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21895" w14:textId="250867EC" w:rsidR="00CF3546" w:rsidRPr="00B37F4C" w:rsidRDefault="00CF3546" w:rsidP="00066464">
      <w:pPr>
        <w:rPr>
          <w:b/>
          <w:bCs/>
          <w:vertAlign w:val="superscript"/>
          <w:lang w:val="es-PE"/>
        </w:rPr>
      </w:pPr>
    </w:p>
    <w:p w14:paraId="08948055" w14:textId="77777777" w:rsidR="00913DD6" w:rsidRPr="00B37F4C" w:rsidRDefault="00913DD6" w:rsidP="00066464">
      <w:pPr>
        <w:rPr>
          <w:b/>
          <w:bCs/>
          <w:vertAlign w:val="superscript"/>
          <w:lang w:val="es-PE"/>
        </w:rPr>
      </w:pPr>
    </w:p>
    <w:p w14:paraId="4A8807F9" w14:textId="77777777" w:rsidR="00CF3546" w:rsidRPr="00B37F4C" w:rsidRDefault="00CF3546" w:rsidP="00066464">
      <w:pPr>
        <w:rPr>
          <w:b/>
          <w:bCs/>
          <w:lang w:val="es-PE"/>
        </w:rPr>
      </w:pPr>
    </w:p>
    <w:p w14:paraId="073E2C18" w14:textId="261A1F3D" w:rsidR="001B2AF9" w:rsidRPr="00177887" w:rsidRDefault="002D1D50" w:rsidP="00F7075E">
      <w:pPr>
        <w:pStyle w:val="Ttulo"/>
        <w:ind w:firstLine="0"/>
        <w:rPr>
          <w:smallCaps w:val="0"/>
          <w:sz w:val="56"/>
          <w:szCs w:val="180"/>
          <w:vertAlign w:val="subscript"/>
          <w:lang w:val="es-PE"/>
        </w:rPr>
      </w:pPr>
      <w:r w:rsidRPr="005C04E2">
        <w:rPr>
          <w:smallCaps w:val="0"/>
          <w:sz w:val="160"/>
          <w:szCs w:val="260"/>
        </w:rPr>
        <w:t>L</w:t>
      </w:r>
      <w:r w:rsidRPr="005C04E2">
        <w:rPr>
          <w:smallCaps w:val="0"/>
          <w:sz w:val="96"/>
          <w:szCs w:val="220"/>
        </w:rPr>
        <w:t xml:space="preserve">os </w:t>
      </w:r>
      <w:proofErr w:type="spellStart"/>
      <w:r w:rsidRPr="005C04E2">
        <w:rPr>
          <w:i/>
          <w:iCs/>
          <w:smallCaps w:val="0"/>
          <w:sz w:val="160"/>
          <w:szCs w:val="260"/>
        </w:rPr>
        <w:t>J</w:t>
      </w:r>
      <w:r w:rsidRPr="005C04E2">
        <w:rPr>
          <w:i/>
          <w:iCs/>
          <w:smallCaps w:val="0"/>
          <w:sz w:val="96"/>
          <w:szCs w:val="220"/>
        </w:rPr>
        <w:t>ātaka</w:t>
      </w:r>
      <w:r w:rsidRPr="005C04E2">
        <w:rPr>
          <w:smallCaps w:val="0"/>
          <w:sz w:val="96"/>
          <w:szCs w:val="220"/>
        </w:rPr>
        <w:t>s</w:t>
      </w:r>
      <w:proofErr w:type="spellEnd"/>
      <w:r w:rsidR="0079214F" w:rsidRPr="00177887">
        <w:rPr>
          <w:smallCaps w:val="0"/>
          <w:sz w:val="56"/>
          <w:szCs w:val="180"/>
          <w:vertAlign w:val="subscript"/>
          <w:lang w:val="es-PE"/>
        </w:rPr>
        <w:t xml:space="preserve"> </w:t>
      </w:r>
    </w:p>
    <w:p w14:paraId="772E3E9A" w14:textId="26718DFE" w:rsidR="001B2AF9" w:rsidRPr="00177887" w:rsidRDefault="001B2AF9" w:rsidP="001B2AF9">
      <w:pPr>
        <w:rPr>
          <w:lang w:val="es-PE"/>
        </w:rPr>
      </w:pPr>
    </w:p>
    <w:p w14:paraId="44248864" w14:textId="64754D2E" w:rsidR="001B2AF9" w:rsidRPr="001661DE" w:rsidRDefault="0018020E" w:rsidP="00F7075E">
      <w:pPr>
        <w:pStyle w:val="Subttulo"/>
        <w:ind w:firstLine="0"/>
        <w:rPr>
          <w:szCs w:val="36"/>
        </w:rPr>
      </w:pPr>
      <w:r w:rsidRPr="006E1600">
        <w:rPr>
          <w:sz w:val="72"/>
          <w:szCs w:val="72"/>
        </w:rPr>
        <w:t>H</w:t>
      </w:r>
      <w:r w:rsidRPr="006E1600">
        <w:rPr>
          <w:szCs w:val="36"/>
        </w:rPr>
        <w:t>istorias</w:t>
      </w:r>
      <w:r w:rsidRPr="001661DE">
        <w:rPr>
          <w:szCs w:val="36"/>
        </w:rPr>
        <w:t xml:space="preserve"> </w:t>
      </w:r>
      <w:r w:rsidR="00177891" w:rsidRPr="002A29B3">
        <w:rPr>
          <w:szCs w:val="36"/>
        </w:rPr>
        <w:t>Sobre</w:t>
      </w:r>
      <w:r w:rsidRPr="001661DE">
        <w:rPr>
          <w:szCs w:val="36"/>
        </w:rPr>
        <w:t xml:space="preserve"> Los </w:t>
      </w:r>
      <w:r w:rsidR="001661DE" w:rsidRPr="00F7075E">
        <w:rPr>
          <w:sz w:val="72"/>
          <w:szCs w:val="72"/>
        </w:rPr>
        <w:t>R</w:t>
      </w:r>
      <w:r w:rsidR="001661DE" w:rsidRPr="001661DE">
        <w:rPr>
          <w:szCs w:val="36"/>
        </w:rPr>
        <w:t>en</w:t>
      </w:r>
      <w:r w:rsidRPr="001661DE">
        <w:rPr>
          <w:szCs w:val="36"/>
        </w:rPr>
        <w:t xml:space="preserve">acimientos </w:t>
      </w:r>
      <w:r w:rsidRPr="001661DE">
        <w:rPr>
          <w:szCs w:val="36"/>
        </w:rPr>
        <w:br/>
        <w:t xml:space="preserve">Del </w:t>
      </w:r>
      <w:r w:rsidR="005A64BD" w:rsidRPr="00515677">
        <w:rPr>
          <w:i/>
          <w:iCs/>
          <w:sz w:val="72"/>
          <w:szCs w:val="72"/>
        </w:rPr>
        <w:t>B</w:t>
      </w:r>
      <w:r w:rsidR="005A64BD" w:rsidRPr="00515677">
        <w:rPr>
          <w:i/>
          <w:iCs/>
          <w:szCs w:val="36"/>
        </w:rPr>
        <w:t>uddha</w:t>
      </w:r>
      <w:r w:rsidR="001661DE" w:rsidRPr="00B41438">
        <w:rPr>
          <w:sz w:val="12"/>
          <w:szCs w:val="12"/>
        </w:rPr>
        <w:t xml:space="preserve"> </w:t>
      </w:r>
      <w:r w:rsidR="001661DE" w:rsidRPr="00F7075E">
        <w:rPr>
          <w:i/>
          <w:iCs/>
          <w:sz w:val="72"/>
          <w:szCs w:val="72"/>
        </w:rPr>
        <w:t>G</w:t>
      </w:r>
      <w:r w:rsidR="001661DE" w:rsidRPr="001661DE">
        <w:rPr>
          <w:szCs w:val="36"/>
        </w:rPr>
        <w:t>otama</w:t>
      </w:r>
      <w:r w:rsidRPr="001661DE">
        <w:rPr>
          <w:szCs w:val="36"/>
        </w:rPr>
        <w:t>.</w:t>
      </w:r>
    </w:p>
    <w:p w14:paraId="058F5A5E" w14:textId="61115828" w:rsidR="001B2AF9" w:rsidRDefault="00066464" w:rsidP="00F7075E">
      <w:pPr>
        <w:ind w:firstLine="0"/>
        <w:jc w:val="center"/>
      </w:pPr>
      <w:r>
        <w:t xml:space="preserve">Traducido </w:t>
      </w:r>
      <w:r w:rsidR="00F95020">
        <w:t>d</w:t>
      </w:r>
      <w:r>
        <w:t xml:space="preserve">el </w:t>
      </w:r>
      <w:proofErr w:type="spellStart"/>
      <w:r w:rsidRPr="001B75B7">
        <w:rPr>
          <w:i/>
          <w:iCs/>
        </w:rPr>
        <w:t>Pāli</w:t>
      </w:r>
      <w:proofErr w:type="spellEnd"/>
      <w:r>
        <w:t xml:space="preserve"> Por Varias Manos</w:t>
      </w:r>
      <w:r w:rsidR="0079214F">
        <w:br/>
      </w:r>
      <w:r>
        <w:t xml:space="preserve">Bajo </w:t>
      </w:r>
      <w:r w:rsidR="0068031D">
        <w:t xml:space="preserve">la Edición </w:t>
      </w:r>
      <w:r>
        <w:t>de</w:t>
      </w:r>
    </w:p>
    <w:p w14:paraId="37F299F9" w14:textId="77777777" w:rsidR="00BE21E8" w:rsidRPr="004C5C73" w:rsidRDefault="00066464" w:rsidP="009C5045">
      <w:pPr>
        <w:ind w:firstLine="0"/>
        <w:jc w:val="center"/>
        <w:rPr>
          <w:lang w:val="en-US"/>
        </w:rPr>
      </w:pPr>
      <w:proofErr w:type="spellStart"/>
      <w:r w:rsidRPr="004C5C73">
        <w:rPr>
          <w:lang w:val="en-US"/>
        </w:rPr>
        <w:t>Profesor</w:t>
      </w:r>
      <w:proofErr w:type="spellEnd"/>
      <w:r w:rsidRPr="004C5C73">
        <w:rPr>
          <w:lang w:val="en-US"/>
        </w:rPr>
        <w:t xml:space="preserve"> </w:t>
      </w:r>
      <w:r w:rsidR="0079214F" w:rsidRPr="004C5C73">
        <w:rPr>
          <w:lang w:val="en-US"/>
        </w:rPr>
        <w:t>E</w:t>
      </w:r>
      <w:r w:rsidRPr="004C5C73">
        <w:rPr>
          <w:lang w:val="en-US"/>
        </w:rPr>
        <w:t>. B. Cowell.</w:t>
      </w:r>
    </w:p>
    <w:p w14:paraId="00AC0E8C" w14:textId="6E1BB4C3" w:rsidR="00F7075E" w:rsidRPr="004C5C73" w:rsidRDefault="00F7075E" w:rsidP="009C5045">
      <w:pPr>
        <w:ind w:firstLine="0"/>
        <w:jc w:val="center"/>
        <w:rPr>
          <w:sz w:val="24"/>
          <w:lang w:val="en-US"/>
        </w:rPr>
      </w:pPr>
      <w:r w:rsidRPr="008C5D28">
        <w:rPr>
          <w:color w:val="1F3864" w:themeColor="accent1" w:themeShade="80"/>
          <w:sz w:val="24"/>
        </w:rPr>
        <w:sym w:font="Wingdings" w:char="F09C"/>
      </w:r>
      <w:r w:rsidRPr="004C5C73">
        <w:rPr>
          <w:sz w:val="24"/>
          <w:lang w:val="en-US"/>
        </w:rPr>
        <w:t xml:space="preserve"> </w:t>
      </w:r>
      <w:r w:rsidRPr="008C5D28">
        <w:rPr>
          <w:color w:val="806000" w:themeColor="accent4" w:themeShade="80"/>
          <w:sz w:val="32"/>
          <w:szCs w:val="28"/>
        </w:rPr>
        <w:sym w:font="Wingdings" w:char="F09A"/>
      </w:r>
      <w:r w:rsidRPr="004C5C73">
        <w:rPr>
          <w:sz w:val="32"/>
          <w:szCs w:val="28"/>
          <w:lang w:val="en-US"/>
        </w:rPr>
        <w:t xml:space="preserve">  </w:t>
      </w:r>
      <w:r w:rsidRPr="008C5D28">
        <w:rPr>
          <w:color w:val="385623" w:themeColor="accent6" w:themeShade="80"/>
          <w:sz w:val="36"/>
          <w:szCs w:val="32"/>
        </w:rPr>
        <w:sym w:font="Wingdings" w:char="F098"/>
      </w:r>
      <w:r w:rsidRPr="004C5C73">
        <w:rPr>
          <w:color w:val="385623" w:themeColor="accent6" w:themeShade="80"/>
          <w:sz w:val="36"/>
          <w:szCs w:val="32"/>
          <w:lang w:val="en-US"/>
        </w:rPr>
        <w:t xml:space="preserve"> </w:t>
      </w:r>
      <w:r w:rsidRPr="008C5D28">
        <w:rPr>
          <w:color w:val="385623" w:themeColor="accent6" w:themeShade="80"/>
          <w:sz w:val="36"/>
          <w:szCs w:val="32"/>
        </w:rPr>
        <w:sym w:font="Wingdings" w:char="F099"/>
      </w:r>
      <w:r w:rsidRPr="004C5C73">
        <w:rPr>
          <w:sz w:val="36"/>
          <w:szCs w:val="32"/>
          <w:lang w:val="en-US"/>
        </w:rPr>
        <w:t xml:space="preserve"> </w:t>
      </w:r>
      <w:r w:rsidRPr="008C5D28">
        <w:rPr>
          <w:color w:val="806000" w:themeColor="accent4" w:themeShade="80"/>
          <w:sz w:val="32"/>
          <w:szCs w:val="28"/>
        </w:rPr>
        <w:sym w:font="Wingdings" w:char="F09B"/>
      </w:r>
      <w:r w:rsidRPr="004C5C73">
        <w:rPr>
          <w:sz w:val="32"/>
          <w:szCs w:val="28"/>
          <w:lang w:val="en-US"/>
        </w:rPr>
        <w:t xml:space="preserve"> </w:t>
      </w:r>
      <w:r w:rsidRPr="008C5D28">
        <w:rPr>
          <w:color w:val="1F3864" w:themeColor="accent1" w:themeShade="80"/>
          <w:sz w:val="24"/>
        </w:rPr>
        <w:sym w:font="Wingdings" w:char="F09D"/>
      </w:r>
    </w:p>
    <w:p w14:paraId="3240FF41" w14:textId="6D88FFC6" w:rsidR="00177887" w:rsidRPr="00D35014" w:rsidRDefault="00177887" w:rsidP="00177887">
      <w:pPr>
        <w:spacing w:after="0"/>
        <w:ind w:firstLine="0"/>
        <w:jc w:val="center"/>
        <w:rPr>
          <w:smallCaps/>
          <w:sz w:val="32"/>
          <w:szCs w:val="28"/>
          <w:lang w:val="es-PE"/>
        </w:rPr>
      </w:pPr>
      <w:r w:rsidRPr="00767001">
        <w:rPr>
          <w:smallCaps/>
          <w:sz w:val="36"/>
          <w:szCs w:val="32"/>
          <w:lang w:val="en-US"/>
        </w:rPr>
        <w:t>Vol. III.</w:t>
      </w:r>
      <w:r w:rsidRPr="004C5C73">
        <w:rPr>
          <w:smallCaps/>
          <w:sz w:val="52"/>
          <w:szCs w:val="48"/>
          <w:lang w:val="en-US"/>
        </w:rPr>
        <w:t xml:space="preserve">  </w:t>
      </w:r>
      <w:r w:rsidRPr="004C5C73">
        <w:rPr>
          <w:smallCaps/>
          <w:sz w:val="52"/>
          <w:szCs w:val="48"/>
          <w:lang w:val="en-US"/>
        </w:rPr>
        <w:br/>
      </w:r>
      <w:r w:rsidRPr="00177887">
        <w:rPr>
          <w:smallCaps/>
          <w:sz w:val="24"/>
          <w:lang w:val="es-PE"/>
        </w:rPr>
        <w:t>Lib. IV-IX</w:t>
      </w:r>
    </w:p>
    <w:p w14:paraId="08E3CFF5" w14:textId="77777777" w:rsidR="00192878" w:rsidRPr="004476A0" w:rsidRDefault="00192878" w:rsidP="00F7075E">
      <w:pPr>
        <w:spacing w:after="0"/>
        <w:ind w:firstLine="0"/>
        <w:jc w:val="center"/>
        <w:rPr>
          <w:lang w:val="es-PE"/>
        </w:rPr>
      </w:pPr>
    </w:p>
    <w:p w14:paraId="46DC5019" w14:textId="3A976129" w:rsidR="001B2AF9" w:rsidRDefault="00066464" w:rsidP="00F7075E">
      <w:pPr>
        <w:spacing w:after="0"/>
        <w:ind w:firstLine="0"/>
        <w:jc w:val="center"/>
      </w:pPr>
      <w:r>
        <w:t xml:space="preserve">Traducido </w:t>
      </w:r>
      <w:r w:rsidR="00C376C9">
        <w:t>Por</w:t>
      </w:r>
    </w:p>
    <w:p w14:paraId="0CF9972B" w14:textId="3664DA9C" w:rsidR="001B2AF9" w:rsidRPr="00AD1CA8" w:rsidRDefault="0035616C" w:rsidP="00F7075E">
      <w:pPr>
        <w:spacing w:after="0"/>
        <w:ind w:firstLine="0"/>
        <w:jc w:val="center"/>
        <w:rPr>
          <w:smallCaps/>
          <w:szCs w:val="36"/>
          <w:lang w:val="es-PE"/>
        </w:rPr>
      </w:pPr>
      <w:r w:rsidRPr="0035616C">
        <w:rPr>
          <w:smallCaps/>
          <w:szCs w:val="36"/>
          <w:lang w:val="es-PE"/>
        </w:rPr>
        <w:t xml:space="preserve">H. T. Francis, </w:t>
      </w:r>
      <w:proofErr w:type="spellStart"/>
      <w:r w:rsidRPr="0035616C">
        <w:rPr>
          <w:smallCaps/>
          <w:szCs w:val="36"/>
          <w:lang w:val="es-PE"/>
        </w:rPr>
        <w:t>M.A</w:t>
      </w:r>
      <w:proofErr w:type="spellEnd"/>
      <w:r w:rsidRPr="0035616C">
        <w:rPr>
          <w:smallCaps/>
          <w:szCs w:val="36"/>
          <w:lang w:val="es-PE"/>
        </w:rPr>
        <w:t>.</w:t>
      </w:r>
    </w:p>
    <w:p w14:paraId="2BF4023B" w14:textId="24F1DCC3" w:rsidR="006840A1" w:rsidRPr="00154614" w:rsidRDefault="007A7F66" w:rsidP="00154614">
      <w:pPr>
        <w:spacing w:after="0"/>
        <w:ind w:firstLine="0"/>
        <w:jc w:val="center"/>
        <w:rPr>
          <w:sz w:val="18"/>
          <w:szCs w:val="18"/>
        </w:rPr>
      </w:pPr>
      <w:r>
        <w:rPr>
          <w:sz w:val="18"/>
          <w:szCs w:val="18"/>
        </w:rPr>
        <w:t>Póstumo</w:t>
      </w:r>
      <w:r w:rsidRPr="00154614">
        <w:rPr>
          <w:sz w:val="18"/>
          <w:szCs w:val="18"/>
        </w:rPr>
        <w:t xml:space="preserve"> </w:t>
      </w:r>
      <w:r>
        <w:rPr>
          <w:sz w:val="18"/>
          <w:szCs w:val="18"/>
        </w:rPr>
        <w:t xml:space="preserve">Colega </w:t>
      </w:r>
      <w:r w:rsidR="006840A1" w:rsidRPr="00154614">
        <w:rPr>
          <w:sz w:val="18"/>
          <w:szCs w:val="18"/>
        </w:rPr>
        <w:t xml:space="preserve">de </w:t>
      </w:r>
      <w:proofErr w:type="spellStart"/>
      <w:r w:rsidR="006840A1" w:rsidRPr="00154614">
        <w:rPr>
          <w:sz w:val="18"/>
          <w:szCs w:val="18"/>
        </w:rPr>
        <w:t>Gonville</w:t>
      </w:r>
      <w:proofErr w:type="spellEnd"/>
      <w:r w:rsidR="006840A1" w:rsidRPr="00154614">
        <w:rPr>
          <w:sz w:val="18"/>
          <w:szCs w:val="18"/>
        </w:rPr>
        <w:t xml:space="preserve"> </w:t>
      </w:r>
      <w:r w:rsidR="00516DFC" w:rsidRPr="00154614">
        <w:rPr>
          <w:sz w:val="18"/>
          <w:szCs w:val="18"/>
        </w:rPr>
        <w:t>&amp;</w:t>
      </w:r>
      <w:r w:rsidR="006840A1" w:rsidRPr="00154614">
        <w:rPr>
          <w:sz w:val="18"/>
          <w:szCs w:val="18"/>
        </w:rPr>
        <w:t xml:space="preserve"> </w:t>
      </w:r>
      <w:proofErr w:type="spellStart"/>
      <w:r w:rsidR="006840A1" w:rsidRPr="00154614">
        <w:rPr>
          <w:sz w:val="18"/>
          <w:szCs w:val="18"/>
        </w:rPr>
        <w:t>Caids</w:t>
      </w:r>
      <w:proofErr w:type="spellEnd"/>
      <w:r w:rsidR="006840A1" w:rsidRPr="00154614">
        <w:rPr>
          <w:sz w:val="18"/>
          <w:szCs w:val="18"/>
        </w:rPr>
        <w:t xml:space="preserve"> </w:t>
      </w:r>
      <w:r w:rsidR="00516DFC" w:rsidRPr="00154614">
        <w:rPr>
          <w:sz w:val="18"/>
          <w:szCs w:val="18"/>
        </w:rPr>
        <w:t>College</w:t>
      </w:r>
      <w:r w:rsidR="006840A1" w:rsidRPr="00154614">
        <w:rPr>
          <w:sz w:val="18"/>
          <w:szCs w:val="18"/>
        </w:rPr>
        <w:t>,</w:t>
      </w:r>
    </w:p>
    <w:p w14:paraId="4B065DDC" w14:textId="4B9FA835" w:rsidR="006840A1" w:rsidRDefault="006840A1" w:rsidP="00154614">
      <w:pPr>
        <w:spacing w:after="0"/>
        <w:ind w:firstLine="0"/>
        <w:jc w:val="center"/>
      </w:pPr>
      <w:r>
        <w:t>y</w:t>
      </w:r>
    </w:p>
    <w:p w14:paraId="4E4BA540" w14:textId="74186155" w:rsidR="006840A1" w:rsidRPr="00154614" w:rsidRDefault="00154614" w:rsidP="00154614">
      <w:pPr>
        <w:spacing w:after="0"/>
        <w:ind w:firstLine="0"/>
        <w:jc w:val="center"/>
        <w:rPr>
          <w:smallCaps/>
          <w:szCs w:val="36"/>
          <w:lang w:val="es-PE"/>
        </w:rPr>
      </w:pPr>
      <w:r w:rsidRPr="00154614">
        <w:rPr>
          <w:smallCaps/>
          <w:szCs w:val="36"/>
          <w:lang w:val="es-PE"/>
        </w:rPr>
        <w:t xml:space="preserve">R. A. Neil, </w:t>
      </w:r>
      <w:proofErr w:type="spellStart"/>
      <w:r w:rsidRPr="00154614">
        <w:rPr>
          <w:smallCaps/>
          <w:szCs w:val="36"/>
          <w:lang w:val="es-PE"/>
        </w:rPr>
        <w:t>M.A</w:t>
      </w:r>
      <w:proofErr w:type="spellEnd"/>
      <w:r w:rsidRPr="00154614">
        <w:rPr>
          <w:smallCaps/>
          <w:szCs w:val="36"/>
          <w:lang w:val="es-PE"/>
        </w:rPr>
        <w:t>,</w:t>
      </w:r>
    </w:p>
    <w:p w14:paraId="470F6A68" w14:textId="609041A9" w:rsidR="006840A1" w:rsidRPr="00154614" w:rsidRDefault="000B3629" w:rsidP="00154614">
      <w:pPr>
        <w:spacing w:after="0"/>
        <w:ind w:firstLine="0"/>
        <w:jc w:val="center"/>
        <w:rPr>
          <w:sz w:val="18"/>
          <w:szCs w:val="18"/>
        </w:rPr>
      </w:pPr>
      <w:r>
        <w:rPr>
          <w:sz w:val="18"/>
          <w:szCs w:val="18"/>
        </w:rPr>
        <w:t>Colega</w:t>
      </w:r>
      <w:r w:rsidR="00154614" w:rsidRPr="00154614">
        <w:rPr>
          <w:sz w:val="18"/>
          <w:szCs w:val="18"/>
        </w:rPr>
        <w:t xml:space="preserve"> </w:t>
      </w:r>
      <w:r w:rsidR="006840A1" w:rsidRPr="00154614">
        <w:rPr>
          <w:sz w:val="18"/>
          <w:szCs w:val="18"/>
        </w:rPr>
        <w:t>de</w:t>
      </w:r>
      <w:r>
        <w:rPr>
          <w:sz w:val="18"/>
          <w:szCs w:val="18"/>
        </w:rPr>
        <w:t>l</w:t>
      </w:r>
      <w:r w:rsidR="006840A1" w:rsidRPr="00154614">
        <w:rPr>
          <w:sz w:val="18"/>
          <w:szCs w:val="18"/>
        </w:rPr>
        <w:t xml:space="preserve"> </w:t>
      </w:r>
      <w:r w:rsidR="006C343F" w:rsidRPr="00154614">
        <w:rPr>
          <w:sz w:val="18"/>
          <w:szCs w:val="18"/>
        </w:rPr>
        <w:t>Pembroke College</w:t>
      </w:r>
      <w:r w:rsidR="006840A1" w:rsidRPr="00154614">
        <w:rPr>
          <w:sz w:val="18"/>
          <w:szCs w:val="18"/>
        </w:rPr>
        <w:t>.</w:t>
      </w:r>
    </w:p>
    <w:p w14:paraId="3571EFAC" w14:textId="2878ADE8" w:rsidR="006840A1" w:rsidRPr="004476A0" w:rsidRDefault="006C343F" w:rsidP="00154614">
      <w:pPr>
        <w:spacing w:after="0"/>
        <w:ind w:firstLine="0"/>
        <w:jc w:val="center"/>
        <w:rPr>
          <w:sz w:val="18"/>
          <w:szCs w:val="18"/>
          <w:lang w:val="en-US"/>
        </w:rPr>
      </w:pPr>
      <w:r w:rsidRPr="004476A0">
        <w:rPr>
          <w:sz w:val="18"/>
          <w:szCs w:val="18"/>
          <w:lang w:val="en-US"/>
        </w:rPr>
        <w:t>Londres</w:t>
      </w:r>
    </w:p>
    <w:p w14:paraId="3F60578A" w14:textId="77777777" w:rsidR="00154614" w:rsidRPr="004476A0" w:rsidRDefault="00154614" w:rsidP="00154614">
      <w:pPr>
        <w:spacing w:after="0"/>
        <w:ind w:firstLine="0"/>
        <w:jc w:val="center"/>
        <w:rPr>
          <w:sz w:val="18"/>
          <w:szCs w:val="18"/>
          <w:lang w:val="en-US"/>
        </w:rPr>
      </w:pPr>
    </w:p>
    <w:p w14:paraId="0B77C3D3" w14:textId="77777777" w:rsidR="00FC745D" w:rsidRDefault="006C343F" w:rsidP="00154614">
      <w:pPr>
        <w:spacing w:after="0"/>
        <w:ind w:firstLine="0"/>
        <w:jc w:val="center"/>
        <w:rPr>
          <w:lang w:val="en-US"/>
        </w:rPr>
      </w:pPr>
      <w:proofErr w:type="spellStart"/>
      <w:r w:rsidRPr="004476A0">
        <w:rPr>
          <w:lang w:val="en-US"/>
        </w:rPr>
        <w:t>Publicado</w:t>
      </w:r>
      <w:proofErr w:type="spellEnd"/>
      <w:r w:rsidRPr="004476A0">
        <w:rPr>
          <w:lang w:val="en-US"/>
        </w:rPr>
        <w:t xml:space="preserve"> </w:t>
      </w:r>
      <w:proofErr w:type="spellStart"/>
      <w:r w:rsidR="004B78F8" w:rsidRPr="004476A0">
        <w:rPr>
          <w:lang w:val="en-US"/>
        </w:rPr>
        <w:t>por</w:t>
      </w:r>
      <w:proofErr w:type="spellEnd"/>
      <w:r w:rsidR="006840A1" w:rsidRPr="004476A0">
        <w:rPr>
          <w:lang w:val="en-US"/>
        </w:rPr>
        <w:t xml:space="preserve"> </w:t>
      </w:r>
    </w:p>
    <w:p w14:paraId="6F0475CB" w14:textId="7534F3BE" w:rsidR="006840A1" w:rsidRPr="004476A0" w:rsidRDefault="004C16FB" w:rsidP="00154614">
      <w:pPr>
        <w:spacing w:after="0"/>
        <w:ind w:firstLine="0"/>
        <w:jc w:val="center"/>
        <w:rPr>
          <w:lang w:val="en-US"/>
        </w:rPr>
      </w:pPr>
      <w:r w:rsidRPr="000B3629">
        <w:rPr>
          <w:i/>
          <w:iCs/>
          <w:lang w:val="en-US"/>
        </w:rPr>
        <w:t>The</w:t>
      </w:r>
      <w:r w:rsidRPr="004476A0">
        <w:rPr>
          <w:i/>
          <w:iCs/>
          <w:lang w:val="en-US"/>
        </w:rPr>
        <w:t xml:space="preserve"> </w:t>
      </w:r>
      <w:r w:rsidR="00753924" w:rsidRPr="004476A0">
        <w:rPr>
          <w:i/>
          <w:iCs/>
          <w:lang w:val="en-US"/>
        </w:rPr>
        <w:t>Pali Text Society</w:t>
      </w:r>
    </w:p>
    <w:p w14:paraId="2A780683" w14:textId="2C232719" w:rsidR="006840A1" w:rsidRPr="00154614" w:rsidRDefault="006C343F" w:rsidP="00154614">
      <w:pPr>
        <w:spacing w:after="0"/>
        <w:ind w:firstLine="0"/>
        <w:jc w:val="center"/>
        <w:rPr>
          <w:sz w:val="18"/>
          <w:szCs w:val="18"/>
          <w:lang w:val="en-US"/>
        </w:rPr>
      </w:pPr>
      <w:proofErr w:type="spellStart"/>
      <w:r w:rsidRPr="00154614">
        <w:rPr>
          <w:sz w:val="18"/>
          <w:szCs w:val="18"/>
          <w:lang w:val="en-US"/>
        </w:rPr>
        <w:t>Luzac</w:t>
      </w:r>
      <w:proofErr w:type="spellEnd"/>
      <w:r w:rsidRPr="00154614">
        <w:rPr>
          <w:sz w:val="18"/>
          <w:szCs w:val="18"/>
          <w:lang w:val="en-US"/>
        </w:rPr>
        <w:t xml:space="preserve"> </w:t>
      </w:r>
      <w:r w:rsidR="006840A1" w:rsidRPr="00154614">
        <w:rPr>
          <w:sz w:val="18"/>
          <w:szCs w:val="18"/>
          <w:lang w:val="en-US"/>
        </w:rPr>
        <w:t xml:space="preserve">&amp; </w:t>
      </w:r>
      <w:r w:rsidRPr="00154614">
        <w:rPr>
          <w:sz w:val="18"/>
          <w:szCs w:val="18"/>
          <w:lang w:val="en-US"/>
        </w:rPr>
        <w:t>Company</w:t>
      </w:r>
      <w:r w:rsidR="006840A1" w:rsidRPr="00154614">
        <w:rPr>
          <w:sz w:val="18"/>
          <w:szCs w:val="18"/>
          <w:lang w:val="en-US"/>
        </w:rPr>
        <w:t xml:space="preserve">, </w:t>
      </w:r>
      <w:r w:rsidRPr="00154614">
        <w:rPr>
          <w:sz w:val="18"/>
          <w:szCs w:val="18"/>
          <w:lang w:val="en-US"/>
        </w:rPr>
        <w:t>Ltd</w:t>
      </w:r>
      <w:r w:rsidR="006840A1" w:rsidRPr="00154614">
        <w:rPr>
          <w:sz w:val="18"/>
          <w:szCs w:val="18"/>
          <w:lang w:val="en-US"/>
        </w:rPr>
        <w:t>.</w:t>
      </w:r>
    </w:p>
    <w:p w14:paraId="599E8AC8" w14:textId="7DECF72A" w:rsidR="006840A1" w:rsidRPr="00154614" w:rsidRDefault="00154614" w:rsidP="006840A1">
      <w:pPr>
        <w:ind w:firstLine="0"/>
        <w:jc w:val="center"/>
        <w:rPr>
          <w:sz w:val="18"/>
          <w:szCs w:val="18"/>
          <w:lang w:val="en-US"/>
        </w:rPr>
      </w:pPr>
      <w:r w:rsidRPr="00154614">
        <w:rPr>
          <w:sz w:val="18"/>
          <w:szCs w:val="18"/>
          <w:lang w:val="en-US"/>
        </w:rPr>
        <w:t>46 Great Russell Street, W.C. 1</w:t>
      </w:r>
    </w:p>
    <w:p w14:paraId="35D77560" w14:textId="45A91336" w:rsidR="005C7D19" w:rsidRDefault="006840A1" w:rsidP="006C5D11">
      <w:pPr>
        <w:ind w:firstLine="0"/>
        <w:jc w:val="center"/>
      </w:pPr>
      <w:r>
        <w:t>[1897]</w:t>
      </w:r>
    </w:p>
    <w:p w14:paraId="4F26A05E" w14:textId="77777777" w:rsidR="008C5D28" w:rsidRPr="00AD1CA8" w:rsidRDefault="008C5D28" w:rsidP="008C5D28">
      <w:pPr>
        <w:pStyle w:val="TituloPrincipal"/>
        <w:ind w:firstLine="0"/>
        <w:rPr>
          <w:sz w:val="18"/>
          <w:szCs w:val="16"/>
        </w:rPr>
      </w:pPr>
      <w:r w:rsidRPr="008C5D28">
        <w:rPr>
          <w:color w:val="1F3864" w:themeColor="accent1" w:themeShade="80"/>
          <w:sz w:val="18"/>
          <w:szCs w:val="16"/>
        </w:rPr>
        <w:sym w:font="Wingdings" w:char="F09C"/>
      </w:r>
      <w:r w:rsidRPr="00AD1CA8">
        <w:rPr>
          <w:sz w:val="18"/>
          <w:szCs w:val="16"/>
        </w:rPr>
        <w:t xml:space="preserve"> </w:t>
      </w:r>
      <w:r w:rsidRPr="008C5D28">
        <w:rPr>
          <w:color w:val="806000" w:themeColor="accent4" w:themeShade="80"/>
          <w:sz w:val="22"/>
          <w:szCs w:val="20"/>
        </w:rPr>
        <w:sym w:font="Wingdings" w:char="F09A"/>
      </w:r>
      <w:r w:rsidRPr="00AD1CA8">
        <w:rPr>
          <w:sz w:val="22"/>
          <w:szCs w:val="20"/>
        </w:rPr>
        <w:t xml:space="preserve">  </w:t>
      </w:r>
      <w:r w:rsidRPr="008C5D28">
        <w:rPr>
          <w:color w:val="385623" w:themeColor="accent6" w:themeShade="80"/>
          <w:sz w:val="24"/>
          <w:szCs w:val="22"/>
        </w:rPr>
        <w:sym w:font="Wingdings" w:char="F098"/>
      </w:r>
      <w:r w:rsidRPr="00AD1CA8">
        <w:rPr>
          <w:color w:val="385623" w:themeColor="accent6" w:themeShade="80"/>
          <w:sz w:val="24"/>
          <w:szCs w:val="22"/>
        </w:rPr>
        <w:t xml:space="preserve"> </w:t>
      </w:r>
      <w:r w:rsidRPr="008C5D28">
        <w:rPr>
          <w:color w:val="385623" w:themeColor="accent6" w:themeShade="80"/>
          <w:sz w:val="24"/>
          <w:szCs w:val="22"/>
        </w:rPr>
        <w:sym w:font="Wingdings" w:char="F099"/>
      </w:r>
      <w:r w:rsidRPr="00AD1CA8">
        <w:rPr>
          <w:sz w:val="24"/>
          <w:szCs w:val="22"/>
        </w:rPr>
        <w:t xml:space="preserve"> </w:t>
      </w:r>
      <w:r w:rsidRPr="008C5D28">
        <w:rPr>
          <w:color w:val="806000" w:themeColor="accent4" w:themeShade="80"/>
          <w:sz w:val="22"/>
          <w:szCs w:val="20"/>
        </w:rPr>
        <w:sym w:font="Wingdings" w:char="F09B"/>
      </w:r>
      <w:r w:rsidRPr="00AD1CA8">
        <w:rPr>
          <w:sz w:val="22"/>
          <w:szCs w:val="20"/>
        </w:rPr>
        <w:t xml:space="preserve"> </w:t>
      </w:r>
      <w:r w:rsidRPr="008C5D28">
        <w:rPr>
          <w:color w:val="1F3864" w:themeColor="accent1" w:themeShade="80"/>
          <w:sz w:val="18"/>
          <w:szCs w:val="16"/>
        </w:rPr>
        <w:sym w:font="Wingdings" w:char="F09D"/>
      </w:r>
    </w:p>
    <w:p w14:paraId="5FE3A827" w14:textId="3621A362" w:rsidR="001B2AF9" w:rsidRPr="000046A7" w:rsidRDefault="004C16FB" w:rsidP="000046A7">
      <w:pPr>
        <w:ind w:left="2127" w:right="1841" w:firstLine="0"/>
        <w:jc w:val="center"/>
        <w:rPr>
          <w:sz w:val="16"/>
          <w:szCs w:val="16"/>
        </w:rPr>
      </w:pPr>
      <w:r w:rsidRPr="000046A7">
        <w:rPr>
          <w:sz w:val="16"/>
          <w:szCs w:val="16"/>
        </w:rPr>
        <w:t xml:space="preserve">Escaneado, revisado y formateado en </w:t>
      </w:r>
      <w:proofErr w:type="spellStart"/>
      <w:r w:rsidRPr="000046A7">
        <w:rPr>
          <w:sz w:val="16"/>
          <w:szCs w:val="16"/>
        </w:rPr>
        <w:t>sacred-texts.com</w:t>
      </w:r>
      <w:proofErr w:type="spellEnd"/>
      <w:r w:rsidR="000B3629" w:rsidRPr="000046A7">
        <w:rPr>
          <w:sz w:val="16"/>
          <w:szCs w:val="16"/>
        </w:rPr>
        <w:t>.</w:t>
      </w:r>
      <w:r w:rsidRPr="000046A7">
        <w:rPr>
          <w:sz w:val="16"/>
          <w:szCs w:val="16"/>
        </w:rPr>
        <w:t xml:space="preserve"> Agosto de 2009. </w:t>
      </w:r>
      <w:r w:rsidR="000B3629" w:rsidRPr="000046A7">
        <w:rPr>
          <w:sz w:val="16"/>
          <w:szCs w:val="16"/>
        </w:rPr>
        <w:br/>
      </w:r>
      <w:r w:rsidRPr="000046A7">
        <w:rPr>
          <w:sz w:val="16"/>
          <w:szCs w:val="16"/>
        </w:rPr>
        <w:t>Este texto es de dominio público en los EE. UU. porque se publicó antes de 923</w:t>
      </w:r>
      <w:r w:rsidR="001B2AF9" w:rsidRPr="000046A7">
        <w:rPr>
          <w:sz w:val="16"/>
          <w:szCs w:val="16"/>
        </w:rPr>
        <w:t>.</w:t>
      </w:r>
    </w:p>
    <w:p w14:paraId="567A03A6" w14:textId="77777777" w:rsidR="008B74B3" w:rsidRDefault="008B74B3" w:rsidP="008B74B3">
      <w:pPr>
        <w:pStyle w:val="TituloPrincipal"/>
        <w:ind w:firstLine="0"/>
        <w:rPr>
          <w:color w:val="385623" w:themeColor="accent6" w:themeShade="80"/>
          <w:sz w:val="10"/>
          <w:szCs w:val="8"/>
        </w:rPr>
      </w:pPr>
      <w:r w:rsidRPr="008B74B3">
        <w:rPr>
          <w:color w:val="385623" w:themeColor="accent6" w:themeShade="80"/>
          <w:sz w:val="10"/>
          <w:szCs w:val="8"/>
        </w:rPr>
        <w:sym w:font="Wingdings" w:char="F09C"/>
      </w:r>
      <w:r w:rsidRPr="008B74B3">
        <w:rPr>
          <w:sz w:val="10"/>
          <w:szCs w:val="8"/>
        </w:rPr>
        <w:t xml:space="preserve"> </w:t>
      </w:r>
      <w:r w:rsidRPr="008B74B3">
        <w:rPr>
          <w:color w:val="806000" w:themeColor="accent4" w:themeShade="80"/>
          <w:sz w:val="14"/>
          <w:szCs w:val="12"/>
        </w:rPr>
        <w:sym w:font="Wingdings" w:char="F09A"/>
      </w:r>
      <w:r w:rsidRPr="008B74B3">
        <w:rPr>
          <w:sz w:val="14"/>
          <w:szCs w:val="12"/>
        </w:rPr>
        <w:t xml:space="preserve">  </w:t>
      </w:r>
      <w:r w:rsidRPr="008B74B3">
        <w:rPr>
          <w:color w:val="7030A0"/>
          <w:sz w:val="16"/>
          <w:szCs w:val="14"/>
        </w:rPr>
        <w:sym w:font="Wingdings" w:char="F098"/>
      </w:r>
      <w:r w:rsidRPr="008B74B3">
        <w:rPr>
          <w:color w:val="7030A0"/>
          <w:sz w:val="16"/>
          <w:szCs w:val="14"/>
        </w:rPr>
        <w:t xml:space="preserve"> </w:t>
      </w:r>
      <w:r w:rsidRPr="008B74B3">
        <w:rPr>
          <w:color w:val="7030A0"/>
          <w:sz w:val="16"/>
          <w:szCs w:val="14"/>
        </w:rPr>
        <w:sym w:font="Wingdings" w:char="F099"/>
      </w:r>
      <w:r w:rsidRPr="008B74B3">
        <w:rPr>
          <w:sz w:val="16"/>
          <w:szCs w:val="14"/>
        </w:rPr>
        <w:t xml:space="preserve"> </w:t>
      </w:r>
      <w:r w:rsidRPr="008B74B3">
        <w:rPr>
          <w:color w:val="806000" w:themeColor="accent4" w:themeShade="80"/>
          <w:sz w:val="14"/>
          <w:szCs w:val="12"/>
        </w:rPr>
        <w:sym w:font="Wingdings" w:char="F09B"/>
      </w:r>
      <w:r w:rsidRPr="008B74B3">
        <w:rPr>
          <w:sz w:val="14"/>
          <w:szCs w:val="12"/>
        </w:rPr>
        <w:t xml:space="preserve"> </w:t>
      </w:r>
      <w:r w:rsidRPr="008B74B3">
        <w:rPr>
          <w:color w:val="385623" w:themeColor="accent6" w:themeShade="80"/>
          <w:sz w:val="10"/>
          <w:szCs w:val="8"/>
        </w:rPr>
        <w:sym w:font="Wingdings" w:char="F09D"/>
      </w:r>
    </w:p>
    <w:p w14:paraId="60549954" w14:textId="3F307F3D" w:rsidR="009C5045" w:rsidRPr="00756EAB" w:rsidRDefault="009C5045" w:rsidP="008B74B3">
      <w:pPr>
        <w:pStyle w:val="TituloPrincipal"/>
        <w:ind w:firstLine="0"/>
        <w:rPr>
          <w:i/>
          <w:iCs/>
          <w:color w:val="auto"/>
          <w:sz w:val="16"/>
          <w:szCs w:val="16"/>
          <w:lang w:val="es-MX"/>
        </w:rPr>
      </w:pPr>
      <w:r w:rsidRPr="00756EAB">
        <w:rPr>
          <w:i/>
          <w:iCs/>
          <w:color w:val="auto"/>
          <w:sz w:val="16"/>
          <w:szCs w:val="16"/>
          <w:lang w:val="es-MX"/>
        </w:rPr>
        <w:t>Revis</w:t>
      </w:r>
      <w:r w:rsidR="0001087C">
        <w:rPr>
          <w:i/>
          <w:iCs/>
          <w:color w:val="auto"/>
          <w:sz w:val="16"/>
          <w:szCs w:val="16"/>
          <w:lang w:val="es-MX"/>
        </w:rPr>
        <w:t>ión</w:t>
      </w:r>
      <w:r w:rsidRPr="00756EAB">
        <w:rPr>
          <w:i/>
          <w:iCs/>
          <w:color w:val="auto"/>
          <w:sz w:val="16"/>
          <w:szCs w:val="16"/>
          <w:lang w:val="es-MX"/>
        </w:rPr>
        <w:t xml:space="preserve"> </w:t>
      </w:r>
      <w:r w:rsidR="0094143A">
        <w:rPr>
          <w:i/>
          <w:iCs/>
          <w:color w:val="auto"/>
          <w:sz w:val="16"/>
          <w:szCs w:val="16"/>
          <w:lang w:val="es-MX"/>
        </w:rPr>
        <w:t xml:space="preserve">inglés </w:t>
      </w:r>
      <w:r w:rsidRPr="00756EAB">
        <w:rPr>
          <w:i/>
          <w:iCs/>
          <w:color w:val="auto"/>
          <w:sz w:val="16"/>
          <w:szCs w:val="16"/>
          <w:lang w:val="es-MX"/>
        </w:rPr>
        <w:t xml:space="preserve">por </w:t>
      </w:r>
      <w:r w:rsidR="0094143A">
        <w:rPr>
          <w:i/>
          <w:iCs/>
          <w:color w:val="auto"/>
          <w:sz w:val="16"/>
          <w:szCs w:val="16"/>
          <w:lang w:val="es-MX"/>
        </w:rPr>
        <w:br/>
      </w:r>
      <w:proofErr w:type="spellStart"/>
      <w:r w:rsidR="00756EAB" w:rsidRPr="001774B7">
        <w:rPr>
          <w:color w:val="auto"/>
          <w:sz w:val="16"/>
          <w:szCs w:val="16"/>
          <w:lang w:val="es-MX"/>
        </w:rPr>
        <w:t>Bhikkhu</w:t>
      </w:r>
      <w:proofErr w:type="spellEnd"/>
      <w:r w:rsidR="00756EAB" w:rsidRPr="00756EAB">
        <w:rPr>
          <w:i/>
          <w:iCs/>
          <w:color w:val="auto"/>
          <w:sz w:val="16"/>
          <w:szCs w:val="16"/>
          <w:lang w:val="es-MX"/>
        </w:rPr>
        <w:t xml:space="preserve"> </w:t>
      </w:r>
      <w:r w:rsidR="00756EAB" w:rsidRPr="00756EAB">
        <w:rPr>
          <w:color w:val="auto"/>
          <w:sz w:val="16"/>
          <w:szCs w:val="16"/>
          <w:lang w:val="es-MX"/>
        </w:rPr>
        <w:t>Ānandajoti</w:t>
      </w:r>
      <w:r w:rsidR="00756EAB">
        <w:rPr>
          <w:color w:val="auto"/>
          <w:sz w:val="16"/>
          <w:szCs w:val="16"/>
          <w:lang w:val="es-MX"/>
        </w:rPr>
        <w:t xml:space="preserve">, Agosto </w:t>
      </w:r>
      <w:r w:rsidR="008E3196">
        <w:rPr>
          <w:color w:val="auto"/>
          <w:sz w:val="16"/>
          <w:szCs w:val="16"/>
          <w:lang w:val="es-MX"/>
        </w:rPr>
        <w:t>2023</w:t>
      </w:r>
    </w:p>
    <w:p w14:paraId="3BB6C8EB" w14:textId="1096B465" w:rsidR="0079214F" w:rsidRDefault="0010267D" w:rsidP="008B74B3">
      <w:pPr>
        <w:ind w:right="-1" w:firstLine="0"/>
        <w:jc w:val="center"/>
      </w:pPr>
      <w:r>
        <w:rPr>
          <w:i/>
          <w:iCs/>
          <w:sz w:val="16"/>
          <w:szCs w:val="16"/>
        </w:rPr>
        <w:t>Edición</w:t>
      </w:r>
      <w:r w:rsidRPr="00756EAB">
        <w:rPr>
          <w:i/>
          <w:iCs/>
          <w:sz w:val="16"/>
          <w:szCs w:val="16"/>
        </w:rPr>
        <w:t xml:space="preserve"> </w:t>
      </w:r>
      <w:r w:rsidR="00B906E8" w:rsidRPr="00EF5FA4">
        <w:rPr>
          <w:i/>
          <w:iCs/>
          <w:sz w:val="16"/>
          <w:szCs w:val="16"/>
        </w:rPr>
        <w:t>español</w:t>
      </w:r>
      <w:r w:rsidR="00756EAB">
        <w:rPr>
          <w:i/>
          <w:iCs/>
          <w:sz w:val="16"/>
          <w:szCs w:val="16"/>
        </w:rPr>
        <w:t xml:space="preserve"> </w:t>
      </w:r>
      <w:r w:rsidR="006D64C9" w:rsidRPr="006D64C9">
        <w:rPr>
          <w:sz w:val="16"/>
          <w:szCs w:val="16"/>
        </w:rPr>
        <w:t>№</w:t>
      </w:r>
      <w:r w:rsidR="006D64C9">
        <w:rPr>
          <w:i/>
          <w:iCs/>
          <w:sz w:val="16"/>
          <w:szCs w:val="16"/>
        </w:rPr>
        <w:t xml:space="preserve">. </w:t>
      </w:r>
      <w:r w:rsidR="006D64C9">
        <w:rPr>
          <w:sz w:val="16"/>
          <w:szCs w:val="16"/>
        </w:rPr>
        <w:t xml:space="preserve">02 </w:t>
      </w:r>
      <w:r w:rsidR="006D64C9">
        <w:rPr>
          <w:i/>
          <w:iCs/>
          <w:sz w:val="16"/>
          <w:szCs w:val="16"/>
        </w:rPr>
        <w:t>por</w:t>
      </w:r>
      <w:r w:rsidR="0094143A">
        <w:rPr>
          <w:i/>
          <w:iCs/>
          <w:sz w:val="16"/>
          <w:szCs w:val="16"/>
        </w:rPr>
        <w:br/>
      </w:r>
      <w:r w:rsidR="0079214F" w:rsidRPr="00EF5FA4">
        <w:rPr>
          <w:sz w:val="16"/>
          <w:szCs w:val="16"/>
        </w:rPr>
        <w:t>D</w:t>
      </w:r>
      <w:r w:rsidR="00253FA9" w:rsidRPr="00EF5FA4">
        <w:rPr>
          <w:sz w:val="16"/>
          <w:szCs w:val="16"/>
        </w:rPr>
        <w:t>.</w:t>
      </w:r>
      <w:r w:rsidR="0079214F" w:rsidRPr="00EF5FA4">
        <w:rPr>
          <w:sz w:val="16"/>
          <w:szCs w:val="16"/>
        </w:rPr>
        <w:t xml:space="preserve"> Huamán</w:t>
      </w:r>
      <w:r w:rsidR="00345664" w:rsidRPr="00EF5FA4">
        <w:rPr>
          <w:sz w:val="16"/>
          <w:szCs w:val="16"/>
        </w:rPr>
        <w:t xml:space="preserve">, </w:t>
      </w:r>
      <w:proofErr w:type="spellStart"/>
      <w:r w:rsidR="00345664" w:rsidRPr="0094143A">
        <w:rPr>
          <w:sz w:val="16"/>
          <w:szCs w:val="16"/>
        </w:rPr>
        <w:t>Ph.D</w:t>
      </w:r>
      <w:proofErr w:type="spellEnd"/>
      <w:r w:rsidR="00345664" w:rsidRPr="0094143A">
        <w:rPr>
          <w:sz w:val="16"/>
          <w:szCs w:val="16"/>
        </w:rPr>
        <w:t>.</w:t>
      </w:r>
      <w:r w:rsidR="0001087C" w:rsidRPr="0094143A">
        <w:rPr>
          <w:sz w:val="16"/>
          <w:szCs w:val="16"/>
        </w:rPr>
        <w:t>,</w:t>
      </w:r>
      <w:r w:rsidR="008E3196">
        <w:t xml:space="preserve"> </w:t>
      </w:r>
      <w:r w:rsidR="0094143A" w:rsidRPr="0094143A">
        <w:rPr>
          <w:sz w:val="16"/>
          <w:szCs w:val="16"/>
        </w:rPr>
        <w:t>Nov</w:t>
      </w:r>
      <w:r w:rsidR="006D64C9">
        <w:rPr>
          <w:sz w:val="16"/>
          <w:szCs w:val="16"/>
        </w:rPr>
        <w:t>iembre</w:t>
      </w:r>
      <w:r w:rsidR="0094143A" w:rsidRPr="0094143A">
        <w:rPr>
          <w:sz w:val="16"/>
          <w:szCs w:val="16"/>
        </w:rPr>
        <w:t xml:space="preserve"> 2026</w:t>
      </w:r>
      <w:r w:rsidR="0079214F">
        <w:br w:type="page"/>
      </w:r>
    </w:p>
    <w:p w14:paraId="52F82712" w14:textId="1F386E9C" w:rsidR="001B2AF9" w:rsidRDefault="001B2AF9" w:rsidP="001B2AF9"/>
    <w:p w14:paraId="30983C82" w14:textId="77777777" w:rsidR="0079214F" w:rsidRDefault="0079214F" w:rsidP="001B2AF9"/>
    <w:p w14:paraId="4A2DA7D1" w14:textId="77777777" w:rsidR="0079214F" w:rsidRDefault="0079214F" w:rsidP="001B2AF9"/>
    <w:p w14:paraId="14EE810A" w14:textId="77777777" w:rsidR="0079214F" w:rsidRDefault="0079214F" w:rsidP="001B2AF9"/>
    <w:p w14:paraId="0F2E9E28" w14:textId="77777777" w:rsidR="0079214F" w:rsidRDefault="0079214F" w:rsidP="001B2AF9"/>
    <w:p w14:paraId="63BB378E" w14:textId="77777777" w:rsidR="00EA1DEE" w:rsidRDefault="00EA1DEE" w:rsidP="001B2AF9"/>
    <w:p w14:paraId="7E6977E7" w14:textId="77777777" w:rsidR="002F1397" w:rsidRDefault="002F1397" w:rsidP="001B2AF9"/>
    <w:p w14:paraId="7136A621" w14:textId="77777777" w:rsidR="002F1397" w:rsidRDefault="002F1397" w:rsidP="001B2AF9"/>
    <w:p w14:paraId="7E388402" w14:textId="77777777" w:rsidR="002D4054" w:rsidRDefault="002D4054" w:rsidP="001B2AF9"/>
    <w:p w14:paraId="1A57E15A" w14:textId="77777777" w:rsidR="00EA1DEE" w:rsidRPr="002D4054" w:rsidRDefault="00EA1DEE" w:rsidP="001B2AF9">
      <w:pPr>
        <w:rPr>
          <w:sz w:val="40"/>
          <w:szCs w:val="40"/>
        </w:rPr>
      </w:pPr>
    </w:p>
    <w:p w14:paraId="61D8B63B" w14:textId="11F104F8" w:rsidR="00BE687B" w:rsidRPr="00A331FB" w:rsidRDefault="00BE687B" w:rsidP="0070192A">
      <w:pPr>
        <w:jc w:val="center"/>
        <w:rPr>
          <w:sz w:val="28"/>
          <w:szCs w:val="28"/>
        </w:rPr>
      </w:pPr>
      <w:r w:rsidRPr="00A331FB">
        <w:rPr>
          <w:i/>
          <w:iCs/>
          <w:sz w:val="28"/>
          <w:szCs w:val="28"/>
        </w:rPr>
        <w:t xml:space="preserve">Publicado por primera vez por </w:t>
      </w:r>
      <w:r w:rsidR="0070192A" w:rsidRPr="00A331FB">
        <w:rPr>
          <w:i/>
          <w:iCs/>
          <w:sz w:val="28"/>
          <w:szCs w:val="28"/>
        </w:rPr>
        <w:br/>
      </w:r>
      <w:r w:rsidRPr="00A331FB">
        <w:rPr>
          <w:i/>
          <w:iCs/>
          <w:sz w:val="28"/>
          <w:szCs w:val="28"/>
        </w:rPr>
        <w:t xml:space="preserve">The Cambridge </w:t>
      </w:r>
      <w:proofErr w:type="spellStart"/>
      <w:r w:rsidRPr="00A331FB">
        <w:rPr>
          <w:i/>
          <w:iCs/>
          <w:sz w:val="28"/>
          <w:szCs w:val="28"/>
        </w:rPr>
        <w:t>University</w:t>
      </w:r>
      <w:proofErr w:type="spellEnd"/>
      <w:r w:rsidRPr="00A331FB">
        <w:rPr>
          <w:i/>
          <w:iCs/>
          <w:sz w:val="28"/>
          <w:szCs w:val="28"/>
        </w:rPr>
        <w:t xml:space="preserve"> Press</w:t>
      </w:r>
      <w:r w:rsidRPr="00A331FB">
        <w:rPr>
          <w:sz w:val="28"/>
          <w:szCs w:val="28"/>
        </w:rPr>
        <w:t>…1897</w:t>
      </w:r>
    </w:p>
    <w:p w14:paraId="1D35AD60" w14:textId="77777777" w:rsidR="00763F8F" w:rsidRPr="00A331FB" w:rsidRDefault="00763F8F" w:rsidP="003969EB">
      <w:pPr>
        <w:rPr>
          <w:sz w:val="28"/>
          <w:szCs w:val="28"/>
        </w:rPr>
      </w:pPr>
    </w:p>
    <w:p w14:paraId="51D3E740" w14:textId="0CD31EDB" w:rsidR="00BE687B" w:rsidRPr="00A331FB" w:rsidRDefault="0070192A" w:rsidP="00A331FB">
      <w:pPr>
        <w:ind w:left="1134" w:right="849"/>
        <w:rPr>
          <w:sz w:val="28"/>
          <w:szCs w:val="28"/>
        </w:rPr>
      </w:pPr>
      <w:r w:rsidRPr="00A331FB">
        <w:rPr>
          <w:sz w:val="28"/>
          <w:szCs w:val="28"/>
        </w:rPr>
        <w:t xml:space="preserve">A Hon. V. </w:t>
      </w:r>
      <w:proofErr w:type="spellStart"/>
      <w:r w:rsidRPr="00A331FB">
        <w:rPr>
          <w:sz w:val="28"/>
          <w:szCs w:val="28"/>
        </w:rPr>
        <w:t>Fausboll</w:t>
      </w:r>
      <w:proofErr w:type="spellEnd"/>
      <w:r w:rsidRPr="00A331FB">
        <w:rPr>
          <w:sz w:val="28"/>
          <w:szCs w:val="28"/>
        </w:rPr>
        <w:t xml:space="preserve">, quien durante más de veinte años ha </w:t>
      </w:r>
      <w:r w:rsidR="001C7090">
        <w:rPr>
          <w:sz w:val="28"/>
          <w:szCs w:val="28"/>
        </w:rPr>
        <w:br/>
      </w:r>
      <w:r w:rsidRPr="00A331FB">
        <w:rPr>
          <w:sz w:val="28"/>
          <w:szCs w:val="28"/>
        </w:rPr>
        <w:t xml:space="preserve">demostrado una energía incansable en la publicación de la </w:t>
      </w:r>
      <w:r w:rsidR="001C7090">
        <w:rPr>
          <w:sz w:val="28"/>
          <w:szCs w:val="28"/>
        </w:rPr>
        <w:br/>
      </w:r>
      <w:proofErr w:type="spellStart"/>
      <w:r w:rsidRPr="00A331FB">
        <w:rPr>
          <w:i/>
          <w:iCs/>
          <w:sz w:val="28"/>
          <w:szCs w:val="28"/>
        </w:rPr>
        <w:t>Editio</w:t>
      </w:r>
      <w:r w:rsidR="001C7090">
        <w:rPr>
          <w:i/>
          <w:iCs/>
          <w:sz w:val="28"/>
          <w:szCs w:val="28"/>
        </w:rPr>
        <w:t>n</w:t>
      </w:r>
      <w:proofErr w:type="spellEnd"/>
      <w:r w:rsidRPr="00A331FB">
        <w:rPr>
          <w:i/>
          <w:iCs/>
          <w:sz w:val="28"/>
          <w:szCs w:val="28"/>
        </w:rPr>
        <w:t xml:space="preserve"> </w:t>
      </w:r>
      <w:proofErr w:type="spellStart"/>
      <w:r w:rsidRPr="00A331FB">
        <w:rPr>
          <w:i/>
          <w:iCs/>
          <w:sz w:val="28"/>
          <w:szCs w:val="28"/>
        </w:rPr>
        <w:t>Princeps</w:t>
      </w:r>
      <w:proofErr w:type="spellEnd"/>
      <w:r w:rsidRPr="00A331FB">
        <w:rPr>
          <w:sz w:val="28"/>
          <w:szCs w:val="28"/>
        </w:rPr>
        <w:t xml:space="preserve"> de</w:t>
      </w:r>
      <w:r w:rsidR="00C613B9" w:rsidRPr="00A331FB">
        <w:rPr>
          <w:sz w:val="28"/>
          <w:szCs w:val="28"/>
        </w:rPr>
        <w:t xml:space="preserve"> </w:t>
      </w:r>
      <w:r w:rsidRPr="00A331FB">
        <w:rPr>
          <w:sz w:val="28"/>
          <w:szCs w:val="28"/>
        </w:rPr>
        <w:t>l</w:t>
      </w:r>
      <w:r w:rsidR="00C613B9" w:rsidRPr="00A331FB">
        <w:rPr>
          <w:sz w:val="28"/>
          <w:szCs w:val="28"/>
        </w:rPr>
        <w:t>os</w:t>
      </w:r>
      <w:r w:rsidRPr="00A331FB">
        <w:rPr>
          <w:sz w:val="28"/>
          <w:szCs w:val="28"/>
        </w:rPr>
        <w:t xml:space="preserve"> </w:t>
      </w:r>
      <w:proofErr w:type="spellStart"/>
      <w:r w:rsidRPr="00A331FB">
        <w:rPr>
          <w:i/>
          <w:iCs/>
          <w:sz w:val="28"/>
          <w:szCs w:val="28"/>
        </w:rPr>
        <w:t>Pāli</w:t>
      </w:r>
      <w:proofErr w:type="spellEnd"/>
      <w:r w:rsidRPr="00A331FB">
        <w:rPr>
          <w:i/>
          <w:iCs/>
          <w:sz w:val="28"/>
          <w:szCs w:val="28"/>
        </w:rPr>
        <w:t xml:space="preserve"> Jātaka</w:t>
      </w:r>
      <w:r w:rsidR="00C613B9" w:rsidRPr="00A331FB">
        <w:rPr>
          <w:sz w:val="28"/>
          <w:szCs w:val="28"/>
        </w:rPr>
        <w:t>s.</w:t>
      </w:r>
      <w:r w:rsidRPr="00A331FB">
        <w:rPr>
          <w:sz w:val="28"/>
          <w:szCs w:val="28"/>
        </w:rPr>
        <w:t xml:space="preserve"> </w:t>
      </w:r>
      <w:r w:rsidR="00C613B9" w:rsidRPr="00A331FB">
        <w:rPr>
          <w:sz w:val="28"/>
          <w:szCs w:val="28"/>
        </w:rPr>
        <w:t>Este</w:t>
      </w:r>
      <w:r w:rsidRPr="00A331FB">
        <w:rPr>
          <w:sz w:val="28"/>
          <w:szCs w:val="28"/>
        </w:rPr>
        <w:t xml:space="preserve"> </w:t>
      </w:r>
      <w:r w:rsidR="003969EB" w:rsidRPr="00A331FB">
        <w:rPr>
          <w:sz w:val="28"/>
          <w:szCs w:val="28"/>
        </w:rPr>
        <w:t xml:space="preserve">Tercer Volumen </w:t>
      </w:r>
      <w:r w:rsidR="00C613B9" w:rsidRPr="00A331FB">
        <w:rPr>
          <w:sz w:val="28"/>
          <w:szCs w:val="28"/>
        </w:rPr>
        <w:t xml:space="preserve">está </w:t>
      </w:r>
      <w:r w:rsidRPr="00A331FB">
        <w:rPr>
          <w:sz w:val="28"/>
          <w:szCs w:val="28"/>
        </w:rPr>
        <w:t xml:space="preserve">agradecidamente </w:t>
      </w:r>
      <w:r w:rsidR="00763F8F" w:rsidRPr="00A331FB">
        <w:rPr>
          <w:sz w:val="28"/>
          <w:szCs w:val="28"/>
        </w:rPr>
        <w:t>dedica</w:t>
      </w:r>
      <w:r w:rsidR="00C613B9" w:rsidRPr="00A331FB">
        <w:rPr>
          <w:sz w:val="28"/>
          <w:szCs w:val="28"/>
        </w:rPr>
        <w:t>do</w:t>
      </w:r>
      <w:r w:rsidR="00763F8F" w:rsidRPr="00A331FB">
        <w:rPr>
          <w:sz w:val="28"/>
          <w:szCs w:val="28"/>
        </w:rPr>
        <w:t xml:space="preserve"> </w:t>
      </w:r>
      <w:r w:rsidR="00BE5260">
        <w:rPr>
          <w:sz w:val="28"/>
          <w:szCs w:val="28"/>
        </w:rPr>
        <w:t xml:space="preserve">a él </w:t>
      </w:r>
      <w:r w:rsidR="00A331FB" w:rsidRPr="00A331FB">
        <w:rPr>
          <w:sz w:val="28"/>
          <w:szCs w:val="28"/>
        </w:rPr>
        <w:t xml:space="preserve">por parte </w:t>
      </w:r>
      <w:r w:rsidR="00763F8F" w:rsidRPr="00A331FB">
        <w:rPr>
          <w:sz w:val="28"/>
          <w:szCs w:val="28"/>
        </w:rPr>
        <w:t xml:space="preserve">de </w:t>
      </w:r>
      <w:r w:rsidR="00C613B9" w:rsidRPr="00A331FB">
        <w:rPr>
          <w:sz w:val="28"/>
          <w:szCs w:val="28"/>
        </w:rPr>
        <w:t>su</w:t>
      </w:r>
      <w:r w:rsidRPr="00A331FB">
        <w:rPr>
          <w:sz w:val="28"/>
          <w:szCs w:val="28"/>
        </w:rPr>
        <w:t>s traductores</w:t>
      </w:r>
      <w:r w:rsidR="00BE687B" w:rsidRPr="00A331FB">
        <w:rPr>
          <w:sz w:val="28"/>
          <w:szCs w:val="28"/>
        </w:rPr>
        <w:t>.</w:t>
      </w:r>
    </w:p>
    <w:p w14:paraId="41E1B46F" w14:textId="0BD4E305" w:rsidR="0079214F" w:rsidRPr="002D4054" w:rsidRDefault="0079214F" w:rsidP="00BE687B"/>
    <w:p w14:paraId="3A67D378" w14:textId="2C775D7E" w:rsidR="001B2AF9" w:rsidRPr="0079214F" w:rsidRDefault="0079214F" w:rsidP="0079214F">
      <w:pPr>
        <w:ind w:firstLine="0"/>
        <w:jc w:val="center"/>
      </w:pPr>
      <w:r>
        <w:br/>
      </w:r>
    </w:p>
    <w:p w14:paraId="191A48C3" w14:textId="77777777" w:rsidR="00926E78" w:rsidRDefault="00926E78" w:rsidP="00926E78">
      <w:pPr>
        <w:ind w:left="2127" w:right="2267" w:firstLine="0"/>
        <w:jc w:val="center"/>
      </w:pPr>
    </w:p>
    <w:p w14:paraId="20662421" w14:textId="502EC2F5" w:rsidR="00926E78" w:rsidRDefault="00926E78" w:rsidP="00926E78">
      <w:pPr>
        <w:ind w:left="2127" w:right="2267" w:firstLine="0"/>
        <w:jc w:val="center"/>
        <w:rPr>
          <w:i/>
          <w:iCs/>
          <w:sz w:val="32"/>
          <w:szCs w:val="32"/>
        </w:rPr>
      </w:pPr>
      <w:r w:rsidRPr="00926E78">
        <w:rPr>
          <w:i/>
          <w:iCs/>
          <w:sz w:val="32"/>
          <w:szCs w:val="32"/>
        </w:rPr>
        <w:t xml:space="preserve">Publicado Originalmente en </w:t>
      </w:r>
      <w:r w:rsidRPr="00926E78">
        <w:rPr>
          <w:i/>
          <w:iCs/>
          <w:sz w:val="32"/>
          <w:szCs w:val="32"/>
        </w:rPr>
        <w:br/>
        <w:t xml:space="preserve">Conmemoración del Aniversario </w:t>
      </w:r>
      <w:r>
        <w:rPr>
          <w:i/>
          <w:iCs/>
          <w:sz w:val="32"/>
          <w:szCs w:val="32"/>
        </w:rPr>
        <w:br/>
      </w:r>
      <w:r w:rsidRPr="00926E78">
        <w:rPr>
          <w:i/>
          <w:iCs/>
          <w:sz w:val="32"/>
          <w:szCs w:val="32"/>
        </w:rPr>
        <w:t>No. 2,500</w:t>
      </w:r>
      <w:r w:rsidRPr="00926E78">
        <w:rPr>
          <w:i/>
          <w:iCs/>
          <w:sz w:val="32"/>
          <w:szCs w:val="32"/>
        </w:rPr>
        <w:br/>
        <w:t xml:space="preserve">del </w:t>
      </w:r>
      <w:r w:rsidR="005A64BD" w:rsidRPr="005A64BD">
        <w:rPr>
          <w:i/>
          <w:iCs/>
          <w:sz w:val="32"/>
          <w:szCs w:val="32"/>
        </w:rPr>
        <w:t>Buddha</w:t>
      </w:r>
      <w:r w:rsidR="00253FA9">
        <w:rPr>
          <w:i/>
          <w:iCs/>
          <w:sz w:val="32"/>
          <w:szCs w:val="32"/>
        </w:rPr>
        <w:t>–</w:t>
      </w:r>
      <w:r w:rsidRPr="00926E78">
        <w:rPr>
          <w:i/>
          <w:iCs/>
          <w:sz w:val="32"/>
          <w:szCs w:val="32"/>
        </w:rPr>
        <w:t>Sāsana</w:t>
      </w:r>
    </w:p>
    <w:p w14:paraId="224CCBE6" w14:textId="77777777" w:rsidR="00D906D3" w:rsidRDefault="00D906D3" w:rsidP="00926E78">
      <w:pPr>
        <w:ind w:left="2127" w:right="2267" w:firstLine="0"/>
        <w:jc w:val="center"/>
        <w:rPr>
          <w:sz w:val="32"/>
          <w:szCs w:val="32"/>
        </w:rPr>
      </w:pPr>
    </w:p>
    <w:p w14:paraId="110D82F6" w14:textId="77777777" w:rsidR="00D906D3" w:rsidRDefault="00D906D3" w:rsidP="00926E78">
      <w:pPr>
        <w:ind w:left="2127" w:right="2267" w:firstLine="0"/>
        <w:jc w:val="center"/>
        <w:rPr>
          <w:sz w:val="32"/>
          <w:szCs w:val="32"/>
        </w:rPr>
      </w:pPr>
    </w:p>
    <w:p w14:paraId="353D2A7C" w14:textId="77777777" w:rsidR="001B2AF9" w:rsidRDefault="001B2AF9" w:rsidP="00394922">
      <w:pPr>
        <w:rPr>
          <w:i/>
          <w:iCs/>
        </w:rPr>
      </w:pPr>
    </w:p>
    <w:p w14:paraId="6A0FD07B" w14:textId="77777777" w:rsidR="00905C5C" w:rsidRDefault="00905C5C" w:rsidP="00394922">
      <w:pPr>
        <w:rPr>
          <w:i/>
          <w:iCs/>
        </w:rPr>
        <w:sectPr w:rsidR="00905C5C" w:rsidSect="00753EBF">
          <w:headerReference w:type="default" r:id="rId8"/>
          <w:footerReference w:type="default" r:id="rId9"/>
          <w:pgSz w:w="11907" w:h="16840" w:code="9"/>
          <w:pgMar w:top="1560" w:right="1418" w:bottom="1418" w:left="1418" w:header="709" w:footer="709" w:gutter="0"/>
          <w:pgNumType w:fmt="lowerRoman" w:start="7"/>
          <w:cols w:space="708"/>
          <w:docGrid w:linePitch="360"/>
        </w:sectPr>
      </w:pPr>
    </w:p>
    <w:p w14:paraId="58FBACDD" w14:textId="77777777" w:rsidR="00CE1946" w:rsidRPr="00E01031" w:rsidRDefault="00CE1946" w:rsidP="00905C5C">
      <w:pPr>
        <w:rPr>
          <w:i/>
        </w:rPr>
      </w:pPr>
    </w:p>
    <w:p w14:paraId="4F278A68" w14:textId="77777777" w:rsidR="00CE1946" w:rsidRDefault="00CE1946" w:rsidP="00905C5C"/>
    <w:p w14:paraId="79BAF41D" w14:textId="77777777" w:rsidR="00CE1946" w:rsidRDefault="00CE1946" w:rsidP="00905C5C"/>
    <w:p w14:paraId="25EA3912" w14:textId="77777777" w:rsidR="00CE1946" w:rsidRDefault="00CE1946" w:rsidP="00905C5C"/>
    <w:p w14:paraId="0109C5F6" w14:textId="77777777" w:rsidR="00D176C5" w:rsidRDefault="00D176C5" w:rsidP="00905C5C"/>
    <w:p w14:paraId="5C10D149" w14:textId="38CD5771" w:rsidR="00905C5C" w:rsidRPr="005F5F8B" w:rsidRDefault="00CE1946" w:rsidP="005F5F8B">
      <w:pPr>
        <w:pStyle w:val="Ttulo1"/>
        <w:ind w:firstLine="0"/>
        <w:rPr>
          <w:sz w:val="18"/>
          <w:szCs w:val="12"/>
        </w:rPr>
      </w:pPr>
      <w:bookmarkStart w:id="0" w:name="_Toc126678927"/>
      <w:r w:rsidRPr="00CE1946">
        <w:t>Prefacio</w:t>
      </w:r>
      <w:r w:rsidR="005F5F8B">
        <w:br/>
      </w:r>
      <w:r w:rsidR="005F5F8B" w:rsidRPr="005F5F8B">
        <w:rPr>
          <w:sz w:val="18"/>
          <w:szCs w:val="12"/>
        </w:rPr>
        <w:t>Original</w:t>
      </w:r>
      <w:bookmarkEnd w:id="0"/>
    </w:p>
    <w:p w14:paraId="575DE7A7" w14:textId="77777777" w:rsidR="00D176C5" w:rsidRPr="00D176C5" w:rsidRDefault="00D176C5" w:rsidP="00D176C5"/>
    <w:p w14:paraId="25871B3B" w14:textId="36F27C11" w:rsidR="00520AF8" w:rsidRDefault="00520AF8" w:rsidP="00520AF8">
      <w:pPr>
        <w:pStyle w:val="Prologo"/>
      </w:pPr>
      <w:r>
        <w:t xml:space="preserve">Este volumen corresponde </w:t>
      </w:r>
      <w:r w:rsidR="00176CD6">
        <w:t>a la traducción de</w:t>
      </w:r>
      <w:r>
        <w:t xml:space="preserve">l </w:t>
      </w:r>
      <w:r w:rsidR="00F96729">
        <w:t xml:space="preserve">Tercer Volumen </w:t>
      </w:r>
      <w:r>
        <w:t>del texto</w:t>
      </w:r>
      <w:r w:rsidR="00F96729">
        <w:t xml:space="preserve"> en cuestión</w:t>
      </w:r>
      <w:r>
        <w:t xml:space="preserve"> y los traductores, </w:t>
      </w:r>
      <w:r w:rsidR="008D07A4">
        <w:t>M</w:t>
      </w:r>
      <w:r>
        <w:t xml:space="preserve">r. H. T. Francis y </w:t>
      </w:r>
      <w:r w:rsidR="00AD70AA">
        <w:t>Mr.</w:t>
      </w:r>
      <w:r>
        <w:t xml:space="preserve"> R. A. Neil, se han esforzado por mantener </w:t>
      </w:r>
      <w:r w:rsidR="00DF53F0">
        <w:t>cierta</w:t>
      </w:r>
      <w:r>
        <w:t xml:space="preserve"> uniformidad </w:t>
      </w:r>
      <w:r w:rsidR="00F96729">
        <w:t xml:space="preserve">siguiendo </w:t>
      </w:r>
      <w:r>
        <w:t xml:space="preserve">el plan adoptado en los dos volúmenes </w:t>
      </w:r>
      <w:r w:rsidR="0035706A">
        <w:t>previos</w:t>
      </w:r>
      <w:r>
        <w:t xml:space="preserve">. </w:t>
      </w:r>
      <w:r w:rsidR="00EA0064">
        <w:t xml:space="preserve">Mr. </w:t>
      </w:r>
      <w:r>
        <w:t xml:space="preserve">Francis </w:t>
      </w:r>
      <w:r w:rsidR="00EA0064">
        <w:t>ha sido</w:t>
      </w:r>
      <w:r>
        <w:t xml:space="preserve"> responsable de las págs. 1-150 y </w:t>
      </w:r>
      <w:r w:rsidR="0061284E">
        <w:t xml:space="preserve">de las </w:t>
      </w:r>
      <w:r>
        <w:t>pág</w:t>
      </w:r>
      <w:r w:rsidR="0061284E">
        <w:t>s</w:t>
      </w:r>
      <w:r>
        <w:t>. 287</w:t>
      </w:r>
      <w:r w:rsidR="00E9740A">
        <w:t>-</w:t>
      </w:r>
      <w:r>
        <w:t xml:space="preserve">final, </w:t>
      </w:r>
      <w:r w:rsidR="00EA0064">
        <w:t xml:space="preserve">Mr. </w:t>
      </w:r>
      <w:r>
        <w:t xml:space="preserve">Neil </w:t>
      </w:r>
      <w:r w:rsidR="00F71932">
        <w:t xml:space="preserve">de las </w:t>
      </w:r>
      <w:r w:rsidR="0061284E">
        <w:t>págs</w:t>
      </w:r>
      <w:r>
        <w:t xml:space="preserve">. 151-286. El Secretario de Estado de la India ha tenido la amabilidad de dar permiso </w:t>
      </w:r>
      <w:r w:rsidR="008D07A4">
        <w:t xml:space="preserve">también </w:t>
      </w:r>
      <w:r>
        <w:t xml:space="preserve">para </w:t>
      </w:r>
      <w:r w:rsidR="00EA0064">
        <w:t xml:space="preserve">poder </w:t>
      </w:r>
      <w:r>
        <w:t xml:space="preserve">ilustrar una de las historias de este volumen </w:t>
      </w:r>
      <w:r w:rsidR="00EA0064">
        <w:t xml:space="preserve">por medio </w:t>
      </w:r>
      <w:r>
        <w:t xml:space="preserve">del </w:t>
      </w:r>
      <w:proofErr w:type="spellStart"/>
      <w:r w:rsidRPr="008D07A4">
        <w:rPr>
          <w:i/>
          <w:iCs/>
        </w:rPr>
        <w:t>Bhārhut</w:t>
      </w:r>
      <w:proofErr w:type="spellEnd"/>
      <w:r w:rsidRPr="008D07A4">
        <w:rPr>
          <w:i/>
          <w:iCs/>
        </w:rPr>
        <w:t xml:space="preserve"> </w:t>
      </w:r>
      <w:proofErr w:type="spellStart"/>
      <w:r w:rsidRPr="008D07A4">
        <w:rPr>
          <w:i/>
          <w:iCs/>
        </w:rPr>
        <w:t>Stūpa</w:t>
      </w:r>
      <w:proofErr w:type="spellEnd"/>
      <w:r>
        <w:t>.</w:t>
      </w:r>
    </w:p>
    <w:p w14:paraId="4CA88C3E" w14:textId="0C1B82AB" w:rsidR="00520AF8" w:rsidRDefault="00520AF8" w:rsidP="00520AF8">
      <w:pPr>
        <w:pStyle w:val="Prologo"/>
      </w:pPr>
      <w:r>
        <w:t xml:space="preserve">Los dos traductores de este volumen no </w:t>
      </w:r>
      <w:r w:rsidR="00F71932">
        <w:t xml:space="preserve">podrían </w:t>
      </w:r>
      <w:r>
        <w:t xml:space="preserve">permitir </w:t>
      </w:r>
      <w:r w:rsidR="00DA06D3">
        <w:t>la presentación d</w:t>
      </w:r>
      <w:r>
        <w:t>e</w:t>
      </w:r>
      <w:r w:rsidR="008D07A4">
        <w:t>l</w:t>
      </w:r>
      <w:r>
        <w:t xml:space="preserve"> </w:t>
      </w:r>
      <w:r w:rsidR="00EA0064">
        <w:t xml:space="preserve">presente </w:t>
      </w:r>
      <w:r>
        <w:t xml:space="preserve">libro sin expresar su </w:t>
      </w:r>
      <w:r w:rsidR="00A12A7D">
        <w:t xml:space="preserve">inmensurable </w:t>
      </w:r>
      <w:r>
        <w:t xml:space="preserve">gratitud al </w:t>
      </w:r>
      <w:r w:rsidR="00A12A7D">
        <w:t xml:space="preserve">Profesor </w:t>
      </w:r>
      <w:r>
        <w:t xml:space="preserve">Cowell por su constante </w:t>
      </w:r>
      <w:r w:rsidR="00EA0064">
        <w:t>asistencia</w:t>
      </w:r>
      <w:r w:rsidR="00A12A7D">
        <w:t>,</w:t>
      </w:r>
      <w:r>
        <w:t xml:space="preserve"> supervisión y por su amabilidad al compilar el </w:t>
      </w:r>
      <w:r w:rsidR="00A41A6B">
        <w:t xml:space="preserve">presente </w:t>
      </w:r>
      <w:r>
        <w:t>índice.</w:t>
      </w:r>
    </w:p>
    <w:p w14:paraId="73E9C5FF" w14:textId="06D3B3C4" w:rsidR="0050032D" w:rsidRDefault="00CE1946">
      <w:pPr>
        <w:spacing w:after="160" w:line="259" w:lineRule="auto"/>
        <w:ind w:firstLine="0"/>
        <w:rPr>
          <w:spacing w:val="20"/>
          <w:sz w:val="18"/>
        </w:rPr>
      </w:pPr>
      <w:r>
        <w:br w:type="page"/>
      </w:r>
    </w:p>
    <w:p w14:paraId="7C9DA983" w14:textId="77777777" w:rsidR="0050032D" w:rsidRDefault="0050032D" w:rsidP="0050032D"/>
    <w:p w14:paraId="477D085E" w14:textId="77777777" w:rsidR="0050032D" w:rsidRDefault="0050032D" w:rsidP="0050032D"/>
    <w:p w14:paraId="22B6C8B4" w14:textId="77777777" w:rsidR="0050032D" w:rsidRDefault="0050032D" w:rsidP="0050032D"/>
    <w:p w14:paraId="593E70F7" w14:textId="77777777" w:rsidR="0050032D" w:rsidRPr="009168C7" w:rsidRDefault="0050032D" w:rsidP="009168C7">
      <w:pPr>
        <w:pStyle w:val="Ttulo1"/>
        <w:rPr>
          <w:sz w:val="22"/>
          <w:szCs w:val="16"/>
        </w:rPr>
      </w:pPr>
      <w:bookmarkStart w:id="1" w:name="_Toc126678928"/>
      <w:r>
        <w:t xml:space="preserve">Prólogo </w:t>
      </w:r>
      <w:r>
        <w:br/>
      </w:r>
      <w:r w:rsidRPr="009168C7">
        <w:rPr>
          <w:sz w:val="22"/>
          <w:szCs w:val="16"/>
        </w:rPr>
        <w:t>de la Traducción al Español</w:t>
      </w:r>
      <w:bookmarkEnd w:id="1"/>
    </w:p>
    <w:p w14:paraId="4B8089D3" w14:textId="77777777" w:rsidR="0050032D" w:rsidRPr="00337D36" w:rsidRDefault="0050032D" w:rsidP="0050032D">
      <w:pPr>
        <w:rPr>
          <w:sz w:val="14"/>
          <w:szCs w:val="14"/>
        </w:rPr>
      </w:pPr>
    </w:p>
    <w:p w14:paraId="1D34322E" w14:textId="2E35D089" w:rsidR="0050032D" w:rsidRDefault="0050032D" w:rsidP="0050032D">
      <w:r>
        <w:t xml:space="preserve">La principal motivación de esta traducción al español sobre las vidas pasadas del </w:t>
      </w:r>
      <w:r w:rsidR="005A64BD" w:rsidRPr="005A64BD">
        <w:rPr>
          <w:i/>
          <w:iCs/>
        </w:rPr>
        <w:t>Buddha</w:t>
      </w:r>
      <w:r>
        <w:t xml:space="preserve"> representa, en la tradición del </w:t>
      </w:r>
      <w:r w:rsidR="005A64BD" w:rsidRPr="005A64BD">
        <w:rPr>
          <w:i/>
          <w:iCs/>
        </w:rPr>
        <w:t>Dhamma</w:t>
      </w:r>
      <w:r>
        <w:t xml:space="preserve"> seguida por el </w:t>
      </w:r>
      <w:r w:rsidR="00C87F1E">
        <w:t>editor</w:t>
      </w:r>
      <w:r w:rsidR="00BA3C38">
        <w:t xml:space="preserve"> al espa</w:t>
      </w:r>
      <w:r w:rsidR="000134EE">
        <w:t>ñol</w:t>
      </w:r>
      <w:r>
        <w:t xml:space="preserve">, una un poco diferente de aquella que suele caracterizar a cualquier simpatizante del </w:t>
      </w:r>
      <w:r w:rsidR="005A64BD" w:rsidRPr="005A64BD">
        <w:rPr>
          <w:i/>
          <w:iCs/>
        </w:rPr>
        <w:t>Buddha</w:t>
      </w:r>
      <w:r>
        <w:t xml:space="preserve"> Gotama.</w:t>
      </w:r>
    </w:p>
    <w:p w14:paraId="7675CFF8" w14:textId="2C3ABA6D" w:rsidR="0050032D" w:rsidRDefault="0050032D" w:rsidP="0050032D">
      <w:r>
        <w:t>No se trata de satisfacer una inquietud literaria</w:t>
      </w:r>
      <w:r w:rsidR="005C3EF4">
        <w:t>, académica</w:t>
      </w:r>
      <w:r>
        <w:t xml:space="preserve"> o una curiosidad intelectual sobre un personaje tan trascendental como lo fue nuestro Iluminado </w:t>
      </w:r>
      <w:r w:rsidR="005A64BD" w:rsidRPr="005A64BD">
        <w:rPr>
          <w:i/>
          <w:iCs/>
        </w:rPr>
        <w:t>Buddha</w:t>
      </w:r>
      <w:r w:rsidR="00C87F1E">
        <w:t xml:space="preserve"> Gotama</w:t>
      </w:r>
      <w:r>
        <w:t>, aunque sea válido</w:t>
      </w:r>
      <w:r w:rsidR="00931B06">
        <w:t>, encomiable</w:t>
      </w:r>
      <w:r>
        <w:t xml:space="preserve"> e irreprochable. La motivación esencial de un discípulo de las verdaderas enseñanzas del </w:t>
      </w:r>
      <w:r w:rsidR="005A64BD" w:rsidRPr="005A64BD">
        <w:rPr>
          <w:i/>
          <w:iCs/>
        </w:rPr>
        <w:t>Buddha</w:t>
      </w:r>
      <w:r>
        <w:t xml:space="preserve"> consist</w:t>
      </w:r>
      <w:r w:rsidR="00C87F1E">
        <w:t>irá</w:t>
      </w:r>
      <w:r>
        <w:t xml:space="preserve"> en la práctica continua de lo que él demostró era absolutamente necesario e imperativo: practicar </w:t>
      </w:r>
      <w:r>
        <w:rPr>
          <w:i/>
          <w:iCs/>
        </w:rPr>
        <w:t xml:space="preserve">sīla, </w:t>
      </w:r>
      <w:r w:rsidR="005A64BD" w:rsidRPr="005A64BD">
        <w:rPr>
          <w:i/>
          <w:iCs/>
        </w:rPr>
        <w:t>samādhi</w:t>
      </w:r>
      <w:r>
        <w:rPr>
          <w:i/>
          <w:iCs/>
        </w:rPr>
        <w:t xml:space="preserve"> </w:t>
      </w:r>
      <w:r>
        <w:t>y</w:t>
      </w:r>
      <w:r w:rsidR="00C87F1E">
        <w:t>,</w:t>
      </w:r>
      <w:r>
        <w:t xml:space="preserve"> sobre todo</w:t>
      </w:r>
      <w:r w:rsidR="00C87F1E">
        <w:t>,</w:t>
      </w:r>
      <w:r>
        <w:t xml:space="preserve"> </w:t>
      </w:r>
      <w:r w:rsidR="005A64BD" w:rsidRPr="005A64BD">
        <w:rPr>
          <w:i/>
          <w:iCs/>
        </w:rPr>
        <w:t>paññā</w:t>
      </w:r>
      <w:r>
        <w:rPr>
          <w:i/>
          <w:iCs/>
        </w:rPr>
        <w:t xml:space="preserve">, </w:t>
      </w:r>
      <w:r>
        <w:t xml:space="preserve">es decir, la práctica de los preceptos morales, la concentración (disponible, en su mayoría, en muchas tradiciones) y de la práctica del desarrollo de la sabiduría a través de la purificación mental, es decir, a través de la práctica de la meditación </w:t>
      </w:r>
      <w:proofErr w:type="spellStart"/>
      <w:r>
        <w:rPr>
          <w:i/>
          <w:iCs/>
        </w:rPr>
        <w:t>vipassana</w:t>
      </w:r>
      <w:proofErr w:type="spellEnd"/>
      <w:r>
        <w:rPr>
          <w:i/>
          <w:iCs/>
        </w:rPr>
        <w:t xml:space="preserve"> </w:t>
      </w:r>
      <w:r>
        <w:t xml:space="preserve">o también </w:t>
      </w:r>
      <w:proofErr w:type="spellStart"/>
      <w:r>
        <w:rPr>
          <w:i/>
          <w:iCs/>
        </w:rPr>
        <w:t>satipaṭṭhāna</w:t>
      </w:r>
      <w:proofErr w:type="spellEnd"/>
      <w:r>
        <w:rPr>
          <w:i/>
          <w:iCs/>
        </w:rPr>
        <w:t xml:space="preserve">, </w:t>
      </w:r>
      <w:r>
        <w:t xml:space="preserve">cuya auténtica versión habría sido perdida en la mayoría de tradiciones budistas </w:t>
      </w:r>
      <w:proofErr w:type="spellStart"/>
      <w:r w:rsidR="001337F7" w:rsidRPr="001337F7">
        <w:rPr>
          <w:i/>
          <w:iCs/>
        </w:rPr>
        <w:t>Theravāda</w:t>
      </w:r>
      <w:r w:rsidR="00C87F1E">
        <w:t>s</w:t>
      </w:r>
      <w:proofErr w:type="spellEnd"/>
      <w:r w:rsidR="001337F7">
        <w:t xml:space="preserve"> </w:t>
      </w:r>
      <w:r>
        <w:t>y la cual representa</w:t>
      </w:r>
      <w:r w:rsidR="00C87F1E">
        <w:t>ría</w:t>
      </w:r>
      <w:r>
        <w:t xml:space="preserve"> la quinta esencia de lo que descubre un ser plenamente iluminado. </w:t>
      </w:r>
    </w:p>
    <w:p w14:paraId="20B86551" w14:textId="02B5AFDB" w:rsidR="0050032D" w:rsidRDefault="0050032D" w:rsidP="0050032D">
      <w:pPr>
        <w:rPr>
          <w:i/>
          <w:iCs/>
        </w:rPr>
      </w:pPr>
      <w:r>
        <w:t>El</w:t>
      </w:r>
      <w:r>
        <w:rPr>
          <w:i/>
          <w:iCs/>
        </w:rPr>
        <w:t xml:space="preserve"> </w:t>
      </w:r>
      <w:r w:rsidR="00E11BD7">
        <w:t>editor en español</w:t>
      </w:r>
      <w:r>
        <w:t xml:space="preserve"> ha tratado de compartir con otros simpatizantes del </w:t>
      </w:r>
      <w:r w:rsidR="005A64BD" w:rsidRPr="005A64BD">
        <w:rPr>
          <w:i/>
          <w:iCs/>
        </w:rPr>
        <w:t>Dhamma</w:t>
      </w:r>
      <w:r>
        <w:rPr>
          <w:i/>
          <w:iCs/>
        </w:rPr>
        <w:t>,</w:t>
      </w:r>
      <w:r>
        <w:t xml:space="preserve"> tal como es enseñado en la tradición birmana de S. N. Goenka, discípulo de la cadena de </w:t>
      </w:r>
      <w:r w:rsidR="00B97802" w:rsidRPr="00B97802">
        <w:rPr>
          <w:iCs/>
        </w:rPr>
        <w:t>Maestros</w:t>
      </w:r>
      <w:r>
        <w:t xml:space="preserve"> constituida cronológicamente por Sayagyi U Ba Khin, Saya Thetgyi y Ledi Sayādaw, la evocación de las grandes cualidades del </w:t>
      </w:r>
      <w:proofErr w:type="spellStart"/>
      <w:r w:rsidR="005A64BD" w:rsidRPr="005A64BD">
        <w:rPr>
          <w:i/>
          <w:iCs/>
        </w:rPr>
        <w:t>Arahat</w:t>
      </w:r>
      <w:proofErr w:type="spellEnd"/>
      <w:r>
        <w:rPr>
          <w:i/>
          <w:iCs/>
        </w:rPr>
        <w:t xml:space="preserve"> </w:t>
      </w:r>
      <w:r>
        <w:t xml:space="preserve">principal de este </w:t>
      </w:r>
      <w:proofErr w:type="spellStart"/>
      <w:r w:rsidRPr="001C13BF">
        <w:rPr>
          <w:i/>
          <w:iCs/>
        </w:rPr>
        <w:t>sāsana</w:t>
      </w:r>
      <w:proofErr w:type="spellEnd"/>
      <w:r>
        <w:rPr>
          <w:i/>
          <w:iCs/>
        </w:rPr>
        <w:t xml:space="preserve">. </w:t>
      </w:r>
      <w:r>
        <w:t xml:space="preserve">Estas cualidades pueden apreciarse en magnitudes inconmensurables cuando se lee la serie de vicisitudes </w:t>
      </w:r>
      <w:proofErr w:type="spellStart"/>
      <w:r w:rsidRPr="002D1C2A">
        <w:rPr>
          <w:i/>
          <w:iCs/>
        </w:rPr>
        <w:t>sams</w:t>
      </w:r>
      <w:r>
        <w:rPr>
          <w:i/>
          <w:iCs/>
        </w:rPr>
        <w:t>á</w:t>
      </w:r>
      <w:r w:rsidRPr="002D1C2A">
        <w:rPr>
          <w:i/>
          <w:iCs/>
        </w:rPr>
        <w:t>ricas</w:t>
      </w:r>
      <w:proofErr w:type="spellEnd"/>
      <w:r>
        <w:t xml:space="preserve"> por las que tuvo que pasar </w:t>
      </w:r>
      <w:r w:rsidR="008F44E2">
        <w:t xml:space="preserve">el </w:t>
      </w:r>
      <w:r w:rsidR="005A64BD" w:rsidRPr="005A64BD">
        <w:rPr>
          <w:i/>
          <w:iCs/>
        </w:rPr>
        <w:t>Bodhisatta</w:t>
      </w:r>
      <w:r w:rsidR="008F44E2">
        <w:rPr>
          <w:i/>
          <w:iCs/>
        </w:rPr>
        <w:t xml:space="preserve"> </w:t>
      </w:r>
      <w:r>
        <w:t xml:space="preserve">para que finalmente haya podido desarrollar los </w:t>
      </w:r>
      <w:r w:rsidRPr="0026328A">
        <w:rPr>
          <w:i/>
          <w:iCs/>
        </w:rPr>
        <w:t>pāramī</w:t>
      </w:r>
      <w:r w:rsidRPr="00792B73">
        <w:t>s</w:t>
      </w:r>
      <w:r>
        <w:t xml:space="preserve"> necesarios y consumado la iluminación total en virtud de beneficiar a toda un era de seres humanos y marcar un punto de inflexión en su devenir </w:t>
      </w:r>
      <w:r>
        <w:rPr>
          <w:i/>
          <w:iCs/>
        </w:rPr>
        <w:t xml:space="preserve">kármico </w:t>
      </w:r>
      <w:r>
        <w:t xml:space="preserve">por este muy insatisfactorio ciclo de renacimientos, por este remolino de inrrastreable comienzo como representa ser el </w:t>
      </w:r>
      <w:proofErr w:type="spellStart"/>
      <w:r>
        <w:rPr>
          <w:i/>
          <w:iCs/>
        </w:rPr>
        <w:t>saṃsāra</w:t>
      </w:r>
      <w:proofErr w:type="spellEnd"/>
      <w:r>
        <w:rPr>
          <w:i/>
          <w:iCs/>
        </w:rPr>
        <w:t>.</w:t>
      </w:r>
    </w:p>
    <w:p w14:paraId="5D139097" w14:textId="100E7DB1" w:rsidR="0050032D" w:rsidRDefault="0050032D" w:rsidP="0050032D">
      <w:pPr>
        <w:rPr>
          <w:i/>
          <w:iCs/>
        </w:rPr>
      </w:pPr>
      <w:r>
        <w:t xml:space="preserve">Por lo tanto y en resumen, los practicantes del </w:t>
      </w:r>
      <w:r w:rsidR="005A64BD" w:rsidRPr="005A64BD">
        <w:rPr>
          <w:i/>
          <w:iCs/>
        </w:rPr>
        <w:t>Dhamma</w:t>
      </w:r>
      <w:r>
        <w:rPr>
          <w:i/>
          <w:iCs/>
        </w:rPr>
        <w:t xml:space="preserve"> </w:t>
      </w:r>
      <w:r>
        <w:t xml:space="preserve">que deseen evocar recurrentemente aquello que su propia experiencia </w:t>
      </w:r>
      <w:r w:rsidR="002E445C">
        <w:t xml:space="preserve">se </w:t>
      </w:r>
      <w:r>
        <w:t>l</w:t>
      </w:r>
      <w:r w:rsidR="002E445C">
        <w:t>o</w:t>
      </w:r>
      <w:r>
        <w:t xml:space="preserve"> </w:t>
      </w:r>
      <w:r w:rsidR="00133966">
        <w:t>de</w:t>
      </w:r>
      <w:r>
        <w:t>muestr</w:t>
      </w:r>
      <w:r w:rsidR="00822DD2">
        <w:t>e</w:t>
      </w:r>
      <w:r>
        <w:t xml:space="preserve"> como beneficios directos y concretos de la purificación mental desarrollada mediante la meditación </w:t>
      </w:r>
      <w:proofErr w:type="spellStart"/>
      <w:r>
        <w:rPr>
          <w:i/>
          <w:iCs/>
        </w:rPr>
        <w:t>vipassana</w:t>
      </w:r>
      <w:proofErr w:type="spellEnd"/>
      <w:r>
        <w:rPr>
          <w:i/>
          <w:iCs/>
        </w:rPr>
        <w:t xml:space="preserve">, </w:t>
      </w:r>
      <w:r>
        <w:t xml:space="preserve">podrán encontrar en estos textos, como en toda manifestación sobre la vida del </w:t>
      </w:r>
      <w:r w:rsidR="005A64BD" w:rsidRPr="005A64BD">
        <w:rPr>
          <w:i/>
          <w:iCs/>
        </w:rPr>
        <w:t>Buddha</w:t>
      </w:r>
      <w:r>
        <w:t xml:space="preserve"> Gotama, las invaluables cualidades no sólo del iluminado sino también del </w:t>
      </w:r>
      <w:r w:rsidR="005A64BD" w:rsidRPr="005A64BD">
        <w:rPr>
          <w:i/>
          <w:iCs/>
        </w:rPr>
        <w:t>Dhamma</w:t>
      </w:r>
      <w:r>
        <w:t xml:space="preserve"> y del </w:t>
      </w:r>
      <w:r w:rsidR="005A64BD" w:rsidRPr="005A64BD">
        <w:rPr>
          <w:i/>
          <w:iCs/>
        </w:rPr>
        <w:t>Saṅgha</w:t>
      </w:r>
      <w:r>
        <w:t xml:space="preserve">, esa especie de auténtico </w:t>
      </w:r>
      <w:proofErr w:type="spellStart"/>
      <w:r>
        <w:rPr>
          <w:i/>
          <w:iCs/>
        </w:rPr>
        <w:t>pūjā</w:t>
      </w:r>
      <w:proofErr w:type="spellEnd"/>
      <w:r>
        <w:rPr>
          <w:i/>
          <w:iCs/>
        </w:rPr>
        <w:t xml:space="preserve"> </w:t>
      </w:r>
      <w:r>
        <w:t xml:space="preserve">que se manifiesta cuando la práctica es complementada con la literatura sobre el </w:t>
      </w:r>
      <w:r w:rsidR="005A64BD" w:rsidRPr="005A64BD">
        <w:rPr>
          <w:i/>
          <w:iCs/>
        </w:rPr>
        <w:t>Dhamma</w:t>
      </w:r>
      <w:r>
        <w:t xml:space="preserve">, realidad fáctica que permite al meditador desarrollar más fe y determinación en su trabajo personal </w:t>
      </w:r>
      <w:r w:rsidR="00C64BF0">
        <w:t>de</w:t>
      </w:r>
      <w:r>
        <w:t xml:space="preserve"> </w:t>
      </w:r>
      <w:r w:rsidR="00E50951">
        <w:t xml:space="preserve">la </w:t>
      </w:r>
      <w:r>
        <w:t xml:space="preserve">purificación mental. Lo maravilloso de esto es que se dé por medio del trabajo realizado mediante intelectuales occidentales sobre budismo del siglo XIX, quienes jamás, aparentemente, </w:t>
      </w:r>
      <w:r w:rsidR="00C64BF0">
        <w:t xml:space="preserve">habrían </w:t>
      </w:r>
      <w:r>
        <w:t>proba</w:t>
      </w:r>
      <w:r w:rsidR="00C64BF0">
        <w:t>do</w:t>
      </w:r>
      <w:r>
        <w:t xml:space="preserve"> los sabores profundos provenientes de la práctica de la meditación </w:t>
      </w:r>
      <w:proofErr w:type="spellStart"/>
      <w:r>
        <w:rPr>
          <w:i/>
          <w:iCs/>
        </w:rPr>
        <w:t>vipassana</w:t>
      </w:r>
      <w:proofErr w:type="spellEnd"/>
      <w:r>
        <w:rPr>
          <w:i/>
          <w:iCs/>
        </w:rPr>
        <w:t xml:space="preserve">. </w:t>
      </w:r>
    </w:p>
    <w:p w14:paraId="529EEB96" w14:textId="0A693D22" w:rsidR="0050032D" w:rsidRDefault="0050032D" w:rsidP="0050032D">
      <w:pPr>
        <w:rPr>
          <w:i/>
          <w:iCs/>
        </w:rPr>
      </w:pPr>
      <w:r>
        <w:t xml:space="preserve">Aquellos que disfruten del gusto por la lectura sobre el </w:t>
      </w:r>
      <w:r w:rsidR="005A64BD" w:rsidRPr="005A64BD">
        <w:rPr>
          <w:i/>
          <w:iCs/>
        </w:rPr>
        <w:t>Dhamma</w:t>
      </w:r>
      <w:r>
        <w:t xml:space="preserve">, se percatarán que para aludir al </w:t>
      </w:r>
      <w:r w:rsidR="005A64BD" w:rsidRPr="005A64BD">
        <w:rPr>
          <w:i/>
          <w:iCs/>
        </w:rPr>
        <w:t>Buddha</w:t>
      </w:r>
      <w:r>
        <w:t xml:space="preserve"> en el presente texto usualmente los traductores al inglés utilizan el término </w:t>
      </w:r>
      <w:r w:rsidR="00E50951">
        <w:rPr>
          <w:i/>
          <w:iCs/>
        </w:rPr>
        <w:t>Maestro</w:t>
      </w:r>
      <w:r>
        <w:rPr>
          <w:i/>
          <w:iCs/>
        </w:rPr>
        <w:t xml:space="preserve">, </w:t>
      </w:r>
      <w:r>
        <w:t xml:space="preserve">ello se ha </w:t>
      </w:r>
      <w:r w:rsidR="00591D20">
        <w:t>modificado</w:t>
      </w:r>
      <w:r>
        <w:t xml:space="preserve"> en la presente versión; similarmente ocurre con el término occidental designado para el </w:t>
      </w:r>
      <w:r w:rsidR="005A64BD" w:rsidRPr="005A64BD">
        <w:rPr>
          <w:i/>
          <w:iCs/>
        </w:rPr>
        <w:t>Dhamma</w:t>
      </w:r>
      <w:r>
        <w:rPr>
          <w:i/>
          <w:iCs/>
        </w:rPr>
        <w:t xml:space="preserve">, </w:t>
      </w:r>
      <w:r w:rsidRPr="009B1C04">
        <w:t>a</w:t>
      </w:r>
      <w:r>
        <w:t xml:space="preserve">l cual se refiere aquí como </w:t>
      </w:r>
      <w:r>
        <w:rPr>
          <w:i/>
          <w:iCs/>
        </w:rPr>
        <w:t xml:space="preserve">Las Enseñanzas </w:t>
      </w:r>
      <w:r>
        <w:t xml:space="preserve">y el </w:t>
      </w:r>
      <w:r w:rsidR="005A64BD" w:rsidRPr="005A64BD">
        <w:rPr>
          <w:i/>
          <w:iCs/>
        </w:rPr>
        <w:t>Saṅgha</w:t>
      </w:r>
      <w:r w:rsidR="00591D20">
        <w:rPr>
          <w:i/>
          <w:iCs/>
        </w:rPr>
        <w:t>,</w:t>
      </w:r>
      <w:r>
        <w:rPr>
          <w:i/>
          <w:iCs/>
        </w:rPr>
        <w:t xml:space="preserve"> </w:t>
      </w:r>
      <w:r>
        <w:t xml:space="preserve">al cual se refiere con la palabra </w:t>
      </w:r>
      <w:r w:rsidR="00133966">
        <w:t xml:space="preserve">la </w:t>
      </w:r>
      <w:r>
        <w:rPr>
          <w:i/>
          <w:iCs/>
        </w:rPr>
        <w:t xml:space="preserve">Hermandad. </w:t>
      </w:r>
      <w:r>
        <w:t xml:space="preserve">Similarmente ocurre con el uso común, en la presente tradición, de la palabra </w:t>
      </w:r>
      <w:r>
        <w:rPr>
          <w:i/>
          <w:iCs/>
        </w:rPr>
        <w:t xml:space="preserve">monje </w:t>
      </w:r>
      <w:r>
        <w:t xml:space="preserve">o </w:t>
      </w:r>
      <w:r>
        <w:rPr>
          <w:i/>
          <w:iCs/>
        </w:rPr>
        <w:t xml:space="preserve">monja </w:t>
      </w:r>
      <w:r w:rsidR="005C3EF4">
        <w:t>correspondiente a</w:t>
      </w:r>
      <w:r>
        <w:t xml:space="preserve"> sus equivalentes en </w:t>
      </w:r>
      <w:r>
        <w:rPr>
          <w:i/>
          <w:iCs/>
        </w:rPr>
        <w:t xml:space="preserve">Pāḷi, </w:t>
      </w:r>
      <w:proofErr w:type="spellStart"/>
      <w:r w:rsidR="005A64BD" w:rsidRPr="005A64BD">
        <w:rPr>
          <w:i/>
          <w:iCs/>
        </w:rPr>
        <w:t>bhikkhu</w:t>
      </w:r>
      <w:proofErr w:type="spellEnd"/>
      <w:r>
        <w:t xml:space="preserve"> o </w:t>
      </w:r>
      <w:proofErr w:type="spellStart"/>
      <w:r w:rsidR="005A64BD" w:rsidRPr="005A64BD">
        <w:rPr>
          <w:i/>
          <w:iCs/>
        </w:rPr>
        <w:t>bhikkhunī</w:t>
      </w:r>
      <w:proofErr w:type="spellEnd"/>
      <w:r>
        <w:rPr>
          <w:i/>
          <w:iCs/>
        </w:rPr>
        <w:t xml:space="preserve">, </w:t>
      </w:r>
      <w:r w:rsidRPr="004F4B41">
        <w:t>respectivamente</w:t>
      </w:r>
      <w:r>
        <w:t>,</w:t>
      </w:r>
      <w:r>
        <w:rPr>
          <w:i/>
          <w:iCs/>
        </w:rPr>
        <w:t xml:space="preserve"> </w:t>
      </w:r>
      <w:r>
        <w:t xml:space="preserve">los cuales </w:t>
      </w:r>
      <w:r w:rsidR="00F72B0B">
        <w:t>eran</w:t>
      </w:r>
      <w:r>
        <w:t xml:space="preserve"> referidos </w:t>
      </w:r>
      <w:r w:rsidR="00F72B0B">
        <w:t xml:space="preserve">originalmente </w:t>
      </w:r>
      <w:r>
        <w:t xml:space="preserve">como </w:t>
      </w:r>
      <w:r>
        <w:rPr>
          <w:i/>
          <w:iCs/>
        </w:rPr>
        <w:t xml:space="preserve">hermanos </w:t>
      </w:r>
      <w:r>
        <w:t xml:space="preserve">o </w:t>
      </w:r>
      <w:r>
        <w:rPr>
          <w:i/>
          <w:iCs/>
        </w:rPr>
        <w:t xml:space="preserve">hermanas. </w:t>
      </w:r>
    </w:p>
    <w:p w14:paraId="35C0C790" w14:textId="706496ED" w:rsidR="0050032D" w:rsidRPr="002C0096" w:rsidRDefault="0050032D" w:rsidP="0050032D">
      <w:r>
        <w:t>La versión original comienza</w:t>
      </w:r>
      <w:r w:rsidR="005C3EF4">
        <w:t>,</w:t>
      </w:r>
      <w:r>
        <w:t xml:space="preserve"> a partir de cierto punto de los </w:t>
      </w:r>
      <w:proofErr w:type="spellStart"/>
      <w:r w:rsidRPr="00173D3E">
        <w:rPr>
          <w:i/>
          <w:iCs/>
        </w:rPr>
        <w:t>Jātaka</w:t>
      </w:r>
      <w:r>
        <w:rPr>
          <w:i/>
          <w:iCs/>
        </w:rPr>
        <w:t>s</w:t>
      </w:r>
      <w:proofErr w:type="spellEnd"/>
      <w:r w:rsidR="005C3EF4">
        <w:rPr>
          <w:i/>
          <w:iCs/>
        </w:rPr>
        <w:t>,</w:t>
      </w:r>
      <w:r>
        <w:t xml:space="preserve"> a omitir ciertas repeticiones que se dan recurrentemente en cada historia, como en la introducción, la conclusión y al término de cada una de ellas. </w:t>
      </w:r>
      <w:r w:rsidR="00F72B0B">
        <w:t>A partir de esta versión en español no</w:t>
      </w:r>
      <w:r>
        <w:t xml:space="preserve"> se ha mantenido este estilo</w:t>
      </w:r>
      <w:r w:rsidR="00F72B0B">
        <w:t xml:space="preserve"> y</w:t>
      </w:r>
      <w:r>
        <w:t xml:space="preserve"> se presentará este libro sin </w:t>
      </w:r>
      <w:r>
        <w:lastRenderedPageBreak/>
        <w:t xml:space="preserve">ninguna omisión y de forma extensiva, con el objeto de facilitar </w:t>
      </w:r>
      <w:r w:rsidR="008B7F83">
        <w:t>un</w:t>
      </w:r>
      <w:r>
        <w:t>a lectura</w:t>
      </w:r>
      <w:r w:rsidR="008B7F83">
        <w:t xml:space="preserve"> continua</w:t>
      </w:r>
      <w:r>
        <w:t>, evita</w:t>
      </w:r>
      <w:r w:rsidR="00F72B0B">
        <w:t>ndo así</w:t>
      </w:r>
      <w:r>
        <w:t xml:space="preserve"> las interrupciones o esfuerzos intelectuales innecesarios en virtud de una lectura más </w:t>
      </w:r>
      <w:r w:rsidR="009B2D73">
        <w:t>fluida</w:t>
      </w:r>
      <w:r w:rsidR="00871A2B">
        <w:t>,</w:t>
      </w:r>
      <w:r w:rsidR="009B2D73">
        <w:t xml:space="preserve"> </w:t>
      </w:r>
      <w:r>
        <w:t>cómoda</w:t>
      </w:r>
      <w:r w:rsidR="00871A2B">
        <w:t xml:space="preserve"> e inspirativa, </w:t>
      </w:r>
      <w:r w:rsidR="00572CF5">
        <w:t xml:space="preserve">fe manifiesta que </w:t>
      </w:r>
      <w:r w:rsidR="00871A2B">
        <w:t>suele ocurrir con determinadas rep</w:t>
      </w:r>
      <w:r w:rsidR="00572CF5">
        <w:t xml:space="preserve">eticiones en muchos textos de </w:t>
      </w:r>
      <w:r w:rsidR="005A64BD" w:rsidRPr="005A64BD">
        <w:rPr>
          <w:i/>
          <w:iCs/>
        </w:rPr>
        <w:t>Dhamma</w:t>
      </w:r>
      <w:r>
        <w:t xml:space="preserve">. </w:t>
      </w:r>
      <w:r w:rsidR="00A102A8">
        <w:t xml:space="preserve">Ello ha sido facilitado por la última revisión efectuada por </w:t>
      </w:r>
      <w:r w:rsidR="0036389F" w:rsidRPr="0036389F">
        <w:t>Bhikkhu Ānandajoti</w:t>
      </w:r>
      <w:r w:rsidR="0036389F">
        <w:t xml:space="preserve"> en agosto del 2023, a quien se le agradece desde ahora su inmensa contribución.</w:t>
      </w:r>
    </w:p>
    <w:p w14:paraId="7D80D988" w14:textId="6D54FAAC" w:rsidR="00C76228" w:rsidRDefault="00C76228" w:rsidP="0050032D">
      <w:r w:rsidRPr="00C76228">
        <w:t>Para terminar, se señalará sólo un pequeño detalle sobre la tipografía</w:t>
      </w:r>
      <w:r w:rsidR="0036389F">
        <w:t xml:space="preserve"> en esta edición en español</w:t>
      </w:r>
      <w:r w:rsidRPr="00C76228">
        <w:t xml:space="preserve">: se ha utilizado la fuente cursiva para referir a todo término técnico proveniente del idioma </w:t>
      </w:r>
      <w:r w:rsidRPr="00C76228">
        <w:rPr>
          <w:i/>
          <w:iCs/>
        </w:rPr>
        <w:t>Pāḷi</w:t>
      </w:r>
      <w:r w:rsidRPr="00C76228">
        <w:t xml:space="preserve"> vinculado directamente con las </w:t>
      </w:r>
      <w:r w:rsidR="0036389F" w:rsidRPr="0036389F">
        <w:rPr>
          <w:i/>
          <w:iCs/>
        </w:rPr>
        <w:t>Enseñanzas</w:t>
      </w:r>
      <w:r w:rsidRPr="00C76228">
        <w:t xml:space="preserve">, el cual requeriría mayor atención o investigación por parte de cualquier interesado, el objeto es facilitar su distinción de cualquier alusión </w:t>
      </w:r>
      <w:r w:rsidRPr="00C76228">
        <w:rPr>
          <w:i/>
          <w:iCs/>
        </w:rPr>
        <w:t>Pāḷi</w:t>
      </w:r>
      <w:r w:rsidRPr="00C76228">
        <w:t xml:space="preserve"> referida simplemente a nombres propios de ciudades o individuos. Se incluye el uso cursivo a toda fuente bibliográfica del </w:t>
      </w:r>
      <w:r w:rsidRPr="00C76228">
        <w:rPr>
          <w:i/>
          <w:iCs/>
        </w:rPr>
        <w:t>Tipiṭaka</w:t>
      </w:r>
      <w:r w:rsidRPr="00C76228">
        <w:t xml:space="preserve"> u otro texto budista. Se apreciará que</w:t>
      </w:r>
      <w:r w:rsidR="00EB132C">
        <w:t>,</w:t>
      </w:r>
      <w:r w:rsidRPr="00C76228">
        <w:t xml:space="preserve"> inclusive</w:t>
      </w:r>
      <w:r w:rsidR="00EB132C">
        <w:t>,</w:t>
      </w:r>
      <w:r w:rsidRPr="00C76228">
        <w:t xml:space="preserve"> el término </w:t>
      </w:r>
      <w:r w:rsidR="005A64BD" w:rsidRPr="005A64BD">
        <w:rPr>
          <w:i/>
          <w:iCs/>
        </w:rPr>
        <w:t>Buddha</w:t>
      </w:r>
      <w:r w:rsidRPr="00C76228">
        <w:t xml:space="preserve"> se encuentra reiteradamente en cursiva así como </w:t>
      </w:r>
      <w:r w:rsidR="005A64BD" w:rsidRPr="005A64BD">
        <w:rPr>
          <w:i/>
          <w:iCs/>
        </w:rPr>
        <w:t>Dhamma</w:t>
      </w:r>
      <w:r w:rsidRPr="00C76228">
        <w:t>, ya que estos corresponde</w:t>
      </w:r>
      <w:r w:rsidR="00EB132C">
        <w:t>ría</w:t>
      </w:r>
      <w:r w:rsidRPr="00C76228">
        <w:t xml:space="preserve">n a una designación bastante amplia de cualidades, como </w:t>
      </w:r>
      <w:r w:rsidR="005A64BD" w:rsidRPr="005A64BD">
        <w:rPr>
          <w:i/>
          <w:iCs/>
        </w:rPr>
        <w:t>Bhagavā</w:t>
      </w:r>
      <w:r w:rsidRPr="00C76228">
        <w:t xml:space="preserve">, </w:t>
      </w:r>
      <w:r w:rsidR="005A64BD" w:rsidRPr="005A64BD">
        <w:rPr>
          <w:i/>
          <w:iCs/>
        </w:rPr>
        <w:t>Arahant</w:t>
      </w:r>
      <w:r w:rsidRPr="00C76228">
        <w:t xml:space="preserve">, </w:t>
      </w:r>
      <w:proofErr w:type="spellStart"/>
      <w:r w:rsidRPr="00C76228">
        <w:t>Sugato</w:t>
      </w:r>
      <w:proofErr w:type="spellEnd"/>
      <w:r w:rsidRPr="00C76228">
        <w:t xml:space="preserve">, etc. en el caso del </w:t>
      </w:r>
      <w:r w:rsidR="005A64BD" w:rsidRPr="005A64BD">
        <w:rPr>
          <w:i/>
        </w:rPr>
        <w:t>Buddha</w:t>
      </w:r>
      <w:r w:rsidRPr="00C76228">
        <w:t>, y en el caso de</w:t>
      </w:r>
      <w:r w:rsidR="00EB132C">
        <w:t>l</w:t>
      </w:r>
      <w:r w:rsidRPr="00C76228">
        <w:t xml:space="preserve"> </w:t>
      </w:r>
      <w:r w:rsidR="005A64BD" w:rsidRPr="005A64BD">
        <w:rPr>
          <w:i/>
          <w:iCs/>
        </w:rPr>
        <w:t>Dhamma</w:t>
      </w:r>
      <w:r w:rsidRPr="00C76228">
        <w:t xml:space="preserve"> a cualidades como </w:t>
      </w:r>
      <w:r w:rsidRPr="00C76228">
        <w:rPr>
          <w:i/>
          <w:iCs/>
        </w:rPr>
        <w:t>Ehi–</w:t>
      </w:r>
      <w:proofErr w:type="spellStart"/>
      <w:r w:rsidRPr="00C76228">
        <w:rPr>
          <w:i/>
          <w:iCs/>
        </w:rPr>
        <w:t>passiko</w:t>
      </w:r>
      <w:proofErr w:type="spellEnd"/>
      <w:r w:rsidRPr="00C76228">
        <w:t xml:space="preserve">, </w:t>
      </w:r>
      <w:r w:rsidRPr="00C76228">
        <w:rPr>
          <w:i/>
          <w:iCs/>
        </w:rPr>
        <w:t xml:space="preserve">Akāliko, </w:t>
      </w:r>
      <w:proofErr w:type="spellStart"/>
      <w:r w:rsidRPr="00C76228">
        <w:rPr>
          <w:i/>
          <w:iCs/>
        </w:rPr>
        <w:t>San</w:t>
      </w:r>
      <w:r w:rsidR="005A64BD" w:rsidRPr="005A64BD">
        <w:rPr>
          <w:i/>
          <w:iCs/>
        </w:rPr>
        <w:t>diṭṭhi</w:t>
      </w:r>
      <w:r w:rsidRPr="00C76228">
        <w:rPr>
          <w:i/>
          <w:iCs/>
        </w:rPr>
        <w:t>ko</w:t>
      </w:r>
      <w:proofErr w:type="spellEnd"/>
      <w:r w:rsidRPr="00C76228">
        <w:t xml:space="preserve">, etc., cuales </w:t>
      </w:r>
      <w:r w:rsidR="00D72322">
        <w:t xml:space="preserve">que </w:t>
      </w:r>
      <w:r w:rsidRPr="00C76228">
        <w:t>serán más que oportunas evocar cada vez que se refieran a e</w:t>
      </w:r>
      <w:r w:rsidR="008B7F83">
        <w:t>ll</w:t>
      </w:r>
      <w:r w:rsidRPr="00C76228">
        <w:t>os, ya que alguna de estas cualidades naturalmente brotarán de las propias historias, de la introducción que las motivó a ser narradas</w:t>
      </w:r>
      <w:r w:rsidR="007B55F3">
        <w:t>,</w:t>
      </w:r>
      <w:r w:rsidRPr="00C76228">
        <w:t xml:space="preserve"> de la conclusión </w:t>
      </w:r>
      <w:r w:rsidR="007B55F3">
        <w:t>o de</w:t>
      </w:r>
      <w:r w:rsidRPr="00C76228">
        <w:t xml:space="preserve"> los beneficios que ellas produjeron</w:t>
      </w:r>
      <w:r w:rsidR="008B7F83">
        <w:t xml:space="preserve">, muchas veces de muchísima mayor importancia que la narración </w:t>
      </w:r>
      <w:r w:rsidR="00DC0CB8">
        <w:t xml:space="preserve">en sí </w:t>
      </w:r>
      <w:r w:rsidR="008B7F83">
        <w:t>de</w:t>
      </w:r>
      <w:r w:rsidR="00DC0CB8">
        <w:t xml:space="preserve"> las historias de </w:t>
      </w:r>
      <w:r w:rsidR="007B55F3">
        <w:t xml:space="preserve">estos </w:t>
      </w:r>
      <w:r w:rsidR="00DC0CB8">
        <w:t>renacimientos</w:t>
      </w:r>
      <w:r w:rsidRPr="00C76228">
        <w:t>.</w:t>
      </w:r>
    </w:p>
    <w:p w14:paraId="1235CA18" w14:textId="6F60CE91" w:rsidR="0050032D" w:rsidRDefault="0050032D" w:rsidP="0050032D">
      <w:r>
        <w:t xml:space="preserve">Qué este trabajo y estos méritos de compartir el </w:t>
      </w:r>
      <w:r w:rsidR="005A64BD" w:rsidRPr="005A64BD">
        <w:rPr>
          <w:i/>
          <w:iCs/>
        </w:rPr>
        <w:t>Dhamma</w:t>
      </w:r>
      <w:r>
        <w:t xml:space="preserve"> con un mundo colmado de oscuridad cumplan sus objetivos, qué más seres desarrollen sabiduría, concentración y moralidad, qué gocen de sus beneficios y que así se disipe la ignorancia en nuestros hermanos. Qué todos los seres </w:t>
      </w:r>
      <w:r w:rsidR="00297874">
        <w:t xml:space="preserve">alcancen </w:t>
      </w:r>
      <w:r>
        <w:t>la liberación</w:t>
      </w:r>
      <w:r w:rsidR="007B55F3">
        <w:t xml:space="preserve">, pero sobre todo, </w:t>
      </w:r>
      <w:r w:rsidR="0043064D">
        <w:t>que disipen su ignorancia</w:t>
      </w:r>
      <w:r>
        <w:t>.</w:t>
      </w:r>
    </w:p>
    <w:p w14:paraId="3496BB02" w14:textId="77777777" w:rsidR="0050032D" w:rsidRDefault="0050032D" w:rsidP="0050032D"/>
    <w:p w14:paraId="15910FB9" w14:textId="350DFBB6" w:rsidR="0050032D" w:rsidRDefault="0050032D" w:rsidP="0050032D">
      <w:pPr>
        <w:jc w:val="right"/>
        <w:rPr>
          <w:sz w:val="18"/>
          <w:szCs w:val="18"/>
        </w:rPr>
      </w:pPr>
      <w:r>
        <w:t xml:space="preserve">Daniel </w:t>
      </w:r>
      <w:r w:rsidRPr="00083D32">
        <w:t>Huamán</w:t>
      </w:r>
      <w:r>
        <w:t>.</w:t>
      </w:r>
      <w:r>
        <w:br/>
      </w:r>
      <w:r w:rsidRPr="00B128AD">
        <w:rPr>
          <w:sz w:val="18"/>
          <w:szCs w:val="18"/>
        </w:rPr>
        <w:t>PhD</w:t>
      </w:r>
      <w:r w:rsidR="00C76228">
        <w:rPr>
          <w:sz w:val="18"/>
          <w:szCs w:val="18"/>
        </w:rPr>
        <w:t>.</w:t>
      </w:r>
      <w:r w:rsidRPr="00B128AD">
        <w:rPr>
          <w:sz w:val="18"/>
          <w:szCs w:val="18"/>
        </w:rPr>
        <w:t xml:space="preserve"> Ing</w:t>
      </w:r>
      <w:r w:rsidR="00297874">
        <w:rPr>
          <w:sz w:val="18"/>
          <w:szCs w:val="18"/>
        </w:rPr>
        <w:t>.</w:t>
      </w:r>
      <w:r w:rsidRPr="00B128AD">
        <w:rPr>
          <w:sz w:val="18"/>
          <w:szCs w:val="18"/>
        </w:rPr>
        <w:t xml:space="preserve"> Civil y </w:t>
      </w:r>
      <w:r w:rsidR="00C76228">
        <w:rPr>
          <w:sz w:val="18"/>
          <w:szCs w:val="18"/>
        </w:rPr>
        <w:br/>
      </w:r>
      <w:r w:rsidR="00297874">
        <w:rPr>
          <w:sz w:val="18"/>
          <w:szCs w:val="18"/>
        </w:rPr>
        <w:t>editor</w:t>
      </w:r>
      <w:r w:rsidRPr="00B128AD">
        <w:rPr>
          <w:sz w:val="18"/>
          <w:szCs w:val="18"/>
        </w:rPr>
        <w:t xml:space="preserve"> de la </w:t>
      </w:r>
      <w:r>
        <w:rPr>
          <w:sz w:val="18"/>
          <w:szCs w:val="18"/>
        </w:rPr>
        <w:t xml:space="preserve">presente </w:t>
      </w:r>
      <w:r w:rsidRPr="00B128AD">
        <w:rPr>
          <w:sz w:val="18"/>
          <w:szCs w:val="18"/>
        </w:rPr>
        <w:t>traducción</w:t>
      </w:r>
      <w:r>
        <w:rPr>
          <w:sz w:val="18"/>
          <w:szCs w:val="18"/>
        </w:rPr>
        <w:t xml:space="preserve"> (*)</w:t>
      </w:r>
      <w:r w:rsidRPr="00B128AD">
        <w:rPr>
          <w:sz w:val="18"/>
          <w:szCs w:val="18"/>
        </w:rPr>
        <w:t>.</w:t>
      </w:r>
      <w:r w:rsidRPr="00B128AD">
        <w:rPr>
          <w:sz w:val="18"/>
          <w:szCs w:val="18"/>
        </w:rPr>
        <w:br/>
      </w:r>
      <w:r w:rsidRPr="00F27ABA">
        <w:rPr>
          <w:sz w:val="18"/>
          <w:szCs w:val="18"/>
        </w:rPr>
        <w:t xml:space="preserve">Lima, </w:t>
      </w:r>
      <w:r w:rsidR="0043064D">
        <w:rPr>
          <w:sz w:val="18"/>
          <w:szCs w:val="18"/>
        </w:rPr>
        <w:t>6</w:t>
      </w:r>
      <w:r w:rsidRPr="00F27ABA">
        <w:rPr>
          <w:sz w:val="18"/>
          <w:szCs w:val="18"/>
        </w:rPr>
        <w:t xml:space="preserve"> de </w:t>
      </w:r>
      <w:r w:rsidR="00D72322">
        <w:rPr>
          <w:sz w:val="18"/>
          <w:szCs w:val="18"/>
        </w:rPr>
        <w:t>Noviembre</w:t>
      </w:r>
      <w:r w:rsidRPr="00F27ABA">
        <w:rPr>
          <w:sz w:val="18"/>
          <w:szCs w:val="18"/>
        </w:rPr>
        <w:t xml:space="preserve"> del 202</w:t>
      </w:r>
      <w:r w:rsidR="00D72322">
        <w:rPr>
          <w:sz w:val="18"/>
          <w:szCs w:val="18"/>
        </w:rPr>
        <w:t>6</w:t>
      </w:r>
      <w:r w:rsidRPr="00F27ABA">
        <w:rPr>
          <w:sz w:val="18"/>
          <w:szCs w:val="18"/>
        </w:rPr>
        <w:t>.</w:t>
      </w:r>
    </w:p>
    <w:p w14:paraId="7914F76F" w14:textId="77777777" w:rsidR="0050032D" w:rsidRDefault="0050032D" w:rsidP="0050032D"/>
    <w:p w14:paraId="34654540" w14:textId="77777777" w:rsidR="0050032D" w:rsidRDefault="0050032D" w:rsidP="0050032D"/>
    <w:p w14:paraId="2C1E7FB1" w14:textId="77777777" w:rsidR="0050032D" w:rsidRDefault="0050032D" w:rsidP="0050032D"/>
    <w:p w14:paraId="2915822B" w14:textId="77777777" w:rsidR="0050032D" w:rsidRDefault="0050032D" w:rsidP="0050032D"/>
    <w:p w14:paraId="392F6F6F" w14:textId="77777777" w:rsidR="0050032D" w:rsidRDefault="0050032D" w:rsidP="0050032D"/>
    <w:p w14:paraId="6BD2B78F" w14:textId="77777777" w:rsidR="0050032D" w:rsidRDefault="0050032D" w:rsidP="0050032D"/>
    <w:p w14:paraId="0DD8D8AC" w14:textId="77777777" w:rsidR="0050032D" w:rsidRDefault="0050032D" w:rsidP="0050032D"/>
    <w:p w14:paraId="2966BEA5" w14:textId="77777777" w:rsidR="0050032D" w:rsidRDefault="0050032D" w:rsidP="0050032D"/>
    <w:p w14:paraId="65AC938F" w14:textId="77777777" w:rsidR="0050032D" w:rsidRDefault="0050032D" w:rsidP="0050032D"/>
    <w:p w14:paraId="7B459DFA" w14:textId="77777777" w:rsidR="0050032D" w:rsidRDefault="0050032D" w:rsidP="0050032D"/>
    <w:p w14:paraId="38CA7BAD" w14:textId="77777777" w:rsidR="0050032D" w:rsidRDefault="0050032D" w:rsidP="0050032D"/>
    <w:p w14:paraId="4AF77F6D" w14:textId="77777777" w:rsidR="0050032D" w:rsidRDefault="0050032D" w:rsidP="0050032D"/>
    <w:p w14:paraId="2214A9DA" w14:textId="77777777" w:rsidR="0050032D" w:rsidRDefault="0050032D" w:rsidP="0050032D"/>
    <w:p w14:paraId="0DC4C267" w14:textId="77777777" w:rsidR="0050032D" w:rsidRDefault="0050032D" w:rsidP="0050032D"/>
    <w:p w14:paraId="5062915B" w14:textId="0B151D2D" w:rsidR="0050032D" w:rsidRPr="00C50926" w:rsidRDefault="0050032D" w:rsidP="0050032D">
      <w:pPr>
        <w:pStyle w:val="PieDePgina0"/>
        <w:rPr>
          <w:sz w:val="14"/>
          <w:szCs w:val="18"/>
          <w:u w:val="single"/>
        </w:rPr>
      </w:pPr>
      <w:r w:rsidRPr="00C50926">
        <w:rPr>
          <w:sz w:val="14"/>
          <w:szCs w:val="18"/>
          <w:u w:val="single"/>
        </w:rPr>
        <w:t xml:space="preserve">                          </w:t>
      </w:r>
      <w:r w:rsidR="0043064D" w:rsidRPr="00C50926">
        <w:rPr>
          <w:sz w:val="14"/>
          <w:szCs w:val="18"/>
          <w:u w:val="single"/>
        </w:rPr>
        <w:t xml:space="preserve">               </w:t>
      </w:r>
      <w:r w:rsidRPr="00C50926">
        <w:rPr>
          <w:sz w:val="14"/>
          <w:szCs w:val="18"/>
          <w:u w:val="single"/>
        </w:rPr>
        <w:t xml:space="preserve">                                   .</w:t>
      </w:r>
    </w:p>
    <w:p w14:paraId="706F22C7" w14:textId="29B07F0E" w:rsidR="0050032D" w:rsidRPr="00C50926" w:rsidRDefault="0050032D" w:rsidP="0050032D">
      <w:pPr>
        <w:pStyle w:val="PieDePgina0"/>
        <w:rPr>
          <w:sz w:val="14"/>
          <w:szCs w:val="18"/>
        </w:rPr>
      </w:pPr>
      <w:r w:rsidRPr="00C50926">
        <w:rPr>
          <w:sz w:val="14"/>
          <w:szCs w:val="18"/>
        </w:rPr>
        <w:t xml:space="preserve">(*) Esta </w:t>
      </w:r>
      <w:r w:rsidR="00C50926">
        <w:rPr>
          <w:sz w:val="14"/>
          <w:szCs w:val="18"/>
        </w:rPr>
        <w:t>edición</w:t>
      </w:r>
      <w:r w:rsidRPr="00C50926">
        <w:rPr>
          <w:sz w:val="14"/>
          <w:szCs w:val="18"/>
        </w:rPr>
        <w:t xml:space="preserve"> ha sido asistida mediante herramientas informáticas de traducción </w:t>
      </w:r>
      <w:r w:rsidR="00C50926">
        <w:rPr>
          <w:sz w:val="14"/>
          <w:szCs w:val="18"/>
        </w:rPr>
        <w:t xml:space="preserve">e IA </w:t>
      </w:r>
      <w:r w:rsidRPr="00C50926">
        <w:rPr>
          <w:sz w:val="14"/>
          <w:szCs w:val="18"/>
        </w:rPr>
        <w:t xml:space="preserve">que han resultado de gran ayuda para la edición de la versión preliminar de estos textos. </w:t>
      </w:r>
      <w:r w:rsidR="00297874" w:rsidRPr="00C50926">
        <w:rPr>
          <w:sz w:val="14"/>
          <w:szCs w:val="18"/>
        </w:rPr>
        <w:t xml:space="preserve">Se agradece </w:t>
      </w:r>
      <w:r w:rsidR="00122BBE" w:rsidRPr="00C50926">
        <w:rPr>
          <w:sz w:val="14"/>
          <w:szCs w:val="18"/>
        </w:rPr>
        <w:t>considerablemente a la comunidad científica que ha facilitado estos trabajos</w:t>
      </w:r>
      <w:r w:rsidR="00A50F6E" w:rsidRPr="00C50926">
        <w:rPr>
          <w:sz w:val="14"/>
          <w:szCs w:val="18"/>
        </w:rPr>
        <w:t xml:space="preserve"> gratuitamente</w:t>
      </w:r>
      <w:r w:rsidR="006047E9">
        <w:rPr>
          <w:sz w:val="14"/>
          <w:szCs w:val="18"/>
        </w:rPr>
        <w:t xml:space="preserve"> o no</w:t>
      </w:r>
      <w:r w:rsidR="00782851" w:rsidRPr="00C50926">
        <w:rPr>
          <w:sz w:val="14"/>
          <w:szCs w:val="18"/>
        </w:rPr>
        <w:t>.</w:t>
      </w:r>
      <w:r w:rsidR="00E25456" w:rsidRPr="00C50926">
        <w:rPr>
          <w:sz w:val="14"/>
          <w:szCs w:val="18"/>
        </w:rPr>
        <w:t xml:space="preserve"> (</w:t>
      </w:r>
      <w:r w:rsidR="00A50F6E" w:rsidRPr="00C50926">
        <w:rPr>
          <w:sz w:val="14"/>
          <w:szCs w:val="18"/>
        </w:rPr>
        <w:t xml:space="preserve">a </w:t>
      </w:r>
      <w:r w:rsidR="00E25456" w:rsidRPr="00C50926">
        <w:rPr>
          <w:sz w:val="14"/>
          <w:szCs w:val="18"/>
        </w:rPr>
        <w:t>Google Inc.</w:t>
      </w:r>
      <w:r w:rsidR="006047E9">
        <w:rPr>
          <w:sz w:val="14"/>
          <w:szCs w:val="18"/>
        </w:rPr>
        <w:t xml:space="preserve">, </w:t>
      </w:r>
      <w:proofErr w:type="spellStart"/>
      <w:r w:rsidR="006047E9">
        <w:rPr>
          <w:sz w:val="14"/>
          <w:szCs w:val="18"/>
        </w:rPr>
        <w:t>ChatGPT</w:t>
      </w:r>
      <w:proofErr w:type="spellEnd"/>
      <w:r w:rsidR="006047E9">
        <w:rPr>
          <w:sz w:val="14"/>
          <w:szCs w:val="18"/>
        </w:rPr>
        <w:t xml:space="preserve">, </w:t>
      </w:r>
      <w:proofErr w:type="spellStart"/>
      <w:r w:rsidR="006047E9">
        <w:rPr>
          <w:sz w:val="14"/>
          <w:szCs w:val="18"/>
        </w:rPr>
        <w:t>etc</w:t>
      </w:r>
      <w:proofErr w:type="spellEnd"/>
      <w:r w:rsidR="00E25456" w:rsidRPr="00C50926">
        <w:rPr>
          <w:sz w:val="14"/>
          <w:szCs w:val="18"/>
        </w:rPr>
        <w:t>)</w:t>
      </w:r>
      <w:r w:rsidR="006047E9">
        <w:rPr>
          <w:sz w:val="14"/>
          <w:szCs w:val="18"/>
        </w:rPr>
        <w:t>.</w:t>
      </w:r>
    </w:p>
    <w:p w14:paraId="46DF6666" w14:textId="2C020538" w:rsidR="0050032D" w:rsidRDefault="0050032D">
      <w:pPr>
        <w:spacing w:after="160" w:line="259" w:lineRule="auto"/>
        <w:ind w:firstLine="0"/>
        <w:rPr>
          <w:spacing w:val="20"/>
          <w:sz w:val="18"/>
        </w:rPr>
      </w:pPr>
    </w:p>
    <w:p w14:paraId="5C3872EC" w14:textId="77777777" w:rsidR="0050032D" w:rsidRDefault="0050032D">
      <w:pPr>
        <w:spacing w:after="160" w:line="259" w:lineRule="auto"/>
        <w:ind w:firstLine="0"/>
        <w:rPr>
          <w:spacing w:val="20"/>
          <w:sz w:val="18"/>
        </w:rPr>
      </w:pPr>
    </w:p>
    <w:p w14:paraId="4B000495" w14:textId="77777777" w:rsidR="0050032D" w:rsidRDefault="0050032D" w:rsidP="003B7428">
      <w:pPr>
        <w:pStyle w:val="PieDePgina0"/>
        <w:sectPr w:rsidR="0050032D" w:rsidSect="0026264D">
          <w:headerReference w:type="default" r:id="rId10"/>
          <w:pgSz w:w="11907" w:h="16840" w:code="9"/>
          <w:pgMar w:top="1418" w:right="1418" w:bottom="1418" w:left="1418" w:header="709" w:footer="709" w:gutter="0"/>
          <w:pgNumType w:fmt="lowerRoman" w:start="7"/>
          <w:cols w:space="708"/>
          <w:titlePg/>
          <w:docGrid w:linePitch="360"/>
        </w:sectPr>
      </w:pPr>
    </w:p>
    <w:p w14:paraId="608543F4" w14:textId="5E46AA7E" w:rsidR="00D176C5" w:rsidRDefault="00C24486" w:rsidP="00C24486">
      <w:pPr>
        <w:pStyle w:val="Ttulo1"/>
      </w:pPr>
      <w:bookmarkStart w:id="2" w:name="_Toc126678929"/>
      <w:r>
        <w:lastRenderedPageBreak/>
        <w:t>Contenido</w:t>
      </w:r>
      <w:bookmarkEnd w:id="2"/>
    </w:p>
    <w:p w14:paraId="147492E5" w14:textId="77777777" w:rsidR="00C24486" w:rsidRDefault="00C24486" w:rsidP="00C24486"/>
    <w:p w14:paraId="2084B082" w14:textId="77777777" w:rsidR="00C24486" w:rsidRDefault="00C24486" w:rsidP="00C24486"/>
    <w:p w14:paraId="17D924CF" w14:textId="7A3AB938" w:rsidR="00A41A6B" w:rsidRDefault="00C24486">
      <w:pPr>
        <w:pStyle w:val="TDC1"/>
        <w:tabs>
          <w:tab w:val="right" w:pos="9061"/>
        </w:tabs>
        <w:rPr>
          <w:rFonts w:asciiTheme="minorHAnsi" w:eastAsiaTheme="minorEastAsia" w:hAnsiTheme="minorHAnsi"/>
          <w:noProof/>
          <w:lang w:val="es-PE" w:eastAsia="es-PE"/>
        </w:rPr>
      </w:pPr>
      <w:r>
        <w:fldChar w:fldCharType="begin"/>
      </w:r>
      <w:r>
        <w:instrText xml:space="preserve"> TOC \o "1-2" \h \z \u </w:instrText>
      </w:r>
      <w:r>
        <w:fldChar w:fldCharType="separate"/>
      </w:r>
      <w:hyperlink w:anchor="_Toc126678927" w:history="1">
        <w:r w:rsidR="00A41A6B" w:rsidRPr="0035562F">
          <w:rPr>
            <w:rStyle w:val="Hipervnculo"/>
            <w:noProof/>
          </w:rPr>
          <w:t>Prefacio Original</w:t>
        </w:r>
        <w:r w:rsidR="00A41A6B">
          <w:rPr>
            <w:noProof/>
            <w:webHidden/>
          </w:rPr>
          <w:tab/>
        </w:r>
        <w:r w:rsidR="00A41A6B">
          <w:rPr>
            <w:noProof/>
            <w:webHidden/>
          </w:rPr>
          <w:fldChar w:fldCharType="begin"/>
        </w:r>
        <w:r w:rsidR="00A41A6B">
          <w:rPr>
            <w:noProof/>
            <w:webHidden/>
          </w:rPr>
          <w:instrText xml:space="preserve"> PAGEREF _Toc126678927 \h </w:instrText>
        </w:r>
        <w:r w:rsidR="00A41A6B">
          <w:rPr>
            <w:noProof/>
            <w:webHidden/>
          </w:rPr>
        </w:r>
        <w:r w:rsidR="00A41A6B">
          <w:rPr>
            <w:noProof/>
            <w:webHidden/>
          </w:rPr>
          <w:fldChar w:fldCharType="separate"/>
        </w:r>
        <w:r w:rsidR="0031343F">
          <w:rPr>
            <w:noProof/>
            <w:webHidden/>
          </w:rPr>
          <w:t>vii</w:t>
        </w:r>
        <w:r w:rsidR="00A41A6B">
          <w:rPr>
            <w:noProof/>
            <w:webHidden/>
          </w:rPr>
          <w:fldChar w:fldCharType="end"/>
        </w:r>
      </w:hyperlink>
    </w:p>
    <w:p w14:paraId="0065D60C" w14:textId="38E24F9B" w:rsidR="00A41A6B" w:rsidRDefault="00A41A6B">
      <w:pPr>
        <w:pStyle w:val="TDC1"/>
        <w:tabs>
          <w:tab w:val="right" w:pos="9061"/>
        </w:tabs>
        <w:rPr>
          <w:rFonts w:asciiTheme="minorHAnsi" w:eastAsiaTheme="minorEastAsia" w:hAnsiTheme="minorHAnsi"/>
          <w:noProof/>
          <w:lang w:val="es-PE" w:eastAsia="es-PE"/>
        </w:rPr>
      </w:pPr>
      <w:hyperlink w:anchor="_Toc126678928" w:history="1">
        <w:r w:rsidRPr="0035562F">
          <w:rPr>
            <w:rStyle w:val="Hipervnculo"/>
            <w:noProof/>
          </w:rPr>
          <w:t>Prólogo  de la Traducción al Español</w:t>
        </w:r>
        <w:r>
          <w:rPr>
            <w:noProof/>
            <w:webHidden/>
          </w:rPr>
          <w:tab/>
        </w:r>
        <w:r>
          <w:rPr>
            <w:noProof/>
            <w:webHidden/>
          </w:rPr>
          <w:fldChar w:fldCharType="begin"/>
        </w:r>
        <w:r>
          <w:rPr>
            <w:noProof/>
            <w:webHidden/>
          </w:rPr>
          <w:instrText xml:space="preserve"> PAGEREF _Toc126678928 \h </w:instrText>
        </w:r>
        <w:r>
          <w:rPr>
            <w:noProof/>
            <w:webHidden/>
          </w:rPr>
        </w:r>
        <w:r>
          <w:rPr>
            <w:noProof/>
            <w:webHidden/>
          </w:rPr>
          <w:fldChar w:fldCharType="separate"/>
        </w:r>
        <w:r w:rsidR="0031343F">
          <w:rPr>
            <w:noProof/>
            <w:webHidden/>
          </w:rPr>
          <w:t>viii</w:t>
        </w:r>
        <w:r>
          <w:rPr>
            <w:noProof/>
            <w:webHidden/>
          </w:rPr>
          <w:fldChar w:fldCharType="end"/>
        </w:r>
      </w:hyperlink>
    </w:p>
    <w:p w14:paraId="5DD12A5A" w14:textId="02E65A6F" w:rsidR="00A41A6B" w:rsidRDefault="00A41A6B">
      <w:pPr>
        <w:pStyle w:val="TDC1"/>
        <w:tabs>
          <w:tab w:val="right" w:pos="9061"/>
        </w:tabs>
        <w:rPr>
          <w:rFonts w:asciiTheme="minorHAnsi" w:eastAsiaTheme="minorEastAsia" w:hAnsiTheme="minorHAnsi"/>
          <w:noProof/>
          <w:lang w:val="es-PE" w:eastAsia="es-PE"/>
        </w:rPr>
      </w:pPr>
      <w:hyperlink w:anchor="_Toc126678929" w:history="1">
        <w:r w:rsidRPr="0035562F">
          <w:rPr>
            <w:rStyle w:val="Hipervnculo"/>
            <w:noProof/>
          </w:rPr>
          <w:t>Contenido</w:t>
        </w:r>
        <w:r>
          <w:rPr>
            <w:noProof/>
            <w:webHidden/>
          </w:rPr>
          <w:tab/>
        </w:r>
        <w:r>
          <w:rPr>
            <w:noProof/>
            <w:webHidden/>
          </w:rPr>
          <w:fldChar w:fldCharType="begin"/>
        </w:r>
        <w:r>
          <w:rPr>
            <w:noProof/>
            <w:webHidden/>
          </w:rPr>
          <w:instrText xml:space="preserve"> PAGEREF _Toc126678929 \h </w:instrText>
        </w:r>
        <w:r>
          <w:rPr>
            <w:noProof/>
            <w:webHidden/>
          </w:rPr>
        </w:r>
        <w:r>
          <w:rPr>
            <w:noProof/>
            <w:webHidden/>
          </w:rPr>
          <w:fldChar w:fldCharType="separate"/>
        </w:r>
        <w:r w:rsidR="0031343F">
          <w:rPr>
            <w:noProof/>
            <w:webHidden/>
          </w:rPr>
          <w:t>vii</w:t>
        </w:r>
        <w:r>
          <w:rPr>
            <w:noProof/>
            <w:webHidden/>
          </w:rPr>
          <w:fldChar w:fldCharType="end"/>
        </w:r>
      </w:hyperlink>
    </w:p>
    <w:p w14:paraId="3C52AE0A" w14:textId="4EB15EC6" w:rsidR="00A41A6B" w:rsidRDefault="00A41A6B">
      <w:pPr>
        <w:pStyle w:val="TDC1"/>
        <w:tabs>
          <w:tab w:val="right" w:pos="9061"/>
        </w:tabs>
        <w:rPr>
          <w:rFonts w:asciiTheme="minorHAnsi" w:eastAsiaTheme="minorEastAsia" w:hAnsiTheme="minorHAnsi"/>
          <w:noProof/>
          <w:lang w:val="es-PE" w:eastAsia="es-PE"/>
        </w:rPr>
      </w:pPr>
      <w:hyperlink w:anchor="_Toc126678930" w:history="1">
        <w:r w:rsidRPr="0035562F">
          <w:rPr>
            <w:rStyle w:val="Hipervnculo"/>
            <w:noProof/>
          </w:rPr>
          <w:t xml:space="preserve">Vol III. Libro IV.  </w:t>
        </w:r>
        <w:r w:rsidRPr="0035562F">
          <w:rPr>
            <w:rStyle w:val="Hipervnculo"/>
            <w:noProof/>
            <w:lang w:val="es-PE"/>
          </w:rPr>
          <w:t xml:space="preserve">– </w:t>
        </w:r>
        <w:r w:rsidRPr="0035562F">
          <w:rPr>
            <w:rStyle w:val="Hipervnculo"/>
            <w:noProof/>
          </w:rPr>
          <w:t>Catukkanipāta</w:t>
        </w:r>
        <w:r w:rsidRPr="0035562F">
          <w:rPr>
            <w:rStyle w:val="Hipervnculo"/>
            <w:b/>
            <w:noProof/>
          </w:rPr>
          <w:t>.</w:t>
        </w:r>
        <w:r>
          <w:rPr>
            <w:noProof/>
            <w:webHidden/>
          </w:rPr>
          <w:tab/>
        </w:r>
        <w:r>
          <w:rPr>
            <w:noProof/>
            <w:webHidden/>
          </w:rPr>
          <w:fldChar w:fldCharType="begin"/>
        </w:r>
        <w:r>
          <w:rPr>
            <w:noProof/>
            <w:webHidden/>
          </w:rPr>
          <w:instrText xml:space="preserve"> PAGEREF _Toc126678930 \h </w:instrText>
        </w:r>
        <w:r>
          <w:rPr>
            <w:noProof/>
            <w:webHidden/>
          </w:rPr>
        </w:r>
        <w:r>
          <w:rPr>
            <w:noProof/>
            <w:webHidden/>
          </w:rPr>
          <w:fldChar w:fldCharType="separate"/>
        </w:r>
        <w:r w:rsidR="0031343F">
          <w:rPr>
            <w:noProof/>
            <w:webHidden/>
          </w:rPr>
          <w:t>1</w:t>
        </w:r>
        <w:r>
          <w:rPr>
            <w:noProof/>
            <w:webHidden/>
          </w:rPr>
          <w:fldChar w:fldCharType="end"/>
        </w:r>
      </w:hyperlink>
    </w:p>
    <w:p w14:paraId="4AEB9AB6" w14:textId="270935F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31" w:history="1">
        <w:r w:rsidRPr="0035562F">
          <w:rPr>
            <w:rStyle w:val="Hipervnculo"/>
            <w:noProof/>
          </w:rPr>
          <w:t xml:space="preserve">N0. 301.  </w:t>
        </w:r>
        <w:r>
          <w:rPr>
            <w:rFonts w:asciiTheme="minorHAnsi" w:eastAsiaTheme="minorEastAsia" w:hAnsiTheme="minorHAnsi"/>
            <w:noProof/>
            <w:lang w:val="es-PE" w:eastAsia="es-PE"/>
          </w:rPr>
          <w:tab/>
        </w:r>
        <w:r w:rsidRPr="0035562F">
          <w:rPr>
            <w:rStyle w:val="Hipervnculo"/>
            <w:noProof/>
          </w:rPr>
          <w:t xml:space="preserve"> Cullakāliṅga-Jātaka.</w:t>
        </w:r>
        <w:r w:rsidRPr="0035562F">
          <w:rPr>
            <w:rStyle w:val="Hipervnculo"/>
            <w:noProof/>
            <w:vertAlign w:val="superscript"/>
          </w:rPr>
          <w:t>1</w:t>
        </w:r>
        <w:r>
          <w:rPr>
            <w:noProof/>
            <w:webHidden/>
          </w:rPr>
          <w:tab/>
        </w:r>
        <w:r>
          <w:rPr>
            <w:noProof/>
            <w:webHidden/>
          </w:rPr>
          <w:fldChar w:fldCharType="begin"/>
        </w:r>
        <w:r>
          <w:rPr>
            <w:noProof/>
            <w:webHidden/>
          </w:rPr>
          <w:instrText xml:space="preserve"> PAGEREF _Toc126678931 \h </w:instrText>
        </w:r>
        <w:r>
          <w:rPr>
            <w:noProof/>
            <w:webHidden/>
          </w:rPr>
        </w:r>
        <w:r>
          <w:rPr>
            <w:noProof/>
            <w:webHidden/>
          </w:rPr>
          <w:fldChar w:fldCharType="separate"/>
        </w:r>
        <w:r w:rsidR="0031343F">
          <w:rPr>
            <w:noProof/>
            <w:webHidden/>
          </w:rPr>
          <w:t>1</w:t>
        </w:r>
        <w:r>
          <w:rPr>
            <w:noProof/>
            <w:webHidden/>
          </w:rPr>
          <w:fldChar w:fldCharType="end"/>
        </w:r>
      </w:hyperlink>
    </w:p>
    <w:p w14:paraId="4B9B133B" w14:textId="761B1EDA"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32" w:history="1">
        <w:r w:rsidRPr="0035562F">
          <w:rPr>
            <w:rStyle w:val="Hipervnculo"/>
            <w:noProof/>
          </w:rPr>
          <w:t xml:space="preserve">N0. 302.  </w:t>
        </w:r>
        <w:r>
          <w:rPr>
            <w:rFonts w:asciiTheme="minorHAnsi" w:eastAsiaTheme="minorEastAsia" w:hAnsiTheme="minorHAnsi"/>
            <w:noProof/>
            <w:lang w:val="es-PE" w:eastAsia="es-PE"/>
          </w:rPr>
          <w:tab/>
        </w:r>
        <w:r w:rsidRPr="0035562F">
          <w:rPr>
            <w:rStyle w:val="Hipervnculo"/>
            <w:noProof/>
          </w:rPr>
          <w:t xml:space="preserve"> Mahāassāroha-Jātaka.</w:t>
        </w:r>
        <w:r>
          <w:rPr>
            <w:noProof/>
            <w:webHidden/>
          </w:rPr>
          <w:tab/>
        </w:r>
        <w:r>
          <w:rPr>
            <w:noProof/>
            <w:webHidden/>
          </w:rPr>
          <w:fldChar w:fldCharType="begin"/>
        </w:r>
        <w:r>
          <w:rPr>
            <w:noProof/>
            <w:webHidden/>
          </w:rPr>
          <w:instrText xml:space="preserve"> PAGEREF _Toc126678932 \h </w:instrText>
        </w:r>
        <w:r>
          <w:rPr>
            <w:noProof/>
            <w:webHidden/>
          </w:rPr>
        </w:r>
        <w:r>
          <w:rPr>
            <w:noProof/>
            <w:webHidden/>
          </w:rPr>
          <w:fldChar w:fldCharType="separate"/>
        </w:r>
        <w:r w:rsidR="0031343F">
          <w:rPr>
            <w:noProof/>
            <w:webHidden/>
          </w:rPr>
          <w:t>6</w:t>
        </w:r>
        <w:r>
          <w:rPr>
            <w:noProof/>
            <w:webHidden/>
          </w:rPr>
          <w:fldChar w:fldCharType="end"/>
        </w:r>
      </w:hyperlink>
    </w:p>
    <w:p w14:paraId="173D937B" w14:textId="615B2C45"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33" w:history="1">
        <w:r w:rsidRPr="0035562F">
          <w:rPr>
            <w:rStyle w:val="Hipervnculo"/>
            <w:noProof/>
          </w:rPr>
          <w:t xml:space="preserve">N0. 303.  </w:t>
        </w:r>
        <w:r>
          <w:rPr>
            <w:rFonts w:asciiTheme="minorHAnsi" w:eastAsiaTheme="minorEastAsia" w:hAnsiTheme="minorHAnsi"/>
            <w:noProof/>
            <w:lang w:val="es-PE" w:eastAsia="es-PE"/>
          </w:rPr>
          <w:tab/>
        </w:r>
        <w:r w:rsidRPr="0035562F">
          <w:rPr>
            <w:rStyle w:val="Hipervnculo"/>
            <w:noProof/>
          </w:rPr>
          <w:t xml:space="preserve"> Ekarāja-Jātaka.</w:t>
        </w:r>
        <w:r>
          <w:rPr>
            <w:noProof/>
            <w:webHidden/>
          </w:rPr>
          <w:tab/>
        </w:r>
        <w:r>
          <w:rPr>
            <w:noProof/>
            <w:webHidden/>
          </w:rPr>
          <w:fldChar w:fldCharType="begin"/>
        </w:r>
        <w:r>
          <w:rPr>
            <w:noProof/>
            <w:webHidden/>
          </w:rPr>
          <w:instrText xml:space="preserve"> PAGEREF _Toc126678933 \h </w:instrText>
        </w:r>
        <w:r>
          <w:rPr>
            <w:noProof/>
            <w:webHidden/>
          </w:rPr>
        </w:r>
        <w:r>
          <w:rPr>
            <w:noProof/>
            <w:webHidden/>
          </w:rPr>
          <w:fldChar w:fldCharType="separate"/>
        </w:r>
        <w:r w:rsidR="0031343F">
          <w:rPr>
            <w:noProof/>
            <w:webHidden/>
          </w:rPr>
          <w:t>10</w:t>
        </w:r>
        <w:r>
          <w:rPr>
            <w:noProof/>
            <w:webHidden/>
          </w:rPr>
          <w:fldChar w:fldCharType="end"/>
        </w:r>
      </w:hyperlink>
    </w:p>
    <w:p w14:paraId="304F8F61" w14:textId="7A76D34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34" w:history="1">
        <w:r w:rsidRPr="0035562F">
          <w:rPr>
            <w:rStyle w:val="Hipervnculo"/>
            <w:noProof/>
          </w:rPr>
          <w:t xml:space="preserve">N0. 304.  </w:t>
        </w:r>
        <w:r>
          <w:rPr>
            <w:rFonts w:asciiTheme="minorHAnsi" w:eastAsiaTheme="minorEastAsia" w:hAnsiTheme="minorHAnsi"/>
            <w:noProof/>
            <w:lang w:val="es-PE" w:eastAsia="es-PE"/>
          </w:rPr>
          <w:tab/>
        </w:r>
        <w:r w:rsidRPr="0035562F">
          <w:rPr>
            <w:rStyle w:val="Hipervnculo"/>
            <w:noProof/>
          </w:rPr>
          <w:t xml:space="preserve"> Daddara-Jātaka.</w:t>
        </w:r>
        <w:r>
          <w:rPr>
            <w:noProof/>
            <w:webHidden/>
          </w:rPr>
          <w:tab/>
        </w:r>
        <w:r>
          <w:rPr>
            <w:noProof/>
            <w:webHidden/>
          </w:rPr>
          <w:fldChar w:fldCharType="begin"/>
        </w:r>
        <w:r>
          <w:rPr>
            <w:noProof/>
            <w:webHidden/>
          </w:rPr>
          <w:instrText xml:space="preserve"> PAGEREF _Toc126678934 \h </w:instrText>
        </w:r>
        <w:r>
          <w:rPr>
            <w:noProof/>
            <w:webHidden/>
          </w:rPr>
        </w:r>
        <w:r>
          <w:rPr>
            <w:noProof/>
            <w:webHidden/>
          </w:rPr>
          <w:fldChar w:fldCharType="separate"/>
        </w:r>
        <w:r w:rsidR="0031343F">
          <w:rPr>
            <w:noProof/>
            <w:webHidden/>
          </w:rPr>
          <w:t>13</w:t>
        </w:r>
        <w:r>
          <w:rPr>
            <w:noProof/>
            <w:webHidden/>
          </w:rPr>
          <w:fldChar w:fldCharType="end"/>
        </w:r>
      </w:hyperlink>
    </w:p>
    <w:p w14:paraId="773C50D4" w14:textId="62D7B343"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35" w:history="1">
        <w:r w:rsidRPr="0035562F">
          <w:rPr>
            <w:rStyle w:val="Hipervnculo"/>
            <w:noProof/>
          </w:rPr>
          <w:t xml:space="preserve">N0. 305.  </w:t>
        </w:r>
        <w:r>
          <w:rPr>
            <w:rFonts w:asciiTheme="minorHAnsi" w:eastAsiaTheme="minorEastAsia" w:hAnsiTheme="minorHAnsi"/>
            <w:noProof/>
            <w:lang w:val="es-PE" w:eastAsia="es-PE"/>
          </w:rPr>
          <w:tab/>
        </w:r>
        <w:r w:rsidRPr="0035562F">
          <w:rPr>
            <w:rStyle w:val="Hipervnculo"/>
            <w:noProof/>
          </w:rPr>
          <w:t xml:space="preserve"> Sīlavīmaṁsana-Jātaka.</w:t>
        </w:r>
        <w:r w:rsidRPr="0035562F">
          <w:rPr>
            <w:rStyle w:val="Hipervnculo"/>
            <w:noProof/>
            <w:vertAlign w:val="superscript"/>
          </w:rPr>
          <w:t>1</w:t>
        </w:r>
        <w:r>
          <w:rPr>
            <w:noProof/>
            <w:webHidden/>
          </w:rPr>
          <w:tab/>
        </w:r>
        <w:r>
          <w:rPr>
            <w:noProof/>
            <w:webHidden/>
          </w:rPr>
          <w:fldChar w:fldCharType="begin"/>
        </w:r>
        <w:r>
          <w:rPr>
            <w:noProof/>
            <w:webHidden/>
          </w:rPr>
          <w:instrText xml:space="preserve"> PAGEREF _Toc126678935 \h </w:instrText>
        </w:r>
        <w:r>
          <w:rPr>
            <w:noProof/>
            <w:webHidden/>
          </w:rPr>
        </w:r>
        <w:r>
          <w:rPr>
            <w:noProof/>
            <w:webHidden/>
          </w:rPr>
          <w:fldChar w:fldCharType="separate"/>
        </w:r>
        <w:r w:rsidR="0031343F">
          <w:rPr>
            <w:noProof/>
            <w:webHidden/>
          </w:rPr>
          <w:t>14</w:t>
        </w:r>
        <w:r>
          <w:rPr>
            <w:noProof/>
            <w:webHidden/>
          </w:rPr>
          <w:fldChar w:fldCharType="end"/>
        </w:r>
      </w:hyperlink>
    </w:p>
    <w:p w14:paraId="5FF5D7FD" w14:textId="44793EF0"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36" w:history="1">
        <w:r w:rsidRPr="0035562F">
          <w:rPr>
            <w:rStyle w:val="Hipervnculo"/>
            <w:noProof/>
          </w:rPr>
          <w:t xml:space="preserve">N0. 306.  </w:t>
        </w:r>
        <w:r>
          <w:rPr>
            <w:rFonts w:asciiTheme="minorHAnsi" w:eastAsiaTheme="minorEastAsia" w:hAnsiTheme="minorHAnsi"/>
            <w:noProof/>
            <w:lang w:val="es-PE" w:eastAsia="es-PE"/>
          </w:rPr>
          <w:tab/>
        </w:r>
        <w:r w:rsidRPr="0035562F">
          <w:rPr>
            <w:rStyle w:val="Hipervnculo"/>
            <w:noProof/>
          </w:rPr>
          <w:t xml:space="preserve"> Sujāta-Jātaka.</w:t>
        </w:r>
        <w:r>
          <w:rPr>
            <w:noProof/>
            <w:webHidden/>
          </w:rPr>
          <w:tab/>
        </w:r>
        <w:r>
          <w:rPr>
            <w:noProof/>
            <w:webHidden/>
          </w:rPr>
          <w:fldChar w:fldCharType="begin"/>
        </w:r>
        <w:r>
          <w:rPr>
            <w:noProof/>
            <w:webHidden/>
          </w:rPr>
          <w:instrText xml:space="preserve"> PAGEREF _Toc126678936 \h </w:instrText>
        </w:r>
        <w:r>
          <w:rPr>
            <w:noProof/>
            <w:webHidden/>
          </w:rPr>
        </w:r>
        <w:r>
          <w:rPr>
            <w:noProof/>
            <w:webHidden/>
          </w:rPr>
          <w:fldChar w:fldCharType="separate"/>
        </w:r>
        <w:r w:rsidR="0031343F">
          <w:rPr>
            <w:noProof/>
            <w:webHidden/>
          </w:rPr>
          <w:t>16</w:t>
        </w:r>
        <w:r>
          <w:rPr>
            <w:noProof/>
            <w:webHidden/>
          </w:rPr>
          <w:fldChar w:fldCharType="end"/>
        </w:r>
      </w:hyperlink>
    </w:p>
    <w:p w14:paraId="756BF23A" w14:textId="416BA8D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37" w:history="1">
        <w:r w:rsidRPr="0035562F">
          <w:rPr>
            <w:rStyle w:val="Hipervnculo"/>
            <w:noProof/>
          </w:rPr>
          <w:t xml:space="preserve">N0. 307.  </w:t>
        </w:r>
        <w:r>
          <w:rPr>
            <w:rFonts w:asciiTheme="minorHAnsi" w:eastAsiaTheme="minorEastAsia" w:hAnsiTheme="minorHAnsi"/>
            <w:noProof/>
            <w:lang w:val="es-PE" w:eastAsia="es-PE"/>
          </w:rPr>
          <w:tab/>
        </w:r>
        <w:r w:rsidRPr="0035562F">
          <w:rPr>
            <w:rStyle w:val="Hipervnculo"/>
            <w:noProof/>
          </w:rPr>
          <w:t xml:space="preserve"> Palāsa-Jātaka. 1</w:t>
        </w:r>
        <w:r>
          <w:rPr>
            <w:noProof/>
            <w:webHidden/>
          </w:rPr>
          <w:tab/>
        </w:r>
        <w:r>
          <w:rPr>
            <w:noProof/>
            <w:webHidden/>
          </w:rPr>
          <w:fldChar w:fldCharType="begin"/>
        </w:r>
        <w:r>
          <w:rPr>
            <w:noProof/>
            <w:webHidden/>
          </w:rPr>
          <w:instrText xml:space="preserve"> PAGEREF _Toc126678937 \h </w:instrText>
        </w:r>
        <w:r>
          <w:rPr>
            <w:noProof/>
            <w:webHidden/>
          </w:rPr>
        </w:r>
        <w:r>
          <w:rPr>
            <w:noProof/>
            <w:webHidden/>
          </w:rPr>
          <w:fldChar w:fldCharType="separate"/>
        </w:r>
        <w:r w:rsidR="0031343F">
          <w:rPr>
            <w:noProof/>
            <w:webHidden/>
          </w:rPr>
          <w:t>18</w:t>
        </w:r>
        <w:r>
          <w:rPr>
            <w:noProof/>
            <w:webHidden/>
          </w:rPr>
          <w:fldChar w:fldCharType="end"/>
        </w:r>
      </w:hyperlink>
    </w:p>
    <w:p w14:paraId="49389BCC" w14:textId="7E125E12"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38" w:history="1">
        <w:r w:rsidRPr="0035562F">
          <w:rPr>
            <w:rStyle w:val="Hipervnculo"/>
            <w:noProof/>
            <w:lang w:val="es-PE"/>
          </w:rPr>
          <w:t xml:space="preserve">N0. 308.  </w:t>
        </w:r>
        <w:r>
          <w:rPr>
            <w:rFonts w:asciiTheme="minorHAnsi" w:eastAsiaTheme="minorEastAsia" w:hAnsiTheme="minorHAnsi"/>
            <w:noProof/>
            <w:lang w:val="es-PE" w:eastAsia="es-PE"/>
          </w:rPr>
          <w:tab/>
        </w:r>
        <w:r w:rsidRPr="0035562F">
          <w:rPr>
            <w:rStyle w:val="Hipervnculo"/>
            <w:noProof/>
            <w:lang w:val="es-PE"/>
          </w:rPr>
          <w:t xml:space="preserve"> Javasakuṇa-Jātaka.</w:t>
        </w:r>
        <w:r w:rsidRPr="0035562F">
          <w:rPr>
            <w:rStyle w:val="Hipervnculo"/>
            <w:noProof/>
            <w:vertAlign w:val="superscript"/>
            <w:lang w:val="es-PE"/>
          </w:rPr>
          <w:t xml:space="preserve"> 1</w:t>
        </w:r>
        <w:r>
          <w:rPr>
            <w:noProof/>
            <w:webHidden/>
          </w:rPr>
          <w:tab/>
        </w:r>
        <w:r>
          <w:rPr>
            <w:noProof/>
            <w:webHidden/>
          </w:rPr>
          <w:fldChar w:fldCharType="begin"/>
        </w:r>
        <w:r>
          <w:rPr>
            <w:noProof/>
            <w:webHidden/>
          </w:rPr>
          <w:instrText xml:space="preserve"> PAGEREF _Toc126678938 \h </w:instrText>
        </w:r>
        <w:r>
          <w:rPr>
            <w:noProof/>
            <w:webHidden/>
          </w:rPr>
        </w:r>
        <w:r>
          <w:rPr>
            <w:noProof/>
            <w:webHidden/>
          </w:rPr>
          <w:fldChar w:fldCharType="separate"/>
        </w:r>
        <w:r w:rsidR="0031343F">
          <w:rPr>
            <w:noProof/>
            <w:webHidden/>
          </w:rPr>
          <w:t>19</w:t>
        </w:r>
        <w:r>
          <w:rPr>
            <w:noProof/>
            <w:webHidden/>
          </w:rPr>
          <w:fldChar w:fldCharType="end"/>
        </w:r>
      </w:hyperlink>
    </w:p>
    <w:p w14:paraId="1BBDBD59" w14:textId="6FFE5B15"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39" w:history="1">
        <w:r w:rsidRPr="0035562F">
          <w:rPr>
            <w:rStyle w:val="Hipervnculo"/>
            <w:noProof/>
            <w:lang w:val="es-PE"/>
          </w:rPr>
          <w:t xml:space="preserve">N0. 309.  </w:t>
        </w:r>
        <w:r>
          <w:rPr>
            <w:rFonts w:asciiTheme="minorHAnsi" w:eastAsiaTheme="minorEastAsia" w:hAnsiTheme="minorHAnsi"/>
            <w:noProof/>
            <w:lang w:val="es-PE" w:eastAsia="es-PE"/>
          </w:rPr>
          <w:tab/>
        </w:r>
        <w:r w:rsidRPr="0035562F">
          <w:rPr>
            <w:rStyle w:val="Hipervnculo"/>
            <w:noProof/>
            <w:lang w:val="es-PE"/>
          </w:rPr>
          <w:t xml:space="preserve"> Chavaka-Jātaka.</w:t>
        </w:r>
        <w:r>
          <w:rPr>
            <w:noProof/>
            <w:webHidden/>
          </w:rPr>
          <w:tab/>
        </w:r>
        <w:r>
          <w:rPr>
            <w:noProof/>
            <w:webHidden/>
          </w:rPr>
          <w:fldChar w:fldCharType="begin"/>
        </w:r>
        <w:r>
          <w:rPr>
            <w:noProof/>
            <w:webHidden/>
          </w:rPr>
          <w:instrText xml:space="preserve"> PAGEREF _Toc126678939 \h </w:instrText>
        </w:r>
        <w:r>
          <w:rPr>
            <w:noProof/>
            <w:webHidden/>
          </w:rPr>
        </w:r>
        <w:r>
          <w:rPr>
            <w:noProof/>
            <w:webHidden/>
          </w:rPr>
          <w:fldChar w:fldCharType="separate"/>
        </w:r>
        <w:r w:rsidR="0031343F">
          <w:rPr>
            <w:noProof/>
            <w:webHidden/>
          </w:rPr>
          <w:t>21</w:t>
        </w:r>
        <w:r>
          <w:rPr>
            <w:noProof/>
            <w:webHidden/>
          </w:rPr>
          <w:fldChar w:fldCharType="end"/>
        </w:r>
      </w:hyperlink>
    </w:p>
    <w:p w14:paraId="5915C9CF" w14:textId="6EC66B3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40" w:history="1">
        <w:r w:rsidRPr="0035562F">
          <w:rPr>
            <w:rStyle w:val="Hipervnculo"/>
            <w:noProof/>
            <w:lang w:val="es-PE"/>
          </w:rPr>
          <w:t xml:space="preserve">N0. 310. </w:t>
        </w:r>
        <w:r w:rsidRPr="0035562F">
          <w:rPr>
            <w:rStyle w:val="Hipervnculo"/>
            <w:noProof/>
          </w:rPr>
          <w:t xml:space="preserve"> </w:t>
        </w:r>
        <w:r>
          <w:rPr>
            <w:rFonts w:asciiTheme="minorHAnsi" w:eastAsiaTheme="minorEastAsia" w:hAnsiTheme="minorHAnsi"/>
            <w:noProof/>
            <w:lang w:val="es-PE" w:eastAsia="es-PE"/>
          </w:rPr>
          <w:tab/>
        </w:r>
        <w:r w:rsidRPr="0035562F">
          <w:rPr>
            <w:rStyle w:val="Hipervnculo"/>
            <w:noProof/>
            <w:lang w:val="es-PE"/>
          </w:rPr>
          <w:t xml:space="preserve"> Sayha-Jātaka.</w:t>
        </w:r>
        <w:r>
          <w:rPr>
            <w:noProof/>
            <w:webHidden/>
          </w:rPr>
          <w:tab/>
        </w:r>
        <w:r>
          <w:rPr>
            <w:noProof/>
            <w:webHidden/>
          </w:rPr>
          <w:fldChar w:fldCharType="begin"/>
        </w:r>
        <w:r>
          <w:rPr>
            <w:noProof/>
            <w:webHidden/>
          </w:rPr>
          <w:instrText xml:space="preserve"> PAGEREF _Toc126678940 \h </w:instrText>
        </w:r>
        <w:r>
          <w:rPr>
            <w:noProof/>
            <w:webHidden/>
          </w:rPr>
        </w:r>
        <w:r>
          <w:rPr>
            <w:noProof/>
            <w:webHidden/>
          </w:rPr>
          <w:fldChar w:fldCharType="separate"/>
        </w:r>
        <w:r w:rsidR="0031343F">
          <w:rPr>
            <w:noProof/>
            <w:webHidden/>
          </w:rPr>
          <w:t>23</w:t>
        </w:r>
        <w:r>
          <w:rPr>
            <w:noProof/>
            <w:webHidden/>
          </w:rPr>
          <w:fldChar w:fldCharType="end"/>
        </w:r>
      </w:hyperlink>
    </w:p>
    <w:p w14:paraId="33EBF92B" w14:textId="778BADCA"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41" w:history="1">
        <w:r w:rsidRPr="0035562F">
          <w:rPr>
            <w:rStyle w:val="Hipervnculo"/>
            <w:noProof/>
            <w:lang w:val="es-PE"/>
          </w:rPr>
          <w:t xml:space="preserve">N0. 311.  </w:t>
        </w:r>
        <w:r>
          <w:rPr>
            <w:rFonts w:asciiTheme="minorHAnsi" w:eastAsiaTheme="minorEastAsia" w:hAnsiTheme="minorHAnsi"/>
            <w:noProof/>
            <w:lang w:val="es-PE" w:eastAsia="es-PE"/>
          </w:rPr>
          <w:tab/>
        </w:r>
        <w:r w:rsidRPr="0035562F">
          <w:rPr>
            <w:rStyle w:val="Hipervnculo"/>
            <w:noProof/>
            <w:lang w:val="es-PE"/>
          </w:rPr>
          <w:t xml:space="preserve"> Pucimanda-Jātaka.</w:t>
        </w:r>
        <w:r>
          <w:rPr>
            <w:noProof/>
            <w:webHidden/>
          </w:rPr>
          <w:tab/>
        </w:r>
        <w:r>
          <w:rPr>
            <w:noProof/>
            <w:webHidden/>
          </w:rPr>
          <w:fldChar w:fldCharType="begin"/>
        </w:r>
        <w:r>
          <w:rPr>
            <w:noProof/>
            <w:webHidden/>
          </w:rPr>
          <w:instrText xml:space="preserve"> PAGEREF _Toc126678941 \h </w:instrText>
        </w:r>
        <w:r>
          <w:rPr>
            <w:noProof/>
            <w:webHidden/>
          </w:rPr>
        </w:r>
        <w:r>
          <w:rPr>
            <w:noProof/>
            <w:webHidden/>
          </w:rPr>
          <w:fldChar w:fldCharType="separate"/>
        </w:r>
        <w:r w:rsidR="0031343F">
          <w:rPr>
            <w:noProof/>
            <w:webHidden/>
          </w:rPr>
          <w:t>25</w:t>
        </w:r>
        <w:r>
          <w:rPr>
            <w:noProof/>
            <w:webHidden/>
          </w:rPr>
          <w:fldChar w:fldCharType="end"/>
        </w:r>
      </w:hyperlink>
    </w:p>
    <w:p w14:paraId="7EC2C0D5" w14:textId="739FDC45"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42" w:history="1">
        <w:r w:rsidRPr="0035562F">
          <w:rPr>
            <w:rStyle w:val="Hipervnculo"/>
            <w:noProof/>
            <w:lang w:val="es-PE"/>
          </w:rPr>
          <w:t xml:space="preserve">N0. 312.  </w:t>
        </w:r>
        <w:r>
          <w:rPr>
            <w:rFonts w:asciiTheme="minorHAnsi" w:eastAsiaTheme="minorEastAsia" w:hAnsiTheme="minorHAnsi"/>
            <w:noProof/>
            <w:lang w:val="es-PE" w:eastAsia="es-PE"/>
          </w:rPr>
          <w:tab/>
        </w:r>
        <w:r w:rsidRPr="0035562F">
          <w:rPr>
            <w:rStyle w:val="Hipervnculo"/>
            <w:noProof/>
            <w:lang w:val="es-PE"/>
          </w:rPr>
          <w:t xml:space="preserve"> Kassapamandiya-Jātaka.</w:t>
        </w:r>
        <w:r>
          <w:rPr>
            <w:noProof/>
            <w:webHidden/>
          </w:rPr>
          <w:tab/>
        </w:r>
        <w:r>
          <w:rPr>
            <w:noProof/>
            <w:webHidden/>
          </w:rPr>
          <w:fldChar w:fldCharType="begin"/>
        </w:r>
        <w:r>
          <w:rPr>
            <w:noProof/>
            <w:webHidden/>
          </w:rPr>
          <w:instrText xml:space="preserve"> PAGEREF _Toc126678942 \h </w:instrText>
        </w:r>
        <w:r>
          <w:rPr>
            <w:noProof/>
            <w:webHidden/>
          </w:rPr>
        </w:r>
        <w:r>
          <w:rPr>
            <w:noProof/>
            <w:webHidden/>
          </w:rPr>
          <w:fldChar w:fldCharType="separate"/>
        </w:r>
        <w:r w:rsidR="0031343F">
          <w:rPr>
            <w:noProof/>
            <w:webHidden/>
          </w:rPr>
          <w:t>26</w:t>
        </w:r>
        <w:r>
          <w:rPr>
            <w:noProof/>
            <w:webHidden/>
          </w:rPr>
          <w:fldChar w:fldCharType="end"/>
        </w:r>
      </w:hyperlink>
    </w:p>
    <w:p w14:paraId="106C9FE5" w14:textId="5940B8D9"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43" w:history="1">
        <w:r w:rsidRPr="0035562F">
          <w:rPr>
            <w:rStyle w:val="Hipervnculo"/>
            <w:noProof/>
            <w:lang w:val="es-PE"/>
          </w:rPr>
          <w:t xml:space="preserve">N0. 313.  </w:t>
        </w:r>
        <w:r>
          <w:rPr>
            <w:rFonts w:asciiTheme="minorHAnsi" w:eastAsiaTheme="minorEastAsia" w:hAnsiTheme="minorHAnsi"/>
            <w:noProof/>
            <w:lang w:val="es-PE" w:eastAsia="es-PE"/>
          </w:rPr>
          <w:tab/>
        </w:r>
        <w:r w:rsidRPr="0035562F">
          <w:rPr>
            <w:rStyle w:val="Hipervnculo"/>
            <w:noProof/>
            <w:lang w:val="es-PE"/>
          </w:rPr>
          <w:t xml:space="preserve"> Khantivādi-Jātaka.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_Toc126678943 \h </w:instrText>
        </w:r>
        <w:r>
          <w:rPr>
            <w:noProof/>
            <w:webHidden/>
          </w:rPr>
        </w:r>
        <w:r>
          <w:rPr>
            <w:noProof/>
            <w:webHidden/>
          </w:rPr>
          <w:fldChar w:fldCharType="separate"/>
        </w:r>
        <w:r w:rsidR="0031343F">
          <w:rPr>
            <w:noProof/>
            <w:webHidden/>
          </w:rPr>
          <w:t>28</w:t>
        </w:r>
        <w:r>
          <w:rPr>
            <w:noProof/>
            <w:webHidden/>
          </w:rPr>
          <w:fldChar w:fldCharType="end"/>
        </w:r>
      </w:hyperlink>
    </w:p>
    <w:p w14:paraId="323ED90D" w14:textId="5AB9D098"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44" w:history="1">
        <w:r w:rsidRPr="0035562F">
          <w:rPr>
            <w:rStyle w:val="Hipervnculo"/>
            <w:noProof/>
            <w:lang w:val="es-PE"/>
          </w:rPr>
          <w:t xml:space="preserve">N0. 314. </w:t>
        </w:r>
        <w:r w:rsidRPr="0035562F">
          <w:rPr>
            <w:rStyle w:val="Hipervnculo"/>
            <w:noProof/>
          </w:rPr>
          <w:t xml:space="preserve"> </w:t>
        </w:r>
        <w:r>
          <w:rPr>
            <w:rFonts w:asciiTheme="minorHAnsi" w:eastAsiaTheme="minorEastAsia" w:hAnsiTheme="minorHAnsi"/>
            <w:noProof/>
            <w:lang w:val="es-PE" w:eastAsia="es-PE"/>
          </w:rPr>
          <w:tab/>
        </w:r>
        <w:r w:rsidRPr="0035562F">
          <w:rPr>
            <w:rStyle w:val="Hipervnculo"/>
            <w:noProof/>
            <w:lang w:val="es-PE"/>
          </w:rPr>
          <w:t xml:space="preserve"> Lohakumbhi-Jātaka.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_Toc126678944 \h </w:instrText>
        </w:r>
        <w:r>
          <w:rPr>
            <w:noProof/>
            <w:webHidden/>
          </w:rPr>
        </w:r>
        <w:r>
          <w:rPr>
            <w:noProof/>
            <w:webHidden/>
          </w:rPr>
          <w:fldChar w:fldCharType="separate"/>
        </w:r>
        <w:r w:rsidR="0031343F">
          <w:rPr>
            <w:noProof/>
            <w:webHidden/>
          </w:rPr>
          <w:t>31</w:t>
        </w:r>
        <w:r>
          <w:rPr>
            <w:noProof/>
            <w:webHidden/>
          </w:rPr>
          <w:fldChar w:fldCharType="end"/>
        </w:r>
      </w:hyperlink>
    </w:p>
    <w:p w14:paraId="30199ECA" w14:textId="5D7A25A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45" w:history="1">
        <w:r w:rsidRPr="0035562F">
          <w:rPr>
            <w:rStyle w:val="Hipervnculo"/>
            <w:noProof/>
            <w:lang w:val="es-PE"/>
          </w:rPr>
          <w:t xml:space="preserve">N0. 315. </w:t>
        </w:r>
        <w:r>
          <w:rPr>
            <w:rFonts w:asciiTheme="minorHAnsi" w:eastAsiaTheme="minorEastAsia" w:hAnsiTheme="minorHAnsi"/>
            <w:noProof/>
            <w:lang w:val="es-PE" w:eastAsia="es-PE"/>
          </w:rPr>
          <w:tab/>
        </w:r>
        <w:r w:rsidRPr="0035562F">
          <w:rPr>
            <w:rStyle w:val="Hipervnculo"/>
            <w:noProof/>
            <w:lang w:val="es-PE"/>
          </w:rPr>
          <w:t xml:space="preserve"> Maṁsa-Jātaka.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_Toc126678945 \h </w:instrText>
        </w:r>
        <w:r>
          <w:rPr>
            <w:noProof/>
            <w:webHidden/>
          </w:rPr>
        </w:r>
        <w:r>
          <w:rPr>
            <w:noProof/>
            <w:webHidden/>
          </w:rPr>
          <w:fldChar w:fldCharType="separate"/>
        </w:r>
        <w:r w:rsidR="0031343F">
          <w:rPr>
            <w:noProof/>
            <w:webHidden/>
          </w:rPr>
          <w:t>35</w:t>
        </w:r>
        <w:r>
          <w:rPr>
            <w:noProof/>
            <w:webHidden/>
          </w:rPr>
          <w:fldChar w:fldCharType="end"/>
        </w:r>
      </w:hyperlink>
    </w:p>
    <w:p w14:paraId="61ED87C5" w14:textId="6ACA1F37"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46" w:history="1">
        <w:r w:rsidRPr="0035562F">
          <w:rPr>
            <w:rStyle w:val="Hipervnculo"/>
            <w:noProof/>
            <w:lang w:val="es-PE"/>
          </w:rPr>
          <w:t xml:space="preserve">N0. 316. </w:t>
        </w:r>
        <w:r>
          <w:rPr>
            <w:rFonts w:asciiTheme="minorHAnsi" w:eastAsiaTheme="minorEastAsia" w:hAnsiTheme="minorHAnsi"/>
            <w:noProof/>
            <w:lang w:val="es-PE" w:eastAsia="es-PE"/>
          </w:rPr>
          <w:tab/>
        </w:r>
        <w:r w:rsidRPr="0035562F">
          <w:rPr>
            <w:rStyle w:val="Hipervnculo"/>
            <w:noProof/>
            <w:lang w:val="es-PE"/>
          </w:rPr>
          <w:t xml:space="preserve"> Sasa-Jātaka.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_Toc126678946 \h </w:instrText>
        </w:r>
        <w:r>
          <w:rPr>
            <w:noProof/>
            <w:webHidden/>
          </w:rPr>
        </w:r>
        <w:r>
          <w:rPr>
            <w:noProof/>
            <w:webHidden/>
          </w:rPr>
          <w:fldChar w:fldCharType="separate"/>
        </w:r>
        <w:r w:rsidR="0031343F">
          <w:rPr>
            <w:noProof/>
            <w:webHidden/>
          </w:rPr>
          <w:t>37</w:t>
        </w:r>
        <w:r>
          <w:rPr>
            <w:noProof/>
            <w:webHidden/>
          </w:rPr>
          <w:fldChar w:fldCharType="end"/>
        </w:r>
      </w:hyperlink>
    </w:p>
    <w:p w14:paraId="707E68FB" w14:textId="4775C935"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47" w:history="1">
        <w:r w:rsidRPr="0035562F">
          <w:rPr>
            <w:rStyle w:val="Hipervnculo"/>
            <w:noProof/>
            <w:lang w:val="es-PE"/>
          </w:rPr>
          <w:t xml:space="preserve">N0. 317. </w:t>
        </w:r>
        <w:r>
          <w:rPr>
            <w:rFonts w:asciiTheme="minorHAnsi" w:eastAsiaTheme="minorEastAsia" w:hAnsiTheme="minorHAnsi"/>
            <w:noProof/>
            <w:lang w:val="es-PE" w:eastAsia="es-PE"/>
          </w:rPr>
          <w:tab/>
        </w:r>
        <w:r w:rsidRPr="0035562F">
          <w:rPr>
            <w:rStyle w:val="Hipervnculo"/>
            <w:noProof/>
            <w:lang w:val="es-PE"/>
          </w:rPr>
          <w:t xml:space="preserve"> Matarodana-Jātaka.</w:t>
        </w:r>
        <w:r>
          <w:rPr>
            <w:noProof/>
            <w:webHidden/>
          </w:rPr>
          <w:tab/>
        </w:r>
        <w:r>
          <w:rPr>
            <w:noProof/>
            <w:webHidden/>
          </w:rPr>
          <w:fldChar w:fldCharType="begin"/>
        </w:r>
        <w:r>
          <w:rPr>
            <w:noProof/>
            <w:webHidden/>
          </w:rPr>
          <w:instrText xml:space="preserve"> PAGEREF _Toc126678947 \h </w:instrText>
        </w:r>
        <w:r>
          <w:rPr>
            <w:noProof/>
            <w:webHidden/>
          </w:rPr>
        </w:r>
        <w:r>
          <w:rPr>
            <w:noProof/>
            <w:webHidden/>
          </w:rPr>
          <w:fldChar w:fldCharType="separate"/>
        </w:r>
        <w:r w:rsidR="0031343F">
          <w:rPr>
            <w:noProof/>
            <w:webHidden/>
          </w:rPr>
          <w:t>40</w:t>
        </w:r>
        <w:r>
          <w:rPr>
            <w:noProof/>
            <w:webHidden/>
          </w:rPr>
          <w:fldChar w:fldCharType="end"/>
        </w:r>
      </w:hyperlink>
    </w:p>
    <w:p w14:paraId="3C8E4BE9" w14:textId="11FE7F1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48" w:history="1">
        <w:r w:rsidRPr="0035562F">
          <w:rPr>
            <w:rStyle w:val="Hipervnculo"/>
            <w:noProof/>
            <w:lang w:val="es-PE"/>
          </w:rPr>
          <w:t xml:space="preserve">N0. 318. </w:t>
        </w:r>
        <w:r>
          <w:rPr>
            <w:rFonts w:asciiTheme="minorHAnsi" w:eastAsiaTheme="minorEastAsia" w:hAnsiTheme="minorHAnsi"/>
            <w:noProof/>
            <w:lang w:val="es-PE" w:eastAsia="es-PE"/>
          </w:rPr>
          <w:tab/>
        </w:r>
        <w:r w:rsidRPr="0035562F">
          <w:rPr>
            <w:rStyle w:val="Hipervnculo"/>
            <w:noProof/>
            <w:lang w:val="es-PE"/>
          </w:rPr>
          <w:t xml:space="preserve"> Kanavera-Jātaka.</w:t>
        </w:r>
        <w:r>
          <w:rPr>
            <w:noProof/>
            <w:webHidden/>
          </w:rPr>
          <w:tab/>
        </w:r>
        <w:r>
          <w:rPr>
            <w:noProof/>
            <w:webHidden/>
          </w:rPr>
          <w:fldChar w:fldCharType="begin"/>
        </w:r>
        <w:r>
          <w:rPr>
            <w:noProof/>
            <w:webHidden/>
          </w:rPr>
          <w:instrText xml:space="preserve"> PAGEREF _Toc126678948 \h </w:instrText>
        </w:r>
        <w:r>
          <w:rPr>
            <w:noProof/>
            <w:webHidden/>
          </w:rPr>
        </w:r>
        <w:r>
          <w:rPr>
            <w:noProof/>
            <w:webHidden/>
          </w:rPr>
          <w:fldChar w:fldCharType="separate"/>
        </w:r>
        <w:r w:rsidR="0031343F">
          <w:rPr>
            <w:noProof/>
            <w:webHidden/>
          </w:rPr>
          <w:t>41</w:t>
        </w:r>
        <w:r>
          <w:rPr>
            <w:noProof/>
            <w:webHidden/>
          </w:rPr>
          <w:fldChar w:fldCharType="end"/>
        </w:r>
      </w:hyperlink>
    </w:p>
    <w:p w14:paraId="3A0304AF" w14:textId="33F626D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49" w:history="1">
        <w:r w:rsidRPr="0035562F">
          <w:rPr>
            <w:rStyle w:val="Hipervnculo"/>
            <w:noProof/>
            <w:lang w:val="es-PE"/>
          </w:rPr>
          <w:t xml:space="preserve">N0. 319. </w:t>
        </w:r>
        <w:r>
          <w:rPr>
            <w:rFonts w:asciiTheme="minorHAnsi" w:eastAsiaTheme="minorEastAsia" w:hAnsiTheme="minorHAnsi"/>
            <w:noProof/>
            <w:lang w:val="es-PE" w:eastAsia="es-PE"/>
          </w:rPr>
          <w:tab/>
        </w:r>
        <w:r w:rsidRPr="0035562F">
          <w:rPr>
            <w:rStyle w:val="Hipervnculo"/>
            <w:noProof/>
            <w:lang w:val="es-PE"/>
          </w:rPr>
          <w:t xml:space="preserve"> Tittira-Jātaka.</w:t>
        </w:r>
        <w:r>
          <w:rPr>
            <w:noProof/>
            <w:webHidden/>
          </w:rPr>
          <w:tab/>
        </w:r>
        <w:r>
          <w:rPr>
            <w:noProof/>
            <w:webHidden/>
          </w:rPr>
          <w:fldChar w:fldCharType="begin"/>
        </w:r>
        <w:r>
          <w:rPr>
            <w:noProof/>
            <w:webHidden/>
          </w:rPr>
          <w:instrText xml:space="preserve"> PAGEREF _Toc126678949 \h </w:instrText>
        </w:r>
        <w:r>
          <w:rPr>
            <w:noProof/>
            <w:webHidden/>
          </w:rPr>
        </w:r>
        <w:r>
          <w:rPr>
            <w:noProof/>
            <w:webHidden/>
          </w:rPr>
          <w:fldChar w:fldCharType="separate"/>
        </w:r>
        <w:r w:rsidR="0031343F">
          <w:rPr>
            <w:noProof/>
            <w:webHidden/>
          </w:rPr>
          <w:t>45</w:t>
        </w:r>
        <w:r>
          <w:rPr>
            <w:noProof/>
            <w:webHidden/>
          </w:rPr>
          <w:fldChar w:fldCharType="end"/>
        </w:r>
      </w:hyperlink>
    </w:p>
    <w:p w14:paraId="20D77BA7" w14:textId="1E2E405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50" w:history="1">
        <w:r w:rsidRPr="0035562F">
          <w:rPr>
            <w:rStyle w:val="Hipervnculo"/>
            <w:noProof/>
            <w:lang w:val="es-PE"/>
          </w:rPr>
          <w:t xml:space="preserve">N0. 320. </w:t>
        </w:r>
        <w:r>
          <w:rPr>
            <w:rFonts w:asciiTheme="minorHAnsi" w:eastAsiaTheme="minorEastAsia" w:hAnsiTheme="minorHAnsi"/>
            <w:noProof/>
            <w:lang w:val="es-PE" w:eastAsia="es-PE"/>
          </w:rPr>
          <w:tab/>
        </w:r>
        <w:r w:rsidRPr="0035562F">
          <w:rPr>
            <w:rStyle w:val="Hipervnculo"/>
            <w:noProof/>
            <w:lang w:val="es-PE"/>
          </w:rPr>
          <w:t xml:space="preserve"> Succaja-Jātaka.</w:t>
        </w:r>
        <w:r>
          <w:rPr>
            <w:noProof/>
            <w:webHidden/>
          </w:rPr>
          <w:tab/>
        </w:r>
        <w:r>
          <w:rPr>
            <w:noProof/>
            <w:webHidden/>
          </w:rPr>
          <w:fldChar w:fldCharType="begin"/>
        </w:r>
        <w:r>
          <w:rPr>
            <w:noProof/>
            <w:webHidden/>
          </w:rPr>
          <w:instrText xml:space="preserve"> PAGEREF _Toc126678950 \h </w:instrText>
        </w:r>
        <w:r>
          <w:rPr>
            <w:noProof/>
            <w:webHidden/>
          </w:rPr>
        </w:r>
        <w:r>
          <w:rPr>
            <w:noProof/>
            <w:webHidden/>
          </w:rPr>
          <w:fldChar w:fldCharType="separate"/>
        </w:r>
        <w:r w:rsidR="0031343F">
          <w:rPr>
            <w:noProof/>
            <w:webHidden/>
          </w:rPr>
          <w:t>47</w:t>
        </w:r>
        <w:r>
          <w:rPr>
            <w:noProof/>
            <w:webHidden/>
          </w:rPr>
          <w:fldChar w:fldCharType="end"/>
        </w:r>
      </w:hyperlink>
    </w:p>
    <w:p w14:paraId="05AF737D" w14:textId="76347E59"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51" w:history="1">
        <w:r w:rsidRPr="0035562F">
          <w:rPr>
            <w:rStyle w:val="Hipervnculo"/>
            <w:noProof/>
            <w:lang w:val="es-PE"/>
          </w:rPr>
          <w:t xml:space="preserve">N0. 321. </w:t>
        </w:r>
        <w:r>
          <w:rPr>
            <w:rFonts w:asciiTheme="minorHAnsi" w:eastAsiaTheme="minorEastAsia" w:hAnsiTheme="minorHAnsi"/>
            <w:noProof/>
            <w:lang w:val="es-PE" w:eastAsia="es-PE"/>
          </w:rPr>
          <w:tab/>
        </w:r>
        <w:r w:rsidRPr="0035562F">
          <w:rPr>
            <w:rStyle w:val="Hipervnculo"/>
            <w:noProof/>
            <w:lang w:val="es-PE"/>
          </w:rPr>
          <w:t xml:space="preserve"> Kuṭidūsaka-Jātaka.</w:t>
        </w:r>
        <w:r>
          <w:rPr>
            <w:noProof/>
            <w:webHidden/>
          </w:rPr>
          <w:tab/>
        </w:r>
        <w:r>
          <w:rPr>
            <w:noProof/>
            <w:webHidden/>
          </w:rPr>
          <w:fldChar w:fldCharType="begin"/>
        </w:r>
        <w:r>
          <w:rPr>
            <w:noProof/>
            <w:webHidden/>
          </w:rPr>
          <w:instrText xml:space="preserve"> PAGEREF _Toc126678951 \h </w:instrText>
        </w:r>
        <w:r>
          <w:rPr>
            <w:noProof/>
            <w:webHidden/>
          </w:rPr>
        </w:r>
        <w:r>
          <w:rPr>
            <w:noProof/>
            <w:webHidden/>
          </w:rPr>
          <w:fldChar w:fldCharType="separate"/>
        </w:r>
        <w:r w:rsidR="0031343F">
          <w:rPr>
            <w:noProof/>
            <w:webHidden/>
          </w:rPr>
          <w:t>50</w:t>
        </w:r>
        <w:r>
          <w:rPr>
            <w:noProof/>
            <w:webHidden/>
          </w:rPr>
          <w:fldChar w:fldCharType="end"/>
        </w:r>
      </w:hyperlink>
    </w:p>
    <w:p w14:paraId="36EE3044" w14:textId="6F8DFBAF"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52" w:history="1">
        <w:r w:rsidRPr="0035562F">
          <w:rPr>
            <w:rStyle w:val="Hipervnculo"/>
            <w:noProof/>
            <w:lang w:val="es-PE"/>
          </w:rPr>
          <w:t xml:space="preserve">N0. 322. </w:t>
        </w:r>
        <w:r>
          <w:rPr>
            <w:rFonts w:asciiTheme="minorHAnsi" w:eastAsiaTheme="minorEastAsia" w:hAnsiTheme="minorHAnsi"/>
            <w:noProof/>
            <w:lang w:val="es-PE" w:eastAsia="es-PE"/>
          </w:rPr>
          <w:tab/>
        </w:r>
        <w:r w:rsidRPr="0035562F">
          <w:rPr>
            <w:rStyle w:val="Hipervnculo"/>
            <w:noProof/>
            <w:lang w:val="es-PE"/>
          </w:rPr>
          <w:t xml:space="preserve"> Daddabha-Jataka. 1</w:t>
        </w:r>
        <w:r>
          <w:rPr>
            <w:noProof/>
            <w:webHidden/>
          </w:rPr>
          <w:tab/>
        </w:r>
        <w:r>
          <w:rPr>
            <w:noProof/>
            <w:webHidden/>
          </w:rPr>
          <w:fldChar w:fldCharType="begin"/>
        </w:r>
        <w:r>
          <w:rPr>
            <w:noProof/>
            <w:webHidden/>
          </w:rPr>
          <w:instrText xml:space="preserve"> PAGEREF _Toc126678952 \h </w:instrText>
        </w:r>
        <w:r>
          <w:rPr>
            <w:noProof/>
            <w:webHidden/>
          </w:rPr>
        </w:r>
        <w:r>
          <w:rPr>
            <w:noProof/>
            <w:webHidden/>
          </w:rPr>
          <w:fldChar w:fldCharType="separate"/>
        </w:r>
        <w:r w:rsidR="0031343F">
          <w:rPr>
            <w:noProof/>
            <w:webHidden/>
          </w:rPr>
          <w:t>52</w:t>
        </w:r>
        <w:r>
          <w:rPr>
            <w:noProof/>
            <w:webHidden/>
          </w:rPr>
          <w:fldChar w:fldCharType="end"/>
        </w:r>
      </w:hyperlink>
    </w:p>
    <w:p w14:paraId="6ABE80D5" w14:textId="78B20BB9"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53" w:history="1">
        <w:r w:rsidRPr="0035562F">
          <w:rPr>
            <w:rStyle w:val="Hipervnculo"/>
            <w:noProof/>
            <w:lang w:val="es-PE"/>
          </w:rPr>
          <w:t xml:space="preserve">N0. 323. </w:t>
        </w:r>
        <w:r>
          <w:rPr>
            <w:rFonts w:asciiTheme="minorHAnsi" w:eastAsiaTheme="minorEastAsia" w:hAnsiTheme="minorHAnsi"/>
            <w:noProof/>
            <w:lang w:val="es-PE" w:eastAsia="es-PE"/>
          </w:rPr>
          <w:tab/>
        </w:r>
        <w:r w:rsidRPr="0035562F">
          <w:rPr>
            <w:rStyle w:val="Hipervnculo"/>
            <w:noProof/>
            <w:lang w:val="es-PE"/>
          </w:rPr>
          <w:t xml:space="preserve"> Brahmadatta-Jātaka.</w:t>
        </w:r>
        <w:r>
          <w:rPr>
            <w:noProof/>
            <w:webHidden/>
          </w:rPr>
          <w:tab/>
        </w:r>
        <w:r>
          <w:rPr>
            <w:noProof/>
            <w:webHidden/>
          </w:rPr>
          <w:fldChar w:fldCharType="begin"/>
        </w:r>
        <w:r>
          <w:rPr>
            <w:noProof/>
            <w:webHidden/>
          </w:rPr>
          <w:instrText xml:space="preserve"> PAGEREF _Toc126678953 \h </w:instrText>
        </w:r>
        <w:r>
          <w:rPr>
            <w:noProof/>
            <w:webHidden/>
          </w:rPr>
        </w:r>
        <w:r>
          <w:rPr>
            <w:noProof/>
            <w:webHidden/>
          </w:rPr>
          <w:fldChar w:fldCharType="separate"/>
        </w:r>
        <w:r w:rsidR="0031343F">
          <w:rPr>
            <w:noProof/>
            <w:webHidden/>
          </w:rPr>
          <w:t>55</w:t>
        </w:r>
        <w:r>
          <w:rPr>
            <w:noProof/>
            <w:webHidden/>
          </w:rPr>
          <w:fldChar w:fldCharType="end"/>
        </w:r>
      </w:hyperlink>
    </w:p>
    <w:p w14:paraId="29616D4E" w14:textId="6F728406"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54" w:history="1">
        <w:r w:rsidRPr="0035562F">
          <w:rPr>
            <w:rStyle w:val="Hipervnculo"/>
            <w:noProof/>
            <w:lang w:val="es-PE"/>
          </w:rPr>
          <w:t xml:space="preserve">N0. 324. </w:t>
        </w:r>
        <w:r>
          <w:rPr>
            <w:rFonts w:asciiTheme="minorHAnsi" w:eastAsiaTheme="minorEastAsia" w:hAnsiTheme="minorHAnsi"/>
            <w:noProof/>
            <w:lang w:val="es-PE" w:eastAsia="es-PE"/>
          </w:rPr>
          <w:tab/>
        </w:r>
        <w:r w:rsidRPr="0035562F">
          <w:rPr>
            <w:rStyle w:val="Hipervnculo"/>
            <w:noProof/>
            <w:lang w:val="es-PE"/>
          </w:rPr>
          <w:t xml:space="preserve"> Cammasāṭaka-Jātaka.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_Toc126678954 \h </w:instrText>
        </w:r>
        <w:r>
          <w:rPr>
            <w:noProof/>
            <w:webHidden/>
          </w:rPr>
        </w:r>
        <w:r>
          <w:rPr>
            <w:noProof/>
            <w:webHidden/>
          </w:rPr>
          <w:fldChar w:fldCharType="separate"/>
        </w:r>
        <w:r w:rsidR="0031343F">
          <w:rPr>
            <w:noProof/>
            <w:webHidden/>
          </w:rPr>
          <w:t>58</w:t>
        </w:r>
        <w:r>
          <w:rPr>
            <w:noProof/>
            <w:webHidden/>
          </w:rPr>
          <w:fldChar w:fldCharType="end"/>
        </w:r>
      </w:hyperlink>
    </w:p>
    <w:p w14:paraId="19AB21D4" w14:textId="062B64A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55" w:history="1">
        <w:r w:rsidRPr="0035562F">
          <w:rPr>
            <w:rStyle w:val="Hipervnculo"/>
            <w:noProof/>
            <w:lang w:val="es-PE"/>
          </w:rPr>
          <w:t xml:space="preserve">N0. 325. </w:t>
        </w:r>
        <w:r>
          <w:rPr>
            <w:rFonts w:asciiTheme="minorHAnsi" w:eastAsiaTheme="minorEastAsia" w:hAnsiTheme="minorHAnsi"/>
            <w:noProof/>
            <w:lang w:val="es-PE" w:eastAsia="es-PE"/>
          </w:rPr>
          <w:tab/>
        </w:r>
        <w:r w:rsidRPr="0035562F">
          <w:rPr>
            <w:rStyle w:val="Hipervnculo"/>
            <w:noProof/>
            <w:lang w:val="es-PE"/>
          </w:rPr>
          <w:t xml:space="preserve"> Godha-Jātaka. 1</w:t>
        </w:r>
        <w:r>
          <w:rPr>
            <w:noProof/>
            <w:webHidden/>
          </w:rPr>
          <w:tab/>
        </w:r>
        <w:r>
          <w:rPr>
            <w:noProof/>
            <w:webHidden/>
          </w:rPr>
          <w:fldChar w:fldCharType="begin"/>
        </w:r>
        <w:r>
          <w:rPr>
            <w:noProof/>
            <w:webHidden/>
          </w:rPr>
          <w:instrText xml:space="preserve"> PAGEREF _Toc126678955 \h </w:instrText>
        </w:r>
        <w:r>
          <w:rPr>
            <w:noProof/>
            <w:webHidden/>
          </w:rPr>
        </w:r>
        <w:r>
          <w:rPr>
            <w:noProof/>
            <w:webHidden/>
          </w:rPr>
          <w:fldChar w:fldCharType="separate"/>
        </w:r>
        <w:r w:rsidR="0031343F">
          <w:rPr>
            <w:noProof/>
            <w:webHidden/>
          </w:rPr>
          <w:t>59</w:t>
        </w:r>
        <w:r>
          <w:rPr>
            <w:noProof/>
            <w:webHidden/>
          </w:rPr>
          <w:fldChar w:fldCharType="end"/>
        </w:r>
      </w:hyperlink>
    </w:p>
    <w:p w14:paraId="553D8959" w14:textId="69B63853"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56" w:history="1">
        <w:r w:rsidRPr="0035562F">
          <w:rPr>
            <w:rStyle w:val="Hipervnculo"/>
            <w:noProof/>
            <w:lang w:val="es-PE"/>
          </w:rPr>
          <w:t xml:space="preserve">N0. 326. </w:t>
        </w:r>
        <w:r>
          <w:rPr>
            <w:rFonts w:asciiTheme="minorHAnsi" w:eastAsiaTheme="minorEastAsia" w:hAnsiTheme="minorHAnsi"/>
            <w:noProof/>
            <w:lang w:val="es-PE" w:eastAsia="es-PE"/>
          </w:rPr>
          <w:tab/>
        </w:r>
        <w:r w:rsidRPr="0035562F">
          <w:rPr>
            <w:rStyle w:val="Hipervnculo"/>
            <w:noProof/>
            <w:lang w:val="es-PE"/>
          </w:rPr>
          <w:t xml:space="preserve"> Kakkāru-Jātaka.</w:t>
        </w:r>
        <w:r>
          <w:rPr>
            <w:noProof/>
            <w:webHidden/>
          </w:rPr>
          <w:tab/>
        </w:r>
        <w:r>
          <w:rPr>
            <w:noProof/>
            <w:webHidden/>
          </w:rPr>
          <w:fldChar w:fldCharType="begin"/>
        </w:r>
        <w:r>
          <w:rPr>
            <w:noProof/>
            <w:webHidden/>
          </w:rPr>
          <w:instrText xml:space="preserve"> PAGEREF _Toc126678956 \h </w:instrText>
        </w:r>
        <w:r>
          <w:rPr>
            <w:noProof/>
            <w:webHidden/>
          </w:rPr>
        </w:r>
        <w:r>
          <w:rPr>
            <w:noProof/>
            <w:webHidden/>
          </w:rPr>
          <w:fldChar w:fldCharType="separate"/>
        </w:r>
        <w:r w:rsidR="0031343F">
          <w:rPr>
            <w:noProof/>
            <w:webHidden/>
          </w:rPr>
          <w:t>61</w:t>
        </w:r>
        <w:r>
          <w:rPr>
            <w:noProof/>
            <w:webHidden/>
          </w:rPr>
          <w:fldChar w:fldCharType="end"/>
        </w:r>
      </w:hyperlink>
    </w:p>
    <w:p w14:paraId="34CAF22D" w14:textId="089605E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57" w:history="1">
        <w:r w:rsidRPr="0035562F">
          <w:rPr>
            <w:rStyle w:val="Hipervnculo"/>
            <w:noProof/>
            <w:lang w:val="es-PE"/>
          </w:rPr>
          <w:t xml:space="preserve">N0. 327. </w:t>
        </w:r>
        <w:r>
          <w:rPr>
            <w:rFonts w:asciiTheme="minorHAnsi" w:eastAsiaTheme="minorEastAsia" w:hAnsiTheme="minorHAnsi"/>
            <w:noProof/>
            <w:lang w:val="es-PE" w:eastAsia="es-PE"/>
          </w:rPr>
          <w:tab/>
        </w:r>
        <w:r w:rsidRPr="0035562F">
          <w:rPr>
            <w:rStyle w:val="Hipervnculo"/>
            <w:noProof/>
            <w:lang w:val="es-PE"/>
          </w:rPr>
          <w:t xml:space="preserve"> Kākati-Jātaka.1</w:t>
        </w:r>
        <w:r>
          <w:rPr>
            <w:noProof/>
            <w:webHidden/>
          </w:rPr>
          <w:tab/>
        </w:r>
        <w:r>
          <w:rPr>
            <w:noProof/>
            <w:webHidden/>
          </w:rPr>
          <w:fldChar w:fldCharType="begin"/>
        </w:r>
        <w:r>
          <w:rPr>
            <w:noProof/>
            <w:webHidden/>
          </w:rPr>
          <w:instrText xml:space="preserve"> PAGEREF _Toc126678957 \h </w:instrText>
        </w:r>
        <w:r>
          <w:rPr>
            <w:noProof/>
            <w:webHidden/>
          </w:rPr>
        </w:r>
        <w:r>
          <w:rPr>
            <w:noProof/>
            <w:webHidden/>
          </w:rPr>
          <w:fldChar w:fldCharType="separate"/>
        </w:r>
        <w:r w:rsidR="0031343F">
          <w:rPr>
            <w:noProof/>
            <w:webHidden/>
          </w:rPr>
          <w:t>63</w:t>
        </w:r>
        <w:r>
          <w:rPr>
            <w:noProof/>
            <w:webHidden/>
          </w:rPr>
          <w:fldChar w:fldCharType="end"/>
        </w:r>
      </w:hyperlink>
    </w:p>
    <w:p w14:paraId="68B96FD4" w14:textId="5095FEF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58" w:history="1">
        <w:r w:rsidRPr="0035562F">
          <w:rPr>
            <w:rStyle w:val="Hipervnculo"/>
            <w:noProof/>
            <w:lang w:val="es-PE"/>
          </w:rPr>
          <w:t xml:space="preserve">N0. 328. </w:t>
        </w:r>
        <w:r>
          <w:rPr>
            <w:rFonts w:asciiTheme="minorHAnsi" w:eastAsiaTheme="minorEastAsia" w:hAnsiTheme="minorHAnsi"/>
            <w:noProof/>
            <w:lang w:val="es-PE" w:eastAsia="es-PE"/>
          </w:rPr>
          <w:tab/>
        </w:r>
        <w:r w:rsidRPr="0035562F">
          <w:rPr>
            <w:rStyle w:val="Hipervnculo"/>
            <w:noProof/>
            <w:lang w:val="es-PE"/>
          </w:rPr>
          <w:t xml:space="preserve"> Ananusociya-Jātaka.</w:t>
        </w:r>
        <w:r>
          <w:rPr>
            <w:noProof/>
            <w:webHidden/>
          </w:rPr>
          <w:tab/>
        </w:r>
        <w:r>
          <w:rPr>
            <w:noProof/>
            <w:webHidden/>
          </w:rPr>
          <w:fldChar w:fldCharType="begin"/>
        </w:r>
        <w:r>
          <w:rPr>
            <w:noProof/>
            <w:webHidden/>
          </w:rPr>
          <w:instrText xml:space="preserve"> PAGEREF _Toc126678958 \h </w:instrText>
        </w:r>
        <w:r>
          <w:rPr>
            <w:noProof/>
            <w:webHidden/>
          </w:rPr>
        </w:r>
        <w:r>
          <w:rPr>
            <w:noProof/>
            <w:webHidden/>
          </w:rPr>
          <w:fldChar w:fldCharType="separate"/>
        </w:r>
        <w:r w:rsidR="0031343F">
          <w:rPr>
            <w:noProof/>
            <w:webHidden/>
          </w:rPr>
          <w:t>65</w:t>
        </w:r>
        <w:r>
          <w:rPr>
            <w:noProof/>
            <w:webHidden/>
          </w:rPr>
          <w:fldChar w:fldCharType="end"/>
        </w:r>
      </w:hyperlink>
    </w:p>
    <w:p w14:paraId="2D03FCCC" w14:textId="7F3796C3"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59" w:history="1">
        <w:r w:rsidRPr="0035562F">
          <w:rPr>
            <w:rStyle w:val="Hipervnculo"/>
            <w:noProof/>
            <w:lang w:val="es-PE"/>
          </w:rPr>
          <w:t xml:space="preserve">N0. 329. </w:t>
        </w:r>
        <w:r>
          <w:rPr>
            <w:rFonts w:asciiTheme="minorHAnsi" w:eastAsiaTheme="minorEastAsia" w:hAnsiTheme="minorHAnsi"/>
            <w:noProof/>
            <w:lang w:val="es-PE" w:eastAsia="es-PE"/>
          </w:rPr>
          <w:tab/>
        </w:r>
        <w:r w:rsidRPr="0035562F">
          <w:rPr>
            <w:rStyle w:val="Hipervnculo"/>
            <w:noProof/>
            <w:lang w:val="es-PE"/>
          </w:rPr>
          <w:t xml:space="preserve"> Kālabāhu-Jātaka.</w:t>
        </w:r>
        <w:r>
          <w:rPr>
            <w:noProof/>
            <w:webHidden/>
          </w:rPr>
          <w:tab/>
        </w:r>
        <w:r>
          <w:rPr>
            <w:noProof/>
            <w:webHidden/>
          </w:rPr>
          <w:fldChar w:fldCharType="begin"/>
        </w:r>
        <w:r>
          <w:rPr>
            <w:noProof/>
            <w:webHidden/>
          </w:rPr>
          <w:instrText xml:space="preserve"> PAGEREF _Toc126678959 \h </w:instrText>
        </w:r>
        <w:r>
          <w:rPr>
            <w:noProof/>
            <w:webHidden/>
          </w:rPr>
        </w:r>
        <w:r>
          <w:rPr>
            <w:noProof/>
            <w:webHidden/>
          </w:rPr>
          <w:fldChar w:fldCharType="separate"/>
        </w:r>
        <w:r w:rsidR="0031343F">
          <w:rPr>
            <w:noProof/>
            <w:webHidden/>
          </w:rPr>
          <w:t>68</w:t>
        </w:r>
        <w:r>
          <w:rPr>
            <w:noProof/>
            <w:webHidden/>
          </w:rPr>
          <w:fldChar w:fldCharType="end"/>
        </w:r>
      </w:hyperlink>
    </w:p>
    <w:p w14:paraId="0D05DD5A" w14:textId="11FF0C9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60" w:history="1">
        <w:r w:rsidRPr="0035562F">
          <w:rPr>
            <w:rStyle w:val="Hipervnculo"/>
            <w:noProof/>
            <w:lang w:val="es-PE"/>
          </w:rPr>
          <w:t xml:space="preserve">N0. 330. </w:t>
        </w:r>
        <w:r>
          <w:rPr>
            <w:rFonts w:asciiTheme="minorHAnsi" w:eastAsiaTheme="minorEastAsia" w:hAnsiTheme="minorHAnsi"/>
            <w:noProof/>
            <w:lang w:val="es-PE" w:eastAsia="es-PE"/>
          </w:rPr>
          <w:tab/>
        </w:r>
        <w:r w:rsidRPr="0035562F">
          <w:rPr>
            <w:rStyle w:val="Hipervnculo"/>
            <w:noProof/>
            <w:lang w:val="es-PE"/>
          </w:rPr>
          <w:t xml:space="preserve"> Sīlavīmaṁsa-Jātaka.</w:t>
        </w:r>
        <w:r>
          <w:rPr>
            <w:noProof/>
            <w:webHidden/>
          </w:rPr>
          <w:tab/>
        </w:r>
        <w:r>
          <w:rPr>
            <w:noProof/>
            <w:webHidden/>
          </w:rPr>
          <w:fldChar w:fldCharType="begin"/>
        </w:r>
        <w:r>
          <w:rPr>
            <w:noProof/>
            <w:webHidden/>
          </w:rPr>
          <w:instrText xml:space="preserve"> PAGEREF _Toc126678960 \h </w:instrText>
        </w:r>
        <w:r>
          <w:rPr>
            <w:noProof/>
            <w:webHidden/>
          </w:rPr>
        </w:r>
        <w:r>
          <w:rPr>
            <w:noProof/>
            <w:webHidden/>
          </w:rPr>
          <w:fldChar w:fldCharType="separate"/>
        </w:r>
        <w:r w:rsidR="0031343F">
          <w:rPr>
            <w:noProof/>
            <w:webHidden/>
          </w:rPr>
          <w:t>69</w:t>
        </w:r>
        <w:r>
          <w:rPr>
            <w:noProof/>
            <w:webHidden/>
          </w:rPr>
          <w:fldChar w:fldCharType="end"/>
        </w:r>
      </w:hyperlink>
    </w:p>
    <w:p w14:paraId="350984DC" w14:textId="37052827"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61" w:history="1">
        <w:r w:rsidRPr="0035562F">
          <w:rPr>
            <w:rStyle w:val="Hipervnculo"/>
            <w:noProof/>
            <w:lang w:val="es-PE"/>
          </w:rPr>
          <w:t xml:space="preserve">No. 331. </w:t>
        </w:r>
        <w:r>
          <w:rPr>
            <w:rFonts w:asciiTheme="minorHAnsi" w:eastAsiaTheme="minorEastAsia" w:hAnsiTheme="minorHAnsi"/>
            <w:noProof/>
            <w:lang w:val="es-PE" w:eastAsia="es-PE"/>
          </w:rPr>
          <w:tab/>
        </w:r>
        <w:r w:rsidRPr="0035562F">
          <w:rPr>
            <w:rStyle w:val="Hipervnculo"/>
            <w:noProof/>
            <w:lang w:val="es-PE"/>
          </w:rPr>
          <w:t xml:space="preserve"> Kokālika-Jātaka.</w:t>
        </w:r>
        <w:r>
          <w:rPr>
            <w:noProof/>
            <w:webHidden/>
          </w:rPr>
          <w:tab/>
        </w:r>
        <w:r>
          <w:rPr>
            <w:noProof/>
            <w:webHidden/>
          </w:rPr>
          <w:fldChar w:fldCharType="begin"/>
        </w:r>
        <w:r>
          <w:rPr>
            <w:noProof/>
            <w:webHidden/>
          </w:rPr>
          <w:instrText xml:space="preserve"> PAGEREF _Toc126678961 \h </w:instrText>
        </w:r>
        <w:r>
          <w:rPr>
            <w:noProof/>
            <w:webHidden/>
          </w:rPr>
        </w:r>
        <w:r>
          <w:rPr>
            <w:noProof/>
            <w:webHidden/>
          </w:rPr>
          <w:fldChar w:fldCharType="separate"/>
        </w:r>
        <w:r w:rsidR="0031343F">
          <w:rPr>
            <w:noProof/>
            <w:webHidden/>
          </w:rPr>
          <w:t>71</w:t>
        </w:r>
        <w:r>
          <w:rPr>
            <w:noProof/>
            <w:webHidden/>
          </w:rPr>
          <w:fldChar w:fldCharType="end"/>
        </w:r>
      </w:hyperlink>
    </w:p>
    <w:p w14:paraId="493ACA7B" w14:textId="10DB1BB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62" w:history="1">
        <w:r w:rsidRPr="0035562F">
          <w:rPr>
            <w:rStyle w:val="Hipervnculo"/>
            <w:noProof/>
            <w:lang w:val="es-PE"/>
          </w:rPr>
          <w:t xml:space="preserve">N0. 332. </w:t>
        </w:r>
        <w:r>
          <w:rPr>
            <w:rFonts w:asciiTheme="minorHAnsi" w:eastAsiaTheme="minorEastAsia" w:hAnsiTheme="minorHAnsi"/>
            <w:noProof/>
            <w:lang w:val="es-PE" w:eastAsia="es-PE"/>
          </w:rPr>
          <w:tab/>
        </w:r>
        <w:r w:rsidRPr="0035562F">
          <w:rPr>
            <w:rStyle w:val="Hipervnculo"/>
            <w:noProof/>
            <w:lang w:val="es-PE"/>
          </w:rPr>
          <w:t xml:space="preserve"> Rathalaṭṭhi-Jātaka.</w:t>
        </w:r>
        <w:r>
          <w:rPr>
            <w:noProof/>
            <w:webHidden/>
          </w:rPr>
          <w:tab/>
        </w:r>
        <w:r>
          <w:rPr>
            <w:noProof/>
            <w:webHidden/>
          </w:rPr>
          <w:fldChar w:fldCharType="begin"/>
        </w:r>
        <w:r>
          <w:rPr>
            <w:noProof/>
            <w:webHidden/>
          </w:rPr>
          <w:instrText xml:space="preserve"> PAGEREF _Toc126678962 \h </w:instrText>
        </w:r>
        <w:r>
          <w:rPr>
            <w:noProof/>
            <w:webHidden/>
          </w:rPr>
        </w:r>
        <w:r>
          <w:rPr>
            <w:noProof/>
            <w:webHidden/>
          </w:rPr>
          <w:fldChar w:fldCharType="separate"/>
        </w:r>
        <w:r w:rsidR="0031343F">
          <w:rPr>
            <w:noProof/>
            <w:webHidden/>
          </w:rPr>
          <w:t>72</w:t>
        </w:r>
        <w:r>
          <w:rPr>
            <w:noProof/>
            <w:webHidden/>
          </w:rPr>
          <w:fldChar w:fldCharType="end"/>
        </w:r>
      </w:hyperlink>
    </w:p>
    <w:p w14:paraId="6F76B35D" w14:textId="31F1871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63" w:history="1">
        <w:r w:rsidRPr="0035562F">
          <w:rPr>
            <w:rStyle w:val="Hipervnculo"/>
            <w:noProof/>
            <w:lang w:val="es-PE"/>
          </w:rPr>
          <w:t xml:space="preserve">N0. 333. </w:t>
        </w:r>
        <w:r>
          <w:rPr>
            <w:rFonts w:asciiTheme="minorHAnsi" w:eastAsiaTheme="minorEastAsia" w:hAnsiTheme="minorHAnsi"/>
            <w:noProof/>
            <w:lang w:val="es-PE" w:eastAsia="es-PE"/>
          </w:rPr>
          <w:tab/>
        </w:r>
        <w:r w:rsidRPr="0035562F">
          <w:rPr>
            <w:rStyle w:val="Hipervnculo"/>
            <w:noProof/>
            <w:lang w:val="es-PE"/>
          </w:rPr>
          <w:t xml:space="preserve"> Godha-Jātaka.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_Toc126678963 \h </w:instrText>
        </w:r>
        <w:r>
          <w:rPr>
            <w:noProof/>
            <w:webHidden/>
          </w:rPr>
        </w:r>
        <w:r>
          <w:rPr>
            <w:noProof/>
            <w:webHidden/>
          </w:rPr>
          <w:fldChar w:fldCharType="separate"/>
        </w:r>
        <w:r w:rsidR="0031343F">
          <w:rPr>
            <w:noProof/>
            <w:webHidden/>
          </w:rPr>
          <w:t>74</w:t>
        </w:r>
        <w:r>
          <w:rPr>
            <w:noProof/>
            <w:webHidden/>
          </w:rPr>
          <w:fldChar w:fldCharType="end"/>
        </w:r>
      </w:hyperlink>
    </w:p>
    <w:p w14:paraId="37CBD918" w14:textId="3E481B38"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64" w:history="1">
        <w:r w:rsidRPr="0035562F">
          <w:rPr>
            <w:rStyle w:val="Hipervnculo"/>
            <w:noProof/>
            <w:lang w:val="es-PE"/>
          </w:rPr>
          <w:t xml:space="preserve">N0. 334. </w:t>
        </w:r>
        <w:r>
          <w:rPr>
            <w:rFonts w:asciiTheme="minorHAnsi" w:eastAsiaTheme="minorEastAsia" w:hAnsiTheme="minorHAnsi"/>
            <w:noProof/>
            <w:lang w:val="es-PE" w:eastAsia="es-PE"/>
          </w:rPr>
          <w:tab/>
        </w:r>
        <w:r w:rsidRPr="0035562F">
          <w:rPr>
            <w:rStyle w:val="Hipervnculo"/>
            <w:noProof/>
            <w:lang w:val="es-PE"/>
          </w:rPr>
          <w:t xml:space="preserve"> Rājovāda-Jātaka.</w:t>
        </w:r>
        <w:r>
          <w:rPr>
            <w:noProof/>
            <w:webHidden/>
          </w:rPr>
          <w:tab/>
        </w:r>
        <w:r>
          <w:rPr>
            <w:noProof/>
            <w:webHidden/>
          </w:rPr>
          <w:fldChar w:fldCharType="begin"/>
        </w:r>
        <w:r>
          <w:rPr>
            <w:noProof/>
            <w:webHidden/>
          </w:rPr>
          <w:instrText xml:space="preserve"> PAGEREF _Toc126678964 \h </w:instrText>
        </w:r>
        <w:r>
          <w:rPr>
            <w:noProof/>
            <w:webHidden/>
          </w:rPr>
        </w:r>
        <w:r>
          <w:rPr>
            <w:noProof/>
            <w:webHidden/>
          </w:rPr>
          <w:fldChar w:fldCharType="separate"/>
        </w:r>
        <w:r w:rsidR="0031343F">
          <w:rPr>
            <w:noProof/>
            <w:webHidden/>
          </w:rPr>
          <w:t>76</w:t>
        </w:r>
        <w:r>
          <w:rPr>
            <w:noProof/>
            <w:webHidden/>
          </w:rPr>
          <w:fldChar w:fldCharType="end"/>
        </w:r>
      </w:hyperlink>
    </w:p>
    <w:p w14:paraId="22542D2F" w14:textId="60DC1220"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65" w:history="1">
        <w:r w:rsidRPr="0035562F">
          <w:rPr>
            <w:rStyle w:val="Hipervnculo"/>
            <w:noProof/>
            <w:lang w:val="es-PE"/>
          </w:rPr>
          <w:t xml:space="preserve">N0. 335. </w:t>
        </w:r>
        <w:r>
          <w:rPr>
            <w:rFonts w:asciiTheme="minorHAnsi" w:eastAsiaTheme="minorEastAsia" w:hAnsiTheme="minorHAnsi"/>
            <w:noProof/>
            <w:lang w:val="es-PE" w:eastAsia="es-PE"/>
          </w:rPr>
          <w:tab/>
        </w:r>
        <w:r w:rsidRPr="0035562F">
          <w:rPr>
            <w:rStyle w:val="Hipervnculo"/>
            <w:noProof/>
            <w:lang w:val="es-PE"/>
          </w:rPr>
          <w:t xml:space="preserve"> Jambuka-Jātaka.</w:t>
        </w:r>
        <w:r>
          <w:rPr>
            <w:noProof/>
            <w:webHidden/>
          </w:rPr>
          <w:tab/>
        </w:r>
        <w:r>
          <w:rPr>
            <w:noProof/>
            <w:webHidden/>
          </w:rPr>
          <w:fldChar w:fldCharType="begin"/>
        </w:r>
        <w:r>
          <w:rPr>
            <w:noProof/>
            <w:webHidden/>
          </w:rPr>
          <w:instrText xml:space="preserve"> PAGEREF _Toc126678965 \h </w:instrText>
        </w:r>
        <w:r>
          <w:rPr>
            <w:noProof/>
            <w:webHidden/>
          </w:rPr>
        </w:r>
        <w:r>
          <w:rPr>
            <w:noProof/>
            <w:webHidden/>
          </w:rPr>
          <w:fldChar w:fldCharType="separate"/>
        </w:r>
        <w:r w:rsidR="0031343F">
          <w:rPr>
            <w:noProof/>
            <w:webHidden/>
          </w:rPr>
          <w:t>77</w:t>
        </w:r>
        <w:r>
          <w:rPr>
            <w:noProof/>
            <w:webHidden/>
          </w:rPr>
          <w:fldChar w:fldCharType="end"/>
        </w:r>
      </w:hyperlink>
    </w:p>
    <w:p w14:paraId="12563826" w14:textId="0302BAF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66" w:history="1">
        <w:r w:rsidRPr="0035562F">
          <w:rPr>
            <w:rStyle w:val="Hipervnculo"/>
            <w:noProof/>
            <w:lang w:val="es-PE"/>
          </w:rPr>
          <w:t xml:space="preserve">N0. 336. </w:t>
        </w:r>
        <w:r>
          <w:rPr>
            <w:rFonts w:asciiTheme="minorHAnsi" w:eastAsiaTheme="minorEastAsia" w:hAnsiTheme="minorHAnsi"/>
            <w:noProof/>
            <w:lang w:val="es-PE" w:eastAsia="es-PE"/>
          </w:rPr>
          <w:tab/>
        </w:r>
        <w:r w:rsidRPr="0035562F">
          <w:rPr>
            <w:rStyle w:val="Hipervnculo"/>
            <w:noProof/>
            <w:lang w:val="es-PE"/>
          </w:rPr>
          <w:t xml:space="preserve"> Brahāchatta-Jātaka.</w:t>
        </w:r>
        <w:r>
          <w:rPr>
            <w:noProof/>
            <w:webHidden/>
          </w:rPr>
          <w:tab/>
        </w:r>
        <w:r>
          <w:rPr>
            <w:noProof/>
            <w:webHidden/>
          </w:rPr>
          <w:fldChar w:fldCharType="begin"/>
        </w:r>
        <w:r>
          <w:rPr>
            <w:noProof/>
            <w:webHidden/>
          </w:rPr>
          <w:instrText xml:space="preserve"> PAGEREF _Toc126678966 \h </w:instrText>
        </w:r>
        <w:r>
          <w:rPr>
            <w:noProof/>
            <w:webHidden/>
          </w:rPr>
        </w:r>
        <w:r>
          <w:rPr>
            <w:noProof/>
            <w:webHidden/>
          </w:rPr>
          <w:fldChar w:fldCharType="separate"/>
        </w:r>
        <w:r w:rsidR="0031343F">
          <w:rPr>
            <w:noProof/>
            <w:webHidden/>
          </w:rPr>
          <w:t>79</w:t>
        </w:r>
        <w:r>
          <w:rPr>
            <w:noProof/>
            <w:webHidden/>
          </w:rPr>
          <w:fldChar w:fldCharType="end"/>
        </w:r>
      </w:hyperlink>
    </w:p>
    <w:p w14:paraId="10B4B5A4" w14:textId="606B5F0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67" w:history="1">
        <w:r w:rsidRPr="0035562F">
          <w:rPr>
            <w:rStyle w:val="Hipervnculo"/>
            <w:noProof/>
            <w:lang w:val="es-PE"/>
          </w:rPr>
          <w:t xml:space="preserve">N0. 337. </w:t>
        </w:r>
        <w:r>
          <w:rPr>
            <w:rFonts w:asciiTheme="minorHAnsi" w:eastAsiaTheme="minorEastAsia" w:hAnsiTheme="minorHAnsi"/>
            <w:noProof/>
            <w:lang w:val="es-PE" w:eastAsia="es-PE"/>
          </w:rPr>
          <w:tab/>
        </w:r>
        <w:r w:rsidRPr="0035562F">
          <w:rPr>
            <w:rStyle w:val="Hipervnculo"/>
            <w:noProof/>
            <w:lang w:val="es-PE"/>
          </w:rPr>
          <w:t xml:space="preserve"> Pīṭha-Jātaka.</w:t>
        </w:r>
        <w:r>
          <w:rPr>
            <w:noProof/>
            <w:webHidden/>
          </w:rPr>
          <w:tab/>
        </w:r>
        <w:r>
          <w:rPr>
            <w:noProof/>
            <w:webHidden/>
          </w:rPr>
          <w:fldChar w:fldCharType="begin"/>
        </w:r>
        <w:r>
          <w:rPr>
            <w:noProof/>
            <w:webHidden/>
          </w:rPr>
          <w:instrText xml:space="preserve"> PAGEREF _Toc126678967 \h </w:instrText>
        </w:r>
        <w:r>
          <w:rPr>
            <w:noProof/>
            <w:webHidden/>
          </w:rPr>
        </w:r>
        <w:r>
          <w:rPr>
            <w:noProof/>
            <w:webHidden/>
          </w:rPr>
          <w:fldChar w:fldCharType="separate"/>
        </w:r>
        <w:r w:rsidR="0031343F">
          <w:rPr>
            <w:noProof/>
            <w:webHidden/>
          </w:rPr>
          <w:t>81</w:t>
        </w:r>
        <w:r>
          <w:rPr>
            <w:noProof/>
            <w:webHidden/>
          </w:rPr>
          <w:fldChar w:fldCharType="end"/>
        </w:r>
      </w:hyperlink>
    </w:p>
    <w:p w14:paraId="7FA91204" w14:textId="750E4B9F"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68" w:history="1">
        <w:r w:rsidRPr="0035562F">
          <w:rPr>
            <w:rStyle w:val="Hipervnculo"/>
            <w:noProof/>
            <w:lang w:val="es-PE"/>
          </w:rPr>
          <w:t xml:space="preserve">N0. 338. </w:t>
        </w:r>
        <w:r>
          <w:rPr>
            <w:rFonts w:asciiTheme="minorHAnsi" w:eastAsiaTheme="minorEastAsia" w:hAnsiTheme="minorHAnsi"/>
            <w:noProof/>
            <w:lang w:val="es-PE" w:eastAsia="es-PE"/>
          </w:rPr>
          <w:tab/>
        </w:r>
        <w:r w:rsidRPr="0035562F">
          <w:rPr>
            <w:rStyle w:val="Hipervnculo"/>
            <w:noProof/>
            <w:lang w:val="es-PE"/>
          </w:rPr>
          <w:t xml:space="preserve"> Thusa-Jātaka.</w:t>
        </w:r>
        <w:r>
          <w:rPr>
            <w:noProof/>
            <w:webHidden/>
          </w:rPr>
          <w:tab/>
        </w:r>
        <w:r>
          <w:rPr>
            <w:noProof/>
            <w:webHidden/>
          </w:rPr>
          <w:fldChar w:fldCharType="begin"/>
        </w:r>
        <w:r>
          <w:rPr>
            <w:noProof/>
            <w:webHidden/>
          </w:rPr>
          <w:instrText xml:space="preserve"> PAGEREF _Toc126678968 \h </w:instrText>
        </w:r>
        <w:r>
          <w:rPr>
            <w:noProof/>
            <w:webHidden/>
          </w:rPr>
        </w:r>
        <w:r>
          <w:rPr>
            <w:noProof/>
            <w:webHidden/>
          </w:rPr>
          <w:fldChar w:fldCharType="separate"/>
        </w:r>
        <w:r w:rsidR="0031343F">
          <w:rPr>
            <w:noProof/>
            <w:webHidden/>
          </w:rPr>
          <w:t>83</w:t>
        </w:r>
        <w:r>
          <w:rPr>
            <w:noProof/>
            <w:webHidden/>
          </w:rPr>
          <w:fldChar w:fldCharType="end"/>
        </w:r>
      </w:hyperlink>
    </w:p>
    <w:p w14:paraId="1425218F" w14:textId="575D17FE"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69" w:history="1">
        <w:r w:rsidRPr="0035562F">
          <w:rPr>
            <w:rStyle w:val="Hipervnculo"/>
            <w:noProof/>
            <w:lang w:val="es-PE"/>
          </w:rPr>
          <w:t xml:space="preserve">N0. 339. </w:t>
        </w:r>
        <w:r>
          <w:rPr>
            <w:rFonts w:asciiTheme="minorHAnsi" w:eastAsiaTheme="minorEastAsia" w:hAnsiTheme="minorHAnsi"/>
            <w:noProof/>
            <w:lang w:val="es-PE" w:eastAsia="es-PE"/>
          </w:rPr>
          <w:tab/>
        </w:r>
        <w:r w:rsidRPr="0035562F">
          <w:rPr>
            <w:rStyle w:val="Hipervnculo"/>
            <w:noProof/>
            <w:lang w:val="es-PE"/>
          </w:rPr>
          <w:t xml:space="preserve"> Bāveru-Jātaka.</w:t>
        </w:r>
        <w:r>
          <w:rPr>
            <w:noProof/>
            <w:webHidden/>
          </w:rPr>
          <w:tab/>
        </w:r>
        <w:r>
          <w:rPr>
            <w:noProof/>
            <w:webHidden/>
          </w:rPr>
          <w:fldChar w:fldCharType="begin"/>
        </w:r>
        <w:r>
          <w:rPr>
            <w:noProof/>
            <w:webHidden/>
          </w:rPr>
          <w:instrText xml:space="preserve"> PAGEREF _Toc126678969 \h </w:instrText>
        </w:r>
        <w:r>
          <w:rPr>
            <w:noProof/>
            <w:webHidden/>
          </w:rPr>
        </w:r>
        <w:r>
          <w:rPr>
            <w:noProof/>
            <w:webHidden/>
          </w:rPr>
          <w:fldChar w:fldCharType="separate"/>
        </w:r>
        <w:r w:rsidR="0031343F">
          <w:rPr>
            <w:noProof/>
            <w:webHidden/>
          </w:rPr>
          <w:t>86</w:t>
        </w:r>
        <w:r>
          <w:rPr>
            <w:noProof/>
            <w:webHidden/>
          </w:rPr>
          <w:fldChar w:fldCharType="end"/>
        </w:r>
      </w:hyperlink>
    </w:p>
    <w:p w14:paraId="6F853966" w14:textId="0A212FE3"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70" w:history="1">
        <w:r w:rsidRPr="0035562F">
          <w:rPr>
            <w:rStyle w:val="Hipervnculo"/>
            <w:noProof/>
            <w:lang w:val="es-PE"/>
          </w:rPr>
          <w:t xml:space="preserve">N0. 340. </w:t>
        </w:r>
        <w:r>
          <w:rPr>
            <w:rFonts w:asciiTheme="minorHAnsi" w:eastAsiaTheme="minorEastAsia" w:hAnsiTheme="minorHAnsi"/>
            <w:noProof/>
            <w:lang w:val="es-PE" w:eastAsia="es-PE"/>
          </w:rPr>
          <w:tab/>
        </w:r>
        <w:r w:rsidRPr="0035562F">
          <w:rPr>
            <w:rStyle w:val="Hipervnculo"/>
            <w:noProof/>
            <w:lang w:val="es-PE"/>
          </w:rPr>
          <w:t xml:space="preserve"> Visayha-Jātaka.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_Toc126678970 \h </w:instrText>
        </w:r>
        <w:r>
          <w:rPr>
            <w:noProof/>
            <w:webHidden/>
          </w:rPr>
        </w:r>
        <w:r>
          <w:rPr>
            <w:noProof/>
            <w:webHidden/>
          </w:rPr>
          <w:fldChar w:fldCharType="separate"/>
        </w:r>
        <w:r w:rsidR="0031343F">
          <w:rPr>
            <w:noProof/>
            <w:webHidden/>
          </w:rPr>
          <w:t>88</w:t>
        </w:r>
        <w:r>
          <w:rPr>
            <w:noProof/>
            <w:webHidden/>
          </w:rPr>
          <w:fldChar w:fldCharType="end"/>
        </w:r>
      </w:hyperlink>
    </w:p>
    <w:p w14:paraId="64F7DEB6" w14:textId="6F173117"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71" w:history="1">
        <w:r w:rsidRPr="0035562F">
          <w:rPr>
            <w:rStyle w:val="Hipervnculo"/>
            <w:noProof/>
            <w:lang w:val="es-PE"/>
          </w:rPr>
          <w:t xml:space="preserve">N0. 341. </w:t>
        </w:r>
        <w:r>
          <w:rPr>
            <w:rFonts w:asciiTheme="minorHAnsi" w:eastAsiaTheme="minorEastAsia" w:hAnsiTheme="minorHAnsi"/>
            <w:noProof/>
            <w:lang w:val="es-PE" w:eastAsia="es-PE"/>
          </w:rPr>
          <w:tab/>
        </w:r>
        <w:r w:rsidRPr="0035562F">
          <w:rPr>
            <w:rStyle w:val="Hipervnculo"/>
            <w:noProof/>
            <w:lang w:val="es-PE"/>
          </w:rPr>
          <w:t xml:space="preserve"> Kaṇḍari-Jātaka.</w:t>
        </w:r>
        <w:r>
          <w:rPr>
            <w:noProof/>
            <w:webHidden/>
          </w:rPr>
          <w:tab/>
        </w:r>
        <w:r>
          <w:rPr>
            <w:noProof/>
            <w:webHidden/>
          </w:rPr>
          <w:fldChar w:fldCharType="begin"/>
        </w:r>
        <w:r>
          <w:rPr>
            <w:noProof/>
            <w:webHidden/>
          </w:rPr>
          <w:instrText xml:space="preserve"> PAGEREF _Toc126678971 \h </w:instrText>
        </w:r>
        <w:r>
          <w:rPr>
            <w:noProof/>
            <w:webHidden/>
          </w:rPr>
        </w:r>
        <w:r>
          <w:rPr>
            <w:noProof/>
            <w:webHidden/>
          </w:rPr>
          <w:fldChar w:fldCharType="separate"/>
        </w:r>
        <w:r w:rsidR="0031343F">
          <w:rPr>
            <w:noProof/>
            <w:webHidden/>
          </w:rPr>
          <w:t>90</w:t>
        </w:r>
        <w:r>
          <w:rPr>
            <w:noProof/>
            <w:webHidden/>
          </w:rPr>
          <w:fldChar w:fldCharType="end"/>
        </w:r>
      </w:hyperlink>
    </w:p>
    <w:p w14:paraId="1427D23F" w14:textId="47BACAA9"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72" w:history="1">
        <w:r w:rsidRPr="0035562F">
          <w:rPr>
            <w:rStyle w:val="Hipervnculo"/>
            <w:noProof/>
            <w:lang w:val="es-PE"/>
          </w:rPr>
          <w:t xml:space="preserve">N0. 342. </w:t>
        </w:r>
        <w:r>
          <w:rPr>
            <w:rFonts w:asciiTheme="minorHAnsi" w:eastAsiaTheme="minorEastAsia" w:hAnsiTheme="minorHAnsi"/>
            <w:noProof/>
            <w:lang w:val="es-PE" w:eastAsia="es-PE"/>
          </w:rPr>
          <w:tab/>
        </w:r>
        <w:r w:rsidRPr="0035562F">
          <w:rPr>
            <w:rStyle w:val="Hipervnculo"/>
            <w:noProof/>
            <w:lang w:val="es-PE"/>
          </w:rPr>
          <w:t xml:space="preserve"> Vānara-Jātaka.</w:t>
        </w:r>
        <w:r w:rsidRPr="0035562F">
          <w:rPr>
            <w:rStyle w:val="Hipervnculo"/>
            <w:noProof/>
            <w:vertAlign w:val="superscript"/>
            <w:lang w:val="es-PE"/>
          </w:rPr>
          <w:t xml:space="preserve"> 2</w:t>
        </w:r>
        <w:r>
          <w:rPr>
            <w:noProof/>
            <w:webHidden/>
          </w:rPr>
          <w:tab/>
        </w:r>
        <w:r>
          <w:rPr>
            <w:noProof/>
            <w:webHidden/>
          </w:rPr>
          <w:fldChar w:fldCharType="begin"/>
        </w:r>
        <w:r>
          <w:rPr>
            <w:noProof/>
            <w:webHidden/>
          </w:rPr>
          <w:instrText xml:space="preserve"> PAGEREF _Toc126678972 \h </w:instrText>
        </w:r>
        <w:r>
          <w:rPr>
            <w:noProof/>
            <w:webHidden/>
          </w:rPr>
        </w:r>
        <w:r>
          <w:rPr>
            <w:noProof/>
            <w:webHidden/>
          </w:rPr>
          <w:fldChar w:fldCharType="separate"/>
        </w:r>
        <w:r w:rsidR="0031343F">
          <w:rPr>
            <w:noProof/>
            <w:webHidden/>
          </w:rPr>
          <w:t>90</w:t>
        </w:r>
        <w:r>
          <w:rPr>
            <w:noProof/>
            <w:webHidden/>
          </w:rPr>
          <w:fldChar w:fldCharType="end"/>
        </w:r>
      </w:hyperlink>
    </w:p>
    <w:p w14:paraId="56B98477" w14:textId="10DFE8CF"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73" w:history="1">
        <w:r w:rsidRPr="0035562F">
          <w:rPr>
            <w:rStyle w:val="Hipervnculo"/>
            <w:noProof/>
            <w:lang w:val="es-PE"/>
          </w:rPr>
          <w:t xml:space="preserve">N0. 343. </w:t>
        </w:r>
        <w:r>
          <w:rPr>
            <w:rFonts w:asciiTheme="minorHAnsi" w:eastAsiaTheme="minorEastAsia" w:hAnsiTheme="minorHAnsi"/>
            <w:noProof/>
            <w:lang w:val="es-PE" w:eastAsia="es-PE"/>
          </w:rPr>
          <w:tab/>
        </w:r>
        <w:r w:rsidRPr="0035562F">
          <w:rPr>
            <w:rStyle w:val="Hipervnculo"/>
            <w:noProof/>
            <w:lang w:val="es-PE"/>
          </w:rPr>
          <w:t xml:space="preserve"> Kuntani-Jātaka.</w:t>
        </w:r>
        <w:r>
          <w:rPr>
            <w:noProof/>
            <w:webHidden/>
          </w:rPr>
          <w:tab/>
        </w:r>
        <w:r>
          <w:rPr>
            <w:noProof/>
            <w:webHidden/>
          </w:rPr>
          <w:fldChar w:fldCharType="begin"/>
        </w:r>
        <w:r>
          <w:rPr>
            <w:noProof/>
            <w:webHidden/>
          </w:rPr>
          <w:instrText xml:space="preserve"> PAGEREF _Toc126678973 \h </w:instrText>
        </w:r>
        <w:r>
          <w:rPr>
            <w:noProof/>
            <w:webHidden/>
          </w:rPr>
        </w:r>
        <w:r>
          <w:rPr>
            <w:noProof/>
            <w:webHidden/>
          </w:rPr>
          <w:fldChar w:fldCharType="separate"/>
        </w:r>
        <w:r w:rsidR="0031343F">
          <w:rPr>
            <w:noProof/>
            <w:webHidden/>
          </w:rPr>
          <w:t>92</w:t>
        </w:r>
        <w:r>
          <w:rPr>
            <w:noProof/>
            <w:webHidden/>
          </w:rPr>
          <w:fldChar w:fldCharType="end"/>
        </w:r>
      </w:hyperlink>
    </w:p>
    <w:p w14:paraId="261BB14F" w14:textId="1EE08DD7"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74" w:history="1">
        <w:r w:rsidRPr="0035562F">
          <w:rPr>
            <w:rStyle w:val="Hipervnculo"/>
            <w:noProof/>
            <w:lang w:val="es-PE"/>
          </w:rPr>
          <w:t xml:space="preserve">N0.  344.  </w:t>
        </w:r>
        <w:r>
          <w:rPr>
            <w:rFonts w:asciiTheme="minorHAnsi" w:eastAsiaTheme="minorEastAsia" w:hAnsiTheme="minorHAnsi"/>
            <w:noProof/>
            <w:lang w:val="es-PE" w:eastAsia="es-PE"/>
          </w:rPr>
          <w:tab/>
        </w:r>
        <w:r w:rsidRPr="0035562F">
          <w:rPr>
            <w:rStyle w:val="Hipervnculo"/>
            <w:noProof/>
            <w:lang w:val="es-PE"/>
          </w:rPr>
          <w:t xml:space="preserve"> Ambacora-Jātaka.</w:t>
        </w:r>
        <w:r>
          <w:rPr>
            <w:noProof/>
            <w:webHidden/>
          </w:rPr>
          <w:tab/>
        </w:r>
        <w:r>
          <w:rPr>
            <w:noProof/>
            <w:webHidden/>
          </w:rPr>
          <w:fldChar w:fldCharType="begin"/>
        </w:r>
        <w:r>
          <w:rPr>
            <w:noProof/>
            <w:webHidden/>
          </w:rPr>
          <w:instrText xml:space="preserve"> PAGEREF _Toc126678974 \h </w:instrText>
        </w:r>
        <w:r>
          <w:rPr>
            <w:noProof/>
            <w:webHidden/>
          </w:rPr>
        </w:r>
        <w:r>
          <w:rPr>
            <w:noProof/>
            <w:webHidden/>
          </w:rPr>
          <w:fldChar w:fldCharType="separate"/>
        </w:r>
        <w:r w:rsidR="0031343F">
          <w:rPr>
            <w:noProof/>
            <w:webHidden/>
          </w:rPr>
          <w:t>93</w:t>
        </w:r>
        <w:r>
          <w:rPr>
            <w:noProof/>
            <w:webHidden/>
          </w:rPr>
          <w:fldChar w:fldCharType="end"/>
        </w:r>
      </w:hyperlink>
    </w:p>
    <w:p w14:paraId="0F6DE2A4" w14:textId="5F81B10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75" w:history="1">
        <w:r w:rsidRPr="0035562F">
          <w:rPr>
            <w:rStyle w:val="Hipervnculo"/>
            <w:noProof/>
            <w:lang w:val="es-PE"/>
          </w:rPr>
          <w:t xml:space="preserve">N0. 345. </w:t>
        </w:r>
        <w:r>
          <w:rPr>
            <w:rFonts w:asciiTheme="minorHAnsi" w:eastAsiaTheme="minorEastAsia" w:hAnsiTheme="minorHAnsi"/>
            <w:noProof/>
            <w:lang w:val="es-PE" w:eastAsia="es-PE"/>
          </w:rPr>
          <w:tab/>
        </w:r>
        <w:r w:rsidRPr="0035562F">
          <w:rPr>
            <w:rStyle w:val="Hipervnculo"/>
            <w:noProof/>
            <w:lang w:val="es-PE"/>
          </w:rPr>
          <w:t xml:space="preserve"> Gajakumbha-Jātaka.</w:t>
        </w:r>
        <w:r>
          <w:rPr>
            <w:noProof/>
            <w:webHidden/>
          </w:rPr>
          <w:tab/>
        </w:r>
        <w:r>
          <w:rPr>
            <w:noProof/>
            <w:webHidden/>
          </w:rPr>
          <w:fldChar w:fldCharType="begin"/>
        </w:r>
        <w:r>
          <w:rPr>
            <w:noProof/>
            <w:webHidden/>
          </w:rPr>
          <w:instrText xml:space="preserve"> PAGEREF _Toc126678975 \h </w:instrText>
        </w:r>
        <w:r>
          <w:rPr>
            <w:noProof/>
            <w:webHidden/>
          </w:rPr>
        </w:r>
        <w:r>
          <w:rPr>
            <w:noProof/>
            <w:webHidden/>
          </w:rPr>
          <w:fldChar w:fldCharType="separate"/>
        </w:r>
        <w:r w:rsidR="0031343F">
          <w:rPr>
            <w:noProof/>
            <w:webHidden/>
          </w:rPr>
          <w:t>95</w:t>
        </w:r>
        <w:r>
          <w:rPr>
            <w:noProof/>
            <w:webHidden/>
          </w:rPr>
          <w:fldChar w:fldCharType="end"/>
        </w:r>
      </w:hyperlink>
    </w:p>
    <w:p w14:paraId="059C773D" w14:textId="2C3CA84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76" w:history="1">
        <w:r w:rsidRPr="0035562F">
          <w:rPr>
            <w:rStyle w:val="Hipervnculo"/>
            <w:noProof/>
            <w:lang w:val="es-PE"/>
          </w:rPr>
          <w:t xml:space="preserve">N0. 346. </w:t>
        </w:r>
        <w:r>
          <w:rPr>
            <w:rFonts w:asciiTheme="minorHAnsi" w:eastAsiaTheme="minorEastAsia" w:hAnsiTheme="minorHAnsi"/>
            <w:noProof/>
            <w:lang w:val="es-PE" w:eastAsia="es-PE"/>
          </w:rPr>
          <w:tab/>
        </w:r>
        <w:r w:rsidRPr="0035562F">
          <w:rPr>
            <w:rStyle w:val="Hipervnculo"/>
            <w:noProof/>
            <w:lang w:val="es-PE"/>
          </w:rPr>
          <w:t xml:space="preserve"> Kesava-Jātaka.</w:t>
        </w:r>
        <w:r>
          <w:rPr>
            <w:noProof/>
            <w:webHidden/>
          </w:rPr>
          <w:tab/>
        </w:r>
        <w:r>
          <w:rPr>
            <w:noProof/>
            <w:webHidden/>
          </w:rPr>
          <w:fldChar w:fldCharType="begin"/>
        </w:r>
        <w:r>
          <w:rPr>
            <w:noProof/>
            <w:webHidden/>
          </w:rPr>
          <w:instrText xml:space="preserve"> PAGEREF _Toc126678976 \h </w:instrText>
        </w:r>
        <w:r>
          <w:rPr>
            <w:noProof/>
            <w:webHidden/>
          </w:rPr>
        </w:r>
        <w:r>
          <w:rPr>
            <w:noProof/>
            <w:webHidden/>
          </w:rPr>
          <w:fldChar w:fldCharType="separate"/>
        </w:r>
        <w:r w:rsidR="0031343F">
          <w:rPr>
            <w:noProof/>
            <w:webHidden/>
          </w:rPr>
          <w:t>96</w:t>
        </w:r>
        <w:r>
          <w:rPr>
            <w:noProof/>
            <w:webHidden/>
          </w:rPr>
          <w:fldChar w:fldCharType="end"/>
        </w:r>
      </w:hyperlink>
    </w:p>
    <w:p w14:paraId="5E97017A" w14:textId="69E10495"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77" w:history="1">
        <w:r w:rsidRPr="0035562F">
          <w:rPr>
            <w:rStyle w:val="Hipervnculo"/>
            <w:noProof/>
            <w:lang w:val="es-PE"/>
          </w:rPr>
          <w:t xml:space="preserve">N0. 347. </w:t>
        </w:r>
        <w:r>
          <w:rPr>
            <w:rFonts w:asciiTheme="minorHAnsi" w:eastAsiaTheme="minorEastAsia" w:hAnsiTheme="minorHAnsi"/>
            <w:noProof/>
            <w:lang w:val="es-PE" w:eastAsia="es-PE"/>
          </w:rPr>
          <w:tab/>
        </w:r>
        <w:r w:rsidRPr="0035562F">
          <w:rPr>
            <w:rStyle w:val="Hipervnculo"/>
            <w:noProof/>
            <w:lang w:val="es-PE"/>
          </w:rPr>
          <w:t xml:space="preserve"> Ayakūṭa-Jātaka. 2</w:t>
        </w:r>
        <w:r>
          <w:rPr>
            <w:noProof/>
            <w:webHidden/>
          </w:rPr>
          <w:tab/>
        </w:r>
        <w:r>
          <w:rPr>
            <w:noProof/>
            <w:webHidden/>
          </w:rPr>
          <w:fldChar w:fldCharType="begin"/>
        </w:r>
        <w:r>
          <w:rPr>
            <w:noProof/>
            <w:webHidden/>
          </w:rPr>
          <w:instrText xml:space="preserve"> PAGEREF _Toc126678977 \h </w:instrText>
        </w:r>
        <w:r>
          <w:rPr>
            <w:noProof/>
            <w:webHidden/>
          </w:rPr>
        </w:r>
        <w:r>
          <w:rPr>
            <w:noProof/>
            <w:webHidden/>
          </w:rPr>
          <w:fldChar w:fldCharType="separate"/>
        </w:r>
        <w:r w:rsidR="0031343F">
          <w:rPr>
            <w:noProof/>
            <w:webHidden/>
          </w:rPr>
          <w:t>99</w:t>
        </w:r>
        <w:r>
          <w:rPr>
            <w:noProof/>
            <w:webHidden/>
          </w:rPr>
          <w:fldChar w:fldCharType="end"/>
        </w:r>
      </w:hyperlink>
    </w:p>
    <w:p w14:paraId="62208680" w14:textId="702D1766"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78" w:history="1">
        <w:r w:rsidRPr="0035562F">
          <w:rPr>
            <w:rStyle w:val="Hipervnculo"/>
            <w:noProof/>
            <w:lang w:val="es-PE"/>
          </w:rPr>
          <w:t xml:space="preserve">N0. 348. </w:t>
        </w:r>
        <w:r>
          <w:rPr>
            <w:rFonts w:asciiTheme="minorHAnsi" w:eastAsiaTheme="minorEastAsia" w:hAnsiTheme="minorHAnsi"/>
            <w:noProof/>
            <w:lang w:val="es-PE" w:eastAsia="es-PE"/>
          </w:rPr>
          <w:tab/>
        </w:r>
        <w:r w:rsidRPr="0035562F">
          <w:rPr>
            <w:rStyle w:val="Hipervnculo"/>
            <w:noProof/>
            <w:lang w:val="es-PE"/>
          </w:rPr>
          <w:t xml:space="preserve"> Arañña-Jātaka.</w:t>
        </w:r>
        <w:r>
          <w:rPr>
            <w:noProof/>
            <w:webHidden/>
          </w:rPr>
          <w:tab/>
        </w:r>
        <w:r>
          <w:rPr>
            <w:noProof/>
            <w:webHidden/>
          </w:rPr>
          <w:fldChar w:fldCharType="begin"/>
        </w:r>
        <w:r>
          <w:rPr>
            <w:noProof/>
            <w:webHidden/>
          </w:rPr>
          <w:instrText xml:space="preserve"> PAGEREF _Toc126678978 \h </w:instrText>
        </w:r>
        <w:r>
          <w:rPr>
            <w:noProof/>
            <w:webHidden/>
          </w:rPr>
        </w:r>
        <w:r>
          <w:rPr>
            <w:noProof/>
            <w:webHidden/>
          </w:rPr>
          <w:fldChar w:fldCharType="separate"/>
        </w:r>
        <w:r w:rsidR="0031343F">
          <w:rPr>
            <w:noProof/>
            <w:webHidden/>
          </w:rPr>
          <w:t>101</w:t>
        </w:r>
        <w:r>
          <w:rPr>
            <w:noProof/>
            <w:webHidden/>
          </w:rPr>
          <w:fldChar w:fldCharType="end"/>
        </w:r>
      </w:hyperlink>
    </w:p>
    <w:p w14:paraId="14D4CCE5" w14:textId="2967F9D6"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79" w:history="1">
        <w:r w:rsidRPr="0035562F">
          <w:rPr>
            <w:rStyle w:val="Hipervnculo"/>
            <w:noProof/>
            <w:lang w:val="es-PE"/>
          </w:rPr>
          <w:t xml:space="preserve">N0. 349. </w:t>
        </w:r>
        <w:r>
          <w:rPr>
            <w:rFonts w:asciiTheme="minorHAnsi" w:eastAsiaTheme="minorEastAsia" w:hAnsiTheme="minorHAnsi"/>
            <w:noProof/>
            <w:lang w:val="es-PE" w:eastAsia="es-PE"/>
          </w:rPr>
          <w:tab/>
        </w:r>
        <w:r w:rsidRPr="0035562F">
          <w:rPr>
            <w:rStyle w:val="Hipervnculo"/>
            <w:noProof/>
            <w:lang w:val="es-PE"/>
          </w:rPr>
          <w:t xml:space="preserve"> Sandhibheda-Jātaka.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_Toc126678979 \h </w:instrText>
        </w:r>
        <w:r>
          <w:rPr>
            <w:noProof/>
            <w:webHidden/>
          </w:rPr>
        </w:r>
        <w:r>
          <w:rPr>
            <w:noProof/>
            <w:webHidden/>
          </w:rPr>
          <w:fldChar w:fldCharType="separate"/>
        </w:r>
        <w:r w:rsidR="0031343F">
          <w:rPr>
            <w:noProof/>
            <w:webHidden/>
          </w:rPr>
          <w:t>102</w:t>
        </w:r>
        <w:r>
          <w:rPr>
            <w:noProof/>
            <w:webHidden/>
          </w:rPr>
          <w:fldChar w:fldCharType="end"/>
        </w:r>
      </w:hyperlink>
    </w:p>
    <w:p w14:paraId="42C5325A" w14:textId="2CCEDF5A"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80" w:history="1">
        <w:r w:rsidRPr="0035562F">
          <w:rPr>
            <w:rStyle w:val="Hipervnculo"/>
            <w:noProof/>
            <w:lang w:val="es-PE"/>
          </w:rPr>
          <w:t xml:space="preserve">N0. 350. </w:t>
        </w:r>
        <w:r>
          <w:rPr>
            <w:rFonts w:asciiTheme="minorHAnsi" w:eastAsiaTheme="minorEastAsia" w:hAnsiTheme="minorHAnsi"/>
            <w:noProof/>
            <w:lang w:val="es-PE" w:eastAsia="es-PE"/>
          </w:rPr>
          <w:tab/>
        </w:r>
        <w:r w:rsidRPr="0035562F">
          <w:rPr>
            <w:rStyle w:val="Hipervnculo"/>
            <w:noProof/>
            <w:lang w:val="es-PE"/>
          </w:rPr>
          <w:t xml:space="preserve"> </w:t>
        </w:r>
        <w:r w:rsidRPr="0035562F">
          <w:rPr>
            <w:rStyle w:val="Hipervnculo"/>
            <w:iCs/>
            <w:noProof/>
            <w:lang w:val="es-PE"/>
          </w:rPr>
          <w:t>Devatāpanha</w:t>
        </w:r>
        <w:r w:rsidRPr="0035562F">
          <w:rPr>
            <w:rStyle w:val="Hipervnculo"/>
            <w:noProof/>
            <w:lang w:val="es-PE"/>
          </w:rPr>
          <w:t>-Jātaka.</w:t>
        </w:r>
        <w:r>
          <w:rPr>
            <w:noProof/>
            <w:webHidden/>
          </w:rPr>
          <w:tab/>
        </w:r>
        <w:r>
          <w:rPr>
            <w:noProof/>
            <w:webHidden/>
          </w:rPr>
          <w:fldChar w:fldCharType="begin"/>
        </w:r>
        <w:r>
          <w:rPr>
            <w:noProof/>
            <w:webHidden/>
          </w:rPr>
          <w:instrText xml:space="preserve"> PAGEREF _Toc126678980 \h </w:instrText>
        </w:r>
        <w:r>
          <w:rPr>
            <w:noProof/>
            <w:webHidden/>
          </w:rPr>
        </w:r>
        <w:r>
          <w:rPr>
            <w:noProof/>
            <w:webHidden/>
          </w:rPr>
          <w:fldChar w:fldCharType="separate"/>
        </w:r>
        <w:r w:rsidR="0031343F">
          <w:rPr>
            <w:noProof/>
            <w:webHidden/>
          </w:rPr>
          <w:t>104</w:t>
        </w:r>
        <w:r>
          <w:rPr>
            <w:noProof/>
            <w:webHidden/>
          </w:rPr>
          <w:fldChar w:fldCharType="end"/>
        </w:r>
      </w:hyperlink>
    </w:p>
    <w:p w14:paraId="22297346" w14:textId="25531C48" w:rsidR="00A41A6B" w:rsidRDefault="00A41A6B">
      <w:pPr>
        <w:pStyle w:val="TDC1"/>
        <w:tabs>
          <w:tab w:val="right" w:pos="9061"/>
        </w:tabs>
        <w:rPr>
          <w:rFonts w:asciiTheme="minorHAnsi" w:eastAsiaTheme="minorEastAsia" w:hAnsiTheme="minorHAnsi"/>
          <w:noProof/>
          <w:lang w:val="es-PE" w:eastAsia="es-PE"/>
        </w:rPr>
      </w:pPr>
      <w:hyperlink w:anchor="_Toc126678981" w:history="1">
        <w:r w:rsidRPr="0035562F">
          <w:rPr>
            <w:rStyle w:val="Hipervnculo"/>
            <w:noProof/>
            <w:lang w:val="es-PE"/>
          </w:rPr>
          <w:t>Vol. III. Libro V.  – Pañcanipāta</w:t>
        </w:r>
        <w:r>
          <w:rPr>
            <w:noProof/>
            <w:webHidden/>
          </w:rPr>
          <w:tab/>
        </w:r>
        <w:r>
          <w:rPr>
            <w:noProof/>
            <w:webHidden/>
          </w:rPr>
          <w:fldChar w:fldCharType="begin"/>
        </w:r>
        <w:r>
          <w:rPr>
            <w:noProof/>
            <w:webHidden/>
          </w:rPr>
          <w:instrText xml:space="preserve"> PAGEREF _Toc126678981 \h </w:instrText>
        </w:r>
        <w:r>
          <w:rPr>
            <w:noProof/>
            <w:webHidden/>
          </w:rPr>
        </w:r>
        <w:r>
          <w:rPr>
            <w:noProof/>
            <w:webHidden/>
          </w:rPr>
          <w:fldChar w:fldCharType="separate"/>
        </w:r>
        <w:r w:rsidR="0031343F">
          <w:rPr>
            <w:noProof/>
            <w:webHidden/>
          </w:rPr>
          <w:t>105</w:t>
        </w:r>
        <w:r>
          <w:rPr>
            <w:noProof/>
            <w:webHidden/>
          </w:rPr>
          <w:fldChar w:fldCharType="end"/>
        </w:r>
      </w:hyperlink>
    </w:p>
    <w:p w14:paraId="2B381055" w14:textId="7FEE7D94"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82" w:history="1">
        <w:r w:rsidRPr="0035562F">
          <w:rPr>
            <w:rStyle w:val="Hipervnculo"/>
            <w:noProof/>
            <w:lang w:val="es-PE"/>
          </w:rPr>
          <w:t xml:space="preserve">N0. 351. </w:t>
        </w:r>
        <w:r>
          <w:rPr>
            <w:rFonts w:asciiTheme="minorHAnsi" w:eastAsiaTheme="minorEastAsia" w:hAnsiTheme="minorHAnsi"/>
            <w:noProof/>
            <w:lang w:val="es-PE" w:eastAsia="es-PE"/>
          </w:rPr>
          <w:tab/>
        </w:r>
        <w:r w:rsidRPr="0035562F">
          <w:rPr>
            <w:rStyle w:val="Hipervnculo"/>
            <w:noProof/>
            <w:lang w:val="es-PE"/>
          </w:rPr>
          <w:t xml:space="preserve"> Maṇikuṇḍala-Jātaka.</w:t>
        </w:r>
        <w:r>
          <w:rPr>
            <w:noProof/>
            <w:webHidden/>
          </w:rPr>
          <w:tab/>
        </w:r>
        <w:r>
          <w:rPr>
            <w:noProof/>
            <w:webHidden/>
          </w:rPr>
          <w:fldChar w:fldCharType="begin"/>
        </w:r>
        <w:r>
          <w:rPr>
            <w:noProof/>
            <w:webHidden/>
          </w:rPr>
          <w:instrText xml:space="preserve"> PAGEREF _Toc126678982 \h </w:instrText>
        </w:r>
        <w:r>
          <w:rPr>
            <w:noProof/>
            <w:webHidden/>
          </w:rPr>
        </w:r>
        <w:r>
          <w:rPr>
            <w:noProof/>
            <w:webHidden/>
          </w:rPr>
          <w:fldChar w:fldCharType="separate"/>
        </w:r>
        <w:r w:rsidR="0031343F">
          <w:rPr>
            <w:noProof/>
            <w:webHidden/>
          </w:rPr>
          <w:t>105</w:t>
        </w:r>
        <w:r>
          <w:rPr>
            <w:noProof/>
            <w:webHidden/>
          </w:rPr>
          <w:fldChar w:fldCharType="end"/>
        </w:r>
      </w:hyperlink>
    </w:p>
    <w:p w14:paraId="20D766CC" w14:textId="740E8962"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83" w:history="1">
        <w:r w:rsidRPr="0035562F">
          <w:rPr>
            <w:rStyle w:val="Hipervnculo"/>
            <w:noProof/>
            <w:lang w:val="es-PE"/>
          </w:rPr>
          <w:t xml:space="preserve">N0. 352. </w:t>
        </w:r>
        <w:r>
          <w:rPr>
            <w:rFonts w:asciiTheme="minorHAnsi" w:eastAsiaTheme="minorEastAsia" w:hAnsiTheme="minorHAnsi"/>
            <w:noProof/>
            <w:lang w:val="es-PE" w:eastAsia="es-PE"/>
          </w:rPr>
          <w:tab/>
        </w:r>
        <w:r w:rsidRPr="0035562F">
          <w:rPr>
            <w:rStyle w:val="Hipervnculo"/>
            <w:noProof/>
            <w:lang w:val="es-PE"/>
          </w:rPr>
          <w:t xml:space="preserve"> Sujāta-Jātaka.</w:t>
        </w:r>
        <w:r>
          <w:rPr>
            <w:noProof/>
            <w:webHidden/>
          </w:rPr>
          <w:tab/>
        </w:r>
        <w:r>
          <w:rPr>
            <w:noProof/>
            <w:webHidden/>
          </w:rPr>
          <w:fldChar w:fldCharType="begin"/>
        </w:r>
        <w:r>
          <w:rPr>
            <w:noProof/>
            <w:webHidden/>
          </w:rPr>
          <w:instrText xml:space="preserve"> PAGEREF _Toc126678983 \h </w:instrText>
        </w:r>
        <w:r>
          <w:rPr>
            <w:noProof/>
            <w:webHidden/>
          </w:rPr>
        </w:r>
        <w:r>
          <w:rPr>
            <w:noProof/>
            <w:webHidden/>
          </w:rPr>
          <w:fldChar w:fldCharType="separate"/>
        </w:r>
        <w:r w:rsidR="0031343F">
          <w:rPr>
            <w:noProof/>
            <w:webHidden/>
          </w:rPr>
          <w:t>106</w:t>
        </w:r>
        <w:r>
          <w:rPr>
            <w:noProof/>
            <w:webHidden/>
          </w:rPr>
          <w:fldChar w:fldCharType="end"/>
        </w:r>
      </w:hyperlink>
    </w:p>
    <w:p w14:paraId="028F5264" w14:textId="216118F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84" w:history="1">
        <w:r w:rsidRPr="0035562F">
          <w:rPr>
            <w:rStyle w:val="Hipervnculo"/>
            <w:noProof/>
            <w:lang w:val="es-PE"/>
          </w:rPr>
          <w:t xml:space="preserve">N0. 353. </w:t>
        </w:r>
        <w:r>
          <w:rPr>
            <w:rFonts w:asciiTheme="minorHAnsi" w:eastAsiaTheme="minorEastAsia" w:hAnsiTheme="minorHAnsi"/>
            <w:noProof/>
            <w:lang w:val="es-PE" w:eastAsia="es-PE"/>
          </w:rPr>
          <w:tab/>
        </w:r>
        <w:r w:rsidRPr="0035562F">
          <w:rPr>
            <w:rStyle w:val="Hipervnculo"/>
            <w:noProof/>
            <w:lang w:val="es-PE"/>
          </w:rPr>
          <w:t xml:space="preserve"> Dhonasākha-Jātaka.</w:t>
        </w:r>
        <w:r>
          <w:rPr>
            <w:noProof/>
            <w:webHidden/>
          </w:rPr>
          <w:tab/>
        </w:r>
        <w:r>
          <w:rPr>
            <w:noProof/>
            <w:webHidden/>
          </w:rPr>
          <w:fldChar w:fldCharType="begin"/>
        </w:r>
        <w:r>
          <w:rPr>
            <w:noProof/>
            <w:webHidden/>
          </w:rPr>
          <w:instrText xml:space="preserve"> PAGEREF _Toc126678984 \h </w:instrText>
        </w:r>
        <w:r>
          <w:rPr>
            <w:noProof/>
            <w:webHidden/>
          </w:rPr>
        </w:r>
        <w:r>
          <w:rPr>
            <w:noProof/>
            <w:webHidden/>
          </w:rPr>
          <w:fldChar w:fldCharType="separate"/>
        </w:r>
        <w:r w:rsidR="0031343F">
          <w:rPr>
            <w:noProof/>
            <w:webHidden/>
          </w:rPr>
          <w:t>108</w:t>
        </w:r>
        <w:r>
          <w:rPr>
            <w:noProof/>
            <w:webHidden/>
          </w:rPr>
          <w:fldChar w:fldCharType="end"/>
        </w:r>
      </w:hyperlink>
    </w:p>
    <w:p w14:paraId="4F58753C" w14:textId="44FE167E"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85" w:history="1">
        <w:r w:rsidRPr="0035562F">
          <w:rPr>
            <w:rStyle w:val="Hipervnculo"/>
            <w:noProof/>
            <w:lang w:val="es-PE"/>
          </w:rPr>
          <w:t xml:space="preserve">N0. 354. </w:t>
        </w:r>
        <w:r>
          <w:rPr>
            <w:rFonts w:asciiTheme="minorHAnsi" w:eastAsiaTheme="minorEastAsia" w:hAnsiTheme="minorHAnsi"/>
            <w:noProof/>
            <w:lang w:val="es-PE" w:eastAsia="es-PE"/>
          </w:rPr>
          <w:tab/>
        </w:r>
        <w:r w:rsidRPr="0035562F">
          <w:rPr>
            <w:rStyle w:val="Hipervnculo"/>
            <w:noProof/>
            <w:lang w:val="es-PE"/>
          </w:rPr>
          <w:t xml:space="preserve"> Uraga-Jātaka.</w:t>
        </w:r>
        <w:r>
          <w:rPr>
            <w:noProof/>
            <w:webHidden/>
          </w:rPr>
          <w:tab/>
        </w:r>
        <w:r>
          <w:rPr>
            <w:noProof/>
            <w:webHidden/>
          </w:rPr>
          <w:fldChar w:fldCharType="begin"/>
        </w:r>
        <w:r>
          <w:rPr>
            <w:noProof/>
            <w:webHidden/>
          </w:rPr>
          <w:instrText xml:space="preserve"> PAGEREF _Toc126678985 \h </w:instrText>
        </w:r>
        <w:r>
          <w:rPr>
            <w:noProof/>
            <w:webHidden/>
          </w:rPr>
        </w:r>
        <w:r>
          <w:rPr>
            <w:noProof/>
            <w:webHidden/>
          </w:rPr>
          <w:fldChar w:fldCharType="separate"/>
        </w:r>
        <w:r w:rsidR="0031343F">
          <w:rPr>
            <w:noProof/>
            <w:webHidden/>
          </w:rPr>
          <w:t>110</w:t>
        </w:r>
        <w:r>
          <w:rPr>
            <w:noProof/>
            <w:webHidden/>
          </w:rPr>
          <w:fldChar w:fldCharType="end"/>
        </w:r>
      </w:hyperlink>
    </w:p>
    <w:p w14:paraId="0F964D67" w14:textId="5530A478"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86" w:history="1">
        <w:r w:rsidRPr="0035562F">
          <w:rPr>
            <w:rStyle w:val="Hipervnculo"/>
            <w:noProof/>
            <w:lang w:val="es-PE"/>
          </w:rPr>
          <w:t xml:space="preserve">N0. 355. </w:t>
        </w:r>
        <w:r>
          <w:rPr>
            <w:rFonts w:asciiTheme="minorHAnsi" w:eastAsiaTheme="minorEastAsia" w:hAnsiTheme="minorHAnsi"/>
            <w:noProof/>
            <w:lang w:val="es-PE" w:eastAsia="es-PE"/>
          </w:rPr>
          <w:tab/>
        </w:r>
        <w:r w:rsidRPr="0035562F">
          <w:rPr>
            <w:rStyle w:val="Hipervnculo"/>
            <w:noProof/>
            <w:lang w:val="es-PE"/>
          </w:rPr>
          <w:t xml:space="preserve"> Ghata-Jātaka.</w:t>
        </w:r>
        <w:r>
          <w:rPr>
            <w:noProof/>
            <w:webHidden/>
          </w:rPr>
          <w:tab/>
        </w:r>
        <w:r>
          <w:rPr>
            <w:noProof/>
            <w:webHidden/>
          </w:rPr>
          <w:fldChar w:fldCharType="begin"/>
        </w:r>
        <w:r>
          <w:rPr>
            <w:noProof/>
            <w:webHidden/>
          </w:rPr>
          <w:instrText xml:space="preserve"> PAGEREF _Toc126678986 \h </w:instrText>
        </w:r>
        <w:r>
          <w:rPr>
            <w:noProof/>
            <w:webHidden/>
          </w:rPr>
        </w:r>
        <w:r>
          <w:rPr>
            <w:noProof/>
            <w:webHidden/>
          </w:rPr>
          <w:fldChar w:fldCharType="separate"/>
        </w:r>
        <w:r w:rsidR="0031343F">
          <w:rPr>
            <w:noProof/>
            <w:webHidden/>
          </w:rPr>
          <w:t>114</w:t>
        </w:r>
        <w:r>
          <w:rPr>
            <w:noProof/>
            <w:webHidden/>
          </w:rPr>
          <w:fldChar w:fldCharType="end"/>
        </w:r>
      </w:hyperlink>
    </w:p>
    <w:p w14:paraId="1424214B" w14:textId="30985FF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87" w:history="1">
        <w:r w:rsidRPr="0035562F">
          <w:rPr>
            <w:rStyle w:val="Hipervnculo"/>
            <w:noProof/>
            <w:lang w:val="es-PE"/>
          </w:rPr>
          <w:t xml:space="preserve">N0. 356. </w:t>
        </w:r>
        <w:r>
          <w:rPr>
            <w:rFonts w:asciiTheme="minorHAnsi" w:eastAsiaTheme="minorEastAsia" w:hAnsiTheme="minorHAnsi"/>
            <w:noProof/>
            <w:lang w:val="es-PE" w:eastAsia="es-PE"/>
          </w:rPr>
          <w:tab/>
        </w:r>
        <w:r w:rsidRPr="0035562F">
          <w:rPr>
            <w:rStyle w:val="Hipervnculo"/>
            <w:noProof/>
            <w:lang w:val="es-PE"/>
          </w:rPr>
          <w:t xml:space="preserve"> Kāraṇḍiya-Jātaka.</w:t>
        </w:r>
        <w:r>
          <w:rPr>
            <w:noProof/>
            <w:webHidden/>
          </w:rPr>
          <w:tab/>
        </w:r>
        <w:r>
          <w:rPr>
            <w:noProof/>
            <w:webHidden/>
          </w:rPr>
          <w:fldChar w:fldCharType="begin"/>
        </w:r>
        <w:r>
          <w:rPr>
            <w:noProof/>
            <w:webHidden/>
          </w:rPr>
          <w:instrText xml:space="preserve"> PAGEREF _Toc126678987 \h </w:instrText>
        </w:r>
        <w:r>
          <w:rPr>
            <w:noProof/>
            <w:webHidden/>
          </w:rPr>
        </w:r>
        <w:r>
          <w:rPr>
            <w:noProof/>
            <w:webHidden/>
          </w:rPr>
          <w:fldChar w:fldCharType="separate"/>
        </w:r>
        <w:r w:rsidR="0031343F">
          <w:rPr>
            <w:noProof/>
            <w:webHidden/>
          </w:rPr>
          <w:t>116</w:t>
        </w:r>
        <w:r>
          <w:rPr>
            <w:noProof/>
            <w:webHidden/>
          </w:rPr>
          <w:fldChar w:fldCharType="end"/>
        </w:r>
      </w:hyperlink>
    </w:p>
    <w:p w14:paraId="491DE88D" w14:textId="7F9C17D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88" w:history="1">
        <w:r w:rsidRPr="0035562F">
          <w:rPr>
            <w:rStyle w:val="Hipervnculo"/>
            <w:noProof/>
            <w:lang w:val="es-PE"/>
          </w:rPr>
          <w:t xml:space="preserve">N0. 357. </w:t>
        </w:r>
        <w:r>
          <w:rPr>
            <w:rFonts w:asciiTheme="minorHAnsi" w:eastAsiaTheme="minorEastAsia" w:hAnsiTheme="minorHAnsi"/>
            <w:noProof/>
            <w:lang w:val="es-PE" w:eastAsia="es-PE"/>
          </w:rPr>
          <w:tab/>
        </w:r>
        <w:r w:rsidRPr="0035562F">
          <w:rPr>
            <w:rStyle w:val="Hipervnculo"/>
            <w:noProof/>
            <w:lang w:val="es-PE"/>
          </w:rPr>
          <w:t xml:space="preserve"> Laṭukika-Jātaka.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_Toc126678988 \h </w:instrText>
        </w:r>
        <w:r>
          <w:rPr>
            <w:noProof/>
            <w:webHidden/>
          </w:rPr>
        </w:r>
        <w:r>
          <w:rPr>
            <w:noProof/>
            <w:webHidden/>
          </w:rPr>
          <w:fldChar w:fldCharType="separate"/>
        </w:r>
        <w:r w:rsidR="0031343F">
          <w:rPr>
            <w:noProof/>
            <w:webHidden/>
          </w:rPr>
          <w:t>118</w:t>
        </w:r>
        <w:r>
          <w:rPr>
            <w:noProof/>
            <w:webHidden/>
          </w:rPr>
          <w:fldChar w:fldCharType="end"/>
        </w:r>
      </w:hyperlink>
    </w:p>
    <w:p w14:paraId="1B6F4CCE" w14:textId="2384F7E5"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89" w:history="1">
        <w:r w:rsidRPr="0035562F">
          <w:rPr>
            <w:rStyle w:val="Hipervnculo"/>
            <w:noProof/>
            <w:lang w:val="es-PE"/>
          </w:rPr>
          <w:t xml:space="preserve">N0. 358. </w:t>
        </w:r>
        <w:r>
          <w:rPr>
            <w:rFonts w:asciiTheme="minorHAnsi" w:eastAsiaTheme="minorEastAsia" w:hAnsiTheme="minorHAnsi"/>
            <w:noProof/>
            <w:lang w:val="es-PE" w:eastAsia="es-PE"/>
          </w:rPr>
          <w:tab/>
        </w:r>
        <w:r w:rsidRPr="0035562F">
          <w:rPr>
            <w:rStyle w:val="Hipervnculo"/>
            <w:noProof/>
            <w:lang w:val="es-PE"/>
          </w:rPr>
          <w:t xml:space="preserve"> Culla</w:t>
        </w:r>
        <w:r w:rsidRPr="0035562F">
          <w:rPr>
            <w:rStyle w:val="Hipervnculo"/>
            <w:i/>
            <w:noProof/>
            <w:lang w:val="es-PE"/>
          </w:rPr>
          <w:t>dhamma</w:t>
        </w:r>
        <w:r w:rsidRPr="0035562F">
          <w:rPr>
            <w:rStyle w:val="Hipervnculo"/>
            <w:noProof/>
            <w:lang w:val="es-PE"/>
          </w:rPr>
          <w:t>pāla-Jātaka.</w:t>
        </w:r>
        <w:r>
          <w:rPr>
            <w:noProof/>
            <w:webHidden/>
          </w:rPr>
          <w:tab/>
        </w:r>
        <w:r>
          <w:rPr>
            <w:noProof/>
            <w:webHidden/>
          </w:rPr>
          <w:fldChar w:fldCharType="begin"/>
        </w:r>
        <w:r>
          <w:rPr>
            <w:noProof/>
            <w:webHidden/>
          </w:rPr>
          <w:instrText xml:space="preserve"> PAGEREF _Toc126678989 \h </w:instrText>
        </w:r>
        <w:r>
          <w:rPr>
            <w:noProof/>
            <w:webHidden/>
          </w:rPr>
        </w:r>
        <w:r>
          <w:rPr>
            <w:noProof/>
            <w:webHidden/>
          </w:rPr>
          <w:fldChar w:fldCharType="separate"/>
        </w:r>
        <w:r w:rsidR="0031343F">
          <w:rPr>
            <w:noProof/>
            <w:webHidden/>
          </w:rPr>
          <w:t>120</w:t>
        </w:r>
        <w:r>
          <w:rPr>
            <w:noProof/>
            <w:webHidden/>
          </w:rPr>
          <w:fldChar w:fldCharType="end"/>
        </w:r>
      </w:hyperlink>
    </w:p>
    <w:p w14:paraId="17E23DAD" w14:textId="50C4048E"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90" w:history="1">
        <w:r w:rsidRPr="0035562F">
          <w:rPr>
            <w:rStyle w:val="Hipervnculo"/>
            <w:noProof/>
            <w:lang w:val="es-PE"/>
          </w:rPr>
          <w:t xml:space="preserve">N0. 359. </w:t>
        </w:r>
        <w:r>
          <w:rPr>
            <w:rFonts w:asciiTheme="minorHAnsi" w:eastAsiaTheme="minorEastAsia" w:hAnsiTheme="minorHAnsi"/>
            <w:noProof/>
            <w:lang w:val="es-PE" w:eastAsia="es-PE"/>
          </w:rPr>
          <w:tab/>
        </w:r>
        <w:r w:rsidRPr="0035562F">
          <w:rPr>
            <w:rStyle w:val="Hipervnculo"/>
            <w:noProof/>
            <w:lang w:val="es-PE"/>
          </w:rPr>
          <w:t xml:space="preserve"> Suvaṇṇamiga-Jātaka.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_Toc126678990 \h </w:instrText>
        </w:r>
        <w:r>
          <w:rPr>
            <w:noProof/>
            <w:webHidden/>
          </w:rPr>
        </w:r>
        <w:r>
          <w:rPr>
            <w:noProof/>
            <w:webHidden/>
          </w:rPr>
          <w:fldChar w:fldCharType="separate"/>
        </w:r>
        <w:r w:rsidR="0031343F">
          <w:rPr>
            <w:noProof/>
            <w:webHidden/>
          </w:rPr>
          <w:t>123</w:t>
        </w:r>
        <w:r>
          <w:rPr>
            <w:noProof/>
            <w:webHidden/>
          </w:rPr>
          <w:fldChar w:fldCharType="end"/>
        </w:r>
      </w:hyperlink>
    </w:p>
    <w:p w14:paraId="5D64CA39" w14:textId="23CE6D93"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91" w:history="1">
        <w:r w:rsidRPr="0035562F">
          <w:rPr>
            <w:rStyle w:val="Hipervnculo"/>
            <w:noProof/>
            <w:lang w:val="es-PE"/>
          </w:rPr>
          <w:t xml:space="preserve">N0. 360. </w:t>
        </w:r>
        <w:r>
          <w:rPr>
            <w:rFonts w:asciiTheme="minorHAnsi" w:eastAsiaTheme="minorEastAsia" w:hAnsiTheme="minorHAnsi"/>
            <w:noProof/>
            <w:lang w:val="es-PE" w:eastAsia="es-PE"/>
          </w:rPr>
          <w:tab/>
        </w:r>
        <w:r w:rsidRPr="0035562F">
          <w:rPr>
            <w:rStyle w:val="Hipervnculo"/>
            <w:noProof/>
            <w:lang w:val="es-PE"/>
          </w:rPr>
          <w:t xml:space="preserve"> Sussondi-Jātaka.</w:t>
        </w:r>
        <w:r w:rsidRPr="0035562F">
          <w:rPr>
            <w:rStyle w:val="Hipervnculo"/>
            <w:noProof/>
            <w:vertAlign w:val="superscript"/>
            <w:lang w:val="es-PE"/>
          </w:rPr>
          <w:t>2</w:t>
        </w:r>
        <w:r>
          <w:rPr>
            <w:noProof/>
            <w:webHidden/>
          </w:rPr>
          <w:tab/>
        </w:r>
        <w:r>
          <w:rPr>
            <w:noProof/>
            <w:webHidden/>
          </w:rPr>
          <w:fldChar w:fldCharType="begin"/>
        </w:r>
        <w:r>
          <w:rPr>
            <w:noProof/>
            <w:webHidden/>
          </w:rPr>
          <w:instrText xml:space="preserve"> PAGEREF _Toc126678991 \h </w:instrText>
        </w:r>
        <w:r>
          <w:rPr>
            <w:noProof/>
            <w:webHidden/>
          </w:rPr>
        </w:r>
        <w:r>
          <w:rPr>
            <w:noProof/>
            <w:webHidden/>
          </w:rPr>
          <w:fldChar w:fldCharType="separate"/>
        </w:r>
        <w:r w:rsidR="0031343F">
          <w:rPr>
            <w:noProof/>
            <w:webHidden/>
          </w:rPr>
          <w:t>126</w:t>
        </w:r>
        <w:r>
          <w:rPr>
            <w:noProof/>
            <w:webHidden/>
          </w:rPr>
          <w:fldChar w:fldCharType="end"/>
        </w:r>
      </w:hyperlink>
    </w:p>
    <w:p w14:paraId="7EAEC545" w14:textId="7736766A"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92" w:history="1">
        <w:r w:rsidRPr="0035562F">
          <w:rPr>
            <w:rStyle w:val="Hipervnculo"/>
            <w:noProof/>
            <w:lang w:val="es-PE"/>
          </w:rPr>
          <w:t xml:space="preserve">N0. 361. </w:t>
        </w:r>
        <w:r>
          <w:rPr>
            <w:rFonts w:asciiTheme="minorHAnsi" w:eastAsiaTheme="minorEastAsia" w:hAnsiTheme="minorHAnsi"/>
            <w:noProof/>
            <w:lang w:val="es-PE" w:eastAsia="es-PE"/>
          </w:rPr>
          <w:tab/>
        </w:r>
        <w:r w:rsidRPr="0035562F">
          <w:rPr>
            <w:rStyle w:val="Hipervnculo"/>
            <w:noProof/>
            <w:lang w:val="es-PE"/>
          </w:rPr>
          <w:t xml:space="preserve"> Vaṇṇāroha-Jātaka.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_Toc126678992 \h </w:instrText>
        </w:r>
        <w:r>
          <w:rPr>
            <w:noProof/>
            <w:webHidden/>
          </w:rPr>
        </w:r>
        <w:r>
          <w:rPr>
            <w:noProof/>
            <w:webHidden/>
          </w:rPr>
          <w:fldChar w:fldCharType="separate"/>
        </w:r>
        <w:r w:rsidR="0031343F">
          <w:rPr>
            <w:noProof/>
            <w:webHidden/>
          </w:rPr>
          <w:t>129</w:t>
        </w:r>
        <w:r>
          <w:rPr>
            <w:noProof/>
            <w:webHidden/>
          </w:rPr>
          <w:fldChar w:fldCharType="end"/>
        </w:r>
      </w:hyperlink>
    </w:p>
    <w:p w14:paraId="11D2DCBC" w14:textId="139A9FE7"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93" w:history="1">
        <w:r w:rsidRPr="0035562F">
          <w:rPr>
            <w:rStyle w:val="Hipervnculo"/>
            <w:noProof/>
            <w:lang w:val="es-PE"/>
          </w:rPr>
          <w:t xml:space="preserve">N0. 362. </w:t>
        </w:r>
        <w:r>
          <w:rPr>
            <w:rFonts w:asciiTheme="minorHAnsi" w:eastAsiaTheme="minorEastAsia" w:hAnsiTheme="minorHAnsi"/>
            <w:noProof/>
            <w:lang w:val="es-PE" w:eastAsia="es-PE"/>
          </w:rPr>
          <w:tab/>
        </w:r>
        <w:r w:rsidRPr="0035562F">
          <w:rPr>
            <w:rStyle w:val="Hipervnculo"/>
            <w:noProof/>
            <w:lang w:val="es-PE"/>
          </w:rPr>
          <w:t xml:space="preserve"> Sīlavīmaṁsa-Jātaka.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_Toc126678993 \h </w:instrText>
        </w:r>
        <w:r>
          <w:rPr>
            <w:noProof/>
            <w:webHidden/>
          </w:rPr>
        </w:r>
        <w:r>
          <w:rPr>
            <w:noProof/>
            <w:webHidden/>
          </w:rPr>
          <w:fldChar w:fldCharType="separate"/>
        </w:r>
        <w:r w:rsidR="0031343F">
          <w:rPr>
            <w:noProof/>
            <w:webHidden/>
          </w:rPr>
          <w:t>131</w:t>
        </w:r>
        <w:r>
          <w:rPr>
            <w:noProof/>
            <w:webHidden/>
          </w:rPr>
          <w:fldChar w:fldCharType="end"/>
        </w:r>
      </w:hyperlink>
    </w:p>
    <w:p w14:paraId="616AC4BA" w14:textId="31411427"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94" w:history="1">
        <w:r w:rsidRPr="0035562F">
          <w:rPr>
            <w:rStyle w:val="Hipervnculo"/>
            <w:noProof/>
            <w:lang w:val="es-PE"/>
          </w:rPr>
          <w:t xml:space="preserve">N0. 363. </w:t>
        </w:r>
        <w:r>
          <w:rPr>
            <w:rFonts w:asciiTheme="minorHAnsi" w:eastAsiaTheme="minorEastAsia" w:hAnsiTheme="minorHAnsi"/>
            <w:noProof/>
            <w:lang w:val="es-PE" w:eastAsia="es-PE"/>
          </w:rPr>
          <w:tab/>
        </w:r>
        <w:r w:rsidRPr="0035562F">
          <w:rPr>
            <w:rStyle w:val="Hipervnculo"/>
            <w:noProof/>
            <w:lang w:val="es-PE"/>
          </w:rPr>
          <w:t xml:space="preserve"> Hiri-Jātaka.</w:t>
        </w:r>
        <w:r>
          <w:rPr>
            <w:noProof/>
            <w:webHidden/>
          </w:rPr>
          <w:tab/>
        </w:r>
        <w:r>
          <w:rPr>
            <w:noProof/>
            <w:webHidden/>
          </w:rPr>
          <w:fldChar w:fldCharType="begin"/>
        </w:r>
        <w:r>
          <w:rPr>
            <w:noProof/>
            <w:webHidden/>
          </w:rPr>
          <w:instrText xml:space="preserve"> PAGEREF _Toc126678994 \h </w:instrText>
        </w:r>
        <w:r>
          <w:rPr>
            <w:noProof/>
            <w:webHidden/>
          </w:rPr>
        </w:r>
        <w:r>
          <w:rPr>
            <w:noProof/>
            <w:webHidden/>
          </w:rPr>
          <w:fldChar w:fldCharType="separate"/>
        </w:r>
        <w:r w:rsidR="0031343F">
          <w:rPr>
            <w:noProof/>
            <w:webHidden/>
          </w:rPr>
          <w:t>132</w:t>
        </w:r>
        <w:r>
          <w:rPr>
            <w:noProof/>
            <w:webHidden/>
          </w:rPr>
          <w:fldChar w:fldCharType="end"/>
        </w:r>
      </w:hyperlink>
    </w:p>
    <w:p w14:paraId="580A08C2" w14:textId="5A9C4259"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95" w:history="1">
        <w:r w:rsidRPr="0035562F">
          <w:rPr>
            <w:rStyle w:val="Hipervnculo"/>
            <w:noProof/>
            <w:lang w:val="es-PE"/>
          </w:rPr>
          <w:t xml:space="preserve">N0. 364. </w:t>
        </w:r>
        <w:r>
          <w:rPr>
            <w:rFonts w:asciiTheme="minorHAnsi" w:eastAsiaTheme="minorEastAsia" w:hAnsiTheme="minorHAnsi"/>
            <w:noProof/>
            <w:lang w:val="es-PE" w:eastAsia="es-PE"/>
          </w:rPr>
          <w:tab/>
        </w:r>
        <w:r w:rsidRPr="0035562F">
          <w:rPr>
            <w:rStyle w:val="Hipervnculo"/>
            <w:noProof/>
            <w:lang w:val="es-PE"/>
          </w:rPr>
          <w:t xml:space="preserve"> Khajjopanaka-Jātaka.</w:t>
        </w:r>
        <w:r>
          <w:rPr>
            <w:noProof/>
            <w:webHidden/>
          </w:rPr>
          <w:tab/>
        </w:r>
        <w:r>
          <w:rPr>
            <w:noProof/>
            <w:webHidden/>
          </w:rPr>
          <w:fldChar w:fldCharType="begin"/>
        </w:r>
        <w:r>
          <w:rPr>
            <w:noProof/>
            <w:webHidden/>
          </w:rPr>
          <w:instrText xml:space="preserve"> PAGEREF _Toc126678995 \h </w:instrText>
        </w:r>
        <w:r>
          <w:rPr>
            <w:noProof/>
            <w:webHidden/>
          </w:rPr>
        </w:r>
        <w:r>
          <w:rPr>
            <w:noProof/>
            <w:webHidden/>
          </w:rPr>
          <w:fldChar w:fldCharType="separate"/>
        </w:r>
        <w:r w:rsidR="0031343F">
          <w:rPr>
            <w:noProof/>
            <w:webHidden/>
          </w:rPr>
          <w:t>133</w:t>
        </w:r>
        <w:r>
          <w:rPr>
            <w:noProof/>
            <w:webHidden/>
          </w:rPr>
          <w:fldChar w:fldCharType="end"/>
        </w:r>
      </w:hyperlink>
    </w:p>
    <w:p w14:paraId="13FED79E" w14:textId="15B9305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96" w:history="1">
        <w:r w:rsidRPr="0035562F">
          <w:rPr>
            <w:rStyle w:val="Hipervnculo"/>
            <w:noProof/>
            <w:lang w:val="es-PE"/>
          </w:rPr>
          <w:t xml:space="preserve">N0. 365. </w:t>
        </w:r>
        <w:r>
          <w:rPr>
            <w:rFonts w:asciiTheme="minorHAnsi" w:eastAsiaTheme="minorEastAsia" w:hAnsiTheme="minorHAnsi"/>
            <w:noProof/>
            <w:lang w:val="es-PE" w:eastAsia="es-PE"/>
          </w:rPr>
          <w:tab/>
        </w:r>
        <w:r w:rsidRPr="0035562F">
          <w:rPr>
            <w:rStyle w:val="Hipervnculo"/>
            <w:noProof/>
            <w:lang w:val="es-PE"/>
          </w:rPr>
          <w:t xml:space="preserve"> Ahiguṇḍika-Jātaka.</w:t>
        </w:r>
        <w:r>
          <w:rPr>
            <w:noProof/>
            <w:webHidden/>
          </w:rPr>
          <w:tab/>
        </w:r>
        <w:r>
          <w:rPr>
            <w:noProof/>
            <w:webHidden/>
          </w:rPr>
          <w:fldChar w:fldCharType="begin"/>
        </w:r>
        <w:r>
          <w:rPr>
            <w:noProof/>
            <w:webHidden/>
          </w:rPr>
          <w:instrText xml:space="preserve"> PAGEREF _Toc126678996 \h </w:instrText>
        </w:r>
        <w:r>
          <w:rPr>
            <w:noProof/>
            <w:webHidden/>
          </w:rPr>
        </w:r>
        <w:r>
          <w:rPr>
            <w:noProof/>
            <w:webHidden/>
          </w:rPr>
          <w:fldChar w:fldCharType="separate"/>
        </w:r>
        <w:r w:rsidR="0031343F">
          <w:rPr>
            <w:noProof/>
            <w:webHidden/>
          </w:rPr>
          <w:t>133</w:t>
        </w:r>
        <w:r>
          <w:rPr>
            <w:noProof/>
            <w:webHidden/>
          </w:rPr>
          <w:fldChar w:fldCharType="end"/>
        </w:r>
      </w:hyperlink>
    </w:p>
    <w:p w14:paraId="32A27369" w14:textId="38FB2729"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97" w:history="1">
        <w:r w:rsidRPr="0035562F">
          <w:rPr>
            <w:rStyle w:val="Hipervnculo"/>
            <w:noProof/>
            <w:lang w:val="es-PE"/>
          </w:rPr>
          <w:t xml:space="preserve">N0. 366. </w:t>
        </w:r>
        <w:r>
          <w:rPr>
            <w:rFonts w:asciiTheme="minorHAnsi" w:eastAsiaTheme="minorEastAsia" w:hAnsiTheme="minorHAnsi"/>
            <w:noProof/>
            <w:lang w:val="es-PE" w:eastAsia="es-PE"/>
          </w:rPr>
          <w:tab/>
        </w:r>
        <w:r w:rsidRPr="0035562F">
          <w:rPr>
            <w:rStyle w:val="Hipervnculo"/>
            <w:noProof/>
            <w:lang w:val="es-PE"/>
          </w:rPr>
          <w:t xml:space="preserve"> Gumbiya-Jātaka.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_Toc126678997 \h </w:instrText>
        </w:r>
        <w:r>
          <w:rPr>
            <w:noProof/>
            <w:webHidden/>
          </w:rPr>
        </w:r>
        <w:r>
          <w:rPr>
            <w:noProof/>
            <w:webHidden/>
          </w:rPr>
          <w:fldChar w:fldCharType="separate"/>
        </w:r>
        <w:r w:rsidR="0031343F">
          <w:rPr>
            <w:noProof/>
            <w:webHidden/>
          </w:rPr>
          <w:t>135</w:t>
        </w:r>
        <w:r>
          <w:rPr>
            <w:noProof/>
            <w:webHidden/>
          </w:rPr>
          <w:fldChar w:fldCharType="end"/>
        </w:r>
      </w:hyperlink>
    </w:p>
    <w:p w14:paraId="1D3240AA" w14:textId="0463E71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98" w:history="1">
        <w:r w:rsidRPr="0035562F">
          <w:rPr>
            <w:rStyle w:val="Hipervnculo"/>
            <w:noProof/>
            <w:lang w:val="es-PE"/>
          </w:rPr>
          <w:t xml:space="preserve">N0. 367. </w:t>
        </w:r>
        <w:r>
          <w:rPr>
            <w:rFonts w:asciiTheme="minorHAnsi" w:eastAsiaTheme="minorEastAsia" w:hAnsiTheme="minorHAnsi"/>
            <w:noProof/>
            <w:lang w:val="es-PE" w:eastAsia="es-PE"/>
          </w:rPr>
          <w:tab/>
        </w:r>
        <w:r w:rsidRPr="0035562F">
          <w:rPr>
            <w:rStyle w:val="Hipervnculo"/>
            <w:noProof/>
            <w:lang w:val="es-PE"/>
          </w:rPr>
          <w:t xml:space="preserve"> Sāliya-Jātaka.</w:t>
        </w:r>
        <w:r>
          <w:rPr>
            <w:noProof/>
            <w:webHidden/>
          </w:rPr>
          <w:tab/>
        </w:r>
        <w:r>
          <w:rPr>
            <w:noProof/>
            <w:webHidden/>
          </w:rPr>
          <w:fldChar w:fldCharType="begin"/>
        </w:r>
        <w:r>
          <w:rPr>
            <w:noProof/>
            <w:webHidden/>
          </w:rPr>
          <w:instrText xml:space="preserve"> PAGEREF _Toc126678998 \h </w:instrText>
        </w:r>
        <w:r>
          <w:rPr>
            <w:noProof/>
            <w:webHidden/>
          </w:rPr>
        </w:r>
        <w:r>
          <w:rPr>
            <w:noProof/>
            <w:webHidden/>
          </w:rPr>
          <w:fldChar w:fldCharType="separate"/>
        </w:r>
        <w:r w:rsidR="0031343F">
          <w:rPr>
            <w:noProof/>
            <w:webHidden/>
          </w:rPr>
          <w:t>136</w:t>
        </w:r>
        <w:r>
          <w:rPr>
            <w:noProof/>
            <w:webHidden/>
          </w:rPr>
          <w:fldChar w:fldCharType="end"/>
        </w:r>
      </w:hyperlink>
    </w:p>
    <w:p w14:paraId="2BE7721B" w14:textId="01B4E5CA" w:rsidR="00A41A6B" w:rsidRDefault="00A41A6B">
      <w:pPr>
        <w:pStyle w:val="TDC2"/>
        <w:tabs>
          <w:tab w:val="left" w:pos="1320"/>
          <w:tab w:val="right" w:pos="9061"/>
        </w:tabs>
        <w:rPr>
          <w:rFonts w:asciiTheme="minorHAnsi" w:eastAsiaTheme="minorEastAsia" w:hAnsiTheme="minorHAnsi"/>
          <w:noProof/>
          <w:lang w:val="es-PE" w:eastAsia="es-PE"/>
        </w:rPr>
      </w:pPr>
      <w:hyperlink w:anchor="_Toc126678999" w:history="1">
        <w:r w:rsidRPr="0035562F">
          <w:rPr>
            <w:rStyle w:val="Hipervnculo"/>
            <w:noProof/>
            <w:lang w:val="es-PE"/>
          </w:rPr>
          <w:t xml:space="preserve">N0. 368. </w:t>
        </w:r>
        <w:r>
          <w:rPr>
            <w:rFonts w:asciiTheme="minorHAnsi" w:eastAsiaTheme="minorEastAsia" w:hAnsiTheme="minorHAnsi"/>
            <w:noProof/>
            <w:lang w:val="es-PE" w:eastAsia="es-PE"/>
          </w:rPr>
          <w:tab/>
        </w:r>
        <w:r w:rsidRPr="0035562F">
          <w:rPr>
            <w:rStyle w:val="Hipervnculo"/>
            <w:noProof/>
            <w:lang w:val="es-PE"/>
          </w:rPr>
          <w:t xml:space="preserve"> Tacasára-Játaka.</w:t>
        </w:r>
        <w:r>
          <w:rPr>
            <w:noProof/>
            <w:webHidden/>
          </w:rPr>
          <w:tab/>
        </w:r>
        <w:r>
          <w:rPr>
            <w:noProof/>
            <w:webHidden/>
          </w:rPr>
          <w:fldChar w:fldCharType="begin"/>
        </w:r>
        <w:r>
          <w:rPr>
            <w:noProof/>
            <w:webHidden/>
          </w:rPr>
          <w:instrText xml:space="preserve"> PAGEREF _Toc126678999 \h </w:instrText>
        </w:r>
        <w:r>
          <w:rPr>
            <w:noProof/>
            <w:webHidden/>
          </w:rPr>
        </w:r>
        <w:r>
          <w:rPr>
            <w:noProof/>
            <w:webHidden/>
          </w:rPr>
          <w:fldChar w:fldCharType="separate"/>
        </w:r>
        <w:r w:rsidR="0031343F">
          <w:rPr>
            <w:noProof/>
            <w:webHidden/>
          </w:rPr>
          <w:t>137</w:t>
        </w:r>
        <w:r>
          <w:rPr>
            <w:noProof/>
            <w:webHidden/>
          </w:rPr>
          <w:fldChar w:fldCharType="end"/>
        </w:r>
      </w:hyperlink>
    </w:p>
    <w:p w14:paraId="6911400F" w14:textId="173A4B0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00" w:history="1">
        <w:r w:rsidRPr="0035562F">
          <w:rPr>
            <w:rStyle w:val="Hipervnculo"/>
            <w:noProof/>
            <w:lang w:val="es-PE"/>
          </w:rPr>
          <w:t xml:space="preserve">N0. 369. </w:t>
        </w:r>
        <w:r>
          <w:rPr>
            <w:rFonts w:asciiTheme="minorHAnsi" w:eastAsiaTheme="minorEastAsia" w:hAnsiTheme="minorHAnsi"/>
            <w:noProof/>
            <w:lang w:val="es-PE" w:eastAsia="es-PE"/>
          </w:rPr>
          <w:tab/>
        </w:r>
        <w:r w:rsidRPr="0035562F">
          <w:rPr>
            <w:rStyle w:val="Hipervnculo"/>
            <w:noProof/>
            <w:lang w:val="es-PE"/>
          </w:rPr>
          <w:t xml:space="preserve"> Mittavinda-Jātaka.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_Toc126679000 \h </w:instrText>
        </w:r>
        <w:r>
          <w:rPr>
            <w:noProof/>
            <w:webHidden/>
          </w:rPr>
        </w:r>
        <w:r>
          <w:rPr>
            <w:noProof/>
            <w:webHidden/>
          </w:rPr>
          <w:fldChar w:fldCharType="separate"/>
        </w:r>
        <w:r w:rsidR="0031343F">
          <w:rPr>
            <w:noProof/>
            <w:webHidden/>
          </w:rPr>
          <w:t>139</w:t>
        </w:r>
        <w:r>
          <w:rPr>
            <w:noProof/>
            <w:webHidden/>
          </w:rPr>
          <w:fldChar w:fldCharType="end"/>
        </w:r>
      </w:hyperlink>
    </w:p>
    <w:p w14:paraId="55D37FE0" w14:textId="58737896"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01" w:history="1">
        <w:r w:rsidRPr="0035562F">
          <w:rPr>
            <w:rStyle w:val="Hipervnculo"/>
            <w:noProof/>
            <w:lang w:val="es-PE"/>
          </w:rPr>
          <w:t xml:space="preserve">N0. 370. </w:t>
        </w:r>
        <w:r>
          <w:rPr>
            <w:rFonts w:asciiTheme="minorHAnsi" w:eastAsiaTheme="minorEastAsia" w:hAnsiTheme="minorHAnsi"/>
            <w:noProof/>
            <w:lang w:val="es-PE" w:eastAsia="es-PE"/>
          </w:rPr>
          <w:tab/>
        </w:r>
        <w:r w:rsidRPr="0035562F">
          <w:rPr>
            <w:rStyle w:val="Hipervnculo"/>
            <w:noProof/>
            <w:lang w:val="es-PE"/>
          </w:rPr>
          <w:t xml:space="preserve"> Palāsa-Jātaka.</w:t>
        </w:r>
        <w:r>
          <w:rPr>
            <w:noProof/>
            <w:webHidden/>
          </w:rPr>
          <w:tab/>
        </w:r>
        <w:r>
          <w:rPr>
            <w:noProof/>
            <w:webHidden/>
          </w:rPr>
          <w:fldChar w:fldCharType="begin"/>
        </w:r>
        <w:r>
          <w:rPr>
            <w:noProof/>
            <w:webHidden/>
          </w:rPr>
          <w:instrText xml:space="preserve"> PAGEREF _Toc126679001 \h </w:instrText>
        </w:r>
        <w:r>
          <w:rPr>
            <w:noProof/>
            <w:webHidden/>
          </w:rPr>
        </w:r>
        <w:r>
          <w:rPr>
            <w:noProof/>
            <w:webHidden/>
          </w:rPr>
          <w:fldChar w:fldCharType="separate"/>
        </w:r>
        <w:r w:rsidR="0031343F">
          <w:rPr>
            <w:noProof/>
            <w:webHidden/>
          </w:rPr>
          <w:t>140</w:t>
        </w:r>
        <w:r>
          <w:rPr>
            <w:noProof/>
            <w:webHidden/>
          </w:rPr>
          <w:fldChar w:fldCharType="end"/>
        </w:r>
      </w:hyperlink>
    </w:p>
    <w:p w14:paraId="2DDD9AF4" w14:textId="6ECAF482"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02" w:history="1">
        <w:r w:rsidRPr="0035562F">
          <w:rPr>
            <w:rStyle w:val="Hipervnculo"/>
            <w:noProof/>
            <w:lang w:val="es-PE"/>
          </w:rPr>
          <w:t xml:space="preserve">N0. 371. </w:t>
        </w:r>
        <w:r>
          <w:rPr>
            <w:rFonts w:asciiTheme="minorHAnsi" w:eastAsiaTheme="minorEastAsia" w:hAnsiTheme="minorHAnsi"/>
            <w:noProof/>
            <w:lang w:val="es-PE" w:eastAsia="es-PE"/>
          </w:rPr>
          <w:tab/>
        </w:r>
        <w:r w:rsidRPr="0035562F">
          <w:rPr>
            <w:rStyle w:val="Hipervnculo"/>
            <w:noProof/>
            <w:lang w:val="es-PE"/>
          </w:rPr>
          <w:t xml:space="preserve"> Dīghitikosala-Jātaka.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_Toc126679002 \h </w:instrText>
        </w:r>
        <w:r>
          <w:rPr>
            <w:noProof/>
            <w:webHidden/>
          </w:rPr>
        </w:r>
        <w:r>
          <w:rPr>
            <w:noProof/>
            <w:webHidden/>
          </w:rPr>
          <w:fldChar w:fldCharType="separate"/>
        </w:r>
        <w:r w:rsidR="0031343F">
          <w:rPr>
            <w:noProof/>
            <w:webHidden/>
          </w:rPr>
          <w:t>142</w:t>
        </w:r>
        <w:r>
          <w:rPr>
            <w:noProof/>
            <w:webHidden/>
          </w:rPr>
          <w:fldChar w:fldCharType="end"/>
        </w:r>
      </w:hyperlink>
    </w:p>
    <w:p w14:paraId="298E4FAB" w14:textId="236821A6"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03" w:history="1">
        <w:r w:rsidRPr="0035562F">
          <w:rPr>
            <w:rStyle w:val="Hipervnculo"/>
            <w:noProof/>
            <w:lang w:val="es-PE"/>
          </w:rPr>
          <w:t xml:space="preserve">N0. 372. </w:t>
        </w:r>
        <w:r>
          <w:rPr>
            <w:rFonts w:asciiTheme="minorHAnsi" w:eastAsiaTheme="minorEastAsia" w:hAnsiTheme="minorHAnsi"/>
            <w:noProof/>
            <w:lang w:val="es-PE" w:eastAsia="es-PE"/>
          </w:rPr>
          <w:tab/>
        </w:r>
        <w:r w:rsidRPr="0035562F">
          <w:rPr>
            <w:rStyle w:val="Hipervnculo"/>
            <w:noProof/>
            <w:lang w:val="es-PE"/>
          </w:rPr>
          <w:t xml:space="preserve"> Migapotaka-Jātaka.</w:t>
        </w:r>
        <w:r>
          <w:rPr>
            <w:noProof/>
            <w:webHidden/>
          </w:rPr>
          <w:tab/>
        </w:r>
        <w:r>
          <w:rPr>
            <w:noProof/>
            <w:webHidden/>
          </w:rPr>
          <w:fldChar w:fldCharType="begin"/>
        </w:r>
        <w:r>
          <w:rPr>
            <w:noProof/>
            <w:webHidden/>
          </w:rPr>
          <w:instrText xml:space="preserve"> PAGEREF _Toc126679003 \h </w:instrText>
        </w:r>
        <w:r>
          <w:rPr>
            <w:noProof/>
            <w:webHidden/>
          </w:rPr>
        </w:r>
        <w:r>
          <w:rPr>
            <w:noProof/>
            <w:webHidden/>
          </w:rPr>
          <w:fldChar w:fldCharType="separate"/>
        </w:r>
        <w:r w:rsidR="0031343F">
          <w:rPr>
            <w:noProof/>
            <w:webHidden/>
          </w:rPr>
          <w:t>143</w:t>
        </w:r>
        <w:r>
          <w:rPr>
            <w:noProof/>
            <w:webHidden/>
          </w:rPr>
          <w:fldChar w:fldCharType="end"/>
        </w:r>
      </w:hyperlink>
    </w:p>
    <w:p w14:paraId="53932278" w14:textId="5BCCEBC5"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04" w:history="1">
        <w:r w:rsidRPr="0035562F">
          <w:rPr>
            <w:rStyle w:val="Hipervnculo"/>
            <w:noProof/>
            <w:lang w:val="es-PE"/>
          </w:rPr>
          <w:t xml:space="preserve">N0. 373. </w:t>
        </w:r>
        <w:r>
          <w:rPr>
            <w:rFonts w:asciiTheme="minorHAnsi" w:eastAsiaTheme="minorEastAsia" w:hAnsiTheme="minorHAnsi"/>
            <w:noProof/>
            <w:lang w:val="es-PE" w:eastAsia="es-PE"/>
          </w:rPr>
          <w:tab/>
        </w:r>
        <w:r w:rsidRPr="0035562F">
          <w:rPr>
            <w:rStyle w:val="Hipervnculo"/>
            <w:noProof/>
            <w:lang w:val="es-PE"/>
          </w:rPr>
          <w:t xml:space="preserve"> Mūsika-Jātaka.</w:t>
        </w:r>
        <w:r>
          <w:rPr>
            <w:noProof/>
            <w:webHidden/>
          </w:rPr>
          <w:tab/>
        </w:r>
        <w:r>
          <w:rPr>
            <w:noProof/>
            <w:webHidden/>
          </w:rPr>
          <w:fldChar w:fldCharType="begin"/>
        </w:r>
        <w:r>
          <w:rPr>
            <w:noProof/>
            <w:webHidden/>
          </w:rPr>
          <w:instrText xml:space="preserve"> PAGEREF _Toc126679004 \h </w:instrText>
        </w:r>
        <w:r>
          <w:rPr>
            <w:noProof/>
            <w:webHidden/>
          </w:rPr>
        </w:r>
        <w:r>
          <w:rPr>
            <w:noProof/>
            <w:webHidden/>
          </w:rPr>
          <w:fldChar w:fldCharType="separate"/>
        </w:r>
        <w:r w:rsidR="0031343F">
          <w:rPr>
            <w:noProof/>
            <w:webHidden/>
          </w:rPr>
          <w:t>145</w:t>
        </w:r>
        <w:r>
          <w:rPr>
            <w:noProof/>
            <w:webHidden/>
          </w:rPr>
          <w:fldChar w:fldCharType="end"/>
        </w:r>
      </w:hyperlink>
    </w:p>
    <w:p w14:paraId="4E9E3D25" w14:textId="77D5D83E"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05" w:history="1">
        <w:r w:rsidRPr="0035562F">
          <w:rPr>
            <w:rStyle w:val="Hipervnculo"/>
            <w:noProof/>
            <w:lang w:val="es-PE"/>
          </w:rPr>
          <w:t xml:space="preserve">N0. 374. </w:t>
        </w:r>
        <w:r>
          <w:rPr>
            <w:rFonts w:asciiTheme="minorHAnsi" w:eastAsiaTheme="minorEastAsia" w:hAnsiTheme="minorHAnsi"/>
            <w:noProof/>
            <w:lang w:val="es-PE" w:eastAsia="es-PE"/>
          </w:rPr>
          <w:tab/>
        </w:r>
        <w:r w:rsidRPr="0035562F">
          <w:rPr>
            <w:rStyle w:val="Hipervnculo"/>
            <w:noProof/>
            <w:lang w:val="es-PE"/>
          </w:rPr>
          <w:t xml:space="preserve"> Culladhanuggaha-Jātaka. </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_Toc126679005 \h </w:instrText>
        </w:r>
        <w:r>
          <w:rPr>
            <w:noProof/>
            <w:webHidden/>
          </w:rPr>
        </w:r>
        <w:r>
          <w:rPr>
            <w:noProof/>
            <w:webHidden/>
          </w:rPr>
          <w:fldChar w:fldCharType="separate"/>
        </w:r>
        <w:r w:rsidR="0031343F">
          <w:rPr>
            <w:noProof/>
            <w:webHidden/>
          </w:rPr>
          <w:t>147</w:t>
        </w:r>
        <w:r>
          <w:rPr>
            <w:noProof/>
            <w:webHidden/>
          </w:rPr>
          <w:fldChar w:fldCharType="end"/>
        </w:r>
      </w:hyperlink>
    </w:p>
    <w:p w14:paraId="279C8F55" w14:textId="5CFE94F5"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06" w:history="1">
        <w:r w:rsidRPr="0035562F">
          <w:rPr>
            <w:rStyle w:val="Hipervnculo"/>
            <w:noProof/>
            <w:lang w:val="es-PE"/>
          </w:rPr>
          <w:t xml:space="preserve">N0. 375. </w:t>
        </w:r>
        <w:r>
          <w:rPr>
            <w:rFonts w:asciiTheme="minorHAnsi" w:eastAsiaTheme="minorEastAsia" w:hAnsiTheme="minorHAnsi"/>
            <w:noProof/>
            <w:lang w:val="es-PE" w:eastAsia="es-PE"/>
          </w:rPr>
          <w:tab/>
        </w:r>
        <w:r w:rsidRPr="0035562F">
          <w:rPr>
            <w:rStyle w:val="Hipervnculo"/>
            <w:noProof/>
            <w:lang w:val="es-PE"/>
          </w:rPr>
          <w:t xml:space="preserve"> Kapota-Jātaka.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_Toc126679006 \h </w:instrText>
        </w:r>
        <w:r>
          <w:rPr>
            <w:noProof/>
            <w:webHidden/>
          </w:rPr>
        </w:r>
        <w:r>
          <w:rPr>
            <w:noProof/>
            <w:webHidden/>
          </w:rPr>
          <w:fldChar w:fldCharType="separate"/>
        </w:r>
        <w:r w:rsidR="0031343F">
          <w:rPr>
            <w:noProof/>
            <w:webHidden/>
          </w:rPr>
          <w:t>151</w:t>
        </w:r>
        <w:r>
          <w:rPr>
            <w:noProof/>
            <w:webHidden/>
          </w:rPr>
          <w:fldChar w:fldCharType="end"/>
        </w:r>
      </w:hyperlink>
    </w:p>
    <w:p w14:paraId="3C337005" w14:textId="3F12E1D5" w:rsidR="00A41A6B" w:rsidRDefault="00A41A6B">
      <w:pPr>
        <w:pStyle w:val="TDC1"/>
        <w:tabs>
          <w:tab w:val="right" w:pos="9061"/>
        </w:tabs>
        <w:rPr>
          <w:rFonts w:asciiTheme="minorHAnsi" w:eastAsiaTheme="minorEastAsia" w:hAnsiTheme="minorHAnsi"/>
          <w:noProof/>
          <w:lang w:val="es-PE" w:eastAsia="es-PE"/>
        </w:rPr>
      </w:pPr>
      <w:hyperlink w:anchor="_Toc126679007" w:history="1">
        <w:r w:rsidRPr="0035562F">
          <w:rPr>
            <w:rStyle w:val="Hipervnculo"/>
            <w:noProof/>
            <w:lang w:val="es-PE"/>
          </w:rPr>
          <w:t>Vol. III. Libro VI.  – Chanipāta.</w:t>
        </w:r>
        <w:r>
          <w:rPr>
            <w:noProof/>
            <w:webHidden/>
          </w:rPr>
          <w:tab/>
        </w:r>
        <w:r>
          <w:rPr>
            <w:noProof/>
            <w:webHidden/>
          </w:rPr>
          <w:fldChar w:fldCharType="begin"/>
        </w:r>
        <w:r>
          <w:rPr>
            <w:noProof/>
            <w:webHidden/>
          </w:rPr>
          <w:instrText xml:space="preserve"> PAGEREF _Toc126679007 \h </w:instrText>
        </w:r>
        <w:r>
          <w:rPr>
            <w:noProof/>
            <w:webHidden/>
          </w:rPr>
        </w:r>
        <w:r>
          <w:rPr>
            <w:noProof/>
            <w:webHidden/>
          </w:rPr>
          <w:fldChar w:fldCharType="separate"/>
        </w:r>
        <w:r w:rsidR="0031343F">
          <w:rPr>
            <w:noProof/>
            <w:webHidden/>
          </w:rPr>
          <w:t>154</w:t>
        </w:r>
        <w:r>
          <w:rPr>
            <w:noProof/>
            <w:webHidden/>
          </w:rPr>
          <w:fldChar w:fldCharType="end"/>
        </w:r>
      </w:hyperlink>
    </w:p>
    <w:p w14:paraId="1C5D35E0" w14:textId="75AE82B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08" w:history="1">
        <w:r w:rsidRPr="0035562F">
          <w:rPr>
            <w:rStyle w:val="Hipervnculo"/>
            <w:noProof/>
            <w:lang w:val="es-PE"/>
          </w:rPr>
          <w:t xml:space="preserve">N0. 376.  </w:t>
        </w:r>
        <w:r>
          <w:rPr>
            <w:rFonts w:asciiTheme="minorHAnsi" w:eastAsiaTheme="minorEastAsia" w:hAnsiTheme="minorHAnsi"/>
            <w:noProof/>
            <w:lang w:val="es-PE" w:eastAsia="es-PE"/>
          </w:rPr>
          <w:tab/>
        </w:r>
        <w:r w:rsidRPr="0035562F">
          <w:rPr>
            <w:rStyle w:val="Hipervnculo"/>
            <w:noProof/>
            <w:lang w:val="es-PE"/>
          </w:rPr>
          <w:t xml:space="preserve"> Avāriya-Jātaka.</w:t>
        </w:r>
        <w:r>
          <w:rPr>
            <w:noProof/>
            <w:webHidden/>
          </w:rPr>
          <w:tab/>
        </w:r>
        <w:r>
          <w:rPr>
            <w:noProof/>
            <w:webHidden/>
          </w:rPr>
          <w:fldChar w:fldCharType="begin"/>
        </w:r>
        <w:r>
          <w:rPr>
            <w:noProof/>
            <w:webHidden/>
          </w:rPr>
          <w:instrText xml:space="preserve"> PAGEREF _Toc126679008 \h </w:instrText>
        </w:r>
        <w:r>
          <w:rPr>
            <w:noProof/>
            <w:webHidden/>
          </w:rPr>
        </w:r>
        <w:r>
          <w:rPr>
            <w:noProof/>
            <w:webHidden/>
          </w:rPr>
          <w:fldChar w:fldCharType="separate"/>
        </w:r>
        <w:r w:rsidR="0031343F">
          <w:rPr>
            <w:noProof/>
            <w:webHidden/>
          </w:rPr>
          <w:t>154</w:t>
        </w:r>
        <w:r>
          <w:rPr>
            <w:noProof/>
            <w:webHidden/>
          </w:rPr>
          <w:fldChar w:fldCharType="end"/>
        </w:r>
      </w:hyperlink>
    </w:p>
    <w:p w14:paraId="3EE8A5D8" w14:textId="0FEDCB95"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09" w:history="1">
        <w:r w:rsidRPr="0035562F">
          <w:rPr>
            <w:rStyle w:val="Hipervnculo"/>
            <w:noProof/>
            <w:lang w:val="es-PE"/>
          </w:rPr>
          <w:t xml:space="preserve">N0. 377.  </w:t>
        </w:r>
        <w:r>
          <w:rPr>
            <w:rFonts w:asciiTheme="minorHAnsi" w:eastAsiaTheme="minorEastAsia" w:hAnsiTheme="minorHAnsi"/>
            <w:noProof/>
            <w:lang w:val="es-PE" w:eastAsia="es-PE"/>
          </w:rPr>
          <w:tab/>
        </w:r>
        <w:r w:rsidRPr="0035562F">
          <w:rPr>
            <w:rStyle w:val="Hipervnculo"/>
            <w:noProof/>
            <w:lang w:val="es-PE"/>
          </w:rPr>
          <w:t xml:space="preserve"> Setaketu-Jātaka.</w:t>
        </w:r>
        <w:r>
          <w:rPr>
            <w:noProof/>
            <w:webHidden/>
          </w:rPr>
          <w:tab/>
        </w:r>
        <w:r>
          <w:rPr>
            <w:noProof/>
            <w:webHidden/>
          </w:rPr>
          <w:fldChar w:fldCharType="begin"/>
        </w:r>
        <w:r>
          <w:rPr>
            <w:noProof/>
            <w:webHidden/>
          </w:rPr>
          <w:instrText xml:space="preserve"> PAGEREF _Toc126679009 \h </w:instrText>
        </w:r>
        <w:r>
          <w:rPr>
            <w:noProof/>
            <w:webHidden/>
          </w:rPr>
        </w:r>
        <w:r>
          <w:rPr>
            <w:noProof/>
            <w:webHidden/>
          </w:rPr>
          <w:fldChar w:fldCharType="separate"/>
        </w:r>
        <w:r w:rsidR="0031343F">
          <w:rPr>
            <w:noProof/>
            <w:webHidden/>
          </w:rPr>
          <w:t>156</w:t>
        </w:r>
        <w:r>
          <w:rPr>
            <w:noProof/>
            <w:webHidden/>
          </w:rPr>
          <w:fldChar w:fldCharType="end"/>
        </w:r>
      </w:hyperlink>
    </w:p>
    <w:p w14:paraId="7E2F36A4" w14:textId="30808E37"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10" w:history="1">
        <w:r w:rsidRPr="0035562F">
          <w:rPr>
            <w:rStyle w:val="Hipervnculo"/>
            <w:noProof/>
            <w:lang w:val="es-PE"/>
          </w:rPr>
          <w:t xml:space="preserve">N0. 378.  </w:t>
        </w:r>
        <w:r>
          <w:rPr>
            <w:rFonts w:asciiTheme="minorHAnsi" w:eastAsiaTheme="minorEastAsia" w:hAnsiTheme="minorHAnsi"/>
            <w:noProof/>
            <w:lang w:val="es-PE" w:eastAsia="es-PE"/>
          </w:rPr>
          <w:tab/>
        </w:r>
        <w:r w:rsidRPr="0035562F">
          <w:rPr>
            <w:rStyle w:val="Hipervnculo"/>
            <w:noProof/>
            <w:lang w:val="es-PE"/>
          </w:rPr>
          <w:t xml:space="preserve"> Darīmukha-Jātaka.</w:t>
        </w:r>
        <w:r>
          <w:rPr>
            <w:noProof/>
            <w:webHidden/>
          </w:rPr>
          <w:tab/>
        </w:r>
        <w:r>
          <w:rPr>
            <w:noProof/>
            <w:webHidden/>
          </w:rPr>
          <w:fldChar w:fldCharType="begin"/>
        </w:r>
        <w:r>
          <w:rPr>
            <w:noProof/>
            <w:webHidden/>
          </w:rPr>
          <w:instrText xml:space="preserve"> PAGEREF _Toc126679010 \h </w:instrText>
        </w:r>
        <w:r>
          <w:rPr>
            <w:noProof/>
            <w:webHidden/>
          </w:rPr>
        </w:r>
        <w:r>
          <w:rPr>
            <w:noProof/>
            <w:webHidden/>
          </w:rPr>
          <w:fldChar w:fldCharType="separate"/>
        </w:r>
        <w:r w:rsidR="0031343F">
          <w:rPr>
            <w:noProof/>
            <w:webHidden/>
          </w:rPr>
          <w:t>159</w:t>
        </w:r>
        <w:r>
          <w:rPr>
            <w:noProof/>
            <w:webHidden/>
          </w:rPr>
          <w:fldChar w:fldCharType="end"/>
        </w:r>
      </w:hyperlink>
    </w:p>
    <w:p w14:paraId="74503659" w14:textId="7E7EB713"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11" w:history="1">
        <w:r w:rsidRPr="0035562F">
          <w:rPr>
            <w:rStyle w:val="Hipervnculo"/>
            <w:noProof/>
            <w:lang w:val="es-PE"/>
          </w:rPr>
          <w:t xml:space="preserve">N0. 379.  </w:t>
        </w:r>
        <w:r>
          <w:rPr>
            <w:rFonts w:asciiTheme="minorHAnsi" w:eastAsiaTheme="minorEastAsia" w:hAnsiTheme="minorHAnsi"/>
            <w:noProof/>
            <w:lang w:val="es-PE" w:eastAsia="es-PE"/>
          </w:rPr>
          <w:tab/>
        </w:r>
        <w:r w:rsidRPr="0035562F">
          <w:rPr>
            <w:rStyle w:val="Hipervnculo"/>
            <w:noProof/>
            <w:lang w:val="es-PE"/>
          </w:rPr>
          <w:t xml:space="preserve"> Neru-Jātaka.</w:t>
        </w:r>
        <w:r>
          <w:rPr>
            <w:noProof/>
            <w:webHidden/>
          </w:rPr>
          <w:tab/>
        </w:r>
        <w:r>
          <w:rPr>
            <w:noProof/>
            <w:webHidden/>
          </w:rPr>
          <w:fldChar w:fldCharType="begin"/>
        </w:r>
        <w:r>
          <w:rPr>
            <w:noProof/>
            <w:webHidden/>
          </w:rPr>
          <w:instrText xml:space="preserve"> PAGEREF _Toc126679011 \h </w:instrText>
        </w:r>
        <w:r>
          <w:rPr>
            <w:noProof/>
            <w:webHidden/>
          </w:rPr>
        </w:r>
        <w:r>
          <w:rPr>
            <w:noProof/>
            <w:webHidden/>
          </w:rPr>
          <w:fldChar w:fldCharType="separate"/>
        </w:r>
        <w:r w:rsidR="0031343F">
          <w:rPr>
            <w:noProof/>
            <w:webHidden/>
          </w:rPr>
          <w:t>162</w:t>
        </w:r>
        <w:r>
          <w:rPr>
            <w:noProof/>
            <w:webHidden/>
          </w:rPr>
          <w:fldChar w:fldCharType="end"/>
        </w:r>
      </w:hyperlink>
    </w:p>
    <w:p w14:paraId="4441EF70" w14:textId="333C6F23"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12" w:history="1">
        <w:r w:rsidRPr="0035562F">
          <w:rPr>
            <w:rStyle w:val="Hipervnculo"/>
            <w:noProof/>
            <w:lang w:val="es-PE"/>
          </w:rPr>
          <w:t xml:space="preserve">N0. 380.  </w:t>
        </w:r>
        <w:r>
          <w:rPr>
            <w:rFonts w:asciiTheme="minorHAnsi" w:eastAsiaTheme="minorEastAsia" w:hAnsiTheme="minorHAnsi"/>
            <w:noProof/>
            <w:lang w:val="es-PE" w:eastAsia="es-PE"/>
          </w:rPr>
          <w:tab/>
        </w:r>
        <w:r w:rsidRPr="0035562F">
          <w:rPr>
            <w:rStyle w:val="Hipervnculo"/>
            <w:noProof/>
            <w:lang w:val="es-PE"/>
          </w:rPr>
          <w:t xml:space="preserve"> Āsaṅka-Jātaka.</w:t>
        </w:r>
        <w:r>
          <w:rPr>
            <w:noProof/>
            <w:webHidden/>
          </w:rPr>
          <w:tab/>
        </w:r>
        <w:r>
          <w:rPr>
            <w:noProof/>
            <w:webHidden/>
          </w:rPr>
          <w:fldChar w:fldCharType="begin"/>
        </w:r>
        <w:r>
          <w:rPr>
            <w:noProof/>
            <w:webHidden/>
          </w:rPr>
          <w:instrText xml:space="preserve"> PAGEREF _Toc126679012 \h </w:instrText>
        </w:r>
        <w:r>
          <w:rPr>
            <w:noProof/>
            <w:webHidden/>
          </w:rPr>
        </w:r>
        <w:r>
          <w:rPr>
            <w:noProof/>
            <w:webHidden/>
          </w:rPr>
          <w:fldChar w:fldCharType="separate"/>
        </w:r>
        <w:r w:rsidR="0031343F">
          <w:rPr>
            <w:noProof/>
            <w:webHidden/>
          </w:rPr>
          <w:t>164</w:t>
        </w:r>
        <w:r>
          <w:rPr>
            <w:noProof/>
            <w:webHidden/>
          </w:rPr>
          <w:fldChar w:fldCharType="end"/>
        </w:r>
      </w:hyperlink>
    </w:p>
    <w:p w14:paraId="308B8650" w14:textId="499C98E7"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13" w:history="1">
        <w:r w:rsidRPr="0035562F">
          <w:rPr>
            <w:rStyle w:val="Hipervnculo"/>
            <w:noProof/>
            <w:lang w:val="es-PE"/>
          </w:rPr>
          <w:t xml:space="preserve">N0. 381.  </w:t>
        </w:r>
        <w:r>
          <w:rPr>
            <w:rFonts w:asciiTheme="minorHAnsi" w:eastAsiaTheme="minorEastAsia" w:hAnsiTheme="minorHAnsi"/>
            <w:noProof/>
            <w:lang w:val="es-PE" w:eastAsia="es-PE"/>
          </w:rPr>
          <w:tab/>
        </w:r>
        <w:r w:rsidRPr="0035562F">
          <w:rPr>
            <w:rStyle w:val="Hipervnculo"/>
            <w:noProof/>
            <w:lang w:val="es-PE"/>
          </w:rPr>
          <w:t xml:space="preserve"> Migālopa-Jātaka. </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_Toc126679013 \h </w:instrText>
        </w:r>
        <w:r>
          <w:rPr>
            <w:noProof/>
            <w:webHidden/>
          </w:rPr>
        </w:r>
        <w:r>
          <w:rPr>
            <w:noProof/>
            <w:webHidden/>
          </w:rPr>
          <w:fldChar w:fldCharType="separate"/>
        </w:r>
        <w:r w:rsidR="0031343F">
          <w:rPr>
            <w:noProof/>
            <w:webHidden/>
          </w:rPr>
          <w:t>167</w:t>
        </w:r>
        <w:r>
          <w:rPr>
            <w:noProof/>
            <w:webHidden/>
          </w:rPr>
          <w:fldChar w:fldCharType="end"/>
        </w:r>
      </w:hyperlink>
    </w:p>
    <w:p w14:paraId="73AC70BE" w14:textId="5A42B45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14" w:history="1">
        <w:r w:rsidRPr="0035562F">
          <w:rPr>
            <w:rStyle w:val="Hipervnculo"/>
            <w:noProof/>
            <w:lang w:val="es-PE"/>
          </w:rPr>
          <w:t xml:space="preserve">N0. 382.  </w:t>
        </w:r>
        <w:r>
          <w:rPr>
            <w:rFonts w:asciiTheme="minorHAnsi" w:eastAsiaTheme="minorEastAsia" w:hAnsiTheme="minorHAnsi"/>
            <w:noProof/>
            <w:lang w:val="es-PE" w:eastAsia="es-PE"/>
          </w:rPr>
          <w:tab/>
        </w:r>
        <w:r w:rsidRPr="0035562F">
          <w:rPr>
            <w:rStyle w:val="Hipervnculo"/>
            <w:noProof/>
            <w:lang w:val="es-PE"/>
          </w:rPr>
          <w:t xml:space="preserve"> Sirikālakaṇṇi-Jātaka.</w:t>
        </w:r>
        <w:r>
          <w:rPr>
            <w:noProof/>
            <w:webHidden/>
          </w:rPr>
          <w:tab/>
        </w:r>
        <w:r>
          <w:rPr>
            <w:noProof/>
            <w:webHidden/>
          </w:rPr>
          <w:fldChar w:fldCharType="begin"/>
        </w:r>
        <w:r>
          <w:rPr>
            <w:noProof/>
            <w:webHidden/>
          </w:rPr>
          <w:instrText xml:space="preserve"> PAGEREF _Toc126679014 \h </w:instrText>
        </w:r>
        <w:r>
          <w:rPr>
            <w:noProof/>
            <w:webHidden/>
          </w:rPr>
        </w:r>
        <w:r>
          <w:rPr>
            <w:noProof/>
            <w:webHidden/>
          </w:rPr>
          <w:fldChar w:fldCharType="separate"/>
        </w:r>
        <w:r w:rsidR="0031343F">
          <w:rPr>
            <w:noProof/>
            <w:webHidden/>
          </w:rPr>
          <w:t>168</w:t>
        </w:r>
        <w:r>
          <w:rPr>
            <w:noProof/>
            <w:webHidden/>
          </w:rPr>
          <w:fldChar w:fldCharType="end"/>
        </w:r>
      </w:hyperlink>
    </w:p>
    <w:p w14:paraId="396E2661" w14:textId="51C080EF" w:rsidR="00A41A6B" w:rsidRDefault="00A41A6B">
      <w:pPr>
        <w:pStyle w:val="TDC2"/>
        <w:tabs>
          <w:tab w:val="left" w:pos="1540"/>
          <w:tab w:val="right" w:pos="9061"/>
        </w:tabs>
        <w:rPr>
          <w:rFonts w:asciiTheme="minorHAnsi" w:eastAsiaTheme="minorEastAsia" w:hAnsiTheme="minorHAnsi"/>
          <w:noProof/>
          <w:lang w:val="es-PE" w:eastAsia="es-PE"/>
        </w:rPr>
      </w:pPr>
      <w:hyperlink w:anchor="_Toc126679015" w:history="1">
        <w:r w:rsidRPr="0035562F">
          <w:rPr>
            <w:rStyle w:val="Hipervnculo"/>
            <w:noProof/>
            <w:lang w:val="es-PE"/>
          </w:rPr>
          <w:t xml:space="preserve">N0. 383. </w:t>
        </w:r>
        <w:r w:rsidRPr="0035562F">
          <w:rPr>
            <w:rStyle w:val="Hipervnculo"/>
            <w:noProof/>
            <w:vertAlign w:val="superscript"/>
            <w:lang w:val="es-PE"/>
          </w:rPr>
          <w:t>1</w:t>
        </w:r>
        <w:r w:rsidRPr="0035562F">
          <w:rPr>
            <w:rStyle w:val="Hipervnculo"/>
            <w:noProof/>
            <w:lang w:val="es-PE"/>
          </w:rPr>
          <w:t xml:space="preserve">  </w:t>
        </w:r>
        <w:r>
          <w:rPr>
            <w:rFonts w:asciiTheme="minorHAnsi" w:eastAsiaTheme="minorEastAsia" w:hAnsiTheme="minorHAnsi"/>
            <w:noProof/>
            <w:lang w:val="es-PE" w:eastAsia="es-PE"/>
          </w:rPr>
          <w:tab/>
        </w:r>
        <w:r w:rsidRPr="0035562F">
          <w:rPr>
            <w:rStyle w:val="Hipervnculo"/>
            <w:noProof/>
            <w:lang w:val="es-PE"/>
          </w:rPr>
          <w:t xml:space="preserve"> Kukkuṭa-Jātaka.</w:t>
        </w:r>
        <w:r>
          <w:rPr>
            <w:noProof/>
            <w:webHidden/>
          </w:rPr>
          <w:tab/>
        </w:r>
        <w:r>
          <w:rPr>
            <w:noProof/>
            <w:webHidden/>
          </w:rPr>
          <w:fldChar w:fldCharType="begin"/>
        </w:r>
        <w:r>
          <w:rPr>
            <w:noProof/>
            <w:webHidden/>
          </w:rPr>
          <w:instrText xml:space="preserve"> PAGEREF _Toc126679015 \h </w:instrText>
        </w:r>
        <w:r>
          <w:rPr>
            <w:noProof/>
            <w:webHidden/>
          </w:rPr>
        </w:r>
        <w:r>
          <w:rPr>
            <w:noProof/>
            <w:webHidden/>
          </w:rPr>
          <w:fldChar w:fldCharType="separate"/>
        </w:r>
        <w:r w:rsidR="0031343F">
          <w:rPr>
            <w:noProof/>
            <w:webHidden/>
          </w:rPr>
          <w:t>171</w:t>
        </w:r>
        <w:r>
          <w:rPr>
            <w:noProof/>
            <w:webHidden/>
          </w:rPr>
          <w:fldChar w:fldCharType="end"/>
        </w:r>
      </w:hyperlink>
    </w:p>
    <w:p w14:paraId="51C32CBB" w14:textId="035B717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16" w:history="1">
        <w:r w:rsidRPr="0035562F">
          <w:rPr>
            <w:rStyle w:val="Hipervnculo"/>
            <w:noProof/>
            <w:lang w:val="es-PE"/>
          </w:rPr>
          <w:t>N0</w:t>
        </w:r>
        <w:r w:rsidRPr="0035562F">
          <w:rPr>
            <w:rStyle w:val="Hipervnculo"/>
            <w:rFonts w:ascii="Cormorant Medium" w:hAnsi="Cormorant Medium"/>
            <w:noProof/>
          </w:rPr>
          <w:t xml:space="preserve">. </w:t>
        </w:r>
        <w:r w:rsidRPr="0035562F">
          <w:rPr>
            <w:rStyle w:val="Hipervnculo"/>
            <w:rFonts w:ascii="Cormorant Medium" w:hAnsi="Cormorant Medium"/>
            <w:noProof/>
            <w:lang w:val="es-PE"/>
          </w:rPr>
          <w:t xml:space="preserve">384. </w:t>
        </w:r>
        <w:r w:rsidRPr="0035562F">
          <w:rPr>
            <w:rStyle w:val="Hipervnculo"/>
            <w:rFonts w:ascii="Cormorant Medium" w:hAnsi="Cormorant Medium"/>
            <w:noProof/>
            <w:vertAlign w:val="superscript"/>
            <w:lang w:val="es-PE"/>
          </w:rPr>
          <w:t>1</w:t>
        </w:r>
        <w:r w:rsidRPr="0035562F">
          <w:rPr>
            <w:rStyle w:val="Hipervnculo"/>
            <w:rFonts w:ascii="Cormorant Medium" w:hAnsi="Cormorant Medium"/>
            <w:noProof/>
          </w:rPr>
          <w:t xml:space="preserve"> </w:t>
        </w:r>
        <w:r>
          <w:rPr>
            <w:rFonts w:asciiTheme="minorHAnsi" w:eastAsiaTheme="minorEastAsia" w:hAnsiTheme="minorHAnsi"/>
            <w:noProof/>
            <w:lang w:val="es-PE" w:eastAsia="es-PE"/>
          </w:rPr>
          <w:tab/>
        </w:r>
        <w:r w:rsidRPr="0035562F">
          <w:rPr>
            <w:rStyle w:val="Hipervnculo"/>
            <w:rFonts w:ascii="Cormorant Medium" w:hAnsi="Cormorant Medium"/>
            <w:noProof/>
          </w:rPr>
          <w:t xml:space="preserve"> </w:t>
        </w:r>
        <w:r w:rsidRPr="0035562F">
          <w:rPr>
            <w:rStyle w:val="Hipervnculo"/>
            <w:iCs/>
            <w:noProof/>
          </w:rPr>
          <w:t>Dhammaddhaja</w:t>
        </w:r>
        <w:r w:rsidRPr="0035562F">
          <w:rPr>
            <w:rStyle w:val="Hipervnculo"/>
            <w:noProof/>
            <w:lang w:val="es-PE"/>
          </w:rPr>
          <w:t>-Jātaka.</w:t>
        </w:r>
        <w:r>
          <w:rPr>
            <w:noProof/>
            <w:webHidden/>
          </w:rPr>
          <w:tab/>
        </w:r>
        <w:r>
          <w:rPr>
            <w:noProof/>
            <w:webHidden/>
          </w:rPr>
          <w:fldChar w:fldCharType="begin"/>
        </w:r>
        <w:r>
          <w:rPr>
            <w:noProof/>
            <w:webHidden/>
          </w:rPr>
          <w:instrText xml:space="preserve"> PAGEREF _Toc126679016 \h </w:instrText>
        </w:r>
        <w:r>
          <w:rPr>
            <w:noProof/>
            <w:webHidden/>
          </w:rPr>
        </w:r>
        <w:r>
          <w:rPr>
            <w:noProof/>
            <w:webHidden/>
          </w:rPr>
          <w:fldChar w:fldCharType="separate"/>
        </w:r>
        <w:r w:rsidR="0031343F">
          <w:rPr>
            <w:noProof/>
            <w:webHidden/>
          </w:rPr>
          <w:t>173</w:t>
        </w:r>
        <w:r>
          <w:rPr>
            <w:noProof/>
            <w:webHidden/>
          </w:rPr>
          <w:fldChar w:fldCharType="end"/>
        </w:r>
      </w:hyperlink>
    </w:p>
    <w:p w14:paraId="4797E570" w14:textId="50FE2AA2"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17" w:history="1">
        <w:r w:rsidRPr="0035562F">
          <w:rPr>
            <w:rStyle w:val="Hipervnculo"/>
            <w:noProof/>
            <w:lang w:val="es-PE"/>
          </w:rPr>
          <w:t xml:space="preserve">N0. 385.  </w:t>
        </w:r>
        <w:r>
          <w:rPr>
            <w:rFonts w:asciiTheme="minorHAnsi" w:eastAsiaTheme="minorEastAsia" w:hAnsiTheme="minorHAnsi"/>
            <w:noProof/>
            <w:lang w:val="es-PE" w:eastAsia="es-PE"/>
          </w:rPr>
          <w:tab/>
        </w:r>
        <w:r w:rsidRPr="0035562F">
          <w:rPr>
            <w:rStyle w:val="Hipervnculo"/>
            <w:noProof/>
            <w:lang w:val="es-PE"/>
          </w:rPr>
          <w:t xml:space="preserve"> Nandiyamiga-Jātaka.</w:t>
        </w:r>
        <w:r>
          <w:rPr>
            <w:noProof/>
            <w:webHidden/>
          </w:rPr>
          <w:tab/>
        </w:r>
        <w:r>
          <w:rPr>
            <w:noProof/>
            <w:webHidden/>
          </w:rPr>
          <w:fldChar w:fldCharType="begin"/>
        </w:r>
        <w:r>
          <w:rPr>
            <w:noProof/>
            <w:webHidden/>
          </w:rPr>
          <w:instrText xml:space="preserve"> PAGEREF _Toc126679017 \h </w:instrText>
        </w:r>
        <w:r>
          <w:rPr>
            <w:noProof/>
            <w:webHidden/>
          </w:rPr>
        </w:r>
        <w:r>
          <w:rPr>
            <w:noProof/>
            <w:webHidden/>
          </w:rPr>
          <w:fldChar w:fldCharType="separate"/>
        </w:r>
        <w:r w:rsidR="0031343F">
          <w:rPr>
            <w:noProof/>
            <w:webHidden/>
          </w:rPr>
          <w:t>174</w:t>
        </w:r>
        <w:r>
          <w:rPr>
            <w:noProof/>
            <w:webHidden/>
          </w:rPr>
          <w:fldChar w:fldCharType="end"/>
        </w:r>
      </w:hyperlink>
    </w:p>
    <w:p w14:paraId="2949DBEC" w14:textId="0FB5324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18" w:history="1">
        <w:r w:rsidRPr="0035562F">
          <w:rPr>
            <w:rStyle w:val="Hipervnculo"/>
            <w:noProof/>
            <w:lang w:val="es-PE"/>
          </w:rPr>
          <w:t xml:space="preserve">N0. 386.  </w:t>
        </w:r>
        <w:r>
          <w:rPr>
            <w:rFonts w:asciiTheme="minorHAnsi" w:eastAsiaTheme="minorEastAsia" w:hAnsiTheme="minorHAnsi"/>
            <w:noProof/>
            <w:lang w:val="es-PE" w:eastAsia="es-PE"/>
          </w:rPr>
          <w:tab/>
        </w:r>
        <w:r w:rsidRPr="0035562F">
          <w:rPr>
            <w:rStyle w:val="Hipervnculo"/>
            <w:noProof/>
            <w:lang w:val="es-PE"/>
          </w:rPr>
          <w:t xml:space="preserve"> Kharaputta-Jātaka. </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_Toc126679018 \h </w:instrText>
        </w:r>
        <w:r>
          <w:rPr>
            <w:noProof/>
            <w:webHidden/>
          </w:rPr>
        </w:r>
        <w:r>
          <w:rPr>
            <w:noProof/>
            <w:webHidden/>
          </w:rPr>
          <w:fldChar w:fldCharType="separate"/>
        </w:r>
        <w:r w:rsidR="0031343F">
          <w:rPr>
            <w:noProof/>
            <w:webHidden/>
          </w:rPr>
          <w:t>177</w:t>
        </w:r>
        <w:r>
          <w:rPr>
            <w:noProof/>
            <w:webHidden/>
          </w:rPr>
          <w:fldChar w:fldCharType="end"/>
        </w:r>
      </w:hyperlink>
    </w:p>
    <w:p w14:paraId="1186A53C" w14:textId="67C332B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19" w:history="1">
        <w:r w:rsidRPr="0035562F">
          <w:rPr>
            <w:rStyle w:val="Hipervnculo"/>
            <w:noProof/>
            <w:lang w:val="es-PE"/>
          </w:rPr>
          <w:t xml:space="preserve">N0. 387. </w:t>
        </w:r>
        <w:r>
          <w:rPr>
            <w:rFonts w:asciiTheme="minorHAnsi" w:eastAsiaTheme="minorEastAsia" w:hAnsiTheme="minorHAnsi"/>
            <w:noProof/>
            <w:lang w:val="es-PE" w:eastAsia="es-PE"/>
          </w:rPr>
          <w:tab/>
        </w:r>
        <w:r w:rsidRPr="0035562F">
          <w:rPr>
            <w:rStyle w:val="Hipervnculo"/>
            <w:noProof/>
            <w:lang w:val="es-PE"/>
          </w:rPr>
          <w:t xml:space="preserve"> Sūci-Jātaka.</w:t>
        </w:r>
        <w:r>
          <w:rPr>
            <w:noProof/>
            <w:webHidden/>
          </w:rPr>
          <w:tab/>
        </w:r>
        <w:r>
          <w:rPr>
            <w:noProof/>
            <w:webHidden/>
          </w:rPr>
          <w:fldChar w:fldCharType="begin"/>
        </w:r>
        <w:r>
          <w:rPr>
            <w:noProof/>
            <w:webHidden/>
          </w:rPr>
          <w:instrText xml:space="preserve"> PAGEREF _Toc126679019 \h </w:instrText>
        </w:r>
        <w:r>
          <w:rPr>
            <w:noProof/>
            <w:webHidden/>
          </w:rPr>
        </w:r>
        <w:r>
          <w:rPr>
            <w:noProof/>
            <w:webHidden/>
          </w:rPr>
          <w:fldChar w:fldCharType="separate"/>
        </w:r>
        <w:r w:rsidR="0031343F">
          <w:rPr>
            <w:noProof/>
            <w:webHidden/>
          </w:rPr>
          <w:t>181</w:t>
        </w:r>
        <w:r>
          <w:rPr>
            <w:noProof/>
            <w:webHidden/>
          </w:rPr>
          <w:fldChar w:fldCharType="end"/>
        </w:r>
      </w:hyperlink>
    </w:p>
    <w:p w14:paraId="757DA09F" w14:textId="72DB56F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20" w:history="1">
        <w:r w:rsidRPr="0035562F">
          <w:rPr>
            <w:rStyle w:val="Hipervnculo"/>
            <w:noProof/>
            <w:lang w:val="es-PE"/>
          </w:rPr>
          <w:t xml:space="preserve">N0. 388.  </w:t>
        </w:r>
        <w:r>
          <w:rPr>
            <w:rFonts w:asciiTheme="minorHAnsi" w:eastAsiaTheme="minorEastAsia" w:hAnsiTheme="minorHAnsi"/>
            <w:noProof/>
            <w:lang w:val="es-PE" w:eastAsia="es-PE"/>
          </w:rPr>
          <w:tab/>
        </w:r>
        <w:r w:rsidRPr="0035562F">
          <w:rPr>
            <w:rStyle w:val="Hipervnculo"/>
            <w:noProof/>
            <w:lang w:val="es-PE"/>
          </w:rPr>
          <w:t xml:space="preserve"> Tuṇḍila-Jātaka.</w:t>
        </w:r>
        <w:r>
          <w:rPr>
            <w:noProof/>
            <w:webHidden/>
          </w:rPr>
          <w:tab/>
        </w:r>
        <w:r>
          <w:rPr>
            <w:noProof/>
            <w:webHidden/>
          </w:rPr>
          <w:fldChar w:fldCharType="begin"/>
        </w:r>
        <w:r>
          <w:rPr>
            <w:noProof/>
            <w:webHidden/>
          </w:rPr>
          <w:instrText xml:space="preserve"> PAGEREF _Toc126679020 \h </w:instrText>
        </w:r>
        <w:r>
          <w:rPr>
            <w:noProof/>
            <w:webHidden/>
          </w:rPr>
        </w:r>
        <w:r>
          <w:rPr>
            <w:noProof/>
            <w:webHidden/>
          </w:rPr>
          <w:fldChar w:fldCharType="separate"/>
        </w:r>
        <w:r w:rsidR="0031343F">
          <w:rPr>
            <w:noProof/>
            <w:webHidden/>
          </w:rPr>
          <w:t>183</w:t>
        </w:r>
        <w:r>
          <w:rPr>
            <w:noProof/>
            <w:webHidden/>
          </w:rPr>
          <w:fldChar w:fldCharType="end"/>
        </w:r>
      </w:hyperlink>
    </w:p>
    <w:p w14:paraId="6F87EBF2" w14:textId="0DDB633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21" w:history="1">
        <w:r w:rsidRPr="0035562F">
          <w:rPr>
            <w:rStyle w:val="Hipervnculo"/>
            <w:noProof/>
            <w:lang w:val="es-PE"/>
          </w:rPr>
          <w:t xml:space="preserve">N0. 389.  </w:t>
        </w:r>
        <w:r>
          <w:rPr>
            <w:rFonts w:asciiTheme="minorHAnsi" w:eastAsiaTheme="minorEastAsia" w:hAnsiTheme="minorHAnsi"/>
            <w:noProof/>
            <w:lang w:val="es-PE" w:eastAsia="es-PE"/>
          </w:rPr>
          <w:tab/>
        </w:r>
        <w:r w:rsidRPr="0035562F">
          <w:rPr>
            <w:rStyle w:val="Hipervnculo"/>
            <w:noProof/>
            <w:lang w:val="es-PE"/>
          </w:rPr>
          <w:t xml:space="preserve"> Suvaṇṇakakkaṭa-Jātaka.</w:t>
        </w:r>
        <w:r>
          <w:rPr>
            <w:noProof/>
            <w:webHidden/>
          </w:rPr>
          <w:tab/>
        </w:r>
        <w:r>
          <w:rPr>
            <w:noProof/>
            <w:webHidden/>
          </w:rPr>
          <w:fldChar w:fldCharType="begin"/>
        </w:r>
        <w:r>
          <w:rPr>
            <w:noProof/>
            <w:webHidden/>
          </w:rPr>
          <w:instrText xml:space="preserve"> PAGEREF _Toc126679021 \h </w:instrText>
        </w:r>
        <w:r>
          <w:rPr>
            <w:noProof/>
            <w:webHidden/>
          </w:rPr>
        </w:r>
        <w:r>
          <w:rPr>
            <w:noProof/>
            <w:webHidden/>
          </w:rPr>
          <w:fldChar w:fldCharType="separate"/>
        </w:r>
        <w:r w:rsidR="0031343F">
          <w:rPr>
            <w:noProof/>
            <w:webHidden/>
          </w:rPr>
          <w:t>186</w:t>
        </w:r>
        <w:r>
          <w:rPr>
            <w:noProof/>
            <w:webHidden/>
          </w:rPr>
          <w:fldChar w:fldCharType="end"/>
        </w:r>
      </w:hyperlink>
    </w:p>
    <w:p w14:paraId="4C738A3D" w14:textId="6808215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22" w:history="1">
        <w:r w:rsidRPr="0035562F">
          <w:rPr>
            <w:rStyle w:val="Hipervnculo"/>
            <w:noProof/>
            <w:lang w:val="es-PE"/>
          </w:rPr>
          <w:t xml:space="preserve">N0. 390.  </w:t>
        </w:r>
        <w:r>
          <w:rPr>
            <w:rFonts w:asciiTheme="minorHAnsi" w:eastAsiaTheme="minorEastAsia" w:hAnsiTheme="minorHAnsi"/>
            <w:noProof/>
            <w:lang w:val="es-PE" w:eastAsia="es-PE"/>
          </w:rPr>
          <w:tab/>
        </w:r>
        <w:r w:rsidRPr="0035562F">
          <w:rPr>
            <w:rStyle w:val="Hipervnculo"/>
            <w:noProof/>
            <w:lang w:val="es-PE"/>
          </w:rPr>
          <w:t xml:space="preserve"> Mayhaka-Jātaka.</w:t>
        </w:r>
        <w:r>
          <w:rPr>
            <w:noProof/>
            <w:webHidden/>
          </w:rPr>
          <w:tab/>
        </w:r>
        <w:r>
          <w:rPr>
            <w:noProof/>
            <w:webHidden/>
          </w:rPr>
          <w:fldChar w:fldCharType="begin"/>
        </w:r>
        <w:r>
          <w:rPr>
            <w:noProof/>
            <w:webHidden/>
          </w:rPr>
          <w:instrText xml:space="preserve"> PAGEREF _Toc126679022 \h </w:instrText>
        </w:r>
        <w:r>
          <w:rPr>
            <w:noProof/>
            <w:webHidden/>
          </w:rPr>
        </w:r>
        <w:r>
          <w:rPr>
            <w:noProof/>
            <w:webHidden/>
          </w:rPr>
          <w:fldChar w:fldCharType="separate"/>
        </w:r>
        <w:r w:rsidR="0031343F">
          <w:rPr>
            <w:noProof/>
            <w:webHidden/>
          </w:rPr>
          <w:t>189</w:t>
        </w:r>
        <w:r>
          <w:rPr>
            <w:noProof/>
            <w:webHidden/>
          </w:rPr>
          <w:fldChar w:fldCharType="end"/>
        </w:r>
      </w:hyperlink>
    </w:p>
    <w:p w14:paraId="078B3296" w14:textId="345EEB67"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23" w:history="1">
        <w:r w:rsidRPr="0035562F">
          <w:rPr>
            <w:rStyle w:val="Hipervnculo"/>
            <w:noProof/>
            <w:lang w:val="es-PE"/>
          </w:rPr>
          <w:t xml:space="preserve">N0. 391.  </w:t>
        </w:r>
        <w:r>
          <w:rPr>
            <w:rFonts w:asciiTheme="minorHAnsi" w:eastAsiaTheme="minorEastAsia" w:hAnsiTheme="minorHAnsi"/>
            <w:noProof/>
            <w:lang w:val="es-PE" w:eastAsia="es-PE"/>
          </w:rPr>
          <w:tab/>
        </w:r>
        <w:r w:rsidRPr="0035562F">
          <w:rPr>
            <w:rStyle w:val="Hipervnculo"/>
            <w:noProof/>
            <w:lang w:val="es-PE"/>
          </w:rPr>
          <w:t xml:space="preserve"> Dhajaviheṭha-Jātaka.</w:t>
        </w:r>
        <w:r>
          <w:rPr>
            <w:noProof/>
            <w:webHidden/>
          </w:rPr>
          <w:tab/>
        </w:r>
        <w:r>
          <w:rPr>
            <w:noProof/>
            <w:webHidden/>
          </w:rPr>
          <w:fldChar w:fldCharType="begin"/>
        </w:r>
        <w:r>
          <w:rPr>
            <w:noProof/>
            <w:webHidden/>
          </w:rPr>
          <w:instrText xml:space="preserve"> PAGEREF _Toc126679023 \h </w:instrText>
        </w:r>
        <w:r>
          <w:rPr>
            <w:noProof/>
            <w:webHidden/>
          </w:rPr>
        </w:r>
        <w:r>
          <w:rPr>
            <w:noProof/>
            <w:webHidden/>
          </w:rPr>
          <w:fldChar w:fldCharType="separate"/>
        </w:r>
        <w:r w:rsidR="0031343F">
          <w:rPr>
            <w:noProof/>
            <w:webHidden/>
          </w:rPr>
          <w:t>192</w:t>
        </w:r>
        <w:r>
          <w:rPr>
            <w:noProof/>
            <w:webHidden/>
          </w:rPr>
          <w:fldChar w:fldCharType="end"/>
        </w:r>
      </w:hyperlink>
    </w:p>
    <w:p w14:paraId="0220519A" w14:textId="2CE86CC8"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24" w:history="1">
        <w:r w:rsidRPr="0035562F">
          <w:rPr>
            <w:rStyle w:val="Hipervnculo"/>
            <w:noProof/>
            <w:lang w:val="es-PE"/>
          </w:rPr>
          <w:t xml:space="preserve">N0. 392.  </w:t>
        </w:r>
        <w:r>
          <w:rPr>
            <w:rFonts w:asciiTheme="minorHAnsi" w:eastAsiaTheme="minorEastAsia" w:hAnsiTheme="minorHAnsi"/>
            <w:noProof/>
            <w:lang w:val="es-PE" w:eastAsia="es-PE"/>
          </w:rPr>
          <w:tab/>
        </w:r>
        <w:r w:rsidRPr="0035562F">
          <w:rPr>
            <w:rStyle w:val="Hipervnculo"/>
            <w:noProof/>
            <w:lang w:val="es-PE"/>
          </w:rPr>
          <w:t xml:space="preserve"> Bhisapuppha-Jātaka.</w:t>
        </w:r>
        <w:r>
          <w:rPr>
            <w:noProof/>
            <w:webHidden/>
          </w:rPr>
          <w:tab/>
        </w:r>
        <w:r>
          <w:rPr>
            <w:noProof/>
            <w:webHidden/>
          </w:rPr>
          <w:fldChar w:fldCharType="begin"/>
        </w:r>
        <w:r>
          <w:rPr>
            <w:noProof/>
            <w:webHidden/>
          </w:rPr>
          <w:instrText xml:space="preserve"> PAGEREF _Toc126679024 \h </w:instrText>
        </w:r>
        <w:r>
          <w:rPr>
            <w:noProof/>
            <w:webHidden/>
          </w:rPr>
        </w:r>
        <w:r>
          <w:rPr>
            <w:noProof/>
            <w:webHidden/>
          </w:rPr>
          <w:fldChar w:fldCharType="separate"/>
        </w:r>
        <w:r w:rsidR="0031343F">
          <w:rPr>
            <w:noProof/>
            <w:webHidden/>
          </w:rPr>
          <w:t>194</w:t>
        </w:r>
        <w:r>
          <w:rPr>
            <w:noProof/>
            <w:webHidden/>
          </w:rPr>
          <w:fldChar w:fldCharType="end"/>
        </w:r>
      </w:hyperlink>
    </w:p>
    <w:p w14:paraId="2CE741C3" w14:textId="40866D2A"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25" w:history="1">
        <w:r w:rsidRPr="0035562F">
          <w:rPr>
            <w:rStyle w:val="Hipervnculo"/>
            <w:noProof/>
            <w:lang w:val="es-PE"/>
          </w:rPr>
          <w:t xml:space="preserve">N0. 393. </w:t>
        </w:r>
        <w:r>
          <w:rPr>
            <w:rFonts w:asciiTheme="minorHAnsi" w:eastAsiaTheme="minorEastAsia" w:hAnsiTheme="minorHAnsi"/>
            <w:noProof/>
            <w:lang w:val="es-PE" w:eastAsia="es-PE"/>
          </w:rPr>
          <w:tab/>
        </w:r>
        <w:r w:rsidRPr="0035562F">
          <w:rPr>
            <w:rStyle w:val="Hipervnculo"/>
            <w:noProof/>
            <w:lang w:val="es-PE"/>
          </w:rPr>
          <w:t xml:space="preserve"> Vighāsa-Jātaka.</w:t>
        </w:r>
        <w:r>
          <w:rPr>
            <w:noProof/>
            <w:webHidden/>
          </w:rPr>
          <w:tab/>
        </w:r>
        <w:r>
          <w:rPr>
            <w:noProof/>
            <w:webHidden/>
          </w:rPr>
          <w:fldChar w:fldCharType="begin"/>
        </w:r>
        <w:r>
          <w:rPr>
            <w:noProof/>
            <w:webHidden/>
          </w:rPr>
          <w:instrText xml:space="preserve"> PAGEREF _Toc126679025 \h </w:instrText>
        </w:r>
        <w:r>
          <w:rPr>
            <w:noProof/>
            <w:webHidden/>
          </w:rPr>
        </w:r>
        <w:r>
          <w:rPr>
            <w:noProof/>
            <w:webHidden/>
          </w:rPr>
          <w:fldChar w:fldCharType="separate"/>
        </w:r>
        <w:r w:rsidR="0031343F">
          <w:rPr>
            <w:noProof/>
            <w:webHidden/>
          </w:rPr>
          <w:t>196</w:t>
        </w:r>
        <w:r>
          <w:rPr>
            <w:noProof/>
            <w:webHidden/>
          </w:rPr>
          <w:fldChar w:fldCharType="end"/>
        </w:r>
      </w:hyperlink>
    </w:p>
    <w:p w14:paraId="3ED28DE4" w14:textId="05AF7DE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26" w:history="1">
        <w:r w:rsidRPr="0035562F">
          <w:rPr>
            <w:rStyle w:val="Hipervnculo"/>
            <w:noProof/>
            <w:lang w:val="es-PE"/>
          </w:rPr>
          <w:t xml:space="preserve">N0. 394.  </w:t>
        </w:r>
        <w:r>
          <w:rPr>
            <w:rFonts w:asciiTheme="minorHAnsi" w:eastAsiaTheme="minorEastAsia" w:hAnsiTheme="minorHAnsi"/>
            <w:noProof/>
            <w:lang w:val="es-PE" w:eastAsia="es-PE"/>
          </w:rPr>
          <w:tab/>
        </w:r>
        <w:r w:rsidRPr="0035562F">
          <w:rPr>
            <w:rStyle w:val="Hipervnculo"/>
            <w:noProof/>
            <w:lang w:val="es-PE"/>
          </w:rPr>
          <w:t xml:space="preserve"> Vaṭṭaka-Jātaka.</w:t>
        </w:r>
        <w:r>
          <w:rPr>
            <w:noProof/>
            <w:webHidden/>
          </w:rPr>
          <w:tab/>
        </w:r>
        <w:r>
          <w:rPr>
            <w:noProof/>
            <w:webHidden/>
          </w:rPr>
          <w:fldChar w:fldCharType="begin"/>
        </w:r>
        <w:r>
          <w:rPr>
            <w:noProof/>
            <w:webHidden/>
          </w:rPr>
          <w:instrText xml:space="preserve"> PAGEREF _Toc126679026 \h </w:instrText>
        </w:r>
        <w:r>
          <w:rPr>
            <w:noProof/>
            <w:webHidden/>
          </w:rPr>
        </w:r>
        <w:r>
          <w:rPr>
            <w:noProof/>
            <w:webHidden/>
          </w:rPr>
          <w:fldChar w:fldCharType="separate"/>
        </w:r>
        <w:r w:rsidR="0031343F">
          <w:rPr>
            <w:noProof/>
            <w:webHidden/>
          </w:rPr>
          <w:t>197</w:t>
        </w:r>
        <w:r>
          <w:rPr>
            <w:noProof/>
            <w:webHidden/>
          </w:rPr>
          <w:fldChar w:fldCharType="end"/>
        </w:r>
      </w:hyperlink>
    </w:p>
    <w:p w14:paraId="2E9A2937" w14:textId="6EF9AEA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27" w:history="1">
        <w:r w:rsidRPr="0035562F">
          <w:rPr>
            <w:rStyle w:val="Hipervnculo"/>
            <w:noProof/>
            <w:lang w:val="es-PE"/>
          </w:rPr>
          <w:t xml:space="preserve">N0. 395.  </w:t>
        </w:r>
        <w:r>
          <w:rPr>
            <w:rFonts w:asciiTheme="minorHAnsi" w:eastAsiaTheme="minorEastAsia" w:hAnsiTheme="minorHAnsi"/>
            <w:noProof/>
            <w:lang w:val="es-PE" w:eastAsia="es-PE"/>
          </w:rPr>
          <w:tab/>
        </w:r>
        <w:r w:rsidRPr="0035562F">
          <w:rPr>
            <w:rStyle w:val="Hipervnculo"/>
            <w:noProof/>
            <w:lang w:val="es-PE"/>
          </w:rPr>
          <w:t xml:space="preserve"> Kāka-Jātaka.1</w:t>
        </w:r>
        <w:r>
          <w:rPr>
            <w:noProof/>
            <w:webHidden/>
          </w:rPr>
          <w:tab/>
        </w:r>
        <w:r>
          <w:rPr>
            <w:noProof/>
            <w:webHidden/>
          </w:rPr>
          <w:fldChar w:fldCharType="begin"/>
        </w:r>
        <w:r>
          <w:rPr>
            <w:noProof/>
            <w:webHidden/>
          </w:rPr>
          <w:instrText xml:space="preserve"> PAGEREF _Toc126679027 \h </w:instrText>
        </w:r>
        <w:r>
          <w:rPr>
            <w:noProof/>
            <w:webHidden/>
          </w:rPr>
        </w:r>
        <w:r>
          <w:rPr>
            <w:noProof/>
            <w:webHidden/>
          </w:rPr>
          <w:fldChar w:fldCharType="separate"/>
        </w:r>
        <w:r w:rsidR="0031343F">
          <w:rPr>
            <w:noProof/>
            <w:webHidden/>
          </w:rPr>
          <w:t>198</w:t>
        </w:r>
        <w:r>
          <w:rPr>
            <w:noProof/>
            <w:webHidden/>
          </w:rPr>
          <w:fldChar w:fldCharType="end"/>
        </w:r>
      </w:hyperlink>
    </w:p>
    <w:p w14:paraId="6B2BDE19" w14:textId="0254A6CC" w:rsidR="00A41A6B" w:rsidRDefault="00A41A6B">
      <w:pPr>
        <w:pStyle w:val="TDC1"/>
        <w:tabs>
          <w:tab w:val="right" w:pos="9061"/>
        </w:tabs>
        <w:rPr>
          <w:rFonts w:asciiTheme="minorHAnsi" w:eastAsiaTheme="minorEastAsia" w:hAnsiTheme="minorHAnsi"/>
          <w:noProof/>
          <w:lang w:val="es-PE" w:eastAsia="es-PE"/>
        </w:rPr>
      </w:pPr>
      <w:hyperlink w:anchor="_Toc126679028" w:history="1">
        <w:r w:rsidRPr="0035562F">
          <w:rPr>
            <w:rStyle w:val="Hipervnculo"/>
            <w:noProof/>
            <w:lang w:val="es-PE"/>
          </w:rPr>
          <w:t>Vol. III. Libro VII.  – Sattanipāta.</w:t>
        </w:r>
        <w:r>
          <w:rPr>
            <w:noProof/>
            <w:webHidden/>
          </w:rPr>
          <w:tab/>
        </w:r>
        <w:r>
          <w:rPr>
            <w:noProof/>
            <w:webHidden/>
          </w:rPr>
          <w:fldChar w:fldCharType="begin"/>
        </w:r>
        <w:r>
          <w:rPr>
            <w:noProof/>
            <w:webHidden/>
          </w:rPr>
          <w:instrText xml:space="preserve"> PAGEREF _Toc126679028 \h </w:instrText>
        </w:r>
        <w:r>
          <w:rPr>
            <w:noProof/>
            <w:webHidden/>
          </w:rPr>
        </w:r>
        <w:r>
          <w:rPr>
            <w:noProof/>
            <w:webHidden/>
          </w:rPr>
          <w:fldChar w:fldCharType="separate"/>
        </w:r>
        <w:r w:rsidR="0031343F">
          <w:rPr>
            <w:noProof/>
            <w:webHidden/>
          </w:rPr>
          <w:t>200</w:t>
        </w:r>
        <w:r>
          <w:rPr>
            <w:noProof/>
            <w:webHidden/>
          </w:rPr>
          <w:fldChar w:fldCharType="end"/>
        </w:r>
      </w:hyperlink>
    </w:p>
    <w:p w14:paraId="0CF44AFD" w14:textId="10EA4C84"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29" w:history="1">
        <w:r w:rsidRPr="0035562F">
          <w:rPr>
            <w:rStyle w:val="Hipervnculo"/>
            <w:noProof/>
            <w:lang w:val="es-PE"/>
          </w:rPr>
          <w:t xml:space="preserve">N0. 396.  </w:t>
        </w:r>
        <w:r>
          <w:rPr>
            <w:rFonts w:asciiTheme="minorHAnsi" w:eastAsiaTheme="minorEastAsia" w:hAnsiTheme="minorHAnsi"/>
            <w:noProof/>
            <w:lang w:val="es-PE" w:eastAsia="es-PE"/>
          </w:rPr>
          <w:tab/>
        </w:r>
        <w:r w:rsidRPr="0035562F">
          <w:rPr>
            <w:rStyle w:val="Hipervnculo"/>
            <w:noProof/>
            <w:lang w:val="es-PE"/>
          </w:rPr>
          <w:t xml:space="preserve"> Kukku-Jātaka.</w:t>
        </w:r>
        <w:r>
          <w:rPr>
            <w:noProof/>
            <w:webHidden/>
          </w:rPr>
          <w:tab/>
        </w:r>
        <w:r>
          <w:rPr>
            <w:noProof/>
            <w:webHidden/>
          </w:rPr>
          <w:fldChar w:fldCharType="begin"/>
        </w:r>
        <w:r>
          <w:rPr>
            <w:noProof/>
            <w:webHidden/>
          </w:rPr>
          <w:instrText xml:space="preserve"> PAGEREF _Toc126679029 \h </w:instrText>
        </w:r>
        <w:r>
          <w:rPr>
            <w:noProof/>
            <w:webHidden/>
          </w:rPr>
        </w:r>
        <w:r>
          <w:rPr>
            <w:noProof/>
            <w:webHidden/>
          </w:rPr>
          <w:fldChar w:fldCharType="separate"/>
        </w:r>
        <w:r w:rsidR="0031343F">
          <w:rPr>
            <w:noProof/>
            <w:webHidden/>
          </w:rPr>
          <w:t>200</w:t>
        </w:r>
        <w:r>
          <w:rPr>
            <w:noProof/>
            <w:webHidden/>
          </w:rPr>
          <w:fldChar w:fldCharType="end"/>
        </w:r>
      </w:hyperlink>
    </w:p>
    <w:p w14:paraId="12ED8096" w14:textId="41EF021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30" w:history="1">
        <w:r w:rsidRPr="0035562F">
          <w:rPr>
            <w:rStyle w:val="Hipervnculo"/>
            <w:noProof/>
            <w:lang w:val="es-PE"/>
          </w:rPr>
          <w:t xml:space="preserve">N0. 397.  </w:t>
        </w:r>
        <w:r>
          <w:rPr>
            <w:rFonts w:asciiTheme="minorHAnsi" w:eastAsiaTheme="minorEastAsia" w:hAnsiTheme="minorHAnsi"/>
            <w:noProof/>
            <w:lang w:val="es-PE" w:eastAsia="es-PE"/>
          </w:rPr>
          <w:tab/>
        </w:r>
        <w:r w:rsidRPr="0035562F">
          <w:rPr>
            <w:rStyle w:val="Hipervnculo"/>
            <w:noProof/>
            <w:lang w:val="es-PE"/>
          </w:rPr>
          <w:t xml:space="preserve"> Manoja-Jātaka.</w:t>
        </w:r>
        <w:r>
          <w:rPr>
            <w:noProof/>
            <w:webHidden/>
          </w:rPr>
          <w:tab/>
        </w:r>
        <w:r>
          <w:rPr>
            <w:noProof/>
            <w:webHidden/>
          </w:rPr>
          <w:fldChar w:fldCharType="begin"/>
        </w:r>
        <w:r>
          <w:rPr>
            <w:noProof/>
            <w:webHidden/>
          </w:rPr>
          <w:instrText xml:space="preserve"> PAGEREF _Toc126679030 \h </w:instrText>
        </w:r>
        <w:r>
          <w:rPr>
            <w:noProof/>
            <w:webHidden/>
          </w:rPr>
        </w:r>
        <w:r>
          <w:rPr>
            <w:noProof/>
            <w:webHidden/>
          </w:rPr>
          <w:fldChar w:fldCharType="separate"/>
        </w:r>
        <w:r w:rsidR="0031343F">
          <w:rPr>
            <w:noProof/>
            <w:webHidden/>
          </w:rPr>
          <w:t>202</w:t>
        </w:r>
        <w:r>
          <w:rPr>
            <w:noProof/>
            <w:webHidden/>
          </w:rPr>
          <w:fldChar w:fldCharType="end"/>
        </w:r>
      </w:hyperlink>
    </w:p>
    <w:p w14:paraId="3C6AC891" w14:textId="3035F6B5"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31" w:history="1">
        <w:r w:rsidRPr="0035562F">
          <w:rPr>
            <w:rStyle w:val="Hipervnculo"/>
            <w:noProof/>
            <w:lang w:val="es-PE"/>
          </w:rPr>
          <w:t xml:space="preserve">N0. 398.  </w:t>
        </w:r>
        <w:r>
          <w:rPr>
            <w:rFonts w:asciiTheme="minorHAnsi" w:eastAsiaTheme="minorEastAsia" w:hAnsiTheme="minorHAnsi"/>
            <w:noProof/>
            <w:lang w:val="es-PE" w:eastAsia="es-PE"/>
          </w:rPr>
          <w:tab/>
        </w:r>
        <w:r w:rsidRPr="0035562F">
          <w:rPr>
            <w:rStyle w:val="Hipervnculo"/>
            <w:noProof/>
            <w:lang w:val="es-PE"/>
          </w:rPr>
          <w:t xml:space="preserve"> Sutano-Jātaka.</w:t>
        </w:r>
        <w:r>
          <w:rPr>
            <w:noProof/>
            <w:webHidden/>
          </w:rPr>
          <w:tab/>
        </w:r>
        <w:r>
          <w:rPr>
            <w:noProof/>
            <w:webHidden/>
          </w:rPr>
          <w:fldChar w:fldCharType="begin"/>
        </w:r>
        <w:r>
          <w:rPr>
            <w:noProof/>
            <w:webHidden/>
          </w:rPr>
          <w:instrText xml:space="preserve"> PAGEREF _Toc126679031 \h </w:instrText>
        </w:r>
        <w:r>
          <w:rPr>
            <w:noProof/>
            <w:webHidden/>
          </w:rPr>
        </w:r>
        <w:r>
          <w:rPr>
            <w:noProof/>
            <w:webHidden/>
          </w:rPr>
          <w:fldChar w:fldCharType="separate"/>
        </w:r>
        <w:r w:rsidR="0031343F">
          <w:rPr>
            <w:noProof/>
            <w:webHidden/>
          </w:rPr>
          <w:t>204</w:t>
        </w:r>
        <w:r>
          <w:rPr>
            <w:noProof/>
            <w:webHidden/>
          </w:rPr>
          <w:fldChar w:fldCharType="end"/>
        </w:r>
      </w:hyperlink>
    </w:p>
    <w:p w14:paraId="679D46DA" w14:textId="22CEF19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32" w:history="1">
        <w:r w:rsidRPr="0035562F">
          <w:rPr>
            <w:rStyle w:val="Hipervnculo"/>
            <w:noProof/>
            <w:lang w:val="es-PE"/>
          </w:rPr>
          <w:t xml:space="preserve">N0. 399.  </w:t>
        </w:r>
        <w:r>
          <w:rPr>
            <w:rFonts w:asciiTheme="minorHAnsi" w:eastAsiaTheme="minorEastAsia" w:hAnsiTheme="minorHAnsi"/>
            <w:noProof/>
            <w:lang w:val="es-PE" w:eastAsia="es-PE"/>
          </w:rPr>
          <w:tab/>
        </w:r>
        <w:r w:rsidRPr="0035562F">
          <w:rPr>
            <w:rStyle w:val="Hipervnculo"/>
            <w:noProof/>
            <w:lang w:val="es-PE"/>
          </w:rPr>
          <w:t xml:space="preserve"> Gijjha-Jātaka.</w:t>
        </w:r>
        <w:r>
          <w:rPr>
            <w:noProof/>
            <w:webHidden/>
          </w:rPr>
          <w:tab/>
        </w:r>
        <w:r>
          <w:rPr>
            <w:noProof/>
            <w:webHidden/>
          </w:rPr>
          <w:fldChar w:fldCharType="begin"/>
        </w:r>
        <w:r>
          <w:rPr>
            <w:noProof/>
            <w:webHidden/>
          </w:rPr>
          <w:instrText xml:space="preserve"> PAGEREF _Toc126679032 \h </w:instrText>
        </w:r>
        <w:r>
          <w:rPr>
            <w:noProof/>
            <w:webHidden/>
          </w:rPr>
        </w:r>
        <w:r>
          <w:rPr>
            <w:noProof/>
            <w:webHidden/>
          </w:rPr>
          <w:fldChar w:fldCharType="separate"/>
        </w:r>
        <w:r w:rsidR="0031343F">
          <w:rPr>
            <w:noProof/>
            <w:webHidden/>
          </w:rPr>
          <w:t>207</w:t>
        </w:r>
        <w:r>
          <w:rPr>
            <w:noProof/>
            <w:webHidden/>
          </w:rPr>
          <w:fldChar w:fldCharType="end"/>
        </w:r>
      </w:hyperlink>
    </w:p>
    <w:p w14:paraId="17B413C8" w14:textId="7EA15537"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33" w:history="1">
        <w:r w:rsidRPr="0035562F">
          <w:rPr>
            <w:rStyle w:val="Hipervnculo"/>
            <w:noProof/>
            <w:lang w:val="es-PE"/>
          </w:rPr>
          <w:t xml:space="preserve">N0. 400.  </w:t>
        </w:r>
        <w:r>
          <w:rPr>
            <w:rFonts w:asciiTheme="minorHAnsi" w:eastAsiaTheme="minorEastAsia" w:hAnsiTheme="minorHAnsi"/>
            <w:noProof/>
            <w:lang w:val="es-PE" w:eastAsia="es-PE"/>
          </w:rPr>
          <w:tab/>
        </w:r>
        <w:r w:rsidRPr="0035562F">
          <w:rPr>
            <w:rStyle w:val="Hipervnculo"/>
            <w:noProof/>
            <w:lang w:val="es-PE"/>
          </w:rPr>
          <w:t xml:space="preserve"> Dabbhapuppha-Jātaka. 1</w:t>
        </w:r>
        <w:r>
          <w:rPr>
            <w:noProof/>
            <w:webHidden/>
          </w:rPr>
          <w:tab/>
        </w:r>
        <w:r>
          <w:rPr>
            <w:noProof/>
            <w:webHidden/>
          </w:rPr>
          <w:fldChar w:fldCharType="begin"/>
        </w:r>
        <w:r>
          <w:rPr>
            <w:noProof/>
            <w:webHidden/>
          </w:rPr>
          <w:instrText xml:space="preserve"> PAGEREF _Toc126679033 \h </w:instrText>
        </w:r>
        <w:r>
          <w:rPr>
            <w:noProof/>
            <w:webHidden/>
          </w:rPr>
        </w:r>
        <w:r>
          <w:rPr>
            <w:noProof/>
            <w:webHidden/>
          </w:rPr>
          <w:fldChar w:fldCharType="separate"/>
        </w:r>
        <w:r w:rsidR="0031343F">
          <w:rPr>
            <w:noProof/>
            <w:webHidden/>
          </w:rPr>
          <w:t>208</w:t>
        </w:r>
        <w:r>
          <w:rPr>
            <w:noProof/>
            <w:webHidden/>
          </w:rPr>
          <w:fldChar w:fldCharType="end"/>
        </w:r>
      </w:hyperlink>
    </w:p>
    <w:p w14:paraId="7267996C" w14:textId="0C5520D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34" w:history="1">
        <w:r w:rsidRPr="0035562F">
          <w:rPr>
            <w:rStyle w:val="Hipervnculo"/>
            <w:noProof/>
            <w:lang w:val="es-PE"/>
          </w:rPr>
          <w:t xml:space="preserve">N0. 401. </w:t>
        </w:r>
        <w:r>
          <w:rPr>
            <w:rFonts w:asciiTheme="minorHAnsi" w:eastAsiaTheme="minorEastAsia" w:hAnsiTheme="minorHAnsi"/>
            <w:noProof/>
            <w:lang w:val="es-PE" w:eastAsia="es-PE"/>
          </w:rPr>
          <w:tab/>
        </w:r>
        <w:r w:rsidRPr="0035562F">
          <w:rPr>
            <w:rStyle w:val="Hipervnculo"/>
            <w:noProof/>
            <w:lang w:val="es-PE"/>
          </w:rPr>
          <w:t xml:space="preserve"> Dasaṇṇaka-Jātaka.</w:t>
        </w:r>
        <w:r>
          <w:rPr>
            <w:noProof/>
            <w:webHidden/>
          </w:rPr>
          <w:tab/>
        </w:r>
        <w:r>
          <w:rPr>
            <w:noProof/>
            <w:webHidden/>
          </w:rPr>
          <w:fldChar w:fldCharType="begin"/>
        </w:r>
        <w:r>
          <w:rPr>
            <w:noProof/>
            <w:webHidden/>
          </w:rPr>
          <w:instrText xml:space="preserve"> PAGEREF _Toc126679034 \h </w:instrText>
        </w:r>
        <w:r>
          <w:rPr>
            <w:noProof/>
            <w:webHidden/>
          </w:rPr>
        </w:r>
        <w:r>
          <w:rPr>
            <w:noProof/>
            <w:webHidden/>
          </w:rPr>
          <w:fldChar w:fldCharType="separate"/>
        </w:r>
        <w:r w:rsidR="0031343F">
          <w:rPr>
            <w:noProof/>
            <w:webHidden/>
          </w:rPr>
          <w:t>210</w:t>
        </w:r>
        <w:r>
          <w:rPr>
            <w:noProof/>
            <w:webHidden/>
          </w:rPr>
          <w:fldChar w:fldCharType="end"/>
        </w:r>
      </w:hyperlink>
    </w:p>
    <w:p w14:paraId="0B75C62A" w14:textId="29B677CA"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35" w:history="1">
        <w:r w:rsidRPr="0035562F">
          <w:rPr>
            <w:rStyle w:val="Hipervnculo"/>
            <w:noProof/>
            <w:lang w:val="es-PE"/>
          </w:rPr>
          <w:t xml:space="preserve">N0. 402.  </w:t>
        </w:r>
        <w:r>
          <w:rPr>
            <w:rFonts w:asciiTheme="minorHAnsi" w:eastAsiaTheme="minorEastAsia" w:hAnsiTheme="minorHAnsi"/>
            <w:noProof/>
            <w:lang w:val="es-PE" w:eastAsia="es-PE"/>
          </w:rPr>
          <w:tab/>
        </w:r>
        <w:r w:rsidRPr="0035562F">
          <w:rPr>
            <w:rStyle w:val="Hipervnculo"/>
            <w:noProof/>
            <w:lang w:val="es-PE"/>
          </w:rPr>
          <w:t xml:space="preserve"> Sattubhasta-Jātaka.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_Toc126679035 \h </w:instrText>
        </w:r>
        <w:r>
          <w:rPr>
            <w:noProof/>
            <w:webHidden/>
          </w:rPr>
        </w:r>
        <w:r>
          <w:rPr>
            <w:noProof/>
            <w:webHidden/>
          </w:rPr>
          <w:fldChar w:fldCharType="separate"/>
        </w:r>
        <w:r w:rsidR="0031343F">
          <w:rPr>
            <w:noProof/>
            <w:webHidden/>
          </w:rPr>
          <w:t>213</w:t>
        </w:r>
        <w:r>
          <w:rPr>
            <w:noProof/>
            <w:webHidden/>
          </w:rPr>
          <w:fldChar w:fldCharType="end"/>
        </w:r>
      </w:hyperlink>
    </w:p>
    <w:p w14:paraId="403FEB89" w14:textId="1BE317A3"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36" w:history="1">
        <w:r w:rsidRPr="0035562F">
          <w:rPr>
            <w:rStyle w:val="Hipervnculo"/>
            <w:noProof/>
            <w:lang w:val="es-PE"/>
          </w:rPr>
          <w:t xml:space="preserve">N0. 403.  </w:t>
        </w:r>
        <w:r>
          <w:rPr>
            <w:rFonts w:asciiTheme="minorHAnsi" w:eastAsiaTheme="minorEastAsia" w:hAnsiTheme="minorHAnsi"/>
            <w:noProof/>
            <w:lang w:val="es-PE" w:eastAsia="es-PE"/>
          </w:rPr>
          <w:tab/>
        </w:r>
        <w:r w:rsidRPr="0035562F">
          <w:rPr>
            <w:rStyle w:val="Hipervnculo"/>
            <w:noProof/>
            <w:lang w:val="es-PE"/>
          </w:rPr>
          <w:t xml:space="preserve"> Aṭṭhisena-Jātaka.</w:t>
        </w:r>
        <w:r>
          <w:rPr>
            <w:noProof/>
            <w:webHidden/>
          </w:rPr>
          <w:tab/>
        </w:r>
        <w:r>
          <w:rPr>
            <w:noProof/>
            <w:webHidden/>
          </w:rPr>
          <w:fldChar w:fldCharType="begin"/>
        </w:r>
        <w:r>
          <w:rPr>
            <w:noProof/>
            <w:webHidden/>
          </w:rPr>
          <w:instrText xml:space="preserve"> PAGEREF _Toc126679036 \h </w:instrText>
        </w:r>
        <w:r>
          <w:rPr>
            <w:noProof/>
            <w:webHidden/>
          </w:rPr>
        </w:r>
        <w:r>
          <w:rPr>
            <w:noProof/>
            <w:webHidden/>
          </w:rPr>
          <w:fldChar w:fldCharType="separate"/>
        </w:r>
        <w:r w:rsidR="0031343F">
          <w:rPr>
            <w:noProof/>
            <w:webHidden/>
          </w:rPr>
          <w:t>219</w:t>
        </w:r>
        <w:r>
          <w:rPr>
            <w:noProof/>
            <w:webHidden/>
          </w:rPr>
          <w:fldChar w:fldCharType="end"/>
        </w:r>
      </w:hyperlink>
    </w:p>
    <w:p w14:paraId="6F3BBC09" w14:textId="32249608"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37" w:history="1">
        <w:r w:rsidRPr="0035562F">
          <w:rPr>
            <w:rStyle w:val="Hipervnculo"/>
            <w:noProof/>
            <w:lang w:val="es-PE"/>
          </w:rPr>
          <w:t xml:space="preserve">N0. 404.  </w:t>
        </w:r>
        <w:r>
          <w:rPr>
            <w:rFonts w:asciiTheme="minorHAnsi" w:eastAsiaTheme="minorEastAsia" w:hAnsiTheme="minorHAnsi"/>
            <w:noProof/>
            <w:lang w:val="es-PE" w:eastAsia="es-PE"/>
          </w:rPr>
          <w:tab/>
        </w:r>
        <w:r w:rsidRPr="0035562F">
          <w:rPr>
            <w:rStyle w:val="Hipervnculo"/>
            <w:noProof/>
            <w:lang w:val="es-PE"/>
          </w:rPr>
          <w:t xml:space="preserve"> Kapi-Jātaka.</w:t>
        </w:r>
        <w:r w:rsidRPr="0035562F">
          <w:rPr>
            <w:rStyle w:val="Hipervnculo"/>
            <w:noProof/>
            <w:vertAlign w:val="superscript"/>
            <w:lang w:val="es-PE"/>
          </w:rPr>
          <w:t xml:space="preserve"> 1</w:t>
        </w:r>
        <w:r>
          <w:rPr>
            <w:noProof/>
            <w:webHidden/>
          </w:rPr>
          <w:tab/>
        </w:r>
        <w:r>
          <w:rPr>
            <w:noProof/>
            <w:webHidden/>
          </w:rPr>
          <w:fldChar w:fldCharType="begin"/>
        </w:r>
        <w:r>
          <w:rPr>
            <w:noProof/>
            <w:webHidden/>
          </w:rPr>
          <w:instrText xml:space="preserve"> PAGEREF _Toc126679037 \h </w:instrText>
        </w:r>
        <w:r>
          <w:rPr>
            <w:noProof/>
            <w:webHidden/>
          </w:rPr>
        </w:r>
        <w:r>
          <w:rPr>
            <w:noProof/>
            <w:webHidden/>
          </w:rPr>
          <w:fldChar w:fldCharType="separate"/>
        </w:r>
        <w:r w:rsidR="0031343F">
          <w:rPr>
            <w:noProof/>
            <w:webHidden/>
          </w:rPr>
          <w:t>221</w:t>
        </w:r>
        <w:r>
          <w:rPr>
            <w:noProof/>
            <w:webHidden/>
          </w:rPr>
          <w:fldChar w:fldCharType="end"/>
        </w:r>
      </w:hyperlink>
    </w:p>
    <w:p w14:paraId="61A99A3B" w14:textId="500AD87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38" w:history="1">
        <w:r w:rsidRPr="0035562F">
          <w:rPr>
            <w:rStyle w:val="Hipervnculo"/>
            <w:noProof/>
            <w:lang w:val="es-PE"/>
          </w:rPr>
          <w:t xml:space="preserve">N0. 405.  </w:t>
        </w:r>
        <w:r>
          <w:rPr>
            <w:rFonts w:asciiTheme="minorHAnsi" w:eastAsiaTheme="minorEastAsia" w:hAnsiTheme="minorHAnsi"/>
            <w:noProof/>
            <w:lang w:val="es-PE" w:eastAsia="es-PE"/>
          </w:rPr>
          <w:tab/>
        </w:r>
        <w:r w:rsidRPr="0035562F">
          <w:rPr>
            <w:rStyle w:val="Hipervnculo"/>
            <w:noProof/>
            <w:lang w:val="es-PE"/>
          </w:rPr>
          <w:t xml:space="preserve"> Baka-Brahma-Jātaka. 1</w:t>
        </w:r>
        <w:r>
          <w:rPr>
            <w:noProof/>
            <w:webHidden/>
          </w:rPr>
          <w:tab/>
        </w:r>
        <w:r>
          <w:rPr>
            <w:noProof/>
            <w:webHidden/>
          </w:rPr>
          <w:fldChar w:fldCharType="begin"/>
        </w:r>
        <w:r>
          <w:rPr>
            <w:noProof/>
            <w:webHidden/>
          </w:rPr>
          <w:instrText xml:space="preserve"> PAGEREF _Toc126679038 \h </w:instrText>
        </w:r>
        <w:r>
          <w:rPr>
            <w:noProof/>
            <w:webHidden/>
          </w:rPr>
        </w:r>
        <w:r>
          <w:rPr>
            <w:noProof/>
            <w:webHidden/>
          </w:rPr>
          <w:fldChar w:fldCharType="separate"/>
        </w:r>
        <w:r w:rsidR="0031343F">
          <w:rPr>
            <w:noProof/>
            <w:webHidden/>
          </w:rPr>
          <w:t>222</w:t>
        </w:r>
        <w:r>
          <w:rPr>
            <w:noProof/>
            <w:webHidden/>
          </w:rPr>
          <w:fldChar w:fldCharType="end"/>
        </w:r>
      </w:hyperlink>
    </w:p>
    <w:p w14:paraId="428EB81A" w14:textId="2A8900D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39" w:history="1">
        <w:r w:rsidRPr="0035562F">
          <w:rPr>
            <w:rStyle w:val="Hipervnculo"/>
            <w:noProof/>
            <w:lang w:val="es-PE"/>
          </w:rPr>
          <w:t xml:space="preserve">N0. 406.  </w:t>
        </w:r>
        <w:r>
          <w:rPr>
            <w:rFonts w:asciiTheme="minorHAnsi" w:eastAsiaTheme="minorEastAsia" w:hAnsiTheme="minorHAnsi"/>
            <w:noProof/>
            <w:lang w:val="es-PE" w:eastAsia="es-PE"/>
          </w:rPr>
          <w:tab/>
        </w:r>
        <w:r w:rsidRPr="0035562F">
          <w:rPr>
            <w:rStyle w:val="Hipervnculo"/>
            <w:noProof/>
            <w:lang w:val="es-PE"/>
          </w:rPr>
          <w:t xml:space="preserve"> Gandhara-Jataka.</w:t>
        </w:r>
        <w:r>
          <w:rPr>
            <w:noProof/>
            <w:webHidden/>
          </w:rPr>
          <w:tab/>
        </w:r>
        <w:r>
          <w:rPr>
            <w:noProof/>
            <w:webHidden/>
          </w:rPr>
          <w:fldChar w:fldCharType="begin"/>
        </w:r>
        <w:r>
          <w:rPr>
            <w:noProof/>
            <w:webHidden/>
          </w:rPr>
          <w:instrText xml:space="preserve"> PAGEREF _Toc126679039 \h </w:instrText>
        </w:r>
        <w:r>
          <w:rPr>
            <w:noProof/>
            <w:webHidden/>
          </w:rPr>
        </w:r>
        <w:r>
          <w:rPr>
            <w:noProof/>
            <w:webHidden/>
          </w:rPr>
          <w:fldChar w:fldCharType="separate"/>
        </w:r>
        <w:r w:rsidR="0031343F">
          <w:rPr>
            <w:noProof/>
            <w:webHidden/>
          </w:rPr>
          <w:t>224</w:t>
        </w:r>
        <w:r>
          <w:rPr>
            <w:noProof/>
            <w:webHidden/>
          </w:rPr>
          <w:fldChar w:fldCharType="end"/>
        </w:r>
      </w:hyperlink>
    </w:p>
    <w:p w14:paraId="7839A225" w14:textId="1037B1C3"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40" w:history="1">
        <w:r w:rsidRPr="0035562F">
          <w:rPr>
            <w:rStyle w:val="Hipervnculo"/>
            <w:noProof/>
            <w:lang w:val="es-PE"/>
          </w:rPr>
          <w:t xml:space="preserve">N0. 407.  </w:t>
        </w:r>
        <w:r>
          <w:rPr>
            <w:rFonts w:asciiTheme="minorHAnsi" w:eastAsiaTheme="minorEastAsia" w:hAnsiTheme="minorHAnsi"/>
            <w:noProof/>
            <w:lang w:val="es-PE" w:eastAsia="es-PE"/>
          </w:rPr>
          <w:tab/>
        </w:r>
        <w:r w:rsidRPr="0035562F">
          <w:rPr>
            <w:rStyle w:val="Hipervnculo"/>
            <w:noProof/>
            <w:lang w:val="es-PE"/>
          </w:rPr>
          <w:t xml:space="preserve"> Mahākapi-Jātaka. </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_Toc126679040 \h </w:instrText>
        </w:r>
        <w:r>
          <w:rPr>
            <w:noProof/>
            <w:webHidden/>
          </w:rPr>
        </w:r>
        <w:r>
          <w:rPr>
            <w:noProof/>
            <w:webHidden/>
          </w:rPr>
          <w:fldChar w:fldCharType="separate"/>
        </w:r>
        <w:r w:rsidR="0031343F">
          <w:rPr>
            <w:noProof/>
            <w:webHidden/>
          </w:rPr>
          <w:t>228</w:t>
        </w:r>
        <w:r>
          <w:rPr>
            <w:noProof/>
            <w:webHidden/>
          </w:rPr>
          <w:fldChar w:fldCharType="end"/>
        </w:r>
      </w:hyperlink>
    </w:p>
    <w:p w14:paraId="560E6A70" w14:textId="1B86214E"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41" w:history="1">
        <w:r w:rsidRPr="0035562F">
          <w:rPr>
            <w:rStyle w:val="Hipervnculo"/>
            <w:noProof/>
            <w:lang w:val="es-PE"/>
          </w:rPr>
          <w:t xml:space="preserve">N0. 408.  </w:t>
        </w:r>
        <w:r>
          <w:rPr>
            <w:rFonts w:asciiTheme="minorHAnsi" w:eastAsiaTheme="minorEastAsia" w:hAnsiTheme="minorHAnsi"/>
            <w:noProof/>
            <w:lang w:val="es-PE" w:eastAsia="es-PE"/>
          </w:rPr>
          <w:tab/>
        </w:r>
        <w:r w:rsidRPr="0035562F">
          <w:rPr>
            <w:rStyle w:val="Hipervnculo"/>
            <w:noProof/>
            <w:lang w:val="es-PE"/>
          </w:rPr>
          <w:t xml:space="preserve"> Kumbhakāra-Jātaka.</w:t>
        </w:r>
        <w:r>
          <w:rPr>
            <w:noProof/>
            <w:webHidden/>
          </w:rPr>
          <w:tab/>
        </w:r>
        <w:r>
          <w:rPr>
            <w:noProof/>
            <w:webHidden/>
          </w:rPr>
          <w:fldChar w:fldCharType="begin"/>
        </w:r>
        <w:r>
          <w:rPr>
            <w:noProof/>
            <w:webHidden/>
          </w:rPr>
          <w:instrText xml:space="preserve"> PAGEREF _Toc126679041 \h </w:instrText>
        </w:r>
        <w:r>
          <w:rPr>
            <w:noProof/>
            <w:webHidden/>
          </w:rPr>
        </w:r>
        <w:r>
          <w:rPr>
            <w:noProof/>
            <w:webHidden/>
          </w:rPr>
          <w:fldChar w:fldCharType="separate"/>
        </w:r>
        <w:r w:rsidR="0031343F">
          <w:rPr>
            <w:noProof/>
            <w:webHidden/>
          </w:rPr>
          <w:t>231</w:t>
        </w:r>
        <w:r>
          <w:rPr>
            <w:noProof/>
            <w:webHidden/>
          </w:rPr>
          <w:fldChar w:fldCharType="end"/>
        </w:r>
      </w:hyperlink>
    </w:p>
    <w:p w14:paraId="0216346A" w14:textId="5754EFF8"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42" w:history="1">
        <w:r w:rsidRPr="0035562F">
          <w:rPr>
            <w:rStyle w:val="Hipervnculo"/>
            <w:noProof/>
            <w:lang w:val="es-PE"/>
          </w:rPr>
          <w:t xml:space="preserve">N0. </w:t>
        </w:r>
        <w:r w:rsidRPr="0035562F">
          <w:rPr>
            <w:rStyle w:val="Hipervnculo"/>
            <w:noProof/>
          </w:rPr>
          <w:t xml:space="preserve">409.  </w:t>
        </w:r>
        <w:r>
          <w:rPr>
            <w:rFonts w:asciiTheme="minorHAnsi" w:eastAsiaTheme="minorEastAsia" w:hAnsiTheme="minorHAnsi"/>
            <w:noProof/>
            <w:lang w:val="es-PE" w:eastAsia="es-PE"/>
          </w:rPr>
          <w:tab/>
        </w:r>
        <w:r w:rsidRPr="0035562F">
          <w:rPr>
            <w:rStyle w:val="Hipervnculo"/>
            <w:noProof/>
          </w:rPr>
          <w:t xml:space="preserve"> Daḷha</w:t>
        </w:r>
        <w:r w:rsidRPr="0035562F">
          <w:rPr>
            <w:rStyle w:val="Hipervnculo"/>
            <w:i/>
            <w:noProof/>
          </w:rPr>
          <w:t>dhamma</w:t>
        </w:r>
        <w:r w:rsidRPr="0035562F">
          <w:rPr>
            <w:rStyle w:val="Hipervnculo"/>
            <w:noProof/>
          </w:rPr>
          <w:t>-Jātaka.</w:t>
        </w:r>
        <w:r>
          <w:rPr>
            <w:noProof/>
            <w:webHidden/>
          </w:rPr>
          <w:tab/>
        </w:r>
        <w:r>
          <w:rPr>
            <w:noProof/>
            <w:webHidden/>
          </w:rPr>
          <w:fldChar w:fldCharType="begin"/>
        </w:r>
        <w:r>
          <w:rPr>
            <w:noProof/>
            <w:webHidden/>
          </w:rPr>
          <w:instrText xml:space="preserve"> PAGEREF _Toc126679042 \h </w:instrText>
        </w:r>
        <w:r>
          <w:rPr>
            <w:noProof/>
            <w:webHidden/>
          </w:rPr>
        </w:r>
        <w:r>
          <w:rPr>
            <w:noProof/>
            <w:webHidden/>
          </w:rPr>
          <w:fldChar w:fldCharType="separate"/>
        </w:r>
        <w:r w:rsidR="0031343F">
          <w:rPr>
            <w:noProof/>
            <w:webHidden/>
          </w:rPr>
          <w:t>236</w:t>
        </w:r>
        <w:r>
          <w:rPr>
            <w:noProof/>
            <w:webHidden/>
          </w:rPr>
          <w:fldChar w:fldCharType="end"/>
        </w:r>
      </w:hyperlink>
    </w:p>
    <w:p w14:paraId="28E5854D" w14:textId="022F46A3"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43" w:history="1">
        <w:r w:rsidRPr="0035562F">
          <w:rPr>
            <w:rStyle w:val="Hipervnculo"/>
            <w:noProof/>
            <w:lang w:val="es-PE"/>
          </w:rPr>
          <w:t xml:space="preserve">N0. </w:t>
        </w:r>
        <w:r w:rsidRPr="0035562F">
          <w:rPr>
            <w:rStyle w:val="Hipervnculo"/>
            <w:noProof/>
          </w:rPr>
          <w:t xml:space="preserve">410.  </w:t>
        </w:r>
        <w:r>
          <w:rPr>
            <w:rFonts w:asciiTheme="minorHAnsi" w:eastAsiaTheme="minorEastAsia" w:hAnsiTheme="minorHAnsi"/>
            <w:noProof/>
            <w:lang w:val="es-PE" w:eastAsia="es-PE"/>
          </w:rPr>
          <w:tab/>
        </w:r>
        <w:r w:rsidRPr="0035562F">
          <w:rPr>
            <w:rStyle w:val="Hipervnculo"/>
            <w:noProof/>
          </w:rPr>
          <w:t xml:space="preserve"> Somadatta-Jātaka.</w:t>
        </w:r>
        <w:r>
          <w:rPr>
            <w:noProof/>
            <w:webHidden/>
          </w:rPr>
          <w:tab/>
        </w:r>
        <w:r>
          <w:rPr>
            <w:noProof/>
            <w:webHidden/>
          </w:rPr>
          <w:fldChar w:fldCharType="begin"/>
        </w:r>
        <w:r>
          <w:rPr>
            <w:noProof/>
            <w:webHidden/>
          </w:rPr>
          <w:instrText xml:space="preserve"> PAGEREF _Toc126679043 \h </w:instrText>
        </w:r>
        <w:r>
          <w:rPr>
            <w:noProof/>
            <w:webHidden/>
          </w:rPr>
        </w:r>
        <w:r>
          <w:rPr>
            <w:noProof/>
            <w:webHidden/>
          </w:rPr>
          <w:fldChar w:fldCharType="separate"/>
        </w:r>
        <w:r w:rsidR="0031343F">
          <w:rPr>
            <w:noProof/>
            <w:webHidden/>
          </w:rPr>
          <w:t>238</w:t>
        </w:r>
        <w:r>
          <w:rPr>
            <w:noProof/>
            <w:webHidden/>
          </w:rPr>
          <w:fldChar w:fldCharType="end"/>
        </w:r>
      </w:hyperlink>
    </w:p>
    <w:p w14:paraId="083796B2" w14:textId="4F5B8E9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44" w:history="1">
        <w:r w:rsidRPr="0035562F">
          <w:rPr>
            <w:rStyle w:val="Hipervnculo"/>
            <w:noProof/>
            <w:lang w:val="es-PE"/>
          </w:rPr>
          <w:t xml:space="preserve">N0. 411. </w:t>
        </w:r>
        <w:r>
          <w:rPr>
            <w:rFonts w:asciiTheme="minorHAnsi" w:eastAsiaTheme="minorEastAsia" w:hAnsiTheme="minorHAnsi"/>
            <w:noProof/>
            <w:lang w:val="es-PE" w:eastAsia="es-PE"/>
          </w:rPr>
          <w:tab/>
        </w:r>
        <w:r w:rsidRPr="0035562F">
          <w:rPr>
            <w:rStyle w:val="Hipervnculo"/>
            <w:noProof/>
            <w:lang w:val="es-PE"/>
          </w:rPr>
          <w:t xml:space="preserve"> Susīma-Jātaka.</w:t>
        </w:r>
        <w:r>
          <w:rPr>
            <w:noProof/>
            <w:webHidden/>
          </w:rPr>
          <w:tab/>
        </w:r>
        <w:r>
          <w:rPr>
            <w:noProof/>
            <w:webHidden/>
          </w:rPr>
          <w:fldChar w:fldCharType="begin"/>
        </w:r>
        <w:r>
          <w:rPr>
            <w:noProof/>
            <w:webHidden/>
          </w:rPr>
          <w:instrText xml:space="preserve"> PAGEREF _Toc126679044 \h </w:instrText>
        </w:r>
        <w:r>
          <w:rPr>
            <w:noProof/>
            <w:webHidden/>
          </w:rPr>
        </w:r>
        <w:r>
          <w:rPr>
            <w:noProof/>
            <w:webHidden/>
          </w:rPr>
          <w:fldChar w:fldCharType="separate"/>
        </w:r>
        <w:r w:rsidR="0031343F">
          <w:rPr>
            <w:noProof/>
            <w:webHidden/>
          </w:rPr>
          <w:t>240</w:t>
        </w:r>
        <w:r>
          <w:rPr>
            <w:noProof/>
            <w:webHidden/>
          </w:rPr>
          <w:fldChar w:fldCharType="end"/>
        </w:r>
      </w:hyperlink>
    </w:p>
    <w:p w14:paraId="579CEC3A" w14:textId="6F69D24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45" w:history="1">
        <w:r w:rsidRPr="0035562F">
          <w:rPr>
            <w:rStyle w:val="Hipervnculo"/>
            <w:noProof/>
            <w:lang w:val="es-PE"/>
          </w:rPr>
          <w:t xml:space="preserve">N0. 412.  </w:t>
        </w:r>
        <w:r>
          <w:rPr>
            <w:rFonts w:asciiTheme="minorHAnsi" w:eastAsiaTheme="minorEastAsia" w:hAnsiTheme="minorHAnsi"/>
            <w:noProof/>
            <w:lang w:val="es-PE" w:eastAsia="es-PE"/>
          </w:rPr>
          <w:tab/>
        </w:r>
        <w:r w:rsidRPr="0035562F">
          <w:rPr>
            <w:rStyle w:val="Hipervnculo"/>
            <w:noProof/>
            <w:lang w:val="es-PE"/>
          </w:rPr>
          <w:t xml:space="preserve"> Koṭisimbali-Jātaka.</w:t>
        </w:r>
        <w:r w:rsidRPr="0035562F">
          <w:rPr>
            <w:rStyle w:val="Hipervnculo"/>
            <w:noProof/>
            <w:vertAlign w:val="superscript"/>
            <w:lang w:val="es-PE"/>
          </w:rPr>
          <w:t xml:space="preserve"> 1</w:t>
        </w:r>
        <w:r>
          <w:rPr>
            <w:noProof/>
            <w:webHidden/>
          </w:rPr>
          <w:tab/>
        </w:r>
        <w:r>
          <w:rPr>
            <w:noProof/>
            <w:webHidden/>
          </w:rPr>
          <w:fldChar w:fldCharType="begin"/>
        </w:r>
        <w:r>
          <w:rPr>
            <w:noProof/>
            <w:webHidden/>
          </w:rPr>
          <w:instrText xml:space="preserve"> PAGEREF _Toc126679045 \h </w:instrText>
        </w:r>
        <w:r>
          <w:rPr>
            <w:noProof/>
            <w:webHidden/>
          </w:rPr>
        </w:r>
        <w:r>
          <w:rPr>
            <w:noProof/>
            <w:webHidden/>
          </w:rPr>
          <w:fldChar w:fldCharType="separate"/>
        </w:r>
        <w:r w:rsidR="0031343F">
          <w:rPr>
            <w:noProof/>
            <w:webHidden/>
          </w:rPr>
          <w:t>242</w:t>
        </w:r>
        <w:r>
          <w:rPr>
            <w:noProof/>
            <w:webHidden/>
          </w:rPr>
          <w:fldChar w:fldCharType="end"/>
        </w:r>
      </w:hyperlink>
    </w:p>
    <w:p w14:paraId="3A1F4470" w14:textId="19635CD9"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46" w:history="1">
        <w:r w:rsidRPr="0035562F">
          <w:rPr>
            <w:rStyle w:val="Hipervnculo"/>
            <w:noProof/>
            <w:lang w:val="es-PE"/>
          </w:rPr>
          <w:t xml:space="preserve">N0. 413.  </w:t>
        </w:r>
        <w:r>
          <w:rPr>
            <w:rFonts w:asciiTheme="minorHAnsi" w:eastAsiaTheme="minorEastAsia" w:hAnsiTheme="minorHAnsi"/>
            <w:noProof/>
            <w:lang w:val="es-PE" w:eastAsia="es-PE"/>
          </w:rPr>
          <w:tab/>
        </w:r>
        <w:r w:rsidRPr="0035562F">
          <w:rPr>
            <w:rStyle w:val="Hipervnculo"/>
            <w:noProof/>
            <w:lang w:val="es-PE"/>
          </w:rPr>
          <w:t xml:space="preserve"> Dhūmakāri-Jātaka.</w:t>
        </w:r>
        <w:r>
          <w:rPr>
            <w:noProof/>
            <w:webHidden/>
          </w:rPr>
          <w:tab/>
        </w:r>
        <w:r>
          <w:rPr>
            <w:noProof/>
            <w:webHidden/>
          </w:rPr>
          <w:fldChar w:fldCharType="begin"/>
        </w:r>
        <w:r>
          <w:rPr>
            <w:noProof/>
            <w:webHidden/>
          </w:rPr>
          <w:instrText xml:space="preserve"> PAGEREF _Toc126679046 \h </w:instrText>
        </w:r>
        <w:r>
          <w:rPr>
            <w:noProof/>
            <w:webHidden/>
          </w:rPr>
        </w:r>
        <w:r>
          <w:rPr>
            <w:noProof/>
            <w:webHidden/>
          </w:rPr>
          <w:fldChar w:fldCharType="separate"/>
        </w:r>
        <w:r w:rsidR="0031343F">
          <w:rPr>
            <w:noProof/>
            <w:webHidden/>
          </w:rPr>
          <w:t>244</w:t>
        </w:r>
        <w:r>
          <w:rPr>
            <w:noProof/>
            <w:webHidden/>
          </w:rPr>
          <w:fldChar w:fldCharType="end"/>
        </w:r>
      </w:hyperlink>
    </w:p>
    <w:p w14:paraId="5C914E95" w14:textId="1F1E585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47" w:history="1">
        <w:r w:rsidRPr="0035562F">
          <w:rPr>
            <w:rStyle w:val="Hipervnculo"/>
            <w:noProof/>
            <w:lang w:val="es-PE"/>
          </w:rPr>
          <w:t xml:space="preserve">N0. 414.  </w:t>
        </w:r>
        <w:r>
          <w:rPr>
            <w:rFonts w:asciiTheme="minorHAnsi" w:eastAsiaTheme="minorEastAsia" w:hAnsiTheme="minorHAnsi"/>
            <w:noProof/>
            <w:lang w:val="es-PE" w:eastAsia="es-PE"/>
          </w:rPr>
          <w:tab/>
        </w:r>
        <w:r w:rsidRPr="0035562F">
          <w:rPr>
            <w:rStyle w:val="Hipervnculo"/>
            <w:noProof/>
            <w:lang w:val="es-PE"/>
          </w:rPr>
          <w:t xml:space="preserve"> Jāgara-Jātaka.</w:t>
        </w:r>
        <w:r>
          <w:rPr>
            <w:noProof/>
            <w:webHidden/>
          </w:rPr>
          <w:tab/>
        </w:r>
        <w:r>
          <w:rPr>
            <w:noProof/>
            <w:webHidden/>
          </w:rPr>
          <w:fldChar w:fldCharType="begin"/>
        </w:r>
        <w:r>
          <w:rPr>
            <w:noProof/>
            <w:webHidden/>
          </w:rPr>
          <w:instrText xml:space="preserve"> PAGEREF _Toc126679047 \h </w:instrText>
        </w:r>
        <w:r>
          <w:rPr>
            <w:noProof/>
            <w:webHidden/>
          </w:rPr>
        </w:r>
        <w:r>
          <w:rPr>
            <w:noProof/>
            <w:webHidden/>
          </w:rPr>
          <w:fldChar w:fldCharType="separate"/>
        </w:r>
        <w:r w:rsidR="0031343F">
          <w:rPr>
            <w:noProof/>
            <w:webHidden/>
          </w:rPr>
          <w:t>246</w:t>
        </w:r>
        <w:r>
          <w:rPr>
            <w:noProof/>
            <w:webHidden/>
          </w:rPr>
          <w:fldChar w:fldCharType="end"/>
        </w:r>
      </w:hyperlink>
    </w:p>
    <w:p w14:paraId="4D80986C" w14:textId="6989DF6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48" w:history="1">
        <w:r w:rsidRPr="0035562F">
          <w:rPr>
            <w:rStyle w:val="Hipervnculo"/>
            <w:noProof/>
            <w:lang w:val="es-PE"/>
          </w:rPr>
          <w:t xml:space="preserve">N0. 415.  </w:t>
        </w:r>
        <w:r>
          <w:rPr>
            <w:rFonts w:asciiTheme="minorHAnsi" w:eastAsiaTheme="minorEastAsia" w:hAnsiTheme="minorHAnsi"/>
            <w:noProof/>
            <w:lang w:val="es-PE" w:eastAsia="es-PE"/>
          </w:rPr>
          <w:tab/>
        </w:r>
        <w:r w:rsidRPr="0035562F">
          <w:rPr>
            <w:rStyle w:val="Hipervnculo"/>
            <w:noProof/>
            <w:lang w:val="es-PE"/>
          </w:rPr>
          <w:t xml:space="preserve"> Kummāsapiṇḍa-Jātaka. 1</w:t>
        </w:r>
        <w:r>
          <w:rPr>
            <w:noProof/>
            <w:webHidden/>
          </w:rPr>
          <w:tab/>
        </w:r>
        <w:r>
          <w:rPr>
            <w:noProof/>
            <w:webHidden/>
          </w:rPr>
          <w:fldChar w:fldCharType="begin"/>
        </w:r>
        <w:r>
          <w:rPr>
            <w:noProof/>
            <w:webHidden/>
          </w:rPr>
          <w:instrText xml:space="preserve"> PAGEREF _Toc126679048 \h </w:instrText>
        </w:r>
        <w:r>
          <w:rPr>
            <w:noProof/>
            <w:webHidden/>
          </w:rPr>
        </w:r>
        <w:r>
          <w:rPr>
            <w:noProof/>
            <w:webHidden/>
          </w:rPr>
          <w:fldChar w:fldCharType="separate"/>
        </w:r>
        <w:r w:rsidR="0031343F">
          <w:rPr>
            <w:noProof/>
            <w:webHidden/>
          </w:rPr>
          <w:t>247</w:t>
        </w:r>
        <w:r>
          <w:rPr>
            <w:noProof/>
            <w:webHidden/>
          </w:rPr>
          <w:fldChar w:fldCharType="end"/>
        </w:r>
      </w:hyperlink>
    </w:p>
    <w:p w14:paraId="59644F75" w14:textId="561B303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49" w:history="1">
        <w:r w:rsidRPr="0035562F">
          <w:rPr>
            <w:rStyle w:val="Hipervnculo"/>
            <w:noProof/>
            <w:lang w:val="es-PE"/>
          </w:rPr>
          <w:t xml:space="preserve">N0. 416.  </w:t>
        </w:r>
        <w:r>
          <w:rPr>
            <w:rFonts w:asciiTheme="minorHAnsi" w:eastAsiaTheme="minorEastAsia" w:hAnsiTheme="minorHAnsi"/>
            <w:noProof/>
            <w:lang w:val="es-PE" w:eastAsia="es-PE"/>
          </w:rPr>
          <w:tab/>
        </w:r>
        <w:r w:rsidRPr="0035562F">
          <w:rPr>
            <w:rStyle w:val="Hipervnculo"/>
            <w:noProof/>
            <w:lang w:val="es-PE"/>
          </w:rPr>
          <w:t xml:space="preserve"> Parantapa-Jātaka.</w:t>
        </w:r>
        <w:r>
          <w:rPr>
            <w:noProof/>
            <w:webHidden/>
          </w:rPr>
          <w:tab/>
        </w:r>
        <w:r>
          <w:rPr>
            <w:noProof/>
            <w:webHidden/>
          </w:rPr>
          <w:fldChar w:fldCharType="begin"/>
        </w:r>
        <w:r>
          <w:rPr>
            <w:noProof/>
            <w:webHidden/>
          </w:rPr>
          <w:instrText xml:space="preserve"> PAGEREF _Toc126679049 \h </w:instrText>
        </w:r>
        <w:r>
          <w:rPr>
            <w:noProof/>
            <w:webHidden/>
          </w:rPr>
        </w:r>
        <w:r>
          <w:rPr>
            <w:noProof/>
            <w:webHidden/>
          </w:rPr>
          <w:fldChar w:fldCharType="separate"/>
        </w:r>
        <w:r w:rsidR="0031343F">
          <w:rPr>
            <w:noProof/>
            <w:webHidden/>
          </w:rPr>
          <w:t>252</w:t>
        </w:r>
        <w:r>
          <w:rPr>
            <w:noProof/>
            <w:webHidden/>
          </w:rPr>
          <w:fldChar w:fldCharType="end"/>
        </w:r>
      </w:hyperlink>
    </w:p>
    <w:p w14:paraId="78492EBE" w14:textId="3788F981" w:rsidR="00A41A6B" w:rsidRDefault="00A41A6B">
      <w:pPr>
        <w:pStyle w:val="TDC1"/>
        <w:tabs>
          <w:tab w:val="right" w:pos="9061"/>
        </w:tabs>
        <w:rPr>
          <w:rFonts w:asciiTheme="minorHAnsi" w:eastAsiaTheme="minorEastAsia" w:hAnsiTheme="minorHAnsi"/>
          <w:noProof/>
          <w:lang w:val="es-PE" w:eastAsia="es-PE"/>
        </w:rPr>
      </w:pPr>
      <w:hyperlink w:anchor="_Toc126679050" w:history="1">
        <w:r w:rsidRPr="0035562F">
          <w:rPr>
            <w:rStyle w:val="Hipervnculo"/>
            <w:noProof/>
            <w:lang w:val="es-PE"/>
          </w:rPr>
          <w:t>Vol. III. Libro VIII. – Aṭṭha-Nipāta.</w:t>
        </w:r>
        <w:r>
          <w:rPr>
            <w:noProof/>
            <w:webHidden/>
          </w:rPr>
          <w:tab/>
        </w:r>
        <w:r>
          <w:rPr>
            <w:noProof/>
            <w:webHidden/>
          </w:rPr>
          <w:fldChar w:fldCharType="begin"/>
        </w:r>
        <w:r>
          <w:rPr>
            <w:noProof/>
            <w:webHidden/>
          </w:rPr>
          <w:instrText xml:space="preserve"> PAGEREF _Toc126679050 \h </w:instrText>
        </w:r>
        <w:r>
          <w:rPr>
            <w:noProof/>
            <w:webHidden/>
          </w:rPr>
        </w:r>
        <w:r>
          <w:rPr>
            <w:noProof/>
            <w:webHidden/>
          </w:rPr>
          <w:fldChar w:fldCharType="separate"/>
        </w:r>
        <w:r w:rsidR="0031343F">
          <w:rPr>
            <w:noProof/>
            <w:webHidden/>
          </w:rPr>
          <w:t>256</w:t>
        </w:r>
        <w:r>
          <w:rPr>
            <w:noProof/>
            <w:webHidden/>
          </w:rPr>
          <w:fldChar w:fldCharType="end"/>
        </w:r>
      </w:hyperlink>
    </w:p>
    <w:p w14:paraId="2A9316CD" w14:textId="3BFC19D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51" w:history="1">
        <w:r w:rsidRPr="0035562F">
          <w:rPr>
            <w:rStyle w:val="Hipervnculo"/>
            <w:noProof/>
            <w:lang w:val="es-PE"/>
          </w:rPr>
          <w:t xml:space="preserve">N0. 417.   </w:t>
        </w:r>
        <w:r>
          <w:rPr>
            <w:rFonts w:asciiTheme="minorHAnsi" w:eastAsiaTheme="minorEastAsia" w:hAnsiTheme="minorHAnsi"/>
            <w:noProof/>
            <w:lang w:val="es-PE" w:eastAsia="es-PE"/>
          </w:rPr>
          <w:tab/>
        </w:r>
        <w:r w:rsidRPr="0035562F">
          <w:rPr>
            <w:rStyle w:val="Hipervnculo"/>
            <w:noProof/>
            <w:lang w:val="es-PE"/>
          </w:rPr>
          <w:t xml:space="preserve"> Kaccāni-Jātaka. </w:t>
        </w:r>
        <w:r w:rsidRPr="0035562F">
          <w:rPr>
            <w:rStyle w:val="Hipervnculo"/>
            <w:b/>
            <w:bCs/>
            <w:noProof/>
            <w:vertAlign w:val="superscript"/>
            <w:lang w:val="es-PE"/>
          </w:rPr>
          <w:t>1</w:t>
        </w:r>
        <w:r>
          <w:rPr>
            <w:noProof/>
            <w:webHidden/>
          </w:rPr>
          <w:tab/>
        </w:r>
        <w:r>
          <w:rPr>
            <w:noProof/>
            <w:webHidden/>
          </w:rPr>
          <w:fldChar w:fldCharType="begin"/>
        </w:r>
        <w:r>
          <w:rPr>
            <w:noProof/>
            <w:webHidden/>
          </w:rPr>
          <w:instrText xml:space="preserve"> PAGEREF _Toc126679051 \h </w:instrText>
        </w:r>
        <w:r>
          <w:rPr>
            <w:noProof/>
            <w:webHidden/>
          </w:rPr>
        </w:r>
        <w:r>
          <w:rPr>
            <w:noProof/>
            <w:webHidden/>
          </w:rPr>
          <w:fldChar w:fldCharType="separate"/>
        </w:r>
        <w:r w:rsidR="0031343F">
          <w:rPr>
            <w:noProof/>
            <w:webHidden/>
          </w:rPr>
          <w:t>256</w:t>
        </w:r>
        <w:r>
          <w:rPr>
            <w:noProof/>
            <w:webHidden/>
          </w:rPr>
          <w:fldChar w:fldCharType="end"/>
        </w:r>
      </w:hyperlink>
    </w:p>
    <w:p w14:paraId="67DE7FFA" w14:textId="24CF68CF"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52" w:history="1">
        <w:r w:rsidRPr="0035562F">
          <w:rPr>
            <w:rStyle w:val="Hipervnculo"/>
            <w:noProof/>
            <w:lang w:val="es-PE"/>
          </w:rPr>
          <w:t xml:space="preserve">N0. 418.  </w:t>
        </w:r>
        <w:r>
          <w:rPr>
            <w:rFonts w:asciiTheme="minorHAnsi" w:eastAsiaTheme="minorEastAsia" w:hAnsiTheme="minorHAnsi"/>
            <w:noProof/>
            <w:lang w:val="es-PE" w:eastAsia="es-PE"/>
          </w:rPr>
          <w:tab/>
        </w:r>
        <w:r w:rsidRPr="0035562F">
          <w:rPr>
            <w:rStyle w:val="Hipervnculo"/>
            <w:noProof/>
            <w:lang w:val="es-PE"/>
          </w:rPr>
          <w:t xml:space="preserve"> Aṭṭhasadda-Jātaka.</w:t>
        </w:r>
        <w:r>
          <w:rPr>
            <w:noProof/>
            <w:webHidden/>
          </w:rPr>
          <w:tab/>
        </w:r>
        <w:r>
          <w:rPr>
            <w:noProof/>
            <w:webHidden/>
          </w:rPr>
          <w:fldChar w:fldCharType="begin"/>
        </w:r>
        <w:r>
          <w:rPr>
            <w:noProof/>
            <w:webHidden/>
          </w:rPr>
          <w:instrText xml:space="preserve"> PAGEREF _Toc126679052 \h </w:instrText>
        </w:r>
        <w:r>
          <w:rPr>
            <w:noProof/>
            <w:webHidden/>
          </w:rPr>
        </w:r>
        <w:r>
          <w:rPr>
            <w:noProof/>
            <w:webHidden/>
          </w:rPr>
          <w:fldChar w:fldCharType="separate"/>
        </w:r>
        <w:r w:rsidR="0031343F">
          <w:rPr>
            <w:noProof/>
            <w:webHidden/>
          </w:rPr>
          <w:t>259</w:t>
        </w:r>
        <w:r>
          <w:rPr>
            <w:noProof/>
            <w:webHidden/>
          </w:rPr>
          <w:fldChar w:fldCharType="end"/>
        </w:r>
      </w:hyperlink>
    </w:p>
    <w:p w14:paraId="5DE07AED" w14:textId="18FB9BD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53" w:history="1">
        <w:r w:rsidRPr="0035562F">
          <w:rPr>
            <w:rStyle w:val="Hipervnculo"/>
            <w:noProof/>
            <w:lang w:val="es-PE"/>
          </w:rPr>
          <w:t xml:space="preserve">N0. 419. </w:t>
        </w:r>
        <w:r>
          <w:rPr>
            <w:rFonts w:asciiTheme="minorHAnsi" w:eastAsiaTheme="minorEastAsia" w:hAnsiTheme="minorHAnsi"/>
            <w:noProof/>
            <w:lang w:val="es-PE" w:eastAsia="es-PE"/>
          </w:rPr>
          <w:tab/>
        </w:r>
        <w:r w:rsidRPr="0035562F">
          <w:rPr>
            <w:rStyle w:val="Hipervnculo"/>
            <w:noProof/>
            <w:lang w:val="es-PE"/>
          </w:rPr>
          <w:t xml:space="preserve"> Sulasā-Jātaka.</w:t>
        </w:r>
        <w:r>
          <w:rPr>
            <w:noProof/>
            <w:webHidden/>
          </w:rPr>
          <w:tab/>
        </w:r>
        <w:r>
          <w:rPr>
            <w:noProof/>
            <w:webHidden/>
          </w:rPr>
          <w:fldChar w:fldCharType="begin"/>
        </w:r>
        <w:r>
          <w:rPr>
            <w:noProof/>
            <w:webHidden/>
          </w:rPr>
          <w:instrText xml:space="preserve"> PAGEREF _Toc126679053 \h </w:instrText>
        </w:r>
        <w:r>
          <w:rPr>
            <w:noProof/>
            <w:webHidden/>
          </w:rPr>
        </w:r>
        <w:r>
          <w:rPr>
            <w:noProof/>
            <w:webHidden/>
          </w:rPr>
          <w:fldChar w:fldCharType="separate"/>
        </w:r>
        <w:r w:rsidR="0031343F">
          <w:rPr>
            <w:noProof/>
            <w:webHidden/>
          </w:rPr>
          <w:t>263</w:t>
        </w:r>
        <w:r>
          <w:rPr>
            <w:noProof/>
            <w:webHidden/>
          </w:rPr>
          <w:fldChar w:fldCharType="end"/>
        </w:r>
      </w:hyperlink>
    </w:p>
    <w:p w14:paraId="07D8BF87" w14:textId="4CF5DD52"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54" w:history="1">
        <w:r w:rsidRPr="0035562F">
          <w:rPr>
            <w:rStyle w:val="Hipervnculo"/>
            <w:noProof/>
            <w:lang w:val="es-PE"/>
          </w:rPr>
          <w:t xml:space="preserve">N0. 420.  </w:t>
        </w:r>
        <w:r>
          <w:rPr>
            <w:rFonts w:asciiTheme="minorHAnsi" w:eastAsiaTheme="minorEastAsia" w:hAnsiTheme="minorHAnsi"/>
            <w:noProof/>
            <w:lang w:val="es-PE" w:eastAsia="es-PE"/>
          </w:rPr>
          <w:tab/>
        </w:r>
        <w:r w:rsidRPr="0035562F">
          <w:rPr>
            <w:rStyle w:val="Hipervnculo"/>
            <w:noProof/>
            <w:lang w:val="es-PE"/>
          </w:rPr>
          <w:t xml:space="preserve"> Sumaṅgala-Jātaka.</w:t>
        </w:r>
        <w:r>
          <w:rPr>
            <w:noProof/>
            <w:webHidden/>
          </w:rPr>
          <w:tab/>
        </w:r>
        <w:r>
          <w:rPr>
            <w:noProof/>
            <w:webHidden/>
          </w:rPr>
          <w:fldChar w:fldCharType="begin"/>
        </w:r>
        <w:r>
          <w:rPr>
            <w:noProof/>
            <w:webHidden/>
          </w:rPr>
          <w:instrText xml:space="preserve"> PAGEREF _Toc126679054 \h </w:instrText>
        </w:r>
        <w:r>
          <w:rPr>
            <w:noProof/>
            <w:webHidden/>
          </w:rPr>
        </w:r>
        <w:r>
          <w:rPr>
            <w:noProof/>
            <w:webHidden/>
          </w:rPr>
          <w:fldChar w:fldCharType="separate"/>
        </w:r>
        <w:r w:rsidR="0031343F">
          <w:rPr>
            <w:noProof/>
            <w:webHidden/>
          </w:rPr>
          <w:t>266</w:t>
        </w:r>
        <w:r>
          <w:rPr>
            <w:noProof/>
            <w:webHidden/>
          </w:rPr>
          <w:fldChar w:fldCharType="end"/>
        </w:r>
      </w:hyperlink>
    </w:p>
    <w:p w14:paraId="213840F6" w14:textId="02DA2C18"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55" w:history="1">
        <w:r w:rsidRPr="0035562F">
          <w:rPr>
            <w:rStyle w:val="Hipervnculo"/>
            <w:noProof/>
            <w:lang w:val="es-PE"/>
          </w:rPr>
          <w:t xml:space="preserve">N0. 421.  </w:t>
        </w:r>
        <w:r>
          <w:rPr>
            <w:rFonts w:asciiTheme="minorHAnsi" w:eastAsiaTheme="minorEastAsia" w:hAnsiTheme="minorHAnsi"/>
            <w:noProof/>
            <w:lang w:val="es-PE" w:eastAsia="es-PE"/>
          </w:rPr>
          <w:tab/>
        </w:r>
        <w:r w:rsidRPr="0035562F">
          <w:rPr>
            <w:rStyle w:val="Hipervnculo"/>
            <w:noProof/>
            <w:lang w:val="es-PE"/>
          </w:rPr>
          <w:t xml:space="preserve"> Gaṅgamāla-Jātaka.</w:t>
        </w:r>
        <w:r>
          <w:rPr>
            <w:noProof/>
            <w:webHidden/>
          </w:rPr>
          <w:tab/>
        </w:r>
        <w:r>
          <w:rPr>
            <w:noProof/>
            <w:webHidden/>
          </w:rPr>
          <w:fldChar w:fldCharType="begin"/>
        </w:r>
        <w:r>
          <w:rPr>
            <w:noProof/>
            <w:webHidden/>
          </w:rPr>
          <w:instrText xml:space="preserve"> PAGEREF _Toc126679055 \h </w:instrText>
        </w:r>
        <w:r>
          <w:rPr>
            <w:noProof/>
            <w:webHidden/>
          </w:rPr>
        </w:r>
        <w:r>
          <w:rPr>
            <w:noProof/>
            <w:webHidden/>
          </w:rPr>
          <w:fldChar w:fldCharType="separate"/>
        </w:r>
        <w:r w:rsidR="0031343F">
          <w:rPr>
            <w:noProof/>
            <w:webHidden/>
          </w:rPr>
          <w:t>269</w:t>
        </w:r>
        <w:r>
          <w:rPr>
            <w:noProof/>
            <w:webHidden/>
          </w:rPr>
          <w:fldChar w:fldCharType="end"/>
        </w:r>
      </w:hyperlink>
    </w:p>
    <w:p w14:paraId="0620E993" w14:textId="009D25FF"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56" w:history="1">
        <w:r w:rsidRPr="0035562F">
          <w:rPr>
            <w:rStyle w:val="Hipervnculo"/>
            <w:noProof/>
            <w:lang w:val="es-PE"/>
          </w:rPr>
          <w:t xml:space="preserve">N0. 422.  </w:t>
        </w:r>
        <w:r>
          <w:rPr>
            <w:rFonts w:asciiTheme="minorHAnsi" w:eastAsiaTheme="minorEastAsia" w:hAnsiTheme="minorHAnsi"/>
            <w:noProof/>
            <w:lang w:val="es-PE" w:eastAsia="es-PE"/>
          </w:rPr>
          <w:tab/>
        </w:r>
        <w:r w:rsidRPr="0035562F">
          <w:rPr>
            <w:rStyle w:val="Hipervnculo"/>
            <w:noProof/>
            <w:lang w:val="es-PE"/>
          </w:rPr>
          <w:t xml:space="preserve"> Cetiya-Jātaka.</w:t>
        </w:r>
        <w:r>
          <w:rPr>
            <w:noProof/>
            <w:webHidden/>
          </w:rPr>
          <w:tab/>
        </w:r>
        <w:r>
          <w:rPr>
            <w:noProof/>
            <w:webHidden/>
          </w:rPr>
          <w:fldChar w:fldCharType="begin"/>
        </w:r>
        <w:r>
          <w:rPr>
            <w:noProof/>
            <w:webHidden/>
          </w:rPr>
          <w:instrText xml:space="preserve"> PAGEREF _Toc126679056 \h </w:instrText>
        </w:r>
        <w:r>
          <w:rPr>
            <w:noProof/>
            <w:webHidden/>
          </w:rPr>
        </w:r>
        <w:r>
          <w:rPr>
            <w:noProof/>
            <w:webHidden/>
          </w:rPr>
          <w:fldChar w:fldCharType="separate"/>
        </w:r>
        <w:r w:rsidR="0031343F">
          <w:rPr>
            <w:noProof/>
            <w:webHidden/>
          </w:rPr>
          <w:t>274</w:t>
        </w:r>
        <w:r>
          <w:rPr>
            <w:noProof/>
            <w:webHidden/>
          </w:rPr>
          <w:fldChar w:fldCharType="end"/>
        </w:r>
      </w:hyperlink>
    </w:p>
    <w:p w14:paraId="37AD5577" w14:textId="24A30CE0"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57" w:history="1">
        <w:r w:rsidRPr="0035562F">
          <w:rPr>
            <w:rStyle w:val="Hipervnculo"/>
            <w:noProof/>
            <w:lang w:val="es-PE"/>
          </w:rPr>
          <w:t xml:space="preserve">N0. 423.  </w:t>
        </w:r>
        <w:r>
          <w:rPr>
            <w:rFonts w:asciiTheme="minorHAnsi" w:eastAsiaTheme="minorEastAsia" w:hAnsiTheme="minorHAnsi"/>
            <w:noProof/>
            <w:lang w:val="es-PE" w:eastAsia="es-PE"/>
          </w:rPr>
          <w:tab/>
        </w:r>
        <w:r w:rsidRPr="0035562F">
          <w:rPr>
            <w:rStyle w:val="Hipervnculo"/>
            <w:noProof/>
            <w:lang w:val="es-PE"/>
          </w:rPr>
          <w:t xml:space="preserve"> Indriya-Jātaka.</w:t>
        </w:r>
        <w:r>
          <w:rPr>
            <w:noProof/>
            <w:webHidden/>
          </w:rPr>
          <w:tab/>
        </w:r>
        <w:r>
          <w:rPr>
            <w:noProof/>
            <w:webHidden/>
          </w:rPr>
          <w:fldChar w:fldCharType="begin"/>
        </w:r>
        <w:r>
          <w:rPr>
            <w:noProof/>
            <w:webHidden/>
          </w:rPr>
          <w:instrText xml:space="preserve"> PAGEREF _Toc126679057 \h </w:instrText>
        </w:r>
        <w:r>
          <w:rPr>
            <w:noProof/>
            <w:webHidden/>
          </w:rPr>
        </w:r>
        <w:r>
          <w:rPr>
            <w:noProof/>
            <w:webHidden/>
          </w:rPr>
          <w:fldChar w:fldCharType="separate"/>
        </w:r>
        <w:r w:rsidR="0031343F">
          <w:rPr>
            <w:noProof/>
            <w:webHidden/>
          </w:rPr>
          <w:t>279</w:t>
        </w:r>
        <w:r>
          <w:rPr>
            <w:noProof/>
            <w:webHidden/>
          </w:rPr>
          <w:fldChar w:fldCharType="end"/>
        </w:r>
      </w:hyperlink>
    </w:p>
    <w:p w14:paraId="0FB47E64" w14:textId="7365D0B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58" w:history="1">
        <w:r w:rsidRPr="0035562F">
          <w:rPr>
            <w:rStyle w:val="Hipervnculo"/>
            <w:noProof/>
            <w:lang w:val="es-PE"/>
          </w:rPr>
          <w:t xml:space="preserve">N0. 424.  </w:t>
        </w:r>
        <w:r>
          <w:rPr>
            <w:rFonts w:asciiTheme="minorHAnsi" w:eastAsiaTheme="minorEastAsia" w:hAnsiTheme="minorHAnsi"/>
            <w:noProof/>
            <w:lang w:val="es-PE" w:eastAsia="es-PE"/>
          </w:rPr>
          <w:tab/>
        </w:r>
        <w:r w:rsidRPr="0035562F">
          <w:rPr>
            <w:rStyle w:val="Hipervnculo"/>
            <w:noProof/>
            <w:lang w:val="es-PE"/>
          </w:rPr>
          <w:t xml:space="preserve">  Āditta-Jātaka.</w:t>
        </w:r>
        <w:r>
          <w:rPr>
            <w:noProof/>
            <w:webHidden/>
          </w:rPr>
          <w:tab/>
        </w:r>
        <w:r>
          <w:rPr>
            <w:noProof/>
            <w:webHidden/>
          </w:rPr>
          <w:fldChar w:fldCharType="begin"/>
        </w:r>
        <w:r>
          <w:rPr>
            <w:noProof/>
            <w:webHidden/>
          </w:rPr>
          <w:instrText xml:space="preserve"> PAGEREF _Toc126679058 \h </w:instrText>
        </w:r>
        <w:r>
          <w:rPr>
            <w:noProof/>
            <w:webHidden/>
          </w:rPr>
        </w:r>
        <w:r>
          <w:rPr>
            <w:noProof/>
            <w:webHidden/>
          </w:rPr>
          <w:fldChar w:fldCharType="separate"/>
        </w:r>
        <w:r w:rsidR="0031343F">
          <w:rPr>
            <w:noProof/>
            <w:webHidden/>
          </w:rPr>
          <w:t>283</w:t>
        </w:r>
        <w:r>
          <w:rPr>
            <w:noProof/>
            <w:webHidden/>
          </w:rPr>
          <w:fldChar w:fldCharType="end"/>
        </w:r>
      </w:hyperlink>
    </w:p>
    <w:p w14:paraId="1A6172BC" w14:textId="0BD3D413"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59" w:history="1">
        <w:r w:rsidRPr="0035562F">
          <w:rPr>
            <w:rStyle w:val="Hipervnculo"/>
            <w:noProof/>
            <w:lang w:val="es-PE"/>
          </w:rPr>
          <w:t>N0. 425.</w:t>
        </w:r>
        <w:r w:rsidRPr="0035562F">
          <w:rPr>
            <w:rStyle w:val="Hipervnculo"/>
            <w:noProof/>
            <w:vertAlign w:val="superscript"/>
            <w:lang w:val="es-PE"/>
          </w:rPr>
          <w:t>1</w:t>
        </w:r>
        <w:r w:rsidRPr="0035562F">
          <w:rPr>
            <w:rStyle w:val="Hipervnculo"/>
            <w:noProof/>
            <w:lang w:val="es-PE"/>
          </w:rPr>
          <w:t xml:space="preserve"> </w:t>
        </w:r>
        <w:r>
          <w:rPr>
            <w:rFonts w:asciiTheme="minorHAnsi" w:eastAsiaTheme="minorEastAsia" w:hAnsiTheme="minorHAnsi"/>
            <w:noProof/>
            <w:lang w:val="es-PE" w:eastAsia="es-PE"/>
          </w:rPr>
          <w:tab/>
        </w:r>
        <w:r w:rsidRPr="0035562F">
          <w:rPr>
            <w:rStyle w:val="Hipervnculo"/>
            <w:noProof/>
            <w:lang w:val="es-PE"/>
          </w:rPr>
          <w:t xml:space="preserve"> Aṭṭhāna-Jātaka.</w:t>
        </w:r>
        <w:r>
          <w:rPr>
            <w:noProof/>
            <w:webHidden/>
          </w:rPr>
          <w:tab/>
        </w:r>
        <w:r>
          <w:rPr>
            <w:noProof/>
            <w:webHidden/>
          </w:rPr>
          <w:fldChar w:fldCharType="begin"/>
        </w:r>
        <w:r>
          <w:rPr>
            <w:noProof/>
            <w:webHidden/>
          </w:rPr>
          <w:instrText xml:space="preserve"> PAGEREF _Toc126679059 \h </w:instrText>
        </w:r>
        <w:r>
          <w:rPr>
            <w:noProof/>
            <w:webHidden/>
          </w:rPr>
        </w:r>
        <w:r>
          <w:rPr>
            <w:noProof/>
            <w:webHidden/>
          </w:rPr>
          <w:fldChar w:fldCharType="separate"/>
        </w:r>
        <w:r w:rsidR="0031343F">
          <w:rPr>
            <w:noProof/>
            <w:webHidden/>
          </w:rPr>
          <w:t>285</w:t>
        </w:r>
        <w:r>
          <w:rPr>
            <w:noProof/>
            <w:webHidden/>
          </w:rPr>
          <w:fldChar w:fldCharType="end"/>
        </w:r>
      </w:hyperlink>
    </w:p>
    <w:p w14:paraId="277B56D0" w14:textId="19E56DD0"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60" w:history="1">
        <w:r w:rsidRPr="0035562F">
          <w:rPr>
            <w:rStyle w:val="Hipervnculo"/>
            <w:noProof/>
            <w:lang w:val="es-PE"/>
          </w:rPr>
          <w:t xml:space="preserve">N0. 426. </w:t>
        </w:r>
        <w:r>
          <w:rPr>
            <w:rFonts w:asciiTheme="minorHAnsi" w:eastAsiaTheme="minorEastAsia" w:hAnsiTheme="minorHAnsi"/>
            <w:noProof/>
            <w:lang w:val="es-PE" w:eastAsia="es-PE"/>
          </w:rPr>
          <w:tab/>
        </w:r>
        <w:r w:rsidRPr="0035562F">
          <w:rPr>
            <w:rStyle w:val="Hipervnculo"/>
            <w:noProof/>
            <w:lang w:val="es-PE"/>
          </w:rPr>
          <w:t xml:space="preserve"> Dīpi-Jātaka. </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_Toc126679060 \h </w:instrText>
        </w:r>
        <w:r>
          <w:rPr>
            <w:noProof/>
            <w:webHidden/>
          </w:rPr>
        </w:r>
        <w:r>
          <w:rPr>
            <w:noProof/>
            <w:webHidden/>
          </w:rPr>
          <w:fldChar w:fldCharType="separate"/>
        </w:r>
        <w:r w:rsidR="0031343F">
          <w:rPr>
            <w:noProof/>
            <w:webHidden/>
          </w:rPr>
          <w:t>288</w:t>
        </w:r>
        <w:r>
          <w:rPr>
            <w:noProof/>
            <w:webHidden/>
          </w:rPr>
          <w:fldChar w:fldCharType="end"/>
        </w:r>
      </w:hyperlink>
    </w:p>
    <w:p w14:paraId="41BE2C19" w14:textId="0B68531F" w:rsidR="00A41A6B" w:rsidRDefault="00A41A6B">
      <w:pPr>
        <w:pStyle w:val="TDC1"/>
        <w:tabs>
          <w:tab w:val="right" w:pos="9061"/>
        </w:tabs>
        <w:rPr>
          <w:rFonts w:asciiTheme="minorHAnsi" w:eastAsiaTheme="minorEastAsia" w:hAnsiTheme="minorHAnsi"/>
          <w:noProof/>
          <w:lang w:val="es-PE" w:eastAsia="es-PE"/>
        </w:rPr>
      </w:pPr>
      <w:hyperlink w:anchor="_Toc126679061" w:history="1">
        <w:r w:rsidRPr="0035562F">
          <w:rPr>
            <w:rStyle w:val="Hipervnculo"/>
            <w:noProof/>
            <w:lang w:val="es-PE"/>
          </w:rPr>
          <w:t>Vol. III. Libro IX.  – Navanipāta.</w:t>
        </w:r>
        <w:r>
          <w:rPr>
            <w:noProof/>
            <w:webHidden/>
          </w:rPr>
          <w:tab/>
        </w:r>
        <w:r>
          <w:rPr>
            <w:noProof/>
            <w:webHidden/>
          </w:rPr>
          <w:fldChar w:fldCharType="begin"/>
        </w:r>
        <w:r>
          <w:rPr>
            <w:noProof/>
            <w:webHidden/>
          </w:rPr>
          <w:instrText xml:space="preserve"> PAGEREF _Toc126679061 \h </w:instrText>
        </w:r>
        <w:r>
          <w:rPr>
            <w:noProof/>
            <w:webHidden/>
          </w:rPr>
        </w:r>
        <w:r>
          <w:rPr>
            <w:noProof/>
            <w:webHidden/>
          </w:rPr>
          <w:fldChar w:fldCharType="separate"/>
        </w:r>
        <w:r w:rsidR="0031343F">
          <w:rPr>
            <w:noProof/>
            <w:webHidden/>
          </w:rPr>
          <w:t>290</w:t>
        </w:r>
        <w:r>
          <w:rPr>
            <w:noProof/>
            <w:webHidden/>
          </w:rPr>
          <w:fldChar w:fldCharType="end"/>
        </w:r>
      </w:hyperlink>
    </w:p>
    <w:p w14:paraId="37AEA050" w14:textId="6A96A8C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62" w:history="1">
        <w:r w:rsidRPr="0035562F">
          <w:rPr>
            <w:rStyle w:val="Hipervnculo"/>
            <w:noProof/>
            <w:lang w:val="es-PE"/>
          </w:rPr>
          <w:t xml:space="preserve">N0. 427. </w:t>
        </w:r>
        <w:r>
          <w:rPr>
            <w:rFonts w:asciiTheme="minorHAnsi" w:eastAsiaTheme="minorEastAsia" w:hAnsiTheme="minorHAnsi"/>
            <w:noProof/>
            <w:lang w:val="es-PE" w:eastAsia="es-PE"/>
          </w:rPr>
          <w:tab/>
        </w:r>
        <w:r w:rsidRPr="0035562F">
          <w:rPr>
            <w:rStyle w:val="Hipervnculo"/>
            <w:noProof/>
            <w:lang w:val="es-PE"/>
          </w:rPr>
          <w:t xml:space="preserve"> Gijjha-Jātaka.</w:t>
        </w:r>
        <w:r w:rsidRPr="0035562F">
          <w:rPr>
            <w:rStyle w:val="Hipervnculo"/>
            <w:noProof/>
            <w:vertAlign w:val="superscript"/>
            <w:lang w:val="es-PE"/>
          </w:rPr>
          <w:t xml:space="preserve"> 1</w:t>
        </w:r>
        <w:r>
          <w:rPr>
            <w:noProof/>
            <w:webHidden/>
          </w:rPr>
          <w:tab/>
        </w:r>
        <w:r>
          <w:rPr>
            <w:noProof/>
            <w:webHidden/>
          </w:rPr>
          <w:fldChar w:fldCharType="begin"/>
        </w:r>
        <w:r>
          <w:rPr>
            <w:noProof/>
            <w:webHidden/>
          </w:rPr>
          <w:instrText xml:space="preserve"> PAGEREF _Toc126679062 \h </w:instrText>
        </w:r>
        <w:r>
          <w:rPr>
            <w:noProof/>
            <w:webHidden/>
          </w:rPr>
        </w:r>
        <w:r>
          <w:rPr>
            <w:noProof/>
            <w:webHidden/>
          </w:rPr>
          <w:fldChar w:fldCharType="separate"/>
        </w:r>
        <w:r w:rsidR="0031343F">
          <w:rPr>
            <w:noProof/>
            <w:webHidden/>
          </w:rPr>
          <w:t>290</w:t>
        </w:r>
        <w:r>
          <w:rPr>
            <w:noProof/>
            <w:webHidden/>
          </w:rPr>
          <w:fldChar w:fldCharType="end"/>
        </w:r>
      </w:hyperlink>
    </w:p>
    <w:p w14:paraId="4148DFC0" w14:textId="6FE7F00F"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63" w:history="1">
        <w:r w:rsidRPr="0035562F">
          <w:rPr>
            <w:rStyle w:val="Hipervnculo"/>
            <w:noProof/>
            <w:lang w:val="es-PE"/>
          </w:rPr>
          <w:t xml:space="preserve">N0. 428. </w:t>
        </w:r>
        <w:r>
          <w:rPr>
            <w:rFonts w:asciiTheme="minorHAnsi" w:eastAsiaTheme="minorEastAsia" w:hAnsiTheme="minorHAnsi"/>
            <w:noProof/>
            <w:lang w:val="es-PE" w:eastAsia="es-PE"/>
          </w:rPr>
          <w:tab/>
        </w:r>
        <w:r w:rsidRPr="0035562F">
          <w:rPr>
            <w:rStyle w:val="Hipervnculo"/>
            <w:noProof/>
            <w:lang w:val="es-PE"/>
          </w:rPr>
          <w:t xml:space="preserve"> Kosambī-Jātaka.</w:t>
        </w:r>
        <w:r>
          <w:rPr>
            <w:noProof/>
            <w:webHidden/>
          </w:rPr>
          <w:tab/>
        </w:r>
        <w:r>
          <w:rPr>
            <w:noProof/>
            <w:webHidden/>
          </w:rPr>
          <w:fldChar w:fldCharType="begin"/>
        </w:r>
        <w:r>
          <w:rPr>
            <w:noProof/>
            <w:webHidden/>
          </w:rPr>
          <w:instrText xml:space="preserve"> PAGEREF _Toc126679063 \h </w:instrText>
        </w:r>
        <w:r>
          <w:rPr>
            <w:noProof/>
            <w:webHidden/>
          </w:rPr>
        </w:r>
        <w:r>
          <w:rPr>
            <w:noProof/>
            <w:webHidden/>
          </w:rPr>
          <w:fldChar w:fldCharType="separate"/>
        </w:r>
        <w:r w:rsidR="0031343F">
          <w:rPr>
            <w:noProof/>
            <w:webHidden/>
          </w:rPr>
          <w:t>292</w:t>
        </w:r>
        <w:r>
          <w:rPr>
            <w:noProof/>
            <w:webHidden/>
          </w:rPr>
          <w:fldChar w:fldCharType="end"/>
        </w:r>
      </w:hyperlink>
    </w:p>
    <w:p w14:paraId="23BC958E" w14:textId="5A47230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64" w:history="1">
        <w:r w:rsidRPr="0035562F">
          <w:rPr>
            <w:rStyle w:val="Hipervnculo"/>
            <w:noProof/>
            <w:lang w:val="es-PE"/>
          </w:rPr>
          <w:t xml:space="preserve">N0. 429. </w:t>
        </w:r>
        <w:r>
          <w:rPr>
            <w:rFonts w:asciiTheme="minorHAnsi" w:eastAsiaTheme="minorEastAsia" w:hAnsiTheme="minorHAnsi"/>
            <w:noProof/>
            <w:lang w:val="es-PE" w:eastAsia="es-PE"/>
          </w:rPr>
          <w:tab/>
        </w:r>
        <w:r w:rsidRPr="0035562F">
          <w:rPr>
            <w:rStyle w:val="Hipervnculo"/>
            <w:noProof/>
            <w:lang w:val="es-PE"/>
          </w:rPr>
          <w:t xml:space="preserve"> Mahāsuka-Jātaka.</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_Toc126679064 \h </w:instrText>
        </w:r>
        <w:r>
          <w:rPr>
            <w:noProof/>
            <w:webHidden/>
          </w:rPr>
        </w:r>
        <w:r>
          <w:rPr>
            <w:noProof/>
            <w:webHidden/>
          </w:rPr>
          <w:fldChar w:fldCharType="separate"/>
        </w:r>
        <w:r w:rsidR="0031343F">
          <w:rPr>
            <w:noProof/>
            <w:webHidden/>
          </w:rPr>
          <w:t>294</w:t>
        </w:r>
        <w:r>
          <w:rPr>
            <w:noProof/>
            <w:webHidden/>
          </w:rPr>
          <w:fldChar w:fldCharType="end"/>
        </w:r>
      </w:hyperlink>
    </w:p>
    <w:p w14:paraId="14C22308" w14:textId="64368CC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65" w:history="1">
        <w:r w:rsidRPr="0035562F">
          <w:rPr>
            <w:rStyle w:val="Hipervnculo"/>
            <w:noProof/>
            <w:lang w:val="es-PE"/>
          </w:rPr>
          <w:t xml:space="preserve">N0. 430. </w:t>
        </w:r>
        <w:r>
          <w:rPr>
            <w:rFonts w:asciiTheme="minorHAnsi" w:eastAsiaTheme="minorEastAsia" w:hAnsiTheme="minorHAnsi"/>
            <w:noProof/>
            <w:lang w:val="es-PE" w:eastAsia="es-PE"/>
          </w:rPr>
          <w:tab/>
        </w:r>
        <w:r w:rsidRPr="0035562F">
          <w:rPr>
            <w:rStyle w:val="Hipervnculo"/>
            <w:noProof/>
            <w:lang w:val="es-PE"/>
          </w:rPr>
          <w:t xml:space="preserve"> Cullasuka-Jātaka.</w:t>
        </w:r>
        <w:r>
          <w:rPr>
            <w:noProof/>
            <w:webHidden/>
          </w:rPr>
          <w:tab/>
        </w:r>
        <w:r>
          <w:rPr>
            <w:noProof/>
            <w:webHidden/>
          </w:rPr>
          <w:fldChar w:fldCharType="begin"/>
        </w:r>
        <w:r>
          <w:rPr>
            <w:noProof/>
            <w:webHidden/>
          </w:rPr>
          <w:instrText xml:space="preserve"> PAGEREF _Toc126679065 \h </w:instrText>
        </w:r>
        <w:r>
          <w:rPr>
            <w:noProof/>
            <w:webHidden/>
          </w:rPr>
        </w:r>
        <w:r>
          <w:rPr>
            <w:noProof/>
            <w:webHidden/>
          </w:rPr>
          <w:fldChar w:fldCharType="separate"/>
        </w:r>
        <w:r w:rsidR="0031343F">
          <w:rPr>
            <w:noProof/>
            <w:webHidden/>
          </w:rPr>
          <w:t>297</w:t>
        </w:r>
        <w:r>
          <w:rPr>
            <w:noProof/>
            <w:webHidden/>
          </w:rPr>
          <w:fldChar w:fldCharType="end"/>
        </w:r>
      </w:hyperlink>
    </w:p>
    <w:p w14:paraId="76C6B774" w14:textId="174A029B"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66" w:history="1">
        <w:r w:rsidRPr="0035562F">
          <w:rPr>
            <w:rStyle w:val="Hipervnculo"/>
            <w:noProof/>
            <w:lang w:val="es-PE"/>
          </w:rPr>
          <w:t xml:space="preserve">N0. 431. </w:t>
        </w:r>
        <w:r>
          <w:rPr>
            <w:rFonts w:asciiTheme="minorHAnsi" w:eastAsiaTheme="minorEastAsia" w:hAnsiTheme="minorHAnsi"/>
            <w:noProof/>
            <w:lang w:val="es-PE" w:eastAsia="es-PE"/>
          </w:rPr>
          <w:tab/>
        </w:r>
        <w:r w:rsidRPr="0035562F">
          <w:rPr>
            <w:rStyle w:val="Hipervnculo"/>
            <w:noProof/>
            <w:lang w:val="es-PE"/>
          </w:rPr>
          <w:t xml:space="preserve"> Hārita-jātaka.</w:t>
        </w:r>
        <w:r>
          <w:rPr>
            <w:noProof/>
            <w:webHidden/>
          </w:rPr>
          <w:tab/>
        </w:r>
        <w:r>
          <w:rPr>
            <w:noProof/>
            <w:webHidden/>
          </w:rPr>
          <w:fldChar w:fldCharType="begin"/>
        </w:r>
        <w:r>
          <w:rPr>
            <w:noProof/>
            <w:webHidden/>
          </w:rPr>
          <w:instrText xml:space="preserve"> PAGEREF _Toc126679066 \h </w:instrText>
        </w:r>
        <w:r>
          <w:rPr>
            <w:noProof/>
            <w:webHidden/>
          </w:rPr>
        </w:r>
        <w:r>
          <w:rPr>
            <w:noProof/>
            <w:webHidden/>
          </w:rPr>
          <w:fldChar w:fldCharType="separate"/>
        </w:r>
        <w:r w:rsidR="0031343F">
          <w:rPr>
            <w:noProof/>
            <w:webHidden/>
          </w:rPr>
          <w:t>298</w:t>
        </w:r>
        <w:r>
          <w:rPr>
            <w:noProof/>
            <w:webHidden/>
          </w:rPr>
          <w:fldChar w:fldCharType="end"/>
        </w:r>
      </w:hyperlink>
    </w:p>
    <w:p w14:paraId="4078DD45" w14:textId="37CA9261"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67" w:history="1">
        <w:r w:rsidRPr="0035562F">
          <w:rPr>
            <w:rStyle w:val="Hipervnculo"/>
            <w:noProof/>
            <w:lang w:val="es-PE"/>
          </w:rPr>
          <w:t xml:space="preserve">N0. 432. </w:t>
        </w:r>
        <w:r>
          <w:rPr>
            <w:rFonts w:asciiTheme="minorHAnsi" w:eastAsiaTheme="minorEastAsia" w:hAnsiTheme="minorHAnsi"/>
            <w:noProof/>
            <w:lang w:val="es-PE" w:eastAsia="es-PE"/>
          </w:rPr>
          <w:tab/>
        </w:r>
        <w:r w:rsidRPr="0035562F">
          <w:rPr>
            <w:rStyle w:val="Hipervnculo"/>
            <w:noProof/>
            <w:lang w:val="es-PE"/>
          </w:rPr>
          <w:t xml:space="preserve"> Padakusalamāṇava-Jātaka.</w:t>
        </w:r>
        <w:r>
          <w:rPr>
            <w:noProof/>
            <w:webHidden/>
          </w:rPr>
          <w:tab/>
        </w:r>
        <w:r>
          <w:rPr>
            <w:noProof/>
            <w:webHidden/>
          </w:rPr>
          <w:fldChar w:fldCharType="begin"/>
        </w:r>
        <w:r>
          <w:rPr>
            <w:noProof/>
            <w:webHidden/>
          </w:rPr>
          <w:instrText xml:space="preserve"> PAGEREF _Toc126679067 \h </w:instrText>
        </w:r>
        <w:r>
          <w:rPr>
            <w:noProof/>
            <w:webHidden/>
          </w:rPr>
        </w:r>
        <w:r>
          <w:rPr>
            <w:noProof/>
            <w:webHidden/>
          </w:rPr>
          <w:fldChar w:fldCharType="separate"/>
        </w:r>
        <w:r w:rsidR="0031343F">
          <w:rPr>
            <w:noProof/>
            <w:webHidden/>
          </w:rPr>
          <w:t>301</w:t>
        </w:r>
        <w:r>
          <w:rPr>
            <w:noProof/>
            <w:webHidden/>
          </w:rPr>
          <w:fldChar w:fldCharType="end"/>
        </w:r>
      </w:hyperlink>
    </w:p>
    <w:p w14:paraId="77CD6AEB" w14:textId="50011920"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68" w:history="1">
        <w:r w:rsidRPr="0035562F">
          <w:rPr>
            <w:rStyle w:val="Hipervnculo"/>
            <w:noProof/>
            <w:lang w:val="es-PE"/>
          </w:rPr>
          <w:t xml:space="preserve">N0. 433. </w:t>
        </w:r>
        <w:r>
          <w:rPr>
            <w:rFonts w:asciiTheme="minorHAnsi" w:eastAsiaTheme="minorEastAsia" w:hAnsiTheme="minorHAnsi"/>
            <w:noProof/>
            <w:lang w:val="es-PE" w:eastAsia="es-PE"/>
          </w:rPr>
          <w:tab/>
        </w:r>
        <w:r w:rsidRPr="0035562F">
          <w:rPr>
            <w:rStyle w:val="Hipervnculo"/>
            <w:noProof/>
            <w:lang w:val="es-PE"/>
          </w:rPr>
          <w:t xml:space="preserve"> Lomasakassapa-Jātaka.</w:t>
        </w:r>
        <w:r>
          <w:rPr>
            <w:noProof/>
            <w:webHidden/>
          </w:rPr>
          <w:tab/>
        </w:r>
        <w:r>
          <w:rPr>
            <w:noProof/>
            <w:webHidden/>
          </w:rPr>
          <w:fldChar w:fldCharType="begin"/>
        </w:r>
        <w:r>
          <w:rPr>
            <w:noProof/>
            <w:webHidden/>
          </w:rPr>
          <w:instrText xml:space="preserve"> PAGEREF _Toc126679068 \h </w:instrText>
        </w:r>
        <w:r>
          <w:rPr>
            <w:noProof/>
            <w:webHidden/>
          </w:rPr>
        </w:r>
        <w:r>
          <w:rPr>
            <w:noProof/>
            <w:webHidden/>
          </w:rPr>
          <w:fldChar w:fldCharType="separate"/>
        </w:r>
        <w:r w:rsidR="0031343F">
          <w:rPr>
            <w:noProof/>
            <w:webHidden/>
          </w:rPr>
          <w:t>309</w:t>
        </w:r>
        <w:r>
          <w:rPr>
            <w:noProof/>
            <w:webHidden/>
          </w:rPr>
          <w:fldChar w:fldCharType="end"/>
        </w:r>
      </w:hyperlink>
    </w:p>
    <w:p w14:paraId="1E8BA4D2" w14:textId="5679B759"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69" w:history="1">
        <w:r w:rsidRPr="0035562F">
          <w:rPr>
            <w:rStyle w:val="Hipervnculo"/>
            <w:noProof/>
            <w:lang w:val="es-PE"/>
          </w:rPr>
          <w:t xml:space="preserve">N0. 434. </w:t>
        </w:r>
        <w:r>
          <w:rPr>
            <w:rFonts w:asciiTheme="minorHAnsi" w:eastAsiaTheme="minorEastAsia" w:hAnsiTheme="minorHAnsi"/>
            <w:noProof/>
            <w:lang w:val="es-PE" w:eastAsia="es-PE"/>
          </w:rPr>
          <w:tab/>
        </w:r>
        <w:r w:rsidRPr="0035562F">
          <w:rPr>
            <w:rStyle w:val="Hipervnculo"/>
            <w:noProof/>
            <w:lang w:val="es-PE"/>
          </w:rPr>
          <w:t xml:space="preserve"> Cakkavāka-Jātaka. 1</w:t>
        </w:r>
        <w:r>
          <w:rPr>
            <w:noProof/>
            <w:webHidden/>
          </w:rPr>
          <w:tab/>
        </w:r>
        <w:r>
          <w:rPr>
            <w:noProof/>
            <w:webHidden/>
          </w:rPr>
          <w:fldChar w:fldCharType="begin"/>
        </w:r>
        <w:r>
          <w:rPr>
            <w:noProof/>
            <w:webHidden/>
          </w:rPr>
          <w:instrText xml:space="preserve"> PAGEREF _Toc126679069 \h </w:instrText>
        </w:r>
        <w:r>
          <w:rPr>
            <w:noProof/>
            <w:webHidden/>
          </w:rPr>
        </w:r>
        <w:r>
          <w:rPr>
            <w:noProof/>
            <w:webHidden/>
          </w:rPr>
          <w:fldChar w:fldCharType="separate"/>
        </w:r>
        <w:r w:rsidR="0031343F">
          <w:rPr>
            <w:noProof/>
            <w:webHidden/>
          </w:rPr>
          <w:t>312</w:t>
        </w:r>
        <w:r>
          <w:rPr>
            <w:noProof/>
            <w:webHidden/>
          </w:rPr>
          <w:fldChar w:fldCharType="end"/>
        </w:r>
      </w:hyperlink>
    </w:p>
    <w:p w14:paraId="6E3ED20B" w14:textId="25679A5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70" w:history="1">
        <w:r w:rsidRPr="0035562F">
          <w:rPr>
            <w:rStyle w:val="Hipervnculo"/>
            <w:noProof/>
            <w:lang w:val="es-PE"/>
          </w:rPr>
          <w:t xml:space="preserve">N0. 435. </w:t>
        </w:r>
        <w:r>
          <w:rPr>
            <w:rFonts w:asciiTheme="minorHAnsi" w:eastAsiaTheme="minorEastAsia" w:hAnsiTheme="minorHAnsi"/>
            <w:noProof/>
            <w:lang w:val="es-PE" w:eastAsia="es-PE"/>
          </w:rPr>
          <w:tab/>
        </w:r>
        <w:r w:rsidRPr="0035562F">
          <w:rPr>
            <w:rStyle w:val="Hipervnculo"/>
            <w:noProof/>
            <w:lang w:val="es-PE"/>
          </w:rPr>
          <w:t xml:space="preserve"> Haliddirāga-Jātaka.</w:t>
        </w:r>
        <w:r>
          <w:rPr>
            <w:noProof/>
            <w:webHidden/>
          </w:rPr>
          <w:tab/>
        </w:r>
        <w:r>
          <w:rPr>
            <w:noProof/>
            <w:webHidden/>
          </w:rPr>
          <w:fldChar w:fldCharType="begin"/>
        </w:r>
        <w:r>
          <w:rPr>
            <w:noProof/>
            <w:webHidden/>
          </w:rPr>
          <w:instrText xml:space="preserve"> PAGEREF _Toc126679070 \h </w:instrText>
        </w:r>
        <w:r>
          <w:rPr>
            <w:noProof/>
            <w:webHidden/>
          </w:rPr>
        </w:r>
        <w:r>
          <w:rPr>
            <w:noProof/>
            <w:webHidden/>
          </w:rPr>
          <w:fldChar w:fldCharType="separate"/>
        </w:r>
        <w:r w:rsidR="0031343F">
          <w:rPr>
            <w:noProof/>
            <w:webHidden/>
          </w:rPr>
          <w:t>314</w:t>
        </w:r>
        <w:r>
          <w:rPr>
            <w:noProof/>
            <w:webHidden/>
          </w:rPr>
          <w:fldChar w:fldCharType="end"/>
        </w:r>
      </w:hyperlink>
    </w:p>
    <w:p w14:paraId="7B0CF451" w14:textId="264E1C0D"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71" w:history="1">
        <w:r w:rsidRPr="0035562F">
          <w:rPr>
            <w:rStyle w:val="Hipervnculo"/>
            <w:noProof/>
            <w:lang w:val="es-PE"/>
          </w:rPr>
          <w:t xml:space="preserve">N0. 436. </w:t>
        </w:r>
        <w:r>
          <w:rPr>
            <w:rFonts w:asciiTheme="minorHAnsi" w:eastAsiaTheme="minorEastAsia" w:hAnsiTheme="minorHAnsi"/>
            <w:noProof/>
            <w:lang w:val="es-PE" w:eastAsia="es-PE"/>
          </w:rPr>
          <w:tab/>
        </w:r>
        <w:r w:rsidRPr="0035562F">
          <w:rPr>
            <w:rStyle w:val="Hipervnculo"/>
            <w:noProof/>
            <w:lang w:val="es-PE"/>
          </w:rPr>
          <w:t xml:space="preserve"> Samugga-Jātaka.</w:t>
        </w:r>
        <w:r>
          <w:rPr>
            <w:noProof/>
            <w:webHidden/>
          </w:rPr>
          <w:tab/>
        </w:r>
        <w:r>
          <w:rPr>
            <w:noProof/>
            <w:webHidden/>
          </w:rPr>
          <w:fldChar w:fldCharType="begin"/>
        </w:r>
        <w:r>
          <w:rPr>
            <w:noProof/>
            <w:webHidden/>
          </w:rPr>
          <w:instrText xml:space="preserve"> PAGEREF _Toc126679071 \h </w:instrText>
        </w:r>
        <w:r>
          <w:rPr>
            <w:noProof/>
            <w:webHidden/>
          </w:rPr>
        </w:r>
        <w:r>
          <w:rPr>
            <w:noProof/>
            <w:webHidden/>
          </w:rPr>
          <w:fldChar w:fldCharType="separate"/>
        </w:r>
        <w:r w:rsidR="0031343F">
          <w:rPr>
            <w:noProof/>
            <w:webHidden/>
          </w:rPr>
          <w:t>316</w:t>
        </w:r>
        <w:r>
          <w:rPr>
            <w:noProof/>
            <w:webHidden/>
          </w:rPr>
          <w:fldChar w:fldCharType="end"/>
        </w:r>
      </w:hyperlink>
    </w:p>
    <w:p w14:paraId="3B05BF3D" w14:textId="42774D3F"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72" w:history="1">
        <w:r w:rsidRPr="0035562F">
          <w:rPr>
            <w:rStyle w:val="Hipervnculo"/>
            <w:noProof/>
            <w:lang w:val="es-PE"/>
          </w:rPr>
          <w:t xml:space="preserve">N0. 437.  </w:t>
        </w:r>
        <w:r>
          <w:rPr>
            <w:rFonts w:asciiTheme="minorHAnsi" w:eastAsiaTheme="minorEastAsia" w:hAnsiTheme="minorHAnsi"/>
            <w:noProof/>
            <w:lang w:val="es-PE" w:eastAsia="es-PE"/>
          </w:rPr>
          <w:tab/>
        </w:r>
        <w:r w:rsidRPr="0035562F">
          <w:rPr>
            <w:rStyle w:val="Hipervnculo"/>
            <w:noProof/>
            <w:lang w:val="es-PE"/>
          </w:rPr>
          <w:t xml:space="preserve"> Putimaṅsa-Jātaka. 1</w:t>
        </w:r>
        <w:r>
          <w:rPr>
            <w:noProof/>
            <w:webHidden/>
          </w:rPr>
          <w:tab/>
        </w:r>
        <w:r>
          <w:rPr>
            <w:noProof/>
            <w:webHidden/>
          </w:rPr>
          <w:fldChar w:fldCharType="begin"/>
        </w:r>
        <w:r>
          <w:rPr>
            <w:noProof/>
            <w:webHidden/>
          </w:rPr>
          <w:instrText xml:space="preserve"> PAGEREF _Toc126679072 \h </w:instrText>
        </w:r>
        <w:r>
          <w:rPr>
            <w:noProof/>
            <w:webHidden/>
          </w:rPr>
        </w:r>
        <w:r>
          <w:rPr>
            <w:noProof/>
            <w:webHidden/>
          </w:rPr>
          <w:fldChar w:fldCharType="separate"/>
        </w:r>
        <w:r w:rsidR="0031343F">
          <w:rPr>
            <w:noProof/>
            <w:webHidden/>
          </w:rPr>
          <w:t>319</w:t>
        </w:r>
        <w:r>
          <w:rPr>
            <w:noProof/>
            <w:webHidden/>
          </w:rPr>
          <w:fldChar w:fldCharType="end"/>
        </w:r>
      </w:hyperlink>
    </w:p>
    <w:p w14:paraId="66864BB8" w14:textId="75D39E7C" w:rsidR="00A41A6B" w:rsidRDefault="00A41A6B">
      <w:pPr>
        <w:pStyle w:val="TDC2"/>
        <w:tabs>
          <w:tab w:val="left" w:pos="1320"/>
          <w:tab w:val="right" w:pos="9061"/>
        </w:tabs>
        <w:rPr>
          <w:rFonts w:asciiTheme="minorHAnsi" w:eastAsiaTheme="minorEastAsia" w:hAnsiTheme="minorHAnsi"/>
          <w:noProof/>
          <w:lang w:val="es-PE" w:eastAsia="es-PE"/>
        </w:rPr>
      </w:pPr>
      <w:hyperlink w:anchor="_Toc126679073" w:history="1">
        <w:r w:rsidRPr="0035562F">
          <w:rPr>
            <w:rStyle w:val="Hipervnculo"/>
            <w:noProof/>
            <w:lang w:val="es-PE"/>
          </w:rPr>
          <w:t xml:space="preserve">N0. 438.  </w:t>
        </w:r>
        <w:r>
          <w:rPr>
            <w:rFonts w:asciiTheme="minorHAnsi" w:eastAsiaTheme="minorEastAsia" w:hAnsiTheme="minorHAnsi"/>
            <w:noProof/>
            <w:lang w:val="es-PE" w:eastAsia="es-PE"/>
          </w:rPr>
          <w:tab/>
        </w:r>
        <w:r w:rsidRPr="0035562F">
          <w:rPr>
            <w:rStyle w:val="Hipervnculo"/>
            <w:noProof/>
            <w:lang w:val="es-PE"/>
          </w:rPr>
          <w:t xml:space="preserve"> Tittira-Jātaka. </w:t>
        </w:r>
        <w:r w:rsidRPr="0035562F">
          <w:rPr>
            <w:rStyle w:val="Hipervnculo"/>
            <w:noProof/>
            <w:vertAlign w:val="superscript"/>
            <w:lang w:val="es-PE"/>
          </w:rPr>
          <w:t>1</w:t>
        </w:r>
        <w:r>
          <w:rPr>
            <w:noProof/>
            <w:webHidden/>
          </w:rPr>
          <w:tab/>
        </w:r>
        <w:r>
          <w:rPr>
            <w:noProof/>
            <w:webHidden/>
          </w:rPr>
          <w:fldChar w:fldCharType="begin"/>
        </w:r>
        <w:r>
          <w:rPr>
            <w:noProof/>
            <w:webHidden/>
          </w:rPr>
          <w:instrText xml:space="preserve"> PAGEREF _Toc126679073 \h </w:instrText>
        </w:r>
        <w:r>
          <w:rPr>
            <w:noProof/>
            <w:webHidden/>
          </w:rPr>
        </w:r>
        <w:r>
          <w:rPr>
            <w:noProof/>
            <w:webHidden/>
          </w:rPr>
          <w:fldChar w:fldCharType="separate"/>
        </w:r>
        <w:r w:rsidR="0031343F">
          <w:rPr>
            <w:noProof/>
            <w:webHidden/>
          </w:rPr>
          <w:t>322</w:t>
        </w:r>
        <w:r>
          <w:rPr>
            <w:noProof/>
            <w:webHidden/>
          </w:rPr>
          <w:fldChar w:fldCharType="end"/>
        </w:r>
      </w:hyperlink>
    </w:p>
    <w:p w14:paraId="067381A5" w14:textId="4913B366" w:rsidR="00C24486" w:rsidRDefault="00C24486" w:rsidP="00C24486">
      <w:r>
        <w:fldChar w:fldCharType="end"/>
      </w:r>
    </w:p>
    <w:p w14:paraId="6D1284AF" w14:textId="77777777" w:rsidR="00717461" w:rsidRDefault="00717461" w:rsidP="00C24486"/>
    <w:p w14:paraId="137C9876" w14:textId="77777777" w:rsidR="00717461" w:rsidRDefault="00717461" w:rsidP="00C24486"/>
    <w:p w14:paraId="2CA13D25" w14:textId="77777777" w:rsidR="00717461" w:rsidRDefault="00717461" w:rsidP="00C24486"/>
    <w:p w14:paraId="416968B8" w14:textId="77777777" w:rsidR="00717461" w:rsidRDefault="00717461" w:rsidP="00C24486"/>
    <w:p w14:paraId="3E6BCF1E" w14:textId="77777777" w:rsidR="00717461" w:rsidRDefault="00717461" w:rsidP="00C24486"/>
    <w:p w14:paraId="286A7743" w14:textId="77777777" w:rsidR="00717461" w:rsidRPr="00C24486" w:rsidRDefault="00717461" w:rsidP="00C24486"/>
    <w:p w14:paraId="369531BA" w14:textId="26CCA638" w:rsidR="00082878" w:rsidRDefault="00082878">
      <w:pPr>
        <w:spacing w:after="160" w:line="259" w:lineRule="auto"/>
        <w:ind w:firstLine="0"/>
        <w:rPr>
          <w:spacing w:val="20"/>
          <w:sz w:val="18"/>
        </w:rPr>
      </w:pPr>
    </w:p>
    <w:p w14:paraId="1D0D70E9" w14:textId="3FF199A2" w:rsidR="00C24486" w:rsidRDefault="00717461" w:rsidP="00717461">
      <w:pPr>
        <w:pStyle w:val="PieDePgina0"/>
        <w:jc w:val="center"/>
      </w:pPr>
      <w:r w:rsidRPr="00072DBB">
        <w:rPr>
          <w:noProof/>
        </w:rPr>
        <w:drawing>
          <wp:inline distT="0" distB="0" distL="0" distR="0" wp14:anchorId="329FC547" wp14:editId="2AB2C474">
            <wp:extent cx="981242" cy="1390278"/>
            <wp:effectExtent l="0" t="0" r="0" b="0"/>
            <wp:docPr id="250" name="Picture 25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
                    <pic:cNvPicPr>
                      <a:picLocks noChangeAspect="1" noChangeArrowheads="1"/>
                    </pic:cNvPicPr>
                  </pic:nvPicPr>
                  <pic:blipFill>
                    <a:blip r:embed="rId11">
                      <a:extLst>
                        <a:ext uri="{BEBA8EAE-BF5A-486C-A8C5-ECC9F3942E4B}">
                          <a14:imgProps xmlns:a14="http://schemas.microsoft.com/office/drawing/2010/main">
                            <a14:imgLayer r:embed="rId12">
                              <a14:imgEffect>
                                <a14:backgroundRemoval t="10000" b="90000" l="10000" r="90000">
                                  <a14:foregroundMark x1="51271" y1="11377" x2="51271" y2="1137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983926" cy="1394081"/>
                    </a:xfrm>
                    <a:prstGeom prst="rect">
                      <a:avLst/>
                    </a:prstGeom>
                    <a:noFill/>
                    <a:ln>
                      <a:noFill/>
                    </a:ln>
                  </pic:spPr>
                </pic:pic>
              </a:graphicData>
            </a:graphic>
          </wp:inline>
        </w:drawing>
      </w:r>
    </w:p>
    <w:p w14:paraId="7EEB67E0" w14:textId="77777777" w:rsidR="00574CEF" w:rsidRDefault="00574CEF" w:rsidP="003B7428">
      <w:pPr>
        <w:pStyle w:val="PieDePgina0"/>
      </w:pPr>
    </w:p>
    <w:p w14:paraId="275282A5" w14:textId="77777777" w:rsidR="00905C5C" w:rsidRDefault="00905C5C" w:rsidP="003B7428">
      <w:pPr>
        <w:pStyle w:val="PieDePgina0"/>
        <w:rPr>
          <w:i/>
          <w:iCs/>
        </w:rPr>
      </w:pPr>
    </w:p>
    <w:p w14:paraId="20787A93" w14:textId="2EAFBF81" w:rsidR="00905C5C" w:rsidRDefault="00905C5C" w:rsidP="00394922">
      <w:pPr>
        <w:rPr>
          <w:i/>
          <w:iCs/>
        </w:rPr>
        <w:sectPr w:rsidR="00905C5C" w:rsidSect="0026264D">
          <w:pgSz w:w="11907" w:h="16840" w:code="9"/>
          <w:pgMar w:top="1418" w:right="1418" w:bottom="1418" w:left="1418" w:header="709" w:footer="709" w:gutter="0"/>
          <w:pgNumType w:fmt="lowerRoman" w:start="7"/>
          <w:cols w:space="708"/>
          <w:titlePg/>
          <w:docGrid w:linePitch="360"/>
        </w:sectPr>
      </w:pPr>
    </w:p>
    <w:p w14:paraId="3927CA82" w14:textId="77777777" w:rsidR="002534E4" w:rsidRDefault="002534E4" w:rsidP="00394922">
      <w:pPr>
        <w:rPr>
          <w:i/>
          <w:iCs/>
        </w:rPr>
      </w:pPr>
    </w:p>
    <w:p w14:paraId="36FA2DCD" w14:textId="77777777" w:rsidR="002534E4" w:rsidRDefault="002534E4" w:rsidP="00394922">
      <w:pPr>
        <w:rPr>
          <w:i/>
          <w:iCs/>
        </w:rPr>
      </w:pPr>
    </w:p>
    <w:p w14:paraId="4A033709" w14:textId="757FE8F1" w:rsidR="006B27CB" w:rsidRDefault="00FA365D" w:rsidP="00FA365D">
      <w:pPr>
        <w:jc w:val="center"/>
        <w:rPr>
          <w:i/>
          <w:iCs/>
        </w:rPr>
      </w:pPr>
      <w:r>
        <w:rPr>
          <w:i/>
          <w:iCs/>
        </w:rPr>
        <w:t>Venerado</w:t>
      </w:r>
      <w:r w:rsidR="006B27CB" w:rsidRPr="00FA365D">
        <w:rPr>
          <w:i/>
          <w:iCs/>
        </w:rPr>
        <w:t xml:space="preserve"> sea el </w:t>
      </w:r>
      <w:r w:rsidR="005A64BD" w:rsidRPr="005A64BD">
        <w:rPr>
          <w:i/>
          <w:iCs/>
        </w:rPr>
        <w:t>Bhagavā</w:t>
      </w:r>
      <w:r w:rsidR="006B27CB" w:rsidRPr="00FA365D">
        <w:rPr>
          <w:i/>
          <w:iCs/>
        </w:rPr>
        <w:t xml:space="preserve">, </w:t>
      </w:r>
      <w:r>
        <w:rPr>
          <w:i/>
          <w:iCs/>
        </w:rPr>
        <w:t>e</w:t>
      </w:r>
      <w:r w:rsidR="006B27CB" w:rsidRPr="00FA365D">
        <w:rPr>
          <w:i/>
          <w:iCs/>
        </w:rPr>
        <w:t xml:space="preserve">l </w:t>
      </w:r>
      <w:proofErr w:type="spellStart"/>
      <w:r w:rsidR="005A64BD" w:rsidRPr="005A64BD">
        <w:rPr>
          <w:i/>
          <w:iCs/>
        </w:rPr>
        <w:t>Arahat</w:t>
      </w:r>
      <w:proofErr w:type="spellEnd"/>
      <w:r w:rsidR="006B27CB" w:rsidRPr="00FA365D">
        <w:rPr>
          <w:i/>
          <w:iCs/>
        </w:rPr>
        <w:t xml:space="preserve">, el </w:t>
      </w:r>
      <w:r w:rsidR="004735B3" w:rsidRPr="00FA365D">
        <w:rPr>
          <w:i/>
          <w:iCs/>
        </w:rPr>
        <w:t>Perfecto</w:t>
      </w:r>
      <w:r w:rsidR="004735B3">
        <w:rPr>
          <w:i/>
          <w:iCs/>
        </w:rPr>
        <w:t xml:space="preserve"> </w:t>
      </w:r>
      <w:r w:rsidR="005A64BD" w:rsidRPr="005A64BD">
        <w:rPr>
          <w:i/>
          <w:iCs/>
        </w:rPr>
        <w:t>Buddha</w:t>
      </w:r>
      <w:r w:rsidR="006B27CB" w:rsidRPr="00FA365D">
        <w:rPr>
          <w:i/>
          <w:iCs/>
        </w:rPr>
        <w:t>.</w:t>
      </w:r>
    </w:p>
    <w:p w14:paraId="2496F701" w14:textId="77777777" w:rsidR="004F6A1E" w:rsidRDefault="004F6A1E" w:rsidP="00FA365D">
      <w:pPr>
        <w:jc w:val="center"/>
        <w:rPr>
          <w:i/>
          <w:iCs/>
        </w:rPr>
      </w:pPr>
    </w:p>
    <w:p w14:paraId="0409ABFD" w14:textId="299E09AA" w:rsidR="00EF43CA" w:rsidRDefault="00C25F7B" w:rsidP="00123716">
      <w:pPr>
        <w:pStyle w:val="Ttulo1"/>
      </w:pPr>
      <w:bookmarkStart w:id="3" w:name="_Toc126678930"/>
      <w:r>
        <w:t>Vol II</w:t>
      </w:r>
      <w:r w:rsidR="00FA196A">
        <w:t>I</w:t>
      </w:r>
      <w:r w:rsidR="00A9105B">
        <w:t xml:space="preserve">. </w:t>
      </w:r>
      <w:r w:rsidR="006B27CB">
        <w:t>Libro I</w:t>
      </w:r>
      <w:r w:rsidR="00E03A10">
        <w:t>V</w:t>
      </w:r>
      <w:r w:rsidR="006B27CB">
        <w:t>.</w:t>
      </w:r>
      <w:r w:rsidR="00BB455A">
        <w:t xml:space="preserve"> </w:t>
      </w:r>
      <w:r w:rsidR="00A9105B">
        <w:br/>
      </w:r>
      <w:r w:rsidR="0068064C">
        <w:rPr>
          <w:lang w:val="es-PE"/>
        </w:rPr>
        <w:t xml:space="preserve">– </w:t>
      </w:r>
      <w:proofErr w:type="spellStart"/>
      <w:r w:rsidR="002B30AB" w:rsidRPr="002B30AB">
        <w:t>Catukkanipāta</w:t>
      </w:r>
      <w:proofErr w:type="spellEnd"/>
      <w:r w:rsidR="006B27CB" w:rsidRPr="005A16D9">
        <w:rPr>
          <w:b/>
        </w:rPr>
        <w:t>.</w:t>
      </w:r>
      <w:bookmarkEnd w:id="3"/>
    </w:p>
    <w:p w14:paraId="7881BE90" w14:textId="77777777" w:rsidR="00D1131F" w:rsidRDefault="00D1131F" w:rsidP="00D1131F"/>
    <w:p w14:paraId="626627A7" w14:textId="77777777" w:rsidR="004D3D2A" w:rsidRDefault="004D3D2A" w:rsidP="00D1131F"/>
    <w:p w14:paraId="226485E2" w14:textId="77777777" w:rsidR="002B30AB" w:rsidRDefault="002B30AB" w:rsidP="002B30AB"/>
    <w:p w14:paraId="1CAB1E2F" w14:textId="5F2D745C" w:rsidR="001111C6" w:rsidRPr="001E6A0C" w:rsidRDefault="004C5C73" w:rsidP="00D85FD4">
      <w:pPr>
        <w:pStyle w:val="Ttulo2"/>
        <w:ind w:left="284"/>
        <w:rPr>
          <w:vertAlign w:val="superscript"/>
        </w:rPr>
      </w:pPr>
      <w:bookmarkStart w:id="4" w:name="_Toc126678931"/>
      <w:r>
        <w:t xml:space="preserve">Ja. </w:t>
      </w:r>
      <w:r w:rsidR="004E31B7" w:rsidRPr="004E31B7">
        <w:rPr>
          <w:lang w:val="es-PE"/>
        </w:rPr>
        <w:t>№</w:t>
      </w:r>
      <w:r w:rsidR="00896668">
        <w:t>.</w:t>
      </w:r>
      <w:r w:rsidR="001111C6">
        <w:t xml:space="preserve"> 301.</w:t>
      </w:r>
      <w:r w:rsidR="00896668">
        <w:br/>
      </w:r>
      <w:r w:rsidR="00164884" w:rsidRPr="004D3D2A">
        <w:rPr>
          <w:sz w:val="12"/>
          <w:szCs w:val="12"/>
        </w:rPr>
        <w:t xml:space="preserve"> </w:t>
      </w:r>
      <w:r w:rsidR="00164884" w:rsidRPr="004D3D2A">
        <w:rPr>
          <w:sz w:val="12"/>
          <w:szCs w:val="12"/>
        </w:rPr>
        <w:tab/>
      </w:r>
      <w:r w:rsidR="004D3D2A">
        <w:rPr>
          <w:sz w:val="12"/>
          <w:szCs w:val="12"/>
        </w:rPr>
        <w:br/>
      </w:r>
      <w:proofErr w:type="spellStart"/>
      <w:r w:rsidR="00896668">
        <w:t>Cullakāliṅga-Jātaka.</w:t>
      </w:r>
      <w:r w:rsidR="00896668" w:rsidRPr="001E6A0C">
        <w:rPr>
          <w:vertAlign w:val="superscript"/>
        </w:rPr>
        <w:t>1</w:t>
      </w:r>
      <w:bookmarkEnd w:id="4"/>
      <w:proofErr w:type="spellEnd"/>
    </w:p>
    <w:p w14:paraId="49E5C1A1" w14:textId="6FD28BEA" w:rsidR="00BD1FAF" w:rsidRPr="00EC1E50" w:rsidRDefault="00081030" w:rsidP="00EC1E50">
      <w:pPr>
        <w:pStyle w:val="Ttulo3"/>
        <w:rPr>
          <w:bCs/>
          <w:lang w:val="es-PE"/>
        </w:rPr>
      </w:pPr>
      <w:r>
        <w:rPr>
          <w:bCs/>
          <w:lang w:val="es-PE"/>
        </w:rPr>
        <w:t xml:space="preserve">Pequeña </w:t>
      </w:r>
      <w:r w:rsidR="00BD1FAF" w:rsidRPr="00EC1E50">
        <w:rPr>
          <w:bCs/>
          <w:lang w:val="es-PE"/>
        </w:rPr>
        <w:t xml:space="preserve">Historia de Renacimientos sobre </w:t>
      </w:r>
      <w:r w:rsidR="00BD1FAF" w:rsidRPr="00914AB9">
        <w:rPr>
          <w:bCs/>
          <w:i/>
          <w:iCs/>
          <w:lang w:val="es-PE"/>
        </w:rPr>
        <w:t xml:space="preserve">El Rey </w:t>
      </w:r>
      <w:proofErr w:type="spellStart"/>
      <w:r w:rsidR="000D4B31" w:rsidRPr="00914AB9">
        <w:rPr>
          <w:bCs/>
          <w:i/>
          <w:iCs/>
          <w:lang w:val="es-PE"/>
        </w:rPr>
        <w:t>Kāliṅga</w:t>
      </w:r>
      <w:proofErr w:type="spellEnd"/>
      <w:r w:rsidR="000D4B31" w:rsidRPr="000D4B31">
        <w:rPr>
          <w:bCs/>
          <w:lang w:val="es-PE"/>
        </w:rPr>
        <w:t xml:space="preserve"> </w:t>
      </w:r>
      <w:r w:rsidR="00BD1FAF" w:rsidRPr="00EC1E50">
        <w:rPr>
          <w:bCs/>
          <w:lang w:val="es-PE"/>
        </w:rPr>
        <w:t>(</w:t>
      </w:r>
      <w:proofErr w:type="spellStart"/>
      <w:r w:rsidR="000D4B31">
        <w:rPr>
          <w:bCs/>
          <w:lang w:val="es-PE"/>
        </w:rPr>
        <w:t>4</w:t>
      </w:r>
      <w:r w:rsidR="00BD1FAF" w:rsidRPr="00EC1E50">
        <w:rPr>
          <w:bCs/>
          <w:lang w:val="es-PE"/>
        </w:rPr>
        <w:t>s</w:t>
      </w:r>
      <w:proofErr w:type="spellEnd"/>
      <w:r w:rsidR="00BD1FAF" w:rsidRPr="00EC1E50">
        <w:rPr>
          <w:bCs/>
          <w:lang w:val="es-PE"/>
        </w:rPr>
        <w:t xml:space="preserve">) </w:t>
      </w:r>
    </w:p>
    <w:p w14:paraId="6BB1B5D2" w14:textId="4939E358" w:rsidR="001111C6" w:rsidRDefault="001111C6" w:rsidP="001111C6">
      <w:r>
        <w:t>[1] "</w:t>
      </w:r>
      <w:r w:rsidR="00946752">
        <w:rPr>
          <w:i/>
          <w:iCs/>
        </w:rPr>
        <w:t>Á</w:t>
      </w:r>
      <w:r w:rsidR="00946752" w:rsidRPr="00946752">
        <w:rPr>
          <w:i/>
          <w:iCs/>
        </w:rPr>
        <w:t>bran</w:t>
      </w:r>
      <w:r w:rsidR="00946752">
        <w:rPr>
          <w:i/>
          <w:iCs/>
        </w:rPr>
        <w:t>les</w:t>
      </w:r>
      <w:r w:rsidR="00946752" w:rsidRPr="00946752">
        <w:rPr>
          <w:i/>
          <w:iCs/>
        </w:rPr>
        <w:t xml:space="preserve"> las puertas a esas doncellas </w:t>
      </w:r>
      <w:r w:rsidR="0022230D">
        <w:rPr>
          <w:i/>
          <w:iCs/>
        </w:rPr>
        <w:t>…</w:t>
      </w:r>
      <w:r w:rsidR="00636D32" w:rsidRPr="00636D32">
        <w:rPr>
          <w:i/>
        </w:rPr>
        <w:t>etc.”</w:t>
      </w:r>
      <w:r w:rsidR="0022230D">
        <w:t xml:space="preserve"> </w:t>
      </w:r>
      <w:r>
        <w:t xml:space="preserve">Esta historia fue </w:t>
      </w:r>
      <w:r w:rsidR="0046110E">
        <w:t>narrada</w:t>
      </w:r>
      <w:r>
        <w:t xml:space="preserve"> por el </w:t>
      </w:r>
      <w:r w:rsidR="0046110E" w:rsidRPr="0046110E">
        <w:rPr>
          <w:i/>
          <w:iCs/>
        </w:rPr>
        <w:t xml:space="preserve">Bhagavā </w:t>
      </w:r>
      <w:r w:rsidR="0046110E">
        <w:t xml:space="preserve">mientras se encontraba residiendo en el monasterio </w:t>
      </w:r>
      <w:proofErr w:type="spellStart"/>
      <w:r w:rsidR="0046110E">
        <w:t>Jetavana</w:t>
      </w:r>
      <w:proofErr w:type="spellEnd"/>
      <w:r w:rsidR="0046110E">
        <w:t xml:space="preserve"> </w:t>
      </w:r>
      <w:r w:rsidR="0022230D">
        <w:t>sobre</w:t>
      </w:r>
      <w:r>
        <w:t xml:space="preserve"> la admisión de cuatro mujeres ascetas a la vida religiosa.</w:t>
      </w:r>
    </w:p>
    <w:p w14:paraId="5B64307D" w14:textId="7809A06A" w:rsidR="001111C6" w:rsidRDefault="001111C6" w:rsidP="001111C6">
      <w:r>
        <w:t xml:space="preserve">La tradición </w:t>
      </w:r>
      <w:r w:rsidR="005D47D5">
        <w:t>cuenta</w:t>
      </w:r>
      <w:r>
        <w:t xml:space="preserve"> que </w:t>
      </w:r>
      <w:r w:rsidR="000370CB">
        <w:t>un</w:t>
      </w:r>
      <w:r>
        <w:t xml:space="preserve">os </w:t>
      </w:r>
      <w:proofErr w:type="spellStart"/>
      <w:r>
        <w:t>Licchavis</w:t>
      </w:r>
      <w:proofErr w:type="spellEnd"/>
      <w:r>
        <w:t xml:space="preserve"> de la familia gobernante</w:t>
      </w:r>
      <w:r w:rsidR="000370CB">
        <w:t>,</w:t>
      </w:r>
      <w:r>
        <w:t xml:space="preserve"> </w:t>
      </w:r>
      <w:r w:rsidR="00A41A6B">
        <w:t xml:space="preserve">ascendiendo </w:t>
      </w:r>
      <w:r w:rsidR="005D47D5">
        <w:t xml:space="preserve">en </w:t>
      </w:r>
      <w:r>
        <w:t xml:space="preserve">número </w:t>
      </w:r>
      <w:r w:rsidR="00A41A6B">
        <w:t>a</w:t>
      </w:r>
      <w:r>
        <w:t xml:space="preserve"> </w:t>
      </w:r>
      <w:r w:rsidR="000370CB">
        <w:t>7</w:t>
      </w:r>
      <w:r w:rsidR="00B76231">
        <w:t>,</w:t>
      </w:r>
      <w:r w:rsidR="0027608D">
        <w:t>707</w:t>
      </w:r>
      <w:r>
        <w:t xml:space="preserve"> </w:t>
      </w:r>
      <w:r w:rsidR="00A41A6B">
        <w:t xml:space="preserve">ciudadanos </w:t>
      </w:r>
      <w:r w:rsidR="0027608D">
        <w:t>poseían</w:t>
      </w:r>
      <w:r>
        <w:t xml:space="preserve"> su </w:t>
      </w:r>
      <w:r w:rsidR="004B1A3B">
        <w:t>residencia</w:t>
      </w:r>
      <w:r>
        <w:t xml:space="preserve"> en Vesālī. </w:t>
      </w:r>
      <w:r w:rsidR="006D064E">
        <w:t>T</w:t>
      </w:r>
      <w:r>
        <w:t xml:space="preserve">odos ellos </w:t>
      </w:r>
      <w:r w:rsidR="0077142B">
        <w:t>mantenían inclinación</w:t>
      </w:r>
      <w:r>
        <w:t xml:space="preserve"> a </w:t>
      </w:r>
      <w:r w:rsidR="0077142B">
        <w:t xml:space="preserve">la </w:t>
      </w:r>
      <w:r>
        <w:t>discu</w:t>
      </w:r>
      <w:r w:rsidR="0077142B">
        <w:t>sión</w:t>
      </w:r>
      <w:r>
        <w:t xml:space="preserve"> y </w:t>
      </w:r>
      <w:r w:rsidR="0077142B">
        <w:t xml:space="preserve">a la </w:t>
      </w:r>
      <w:r>
        <w:t>disputa.</w:t>
      </w:r>
    </w:p>
    <w:p w14:paraId="32EBEA34" w14:textId="55993CD5" w:rsidR="001111C6" w:rsidRDefault="001111C6" w:rsidP="001111C6">
      <w:r>
        <w:t xml:space="preserve">Ahora bien, cierto </w:t>
      </w:r>
      <w:r w:rsidRPr="00917628">
        <w:rPr>
          <w:i/>
          <w:iCs/>
        </w:rPr>
        <w:t>jaina</w:t>
      </w:r>
      <w:r>
        <w:t xml:space="preserve">, experto en mantener </w:t>
      </w:r>
      <w:r w:rsidR="00917628">
        <w:t>500</w:t>
      </w:r>
      <w:r>
        <w:t xml:space="preserve"> tesis diferentes, llegó a Vesālī y se encontró allí con una amable recepción. Una mujer </w:t>
      </w:r>
      <w:r w:rsidRPr="00917628">
        <w:rPr>
          <w:i/>
          <w:iCs/>
        </w:rPr>
        <w:t>jaina</w:t>
      </w:r>
      <w:r w:rsidR="00917628">
        <w:rPr>
          <w:i/>
          <w:iCs/>
        </w:rPr>
        <w:t>,</w:t>
      </w:r>
      <w:r>
        <w:t xml:space="preserve"> también de carácter similar</w:t>
      </w:r>
      <w:r w:rsidR="00A43EB2">
        <w:t>,</w:t>
      </w:r>
      <w:r>
        <w:t xml:space="preserve"> </w:t>
      </w:r>
      <w:r w:rsidR="00A43EB2">
        <w:t>llegó</w:t>
      </w:r>
      <w:r>
        <w:t xml:space="preserve"> a Vesālī y los jefes </w:t>
      </w:r>
      <w:proofErr w:type="spellStart"/>
      <w:r>
        <w:t>Licchavi</w:t>
      </w:r>
      <w:proofErr w:type="spellEnd"/>
      <w:r>
        <w:t xml:space="preserve"> iniciaron una disputa entre ellos. </w:t>
      </w:r>
      <w:r w:rsidR="00A43EB2">
        <w:t xml:space="preserve">Cuando </w:t>
      </w:r>
      <w:r>
        <w:t xml:space="preserve">demostraron que </w:t>
      </w:r>
      <w:r w:rsidR="006530D3">
        <w:t>era</w:t>
      </w:r>
      <w:r>
        <w:t xml:space="preserve"> </w:t>
      </w:r>
      <w:r w:rsidR="006530D3">
        <w:t xml:space="preserve">compatibles </w:t>
      </w:r>
      <w:r>
        <w:t xml:space="preserve">como contendientes, a los </w:t>
      </w:r>
      <w:r w:rsidR="006530D3">
        <w:br/>
      </w:r>
      <w:proofErr w:type="spellStart"/>
      <w:r>
        <w:t>Licchavis</w:t>
      </w:r>
      <w:proofErr w:type="spellEnd"/>
      <w:r>
        <w:t xml:space="preserve"> se les ocurrió la idea de que esa pareja seguramente tendría hijos inteligentes. Así que arreglaron un matrimonio entre ellos y</w:t>
      </w:r>
      <w:r w:rsidR="00502078">
        <w:t>,</w:t>
      </w:r>
      <w:r>
        <w:t xml:space="preserve"> como resultado de esta unión</w:t>
      </w:r>
      <w:r w:rsidR="00502078">
        <w:t>,</w:t>
      </w:r>
      <w:r>
        <w:t xml:space="preserve"> en su momento</w:t>
      </w:r>
      <w:r w:rsidR="00502078">
        <w:t>,</w:t>
      </w:r>
      <w:r>
        <w:t xml:space="preserve"> nacieron </w:t>
      </w:r>
      <w:r w:rsidR="00502078">
        <w:t>4</w:t>
      </w:r>
      <w:r>
        <w:t xml:space="preserve"> hijas y </w:t>
      </w:r>
      <w:r w:rsidR="00502078">
        <w:t>1</w:t>
      </w:r>
      <w:r>
        <w:t xml:space="preserve"> hijo. Las hijas se llama</w:t>
      </w:r>
      <w:r w:rsidR="00A43EB2">
        <w:t>ro</w:t>
      </w:r>
      <w:r>
        <w:t xml:space="preserve">n </w:t>
      </w:r>
      <w:proofErr w:type="spellStart"/>
      <w:r>
        <w:t>Saccā</w:t>
      </w:r>
      <w:proofErr w:type="spellEnd"/>
      <w:r>
        <w:t xml:space="preserve">, </w:t>
      </w:r>
      <w:proofErr w:type="spellStart"/>
      <w:r>
        <w:t>Lolā</w:t>
      </w:r>
      <w:proofErr w:type="spellEnd"/>
      <w:r>
        <w:t xml:space="preserve">, </w:t>
      </w:r>
      <w:proofErr w:type="spellStart"/>
      <w:r>
        <w:t>Avavādakā</w:t>
      </w:r>
      <w:proofErr w:type="spellEnd"/>
      <w:r>
        <w:t xml:space="preserve"> y Paṭācārā y </w:t>
      </w:r>
      <w:r w:rsidR="006530D3">
        <w:t>a</w:t>
      </w:r>
      <w:r>
        <w:t xml:space="preserve">l niño se </w:t>
      </w:r>
      <w:r w:rsidR="006530D3">
        <w:t xml:space="preserve">le </w:t>
      </w:r>
      <w:r>
        <w:t>llam</w:t>
      </w:r>
      <w:r w:rsidR="00A43EB2">
        <w:t>ó</w:t>
      </w:r>
      <w:r>
        <w:t xml:space="preserve"> </w:t>
      </w:r>
      <w:proofErr w:type="spellStart"/>
      <w:r>
        <w:t>Saccaka</w:t>
      </w:r>
      <w:proofErr w:type="spellEnd"/>
      <w:r>
        <w:t xml:space="preserve">. Estos </w:t>
      </w:r>
      <w:r w:rsidR="00502078">
        <w:t>5</w:t>
      </w:r>
      <w:r>
        <w:t xml:space="preserve"> niños</w:t>
      </w:r>
      <w:r w:rsidR="006530D3">
        <w:t>,</w:t>
      </w:r>
      <w:r>
        <w:t xml:space="preserve"> cuando llegaron a la edad de la discreción</w:t>
      </w:r>
      <w:r w:rsidR="006530D3">
        <w:t>,</w:t>
      </w:r>
      <w:r>
        <w:t xml:space="preserve"> aprendieron </w:t>
      </w:r>
      <w:r w:rsidR="00502078">
        <w:t xml:space="preserve">las </w:t>
      </w:r>
      <w:r w:rsidR="00323386" w:rsidRPr="004D3D2A">
        <w:t>1</w:t>
      </w:r>
      <w:r w:rsidR="00323386">
        <w:t>,00</w:t>
      </w:r>
      <w:r>
        <w:t xml:space="preserve"> tesis diferentes, </w:t>
      </w:r>
      <w:r w:rsidR="00323386">
        <w:t>500</w:t>
      </w:r>
      <w:r>
        <w:t xml:space="preserve"> de la madre y </w:t>
      </w:r>
      <w:r w:rsidR="00323386">
        <w:t>500</w:t>
      </w:r>
      <w:r>
        <w:t xml:space="preserve"> del padre. Y los padres instru</w:t>
      </w:r>
      <w:r w:rsidR="00323386">
        <w:t>yeron</w:t>
      </w:r>
      <w:r>
        <w:t xml:space="preserve"> a sus hijas </w:t>
      </w:r>
      <w:r w:rsidR="00323386">
        <w:t>así</w:t>
      </w:r>
      <w:r>
        <w:t xml:space="preserve">: "Si </w:t>
      </w:r>
      <w:r w:rsidR="006530D3">
        <w:t>existiese algún</w:t>
      </w:r>
      <w:r>
        <w:t xml:space="preserve"> laico </w:t>
      </w:r>
      <w:r w:rsidR="006530D3">
        <w:t xml:space="preserve">que </w:t>
      </w:r>
      <w:r>
        <w:t>refuta</w:t>
      </w:r>
      <w:r w:rsidR="00323386">
        <w:t>se</w:t>
      </w:r>
      <w:r>
        <w:t xml:space="preserve"> vuestra tesis, seréis sus esposas, pero si </w:t>
      </w:r>
      <w:r w:rsidR="006530D3">
        <w:t xml:space="preserve">se tratase de </w:t>
      </w:r>
      <w:r>
        <w:t xml:space="preserve">un sacerdote, debéis </w:t>
      </w:r>
      <w:r w:rsidR="00323386">
        <w:t>o</w:t>
      </w:r>
      <w:r>
        <w:t>rden</w:t>
      </w:r>
      <w:r w:rsidR="00323386">
        <w:t>aro</w:t>
      </w:r>
      <w:r>
        <w:t xml:space="preserve">s </w:t>
      </w:r>
      <w:r w:rsidR="00323386">
        <w:t>bajo</w:t>
      </w:r>
      <w:r>
        <w:t xml:space="preserve"> su </w:t>
      </w:r>
      <w:r w:rsidR="00D6434F">
        <w:t>autoridad</w:t>
      </w:r>
      <w:r>
        <w:t>".</w:t>
      </w:r>
    </w:p>
    <w:p w14:paraId="3B3FF0AC" w14:textId="09456D52" w:rsidR="001111C6" w:rsidRDefault="001111C6" w:rsidP="001111C6">
      <w:r>
        <w:t xml:space="preserve">Después de un tiempo sus padres murieron. </w:t>
      </w:r>
      <w:r w:rsidR="00D6434F">
        <w:t xml:space="preserve">Después </w:t>
      </w:r>
      <w:r w:rsidR="00F8008C">
        <w:t>de</w:t>
      </w:r>
      <w:r>
        <w:t xml:space="preserve"> muertos, </w:t>
      </w:r>
      <w:r w:rsidR="00F8008C">
        <w:t xml:space="preserve">el </w:t>
      </w:r>
      <w:r w:rsidRPr="00F8008C">
        <w:rPr>
          <w:i/>
          <w:iCs/>
        </w:rPr>
        <w:t>Jain</w:t>
      </w:r>
      <w:r w:rsidR="00F8008C" w:rsidRPr="00F8008C">
        <w:rPr>
          <w:i/>
          <w:iCs/>
        </w:rPr>
        <w:t>a</w:t>
      </w:r>
      <w:r>
        <w:t xml:space="preserve"> </w:t>
      </w:r>
      <w:proofErr w:type="spellStart"/>
      <w:r>
        <w:t>Saccaka</w:t>
      </w:r>
      <w:proofErr w:type="spellEnd"/>
      <w:r>
        <w:t xml:space="preserve"> viv</w:t>
      </w:r>
      <w:r w:rsidR="00F8008C">
        <w:t>ió</w:t>
      </w:r>
      <w:r>
        <w:t xml:space="preserve"> en el mismo lugar</w:t>
      </w:r>
      <w:r w:rsidR="00D6434F">
        <w:t>,</w:t>
      </w:r>
      <w:r>
        <w:t xml:space="preserve"> en Vesālī, estudiando la tradición de los </w:t>
      </w:r>
      <w:proofErr w:type="spellStart"/>
      <w:r>
        <w:t>Licchavis</w:t>
      </w:r>
      <w:proofErr w:type="spellEnd"/>
      <w:r>
        <w:t xml:space="preserve">. [2] </w:t>
      </w:r>
      <w:r w:rsidR="00F8008C">
        <w:t xml:space="preserve">No obstante, </w:t>
      </w:r>
      <w:r>
        <w:t>sus hermanas tomaron en sus manos una rama de árbol de manzan</w:t>
      </w:r>
      <w:r w:rsidR="00F8008C">
        <w:t>o</w:t>
      </w:r>
      <w:r>
        <w:t xml:space="preserve"> </w:t>
      </w:r>
      <w:r w:rsidR="00F8008C">
        <w:t>pomar</w:t>
      </w:r>
      <w:r>
        <w:t>rosa y</w:t>
      </w:r>
      <w:r w:rsidR="00B652B6">
        <w:t>,</w:t>
      </w:r>
      <w:r>
        <w:t xml:space="preserve"> en el curso de </w:t>
      </w:r>
      <w:r w:rsidR="008B397E">
        <w:t xml:space="preserve">sus </w:t>
      </w:r>
      <w:r w:rsidR="00F8008C">
        <w:t>peregrinaciones</w:t>
      </w:r>
      <w:r>
        <w:t xml:space="preserve"> de ciudad en ciudad</w:t>
      </w:r>
      <w:r w:rsidR="008B397E">
        <w:t>,</w:t>
      </w:r>
      <w:r>
        <w:t xml:space="preserve"> con el propósito de disputar</w:t>
      </w:r>
      <w:r w:rsidR="00F8008C">
        <w:t xml:space="preserve"> con </w:t>
      </w:r>
      <w:r w:rsidR="00CB6F63">
        <w:t>los hombres</w:t>
      </w:r>
      <w:r>
        <w:t xml:space="preserve">, finalmente llegaron a </w:t>
      </w:r>
      <w:proofErr w:type="spellStart"/>
      <w:r w:rsidR="00B652B6">
        <w:t>Sāvatthī</w:t>
      </w:r>
      <w:proofErr w:type="spellEnd"/>
      <w:r>
        <w:t xml:space="preserve">. Allí plantaron la rama pomarrosa a la puerta de la ciudad y dijeron a unos muchachos que estaban allí: "Si algún hombre, </w:t>
      </w:r>
      <w:r w:rsidR="00CB6F63">
        <w:t xml:space="preserve">ya </w:t>
      </w:r>
      <w:r>
        <w:t xml:space="preserve">sea laico o sacerdote, </w:t>
      </w:r>
      <w:r w:rsidR="00B652B6">
        <w:t>fuese</w:t>
      </w:r>
      <w:r>
        <w:t xml:space="preserve"> capaz de sostener una tesis contra nosotros que </w:t>
      </w:r>
      <w:r w:rsidR="002415F0">
        <w:t>esparza</w:t>
      </w:r>
      <w:r>
        <w:t xml:space="preserve"> con su pie este montón de </w:t>
      </w:r>
      <w:r w:rsidR="002415F0">
        <w:t>tierra</w:t>
      </w:r>
      <w:r>
        <w:t xml:space="preserve"> y pisotee esta rama”. </w:t>
      </w:r>
      <w:r w:rsidR="00B652B6">
        <w:t>C</w:t>
      </w:r>
      <w:r>
        <w:t xml:space="preserve">on estas palabras </w:t>
      </w:r>
      <w:r w:rsidR="00B652B6">
        <w:t xml:space="preserve">ella </w:t>
      </w:r>
      <w:r w:rsidR="00663150">
        <w:t xml:space="preserve">entraron </w:t>
      </w:r>
      <w:r>
        <w:t xml:space="preserve">a la ciudad a </w:t>
      </w:r>
      <w:r w:rsidR="00663150">
        <w:t xml:space="preserve">recolectar </w:t>
      </w:r>
      <w:r w:rsidR="002415F0">
        <w:t>ofrendas</w:t>
      </w:r>
      <w:r>
        <w:t>.</w:t>
      </w:r>
    </w:p>
    <w:p w14:paraId="2FC4D4B5" w14:textId="0D210017" w:rsidR="004D3D2A" w:rsidRDefault="001111C6" w:rsidP="001111C6">
      <w:r>
        <w:t xml:space="preserve">Ahora bien, el </w:t>
      </w:r>
      <w:r w:rsidR="002415F0">
        <w:t xml:space="preserve">Venerable </w:t>
      </w:r>
      <w:r>
        <w:t>Sāriputta, después de barrer donde fue</w:t>
      </w:r>
      <w:r w:rsidR="002415F0">
        <w:t>se</w:t>
      </w:r>
      <w:r>
        <w:t xml:space="preserve"> necesario, poner agua en las vasijas vacías y atender a los enfermos, más tarde </w:t>
      </w:r>
      <w:r w:rsidR="008B397E">
        <w:t xml:space="preserve">y </w:t>
      </w:r>
      <w:r>
        <w:t xml:space="preserve">ese </w:t>
      </w:r>
      <w:r w:rsidR="008A0942">
        <w:t xml:space="preserve">mismo </w:t>
      </w:r>
      <w:r>
        <w:t>día</w:t>
      </w:r>
      <w:r w:rsidR="00663150">
        <w:t>,</w:t>
      </w:r>
      <w:r>
        <w:t xml:space="preserve"> </w:t>
      </w:r>
      <w:r w:rsidR="00663150">
        <w:t>se dirigió</w:t>
      </w:r>
      <w:r>
        <w:t xml:space="preserve"> a </w:t>
      </w:r>
      <w:proofErr w:type="spellStart"/>
      <w:r>
        <w:t>Sāvatthi</w:t>
      </w:r>
      <w:proofErr w:type="spellEnd"/>
      <w:r>
        <w:t xml:space="preserve"> a </w:t>
      </w:r>
      <w:r w:rsidR="008A0942">
        <w:t>solicitar ofrendas</w:t>
      </w:r>
      <w:r>
        <w:t xml:space="preserve">. </w:t>
      </w:r>
      <w:r w:rsidR="00663150">
        <w:t>C</w:t>
      </w:r>
      <w:r>
        <w:t xml:space="preserve">uando hubo visto y oído acerca de la rama, ordenó a los muchachos que la tiraran y </w:t>
      </w:r>
      <w:r w:rsidR="008B397E">
        <w:t xml:space="preserve">la </w:t>
      </w:r>
      <w:r>
        <w:t>pisotearan. "Qu</w:t>
      </w:r>
      <w:r w:rsidR="008A0942">
        <w:t>é</w:t>
      </w:r>
      <w:r>
        <w:t xml:space="preserve"> aquell</w:t>
      </w:r>
      <w:r w:rsidR="000879FF">
        <w:t>a</w:t>
      </w:r>
      <w:r>
        <w:t>s", dijo él, "que ha</w:t>
      </w:r>
      <w:r w:rsidR="008A0942">
        <w:t>ya</w:t>
      </w:r>
      <w:r>
        <w:t xml:space="preserve">n plantado esta rama, tan pronto como hayan terminado de comer, </w:t>
      </w:r>
      <w:r w:rsidR="008A0942">
        <w:t>vayan</w:t>
      </w:r>
      <w:r>
        <w:t xml:space="preserve"> a verme </w:t>
      </w:r>
      <w:r w:rsidR="008A0942">
        <w:t xml:space="preserve">a </w:t>
      </w:r>
      <w:r>
        <w:t xml:space="preserve">la </w:t>
      </w:r>
      <w:r w:rsidR="008A0942">
        <w:t>re</w:t>
      </w:r>
      <w:r>
        <w:t xml:space="preserve">cámara del </w:t>
      </w:r>
      <w:r w:rsidR="001F4501">
        <w:t>frontispicio</w:t>
      </w:r>
      <w:r>
        <w:t xml:space="preserve"> </w:t>
      </w:r>
      <w:r w:rsidR="001F4501">
        <w:t>frente a</w:t>
      </w:r>
      <w:r>
        <w:t xml:space="preserve"> la puerta de </w:t>
      </w:r>
      <w:proofErr w:type="spellStart"/>
      <w:r>
        <w:t>Jetavana</w:t>
      </w:r>
      <w:proofErr w:type="spellEnd"/>
      <w:r>
        <w:t>".</w:t>
      </w:r>
    </w:p>
    <w:p w14:paraId="03CD3AB5" w14:textId="77777777" w:rsidR="00227FEA" w:rsidRPr="00A254AB" w:rsidRDefault="00227FEA" w:rsidP="00227FEA">
      <w:pPr>
        <w:pStyle w:val="PieDePgina0"/>
        <w:rPr>
          <w:u w:val="single"/>
          <w:lang w:val="es-PE"/>
        </w:rPr>
      </w:pPr>
      <w:r w:rsidRPr="00A254AB">
        <w:rPr>
          <w:u w:val="single"/>
          <w:lang w:val="es-PE"/>
        </w:rPr>
        <w:t xml:space="preserve">                                                                                   . </w:t>
      </w:r>
    </w:p>
    <w:p w14:paraId="7351E095" w14:textId="56259B66" w:rsidR="00227FEA" w:rsidRPr="001F7082" w:rsidRDefault="00227FEA" w:rsidP="00227FEA">
      <w:pPr>
        <w:pStyle w:val="PieDePgina0"/>
        <w:rPr>
          <w:lang w:val="es-PE"/>
        </w:rPr>
      </w:pPr>
      <w:r w:rsidRPr="001F7082">
        <w:rPr>
          <w:lang w:val="es-PE"/>
        </w:rPr>
        <w:t>1</w:t>
      </w:r>
      <w:r w:rsidR="004D3D2A" w:rsidRPr="001F7082">
        <w:rPr>
          <w:lang w:val="es-PE"/>
        </w:rPr>
        <w:t>.</w:t>
      </w:r>
      <w:r w:rsidRPr="001F7082">
        <w:rPr>
          <w:lang w:val="es-PE"/>
        </w:rPr>
        <w:t xml:space="preserve"> Véase R. Morris, </w:t>
      </w:r>
      <w:r w:rsidRPr="001F7082">
        <w:rPr>
          <w:i/>
          <w:iCs/>
          <w:lang w:val="es-PE"/>
        </w:rPr>
        <w:t xml:space="preserve">Folklore </w:t>
      </w:r>
      <w:proofErr w:type="spellStart"/>
      <w:r w:rsidRPr="001F7082">
        <w:rPr>
          <w:i/>
          <w:iCs/>
          <w:lang w:val="es-PE"/>
        </w:rPr>
        <w:t>Journal</w:t>
      </w:r>
      <w:proofErr w:type="spellEnd"/>
      <w:r w:rsidRPr="001F7082">
        <w:rPr>
          <w:lang w:val="es-PE"/>
        </w:rPr>
        <w:t xml:space="preserve">, </w:t>
      </w:r>
      <w:proofErr w:type="spellStart"/>
      <w:r w:rsidRPr="001F7082">
        <w:rPr>
          <w:lang w:val="es-PE"/>
        </w:rPr>
        <w:t>iii</w:t>
      </w:r>
      <w:proofErr w:type="spellEnd"/>
      <w:r w:rsidRPr="001F7082">
        <w:rPr>
          <w:lang w:val="es-PE"/>
        </w:rPr>
        <w:t>. 61.</w:t>
      </w:r>
    </w:p>
    <w:p w14:paraId="585D847D" w14:textId="38BABC9D" w:rsidR="00896668" w:rsidRPr="001F7082" w:rsidRDefault="00896668">
      <w:pPr>
        <w:spacing w:after="160" w:line="259" w:lineRule="auto"/>
        <w:ind w:firstLine="0"/>
        <w:rPr>
          <w:lang w:val="es-PE"/>
        </w:rPr>
      </w:pPr>
      <w:r w:rsidRPr="001F7082">
        <w:rPr>
          <w:lang w:val="es-PE"/>
        </w:rPr>
        <w:br w:type="page"/>
      </w:r>
    </w:p>
    <w:p w14:paraId="68EE7422" w14:textId="67D838F5" w:rsidR="001111C6" w:rsidRDefault="001111C6" w:rsidP="001111C6">
      <w:r>
        <w:lastRenderedPageBreak/>
        <w:t>Así</w:t>
      </w:r>
      <w:r w:rsidR="00D91DB7">
        <w:t>,</w:t>
      </w:r>
      <w:r>
        <w:t xml:space="preserve"> </w:t>
      </w:r>
      <w:r w:rsidR="00D91DB7">
        <w:t>entró</w:t>
      </w:r>
      <w:r>
        <w:t xml:space="preserve"> a la ciudad y cuando terminó su comida, </w:t>
      </w:r>
      <w:r w:rsidR="000879FF">
        <w:t xml:space="preserve">permaneció </w:t>
      </w:r>
      <w:r>
        <w:t xml:space="preserve">en la </w:t>
      </w:r>
      <w:r w:rsidR="001F4501">
        <w:t>re</w:t>
      </w:r>
      <w:r>
        <w:t xml:space="preserve">cámara </w:t>
      </w:r>
      <w:r w:rsidR="000879FF">
        <w:t>cerca a</w:t>
      </w:r>
      <w:r>
        <w:t xml:space="preserve"> la puerta del monasterio. Las ascetas también, después de hacer su ronda de </w:t>
      </w:r>
      <w:r w:rsidR="000879FF">
        <w:t>ofrendas</w:t>
      </w:r>
      <w:r>
        <w:t xml:space="preserve">, regresaron y encontraron que la rama había sido pisoteada. </w:t>
      </w:r>
      <w:r w:rsidR="00D91DB7">
        <w:t xml:space="preserve">Cuando </w:t>
      </w:r>
      <w:r>
        <w:t>preguntaron quién había hecho e</w:t>
      </w:r>
      <w:r w:rsidR="000879FF">
        <w:t>ll</w:t>
      </w:r>
      <w:r>
        <w:t xml:space="preserve">o, los muchachos les dijeron que </w:t>
      </w:r>
      <w:r w:rsidR="000879FF">
        <w:t>había sido</w:t>
      </w:r>
      <w:r>
        <w:t xml:space="preserve"> </w:t>
      </w:r>
      <w:r w:rsidR="002A3E65">
        <w:t xml:space="preserve">el Venerable </w:t>
      </w:r>
      <w:r>
        <w:t xml:space="preserve">Sāriputta y </w:t>
      </w:r>
      <w:r w:rsidR="00661DE7">
        <w:t xml:space="preserve">que </w:t>
      </w:r>
      <w:r>
        <w:t>si estaban ansios</w:t>
      </w:r>
      <w:r w:rsidR="000879FF">
        <w:t>a</w:t>
      </w:r>
      <w:r>
        <w:t>s por una disputa, deb</w:t>
      </w:r>
      <w:r w:rsidR="008B397E">
        <w:t>er</w:t>
      </w:r>
      <w:r>
        <w:t xml:space="preserve">ían </w:t>
      </w:r>
      <w:r w:rsidR="008B397E">
        <w:t>acu</w:t>
      </w:r>
      <w:r w:rsidR="002A3E65">
        <w:t>d</w:t>
      </w:r>
      <w:r>
        <w:t xml:space="preserve">ir a la </w:t>
      </w:r>
      <w:r w:rsidR="00661DE7">
        <w:t>re</w:t>
      </w:r>
      <w:r>
        <w:t xml:space="preserve">cámara </w:t>
      </w:r>
      <w:r w:rsidR="00661DE7">
        <w:t xml:space="preserve">cerca a </w:t>
      </w:r>
      <w:r>
        <w:t>la puerta del monasterio.</w:t>
      </w:r>
    </w:p>
    <w:p w14:paraId="16847A6A" w14:textId="5184B23A" w:rsidR="001111C6" w:rsidRDefault="001111C6" w:rsidP="001111C6">
      <w:r>
        <w:t>Así</w:t>
      </w:r>
      <w:r w:rsidR="002A3E65">
        <w:t>,</w:t>
      </w:r>
      <w:r>
        <w:t xml:space="preserve"> </w:t>
      </w:r>
      <w:r w:rsidR="00661DE7">
        <w:t>regresaron</w:t>
      </w:r>
      <w:r>
        <w:t xml:space="preserve"> a la ciudad y</w:t>
      </w:r>
      <w:r w:rsidR="002A3E65">
        <w:t>,</w:t>
      </w:r>
      <w:r>
        <w:t xml:space="preserve"> seguid</w:t>
      </w:r>
      <w:r w:rsidR="00661DE7">
        <w:t>a</w:t>
      </w:r>
      <w:r>
        <w:t>s por una gran multitud</w:t>
      </w:r>
      <w:r w:rsidR="002A3E65">
        <w:t>,</w:t>
      </w:r>
      <w:r>
        <w:t xml:space="preserve"> </w:t>
      </w:r>
      <w:r w:rsidR="00661DE7">
        <w:t xml:space="preserve">se dirigieron </w:t>
      </w:r>
      <w:r>
        <w:t xml:space="preserve">a la puerta-torre del monasterio y expusieron al </w:t>
      </w:r>
      <w:r w:rsidR="00641ED0">
        <w:t xml:space="preserve">Venerable </w:t>
      </w:r>
      <w:r>
        <w:t xml:space="preserve">mil tesis diferentes. El </w:t>
      </w:r>
      <w:r w:rsidR="00641ED0">
        <w:t xml:space="preserve">Venerable </w:t>
      </w:r>
      <w:r>
        <w:t>resolvió todas sus dificultades y luego les preguntó si sabían algo más.</w:t>
      </w:r>
    </w:p>
    <w:p w14:paraId="3594970A" w14:textId="40279D38" w:rsidR="001111C6" w:rsidRDefault="001111C6" w:rsidP="001111C6">
      <w:r>
        <w:t>Ell</w:t>
      </w:r>
      <w:r w:rsidR="00641ED0">
        <w:t>a</w:t>
      </w:r>
      <w:r>
        <w:t>s respondieron: "No, mi Señor".</w:t>
      </w:r>
    </w:p>
    <w:p w14:paraId="7B07C1C9" w14:textId="390B49A7" w:rsidR="001111C6" w:rsidRDefault="001111C6" w:rsidP="001111C6">
      <w:r>
        <w:t>"Entonces yo", dijo él, "</w:t>
      </w:r>
      <w:r w:rsidR="00641ED0">
        <w:t>l</w:t>
      </w:r>
      <w:r>
        <w:t>e</w:t>
      </w:r>
      <w:r w:rsidR="00641ED0">
        <w:t>s</w:t>
      </w:r>
      <w:r>
        <w:t xml:space="preserve"> preguntaré algo".</w:t>
      </w:r>
    </w:p>
    <w:p w14:paraId="31F8A7F0" w14:textId="5284D4E0" w:rsidR="001111C6" w:rsidRDefault="001111C6" w:rsidP="001111C6">
      <w:r>
        <w:t>"Pregunt</w:t>
      </w:r>
      <w:r w:rsidR="00641ED0">
        <w:t>e</w:t>
      </w:r>
      <w:r>
        <w:t xml:space="preserve">, mi Señor", dijeron, "y si </w:t>
      </w:r>
      <w:r w:rsidR="001D3B6F">
        <w:t xml:space="preserve">supiésemos </w:t>
      </w:r>
      <w:r w:rsidR="00FC2345">
        <w:t>la respuesta</w:t>
      </w:r>
      <w:r>
        <w:t xml:space="preserve">, </w:t>
      </w:r>
      <w:r w:rsidR="00641ED0">
        <w:t>l</w:t>
      </w:r>
      <w:r>
        <w:t>e responderemos".</w:t>
      </w:r>
    </w:p>
    <w:p w14:paraId="21DA7B4A" w14:textId="4CE7853E" w:rsidR="001111C6" w:rsidRDefault="001111C6" w:rsidP="001111C6">
      <w:r>
        <w:t xml:space="preserve">Así que el </w:t>
      </w:r>
      <w:r w:rsidR="00641ED0">
        <w:t xml:space="preserve">Venerable </w:t>
      </w:r>
      <w:r>
        <w:t xml:space="preserve">les planteó una sola pregunta y cuando tuvieron que </w:t>
      </w:r>
      <w:r w:rsidR="00C37510">
        <w:t>rendirse</w:t>
      </w:r>
      <w:r>
        <w:t xml:space="preserve">, el </w:t>
      </w:r>
      <w:r w:rsidR="00641ED0">
        <w:t xml:space="preserve">Venerable </w:t>
      </w:r>
      <w:r>
        <w:t>les dio la respuesta.</w:t>
      </w:r>
    </w:p>
    <w:p w14:paraId="220BC4F9" w14:textId="32BEDD50" w:rsidR="001111C6" w:rsidRDefault="001111C6" w:rsidP="001111C6">
      <w:r>
        <w:t>Entonces</w:t>
      </w:r>
      <w:r w:rsidR="00FC2345">
        <w:t>,</w:t>
      </w:r>
      <w:r>
        <w:t xml:space="preserve"> </w:t>
      </w:r>
      <w:r w:rsidR="00FC2345">
        <w:t xml:space="preserve">ellas </w:t>
      </w:r>
      <w:r>
        <w:t>dijeron: "Estamos vencid</w:t>
      </w:r>
      <w:r w:rsidR="00C37510">
        <w:t>a</w:t>
      </w:r>
      <w:r>
        <w:t xml:space="preserve">s, la victoria es </w:t>
      </w:r>
      <w:r w:rsidR="00C37510">
        <w:t>s</w:t>
      </w:r>
      <w:r>
        <w:t>uya".</w:t>
      </w:r>
    </w:p>
    <w:p w14:paraId="140E6BD7" w14:textId="5AE30034" w:rsidR="001111C6" w:rsidRDefault="001111C6" w:rsidP="001111C6">
      <w:r>
        <w:t>"¿Qué hará</w:t>
      </w:r>
      <w:r w:rsidR="00C37510">
        <w:t>n</w:t>
      </w:r>
      <w:r>
        <w:t xml:space="preserve"> ahora?" preguntó.</w:t>
      </w:r>
    </w:p>
    <w:p w14:paraId="5D265921" w14:textId="0C977A7B" w:rsidR="001111C6" w:rsidRDefault="001111C6" w:rsidP="001111C6">
      <w:r>
        <w:t xml:space="preserve">"Nuestros padres", respondieron, "nos advirtieron </w:t>
      </w:r>
      <w:r w:rsidR="00C37510">
        <w:t>lo siguiente</w:t>
      </w:r>
      <w:r>
        <w:t xml:space="preserve">: "si sois refutadas en </w:t>
      </w:r>
      <w:r w:rsidR="00C37510">
        <w:t xml:space="preserve">una </w:t>
      </w:r>
      <w:r>
        <w:t xml:space="preserve">disputa por un laico, seréis sus esposas, pero si </w:t>
      </w:r>
      <w:r w:rsidR="00FC2345">
        <w:t>fuese</w:t>
      </w:r>
      <w:r w:rsidR="00C37510">
        <w:t xml:space="preserve"> </w:t>
      </w:r>
      <w:r>
        <w:t xml:space="preserve">por un sacerdote, </w:t>
      </w:r>
      <w:r w:rsidR="00C37510">
        <w:t xml:space="preserve">os ordenaréis bajo </w:t>
      </w:r>
      <w:r>
        <w:t xml:space="preserve">su </w:t>
      </w:r>
      <w:r w:rsidR="00736A9D">
        <w:t>autoridad</w:t>
      </w:r>
      <w:r>
        <w:t>". —dijeron ell</w:t>
      </w:r>
      <w:r w:rsidR="00C37510">
        <w:t>a</w:t>
      </w:r>
      <w:r>
        <w:t xml:space="preserve">s—, </w:t>
      </w:r>
      <w:r w:rsidR="00C40C10">
        <w:t>"</w:t>
      </w:r>
      <w:r>
        <w:t xml:space="preserve">admítannos </w:t>
      </w:r>
      <w:r w:rsidR="00C40C10">
        <w:t>en</w:t>
      </w:r>
      <w:r>
        <w:t xml:space="preserve"> la vida religiosa</w:t>
      </w:r>
      <w:r w:rsidR="00C40C10">
        <w:t>"</w:t>
      </w:r>
      <w:r>
        <w:t>.</w:t>
      </w:r>
    </w:p>
    <w:p w14:paraId="70C99D56" w14:textId="1C6EF90D" w:rsidR="001111C6" w:rsidRDefault="001111C6" w:rsidP="001111C6">
      <w:r>
        <w:t xml:space="preserve">El </w:t>
      </w:r>
      <w:r w:rsidR="00C37510">
        <w:t xml:space="preserve">Venerable </w:t>
      </w:r>
      <w:r>
        <w:t>asintió de inmediato y l</w:t>
      </w:r>
      <w:r w:rsidR="00C37510">
        <w:t>a</w:t>
      </w:r>
      <w:r>
        <w:t xml:space="preserve">s ordenó en </w:t>
      </w:r>
      <w:r w:rsidR="003677DE">
        <w:t xml:space="preserve">la </w:t>
      </w:r>
      <w:r>
        <w:t xml:space="preserve">casa de la monja </w:t>
      </w:r>
      <w:proofErr w:type="spellStart"/>
      <w:r>
        <w:t>Uppalavaṇṇā</w:t>
      </w:r>
      <w:proofErr w:type="spellEnd"/>
      <w:r>
        <w:t xml:space="preserve">. </w:t>
      </w:r>
      <w:r w:rsidR="00736A9D">
        <w:t xml:space="preserve">Todas </w:t>
      </w:r>
      <w:r>
        <w:t>ell</w:t>
      </w:r>
      <w:r w:rsidR="007870DC">
        <w:t>a</w:t>
      </w:r>
      <w:r>
        <w:t xml:space="preserve">s </w:t>
      </w:r>
      <w:r w:rsidR="007870DC">
        <w:t>consumaron</w:t>
      </w:r>
      <w:r>
        <w:t xml:space="preserve"> pronto la santidad.</w:t>
      </w:r>
    </w:p>
    <w:p w14:paraId="550AE78F" w14:textId="37387124" w:rsidR="001111C6" w:rsidRDefault="001111C6" w:rsidP="001111C6">
      <w:r>
        <w:t xml:space="preserve">Entonces, un día, comenzaron </w:t>
      </w:r>
      <w:r w:rsidR="00BC4EF6">
        <w:t xml:space="preserve">a discutir </w:t>
      </w:r>
      <w:r>
        <w:t xml:space="preserve">este tema en el </w:t>
      </w:r>
      <w:r w:rsidR="00736A9D" w:rsidRPr="00736A9D">
        <w:rPr>
          <w:i/>
        </w:rPr>
        <w:t>salón de la verdad,</w:t>
      </w:r>
      <w:r w:rsidR="00736A9D">
        <w:t xml:space="preserve"> </w:t>
      </w:r>
      <w:r w:rsidR="003677DE">
        <w:t xml:space="preserve">sobre </w:t>
      </w:r>
      <w:r>
        <w:t xml:space="preserve">cómo </w:t>
      </w:r>
      <w:r w:rsidR="00736A9D">
        <w:t>el</w:t>
      </w:r>
      <w:r w:rsidR="00AB0DDD">
        <w:t xml:space="preserve"> Venerable </w:t>
      </w:r>
      <w:r>
        <w:t xml:space="preserve">Sāriputta </w:t>
      </w:r>
      <w:r w:rsidR="003677DE">
        <w:t xml:space="preserve">había </w:t>
      </w:r>
      <w:r>
        <w:t>demostr</w:t>
      </w:r>
      <w:r w:rsidR="003677DE">
        <w:t>ado</w:t>
      </w:r>
      <w:r>
        <w:t xml:space="preserve"> ser un refugio para </w:t>
      </w:r>
      <w:r w:rsidR="00AB0DDD">
        <w:t>est</w:t>
      </w:r>
      <w:r>
        <w:t xml:space="preserve">as cuatro mujeres ascetas y </w:t>
      </w:r>
      <w:r w:rsidR="00AB0DDD">
        <w:t xml:space="preserve">sobre </w:t>
      </w:r>
      <w:r w:rsidR="00BC4EF6">
        <w:t xml:space="preserve">cómo </w:t>
      </w:r>
      <w:r>
        <w:t xml:space="preserve">a través de él todas </w:t>
      </w:r>
      <w:r w:rsidR="00AB0DDD">
        <w:t xml:space="preserve">habían </w:t>
      </w:r>
      <w:r w:rsidR="00BC4EF6">
        <w:t>consuma</w:t>
      </w:r>
      <w:r w:rsidR="00AB0DDD">
        <w:t>do</w:t>
      </w:r>
      <w:r w:rsidR="00BC4EF6">
        <w:t xml:space="preserve"> </w:t>
      </w:r>
      <w:r w:rsidR="003677DE">
        <w:t xml:space="preserve">plenamente </w:t>
      </w:r>
      <w:r>
        <w:t xml:space="preserve">la santidad. Cuando el </w:t>
      </w:r>
      <w:r w:rsidR="00AB0DDD" w:rsidRPr="00AB0DDD">
        <w:rPr>
          <w:i/>
          <w:iCs/>
        </w:rPr>
        <w:t xml:space="preserve">Bhagavā </w:t>
      </w:r>
      <w:r w:rsidR="00BC4EF6">
        <w:t xml:space="preserve">llegó </w:t>
      </w:r>
      <w:r>
        <w:t>y escuchó la naturaleza de su discu</w:t>
      </w:r>
      <w:r w:rsidR="00BC4EF6">
        <w:t>sión</w:t>
      </w:r>
      <w:r>
        <w:t xml:space="preserve">, dijo: "No sólo ahora, sino también en tiempos pasados, Sāriputta demostró ser un refugio para estas mujeres. </w:t>
      </w:r>
      <w:r w:rsidR="00E66C20">
        <w:t>[</w:t>
      </w:r>
      <w:r>
        <w:t>3</w:t>
      </w:r>
      <w:r w:rsidR="00E66C20">
        <w:t>]</w:t>
      </w:r>
      <w:r>
        <w:t xml:space="preserve"> En esta ocasión las </w:t>
      </w:r>
      <w:r w:rsidR="00AC6AC4">
        <w:t xml:space="preserve">ha </w:t>
      </w:r>
      <w:r>
        <w:t>dedic</w:t>
      </w:r>
      <w:r w:rsidR="00AC6AC4">
        <w:t>ado</w:t>
      </w:r>
      <w:r>
        <w:t xml:space="preserve"> a la vida religiosa, </w:t>
      </w:r>
      <w:r w:rsidR="00AC6AC4">
        <w:t xml:space="preserve">no obstante, </w:t>
      </w:r>
      <w:r>
        <w:t>anteriormente l</w:t>
      </w:r>
      <w:r w:rsidR="00AC6AC4">
        <w:t>a</w:t>
      </w:r>
      <w:r>
        <w:t>s elevó a la dignidad de reina</w:t>
      </w:r>
      <w:r w:rsidR="00AC6AC4">
        <w:t>s</w:t>
      </w:r>
      <w:r>
        <w:t xml:space="preserve"> consorte</w:t>
      </w:r>
      <w:r w:rsidR="00AC6AC4">
        <w:t>s</w:t>
      </w:r>
      <w:r>
        <w:t xml:space="preserve">". </w:t>
      </w:r>
      <w:r w:rsidR="000D0FF6">
        <w:t xml:space="preserve">Los </w:t>
      </w:r>
      <w:proofErr w:type="spellStart"/>
      <w:r w:rsidR="000D0FF6" w:rsidRPr="00C10449">
        <w:rPr>
          <w:i/>
          <w:iCs/>
        </w:rPr>
        <w:t>bhikkhu</w:t>
      </w:r>
      <w:r w:rsidR="000D0FF6" w:rsidRPr="00C10449">
        <w:t>s</w:t>
      </w:r>
      <w:proofErr w:type="spellEnd"/>
      <w:r w:rsidR="000D0FF6">
        <w:t xml:space="preserve"> le pidieron al </w:t>
      </w:r>
      <w:r w:rsidR="000D0FF6" w:rsidRPr="00641B5B">
        <w:rPr>
          <w:i/>
          <w:iCs/>
        </w:rPr>
        <w:t>Bhagavā</w:t>
      </w:r>
      <w:r w:rsidR="000D0FF6" w:rsidRPr="00641B5B">
        <w:t xml:space="preserve"> </w:t>
      </w:r>
      <w:r w:rsidR="000D0FF6">
        <w:t xml:space="preserve">que explicara lo que acababa de decir. El </w:t>
      </w:r>
      <w:r w:rsidR="000D0FF6" w:rsidRPr="00641B5B">
        <w:rPr>
          <w:i/>
          <w:iCs/>
        </w:rPr>
        <w:t>Bhagavā</w:t>
      </w:r>
      <w:r w:rsidR="000D0FF6" w:rsidRPr="00641B5B">
        <w:t xml:space="preserve"> </w:t>
      </w:r>
      <w:r w:rsidR="000D0FF6">
        <w:t xml:space="preserve">aclaró entonces lo que se había escabullido y quedado oculto en la memoria debido a los renacimientos para, luego, narrarles </w:t>
      </w:r>
      <w:r w:rsidR="00AC6AC4">
        <w:t xml:space="preserve">la </w:t>
      </w:r>
      <w:r w:rsidR="000D0FF6">
        <w:t xml:space="preserve">siguiente </w:t>
      </w:r>
      <w:r>
        <w:t>historia de</w:t>
      </w:r>
      <w:r w:rsidR="00AC6AC4">
        <w:t xml:space="preserve"> un </w:t>
      </w:r>
      <w:r w:rsidR="000D0FF6">
        <w:t>remoto</w:t>
      </w:r>
      <w:r>
        <w:t xml:space="preserve"> mundo.</w:t>
      </w:r>
    </w:p>
    <w:p w14:paraId="2E07ED84" w14:textId="7857300C" w:rsidR="003A5224" w:rsidRDefault="00AE3A9C" w:rsidP="00AE3A9C">
      <w:pPr>
        <w:jc w:val="center"/>
      </w:pPr>
      <w:r>
        <w:t>--------------------------------------</w:t>
      </w:r>
    </w:p>
    <w:p w14:paraId="59577AEA" w14:textId="05E62C09" w:rsidR="002B30AB" w:rsidRDefault="004A2548" w:rsidP="00AE3A9C">
      <w:pPr>
        <w:pStyle w:val="NormalHistoria"/>
      </w:pPr>
      <w:r>
        <w:t xml:space="preserve">Una </w:t>
      </w:r>
      <w:r w:rsidR="001111C6">
        <w:t xml:space="preserve">vez, </w:t>
      </w:r>
      <w:r w:rsidR="00703FF0">
        <w:t>mientras</w:t>
      </w:r>
      <w:r w:rsidR="001111C6">
        <w:t xml:space="preserve"> </w:t>
      </w:r>
      <w:proofErr w:type="spellStart"/>
      <w:r w:rsidR="001111C6">
        <w:t>Kāliṅga</w:t>
      </w:r>
      <w:proofErr w:type="spellEnd"/>
      <w:r w:rsidR="001111C6">
        <w:t xml:space="preserve"> reinaba la ciudad de </w:t>
      </w:r>
      <w:proofErr w:type="spellStart"/>
      <w:r w:rsidR="001111C6">
        <w:t>Dantapura</w:t>
      </w:r>
      <w:proofErr w:type="spellEnd"/>
      <w:r>
        <w:t>,</w:t>
      </w:r>
      <w:r w:rsidR="001111C6">
        <w:t xml:space="preserve"> en el reino de </w:t>
      </w:r>
      <w:proofErr w:type="spellStart"/>
      <w:r w:rsidR="001111C6">
        <w:t>Kāliṅga</w:t>
      </w:r>
      <w:r w:rsidR="001111C6" w:rsidRPr="004A2548">
        <w:rPr>
          <w:vertAlign w:val="superscript"/>
        </w:rPr>
        <w:t>1</w:t>
      </w:r>
      <w:proofErr w:type="spellEnd"/>
      <w:r w:rsidR="001111C6">
        <w:t xml:space="preserve">, </w:t>
      </w:r>
      <w:proofErr w:type="spellStart"/>
      <w:r w:rsidR="001111C6">
        <w:t>Assaka</w:t>
      </w:r>
      <w:proofErr w:type="spellEnd"/>
      <w:r w:rsidR="001111C6">
        <w:t xml:space="preserve"> era </w:t>
      </w:r>
      <w:r w:rsidR="00461351">
        <w:t xml:space="preserve">Rey </w:t>
      </w:r>
      <w:r w:rsidR="001111C6">
        <w:t xml:space="preserve">de </w:t>
      </w:r>
      <w:proofErr w:type="spellStart"/>
      <w:r w:rsidR="001111C6">
        <w:t>Potali</w:t>
      </w:r>
      <w:proofErr w:type="spellEnd"/>
      <w:r w:rsidR="00F05D21">
        <w:t>,</w:t>
      </w:r>
      <w:r w:rsidR="001111C6">
        <w:t xml:space="preserve"> en el país </w:t>
      </w:r>
      <w:proofErr w:type="spellStart"/>
      <w:r w:rsidR="001111C6">
        <w:t>Assaka</w:t>
      </w:r>
      <w:proofErr w:type="spellEnd"/>
      <w:r w:rsidR="001111C6">
        <w:t xml:space="preserve">. Ahora </w:t>
      </w:r>
      <w:r>
        <w:t xml:space="preserve">bien, </w:t>
      </w:r>
      <w:proofErr w:type="spellStart"/>
      <w:r w:rsidR="001111C6">
        <w:t>Kāliṅga</w:t>
      </w:r>
      <w:proofErr w:type="spellEnd"/>
      <w:r w:rsidR="001111C6">
        <w:t xml:space="preserve"> tenía un buen ejército y él mismo era tan fuerte como un elefante, pero no </w:t>
      </w:r>
      <w:r w:rsidR="00EF17FC">
        <w:t>podía</w:t>
      </w:r>
      <w:r w:rsidR="001111C6">
        <w:t xml:space="preserve"> encontrar a nadie para luchar con</w:t>
      </w:r>
      <w:r w:rsidR="00EF17FC">
        <w:t>tra</w:t>
      </w:r>
      <w:r w:rsidR="001111C6">
        <w:t xml:space="preserve"> él. Así que, estando ansioso por una </w:t>
      </w:r>
      <w:r w:rsidR="00EF17FC">
        <w:t>batalla</w:t>
      </w:r>
      <w:r w:rsidR="001111C6">
        <w:t xml:space="preserve">, </w:t>
      </w:r>
      <w:r w:rsidR="00EF17FC">
        <w:t xml:space="preserve">les </w:t>
      </w:r>
      <w:r w:rsidR="001111C6">
        <w:t xml:space="preserve">dijo a sus ministros: "Estoy deseando </w:t>
      </w:r>
      <w:r w:rsidR="006B4EC5">
        <w:t>una guerra</w:t>
      </w:r>
      <w:r w:rsidR="001111C6">
        <w:t xml:space="preserve">, pero no puedo encontrar a nadie que </w:t>
      </w:r>
      <w:r w:rsidR="00345B62">
        <w:t xml:space="preserve">pueda hacer </w:t>
      </w:r>
      <w:r w:rsidR="001111C6">
        <w:t>la guerra conmigo".</w:t>
      </w:r>
    </w:p>
    <w:p w14:paraId="1765FB1A" w14:textId="3CEB20B5" w:rsidR="005955A2" w:rsidRDefault="005955A2" w:rsidP="00AE3A9C">
      <w:pPr>
        <w:pStyle w:val="NormalHistoria"/>
      </w:pPr>
      <w:r>
        <w:t>Sus ministros dijeron: "Señor, hay un</w:t>
      </w:r>
      <w:r w:rsidR="00D74678">
        <w:t>a</w:t>
      </w:r>
      <w:r>
        <w:t xml:space="preserve"> </w:t>
      </w:r>
      <w:r w:rsidR="00D74678">
        <w:t>opción</w:t>
      </w:r>
      <w:r>
        <w:t xml:space="preserve"> abiert</w:t>
      </w:r>
      <w:r w:rsidR="00D74678">
        <w:t>a</w:t>
      </w:r>
      <w:r>
        <w:t xml:space="preserve"> para </w:t>
      </w:r>
      <w:r w:rsidR="00D14CEA">
        <w:t>su alteza</w:t>
      </w:r>
      <w:r>
        <w:t xml:space="preserve">. </w:t>
      </w:r>
      <w:r w:rsidR="009A0CAC">
        <w:t>Su Majestad t</w:t>
      </w:r>
      <w:r>
        <w:t>iene cuatro hijas de una belleza incomparable. Píd</w:t>
      </w:r>
      <w:r w:rsidR="00D14CEA">
        <w:t>a</w:t>
      </w:r>
      <w:r>
        <w:t xml:space="preserve">les que se adornen </w:t>
      </w:r>
      <w:r w:rsidR="00D14CEA">
        <w:t xml:space="preserve">de </w:t>
      </w:r>
      <w:r>
        <w:t>joyas y</w:t>
      </w:r>
      <w:r w:rsidR="009A0CAC">
        <w:t>,</w:t>
      </w:r>
      <w:r>
        <w:t xml:space="preserve"> luego, sentadas en un carruaje cubierto, </w:t>
      </w:r>
      <w:r w:rsidR="00D14CEA">
        <w:t xml:space="preserve">haga que las </w:t>
      </w:r>
      <w:r>
        <w:t>llev</w:t>
      </w:r>
      <w:r w:rsidR="00D14CEA">
        <w:t>en</w:t>
      </w:r>
      <w:r>
        <w:t xml:space="preserve"> a cada aldea, pueblo y ciudad real con una escolta armada. Y si algún </w:t>
      </w:r>
      <w:r w:rsidR="00461351">
        <w:t xml:space="preserve">Rey </w:t>
      </w:r>
      <w:r w:rsidR="008C6CDC">
        <w:t xml:space="preserve">estuviese </w:t>
      </w:r>
      <w:r>
        <w:t>deseoso de tomarl</w:t>
      </w:r>
      <w:r w:rsidR="005B28B5">
        <w:t>a</w:t>
      </w:r>
      <w:r>
        <w:t>s en su harén, pelearemos con</w:t>
      </w:r>
      <w:r w:rsidR="005B28B5">
        <w:t>tra</w:t>
      </w:r>
      <w:r>
        <w:t xml:space="preserve"> él".</w:t>
      </w:r>
    </w:p>
    <w:p w14:paraId="5786FF1E" w14:textId="74EE41F4" w:rsidR="005955A2" w:rsidRDefault="005955A2" w:rsidP="00AE3A9C">
      <w:pPr>
        <w:pStyle w:val="NormalHistoria"/>
      </w:pPr>
      <w:r>
        <w:t xml:space="preserve">El </w:t>
      </w:r>
      <w:r w:rsidR="00461351">
        <w:t xml:space="preserve">Rey </w:t>
      </w:r>
      <w:r>
        <w:t xml:space="preserve">siguió su consejo. </w:t>
      </w:r>
      <w:r w:rsidR="005B28B5">
        <w:t xml:space="preserve">No obstante, </w:t>
      </w:r>
      <w:r>
        <w:t xml:space="preserve">los reyes de los diversos países </w:t>
      </w:r>
      <w:r w:rsidR="008C6CDC">
        <w:t xml:space="preserve">hacia </w:t>
      </w:r>
      <w:r>
        <w:t>dondequiera que fue</w:t>
      </w:r>
      <w:r w:rsidR="008C6CDC">
        <w:t>se</w:t>
      </w:r>
      <w:r>
        <w:t xml:space="preserve">n, </w:t>
      </w:r>
      <w:r w:rsidR="00CE6578">
        <w:t>tuvieron</w:t>
      </w:r>
      <w:r>
        <w:t xml:space="preserve"> miedo de dejarlos entrar </w:t>
      </w:r>
      <w:r w:rsidR="005B28B5">
        <w:t>a</w:t>
      </w:r>
      <w:r>
        <w:t xml:space="preserve"> sus </w:t>
      </w:r>
    </w:p>
    <w:p w14:paraId="14B1E159" w14:textId="77777777" w:rsidR="007F682F" w:rsidRPr="00227FEA" w:rsidRDefault="007F682F" w:rsidP="007F682F">
      <w:pPr>
        <w:pStyle w:val="PieDePgina0"/>
        <w:rPr>
          <w:u w:val="single"/>
          <w:lang w:val="es-PE"/>
        </w:rPr>
      </w:pPr>
      <w:r w:rsidRPr="00227FEA">
        <w:rPr>
          <w:u w:val="single"/>
          <w:lang w:val="es-PE"/>
        </w:rPr>
        <w:t xml:space="preserve">                                                                                   . </w:t>
      </w:r>
    </w:p>
    <w:p w14:paraId="70F60819" w14:textId="6476C46E" w:rsidR="00A2619E" w:rsidRDefault="007F682F" w:rsidP="007F682F">
      <w:pPr>
        <w:pStyle w:val="PieDePgina0"/>
      </w:pPr>
      <w:r>
        <w:t>1</w:t>
      </w:r>
      <w:r w:rsidR="00946752">
        <w:t>,</w:t>
      </w:r>
      <w:r>
        <w:t xml:space="preserve"> En la costa de Coromandel.</w:t>
      </w:r>
      <w:r w:rsidR="00A2619E">
        <w:br w:type="page"/>
      </w:r>
    </w:p>
    <w:p w14:paraId="30A05F9F" w14:textId="0A45209E" w:rsidR="005955A2" w:rsidRDefault="006C661F" w:rsidP="00AE3A9C">
      <w:pPr>
        <w:pStyle w:val="NormalHistoriaSinSangra"/>
      </w:pPr>
      <w:r>
        <w:lastRenderedPageBreak/>
        <w:t>ciudades, por el contrario, les enviaban presentes y les asignaban alojamientos</w:t>
      </w:r>
      <w:r w:rsidRPr="00CE6578">
        <w:t xml:space="preserve"> </w:t>
      </w:r>
      <w:r w:rsidR="00CE6578" w:rsidRPr="00CE6578">
        <w:t xml:space="preserve">fuera de los muros de la ciudad. Así pasaron a lo largo y ancho de toda la India </w:t>
      </w:r>
      <w:r w:rsidR="005B28B5">
        <w:t xml:space="preserve">hasta que llegaron a </w:t>
      </w:r>
      <w:proofErr w:type="spellStart"/>
      <w:r w:rsidR="005F474C">
        <w:t>Potali</w:t>
      </w:r>
      <w:proofErr w:type="spellEnd"/>
      <w:r w:rsidR="005F474C">
        <w:t xml:space="preserve">, en el país de </w:t>
      </w:r>
      <w:proofErr w:type="spellStart"/>
      <w:r w:rsidR="005F474C">
        <w:t>Assaka</w:t>
      </w:r>
      <w:proofErr w:type="spellEnd"/>
      <w:r w:rsidR="005F474C">
        <w:t xml:space="preserve">. No obstante, </w:t>
      </w:r>
      <w:r>
        <w:br/>
      </w:r>
      <w:proofErr w:type="spellStart"/>
      <w:r w:rsidR="005F474C">
        <w:t>Assaka</w:t>
      </w:r>
      <w:proofErr w:type="spellEnd"/>
      <w:r w:rsidR="005F474C">
        <w:t xml:space="preserve"> también </w:t>
      </w:r>
      <w:r w:rsidR="00394359">
        <w:t xml:space="preserve">les </w:t>
      </w:r>
      <w:r w:rsidR="005F474C">
        <w:t xml:space="preserve">cerró sus puertas </w:t>
      </w:r>
      <w:r w:rsidR="005955A2">
        <w:t xml:space="preserve">y simplemente les envió </w:t>
      </w:r>
      <w:r w:rsidR="00EE2891">
        <w:t>presente</w:t>
      </w:r>
      <w:r w:rsidR="005B28B5">
        <w:t>s</w:t>
      </w:r>
      <w:r w:rsidR="005955A2">
        <w:t xml:space="preserve">. Ahora bien, este </w:t>
      </w:r>
      <w:r w:rsidR="00461351">
        <w:t xml:space="preserve">Rey </w:t>
      </w:r>
      <w:r w:rsidR="005955A2">
        <w:t xml:space="preserve">tenía un ministro sabio y capaz llamado </w:t>
      </w:r>
      <w:proofErr w:type="spellStart"/>
      <w:r w:rsidR="005955A2">
        <w:t>Nandisena</w:t>
      </w:r>
      <w:proofErr w:type="spellEnd"/>
      <w:r w:rsidR="005955A2">
        <w:t xml:space="preserve">, fértil en recursos. </w:t>
      </w:r>
      <w:r w:rsidR="00EE2891">
        <w:t>Él p</w:t>
      </w:r>
      <w:r w:rsidR="005955A2">
        <w:t xml:space="preserve">ensó: "Estas </w:t>
      </w:r>
      <w:r w:rsidR="005B28B5">
        <w:t>Princesas</w:t>
      </w:r>
      <w:r w:rsidR="005955A2">
        <w:t xml:space="preserve">, </w:t>
      </w:r>
      <w:r w:rsidR="00B4207F">
        <w:t xml:space="preserve">se </w:t>
      </w:r>
      <w:r w:rsidR="005955A2">
        <w:t xml:space="preserve">dice, han atravesado la India sin encontrar a nadie que luche por su posesión. Si </w:t>
      </w:r>
      <w:r w:rsidR="005B28B5">
        <w:t>é</w:t>
      </w:r>
      <w:r w:rsidR="005955A2">
        <w:t>ste es el caso, la India no es más que un nombre vacío. Yo mismo pelearé con</w:t>
      </w:r>
      <w:r w:rsidR="00002837">
        <w:t>tra</w:t>
      </w:r>
      <w:r w:rsidR="005955A2">
        <w:t xml:space="preserve"> Kāliṅga".</w:t>
      </w:r>
    </w:p>
    <w:p w14:paraId="5AA03EBE" w14:textId="7EAF2C2B" w:rsidR="005955A2" w:rsidRDefault="005955A2" w:rsidP="00AE3A9C">
      <w:pPr>
        <w:pStyle w:val="NormalHistoria"/>
      </w:pPr>
      <w:r>
        <w:t>Luego</w:t>
      </w:r>
      <w:r w:rsidR="00737510">
        <w:t>,</w:t>
      </w:r>
      <w:r>
        <w:t xml:space="preserve"> fue </w:t>
      </w:r>
      <w:r w:rsidR="00F03D1D">
        <w:t>a</w:t>
      </w:r>
      <w:r>
        <w:t xml:space="preserve"> orden</w:t>
      </w:r>
      <w:r w:rsidR="00F03D1D">
        <w:t>ar</w:t>
      </w:r>
      <w:r>
        <w:t xml:space="preserve"> a los guardias que les abrieran la puerta de la ciudad y recitó la primera estrofa:</w:t>
      </w:r>
    </w:p>
    <w:p w14:paraId="1BCF6B16" w14:textId="40322F39" w:rsidR="005955A2" w:rsidRDefault="00C42F29" w:rsidP="00002837">
      <w:pPr>
        <w:pStyle w:val="VersoEspaol"/>
        <w:ind w:left="1022"/>
      </w:pPr>
      <w:r>
        <w:t>Á</w:t>
      </w:r>
      <w:r w:rsidR="005955A2">
        <w:t>br</w:t>
      </w:r>
      <w:r w:rsidR="00002837">
        <w:t>an</w:t>
      </w:r>
      <w:r>
        <w:t>les</w:t>
      </w:r>
      <w:r w:rsidR="005955A2">
        <w:t xml:space="preserve"> la</w:t>
      </w:r>
      <w:r w:rsidR="008F1313">
        <w:t>s</w:t>
      </w:r>
      <w:r w:rsidR="005955A2">
        <w:t xml:space="preserve"> puerta</w:t>
      </w:r>
      <w:r w:rsidR="008F1313">
        <w:t>s</w:t>
      </w:r>
      <w:r w:rsidR="005955A2">
        <w:t xml:space="preserve"> a esas doncellas: a través del poder de </w:t>
      </w:r>
      <w:proofErr w:type="spellStart"/>
      <w:r w:rsidR="005955A2">
        <w:t>Nandisena</w:t>
      </w:r>
      <w:proofErr w:type="spellEnd"/>
      <w:r w:rsidR="005955A2">
        <w:t>,</w:t>
      </w:r>
    </w:p>
    <w:p w14:paraId="7F4BEF53" w14:textId="19D2EC36" w:rsidR="005955A2" w:rsidRDefault="005955A2" w:rsidP="00002837">
      <w:pPr>
        <w:pStyle w:val="VersoEspaol"/>
        <w:ind w:left="1022"/>
      </w:pPr>
      <w:r>
        <w:t xml:space="preserve">León </w:t>
      </w:r>
      <w:r w:rsidR="00E65621">
        <w:t xml:space="preserve">Sabio </w:t>
      </w:r>
      <w:r>
        <w:t xml:space="preserve">del </w:t>
      </w:r>
      <w:r w:rsidR="00461351">
        <w:t xml:space="preserve">Rey </w:t>
      </w:r>
      <w:r>
        <w:t>Aruna, nuestra ciudad est</w:t>
      </w:r>
      <w:r w:rsidR="00E65621">
        <w:t>ar</w:t>
      </w:r>
      <w:r>
        <w:t>á bien protegida.</w:t>
      </w:r>
    </w:p>
    <w:p w14:paraId="0994C482" w14:textId="77777777" w:rsidR="00002837" w:rsidRDefault="00002837" w:rsidP="00002837">
      <w:pPr>
        <w:pStyle w:val="VersoEspaol"/>
        <w:ind w:left="1022"/>
      </w:pPr>
    </w:p>
    <w:p w14:paraId="1F29362B" w14:textId="3E6464B5" w:rsidR="005955A2" w:rsidRDefault="005955A2" w:rsidP="00AE3A9C">
      <w:pPr>
        <w:pStyle w:val="NormalHistoria"/>
      </w:pPr>
      <w:r>
        <w:t xml:space="preserve">[4] Con estas palabras, </w:t>
      </w:r>
      <w:r w:rsidR="00002837">
        <w:t xml:space="preserve">se </w:t>
      </w:r>
      <w:r>
        <w:t>abri</w:t>
      </w:r>
      <w:r w:rsidR="00002837">
        <w:t>eron</w:t>
      </w:r>
      <w:r>
        <w:t xml:space="preserve"> la</w:t>
      </w:r>
      <w:r w:rsidR="00002837">
        <w:t>s</w:t>
      </w:r>
      <w:r>
        <w:t xml:space="preserve"> puerta</w:t>
      </w:r>
      <w:r w:rsidR="00002837">
        <w:t>s</w:t>
      </w:r>
      <w:r>
        <w:t xml:space="preserve"> de par en par, llev</w:t>
      </w:r>
      <w:r w:rsidR="00002837">
        <w:t>aron</w:t>
      </w:r>
      <w:r>
        <w:t xml:space="preserve"> a las doncellas a</w:t>
      </w:r>
      <w:r w:rsidR="00002837">
        <w:t>nte</w:t>
      </w:r>
      <w:r>
        <w:t xml:space="preserve"> la presencia del </w:t>
      </w:r>
      <w:r w:rsidR="00461351">
        <w:t xml:space="preserve">Rey </w:t>
      </w:r>
      <w:proofErr w:type="spellStart"/>
      <w:r>
        <w:t>Assaka</w:t>
      </w:r>
      <w:proofErr w:type="spellEnd"/>
      <w:r>
        <w:t xml:space="preserve"> y le</w:t>
      </w:r>
      <w:r w:rsidR="00DE4949">
        <w:t>s</w:t>
      </w:r>
      <w:r>
        <w:t xml:space="preserve"> dijo: "No tema</w:t>
      </w:r>
      <w:r w:rsidR="00DE4949">
        <w:t>n</w:t>
      </w:r>
      <w:r>
        <w:t>. Si hay que pelear, yo me ocuparé de ello. Ha</w:t>
      </w:r>
      <w:r w:rsidR="00DE4949">
        <w:t>gan</w:t>
      </w:r>
      <w:r>
        <w:t xml:space="preserve"> </w:t>
      </w:r>
      <w:r w:rsidR="00F03D1D">
        <w:t>de</w:t>
      </w:r>
      <w:r>
        <w:t xml:space="preserve"> estas bellas </w:t>
      </w:r>
      <w:r w:rsidR="00DE4949">
        <w:t xml:space="preserve">Princesas </w:t>
      </w:r>
      <w:r>
        <w:t xml:space="preserve">vuestras </w:t>
      </w:r>
      <w:r w:rsidR="00DE4949">
        <w:t xml:space="preserve">Reinas </w:t>
      </w:r>
      <w:r w:rsidR="00EB0633">
        <w:t>Principales</w:t>
      </w:r>
      <w:r>
        <w:t>". Luego</w:t>
      </w:r>
      <w:r w:rsidR="00EB0633">
        <w:t>,</w:t>
      </w:r>
      <w:r>
        <w:t xml:space="preserve"> las instaló como </w:t>
      </w:r>
      <w:r w:rsidR="00DE4949">
        <w:t xml:space="preserve">Reinas </w:t>
      </w:r>
      <w:r>
        <w:t>rociándolas con agua bendita y despidi</w:t>
      </w:r>
      <w:r w:rsidR="00DE4949">
        <w:t>endo</w:t>
      </w:r>
      <w:r>
        <w:t xml:space="preserve"> a sus asistentes, pidiéndoles que fueran y le </w:t>
      </w:r>
      <w:r w:rsidR="00DE4949">
        <w:t xml:space="preserve">reportaran </w:t>
      </w:r>
      <w:r>
        <w:t xml:space="preserve">a </w:t>
      </w:r>
      <w:proofErr w:type="spellStart"/>
      <w:r>
        <w:t>Kāliṅga</w:t>
      </w:r>
      <w:proofErr w:type="spellEnd"/>
      <w:r>
        <w:t xml:space="preserve"> que sus hijas habían sido elevadas a la dignidad de </w:t>
      </w:r>
      <w:r w:rsidR="00DE4949">
        <w:t xml:space="preserve">Reinas </w:t>
      </w:r>
      <w:r>
        <w:t>consortes. Entonces</w:t>
      </w:r>
      <w:r w:rsidR="00EB0633">
        <w:t>,</w:t>
      </w:r>
      <w:r>
        <w:t xml:space="preserve"> </w:t>
      </w:r>
      <w:r w:rsidR="00F76679">
        <w:t xml:space="preserve">la miembros de la escolta de las doncellas </w:t>
      </w:r>
      <w:r>
        <w:t xml:space="preserve">fueron y se lo </w:t>
      </w:r>
      <w:r w:rsidR="00DE4949">
        <w:t>informaron al Rey</w:t>
      </w:r>
      <w:r>
        <w:t xml:space="preserve">, </w:t>
      </w:r>
      <w:r w:rsidR="00DE4949">
        <w:t>así que</w:t>
      </w:r>
      <w:r>
        <w:t xml:space="preserve"> </w:t>
      </w:r>
      <w:proofErr w:type="spellStart"/>
      <w:r>
        <w:t>Kāliṅga</w:t>
      </w:r>
      <w:proofErr w:type="spellEnd"/>
      <w:r>
        <w:t xml:space="preserve"> dijo: "Supongo que él no sabe cuán poderoso soy", y</w:t>
      </w:r>
      <w:r w:rsidR="00F76679">
        <w:t>,</w:t>
      </w:r>
      <w:r>
        <w:t xml:space="preserve"> de inmediato</w:t>
      </w:r>
      <w:r w:rsidR="00F76679">
        <w:t>,</w:t>
      </w:r>
      <w:r>
        <w:t xml:space="preserve"> partió con un gran ejército. </w:t>
      </w:r>
      <w:proofErr w:type="spellStart"/>
      <w:r>
        <w:t>Nandisena</w:t>
      </w:r>
      <w:proofErr w:type="spellEnd"/>
      <w:r>
        <w:t xml:space="preserve"> se enteró de su acercamiento y envió un mensaje al respecto; "Que </w:t>
      </w:r>
      <w:proofErr w:type="spellStart"/>
      <w:r>
        <w:t>Kāliṅga</w:t>
      </w:r>
      <w:proofErr w:type="spellEnd"/>
      <w:r>
        <w:t xml:space="preserve"> permanezca dentro de sus propias fronteras y no invada las nuestras, </w:t>
      </w:r>
      <w:r w:rsidR="005F5C36">
        <w:t>que</w:t>
      </w:r>
      <w:r>
        <w:t xml:space="preserve"> la batalla se librará en las fronteras </w:t>
      </w:r>
      <w:r w:rsidR="00F03D1D">
        <w:t>entre</w:t>
      </w:r>
      <w:r>
        <w:t xml:space="preserve"> </w:t>
      </w:r>
      <w:r w:rsidR="005F5C36">
        <w:t>ambos</w:t>
      </w:r>
      <w:r>
        <w:t xml:space="preserve"> países". Al recibir este mensaje, </w:t>
      </w:r>
      <w:proofErr w:type="spellStart"/>
      <w:r>
        <w:t>Kāliṅga</w:t>
      </w:r>
      <w:proofErr w:type="spellEnd"/>
      <w:r>
        <w:t xml:space="preserve"> se detuvo dentro de los límites de su propio territorio y </w:t>
      </w:r>
      <w:proofErr w:type="spellStart"/>
      <w:r>
        <w:t>Assaka</w:t>
      </w:r>
      <w:proofErr w:type="spellEnd"/>
      <w:r>
        <w:t xml:space="preserve"> también se mantuvo en el suyo.</w:t>
      </w:r>
    </w:p>
    <w:p w14:paraId="7B73B16F" w14:textId="4DA6876F" w:rsidR="005955A2" w:rsidRDefault="005955A2" w:rsidP="00AE3A9C">
      <w:pPr>
        <w:pStyle w:val="NormalHistoria"/>
      </w:pPr>
      <w:r>
        <w:t xml:space="preserve">En ese momento, el </w:t>
      </w:r>
      <w:r w:rsidR="005A64BD" w:rsidRPr="005A64BD">
        <w:rPr>
          <w:i/>
        </w:rPr>
        <w:t>Bodhisatta</w:t>
      </w:r>
      <w:r>
        <w:t xml:space="preserve"> seguía la vida asc</w:t>
      </w:r>
      <w:r w:rsidR="005844DC">
        <w:t>e</w:t>
      </w:r>
      <w:r>
        <w:t xml:space="preserve">ta y vivía en una ermita en un lugar </w:t>
      </w:r>
      <w:r w:rsidR="008C13B2">
        <w:t xml:space="preserve">justamente </w:t>
      </w:r>
      <w:r>
        <w:t xml:space="preserve">entre los dos reinos. </w:t>
      </w:r>
      <w:proofErr w:type="spellStart"/>
      <w:r>
        <w:t>Kāliṅga</w:t>
      </w:r>
      <w:proofErr w:type="spellEnd"/>
      <w:r w:rsidR="005844DC" w:rsidRPr="005844DC">
        <w:t xml:space="preserve"> </w:t>
      </w:r>
      <w:r w:rsidR="005844DC">
        <w:t>dijo</w:t>
      </w:r>
      <w:r>
        <w:t xml:space="preserve">: "Estos monjes son </w:t>
      </w:r>
      <w:r w:rsidR="005844DC">
        <w:t xml:space="preserve">sabios </w:t>
      </w:r>
      <w:r>
        <w:t xml:space="preserve">compañeros. ¿Quién </w:t>
      </w:r>
      <w:r w:rsidR="005844DC">
        <w:t>podría</w:t>
      </w:r>
      <w:r>
        <w:t xml:space="preserve"> decir cuál de nosotros obtendrá la victoria y cuál será derrotado? Le preguntaré a este asceta". Así</w:t>
      </w:r>
      <w:r w:rsidR="00844F1B">
        <w:t>,</w:t>
      </w:r>
      <w:r>
        <w:t xml:space="preserve"> se acercó al </w:t>
      </w:r>
      <w:r w:rsidR="00844F1B">
        <w:br/>
      </w:r>
      <w:r w:rsidR="005A64BD" w:rsidRPr="005A64BD">
        <w:rPr>
          <w:i/>
        </w:rPr>
        <w:t>Bodhisatta</w:t>
      </w:r>
      <w:r w:rsidR="00844F1B">
        <w:rPr>
          <w:i/>
        </w:rPr>
        <w:t>,</w:t>
      </w:r>
      <w:r>
        <w:t xml:space="preserve"> disfrazado y sentado respetuosamente a un lado, después de los amables saludos habituales, dijo: "Su Reverencia, </w:t>
      </w:r>
      <w:proofErr w:type="spellStart"/>
      <w:r>
        <w:t>Kāliṅga</w:t>
      </w:r>
      <w:proofErr w:type="spellEnd"/>
      <w:r>
        <w:t xml:space="preserve"> y </w:t>
      </w:r>
      <w:proofErr w:type="spellStart"/>
      <w:r>
        <w:t>Assaka</w:t>
      </w:r>
      <w:proofErr w:type="spellEnd"/>
      <w:r>
        <w:t xml:space="preserve"> tienen sus </w:t>
      </w:r>
      <w:r w:rsidR="00B0677B">
        <w:t>tres batallones</w:t>
      </w:r>
      <w:r>
        <w:t xml:space="preserve"> dispuestos cada uno dentro de su propio territorio, ansiosos </w:t>
      </w:r>
      <w:r w:rsidR="00777D20">
        <w:t>de</w:t>
      </w:r>
      <w:r>
        <w:t xml:space="preserve"> pelear. ¿Quién de ellos </w:t>
      </w:r>
      <w:r w:rsidR="00777D20">
        <w:t>saldrá</w:t>
      </w:r>
      <w:r>
        <w:t xml:space="preserve"> victorioso y </w:t>
      </w:r>
      <w:r w:rsidR="00E84BDF">
        <w:t>quién</w:t>
      </w:r>
      <w:r>
        <w:t xml:space="preserve"> derrotado?"</w:t>
      </w:r>
    </w:p>
    <w:p w14:paraId="40B62853" w14:textId="472E2B06" w:rsidR="005955A2" w:rsidRDefault="005955A2" w:rsidP="00AE3A9C">
      <w:pPr>
        <w:pStyle w:val="NormalHistoria"/>
      </w:pPr>
      <w:r>
        <w:t xml:space="preserve">"Su Excelencia", respondió, "uno vencerá, el otro será derrotado. No puedo decirle más. </w:t>
      </w:r>
      <w:r w:rsidR="00207F6B">
        <w:t xml:space="preserve">No obstante, </w:t>
      </w:r>
      <w:r w:rsidRPr="00207F6B">
        <w:rPr>
          <w:i/>
          <w:iCs/>
        </w:rPr>
        <w:t>Sakka</w:t>
      </w:r>
      <w:r>
        <w:t xml:space="preserve">, el </w:t>
      </w:r>
      <w:r w:rsidR="00461351">
        <w:t xml:space="preserve">Rey </w:t>
      </w:r>
      <w:r>
        <w:t>de</w:t>
      </w:r>
      <w:r w:rsidR="00207F6B">
        <w:t xml:space="preserve"> </w:t>
      </w:r>
      <w:r>
        <w:t>l</w:t>
      </w:r>
      <w:r w:rsidR="00207F6B">
        <w:t>os</w:t>
      </w:r>
      <w:r>
        <w:t xml:space="preserve"> Cielo</w:t>
      </w:r>
      <w:r w:rsidR="00207F6B">
        <w:t>s</w:t>
      </w:r>
      <w:r>
        <w:t xml:space="preserve">, </w:t>
      </w:r>
      <w:r w:rsidR="00207F6B">
        <w:t>llegará</w:t>
      </w:r>
      <w:r>
        <w:t xml:space="preserve"> aquí. Le preguntaré y le haré saber, si usted vuelve mañana".</w:t>
      </w:r>
    </w:p>
    <w:p w14:paraId="763F719F" w14:textId="3AFD61D1" w:rsidR="007F682F" w:rsidRDefault="005955A2" w:rsidP="00AE3A9C">
      <w:pPr>
        <w:pStyle w:val="NormalHistoria"/>
      </w:pPr>
      <w:r>
        <w:t xml:space="preserve">[5] Entonces, cuando </w:t>
      </w:r>
      <w:r w:rsidRPr="00207F6B">
        <w:rPr>
          <w:i/>
          <w:iCs/>
        </w:rPr>
        <w:t>Sakka</w:t>
      </w:r>
      <w:r>
        <w:t xml:space="preserve"> </w:t>
      </w:r>
      <w:r w:rsidR="00207F6B">
        <w:t>llegó</w:t>
      </w:r>
      <w:r>
        <w:t xml:space="preserve"> a presentar sus respetos al </w:t>
      </w:r>
      <w:r w:rsidR="005A64BD" w:rsidRPr="005A64BD">
        <w:rPr>
          <w:i/>
        </w:rPr>
        <w:t>Bodhisatta</w:t>
      </w:r>
      <w:r>
        <w:t xml:space="preserve">, le hizo esta pregunta y </w:t>
      </w:r>
      <w:r w:rsidRPr="00207F6B">
        <w:rPr>
          <w:i/>
          <w:iCs/>
        </w:rPr>
        <w:t>Sakka</w:t>
      </w:r>
      <w:r>
        <w:t xml:space="preserve"> respondió: "</w:t>
      </w:r>
      <w:r w:rsidR="00207F6B">
        <w:t xml:space="preserve">Venerable </w:t>
      </w:r>
      <w:r w:rsidR="00B0677B">
        <w:t>Señor</w:t>
      </w:r>
      <w:r>
        <w:t xml:space="preserve">, </w:t>
      </w:r>
      <w:proofErr w:type="spellStart"/>
      <w:r>
        <w:t>Kāliṅga</w:t>
      </w:r>
      <w:proofErr w:type="spellEnd"/>
      <w:r>
        <w:t xml:space="preserve"> </w:t>
      </w:r>
      <w:r w:rsidR="005F3890">
        <w:t>vencerá</w:t>
      </w:r>
      <w:r>
        <w:t xml:space="preserve">, </w:t>
      </w:r>
      <w:proofErr w:type="spellStart"/>
      <w:r>
        <w:t>Assaka</w:t>
      </w:r>
      <w:proofErr w:type="spellEnd"/>
      <w:r>
        <w:t xml:space="preserve"> será derrotado, tales y tales presagios se verán de antemano". Al día siguiente, </w:t>
      </w:r>
      <w:proofErr w:type="spellStart"/>
      <w:r>
        <w:t>Kāliṅga</w:t>
      </w:r>
      <w:proofErr w:type="spellEnd"/>
      <w:r>
        <w:t xml:space="preserve"> </w:t>
      </w:r>
      <w:r w:rsidR="00207F6B">
        <w:t>llegó</w:t>
      </w:r>
      <w:r>
        <w:t xml:space="preserve"> y repitió su pregunta, </w:t>
      </w:r>
      <w:r w:rsidR="005F3890">
        <w:t xml:space="preserve">entonces, </w:t>
      </w:r>
      <w:r>
        <w:t xml:space="preserve">el </w:t>
      </w:r>
      <w:r w:rsidR="005A64BD" w:rsidRPr="005A64BD">
        <w:rPr>
          <w:i/>
        </w:rPr>
        <w:t>Bodhisatta</w:t>
      </w:r>
      <w:r>
        <w:t xml:space="preserve"> dio la respuesta de </w:t>
      </w:r>
      <w:r w:rsidRPr="00207F6B">
        <w:rPr>
          <w:i/>
          <w:iCs/>
        </w:rPr>
        <w:t>Sakka</w:t>
      </w:r>
      <w:r>
        <w:t xml:space="preserve">. </w:t>
      </w:r>
      <w:proofErr w:type="spellStart"/>
      <w:r>
        <w:t>Kāliṅga</w:t>
      </w:r>
      <w:proofErr w:type="spellEnd"/>
      <w:r>
        <w:t xml:space="preserve">, sin preguntar </w:t>
      </w:r>
      <w:r w:rsidR="00AE3A9C">
        <w:t>cuáles</w:t>
      </w:r>
      <w:r w:rsidR="00207F6B" w:rsidRPr="00207F6B">
        <w:t xml:space="preserve"> </w:t>
      </w:r>
      <w:r w:rsidR="005F3890">
        <w:t>eran</w:t>
      </w:r>
      <w:r w:rsidR="00207F6B">
        <w:t xml:space="preserve"> los presagios,</w:t>
      </w:r>
    </w:p>
    <w:p w14:paraId="1777CFF2" w14:textId="77777777" w:rsidR="007F682F" w:rsidRPr="00227FEA" w:rsidRDefault="007F682F" w:rsidP="007F682F">
      <w:pPr>
        <w:pStyle w:val="PieDePgina0"/>
        <w:rPr>
          <w:u w:val="single"/>
          <w:lang w:val="es-PE"/>
        </w:rPr>
      </w:pPr>
      <w:r w:rsidRPr="00227FEA">
        <w:rPr>
          <w:u w:val="single"/>
          <w:lang w:val="es-PE"/>
        </w:rPr>
        <w:t xml:space="preserve">                                                                                   . </w:t>
      </w:r>
    </w:p>
    <w:p w14:paraId="4835F6C3" w14:textId="7DFD5D83" w:rsidR="005955A2" w:rsidRDefault="007F682F" w:rsidP="005F3890">
      <w:pPr>
        <w:pStyle w:val="PieDePgina0"/>
      </w:pPr>
      <w:r>
        <w:t xml:space="preserve">3:1 </w:t>
      </w:r>
      <w:r w:rsidR="00F41D45">
        <w:tab/>
      </w:r>
      <w:r>
        <w:t xml:space="preserve">El escoliasta dice que Aruna era el verdadero nombre del </w:t>
      </w:r>
      <w:r w:rsidR="00461351">
        <w:t xml:space="preserve">Rey </w:t>
      </w:r>
      <w:r>
        <w:t xml:space="preserve">de </w:t>
      </w:r>
      <w:proofErr w:type="spellStart"/>
      <w:r>
        <w:t>Assaka</w:t>
      </w:r>
      <w:proofErr w:type="spellEnd"/>
      <w:r>
        <w:t>.</w:t>
      </w:r>
      <w:r w:rsidR="005955A2">
        <w:br w:type="page"/>
      </w:r>
    </w:p>
    <w:p w14:paraId="15C3822B" w14:textId="6D5640FF" w:rsidR="005955A2" w:rsidRDefault="005955A2" w:rsidP="00417AFB">
      <w:pPr>
        <w:pStyle w:val="NormalHistoriaSinSangra"/>
        <w:spacing w:after="100"/>
      </w:pPr>
      <w:r>
        <w:lastRenderedPageBreak/>
        <w:t xml:space="preserve">pensó: "Me dicen que venceré" y se fue muy satisfecho. Este informe se difundió en el </w:t>
      </w:r>
      <w:r w:rsidR="00462316">
        <w:t>país vecino</w:t>
      </w:r>
      <w:r>
        <w:t xml:space="preserve">. </w:t>
      </w:r>
      <w:r w:rsidR="005F3890">
        <w:t xml:space="preserve">Cuando </w:t>
      </w:r>
      <w:proofErr w:type="spellStart"/>
      <w:r>
        <w:t>Assaka</w:t>
      </w:r>
      <w:proofErr w:type="spellEnd"/>
      <w:r>
        <w:t xml:space="preserve"> lo escuchó, convocó a </w:t>
      </w:r>
      <w:proofErr w:type="spellStart"/>
      <w:r>
        <w:t>Nandisena</w:t>
      </w:r>
      <w:proofErr w:type="spellEnd"/>
      <w:r>
        <w:t xml:space="preserve"> y dijo: "</w:t>
      </w:r>
      <w:proofErr w:type="spellStart"/>
      <w:r>
        <w:t>Kāliṅga</w:t>
      </w:r>
      <w:proofErr w:type="spellEnd"/>
      <w:r>
        <w:t xml:space="preserve">, dicen, </w:t>
      </w:r>
      <w:r w:rsidR="00462316">
        <w:t xml:space="preserve">saldrá </w:t>
      </w:r>
      <w:r>
        <w:t>victorioso y nosotros derrotados. ¿Qué se debe hacer?"</w:t>
      </w:r>
    </w:p>
    <w:p w14:paraId="363B7470" w14:textId="240BB4EF" w:rsidR="00BF00B0" w:rsidRDefault="00BF00B0" w:rsidP="00417AFB">
      <w:pPr>
        <w:pStyle w:val="NormalHistoria"/>
        <w:spacing w:after="100"/>
      </w:pPr>
      <w:r>
        <w:t xml:space="preserve">"Señor", respondió, "¿quién sabe esto? No </w:t>
      </w:r>
      <w:r w:rsidR="00462316">
        <w:t>s</w:t>
      </w:r>
      <w:r>
        <w:t>e preocupe por quién obten</w:t>
      </w:r>
      <w:r w:rsidR="00462316">
        <w:t>g</w:t>
      </w:r>
      <w:r w:rsidR="002A4127">
        <w:t>a</w:t>
      </w:r>
      <w:r>
        <w:t xml:space="preserve"> victoria y quién sufr</w:t>
      </w:r>
      <w:r w:rsidR="00462316">
        <w:t>a</w:t>
      </w:r>
      <w:r>
        <w:t xml:space="preserve"> la derrota".</w:t>
      </w:r>
    </w:p>
    <w:p w14:paraId="5CE78162" w14:textId="6F8F33DB" w:rsidR="00BF00B0" w:rsidRDefault="00BF00B0" w:rsidP="00417AFB">
      <w:pPr>
        <w:pStyle w:val="NormalHistoria"/>
        <w:spacing w:after="100"/>
      </w:pPr>
      <w:r>
        <w:t>Con estas palabras</w:t>
      </w:r>
      <w:r w:rsidR="00FF41A1">
        <w:t>,</w:t>
      </w:r>
      <w:r>
        <w:t xml:space="preserve"> consoló al </w:t>
      </w:r>
      <w:r w:rsidR="00462316">
        <w:t>Rey</w:t>
      </w:r>
      <w:r>
        <w:t>. Luego</w:t>
      </w:r>
      <w:r w:rsidR="00FF41A1">
        <w:t>,</w:t>
      </w:r>
      <w:r>
        <w:t xml:space="preserve"> fue y saludó al </w:t>
      </w:r>
      <w:r w:rsidR="005A64BD" w:rsidRPr="005A64BD">
        <w:rPr>
          <w:i/>
        </w:rPr>
        <w:t>Bodhisatta</w:t>
      </w:r>
      <w:r>
        <w:t xml:space="preserve"> y</w:t>
      </w:r>
      <w:r w:rsidR="00285907">
        <w:t>,</w:t>
      </w:r>
      <w:r>
        <w:t xml:space="preserve"> sentándose respetuosamente a un lado</w:t>
      </w:r>
      <w:r w:rsidR="00285907">
        <w:t>,</w:t>
      </w:r>
      <w:r>
        <w:t xml:space="preserve"> preguntó: "¿Quién, </w:t>
      </w:r>
      <w:r w:rsidR="00462316">
        <w:t xml:space="preserve">Venerable </w:t>
      </w:r>
      <w:r>
        <w:t>Señor, vencerá y quién será derrotado?"</w:t>
      </w:r>
    </w:p>
    <w:p w14:paraId="2613E79D" w14:textId="157D3907" w:rsidR="00BF00B0" w:rsidRDefault="00BF00B0" w:rsidP="00417AFB">
      <w:pPr>
        <w:pStyle w:val="NormalHistoria"/>
        <w:spacing w:after="100"/>
      </w:pPr>
      <w:r>
        <w:t>"</w:t>
      </w:r>
      <w:proofErr w:type="spellStart"/>
      <w:r>
        <w:t>Kāliṅga</w:t>
      </w:r>
      <w:proofErr w:type="spellEnd"/>
      <w:r>
        <w:t xml:space="preserve">", respondió, "ganará el día y </w:t>
      </w:r>
      <w:proofErr w:type="spellStart"/>
      <w:r>
        <w:t>Assaka</w:t>
      </w:r>
      <w:proofErr w:type="spellEnd"/>
      <w:r>
        <w:t xml:space="preserve"> será derrotado". "</w:t>
      </w:r>
      <w:r w:rsidR="00260B78">
        <w:t>Pero</w:t>
      </w:r>
      <w:r>
        <w:t xml:space="preserve"> </w:t>
      </w:r>
      <w:r w:rsidR="00260B78">
        <w:t>¿</w:t>
      </w:r>
      <w:r>
        <w:t xml:space="preserve">cuál, </w:t>
      </w:r>
      <w:r w:rsidR="00F71482">
        <w:t xml:space="preserve">Venerable </w:t>
      </w:r>
      <w:r>
        <w:t>Señor", preguntó, "será el augurio para el que venza y cuál</w:t>
      </w:r>
      <w:r w:rsidR="00260B78">
        <w:t>,</w:t>
      </w:r>
      <w:r>
        <w:t xml:space="preserve"> para el que sea vencido".</w:t>
      </w:r>
    </w:p>
    <w:p w14:paraId="4886BEF6" w14:textId="4E4B56AC" w:rsidR="00BF00B0" w:rsidRDefault="00F71482" w:rsidP="00417AFB">
      <w:pPr>
        <w:pStyle w:val="NormalHistoria"/>
        <w:spacing w:after="100"/>
      </w:pPr>
      <w:r>
        <w:t>“</w:t>
      </w:r>
      <w:r w:rsidR="00BF00B0">
        <w:t>Su Excelencia</w:t>
      </w:r>
      <w:r>
        <w:t xml:space="preserve">” – </w:t>
      </w:r>
      <w:r w:rsidR="00BF00B0">
        <w:t>respondió</w:t>
      </w:r>
      <w:r>
        <w:t xml:space="preserve"> –</w:t>
      </w:r>
      <w:r w:rsidR="00BF00B0">
        <w:t xml:space="preserve">, </w:t>
      </w:r>
      <w:r>
        <w:t>“</w:t>
      </w:r>
      <w:r w:rsidR="00BF00B0">
        <w:t>la deidad tutelar del vencedor será un toro blanco sin mancha</w:t>
      </w:r>
      <w:r w:rsidR="002A4127">
        <w:t>s</w:t>
      </w:r>
      <w:r w:rsidR="00BF00B0">
        <w:t xml:space="preserve"> y la del otro </w:t>
      </w:r>
      <w:r w:rsidR="00461351">
        <w:t>Rey</w:t>
      </w:r>
      <w:r w:rsidR="00260B78">
        <w:t>,</w:t>
      </w:r>
      <w:r w:rsidR="00461351">
        <w:t xml:space="preserve"> </w:t>
      </w:r>
      <w:r w:rsidR="00BF00B0">
        <w:t>un toro perfectamente negro,  los dioses tutelares de los dos reyes se pelearán y saldrán solidariamente victoriosos o vencidos"</w:t>
      </w:r>
      <w:r w:rsidR="00121916">
        <w:t>.</w:t>
      </w:r>
    </w:p>
    <w:p w14:paraId="08FB277A" w14:textId="429D264D" w:rsidR="00BF00B0" w:rsidRDefault="00BF00B0" w:rsidP="00417AFB">
      <w:pPr>
        <w:pStyle w:val="NormalHistoria"/>
        <w:spacing w:after="100"/>
      </w:pPr>
      <w:r>
        <w:t xml:space="preserve">Al oír esto, </w:t>
      </w:r>
      <w:proofErr w:type="spellStart"/>
      <w:r>
        <w:t>Nandisena</w:t>
      </w:r>
      <w:proofErr w:type="spellEnd"/>
      <w:r>
        <w:t xml:space="preserve"> se levantó</w:t>
      </w:r>
      <w:r w:rsidR="00121916">
        <w:t>,</w:t>
      </w:r>
      <w:r>
        <w:t xml:space="preserve"> </w:t>
      </w:r>
      <w:r w:rsidR="00121916">
        <w:t xml:space="preserve">se marchó </w:t>
      </w:r>
      <w:r>
        <w:t xml:space="preserve">y tomó a los aliados del </w:t>
      </w:r>
      <w:r w:rsidR="00461351">
        <w:t xml:space="preserve">Rey </w:t>
      </w:r>
      <w:r>
        <w:t>—</w:t>
      </w:r>
      <w:r w:rsidR="00121916">
        <w:t xml:space="preserve"> </w:t>
      </w:r>
      <w:r>
        <w:t>eran como mil en número y todos ellos</w:t>
      </w:r>
      <w:r w:rsidR="00605515">
        <w:t>,</w:t>
      </w:r>
      <w:r>
        <w:t xml:space="preserve"> grandes guerreros— y los condujo a una montaña cercana y les preguntó diciendo: "¿Sacrificarían sus vidas por nuestr</w:t>
      </w:r>
      <w:r w:rsidR="00121916">
        <w:t>o</w:t>
      </w:r>
      <w:r>
        <w:t xml:space="preserve"> </w:t>
      </w:r>
      <w:r w:rsidR="00121916">
        <w:t>Rey</w:t>
      </w:r>
      <w:r>
        <w:t>?"</w:t>
      </w:r>
    </w:p>
    <w:p w14:paraId="1FED7A52" w14:textId="7994F881" w:rsidR="00BF00B0" w:rsidRDefault="00BF00B0" w:rsidP="00417AFB">
      <w:pPr>
        <w:pStyle w:val="NormalHistoria"/>
        <w:spacing w:after="100"/>
      </w:pPr>
      <w:r>
        <w:t xml:space="preserve">"Sí, </w:t>
      </w:r>
      <w:r w:rsidR="00121916">
        <w:t>Señor</w:t>
      </w:r>
      <w:r>
        <w:t>, lo haríamos", respondieron.</w:t>
      </w:r>
    </w:p>
    <w:p w14:paraId="13B2B034" w14:textId="3FD716F7" w:rsidR="00BF00B0" w:rsidRDefault="00BF00B0" w:rsidP="00417AFB">
      <w:pPr>
        <w:pStyle w:val="NormalHistoria"/>
        <w:spacing w:after="100"/>
      </w:pPr>
      <w:r>
        <w:t>"Entonces</w:t>
      </w:r>
      <w:r w:rsidR="00605515">
        <w:t>,</w:t>
      </w:r>
      <w:r>
        <w:t xml:space="preserve"> tírense </w:t>
      </w:r>
      <w:r w:rsidR="00121916">
        <w:t>por</w:t>
      </w:r>
      <w:r>
        <w:t xml:space="preserve"> este precipicio", dijo.</w:t>
      </w:r>
    </w:p>
    <w:p w14:paraId="337C2FC8" w14:textId="61C64E37" w:rsidR="00BF00B0" w:rsidRDefault="00BF00B0" w:rsidP="00417AFB">
      <w:pPr>
        <w:pStyle w:val="NormalHistoria"/>
        <w:spacing w:after="100"/>
      </w:pPr>
      <w:r>
        <w:t xml:space="preserve">Intentaron hacerlo, cuando él los detuvo, diciendo: "Basta </w:t>
      </w:r>
      <w:r w:rsidR="00490466">
        <w:t>con</w:t>
      </w:r>
      <w:r>
        <w:t xml:space="preserve"> esto. Mostra</w:t>
      </w:r>
      <w:r w:rsidR="00121916">
        <w:t>r</w:t>
      </w:r>
      <w:r>
        <w:t xml:space="preserve">os fieles amigos </w:t>
      </w:r>
      <w:r w:rsidR="00121916">
        <w:t>hacia</w:t>
      </w:r>
      <w:r>
        <w:t xml:space="preserve"> nuestro </w:t>
      </w:r>
      <w:r w:rsidR="00461351">
        <w:t xml:space="preserve">Rey </w:t>
      </w:r>
      <w:r>
        <w:t>y pelead valientemente por él".</w:t>
      </w:r>
    </w:p>
    <w:p w14:paraId="7F985B9E" w14:textId="15506A4B" w:rsidR="00BF00B0" w:rsidRDefault="00BF00B0" w:rsidP="00417AFB">
      <w:pPr>
        <w:pStyle w:val="NormalHistoria"/>
        <w:spacing w:after="100"/>
      </w:pPr>
      <w:r>
        <w:t xml:space="preserve">Todos se comprometieron a hacerlo. </w:t>
      </w:r>
      <w:r w:rsidR="00490466">
        <w:t xml:space="preserve">Cuando </w:t>
      </w:r>
      <w:r>
        <w:t xml:space="preserve">la batalla </w:t>
      </w:r>
      <w:r w:rsidR="00121916">
        <w:t>fue entonces</w:t>
      </w:r>
      <w:r>
        <w:t xml:space="preserve"> inminente, </w:t>
      </w:r>
      <w:proofErr w:type="spellStart"/>
      <w:r>
        <w:t>Kāliṅga</w:t>
      </w:r>
      <w:proofErr w:type="spellEnd"/>
      <w:r>
        <w:t xml:space="preserve"> llegó a la conclusión en su mente de que saldría victorioso y su ejército también pensó: "La victoria será nuestra". [6] </w:t>
      </w:r>
      <w:r w:rsidR="00D2234E">
        <w:t xml:space="preserve">Así, </w:t>
      </w:r>
      <w:r>
        <w:t>se pusieron sus armas y</w:t>
      </w:r>
      <w:r w:rsidR="003C0552">
        <w:t>,</w:t>
      </w:r>
      <w:r>
        <w:t xml:space="preserve"> formándose en destacamentos separados, avanzaron como les pareci</w:t>
      </w:r>
      <w:r w:rsidR="00AA3A58">
        <w:t>era</w:t>
      </w:r>
      <w:r>
        <w:t xml:space="preserve"> </w:t>
      </w:r>
      <w:r w:rsidR="00AA3A58">
        <w:t>correcto</w:t>
      </w:r>
      <w:r>
        <w:t xml:space="preserve"> y</w:t>
      </w:r>
      <w:r w:rsidR="003C0552">
        <w:t>,</w:t>
      </w:r>
      <w:r>
        <w:t xml:space="preserve"> cuando llegó el momento de hacer un gran esfuerzo, no </w:t>
      </w:r>
      <w:r w:rsidR="001F00D3">
        <w:t>pudieron hacerlo</w:t>
      </w:r>
      <w:r>
        <w:t>.</w:t>
      </w:r>
    </w:p>
    <w:p w14:paraId="77AE34CB" w14:textId="3185B4AF" w:rsidR="00BF00B0" w:rsidRDefault="001F00D3" w:rsidP="00417AFB">
      <w:pPr>
        <w:pStyle w:val="NormalHistoria"/>
        <w:spacing w:after="100"/>
      </w:pPr>
      <w:r>
        <w:t xml:space="preserve">No obstante, </w:t>
      </w:r>
      <w:r w:rsidR="00BF00B0">
        <w:t xml:space="preserve">ambos reyes, montados a caballo, se acercaron el uno al otro con la intención de pelear. </w:t>
      </w:r>
      <w:r w:rsidR="003C0552">
        <w:t>S</w:t>
      </w:r>
      <w:r w:rsidR="00BF00B0">
        <w:t>us dos dioses tutelares se mov</w:t>
      </w:r>
      <w:r>
        <w:t>ieron</w:t>
      </w:r>
      <w:r w:rsidR="00BF00B0">
        <w:t xml:space="preserve"> ante ellos, el de </w:t>
      </w:r>
      <w:proofErr w:type="spellStart"/>
      <w:r w:rsidR="00BF00B0">
        <w:t>Kāliṅga</w:t>
      </w:r>
      <w:proofErr w:type="spellEnd"/>
      <w:r w:rsidR="00BF00B0">
        <w:t xml:space="preserve"> en forma de toro blanco y el del otro </w:t>
      </w:r>
      <w:r w:rsidR="00461351">
        <w:t xml:space="preserve">Rey </w:t>
      </w:r>
      <w:r w:rsidR="00BF00B0">
        <w:t xml:space="preserve">en forma de toro negro. </w:t>
      </w:r>
      <w:r w:rsidR="00702A42">
        <w:t xml:space="preserve">A </w:t>
      </w:r>
      <w:r w:rsidR="00BF00B0">
        <w:t xml:space="preserve">medida que estos se acercaban </w:t>
      </w:r>
      <w:r w:rsidR="00233FAA">
        <w:t xml:space="preserve">el </w:t>
      </w:r>
      <w:r w:rsidR="00BF00B0">
        <w:t>uno a</w:t>
      </w:r>
      <w:r w:rsidR="00233FAA">
        <w:t>l</w:t>
      </w:r>
      <w:r w:rsidR="00BF00B0">
        <w:t xml:space="preserve"> otro, también ellos hicieron todas las demostraciones de lucha. </w:t>
      </w:r>
      <w:r w:rsidR="009F48F9">
        <w:t xml:space="preserve">No obstante, </w:t>
      </w:r>
      <w:r w:rsidR="00BF00B0">
        <w:t xml:space="preserve">estos dos toros eran visibles solo </w:t>
      </w:r>
      <w:r w:rsidR="009406D0">
        <w:t>ante</w:t>
      </w:r>
      <w:r w:rsidR="00BF00B0">
        <w:t xml:space="preserve"> los </w:t>
      </w:r>
      <w:r w:rsidR="009406D0">
        <w:t xml:space="preserve">ojos de los </w:t>
      </w:r>
      <w:r w:rsidR="00BF00B0">
        <w:t xml:space="preserve">dos reyes y </w:t>
      </w:r>
      <w:r w:rsidR="009406D0">
        <w:t>ante</w:t>
      </w:r>
      <w:r w:rsidR="00BF00B0">
        <w:t xml:space="preserve"> nadie más. </w:t>
      </w:r>
      <w:r w:rsidR="00C505AF">
        <w:t>Así</w:t>
      </w:r>
      <w:r w:rsidR="009406D0">
        <w:t>,</w:t>
      </w:r>
      <w:r w:rsidR="00C505AF">
        <w:t xml:space="preserve"> </w:t>
      </w:r>
      <w:proofErr w:type="spellStart"/>
      <w:r w:rsidR="00BF00B0">
        <w:t>Nandisena</w:t>
      </w:r>
      <w:proofErr w:type="spellEnd"/>
      <w:r w:rsidR="00BF00B0">
        <w:t xml:space="preserve"> le preguntó a </w:t>
      </w:r>
      <w:proofErr w:type="spellStart"/>
      <w:r w:rsidR="00BF00B0">
        <w:t>Assaka</w:t>
      </w:r>
      <w:proofErr w:type="spellEnd"/>
      <w:r w:rsidR="00BF00B0">
        <w:t>: "Su Alteza, ¿los dioses tutelares son visibles para usted?"</w:t>
      </w:r>
    </w:p>
    <w:p w14:paraId="4A911FC8" w14:textId="77777777" w:rsidR="00BF00B0" w:rsidRDefault="00BF00B0" w:rsidP="00417AFB">
      <w:pPr>
        <w:pStyle w:val="NormalHistoria"/>
        <w:spacing w:after="100"/>
      </w:pPr>
      <w:r>
        <w:t>"Sí", respondió, "lo son".</w:t>
      </w:r>
    </w:p>
    <w:p w14:paraId="26E4ECD8" w14:textId="77777777" w:rsidR="00BF00B0" w:rsidRDefault="00BF00B0" w:rsidP="00417AFB">
      <w:pPr>
        <w:pStyle w:val="NormalHistoria"/>
        <w:spacing w:after="100"/>
      </w:pPr>
      <w:r>
        <w:t>"¿De qué manera?" preguntó.</w:t>
      </w:r>
    </w:p>
    <w:p w14:paraId="4D48B4FB" w14:textId="2EFAE156" w:rsidR="00BF00B0" w:rsidRDefault="00BF00B0" w:rsidP="00417AFB">
      <w:pPr>
        <w:pStyle w:val="NormalHistoria"/>
        <w:spacing w:after="100"/>
      </w:pPr>
      <w:r>
        <w:t xml:space="preserve">"El dios guardián de </w:t>
      </w:r>
      <w:proofErr w:type="spellStart"/>
      <w:r>
        <w:t>Kāliṅga</w:t>
      </w:r>
      <w:proofErr w:type="spellEnd"/>
      <w:r>
        <w:t xml:space="preserve"> aparece en forma de toro blanco, mientras que el nuestro tiene </w:t>
      </w:r>
      <w:r w:rsidR="00C505AF">
        <w:t xml:space="preserve">la </w:t>
      </w:r>
      <w:r>
        <w:t xml:space="preserve">forma de </w:t>
      </w:r>
      <w:r w:rsidR="00C505AF">
        <w:t xml:space="preserve">un </w:t>
      </w:r>
      <w:r>
        <w:t>toro negro y se ve angustiado".</w:t>
      </w:r>
    </w:p>
    <w:p w14:paraId="1F68597A" w14:textId="59460CC9" w:rsidR="00BF00B0" w:rsidRDefault="00BF00B0" w:rsidP="00417AFB">
      <w:pPr>
        <w:pStyle w:val="NormalHistoria"/>
        <w:spacing w:after="100"/>
      </w:pPr>
      <w:r>
        <w:t xml:space="preserve">"No tema, Señor, conquistaremos y </w:t>
      </w:r>
      <w:proofErr w:type="spellStart"/>
      <w:r>
        <w:t>Kāliṅga</w:t>
      </w:r>
      <w:proofErr w:type="spellEnd"/>
      <w:r>
        <w:t xml:space="preserve"> será derrotado. Solo</w:t>
      </w:r>
    </w:p>
    <w:p w14:paraId="013D627C" w14:textId="516A992B" w:rsidR="00417AFB" w:rsidRDefault="00417AFB">
      <w:pPr>
        <w:spacing w:after="160" w:line="259" w:lineRule="auto"/>
        <w:ind w:firstLine="0"/>
        <w:rPr>
          <w:spacing w:val="30"/>
          <w:sz w:val="20"/>
        </w:rPr>
      </w:pPr>
      <w:r>
        <w:br w:type="page"/>
      </w:r>
    </w:p>
    <w:p w14:paraId="00BD373F" w14:textId="77777777" w:rsidR="00BF00B0" w:rsidRDefault="00BF00B0" w:rsidP="00BF00B0">
      <w:pPr>
        <w:pStyle w:val="NormalHistoria"/>
      </w:pPr>
    </w:p>
    <w:p w14:paraId="0205E75A" w14:textId="4F50DBF8" w:rsidR="00AE3A9C" w:rsidRDefault="00BF00B0" w:rsidP="00417AFB">
      <w:pPr>
        <w:pStyle w:val="NormalHistoriaSinSangra"/>
      </w:pPr>
      <w:r>
        <w:t>desmont</w:t>
      </w:r>
      <w:r w:rsidR="009C2E7B">
        <w:t>e</w:t>
      </w:r>
      <w:r>
        <w:t xml:space="preserve"> de </w:t>
      </w:r>
      <w:r w:rsidR="009C2E7B">
        <w:t>s</w:t>
      </w:r>
      <w:r>
        <w:t xml:space="preserve">u bien adiestrado caballo </w:t>
      </w:r>
      <w:proofErr w:type="spellStart"/>
      <w:r>
        <w:t>Sindh</w:t>
      </w:r>
      <w:proofErr w:type="spellEnd"/>
      <w:r>
        <w:t xml:space="preserve"> y</w:t>
      </w:r>
      <w:r w:rsidR="00354968">
        <w:t>,</w:t>
      </w:r>
      <w:r>
        <w:t xml:space="preserve"> agarrando esta lanza con </w:t>
      </w:r>
      <w:r w:rsidR="009C2E7B">
        <w:t>s</w:t>
      </w:r>
      <w:r>
        <w:t>u mano izquierda d</w:t>
      </w:r>
      <w:r w:rsidR="009C2E7B">
        <w:t>e</w:t>
      </w:r>
      <w:r>
        <w:t>le un golpe en el flanco, luego</w:t>
      </w:r>
      <w:r w:rsidR="00354968">
        <w:t>,</w:t>
      </w:r>
      <w:r>
        <w:t xml:space="preserve"> con este cuerpo de mil hombres avan</w:t>
      </w:r>
      <w:r w:rsidR="009C2E7B">
        <w:t>ce</w:t>
      </w:r>
      <w:r>
        <w:t xml:space="preserve"> rápidamente y con </w:t>
      </w:r>
      <w:r w:rsidR="009C2E7B">
        <w:t>el</w:t>
      </w:r>
      <w:r>
        <w:t xml:space="preserve"> golpe de </w:t>
      </w:r>
      <w:r w:rsidR="009C2E7B">
        <w:t>s</w:t>
      </w:r>
      <w:r>
        <w:t>u arma derrib</w:t>
      </w:r>
      <w:r w:rsidR="009C2E7B">
        <w:t>e</w:t>
      </w:r>
      <w:r>
        <w:t xml:space="preserve"> a este dios de </w:t>
      </w:r>
      <w:proofErr w:type="spellStart"/>
      <w:r>
        <w:t>Kāliṅga</w:t>
      </w:r>
      <w:proofErr w:type="spellEnd"/>
      <w:r>
        <w:t xml:space="preserve">, mientras que nosotros con mil lanzas lo heriremos y así perecerá la deidad tutelar de </w:t>
      </w:r>
      <w:proofErr w:type="spellStart"/>
      <w:r>
        <w:t>Kāliṅga</w:t>
      </w:r>
      <w:proofErr w:type="spellEnd"/>
      <w:r>
        <w:t xml:space="preserve"> y</w:t>
      </w:r>
      <w:r w:rsidR="009C71B1">
        <w:t>,</w:t>
      </w:r>
      <w:r>
        <w:t xml:space="preserve"> entonces</w:t>
      </w:r>
      <w:r w:rsidR="009C71B1">
        <w:t>,</w:t>
      </w:r>
      <w:r>
        <w:t xml:space="preserve"> </w:t>
      </w:r>
      <w:proofErr w:type="spellStart"/>
      <w:r>
        <w:t>Kāliṅga</w:t>
      </w:r>
      <w:proofErr w:type="spellEnd"/>
      <w:r>
        <w:t xml:space="preserve"> será derrotado y nosotros saldremos victoriosos".</w:t>
      </w:r>
    </w:p>
    <w:p w14:paraId="43367A41" w14:textId="50E5DAB2" w:rsidR="00227FEA" w:rsidRDefault="00227FEA" w:rsidP="00227FEA">
      <w:pPr>
        <w:pStyle w:val="NormalHistoria"/>
      </w:pPr>
      <w:r>
        <w:t xml:space="preserve">"Bien", dijo el </w:t>
      </w:r>
      <w:r w:rsidR="00D76C47">
        <w:t>Rey</w:t>
      </w:r>
      <w:r>
        <w:t xml:space="preserve">, y a una señal dada </w:t>
      </w:r>
      <w:r w:rsidR="00D76C47">
        <w:t>por</w:t>
      </w:r>
      <w:r>
        <w:t xml:space="preserve"> </w:t>
      </w:r>
      <w:proofErr w:type="spellStart"/>
      <w:r>
        <w:t>Nandisena</w:t>
      </w:r>
      <w:proofErr w:type="spellEnd"/>
      <w:r w:rsidR="009C71B1">
        <w:t>,</w:t>
      </w:r>
      <w:r>
        <w:t xml:space="preserve"> </w:t>
      </w:r>
      <w:r w:rsidR="00B63C67">
        <w:t xml:space="preserve">lanzó </w:t>
      </w:r>
      <w:r>
        <w:t xml:space="preserve">su lanza y sus cortesanos también </w:t>
      </w:r>
      <w:r w:rsidR="00B63C67">
        <w:t>lanzaron</w:t>
      </w:r>
      <w:r>
        <w:t xml:space="preserve"> sus mil lanzas</w:t>
      </w:r>
      <w:r w:rsidR="00B63C67">
        <w:t>,</w:t>
      </w:r>
      <w:r>
        <w:t xml:space="preserve"> </w:t>
      </w:r>
      <w:r w:rsidR="00B63C67">
        <w:t xml:space="preserve">entonces, </w:t>
      </w:r>
      <w:r>
        <w:t xml:space="preserve">el dios tutelar de </w:t>
      </w:r>
      <w:proofErr w:type="spellStart"/>
      <w:r>
        <w:t>Kāliṅga</w:t>
      </w:r>
      <w:proofErr w:type="spellEnd"/>
      <w:r>
        <w:t xml:space="preserve"> murió allí mismo.</w:t>
      </w:r>
    </w:p>
    <w:p w14:paraId="4FBD4283" w14:textId="0F933426" w:rsidR="00227FEA" w:rsidRDefault="00227FEA" w:rsidP="00227FEA">
      <w:pPr>
        <w:pStyle w:val="NormalHistoria"/>
      </w:pPr>
      <w:r>
        <w:t xml:space="preserve">Mientras tanto, </w:t>
      </w:r>
      <w:proofErr w:type="spellStart"/>
      <w:r>
        <w:t>Kāliṅga</w:t>
      </w:r>
      <w:proofErr w:type="spellEnd"/>
      <w:r>
        <w:t xml:space="preserve"> fue derrotado y huyó. </w:t>
      </w:r>
      <w:r w:rsidR="00B63C67">
        <w:t xml:space="preserve">Al </w:t>
      </w:r>
      <w:r>
        <w:t>verlo, todos esos miles de consejeros lanzaron un fuerte grito, diciendo: "</w:t>
      </w:r>
      <w:proofErr w:type="spellStart"/>
      <w:r>
        <w:t>Kāliṅga</w:t>
      </w:r>
      <w:proofErr w:type="spellEnd"/>
      <w:r>
        <w:t xml:space="preserve"> ha huido". Entonces</w:t>
      </w:r>
      <w:r w:rsidR="00B63C67">
        <w:t>,</w:t>
      </w:r>
      <w:r>
        <w:t xml:space="preserve"> </w:t>
      </w:r>
      <w:proofErr w:type="spellStart"/>
      <w:r>
        <w:t>Kāliṅga</w:t>
      </w:r>
      <w:proofErr w:type="spellEnd"/>
      <w:r>
        <w:t xml:space="preserve"> con el temor </w:t>
      </w:r>
      <w:r w:rsidR="00B36BD2">
        <w:t xml:space="preserve">hacia </w:t>
      </w:r>
      <w:r>
        <w:t>la muerte sobre él, mientras huía, reprochó a ese asceta y pronunció la segunda estrofa:</w:t>
      </w:r>
    </w:p>
    <w:p w14:paraId="131D79BB" w14:textId="499C3EBF" w:rsidR="00227FEA" w:rsidRDefault="00910863" w:rsidP="00910863">
      <w:pPr>
        <w:pStyle w:val="Verso2Espaol"/>
        <w:ind w:left="2410" w:hanging="710"/>
      </w:pPr>
      <w:r>
        <w:t xml:space="preserve">2. </w:t>
      </w:r>
      <w:r>
        <w:tab/>
      </w:r>
      <w:r w:rsidR="00227FEA">
        <w:t>"</w:t>
      </w:r>
      <w:r w:rsidR="0037737B">
        <w:t>El</w:t>
      </w:r>
      <w:r w:rsidR="0037737B" w:rsidRPr="0037737B">
        <w:t xml:space="preserve"> </w:t>
      </w:r>
      <w:r w:rsidR="0037737B">
        <w:t xml:space="preserve">audaz </w:t>
      </w:r>
      <w:proofErr w:type="spellStart"/>
      <w:r w:rsidR="00227FEA">
        <w:t>Kāliṅga</w:t>
      </w:r>
      <w:proofErr w:type="spellEnd"/>
      <w:r w:rsidR="00227FEA">
        <w:t xml:space="preserve"> reclamará la victoria,</w:t>
      </w:r>
    </w:p>
    <w:p w14:paraId="354A2530" w14:textId="1CE72F65" w:rsidR="0037737B" w:rsidRDefault="00227FEA" w:rsidP="007F682F">
      <w:pPr>
        <w:pStyle w:val="Verso2Espaol"/>
      </w:pPr>
      <w:r>
        <w:t>La derrota corona</w:t>
      </w:r>
      <w:r w:rsidR="0037737B">
        <w:t>rá</w:t>
      </w:r>
      <w:r>
        <w:t xml:space="preserve"> a </w:t>
      </w:r>
      <w:proofErr w:type="spellStart"/>
      <w:r>
        <w:t>Assaka</w:t>
      </w:r>
      <w:proofErr w:type="spellEnd"/>
      <w:r>
        <w:t xml:space="preserve"> con vergüenza".</w:t>
      </w:r>
    </w:p>
    <w:p w14:paraId="0F63C8FE" w14:textId="0B1A30D4" w:rsidR="00227FEA" w:rsidRDefault="00227FEA" w:rsidP="00F9532F">
      <w:pPr>
        <w:pStyle w:val="Verso2Espaol"/>
        <w:ind w:left="2410" w:hanging="709"/>
      </w:pPr>
      <w:r>
        <w:t xml:space="preserve">[7] </w:t>
      </w:r>
      <w:r w:rsidR="00F9532F">
        <w:tab/>
      </w:r>
      <w:r>
        <w:t>Así profetizó vuestra reverencia,</w:t>
      </w:r>
    </w:p>
    <w:p w14:paraId="022276D8" w14:textId="77777777" w:rsidR="00227FEA" w:rsidRDefault="00227FEA" w:rsidP="007F682F">
      <w:pPr>
        <w:pStyle w:val="Verso2Espaol"/>
      </w:pPr>
      <w:r>
        <w:t>Y la gente honesta nunca debe mentir.</w:t>
      </w:r>
    </w:p>
    <w:p w14:paraId="02D0D5EA" w14:textId="77777777" w:rsidR="007F682F" w:rsidRDefault="007F682F" w:rsidP="007F682F">
      <w:pPr>
        <w:pStyle w:val="Verso2Espaol"/>
      </w:pPr>
    </w:p>
    <w:p w14:paraId="515D1E72" w14:textId="110DDA9F" w:rsidR="00227FEA" w:rsidRDefault="00227FEA" w:rsidP="00227FEA">
      <w:pPr>
        <w:pStyle w:val="NormalHistoria"/>
      </w:pPr>
      <w:r>
        <w:t>Así</w:t>
      </w:r>
      <w:r w:rsidR="00F9532F">
        <w:t>,</w:t>
      </w:r>
      <w:r>
        <w:t xml:space="preserve"> </w:t>
      </w:r>
      <w:proofErr w:type="spellStart"/>
      <w:r>
        <w:t>Kāliṅga</w:t>
      </w:r>
      <w:proofErr w:type="spellEnd"/>
      <w:r>
        <w:t xml:space="preserve">, mientras huía, injurió a ese asceta. </w:t>
      </w:r>
      <w:r w:rsidR="00F9532F">
        <w:t xml:space="preserve">En </w:t>
      </w:r>
      <w:r>
        <w:t xml:space="preserve">su huida </w:t>
      </w:r>
      <w:r w:rsidR="00F9532F">
        <w:t xml:space="preserve">hacia </w:t>
      </w:r>
      <w:r>
        <w:t>su ciudad</w:t>
      </w:r>
      <w:r w:rsidR="00F9532F">
        <w:t>,</w:t>
      </w:r>
      <w:r>
        <w:t xml:space="preserve"> no se atrevió ni una sola vez a mirar hacia atrás. </w:t>
      </w:r>
      <w:r w:rsidR="00F9532F">
        <w:t xml:space="preserve">Unos </w:t>
      </w:r>
      <w:r>
        <w:t xml:space="preserve">días después, </w:t>
      </w:r>
      <w:r w:rsidRPr="00834F91">
        <w:rPr>
          <w:i/>
          <w:iCs/>
        </w:rPr>
        <w:t>Sakka</w:t>
      </w:r>
      <w:r>
        <w:t xml:space="preserve"> </w:t>
      </w:r>
      <w:r w:rsidR="00834F91">
        <w:t>llegó</w:t>
      </w:r>
      <w:r>
        <w:t xml:space="preserve"> a visitar al ermitaño. </w:t>
      </w:r>
      <w:r w:rsidR="00F9532F">
        <w:t xml:space="preserve">Entonces, </w:t>
      </w:r>
      <w:r>
        <w:t>el ermitaño</w:t>
      </w:r>
      <w:r w:rsidR="00834F91">
        <w:t>,</w:t>
      </w:r>
      <w:r>
        <w:t xml:space="preserve"> conversando con él</w:t>
      </w:r>
      <w:r w:rsidR="00834F91">
        <w:t>,</w:t>
      </w:r>
      <w:r>
        <w:t xml:space="preserve"> pronunció la tercera estrofa:</w:t>
      </w:r>
    </w:p>
    <w:p w14:paraId="346A607E" w14:textId="6C12D474" w:rsidR="00227FEA" w:rsidRDefault="00910863" w:rsidP="003D3026">
      <w:pPr>
        <w:pStyle w:val="Verso2Espaol"/>
        <w:ind w:left="2410" w:hanging="710"/>
      </w:pPr>
      <w:r>
        <w:t xml:space="preserve">3. </w:t>
      </w:r>
      <w:r w:rsidR="003D3026">
        <w:tab/>
      </w:r>
      <w:r w:rsidR="00227FEA">
        <w:t>Los dioses están libres</w:t>
      </w:r>
      <w:r w:rsidR="001D5B8D" w:rsidRPr="001D5B8D">
        <w:t xml:space="preserve"> </w:t>
      </w:r>
      <w:r w:rsidR="001D5B8D">
        <w:t xml:space="preserve">de palabras </w:t>
      </w:r>
      <w:r w:rsidR="00F9532F">
        <w:t>engañosas</w:t>
      </w:r>
      <w:r w:rsidR="00227FEA">
        <w:t>,</w:t>
      </w:r>
    </w:p>
    <w:p w14:paraId="700492D8" w14:textId="77777777" w:rsidR="00227FEA" w:rsidRDefault="00227FEA" w:rsidP="007F682F">
      <w:pPr>
        <w:pStyle w:val="Verso2Espaol"/>
      </w:pPr>
      <w:r>
        <w:t>La verdad debe ser su principal tesoro.</w:t>
      </w:r>
    </w:p>
    <w:p w14:paraId="7A8256D6" w14:textId="0CB301F5" w:rsidR="00227FEA" w:rsidRDefault="00DD49ED" w:rsidP="007F682F">
      <w:pPr>
        <w:pStyle w:val="Verso2Espaol"/>
      </w:pPr>
      <w:r>
        <w:t xml:space="preserve">Gran </w:t>
      </w:r>
      <w:r w:rsidR="00227FEA" w:rsidRPr="00BA275B">
        <w:rPr>
          <w:i/>
          <w:iCs/>
        </w:rPr>
        <w:t>Sakka</w:t>
      </w:r>
      <w:r w:rsidR="00227FEA">
        <w:t xml:space="preserve">, </w:t>
      </w:r>
      <w:r w:rsidR="00BA275B">
        <w:t>mintió</w:t>
      </w:r>
      <w:r w:rsidRPr="00DD49ED">
        <w:t xml:space="preserve"> </w:t>
      </w:r>
      <w:r>
        <w:t>al respecto</w:t>
      </w:r>
      <w:r w:rsidR="00227FEA">
        <w:t>;</w:t>
      </w:r>
    </w:p>
    <w:p w14:paraId="754A3F02" w14:textId="045CC125" w:rsidR="00227FEA" w:rsidRDefault="00227FEA" w:rsidP="007F682F">
      <w:pPr>
        <w:pStyle w:val="Verso2Espaol"/>
      </w:pPr>
      <w:r>
        <w:t>D</w:t>
      </w:r>
      <w:r w:rsidR="00BA275B">
        <w:t>íga</w:t>
      </w:r>
      <w:r>
        <w:t xml:space="preserve">me, </w:t>
      </w:r>
      <w:r w:rsidR="00BA275B">
        <w:t>s</w:t>
      </w:r>
      <w:r>
        <w:t xml:space="preserve">e lo ruego, la razón </w:t>
      </w:r>
      <w:r w:rsidR="00BA275B">
        <w:t>al respecto</w:t>
      </w:r>
      <w:r>
        <w:t>.</w:t>
      </w:r>
    </w:p>
    <w:p w14:paraId="6BB4402D" w14:textId="77777777" w:rsidR="00BA275B" w:rsidRDefault="00BA275B" w:rsidP="007F682F">
      <w:pPr>
        <w:pStyle w:val="Verso2Espaol"/>
      </w:pPr>
    </w:p>
    <w:p w14:paraId="3C6025E4" w14:textId="77777777" w:rsidR="00227FEA" w:rsidRDefault="00227FEA" w:rsidP="00BA275B">
      <w:pPr>
        <w:pStyle w:val="NormalHistoria"/>
      </w:pPr>
      <w:r>
        <w:t xml:space="preserve">Al escuchar esto, </w:t>
      </w:r>
      <w:r w:rsidRPr="00BA275B">
        <w:rPr>
          <w:i/>
          <w:iCs/>
        </w:rPr>
        <w:t>Sakka</w:t>
      </w:r>
      <w:r>
        <w:t xml:space="preserve"> pronunció la cuarta estrofa:</w:t>
      </w:r>
    </w:p>
    <w:p w14:paraId="06FE89F9" w14:textId="34CDD152" w:rsidR="00227FEA" w:rsidRDefault="00910863" w:rsidP="003D3026">
      <w:pPr>
        <w:pStyle w:val="Verso2Espaol"/>
        <w:ind w:left="2410" w:hanging="710"/>
      </w:pPr>
      <w:r>
        <w:t xml:space="preserve">4. </w:t>
      </w:r>
      <w:r w:rsidR="003D3026">
        <w:tab/>
      </w:r>
      <w:r w:rsidR="00227FEA">
        <w:t xml:space="preserve">¿A </w:t>
      </w:r>
      <w:r w:rsidR="00BA275B">
        <w:t>su reverencia</w:t>
      </w:r>
      <w:r w:rsidR="00227FEA">
        <w:t xml:space="preserve">, </w:t>
      </w:r>
      <w:r w:rsidR="006C284F">
        <w:t>¡</w:t>
      </w:r>
      <w:r w:rsidR="00227FEA">
        <w:t>oh</w:t>
      </w:r>
      <w:r w:rsidR="006C284F">
        <w:t>!</w:t>
      </w:r>
      <w:r w:rsidR="00BA275B">
        <w:t>,</w:t>
      </w:r>
      <w:r w:rsidR="00227FEA">
        <w:t xml:space="preserve"> </w:t>
      </w:r>
      <w:r w:rsidR="003D3026" w:rsidRPr="003D3026">
        <w:rPr>
          <w:i/>
          <w:iCs/>
        </w:rPr>
        <w:t>Brahm</w:t>
      </w:r>
      <w:r w:rsidR="003D3026">
        <w:rPr>
          <w:i/>
          <w:iCs/>
        </w:rPr>
        <w:t>a</w:t>
      </w:r>
      <w:r w:rsidR="003D3026" w:rsidRPr="003D3026">
        <w:rPr>
          <w:i/>
          <w:iCs/>
        </w:rPr>
        <w:t>n</w:t>
      </w:r>
      <w:r w:rsidR="00227FEA">
        <w:t xml:space="preserve">, nunca </w:t>
      </w:r>
      <w:r w:rsidR="00BA275B">
        <w:t>le</w:t>
      </w:r>
      <w:r w:rsidR="00227FEA">
        <w:t xml:space="preserve"> han dicho</w:t>
      </w:r>
      <w:r w:rsidR="00036B56">
        <w:t xml:space="preserve"> que</w:t>
      </w:r>
    </w:p>
    <w:p w14:paraId="6DFFC6D5" w14:textId="648E7F09" w:rsidR="00227FEA" w:rsidRDefault="00227FEA" w:rsidP="007F682F">
      <w:pPr>
        <w:pStyle w:val="Verso2Espaol"/>
      </w:pPr>
      <w:r>
        <w:t>Los dioses no envidian a</w:t>
      </w:r>
      <w:r w:rsidR="003956EC">
        <w:t xml:space="preserve"> ningún</w:t>
      </w:r>
      <w:r>
        <w:t xml:space="preserve"> héroe audaz?</w:t>
      </w:r>
    </w:p>
    <w:p w14:paraId="087BCE1F" w14:textId="76DFE41D" w:rsidR="00227FEA" w:rsidRDefault="0032537F" w:rsidP="007F682F">
      <w:pPr>
        <w:pStyle w:val="Verso2Espaol"/>
      </w:pPr>
      <w:r>
        <w:t xml:space="preserve">Por </w:t>
      </w:r>
      <w:r w:rsidR="00867854">
        <w:t>su</w:t>
      </w:r>
      <w:r w:rsidR="00227FEA">
        <w:t xml:space="preserve"> </w:t>
      </w:r>
      <w:r w:rsidR="00BA275B">
        <w:t>firme determinación</w:t>
      </w:r>
      <w:r w:rsidR="00227FEA">
        <w:t xml:space="preserve"> </w:t>
      </w:r>
      <w:r w:rsidR="00867854">
        <w:t>de</w:t>
      </w:r>
      <w:r w:rsidR="00227FEA">
        <w:t xml:space="preserve"> no ced</w:t>
      </w:r>
      <w:r w:rsidR="00036B56">
        <w:t>e</w:t>
      </w:r>
      <w:r w:rsidR="00867854">
        <w:t>r</w:t>
      </w:r>
      <w:r w:rsidR="00227FEA">
        <w:t>,</w:t>
      </w:r>
    </w:p>
    <w:p w14:paraId="109F2EBE" w14:textId="7D45E8DB" w:rsidR="00227FEA" w:rsidRDefault="0032537F" w:rsidP="007F682F">
      <w:pPr>
        <w:pStyle w:val="Verso2Espaol"/>
      </w:pPr>
      <w:r>
        <w:t xml:space="preserve">Por </w:t>
      </w:r>
      <w:r w:rsidR="00867854">
        <w:t>su</w:t>
      </w:r>
      <w:r>
        <w:t xml:space="preserve"> </w:t>
      </w:r>
      <w:r w:rsidR="00BA275B">
        <w:t xml:space="preserve">destreza </w:t>
      </w:r>
      <w:r w:rsidR="00227FEA">
        <w:t>intrépida en el campo,</w:t>
      </w:r>
    </w:p>
    <w:p w14:paraId="45D0DA55" w14:textId="23B72CE2" w:rsidR="00227FEA" w:rsidRDefault="0032537F" w:rsidP="007F682F">
      <w:pPr>
        <w:pStyle w:val="Verso2Espaol"/>
      </w:pPr>
      <w:r>
        <w:t>Por su</w:t>
      </w:r>
      <w:r w:rsidR="00976A5B">
        <w:t xml:space="preserve"> g</w:t>
      </w:r>
      <w:r w:rsidR="00227FEA">
        <w:t>ran coraje y poder aventurero.</w:t>
      </w:r>
    </w:p>
    <w:p w14:paraId="7854C844" w14:textId="6441A593" w:rsidR="00227FEA" w:rsidRDefault="00976A5B" w:rsidP="007F682F">
      <w:pPr>
        <w:pStyle w:val="Verso2Espaol"/>
      </w:pPr>
      <w:r>
        <w:t xml:space="preserve">Ha sido </w:t>
      </w:r>
      <w:proofErr w:type="spellStart"/>
      <w:r w:rsidR="00227FEA">
        <w:t>Assaka</w:t>
      </w:r>
      <w:proofErr w:type="spellEnd"/>
      <w:r w:rsidR="00227FEA">
        <w:t xml:space="preserve"> </w:t>
      </w:r>
      <w:r w:rsidR="0032537F">
        <w:t xml:space="preserve">vencedor </w:t>
      </w:r>
      <w:r w:rsidR="00867854">
        <w:t xml:space="preserve">de </w:t>
      </w:r>
      <w:r w:rsidR="00227FEA">
        <w:t xml:space="preserve">la </w:t>
      </w:r>
      <w:r>
        <w:t>batalla</w:t>
      </w:r>
      <w:r w:rsidR="00227FEA">
        <w:t>.</w:t>
      </w:r>
    </w:p>
    <w:p w14:paraId="08D27426" w14:textId="77777777" w:rsidR="007F682F" w:rsidRDefault="007F682F" w:rsidP="007F682F">
      <w:pPr>
        <w:pStyle w:val="Verso2Espaol"/>
      </w:pPr>
    </w:p>
    <w:p w14:paraId="6793CD4A" w14:textId="06D1CB9E" w:rsidR="00227FEA" w:rsidRDefault="00227FEA" w:rsidP="00A42054">
      <w:pPr>
        <w:pStyle w:val="NormalHistoria"/>
        <w:spacing w:after="0"/>
      </w:pPr>
      <w:r>
        <w:t xml:space="preserve">[8] </w:t>
      </w:r>
      <w:r w:rsidR="003956EC">
        <w:t xml:space="preserve">A </w:t>
      </w:r>
      <w:r>
        <w:t xml:space="preserve">la huida de </w:t>
      </w:r>
      <w:proofErr w:type="spellStart"/>
      <w:r>
        <w:t>Kāliṅga</w:t>
      </w:r>
      <w:proofErr w:type="spellEnd"/>
      <w:r>
        <w:t xml:space="preserve">, el </w:t>
      </w:r>
      <w:r w:rsidR="00461351">
        <w:t xml:space="preserve">Rey </w:t>
      </w:r>
      <w:proofErr w:type="spellStart"/>
      <w:r>
        <w:t>Assaka</w:t>
      </w:r>
      <w:proofErr w:type="spellEnd"/>
      <w:r>
        <w:t xml:space="preserve"> regresó con su botín a su ciudad. </w:t>
      </w:r>
      <w:proofErr w:type="spellStart"/>
      <w:r>
        <w:t>Nandisena</w:t>
      </w:r>
      <w:proofErr w:type="spellEnd"/>
      <w:r>
        <w:t xml:space="preserve"> envió un mensaje a </w:t>
      </w:r>
      <w:proofErr w:type="spellStart"/>
      <w:r>
        <w:t>Kāliṅga</w:t>
      </w:r>
      <w:proofErr w:type="spellEnd"/>
      <w:r>
        <w:t xml:space="preserve">, que debía enviar una parte para la dote de estas cuatro doncellas reales. "De lo contrario", agregó, "sabré cómo tratar </w:t>
      </w:r>
      <w:r w:rsidR="00C23DE9">
        <w:t>a</w:t>
      </w:r>
      <w:r>
        <w:t xml:space="preserve"> </w:t>
      </w:r>
      <w:r w:rsidR="00725F64">
        <w:t xml:space="preserve">su </w:t>
      </w:r>
      <w:r w:rsidR="00C23DE9">
        <w:t>Majestad</w:t>
      </w:r>
      <w:r>
        <w:t xml:space="preserve">". </w:t>
      </w:r>
      <w:proofErr w:type="spellStart"/>
      <w:r>
        <w:t>Kāliṅga</w:t>
      </w:r>
      <w:proofErr w:type="spellEnd"/>
      <w:r>
        <w:t xml:space="preserve">, al escuchar este mensaje, </w:t>
      </w:r>
      <w:r w:rsidR="00867854">
        <w:t>se encontraba</w:t>
      </w:r>
      <w:r>
        <w:t xml:space="preserve"> tan alarmado que envió una </w:t>
      </w:r>
      <w:r w:rsidR="00725F64">
        <w:t>dote</w:t>
      </w:r>
      <w:r>
        <w:t xml:space="preserve"> adecuada para ello. </w:t>
      </w:r>
      <w:r w:rsidR="00C23DE9">
        <w:t xml:space="preserve">A </w:t>
      </w:r>
      <w:r w:rsidR="00867854">
        <w:t xml:space="preserve">partir de </w:t>
      </w:r>
      <w:r>
        <w:t>ese día en adelante</w:t>
      </w:r>
      <w:r w:rsidR="00C23DE9">
        <w:t>,</w:t>
      </w:r>
      <w:r>
        <w:t xml:space="preserve"> los dos reyes vivieron amigablemente juntos.</w:t>
      </w:r>
    </w:p>
    <w:p w14:paraId="6BB9BA21" w14:textId="77777777" w:rsidR="007F682F" w:rsidRDefault="007F682F" w:rsidP="007F682F">
      <w:pPr>
        <w:jc w:val="center"/>
      </w:pPr>
      <w:r>
        <w:t>--------------------------------------</w:t>
      </w:r>
    </w:p>
    <w:p w14:paraId="4F1BC7B9" w14:textId="2519F107" w:rsidR="002D5F8E" w:rsidRDefault="00A42054" w:rsidP="002D5F8E">
      <w:r w:rsidRPr="00A42054">
        <w:t xml:space="preserve">Terminada su lección, el </w:t>
      </w:r>
      <w:r w:rsidRPr="00A42054">
        <w:rPr>
          <w:i/>
          <w:iCs/>
        </w:rPr>
        <w:t>Bhagavā</w:t>
      </w:r>
      <w:r w:rsidRPr="00A42054">
        <w:t xml:space="preserve"> mostró la conexión entre ambas historias e identificó los </w:t>
      </w:r>
      <w:r w:rsidRPr="00A42054">
        <w:rPr>
          <w:i/>
          <w:iCs/>
        </w:rPr>
        <w:t>Renacimientos</w:t>
      </w:r>
      <w:r w:rsidRPr="00A42054">
        <w:t>, diciendo</w:t>
      </w:r>
      <w:r>
        <w:t xml:space="preserve"> </w:t>
      </w:r>
      <w:r w:rsidR="00227FEA">
        <w:t xml:space="preserve">: - "En aquellos días, estas jóvenes ascetas eran las hijas del </w:t>
      </w:r>
      <w:r w:rsidR="00461351">
        <w:t xml:space="preserve">Rey </w:t>
      </w:r>
      <w:proofErr w:type="spellStart"/>
      <w:r w:rsidR="00227FEA">
        <w:t>Kāliṅga</w:t>
      </w:r>
      <w:proofErr w:type="spellEnd"/>
      <w:r w:rsidR="00227FEA">
        <w:t xml:space="preserve">, Sāriputta era </w:t>
      </w:r>
      <w:proofErr w:type="spellStart"/>
      <w:r w:rsidR="00227FEA">
        <w:t>Nandisena</w:t>
      </w:r>
      <w:proofErr w:type="spellEnd"/>
      <w:r w:rsidR="00227FEA">
        <w:t xml:space="preserve"> y yo el ermitaño".</w:t>
      </w:r>
    </w:p>
    <w:p w14:paraId="23AF9B34" w14:textId="5936C4E4" w:rsidR="00232F7D" w:rsidRDefault="00A42054" w:rsidP="00A42054">
      <w:pPr>
        <w:pStyle w:val="NormalSinTab"/>
        <w:jc w:val="center"/>
      </w:pPr>
      <w:r w:rsidRPr="007B20A5">
        <w:rPr>
          <w:rFonts w:cs="Cormorant"/>
          <w:sz w:val="32"/>
          <w:szCs w:val="32"/>
        </w:rPr>
        <w:t>❦</w:t>
      </w:r>
    </w:p>
    <w:p w14:paraId="5B88CE99" w14:textId="53D74398" w:rsidR="006C3607" w:rsidRDefault="006C3607">
      <w:pPr>
        <w:spacing w:after="160" w:line="259" w:lineRule="auto"/>
        <w:ind w:firstLine="0"/>
      </w:pPr>
      <w:r>
        <w:br w:type="page"/>
      </w:r>
    </w:p>
    <w:p w14:paraId="53DC621A" w14:textId="77777777" w:rsidR="006C3607" w:rsidRDefault="006C3607" w:rsidP="006C3607"/>
    <w:p w14:paraId="167502BE" w14:textId="5944CA59" w:rsidR="002D5F8E" w:rsidRDefault="00316A96" w:rsidP="00D85FD4">
      <w:pPr>
        <w:pStyle w:val="Ttulo2"/>
        <w:ind w:left="284"/>
      </w:pPr>
      <w:bookmarkStart w:id="5" w:name="_Toc126678932"/>
      <w:r w:rsidRPr="00316A96">
        <w:t>Ja. №.</w:t>
      </w:r>
      <w:r w:rsidR="002D5F8E">
        <w:t xml:space="preserve"> 302.</w:t>
      </w:r>
      <w:r w:rsidR="002D5F8E">
        <w:br/>
      </w:r>
      <w:r w:rsidR="00164884" w:rsidRPr="00C42F29">
        <w:rPr>
          <w:sz w:val="22"/>
          <w:szCs w:val="22"/>
        </w:rPr>
        <w:t xml:space="preserve"> </w:t>
      </w:r>
      <w:r w:rsidR="00164884" w:rsidRPr="00C42F29">
        <w:rPr>
          <w:sz w:val="22"/>
          <w:szCs w:val="22"/>
        </w:rPr>
        <w:tab/>
      </w:r>
      <w:r w:rsidR="002D5F8E" w:rsidRPr="00C42F29">
        <w:rPr>
          <w:sz w:val="22"/>
          <w:szCs w:val="22"/>
        </w:rPr>
        <w:br/>
      </w:r>
      <w:proofErr w:type="spellStart"/>
      <w:r w:rsidR="002D5F8E">
        <w:t>Mahāassāroha-Jātaka</w:t>
      </w:r>
      <w:proofErr w:type="spellEnd"/>
      <w:r w:rsidR="002D5F8E">
        <w:t>.</w:t>
      </w:r>
      <w:bookmarkEnd w:id="5"/>
    </w:p>
    <w:p w14:paraId="304A12DF" w14:textId="1D9E9032" w:rsidR="000D4B31" w:rsidRPr="00EC1E50" w:rsidRDefault="000D4B31" w:rsidP="000D4B31">
      <w:pPr>
        <w:pStyle w:val="Ttulo3"/>
        <w:rPr>
          <w:bCs/>
          <w:lang w:val="es-PE"/>
        </w:rPr>
      </w:pPr>
      <w:r w:rsidRPr="00EC1E50">
        <w:rPr>
          <w:bCs/>
          <w:lang w:val="es-PE"/>
        </w:rPr>
        <w:t xml:space="preserve">Historia de Renacimientos sobre </w:t>
      </w:r>
      <w:r w:rsidRPr="00914AB9">
        <w:rPr>
          <w:bCs/>
          <w:i/>
          <w:iCs/>
          <w:lang w:val="es-PE"/>
        </w:rPr>
        <w:t xml:space="preserve">El </w:t>
      </w:r>
      <w:r w:rsidR="009F634F" w:rsidRPr="00914AB9">
        <w:rPr>
          <w:bCs/>
          <w:i/>
          <w:iCs/>
          <w:lang w:val="es-PE"/>
        </w:rPr>
        <w:t>Gran Jinete</w:t>
      </w:r>
      <w:r w:rsidRPr="000D4B31">
        <w:rPr>
          <w:bCs/>
          <w:lang w:val="es-PE"/>
        </w:rPr>
        <w:t xml:space="preserve"> </w:t>
      </w:r>
      <w:r w:rsidRPr="00EC1E50">
        <w:rPr>
          <w:bCs/>
          <w:lang w:val="es-PE"/>
        </w:rPr>
        <w:t>(</w:t>
      </w:r>
      <w:proofErr w:type="spellStart"/>
      <w:r>
        <w:rPr>
          <w:bCs/>
          <w:lang w:val="es-PE"/>
        </w:rPr>
        <w:t>4</w:t>
      </w:r>
      <w:r w:rsidRPr="00EC1E50">
        <w:rPr>
          <w:bCs/>
          <w:lang w:val="es-PE"/>
        </w:rPr>
        <w:t>s</w:t>
      </w:r>
      <w:proofErr w:type="spellEnd"/>
      <w:r w:rsidRPr="00EC1E50">
        <w:rPr>
          <w:bCs/>
          <w:lang w:val="es-PE"/>
        </w:rPr>
        <w:t xml:space="preserve">) </w:t>
      </w:r>
    </w:p>
    <w:p w14:paraId="21F6E334" w14:textId="1B827DF5" w:rsidR="002D5F8E" w:rsidRDefault="002D5F8E" w:rsidP="002D5F8E">
      <w:r>
        <w:t>“</w:t>
      </w:r>
      <w:r w:rsidR="008F1313" w:rsidRPr="008F1313">
        <w:rPr>
          <w:i/>
          <w:iCs/>
        </w:rPr>
        <w:t>S</w:t>
      </w:r>
      <w:r w:rsidRPr="008F1313">
        <w:rPr>
          <w:i/>
          <w:iCs/>
        </w:rPr>
        <w:t>us dones otorgados</w:t>
      </w:r>
      <w:r w:rsidR="008F1313">
        <w:t>…</w:t>
      </w:r>
      <w:r w:rsidR="00636D32" w:rsidRPr="00636D32">
        <w:rPr>
          <w:i/>
        </w:rPr>
        <w:t>etc.”</w:t>
      </w:r>
      <w:r w:rsidR="008F1313">
        <w:t xml:space="preserve"> </w:t>
      </w:r>
      <w:r>
        <w:t xml:space="preserve">Esta historia </w:t>
      </w:r>
      <w:r w:rsidR="008F5B30">
        <w:t xml:space="preserve">la </w:t>
      </w:r>
      <w:r>
        <w:t xml:space="preserve">contó el </w:t>
      </w:r>
      <w:r w:rsidR="00FF1E9E" w:rsidRPr="00FF1E9E">
        <w:rPr>
          <w:i/>
          <w:iCs/>
        </w:rPr>
        <w:t xml:space="preserve">Bhagavā </w:t>
      </w:r>
      <w:r w:rsidR="00FF1E9E">
        <w:t xml:space="preserve">mientras se encontraba residiendo en el monasterio </w:t>
      </w:r>
      <w:proofErr w:type="spellStart"/>
      <w:r w:rsidR="00FF1E9E">
        <w:t>Jetavana</w:t>
      </w:r>
      <w:proofErr w:type="spellEnd"/>
      <w:r w:rsidR="00FF1E9E">
        <w:t xml:space="preserve"> </w:t>
      </w:r>
      <w:r>
        <w:t xml:space="preserve">sobre el </w:t>
      </w:r>
      <w:r w:rsidR="008F1313">
        <w:t xml:space="preserve">Venerable </w:t>
      </w:r>
      <w:r>
        <w:t xml:space="preserve">Ānanda. Las circunstancias que </w:t>
      </w:r>
      <w:r w:rsidR="00F27AB4">
        <w:t>dieron lugar a</w:t>
      </w:r>
      <w:r>
        <w:t xml:space="preserve"> la historia ya han sido </w:t>
      </w:r>
      <w:r w:rsidR="008F5B30">
        <w:t>expuestas</w:t>
      </w:r>
      <w:r>
        <w:t xml:space="preserve">. "También en tiempos pasados", dijo el </w:t>
      </w:r>
      <w:r w:rsidR="00F27AB4" w:rsidRPr="00F27AB4">
        <w:rPr>
          <w:i/>
          <w:iCs/>
        </w:rPr>
        <w:t>Bhagavā</w:t>
      </w:r>
      <w:r>
        <w:t>, "los hombres sabios actuaban según el principio de que una buena acción merec</w:t>
      </w:r>
      <w:r w:rsidR="00EC18CE">
        <w:t>ía</w:t>
      </w:r>
      <w:r>
        <w:t xml:space="preserve"> otra". </w:t>
      </w:r>
      <w:r w:rsidR="00994FCA">
        <w:t xml:space="preserve">Los </w:t>
      </w:r>
      <w:proofErr w:type="spellStart"/>
      <w:r w:rsidR="00994FCA" w:rsidRPr="00C10449">
        <w:rPr>
          <w:i/>
          <w:iCs/>
        </w:rPr>
        <w:t>bhikkhu</w:t>
      </w:r>
      <w:r w:rsidR="00994FCA" w:rsidRPr="00C10449">
        <w:t>s</w:t>
      </w:r>
      <w:proofErr w:type="spellEnd"/>
      <w:r w:rsidR="00994FCA">
        <w:t xml:space="preserve"> le pidieron al </w:t>
      </w:r>
      <w:r w:rsidR="00994FCA" w:rsidRPr="00641B5B">
        <w:rPr>
          <w:i/>
          <w:iCs/>
        </w:rPr>
        <w:t>Bhagavā</w:t>
      </w:r>
      <w:r w:rsidR="00994FCA" w:rsidRPr="00641B5B">
        <w:t xml:space="preserve"> </w:t>
      </w:r>
      <w:r w:rsidR="00994FCA">
        <w:t xml:space="preserve">que explicara lo que acababa de decir. El </w:t>
      </w:r>
      <w:r w:rsidR="00994FCA" w:rsidRPr="00641B5B">
        <w:rPr>
          <w:i/>
          <w:iCs/>
        </w:rPr>
        <w:t>Bhagavā</w:t>
      </w:r>
      <w:r w:rsidR="00994FCA" w:rsidRPr="00641B5B">
        <w:t xml:space="preserve"> </w:t>
      </w:r>
      <w:r w:rsidR="00994FCA">
        <w:t>aclaró entonces lo que se les había escabullido y quedado oculto en sus mentes debido a los renacimientos y,</w:t>
      </w:r>
      <w:r>
        <w:t xml:space="preserve"> acto seguido</w:t>
      </w:r>
      <w:r w:rsidR="00994FCA">
        <w:t>,</w:t>
      </w:r>
      <w:r>
        <w:t xml:space="preserve"> les contó </w:t>
      </w:r>
      <w:r w:rsidR="001E4D18">
        <w:t xml:space="preserve">la </w:t>
      </w:r>
      <w:r w:rsidR="00994FCA">
        <w:t xml:space="preserve">siguiente </w:t>
      </w:r>
      <w:r>
        <w:t xml:space="preserve">historia de </w:t>
      </w:r>
      <w:r w:rsidR="001E4D18">
        <w:t xml:space="preserve">una </w:t>
      </w:r>
      <w:r w:rsidR="008F1313">
        <w:t>distante</w:t>
      </w:r>
      <w:r>
        <w:t xml:space="preserve"> </w:t>
      </w:r>
      <w:r w:rsidR="00EC18CE">
        <w:t>época</w:t>
      </w:r>
      <w:r>
        <w:t>.</w:t>
      </w:r>
    </w:p>
    <w:p w14:paraId="1075463E" w14:textId="2E1A1B4C" w:rsidR="00BA0914" w:rsidRDefault="00BA0914" w:rsidP="00103E59">
      <w:pPr>
        <w:ind w:left="1416"/>
        <w:rPr>
          <w:i/>
          <w:iCs/>
          <w:lang w:val="es-PE"/>
        </w:rPr>
      </w:pPr>
      <w:r w:rsidRPr="00BA0914">
        <w:rPr>
          <w:i/>
          <w:iCs/>
          <w:lang w:val="es-PE"/>
        </w:rPr>
        <w:t xml:space="preserve">El </w:t>
      </w:r>
      <w:r w:rsidR="00056701" w:rsidRPr="00056701">
        <w:rPr>
          <w:i/>
          <w:iCs/>
        </w:rPr>
        <w:t>Bhagavā</w:t>
      </w:r>
      <w:r w:rsidRPr="00BA0914">
        <w:rPr>
          <w:i/>
          <w:iCs/>
          <w:lang w:val="es-PE"/>
        </w:rPr>
        <w:t xml:space="preserve">, </w:t>
      </w:r>
      <w:r w:rsidR="00056701">
        <w:rPr>
          <w:i/>
          <w:iCs/>
          <w:lang w:val="es-PE"/>
        </w:rPr>
        <w:t xml:space="preserve">mientras se encontraba residiendo en el monasterio </w:t>
      </w:r>
      <w:proofErr w:type="spellStart"/>
      <w:r w:rsidR="00056701">
        <w:rPr>
          <w:i/>
          <w:iCs/>
          <w:lang w:val="es-PE"/>
        </w:rPr>
        <w:t>Jetavana</w:t>
      </w:r>
      <w:proofErr w:type="spellEnd"/>
      <w:r w:rsidR="00056701">
        <w:rPr>
          <w:i/>
          <w:iCs/>
          <w:lang w:val="es-PE"/>
        </w:rPr>
        <w:t xml:space="preserve"> </w:t>
      </w:r>
      <w:r w:rsidRPr="00BA0914">
        <w:rPr>
          <w:i/>
          <w:iCs/>
          <w:lang w:val="es-PE"/>
        </w:rPr>
        <w:t xml:space="preserve">contó cómo el </w:t>
      </w:r>
      <w:r w:rsidR="00056701">
        <w:rPr>
          <w:i/>
          <w:iCs/>
          <w:lang w:val="es-PE"/>
        </w:rPr>
        <w:t xml:space="preserve">Venerable </w:t>
      </w:r>
      <w:r w:rsidRPr="00BA0914">
        <w:rPr>
          <w:i/>
          <w:iCs/>
          <w:lang w:val="es-PE"/>
        </w:rPr>
        <w:t xml:space="preserve">Ānanda recibió como </w:t>
      </w:r>
      <w:r w:rsidR="00056701">
        <w:rPr>
          <w:i/>
          <w:iCs/>
          <w:lang w:val="es-PE"/>
        </w:rPr>
        <w:t>presente</w:t>
      </w:r>
      <w:r w:rsidRPr="00BA0914">
        <w:rPr>
          <w:i/>
          <w:iCs/>
          <w:lang w:val="es-PE"/>
        </w:rPr>
        <w:t xml:space="preserve"> mil </w:t>
      </w:r>
      <w:r w:rsidR="00056701">
        <w:rPr>
          <w:i/>
          <w:iCs/>
          <w:lang w:val="es-PE"/>
        </w:rPr>
        <w:t>ropajes</w:t>
      </w:r>
      <w:r w:rsidRPr="00BA0914">
        <w:rPr>
          <w:i/>
          <w:iCs/>
          <w:lang w:val="es-PE"/>
        </w:rPr>
        <w:t xml:space="preserve">. El </w:t>
      </w:r>
      <w:r w:rsidR="00056701">
        <w:rPr>
          <w:i/>
          <w:iCs/>
          <w:lang w:val="es-PE"/>
        </w:rPr>
        <w:t xml:space="preserve">Venerable </w:t>
      </w:r>
      <w:r w:rsidRPr="00BA0914">
        <w:rPr>
          <w:i/>
          <w:iCs/>
          <w:lang w:val="es-PE"/>
        </w:rPr>
        <w:t xml:space="preserve">había estado predicando a las damas del palacio del </w:t>
      </w:r>
      <w:r w:rsidR="00056701" w:rsidRPr="00BA0914">
        <w:rPr>
          <w:i/>
          <w:iCs/>
          <w:lang w:val="es-PE"/>
        </w:rPr>
        <w:t xml:space="preserve">Rey </w:t>
      </w:r>
      <w:r w:rsidRPr="00BA0914">
        <w:rPr>
          <w:i/>
          <w:iCs/>
          <w:lang w:val="es-PE"/>
        </w:rPr>
        <w:t xml:space="preserve">de </w:t>
      </w:r>
      <w:proofErr w:type="spellStart"/>
      <w:r w:rsidRPr="00BA0914">
        <w:rPr>
          <w:i/>
          <w:iCs/>
          <w:lang w:val="es-PE"/>
        </w:rPr>
        <w:t>Kosala</w:t>
      </w:r>
      <w:proofErr w:type="spellEnd"/>
      <w:r w:rsidRPr="00BA0914">
        <w:rPr>
          <w:i/>
          <w:iCs/>
          <w:lang w:val="es-PE"/>
        </w:rPr>
        <w:t xml:space="preserve">, como se describe anteriormente en el </w:t>
      </w:r>
      <w:proofErr w:type="spellStart"/>
      <w:r w:rsidRPr="00BA0914">
        <w:rPr>
          <w:i/>
          <w:iCs/>
          <w:lang w:val="es-PE"/>
        </w:rPr>
        <w:t>Mahāsāra</w:t>
      </w:r>
      <w:r w:rsidR="009C681C">
        <w:rPr>
          <w:i/>
          <w:iCs/>
          <w:lang w:val="es-PE"/>
        </w:rPr>
        <w:t>-</w:t>
      </w:r>
      <w:r w:rsidR="009C681C" w:rsidRPr="00BA0914">
        <w:rPr>
          <w:i/>
          <w:iCs/>
          <w:lang w:val="es-PE"/>
        </w:rPr>
        <w:t>Jātaka</w:t>
      </w:r>
      <w:proofErr w:type="spellEnd"/>
      <w:r w:rsidR="009C681C" w:rsidRPr="00BA0914">
        <w:rPr>
          <w:i/>
          <w:iCs/>
          <w:lang w:val="es-PE"/>
        </w:rPr>
        <w:t xml:space="preserve"> </w:t>
      </w:r>
      <w:r w:rsidRPr="00BA0914">
        <w:rPr>
          <w:lang w:val="es-PE"/>
        </w:rPr>
        <w:t>[Ja 92].</w:t>
      </w:r>
    </w:p>
    <w:p w14:paraId="75EECAED" w14:textId="424D722D" w:rsidR="005D7340" w:rsidRPr="001F7082" w:rsidRDefault="001F7082" w:rsidP="00103E59">
      <w:pPr>
        <w:ind w:left="1416"/>
        <w:rPr>
          <w:i/>
          <w:iCs/>
          <w:lang w:val="es-PE"/>
        </w:rPr>
      </w:pPr>
      <w:r w:rsidRPr="001F7082">
        <w:rPr>
          <w:i/>
          <w:iCs/>
          <w:lang w:val="es-PE"/>
        </w:rPr>
        <w:t xml:space="preserve">Mientras predicaba allí de la manera descrita, le trajeron al </w:t>
      </w:r>
      <w:r w:rsidR="009C681C" w:rsidRPr="001F7082">
        <w:rPr>
          <w:i/>
          <w:iCs/>
          <w:lang w:val="es-PE"/>
        </w:rPr>
        <w:t xml:space="preserve">Rey </w:t>
      </w:r>
      <w:r w:rsidRPr="001F7082">
        <w:rPr>
          <w:i/>
          <w:iCs/>
          <w:lang w:val="es-PE"/>
        </w:rPr>
        <w:t>mil túnicas, cada una valorada en mil moneda</w:t>
      </w:r>
      <w:r w:rsidR="009C681C">
        <w:rPr>
          <w:i/>
          <w:iCs/>
          <w:lang w:val="es-PE"/>
        </w:rPr>
        <w:t>s</w:t>
      </w:r>
      <w:r w:rsidRPr="001F7082">
        <w:rPr>
          <w:i/>
          <w:iCs/>
          <w:lang w:val="es-PE"/>
        </w:rPr>
        <w:t xml:space="preserve">. De estas, el </w:t>
      </w:r>
      <w:r w:rsidR="009C681C" w:rsidRPr="001F7082">
        <w:rPr>
          <w:i/>
          <w:iCs/>
          <w:lang w:val="es-PE"/>
        </w:rPr>
        <w:t xml:space="preserve">Rey </w:t>
      </w:r>
      <w:r w:rsidR="00C543FA">
        <w:rPr>
          <w:i/>
          <w:iCs/>
          <w:lang w:val="es-PE"/>
        </w:rPr>
        <w:t xml:space="preserve">concedió </w:t>
      </w:r>
      <w:r w:rsidRPr="001F7082">
        <w:rPr>
          <w:i/>
          <w:iCs/>
          <w:lang w:val="es-PE"/>
        </w:rPr>
        <w:t xml:space="preserve">quinientas a otras tantas de sus reinas. Las damas las apartaron y se las presentaron a nuestro </w:t>
      </w:r>
      <w:r w:rsidR="00C543FA" w:rsidRPr="00C543FA">
        <w:rPr>
          <w:i/>
          <w:iCs/>
          <w:lang w:val="es-PE"/>
        </w:rPr>
        <w:t>Venerable</w:t>
      </w:r>
      <w:r w:rsidRPr="001F7082">
        <w:rPr>
          <w:i/>
          <w:iCs/>
          <w:lang w:val="es-PE"/>
        </w:rPr>
        <w:t xml:space="preserve"> y</w:t>
      </w:r>
      <w:r w:rsidR="00C543FA">
        <w:rPr>
          <w:i/>
          <w:iCs/>
          <w:lang w:val="es-PE"/>
        </w:rPr>
        <w:t>,</w:t>
      </w:r>
      <w:r w:rsidRPr="001F7082">
        <w:rPr>
          <w:i/>
          <w:iCs/>
          <w:lang w:val="es-PE"/>
        </w:rPr>
        <w:t xml:space="preserve"> al día siguiente, vestidas con sus antiguas túnicas, fueron al palacio donde el </w:t>
      </w:r>
      <w:r w:rsidR="00C543FA" w:rsidRPr="001F7082">
        <w:rPr>
          <w:i/>
          <w:iCs/>
          <w:lang w:val="es-PE"/>
        </w:rPr>
        <w:t xml:space="preserve">Rey </w:t>
      </w:r>
      <w:r w:rsidRPr="001F7082">
        <w:rPr>
          <w:i/>
          <w:iCs/>
          <w:lang w:val="es-PE"/>
        </w:rPr>
        <w:t>desayun</w:t>
      </w:r>
      <w:r w:rsidR="00C543FA">
        <w:rPr>
          <w:i/>
          <w:iCs/>
          <w:lang w:val="es-PE"/>
        </w:rPr>
        <w:t>aba</w:t>
      </w:r>
      <w:r w:rsidRPr="001F7082">
        <w:rPr>
          <w:i/>
          <w:iCs/>
          <w:lang w:val="es-PE"/>
        </w:rPr>
        <w:t xml:space="preserve">. El </w:t>
      </w:r>
      <w:r w:rsidR="00C543FA" w:rsidRPr="001F7082">
        <w:rPr>
          <w:i/>
          <w:iCs/>
          <w:lang w:val="es-PE"/>
        </w:rPr>
        <w:t xml:space="preserve">Rey </w:t>
      </w:r>
      <w:r w:rsidRPr="001F7082">
        <w:rPr>
          <w:i/>
          <w:iCs/>
          <w:lang w:val="es-PE"/>
        </w:rPr>
        <w:t xml:space="preserve">comentó: </w:t>
      </w:r>
      <w:r w:rsidR="00C543FA">
        <w:rPr>
          <w:i/>
          <w:iCs/>
          <w:lang w:val="es-PE"/>
        </w:rPr>
        <w:t>“</w:t>
      </w:r>
      <w:r w:rsidRPr="001F7082">
        <w:rPr>
          <w:i/>
          <w:iCs/>
          <w:lang w:val="es-PE"/>
        </w:rPr>
        <w:t xml:space="preserve">Les </w:t>
      </w:r>
      <w:r w:rsidR="00C543FA">
        <w:rPr>
          <w:i/>
          <w:iCs/>
          <w:lang w:val="es-PE"/>
        </w:rPr>
        <w:t>conce</w:t>
      </w:r>
      <w:r w:rsidRPr="001F7082">
        <w:rPr>
          <w:i/>
          <w:iCs/>
          <w:lang w:val="es-PE"/>
        </w:rPr>
        <w:t>d</w:t>
      </w:r>
      <w:r w:rsidR="00C543FA">
        <w:rPr>
          <w:i/>
          <w:iCs/>
          <w:lang w:val="es-PE"/>
        </w:rPr>
        <w:t>í</w:t>
      </w:r>
      <w:r w:rsidRPr="001F7082">
        <w:rPr>
          <w:i/>
          <w:iCs/>
          <w:lang w:val="es-PE"/>
        </w:rPr>
        <w:t xml:space="preserve"> vestidos </w:t>
      </w:r>
      <w:r w:rsidR="00C543FA">
        <w:rPr>
          <w:i/>
          <w:iCs/>
          <w:lang w:val="es-PE"/>
        </w:rPr>
        <w:t>por el valor de</w:t>
      </w:r>
      <w:r w:rsidRPr="001F7082">
        <w:rPr>
          <w:i/>
          <w:iCs/>
          <w:lang w:val="es-PE"/>
        </w:rPr>
        <w:t xml:space="preserve"> mil </w:t>
      </w:r>
      <w:r w:rsidR="00C543FA">
        <w:rPr>
          <w:i/>
          <w:iCs/>
          <w:lang w:val="es-PE"/>
        </w:rPr>
        <w:t xml:space="preserve">monedas </w:t>
      </w:r>
      <w:r w:rsidRPr="001F7082">
        <w:rPr>
          <w:i/>
          <w:iCs/>
          <w:lang w:val="es-PE"/>
        </w:rPr>
        <w:t>cada un</w:t>
      </w:r>
      <w:r w:rsidR="00C543FA">
        <w:rPr>
          <w:i/>
          <w:iCs/>
          <w:lang w:val="es-PE"/>
        </w:rPr>
        <w:t>a</w:t>
      </w:r>
      <w:r w:rsidRPr="001F7082">
        <w:rPr>
          <w:i/>
          <w:iCs/>
          <w:lang w:val="es-PE"/>
        </w:rPr>
        <w:t>. ¿Por qué no los llevan puest</w:t>
      </w:r>
      <w:r w:rsidR="00C543FA">
        <w:rPr>
          <w:i/>
          <w:iCs/>
          <w:lang w:val="es-PE"/>
        </w:rPr>
        <w:t>a</w:t>
      </w:r>
      <w:r w:rsidRPr="001F7082">
        <w:rPr>
          <w:i/>
          <w:iCs/>
          <w:lang w:val="es-PE"/>
        </w:rPr>
        <w:t>s?</w:t>
      </w:r>
      <w:r w:rsidR="00C543FA">
        <w:rPr>
          <w:i/>
          <w:iCs/>
          <w:lang w:val="es-PE"/>
        </w:rPr>
        <w:t>”</w:t>
      </w:r>
      <w:r w:rsidRPr="001F7082">
        <w:rPr>
          <w:i/>
          <w:iCs/>
          <w:lang w:val="es-PE"/>
        </w:rPr>
        <w:t xml:space="preserve">. </w:t>
      </w:r>
      <w:r w:rsidR="00C543FA">
        <w:rPr>
          <w:i/>
          <w:iCs/>
          <w:lang w:val="es-PE"/>
        </w:rPr>
        <w:t>“</w:t>
      </w:r>
      <w:r w:rsidRPr="001F7082">
        <w:rPr>
          <w:i/>
          <w:iCs/>
          <w:lang w:val="es-PE"/>
        </w:rPr>
        <w:t>Mi señor</w:t>
      </w:r>
      <w:r w:rsidR="00C543FA">
        <w:rPr>
          <w:i/>
          <w:iCs/>
          <w:lang w:val="es-PE"/>
        </w:rPr>
        <w:t>”</w:t>
      </w:r>
      <w:r w:rsidRPr="001F7082">
        <w:rPr>
          <w:i/>
          <w:iCs/>
          <w:lang w:val="es-PE"/>
        </w:rPr>
        <w:t xml:space="preserve">, dijeron, </w:t>
      </w:r>
      <w:r w:rsidR="00C543FA">
        <w:rPr>
          <w:i/>
          <w:iCs/>
          <w:lang w:val="es-PE"/>
        </w:rPr>
        <w:t>“</w:t>
      </w:r>
      <w:r w:rsidRPr="001F7082">
        <w:rPr>
          <w:i/>
          <w:iCs/>
          <w:lang w:val="es-PE"/>
        </w:rPr>
        <w:t>se l</w:t>
      </w:r>
      <w:r w:rsidR="00A4661C">
        <w:rPr>
          <w:i/>
          <w:iCs/>
          <w:lang w:val="es-PE"/>
        </w:rPr>
        <w:t>a</w:t>
      </w:r>
      <w:r w:rsidRPr="001F7082">
        <w:rPr>
          <w:i/>
          <w:iCs/>
          <w:lang w:val="es-PE"/>
        </w:rPr>
        <w:t xml:space="preserve">s hemos </w:t>
      </w:r>
      <w:r w:rsidR="00A4661C">
        <w:rPr>
          <w:i/>
          <w:iCs/>
          <w:lang w:val="es-PE"/>
        </w:rPr>
        <w:t>ofrecido</w:t>
      </w:r>
      <w:r w:rsidRPr="001F7082">
        <w:rPr>
          <w:i/>
          <w:iCs/>
          <w:lang w:val="es-PE"/>
        </w:rPr>
        <w:t xml:space="preserve"> al </w:t>
      </w:r>
      <w:r w:rsidR="00C543FA" w:rsidRPr="00C543FA">
        <w:rPr>
          <w:i/>
          <w:iCs/>
          <w:lang w:val="es-PE"/>
        </w:rPr>
        <w:t>Venerable</w:t>
      </w:r>
      <w:r w:rsidR="00C543FA">
        <w:rPr>
          <w:i/>
          <w:iCs/>
          <w:lang w:val="es-PE"/>
        </w:rPr>
        <w:t>”</w:t>
      </w:r>
      <w:r w:rsidRPr="001F7082">
        <w:rPr>
          <w:i/>
          <w:iCs/>
          <w:lang w:val="es-PE"/>
        </w:rPr>
        <w:t xml:space="preserve">. </w:t>
      </w:r>
      <w:r w:rsidR="00A4661C">
        <w:rPr>
          <w:i/>
          <w:iCs/>
          <w:lang w:val="es-PE"/>
        </w:rPr>
        <w:t>“</w:t>
      </w:r>
      <w:r w:rsidRPr="001F7082">
        <w:rPr>
          <w:i/>
          <w:iCs/>
          <w:lang w:val="es-PE"/>
        </w:rPr>
        <w:t xml:space="preserve">¿El </w:t>
      </w:r>
      <w:r w:rsidR="00A4661C" w:rsidRPr="00A4661C">
        <w:rPr>
          <w:i/>
          <w:iCs/>
          <w:lang w:val="es-PE"/>
        </w:rPr>
        <w:t xml:space="preserve">Venerable </w:t>
      </w:r>
      <w:r w:rsidRPr="001F7082">
        <w:rPr>
          <w:i/>
          <w:iCs/>
          <w:lang w:val="es-PE"/>
        </w:rPr>
        <w:t>Ānanda l</w:t>
      </w:r>
      <w:r w:rsidR="00A4661C">
        <w:rPr>
          <w:i/>
          <w:iCs/>
          <w:lang w:val="es-PE"/>
        </w:rPr>
        <w:t>a</w:t>
      </w:r>
      <w:r w:rsidRPr="001F7082">
        <w:rPr>
          <w:i/>
          <w:iCs/>
          <w:lang w:val="es-PE"/>
        </w:rPr>
        <w:t>s tiene tod</w:t>
      </w:r>
      <w:r w:rsidR="00A4661C">
        <w:rPr>
          <w:i/>
          <w:iCs/>
          <w:lang w:val="es-PE"/>
        </w:rPr>
        <w:t>a</w:t>
      </w:r>
      <w:r w:rsidRPr="001F7082">
        <w:rPr>
          <w:i/>
          <w:iCs/>
          <w:lang w:val="es-PE"/>
        </w:rPr>
        <w:t>s?</w:t>
      </w:r>
      <w:r w:rsidR="00A4661C">
        <w:rPr>
          <w:i/>
          <w:iCs/>
          <w:lang w:val="es-PE"/>
        </w:rPr>
        <w:t>”</w:t>
      </w:r>
      <w:r w:rsidRPr="001F7082">
        <w:rPr>
          <w:i/>
          <w:iCs/>
          <w:lang w:val="es-PE"/>
        </w:rPr>
        <w:t xml:space="preserve">, preguntó. Dijeron: </w:t>
      </w:r>
      <w:r w:rsidR="00A4661C">
        <w:rPr>
          <w:i/>
          <w:iCs/>
          <w:lang w:val="es-PE"/>
        </w:rPr>
        <w:t>“</w:t>
      </w:r>
      <w:r w:rsidRPr="001F7082">
        <w:rPr>
          <w:i/>
          <w:iCs/>
          <w:lang w:val="es-PE"/>
        </w:rPr>
        <w:t>Sí, los tiene</w:t>
      </w:r>
      <w:r w:rsidR="00A4661C">
        <w:rPr>
          <w:i/>
          <w:iCs/>
          <w:lang w:val="es-PE"/>
        </w:rPr>
        <w:t>”</w:t>
      </w:r>
      <w:r w:rsidRPr="001F7082">
        <w:rPr>
          <w:i/>
          <w:iCs/>
          <w:lang w:val="es-PE"/>
        </w:rPr>
        <w:t xml:space="preserve">. </w:t>
      </w:r>
      <w:r w:rsidR="00A4661C">
        <w:rPr>
          <w:i/>
          <w:iCs/>
          <w:lang w:val="es-PE"/>
        </w:rPr>
        <w:t>“</w:t>
      </w:r>
      <w:r w:rsidRPr="001F7082">
        <w:rPr>
          <w:i/>
          <w:iCs/>
          <w:lang w:val="es-PE"/>
        </w:rPr>
        <w:t xml:space="preserve">El </w:t>
      </w:r>
      <w:r w:rsidR="00A4661C" w:rsidRPr="00A4661C">
        <w:rPr>
          <w:i/>
          <w:iCs/>
        </w:rPr>
        <w:t xml:space="preserve">Buddha </w:t>
      </w:r>
      <w:r w:rsidRPr="001F7082">
        <w:rPr>
          <w:i/>
          <w:iCs/>
          <w:lang w:val="es-PE"/>
        </w:rPr>
        <w:t>Supremo</w:t>
      </w:r>
      <w:r w:rsidR="00A4661C">
        <w:rPr>
          <w:i/>
          <w:iCs/>
          <w:lang w:val="es-PE"/>
        </w:rPr>
        <w:t>”</w:t>
      </w:r>
      <w:r w:rsidRPr="001F7082">
        <w:rPr>
          <w:i/>
          <w:iCs/>
          <w:lang w:val="es-PE"/>
        </w:rPr>
        <w:t xml:space="preserve">, dijo, </w:t>
      </w:r>
      <w:r w:rsidR="00A4661C">
        <w:rPr>
          <w:i/>
          <w:iCs/>
          <w:lang w:val="es-PE"/>
        </w:rPr>
        <w:t>“</w:t>
      </w:r>
      <w:r w:rsidRPr="001F7082">
        <w:rPr>
          <w:i/>
          <w:iCs/>
          <w:lang w:val="es-PE"/>
        </w:rPr>
        <w:t xml:space="preserve">solo permite tres </w:t>
      </w:r>
      <w:r w:rsidR="00A4661C">
        <w:rPr>
          <w:i/>
          <w:iCs/>
          <w:lang w:val="es-PE"/>
        </w:rPr>
        <w:t>ropajes</w:t>
      </w:r>
      <w:r w:rsidRPr="001F7082">
        <w:rPr>
          <w:i/>
          <w:iCs/>
          <w:lang w:val="es-PE"/>
        </w:rPr>
        <w:t xml:space="preserve">. ¡Supongo que Ānanda está haciendo un pequeño negocio con </w:t>
      </w:r>
      <w:r w:rsidR="00A4661C">
        <w:rPr>
          <w:i/>
          <w:iCs/>
          <w:lang w:val="es-PE"/>
        </w:rPr>
        <w:t xml:space="preserve">las </w:t>
      </w:r>
      <w:r w:rsidRPr="001F7082">
        <w:rPr>
          <w:i/>
          <w:iCs/>
          <w:lang w:val="es-PE"/>
        </w:rPr>
        <w:t>telas!</w:t>
      </w:r>
      <w:r w:rsidR="00A4661C">
        <w:rPr>
          <w:i/>
          <w:iCs/>
          <w:lang w:val="es-PE"/>
        </w:rPr>
        <w:t>”</w:t>
      </w:r>
      <w:r w:rsidRPr="001F7082">
        <w:rPr>
          <w:i/>
          <w:iCs/>
          <w:lang w:val="es-PE"/>
        </w:rPr>
        <w:t>.</w:t>
      </w:r>
    </w:p>
    <w:p w14:paraId="64457A6B" w14:textId="645968AA" w:rsidR="004D540F" w:rsidRPr="004D540F" w:rsidRDefault="00A4661C" w:rsidP="004D540F">
      <w:pPr>
        <w:ind w:left="1416"/>
        <w:rPr>
          <w:i/>
          <w:iCs/>
          <w:lang w:val="es-PE"/>
        </w:rPr>
      </w:pPr>
      <w:r>
        <w:rPr>
          <w:i/>
          <w:iCs/>
          <w:lang w:val="es-PE"/>
        </w:rPr>
        <w:t xml:space="preserve">El Rey se sintió </w:t>
      </w:r>
      <w:r w:rsidR="004D540F" w:rsidRPr="004D540F">
        <w:rPr>
          <w:i/>
          <w:iCs/>
          <w:lang w:val="es-PE"/>
        </w:rPr>
        <w:t xml:space="preserve">enojado con el </w:t>
      </w:r>
      <w:r w:rsidRPr="00A4661C">
        <w:rPr>
          <w:i/>
          <w:iCs/>
          <w:lang w:val="es-PE"/>
        </w:rPr>
        <w:t>Venerable</w:t>
      </w:r>
      <w:r w:rsidR="004D540F" w:rsidRPr="004D540F">
        <w:rPr>
          <w:i/>
          <w:iCs/>
          <w:lang w:val="es-PE"/>
        </w:rPr>
        <w:t xml:space="preserve"> y</w:t>
      </w:r>
      <w:r w:rsidR="00BE632E">
        <w:rPr>
          <w:i/>
          <w:iCs/>
          <w:lang w:val="es-PE"/>
        </w:rPr>
        <w:t>,</w:t>
      </w:r>
      <w:r w:rsidR="004D540F" w:rsidRPr="004D540F">
        <w:rPr>
          <w:i/>
          <w:iCs/>
          <w:lang w:val="es-PE"/>
        </w:rPr>
        <w:t xml:space="preserve"> después del desayuno, lo visitó en su celda</w:t>
      </w:r>
      <w:r w:rsidR="00BE632E">
        <w:rPr>
          <w:i/>
          <w:iCs/>
          <w:lang w:val="es-PE"/>
        </w:rPr>
        <w:t>.</w:t>
      </w:r>
      <w:r w:rsidR="004D540F" w:rsidRPr="004D540F">
        <w:rPr>
          <w:i/>
          <w:iCs/>
          <w:lang w:val="es-PE"/>
        </w:rPr>
        <w:t xml:space="preserve"> </w:t>
      </w:r>
      <w:r w:rsidR="00BE632E" w:rsidRPr="004D540F">
        <w:rPr>
          <w:i/>
          <w:iCs/>
          <w:lang w:val="es-PE"/>
        </w:rPr>
        <w:t xml:space="preserve">Tras </w:t>
      </w:r>
      <w:r w:rsidR="004D540F" w:rsidRPr="004D540F">
        <w:rPr>
          <w:i/>
          <w:iCs/>
          <w:lang w:val="es-PE"/>
        </w:rPr>
        <w:t xml:space="preserve">saludarlo, se sentó y le dijo: </w:t>
      </w:r>
      <w:r w:rsidR="00BE632E">
        <w:rPr>
          <w:i/>
          <w:iCs/>
          <w:lang w:val="es-PE"/>
        </w:rPr>
        <w:t>“</w:t>
      </w:r>
      <w:r w:rsidR="004D540F" w:rsidRPr="004D540F">
        <w:rPr>
          <w:i/>
          <w:iCs/>
          <w:lang w:val="es-PE"/>
        </w:rPr>
        <w:t xml:space="preserve">Dígame, </w:t>
      </w:r>
      <w:r w:rsidR="00BE632E" w:rsidRPr="004D540F">
        <w:rPr>
          <w:i/>
          <w:iCs/>
          <w:lang w:val="es-PE"/>
        </w:rPr>
        <w:t>Señor</w:t>
      </w:r>
      <w:r w:rsidR="004D540F" w:rsidRPr="004D540F">
        <w:rPr>
          <w:i/>
          <w:iCs/>
          <w:lang w:val="es-PE"/>
        </w:rPr>
        <w:t>, ¿mis damas aprenden o escuchan sus sermones?</w:t>
      </w:r>
      <w:r w:rsidR="00BE632E">
        <w:rPr>
          <w:i/>
          <w:iCs/>
          <w:lang w:val="es-PE"/>
        </w:rPr>
        <w:t>”</w:t>
      </w:r>
      <w:r w:rsidR="004D540F" w:rsidRPr="004D540F">
        <w:rPr>
          <w:i/>
          <w:iCs/>
          <w:lang w:val="es-PE"/>
        </w:rPr>
        <w:t>.</w:t>
      </w:r>
    </w:p>
    <w:p w14:paraId="5876577A" w14:textId="53EB481F" w:rsidR="004D540F" w:rsidRPr="004D540F" w:rsidRDefault="00BE632E" w:rsidP="004D540F">
      <w:pPr>
        <w:ind w:left="1416"/>
        <w:rPr>
          <w:i/>
          <w:iCs/>
          <w:lang w:val="es-PE"/>
        </w:rPr>
      </w:pPr>
      <w:r>
        <w:rPr>
          <w:i/>
          <w:iCs/>
          <w:lang w:val="es-PE"/>
        </w:rPr>
        <w:t>“</w:t>
      </w:r>
      <w:r w:rsidR="004D540F" w:rsidRPr="004D540F">
        <w:rPr>
          <w:i/>
          <w:iCs/>
          <w:lang w:val="es-PE"/>
        </w:rPr>
        <w:t xml:space="preserve">Sí, </w:t>
      </w:r>
      <w:r w:rsidR="005325AC" w:rsidRPr="004D540F">
        <w:rPr>
          <w:i/>
          <w:iCs/>
          <w:lang w:val="es-PE"/>
        </w:rPr>
        <w:t>Señor</w:t>
      </w:r>
      <w:r w:rsidR="004D540F" w:rsidRPr="004D540F">
        <w:rPr>
          <w:i/>
          <w:iCs/>
          <w:lang w:val="es-PE"/>
        </w:rPr>
        <w:t>; aprenden lo que deben y lo que deben oír, lo oyen».</w:t>
      </w:r>
    </w:p>
    <w:p w14:paraId="50F83B0A" w14:textId="7088C048" w:rsidR="004D540F" w:rsidRPr="004D540F" w:rsidRDefault="005325AC" w:rsidP="004D540F">
      <w:pPr>
        <w:ind w:left="1416"/>
        <w:rPr>
          <w:i/>
          <w:iCs/>
          <w:lang w:val="es-PE"/>
        </w:rPr>
      </w:pPr>
      <w:r>
        <w:rPr>
          <w:i/>
          <w:iCs/>
          <w:lang w:val="es-PE"/>
        </w:rPr>
        <w:t>“</w:t>
      </w:r>
      <w:r w:rsidR="004D540F" w:rsidRPr="004D540F">
        <w:rPr>
          <w:i/>
          <w:iCs/>
          <w:lang w:val="es-PE"/>
        </w:rPr>
        <w:t>Ah, en efecto. ¿S</w:t>
      </w:r>
      <w:r>
        <w:rPr>
          <w:i/>
          <w:iCs/>
          <w:lang w:val="es-PE"/>
        </w:rPr>
        <w:t>ó</w:t>
      </w:r>
      <w:r w:rsidR="004D540F" w:rsidRPr="004D540F">
        <w:rPr>
          <w:i/>
          <w:iCs/>
          <w:lang w:val="es-PE"/>
        </w:rPr>
        <w:t xml:space="preserve">lo escuchan, o también le obsequian </w:t>
      </w:r>
      <w:r>
        <w:rPr>
          <w:i/>
          <w:iCs/>
          <w:lang w:val="es-PE"/>
        </w:rPr>
        <w:t>ropajes</w:t>
      </w:r>
      <w:r w:rsidR="004D540F" w:rsidRPr="004D540F">
        <w:rPr>
          <w:i/>
          <w:iCs/>
          <w:lang w:val="es-PE"/>
        </w:rPr>
        <w:t xml:space="preserve"> o ropa</w:t>
      </w:r>
      <w:r w:rsidR="00EE1756">
        <w:rPr>
          <w:i/>
          <w:iCs/>
          <w:lang w:val="es-PE"/>
        </w:rPr>
        <w:t>je</w:t>
      </w:r>
      <w:r w:rsidR="004D540F" w:rsidRPr="004D540F">
        <w:rPr>
          <w:i/>
          <w:iCs/>
          <w:lang w:val="es-PE"/>
        </w:rPr>
        <w:t xml:space="preserve"> interior?</w:t>
      </w:r>
      <w:r>
        <w:rPr>
          <w:i/>
          <w:iCs/>
          <w:lang w:val="es-PE"/>
        </w:rPr>
        <w:t>”</w:t>
      </w:r>
      <w:r w:rsidR="004D540F" w:rsidRPr="004D540F">
        <w:rPr>
          <w:i/>
          <w:iCs/>
          <w:lang w:val="es-PE"/>
        </w:rPr>
        <w:t>.</w:t>
      </w:r>
    </w:p>
    <w:p w14:paraId="6D50EC7F" w14:textId="77A29E54" w:rsidR="004D540F" w:rsidRPr="004D540F" w:rsidRDefault="005325AC" w:rsidP="004D540F">
      <w:pPr>
        <w:ind w:left="1416"/>
        <w:rPr>
          <w:i/>
          <w:iCs/>
          <w:lang w:val="es-PE"/>
        </w:rPr>
      </w:pPr>
      <w:r>
        <w:rPr>
          <w:i/>
          <w:iCs/>
          <w:lang w:val="es-PE"/>
        </w:rPr>
        <w:t>“</w:t>
      </w:r>
      <w:r w:rsidR="004D540F" w:rsidRPr="004D540F">
        <w:rPr>
          <w:i/>
          <w:iCs/>
          <w:lang w:val="es-PE"/>
        </w:rPr>
        <w:t xml:space="preserve">Hoy, </w:t>
      </w:r>
      <w:r w:rsidRPr="004D540F">
        <w:rPr>
          <w:i/>
          <w:iCs/>
          <w:lang w:val="es-PE"/>
        </w:rPr>
        <w:t>Señor</w:t>
      </w:r>
      <w:r w:rsidR="004D540F" w:rsidRPr="004D540F">
        <w:rPr>
          <w:i/>
          <w:iCs/>
          <w:lang w:val="es-PE"/>
        </w:rPr>
        <w:t xml:space="preserve">, me han </w:t>
      </w:r>
      <w:r w:rsidR="008B683B">
        <w:rPr>
          <w:i/>
          <w:iCs/>
          <w:lang w:val="es-PE"/>
        </w:rPr>
        <w:t>ofrecido</w:t>
      </w:r>
      <w:r w:rsidR="004D540F" w:rsidRPr="004D540F">
        <w:rPr>
          <w:i/>
          <w:iCs/>
          <w:lang w:val="es-PE"/>
        </w:rPr>
        <w:t xml:space="preserve"> quinient</w:t>
      </w:r>
      <w:r w:rsidR="008B683B">
        <w:rPr>
          <w:i/>
          <w:iCs/>
          <w:lang w:val="es-PE"/>
        </w:rPr>
        <w:t>o</w:t>
      </w:r>
      <w:r w:rsidR="004D540F" w:rsidRPr="004D540F">
        <w:rPr>
          <w:i/>
          <w:iCs/>
          <w:lang w:val="es-PE"/>
        </w:rPr>
        <w:t xml:space="preserve">s </w:t>
      </w:r>
      <w:r w:rsidR="008B683B">
        <w:rPr>
          <w:i/>
          <w:iCs/>
          <w:lang w:val="es-PE"/>
        </w:rPr>
        <w:t>ropajes</w:t>
      </w:r>
      <w:r w:rsidR="004D540F" w:rsidRPr="004D540F">
        <w:rPr>
          <w:i/>
          <w:iCs/>
          <w:lang w:val="es-PE"/>
        </w:rPr>
        <w:t xml:space="preserve">, cada una valorada en mil </w:t>
      </w:r>
      <w:r w:rsidR="008B683B">
        <w:rPr>
          <w:i/>
          <w:iCs/>
          <w:lang w:val="es-PE"/>
        </w:rPr>
        <w:t>monedas”</w:t>
      </w:r>
      <w:r w:rsidR="004D540F" w:rsidRPr="004D540F">
        <w:rPr>
          <w:i/>
          <w:iCs/>
          <w:lang w:val="es-PE"/>
        </w:rPr>
        <w:t>.</w:t>
      </w:r>
    </w:p>
    <w:p w14:paraId="5A5C55D6" w14:textId="45722BAE" w:rsidR="004D540F" w:rsidRPr="004D540F" w:rsidRDefault="008B683B" w:rsidP="004D540F">
      <w:pPr>
        <w:ind w:left="1416"/>
        <w:rPr>
          <w:i/>
          <w:iCs/>
          <w:lang w:val="es-PE"/>
        </w:rPr>
      </w:pPr>
      <w:r>
        <w:rPr>
          <w:i/>
          <w:iCs/>
          <w:lang w:val="es-PE"/>
        </w:rPr>
        <w:t>“</w:t>
      </w:r>
      <w:r w:rsidR="004D540F" w:rsidRPr="004D540F">
        <w:rPr>
          <w:i/>
          <w:iCs/>
          <w:lang w:val="es-PE"/>
        </w:rPr>
        <w:t xml:space="preserve">¿Y las aceptó, </w:t>
      </w:r>
      <w:r w:rsidRPr="004D540F">
        <w:rPr>
          <w:i/>
          <w:iCs/>
          <w:lang w:val="es-PE"/>
        </w:rPr>
        <w:t>Señor</w:t>
      </w:r>
      <w:r w:rsidR="004D540F" w:rsidRPr="004D540F">
        <w:rPr>
          <w:i/>
          <w:iCs/>
          <w:lang w:val="es-PE"/>
        </w:rPr>
        <w:t>?</w:t>
      </w:r>
      <w:r>
        <w:rPr>
          <w:i/>
          <w:iCs/>
          <w:lang w:val="es-PE"/>
        </w:rPr>
        <w:t>”</w:t>
      </w:r>
      <w:r w:rsidR="004D540F" w:rsidRPr="004D540F">
        <w:rPr>
          <w:i/>
          <w:iCs/>
          <w:lang w:val="es-PE"/>
        </w:rPr>
        <w:t>.</w:t>
      </w:r>
    </w:p>
    <w:p w14:paraId="2F0ED0DC" w14:textId="7BBCE93C" w:rsidR="004D540F" w:rsidRPr="004D540F" w:rsidRDefault="008B683B" w:rsidP="004D540F">
      <w:pPr>
        <w:ind w:left="1416"/>
        <w:rPr>
          <w:i/>
          <w:iCs/>
          <w:lang w:val="es-PE"/>
        </w:rPr>
      </w:pPr>
      <w:r>
        <w:rPr>
          <w:i/>
          <w:iCs/>
          <w:lang w:val="es-PE"/>
        </w:rPr>
        <w:t>“</w:t>
      </w:r>
      <w:r w:rsidR="004D540F" w:rsidRPr="004D540F">
        <w:rPr>
          <w:i/>
          <w:iCs/>
          <w:lang w:val="es-PE"/>
        </w:rPr>
        <w:t xml:space="preserve">Sí, </w:t>
      </w:r>
      <w:r w:rsidRPr="004D540F">
        <w:rPr>
          <w:i/>
          <w:iCs/>
          <w:lang w:val="es-PE"/>
        </w:rPr>
        <w:t>Señor</w:t>
      </w:r>
      <w:r>
        <w:rPr>
          <w:i/>
          <w:iCs/>
          <w:lang w:val="es-PE"/>
        </w:rPr>
        <w:t>”</w:t>
      </w:r>
      <w:r w:rsidR="004D540F" w:rsidRPr="004D540F">
        <w:rPr>
          <w:i/>
          <w:iCs/>
          <w:lang w:val="es-PE"/>
        </w:rPr>
        <w:t>.</w:t>
      </w:r>
    </w:p>
    <w:p w14:paraId="598AAD12" w14:textId="29A573AC" w:rsidR="004D540F" w:rsidRPr="004D540F" w:rsidRDefault="008B683B" w:rsidP="004D540F">
      <w:pPr>
        <w:ind w:left="1416"/>
        <w:rPr>
          <w:i/>
          <w:iCs/>
          <w:lang w:val="es-PE"/>
        </w:rPr>
      </w:pPr>
      <w:r>
        <w:rPr>
          <w:i/>
          <w:iCs/>
          <w:lang w:val="es-PE"/>
        </w:rPr>
        <w:t>“</w:t>
      </w:r>
      <w:r w:rsidR="004D540F" w:rsidRPr="004D540F">
        <w:rPr>
          <w:i/>
          <w:iCs/>
          <w:lang w:val="es-PE"/>
        </w:rPr>
        <w:t xml:space="preserve">¿Por qué, </w:t>
      </w:r>
      <w:r w:rsidRPr="004D540F">
        <w:rPr>
          <w:i/>
          <w:iCs/>
          <w:lang w:val="es-PE"/>
        </w:rPr>
        <w:t>Señor</w:t>
      </w:r>
      <w:r w:rsidR="004D540F" w:rsidRPr="004D540F">
        <w:rPr>
          <w:i/>
          <w:iCs/>
          <w:lang w:val="es-PE"/>
        </w:rPr>
        <w:t xml:space="preserve">? ¿Acaso el </w:t>
      </w:r>
      <w:r w:rsidRPr="008B683B">
        <w:rPr>
          <w:i/>
          <w:iCs/>
        </w:rPr>
        <w:t xml:space="preserve">Bhagavā </w:t>
      </w:r>
      <w:r w:rsidR="004D540F" w:rsidRPr="004D540F">
        <w:rPr>
          <w:i/>
          <w:iCs/>
          <w:lang w:val="es-PE"/>
        </w:rPr>
        <w:t xml:space="preserve">no estableció alguna regla sobre </w:t>
      </w:r>
      <w:r>
        <w:rPr>
          <w:i/>
          <w:iCs/>
          <w:lang w:val="es-PE"/>
        </w:rPr>
        <w:t xml:space="preserve">los </w:t>
      </w:r>
      <w:r w:rsidR="004D540F" w:rsidRPr="004D540F">
        <w:rPr>
          <w:i/>
          <w:iCs/>
          <w:lang w:val="es-PE"/>
        </w:rPr>
        <w:t xml:space="preserve">tres </w:t>
      </w:r>
      <w:r>
        <w:rPr>
          <w:i/>
          <w:iCs/>
          <w:lang w:val="es-PE"/>
        </w:rPr>
        <w:t>ropajes</w:t>
      </w:r>
      <w:r w:rsidR="004D540F" w:rsidRPr="004D540F">
        <w:rPr>
          <w:i/>
          <w:iCs/>
          <w:lang w:val="es-PE"/>
        </w:rPr>
        <w:t>?</w:t>
      </w:r>
      <w:r>
        <w:rPr>
          <w:i/>
          <w:iCs/>
          <w:lang w:val="es-PE"/>
        </w:rPr>
        <w:t>”</w:t>
      </w:r>
      <w:r w:rsidR="004D540F" w:rsidRPr="004D540F">
        <w:rPr>
          <w:i/>
          <w:iCs/>
          <w:lang w:val="es-PE"/>
        </w:rPr>
        <w:t>.</w:t>
      </w:r>
    </w:p>
    <w:p w14:paraId="381E7CAE" w14:textId="233C23B5" w:rsidR="004D540F" w:rsidRPr="004D540F" w:rsidRDefault="008B683B" w:rsidP="004D540F">
      <w:pPr>
        <w:ind w:left="1416"/>
        <w:rPr>
          <w:i/>
          <w:iCs/>
          <w:lang w:val="es-PE"/>
        </w:rPr>
      </w:pPr>
      <w:r>
        <w:rPr>
          <w:i/>
          <w:iCs/>
          <w:lang w:val="es-PE"/>
        </w:rPr>
        <w:t>“</w:t>
      </w:r>
      <w:r w:rsidR="004D540F" w:rsidRPr="004D540F">
        <w:rPr>
          <w:i/>
          <w:iCs/>
          <w:lang w:val="es-PE"/>
        </w:rPr>
        <w:t xml:space="preserve">Es cierto, </w:t>
      </w:r>
      <w:r w:rsidRPr="004D540F">
        <w:rPr>
          <w:i/>
          <w:iCs/>
          <w:lang w:val="es-PE"/>
        </w:rPr>
        <w:t>Señor</w:t>
      </w:r>
      <w:r w:rsidR="004D540F" w:rsidRPr="004D540F">
        <w:rPr>
          <w:i/>
          <w:iCs/>
          <w:lang w:val="es-PE"/>
        </w:rPr>
        <w:t xml:space="preserve">, para cada </w:t>
      </w:r>
      <w:proofErr w:type="spellStart"/>
      <w:r w:rsidR="0035517E" w:rsidRPr="00197878">
        <w:rPr>
          <w:i/>
          <w:iCs/>
        </w:rPr>
        <w:t>bhikkhu</w:t>
      </w:r>
      <w:proofErr w:type="spellEnd"/>
      <w:r w:rsidR="0035517E" w:rsidRPr="00197878">
        <w:rPr>
          <w:i/>
          <w:iCs/>
        </w:rPr>
        <w:t xml:space="preserve"> </w:t>
      </w:r>
      <w:r w:rsidR="004D540F" w:rsidRPr="004D540F">
        <w:rPr>
          <w:i/>
          <w:iCs/>
          <w:lang w:val="es-PE"/>
        </w:rPr>
        <w:t xml:space="preserve">la regla son tres </w:t>
      </w:r>
      <w:r w:rsidR="0035517E" w:rsidRPr="0035517E">
        <w:rPr>
          <w:i/>
          <w:iCs/>
          <w:lang w:val="es-PE"/>
        </w:rPr>
        <w:t>ropajes</w:t>
      </w:r>
      <w:r w:rsidR="004D540F" w:rsidRPr="004D540F">
        <w:rPr>
          <w:i/>
          <w:iCs/>
          <w:lang w:val="es-PE"/>
        </w:rPr>
        <w:t>, según su uso personal. Pero a nadie se le prohíbe aceptar lo que se le ofre</w:t>
      </w:r>
      <w:r w:rsidR="0035517E">
        <w:rPr>
          <w:i/>
          <w:iCs/>
          <w:lang w:val="es-PE"/>
        </w:rPr>
        <w:t>zca</w:t>
      </w:r>
      <w:r w:rsidR="004D540F" w:rsidRPr="004D540F">
        <w:rPr>
          <w:i/>
          <w:iCs/>
          <w:lang w:val="es-PE"/>
        </w:rPr>
        <w:t xml:space="preserve"> y</w:t>
      </w:r>
      <w:r w:rsidR="0035517E">
        <w:rPr>
          <w:i/>
          <w:iCs/>
          <w:lang w:val="es-PE"/>
        </w:rPr>
        <w:t>,</w:t>
      </w:r>
      <w:r w:rsidR="004D540F" w:rsidRPr="004D540F">
        <w:rPr>
          <w:i/>
          <w:iCs/>
          <w:lang w:val="es-PE"/>
        </w:rPr>
        <w:t xml:space="preserve"> por eso</w:t>
      </w:r>
      <w:r w:rsidR="0035517E">
        <w:rPr>
          <w:i/>
          <w:iCs/>
          <w:lang w:val="es-PE"/>
        </w:rPr>
        <w:t>,</w:t>
      </w:r>
      <w:r w:rsidR="004D540F" w:rsidRPr="004D540F">
        <w:rPr>
          <w:i/>
          <w:iCs/>
          <w:lang w:val="es-PE"/>
        </w:rPr>
        <w:t xml:space="preserve"> las </w:t>
      </w:r>
      <w:r w:rsidR="0035517E">
        <w:rPr>
          <w:i/>
          <w:iCs/>
          <w:lang w:val="es-PE"/>
        </w:rPr>
        <w:t>recibí</w:t>
      </w:r>
      <w:r w:rsidR="004D540F" w:rsidRPr="004D540F">
        <w:rPr>
          <w:i/>
          <w:iCs/>
          <w:lang w:val="es-PE"/>
        </w:rPr>
        <w:t xml:space="preserve">: </w:t>
      </w:r>
      <w:r w:rsidR="0035517E">
        <w:rPr>
          <w:i/>
          <w:iCs/>
          <w:lang w:val="es-PE"/>
        </w:rPr>
        <w:t xml:space="preserve">con el objeto de </w:t>
      </w:r>
      <w:r w:rsidR="004D540F" w:rsidRPr="004D540F">
        <w:rPr>
          <w:i/>
          <w:iCs/>
          <w:lang w:val="es-PE"/>
        </w:rPr>
        <w:t xml:space="preserve">dárselas a los </w:t>
      </w:r>
      <w:proofErr w:type="spellStart"/>
      <w:r w:rsidR="0035517E" w:rsidRPr="0035517E">
        <w:rPr>
          <w:i/>
          <w:iCs/>
        </w:rPr>
        <w:t>bhikkhus</w:t>
      </w:r>
      <w:proofErr w:type="spellEnd"/>
      <w:r w:rsidR="0035517E" w:rsidRPr="0035517E">
        <w:rPr>
          <w:i/>
          <w:iCs/>
        </w:rPr>
        <w:t xml:space="preserve"> </w:t>
      </w:r>
      <w:r w:rsidR="004D540F" w:rsidRPr="004D540F">
        <w:rPr>
          <w:i/>
          <w:iCs/>
          <w:lang w:val="es-PE"/>
        </w:rPr>
        <w:t>cuy</w:t>
      </w:r>
      <w:r w:rsidR="0035517E">
        <w:rPr>
          <w:i/>
          <w:iCs/>
          <w:lang w:val="es-PE"/>
        </w:rPr>
        <w:t>o</w:t>
      </w:r>
      <w:r w:rsidR="004D540F" w:rsidRPr="004D540F">
        <w:rPr>
          <w:i/>
          <w:iCs/>
          <w:lang w:val="es-PE"/>
        </w:rPr>
        <w:t xml:space="preserve">s </w:t>
      </w:r>
      <w:r w:rsidR="0035517E" w:rsidRPr="0035517E">
        <w:rPr>
          <w:i/>
          <w:iCs/>
          <w:lang w:val="es-PE"/>
        </w:rPr>
        <w:t xml:space="preserve">ropajes </w:t>
      </w:r>
      <w:r w:rsidR="004D540F" w:rsidRPr="004D540F">
        <w:rPr>
          <w:i/>
          <w:iCs/>
          <w:lang w:val="es-PE"/>
        </w:rPr>
        <w:t>est</w:t>
      </w:r>
      <w:r w:rsidR="0035517E">
        <w:rPr>
          <w:i/>
          <w:iCs/>
          <w:lang w:val="es-PE"/>
        </w:rPr>
        <w:t>é</w:t>
      </w:r>
      <w:r w:rsidR="004D540F" w:rsidRPr="004D540F">
        <w:rPr>
          <w:i/>
          <w:iCs/>
          <w:lang w:val="es-PE"/>
        </w:rPr>
        <w:t>n desgastad</w:t>
      </w:r>
      <w:r w:rsidR="0035517E">
        <w:rPr>
          <w:i/>
          <w:iCs/>
          <w:lang w:val="es-PE"/>
        </w:rPr>
        <w:t>o</w:t>
      </w:r>
      <w:r w:rsidR="004D540F" w:rsidRPr="004D540F">
        <w:rPr>
          <w:i/>
          <w:iCs/>
          <w:lang w:val="es-PE"/>
        </w:rPr>
        <w:t>s</w:t>
      </w:r>
      <w:r w:rsidR="0035517E">
        <w:rPr>
          <w:i/>
          <w:iCs/>
          <w:lang w:val="es-PE"/>
        </w:rPr>
        <w:t>”</w:t>
      </w:r>
      <w:r w:rsidR="004D540F" w:rsidRPr="004D540F">
        <w:rPr>
          <w:i/>
          <w:iCs/>
          <w:lang w:val="es-PE"/>
        </w:rPr>
        <w:t xml:space="preserve">. </w:t>
      </w:r>
      <w:r w:rsidR="0035517E">
        <w:rPr>
          <w:i/>
          <w:iCs/>
          <w:lang w:val="es-PE"/>
        </w:rPr>
        <w:t>“</w:t>
      </w:r>
      <w:r w:rsidR="004D540F" w:rsidRPr="004D540F">
        <w:rPr>
          <w:i/>
          <w:iCs/>
          <w:lang w:val="es-PE"/>
        </w:rPr>
        <w:t xml:space="preserve">Pero cuando estos </w:t>
      </w:r>
      <w:proofErr w:type="spellStart"/>
      <w:r w:rsidR="0035517E" w:rsidRPr="0035517E">
        <w:rPr>
          <w:i/>
          <w:iCs/>
        </w:rPr>
        <w:t>bhikkhus</w:t>
      </w:r>
      <w:proofErr w:type="spellEnd"/>
      <w:r w:rsidR="0035517E" w:rsidRPr="0035517E">
        <w:rPr>
          <w:i/>
          <w:iCs/>
        </w:rPr>
        <w:t xml:space="preserve"> </w:t>
      </w:r>
      <w:r w:rsidR="004D540F" w:rsidRPr="004D540F">
        <w:rPr>
          <w:i/>
          <w:iCs/>
          <w:lang w:val="es-PE"/>
        </w:rPr>
        <w:t xml:space="preserve">las reciben, ¿qué </w:t>
      </w:r>
      <w:r w:rsidR="0035517E">
        <w:rPr>
          <w:i/>
          <w:iCs/>
          <w:lang w:val="es-PE"/>
        </w:rPr>
        <w:t>harán</w:t>
      </w:r>
      <w:r w:rsidR="004D540F" w:rsidRPr="004D540F">
        <w:rPr>
          <w:i/>
          <w:iCs/>
          <w:lang w:val="es-PE"/>
        </w:rPr>
        <w:t xml:space="preserve"> con l</w:t>
      </w:r>
      <w:r w:rsidR="0035517E">
        <w:rPr>
          <w:i/>
          <w:iCs/>
          <w:lang w:val="es-PE"/>
        </w:rPr>
        <w:t>o</w:t>
      </w:r>
      <w:r w:rsidR="004D540F" w:rsidRPr="004D540F">
        <w:rPr>
          <w:i/>
          <w:iCs/>
          <w:lang w:val="es-PE"/>
        </w:rPr>
        <w:t xml:space="preserve">s </w:t>
      </w:r>
      <w:r w:rsidR="0035517E" w:rsidRPr="0035517E">
        <w:rPr>
          <w:i/>
          <w:iCs/>
          <w:lang w:val="es-PE"/>
        </w:rPr>
        <w:t xml:space="preserve">ropajes </w:t>
      </w:r>
      <w:r w:rsidR="004D540F" w:rsidRPr="004D540F">
        <w:rPr>
          <w:i/>
          <w:iCs/>
          <w:lang w:val="es-PE"/>
        </w:rPr>
        <w:t>viej</w:t>
      </w:r>
      <w:r w:rsidR="0035517E">
        <w:rPr>
          <w:i/>
          <w:iCs/>
          <w:lang w:val="es-PE"/>
        </w:rPr>
        <w:t>o</w:t>
      </w:r>
      <w:r w:rsidR="004D540F" w:rsidRPr="004D540F">
        <w:rPr>
          <w:i/>
          <w:iCs/>
          <w:lang w:val="es-PE"/>
        </w:rPr>
        <w:t>s?</w:t>
      </w:r>
      <w:r w:rsidR="0035517E">
        <w:rPr>
          <w:i/>
          <w:iCs/>
          <w:lang w:val="es-PE"/>
        </w:rPr>
        <w:t>”</w:t>
      </w:r>
    </w:p>
    <w:p w14:paraId="56746707" w14:textId="034BCF02" w:rsidR="004D540F" w:rsidRPr="004D540F" w:rsidRDefault="0035517E" w:rsidP="004D540F">
      <w:pPr>
        <w:ind w:left="1416"/>
        <w:rPr>
          <w:i/>
          <w:iCs/>
          <w:lang w:val="es-PE"/>
        </w:rPr>
      </w:pPr>
      <w:r>
        <w:rPr>
          <w:i/>
          <w:iCs/>
          <w:lang w:val="es-PE"/>
        </w:rPr>
        <w:t>“</w:t>
      </w:r>
      <w:r w:rsidR="004D540F" w:rsidRPr="004D540F">
        <w:rPr>
          <w:i/>
          <w:iCs/>
          <w:lang w:val="es-PE"/>
        </w:rPr>
        <w:t>Las convierten en capa</w:t>
      </w:r>
      <w:r>
        <w:rPr>
          <w:i/>
          <w:iCs/>
          <w:lang w:val="es-PE"/>
        </w:rPr>
        <w:t>s”</w:t>
      </w:r>
      <w:r w:rsidR="004D540F" w:rsidRPr="004D540F">
        <w:rPr>
          <w:i/>
          <w:iCs/>
          <w:lang w:val="es-PE"/>
        </w:rPr>
        <w:t>.</w:t>
      </w:r>
    </w:p>
    <w:p w14:paraId="2DF4BDA6" w14:textId="53DFFC1D" w:rsidR="004D540F" w:rsidRPr="004D540F" w:rsidRDefault="0035517E" w:rsidP="004D540F">
      <w:pPr>
        <w:ind w:left="1416"/>
        <w:rPr>
          <w:i/>
          <w:iCs/>
          <w:lang w:val="es-PE"/>
        </w:rPr>
      </w:pPr>
      <w:r>
        <w:rPr>
          <w:i/>
          <w:iCs/>
          <w:lang w:val="es-PE"/>
        </w:rPr>
        <w:t>“</w:t>
      </w:r>
      <w:r w:rsidR="004D540F" w:rsidRPr="004D540F">
        <w:rPr>
          <w:i/>
          <w:iCs/>
          <w:lang w:val="es-PE"/>
        </w:rPr>
        <w:t>¿Y la</w:t>
      </w:r>
      <w:r>
        <w:rPr>
          <w:i/>
          <w:iCs/>
          <w:lang w:val="es-PE"/>
        </w:rPr>
        <w:t>s</w:t>
      </w:r>
      <w:r w:rsidR="004D540F" w:rsidRPr="004D540F">
        <w:rPr>
          <w:i/>
          <w:iCs/>
          <w:lang w:val="es-PE"/>
        </w:rPr>
        <w:t xml:space="preserve"> capa</w:t>
      </w:r>
      <w:r>
        <w:rPr>
          <w:i/>
          <w:iCs/>
          <w:lang w:val="es-PE"/>
        </w:rPr>
        <w:t>s</w:t>
      </w:r>
      <w:r w:rsidR="004D540F" w:rsidRPr="004D540F">
        <w:rPr>
          <w:i/>
          <w:iCs/>
          <w:lang w:val="es-PE"/>
        </w:rPr>
        <w:t xml:space="preserve"> vieja</w:t>
      </w:r>
      <w:r>
        <w:rPr>
          <w:i/>
          <w:iCs/>
          <w:lang w:val="es-PE"/>
        </w:rPr>
        <w:t>s</w:t>
      </w:r>
      <w:r w:rsidR="004D540F" w:rsidRPr="004D540F">
        <w:rPr>
          <w:i/>
          <w:iCs/>
          <w:lang w:val="es-PE"/>
        </w:rPr>
        <w:t>?</w:t>
      </w:r>
      <w:r>
        <w:rPr>
          <w:i/>
          <w:iCs/>
          <w:lang w:val="es-PE"/>
        </w:rPr>
        <w:t>”</w:t>
      </w:r>
    </w:p>
    <w:p w14:paraId="56C42EC1" w14:textId="0C7899A5" w:rsidR="004D540F" w:rsidRPr="004D540F" w:rsidRDefault="0035517E" w:rsidP="004D540F">
      <w:pPr>
        <w:ind w:left="1416"/>
        <w:rPr>
          <w:i/>
          <w:iCs/>
          <w:lang w:val="es-PE"/>
        </w:rPr>
      </w:pPr>
      <w:r>
        <w:rPr>
          <w:i/>
          <w:iCs/>
          <w:lang w:val="es-PE"/>
        </w:rPr>
        <w:t>“</w:t>
      </w:r>
      <w:r w:rsidR="004D540F" w:rsidRPr="004D540F">
        <w:rPr>
          <w:i/>
          <w:iCs/>
          <w:lang w:val="es-PE"/>
        </w:rPr>
        <w:t>La</w:t>
      </w:r>
      <w:r w:rsidR="008F4239">
        <w:rPr>
          <w:i/>
          <w:iCs/>
          <w:lang w:val="es-PE"/>
        </w:rPr>
        <w:t>s</w:t>
      </w:r>
      <w:r w:rsidR="004D540F" w:rsidRPr="004D540F">
        <w:rPr>
          <w:i/>
          <w:iCs/>
          <w:lang w:val="es-PE"/>
        </w:rPr>
        <w:t xml:space="preserve"> transforman en camisa</w:t>
      </w:r>
      <w:r w:rsidR="008F4239">
        <w:rPr>
          <w:i/>
          <w:iCs/>
          <w:lang w:val="es-PE"/>
        </w:rPr>
        <w:t>s</w:t>
      </w:r>
      <w:r>
        <w:rPr>
          <w:i/>
          <w:iCs/>
          <w:lang w:val="es-PE"/>
        </w:rPr>
        <w:t>”</w:t>
      </w:r>
      <w:r w:rsidR="004D540F" w:rsidRPr="004D540F">
        <w:rPr>
          <w:i/>
          <w:iCs/>
          <w:lang w:val="es-PE"/>
        </w:rPr>
        <w:t>.</w:t>
      </w:r>
    </w:p>
    <w:p w14:paraId="7546898D" w14:textId="3726D5CE" w:rsidR="004D540F" w:rsidRPr="004D540F" w:rsidRDefault="008F4239" w:rsidP="004D540F">
      <w:pPr>
        <w:ind w:left="1416"/>
        <w:rPr>
          <w:i/>
          <w:iCs/>
          <w:lang w:val="es-PE"/>
        </w:rPr>
      </w:pPr>
      <w:r>
        <w:rPr>
          <w:i/>
          <w:iCs/>
          <w:lang w:val="es-PE"/>
        </w:rPr>
        <w:t>“</w:t>
      </w:r>
      <w:r w:rsidR="004D540F" w:rsidRPr="004D540F">
        <w:rPr>
          <w:i/>
          <w:iCs/>
          <w:lang w:val="es-PE"/>
        </w:rPr>
        <w:t>¿Y la</w:t>
      </w:r>
      <w:r>
        <w:rPr>
          <w:i/>
          <w:iCs/>
          <w:lang w:val="es-PE"/>
        </w:rPr>
        <w:t>s</w:t>
      </w:r>
      <w:r w:rsidR="004D540F" w:rsidRPr="004D540F">
        <w:rPr>
          <w:i/>
          <w:iCs/>
          <w:lang w:val="es-PE"/>
        </w:rPr>
        <w:t xml:space="preserve"> camisa</w:t>
      </w:r>
      <w:r>
        <w:rPr>
          <w:i/>
          <w:iCs/>
          <w:lang w:val="es-PE"/>
        </w:rPr>
        <w:t>s</w:t>
      </w:r>
      <w:r w:rsidR="004D540F" w:rsidRPr="004D540F">
        <w:rPr>
          <w:i/>
          <w:iCs/>
          <w:lang w:val="es-PE"/>
        </w:rPr>
        <w:t xml:space="preserve"> vieja</w:t>
      </w:r>
      <w:r>
        <w:rPr>
          <w:i/>
          <w:iCs/>
          <w:lang w:val="es-PE"/>
        </w:rPr>
        <w:t>s</w:t>
      </w:r>
      <w:r w:rsidR="004D540F" w:rsidRPr="004D540F">
        <w:rPr>
          <w:i/>
          <w:iCs/>
          <w:lang w:val="es-PE"/>
        </w:rPr>
        <w:t>?</w:t>
      </w:r>
      <w:r>
        <w:rPr>
          <w:i/>
          <w:iCs/>
          <w:lang w:val="es-PE"/>
        </w:rPr>
        <w:t>”</w:t>
      </w:r>
    </w:p>
    <w:p w14:paraId="2E17D4E5" w14:textId="1D6DBE62" w:rsidR="004D540F" w:rsidRPr="004D540F" w:rsidRDefault="008F4239" w:rsidP="004D540F">
      <w:pPr>
        <w:ind w:left="1416"/>
        <w:rPr>
          <w:i/>
          <w:iCs/>
          <w:lang w:val="es-PE"/>
        </w:rPr>
      </w:pPr>
      <w:r>
        <w:rPr>
          <w:i/>
          <w:iCs/>
          <w:lang w:val="es-PE"/>
        </w:rPr>
        <w:t>“</w:t>
      </w:r>
      <w:r w:rsidR="004D540F" w:rsidRPr="004D540F">
        <w:rPr>
          <w:i/>
          <w:iCs/>
          <w:lang w:val="es-PE"/>
        </w:rPr>
        <w:t>Esa sirve</w:t>
      </w:r>
      <w:r>
        <w:rPr>
          <w:i/>
          <w:iCs/>
          <w:lang w:val="es-PE"/>
        </w:rPr>
        <w:t>n</w:t>
      </w:r>
      <w:r w:rsidR="004D540F" w:rsidRPr="004D540F">
        <w:rPr>
          <w:i/>
          <w:iCs/>
          <w:lang w:val="es-PE"/>
        </w:rPr>
        <w:t xml:space="preserve"> </w:t>
      </w:r>
      <w:r>
        <w:rPr>
          <w:i/>
          <w:iCs/>
          <w:lang w:val="es-PE"/>
        </w:rPr>
        <w:t>como</w:t>
      </w:r>
      <w:r w:rsidR="004D540F" w:rsidRPr="004D540F">
        <w:rPr>
          <w:i/>
          <w:iCs/>
          <w:lang w:val="es-PE"/>
        </w:rPr>
        <w:t xml:space="preserve"> colcha</w:t>
      </w:r>
      <w:r>
        <w:rPr>
          <w:i/>
          <w:iCs/>
          <w:lang w:val="es-PE"/>
        </w:rPr>
        <w:t>s”</w:t>
      </w:r>
      <w:r w:rsidR="004D540F" w:rsidRPr="004D540F">
        <w:rPr>
          <w:i/>
          <w:iCs/>
          <w:lang w:val="es-PE"/>
        </w:rPr>
        <w:t>.</w:t>
      </w:r>
    </w:p>
    <w:p w14:paraId="634F139B" w14:textId="73ECF7B9" w:rsidR="004D540F" w:rsidRPr="004D540F" w:rsidRDefault="008F4239" w:rsidP="004D540F">
      <w:pPr>
        <w:ind w:left="1416"/>
        <w:rPr>
          <w:i/>
          <w:iCs/>
          <w:lang w:val="es-PE"/>
        </w:rPr>
      </w:pPr>
      <w:r>
        <w:rPr>
          <w:i/>
          <w:iCs/>
          <w:lang w:val="es-PE"/>
        </w:rPr>
        <w:t>“</w:t>
      </w:r>
      <w:r w:rsidR="004D540F" w:rsidRPr="004D540F">
        <w:rPr>
          <w:i/>
          <w:iCs/>
          <w:lang w:val="es-PE"/>
        </w:rPr>
        <w:t>¿</w:t>
      </w:r>
      <w:r>
        <w:rPr>
          <w:i/>
          <w:iCs/>
          <w:lang w:val="es-PE"/>
        </w:rPr>
        <w:t>Y l</w:t>
      </w:r>
      <w:r w:rsidR="004D540F" w:rsidRPr="004D540F">
        <w:rPr>
          <w:i/>
          <w:iCs/>
          <w:lang w:val="es-PE"/>
        </w:rPr>
        <w:t>a colcha vieja?</w:t>
      </w:r>
      <w:r>
        <w:rPr>
          <w:i/>
          <w:iCs/>
          <w:lang w:val="es-PE"/>
        </w:rPr>
        <w:t>”</w:t>
      </w:r>
      <w:r w:rsidR="004D540F" w:rsidRPr="004D540F">
        <w:rPr>
          <w:i/>
          <w:iCs/>
          <w:lang w:val="es-PE"/>
        </w:rPr>
        <w:t xml:space="preserve"> </w:t>
      </w:r>
      <w:r>
        <w:rPr>
          <w:i/>
          <w:iCs/>
          <w:lang w:val="es-PE"/>
        </w:rPr>
        <w:t>“</w:t>
      </w:r>
      <w:r w:rsidR="004D540F" w:rsidRPr="004D540F">
        <w:rPr>
          <w:i/>
          <w:iCs/>
          <w:lang w:val="es-PE"/>
        </w:rPr>
        <w:t>Se convierte en una estera</w:t>
      </w:r>
      <w:r>
        <w:rPr>
          <w:i/>
          <w:iCs/>
          <w:lang w:val="es-PE"/>
        </w:rPr>
        <w:t>”</w:t>
      </w:r>
      <w:r w:rsidR="004D540F" w:rsidRPr="004D540F">
        <w:rPr>
          <w:i/>
          <w:iCs/>
          <w:lang w:val="es-PE"/>
        </w:rPr>
        <w:t xml:space="preserve">. </w:t>
      </w:r>
      <w:r>
        <w:rPr>
          <w:i/>
          <w:iCs/>
          <w:lang w:val="es-PE"/>
        </w:rPr>
        <w:t>“</w:t>
      </w:r>
      <w:r w:rsidR="004D540F" w:rsidRPr="004D540F">
        <w:rPr>
          <w:i/>
          <w:iCs/>
          <w:lang w:val="es-PE"/>
        </w:rPr>
        <w:t>¿La estera vieja?</w:t>
      </w:r>
      <w:r>
        <w:rPr>
          <w:i/>
          <w:iCs/>
          <w:lang w:val="es-PE"/>
        </w:rPr>
        <w:t>”</w:t>
      </w:r>
      <w:r w:rsidR="004D540F" w:rsidRPr="004D540F">
        <w:rPr>
          <w:i/>
          <w:iCs/>
          <w:lang w:val="es-PE"/>
        </w:rPr>
        <w:t xml:space="preserve"> </w:t>
      </w:r>
      <w:r>
        <w:rPr>
          <w:i/>
          <w:iCs/>
          <w:lang w:val="es-PE"/>
        </w:rPr>
        <w:t>“</w:t>
      </w:r>
      <w:r w:rsidR="004D540F" w:rsidRPr="004D540F">
        <w:rPr>
          <w:i/>
          <w:iCs/>
          <w:lang w:val="es-PE"/>
        </w:rPr>
        <w:t>Una toalla</w:t>
      </w:r>
      <w:r>
        <w:rPr>
          <w:i/>
          <w:iCs/>
          <w:lang w:val="es-PE"/>
        </w:rPr>
        <w:t>”</w:t>
      </w:r>
      <w:r w:rsidR="004D540F" w:rsidRPr="004D540F">
        <w:rPr>
          <w:i/>
          <w:iCs/>
          <w:lang w:val="es-PE"/>
        </w:rPr>
        <w:t xml:space="preserve">. </w:t>
      </w:r>
      <w:r>
        <w:rPr>
          <w:i/>
          <w:iCs/>
          <w:lang w:val="es-PE"/>
        </w:rPr>
        <w:t>“</w:t>
      </w:r>
      <w:r w:rsidR="004D540F" w:rsidRPr="004D540F">
        <w:rPr>
          <w:i/>
          <w:iCs/>
          <w:lang w:val="es-PE"/>
        </w:rPr>
        <w:t>¿Y la toalla vieja?</w:t>
      </w:r>
      <w:r>
        <w:rPr>
          <w:i/>
          <w:iCs/>
          <w:lang w:val="es-PE"/>
        </w:rPr>
        <w:t>”</w:t>
      </w:r>
    </w:p>
    <w:p w14:paraId="76E6B4B5" w14:textId="6FE56EAC" w:rsidR="00A7396B" w:rsidRPr="00A7396B" w:rsidRDefault="008F4239" w:rsidP="00A7396B">
      <w:pPr>
        <w:ind w:left="1416"/>
        <w:rPr>
          <w:i/>
          <w:iCs/>
          <w:lang w:val="es-PE"/>
        </w:rPr>
      </w:pPr>
      <w:r>
        <w:rPr>
          <w:i/>
          <w:iCs/>
          <w:lang w:val="es-PE"/>
        </w:rPr>
        <w:t>“</w:t>
      </w:r>
      <w:r w:rsidR="004D540F" w:rsidRPr="004D540F">
        <w:rPr>
          <w:i/>
          <w:iCs/>
          <w:lang w:val="es-PE"/>
        </w:rPr>
        <w:t xml:space="preserve">Señor, no está permitido desperdiciar las ofrendas de los fieles; así que </w:t>
      </w:r>
      <w:r>
        <w:rPr>
          <w:i/>
          <w:iCs/>
          <w:lang w:val="es-PE"/>
        </w:rPr>
        <w:t xml:space="preserve">se </w:t>
      </w:r>
      <w:r w:rsidR="004D540F" w:rsidRPr="004D540F">
        <w:rPr>
          <w:i/>
          <w:iCs/>
          <w:lang w:val="es-PE"/>
        </w:rPr>
        <w:t>cortan la</w:t>
      </w:r>
      <w:r>
        <w:rPr>
          <w:i/>
          <w:iCs/>
          <w:lang w:val="es-PE"/>
        </w:rPr>
        <w:t>s</w:t>
      </w:r>
      <w:r w:rsidR="004D540F" w:rsidRPr="004D540F">
        <w:rPr>
          <w:i/>
          <w:iCs/>
          <w:lang w:val="es-PE"/>
        </w:rPr>
        <w:t xml:space="preserve"> toalla</w:t>
      </w:r>
      <w:r>
        <w:rPr>
          <w:i/>
          <w:iCs/>
          <w:lang w:val="es-PE"/>
        </w:rPr>
        <w:t>s</w:t>
      </w:r>
      <w:r w:rsidR="004D540F" w:rsidRPr="004D540F">
        <w:rPr>
          <w:i/>
          <w:iCs/>
          <w:lang w:val="es-PE"/>
        </w:rPr>
        <w:t xml:space="preserve"> vieja</w:t>
      </w:r>
      <w:r>
        <w:rPr>
          <w:i/>
          <w:iCs/>
          <w:lang w:val="es-PE"/>
        </w:rPr>
        <w:t>s</w:t>
      </w:r>
      <w:r w:rsidR="004D540F" w:rsidRPr="004D540F">
        <w:rPr>
          <w:i/>
          <w:iCs/>
          <w:lang w:val="es-PE"/>
        </w:rPr>
        <w:t xml:space="preserve"> en pedazos y l</w:t>
      </w:r>
      <w:r>
        <w:rPr>
          <w:i/>
          <w:iCs/>
          <w:lang w:val="es-PE"/>
        </w:rPr>
        <w:t>a</w:t>
      </w:r>
      <w:r w:rsidR="004D540F" w:rsidRPr="004D540F">
        <w:rPr>
          <w:i/>
          <w:iCs/>
          <w:lang w:val="es-PE"/>
        </w:rPr>
        <w:t xml:space="preserve">s mezclan con arcilla, </w:t>
      </w:r>
      <w:r>
        <w:rPr>
          <w:i/>
          <w:iCs/>
          <w:lang w:val="es-PE"/>
        </w:rPr>
        <w:t>la cual</w:t>
      </w:r>
      <w:r w:rsidR="004D540F" w:rsidRPr="004D540F">
        <w:rPr>
          <w:i/>
          <w:iCs/>
          <w:lang w:val="es-PE"/>
        </w:rPr>
        <w:t xml:space="preserve"> usan como mortero para construir sus </w:t>
      </w:r>
      <w:r>
        <w:rPr>
          <w:i/>
          <w:iCs/>
          <w:lang w:val="es-PE"/>
        </w:rPr>
        <w:lastRenderedPageBreak/>
        <w:t>viviendas”</w:t>
      </w:r>
      <w:r w:rsidR="004D540F" w:rsidRPr="004D540F">
        <w:rPr>
          <w:i/>
          <w:iCs/>
          <w:lang w:val="es-PE"/>
        </w:rPr>
        <w:t xml:space="preserve">. </w:t>
      </w:r>
      <w:r w:rsidR="000973AF" w:rsidRPr="000973AF">
        <w:rPr>
          <w:i/>
          <w:iCs/>
          <w:lang w:val="es-PE"/>
        </w:rPr>
        <w:t xml:space="preserve">“Un </w:t>
      </w:r>
      <w:r w:rsidR="000973AF">
        <w:rPr>
          <w:i/>
          <w:iCs/>
          <w:lang w:val="es-PE"/>
        </w:rPr>
        <w:t>presente</w:t>
      </w:r>
      <w:r w:rsidR="000973AF" w:rsidRPr="000973AF">
        <w:rPr>
          <w:i/>
          <w:iCs/>
          <w:lang w:val="es-PE"/>
        </w:rPr>
        <w:t>, Señor, no debe destruirse, ni siquiera una toalla</w:t>
      </w:r>
      <w:r w:rsidR="000973AF">
        <w:rPr>
          <w:i/>
          <w:iCs/>
          <w:lang w:val="es-PE"/>
        </w:rPr>
        <w:t>”</w:t>
      </w:r>
      <w:r w:rsidR="000973AF" w:rsidRPr="000973AF">
        <w:rPr>
          <w:i/>
          <w:iCs/>
          <w:lang w:val="es-PE"/>
        </w:rPr>
        <w:t>.</w:t>
      </w:r>
      <w:r w:rsidR="000973AF" w:rsidRPr="00A7396B">
        <w:rPr>
          <w:i/>
          <w:iCs/>
          <w:lang w:val="es-PE"/>
        </w:rPr>
        <w:t>—</w:t>
      </w:r>
      <w:r w:rsidR="000973AF">
        <w:rPr>
          <w:i/>
          <w:iCs/>
          <w:lang w:val="es-PE"/>
        </w:rPr>
        <w:t>“</w:t>
      </w:r>
      <w:r w:rsidR="00A7396B" w:rsidRPr="00A7396B">
        <w:rPr>
          <w:i/>
          <w:iCs/>
          <w:lang w:val="es-PE"/>
        </w:rPr>
        <w:t xml:space="preserve">Bueno, </w:t>
      </w:r>
      <w:r w:rsidR="000973AF" w:rsidRPr="00A7396B">
        <w:rPr>
          <w:i/>
          <w:iCs/>
          <w:lang w:val="es-PE"/>
        </w:rPr>
        <w:t>Señor Rey</w:t>
      </w:r>
      <w:r w:rsidR="00A7396B" w:rsidRPr="00A7396B">
        <w:rPr>
          <w:i/>
          <w:iCs/>
          <w:lang w:val="es-PE"/>
        </w:rPr>
        <w:t xml:space="preserve">, no destruimos ningún </w:t>
      </w:r>
      <w:r w:rsidR="000973AF">
        <w:rPr>
          <w:i/>
          <w:iCs/>
          <w:lang w:val="es-PE"/>
        </w:rPr>
        <w:t>presente</w:t>
      </w:r>
      <w:r w:rsidR="00A7396B" w:rsidRPr="00A7396B">
        <w:rPr>
          <w:i/>
          <w:iCs/>
          <w:lang w:val="es-PE"/>
        </w:rPr>
        <w:t>, sino que todos se utilizan de alguna manera</w:t>
      </w:r>
      <w:r w:rsidR="000973AF">
        <w:rPr>
          <w:i/>
          <w:iCs/>
          <w:lang w:val="es-PE"/>
        </w:rPr>
        <w:t>”</w:t>
      </w:r>
      <w:r w:rsidR="00A7396B" w:rsidRPr="00A7396B">
        <w:rPr>
          <w:i/>
          <w:iCs/>
          <w:lang w:val="es-PE"/>
        </w:rPr>
        <w:t>.</w:t>
      </w:r>
    </w:p>
    <w:p w14:paraId="656676C5" w14:textId="2FC490EA" w:rsidR="00A7396B" w:rsidRPr="00A7396B" w:rsidRDefault="00A7396B" w:rsidP="00A7396B">
      <w:pPr>
        <w:ind w:left="1416"/>
        <w:rPr>
          <w:i/>
          <w:iCs/>
          <w:lang w:val="es-PE"/>
        </w:rPr>
      </w:pPr>
      <w:r w:rsidRPr="00A7396B">
        <w:rPr>
          <w:i/>
          <w:iCs/>
          <w:lang w:val="es-PE"/>
        </w:rPr>
        <w:t xml:space="preserve">Esta conversación agradó tanto al </w:t>
      </w:r>
      <w:r w:rsidR="000973AF" w:rsidRPr="00A7396B">
        <w:rPr>
          <w:i/>
          <w:iCs/>
          <w:lang w:val="es-PE"/>
        </w:rPr>
        <w:t xml:space="preserve">Rey </w:t>
      </w:r>
      <w:r w:rsidRPr="00A7396B">
        <w:rPr>
          <w:i/>
          <w:iCs/>
          <w:lang w:val="es-PE"/>
        </w:rPr>
        <w:t>que mandó traer l</w:t>
      </w:r>
      <w:r w:rsidR="000973AF">
        <w:rPr>
          <w:i/>
          <w:iCs/>
          <w:lang w:val="es-PE"/>
        </w:rPr>
        <w:t>o</w:t>
      </w:r>
      <w:r w:rsidRPr="00A7396B">
        <w:rPr>
          <w:i/>
          <w:iCs/>
          <w:lang w:val="es-PE"/>
        </w:rPr>
        <w:t>s otr</w:t>
      </w:r>
      <w:r w:rsidR="000973AF">
        <w:rPr>
          <w:i/>
          <w:iCs/>
          <w:lang w:val="es-PE"/>
        </w:rPr>
        <w:t>o</w:t>
      </w:r>
      <w:r w:rsidRPr="00A7396B">
        <w:rPr>
          <w:i/>
          <w:iCs/>
          <w:lang w:val="es-PE"/>
        </w:rPr>
        <w:t>s quinient</w:t>
      </w:r>
      <w:r w:rsidR="000973AF">
        <w:rPr>
          <w:i/>
          <w:iCs/>
          <w:lang w:val="es-PE"/>
        </w:rPr>
        <w:t>o</w:t>
      </w:r>
      <w:r w:rsidRPr="00A7396B">
        <w:rPr>
          <w:i/>
          <w:iCs/>
          <w:lang w:val="es-PE"/>
        </w:rPr>
        <w:t xml:space="preserve">s </w:t>
      </w:r>
      <w:r w:rsidR="000973AF">
        <w:rPr>
          <w:i/>
          <w:iCs/>
          <w:lang w:val="es-PE"/>
        </w:rPr>
        <w:t>ropajes</w:t>
      </w:r>
      <w:r w:rsidRPr="00A7396B">
        <w:rPr>
          <w:i/>
          <w:iCs/>
          <w:lang w:val="es-PE"/>
        </w:rPr>
        <w:t xml:space="preserve"> que quedaban y se las </w:t>
      </w:r>
      <w:r w:rsidR="005E392A">
        <w:rPr>
          <w:i/>
          <w:iCs/>
          <w:lang w:val="es-PE"/>
        </w:rPr>
        <w:t>conce</w:t>
      </w:r>
      <w:r w:rsidRPr="00A7396B">
        <w:rPr>
          <w:i/>
          <w:iCs/>
          <w:lang w:val="es-PE"/>
        </w:rPr>
        <w:t>di</w:t>
      </w:r>
      <w:r w:rsidR="005E392A">
        <w:rPr>
          <w:i/>
          <w:iCs/>
          <w:lang w:val="es-PE"/>
        </w:rPr>
        <w:t>ó</w:t>
      </w:r>
      <w:r w:rsidRPr="00A7396B">
        <w:rPr>
          <w:i/>
          <w:iCs/>
          <w:lang w:val="es-PE"/>
        </w:rPr>
        <w:t xml:space="preserve"> al </w:t>
      </w:r>
      <w:r w:rsidR="005E392A" w:rsidRPr="005E392A">
        <w:rPr>
          <w:i/>
          <w:iCs/>
          <w:lang w:val="es-PE"/>
        </w:rPr>
        <w:t>Venerable</w:t>
      </w:r>
      <w:r w:rsidRPr="00A7396B">
        <w:rPr>
          <w:i/>
          <w:iCs/>
          <w:lang w:val="es-PE"/>
        </w:rPr>
        <w:t xml:space="preserve">. Luego, tras recibir su agradecimiento, saludó al </w:t>
      </w:r>
      <w:r w:rsidR="005E392A" w:rsidRPr="005E392A">
        <w:rPr>
          <w:i/>
          <w:iCs/>
          <w:lang w:val="es-PE"/>
        </w:rPr>
        <w:t xml:space="preserve">Venerable </w:t>
      </w:r>
      <w:r w:rsidRPr="00A7396B">
        <w:rPr>
          <w:i/>
          <w:iCs/>
          <w:lang w:val="es-PE"/>
        </w:rPr>
        <w:t>solemnemente y se marchó.</w:t>
      </w:r>
    </w:p>
    <w:p w14:paraId="11D7DD30" w14:textId="583E2151" w:rsidR="00A7396B" w:rsidRPr="00A7396B" w:rsidRDefault="00A7396B" w:rsidP="00A7396B">
      <w:pPr>
        <w:ind w:left="1416"/>
        <w:rPr>
          <w:i/>
          <w:iCs/>
          <w:lang w:val="es-PE"/>
        </w:rPr>
      </w:pPr>
      <w:r w:rsidRPr="00A7396B">
        <w:rPr>
          <w:i/>
          <w:iCs/>
          <w:lang w:val="es-PE"/>
        </w:rPr>
        <w:t xml:space="preserve">El </w:t>
      </w:r>
      <w:r w:rsidR="005E392A" w:rsidRPr="005E392A">
        <w:rPr>
          <w:i/>
          <w:iCs/>
          <w:lang w:val="es-PE"/>
        </w:rPr>
        <w:t xml:space="preserve">Venerable </w:t>
      </w:r>
      <w:r w:rsidRPr="00A7396B">
        <w:rPr>
          <w:i/>
          <w:iCs/>
          <w:lang w:val="es-PE"/>
        </w:rPr>
        <w:t>dio las primer</w:t>
      </w:r>
      <w:r w:rsidR="005E392A">
        <w:rPr>
          <w:i/>
          <w:iCs/>
          <w:lang w:val="es-PE"/>
        </w:rPr>
        <w:t>o</w:t>
      </w:r>
      <w:r w:rsidRPr="00A7396B">
        <w:rPr>
          <w:i/>
          <w:iCs/>
          <w:lang w:val="es-PE"/>
        </w:rPr>
        <w:t>s quinient</w:t>
      </w:r>
      <w:r w:rsidR="005E392A">
        <w:rPr>
          <w:i/>
          <w:iCs/>
          <w:lang w:val="es-PE"/>
        </w:rPr>
        <w:t>o</w:t>
      </w:r>
      <w:r w:rsidRPr="00A7396B">
        <w:rPr>
          <w:i/>
          <w:iCs/>
          <w:lang w:val="es-PE"/>
        </w:rPr>
        <w:t xml:space="preserve">s </w:t>
      </w:r>
      <w:r w:rsidR="005E392A" w:rsidRPr="005E392A">
        <w:rPr>
          <w:i/>
          <w:iCs/>
          <w:lang w:val="es-PE"/>
        </w:rPr>
        <w:t>ropajes</w:t>
      </w:r>
      <w:r w:rsidR="005E392A">
        <w:rPr>
          <w:i/>
          <w:iCs/>
          <w:lang w:val="es-PE"/>
        </w:rPr>
        <w:t xml:space="preserve"> </w:t>
      </w:r>
      <w:r w:rsidRPr="00A7396B">
        <w:rPr>
          <w:i/>
          <w:iCs/>
          <w:lang w:val="es-PE"/>
        </w:rPr>
        <w:t>a los monjes cuy</w:t>
      </w:r>
      <w:r w:rsidR="005E392A">
        <w:rPr>
          <w:i/>
          <w:iCs/>
          <w:lang w:val="es-PE"/>
        </w:rPr>
        <w:t>o</w:t>
      </w:r>
      <w:r w:rsidRPr="00A7396B">
        <w:rPr>
          <w:i/>
          <w:iCs/>
          <w:lang w:val="es-PE"/>
        </w:rPr>
        <w:t xml:space="preserve">s </w:t>
      </w:r>
      <w:r w:rsidR="005E392A" w:rsidRPr="005E392A">
        <w:rPr>
          <w:i/>
          <w:iCs/>
          <w:lang w:val="es-PE"/>
        </w:rPr>
        <w:t>ropajes</w:t>
      </w:r>
      <w:r w:rsidR="005E392A">
        <w:rPr>
          <w:i/>
          <w:iCs/>
          <w:lang w:val="es-PE"/>
        </w:rPr>
        <w:t xml:space="preserve"> </w:t>
      </w:r>
      <w:r w:rsidRPr="00A7396B">
        <w:rPr>
          <w:i/>
          <w:iCs/>
          <w:lang w:val="es-PE"/>
        </w:rPr>
        <w:t>est</w:t>
      </w:r>
      <w:r w:rsidR="005E392A">
        <w:rPr>
          <w:i/>
          <w:iCs/>
          <w:lang w:val="es-PE"/>
        </w:rPr>
        <w:t>uviese</w:t>
      </w:r>
      <w:r w:rsidRPr="00A7396B">
        <w:rPr>
          <w:i/>
          <w:iCs/>
          <w:lang w:val="es-PE"/>
        </w:rPr>
        <w:t>n desgastad</w:t>
      </w:r>
      <w:r w:rsidR="005E392A">
        <w:rPr>
          <w:i/>
          <w:iCs/>
          <w:lang w:val="es-PE"/>
        </w:rPr>
        <w:t>o</w:t>
      </w:r>
      <w:r w:rsidRPr="00A7396B">
        <w:rPr>
          <w:i/>
          <w:iCs/>
          <w:lang w:val="es-PE"/>
        </w:rPr>
        <w:t xml:space="preserve">s. </w:t>
      </w:r>
      <w:r w:rsidR="005E392A">
        <w:rPr>
          <w:i/>
          <w:iCs/>
          <w:lang w:val="es-PE"/>
        </w:rPr>
        <w:t xml:space="preserve">No obstante, </w:t>
      </w:r>
      <w:r w:rsidRPr="00A7396B">
        <w:rPr>
          <w:i/>
          <w:iCs/>
          <w:lang w:val="es-PE"/>
        </w:rPr>
        <w:t xml:space="preserve">el número de sus compañeros </w:t>
      </w:r>
      <w:proofErr w:type="spellStart"/>
      <w:r w:rsidR="005E392A" w:rsidRPr="005E392A">
        <w:rPr>
          <w:i/>
          <w:iCs/>
        </w:rPr>
        <w:t>bhikkhus</w:t>
      </w:r>
      <w:proofErr w:type="spellEnd"/>
      <w:r w:rsidR="005E392A" w:rsidRPr="005E392A">
        <w:rPr>
          <w:i/>
          <w:iCs/>
        </w:rPr>
        <w:t xml:space="preserve"> </w:t>
      </w:r>
      <w:r w:rsidRPr="00A7396B">
        <w:rPr>
          <w:i/>
          <w:iCs/>
          <w:lang w:val="es-PE"/>
        </w:rPr>
        <w:t xml:space="preserve">era justo quinientos. Uno de ellos, un joven </w:t>
      </w:r>
      <w:proofErr w:type="spellStart"/>
      <w:r w:rsidR="005E392A" w:rsidRPr="005E392A">
        <w:rPr>
          <w:i/>
          <w:iCs/>
        </w:rPr>
        <w:t>bhikkhu</w:t>
      </w:r>
      <w:proofErr w:type="spellEnd"/>
      <w:r w:rsidRPr="00A7396B">
        <w:rPr>
          <w:i/>
          <w:iCs/>
          <w:lang w:val="es-PE"/>
        </w:rPr>
        <w:t xml:space="preserve">, era muy útil para el </w:t>
      </w:r>
      <w:r w:rsidR="005E392A" w:rsidRPr="005E392A">
        <w:rPr>
          <w:i/>
          <w:iCs/>
          <w:lang w:val="es-PE"/>
        </w:rPr>
        <w:t>Venerable</w:t>
      </w:r>
      <w:r w:rsidRPr="00A7396B">
        <w:rPr>
          <w:i/>
          <w:iCs/>
          <w:lang w:val="es-PE"/>
        </w:rPr>
        <w:t xml:space="preserve">: barría su celda, le servía comida y bebida, le </w:t>
      </w:r>
      <w:r w:rsidR="005E392A">
        <w:rPr>
          <w:i/>
          <w:iCs/>
          <w:lang w:val="es-PE"/>
        </w:rPr>
        <w:t>facilitaba el</w:t>
      </w:r>
      <w:r w:rsidRPr="00A7396B">
        <w:rPr>
          <w:i/>
          <w:iCs/>
          <w:lang w:val="es-PE"/>
        </w:rPr>
        <w:t xml:space="preserve"> </w:t>
      </w:r>
      <w:r w:rsidR="005E392A">
        <w:rPr>
          <w:i/>
          <w:iCs/>
          <w:lang w:val="es-PE"/>
        </w:rPr>
        <w:t xml:space="preserve">monta </w:t>
      </w:r>
      <w:r w:rsidRPr="00A7396B">
        <w:rPr>
          <w:i/>
          <w:iCs/>
          <w:lang w:val="es-PE"/>
        </w:rPr>
        <w:t xml:space="preserve">dientes y agua para enjuagarse la boca, cuidaba las letrinas, las salas de estar y los dormitorios, hacía todo lo necesario para las manos, los pies o la espalda. A él, como derecho por todos sus grandes servicios, el </w:t>
      </w:r>
      <w:r w:rsidR="005E392A" w:rsidRPr="005E392A">
        <w:rPr>
          <w:i/>
          <w:iCs/>
          <w:lang w:val="es-PE"/>
        </w:rPr>
        <w:t xml:space="preserve">Venerable </w:t>
      </w:r>
      <w:r w:rsidRPr="00A7396B">
        <w:rPr>
          <w:i/>
          <w:iCs/>
          <w:lang w:val="es-PE"/>
        </w:rPr>
        <w:t>le</w:t>
      </w:r>
      <w:r w:rsidR="005E392A">
        <w:rPr>
          <w:i/>
          <w:iCs/>
          <w:lang w:val="es-PE"/>
        </w:rPr>
        <w:t xml:space="preserve"> conce</w:t>
      </w:r>
      <w:r w:rsidRPr="00A7396B">
        <w:rPr>
          <w:i/>
          <w:iCs/>
          <w:lang w:val="es-PE"/>
        </w:rPr>
        <w:t>di</w:t>
      </w:r>
      <w:r w:rsidR="005E392A">
        <w:rPr>
          <w:i/>
          <w:iCs/>
          <w:lang w:val="es-PE"/>
        </w:rPr>
        <w:t>ó</w:t>
      </w:r>
      <w:r w:rsidRPr="00A7396B">
        <w:rPr>
          <w:i/>
          <w:iCs/>
          <w:lang w:val="es-PE"/>
        </w:rPr>
        <w:t xml:space="preserve"> l</w:t>
      </w:r>
      <w:r w:rsidR="005E392A">
        <w:rPr>
          <w:i/>
          <w:iCs/>
          <w:lang w:val="es-PE"/>
        </w:rPr>
        <w:t>o</w:t>
      </w:r>
      <w:r w:rsidRPr="00A7396B">
        <w:rPr>
          <w:i/>
          <w:iCs/>
          <w:lang w:val="es-PE"/>
        </w:rPr>
        <w:t xml:space="preserve">s </w:t>
      </w:r>
      <w:r w:rsidR="005E392A">
        <w:rPr>
          <w:i/>
          <w:iCs/>
          <w:lang w:val="es-PE"/>
        </w:rPr>
        <w:t xml:space="preserve">otros </w:t>
      </w:r>
      <w:r w:rsidRPr="00A7396B">
        <w:rPr>
          <w:i/>
          <w:iCs/>
          <w:lang w:val="es-PE"/>
        </w:rPr>
        <w:t>quinient</w:t>
      </w:r>
      <w:r w:rsidR="005E392A">
        <w:rPr>
          <w:i/>
          <w:iCs/>
          <w:lang w:val="es-PE"/>
        </w:rPr>
        <w:t>o</w:t>
      </w:r>
      <w:r w:rsidRPr="00A7396B">
        <w:rPr>
          <w:i/>
          <w:iCs/>
          <w:lang w:val="es-PE"/>
        </w:rPr>
        <w:t xml:space="preserve">s </w:t>
      </w:r>
      <w:r w:rsidR="005E392A" w:rsidRPr="005E392A">
        <w:rPr>
          <w:i/>
          <w:iCs/>
          <w:lang w:val="es-PE"/>
        </w:rPr>
        <w:t xml:space="preserve">ropajes </w:t>
      </w:r>
      <w:r w:rsidRPr="00A7396B">
        <w:rPr>
          <w:i/>
          <w:iCs/>
          <w:lang w:val="es-PE"/>
        </w:rPr>
        <w:t xml:space="preserve">que </w:t>
      </w:r>
      <w:r w:rsidR="005E392A">
        <w:rPr>
          <w:i/>
          <w:iCs/>
          <w:lang w:val="es-PE"/>
        </w:rPr>
        <w:t xml:space="preserve">hubo </w:t>
      </w:r>
      <w:r w:rsidRPr="00A7396B">
        <w:rPr>
          <w:i/>
          <w:iCs/>
          <w:lang w:val="es-PE"/>
        </w:rPr>
        <w:t xml:space="preserve">recibido. El joven </w:t>
      </w:r>
      <w:proofErr w:type="spellStart"/>
      <w:r w:rsidR="005E392A" w:rsidRPr="005E392A">
        <w:rPr>
          <w:i/>
          <w:iCs/>
        </w:rPr>
        <w:t>bhikkhu</w:t>
      </w:r>
      <w:proofErr w:type="spellEnd"/>
      <w:r w:rsidRPr="00A7396B">
        <w:rPr>
          <w:i/>
          <w:iCs/>
          <w:lang w:val="es-PE"/>
        </w:rPr>
        <w:t xml:space="preserve">, a su vez, las distribuyó entre sus compañeros de estudio. Todos ellos las cortaron, las tiñeron de amarillo como la flor de </w:t>
      </w:r>
      <w:proofErr w:type="spellStart"/>
      <w:r w:rsidRPr="00A7396B">
        <w:rPr>
          <w:i/>
          <w:iCs/>
          <w:lang w:val="es-PE"/>
        </w:rPr>
        <w:t>kaṇikāra</w:t>
      </w:r>
      <w:proofErr w:type="spellEnd"/>
      <w:r w:rsidRPr="00A7396B">
        <w:rPr>
          <w:i/>
          <w:iCs/>
          <w:lang w:val="es-PE"/>
        </w:rPr>
        <w:t xml:space="preserve">; </w:t>
      </w:r>
      <w:r w:rsidR="00B83EBC" w:rsidRPr="00A7396B">
        <w:rPr>
          <w:i/>
          <w:iCs/>
          <w:lang w:val="es-PE"/>
        </w:rPr>
        <w:t>luego</w:t>
      </w:r>
      <w:r w:rsidRPr="00A7396B">
        <w:rPr>
          <w:i/>
          <w:iCs/>
          <w:lang w:val="es-PE"/>
        </w:rPr>
        <w:t>, vestidos con es</w:t>
      </w:r>
      <w:r w:rsidR="00B83EBC">
        <w:rPr>
          <w:i/>
          <w:iCs/>
          <w:lang w:val="es-PE"/>
        </w:rPr>
        <w:t>o</w:t>
      </w:r>
      <w:r w:rsidRPr="00A7396B">
        <w:rPr>
          <w:i/>
          <w:iCs/>
          <w:lang w:val="es-PE"/>
        </w:rPr>
        <w:t xml:space="preserve">s </w:t>
      </w:r>
      <w:r w:rsidR="00B83EBC" w:rsidRPr="00B83EBC">
        <w:rPr>
          <w:i/>
          <w:iCs/>
          <w:lang w:val="es-PE"/>
        </w:rPr>
        <w:t>ropajes</w:t>
      </w:r>
      <w:r w:rsidRPr="00A7396B">
        <w:rPr>
          <w:i/>
          <w:iCs/>
          <w:lang w:val="es-PE"/>
        </w:rPr>
        <w:t xml:space="preserve">, atendieron al </w:t>
      </w:r>
      <w:r w:rsidR="00B83EBC" w:rsidRPr="00B83EBC">
        <w:rPr>
          <w:i/>
          <w:iCs/>
        </w:rPr>
        <w:t>Bhagavā</w:t>
      </w:r>
      <w:r w:rsidRPr="00A7396B">
        <w:rPr>
          <w:i/>
          <w:iCs/>
          <w:lang w:val="es-PE"/>
        </w:rPr>
        <w:t>, lo saludaron y se sentaron a un lado.</w:t>
      </w:r>
    </w:p>
    <w:p w14:paraId="58FA352D" w14:textId="77777777" w:rsidR="00186B1D" w:rsidRDefault="00B83EBC" w:rsidP="00A7396B">
      <w:pPr>
        <w:ind w:left="1416"/>
        <w:rPr>
          <w:i/>
          <w:iCs/>
          <w:lang w:val="es-PE"/>
        </w:rPr>
      </w:pPr>
      <w:r>
        <w:rPr>
          <w:i/>
          <w:iCs/>
          <w:lang w:val="es-PE"/>
        </w:rPr>
        <w:t>“</w:t>
      </w:r>
      <w:r w:rsidR="00A7396B" w:rsidRPr="00A7396B">
        <w:rPr>
          <w:i/>
          <w:iCs/>
          <w:lang w:val="es-PE"/>
        </w:rPr>
        <w:t>Señor</w:t>
      </w:r>
      <w:r>
        <w:rPr>
          <w:i/>
          <w:iCs/>
          <w:lang w:val="es-PE"/>
        </w:rPr>
        <w:t>”</w:t>
      </w:r>
      <w:r w:rsidR="00A7396B" w:rsidRPr="00A7396B">
        <w:rPr>
          <w:i/>
          <w:iCs/>
          <w:lang w:val="es-PE"/>
        </w:rPr>
        <w:t xml:space="preserve">, preguntaron, </w:t>
      </w:r>
      <w:r>
        <w:rPr>
          <w:i/>
          <w:iCs/>
          <w:lang w:val="es-PE"/>
        </w:rPr>
        <w:t>“</w:t>
      </w:r>
      <w:r w:rsidR="00A7396B" w:rsidRPr="00A7396B">
        <w:rPr>
          <w:i/>
          <w:iCs/>
          <w:lang w:val="es-PE"/>
        </w:rPr>
        <w:t>¿es posible que un discípulo santo que ha</w:t>
      </w:r>
      <w:r w:rsidR="00741F94">
        <w:rPr>
          <w:i/>
          <w:iCs/>
          <w:lang w:val="es-PE"/>
        </w:rPr>
        <w:t>ya</w:t>
      </w:r>
      <w:r w:rsidR="00A7396B" w:rsidRPr="00A7396B">
        <w:rPr>
          <w:i/>
          <w:iCs/>
          <w:lang w:val="es-PE"/>
        </w:rPr>
        <w:t xml:space="preserve"> entrado en el Primer </w:t>
      </w:r>
      <w:r>
        <w:rPr>
          <w:i/>
          <w:iCs/>
          <w:lang w:val="es-PE"/>
        </w:rPr>
        <w:t xml:space="preserve">Sendero </w:t>
      </w:r>
      <w:r w:rsidR="00A7396B" w:rsidRPr="00A7396B">
        <w:rPr>
          <w:i/>
          <w:iCs/>
          <w:lang w:val="es-PE"/>
        </w:rPr>
        <w:t>haga acepción de personas en sus ofrendas?</w:t>
      </w:r>
      <w:r w:rsidR="00741F94">
        <w:rPr>
          <w:i/>
          <w:iCs/>
          <w:lang w:val="es-PE"/>
        </w:rPr>
        <w:t>”</w:t>
      </w:r>
      <w:r w:rsidR="00A7396B" w:rsidRPr="00A7396B">
        <w:rPr>
          <w:i/>
          <w:iCs/>
          <w:lang w:val="es-PE"/>
        </w:rPr>
        <w:t xml:space="preserve">. </w:t>
      </w:r>
      <w:r w:rsidR="00741F94">
        <w:rPr>
          <w:i/>
          <w:iCs/>
          <w:lang w:val="es-PE"/>
        </w:rPr>
        <w:t>“</w:t>
      </w:r>
      <w:r w:rsidR="00A7396B" w:rsidRPr="00A7396B">
        <w:rPr>
          <w:i/>
          <w:iCs/>
          <w:lang w:val="es-PE"/>
        </w:rPr>
        <w:t xml:space="preserve">No, monjes, no es posible que los discípulos santos hagan acepción de personas en sus </w:t>
      </w:r>
      <w:r w:rsidR="00A7396B" w:rsidRPr="00741F94">
        <w:rPr>
          <w:i/>
          <w:iCs/>
          <w:lang w:val="es-PE"/>
        </w:rPr>
        <w:t>ofrendas</w:t>
      </w:r>
      <w:r w:rsidR="00741F94">
        <w:rPr>
          <w:i/>
          <w:iCs/>
          <w:lang w:val="es-PE"/>
        </w:rPr>
        <w:t>”</w:t>
      </w:r>
      <w:r w:rsidR="00A7396B" w:rsidRPr="00A7396B">
        <w:rPr>
          <w:i/>
          <w:iCs/>
          <w:lang w:val="es-PE"/>
        </w:rPr>
        <w:t xml:space="preserve">. </w:t>
      </w:r>
      <w:r w:rsidR="00741F94">
        <w:rPr>
          <w:i/>
          <w:iCs/>
          <w:lang w:val="es-PE"/>
        </w:rPr>
        <w:t>“</w:t>
      </w:r>
      <w:r w:rsidR="00A7396B" w:rsidRPr="00A7396B">
        <w:rPr>
          <w:i/>
          <w:iCs/>
          <w:lang w:val="es-PE"/>
        </w:rPr>
        <w:t xml:space="preserve">Señor, nuestro maestro espiritual, el Tesorero del Dhamma, le </w:t>
      </w:r>
      <w:r w:rsidR="00741F94">
        <w:rPr>
          <w:i/>
          <w:iCs/>
          <w:lang w:val="es-PE"/>
        </w:rPr>
        <w:t>conce</w:t>
      </w:r>
      <w:r w:rsidR="00A7396B" w:rsidRPr="00A7396B">
        <w:rPr>
          <w:i/>
          <w:iCs/>
          <w:lang w:val="es-PE"/>
        </w:rPr>
        <w:t>di</w:t>
      </w:r>
      <w:r w:rsidR="00741F94">
        <w:rPr>
          <w:i/>
          <w:iCs/>
          <w:lang w:val="es-PE"/>
        </w:rPr>
        <w:t>ó</w:t>
      </w:r>
      <w:r w:rsidR="00A7396B" w:rsidRPr="00A7396B">
        <w:rPr>
          <w:i/>
          <w:iCs/>
          <w:lang w:val="es-PE"/>
        </w:rPr>
        <w:t xml:space="preserve"> quinient</w:t>
      </w:r>
      <w:r w:rsidR="00741F94">
        <w:rPr>
          <w:i/>
          <w:iCs/>
          <w:lang w:val="es-PE"/>
        </w:rPr>
        <w:t>o</w:t>
      </w:r>
      <w:r w:rsidR="00A7396B" w:rsidRPr="00A7396B">
        <w:rPr>
          <w:i/>
          <w:iCs/>
          <w:lang w:val="es-PE"/>
        </w:rPr>
        <w:t xml:space="preserve">s </w:t>
      </w:r>
      <w:r w:rsidR="00741F94" w:rsidRPr="00741F94">
        <w:rPr>
          <w:i/>
          <w:iCs/>
          <w:lang w:val="es-PE"/>
        </w:rPr>
        <w:t>ropajes</w:t>
      </w:r>
      <w:r w:rsidR="00A7396B" w:rsidRPr="00A7396B">
        <w:rPr>
          <w:i/>
          <w:iCs/>
          <w:lang w:val="es-PE"/>
        </w:rPr>
        <w:t xml:space="preserve">, cada una valorada en mil </w:t>
      </w:r>
      <w:r w:rsidR="00741F94">
        <w:rPr>
          <w:i/>
          <w:iCs/>
          <w:lang w:val="es-PE"/>
        </w:rPr>
        <w:t>monedas</w:t>
      </w:r>
      <w:r w:rsidR="00A7396B" w:rsidRPr="00A7396B">
        <w:rPr>
          <w:i/>
          <w:iCs/>
          <w:lang w:val="es-PE"/>
        </w:rPr>
        <w:t xml:space="preserve">, a un joven </w:t>
      </w:r>
      <w:proofErr w:type="spellStart"/>
      <w:r w:rsidR="00741F94" w:rsidRPr="00741F94">
        <w:rPr>
          <w:i/>
          <w:iCs/>
        </w:rPr>
        <w:t>bhikkhu</w:t>
      </w:r>
      <w:proofErr w:type="spellEnd"/>
      <w:r w:rsidR="00A7396B" w:rsidRPr="00A7396B">
        <w:rPr>
          <w:i/>
          <w:iCs/>
          <w:lang w:val="es-PE"/>
        </w:rPr>
        <w:t>; y las ha repartido entre nosotros</w:t>
      </w:r>
      <w:r w:rsidR="00741F94">
        <w:rPr>
          <w:i/>
          <w:iCs/>
          <w:lang w:val="es-PE"/>
        </w:rPr>
        <w:t>”</w:t>
      </w:r>
      <w:r w:rsidR="00A7396B" w:rsidRPr="00A7396B">
        <w:rPr>
          <w:i/>
          <w:iCs/>
          <w:lang w:val="es-PE"/>
        </w:rPr>
        <w:t xml:space="preserve">. </w:t>
      </w:r>
      <w:r w:rsidR="00741F94">
        <w:rPr>
          <w:i/>
          <w:iCs/>
          <w:lang w:val="es-PE"/>
        </w:rPr>
        <w:t>“</w:t>
      </w:r>
      <w:proofErr w:type="spellStart"/>
      <w:r w:rsidR="00741F94" w:rsidRPr="00741F94">
        <w:rPr>
          <w:i/>
          <w:iCs/>
        </w:rPr>
        <w:t>Bhikkhu</w:t>
      </w:r>
      <w:r w:rsidR="00741F94" w:rsidRPr="00741F94">
        <w:t>s</w:t>
      </w:r>
      <w:proofErr w:type="spellEnd"/>
      <w:r w:rsidR="00A7396B" w:rsidRPr="00A7396B">
        <w:rPr>
          <w:i/>
          <w:iCs/>
          <w:lang w:val="es-PE"/>
        </w:rPr>
        <w:t>, al dar est</w:t>
      </w:r>
      <w:r w:rsidR="00741F94">
        <w:rPr>
          <w:i/>
          <w:iCs/>
          <w:lang w:val="es-PE"/>
        </w:rPr>
        <w:t>o</w:t>
      </w:r>
      <w:r w:rsidR="00A7396B" w:rsidRPr="00A7396B">
        <w:rPr>
          <w:i/>
          <w:iCs/>
          <w:lang w:val="es-PE"/>
        </w:rPr>
        <w:t xml:space="preserve">s </w:t>
      </w:r>
      <w:r w:rsidR="00741F94" w:rsidRPr="00741F94">
        <w:rPr>
          <w:i/>
          <w:iCs/>
          <w:lang w:val="es-PE"/>
        </w:rPr>
        <w:t>ropajes</w:t>
      </w:r>
      <w:r w:rsidR="00A7396B" w:rsidRPr="00A7396B">
        <w:rPr>
          <w:i/>
          <w:iCs/>
          <w:lang w:val="es-PE"/>
        </w:rPr>
        <w:t xml:space="preserve">, Ānanda no hizo acepción de personas. Ese joven era un sirviente muy útil; así que le hizo el </w:t>
      </w:r>
      <w:r w:rsidR="00741F94">
        <w:rPr>
          <w:i/>
          <w:iCs/>
          <w:lang w:val="es-PE"/>
        </w:rPr>
        <w:t>presente</w:t>
      </w:r>
      <w:r w:rsidR="00A7396B" w:rsidRPr="00A7396B">
        <w:rPr>
          <w:i/>
          <w:iCs/>
          <w:lang w:val="es-PE"/>
        </w:rPr>
        <w:t xml:space="preserve"> a su asistente por su servicio, por bondad y por derecho, pensando que una buena acción merec</w:t>
      </w:r>
      <w:r w:rsidR="002C4C5A">
        <w:rPr>
          <w:i/>
          <w:iCs/>
          <w:lang w:val="es-PE"/>
        </w:rPr>
        <w:t>iese</w:t>
      </w:r>
      <w:r w:rsidR="00A7396B" w:rsidRPr="00A7396B">
        <w:rPr>
          <w:i/>
          <w:iCs/>
          <w:lang w:val="es-PE"/>
        </w:rPr>
        <w:t xml:space="preserve"> otra, con el deseo de hacer lo que la gratitud exi</w:t>
      </w:r>
      <w:r w:rsidR="002C4C5A">
        <w:rPr>
          <w:i/>
          <w:iCs/>
          <w:lang w:val="es-PE"/>
        </w:rPr>
        <w:t>ja”</w:t>
      </w:r>
      <w:r w:rsidR="00A7396B" w:rsidRPr="00A7396B">
        <w:rPr>
          <w:i/>
          <w:iCs/>
          <w:lang w:val="es-PE"/>
        </w:rPr>
        <w:t>.</w:t>
      </w:r>
      <w:r w:rsidR="00186B1D">
        <w:rPr>
          <w:i/>
          <w:iCs/>
          <w:lang w:val="es-PE"/>
        </w:rPr>
        <w:t xml:space="preserve"> </w:t>
      </w:r>
    </w:p>
    <w:p w14:paraId="2CF2BCFF" w14:textId="11BC7855" w:rsidR="00F162A2" w:rsidRPr="00186B1D" w:rsidRDefault="00186B1D" w:rsidP="00A7396B">
      <w:pPr>
        <w:ind w:left="1416"/>
        <w:rPr>
          <w:lang w:val="es-PE"/>
        </w:rPr>
      </w:pPr>
      <w:r w:rsidRPr="00186B1D">
        <w:t xml:space="preserve">Los </w:t>
      </w:r>
      <w:proofErr w:type="spellStart"/>
      <w:r w:rsidRPr="00186B1D">
        <w:t>bhikkhus</w:t>
      </w:r>
      <w:proofErr w:type="spellEnd"/>
      <w:r w:rsidRPr="00186B1D">
        <w:t xml:space="preserve"> le pidieron al </w:t>
      </w:r>
      <w:r w:rsidRPr="00186B1D">
        <w:rPr>
          <w:i/>
          <w:iCs/>
        </w:rPr>
        <w:t>Bhagavā</w:t>
      </w:r>
      <w:r w:rsidRPr="00186B1D">
        <w:t xml:space="preserve"> que explicara lo que acababa de decir. El </w:t>
      </w:r>
      <w:r w:rsidRPr="00186B1D">
        <w:rPr>
          <w:i/>
          <w:iCs/>
        </w:rPr>
        <w:t>Bhagavā</w:t>
      </w:r>
      <w:r w:rsidRPr="00186B1D">
        <w:t xml:space="preserve"> aclaró entonces lo que se les había escabullido y quedado oculto en sus mentes debido a los renacimientos</w:t>
      </w:r>
      <w:r>
        <w:t xml:space="preserve"> y contó la siguiente </w:t>
      </w:r>
      <w:r w:rsidR="00F817F6">
        <w:t>siguiente historia de un lejano pasado.</w:t>
      </w:r>
    </w:p>
    <w:p w14:paraId="263ACEB8" w14:textId="77777777" w:rsidR="006C3607" w:rsidRDefault="006C3607" w:rsidP="006C3607">
      <w:pPr>
        <w:jc w:val="center"/>
      </w:pPr>
      <w:r>
        <w:t>--------------------------------------</w:t>
      </w:r>
    </w:p>
    <w:p w14:paraId="4E41D42F" w14:textId="2DACFAAC" w:rsidR="002D5F8E" w:rsidRDefault="002D5F8E" w:rsidP="006C3607">
      <w:pPr>
        <w:pStyle w:val="NormalHistoria"/>
      </w:pPr>
      <w:r>
        <w:t>Una vez</w:t>
      </w:r>
      <w:r w:rsidR="00F817F6">
        <w:t>,</w:t>
      </w:r>
      <w:r>
        <w:t xml:space="preserve"> el </w:t>
      </w:r>
      <w:r w:rsidR="005A64BD" w:rsidRPr="005A64BD">
        <w:rPr>
          <w:i/>
        </w:rPr>
        <w:t>Bodhisatta</w:t>
      </w:r>
      <w:r>
        <w:t xml:space="preserve"> </w:t>
      </w:r>
      <w:r w:rsidR="007C7888">
        <w:t>renació como</w:t>
      </w:r>
      <w:r>
        <w:t xml:space="preserve"> </w:t>
      </w:r>
      <w:r w:rsidR="00461351">
        <w:t xml:space="preserve">Rey </w:t>
      </w:r>
      <w:r>
        <w:t xml:space="preserve">de </w:t>
      </w:r>
      <w:proofErr w:type="spellStart"/>
      <w:r w:rsidR="0058784D">
        <w:t>Benares</w:t>
      </w:r>
      <w:proofErr w:type="spellEnd"/>
      <w:r>
        <w:t xml:space="preserve">, ejerciendo su gobierno con justicia y equidad, </w:t>
      </w:r>
      <w:r w:rsidR="00F817F6">
        <w:t>haciendo</w:t>
      </w:r>
      <w:r>
        <w:t xml:space="preserve"> </w:t>
      </w:r>
      <w:r w:rsidR="00F41D45">
        <w:t xml:space="preserve">caridad </w:t>
      </w:r>
      <w:r>
        <w:t xml:space="preserve">y </w:t>
      </w:r>
      <w:r w:rsidR="007C7888">
        <w:t>observando</w:t>
      </w:r>
      <w:r>
        <w:t xml:space="preserve"> la ley moral.</w:t>
      </w:r>
    </w:p>
    <w:p w14:paraId="1DFEF8F7" w14:textId="52BF9078" w:rsidR="002D5F8E" w:rsidRDefault="00F41D45" w:rsidP="006C3607">
      <w:pPr>
        <w:pStyle w:val="NormalHistoria"/>
      </w:pPr>
      <w:r>
        <w:t>C</w:t>
      </w:r>
      <w:r w:rsidR="002D5F8E">
        <w:t xml:space="preserve">on la intención de sofocar algunos disturbios en su frontera, partió con un gran </w:t>
      </w:r>
      <w:r w:rsidR="000968FB">
        <w:t>ejército</w:t>
      </w:r>
      <w:r w:rsidR="002D5F8E">
        <w:t xml:space="preserve">, pero </w:t>
      </w:r>
      <w:r w:rsidR="000968FB">
        <w:t>al ser derrotado</w:t>
      </w:r>
      <w:r w:rsidR="002D5F8E">
        <w:t xml:space="preserve">, montó su caballo y huyó hasta llegar a cierta aldea fronteriza. Ahora bien, aquí </w:t>
      </w:r>
      <w:r w:rsidR="00992671">
        <w:t>habitaban</w:t>
      </w:r>
      <w:r w:rsidR="002D5F8E">
        <w:t xml:space="preserve"> treinta súbditos leales y se reunían muy temprano, en medio del pueblo, para tramitar los </w:t>
      </w:r>
      <w:r w:rsidR="000968FB">
        <w:t>asuntos</w:t>
      </w:r>
      <w:r w:rsidR="002D5F8E">
        <w:t xml:space="preserve"> del lugar. </w:t>
      </w:r>
      <w:r w:rsidR="00992671">
        <w:t xml:space="preserve">En </w:t>
      </w:r>
      <w:r w:rsidR="002D5F8E">
        <w:t>ese momento</w:t>
      </w:r>
      <w:r w:rsidR="00FE1385">
        <w:t>,</w:t>
      </w:r>
      <w:r w:rsidR="002D5F8E">
        <w:t xml:space="preserve"> el </w:t>
      </w:r>
      <w:r w:rsidR="00461351">
        <w:t>Rey</w:t>
      </w:r>
      <w:r w:rsidR="00992671">
        <w:t>,</w:t>
      </w:r>
      <w:r w:rsidR="00461351">
        <w:t xml:space="preserve"> </w:t>
      </w:r>
      <w:r w:rsidR="002D5F8E">
        <w:t>mont</w:t>
      </w:r>
      <w:r w:rsidR="00147419">
        <w:t>ando</w:t>
      </w:r>
      <w:r w:rsidR="002D5F8E">
        <w:t xml:space="preserve"> en su caballo revestido de malla y espléndidamente equipado [9]</w:t>
      </w:r>
      <w:r w:rsidR="00992671">
        <w:t>,</w:t>
      </w:r>
      <w:r w:rsidR="002D5F8E">
        <w:t xml:space="preserve"> entró cabalgando </w:t>
      </w:r>
      <w:r w:rsidR="00997AAC">
        <w:t>a</w:t>
      </w:r>
      <w:r w:rsidR="002D5F8E">
        <w:t xml:space="preserve">l lugar por la </w:t>
      </w:r>
      <w:r w:rsidR="00992671">
        <w:t>entrada</w:t>
      </w:r>
      <w:r w:rsidR="002D5F8E">
        <w:t xml:space="preserve"> del pueblo. La gente est</w:t>
      </w:r>
      <w:r w:rsidR="008B07DF">
        <w:t>uvo</w:t>
      </w:r>
      <w:r w:rsidR="002D5F8E">
        <w:t xml:space="preserve"> aterrorizada y </w:t>
      </w:r>
      <w:r w:rsidR="008B07DF">
        <w:t>dijo</w:t>
      </w:r>
      <w:r w:rsidR="002D5F8E">
        <w:t xml:space="preserve">: "¿Qué </w:t>
      </w:r>
      <w:r w:rsidR="00992671">
        <w:t>podrá</w:t>
      </w:r>
      <w:r w:rsidR="002D5F8E">
        <w:t xml:space="preserve"> ser esto?" cada uno </w:t>
      </w:r>
      <w:r w:rsidR="00937BA1">
        <w:t xml:space="preserve">huyó </w:t>
      </w:r>
      <w:r w:rsidR="002D5F8E">
        <w:t xml:space="preserve">a su casa. </w:t>
      </w:r>
      <w:r w:rsidR="00937BA1">
        <w:t xml:space="preserve">No obstante, </w:t>
      </w:r>
      <w:r w:rsidR="002D5F8E">
        <w:t>hubo un hombre que</w:t>
      </w:r>
      <w:r w:rsidR="00992671">
        <w:t>,</w:t>
      </w:r>
      <w:r w:rsidR="002D5F8E">
        <w:t xml:space="preserve"> sin </w:t>
      </w:r>
      <w:r w:rsidR="008B07DF">
        <w:t>volver</w:t>
      </w:r>
      <w:r w:rsidR="002D5F8E">
        <w:t xml:space="preserve"> a su casa, </w:t>
      </w:r>
      <w:r w:rsidR="00937BA1">
        <w:t>llegó</w:t>
      </w:r>
      <w:r w:rsidR="002D5F8E">
        <w:t xml:space="preserve"> a recibir al </w:t>
      </w:r>
      <w:r w:rsidR="00937BA1">
        <w:t>Rey</w:t>
      </w:r>
      <w:r w:rsidR="002D5F8E">
        <w:t>. Y dici</w:t>
      </w:r>
      <w:r w:rsidR="00857FBC">
        <w:t>é</w:t>
      </w:r>
      <w:r w:rsidR="002D5F8E">
        <w:t>ndo</w:t>
      </w:r>
      <w:r w:rsidR="00857FBC">
        <w:t>le</w:t>
      </w:r>
      <w:r w:rsidR="002D5F8E">
        <w:t xml:space="preserve"> al forastero que el </w:t>
      </w:r>
      <w:r w:rsidR="00937BA1">
        <w:t>Rey</w:t>
      </w:r>
      <w:r w:rsidR="002D5F8E">
        <w:t xml:space="preserve">, </w:t>
      </w:r>
      <w:r w:rsidR="00857FBC">
        <w:t xml:space="preserve">tal como </w:t>
      </w:r>
      <w:r w:rsidR="002D5F8E">
        <w:t xml:space="preserve">como </w:t>
      </w:r>
      <w:r w:rsidR="00857FBC">
        <w:t xml:space="preserve">lo </w:t>
      </w:r>
      <w:r w:rsidR="009B5CA8">
        <w:t>había oído</w:t>
      </w:r>
      <w:r w:rsidR="002D5F8E">
        <w:t xml:space="preserve">, había </w:t>
      </w:r>
      <w:r w:rsidR="00937BA1">
        <w:t xml:space="preserve">llegado </w:t>
      </w:r>
      <w:r w:rsidR="002D5F8E">
        <w:t>a la frontera, preguntó quién era</w:t>
      </w:r>
      <w:r w:rsidR="009B5CA8">
        <w:t xml:space="preserve"> él</w:t>
      </w:r>
      <w:r w:rsidR="002D5F8E">
        <w:t xml:space="preserve"> y si era real o rebelde. "</w:t>
      </w:r>
      <w:r w:rsidR="00722FD7">
        <w:t>Soy</w:t>
      </w:r>
      <w:r w:rsidR="002D5F8E">
        <w:t xml:space="preserve"> </w:t>
      </w:r>
      <w:r w:rsidR="00722FD7">
        <w:t>parte d</w:t>
      </w:r>
      <w:r w:rsidR="002D5F8E">
        <w:t xml:space="preserve">el </w:t>
      </w:r>
      <w:r w:rsidR="009B5CA8">
        <w:t>Rey</w:t>
      </w:r>
      <w:r w:rsidR="002D5F8E">
        <w:t xml:space="preserve">, </w:t>
      </w:r>
      <w:r w:rsidR="00722FD7">
        <w:t>Señor</w:t>
      </w:r>
      <w:r w:rsidR="002D5F8E">
        <w:t>", dijo. "Entonces</w:t>
      </w:r>
      <w:r w:rsidR="00AD1242">
        <w:t>,</w:t>
      </w:r>
      <w:r w:rsidR="002D5F8E">
        <w:t xml:space="preserve"> ven</w:t>
      </w:r>
      <w:r w:rsidR="009B5CA8">
        <w:t>ga</w:t>
      </w:r>
      <w:r w:rsidR="002D5F8E">
        <w:t xml:space="preserve"> conmigo", respondió y condujo al </w:t>
      </w:r>
      <w:r w:rsidR="00461351">
        <w:t xml:space="preserve">Rey </w:t>
      </w:r>
      <w:r w:rsidR="00AD1242">
        <w:t xml:space="preserve">hacia </w:t>
      </w:r>
      <w:r w:rsidR="002D5F8E">
        <w:t>su casa y lo hizo sentarse en su propio asiento. Entonces</w:t>
      </w:r>
      <w:r w:rsidR="00AD1242">
        <w:t>,</w:t>
      </w:r>
      <w:r w:rsidR="002D5F8E">
        <w:t xml:space="preserve"> el hombre le dijo a su esposa: "Querida, lav</w:t>
      </w:r>
      <w:r w:rsidR="00ED2AB6">
        <w:t>e</w:t>
      </w:r>
      <w:r w:rsidR="002D5F8E">
        <w:t xml:space="preserve"> los pies de nuestro amigo"; y</w:t>
      </w:r>
      <w:r w:rsidR="003B7BFB">
        <w:t>,</w:t>
      </w:r>
      <w:r w:rsidR="002D5F8E">
        <w:t xml:space="preserve"> cuando ella lo hubo hecho, él le ofreció la mejor comida que pudo y le preparó una cama, pidiéndole que descansara un rato. Entonces</w:t>
      </w:r>
      <w:r w:rsidR="003B7BFB">
        <w:t>,</w:t>
      </w:r>
      <w:r w:rsidR="002D5F8E">
        <w:t xml:space="preserve"> el </w:t>
      </w:r>
      <w:r w:rsidR="00461351">
        <w:t xml:space="preserve">Rey </w:t>
      </w:r>
      <w:r w:rsidR="002D5F8E">
        <w:t xml:space="preserve">se </w:t>
      </w:r>
      <w:r w:rsidR="00ED2AB6">
        <w:t>re</w:t>
      </w:r>
      <w:r w:rsidR="002D5F8E">
        <w:t xml:space="preserve">costó. </w:t>
      </w:r>
      <w:r w:rsidR="003B7BFB">
        <w:t xml:space="preserve">Su </w:t>
      </w:r>
      <w:r w:rsidR="002D5F8E">
        <w:t xml:space="preserve">anfitrión le quitó la armadura al caballo, lo soltó, le dio de beber agua y pasto para comer y lo untó </w:t>
      </w:r>
      <w:r w:rsidR="00AF050A">
        <w:t>con</w:t>
      </w:r>
      <w:r w:rsidR="002D5F8E">
        <w:t xml:space="preserve"> aceite. Así atendió al </w:t>
      </w:r>
      <w:r w:rsidR="00461351">
        <w:t xml:space="preserve">Rey </w:t>
      </w:r>
      <w:r w:rsidR="002D5F8E">
        <w:t xml:space="preserve">durante tres o cuatro días y el </w:t>
      </w:r>
      <w:r w:rsidR="00461351">
        <w:t xml:space="preserve">Rey </w:t>
      </w:r>
      <w:r w:rsidR="003B7BFB">
        <w:t xml:space="preserve">le </w:t>
      </w:r>
      <w:r w:rsidR="002D5F8E">
        <w:t xml:space="preserve">dijo: "Amigo, ahora me </w:t>
      </w:r>
      <w:r w:rsidR="00ED2AB6">
        <w:t>marcho</w:t>
      </w:r>
      <w:r w:rsidR="002D5F8E">
        <w:t>" y</w:t>
      </w:r>
      <w:r w:rsidR="003B7BFB">
        <w:t>,</w:t>
      </w:r>
      <w:r w:rsidR="002D5F8E">
        <w:t xml:space="preserve"> nuevamente</w:t>
      </w:r>
      <w:r w:rsidR="003B7BFB">
        <w:t>,</w:t>
      </w:r>
      <w:r w:rsidR="002D5F8E">
        <w:t xml:space="preserve"> hizo todo el servicio debido tanto al </w:t>
      </w:r>
      <w:r w:rsidR="00461351">
        <w:t xml:space="preserve">Rey </w:t>
      </w:r>
      <w:r w:rsidR="002D5F8E">
        <w:t xml:space="preserve">como a su caballo. El </w:t>
      </w:r>
      <w:r w:rsidR="00ED2AB6">
        <w:lastRenderedPageBreak/>
        <w:t>Rey</w:t>
      </w:r>
      <w:r w:rsidR="002D5F8E">
        <w:t xml:space="preserve">, después de haber comido, al irse dijo: "Me llamo </w:t>
      </w:r>
      <w:r w:rsidR="002D5F8E" w:rsidRPr="003B7BFB">
        <w:rPr>
          <w:i/>
          <w:iCs/>
        </w:rPr>
        <w:t>Gran Jinete</w:t>
      </w:r>
      <w:r w:rsidR="002D5F8E">
        <w:t xml:space="preserve">. Nuestra casa está en el centro de la ciudad. Si </w:t>
      </w:r>
      <w:r w:rsidR="00CF20DE">
        <w:t xml:space="preserve">llega </w:t>
      </w:r>
      <w:r w:rsidR="002D5F8E">
        <w:t>allí por algún asunto, pár</w:t>
      </w:r>
      <w:r w:rsidR="00CF20DE">
        <w:t>es</w:t>
      </w:r>
      <w:r w:rsidR="002D5F8E">
        <w:t xml:space="preserve">e en la puerta </w:t>
      </w:r>
      <w:r w:rsidR="00CF20DE">
        <w:t>hacia el lado</w:t>
      </w:r>
      <w:r w:rsidR="002D5F8E">
        <w:t xml:space="preserve"> derech</w:t>
      </w:r>
      <w:r w:rsidR="00CF20DE">
        <w:t>o</w:t>
      </w:r>
      <w:r w:rsidR="002D5F8E">
        <w:t xml:space="preserve"> y pregúnt</w:t>
      </w:r>
      <w:r w:rsidR="00355ACF">
        <w:t>e</w:t>
      </w:r>
      <w:r w:rsidR="002D5F8E">
        <w:t xml:space="preserve">le al portero. donde </w:t>
      </w:r>
      <w:r w:rsidR="0069375B">
        <w:t>habita</w:t>
      </w:r>
      <w:r w:rsidR="002D5F8E">
        <w:t xml:space="preserve"> el </w:t>
      </w:r>
      <w:r w:rsidR="002D5F8E" w:rsidRPr="0069375B">
        <w:rPr>
          <w:i/>
          <w:iCs/>
        </w:rPr>
        <w:t>Gran Jinete</w:t>
      </w:r>
      <w:r w:rsidR="0069375B">
        <w:rPr>
          <w:i/>
          <w:iCs/>
        </w:rPr>
        <w:t>,</w:t>
      </w:r>
      <w:r w:rsidR="002D5F8E">
        <w:t xml:space="preserve"> llévelo con usted y </w:t>
      </w:r>
      <w:r w:rsidR="0069375B">
        <w:t>llegue</w:t>
      </w:r>
      <w:r w:rsidR="002D5F8E">
        <w:t xml:space="preserve"> a nuestra casa". Con estas palabras</w:t>
      </w:r>
      <w:r w:rsidR="0069375B">
        <w:t>,</w:t>
      </w:r>
      <w:r w:rsidR="002D5F8E">
        <w:t xml:space="preserve"> partió.</w:t>
      </w:r>
    </w:p>
    <w:p w14:paraId="3423A488" w14:textId="515D7156" w:rsidR="00227FEA" w:rsidRDefault="002D5F8E" w:rsidP="0069375B">
      <w:pPr>
        <w:pStyle w:val="NormalHistoria"/>
      </w:pPr>
      <w:r>
        <w:t xml:space="preserve">Ahora bien, el ejército, al no ver al </w:t>
      </w:r>
      <w:r w:rsidR="00355ACF">
        <w:t>Rey</w:t>
      </w:r>
      <w:r>
        <w:t xml:space="preserve">, permaneció acampado fuera de la ciudad, pero cuando lo vieron, salieron a su encuentro y lo escoltaron a </w:t>
      </w:r>
      <w:r w:rsidR="00166C3A">
        <w:t>su reino</w:t>
      </w:r>
      <w:r>
        <w:t xml:space="preserve">. El </w:t>
      </w:r>
      <w:r w:rsidR="00461351">
        <w:t>Rey</w:t>
      </w:r>
      <w:r w:rsidR="0069375B">
        <w:t>,</w:t>
      </w:r>
      <w:r w:rsidR="00461351">
        <w:t xml:space="preserve"> </w:t>
      </w:r>
      <w:r>
        <w:t xml:space="preserve">al entrar </w:t>
      </w:r>
      <w:r w:rsidR="00355ACF">
        <w:t>a</w:t>
      </w:r>
      <w:r>
        <w:t xml:space="preserve"> la ciudad</w:t>
      </w:r>
      <w:r w:rsidR="0069375B">
        <w:t>,</w:t>
      </w:r>
      <w:r>
        <w:t xml:space="preserve"> se paró a la entrada </w:t>
      </w:r>
      <w:r w:rsidR="00F02D40">
        <w:t xml:space="preserve">cerca </w:t>
      </w:r>
      <w:r w:rsidR="00166C3A">
        <w:t>de</w:t>
      </w:r>
      <w:r w:rsidR="00F02D40">
        <w:t xml:space="preserve"> sus </w:t>
      </w:r>
      <w:r w:rsidR="00166C3A">
        <w:t xml:space="preserve">puertas </w:t>
      </w:r>
      <w:r>
        <w:t xml:space="preserve">y llamando al portero ordenó a la multitud que se retirara y dijo: "Amigo, cierto hombre que vive en un pueblo fronterizo vendrá aquí, ansioso </w:t>
      </w:r>
      <w:r w:rsidR="00A01177">
        <w:t>de</w:t>
      </w:r>
      <w:r>
        <w:t xml:space="preserve"> vernos y preguntará dónde está la casa del </w:t>
      </w:r>
      <w:r w:rsidRPr="00A01177">
        <w:rPr>
          <w:i/>
          <w:iCs/>
        </w:rPr>
        <w:t>Gran Jinete</w:t>
      </w:r>
      <w:r>
        <w:t xml:space="preserve">. Llévenlo </w:t>
      </w:r>
      <w:r w:rsidR="00F02D40">
        <w:t>de</w:t>
      </w:r>
      <w:r>
        <w:t xml:space="preserve"> l</w:t>
      </w:r>
      <w:r w:rsidR="00F02D40">
        <w:t>a</w:t>
      </w:r>
      <w:r>
        <w:t xml:space="preserve"> mano y </w:t>
      </w:r>
      <w:r w:rsidR="000D196D">
        <w:t>condúzcalo ante</w:t>
      </w:r>
      <w:r>
        <w:t xml:space="preserve"> nuestra presencia y entonces recibirá mil </w:t>
      </w:r>
      <w:r w:rsidR="000D196D">
        <w:t>monedas</w:t>
      </w:r>
      <w:r>
        <w:t xml:space="preserve"> de dinero".</w:t>
      </w:r>
    </w:p>
    <w:p w14:paraId="37AAAA4A" w14:textId="124992C0" w:rsidR="00CD3B9D" w:rsidRDefault="00E0439B" w:rsidP="00CD3B9D">
      <w:pPr>
        <w:pStyle w:val="NormalHistoria"/>
      </w:pPr>
      <w:r>
        <w:t xml:space="preserve">No obstante, </w:t>
      </w:r>
      <w:r w:rsidR="00E005AF">
        <w:t>como</w:t>
      </w:r>
      <w:r w:rsidR="00CD3B9D">
        <w:t xml:space="preserve"> el hombre no </w:t>
      </w:r>
      <w:r>
        <w:t>lleg</w:t>
      </w:r>
      <w:r w:rsidR="00166C3A">
        <w:t>aba</w:t>
      </w:r>
      <w:r w:rsidR="00CD3B9D">
        <w:t xml:space="preserve">, el </w:t>
      </w:r>
      <w:r w:rsidR="00461351">
        <w:t xml:space="preserve">Rey </w:t>
      </w:r>
      <w:r w:rsidR="00CD3B9D">
        <w:t>aumentó el impuesto sobre el pueblo donde habitaba. Pero aunque se aument</w:t>
      </w:r>
      <w:r>
        <w:t>ase</w:t>
      </w:r>
      <w:r w:rsidR="00CD3B9D">
        <w:t xml:space="preserve"> el impuesto, </w:t>
      </w:r>
      <w:r>
        <w:t>e</w:t>
      </w:r>
      <w:r w:rsidR="00CD3B9D">
        <w:t xml:space="preserve">l </w:t>
      </w:r>
      <w:r>
        <w:t xml:space="preserve">hombre </w:t>
      </w:r>
      <w:r w:rsidR="00CD3B9D">
        <w:t xml:space="preserve">no </w:t>
      </w:r>
      <w:r w:rsidR="00166C3A">
        <w:t>lo visitó</w:t>
      </w:r>
      <w:r w:rsidR="00CD3B9D">
        <w:t xml:space="preserve">. Así que el </w:t>
      </w:r>
      <w:r w:rsidR="00461351">
        <w:t xml:space="preserve">Rey </w:t>
      </w:r>
      <w:r w:rsidR="00CD3B9D">
        <w:t xml:space="preserve">aumentó el impuesto por segunda y tercera vez, </w:t>
      </w:r>
      <w:r w:rsidR="00666E8F">
        <w:t>inclusive así</w:t>
      </w:r>
      <w:r w:rsidR="00CD3B9D">
        <w:t xml:space="preserve"> </w:t>
      </w:r>
      <w:r w:rsidR="00666E8F">
        <w:t>no llegó</w:t>
      </w:r>
      <w:r w:rsidR="00CD3B9D">
        <w:t>. Entonces</w:t>
      </w:r>
      <w:r w:rsidR="00E005AF">
        <w:t>,</w:t>
      </w:r>
      <w:r w:rsidR="00CD3B9D">
        <w:t xml:space="preserve"> los habitantes de la aldea se reunieron y dijeron al hombre: "Señor, desde que el </w:t>
      </w:r>
      <w:r w:rsidR="00E005AF">
        <w:rPr>
          <w:i/>
          <w:iCs/>
        </w:rPr>
        <w:t xml:space="preserve">Gran </w:t>
      </w:r>
      <w:r w:rsidR="00CD3B9D" w:rsidRPr="00E005AF">
        <w:rPr>
          <w:i/>
          <w:iCs/>
        </w:rPr>
        <w:t>Jinete</w:t>
      </w:r>
      <w:r w:rsidR="00CD3B9D">
        <w:t xml:space="preserve"> </w:t>
      </w:r>
      <w:r w:rsidR="00166C3A">
        <w:t xml:space="preserve">llegó </w:t>
      </w:r>
      <w:r w:rsidR="00CD3B9D">
        <w:t xml:space="preserve">a usted, [10] hemos estado tan agobiados por el impuesto que no podemos levantar la cabeza. Vaya y vea </w:t>
      </w:r>
      <w:r w:rsidR="00457142">
        <w:t>a</w:t>
      </w:r>
      <w:r w:rsidR="00CD3B9D">
        <w:t xml:space="preserve">l </w:t>
      </w:r>
      <w:r w:rsidR="00CD3B9D" w:rsidRPr="00457142">
        <w:rPr>
          <w:i/>
          <w:iCs/>
        </w:rPr>
        <w:t>Gran Jinete</w:t>
      </w:r>
      <w:r w:rsidR="00CD3B9D">
        <w:t xml:space="preserve"> y persu</w:t>
      </w:r>
      <w:r w:rsidR="00666E8F">
        <w:t>á</w:t>
      </w:r>
      <w:r w:rsidR="00CD3B9D">
        <w:t>d</w:t>
      </w:r>
      <w:r w:rsidR="00666E8F">
        <w:t>a</w:t>
      </w:r>
      <w:r w:rsidR="00CD3B9D">
        <w:t>lo para que aligere nuestra carga".</w:t>
      </w:r>
    </w:p>
    <w:p w14:paraId="098685B2" w14:textId="0163E35B" w:rsidR="00CD3B9D" w:rsidRDefault="00CD3B9D" w:rsidP="00CD3B9D">
      <w:pPr>
        <w:pStyle w:val="NormalHistoria"/>
      </w:pPr>
      <w:r>
        <w:t>"Bueno, iré", respondió, "pero no puedo ir con las manos vacías. Mi amigo tiene dos hijos: así que prepar</w:t>
      </w:r>
      <w:r w:rsidR="00CD3177">
        <w:t>e</w:t>
      </w:r>
      <w:r>
        <w:t xml:space="preserve"> adornos y trajes para ellos</w:t>
      </w:r>
      <w:r w:rsidR="000C31F2">
        <w:t>,</w:t>
      </w:r>
      <w:r>
        <w:t xml:space="preserve"> para su esposa y para mi amigo".</w:t>
      </w:r>
    </w:p>
    <w:p w14:paraId="562A86DA" w14:textId="2B8F8A58" w:rsidR="00CD3B9D" w:rsidRDefault="00CD3B9D" w:rsidP="00CD3B9D">
      <w:pPr>
        <w:pStyle w:val="NormalHistoria"/>
      </w:pPr>
      <w:r>
        <w:t xml:space="preserve">"Muy bien", dijeron y prepararon todo para </w:t>
      </w:r>
      <w:r w:rsidR="00166C3A">
        <w:t xml:space="preserve">ofrecer </w:t>
      </w:r>
      <w:r>
        <w:t xml:space="preserve">un </w:t>
      </w:r>
      <w:r w:rsidR="00CD3177">
        <w:t>presente</w:t>
      </w:r>
      <w:r>
        <w:t>.</w:t>
      </w:r>
    </w:p>
    <w:p w14:paraId="47827C9E" w14:textId="0913B350" w:rsidR="006C3607" w:rsidRDefault="00CD3B9D" w:rsidP="002E3DB4">
      <w:pPr>
        <w:pStyle w:val="NormalHistoria"/>
      </w:pPr>
      <w:r>
        <w:t xml:space="preserve">Así que tomó tanto este </w:t>
      </w:r>
      <w:r w:rsidR="00CD3177">
        <w:t>presente</w:t>
      </w:r>
      <w:r>
        <w:t xml:space="preserve"> como un pastel frito en su propia casa. </w:t>
      </w:r>
      <w:r w:rsidR="000C31F2">
        <w:t xml:space="preserve">Cuando </w:t>
      </w:r>
      <w:r>
        <w:t xml:space="preserve">llegó a la puerta derecha, preguntó al portero dónde </w:t>
      </w:r>
      <w:r w:rsidR="00D55A0F">
        <w:t xml:space="preserve">se encontraba </w:t>
      </w:r>
      <w:r>
        <w:t xml:space="preserve">la casa del </w:t>
      </w:r>
      <w:r w:rsidRPr="000C31F2">
        <w:rPr>
          <w:i/>
          <w:iCs/>
        </w:rPr>
        <w:t>Gran Jinete</w:t>
      </w:r>
      <w:r>
        <w:t>. El portero respondió: "Ven</w:t>
      </w:r>
      <w:r w:rsidR="00D55A0F">
        <w:t>ga</w:t>
      </w:r>
      <w:r>
        <w:t xml:space="preserve"> conmigo</w:t>
      </w:r>
      <w:r w:rsidR="00D55A0F">
        <w:t>,</w:t>
      </w:r>
      <w:r>
        <w:t xml:space="preserve"> </w:t>
      </w:r>
      <w:r w:rsidR="00D55A0F">
        <w:t>s</w:t>
      </w:r>
      <w:r>
        <w:t xml:space="preserve">e </w:t>
      </w:r>
      <w:r w:rsidR="00D55A0F">
        <w:t xml:space="preserve">lo </w:t>
      </w:r>
      <w:r>
        <w:t>mostraré", lo tomó de la mano y</w:t>
      </w:r>
      <w:r w:rsidR="000C31F2">
        <w:t>,</w:t>
      </w:r>
      <w:r>
        <w:t xml:space="preserve"> al llegar a la puerta del </w:t>
      </w:r>
      <w:r w:rsidR="00461351">
        <w:t>Rey</w:t>
      </w:r>
      <w:r w:rsidR="000C31F2">
        <w:t>,</w:t>
      </w:r>
      <w:r w:rsidR="00461351">
        <w:t xml:space="preserve"> </w:t>
      </w:r>
      <w:r w:rsidR="00D55A0F">
        <w:t xml:space="preserve">mandó </w:t>
      </w:r>
      <w:r>
        <w:t xml:space="preserve">decir: "El portero ha </w:t>
      </w:r>
      <w:r w:rsidR="00D55A0F">
        <w:t xml:space="preserve">llegado </w:t>
      </w:r>
      <w:r>
        <w:t>y ha traído consigo al hombre que habita en la frontera</w:t>
      </w:r>
      <w:r w:rsidR="00D55A0F">
        <w:t xml:space="preserve"> de la</w:t>
      </w:r>
      <w:r>
        <w:t xml:space="preserve"> aldea"</w:t>
      </w:r>
      <w:r w:rsidR="00D55A0F">
        <w:t>.</w:t>
      </w:r>
      <w:r>
        <w:t xml:space="preserve"> El </w:t>
      </w:r>
      <w:r w:rsidR="00461351">
        <w:t xml:space="preserve">Rey </w:t>
      </w:r>
      <w:r>
        <w:t>al oírlo, se levantó de su asiento y dijo: "Dejen entrar a mi amigo y a todos los que ha</w:t>
      </w:r>
      <w:r w:rsidR="00D55A0F">
        <w:t>ya</w:t>
      </w:r>
      <w:r>
        <w:t xml:space="preserve">n </w:t>
      </w:r>
      <w:r w:rsidR="00D55A0F">
        <w:t xml:space="preserve">llegado </w:t>
      </w:r>
      <w:r>
        <w:t>con él". Luego</w:t>
      </w:r>
      <w:r w:rsidR="000C31F2">
        <w:t>,</w:t>
      </w:r>
      <w:r>
        <w:t xml:space="preserve"> se adelantó a recibirlo y lo abrazó, después de preguntar si la esposa y los hijos de su amigo estaban bien, lo tomó de la mano, subió al estrado y lo sentó en el trono real bajo la sombrilla blanca. </w:t>
      </w:r>
      <w:r w:rsidR="000C31F2">
        <w:t xml:space="preserve">Llamó </w:t>
      </w:r>
      <w:r>
        <w:t xml:space="preserve">a su </w:t>
      </w:r>
      <w:r w:rsidR="000C31F2">
        <w:t xml:space="preserve">Consorte Principal </w:t>
      </w:r>
      <w:r>
        <w:t>y dijo: "Láv</w:t>
      </w:r>
      <w:r w:rsidR="00D55A0F">
        <w:t>el</w:t>
      </w:r>
      <w:r>
        <w:t>e los pies a mi amigo". Entonces</w:t>
      </w:r>
      <w:r w:rsidR="000C31F2">
        <w:t>,</w:t>
      </w:r>
      <w:r>
        <w:t xml:space="preserve"> ella le lavó los pies. El </w:t>
      </w:r>
      <w:r w:rsidR="00461351">
        <w:t xml:space="preserve">Rey </w:t>
      </w:r>
      <w:r>
        <w:t xml:space="preserve">roció agua de un cuenco de oro, mientras la </w:t>
      </w:r>
      <w:r w:rsidR="00084AE4">
        <w:t xml:space="preserve">Reina </w:t>
      </w:r>
      <w:r>
        <w:t>le lavaba los pies y los ungía con aceite perfumado. Entonces</w:t>
      </w:r>
      <w:r w:rsidR="000C31F2">
        <w:t>,</w:t>
      </w:r>
      <w:r>
        <w:t xml:space="preserve"> el </w:t>
      </w:r>
      <w:r w:rsidR="00461351">
        <w:t xml:space="preserve">Rey </w:t>
      </w:r>
      <w:r>
        <w:t xml:space="preserve">preguntó: "¿Tiene algo para que comamos?" Y él dijo: "Sí, mi </w:t>
      </w:r>
      <w:r w:rsidR="007448DF">
        <w:t>Señor</w:t>
      </w:r>
      <w:r>
        <w:t xml:space="preserve">", y sacó tortas </w:t>
      </w:r>
      <w:r w:rsidR="007448DF">
        <w:t>de</w:t>
      </w:r>
      <w:r>
        <w:t xml:space="preserve"> una bolsa. El </w:t>
      </w:r>
      <w:r w:rsidR="00461351">
        <w:t xml:space="preserve">Rey </w:t>
      </w:r>
      <w:r>
        <w:t>los recibió en un plato de oro y mostrándole gran favor le dijo: "Com</w:t>
      </w:r>
      <w:r w:rsidR="00084AE4">
        <w:t>a</w:t>
      </w:r>
      <w:r>
        <w:t xml:space="preserve"> lo que ha</w:t>
      </w:r>
      <w:r w:rsidR="00084AE4">
        <w:t>ya</w:t>
      </w:r>
      <w:r>
        <w:t xml:space="preserve"> traído mi amigo", y dio un poco a su </w:t>
      </w:r>
      <w:r w:rsidR="00084AE4">
        <w:t xml:space="preserve">Reina </w:t>
      </w:r>
      <w:r>
        <w:t>y a sus ministros, él también comió</w:t>
      </w:r>
      <w:r w:rsidR="007448DF">
        <w:t xml:space="preserve"> otro tanto</w:t>
      </w:r>
      <w:r>
        <w:t>. Entonces</w:t>
      </w:r>
      <w:r w:rsidR="007448DF">
        <w:t>,</w:t>
      </w:r>
      <w:r>
        <w:t xml:space="preserve"> el extraño sacó su otro </w:t>
      </w:r>
      <w:r w:rsidR="00084AE4">
        <w:t>presente</w:t>
      </w:r>
      <w:r>
        <w:t xml:space="preserve">. </w:t>
      </w:r>
      <w:r w:rsidR="007448DF">
        <w:t xml:space="preserve">El </w:t>
      </w:r>
      <w:r w:rsidR="00461351">
        <w:t>Rey</w:t>
      </w:r>
      <w:r w:rsidR="00084AE4">
        <w:t>,</w:t>
      </w:r>
      <w:r w:rsidR="00461351">
        <w:t xml:space="preserve"> </w:t>
      </w:r>
      <w:r>
        <w:t>para mostrar que lo aceptaba</w:t>
      </w:r>
      <w:r w:rsidR="00084AE4">
        <w:t>,</w:t>
      </w:r>
      <w:r>
        <w:t xml:space="preserve"> se despojó de sus vestiduras de seda y se puso el traje que </w:t>
      </w:r>
      <w:r w:rsidR="00B46D6C">
        <w:t xml:space="preserve">se </w:t>
      </w:r>
      <w:r>
        <w:t xml:space="preserve">le había traído. [11] La </w:t>
      </w:r>
      <w:r w:rsidR="00084AE4">
        <w:t xml:space="preserve">Reina </w:t>
      </w:r>
      <w:r>
        <w:t>también dejó a un lado su vestido de seda y sus adornos</w:t>
      </w:r>
      <w:r w:rsidR="007448DF">
        <w:t>,</w:t>
      </w:r>
      <w:r>
        <w:t xml:space="preserve"> se puso el vestido y los adornos que él le había traído. Entonces</w:t>
      </w:r>
      <w:r w:rsidR="007448DF">
        <w:t>,</w:t>
      </w:r>
      <w:r>
        <w:t xml:space="preserve"> el </w:t>
      </w:r>
      <w:r w:rsidR="00461351">
        <w:t xml:space="preserve">Rey </w:t>
      </w:r>
      <w:r>
        <w:t xml:space="preserve">le sirvió comida digna de un </w:t>
      </w:r>
      <w:r w:rsidR="00461351">
        <w:t xml:space="preserve">Rey </w:t>
      </w:r>
      <w:r>
        <w:t xml:space="preserve">e invitó a uno de sus consejeros, </w:t>
      </w:r>
      <w:r>
        <w:lastRenderedPageBreak/>
        <w:t>diciendo: "V</w:t>
      </w:r>
      <w:r w:rsidR="0055601B">
        <w:t>aya</w:t>
      </w:r>
      <w:r>
        <w:t xml:space="preserve"> y ve</w:t>
      </w:r>
      <w:r w:rsidR="0055601B">
        <w:t>a</w:t>
      </w:r>
      <w:r>
        <w:t xml:space="preserve"> que su barba esté recortada a la manera mía y </w:t>
      </w:r>
      <w:r w:rsidR="0055601B">
        <w:t xml:space="preserve">que se </w:t>
      </w:r>
      <w:r>
        <w:t>bañe en agua perfumada. Luego</w:t>
      </w:r>
      <w:r w:rsidR="002E3DB4">
        <w:t>,</w:t>
      </w:r>
      <w:r>
        <w:t xml:space="preserve"> víst</w:t>
      </w:r>
      <w:r w:rsidR="0055601B">
        <w:t>a</w:t>
      </w:r>
      <w:r>
        <w:t>lo con un vestido de seda</w:t>
      </w:r>
      <w:r w:rsidR="0055601B">
        <w:t>,</w:t>
      </w:r>
      <w:r>
        <w:t xml:space="preserve"> túnica</w:t>
      </w:r>
      <w:r w:rsidR="0055601B">
        <w:t>s</w:t>
      </w:r>
      <w:r>
        <w:t xml:space="preserve"> </w:t>
      </w:r>
      <w:r w:rsidR="006117B1">
        <w:t>en</w:t>
      </w:r>
      <w:r>
        <w:t xml:space="preserve"> valor de cien mil </w:t>
      </w:r>
      <w:r w:rsidR="006117B1">
        <w:t>monedas</w:t>
      </w:r>
      <w:r>
        <w:t xml:space="preserve"> y </w:t>
      </w:r>
      <w:r w:rsidR="006117B1">
        <w:t>adórnelo</w:t>
      </w:r>
      <w:r>
        <w:t xml:space="preserve"> </w:t>
      </w:r>
      <w:r w:rsidR="002E3DB4">
        <w:t>al</w:t>
      </w:r>
      <w:r>
        <w:t xml:space="preserve"> estilo real y tr</w:t>
      </w:r>
      <w:r w:rsidR="006117B1">
        <w:t>áiga</w:t>
      </w:r>
      <w:r>
        <w:t>lo</w:t>
      </w:r>
      <w:r w:rsidR="00B46D6C" w:rsidRPr="00B46D6C">
        <w:t xml:space="preserve"> </w:t>
      </w:r>
      <w:r w:rsidR="00B46D6C">
        <w:t>aquí".</w:t>
      </w:r>
      <w:r w:rsidR="002E3DB4">
        <w:t xml:space="preserve"> </w:t>
      </w:r>
      <w:r>
        <w:t xml:space="preserve">Así se hizo. </w:t>
      </w:r>
      <w:r w:rsidR="002E3DB4">
        <w:t xml:space="preserve">El </w:t>
      </w:r>
      <w:r w:rsidR="00461351">
        <w:t>Rey</w:t>
      </w:r>
      <w:r w:rsidR="002E3DB4">
        <w:t>,</w:t>
      </w:r>
      <w:r w:rsidR="00461351">
        <w:t xml:space="preserve"> </w:t>
      </w:r>
      <w:r>
        <w:t>a golpe de tambor por la ciudad</w:t>
      </w:r>
      <w:r w:rsidR="002E3DB4">
        <w:t>,</w:t>
      </w:r>
      <w:r>
        <w:t xml:space="preserve"> reunió a sus consejeros y</w:t>
      </w:r>
      <w:r w:rsidR="002E3DB4">
        <w:t>,</w:t>
      </w:r>
      <w:r>
        <w:t xml:space="preserve"> arrojando un hilo de bermellón puro sobre la sombrilla blanca, le dio la mitad de su reino. Desde ese día </w:t>
      </w:r>
      <w:r w:rsidR="002E3DB4">
        <w:t xml:space="preserve">ellos </w:t>
      </w:r>
      <w:r>
        <w:t>comieron, bebieron</w:t>
      </w:r>
      <w:r w:rsidR="002E3DB4">
        <w:t>,</w:t>
      </w:r>
      <w:r>
        <w:t xml:space="preserve"> vivieron juntos y se hicieron amigos firmes e inseparables.</w:t>
      </w:r>
    </w:p>
    <w:p w14:paraId="7B6FF6AF" w14:textId="3F8EBE44" w:rsidR="0090479E" w:rsidRDefault="0090479E" w:rsidP="0090479E">
      <w:pPr>
        <w:pStyle w:val="NormalHistoria"/>
      </w:pPr>
      <w:r>
        <w:t>Entonces</w:t>
      </w:r>
      <w:r w:rsidR="002E3DB4">
        <w:t>,</w:t>
      </w:r>
      <w:r>
        <w:t xml:space="preserve"> el </w:t>
      </w:r>
      <w:r w:rsidR="00461351">
        <w:t xml:space="preserve">Rey </w:t>
      </w:r>
      <w:r>
        <w:t>envió por la esposa y la familia del hombre e hizo construir una casa para ellos en la ciudad y gobernaron el reino en perfecta armonía. Entonces</w:t>
      </w:r>
      <w:r w:rsidR="002E3DB4">
        <w:t>,</w:t>
      </w:r>
      <w:r>
        <w:t xml:space="preserve"> los cortesanos se enojaron y dijeron al hijo del </w:t>
      </w:r>
      <w:r w:rsidR="006117B1">
        <w:t>Rey</w:t>
      </w:r>
      <w:r>
        <w:t>: "</w:t>
      </w:r>
      <w:r w:rsidR="00B46D6C">
        <w:t>¡</w:t>
      </w:r>
      <w:r>
        <w:t>Oh</w:t>
      </w:r>
      <w:r w:rsidR="00B46D6C">
        <w:t>!</w:t>
      </w:r>
      <w:r>
        <w:t xml:space="preserve"> </w:t>
      </w:r>
      <w:r w:rsidR="006117B1">
        <w:t>Príncipe</w:t>
      </w:r>
      <w:r>
        <w:t xml:space="preserve">, el </w:t>
      </w:r>
      <w:r w:rsidR="00461351">
        <w:t xml:space="preserve">Rey </w:t>
      </w:r>
      <w:r>
        <w:t xml:space="preserve">ha dado la mitad de su reino a cierto </w:t>
      </w:r>
      <w:r w:rsidR="006117B1">
        <w:t>laico</w:t>
      </w:r>
      <w:r>
        <w:t>. Come</w:t>
      </w:r>
      <w:r w:rsidR="006117B1">
        <w:t>,</w:t>
      </w:r>
      <w:r>
        <w:t xml:space="preserve"> bebe y </w:t>
      </w:r>
      <w:r w:rsidR="002E3DB4">
        <w:t>vive</w:t>
      </w:r>
      <w:r>
        <w:t xml:space="preserve"> con él y nos ordena saludar a sus hijos. </w:t>
      </w:r>
      <w:r w:rsidR="002E3DB4">
        <w:t>¿</w:t>
      </w:r>
      <w:r>
        <w:t xml:space="preserve">Qué servicio él </w:t>
      </w:r>
      <w:r w:rsidR="006117B1">
        <w:t xml:space="preserve">le </w:t>
      </w:r>
      <w:r>
        <w:t xml:space="preserve">ha hecho </w:t>
      </w:r>
      <w:r w:rsidR="006117B1">
        <w:t>a</w:t>
      </w:r>
      <w:r>
        <w:t xml:space="preserve">l </w:t>
      </w:r>
      <w:r w:rsidR="00461351">
        <w:t xml:space="preserve">Rey </w:t>
      </w:r>
      <w:r>
        <w:t>que no conocemos</w:t>
      </w:r>
      <w:r w:rsidR="002E3DB4">
        <w:t>?</w:t>
      </w:r>
      <w:r>
        <w:t xml:space="preserve"> ¿Qué quiere decir el </w:t>
      </w:r>
      <w:r w:rsidR="006117B1">
        <w:t>Rey</w:t>
      </w:r>
      <w:r>
        <w:t>? Nos sentimos avergonzados. H</w:t>
      </w:r>
      <w:r w:rsidR="00B70C1B">
        <w:t>á</w:t>
      </w:r>
      <w:r>
        <w:t>bl</w:t>
      </w:r>
      <w:r w:rsidR="00B70C1B">
        <w:t>e</w:t>
      </w:r>
      <w:r w:rsidR="00D45567">
        <w:t>l</w:t>
      </w:r>
      <w:r w:rsidR="00B70C1B">
        <w:t>e</w:t>
      </w:r>
      <w:r>
        <w:t xml:space="preserve"> al </w:t>
      </w:r>
      <w:r w:rsidR="00B70C1B">
        <w:t>Rey</w:t>
      </w:r>
      <w:r w:rsidR="00D45567">
        <w:t>”</w:t>
      </w:r>
      <w:r w:rsidR="00DD4C8E">
        <w:t>.</w:t>
      </w:r>
      <w:r>
        <w:t xml:space="preserve"> De buena gana</w:t>
      </w:r>
      <w:r w:rsidR="00774D28">
        <w:t>,</w:t>
      </w:r>
      <w:r>
        <w:t xml:space="preserve"> </w:t>
      </w:r>
      <w:r w:rsidR="00D45567">
        <w:t xml:space="preserve">él </w:t>
      </w:r>
      <w:r>
        <w:t xml:space="preserve">accedió a hacerlo y le </w:t>
      </w:r>
      <w:r w:rsidR="00B46D6C">
        <w:t>transmitió</w:t>
      </w:r>
      <w:r>
        <w:t xml:space="preserve"> cada palabra al </w:t>
      </w:r>
      <w:r w:rsidR="00461351">
        <w:t xml:space="preserve">Rey </w:t>
      </w:r>
      <w:r>
        <w:t>y</w:t>
      </w:r>
      <w:r w:rsidR="00B93C4F">
        <w:t>, finalmente,</w:t>
      </w:r>
      <w:r>
        <w:t xml:space="preserve"> </w:t>
      </w:r>
      <w:r w:rsidR="00B46D6C">
        <w:t xml:space="preserve">le </w:t>
      </w:r>
      <w:r>
        <w:t>dijo: "</w:t>
      </w:r>
      <w:r w:rsidR="00B46D6C">
        <w:t>¡</w:t>
      </w:r>
      <w:r>
        <w:t>Oh</w:t>
      </w:r>
      <w:r w:rsidR="00B46D6C">
        <w:t>!</w:t>
      </w:r>
      <w:r>
        <w:t xml:space="preserve"> gran </w:t>
      </w:r>
      <w:r w:rsidR="00DD4C8E">
        <w:t>Rey</w:t>
      </w:r>
      <w:r>
        <w:t>, no actúe así".</w:t>
      </w:r>
    </w:p>
    <w:p w14:paraId="6586A025" w14:textId="613FEC04" w:rsidR="0090479E" w:rsidRDefault="0090479E" w:rsidP="0090479E">
      <w:pPr>
        <w:pStyle w:val="NormalHistoria"/>
      </w:pPr>
      <w:r>
        <w:t xml:space="preserve">"Hijo mío", respondió, "¿sabe dónde </w:t>
      </w:r>
      <w:r w:rsidR="00DD4C8E">
        <w:t>viví</w:t>
      </w:r>
      <w:r>
        <w:t xml:space="preserve"> después de que fu</w:t>
      </w:r>
      <w:r w:rsidR="00DD4C8E">
        <w:t>ese</w:t>
      </w:r>
      <w:r>
        <w:t xml:space="preserve"> derrotado en la </w:t>
      </w:r>
      <w:r w:rsidR="00367FD8">
        <w:t xml:space="preserve">última </w:t>
      </w:r>
      <w:proofErr w:type="spellStart"/>
      <w:r>
        <w:t>batalla?"</w:t>
      </w:r>
      <w:r w:rsidR="00DD4C8E">
        <w:t>.</w:t>
      </w:r>
      <w:r w:rsidRPr="00DD4C8E">
        <w:rPr>
          <w:vertAlign w:val="superscript"/>
        </w:rPr>
        <w:t>1</w:t>
      </w:r>
      <w:proofErr w:type="spellEnd"/>
    </w:p>
    <w:p w14:paraId="2A71E079" w14:textId="195EE8B5" w:rsidR="0090479E" w:rsidRDefault="0090479E" w:rsidP="0090479E">
      <w:pPr>
        <w:pStyle w:val="NormalHistoria"/>
      </w:pPr>
      <w:r>
        <w:t xml:space="preserve">"No lo sé, mi </w:t>
      </w:r>
      <w:r w:rsidR="00DD4C8E">
        <w:t>Señor</w:t>
      </w:r>
      <w:r>
        <w:t>", dijo.</w:t>
      </w:r>
    </w:p>
    <w:p w14:paraId="0F8C6B6E" w14:textId="761C5291" w:rsidR="0090479E" w:rsidRDefault="0090479E" w:rsidP="0090479E">
      <w:pPr>
        <w:pStyle w:val="NormalHistoria"/>
      </w:pPr>
      <w:r>
        <w:t>"Est</w:t>
      </w:r>
      <w:r w:rsidR="00B93C4F">
        <w:t>uve</w:t>
      </w:r>
      <w:r>
        <w:t xml:space="preserve"> viviendo", dijo el </w:t>
      </w:r>
      <w:r w:rsidR="00DD4C8E" w:rsidRPr="00DD4C8E">
        <w:t>Rey</w:t>
      </w:r>
      <w:r>
        <w:t>, "en la casa de este hombre, cuando recuperé la salud volví y reiné de nuevo. ¿Cómo, pues, no iba a honrar a mi benefactor?"</w:t>
      </w:r>
    </w:p>
    <w:p w14:paraId="7F2A2DC5" w14:textId="64FD78B7" w:rsidR="0090479E" w:rsidRDefault="00CA2FA2" w:rsidP="0090479E">
      <w:pPr>
        <w:pStyle w:val="NormalHistoria"/>
      </w:pPr>
      <w:r>
        <w:t xml:space="preserve">Entonces, </w:t>
      </w:r>
      <w:r w:rsidR="0090479E">
        <w:t xml:space="preserve">el </w:t>
      </w:r>
      <w:r w:rsidR="005A64BD" w:rsidRPr="005A64BD">
        <w:rPr>
          <w:i/>
        </w:rPr>
        <w:t>Bodhisatta</w:t>
      </w:r>
      <w:r w:rsidR="0090479E">
        <w:t xml:space="preserve"> prosiguió diciendo: "Hijo mío, cualquiera que dé a alguien indigno </w:t>
      </w:r>
      <w:r w:rsidR="00F7621B">
        <w:t>un</w:t>
      </w:r>
      <w:r w:rsidR="0090479E">
        <w:t xml:space="preserve"> </w:t>
      </w:r>
      <w:r w:rsidR="008E19B6">
        <w:t>presente</w:t>
      </w:r>
      <w:r w:rsidR="0090479E">
        <w:t xml:space="preserve"> y al que lo mere</w:t>
      </w:r>
      <w:r w:rsidR="008E19B6">
        <w:t>zca</w:t>
      </w:r>
      <w:r w:rsidR="0090479E">
        <w:t xml:space="preserve"> no dé nada, ese hombre</w:t>
      </w:r>
      <w:r w:rsidR="00A84AB1">
        <w:t>,</w:t>
      </w:r>
      <w:r w:rsidR="0090479E">
        <w:t xml:space="preserve"> cuando ca</w:t>
      </w:r>
      <w:r w:rsidR="008E19B6">
        <w:t>iga</w:t>
      </w:r>
      <w:r w:rsidR="0090479E">
        <w:t xml:space="preserve"> en desgracia no enc</w:t>
      </w:r>
      <w:r w:rsidR="008E19B6">
        <w:t>o</w:t>
      </w:r>
      <w:r w:rsidR="0090479E">
        <w:t>ntra</w:t>
      </w:r>
      <w:r w:rsidR="008E19B6">
        <w:t>rá</w:t>
      </w:r>
      <w:r w:rsidR="0090479E">
        <w:t xml:space="preserve"> a nadie que lo ayude". Y para señalar la moraleja pronunció estos versos</w:t>
      </w:r>
      <w:r w:rsidR="001273B9">
        <w:t xml:space="preserve"> </w:t>
      </w:r>
      <w:r w:rsidR="001273B9" w:rsidRPr="001273B9">
        <w:t>[12]</w:t>
      </w:r>
      <w:r w:rsidR="0090479E">
        <w:t>:</w:t>
      </w:r>
    </w:p>
    <w:p w14:paraId="5D4136B6" w14:textId="6BA21474" w:rsidR="0090479E" w:rsidRDefault="001273B9" w:rsidP="00A84AB1">
      <w:pPr>
        <w:pStyle w:val="Verso2Espaol"/>
        <w:ind w:left="2410" w:hanging="1388"/>
      </w:pPr>
      <w:r>
        <w:t>1.</w:t>
      </w:r>
      <w:r w:rsidR="00A84AB1">
        <w:tab/>
      </w:r>
      <w:r w:rsidR="00EA3C97">
        <w:t>Los</w:t>
      </w:r>
      <w:r w:rsidR="0090479E">
        <w:t xml:space="preserve"> dones otorgados a </w:t>
      </w:r>
      <w:r w:rsidR="00EA3C97">
        <w:t>necios</w:t>
      </w:r>
      <w:r w:rsidR="0090479E">
        <w:t xml:space="preserve"> o bribones,</w:t>
      </w:r>
    </w:p>
    <w:p w14:paraId="29DCC47A" w14:textId="3D755650" w:rsidR="0090479E" w:rsidRDefault="0090479E" w:rsidP="0090479E">
      <w:pPr>
        <w:pStyle w:val="Verso2Espaol"/>
      </w:pPr>
      <w:r>
        <w:t>En extrema necesidad</w:t>
      </w:r>
      <w:r w:rsidR="00917553">
        <w:t>,</w:t>
      </w:r>
      <w:r>
        <w:t xml:space="preserve"> no traer</w:t>
      </w:r>
      <w:r w:rsidR="006E0E4D">
        <w:t>á</w:t>
      </w:r>
      <w:r>
        <w:t xml:space="preserve"> amigo para salvar</w:t>
      </w:r>
      <w:r w:rsidR="006E0E4D">
        <w:t>lo</w:t>
      </w:r>
      <w:r>
        <w:t>:</w:t>
      </w:r>
    </w:p>
    <w:p w14:paraId="156A466D" w14:textId="1F31B5E9" w:rsidR="0090479E" w:rsidRDefault="0058614F" w:rsidP="001273B9">
      <w:pPr>
        <w:pStyle w:val="Verso2Espaol"/>
        <w:ind w:left="2410" w:hanging="1388"/>
      </w:pPr>
      <w:r>
        <w:t>2.</w:t>
      </w:r>
      <w:r>
        <w:tab/>
      </w:r>
      <w:r w:rsidR="0090479E">
        <w:t xml:space="preserve">Pero la gracia o la bondad hacia el </w:t>
      </w:r>
      <w:r w:rsidR="00EA3C97">
        <w:t>buen hombre</w:t>
      </w:r>
      <w:r w:rsidR="0090479E">
        <w:t xml:space="preserve"> mostrad</w:t>
      </w:r>
      <w:r w:rsidR="006E0E4D">
        <w:t>o</w:t>
      </w:r>
    </w:p>
    <w:p w14:paraId="291C8FBA" w14:textId="597D14E6" w:rsidR="0090479E" w:rsidRDefault="0090479E" w:rsidP="0090479E">
      <w:pPr>
        <w:pStyle w:val="Verso2Espaol"/>
      </w:pPr>
      <w:r>
        <w:t>En extrema necesidad</w:t>
      </w:r>
      <w:r w:rsidR="00917553">
        <w:t>,</w:t>
      </w:r>
      <w:r>
        <w:t xml:space="preserve"> </w:t>
      </w:r>
      <w:r w:rsidR="006E0E4D">
        <w:t>l</w:t>
      </w:r>
      <w:r>
        <w:t>e traer</w:t>
      </w:r>
      <w:r w:rsidR="006E0E4D">
        <w:t>á</w:t>
      </w:r>
      <w:r>
        <w:t xml:space="preserve"> ayuda oportuna.</w:t>
      </w:r>
    </w:p>
    <w:p w14:paraId="47C29B07" w14:textId="41754322" w:rsidR="0090479E" w:rsidRDefault="0058614F" w:rsidP="001273B9">
      <w:pPr>
        <w:pStyle w:val="Verso2Espaol"/>
        <w:ind w:left="2410" w:hanging="1388"/>
      </w:pPr>
      <w:r>
        <w:t xml:space="preserve">3. </w:t>
      </w:r>
      <w:r>
        <w:tab/>
      </w:r>
      <w:r w:rsidR="0090479E">
        <w:t>Las bendiciones de las almas indignas se gastan en vano,</w:t>
      </w:r>
    </w:p>
    <w:p w14:paraId="0FC227D3" w14:textId="364BC0D9" w:rsidR="0090479E" w:rsidRDefault="008D1A31" w:rsidP="0090479E">
      <w:pPr>
        <w:pStyle w:val="Verso2Espaol"/>
      </w:pPr>
      <w:r>
        <w:t>S</w:t>
      </w:r>
      <w:r w:rsidR="0090479E">
        <w:t xml:space="preserve">u más pequeño servicio al bien </w:t>
      </w:r>
      <w:r>
        <w:t xml:space="preserve">será </w:t>
      </w:r>
      <w:r w:rsidR="006A3F20">
        <w:t>recompensado</w:t>
      </w:r>
      <w:r w:rsidR="0090479E">
        <w:t>:</w:t>
      </w:r>
    </w:p>
    <w:p w14:paraId="267E79AF" w14:textId="02A1D531" w:rsidR="0090479E" w:rsidRDefault="0058614F" w:rsidP="0058614F">
      <w:pPr>
        <w:pStyle w:val="Verso2Espaol"/>
        <w:ind w:left="2410" w:hanging="1388"/>
      </w:pPr>
      <w:r>
        <w:t xml:space="preserve">4. </w:t>
      </w:r>
      <w:r>
        <w:tab/>
      </w:r>
      <w:r w:rsidR="0090479E">
        <w:t xml:space="preserve">Una acción noble aunque </w:t>
      </w:r>
      <w:r w:rsidR="005D6A2B">
        <w:t>sea única</w:t>
      </w:r>
      <w:r w:rsidR="0090479E">
        <w:t>,</w:t>
      </w:r>
    </w:p>
    <w:p w14:paraId="5D0EF29C" w14:textId="703FB4B5" w:rsidR="0090479E" w:rsidRDefault="0090479E" w:rsidP="0090479E">
      <w:pPr>
        <w:pStyle w:val="Verso2Espaol"/>
      </w:pPr>
      <w:r>
        <w:t>Ha</w:t>
      </w:r>
      <w:r w:rsidR="008D1A31">
        <w:t>rá</w:t>
      </w:r>
      <w:r>
        <w:t xml:space="preserve"> al </w:t>
      </w:r>
      <w:r w:rsidR="005D6A2B">
        <w:t xml:space="preserve">generoso </w:t>
      </w:r>
      <w:r>
        <w:t>digno de un trono:</w:t>
      </w:r>
    </w:p>
    <w:p w14:paraId="217E21D1" w14:textId="38AB5451" w:rsidR="0090479E" w:rsidRDefault="0090479E" w:rsidP="0090479E">
      <w:pPr>
        <w:pStyle w:val="Verso2Espaol"/>
      </w:pPr>
      <w:r>
        <w:t xml:space="preserve">Como </w:t>
      </w:r>
      <w:r w:rsidR="005E73A0">
        <w:t xml:space="preserve">el </w:t>
      </w:r>
      <w:r>
        <w:t xml:space="preserve">fruto abundante de </w:t>
      </w:r>
      <w:r w:rsidR="005E73A0">
        <w:t>una</w:t>
      </w:r>
      <w:r>
        <w:t xml:space="preserve"> diminuta semilla,</w:t>
      </w:r>
    </w:p>
    <w:p w14:paraId="7EE40BEA" w14:textId="4E7E93AE" w:rsidR="0090479E" w:rsidRDefault="0090479E" w:rsidP="0090479E">
      <w:pPr>
        <w:pStyle w:val="Verso2Espaol"/>
      </w:pPr>
      <w:r>
        <w:t>La fama eterna brota</w:t>
      </w:r>
      <w:r w:rsidR="005E73A0">
        <w:t>rá</w:t>
      </w:r>
      <w:r>
        <w:t xml:space="preserve"> de una acción virtuosa.</w:t>
      </w:r>
    </w:p>
    <w:p w14:paraId="1DE498FD" w14:textId="77777777" w:rsidR="0090479E" w:rsidRDefault="0090479E" w:rsidP="0090479E">
      <w:pPr>
        <w:pStyle w:val="Verso2Espaol"/>
      </w:pPr>
    </w:p>
    <w:p w14:paraId="0DAA0AAB" w14:textId="7F71B217" w:rsidR="0090479E" w:rsidRDefault="0090479E" w:rsidP="000526CF">
      <w:pPr>
        <w:pStyle w:val="NormalHistoria"/>
        <w:spacing w:after="0"/>
        <w:ind w:right="0"/>
      </w:pPr>
      <w:r>
        <w:t xml:space="preserve">[13] Al oír esto, ni los consejeros ni el joven </w:t>
      </w:r>
      <w:r w:rsidR="005E73A0">
        <w:t xml:space="preserve">Príncipe </w:t>
      </w:r>
      <w:r>
        <w:t>tuvieron nada que decir en respuesta.</w:t>
      </w:r>
    </w:p>
    <w:p w14:paraId="5020A1B6" w14:textId="77777777" w:rsidR="0090479E" w:rsidRDefault="0090479E" w:rsidP="0090479E">
      <w:pPr>
        <w:jc w:val="center"/>
      </w:pPr>
      <w:r>
        <w:t>--------------------------------------</w:t>
      </w:r>
    </w:p>
    <w:p w14:paraId="6445693B" w14:textId="71F0BBD4" w:rsidR="0090479E" w:rsidRDefault="00554018" w:rsidP="0090479E">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 “</w:t>
      </w:r>
      <w:r w:rsidR="0090479E">
        <w:t xml:space="preserve">En </w:t>
      </w:r>
      <w:r w:rsidR="005E73A0">
        <w:t>aquella</w:t>
      </w:r>
      <w:r w:rsidR="0090479E">
        <w:t xml:space="preserve"> </w:t>
      </w:r>
      <w:r w:rsidR="005E73A0">
        <w:t>ocasión</w:t>
      </w:r>
      <w:r>
        <w:t>,</w:t>
      </w:r>
      <w:r w:rsidR="005E73A0">
        <w:t xml:space="preserve"> </w:t>
      </w:r>
      <w:r w:rsidR="0090479E">
        <w:t xml:space="preserve">era Ānanda quien habitaba en el pueblo fronterizo, mientras que yo era </w:t>
      </w:r>
      <w:r w:rsidR="003848EB">
        <w:t xml:space="preserve">el </w:t>
      </w:r>
      <w:r w:rsidR="00461351">
        <w:t xml:space="preserve">Rey </w:t>
      </w:r>
      <w:r w:rsidR="0090479E">
        <w:t xml:space="preserve">de </w:t>
      </w:r>
      <w:proofErr w:type="spellStart"/>
      <w:r w:rsidR="0058784D">
        <w:t>Benares</w:t>
      </w:r>
      <w:proofErr w:type="spellEnd"/>
      <w:r w:rsidR="0090479E">
        <w:t>".</w:t>
      </w:r>
    </w:p>
    <w:p w14:paraId="20640E3B" w14:textId="77777777" w:rsidR="000526CF" w:rsidRPr="005C04E2" w:rsidRDefault="000526CF" w:rsidP="000526CF">
      <w:pPr>
        <w:pStyle w:val="NormalSinTab"/>
        <w:jc w:val="center"/>
      </w:pPr>
      <w:r w:rsidRPr="007B20A5">
        <w:rPr>
          <w:rFonts w:cs="Cormorant"/>
          <w:sz w:val="32"/>
          <w:szCs w:val="32"/>
        </w:rPr>
        <w:t>❦</w:t>
      </w:r>
    </w:p>
    <w:p w14:paraId="5C82D387" w14:textId="77777777" w:rsidR="002E7679" w:rsidRDefault="002E7679" w:rsidP="002E7679">
      <w:pPr>
        <w:pStyle w:val="PieDePgina0"/>
        <w:rPr>
          <w:u w:val="single"/>
          <w:lang w:val="es-PE"/>
        </w:rPr>
      </w:pPr>
      <w:r>
        <w:rPr>
          <w:u w:val="single"/>
          <w:lang w:val="es-PE"/>
        </w:rPr>
        <w:t xml:space="preserve">                                                                                   . </w:t>
      </w:r>
    </w:p>
    <w:p w14:paraId="21F9D2AA" w14:textId="1864790D" w:rsidR="002E7679" w:rsidRPr="005E7A17" w:rsidRDefault="002E7679" w:rsidP="00C06CEA">
      <w:pPr>
        <w:pStyle w:val="NormalNarrOficial"/>
        <w:ind w:left="568"/>
        <w:rPr>
          <w:lang w:val="es-PE"/>
        </w:rPr>
      </w:pPr>
      <w:r w:rsidRPr="005E7A17">
        <w:rPr>
          <w:lang w:val="es-PE"/>
        </w:rPr>
        <w:t>1</w:t>
      </w:r>
      <w:r w:rsidR="00554018" w:rsidRPr="005E7A17">
        <w:rPr>
          <w:lang w:val="es-PE"/>
        </w:rPr>
        <w:t>.</w:t>
      </w:r>
      <w:r w:rsidRPr="005E7A17">
        <w:rPr>
          <w:lang w:val="es-PE"/>
        </w:rPr>
        <w:t xml:space="preserve"> Comparar </w:t>
      </w:r>
      <w:r w:rsidR="00C06CEA" w:rsidRPr="005E7A17">
        <w:rPr>
          <w:lang w:val="es-PE"/>
        </w:rPr>
        <w:t xml:space="preserve">Ja. </w:t>
      </w:r>
      <w:r w:rsidR="00C06CEA" w:rsidRPr="004E31B7">
        <w:rPr>
          <w:lang w:val="es-PE"/>
        </w:rPr>
        <w:t>№</w:t>
      </w:r>
      <w:r w:rsidR="00C06CEA" w:rsidRPr="005E7A17">
        <w:rPr>
          <w:lang w:val="es-PE"/>
        </w:rPr>
        <w:t xml:space="preserve">. </w:t>
      </w:r>
      <w:r w:rsidRPr="005E7A17">
        <w:rPr>
          <w:lang w:val="es-PE"/>
        </w:rPr>
        <w:t>157, Vol. II.</w:t>
      </w:r>
    </w:p>
    <w:p w14:paraId="55E2F78A" w14:textId="77777777" w:rsidR="0090479E" w:rsidRDefault="0090479E" w:rsidP="0090479E">
      <w:pPr>
        <w:pStyle w:val="NormalHistoria"/>
      </w:pPr>
    </w:p>
    <w:p w14:paraId="5F3E70F6" w14:textId="77777777" w:rsidR="00E22544" w:rsidRDefault="00E22544" w:rsidP="00724CC6"/>
    <w:p w14:paraId="1C020BB8" w14:textId="77777777" w:rsidR="003E71D4" w:rsidRDefault="003E71D4" w:rsidP="00724CC6"/>
    <w:p w14:paraId="51EC80EB" w14:textId="77777777" w:rsidR="00E22544" w:rsidRDefault="00E22544" w:rsidP="00724CC6"/>
    <w:p w14:paraId="562DCB6B" w14:textId="77777777" w:rsidR="00724CC6" w:rsidRDefault="00724CC6" w:rsidP="00724CC6"/>
    <w:p w14:paraId="1376148E" w14:textId="7BC60F3B" w:rsidR="00724CC6" w:rsidRDefault="005E7A17" w:rsidP="00BC2F39">
      <w:pPr>
        <w:pStyle w:val="Ttulo2"/>
        <w:ind w:left="708"/>
      </w:pPr>
      <w:bookmarkStart w:id="6" w:name="_Toc126678933"/>
      <w:r w:rsidRPr="00316A96">
        <w:t>Ja. №.</w:t>
      </w:r>
      <w:r>
        <w:t xml:space="preserve"> </w:t>
      </w:r>
      <w:r w:rsidR="00724CC6">
        <w:t>303.</w:t>
      </w:r>
      <w:r w:rsidR="00724CC6">
        <w:br/>
      </w:r>
      <w:r w:rsidR="00164884">
        <w:t xml:space="preserve"> </w:t>
      </w:r>
      <w:r w:rsidR="00164884">
        <w:tab/>
      </w:r>
      <w:r w:rsidR="00724CC6">
        <w:br/>
      </w:r>
      <w:proofErr w:type="spellStart"/>
      <w:r w:rsidR="00724CC6">
        <w:t>Ekarāja-Jātaka</w:t>
      </w:r>
      <w:proofErr w:type="spellEnd"/>
      <w:r w:rsidR="00724CC6">
        <w:t>.</w:t>
      </w:r>
      <w:bookmarkEnd w:id="6"/>
    </w:p>
    <w:p w14:paraId="001CA25B" w14:textId="28F1C687" w:rsidR="00194C15" w:rsidRPr="00194C15" w:rsidRDefault="00194C15" w:rsidP="00194C15">
      <w:pPr>
        <w:pStyle w:val="Ttulo3"/>
        <w:rPr>
          <w:lang w:val="es-PE"/>
        </w:rPr>
      </w:pPr>
      <w:r w:rsidRPr="00194C15">
        <w:rPr>
          <w:lang w:val="es-PE"/>
        </w:rPr>
        <w:t xml:space="preserve">Historia de Renacimientos sobre </w:t>
      </w:r>
      <w:r w:rsidRPr="00914AB9">
        <w:rPr>
          <w:i/>
          <w:iCs/>
          <w:lang w:val="es-PE"/>
        </w:rPr>
        <w:t xml:space="preserve">El Rey </w:t>
      </w:r>
      <w:proofErr w:type="spellStart"/>
      <w:r w:rsidRPr="00914AB9">
        <w:rPr>
          <w:bCs/>
          <w:i/>
          <w:iCs/>
        </w:rPr>
        <w:t>Ekarājā</w:t>
      </w:r>
      <w:proofErr w:type="spellEnd"/>
      <w:r w:rsidRPr="00194C15">
        <w:t xml:space="preserve"> </w:t>
      </w:r>
      <w:r w:rsidRPr="00194C15">
        <w:rPr>
          <w:lang w:val="es-PE"/>
        </w:rPr>
        <w:t>(</w:t>
      </w:r>
      <w:proofErr w:type="spellStart"/>
      <w:r w:rsidRPr="00194C15">
        <w:rPr>
          <w:lang w:val="es-PE"/>
        </w:rPr>
        <w:t>4s</w:t>
      </w:r>
      <w:proofErr w:type="spellEnd"/>
      <w:r w:rsidRPr="00194C15">
        <w:rPr>
          <w:lang w:val="es-PE"/>
        </w:rPr>
        <w:t xml:space="preserve">) </w:t>
      </w:r>
    </w:p>
    <w:p w14:paraId="58C5D648" w14:textId="39D6F1F4" w:rsidR="00F046BA" w:rsidRDefault="00724CC6" w:rsidP="00724CC6">
      <w:r>
        <w:t>"</w:t>
      </w:r>
      <w:r w:rsidR="00A53891" w:rsidRPr="00A53891">
        <w:t>¡</w:t>
      </w:r>
      <w:r w:rsidR="00A53891" w:rsidRPr="00A53891">
        <w:rPr>
          <w:i/>
          <w:iCs/>
        </w:rPr>
        <w:t>Oh!, monarca que habitaba antes en su reino</w:t>
      </w:r>
      <w:r w:rsidR="00A53891" w:rsidRPr="00A53891">
        <w:t xml:space="preserve"> </w:t>
      </w:r>
      <w:r w:rsidR="008B317C">
        <w:rPr>
          <w:i/>
          <w:iCs/>
        </w:rPr>
        <w:t>…</w:t>
      </w:r>
      <w:r w:rsidR="00A53891">
        <w:rPr>
          <w:i/>
          <w:iCs/>
        </w:rPr>
        <w:t xml:space="preserve"> </w:t>
      </w:r>
      <w:r w:rsidR="00636D32" w:rsidRPr="00636D32">
        <w:rPr>
          <w:i/>
        </w:rPr>
        <w:t>etc.”</w:t>
      </w:r>
      <w:r w:rsidR="008B317C">
        <w:t xml:space="preserve"> </w:t>
      </w:r>
      <w:r>
        <w:t xml:space="preserve">Esta historia </w:t>
      </w:r>
      <w:r w:rsidR="005D6A2B">
        <w:t xml:space="preserve">la </w:t>
      </w:r>
      <w:r>
        <w:t xml:space="preserve">contó el </w:t>
      </w:r>
      <w:r w:rsidR="0082579D" w:rsidRPr="0082579D">
        <w:rPr>
          <w:i/>
          <w:iCs/>
        </w:rPr>
        <w:t xml:space="preserve">Bhagavā </w:t>
      </w:r>
      <w:r w:rsidR="0082579D">
        <w:t xml:space="preserve">mientras se encontraba residiendo en el monasterio </w:t>
      </w:r>
      <w:proofErr w:type="spellStart"/>
      <w:r w:rsidR="0082579D">
        <w:t>Jetavana</w:t>
      </w:r>
      <w:proofErr w:type="spellEnd"/>
      <w:r w:rsidR="0082579D">
        <w:t xml:space="preserve"> </w:t>
      </w:r>
      <w:r>
        <w:t xml:space="preserve">acerca de un cortesano del </w:t>
      </w:r>
      <w:r w:rsidR="00461351">
        <w:t xml:space="preserve">Rey </w:t>
      </w:r>
      <w:r>
        <w:t xml:space="preserve">de </w:t>
      </w:r>
      <w:proofErr w:type="spellStart"/>
      <w:r>
        <w:t>Kosala</w:t>
      </w:r>
      <w:proofErr w:type="spellEnd"/>
      <w:r>
        <w:t xml:space="preserve">. Las circunstancias que sugirieron la historia ya han sido relatadas en el </w:t>
      </w:r>
      <w:proofErr w:type="spellStart"/>
      <w:r w:rsidRPr="00575E72">
        <w:rPr>
          <w:i/>
          <w:iCs/>
        </w:rPr>
        <w:t>Seyyaṃsa</w:t>
      </w:r>
      <w:proofErr w:type="spellEnd"/>
      <w:r w:rsidR="0082579D">
        <w:rPr>
          <w:i/>
          <w:iCs/>
        </w:rPr>
        <w:t>-Jataka</w:t>
      </w:r>
      <w:r w:rsidR="0082579D" w:rsidRPr="00575E72">
        <w:rPr>
          <w:i/>
          <w:iCs/>
          <w:vertAlign w:val="superscript"/>
        </w:rPr>
        <w:t>1</w:t>
      </w:r>
      <w:r>
        <w:t xml:space="preserve">. </w:t>
      </w:r>
    </w:p>
    <w:p w14:paraId="6295F690" w14:textId="38F7592C" w:rsidR="00F046BA" w:rsidRPr="00B17ECC" w:rsidRDefault="00B17ECC" w:rsidP="00F046BA">
      <w:pPr>
        <w:ind w:left="1416"/>
        <w:rPr>
          <w:i/>
          <w:iCs/>
          <w:lang w:val="es-PE"/>
        </w:rPr>
      </w:pPr>
      <w:r w:rsidRPr="00B17ECC">
        <w:rPr>
          <w:i/>
          <w:iCs/>
          <w:lang w:val="es-PE"/>
        </w:rPr>
        <w:t xml:space="preserve">El </w:t>
      </w:r>
      <w:r w:rsidR="00EE3955" w:rsidRPr="00EE3955">
        <w:rPr>
          <w:i/>
          <w:iCs/>
        </w:rPr>
        <w:t xml:space="preserve">Bhagavā </w:t>
      </w:r>
      <w:r w:rsidRPr="00B17ECC">
        <w:rPr>
          <w:i/>
          <w:iCs/>
          <w:lang w:val="es-PE"/>
        </w:rPr>
        <w:t xml:space="preserve">relató </w:t>
      </w:r>
      <w:r w:rsidR="00EE3955">
        <w:rPr>
          <w:i/>
          <w:iCs/>
          <w:lang w:val="es-PE"/>
        </w:rPr>
        <w:t xml:space="preserve">mientras se encontraba residiendo en el monasterio </w:t>
      </w:r>
      <w:proofErr w:type="spellStart"/>
      <w:r w:rsidR="00EE3955">
        <w:rPr>
          <w:i/>
          <w:iCs/>
          <w:lang w:val="es-PE"/>
        </w:rPr>
        <w:t>Jetavana</w:t>
      </w:r>
      <w:proofErr w:type="spellEnd"/>
      <w:r w:rsidR="00EE3955">
        <w:rPr>
          <w:i/>
          <w:iCs/>
          <w:lang w:val="es-PE"/>
        </w:rPr>
        <w:t xml:space="preserve"> </w:t>
      </w:r>
      <w:r w:rsidRPr="00B17ECC">
        <w:rPr>
          <w:i/>
          <w:iCs/>
          <w:lang w:val="es-PE"/>
        </w:rPr>
        <w:t xml:space="preserve">refiriéndose a un cortesano del </w:t>
      </w:r>
      <w:r w:rsidR="00EE3955" w:rsidRPr="00B17ECC">
        <w:rPr>
          <w:i/>
          <w:iCs/>
          <w:lang w:val="es-PE"/>
        </w:rPr>
        <w:t xml:space="preserve">Rey </w:t>
      </w:r>
      <w:r w:rsidRPr="00B17ECC">
        <w:rPr>
          <w:i/>
          <w:iCs/>
          <w:lang w:val="es-PE"/>
        </w:rPr>
        <w:t xml:space="preserve">de </w:t>
      </w:r>
      <w:proofErr w:type="spellStart"/>
      <w:r w:rsidRPr="00B17ECC">
        <w:rPr>
          <w:i/>
          <w:iCs/>
          <w:lang w:val="es-PE"/>
        </w:rPr>
        <w:t>Kosala</w:t>
      </w:r>
      <w:proofErr w:type="spellEnd"/>
      <w:r w:rsidRPr="00B17ECC">
        <w:rPr>
          <w:i/>
          <w:iCs/>
          <w:lang w:val="es-PE"/>
        </w:rPr>
        <w:t xml:space="preserve">. Se dice que este hombre era de gran utilidad para el </w:t>
      </w:r>
      <w:r w:rsidR="00EE3955" w:rsidRPr="00B17ECC">
        <w:rPr>
          <w:i/>
          <w:iCs/>
          <w:lang w:val="es-PE"/>
        </w:rPr>
        <w:t xml:space="preserve">Rey </w:t>
      </w:r>
      <w:r w:rsidRPr="00B17ECC">
        <w:rPr>
          <w:i/>
          <w:iCs/>
          <w:lang w:val="es-PE"/>
        </w:rPr>
        <w:t xml:space="preserve">y </w:t>
      </w:r>
      <w:r w:rsidR="00EE3955">
        <w:rPr>
          <w:i/>
          <w:iCs/>
          <w:lang w:val="es-PE"/>
        </w:rPr>
        <w:t xml:space="preserve">que </w:t>
      </w:r>
      <w:r w:rsidRPr="00B17ECC">
        <w:rPr>
          <w:i/>
          <w:iCs/>
          <w:lang w:val="es-PE"/>
        </w:rPr>
        <w:t xml:space="preserve">se ocupaba de todo cuanto había que hacer; por ello, el </w:t>
      </w:r>
      <w:r w:rsidR="00EE3955">
        <w:rPr>
          <w:i/>
          <w:iCs/>
          <w:lang w:val="es-PE"/>
        </w:rPr>
        <w:t>Rey</w:t>
      </w:r>
      <w:r w:rsidRPr="00B17ECC">
        <w:rPr>
          <w:i/>
          <w:iCs/>
          <w:lang w:val="es-PE"/>
        </w:rPr>
        <w:t xml:space="preserve"> le dispensaba grandes honores. Los demás, movidos por la envidia, urdieron una calumnia en su contra. El </w:t>
      </w:r>
      <w:r w:rsidR="00EE3955" w:rsidRPr="00B17ECC">
        <w:rPr>
          <w:i/>
          <w:iCs/>
          <w:lang w:val="es-PE"/>
        </w:rPr>
        <w:t xml:space="preserve">Rey </w:t>
      </w:r>
      <w:r w:rsidRPr="00B17ECC">
        <w:rPr>
          <w:i/>
          <w:iCs/>
          <w:lang w:val="es-PE"/>
        </w:rPr>
        <w:t>creyó sus palabras y, sin investigar si era culpable, lo encadenó —</w:t>
      </w:r>
      <w:r w:rsidR="00EE3955">
        <w:rPr>
          <w:i/>
          <w:iCs/>
          <w:lang w:val="es-PE"/>
        </w:rPr>
        <w:t xml:space="preserve"> </w:t>
      </w:r>
      <w:r w:rsidRPr="00B17ECC">
        <w:rPr>
          <w:i/>
          <w:iCs/>
          <w:lang w:val="es-PE"/>
        </w:rPr>
        <w:t>a pesar de ser un hombre virtuoso e inocente</w:t>
      </w:r>
      <w:r w:rsidR="00EE3955">
        <w:rPr>
          <w:i/>
          <w:iCs/>
          <w:lang w:val="es-PE"/>
        </w:rPr>
        <w:t xml:space="preserve"> </w:t>
      </w:r>
      <w:r w:rsidRPr="00B17ECC">
        <w:rPr>
          <w:i/>
          <w:iCs/>
          <w:lang w:val="es-PE"/>
        </w:rPr>
        <w:t xml:space="preserve">— y lo arrojó a </w:t>
      </w:r>
      <w:r w:rsidR="00EE3955">
        <w:rPr>
          <w:i/>
          <w:iCs/>
          <w:lang w:val="es-PE"/>
        </w:rPr>
        <w:t xml:space="preserve">una </w:t>
      </w:r>
      <w:r w:rsidRPr="00B17ECC">
        <w:rPr>
          <w:i/>
          <w:iCs/>
          <w:lang w:val="es-PE"/>
        </w:rPr>
        <w:t xml:space="preserve">prisión. Allí permaneció </w:t>
      </w:r>
      <w:r w:rsidR="00EE3955">
        <w:rPr>
          <w:i/>
          <w:iCs/>
          <w:lang w:val="es-PE"/>
        </w:rPr>
        <w:t xml:space="preserve">él </w:t>
      </w:r>
      <w:r w:rsidRPr="00B17ECC">
        <w:rPr>
          <w:i/>
          <w:iCs/>
          <w:lang w:val="es-PE"/>
        </w:rPr>
        <w:t xml:space="preserve">en soledad; sin embargo, gracias a su virtud, gozaba de paz interior y con la mente serena comprendió la naturaleza de la existencia y alcanzó </w:t>
      </w:r>
      <w:r w:rsidR="00EE3955">
        <w:rPr>
          <w:i/>
          <w:iCs/>
          <w:lang w:val="es-PE"/>
        </w:rPr>
        <w:t>la fruición</w:t>
      </w:r>
      <w:r w:rsidRPr="00B17ECC">
        <w:rPr>
          <w:i/>
          <w:iCs/>
          <w:lang w:val="es-PE"/>
        </w:rPr>
        <w:t xml:space="preserve"> del Primer </w:t>
      </w:r>
      <w:r w:rsidR="00EE3955">
        <w:rPr>
          <w:i/>
          <w:iCs/>
          <w:lang w:val="es-PE"/>
        </w:rPr>
        <w:t>Sendero</w:t>
      </w:r>
      <w:r w:rsidRPr="00B17ECC">
        <w:rPr>
          <w:i/>
          <w:iCs/>
          <w:lang w:val="es-PE"/>
        </w:rPr>
        <w:t xml:space="preserve">. Con el tiempo, el </w:t>
      </w:r>
      <w:r w:rsidR="00EE3955" w:rsidRPr="00B17ECC">
        <w:rPr>
          <w:i/>
          <w:iCs/>
          <w:lang w:val="es-PE"/>
        </w:rPr>
        <w:t xml:space="preserve">Rey </w:t>
      </w:r>
      <w:r w:rsidRPr="00B17ECC">
        <w:rPr>
          <w:i/>
          <w:iCs/>
          <w:lang w:val="es-PE"/>
        </w:rPr>
        <w:t>descubrió que era inocente, l</w:t>
      </w:r>
      <w:r w:rsidR="00EE3955">
        <w:rPr>
          <w:i/>
          <w:iCs/>
          <w:lang w:val="es-PE"/>
        </w:rPr>
        <w:t>o</w:t>
      </w:r>
      <w:r w:rsidRPr="00B17ECC">
        <w:rPr>
          <w:i/>
          <w:iCs/>
          <w:lang w:val="es-PE"/>
        </w:rPr>
        <w:t xml:space="preserve"> liberó de sus cadenas y le honró aún más que antes.</w:t>
      </w:r>
    </w:p>
    <w:p w14:paraId="46BBD733" w14:textId="0EB12D2F" w:rsidR="00F046BA" w:rsidRPr="00B15102" w:rsidRDefault="00B15102" w:rsidP="0041597B">
      <w:pPr>
        <w:ind w:left="1416"/>
        <w:rPr>
          <w:i/>
          <w:iCs/>
          <w:lang w:val="es-PE"/>
        </w:rPr>
      </w:pPr>
      <w:r w:rsidRPr="00B15102">
        <w:rPr>
          <w:i/>
          <w:iCs/>
          <w:lang w:val="es-PE"/>
        </w:rPr>
        <w:t>El hombre dese</w:t>
      </w:r>
      <w:r w:rsidR="00EE3955">
        <w:rPr>
          <w:i/>
          <w:iCs/>
          <w:lang w:val="es-PE"/>
        </w:rPr>
        <w:t>ó</w:t>
      </w:r>
      <w:r w:rsidRPr="00B15102">
        <w:rPr>
          <w:i/>
          <w:iCs/>
          <w:lang w:val="es-PE"/>
        </w:rPr>
        <w:t xml:space="preserve"> presentar sus respetos al </w:t>
      </w:r>
      <w:r w:rsidR="00EE3955" w:rsidRPr="00EE3955">
        <w:rPr>
          <w:i/>
          <w:iCs/>
        </w:rPr>
        <w:t>Bhagavā</w:t>
      </w:r>
      <w:r w:rsidRPr="00B15102">
        <w:rPr>
          <w:i/>
          <w:iCs/>
          <w:lang w:val="es-PE"/>
        </w:rPr>
        <w:t xml:space="preserve">; así pues, tomando flores y perfumes, se dirigió al monasterio, rindió </w:t>
      </w:r>
      <w:r w:rsidR="00EE3955">
        <w:rPr>
          <w:i/>
          <w:iCs/>
          <w:lang w:val="es-PE"/>
        </w:rPr>
        <w:t>reverencia</w:t>
      </w:r>
      <w:r w:rsidRPr="00B15102">
        <w:rPr>
          <w:i/>
          <w:iCs/>
          <w:lang w:val="es-PE"/>
        </w:rPr>
        <w:t xml:space="preserve"> al </w:t>
      </w:r>
      <w:proofErr w:type="spellStart"/>
      <w:r w:rsidRPr="00B15102">
        <w:rPr>
          <w:i/>
          <w:iCs/>
          <w:lang w:val="es-PE"/>
        </w:rPr>
        <w:t>Tathāgata</w:t>
      </w:r>
      <w:proofErr w:type="spellEnd"/>
      <w:r w:rsidRPr="00B15102">
        <w:rPr>
          <w:i/>
          <w:iCs/>
          <w:lang w:val="es-PE"/>
        </w:rPr>
        <w:t xml:space="preserve"> y se sentó respetuosamente a un lado. El </w:t>
      </w:r>
      <w:r w:rsidR="00EE3955">
        <w:rPr>
          <w:i/>
          <w:iCs/>
          <w:lang w:val="es-PE"/>
        </w:rPr>
        <w:br/>
      </w:r>
      <w:r w:rsidR="00EE3955" w:rsidRPr="00EE3955">
        <w:rPr>
          <w:i/>
          <w:iCs/>
        </w:rPr>
        <w:t xml:space="preserve">Bhagavā </w:t>
      </w:r>
      <w:r w:rsidRPr="00B15102">
        <w:rPr>
          <w:i/>
          <w:iCs/>
          <w:lang w:val="es-PE"/>
        </w:rPr>
        <w:t xml:space="preserve">conversó amablemente con él. </w:t>
      </w:r>
      <w:r w:rsidR="00EE3955">
        <w:rPr>
          <w:i/>
          <w:iCs/>
          <w:lang w:val="es-PE"/>
        </w:rPr>
        <w:t>“</w:t>
      </w:r>
      <w:r w:rsidRPr="00B15102">
        <w:rPr>
          <w:i/>
          <w:iCs/>
          <w:lang w:val="es-PE"/>
        </w:rPr>
        <w:t xml:space="preserve">Hemos oído que </w:t>
      </w:r>
      <w:proofErr w:type="spellStart"/>
      <w:r w:rsidRPr="00B15102">
        <w:rPr>
          <w:i/>
          <w:iCs/>
          <w:lang w:val="es-PE"/>
        </w:rPr>
        <w:t>sufri</w:t>
      </w:r>
      <w:r w:rsidR="00EE3955">
        <w:rPr>
          <w:i/>
          <w:iCs/>
          <w:lang w:val="es-PE"/>
        </w:rPr>
        <w:t>´p</w:t>
      </w:r>
      <w:proofErr w:type="spellEnd"/>
      <w:r w:rsidRPr="00B15102">
        <w:rPr>
          <w:i/>
          <w:iCs/>
          <w:lang w:val="es-PE"/>
        </w:rPr>
        <w:t xml:space="preserve"> una desgracia</w:t>
      </w:r>
      <w:r w:rsidR="00EE3955">
        <w:rPr>
          <w:i/>
          <w:iCs/>
          <w:lang w:val="es-PE"/>
        </w:rPr>
        <w:t>”</w:t>
      </w:r>
      <w:r w:rsidRPr="00B15102">
        <w:rPr>
          <w:i/>
          <w:iCs/>
          <w:lang w:val="es-PE"/>
        </w:rPr>
        <w:t xml:space="preserve">, dijo. </w:t>
      </w:r>
      <w:r w:rsidR="00EE3955">
        <w:rPr>
          <w:i/>
          <w:iCs/>
          <w:lang w:val="es-PE"/>
        </w:rPr>
        <w:t>“</w:t>
      </w:r>
      <w:r w:rsidRPr="00B15102">
        <w:rPr>
          <w:i/>
          <w:iCs/>
          <w:lang w:val="es-PE"/>
        </w:rPr>
        <w:t xml:space="preserve">Sí, </w:t>
      </w:r>
      <w:r w:rsidR="00766378">
        <w:rPr>
          <w:i/>
          <w:iCs/>
        </w:rPr>
        <w:t>Bhante</w:t>
      </w:r>
      <w:r w:rsidRPr="00B15102">
        <w:rPr>
          <w:i/>
          <w:iCs/>
          <w:lang w:val="es-PE"/>
        </w:rPr>
        <w:t xml:space="preserve">, pero transformé mi desgracia en algo bueno; pues, mientras estaba en prisión, </w:t>
      </w:r>
      <w:r w:rsidR="00766378">
        <w:rPr>
          <w:i/>
          <w:iCs/>
          <w:lang w:val="es-PE"/>
        </w:rPr>
        <w:t>consumé</w:t>
      </w:r>
      <w:r w:rsidRPr="00B15102">
        <w:rPr>
          <w:i/>
          <w:iCs/>
          <w:lang w:val="es-PE"/>
        </w:rPr>
        <w:t xml:space="preserve"> l</w:t>
      </w:r>
      <w:r w:rsidR="00766378">
        <w:rPr>
          <w:i/>
          <w:iCs/>
          <w:lang w:val="es-PE"/>
        </w:rPr>
        <w:t>a</w:t>
      </w:r>
      <w:r w:rsidRPr="00B15102">
        <w:rPr>
          <w:i/>
          <w:iCs/>
          <w:lang w:val="es-PE"/>
        </w:rPr>
        <w:t xml:space="preserve"> fru</w:t>
      </w:r>
      <w:r w:rsidR="00766378">
        <w:rPr>
          <w:i/>
          <w:iCs/>
          <w:lang w:val="es-PE"/>
        </w:rPr>
        <w:t>ición</w:t>
      </w:r>
      <w:r w:rsidRPr="00B15102">
        <w:rPr>
          <w:i/>
          <w:iCs/>
          <w:lang w:val="es-PE"/>
        </w:rPr>
        <w:t xml:space="preserve"> del Primer Sendero</w:t>
      </w:r>
      <w:r w:rsidR="0041597B" w:rsidRPr="00B15102">
        <w:rPr>
          <w:i/>
          <w:iCs/>
          <w:lang w:val="es-PE"/>
        </w:rPr>
        <w:t>”.</w:t>
      </w:r>
    </w:p>
    <w:p w14:paraId="33FF3732" w14:textId="2F0D4B86" w:rsidR="00724CC6" w:rsidRDefault="00724CC6" w:rsidP="00724CC6">
      <w:r>
        <w:t>En esta ocasión</w:t>
      </w:r>
      <w:r w:rsidR="00766378">
        <w:t>,</w:t>
      </w:r>
      <w:r>
        <w:t xml:space="preserve"> el </w:t>
      </w:r>
      <w:r w:rsidR="00F046BA" w:rsidRPr="00F046BA">
        <w:rPr>
          <w:i/>
          <w:iCs/>
        </w:rPr>
        <w:t xml:space="preserve">Bhagavā </w:t>
      </w:r>
      <w:r>
        <w:t>dijo: "</w:t>
      </w:r>
      <w:r w:rsidR="00C002B6">
        <w:t>Usted</w:t>
      </w:r>
      <w:r>
        <w:t xml:space="preserve"> no es el único que </w:t>
      </w:r>
      <w:r w:rsidR="009E1650">
        <w:t xml:space="preserve">ha conseguido </w:t>
      </w:r>
      <w:r w:rsidR="00D862D9">
        <w:t xml:space="preserve">un </w:t>
      </w:r>
      <w:r>
        <w:t>bien de</w:t>
      </w:r>
      <w:r w:rsidR="00D862D9">
        <w:t xml:space="preserve"> un</w:t>
      </w:r>
      <w:r>
        <w:t xml:space="preserve"> mal: los sabios de</w:t>
      </w:r>
      <w:r w:rsidR="00D862D9">
        <w:t xml:space="preserve">l pasado </w:t>
      </w:r>
      <w:r>
        <w:t xml:space="preserve">también </w:t>
      </w:r>
      <w:r w:rsidR="009E1650">
        <w:t xml:space="preserve">consiguieron </w:t>
      </w:r>
      <w:r w:rsidR="00D862D9">
        <w:t xml:space="preserve">un </w:t>
      </w:r>
      <w:r>
        <w:t>bien de</w:t>
      </w:r>
      <w:r w:rsidR="00D862D9">
        <w:t xml:space="preserve"> un</w:t>
      </w:r>
      <w:r>
        <w:t xml:space="preserve"> mal". </w:t>
      </w:r>
      <w:r w:rsidR="00DA173C">
        <w:t xml:space="preserve">El </w:t>
      </w:r>
      <w:r w:rsidR="00DA173C">
        <w:rPr>
          <w:i/>
          <w:iCs/>
        </w:rPr>
        <w:t xml:space="preserve">cortesano </w:t>
      </w:r>
      <w:r w:rsidR="00DA173C">
        <w:t xml:space="preserve">le pidió al </w:t>
      </w:r>
      <w:r w:rsidR="00DA173C" w:rsidRPr="00641B5B">
        <w:rPr>
          <w:i/>
          <w:iCs/>
        </w:rPr>
        <w:t>Bhagavā</w:t>
      </w:r>
      <w:r w:rsidR="00DA173C" w:rsidRPr="00641B5B">
        <w:t xml:space="preserve"> </w:t>
      </w:r>
      <w:r w:rsidR="00DA173C">
        <w:t xml:space="preserve">que explicara lo que acababa de decir. El </w:t>
      </w:r>
      <w:r w:rsidR="00DA173C" w:rsidRPr="00641B5B">
        <w:rPr>
          <w:i/>
          <w:iCs/>
        </w:rPr>
        <w:t>Bhagavā</w:t>
      </w:r>
      <w:r w:rsidR="00DA173C" w:rsidRPr="00641B5B">
        <w:t xml:space="preserve"> </w:t>
      </w:r>
      <w:r w:rsidR="00DA173C">
        <w:t xml:space="preserve">aclaró entonces lo que se había escabullido y quedado oculto en </w:t>
      </w:r>
      <w:r w:rsidR="006608F4">
        <w:t xml:space="preserve">la memoria </w:t>
      </w:r>
      <w:r w:rsidR="00DA173C">
        <w:t xml:space="preserve"> debido a los renacimientos </w:t>
      </w:r>
      <w:r w:rsidR="00473C32">
        <w:t xml:space="preserve">y </w:t>
      </w:r>
      <w:r w:rsidR="00983673">
        <w:t xml:space="preserve">procedió a </w:t>
      </w:r>
      <w:r>
        <w:t>cont</w:t>
      </w:r>
      <w:r w:rsidR="00983673">
        <w:t>ar</w:t>
      </w:r>
      <w:r>
        <w:t xml:space="preserve"> </w:t>
      </w:r>
      <w:r w:rsidR="009E1650">
        <w:t xml:space="preserve">la </w:t>
      </w:r>
      <w:r w:rsidR="00983673">
        <w:t xml:space="preserve">siguiente </w:t>
      </w:r>
      <w:r>
        <w:t>historia de</w:t>
      </w:r>
      <w:r w:rsidR="00D862D9">
        <w:t xml:space="preserve"> un</w:t>
      </w:r>
      <w:r w:rsidR="00C87E6C">
        <w:t>a</w:t>
      </w:r>
      <w:r>
        <w:t xml:space="preserve"> </w:t>
      </w:r>
      <w:r w:rsidR="009E1650">
        <w:t>distante</w:t>
      </w:r>
      <w:r w:rsidR="00D862D9">
        <w:t xml:space="preserve"> </w:t>
      </w:r>
      <w:r w:rsidR="00C87E6C">
        <w:t>civilización</w:t>
      </w:r>
      <w:r>
        <w:t>.</w:t>
      </w:r>
    </w:p>
    <w:p w14:paraId="30FE203D" w14:textId="77777777" w:rsidR="00724CC6" w:rsidRDefault="00724CC6" w:rsidP="00724CC6">
      <w:pPr>
        <w:jc w:val="center"/>
      </w:pPr>
      <w:r>
        <w:t>--------------------------------------</w:t>
      </w:r>
    </w:p>
    <w:p w14:paraId="3CDA71EB" w14:textId="0CBF0115" w:rsidR="00724CC6" w:rsidRDefault="008F579D" w:rsidP="00724CC6">
      <w:pPr>
        <w:pStyle w:val="NormalHistoria"/>
      </w:pPr>
      <w:r>
        <w:t xml:space="preserve">Una </w:t>
      </w:r>
      <w:r w:rsidR="00724CC6">
        <w:t>vez</w:t>
      </w:r>
      <w:r w:rsidR="00D862D9">
        <w:t>,</w:t>
      </w:r>
      <w:r w:rsidR="00724CC6">
        <w:t xml:space="preserve"> un ministro que asistía al </w:t>
      </w:r>
      <w:r w:rsidR="00461351">
        <w:t xml:space="preserve">Rey </w:t>
      </w:r>
      <w:r w:rsidR="00724CC6">
        <w:t xml:space="preserve">de </w:t>
      </w:r>
      <w:proofErr w:type="spellStart"/>
      <w:r w:rsidR="0058784D">
        <w:t>Benares</w:t>
      </w:r>
      <w:proofErr w:type="spellEnd"/>
      <w:r w:rsidR="00724CC6">
        <w:t xml:space="preserve"> se port</w:t>
      </w:r>
      <w:r>
        <w:t>ó</w:t>
      </w:r>
      <w:r w:rsidR="00724CC6">
        <w:t xml:space="preserve"> mal en el harén real. El </w:t>
      </w:r>
      <w:r w:rsidR="00461351">
        <w:t>Rey</w:t>
      </w:r>
      <w:r w:rsidR="00C87E6C">
        <w:t>,</w:t>
      </w:r>
      <w:r w:rsidR="00461351">
        <w:t xml:space="preserve"> </w:t>
      </w:r>
      <w:r w:rsidR="00724CC6">
        <w:t xml:space="preserve">después de presenciar </w:t>
      </w:r>
      <w:r>
        <w:t>la</w:t>
      </w:r>
      <w:r w:rsidR="00724CC6">
        <w:t xml:space="preserve"> ofensa con sus propios ojos</w:t>
      </w:r>
      <w:r w:rsidR="00C87E6C">
        <w:t>,</w:t>
      </w:r>
      <w:r w:rsidR="00724CC6">
        <w:t xml:space="preserve"> lo desterró del reino. </w:t>
      </w:r>
      <w:r w:rsidR="00F27E98">
        <w:t xml:space="preserve">Sobre cómo </w:t>
      </w:r>
      <w:r w:rsidR="00724CC6">
        <w:t xml:space="preserve">se puso al servicio del </w:t>
      </w:r>
      <w:r w:rsidR="00461351">
        <w:t xml:space="preserve">Rey </w:t>
      </w:r>
      <w:r w:rsidR="00724CC6">
        <w:t xml:space="preserve">de </w:t>
      </w:r>
      <w:proofErr w:type="spellStart"/>
      <w:r w:rsidR="00724CC6">
        <w:t>Kosala</w:t>
      </w:r>
      <w:proofErr w:type="spellEnd"/>
      <w:r w:rsidR="00724CC6">
        <w:t xml:space="preserve">, llamado </w:t>
      </w:r>
      <w:proofErr w:type="spellStart"/>
      <w:r w:rsidR="00724CC6">
        <w:t>Dabbasena</w:t>
      </w:r>
      <w:proofErr w:type="spellEnd"/>
      <w:r w:rsidR="00724CC6">
        <w:t xml:space="preserve">, se </w:t>
      </w:r>
      <w:r w:rsidR="00F27E98">
        <w:t xml:space="preserve">narra </w:t>
      </w:r>
      <w:r w:rsidR="00724CC6">
        <w:t xml:space="preserve">en el </w:t>
      </w:r>
      <w:r w:rsidR="00F27E98" w:rsidRPr="00D862D9">
        <w:rPr>
          <w:i/>
          <w:iCs/>
        </w:rPr>
        <w:t>Ren</w:t>
      </w:r>
      <w:r w:rsidR="00724CC6" w:rsidRPr="00D862D9">
        <w:rPr>
          <w:i/>
          <w:iCs/>
        </w:rPr>
        <w:t>acimiento</w:t>
      </w:r>
      <w:r w:rsidR="00724CC6">
        <w:t xml:space="preserve"> </w:t>
      </w:r>
      <w:proofErr w:type="spellStart"/>
      <w:r w:rsidR="00724CC6" w:rsidRPr="00D862D9">
        <w:rPr>
          <w:i/>
          <w:iCs/>
        </w:rPr>
        <w:t>Mahāsīlava</w:t>
      </w:r>
      <w:r w:rsidR="00724CC6">
        <w:t>.</w:t>
      </w:r>
      <w:r w:rsidR="00F27E98">
        <w:rPr>
          <w:vertAlign w:val="superscript"/>
        </w:rPr>
        <w:t>2</w:t>
      </w:r>
      <w:proofErr w:type="spellEnd"/>
    </w:p>
    <w:p w14:paraId="1BF15D9E" w14:textId="1A3A443A" w:rsidR="00E31623" w:rsidRDefault="00B20B64" w:rsidP="00B20B64">
      <w:pPr>
        <w:pStyle w:val="NormalHistoria"/>
        <w:ind w:left="1416"/>
        <w:rPr>
          <w:i/>
          <w:iCs/>
          <w:sz w:val="18"/>
          <w:szCs w:val="20"/>
          <w:lang w:val="es-PE"/>
        </w:rPr>
      </w:pPr>
      <w:r w:rsidRPr="00B20B64">
        <w:rPr>
          <w:i/>
          <w:iCs/>
          <w:sz w:val="18"/>
          <w:szCs w:val="20"/>
          <w:lang w:val="es-PE"/>
        </w:rPr>
        <w:t xml:space="preserve">Ahora bien, uno de los ministros del </w:t>
      </w:r>
      <w:r w:rsidR="00E31623" w:rsidRPr="00B20B64">
        <w:rPr>
          <w:i/>
          <w:iCs/>
          <w:sz w:val="18"/>
          <w:szCs w:val="20"/>
          <w:lang w:val="es-PE"/>
        </w:rPr>
        <w:t xml:space="preserve">Rey </w:t>
      </w:r>
      <w:r w:rsidRPr="00B20B64">
        <w:rPr>
          <w:i/>
          <w:iCs/>
          <w:sz w:val="18"/>
          <w:szCs w:val="20"/>
          <w:lang w:val="es-PE"/>
        </w:rPr>
        <w:t>había actuado traici</w:t>
      </w:r>
      <w:r w:rsidR="00E31623">
        <w:rPr>
          <w:i/>
          <w:iCs/>
          <w:sz w:val="18"/>
          <w:szCs w:val="20"/>
          <w:lang w:val="es-PE"/>
        </w:rPr>
        <w:t>o</w:t>
      </w:r>
      <w:r w:rsidRPr="00B20B64">
        <w:rPr>
          <w:i/>
          <w:iCs/>
          <w:sz w:val="18"/>
          <w:szCs w:val="20"/>
          <w:lang w:val="es-PE"/>
        </w:rPr>
        <w:t>n</w:t>
      </w:r>
      <w:r w:rsidR="00E31623">
        <w:rPr>
          <w:i/>
          <w:iCs/>
          <w:sz w:val="18"/>
          <w:szCs w:val="20"/>
          <w:lang w:val="es-PE"/>
        </w:rPr>
        <w:t>eramente</w:t>
      </w:r>
      <w:r w:rsidRPr="00B20B64">
        <w:rPr>
          <w:i/>
          <w:iCs/>
          <w:sz w:val="18"/>
          <w:szCs w:val="20"/>
          <w:lang w:val="es-PE"/>
        </w:rPr>
        <w:t xml:space="preserve"> en el harén real y esto se convirtió en tema de conversación. Los ministros </w:t>
      </w:r>
      <w:r w:rsidR="00E31623">
        <w:rPr>
          <w:i/>
          <w:iCs/>
          <w:sz w:val="18"/>
          <w:szCs w:val="20"/>
          <w:lang w:val="es-PE"/>
        </w:rPr>
        <w:t xml:space="preserve">se lo </w:t>
      </w:r>
      <w:r w:rsidRPr="00B20B64">
        <w:rPr>
          <w:i/>
          <w:iCs/>
          <w:sz w:val="18"/>
          <w:szCs w:val="20"/>
          <w:lang w:val="es-PE"/>
        </w:rPr>
        <w:t xml:space="preserve">informaron al </w:t>
      </w:r>
      <w:r w:rsidR="00E31623" w:rsidRPr="00B20B64">
        <w:rPr>
          <w:i/>
          <w:iCs/>
          <w:sz w:val="18"/>
          <w:szCs w:val="20"/>
          <w:lang w:val="es-PE"/>
        </w:rPr>
        <w:t>Rey</w:t>
      </w:r>
      <w:r w:rsidRPr="00B20B64">
        <w:rPr>
          <w:i/>
          <w:iCs/>
          <w:sz w:val="18"/>
          <w:szCs w:val="20"/>
          <w:lang w:val="es-PE"/>
        </w:rPr>
        <w:t xml:space="preserve">. Tras investigar personalmente el asunto, el </w:t>
      </w:r>
      <w:r w:rsidR="00E31623" w:rsidRPr="00B20B64">
        <w:rPr>
          <w:i/>
          <w:iCs/>
          <w:sz w:val="18"/>
          <w:szCs w:val="20"/>
          <w:lang w:val="es-PE"/>
        </w:rPr>
        <w:t xml:space="preserve">Rey </w:t>
      </w:r>
      <w:r w:rsidRPr="00B20B64">
        <w:rPr>
          <w:i/>
          <w:iCs/>
          <w:sz w:val="18"/>
          <w:szCs w:val="20"/>
          <w:lang w:val="es-PE"/>
        </w:rPr>
        <w:t xml:space="preserve">constató la culpabilidad del ministro. Así que mandó llamar al culpable y le dijo: </w:t>
      </w:r>
      <w:r w:rsidR="00E31623">
        <w:rPr>
          <w:i/>
          <w:iCs/>
          <w:sz w:val="18"/>
          <w:szCs w:val="20"/>
          <w:lang w:val="es-PE"/>
        </w:rPr>
        <w:t>“</w:t>
      </w:r>
      <w:r w:rsidRPr="00B20B64">
        <w:rPr>
          <w:i/>
          <w:iCs/>
          <w:sz w:val="18"/>
          <w:szCs w:val="20"/>
          <w:lang w:val="es-PE"/>
        </w:rPr>
        <w:t xml:space="preserve">¡Oh, </w:t>
      </w:r>
      <w:r w:rsidR="00E31623">
        <w:rPr>
          <w:i/>
          <w:iCs/>
          <w:sz w:val="18"/>
          <w:szCs w:val="20"/>
          <w:lang w:val="es-PE"/>
        </w:rPr>
        <w:t xml:space="preserve">hombre </w:t>
      </w:r>
      <w:r w:rsidRPr="00B20B64">
        <w:rPr>
          <w:i/>
          <w:iCs/>
          <w:sz w:val="18"/>
          <w:szCs w:val="20"/>
          <w:lang w:val="es-PE"/>
        </w:rPr>
        <w:t>cegado por la necedad! Ha pecado y no es digno de habitar en mi reino; tom</w:t>
      </w:r>
      <w:r w:rsidR="00E31623">
        <w:rPr>
          <w:i/>
          <w:iCs/>
          <w:sz w:val="18"/>
          <w:szCs w:val="20"/>
          <w:lang w:val="es-PE"/>
        </w:rPr>
        <w:t>e</w:t>
      </w:r>
      <w:r w:rsidRPr="00B20B64">
        <w:rPr>
          <w:i/>
          <w:iCs/>
          <w:sz w:val="18"/>
          <w:szCs w:val="20"/>
          <w:lang w:val="es-PE"/>
        </w:rPr>
        <w:t xml:space="preserve"> </w:t>
      </w:r>
      <w:r w:rsidR="00E31623">
        <w:rPr>
          <w:i/>
          <w:iCs/>
          <w:sz w:val="18"/>
          <w:szCs w:val="20"/>
          <w:lang w:val="es-PE"/>
        </w:rPr>
        <w:t>s</w:t>
      </w:r>
      <w:r w:rsidRPr="00B20B64">
        <w:rPr>
          <w:i/>
          <w:iCs/>
          <w:sz w:val="18"/>
          <w:szCs w:val="20"/>
          <w:lang w:val="es-PE"/>
        </w:rPr>
        <w:t xml:space="preserve">us pertenencias, a </w:t>
      </w:r>
      <w:r w:rsidR="00E31623">
        <w:rPr>
          <w:i/>
          <w:iCs/>
          <w:sz w:val="18"/>
          <w:szCs w:val="20"/>
          <w:lang w:val="es-PE"/>
        </w:rPr>
        <w:t>s</w:t>
      </w:r>
      <w:r w:rsidRPr="00B20B64">
        <w:rPr>
          <w:i/>
          <w:iCs/>
          <w:sz w:val="18"/>
          <w:szCs w:val="20"/>
          <w:lang w:val="es-PE"/>
        </w:rPr>
        <w:t>u esposa</w:t>
      </w:r>
      <w:r w:rsidR="00E31623">
        <w:rPr>
          <w:i/>
          <w:iCs/>
          <w:sz w:val="18"/>
          <w:szCs w:val="20"/>
          <w:lang w:val="es-PE"/>
        </w:rPr>
        <w:t>,</w:t>
      </w:r>
      <w:r w:rsidRPr="00B20B64">
        <w:rPr>
          <w:i/>
          <w:iCs/>
          <w:sz w:val="18"/>
          <w:szCs w:val="20"/>
          <w:lang w:val="es-PE"/>
        </w:rPr>
        <w:t xml:space="preserve"> a </w:t>
      </w:r>
      <w:r w:rsidR="00E31623">
        <w:rPr>
          <w:i/>
          <w:iCs/>
          <w:sz w:val="18"/>
          <w:szCs w:val="20"/>
          <w:lang w:val="es-PE"/>
        </w:rPr>
        <w:t>s</w:t>
      </w:r>
      <w:r w:rsidRPr="00B20B64">
        <w:rPr>
          <w:i/>
          <w:iCs/>
          <w:sz w:val="18"/>
          <w:szCs w:val="20"/>
          <w:lang w:val="es-PE"/>
        </w:rPr>
        <w:t xml:space="preserve">u familia y </w:t>
      </w:r>
      <w:r w:rsidR="00E31623">
        <w:rPr>
          <w:i/>
          <w:iCs/>
          <w:sz w:val="18"/>
          <w:szCs w:val="20"/>
          <w:lang w:val="es-PE"/>
        </w:rPr>
        <w:t>váyase”</w:t>
      </w:r>
      <w:r w:rsidRPr="00B20B64">
        <w:rPr>
          <w:i/>
          <w:iCs/>
          <w:sz w:val="18"/>
          <w:szCs w:val="20"/>
          <w:lang w:val="es-PE"/>
        </w:rPr>
        <w:t xml:space="preserve">. Expulsado así del reino, aquel ministro abandonó el país de </w:t>
      </w:r>
      <w:proofErr w:type="spellStart"/>
      <w:r w:rsidRPr="00B20B64">
        <w:rPr>
          <w:i/>
          <w:iCs/>
          <w:sz w:val="18"/>
          <w:szCs w:val="20"/>
          <w:lang w:val="es-PE"/>
        </w:rPr>
        <w:t>Kāsi</w:t>
      </w:r>
      <w:proofErr w:type="spellEnd"/>
      <w:r w:rsidRPr="00B20B64">
        <w:rPr>
          <w:i/>
          <w:iCs/>
          <w:sz w:val="18"/>
          <w:szCs w:val="20"/>
          <w:lang w:val="es-PE"/>
        </w:rPr>
        <w:t xml:space="preserve"> y, entrando al servicio del </w:t>
      </w:r>
      <w:r w:rsidR="00E31623" w:rsidRPr="00B20B64">
        <w:rPr>
          <w:i/>
          <w:iCs/>
          <w:sz w:val="18"/>
          <w:szCs w:val="20"/>
          <w:lang w:val="es-PE"/>
        </w:rPr>
        <w:t xml:space="preserve">Rey </w:t>
      </w:r>
      <w:r w:rsidRPr="00B20B64">
        <w:rPr>
          <w:i/>
          <w:iCs/>
          <w:sz w:val="18"/>
          <w:szCs w:val="20"/>
          <w:lang w:val="es-PE"/>
        </w:rPr>
        <w:t xml:space="preserve">de </w:t>
      </w:r>
      <w:proofErr w:type="spellStart"/>
      <w:r w:rsidRPr="00B20B64">
        <w:rPr>
          <w:i/>
          <w:iCs/>
          <w:sz w:val="18"/>
          <w:szCs w:val="20"/>
          <w:lang w:val="es-PE"/>
        </w:rPr>
        <w:t>Kosala</w:t>
      </w:r>
      <w:proofErr w:type="spellEnd"/>
      <w:r w:rsidRPr="00B20B64">
        <w:rPr>
          <w:i/>
          <w:iCs/>
          <w:sz w:val="18"/>
          <w:szCs w:val="20"/>
          <w:lang w:val="es-PE"/>
        </w:rPr>
        <w:t xml:space="preserve">, ascendió gradualmente hasta convertirse en su </w:t>
      </w:r>
    </w:p>
    <w:p w14:paraId="0FAB957A" w14:textId="77777777" w:rsidR="00E31623" w:rsidRPr="0050179B" w:rsidRDefault="00E31623" w:rsidP="00E31623">
      <w:pPr>
        <w:pStyle w:val="PieDePgina0"/>
        <w:rPr>
          <w:sz w:val="16"/>
          <w:szCs w:val="20"/>
          <w:u w:val="single"/>
          <w:lang w:val="es-PE"/>
        </w:rPr>
      </w:pPr>
      <w:r w:rsidRPr="0050179B">
        <w:rPr>
          <w:sz w:val="16"/>
          <w:szCs w:val="20"/>
          <w:u w:val="single"/>
          <w:lang w:val="es-PE"/>
        </w:rPr>
        <w:t xml:space="preserve">                                                                                   . </w:t>
      </w:r>
    </w:p>
    <w:p w14:paraId="4492147B" w14:textId="5C53FB47" w:rsidR="00E31623" w:rsidRPr="0050179B" w:rsidRDefault="00E31623" w:rsidP="00E31623">
      <w:pPr>
        <w:pStyle w:val="PieDePgina0"/>
        <w:rPr>
          <w:sz w:val="16"/>
          <w:szCs w:val="20"/>
        </w:rPr>
      </w:pPr>
      <w:r w:rsidRPr="0050179B">
        <w:rPr>
          <w:sz w:val="16"/>
          <w:szCs w:val="20"/>
        </w:rPr>
        <w:t>1</w:t>
      </w:r>
      <w:r w:rsidR="0050179B" w:rsidRPr="0050179B">
        <w:rPr>
          <w:sz w:val="16"/>
          <w:szCs w:val="20"/>
        </w:rPr>
        <w:t>.</w:t>
      </w:r>
      <w:r w:rsidRPr="0050179B">
        <w:rPr>
          <w:sz w:val="16"/>
          <w:szCs w:val="20"/>
        </w:rPr>
        <w:t xml:space="preserve"> </w:t>
      </w:r>
      <w:r w:rsidR="0050179B" w:rsidRPr="0050179B">
        <w:rPr>
          <w:sz w:val="16"/>
          <w:szCs w:val="20"/>
        </w:rPr>
        <w:t xml:space="preserve">Ja. №. </w:t>
      </w:r>
      <w:r w:rsidRPr="0050179B">
        <w:rPr>
          <w:sz w:val="16"/>
          <w:szCs w:val="20"/>
        </w:rPr>
        <w:t xml:space="preserve"> 282, Vol. II.</w:t>
      </w:r>
    </w:p>
    <w:p w14:paraId="33287E23" w14:textId="404FE0BA" w:rsidR="00E31623" w:rsidRPr="0050179B" w:rsidRDefault="00E31623" w:rsidP="00E31623">
      <w:pPr>
        <w:pStyle w:val="PieDePgina0"/>
        <w:rPr>
          <w:sz w:val="16"/>
          <w:szCs w:val="20"/>
        </w:rPr>
      </w:pPr>
      <w:r w:rsidRPr="0050179B">
        <w:rPr>
          <w:sz w:val="16"/>
          <w:szCs w:val="20"/>
        </w:rPr>
        <w:t>2</w:t>
      </w:r>
      <w:r w:rsidR="0050179B" w:rsidRPr="0050179B">
        <w:rPr>
          <w:sz w:val="16"/>
          <w:szCs w:val="20"/>
        </w:rPr>
        <w:t>.</w:t>
      </w:r>
      <w:r w:rsidRPr="0050179B">
        <w:rPr>
          <w:sz w:val="16"/>
          <w:szCs w:val="20"/>
        </w:rPr>
        <w:t xml:space="preserve"> </w:t>
      </w:r>
      <w:r w:rsidR="0050179B" w:rsidRPr="0050179B">
        <w:rPr>
          <w:sz w:val="16"/>
          <w:szCs w:val="20"/>
        </w:rPr>
        <w:t xml:space="preserve">Ja. №. </w:t>
      </w:r>
      <w:r w:rsidRPr="0050179B">
        <w:rPr>
          <w:sz w:val="16"/>
          <w:szCs w:val="20"/>
        </w:rPr>
        <w:t>Vol. I.</w:t>
      </w:r>
    </w:p>
    <w:p w14:paraId="62436E62" w14:textId="77777777" w:rsidR="00E31623" w:rsidRDefault="00E31623">
      <w:pPr>
        <w:spacing w:after="160" w:line="259" w:lineRule="auto"/>
        <w:ind w:firstLine="0"/>
        <w:rPr>
          <w:i/>
          <w:iCs/>
          <w:spacing w:val="30"/>
          <w:sz w:val="18"/>
          <w:szCs w:val="20"/>
          <w:lang w:val="es-PE"/>
        </w:rPr>
      </w:pPr>
      <w:r>
        <w:rPr>
          <w:i/>
          <w:iCs/>
          <w:sz w:val="18"/>
          <w:szCs w:val="20"/>
          <w:lang w:val="es-PE"/>
        </w:rPr>
        <w:br w:type="page"/>
      </w:r>
    </w:p>
    <w:p w14:paraId="6BF6E3E1" w14:textId="2BFF13C0" w:rsidR="00B20B64" w:rsidRPr="00B20B64" w:rsidRDefault="00AB3F3E" w:rsidP="00E31623">
      <w:pPr>
        <w:pStyle w:val="NormalHistoria"/>
        <w:ind w:left="1416" w:firstLine="2"/>
        <w:rPr>
          <w:i/>
          <w:iCs/>
          <w:sz w:val="18"/>
          <w:szCs w:val="20"/>
          <w:lang w:val="es-PE"/>
        </w:rPr>
      </w:pPr>
      <w:r w:rsidRPr="00B20B64">
        <w:rPr>
          <w:i/>
          <w:iCs/>
          <w:sz w:val="18"/>
          <w:szCs w:val="20"/>
          <w:lang w:val="es-PE"/>
        </w:rPr>
        <w:lastRenderedPageBreak/>
        <w:t>consejero de confianza.</w:t>
      </w:r>
      <w:r>
        <w:rPr>
          <w:i/>
          <w:iCs/>
          <w:sz w:val="18"/>
          <w:szCs w:val="20"/>
          <w:lang w:val="es-PE"/>
        </w:rPr>
        <w:t xml:space="preserve"> </w:t>
      </w:r>
      <w:r w:rsidR="00B20B64" w:rsidRPr="00B20B64">
        <w:rPr>
          <w:i/>
          <w:iCs/>
          <w:sz w:val="18"/>
          <w:szCs w:val="20"/>
          <w:lang w:val="es-PE"/>
        </w:rPr>
        <w:t>Un día</w:t>
      </w:r>
      <w:r>
        <w:rPr>
          <w:i/>
          <w:iCs/>
          <w:sz w:val="18"/>
          <w:szCs w:val="20"/>
          <w:lang w:val="es-PE"/>
        </w:rPr>
        <w:t>,</w:t>
      </w:r>
      <w:r w:rsidR="00B20B64" w:rsidRPr="00B20B64">
        <w:rPr>
          <w:i/>
          <w:iCs/>
          <w:sz w:val="18"/>
          <w:szCs w:val="20"/>
          <w:lang w:val="es-PE"/>
        </w:rPr>
        <w:t xml:space="preserve"> </w:t>
      </w:r>
      <w:r>
        <w:rPr>
          <w:i/>
          <w:iCs/>
          <w:sz w:val="18"/>
          <w:szCs w:val="20"/>
          <w:lang w:val="es-PE"/>
        </w:rPr>
        <w:t xml:space="preserve">éste </w:t>
      </w:r>
      <w:r w:rsidR="00B20B64" w:rsidRPr="00B20B64">
        <w:rPr>
          <w:i/>
          <w:iCs/>
          <w:sz w:val="18"/>
          <w:szCs w:val="20"/>
          <w:lang w:val="es-PE"/>
        </w:rPr>
        <w:t xml:space="preserve">le dijo al </w:t>
      </w:r>
      <w:r w:rsidRPr="00B20B64">
        <w:rPr>
          <w:i/>
          <w:iCs/>
          <w:sz w:val="18"/>
          <w:szCs w:val="20"/>
          <w:lang w:val="es-PE"/>
        </w:rPr>
        <w:t xml:space="preserve">Rey </w:t>
      </w:r>
      <w:r w:rsidR="00B20B64" w:rsidRPr="00B20B64">
        <w:rPr>
          <w:i/>
          <w:iCs/>
          <w:sz w:val="18"/>
          <w:szCs w:val="20"/>
          <w:lang w:val="es-PE"/>
        </w:rPr>
        <w:t xml:space="preserve">de </w:t>
      </w:r>
      <w:proofErr w:type="spellStart"/>
      <w:r w:rsidR="00B20B64" w:rsidRPr="00B20B64">
        <w:rPr>
          <w:i/>
          <w:iCs/>
          <w:sz w:val="18"/>
          <w:szCs w:val="20"/>
          <w:lang w:val="es-PE"/>
        </w:rPr>
        <w:t>Kosala</w:t>
      </w:r>
      <w:proofErr w:type="spellEnd"/>
      <w:r w:rsidR="00B20B64" w:rsidRPr="00B20B64">
        <w:rPr>
          <w:i/>
          <w:iCs/>
          <w:sz w:val="18"/>
          <w:szCs w:val="20"/>
          <w:lang w:val="es-PE"/>
        </w:rPr>
        <w:t xml:space="preserve">: </w:t>
      </w:r>
      <w:r>
        <w:rPr>
          <w:i/>
          <w:iCs/>
          <w:sz w:val="18"/>
          <w:szCs w:val="20"/>
          <w:lang w:val="es-PE"/>
        </w:rPr>
        <w:t>“</w:t>
      </w:r>
      <w:r w:rsidR="00B20B64" w:rsidRPr="00B20B64">
        <w:rPr>
          <w:i/>
          <w:iCs/>
          <w:sz w:val="18"/>
          <w:szCs w:val="20"/>
          <w:lang w:val="es-PE"/>
        </w:rPr>
        <w:t xml:space="preserve">Majestad, el reino de </w:t>
      </w:r>
      <w:proofErr w:type="spellStart"/>
      <w:r w:rsidR="00B20B64" w:rsidRPr="00B20B64">
        <w:rPr>
          <w:i/>
          <w:iCs/>
          <w:sz w:val="18"/>
          <w:szCs w:val="20"/>
          <w:lang w:val="es-PE"/>
        </w:rPr>
        <w:t>Benar</w:t>
      </w:r>
      <w:r w:rsidR="0001403A">
        <w:rPr>
          <w:i/>
          <w:iCs/>
          <w:sz w:val="18"/>
          <w:szCs w:val="20"/>
          <w:lang w:val="es-PE"/>
        </w:rPr>
        <w:t>e</w:t>
      </w:r>
      <w:r w:rsidR="00B20B64" w:rsidRPr="00B20B64">
        <w:rPr>
          <w:i/>
          <w:iCs/>
          <w:sz w:val="18"/>
          <w:szCs w:val="20"/>
          <w:lang w:val="es-PE"/>
        </w:rPr>
        <w:t>s</w:t>
      </w:r>
      <w:proofErr w:type="spellEnd"/>
      <w:r w:rsidR="00B20B64" w:rsidRPr="00B20B64">
        <w:rPr>
          <w:i/>
          <w:iCs/>
          <w:sz w:val="18"/>
          <w:szCs w:val="20"/>
          <w:lang w:val="es-PE"/>
        </w:rPr>
        <w:t xml:space="preserve"> es como un panal de miel puro, libre de moscas; su </w:t>
      </w:r>
      <w:r w:rsidR="0001403A" w:rsidRPr="00B20B64">
        <w:rPr>
          <w:i/>
          <w:iCs/>
          <w:sz w:val="18"/>
          <w:szCs w:val="20"/>
          <w:lang w:val="es-PE"/>
        </w:rPr>
        <w:t xml:space="preserve">Rey </w:t>
      </w:r>
      <w:r w:rsidR="00B20B64" w:rsidRPr="00B20B64">
        <w:rPr>
          <w:i/>
          <w:iCs/>
          <w:sz w:val="18"/>
          <w:szCs w:val="20"/>
          <w:lang w:val="es-PE"/>
        </w:rPr>
        <w:t xml:space="preserve">es la debilidad personificada </w:t>
      </w:r>
      <w:r w:rsidR="0001403A">
        <w:rPr>
          <w:i/>
          <w:iCs/>
          <w:sz w:val="18"/>
          <w:szCs w:val="20"/>
          <w:lang w:val="es-PE"/>
        </w:rPr>
        <w:t>así que</w:t>
      </w:r>
      <w:r w:rsidR="00B20B64" w:rsidRPr="00B20B64">
        <w:rPr>
          <w:i/>
          <w:iCs/>
          <w:sz w:val="18"/>
          <w:szCs w:val="20"/>
          <w:lang w:val="es-PE"/>
        </w:rPr>
        <w:t xml:space="preserve"> una fuerza insignificante bastaría para conquistar todo el país</w:t>
      </w:r>
      <w:r w:rsidR="0001403A">
        <w:rPr>
          <w:i/>
          <w:iCs/>
          <w:sz w:val="18"/>
          <w:szCs w:val="20"/>
          <w:lang w:val="es-PE"/>
        </w:rPr>
        <w:t>”</w:t>
      </w:r>
      <w:r w:rsidR="00B20B64" w:rsidRPr="00B20B64">
        <w:rPr>
          <w:i/>
          <w:iCs/>
          <w:sz w:val="18"/>
          <w:szCs w:val="20"/>
          <w:lang w:val="es-PE"/>
        </w:rPr>
        <w:t>.</w:t>
      </w:r>
    </w:p>
    <w:p w14:paraId="3D20CE62" w14:textId="57428FB1" w:rsidR="00E31623" w:rsidRPr="00E31623" w:rsidRDefault="00B20B64" w:rsidP="00E31623">
      <w:pPr>
        <w:pStyle w:val="NormalHistoria"/>
        <w:ind w:left="1416"/>
        <w:rPr>
          <w:i/>
          <w:iCs/>
          <w:sz w:val="18"/>
          <w:szCs w:val="20"/>
          <w:lang w:val="es-PE"/>
        </w:rPr>
      </w:pPr>
      <w:r w:rsidRPr="00B20B64">
        <w:rPr>
          <w:i/>
          <w:iCs/>
          <w:sz w:val="18"/>
          <w:szCs w:val="20"/>
          <w:lang w:val="es-PE"/>
        </w:rPr>
        <w:t xml:space="preserve">Ante esto, el </w:t>
      </w:r>
      <w:r w:rsidR="0001403A" w:rsidRPr="00B20B64">
        <w:rPr>
          <w:i/>
          <w:iCs/>
          <w:sz w:val="18"/>
          <w:szCs w:val="20"/>
          <w:lang w:val="es-PE"/>
        </w:rPr>
        <w:t xml:space="preserve">Rey </w:t>
      </w:r>
      <w:r w:rsidRPr="00B20B64">
        <w:rPr>
          <w:i/>
          <w:iCs/>
          <w:sz w:val="18"/>
          <w:szCs w:val="20"/>
          <w:lang w:val="es-PE"/>
        </w:rPr>
        <w:t xml:space="preserve">de </w:t>
      </w:r>
      <w:proofErr w:type="spellStart"/>
      <w:r w:rsidRPr="00B20B64">
        <w:rPr>
          <w:i/>
          <w:iCs/>
          <w:sz w:val="18"/>
          <w:szCs w:val="20"/>
          <w:lang w:val="es-PE"/>
        </w:rPr>
        <w:t>Kosala</w:t>
      </w:r>
      <w:proofErr w:type="spellEnd"/>
      <w:r w:rsidRPr="00B20B64">
        <w:rPr>
          <w:i/>
          <w:iCs/>
          <w:sz w:val="18"/>
          <w:szCs w:val="20"/>
          <w:lang w:val="es-PE"/>
        </w:rPr>
        <w:t xml:space="preserve"> reflexionó </w:t>
      </w:r>
      <w:r w:rsidR="00476D31">
        <w:rPr>
          <w:i/>
          <w:iCs/>
          <w:sz w:val="18"/>
          <w:szCs w:val="20"/>
          <w:lang w:val="es-PE"/>
        </w:rPr>
        <w:t xml:space="preserve">en el hecho de que </w:t>
      </w:r>
      <w:r w:rsidRPr="00B20B64">
        <w:rPr>
          <w:i/>
          <w:iCs/>
          <w:sz w:val="18"/>
          <w:szCs w:val="20"/>
          <w:lang w:val="es-PE"/>
        </w:rPr>
        <w:t xml:space="preserve">el reino de </w:t>
      </w:r>
      <w:proofErr w:type="spellStart"/>
      <w:r w:rsidRPr="00B20B64">
        <w:rPr>
          <w:i/>
          <w:iCs/>
          <w:sz w:val="18"/>
          <w:szCs w:val="20"/>
          <w:lang w:val="es-PE"/>
        </w:rPr>
        <w:t>Benar</w:t>
      </w:r>
      <w:r w:rsidR="0001403A">
        <w:rPr>
          <w:i/>
          <w:iCs/>
          <w:sz w:val="18"/>
          <w:szCs w:val="20"/>
          <w:lang w:val="es-PE"/>
        </w:rPr>
        <w:t>e</w:t>
      </w:r>
      <w:r w:rsidRPr="00B20B64">
        <w:rPr>
          <w:i/>
          <w:iCs/>
          <w:sz w:val="18"/>
          <w:szCs w:val="20"/>
          <w:lang w:val="es-PE"/>
        </w:rPr>
        <w:t>s</w:t>
      </w:r>
      <w:proofErr w:type="spellEnd"/>
      <w:r w:rsidRPr="00B20B64">
        <w:rPr>
          <w:i/>
          <w:iCs/>
          <w:sz w:val="18"/>
          <w:szCs w:val="20"/>
          <w:lang w:val="es-PE"/>
        </w:rPr>
        <w:t xml:space="preserve"> era extenso y, considerando esto junto con el consejo de que una fuerza insignificante podría conquistarlo, sospechó que su consejero era un mercenario instigado </w:t>
      </w:r>
      <w:r w:rsidR="006B539C">
        <w:rPr>
          <w:i/>
          <w:iCs/>
          <w:sz w:val="18"/>
          <w:szCs w:val="20"/>
          <w:lang w:val="es-PE"/>
        </w:rPr>
        <w:t>a</w:t>
      </w:r>
      <w:r w:rsidRPr="00B20B64">
        <w:rPr>
          <w:i/>
          <w:iCs/>
          <w:sz w:val="18"/>
          <w:szCs w:val="20"/>
          <w:lang w:val="es-PE"/>
        </w:rPr>
        <w:t xml:space="preserve"> tenderle una trampa. </w:t>
      </w:r>
      <w:r w:rsidR="006B539C">
        <w:rPr>
          <w:i/>
          <w:iCs/>
          <w:sz w:val="18"/>
          <w:szCs w:val="20"/>
          <w:lang w:val="es-PE"/>
        </w:rPr>
        <w:t>“</w:t>
      </w:r>
      <w:r w:rsidRPr="00B20B64">
        <w:rPr>
          <w:i/>
          <w:iCs/>
          <w:sz w:val="18"/>
          <w:szCs w:val="20"/>
          <w:lang w:val="es-PE"/>
        </w:rPr>
        <w:t>¡Traidor!</w:t>
      </w:r>
      <w:r w:rsidR="006B539C">
        <w:rPr>
          <w:i/>
          <w:iCs/>
          <w:sz w:val="18"/>
          <w:szCs w:val="20"/>
          <w:lang w:val="es-PE"/>
        </w:rPr>
        <w:t>”</w:t>
      </w:r>
      <w:r w:rsidRPr="00B20B64">
        <w:rPr>
          <w:i/>
          <w:iCs/>
          <w:sz w:val="18"/>
          <w:szCs w:val="20"/>
          <w:lang w:val="es-PE"/>
        </w:rPr>
        <w:t xml:space="preserve">, exclamó, </w:t>
      </w:r>
      <w:r w:rsidR="006B539C">
        <w:rPr>
          <w:i/>
          <w:iCs/>
          <w:sz w:val="18"/>
          <w:szCs w:val="20"/>
          <w:lang w:val="es-PE"/>
        </w:rPr>
        <w:t>“</w:t>
      </w:r>
      <w:r w:rsidRPr="00B20B64">
        <w:rPr>
          <w:i/>
          <w:iCs/>
          <w:sz w:val="18"/>
          <w:szCs w:val="20"/>
          <w:lang w:val="es-PE"/>
        </w:rPr>
        <w:t>¡</w:t>
      </w:r>
      <w:r w:rsidR="006B539C">
        <w:rPr>
          <w:i/>
          <w:iCs/>
          <w:sz w:val="18"/>
          <w:szCs w:val="20"/>
          <w:lang w:val="es-PE"/>
        </w:rPr>
        <w:t>s</w:t>
      </w:r>
      <w:r w:rsidRPr="00B20B64">
        <w:rPr>
          <w:i/>
          <w:iCs/>
          <w:sz w:val="18"/>
          <w:szCs w:val="20"/>
          <w:lang w:val="es-PE"/>
        </w:rPr>
        <w:t>e paga por decir esto!</w:t>
      </w:r>
      <w:r w:rsidR="006B539C">
        <w:rPr>
          <w:i/>
          <w:iCs/>
          <w:sz w:val="18"/>
          <w:szCs w:val="20"/>
          <w:lang w:val="es-PE"/>
        </w:rPr>
        <w:t>”</w:t>
      </w:r>
      <w:r w:rsidRPr="00B20B64">
        <w:rPr>
          <w:i/>
          <w:iCs/>
          <w:sz w:val="18"/>
          <w:szCs w:val="20"/>
          <w:lang w:val="es-PE"/>
        </w:rPr>
        <w:t xml:space="preserve">. </w:t>
      </w:r>
      <w:r w:rsidR="006B539C">
        <w:rPr>
          <w:i/>
          <w:iCs/>
          <w:sz w:val="18"/>
          <w:szCs w:val="20"/>
          <w:lang w:val="es-PE"/>
        </w:rPr>
        <w:t>“</w:t>
      </w:r>
      <w:r w:rsidRPr="00B20B64">
        <w:rPr>
          <w:i/>
          <w:iCs/>
          <w:sz w:val="18"/>
          <w:szCs w:val="20"/>
          <w:lang w:val="es-PE"/>
        </w:rPr>
        <w:t>En efecto</w:t>
      </w:r>
      <w:r w:rsidR="006B539C">
        <w:rPr>
          <w:i/>
          <w:iCs/>
          <w:sz w:val="18"/>
          <w:szCs w:val="20"/>
          <w:lang w:val="es-PE"/>
        </w:rPr>
        <w:t>”</w:t>
      </w:r>
      <w:r w:rsidRPr="00B20B64">
        <w:rPr>
          <w:i/>
          <w:iCs/>
          <w:sz w:val="18"/>
          <w:szCs w:val="20"/>
          <w:lang w:val="es-PE"/>
        </w:rPr>
        <w:t xml:space="preserve">, respondió el otro, </w:t>
      </w:r>
      <w:r w:rsidR="006B539C">
        <w:rPr>
          <w:i/>
          <w:iCs/>
          <w:sz w:val="18"/>
          <w:szCs w:val="20"/>
          <w:lang w:val="es-PE"/>
        </w:rPr>
        <w:t>“</w:t>
      </w:r>
      <w:r w:rsidRPr="006B539C">
        <w:rPr>
          <w:i/>
          <w:iCs/>
          <w:sz w:val="18"/>
          <w:szCs w:val="20"/>
          <w:lang w:val="es-PE"/>
        </w:rPr>
        <w:t>s</w:t>
      </w:r>
      <w:r w:rsidR="006B539C">
        <w:rPr>
          <w:i/>
          <w:iCs/>
          <w:sz w:val="18"/>
          <w:szCs w:val="20"/>
          <w:lang w:val="es-PE"/>
        </w:rPr>
        <w:t>ó</w:t>
      </w:r>
      <w:r w:rsidRPr="006B539C">
        <w:rPr>
          <w:i/>
          <w:iCs/>
          <w:sz w:val="18"/>
          <w:szCs w:val="20"/>
          <w:lang w:val="es-PE"/>
        </w:rPr>
        <w:t>lo</w:t>
      </w:r>
      <w:r w:rsidRPr="00B20B64">
        <w:rPr>
          <w:i/>
          <w:iCs/>
          <w:sz w:val="18"/>
          <w:szCs w:val="20"/>
          <w:lang w:val="es-PE"/>
        </w:rPr>
        <w:t xml:space="preserve"> digo la verdad. Si lo duda, enví</w:t>
      </w:r>
      <w:r w:rsidR="006B539C">
        <w:rPr>
          <w:i/>
          <w:iCs/>
          <w:sz w:val="18"/>
          <w:szCs w:val="20"/>
          <w:lang w:val="es-PE"/>
        </w:rPr>
        <w:t>e</w:t>
      </w:r>
      <w:r w:rsidRPr="00B20B64">
        <w:rPr>
          <w:i/>
          <w:iCs/>
          <w:sz w:val="18"/>
          <w:szCs w:val="20"/>
          <w:lang w:val="es-PE"/>
        </w:rPr>
        <w:t xml:space="preserve"> hombres a masacrar una aldea al otro lado de su frontera y verá si, cuando los capturen y los lleven ante él, el </w:t>
      </w:r>
      <w:r w:rsidR="006B539C" w:rsidRPr="00B20B64">
        <w:rPr>
          <w:i/>
          <w:iCs/>
          <w:sz w:val="18"/>
          <w:szCs w:val="20"/>
          <w:lang w:val="es-PE"/>
        </w:rPr>
        <w:t xml:space="preserve">Rey </w:t>
      </w:r>
      <w:r w:rsidRPr="00B20B64">
        <w:rPr>
          <w:i/>
          <w:iCs/>
          <w:sz w:val="18"/>
          <w:szCs w:val="20"/>
          <w:lang w:val="es-PE"/>
        </w:rPr>
        <w:t xml:space="preserve">no los deja impunes e incluso los colma de </w:t>
      </w:r>
      <w:r w:rsidR="006B539C">
        <w:rPr>
          <w:i/>
          <w:iCs/>
          <w:sz w:val="18"/>
          <w:szCs w:val="20"/>
          <w:lang w:val="es-PE"/>
        </w:rPr>
        <w:t>presentes”</w:t>
      </w:r>
      <w:r w:rsidRPr="00B20B64">
        <w:rPr>
          <w:i/>
          <w:iCs/>
          <w:sz w:val="18"/>
          <w:szCs w:val="20"/>
          <w:lang w:val="es-PE"/>
        </w:rPr>
        <w:t xml:space="preserve">. </w:t>
      </w:r>
      <w:r w:rsidR="006B539C">
        <w:rPr>
          <w:i/>
          <w:iCs/>
          <w:sz w:val="18"/>
          <w:szCs w:val="20"/>
          <w:lang w:val="es-PE"/>
        </w:rPr>
        <w:t>“</w:t>
      </w:r>
      <w:r w:rsidRPr="00B20B64">
        <w:rPr>
          <w:i/>
          <w:iCs/>
          <w:sz w:val="18"/>
          <w:szCs w:val="20"/>
          <w:lang w:val="es-PE"/>
        </w:rPr>
        <w:t>Demuestra una gran audacia al hacer esta afirmación</w:t>
      </w:r>
      <w:r w:rsidR="000147C8">
        <w:rPr>
          <w:i/>
          <w:iCs/>
          <w:sz w:val="18"/>
          <w:szCs w:val="20"/>
          <w:lang w:val="es-PE"/>
        </w:rPr>
        <w:t>”</w:t>
      </w:r>
      <w:r w:rsidRPr="00B20B64">
        <w:rPr>
          <w:i/>
          <w:iCs/>
          <w:sz w:val="18"/>
          <w:szCs w:val="20"/>
          <w:lang w:val="es-PE"/>
        </w:rPr>
        <w:t>, pensó e</w:t>
      </w:r>
      <w:r w:rsidR="000147C8">
        <w:rPr>
          <w:i/>
          <w:iCs/>
          <w:sz w:val="18"/>
          <w:szCs w:val="20"/>
          <w:lang w:val="es-PE"/>
        </w:rPr>
        <w:t>ste</w:t>
      </w:r>
      <w:r w:rsidRPr="00B20B64">
        <w:rPr>
          <w:i/>
          <w:iCs/>
          <w:sz w:val="18"/>
          <w:szCs w:val="20"/>
          <w:lang w:val="es-PE"/>
        </w:rPr>
        <w:t xml:space="preserve"> </w:t>
      </w:r>
      <w:r w:rsidR="000147C8" w:rsidRPr="00B20B64">
        <w:rPr>
          <w:i/>
          <w:iCs/>
          <w:sz w:val="18"/>
          <w:szCs w:val="20"/>
          <w:lang w:val="es-PE"/>
        </w:rPr>
        <w:t>Rey</w:t>
      </w:r>
      <w:r w:rsidRPr="00B20B64">
        <w:rPr>
          <w:i/>
          <w:iCs/>
          <w:sz w:val="18"/>
          <w:szCs w:val="20"/>
          <w:lang w:val="es-PE"/>
        </w:rPr>
        <w:t xml:space="preserve">, </w:t>
      </w:r>
      <w:r w:rsidR="000147C8">
        <w:rPr>
          <w:i/>
          <w:iCs/>
          <w:sz w:val="18"/>
          <w:szCs w:val="20"/>
          <w:lang w:val="es-PE"/>
        </w:rPr>
        <w:t>“</w:t>
      </w:r>
      <w:r w:rsidRPr="00B20B64">
        <w:rPr>
          <w:i/>
          <w:iCs/>
          <w:sz w:val="18"/>
          <w:szCs w:val="20"/>
          <w:lang w:val="es-PE"/>
        </w:rPr>
        <w:t>pondré a prueba su consejo sin demora</w:t>
      </w:r>
      <w:r w:rsidR="000147C8">
        <w:rPr>
          <w:i/>
          <w:iCs/>
          <w:sz w:val="18"/>
          <w:szCs w:val="20"/>
          <w:lang w:val="es-PE"/>
        </w:rPr>
        <w:t>”</w:t>
      </w:r>
      <w:r w:rsidRPr="00B20B64">
        <w:rPr>
          <w:i/>
          <w:iCs/>
          <w:sz w:val="18"/>
          <w:szCs w:val="20"/>
          <w:lang w:val="es-PE"/>
        </w:rPr>
        <w:t>. Y</w:t>
      </w:r>
      <w:r w:rsidR="000147C8">
        <w:rPr>
          <w:i/>
          <w:iCs/>
          <w:sz w:val="18"/>
          <w:szCs w:val="20"/>
          <w:lang w:val="es-PE"/>
        </w:rPr>
        <w:t>,</w:t>
      </w:r>
      <w:r w:rsidRPr="00B20B64">
        <w:rPr>
          <w:i/>
          <w:iCs/>
          <w:sz w:val="18"/>
          <w:szCs w:val="20"/>
          <w:lang w:val="es-PE"/>
        </w:rPr>
        <w:t xml:space="preserve"> en consecuencia</w:t>
      </w:r>
      <w:r w:rsidR="000147C8">
        <w:rPr>
          <w:i/>
          <w:iCs/>
          <w:sz w:val="18"/>
          <w:szCs w:val="20"/>
          <w:lang w:val="es-PE"/>
        </w:rPr>
        <w:t>,</w:t>
      </w:r>
      <w:r w:rsidRPr="00B20B64">
        <w:rPr>
          <w:i/>
          <w:iCs/>
          <w:sz w:val="18"/>
          <w:szCs w:val="20"/>
          <w:lang w:val="es-PE"/>
        </w:rPr>
        <w:t xml:space="preserve"> envió a algun</w:t>
      </w:r>
      <w:r w:rsidR="00496EC2">
        <w:rPr>
          <w:i/>
          <w:iCs/>
          <w:sz w:val="18"/>
          <w:szCs w:val="20"/>
          <w:lang w:val="es-PE"/>
        </w:rPr>
        <w:t>o</w:t>
      </w:r>
      <w:r w:rsidRPr="00B20B64">
        <w:rPr>
          <w:i/>
          <w:iCs/>
          <w:sz w:val="18"/>
          <w:szCs w:val="20"/>
          <w:lang w:val="es-PE"/>
        </w:rPr>
        <w:t xml:space="preserve">s de sus </w:t>
      </w:r>
      <w:r w:rsidR="00AD277E">
        <w:rPr>
          <w:i/>
          <w:iCs/>
          <w:sz w:val="18"/>
          <w:szCs w:val="20"/>
          <w:lang w:val="es-PE"/>
        </w:rPr>
        <w:t>huestes</w:t>
      </w:r>
      <w:r w:rsidR="00AD277E" w:rsidRPr="00B20B64">
        <w:rPr>
          <w:i/>
          <w:iCs/>
          <w:sz w:val="18"/>
          <w:szCs w:val="20"/>
          <w:lang w:val="es-PE"/>
        </w:rPr>
        <w:t xml:space="preserve"> </w:t>
      </w:r>
      <w:r w:rsidRPr="00B20B64">
        <w:rPr>
          <w:i/>
          <w:iCs/>
          <w:sz w:val="18"/>
          <w:szCs w:val="20"/>
          <w:lang w:val="es-PE"/>
        </w:rPr>
        <w:t xml:space="preserve">a acosar una aldea al otro lado de la frontera de </w:t>
      </w:r>
      <w:proofErr w:type="spellStart"/>
      <w:r w:rsidRPr="00B20B64">
        <w:rPr>
          <w:i/>
          <w:iCs/>
          <w:sz w:val="18"/>
          <w:szCs w:val="20"/>
          <w:lang w:val="es-PE"/>
        </w:rPr>
        <w:t>Benar</w:t>
      </w:r>
      <w:r w:rsidR="00496EC2">
        <w:rPr>
          <w:i/>
          <w:iCs/>
          <w:sz w:val="18"/>
          <w:szCs w:val="20"/>
          <w:lang w:val="es-PE"/>
        </w:rPr>
        <w:t>e</w:t>
      </w:r>
      <w:r w:rsidRPr="00B20B64">
        <w:rPr>
          <w:i/>
          <w:iCs/>
          <w:sz w:val="18"/>
          <w:szCs w:val="20"/>
          <w:lang w:val="es-PE"/>
        </w:rPr>
        <w:t>s</w:t>
      </w:r>
      <w:proofErr w:type="spellEnd"/>
      <w:r w:rsidRPr="00B20B64">
        <w:rPr>
          <w:i/>
          <w:iCs/>
          <w:sz w:val="18"/>
          <w:szCs w:val="20"/>
          <w:lang w:val="es-PE"/>
        </w:rPr>
        <w:t xml:space="preserve">. Los rufianes fueron capturados y llevados ante el </w:t>
      </w:r>
      <w:r w:rsidR="00AD277E" w:rsidRPr="00B20B64">
        <w:rPr>
          <w:i/>
          <w:iCs/>
          <w:sz w:val="18"/>
          <w:szCs w:val="20"/>
          <w:lang w:val="es-PE"/>
        </w:rPr>
        <w:t xml:space="preserve">Rey </w:t>
      </w:r>
      <w:r w:rsidRPr="00B20B64">
        <w:rPr>
          <w:i/>
          <w:iCs/>
          <w:sz w:val="18"/>
          <w:szCs w:val="20"/>
          <w:lang w:val="es-PE"/>
        </w:rPr>
        <w:t xml:space="preserve">de </w:t>
      </w:r>
      <w:proofErr w:type="spellStart"/>
      <w:r w:rsidRPr="00B20B64">
        <w:rPr>
          <w:i/>
          <w:iCs/>
          <w:sz w:val="18"/>
          <w:szCs w:val="20"/>
          <w:lang w:val="es-PE"/>
        </w:rPr>
        <w:t>Benar</w:t>
      </w:r>
      <w:r w:rsidR="00AD277E">
        <w:rPr>
          <w:i/>
          <w:iCs/>
          <w:sz w:val="18"/>
          <w:szCs w:val="20"/>
          <w:lang w:val="es-PE"/>
        </w:rPr>
        <w:t>e</w:t>
      </w:r>
      <w:r w:rsidRPr="00B20B64">
        <w:rPr>
          <w:i/>
          <w:iCs/>
          <w:sz w:val="18"/>
          <w:szCs w:val="20"/>
          <w:lang w:val="es-PE"/>
        </w:rPr>
        <w:t>s</w:t>
      </w:r>
      <w:proofErr w:type="spellEnd"/>
      <w:r w:rsidRPr="00B20B64">
        <w:rPr>
          <w:i/>
          <w:iCs/>
          <w:sz w:val="18"/>
          <w:szCs w:val="20"/>
          <w:lang w:val="es-PE"/>
        </w:rPr>
        <w:t>, quien les preguntó, diciendo: “Hijos míos, ¿por qué habéis matado a mis aldeanos?</w:t>
      </w:r>
      <w:r w:rsidR="00AD277E">
        <w:rPr>
          <w:i/>
          <w:iCs/>
          <w:sz w:val="18"/>
          <w:szCs w:val="20"/>
          <w:lang w:val="es-PE"/>
        </w:rPr>
        <w:t>”</w:t>
      </w:r>
      <w:r w:rsidRPr="00B20B64">
        <w:rPr>
          <w:i/>
          <w:iCs/>
          <w:sz w:val="18"/>
          <w:szCs w:val="20"/>
          <w:lang w:val="es-PE"/>
        </w:rPr>
        <w:t xml:space="preserve"> </w:t>
      </w:r>
      <w:r w:rsidR="00675AB1">
        <w:rPr>
          <w:i/>
          <w:iCs/>
          <w:sz w:val="18"/>
          <w:szCs w:val="20"/>
          <w:lang w:val="es-PE"/>
        </w:rPr>
        <w:t>“</w:t>
      </w:r>
      <w:r w:rsidR="00675AB1" w:rsidRPr="00675AB1">
        <w:rPr>
          <w:i/>
          <w:iCs/>
          <w:sz w:val="18"/>
          <w:szCs w:val="20"/>
          <w:lang w:val="es-PE"/>
        </w:rPr>
        <w:t xml:space="preserve">Porque no podíamos ganarnos la vida —dijeron. —¿Entonces por qué no </w:t>
      </w:r>
      <w:r w:rsidR="00675AB1">
        <w:rPr>
          <w:i/>
          <w:iCs/>
          <w:sz w:val="18"/>
          <w:szCs w:val="20"/>
          <w:lang w:val="es-PE"/>
        </w:rPr>
        <w:t>acudieron</w:t>
      </w:r>
      <w:r w:rsidR="00675AB1" w:rsidRPr="00675AB1">
        <w:rPr>
          <w:i/>
          <w:iCs/>
          <w:sz w:val="18"/>
          <w:szCs w:val="20"/>
          <w:lang w:val="es-PE"/>
        </w:rPr>
        <w:t xml:space="preserve"> a verme? —preguntó el </w:t>
      </w:r>
      <w:r w:rsidR="0050179B" w:rsidRPr="00675AB1">
        <w:rPr>
          <w:i/>
          <w:iCs/>
          <w:sz w:val="18"/>
          <w:szCs w:val="20"/>
          <w:lang w:val="es-PE"/>
        </w:rPr>
        <w:t>Rey</w:t>
      </w:r>
      <w:r w:rsidR="00675AB1" w:rsidRPr="00675AB1">
        <w:rPr>
          <w:i/>
          <w:iCs/>
          <w:sz w:val="18"/>
          <w:szCs w:val="20"/>
          <w:lang w:val="es-PE"/>
        </w:rPr>
        <w:t>—. Asegúrense de no volver a hacer lo mismo</w:t>
      </w:r>
      <w:r w:rsidR="0050179B">
        <w:rPr>
          <w:i/>
          <w:iCs/>
          <w:sz w:val="18"/>
          <w:szCs w:val="20"/>
          <w:lang w:val="es-PE"/>
        </w:rPr>
        <w:t>”</w:t>
      </w:r>
      <w:r w:rsidR="00675AB1" w:rsidRPr="00675AB1">
        <w:rPr>
          <w:i/>
          <w:iCs/>
          <w:sz w:val="18"/>
          <w:szCs w:val="20"/>
          <w:lang w:val="es-PE"/>
        </w:rPr>
        <w:t xml:space="preserve">. </w:t>
      </w:r>
      <w:r w:rsidR="0050179B">
        <w:rPr>
          <w:i/>
          <w:iCs/>
          <w:sz w:val="18"/>
          <w:szCs w:val="20"/>
          <w:lang w:val="es-PE"/>
        </w:rPr>
        <w:t>Entonces, l</w:t>
      </w:r>
      <w:r w:rsidR="00675AB1" w:rsidRPr="00675AB1">
        <w:rPr>
          <w:i/>
          <w:iCs/>
          <w:sz w:val="18"/>
          <w:szCs w:val="20"/>
          <w:lang w:val="es-PE"/>
        </w:rPr>
        <w:t xml:space="preserve">es </w:t>
      </w:r>
      <w:r w:rsidR="0050179B">
        <w:rPr>
          <w:i/>
          <w:iCs/>
          <w:sz w:val="18"/>
          <w:szCs w:val="20"/>
          <w:lang w:val="es-PE"/>
        </w:rPr>
        <w:t>ofreció presentes</w:t>
      </w:r>
      <w:r w:rsidR="00675AB1" w:rsidRPr="00675AB1">
        <w:rPr>
          <w:i/>
          <w:iCs/>
          <w:sz w:val="18"/>
          <w:szCs w:val="20"/>
          <w:lang w:val="es-PE"/>
        </w:rPr>
        <w:t xml:space="preserve"> y los despidió. </w:t>
      </w:r>
      <w:r w:rsidR="0050179B">
        <w:rPr>
          <w:i/>
          <w:iCs/>
          <w:sz w:val="18"/>
          <w:szCs w:val="20"/>
          <w:lang w:val="es-PE"/>
        </w:rPr>
        <w:t>Ellos r</w:t>
      </w:r>
      <w:r w:rsidR="00675AB1" w:rsidRPr="00675AB1">
        <w:rPr>
          <w:i/>
          <w:iCs/>
          <w:sz w:val="18"/>
          <w:szCs w:val="20"/>
          <w:lang w:val="es-PE"/>
        </w:rPr>
        <w:t xml:space="preserve">egresaron y le contaron esto al </w:t>
      </w:r>
      <w:r w:rsidR="0050179B" w:rsidRPr="00675AB1">
        <w:rPr>
          <w:i/>
          <w:iCs/>
          <w:sz w:val="18"/>
          <w:szCs w:val="20"/>
          <w:lang w:val="es-PE"/>
        </w:rPr>
        <w:t xml:space="preserve">Rey </w:t>
      </w:r>
      <w:r w:rsidR="00675AB1" w:rsidRPr="00675AB1">
        <w:rPr>
          <w:i/>
          <w:iCs/>
          <w:sz w:val="18"/>
          <w:szCs w:val="20"/>
          <w:lang w:val="es-PE"/>
        </w:rPr>
        <w:t xml:space="preserve">de </w:t>
      </w:r>
      <w:proofErr w:type="spellStart"/>
      <w:r w:rsidR="00675AB1" w:rsidRPr="00675AB1">
        <w:rPr>
          <w:i/>
          <w:iCs/>
          <w:sz w:val="18"/>
          <w:szCs w:val="20"/>
          <w:lang w:val="es-PE"/>
        </w:rPr>
        <w:t>Kosala</w:t>
      </w:r>
      <w:proofErr w:type="spellEnd"/>
      <w:r w:rsidR="00675AB1" w:rsidRPr="00675AB1">
        <w:rPr>
          <w:i/>
          <w:iCs/>
          <w:sz w:val="18"/>
          <w:szCs w:val="20"/>
          <w:lang w:val="es-PE"/>
        </w:rPr>
        <w:t xml:space="preserve">. Pero esta evidencia no bastó para convencerlo de emprender </w:t>
      </w:r>
      <w:r w:rsidR="0050179B">
        <w:rPr>
          <w:i/>
          <w:iCs/>
          <w:sz w:val="18"/>
          <w:szCs w:val="20"/>
          <w:lang w:val="es-PE"/>
        </w:rPr>
        <w:t>un</w:t>
      </w:r>
      <w:r w:rsidR="00675AB1" w:rsidRPr="00675AB1">
        <w:rPr>
          <w:i/>
          <w:iCs/>
          <w:sz w:val="18"/>
          <w:szCs w:val="20"/>
          <w:lang w:val="es-PE"/>
        </w:rPr>
        <w:t>a expedición y enviaron un segundo grupo para masacrar otra aldea, esta vez en el corazón del reino. A estos también</w:t>
      </w:r>
      <w:r w:rsidR="0050179B">
        <w:rPr>
          <w:i/>
          <w:iCs/>
          <w:sz w:val="18"/>
          <w:szCs w:val="20"/>
          <w:lang w:val="es-PE"/>
        </w:rPr>
        <w:t>,</w:t>
      </w:r>
      <w:r w:rsidR="00675AB1" w:rsidRPr="00675AB1">
        <w:rPr>
          <w:i/>
          <w:iCs/>
          <w:sz w:val="18"/>
          <w:szCs w:val="20"/>
          <w:lang w:val="es-PE"/>
        </w:rPr>
        <w:t xml:space="preserve"> </w:t>
      </w:r>
      <w:r w:rsidR="0050179B" w:rsidRPr="00675AB1">
        <w:rPr>
          <w:i/>
          <w:iCs/>
          <w:sz w:val="18"/>
          <w:szCs w:val="20"/>
          <w:lang w:val="es-PE"/>
        </w:rPr>
        <w:t xml:space="preserve">el Rey de </w:t>
      </w:r>
      <w:proofErr w:type="spellStart"/>
      <w:r w:rsidR="0050179B" w:rsidRPr="00675AB1">
        <w:rPr>
          <w:i/>
          <w:iCs/>
          <w:sz w:val="18"/>
          <w:szCs w:val="20"/>
          <w:lang w:val="es-PE"/>
        </w:rPr>
        <w:t>Benar</w:t>
      </w:r>
      <w:r w:rsidR="0050179B">
        <w:rPr>
          <w:i/>
          <w:iCs/>
          <w:sz w:val="18"/>
          <w:szCs w:val="20"/>
          <w:lang w:val="es-PE"/>
        </w:rPr>
        <w:t>e</w:t>
      </w:r>
      <w:r w:rsidR="0050179B" w:rsidRPr="00675AB1">
        <w:rPr>
          <w:i/>
          <w:iCs/>
          <w:sz w:val="18"/>
          <w:szCs w:val="20"/>
          <w:lang w:val="es-PE"/>
        </w:rPr>
        <w:t>s</w:t>
      </w:r>
      <w:proofErr w:type="spellEnd"/>
      <w:r w:rsidR="0050179B" w:rsidRPr="00675AB1">
        <w:rPr>
          <w:i/>
          <w:iCs/>
          <w:sz w:val="18"/>
          <w:szCs w:val="20"/>
          <w:lang w:val="es-PE"/>
        </w:rPr>
        <w:t xml:space="preserve"> </w:t>
      </w:r>
      <w:r w:rsidR="00675AB1" w:rsidRPr="00675AB1">
        <w:rPr>
          <w:i/>
          <w:iCs/>
          <w:sz w:val="18"/>
          <w:szCs w:val="20"/>
          <w:lang w:val="es-PE"/>
        </w:rPr>
        <w:t>los despid</w:t>
      </w:r>
      <w:r w:rsidR="0050179B">
        <w:rPr>
          <w:i/>
          <w:iCs/>
          <w:sz w:val="18"/>
          <w:szCs w:val="20"/>
          <w:lang w:val="es-PE"/>
        </w:rPr>
        <w:t>ió</w:t>
      </w:r>
      <w:r w:rsidR="00675AB1" w:rsidRPr="00675AB1">
        <w:rPr>
          <w:i/>
          <w:iCs/>
          <w:sz w:val="18"/>
          <w:szCs w:val="20"/>
          <w:lang w:val="es-PE"/>
        </w:rPr>
        <w:t xml:space="preserve"> con </w:t>
      </w:r>
      <w:r w:rsidR="0050179B">
        <w:rPr>
          <w:i/>
          <w:iCs/>
          <w:sz w:val="18"/>
          <w:szCs w:val="20"/>
          <w:lang w:val="es-PE"/>
        </w:rPr>
        <w:t>presentes</w:t>
      </w:r>
      <w:r w:rsidR="00675AB1" w:rsidRPr="00675AB1">
        <w:rPr>
          <w:i/>
          <w:iCs/>
          <w:sz w:val="18"/>
          <w:szCs w:val="20"/>
          <w:lang w:val="es-PE"/>
        </w:rPr>
        <w:t xml:space="preserve">. Pero ni siquiera esta evidencia se consideró lo suficientemente sólida ¡y enviaron un tercer grupo a saquear las mismísimas calles de </w:t>
      </w:r>
      <w:proofErr w:type="spellStart"/>
      <w:r w:rsidR="00675AB1" w:rsidRPr="00675AB1">
        <w:rPr>
          <w:i/>
          <w:iCs/>
          <w:sz w:val="18"/>
          <w:szCs w:val="20"/>
          <w:lang w:val="es-PE"/>
        </w:rPr>
        <w:t>Benar</w:t>
      </w:r>
      <w:r w:rsidR="0050179B">
        <w:rPr>
          <w:i/>
          <w:iCs/>
          <w:sz w:val="18"/>
          <w:szCs w:val="20"/>
          <w:lang w:val="es-PE"/>
        </w:rPr>
        <w:t>e</w:t>
      </w:r>
      <w:r w:rsidR="00675AB1" w:rsidRPr="00675AB1">
        <w:rPr>
          <w:i/>
          <w:iCs/>
          <w:sz w:val="18"/>
          <w:szCs w:val="20"/>
          <w:lang w:val="es-PE"/>
        </w:rPr>
        <w:t>s</w:t>
      </w:r>
      <w:proofErr w:type="spellEnd"/>
      <w:r w:rsidR="00675AB1" w:rsidRPr="00675AB1">
        <w:rPr>
          <w:i/>
          <w:iCs/>
          <w:sz w:val="18"/>
          <w:szCs w:val="20"/>
          <w:lang w:val="es-PE"/>
        </w:rPr>
        <w:t xml:space="preserve">! ¡Y estos, al igual que sus predecesores, también fueron despedidos con </w:t>
      </w:r>
      <w:r w:rsidR="0050179B">
        <w:rPr>
          <w:i/>
          <w:iCs/>
          <w:sz w:val="18"/>
          <w:szCs w:val="20"/>
          <w:lang w:val="es-PE"/>
        </w:rPr>
        <w:t>presentes</w:t>
      </w:r>
      <w:r w:rsidR="00675AB1" w:rsidRPr="00675AB1">
        <w:rPr>
          <w:i/>
          <w:iCs/>
          <w:sz w:val="18"/>
          <w:szCs w:val="20"/>
          <w:lang w:val="es-PE"/>
        </w:rPr>
        <w:t xml:space="preserve">! Finalmente, convencido de que el </w:t>
      </w:r>
      <w:r w:rsidR="0050179B" w:rsidRPr="00675AB1">
        <w:rPr>
          <w:i/>
          <w:iCs/>
          <w:sz w:val="18"/>
          <w:szCs w:val="20"/>
          <w:lang w:val="es-PE"/>
        </w:rPr>
        <w:t xml:space="preserve">Rey </w:t>
      </w:r>
      <w:r w:rsidR="00675AB1" w:rsidRPr="00675AB1">
        <w:rPr>
          <w:i/>
          <w:iCs/>
          <w:sz w:val="18"/>
          <w:szCs w:val="20"/>
          <w:lang w:val="es-PE"/>
        </w:rPr>
        <w:t xml:space="preserve">de </w:t>
      </w:r>
      <w:proofErr w:type="spellStart"/>
      <w:r w:rsidR="00675AB1" w:rsidRPr="00675AB1">
        <w:rPr>
          <w:i/>
          <w:iCs/>
          <w:sz w:val="18"/>
          <w:szCs w:val="20"/>
          <w:lang w:val="es-PE"/>
        </w:rPr>
        <w:t>Benar</w:t>
      </w:r>
      <w:r w:rsidR="0050179B">
        <w:rPr>
          <w:i/>
          <w:iCs/>
          <w:sz w:val="18"/>
          <w:szCs w:val="20"/>
          <w:lang w:val="es-PE"/>
        </w:rPr>
        <w:t>e</w:t>
      </w:r>
      <w:r w:rsidR="00675AB1" w:rsidRPr="00675AB1">
        <w:rPr>
          <w:i/>
          <w:iCs/>
          <w:sz w:val="18"/>
          <w:szCs w:val="20"/>
          <w:lang w:val="es-PE"/>
        </w:rPr>
        <w:t>s</w:t>
      </w:r>
      <w:proofErr w:type="spellEnd"/>
      <w:r w:rsidR="00675AB1" w:rsidRPr="00675AB1">
        <w:rPr>
          <w:i/>
          <w:iCs/>
          <w:sz w:val="18"/>
          <w:szCs w:val="20"/>
          <w:lang w:val="es-PE"/>
        </w:rPr>
        <w:t xml:space="preserve"> era un </w:t>
      </w:r>
      <w:r w:rsidR="0050179B" w:rsidRPr="00675AB1">
        <w:rPr>
          <w:i/>
          <w:iCs/>
          <w:sz w:val="18"/>
          <w:szCs w:val="20"/>
          <w:lang w:val="es-PE"/>
        </w:rPr>
        <w:t xml:space="preserve">Rey </w:t>
      </w:r>
      <w:r w:rsidR="00675AB1" w:rsidRPr="00675AB1">
        <w:rPr>
          <w:i/>
          <w:iCs/>
          <w:sz w:val="18"/>
          <w:szCs w:val="20"/>
          <w:lang w:val="es-PE"/>
        </w:rPr>
        <w:t xml:space="preserve">completamente </w:t>
      </w:r>
      <w:r w:rsidR="0050179B">
        <w:rPr>
          <w:i/>
          <w:iCs/>
          <w:sz w:val="18"/>
          <w:szCs w:val="20"/>
          <w:lang w:val="es-PE"/>
        </w:rPr>
        <w:t>afable</w:t>
      </w:r>
      <w:r w:rsidR="00675AB1" w:rsidRPr="00675AB1">
        <w:rPr>
          <w:i/>
          <w:iCs/>
          <w:sz w:val="18"/>
          <w:szCs w:val="20"/>
          <w:lang w:val="es-PE"/>
        </w:rPr>
        <w:t xml:space="preserve">, el </w:t>
      </w:r>
      <w:r w:rsidR="0050179B" w:rsidRPr="00675AB1">
        <w:rPr>
          <w:i/>
          <w:iCs/>
          <w:sz w:val="18"/>
          <w:szCs w:val="20"/>
          <w:lang w:val="es-PE"/>
        </w:rPr>
        <w:t xml:space="preserve">Rey </w:t>
      </w:r>
      <w:r w:rsidR="00675AB1" w:rsidRPr="00675AB1">
        <w:rPr>
          <w:i/>
          <w:iCs/>
          <w:sz w:val="18"/>
          <w:szCs w:val="20"/>
          <w:lang w:val="es-PE"/>
        </w:rPr>
        <w:t xml:space="preserve">de </w:t>
      </w:r>
      <w:proofErr w:type="spellStart"/>
      <w:r w:rsidR="00675AB1" w:rsidRPr="00675AB1">
        <w:rPr>
          <w:i/>
          <w:iCs/>
          <w:sz w:val="18"/>
          <w:szCs w:val="20"/>
          <w:lang w:val="es-PE"/>
        </w:rPr>
        <w:t>Kosala</w:t>
      </w:r>
      <w:proofErr w:type="spellEnd"/>
      <w:r w:rsidR="00675AB1" w:rsidRPr="00675AB1">
        <w:rPr>
          <w:i/>
          <w:iCs/>
          <w:sz w:val="18"/>
          <w:szCs w:val="20"/>
          <w:lang w:val="es-PE"/>
        </w:rPr>
        <w:t xml:space="preserve"> decidió apoderarse de su reino y partir contra él con tropas y elefantes.</w:t>
      </w:r>
      <w:r w:rsidR="0050179B">
        <w:rPr>
          <w:i/>
          <w:iCs/>
          <w:sz w:val="18"/>
          <w:szCs w:val="20"/>
          <w:lang w:val="es-PE"/>
        </w:rPr>
        <w:t xml:space="preserve"> </w:t>
      </w:r>
      <w:r w:rsidR="00E31623" w:rsidRPr="00E31623">
        <w:rPr>
          <w:i/>
          <w:iCs/>
          <w:sz w:val="18"/>
          <w:szCs w:val="20"/>
          <w:lang w:val="es-PE"/>
        </w:rPr>
        <w:t xml:space="preserve">En aquellos días, el </w:t>
      </w:r>
      <w:r w:rsidR="0050179B" w:rsidRPr="00E31623">
        <w:rPr>
          <w:i/>
          <w:iCs/>
          <w:sz w:val="18"/>
          <w:szCs w:val="20"/>
          <w:lang w:val="es-PE"/>
        </w:rPr>
        <w:t xml:space="preserve">Rey </w:t>
      </w:r>
      <w:r w:rsidR="00E31623" w:rsidRPr="00E31623">
        <w:rPr>
          <w:i/>
          <w:iCs/>
          <w:sz w:val="18"/>
          <w:szCs w:val="20"/>
          <w:lang w:val="es-PE"/>
        </w:rPr>
        <w:t xml:space="preserve">de </w:t>
      </w:r>
      <w:proofErr w:type="spellStart"/>
      <w:r w:rsidR="00E31623" w:rsidRPr="00E31623">
        <w:rPr>
          <w:i/>
          <w:iCs/>
          <w:sz w:val="18"/>
          <w:szCs w:val="20"/>
          <w:lang w:val="es-PE"/>
        </w:rPr>
        <w:t>Benar</w:t>
      </w:r>
      <w:r w:rsidR="0050179B">
        <w:rPr>
          <w:i/>
          <w:iCs/>
          <w:sz w:val="18"/>
          <w:szCs w:val="20"/>
          <w:lang w:val="es-PE"/>
        </w:rPr>
        <w:t>e</w:t>
      </w:r>
      <w:r w:rsidR="00E31623" w:rsidRPr="00E31623">
        <w:rPr>
          <w:i/>
          <w:iCs/>
          <w:sz w:val="18"/>
          <w:szCs w:val="20"/>
          <w:lang w:val="es-PE"/>
        </w:rPr>
        <w:t>s</w:t>
      </w:r>
      <w:proofErr w:type="spellEnd"/>
      <w:r w:rsidR="00E31623" w:rsidRPr="00E31623">
        <w:rPr>
          <w:i/>
          <w:iCs/>
          <w:sz w:val="18"/>
          <w:szCs w:val="20"/>
          <w:lang w:val="es-PE"/>
        </w:rPr>
        <w:t xml:space="preserve"> contaba con mil valientes guerreros, capaces de enfrentarse incluso a</w:t>
      </w:r>
      <w:r w:rsidR="0050179B">
        <w:rPr>
          <w:i/>
          <w:iCs/>
          <w:sz w:val="18"/>
          <w:szCs w:val="20"/>
          <w:lang w:val="es-PE"/>
        </w:rPr>
        <w:t>nte</w:t>
      </w:r>
      <w:r w:rsidR="00E31623" w:rsidRPr="00E31623">
        <w:rPr>
          <w:i/>
          <w:iCs/>
          <w:sz w:val="18"/>
          <w:szCs w:val="20"/>
          <w:lang w:val="es-PE"/>
        </w:rPr>
        <w:t xml:space="preserve"> la carga de un elefante en celo —</w:t>
      </w:r>
      <w:r w:rsidR="000D1147">
        <w:rPr>
          <w:i/>
          <w:iCs/>
          <w:sz w:val="18"/>
          <w:szCs w:val="20"/>
          <w:lang w:val="es-PE"/>
        </w:rPr>
        <w:t xml:space="preserve"> </w:t>
      </w:r>
      <w:r w:rsidR="00E31623" w:rsidRPr="00E31623">
        <w:rPr>
          <w:i/>
          <w:iCs/>
          <w:sz w:val="18"/>
          <w:szCs w:val="20"/>
          <w:lang w:val="es-PE"/>
        </w:rPr>
        <w:t>al que ni el rayo lanzado por Sakka pod</w:t>
      </w:r>
      <w:r w:rsidR="000D1147">
        <w:rPr>
          <w:i/>
          <w:iCs/>
          <w:sz w:val="18"/>
          <w:szCs w:val="20"/>
          <w:lang w:val="es-PE"/>
        </w:rPr>
        <w:t>r</w:t>
      </w:r>
      <w:r w:rsidR="00E31623" w:rsidRPr="00E31623">
        <w:rPr>
          <w:i/>
          <w:iCs/>
          <w:sz w:val="18"/>
          <w:szCs w:val="20"/>
          <w:lang w:val="es-PE"/>
        </w:rPr>
        <w:t xml:space="preserve">ía aterrorizar—, un </w:t>
      </w:r>
      <w:r w:rsidR="000D1147">
        <w:rPr>
          <w:i/>
          <w:iCs/>
          <w:sz w:val="18"/>
          <w:szCs w:val="20"/>
          <w:lang w:val="es-PE"/>
        </w:rPr>
        <w:t>batallón</w:t>
      </w:r>
      <w:r w:rsidR="00E31623" w:rsidRPr="00E31623">
        <w:rPr>
          <w:i/>
          <w:iCs/>
          <w:sz w:val="18"/>
          <w:szCs w:val="20"/>
          <w:lang w:val="es-PE"/>
        </w:rPr>
        <w:t xml:space="preserve"> inigualable de héroes invencibles, listos a</w:t>
      </w:r>
      <w:r w:rsidR="000D1147">
        <w:rPr>
          <w:i/>
          <w:iCs/>
          <w:sz w:val="18"/>
          <w:szCs w:val="20"/>
          <w:lang w:val="es-PE"/>
        </w:rPr>
        <w:t>nte</w:t>
      </w:r>
      <w:r w:rsidR="00E31623" w:rsidRPr="00E31623">
        <w:rPr>
          <w:i/>
          <w:iCs/>
          <w:sz w:val="18"/>
          <w:szCs w:val="20"/>
          <w:lang w:val="es-PE"/>
        </w:rPr>
        <w:t xml:space="preserve"> las órdenes del </w:t>
      </w:r>
      <w:r w:rsidR="000D1147" w:rsidRPr="00E31623">
        <w:rPr>
          <w:i/>
          <w:iCs/>
          <w:sz w:val="18"/>
          <w:szCs w:val="20"/>
          <w:lang w:val="es-PE"/>
        </w:rPr>
        <w:t xml:space="preserve">Rey </w:t>
      </w:r>
      <w:r w:rsidR="00E31623" w:rsidRPr="00E31623">
        <w:rPr>
          <w:i/>
          <w:iCs/>
          <w:sz w:val="18"/>
          <w:szCs w:val="20"/>
          <w:lang w:val="es-PE"/>
        </w:rPr>
        <w:t xml:space="preserve">para someter a todo </w:t>
      </w:r>
      <w:proofErr w:type="spellStart"/>
      <w:r w:rsidR="00E31623" w:rsidRPr="00E31623">
        <w:rPr>
          <w:i/>
          <w:iCs/>
          <w:sz w:val="18"/>
          <w:szCs w:val="20"/>
          <w:lang w:val="es-PE"/>
        </w:rPr>
        <w:t>Jambudīpa</w:t>
      </w:r>
      <w:proofErr w:type="spellEnd"/>
      <w:r w:rsidR="00E31623" w:rsidRPr="00E31623">
        <w:rPr>
          <w:i/>
          <w:iCs/>
          <w:sz w:val="18"/>
          <w:szCs w:val="20"/>
          <w:lang w:val="es-PE"/>
        </w:rPr>
        <w:t xml:space="preserve"> </w:t>
      </w:r>
      <w:r w:rsidR="00C53346">
        <w:rPr>
          <w:i/>
          <w:iCs/>
          <w:sz w:val="18"/>
          <w:szCs w:val="20"/>
          <w:lang w:val="es-PE"/>
        </w:rPr>
        <w:t>bajo</w:t>
      </w:r>
      <w:r w:rsidR="00E31623" w:rsidRPr="00E31623">
        <w:rPr>
          <w:i/>
          <w:iCs/>
          <w:sz w:val="18"/>
          <w:szCs w:val="20"/>
          <w:lang w:val="es-PE"/>
        </w:rPr>
        <w:t xml:space="preserve"> su dominio. Al enterarse de que el </w:t>
      </w:r>
      <w:r w:rsidR="00C53346" w:rsidRPr="00E31623">
        <w:rPr>
          <w:i/>
          <w:iCs/>
          <w:sz w:val="18"/>
          <w:szCs w:val="20"/>
          <w:lang w:val="es-PE"/>
        </w:rPr>
        <w:t xml:space="preserve">Rey </w:t>
      </w:r>
      <w:r w:rsidR="00E31623" w:rsidRPr="00E31623">
        <w:rPr>
          <w:i/>
          <w:iCs/>
          <w:sz w:val="18"/>
          <w:szCs w:val="20"/>
          <w:lang w:val="es-PE"/>
        </w:rPr>
        <w:t xml:space="preserve">de </w:t>
      </w:r>
      <w:proofErr w:type="spellStart"/>
      <w:r w:rsidR="00E31623" w:rsidRPr="00E31623">
        <w:rPr>
          <w:i/>
          <w:iCs/>
          <w:sz w:val="18"/>
          <w:szCs w:val="20"/>
          <w:lang w:val="es-PE"/>
        </w:rPr>
        <w:t>Kosala</w:t>
      </w:r>
      <w:proofErr w:type="spellEnd"/>
      <w:r w:rsidR="00E31623" w:rsidRPr="00E31623">
        <w:rPr>
          <w:i/>
          <w:iCs/>
          <w:sz w:val="18"/>
          <w:szCs w:val="20"/>
          <w:lang w:val="es-PE"/>
        </w:rPr>
        <w:t xml:space="preserve"> venía a tomar </w:t>
      </w:r>
      <w:proofErr w:type="spellStart"/>
      <w:r w:rsidR="00E31623" w:rsidRPr="00E31623">
        <w:rPr>
          <w:i/>
          <w:iCs/>
          <w:sz w:val="18"/>
          <w:szCs w:val="20"/>
          <w:lang w:val="es-PE"/>
        </w:rPr>
        <w:t>Benar</w:t>
      </w:r>
      <w:r w:rsidR="00C53346">
        <w:rPr>
          <w:i/>
          <w:iCs/>
          <w:sz w:val="18"/>
          <w:szCs w:val="20"/>
          <w:lang w:val="es-PE"/>
        </w:rPr>
        <w:t>e</w:t>
      </w:r>
      <w:r w:rsidR="00E31623" w:rsidRPr="00E31623">
        <w:rPr>
          <w:i/>
          <w:iCs/>
          <w:sz w:val="18"/>
          <w:szCs w:val="20"/>
          <w:lang w:val="es-PE"/>
        </w:rPr>
        <w:t>s</w:t>
      </w:r>
      <w:proofErr w:type="spellEnd"/>
      <w:r w:rsidR="00E31623" w:rsidRPr="00E31623">
        <w:rPr>
          <w:i/>
          <w:iCs/>
          <w:sz w:val="18"/>
          <w:szCs w:val="20"/>
          <w:lang w:val="es-PE"/>
        </w:rPr>
        <w:t>, estos guerreros acudieron a</w:t>
      </w:r>
      <w:r w:rsidR="00C53346">
        <w:rPr>
          <w:i/>
          <w:iCs/>
          <w:sz w:val="18"/>
          <w:szCs w:val="20"/>
          <w:lang w:val="es-PE"/>
        </w:rPr>
        <w:t>nte</w:t>
      </w:r>
      <w:r w:rsidR="00E31623" w:rsidRPr="00E31623">
        <w:rPr>
          <w:i/>
          <w:iCs/>
          <w:sz w:val="18"/>
          <w:szCs w:val="20"/>
          <w:lang w:val="es-PE"/>
        </w:rPr>
        <w:t xml:space="preserve"> su soberano con la noticia y le rogaron que los enviara contra el invasor. </w:t>
      </w:r>
      <w:r w:rsidR="00C53346">
        <w:rPr>
          <w:i/>
          <w:iCs/>
          <w:sz w:val="18"/>
          <w:szCs w:val="20"/>
          <w:lang w:val="es-PE"/>
        </w:rPr>
        <w:t>“</w:t>
      </w:r>
      <w:r w:rsidR="00E31623" w:rsidRPr="00E31623">
        <w:rPr>
          <w:i/>
          <w:iCs/>
          <w:sz w:val="18"/>
          <w:szCs w:val="20"/>
          <w:lang w:val="es-PE"/>
        </w:rPr>
        <w:t xml:space="preserve">Lo derrotaremos y lo capturaremos, </w:t>
      </w:r>
      <w:r w:rsidR="00C53346">
        <w:rPr>
          <w:i/>
          <w:iCs/>
          <w:sz w:val="18"/>
          <w:szCs w:val="20"/>
          <w:lang w:val="es-PE"/>
        </w:rPr>
        <w:t xml:space="preserve">su </w:t>
      </w:r>
      <w:r w:rsidR="00C53346" w:rsidRPr="00E31623">
        <w:rPr>
          <w:i/>
          <w:iCs/>
          <w:sz w:val="18"/>
          <w:szCs w:val="20"/>
          <w:lang w:val="es-PE"/>
        </w:rPr>
        <w:t>Majestad</w:t>
      </w:r>
      <w:r w:rsidR="00C53346">
        <w:rPr>
          <w:i/>
          <w:iCs/>
          <w:sz w:val="18"/>
          <w:szCs w:val="20"/>
          <w:lang w:val="es-PE"/>
        </w:rPr>
        <w:t>”</w:t>
      </w:r>
      <w:r w:rsidR="00E31623" w:rsidRPr="00E31623">
        <w:rPr>
          <w:i/>
          <w:iCs/>
          <w:sz w:val="18"/>
          <w:szCs w:val="20"/>
          <w:lang w:val="es-PE"/>
        </w:rPr>
        <w:t xml:space="preserve">, dijeron, </w:t>
      </w:r>
      <w:r w:rsidR="00C53346">
        <w:rPr>
          <w:i/>
          <w:iCs/>
          <w:sz w:val="18"/>
          <w:szCs w:val="20"/>
          <w:lang w:val="es-PE"/>
        </w:rPr>
        <w:t>“</w:t>
      </w:r>
      <w:r w:rsidR="00E31623" w:rsidRPr="00E31623">
        <w:rPr>
          <w:i/>
          <w:iCs/>
          <w:sz w:val="18"/>
          <w:szCs w:val="20"/>
          <w:lang w:val="es-PE"/>
        </w:rPr>
        <w:t>antes de que ponga un pie en la frontera</w:t>
      </w:r>
      <w:r w:rsidR="00C53346">
        <w:rPr>
          <w:i/>
          <w:iCs/>
          <w:sz w:val="18"/>
          <w:szCs w:val="20"/>
          <w:lang w:val="es-PE"/>
        </w:rPr>
        <w:t>”</w:t>
      </w:r>
      <w:r w:rsidR="00E31623" w:rsidRPr="00E31623">
        <w:rPr>
          <w:i/>
          <w:iCs/>
          <w:sz w:val="18"/>
          <w:szCs w:val="20"/>
          <w:lang w:val="es-PE"/>
        </w:rPr>
        <w:t>.</w:t>
      </w:r>
    </w:p>
    <w:p w14:paraId="71695972" w14:textId="3A4C08DD" w:rsidR="00E31623" w:rsidRPr="00E31623" w:rsidRDefault="00C53346" w:rsidP="00E31623">
      <w:pPr>
        <w:pStyle w:val="NormalHistoria"/>
        <w:ind w:left="1416"/>
        <w:rPr>
          <w:i/>
          <w:iCs/>
          <w:sz w:val="18"/>
          <w:szCs w:val="20"/>
          <w:lang w:val="es-PE"/>
        </w:rPr>
      </w:pPr>
      <w:r>
        <w:rPr>
          <w:i/>
          <w:iCs/>
          <w:sz w:val="18"/>
          <w:szCs w:val="20"/>
          <w:lang w:val="es-PE"/>
        </w:rPr>
        <w:t>“</w:t>
      </w:r>
      <w:r w:rsidR="00E31623" w:rsidRPr="00E31623">
        <w:rPr>
          <w:i/>
          <w:iCs/>
          <w:sz w:val="18"/>
          <w:szCs w:val="20"/>
          <w:lang w:val="es-PE"/>
        </w:rPr>
        <w:t>No, hijos míos</w:t>
      </w:r>
      <w:r>
        <w:rPr>
          <w:i/>
          <w:iCs/>
          <w:sz w:val="18"/>
          <w:szCs w:val="20"/>
          <w:lang w:val="es-PE"/>
        </w:rPr>
        <w:t>”</w:t>
      </w:r>
      <w:r w:rsidR="00E31623" w:rsidRPr="00E31623">
        <w:rPr>
          <w:i/>
          <w:iCs/>
          <w:sz w:val="18"/>
          <w:szCs w:val="20"/>
          <w:lang w:val="es-PE"/>
        </w:rPr>
        <w:t xml:space="preserve">, dijo el </w:t>
      </w:r>
      <w:r w:rsidRPr="00E31623">
        <w:rPr>
          <w:i/>
          <w:iCs/>
          <w:sz w:val="18"/>
          <w:szCs w:val="20"/>
          <w:lang w:val="es-PE"/>
        </w:rPr>
        <w:t>Rey</w:t>
      </w:r>
      <w:r w:rsidR="00E31623" w:rsidRPr="00E31623">
        <w:rPr>
          <w:i/>
          <w:iCs/>
          <w:sz w:val="18"/>
          <w:szCs w:val="20"/>
          <w:lang w:val="es-PE"/>
        </w:rPr>
        <w:t xml:space="preserve">. </w:t>
      </w:r>
      <w:r>
        <w:rPr>
          <w:i/>
          <w:iCs/>
          <w:sz w:val="18"/>
          <w:szCs w:val="20"/>
          <w:lang w:val="es-PE"/>
        </w:rPr>
        <w:t>“</w:t>
      </w:r>
      <w:r w:rsidR="00E31623" w:rsidRPr="00E31623">
        <w:rPr>
          <w:i/>
          <w:iCs/>
          <w:sz w:val="18"/>
          <w:szCs w:val="20"/>
          <w:lang w:val="es-PE"/>
        </w:rPr>
        <w:t>Nadie sufrirá por mi culpa. Que los que codici</w:t>
      </w:r>
      <w:r>
        <w:rPr>
          <w:i/>
          <w:iCs/>
          <w:sz w:val="18"/>
          <w:szCs w:val="20"/>
          <w:lang w:val="es-PE"/>
        </w:rPr>
        <w:t>e</w:t>
      </w:r>
      <w:r w:rsidR="00E31623" w:rsidRPr="00E31623">
        <w:rPr>
          <w:i/>
          <w:iCs/>
          <w:sz w:val="18"/>
          <w:szCs w:val="20"/>
          <w:lang w:val="es-PE"/>
        </w:rPr>
        <w:t>n reinos se apoderen del mío, si así lo desean</w:t>
      </w:r>
      <w:r>
        <w:rPr>
          <w:i/>
          <w:iCs/>
          <w:sz w:val="18"/>
          <w:szCs w:val="20"/>
          <w:lang w:val="es-PE"/>
        </w:rPr>
        <w:t>”</w:t>
      </w:r>
      <w:r w:rsidR="00E31623" w:rsidRPr="00E31623">
        <w:rPr>
          <w:i/>
          <w:iCs/>
          <w:sz w:val="18"/>
          <w:szCs w:val="20"/>
          <w:lang w:val="es-PE"/>
        </w:rPr>
        <w:t>. Y se negó a permitirles marchar contra el invasor.</w:t>
      </w:r>
    </w:p>
    <w:p w14:paraId="405C7B45" w14:textId="425B883D" w:rsidR="006758E9" w:rsidRPr="00E31623" w:rsidRDefault="00E31623" w:rsidP="00E31623">
      <w:pPr>
        <w:pStyle w:val="NormalHistoria"/>
        <w:ind w:left="1416"/>
        <w:rPr>
          <w:i/>
          <w:iCs/>
          <w:sz w:val="18"/>
          <w:szCs w:val="20"/>
          <w:lang w:val="es-PE"/>
        </w:rPr>
      </w:pPr>
      <w:r w:rsidRPr="00E31623">
        <w:rPr>
          <w:i/>
          <w:iCs/>
          <w:sz w:val="18"/>
          <w:szCs w:val="20"/>
          <w:lang w:val="es-PE"/>
        </w:rPr>
        <w:t>Entonces</w:t>
      </w:r>
      <w:r w:rsidR="00C53346">
        <w:rPr>
          <w:i/>
          <w:iCs/>
          <w:sz w:val="18"/>
          <w:szCs w:val="20"/>
          <w:lang w:val="es-PE"/>
        </w:rPr>
        <w:t>,</w:t>
      </w:r>
      <w:r w:rsidRPr="00E31623">
        <w:rPr>
          <w:i/>
          <w:iCs/>
          <w:sz w:val="18"/>
          <w:szCs w:val="20"/>
          <w:lang w:val="es-PE"/>
        </w:rPr>
        <w:t xml:space="preserve"> el </w:t>
      </w:r>
      <w:r w:rsidR="00C53346" w:rsidRPr="00E31623">
        <w:rPr>
          <w:i/>
          <w:iCs/>
          <w:sz w:val="18"/>
          <w:szCs w:val="20"/>
          <w:lang w:val="es-PE"/>
        </w:rPr>
        <w:t xml:space="preserve">Rey </w:t>
      </w:r>
      <w:r w:rsidRPr="00E31623">
        <w:rPr>
          <w:i/>
          <w:iCs/>
          <w:sz w:val="18"/>
          <w:szCs w:val="20"/>
          <w:lang w:val="es-PE"/>
        </w:rPr>
        <w:t xml:space="preserve">de </w:t>
      </w:r>
      <w:proofErr w:type="spellStart"/>
      <w:r w:rsidRPr="00E31623">
        <w:rPr>
          <w:i/>
          <w:iCs/>
          <w:sz w:val="18"/>
          <w:szCs w:val="20"/>
          <w:lang w:val="es-PE"/>
        </w:rPr>
        <w:t>Kosala</w:t>
      </w:r>
      <w:proofErr w:type="spellEnd"/>
      <w:r w:rsidRPr="00E31623">
        <w:rPr>
          <w:i/>
          <w:iCs/>
          <w:sz w:val="18"/>
          <w:szCs w:val="20"/>
          <w:lang w:val="es-PE"/>
        </w:rPr>
        <w:t xml:space="preserve"> cruzó la frontera y llegó al interior del país;  nuev</w:t>
      </w:r>
      <w:r w:rsidR="00C53346">
        <w:rPr>
          <w:i/>
          <w:iCs/>
          <w:sz w:val="18"/>
          <w:szCs w:val="20"/>
          <w:lang w:val="es-PE"/>
        </w:rPr>
        <w:t>amente,</w:t>
      </w:r>
      <w:r w:rsidRPr="00E31623">
        <w:rPr>
          <w:i/>
          <w:iCs/>
          <w:sz w:val="18"/>
          <w:szCs w:val="20"/>
          <w:lang w:val="es-PE"/>
        </w:rPr>
        <w:t xml:space="preserve"> los ministros acudieron a</w:t>
      </w:r>
      <w:r w:rsidR="00C53346">
        <w:rPr>
          <w:i/>
          <w:iCs/>
          <w:sz w:val="18"/>
          <w:szCs w:val="20"/>
          <w:lang w:val="es-PE"/>
        </w:rPr>
        <w:t>nte e</w:t>
      </w:r>
      <w:r w:rsidRPr="00E31623">
        <w:rPr>
          <w:i/>
          <w:iCs/>
          <w:sz w:val="18"/>
          <w:szCs w:val="20"/>
          <w:lang w:val="es-PE"/>
        </w:rPr>
        <w:t xml:space="preserve">l </w:t>
      </w:r>
      <w:r w:rsidR="00C53346" w:rsidRPr="00E31623">
        <w:rPr>
          <w:i/>
          <w:iCs/>
          <w:sz w:val="18"/>
          <w:szCs w:val="20"/>
          <w:lang w:val="es-PE"/>
        </w:rPr>
        <w:t xml:space="preserve">Rey </w:t>
      </w:r>
      <w:r w:rsidRPr="00E31623">
        <w:rPr>
          <w:i/>
          <w:iCs/>
          <w:sz w:val="18"/>
          <w:szCs w:val="20"/>
          <w:lang w:val="es-PE"/>
        </w:rPr>
        <w:t xml:space="preserve">con renovadas súplicas. Pero el </w:t>
      </w:r>
      <w:r w:rsidR="00C53346" w:rsidRPr="00E31623">
        <w:rPr>
          <w:i/>
          <w:iCs/>
          <w:sz w:val="18"/>
          <w:szCs w:val="20"/>
          <w:lang w:val="es-PE"/>
        </w:rPr>
        <w:t xml:space="preserve">Rey </w:t>
      </w:r>
      <w:r w:rsidRPr="00E31623">
        <w:rPr>
          <w:i/>
          <w:iCs/>
          <w:sz w:val="18"/>
          <w:szCs w:val="20"/>
          <w:lang w:val="es-PE"/>
        </w:rPr>
        <w:t>siguió negándose. Entonces</w:t>
      </w:r>
      <w:r w:rsidR="00C53346">
        <w:rPr>
          <w:i/>
          <w:iCs/>
          <w:sz w:val="18"/>
          <w:szCs w:val="20"/>
          <w:lang w:val="es-PE"/>
        </w:rPr>
        <w:t>,</w:t>
      </w:r>
      <w:r w:rsidRPr="00E31623">
        <w:rPr>
          <w:i/>
          <w:iCs/>
          <w:sz w:val="18"/>
          <w:szCs w:val="20"/>
          <w:lang w:val="es-PE"/>
        </w:rPr>
        <w:t xml:space="preserve"> el </w:t>
      </w:r>
      <w:r w:rsidR="00C53346" w:rsidRPr="00E31623">
        <w:rPr>
          <w:i/>
          <w:iCs/>
          <w:sz w:val="18"/>
          <w:szCs w:val="20"/>
          <w:lang w:val="es-PE"/>
        </w:rPr>
        <w:t xml:space="preserve">Rey </w:t>
      </w:r>
      <w:r w:rsidRPr="00E31623">
        <w:rPr>
          <w:i/>
          <w:iCs/>
          <w:sz w:val="18"/>
          <w:szCs w:val="20"/>
          <w:lang w:val="es-PE"/>
        </w:rPr>
        <w:t xml:space="preserve">de </w:t>
      </w:r>
      <w:proofErr w:type="spellStart"/>
      <w:r w:rsidRPr="00E31623">
        <w:rPr>
          <w:i/>
          <w:iCs/>
          <w:sz w:val="18"/>
          <w:szCs w:val="20"/>
          <w:lang w:val="es-PE"/>
        </w:rPr>
        <w:t>Kosala</w:t>
      </w:r>
      <w:proofErr w:type="spellEnd"/>
      <w:r w:rsidRPr="00E31623">
        <w:rPr>
          <w:i/>
          <w:iCs/>
          <w:sz w:val="18"/>
          <w:szCs w:val="20"/>
          <w:lang w:val="es-PE"/>
        </w:rPr>
        <w:t xml:space="preserve"> apareció </w:t>
      </w:r>
      <w:r w:rsidR="00C53346">
        <w:rPr>
          <w:i/>
          <w:iCs/>
          <w:sz w:val="18"/>
          <w:szCs w:val="20"/>
          <w:lang w:val="es-PE"/>
        </w:rPr>
        <w:t>en</w:t>
      </w:r>
      <w:r w:rsidRPr="00E31623">
        <w:rPr>
          <w:i/>
          <w:iCs/>
          <w:sz w:val="18"/>
          <w:szCs w:val="20"/>
          <w:lang w:val="es-PE"/>
        </w:rPr>
        <w:t xml:space="preserve"> las afueras de la ciudad y envió un mensaje al </w:t>
      </w:r>
      <w:r w:rsidR="00C53346" w:rsidRPr="00E31623">
        <w:rPr>
          <w:i/>
          <w:iCs/>
          <w:sz w:val="18"/>
          <w:szCs w:val="20"/>
          <w:lang w:val="es-PE"/>
        </w:rPr>
        <w:t xml:space="preserve">Rey </w:t>
      </w:r>
      <w:r w:rsidRPr="00E31623">
        <w:rPr>
          <w:i/>
          <w:iCs/>
          <w:sz w:val="18"/>
          <w:szCs w:val="20"/>
          <w:lang w:val="es-PE"/>
        </w:rPr>
        <w:t xml:space="preserve">de </w:t>
      </w:r>
      <w:proofErr w:type="spellStart"/>
      <w:r w:rsidRPr="00E31623">
        <w:rPr>
          <w:i/>
          <w:iCs/>
          <w:sz w:val="18"/>
          <w:szCs w:val="20"/>
          <w:lang w:val="es-PE"/>
        </w:rPr>
        <w:t>Benar</w:t>
      </w:r>
      <w:r w:rsidR="00C53346">
        <w:rPr>
          <w:i/>
          <w:iCs/>
          <w:sz w:val="18"/>
          <w:szCs w:val="20"/>
          <w:lang w:val="es-PE"/>
        </w:rPr>
        <w:t>e</w:t>
      </w:r>
      <w:r w:rsidRPr="00E31623">
        <w:rPr>
          <w:i/>
          <w:iCs/>
          <w:sz w:val="18"/>
          <w:szCs w:val="20"/>
          <w:lang w:val="es-PE"/>
        </w:rPr>
        <w:t>s</w:t>
      </w:r>
      <w:proofErr w:type="spellEnd"/>
      <w:r w:rsidRPr="00E31623">
        <w:rPr>
          <w:i/>
          <w:iCs/>
          <w:sz w:val="18"/>
          <w:szCs w:val="20"/>
          <w:lang w:val="es-PE"/>
        </w:rPr>
        <w:t xml:space="preserve"> exigiéndole que entregara el reino o presentara batalla. </w:t>
      </w:r>
      <w:r w:rsidR="00C53346">
        <w:rPr>
          <w:i/>
          <w:iCs/>
          <w:sz w:val="18"/>
          <w:szCs w:val="20"/>
          <w:lang w:val="es-PE"/>
        </w:rPr>
        <w:t>“</w:t>
      </w:r>
      <w:r w:rsidRPr="00E31623">
        <w:rPr>
          <w:i/>
          <w:iCs/>
          <w:sz w:val="18"/>
          <w:szCs w:val="20"/>
          <w:lang w:val="es-PE"/>
        </w:rPr>
        <w:t>No lucharé</w:t>
      </w:r>
      <w:r w:rsidR="00C53346">
        <w:rPr>
          <w:i/>
          <w:iCs/>
          <w:sz w:val="18"/>
          <w:szCs w:val="20"/>
          <w:lang w:val="es-PE"/>
        </w:rPr>
        <w:t>”</w:t>
      </w:r>
      <w:r w:rsidRPr="00E31623">
        <w:rPr>
          <w:i/>
          <w:iCs/>
          <w:sz w:val="18"/>
          <w:szCs w:val="20"/>
          <w:lang w:val="es-PE"/>
        </w:rPr>
        <w:t xml:space="preserve">, respondió el </w:t>
      </w:r>
      <w:r w:rsidR="00C53346" w:rsidRPr="00E31623">
        <w:rPr>
          <w:i/>
          <w:iCs/>
          <w:sz w:val="18"/>
          <w:szCs w:val="20"/>
          <w:lang w:val="es-PE"/>
        </w:rPr>
        <w:t xml:space="preserve">Rey </w:t>
      </w:r>
      <w:r w:rsidRPr="00E31623">
        <w:rPr>
          <w:i/>
          <w:iCs/>
          <w:sz w:val="18"/>
          <w:szCs w:val="20"/>
          <w:lang w:val="es-PE"/>
        </w:rPr>
        <w:t xml:space="preserve">de </w:t>
      </w:r>
      <w:proofErr w:type="spellStart"/>
      <w:r w:rsidR="00C53346" w:rsidRPr="00E31623">
        <w:rPr>
          <w:i/>
          <w:iCs/>
          <w:sz w:val="18"/>
          <w:szCs w:val="20"/>
          <w:lang w:val="es-PE"/>
        </w:rPr>
        <w:t>Benar</w:t>
      </w:r>
      <w:r w:rsidR="00C53346">
        <w:rPr>
          <w:i/>
          <w:iCs/>
          <w:sz w:val="18"/>
          <w:szCs w:val="20"/>
          <w:lang w:val="es-PE"/>
        </w:rPr>
        <w:t>e</w:t>
      </w:r>
      <w:r w:rsidR="00C53346" w:rsidRPr="00E31623">
        <w:rPr>
          <w:i/>
          <w:iCs/>
          <w:sz w:val="18"/>
          <w:szCs w:val="20"/>
          <w:lang w:val="es-PE"/>
        </w:rPr>
        <w:t>s</w:t>
      </w:r>
      <w:proofErr w:type="spellEnd"/>
      <w:r w:rsidRPr="00E31623">
        <w:rPr>
          <w:i/>
          <w:iCs/>
          <w:sz w:val="18"/>
          <w:szCs w:val="20"/>
          <w:lang w:val="es-PE"/>
        </w:rPr>
        <w:t xml:space="preserve">, </w:t>
      </w:r>
      <w:r w:rsidR="00C53346">
        <w:rPr>
          <w:i/>
          <w:iCs/>
          <w:sz w:val="18"/>
          <w:szCs w:val="20"/>
          <w:lang w:val="es-PE"/>
        </w:rPr>
        <w:t>“</w:t>
      </w:r>
      <w:r w:rsidRPr="00E31623">
        <w:rPr>
          <w:i/>
          <w:iCs/>
          <w:sz w:val="18"/>
          <w:szCs w:val="20"/>
          <w:lang w:val="es-PE"/>
        </w:rPr>
        <w:t>que se apodere de mi reino</w:t>
      </w:r>
      <w:r w:rsidR="00C53346">
        <w:rPr>
          <w:i/>
          <w:iCs/>
          <w:sz w:val="18"/>
          <w:szCs w:val="20"/>
          <w:lang w:val="es-PE"/>
        </w:rPr>
        <w:t>”</w:t>
      </w:r>
      <w:r w:rsidRPr="00E31623">
        <w:rPr>
          <w:i/>
          <w:iCs/>
          <w:sz w:val="18"/>
          <w:szCs w:val="20"/>
          <w:lang w:val="es-PE"/>
        </w:rPr>
        <w:t xml:space="preserve">. Por tercera vez, los ministros del </w:t>
      </w:r>
      <w:r w:rsidR="00C53346" w:rsidRPr="00E31623">
        <w:rPr>
          <w:i/>
          <w:iCs/>
          <w:sz w:val="18"/>
          <w:szCs w:val="20"/>
          <w:lang w:val="es-PE"/>
        </w:rPr>
        <w:t xml:space="preserve">Rey </w:t>
      </w:r>
      <w:r w:rsidRPr="00E31623">
        <w:rPr>
          <w:i/>
          <w:iCs/>
          <w:sz w:val="18"/>
          <w:szCs w:val="20"/>
          <w:lang w:val="es-PE"/>
        </w:rPr>
        <w:t xml:space="preserve">se presentaron ante él y le rogaron que no permitiera la entrada del </w:t>
      </w:r>
      <w:r w:rsidR="00C53346" w:rsidRPr="00E31623">
        <w:rPr>
          <w:i/>
          <w:iCs/>
          <w:sz w:val="18"/>
          <w:szCs w:val="20"/>
          <w:lang w:val="es-PE"/>
        </w:rPr>
        <w:t xml:space="preserve">Rey </w:t>
      </w:r>
      <w:r w:rsidRPr="00E31623">
        <w:rPr>
          <w:i/>
          <w:iCs/>
          <w:sz w:val="18"/>
          <w:szCs w:val="20"/>
          <w:lang w:val="es-PE"/>
        </w:rPr>
        <w:t xml:space="preserve">de </w:t>
      </w:r>
      <w:proofErr w:type="spellStart"/>
      <w:r w:rsidRPr="00E31623">
        <w:rPr>
          <w:i/>
          <w:iCs/>
          <w:sz w:val="18"/>
          <w:szCs w:val="20"/>
          <w:lang w:val="es-PE"/>
        </w:rPr>
        <w:t>Kosala</w:t>
      </w:r>
      <w:proofErr w:type="spellEnd"/>
      <w:r w:rsidRPr="00E31623">
        <w:rPr>
          <w:i/>
          <w:iCs/>
          <w:sz w:val="18"/>
          <w:szCs w:val="20"/>
          <w:lang w:val="es-PE"/>
        </w:rPr>
        <w:t xml:space="preserve">, sino que les permitiera derrocarlo y capturarlo </w:t>
      </w:r>
      <w:r w:rsidR="00C53346">
        <w:rPr>
          <w:i/>
          <w:iCs/>
          <w:sz w:val="18"/>
          <w:szCs w:val="20"/>
          <w:lang w:val="es-PE"/>
        </w:rPr>
        <w:t>en</w:t>
      </w:r>
      <w:r w:rsidRPr="00E31623">
        <w:rPr>
          <w:i/>
          <w:iCs/>
          <w:sz w:val="18"/>
          <w:szCs w:val="20"/>
          <w:lang w:val="es-PE"/>
        </w:rPr>
        <w:t xml:space="preserve"> las puertas de la ciudad. Ante su negativa, el </w:t>
      </w:r>
      <w:r w:rsidR="00C53346" w:rsidRPr="00E31623">
        <w:rPr>
          <w:i/>
          <w:iCs/>
          <w:sz w:val="18"/>
          <w:szCs w:val="20"/>
          <w:lang w:val="es-PE"/>
        </w:rPr>
        <w:t xml:space="preserve">Rey </w:t>
      </w:r>
      <w:r w:rsidRPr="00E31623">
        <w:rPr>
          <w:i/>
          <w:iCs/>
          <w:sz w:val="18"/>
          <w:szCs w:val="20"/>
          <w:lang w:val="es-PE"/>
        </w:rPr>
        <w:t>mandó abrir las puertas y se sentó majestuosamente en su trono real, rodeado de mil ministros.</w:t>
      </w:r>
    </w:p>
    <w:p w14:paraId="781DE503" w14:textId="3BA0D283" w:rsidR="00724CC6" w:rsidRDefault="00F3462F" w:rsidP="00724CC6">
      <w:pPr>
        <w:pStyle w:val="NormalHistoria"/>
      </w:pPr>
      <w:r>
        <w:lastRenderedPageBreak/>
        <w:t xml:space="preserve">No obstante, </w:t>
      </w:r>
      <w:r w:rsidR="00724CC6">
        <w:t xml:space="preserve">en la presente historia, </w:t>
      </w:r>
      <w:proofErr w:type="spellStart"/>
      <w:r w:rsidR="00724CC6">
        <w:t>Dabbasena</w:t>
      </w:r>
      <w:proofErr w:type="spellEnd"/>
      <w:r w:rsidR="00724CC6">
        <w:t xml:space="preserve"> hizo agarrar al </w:t>
      </w:r>
      <w:r w:rsidR="00461351">
        <w:t xml:space="preserve">Rey </w:t>
      </w:r>
      <w:r w:rsidR="00724CC6">
        <w:t xml:space="preserve">de </w:t>
      </w:r>
      <w:proofErr w:type="spellStart"/>
      <w:r w:rsidR="0058784D">
        <w:t>Benares</w:t>
      </w:r>
      <w:proofErr w:type="spellEnd"/>
      <w:r w:rsidR="00724CC6">
        <w:t xml:space="preserve"> mientras estaba sentado en el estrado</w:t>
      </w:r>
      <w:r w:rsidR="00C53346">
        <w:t>,</w:t>
      </w:r>
      <w:r w:rsidR="00724CC6">
        <w:t xml:space="preserve"> en medio de sus consejeros y</w:t>
      </w:r>
      <w:r w:rsidR="00C53346">
        <w:t>,</w:t>
      </w:r>
      <w:r w:rsidR="00724CC6">
        <w:t xml:space="preserve"> atándolo con una cuerda en el dintel de la puerta</w:t>
      </w:r>
      <w:r w:rsidR="00C53346">
        <w:t>,</w:t>
      </w:r>
      <w:r w:rsidR="00724CC6">
        <w:t xml:space="preserve"> lo </w:t>
      </w:r>
      <w:r>
        <w:t>colgó</w:t>
      </w:r>
      <w:r w:rsidR="00724CC6">
        <w:t xml:space="preserve"> cabeza abajo. El </w:t>
      </w:r>
      <w:r w:rsidR="00461351">
        <w:t xml:space="preserve">Rey </w:t>
      </w:r>
      <w:r w:rsidR="00724CC6">
        <w:t xml:space="preserve">cultivó sentimientos de </w:t>
      </w:r>
      <w:r>
        <w:t xml:space="preserve">generosidad </w:t>
      </w:r>
      <w:r w:rsidR="00724CC6">
        <w:t xml:space="preserve">hacia el </w:t>
      </w:r>
      <w:r>
        <w:t xml:space="preserve">Príncipe </w:t>
      </w:r>
      <w:r w:rsidR="00724CC6">
        <w:t xml:space="preserve">rebelde y, mediante un proceso de completa absorción, entró en un estado de meditación mística y, rompiendo sus ataduras, se sentó con las piernas cruzadas en el aire. El </w:t>
      </w:r>
      <w:r>
        <w:t xml:space="preserve">Príncipe </w:t>
      </w:r>
      <w:r w:rsidR="00724CC6">
        <w:t xml:space="preserve">rebelde fue atacado </w:t>
      </w:r>
      <w:r w:rsidR="00DE552B">
        <w:t>por</w:t>
      </w:r>
      <w:r w:rsidR="00724CC6">
        <w:t xml:space="preserve"> un dolor ardiente en el cuerpo y con un grito de "</w:t>
      </w:r>
      <w:r>
        <w:t xml:space="preserve">me </w:t>
      </w:r>
      <w:r w:rsidR="00724CC6">
        <w:t xml:space="preserve">quemo, </w:t>
      </w:r>
      <w:r>
        <w:t xml:space="preserve">me </w:t>
      </w:r>
      <w:r w:rsidR="00724CC6">
        <w:t>quemo" rod</w:t>
      </w:r>
      <w:r>
        <w:t>ó</w:t>
      </w:r>
      <w:r w:rsidR="00724CC6">
        <w:t xml:space="preserve"> una y otra vez por el suelo. Cuando preguntó por qué</w:t>
      </w:r>
      <w:r w:rsidR="00C53346">
        <w:t xml:space="preserve"> eso</w:t>
      </w:r>
      <w:r w:rsidR="00724CC6">
        <w:t xml:space="preserve">, sus cortesanos respondieron: "Es porque el </w:t>
      </w:r>
      <w:r w:rsidR="00461351">
        <w:t xml:space="preserve">Rey </w:t>
      </w:r>
      <w:r w:rsidR="00724CC6">
        <w:t xml:space="preserve">a quien </w:t>
      </w:r>
      <w:r w:rsidR="003D437F">
        <w:t xml:space="preserve">ha colgado </w:t>
      </w:r>
      <w:r w:rsidR="00724CC6">
        <w:t xml:space="preserve">del dintel de la puerta </w:t>
      </w:r>
      <w:r w:rsidR="003D437F">
        <w:t xml:space="preserve">cabeza abajo </w:t>
      </w:r>
      <w:r w:rsidR="00724CC6">
        <w:t>es un hombre</w:t>
      </w:r>
      <w:r w:rsidR="004E5579">
        <w:t xml:space="preserve"> realmente </w:t>
      </w:r>
      <w:r w:rsidR="00724CC6">
        <w:t xml:space="preserve">inocente y </w:t>
      </w:r>
      <w:r w:rsidR="004E5579">
        <w:t xml:space="preserve">muy </w:t>
      </w:r>
      <w:r w:rsidR="00724CC6">
        <w:t>santo". Entonces</w:t>
      </w:r>
      <w:r w:rsidR="001E2E34">
        <w:t>,</w:t>
      </w:r>
      <w:r w:rsidR="00724CC6">
        <w:t xml:space="preserve"> él dijo: "V</w:t>
      </w:r>
      <w:r>
        <w:t>ayan</w:t>
      </w:r>
      <w:r w:rsidR="00724CC6">
        <w:t xml:space="preserve"> rápido y suélt</w:t>
      </w:r>
      <w:r>
        <w:t>en</w:t>
      </w:r>
      <w:r w:rsidR="00724CC6">
        <w:t xml:space="preserve">lo". Sus sirvientes fueron y encontraron al </w:t>
      </w:r>
      <w:r w:rsidR="00461351">
        <w:t xml:space="preserve">Rey </w:t>
      </w:r>
      <w:r w:rsidR="00724CC6">
        <w:t xml:space="preserve">sentado con las piernas cruzadas </w:t>
      </w:r>
      <w:r w:rsidR="008E1C9A">
        <w:t>sustentado</w:t>
      </w:r>
      <w:r w:rsidR="004E5579">
        <w:t xml:space="preserve"> en </w:t>
      </w:r>
      <w:r w:rsidR="00724CC6">
        <w:t xml:space="preserve">el aire, regresaron y se lo </w:t>
      </w:r>
      <w:r w:rsidR="004E5579">
        <w:t xml:space="preserve">contaron </w:t>
      </w:r>
      <w:r w:rsidR="00724CC6">
        <w:t xml:space="preserve">a </w:t>
      </w:r>
      <w:proofErr w:type="spellStart"/>
      <w:r w:rsidR="00724CC6">
        <w:t>Dabbasena</w:t>
      </w:r>
      <w:proofErr w:type="spellEnd"/>
      <w:r w:rsidR="00724CC6">
        <w:t>. [14] Así</w:t>
      </w:r>
      <w:r w:rsidR="00B5392A">
        <w:t xml:space="preserve">, el Rey de </w:t>
      </w:r>
      <w:proofErr w:type="spellStart"/>
      <w:r w:rsidR="00B5392A">
        <w:t>Kosala</w:t>
      </w:r>
      <w:proofErr w:type="spellEnd"/>
      <w:r w:rsidR="00B5392A">
        <w:t xml:space="preserve"> </w:t>
      </w:r>
      <w:r w:rsidR="00724CC6">
        <w:t xml:space="preserve">fue a toda prisa </w:t>
      </w:r>
      <w:r w:rsidR="00B5392A">
        <w:t xml:space="preserve">ante el otro Rey </w:t>
      </w:r>
      <w:r w:rsidR="00724CC6">
        <w:t>e</w:t>
      </w:r>
      <w:r w:rsidR="00B5392A">
        <w:t>,</w:t>
      </w:r>
      <w:r w:rsidR="00724CC6">
        <w:t xml:space="preserve"> inclinándose ante él</w:t>
      </w:r>
      <w:r w:rsidR="00B5392A">
        <w:t>,</w:t>
      </w:r>
      <w:r w:rsidR="00724CC6">
        <w:t xml:space="preserve"> le pidió perdón y </w:t>
      </w:r>
      <w:r w:rsidR="00B5392A">
        <w:t xml:space="preserve">recitó </w:t>
      </w:r>
      <w:r w:rsidR="00724CC6">
        <w:t>la primera estrofa:</w:t>
      </w:r>
    </w:p>
    <w:p w14:paraId="30EB3CAA" w14:textId="540F1FDA" w:rsidR="00724CC6" w:rsidRDefault="00D55DC3" w:rsidP="00D55DC3">
      <w:pPr>
        <w:pStyle w:val="Verso2Espaol"/>
        <w:ind w:left="1701" w:hanging="679"/>
      </w:pPr>
      <w:r>
        <w:t xml:space="preserve">1. </w:t>
      </w:r>
      <w:r>
        <w:tab/>
      </w:r>
      <w:r w:rsidR="00F7385C">
        <w:t>¡Oh!</w:t>
      </w:r>
      <w:r w:rsidR="00F3462F">
        <w:t>,</w:t>
      </w:r>
      <w:r w:rsidR="00724CC6">
        <w:t xml:space="preserve"> monarca que habita</w:t>
      </w:r>
      <w:r w:rsidR="00F3462F">
        <w:t>ba</w:t>
      </w:r>
      <w:r w:rsidR="00724CC6">
        <w:t xml:space="preserve"> antes </w:t>
      </w:r>
      <w:r w:rsidR="00F7385C">
        <w:t xml:space="preserve">en </w:t>
      </w:r>
      <w:r w:rsidR="00F3462F">
        <w:t>s</w:t>
      </w:r>
      <w:r w:rsidR="00724CC6">
        <w:t>u reino,</w:t>
      </w:r>
    </w:p>
    <w:p w14:paraId="4B83169B" w14:textId="5198272A" w:rsidR="00724CC6" w:rsidRDefault="00724CC6" w:rsidP="00724CC6">
      <w:pPr>
        <w:pStyle w:val="Verso2Espaol"/>
        <w:ind w:left="1416"/>
      </w:pPr>
      <w:r>
        <w:t>Disfrutando de una dicha como pocos mortales han visto,</w:t>
      </w:r>
    </w:p>
    <w:p w14:paraId="7F0711C5" w14:textId="323AE893" w:rsidR="00724CC6" w:rsidRDefault="00724CC6" w:rsidP="00724CC6">
      <w:pPr>
        <w:pStyle w:val="Verso2Espaol"/>
        <w:ind w:left="1416"/>
      </w:pPr>
      <w:r>
        <w:t>¿Cómo es que yaciendo en medio de las torturas del infierno</w:t>
      </w:r>
    </w:p>
    <w:p w14:paraId="57059FB9" w14:textId="4C82EF82" w:rsidR="00DF4036" w:rsidRDefault="00F7385C" w:rsidP="00724CC6">
      <w:pPr>
        <w:pStyle w:val="Verso2Espaol"/>
        <w:ind w:left="1416"/>
      </w:pPr>
      <w:r>
        <w:t>Mantiene</w:t>
      </w:r>
      <w:r w:rsidR="00724CC6">
        <w:t xml:space="preserve"> </w:t>
      </w:r>
      <w:r w:rsidR="006F2DE4">
        <w:t xml:space="preserve">su semblante </w:t>
      </w:r>
      <w:r w:rsidR="00724CC6">
        <w:t>tan tranquilo y amable?</w:t>
      </w:r>
    </w:p>
    <w:p w14:paraId="042785B7" w14:textId="77777777" w:rsidR="00CC7201" w:rsidRDefault="00CC7201" w:rsidP="00724CC6">
      <w:pPr>
        <w:pStyle w:val="Verso2Espaol"/>
        <w:ind w:left="1416"/>
      </w:pPr>
    </w:p>
    <w:p w14:paraId="0263FCE1" w14:textId="443D9C7D" w:rsidR="00CC7201" w:rsidRDefault="00CC7201" w:rsidP="00CC7201">
      <w:pPr>
        <w:pStyle w:val="NormalHistoria"/>
      </w:pPr>
      <w:r>
        <w:t xml:space="preserve">Al escuchar esto, el </w:t>
      </w:r>
      <w:r w:rsidR="005A64BD" w:rsidRPr="005A64BD">
        <w:rPr>
          <w:i/>
        </w:rPr>
        <w:t>Bodhisatta</w:t>
      </w:r>
      <w:r>
        <w:t xml:space="preserve"> repitió el resto de las estrofas:</w:t>
      </w:r>
    </w:p>
    <w:p w14:paraId="602C3BF4" w14:textId="0A9303E7" w:rsidR="00CC7201" w:rsidRDefault="00D55DC3" w:rsidP="00D55DC3">
      <w:pPr>
        <w:pStyle w:val="Verso2Espaol"/>
        <w:ind w:left="1701" w:hanging="679"/>
      </w:pPr>
      <w:r>
        <w:t xml:space="preserve">2. </w:t>
      </w:r>
      <w:r>
        <w:tab/>
      </w:r>
      <w:r w:rsidR="00CC7201">
        <w:t>De</w:t>
      </w:r>
      <w:r w:rsidR="006F2DE4">
        <w:t>sde</w:t>
      </w:r>
      <w:r w:rsidR="00CC7201">
        <w:t xml:space="preserve"> antaño</w:t>
      </w:r>
      <w:r w:rsidR="00374303">
        <w:t>,</w:t>
      </w:r>
      <w:r w:rsidR="00CC7201">
        <w:t xml:space="preserve"> mi única oración ferviente </w:t>
      </w:r>
      <w:r w:rsidR="00837FB9">
        <w:t>ha sido</w:t>
      </w:r>
      <w:r w:rsidR="00CC3C41">
        <w:t xml:space="preserve"> </w:t>
      </w:r>
      <w:r w:rsidR="00837FB9">
        <w:t>dirigida a</w:t>
      </w:r>
      <w:r w:rsidR="00CC7201">
        <w:t>l cielo</w:t>
      </w:r>
      <w:r w:rsidR="009434DF">
        <w:t>:</w:t>
      </w:r>
    </w:p>
    <w:p w14:paraId="1C04DD27" w14:textId="7A507A6F" w:rsidR="00CC7201" w:rsidRDefault="00CC7201" w:rsidP="00CC7201">
      <w:pPr>
        <w:pStyle w:val="Verso2Espaol"/>
        <w:ind w:left="1416"/>
      </w:pPr>
      <w:r>
        <w:t>De</w:t>
      </w:r>
      <w:r w:rsidR="00E23700">
        <w:t xml:space="preserve">l rango </w:t>
      </w:r>
      <w:r>
        <w:t xml:space="preserve">de </w:t>
      </w:r>
      <w:r w:rsidR="0075621F">
        <w:t xml:space="preserve">los </w:t>
      </w:r>
      <w:r>
        <w:t xml:space="preserve">ascetas </w:t>
      </w:r>
      <w:r w:rsidR="00837FB9">
        <w:t xml:space="preserve">ser nunca </w:t>
      </w:r>
      <w:r>
        <w:t>excluido,</w:t>
      </w:r>
    </w:p>
    <w:p w14:paraId="01A4EF06" w14:textId="08B10FB5" w:rsidR="00CC7201" w:rsidRDefault="00CC7201" w:rsidP="00CC7201">
      <w:pPr>
        <w:pStyle w:val="Verso2Espaol"/>
        <w:ind w:left="1416"/>
      </w:pPr>
      <w:r>
        <w:t xml:space="preserve">Pero ahora que me ha sido </w:t>
      </w:r>
      <w:r w:rsidR="00CF182A">
        <w:t xml:space="preserve">ofrecida </w:t>
      </w:r>
      <w:r w:rsidR="009434DF">
        <w:t>esta</w:t>
      </w:r>
      <w:r>
        <w:t xml:space="preserve"> gloria,</w:t>
      </w:r>
    </w:p>
    <w:p w14:paraId="2F726218" w14:textId="575A538A" w:rsidR="00CC7201" w:rsidRDefault="00837FB9" w:rsidP="00CC7201">
      <w:pPr>
        <w:pStyle w:val="Verso2Espaol"/>
        <w:ind w:left="1416"/>
      </w:pPr>
      <w:r>
        <w:t>¡Oh!</w:t>
      </w:r>
      <w:r w:rsidR="00CC7201">
        <w:t xml:space="preserve">, ¿por qué debería estropearse la </w:t>
      </w:r>
      <w:r w:rsidR="00E13F16">
        <w:t xml:space="preserve">faz </w:t>
      </w:r>
      <w:r w:rsidR="00CC7201">
        <w:t>de mi rostro?</w:t>
      </w:r>
    </w:p>
    <w:p w14:paraId="1D7EA0FE" w14:textId="77777777" w:rsidR="00CC3C41" w:rsidRDefault="00CC3C41" w:rsidP="00CC7201">
      <w:pPr>
        <w:pStyle w:val="Verso2Espaol"/>
        <w:ind w:left="1416"/>
      </w:pPr>
    </w:p>
    <w:p w14:paraId="08170B1C" w14:textId="0BB45658" w:rsidR="00CC7201" w:rsidRDefault="00D55DC3" w:rsidP="00D55DC3">
      <w:pPr>
        <w:pStyle w:val="Verso2Espaol"/>
        <w:ind w:left="1701" w:hanging="679"/>
      </w:pPr>
      <w:r>
        <w:t xml:space="preserve">3. </w:t>
      </w:r>
      <w:r>
        <w:tab/>
      </w:r>
      <w:r w:rsidR="00CC7201">
        <w:t xml:space="preserve">El </w:t>
      </w:r>
      <w:r w:rsidR="00CF182A">
        <w:t xml:space="preserve">objetivo se ha </w:t>
      </w:r>
      <w:r w:rsidR="00CC7201">
        <w:t>cumplido, mi tarea ya está hecha,</w:t>
      </w:r>
    </w:p>
    <w:p w14:paraId="7711F4E7" w14:textId="48612EB1" w:rsidR="00CC7201" w:rsidRDefault="00CC7201" w:rsidP="00936B07">
      <w:pPr>
        <w:pStyle w:val="Verso2Espaol"/>
        <w:ind w:left="1416"/>
      </w:pPr>
      <w:r>
        <w:t xml:space="preserve">El </w:t>
      </w:r>
      <w:r w:rsidR="00CF182A">
        <w:t>Príncipe</w:t>
      </w:r>
      <w:r w:rsidR="009434DF">
        <w:t>,</w:t>
      </w:r>
      <w:r w:rsidR="00CF182A">
        <w:t xml:space="preserve"> </w:t>
      </w:r>
      <w:r>
        <w:t>una vez mi enemigo</w:t>
      </w:r>
      <w:r w:rsidR="009434DF">
        <w:t>,</w:t>
      </w:r>
      <w:r>
        <w:t xml:space="preserve"> ya no </w:t>
      </w:r>
      <w:r w:rsidR="007A6074">
        <w:t>se encuentra</w:t>
      </w:r>
      <w:r>
        <w:t xml:space="preserve"> </w:t>
      </w:r>
      <w:r w:rsidR="007A6074">
        <w:t>apartado</w:t>
      </w:r>
      <w:r>
        <w:t>,</w:t>
      </w:r>
    </w:p>
    <w:p w14:paraId="06ED49EB" w14:textId="3AAD8329" w:rsidR="00CC7201" w:rsidRDefault="007A6074" w:rsidP="00936B07">
      <w:pPr>
        <w:pStyle w:val="Verso2Espaol"/>
        <w:ind w:left="1416"/>
      </w:pPr>
      <w:r>
        <w:t xml:space="preserve">No obstante, </w:t>
      </w:r>
      <w:r w:rsidR="00CC7201">
        <w:t>ahora que gan</w:t>
      </w:r>
      <w:r w:rsidR="002862FA">
        <w:t>é</w:t>
      </w:r>
      <w:r w:rsidR="00CC7201">
        <w:t xml:space="preserve"> la fama que tanto envidiaba,</w:t>
      </w:r>
    </w:p>
    <w:p w14:paraId="5839638F" w14:textId="05406825" w:rsidR="00CC7201" w:rsidRPr="00936B07" w:rsidRDefault="008158FE" w:rsidP="00936B07">
      <w:pPr>
        <w:pStyle w:val="Verso2Espaol"/>
        <w:ind w:left="1416"/>
      </w:pPr>
      <w:r>
        <w:t>¡Oh!</w:t>
      </w:r>
      <w:r w:rsidR="00CC7201">
        <w:t>, ¿por qué debe</w:t>
      </w:r>
      <w:r w:rsidR="007A6074">
        <w:t>ría</w:t>
      </w:r>
      <w:r w:rsidR="00CC7201">
        <w:t xml:space="preserve"> cambiarse la </w:t>
      </w:r>
      <w:r>
        <w:t>faz</w:t>
      </w:r>
      <w:r w:rsidR="00CC7201">
        <w:t xml:space="preserve"> de mi </w:t>
      </w:r>
      <w:proofErr w:type="spellStart"/>
      <w:r w:rsidR="00CC7201">
        <w:t>rostro?</w:t>
      </w:r>
      <w:r w:rsidR="004C1E76" w:rsidRPr="007A6074">
        <w:rPr>
          <w:vertAlign w:val="superscript"/>
        </w:rPr>
        <w:t>1</w:t>
      </w:r>
      <w:proofErr w:type="spellEnd"/>
    </w:p>
    <w:p w14:paraId="48208A6E" w14:textId="77777777" w:rsidR="00CC7201" w:rsidRDefault="00CC7201" w:rsidP="00936B07">
      <w:pPr>
        <w:pStyle w:val="Verso2Espaol"/>
        <w:ind w:left="1416"/>
      </w:pPr>
    </w:p>
    <w:p w14:paraId="2CAD3EB7" w14:textId="6A00BA38" w:rsidR="00CC7201" w:rsidRPr="002C1D98" w:rsidRDefault="00D55DC3" w:rsidP="00D55DC3">
      <w:pPr>
        <w:pStyle w:val="Verso2Espaol"/>
        <w:ind w:left="1701" w:hanging="679"/>
        <w:rPr>
          <w:vertAlign w:val="superscript"/>
        </w:rPr>
      </w:pPr>
      <w:r>
        <w:t xml:space="preserve">4. </w:t>
      </w:r>
      <w:r>
        <w:tab/>
      </w:r>
      <w:r w:rsidR="00CC7201">
        <w:t xml:space="preserve">Cuando </w:t>
      </w:r>
      <w:r w:rsidR="005D73D2">
        <w:t>la dicha</w:t>
      </w:r>
      <w:r w:rsidR="00CC7201">
        <w:t xml:space="preserve"> se convierte en tristeza y la riqueza</w:t>
      </w:r>
      <w:r w:rsidR="007160D6">
        <w:t>,</w:t>
      </w:r>
      <w:r w:rsidR="00CC7201">
        <w:t xml:space="preserve"> en </w:t>
      </w:r>
      <w:proofErr w:type="spellStart"/>
      <w:r w:rsidR="00CC7201">
        <w:t>aflicción,</w:t>
      </w:r>
      <w:r w:rsidR="002C1D98">
        <w:rPr>
          <w:vertAlign w:val="superscript"/>
        </w:rPr>
        <w:t>1</w:t>
      </w:r>
      <w:proofErr w:type="spellEnd"/>
    </w:p>
    <w:p w14:paraId="0D4BBD30" w14:textId="3740E2A9" w:rsidR="00CC7201" w:rsidRDefault="00CC7201" w:rsidP="00936B07">
      <w:pPr>
        <w:pStyle w:val="Verso2Espaol"/>
        <w:ind w:left="1416"/>
      </w:pPr>
      <w:r>
        <w:t xml:space="preserve">Las almas pacientes pueden exprimir </w:t>
      </w:r>
      <w:r w:rsidR="007A6074">
        <w:t xml:space="preserve">de </w:t>
      </w:r>
      <w:r>
        <w:t>su dolor</w:t>
      </w:r>
      <w:r w:rsidR="007160D6" w:rsidRPr="007160D6">
        <w:t xml:space="preserve"> </w:t>
      </w:r>
      <w:r w:rsidR="007160D6">
        <w:t>hasta placer</w:t>
      </w:r>
      <w:r>
        <w:t>,</w:t>
      </w:r>
    </w:p>
    <w:p w14:paraId="2DA59196" w14:textId="0FE548E2" w:rsidR="00CC7201" w:rsidRDefault="007A6074" w:rsidP="00936B07">
      <w:pPr>
        <w:pStyle w:val="Verso2Espaol"/>
        <w:ind w:left="1416"/>
      </w:pPr>
      <w:r>
        <w:t xml:space="preserve">No obstante, </w:t>
      </w:r>
      <w:r w:rsidR="00CC7201">
        <w:t xml:space="preserve">no </w:t>
      </w:r>
      <w:r w:rsidR="00F02253">
        <w:t>reconoce</w:t>
      </w:r>
      <w:r w:rsidR="00C452F1">
        <w:t>rá</w:t>
      </w:r>
      <w:r w:rsidR="00F02253">
        <w:t xml:space="preserve">n </w:t>
      </w:r>
      <w:r w:rsidR="00CC7201">
        <w:t xml:space="preserve">tal distinción </w:t>
      </w:r>
      <w:r w:rsidR="00E71259">
        <w:t xml:space="preserve">entre </w:t>
      </w:r>
      <w:r w:rsidR="00D47069">
        <w:t xml:space="preserve">estas </w:t>
      </w:r>
      <w:r w:rsidR="00F02253">
        <w:t>sensaciones</w:t>
      </w:r>
      <w:r w:rsidR="00CC7201">
        <w:t>,</w:t>
      </w:r>
    </w:p>
    <w:p w14:paraId="43CEF558" w14:textId="5F9D567D" w:rsidR="00CC7201" w:rsidRDefault="00CC7201" w:rsidP="00936B07">
      <w:pPr>
        <w:pStyle w:val="Verso2Espaol"/>
        <w:ind w:left="1416"/>
      </w:pPr>
      <w:r>
        <w:t xml:space="preserve">Cuando </w:t>
      </w:r>
      <w:r w:rsidR="00F02253">
        <w:t>los pobres mortales consum</w:t>
      </w:r>
      <w:r w:rsidR="005D73D2">
        <w:t>e</w:t>
      </w:r>
      <w:r w:rsidR="00F02253">
        <w:t xml:space="preserve">n </w:t>
      </w:r>
      <w:r>
        <w:t xml:space="preserve">la calma del </w:t>
      </w:r>
      <w:r w:rsidRPr="00F02253">
        <w:rPr>
          <w:i/>
          <w:iCs/>
        </w:rPr>
        <w:t>Ni</w:t>
      </w:r>
      <w:r w:rsidR="00F02253" w:rsidRPr="00F02253">
        <w:rPr>
          <w:i/>
          <w:iCs/>
        </w:rPr>
        <w:t>bb</w:t>
      </w:r>
      <w:r w:rsidRPr="00F02253">
        <w:rPr>
          <w:i/>
          <w:iCs/>
        </w:rPr>
        <w:t>āna</w:t>
      </w:r>
      <w:r>
        <w:t>.</w:t>
      </w:r>
    </w:p>
    <w:p w14:paraId="099C62EF" w14:textId="77777777" w:rsidR="004C1E76" w:rsidRDefault="004C1E76" w:rsidP="00CC7201">
      <w:pPr>
        <w:pStyle w:val="Verso2Espaol"/>
      </w:pPr>
    </w:p>
    <w:p w14:paraId="22C12B1C" w14:textId="0394828F" w:rsidR="00CC7201" w:rsidRDefault="00CC7201" w:rsidP="004C1E76">
      <w:pPr>
        <w:pStyle w:val="NormalHistoria"/>
      </w:pPr>
      <w:r>
        <w:t xml:space="preserve">[15] Al oír esto, </w:t>
      </w:r>
      <w:proofErr w:type="spellStart"/>
      <w:r>
        <w:t>Dabbasena</w:t>
      </w:r>
      <w:proofErr w:type="spellEnd"/>
      <w:r>
        <w:t xml:space="preserve"> pidió perdón al </w:t>
      </w:r>
      <w:r w:rsidR="005A64BD" w:rsidRPr="005A64BD">
        <w:rPr>
          <w:i/>
        </w:rPr>
        <w:t>Bodhisatta</w:t>
      </w:r>
      <w:r>
        <w:t xml:space="preserve"> y dijo: "Gobiern</w:t>
      </w:r>
      <w:r w:rsidR="00F02253">
        <w:t>e</w:t>
      </w:r>
      <w:r>
        <w:t xml:space="preserve"> </w:t>
      </w:r>
      <w:r w:rsidR="00F02253">
        <w:t>s</w:t>
      </w:r>
      <w:r>
        <w:t xml:space="preserve">u pueblo y expulsaré a los rebeldes entre vosotros". Y después de castigar a ese malvado consejero, se </w:t>
      </w:r>
      <w:r w:rsidR="00F02253">
        <w:t>marchó del país</w:t>
      </w:r>
      <w:r>
        <w:t xml:space="preserve">. </w:t>
      </w:r>
      <w:r w:rsidR="00F02253">
        <w:t xml:space="preserve">No obstante, </w:t>
      </w:r>
      <w:r>
        <w:t xml:space="preserve">el </w:t>
      </w:r>
      <w:r w:rsidR="005A64BD" w:rsidRPr="005A64BD">
        <w:rPr>
          <w:i/>
        </w:rPr>
        <w:t>Bodhisatta</w:t>
      </w:r>
      <w:r>
        <w:t xml:space="preserve"> entregó el reino a sus ministros y</w:t>
      </w:r>
      <w:r w:rsidR="00381C46">
        <w:t>,</w:t>
      </w:r>
      <w:r>
        <w:t xml:space="preserve"> adoptando la vida asc</w:t>
      </w:r>
      <w:r w:rsidR="00F02253">
        <w:t>e</w:t>
      </w:r>
      <w:r>
        <w:t xml:space="preserve">ta de un Rishi, quedó destinado a </w:t>
      </w:r>
      <w:r w:rsidR="00F02253">
        <w:t>re</w:t>
      </w:r>
      <w:r>
        <w:t xml:space="preserve">nacer en el mundo </w:t>
      </w:r>
      <w:r w:rsidR="00F02253">
        <w:rPr>
          <w:i/>
          <w:iCs/>
        </w:rPr>
        <w:t>Brahmā</w:t>
      </w:r>
      <w:r>
        <w:t>.</w:t>
      </w:r>
    </w:p>
    <w:p w14:paraId="38F4D368" w14:textId="77777777" w:rsidR="002C1D98" w:rsidRPr="00865238" w:rsidRDefault="002C1D98" w:rsidP="002C1D98">
      <w:pPr>
        <w:pStyle w:val="PieDePgina0"/>
        <w:rPr>
          <w:sz w:val="16"/>
          <w:szCs w:val="20"/>
          <w:u w:val="single"/>
          <w:lang w:val="es-PE"/>
        </w:rPr>
      </w:pPr>
      <w:r w:rsidRPr="00865238">
        <w:rPr>
          <w:sz w:val="16"/>
          <w:szCs w:val="20"/>
          <w:u w:val="single"/>
          <w:lang w:val="es-PE"/>
        </w:rPr>
        <w:t xml:space="preserve">                                                                                                                                           . </w:t>
      </w:r>
    </w:p>
    <w:p w14:paraId="0FA37E14" w14:textId="7A113207" w:rsidR="002C1D98" w:rsidRPr="00865238" w:rsidRDefault="002C1D98" w:rsidP="002C1D98">
      <w:pPr>
        <w:pStyle w:val="PieDePgina0"/>
        <w:rPr>
          <w:sz w:val="16"/>
          <w:szCs w:val="20"/>
        </w:rPr>
      </w:pPr>
      <w:r w:rsidRPr="00865238">
        <w:rPr>
          <w:sz w:val="16"/>
          <w:szCs w:val="20"/>
        </w:rPr>
        <w:t>1</w:t>
      </w:r>
      <w:r w:rsidR="00A53891">
        <w:rPr>
          <w:sz w:val="16"/>
          <w:szCs w:val="20"/>
        </w:rPr>
        <w:t>.</w:t>
      </w:r>
      <w:r w:rsidRPr="00865238">
        <w:rPr>
          <w:sz w:val="16"/>
          <w:szCs w:val="20"/>
        </w:rPr>
        <w:t xml:space="preserve"> Compare el poema de Lord Houghton, "Placer y dolor".</w:t>
      </w:r>
    </w:p>
    <w:p w14:paraId="0E287D3E" w14:textId="441794EC" w:rsidR="002C1D98" w:rsidRPr="00865238" w:rsidRDefault="002C1D98" w:rsidP="002C1D98">
      <w:pPr>
        <w:pStyle w:val="PieDePgina0"/>
        <w:ind w:left="1842"/>
        <w:rPr>
          <w:sz w:val="14"/>
          <w:szCs w:val="18"/>
        </w:rPr>
      </w:pPr>
      <w:r w:rsidRPr="00865238">
        <w:rPr>
          <w:sz w:val="14"/>
          <w:szCs w:val="18"/>
        </w:rPr>
        <w:t xml:space="preserve">Miren al Faquir mientras se balancea en su </w:t>
      </w:r>
      <w:r w:rsidR="00681D97">
        <w:rPr>
          <w:sz w:val="14"/>
          <w:szCs w:val="18"/>
        </w:rPr>
        <w:t>f</w:t>
      </w:r>
      <w:r w:rsidRPr="00865238">
        <w:rPr>
          <w:sz w:val="14"/>
          <w:szCs w:val="18"/>
        </w:rPr>
        <w:t>ierro,</w:t>
      </w:r>
    </w:p>
    <w:p w14:paraId="42595AF0" w14:textId="7138A9CF" w:rsidR="002C1D98" w:rsidRPr="00865238" w:rsidRDefault="002C1D98" w:rsidP="002C1D98">
      <w:pPr>
        <w:pStyle w:val="PieDePgina0"/>
        <w:ind w:left="1842"/>
        <w:rPr>
          <w:sz w:val="14"/>
          <w:szCs w:val="18"/>
        </w:rPr>
      </w:pPr>
      <w:r w:rsidRPr="00865238">
        <w:rPr>
          <w:sz w:val="14"/>
          <w:szCs w:val="18"/>
        </w:rPr>
        <w:t>Miren al delgado ermitaño que se muer</w:t>
      </w:r>
      <w:r w:rsidR="00681D97">
        <w:rPr>
          <w:sz w:val="14"/>
          <w:szCs w:val="18"/>
        </w:rPr>
        <w:t>a</w:t>
      </w:r>
      <w:r w:rsidRPr="00865238">
        <w:rPr>
          <w:sz w:val="14"/>
          <w:szCs w:val="18"/>
        </w:rPr>
        <w:t xml:space="preserve"> de hambre en la naturaleza;</w:t>
      </w:r>
    </w:p>
    <w:p w14:paraId="7902717D" w14:textId="77777777" w:rsidR="002C1D98" w:rsidRPr="00865238" w:rsidRDefault="002C1D98" w:rsidP="002C1D98">
      <w:pPr>
        <w:pStyle w:val="PieDePgina0"/>
        <w:ind w:left="1842"/>
        <w:rPr>
          <w:sz w:val="14"/>
          <w:szCs w:val="18"/>
        </w:rPr>
      </w:pPr>
      <w:r w:rsidRPr="00865238">
        <w:rPr>
          <w:sz w:val="14"/>
          <w:szCs w:val="18"/>
        </w:rPr>
        <w:t>Pensad que no os complace el entorno de la penitencia,</w:t>
      </w:r>
    </w:p>
    <w:p w14:paraId="6DC8D379" w14:textId="59066217" w:rsidR="002C1D98" w:rsidRPr="00865238" w:rsidRDefault="002C1D98" w:rsidP="002C1D98">
      <w:pPr>
        <w:pStyle w:val="PieDePgina0"/>
        <w:ind w:left="1842"/>
        <w:rPr>
          <w:sz w:val="14"/>
          <w:szCs w:val="18"/>
        </w:rPr>
      </w:pPr>
      <w:r w:rsidRPr="00865238">
        <w:rPr>
          <w:sz w:val="14"/>
          <w:szCs w:val="18"/>
        </w:rPr>
        <w:t xml:space="preserve">¿Y es la esperanza la única dicha </w:t>
      </w:r>
      <w:r w:rsidR="00681D97">
        <w:rPr>
          <w:sz w:val="14"/>
          <w:szCs w:val="18"/>
        </w:rPr>
        <w:t>con</w:t>
      </w:r>
      <w:r w:rsidRPr="00865238">
        <w:rPr>
          <w:sz w:val="14"/>
          <w:szCs w:val="18"/>
        </w:rPr>
        <w:t xml:space="preserve"> la que se engaña al dolor?</w:t>
      </w:r>
    </w:p>
    <w:p w14:paraId="4C65CDF4" w14:textId="77777777" w:rsidR="002C1D98" w:rsidRPr="00865238" w:rsidRDefault="002C1D98" w:rsidP="002C1D98">
      <w:pPr>
        <w:pStyle w:val="PieDePgina0"/>
        <w:ind w:left="1842"/>
        <w:rPr>
          <w:sz w:val="10"/>
          <w:szCs w:val="14"/>
        </w:rPr>
      </w:pPr>
    </w:p>
    <w:p w14:paraId="789AF35C" w14:textId="77777777" w:rsidR="002C1D98" w:rsidRPr="00865238" w:rsidRDefault="002C1D98" w:rsidP="002C1D98">
      <w:pPr>
        <w:pStyle w:val="PieDePgina0"/>
        <w:ind w:left="1842"/>
        <w:rPr>
          <w:sz w:val="14"/>
          <w:szCs w:val="18"/>
        </w:rPr>
      </w:pPr>
      <w:r w:rsidRPr="00865238">
        <w:rPr>
          <w:sz w:val="14"/>
          <w:szCs w:val="18"/>
        </w:rPr>
        <w:t>¡No! en los reinos que esos espíritus ha alcanzado,</w:t>
      </w:r>
    </w:p>
    <w:p w14:paraId="6B771BF0" w14:textId="77777777" w:rsidR="002C1D98" w:rsidRPr="00865238" w:rsidRDefault="002C1D98" w:rsidP="002C1D98">
      <w:pPr>
        <w:pStyle w:val="PieDePgina0"/>
        <w:ind w:left="1842"/>
        <w:rPr>
          <w:sz w:val="14"/>
          <w:szCs w:val="18"/>
        </w:rPr>
      </w:pPr>
      <w:r w:rsidRPr="00865238">
        <w:rPr>
          <w:sz w:val="14"/>
          <w:szCs w:val="18"/>
        </w:rPr>
        <w:t>Vanas son nuestras palabras que describan las emociones;</w:t>
      </w:r>
    </w:p>
    <w:p w14:paraId="5377A86B" w14:textId="77777777" w:rsidR="002C1D98" w:rsidRPr="00865238" w:rsidRDefault="002C1D98" w:rsidP="002C1D98">
      <w:pPr>
        <w:pStyle w:val="PieDePgina0"/>
        <w:ind w:left="1842"/>
        <w:rPr>
          <w:sz w:val="14"/>
          <w:szCs w:val="18"/>
        </w:rPr>
      </w:pPr>
      <w:r w:rsidRPr="00865238">
        <w:rPr>
          <w:sz w:val="14"/>
          <w:szCs w:val="18"/>
        </w:rPr>
        <w:t>Vanas las distinciones que expongan nuestros sentidos,</w:t>
      </w:r>
    </w:p>
    <w:p w14:paraId="3084EFCE" w14:textId="77777777" w:rsidR="002C1D98" w:rsidRPr="00865238" w:rsidRDefault="002C1D98" w:rsidP="002C1D98">
      <w:pPr>
        <w:pStyle w:val="PieDePgina0"/>
        <w:ind w:left="1842"/>
        <w:rPr>
          <w:sz w:val="16"/>
          <w:szCs w:val="20"/>
        </w:rPr>
      </w:pPr>
      <w:r w:rsidRPr="00865238">
        <w:rPr>
          <w:sz w:val="14"/>
          <w:szCs w:val="18"/>
        </w:rPr>
        <w:t>¡Porque el Dolor tiene su Cielo y el Placer su Infierno!</w:t>
      </w:r>
    </w:p>
    <w:p w14:paraId="40E428F7" w14:textId="472E7187" w:rsidR="003C534C" w:rsidRDefault="003C534C">
      <w:pPr>
        <w:spacing w:after="160" w:line="259" w:lineRule="auto"/>
        <w:ind w:firstLine="0"/>
      </w:pPr>
      <w:r>
        <w:br w:type="page"/>
      </w:r>
    </w:p>
    <w:p w14:paraId="5BC614EB" w14:textId="77777777" w:rsidR="00936B07" w:rsidRDefault="00936B07" w:rsidP="00CC7201"/>
    <w:p w14:paraId="4BADBA88" w14:textId="77777777" w:rsidR="00865238" w:rsidRDefault="00865238" w:rsidP="00865238">
      <w:pPr>
        <w:jc w:val="center"/>
      </w:pPr>
      <w:r>
        <w:t>--------------------------------------</w:t>
      </w:r>
    </w:p>
    <w:p w14:paraId="62D9BE2F" w14:textId="77777777" w:rsidR="00865238" w:rsidRDefault="00865238" w:rsidP="00865238">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xml:space="preserve">, diciendo: "En aquella ocasión, Ānanda era </w:t>
      </w:r>
      <w:proofErr w:type="spellStart"/>
      <w:r>
        <w:t>Dabbasena</w:t>
      </w:r>
      <w:proofErr w:type="spellEnd"/>
      <w:r>
        <w:t xml:space="preserve">, y yo el Rey de </w:t>
      </w:r>
      <w:proofErr w:type="spellStart"/>
      <w:r>
        <w:t>Benares</w:t>
      </w:r>
      <w:proofErr w:type="spellEnd"/>
      <w:r>
        <w:t>".</w:t>
      </w:r>
    </w:p>
    <w:p w14:paraId="5661F58D" w14:textId="77777777" w:rsidR="00865238" w:rsidRPr="005C04E2" w:rsidRDefault="00865238" w:rsidP="00865238">
      <w:pPr>
        <w:pStyle w:val="NormalSinTab"/>
        <w:jc w:val="center"/>
      </w:pPr>
      <w:r w:rsidRPr="007B20A5">
        <w:rPr>
          <w:rFonts w:cs="Cormorant"/>
          <w:sz w:val="32"/>
          <w:szCs w:val="32"/>
        </w:rPr>
        <w:t>❦</w:t>
      </w:r>
    </w:p>
    <w:p w14:paraId="28A170D6" w14:textId="77777777" w:rsidR="006B2758" w:rsidRDefault="006B2758" w:rsidP="00CC7201"/>
    <w:p w14:paraId="319C1743" w14:textId="77777777" w:rsidR="006B2758" w:rsidRDefault="006B2758" w:rsidP="00CC7201"/>
    <w:p w14:paraId="2EB4DCB1" w14:textId="77777777" w:rsidR="006B2758" w:rsidRDefault="006B2758" w:rsidP="00CC7201"/>
    <w:p w14:paraId="48F5F543" w14:textId="77777777" w:rsidR="006B2758" w:rsidRDefault="006B2758" w:rsidP="00CC7201"/>
    <w:p w14:paraId="5777E770" w14:textId="5DD492FD" w:rsidR="006B2758" w:rsidRDefault="005D5E56" w:rsidP="006B2758">
      <w:pPr>
        <w:pStyle w:val="Ttulo2"/>
      </w:pPr>
      <w:bookmarkStart w:id="7" w:name="_Toc126678934"/>
      <w:r w:rsidRPr="005D5E56">
        <w:t xml:space="preserve">Ja. №. </w:t>
      </w:r>
      <w:r w:rsidR="006B2758">
        <w:t>304.</w:t>
      </w:r>
      <w:r w:rsidR="006B2758">
        <w:br/>
      </w:r>
      <w:r w:rsidR="00164884" w:rsidRPr="005D5E56">
        <w:rPr>
          <w:sz w:val="20"/>
          <w:szCs w:val="20"/>
        </w:rPr>
        <w:t xml:space="preserve"> </w:t>
      </w:r>
      <w:r w:rsidR="00164884" w:rsidRPr="005D5E56">
        <w:rPr>
          <w:sz w:val="20"/>
          <w:szCs w:val="20"/>
        </w:rPr>
        <w:tab/>
      </w:r>
      <w:r w:rsidR="006B2758" w:rsidRPr="005D5E56">
        <w:rPr>
          <w:sz w:val="20"/>
          <w:szCs w:val="20"/>
        </w:rPr>
        <w:br/>
      </w:r>
      <w:proofErr w:type="spellStart"/>
      <w:r w:rsidR="006B2758">
        <w:t>Daddara-Jātaka</w:t>
      </w:r>
      <w:proofErr w:type="spellEnd"/>
      <w:r w:rsidR="006B2758">
        <w:t>.</w:t>
      </w:r>
      <w:bookmarkEnd w:id="7"/>
    </w:p>
    <w:p w14:paraId="0E45FC2F" w14:textId="5AEF9C37" w:rsidR="005B5734" w:rsidRPr="00194C15" w:rsidRDefault="005B5734" w:rsidP="005B5734">
      <w:pPr>
        <w:pStyle w:val="Ttulo3"/>
        <w:rPr>
          <w:lang w:val="es-PE"/>
        </w:rPr>
      </w:pPr>
      <w:r w:rsidRPr="00194C15">
        <w:rPr>
          <w:lang w:val="es-PE"/>
        </w:rPr>
        <w:t xml:space="preserve">Historia de Renacimientos sobre </w:t>
      </w:r>
      <w:r w:rsidRPr="00914AB9">
        <w:rPr>
          <w:i/>
          <w:iCs/>
          <w:lang w:val="es-PE"/>
        </w:rPr>
        <w:t xml:space="preserve">El </w:t>
      </w:r>
      <w:proofErr w:type="spellStart"/>
      <w:r w:rsidRPr="00914AB9">
        <w:rPr>
          <w:i/>
          <w:iCs/>
          <w:lang w:val="es-PE"/>
        </w:rPr>
        <w:t>Nāga</w:t>
      </w:r>
      <w:proofErr w:type="spellEnd"/>
      <w:r w:rsidRPr="00914AB9">
        <w:rPr>
          <w:i/>
          <w:iCs/>
          <w:lang w:val="es-PE"/>
        </w:rPr>
        <w:t xml:space="preserve"> </w:t>
      </w:r>
      <w:proofErr w:type="spellStart"/>
      <w:r w:rsidRPr="00914AB9">
        <w:rPr>
          <w:bCs/>
          <w:i/>
          <w:iCs/>
        </w:rPr>
        <w:t>Daddara</w:t>
      </w:r>
      <w:proofErr w:type="spellEnd"/>
      <w:r>
        <w:rPr>
          <w:bCs/>
        </w:rPr>
        <w:t xml:space="preserve"> </w:t>
      </w:r>
      <w:r w:rsidRPr="00194C15">
        <w:rPr>
          <w:lang w:val="es-PE"/>
        </w:rPr>
        <w:t>(</w:t>
      </w:r>
      <w:proofErr w:type="spellStart"/>
      <w:r w:rsidRPr="00194C15">
        <w:rPr>
          <w:lang w:val="es-PE"/>
        </w:rPr>
        <w:t>4s</w:t>
      </w:r>
      <w:proofErr w:type="spellEnd"/>
      <w:r w:rsidRPr="00194C15">
        <w:rPr>
          <w:lang w:val="es-PE"/>
        </w:rPr>
        <w:t xml:space="preserve">) </w:t>
      </w:r>
    </w:p>
    <w:p w14:paraId="1FCD8C4A" w14:textId="76D3D374" w:rsidR="002B2A66" w:rsidRDefault="006B2758" w:rsidP="00A60445">
      <w:r>
        <w:t>"</w:t>
      </w:r>
      <w:r w:rsidR="0021501A" w:rsidRPr="0021501A">
        <w:rPr>
          <w:i/>
          <w:iCs/>
        </w:rPr>
        <w:t>¡Oh!</w:t>
      </w:r>
      <w:r w:rsidR="0092399A" w:rsidRPr="0092399A">
        <w:rPr>
          <w:i/>
          <w:iCs/>
        </w:rPr>
        <w:t>,</w:t>
      </w:r>
      <w:r w:rsidRPr="0092399A">
        <w:rPr>
          <w:i/>
          <w:iCs/>
        </w:rPr>
        <w:t xml:space="preserve"> </w:t>
      </w:r>
      <w:proofErr w:type="spellStart"/>
      <w:r w:rsidRPr="0092399A">
        <w:rPr>
          <w:i/>
          <w:iCs/>
        </w:rPr>
        <w:t>Daddara</w:t>
      </w:r>
      <w:proofErr w:type="spellEnd"/>
      <w:r w:rsidRPr="0092399A">
        <w:rPr>
          <w:i/>
          <w:iCs/>
        </w:rPr>
        <w:t>, quién</w:t>
      </w:r>
      <w:r w:rsidR="0092399A">
        <w:t>…</w:t>
      </w:r>
      <w:r w:rsidR="00636D32" w:rsidRPr="00636D32">
        <w:rPr>
          <w:i/>
        </w:rPr>
        <w:t>etc.”</w:t>
      </w:r>
      <w:r>
        <w:t xml:space="preserve"> Esta historia </w:t>
      </w:r>
      <w:r w:rsidR="0021501A">
        <w:t xml:space="preserve">la </w:t>
      </w:r>
      <w:r>
        <w:t xml:space="preserve">contó el </w:t>
      </w:r>
      <w:r w:rsidR="0008490C" w:rsidRPr="0008490C">
        <w:rPr>
          <w:i/>
          <w:iCs/>
        </w:rPr>
        <w:t xml:space="preserve">Bhagavā </w:t>
      </w:r>
      <w:r w:rsidR="0008490C">
        <w:t xml:space="preserve">mientras se encontraba residiendo en el monasterio </w:t>
      </w:r>
      <w:proofErr w:type="spellStart"/>
      <w:r w:rsidR="0008490C">
        <w:t>Jetavana</w:t>
      </w:r>
      <w:proofErr w:type="spellEnd"/>
      <w:r w:rsidR="0008490C">
        <w:t xml:space="preserve"> </w:t>
      </w:r>
      <w:r>
        <w:t xml:space="preserve">acerca de cierto tipo </w:t>
      </w:r>
      <w:r w:rsidR="0021501A">
        <w:t>iracundo</w:t>
      </w:r>
      <w:r>
        <w:t>. La circunstancia ya ha sido relatada antes. En esta ocasión, cuando surgi</w:t>
      </w:r>
      <w:r w:rsidR="0092399A">
        <w:t>ó</w:t>
      </w:r>
      <w:r>
        <w:t xml:space="preserve"> una </w:t>
      </w:r>
      <w:r w:rsidR="0092399A">
        <w:t>conversaci</w:t>
      </w:r>
      <w:r>
        <w:t xml:space="preserve">ón en el </w:t>
      </w:r>
      <w:r w:rsidR="00477DF8" w:rsidRPr="00477DF8">
        <w:rPr>
          <w:i/>
        </w:rPr>
        <w:t>salón de la verdad</w:t>
      </w:r>
      <w:r w:rsidR="00477DF8">
        <w:t xml:space="preserve"> </w:t>
      </w:r>
      <w:r>
        <w:t>sobre la naturaleza apasionada del hombre</w:t>
      </w:r>
      <w:r w:rsidR="0021501A">
        <w:t xml:space="preserve"> en cuestión</w:t>
      </w:r>
      <w:r>
        <w:t xml:space="preserve">, el </w:t>
      </w:r>
      <w:r w:rsidR="00477DF8" w:rsidRPr="00477DF8">
        <w:rPr>
          <w:i/>
          <w:iCs/>
        </w:rPr>
        <w:t xml:space="preserve">Bhagavā </w:t>
      </w:r>
      <w:r>
        <w:t xml:space="preserve">se acercó y cuando en respuesta a su pregunta los </w:t>
      </w:r>
      <w:proofErr w:type="spellStart"/>
      <w:r w:rsidR="00477DF8" w:rsidRPr="00477DF8">
        <w:rPr>
          <w:i/>
          <w:iCs/>
        </w:rPr>
        <w:t>bhikkhu</w:t>
      </w:r>
      <w:r w:rsidR="00477DF8" w:rsidRPr="00477DF8">
        <w:t>s</w:t>
      </w:r>
      <w:proofErr w:type="spellEnd"/>
      <w:r w:rsidR="00477DF8" w:rsidRPr="00477DF8">
        <w:rPr>
          <w:i/>
          <w:iCs/>
        </w:rPr>
        <w:t xml:space="preserve"> </w:t>
      </w:r>
      <w:r>
        <w:t xml:space="preserve">le dijeron el tema de su </w:t>
      </w:r>
      <w:r w:rsidR="00F94465">
        <w:t>´charla</w:t>
      </w:r>
      <w:r>
        <w:t xml:space="preserve">, </w:t>
      </w:r>
      <w:r w:rsidR="00F94465">
        <w:t>mandó llamar a</w:t>
      </w:r>
      <w:r>
        <w:t xml:space="preserve">l hombre y </w:t>
      </w:r>
      <w:r w:rsidR="00F94465">
        <w:t xml:space="preserve">le </w:t>
      </w:r>
      <w:r>
        <w:t xml:space="preserve">preguntó: "¿Es </w:t>
      </w:r>
      <w:r w:rsidR="00F94465">
        <w:t>cierto</w:t>
      </w:r>
      <w:r>
        <w:t xml:space="preserve">, </w:t>
      </w:r>
      <w:proofErr w:type="spellStart"/>
      <w:r w:rsidR="00477DF8" w:rsidRPr="00477DF8">
        <w:rPr>
          <w:i/>
          <w:iCs/>
        </w:rPr>
        <w:t>bhikkhu</w:t>
      </w:r>
      <w:proofErr w:type="spellEnd"/>
      <w:r>
        <w:t xml:space="preserve">, lo que dicen, </w:t>
      </w:r>
      <w:r w:rsidR="00F94465">
        <w:t xml:space="preserve">de </w:t>
      </w:r>
      <w:r>
        <w:t>que es apasionado?" "Sí, mi Señor, es así", respondió</w:t>
      </w:r>
      <w:r w:rsidR="00D23E3C">
        <w:t xml:space="preserve"> él</w:t>
      </w:r>
      <w:r>
        <w:t>. [16] Entonces</w:t>
      </w:r>
      <w:r w:rsidR="00477DF8">
        <w:t>,</w:t>
      </w:r>
      <w:r>
        <w:t xml:space="preserve"> el </w:t>
      </w:r>
      <w:r w:rsidR="00477DF8" w:rsidRPr="00477DF8">
        <w:rPr>
          <w:i/>
          <w:iCs/>
        </w:rPr>
        <w:t xml:space="preserve">Bhagavā </w:t>
      </w:r>
      <w:r>
        <w:t xml:space="preserve">dijo: "No sólo ahora, </w:t>
      </w:r>
      <w:proofErr w:type="spellStart"/>
      <w:r w:rsidR="00477DF8" w:rsidRPr="00477DF8">
        <w:rPr>
          <w:i/>
          <w:iCs/>
        </w:rPr>
        <w:t>bhikkhu</w:t>
      </w:r>
      <w:r w:rsidR="00477DF8" w:rsidRPr="00477DF8">
        <w:t>s</w:t>
      </w:r>
      <w:proofErr w:type="spellEnd"/>
      <w:r>
        <w:t xml:space="preserve">, sino también en la antigüedad este hombre </w:t>
      </w:r>
      <w:r w:rsidR="00F94465">
        <w:t xml:space="preserve">fue </w:t>
      </w:r>
      <w:r>
        <w:t xml:space="preserve">muy </w:t>
      </w:r>
      <w:r w:rsidR="00D23E3C">
        <w:t>iracundo</w:t>
      </w:r>
      <w:r>
        <w:t xml:space="preserve"> y</w:t>
      </w:r>
      <w:r w:rsidR="00477DF8">
        <w:t>,</w:t>
      </w:r>
      <w:r w:rsidR="00F94465" w:rsidRPr="00F94465">
        <w:t xml:space="preserve"> </w:t>
      </w:r>
      <w:r w:rsidR="00F94465">
        <w:t xml:space="preserve">debido a su temperamento apasionado, los sabios de antaño, aunque continuaron </w:t>
      </w:r>
      <w:r w:rsidR="00D23E3C">
        <w:t xml:space="preserve">llevando </w:t>
      </w:r>
      <w:r>
        <w:t xml:space="preserve">vidas perfectamente inocentes como </w:t>
      </w:r>
      <w:r w:rsidR="00F94465">
        <w:t xml:space="preserve">Príncipes </w:t>
      </w:r>
      <w:r w:rsidRPr="00D23E3C">
        <w:rPr>
          <w:i/>
          <w:iCs/>
        </w:rPr>
        <w:t>Nāga</w:t>
      </w:r>
      <w:r w:rsidR="00477DF8">
        <w:t>s</w:t>
      </w:r>
      <w:r>
        <w:t xml:space="preserve">, tuvieron que vivir tres años en un inmundo estercolero". </w:t>
      </w:r>
      <w:r w:rsidR="00F6231B">
        <w:t xml:space="preserve">Los </w:t>
      </w:r>
      <w:proofErr w:type="spellStart"/>
      <w:r w:rsidR="00F6231B" w:rsidRPr="00C10449">
        <w:rPr>
          <w:i/>
          <w:iCs/>
        </w:rPr>
        <w:t>bhikkhu</w:t>
      </w:r>
      <w:r w:rsidR="00F6231B" w:rsidRPr="00C10449">
        <w:t>s</w:t>
      </w:r>
      <w:proofErr w:type="spellEnd"/>
      <w:r w:rsidR="00F6231B">
        <w:t xml:space="preserve"> le pidieron al </w:t>
      </w:r>
      <w:r w:rsidR="00F6231B" w:rsidRPr="00641B5B">
        <w:rPr>
          <w:i/>
          <w:iCs/>
        </w:rPr>
        <w:t>Bhagavā</w:t>
      </w:r>
      <w:r w:rsidR="00F6231B" w:rsidRPr="00641B5B">
        <w:t xml:space="preserve"> </w:t>
      </w:r>
      <w:r w:rsidR="00F6231B">
        <w:t xml:space="preserve">que explicara lo que acababa de decir. El </w:t>
      </w:r>
      <w:r w:rsidR="00F6231B" w:rsidRPr="00641B5B">
        <w:rPr>
          <w:i/>
          <w:iCs/>
        </w:rPr>
        <w:t>Bhagavā</w:t>
      </w:r>
      <w:r w:rsidR="00F6231B" w:rsidRPr="00641B5B">
        <w:t xml:space="preserve"> </w:t>
      </w:r>
      <w:r w:rsidR="00F6231B">
        <w:t>aclaró entonces lo que se les había escabullido y quedado oculto en sus mentes debido a los renacimientos y</w:t>
      </w:r>
      <w:r>
        <w:t xml:space="preserve"> </w:t>
      </w:r>
      <w:r w:rsidR="00F6231B">
        <w:t xml:space="preserve">entonces, </w:t>
      </w:r>
      <w:r w:rsidR="00F94465">
        <w:t xml:space="preserve">el </w:t>
      </w:r>
      <w:r w:rsidR="00F94465" w:rsidRPr="00F94465">
        <w:rPr>
          <w:i/>
          <w:iCs/>
        </w:rPr>
        <w:t>Bhagavā</w:t>
      </w:r>
      <w:r w:rsidR="00F94465">
        <w:t xml:space="preserve"> narró </w:t>
      </w:r>
      <w:r w:rsidR="00D23E3C">
        <w:t>esta</w:t>
      </w:r>
      <w:r>
        <w:t xml:space="preserve"> </w:t>
      </w:r>
      <w:r w:rsidR="0058784D">
        <w:t xml:space="preserve">distante </w:t>
      </w:r>
      <w:r>
        <w:t>historia.</w:t>
      </w:r>
    </w:p>
    <w:p w14:paraId="1B448439" w14:textId="77777777" w:rsidR="006B2758" w:rsidRDefault="006B2758" w:rsidP="006B2758">
      <w:pPr>
        <w:jc w:val="center"/>
      </w:pPr>
      <w:r>
        <w:t>--------------------------------------</w:t>
      </w:r>
    </w:p>
    <w:p w14:paraId="7E1CBF26" w14:textId="0152A6C0" w:rsidR="006B2758" w:rsidRDefault="0058784D" w:rsidP="006B2758">
      <w:pPr>
        <w:pStyle w:val="NormalHistoria"/>
      </w:pPr>
      <w:r>
        <w:t xml:space="preserve">Una </w:t>
      </w:r>
      <w:r w:rsidR="006B2758">
        <w:t xml:space="preserve">vez, cuando Brahmadatta reinaba </w:t>
      </w:r>
      <w:proofErr w:type="spellStart"/>
      <w:r w:rsidR="006B2758">
        <w:t>Benar</w:t>
      </w:r>
      <w:r>
        <w:t>e</w:t>
      </w:r>
      <w:r w:rsidR="006B2758">
        <w:t>s</w:t>
      </w:r>
      <w:proofErr w:type="spellEnd"/>
      <w:r w:rsidR="006B2758">
        <w:t xml:space="preserve">, los </w:t>
      </w:r>
      <w:proofErr w:type="spellStart"/>
      <w:r w:rsidR="006B2758" w:rsidRPr="0058784D">
        <w:rPr>
          <w:i/>
          <w:iCs/>
        </w:rPr>
        <w:t>Nāga</w:t>
      </w:r>
      <w:r w:rsidR="006B2758" w:rsidRPr="00F6231B">
        <w:t>s</w:t>
      </w:r>
      <w:proofErr w:type="spellEnd"/>
      <w:r w:rsidR="006B2758">
        <w:t xml:space="preserve"> </w:t>
      </w:r>
      <w:proofErr w:type="spellStart"/>
      <w:r w:rsidR="00F6231B" w:rsidRPr="00F6231B">
        <w:rPr>
          <w:i/>
          <w:iCs/>
        </w:rPr>
        <w:t>Daddara</w:t>
      </w:r>
      <w:proofErr w:type="spellEnd"/>
      <w:r w:rsidR="00F6231B">
        <w:t xml:space="preserve"> </w:t>
      </w:r>
      <w:r w:rsidR="006B2758">
        <w:t xml:space="preserve">habitaban al pie del Monte </w:t>
      </w:r>
      <w:proofErr w:type="spellStart"/>
      <w:r w:rsidR="006B2758">
        <w:t>Daddara</w:t>
      </w:r>
      <w:proofErr w:type="spellEnd"/>
      <w:r w:rsidR="00F6231B">
        <w:t>,</w:t>
      </w:r>
      <w:r w:rsidR="006B2758">
        <w:t xml:space="preserve"> en la región de</w:t>
      </w:r>
      <w:r>
        <w:t xml:space="preserve"> </w:t>
      </w:r>
      <w:r w:rsidR="006B2758">
        <w:t>l</w:t>
      </w:r>
      <w:r>
        <w:t>os</w:t>
      </w:r>
      <w:r w:rsidR="006B2758">
        <w:t xml:space="preserve"> </w:t>
      </w:r>
      <w:proofErr w:type="spellStart"/>
      <w:r w:rsidR="006B2758">
        <w:t>Him</w:t>
      </w:r>
      <w:r w:rsidR="00F6231B">
        <w:t>ā</w:t>
      </w:r>
      <w:r w:rsidR="006B2758">
        <w:t>laya</w:t>
      </w:r>
      <w:r>
        <w:t>s</w:t>
      </w:r>
      <w:proofErr w:type="spellEnd"/>
      <w:r w:rsidR="006B2758">
        <w:t xml:space="preserve"> y el </w:t>
      </w:r>
      <w:r w:rsidR="005A64BD" w:rsidRPr="005A64BD">
        <w:rPr>
          <w:i/>
        </w:rPr>
        <w:t>Bodhisatta</w:t>
      </w:r>
      <w:r w:rsidR="006B2758">
        <w:t xml:space="preserve"> cobró vida como </w:t>
      </w:r>
      <w:proofErr w:type="spellStart"/>
      <w:r w:rsidR="006B2758">
        <w:t>Mahādaddara</w:t>
      </w:r>
      <w:proofErr w:type="spellEnd"/>
      <w:r w:rsidR="006B2758">
        <w:t xml:space="preserve">, el hijo de </w:t>
      </w:r>
      <w:proofErr w:type="spellStart"/>
      <w:r w:rsidR="006B2758">
        <w:t>Sūradaddara</w:t>
      </w:r>
      <w:proofErr w:type="spellEnd"/>
      <w:r w:rsidR="006B2758">
        <w:t xml:space="preserve">, el </w:t>
      </w:r>
      <w:r w:rsidR="00461351">
        <w:t xml:space="preserve">Rey </w:t>
      </w:r>
      <w:r w:rsidR="006B2758">
        <w:t xml:space="preserve">de </w:t>
      </w:r>
      <w:r>
        <w:t>dicho</w:t>
      </w:r>
      <w:r w:rsidR="006B2758">
        <w:t xml:space="preserve"> país, con un hermano menor llamado </w:t>
      </w:r>
      <w:proofErr w:type="spellStart"/>
      <w:r w:rsidR="006B2758">
        <w:t>Culladaddara</w:t>
      </w:r>
      <w:proofErr w:type="spellEnd"/>
      <w:r w:rsidR="006B2758">
        <w:t xml:space="preserve">. Este último era apasionado y cruel, </w:t>
      </w:r>
      <w:r>
        <w:t xml:space="preserve">insultaba </w:t>
      </w:r>
      <w:r w:rsidR="006B2758">
        <w:t xml:space="preserve">y golpeaba a las doncellas </w:t>
      </w:r>
      <w:r w:rsidR="006B2758" w:rsidRPr="0058784D">
        <w:rPr>
          <w:i/>
          <w:iCs/>
        </w:rPr>
        <w:t>Nāga</w:t>
      </w:r>
      <w:r w:rsidR="00F6231B">
        <w:t>s</w:t>
      </w:r>
      <w:r w:rsidR="006B2758">
        <w:t xml:space="preserve">. El </w:t>
      </w:r>
      <w:r w:rsidR="00461351">
        <w:t xml:space="preserve">Rey </w:t>
      </w:r>
      <w:r w:rsidR="006B2758" w:rsidRPr="0058784D">
        <w:rPr>
          <w:i/>
          <w:iCs/>
        </w:rPr>
        <w:t>Nāga</w:t>
      </w:r>
      <w:r w:rsidR="006B2758">
        <w:t xml:space="preserve">, al enterarse de su crueldad, ordenó su expulsión del mundo </w:t>
      </w:r>
      <w:proofErr w:type="spellStart"/>
      <w:r w:rsidR="006B2758" w:rsidRPr="0058784D">
        <w:rPr>
          <w:i/>
          <w:iCs/>
        </w:rPr>
        <w:t>Nāga</w:t>
      </w:r>
      <w:proofErr w:type="spellEnd"/>
      <w:r w:rsidR="006B2758">
        <w:t xml:space="preserve">. </w:t>
      </w:r>
      <w:r>
        <w:t xml:space="preserve">No obstante, </w:t>
      </w:r>
      <w:proofErr w:type="spellStart"/>
      <w:r w:rsidR="006B2758">
        <w:t>Mahadaddara</w:t>
      </w:r>
      <w:proofErr w:type="spellEnd"/>
      <w:r w:rsidR="006B2758">
        <w:t xml:space="preserve"> logró que su padre lo perdonara y salvó a su hermano de la expulsión. Una segunda vez</w:t>
      </w:r>
      <w:r w:rsidR="00F6231B">
        <w:t>,</w:t>
      </w:r>
      <w:r w:rsidR="006B2758">
        <w:t xml:space="preserve"> el </w:t>
      </w:r>
      <w:r w:rsidR="00461351">
        <w:t xml:space="preserve">Rey </w:t>
      </w:r>
      <w:r w:rsidR="006B2758">
        <w:t>se enojó con él y</w:t>
      </w:r>
      <w:r w:rsidR="00F6231B">
        <w:t>,</w:t>
      </w:r>
      <w:r w:rsidR="006B2758">
        <w:t xml:space="preserve"> de nuevo</w:t>
      </w:r>
      <w:r w:rsidR="00F6231B">
        <w:t>,</w:t>
      </w:r>
      <w:r w:rsidR="006B2758">
        <w:t xml:space="preserve"> fue inducido a perdonarlo. </w:t>
      </w:r>
      <w:r>
        <w:t>Sin embargo,</w:t>
      </w:r>
      <w:r w:rsidR="006B2758">
        <w:t xml:space="preserve"> en la tercera ocasión, el </w:t>
      </w:r>
      <w:r w:rsidR="00461351">
        <w:t xml:space="preserve">Rey </w:t>
      </w:r>
      <w:r w:rsidR="006B2758">
        <w:t>dijo: "Me ha</w:t>
      </w:r>
      <w:r>
        <w:t>n</w:t>
      </w:r>
      <w:r w:rsidR="006B2758">
        <w:t xml:space="preserve"> impedido expulsar a este </w:t>
      </w:r>
      <w:r w:rsidR="00037088">
        <w:t>ser</w:t>
      </w:r>
      <w:r w:rsidR="006B2758">
        <w:t xml:space="preserve"> que no sirve para nada; ahora váyanse los dos de este mundo </w:t>
      </w:r>
      <w:proofErr w:type="spellStart"/>
      <w:r w:rsidR="006B2758" w:rsidRPr="0058784D">
        <w:rPr>
          <w:i/>
          <w:iCs/>
        </w:rPr>
        <w:t>Nāga</w:t>
      </w:r>
      <w:proofErr w:type="spellEnd"/>
      <w:r w:rsidR="006B2758">
        <w:t xml:space="preserve"> y vivan durante tres años </w:t>
      </w:r>
      <w:r>
        <w:t>en un estercolero de</w:t>
      </w:r>
      <w:r w:rsidR="006B2758">
        <w:t xml:space="preserve"> </w:t>
      </w:r>
      <w:proofErr w:type="spellStart"/>
      <w:r>
        <w:t>Benares</w:t>
      </w:r>
      <w:proofErr w:type="spellEnd"/>
      <w:r w:rsidR="006B2758">
        <w:t>".</w:t>
      </w:r>
    </w:p>
    <w:p w14:paraId="77F52728" w14:textId="4E093DA8" w:rsidR="006B2758" w:rsidRDefault="006B2758" w:rsidP="006B2758">
      <w:pPr>
        <w:pStyle w:val="NormalHistoria"/>
      </w:pPr>
      <w:r>
        <w:t>Así</w:t>
      </w:r>
      <w:r w:rsidR="00B7197D">
        <w:t>,</w:t>
      </w:r>
      <w:r>
        <w:t xml:space="preserve"> los expulsó del país </w:t>
      </w:r>
      <w:proofErr w:type="spellStart"/>
      <w:r w:rsidRPr="002E3F23">
        <w:rPr>
          <w:i/>
          <w:iCs/>
        </w:rPr>
        <w:t>Nāga</w:t>
      </w:r>
      <w:proofErr w:type="spellEnd"/>
      <w:r>
        <w:t xml:space="preserve"> y se fueron </w:t>
      </w:r>
      <w:r w:rsidR="002E3F23">
        <w:t>a vivir a</w:t>
      </w:r>
      <w:r>
        <w:t xml:space="preserve"> </w:t>
      </w:r>
      <w:proofErr w:type="spellStart"/>
      <w:r w:rsidR="0058784D">
        <w:t>Benares</w:t>
      </w:r>
      <w:proofErr w:type="spellEnd"/>
      <w:r>
        <w:t xml:space="preserve">. </w:t>
      </w:r>
      <w:r w:rsidR="00B7197D">
        <w:t xml:space="preserve">Cuando </w:t>
      </w:r>
      <w:r>
        <w:t xml:space="preserve">los muchachos del pueblo los </w:t>
      </w:r>
      <w:r w:rsidR="002E3F23">
        <w:t xml:space="preserve">veían </w:t>
      </w:r>
      <w:r>
        <w:t>buscando su comida en una zanja que bordeaba el estercolero, los golpea</w:t>
      </w:r>
      <w:r w:rsidR="002E3F23">
        <w:t>ba</w:t>
      </w:r>
      <w:r>
        <w:t>n y les arroja</w:t>
      </w:r>
      <w:r w:rsidR="002E3F23">
        <w:t>ba</w:t>
      </w:r>
      <w:r>
        <w:t xml:space="preserve">n </w:t>
      </w:r>
      <w:r w:rsidR="002E3F23">
        <w:t>piedras,</w:t>
      </w:r>
      <w:r>
        <w:t xml:space="preserve"> palos y otros proyectiles, </w:t>
      </w:r>
      <w:r w:rsidR="002E3F23">
        <w:t xml:space="preserve">les </w:t>
      </w:r>
      <w:r>
        <w:t>grita</w:t>
      </w:r>
      <w:r w:rsidR="002E3F23">
        <w:t>ban</w:t>
      </w:r>
      <w:r>
        <w:t xml:space="preserve">: "¿Qué tenemos aquí? Lagartos de agua con grandes cabezas y colas como agujas?" </w:t>
      </w:r>
      <w:r w:rsidR="00037088">
        <w:t xml:space="preserve">y así, </w:t>
      </w:r>
      <w:r w:rsidR="00B35A03">
        <w:t>grita</w:t>
      </w:r>
      <w:r w:rsidR="00037088">
        <w:t>ba</w:t>
      </w:r>
      <w:r w:rsidR="00B35A03">
        <w:t>n</w:t>
      </w:r>
      <w:r>
        <w:t xml:space="preserve"> otras palabras insult</w:t>
      </w:r>
      <w:r w:rsidR="00B35A03">
        <w:t>antes</w:t>
      </w:r>
      <w:r>
        <w:t xml:space="preserve">. Pero </w:t>
      </w:r>
      <w:proofErr w:type="spellStart"/>
      <w:r>
        <w:t>Culladaddara</w:t>
      </w:r>
      <w:proofErr w:type="spellEnd"/>
      <w:r>
        <w:t xml:space="preserve">, debido a su naturaleza feroz y apasionada, incapaz de soportar tal falta de respeto, dijo: "Hermano, estos muchachos se están burlando de nosotros. No saben que somos serpientes venenosas. No puedo soportar su </w:t>
      </w:r>
      <w:r>
        <w:lastRenderedPageBreak/>
        <w:t xml:space="preserve">desprecio </w:t>
      </w:r>
      <w:r w:rsidR="00B35A03">
        <w:t xml:space="preserve">hacia </w:t>
      </w:r>
      <w:r>
        <w:t xml:space="preserve">nosotros, los destruiré con </w:t>
      </w:r>
      <w:r w:rsidR="00B35A03">
        <w:t xml:space="preserve">un simple </w:t>
      </w:r>
      <w:r>
        <w:t xml:space="preserve">soplo de mi nariz. Y luego, dirigiéndose a su hermano, </w:t>
      </w:r>
      <w:r w:rsidR="00E805BA">
        <w:t>recitó</w:t>
      </w:r>
      <w:r>
        <w:t xml:space="preserve"> la primera estrofa:</w:t>
      </w:r>
    </w:p>
    <w:p w14:paraId="002D395E" w14:textId="3779EC31" w:rsidR="00E21AF4" w:rsidRDefault="00E21AF4" w:rsidP="00E21AF4">
      <w:pPr>
        <w:pStyle w:val="Verso2Espaol"/>
        <w:ind w:left="2410" w:hanging="994"/>
      </w:pPr>
      <w:r>
        <w:t xml:space="preserve">1. </w:t>
      </w:r>
      <w:r>
        <w:tab/>
        <w:t xml:space="preserve">“Oh </w:t>
      </w:r>
      <w:proofErr w:type="spellStart"/>
      <w:r>
        <w:t>Daddara</w:t>
      </w:r>
      <w:proofErr w:type="spellEnd"/>
      <w:r>
        <w:t>, ¿quién podría soportar semejante</w:t>
      </w:r>
      <w:r w:rsidR="00E805BA">
        <w:t>s</w:t>
      </w:r>
      <w:r>
        <w:t xml:space="preserve"> insulto</w:t>
      </w:r>
      <w:r w:rsidR="00E805BA">
        <w:t>s</w:t>
      </w:r>
      <w:r>
        <w:t>?</w:t>
      </w:r>
    </w:p>
    <w:p w14:paraId="61FE7DE0" w14:textId="77777777" w:rsidR="00E21AF4" w:rsidRDefault="00E21AF4" w:rsidP="00E21AF4">
      <w:pPr>
        <w:pStyle w:val="Verso2Espaol"/>
      </w:pPr>
      <w:r>
        <w:t>“¡Eh! ¡Palo come-ranas en el barro!”, ellos gritan:</w:t>
      </w:r>
    </w:p>
    <w:p w14:paraId="7B2FD317" w14:textId="4A10B083" w:rsidR="00E21AF4" w:rsidRDefault="00E21AF4" w:rsidP="00E21AF4">
      <w:pPr>
        <w:pStyle w:val="Verso2Espaol"/>
      </w:pPr>
      <w:r>
        <w:t xml:space="preserve">¿Cómo se atreven estos pobres </w:t>
      </w:r>
      <w:r w:rsidR="00AB27D9">
        <w:t xml:space="preserve">y débiles </w:t>
      </w:r>
      <w:r>
        <w:t xml:space="preserve">seres a desafiar </w:t>
      </w:r>
    </w:p>
    <w:p w14:paraId="74C203FA" w14:textId="77777777" w:rsidR="00E21AF4" w:rsidRDefault="00E21AF4" w:rsidP="00E21AF4">
      <w:pPr>
        <w:pStyle w:val="Verso2Espaol"/>
      </w:pPr>
      <w:r>
        <w:t>a una serpiente de colmillos venenosos?”</w:t>
      </w:r>
    </w:p>
    <w:p w14:paraId="521F79F1" w14:textId="77777777" w:rsidR="00E21AF4" w:rsidRDefault="00E21AF4" w:rsidP="00E21AF4">
      <w:pPr>
        <w:pStyle w:val="Verso2Espaol"/>
      </w:pPr>
    </w:p>
    <w:p w14:paraId="1C95F097" w14:textId="77777777" w:rsidR="00E21AF4" w:rsidRDefault="00E21AF4" w:rsidP="00E21AF4">
      <w:pPr>
        <w:pStyle w:val="NormalHistoria"/>
      </w:pPr>
      <w:r w:rsidRPr="005F797A">
        <w:t xml:space="preserve">Al oír sus palabras, </w:t>
      </w:r>
      <w:proofErr w:type="spellStart"/>
      <w:r w:rsidRPr="005F797A">
        <w:t>Mahādaddara</w:t>
      </w:r>
      <w:proofErr w:type="spellEnd"/>
      <w:r w:rsidRPr="005F797A">
        <w:t xml:space="preserve"> pronunció el resto de los versos:</w:t>
      </w:r>
    </w:p>
    <w:p w14:paraId="3F3B82C2" w14:textId="77777777" w:rsidR="00E21AF4" w:rsidRDefault="00E21AF4" w:rsidP="00E21AF4">
      <w:pPr>
        <w:pStyle w:val="Verso2Espaol"/>
        <w:ind w:left="2410" w:hanging="994"/>
      </w:pPr>
      <w:r w:rsidRPr="00433A6F">
        <w:t xml:space="preserve">2. </w:t>
      </w:r>
      <w:r>
        <w:tab/>
      </w:r>
      <w:r w:rsidRPr="00433A6F">
        <w:t>“Un exiliado llevado a tierra</w:t>
      </w:r>
      <w:r>
        <w:t>s</w:t>
      </w:r>
      <w:r w:rsidRPr="00433A6F">
        <w:t xml:space="preserve"> extranjera</w:t>
      </w:r>
      <w:r>
        <w:t>s</w:t>
      </w:r>
      <w:r w:rsidRPr="00433A6F">
        <w:t xml:space="preserve"> </w:t>
      </w:r>
    </w:p>
    <w:p w14:paraId="69142544" w14:textId="77777777" w:rsidR="00E21AF4" w:rsidRDefault="00E21AF4" w:rsidP="00E21AF4">
      <w:pPr>
        <w:pStyle w:val="Verso2Espaol"/>
      </w:pPr>
      <w:r w:rsidRPr="00433A6F">
        <w:t>debe acumular una buena cantidad de maltrato</w:t>
      </w:r>
      <w:r>
        <w:t>s”</w:t>
      </w:r>
      <w:r w:rsidRPr="00433A6F">
        <w:t>.</w:t>
      </w:r>
    </w:p>
    <w:p w14:paraId="44E684E9" w14:textId="77777777" w:rsidR="00E21AF4" w:rsidRDefault="00E21AF4" w:rsidP="00E21AF4">
      <w:pPr>
        <w:pStyle w:val="Verso2Espaol"/>
      </w:pPr>
    </w:p>
    <w:p w14:paraId="5A85A500" w14:textId="77777777" w:rsidR="00E21AF4" w:rsidRDefault="00E21AF4" w:rsidP="00E21AF4">
      <w:pPr>
        <w:pStyle w:val="Verso2Espaol"/>
        <w:ind w:left="2410" w:hanging="994"/>
      </w:pPr>
      <w:r>
        <w:t xml:space="preserve">3. </w:t>
      </w:r>
      <w:r>
        <w:tab/>
        <w:t>“Porque nadie conocerá ni su rango ni sus virtudes,</w:t>
      </w:r>
    </w:p>
    <w:p w14:paraId="5417E058" w14:textId="77777777" w:rsidR="00E21AF4" w:rsidRDefault="00E21AF4" w:rsidP="00E21AF4">
      <w:pPr>
        <w:pStyle w:val="Verso2Espaol"/>
      </w:pPr>
      <w:r>
        <w:t>Sólo el hombre necio se dignaría a mostrar su orgullo.</w:t>
      </w:r>
    </w:p>
    <w:p w14:paraId="330666A9" w14:textId="77777777" w:rsidR="00E21AF4" w:rsidRDefault="00E21AF4" w:rsidP="00E21AF4">
      <w:pPr>
        <w:pStyle w:val="Verso2Espaol"/>
      </w:pPr>
    </w:p>
    <w:p w14:paraId="179D414E" w14:textId="77777777" w:rsidR="00E21AF4" w:rsidRDefault="00E21AF4" w:rsidP="00E21AF4">
      <w:pPr>
        <w:pStyle w:val="Verso2Espaol"/>
        <w:ind w:left="2410" w:hanging="994"/>
      </w:pPr>
      <w:r>
        <w:t xml:space="preserve">4. </w:t>
      </w:r>
      <w:r>
        <w:tab/>
        <w:t>Quien en su tierra brille con luz propia,</w:t>
      </w:r>
    </w:p>
    <w:p w14:paraId="06DF13FF" w14:textId="77777777" w:rsidR="00E21AF4" w:rsidRDefault="00E21AF4" w:rsidP="00E21AF4">
      <w:pPr>
        <w:pStyle w:val="Verso2Espaol"/>
      </w:pPr>
      <w:r>
        <w:t>En el extranjero deberá soportar a hombres de baja condición.</w:t>
      </w:r>
    </w:p>
    <w:p w14:paraId="40A57AEF" w14:textId="77777777" w:rsidR="006B2758" w:rsidRDefault="006B2758" w:rsidP="006B2758">
      <w:pPr>
        <w:pStyle w:val="Verso2Espaol"/>
        <w:ind w:left="1416"/>
      </w:pPr>
    </w:p>
    <w:p w14:paraId="335BC57A" w14:textId="3FD303EE" w:rsidR="006B2758" w:rsidRDefault="006B2758" w:rsidP="006B2758">
      <w:pPr>
        <w:pStyle w:val="NormalHistoria"/>
      </w:pPr>
      <w:r>
        <w:t>Así</w:t>
      </w:r>
      <w:r w:rsidR="00044081">
        <w:t>,</w:t>
      </w:r>
      <w:r>
        <w:t xml:space="preserve"> habitaron </w:t>
      </w:r>
      <w:r w:rsidR="009E71A4">
        <w:t>durante</w:t>
      </w:r>
      <w:r>
        <w:t xml:space="preserve"> tres años. Entonces</w:t>
      </w:r>
      <w:r w:rsidR="00044081">
        <w:t>,</w:t>
      </w:r>
      <w:r>
        <w:t xml:space="preserve"> su padre los llamó </w:t>
      </w:r>
      <w:r w:rsidR="001258FB">
        <w:t>para regresar a</w:t>
      </w:r>
      <w:r>
        <w:t xml:space="preserve"> casa. Y desde ese día su orgullo se abatió.</w:t>
      </w:r>
    </w:p>
    <w:p w14:paraId="21C26B0B" w14:textId="172CADFF" w:rsidR="007C4E1A" w:rsidRDefault="007C4E1A" w:rsidP="007C4E1A">
      <w:pPr>
        <w:jc w:val="center"/>
      </w:pPr>
      <w:r>
        <w:t>--------------------------------------</w:t>
      </w:r>
    </w:p>
    <w:p w14:paraId="237BEE1B" w14:textId="0602FEA1" w:rsidR="007C4E1A" w:rsidRDefault="007C4E1A" w:rsidP="007C4E1A">
      <w:r>
        <w:t xml:space="preserve">Cuando el </w:t>
      </w:r>
      <w:r w:rsidR="00044081" w:rsidRPr="00044081">
        <w:rPr>
          <w:i/>
          <w:iCs/>
        </w:rPr>
        <w:t xml:space="preserve">Bhagavā </w:t>
      </w:r>
      <w:r>
        <w:t xml:space="preserve">hubo terminado su discurso, proclamó las </w:t>
      </w:r>
      <w:r w:rsidR="00044081" w:rsidRPr="00044081">
        <w:rPr>
          <w:i/>
          <w:iCs/>
        </w:rPr>
        <w:t xml:space="preserve">Cuatro Nobles </w:t>
      </w:r>
      <w:r w:rsidRPr="00044081">
        <w:rPr>
          <w:i/>
          <w:iCs/>
        </w:rPr>
        <w:t>Verdades</w:t>
      </w:r>
      <w:r>
        <w:t xml:space="preserve"> e </w:t>
      </w:r>
      <w:r w:rsidR="00490074">
        <w:t xml:space="preserve">identificó los </w:t>
      </w:r>
      <w:r w:rsidR="00490074" w:rsidRPr="00347286">
        <w:rPr>
          <w:i/>
          <w:iCs/>
        </w:rPr>
        <w:t>Renacimientos</w:t>
      </w:r>
      <w:r>
        <w:t>:</w:t>
      </w:r>
      <w:r w:rsidR="002B2A66">
        <w:t xml:space="preserve"> </w:t>
      </w:r>
      <w:r>
        <w:t>—</w:t>
      </w:r>
      <w:r w:rsidR="001258FB">
        <w:t xml:space="preserve"> </w:t>
      </w:r>
      <w:r>
        <w:t xml:space="preserve">Al final de las </w:t>
      </w:r>
      <w:r w:rsidRPr="00347286">
        <w:rPr>
          <w:i/>
          <w:iCs/>
        </w:rPr>
        <w:t>Verdades</w:t>
      </w:r>
      <w:r>
        <w:t xml:space="preserve"> el </w:t>
      </w:r>
      <w:proofErr w:type="spellStart"/>
      <w:r w:rsidR="00347286" w:rsidRPr="00347286">
        <w:rPr>
          <w:i/>
          <w:iCs/>
        </w:rPr>
        <w:t>bhikkhu</w:t>
      </w:r>
      <w:proofErr w:type="spellEnd"/>
      <w:r w:rsidR="00347286" w:rsidRPr="00347286">
        <w:rPr>
          <w:i/>
          <w:iCs/>
        </w:rPr>
        <w:t xml:space="preserve"> </w:t>
      </w:r>
      <w:r w:rsidR="001258FB">
        <w:t xml:space="preserve">iracundo consumó </w:t>
      </w:r>
      <w:r>
        <w:t xml:space="preserve">la </w:t>
      </w:r>
      <w:r w:rsidR="00347286" w:rsidRPr="00347286">
        <w:rPr>
          <w:i/>
        </w:rPr>
        <w:t>fruición</w:t>
      </w:r>
      <w:r w:rsidR="00347286">
        <w:t xml:space="preserve"> </w:t>
      </w:r>
      <w:r>
        <w:t xml:space="preserve">del </w:t>
      </w:r>
      <w:r w:rsidR="00347286" w:rsidRPr="00347286">
        <w:rPr>
          <w:i/>
        </w:rPr>
        <w:t>tercer sendero</w:t>
      </w:r>
      <w:r>
        <w:t>:</w:t>
      </w:r>
      <w:r w:rsidR="002B2A66">
        <w:t xml:space="preserve"> </w:t>
      </w:r>
      <w:r>
        <w:t>—“En es</w:t>
      </w:r>
      <w:r w:rsidR="0002798F">
        <w:t>a</w:t>
      </w:r>
      <w:r>
        <w:t xml:space="preserve"> </w:t>
      </w:r>
      <w:r w:rsidR="0002798F">
        <w:t xml:space="preserve">ocasión </w:t>
      </w:r>
      <w:r>
        <w:t xml:space="preserve">el </w:t>
      </w:r>
      <w:proofErr w:type="spellStart"/>
      <w:r w:rsidR="00347286" w:rsidRPr="00347286">
        <w:rPr>
          <w:i/>
          <w:iCs/>
        </w:rPr>
        <w:t>bhikkhu</w:t>
      </w:r>
      <w:proofErr w:type="spellEnd"/>
      <w:r w:rsidR="00347286" w:rsidRPr="00347286">
        <w:rPr>
          <w:i/>
          <w:iCs/>
        </w:rPr>
        <w:t xml:space="preserve"> </w:t>
      </w:r>
      <w:r w:rsidR="00EE51D8">
        <w:t xml:space="preserve">iracundo </w:t>
      </w:r>
      <w:r>
        <w:t xml:space="preserve">era </w:t>
      </w:r>
      <w:proofErr w:type="spellStart"/>
      <w:r>
        <w:t>Culladaddara</w:t>
      </w:r>
      <w:proofErr w:type="spellEnd"/>
      <w:r>
        <w:t xml:space="preserve"> y yo</w:t>
      </w:r>
      <w:r w:rsidR="00347286">
        <w:t>,</w:t>
      </w:r>
      <w:r>
        <w:t xml:space="preserve"> </w:t>
      </w:r>
      <w:proofErr w:type="spellStart"/>
      <w:r>
        <w:t>Mahadaddara</w:t>
      </w:r>
      <w:proofErr w:type="spellEnd"/>
      <w:r>
        <w:t>".</w:t>
      </w:r>
    </w:p>
    <w:p w14:paraId="0AD40FE7" w14:textId="77777777" w:rsidR="00F03323" w:rsidRPr="005C04E2" w:rsidRDefault="00F03323" w:rsidP="00F03323">
      <w:pPr>
        <w:pStyle w:val="NormalSinTab"/>
        <w:jc w:val="center"/>
      </w:pPr>
      <w:r w:rsidRPr="007B20A5">
        <w:rPr>
          <w:rFonts w:cs="Cormorant"/>
          <w:sz w:val="32"/>
          <w:szCs w:val="32"/>
        </w:rPr>
        <w:t>❦</w:t>
      </w:r>
    </w:p>
    <w:p w14:paraId="4FE7755D" w14:textId="77777777" w:rsidR="00B85B12" w:rsidRDefault="00B85B12" w:rsidP="007C4E1A"/>
    <w:p w14:paraId="0796E99B" w14:textId="77777777" w:rsidR="008C0DA1" w:rsidRDefault="008C0DA1" w:rsidP="007C4E1A"/>
    <w:p w14:paraId="04356BB2" w14:textId="77777777" w:rsidR="008C0DA1" w:rsidRDefault="008C0DA1" w:rsidP="007C4E1A"/>
    <w:p w14:paraId="127EF9E4" w14:textId="78CCFCE9" w:rsidR="00B85B12" w:rsidRDefault="00386BA0" w:rsidP="00B85B12">
      <w:pPr>
        <w:pStyle w:val="Ttulo2"/>
      </w:pPr>
      <w:bookmarkStart w:id="8" w:name="_Toc126678935"/>
      <w:r>
        <w:t xml:space="preserve">Ja. </w:t>
      </w:r>
      <w:r w:rsidRPr="004E31B7">
        <w:rPr>
          <w:lang w:val="es-PE"/>
        </w:rPr>
        <w:t>№</w:t>
      </w:r>
      <w:r>
        <w:t xml:space="preserve">. </w:t>
      </w:r>
      <w:r w:rsidR="00B85B12">
        <w:t>305.</w:t>
      </w:r>
      <w:r w:rsidR="00B85B12">
        <w:br/>
      </w:r>
      <w:r w:rsidR="00164884" w:rsidRPr="00386BA0">
        <w:rPr>
          <w:sz w:val="20"/>
          <w:szCs w:val="20"/>
        </w:rPr>
        <w:t xml:space="preserve"> </w:t>
      </w:r>
      <w:r w:rsidR="00164884" w:rsidRPr="00386BA0">
        <w:rPr>
          <w:sz w:val="20"/>
          <w:szCs w:val="20"/>
        </w:rPr>
        <w:tab/>
      </w:r>
      <w:r w:rsidR="00B85B12" w:rsidRPr="00386BA0">
        <w:rPr>
          <w:sz w:val="20"/>
          <w:szCs w:val="20"/>
        </w:rPr>
        <w:br/>
      </w:r>
      <w:proofErr w:type="spellStart"/>
      <w:r w:rsidR="00B85B12">
        <w:t>Sīlavīmaṁsana-Jātaka.</w:t>
      </w:r>
      <w:r w:rsidR="00B85B12" w:rsidRPr="00262C61">
        <w:rPr>
          <w:vertAlign w:val="superscript"/>
        </w:rPr>
        <w:t>1</w:t>
      </w:r>
      <w:bookmarkEnd w:id="8"/>
      <w:proofErr w:type="spellEnd"/>
    </w:p>
    <w:p w14:paraId="6CCA42F6" w14:textId="11FE55CD" w:rsidR="005B5734" w:rsidRPr="00194C15" w:rsidRDefault="005B5734" w:rsidP="005B5734">
      <w:pPr>
        <w:pStyle w:val="Ttulo3"/>
        <w:rPr>
          <w:lang w:val="es-PE"/>
        </w:rPr>
      </w:pPr>
      <w:r w:rsidRPr="00194C15">
        <w:rPr>
          <w:lang w:val="es-PE"/>
        </w:rPr>
        <w:t xml:space="preserve">Historia de Renacimientos sobre </w:t>
      </w:r>
      <w:r w:rsidR="00970CE9" w:rsidRPr="00914AB9">
        <w:rPr>
          <w:i/>
          <w:iCs/>
          <w:lang w:val="es-PE"/>
        </w:rPr>
        <w:t xml:space="preserve">La </w:t>
      </w:r>
      <w:r w:rsidR="00037CA3" w:rsidRPr="00914AB9">
        <w:rPr>
          <w:i/>
          <w:iCs/>
          <w:lang w:val="es-PE"/>
        </w:rPr>
        <w:t>In</w:t>
      </w:r>
      <w:r w:rsidR="00970CE9" w:rsidRPr="00914AB9">
        <w:rPr>
          <w:i/>
          <w:iCs/>
          <w:lang w:val="es-PE"/>
        </w:rPr>
        <w:t>dagación</w:t>
      </w:r>
      <w:r w:rsidR="00037CA3" w:rsidRPr="00914AB9">
        <w:rPr>
          <w:i/>
          <w:iCs/>
          <w:lang w:val="es-PE"/>
        </w:rPr>
        <w:t xml:space="preserve"> </w:t>
      </w:r>
      <w:r w:rsidR="00970CE9" w:rsidRPr="00914AB9">
        <w:rPr>
          <w:i/>
          <w:iCs/>
          <w:lang w:val="es-PE"/>
        </w:rPr>
        <w:t xml:space="preserve">de </w:t>
      </w:r>
      <w:r w:rsidR="00037CA3" w:rsidRPr="00914AB9">
        <w:rPr>
          <w:i/>
          <w:iCs/>
          <w:lang w:val="es-PE"/>
        </w:rPr>
        <w:t>la Virtud</w:t>
      </w:r>
      <w:r w:rsidR="00037CA3" w:rsidRPr="00037CA3">
        <w:rPr>
          <w:lang w:val="es-PE"/>
        </w:rPr>
        <w:t xml:space="preserve"> </w:t>
      </w:r>
      <w:r w:rsidRPr="00194C15">
        <w:rPr>
          <w:lang w:val="es-PE"/>
        </w:rPr>
        <w:t>(</w:t>
      </w:r>
      <w:proofErr w:type="spellStart"/>
      <w:r w:rsidRPr="00194C15">
        <w:rPr>
          <w:lang w:val="es-PE"/>
        </w:rPr>
        <w:t>4s</w:t>
      </w:r>
      <w:proofErr w:type="spellEnd"/>
      <w:r w:rsidRPr="00194C15">
        <w:rPr>
          <w:lang w:val="es-PE"/>
        </w:rPr>
        <w:t xml:space="preserve">) </w:t>
      </w:r>
    </w:p>
    <w:p w14:paraId="2C454837" w14:textId="7176DCD2" w:rsidR="00B85B12" w:rsidRDefault="00B85B12" w:rsidP="00B85B12">
      <w:r>
        <w:t>[18] "</w:t>
      </w:r>
      <w:r w:rsidR="008C0DA1" w:rsidRPr="008C0DA1">
        <w:rPr>
          <w:i/>
          <w:iCs/>
        </w:rPr>
        <w:t xml:space="preserve">En verdad, no existe maldad que pueda permanecer oculta en este mundo </w:t>
      </w:r>
      <w:r w:rsidR="007425C7">
        <w:t>…</w:t>
      </w:r>
      <w:r w:rsidR="00636D32" w:rsidRPr="00636D32">
        <w:rPr>
          <w:i/>
        </w:rPr>
        <w:t>etc.”</w:t>
      </w:r>
      <w:r w:rsidR="007425C7">
        <w:t xml:space="preserve"> </w:t>
      </w:r>
      <w:r>
        <w:t xml:space="preserve">Esta historia la contó el </w:t>
      </w:r>
      <w:r w:rsidR="00D61AB7" w:rsidRPr="00D61AB7">
        <w:rPr>
          <w:i/>
          <w:iCs/>
        </w:rPr>
        <w:t xml:space="preserve">Bhagavā </w:t>
      </w:r>
      <w:r w:rsidR="000556A1">
        <w:t xml:space="preserve">mientras se encontraba residiendo en el monasterio </w:t>
      </w:r>
      <w:proofErr w:type="spellStart"/>
      <w:r w:rsidR="000556A1">
        <w:t>Jetavana</w:t>
      </w:r>
      <w:proofErr w:type="spellEnd"/>
      <w:r w:rsidR="000556A1">
        <w:t xml:space="preserve"> </w:t>
      </w:r>
      <w:r>
        <w:t xml:space="preserve">acerca de la reprensión del pecado. Las circunstancias se establecerán en el </w:t>
      </w:r>
      <w:proofErr w:type="spellStart"/>
      <w:r w:rsidRPr="00F11911">
        <w:rPr>
          <w:i/>
          <w:iCs/>
        </w:rPr>
        <w:t>Pānīya</w:t>
      </w:r>
      <w:r w:rsidR="005E7A6B">
        <w:rPr>
          <w:i/>
          <w:iCs/>
        </w:rPr>
        <w:t>-Jataka</w:t>
      </w:r>
      <w:r w:rsidR="00F11911" w:rsidRPr="00F11911">
        <w:rPr>
          <w:i/>
          <w:iCs/>
          <w:vertAlign w:val="superscript"/>
        </w:rPr>
        <w:t>2</w:t>
      </w:r>
      <w:proofErr w:type="spellEnd"/>
      <w:r>
        <w:t xml:space="preserve"> en el Libro décimo</w:t>
      </w:r>
      <w:r w:rsidR="005E7A6B">
        <w:t xml:space="preserve"> primero</w:t>
      </w:r>
      <w:r>
        <w:t>. El siguiente es un breve resumen de la misma.</w:t>
      </w:r>
    </w:p>
    <w:p w14:paraId="0470433D" w14:textId="6CDD0823" w:rsidR="00CD0EE3" w:rsidRDefault="00B85B12" w:rsidP="00B85B12">
      <w:r>
        <w:t xml:space="preserve">Quinientos </w:t>
      </w:r>
      <w:proofErr w:type="spellStart"/>
      <w:r w:rsidR="00870812" w:rsidRPr="00870812">
        <w:rPr>
          <w:i/>
          <w:iCs/>
        </w:rPr>
        <w:t>bhikkhu</w:t>
      </w:r>
      <w:r w:rsidR="00870812" w:rsidRPr="00870812">
        <w:t>s</w:t>
      </w:r>
      <w:proofErr w:type="spellEnd"/>
      <w:r w:rsidR="00870812" w:rsidRPr="00870812">
        <w:rPr>
          <w:i/>
          <w:iCs/>
        </w:rPr>
        <w:t xml:space="preserve"> </w:t>
      </w:r>
      <w:r>
        <w:t xml:space="preserve">que vivían en </w:t>
      </w:r>
      <w:r w:rsidR="00870812">
        <w:t xml:space="preserve">el monasterio </w:t>
      </w:r>
      <w:proofErr w:type="spellStart"/>
      <w:r>
        <w:t>Jetavana</w:t>
      </w:r>
      <w:proofErr w:type="spellEnd"/>
      <w:r>
        <w:t xml:space="preserve">, al final de la vigilia </w:t>
      </w:r>
      <w:r w:rsidR="00F4103F">
        <w:t xml:space="preserve">intermedia </w:t>
      </w:r>
      <w:r>
        <w:t xml:space="preserve">de la noche, entraron en una discusión sobre los placeres </w:t>
      </w:r>
      <w:r w:rsidR="00870812">
        <w:t>sensoriales</w:t>
      </w:r>
      <w:r>
        <w:t xml:space="preserve">. Ahora bien, el </w:t>
      </w:r>
      <w:r w:rsidR="00870812" w:rsidRPr="00870812">
        <w:rPr>
          <w:i/>
          <w:iCs/>
        </w:rPr>
        <w:t xml:space="preserve">Bhagavā </w:t>
      </w:r>
      <w:r>
        <w:t>a través de las seis divisiones de la noche y el día</w:t>
      </w:r>
      <w:r w:rsidR="00BE62D9">
        <w:t>,</w:t>
      </w:r>
      <w:r>
        <w:t xml:space="preserve"> mantiene una vigilancia continua sobre los </w:t>
      </w:r>
      <w:proofErr w:type="spellStart"/>
      <w:r w:rsidR="00196409" w:rsidRPr="00196409">
        <w:rPr>
          <w:i/>
          <w:iCs/>
        </w:rPr>
        <w:t>bhikkhu</w:t>
      </w:r>
      <w:r w:rsidR="00196409" w:rsidRPr="00196409">
        <w:t>s</w:t>
      </w:r>
      <w:proofErr w:type="spellEnd"/>
      <w:r>
        <w:t>, así como un tuerto cuida</w:t>
      </w:r>
      <w:r w:rsidR="00EB4536">
        <w:t>ría</w:t>
      </w:r>
      <w:r>
        <w:t xml:space="preserve"> cuidadosamente </w:t>
      </w:r>
      <w:r w:rsidR="00EB4536">
        <w:t xml:space="preserve">de </w:t>
      </w:r>
      <w:r>
        <w:t xml:space="preserve">su </w:t>
      </w:r>
      <w:r w:rsidR="00EB4536">
        <w:t xml:space="preserve">único </w:t>
      </w:r>
      <w:r>
        <w:t xml:space="preserve">ojo, </w:t>
      </w:r>
      <w:r w:rsidR="00EB4536">
        <w:t xml:space="preserve">o como </w:t>
      </w:r>
      <w:r>
        <w:t xml:space="preserve">un padre </w:t>
      </w:r>
      <w:r w:rsidR="00EB4536">
        <w:t xml:space="preserve">de </w:t>
      </w:r>
      <w:r>
        <w:t xml:space="preserve">su único hijo, o </w:t>
      </w:r>
      <w:r w:rsidR="00EB4536">
        <w:t xml:space="preserve">como </w:t>
      </w:r>
      <w:r>
        <w:t xml:space="preserve">un </w:t>
      </w:r>
      <w:r w:rsidRPr="00EB4536">
        <w:rPr>
          <w:i/>
          <w:iCs/>
        </w:rPr>
        <w:t>yak</w:t>
      </w:r>
      <w:r>
        <w:t xml:space="preserve"> </w:t>
      </w:r>
      <w:r w:rsidR="00EB4536">
        <w:t xml:space="preserve">de </w:t>
      </w:r>
      <w:r>
        <w:t xml:space="preserve">su cola. En la noche, con su visión sobrenatural con respecto a </w:t>
      </w:r>
      <w:proofErr w:type="spellStart"/>
      <w:r>
        <w:t>Jetavana</w:t>
      </w:r>
      <w:proofErr w:type="spellEnd"/>
      <w:r>
        <w:t xml:space="preserve">, vio a estos </w:t>
      </w:r>
      <w:proofErr w:type="spellStart"/>
      <w:r w:rsidR="00196409" w:rsidRPr="00196409">
        <w:rPr>
          <w:i/>
          <w:iCs/>
        </w:rPr>
        <w:t>bhikkhu</w:t>
      </w:r>
      <w:r w:rsidR="00196409" w:rsidRPr="00196409">
        <w:t>s</w:t>
      </w:r>
      <w:proofErr w:type="spellEnd"/>
      <w:r>
        <w:t xml:space="preserve">, por así decirlo, como </w:t>
      </w:r>
      <w:r w:rsidR="00FA0259">
        <w:t xml:space="preserve">si fueran unos </w:t>
      </w:r>
      <w:r>
        <w:t xml:space="preserve">ladrones que </w:t>
      </w:r>
      <w:r w:rsidR="00FA0259">
        <w:t>hubiesen</w:t>
      </w:r>
      <w:r>
        <w:t xml:space="preserve"> encontrado su camino hacia el palacio de algún gran rey. </w:t>
      </w:r>
      <w:r w:rsidR="00196409">
        <w:t xml:space="preserve">Abriendo </w:t>
      </w:r>
      <w:r>
        <w:t xml:space="preserve">su </w:t>
      </w:r>
      <w:r w:rsidR="00EB4536">
        <w:t>re</w:t>
      </w:r>
      <w:r>
        <w:t xml:space="preserve">cámara perfumada llamó a Ānanda y le pidió que </w:t>
      </w:r>
      <w:r w:rsidR="00FA0259">
        <w:t>convocara</w:t>
      </w:r>
      <w:r>
        <w:t xml:space="preserve"> a los </w:t>
      </w:r>
      <w:proofErr w:type="spellStart"/>
      <w:r w:rsidR="00196409" w:rsidRPr="00196409">
        <w:rPr>
          <w:i/>
          <w:iCs/>
        </w:rPr>
        <w:t>bhikkhu</w:t>
      </w:r>
      <w:r w:rsidR="00196409" w:rsidRPr="00196409">
        <w:t>s</w:t>
      </w:r>
      <w:proofErr w:type="spellEnd"/>
      <w:r w:rsidR="00196409" w:rsidRPr="00196409">
        <w:rPr>
          <w:i/>
          <w:iCs/>
        </w:rPr>
        <w:t xml:space="preserve"> </w:t>
      </w:r>
      <w:r>
        <w:t xml:space="preserve">en el Hogar del Pavimento Dorado y preparara un asiento para él </w:t>
      </w:r>
      <w:r w:rsidR="00EB4536">
        <w:t>en</w:t>
      </w:r>
      <w:r>
        <w:t xml:space="preserve"> la puerta de la </w:t>
      </w:r>
      <w:r w:rsidR="00EB4536">
        <w:t>re</w:t>
      </w:r>
      <w:r>
        <w:t xml:space="preserve">cámara perfumada. Ānanda hizo lo que </w:t>
      </w:r>
      <w:r w:rsidR="00EB4536">
        <w:t xml:space="preserve">se </w:t>
      </w:r>
      <w:r>
        <w:t xml:space="preserve">le </w:t>
      </w:r>
      <w:r w:rsidR="00C96945">
        <w:t xml:space="preserve">ordenó y se lo anunció al </w:t>
      </w:r>
      <w:r w:rsidR="00C96945" w:rsidRPr="00196409">
        <w:rPr>
          <w:i/>
          <w:iCs/>
        </w:rPr>
        <w:t>Bhagavā</w:t>
      </w:r>
      <w:r w:rsidR="00C96945">
        <w:t xml:space="preserve">. Luego, el </w:t>
      </w:r>
      <w:r w:rsidR="00C96945" w:rsidRPr="00196409">
        <w:rPr>
          <w:i/>
          <w:iCs/>
        </w:rPr>
        <w:t>Bhagavā</w:t>
      </w:r>
      <w:r w:rsidR="00C96945">
        <w:t>, sentándose en el asiento preparado para él, se dirigió</w:t>
      </w:r>
    </w:p>
    <w:p w14:paraId="2D89FF7D" w14:textId="77777777" w:rsidR="00CD0EE3" w:rsidRPr="008A6EAD" w:rsidRDefault="00CD0EE3" w:rsidP="00CD0EE3">
      <w:pPr>
        <w:pStyle w:val="PieDePgina0"/>
        <w:rPr>
          <w:sz w:val="16"/>
          <w:szCs w:val="20"/>
          <w:u w:val="single"/>
          <w:lang w:val="es-PE"/>
        </w:rPr>
      </w:pPr>
      <w:r w:rsidRPr="008A6EAD">
        <w:rPr>
          <w:sz w:val="16"/>
          <w:szCs w:val="20"/>
          <w:u w:val="single"/>
          <w:lang w:val="es-PE"/>
        </w:rPr>
        <w:t xml:space="preserve">                                                                                   . </w:t>
      </w:r>
    </w:p>
    <w:p w14:paraId="221B1EDA" w14:textId="77777777" w:rsidR="00CD0EE3" w:rsidRPr="00CD0EE3" w:rsidRDefault="00CD0EE3" w:rsidP="00CD0EE3">
      <w:pPr>
        <w:pStyle w:val="PieDePgina0"/>
        <w:rPr>
          <w:sz w:val="16"/>
          <w:szCs w:val="20"/>
          <w:lang w:val="es-PE"/>
        </w:rPr>
      </w:pPr>
      <w:r w:rsidRPr="00CD0EE3">
        <w:rPr>
          <w:sz w:val="16"/>
          <w:szCs w:val="20"/>
          <w:lang w:val="es-PE"/>
        </w:rPr>
        <w:t xml:space="preserve">1. Véase R. Morris, </w:t>
      </w:r>
      <w:r w:rsidRPr="00CD0EE3">
        <w:rPr>
          <w:i/>
          <w:iCs/>
          <w:sz w:val="16"/>
          <w:szCs w:val="20"/>
          <w:lang w:val="es-PE"/>
        </w:rPr>
        <w:t xml:space="preserve">Folklore </w:t>
      </w:r>
      <w:proofErr w:type="spellStart"/>
      <w:r w:rsidRPr="00CD0EE3">
        <w:rPr>
          <w:i/>
          <w:iCs/>
          <w:sz w:val="16"/>
          <w:szCs w:val="20"/>
          <w:lang w:val="es-PE"/>
        </w:rPr>
        <w:t>Journal</w:t>
      </w:r>
      <w:proofErr w:type="spellEnd"/>
      <w:r w:rsidRPr="00CD0EE3">
        <w:rPr>
          <w:sz w:val="16"/>
          <w:szCs w:val="20"/>
          <w:lang w:val="es-PE"/>
        </w:rPr>
        <w:t>, III. 244.</w:t>
      </w:r>
    </w:p>
    <w:p w14:paraId="057B4CC4" w14:textId="77777777" w:rsidR="00CD0EE3" w:rsidRPr="002872F9" w:rsidRDefault="00CD0EE3" w:rsidP="00CD0EE3">
      <w:pPr>
        <w:pStyle w:val="PieDePgina0"/>
        <w:rPr>
          <w:sz w:val="16"/>
          <w:szCs w:val="20"/>
        </w:rPr>
      </w:pPr>
      <w:r w:rsidRPr="002872F9">
        <w:rPr>
          <w:sz w:val="16"/>
          <w:szCs w:val="20"/>
        </w:rPr>
        <w:t xml:space="preserve">2. Ja. </w:t>
      </w:r>
      <w:r w:rsidRPr="002872F9">
        <w:rPr>
          <w:sz w:val="16"/>
          <w:szCs w:val="20"/>
          <w:lang w:val="es-PE"/>
        </w:rPr>
        <w:t>№</w:t>
      </w:r>
      <w:r w:rsidRPr="002872F9">
        <w:rPr>
          <w:sz w:val="16"/>
          <w:szCs w:val="20"/>
        </w:rPr>
        <w:t>. 459. Vol. IV.</w:t>
      </w:r>
      <w:r w:rsidRPr="002872F9">
        <w:rPr>
          <w:sz w:val="16"/>
          <w:szCs w:val="20"/>
        </w:rPr>
        <w:br w:type="page"/>
      </w:r>
    </w:p>
    <w:p w14:paraId="3340534D" w14:textId="168E5199" w:rsidR="00B85B12" w:rsidRDefault="00B85B12" w:rsidP="00CD0EE3">
      <w:pPr>
        <w:ind w:firstLine="0"/>
      </w:pPr>
      <w:r>
        <w:lastRenderedPageBreak/>
        <w:t xml:space="preserve">a los </w:t>
      </w:r>
      <w:proofErr w:type="spellStart"/>
      <w:r w:rsidR="00196409" w:rsidRPr="00196409">
        <w:rPr>
          <w:i/>
          <w:iCs/>
        </w:rPr>
        <w:t>bhikkhu</w:t>
      </w:r>
      <w:r w:rsidR="00196409" w:rsidRPr="00196409">
        <w:t>s</w:t>
      </w:r>
      <w:proofErr w:type="spellEnd"/>
      <w:r w:rsidR="00196409" w:rsidRPr="00196409">
        <w:rPr>
          <w:i/>
          <w:iCs/>
        </w:rPr>
        <w:t xml:space="preserve"> </w:t>
      </w:r>
      <w:r>
        <w:t>colectivamente y dijo: "</w:t>
      </w:r>
      <w:proofErr w:type="spellStart"/>
      <w:r w:rsidR="00196409" w:rsidRPr="00196409">
        <w:rPr>
          <w:i/>
          <w:iCs/>
        </w:rPr>
        <w:t>Bhikkhu</w:t>
      </w:r>
      <w:r w:rsidR="00196409" w:rsidRPr="00196409">
        <w:t>s</w:t>
      </w:r>
      <w:proofErr w:type="spellEnd"/>
      <w:r>
        <w:t>, hombres sabios de</w:t>
      </w:r>
      <w:r w:rsidR="00834697">
        <w:t>l pasado pensaban que</w:t>
      </w:r>
      <w:r>
        <w:t xml:space="preserve"> no </w:t>
      </w:r>
      <w:r w:rsidR="00834697">
        <w:t xml:space="preserve">debería </w:t>
      </w:r>
      <w:r>
        <w:t>exist</w:t>
      </w:r>
      <w:r w:rsidR="00834697">
        <w:t>ir</w:t>
      </w:r>
      <w:r w:rsidR="00251A9E">
        <w:t xml:space="preserve"> cosas tales como</w:t>
      </w:r>
      <w:r>
        <w:t xml:space="preserve"> el secreto </w:t>
      </w:r>
      <w:r w:rsidR="009E60C2">
        <w:t xml:space="preserve">sobre </w:t>
      </w:r>
      <w:r>
        <w:t>las malas acciones y, por lo tanto, se abste</w:t>
      </w:r>
      <w:r w:rsidR="009E60C2">
        <w:t>nía</w:t>
      </w:r>
      <w:r>
        <w:t xml:space="preserve">n de hacerlo", </w:t>
      </w:r>
      <w:r w:rsidR="0010288E">
        <w:t xml:space="preserve">Los </w:t>
      </w:r>
      <w:proofErr w:type="spellStart"/>
      <w:r w:rsidR="0010288E" w:rsidRPr="00C10449">
        <w:rPr>
          <w:i/>
          <w:iCs/>
        </w:rPr>
        <w:t>bhikkhu</w:t>
      </w:r>
      <w:r w:rsidR="0010288E" w:rsidRPr="00C10449">
        <w:t>s</w:t>
      </w:r>
      <w:proofErr w:type="spellEnd"/>
      <w:r w:rsidR="0010288E">
        <w:t xml:space="preserve"> le pidieron al </w:t>
      </w:r>
      <w:r w:rsidR="0010288E" w:rsidRPr="00641B5B">
        <w:rPr>
          <w:i/>
          <w:iCs/>
        </w:rPr>
        <w:t>Bhagavā</w:t>
      </w:r>
      <w:r w:rsidR="0010288E" w:rsidRPr="00641B5B">
        <w:t xml:space="preserve"> </w:t>
      </w:r>
      <w:r w:rsidR="0010288E">
        <w:t xml:space="preserve">que explicara lo que acababa de decir. El </w:t>
      </w:r>
      <w:r w:rsidR="0010288E" w:rsidRPr="00641B5B">
        <w:rPr>
          <w:i/>
          <w:iCs/>
        </w:rPr>
        <w:t>Bhagavā</w:t>
      </w:r>
      <w:r w:rsidR="0010288E" w:rsidRPr="00641B5B">
        <w:t xml:space="preserve"> </w:t>
      </w:r>
      <w:r w:rsidR="0010288E">
        <w:t xml:space="preserve">aclaró entonces lo que se les había escabullido y quedado oculto en sus mentes debido a los renacimientos </w:t>
      </w:r>
      <w:r>
        <w:t>y</w:t>
      </w:r>
      <w:r w:rsidR="0010288E">
        <w:t>,</w:t>
      </w:r>
      <w:r>
        <w:t xml:space="preserve"> </w:t>
      </w:r>
      <w:r w:rsidR="00251A9E">
        <w:t>así</w:t>
      </w:r>
      <w:r w:rsidR="0010288E">
        <w:t>,</w:t>
      </w:r>
      <w:r w:rsidR="00251A9E">
        <w:t xml:space="preserve"> </w:t>
      </w:r>
      <w:r>
        <w:t xml:space="preserve">les </w:t>
      </w:r>
      <w:r w:rsidR="009E60C2">
        <w:t xml:space="preserve">narró la </w:t>
      </w:r>
      <w:r w:rsidR="0010288E">
        <w:t xml:space="preserve">siguiente </w:t>
      </w:r>
      <w:r>
        <w:t xml:space="preserve">historia de </w:t>
      </w:r>
      <w:r w:rsidR="009E60C2">
        <w:t>una remota época</w:t>
      </w:r>
      <w:r>
        <w:t>.</w:t>
      </w:r>
    </w:p>
    <w:p w14:paraId="5E2F4CC9" w14:textId="77777777" w:rsidR="00262C61" w:rsidRDefault="00262C61" w:rsidP="00262C61">
      <w:pPr>
        <w:jc w:val="center"/>
      </w:pPr>
      <w:r>
        <w:t>--------------------------------------</w:t>
      </w:r>
    </w:p>
    <w:p w14:paraId="353810A3" w14:textId="07BF4FA3" w:rsidR="00B85B12" w:rsidRDefault="005967A8" w:rsidP="00262C61">
      <w:pPr>
        <w:pStyle w:val="NormalHistoria"/>
      </w:pPr>
      <w:r>
        <w:t xml:space="preserve">Una </w:t>
      </w:r>
      <w:r w:rsidR="00B85B12">
        <w:t>vez</w:t>
      </w:r>
      <w:r w:rsidR="00251A9E">
        <w:t>,</w:t>
      </w:r>
      <w:r w:rsidR="00B85B12">
        <w:t xml:space="preserve"> cuando Brahmadatta reinaba </w:t>
      </w:r>
      <w:proofErr w:type="spellStart"/>
      <w:r w:rsidR="0058784D">
        <w:t>Benares</w:t>
      </w:r>
      <w:proofErr w:type="spellEnd"/>
      <w:r w:rsidR="00B85B12">
        <w:t xml:space="preserve">, el </w:t>
      </w:r>
      <w:r w:rsidR="005A64BD" w:rsidRPr="005A64BD">
        <w:rPr>
          <w:i/>
        </w:rPr>
        <w:t>Bodhisatta</w:t>
      </w:r>
      <w:r w:rsidR="00B85B12">
        <w:t xml:space="preserve"> cobró vida en una familia de </w:t>
      </w:r>
      <w:r w:rsidR="00B85B12" w:rsidRPr="00B731AF">
        <w:rPr>
          <w:i/>
          <w:iCs/>
        </w:rPr>
        <w:t>brahmanes</w:t>
      </w:r>
      <w:r w:rsidR="00B85B12">
        <w:t xml:space="preserve"> y</w:t>
      </w:r>
      <w:r w:rsidR="00221C69">
        <w:t>,</w:t>
      </w:r>
      <w:r w:rsidR="00B85B12">
        <w:t xml:space="preserve"> cuando </w:t>
      </w:r>
      <w:r w:rsidR="00251A9E">
        <w:t>llegó a</w:t>
      </w:r>
      <w:r w:rsidR="00B85B12">
        <w:t xml:space="preserve"> la mayoría de edad, un </w:t>
      </w:r>
      <w:r w:rsidR="00221C69">
        <w:t>maestro</w:t>
      </w:r>
      <w:r w:rsidR="00B85B12">
        <w:t xml:space="preserve"> de renombre mundial de esa ciudad </w:t>
      </w:r>
      <w:r w:rsidR="00B731AF">
        <w:t xml:space="preserve">lo instruyó en las </w:t>
      </w:r>
      <w:r w:rsidR="00B85B12">
        <w:t xml:space="preserve">ciencias, estando a la cabeza de una clase de quinientos estudiantes. Ahora </w:t>
      </w:r>
      <w:r w:rsidR="00B731AF">
        <w:t xml:space="preserve">bien, </w:t>
      </w:r>
      <w:r w:rsidR="00B85B12">
        <w:t xml:space="preserve">su maestro tenía una hija adulta </w:t>
      </w:r>
      <w:r w:rsidR="0063727E">
        <w:t xml:space="preserve">y </w:t>
      </w:r>
      <w:r w:rsidR="00B85B12">
        <w:t xml:space="preserve">pensó: "Probaré la virtud de estos jóvenes y daré en matrimonio </w:t>
      </w:r>
      <w:r w:rsidR="0063727E">
        <w:t xml:space="preserve">a mi hija </w:t>
      </w:r>
      <w:r w:rsidR="00B85B12">
        <w:t>al que más sobresalga en virtud".</w:t>
      </w:r>
    </w:p>
    <w:p w14:paraId="757A54AA" w14:textId="786EC599" w:rsidR="002B2A66" w:rsidRDefault="0063727E" w:rsidP="00CD0EE3">
      <w:pPr>
        <w:pStyle w:val="NormalHistoria"/>
      </w:pPr>
      <w:r>
        <w:t xml:space="preserve">Un </w:t>
      </w:r>
      <w:r w:rsidR="00B85B12">
        <w:t xml:space="preserve">día se dirigió así a sus </w:t>
      </w:r>
      <w:r w:rsidR="004B666F">
        <w:t>discípulos</w:t>
      </w:r>
      <w:r w:rsidR="00B85B12">
        <w:t>: "Amigos míos, tengo una hija adulta y tengo la intención de darla en matrimonio, pero debo tener vestidos y adornos adecuados para ella. Entonces</w:t>
      </w:r>
      <w:r w:rsidR="008A6EAD">
        <w:t>,</w:t>
      </w:r>
      <w:r w:rsidR="00B85B12">
        <w:t xml:space="preserve"> rob</w:t>
      </w:r>
      <w:r w:rsidR="004B666F">
        <w:t>e</w:t>
      </w:r>
      <w:r w:rsidR="00B85B12">
        <w:t>n algun</w:t>
      </w:r>
      <w:r w:rsidR="004B666F">
        <w:t>a</w:t>
      </w:r>
      <w:r w:rsidR="00B85B12">
        <w:t xml:space="preserve">s </w:t>
      </w:r>
      <w:r w:rsidR="004B666F">
        <w:t xml:space="preserve">prendas </w:t>
      </w:r>
      <w:r w:rsidR="00B85B12">
        <w:t>sin que sus amigos lo</w:t>
      </w:r>
      <w:r w:rsidR="004B666F">
        <w:t>s</w:t>
      </w:r>
      <w:r w:rsidR="00B85B12">
        <w:t xml:space="preserve"> descubran y trá</w:t>
      </w:r>
      <w:r w:rsidR="009F5485">
        <w:t>igan</w:t>
      </w:r>
      <w:r w:rsidR="00B85B12">
        <w:t>mel</w:t>
      </w:r>
      <w:r w:rsidR="007E2471">
        <w:t>a</w:t>
      </w:r>
      <w:r w:rsidR="00B85B12">
        <w:t xml:space="preserve">s. Lo que nadie haya visto </w:t>
      </w:r>
      <w:r w:rsidR="00C44730">
        <w:t>sustraer</w:t>
      </w:r>
      <w:r w:rsidR="00B85B12">
        <w:t>, lo aceptaré, pero si deja</w:t>
      </w:r>
      <w:r w:rsidR="009F5485">
        <w:t>n</w:t>
      </w:r>
      <w:r w:rsidR="00B85B12">
        <w:t xml:space="preserve"> que se vea lo que tra</w:t>
      </w:r>
      <w:r w:rsidR="007E2471">
        <w:t>iga</w:t>
      </w:r>
      <w:r w:rsidR="009F5485">
        <w:t>n</w:t>
      </w:r>
      <w:r w:rsidR="00B85B12">
        <w:t>, lo rechazaré</w:t>
      </w:r>
      <w:r w:rsidR="002872F9">
        <w:t>”</w:t>
      </w:r>
      <w:r w:rsidR="00B85B12">
        <w:t xml:space="preserve">. </w:t>
      </w:r>
      <w:r w:rsidR="009F5485">
        <w:t xml:space="preserve">Ellos </w:t>
      </w:r>
      <w:r w:rsidR="0093646A">
        <w:t>a</w:t>
      </w:r>
      <w:r w:rsidR="00B85B12">
        <w:t>sintieron diciendo: "Muy bien" y</w:t>
      </w:r>
      <w:r w:rsidR="002872F9">
        <w:t>,</w:t>
      </w:r>
      <w:r w:rsidR="00B85B12">
        <w:t xml:space="preserve"> desde ese día</w:t>
      </w:r>
      <w:r w:rsidR="002872F9">
        <w:t>,</w:t>
      </w:r>
      <w:r w:rsidR="00B85B12">
        <w:t xml:space="preserve"> robaron vestidos y </w:t>
      </w:r>
      <w:r w:rsidR="003B0E65">
        <w:t xml:space="preserve">adornos sin conocimiento de sus amigos y se los llevaban a él. </w:t>
      </w:r>
      <w:r w:rsidR="002872F9">
        <w:t xml:space="preserve">El </w:t>
      </w:r>
      <w:r w:rsidR="003B0E65">
        <w:t>maestro</w:t>
      </w:r>
      <w:r w:rsidR="002872F9" w:rsidRPr="002872F9">
        <w:t xml:space="preserve"> </w:t>
      </w:r>
      <w:r w:rsidR="002872F9">
        <w:t>dispuso</w:t>
      </w:r>
      <w:r w:rsidR="00CD0EE3">
        <w:t xml:space="preserve"> </w:t>
      </w:r>
      <w:r w:rsidR="00B85B12">
        <w:t xml:space="preserve">lo que cada alumno traía en un lugar aparte. </w:t>
      </w:r>
      <w:r w:rsidR="008F566B">
        <w:t xml:space="preserve">No obstante, </w:t>
      </w:r>
      <w:r w:rsidR="00B85B12">
        <w:t xml:space="preserve">el </w:t>
      </w:r>
      <w:r w:rsidR="005A64BD" w:rsidRPr="005A64BD">
        <w:rPr>
          <w:i/>
        </w:rPr>
        <w:t>Bodhisatta</w:t>
      </w:r>
      <w:r w:rsidR="00B85B12">
        <w:t xml:space="preserve"> no rob</w:t>
      </w:r>
      <w:r w:rsidR="002872F9">
        <w:t>ó</w:t>
      </w:r>
      <w:r w:rsidR="00B85B12">
        <w:t xml:space="preserve"> nada.</w:t>
      </w:r>
    </w:p>
    <w:p w14:paraId="4FF7EFC2" w14:textId="2D7EF008" w:rsidR="00942836" w:rsidRDefault="00942836" w:rsidP="000E58E7">
      <w:pPr>
        <w:pStyle w:val="NormalHistoria"/>
        <w:spacing w:after="60"/>
      </w:pPr>
      <w:r>
        <w:t>Entonces</w:t>
      </w:r>
      <w:r w:rsidR="00FE7704">
        <w:t>,</w:t>
      </w:r>
      <w:r>
        <w:t xml:space="preserve"> el maestro dijo: [19] "Pero amigo, </w:t>
      </w:r>
      <w:r w:rsidR="00FE7704">
        <w:t xml:space="preserve">usted </w:t>
      </w:r>
      <w:r>
        <w:t xml:space="preserve">no me trae nada". "Cierto, Maestro", respondió. "¿Por qué es eso, mi amigo?" preguntó. "No acepta nada", respondió, "a menos que se tome en secreto. Pero </w:t>
      </w:r>
      <w:r w:rsidR="008F566B">
        <w:t>yo sé</w:t>
      </w:r>
      <w:r>
        <w:t xml:space="preserve"> que no </w:t>
      </w:r>
      <w:r w:rsidR="008F566B">
        <w:t xml:space="preserve">existe </w:t>
      </w:r>
      <w:r>
        <w:t xml:space="preserve">tal cosa como el secreto </w:t>
      </w:r>
      <w:r w:rsidR="00303110">
        <w:t>de</w:t>
      </w:r>
      <w:r>
        <w:t xml:space="preserve"> </w:t>
      </w:r>
      <w:r w:rsidR="001C551E">
        <w:t>un</w:t>
      </w:r>
      <w:r>
        <w:t>a mala acci</w:t>
      </w:r>
      <w:r w:rsidR="001C551E">
        <w:t>ó</w:t>
      </w:r>
      <w:r>
        <w:t>n".</w:t>
      </w:r>
    </w:p>
    <w:p w14:paraId="5751456B" w14:textId="77777777" w:rsidR="00942836" w:rsidRDefault="00942836" w:rsidP="000E58E7">
      <w:pPr>
        <w:pStyle w:val="NormalHistoria"/>
        <w:spacing w:after="60"/>
      </w:pPr>
      <w:r>
        <w:t>Y para ilustrar esta verdad repitió estas dos estrofas:</w:t>
      </w:r>
    </w:p>
    <w:p w14:paraId="2E831023" w14:textId="016CE48B" w:rsidR="00E21AF4" w:rsidRDefault="00E21AF4" w:rsidP="00E21AF4">
      <w:pPr>
        <w:pStyle w:val="Verso2Espaol"/>
        <w:ind w:left="1701" w:hanging="537"/>
      </w:pPr>
      <w:r>
        <w:t xml:space="preserve">1. </w:t>
      </w:r>
      <w:r>
        <w:tab/>
        <w:t>En verdad, no existe maldad que pueda permanecer oculta en este mundo,</w:t>
      </w:r>
    </w:p>
    <w:p w14:paraId="750EEB9F" w14:textId="1184B6E1" w:rsidR="00E21AF4" w:rsidRDefault="00E21AF4" w:rsidP="00E21AF4">
      <w:pPr>
        <w:pStyle w:val="Verso2Espaol"/>
        <w:ind w:left="1416"/>
      </w:pPr>
      <w:r>
        <w:t>lo que el necio considere secreto, los espíritus del bosque lo perciben.</w:t>
      </w:r>
    </w:p>
    <w:p w14:paraId="1C247679" w14:textId="77777777" w:rsidR="00E21AF4" w:rsidRDefault="00E21AF4" w:rsidP="00E21AF4">
      <w:pPr>
        <w:pStyle w:val="Verso2Espaol"/>
        <w:ind w:left="1416"/>
      </w:pPr>
    </w:p>
    <w:p w14:paraId="58723BF4" w14:textId="440C9559" w:rsidR="00E21AF4" w:rsidRDefault="00E21AF4" w:rsidP="00E21AF4">
      <w:pPr>
        <w:pStyle w:val="Verso2Espaol"/>
        <w:ind w:left="1701" w:hanging="537"/>
      </w:pPr>
      <w:r>
        <w:t xml:space="preserve">2. </w:t>
      </w:r>
      <w:r>
        <w:tab/>
        <w:t>No existe ocultamiento en ninguna parte, ni puede existir un vacío para mí,</w:t>
      </w:r>
    </w:p>
    <w:p w14:paraId="3DE5C3AC" w14:textId="43C95AB9" w:rsidR="00803190" w:rsidRDefault="00E21AF4" w:rsidP="00E21AF4">
      <w:pPr>
        <w:pStyle w:val="Verso2Espaol"/>
        <w:ind w:left="1416"/>
      </w:pPr>
      <w:r>
        <w:t xml:space="preserve">aunque no haya nadie a la vista, mientras yo esté allí, no </w:t>
      </w:r>
      <w:r w:rsidR="00193E30">
        <w:t>podría</w:t>
      </w:r>
      <w:r>
        <w:t xml:space="preserve"> haber vacío.</w:t>
      </w:r>
    </w:p>
    <w:p w14:paraId="10611F9E" w14:textId="77777777" w:rsidR="00E40311" w:rsidRDefault="00E40311" w:rsidP="00E40311">
      <w:pPr>
        <w:pStyle w:val="Verso2Espaol"/>
      </w:pPr>
    </w:p>
    <w:p w14:paraId="4EA1B958" w14:textId="0FFEDB2E" w:rsidR="00942836" w:rsidRDefault="00942836" w:rsidP="000E58E7">
      <w:pPr>
        <w:pStyle w:val="NormalHistoria"/>
        <w:spacing w:after="60"/>
      </w:pPr>
      <w:r>
        <w:t xml:space="preserve">El Maestro, complacido con sus palabras, dijo: "Amigo, no faltan riquezas en mi casa, </w:t>
      </w:r>
      <w:r w:rsidR="00EA3850">
        <w:t>sino que</w:t>
      </w:r>
      <w:r>
        <w:t xml:space="preserve"> estaba </w:t>
      </w:r>
      <w:r w:rsidR="00EA3850">
        <w:t>deseoso</w:t>
      </w:r>
      <w:r>
        <w:t xml:space="preserve"> </w:t>
      </w:r>
      <w:r w:rsidR="009629C4">
        <w:t>de</w:t>
      </w:r>
      <w:r>
        <w:t xml:space="preserve"> casar a mi hija con un hombre virtuoso y actué así para probar a estos jóvenes. </w:t>
      </w:r>
      <w:r w:rsidR="00EA3850">
        <w:t xml:space="preserve">No obstante, </w:t>
      </w:r>
      <w:r>
        <w:t>s</w:t>
      </w:r>
      <w:r w:rsidR="006A0A3C">
        <w:t>ó</w:t>
      </w:r>
      <w:r>
        <w:t xml:space="preserve">lo </w:t>
      </w:r>
      <w:r w:rsidR="00D76237">
        <w:t>su persona ha sido</w:t>
      </w:r>
      <w:r>
        <w:t xml:space="preserve"> dign</w:t>
      </w:r>
      <w:r w:rsidR="00DA6C05">
        <w:t>a</w:t>
      </w:r>
      <w:r>
        <w:t xml:space="preserve"> de mi hija". Luego</w:t>
      </w:r>
      <w:r w:rsidR="00DA6C05">
        <w:t>,</w:t>
      </w:r>
      <w:r>
        <w:t xml:space="preserve"> adornó a su hija y la dio en matrimonio al </w:t>
      </w:r>
      <w:r w:rsidR="005A64BD" w:rsidRPr="005A64BD">
        <w:rPr>
          <w:i/>
        </w:rPr>
        <w:t>Bodhisatta</w:t>
      </w:r>
      <w:r>
        <w:t xml:space="preserve"> </w:t>
      </w:r>
      <w:r w:rsidR="00E610F9">
        <w:t>y</w:t>
      </w:r>
      <w:r>
        <w:t xml:space="preserve"> a sus otros discípulos les dijo: "</w:t>
      </w:r>
      <w:r w:rsidR="00E610F9">
        <w:t>Regresen</w:t>
      </w:r>
      <w:r>
        <w:t xml:space="preserve"> todo lo que me </w:t>
      </w:r>
      <w:r w:rsidR="00E610F9">
        <w:t>ha</w:t>
      </w:r>
      <w:r w:rsidR="00EA3850">
        <w:t>ya</w:t>
      </w:r>
      <w:r w:rsidR="00E610F9">
        <w:t xml:space="preserve">n traído </w:t>
      </w:r>
      <w:r>
        <w:t xml:space="preserve">a sus </w:t>
      </w:r>
      <w:r w:rsidR="00E610F9">
        <w:t>correspondiente</w:t>
      </w:r>
      <w:r w:rsidR="00DA6C05">
        <w:t>s</w:t>
      </w:r>
      <w:r w:rsidR="00E610F9">
        <w:t xml:space="preserve"> </w:t>
      </w:r>
      <w:r>
        <w:t>hogares".</w:t>
      </w:r>
    </w:p>
    <w:p w14:paraId="3DDAFCF5" w14:textId="77777777" w:rsidR="000331EF" w:rsidRDefault="000331EF" w:rsidP="000331EF">
      <w:pPr>
        <w:jc w:val="center"/>
      </w:pPr>
      <w:r>
        <w:t>--------------------------------------</w:t>
      </w:r>
    </w:p>
    <w:p w14:paraId="7A94BC39" w14:textId="6A5FA113" w:rsidR="00942836" w:rsidRDefault="00942836" w:rsidP="00942836">
      <w:r>
        <w:t>Entonces</w:t>
      </w:r>
      <w:r w:rsidR="00DA6C05">
        <w:t>,</w:t>
      </w:r>
      <w:r>
        <w:t xml:space="preserve"> el </w:t>
      </w:r>
      <w:r w:rsidR="00F21DE6" w:rsidRPr="00F21DE6">
        <w:rPr>
          <w:i/>
          <w:iCs/>
        </w:rPr>
        <w:t xml:space="preserve">Bhagavā </w:t>
      </w:r>
      <w:r>
        <w:t xml:space="preserve">dijo: "Fue así, </w:t>
      </w:r>
      <w:proofErr w:type="spellStart"/>
      <w:r w:rsidR="00F21DE6" w:rsidRPr="00F21DE6">
        <w:rPr>
          <w:i/>
          <w:iCs/>
        </w:rPr>
        <w:t>bhikkhu</w:t>
      </w:r>
      <w:r w:rsidR="00F21DE6" w:rsidRPr="00F21DE6">
        <w:t>s</w:t>
      </w:r>
      <w:proofErr w:type="spellEnd"/>
      <w:r>
        <w:t xml:space="preserve">, que los </w:t>
      </w:r>
      <w:r w:rsidR="00EE12CD">
        <w:t xml:space="preserve">discípulos </w:t>
      </w:r>
      <w:r>
        <w:t>malvados</w:t>
      </w:r>
      <w:r w:rsidR="00F21DE6">
        <w:t>,</w:t>
      </w:r>
      <w:r>
        <w:t xml:space="preserve"> </w:t>
      </w:r>
      <w:r w:rsidR="00F21DE6">
        <w:t xml:space="preserve">debido a </w:t>
      </w:r>
      <w:r>
        <w:t>su deshonestidad</w:t>
      </w:r>
      <w:r w:rsidR="00F21DE6">
        <w:t>,</w:t>
      </w:r>
      <w:r>
        <w:t xml:space="preserve"> no lograron conquistar a esa </w:t>
      </w:r>
      <w:r w:rsidR="00F21DE6">
        <w:t>doncella</w:t>
      </w:r>
      <w:r>
        <w:t xml:space="preserve">, mientras que este joven </w:t>
      </w:r>
      <w:r w:rsidR="000E0FC8">
        <w:t xml:space="preserve">y </w:t>
      </w:r>
      <w:r>
        <w:t xml:space="preserve">sabio </w:t>
      </w:r>
      <w:r w:rsidR="000E0FC8">
        <w:t>hombre</w:t>
      </w:r>
      <w:r w:rsidR="00F21DE6">
        <w:t>,</w:t>
      </w:r>
      <w:r w:rsidR="000E0FC8">
        <w:t xml:space="preserve"> </w:t>
      </w:r>
      <w:r w:rsidR="00EE12CD">
        <w:t xml:space="preserve">debido a </w:t>
      </w:r>
      <w:r>
        <w:t>su conducta virtuosa</w:t>
      </w:r>
      <w:r w:rsidR="00F21DE6">
        <w:t>,</w:t>
      </w:r>
      <w:r>
        <w:t xml:space="preserve"> la obtuvo como esposa". </w:t>
      </w:r>
      <w:r w:rsidR="00F21DE6">
        <w:t xml:space="preserve">En </w:t>
      </w:r>
      <w:r>
        <w:t>su Sabiduría Perfecta</w:t>
      </w:r>
      <w:r w:rsidR="00F21DE6">
        <w:t>,</w:t>
      </w:r>
      <w:r>
        <w:t xml:space="preserve"> pronunció otras dos estrofas:</w:t>
      </w:r>
    </w:p>
    <w:p w14:paraId="4A753A40" w14:textId="46A95127" w:rsidR="00EA3D81" w:rsidRPr="00C96945" w:rsidRDefault="00EA3D81" w:rsidP="00EA3D81">
      <w:pPr>
        <w:pStyle w:val="Verso2Espaol"/>
        <w:ind w:left="1701" w:hanging="537"/>
        <w:rPr>
          <w:vertAlign w:val="superscript"/>
        </w:rPr>
      </w:pPr>
      <w:r>
        <w:t xml:space="preserve">3. </w:t>
      </w:r>
      <w:r>
        <w:tab/>
        <w:t>“</w:t>
      </w:r>
      <w:proofErr w:type="spellStart"/>
      <w:r>
        <w:t>Dujjacca</w:t>
      </w:r>
      <w:proofErr w:type="spellEnd"/>
      <w:r>
        <w:t xml:space="preserve">, </w:t>
      </w:r>
      <w:proofErr w:type="spellStart"/>
      <w:r>
        <w:t>Sujacca</w:t>
      </w:r>
      <w:proofErr w:type="spellEnd"/>
      <w:r>
        <w:t xml:space="preserve">, Nando y </w:t>
      </w:r>
      <w:proofErr w:type="spellStart"/>
      <w:r>
        <w:t>Sukhavaḍḍhita,</w:t>
      </w:r>
      <w:r w:rsidR="00C96945">
        <w:rPr>
          <w:vertAlign w:val="superscript"/>
        </w:rPr>
        <w:t>1</w:t>
      </w:r>
      <w:proofErr w:type="spellEnd"/>
    </w:p>
    <w:p w14:paraId="0E4892D4" w14:textId="00D5DAB3" w:rsidR="00EA3D81" w:rsidRDefault="00EA3D81" w:rsidP="00EA3D81">
      <w:pPr>
        <w:pStyle w:val="Verso2Espaol"/>
        <w:ind w:left="1416"/>
      </w:pPr>
      <w:proofErr w:type="spellStart"/>
      <w:r>
        <w:t>Vajja</w:t>
      </w:r>
      <w:proofErr w:type="spellEnd"/>
      <w:r>
        <w:t xml:space="preserve"> y </w:t>
      </w:r>
      <w:proofErr w:type="spellStart"/>
      <w:r>
        <w:t>Addhuvasīla</w:t>
      </w:r>
      <w:proofErr w:type="spellEnd"/>
      <w:r>
        <w:t xml:space="preserve">, </w:t>
      </w:r>
      <w:r w:rsidR="00DA772C">
        <w:t xml:space="preserve">se perdieron una </w:t>
      </w:r>
      <w:r>
        <w:t>esposa;</w:t>
      </w:r>
    </w:p>
    <w:p w14:paraId="06FA41AA" w14:textId="77777777" w:rsidR="00C96945" w:rsidRPr="00C96945" w:rsidRDefault="00C96945" w:rsidP="00C96945">
      <w:pPr>
        <w:pStyle w:val="PieDePgina0"/>
        <w:rPr>
          <w:sz w:val="16"/>
          <w:szCs w:val="20"/>
          <w:u w:val="single"/>
          <w:lang w:val="es-PE"/>
        </w:rPr>
      </w:pPr>
      <w:r w:rsidRPr="00C96945">
        <w:rPr>
          <w:sz w:val="16"/>
          <w:szCs w:val="20"/>
          <w:u w:val="single"/>
          <w:lang w:val="es-PE"/>
        </w:rPr>
        <w:t xml:space="preserve">                                                                                                           . </w:t>
      </w:r>
    </w:p>
    <w:p w14:paraId="49B5CA3C" w14:textId="77777777" w:rsidR="00C96945" w:rsidRPr="00C96945" w:rsidRDefault="00C96945" w:rsidP="00C96945">
      <w:pPr>
        <w:pStyle w:val="PieDePgina0"/>
        <w:rPr>
          <w:sz w:val="16"/>
          <w:szCs w:val="20"/>
        </w:rPr>
      </w:pPr>
      <w:r w:rsidRPr="00C96945">
        <w:rPr>
          <w:sz w:val="16"/>
          <w:szCs w:val="20"/>
        </w:rPr>
        <w:t>1. El Escoliasta explica que estos eran los nombres de seis discípulos destacados entre los que cedieron a la tentación.</w:t>
      </w:r>
    </w:p>
    <w:p w14:paraId="7B96E78E" w14:textId="768E1156" w:rsidR="00C96945" w:rsidRDefault="00C96945">
      <w:pPr>
        <w:spacing w:after="160" w:line="259" w:lineRule="auto"/>
        <w:ind w:firstLine="0"/>
        <w:rPr>
          <w:spacing w:val="20"/>
          <w:sz w:val="18"/>
        </w:rPr>
      </w:pPr>
      <w:r>
        <w:br w:type="page"/>
      </w:r>
    </w:p>
    <w:p w14:paraId="433BFC5D" w14:textId="77777777" w:rsidR="00EA3D81" w:rsidRDefault="00EA3D81" w:rsidP="00EA3D81">
      <w:pPr>
        <w:pStyle w:val="Verso2Espaol"/>
        <w:ind w:left="1416"/>
      </w:pPr>
    </w:p>
    <w:p w14:paraId="11357FDF" w14:textId="037811EA" w:rsidR="00EA3D81" w:rsidRDefault="00EA3D81" w:rsidP="00EA3D81">
      <w:pPr>
        <w:pStyle w:val="Verso2Espaol"/>
        <w:ind w:left="1701" w:hanging="537"/>
      </w:pPr>
      <w:r>
        <w:t xml:space="preserve">4. </w:t>
      </w:r>
      <w:r>
        <w:tab/>
        <w:t xml:space="preserve">“El </w:t>
      </w:r>
      <w:proofErr w:type="spellStart"/>
      <w:r w:rsidRPr="00DA772C">
        <w:rPr>
          <w:i/>
          <w:iCs/>
        </w:rPr>
        <w:t>brahm</w:t>
      </w:r>
      <w:r w:rsidR="00DA772C" w:rsidRPr="00DA772C">
        <w:rPr>
          <w:i/>
          <w:iCs/>
        </w:rPr>
        <w:t>a</w:t>
      </w:r>
      <w:r w:rsidRPr="00DA772C">
        <w:rPr>
          <w:i/>
          <w:iCs/>
        </w:rPr>
        <w:t>n</w:t>
      </w:r>
      <w:proofErr w:type="spellEnd"/>
      <w:r>
        <w:t>, abandonando el mal, perfecto en todo,</w:t>
      </w:r>
    </w:p>
    <w:p w14:paraId="5C619BF1" w14:textId="5A0AE0A8" w:rsidR="00942836" w:rsidRDefault="00EA3D81" w:rsidP="00EA3D81">
      <w:pPr>
        <w:pStyle w:val="Verso2Espaol"/>
        <w:ind w:left="1416"/>
      </w:pPr>
      <w:r>
        <w:t xml:space="preserve">ganó una esposa con su valentía, aferrándose a la Verdad. </w:t>
      </w:r>
    </w:p>
    <w:p w14:paraId="5A0F4B9B" w14:textId="77777777" w:rsidR="00EA3D81" w:rsidRDefault="00EA3D81" w:rsidP="00EA3D81">
      <w:pPr>
        <w:pStyle w:val="Verso2Espaol"/>
        <w:ind w:left="1416"/>
      </w:pPr>
    </w:p>
    <w:p w14:paraId="1AAD8FD1" w14:textId="758980A7" w:rsidR="00942836" w:rsidRDefault="00942836" w:rsidP="00942836">
      <w:r>
        <w:t xml:space="preserve">[20] El </w:t>
      </w:r>
      <w:r w:rsidR="00C725E2" w:rsidRPr="00197878">
        <w:rPr>
          <w:i/>
          <w:iCs/>
        </w:rPr>
        <w:t>Bhagavā</w:t>
      </w:r>
      <w:r>
        <w:t xml:space="preserve">, habiendo puesto fin a esta solemne lección, declaró las </w:t>
      </w:r>
      <w:r w:rsidR="00C725E2" w:rsidRPr="00C725E2">
        <w:rPr>
          <w:i/>
          <w:iCs/>
        </w:rPr>
        <w:t xml:space="preserve">Cuatro Nobles </w:t>
      </w:r>
      <w:r w:rsidRPr="00C725E2">
        <w:rPr>
          <w:i/>
          <w:iCs/>
        </w:rPr>
        <w:t>Verdades</w:t>
      </w:r>
      <w:r>
        <w:t xml:space="preserve"> e </w:t>
      </w:r>
      <w:r w:rsidR="00490074">
        <w:t>identificó los Renacimientos</w:t>
      </w:r>
      <w:r w:rsidR="00EE45E9">
        <w:t xml:space="preserve">: </w:t>
      </w:r>
      <w:r>
        <w:t xml:space="preserve">Al concluir las </w:t>
      </w:r>
      <w:r w:rsidRPr="00C725E2">
        <w:rPr>
          <w:i/>
          <w:iCs/>
        </w:rPr>
        <w:t>Verdades</w:t>
      </w:r>
      <w:r>
        <w:t xml:space="preserve">, estos quinientos </w:t>
      </w:r>
      <w:proofErr w:type="spellStart"/>
      <w:r w:rsidR="006D0AFC" w:rsidRPr="00197878">
        <w:rPr>
          <w:i/>
          <w:iCs/>
        </w:rPr>
        <w:t>bhikkhu</w:t>
      </w:r>
      <w:r w:rsidR="006D0AFC" w:rsidRPr="001E5EAE">
        <w:t>s</w:t>
      </w:r>
      <w:proofErr w:type="spellEnd"/>
      <w:r w:rsidR="006D0AFC" w:rsidRPr="00197878">
        <w:rPr>
          <w:i/>
          <w:iCs/>
        </w:rPr>
        <w:t xml:space="preserve"> </w:t>
      </w:r>
      <w:r w:rsidR="0082023D">
        <w:t>consumaron</w:t>
      </w:r>
      <w:r>
        <w:t xml:space="preserve"> la santidad</w:t>
      </w:r>
      <w:r w:rsidR="00EE45E9">
        <w:t xml:space="preserve">: </w:t>
      </w:r>
      <w:r>
        <w:t xml:space="preserve">"En </w:t>
      </w:r>
      <w:r w:rsidR="006D0AFC">
        <w:t>aquella ocasión</w:t>
      </w:r>
      <w:r>
        <w:t xml:space="preserve"> Sāriputta era el Maestro y yo</w:t>
      </w:r>
      <w:r w:rsidR="006D0AFC">
        <w:t>,</w:t>
      </w:r>
      <w:r>
        <w:t xml:space="preserve"> el Sabio</w:t>
      </w:r>
      <w:r w:rsidR="00BE0141" w:rsidRPr="00BE0141">
        <w:t xml:space="preserve"> </w:t>
      </w:r>
      <w:r w:rsidR="00BE0141">
        <w:t>Joven</w:t>
      </w:r>
      <w:r>
        <w:t>".</w:t>
      </w:r>
    </w:p>
    <w:p w14:paraId="50113952" w14:textId="77777777" w:rsidR="008C0DA1" w:rsidRPr="005C04E2" w:rsidRDefault="008C0DA1" w:rsidP="008C0DA1">
      <w:pPr>
        <w:pStyle w:val="NormalSinTab"/>
        <w:jc w:val="center"/>
      </w:pPr>
      <w:r w:rsidRPr="007B20A5">
        <w:rPr>
          <w:rFonts w:cs="Cormorant"/>
          <w:sz w:val="32"/>
          <w:szCs w:val="32"/>
        </w:rPr>
        <w:t>❦</w:t>
      </w:r>
    </w:p>
    <w:p w14:paraId="5198FF3B" w14:textId="77777777" w:rsidR="004E11E3" w:rsidRDefault="004E11E3" w:rsidP="00942836"/>
    <w:p w14:paraId="737BF240" w14:textId="77777777" w:rsidR="004E11E3" w:rsidRDefault="004E11E3" w:rsidP="00942836"/>
    <w:p w14:paraId="04A00C15" w14:textId="77777777" w:rsidR="008C0DA1" w:rsidRDefault="008C0DA1" w:rsidP="00942836"/>
    <w:p w14:paraId="4F525E7D" w14:textId="77777777" w:rsidR="00803190" w:rsidRDefault="00803190" w:rsidP="00942836"/>
    <w:p w14:paraId="60E9F553" w14:textId="38A54EA1" w:rsidR="008D5E76" w:rsidRDefault="00B97C8D" w:rsidP="008D5E76">
      <w:pPr>
        <w:pStyle w:val="Ttulo2"/>
      </w:pPr>
      <w:bookmarkStart w:id="9" w:name="_Toc126678936"/>
      <w:r>
        <w:t xml:space="preserve">Ja. </w:t>
      </w:r>
      <w:r w:rsidRPr="004E31B7">
        <w:rPr>
          <w:lang w:val="es-PE"/>
        </w:rPr>
        <w:t>№</w:t>
      </w:r>
      <w:r>
        <w:t xml:space="preserve">. </w:t>
      </w:r>
      <w:r w:rsidR="008D5E76">
        <w:t>306.</w:t>
      </w:r>
      <w:r w:rsidR="008D5E76">
        <w:br/>
      </w:r>
      <w:r w:rsidR="00164884" w:rsidRPr="00C96945">
        <w:rPr>
          <w:sz w:val="22"/>
          <w:szCs w:val="22"/>
        </w:rPr>
        <w:t xml:space="preserve"> </w:t>
      </w:r>
      <w:r w:rsidR="00164884" w:rsidRPr="00C96945">
        <w:rPr>
          <w:sz w:val="22"/>
          <w:szCs w:val="22"/>
        </w:rPr>
        <w:tab/>
      </w:r>
      <w:r w:rsidR="008D5E76" w:rsidRPr="00C96945">
        <w:rPr>
          <w:sz w:val="22"/>
          <w:szCs w:val="22"/>
        </w:rPr>
        <w:br/>
      </w:r>
      <w:proofErr w:type="spellStart"/>
      <w:r w:rsidR="008D5E76">
        <w:t>Sujāta-Jātaka</w:t>
      </w:r>
      <w:proofErr w:type="spellEnd"/>
      <w:r w:rsidR="008D5E76">
        <w:t>.</w:t>
      </w:r>
      <w:bookmarkEnd w:id="9"/>
    </w:p>
    <w:p w14:paraId="2A640031" w14:textId="75B5A7F8" w:rsidR="00970CE9" w:rsidRPr="00194C15" w:rsidRDefault="00970CE9" w:rsidP="00970CE9">
      <w:pPr>
        <w:pStyle w:val="Ttulo3"/>
        <w:rPr>
          <w:lang w:val="es-PE"/>
        </w:rPr>
      </w:pPr>
      <w:r w:rsidRPr="00194C15">
        <w:rPr>
          <w:lang w:val="es-PE"/>
        </w:rPr>
        <w:t xml:space="preserve">Historia de Renacimientos sobre </w:t>
      </w:r>
      <w:r w:rsidRPr="00914AB9">
        <w:rPr>
          <w:i/>
          <w:iCs/>
          <w:lang w:val="es-PE"/>
        </w:rPr>
        <w:t xml:space="preserve">La </w:t>
      </w:r>
      <w:r w:rsidR="00600BBF" w:rsidRPr="00914AB9">
        <w:rPr>
          <w:i/>
          <w:iCs/>
          <w:lang w:val="es-PE"/>
        </w:rPr>
        <w:t xml:space="preserve">Reina </w:t>
      </w:r>
      <w:proofErr w:type="spellStart"/>
      <w:r w:rsidR="00600BBF" w:rsidRPr="00914AB9">
        <w:rPr>
          <w:i/>
          <w:iCs/>
          <w:lang w:val="es-PE"/>
        </w:rPr>
        <w:t>Sujātā</w:t>
      </w:r>
      <w:proofErr w:type="spellEnd"/>
      <w:r w:rsidR="00600BBF">
        <w:rPr>
          <w:lang w:val="es-PE"/>
        </w:rPr>
        <w:t xml:space="preserve"> </w:t>
      </w:r>
      <w:r w:rsidRPr="00194C15">
        <w:rPr>
          <w:lang w:val="es-PE"/>
        </w:rPr>
        <w:t>(</w:t>
      </w:r>
      <w:proofErr w:type="spellStart"/>
      <w:r w:rsidRPr="00194C15">
        <w:rPr>
          <w:lang w:val="es-PE"/>
        </w:rPr>
        <w:t>4s</w:t>
      </w:r>
      <w:proofErr w:type="spellEnd"/>
      <w:r w:rsidRPr="00194C15">
        <w:rPr>
          <w:lang w:val="es-PE"/>
        </w:rPr>
        <w:t xml:space="preserve">) </w:t>
      </w:r>
    </w:p>
    <w:p w14:paraId="098421D3" w14:textId="0B6DC4EB" w:rsidR="008D5E76" w:rsidRDefault="008D5E76" w:rsidP="004E11E3">
      <w:r>
        <w:t>"¿</w:t>
      </w:r>
      <w:r w:rsidRPr="00BE0141">
        <w:rPr>
          <w:i/>
          <w:iCs/>
        </w:rPr>
        <w:t>Qué frut</w:t>
      </w:r>
      <w:r w:rsidR="00970CE9">
        <w:rPr>
          <w:i/>
          <w:iCs/>
        </w:rPr>
        <w:t>o</w:t>
      </w:r>
      <w:r w:rsidRPr="00BE0141">
        <w:rPr>
          <w:i/>
          <w:iCs/>
        </w:rPr>
        <w:t xml:space="preserve"> </w:t>
      </w:r>
      <w:r w:rsidR="00936613" w:rsidRPr="00BE0141">
        <w:rPr>
          <w:i/>
          <w:iCs/>
        </w:rPr>
        <w:t xml:space="preserve">es </w:t>
      </w:r>
      <w:r w:rsidR="00936613">
        <w:rPr>
          <w:i/>
          <w:iCs/>
        </w:rPr>
        <w:t>é</w:t>
      </w:r>
      <w:r w:rsidR="00936613" w:rsidRPr="00BE0141">
        <w:rPr>
          <w:i/>
          <w:iCs/>
        </w:rPr>
        <w:t>s</w:t>
      </w:r>
      <w:r w:rsidR="00600BBF">
        <w:rPr>
          <w:i/>
          <w:iCs/>
        </w:rPr>
        <w:t>e</w:t>
      </w:r>
      <w:r w:rsidR="00936613" w:rsidRPr="00BE0141">
        <w:rPr>
          <w:i/>
          <w:iCs/>
        </w:rPr>
        <w:t xml:space="preserve"> </w:t>
      </w:r>
      <w:r w:rsidRPr="00BE0141">
        <w:rPr>
          <w:i/>
          <w:iCs/>
        </w:rPr>
        <w:t>en forma de huevo</w:t>
      </w:r>
      <w:r w:rsidR="00BE0141">
        <w:t>…</w:t>
      </w:r>
      <w:r w:rsidR="003A6E3C">
        <w:t xml:space="preserve">, </w:t>
      </w:r>
      <w:r w:rsidR="00636D32" w:rsidRPr="00636D32">
        <w:rPr>
          <w:i/>
        </w:rPr>
        <w:t>etc.”</w:t>
      </w:r>
      <w:r w:rsidR="00FA7967">
        <w:t xml:space="preserve"> </w:t>
      </w:r>
      <w:r>
        <w:t xml:space="preserve">Esta historia la contó el </w:t>
      </w:r>
      <w:r w:rsidR="007B7A9C" w:rsidRPr="007B7A9C">
        <w:rPr>
          <w:i/>
          <w:iCs/>
        </w:rPr>
        <w:t xml:space="preserve">Bhagavā </w:t>
      </w:r>
      <w:r w:rsidR="007B7A9C">
        <w:t xml:space="preserve">mientras se encontraba residiendo en el monasterio </w:t>
      </w:r>
      <w:proofErr w:type="spellStart"/>
      <w:r w:rsidR="007B7A9C">
        <w:t>Jetavana</w:t>
      </w:r>
      <w:proofErr w:type="spellEnd"/>
      <w:r w:rsidR="007B7A9C">
        <w:t xml:space="preserve"> </w:t>
      </w:r>
      <w:r>
        <w:t xml:space="preserve">acerca de la </w:t>
      </w:r>
      <w:r w:rsidR="00B64379">
        <w:t xml:space="preserve">Reina </w:t>
      </w:r>
      <w:r>
        <w:t xml:space="preserve">Mallikā. Un día, </w:t>
      </w:r>
      <w:r w:rsidR="007B7A9C">
        <w:t xml:space="preserve">se </w:t>
      </w:r>
      <w:r>
        <w:t xml:space="preserve">dice, hubo una </w:t>
      </w:r>
      <w:r w:rsidR="0077735D">
        <w:t>gran discusión</w:t>
      </w:r>
      <w:r>
        <w:t xml:space="preserve"> en la corte entre ella y el </w:t>
      </w:r>
      <w:proofErr w:type="spellStart"/>
      <w:r w:rsidR="00FA7967">
        <w:t>Rey</w:t>
      </w:r>
      <w:r>
        <w:t>.</w:t>
      </w:r>
      <w:r w:rsidR="00C96945">
        <w:rPr>
          <w:vertAlign w:val="superscript"/>
        </w:rPr>
        <w:t>1</w:t>
      </w:r>
      <w:proofErr w:type="spellEnd"/>
      <w:r>
        <w:t xml:space="preserve"> El </w:t>
      </w:r>
      <w:r w:rsidR="00461351">
        <w:t xml:space="preserve">Rey </w:t>
      </w:r>
      <w:r>
        <w:t xml:space="preserve">se </w:t>
      </w:r>
      <w:r w:rsidR="00016267">
        <w:t xml:space="preserve">enfureció tanto que ignoró su existencia. Mallikā pensó: "Me imagino que el </w:t>
      </w:r>
      <w:r w:rsidR="0077735D" w:rsidRPr="0077735D">
        <w:rPr>
          <w:i/>
          <w:iCs/>
        </w:rPr>
        <w:t xml:space="preserve">Bhagavā </w:t>
      </w:r>
      <w:r w:rsidR="00016267">
        <w:t>no sab</w:t>
      </w:r>
      <w:r w:rsidR="00B64379">
        <w:t>rá</w:t>
      </w:r>
      <w:r w:rsidR="00016267">
        <w:t xml:space="preserve"> cuán enojado est</w:t>
      </w:r>
      <w:r w:rsidR="0077735D">
        <w:t>ar</w:t>
      </w:r>
      <w:r w:rsidR="00016267">
        <w:t xml:space="preserve">á el </w:t>
      </w:r>
      <w:r w:rsidR="00461351">
        <w:t xml:space="preserve">Rey </w:t>
      </w:r>
      <w:r w:rsidR="00016267">
        <w:t xml:space="preserve">conmigo". </w:t>
      </w:r>
      <w:r w:rsidR="003A6E3C">
        <w:t xml:space="preserve">No obstante, </w:t>
      </w:r>
      <w:r w:rsidR="00016267">
        <w:t xml:space="preserve">el </w:t>
      </w:r>
      <w:r w:rsidR="0077735D" w:rsidRPr="0077735D">
        <w:rPr>
          <w:i/>
          <w:iCs/>
        </w:rPr>
        <w:t xml:space="preserve">Bhagavā </w:t>
      </w:r>
      <w:r w:rsidR="00016267">
        <w:t xml:space="preserve">lo sabía todo y </w:t>
      </w:r>
      <w:r w:rsidR="00B64379">
        <w:t>decidió</w:t>
      </w:r>
      <w:r w:rsidR="00016267">
        <w:t xml:space="preserve"> hacer las paces entre ellos.</w:t>
      </w:r>
      <w:r w:rsidR="004E11E3">
        <w:t xml:space="preserve"> </w:t>
      </w:r>
      <w:r w:rsidR="003A6E3C">
        <w:t>Así</w:t>
      </w:r>
      <w:r w:rsidR="0077735D">
        <w:t>,</w:t>
      </w:r>
      <w:r w:rsidR="003A6E3C">
        <w:t xml:space="preserve"> </w:t>
      </w:r>
      <w:r w:rsidR="00FA7967">
        <w:t xml:space="preserve">temprano </w:t>
      </w:r>
      <w:r w:rsidR="00777C19">
        <w:t>por</w:t>
      </w:r>
      <w:r>
        <w:t xml:space="preserve"> la mañana</w:t>
      </w:r>
      <w:r w:rsidR="00B02721">
        <w:t>,</w:t>
      </w:r>
      <w:r>
        <w:t xml:space="preserve"> se puso </w:t>
      </w:r>
      <w:r w:rsidR="00777C19">
        <w:t>una</w:t>
      </w:r>
      <w:r>
        <w:t xml:space="preserve"> prenda interior y</w:t>
      </w:r>
      <w:r w:rsidR="00B02721">
        <w:t>,</w:t>
      </w:r>
      <w:r>
        <w:t xml:space="preserve"> tomando su cuenco y </w:t>
      </w:r>
      <w:r w:rsidR="00777C19">
        <w:t>su ropaje</w:t>
      </w:r>
      <w:r w:rsidR="00B02721">
        <w:t>,</w:t>
      </w:r>
      <w:r>
        <w:t xml:space="preserve"> entró </w:t>
      </w:r>
      <w:r w:rsidR="00777C19">
        <w:t xml:space="preserve">a </w:t>
      </w:r>
      <w:proofErr w:type="spellStart"/>
      <w:r w:rsidR="00B02721">
        <w:t>Sāvatthī</w:t>
      </w:r>
      <w:proofErr w:type="spellEnd"/>
      <w:r w:rsidR="003A6E3C">
        <w:t>,</w:t>
      </w:r>
      <w:r>
        <w:t xml:space="preserve"> con un </w:t>
      </w:r>
      <w:r w:rsidR="00777C19">
        <w:t xml:space="preserve">séquito </w:t>
      </w:r>
      <w:r>
        <w:t xml:space="preserve">de quinientos </w:t>
      </w:r>
      <w:proofErr w:type="spellStart"/>
      <w:r w:rsidR="00B02721" w:rsidRPr="00B02721">
        <w:rPr>
          <w:i/>
          <w:iCs/>
        </w:rPr>
        <w:t>bhikkhu</w:t>
      </w:r>
      <w:r w:rsidR="00B02721" w:rsidRPr="00B02721">
        <w:t>s</w:t>
      </w:r>
      <w:proofErr w:type="spellEnd"/>
      <w:r w:rsidR="00B02721" w:rsidRPr="00B02721">
        <w:rPr>
          <w:i/>
          <w:iCs/>
        </w:rPr>
        <w:t xml:space="preserve"> </w:t>
      </w:r>
      <w:r>
        <w:t xml:space="preserve">y llegó a la puerta del palacio. El </w:t>
      </w:r>
      <w:r w:rsidR="00461351">
        <w:t xml:space="preserve">Rey </w:t>
      </w:r>
      <w:r w:rsidR="00777C19">
        <w:t xml:space="preserve">tomó </w:t>
      </w:r>
      <w:r>
        <w:t xml:space="preserve">su cuenco, lo </w:t>
      </w:r>
      <w:r w:rsidR="00777C19">
        <w:t xml:space="preserve">condujo </w:t>
      </w:r>
      <w:r>
        <w:t xml:space="preserve">a </w:t>
      </w:r>
      <w:r w:rsidR="00777C19">
        <w:t>su hogar</w:t>
      </w:r>
      <w:r>
        <w:t xml:space="preserve"> y, colocándolo en el asiento preparado para él, </w:t>
      </w:r>
      <w:r w:rsidR="00777C19">
        <w:t xml:space="preserve">vertió </w:t>
      </w:r>
      <w:r>
        <w:t xml:space="preserve">el Agua de </w:t>
      </w:r>
      <w:r w:rsidR="00777C19">
        <w:t xml:space="preserve">Ofrendas </w:t>
      </w:r>
      <w:r>
        <w:t xml:space="preserve">sobre las manos del </w:t>
      </w:r>
      <w:r w:rsidR="00F460B6" w:rsidRPr="00197878">
        <w:rPr>
          <w:i/>
          <w:iCs/>
        </w:rPr>
        <w:t>Saṅgha</w:t>
      </w:r>
      <w:r w:rsidR="00777C19">
        <w:t>,</w:t>
      </w:r>
      <w:r>
        <w:t xml:space="preserve"> con </w:t>
      </w:r>
      <w:r w:rsidR="00777C19">
        <w:t xml:space="preserve">el </w:t>
      </w:r>
      <w:r w:rsidR="005A64BD" w:rsidRPr="005A64BD">
        <w:rPr>
          <w:i/>
        </w:rPr>
        <w:t>Buddha</w:t>
      </w:r>
      <w:r>
        <w:t xml:space="preserve"> a la cabeza, </w:t>
      </w:r>
      <w:r w:rsidR="00F460B6">
        <w:t xml:space="preserve">entonces, </w:t>
      </w:r>
      <w:r>
        <w:t xml:space="preserve">les trajo arroz y pasteles para comer. </w:t>
      </w:r>
      <w:r w:rsidR="00777C19">
        <w:t xml:space="preserve">No obstante, </w:t>
      </w:r>
      <w:r>
        <w:t xml:space="preserve">el </w:t>
      </w:r>
      <w:r w:rsidR="00F460B6" w:rsidRPr="00F460B6">
        <w:rPr>
          <w:i/>
          <w:iCs/>
        </w:rPr>
        <w:t xml:space="preserve">Bhagavā </w:t>
      </w:r>
      <w:r>
        <w:t xml:space="preserve">cubrió su cuenco con la mano y dijo: "Señor, ¿dónde está la </w:t>
      </w:r>
      <w:r w:rsidR="00777C19">
        <w:t>Reina</w:t>
      </w:r>
      <w:r>
        <w:t>?"</w:t>
      </w:r>
    </w:p>
    <w:p w14:paraId="30788D6C" w14:textId="098FD97C" w:rsidR="008D5E76" w:rsidRDefault="009E3AD4" w:rsidP="008D5E76">
      <w:r>
        <w:t>“</w:t>
      </w:r>
      <w:r w:rsidR="008D5E76">
        <w:t xml:space="preserve">¿Qué </w:t>
      </w:r>
      <w:r>
        <w:t xml:space="preserve">desea </w:t>
      </w:r>
      <w:r w:rsidR="008D5E76">
        <w:t xml:space="preserve">ver con ella, </w:t>
      </w:r>
      <w:r w:rsidR="00846FD1">
        <w:rPr>
          <w:i/>
          <w:iCs/>
        </w:rPr>
        <w:t>Bhante</w:t>
      </w:r>
      <w:r w:rsidR="008D5E76">
        <w:t>?</w:t>
      </w:r>
      <w:r>
        <w:t>”</w:t>
      </w:r>
      <w:r w:rsidR="008D5E76">
        <w:t xml:space="preserve"> él respondió. "Su cabeza está </w:t>
      </w:r>
      <w:r w:rsidR="003A6E3C">
        <w:t>re</w:t>
      </w:r>
      <w:r w:rsidR="008D5E76">
        <w:t xml:space="preserve">vuelta, intoxicada con el honor que </w:t>
      </w:r>
      <w:r w:rsidR="003A6E3C">
        <w:t>goza</w:t>
      </w:r>
      <w:r w:rsidR="008D5E76">
        <w:t>".</w:t>
      </w:r>
    </w:p>
    <w:p w14:paraId="05166B90" w14:textId="63D7087F" w:rsidR="008D5E76" w:rsidRDefault="008D5E76" w:rsidP="008D5E76">
      <w:r>
        <w:t xml:space="preserve">"Señor", dijo, "después de que usted mismo concedió </w:t>
      </w:r>
      <w:r w:rsidR="009E3AD4">
        <w:t>el</w:t>
      </w:r>
      <w:r>
        <w:t xml:space="preserve"> honor a </w:t>
      </w:r>
      <w:r w:rsidR="009E3AD4">
        <w:t xml:space="preserve">esta </w:t>
      </w:r>
      <w:r>
        <w:t>mujer, est</w:t>
      </w:r>
      <w:r w:rsidR="00F55054">
        <w:t>aría</w:t>
      </w:r>
      <w:r>
        <w:t xml:space="preserve"> mal de su parte ahora deshacerse de ella y no soportar la ofensa que ha</w:t>
      </w:r>
      <w:r w:rsidR="00F55054">
        <w:t>ya</w:t>
      </w:r>
      <w:r>
        <w:t xml:space="preserve"> cometido contra usted".</w:t>
      </w:r>
    </w:p>
    <w:p w14:paraId="6C8B7305" w14:textId="3AC1432E" w:rsidR="008D5E76" w:rsidRDefault="008D5E76" w:rsidP="008D5E76">
      <w:r>
        <w:t xml:space="preserve">El </w:t>
      </w:r>
      <w:r w:rsidR="00461351">
        <w:t xml:space="preserve">Rey </w:t>
      </w:r>
      <w:r>
        <w:t xml:space="preserve">escuchó las palabras del </w:t>
      </w:r>
      <w:r w:rsidR="00846FD1" w:rsidRPr="00846FD1">
        <w:rPr>
          <w:i/>
          <w:iCs/>
        </w:rPr>
        <w:t xml:space="preserve">Bhagavā </w:t>
      </w:r>
      <w:r>
        <w:t xml:space="preserve">y mandó llamar a la </w:t>
      </w:r>
      <w:r w:rsidR="00F55054">
        <w:t>Reina</w:t>
      </w:r>
      <w:r>
        <w:t>.</w:t>
      </w:r>
    </w:p>
    <w:p w14:paraId="7194F7B8" w14:textId="341A8B50" w:rsidR="008D5E76" w:rsidRDefault="008D5E76" w:rsidP="008D5E76">
      <w:r>
        <w:t>[2</w:t>
      </w:r>
      <w:r w:rsidRPr="00940DDC">
        <w:t>1</w:t>
      </w:r>
      <w:r>
        <w:t xml:space="preserve">] </w:t>
      </w:r>
      <w:r w:rsidR="00846FD1">
        <w:t xml:space="preserve">Entonces, </w:t>
      </w:r>
      <w:r>
        <w:t xml:space="preserve">ella sirvió al </w:t>
      </w:r>
      <w:r w:rsidR="00846FD1" w:rsidRPr="00846FD1">
        <w:rPr>
          <w:i/>
          <w:iCs/>
        </w:rPr>
        <w:t>Bhagavā</w:t>
      </w:r>
      <w:r>
        <w:t>. "Debería</w:t>
      </w:r>
      <w:r w:rsidR="00F55054">
        <w:t>n</w:t>
      </w:r>
      <w:r>
        <w:t xml:space="preserve">", dijo, "vivir juntos </w:t>
      </w:r>
      <w:r w:rsidR="00F55054">
        <w:t xml:space="preserve">y </w:t>
      </w:r>
      <w:r>
        <w:t xml:space="preserve">en paz", cantando alabanzas </w:t>
      </w:r>
      <w:r w:rsidR="00846FD1">
        <w:t>a</w:t>
      </w:r>
      <w:r>
        <w:t xml:space="preserve"> l</w:t>
      </w:r>
      <w:r w:rsidR="00846FD1">
        <w:t>a</w:t>
      </w:r>
      <w:r>
        <w:t xml:space="preserve"> dulce concordia</w:t>
      </w:r>
      <w:r w:rsidR="00846FD1">
        <w:t>,</w:t>
      </w:r>
      <w:r>
        <w:t xml:space="preserve"> se </w:t>
      </w:r>
      <w:r w:rsidR="00F55054">
        <w:t>marchó</w:t>
      </w:r>
      <w:r>
        <w:t xml:space="preserve">. </w:t>
      </w:r>
      <w:r w:rsidR="00846FD1">
        <w:t xml:space="preserve">Entonces, </w:t>
      </w:r>
      <w:r>
        <w:t>desde ese día</w:t>
      </w:r>
      <w:r w:rsidR="00846FD1">
        <w:t>, ellos</w:t>
      </w:r>
      <w:r>
        <w:t xml:space="preserve"> vivieron juntos</w:t>
      </w:r>
      <w:r w:rsidR="00F55054">
        <w:t xml:space="preserve"> y felices</w:t>
      </w:r>
      <w:r>
        <w:t>.</w:t>
      </w:r>
    </w:p>
    <w:p w14:paraId="6E5F6601" w14:textId="31F07074" w:rsidR="008D5E76" w:rsidRDefault="008D5E76" w:rsidP="008D5E76">
      <w:r>
        <w:t xml:space="preserve">Los </w:t>
      </w:r>
      <w:proofErr w:type="spellStart"/>
      <w:r w:rsidR="00846FD1" w:rsidRPr="00846FD1">
        <w:rPr>
          <w:i/>
          <w:iCs/>
        </w:rPr>
        <w:t>bhikkhu</w:t>
      </w:r>
      <w:r w:rsidR="00846FD1" w:rsidRPr="00846FD1">
        <w:t>s</w:t>
      </w:r>
      <w:proofErr w:type="spellEnd"/>
      <w:r w:rsidR="00846FD1" w:rsidRPr="00846FD1">
        <w:rPr>
          <w:i/>
          <w:iCs/>
        </w:rPr>
        <w:t xml:space="preserve"> </w:t>
      </w:r>
      <w:r>
        <w:t xml:space="preserve">plantearon una discusión en el </w:t>
      </w:r>
      <w:r w:rsidR="00846FD1" w:rsidRPr="00846FD1">
        <w:rPr>
          <w:i/>
        </w:rPr>
        <w:t>salón de la verdad</w:t>
      </w:r>
      <w:r>
        <w:t xml:space="preserve">, </w:t>
      </w:r>
      <w:r w:rsidR="00F55054">
        <w:t xml:space="preserve">sobre </w:t>
      </w:r>
      <w:r>
        <w:t xml:space="preserve">cómo el </w:t>
      </w:r>
      <w:r w:rsidR="00846FD1" w:rsidRPr="00846FD1">
        <w:rPr>
          <w:i/>
          <w:iCs/>
        </w:rPr>
        <w:t xml:space="preserve">Bhagavā </w:t>
      </w:r>
      <w:r>
        <w:t xml:space="preserve">había reconciliado al </w:t>
      </w:r>
      <w:r w:rsidR="00461351">
        <w:t xml:space="preserve">Rey </w:t>
      </w:r>
      <w:r>
        <w:t xml:space="preserve">y la </w:t>
      </w:r>
      <w:r w:rsidR="00F55054">
        <w:t xml:space="preserve">Reina </w:t>
      </w:r>
      <w:r>
        <w:t xml:space="preserve">con una sola palabra. El </w:t>
      </w:r>
      <w:r w:rsidR="00846FD1" w:rsidRPr="00846FD1">
        <w:rPr>
          <w:i/>
          <w:iCs/>
        </w:rPr>
        <w:t>Bhagavā</w:t>
      </w:r>
      <w:r>
        <w:t xml:space="preserve">, cuando llegó, preguntó qué estaban discutiendo los </w:t>
      </w:r>
      <w:proofErr w:type="spellStart"/>
      <w:r w:rsidR="00846FD1" w:rsidRPr="00846FD1">
        <w:rPr>
          <w:i/>
          <w:iCs/>
        </w:rPr>
        <w:t>bhikkhu</w:t>
      </w:r>
      <w:r w:rsidR="00846FD1" w:rsidRPr="00846FD1">
        <w:t>s</w:t>
      </w:r>
      <w:proofErr w:type="spellEnd"/>
      <w:r>
        <w:t xml:space="preserve"> y</w:t>
      </w:r>
      <w:r w:rsidR="00846FD1">
        <w:t>,</w:t>
      </w:r>
      <w:r>
        <w:t xml:space="preserve"> cuando se le </w:t>
      </w:r>
      <w:r w:rsidR="00F55054">
        <w:t>respondió</w:t>
      </w:r>
      <w:r>
        <w:t xml:space="preserve">, dijo: "No sólo ahora, </w:t>
      </w:r>
      <w:proofErr w:type="spellStart"/>
      <w:r w:rsidR="00846FD1" w:rsidRPr="00846FD1">
        <w:rPr>
          <w:i/>
          <w:iCs/>
        </w:rPr>
        <w:t>bhikkhu</w:t>
      </w:r>
      <w:r w:rsidR="00846FD1" w:rsidRPr="00846FD1">
        <w:t>s</w:t>
      </w:r>
      <w:proofErr w:type="spellEnd"/>
      <w:r>
        <w:t xml:space="preserve">, sino también </w:t>
      </w:r>
      <w:r w:rsidR="00F55054">
        <w:t xml:space="preserve">en el pasado </w:t>
      </w:r>
      <w:r>
        <w:t xml:space="preserve">los reconcilié con una sola palabra de </w:t>
      </w:r>
      <w:r w:rsidR="00F55054">
        <w:t>admonición</w:t>
      </w:r>
      <w:r>
        <w:t xml:space="preserve">". </w:t>
      </w:r>
      <w:r w:rsidR="00F73831">
        <w:t xml:space="preserve">Los </w:t>
      </w:r>
      <w:proofErr w:type="spellStart"/>
      <w:r w:rsidR="00F73831" w:rsidRPr="00C10449">
        <w:rPr>
          <w:i/>
          <w:iCs/>
        </w:rPr>
        <w:t>bhikkhu</w:t>
      </w:r>
      <w:r w:rsidR="00F73831" w:rsidRPr="00C10449">
        <w:t>s</w:t>
      </w:r>
      <w:proofErr w:type="spellEnd"/>
      <w:r w:rsidR="00F73831">
        <w:t xml:space="preserve"> le pidieron al </w:t>
      </w:r>
      <w:r w:rsidR="00F73831" w:rsidRPr="00641B5B">
        <w:rPr>
          <w:i/>
          <w:iCs/>
        </w:rPr>
        <w:t>Bhagavā</w:t>
      </w:r>
      <w:r w:rsidR="00F73831" w:rsidRPr="00641B5B">
        <w:t xml:space="preserve"> </w:t>
      </w:r>
      <w:r w:rsidR="00F73831">
        <w:t xml:space="preserve">que explicara lo que acababa de decir. El </w:t>
      </w:r>
      <w:r w:rsidR="00F73831" w:rsidRPr="00641B5B">
        <w:rPr>
          <w:i/>
          <w:iCs/>
        </w:rPr>
        <w:t>Bhagavā</w:t>
      </w:r>
      <w:r w:rsidR="00F73831" w:rsidRPr="00641B5B">
        <w:t xml:space="preserve"> </w:t>
      </w:r>
      <w:r w:rsidR="00F73831">
        <w:t>aclaró entonces lo que se les había escabullido y quedado oculto en sus mentes debido a los renacimientos y</w:t>
      </w:r>
      <w:r>
        <w:t xml:space="preserve"> </w:t>
      </w:r>
      <w:r w:rsidR="00710B06">
        <w:t xml:space="preserve">fue así que </w:t>
      </w:r>
      <w:r>
        <w:t xml:space="preserve">contó </w:t>
      </w:r>
      <w:r w:rsidR="00F73831">
        <w:t>la siguiente</w:t>
      </w:r>
      <w:r w:rsidR="00B10919">
        <w:t xml:space="preserve"> </w:t>
      </w:r>
      <w:r>
        <w:t>historia</w:t>
      </w:r>
      <w:r w:rsidR="00F73831">
        <w:t xml:space="preserve"> de un lejano pasado</w:t>
      </w:r>
      <w:r>
        <w:t>.</w:t>
      </w:r>
    </w:p>
    <w:p w14:paraId="6AD1D3E4" w14:textId="77777777" w:rsidR="004E2892" w:rsidRDefault="004E2892" w:rsidP="004E2892">
      <w:pPr>
        <w:jc w:val="center"/>
      </w:pPr>
      <w:r>
        <w:t>--------------------------------------</w:t>
      </w:r>
    </w:p>
    <w:p w14:paraId="134F7599" w14:textId="67D43EF4" w:rsidR="008D5E76" w:rsidRDefault="00B10919" w:rsidP="00016267">
      <w:pPr>
        <w:pStyle w:val="NormalHistoria"/>
        <w:spacing w:afterLines="40" w:after="96"/>
      </w:pPr>
      <w:r>
        <w:t xml:space="preserve">Una </w:t>
      </w:r>
      <w:r w:rsidR="008D5E76">
        <w:t>vez</w:t>
      </w:r>
      <w:r w:rsidR="00F73831">
        <w:t>,</w:t>
      </w:r>
      <w:r w:rsidR="008D5E76">
        <w:t xml:space="preserve"> cuando Brahmadatta era </w:t>
      </w:r>
      <w:r w:rsidR="00F73831">
        <w:t xml:space="preserve">el </w:t>
      </w:r>
      <w:r w:rsidR="00461351">
        <w:t xml:space="preserve">Rey </w:t>
      </w:r>
      <w:r w:rsidR="00710B06">
        <w:t>de</w:t>
      </w:r>
      <w:r w:rsidR="008D5E76">
        <w:t xml:space="preserve"> </w:t>
      </w:r>
      <w:proofErr w:type="spellStart"/>
      <w:r w:rsidR="008D5E76">
        <w:t>Benares</w:t>
      </w:r>
      <w:proofErr w:type="spellEnd"/>
      <w:r w:rsidR="008D5E76">
        <w:t xml:space="preserve">, el </w:t>
      </w:r>
      <w:r w:rsidR="005A64BD" w:rsidRPr="005A64BD">
        <w:rPr>
          <w:i/>
        </w:rPr>
        <w:t>Bodhisatta</w:t>
      </w:r>
      <w:r w:rsidR="008D5E76">
        <w:t xml:space="preserve"> </w:t>
      </w:r>
      <w:r w:rsidR="00710B06">
        <w:t>renació como</w:t>
      </w:r>
      <w:r w:rsidR="008D5E76">
        <w:t xml:space="preserve"> su ministro</w:t>
      </w:r>
      <w:r w:rsidR="00710B06">
        <w:t>,</w:t>
      </w:r>
      <w:r w:rsidR="008D5E76">
        <w:t xml:space="preserve"> </w:t>
      </w:r>
      <w:r w:rsidR="00B94CC8">
        <w:t xml:space="preserve">como su </w:t>
      </w:r>
      <w:r w:rsidR="008D5E76">
        <w:t xml:space="preserve">consejero </w:t>
      </w:r>
      <w:r w:rsidR="00B94CC8">
        <w:t xml:space="preserve">en el asunto </w:t>
      </w:r>
      <w:r w:rsidR="008D5E76">
        <w:t>temporal y espiritual.</w:t>
      </w:r>
    </w:p>
    <w:p w14:paraId="352C42A1" w14:textId="77777777" w:rsidR="004E11E3" w:rsidRPr="00F73831" w:rsidRDefault="004E11E3" w:rsidP="004E11E3">
      <w:pPr>
        <w:pStyle w:val="PieDePgina0"/>
        <w:rPr>
          <w:sz w:val="16"/>
          <w:szCs w:val="20"/>
          <w:u w:val="single"/>
          <w:lang w:val="es-PE"/>
        </w:rPr>
      </w:pPr>
      <w:r w:rsidRPr="00F73831">
        <w:rPr>
          <w:sz w:val="16"/>
          <w:szCs w:val="20"/>
          <w:u w:val="single"/>
          <w:lang w:val="es-PE"/>
        </w:rPr>
        <w:t xml:space="preserve">                                                                                                           . </w:t>
      </w:r>
    </w:p>
    <w:p w14:paraId="1D943DE8" w14:textId="5F4B9E06" w:rsidR="004E11E3" w:rsidRPr="00F73831" w:rsidRDefault="00C96945" w:rsidP="004E11E3">
      <w:pPr>
        <w:pStyle w:val="PieDePgina0"/>
        <w:rPr>
          <w:sz w:val="16"/>
          <w:szCs w:val="20"/>
        </w:rPr>
      </w:pPr>
      <w:r w:rsidRPr="00F73831">
        <w:rPr>
          <w:sz w:val="16"/>
          <w:szCs w:val="20"/>
        </w:rPr>
        <w:t>1</w:t>
      </w:r>
      <w:r w:rsidR="004E11E3" w:rsidRPr="00F73831">
        <w:rPr>
          <w:sz w:val="16"/>
          <w:szCs w:val="20"/>
        </w:rPr>
        <w:t xml:space="preserve">. </w:t>
      </w:r>
      <w:proofErr w:type="spellStart"/>
      <w:r w:rsidR="004E11E3" w:rsidRPr="00F73831">
        <w:rPr>
          <w:sz w:val="16"/>
          <w:szCs w:val="20"/>
        </w:rPr>
        <w:t>Pasenadi</w:t>
      </w:r>
      <w:proofErr w:type="spellEnd"/>
      <w:r w:rsidR="004E11E3" w:rsidRPr="00F73831">
        <w:rPr>
          <w:sz w:val="16"/>
          <w:szCs w:val="20"/>
        </w:rPr>
        <w:t xml:space="preserve">, </w:t>
      </w:r>
      <w:r w:rsidR="00F73831" w:rsidRPr="00F73831">
        <w:rPr>
          <w:sz w:val="16"/>
          <w:szCs w:val="20"/>
        </w:rPr>
        <w:t xml:space="preserve">el </w:t>
      </w:r>
      <w:r w:rsidR="004E11E3" w:rsidRPr="00F73831">
        <w:rPr>
          <w:sz w:val="16"/>
          <w:szCs w:val="20"/>
        </w:rPr>
        <w:t xml:space="preserve">Rey de </w:t>
      </w:r>
      <w:proofErr w:type="spellStart"/>
      <w:r w:rsidR="004E11E3" w:rsidRPr="00F73831">
        <w:rPr>
          <w:sz w:val="16"/>
          <w:szCs w:val="20"/>
        </w:rPr>
        <w:t>Kosala</w:t>
      </w:r>
      <w:proofErr w:type="spellEnd"/>
      <w:r w:rsidR="004E11E3" w:rsidRPr="00F73831">
        <w:rPr>
          <w:sz w:val="16"/>
          <w:szCs w:val="20"/>
        </w:rPr>
        <w:br w:type="page"/>
      </w:r>
    </w:p>
    <w:p w14:paraId="61596C36" w14:textId="274C3320" w:rsidR="008D5E76" w:rsidRDefault="008D5E76" w:rsidP="00016267">
      <w:pPr>
        <w:pStyle w:val="NormalHistoria"/>
        <w:spacing w:afterLines="40" w:after="96"/>
      </w:pPr>
      <w:r>
        <w:lastRenderedPageBreak/>
        <w:t>Ahora</w:t>
      </w:r>
      <w:r w:rsidR="00B10919">
        <w:t xml:space="preserve"> bien</w:t>
      </w:r>
      <w:r>
        <w:t xml:space="preserve">, un día, el </w:t>
      </w:r>
      <w:r w:rsidR="00461351">
        <w:t xml:space="preserve">Rey </w:t>
      </w:r>
      <w:r>
        <w:t xml:space="preserve">se paró </w:t>
      </w:r>
      <w:r w:rsidR="00B94CC8">
        <w:t>frente a</w:t>
      </w:r>
      <w:r>
        <w:t xml:space="preserve"> una ventana abierta</w:t>
      </w:r>
      <w:r w:rsidR="00B94CC8">
        <w:t>,</w:t>
      </w:r>
      <w:r>
        <w:t xml:space="preserve"> mirando hacia el patio del palacio. </w:t>
      </w:r>
      <w:r w:rsidR="00B94CC8">
        <w:t xml:space="preserve">En </w:t>
      </w:r>
      <w:r>
        <w:t>ese mismo momento</w:t>
      </w:r>
      <w:r w:rsidR="00B94CC8">
        <w:t>,</w:t>
      </w:r>
      <w:r>
        <w:t xml:space="preserve"> la hija de un frutero, una hermosa muchacha en la flor de su juventud, estaba de pie con una canasta de azufaifos en la cabeza</w:t>
      </w:r>
      <w:r w:rsidR="00B94CC8">
        <w:t>,</w:t>
      </w:r>
      <w:r>
        <w:t xml:space="preserve"> gritando: "Azufaifos, azufaifos maduros, ¿quién </w:t>
      </w:r>
      <w:r w:rsidR="009F2C44">
        <w:t xml:space="preserve">desea </w:t>
      </w:r>
      <w:r>
        <w:t xml:space="preserve">mis azufaifos?" </w:t>
      </w:r>
      <w:r w:rsidR="007F4A42">
        <w:t xml:space="preserve">No obstante, </w:t>
      </w:r>
      <w:r>
        <w:t xml:space="preserve">ella no se aventuró </w:t>
      </w:r>
      <w:r w:rsidR="009F2C44">
        <w:t xml:space="preserve">a ir hacia </w:t>
      </w:r>
      <w:r>
        <w:t xml:space="preserve">la corte </w:t>
      </w:r>
      <w:proofErr w:type="spellStart"/>
      <w:r>
        <w:t>real.</w:t>
      </w:r>
      <w:r w:rsidRPr="009F2C44">
        <w:rPr>
          <w:vertAlign w:val="superscript"/>
        </w:rPr>
        <w:t>1</w:t>
      </w:r>
      <w:proofErr w:type="spellEnd"/>
    </w:p>
    <w:p w14:paraId="17407E5B" w14:textId="163F9C6E" w:rsidR="008D5E76" w:rsidRDefault="00ED01EE" w:rsidP="00940796">
      <w:pPr>
        <w:pStyle w:val="NormalHistoria"/>
      </w:pPr>
      <w:r>
        <w:t xml:space="preserve">No obstante, </w:t>
      </w:r>
      <w:r w:rsidR="008D5E76">
        <w:t xml:space="preserve">tan pronto como el </w:t>
      </w:r>
      <w:r w:rsidR="00461351">
        <w:t xml:space="preserve">Rey </w:t>
      </w:r>
      <w:r w:rsidR="008D5E76">
        <w:t>escuchó su voz, se enamoró de ella y</w:t>
      </w:r>
      <w:r>
        <w:t>,</w:t>
      </w:r>
      <w:r w:rsidR="008D5E76">
        <w:t xml:space="preserve"> cuando supo que no estaba casada, envió a buscarla</w:t>
      </w:r>
      <w:r>
        <w:t>,</w:t>
      </w:r>
      <w:r w:rsidR="008D5E76">
        <w:t xml:space="preserve"> la elevó a la dignidad de </w:t>
      </w:r>
      <w:r w:rsidR="00915B74">
        <w:t>Reina Principal</w:t>
      </w:r>
      <w:r w:rsidR="008D5E76">
        <w:t xml:space="preserve"> y le otorgó grandes honores. Ahora </w:t>
      </w:r>
      <w:r w:rsidR="00915B74">
        <w:t xml:space="preserve">bien, </w:t>
      </w:r>
      <w:r w:rsidR="008D5E76">
        <w:t xml:space="preserve">ella era querida y </w:t>
      </w:r>
      <w:r w:rsidR="008D5E76" w:rsidRPr="00940796">
        <w:t>agradable</w:t>
      </w:r>
      <w:r w:rsidR="008D5E76">
        <w:t xml:space="preserve"> a</w:t>
      </w:r>
      <w:r w:rsidR="00915B74">
        <w:t>ntes</w:t>
      </w:r>
      <w:r w:rsidR="008D5E76">
        <w:t xml:space="preserve"> los ojos del </w:t>
      </w:r>
      <w:r w:rsidR="00915B74">
        <w:t>Rey</w:t>
      </w:r>
      <w:r w:rsidR="008D5E76">
        <w:t xml:space="preserve">. </w:t>
      </w:r>
      <w:r w:rsidR="002D53B1">
        <w:t xml:space="preserve">Un </w:t>
      </w:r>
      <w:r w:rsidR="008D5E76">
        <w:t>día</w:t>
      </w:r>
      <w:r w:rsidR="002D53B1">
        <w:t>,</w:t>
      </w:r>
      <w:r w:rsidR="008D5E76">
        <w:t xml:space="preserve"> el </w:t>
      </w:r>
      <w:r w:rsidR="00461351">
        <w:t xml:space="preserve">Rey </w:t>
      </w:r>
      <w:r w:rsidR="008D5E76">
        <w:t xml:space="preserve">se sentó a comer azufaifos en un plato dorado. </w:t>
      </w:r>
      <w:r w:rsidR="002D53B1">
        <w:t xml:space="preserve">La </w:t>
      </w:r>
      <w:r w:rsidR="00915B74">
        <w:t xml:space="preserve">Reina </w:t>
      </w:r>
      <w:proofErr w:type="spellStart"/>
      <w:r w:rsidR="008D5E76">
        <w:t>Sujātā</w:t>
      </w:r>
      <w:proofErr w:type="spellEnd"/>
      <w:r w:rsidR="008D5E76">
        <w:t xml:space="preserve">, cuando vio al </w:t>
      </w:r>
      <w:r w:rsidR="00461351">
        <w:t xml:space="preserve">Rey </w:t>
      </w:r>
      <w:r w:rsidR="008D5E76">
        <w:t>comiendo azufaifos, le preguntó: "Mi señor, ¿qué está comiendo</w:t>
      </w:r>
      <w:r w:rsidR="00E93785">
        <w:t>, por el amor de Dios</w:t>
      </w:r>
      <w:r w:rsidR="008D5E76">
        <w:t>?" Y pronunció la primera estrofa:</w:t>
      </w:r>
    </w:p>
    <w:p w14:paraId="68F3F0A0" w14:textId="295E7359" w:rsidR="008D5E76" w:rsidRPr="00347A1D" w:rsidRDefault="00347A1D" w:rsidP="00940796">
      <w:pPr>
        <w:pStyle w:val="VersoEspaol"/>
        <w:ind w:left="1276" w:hanging="224"/>
        <w:rPr>
          <w:sz w:val="16"/>
          <w:szCs w:val="20"/>
        </w:rPr>
      </w:pPr>
      <w:r>
        <w:rPr>
          <w:sz w:val="16"/>
          <w:szCs w:val="20"/>
        </w:rPr>
        <w:t xml:space="preserve">1. </w:t>
      </w:r>
      <w:r w:rsidR="00940796">
        <w:rPr>
          <w:sz w:val="16"/>
          <w:szCs w:val="20"/>
        </w:rPr>
        <w:tab/>
      </w:r>
      <w:r w:rsidR="008D5E76" w:rsidRPr="00347A1D">
        <w:rPr>
          <w:sz w:val="16"/>
          <w:szCs w:val="20"/>
        </w:rPr>
        <w:t>¿Qué frut</w:t>
      </w:r>
      <w:r w:rsidR="00940796">
        <w:rPr>
          <w:sz w:val="16"/>
          <w:szCs w:val="20"/>
        </w:rPr>
        <w:t>o</w:t>
      </w:r>
      <w:r w:rsidR="008D5E76" w:rsidRPr="00347A1D">
        <w:rPr>
          <w:sz w:val="16"/>
          <w:szCs w:val="20"/>
        </w:rPr>
        <w:t xml:space="preserve"> </w:t>
      </w:r>
      <w:r w:rsidR="00936613" w:rsidRPr="00347A1D">
        <w:rPr>
          <w:sz w:val="16"/>
          <w:szCs w:val="20"/>
        </w:rPr>
        <w:t>es és</w:t>
      </w:r>
      <w:r w:rsidR="00940796">
        <w:rPr>
          <w:sz w:val="16"/>
          <w:szCs w:val="20"/>
        </w:rPr>
        <w:t>e</w:t>
      </w:r>
      <w:r w:rsidR="00936613" w:rsidRPr="00347A1D">
        <w:rPr>
          <w:sz w:val="16"/>
          <w:szCs w:val="20"/>
        </w:rPr>
        <w:t xml:space="preserve"> </w:t>
      </w:r>
      <w:r w:rsidR="008D5E76" w:rsidRPr="00347A1D">
        <w:rPr>
          <w:sz w:val="16"/>
          <w:szCs w:val="20"/>
        </w:rPr>
        <w:t xml:space="preserve">en forma de huevo, mi </w:t>
      </w:r>
      <w:r w:rsidR="00915B74" w:rsidRPr="00347A1D">
        <w:rPr>
          <w:sz w:val="16"/>
          <w:szCs w:val="20"/>
        </w:rPr>
        <w:t>Señor</w:t>
      </w:r>
      <w:r w:rsidR="008D5E76" w:rsidRPr="00347A1D">
        <w:rPr>
          <w:sz w:val="16"/>
          <w:szCs w:val="20"/>
        </w:rPr>
        <w:t>, tan bonit</w:t>
      </w:r>
      <w:r w:rsidR="00940796">
        <w:rPr>
          <w:sz w:val="16"/>
          <w:szCs w:val="20"/>
        </w:rPr>
        <w:t>o</w:t>
      </w:r>
      <w:r w:rsidR="008D5E76" w:rsidRPr="00347A1D">
        <w:rPr>
          <w:sz w:val="16"/>
          <w:szCs w:val="20"/>
        </w:rPr>
        <w:t xml:space="preserve"> y de color rojo,</w:t>
      </w:r>
    </w:p>
    <w:p w14:paraId="71630A41" w14:textId="43FF85AF" w:rsidR="008D5E76" w:rsidRPr="00347A1D" w:rsidRDefault="008D5E76" w:rsidP="00915B74">
      <w:pPr>
        <w:pStyle w:val="VersoEspaol"/>
        <w:ind w:left="1022"/>
        <w:rPr>
          <w:sz w:val="16"/>
          <w:szCs w:val="20"/>
        </w:rPr>
      </w:pPr>
      <w:r w:rsidRPr="00347A1D">
        <w:rPr>
          <w:sz w:val="16"/>
          <w:szCs w:val="20"/>
        </w:rPr>
        <w:t xml:space="preserve">¿En un plato de oro puesto delante de </w:t>
      </w:r>
      <w:r w:rsidR="00B17133" w:rsidRPr="00347A1D">
        <w:rPr>
          <w:sz w:val="16"/>
          <w:szCs w:val="20"/>
        </w:rPr>
        <w:t>su alteza</w:t>
      </w:r>
      <w:r w:rsidRPr="00347A1D">
        <w:rPr>
          <w:sz w:val="16"/>
          <w:szCs w:val="20"/>
        </w:rPr>
        <w:t>? D</w:t>
      </w:r>
      <w:r w:rsidR="00915B74" w:rsidRPr="00347A1D">
        <w:rPr>
          <w:sz w:val="16"/>
          <w:szCs w:val="20"/>
        </w:rPr>
        <w:t>íga</w:t>
      </w:r>
      <w:r w:rsidRPr="00347A1D">
        <w:rPr>
          <w:sz w:val="16"/>
          <w:szCs w:val="20"/>
        </w:rPr>
        <w:t>me, por favor, dónde crecieron.</w:t>
      </w:r>
    </w:p>
    <w:p w14:paraId="5EA66077" w14:textId="77777777" w:rsidR="00915B74" w:rsidRDefault="00915B74" w:rsidP="00915B74">
      <w:pPr>
        <w:pStyle w:val="VersoEspaol"/>
        <w:ind w:left="1022"/>
      </w:pPr>
    </w:p>
    <w:p w14:paraId="6BD3AEEB" w14:textId="21F7D5E2" w:rsidR="00347A1D" w:rsidRDefault="00797265" w:rsidP="00940796">
      <w:pPr>
        <w:pStyle w:val="NormalHistoria"/>
      </w:pPr>
      <w:r>
        <w:t xml:space="preserve">Entonces, </w:t>
      </w:r>
      <w:r w:rsidR="008D5E76">
        <w:t xml:space="preserve">el </w:t>
      </w:r>
      <w:r w:rsidR="00461351">
        <w:t xml:space="preserve">Rey </w:t>
      </w:r>
      <w:r w:rsidR="008D5E76">
        <w:t xml:space="preserve">se enojó y </w:t>
      </w:r>
      <w:r w:rsidR="00E93785">
        <w:t xml:space="preserve">le </w:t>
      </w:r>
      <w:r w:rsidR="008D5E76">
        <w:t>dijo: "</w:t>
      </w:r>
      <w:r w:rsidR="00142725">
        <w:t>¡Oh!</w:t>
      </w:r>
      <w:r w:rsidR="00E93785">
        <w:t>,</w:t>
      </w:r>
      <w:r w:rsidR="008D5E76">
        <w:t xml:space="preserve"> hija de verdulero, vendedor</w:t>
      </w:r>
      <w:r w:rsidR="00E93785">
        <w:t>a</w:t>
      </w:r>
      <w:r w:rsidR="008D5E76">
        <w:t xml:space="preserve"> de azufaifos maduros, ¿no reconoce</w:t>
      </w:r>
      <w:r w:rsidR="00E93785">
        <w:t xml:space="preserve"> ahora</w:t>
      </w:r>
      <w:r w:rsidR="008D5E76">
        <w:t xml:space="preserve"> los azufaifos, </w:t>
      </w:r>
      <w:r w:rsidR="00940796">
        <w:t>e</w:t>
      </w:r>
      <w:r w:rsidR="008D5E76">
        <w:t>l frut</w:t>
      </w:r>
      <w:r w:rsidR="00940796">
        <w:t>o</w:t>
      </w:r>
      <w:r w:rsidR="008D5E76">
        <w:t xml:space="preserve"> especial de </w:t>
      </w:r>
      <w:r w:rsidR="00E93785">
        <w:t>s</w:t>
      </w:r>
      <w:r w:rsidR="008D5E76">
        <w:t xml:space="preserve">u familia?" Y </w:t>
      </w:r>
      <w:r w:rsidR="00940796">
        <w:t>recitó</w:t>
      </w:r>
      <w:r w:rsidR="008D5E76">
        <w:t xml:space="preserve"> dos estrofas:</w:t>
      </w:r>
      <w:r w:rsidR="00347A1D" w:rsidRPr="00347A1D">
        <w:t xml:space="preserve"> </w:t>
      </w:r>
      <w:r w:rsidR="00347A1D">
        <w:t>[22]</w:t>
      </w:r>
    </w:p>
    <w:p w14:paraId="2C41E2FB" w14:textId="58E2351C" w:rsidR="008D5E76" w:rsidRPr="00016267" w:rsidRDefault="00347A1D" w:rsidP="00940796">
      <w:pPr>
        <w:pStyle w:val="VersoEspaol"/>
        <w:ind w:left="1276" w:hanging="224"/>
        <w:rPr>
          <w:sz w:val="16"/>
          <w:szCs w:val="20"/>
        </w:rPr>
      </w:pPr>
      <w:r>
        <w:rPr>
          <w:sz w:val="16"/>
          <w:szCs w:val="20"/>
        </w:rPr>
        <w:t xml:space="preserve">2. </w:t>
      </w:r>
      <w:r w:rsidR="00940796">
        <w:rPr>
          <w:sz w:val="16"/>
          <w:szCs w:val="20"/>
        </w:rPr>
        <w:tab/>
      </w:r>
      <w:r w:rsidR="008D5E76" w:rsidRPr="00016267">
        <w:rPr>
          <w:sz w:val="16"/>
          <w:szCs w:val="20"/>
        </w:rPr>
        <w:t xml:space="preserve">Con la cabeza descubierta y pobremente vestida, mi </w:t>
      </w:r>
      <w:r w:rsidR="00E93785" w:rsidRPr="00016267">
        <w:rPr>
          <w:sz w:val="16"/>
          <w:szCs w:val="20"/>
        </w:rPr>
        <w:t>Reina</w:t>
      </w:r>
      <w:r w:rsidR="008D5E76" w:rsidRPr="00016267">
        <w:rPr>
          <w:sz w:val="16"/>
          <w:szCs w:val="20"/>
        </w:rPr>
        <w:t>, una vez no sent</w:t>
      </w:r>
      <w:r w:rsidR="00E93785">
        <w:rPr>
          <w:sz w:val="16"/>
          <w:szCs w:val="20"/>
        </w:rPr>
        <w:t>ía</w:t>
      </w:r>
      <w:r w:rsidR="008D5E76" w:rsidRPr="00016267">
        <w:rPr>
          <w:sz w:val="16"/>
          <w:szCs w:val="20"/>
        </w:rPr>
        <w:t xml:space="preserve"> vergüenza,</w:t>
      </w:r>
    </w:p>
    <w:p w14:paraId="76AD912B" w14:textId="5269C0F1" w:rsidR="008D5E76" w:rsidRDefault="009C7612" w:rsidP="00DF5CE6">
      <w:pPr>
        <w:pStyle w:val="Verso2Espaol"/>
        <w:ind w:left="992"/>
        <w:rPr>
          <w:sz w:val="16"/>
          <w:szCs w:val="20"/>
        </w:rPr>
      </w:pPr>
      <w:r>
        <w:rPr>
          <w:sz w:val="16"/>
          <w:szCs w:val="20"/>
        </w:rPr>
        <w:t>En</w:t>
      </w:r>
      <w:r w:rsidR="008D5E76" w:rsidRPr="00016267">
        <w:rPr>
          <w:sz w:val="16"/>
          <w:szCs w:val="20"/>
        </w:rPr>
        <w:t xml:space="preserve"> llenar </w:t>
      </w:r>
      <w:r w:rsidR="00E93785">
        <w:rPr>
          <w:sz w:val="16"/>
          <w:szCs w:val="20"/>
        </w:rPr>
        <w:t>s</w:t>
      </w:r>
      <w:r w:rsidR="008D5E76" w:rsidRPr="00016267">
        <w:rPr>
          <w:sz w:val="16"/>
          <w:szCs w:val="20"/>
        </w:rPr>
        <w:t xml:space="preserve">u regazo con </w:t>
      </w:r>
      <w:r>
        <w:rPr>
          <w:sz w:val="16"/>
          <w:szCs w:val="20"/>
        </w:rPr>
        <w:t>e</w:t>
      </w:r>
      <w:r w:rsidR="008D5E76" w:rsidRPr="00016267">
        <w:rPr>
          <w:sz w:val="16"/>
          <w:szCs w:val="20"/>
        </w:rPr>
        <w:t>l frut</w:t>
      </w:r>
      <w:r>
        <w:rPr>
          <w:sz w:val="16"/>
          <w:szCs w:val="20"/>
        </w:rPr>
        <w:t>o</w:t>
      </w:r>
      <w:r w:rsidR="008D5E76" w:rsidRPr="00016267">
        <w:rPr>
          <w:sz w:val="16"/>
          <w:szCs w:val="20"/>
        </w:rPr>
        <w:t xml:space="preserve"> del azufaifo</w:t>
      </w:r>
      <w:r w:rsidR="00142725">
        <w:rPr>
          <w:sz w:val="16"/>
          <w:szCs w:val="20"/>
        </w:rPr>
        <w:t>s</w:t>
      </w:r>
      <w:r w:rsidR="008D5E76" w:rsidRPr="00016267">
        <w:rPr>
          <w:sz w:val="16"/>
          <w:szCs w:val="20"/>
        </w:rPr>
        <w:t xml:space="preserve">, </w:t>
      </w:r>
      <w:r w:rsidR="00142725">
        <w:rPr>
          <w:sz w:val="16"/>
          <w:szCs w:val="20"/>
        </w:rPr>
        <w:t>no obstante,</w:t>
      </w:r>
      <w:r w:rsidR="008D5E76" w:rsidRPr="00016267">
        <w:rPr>
          <w:sz w:val="16"/>
          <w:szCs w:val="20"/>
        </w:rPr>
        <w:t xml:space="preserve"> ahora pregunta su nombre;</w:t>
      </w:r>
    </w:p>
    <w:p w14:paraId="5A0DC344" w14:textId="77777777" w:rsidR="00347A1D" w:rsidRPr="00016267" w:rsidRDefault="00347A1D" w:rsidP="00DF5CE6">
      <w:pPr>
        <w:pStyle w:val="Verso2Espaol"/>
        <w:ind w:left="992"/>
        <w:rPr>
          <w:sz w:val="16"/>
          <w:szCs w:val="20"/>
        </w:rPr>
      </w:pPr>
    </w:p>
    <w:p w14:paraId="7BA72497" w14:textId="13A459C1" w:rsidR="008D5E76" w:rsidRPr="00016267" w:rsidRDefault="00347A1D" w:rsidP="00940796">
      <w:pPr>
        <w:pStyle w:val="VersoEspaol"/>
        <w:ind w:left="1276" w:hanging="224"/>
        <w:rPr>
          <w:sz w:val="16"/>
          <w:szCs w:val="20"/>
        </w:rPr>
      </w:pPr>
      <w:r>
        <w:rPr>
          <w:sz w:val="16"/>
          <w:szCs w:val="20"/>
        </w:rPr>
        <w:t xml:space="preserve">3. </w:t>
      </w:r>
      <w:r w:rsidR="00940796">
        <w:rPr>
          <w:sz w:val="16"/>
          <w:szCs w:val="20"/>
        </w:rPr>
        <w:tab/>
      </w:r>
      <w:r w:rsidR="001C6328" w:rsidRPr="00016267">
        <w:rPr>
          <w:sz w:val="16"/>
          <w:szCs w:val="20"/>
        </w:rPr>
        <w:t xml:space="preserve">Ha </w:t>
      </w:r>
      <w:r w:rsidR="009C7612">
        <w:rPr>
          <w:sz w:val="16"/>
          <w:szCs w:val="20"/>
        </w:rPr>
        <w:t>alimentado</w:t>
      </w:r>
      <w:r w:rsidR="008D5E76" w:rsidRPr="00016267">
        <w:rPr>
          <w:sz w:val="16"/>
          <w:szCs w:val="20"/>
        </w:rPr>
        <w:t xml:space="preserve"> </w:t>
      </w:r>
      <w:r w:rsidR="001C6328">
        <w:rPr>
          <w:sz w:val="16"/>
          <w:szCs w:val="20"/>
        </w:rPr>
        <w:t>mucho</w:t>
      </w:r>
      <w:r w:rsidR="008D5E76" w:rsidRPr="00016267">
        <w:rPr>
          <w:sz w:val="16"/>
          <w:szCs w:val="20"/>
        </w:rPr>
        <w:t xml:space="preserve"> orgullo, mi </w:t>
      </w:r>
      <w:r w:rsidR="001C6328" w:rsidRPr="00016267">
        <w:rPr>
          <w:sz w:val="16"/>
          <w:szCs w:val="20"/>
        </w:rPr>
        <w:t>Reina</w:t>
      </w:r>
      <w:r w:rsidR="008D5E76" w:rsidRPr="00016267">
        <w:rPr>
          <w:sz w:val="16"/>
          <w:szCs w:val="20"/>
        </w:rPr>
        <w:t xml:space="preserve">, </w:t>
      </w:r>
      <w:r w:rsidR="001C6328">
        <w:rPr>
          <w:sz w:val="16"/>
          <w:szCs w:val="20"/>
        </w:rPr>
        <w:t xml:space="preserve">que </w:t>
      </w:r>
      <w:r w:rsidR="008D5E76" w:rsidRPr="00016267">
        <w:rPr>
          <w:sz w:val="16"/>
          <w:szCs w:val="20"/>
        </w:rPr>
        <w:t xml:space="preserve">no encuentra </w:t>
      </w:r>
      <w:r w:rsidR="001C6328">
        <w:rPr>
          <w:sz w:val="16"/>
          <w:szCs w:val="20"/>
        </w:rPr>
        <w:t xml:space="preserve">dicha </w:t>
      </w:r>
      <w:r w:rsidR="008D5E76" w:rsidRPr="00016267">
        <w:rPr>
          <w:sz w:val="16"/>
          <w:szCs w:val="20"/>
        </w:rPr>
        <w:t>en la vida,</w:t>
      </w:r>
    </w:p>
    <w:p w14:paraId="16584F87" w14:textId="13468DF2" w:rsidR="000E58E7" w:rsidRDefault="001C6328" w:rsidP="001D64B6">
      <w:pPr>
        <w:pStyle w:val="Verso2Espaol"/>
        <w:ind w:left="992"/>
        <w:rPr>
          <w:sz w:val="16"/>
          <w:szCs w:val="20"/>
        </w:rPr>
      </w:pPr>
      <w:r>
        <w:rPr>
          <w:sz w:val="16"/>
          <w:szCs w:val="20"/>
        </w:rPr>
        <w:t xml:space="preserve">Márchese </w:t>
      </w:r>
      <w:r w:rsidR="008D5E76" w:rsidRPr="00016267">
        <w:rPr>
          <w:sz w:val="16"/>
          <w:szCs w:val="20"/>
        </w:rPr>
        <w:t>y reco</w:t>
      </w:r>
      <w:r>
        <w:rPr>
          <w:sz w:val="16"/>
          <w:szCs w:val="20"/>
        </w:rPr>
        <w:t>ja</w:t>
      </w:r>
      <w:r w:rsidR="008D5E76" w:rsidRPr="00016267">
        <w:rPr>
          <w:sz w:val="16"/>
          <w:szCs w:val="20"/>
        </w:rPr>
        <w:t xml:space="preserve"> </w:t>
      </w:r>
      <w:r w:rsidR="00011B5C">
        <w:rPr>
          <w:sz w:val="16"/>
          <w:szCs w:val="20"/>
        </w:rPr>
        <w:t xml:space="preserve">otra vez </w:t>
      </w:r>
      <w:r w:rsidR="008D5E76" w:rsidRPr="00016267">
        <w:rPr>
          <w:sz w:val="16"/>
          <w:szCs w:val="20"/>
        </w:rPr>
        <w:t xml:space="preserve">azufaifos. </w:t>
      </w:r>
      <w:r w:rsidR="00011B5C">
        <w:rPr>
          <w:sz w:val="16"/>
          <w:szCs w:val="20"/>
        </w:rPr>
        <w:t>N</w:t>
      </w:r>
      <w:r w:rsidR="008D5E76" w:rsidRPr="00016267">
        <w:rPr>
          <w:sz w:val="16"/>
          <w:szCs w:val="20"/>
        </w:rPr>
        <w:t xml:space="preserve">o será </w:t>
      </w:r>
      <w:r w:rsidR="00011B5C">
        <w:rPr>
          <w:sz w:val="16"/>
          <w:szCs w:val="20"/>
        </w:rPr>
        <w:t xml:space="preserve">más </w:t>
      </w:r>
      <w:r w:rsidR="008D5E76" w:rsidRPr="00016267">
        <w:rPr>
          <w:sz w:val="16"/>
          <w:szCs w:val="20"/>
        </w:rPr>
        <w:t>mi esposa.</w:t>
      </w:r>
    </w:p>
    <w:p w14:paraId="2E8E4129" w14:textId="77777777" w:rsidR="001D64B6" w:rsidRDefault="001D64B6" w:rsidP="001D64B6">
      <w:pPr>
        <w:pStyle w:val="Verso2Espaol"/>
        <w:ind w:left="992"/>
      </w:pPr>
    </w:p>
    <w:p w14:paraId="54EFA94F" w14:textId="2BD85B80" w:rsidR="000E58E7" w:rsidRDefault="000E58E7" w:rsidP="000E58E7">
      <w:pPr>
        <w:pStyle w:val="NormalHistoria"/>
      </w:pPr>
      <w:r>
        <w:t>Entonces</w:t>
      </w:r>
      <w:r w:rsidR="0026029D">
        <w:t>,</w:t>
      </w:r>
      <w:r>
        <w:t xml:space="preserve"> el </w:t>
      </w:r>
      <w:r w:rsidR="005A64BD" w:rsidRPr="005A64BD">
        <w:rPr>
          <w:i/>
        </w:rPr>
        <w:t>Bodhisatta</w:t>
      </w:r>
      <w:r>
        <w:t xml:space="preserve"> pensó: "Nadie, excepto yo, podr</w:t>
      </w:r>
      <w:r w:rsidR="0026029D">
        <w:t>á</w:t>
      </w:r>
      <w:r>
        <w:t xml:space="preserve"> reconciliar a esta pareja. Apaciguaré la ira del </w:t>
      </w:r>
      <w:r w:rsidR="00461351">
        <w:t xml:space="preserve">Rey </w:t>
      </w:r>
      <w:r>
        <w:t xml:space="preserve">y evitaré que la eche </w:t>
      </w:r>
      <w:r w:rsidR="00011B5C">
        <w:t>del reino</w:t>
      </w:r>
      <w:r>
        <w:t xml:space="preserve">". Luego </w:t>
      </w:r>
      <w:r w:rsidR="0026029D">
        <w:t>recitó</w:t>
      </w:r>
      <w:r>
        <w:t xml:space="preserve"> la cuarta estrofa:</w:t>
      </w:r>
    </w:p>
    <w:p w14:paraId="68AAE049" w14:textId="6DE7AF50" w:rsidR="000E58E7" w:rsidRPr="0026029D" w:rsidRDefault="0026029D" w:rsidP="0026029D">
      <w:pPr>
        <w:pStyle w:val="VersoEspaol"/>
        <w:ind w:left="1276" w:hanging="224"/>
        <w:rPr>
          <w:sz w:val="16"/>
          <w:szCs w:val="20"/>
        </w:rPr>
      </w:pPr>
      <w:r>
        <w:rPr>
          <w:sz w:val="16"/>
          <w:szCs w:val="20"/>
        </w:rPr>
        <w:t xml:space="preserve">4. </w:t>
      </w:r>
      <w:r>
        <w:rPr>
          <w:sz w:val="16"/>
          <w:szCs w:val="20"/>
        </w:rPr>
        <w:tab/>
      </w:r>
      <w:r w:rsidR="000E58E7" w:rsidRPr="0026029D">
        <w:rPr>
          <w:sz w:val="16"/>
          <w:szCs w:val="20"/>
        </w:rPr>
        <w:t>E</w:t>
      </w:r>
      <w:r w:rsidR="00983212" w:rsidRPr="0026029D">
        <w:rPr>
          <w:sz w:val="16"/>
          <w:szCs w:val="20"/>
        </w:rPr>
        <w:t>ll</w:t>
      </w:r>
      <w:r w:rsidR="000E58E7" w:rsidRPr="0026029D">
        <w:rPr>
          <w:sz w:val="16"/>
          <w:szCs w:val="20"/>
        </w:rPr>
        <w:t xml:space="preserve">o </w:t>
      </w:r>
      <w:r w:rsidR="00011B5C" w:rsidRPr="0026029D">
        <w:rPr>
          <w:sz w:val="16"/>
          <w:szCs w:val="20"/>
        </w:rPr>
        <w:t>corresponde a</w:t>
      </w:r>
      <w:r w:rsidR="000E58E7" w:rsidRPr="0026029D">
        <w:rPr>
          <w:sz w:val="16"/>
          <w:szCs w:val="20"/>
        </w:rPr>
        <w:t xml:space="preserve">l pecado </w:t>
      </w:r>
      <w:r w:rsidR="00983212" w:rsidRPr="0026029D">
        <w:rPr>
          <w:sz w:val="16"/>
          <w:szCs w:val="20"/>
        </w:rPr>
        <w:t>femenino</w:t>
      </w:r>
      <w:r w:rsidR="000E58E7" w:rsidRPr="0026029D">
        <w:rPr>
          <w:sz w:val="16"/>
          <w:szCs w:val="20"/>
        </w:rPr>
        <w:t xml:space="preserve">, mi </w:t>
      </w:r>
      <w:r w:rsidR="00011B5C" w:rsidRPr="0026029D">
        <w:rPr>
          <w:sz w:val="16"/>
          <w:szCs w:val="20"/>
        </w:rPr>
        <w:t>Señor</w:t>
      </w:r>
      <w:r w:rsidR="000E58E7" w:rsidRPr="0026029D">
        <w:rPr>
          <w:sz w:val="16"/>
          <w:szCs w:val="20"/>
        </w:rPr>
        <w:t xml:space="preserve">, </w:t>
      </w:r>
      <w:r w:rsidR="00BB5C14" w:rsidRPr="0026029D">
        <w:rPr>
          <w:sz w:val="16"/>
          <w:szCs w:val="20"/>
        </w:rPr>
        <w:t xml:space="preserve">al </w:t>
      </w:r>
      <w:r>
        <w:rPr>
          <w:sz w:val="16"/>
          <w:szCs w:val="20"/>
        </w:rPr>
        <w:t xml:space="preserve">haberla </w:t>
      </w:r>
      <w:r w:rsidR="000E58E7" w:rsidRPr="0026029D">
        <w:rPr>
          <w:sz w:val="16"/>
          <w:szCs w:val="20"/>
        </w:rPr>
        <w:t>eleva</w:t>
      </w:r>
      <w:r>
        <w:rPr>
          <w:sz w:val="16"/>
          <w:szCs w:val="20"/>
        </w:rPr>
        <w:t>do</w:t>
      </w:r>
      <w:r w:rsidR="000E58E7" w:rsidRPr="0026029D">
        <w:rPr>
          <w:sz w:val="16"/>
          <w:szCs w:val="20"/>
        </w:rPr>
        <w:t xml:space="preserve"> a un estado </w:t>
      </w:r>
      <w:r w:rsidR="00BB5C14" w:rsidRPr="0026029D">
        <w:rPr>
          <w:sz w:val="16"/>
          <w:szCs w:val="20"/>
        </w:rPr>
        <w:t>superior</w:t>
      </w:r>
    </w:p>
    <w:p w14:paraId="7E6B2DA7" w14:textId="5D54EF75" w:rsidR="000E58E7" w:rsidRPr="0026029D" w:rsidRDefault="0026029D" w:rsidP="0026029D">
      <w:pPr>
        <w:pStyle w:val="Verso2Espaol"/>
        <w:ind w:left="992"/>
        <w:rPr>
          <w:sz w:val="16"/>
          <w:szCs w:val="20"/>
        </w:rPr>
      </w:pPr>
      <w:r>
        <w:rPr>
          <w:sz w:val="16"/>
          <w:szCs w:val="20"/>
        </w:rPr>
        <w:t>Debe p</w:t>
      </w:r>
      <w:r w:rsidR="000E58E7" w:rsidRPr="0026029D">
        <w:rPr>
          <w:sz w:val="16"/>
          <w:szCs w:val="20"/>
        </w:rPr>
        <w:t>erd</w:t>
      </w:r>
      <w:r>
        <w:rPr>
          <w:sz w:val="16"/>
          <w:szCs w:val="20"/>
        </w:rPr>
        <w:t>o</w:t>
      </w:r>
      <w:r w:rsidR="000E58E7" w:rsidRPr="0026029D">
        <w:rPr>
          <w:sz w:val="16"/>
          <w:szCs w:val="20"/>
        </w:rPr>
        <w:t>n</w:t>
      </w:r>
      <w:r>
        <w:rPr>
          <w:sz w:val="16"/>
          <w:szCs w:val="20"/>
        </w:rPr>
        <w:t>ar</w:t>
      </w:r>
      <w:r w:rsidR="000E58E7" w:rsidRPr="0026029D">
        <w:rPr>
          <w:sz w:val="16"/>
          <w:szCs w:val="20"/>
        </w:rPr>
        <w:t>la y ces</w:t>
      </w:r>
      <w:r>
        <w:rPr>
          <w:sz w:val="16"/>
          <w:szCs w:val="20"/>
        </w:rPr>
        <w:t>ar</w:t>
      </w:r>
      <w:r w:rsidR="000E58E7" w:rsidRPr="0026029D">
        <w:rPr>
          <w:sz w:val="16"/>
          <w:szCs w:val="20"/>
        </w:rPr>
        <w:t xml:space="preserve"> </w:t>
      </w:r>
      <w:r w:rsidR="00983212" w:rsidRPr="0026029D">
        <w:rPr>
          <w:sz w:val="16"/>
          <w:szCs w:val="20"/>
        </w:rPr>
        <w:t xml:space="preserve">ya </w:t>
      </w:r>
      <w:r w:rsidR="00BB5C14" w:rsidRPr="0026029D">
        <w:rPr>
          <w:sz w:val="16"/>
          <w:szCs w:val="20"/>
        </w:rPr>
        <w:t>s</w:t>
      </w:r>
      <w:r w:rsidR="000E58E7" w:rsidRPr="0026029D">
        <w:rPr>
          <w:sz w:val="16"/>
          <w:szCs w:val="20"/>
        </w:rPr>
        <w:t xml:space="preserve">u ira, </w:t>
      </w:r>
      <w:r w:rsidR="00164E9A" w:rsidRPr="0026029D">
        <w:rPr>
          <w:sz w:val="16"/>
          <w:szCs w:val="20"/>
        </w:rPr>
        <w:t xml:space="preserve">¡Oh! </w:t>
      </w:r>
      <w:r w:rsidR="00BB5C14" w:rsidRPr="0026029D">
        <w:rPr>
          <w:sz w:val="16"/>
          <w:szCs w:val="20"/>
        </w:rPr>
        <w:t>Rey</w:t>
      </w:r>
      <w:r w:rsidR="000E58E7" w:rsidRPr="0026029D">
        <w:rPr>
          <w:sz w:val="16"/>
          <w:szCs w:val="20"/>
        </w:rPr>
        <w:t xml:space="preserve">, porque </w:t>
      </w:r>
      <w:r w:rsidR="00983212" w:rsidRPr="0026029D">
        <w:rPr>
          <w:sz w:val="16"/>
          <w:szCs w:val="20"/>
        </w:rPr>
        <w:t>fue su alteza</w:t>
      </w:r>
      <w:r w:rsidR="000E58E7" w:rsidRPr="0026029D">
        <w:rPr>
          <w:sz w:val="16"/>
          <w:szCs w:val="20"/>
        </w:rPr>
        <w:t xml:space="preserve"> </w:t>
      </w:r>
      <w:r w:rsidR="00FC5994" w:rsidRPr="0026029D">
        <w:rPr>
          <w:sz w:val="16"/>
          <w:szCs w:val="20"/>
        </w:rPr>
        <w:t xml:space="preserve">quien </w:t>
      </w:r>
      <w:r w:rsidR="000E58E7" w:rsidRPr="0026029D">
        <w:rPr>
          <w:sz w:val="16"/>
          <w:szCs w:val="20"/>
        </w:rPr>
        <w:t>la</w:t>
      </w:r>
      <w:r w:rsidR="003C5A82" w:rsidRPr="003C5A82">
        <w:rPr>
          <w:sz w:val="16"/>
          <w:szCs w:val="20"/>
        </w:rPr>
        <w:t xml:space="preserve"> </w:t>
      </w:r>
      <w:r w:rsidR="003C5A82">
        <w:rPr>
          <w:sz w:val="16"/>
          <w:szCs w:val="20"/>
        </w:rPr>
        <w:t>elevó</w:t>
      </w:r>
      <w:r w:rsidR="000E58E7" w:rsidRPr="0026029D">
        <w:rPr>
          <w:sz w:val="16"/>
          <w:szCs w:val="20"/>
        </w:rPr>
        <w:t>.</w:t>
      </w:r>
    </w:p>
    <w:p w14:paraId="18171BFB" w14:textId="77777777" w:rsidR="000E58E7" w:rsidRDefault="000E58E7" w:rsidP="000E58E7">
      <w:pPr>
        <w:pStyle w:val="Verso2Espaol"/>
        <w:ind w:left="1416"/>
      </w:pPr>
    </w:p>
    <w:p w14:paraId="70C35767" w14:textId="40A7DE1C" w:rsidR="000E58E7" w:rsidRDefault="000E58E7" w:rsidP="000E58E7">
      <w:pPr>
        <w:pStyle w:val="NormalHistoria"/>
      </w:pPr>
      <w:r>
        <w:t>Así</w:t>
      </w:r>
      <w:r w:rsidR="003C5A82">
        <w:t>,</w:t>
      </w:r>
      <w:r>
        <w:t xml:space="preserve"> </w:t>
      </w:r>
      <w:r w:rsidR="003C5A82">
        <w:t xml:space="preserve">el </w:t>
      </w:r>
      <w:r w:rsidR="00461351">
        <w:t>Rey</w:t>
      </w:r>
      <w:r w:rsidR="00AD7C0B">
        <w:t>,</w:t>
      </w:r>
      <w:r w:rsidR="00461351">
        <w:t xml:space="preserve"> </w:t>
      </w:r>
      <w:r w:rsidR="00FC5994">
        <w:t>obedeciendo a</w:t>
      </w:r>
      <w:r>
        <w:t xml:space="preserve"> su</w:t>
      </w:r>
      <w:r w:rsidR="00FC5994">
        <w:t>s</w:t>
      </w:r>
      <w:r>
        <w:t xml:space="preserve"> palabra</w:t>
      </w:r>
      <w:r w:rsidR="00FC5994">
        <w:t>s</w:t>
      </w:r>
      <w:r w:rsidR="00AD7C0B">
        <w:t>,</w:t>
      </w:r>
      <w:r>
        <w:t xml:space="preserve"> </w:t>
      </w:r>
      <w:r w:rsidR="00AD7C0B">
        <w:t xml:space="preserve">toleró </w:t>
      </w:r>
      <w:r>
        <w:t xml:space="preserve">la ofensa de la </w:t>
      </w:r>
      <w:r w:rsidR="00FC5994">
        <w:t xml:space="preserve">Reina </w:t>
      </w:r>
      <w:r>
        <w:t xml:space="preserve">y la restauró a su posición </w:t>
      </w:r>
      <w:r w:rsidR="00AD7C0B">
        <w:t>previ</w:t>
      </w:r>
      <w:r w:rsidR="003C5A82">
        <w:t>a</w:t>
      </w:r>
      <w:r>
        <w:t xml:space="preserve">. </w:t>
      </w:r>
      <w:r w:rsidR="003C5A82">
        <w:t xml:space="preserve">Desde </w:t>
      </w:r>
      <w:r>
        <w:t>entonces</w:t>
      </w:r>
      <w:r w:rsidR="003C5A82">
        <w:t>,</w:t>
      </w:r>
      <w:r>
        <w:t xml:space="preserve"> vivieron </w:t>
      </w:r>
      <w:r w:rsidR="005A1C3A">
        <w:t xml:space="preserve">de forma apacible </w:t>
      </w:r>
      <w:r>
        <w:t>juntos.</w:t>
      </w:r>
    </w:p>
    <w:p w14:paraId="2C9AB642" w14:textId="77777777" w:rsidR="005F3E27" w:rsidRDefault="005F3E27" w:rsidP="005F3E27">
      <w:pPr>
        <w:jc w:val="center"/>
      </w:pPr>
      <w:r>
        <w:t>--------------------------------------</w:t>
      </w:r>
    </w:p>
    <w:p w14:paraId="52547822" w14:textId="14A81464" w:rsidR="000E58E7" w:rsidRDefault="0026029D" w:rsidP="00A254AB">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0E58E7">
        <w:t>: "En es</w:t>
      </w:r>
      <w:r w:rsidR="00DA25E0">
        <w:t>a</w:t>
      </w:r>
      <w:r w:rsidR="000E58E7">
        <w:t xml:space="preserve"> </w:t>
      </w:r>
      <w:r w:rsidR="00DA25E0">
        <w:t>ocasión</w:t>
      </w:r>
      <w:r>
        <w:t>,</w:t>
      </w:r>
      <w:r w:rsidR="000E58E7">
        <w:t xml:space="preserve"> el </w:t>
      </w:r>
      <w:r w:rsidR="00461351">
        <w:t xml:space="preserve">Rey </w:t>
      </w:r>
      <w:r w:rsidR="000E58E7">
        <w:t xml:space="preserve">de </w:t>
      </w:r>
      <w:proofErr w:type="spellStart"/>
      <w:r w:rsidR="000E58E7">
        <w:t>Kosala</w:t>
      </w:r>
      <w:proofErr w:type="spellEnd"/>
      <w:r w:rsidR="000E58E7">
        <w:t xml:space="preserve"> era </w:t>
      </w:r>
      <w:r w:rsidR="00DA25E0">
        <w:t xml:space="preserve">el </w:t>
      </w:r>
      <w:r w:rsidR="00461351">
        <w:t xml:space="preserve">Rey </w:t>
      </w:r>
      <w:r w:rsidR="000E58E7">
        <w:t xml:space="preserve">de </w:t>
      </w:r>
      <w:proofErr w:type="spellStart"/>
      <w:r w:rsidR="000E58E7">
        <w:t>Benares</w:t>
      </w:r>
      <w:proofErr w:type="spellEnd"/>
      <w:r w:rsidR="000E58E7">
        <w:t xml:space="preserve">, Mallikā era </w:t>
      </w:r>
      <w:proofErr w:type="spellStart"/>
      <w:r w:rsidR="000E58E7">
        <w:t>Sujātā</w:t>
      </w:r>
      <w:proofErr w:type="spellEnd"/>
      <w:r w:rsidR="000E58E7">
        <w:t xml:space="preserve"> y </w:t>
      </w:r>
      <w:r w:rsidR="00DA25E0">
        <w:t>yo</w:t>
      </w:r>
      <w:r w:rsidR="00AB0516">
        <w:t>,</w:t>
      </w:r>
      <w:r w:rsidR="00DA25E0">
        <w:t xml:space="preserve"> </w:t>
      </w:r>
      <w:r w:rsidR="000E58E7">
        <w:t>el Ministro</w:t>
      </w:r>
      <w:r w:rsidR="00DA25E0">
        <w:t xml:space="preserve"> en cuestión</w:t>
      </w:r>
      <w:r w:rsidR="000E58E7">
        <w:t>".</w:t>
      </w:r>
    </w:p>
    <w:p w14:paraId="75D647C6" w14:textId="77777777" w:rsidR="00B07E63" w:rsidRPr="005C04E2" w:rsidRDefault="00B07E63" w:rsidP="00B07E63">
      <w:pPr>
        <w:pStyle w:val="NormalSinTab"/>
        <w:jc w:val="center"/>
      </w:pPr>
      <w:r w:rsidRPr="007B20A5">
        <w:rPr>
          <w:rFonts w:cs="Cormorant"/>
          <w:sz w:val="32"/>
          <w:szCs w:val="32"/>
        </w:rPr>
        <w:t>❦</w:t>
      </w:r>
    </w:p>
    <w:p w14:paraId="1841021B" w14:textId="77777777" w:rsidR="00A254AB" w:rsidRDefault="00A254AB" w:rsidP="000E58E7">
      <w:pPr>
        <w:pStyle w:val="NormalHistoria"/>
      </w:pPr>
    </w:p>
    <w:p w14:paraId="296E4E1F" w14:textId="77777777" w:rsidR="001D64B6" w:rsidRDefault="001D64B6" w:rsidP="000E58E7">
      <w:pPr>
        <w:pStyle w:val="NormalHistoria"/>
      </w:pPr>
    </w:p>
    <w:p w14:paraId="2F4B0950" w14:textId="77777777" w:rsidR="001D64B6" w:rsidRDefault="001D64B6" w:rsidP="000E58E7">
      <w:pPr>
        <w:pStyle w:val="NormalHistoria"/>
      </w:pPr>
    </w:p>
    <w:p w14:paraId="494FA7A0" w14:textId="77777777" w:rsidR="001D64B6" w:rsidRPr="00CD43DF" w:rsidRDefault="001D64B6" w:rsidP="001D64B6">
      <w:pPr>
        <w:pStyle w:val="PieDePgina0"/>
        <w:rPr>
          <w:i/>
          <w:iCs/>
          <w:u w:val="single"/>
          <w:lang w:val="es-PE"/>
        </w:rPr>
      </w:pPr>
      <w:r w:rsidRPr="000E58E7">
        <w:rPr>
          <w:u w:val="single"/>
          <w:lang w:val="es-PE"/>
        </w:rPr>
        <w:t xml:space="preserve">                                                                                   . </w:t>
      </w:r>
    </w:p>
    <w:p w14:paraId="0FDE79B9" w14:textId="2312D503" w:rsidR="001D64B6" w:rsidRDefault="001D64B6" w:rsidP="001D64B6">
      <w:pPr>
        <w:pStyle w:val="PieDePgina0"/>
        <w:rPr>
          <w:spacing w:val="30"/>
          <w:sz w:val="20"/>
        </w:rPr>
      </w:pPr>
      <w:r w:rsidRPr="00016267">
        <w:rPr>
          <w:sz w:val="16"/>
          <w:szCs w:val="20"/>
        </w:rPr>
        <w:t>1</w:t>
      </w:r>
      <w:r w:rsidR="005A1C3A">
        <w:rPr>
          <w:sz w:val="16"/>
          <w:szCs w:val="20"/>
        </w:rPr>
        <w:t>.</w:t>
      </w:r>
      <w:r w:rsidRPr="00016267">
        <w:rPr>
          <w:sz w:val="16"/>
          <w:szCs w:val="20"/>
        </w:rPr>
        <w:t xml:space="preserve"> </w:t>
      </w:r>
      <w:r>
        <w:rPr>
          <w:sz w:val="16"/>
          <w:szCs w:val="20"/>
        </w:rPr>
        <w:t>Léase</w:t>
      </w:r>
      <w:r w:rsidRPr="00016267">
        <w:rPr>
          <w:sz w:val="16"/>
          <w:szCs w:val="20"/>
        </w:rPr>
        <w:t xml:space="preserve"> </w:t>
      </w:r>
      <w:proofErr w:type="spellStart"/>
      <w:r w:rsidRPr="00DF5CE6">
        <w:rPr>
          <w:i/>
          <w:iCs/>
          <w:sz w:val="16"/>
          <w:szCs w:val="20"/>
        </w:rPr>
        <w:t>rājaṅgaṇe</w:t>
      </w:r>
      <w:proofErr w:type="spellEnd"/>
      <w:r w:rsidRPr="00DF5CE6">
        <w:rPr>
          <w:i/>
          <w:iCs/>
          <w:sz w:val="16"/>
          <w:szCs w:val="20"/>
        </w:rPr>
        <w:t xml:space="preserve"> </w:t>
      </w:r>
      <w:proofErr w:type="spellStart"/>
      <w:r w:rsidRPr="00DF5CE6">
        <w:rPr>
          <w:i/>
          <w:iCs/>
          <w:sz w:val="16"/>
          <w:szCs w:val="20"/>
        </w:rPr>
        <w:t>na</w:t>
      </w:r>
      <w:proofErr w:type="spellEnd"/>
      <w:r w:rsidRPr="00DF5CE6">
        <w:rPr>
          <w:i/>
          <w:iCs/>
          <w:sz w:val="16"/>
          <w:szCs w:val="20"/>
        </w:rPr>
        <w:t xml:space="preserve"> </w:t>
      </w:r>
      <w:proofErr w:type="spellStart"/>
      <w:r w:rsidRPr="00DF5CE6">
        <w:rPr>
          <w:i/>
          <w:iCs/>
          <w:sz w:val="16"/>
          <w:szCs w:val="20"/>
        </w:rPr>
        <w:t>gacchati</w:t>
      </w:r>
      <w:proofErr w:type="spellEnd"/>
      <w:r w:rsidRPr="00016267">
        <w:rPr>
          <w:sz w:val="16"/>
          <w:szCs w:val="20"/>
        </w:rPr>
        <w:t xml:space="preserve">. Con el texto </w:t>
      </w:r>
      <w:proofErr w:type="spellStart"/>
      <w:r w:rsidRPr="00CD43DF">
        <w:rPr>
          <w:i/>
          <w:iCs/>
          <w:sz w:val="16"/>
          <w:szCs w:val="20"/>
        </w:rPr>
        <w:t>rājaṅgaṇena</w:t>
      </w:r>
      <w:proofErr w:type="spellEnd"/>
      <w:r w:rsidRPr="00016267">
        <w:rPr>
          <w:sz w:val="16"/>
          <w:szCs w:val="20"/>
        </w:rPr>
        <w:t xml:space="preserve"> de Fausbøll, debe</w:t>
      </w:r>
      <w:r>
        <w:rPr>
          <w:sz w:val="16"/>
          <w:szCs w:val="20"/>
        </w:rPr>
        <w:t>ría</w:t>
      </w:r>
      <w:r w:rsidRPr="00016267">
        <w:rPr>
          <w:sz w:val="16"/>
          <w:szCs w:val="20"/>
        </w:rPr>
        <w:t xml:space="preserve"> ser "Ella pasó por la corte".</w:t>
      </w:r>
    </w:p>
    <w:p w14:paraId="790C494D" w14:textId="22669D02" w:rsidR="001D64B6" w:rsidRDefault="001D64B6">
      <w:pPr>
        <w:spacing w:after="160" w:line="259" w:lineRule="auto"/>
        <w:ind w:firstLine="0"/>
        <w:rPr>
          <w:spacing w:val="30"/>
          <w:sz w:val="20"/>
        </w:rPr>
      </w:pPr>
      <w:r>
        <w:br w:type="page"/>
      </w:r>
    </w:p>
    <w:p w14:paraId="55A22AC5" w14:textId="77777777" w:rsidR="005F3E27" w:rsidRDefault="005F3E27" w:rsidP="000E58E7">
      <w:pPr>
        <w:pStyle w:val="NormalHistoria"/>
      </w:pPr>
    </w:p>
    <w:p w14:paraId="1899CB3A" w14:textId="3FB01A7E" w:rsidR="005F3E27" w:rsidRDefault="00970CE9" w:rsidP="005F3E27">
      <w:pPr>
        <w:pStyle w:val="Ttulo2"/>
      </w:pPr>
      <w:bookmarkStart w:id="10" w:name="_Toc126678937"/>
      <w:r>
        <w:t xml:space="preserve">Ja. </w:t>
      </w:r>
      <w:r w:rsidRPr="004E31B7">
        <w:rPr>
          <w:lang w:val="es-PE"/>
        </w:rPr>
        <w:t>№</w:t>
      </w:r>
      <w:r>
        <w:t xml:space="preserve">. </w:t>
      </w:r>
      <w:r w:rsidR="005F3E27">
        <w:t xml:space="preserve"> 307.</w:t>
      </w:r>
      <w:r w:rsidR="005F3E27">
        <w:br/>
      </w:r>
      <w:r w:rsidR="00164884">
        <w:t xml:space="preserve"> </w:t>
      </w:r>
      <w:r w:rsidR="00164884">
        <w:tab/>
      </w:r>
      <w:r w:rsidR="005F3E27">
        <w:br/>
      </w:r>
      <w:proofErr w:type="spellStart"/>
      <w:r w:rsidR="005F3E27">
        <w:t>Palāsa-Jātaka.</w:t>
      </w:r>
      <w:r w:rsidR="005F3E27" w:rsidRPr="00164E9A">
        <w:rPr>
          <w:b/>
          <w:bCs/>
          <w:vertAlign w:val="superscript"/>
        </w:rPr>
        <w:t>1</w:t>
      </w:r>
      <w:bookmarkEnd w:id="10"/>
      <w:proofErr w:type="spellEnd"/>
    </w:p>
    <w:p w14:paraId="7C0936F0" w14:textId="50E98E03" w:rsidR="00600BBF" w:rsidRPr="00194C15" w:rsidRDefault="00600BBF" w:rsidP="00600BBF">
      <w:pPr>
        <w:pStyle w:val="Ttulo3"/>
        <w:rPr>
          <w:lang w:val="es-PE"/>
        </w:rPr>
      </w:pPr>
      <w:r w:rsidRPr="00194C15">
        <w:rPr>
          <w:lang w:val="es-PE"/>
        </w:rPr>
        <w:t xml:space="preserve">Historia de Renacimientos sobre </w:t>
      </w:r>
      <w:r w:rsidR="00C16202" w:rsidRPr="00914AB9">
        <w:rPr>
          <w:i/>
          <w:iCs/>
          <w:lang w:val="es-PE"/>
        </w:rPr>
        <w:t>Un</w:t>
      </w:r>
      <w:r w:rsidRPr="00914AB9">
        <w:rPr>
          <w:i/>
          <w:iCs/>
          <w:lang w:val="es-PE"/>
        </w:rPr>
        <w:t xml:space="preserve">a </w:t>
      </w:r>
      <w:r w:rsidR="00C16202" w:rsidRPr="00914AB9">
        <w:rPr>
          <w:i/>
          <w:iCs/>
          <w:lang w:val="es-PE"/>
        </w:rPr>
        <w:t>Flama</w:t>
      </w:r>
      <w:r w:rsidRPr="00914AB9">
        <w:rPr>
          <w:i/>
          <w:iCs/>
          <w:lang w:val="es-PE"/>
        </w:rPr>
        <w:t xml:space="preserve"> </w:t>
      </w:r>
      <w:r w:rsidR="00C16202" w:rsidRPr="00914AB9">
        <w:rPr>
          <w:i/>
          <w:iCs/>
          <w:lang w:val="es-PE"/>
        </w:rPr>
        <w:t>en el Bosque</w:t>
      </w:r>
      <w:r w:rsidR="00C16202">
        <w:rPr>
          <w:lang w:val="es-PE"/>
        </w:rPr>
        <w:t xml:space="preserve"> </w:t>
      </w:r>
      <w:r w:rsidRPr="00194C15">
        <w:rPr>
          <w:lang w:val="es-PE"/>
        </w:rPr>
        <w:t>(</w:t>
      </w:r>
      <w:proofErr w:type="spellStart"/>
      <w:r w:rsidRPr="00194C15">
        <w:rPr>
          <w:lang w:val="es-PE"/>
        </w:rPr>
        <w:t>4s</w:t>
      </w:r>
      <w:proofErr w:type="spellEnd"/>
      <w:r w:rsidRPr="00194C15">
        <w:rPr>
          <w:lang w:val="es-PE"/>
        </w:rPr>
        <w:t xml:space="preserve">) </w:t>
      </w:r>
    </w:p>
    <w:p w14:paraId="5F1629C3" w14:textId="3B3A3E1C" w:rsidR="005F3E27" w:rsidRDefault="005F3E27" w:rsidP="005F3E27">
      <w:r>
        <w:t>[23] "</w:t>
      </w:r>
      <w:r w:rsidR="006660D9">
        <w:t>¿</w:t>
      </w:r>
      <w:r w:rsidR="00A429F9" w:rsidRPr="00A429F9">
        <w:rPr>
          <w:i/>
          <w:iCs/>
        </w:rPr>
        <w:t xml:space="preserve">Por qué, </w:t>
      </w:r>
      <w:proofErr w:type="spellStart"/>
      <w:r w:rsidR="00A429F9" w:rsidRPr="00A429F9">
        <w:rPr>
          <w:i/>
          <w:iCs/>
        </w:rPr>
        <w:t>brahm</w:t>
      </w:r>
      <w:r w:rsidR="00C16202">
        <w:rPr>
          <w:i/>
          <w:iCs/>
        </w:rPr>
        <w:t>a</w:t>
      </w:r>
      <w:r w:rsidR="00A429F9" w:rsidRPr="00A429F9">
        <w:rPr>
          <w:i/>
          <w:iCs/>
        </w:rPr>
        <w:t>n</w:t>
      </w:r>
      <w:proofErr w:type="spellEnd"/>
      <w:r w:rsidR="00A429F9" w:rsidRPr="00A429F9">
        <w:rPr>
          <w:i/>
          <w:iCs/>
        </w:rPr>
        <w:t xml:space="preserve">, aunque usted </w:t>
      </w:r>
      <w:r w:rsidR="004F4CF7" w:rsidRPr="004F4CF7">
        <w:rPr>
          <w:i/>
          <w:iCs/>
        </w:rPr>
        <w:t xml:space="preserve">sea bendecido con la razón </w:t>
      </w:r>
      <w:r w:rsidR="00EE5F49">
        <w:rPr>
          <w:i/>
          <w:iCs/>
        </w:rPr>
        <w:t>…</w:t>
      </w:r>
      <w:r w:rsidR="00636D32" w:rsidRPr="00636D32">
        <w:rPr>
          <w:i/>
        </w:rPr>
        <w:t>etc.”</w:t>
      </w:r>
      <w:r w:rsidR="00EE5F49">
        <w:t xml:space="preserve"> </w:t>
      </w:r>
      <w:r>
        <w:t xml:space="preserve">El </w:t>
      </w:r>
      <w:r w:rsidR="00EE7FD9" w:rsidRPr="00EE7FD9">
        <w:rPr>
          <w:i/>
          <w:iCs/>
        </w:rPr>
        <w:t>Bhagavā</w:t>
      </w:r>
      <w:r>
        <w:t xml:space="preserve"> contó esta historia </w:t>
      </w:r>
      <w:r w:rsidR="00EE5F49">
        <w:t xml:space="preserve">sobre </w:t>
      </w:r>
      <w:r>
        <w:t xml:space="preserve">el </w:t>
      </w:r>
      <w:r w:rsidR="00FE3B56">
        <w:t xml:space="preserve">Venerable </w:t>
      </w:r>
      <w:r>
        <w:t>Ānanda</w:t>
      </w:r>
      <w:r w:rsidR="006A32C2">
        <w:t>, cuando yacía sobre su lecho de muerte</w:t>
      </w:r>
      <w:r>
        <w:t>.</w:t>
      </w:r>
    </w:p>
    <w:p w14:paraId="58BD26B8" w14:textId="05826541" w:rsidR="005F3E27" w:rsidRDefault="005F3E27" w:rsidP="005F3E27">
      <w:r>
        <w:t xml:space="preserve">El </w:t>
      </w:r>
      <w:r w:rsidR="00FE3B56">
        <w:t xml:space="preserve">Venerable </w:t>
      </w:r>
      <w:r w:rsidR="00EE7FD9">
        <w:t>Asistente</w:t>
      </w:r>
      <w:r>
        <w:t xml:space="preserve">, sabiendo que el </w:t>
      </w:r>
      <w:r w:rsidR="00EE7FD9" w:rsidRPr="00EE7FD9">
        <w:rPr>
          <w:i/>
          <w:iCs/>
        </w:rPr>
        <w:t xml:space="preserve">Bhagavā </w:t>
      </w:r>
      <w:r>
        <w:t>en es</w:t>
      </w:r>
      <w:r w:rsidR="006A32C2">
        <w:t>e</w:t>
      </w:r>
      <w:r>
        <w:t xml:space="preserve"> </w:t>
      </w:r>
      <w:r w:rsidR="006A32C2">
        <w:t xml:space="preserve">mismo </w:t>
      </w:r>
      <w:r>
        <w:t xml:space="preserve">anochecer moriría, se dijo a sí mismo: "Todavía estoy bajo </w:t>
      </w:r>
      <w:r w:rsidR="006A32C2">
        <w:t xml:space="preserve">la </w:t>
      </w:r>
      <w:r>
        <w:t xml:space="preserve">disciplina y tengo deberes que cumplir, mi Maestro ciertamente va a morir, </w:t>
      </w:r>
      <w:r w:rsidR="00FE3B56">
        <w:t>así que</w:t>
      </w:r>
      <w:r>
        <w:t xml:space="preserve"> el servicio que h</w:t>
      </w:r>
      <w:r w:rsidR="00FE3B56">
        <w:t>aya</w:t>
      </w:r>
      <w:r>
        <w:t xml:space="preserve"> prestado a él </w:t>
      </w:r>
      <w:r w:rsidR="00FE3B56">
        <w:t xml:space="preserve">durante </w:t>
      </w:r>
      <w:r>
        <w:t xml:space="preserve">veinticinco años </w:t>
      </w:r>
      <w:r w:rsidR="00703CD7">
        <w:t xml:space="preserve">no tendrá </w:t>
      </w:r>
      <w:r>
        <w:t xml:space="preserve">fruto". </w:t>
      </w:r>
      <w:r w:rsidR="001B49AD">
        <w:t>Así</w:t>
      </w:r>
      <w:r>
        <w:t xml:space="preserve">, abrumado por el dolor, se apoyó </w:t>
      </w:r>
      <w:r w:rsidR="00414B11">
        <w:t>sobre</w:t>
      </w:r>
      <w:r>
        <w:t xml:space="preserve"> </w:t>
      </w:r>
      <w:r w:rsidR="007D5F56">
        <w:t>el pestillo en forma de</w:t>
      </w:r>
      <w:r>
        <w:t xml:space="preserve"> cabeza de mono del almacén del jardín y </w:t>
      </w:r>
      <w:r w:rsidR="007D5F56">
        <w:t xml:space="preserve">entonces </w:t>
      </w:r>
      <w:r>
        <w:t>rompió a llorar.</w:t>
      </w:r>
    </w:p>
    <w:p w14:paraId="275A7BA0" w14:textId="3A959D3E" w:rsidR="005F3E27" w:rsidRDefault="00703CD7" w:rsidP="005F3E27">
      <w:r>
        <w:t xml:space="preserve">El </w:t>
      </w:r>
      <w:r w:rsidR="00857D36" w:rsidRPr="00857D36">
        <w:rPr>
          <w:i/>
          <w:iCs/>
        </w:rPr>
        <w:t>Bhagavā</w:t>
      </w:r>
      <w:r w:rsidR="005F3E27">
        <w:t xml:space="preserve">, </w:t>
      </w:r>
      <w:r>
        <w:t>sintiendo la ausencia de</w:t>
      </w:r>
      <w:r w:rsidR="005F3E27">
        <w:t xml:space="preserve"> Ānanda, preguntó a los </w:t>
      </w:r>
      <w:proofErr w:type="spellStart"/>
      <w:r w:rsidR="00857D36" w:rsidRPr="00857D36">
        <w:rPr>
          <w:i/>
          <w:iCs/>
        </w:rPr>
        <w:t>bhikkhu</w:t>
      </w:r>
      <w:r w:rsidR="00857D36" w:rsidRPr="00857D36">
        <w:t>s</w:t>
      </w:r>
      <w:proofErr w:type="spellEnd"/>
      <w:r w:rsidR="00857D36" w:rsidRPr="00857D36">
        <w:rPr>
          <w:i/>
          <w:iCs/>
        </w:rPr>
        <w:t xml:space="preserve"> </w:t>
      </w:r>
      <w:r w:rsidR="005F3E27">
        <w:t>dónde estaba y</w:t>
      </w:r>
      <w:r w:rsidR="00857D36">
        <w:t>,</w:t>
      </w:r>
      <w:r w:rsidR="005F3E27">
        <w:t xml:space="preserve"> al escuchar cuál era el problema, </w:t>
      </w:r>
      <w:r>
        <w:t xml:space="preserve">mandó </w:t>
      </w:r>
      <w:r w:rsidR="00857D36">
        <w:t>ll</w:t>
      </w:r>
      <w:r w:rsidR="006D49B3">
        <w:t>amarlo</w:t>
      </w:r>
      <w:r w:rsidR="005F3E27">
        <w:t xml:space="preserve"> y se dirigió a él de la siguiente manera: "Ānanda, ha acumulado una </w:t>
      </w:r>
      <w:r>
        <w:t xml:space="preserve">considerable </w:t>
      </w:r>
      <w:r w:rsidR="005F3E27">
        <w:t>reserva de mérito</w:t>
      </w:r>
      <w:r>
        <w:t>s</w:t>
      </w:r>
      <w:r w:rsidR="005F3E27">
        <w:t>. Continú</w:t>
      </w:r>
      <w:r>
        <w:t>e</w:t>
      </w:r>
      <w:r w:rsidR="005F3E27">
        <w:t xml:space="preserve"> esforzándo</w:t>
      </w:r>
      <w:r w:rsidR="004D2B58">
        <w:t>se</w:t>
      </w:r>
      <w:r w:rsidR="005F3E27">
        <w:t xml:space="preserve"> seriamente y </w:t>
      </w:r>
      <w:r>
        <w:t xml:space="preserve">conseguirá </w:t>
      </w:r>
      <w:r w:rsidR="00790923">
        <w:t>el objetivo</w:t>
      </w:r>
      <w:r w:rsidR="004D2B58">
        <w:t>,</w:t>
      </w:r>
      <w:r w:rsidR="005F3E27">
        <w:t xml:space="preserve"> pronto </w:t>
      </w:r>
      <w:r w:rsidR="006D49B3">
        <w:t>estará</w:t>
      </w:r>
      <w:r w:rsidR="005F3E27">
        <w:t xml:space="preserve"> libre de </w:t>
      </w:r>
      <w:r w:rsidR="006D49B3">
        <w:t>toda</w:t>
      </w:r>
      <w:r w:rsidR="005F3E27">
        <w:t xml:space="preserve"> pasión humana. No </w:t>
      </w:r>
      <w:r w:rsidR="00790923">
        <w:t>s</w:t>
      </w:r>
      <w:r w:rsidR="005F3E27">
        <w:t xml:space="preserve">e aflija. ¿Por qué el servicio que me ha prestado debería resultar infructuoso ahora, viendo que </w:t>
      </w:r>
      <w:r w:rsidR="00790923">
        <w:t>s</w:t>
      </w:r>
      <w:r w:rsidR="005F3E27">
        <w:t xml:space="preserve">us servicios </w:t>
      </w:r>
      <w:r w:rsidR="00790923">
        <w:t xml:space="preserve">pasados </w:t>
      </w:r>
      <w:r w:rsidR="005F3E27">
        <w:t xml:space="preserve">en días de pecaminosidad no </w:t>
      </w:r>
      <w:r w:rsidR="00437161">
        <w:t>carecieron de</w:t>
      </w:r>
      <w:r w:rsidR="005F3E27">
        <w:t xml:space="preserve"> recompensa</w:t>
      </w:r>
      <w:r w:rsidR="00437161">
        <w:t>s</w:t>
      </w:r>
      <w:r w:rsidR="005F3E27">
        <w:t xml:space="preserve">? </w:t>
      </w:r>
      <w:r w:rsidR="00AC21A0">
        <w:t xml:space="preserve">Los </w:t>
      </w:r>
      <w:r w:rsidR="00AC21A0" w:rsidRPr="00AC21A0">
        <w:t>Venerable</w:t>
      </w:r>
      <w:r w:rsidR="00AC21A0">
        <w:t xml:space="preserve"> le pidió al </w:t>
      </w:r>
      <w:r w:rsidR="00AC21A0" w:rsidRPr="00641B5B">
        <w:rPr>
          <w:i/>
          <w:iCs/>
        </w:rPr>
        <w:t>Bhagavā</w:t>
      </w:r>
      <w:r w:rsidR="00AC21A0" w:rsidRPr="00641B5B">
        <w:t xml:space="preserve"> </w:t>
      </w:r>
      <w:r w:rsidR="00AC21A0">
        <w:t xml:space="preserve">que explicara lo que acababa de decir. El </w:t>
      </w:r>
      <w:r w:rsidR="00AC21A0" w:rsidRPr="00641B5B">
        <w:rPr>
          <w:i/>
          <w:iCs/>
        </w:rPr>
        <w:t>Bhagavā</w:t>
      </w:r>
      <w:r w:rsidR="00AC21A0" w:rsidRPr="00641B5B">
        <w:t xml:space="preserve"> </w:t>
      </w:r>
      <w:r w:rsidR="00AC21A0">
        <w:t xml:space="preserve">aclaró entonces lo que se había escabullido y quedado oculto la memoria debido a los renacimientos y, entonces, </w:t>
      </w:r>
      <w:r w:rsidR="005F3E27">
        <w:t xml:space="preserve">contó </w:t>
      </w:r>
      <w:r w:rsidR="008C3BFF">
        <w:t xml:space="preserve">la siguiente historia </w:t>
      </w:r>
      <w:r w:rsidR="005F3E27">
        <w:t>de</w:t>
      </w:r>
      <w:r w:rsidR="008C3BFF">
        <w:t xml:space="preserve"> un distante</w:t>
      </w:r>
      <w:r w:rsidR="005F3E27">
        <w:t xml:space="preserve"> pasado.</w:t>
      </w:r>
    </w:p>
    <w:p w14:paraId="76D3103D" w14:textId="77777777" w:rsidR="00B9271E" w:rsidRDefault="00B9271E" w:rsidP="00B9271E">
      <w:pPr>
        <w:jc w:val="center"/>
      </w:pPr>
      <w:r>
        <w:t>--------------------------------------</w:t>
      </w:r>
    </w:p>
    <w:p w14:paraId="52BE5801" w14:textId="663DF759" w:rsidR="008C3BFF" w:rsidRDefault="004D1F55" w:rsidP="00035171">
      <w:pPr>
        <w:pStyle w:val="NormalHistoria"/>
      </w:pPr>
      <w:r>
        <w:t xml:space="preserve">Una </w:t>
      </w:r>
      <w:r w:rsidR="005F3E27">
        <w:t xml:space="preserve">vez, cuando Brahmadatta reinaba </w:t>
      </w:r>
      <w:proofErr w:type="spellStart"/>
      <w:r w:rsidR="005F3E27">
        <w:t>Benares</w:t>
      </w:r>
      <w:proofErr w:type="spellEnd"/>
      <w:r w:rsidR="005F3E27">
        <w:t xml:space="preserve">, el </w:t>
      </w:r>
      <w:r w:rsidR="005A64BD" w:rsidRPr="005A64BD">
        <w:rPr>
          <w:i/>
        </w:rPr>
        <w:t>Bodhisatta</w:t>
      </w:r>
      <w:r w:rsidR="005F3E27">
        <w:t xml:space="preserve"> cobró vida </w:t>
      </w:r>
      <w:r>
        <w:t>como el espíritu</w:t>
      </w:r>
      <w:r w:rsidR="005F3E27">
        <w:t xml:space="preserve"> de</w:t>
      </w:r>
      <w:r>
        <w:t xml:space="preserve"> un</w:t>
      </w:r>
      <w:r w:rsidR="005F3E27">
        <w:t xml:space="preserve"> árbol de Judas. Ahora bien, en </w:t>
      </w:r>
      <w:r>
        <w:t>aquella ocasión</w:t>
      </w:r>
      <w:r w:rsidR="005F3E27">
        <w:t xml:space="preserve"> todos los habitantes de </w:t>
      </w:r>
      <w:proofErr w:type="spellStart"/>
      <w:r w:rsidR="005F3E27">
        <w:t>Benares</w:t>
      </w:r>
      <w:proofErr w:type="spellEnd"/>
      <w:r w:rsidR="005F3E27">
        <w:t xml:space="preserve"> estaban dedicados a la adoración de tales deidades y constantemente </w:t>
      </w:r>
      <w:r>
        <w:t xml:space="preserve">les </w:t>
      </w:r>
      <w:r w:rsidR="005F3E27">
        <w:t xml:space="preserve">dedicaban ofrendas religiosas </w:t>
      </w:r>
      <w:r w:rsidR="0079334B">
        <w:t>más</w:t>
      </w:r>
      <w:r w:rsidR="005F3E27">
        <w:t xml:space="preserve"> cosas por el estilo.</w:t>
      </w:r>
    </w:p>
    <w:p w14:paraId="79FD171D" w14:textId="37E6D00B" w:rsidR="00035171" w:rsidRDefault="004D1F55" w:rsidP="00C633FE">
      <w:pPr>
        <w:pStyle w:val="NormalHistoria"/>
      </w:pPr>
      <w:r>
        <w:t xml:space="preserve">Cierto </w:t>
      </w:r>
      <w:proofErr w:type="spellStart"/>
      <w:r w:rsidR="00035171" w:rsidRPr="004D1F55">
        <w:rPr>
          <w:i/>
          <w:iCs/>
        </w:rPr>
        <w:t>brahm</w:t>
      </w:r>
      <w:r w:rsidR="0079334B">
        <w:rPr>
          <w:i/>
          <w:iCs/>
        </w:rPr>
        <w:t>a</w:t>
      </w:r>
      <w:r w:rsidR="00035171" w:rsidRPr="004D1F55">
        <w:rPr>
          <w:i/>
          <w:iCs/>
        </w:rPr>
        <w:t>n</w:t>
      </w:r>
      <w:proofErr w:type="spellEnd"/>
      <w:r w:rsidR="00035171">
        <w:t xml:space="preserve"> </w:t>
      </w:r>
      <w:r w:rsidR="0071542B">
        <w:t xml:space="preserve">pobre </w:t>
      </w:r>
      <w:r w:rsidR="00035171">
        <w:t>pensó: "Yo también velaré por alguna divinidad". Así que encontró un gran árbol de Judas que crecía en un terreno elevado y</w:t>
      </w:r>
      <w:r w:rsidR="006A0D8F">
        <w:t>,</w:t>
      </w:r>
      <w:r w:rsidR="00035171">
        <w:t xml:space="preserve"> rociando grava y barriendo todo </w:t>
      </w:r>
      <w:r w:rsidR="006A0D8F">
        <w:t xml:space="preserve">el </w:t>
      </w:r>
      <w:r w:rsidR="00035171">
        <w:t>alrededor, mantuvo su raíz suave y libre de hierba</w:t>
      </w:r>
      <w:r>
        <w:t>s</w:t>
      </w:r>
      <w:r w:rsidR="00035171">
        <w:t>. Luego</w:t>
      </w:r>
      <w:r w:rsidR="006A0D8F">
        <w:t>,</w:t>
      </w:r>
      <w:r w:rsidR="00035171">
        <w:t xml:space="preserve"> </w:t>
      </w:r>
      <w:r w:rsidR="0071542B">
        <w:t>le puso</w:t>
      </w:r>
      <w:r w:rsidR="00035171">
        <w:t xml:space="preserve"> una corona perfumada de cinco ramilletes y</w:t>
      </w:r>
      <w:r w:rsidR="006A0D8F">
        <w:t>,</w:t>
      </w:r>
      <w:r w:rsidR="00035171">
        <w:t xml:space="preserve"> encendiendo una lámpara</w:t>
      </w:r>
      <w:r w:rsidR="006A0D8F">
        <w:t>,</w:t>
      </w:r>
      <w:r w:rsidR="00035171">
        <w:t xml:space="preserve"> hizo una ofrenda de flores</w:t>
      </w:r>
      <w:r>
        <w:t>,</w:t>
      </w:r>
      <w:r w:rsidR="00035171">
        <w:t xml:space="preserve"> perfume</w:t>
      </w:r>
      <w:r w:rsidR="006A0D8F">
        <w:t>s</w:t>
      </w:r>
      <w:r w:rsidR="00035171">
        <w:t xml:space="preserve"> e incienso. </w:t>
      </w:r>
      <w:r w:rsidR="006A0D8F">
        <w:t xml:space="preserve">Después </w:t>
      </w:r>
      <w:r w:rsidR="00035171">
        <w:t>de un saludo reverencial</w:t>
      </w:r>
      <w:r w:rsidR="006A0D8F">
        <w:t>,</w:t>
      </w:r>
      <w:r w:rsidR="00035171">
        <w:t xml:space="preserve"> dijo: "La paz sea con</w:t>
      </w:r>
      <w:r>
        <w:t>s</w:t>
      </w:r>
      <w:r w:rsidR="00035171">
        <w:t xml:space="preserve">igo" y luego se </w:t>
      </w:r>
      <w:r>
        <w:t>marchó</w:t>
      </w:r>
      <w:r w:rsidR="00035171">
        <w:t>. Al día siguiente</w:t>
      </w:r>
      <w:r w:rsidR="0071542B">
        <w:t>,</w:t>
      </w:r>
      <w:r w:rsidR="00035171">
        <w:t xml:space="preserve"> llegó bastante temprano y preguntó por su bienestar. Ahora bien, un día se le ocurrió al </w:t>
      </w:r>
      <w:r>
        <w:t>espíritu</w:t>
      </w:r>
      <w:r w:rsidR="00035171">
        <w:t xml:space="preserve"> del árbol: "Este </w:t>
      </w:r>
      <w:proofErr w:type="spellStart"/>
      <w:r w:rsidR="00035171" w:rsidRPr="004D1F55">
        <w:rPr>
          <w:i/>
          <w:iCs/>
        </w:rPr>
        <w:t>brahm</w:t>
      </w:r>
      <w:r w:rsidR="003C14F8">
        <w:rPr>
          <w:i/>
          <w:iCs/>
        </w:rPr>
        <w:t>a</w:t>
      </w:r>
      <w:r w:rsidR="00035171" w:rsidRPr="004D1F55">
        <w:rPr>
          <w:i/>
          <w:iCs/>
        </w:rPr>
        <w:t>n</w:t>
      </w:r>
      <w:proofErr w:type="spellEnd"/>
      <w:r w:rsidR="00035171">
        <w:t xml:space="preserve"> es muy </w:t>
      </w:r>
      <w:r w:rsidR="003C14F8">
        <w:t>considerado</w:t>
      </w:r>
      <w:r w:rsidR="00035171">
        <w:t xml:space="preserve"> conmigo. Lo probaré y descubriré por qué me </w:t>
      </w:r>
      <w:r>
        <w:t>venera</w:t>
      </w:r>
      <w:r w:rsidR="00035171">
        <w:t xml:space="preserve"> </w:t>
      </w:r>
      <w:r>
        <w:t>así</w:t>
      </w:r>
      <w:r w:rsidR="00035171">
        <w:t xml:space="preserve"> y le concederé </w:t>
      </w:r>
      <w:r w:rsidR="003C14F8">
        <w:t>un</w:t>
      </w:r>
      <w:r w:rsidR="00035171">
        <w:t xml:space="preserve"> deseo". Entonces, cuando el </w:t>
      </w:r>
      <w:proofErr w:type="spellStart"/>
      <w:r w:rsidR="00035171" w:rsidRPr="004D1F55">
        <w:rPr>
          <w:i/>
          <w:iCs/>
        </w:rPr>
        <w:t>brahm</w:t>
      </w:r>
      <w:r w:rsidR="003C14F8">
        <w:rPr>
          <w:i/>
          <w:iCs/>
        </w:rPr>
        <w:t>a</w:t>
      </w:r>
      <w:r w:rsidR="00035171" w:rsidRPr="004D1F55">
        <w:rPr>
          <w:i/>
          <w:iCs/>
        </w:rPr>
        <w:t>n</w:t>
      </w:r>
      <w:proofErr w:type="spellEnd"/>
      <w:r w:rsidR="00035171">
        <w:t xml:space="preserve"> llegó y </w:t>
      </w:r>
      <w:r>
        <w:t xml:space="preserve">comenzó a barrer </w:t>
      </w:r>
      <w:r w:rsidR="00035171">
        <w:t xml:space="preserve">la raíz del árbol, el espíritu se paró cerca </w:t>
      </w:r>
      <w:r w:rsidR="003C14F8">
        <w:t>a</w:t>
      </w:r>
      <w:r w:rsidR="00035171">
        <w:t xml:space="preserve"> él</w:t>
      </w:r>
      <w:r w:rsidR="003C14F8">
        <w:t>,</w:t>
      </w:r>
      <w:r w:rsidR="00035171">
        <w:t xml:space="preserve"> disfrazado de </w:t>
      </w:r>
      <w:r>
        <w:t xml:space="preserve">un anciano </w:t>
      </w:r>
      <w:proofErr w:type="spellStart"/>
      <w:r w:rsidR="00035171" w:rsidRPr="004D1F55">
        <w:rPr>
          <w:i/>
          <w:iCs/>
        </w:rPr>
        <w:t>brahm</w:t>
      </w:r>
      <w:r w:rsidR="003C14F8">
        <w:rPr>
          <w:i/>
          <w:iCs/>
        </w:rPr>
        <w:t>a</w:t>
      </w:r>
      <w:r w:rsidR="00035171" w:rsidRPr="004D1F55">
        <w:rPr>
          <w:i/>
          <w:iCs/>
        </w:rPr>
        <w:t>n</w:t>
      </w:r>
      <w:proofErr w:type="spellEnd"/>
      <w:r w:rsidR="003C14F8">
        <w:rPr>
          <w:i/>
          <w:iCs/>
        </w:rPr>
        <w:t>,</w:t>
      </w:r>
      <w:r w:rsidR="00035171">
        <w:t xml:space="preserve"> y </w:t>
      </w:r>
      <w:r w:rsidR="003C14F8">
        <w:t>recitó</w:t>
      </w:r>
      <w:r w:rsidR="00035171">
        <w:t xml:space="preserve"> la primera estrofa:</w:t>
      </w:r>
      <w:r w:rsidR="00C633FE">
        <w:t xml:space="preserve"> </w:t>
      </w:r>
      <w:r w:rsidR="00035171">
        <w:t>[24]</w:t>
      </w:r>
    </w:p>
    <w:p w14:paraId="4D12F899" w14:textId="778B8753" w:rsidR="00035171" w:rsidRDefault="00FC3E6D" w:rsidP="00FC3E6D">
      <w:pPr>
        <w:pStyle w:val="Verso2Espaol"/>
        <w:ind w:left="2410" w:hanging="710"/>
      </w:pPr>
      <w:r>
        <w:t>1.</w:t>
      </w:r>
      <w:r>
        <w:tab/>
      </w:r>
      <w:r w:rsidR="006660D9">
        <w:t>¿</w:t>
      </w:r>
      <w:r w:rsidR="00035171">
        <w:t xml:space="preserve">Por qué, </w:t>
      </w:r>
      <w:proofErr w:type="spellStart"/>
      <w:r w:rsidR="00035171" w:rsidRPr="004D1F55">
        <w:rPr>
          <w:i/>
          <w:iCs/>
        </w:rPr>
        <w:t>brahm</w:t>
      </w:r>
      <w:r>
        <w:rPr>
          <w:i/>
          <w:iCs/>
        </w:rPr>
        <w:t>a</w:t>
      </w:r>
      <w:r w:rsidR="00035171" w:rsidRPr="004D1F55">
        <w:rPr>
          <w:i/>
          <w:iCs/>
        </w:rPr>
        <w:t>n</w:t>
      </w:r>
      <w:proofErr w:type="spellEnd"/>
      <w:r w:rsidR="00035171">
        <w:t xml:space="preserve">, aunque </w:t>
      </w:r>
      <w:r w:rsidR="0079314D">
        <w:t>usted</w:t>
      </w:r>
      <w:r w:rsidR="00035171">
        <w:t xml:space="preserve"> mismo </w:t>
      </w:r>
      <w:r>
        <w:t xml:space="preserve">sea </w:t>
      </w:r>
      <w:r w:rsidR="00035171">
        <w:t xml:space="preserve">bendecido con </w:t>
      </w:r>
      <w:r w:rsidR="00432928">
        <w:t xml:space="preserve">la </w:t>
      </w:r>
      <w:r w:rsidR="00035171">
        <w:t>razón,</w:t>
      </w:r>
    </w:p>
    <w:p w14:paraId="6BD7E45D" w14:textId="13D46A25" w:rsidR="00035171" w:rsidRDefault="0079314D" w:rsidP="00035171">
      <w:pPr>
        <w:pStyle w:val="Verso2Espaol"/>
      </w:pPr>
      <w:r>
        <w:t>S</w:t>
      </w:r>
      <w:r w:rsidR="00035171">
        <w:t xml:space="preserve">e ha dirigido a este árbol </w:t>
      </w:r>
      <w:r w:rsidR="000C3258">
        <w:t>apagado</w:t>
      </w:r>
      <w:r w:rsidR="00035171">
        <w:t xml:space="preserve"> </w:t>
      </w:r>
      <w:r w:rsidR="00366A26">
        <w:t>y</w:t>
      </w:r>
      <w:r w:rsidR="00035171">
        <w:t xml:space="preserve"> </w:t>
      </w:r>
      <w:r w:rsidR="00366A26">
        <w:t>necio</w:t>
      </w:r>
      <w:r w:rsidR="00035171">
        <w:t>?</w:t>
      </w:r>
    </w:p>
    <w:p w14:paraId="5460BB5F" w14:textId="2772CD9A" w:rsidR="00035171" w:rsidRDefault="00035171" w:rsidP="00035171">
      <w:pPr>
        <w:pStyle w:val="Verso2Espaol"/>
      </w:pPr>
      <w:r>
        <w:t xml:space="preserve">Vana es </w:t>
      </w:r>
      <w:r w:rsidR="000E2A72">
        <w:t>s</w:t>
      </w:r>
      <w:r>
        <w:t xml:space="preserve">u oración, vano </w:t>
      </w:r>
      <w:r w:rsidR="000E2A72">
        <w:t>s</w:t>
      </w:r>
      <w:r>
        <w:t xml:space="preserve">u </w:t>
      </w:r>
      <w:r w:rsidR="000E2A72">
        <w:t>gentil</w:t>
      </w:r>
      <w:r>
        <w:t xml:space="preserve"> saludo,</w:t>
      </w:r>
    </w:p>
    <w:p w14:paraId="1E010175" w14:textId="0F174A16" w:rsidR="00035171" w:rsidRDefault="000C3258" w:rsidP="00035171">
      <w:pPr>
        <w:pStyle w:val="Verso2Espaol"/>
      </w:pPr>
      <w:r>
        <w:t xml:space="preserve">De </w:t>
      </w:r>
      <w:r w:rsidR="00035171">
        <w:t xml:space="preserve">este </w:t>
      </w:r>
      <w:r>
        <w:t xml:space="preserve">apagado </w:t>
      </w:r>
      <w:r w:rsidR="00432928">
        <w:t>madero</w:t>
      </w:r>
      <w:r w:rsidR="00035171">
        <w:t xml:space="preserve"> no obtendrá </w:t>
      </w:r>
      <w:r w:rsidR="000C3BEC">
        <w:t xml:space="preserve">ninguna </w:t>
      </w:r>
      <w:r w:rsidR="00432928">
        <w:t>recompensas</w:t>
      </w:r>
      <w:r w:rsidR="00035171">
        <w:t>.</w:t>
      </w:r>
    </w:p>
    <w:p w14:paraId="772AC584" w14:textId="77777777" w:rsidR="00A727F8" w:rsidRDefault="00A727F8" w:rsidP="00035171">
      <w:pPr>
        <w:pStyle w:val="Verso2Espaol"/>
      </w:pPr>
    </w:p>
    <w:p w14:paraId="27A1A618" w14:textId="1411E379" w:rsidR="00035171" w:rsidRDefault="00035171" w:rsidP="00A727F8">
      <w:pPr>
        <w:pStyle w:val="NormalHistoria"/>
      </w:pPr>
      <w:r>
        <w:t xml:space="preserve">Al escuchar esto, el </w:t>
      </w:r>
      <w:proofErr w:type="spellStart"/>
      <w:r w:rsidRPr="00A727F8">
        <w:rPr>
          <w:i/>
          <w:iCs/>
        </w:rPr>
        <w:t>brahm</w:t>
      </w:r>
      <w:r w:rsidR="000C3BEC">
        <w:rPr>
          <w:i/>
          <w:iCs/>
        </w:rPr>
        <w:t>a</w:t>
      </w:r>
      <w:r w:rsidRPr="00A727F8">
        <w:rPr>
          <w:i/>
          <w:iCs/>
        </w:rPr>
        <w:t>n</w:t>
      </w:r>
      <w:proofErr w:type="spellEnd"/>
      <w:r>
        <w:t xml:space="preserve"> respondió en una segunda estrofa:</w:t>
      </w:r>
    </w:p>
    <w:p w14:paraId="76926341" w14:textId="77777777" w:rsidR="008C3BFF" w:rsidRPr="00966AFC" w:rsidRDefault="008C3BFF" w:rsidP="008C3BFF">
      <w:pPr>
        <w:pStyle w:val="PieDePgina0"/>
        <w:rPr>
          <w:sz w:val="16"/>
          <w:szCs w:val="20"/>
          <w:u w:val="single"/>
          <w:lang w:val="es-PE"/>
        </w:rPr>
      </w:pPr>
      <w:r w:rsidRPr="000C3BEC">
        <w:rPr>
          <w:sz w:val="16"/>
          <w:szCs w:val="20"/>
          <w:u w:val="single"/>
          <w:lang w:val="es-PE"/>
        </w:rPr>
        <w:t xml:space="preserve">                                                                                                       </w:t>
      </w:r>
      <w:r w:rsidRPr="00966AFC">
        <w:rPr>
          <w:sz w:val="16"/>
          <w:szCs w:val="20"/>
          <w:u w:val="single"/>
          <w:lang w:val="es-PE"/>
        </w:rPr>
        <w:t xml:space="preserve">. </w:t>
      </w:r>
    </w:p>
    <w:p w14:paraId="68F6AF32" w14:textId="61DAEA0F" w:rsidR="008C3BFF" w:rsidRPr="00966AFC" w:rsidRDefault="008C3BFF" w:rsidP="008C3BFF">
      <w:pPr>
        <w:pStyle w:val="PieDePgina0"/>
        <w:rPr>
          <w:sz w:val="16"/>
          <w:szCs w:val="20"/>
          <w:lang w:val="es-PE"/>
        </w:rPr>
      </w:pPr>
      <w:r w:rsidRPr="00966AFC">
        <w:rPr>
          <w:sz w:val="16"/>
          <w:szCs w:val="20"/>
          <w:lang w:val="es-PE"/>
        </w:rPr>
        <w:t>1. Véase R. Morris</w:t>
      </w:r>
      <w:r w:rsidRPr="00966AFC">
        <w:rPr>
          <w:i/>
          <w:iCs/>
          <w:sz w:val="16"/>
          <w:szCs w:val="20"/>
          <w:lang w:val="es-PE"/>
        </w:rPr>
        <w:t xml:space="preserve">, Folklore </w:t>
      </w:r>
      <w:proofErr w:type="spellStart"/>
      <w:r w:rsidRPr="00966AFC">
        <w:rPr>
          <w:i/>
          <w:iCs/>
          <w:sz w:val="16"/>
          <w:szCs w:val="20"/>
          <w:lang w:val="es-PE"/>
        </w:rPr>
        <w:t>Journal</w:t>
      </w:r>
      <w:proofErr w:type="spellEnd"/>
      <w:r w:rsidRPr="00966AFC">
        <w:rPr>
          <w:sz w:val="16"/>
          <w:szCs w:val="20"/>
          <w:lang w:val="es-PE"/>
        </w:rPr>
        <w:t>, III. 355.</w:t>
      </w:r>
    </w:p>
    <w:p w14:paraId="020AE225" w14:textId="571B995F" w:rsidR="00C633FE" w:rsidRPr="00966AFC" w:rsidRDefault="00C633FE">
      <w:pPr>
        <w:spacing w:after="160" w:line="259" w:lineRule="auto"/>
        <w:ind w:firstLine="0"/>
        <w:rPr>
          <w:spacing w:val="30"/>
          <w:sz w:val="20"/>
          <w:lang w:val="es-PE"/>
        </w:rPr>
      </w:pPr>
      <w:r w:rsidRPr="00966AFC">
        <w:rPr>
          <w:lang w:val="es-PE"/>
        </w:rPr>
        <w:br w:type="page"/>
      </w:r>
    </w:p>
    <w:p w14:paraId="58D7C31A" w14:textId="77777777" w:rsidR="008C3BFF" w:rsidRPr="00966AFC" w:rsidRDefault="008C3BFF" w:rsidP="00A727F8">
      <w:pPr>
        <w:pStyle w:val="NormalHistoria"/>
        <w:rPr>
          <w:lang w:val="es-PE"/>
        </w:rPr>
      </w:pPr>
    </w:p>
    <w:p w14:paraId="77E523FC" w14:textId="391BB474" w:rsidR="00035171" w:rsidRDefault="000C3BEC" w:rsidP="000C3BEC">
      <w:pPr>
        <w:pStyle w:val="Verso2Espaol"/>
        <w:ind w:left="2410" w:hanging="710"/>
      </w:pPr>
      <w:r>
        <w:t xml:space="preserve">2. </w:t>
      </w:r>
      <w:r>
        <w:tab/>
      </w:r>
      <w:r w:rsidR="00035171">
        <w:t xml:space="preserve">Durante mucho tiempo en este lugar ha </w:t>
      </w:r>
      <w:r w:rsidR="00A727F8">
        <w:t>yacido</w:t>
      </w:r>
      <w:r w:rsidR="00035171">
        <w:t xml:space="preserve"> un árbol famoso,</w:t>
      </w:r>
    </w:p>
    <w:p w14:paraId="2CA26A31" w14:textId="4907B829" w:rsidR="00035171" w:rsidRDefault="00035171" w:rsidP="00035171">
      <w:pPr>
        <w:pStyle w:val="Verso2Espaol"/>
      </w:pPr>
      <w:r>
        <w:t>Conoc</w:t>
      </w:r>
      <w:r w:rsidR="00F77A3D">
        <w:t>ía</w:t>
      </w:r>
      <w:r>
        <w:t xml:space="preserve"> la morada de los espíritus del bosque;</w:t>
      </w:r>
    </w:p>
    <w:p w14:paraId="6DD0A626" w14:textId="77777777" w:rsidR="00035171" w:rsidRDefault="00035171" w:rsidP="00035171">
      <w:pPr>
        <w:pStyle w:val="Verso2Espaol"/>
      </w:pPr>
      <w:r>
        <w:t>Con el más profundo asombro venero a tales seres,</w:t>
      </w:r>
    </w:p>
    <w:p w14:paraId="78830387" w14:textId="1C8F2C29" w:rsidR="00035171" w:rsidRDefault="006D389C" w:rsidP="00035171">
      <w:pPr>
        <w:pStyle w:val="Verso2Espaol"/>
      </w:pPr>
      <w:r>
        <w:t>Ellos g</w:t>
      </w:r>
      <w:r w:rsidR="00035171">
        <w:t>uardan</w:t>
      </w:r>
      <w:r w:rsidR="0001561F" w:rsidRPr="0001561F">
        <w:t xml:space="preserve"> </w:t>
      </w:r>
      <w:r w:rsidR="0001561F">
        <w:t>aquí</w:t>
      </w:r>
      <w:r w:rsidR="00035171">
        <w:t>, me parece, algún tesoro sagrado.</w:t>
      </w:r>
    </w:p>
    <w:p w14:paraId="1AA53453" w14:textId="77777777" w:rsidR="00035171" w:rsidRDefault="00035171" w:rsidP="00035171">
      <w:pPr>
        <w:pStyle w:val="Verso2Espaol"/>
      </w:pPr>
    </w:p>
    <w:p w14:paraId="19F638D3" w14:textId="45F05368" w:rsidR="00035171" w:rsidRDefault="00035171" w:rsidP="00035171">
      <w:pPr>
        <w:pStyle w:val="NormalHistoria"/>
      </w:pPr>
      <w:r>
        <w:t xml:space="preserve">El </w:t>
      </w:r>
      <w:r w:rsidR="0001561F">
        <w:t>espíritu</w:t>
      </w:r>
      <w:r>
        <w:t xml:space="preserve"> del árbol</w:t>
      </w:r>
      <w:r w:rsidR="006D389C">
        <w:t>,</w:t>
      </w:r>
      <w:r>
        <w:t xml:space="preserve"> al escuchar estas palabras</w:t>
      </w:r>
      <w:r w:rsidR="006D389C">
        <w:t>,</w:t>
      </w:r>
      <w:r>
        <w:t xml:space="preserve"> est</w:t>
      </w:r>
      <w:r w:rsidR="0001561F">
        <w:t>uvo</w:t>
      </w:r>
      <w:r>
        <w:t xml:space="preserve"> tan complacido con el </w:t>
      </w:r>
      <w:proofErr w:type="spellStart"/>
      <w:r w:rsidRPr="0001561F">
        <w:rPr>
          <w:i/>
          <w:iCs/>
        </w:rPr>
        <w:t>brahm</w:t>
      </w:r>
      <w:r w:rsidR="006D389C">
        <w:rPr>
          <w:i/>
          <w:iCs/>
        </w:rPr>
        <w:t>a</w:t>
      </w:r>
      <w:r w:rsidRPr="0001561F">
        <w:rPr>
          <w:i/>
          <w:iCs/>
        </w:rPr>
        <w:t>n</w:t>
      </w:r>
      <w:proofErr w:type="spellEnd"/>
      <w:r>
        <w:t xml:space="preserve"> que </w:t>
      </w:r>
      <w:r w:rsidR="00432928">
        <w:t xml:space="preserve">le </w:t>
      </w:r>
      <w:r>
        <w:t>dijo: "</w:t>
      </w:r>
      <w:r w:rsidR="00432928">
        <w:t>¡</w:t>
      </w:r>
      <w:r>
        <w:t>Oh</w:t>
      </w:r>
      <w:r w:rsidR="00432928">
        <w:t>!</w:t>
      </w:r>
      <w:r w:rsidR="0001561F">
        <w:t>,</w:t>
      </w:r>
      <w:r>
        <w:t xml:space="preserve"> </w:t>
      </w:r>
      <w:proofErr w:type="spellStart"/>
      <w:r w:rsidRPr="0001561F">
        <w:rPr>
          <w:i/>
          <w:iCs/>
        </w:rPr>
        <w:t>brahm</w:t>
      </w:r>
      <w:r w:rsidR="006D389C">
        <w:rPr>
          <w:i/>
          <w:iCs/>
        </w:rPr>
        <w:t>a</w:t>
      </w:r>
      <w:r w:rsidRPr="0001561F">
        <w:rPr>
          <w:i/>
          <w:iCs/>
        </w:rPr>
        <w:t>n</w:t>
      </w:r>
      <w:proofErr w:type="spellEnd"/>
      <w:r>
        <w:t xml:space="preserve">, nací como </w:t>
      </w:r>
      <w:r w:rsidR="00432928">
        <w:t xml:space="preserve">la </w:t>
      </w:r>
      <w:r>
        <w:t xml:space="preserve">divinidad de este árbol. No tema. </w:t>
      </w:r>
      <w:r w:rsidR="0001561F">
        <w:t>L</w:t>
      </w:r>
      <w:r>
        <w:t xml:space="preserve">e concederé ese tesoro". Y para tranquilizarlo, </w:t>
      </w:r>
      <w:r w:rsidR="000226E2">
        <w:t>mediante</w:t>
      </w:r>
      <w:r>
        <w:t xml:space="preserve"> una gran manifestación del poder divino, </w:t>
      </w:r>
      <w:r w:rsidR="000226E2">
        <w:t xml:space="preserve">permaneció </w:t>
      </w:r>
      <w:r w:rsidR="008E1C9A">
        <w:t>sustentado</w:t>
      </w:r>
      <w:r>
        <w:t xml:space="preserve"> en el aire a la entrada de su mansión celestial, mientras recitaba dos estrofas más:</w:t>
      </w:r>
    </w:p>
    <w:p w14:paraId="15EEB31F" w14:textId="7D1F62CA" w:rsidR="00035171" w:rsidRDefault="003135C8" w:rsidP="003135C8">
      <w:pPr>
        <w:pStyle w:val="Verso2Espaol"/>
        <w:ind w:left="2410" w:hanging="710"/>
      </w:pPr>
      <w:r>
        <w:t xml:space="preserve">3. </w:t>
      </w:r>
      <w:r>
        <w:tab/>
      </w:r>
      <w:r w:rsidR="00432928">
        <w:t>¡Oh!</w:t>
      </w:r>
      <w:r w:rsidR="0001561F">
        <w:t>,</w:t>
      </w:r>
      <w:r w:rsidR="00035171">
        <w:t xml:space="preserve"> </w:t>
      </w:r>
      <w:proofErr w:type="spellStart"/>
      <w:r w:rsidR="00035171" w:rsidRPr="003135C8">
        <w:rPr>
          <w:i/>
          <w:iCs/>
        </w:rPr>
        <w:t>brahm</w:t>
      </w:r>
      <w:r>
        <w:rPr>
          <w:i/>
          <w:iCs/>
        </w:rPr>
        <w:t>a</w:t>
      </w:r>
      <w:r w:rsidR="00035171" w:rsidRPr="003135C8">
        <w:rPr>
          <w:i/>
          <w:iCs/>
        </w:rPr>
        <w:t>n</w:t>
      </w:r>
      <w:proofErr w:type="spellEnd"/>
      <w:r w:rsidR="00035171">
        <w:t xml:space="preserve">, he observado </w:t>
      </w:r>
      <w:r w:rsidR="00432928">
        <w:t xml:space="preserve">la actitud </w:t>
      </w:r>
      <w:r w:rsidR="00035171">
        <w:t xml:space="preserve">de </w:t>
      </w:r>
      <w:r w:rsidR="00432928">
        <w:t xml:space="preserve">su </w:t>
      </w:r>
      <w:r w:rsidR="0001561F">
        <w:t>afecto</w:t>
      </w:r>
      <w:r w:rsidR="00035171">
        <w:t>;</w:t>
      </w:r>
    </w:p>
    <w:p w14:paraId="015A7625" w14:textId="5B8BD3EF" w:rsidR="00035171" w:rsidRDefault="00035171" w:rsidP="00035171">
      <w:pPr>
        <w:pStyle w:val="Verso2Espaol"/>
      </w:pPr>
      <w:r>
        <w:t xml:space="preserve">Una acción piadosa nunca </w:t>
      </w:r>
      <w:r w:rsidR="0001561F">
        <w:t>podrá</w:t>
      </w:r>
      <w:r>
        <w:t xml:space="preserve"> resultar infructuosa.</w:t>
      </w:r>
    </w:p>
    <w:p w14:paraId="5F0F98DB" w14:textId="77777777" w:rsidR="003135C8" w:rsidRDefault="003135C8" w:rsidP="00035171">
      <w:pPr>
        <w:pStyle w:val="Verso2Espaol"/>
      </w:pPr>
    </w:p>
    <w:p w14:paraId="067320AB" w14:textId="07C770A7" w:rsidR="00035171" w:rsidRDefault="003135C8" w:rsidP="003135C8">
      <w:pPr>
        <w:pStyle w:val="Verso2Espaol"/>
        <w:ind w:left="2410" w:hanging="710"/>
      </w:pPr>
      <w:r>
        <w:t xml:space="preserve">4. </w:t>
      </w:r>
      <w:r>
        <w:tab/>
      </w:r>
      <w:r w:rsidR="00035171">
        <w:t>¡</w:t>
      </w:r>
      <w:r w:rsidR="00A35AA9">
        <w:t>Oiga</w:t>
      </w:r>
      <w:r w:rsidR="00035171">
        <w:t xml:space="preserve">! donde la higuera </w:t>
      </w:r>
      <w:r w:rsidR="00A37A7C">
        <w:t>imprim</w:t>
      </w:r>
      <w:r w:rsidR="00432928">
        <w:t>a</w:t>
      </w:r>
      <w:r w:rsidR="00A37A7C">
        <w:t xml:space="preserve"> </w:t>
      </w:r>
      <w:r w:rsidR="00035171">
        <w:t>su amplia sombra,</w:t>
      </w:r>
    </w:p>
    <w:p w14:paraId="09B8EE95" w14:textId="1780AF2B" w:rsidR="00035171" w:rsidRDefault="00035171" w:rsidP="00035171">
      <w:pPr>
        <w:pStyle w:val="Verso2Espaol"/>
      </w:pPr>
      <w:r>
        <w:t xml:space="preserve">Se pagaron el debido sacrificio y </w:t>
      </w:r>
      <w:r w:rsidR="00432928">
        <w:t>unos</w:t>
      </w:r>
      <w:r>
        <w:t xml:space="preserve"> dones de antaño.</w:t>
      </w:r>
    </w:p>
    <w:p w14:paraId="16A57A6B" w14:textId="4A75AF04" w:rsidR="00035171" w:rsidRDefault="00035171" w:rsidP="00035171">
      <w:pPr>
        <w:pStyle w:val="Verso2Espaol"/>
      </w:pPr>
      <w:r>
        <w:t>Debajo de est</w:t>
      </w:r>
      <w:r w:rsidR="00A37A7C">
        <w:t>a</w:t>
      </w:r>
      <w:r>
        <w:t xml:space="preserve"> hig</w:t>
      </w:r>
      <w:r w:rsidR="00A37A7C">
        <w:t>uera</w:t>
      </w:r>
      <w:r>
        <w:t xml:space="preserve"> yace un tesoro enterrado,</w:t>
      </w:r>
    </w:p>
    <w:p w14:paraId="65561C7D" w14:textId="242D12D1" w:rsidR="00035171" w:rsidRDefault="00035171" w:rsidP="00035171">
      <w:pPr>
        <w:pStyle w:val="Verso2Espaol"/>
      </w:pPr>
      <w:r>
        <w:t>Desentierr</w:t>
      </w:r>
      <w:r w:rsidR="00A37A7C">
        <w:t>e</w:t>
      </w:r>
      <w:r>
        <w:t xml:space="preserve"> e</w:t>
      </w:r>
      <w:r w:rsidR="00F01374">
        <w:t>se</w:t>
      </w:r>
      <w:r>
        <w:t xml:space="preserve"> oro y reclám</w:t>
      </w:r>
      <w:r w:rsidR="00A37A7C">
        <w:t>e</w:t>
      </w:r>
      <w:r>
        <w:t xml:space="preserve">lo como </w:t>
      </w:r>
      <w:r w:rsidR="00A37A7C">
        <w:t>s</w:t>
      </w:r>
      <w:r>
        <w:t xml:space="preserve">u </w:t>
      </w:r>
      <w:r w:rsidR="00F01374">
        <w:t>recompensa</w:t>
      </w:r>
      <w:r>
        <w:t>.</w:t>
      </w:r>
    </w:p>
    <w:p w14:paraId="00CDC043" w14:textId="77777777" w:rsidR="00035171" w:rsidRDefault="00035171" w:rsidP="00035171">
      <w:pPr>
        <w:pStyle w:val="Verso2Espaol"/>
      </w:pPr>
    </w:p>
    <w:p w14:paraId="338FCD98" w14:textId="0E8332AB" w:rsidR="00035171" w:rsidRDefault="00035171" w:rsidP="00035171">
      <w:pPr>
        <w:pStyle w:val="NormalHistoria"/>
      </w:pPr>
      <w:r>
        <w:t>[25] Además, el espíritu añadió estas palabras: "</w:t>
      </w:r>
      <w:r w:rsidR="006C21C1">
        <w:t>¡Oh!</w:t>
      </w:r>
      <w:r w:rsidR="00A37A7C">
        <w:t>,</w:t>
      </w:r>
      <w:r>
        <w:t xml:space="preserve"> </w:t>
      </w:r>
      <w:proofErr w:type="spellStart"/>
      <w:r w:rsidRPr="00A37A7C">
        <w:rPr>
          <w:i/>
          <w:iCs/>
        </w:rPr>
        <w:t>brahm</w:t>
      </w:r>
      <w:r w:rsidR="00F01374">
        <w:rPr>
          <w:i/>
          <w:iCs/>
        </w:rPr>
        <w:t>a</w:t>
      </w:r>
      <w:r w:rsidRPr="00A37A7C">
        <w:rPr>
          <w:i/>
          <w:iCs/>
        </w:rPr>
        <w:t>n</w:t>
      </w:r>
      <w:proofErr w:type="spellEnd"/>
      <w:r>
        <w:t xml:space="preserve">, </w:t>
      </w:r>
      <w:r w:rsidR="00A37A7C">
        <w:t>s</w:t>
      </w:r>
      <w:r>
        <w:t>e cansar</w:t>
      </w:r>
      <w:r w:rsidR="006C21C1">
        <w:t>á</w:t>
      </w:r>
      <w:r>
        <w:t xml:space="preserve"> si </w:t>
      </w:r>
      <w:r w:rsidR="006C21C1">
        <w:t>tiene</w:t>
      </w:r>
      <w:r>
        <w:t xml:space="preserve"> que desenterrar el tesoro y llevár</w:t>
      </w:r>
      <w:r w:rsidR="00A37A7C">
        <w:t>s</w:t>
      </w:r>
      <w:r>
        <w:t>elo con</w:t>
      </w:r>
      <w:r w:rsidR="00A37A7C">
        <w:t>s</w:t>
      </w:r>
      <w:r>
        <w:t>igo. Por lo tanto, sig</w:t>
      </w:r>
      <w:r w:rsidR="00A37A7C">
        <w:t>a</w:t>
      </w:r>
      <w:r>
        <w:t xml:space="preserve"> </w:t>
      </w:r>
      <w:r w:rsidR="00A37A7C">
        <w:t>s</w:t>
      </w:r>
      <w:r>
        <w:t xml:space="preserve">u camino, yo </w:t>
      </w:r>
      <w:r w:rsidR="00F01374">
        <w:t xml:space="preserve">mismo </w:t>
      </w:r>
      <w:r>
        <w:t xml:space="preserve">lo llevaré a </w:t>
      </w:r>
      <w:r w:rsidR="00A37A7C">
        <w:t>s</w:t>
      </w:r>
      <w:r>
        <w:t>u casa con</w:t>
      </w:r>
      <w:r w:rsidR="00A37A7C">
        <w:t>s</w:t>
      </w:r>
      <w:r>
        <w:t>igo</w:t>
      </w:r>
      <w:r w:rsidR="006C21C1">
        <w:t>,</w:t>
      </w:r>
      <w:r>
        <w:t xml:space="preserve"> deposít</w:t>
      </w:r>
      <w:r w:rsidR="00A37A7C">
        <w:t>e</w:t>
      </w:r>
      <w:r>
        <w:t>lo en tal o cual lugar. Entonces</w:t>
      </w:r>
      <w:r w:rsidR="00F01374">
        <w:t>,</w:t>
      </w:r>
      <w:r>
        <w:t xml:space="preserve"> disfrút</w:t>
      </w:r>
      <w:r w:rsidR="00A37A7C">
        <w:t>e</w:t>
      </w:r>
      <w:r>
        <w:t xml:space="preserve">lo </w:t>
      </w:r>
      <w:r w:rsidR="00F01374">
        <w:t xml:space="preserve">durante </w:t>
      </w:r>
      <w:r>
        <w:t xml:space="preserve">toda </w:t>
      </w:r>
      <w:r w:rsidR="006C21C1">
        <w:t>s</w:t>
      </w:r>
      <w:r>
        <w:t xml:space="preserve">u vida y </w:t>
      </w:r>
      <w:r w:rsidR="00A37A7C">
        <w:t xml:space="preserve">practique </w:t>
      </w:r>
      <w:r w:rsidR="00F01374">
        <w:t xml:space="preserve">la </w:t>
      </w:r>
      <w:r w:rsidR="00A37A7C" w:rsidRPr="00F01374">
        <w:rPr>
          <w:i/>
          <w:iCs/>
        </w:rPr>
        <w:t>generosidad</w:t>
      </w:r>
      <w:r w:rsidR="00A37A7C">
        <w:t xml:space="preserve"> </w:t>
      </w:r>
      <w:r>
        <w:t xml:space="preserve">y </w:t>
      </w:r>
      <w:r w:rsidR="00A37A7C">
        <w:t xml:space="preserve">observe </w:t>
      </w:r>
      <w:r>
        <w:t xml:space="preserve">la </w:t>
      </w:r>
      <w:r w:rsidRPr="00F01374">
        <w:rPr>
          <w:i/>
          <w:iCs/>
        </w:rPr>
        <w:t>ley moral</w:t>
      </w:r>
      <w:r>
        <w:t xml:space="preserve">". </w:t>
      </w:r>
      <w:r w:rsidR="00F01374">
        <w:t xml:space="preserve">Después </w:t>
      </w:r>
      <w:r>
        <w:t xml:space="preserve">de </w:t>
      </w:r>
      <w:r w:rsidR="00A429F9">
        <w:t>exhortar</w:t>
      </w:r>
      <w:r>
        <w:t xml:space="preserve"> así al </w:t>
      </w:r>
      <w:proofErr w:type="spellStart"/>
      <w:r w:rsidRPr="00A37A7C">
        <w:rPr>
          <w:i/>
          <w:iCs/>
        </w:rPr>
        <w:t>brahm</w:t>
      </w:r>
      <w:r w:rsidR="00A82CB0">
        <w:rPr>
          <w:i/>
          <w:iCs/>
        </w:rPr>
        <w:t>a</w:t>
      </w:r>
      <w:r w:rsidRPr="00A37A7C">
        <w:rPr>
          <w:i/>
          <w:iCs/>
        </w:rPr>
        <w:t>n</w:t>
      </w:r>
      <w:proofErr w:type="spellEnd"/>
      <w:r>
        <w:t xml:space="preserve">, el </w:t>
      </w:r>
      <w:r w:rsidR="00437161">
        <w:t xml:space="preserve">espíritu </w:t>
      </w:r>
      <w:r>
        <w:t xml:space="preserve">del árbol, ejerciendo </w:t>
      </w:r>
      <w:r w:rsidR="00437161">
        <w:t>su</w:t>
      </w:r>
      <w:r>
        <w:t xml:space="preserve"> poder divino, llevó el tesoro a la casa del </w:t>
      </w:r>
      <w:proofErr w:type="spellStart"/>
      <w:r w:rsidRPr="00437161">
        <w:rPr>
          <w:i/>
          <w:iCs/>
        </w:rPr>
        <w:t>brahm</w:t>
      </w:r>
      <w:r w:rsidR="00A82CB0">
        <w:rPr>
          <w:i/>
          <w:iCs/>
        </w:rPr>
        <w:t>a</w:t>
      </w:r>
      <w:r w:rsidRPr="00437161">
        <w:rPr>
          <w:i/>
          <w:iCs/>
        </w:rPr>
        <w:t>n</w:t>
      </w:r>
      <w:proofErr w:type="spellEnd"/>
      <w:r>
        <w:t>.</w:t>
      </w:r>
    </w:p>
    <w:p w14:paraId="168DF9DE" w14:textId="77777777" w:rsidR="00437161" w:rsidRDefault="00437161" w:rsidP="00437161">
      <w:pPr>
        <w:jc w:val="center"/>
      </w:pPr>
      <w:r>
        <w:t>--------------------------------------</w:t>
      </w:r>
    </w:p>
    <w:p w14:paraId="59F0E594" w14:textId="59BE1F79" w:rsidR="00035171" w:rsidRDefault="00244EC1" w:rsidP="00437161">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035171">
        <w:t>: "En es</w:t>
      </w:r>
      <w:r w:rsidR="00437161">
        <w:t>a</w:t>
      </w:r>
      <w:r w:rsidR="00035171">
        <w:t xml:space="preserve"> </w:t>
      </w:r>
      <w:r w:rsidR="00437161">
        <w:t>ocasión</w:t>
      </w:r>
      <w:r w:rsidR="00035171">
        <w:t xml:space="preserve">, Ānanda era el </w:t>
      </w:r>
      <w:proofErr w:type="spellStart"/>
      <w:r w:rsidR="00035171" w:rsidRPr="00437161">
        <w:rPr>
          <w:i/>
          <w:iCs/>
        </w:rPr>
        <w:t>brahm</w:t>
      </w:r>
      <w:r w:rsidR="00B546EE">
        <w:rPr>
          <w:i/>
          <w:iCs/>
        </w:rPr>
        <w:t>a</w:t>
      </w:r>
      <w:r w:rsidR="00035171" w:rsidRPr="00437161">
        <w:rPr>
          <w:i/>
          <w:iCs/>
        </w:rPr>
        <w:t>n</w:t>
      </w:r>
      <w:proofErr w:type="spellEnd"/>
      <w:r w:rsidR="00035171">
        <w:t xml:space="preserve"> y yo</w:t>
      </w:r>
      <w:r w:rsidR="00B546EE">
        <w:t>,</w:t>
      </w:r>
      <w:r w:rsidR="00035171">
        <w:t xml:space="preserve"> el </w:t>
      </w:r>
      <w:r w:rsidR="00437161">
        <w:t xml:space="preserve">espíritu </w:t>
      </w:r>
      <w:r w:rsidR="00035171">
        <w:t>del árbol".</w:t>
      </w:r>
    </w:p>
    <w:p w14:paraId="5BDB5E6F" w14:textId="77777777" w:rsidR="00B546EE" w:rsidRPr="005C04E2" w:rsidRDefault="00B546EE" w:rsidP="00B546EE">
      <w:pPr>
        <w:pStyle w:val="NormalSinTab"/>
        <w:jc w:val="center"/>
      </w:pPr>
      <w:r w:rsidRPr="007B20A5">
        <w:rPr>
          <w:rFonts w:cs="Cormorant"/>
          <w:sz w:val="32"/>
          <w:szCs w:val="32"/>
        </w:rPr>
        <w:t>❦</w:t>
      </w:r>
    </w:p>
    <w:p w14:paraId="04365A37" w14:textId="77777777" w:rsidR="00A254AB" w:rsidRPr="00916348" w:rsidRDefault="00A254AB" w:rsidP="000E58E7">
      <w:pPr>
        <w:pStyle w:val="NormalHistoria"/>
        <w:rPr>
          <w:lang w:val="es-PE"/>
        </w:rPr>
      </w:pPr>
    </w:p>
    <w:p w14:paraId="26262262" w14:textId="77777777" w:rsidR="009F5C95" w:rsidRPr="00916348" w:rsidRDefault="009F5C95" w:rsidP="000E58E7">
      <w:pPr>
        <w:pStyle w:val="NormalHistoria"/>
        <w:rPr>
          <w:lang w:val="es-PE"/>
        </w:rPr>
      </w:pPr>
    </w:p>
    <w:p w14:paraId="72EB01B5" w14:textId="77777777" w:rsidR="009F5C95" w:rsidRPr="00916348" w:rsidRDefault="009F5C95" w:rsidP="000E58E7">
      <w:pPr>
        <w:pStyle w:val="NormalHistoria"/>
        <w:rPr>
          <w:lang w:val="es-PE"/>
        </w:rPr>
      </w:pPr>
    </w:p>
    <w:p w14:paraId="2B5542E9" w14:textId="077B0261" w:rsidR="009F5C95" w:rsidRDefault="005A3F53" w:rsidP="009F5C95">
      <w:pPr>
        <w:pStyle w:val="Ttulo2"/>
        <w:rPr>
          <w:lang w:val="es-PE"/>
        </w:rPr>
      </w:pPr>
      <w:bookmarkStart w:id="11" w:name="_Toc126678938"/>
      <w:r w:rsidRPr="005A3F53">
        <w:rPr>
          <w:lang w:val="es-PE"/>
        </w:rPr>
        <w:t>Ja. №.</w:t>
      </w:r>
      <w:r w:rsidR="009F5C95" w:rsidRPr="009F5C95">
        <w:rPr>
          <w:lang w:val="es-PE"/>
        </w:rPr>
        <w:t xml:space="preserve"> 308.</w:t>
      </w:r>
      <w:r w:rsidR="009F5C95">
        <w:rPr>
          <w:lang w:val="es-PE"/>
        </w:rPr>
        <w:br/>
      </w:r>
      <w:r w:rsidR="00164884">
        <w:rPr>
          <w:lang w:val="es-PE"/>
        </w:rPr>
        <w:t xml:space="preserve"> </w:t>
      </w:r>
      <w:r w:rsidR="00164884">
        <w:tab/>
      </w:r>
      <w:r w:rsidR="009F5C95">
        <w:rPr>
          <w:lang w:val="es-PE"/>
        </w:rPr>
        <w:br/>
      </w:r>
      <w:proofErr w:type="spellStart"/>
      <w:r w:rsidR="009F5C95" w:rsidRPr="009F5C95">
        <w:rPr>
          <w:lang w:val="es-PE"/>
        </w:rPr>
        <w:t>Javasakuṇa-Jātaka</w:t>
      </w:r>
      <w:proofErr w:type="spellEnd"/>
      <w:r w:rsidR="009F5C95" w:rsidRPr="009F5C95">
        <w:rPr>
          <w:lang w:val="es-PE"/>
        </w:rPr>
        <w:t>.</w:t>
      </w:r>
      <w:r w:rsidR="009F5C95" w:rsidRPr="00EF3D13">
        <w:rPr>
          <w:vertAlign w:val="superscript"/>
          <w:lang w:val="es-PE"/>
        </w:rPr>
        <w:t xml:space="preserve"> 1</w:t>
      </w:r>
      <w:bookmarkEnd w:id="11"/>
    </w:p>
    <w:p w14:paraId="09592C25" w14:textId="74F3F5B9" w:rsidR="008F3AF0" w:rsidRPr="00194C15" w:rsidRDefault="008F3AF0" w:rsidP="008F3AF0">
      <w:pPr>
        <w:pStyle w:val="Ttulo3"/>
        <w:rPr>
          <w:lang w:val="es-PE"/>
        </w:rPr>
      </w:pPr>
      <w:r w:rsidRPr="00194C15">
        <w:rPr>
          <w:lang w:val="es-PE"/>
        </w:rPr>
        <w:t xml:space="preserve">Historia de Renacimientos sobre </w:t>
      </w:r>
      <w:r w:rsidR="004F4CF7">
        <w:rPr>
          <w:lang w:val="es-PE"/>
        </w:rPr>
        <w:t xml:space="preserve">un </w:t>
      </w:r>
      <w:r w:rsidR="00030E4B" w:rsidRPr="00914AB9">
        <w:rPr>
          <w:i/>
          <w:iCs/>
          <w:lang w:val="es-PE"/>
        </w:rPr>
        <w:t xml:space="preserve">Pájaro </w:t>
      </w:r>
      <w:r w:rsidR="00DD7D5D" w:rsidRPr="00914AB9">
        <w:rPr>
          <w:i/>
          <w:iCs/>
          <w:lang w:val="es-PE"/>
        </w:rPr>
        <w:t xml:space="preserve">Carpintero </w:t>
      </w:r>
      <w:r w:rsidR="00030E4B" w:rsidRPr="00914AB9">
        <w:rPr>
          <w:i/>
          <w:iCs/>
          <w:lang w:val="es-PE"/>
        </w:rPr>
        <w:t>y un León</w:t>
      </w:r>
      <w:r w:rsidR="00030E4B" w:rsidRPr="00030E4B">
        <w:rPr>
          <w:lang w:val="es-PE"/>
        </w:rPr>
        <w:t xml:space="preserve"> </w:t>
      </w:r>
      <w:r w:rsidRPr="00194C15">
        <w:rPr>
          <w:lang w:val="es-PE"/>
        </w:rPr>
        <w:t>(</w:t>
      </w:r>
      <w:proofErr w:type="spellStart"/>
      <w:r w:rsidRPr="00194C15">
        <w:rPr>
          <w:lang w:val="es-PE"/>
        </w:rPr>
        <w:t>4s</w:t>
      </w:r>
      <w:proofErr w:type="spellEnd"/>
      <w:r w:rsidRPr="00194C15">
        <w:rPr>
          <w:lang w:val="es-PE"/>
        </w:rPr>
        <w:t xml:space="preserve">) </w:t>
      </w:r>
    </w:p>
    <w:p w14:paraId="00F4A024" w14:textId="02CE983E" w:rsidR="009F5C95" w:rsidRPr="009F5C95" w:rsidRDefault="009F5C95" w:rsidP="009F5C95">
      <w:pPr>
        <w:rPr>
          <w:lang w:val="es-PE"/>
        </w:rPr>
      </w:pPr>
      <w:r w:rsidRPr="00C50AB2">
        <w:rPr>
          <w:lang w:val="es-PE"/>
        </w:rPr>
        <w:t>“</w:t>
      </w:r>
      <w:r w:rsidR="005A3F53" w:rsidRPr="005A3F53">
        <w:rPr>
          <w:i/>
          <w:iCs/>
          <w:lang w:val="es-PE"/>
        </w:rPr>
        <w:t xml:space="preserve">La gran bondad que en nosotros yace </w:t>
      </w:r>
      <w:r w:rsidR="00421E03" w:rsidRPr="00C50AB2">
        <w:rPr>
          <w:i/>
          <w:iCs/>
          <w:lang w:val="es-PE"/>
        </w:rPr>
        <w:t>…</w:t>
      </w:r>
      <w:r w:rsidR="005A3F53">
        <w:rPr>
          <w:i/>
          <w:iCs/>
          <w:lang w:val="es-PE"/>
        </w:rPr>
        <w:t xml:space="preserve"> </w:t>
      </w:r>
      <w:r w:rsidR="00636D32" w:rsidRPr="00636D32">
        <w:rPr>
          <w:i/>
          <w:lang w:val="es-PE"/>
        </w:rPr>
        <w:t>etc.”</w:t>
      </w:r>
      <w:r w:rsidR="00421E03" w:rsidRPr="00C50AB2">
        <w:rPr>
          <w:lang w:val="es-PE"/>
        </w:rPr>
        <w:t xml:space="preserve"> </w:t>
      </w:r>
      <w:r w:rsidRPr="009F5C95">
        <w:rPr>
          <w:lang w:val="es-PE"/>
        </w:rPr>
        <w:t xml:space="preserve">Esta historia la contó el </w:t>
      </w:r>
      <w:r w:rsidR="004F4CF7" w:rsidRPr="004F4CF7">
        <w:rPr>
          <w:i/>
          <w:iCs/>
        </w:rPr>
        <w:t xml:space="preserve">Bhagavā </w:t>
      </w:r>
      <w:r w:rsidR="004F4CF7">
        <w:rPr>
          <w:lang w:val="es-PE"/>
        </w:rPr>
        <w:t xml:space="preserve">mientras se encontraba residiendo en el monasterio </w:t>
      </w:r>
      <w:proofErr w:type="spellStart"/>
      <w:r w:rsidR="004F4CF7">
        <w:rPr>
          <w:lang w:val="es-PE"/>
        </w:rPr>
        <w:t>Jetavana</w:t>
      </w:r>
      <w:proofErr w:type="spellEnd"/>
      <w:r w:rsidR="004F4CF7">
        <w:rPr>
          <w:lang w:val="es-PE"/>
        </w:rPr>
        <w:t xml:space="preserve"> </w:t>
      </w:r>
      <w:r w:rsidRPr="009F5C95">
        <w:rPr>
          <w:lang w:val="es-PE"/>
        </w:rPr>
        <w:t xml:space="preserve">acerca de la ingratitud de </w:t>
      </w:r>
      <w:r w:rsidR="005A64BD" w:rsidRPr="00EA11C3">
        <w:rPr>
          <w:iCs/>
          <w:lang w:val="es-PE"/>
        </w:rPr>
        <w:t>Deva</w:t>
      </w:r>
      <w:r w:rsidRPr="00EA11C3">
        <w:rPr>
          <w:iCs/>
          <w:lang w:val="es-PE"/>
        </w:rPr>
        <w:t>datta</w:t>
      </w:r>
      <w:r w:rsidRPr="009F5C95">
        <w:rPr>
          <w:lang w:val="es-PE"/>
        </w:rPr>
        <w:t>.</w:t>
      </w:r>
    </w:p>
    <w:p w14:paraId="5BBE2284" w14:textId="38483DA6" w:rsidR="009F5C95" w:rsidRDefault="00EA11C3" w:rsidP="009F5C95">
      <w:pPr>
        <w:rPr>
          <w:lang w:val="es-PE"/>
        </w:rPr>
      </w:pPr>
      <w:r>
        <w:rPr>
          <w:lang w:val="es-PE"/>
        </w:rPr>
        <w:t>Él t</w:t>
      </w:r>
      <w:r w:rsidR="009F5C95" w:rsidRPr="009F5C95">
        <w:rPr>
          <w:lang w:val="es-PE"/>
        </w:rPr>
        <w:t xml:space="preserve">erminó diciendo: "No solo ahora, sino en </w:t>
      </w:r>
      <w:r>
        <w:rPr>
          <w:lang w:val="es-PE"/>
        </w:rPr>
        <w:t>tiempo</w:t>
      </w:r>
      <w:r w:rsidR="009F5C95" w:rsidRPr="009F5C95">
        <w:rPr>
          <w:lang w:val="es-PE"/>
        </w:rPr>
        <w:t xml:space="preserve"> pasados </w:t>
      </w:r>
      <w:r w:rsidR="005A64BD" w:rsidRPr="00EA11C3">
        <w:rPr>
          <w:iCs/>
          <w:lang w:val="es-PE"/>
        </w:rPr>
        <w:t>Deva</w:t>
      </w:r>
      <w:r w:rsidR="009F5C95" w:rsidRPr="00EA11C3">
        <w:rPr>
          <w:iCs/>
          <w:lang w:val="es-PE"/>
        </w:rPr>
        <w:t>datta</w:t>
      </w:r>
      <w:r w:rsidR="009F5C95" w:rsidRPr="009F5C95">
        <w:rPr>
          <w:lang w:val="es-PE"/>
        </w:rPr>
        <w:t xml:space="preserve"> mostr</w:t>
      </w:r>
      <w:r w:rsidR="0035659B">
        <w:rPr>
          <w:lang w:val="es-PE"/>
        </w:rPr>
        <w:t>aba</w:t>
      </w:r>
      <w:r w:rsidR="009F5C95" w:rsidRPr="009F5C95">
        <w:rPr>
          <w:lang w:val="es-PE"/>
        </w:rPr>
        <w:t xml:space="preserve"> </w:t>
      </w:r>
      <w:r w:rsidR="00A83622">
        <w:rPr>
          <w:lang w:val="es-PE"/>
        </w:rPr>
        <w:t xml:space="preserve">semejante </w:t>
      </w:r>
      <w:r w:rsidR="009F5C95" w:rsidRPr="009F5C95">
        <w:rPr>
          <w:lang w:val="es-PE"/>
        </w:rPr>
        <w:t xml:space="preserve">ingratitud" </w:t>
      </w:r>
      <w:r w:rsidR="00564316">
        <w:t xml:space="preserve">Los </w:t>
      </w:r>
      <w:proofErr w:type="spellStart"/>
      <w:r w:rsidR="00564316" w:rsidRPr="00C10449">
        <w:rPr>
          <w:i/>
          <w:iCs/>
        </w:rPr>
        <w:t>bhikkhu</w:t>
      </w:r>
      <w:r w:rsidR="00564316" w:rsidRPr="00C10449">
        <w:t>s</w:t>
      </w:r>
      <w:proofErr w:type="spellEnd"/>
      <w:r w:rsidR="00564316">
        <w:t xml:space="preserve"> le pidieron al </w:t>
      </w:r>
      <w:r w:rsidR="00564316" w:rsidRPr="00641B5B">
        <w:rPr>
          <w:i/>
          <w:iCs/>
        </w:rPr>
        <w:t>Bhagavā</w:t>
      </w:r>
      <w:r w:rsidR="00564316" w:rsidRPr="00641B5B">
        <w:t xml:space="preserve"> </w:t>
      </w:r>
      <w:r w:rsidR="00564316">
        <w:t xml:space="preserve">que explicara lo que acababa de decir. El </w:t>
      </w:r>
      <w:r w:rsidR="00564316" w:rsidRPr="00641B5B">
        <w:rPr>
          <w:i/>
          <w:iCs/>
        </w:rPr>
        <w:t>Bhagavā</w:t>
      </w:r>
      <w:r w:rsidR="00564316" w:rsidRPr="00641B5B">
        <w:t xml:space="preserve"> </w:t>
      </w:r>
      <w:r w:rsidR="00564316">
        <w:t>aclaró entonces lo que se les había escabullido y quedado oculto en sus mentes debido a los renacimientos</w:t>
      </w:r>
      <w:r w:rsidR="00564316" w:rsidRPr="009F5C95">
        <w:rPr>
          <w:lang w:val="es-PE"/>
        </w:rPr>
        <w:t xml:space="preserve"> </w:t>
      </w:r>
      <w:r w:rsidR="009F5C95" w:rsidRPr="009F5C95">
        <w:rPr>
          <w:lang w:val="es-PE"/>
        </w:rPr>
        <w:t>y</w:t>
      </w:r>
      <w:r w:rsidR="00A83622">
        <w:rPr>
          <w:lang w:val="es-PE"/>
        </w:rPr>
        <w:t>,</w:t>
      </w:r>
      <w:r w:rsidR="009F5C95" w:rsidRPr="009F5C95">
        <w:rPr>
          <w:lang w:val="es-PE"/>
        </w:rPr>
        <w:t xml:space="preserve"> con estas palabras</w:t>
      </w:r>
      <w:r w:rsidR="00A83622">
        <w:rPr>
          <w:lang w:val="es-PE"/>
        </w:rPr>
        <w:t>,</w:t>
      </w:r>
      <w:r w:rsidR="009F5C95" w:rsidRPr="009F5C95">
        <w:rPr>
          <w:lang w:val="es-PE"/>
        </w:rPr>
        <w:t xml:space="preserve"> contó </w:t>
      </w:r>
      <w:r w:rsidR="00A83622">
        <w:rPr>
          <w:lang w:val="es-PE"/>
        </w:rPr>
        <w:t>la siguiente</w:t>
      </w:r>
      <w:r w:rsidR="00B47CE9">
        <w:rPr>
          <w:lang w:val="es-PE"/>
        </w:rPr>
        <w:t xml:space="preserve"> </w:t>
      </w:r>
      <w:r w:rsidR="009F5C95" w:rsidRPr="009F5C95">
        <w:rPr>
          <w:lang w:val="es-PE"/>
        </w:rPr>
        <w:t>historia de</w:t>
      </w:r>
      <w:r w:rsidR="00B47CE9">
        <w:rPr>
          <w:lang w:val="es-PE"/>
        </w:rPr>
        <w:t xml:space="preserve"> un distante </w:t>
      </w:r>
      <w:r w:rsidR="009F5C95" w:rsidRPr="009F5C95">
        <w:rPr>
          <w:lang w:val="es-PE"/>
        </w:rPr>
        <w:t>pasado.</w:t>
      </w:r>
    </w:p>
    <w:p w14:paraId="55FB40F0" w14:textId="77777777" w:rsidR="00AD08B1" w:rsidRPr="004E5F62" w:rsidRDefault="00AD08B1" w:rsidP="00AD08B1">
      <w:pPr>
        <w:pStyle w:val="PieDePgina0"/>
        <w:rPr>
          <w:sz w:val="16"/>
          <w:szCs w:val="20"/>
          <w:u w:val="single"/>
          <w:lang w:val="es-PE"/>
        </w:rPr>
      </w:pPr>
      <w:r w:rsidRPr="004E5F62">
        <w:rPr>
          <w:sz w:val="16"/>
          <w:szCs w:val="20"/>
          <w:u w:val="single"/>
          <w:lang w:val="es-PE"/>
        </w:rPr>
        <w:t xml:space="preserve">                                                                                                                . </w:t>
      </w:r>
    </w:p>
    <w:p w14:paraId="22F7179F" w14:textId="77777777" w:rsidR="00AD08B1" w:rsidRDefault="00AD08B1" w:rsidP="00AD08B1">
      <w:pPr>
        <w:pStyle w:val="PieDePgina0"/>
        <w:rPr>
          <w:lang w:val="es-PE"/>
        </w:rPr>
      </w:pPr>
      <w:r w:rsidRPr="004E5F62">
        <w:rPr>
          <w:sz w:val="16"/>
          <w:szCs w:val="20"/>
          <w:lang w:val="es-PE"/>
        </w:rPr>
        <w:t>1</w:t>
      </w:r>
      <w:r>
        <w:rPr>
          <w:sz w:val="16"/>
          <w:szCs w:val="20"/>
          <w:lang w:val="es-PE"/>
        </w:rPr>
        <w:t>,</w:t>
      </w:r>
      <w:r w:rsidRPr="004E5F62">
        <w:rPr>
          <w:sz w:val="16"/>
          <w:szCs w:val="20"/>
          <w:lang w:val="es-PE"/>
        </w:rPr>
        <w:t xml:space="preserve"> Comparar </w:t>
      </w:r>
      <w:proofErr w:type="spellStart"/>
      <w:r w:rsidRPr="004E5F62">
        <w:rPr>
          <w:i/>
          <w:iCs/>
          <w:sz w:val="16"/>
          <w:szCs w:val="20"/>
          <w:lang w:val="es-PE"/>
        </w:rPr>
        <w:t>Tibetan</w:t>
      </w:r>
      <w:proofErr w:type="spellEnd"/>
      <w:r w:rsidRPr="004E5F62">
        <w:rPr>
          <w:i/>
          <w:iCs/>
          <w:sz w:val="16"/>
          <w:szCs w:val="20"/>
          <w:lang w:val="es-PE"/>
        </w:rPr>
        <w:t xml:space="preserve"> Tales </w:t>
      </w:r>
      <w:r w:rsidRPr="004E5F62">
        <w:rPr>
          <w:sz w:val="16"/>
          <w:szCs w:val="20"/>
          <w:lang w:val="es-PE"/>
        </w:rPr>
        <w:t>[</w:t>
      </w:r>
      <w:r w:rsidRPr="004E5F62">
        <w:rPr>
          <w:i/>
          <w:iCs/>
          <w:sz w:val="16"/>
          <w:szCs w:val="20"/>
          <w:lang w:val="es-PE"/>
        </w:rPr>
        <w:t>Cuentos Tibetanos</w:t>
      </w:r>
      <w:r w:rsidRPr="004E5F62">
        <w:rPr>
          <w:sz w:val="16"/>
          <w:szCs w:val="20"/>
          <w:lang w:val="es-PE"/>
        </w:rPr>
        <w:t xml:space="preserve">], XXVII. </w:t>
      </w:r>
      <w:proofErr w:type="spellStart"/>
      <w:r w:rsidRPr="004E5F62">
        <w:rPr>
          <w:sz w:val="16"/>
          <w:szCs w:val="20"/>
          <w:lang w:val="es-PE"/>
        </w:rPr>
        <w:t>Pags</w:t>
      </w:r>
      <w:proofErr w:type="spellEnd"/>
      <w:r w:rsidRPr="004E5F62">
        <w:rPr>
          <w:sz w:val="16"/>
          <w:szCs w:val="20"/>
          <w:lang w:val="es-PE"/>
        </w:rPr>
        <w:t xml:space="preserve">. 311: </w:t>
      </w:r>
      <w:r w:rsidRPr="004E5F62">
        <w:rPr>
          <w:i/>
          <w:iCs/>
          <w:sz w:val="16"/>
          <w:szCs w:val="20"/>
          <w:lang w:val="es-PE"/>
        </w:rPr>
        <w:t xml:space="preserve">"The </w:t>
      </w:r>
      <w:proofErr w:type="spellStart"/>
      <w:r w:rsidRPr="004E5F62">
        <w:rPr>
          <w:i/>
          <w:iCs/>
          <w:sz w:val="16"/>
          <w:szCs w:val="20"/>
          <w:lang w:val="es-PE"/>
        </w:rPr>
        <w:t>Ungrateful</w:t>
      </w:r>
      <w:proofErr w:type="spellEnd"/>
      <w:r w:rsidRPr="004E5F62">
        <w:rPr>
          <w:i/>
          <w:iCs/>
          <w:sz w:val="16"/>
          <w:szCs w:val="20"/>
          <w:lang w:val="es-PE"/>
        </w:rPr>
        <w:t xml:space="preserve"> Lion</w:t>
      </w:r>
      <w:r w:rsidRPr="004E5F62">
        <w:rPr>
          <w:sz w:val="16"/>
          <w:szCs w:val="20"/>
          <w:lang w:val="es-PE"/>
        </w:rPr>
        <w:t>" [</w:t>
      </w:r>
      <w:r w:rsidRPr="004E5F62">
        <w:rPr>
          <w:i/>
          <w:iCs/>
          <w:sz w:val="16"/>
          <w:szCs w:val="20"/>
          <w:lang w:val="es-PE"/>
        </w:rPr>
        <w:t>El León Desagradecido</w:t>
      </w:r>
      <w:r w:rsidRPr="004E5F62">
        <w:rPr>
          <w:sz w:val="16"/>
          <w:szCs w:val="20"/>
          <w:lang w:val="es-PE"/>
        </w:rPr>
        <w:t xml:space="preserve">]. </w:t>
      </w:r>
      <w:proofErr w:type="spellStart"/>
      <w:r w:rsidRPr="00966AFC">
        <w:rPr>
          <w:sz w:val="16"/>
          <w:szCs w:val="20"/>
          <w:lang w:val="en-US"/>
        </w:rPr>
        <w:t>Esopo</w:t>
      </w:r>
      <w:proofErr w:type="spellEnd"/>
      <w:r w:rsidRPr="00966AFC">
        <w:rPr>
          <w:sz w:val="16"/>
          <w:szCs w:val="20"/>
          <w:lang w:val="en-US"/>
        </w:rPr>
        <w:t>: "</w:t>
      </w:r>
      <w:r w:rsidRPr="00966AFC">
        <w:rPr>
          <w:i/>
          <w:iCs/>
          <w:sz w:val="16"/>
          <w:szCs w:val="20"/>
          <w:lang w:val="en-US"/>
        </w:rPr>
        <w:t>The Wolf and the Crane</w:t>
      </w:r>
      <w:r w:rsidRPr="00966AFC">
        <w:rPr>
          <w:sz w:val="16"/>
          <w:szCs w:val="20"/>
          <w:lang w:val="en-US"/>
        </w:rPr>
        <w:t>" [</w:t>
      </w:r>
      <w:r w:rsidRPr="00966AFC">
        <w:rPr>
          <w:i/>
          <w:iCs/>
          <w:sz w:val="16"/>
          <w:szCs w:val="20"/>
          <w:lang w:val="en-US"/>
        </w:rPr>
        <w:t>El Lobo y la Grulla</w:t>
      </w:r>
      <w:r w:rsidRPr="00966AFC">
        <w:rPr>
          <w:sz w:val="16"/>
          <w:szCs w:val="20"/>
          <w:lang w:val="en-US"/>
        </w:rPr>
        <w:t xml:space="preserve">]. </w:t>
      </w:r>
      <w:proofErr w:type="spellStart"/>
      <w:r w:rsidRPr="004E5F62">
        <w:rPr>
          <w:i/>
          <w:iCs/>
          <w:sz w:val="16"/>
          <w:szCs w:val="20"/>
          <w:lang w:val="es-PE"/>
        </w:rPr>
        <w:t>Jātakamālā</w:t>
      </w:r>
      <w:proofErr w:type="spellEnd"/>
      <w:r w:rsidRPr="004E5F62">
        <w:rPr>
          <w:sz w:val="16"/>
          <w:szCs w:val="20"/>
          <w:lang w:val="es-PE"/>
        </w:rPr>
        <w:t>, No. 34: "</w:t>
      </w:r>
      <w:r w:rsidRPr="004E5F62">
        <w:rPr>
          <w:i/>
          <w:iCs/>
          <w:sz w:val="16"/>
          <w:szCs w:val="20"/>
          <w:lang w:val="es-PE"/>
        </w:rPr>
        <w:t>The Woodpecker</w:t>
      </w:r>
      <w:r w:rsidRPr="004E5F62">
        <w:rPr>
          <w:sz w:val="16"/>
          <w:szCs w:val="20"/>
          <w:lang w:val="es-PE"/>
        </w:rPr>
        <w:t>"</w:t>
      </w:r>
      <w:r w:rsidRPr="004E5F62">
        <w:rPr>
          <w:i/>
          <w:iCs/>
          <w:sz w:val="16"/>
          <w:szCs w:val="20"/>
          <w:lang w:val="es-PE"/>
        </w:rPr>
        <w:t xml:space="preserve"> </w:t>
      </w:r>
      <w:r w:rsidRPr="004E5F62">
        <w:rPr>
          <w:sz w:val="16"/>
          <w:szCs w:val="20"/>
          <w:lang w:val="es-PE"/>
        </w:rPr>
        <w:t>[</w:t>
      </w:r>
      <w:r w:rsidRPr="004E5F62">
        <w:rPr>
          <w:i/>
          <w:iCs/>
          <w:sz w:val="16"/>
          <w:szCs w:val="20"/>
          <w:lang w:val="es-PE"/>
        </w:rPr>
        <w:t>El Pájaro Carpintero</w:t>
      </w:r>
      <w:r w:rsidRPr="004E5F62">
        <w:rPr>
          <w:sz w:val="16"/>
          <w:szCs w:val="20"/>
          <w:lang w:val="es-PE"/>
        </w:rPr>
        <w:t>]</w:t>
      </w:r>
    </w:p>
    <w:p w14:paraId="75F6F897" w14:textId="77777777" w:rsidR="009F5C95" w:rsidRDefault="009F5C95" w:rsidP="009F5C95">
      <w:pPr>
        <w:jc w:val="center"/>
      </w:pPr>
      <w:r>
        <w:lastRenderedPageBreak/>
        <w:t>--------------------------------------</w:t>
      </w:r>
    </w:p>
    <w:p w14:paraId="138AC9B5" w14:textId="22CE8DF8" w:rsidR="009F5C95" w:rsidRPr="009F5C95" w:rsidRDefault="00B47CE9" w:rsidP="009F5C95">
      <w:pPr>
        <w:pStyle w:val="NormalHistoria"/>
        <w:rPr>
          <w:lang w:val="es-PE"/>
        </w:rPr>
      </w:pPr>
      <w:r w:rsidRPr="009F5C95">
        <w:rPr>
          <w:lang w:val="es-PE"/>
        </w:rPr>
        <w:t xml:space="preserve">Una </w:t>
      </w:r>
      <w:r w:rsidR="009F5C95" w:rsidRPr="009F5C95">
        <w:rPr>
          <w:lang w:val="es-PE"/>
        </w:rPr>
        <w:t xml:space="preserve">vez, cuando Brahmadatta reinaba </w:t>
      </w:r>
      <w:proofErr w:type="spellStart"/>
      <w:r w:rsidR="009F5C95" w:rsidRPr="009F5C95">
        <w:rPr>
          <w:lang w:val="es-PE"/>
        </w:rPr>
        <w:t>Benares</w:t>
      </w:r>
      <w:proofErr w:type="spellEnd"/>
      <w:r w:rsidR="009F5C95" w:rsidRPr="009F5C95">
        <w:rPr>
          <w:lang w:val="es-PE"/>
        </w:rPr>
        <w:t xml:space="preserve">, el </w:t>
      </w:r>
      <w:r w:rsidR="005A64BD" w:rsidRPr="005A64BD">
        <w:rPr>
          <w:i/>
          <w:lang w:val="es-PE"/>
        </w:rPr>
        <w:t>Bodhisatta</w:t>
      </w:r>
      <w:r w:rsidR="009F5C95" w:rsidRPr="009F5C95">
        <w:rPr>
          <w:lang w:val="es-PE"/>
        </w:rPr>
        <w:t xml:space="preserve"> cobró vida como un </w:t>
      </w:r>
      <w:r w:rsidR="00E46369" w:rsidRPr="00E46369">
        <w:rPr>
          <w:i/>
          <w:iCs/>
          <w:lang w:val="es-PE"/>
        </w:rPr>
        <w:t>Pájaro Carpintero</w:t>
      </w:r>
      <w:r w:rsidR="00E46369" w:rsidRPr="009F5C95">
        <w:rPr>
          <w:lang w:val="es-PE"/>
        </w:rPr>
        <w:t xml:space="preserve"> </w:t>
      </w:r>
      <w:r w:rsidR="009F5C95" w:rsidRPr="009F5C95">
        <w:rPr>
          <w:lang w:val="es-PE"/>
        </w:rPr>
        <w:t>en el país de</w:t>
      </w:r>
      <w:r>
        <w:rPr>
          <w:lang w:val="es-PE"/>
        </w:rPr>
        <w:t xml:space="preserve"> </w:t>
      </w:r>
      <w:r w:rsidR="009F5C95" w:rsidRPr="009F5C95">
        <w:rPr>
          <w:lang w:val="es-PE"/>
        </w:rPr>
        <w:t>l</w:t>
      </w:r>
      <w:r>
        <w:rPr>
          <w:lang w:val="es-PE"/>
        </w:rPr>
        <w:t>os</w:t>
      </w:r>
      <w:r w:rsidR="009F5C95" w:rsidRPr="009F5C95">
        <w:rPr>
          <w:lang w:val="es-PE"/>
        </w:rPr>
        <w:t xml:space="preserve"> </w:t>
      </w:r>
      <w:proofErr w:type="spellStart"/>
      <w:r w:rsidR="009F5C95" w:rsidRPr="009F5C95">
        <w:rPr>
          <w:lang w:val="es-PE"/>
        </w:rPr>
        <w:t>Him</w:t>
      </w:r>
      <w:r w:rsidR="001C63F0" w:rsidRPr="001C63F0">
        <w:rPr>
          <w:lang w:val="es-PE"/>
        </w:rPr>
        <w:t>ā</w:t>
      </w:r>
      <w:r w:rsidR="009F5C95" w:rsidRPr="009F5C95">
        <w:rPr>
          <w:lang w:val="es-PE"/>
        </w:rPr>
        <w:t>laya</w:t>
      </w:r>
      <w:r>
        <w:rPr>
          <w:lang w:val="es-PE"/>
        </w:rPr>
        <w:t>s</w:t>
      </w:r>
      <w:proofErr w:type="spellEnd"/>
      <w:r w:rsidR="009F5C95" w:rsidRPr="009F5C95">
        <w:rPr>
          <w:lang w:val="es-PE"/>
        </w:rPr>
        <w:t>.</w:t>
      </w:r>
      <w:r w:rsidR="00DD7D5D" w:rsidRPr="00DD7D5D">
        <w:rPr>
          <w:lang w:val="es-PE"/>
        </w:rPr>
        <w:t xml:space="preserve"> </w:t>
      </w:r>
      <w:r w:rsidR="00DD7D5D" w:rsidRPr="009F5C95">
        <w:rPr>
          <w:lang w:val="es-PE"/>
        </w:rPr>
        <w:t>[26]</w:t>
      </w:r>
    </w:p>
    <w:p w14:paraId="25B252D3" w14:textId="04E4A119" w:rsidR="009F5C95" w:rsidRPr="009F5C95" w:rsidRDefault="009F5C95" w:rsidP="009F5C95">
      <w:pPr>
        <w:pStyle w:val="NormalHistoria"/>
        <w:rPr>
          <w:lang w:val="es-PE"/>
        </w:rPr>
      </w:pPr>
      <w:r w:rsidRPr="009F5C95">
        <w:rPr>
          <w:lang w:val="es-PE"/>
        </w:rPr>
        <w:t xml:space="preserve">Ahora bien, cierto </w:t>
      </w:r>
      <w:r w:rsidR="00DD7D5D" w:rsidRPr="00E46369">
        <w:rPr>
          <w:i/>
          <w:iCs/>
          <w:lang w:val="es-PE"/>
        </w:rPr>
        <w:t>León</w:t>
      </w:r>
      <w:r w:rsidRPr="009F5C95">
        <w:rPr>
          <w:lang w:val="es-PE"/>
        </w:rPr>
        <w:t xml:space="preserve">, mientras devoraba a su presa, tenía </w:t>
      </w:r>
      <w:r w:rsidR="00E02E8F">
        <w:rPr>
          <w:lang w:val="es-PE"/>
        </w:rPr>
        <w:t>atascado</w:t>
      </w:r>
      <w:r w:rsidRPr="009F5C95">
        <w:rPr>
          <w:lang w:val="es-PE"/>
        </w:rPr>
        <w:t xml:space="preserve"> </w:t>
      </w:r>
      <w:r w:rsidR="00E02E8F">
        <w:rPr>
          <w:lang w:val="es-PE"/>
        </w:rPr>
        <w:t>un</w:t>
      </w:r>
      <w:r w:rsidRPr="009F5C95">
        <w:rPr>
          <w:lang w:val="es-PE"/>
        </w:rPr>
        <w:t xml:space="preserve"> hueso en la garganta. Su garganta se hinch</w:t>
      </w:r>
      <w:r w:rsidR="0035659B">
        <w:rPr>
          <w:lang w:val="es-PE"/>
        </w:rPr>
        <w:t>ó</w:t>
      </w:r>
      <w:r w:rsidRPr="009F5C95">
        <w:rPr>
          <w:lang w:val="es-PE"/>
        </w:rPr>
        <w:t xml:space="preserve"> tanto que no podía </w:t>
      </w:r>
      <w:r w:rsidR="00DD7D5D">
        <w:rPr>
          <w:lang w:val="es-PE"/>
        </w:rPr>
        <w:t xml:space="preserve">ingerir </w:t>
      </w:r>
      <w:r w:rsidR="00CE5A27">
        <w:rPr>
          <w:lang w:val="es-PE"/>
        </w:rPr>
        <w:t xml:space="preserve">ningún </w:t>
      </w:r>
      <w:r w:rsidRPr="009F5C95">
        <w:rPr>
          <w:lang w:val="es-PE"/>
        </w:rPr>
        <w:t xml:space="preserve">alimento y </w:t>
      </w:r>
      <w:r w:rsidR="006414D7">
        <w:rPr>
          <w:lang w:val="es-PE"/>
        </w:rPr>
        <w:t>llegaban</w:t>
      </w:r>
      <w:r w:rsidRPr="009F5C95">
        <w:rPr>
          <w:lang w:val="es-PE"/>
        </w:rPr>
        <w:t xml:space="preserve"> </w:t>
      </w:r>
      <w:r w:rsidR="006414D7">
        <w:rPr>
          <w:lang w:val="es-PE"/>
        </w:rPr>
        <w:t xml:space="preserve">a él </w:t>
      </w:r>
      <w:r w:rsidRPr="009F5C95">
        <w:rPr>
          <w:lang w:val="es-PE"/>
        </w:rPr>
        <w:t>fuertes dolores. Entonces</w:t>
      </w:r>
      <w:r w:rsidR="00CE5A27">
        <w:rPr>
          <w:lang w:val="es-PE"/>
        </w:rPr>
        <w:t>,</w:t>
      </w:r>
      <w:r w:rsidRPr="009F5C95">
        <w:rPr>
          <w:lang w:val="es-PE"/>
        </w:rPr>
        <w:t xml:space="preserve"> este pájaro carpintero, mientras intentaba buscar su comida, mientras estaba posado en una rama, vio a</w:t>
      </w:r>
      <w:r w:rsidR="00CE5A27">
        <w:rPr>
          <w:lang w:val="es-PE"/>
        </w:rPr>
        <w:t xml:space="preserve"> este</w:t>
      </w:r>
      <w:r w:rsidRPr="009F5C95">
        <w:rPr>
          <w:lang w:val="es-PE"/>
        </w:rPr>
        <w:t xml:space="preserve"> </w:t>
      </w:r>
      <w:r w:rsidR="00CE5A27" w:rsidRPr="00E46369">
        <w:rPr>
          <w:i/>
          <w:iCs/>
          <w:lang w:val="es-PE"/>
        </w:rPr>
        <w:t>León</w:t>
      </w:r>
      <w:r w:rsidR="00CE5A27" w:rsidRPr="009F5C95">
        <w:rPr>
          <w:lang w:val="es-PE"/>
        </w:rPr>
        <w:t xml:space="preserve"> </w:t>
      </w:r>
      <w:r w:rsidRPr="009F5C95">
        <w:rPr>
          <w:lang w:val="es-PE"/>
        </w:rPr>
        <w:t>y le preguntó: "Amigo, ¿</w:t>
      </w:r>
      <w:r w:rsidR="00CE5A27" w:rsidRPr="009F5C95">
        <w:rPr>
          <w:lang w:val="es-PE"/>
        </w:rPr>
        <w:t>Qu</w:t>
      </w:r>
      <w:r w:rsidR="00CE5A27">
        <w:rPr>
          <w:lang w:val="es-PE"/>
        </w:rPr>
        <w:t>é</w:t>
      </w:r>
      <w:r w:rsidR="00CE5A27" w:rsidRPr="009F5C95">
        <w:rPr>
          <w:lang w:val="es-PE"/>
        </w:rPr>
        <w:t xml:space="preserve"> </w:t>
      </w:r>
      <w:r w:rsidR="005C3C2B">
        <w:rPr>
          <w:lang w:val="es-PE"/>
        </w:rPr>
        <w:t>l</w:t>
      </w:r>
      <w:r w:rsidRPr="009F5C95">
        <w:rPr>
          <w:lang w:val="es-PE"/>
        </w:rPr>
        <w:t xml:space="preserve">e pasa?" </w:t>
      </w:r>
      <w:r w:rsidR="00F43AA9">
        <w:rPr>
          <w:lang w:val="es-PE"/>
        </w:rPr>
        <w:t>Éste l</w:t>
      </w:r>
      <w:r w:rsidRPr="009F5C95">
        <w:rPr>
          <w:lang w:val="es-PE"/>
        </w:rPr>
        <w:t xml:space="preserve">e dijo lo que le pasaba y el </w:t>
      </w:r>
      <w:r w:rsidR="00E46369" w:rsidRPr="00E46369">
        <w:rPr>
          <w:i/>
          <w:iCs/>
          <w:lang w:val="es-PE"/>
        </w:rPr>
        <w:t>Pájaro</w:t>
      </w:r>
      <w:r w:rsidR="00E46369" w:rsidRPr="009F5C95">
        <w:rPr>
          <w:lang w:val="es-PE"/>
        </w:rPr>
        <w:t xml:space="preserve"> </w:t>
      </w:r>
      <w:r w:rsidRPr="009F5C95">
        <w:rPr>
          <w:lang w:val="es-PE"/>
        </w:rPr>
        <w:t>dijo: "</w:t>
      </w:r>
      <w:r w:rsidR="005C3C2B">
        <w:rPr>
          <w:lang w:val="es-PE"/>
        </w:rPr>
        <w:t>L</w:t>
      </w:r>
      <w:r w:rsidRPr="009F5C95">
        <w:rPr>
          <w:lang w:val="es-PE"/>
        </w:rPr>
        <w:t>e sacar</w:t>
      </w:r>
      <w:r w:rsidR="00F43AA9">
        <w:rPr>
          <w:lang w:val="es-PE"/>
        </w:rPr>
        <w:t>ía</w:t>
      </w:r>
      <w:r w:rsidRPr="009F5C95">
        <w:rPr>
          <w:lang w:val="es-PE"/>
        </w:rPr>
        <w:t xml:space="preserve"> el hueso de la garganta, amigo, pero no me atrevo a meter mi cabeza en </w:t>
      </w:r>
      <w:r w:rsidR="005C3C2B">
        <w:rPr>
          <w:lang w:val="es-PE"/>
        </w:rPr>
        <w:t>s</w:t>
      </w:r>
      <w:r w:rsidRPr="009F5C95">
        <w:rPr>
          <w:lang w:val="es-PE"/>
        </w:rPr>
        <w:t>u boca, por miedo a que me coma".</w:t>
      </w:r>
    </w:p>
    <w:p w14:paraId="7FF1A0F8" w14:textId="3A55955A" w:rsidR="009F5C95" w:rsidRPr="009F5C95" w:rsidRDefault="009F5C95" w:rsidP="009F5C95">
      <w:pPr>
        <w:pStyle w:val="NormalHistoria"/>
        <w:rPr>
          <w:lang w:val="es-PE"/>
        </w:rPr>
      </w:pPr>
      <w:r w:rsidRPr="009F5C95">
        <w:rPr>
          <w:lang w:val="es-PE"/>
        </w:rPr>
        <w:t xml:space="preserve">"No tenga miedo, amigo; no </w:t>
      </w:r>
      <w:r w:rsidR="005C3C2B">
        <w:rPr>
          <w:lang w:val="es-PE"/>
        </w:rPr>
        <w:t>m</w:t>
      </w:r>
      <w:r w:rsidRPr="009F5C95">
        <w:rPr>
          <w:lang w:val="es-PE"/>
        </w:rPr>
        <w:t xml:space="preserve">e </w:t>
      </w:r>
      <w:r w:rsidR="005C3C2B">
        <w:rPr>
          <w:lang w:val="es-PE"/>
        </w:rPr>
        <w:t xml:space="preserve">lo </w:t>
      </w:r>
      <w:r w:rsidRPr="009F5C95">
        <w:rPr>
          <w:lang w:val="es-PE"/>
        </w:rPr>
        <w:t>comeré. S</w:t>
      </w:r>
      <w:r w:rsidR="00E46369">
        <w:rPr>
          <w:lang w:val="es-PE"/>
        </w:rPr>
        <w:t>ó</w:t>
      </w:r>
      <w:r w:rsidRPr="009F5C95">
        <w:rPr>
          <w:lang w:val="es-PE"/>
        </w:rPr>
        <w:t>lo salv</w:t>
      </w:r>
      <w:r w:rsidR="005C3C2B">
        <w:rPr>
          <w:lang w:val="es-PE"/>
        </w:rPr>
        <w:t>e</w:t>
      </w:r>
      <w:r w:rsidRPr="009F5C95">
        <w:rPr>
          <w:lang w:val="es-PE"/>
        </w:rPr>
        <w:t xml:space="preserve"> mi vida".</w:t>
      </w:r>
    </w:p>
    <w:p w14:paraId="2797A998" w14:textId="257EB678" w:rsidR="009F5C95" w:rsidRPr="009F5C95" w:rsidRDefault="009F5C95" w:rsidP="009F5C95">
      <w:pPr>
        <w:pStyle w:val="NormalHistoria"/>
        <w:rPr>
          <w:lang w:val="es-PE"/>
        </w:rPr>
      </w:pPr>
      <w:r w:rsidRPr="009F5C95">
        <w:rPr>
          <w:lang w:val="es-PE"/>
        </w:rPr>
        <w:t xml:space="preserve">"Está bien", dijo el </w:t>
      </w:r>
      <w:r w:rsidR="00E46369" w:rsidRPr="00E46369">
        <w:rPr>
          <w:i/>
          <w:iCs/>
          <w:lang w:val="es-PE"/>
        </w:rPr>
        <w:t>Pájaro</w:t>
      </w:r>
      <w:r w:rsidR="00E46369" w:rsidRPr="009F5C95">
        <w:rPr>
          <w:lang w:val="es-PE"/>
        </w:rPr>
        <w:t xml:space="preserve"> </w:t>
      </w:r>
      <w:r w:rsidRPr="009F5C95">
        <w:rPr>
          <w:lang w:val="es-PE"/>
        </w:rPr>
        <w:t xml:space="preserve">y ordenó al </w:t>
      </w:r>
      <w:r w:rsidR="00E46369" w:rsidRPr="00E46369">
        <w:rPr>
          <w:i/>
          <w:iCs/>
          <w:lang w:val="es-PE"/>
        </w:rPr>
        <w:t>León</w:t>
      </w:r>
      <w:r w:rsidR="00E46369" w:rsidRPr="009F5C95">
        <w:rPr>
          <w:lang w:val="es-PE"/>
        </w:rPr>
        <w:t xml:space="preserve"> </w:t>
      </w:r>
      <w:r w:rsidRPr="009F5C95">
        <w:rPr>
          <w:lang w:val="es-PE"/>
        </w:rPr>
        <w:t xml:space="preserve">que se </w:t>
      </w:r>
      <w:r w:rsidR="00F43AA9">
        <w:rPr>
          <w:lang w:val="es-PE"/>
        </w:rPr>
        <w:t>re</w:t>
      </w:r>
      <w:r w:rsidRPr="009F5C95">
        <w:rPr>
          <w:lang w:val="es-PE"/>
        </w:rPr>
        <w:t xml:space="preserve">costara de </w:t>
      </w:r>
      <w:r w:rsidR="005C3C2B">
        <w:rPr>
          <w:lang w:val="es-PE"/>
        </w:rPr>
        <w:t xml:space="preserve">un </w:t>
      </w:r>
      <w:r w:rsidRPr="009F5C95">
        <w:rPr>
          <w:lang w:val="es-PE"/>
        </w:rPr>
        <w:t>lado. Entonces</w:t>
      </w:r>
      <w:r w:rsidR="00E46369">
        <w:rPr>
          <w:lang w:val="es-PE"/>
        </w:rPr>
        <w:t>,</w:t>
      </w:r>
      <w:r w:rsidRPr="009F5C95">
        <w:rPr>
          <w:lang w:val="es-PE"/>
        </w:rPr>
        <w:t xml:space="preserve"> pensó: "¿Quién sabe a qué se dedicará este </w:t>
      </w:r>
      <w:r w:rsidR="00F43AA9">
        <w:rPr>
          <w:lang w:val="es-PE"/>
        </w:rPr>
        <w:t>ser</w:t>
      </w:r>
      <w:r w:rsidRPr="009F5C95">
        <w:rPr>
          <w:lang w:val="es-PE"/>
        </w:rPr>
        <w:t xml:space="preserve">?" </w:t>
      </w:r>
      <w:r w:rsidR="00E46369">
        <w:rPr>
          <w:lang w:val="es-PE"/>
        </w:rPr>
        <w:t>Así que</w:t>
      </w:r>
      <w:r w:rsidRPr="009F5C95">
        <w:rPr>
          <w:lang w:val="es-PE"/>
        </w:rPr>
        <w:t xml:space="preserve"> para evitar que cerrara la boca, le puso un palo entre la mandíbula superior y la inferior, luego, metiendo su cabeza en la boca del león, golpeó el extremo del hueso con su pico. El hueso </w:t>
      </w:r>
      <w:r w:rsidR="00C304B1">
        <w:rPr>
          <w:lang w:val="es-PE"/>
        </w:rPr>
        <w:t>salió de lugar atascado</w:t>
      </w:r>
      <w:r w:rsidRPr="009F5C95">
        <w:rPr>
          <w:lang w:val="es-PE"/>
        </w:rPr>
        <w:t xml:space="preserve"> y </w:t>
      </w:r>
      <w:r w:rsidR="00C304B1">
        <w:rPr>
          <w:lang w:val="es-PE"/>
        </w:rPr>
        <w:t>se perdió</w:t>
      </w:r>
      <w:r w:rsidR="00E46369">
        <w:rPr>
          <w:lang w:val="es-PE"/>
        </w:rPr>
        <w:t xml:space="preserve"> en </w:t>
      </w:r>
      <w:r w:rsidR="00972342">
        <w:rPr>
          <w:lang w:val="es-PE"/>
        </w:rPr>
        <w:t>el interior</w:t>
      </w:r>
      <w:r w:rsidRPr="009F5C95">
        <w:rPr>
          <w:lang w:val="es-PE"/>
        </w:rPr>
        <w:t xml:space="preserve">. </w:t>
      </w:r>
      <w:r w:rsidR="00C304B1" w:rsidRPr="009F5C95">
        <w:rPr>
          <w:lang w:val="es-PE"/>
        </w:rPr>
        <w:t>Entonces</w:t>
      </w:r>
      <w:r w:rsidR="00972342">
        <w:rPr>
          <w:lang w:val="es-PE"/>
        </w:rPr>
        <w:t>,</w:t>
      </w:r>
      <w:r w:rsidR="00C304B1" w:rsidRPr="009F5C95">
        <w:rPr>
          <w:lang w:val="es-PE"/>
        </w:rPr>
        <w:t xml:space="preserve"> </w:t>
      </w:r>
      <w:r w:rsidRPr="009F5C95">
        <w:rPr>
          <w:lang w:val="es-PE"/>
        </w:rPr>
        <w:t xml:space="preserve">el </w:t>
      </w:r>
      <w:r w:rsidR="00972342" w:rsidRPr="00972342">
        <w:rPr>
          <w:i/>
          <w:iCs/>
          <w:lang w:val="es-PE"/>
        </w:rPr>
        <w:t xml:space="preserve">Pájaro Carpintero </w:t>
      </w:r>
      <w:r w:rsidRPr="009F5C95">
        <w:rPr>
          <w:lang w:val="es-PE"/>
        </w:rPr>
        <w:t xml:space="preserve">sacó su cabeza de la boca del </w:t>
      </w:r>
      <w:r w:rsidR="00972342" w:rsidRPr="00972342">
        <w:rPr>
          <w:i/>
          <w:iCs/>
          <w:lang w:val="es-PE"/>
        </w:rPr>
        <w:t>León</w:t>
      </w:r>
      <w:r w:rsidR="00972342" w:rsidRPr="009F5C95">
        <w:rPr>
          <w:lang w:val="es-PE"/>
        </w:rPr>
        <w:t xml:space="preserve"> </w:t>
      </w:r>
      <w:r w:rsidRPr="009F5C95">
        <w:rPr>
          <w:lang w:val="es-PE"/>
        </w:rPr>
        <w:t>y con un golpe de su pico derribó el palo y saltando se sentó en la punta de una rama.</w:t>
      </w:r>
    </w:p>
    <w:p w14:paraId="64F0486E" w14:textId="00B1F5EC" w:rsidR="009F5C95" w:rsidRPr="009F5C95" w:rsidRDefault="009F5C95" w:rsidP="009F5C95">
      <w:pPr>
        <w:pStyle w:val="NormalHistoria"/>
        <w:rPr>
          <w:lang w:val="es-PE"/>
        </w:rPr>
      </w:pPr>
      <w:r w:rsidRPr="009F5C95">
        <w:rPr>
          <w:lang w:val="es-PE"/>
        </w:rPr>
        <w:t xml:space="preserve">El </w:t>
      </w:r>
      <w:r w:rsidR="00972342" w:rsidRPr="00972342">
        <w:rPr>
          <w:i/>
          <w:iCs/>
          <w:lang w:val="es-PE"/>
        </w:rPr>
        <w:t>León</w:t>
      </w:r>
      <w:r w:rsidR="00972342" w:rsidRPr="009F5C95">
        <w:rPr>
          <w:lang w:val="es-PE"/>
        </w:rPr>
        <w:t xml:space="preserve"> </w:t>
      </w:r>
      <w:r w:rsidRPr="009F5C95">
        <w:rPr>
          <w:lang w:val="es-PE"/>
        </w:rPr>
        <w:t>se recuperó de su enfermedad y</w:t>
      </w:r>
      <w:r w:rsidR="00972342">
        <w:rPr>
          <w:lang w:val="es-PE"/>
        </w:rPr>
        <w:t>,</w:t>
      </w:r>
      <w:r w:rsidRPr="009F5C95">
        <w:rPr>
          <w:lang w:val="es-PE"/>
        </w:rPr>
        <w:t xml:space="preserve"> un día</w:t>
      </w:r>
      <w:r w:rsidR="00972342">
        <w:rPr>
          <w:lang w:val="es-PE"/>
        </w:rPr>
        <w:t>,</w:t>
      </w:r>
      <w:r w:rsidRPr="009F5C95">
        <w:rPr>
          <w:lang w:val="es-PE"/>
        </w:rPr>
        <w:t xml:space="preserve"> </w:t>
      </w:r>
      <w:r w:rsidR="00653E07">
        <w:rPr>
          <w:lang w:val="es-PE"/>
        </w:rPr>
        <w:t xml:space="preserve">se encontraba </w:t>
      </w:r>
      <w:r w:rsidRPr="009F5C95">
        <w:rPr>
          <w:lang w:val="es-PE"/>
        </w:rPr>
        <w:t xml:space="preserve">devorando un búfalo salvaje que había matado. </w:t>
      </w:r>
      <w:r w:rsidR="00514F3B" w:rsidRPr="009F5C95">
        <w:rPr>
          <w:lang w:val="es-PE"/>
        </w:rPr>
        <w:t xml:space="preserve">El </w:t>
      </w:r>
      <w:r w:rsidR="00972342" w:rsidRPr="00972342">
        <w:rPr>
          <w:i/>
          <w:iCs/>
          <w:lang w:val="es-PE"/>
        </w:rPr>
        <w:t>Pájaro Carpintero</w:t>
      </w:r>
      <w:r w:rsidR="00972342" w:rsidRPr="00514F3B">
        <w:rPr>
          <w:lang w:val="es-PE"/>
        </w:rPr>
        <w:t xml:space="preserve"> </w:t>
      </w:r>
      <w:r w:rsidR="00514F3B" w:rsidRPr="009F5C95">
        <w:rPr>
          <w:lang w:val="es-PE"/>
        </w:rPr>
        <w:t>pensó</w:t>
      </w:r>
      <w:r w:rsidRPr="009F5C95">
        <w:rPr>
          <w:lang w:val="es-PE"/>
        </w:rPr>
        <w:t xml:space="preserve">: "Ahora </w:t>
      </w:r>
      <w:r w:rsidR="006C0758">
        <w:rPr>
          <w:lang w:val="es-PE"/>
        </w:rPr>
        <w:t>probaré su virtud</w:t>
      </w:r>
      <w:r w:rsidRPr="009F5C95">
        <w:rPr>
          <w:lang w:val="es-PE"/>
        </w:rPr>
        <w:t>" y</w:t>
      </w:r>
      <w:r w:rsidR="00972342">
        <w:rPr>
          <w:lang w:val="es-PE"/>
        </w:rPr>
        <w:t>,</w:t>
      </w:r>
      <w:r w:rsidRPr="009F5C95">
        <w:rPr>
          <w:lang w:val="es-PE"/>
        </w:rPr>
        <w:t xml:space="preserve"> posándose </w:t>
      </w:r>
      <w:r w:rsidR="00972342">
        <w:rPr>
          <w:lang w:val="es-PE"/>
        </w:rPr>
        <w:t xml:space="preserve">sobre </w:t>
      </w:r>
      <w:r w:rsidRPr="009F5C95">
        <w:rPr>
          <w:lang w:val="es-PE"/>
        </w:rPr>
        <w:t>una rama sobre la cabeza del león, se puso a conversar con él y pronunció la primera estrofa:</w:t>
      </w:r>
    </w:p>
    <w:p w14:paraId="3A069E8C" w14:textId="01877454" w:rsidR="009F5C95" w:rsidRPr="009F5C95" w:rsidRDefault="00972342" w:rsidP="004E5F62">
      <w:pPr>
        <w:pStyle w:val="Verso2Espaol"/>
        <w:ind w:left="2410" w:hanging="710"/>
        <w:rPr>
          <w:lang w:val="es-PE"/>
        </w:rPr>
      </w:pPr>
      <w:r>
        <w:rPr>
          <w:lang w:val="es-PE"/>
        </w:rPr>
        <w:t xml:space="preserve">1. </w:t>
      </w:r>
      <w:r w:rsidR="004E5F62">
        <w:rPr>
          <w:lang w:val="es-PE"/>
        </w:rPr>
        <w:tab/>
      </w:r>
      <w:r w:rsidR="00560CAC">
        <w:rPr>
          <w:lang w:val="es-PE"/>
        </w:rPr>
        <w:t xml:space="preserve">La </w:t>
      </w:r>
      <w:r w:rsidR="0007671A">
        <w:rPr>
          <w:lang w:val="es-PE"/>
        </w:rPr>
        <w:t>gran</w:t>
      </w:r>
      <w:r w:rsidR="00902E98" w:rsidRPr="009F5C95">
        <w:rPr>
          <w:lang w:val="es-PE"/>
        </w:rPr>
        <w:t xml:space="preserve"> bondad </w:t>
      </w:r>
      <w:r w:rsidR="0007671A">
        <w:rPr>
          <w:lang w:val="es-PE"/>
        </w:rPr>
        <w:t xml:space="preserve">que </w:t>
      </w:r>
      <w:r w:rsidR="009F5C95" w:rsidRPr="009F5C95">
        <w:rPr>
          <w:lang w:val="es-PE"/>
        </w:rPr>
        <w:t>en nosotros yac</w:t>
      </w:r>
      <w:r w:rsidR="00902E98">
        <w:rPr>
          <w:lang w:val="es-PE"/>
        </w:rPr>
        <w:t>e</w:t>
      </w:r>
      <w:r w:rsidR="009F5C95" w:rsidRPr="009F5C95">
        <w:rPr>
          <w:lang w:val="es-PE"/>
        </w:rPr>
        <w:t>,</w:t>
      </w:r>
    </w:p>
    <w:p w14:paraId="2AFD2EA3" w14:textId="0BB01834" w:rsidR="009F5C95" w:rsidRPr="009F5C95" w:rsidRDefault="004E5F62" w:rsidP="009F5C95">
      <w:pPr>
        <w:pStyle w:val="Verso2Espaol"/>
        <w:rPr>
          <w:lang w:val="es-PE"/>
        </w:rPr>
      </w:pPr>
      <w:r>
        <w:rPr>
          <w:lang w:val="es-PE"/>
        </w:rPr>
        <w:t xml:space="preserve">Hacia </w:t>
      </w:r>
      <w:r w:rsidR="00902E98">
        <w:rPr>
          <w:lang w:val="es-PE"/>
        </w:rPr>
        <w:t>su persona</w:t>
      </w:r>
      <w:r w:rsidR="009F5C95" w:rsidRPr="009F5C95">
        <w:rPr>
          <w:lang w:val="es-PE"/>
        </w:rPr>
        <w:t xml:space="preserve">, mi </w:t>
      </w:r>
      <w:r w:rsidR="00902E98" w:rsidRPr="009F5C95">
        <w:rPr>
          <w:lang w:val="es-PE"/>
        </w:rPr>
        <w:t>Señor</w:t>
      </w:r>
      <w:r w:rsidR="009F5C95" w:rsidRPr="009F5C95">
        <w:rPr>
          <w:lang w:val="es-PE"/>
        </w:rPr>
        <w:t xml:space="preserve">, una vez </w:t>
      </w:r>
      <w:r w:rsidR="0007671A">
        <w:rPr>
          <w:lang w:val="es-PE"/>
        </w:rPr>
        <w:t xml:space="preserve">se </w:t>
      </w:r>
      <w:r w:rsidR="00F32F84">
        <w:rPr>
          <w:lang w:val="es-PE"/>
        </w:rPr>
        <w:t>l</w:t>
      </w:r>
      <w:r w:rsidR="0007671A">
        <w:rPr>
          <w:lang w:val="es-PE"/>
        </w:rPr>
        <w:t>o</w:t>
      </w:r>
      <w:r w:rsidR="009F5C95" w:rsidRPr="009F5C95">
        <w:rPr>
          <w:lang w:val="es-PE"/>
        </w:rPr>
        <w:t xml:space="preserve"> mostramos:</w:t>
      </w:r>
    </w:p>
    <w:p w14:paraId="4DF2EB85" w14:textId="7128E65E" w:rsidR="009F5C95" w:rsidRPr="009F5C95" w:rsidRDefault="0007671A" w:rsidP="009F5C95">
      <w:pPr>
        <w:pStyle w:val="Verso2Espaol"/>
        <w:rPr>
          <w:lang w:val="es-PE"/>
        </w:rPr>
      </w:pPr>
      <w:r>
        <w:rPr>
          <w:lang w:val="es-PE"/>
        </w:rPr>
        <w:t xml:space="preserve">Ahora </w:t>
      </w:r>
      <w:r w:rsidR="009F5C95" w:rsidRPr="009F5C95">
        <w:rPr>
          <w:lang w:val="es-PE"/>
        </w:rPr>
        <w:t>nosotros, a su vez, oramos humildemente,</w:t>
      </w:r>
    </w:p>
    <w:p w14:paraId="07F1DF24" w14:textId="311E76EA" w:rsidR="008F0E38" w:rsidRDefault="0007671A" w:rsidP="004E5F62">
      <w:pPr>
        <w:pStyle w:val="Verso2Espaol"/>
        <w:rPr>
          <w:lang w:val="es-PE"/>
        </w:rPr>
      </w:pPr>
      <w:r>
        <w:rPr>
          <w:lang w:val="es-PE"/>
        </w:rPr>
        <w:t>Nos o</w:t>
      </w:r>
      <w:r w:rsidR="009F5C95" w:rsidRPr="009F5C95">
        <w:rPr>
          <w:lang w:val="es-PE"/>
        </w:rPr>
        <w:t>torg</w:t>
      </w:r>
      <w:r w:rsidR="00F32F84">
        <w:rPr>
          <w:lang w:val="es-PE"/>
        </w:rPr>
        <w:t>ue</w:t>
      </w:r>
      <w:r w:rsidR="009F5C95" w:rsidRPr="009F5C95">
        <w:rPr>
          <w:lang w:val="es-PE"/>
        </w:rPr>
        <w:t xml:space="preserve"> una bendición insignificante.</w:t>
      </w:r>
    </w:p>
    <w:p w14:paraId="2D2F62FA" w14:textId="77777777" w:rsidR="004E5F62" w:rsidRPr="00C02C19" w:rsidRDefault="004E5F62" w:rsidP="004E5F62">
      <w:pPr>
        <w:pStyle w:val="Verso2Espaol"/>
        <w:rPr>
          <w:lang w:val="es-PE"/>
        </w:rPr>
      </w:pPr>
    </w:p>
    <w:p w14:paraId="29EF7EAE" w14:textId="0E5F82BC" w:rsidR="00924ECE" w:rsidRPr="00924ECE" w:rsidRDefault="00924ECE" w:rsidP="00924ECE">
      <w:pPr>
        <w:pStyle w:val="NormalHistoria"/>
        <w:rPr>
          <w:lang w:val="es-PE"/>
        </w:rPr>
      </w:pPr>
      <w:r w:rsidRPr="00924ECE">
        <w:rPr>
          <w:lang w:val="es-PE"/>
        </w:rPr>
        <w:t xml:space="preserve">Al oír esto, el </w:t>
      </w:r>
      <w:r w:rsidR="0003370C" w:rsidRPr="0003370C">
        <w:rPr>
          <w:i/>
          <w:iCs/>
          <w:lang w:val="es-PE"/>
        </w:rPr>
        <w:t>León</w:t>
      </w:r>
      <w:r w:rsidR="0003370C" w:rsidRPr="00924ECE">
        <w:rPr>
          <w:lang w:val="es-PE"/>
        </w:rPr>
        <w:t xml:space="preserve"> </w:t>
      </w:r>
      <w:r w:rsidR="00A844AF">
        <w:rPr>
          <w:lang w:val="es-PE"/>
        </w:rPr>
        <w:t>recitó</w:t>
      </w:r>
      <w:r w:rsidRPr="00924ECE">
        <w:rPr>
          <w:lang w:val="es-PE"/>
        </w:rPr>
        <w:t xml:space="preserve"> la segunda estrofa:</w:t>
      </w:r>
    </w:p>
    <w:p w14:paraId="644D9142" w14:textId="1E186D8F" w:rsidR="00924ECE" w:rsidRPr="00924ECE" w:rsidRDefault="00AD08B1" w:rsidP="004E5F62">
      <w:pPr>
        <w:pStyle w:val="Verso2Espaol"/>
        <w:ind w:left="2410" w:hanging="710"/>
        <w:rPr>
          <w:lang w:val="es-PE"/>
        </w:rPr>
      </w:pPr>
      <w:r>
        <w:rPr>
          <w:lang w:val="es-PE"/>
        </w:rPr>
        <w:t xml:space="preserve">2. </w:t>
      </w:r>
      <w:r>
        <w:rPr>
          <w:lang w:val="es-PE"/>
        </w:rPr>
        <w:tab/>
      </w:r>
      <w:r w:rsidR="00924ECE" w:rsidRPr="00924ECE">
        <w:rPr>
          <w:lang w:val="es-PE"/>
        </w:rPr>
        <w:t xml:space="preserve">Para confiar </w:t>
      </w:r>
      <w:r w:rsidR="00D16922">
        <w:rPr>
          <w:lang w:val="es-PE"/>
        </w:rPr>
        <w:t>s</w:t>
      </w:r>
      <w:r w:rsidR="00924ECE" w:rsidRPr="00924ECE">
        <w:rPr>
          <w:lang w:val="es-PE"/>
        </w:rPr>
        <w:t xml:space="preserve">u cabeza </w:t>
      </w:r>
      <w:r w:rsidR="00D16922">
        <w:rPr>
          <w:lang w:val="es-PE"/>
        </w:rPr>
        <w:t>en</w:t>
      </w:r>
      <w:r w:rsidR="00924ECE" w:rsidRPr="00924ECE">
        <w:rPr>
          <w:lang w:val="es-PE"/>
        </w:rPr>
        <w:t xml:space="preserve"> la mandíbula de un </w:t>
      </w:r>
      <w:r w:rsidR="00A844AF" w:rsidRPr="00A844AF">
        <w:rPr>
          <w:i/>
          <w:iCs/>
          <w:lang w:val="es-PE"/>
        </w:rPr>
        <w:t>León</w:t>
      </w:r>
      <w:r w:rsidR="00924ECE" w:rsidRPr="00924ECE">
        <w:rPr>
          <w:lang w:val="es-PE"/>
        </w:rPr>
        <w:t>.</w:t>
      </w:r>
    </w:p>
    <w:p w14:paraId="0ECA6AF8" w14:textId="7055691A" w:rsidR="00924ECE" w:rsidRPr="00924ECE" w:rsidRDefault="00D16922" w:rsidP="00924ECE">
      <w:pPr>
        <w:pStyle w:val="Verso2Espaol"/>
        <w:rPr>
          <w:lang w:val="es-PE"/>
        </w:rPr>
      </w:pPr>
      <w:r>
        <w:rPr>
          <w:lang w:val="es-PE"/>
        </w:rPr>
        <w:t>En u</w:t>
      </w:r>
      <w:r w:rsidR="00924ECE" w:rsidRPr="00924ECE">
        <w:rPr>
          <w:lang w:val="es-PE"/>
        </w:rPr>
        <w:t xml:space="preserve">na criatura roja </w:t>
      </w:r>
      <w:r>
        <w:rPr>
          <w:lang w:val="es-PE"/>
        </w:rPr>
        <w:t>de</w:t>
      </w:r>
      <w:r w:rsidR="00924ECE" w:rsidRPr="00924ECE">
        <w:rPr>
          <w:lang w:val="es-PE"/>
        </w:rPr>
        <w:t xml:space="preserve"> </w:t>
      </w:r>
      <w:r>
        <w:rPr>
          <w:lang w:val="es-PE"/>
        </w:rPr>
        <w:t>colmillos</w:t>
      </w:r>
      <w:r w:rsidR="00924ECE" w:rsidRPr="00924ECE">
        <w:rPr>
          <w:lang w:val="es-PE"/>
        </w:rPr>
        <w:t xml:space="preserve"> y garras,</w:t>
      </w:r>
    </w:p>
    <w:p w14:paraId="06766558" w14:textId="1DD9B3CA" w:rsidR="00924ECE" w:rsidRPr="00924ECE" w:rsidRDefault="00FE5F5D" w:rsidP="00924ECE">
      <w:pPr>
        <w:pStyle w:val="Verso2Espaol"/>
        <w:rPr>
          <w:lang w:val="es-PE"/>
        </w:rPr>
      </w:pPr>
      <w:r w:rsidRPr="00924ECE">
        <w:rPr>
          <w:lang w:val="es-PE"/>
        </w:rPr>
        <w:t xml:space="preserve">Atreverse </w:t>
      </w:r>
      <w:r w:rsidR="00924ECE" w:rsidRPr="00924ECE">
        <w:rPr>
          <w:lang w:val="es-PE"/>
        </w:rPr>
        <w:t>a tal acto y todavía</w:t>
      </w:r>
      <w:r w:rsidR="00D16922">
        <w:rPr>
          <w:lang w:val="es-PE"/>
        </w:rPr>
        <w:t xml:space="preserve"> estar vivo</w:t>
      </w:r>
      <w:r w:rsidR="00924ECE" w:rsidRPr="00924ECE">
        <w:rPr>
          <w:lang w:val="es-PE"/>
        </w:rPr>
        <w:t>,</w:t>
      </w:r>
    </w:p>
    <w:p w14:paraId="1F557AFD" w14:textId="2A2FBB07" w:rsidR="00FE5F5D" w:rsidRDefault="00924ECE" w:rsidP="00924ECE">
      <w:pPr>
        <w:pStyle w:val="Verso2Espaol"/>
        <w:rPr>
          <w:lang w:val="es-PE"/>
        </w:rPr>
      </w:pPr>
      <w:r w:rsidRPr="00924ECE">
        <w:rPr>
          <w:lang w:val="es-PE"/>
        </w:rPr>
        <w:t>Es muestra suficiente de buena voluntad.</w:t>
      </w:r>
    </w:p>
    <w:p w14:paraId="5232EADF" w14:textId="77777777" w:rsidR="00AD08B1" w:rsidRPr="00924ECE" w:rsidRDefault="00AD08B1" w:rsidP="00924ECE">
      <w:pPr>
        <w:pStyle w:val="Verso2Espaol"/>
        <w:rPr>
          <w:lang w:val="es-PE"/>
        </w:rPr>
      </w:pPr>
    </w:p>
    <w:p w14:paraId="20703A17" w14:textId="38667870" w:rsidR="00924ECE" w:rsidRPr="00924ECE" w:rsidRDefault="00924ECE" w:rsidP="00FE5F5D">
      <w:pPr>
        <w:pStyle w:val="NormalHistoria"/>
        <w:rPr>
          <w:lang w:val="es-PE"/>
        </w:rPr>
      </w:pPr>
      <w:r w:rsidRPr="00924ECE">
        <w:rPr>
          <w:lang w:val="es-PE"/>
        </w:rPr>
        <w:t xml:space="preserve">El </w:t>
      </w:r>
      <w:r w:rsidR="00D72499" w:rsidRPr="00D72499">
        <w:rPr>
          <w:i/>
          <w:iCs/>
          <w:lang w:val="es-PE"/>
        </w:rPr>
        <w:t>Pájaro Carpintero</w:t>
      </w:r>
      <w:r w:rsidR="00D72499" w:rsidRPr="00924ECE">
        <w:rPr>
          <w:lang w:val="es-PE"/>
        </w:rPr>
        <w:t xml:space="preserve"> </w:t>
      </w:r>
      <w:r w:rsidRPr="00924ECE">
        <w:rPr>
          <w:lang w:val="es-PE"/>
        </w:rPr>
        <w:t xml:space="preserve">al oír esto </w:t>
      </w:r>
      <w:r w:rsidR="00485D2F">
        <w:rPr>
          <w:lang w:val="es-PE"/>
        </w:rPr>
        <w:t>recitó</w:t>
      </w:r>
      <w:r w:rsidR="00485D2F" w:rsidRPr="00924ECE">
        <w:rPr>
          <w:lang w:val="es-PE"/>
        </w:rPr>
        <w:t xml:space="preserve"> </w:t>
      </w:r>
      <w:r w:rsidRPr="00924ECE">
        <w:rPr>
          <w:lang w:val="es-PE"/>
        </w:rPr>
        <w:t>dos estrofas más</w:t>
      </w:r>
    </w:p>
    <w:p w14:paraId="151FC6F8" w14:textId="2C299922" w:rsidR="00924ECE" w:rsidRPr="00924ECE" w:rsidRDefault="00AD08B1" w:rsidP="004E5F62">
      <w:pPr>
        <w:pStyle w:val="Verso2Espaol"/>
        <w:ind w:left="2410" w:hanging="710"/>
        <w:rPr>
          <w:lang w:val="es-PE"/>
        </w:rPr>
      </w:pPr>
      <w:r>
        <w:rPr>
          <w:lang w:val="es-PE"/>
        </w:rPr>
        <w:t xml:space="preserve">3. </w:t>
      </w:r>
      <w:r>
        <w:rPr>
          <w:lang w:val="es-PE"/>
        </w:rPr>
        <w:tab/>
      </w:r>
      <w:r w:rsidR="00924ECE" w:rsidRPr="00924ECE">
        <w:rPr>
          <w:lang w:val="es-PE"/>
        </w:rPr>
        <w:t xml:space="preserve">Desde la ingrata </w:t>
      </w:r>
      <w:r w:rsidR="00D34EBC" w:rsidRPr="00924ECE">
        <w:rPr>
          <w:lang w:val="es-PE"/>
        </w:rPr>
        <w:t xml:space="preserve">base </w:t>
      </w:r>
      <w:r w:rsidR="00501981">
        <w:rPr>
          <w:lang w:val="es-PE"/>
        </w:rPr>
        <w:t xml:space="preserve">de </w:t>
      </w:r>
      <w:r w:rsidR="00924ECE" w:rsidRPr="00924ECE">
        <w:rPr>
          <w:lang w:val="es-PE"/>
        </w:rPr>
        <w:t>la esperanza de no obtener</w:t>
      </w:r>
    </w:p>
    <w:p w14:paraId="7F20C978" w14:textId="1C6951A8" w:rsidR="00924ECE" w:rsidRDefault="00924ECE" w:rsidP="00924ECE">
      <w:pPr>
        <w:pStyle w:val="Verso2Espaol"/>
        <w:rPr>
          <w:lang w:val="es-PE"/>
        </w:rPr>
      </w:pPr>
      <w:r w:rsidRPr="00924ECE">
        <w:rPr>
          <w:lang w:val="es-PE"/>
        </w:rPr>
        <w:t>La debida retribución del buen servicio prestado; [27]</w:t>
      </w:r>
    </w:p>
    <w:p w14:paraId="41C491A9" w14:textId="77777777" w:rsidR="00485D2F" w:rsidRPr="00924ECE" w:rsidRDefault="00485D2F" w:rsidP="00924ECE">
      <w:pPr>
        <w:pStyle w:val="Verso2Espaol"/>
        <w:rPr>
          <w:lang w:val="es-PE"/>
        </w:rPr>
      </w:pPr>
    </w:p>
    <w:p w14:paraId="27DDF555" w14:textId="7B9E4F13" w:rsidR="00924ECE" w:rsidRPr="00924ECE" w:rsidRDefault="00AD08B1" w:rsidP="00AD08B1">
      <w:pPr>
        <w:pStyle w:val="Verso2Espaol"/>
        <w:ind w:left="2410" w:hanging="710"/>
        <w:rPr>
          <w:lang w:val="es-PE"/>
        </w:rPr>
      </w:pPr>
      <w:r>
        <w:rPr>
          <w:lang w:val="es-PE"/>
        </w:rPr>
        <w:t xml:space="preserve">4. </w:t>
      </w:r>
      <w:r>
        <w:rPr>
          <w:lang w:val="es-PE"/>
        </w:rPr>
        <w:tab/>
      </w:r>
      <w:r w:rsidR="00314FF7" w:rsidRPr="00924ECE">
        <w:rPr>
          <w:lang w:val="es-PE"/>
        </w:rPr>
        <w:t>Absten</w:t>
      </w:r>
      <w:r w:rsidR="00501981">
        <w:rPr>
          <w:lang w:val="es-PE"/>
        </w:rPr>
        <w:t>gámonos</w:t>
      </w:r>
      <w:r w:rsidR="00314FF7" w:rsidRPr="00924ECE">
        <w:rPr>
          <w:lang w:val="es-PE"/>
        </w:rPr>
        <w:t xml:space="preserve"> </w:t>
      </w:r>
      <w:r w:rsidR="00314FF7">
        <w:rPr>
          <w:lang w:val="es-PE"/>
        </w:rPr>
        <w:t>d</w:t>
      </w:r>
      <w:r w:rsidR="00924ECE" w:rsidRPr="00924ECE">
        <w:rPr>
          <w:lang w:val="es-PE"/>
        </w:rPr>
        <w:t>e pensamiento</w:t>
      </w:r>
      <w:r w:rsidR="00485D2F">
        <w:rPr>
          <w:lang w:val="es-PE"/>
        </w:rPr>
        <w:t>s</w:t>
      </w:r>
      <w:r w:rsidR="00924ECE" w:rsidRPr="00924ECE">
        <w:rPr>
          <w:lang w:val="es-PE"/>
        </w:rPr>
        <w:t xml:space="preserve"> amargo</w:t>
      </w:r>
      <w:r w:rsidR="00485D2F">
        <w:rPr>
          <w:lang w:val="es-PE"/>
        </w:rPr>
        <w:t>s</w:t>
      </w:r>
      <w:r w:rsidR="00924ECE" w:rsidRPr="00924ECE">
        <w:rPr>
          <w:lang w:val="es-PE"/>
        </w:rPr>
        <w:t xml:space="preserve"> y </w:t>
      </w:r>
      <w:r w:rsidR="00485D2F">
        <w:rPr>
          <w:lang w:val="es-PE"/>
        </w:rPr>
        <w:t xml:space="preserve">de </w:t>
      </w:r>
      <w:r w:rsidR="00924ECE" w:rsidRPr="00924ECE">
        <w:rPr>
          <w:lang w:val="es-PE"/>
        </w:rPr>
        <w:t xml:space="preserve">la palabra </w:t>
      </w:r>
      <w:r w:rsidR="00332925">
        <w:rPr>
          <w:lang w:val="es-PE"/>
        </w:rPr>
        <w:t>iracunda</w:t>
      </w:r>
      <w:r w:rsidR="00924ECE" w:rsidRPr="00924ECE">
        <w:rPr>
          <w:lang w:val="es-PE"/>
        </w:rPr>
        <w:t>,</w:t>
      </w:r>
    </w:p>
    <w:p w14:paraId="091997B9" w14:textId="1381A0BC" w:rsidR="00924ECE" w:rsidRDefault="00A60EFB" w:rsidP="00924ECE">
      <w:pPr>
        <w:pStyle w:val="Verso2Espaol"/>
        <w:rPr>
          <w:lang w:val="es-PE"/>
        </w:rPr>
      </w:pPr>
      <w:r>
        <w:rPr>
          <w:lang w:val="es-PE"/>
        </w:rPr>
        <w:t>Aún así</w:t>
      </w:r>
      <w:r w:rsidR="00332925">
        <w:rPr>
          <w:lang w:val="es-PE"/>
        </w:rPr>
        <w:t xml:space="preserve">, </w:t>
      </w:r>
      <w:r w:rsidR="00924ECE" w:rsidRPr="00924ECE">
        <w:rPr>
          <w:lang w:val="es-PE"/>
        </w:rPr>
        <w:t>apres</w:t>
      </w:r>
      <w:r w:rsidR="00EC1E6A">
        <w:rPr>
          <w:lang w:val="es-PE"/>
        </w:rPr>
        <w:t>urémonos</w:t>
      </w:r>
      <w:r w:rsidR="00924ECE" w:rsidRPr="00924ECE">
        <w:rPr>
          <w:lang w:val="es-PE"/>
        </w:rPr>
        <w:t xml:space="preserve"> a evitar la presencia de</w:t>
      </w:r>
      <w:r>
        <w:rPr>
          <w:lang w:val="es-PE"/>
        </w:rPr>
        <w:t xml:space="preserve"> </w:t>
      </w:r>
      <w:r w:rsidR="00A448C7">
        <w:rPr>
          <w:lang w:val="es-PE"/>
        </w:rPr>
        <w:t>tales</w:t>
      </w:r>
      <w:r w:rsidR="00924ECE" w:rsidRPr="00924ECE">
        <w:rPr>
          <w:lang w:val="es-PE"/>
        </w:rPr>
        <w:t xml:space="preserve"> desgraciado</w:t>
      </w:r>
      <w:r w:rsidR="00A448C7">
        <w:rPr>
          <w:lang w:val="es-PE"/>
        </w:rPr>
        <w:t>s</w:t>
      </w:r>
      <w:r w:rsidR="00924ECE" w:rsidRPr="00924ECE">
        <w:rPr>
          <w:lang w:val="es-PE"/>
        </w:rPr>
        <w:t>.</w:t>
      </w:r>
    </w:p>
    <w:p w14:paraId="73175742" w14:textId="77777777" w:rsidR="00FE5F5D" w:rsidRPr="00924ECE" w:rsidRDefault="00FE5F5D" w:rsidP="00924ECE">
      <w:pPr>
        <w:pStyle w:val="Verso2Espaol"/>
        <w:rPr>
          <w:lang w:val="es-PE"/>
        </w:rPr>
      </w:pPr>
    </w:p>
    <w:p w14:paraId="35DE3F84" w14:textId="3779510F" w:rsidR="00924ECE" w:rsidRDefault="00924ECE" w:rsidP="00FE5F5D">
      <w:pPr>
        <w:pStyle w:val="NormalHistoria"/>
        <w:rPr>
          <w:lang w:val="es-PE"/>
        </w:rPr>
      </w:pPr>
      <w:r w:rsidRPr="00924ECE">
        <w:rPr>
          <w:lang w:val="es-PE"/>
        </w:rPr>
        <w:t xml:space="preserve">Con estas palabras, el </w:t>
      </w:r>
      <w:r w:rsidR="00D72499" w:rsidRPr="00D72499">
        <w:rPr>
          <w:i/>
          <w:iCs/>
          <w:lang w:val="es-PE"/>
        </w:rPr>
        <w:t>Pájaro Carpintero</w:t>
      </w:r>
      <w:r w:rsidR="00D72499" w:rsidRPr="00924ECE">
        <w:rPr>
          <w:lang w:val="es-PE"/>
        </w:rPr>
        <w:t xml:space="preserve"> </w:t>
      </w:r>
      <w:r w:rsidRPr="00924ECE">
        <w:rPr>
          <w:lang w:val="es-PE"/>
        </w:rPr>
        <w:t>se fue volando.</w:t>
      </w:r>
    </w:p>
    <w:p w14:paraId="67C16E86" w14:textId="77777777" w:rsidR="00FE5F5D" w:rsidRDefault="00FE5F5D" w:rsidP="00FE5F5D">
      <w:pPr>
        <w:jc w:val="center"/>
      </w:pPr>
      <w:r>
        <w:t>--------------------------------------</w:t>
      </w:r>
    </w:p>
    <w:p w14:paraId="2EDCF232" w14:textId="52C095EB" w:rsidR="00924ECE" w:rsidRDefault="0003370C" w:rsidP="004C2C16">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924ECE" w:rsidRPr="00924ECE">
        <w:rPr>
          <w:lang w:val="es-PE"/>
        </w:rPr>
        <w:t>: "En es</w:t>
      </w:r>
      <w:r w:rsidR="00413DC0">
        <w:rPr>
          <w:lang w:val="es-PE"/>
        </w:rPr>
        <w:t>a</w:t>
      </w:r>
      <w:r w:rsidR="00924ECE" w:rsidRPr="00924ECE">
        <w:rPr>
          <w:lang w:val="es-PE"/>
        </w:rPr>
        <w:t xml:space="preserve"> </w:t>
      </w:r>
      <w:r w:rsidR="00413DC0">
        <w:rPr>
          <w:lang w:val="es-PE"/>
        </w:rPr>
        <w:t>ocasión</w:t>
      </w:r>
      <w:r w:rsidR="00924ECE" w:rsidRPr="00924ECE">
        <w:rPr>
          <w:lang w:val="es-PE"/>
        </w:rPr>
        <w:t xml:space="preserve"> </w:t>
      </w:r>
      <w:r w:rsidR="005A64BD" w:rsidRPr="00413DC0">
        <w:rPr>
          <w:iCs/>
          <w:lang w:val="es-PE"/>
        </w:rPr>
        <w:t>Deva</w:t>
      </w:r>
      <w:r w:rsidR="00924ECE" w:rsidRPr="00413DC0">
        <w:rPr>
          <w:iCs/>
          <w:lang w:val="es-PE"/>
        </w:rPr>
        <w:t>datta</w:t>
      </w:r>
      <w:r w:rsidR="00924ECE" w:rsidRPr="00924ECE">
        <w:rPr>
          <w:lang w:val="es-PE"/>
        </w:rPr>
        <w:t xml:space="preserve"> era el </w:t>
      </w:r>
      <w:r w:rsidR="00924ECE" w:rsidRPr="00D72499">
        <w:rPr>
          <w:i/>
          <w:iCs/>
          <w:lang w:val="es-PE"/>
        </w:rPr>
        <w:t>León</w:t>
      </w:r>
      <w:r w:rsidR="00924ECE" w:rsidRPr="00924ECE">
        <w:rPr>
          <w:lang w:val="es-PE"/>
        </w:rPr>
        <w:t xml:space="preserve"> y yo</w:t>
      </w:r>
      <w:r w:rsidR="00D72499">
        <w:rPr>
          <w:lang w:val="es-PE"/>
        </w:rPr>
        <w:t>,</w:t>
      </w:r>
      <w:r w:rsidR="00924ECE" w:rsidRPr="00924ECE">
        <w:rPr>
          <w:lang w:val="es-PE"/>
        </w:rPr>
        <w:t xml:space="preserve"> el </w:t>
      </w:r>
      <w:r w:rsidR="00924ECE" w:rsidRPr="00D72499">
        <w:rPr>
          <w:i/>
          <w:iCs/>
          <w:lang w:val="es-PE"/>
        </w:rPr>
        <w:t>Pájaro Carpintero</w:t>
      </w:r>
      <w:r w:rsidR="00924ECE" w:rsidRPr="00924ECE">
        <w:rPr>
          <w:lang w:val="es-PE"/>
        </w:rPr>
        <w:t>".</w:t>
      </w:r>
    </w:p>
    <w:p w14:paraId="4FD67283" w14:textId="77777777" w:rsidR="007A1FA2" w:rsidRPr="005C04E2" w:rsidRDefault="007A1FA2" w:rsidP="007A1FA2">
      <w:pPr>
        <w:pStyle w:val="NormalSinTab"/>
        <w:jc w:val="center"/>
      </w:pPr>
      <w:r w:rsidRPr="007B20A5">
        <w:rPr>
          <w:rFonts w:cs="Cormorant"/>
          <w:sz w:val="32"/>
          <w:szCs w:val="32"/>
        </w:rPr>
        <w:t>❦</w:t>
      </w:r>
    </w:p>
    <w:p w14:paraId="49AE4745" w14:textId="37BC3EE2" w:rsidR="001C0E1B" w:rsidRDefault="005A3F53" w:rsidP="001C0E1B">
      <w:pPr>
        <w:pStyle w:val="Ttulo2"/>
        <w:rPr>
          <w:lang w:val="es-PE"/>
        </w:rPr>
      </w:pPr>
      <w:bookmarkStart w:id="12" w:name="_Toc126678939"/>
      <w:r w:rsidRPr="005A3F53">
        <w:rPr>
          <w:lang w:val="es-PE"/>
        </w:rPr>
        <w:lastRenderedPageBreak/>
        <w:t>Ja. №.</w:t>
      </w:r>
      <w:r w:rsidR="001C0E1B" w:rsidRPr="001C0E1B">
        <w:rPr>
          <w:lang w:val="es-PE"/>
        </w:rPr>
        <w:t xml:space="preserve"> 309.</w:t>
      </w:r>
      <w:r w:rsidR="001C0E1B">
        <w:rPr>
          <w:lang w:val="es-PE"/>
        </w:rPr>
        <w:br/>
      </w:r>
      <w:r w:rsidR="00164884">
        <w:rPr>
          <w:lang w:val="es-PE"/>
        </w:rPr>
        <w:t xml:space="preserve"> </w:t>
      </w:r>
      <w:r w:rsidR="00164884">
        <w:tab/>
      </w:r>
      <w:r w:rsidR="001C0E1B">
        <w:rPr>
          <w:lang w:val="es-PE"/>
        </w:rPr>
        <w:br/>
      </w:r>
      <w:proofErr w:type="spellStart"/>
      <w:r w:rsidR="001C0E1B" w:rsidRPr="001C0E1B">
        <w:rPr>
          <w:lang w:val="es-PE"/>
        </w:rPr>
        <w:t>Chavaka-Jātaka</w:t>
      </w:r>
      <w:proofErr w:type="spellEnd"/>
      <w:r w:rsidR="001C0E1B" w:rsidRPr="001C0E1B">
        <w:rPr>
          <w:lang w:val="es-PE"/>
        </w:rPr>
        <w:t>.</w:t>
      </w:r>
      <w:bookmarkEnd w:id="12"/>
    </w:p>
    <w:p w14:paraId="0710FA5E" w14:textId="33478DC7" w:rsidR="003223DE" w:rsidRPr="00194C15" w:rsidRDefault="003223DE" w:rsidP="003223DE">
      <w:pPr>
        <w:pStyle w:val="Ttulo3"/>
        <w:rPr>
          <w:lang w:val="es-PE"/>
        </w:rPr>
      </w:pPr>
      <w:r w:rsidRPr="00194C15">
        <w:rPr>
          <w:lang w:val="es-PE"/>
        </w:rPr>
        <w:t xml:space="preserve">Historia de Renacimientos sobre </w:t>
      </w:r>
      <w:r w:rsidR="005A3F53" w:rsidRPr="00914AB9">
        <w:rPr>
          <w:i/>
          <w:iCs/>
          <w:lang w:val="es-PE"/>
        </w:rPr>
        <w:t>La Inferioridad</w:t>
      </w:r>
      <w:r w:rsidRPr="00030E4B">
        <w:rPr>
          <w:lang w:val="es-PE"/>
        </w:rPr>
        <w:t xml:space="preserve"> </w:t>
      </w:r>
      <w:r w:rsidRPr="00194C15">
        <w:rPr>
          <w:lang w:val="es-PE"/>
        </w:rPr>
        <w:t>(</w:t>
      </w:r>
      <w:proofErr w:type="spellStart"/>
      <w:r w:rsidRPr="00194C15">
        <w:rPr>
          <w:lang w:val="es-PE"/>
        </w:rPr>
        <w:t>4s</w:t>
      </w:r>
      <w:proofErr w:type="spellEnd"/>
      <w:r w:rsidRPr="00194C15">
        <w:rPr>
          <w:lang w:val="es-PE"/>
        </w:rPr>
        <w:t xml:space="preserve">) </w:t>
      </w:r>
    </w:p>
    <w:p w14:paraId="3DF104AC" w14:textId="30806249" w:rsidR="001C0E1B" w:rsidRPr="001C0E1B" w:rsidRDefault="001C0E1B" w:rsidP="001C0E1B">
      <w:pPr>
        <w:rPr>
          <w:lang w:val="es-PE"/>
        </w:rPr>
      </w:pPr>
      <w:r w:rsidRPr="001C0E1B">
        <w:rPr>
          <w:lang w:val="es-PE"/>
        </w:rPr>
        <w:t>"</w:t>
      </w:r>
      <w:r w:rsidR="000929C4" w:rsidRPr="000929C4">
        <w:rPr>
          <w:i/>
          <w:iCs/>
          <w:lang w:val="es-PE"/>
        </w:rPr>
        <w:t xml:space="preserve">¡He aquí, un santo maestro, en un erudito real he visto una falta </w:t>
      </w:r>
      <w:r w:rsidR="00C50AB2">
        <w:rPr>
          <w:lang w:val="es-PE"/>
        </w:rPr>
        <w:t>…</w:t>
      </w:r>
      <w:r w:rsidR="00636D32" w:rsidRPr="00636D32">
        <w:rPr>
          <w:i/>
          <w:lang w:val="es-PE"/>
        </w:rPr>
        <w:t>etc.”</w:t>
      </w:r>
      <w:r w:rsidR="00C50AB2">
        <w:rPr>
          <w:lang w:val="es-PE"/>
        </w:rPr>
        <w:t xml:space="preserve"> </w:t>
      </w:r>
      <w:r w:rsidR="005A3F53">
        <w:rPr>
          <w:lang w:val="es-PE"/>
        </w:rPr>
        <w:t xml:space="preserve">Mientras se encontraba residiendo en el monasterio </w:t>
      </w:r>
      <w:proofErr w:type="spellStart"/>
      <w:r w:rsidR="005A3F53">
        <w:rPr>
          <w:lang w:val="es-PE"/>
        </w:rPr>
        <w:t>Jetavana</w:t>
      </w:r>
      <w:proofErr w:type="spellEnd"/>
      <w:r w:rsidR="005A3F53">
        <w:rPr>
          <w:lang w:val="es-PE"/>
        </w:rPr>
        <w:t xml:space="preserve">, </w:t>
      </w:r>
      <w:r w:rsidR="00C50AB2" w:rsidRPr="001C0E1B">
        <w:rPr>
          <w:lang w:val="es-PE"/>
        </w:rPr>
        <w:t xml:space="preserve">el </w:t>
      </w:r>
      <w:r w:rsidR="00493E76" w:rsidRPr="00493E76">
        <w:rPr>
          <w:i/>
          <w:iCs/>
        </w:rPr>
        <w:t xml:space="preserve">Bhagavā </w:t>
      </w:r>
      <w:r w:rsidRPr="001C0E1B">
        <w:rPr>
          <w:lang w:val="es-PE"/>
        </w:rPr>
        <w:t xml:space="preserve">contó esta historia acerca de la Fraternidad </w:t>
      </w:r>
      <w:r w:rsidR="00493E76">
        <w:rPr>
          <w:lang w:val="es-PE"/>
        </w:rPr>
        <w:t>entre</w:t>
      </w:r>
      <w:r w:rsidRPr="001C0E1B">
        <w:rPr>
          <w:lang w:val="es-PE"/>
        </w:rPr>
        <w:t xml:space="preserve"> </w:t>
      </w:r>
      <w:r w:rsidRPr="00493E76">
        <w:rPr>
          <w:i/>
          <w:iCs/>
          <w:lang w:val="es-PE"/>
        </w:rPr>
        <w:t xml:space="preserve">los Seis </w:t>
      </w:r>
      <w:r w:rsidR="00A64857" w:rsidRPr="00493E76">
        <w:rPr>
          <w:i/>
          <w:iCs/>
          <w:lang w:val="es-PE"/>
        </w:rPr>
        <w:t>Venerables</w:t>
      </w:r>
      <w:r w:rsidRPr="001C0E1B">
        <w:rPr>
          <w:lang w:val="es-PE"/>
        </w:rPr>
        <w:t xml:space="preserve">. </w:t>
      </w:r>
      <w:r w:rsidR="00A64857">
        <w:rPr>
          <w:lang w:val="es-PE"/>
        </w:rPr>
        <w:t>Ésta es</w:t>
      </w:r>
      <w:r w:rsidRPr="001C0E1B">
        <w:rPr>
          <w:lang w:val="es-PE"/>
        </w:rPr>
        <w:t xml:space="preserve"> relatada en detalle en el </w:t>
      </w:r>
      <w:proofErr w:type="spellStart"/>
      <w:r w:rsidRPr="00A64857">
        <w:rPr>
          <w:i/>
          <w:iCs/>
          <w:lang w:val="es-PE"/>
        </w:rPr>
        <w:t>Vinaya</w:t>
      </w:r>
      <w:r w:rsidRPr="001C0E1B">
        <w:rPr>
          <w:lang w:val="es-PE"/>
        </w:rPr>
        <w:t>.</w:t>
      </w:r>
      <w:r w:rsidRPr="00A64857">
        <w:rPr>
          <w:vertAlign w:val="superscript"/>
          <w:lang w:val="es-PE"/>
        </w:rPr>
        <w:t>1</w:t>
      </w:r>
      <w:proofErr w:type="spellEnd"/>
      <w:r w:rsidRPr="001C0E1B">
        <w:rPr>
          <w:lang w:val="es-PE"/>
        </w:rPr>
        <w:t xml:space="preserve"> He aquí un breve resumen de la misma.</w:t>
      </w:r>
    </w:p>
    <w:p w14:paraId="424B033D" w14:textId="377C63E6" w:rsidR="001C0E1B" w:rsidRPr="001C0E1B" w:rsidRDefault="001C0E1B" w:rsidP="001C0E1B">
      <w:pPr>
        <w:rPr>
          <w:lang w:val="es-PE"/>
        </w:rPr>
      </w:pPr>
      <w:r w:rsidRPr="001C0E1B">
        <w:rPr>
          <w:lang w:val="es-PE"/>
        </w:rPr>
        <w:t xml:space="preserve">El </w:t>
      </w:r>
      <w:r w:rsidR="00162335" w:rsidRPr="00162335">
        <w:rPr>
          <w:i/>
          <w:iCs/>
        </w:rPr>
        <w:t xml:space="preserve">Bhagavā </w:t>
      </w:r>
      <w:r w:rsidRPr="001C0E1B">
        <w:rPr>
          <w:lang w:val="es-PE"/>
        </w:rPr>
        <w:t xml:space="preserve">mandó llamar a los </w:t>
      </w:r>
      <w:r w:rsidRPr="00162335">
        <w:rPr>
          <w:i/>
          <w:iCs/>
          <w:lang w:val="es-PE"/>
        </w:rPr>
        <w:t xml:space="preserve">Seis </w:t>
      </w:r>
      <w:r w:rsidR="00A64857" w:rsidRPr="00162335">
        <w:rPr>
          <w:i/>
          <w:iCs/>
          <w:lang w:val="es-PE"/>
        </w:rPr>
        <w:t>Venerables</w:t>
      </w:r>
      <w:r w:rsidR="00A64857" w:rsidRPr="001C0E1B">
        <w:rPr>
          <w:lang w:val="es-PE"/>
        </w:rPr>
        <w:t xml:space="preserve"> </w:t>
      </w:r>
      <w:r w:rsidRPr="001C0E1B">
        <w:rPr>
          <w:lang w:val="es-PE"/>
        </w:rPr>
        <w:t xml:space="preserve">y </w:t>
      </w:r>
      <w:r w:rsidR="009D6E27">
        <w:rPr>
          <w:lang w:val="es-PE"/>
        </w:rPr>
        <w:t xml:space="preserve">les </w:t>
      </w:r>
      <w:r w:rsidRPr="001C0E1B">
        <w:rPr>
          <w:lang w:val="es-PE"/>
        </w:rPr>
        <w:t xml:space="preserve">preguntó si era cierto que enseñaban </w:t>
      </w:r>
      <w:r w:rsidR="00162335">
        <w:rPr>
          <w:lang w:val="es-PE"/>
        </w:rPr>
        <w:t xml:space="preserve">el </w:t>
      </w:r>
      <w:r w:rsidR="00162335" w:rsidRPr="00162335">
        <w:rPr>
          <w:i/>
          <w:iCs/>
        </w:rPr>
        <w:t xml:space="preserve">Dhamma </w:t>
      </w:r>
      <w:r w:rsidRPr="001C0E1B">
        <w:rPr>
          <w:lang w:val="es-PE"/>
        </w:rPr>
        <w:t xml:space="preserve"> desde un asiento </w:t>
      </w:r>
      <w:proofErr w:type="spellStart"/>
      <w:r w:rsidRPr="001C0E1B">
        <w:rPr>
          <w:lang w:val="es-PE"/>
        </w:rPr>
        <w:t>bajo</w:t>
      </w:r>
      <w:r w:rsidRPr="009D6E27">
        <w:rPr>
          <w:vertAlign w:val="superscript"/>
          <w:lang w:val="es-PE"/>
        </w:rPr>
        <w:t>2</w:t>
      </w:r>
      <w:proofErr w:type="spellEnd"/>
      <w:r w:rsidRPr="001C0E1B">
        <w:rPr>
          <w:lang w:val="es-PE"/>
        </w:rPr>
        <w:t xml:space="preserve">, mientras que sus </w:t>
      </w:r>
      <w:r w:rsidR="00BC3204">
        <w:rPr>
          <w:lang w:val="es-PE"/>
        </w:rPr>
        <w:t>discípulos</w:t>
      </w:r>
      <w:r w:rsidRPr="001C0E1B">
        <w:rPr>
          <w:lang w:val="es-PE"/>
        </w:rPr>
        <w:t xml:space="preserve"> se sentaban en un asiento más </w:t>
      </w:r>
      <w:r w:rsidR="00BC3204">
        <w:rPr>
          <w:lang w:val="es-PE"/>
        </w:rPr>
        <w:t>elevado</w:t>
      </w:r>
      <w:r w:rsidRPr="001C0E1B">
        <w:rPr>
          <w:lang w:val="es-PE"/>
        </w:rPr>
        <w:t xml:space="preserve">. </w:t>
      </w:r>
      <w:r w:rsidR="00BC3204">
        <w:rPr>
          <w:lang w:val="es-PE"/>
        </w:rPr>
        <w:t>Ellos c</w:t>
      </w:r>
      <w:r w:rsidRPr="001C0E1B">
        <w:rPr>
          <w:lang w:val="es-PE"/>
        </w:rPr>
        <w:t xml:space="preserve">onfesaron que así era, </w:t>
      </w:r>
      <w:r w:rsidR="00162335">
        <w:rPr>
          <w:lang w:val="es-PE"/>
        </w:rPr>
        <w:t xml:space="preserve">entonces, </w:t>
      </w:r>
      <w:r w:rsidRPr="001C0E1B">
        <w:rPr>
          <w:lang w:val="es-PE"/>
        </w:rPr>
        <w:t xml:space="preserve">el </w:t>
      </w:r>
      <w:r w:rsidR="00162335" w:rsidRPr="00162335">
        <w:rPr>
          <w:i/>
          <w:iCs/>
        </w:rPr>
        <w:t xml:space="preserve">Bhagavā </w:t>
      </w:r>
      <w:r w:rsidRPr="001C0E1B">
        <w:rPr>
          <w:lang w:val="es-PE"/>
        </w:rPr>
        <w:t xml:space="preserve">al reprender a estos </w:t>
      </w:r>
      <w:proofErr w:type="spellStart"/>
      <w:r w:rsidR="003223D6" w:rsidRPr="003223D6">
        <w:rPr>
          <w:i/>
          <w:iCs/>
        </w:rPr>
        <w:t>bhikkhu</w:t>
      </w:r>
      <w:r w:rsidR="003223D6" w:rsidRPr="003223D6">
        <w:t>s</w:t>
      </w:r>
      <w:proofErr w:type="spellEnd"/>
      <w:r w:rsidR="003223D6" w:rsidRPr="003223D6">
        <w:rPr>
          <w:i/>
          <w:iCs/>
        </w:rPr>
        <w:t xml:space="preserve"> </w:t>
      </w:r>
      <w:r w:rsidRPr="001C0E1B">
        <w:rPr>
          <w:lang w:val="es-PE"/>
        </w:rPr>
        <w:t xml:space="preserve">por su falta de respeto </w:t>
      </w:r>
      <w:r w:rsidR="00D46329">
        <w:rPr>
          <w:lang w:val="es-PE"/>
        </w:rPr>
        <w:t xml:space="preserve">hacia </w:t>
      </w:r>
      <w:r w:rsidR="003223D6">
        <w:rPr>
          <w:lang w:val="es-PE"/>
        </w:rPr>
        <w:t xml:space="preserve">el </w:t>
      </w:r>
      <w:r w:rsidR="003223D6" w:rsidRPr="00162335">
        <w:rPr>
          <w:i/>
          <w:iCs/>
        </w:rPr>
        <w:t xml:space="preserve">Dhamma </w:t>
      </w:r>
      <w:r w:rsidRPr="001C0E1B">
        <w:rPr>
          <w:lang w:val="es-PE"/>
        </w:rPr>
        <w:t xml:space="preserve">, </w:t>
      </w:r>
      <w:r w:rsidR="00D46329">
        <w:rPr>
          <w:lang w:val="es-PE"/>
        </w:rPr>
        <w:t xml:space="preserve">les </w:t>
      </w:r>
      <w:r w:rsidRPr="001C0E1B">
        <w:rPr>
          <w:lang w:val="es-PE"/>
        </w:rPr>
        <w:t xml:space="preserve">dijo que sabios de </w:t>
      </w:r>
      <w:r w:rsidR="00D46329">
        <w:rPr>
          <w:lang w:val="es-PE"/>
        </w:rPr>
        <w:t xml:space="preserve">antaño </w:t>
      </w:r>
      <w:r w:rsidR="00BC3204">
        <w:rPr>
          <w:lang w:val="es-PE"/>
        </w:rPr>
        <w:t xml:space="preserve">tuvieron </w:t>
      </w:r>
      <w:r w:rsidR="00E20D9A">
        <w:rPr>
          <w:lang w:val="es-PE"/>
        </w:rPr>
        <w:t xml:space="preserve">una vez </w:t>
      </w:r>
      <w:r w:rsidRPr="001C0E1B">
        <w:rPr>
          <w:lang w:val="es-PE"/>
        </w:rPr>
        <w:t xml:space="preserve">que reprender a </w:t>
      </w:r>
      <w:r w:rsidR="00E20D9A">
        <w:rPr>
          <w:lang w:val="es-PE"/>
        </w:rPr>
        <w:t xml:space="preserve">unos </w:t>
      </w:r>
      <w:r w:rsidRPr="001C0E1B">
        <w:rPr>
          <w:lang w:val="es-PE"/>
        </w:rPr>
        <w:t xml:space="preserve">hombres </w:t>
      </w:r>
      <w:r w:rsidR="00E20D9A">
        <w:rPr>
          <w:lang w:val="es-PE"/>
        </w:rPr>
        <w:t>por</w:t>
      </w:r>
      <w:r w:rsidRPr="001C0E1B">
        <w:rPr>
          <w:lang w:val="es-PE"/>
        </w:rPr>
        <w:t xml:space="preserve"> enseñar</w:t>
      </w:r>
      <w:r w:rsidR="003223D6">
        <w:rPr>
          <w:lang w:val="es-PE"/>
        </w:rPr>
        <w:t>,</w:t>
      </w:r>
      <w:r w:rsidRPr="001C0E1B">
        <w:rPr>
          <w:lang w:val="es-PE"/>
        </w:rPr>
        <w:t xml:space="preserve"> inclus</w:t>
      </w:r>
      <w:r w:rsidR="007D2FA9">
        <w:rPr>
          <w:lang w:val="es-PE"/>
        </w:rPr>
        <w:t>ive</w:t>
      </w:r>
      <w:r w:rsidR="003223D6">
        <w:rPr>
          <w:lang w:val="es-PE"/>
        </w:rPr>
        <w:t>,</w:t>
      </w:r>
      <w:r w:rsidRPr="001C0E1B">
        <w:rPr>
          <w:lang w:val="es-PE"/>
        </w:rPr>
        <w:t xml:space="preserve"> doctrinas heréticas mientras </w:t>
      </w:r>
      <w:r w:rsidR="00236815">
        <w:rPr>
          <w:lang w:val="es-PE"/>
        </w:rPr>
        <w:t xml:space="preserve">se encontraban </w:t>
      </w:r>
      <w:r w:rsidRPr="001C0E1B">
        <w:rPr>
          <w:lang w:val="es-PE"/>
        </w:rPr>
        <w:t xml:space="preserve">sentados en un asiento </w:t>
      </w:r>
      <w:r w:rsidR="007D2FA9">
        <w:rPr>
          <w:lang w:val="es-PE"/>
        </w:rPr>
        <w:t>inferior</w:t>
      </w:r>
      <w:r w:rsidRPr="001C0E1B">
        <w:rPr>
          <w:lang w:val="es-PE"/>
        </w:rPr>
        <w:t xml:space="preserve">. </w:t>
      </w:r>
      <w:r w:rsidR="00A514C7">
        <w:t xml:space="preserve">Los </w:t>
      </w:r>
      <w:proofErr w:type="spellStart"/>
      <w:r w:rsidR="00A514C7" w:rsidRPr="00C10449">
        <w:rPr>
          <w:i/>
          <w:iCs/>
        </w:rPr>
        <w:t>bhikkhu</w:t>
      </w:r>
      <w:r w:rsidR="00A514C7" w:rsidRPr="00C10449">
        <w:t>s</w:t>
      </w:r>
      <w:proofErr w:type="spellEnd"/>
      <w:r w:rsidR="00A514C7">
        <w:t xml:space="preserve"> le pidieron al </w:t>
      </w:r>
      <w:r w:rsidR="00A514C7" w:rsidRPr="00641B5B">
        <w:rPr>
          <w:i/>
          <w:iCs/>
        </w:rPr>
        <w:t>Bhagavā</w:t>
      </w:r>
      <w:r w:rsidR="00A514C7" w:rsidRPr="00641B5B">
        <w:t xml:space="preserve"> </w:t>
      </w:r>
      <w:r w:rsidR="00A514C7">
        <w:t xml:space="preserve">que explicara lo que acababa de decir. El </w:t>
      </w:r>
      <w:r w:rsidR="00A514C7" w:rsidRPr="00641B5B">
        <w:rPr>
          <w:i/>
          <w:iCs/>
        </w:rPr>
        <w:t>Bhagavā</w:t>
      </w:r>
      <w:r w:rsidR="00A514C7" w:rsidRPr="00641B5B">
        <w:t xml:space="preserve"> </w:t>
      </w:r>
      <w:r w:rsidR="00A514C7">
        <w:t xml:space="preserve">aclaró entonces lo que se les había escabullido y quedado oculto en sus mentes debido a los renacimientos y, </w:t>
      </w:r>
      <w:r w:rsidR="00A514C7">
        <w:rPr>
          <w:lang w:val="es-PE"/>
        </w:rPr>
        <w:t xml:space="preserve">entonces, </w:t>
      </w:r>
      <w:r w:rsidRPr="001C0E1B">
        <w:rPr>
          <w:lang w:val="es-PE"/>
        </w:rPr>
        <w:t xml:space="preserve">les contó </w:t>
      </w:r>
      <w:r w:rsidR="007D2FA9">
        <w:rPr>
          <w:lang w:val="es-PE"/>
        </w:rPr>
        <w:t xml:space="preserve">esta remota </w:t>
      </w:r>
      <w:r w:rsidRPr="001C0E1B">
        <w:rPr>
          <w:lang w:val="es-PE"/>
        </w:rPr>
        <w:t>historia.</w:t>
      </w:r>
    </w:p>
    <w:p w14:paraId="3A2E1F84" w14:textId="77777777" w:rsidR="001C0E1B" w:rsidRDefault="001C0E1B" w:rsidP="001C0E1B">
      <w:pPr>
        <w:jc w:val="center"/>
      </w:pPr>
      <w:r>
        <w:t>--------------------------------------</w:t>
      </w:r>
    </w:p>
    <w:p w14:paraId="6688ECEA" w14:textId="0F11F7A2" w:rsidR="00B155D7" w:rsidRDefault="003E330A" w:rsidP="001C0E1B">
      <w:pPr>
        <w:pStyle w:val="NormalHistoria"/>
        <w:rPr>
          <w:lang w:val="es-PE"/>
        </w:rPr>
      </w:pPr>
      <w:r w:rsidRPr="001C0E1B">
        <w:rPr>
          <w:lang w:val="es-PE"/>
        </w:rPr>
        <w:t xml:space="preserve">Una </w:t>
      </w:r>
      <w:r w:rsidR="001C0E1B" w:rsidRPr="001C0E1B">
        <w:rPr>
          <w:lang w:val="es-PE"/>
        </w:rPr>
        <w:t xml:space="preserve">vez, cuando Brahmadatta reinaba </w:t>
      </w:r>
      <w:proofErr w:type="spellStart"/>
      <w:r w:rsidR="0058784D">
        <w:rPr>
          <w:lang w:val="es-PE"/>
        </w:rPr>
        <w:t>Benares</w:t>
      </w:r>
      <w:proofErr w:type="spellEnd"/>
      <w:r w:rsidR="001C0E1B" w:rsidRPr="001C0E1B">
        <w:rPr>
          <w:lang w:val="es-PE"/>
        </w:rPr>
        <w:t xml:space="preserve">, el </w:t>
      </w:r>
      <w:r w:rsidR="005A64BD" w:rsidRPr="005A64BD">
        <w:rPr>
          <w:i/>
          <w:lang w:val="es-PE"/>
        </w:rPr>
        <w:t>Bodhisatta</w:t>
      </w:r>
      <w:r w:rsidR="001C0E1B" w:rsidRPr="001C0E1B">
        <w:rPr>
          <w:lang w:val="es-PE"/>
        </w:rPr>
        <w:t xml:space="preserve"> cobró vida como hijo de una mujer paria y</w:t>
      </w:r>
      <w:r w:rsidR="00A514C7">
        <w:rPr>
          <w:lang w:val="es-PE"/>
        </w:rPr>
        <w:t>,</w:t>
      </w:r>
      <w:r w:rsidR="001C0E1B" w:rsidRPr="001C0E1B">
        <w:rPr>
          <w:lang w:val="es-PE"/>
        </w:rPr>
        <w:t xml:space="preserve"> cuando creció, se estableció como cabeza de familia. </w:t>
      </w:r>
      <w:r w:rsidR="00A514C7" w:rsidRPr="001C0E1B">
        <w:rPr>
          <w:lang w:val="es-PE"/>
        </w:rPr>
        <w:t xml:space="preserve">Su </w:t>
      </w:r>
      <w:r w:rsidR="001C0E1B" w:rsidRPr="001C0E1B">
        <w:rPr>
          <w:lang w:val="es-PE"/>
        </w:rPr>
        <w:t xml:space="preserve">mujer, estando encinta, </w:t>
      </w:r>
      <w:r>
        <w:rPr>
          <w:lang w:val="es-PE"/>
        </w:rPr>
        <w:t>se le antojó</w:t>
      </w:r>
      <w:r w:rsidR="001C0E1B" w:rsidRPr="001C0E1B">
        <w:rPr>
          <w:lang w:val="es-PE"/>
        </w:rPr>
        <w:t xml:space="preserve"> el fruto de</w:t>
      </w:r>
      <w:r>
        <w:rPr>
          <w:lang w:val="es-PE"/>
        </w:rPr>
        <w:t xml:space="preserve"> un</w:t>
      </w:r>
      <w:r w:rsidR="001C0E1B" w:rsidRPr="001C0E1B">
        <w:rPr>
          <w:lang w:val="es-PE"/>
        </w:rPr>
        <w:t xml:space="preserve"> mango y </w:t>
      </w:r>
      <w:r w:rsidR="001D6F14">
        <w:rPr>
          <w:lang w:val="es-PE"/>
        </w:rPr>
        <w:t xml:space="preserve">se lo </w:t>
      </w:r>
      <w:r w:rsidR="001C0E1B" w:rsidRPr="001C0E1B">
        <w:rPr>
          <w:lang w:val="es-PE"/>
        </w:rPr>
        <w:t>dijo a su marido: "Señor mío, tengo ganas de comer mangos".</w:t>
      </w:r>
    </w:p>
    <w:p w14:paraId="6EB805AB" w14:textId="2C0D91E2" w:rsidR="00A33748" w:rsidRPr="00A33748" w:rsidRDefault="00A33748" w:rsidP="00740BE6">
      <w:pPr>
        <w:pStyle w:val="NormalHistoria"/>
        <w:spacing w:after="80"/>
        <w:rPr>
          <w:lang w:val="es-PE"/>
        </w:rPr>
      </w:pPr>
      <w:r w:rsidRPr="00A33748">
        <w:rPr>
          <w:lang w:val="es-PE"/>
        </w:rPr>
        <w:t xml:space="preserve">"Querida", dijo, "no hay mangos en esta temporada, </w:t>
      </w:r>
      <w:r w:rsidR="006E118E">
        <w:rPr>
          <w:lang w:val="es-PE"/>
        </w:rPr>
        <w:t>l</w:t>
      </w:r>
      <w:r w:rsidRPr="00A33748">
        <w:rPr>
          <w:lang w:val="es-PE"/>
        </w:rPr>
        <w:t>e traeré alg</w:t>
      </w:r>
      <w:r w:rsidR="003A291F">
        <w:rPr>
          <w:lang w:val="es-PE"/>
        </w:rPr>
        <w:t>ú</w:t>
      </w:r>
      <w:r w:rsidRPr="00A33748">
        <w:rPr>
          <w:lang w:val="es-PE"/>
        </w:rPr>
        <w:t>n otr</w:t>
      </w:r>
      <w:r w:rsidR="003A291F">
        <w:rPr>
          <w:lang w:val="es-PE"/>
        </w:rPr>
        <w:t>o</w:t>
      </w:r>
      <w:r w:rsidRPr="00A33748">
        <w:rPr>
          <w:lang w:val="es-PE"/>
        </w:rPr>
        <w:t xml:space="preserve"> frut</w:t>
      </w:r>
      <w:r w:rsidR="003A291F">
        <w:rPr>
          <w:lang w:val="es-PE"/>
        </w:rPr>
        <w:t>o</w:t>
      </w:r>
      <w:r w:rsidRPr="00A33748">
        <w:rPr>
          <w:lang w:val="es-PE"/>
        </w:rPr>
        <w:t xml:space="preserve"> ácid</w:t>
      </w:r>
      <w:r w:rsidR="003A291F">
        <w:rPr>
          <w:lang w:val="es-PE"/>
        </w:rPr>
        <w:t>o</w:t>
      </w:r>
      <w:r w:rsidRPr="00A33748">
        <w:rPr>
          <w:lang w:val="es-PE"/>
        </w:rPr>
        <w:t>".</w:t>
      </w:r>
    </w:p>
    <w:p w14:paraId="3584D790" w14:textId="3454DFBB" w:rsidR="00A33748" w:rsidRPr="00A33748" w:rsidRDefault="00A33748" w:rsidP="00740BE6">
      <w:pPr>
        <w:pStyle w:val="NormalHistoria"/>
        <w:spacing w:after="80"/>
        <w:rPr>
          <w:lang w:val="es-PE"/>
        </w:rPr>
      </w:pPr>
      <w:r w:rsidRPr="00A33748">
        <w:rPr>
          <w:lang w:val="es-PE"/>
        </w:rPr>
        <w:t xml:space="preserve">"Mi </w:t>
      </w:r>
      <w:r w:rsidR="003A291F" w:rsidRPr="00A33748">
        <w:rPr>
          <w:lang w:val="es-PE"/>
        </w:rPr>
        <w:t>Señor</w:t>
      </w:r>
      <w:r w:rsidRPr="00A33748">
        <w:rPr>
          <w:lang w:val="es-PE"/>
        </w:rPr>
        <w:t xml:space="preserve">", dijo ella, "si puedo </w:t>
      </w:r>
      <w:r w:rsidR="00920FFC">
        <w:rPr>
          <w:lang w:val="es-PE"/>
        </w:rPr>
        <w:t>comer</w:t>
      </w:r>
      <w:r w:rsidRPr="00A33748">
        <w:rPr>
          <w:lang w:val="es-PE"/>
        </w:rPr>
        <w:t xml:space="preserve"> </w:t>
      </w:r>
      <w:r w:rsidR="00920FFC">
        <w:rPr>
          <w:lang w:val="es-PE"/>
        </w:rPr>
        <w:t>algú</w:t>
      </w:r>
      <w:r w:rsidRPr="00A33748">
        <w:rPr>
          <w:lang w:val="es-PE"/>
        </w:rPr>
        <w:t xml:space="preserve">n mango, </w:t>
      </w:r>
      <w:r w:rsidR="00920FFC">
        <w:rPr>
          <w:lang w:val="es-PE"/>
        </w:rPr>
        <w:t>sobre</w:t>
      </w:r>
      <w:r w:rsidRPr="00A33748">
        <w:rPr>
          <w:lang w:val="es-PE"/>
        </w:rPr>
        <w:t>viviré. De lo contrario, moriré".</w:t>
      </w:r>
    </w:p>
    <w:p w14:paraId="12F09A5A" w14:textId="55132637" w:rsidR="00A33748" w:rsidRPr="00A33748" w:rsidRDefault="00A33748" w:rsidP="00740BE6">
      <w:pPr>
        <w:pStyle w:val="NormalHistoria"/>
        <w:spacing w:after="80"/>
        <w:rPr>
          <w:lang w:val="es-PE"/>
        </w:rPr>
      </w:pPr>
      <w:r w:rsidRPr="00A33748">
        <w:rPr>
          <w:lang w:val="es-PE"/>
        </w:rPr>
        <w:t>[28] Él, enamorado de su esposa, pensó: "¿De dónde voy a conseguir un mango en e</w:t>
      </w:r>
      <w:r w:rsidR="00920FFC">
        <w:rPr>
          <w:lang w:val="es-PE"/>
        </w:rPr>
        <w:t>ste</w:t>
      </w:r>
      <w:r w:rsidRPr="00A33748">
        <w:rPr>
          <w:lang w:val="es-PE"/>
        </w:rPr>
        <w:t xml:space="preserve"> mundo?" Ahora bien, en </w:t>
      </w:r>
      <w:r w:rsidR="00A16F72">
        <w:rPr>
          <w:lang w:val="es-PE"/>
        </w:rPr>
        <w:t>esa época</w:t>
      </w:r>
      <w:r w:rsidR="003A291F">
        <w:rPr>
          <w:lang w:val="es-PE"/>
        </w:rPr>
        <w:t>,</w:t>
      </w:r>
      <w:r w:rsidR="00A16F72">
        <w:rPr>
          <w:lang w:val="es-PE"/>
        </w:rPr>
        <w:t xml:space="preserve"> </w:t>
      </w:r>
      <w:r w:rsidRPr="00A33748">
        <w:rPr>
          <w:lang w:val="es-PE"/>
        </w:rPr>
        <w:t xml:space="preserve">había un árbol de mango en el jardín del </w:t>
      </w:r>
      <w:r w:rsidR="00461351">
        <w:rPr>
          <w:lang w:val="es-PE"/>
        </w:rPr>
        <w:t xml:space="preserve">Rey </w:t>
      </w:r>
      <w:r w:rsidRPr="00A33748">
        <w:rPr>
          <w:lang w:val="es-PE"/>
        </w:rPr>
        <w:t xml:space="preserve">de </w:t>
      </w:r>
      <w:proofErr w:type="spellStart"/>
      <w:r w:rsidR="0058784D">
        <w:rPr>
          <w:lang w:val="es-PE"/>
        </w:rPr>
        <w:t>Benares</w:t>
      </w:r>
      <w:proofErr w:type="spellEnd"/>
      <w:r w:rsidRPr="00A33748">
        <w:rPr>
          <w:lang w:val="es-PE"/>
        </w:rPr>
        <w:t xml:space="preserve">, </w:t>
      </w:r>
      <w:r w:rsidR="00A16F72">
        <w:rPr>
          <w:lang w:val="es-PE"/>
        </w:rPr>
        <w:t>d</w:t>
      </w:r>
      <w:r w:rsidRPr="00A33748">
        <w:rPr>
          <w:lang w:val="es-PE"/>
        </w:rPr>
        <w:t xml:space="preserve">el cual </w:t>
      </w:r>
      <w:r w:rsidR="00A16F72">
        <w:rPr>
          <w:lang w:val="es-PE"/>
        </w:rPr>
        <w:t xml:space="preserve">brotaba </w:t>
      </w:r>
      <w:r w:rsidRPr="00A33748">
        <w:rPr>
          <w:lang w:val="es-PE"/>
        </w:rPr>
        <w:t>fruto</w:t>
      </w:r>
      <w:r w:rsidR="00A16F72">
        <w:rPr>
          <w:lang w:val="es-PE"/>
        </w:rPr>
        <w:t>s</w:t>
      </w:r>
      <w:r w:rsidRPr="00A33748">
        <w:rPr>
          <w:lang w:val="es-PE"/>
        </w:rPr>
        <w:t xml:space="preserve"> todo el año. Así que pensó: "</w:t>
      </w:r>
      <w:r w:rsidR="003A291F" w:rsidRPr="00A33748">
        <w:rPr>
          <w:lang w:val="es-PE"/>
        </w:rPr>
        <w:t xml:space="preserve">Para calmar sus </w:t>
      </w:r>
      <w:r w:rsidR="003A291F">
        <w:rPr>
          <w:lang w:val="es-PE"/>
        </w:rPr>
        <w:t>antojos,</w:t>
      </w:r>
      <w:r w:rsidR="003A291F" w:rsidRPr="00A33748">
        <w:rPr>
          <w:lang w:val="es-PE"/>
        </w:rPr>
        <w:t xml:space="preserve"> allí conseguiré </w:t>
      </w:r>
      <w:r w:rsidRPr="00A33748">
        <w:rPr>
          <w:lang w:val="es-PE"/>
        </w:rPr>
        <w:t xml:space="preserve">un mango maduro". </w:t>
      </w:r>
      <w:r w:rsidR="003A291F" w:rsidRPr="00A33748">
        <w:rPr>
          <w:lang w:val="es-PE"/>
        </w:rPr>
        <w:t xml:space="preserve">Yendo </w:t>
      </w:r>
      <w:r w:rsidRPr="00A33748">
        <w:rPr>
          <w:lang w:val="es-PE"/>
        </w:rPr>
        <w:t xml:space="preserve">al jardín </w:t>
      </w:r>
      <w:r w:rsidR="00A16F72">
        <w:rPr>
          <w:lang w:val="es-PE"/>
        </w:rPr>
        <w:t xml:space="preserve">durante la </w:t>
      </w:r>
      <w:r w:rsidRPr="00A33748">
        <w:rPr>
          <w:lang w:val="es-PE"/>
        </w:rPr>
        <w:t xml:space="preserve">noche, trepó al árbol y pasó de una rama a otra, buscando el fruto y mientras estaba así ocupado, el día comenzó a </w:t>
      </w:r>
      <w:r w:rsidR="00E16B05">
        <w:rPr>
          <w:lang w:val="es-PE"/>
        </w:rPr>
        <w:t>aclarar</w:t>
      </w:r>
      <w:r w:rsidRPr="00A33748">
        <w:rPr>
          <w:lang w:val="es-PE"/>
        </w:rPr>
        <w:t xml:space="preserve">. </w:t>
      </w:r>
      <w:r w:rsidR="003417A9">
        <w:rPr>
          <w:lang w:val="es-PE"/>
        </w:rPr>
        <w:t>Entonces, p</w:t>
      </w:r>
      <w:r w:rsidRPr="00A33748">
        <w:rPr>
          <w:lang w:val="es-PE"/>
        </w:rPr>
        <w:t xml:space="preserve">ensó: "Si bajo ahora para irme, me verán y me agarrarán como a un ladrón. Esperaré hasta que oscurezca". Así que se subió a una horquilla del árbol y se quedó allí, posado </w:t>
      </w:r>
      <w:r w:rsidR="005C49F2">
        <w:rPr>
          <w:lang w:val="es-PE"/>
        </w:rPr>
        <w:t xml:space="preserve">sobre </w:t>
      </w:r>
      <w:r w:rsidRPr="00A33748">
        <w:rPr>
          <w:lang w:val="es-PE"/>
        </w:rPr>
        <w:t>él.</w:t>
      </w:r>
    </w:p>
    <w:p w14:paraId="07368014" w14:textId="1960F682" w:rsidR="00493E76" w:rsidRDefault="00A33748" w:rsidP="00740BE6">
      <w:pPr>
        <w:pStyle w:val="NormalHistoria"/>
        <w:spacing w:after="80"/>
        <w:rPr>
          <w:lang w:val="es-PE"/>
        </w:rPr>
      </w:pPr>
      <w:r w:rsidRPr="00A33748">
        <w:rPr>
          <w:lang w:val="es-PE"/>
        </w:rPr>
        <w:t>Ahora bien, en ese momento</w:t>
      </w:r>
      <w:r w:rsidR="005C49F2">
        <w:rPr>
          <w:lang w:val="es-PE"/>
        </w:rPr>
        <w:t>,</w:t>
      </w:r>
      <w:r w:rsidRPr="00A33748">
        <w:rPr>
          <w:lang w:val="es-PE"/>
        </w:rPr>
        <w:t xml:space="preserve"> el </w:t>
      </w:r>
      <w:r w:rsidR="00461351">
        <w:rPr>
          <w:lang w:val="es-PE"/>
        </w:rPr>
        <w:t xml:space="preserve">Rey </w:t>
      </w:r>
      <w:r w:rsidRPr="00A33748">
        <w:rPr>
          <w:lang w:val="es-PE"/>
        </w:rPr>
        <w:t xml:space="preserve">de </w:t>
      </w:r>
      <w:proofErr w:type="spellStart"/>
      <w:r w:rsidR="0058784D">
        <w:rPr>
          <w:lang w:val="es-PE"/>
        </w:rPr>
        <w:t>Benares</w:t>
      </w:r>
      <w:proofErr w:type="spellEnd"/>
      <w:r w:rsidRPr="00A33748">
        <w:rPr>
          <w:lang w:val="es-PE"/>
        </w:rPr>
        <w:t xml:space="preserve"> estaba </w:t>
      </w:r>
      <w:r w:rsidR="005C49F2" w:rsidRPr="00A33748">
        <w:rPr>
          <w:lang w:val="es-PE"/>
        </w:rPr>
        <w:t xml:space="preserve">siendo </w:t>
      </w:r>
      <w:r w:rsidR="005C49F2">
        <w:rPr>
          <w:lang w:val="es-PE"/>
        </w:rPr>
        <w:t>instruido en los</w:t>
      </w:r>
      <w:r w:rsidRPr="00A33748">
        <w:rPr>
          <w:lang w:val="es-PE"/>
        </w:rPr>
        <w:t xml:space="preserve"> textos sagrados por su capellán. </w:t>
      </w:r>
      <w:r w:rsidR="003417A9">
        <w:rPr>
          <w:lang w:val="es-PE"/>
        </w:rPr>
        <w:t>Al entrar</w:t>
      </w:r>
      <w:r w:rsidRPr="00A33748">
        <w:rPr>
          <w:lang w:val="es-PE"/>
        </w:rPr>
        <w:t xml:space="preserve"> </w:t>
      </w:r>
      <w:r w:rsidR="00E16B05">
        <w:rPr>
          <w:lang w:val="es-PE"/>
        </w:rPr>
        <w:t>a</w:t>
      </w:r>
      <w:r w:rsidRPr="00A33748">
        <w:rPr>
          <w:lang w:val="es-PE"/>
        </w:rPr>
        <w:t>l jardín</w:t>
      </w:r>
      <w:r w:rsidR="003417A9">
        <w:rPr>
          <w:lang w:val="es-PE"/>
        </w:rPr>
        <w:t>,</w:t>
      </w:r>
      <w:r w:rsidRPr="00A33748">
        <w:rPr>
          <w:lang w:val="es-PE"/>
        </w:rPr>
        <w:t xml:space="preserve"> se sentó en un asiento alto al pie del árbol de mango y</w:t>
      </w:r>
      <w:r w:rsidR="003417A9">
        <w:rPr>
          <w:lang w:val="es-PE"/>
        </w:rPr>
        <w:t>,</w:t>
      </w:r>
      <w:r w:rsidRPr="00A33748">
        <w:rPr>
          <w:lang w:val="es-PE"/>
        </w:rPr>
        <w:t xml:space="preserve"> poniendo a su maestro en un asiento más bajo, recibió una lección de él. El </w:t>
      </w:r>
      <w:r w:rsidR="005A64BD" w:rsidRPr="005A64BD">
        <w:rPr>
          <w:i/>
          <w:lang w:val="es-PE"/>
        </w:rPr>
        <w:t>Bodhisatta</w:t>
      </w:r>
      <w:r w:rsidRPr="00A33748">
        <w:rPr>
          <w:lang w:val="es-PE"/>
        </w:rPr>
        <w:t xml:space="preserve"> sentado encima de ellos</w:t>
      </w:r>
      <w:r w:rsidR="003417A9">
        <w:rPr>
          <w:lang w:val="es-PE"/>
        </w:rPr>
        <w:t>,</w:t>
      </w:r>
      <w:r w:rsidRPr="00A33748">
        <w:rPr>
          <w:lang w:val="es-PE"/>
        </w:rPr>
        <w:t xml:space="preserve"> pensó: "Qué </w:t>
      </w:r>
      <w:r w:rsidR="00FE1894">
        <w:rPr>
          <w:lang w:val="es-PE"/>
        </w:rPr>
        <w:t>ordinario</w:t>
      </w:r>
      <w:r w:rsidRPr="00A33748">
        <w:rPr>
          <w:lang w:val="es-PE"/>
        </w:rPr>
        <w:t xml:space="preserve"> es este </w:t>
      </w:r>
      <w:r w:rsidR="005C49F2" w:rsidRPr="00A33748">
        <w:rPr>
          <w:lang w:val="es-PE"/>
        </w:rPr>
        <w:t>Rey</w:t>
      </w:r>
      <w:r w:rsidRPr="00A33748">
        <w:rPr>
          <w:lang w:val="es-PE"/>
        </w:rPr>
        <w:t xml:space="preserve">. Está aprendiendo los textos sagrados, sentado </w:t>
      </w:r>
      <w:r w:rsidR="003417A9">
        <w:rPr>
          <w:lang w:val="es-PE"/>
        </w:rPr>
        <w:t xml:space="preserve">sobre </w:t>
      </w:r>
      <w:r w:rsidRPr="00A33748">
        <w:rPr>
          <w:lang w:val="es-PE"/>
        </w:rPr>
        <w:t xml:space="preserve">un asiento </w:t>
      </w:r>
      <w:r w:rsidR="005C49F2">
        <w:rPr>
          <w:lang w:val="es-PE"/>
        </w:rPr>
        <w:t>más elevado</w:t>
      </w:r>
      <w:r w:rsidR="0098455F">
        <w:rPr>
          <w:lang w:val="es-PE"/>
        </w:rPr>
        <w:t xml:space="preserve"> que </w:t>
      </w:r>
      <w:r w:rsidR="00F064F7">
        <w:rPr>
          <w:lang w:val="es-PE"/>
        </w:rPr>
        <w:t xml:space="preserve">su </w:t>
      </w:r>
      <w:r w:rsidR="0098455F">
        <w:rPr>
          <w:lang w:val="es-PE"/>
        </w:rPr>
        <w:t>maestro</w:t>
      </w:r>
      <w:r w:rsidRPr="00A33748">
        <w:rPr>
          <w:lang w:val="es-PE"/>
        </w:rPr>
        <w:t xml:space="preserve">. El </w:t>
      </w:r>
      <w:proofErr w:type="spellStart"/>
      <w:r w:rsidR="005C49F2" w:rsidRPr="005C49F2">
        <w:rPr>
          <w:i/>
          <w:iCs/>
          <w:lang w:val="es-PE"/>
        </w:rPr>
        <w:t>brahm</w:t>
      </w:r>
      <w:r w:rsidR="003417A9">
        <w:rPr>
          <w:i/>
          <w:iCs/>
          <w:lang w:val="es-PE"/>
        </w:rPr>
        <w:t>a</w:t>
      </w:r>
      <w:r w:rsidR="005C49F2" w:rsidRPr="005C49F2">
        <w:rPr>
          <w:i/>
          <w:iCs/>
          <w:lang w:val="es-PE"/>
        </w:rPr>
        <w:t>n</w:t>
      </w:r>
      <w:proofErr w:type="spellEnd"/>
      <w:r w:rsidR="005C49F2" w:rsidRPr="00A33748">
        <w:rPr>
          <w:lang w:val="es-PE"/>
        </w:rPr>
        <w:t xml:space="preserve"> </w:t>
      </w:r>
      <w:r w:rsidRPr="00A33748">
        <w:rPr>
          <w:lang w:val="es-PE"/>
        </w:rPr>
        <w:t xml:space="preserve">también es igualmente </w:t>
      </w:r>
      <w:r w:rsidR="00F064F7">
        <w:rPr>
          <w:lang w:val="es-PE"/>
        </w:rPr>
        <w:t xml:space="preserve">de </w:t>
      </w:r>
      <w:r w:rsidR="00FE1894">
        <w:rPr>
          <w:lang w:val="es-PE"/>
        </w:rPr>
        <w:t>ordinario</w:t>
      </w:r>
      <w:r w:rsidRPr="00A33748">
        <w:rPr>
          <w:lang w:val="es-PE"/>
        </w:rPr>
        <w:t xml:space="preserve">, para sentarse y enseñarle desde un asiento más bajo. Yo también soy </w:t>
      </w:r>
      <w:r w:rsidR="0098455F">
        <w:rPr>
          <w:lang w:val="es-PE"/>
        </w:rPr>
        <w:t xml:space="preserve">un </w:t>
      </w:r>
      <w:r w:rsidR="00FE1894">
        <w:rPr>
          <w:lang w:val="es-PE"/>
        </w:rPr>
        <w:t>ordinario</w:t>
      </w:r>
      <w:r w:rsidRPr="00A33748">
        <w:rPr>
          <w:lang w:val="es-PE"/>
        </w:rPr>
        <w:t xml:space="preserve">, porque </w:t>
      </w:r>
      <w:r w:rsidR="005C49F2">
        <w:rPr>
          <w:lang w:val="es-PE"/>
        </w:rPr>
        <w:t>h</w:t>
      </w:r>
      <w:r w:rsidRPr="00A33748">
        <w:rPr>
          <w:lang w:val="es-PE"/>
        </w:rPr>
        <w:t xml:space="preserve">e caído en el poder de una mujer y </w:t>
      </w:r>
      <w:r w:rsidR="0098455F">
        <w:rPr>
          <w:lang w:val="es-PE"/>
        </w:rPr>
        <w:t>conduciendo</w:t>
      </w:r>
      <w:r w:rsidRPr="00A33748">
        <w:rPr>
          <w:lang w:val="es-PE"/>
        </w:rPr>
        <w:t xml:space="preserve"> mi vida como </w:t>
      </w:r>
      <w:r w:rsidR="00FE1894">
        <w:rPr>
          <w:lang w:val="es-PE"/>
        </w:rPr>
        <w:t>un inútil</w:t>
      </w:r>
      <w:r w:rsidRPr="00A33748">
        <w:rPr>
          <w:lang w:val="es-PE"/>
        </w:rPr>
        <w:t xml:space="preserve">, robando </w:t>
      </w:r>
      <w:r w:rsidR="00507885">
        <w:rPr>
          <w:lang w:val="es-PE"/>
        </w:rPr>
        <w:t xml:space="preserve">el fruto </w:t>
      </w:r>
      <w:r w:rsidRPr="00A33748">
        <w:rPr>
          <w:lang w:val="es-PE"/>
        </w:rPr>
        <w:t xml:space="preserve">de </w:t>
      </w:r>
      <w:r w:rsidR="00507885">
        <w:rPr>
          <w:lang w:val="es-PE"/>
        </w:rPr>
        <w:t xml:space="preserve">este </w:t>
      </w:r>
      <w:r w:rsidRPr="00A33748">
        <w:rPr>
          <w:lang w:val="es-PE"/>
        </w:rPr>
        <w:t>mango". Luego, agarrándose de una rama colga</w:t>
      </w:r>
      <w:r w:rsidR="003A6B00">
        <w:rPr>
          <w:lang w:val="es-PE"/>
        </w:rPr>
        <w:t>nte</w:t>
      </w:r>
      <w:r w:rsidRPr="00A33748">
        <w:rPr>
          <w:lang w:val="es-PE"/>
        </w:rPr>
        <w:t xml:space="preserve">, se bajó del árbol y se </w:t>
      </w:r>
    </w:p>
    <w:p w14:paraId="0D3D65C0" w14:textId="77777777" w:rsidR="00493E76" w:rsidRPr="00493E76" w:rsidRDefault="00493E76" w:rsidP="00493E76">
      <w:pPr>
        <w:pStyle w:val="PieDePgina0"/>
        <w:rPr>
          <w:sz w:val="16"/>
          <w:szCs w:val="20"/>
          <w:u w:val="single"/>
          <w:lang w:val="es-PE"/>
        </w:rPr>
      </w:pPr>
      <w:r w:rsidRPr="00493E76">
        <w:rPr>
          <w:sz w:val="16"/>
          <w:szCs w:val="20"/>
          <w:u w:val="single"/>
          <w:lang w:val="es-PE"/>
        </w:rPr>
        <w:t xml:space="preserve">                                                                                   . </w:t>
      </w:r>
    </w:p>
    <w:p w14:paraId="07753FA9" w14:textId="77777777" w:rsidR="00493E76" w:rsidRPr="00493E76" w:rsidRDefault="00493E76" w:rsidP="00493E76">
      <w:pPr>
        <w:pStyle w:val="PieDePgina0"/>
        <w:rPr>
          <w:sz w:val="16"/>
          <w:szCs w:val="20"/>
          <w:lang w:val="es-PE"/>
        </w:rPr>
      </w:pPr>
      <w:r w:rsidRPr="00493E76">
        <w:rPr>
          <w:sz w:val="16"/>
          <w:szCs w:val="20"/>
          <w:lang w:val="es-PE"/>
        </w:rPr>
        <w:t>1</w:t>
      </w:r>
      <w:r>
        <w:rPr>
          <w:sz w:val="16"/>
          <w:szCs w:val="20"/>
          <w:lang w:val="es-PE"/>
        </w:rPr>
        <w:t>.</w:t>
      </w:r>
      <w:r w:rsidRPr="00493E76">
        <w:rPr>
          <w:sz w:val="16"/>
          <w:szCs w:val="20"/>
          <w:lang w:val="es-PE"/>
        </w:rPr>
        <w:t xml:space="preserve"> Ver </w:t>
      </w:r>
      <w:r w:rsidRPr="00493E76">
        <w:rPr>
          <w:i/>
          <w:iCs/>
          <w:sz w:val="16"/>
          <w:szCs w:val="20"/>
          <w:lang w:val="es-PE"/>
        </w:rPr>
        <w:t>Vinaya</w:t>
      </w:r>
      <w:r w:rsidRPr="00493E76">
        <w:rPr>
          <w:sz w:val="16"/>
          <w:szCs w:val="20"/>
          <w:lang w:val="es-PE"/>
        </w:rPr>
        <w:t xml:space="preserve"> de Oldenberg, IV. </w:t>
      </w:r>
      <w:r w:rsidRPr="006173E3">
        <w:rPr>
          <w:sz w:val="16"/>
          <w:szCs w:val="20"/>
          <w:lang w:val="es-PE"/>
        </w:rPr>
        <w:t>2</w:t>
      </w:r>
      <w:r w:rsidRPr="00493E76">
        <w:rPr>
          <w:sz w:val="16"/>
          <w:szCs w:val="20"/>
          <w:lang w:val="es-PE"/>
        </w:rPr>
        <w:t>03. (</w:t>
      </w:r>
      <w:proofErr w:type="spellStart"/>
      <w:r w:rsidRPr="00493E76">
        <w:rPr>
          <w:i/>
          <w:iCs/>
          <w:sz w:val="16"/>
          <w:szCs w:val="20"/>
          <w:lang w:val="es-PE"/>
        </w:rPr>
        <w:t>Suttavibhñga</w:t>
      </w:r>
      <w:proofErr w:type="spellEnd"/>
      <w:r w:rsidRPr="00493E76">
        <w:rPr>
          <w:i/>
          <w:iCs/>
          <w:sz w:val="16"/>
          <w:szCs w:val="20"/>
          <w:lang w:val="es-PE"/>
        </w:rPr>
        <w:t xml:space="preserve">, </w:t>
      </w:r>
      <w:proofErr w:type="spellStart"/>
      <w:r w:rsidRPr="00493E76">
        <w:rPr>
          <w:i/>
          <w:iCs/>
          <w:sz w:val="16"/>
          <w:szCs w:val="20"/>
          <w:lang w:val="es-PE"/>
        </w:rPr>
        <w:t>Sekhiya</w:t>
      </w:r>
      <w:proofErr w:type="spellEnd"/>
      <w:r w:rsidRPr="00493E76">
        <w:rPr>
          <w:sz w:val="16"/>
          <w:szCs w:val="20"/>
          <w:lang w:val="es-PE"/>
        </w:rPr>
        <w:t>, 68, 69.)</w:t>
      </w:r>
    </w:p>
    <w:p w14:paraId="3817DFC1" w14:textId="2374182A" w:rsidR="00493E76" w:rsidRPr="00493E76" w:rsidRDefault="00493E76" w:rsidP="00493E76">
      <w:pPr>
        <w:pStyle w:val="PieDePgina0"/>
        <w:rPr>
          <w:spacing w:val="30"/>
          <w:szCs w:val="20"/>
          <w:lang w:val="es-PE"/>
        </w:rPr>
      </w:pPr>
      <w:r w:rsidRPr="00493E76">
        <w:rPr>
          <w:sz w:val="16"/>
          <w:szCs w:val="20"/>
          <w:lang w:val="es-PE"/>
        </w:rPr>
        <w:t>2</w:t>
      </w:r>
      <w:r>
        <w:rPr>
          <w:sz w:val="16"/>
          <w:szCs w:val="20"/>
          <w:lang w:val="es-PE"/>
        </w:rPr>
        <w:t>.</w:t>
      </w:r>
      <w:r w:rsidRPr="00493E76">
        <w:rPr>
          <w:sz w:val="16"/>
          <w:szCs w:val="20"/>
          <w:lang w:val="es-PE"/>
        </w:rPr>
        <w:t xml:space="preserve"> Véase </w:t>
      </w:r>
      <w:r w:rsidRPr="00493E76">
        <w:rPr>
          <w:i/>
          <w:iCs/>
          <w:sz w:val="16"/>
          <w:szCs w:val="20"/>
          <w:lang w:val="es-PE"/>
        </w:rPr>
        <w:t>Manu</w:t>
      </w:r>
      <w:r w:rsidRPr="00493E76">
        <w:rPr>
          <w:sz w:val="16"/>
          <w:szCs w:val="20"/>
          <w:lang w:val="es-PE"/>
        </w:rPr>
        <w:t xml:space="preserve"> II. 198 para la regla de que el discípulo deber</w:t>
      </w:r>
      <w:r w:rsidR="006173E3">
        <w:rPr>
          <w:sz w:val="16"/>
          <w:szCs w:val="20"/>
          <w:lang w:val="es-PE"/>
        </w:rPr>
        <w:t>ía</w:t>
      </w:r>
      <w:r w:rsidRPr="00493E76">
        <w:rPr>
          <w:sz w:val="16"/>
          <w:szCs w:val="20"/>
          <w:lang w:val="es-PE"/>
        </w:rPr>
        <w:t xml:space="preserve"> sentarse en un asiento más bajo que su Gurú.</w:t>
      </w:r>
    </w:p>
    <w:p w14:paraId="2C3A01B0" w14:textId="77777777" w:rsidR="00493E76" w:rsidRDefault="00493E76" w:rsidP="00493E76">
      <w:pPr>
        <w:pStyle w:val="NormalHistoria"/>
        <w:rPr>
          <w:lang w:val="es-PE"/>
        </w:rPr>
      </w:pPr>
      <w:r>
        <w:rPr>
          <w:lang w:val="es-PE"/>
        </w:rPr>
        <w:br w:type="page"/>
      </w:r>
    </w:p>
    <w:p w14:paraId="40797F51" w14:textId="0451F9F9" w:rsidR="00A33748" w:rsidRPr="00A33748" w:rsidRDefault="006173E3" w:rsidP="00493E76">
      <w:pPr>
        <w:pStyle w:val="NormalHistoriaSinSangra"/>
        <w:rPr>
          <w:lang w:val="es-PE"/>
        </w:rPr>
      </w:pPr>
      <w:r w:rsidRPr="006173E3">
        <w:rPr>
          <w:lang w:val="es-PE"/>
        </w:rPr>
        <w:lastRenderedPageBreak/>
        <w:t xml:space="preserve">paró frente </w:t>
      </w:r>
      <w:r w:rsidR="00A33748" w:rsidRPr="00A33748">
        <w:rPr>
          <w:lang w:val="es-PE"/>
        </w:rPr>
        <w:t>a estos dos hombres y dijo: "</w:t>
      </w:r>
      <w:r w:rsidR="00FE1894">
        <w:t>¡Oh!</w:t>
      </w:r>
      <w:r w:rsidR="00507885">
        <w:rPr>
          <w:lang w:val="es-PE"/>
        </w:rPr>
        <w:t>,</w:t>
      </w:r>
      <w:r w:rsidR="00A33748" w:rsidRPr="00A33748">
        <w:rPr>
          <w:lang w:val="es-PE"/>
        </w:rPr>
        <w:t xml:space="preserve"> Gran Rey, soy un hombre perdido y </w:t>
      </w:r>
      <w:r w:rsidR="003A6B00">
        <w:rPr>
          <w:lang w:val="es-PE"/>
        </w:rPr>
        <w:t>su alteza</w:t>
      </w:r>
      <w:r w:rsidR="00507885">
        <w:rPr>
          <w:lang w:val="es-PE"/>
        </w:rPr>
        <w:t xml:space="preserve"> </w:t>
      </w:r>
      <w:r w:rsidR="00A33748" w:rsidRPr="00A33748">
        <w:rPr>
          <w:lang w:val="es-PE"/>
        </w:rPr>
        <w:t xml:space="preserve">un </w:t>
      </w:r>
      <w:r>
        <w:rPr>
          <w:lang w:val="es-PE"/>
        </w:rPr>
        <w:t xml:space="preserve">necio </w:t>
      </w:r>
      <w:r w:rsidR="003A6B00">
        <w:rPr>
          <w:lang w:val="es-PE"/>
        </w:rPr>
        <w:t>ordinario</w:t>
      </w:r>
      <w:r w:rsidR="00A33748" w:rsidRPr="00A33748">
        <w:rPr>
          <w:lang w:val="es-PE"/>
        </w:rPr>
        <w:t xml:space="preserve">, este sacerdote </w:t>
      </w:r>
      <w:r w:rsidR="00063743">
        <w:rPr>
          <w:lang w:val="es-PE"/>
        </w:rPr>
        <w:t xml:space="preserve">pareciera </w:t>
      </w:r>
      <w:r w:rsidR="00A33748" w:rsidRPr="00A33748">
        <w:rPr>
          <w:lang w:val="es-PE"/>
        </w:rPr>
        <w:t xml:space="preserve">como </w:t>
      </w:r>
      <w:r w:rsidR="00063743">
        <w:rPr>
          <w:lang w:val="es-PE"/>
        </w:rPr>
        <w:t xml:space="preserve">si estuviera </w:t>
      </w:r>
      <w:r w:rsidR="00A33748" w:rsidRPr="00A33748">
        <w:rPr>
          <w:lang w:val="es-PE"/>
        </w:rPr>
        <w:t>muerto"</w:t>
      </w:r>
      <w:r w:rsidR="00063743">
        <w:rPr>
          <w:lang w:val="es-PE"/>
        </w:rPr>
        <w:t>.</w:t>
      </w:r>
      <w:r w:rsidR="00A33748" w:rsidRPr="00A33748">
        <w:rPr>
          <w:lang w:val="es-PE"/>
        </w:rPr>
        <w:t xml:space="preserve"> </w:t>
      </w:r>
      <w:r w:rsidRPr="00A33748">
        <w:rPr>
          <w:lang w:val="es-PE"/>
        </w:rPr>
        <w:t xml:space="preserve">Cuando </w:t>
      </w:r>
      <w:r w:rsidR="00A33748" w:rsidRPr="00A33748">
        <w:rPr>
          <w:lang w:val="es-PE"/>
        </w:rPr>
        <w:t xml:space="preserve">el </w:t>
      </w:r>
      <w:r w:rsidR="00461351">
        <w:rPr>
          <w:lang w:val="es-PE"/>
        </w:rPr>
        <w:t xml:space="preserve">Rey </w:t>
      </w:r>
      <w:r w:rsidR="00A33748" w:rsidRPr="00A33748">
        <w:rPr>
          <w:lang w:val="es-PE"/>
        </w:rPr>
        <w:t>le preguntó qué quería decir con estas palabras, pronunció la primera estrofa:</w:t>
      </w:r>
    </w:p>
    <w:p w14:paraId="31FA4F4F" w14:textId="588DDBB1" w:rsidR="00A33748" w:rsidRPr="00A33748" w:rsidRDefault="00B0683A" w:rsidP="00B0683A">
      <w:pPr>
        <w:pStyle w:val="Verso2Espaol"/>
        <w:ind w:left="1701" w:hanging="709"/>
        <w:rPr>
          <w:lang w:val="es-PE"/>
        </w:rPr>
      </w:pPr>
      <w:r>
        <w:rPr>
          <w:lang w:val="es-PE"/>
        </w:rPr>
        <w:t>1.</w:t>
      </w:r>
      <w:r>
        <w:rPr>
          <w:lang w:val="es-PE"/>
        </w:rPr>
        <w:tab/>
      </w:r>
      <w:r w:rsidR="00A33748" w:rsidRPr="00A33748">
        <w:rPr>
          <w:lang w:val="es-PE"/>
        </w:rPr>
        <w:t>¡</w:t>
      </w:r>
      <w:r w:rsidRPr="00A33748">
        <w:rPr>
          <w:lang w:val="es-PE"/>
        </w:rPr>
        <w:t>He aquí</w:t>
      </w:r>
      <w:r>
        <w:rPr>
          <w:lang w:val="es-PE"/>
        </w:rPr>
        <w:t>,</w:t>
      </w:r>
      <w:r w:rsidRPr="00A33748">
        <w:rPr>
          <w:lang w:val="es-PE"/>
        </w:rPr>
        <w:t xml:space="preserve"> </w:t>
      </w:r>
      <w:r w:rsidR="008E59DB">
        <w:rPr>
          <w:lang w:val="es-PE"/>
        </w:rPr>
        <w:t xml:space="preserve">un </w:t>
      </w:r>
      <w:r w:rsidRPr="00A33748">
        <w:rPr>
          <w:lang w:val="es-PE"/>
        </w:rPr>
        <w:t xml:space="preserve">santo </w:t>
      </w:r>
      <w:r w:rsidR="00A33748" w:rsidRPr="00A33748">
        <w:rPr>
          <w:lang w:val="es-PE"/>
        </w:rPr>
        <w:t xml:space="preserve">maestro, </w:t>
      </w:r>
      <w:r w:rsidR="001C3442">
        <w:rPr>
          <w:lang w:val="es-PE"/>
        </w:rPr>
        <w:t xml:space="preserve">en </w:t>
      </w:r>
      <w:r>
        <w:rPr>
          <w:lang w:val="es-PE"/>
        </w:rPr>
        <w:t xml:space="preserve">un </w:t>
      </w:r>
      <w:r w:rsidR="00A33748" w:rsidRPr="00A33748">
        <w:rPr>
          <w:lang w:val="es-PE"/>
        </w:rPr>
        <w:t>erudito rea</w:t>
      </w:r>
      <w:r w:rsidR="001C3442">
        <w:rPr>
          <w:lang w:val="es-PE"/>
        </w:rPr>
        <w:t>l</w:t>
      </w:r>
      <w:r w:rsidR="00A33748" w:rsidRPr="00A33748">
        <w:rPr>
          <w:lang w:val="es-PE"/>
        </w:rPr>
        <w:t xml:space="preserve"> </w:t>
      </w:r>
      <w:r w:rsidR="00571B36">
        <w:rPr>
          <w:lang w:val="es-PE"/>
        </w:rPr>
        <w:t>h</w:t>
      </w:r>
      <w:r w:rsidR="00E337AC">
        <w:rPr>
          <w:lang w:val="es-PE"/>
        </w:rPr>
        <w:t xml:space="preserve">e visto </w:t>
      </w:r>
      <w:r w:rsidR="00FE1894">
        <w:rPr>
          <w:lang w:val="es-PE"/>
        </w:rPr>
        <w:t>una falta</w:t>
      </w:r>
      <w:r w:rsidR="00A33748" w:rsidRPr="00A33748">
        <w:rPr>
          <w:lang w:val="es-PE"/>
        </w:rPr>
        <w:t>,</w:t>
      </w:r>
    </w:p>
    <w:p w14:paraId="6AC15872" w14:textId="25394102" w:rsidR="00A33748" w:rsidRDefault="00A33748" w:rsidP="00063743">
      <w:pPr>
        <w:pStyle w:val="Verso2Espaol"/>
        <w:ind w:left="2127" w:hanging="427"/>
        <w:rPr>
          <w:lang w:val="es-PE"/>
        </w:rPr>
      </w:pPr>
      <w:r w:rsidRPr="00A33748">
        <w:rPr>
          <w:lang w:val="es-PE"/>
        </w:rPr>
        <w:t>Ambos</w:t>
      </w:r>
      <w:r w:rsidR="00B0683A">
        <w:rPr>
          <w:lang w:val="es-PE"/>
        </w:rPr>
        <w:t>,</w:t>
      </w:r>
      <w:r w:rsidRPr="00A33748">
        <w:rPr>
          <w:lang w:val="es-PE"/>
        </w:rPr>
        <w:t xml:space="preserve"> de la gracia </w:t>
      </w:r>
      <w:r w:rsidR="00571B36">
        <w:rPr>
          <w:lang w:val="es-PE"/>
        </w:rPr>
        <w:t>han caído</w:t>
      </w:r>
      <w:r w:rsidR="00B0683A" w:rsidRPr="00B0683A">
        <w:rPr>
          <w:lang w:val="es-PE"/>
        </w:rPr>
        <w:t xml:space="preserve"> </w:t>
      </w:r>
      <w:r w:rsidR="00B0683A" w:rsidRPr="00A33748">
        <w:rPr>
          <w:lang w:val="es-PE"/>
        </w:rPr>
        <w:t>igualmente</w:t>
      </w:r>
      <w:r w:rsidRPr="00A33748">
        <w:rPr>
          <w:lang w:val="es-PE"/>
        </w:rPr>
        <w:t xml:space="preserve"> </w:t>
      </w:r>
      <w:r w:rsidR="00C84E7C">
        <w:rPr>
          <w:lang w:val="es-PE"/>
        </w:rPr>
        <w:t>e</w:t>
      </w:r>
      <w:r w:rsidR="00B0683A">
        <w:rPr>
          <w:lang w:val="es-PE"/>
        </w:rPr>
        <w:t>,</w:t>
      </w:r>
      <w:r w:rsidRPr="00A33748">
        <w:rPr>
          <w:lang w:val="es-PE"/>
        </w:rPr>
        <w:t xml:space="preserve"> igualmente</w:t>
      </w:r>
      <w:r w:rsidR="00B0683A">
        <w:rPr>
          <w:lang w:val="es-PE"/>
        </w:rPr>
        <w:t>,</w:t>
      </w:r>
      <w:r w:rsidRPr="00A33748">
        <w:rPr>
          <w:lang w:val="es-PE"/>
        </w:rPr>
        <w:t xml:space="preserve"> </w:t>
      </w:r>
      <w:r w:rsidR="009F64D7">
        <w:rPr>
          <w:lang w:val="es-PE"/>
        </w:rPr>
        <w:t xml:space="preserve">han transgredido </w:t>
      </w:r>
      <w:r w:rsidRPr="00A33748">
        <w:rPr>
          <w:lang w:val="es-PE"/>
        </w:rPr>
        <w:t xml:space="preserve">la </w:t>
      </w:r>
      <w:proofErr w:type="spellStart"/>
      <w:r w:rsidRPr="00A33748">
        <w:rPr>
          <w:lang w:val="es-PE"/>
        </w:rPr>
        <w:t>ley.</w:t>
      </w:r>
      <w:r w:rsidRPr="00063743">
        <w:rPr>
          <w:vertAlign w:val="superscript"/>
          <w:lang w:val="es-PE"/>
        </w:rPr>
        <w:t>1</w:t>
      </w:r>
      <w:proofErr w:type="spellEnd"/>
    </w:p>
    <w:p w14:paraId="151A3715" w14:textId="77777777" w:rsidR="004F4976" w:rsidRPr="00A33748" w:rsidRDefault="004F4976" w:rsidP="004F4976">
      <w:pPr>
        <w:pStyle w:val="Verso2Espaol"/>
        <w:ind w:left="2835" w:hanging="427"/>
        <w:rPr>
          <w:lang w:val="es-PE"/>
        </w:rPr>
      </w:pPr>
    </w:p>
    <w:p w14:paraId="166B09F3" w14:textId="59546827" w:rsidR="00A33748" w:rsidRPr="00A33748" w:rsidRDefault="00A33748" w:rsidP="00A33748">
      <w:pPr>
        <w:pStyle w:val="NormalHistoria"/>
        <w:rPr>
          <w:lang w:val="es-PE"/>
        </w:rPr>
      </w:pPr>
      <w:r w:rsidRPr="00A33748">
        <w:rPr>
          <w:lang w:val="es-PE"/>
        </w:rPr>
        <w:t xml:space="preserve">[29] El </w:t>
      </w:r>
      <w:proofErr w:type="spellStart"/>
      <w:r w:rsidRPr="00063743">
        <w:rPr>
          <w:i/>
          <w:iCs/>
          <w:lang w:val="es-PE"/>
        </w:rPr>
        <w:t>brahm</w:t>
      </w:r>
      <w:r w:rsidR="007611D7">
        <w:rPr>
          <w:i/>
          <w:iCs/>
          <w:lang w:val="es-PE"/>
        </w:rPr>
        <w:t>a</w:t>
      </w:r>
      <w:r w:rsidRPr="00063743">
        <w:rPr>
          <w:i/>
          <w:iCs/>
          <w:lang w:val="es-PE"/>
        </w:rPr>
        <w:t>n</w:t>
      </w:r>
      <w:proofErr w:type="spellEnd"/>
      <w:r w:rsidRPr="00A33748">
        <w:rPr>
          <w:lang w:val="es-PE"/>
        </w:rPr>
        <w:t xml:space="preserve">, al oír esto, </w:t>
      </w:r>
      <w:r w:rsidR="0086650C">
        <w:rPr>
          <w:lang w:val="es-PE"/>
        </w:rPr>
        <w:t>recitó</w:t>
      </w:r>
      <w:r w:rsidRPr="00A33748">
        <w:rPr>
          <w:lang w:val="es-PE"/>
        </w:rPr>
        <w:t xml:space="preserve"> la segunda estrofa</w:t>
      </w:r>
      <w:r w:rsidR="00EE45E9">
        <w:rPr>
          <w:lang w:val="es-PE"/>
        </w:rPr>
        <w:t xml:space="preserve">:— </w:t>
      </w:r>
    </w:p>
    <w:p w14:paraId="688695C0" w14:textId="1DE675B5" w:rsidR="00A33748" w:rsidRPr="00A33748" w:rsidRDefault="00B0683A" w:rsidP="00B0683A">
      <w:pPr>
        <w:pStyle w:val="Verso2Espaol"/>
        <w:ind w:left="2410" w:hanging="710"/>
        <w:rPr>
          <w:lang w:val="es-PE"/>
        </w:rPr>
      </w:pPr>
      <w:r>
        <w:rPr>
          <w:lang w:val="es-PE"/>
        </w:rPr>
        <w:t>2.</w:t>
      </w:r>
      <w:r>
        <w:rPr>
          <w:lang w:val="es-PE"/>
        </w:rPr>
        <w:tab/>
      </w:r>
      <w:r w:rsidR="00A33748" w:rsidRPr="00A33748">
        <w:rPr>
          <w:lang w:val="es-PE"/>
        </w:rPr>
        <w:t xml:space="preserve">Mi alimento es puro arroz de </w:t>
      </w:r>
      <w:r w:rsidR="00571B36">
        <w:rPr>
          <w:lang w:val="es-PE"/>
        </w:rPr>
        <w:t>la</w:t>
      </w:r>
      <w:r w:rsidR="00FE1894">
        <w:rPr>
          <w:lang w:val="es-PE"/>
        </w:rPr>
        <w:t xml:space="preserve"> colina</w:t>
      </w:r>
      <w:r w:rsidR="00A33748" w:rsidRPr="00A33748">
        <w:rPr>
          <w:lang w:val="es-PE"/>
        </w:rPr>
        <w:t>,</w:t>
      </w:r>
    </w:p>
    <w:p w14:paraId="0E2BC59D" w14:textId="5625837B" w:rsidR="00A33748" w:rsidRPr="00A33748" w:rsidRDefault="007611D7" w:rsidP="00A33748">
      <w:pPr>
        <w:pStyle w:val="Verso2Espaol"/>
        <w:rPr>
          <w:lang w:val="es-PE"/>
        </w:rPr>
      </w:pPr>
      <w:r>
        <w:rPr>
          <w:lang w:val="es-PE"/>
        </w:rPr>
        <w:t>De</w:t>
      </w:r>
      <w:r w:rsidR="00A33748" w:rsidRPr="00A33748">
        <w:rPr>
          <w:lang w:val="es-PE"/>
        </w:rPr>
        <w:t xml:space="preserve"> un delicado sabor a carne,</w:t>
      </w:r>
    </w:p>
    <w:p w14:paraId="4048C9DD" w14:textId="3086EB67" w:rsidR="00A33748" w:rsidRPr="00A33748" w:rsidRDefault="00A33748" w:rsidP="00A33748">
      <w:pPr>
        <w:pStyle w:val="Verso2Espaol"/>
        <w:rPr>
          <w:lang w:val="es-PE"/>
        </w:rPr>
      </w:pPr>
      <w:r w:rsidRPr="00A33748">
        <w:rPr>
          <w:lang w:val="es-PE"/>
        </w:rPr>
        <w:t>¿</w:t>
      </w:r>
      <w:r w:rsidR="00B0683A" w:rsidRPr="00A33748">
        <w:rPr>
          <w:lang w:val="es-PE"/>
        </w:rPr>
        <w:t xml:space="preserve">Por </w:t>
      </w:r>
      <w:r w:rsidRPr="00A33748">
        <w:rPr>
          <w:lang w:val="es-PE"/>
        </w:rPr>
        <w:t>qué ha de cumplir un pecador</w:t>
      </w:r>
    </w:p>
    <w:p w14:paraId="4374F51B" w14:textId="1E61B40E" w:rsidR="00A33748" w:rsidRDefault="00A33748" w:rsidP="004F4976">
      <w:pPr>
        <w:pStyle w:val="Verso2Espaol"/>
        <w:rPr>
          <w:lang w:val="es-PE"/>
        </w:rPr>
      </w:pPr>
      <w:r w:rsidRPr="00A33748">
        <w:rPr>
          <w:lang w:val="es-PE"/>
        </w:rPr>
        <w:t>Una regla destinada a los santos cu</w:t>
      </w:r>
      <w:r w:rsidR="004E49AB">
        <w:rPr>
          <w:lang w:val="es-PE"/>
        </w:rPr>
        <w:t>a</w:t>
      </w:r>
      <w:r w:rsidRPr="00A33748">
        <w:rPr>
          <w:lang w:val="es-PE"/>
        </w:rPr>
        <w:t xml:space="preserve">ndo </w:t>
      </w:r>
      <w:r w:rsidR="00E20695">
        <w:rPr>
          <w:lang w:val="es-PE"/>
        </w:rPr>
        <w:t xml:space="preserve">él </w:t>
      </w:r>
      <w:r w:rsidRPr="00A33748">
        <w:rPr>
          <w:lang w:val="es-PE"/>
        </w:rPr>
        <w:t>come?</w:t>
      </w:r>
    </w:p>
    <w:p w14:paraId="627E6BD2" w14:textId="77777777" w:rsidR="004F4976" w:rsidRPr="00A33748" w:rsidRDefault="004F4976" w:rsidP="004F4976">
      <w:pPr>
        <w:pStyle w:val="Verso2Espaol"/>
        <w:rPr>
          <w:lang w:val="es-PE"/>
        </w:rPr>
      </w:pPr>
    </w:p>
    <w:p w14:paraId="78EBF422" w14:textId="0D1E2246" w:rsidR="00A33748" w:rsidRPr="00A33748" w:rsidRDefault="00A33748" w:rsidP="004F4976">
      <w:pPr>
        <w:pStyle w:val="NormalHistoria"/>
        <w:rPr>
          <w:lang w:val="es-PE"/>
        </w:rPr>
      </w:pPr>
      <w:r w:rsidRPr="00A33748">
        <w:rPr>
          <w:lang w:val="es-PE"/>
        </w:rPr>
        <w:t xml:space="preserve">Al oír esto, el </w:t>
      </w:r>
      <w:r w:rsidR="005A64BD" w:rsidRPr="005A64BD">
        <w:rPr>
          <w:i/>
          <w:lang w:val="es-PE"/>
        </w:rPr>
        <w:t>Bodhisatta</w:t>
      </w:r>
      <w:r w:rsidRPr="00A33748">
        <w:rPr>
          <w:lang w:val="es-PE"/>
        </w:rPr>
        <w:t xml:space="preserve"> recitó dos estrofas más:</w:t>
      </w:r>
    </w:p>
    <w:p w14:paraId="337A9115" w14:textId="637AE565" w:rsidR="00A33748" w:rsidRPr="00A33748" w:rsidRDefault="00B0683A" w:rsidP="00B0683A">
      <w:pPr>
        <w:pStyle w:val="Verso2Espaol"/>
        <w:ind w:left="2410" w:hanging="710"/>
        <w:rPr>
          <w:lang w:val="es-PE"/>
        </w:rPr>
      </w:pPr>
      <w:r>
        <w:rPr>
          <w:lang w:val="es-PE"/>
        </w:rPr>
        <w:t>3.</w:t>
      </w:r>
      <w:r>
        <w:rPr>
          <w:lang w:val="es-PE"/>
        </w:rPr>
        <w:tab/>
      </w:r>
      <w:r w:rsidR="00A33748" w:rsidRPr="007611D7">
        <w:rPr>
          <w:i/>
          <w:iCs/>
          <w:lang w:val="es-PE"/>
        </w:rPr>
        <w:t>Brahm</w:t>
      </w:r>
      <w:r w:rsidR="007611D7" w:rsidRPr="007611D7">
        <w:rPr>
          <w:i/>
          <w:iCs/>
          <w:lang w:val="es-PE"/>
        </w:rPr>
        <w:t>a</w:t>
      </w:r>
      <w:r w:rsidR="00A33748" w:rsidRPr="007611D7">
        <w:rPr>
          <w:i/>
          <w:iCs/>
          <w:lang w:val="es-PE"/>
        </w:rPr>
        <w:t>n</w:t>
      </w:r>
      <w:r w:rsidR="00A33748" w:rsidRPr="00A33748">
        <w:rPr>
          <w:lang w:val="es-PE"/>
        </w:rPr>
        <w:t>, v</w:t>
      </w:r>
      <w:r w:rsidR="004E49AB">
        <w:rPr>
          <w:lang w:val="es-PE"/>
        </w:rPr>
        <w:t>aya</w:t>
      </w:r>
      <w:r w:rsidR="00A33748" w:rsidRPr="00A33748">
        <w:rPr>
          <w:lang w:val="es-PE"/>
        </w:rPr>
        <w:t xml:space="preserve"> a recorrer la tierra a lo largo y ancho</w:t>
      </w:r>
      <w:r w:rsidR="009722BE">
        <w:rPr>
          <w:lang w:val="es-PE"/>
        </w:rPr>
        <w:t xml:space="preserve"> de ella</w:t>
      </w:r>
      <w:r w:rsidR="00A33748" w:rsidRPr="00A33748">
        <w:rPr>
          <w:lang w:val="es-PE"/>
        </w:rPr>
        <w:t>;</w:t>
      </w:r>
    </w:p>
    <w:p w14:paraId="001CA86D" w14:textId="614A797E" w:rsidR="00A33748" w:rsidRPr="00A33748" w:rsidRDefault="00A33748" w:rsidP="00A33748">
      <w:pPr>
        <w:pStyle w:val="Verso2Espaol"/>
        <w:rPr>
          <w:lang w:val="es-PE"/>
        </w:rPr>
      </w:pPr>
      <w:r w:rsidRPr="00A33748">
        <w:rPr>
          <w:lang w:val="es-PE"/>
        </w:rPr>
        <w:t>¡</w:t>
      </w:r>
      <w:r w:rsidR="002B18D6">
        <w:rPr>
          <w:lang w:val="es-PE"/>
        </w:rPr>
        <w:t>Atención</w:t>
      </w:r>
      <w:r w:rsidRPr="00A33748">
        <w:rPr>
          <w:lang w:val="es-PE"/>
        </w:rPr>
        <w:t>! el sufrimiento se encuentra en la suerte común.</w:t>
      </w:r>
    </w:p>
    <w:p w14:paraId="6676103F" w14:textId="7CBF3578" w:rsidR="00A33748" w:rsidRPr="00A33748" w:rsidRDefault="00A33748" w:rsidP="00A33748">
      <w:pPr>
        <w:pStyle w:val="Verso2Espaol"/>
        <w:rPr>
          <w:lang w:val="es-PE"/>
        </w:rPr>
      </w:pPr>
      <w:r w:rsidRPr="00A33748">
        <w:rPr>
          <w:lang w:val="es-PE"/>
        </w:rPr>
        <w:t>Aquí</w:t>
      </w:r>
      <w:r w:rsidR="009722BE">
        <w:rPr>
          <w:lang w:val="es-PE"/>
        </w:rPr>
        <w:t>,</w:t>
      </w:r>
      <w:r w:rsidRPr="00A33748">
        <w:rPr>
          <w:lang w:val="es-PE"/>
        </w:rPr>
        <w:t xml:space="preserve"> </w:t>
      </w:r>
      <w:r w:rsidR="00AA5253">
        <w:rPr>
          <w:lang w:val="es-PE"/>
        </w:rPr>
        <w:t>arruinado</w:t>
      </w:r>
      <w:r w:rsidRPr="00A33748">
        <w:rPr>
          <w:lang w:val="es-PE"/>
        </w:rPr>
        <w:t xml:space="preserve"> por el pecado </w:t>
      </w:r>
      <w:r w:rsidR="002B18D6">
        <w:rPr>
          <w:lang w:val="es-PE"/>
        </w:rPr>
        <w:t>s</w:t>
      </w:r>
      <w:r w:rsidRPr="00A33748">
        <w:rPr>
          <w:lang w:val="es-PE"/>
        </w:rPr>
        <w:t xml:space="preserve">u </w:t>
      </w:r>
      <w:r w:rsidR="00CA6CBF" w:rsidRPr="00A33748">
        <w:rPr>
          <w:lang w:val="es-PE"/>
        </w:rPr>
        <w:t xml:space="preserve">arruinada </w:t>
      </w:r>
      <w:r w:rsidRPr="00A33748">
        <w:rPr>
          <w:lang w:val="es-PE"/>
        </w:rPr>
        <w:t>vida vale</w:t>
      </w:r>
    </w:p>
    <w:p w14:paraId="5A5A38FF" w14:textId="4AF1C77F" w:rsidR="00A33748" w:rsidRDefault="00A33748" w:rsidP="00A33748">
      <w:pPr>
        <w:pStyle w:val="Verso2Espaol"/>
        <w:rPr>
          <w:lang w:val="es-PE"/>
        </w:rPr>
      </w:pPr>
      <w:r w:rsidRPr="00A33748">
        <w:rPr>
          <w:lang w:val="es-PE"/>
        </w:rPr>
        <w:t>Menos que los fragmentos de una vasija rota.</w:t>
      </w:r>
    </w:p>
    <w:p w14:paraId="7DA9A954" w14:textId="77777777" w:rsidR="00B0683A" w:rsidRDefault="00B0683A" w:rsidP="00A33748">
      <w:pPr>
        <w:pStyle w:val="Verso2Espaol"/>
        <w:rPr>
          <w:lang w:val="es-PE"/>
        </w:rPr>
      </w:pPr>
    </w:p>
    <w:p w14:paraId="52497D61" w14:textId="43C18125" w:rsidR="00A33748" w:rsidRPr="00A33748" w:rsidRDefault="00922CA2" w:rsidP="00922CA2">
      <w:pPr>
        <w:pStyle w:val="Verso2Espaol"/>
        <w:ind w:left="2410" w:hanging="710"/>
        <w:rPr>
          <w:lang w:val="es-PE"/>
        </w:rPr>
      </w:pPr>
      <w:r>
        <w:rPr>
          <w:lang w:val="es-PE"/>
        </w:rPr>
        <w:t xml:space="preserve">4. </w:t>
      </w:r>
      <w:r>
        <w:rPr>
          <w:lang w:val="es-PE"/>
        </w:rPr>
        <w:tab/>
      </w:r>
      <w:r w:rsidR="00A33748" w:rsidRPr="00A33748">
        <w:rPr>
          <w:lang w:val="es-PE"/>
        </w:rPr>
        <w:t>Cuidado con la ambición y la codicia abrumadora:</w:t>
      </w:r>
    </w:p>
    <w:p w14:paraId="685BDDE8" w14:textId="362C8D11" w:rsidR="00A33748" w:rsidRDefault="00A33748" w:rsidP="003F377E">
      <w:pPr>
        <w:pStyle w:val="Verso2Espaol"/>
        <w:rPr>
          <w:lang w:val="es-PE"/>
        </w:rPr>
      </w:pPr>
      <w:r w:rsidRPr="00A33748">
        <w:rPr>
          <w:lang w:val="es-PE"/>
        </w:rPr>
        <w:t xml:space="preserve">Vicios como </w:t>
      </w:r>
      <w:r w:rsidR="009722BE">
        <w:rPr>
          <w:lang w:val="es-PE"/>
        </w:rPr>
        <w:t>é</w:t>
      </w:r>
      <w:r w:rsidRPr="00A33748">
        <w:rPr>
          <w:lang w:val="es-PE"/>
        </w:rPr>
        <w:t xml:space="preserve">stos </w:t>
      </w:r>
      <w:r w:rsidR="00AA5253">
        <w:rPr>
          <w:lang w:val="es-PE"/>
        </w:rPr>
        <w:t>conduc</w:t>
      </w:r>
      <w:r w:rsidR="00C84E7C">
        <w:rPr>
          <w:lang w:val="es-PE"/>
        </w:rPr>
        <w:t>irá</w:t>
      </w:r>
      <w:r w:rsidR="00AA5253">
        <w:rPr>
          <w:lang w:val="es-PE"/>
        </w:rPr>
        <w:t xml:space="preserve">n </w:t>
      </w:r>
      <w:r w:rsidRPr="00A33748">
        <w:rPr>
          <w:lang w:val="es-PE"/>
        </w:rPr>
        <w:t xml:space="preserve">a </w:t>
      </w:r>
      <w:r w:rsidR="002B18D6">
        <w:rPr>
          <w:lang w:val="es-PE"/>
        </w:rPr>
        <w:t xml:space="preserve">los </w:t>
      </w:r>
      <w:r w:rsidRPr="00A33748">
        <w:rPr>
          <w:lang w:val="es-PE"/>
        </w:rPr>
        <w:t>"Mundos de</w:t>
      </w:r>
      <w:r w:rsidR="00AA5253">
        <w:rPr>
          <w:lang w:val="es-PE"/>
        </w:rPr>
        <w:t>l</w:t>
      </w:r>
      <w:r w:rsidRPr="00A33748">
        <w:rPr>
          <w:lang w:val="es-PE"/>
        </w:rPr>
        <w:t xml:space="preserve"> Sufrimiento".</w:t>
      </w:r>
    </w:p>
    <w:p w14:paraId="44CE7913" w14:textId="77777777" w:rsidR="003F377E" w:rsidRPr="00A33748" w:rsidRDefault="003F377E" w:rsidP="003F377E">
      <w:pPr>
        <w:pStyle w:val="Verso2Espaol"/>
        <w:rPr>
          <w:lang w:val="es-PE"/>
        </w:rPr>
      </w:pPr>
    </w:p>
    <w:p w14:paraId="4CD66840" w14:textId="097A75C9" w:rsidR="00A33748" w:rsidRPr="00A33748" w:rsidRDefault="00A33748" w:rsidP="004F4976">
      <w:pPr>
        <w:pStyle w:val="NormalHistoriaSinSangra"/>
        <w:rPr>
          <w:lang w:val="es-PE"/>
        </w:rPr>
      </w:pPr>
      <w:r w:rsidRPr="00A33748">
        <w:rPr>
          <w:lang w:val="es-PE"/>
        </w:rPr>
        <w:t>[30] Entonces</w:t>
      </w:r>
      <w:r w:rsidR="009722BE">
        <w:rPr>
          <w:lang w:val="es-PE"/>
        </w:rPr>
        <w:t>,</w:t>
      </w:r>
      <w:r w:rsidRPr="00A33748">
        <w:rPr>
          <w:lang w:val="es-PE"/>
        </w:rPr>
        <w:t xml:space="preserve"> el </w:t>
      </w:r>
      <w:r w:rsidR="00267B65" w:rsidRPr="00A33748">
        <w:rPr>
          <w:lang w:val="es-PE"/>
        </w:rPr>
        <w:t>Rey</w:t>
      </w:r>
      <w:r w:rsidRPr="00A33748">
        <w:rPr>
          <w:lang w:val="es-PE"/>
        </w:rPr>
        <w:t xml:space="preserve">, complacido con su exposición </w:t>
      </w:r>
      <w:r w:rsidR="00267B65">
        <w:rPr>
          <w:lang w:val="es-PE"/>
        </w:rPr>
        <w:t>sobre</w:t>
      </w:r>
      <w:r w:rsidRPr="00A33748">
        <w:rPr>
          <w:lang w:val="es-PE"/>
        </w:rPr>
        <w:t xml:space="preserve"> </w:t>
      </w:r>
      <w:r w:rsidR="009722BE" w:rsidRPr="009722BE">
        <w:rPr>
          <w:lang w:val="es-PE"/>
        </w:rPr>
        <w:t xml:space="preserve">el </w:t>
      </w:r>
      <w:r w:rsidR="009722BE" w:rsidRPr="009722BE">
        <w:rPr>
          <w:i/>
          <w:iCs/>
        </w:rPr>
        <w:t xml:space="preserve">Dhamma </w:t>
      </w:r>
      <w:r w:rsidRPr="00A33748">
        <w:rPr>
          <w:lang w:val="es-PE"/>
        </w:rPr>
        <w:t xml:space="preserve">, le preguntó de qué casta era. "Soy un paria, mi </w:t>
      </w:r>
      <w:r w:rsidR="00267B65" w:rsidRPr="00A33748">
        <w:rPr>
          <w:lang w:val="es-PE"/>
        </w:rPr>
        <w:t>Señor</w:t>
      </w:r>
      <w:r w:rsidRPr="00A33748">
        <w:rPr>
          <w:lang w:val="es-PE"/>
        </w:rPr>
        <w:t xml:space="preserve">", dijo. "Amigo", respondió, "si hubiera sido de una familia de casta alta, </w:t>
      </w:r>
      <w:r w:rsidR="00267B65">
        <w:rPr>
          <w:lang w:val="es-PE"/>
        </w:rPr>
        <w:t>l</w:t>
      </w:r>
      <w:r w:rsidR="005E1884">
        <w:rPr>
          <w:lang w:val="es-PE"/>
        </w:rPr>
        <w:t>o</w:t>
      </w:r>
      <w:r w:rsidRPr="00A33748">
        <w:rPr>
          <w:lang w:val="es-PE"/>
        </w:rPr>
        <w:t xml:space="preserve"> habría </w:t>
      </w:r>
      <w:r w:rsidR="005E1884">
        <w:rPr>
          <w:lang w:val="es-PE"/>
        </w:rPr>
        <w:t xml:space="preserve">convertido en </w:t>
      </w:r>
      <w:r w:rsidR="00461351">
        <w:rPr>
          <w:lang w:val="es-PE"/>
        </w:rPr>
        <w:t xml:space="preserve">Rey </w:t>
      </w:r>
      <w:r w:rsidRPr="00A33748">
        <w:rPr>
          <w:lang w:val="es-PE"/>
        </w:rPr>
        <w:t xml:space="preserve">único. </w:t>
      </w:r>
      <w:r w:rsidR="005E1884">
        <w:rPr>
          <w:lang w:val="es-PE"/>
        </w:rPr>
        <w:t xml:space="preserve">No obstante, </w:t>
      </w:r>
      <w:r w:rsidRPr="00A33748">
        <w:rPr>
          <w:lang w:val="es-PE"/>
        </w:rPr>
        <w:t xml:space="preserve">de ahora en adelante yo seré </w:t>
      </w:r>
      <w:r w:rsidR="00461351">
        <w:rPr>
          <w:lang w:val="es-PE"/>
        </w:rPr>
        <w:t xml:space="preserve">Rey </w:t>
      </w:r>
      <w:r w:rsidRPr="00A33748">
        <w:rPr>
          <w:lang w:val="es-PE"/>
        </w:rPr>
        <w:t xml:space="preserve">de día y </w:t>
      </w:r>
      <w:r w:rsidR="005E1884">
        <w:rPr>
          <w:lang w:val="es-PE"/>
        </w:rPr>
        <w:t xml:space="preserve">usted </w:t>
      </w:r>
      <w:r w:rsidRPr="00A33748">
        <w:rPr>
          <w:lang w:val="es-PE"/>
        </w:rPr>
        <w:t xml:space="preserve">será </w:t>
      </w:r>
      <w:r w:rsidR="00461351">
        <w:rPr>
          <w:lang w:val="es-PE"/>
        </w:rPr>
        <w:t xml:space="preserve">Rey </w:t>
      </w:r>
      <w:r w:rsidRPr="00A33748">
        <w:rPr>
          <w:lang w:val="es-PE"/>
        </w:rPr>
        <w:t xml:space="preserve">de noche". </w:t>
      </w:r>
      <w:r w:rsidR="009722BE" w:rsidRPr="00A33748">
        <w:rPr>
          <w:lang w:val="es-PE"/>
        </w:rPr>
        <w:t xml:space="preserve">Con </w:t>
      </w:r>
      <w:r w:rsidRPr="00A33748">
        <w:rPr>
          <w:lang w:val="es-PE"/>
        </w:rPr>
        <w:t>estas palabras</w:t>
      </w:r>
      <w:r w:rsidR="009722BE">
        <w:rPr>
          <w:lang w:val="es-PE"/>
        </w:rPr>
        <w:t>,</w:t>
      </w:r>
      <w:r w:rsidRPr="00A33748">
        <w:rPr>
          <w:lang w:val="es-PE"/>
        </w:rPr>
        <w:t xml:space="preserve"> puso sobre su cuello la corona de flores con que él mismo estaba adornado y lo hizo </w:t>
      </w:r>
      <w:r w:rsidR="00003DA0" w:rsidRPr="00A33748">
        <w:rPr>
          <w:lang w:val="es-PE"/>
        </w:rPr>
        <w:t xml:space="preserve">Señor </w:t>
      </w:r>
      <w:r w:rsidRPr="00A33748">
        <w:rPr>
          <w:lang w:val="es-PE"/>
        </w:rPr>
        <w:t xml:space="preserve">protector de la ciudad. </w:t>
      </w:r>
      <w:r w:rsidR="009722BE" w:rsidRPr="00A33748">
        <w:rPr>
          <w:lang w:val="es-PE"/>
        </w:rPr>
        <w:t xml:space="preserve">De </w:t>
      </w:r>
      <w:r w:rsidRPr="00A33748">
        <w:rPr>
          <w:lang w:val="es-PE"/>
        </w:rPr>
        <w:t xml:space="preserve">ahí se deriva la costumbre </w:t>
      </w:r>
      <w:r w:rsidR="00571B36">
        <w:rPr>
          <w:lang w:val="es-PE"/>
        </w:rPr>
        <w:t>en</w:t>
      </w:r>
      <w:r w:rsidRPr="00A33748">
        <w:rPr>
          <w:lang w:val="es-PE"/>
        </w:rPr>
        <w:t xml:space="preserve"> los señores de la ciudad de llevar una corona de flores rojas en el cuello. </w:t>
      </w:r>
      <w:r w:rsidR="009722BE" w:rsidRPr="00A33748">
        <w:rPr>
          <w:lang w:val="es-PE"/>
        </w:rPr>
        <w:t xml:space="preserve">Desde </w:t>
      </w:r>
      <w:r w:rsidRPr="00A33748">
        <w:rPr>
          <w:lang w:val="es-PE"/>
        </w:rPr>
        <w:t xml:space="preserve">ese día en adelante, el </w:t>
      </w:r>
      <w:r w:rsidR="00003DA0" w:rsidRPr="00A33748">
        <w:rPr>
          <w:lang w:val="es-PE"/>
        </w:rPr>
        <w:t>Rey</w:t>
      </w:r>
      <w:r w:rsidRPr="00A33748">
        <w:rPr>
          <w:lang w:val="es-PE"/>
        </w:rPr>
        <w:t xml:space="preserve">, fiel a su amonestación, rindió </w:t>
      </w:r>
      <w:r w:rsidR="00003DA0">
        <w:rPr>
          <w:lang w:val="es-PE"/>
        </w:rPr>
        <w:t>reverencia</w:t>
      </w:r>
      <w:r w:rsidRPr="00A33748">
        <w:rPr>
          <w:lang w:val="es-PE"/>
        </w:rPr>
        <w:t xml:space="preserve"> a su maestro y aprendió de él los textos sagrados, sentado </w:t>
      </w:r>
      <w:r w:rsidR="009722BE">
        <w:rPr>
          <w:lang w:val="es-PE"/>
        </w:rPr>
        <w:t>desde</w:t>
      </w:r>
      <w:r w:rsidRPr="00A33748">
        <w:rPr>
          <w:lang w:val="es-PE"/>
        </w:rPr>
        <w:t xml:space="preserve"> un asiento más bajo</w:t>
      </w:r>
      <w:r w:rsidR="00003DA0">
        <w:rPr>
          <w:lang w:val="es-PE"/>
        </w:rPr>
        <w:t xml:space="preserve"> que él</w:t>
      </w:r>
      <w:r w:rsidRPr="00A33748">
        <w:rPr>
          <w:lang w:val="es-PE"/>
        </w:rPr>
        <w:t>.</w:t>
      </w:r>
    </w:p>
    <w:p w14:paraId="15A0A315" w14:textId="77777777" w:rsidR="004F4976" w:rsidRDefault="004F4976" w:rsidP="004F4976">
      <w:pPr>
        <w:jc w:val="center"/>
      </w:pPr>
      <w:r>
        <w:t>--------------------------------------</w:t>
      </w:r>
    </w:p>
    <w:p w14:paraId="7CE0C740" w14:textId="54FC8E4E" w:rsidR="00A33748" w:rsidRDefault="00D6634A" w:rsidP="00B155D7">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A33748" w:rsidRPr="00A33748">
        <w:rPr>
          <w:lang w:val="es-PE"/>
        </w:rPr>
        <w:t xml:space="preserve">: "En ese momento, Ānanda era el </w:t>
      </w:r>
      <w:r w:rsidR="00003DA0" w:rsidRPr="00A33748">
        <w:rPr>
          <w:lang w:val="es-PE"/>
        </w:rPr>
        <w:t>Rey</w:t>
      </w:r>
      <w:r w:rsidR="00A33748" w:rsidRPr="00A33748">
        <w:rPr>
          <w:lang w:val="es-PE"/>
        </w:rPr>
        <w:t>, y yo el paria".</w:t>
      </w:r>
    </w:p>
    <w:p w14:paraId="7D5FDEE8" w14:textId="77777777" w:rsidR="001C3442" w:rsidRPr="005C04E2" w:rsidRDefault="001C3442" w:rsidP="001C3442">
      <w:pPr>
        <w:pStyle w:val="NormalSinTab"/>
        <w:jc w:val="center"/>
      </w:pPr>
      <w:r w:rsidRPr="007B20A5">
        <w:rPr>
          <w:rFonts w:cs="Cormorant"/>
          <w:sz w:val="32"/>
          <w:szCs w:val="32"/>
        </w:rPr>
        <w:t>❦</w:t>
      </w:r>
    </w:p>
    <w:p w14:paraId="37A0270F" w14:textId="77777777" w:rsidR="00922CA2" w:rsidRDefault="00922CA2" w:rsidP="00B155D7">
      <w:pPr>
        <w:rPr>
          <w:lang w:val="es-PE"/>
        </w:rPr>
      </w:pPr>
    </w:p>
    <w:p w14:paraId="6D69389F" w14:textId="77777777" w:rsidR="00922CA2" w:rsidRDefault="00922CA2" w:rsidP="00B155D7">
      <w:pPr>
        <w:rPr>
          <w:lang w:val="es-PE"/>
        </w:rPr>
      </w:pPr>
    </w:p>
    <w:p w14:paraId="4DE0F51E" w14:textId="77777777" w:rsidR="00922CA2" w:rsidRDefault="00922CA2" w:rsidP="00B155D7">
      <w:pPr>
        <w:rPr>
          <w:lang w:val="es-PE"/>
        </w:rPr>
      </w:pPr>
    </w:p>
    <w:p w14:paraId="0B911C1C" w14:textId="77777777" w:rsidR="00922CA2" w:rsidRDefault="00922CA2" w:rsidP="00B155D7">
      <w:pPr>
        <w:rPr>
          <w:lang w:val="es-PE"/>
        </w:rPr>
      </w:pPr>
    </w:p>
    <w:p w14:paraId="2FF8FAE0" w14:textId="77777777" w:rsidR="00922CA2" w:rsidRDefault="00922CA2" w:rsidP="00B155D7">
      <w:pPr>
        <w:rPr>
          <w:lang w:val="es-PE"/>
        </w:rPr>
      </w:pPr>
    </w:p>
    <w:p w14:paraId="7D27C4FB" w14:textId="77777777" w:rsidR="00922CA2" w:rsidRPr="00922CA2" w:rsidRDefault="00922CA2" w:rsidP="00922CA2">
      <w:pPr>
        <w:pStyle w:val="PieDePgina0"/>
        <w:rPr>
          <w:sz w:val="16"/>
          <w:szCs w:val="20"/>
          <w:u w:val="single"/>
          <w:lang w:val="es-PE"/>
        </w:rPr>
      </w:pPr>
      <w:r w:rsidRPr="00922CA2">
        <w:rPr>
          <w:sz w:val="16"/>
          <w:szCs w:val="20"/>
          <w:u w:val="single"/>
          <w:lang w:val="es-PE"/>
        </w:rPr>
        <w:t xml:space="preserve">                                                                                                                                        . </w:t>
      </w:r>
    </w:p>
    <w:p w14:paraId="79BCCB2A" w14:textId="4FABE310" w:rsidR="00922CA2" w:rsidRPr="00922CA2" w:rsidRDefault="00922CA2" w:rsidP="00922CA2">
      <w:pPr>
        <w:pStyle w:val="PieDePgina0"/>
        <w:rPr>
          <w:sz w:val="16"/>
          <w:szCs w:val="20"/>
          <w:lang w:val="es-PE"/>
        </w:rPr>
      </w:pPr>
      <w:r w:rsidRPr="00922CA2">
        <w:rPr>
          <w:sz w:val="16"/>
          <w:szCs w:val="20"/>
          <w:lang w:val="es-PE"/>
        </w:rPr>
        <w:t xml:space="preserve">19:1 </w:t>
      </w:r>
      <w:r w:rsidRPr="00922CA2">
        <w:rPr>
          <w:sz w:val="16"/>
          <w:szCs w:val="20"/>
          <w:lang w:val="es-PE"/>
        </w:rPr>
        <w:tab/>
        <w:t xml:space="preserve">El </w:t>
      </w:r>
      <w:r w:rsidR="003275E8">
        <w:rPr>
          <w:sz w:val="16"/>
          <w:szCs w:val="20"/>
          <w:lang w:val="es-PE"/>
        </w:rPr>
        <w:t>Comentarista</w:t>
      </w:r>
      <w:r w:rsidRPr="00922CA2">
        <w:rPr>
          <w:sz w:val="16"/>
          <w:szCs w:val="20"/>
          <w:lang w:val="es-PE"/>
        </w:rPr>
        <w:t xml:space="preserve"> añade </w:t>
      </w:r>
      <w:r w:rsidR="003275E8" w:rsidRPr="00922CA2">
        <w:rPr>
          <w:sz w:val="16"/>
          <w:szCs w:val="20"/>
          <w:lang w:val="es-PE"/>
        </w:rPr>
        <w:t xml:space="preserve">en su explicación </w:t>
      </w:r>
      <w:r w:rsidRPr="00922CA2">
        <w:rPr>
          <w:sz w:val="16"/>
          <w:szCs w:val="20"/>
          <w:lang w:val="es-PE"/>
        </w:rPr>
        <w:t>este verso:</w:t>
      </w:r>
    </w:p>
    <w:p w14:paraId="5ACAFF5F" w14:textId="77777777" w:rsidR="00922CA2" w:rsidRPr="003275E8" w:rsidRDefault="00922CA2" w:rsidP="00922CA2">
      <w:pPr>
        <w:pStyle w:val="PieDePgina0"/>
        <w:ind w:left="1842"/>
        <w:rPr>
          <w:sz w:val="14"/>
          <w:szCs w:val="18"/>
          <w:lang w:val="es-PE"/>
        </w:rPr>
      </w:pPr>
      <w:r w:rsidRPr="003275E8">
        <w:rPr>
          <w:sz w:val="14"/>
          <w:szCs w:val="18"/>
          <w:lang w:val="es-PE"/>
        </w:rPr>
        <w:t>La verdadera fe de antaño prevaleció sobre la tierra,</w:t>
      </w:r>
    </w:p>
    <w:p w14:paraId="38B3B5C1" w14:textId="390C79ED" w:rsidR="00922CA2" w:rsidRPr="003275E8" w:rsidRDefault="00922CA2" w:rsidP="00922CA2">
      <w:pPr>
        <w:pStyle w:val="PieDePgina0"/>
        <w:ind w:left="1842"/>
        <w:rPr>
          <w:spacing w:val="30"/>
          <w:szCs w:val="20"/>
          <w:lang w:val="es-PE"/>
        </w:rPr>
      </w:pPr>
      <w:r w:rsidRPr="003275E8">
        <w:rPr>
          <w:sz w:val="14"/>
          <w:szCs w:val="18"/>
          <w:lang w:val="es-PE"/>
        </w:rPr>
        <w:t>La falsa doctrina correspondió a un surgimiento posterior.</w:t>
      </w:r>
    </w:p>
    <w:p w14:paraId="5D8973AE" w14:textId="77777777" w:rsidR="00922CA2" w:rsidRPr="003275E8" w:rsidRDefault="00922CA2" w:rsidP="00B155D7">
      <w:pPr>
        <w:rPr>
          <w:lang w:val="es-PE"/>
        </w:rPr>
      </w:pPr>
    </w:p>
    <w:p w14:paraId="5648DAF5" w14:textId="77777777" w:rsidR="00A33748" w:rsidRPr="00A33748" w:rsidRDefault="00A33748" w:rsidP="00A33748">
      <w:pPr>
        <w:pStyle w:val="NormalHistoria"/>
        <w:rPr>
          <w:lang w:val="es-PE"/>
        </w:rPr>
      </w:pPr>
    </w:p>
    <w:p w14:paraId="7F15EAEC" w14:textId="77777777" w:rsidR="004B2A91" w:rsidRDefault="004B2A91" w:rsidP="00924ECE">
      <w:pPr>
        <w:pStyle w:val="NormalHistoria"/>
        <w:rPr>
          <w:lang w:val="es-PE"/>
        </w:rPr>
      </w:pPr>
    </w:p>
    <w:p w14:paraId="2397CB3E" w14:textId="77777777" w:rsidR="00A33748" w:rsidRPr="00924ECE" w:rsidRDefault="00A33748" w:rsidP="00924ECE">
      <w:pPr>
        <w:pStyle w:val="NormalHistoria"/>
        <w:rPr>
          <w:lang w:val="es-PE"/>
        </w:rPr>
      </w:pPr>
    </w:p>
    <w:p w14:paraId="1E00F63D" w14:textId="7A1C3FBE" w:rsidR="00246725" w:rsidRDefault="00966AFC" w:rsidP="00246725">
      <w:pPr>
        <w:pStyle w:val="Ttulo2"/>
        <w:rPr>
          <w:lang w:val="es-PE"/>
        </w:rPr>
      </w:pPr>
      <w:bookmarkStart w:id="13" w:name="_Toc126678940"/>
      <w:r w:rsidRPr="005A3F53">
        <w:rPr>
          <w:lang w:val="es-PE"/>
        </w:rPr>
        <w:t>Ja. №.</w:t>
      </w:r>
      <w:r w:rsidRPr="001C0E1B">
        <w:rPr>
          <w:lang w:val="es-PE"/>
        </w:rPr>
        <w:t xml:space="preserve"> </w:t>
      </w:r>
      <w:r w:rsidR="00246725" w:rsidRPr="00246725">
        <w:rPr>
          <w:lang w:val="es-PE"/>
        </w:rPr>
        <w:t xml:space="preserve"> 310.</w:t>
      </w:r>
      <w:r w:rsidR="00246725">
        <w:rPr>
          <w:lang w:val="es-PE"/>
        </w:rPr>
        <w:br/>
      </w:r>
      <w:r w:rsidR="00164884">
        <w:t xml:space="preserve"> </w:t>
      </w:r>
      <w:r w:rsidR="00164884">
        <w:tab/>
      </w:r>
      <w:r w:rsidR="00246725">
        <w:rPr>
          <w:lang w:val="es-PE"/>
        </w:rPr>
        <w:br/>
      </w:r>
      <w:r w:rsidR="00246725" w:rsidRPr="00246725">
        <w:rPr>
          <w:lang w:val="es-PE"/>
        </w:rPr>
        <w:t>Sayha-</w:t>
      </w:r>
      <w:proofErr w:type="spellStart"/>
      <w:r w:rsidR="00246725" w:rsidRPr="00246725">
        <w:rPr>
          <w:lang w:val="es-PE"/>
        </w:rPr>
        <w:t>Jātaka</w:t>
      </w:r>
      <w:proofErr w:type="spellEnd"/>
      <w:r w:rsidR="00246725" w:rsidRPr="00246725">
        <w:rPr>
          <w:lang w:val="es-PE"/>
        </w:rPr>
        <w:t>.</w:t>
      </w:r>
      <w:bookmarkEnd w:id="13"/>
    </w:p>
    <w:p w14:paraId="12334850" w14:textId="0AA857F6" w:rsidR="00966AFC" w:rsidRPr="00194C15" w:rsidRDefault="00966AFC" w:rsidP="00966AFC">
      <w:pPr>
        <w:pStyle w:val="Ttulo3"/>
        <w:rPr>
          <w:lang w:val="es-PE"/>
        </w:rPr>
      </w:pPr>
      <w:r w:rsidRPr="00194C15">
        <w:rPr>
          <w:lang w:val="es-PE"/>
        </w:rPr>
        <w:t xml:space="preserve">Historia de Renacimientos sobre </w:t>
      </w:r>
      <w:r w:rsidR="00F908FC" w:rsidRPr="00914AB9">
        <w:rPr>
          <w:i/>
          <w:iCs/>
          <w:lang w:val="es-PE"/>
        </w:rPr>
        <w:t>El Ministro Sayha</w:t>
      </w:r>
      <w:r w:rsidRPr="00030E4B">
        <w:rPr>
          <w:lang w:val="es-PE"/>
        </w:rPr>
        <w:t xml:space="preserve"> </w:t>
      </w:r>
      <w:r w:rsidRPr="00194C15">
        <w:rPr>
          <w:lang w:val="es-PE"/>
        </w:rPr>
        <w:t>(</w:t>
      </w:r>
      <w:proofErr w:type="spellStart"/>
      <w:r w:rsidRPr="00194C15">
        <w:rPr>
          <w:lang w:val="es-PE"/>
        </w:rPr>
        <w:t>4s</w:t>
      </w:r>
      <w:proofErr w:type="spellEnd"/>
      <w:r w:rsidRPr="00194C15">
        <w:rPr>
          <w:lang w:val="es-PE"/>
        </w:rPr>
        <w:t xml:space="preserve">) </w:t>
      </w:r>
    </w:p>
    <w:p w14:paraId="25F3485F" w14:textId="3C308FB1" w:rsidR="00246725" w:rsidRDefault="00246725" w:rsidP="00246725">
      <w:pPr>
        <w:rPr>
          <w:lang w:val="es-PE"/>
        </w:rPr>
      </w:pPr>
      <w:r w:rsidRPr="00246725">
        <w:rPr>
          <w:lang w:val="es-PE"/>
        </w:rPr>
        <w:t>"</w:t>
      </w:r>
      <w:r w:rsidR="00CE6623" w:rsidRPr="00CE6623">
        <w:rPr>
          <w:i/>
          <w:iCs/>
          <w:lang w:val="es-PE"/>
        </w:rPr>
        <w:t>Ningún trono sobre la tierra podría tentar mi vergüenza</w:t>
      </w:r>
      <w:r w:rsidR="005E0F66">
        <w:rPr>
          <w:lang w:val="es-PE"/>
        </w:rPr>
        <w:t>…</w:t>
      </w:r>
      <w:r w:rsidR="00CE6623">
        <w:rPr>
          <w:lang w:val="es-PE"/>
        </w:rPr>
        <w:t xml:space="preserve"> </w:t>
      </w:r>
      <w:r w:rsidR="00636D32" w:rsidRPr="00636D32">
        <w:rPr>
          <w:i/>
          <w:lang w:val="es-PE"/>
        </w:rPr>
        <w:t>etc.”</w:t>
      </w:r>
      <w:r w:rsidR="0078016D">
        <w:rPr>
          <w:lang w:val="es-PE"/>
        </w:rPr>
        <w:t xml:space="preserve"> </w:t>
      </w:r>
      <w:r w:rsidRPr="00246725">
        <w:rPr>
          <w:lang w:val="es-PE"/>
        </w:rPr>
        <w:t xml:space="preserve">El </w:t>
      </w:r>
      <w:r w:rsidR="00370193" w:rsidRPr="00370193">
        <w:rPr>
          <w:i/>
          <w:iCs/>
        </w:rPr>
        <w:t xml:space="preserve">Bhagavā </w:t>
      </w:r>
      <w:r w:rsidRPr="00246725">
        <w:rPr>
          <w:lang w:val="es-PE"/>
        </w:rPr>
        <w:t xml:space="preserve">contó esta historia </w:t>
      </w:r>
      <w:r w:rsidR="00370193">
        <w:rPr>
          <w:lang w:val="es-PE"/>
        </w:rPr>
        <w:t xml:space="preserve">mientras se encontraba residiendo en el monasterio </w:t>
      </w:r>
      <w:proofErr w:type="spellStart"/>
      <w:r w:rsidR="00370193">
        <w:rPr>
          <w:lang w:val="es-PE"/>
        </w:rPr>
        <w:t>Jetavana</w:t>
      </w:r>
      <w:proofErr w:type="spellEnd"/>
      <w:r w:rsidR="00370193">
        <w:rPr>
          <w:lang w:val="es-PE"/>
        </w:rPr>
        <w:t xml:space="preserve"> </w:t>
      </w:r>
      <w:r w:rsidRPr="00246725">
        <w:rPr>
          <w:lang w:val="es-PE"/>
        </w:rPr>
        <w:t xml:space="preserve">acerca de un </w:t>
      </w:r>
      <w:proofErr w:type="spellStart"/>
      <w:r w:rsidR="00370193" w:rsidRPr="00370193">
        <w:rPr>
          <w:i/>
          <w:iCs/>
        </w:rPr>
        <w:t>bhikkhu</w:t>
      </w:r>
      <w:proofErr w:type="spellEnd"/>
      <w:r w:rsidR="00370193" w:rsidRPr="00370193">
        <w:rPr>
          <w:i/>
          <w:iCs/>
        </w:rPr>
        <w:t xml:space="preserve"> </w:t>
      </w:r>
      <w:r w:rsidRPr="00246725">
        <w:rPr>
          <w:lang w:val="es-PE"/>
        </w:rPr>
        <w:t>descarriado qu</w:t>
      </w:r>
      <w:r w:rsidR="00370193">
        <w:rPr>
          <w:lang w:val="es-PE"/>
        </w:rPr>
        <w:t>ien</w:t>
      </w:r>
      <w:r w:rsidR="001D4551">
        <w:rPr>
          <w:lang w:val="es-PE"/>
        </w:rPr>
        <w:t>,</w:t>
      </w:r>
      <w:r w:rsidRPr="00246725">
        <w:rPr>
          <w:lang w:val="es-PE"/>
        </w:rPr>
        <w:t xml:space="preserve"> al hacer su ronda de </w:t>
      </w:r>
      <w:r w:rsidR="0015032C">
        <w:rPr>
          <w:lang w:val="es-PE"/>
        </w:rPr>
        <w:t>ofrendas</w:t>
      </w:r>
      <w:r w:rsidRPr="00246725">
        <w:rPr>
          <w:lang w:val="es-PE"/>
        </w:rPr>
        <w:t xml:space="preserve"> </w:t>
      </w:r>
      <w:r w:rsidR="001D4551">
        <w:rPr>
          <w:lang w:val="es-PE"/>
        </w:rPr>
        <w:t xml:space="preserve">a través de </w:t>
      </w:r>
      <w:proofErr w:type="spellStart"/>
      <w:r w:rsidR="001D4551">
        <w:rPr>
          <w:lang w:val="es-PE"/>
        </w:rPr>
        <w:t>Sāvatthī</w:t>
      </w:r>
      <w:proofErr w:type="spellEnd"/>
      <w:r w:rsidRPr="00246725">
        <w:rPr>
          <w:lang w:val="es-PE"/>
        </w:rPr>
        <w:t xml:space="preserve"> vio a una mujer hermosa y </w:t>
      </w:r>
      <w:r w:rsidR="00C84E7C">
        <w:rPr>
          <w:lang w:val="es-PE"/>
        </w:rPr>
        <w:t>qu</w:t>
      </w:r>
      <w:r w:rsidR="001D4551">
        <w:rPr>
          <w:lang w:val="es-PE"/>
        </w:rPr>
        <w:t>ien,</w:t>
      </w:r>
      <w:r w:rsidR="00C84E7C">
        <w:rPr>
          <w:lang w:val="es-PE"/>
        </w:rPr>
        <w:t xml:space="preserve"> </w:t>
      </w:r>
      <w:r w:rsidRPr="00246725">
        <w:rPr>
          <w:lang w:val="es-PE"/>
        </w:rPr>
        <w:t>desde entonces</w:t>
      </w:r>
      <w:r w:rsidR="001D4551">
        <w:rPr>
          <w:lang w:val="es-PE"/>
        </w:rPr>
        <w:t>,</w:t>
      </w:r>
      <w:r w:rsidRPr="00246725">
        <w:rPr>
          <w:lang w:val="es-PE"/>
        </w:rPr>
        <w:t xml:space="preserve"> se había sentido descontento y </w:t>
      </w:r>
      <w:r w:rsidR="00813F0D">
        <w:rPr>
          <w:lang w:val="es-PE"/>
        </w:rPr>
        <w:t xml:space="preserve">quien </w:t>
      </w:r>
      <w:r w:rsidR="0015032C">
        <w:rPr>
          <w:lang w:val="es-PE"/>
        </w:rPr>
        <w:t xml:space="preserve">había </w:t>
      </w:r>
      <w:r w:rsidRPr="00246725">
        <w:rPr>
          <w:lang w:val="es-PE"/>
        </w:rPr>
        <w:t xml:space="preserve">perdido </w:t>
      </w:r>
      <w:r w:rsidR="0015032C">
        <w:rPr>
          <w:lang w:val="es-PE"/>
        </w:rPr>
        <w:t xml:space="preserve">todo </w:t>
      </w:r>
      <w:r w:rsidRPr="00246725">
        <w:rPr>
          <w:lang w:val="es-PE"/>
        </w:rPr>
        <w:t xml:space="preserve">placer en </w:t>
      </w:r>
      <w:r w:rsidR="00813F0D">
        <w:rPr>
          <w:lang w:val="es-PE"/>
        </w:rPr>
        <w:t xml:space="preserve">el </w:t>
      </w:r>
      <w:r w:rsidR="00813F0D" w:rsidRPr="00813F0D">
        <w:rPr>
          <w:i/>
          <w:iCs/>
        </w:rPr>
        <w:t>Dhamma</w:t>
      </w:r>
      <w:r w:rsidRPr="00246725">
        <w:rPr>
          <w:lang w:val="es-PE"/>
        </w:rPr>
        <w:t xml:space="preserve">. Entonces los </w:t>
      </w:r>
      <w:proofErr w:type="spellStart"/>
      <w:r w:rsidR="00813F0D" w:rsidRPr="00813F0D">
        <w:rPr>
          <w:i/>
          <w:iCs/>
        </w:rPr>
        <w:t>bhikkhu</w:t>
      </w:r>
      <w:r w:rsidR="00813F0D" w:rsidRPr="00813F0D">
        <w:t>s</w:t>
      </w:r>
      <w:proofErr w:type="spellEnd"/>
      <w:r w:rsidR="00813F0D" w:rsidRPr="00813F0D">
        <w:rPr>
          <w:i/>
          <w:iCs/>
        </w:rPr>
        <w:t xml:space="preserve"> </w:t>
      </w:r>
      <w:r w:rsidRPr="00246725">
        <w:rPr>
          <w:lang w:val="es-PE"/>
        </w:rPr>
        <w:t xml:space="preserve">lo </w:t>
      </w:r>
      <w:r w:rsidR="0015032C">
        <w:rPr>
          <w:lang w:val="es-PE"/>
        </w:rPr>
        <w:t xml:space="preserve">condujeron </w:t>
      </w:r>
      <w:r w:rsidRPr="00246725">
        <w:rPr>
          <w:lang w:val="es-PE"/>
        </w:rPr>
        <w:t xml:space="preserve">ante el </w:t>
      </w:r>
      <w:r w:rsidR="0015032C" w:rsidRPr="0015032C">
        <w:rPr>
          <w:i/>
          <w:iCs/>
          <w:lang w:val="es-PE"/>
        </w:rPr>
        <w:t>Bhagavā</w:t>
      </w:r>
      <w:r w:rsidRPr="00246725">
        <w:rPr>
          <w:lang w:val="es-PE"/>
        </w:rPr>
        <w:t xml:space="preserve">. </w:t>
      </w:r>
      <w:r w:rsidR="00813F0D" w:rsidRPr="00246725">
        <w:rPr>
          <w:lang w:val="es-PE"/>
        </w:rPr>
        <w:t xml:space="preserve">El </w:t>
      </w:r>
      <w:r w:rsidR="0015032C" w:rsidRPr="002A385E">
        <w:rPr>
          <w:i/>
          <w:iCs/>
          <w:lang w:val="es-PE"/>
        </w:rPr>
        <w:t>Bhagavā</w:t>
      </w:r>
      <w:r w:rsidR="0015032C">
        <w:rPr>
          <w:lang w:val="es-PE"/>
        </w:rPr>
        <w:t xml:space="preserve"> </w:t>
      </w:r>
      <w:r w:rsidR="002A385E" w:rsidRPr="00246725">
        <w:rPr>
          <w:lang w:val="es-PE"/>
        </w:rPr>
        <w:t>dijo</w:t>
      </w:r>
      <w:r w:rsidRPr="00246725">
        <w:rPr>
          <w:lang w:val="es-PE"/>
        </w:rPr>
        <w:t xml:space="preserve">: "¿Es cierto, </w:t>
      </w:r>
      <w:proofErr w:type="spellStart"/>
      <w:r w:rsidR="00813F0D" w:rsidRPr="00813F0D">
        <w:rPr>
          <w:i/>
          <w:iCs/>
        </w:rPr>
        <w:t>bhikkhu</w:t>
      </w:r>
      <w:proofErr w:type="spellEnd"/>
      <w:r w:rsidRPr="00246725">
        <w:rPr>
          <w:lang w:val="es-PE"/>
        </w:rPr>
        <w:t xml:space="preserve">, lo que </w:t>
      </w:r>
      <w:r w:rsidR="00B67515">
        <w:rPr>
          <w:lang w:val="es-PE"/>
        </w:rPr>
        <w:t>he oído</w:t>
      </w:r>
      <w:r w:rsidRPr="00246725">
        <w:rPr>
          <w:lang w:val="es-PE"/>
        </w:rPr>
        <w:t xml:space="preserve">, que está descontento?" </w:t>
      </w:r>
      <w:r w:rsidR="002A385E">
        <w:rPr>
          <w:lang w:val="es-PE"/>
        </w:rPr>
        <w:t>Éste c</w:t>
      </w:r>
      <w:r w:rsidRPr="00246725">
        <w:rPr>
          <w:lang w:val="es-PE"/>
        </w:rPr>
        <w:t xml:space="preserve">onfesó que era así. El </w:t>
      </w:r>
      <w:r w:rsidR="00B67515" w:rsidRPr="00B67515">
        <w:rPr>
          <w:i/>
          <w:iCs/>
        </w:rPr>
        <w:t>Bhagavā</w:t>
      </w:r>
      <w:r w:rsidR="00B67515">
        <w:rPr>
          <w:i/>
          <w:iCs/>
        </w:rPr>
        <w:t>,</w:t>
      </w:r>
      <w:r w:rsidR="00B67515" w:rsidRPr="00B67515">
        <w:rPr>
          <w:i/>
          <w:iCs/>
        </w:rPr>
        <w:t xml:space="preserve"> </w:t>
      </w:r>
      <w:r w:rsidRPr="00246725">
        <w:rPr>
          <w:lang w:val="es-PE"/>
        </w:rPr>
        <w:t>al conocer la causa de su descontento</w:t>
      </w:r>
      <w:r w:rsidR="00B67515">
        <w:rPr>
          <w:lang w:val="es-PE"/>
        </w:rPr>
        <w:t>,</w:t>
      </w:r>
      <w:r w:rsidRPr="00246725">
        <w:rPr>
          <w:lang w:val="es-PE"/>
        </w:rPr>
        <w:t xml:space="preserve"> dijo: "¿Por qué, </w:t>
      </w:r>
      <w:proofErr w:type="spellStart"/>
      <w:r w:rsidR="00B67515" w:rsidRPr="00B67515">
        <w:rPr>
          <w:i/>
          <w:iCs/>
        </w:rPr>
        <w:t>bhikkhu</w:t>
      </w:r>
      <w:proofErr w:type="spellEnd"/>
      <w:r w:rsidRPr="00246725">
        <w:rPr>
          <w:lang w:val="es-PE"/>
        </w:rPr>
        <w:t xml:space="preserve">, anhela </w:t>
      </w:r>
      <w:r w:rsidR="00C84E7C">
        <w:rPr>
          <w:lang w:val="es-PE"/>
        </w:rPr>
        <w:t>la vida mundana</w:t>
      </w:r>
      <w:r w:rsidRPr="00246725">
        <w:rPr>
          <w:lang w:val="es-PE"/>
        </w:rPr>
        <w:t>, después de haber</w:t>
      </w:r>
      <w:r w:rsidR="002A385E">
        <w:rPr>
          <w:lang w:val="es-PE"/>
        </w:rPr>
        <w:t>s</w:t>
      </w:r>
      <w:r w:rsidRPr="00246725">
        <w:rPr>
          <w:lang w:val="es-PE"/>
        </w:rPr>
        <w:t xml:space="preserve">e ordenado en una religión </w:t>
      </w:r>
      <w:r w:rsidR="002A385E">
        <w:rPr>
          <w:lang w:val="es-PE"/>
        </w:rPr>
        <w:t>conduce</w:t>
      </w:r>
      <w:r w:rsidR="00C84E7C">
        <w:rPr>
          <w:lang w:val="es-PE"/>
        </w:rPr>
        <w:t>nte</w:t>
      </w:r>
      <w:r w:rsidR="002A385E">
        <w:rPr>
          <w:lang w:val="es-PE"/>
        </w:rPr>
        <w:t xml:space="preserve"> haci</w:t>
      </w:r>
      <w:r w:rsidRPr="00246725">
        <w:rPr>
          <w:lang w:val="es-PE"/>
        </w:rPr>
        <w:t xml:space="preserve">a la salvación? Los sabios de antaño, cuando se les ofreció la dignidad de </w:t>
      </w:r>
      <w:r w:rsidR="00C84E7C">
        <w:rPr>
          <w:lang w:val="es-PE"/>
        </w:rPr>
        <w:t xml:space="preserve">ser </w:t>
      </w:r>
      <w:r w:rsidRPr="00246725">
        <w:rPr>
          <w:lang w:val="es-PE"/>
        </w:rPr>
        <w:t>sacerdote</w:t>
      </w:r>
      <w:r w:rsidR="00C84E7C">
        <w:rPr>
          <w:lang w:val="es-PE"/>
        </w:rPr>
        <w:t>s</w:t>
      </w:r>
      <w:r w:rsidRPr="00246725">
        <w:rPr>
          <w:lang w:val="es-PE"/>
        </w:rPr>
        <w:t xml:space="preserve"> de familia, la rechazaron y adoptaron la vida asc</w:t>
      </w:r>
      <w:r w:rsidR="00E05A81">
        <w:rPr>
          <w:lang w:val="es-PE"/>
        </w:rPr>
        <w:t>e</w:t>
      </w:r>
      <w:r w:rsidRPr="00246725">
        <w:rPr>
          <w:lang w:val="es-PE"/>
        </w:rPr>
        <w:t xml:space="preserve">ta". </w:t>
      </w:r>
      <w:r w:rsidR="009C06F0">
        <w:t xml:space="preserve">El </w:t>
      </w:r>
      <w:proofErr w:type="spellStart"/>
      <w:r w:rsidR="009C06F0" w:rsidRPr="00C10449">
        <w:rPr>
          <w:i/>
          <w:iCs/>
        </w:rPr>
        <w:t>bhikkhu</w:t>
      </w:r>
      <w:proofErr w:type="spellEnd"/>
      <w:r w:rsidR="009C06F0">
        <w:t xml:space="preserve"> le pidi</w:t>
      </w:r>
      <w:r w:rsidR="008E3899">
        <w:t>ó</w:t>
      </w:r>
      <w:r w:rsidR="009C06F0">
        <w:t xml:space="preserve"> al </w:t>
      </w:r>
      <w:r w:rsidR="009C06F0" w:rsidRPr="00641B5B">
        <w:rPr>
          <w:i/>
          <w:iCs/>
        </w:rPr>
        <w:t>Bhagavā</w:t>
      </w:r>
      <w:r w:rsidR="009C06F0" w:rsidRPr="00641B5B">
        <w:t xml:space="preserve"> </w:t>
      </w:r>
      <w:r w:rsidR="009C06F0">
        <w:t xml:space="preserve">que explicara lo que acababa de decir. El </w:t>
      </w:r>
      <w:r w:rsidR="009C06F0" w:rsidRPr="00641B5B">
        <w:rPr>
          <w:i/>
          <w:iCs/>
        </w:rPr>
        <w:t>Bhagavā</w:t>
      </w:r>
      <w:r w:rsidR="009C06F0" w:rsidRPr="00641B5B">
        <w:t xml:space="preserve"> </w:t>
      </w:r>
      <w:r w:rsidR="009C06F0">
        <w:t xml:space="preserve">aclaró entonces lo que se había escabullido y quedado oculto en </w:t>
      </w:r>
      <w:r w:rsidR="008E3899">
        <w:t>la memoria</w:t>
      </w:r>
      <w:r w:rsidR="009C06F0">
        <w:t xml:space="preserve"> debido a los renacimientos</w:t>
      </w:r>
      <w:r w:rsidR="009C06F0" w:rsidRPr="00246725">
        <w:rPr>
          <w:lang w:val="es-PE"/>
        </w:rPr>
        <w:t xml:space="preserve"> </w:t>
      </w:r>
      <w:r w:rsidR="009B0978" w:rsidRPr="00246725">
        <w:rPr>
          <w:lang w:val="es-PE"/>
        </w:rPr>
        <w:t>y</w:t>
      </w:r>
      <w:r w:rsidR="009B0978">
        <w:rPr>
          <w:lang w:val="es-PE"/>
        </w:rPr>
        <w:t>,</w:t>
      </w:r>
      <w:r w:rsidR="009B0978" w:rsidRPr="00246725">
        <w:rPr>
          <w:lang w:val="es-PE"/>
        </w:rPr>
        <w:t xml:space="preserve"> </w:t>
      </w:r>
      <w:r w:rsidR="00C84E7C">
        <w:rPr>
          <w:lang w:val="es-PE"/>
        </w:rPr>
        <w:t>fue así</w:t>
      </w:r>
      <w:r w:rsidR="009B0978">
        <w:rPr>
          <w:lang w:val="es-PE"/>
        </w:rPr>
        <w:t>,</w:t>
      </w:r>
      <w:r w:rsidR="00C84E7C">
        <w:rPr>
          <w:lang w:val="es-PE"/>
        </w:rPr>
        <w:t xml:space="preserve"> que </w:t>
      </w:r>
      <w:r w:rsidRPr="00246725">
        <w:rPr>
          <w:lang w:val="es-PE"/>
        </w:rPr>
        <w:t xml:space="preserve">les contó </w:t>
      </w:r>
      <w:r w:rsidR="009B0978">
        <w:rPr>
          <w:lang w:val="es-PE"/>
        </w:rPr>
        <w:t>la siguiente</w:t>
      </w:r>
      <w:r w:rsidRPr="00246725">
        <w:rPr>
          <w:lang w:val="es-PE"/>
        </w:rPr>
        <w:t xml:space="preserve"> historia de </w:t>
      </w:r>
      <w:r w:rsidR="00E05A81">
        <w:rPr>
          <w:lang w:val="es-PE"/>
        </w:rPr>
        <w:t>una distante era</w:t>
      </w:r>
      <w:r w:rsidRPr="00246725">
        <w:rPr>
          <w:lang w:val="es-PE"/>
        </w:rPr>
        <w:t>.</w:t>
      </w:r>
    </w:p>
    <w:p w14:paraId="56D5D457" w14:textId="77777777" w:rsidR="00246725" w:rsidRDefault="00246725" w:rsidP="00246725">
      <w:pPr>
        <w:jc w:val="center"/>
      </w:pPr>
      <w:r>
        <w:t>--------------------------------------</w:t>
      </w:r>
    </w:p>
    <w:p w14:paraId="1A5AA961" w14:textId="2F8DCA7D" w:rsidR="00272B3C" w:rsidRPr="00246725" w:rsidRDefault="00E05A81" w:rsidP="002A46FC">
      <w:pPr>
        <w:pStyle w:val="NormalHistoria"/>
        <w:rPr>
          <w:lang w:val="es-PE"/>
        </w:rPr>
      </w:pPr>
      <w:r w:rsidRPr="00246725">
        <w:rPr>
          <w:lang w:val="es-PE"/>
        </w:rPr>
        <w:t xml:space="preserve">Una </w:t>
      </w:r>
      <w:r w:rsidR="00246725" w:rsidRPr="00246725">
        <w:rPr>
          <w:lang w:val="es-PE"/>
        </w:rPr>
        <w:t xml:space="preserve">vez, cuando Brahmadatta reinaba </w:t>
      </w:r>
      <w:proofErr w:type="spellStart"/>
      <w:r w:rsidR="0058784D">
        <w:rPr>
          <w:lang w:val="es-PE"/>
        </w:rPr>
        <w:t>Benares</w:t>
      </w:r>
      <w:proofErr w:type="spellEnd"/>
      <w:r w:rsidR="00246725" w:rsidRPr="00246725">
        <w:rPr>
          <w:lang w:val="es-PE"/>
        </w:rPr>
        <w:t xml:space="preserve">, el </w:t>
      </w:r>
      <w:r w:rsidR="005A64BD" w:rsidRPr="005A64BD">
        <w:rPr>
          <w:i/>
          <w:lang w:val="es-PE"/>
        </w:rPr>
        <w:t>Bodhisatta</w:t>
      </w:r>
      <w:r w:rsidR="00246725" w:rsidRPr="00246725">
        <w:rPr>
          <w:lang w:val="es-PE"/>
        </w:rPr>
        <w:t xml:space="preserve"> fue concebido en el vientre de la esposa </w:t>
      </w:r>
      <w:proofErr w:type="spellStart"/>
      <w:r w:rsidR="00246725" w:rsidRPr="00E05A81">
        <w:rPr>
          <w:i/>
          <w:iCs/>
          <w:lang w:val="es-PE"/>
        </w:rPr>
        <w:t>brahm</w:t>
      </w:r>
      <w:r w:rsidR="009B0978">
        <w:rPr>
          <w:i/>
          <w:iCs/>
          <w:lang w:val="es-PE"/>
        </w:rPr>
        <w:t>a</w:t>
      </w:r>
      <w:r w:rsidR="00246725" w:rsidRPr="00E05A81">
        <w:rPr>
          <w:i/>
          <w:iCs/>
          <w:lang w:val="es-PE"/>
        </w:rPr>
        <w:t>n</w:t>
      </w:r>
      <w:proofErr w:type="spellEnd"/>
      <w:r w:rsidR="00246725" w:rsidRPr="00246725">
        <w:rPr>
          <w:lang w:val="es-PE"/>
        </w:rPr>
        <w:t xml:space="preserve"> de</w:t>
      </w:r>
      <w:r w:rsidR="00C869FF">
        <w:rPr>
          <w:lang w:val="es-PE"/>
        </w:rPr>
        <w:t xml:space="preserve"> un</w:t>
      </w:r>
      <w:r w:rsidR="00246725" w:rsidRPr="00246725">
        <w:rPr>
          <w:lang w:val="es-PE"/>
        </w:rPr>
        <w:t xml:space="preserve"> capellán del </w:t>
      </w:r>
      <w:r w:rsidRPr="00246725">
        <w:rPr>
          <w:lang w:val="es-PE"/>
        </w:rPr>
        <w:t>Rey</w:t>
      </w:r>
      <w:r w:rsidR="00246725" w:rsidRPr="00246725">
        <w:rPr>
          <w:lang w:val="es-PE"/>
        </w:rPr>
        <w:t xml:space="preserve"> [31] y nació el mismo día que el hijo del </w:t>
      </w:r>
      <w:r w:rsidR="00CA341B" w:rsidRPr="00CA341B">
        <w:rPr>
          <w:lang w:val="es-PE"/>
        </w:rPr>
        <w:t>Rey</w:t>
      </w:r>
      <w:r w:rsidR="00246725" w:rsidRPr="00246725">
        <w:rPr>
          <w:lang w:val="es-PE"/>
        </w:rPr>
        <w:t xml:space="preserve">. </w:t>
      </w:r>
      <w:r w:rsidR="00CA341B" w:rsidRPr="00246725">
        <w:rPr>
          <w:lang w:val="es-PE"/>
        </w:rPr>
        <w:t xml:space="preserve">Cuando </w:t>
      </w:r>
      <w:r w:rsidR="00246725" w:rsidRPr="00246725">
        <w:rPr>
          <w:lang w:val="es-PE"/>
        </w:rPr>
        <w:t xml:space="preserve">el </w:t>
      </w:r>
      <w:r w:rsidR="00461351">
        <w:rPr>
          <w:lang w:val="es-PE"/>
        </w:rPr>
        <w:t xml:space="preserve">Rey </w:t>
      </w:r>
      <w:r w:rsidR="00246725" w:rsidRPr="00246725">
        <w:rPr>
          <w:lang w:val="es-PE"/>
        </w:rPr>
        <w:t xml:space="preserve">preguntó a sus ministros si algún niño había nacido el mismo día que su hijo, dijeron: "Sí, </w:t>
      </w:r>
      <w:r w:rsidR="00C869FF" w:rsidRPr="00246725">
        <w:rPr>
          <w:lang w:val="es-PE"/>
        </w:rPr>
        <w:t>Señor</w:t>
      </w:r>
      <w:r w:rsidR="00246725" w:rsidRPr="00246725">
        <w:rPr>
          <w:lang w:val="es-PE"/>
        </w:rPr>
        <w:t xml:space="preserve">, </w:t>
      </w:r>
      <w:r w:rsidR="009B0978">
        <w:rPr>
          <w:lang w:val="es-PE"/>
        </w:rPr>
        <w:t>el</w:t>
      </w:r>
      <w:r w:rsidR="00246725" w:rsidRPr="00246725">
        <w:rPr>
          <w:lang w:val="es-PE"/>
        </w:rPr>
        <w:t xml:space="preserve"> hijo de</w:t>
      </w:r>
      <w:r w:rsidR="00044ACF">
        <w:rPr>
          <w:lang w:val="es-PE"/>
        </w:rPr>
        <w:t>l sacerdote de la</w:t>
      </w:r>
      <w:r w:rsidR="00246725" w:rsidRPr="00246725">
        <w:rPr>
          <w:lang w:val="es-PE"/>
        </w:rPr>
        <w:t xml:space="preserve"> familia". </w:t>
      </w:r>
      <w:r w:rsidR="009B0978">
        <w:rPr>
          <w:lang w:val="es-PE"/>
        </w:rPr>
        <w:t xml:space="preserve">Entonces, </w:t>
      </w:r>
      <w:r w:rsidR="00246725" w:rsidRPr="00246725">
        <w:rPr>
          <w:lang w:val="es-PE"/>
        </w:rPr>
        <w:t xml:space="preserve">el </w:t>
      </w:r>
      <w:r w:rsidR="00461351">
        <w:rPr>
          <w:lang w:val="es-PE"/>
        </w:rPr>
        <w:t xml:space="preserve">Rey </w:t>
      </w:r>
      <w:r w:rsidR="00246725" w:rsidRPr="00246725">
        <w:rPr>
          <w:lang w:val="es-PE"/>
        </w:rPr>
        <w:t>lo hizo traer y l</w:t>
      </w:r>
      <w:r w:rsidR="002A46FC">
        <w:rPr>
          <w:lang w:val="es-PE"/>
        </w:rPr>
        <w:t>e</w:t>
      </w:r>
      <w:r w:rsidR="00246725" w:rsidRPr="00246725">
        <w:rPr>
          <w:lang w:val="es-PE"/>
        </w:rPr>
        <w:t xml:space="preserve"> entregó a cargo de </w:t>
      </w:r>
      <w:r w:rsidR="00C869FF">
        <w:rPr>
          <w:lang w:val="es-PE"/>
        </w:rPr>
        <w:t xml:space="preserve">unas </w:t>
      </w:r>
      <w:r w:rsidR="00246725" w:rsidRPr="00246725">
        <w:rPr>
          <w:lang w:val="es-PE"/>
        </w:rPr>
        <w:t xml:space="preserve">nodrizas para que lo atendieran cuidadosamente junto </w:t>
      </w:r>
      <w:r w:rsidR="002A46FC">
        <w:rPr>
          <w:lang w:val="es-PE"/>
        </w:rPr>
        <w:t>a</w:t>
      </w:r>
      <w:r w:rsidR="00246725" w:rsidRPr="00246725">
        <w:rPr>
          <w:lang w:val="es-PE"/>
        </w:rPr>
        <w:t xml:space="preserve">l joven </w:t>
      </w:r>
      <w:r w:rsidR="00044ACF" w:rsidRPr="00246725">
        <w:rPr>
          <w:lang w:val="es-PE"/>
        </w:rPr>
        <w:t>Príncipe</w:t>
      </w:r>
      <w:r w:rsidR="00246725" w:rsidRPr="00246725">
        <w:rPr>
          <w:lang w:val="es-PE"/>
        </w:rPr>
        <w:t xml:space="preserve">. </w:t>
      </w:r>
      <w:r w:rsidR="002A46FC" w:rsidRPr="00246725">
        <w:rPr>
          <w:lang w:val="es-PE"/>
        </w:rPr>
        <w:t xml:space="preserve">Ambos </w:t>
      </w:r>
      <w:r w:rsidR="00A92E05">
        <w:rPr>
          <w:lang w:val="es-PE"/>
        </w:rPr>
        <w:t xml:space="preserve">obtuvieron </w:t>
      </w:r>
      <w:r w:rsidR="00246725" w:rsidRPr="00246725">
        <w:rPr>
          <w:lang w:val="es-PE"/>
        </w:rPr>
        <w:t xml:space="preserve">los mismos </w:t>
      </w:r>
      <w:r w:rsidR="002A46FC">
        <w:rPr>
          <w:lang w:val="es-PE"/>
        </w:rPr>
        <w:t>ornamentos</w:t>
      </w:r>
      <w:r w:rsidR="00246725" w:rsidRPr="00246725">
        <w:rPr>
          <w:lang w:val="es-PE"/>
        </w:rPr>
        <w:t xml:space="preserve"> para </w:t>
      </w:r>
      <w:r w:rsidR="00A92E05">
        <w:rPr>
          <w:lang w:val="es-PE"/>
        </w:rPr>
        <w:t xml:space="preserve">su uso </w:t>
      </w:r>
      <w:r w:rsidR="00246725" w:rsidRPr="00246725">
        <w:rPr>
          <w:lang w:val="es-PE"/>
        </w:rPr>
        <w:t>y exactamente las mismas cosas para comer y beber.</w:t>
      </w:r>
    </w:p>
    <w:p w14:paraId="0EC26DF1" w14:textId="2663B106" w:rsidR="00FA196A" w:rsidRDefault="002A46FC" w:rsidP="008D05F7">
      <w:pPr>
        <w:pStyle w:val="NormalHistoria"/>
        <w:rPr>
          <w:lang w:val="es-PE"/>
        </w:rPr>
      </w:pPr>
      <w:r w:rsidRPr="00246725">
        <w:rPr>
          <w:lang w:val="es-PE"/>
        </w:rPr>
        <w:t xml:space="preserve">Cuando </w:t>
      </w:r>
      <w:r w:rsidR="00246725" w:rsidRPr="00246725">
        <w:rPr>
          <w:lang w:val="es-PE"/>
        </w:rPr>
        <w:t xml:space="preserve">crecieron, fueron juntos a </w:t>
      </w:r>
      <w:proofErr w:type="spellStart"/>
      <w:r w:rsidR="00246725" w:rsidRPr="00246725">
        <w:rPr>
          <w:lang w:val="es-PE"/>
        </w:rPr>
        <w:t>Takkasilā</w:t>
      </w:r>
      <w:proofErr w:type="spellEnd"/>
      <w:r w:rsidR="00246725" w:rsidRPr="00246725">
        <w:rPr>
          <w:lang w:val="es-PE"/>
        </w:rPr>
        <w:t xml:space="preserve"> y</w:t>
      </w:r>
      <w:r>
        <w:rPr>
          <w:lang w:val="es-PE"/>
        </w:rPr>
        <w:t>,</w:t>
      </w:r>
      <w:r w:rsidR="00246725" w:rsidRPr="00246725">
        <w:rPr>
          <w:lang w:val="es-PE"/>
        </w:rPr>
        <w:t xml:space="preserve"> tan pronto como alcanzaron la competencia en todas las ciencias, regresaron a casa.</w:t>
      </w:r>
    </w:p>
    <w:p w14:paraId="111AA126" w14:textId="7A85559F" w:rsidR="00DF2FD4" w:rsidRPr="00DF2FD4" w:rsidRDefault="00DF2FD4" w:rsidP="00DF2FD4">
      <w:pPr>
        <w:pStyle w:val="NormalHistoria"/>
        <w:rPr>
          <w:lang w:val="es-PE"/>
        </w:rPr>
      </w:pPr>
      <w:r w:rsidRPr="00DF2FD4">
        <w:rPr>
          <w:lang w:val="es-PE"/>
        </w:rPr>
        <w:t xml:space="preserve">El </w:t>
      </w:r>
      <w:r w:rsidR="00461351">
        <w:rPr>
          <w:lang w:val="es-PE"/>
        </w:rPr>
        <w:t xml:space="preserve">Rey </w:t>
      </w:r>
      <w:r w:rsidRPr="00DF2FD4">
        <w:rPr>
          <w:lang w:val="es-PE"/>
        </w:rPr>
        <w:t xml:space="preserve">nombró </w:t>
      </w:r>
      <w:r w:rsidR="00C869FF" w:rsidRPr="00DF2FD4">
        <w:rPr>
          <w:lang w:val="es-PE"/>
        </w:rPr>
        <w:t>Vir</w:t>
      </w:r>
      <w:r w:rsidR="00C869FF">
        <w:rPr>
          <w:lang w:val="es-PE"/>
        </w:rPr>
        <w:t xml:space="preserve">rey </w:t>
      </w:r>
      <w:r w:rsidRPr="00DF2FD4">
        <w:rPr>
          <w:lang w:val="es-PE"/>
        </w:rPr>
        <w:t xml:space="preserve">a su hijo y le otorgó grandes honores. A partir de ese momento, el </w:t>
      </w:r>
      <w:r w:rsidR="005A64BD" w:rsidRPr="005A64BD">
        <w:rPr>
          <w:i/>
          <w:lang w:val="es-PE"/>
        </w:rPr>
        <w:t>Bodhisatta</w:t>
      </w:r>
      <w:r w:rsidRPr="00DF2FD4">
        <w:rPr>
          <w:lang w:val="es-PE"/>
        </w:rPr>
        <w:t xml:space="preserve"> com</w:t>
      </w:r>
      <w:r w:rsidR="00C869FF">
        <w:rPr>
          <w:lang w:val="es-PE"/>
        </w:rPr>
        <w:t>ía</w:t>
      </w:r>
      <w:r w:rsidRPr="00DF2FD4">
        <w:rPr>
          <w:lang w:val="es-PE"/>
        </w:rPr>
        <w:t>, beb</w:t>
      </w:r>
      <w:r w:rsidR="00C869FF">
        <w:rPr>
          <w:lang w:val="es-PE"/>
        </w:rPr>
        <w:t>ía</w:t>
      </w:r>
      <w:r w:rsidRPr="00DF2FD4">
        <w:rPr>
          <w:lang w:val="es-PE"/>
        </w:rPr>
        <w:t xml:space="preserve"> y viv</w:t>
      </w:r>
      <w:r w:rsidR="001C5E10">
        <w:rPr>
          <w:lang w:val="es-PE"/>
        </w:rPr>
        <w:t>ía</w:t>
      </w:r>
      <w:r w:rsidRPr="00DF2FD4">
        <w:rPr>
          <w:lang w:val="es-PE"/>
        </w:rPr>
        <w:t xml:space="preserve"> con el </w:t>
      </w:r>
      <w:r w:rsidR="00A92E05" w:rsidRPr="00DF2FD4">
        <w:rPr>
          <w:lang w:val="es-PE"/>
        </w:rPr>
        <w:t>Príncipe</w:t>
      </w:r>
      <w:r w:rsidR="00E327EB">
        <w:rPr>
          <w:lang w:val="es-PE"/>
        </w:rPr>
        <w:t>;</w:t>
      </w:r>
      <w:r w:rsidRPr="00DF2FD4">
        <w:rPr>
          <w:lang w:val="es-PE"/>
        </w:rPr>
        <w:t xml:space="preserve"> hubo una firme amistad entre ellos. </w:t>
      </w:r>
      <w:r w:rsidR="001C5E10">
        <w:rPr>
          <w:lang w:val="es-PE"/>
        </w:rPr>
        <w:t>Con el paso del tiempo</w:t>
      </w:r>
      <w:r w:rsidRPr="00DF2FD4">
        <w:rPr>
          <w:lang w:val="es-PE"/>
        </w:rPr>
        <w:t xml:space="preserve">, a la muerte de su padre, el joven </w:t>
      </w:r>
      <w:r w:rsidR="00A92E05" w:rsidRPr="00DF2FD4">
        <w:rPr>
          <w:lang w:val="es-PE"/>
        </w:rPr>
        <w:t xml:space="preserve">Príncipe </w:t>
      </w:r>
      <w:r w:rsidRPr="00DF2FD4">
        <w:rPr>
          <w:lang w:val="es-PE"/>
        </w:rPr>
        <w:t xml:space="preserve">ascendió al trono y disfrutó de una gran prosperidad. </w:t>
      </w:r>
      <w:r w:rsidR="00A92E05" w:rsidRPr="00DF2FD4">
        <w:rPr>
          <w:lang w:val="es-PE"/>
        </w:rPr>
        <w:t xml:space="preserve">El </w:t>
      </w:r>
      <w:r w:rsidR="005A64BD" w:rsidRPr="005A64BD">
        <w:rPr>
          <w:i/>
          <w:lang w:val="es-PE"/>
        </w:rPr>
        <w:t>Bodhisatta</w:t>
      </w:r>
      <w:r w:rsidR="00A92E05" w:rsidRPr="00A92E05">
        <w:rPr>
          <w:lang w:val="es-PE"/>
        </w:rPr>
        <w:t xml:space="preserve"> </w:t>
      </w:r>
      <w:r w:rsidR="00A92E05" w:rsidRPr="00DF2FD4">
        <w:rPr>
          <w:lang w:val="es-PE"/>
        </w:rPr>
        <w:t>pensó</w:t>
      </w:r>
      <w:r w:rsidRPr="00DF2FD4">
        <w:rPr>
          <w:lang w:val="es-PE"/>
        </w:rPr>
        <w:t xml:space="preserve">: "Mi amigo ahora gobierna el reino; cuando vea una oportunidad adecuada, ciertamente </w:t>
      </w:r>
      <w:r w:rsidR="00860F88">
        <w:rPr>
          <w:lang w:val="es-PE"/>
        </w:rPr>
        <w:t>querrá</w:t>
      </w:r>
      <w:r w:rsidRPr="00DF2FD4">
        <w:rPr>
          <w:lang w:val="es-PE"/>
        </w:rPr>
        <w:t xml:space="preserve"> dar</w:t>
      </w:r>
      <w:r w:rsidR="00860F88">
        <w:rPr>
          <w:lang w:val="es-PE"/>
        </w:rPr>
        <w:t>me</w:t>
      </w:r>
      <w:r w:rsidRPr="00DF2FD4">
        <w:rPr>
          <w:lang w:val="es-PE"/>
        </w:rPr>
        <w:t xml:space="preserve"> el oficio </w:t>
      </w:r>
      <w:r w:rsidR="002A75F0">
        <w:rPr>
          <w:lang w:val="es-PE"/>
        </w:rPr>
        <w:t>como</w:t>
      </w:r>
      <w:r w:rsidRPr="00DF2FD4">
        <w:rPr>
          <w:lang w:val="es-PE"/>
        </w:rPr>
        <w:t xml:space="preserve"> sacerdote de su familia. </w:t>
      </w:r>
      <w:r w:rsidR="00860F88">
        <w:rPr>
          <w:lang w:val="es-PE"/>
        </w:rPr>
        <w:t xml:space="preserve">Pero </w:t>
      </w:r>
      <w:r w:rsidRPr="00DF2FD4">
        <w:rPr>
          <w:lang w:val="es-PE"/>
        </w:rPr>
        <w:t xml:space="preserve">¿Qué tengo que ver yo con la vida </w:t>
      </w:r>
      <w:r w:rsidR="002A75F0">
        <w:rPr>
          <w:lang w:val="es-PE"/>
        </w:rPr>
        <w:t>laica</w:t>
      </w:r>
      <w:r w:rsidRPr="00DF2FD4">
        <w:rPr>
          <w:lang w:val="es-PE"/>
        </w:rPr>
        <w:t xml:space="preserve">? Me convertiré en asceta y me dedicaré a </w:t>
      </w:r>
      <w:r w:rsidR="002A75F0">
        <w:rPr>
          <w:lang w:val="es-PE"/>
        </w:rPr>
        <w:t xml:space="preserve">la </w:t>
      </w:r>
      <w:r w:rsidRPr="00DF2FD4">
        <w:rPr>
          <w:lang w:val="es-PE"/>
        </w:rPr>
        <w:t>soledad"</w:t>
      </w:r>
      <w:r w:rsidR="00860F88">
        <w:rPr>
          <w:lang w:val="es-PE"/>
        </w:rPr>
        <w:t>.</w:t>
      </w:r>
    </w:p>
    <w:p w14:paraId="602DE57A" w14:textId="22EE36C1" w:rsidR="00DF2FD4" w:rsidRPr="00DF2FD4" w:rsidRDefault="00DF2FD4" w:rsidP="00DF2FD4">
      <w:pPr>
        <w:pStyle w:val="NormalHistoria"/>
        <w:rPr>
          <w:lang w:val="es-PE"/>
        </w:rPr>
      </w:pPr>
      <w:r w:rsidRPr="00DF2FD4">
        <w:rPr>
          <w:lang w:val="es-PE"/>
        </w:rPr>
        <w:t>Así</w:t>
      </w:r>
      <w:r w:rsidR="00860F88">
        <w:rPr>
          <w:lang w:val="es-PE"/>
        </w:rPr>
        <w:t>,</w:t>
      </w:r>
      <w:r w:rsidRPr="00DF2FD4">
        <w:rPr>
          <w:lang w:val="es-PE"/>
        </w:rPr>
        <w:t xml:space="preserve"> saludó a sus padres y, después de pedirles permiso para recibir</w:t>
      </w:r>
      <w:r w:rsidR="00860F88">
        <w:rPr>
          <w:lang w:val="es-PE"/>
        </w:rPr>
        <w:t xml:space="preserve"> la</w:t>
      </w:r>
      <w:r w:rsidRPr="00DF2FD4">
        <w:rPr>
          <w:lang w:val="es-PE"/>
        </w:rPr>
        <w:t xml:space="preserve"> </w:t>
      </w:r>
      <w:r w:rsidR="00860F88">
        <w:rPr>
          <w:lang w:val="es-PE"/>
        </w:rPr>
        <w:t>o</w:t>
      </w:r>
      <w:r w:rsidRPr="00DF2FD4">
        <w:rPr>
          <w:lang w:val="es-PE"/>
        </w:rPr>
        <w:t>rden</w:t>
      </w:r>
      <w:r w:rsidR="00860F88">
        <w:rPr>
          <w:lang w:val="es-PE"/>
        </w:rPr>
        <w:t>ación</w:t>
      </w:r>
      <w:r w:rsidRPr="00DF2FD4">
        <w:rPr>
          <w:lang w:val="es-PE"/>
        </w:rPr>
        <w:t>, renunció a su fortuna mundana y partiendo completamente solo, entró en el país de</w:t>
      </w:r>
      <w:r w:rsidR="001D271E">
        <w:rPr>
          <w:lang w:val="es-PE"/>
        </w:rPr>
        <w:t xml:space="preserve"> </w:t>
      </w:r>
      <w:r w:rsidRPr="00DF2FD4">
        <w:rPr>
          <w:lang w:val="es-PE"/>
        </w:rPr>
        <w:t>l</w:t>
      </w:r>
      <w:r w:rsidR="001D271E">
        <w:rPr>
          <w:lang w:val="es-PE"/>
        </w:rPr>
        <w:t>os</w:t>
      </w:r>
      <w:r w:rsidRPr="00DF2FD4">
        <w:rPr>
          <w:lang w:val="es-PE"/>
        </w:rPr>
        <w:t xml:space="preserve"> </w:t>
      </w:r>
      <w:proofErr w:type="spellStart"/>
      <w:r w:rsidRPr="00DF2FD4">
        <w:rPr>
          <w:lang w:val="es-PE"/>
        </w:rPr>
        <w:t>Him</w:t>
      </w:r>
      <w:r w:rsidR="00087B47">
        <w:rPr>
          <w:lang w:val="es-PE"/>
        </w:rPr>
        <w:t>ā</w:t>
      </w:r>
      <w:r w:rsidRPr="00DF2FD4">
        <w:rPr>
          <w:lang w:val="es-PE"/>
        </w:rPr>
        <w:t>laya</w:t>
      </w:r>
      <w:r w:rsidR="001D271E">
        <w:rPr>
          <w:lang w:val="es-PE"/>
        </w:rPr>
        <w:t>s</w:t>
      </w:r>
      <w:proofErr w:type="spellEnd"/>
      <w:r w:rsidRPr="00DF2FD4">
        <w:rPr>
          <w:lang w:val="es-PE"/>
        </w:rPr>
        <w:t>. Allí, en un lugar encantador, se construyó una ermita y</w:t>
      </w:r>
      <w:r w:rsidR="00087B47">
        <w:rPr>
          <w:lang w:val="es-PE"/>
        </w:rPr>
        <w:t>,</w:t>
      </w:r>
      <w:r w:rsidRPr="00DF2FD4">
        <w:rPr>
          <w:lang w:val="es-PE"/>
        </w:rPr>
        <w:t xml:space="preserve"> adoptando la vida religiosa de un anacoreta</w:t>
      </w:r>
      <w:r w:rsidR="00087B47">
        <w:rPr>
          <w:lang w:val="es-PE"/>
        </w:rPr>
        <w:t>,</w:t>
      </w:r>
      <w:r w:rsidRPr="00DF2FD4">
        <w:rPr>
          <w:lang w:val="es-PE"/>
        </w:rPr>
        <w:t xml:space="preserve"> desarrolló todas</w:t>
      </w:r>
      <w:r w:rsidR="005667A0">
        <w:rPr>
          <w:lang w:val="es-PE"/>
        </w:rPr>
        <w:t xml:space="preserve"> las </w:t>
      </w:r>
      <w:r w:rsidR="005667A0" w:rsidRPr="005667A0">
        <w:rPr>
          <w:i/>
          <w:iCs/>
          <w:lang w:val="es-PE"/>
        </w:rPr>
        <w:t>Cinco Facultades Sobrenaturales y las Ocho Absorciones</w:t>
      </w:r>
      <w:r w:rsidRPr="00DF2FD4">
        <w:rPr>
          <w:lang w:val="es-PE"/>
        </w:rPr>
        <w:t xml:space="preserve">, </w:t>
      </w:r>
      <w:r w:rsidR="00946CBB">
        <w:rPr>
          <w:lang w:val="es-PE"/>
        </w:rPr>
        <w:t xml:space="preserve">así </w:t>
      </w:r>
      <w:r w:rsidRPr="00DF2FD4">
        <w:rPr>
          <w:lang w:val="es-PE"/>
        </w:rPr>
        <w:t xml:space="preserve">vivió en </w:t>
      </w:r>
      <w:r w:rsidR="00946CBB">
        <w:rPr>
          <w:lang w:val="es-PE"/>
        </w:rPr>
        <w:t xml:space="preserve">la dicha </w:t>
      </w:r>
      <w:r w:rsidRPr="00DF2FD4">
        <w:rPr>
          <w:lang w:val="es-PE"/>
        </w:rPr>
        <w:t>del placer de la vida mística.</w:t>
      </w:r>
    </w:p>
    <w:p w14:paraId="49C8B1FB" w14:textId="16F729A8" w:rsidR="00DF2FD4" w:rsidRPr="00DF2FD4" w:rsidRDefault="00DF2FD4" w:rsidP="00DF2FD4">
      <w:pPr>
        <w:pStyle w:val="NormalHistoria"/>
        <w:rPr>
          <w:lang w:val="es-PE"/>
        </w:rPr>
      </w:pPr>
      <w:r w:rsidRPr="00DF2FD4">
        <w:rPr>
          <w:lang w:val="es-PE"/>
        </w:rPr>
        <w:t>En ese momento</w:t>
      </w:r>
      <w:r w:rsidR="005667A0">
        <w:rPr>
          <w:lang w:val="es-PE"/>
        </w:rPr>
        <w:t>,</w:t>
      </w:r>
      <w:r w:rsidRPr="00DF2FD4">
        <w:rPr>
          <w:lang w:val="es-PE"/>
        </w:rPr>
        <w:t xml:space="preserve"> el </w:t>
      </w:r>
      <w:r w:rsidR="00461351">
        <w:rPr>
          <w:lang w:val="es-PE"/>
        </w:rPr>
        <w:t xml:space="preserve">Rey </w:t>
      </w:r>
      <w:r w:rsidRPr="00DF2FD4">
        <w:rPr>
          <w:lang w:val="es-PE"/>
        </w:rPr>
        <w:t xml:space="preserve">se acordó de él y dijo: "¿Qué ha sido de mi amigo? No se le </w:t>
      </w:r>
      <w:r w:rsidR="001D271E">
        <w:rPr>
          <w:lang w:val="es-PE"/>
        </w:rPr>
        <w:t>ha visto</w:t>
      </w:r>
      <w:r w:rsidRPr="00DF2FD4">
        <w:rPr>
          <w:lang w:val="es-PE"/>
        </w:rPr>
        <w:t xml:space="preserve"> por ninguna parte". Sus ministros le dijeron que había </w:t>
      </w:r>
      <w:r w:rsidRPr="00DF2FD4">
        <w:rPr>
          <w:lang w:val="es-PE"/>
        </w:rPr>
        <w:lastRenderedPageBreak/>
        <w:t xml:space="preserve">recibido </w:t>
      </w:r>
      <w:r w:rsidR="001D271E">
        <w:rPr>
          <w:lang w:val="es-PE"/>
        </w:rPr>
        <w:t xml:space="preserve">las </w:t>
      </w:r>
      <w:r w:rsidRPr="00DF2FD4">
        <w:rPr>
          <w:lang w:val="es-PE"/>
        </w:rPr>
        <w:t xml:space="preserve">órdenes y que vivía, según oyeron, en algún bosque </w:t>
      </w:r>
      <w:r w:rsidR="006E6BA6">
        <w:rPr>
          <w:lang w:val="es-PE"/>
        </w:rPr>
        <w:t>dichoso</w:t>
      </w:r>
      <w:r w:rsidRPr="00DF2FD4">
        <w:rPr>
          <w:lang w:val="es-PE"/>
        </w:rPr>
        <w:t xml:space="preserve">. El </w:t>
      </w:r>
      <w:r w:rsidR="00461351">
        <w:rPr>
          <w:lang w:val="es-PE"/>
        </w:rPr>
        <w:t xml:space="preserve">Rey </w:t>
      </w:r>
      <w:r w:rsidRPr="00DF2FD4">
        <w:rPr>
          <w:lang w:val="es-PE"/>
        </w:rPr>
        <w:t xml:space="preserve">preguntó el lugar de su residencia y le dijo a un consejero llamado </w:t>
      </w:r>
      <w:r w:rsidR="006E6BA6">
        <w:rPr>
          <w:lang w:val="es-PE"/>
        </w:rPr>
        <w:br/>
      </w:r>
      <w:r w:rsidRPr="00DF2FD4">
        <w:rPr>
          <w:lang w:val="es-PE"/>
        </w:rPr>
        <w:t>Sayha: "V</w:t>
      </w:r>
      <w:r w:rsidR="006E6BA6">
        <w:rPr>
          <w:lang w:val="es-PE"/>
        </w:rPr>
        <w:t>aya</w:t>
      </w:r>
      <w:r w:rsidRPr="00DF2FD4">
        <w:rPr>
          <w:lang w:val="es-PE"/>
        </w:rPr>
        <w:t xml:space="preserve"> y tra</w:t>
      </w:r>
      <w:r w:rsidR="006E6BA6">
        <w:rPr>
          <w:lang w:val="es-PE"/>
        </w:rPr>
        <w:t>iga</w:t>
      </w:r>
      <w:r w:rsidRPr="00DF2FD4">
        <w:rPr>
          <w:lang w:val="es-PE"/>
        </w:rPr>
        <w:t xml:space="preserve"> a mi amigo con</w:t>
      </w:r>
      <w:r w:rsidR="006E6BA6">
        <w:rPr>
          <w:lang w:val="es-PE"/>
        </w:rPr>
        <w:t>s</w:t>
      </w:r>
      <w:r w:rsidRPr="00DF2FD4">
        <w:rPr>
          <w:lang w:val="es-PE"/>
        </w:rPr>
        <w:t xml:space="preserve">igo. Lo haré mi </w:t>
      </w:r>
      <w:r w:rsidR="00402DE1" w:rsidRPr="00402DE1">
        <w:rPr>
          <w:i/>
          <w:iCs/>
          <w:lang w:val="es-PE"/>
        </w:rPr>
        <w:t>Capellán</w:t>
      </w:r>
      <w:r w:rsidR="00402DE1" w:rsidRPr="00DF2FD4">
        <w:rPr>
          <w:lang w:val="es-PE"/>
        </w:rPr>
        <w:t xml:space="preserve"> </w:t>
      </w:r>
      <w:r w:rsidRPr="00DF2FD4">
        <w:rPr>
          <w:lang w:val="es-PE"/>
        </w:rPr>
        <w:t>". Sayha asintió de buena gana y</w:t>
      </w:r>
      <w:r w:rsidR="0088144D">
        <w:rPr>
          <w:lang w:val="es-PE"/>
        </w:rPr>
        <w:t>,</w:t>
      </w:r>
      <w:r w:rsidRPr="00DF2FD4">
        <w:rPr>
          <w:lang w:val="es-PE"/>
        </w:rPr>
        <w:t xml:space="preserve"> saliendo de </w:t>
      </w:r>
      <w:proofErr w:type="spellStart"/>
      <w:r w:rsidR="0058784D">
        <w:rPr>
          <w:lang w:val="es-PE"/>
        </w:rPr>
        <w:t>Benares</w:t>
      </w:r>
      <w:proofErr w:type="spellEnd"/>
      <w:r w:rsidRPr="00DF2FD4">
        <w:rPr>
          <w:lang w:val="es-PE"/>
        </w:rPr>
        <w:t xml:space="preserve"> en el curso del tiempo</w:t>
      </w:r>
      <w:r w:rsidR="0088144D">
        <w:rPr>
          <w:lang w:val="es-PE"/>
        </w:rPr>
        <w:t>,</w:t>
      </w:r>
      <w:r w:rsidRPr="00DF2FD4">
        <w:rPr>
          <w:lang w:val="es-PE"/>
        </w:rPr>
        <w:t xml:space="preserve"> llegó a una aldea fronteriza y tomando su </w:t>
      </w:r>
      <w:r w:rsidR="00946CBB">
        <w:rPr>
          <w:lang w:val="es-PE"/>
        </w:rPr>
        <w:t>hospedaje</w:t>
      </w:r>
      <w:r w:rsidRPr="00DF2FD4">
        <w:rPr>
          <w:lang w:val="es-PE"/>
        </w:rPr>
        <w:t xml:space="preserve"> allí, fue con algunos guardabosques al lugar donde </w:t>
      </w:r>
      <w:r w:rsidR="006E6BA6">
        <w:rPr>
          <w:lang w:val="es-PE"/>
        </w:rPr>
        <w:t>habitaba</w:t>
      </w:r>
      <w:r w:rsidRPr="00DF2FD4">
        <w:rPr>
          <w:lang w:val="es-PE"/>
        </w:rPr>
        <w:t xml:space="preserve"> el </w:t>
      </w:r>
      <w:r w:rsidR="005A64BD" w:rsidRPr="005A64BD">
        <w:rPr>
          <w:i/>
          <w:lang w:val="es-PE"/>
        </w:rPr>
        <w:t>Bodhisatta</w:t>
      </w:r>
      <w:r w:rsidRPr="00DF2FD4">
        <w:rPr>
          <w:lang w:val="es-PE"/>
        </w:rPr>
        <w:t xml:space="preserve"> y lo encontró sentado como una estatua de oro en la </w:t>
      </w:r>
      <w:r w:rsidR="0088144D">
        <w:rPr>
          <w:lang w:val="es-PE"/>
        </w:rPr>
        <w:t>entrada</w:t>
      </w:r>
      <w:r w:rsidRPr="00DF2FD4">
        <w:rPr>
          <w:lang w:val="es-PE"/>
        </w:rPr>
        <w:t xml:space="preserve"> de su </w:t>
      </w:r>
      <w:r w:rsidR="006E6BA6">
        <w:rPr>
          <w:lang w:val="es-PE"/>
        </w:rPr>
        <w:t>ermita</w:t>
      </w:r>
      <w:r w:rsidRPr="00DF2FD4">
        <w:rPr>
          <w:lang w:val="es-PE"/>
        </w:rPr>
        <w:t>. Después de saludarlo con los cumplidos habituales, se sentó a una distancia respetuosa y se dirigió a él así: "</w:t>
      </w:r>
      <w:r w:rsidR="006E6BA6">
        <w:rPr>
          <w:lang w:val="es-PE"/>
        </w:rPr>
        <w:t xml:space="preserve">Venerable </w:t>
      </w:r>
      <w:r w:rsidR="006E6BA6" w:rsidRPr="00DF2FD4">
        <w:rPr>
          <w:lang w:val="es-PE"/>
        </w:rPr>
        <w:t>Señor</w:t>
      </w:r>
      <w:r w:rsidRPr="00DF2FD4">
        <w:rPr>
          <w:lang w:val="es-PE"/>
        </w:rPr>
        <w:t xml:space="preserve">, el </w:t>
      </w:r>
      <w:r w:rsidR="00461351">
        <w:rPr>
          <w:lang w:val="es-PE"/>
        </w:rPr>
        <w:t xml:space="preserve">Rey </w:t>
      </w:r>
      <w:r w:rsidRPr="00DF2FD4">
        <w:rPr>
          <w:lang w:val="es-PE"/>
        </w:rPr>
        <w:t xml:space="preserve">desea su regreso, ansioso por elevarlo a la dignidad de </w:t>
      </w:r>
      <w:r w:rsidR="00402DE1" w:rsidRPr="00402DE1">
        <w:rPr>
          <w:i/>
          <w:iCs/>
          <w:lang w:val="es-PE"/>
        </w:rPr>
        <w:t>Capellán</w:t>
      </w:r>
      <w:r w:rsidRPr="00DF2FD4">
        <w:rPr>
          <w:lang w:val="es-PE"/>
        </w:rPr>
        <w:t xml:space="preserve"> de </w:t>
      </w:r>
      <w:r w:rsidR="006E6BA6">
        <w:rPr>
          <w:lang w:val="es-PE"/>
        </w:rPr>
        <w:t xml:space="preserve">la </w:t>
      </w:r>
      <w:r w:rsidRPr="00DF2FD4">
        <w:rPr>
          <w:lang w:val="es-PE"/>
        </w:rPr>
        <w:t xml:space="preserve">familia". [32] El </w:t>
      </w:r>
      <w:r w:rsidR="005A64BD" w:rsidRPr="005A64BD">
        <w:rPr>
          <w:i/>
          <w:lang w:val="es-PE"/>
        </w:rPr>
        <w:t>Bodhisatta</w:t>
      </w:r>
      <w:r w:rsidRPr="00DF2FD4">
        <w:rPr>
          <w:lang w:val="es-PE"/>
        </w:rPr>
        <w:t xml:space="preserve"> respondió: "Si yo fuera a recibir no sólo el puesto de </w:t>
      </w:r>
      <w:r w:rsidR="00402DE1" w:rsidRPr="00402DE1">
        <w:rPr>
          <w:i/>
          <w:iCs/>
          <w:lang w:val="es-PE"/>
        </w:rPr>
        <w:t>Capellán</w:t>
      </w:r>
      <w:r w:rsidR="00DE3947">
        <w:rPr>
          <w:lang w:val="es-PE"/>
        </w:rPr>
        <w:t xml:space="preserve"> de la familia</w:t>
      </w:r>
      <w:r w:rsidRPr="00DF2FD4">
        <w:rPr>
          <w:lang w:val="es-PE"/>
        </w:rPr>
        <w:t xml:space="preserve">, sino </w:t>
      </w:r>
      <w:r w:rsidR="001D40D0">
        <w:rPr>
          <w:lang w:val="es-PE"/>
        </w:rPr>
        <w:t>de</w:t>
      </w:r>
      <w:r w:rsidR="006E6BA6">
        <w:rPr>
          <w:lang w:val="es-PE"/>
        </w:rPr>
        <w:t xml:space="preserve"> </w:t>
      </w:r>
      <w:r w:rsidRPr="00DF2FD4">
        <w:rPr>
          <w:lang w:val="es-PE"/>
        </w:rPr>
        <w:t xml:space="preserve">todo </w:t>
      </w:r>
      <w:proofErr w:type="spellStart"/>
      <w:r w:rsidRPr="00DF2FD4">
        <w:rPr>
          <w:lang w:val="es-PE"/>
        </w:rPr>
        <w:t>Kāsi</w:t>
      </w:r>
      <w:proofErr w:type="spellEnd"/>
      <w:r w:rsidRPr="00DF2FD4">
        <w:rPr>
          <w:lang w:val="es-PE"/>
        </w:rPr>
        <w:t xml:space="preserve"> y </w:t>
      </w:r>
      <w:proofErr w:type="spellStart"/>
      <w:r w:rsidRPr="00DF2FD4">
        <w:rPr>
          <w:lang w:val="es-PE"/>
        </w:rPr>
        <w:t>Kosala</w:t>
      </w:r>
      <w:proofErr w:type="spellEnd"/>
      <w:r w:rsidRPr="00DF2FD4">
        <w:rPr>
          <w:lang w:val="es-PE"/>
        </w:rPr>
        <w:t xml:space="preserve">, y </w:t>
      </w:r>
      <w:r w:rsidR="001D40D0">
        <w:rPr>
          <w:lang w:val="es-PE"/>
        </w:rPr>
        <w:t>de</w:t>
      </w:r>
      <w:r w:rsidRPr="00DF2FD4">
        <w:rPr>
          <w:lang w:val="es-PE"/>
        </w:rPr>
        <w:t xml:space="preserve">l reino de la India y </w:t>
      </w:r>
      <w:r w:rsidR="001D40D0">
        <w:rPr>
          <w:lang w:val="es-PE"/>
        </w:rPr>
        <w:t>de</w:t>
      </w:r>
      <w:r w:rsidR="006E6BA6">
        <w:rPr>
          <w:lang w:val="es-PE"/>
        </w:rPr>
        <w:t xml:space="preserve"> </w:t>
      </w:r>
      <w:r w:rsidRPr="00DF2FD4">
        <w:rPr>
          <w:lang w:val="es-PE"/>
        </w:rPr>
        <w:t xml:space="preserve">la gloria de un </w:t>
      </w:r>
      <w:r w:rsidRPr="00DE3947">
        <w:rPr>
          <w:i/>
          <w:iCs/>
          <w:lang w:val="es-PE"/>
        </w:rPr>
        <w:t>Imperio Universal</w:t>
      </w:r>
      <w:r w:rsidRPr="00DF2FD4">
        <w:rPr>
          <w:lang w:val="es-PE"/>
        </w:rPr>
        <w:t xml:space="preserve">, me negaría a </w:t>
      </w:r>
      <w:r w:rsidR="006E6BA6">
        <w:rPr>
          <w:lang w:val="es-PE"/>
        </w:rPr>
        <w:t>aceptarlo</w:t>
      </w:r>
      <w:r w:rsidRPr="00DF2FD4">
        <w:rPr>
          <w:lang w:val="es-PE"/>
        </w:rPr>
        <w:t xml:space="preserve">. Los sabios no </w:t>
      </w:r>
      <w:r w:rsidR="006E6BA6">
        <w:rPr>
          <w:lang w:val="es-PE"/>
        </w:rPr>
        <w:t>regresa</w:t>
      </w:r>
      <w:r w:rsidR="00A46FE5">
        <w:rPr>
          <w:lang w:val="es-PE"/>
        </w:rPr>
        <w:t>r</w:t>
      </w:r>
      <w:r w:rsidR="007466C4">
        <w:rPr>
          <w:lang w:val="es-PE"/>
        </w:rPr>
        <w:t>ía</w:t>
      </w:r>
      <w:r w:rsidR="006E6BA6">
        <w:rPr>
          <w:lang w:val="es-PE"/>
        </w:rPr>
        <w:t>n para</w:t>
      </w:r>
      <w:r w:rsidRPr="00DF2FD4">
        <w:rPr>
          <w:lang w:val="es-PE"/>
        </w:rPr>
        <w:t xml:space="preserve"> </w:t>
      </w:r>
      <w:r w:rsidR="006E6BA6">
        <w:rPr>
          <w:lang w:val="es-PE"/>
        </w:rPr>
        <w:t>re</w:t>
      </w:r>
      <w:r w:rsidRPr="00DF2FD4">
        <w:rPr>
          <w:lang w:val="es-PE"/>
        </w:rPr>
        <w:t xml:space="preserve">tomar los pecados que una vez abandonaron más que </w:t>
      </w:r>
      <w:r w:rsidR="008E34DE">
        <w:rPr>
          <w:lang w:val="es-PE"/>
        </w:rPr>
        <w:t xml:space="preserve">la disposición de alguien </w:t>
      </w:r>
      <w:r w:rsidR="007466C4">
        <w:rPr>
          <w:lang w:val="es-PE"/>
        </w:rPr>
        <w:t>de</w:t>
      </w:r>
      <w:r w:rsidR="008E34DE">
        <w:rPr>
          <w:lang w:val="es-PE"/>
        </w:rPr>
        <w:t xml:space="preserve"> tragarse </w:t>
      </w:r>
      <w:r w:rsidRPr="00DF2FD4">
        <w:rPr>
          <w:lang w:val="es-PE"/>
        </w:rPr>
        <w:t>la flema</w:t>
      </w:r>
      <w:r w:rsidR="007466C4">
        <w:rPr>
          <w:lang w:val="es-PE"/>
        </w:rPr>
        <w:t xml:space="preserve"> que</w:t>
      </w:r>
      <w:r w:rsidRPr="00DF2FD4">
        <w:rPr>
          <w:lang w:val="es-PE"/>
        </w:rPr>
        <w:t xml:space="preserve"> </w:t>
      </w:r>
      <w:r w:rsidR="008E34DE">
        <w:rPr>
          <w:lang w:val="es-PE"/>
        </w:rPr>
        <w:t xml:space="preserve">una </w:t>
      </w:r>
      <w:r w:rsidRPr="00DF2FD4">
        <w:rPr>
          <w:lang w:val="es-PE"/>
        </w:rPr>
        <w:t xml:space="preserve">vez </w:t>
      </w:r>
      <w:r w:rsidR="003F1DE4">
        <w:rPr>
          <w:lang w:val="es-PE"/>
        </w:rPr>
        <w:t>brotase en su boca</w:t>
      </w:r>
      <w:r w:rsidRPr="00DF2FD4">
        <w:rPr>
          <w:lang w:val="es-PE"/>
        </w:rPr>
        <w:t xml:space="preserve">". Diciendo esto, </w:t>
      </w:r>
      <w:r w:rsidR="00DE3947">
        <w:rPr>
          <w:lang w:val="es-PE"/>
        </w:rPr>
        <w:t>recitó</w:t>
      </w:r>
      <w:r w:rsidRPr="00DF2FD4">
        <w:rPr>
          <w:lang w:val="es-PE"/>
        </w:rPr>
        <w:t xml:space="preserve"> estas </w:t>
      </w:r>
      <w:proofErr w:type="spellStart"/>
      <w:r w:rsidRPr="00DF2FD4">
        <w:rPr>
          <w:lang w:val="es-PE"/>
        </w:rPr>
        <w:t>estrofas:</w:t>
      </w:r>
      <w:r w:rsidRPr="008E34DE">
        <w:rPr>
          <w:vertAlign w:val="superscript"/>
          <w:lang w:val="es-PE"/>
        </w:rPr>
        <w:t>1</w:t>
      </w:r>
      <w:proofErr w:type="spellEnd"/>
    </w:p>
    <w:p w14:paraId="23E2399E" w14:textId="222427C2" w:rsidR="00DF2FD4" w:rsidRPr="00DF2FD4" w:rsidRDefault="00DE3947" w:rsidP="00DE3947">
      <w:pPr>
        <w:pStyle w:val="Verso2Espaol"/>
        <w:ind w:left="454" w:firstLine="708"/>
        <w:rPr>
          <w:lang w:val="es-PE"/>
        </w:rPr>
      </w:pPr>
      <w:r>
        <w:rPr>
          <w:lang w:val="es-PE"/>
        </w:rPr>
        <w:t xml:space="preserve">1. </w:t>
      </w:r>
      <w:r w:rsidR="006C7016">
        <w:rPr>
          <w:lang w:val="es-PE"/>
        </w:rPr>
        <w:tab/>
      </w:r>
      <w:r w:rsidR="00DF2FD4" w:rsidRPr="00DF2FD4">
        <w:rPr>
          <w:lang w:val="es-PE"/>
        </w:rPr>
        <w:t xml:space="preserve">Ningún trono </w:t>
      </w:r>
      <w:r w:rsidR="008F0140">
        <w:rPr>
          <w:lang w:val="es-PE"/>
        </w:rPr>
        <w:t xml:space="preserve">sobre </w:t>
      </w:r>
      <w:r w:rsidR="00DF2FD4" w:rsidRPr="00DF2FD4">
        <w:rPr>
          <w:lang w:val="es-PE"/>
        </w:rPr>
        <w:t xml:space="preserve">la tierra </w:t>
      </w:r>
      <w:r w:rsidR="00CD03BF">
        <w:rPr>
          <w:lang w:val="es-PE"/>
        </w:rPr>
        <w:t>podría</w:t>
      </w:r>
      <w:r w:rsidR="00DF2FD4" w:rsidRPr="00DF2FD4">
        <w:rPr>
          <w:lang w:val="es-PE"/>
        </w:rPr>
        <w:t xml:space="preserve"> tenta</w:t>
      </w:r>
      <w:r w:rsidR="003F1DE4">
        <w:rPr>
          <w:lang w:val="es-PE"/>
        </w:rPr>
        <w:t>r</w:t>
      </w:r>
      <w:r w:rsidR="00DF2FD4" w:rsidRPr="00DF2FD4">
        <w:rPr>
          <w:lang w:val="es-PE"/>
        </w:rPr>
        <w:t xml:space="preserve"> mi vergüenza,</w:t>
      </w:r>
    </w:p>
    <w:p w14:paraId="38C9362B" w14:textId="315DB73B" w:rsidR="00DF2FD4" w:rsidRDefault="00DF2FD4" w:rsidP="00740BE6">
      <w:pPr>
        <w:pStyle w:val="Verso2Espaol"/>
        <w:ind w:left="1416"/>
        <w:rPr>
          <w:lang w:val="es-PE"/>
        </w:rPr>
      </w:pPr>
      <w:r w:rsidRPr="00DF2FD4">
        <w:rPr>
          <w:lang w:val="es-PE"/>
        </w:rPr>
        <w:t xml:space="preserve">Ningún reino rodeado </w:t>
      </w:r>
      <w:r w:rsidR="003F1DE4">
        <w:rPr>
          <w:lang w:val="es-PE"/>
        </w:rPr>
        <w:t>de</w:t>
      </w:r>
      <w:r w:rsidRPr="00DF2FD4">
        <w:rPr>
          <w:lang w:val="es-PE"/>
        </w:rPr>
        <w:t xml:space="preserve"> mar</w:t>
      </w:r>
      <w:r w:rsidR="00E71263">
        <w:rPr>
          <w:lang w:val="es-PE"/>
        </w:rPr>
        <w:t>es</w:t>
      </w:r>
      <w:r w:rsidRPr="00DF2FD4">
        <w:rPr>
          <w:lang w:val="es-PE"/>
        </w:rPr>
        <w:t>, protegido en las profundidades;</w:t>
      </w:r>
    </w:p>
    <w:p w14:paraId="64A50B0F" w14:textId="77777777" w:rsidR="00625EDF" w:rsidRPr="00DF2FD4" w:rsidRDefault="00625EDF" w:rsidP="00740BE6">
      <w:pPr>
        <w:pStyle w:val="Verso2Espaol"/>
        <w:ind w:left="1416"/>
        <w:rPr>
          <w:lang w:val="es-PE"/>
        </w:rPr>
      </w:pPr>
    </w:p>
    <w:p w14:paraId="1A2FEC4F" w14:textId="5AFCB3D3" w:rsidR="00DF2FD4" w:rsidRPr="00DF2FD4" w:rsidRDefault="006C7016" w:rsidP="006C7016">
      <w:pPr>
        <w:pStyle w:val="Verso2Espaol"/>
        <w:ind w:left="454" w:firstLine="708"/>
        <w:rPr>
          <w:lang w:val="es-PE"/>
        </w:rPr>
      </w:pPr>
      <w:r>
        <w:rPr>
          <w:lang w:val="es-PE"/>
        </w:rPr>
        <w:t>2.</w:t>
      </w:r>
      <w:r>
        <w:rPr>
          <w:lang w:val="es-PE"/>
        </w:rPr>
        <w:tab/>
      </w:r>
      <w:r w:rsidR="00DF2FD4" w:rsidRPr="00DF2FD4">
        <w:rPr>
          <w:lang w:val="es-PE"/>
        </w:rPr>
        <w:t xml:space="preserve">Maldita sea la </w:t>
      </w:r>
      <w:r w:rsidR="00CD03BF">
        <w:rPr>
          <w:lang w:val="es-PE"/>
        </w:rPr>
        <w:t>pasión</w:t>
      </w:r>
      <w:r w:rsidR="00DF2FD4" w:rsidRPr="00DF2FD4">
        <w:rPr>
          <w:lang w:val="es-PE"/>
        </w:rPr>
        <w:t xml:space="preserve"> </w:t>
      </w:r>
      <w:r w:rsidR="00CD03BF">
        <w:rPr>
          <w:lang w:val="es-PE"/>
        </w:rPr>
        <w:t xml:space="preserve">hacia </w:t>
      </w:r>
      <w:r w:rsidR="00DF2FD4" w:rsidRPr="00DF2FD4">
        <w:rPr>
          <w:lang w:val="es-PE"/>
        </w:rPr>
        <w:t>la riqueza y la fama</w:t>
      </w:r>
    </w:p>
    <w:p w14:paraId="3B8960A0" w14:textId="0EEE12E1" w:rsidR="00DF2FD4" w:rsidRDefault="00E71263" w:rsidP="00740BE6">
      <w:pPr>
        <w:pStyle w:val="Verso2Espaol"/>
        <w:ind w:left="1416"/>
        <w:rPr>
          <w:lang w:val="es-PE"/>
        </w:rPr>
      </w:pPr>
      <w:r>
        <w:rPr>
          <w:lang w:val="es-PE"/>
        </w:rPr>
        <w:t>Que</w:t>
      </w:r>
      <w:r w:rsidR="00DF2FD4" w:rsidRPr="00DF2FD4">
        <w:rPr>
          <w:lang w:val="es-PE"/>
        </w:rPr>
        <w:t xml:space="preserve"> condena</w:t>
      </w:r>
      <w:r>
        <w:rPr>
          <w:lang w:val="es-PE"/>
        </w:rPr>
        <w:t>n</w:t>
      </w:r>
      <w:r w:rsidR="00DF2FD4" w:rsidRPr="00DF2FD4">
        <w:rPr>
          <w:lang w:val="es-PE"/>
        </w:rPr>
        <w:t xml:space="preserve"> a</w:t>
      </w:r>
      <w:r>
        <w:rPr>
          <w:lang w:val="es-PE"/>
        </w:rPr>
        <w:t xml:space="preserve"> </w:t>
      </w:r>
      <w:r w:rsidR="00DF2FD4" w:rsidRPr="00DF2FD4">
        <w:rPr>
          <w:lang w:val="es-PE"/>
        </w:rPr>
        <w:t>l</w:t>
      </w:r>
      <w:r>
        <w:rPr>
          <w:lang w:val="es-PE"/>
        </w:rPr>
        <w:t>os</w:t>
      </w:r>
      <w:r w:rsidR="00DF2FD4" w:rsidRPr="00DF2FD4">
        <w:rPr>
          <w:lang w:val="es-PE"/>
        </w:rPr>
        <w:t xml:space="preserve"> pobre</w:t>
      </w:r>
      <w:r>
        <w:rPr>
          <w:lang w:val="es-PE"/>
        </w:rPr>
        <w:t>s</w:t>
      </w:r>
      <w:r w:rsidR="00DF2FD4" w:rsidRPr="00DF2FD4">
        <w:rPr>
          <w:lang w:val="es-PE"/>
        </w:rPr>
        <w:t xml:space="preserve"> hombre</w:t>
      </w:r>
      <w:r>
        <w:rPr>
          <w:lang w:val="es-PE"/>
        </w:rPr>
        <w:t>s</w:t>
      </w:r>
      <w:r w:rsidR="00DF2FD4" w:rsidRPr="00DF2FD4">
        <w:rPr>
          <w:lang w:val="es-PE"/>
        </w:rPr>
        <w:t xml:space="preserve"> </w:t>
      </w:r>
      <w:r w:rsidRPr="00DF2FD4">
        <w:rPr>
          <w:lang w:val="es-PE"/>
        </w:rPr>
        <w:t xml:space="preserve">a </w:t>
      </w:r>
      <w:r w:rsidR="005E5AD8">
        <w:rPr>
          <w:lang w:val="es-PE"/>
        </w:rPr>
        <w:t xml:space="preserve">lamentarse en </w:t>
      </w:r>
      <w:r>
        <w:rPr>
          <w:lang w:val="es-PE"/>
        </w:rPr>
        <w:t>los</w:t>
      </w:r>
      <w:r w:rsidR="00DF2FD4" w:rsidRPr="00DF2FD4">
        <w:rPr>
          <w:lang w:val="es-PE"/>
        </w:rPr>
        <w:t xml:space="preserve"> "Mundos Sufrientes".</w:t>
      </w:r>
    </w:p>
    <w:p w14:paraId="28267BB1" w14:textId="77777777" w:rsidR="00DF2FD4" w:rsidRPr="00DF2FD4" w:rsidRDefault="00DF2FD4" w:rsidP="00740BE6">
      <w:pPr>
        <w:pStyle w:val="Verso2Espaol"/>
        <w:ind w:left="1416"/>
        <w:rPr>
          <w:lang w:val="es-PE"/>
        </w:rPr>
      </w:pPr>
    </w:p>
    <w:p w14:paraId="204CB05F" w14:textId="3404CA5E" w:rsidR="00DF2FD4" w:rsidRPr="00DF2FD4" w:rsidRDefault="006C7016" w:rsidP="006C7016">
      <w:pPr>
        <w:pStyle w:val="Verso2Espaol"/>
        <w:ind w:left="454" w:firstLine="708"/>
        <w:rPr>
          <w:lang w:val="es-PE"/>
        </w:rPr>
      </w:pPr>
      <w:r>
        <w:rPr>
          <w:lang w:val="es-PE"/>
        </w:rPr>
        <w:t>3.</w:t>
      </w:r>
      <w:r>
        <w:rPr>
          <w:lang w:val="es-PE"/>
        </w:rPr>
        <w:tab/>
      </w:r>
      <w:r w:rsidR="00DF2FD4" w:rsidRPr="00DF2FD4">
        <w:rPr>
          <w:lang w:val="es-PE"/>
        </w:rPr>
        <w:t xml:space="preserve">Mejor </w:t>
      </w:r>
      <w:r w:rsidR="001210E6">
        <w:rPr>
          <w:lang w:val="es-PE"/>
        </w:rPr>
        <w:t>perderse como</w:t>
      </w:r>
      <w:r w:rsidR="00A70721">
        <w:rPr>
          <w:lang w:val="es-PE"/>
        </w:rPr>
        <w:t xml:space="preserve"> </w:t>
      </w:r>
      <w:r w:rsidR="00DF2FD4" w:rsidRPr="00DF2FD4">
        <w:rPr>
          <w:lang w:val="es-PE"/>
        </w:rPr>
        <w:t xml:space="preserve">un vagabundo sin hogar </w:t>
      </w:r>
      <w:r w:rsidR="003F1DE4">
        <w:rPr>
          <w:lang w:val="es-PE"/>
        </w:rPr>
        <w:t xml:space="preserve">a </w:t>
      </w:r>
      <w:r w:rsidR="00A70721" w:rsidRPr="00DF2FD4">
        <w:rPr>
          <w:lang w:val="es-PE"/>
        </w:rPr>
        <w:t>través de la tierra</w:t>
      </w:r>
      <w:r w:rsidR="00DF2FD4" w:rsidRPr="00DF2FD4">
        <w:rPr>
          <w:lang w:val="es-PE"/>
        </w:rPr>
        <w:t>,</w:t>
      </w:r>
    </w:p>
    <w:p w14:paraId="3916E29C" w14:textId="07815FEF" w:rsidR="00DF2FD4" w:rsidRDefault="001210E6" w:rsidP="00740BE6">
      <w:pPr>
        <w:pStyle w:val="Verso2Espaol"/>
        <w:ind w:left="1416"/>
        <w:rPr>
          <w:lang w:val="es-PE"/>
        </w:rPr>
      </w:pPr>
      <w:r>
        <w:rPr>
          <w:lang w:val="es-PE"/>
        </w:rPr>
        <w:t>Con</w:t>
      </w:r>
      <w:r w:rsidR="00DF2FD4" w:rsidRPr="00DF2FD4">
        <w:rPr>
          <w:lang w:val="es-PE"/>
        </w:rPr>
        <w:t xml:space="preserve"> cuenco en mano para mendigar de puerta en puerta,</w:t>
      </w:r>
    </w:p>
    <w:p w14:paraId="460F063B" w14:textId="77777777" w:rsidR="00625EDF" w:rsidRPr="00DF2FD4" w:rsidRDefault="00625EDF" w:rsidP="00740BE6">
      <w:pPr>
        <w:pStyle w:val="Verso2Espaol"/>
        <w:ind w:left="1416"/>
        <w:rPr>
          <w:lang w:val="es-PE"/>
        </w:rPr>
      </w:pPr>
    </w:p>
    <w:p w14:paraId="3E005A0E" w14:textId="4A4DD61A" w:rsidR="00DF2FD4" w:rsidRPr="00DF2FD4" w:rsidRDefault="006C7016" w:rsidP="006C7016">
      <w:pPr>
        <w:pStyle w:val="Verso2Espaol"/>
        <w:ind w:left="454" w:firstLine="708"/>
        <w:rPr>
          <w:lang w:val="es-PE"/>
        </w:rPr>
      </w:pPr>
      <w:r>
        <w:rPr>
          <w:lang w:val="es-PE"/>
        </w:rPr>
        <w:t>4.</w:t>
      </w:r>
      <w:r w:rsidR="00625EDF">
        <w:rPr>
          <w:lang w:val="es-PE"/>
        </w:rPr>
        <w:tab/>
      </w:r>
      <w:r w:rsidR="00DF2FD4" w:rsidRPr="00DF2FD4">
        <w:rPr>
          <w:lang w:val="es-PE"/>
        </w:rPr>
        <w:t xml:space="preserve">que </w:t>
      </w:r>
      <w:r w:rsidR="009B2D42">
        <w:rPr>
          <w:lang w:val="es-PE"/>
        </w:rPr>
        <w:t xml:space="preserve">ser </w:t>
      </w:r>
      <w:r w:rsidR="00DF2FD4" w:rsidRPr="00DF2FD4">
        <w:rPr>
          <w:lang w:val="es-PE"/>
        </w:rPr>
        <w:t xml:space="preserve">un </w:t>
      </w:r>
      <w:r w:rsidR="009B2D42" w:rsidRPr="00DF2FD4">
        <w:rPr>
          <w:lang w:val="es-PE"/>
        </w:rPr>
        <w:t>Rey</w:t>
      </w:r>
      <w:r w:rsidR="00DF2FD4" w:rsidRPr="00DF2FD4">
        <w:rPr>
          <w:lang w:val="es-PE"/>
        </w:rPr>
        <w:t xml:space="preserve">, </w:t>
      </w:r>
      <w:r w:rsidR="009B2D42">
        <w:rPr>
          <w:lang w:val="es-PE"/>
        </w:rPr>
        <w:t>preso de</w:t>
      </w:r>
      <w:r w:rsidR="00DF2FD4" w:rsidRPr="00DF2FD4">
        <w:rPr>
          <w:lang w:val="es-PE"/>
        </w:rPr>
        <w:t xml:space="preserve"> las lujurias pecaminosas,</w:t>
      </w:r>
    </w:p>
    <w:p w14:paraId="630D80FC" w14:textId="6FE55F7C" w:rsidR="00740BE6" w:rsidRDefault="00DF2FD4" w:rsidP="00740BE6">
      <w:pPr>
        <w:pStyle w:val="Verso2Espaol"/>
        <w:ind w:left="1416"/>
        <w:rPr>
          <w:lang w:val="es-PE"/>
        </w:rPr>
      </w:pPr>
      <w:r w:rsidRPr="00DF2FD4">
        <w:rPr>
          <w:lang w:val="es-PE"/>
        </w:rPr>
        <w:t>Soporta</w:t>
      </w:r>
      <w:r w:rsidR="009B2D42">
        <w:rPr>
          <w:lang w:val="es-PE"/>
        </w:rPr>
        <w:t>ndo</w:t>
      </w:r>
      <w:r w:rsidRPr="00DF2FD4">
        <w:rPr>
          <w:lang w:val="es-PE"/>
        </w:rPr>
        <w:t xml:space="preserve"> un gobierno tirano y veja</w:t>
      </w:r>
      <w:r w:rsidR="009B2D42">
        <w:rPr>
          <w:lang w:val="es-PE"/>
        </w:rPr>
        <w:t>ndo</w:t>
      </w:r>
      <w:r w:rsidRPr="00DF2FD4">
        <w:rPr>
          <w:lang w:val="es-PE"/>
        </w:rPr>
        <w:t xml:space="preserve"> a los pobres.</w:t>
      </w:r>
    </w:p>
    <w:p w14:paraId="0AEFE858" w14:textId="77777777" w:rsidR="00272B3C" w:rsidRPr="00DF2FD4" w:rsidRDefault="00272B3C" w:rsidP="00740BE6">
      <w:pPr>
        <w:pStyle w:val="Verso2Espaol"/>
        <w:ind w:left="1416"/>
        <w:rPr>
          <w:lang w:val="es-PE"/>
        </w:rPr>
      </w:pPr>
    </w:p>
    <w:p w14:paraId="52C4BA96" w14:textId="6B30F09B" w:rsidR="00EF3D13" w:rsidRPr="00EF3D13" w:rsidRDefault="00EF3D13" w:rsidP="00740BE6">
      <w:pPr>
        <w:pStyle w:val="NormalHistoria"/>
        <w:rPr>
          <w:lang w:val="es-PE"/>
        </w:rPr>
      </w:pPr>
      <w:r w:rsidRPr="00EF3D13">
        <w:rPr>
          <w:lang w:val="es-PE"/>
        </w:rPr>
        <w:t xml:space="preserve">Así, el </w:t>
      </w:r>
      <w:r w:rsidR="005A64BD" w:rsidRPr="005A64BD">
        <w:rPr>
          <w:i/>
          <w:lang w:val="es-PE"/>
        </w:rPr>
        <w:t>Bodhisatta</w:t>
      </w:r>
      <w:r w:rsidRPr="00EF3D13">
        <w:rPr>
          <w:lang w:val="es-PE"/>
        </w:rPr>
        <w:t xml:space="preserve">, aunque </w:t>
      </w:r>
      <w:r w:rsidR="005441B8">
        <w:rPr>
          <w:lang w:val="es-PE"/>
        </w:rPr>
        <w:t>in</w:t>
      </w:r>
      <w:r w:rsidR="00A000A7">
        <w:rPr>
          <w:lang w:val="es-PE"/>
        </w:rPr>
        <w:t>ci</w:t>
      </w:r>
      <w:r w:rsidR="005441B8">
        <w:rPr>
          <w:lang w:val="es-PE"/>
        </w:rPr>
        <w:t>tado</w:t>
      </w:r>
      <w:r w:rsidRPr="00EF3D13">
        <w:rPr>
          <w:lang w:val="es-PE"/>
        </w:rPr>
        <w:t xml:space="preserve"> una y otra vez por él, rechazó su oferta. Y Sayha, al no poder </w:t>
      </w:r>
      <w:r w:rsidR="009B2D42">
        <w:rPr>
          <w:lang w:val="es-PE"/>
        </w:rPr>
        <w:t>convencerlo</w:t>
      </w:r>
      <w:r w:rsidRPr="00EF3D13">
        <w:rPr>
          <w:lang w:val="es-PE"/>
        </w:rPr>
        <w:t xml:space="preserve">, lo saludó, regresó y le </w:t>
      </w:r>
      <w:r w:rsidR="001C454F">
        <w:rPr>
          <w:lang w:val="es-PE"/>
        </w:rPr>
        <w:t xml:space="preserve">informó </w:t>
      </w:r>
      <w:r w:rsidRPr="00EF3D13">
        <w:rPr>
          <w:lang w:val="es-PE"/>
        </w:rPr>
        <w:t xml:space="preserve">al </w:t>
      </w:r>
      <w:r w:rsidR="00461351">
        <w:rPr>
          <w:lang w:val="es-PE"/>
        </w:rPr>
        <w:t xml:space="preserve">Rey </w:t>
      </w:r>
      <w:r w:rsidRPr="00EF3D13">
        <w:rPr>
          <w:lang w:val="es-PE"/>
        </w:rPr>
        <w:t xml:space="preserve">que se negaba a </w:t>
      </w:r>
      <w:r w:rsidR="001C454F">
        <w:rPr>
          <w:lang w:val="es-PE"/>
        </w:rPr>
        <w:t>volver</w:t>
      </w:r>
      <w:r w:rsidRPr="00EF3D13">
        <w:rPr>
          <w:lang w:val="es-PE"/>
        </w:rPr>
        <w:t>.</w:t>
      </w:r>
    </w:p>
    <w:p w14:paraId="42B302D6" w14:textId="77777777" w:rsidR="00EF3D13" w:rsidRDefault="00EF3D13" w:rsidP="00EF3D13">
      <w:pPr>
        <w:jc w:val="center"/>
      </w:pPr>
      <w:r>
        <w:t>--------------------------------------</w:t>
      </w:r>
    </w:p>
    <w:p w14:paraId="37908122" w14:textId="4042ED91" w:rsidR="00EF3D13" w:rsidRDefault="00EF3D13" w:rsidP="00EF3D13">
      <w:pPr>
        <w:rPr>
          <w:lang w:val="es-PE"/>
        </w:rPr>
      </w:pPr>
      <w:r w:rsidRPr="00EF3D13">
        <w:rPr>
          <w:lang w:val="es-PE"/>
        </w:rPr>
        <w:t xml:space="preserve">[33] Cuando el </w:t>
      </w:r>
      <w:r w:rsidR="00447C9F" w:rsidRPr="00447C9F">
        <w:rPr>
          <w:i/>
          <w:iCs/>
        </w:rPr>
        <w:t xml:space="preserve">Bhagavā </w:t>
      </w:r>
      <w:r w:rsidRPr="00EF3D13">
        <w:rPr>
          <w:lang w:val="es-PE"/>
        </w:rPr>
        <w:t xml:space="preserve">terminó su lección, reveló las </w:t>
      </w:r>
      <w:r w:rsidR="00247CF9" w:rsidRPr="00247CF9">
        <w:rPr>
          <w:i/>
          <w:iCs/>
          <w:lang w:val="es-PE"/>
        </w:rPr>
        <w:t xml:space="preserve">Cuatro Nobles </w:t>
      </w:r>
      <w:r w:rsidRPr="00247CF9">
        <w:rPr>
          <w:i/>
          <w:iCs/>
          <w:lang w:val="es-PE"/>
        </w:rPr>
        <w:t>Verdades</w:t>
      </w:r>
      <w:r w:rsidRPr="00EF3D13">
        <w:rPr>
          <w:lang w:val="es-PE"/>
        </w:rPr>
        <w:t xml:space="preserve"> e </w:t>
      </w:r>
      <w:r w:rsidR="00490074">
        <w:rPr>
          <w:lang w:val="es-PE"/>
        </w:rPr>
        <w:t xml:space="preserve">identificó los </w:t>
      </w:r>
      <w:r w:rsidR="00490074" w:rsidRPr="00247CF9">
        <w:rPr>
          <w:i/>
          <w:iCs/>
          <w:lang w:val="es-PE"/>
        </w:rPr>
        <w:t>Renacimientos</w:t>
      </w:r>
      <w:r w:rsidR="00EE45E9">
        <w:rPr>
          <w:lang w:val="es-PE"/>
        </w:rPr>
        <w:t>:</w:t>
      </w:r>
      <w:r w:rsidR="00832411">
        <w:rPr>
          <w:lang w:val="es-PE"/>
        </w:rPr>
        <w:t xml:space="preserve"> </w:t>
      </w:r>
      <w:r w:rsidR="00EE45E9">
        <w:rPr>
          <w:lang w:val="es-PE"/>
        </w:rPr>
        <w:t xml:space="preserve">— </w:t>
      </w:r>
      <w:r w:rsidRPr="00EF3D13">
        <w:rPr>
          <w:lang w:val="es-PE"/>
        </w:rPr>
        <w:t xml:space="preserve">Al final de las </w:t>
      </w:r>
      <w:r w:rsidRPr="00247CF9">
        <w:rPr>
          <w:i/>
          <w:iCs/>
          <w:lang w:val="es-PE"/>
        </w:rPr>
        <w:t>Verdades</w:t>
      </w:r>
      <w:r w:rsidRPr="00EF3D13">
        <w:rPr>
          <w:lang w:val="es-PE"/>
        </w:rPr>
        <w:t xml:space="preserve">, el </w:t>
      </w:r>
      <w:proofErr w:type="spellStart"/>
      <w:r w:rsidR="00247CF9" w:rsidRPr="00247CF9">
        <w:rPr>
          <w:i/>
          <w:iCs/>
        </w:rPr>
        <w:t>bhikkhu</w:t>
      </w:r>
      <w:proofErr w:type="spellEnd"/>
      <w:r w:rsidR="00247CF9" w:rsidRPr="00247CF9">
        <w:rPr>
          <w:i/>
          <w:iCs/>
        </w:rPr>
        <w:t xml:space="preserve"> </w:t>
      </w:r>
      <w:r w:rsidRPr="00EF3D13">
        <w:rPr>
          <w:lang w:val="es-PE"/>
        </w:rPr>
        <w:t xml:space="preserve">reincidente </w:t>
      </w:r>
      <w:r w:rsidR="005441B8">
        <w:rPr>
          <w:lang w:val="es-PE"/>
        </w:rPr>
        <w:t>consumó</w:t>
      </w:r>
      <w:r w:rsidRPr="00EF3D13">
        <w:rPr>
          <w:lang w:val="es-PE"/>
        </w:rPr>
        <w:t xml:space="preserve"> la </w:t>
      </w:r>
      <w:r w:rsidR="00247CF9" w:rsidRPr="00247CF9">
        <w:rPr>
          <w:i/>
          <w:lang w:val="es-PE"/>
        </w:rPr>
        <w:t>fruición</w:t>
      </w:r>
      <w:r w:rsidR="00247CF9">
        <w:rPr>
          <w:lang w:val="es-PE"/>
        </w:rPr>
        <w:t xml:space="preserve"> </w:t>
      </w:r>
      <w:r w:rsidRPr="00EF3D13">
        <w:rPr>
          <w:lang w:val="es-PE"/>
        </w:rPr>
        <w:t xml:space="preserve">del </w:t>
      </w:r>
      <w:r w:rsidR="00247CF9" w:rsidRPr="00247CF9">
        <w:rPr>
          <w:i/>
          <w:lang w:val="es-PE"/>
        </w:rPr>
        <w:t>primer sendero</w:t>
      </w:r>
      <w:r w:rsidRPr="00EF3D13">
        <w:rPr>
          <w:lang w:val="es-PE"/>
        </w:rPr>
        <w:t xml:space="preserve">. Muchos otros también experimentaron </w:t>
      </w:r>
      <w:r w:rsidR="008074E3">
        <w:rPr>
          <w:lang w:val="es-PE"/>
        </w:rPr>
        <w:t>otr</w:t>
      </w:r>
      <w:r w:rsidR="00247CF9">
        <w:rPr>
          <w:lang w:val="es-PE"/>
        </w:rPr>
        <w:t>a</w:t>
      </w:r>
      <w:r w:rsidR="008074E3">
        <w:rPr>
          <w:lang w:val="es-PE"/>
        </w:rPr>
        <w:t xml:space="preserve">s </w:t>
      </w:r>
      <w:r w:rsidRPr="00247CF9">
        <w:rPr>
          <w:i/>
          <w:iCs/>
          <w:lang w:val="es-PE"/>
        </w:rPr>
        <w:t>fru</w:t>
      </w:r>
      <w:r w:rsidR="00247CF9" w:rsidRPr="00247CF9">
        <w:rPr>
          <w:i/>
          <w:iCs/>
          <w:lang w:val="es-PE"/>
        </w:rPr>
        <w:t>iciones</w:t>
      </w:r>
      <w:r w:rsidRPr="00EF3D13">
        <w:rPr>
          <w:lang w:val="es-PE"/>
        </w:rPr>
        <w:t xml:space="preserve"> de conversión: </w:t>
      </w:r>
      <w:r w:rsidR="00832411" w:rsidRPr="00832411">
        <w:rPr>
          <w:lang w:val="es-PE"/>
        </w:rPr>
        <w:t>—</w:t>
      </w:r>
      <w:r w:rsidRPr="00EF3D13">
        <w:rPr>
          <w:lang w:val="es-PE"/>
        </w:rPr>
        <w:t xml:space="preserve"> "En es</w:t>
      </w:r>
      <w:r w:rsidR="008074E3">
        <w:rPr>
          <w:lang w:val="es-PE"/>
        </w:rPr>
        <w:t>a</w:t>
      </w:r>
      <w:r w:rsidRPr="00EF3D13">
        <w:rPr>
          <w:lang w:val="es-PE"/>
        </w:rPr>
        <w:t xml:space="preserve"> </w:t>
      </w:r>
      <w:r w:rsidR="008074E3">
        <w:rPr>
          <w:lang w:val="es-PE"/>
        </w:rPr>
        <w:t>ocasión</w:t>
      </w:r>
      <w:r w:rsidR="00247CF9">
        <w:rPr>
          <w:lang w:val="es-PE"/>
        </w:rPr>
        <w:t>,</w:t>
      </w:r>
      <w:r w:rsidR="008074E3">
        <w:rPr>
          <w:lang w:val="es-PE"/>
        </w:rPr>
        <w:t xml:space="preserve"> </w:t>
      </w:r>
      <w:r w:rsidRPr="00EF3D13">
        <w:rPr>
          <w:lang w:val="es-PE"/>
        </w:rPr>
        <w:t xml:space="preserve">Ānanda era el </w:t>
      </w:r>
      <w:r w:rsidR="008074E3" w:rsidRPr="00EF3D13">
        <w:rPr>
          <w:lang w:val="es-PE"/>
        </w:rPr>
        <w:t>Rey</w:t>
      </w:r>
      <w:r w:rsidR="00247CF9">
        <w:rPr>
          <w:lang w:val="es-PE"/>
        </w:rPr>
        <w:t>;</w:t>
      </w:r>
      <w:r w:rsidRPr="00EF3D13">
        <w:rPr>
          <w:lang w:val="es-PE"/>
        </w:rPr>
        <w:t xml:space="preserve"> Sāriputta</w:t>
      </w:r>
      <w:r w:rsidR="00247CF9">
        <w:rPr>
          <w:lang w:val="es-PE"/>
        </w:rPr>
        <w:t>,</w:t>
      </w:r>
      <w:r w:rsidRPr="00EF3D13">
        <w:rPr>
          <w:lang w:val="es-PE"/>
        </w:rPr>
        <w:t xml:space="preserve"> Sayha y yo</w:t>
      </w:r>
      <w:r w:rsidR="00247CF9">
        <w:rPr>
          <w:lang w:val="es-PE"/>
        </w:rPr>
        <w:t>,</w:t>
      </w:r>
      <w:r w:rsidRPr="00EF3D13">
        <w:rPr>
          <w:lang w:val="es-PE"/>
        </w:rPr>
        <w:t xml:space="preserve"> el </w:t>
      </w:r>
      <w:r w:rsidR="00247CF9">
        <w:rPr>
          <w:lang w:val="es-PE"/>
        </w:rPr>
        <w:t xml:space="preserve">Capellán </w:t>
      </w:r>
      <w:r w:rsidRPr="00EF3D13">
        <w:rPr>
          <w:lang w:val="es-PE"/>
        </w:rPr>
        <w:t>de la familia".</w:t>
      </w:r>
    </w:p>
    <w:p w14:paraId="7C2E5F59" w14:textId="77777777" w:rsidR="007466C4" w:rsidRPr="005C04E2" w:rsidRDefault="007466C4" w:rsidP="007466C4">
      <w:pPr>
        <w:pStyle w:val="NormalSinTab"/>
        <w:jc w:val="center"/>
      </w:pPr>
      <w:r w:rsidRPr="007B20A5">
        <w:rPr>
          <w:rFonts w:cs="Cormorant"/>
          <w:sz w:val="32"/>
          <w:szCs w:val="32"/>
        </w:rPr>
        <w:t>❦</w:t>
      </w:r>
    </w:p>
    <w:p w14:paraId="75285056" w14:textId="77777777" w:rsidR="00950F1F" w:rsidRDefault="00950F1F" w:rsidP="00EF3D13">
      <w:pPr>
        <w:rPr>
          <w:lang w:val="es-PE"/>
        </w:rPr>
      </w:pPr>
    </w:p>
    <w:p w14:paraId="15FE65E1" w14:textId="77777777" w:rsidR="00FE6CB6" w:rsidRDefault="00FE6CB6" w:rsidP="00EF3D13">
      <w:pPr>
        <w:rPr>
          <w:lang w:val="es-PE"/>
        </w:rPr>
      </w:pPr>
    </w:p>
    <w:p w14:paraId="080DF6E4" w14:textId="77777777" w:rsidR="008C58EF" w:rsidRDefault="008C58EF" w:rsidP="00EF3D13">
      <w:pPr>
        <w:rPr>
          <w:lang w:val="es-PE"/>
        </w:rPr>
      </w:pPr>
    </w:p>
    <w:p w14:paraId="1CAA025F" w14:textId="77777777" w:rsidR="008C58EF" w:rsidRDefault="008C58EF" w:rsidP="00EF3D13">
      <w:pPr>
        <w:rPr>
          <w:lang w:val="es-PE"/>
        </w:rPr>
      </w:pPr>
    </w:p>
    <w:p w14:paraId="78428B5F" w14:textId="77777777" w:rsidR="008C58EF" w:rsidRDefault="008C58EF" w:rsidP="00EF3D13">
      <w:pPr>
        <w:rPr>
          <w:lang w:val="es-PE"/>
        </w:rPr>
      </w:pPr>
    </w:p>
    <w:p w14:paraId="536F2A1F" w14:textId="77777777" w:rsidR="00FE6CB6" w:rsidRDefault="00FE6CB6" w:rsidP="00EF3D13">
      <w:pPr>
        <w:rPr>
          <w:lang w:val="es-PE"/>
        </w:rPr>
      </w:pPr>
    </w:p>
    <w:p w14:paraId="654AE05C" w14:textId="77777777" w:rsidR="008C58EF" w:rsidRPr="008C58EF" w:rsidRDefault="008C58EF" w:rsidP="008C58EF">
      <w:pPr>
        <w:pStyle w:val="PieDePgina0"/>
        <w:rPr>
          <w:u w:val="single"/>
          <w:lang w:val="es-PE"/>
        </w:rPr>
      </w:pPr>
      <w:r w:rsidRPr="008C58EF">
        <w:rPr>
          <w:u w:val="single"/>
          <w:lang w:val="es-PE"/>
        </w:rPr>
        <w:t xml:space="preserve">                                                                                   . </w:t>
      </w:r>
    </w:p>
    <w:p w14:paraId="048E2595" w14:textId="2C0A9B7D" w:rsidR="008C58EF" w:rsidRPr="008C58EF" w:rsidRDefault="008C58EF" w:rsidP="008C58EF">
      <w:pPr>
        <w:pStyle w:val="PieDePgina0"/>
        <w:rPr>
          <w:lang w:val="es-PE"/>
        </w:rPr>
      </w:pPr>
      <w:r w:rsidRPr="008C58EF">
        <w:rPr>
          <w:lang w:val="es-PE"/>
        </w:rPr>
        <w:t>1</w:t>
      </w:r>
      <w:r>
        <w:rPr>
          <w:lang w:val="es-PE"/>
        </w:rPr>
        <w:t>.</w:t>
      </w:r>
      <w:r w:rsidRPr="008C58EF">
        <w:rPr>
          <w:lang w:val="es-PE"/>
        </w:rPr>
        <w:t xml:space="preserve"> Estas estrofas aparecen de nuevo en </w:t>
      </w:r>
      <w:proofErr w:type="spellStart"/>
      <w:r w:rsidRPr="008C58EF">
        <w:rPr>
          <w:i/>
          <w:iCs/>
          <w:lang w:val="es-PE"/>
        </w:rPr>
        <w:t>Jātaka</w:t>
      </w:r>
      <w:proofErr w:type="spellEnd"/>
      <w:r w:rsidRPr="008C58EF">
        <w:rPr>
          <w:lang w:val="es-PE"/>
        </w:rPr>
        <w:t xml:space="preserve"> </w:t>
      </w:r>
      <w:proofErr w:type="spellStart"/>
      <w:r w:rsidRPr="008C58EF">
        <w:rPr>
          <w:lang w:val="es-PE"/>
        </w:rPr>
        <w:t>N0</w:t>
      </w:r>
      <w:proofErr w:type="spellEnd"/>
      <w:r w:rsidRPr="008C58EF">
        <w:rPr>
          <w:lang w:val="es-PE"/>
        </w:rPr>
        <w:t>. 433.</w:t>
      </w:r>
    </w:p>
    <w:p w14:paraId="36B7B1D7" w14:textId="15D184D0" w:rsidR="008C58EF" w:rsidRDefault="008C58EF">
      <w:pPr>
        <w:spacing w:after="160" w:line="259" w:lineRule="auto"/>
        <w:ind w:firstLine="0"/>
        <w:rPr>
          <w:lang w:val="es-PE"/>
        </w:rPr>
      </w:pPr>
      <w:r>
        <w:rPr>
          <w:lang w:val="es-PE"/>
        </w:rPr>
        <w:br w:type="page"/>
      </w:r>
    </w:p>
    <w:p w14:paraId="21E0E1F3" w14:textId="77777777" w:rsidR="00272B3C" w:rsidRDefault="00272B3C" w:rsidP="00EF3D13">
      <w:pPr>
        <w:rPr>
          <w:lang w:val="es-PE"/>
        </w:rPr>
      </w:pPr>
    </w:p>
    <w:p w14:paraId="7E2270E6" w14:textId="6F743240" w:rsidR="00950F1F" w:rsidRDefault="00247CF9" w:rsidP="00950F1F">
      <w:pPr>
        <w:pStyle w:val="Ttulo2"/>
        <w:rPr>
          <w:lang w:val="es-PE"/>
        </w:rPr>
      </w:pPr>
      <w:bookmarkStart w:id="14" w:name="_Toc126678941"/>
      <w:r w:rsidRPr="00247CF9">
        <w:rPr>
          <w:lang w:val="es-PE"/>
        </w:rPr>
        <w:t xml:space="preserve">Ja. №. </w:t>
      </w:r>
      <w:r w:rsidR="00950F1F" w:rsidRPr="00950F1F">
        <w:rPr>
          <w:lang w:val="es-PE"/>
        </w:rPr>
        <w:t>311.</w:t>
      </w:r>
      <w:r w:rsidR="00950F1F">
        <w:rPr>
          <w:lang w:val="es-PE"/>
        </w:rPr>
        <w:br/>
      </w:r>
      <w:r w:rsidR="00164884" w:rsidRPr="00247CF9">
        <w:rPr>
          <w:sz w:val="18"/>
          <w:szCs w:val="18"/>
          <w:lang w:val="es-PE"/>
        </w:rPr>
        <w:t xml:space="preserve"> </w:t>
      </w:r>
      <w:r w:rsidR="00164884" w:rsidRPr="00247CF9">
        <w:rPr>
          <w:sz w:val="18"/>
          <w:szCs w:val="18"/>
        </w:rPr>
        <w:tab/>
      </w:r>
      <w:r w:rsidR="00950F1F" w:rsidRPr="00247CF9">
        <w:rPr>
          <w:sz w:val="18"/>
          <w:szCs w:val="18"/>
          <w:lang w:val="es-PE"/>
        </w:rPr>
        <w:br/>
      </w:r>
      <w:proofErr w:type="spellStart"/>
      <w:r w:rsidR="00950F1F" w:rsidRPr="00950F1F">
        <w:rPr>
          <w:lang w:val="es-PE"/>
        </w:rPr>
        <w:t>Pucimanda-Jātaka</w:t>
      </w:r>
      <w:proofErr w:type="spellEnd"/>
      <w:r w:rsidR="00950F1F" w:rsidRPr="00950F1F">
        <w:rPr>
          <w:lang w:val="es-PE"/>
        </w:rPr>
        <w:t>.</w:t>
      </w:r>
      <w:bookmarkEnd w:id="14"/>
    </w:p>
    <w:p w14:paraId="5E632973" w14:textId="420C77A2" w:rsidR="00247CF9" w:rsidRPr="00194C15" w:rsidRDefault="00247CF9" w:rsidP="00247CF9">
      <w:pPr>
        <w:pStyle w:val="Ttulo3"/>
        <w:rPr>
          <w:lang w:val="es-PE"/>
        </w:rPr>
      </w:pPr>
      <w:r w:rsidRPr="00194C15">
        <w:rPr>
          <w:lang w:val="es-PE"/>
        </w:rPr>
        <w:t xml:space="preserve">Historia de Renacimientos sobre </w:t>
      </w:r>
      <w:r w:rsidRPr="00914AB9">
        <w:rPr>
          <w:i/>
          <w:iCs/>
          <w:lang w:val="es-PE"/>
        </w:rPr>
        <w:t xml:space="preserve">El </w:t>
      </w:r>
      <w:r w:rsidR="00CE6623">
        <w:rPr>
          <w:i/>
          <w:iCs/>
          <w:lang w:val="es-PE"/>
        </w:rPr>
        <w:t>Árbol Margosa</w:t>
      </w:r>
      <w:r w:rsidRPr="00030E4B">
        <w:rPr>
          <w:lang w:val="es-PE"/>
        </w:rPr>
        <w:t xml:space="preserve"> </w:t>
      </w:r>
      <w:r w:rsidRPr="00194C15">
        <w:rPr>
          <w:lang w:val="es-PE"/>
        </w:rPr>
        <w:t>(</w:t>
      </w:r>
      <w:proofErr w:type="spellStart"/>
      <w:r w:rsidRPr="00194C15">
        <w:rPr>
          <w:lang w:val="es-PE"/>
        </w:rPr>
        <w:t>4s</w:t>
      </w:r>
      <w:proofErr w:type="spellEnd"/>
      <w:r w:rsidRPr="00194C15">
        <w:rPr>
          <w:lang w:val="es-PE"/>
        </w:rPr>
        <w:t xml:space="preserve">) </w:t>
      </w:r>
    </w:p>
    <w:p w14:paraId="0A522F1B" w14:textId="4FF282A1" w:rsidR="00950F1F" w:rsidRPr="00950F1F" w:rsidRDefault="00950F1F" w:rsidP="00950F1F">
      <w:pPr>
        <w:rPr>
          <w:lang w:val="es-PE"/>
        </w:rPr>
      </w:pPr>
      <w:r w:rsidRPr="00950F1F">
        <w:rPr>
          <w:lang w:val="es-PE"/>
        </w:rPr>
        <w:t>"</w:t>
      </w:r>
      <w:r w:rsidR="007F3956" w:rsidRPr="007F3956">
        <w:rPr>
          <w:i/>
          <w:iCs/>
          <w:lang w:val="es-PE"/>
        </w:rPr>
        <w:t>¡Ladrón, levántese! ¿Por qué duerme? No es hora para el sueño,</w:t>
      </w:r>
      <w:r w:rsidR="007F3956">
        <w:rPr>
          <w:i/>
          <w:iCs/>
          <w:lang w:val="es-PE"/>
        </w:rPr>
        <w:t xml:space="preserve"> </w:t>
      </w:r>
      <w:r w:rsidR="0078016D">
        <w:rPr>
          <w:lang w:val="es-PE"/>
        </w:rPr>
        <w:t>…</w:t>
      </w:r>
      <w:r w:rsidR="00636D32" w:rsidRPr="00636D32">
        <w:rPr>
          <w:i/>
          <w:lang w:val="es-PE"/>
        </w:rPr>
        <w:t>etc.”</w:t>
      </w:r>
      <w:r w:rsidR="0078016D">
        <w:rPr>
          <w:lang w:val="es-PE"/>
        </w:rPr>
        <w:t xml:space="preserve"> </w:t>
      </w:r>
      <w:r w:rsidRPr="00950F1F">
        <w:rPr>
          <w:lang w:val="es-PE"/>
        </w:rPr>
        <w:t xml:space="preserve">El </w:t>
      </w:r>
      <w:r w:rsidR="00CE6623" w:rsidRPr="00CE6623">
        <w:rPr>
          <w:i/>
          <w:iCs/>
        </w:rPr>
        <w:t>Bhagavā</w:t>
      </w:r>
      <w:r w:rsidRPr="00950F1F">
        <w:rPr>
          <w:lang w:val="es-PE"/>
        </w:rPr>
        <w:t xml:space="preserve">, mientras </w:t>
      </w:r>
      <w:r w:rsidR="0078016D">
        <w:rPr>
          <w:lang w:val="es-PE"/>
        </w:rPr>
        <w:t>residía</w:t>
      </w:r>
      <w:r w:rsidRPr="00950F1F">
        <w:rPr>
          <w:lang w:val="es-PE"/>
        </w:rPr>
        <w:t xml:space="preserve"> en el Bosque de Bambúes, contó esta historia sobre el </w:t>
      </w:r>
      <w:r w:rsidR="0078016D" w:rsidRPr="00950F1F">
        <w:rPr>
          <w:lang w:val="es-PE"/>
        </w:rPr>
        <w:t xml:space="preserve">Venerable </w:t>
      </w:r>
      <w:r w:rsidRPr="00950F1F">
        <w:rPr>
          <w:lang w:val="es-PE"/>
        </w:rPr>
        <w:t>Moggallāna.</w:t>
      </w:r>
    </w:p>
    <w:p w14:paraId="4265675A" w14:textId="4AA9B118" w:rsidR="00950F1F" w:rsidRPr="00950F1F" w:rsidRDefault="00950F1F" w:rsidP="00950F1F">
      <w:pPr>
        <w:rPr>
          <w:lang w:val="es-PE"/>
        </w:rPr>
      </w:pPr>
      <w:r w:rsidRPr="00950F1F">
        <w:rPr>
          <w:lang w:val="es-PE"/>
        </w:rPr>
        <w:t xml:space="preserve">Cuando </w:t>
      </w:r>
      <w:r w:rsidR="008F0140">
        <w:rPr>
          <w:lang w:val="es-PE"/>
        </w:rPr>
        <w:t>dicho</w:t>
      </w:r>
      <w:r w:rsidRPr="00950F1F">
        <w:rPr>
          <w:lang w:val="es-PE"/>
        </w:rPr>
        <w:t xml:space="preserve"> </w:t>
      </w:r>
      <w:r w:rsidR="0078016D" w:rsidRPr="00CE6623">
        <w:rPr>
          <w:i/>
          <w:iCs/>
          <w:lang w:val="es-PE"/>
        </w:rPr>
        <w:t>Venerable</w:t>
      </w:r>
      <w:r w:rsidR="0078016D" w:rsidRPr="00950F1F">
        <w:rPr>
          <w:lang w:val="es-PE"/>
        </w:rPr>
        <w:t xml:space="preserve"> </w:t>
      </w:r>
      <w:r w:rsidRPr="00950F1F">
        <w:rPr>
          <w:lang w:val="es-PE"/>
        </w:rPr>
        <w:t xml:space="preserve">vivía cerca de </w:t>
      </w:r>
      <w:proofErr w:type="spellStart"/>
      <w:r w:rsidRPr="00950F1F">
        <w:rPr>
          <w:lang w:val="es-PE"/>
        </w:rPr>
        <w:t>Rājagaha</w:t>
      </w:r>
      <w:proofErr w:type="spellEnd"/>
      <w:r w:rsidRPr="00950F1F">
        <w:rPr>
          <w:lang w:val="es-PE"/>
        </w:rPr>
        <w:t xml:space="preserve"> en una choza del bosque, cierto ladrón, después de irrumpir en </w:t>
      </w:r>
      <w:r w:rsidR="008F0140">
        <w:rPr>
          <w:lang w:val="es-PE"/>
        </w:rPr>
        <w:t>la</w:t>
      </w:r>
      <w:r w:rsidRPr="00950F1F">
        <w:rPr>
          <w:lang w:val="es-PE"/>
        </w:rPr>
        <w:t xml:space="preserve"> casa </w:t>
      </w:r>
      <w:r w:rsidR="008F0140">
        <w:rPr>
          <w:lang w:val="es-PE"/>
        </w:rPr>
        <w:t xml:space="preserve">de </w:t>
      </w:r>
      <w:r w:rsidRPr="00950F1F">
        <w:rPr>
          <w:lang w:val="es-PE"/>
        </w:rPr>
        <w:t>un pueblo suburbano, huyó con las manos llenas de</w:t>
      </w:r>
      <w:r w:rsidR="008F0140">
        <w:rPr>
          <w:lang w:val="es-PE"/>
        </w:rPr>
        <w:t xml:space="preserve"> su</w:t>
      </w:r>
      <w:r w:rsidRPr="00950F1F">
        <w:rPr>
          <w:lang w:val="es-PE"/>
        </w:rPr>
        <w:t xml:space="preserve"> botín hasta que llegó al recinto de la celda del </w:t>
      </w:r>
      <w:r w:rsidR="0078016D" w:rsidRPr="00950F1F">
        <w:rPr>
          <w:lang w:val="es-PE"/>
        </w:rPr>
        <w:t>Venerable</w:t>
      </w:r>
      <w:r w:rsidRPr="00950F1F">
        <w:rPr>
          <w:lang w:val="es-PE"/>
        </w:rPr>
        <w:t xml:space="preserve"> y</w:t>
      </w:r>
      <w:r w:rsidR="00C5684D">
        <w:rPr>
          <w:lang w:val="es-PE"/>
        </w:rPr>
        <w:t>,</w:t>
      </w:r>
      <w:r w:rsidRPr="00950F1F">
        <w:rPr>
          <w:lang w:val="es-PE"/>
        </w:rPr>
        <w:t xml:space="preserve"> pensando que </w:t>
      </w:r>
      <w:r w:rsidR="0078016D">
        <w:rPr>
          <w:lang w:val="es-PE"/>
        </w:rPr>
        <w:t>podría</w:t>
      </w:r>
      <w:r w:rsidRPr="00950F1F">
        <w:rPr>
          <w:lang w:val="es-PE"/>
        </w:rPr>
        <w:t xml:space="preserve"> </w:t>
      </w:r>
      <w:r w:rsidR="0078016D">
        <w:rPr>
          <w:lang w:val="es-PE"/>
        </w:rPr>
        <w:t>estar</w:t>
      </w:r>
      <w:r w:rsidRPr="00950F1F">
        <w:rPr>
          <w:lang w:val="es-PE"/>
        </w:rPr>
        <w:t xml:space="preserve"> seguro allí</w:t>
      </w:r>
      <w:r w:rsidR="00C5684D">
        <w:rPr>
          <w:lang w:val="es-PE"/>
        </w:rPr>
        <w:t>,</w:t>
      </w:r>
      <w:r w:rsidRPr="00950F1F">
        <w:rPr>
          <w:lang w:val="es-PE"/>
        </w:rPr>
        <w:t xml:space="preserve"> se </w:t>
      </w:r>
      <w:r w:rsidR="0078016D">
        <w:rPr>
          <w:lang w:val="es-PE"/>
        </w:rPr>
        <w:t>re</w:t>
      </w:r>
      <w:r w:rsidRPr="00950F1F">
        <w:rPr>
          <w:lang w:val="es-PE"/>
        </w:rPr>
        <w:t xml:space="preserve">costó </w:t>
      </w:r>
      <w:r w:rsidR="0078016D">
        <w:rPr>
          <w:lang w:val="es-PE"/>
        </w:rPr>
        <w:t>en</w:t>
      </w:r>
      <w:r w:rsidRPr="00950F1F">
        <w:rPr>
          <w:lang w:val="es-PE"/>
        </w:rPr>
        <w:t xml:space="preserve"> la entrada de su choza de hojas. El </w:t>
      </w:r>
      <w:r w:rsidR="0078016D" w:rsidRPr="00950F1F">
        <w:rPr>
          <w:lang w:val="es-PE"/>
        </w:rPr>
        <w:t xml:space="preserve">Venerable </w:t>
      </w:r>
      <w:r w:rsidRPr="00950F1F">
        <w:rPr>
          <w:lang w:val="es-PE"/>
        </w:rPr>
        <w:t>lo notó tirado allí y</w:t>
      </w:r>
      <w:r w:rsidR="002025A5">
        <w:rPr>
          <w:lang w:val="es-PE"/>
        </w:rPr>
        <w:t>,</w:t>
      </w:r>
      <w:r w:rsidRPr="00950F1F">
        <w:rPr>
          <w:lang w:val="es-PE"/>
        </w:rPr>
        <w:t xml:space="preserve"> sospechando </w:t>
      </w:r>
      <w:r w:rsidR="0078016D">
        <w:rPr>
          <w:lang w:val="es-PE"/>
        </w:rPr>
        <w:t>sobre</w:t>
      </w:r>
      <w:r w:rsidRPr="00950F1F">
        <w:rPr>
          <w:lang w:val="es-PE"/>
        </w:rPr>
        <w:t xml:space="preserve"> su carácter</w:t>
      </w:r>
      <w:r w:rsidR="002025A5">
        <w:rPr>
          <w:lang w:val="es-PE"/>
        </w:rPr>
        <w:t>,</w:t>
      </w:r>
      <w:r w:rsidRPr="00950F1F">
        <w:rPr>
          <w:lang w:val="es-PE"/>
        </w:rPr>
        <w:t xml:space="preserve"> se dijo a sí mismo: "Sería incorrecto para mí tener tratos con un ladrón". Entonces, saliendo de su choza, le dijo que no se quedara allí y lo ahuyentó.</w:t>
      </w:r>
    </w:p>
    <w:p w14:paraId="31849472" w14:textId="6F52E044" w:rsidR="00950F1F" w:rsidRPr="00950F1F" w:rsidRDefault="00950F1F" w:rsidP="00950F1F">
      <w:pPr>
        <w:rPr>
          <w:lang w:val="es-PE"/>
        </w:rPr>
      </w:pPr>
      <w:r w:rsidRPr="00950F1F">
        <w:rPr>
          <w:lang w:val="es-PE"/>
        </w:rPr>
        <w:t xml:space="preserve">El ladrón </w:t>
      </w:r>
      <w:r w:rsidR="0078016D">
        <w:rPr>
          <w:lang w:val="es-PE"/>
        </w:rPr>
        <w:t>partió y</w:t>
      </w:r>
      <w:r w:rsidRPr="00950F1F">
        <w:rPr>
          <w:lang w:val="es-PE"/>
        </w:rPr>
        <w:t xml:space="preserve"> huyó </w:t>
      </w:r>
      <w:r w:rsidR="008F0140">
        <w:rPr>
          <w:lang w:val="es-PE"/>
        </w:rPr>
        <w:t>a toda</w:t>
      </w:r>
      <w:r w:rsidRPr="00950F1F">
        <w:rPr>
          <w:lang w:val="es-PE"/>
        </w:rPr>
        <w:t xml:space="preserve"> prisa. </w:t>
      </w:r>
      <w:r w:rsidR="008F0140" w:rsidRPr="00950F1F">
        <w:rPr>
          <w:lang w:val="es-PE"/>
        </w:rPr>
        <w:t xml:space="preserve">Hombres </w:t>
      </w:r>
      <w:r w:rsidRPr="00950F1F">
        <w:rPr>
          <w:lang w:val="es-PE"/>
        </w:rPr>
        <w:t xml:space="preserve">con antorchas en mano, siguiendo de cerca el rastro del ladrón, </w:t>
      </w:r>
      <w:r w:rsidR="0078016D">
        <w:rPr>
          <w:lang w:val="es-PE"/>
        </w:rPr>
        <w:t>llegaron</w:t>
      </w:r>
      <w:r w:rsidRPr="00950F1F">
        <w:rPr>
          <w:lang w:val="es-PE"/>
        </w:rPr>
        <w:t xml:space="preserve"> y vieron los diversos lugares marcados por </w:t>
      </w:r>
      <w:r w:rsidR="008F0140">
        <w:rPr>
          <w:lang w:val="es-PE"/>
        </w:rPr>
        <w:t>su</w:t>
      </w:r>
      <w:r w:rsidRPr="00950F1F">
        <w:rPr>
          <w:lang w:val="es-PE"/>
        </w:rPr>
        <w:t xml:space="preserve"> presencia y dijeron: "Por aquí </w:t>
      </w:r>
      <w:r w:rsidR="008F0140">
        <w:rPr>
          <w:lang w:val="es-PE"/>
        </w:rPr>
        <w:t>pasó</w:t>
      </w:r>
      <w:r w:rsidRPr="00950F1F">
        <w:rPr>
          <w:lang w:val="es-PE"/>
        </w:rPr>
        <w:t xml:space="preserve"> el ladrón. Aquí es donde se </w:t>
      </w:r>
      <w:r w:rsidR="002025A5">
        <w:rPr>
          <w:lang w:val="es-PE"/>
        </w:rPr>
        <w:t>detuvo</w:t>
      </w:r>
      <w:r w:rsidRPr="00950F1F">
        <w:rPr>
          <w:lang w:val="es-PE"/>
        </w:rPr>
        <w:t xml:space="preserve">. Allí se sentó. Y </w:t>
      </w:r>
      <w:r w:rsidR="00F071F7">
        <w:rPr>
          <w:lang w:val="es-PE"/>
        </w:rPr>
        <w:t>é</w:t>
      </w:r>
      <w:r w:rsidRPr="00950F1F">
        <w:rPr>
          <w:lang w:val="es-PE"/>
        </w:rPr>
        <w:t>s</w:t>
      </w:r>
      <w:r w:rsidR="00F071F7">
        <w:rPr>
          <w:lang w:val="es-PE"/>
        </w:rPr>
        <w:t>e</w:t>
      </w:r>
      <w:r w:rsidRPr="00950F1F">
        <w:rPr>
          <w:lang w:val="es-PE"/>
        </w:rPr>
        <w:t xml:space="preserve"> es </w:t>
      </w:r>
      <w:r w:rsidR="00F071F7">
        <w:rPr>
          <w:lang w:val="es-PE"/>
        </w:rPr>
        <w:t xml:space="preserve">el sendero por el </w:t>
      </w:r>
      <w:r w:rsidRPr="00950F1F">
        <w:rPr>
          <w:lang w:val="es-PE"/>
        </w:rPr>
        <w:t xml:space="preserve">que huyó. Él no debe ser visto aquí". Así que corrieron de aquí para allá, pero al final tuvieron que regresar sin encontrarlo. Al día siguiente, temprano en la mañana, el </w:t>
      </w:r>
      <w:r w:rsidR="00877C1B" w:rsidRPr="00950F1F">
        <w:rPr>
          <w:lang w:val="es-PE"/>
        </w:rPr>
        <w:t xml:space="preserve">Venerable </w:t>
      </w:r>
      <w:r w:rsidRPr="00950F1F">
        <w:rPr>
          <w:lang w:val="es-PE"/>
        </w:rPr>
        <w:t xml:space="preserve">hizo su ronda de </w:t>
      </w:r>
      <w:r w:rsidR="00877C1B">
        <w:rPr>
          <w:lang w:val="es-PE"/>
        </w:rPr>
        <w:t xml:space="preserve">ofrendas </w:t>
      </w:r>
      <w:r w:rsidRPr="00950F1F">
        <w:rPr>
          <w:lang w:val="es-PE"/>
        </w:rPr>
        <w:t xml:space="preserve">en </w:t>
      </w:r>
      <w:proofErr w:type="spellStart"/>
      <w:r w:rsidRPr="00950F1F">
        <w:rPr>
          <w:lang w:val="es-PE"/>
        </w:rPr>
        <w:t>Rājagaha</w:t>
      </w:r>
      <w:proofErr w:type="spellEnd"/>
      <w:r w:rsidRPr="00950F1F">
        <w:rPr>
          <w:lang w:val="es-PE"/>
        </w:rPr>
        <w:t xml:space="preserve"> y</w:t>
      </w:r>
      <w:r w:rsidR="00F071F7">
        <w:rPr>
          <w:lang w:val="es-PE"/>
        </w:rPr>
        <w:t>,</w:t>
      </w:r>
      <w:r w:rsidRPr="00950F1F">
        <w:rPr>
          <w:lang w:val="es-PE"/>
        </w:rPr>
        <w:t xml:space="preserve"> al regresar de su peregrinaje</w:t>
      </w:r>
      <w:r w:rsidR="00F071F7">
        <w:rPr>
          <w:lang w:val="es-PE"/>
        </w:rPr>
        <w:t>,</w:t>
      </w:r>
      <w:r w:rsidRPr="00950F1F">
        <w:rPr>
          <w:lang w:val="es-PE"/>
        </w:rPr>
        <w:t xml:space="preserve"> fue al Bosque de Bambú y le contó al Maestro lo que había sucedido. El </w:t>
      </w:r>
      <w:r w:rsidR="00F071F7" w:rsidRPr="00F071F7">
        <w:rPr>
          <w:i/>
          <w:iCs/>
        </w:rPr>
        <w:t xml:space="preserve">Bhagavā </w:t>
      </w:r>
      <w:r w:rsidRPr="00950F1F">
        <w:rPr>
          <w:lang w:val="es-PE"/>
        </w:rPr>
        <w:t xml:space="preserve">dijo: "No es el único, Moggallāna, que </w:t>
      </w:r>
      <w:r w:rsidR="00B208F7">
        <w:rPr>
          <w:lang w:val="es-PE"/>
        </w:rPr>
        <w:t xml:space="preserve">haya </w:t>
      </w:r>
      <w:r w:rsidRPr="00950F1F">
        <w:rPr>
          <w:lang w:val="es-PE"/>
        </w:rPr>
        <w:t>sospecha</w:t>
      </w:r>
      <w:r w:rsidR="00B208F7">
        <w:rPr>
          <w:lang w:val="es-PE"/>
        </w:rPr>
        <w:t>do</w:t>
      </w:r>
      <w:r w:rsidRPr="00950F1F">
        <w:rPr>
          <w:lang w:val="es-PE"/>
        </w:rPr>
        <w:t xml:space="preserve"> </w:t>
      </w:r>
      <w:r w:rsidR="007611DF">
        <w:rPr>
          <w:lang w:val="es-PE"/>
        </w:rPr>
        <w:t xml:space="preserve">sobre </w:t>
      </w:r>
      <w:r w:rsidRPr="00950F1F">
        <w:rPr>
          <w:lang w:val="es-PE"/>
        </w:rPr>
        <w:t xml:space="preserve">un caso en el que la sospecha </w:t>
      </w:r>
      <w:r w:rsidR="00B208F7">
        <w:rPr>
          <w:lang w:val="es-PE"/>
        </w:rPr>
        <w:t xml:space="preserve">era </w:t>
      </w:r>
      <w:r w:rsidRPr="00950F1F">
        <w:rPr>
          <w:lang w:val="es-PE"/>
        </w:rPr>
        <w:t>justificada. Los sabios de antaño sospecha</w:t>
      </w:r>
      <w:r w:rsidR="007611DF">
        <w:rPr>
          <w:lang w:val="es-PE"/>
        </w:rPr>
        <w:t>ro</w:t>
      </w:r>
      <w:r w:rsidRPr="00950F1F">
        <w:rPr>
          <w:lang w:val="es-PE"/>
        </w:rPr>
        <w:t xml:space="preserve">n </w:t>
      </w:r>
      <w:r w:rsidR="007611DF">
        <w:rPr>
          <w:lang w:val="es-PE"/>
        </w:rPr>
        <w:t>también así</w:t>
      </w:r>
      <w:r w:rsidRPr="00950F1F">
        <w:rPr>
          <w:lang w:val="es-PE"/>
        </w:rPr>
        <w:t xml:space="preserve">". </w:t>
      </w:r>
      <w:r w:rsidR="00D25902">
        <w:t xml:space="preserve">El </w:t>
      </w:r>
      <w:r w:rsidR="00D25902" w:rsidRPr="00D25902">
        <w:t>Venerable</w:t>
      </w:r>
      <w:r w:rsidR="00D25902">
        <w:t xml:space="preserve"> le pidió al </w:t>
      </w:r>
      <w:r w:rsidR="00D25902" w:rsidRPr="00641B5B">
        <w:rPr>
          <w:i/>
          <w:iCs/>
        </w:rPr>
        <w:t>Bhagavā</w:t>
      </w:r>
      <w:r w:rsidR="00D25902" w:rsidRPr="00641B5B">
        <w:t xml:space="preserve"> </w:t>
      </w:r>
      <w:r w:rsidR="00D25902">
        <w:t xml:space="preserve">que explicara lo que acababa de decir. El </w:t>
      </w:r>
      <w:r w:rsidR="00D25902" w:rsidRPr="00641B5B">
        <w:rPr>
          <w:i/>
          <w:iCs/>
        </w:rPr>
        <w:t>Bhagavā</w:t>
      </w:r>
      <w:r w:rsidR="00D25902" w:rsidRPr="00641B5B">
        <w:t xml:space="preserve"> </w:t>
      </w:r>
      <w:r w:rsidR="00D25902">
        <w:t>aclaró entonces lo que se había escabullido y quedado oculto en la memoria debido a los renacimientos</w:t>
      </w:r>
      <w:r w:rsidR="00D25902" w:rsidRPr="00950F1F">
        <w:rPr>
          <w:lang w:val="es-PE"/>
        </w:rPr>
        <w:t xml:space="preserve"> y</w:t>
      </w:r>
      <w:r w:rsidR="00D25902">
        <w:rPr>
          <w:lang w:val="es-PE"/>
        </w:rPr>
        <w:t>,</w:t>
      </w:r>
      <w:r w:rsidR="00D25902" w:rsidRPr="00950F1F">
        <w:rPr>
          <w:lang w:val="es-PE"/>
        </w:rPr>
        <w:t xml:space="preserve"> </w:t>
      </w:r>
      <w:r w:rsidRPr="00950F1F">
        <w:rPr>
          <w:lang w:val="es-PE"/>
        </w:rPr>
        <w:t xml:space="preserve">a pedido del </w:t>
      </w:r>
      <w:r w:rsidR="007611DF" w:rsidRPr="00950F1F">
        <w:rPr>
          <w:lang w:val="es-PE"/>
        </w:rPr>
        <w:t>Venerable</w:t>
      </w:r>
      <w:r w:rsidR="00D25902">
        <w:rPr>
          <w:lang w:val="es-PE"/>
        </w:rPr>
        <w:t>,</w:t>
      </w:r>
      <w:r w:rsidR="007611DF" w:rsidRPr="00950F1F">
        <w:rPr>
          <w:lang w:val="es-PE"/>
        </w:rPr>
        <w:t xml:space="preserve"> </w:t>
      </w:r>
      <w:r w:rsidRPr="00950F1F">
        <w:rPr>
          <w:lang w:val="es-PE"/>
        </w:rPr>
        <w:t xml:space="preserve">contó </w:t>
      </w:r>
      <w:r w:rsidR="007611DF">
        <w:rPr>
          <w:lang w:val="es-PE"/>
        </w:rPr>
        <w:t xml:space="preserve">esta </w:t>
      </w:r>
      <w:r w:rsidRPr="00950F1F">
        <w:rPr>
          <w:lang w:val="es-PE"/>
        </w:rPr>
        <w:t xml:space="preserve">historia de </w:t>
      </w:r>
      <w:r w:rsidR="0016546D">
        <w:rPr>
          <w:lang w:val="es-PE"/>
        </w:rPr>
        <w:t xml:space="preserve">una </w:t>
      </w:r>
      <w:r w:rsidR="008779FE">
        <w:rPr>
          <w:lang w:val="es-PE"/>
        </w:rPr>
        <w:t>remota</w:t>
      </w:r>
      <w:r w:rsidR="002841A8">
        <w:rPr>
          <w:lang w:val="es-PE"/>
        </w:rPr>
        <w:t xml:space="preserve"> </w:t>
      </w:r>
      <w:r w:rsidR="008779FE">
        <w:rPr>
          <w:lang w:val="es-PE"/>
        </w:rPr>
        <w:t>eras</w:t>
      </w:r>
      <w:r w:rsidRPr="00950F1F">
        <w:rPr>
          <w:lang w:val="es-PE"/>
        </w:rPr>
        <w:t>.</w:t>
      </w:r>
    </w:p>
    <w:p w14:paraId="113EADF1" w14:textId="77777777" w:rsidR="00224E5E" w:rsidRDefault="00224E5E" w:rsidP="00224E5E">
      <w:pPr>
        <w:jc w:val="center"/>
      </w:pPr>
      <w:r>
        <w:t>--------------------------------------</w:t>
      </w:r>
    </w:p>
    <w:p w14:paraId="72ACBE55" w14:textId="1FBA30BD" w:rsidR="00FE6CB6" w:rsidRDefault="00950F1F" w:rsidP="0016546D">
      <w:pPr>
        <w:pStyle w:val="NormalHistoria"/>
        <w:rPr>
          <w:lang w:val="es-PE"/>
        </w:rPr>
      </w:pPr>
      <w:r w:rsidRPr="00950F1F">
        <w:rPr>
          <w:lang w:val="es-PE"/>
        </w:rPr>
        <w:t xml:space="preserve">[34] </w:t>
      </w:r>
      <w:r w:rsidR="002841A8" w:rsidRPr="00950F1F">
        <w:rPr>
          <w:lang w:val="es-PE"/>
        </w:rPr>
        <w:t xml:space="preserve">Una </w:t>
      </w:r>
      <w:r w:rsidRPr="00950F1F">
        <w:rPr>
          <w:lang w:val="es-PE"/>
        </w:rPr>
        <w:t xml:space="preserve">vez, cuando Brahmadatta reinaba </w:t>
      </w:r>
      <w:r w:rsidR="002841A8">
        <w:rPr>
          <w:lang w:val="es-PE"/>
        </w:rPr>
        <w:t xml:space="preserve">sobre </w:t>
      </w:r>
      <w:proofErr w:type="spellStart"/>
      <w:r w:rsidR="0058784D">
        <w:rPr>
          <w:lang w:val="es-PE"/>
        </w:rPr>
        <w:t>Benares</w:t>
      </w:r>
      <w:proofErr w:type="spellEnd"/>
      <w:r w:rsidRPr="00950F1F">
        <w:rPr>
          <w:lang w:val="es-PE"/>
        </w:rPr>
        <w:t xml:space="preserve">, el </w:t>
      </w:r>
      <w:r w:rsidR="005A64BD" w:rsidRPr="005A64BD">
        <w:rPr>
          <w:i/>
          <w:lang w:val="es-PE"/>
        </w:rPr>
        <w:t>Bodhisatta</w:t>
      </w:r>
      <w:r w:rsidRPr="00950F1F">
        <w:rPr>
          <w:lang w:val="es-PE"/>
        </w:rPr>
        <w:t xml:space="preserve"> cobró vida como </w:t>
      </w:r>
      <w:r w:rsidR="002841A8">
        <w:rPr>
          <w:lang w:val="es-PE"/>
        </w:rPr>
        <w:t>el</w:t>
      </w:r>
      <w:r w:rsidRPr="00950F1F">
        <w:rPr>
          <w:lang w:val="es-PE"/>
        </w:rPr>
        <w:t xml:space="preserve"> espíritu d</w:t>
      </w:r>
      <w:r w:rsidR="002841A8">
        <w:rPr>
          <w:lang w:val="es-PE"/>
        </w:rPr>
        <w:t>e un</w:t>
      </w:r>
      <w:r w:rsidRPr="00950F1F">
        <w:rPr>
          <w:lang w:val="es-PE"/>
        </w:rPr>
        <w:t xml:space="preserve"> árbol </w:t>
      </w:r>
      <w:r w:rsidR="002841A8">
        <w:rPr>
          <w:lang w:val="es-PE"/>
        </w:rPr>
        <w:t xml:space="preserve">de </w:t>
      </w:r>
      <w:r w:rsidRPr="002841A8">
        <w:rPr>
          <w:i/>
          <w:iCs/>
          <w:lang w:val="es-PE"/>
        </w:rPr>
        <w:t>Nimb</w:t>
      </w:r>
      <w:r w:rsidRPr="00950F1F">
        <w:rPr>
          <w:lang w:val="es-PE"/>
        </w:rPr>
        <w:t xml:space="preserve"> en </w:t>
      </w:r>
      <w:r w:rsidR="00F568D2">
        <w:rPr>
          <w:lang w:val="es-PE"/>
        </w:rPr>
        <w:t xml:space="preserve">el </w:t>
      </w:r>
      <w:r w:rsidR="002841A8">
        <w:rPr>
          <w:lang w:val="es-PE"/>
        </w:rPr>
        <w:t>bosque</w:t>
      </w:r>
      <w:r w:rsidRPr="00950F1F">
        <w:rPr>
          <w:lang w:val="es-PE"/>
        </w:rPr>
        <w:t xml:space="preserve"> del cementerio de </w:t>
      </w:r>
      <w:r w:rsidR="008779FE">
        <w:rPr>
          <w:lang w:val="es-PE"/>
        </w:rPr>
        <w:t>dicha</w:t>
      </w:r>
      <w:r w:rsidRPr="00950F1F">
        <w:rPr>
          <w:lang w:val="es-PE"/>
        </w:rPr>
        <w:t xml:space="preserve"> ciudad. Ahora</w:t>
      </w:r>
      <w:r w:rsidR="002841A8">
        <w:rPr>
          <w:lang w:val="es-PE"/>
        </w:rPr>
        <w:t xml:space="preserve"> bien</w:t>
      </w:r>
      <w:r w:rsidRPr="00950F1F">
        <w:rPr>
          <w:lang w:val="es-PE"/>
        </w:rPr>
        <w:t xml:space="preserve">, un día, un ladrón que había sido culpable de un acto de robo en una aldea periférica de la ciudad entró </w:t>
      </w:r>
      <w:r w:rsidR="003400EF">
        <w:rPr>
          <w:lang w:val="es-PE"/>
        </w:rPr>
        <w:t>a</w:t>
      </w:r>
      <w:r w:rsidR="002841A8">
        <w:rPr>
          <w:lang w:val="es-PE"/>
        </w:rPr>
        <w:t xml:space="preserve">l bosque </w:t>
      </w:r>
      <w:r w:rsidRPr="00950F1F">
        <w:rPr>
          <w:lang w:val="es-PE"/>
        </w:rPr>
        <w:t xml:space="preserve">del cementerio. </w:t>
      </w:r>
      <w:r w:rsidR="00F568D2" w:rsidRPr="00950F1F">
        <w:rPr>
          <w:lang w:val="es-PE"/>
        </w:rPr>
        <w:t xml:space="preserve">En </w:t>
      </w:r>
      <w:r w:rsidRPr="00950F1F">
        <w:rPr>
          <w:lang w:val="es-PE"/>
        </w:rPr>
        <w:t>ese momento</w:t>
      </w:r>
      <w:r w:rsidR="00F568D2">
        <w:rPr>
          <w:lang w:val="es-PE"/>
        </w:rPr>
        <w:t>,</w:t>
      </w:r>
      <w:r w:rsidRPr="00950F1F">
        <w:rPr>
          <w:lang w:val="es-PE"/>
        </w:rPr>
        <w:t xml:space="preserve"> había </w:t>
      </w:r>
      <w:r w:rsidR="002841A8" w:rsidRPr="00950F1F">
        <w:rPr>
          <w:lang w:val="es-PE"/>
        </w:rPr>
        <w:t xml:space="preserve">allí </w:t>
      </w:r>
      <w:r w:rsidRPr="00950F1F">
        <w:rPr>
          <w:lang w:val="es-PE"/>
        </w:rPr>
        <w:t xml:space="preserve">dos árboles viejos, un árbol </w:t>
      </w:r>
      <w:r w:rsidR="002841A8">
        <w:rPr>
          <w:lang w:val="es-PE"/>
        </w:rPr>
        <w:t xml:space="preserve">de </w:t>
      </w:r>
      <w:r w:rsidRPr="002841A8">
        <w:rPr>
          <w:i/>
          <w:iCs/>
          <w:lang w:val="es-PE"/>
        </w:rPr>
        <w:t>Nimb</w:t>
      </w:r>
      <w:r w:rsidRPr="00950F1F">
        <w:rPr>
          <w:lang w:val="es-PE"/>
        </w:rPr>
        <w:t xml:space="preserve"> y un árbol </w:t>
      </w:r>
      <w:r w:rsidR="002841A8">
        <w:rPr>
          <w:lang w:val="es-PE"/>
        </w:rPr>
        <w:t xml:space="preserve">de </w:t>
      </w:r>
      <w:r w:rsidRPr="002841A8">
        <w:rPr>
          <w:i/>
          <w:iCs/>
          <w:lang w:val="es-PE"/>
        </w:rPr>
        <w:t>Bo</w:t>
      </w:r>
      <w:r w:rsidRPr="00950F1F">
        <w:rPr>
          <w:lang w:val="es-PE"/>
        </w:rPr>
        <w:t xml:space="preserve">. El ladrón colocó sus bienes robados al pie de este </w:t>
      </w:r>
      <w:r w:rsidR="002841A8" w:rsidRPr="00950F1F">
        <w:rPr>
          <w:lang w:val="es-PE"/>
        </w:rPr>
        <w:t xml:space="preserve">árbol </w:t>
      </w:r>
      <w:r w:rsidR="002841A8">
        <w:rPr>
          <w:lang w:val="es-PE"/>
        </w:rPr>
        <w:t xml:space="preserve">de </w:t>
      </w:r>
      <w:r w:rsidR="002841A8" w:rsidRPr="002841A8">
        <w:rPr>
          <w:i/>
          <w:iCs/>
          <w:lang w:val="es-PE"/>
        </w:rPr>
        <w:t>Nimb</w:t>
      </w:r>
      <w:r w:rsidRPr="00950F1F">
        <w:rPr>
          <w:lang w:val="es-PE"/>
        </w:rPr>
        <w:t xml:space="preserve"> y se </w:t>
      </w:r>
      <w:r w:rsidR="002841A8">
        <w:rPr>
          <w:lang w:val="es-PE"/>
        </w:rPr>
        <w:t>re</w:t>
      </w:r>
      <w:r w:rsidRPr="00950F1F">
        <w:rPr>
          <w:lang w:val="es-PE"/>
        </w:rPr>
        <w:t>costó allí.</w:t>
      </w:r>
    </w:p>
    <w:p w14:paraId="439E342D" w14:textId="5BF3D73C" w:rsidR="00FE6CB6" w:rsidRPr="00FE6CB6" w:rsidRDefault="00BF2A2C" w:rsidP="00BF2A2C">
      <w:pPr>
        <w:pStyle w:val="NormalHistoria"/>
        <w:rPr>
          <w:lang w:val="es-PE"/>
        </w:rPr>
      </w:pPr>
      <w:r w:rsidRPr="00FE6CB6">
        <w:rPr>
          <w:lang w:val="es-PE"/>
        </w:rPr>
        <w:t>Ahora</w:t>
      </w:r>
      <w:r>
        <w:rPr>
          <w:lang w:val="es-PE"/>
        </w:rPr>
        <w:t xml:space="preserve"> bien</w:t>
      </w:r>
      <w:r w:rsidR="00FE6CB6" w:rsidRPr="00FE6CB6">
        <w:rPr>
          <w:lang w:val="es-PE"/>
        </w:rPr>
        <w:t xml:space="preserve">, en </w:t>
      </w:r>
      <w:r>
        <w:rPr>
          <w:lang w:val="es-PE"/>
        </w:rPr>
        <w:t>aquellos</w:t>
      </w:r>
      <w:r w:rsidR="00FE6CB6" w:rsidRPr="00FE6CB6">
        <w:rPr>
          <w:lang w:val="es-PE"/>
        </w:rPr>
        <w:t xml:space="preserve"> días, los ladrones que </w:t>
      </w:r>
      <w:r w:rsidR="00517374">
        <w:rPr>
          <w:lang w:val="es-PE"/>
        </w:rPr>
        <w:t xml:space="preserve">eran </w:t>
      </w:r>
      <w:r w:rsidR="00FE6CB6" w:rsidRPr="00FE6CB6">
        <w:rPr>
          <w:lang w:val="es-PE"/>
        </w:rPr>
        <w:t xml:space="preserve">atrapados </w:t>
      </w:r>
      <w:r w:rsidR="00517374">
        <w:rPr>
          <w:lang w:val="es-PE"/>
        </w:rPr>
        <w:t xml:space="preserve">eran </w:t>
      </w:r>
      <w:r w:rsidR="00FE6CB6" w:rsidRPr="00FE6CB6">
        <w:rPr>
          <w:lang w:val="es-PE"/>
        </w:rPr>
        <w:t xml:space="preserve">torturados al ser empalados en </w:t>
      </w:r>
      <w:r w:rsidR="00265EA7">
        <w:rPr>
          <w:lang w:val="es-PE"/>
        </w:rPr>
        <w:t>la</w:t>
      </w:r>
      <w:r w:rsidR="00FE6CB6" w:rsidRPr="00FE6CB6">
        <w:rPr>
          <w:lang w:val="es-PE"/>
        </w:rPr>
        <w:t xml:space="preserve"> estaca de</w:t>
      </w:r>
      <w:r w:rsidR="00517374">
        <w:rPr>
          <w:lang w:val="es-PE"/>
        </w:rPr>
        <w:t xml:space="preserve"> un</w:t>
      </w:r>
      <w:r w:rsidR="00FE6CB6" w:rsidRPr="00FE6CB6">
        <w:rPr>
          <w:lang w:val="es-PE"/>
        </w:rPr>
        <w:t xml:space="preserve"> árbol </w:t>
      </w:r>
      <w:r w:rsidR="00517374">
        <w:rPr>
          <w:lang w:val="es-PE"/>
        </w:rPr>
        <w:t xml:space="preserve">de </w:t>
      </w:r>
      <w:r w:rsidR="00FE6CB6" w:rsidRPr="00517374">
        <w:rPr>
          <w:i/>
          <w:iCs/>
          <w:lang w:val="es-PE"/>
        </w:rPr>
        <w:t>Nimb</w:t>
      </w:r>
      <w:r w:rsidR="00FE6CB6" w:rsidRPr="00FE6CB6">
        <w:rPr>
          <w:lang w:val="es-PE"/>
        </w:rPr>
        <w:t xml:space="preserve">. Así que el espíritu del </w:t>
      </w:r>
      <w:r w:rsidR="00517374">
        <w:rPr>
          <w:lang w:val="es-PE"/>
        </w:rPr>
        <w:t xml:space="preserve">árbol de </w:t>
      </w:r>
      <w:r w:rsidR="00517374">
        <w:rPr>
          <w:i/>
          <w:iCs/>
          <w:lang w:val="es-PE"/>
        </w:rPr>
        <w:t>Nimb</w:t>
      </w:r>
      <w:r w:rsidR="00517374">
        <w:rPr>
          <w:lang w:val="es-PE"/>
        </w:rPr>
        <w:t xml:space="preserve"> </w:t>
      </w:r>
      <w:r w:rsidR="00FE6CB6" w:rsidRPr="00FE6CB6">
        <w:rPr>
          <w:lang w:val="es-PE"/>
        </w:rPr>
        <w:t xml:space="preserve">pensó: "Si la gente </w:t>
      </w:r>
      <w:r w:rsidR="003400EF">
        <w:rPr>
          <w:lang w:val="es-PE"/>
        </w:rPr>
        <w:t>llegara</w:t>
      </w:r>
      <w:r w:rsidR="00FE6CB6" w:rsidRPr="00FE6CB6">
        <w:rPr>
          <w:lang w:val="es-PE"/>
        </w:rPr>
        <w:t xml:space="preserve"> y capturara a este ladrón, cortar</w:t>
      </w:r>
      <w:r w:rsidR="00517374">
        <w:rPr>
          <w:lang w:val="es-PE"/>
        </w:rPr>
        <w:t>ía</w:t>
      </w:r>
      <w:r w:rsidR="00FE6CB6" w:rsidRPr="00FE6CB6">
        <w:rPr>
          <w:lang w:val="es-PE"/>
        </w:rPr>
        <w:t>n una rama y har</w:t>
      </w:r>
      <w:r w:rsidR="00517374">
        <w:rPr>
          <w:lang w:val="es-PE"/>
        </w:rPr>
        <w:t>ía</w:t>
      </w:r>
      <w:r w:rsidR="00FE6CB6" w:rsidRPr="00FE6CB6">
        <w:rPr>
          <w:lang w:val="es-PE"/>
        </w:rPr>
        <w:t xml:space="preserve">n una estaca de este </w:t>
      </w:r>
      <w:r w:rsidR="00E1766B">
        <w:rPr>
          <w:lang w:val="es-PE"/>
        </w:rPr>
        <w:t xml:space="preserve">árbol de </w:t>
      </w:r>
      <w:r w:rsidR="00E1766B">
        <w:rPr>
          <w:i/>
          <w:iCs/>
          <w:lang w:val="es-PE"/>
        </w:rPr>
        <w:t>Nimb</w:t>
      </w:r>
      <w:r w:rsidR="00E1766B">
        <w:rPr>
          <w:lang w:val="es-PE"/>
        </w:rPr>
        <w:t xml:space="preserve"> </w:t>
      </w:r>
      <w:r w:rsidR="00FE6CB6" w:rsidRPr="00FE6CB6">
        <w:rPr>
          <w:lang w:val="es-PE"/>
        </w:rPr>
        <w:t>y lo empalar</w:t>
      </w:r>
      <w:r w:rsidR="00E1766B">
        <w:rPr>
          <w:lang w:val="es-PE"/>
        </w:rPr>
        <w:t>ía</w:t>
      </w:r>
      <w:r w:rsidR="00FE6CB6" w:rsidRPr="00FE6CB6">
        <w:rPr>
          <w:lang w:val="es-PE"/>
        </w:rPr>
        <w:t xml:space="preserve">n en </w:t>
      </w:r>
      <w:r w:rsidR="00E1766B">
        <w:rPr>
          <w:lang w:val="es-PE"/>
        </w:rPr>
        <w:t>él</w:t>
      </w:r>
      <w:r w:rsidR="00FE6CB6" w:rsidRPr="00FE6CB6">
        <w:rPr>
          <w:lang w:val="es-PE"/>
        </w:rPr>
        <w:t>. Y en ese caso</w:t>
      </w:r>
      <w:r w:rsidR="00265EA7">
        <w:rPr>
          <w:lang w:val="es-PE"/>
        </w:rPr>
        <w:t>,</w:t>
      </w:r>
      <w:r w:rsidR="00FE6CB6" w:rsidRPr="00FE6CB6">
        <w:rPr>
          <w:lang w:val="es-PE"/>
        </w:rPr>
        <w:t xml:space="preserve"> el árbol ser</w:t>
      </w:r>
      <w:r w:rsidR="00E1766B">
        <w:rPr>
          <w:lang w:val="es-PE"/>
        </w:rPr>
        <w:t>ía</w:t>
      </w:r>
      <w:r w:rsidR="00FE6CB6" w:rsidRPr="00FE6CB6">
        <w:rPr>
          <w:lang w:val="es-PE"/>
        </w:rPr>
        <w:t xml:space="preserve"> destruido. Así que ahuyentaré a</w:t>
      </w:r>
      <w:r w:rsidR="003400EF">
        <w:rPr>
          <w:lang w:val="es-PE"/>
        </w:rPr>
        <w:t xml:space="preserve"> este</w:t>
      </w:r>
      <w:r w:rsidR="00FE6CB6" w:rsidRPr="00FE6CB6">
        <w:rPr>
          <w:lang w:val="es-PE"/>
        </w:rPr>
        <w:t xml:space="preserve"> tipo</w:t>
      </w:r>
      <w:r w:rsidR="00265EA7">
        <w:rPr>
          <w:lang w:val="es-PE"/>
        </w:rPr>
        <w:t>”</w:t>
      </w:r>
      <w:r w:rsidR="00FE6CB6" w:rsidRPr="00FE6CB6">
        <w:rPr>
          <w:lang w:val="es-PE"/>
        </w:rPr>
        <w:t xml:space="preserve">. Luego, dirigiéndose a él, </w:t>
      </w:r>
      <w:r w:rsidR="004237EA">
        <w:rPr>
          <w:lang w:val="es-PE"/>
        </w:rPr>
        <w:t>recitó</w:t>
      </w:r>
      <w:r w:rsidR="004237EA" w:rsidRPr="00FE6CB6">
        <w:rPr>
          <w:lang w:val="es-PE"/>
        </w:rPr>
        <w:t xml:space="preserve"> </w:t>
      </w:r>
      <w:r w:rsidR="00FE6CB6" w:rsidRPr="00FE6CB6">
        <w:rPr>
          <w:lang w:val="es-PE"/>
        </w:rPr>
        <w:t>la primera estrofa:</w:t>
      </w:r>
    </w:p>
    <w:p w14:paraId="1B05D82C" w14:textId="490D4D37" w:rsidR="00FE6CB6" w:rsidRPr="00FE6CB6" w:rsidRDefault="00265EA7" w:rsidP="00265EA7">
      <w:pPr>
        <w:pStyle w:val="Verso2Espaol"/>
        <w:ind w:left="738"/>
        <w:rPr>
          <w:lang w:val="es-PE"/>
        </w:rPr>
      </w:pPr>
      <w:r>
        <w:rPr>
          <w:lang w:val="es-PE"/>
        </w:rPr>
        <w:t>1.</w:t>
      </w:r>
      <w:r>
        <w:rPr>
          <w:lang w:val="es-PE"/>
        </w:rPr>
        <w:tab/>
      </w:r>
      <w:r w:rsidR="00FE6CB6" w:rsidRPr="00FE6CB6">
        <w:rPr>
          <w:lang w:val="es-PE"/>
        </w:rPr>
        <w:t>¡Ladrón, levánt</w:t>
      </w:r>
      <w:r w:rsidR="00E1766B">
        <w:rPr>
          <w:lang w:val="es-PE"/>
        </w:rPr>
        <w:t>es</w:t>
      </w:r>
      <w:r w:rsidR="00FE6CB6" w:rsidRPr="00FE6CB6">
        <w:rPr>
          <w:lang w:val="es-PE"/>
        </w:rPr>
        <w:t xml:space="preserve">e! ¿Por qué duerme? </w:t>
      </w:r>
      <w:r w:rsidR="00E1766B" w:rsidRPr="00FE6CB6">
        <w:rPr>
          <w:lang w:val="es-PE"/>
        </w:rPr>
        <w:t xml:space="preserve">No es hora para </w:t>
      </w:r>
      <w:r w:rsidR="00FE6CB6" w:rsidRPr="00FE6CB6">
        <w:rPr>
          <w:lang w:val="es-PE"/>
        </w:rPr>
        <w:t>el sueño,</w:t>
      </w:r>
    </w:p>
    <w:p w14:paraId="4A42D1D9" w14:textId="4B50F24A" w:rsidR="00FE6CB6" w:rsidRDefault="00FE6CB6" w:rsidP="00FE6CB6">
      <w:pPr>
        <w:pStyle w:val="Verso2Espaol"/>
        <w:ind w:left="1416"/>
        <w:rPr>
          <w:lang w:val="es-PE"/>
        </w:rPr>
      </w:pPr>
      <w:r w:rsidRPr="00FE6CB6">
        <w:rPr>
          <w:lang w:val="es-PE"/>
        </w:rPr>
        <w:t xml:space="preserve">Los hombres del </w:t>
      </w:r>
      <w:r w:rsidR="00461351">
        <w:rPr>
          <w:lang w:val="es-PE"/>
        </w:rPr>
        <w:t xml:space="preserve">Rey </w:t>
      </w:r>
      <w:r w:rsidR="00C84D09">
        <w:rPr>
          <w:lang w:val="es-PE"/>
        </w:rPr>
        <w:t>lo persiguen</w:t>
      </w:r>
      <w:r w:rsidRPr="00FE6CB6">
        <w:rPr>
          <w:lang w:val="es-PE"/>
        </w:rPr>
        <w:t xml:space="preserve">, los vengadores de </w:t>
      </w:r>
      <w:r w:rsidR="00C84D09">
        <w:rPr>
          <w:lang w:val="es-PE"/>
        </w:rPr>
        <w:t>s</w:t>
      </w:r>
      <w:r w:rsidRPr="00FE6CB6">
        <w:rPr>
          <w:lang w:val="es-PE"/>
        </w:rPr>
        <w:t>u crimen.</w:t>
      </w:r>
    </w:p>
    <w:p w14:paraId="2434D4BE" w14:textId="77777777" w:rsidR="00FE6CB6" w:rsidRPr="00FE6CB6" w:rsidRDefault="00FE6CB6" w:rsidP="00FE6CB6">
      <w:pPr>
        <w:pStyle w:val="Verso2Espaol"/>
        <w:rPr>
          <w:lang w:val="es-PE"/>
        </w:rPr>
      </w:pPr>
    </w:p>
    <w:p w14:paraId="00793EB6" w14:textId="5BDE2E2E" w:rsidR="00FE6CB6" w:rsidRPr="00FE6CB6" w:rsidRDefault="00FE6CB6" w:rsidP="00FE6CB6">
      <w:pPr>
        <w:pStyle w:val="NormalHistoria"/>
        <w:rPr>
          <w:lang w:val="es-PE"/>
        </w:rPr>
      </w:pPr>
      <w:r w:rsidRPr="00FE6CB6">
        <w:rPr>
          <w:lang w:val="es-PE"/>
        </w:rPr>
        <w:t>Además, agregó estas palabras: "</w:t>
      </w:r>
      <w:r w:rsidR="00C84D09">
        <w:rPr>
          <w:lang w:val="es-PE"/>
        </w:rPr>
        <w:t>Váyase</w:t>
      </w:r>
      <w:r w:rsidRPr="00FE6CB6">
        <w:rPr>
          <w:lang w:val="es-PE"/>
        </w:rPr>
        <w:t xml:space="preserve">, antes de que los hombres del </w:t>
      </w:r>
      <w:r w:rsidR="00461351">
        <w:rPr>
          <w:lang w:val="es-PE"/>
        </w:rPr>
        <w:t xml:space="preserve">Rey </w:t>
      </w:r>
      <w:r w:rsidR="00C84D09">
        <w:rPr>
          <w:lang w:val="es-PE"/>
        </w:rPr>
        <w:t xml:space="preserve">lo </w:t>
      </w:r>
      <w:r w:rsidR="003400EF">
        <w:rPr>
          <w:lang w:val="es-PE"/>
        </w:rPr>
        <w:t>capturen</w:t>
      </w:r>
      <w:r w:rsidRPr="00FE6CB6">
        <w:rPr>
          <w:lang w:val="es-PE"/>
        </w:rPr>
        <w:t>". Así</w:t>
      </w:r>
      <w:r w:rsidR="004237EA">
        <w:rPr>
          <w:lang w:val="es-PE"/>
        </w:rPr>
        <w:t>,</w:t>
      </w:r>
      <w:r w:rsidRPr="00FE6CB6">
        <w:rPr>
          <w:lang w:val="es-PE"/>
        </w:rPr>
        <w:t xml:space="preserve"> espantó al ladrón. Y tan pronto como huyó, la deidad del árbol </w:t>
      </w:r>
      <w:r w:rsidR="00C84D09">
        <w:rPr>
          <w:lang w:val="es-PE"/>
        </w:rPr>
        <w:t xml:space="preserve">de </w:t>
      </w:r>
      <w:r w:rsidRPr="00C84D09">
        <w:rPr>
          <w:i/>
          <w:iCs/>
          <w:lang w:val="es-PE"/>
        </w:rPr>
        <w:t>Bo</w:t>
      </w:r>
      <w:r w:rsidRPr="00FE6CB6">
        <w:rPr>
          <w:lang w:val="es-PE"/>
        </w:rPr>
        <w:t xml:space="preserve"> </w:t>
      </w:r>
      <w:r w:rsidR="004237EA">
        <w:rPr>
          <w:lang w:val="es-PE"/>
        </w:rPr>
        <w:t>recitó</w:t>
      </w:r>
      <w:r w:rsidRPr="00FE6CB6">
        <w:rPr>
          <w:lang w:val="es-PE"/>
        </w:rPr>
        <w:t xml:space="preserve"> la segunda estrofa:</w:t>
      </w:r>
    </w:p>
    <w:p w14:paraId="4FDBEE58" w14:textId="4901BDFF" w:rsidR="00FE6CB6" w:rsidRPr="00FE6CB6" w:rsidRDefault="00B775AB" w:rsidP="00B775AB">
      <w:pPr>
        <w:pStyle w:val="Verso2Espaol"/>
        <w:ind w:left="738"/>
        <w:rPr>
          <w:lang w:val="es-PE"/>
        </w:rPr>
      </w:pPr>
      <w:r>
        <w:rPr>
          <w:lang w:val="es-PE"/>
        </w:rPr>
        <w:t xml:space="preserve">2. </w:t>
      </w:r>
      <w:r>
        <w:rPr>
          <w:lang w:val="es-PE"/>
        </w:rPr>
        <w:tab/>
      </w:r>
      <w:r w:rsidRPr="00FE6CB6">
        <w:rPr>
          <w:lang w:val="es-PE"/>
        </w:rPr>
        <w:t xml:space="preserve">Aunque </w:t>
      </w:r>
      <w:r w:rsidR="00BD41E4" w:rsidRPr="00FE6CB6">
        <w:rPr>
          <w:lang w:val="es-PE"/>
        </w:rPr>
        <w:t xml:space="preserve">tomaran </w:t>
      </w:r>
      <w:r w:rsidR="00B95E24">
        <w:rPr>
          <w:lang w:val="es-PE"/>
        </w:rPr>
        <w:t xml:space="preserve">a </w:t>
      </w:r>
      <w:r w:rsidR="00FE6CB6" w:rsidRPr="00FE6CB6">
        <w:rPr>
          <w:lang w:val="es-PE"/>
        </w:rPr>
        <w:t>este atrevido ladrón con las manos en la masa,</w:t>
      </w:r>
    </w:p>
    <w:p w14:paraId="43538B7F" w14:textId="5FFA1E4C" w:rsidR="00FE6CB6" w:rsidRDefault="00FE6CB6" w:rsidP="00FE6CB6">
      <w:pPr>
        <w:pStyle w:val="Verso2Espaol"/>
        <w:ind w:left="1416"/>
        <w:rPr>
          <w:lang w:val="es-PE"/>
        </w:rPr>
      </w:pPr>
      <w:r w:rsidRPr="00FE6CB6">
        <w:rPr>
          <w:lang w:val="es-PE"/>
        </w:rPr>
        <w:t xml:space="preserve">Para </w:t>
      </w:r>
      <w:r w:rsidR="00BD41E4">
        <w:rPr>
          <w:lang w:val="es-PE"/>
        </w:rPr>
        <w:t>usted</w:t>
      </w:r>
      <w:r w:rsidRPr="00FE6CB6">
        <w:rPr>
          <w:lang w:val="es-PE"/>
        </w:rPr>
        <w:t xml:space="preserve">, </w:t>
      </w:r>
      <w:r w:rsidR="00B95E24">
        <w:t>¡Oh!</w:t>
      </w:r>
      <w:r w:rsidR="00BD41E4">
        <w:rPr>
          <w:lang w:val="es-PE"/>
        </w:rPr>
        <w:t>,</w:t>
      </w:r>
      <w:r w:rsidRPr="00FE6CB6">
        <w:rPr>
          <w:lang w:val="es-PE"/>
        </w:rPr>
        <w:t xml:space="preserve"> </w:t>
      </w:r>
      <w:r w:rsidR="00BD41E4">
        <w:rPr>
          <w:lang w:val="es-PE"/>
        </w:rPr>
        <w:t xml:space="preserve">árbol de </w:t>
      </w:r>
      <w:r w:rsidR="00BD41E4">
        <w:rPr>
          <w:i/>
          <w:iCs/>
          <w:lang w:val="es-PE"/>
        </w:rPr>
        <w:t>Nimb</w:t>
      </w:r>
      <w:r w:rsidRPr="00FE6CB6">
        <w:rPr>
          <w:lang w:val="es-PE"/>
        </w:rPr>
        <w:t xml:space="preserve">, </w:t>
      </w:r>
      <w:r w:rsidR="00BD41E4">
        <w:rPr>
          <w:lang w:val="es-PE"/>
        </w:rPr>
        <w:t>espíritu</w:t>
      </w:r>
      <w:r w:rsidRPr="00FE6CB6">
        <w:rPr>
          <w:lang w:val="es-PE"/>
        </w:rPr>
        <w:t xml:space="preserve"> del bosque, ¿qué diferencia haría?</w:t>
      </w:r>
    </w:p>
    <w:p w14:paraId="02D58D54" w14:textId="77777777" w:rsidR="00FE6CB6" w:rsidRPr="00FE6CB6" w:rsidRDefault="00FE6CB6" w:rsidP="00FE6CB6">
      <w:pPr>
        <w:pStyle w:val="Verso2Espaol"/>
        <w:rPr>
          <w:lang w:val="es-PE"/>
        </w:rPr>
      </w:pPr>
    </w:p>
    <w:p w14:paraId="771B65B1" w14:textId="4488FA3A" w:rsidR="00FE6CB6" w:rsidRPr="00FE6CB6" w:rsidRDefault="00FE6CB6" w:rsidP="00FE6CB6">
      <w:pPr>
        <w:pStyle w:val="NormalHistoria"/>
        <w:rPr>
          <w:lang w:val="es-PE"/>
        </w:rPr>
      </w:pPr>
      <w:r w:rsidRPr="00FE6CB6">
        <w:rPr>
          <w:lang w:val="es-PE"/>
        </w:rPr>
        <w:t xml:space="preserve">La deidad del </w:t>
      </w:r>
      <w:r w:rsidR="00BD41E4">
        <w:rPr>
          <w:lang w:val="es-PE"/>
        </w:rPr>
        <w:t xml:space="preserve">árbol de </w:t>
      </w:r>
      <w:r w:rsidR="00BD41E4">
        <w:rPr>
          <w:i/>
          <w:iCs/>
          <w:lang w:val="es-PE"/>
        </w:rPr>
        <w:t>Nimb</w:t>
      </w:r>
      <w:r w:rsidR="00FB4C64">
        <w:rPr>
          <w:i/>
          <w:iCs/>
          <w:lang w:val="es-PE"/>
        </w:rPr>
        <w:t>,</w:t>
      </w:r>
      <w:r w:rsidR="00BD41E4">
        <w:rPr>
          <w:lang w:val="es-PE"/>
        </w:rPr>
        <w:t xml:space="preserve"> </w:t>
      </w:r>
      <w:r w:rsidRPr="00FE6CB6">
        <w:rPr>
          <w:lang w:val="es-PE"/>
        </w:rPr>
        <w:t>al oír esto</w:t>
      </w:r>
      <w:r w:rsidR="00FB4C64">
        <w:rPr>
          <w:lang w:val="es-PE"/>
        </w:rPr>
        <w:t>,</w:t>
      </w:r>
      <w:r w:rsidRPr="00FE6CB6">
        <w:rPr>
          <w:lang w:val="es-PE"/>
        </w:rPr>
        <w:t xml:space="preserve"> pronunció la tercera estrofa</w:t>
      </w:r>
      <w:r w:rsidR="00EE45E9">
        <w:rPr>
          <w:lang w:val="es-PE"/>
        </w:rPr>
        <w:t xml:space="preserve">:— </w:t>
      </w:r>
    </w:p>
    <w:p w14:paraId="03520D35" w14:textId="29B6E896" w:rsidR="00FE6CB6" w:rsidRPr="00FE6CB6" w:rsidRDefault="00FB4C64" w:rsidP="00FB4C64">
      <w:pPr>
        <w:pStyle w:val="Verso2Espaol"/>
        <w:ind w:left="738"/>
        <w:rPr>
          <w:lang w:val="es-PE"/>
        </w:rPr>
      </w:pPr>
      <w:r>
        <w:lastRenderedPageBreak/>
        <w:t>3.</w:t>
      </w:r>
      <w:r>
        <w:tab/>
      </w:r>
      <w:r w:rsidR="00B95E24">
        <w:t>¡Oh!</w:t>
      </w:r>
      <w:r w:rsidR="00BD41E4">
        <w:rPr>
          <w:lang w:val="es-PE"/>
        </w:rPr>
        <w:t xml:space="preserve">, </w:t>
      </w:r>
      <w:r w:rsidR="00B95E24">
        <w:rPr>
          <w:lang w:val="es-PE"/>
        </w:rPr>
        <w:t xml:space="preserve">Árbol </w:t>
      </w:r>
      <w:r w:rsidR="00BD41E4">
        <w:rPr>
          <w:lang w:val="es-PE"/>
        </w:rPr>
        <w:t>de</w:t>
      </w:r>
      <w:r w:rsidR="00FE6CB6" w:rsidRPr="00FE6CB6">
        <w:rPr>
          <w:lang w:val="es-PE"/>
        </w:rPr>
        <w:t xml:space="preserve"> </w:t>
      </w:r>
      <w:r w:rsidR="00FE6CB6" w:rsidRPr="00FB4C64">
        <w:rPr>
          <w:i/>
          <w:iCs/>
          <w:lang w:val="es-PE"/>
        </w:rPr>
        <w:t>Bo</w:t>
      </w:r>
      <w:r w:rsidR="00FE6CB6" w:rsidRPr="00FE6CB6">
        <w:rPr>
          <w:lang w:val="es-PE"/>
        </w:rPr>
        <w:t xml:space="preserve">, seguro que no conoce mi </w:t>
      </w:r>
      <w:r w:rsidR="00B34679" w:rsidRPr="00FE6CB6">
        <w:rPr>
          <w:lang w:val="es-PE"/>
        </w:rPr>
        <w:t xml:space="preserve">secreto </w:t>
      </w:r>
      <w:r>
        <w:rPr>
          <w:lang w:val="es-PE"/>
        </w:rPr>
        <w:t>temor</w:t>
      </w:r>
      <w:r w:rsidR="00FE6CB6" w:rsidRPr="00FE6CB6">
        <w:rPr>
          <w:lang w:val="es-PE"/>
        </w:rPr>
        <w:t>;</w:t>
      </w:r>
    </w:p>
    <w:p w14:paraId="7DD15AE1" w14:textId="0C54A40C" w:rsidR="00FE6CB6" w:rsidRPr="00FE6CB6" w:rsidRDefault="00FE6CB6" w:rsidP="00FE6CB6">
      <w:pPr>
        <w:pStyle w:val="Verso2Espaol"/>
        <w:ind w:left="1416"/>
        <w:rPr>
          <w:lang w:val="es-PE"/>
        </w:rPr>
      </w:pPr>
      <w:r w:rsidRPr="00FE6CB6">
        <w:rPr>
          <w:lang w:val="es-PE"/>
        </w:rPr>
        <w:t xml:space="preserve">No quiero que los hombres del </w:t>
      </w:r>
      <w:r w:rsidR="00461351">
        <w:rPr>
          <w:lang w:val="es-PE"/>
        </w:rPr>
        <w:t xml:space="preserve">Rey </w:t>
      </w:r>
      <w:r w:rsidRPr="00FE6CB6">
        <w:rPr>
          <w:lang w:val="es-PE"/>
        </w:rPr>
        <w:t>encuentren aquí a ese malvado ladrón.</w:t>
      </w:r>
    </w:p>
    <w:p w14:paraId="63986585" w14:textId="6BA9A4B7" w:rsidR="00FE6CB6" w:rsidRPr="00FE6CB6" w:rsidRDefault="00B34679" w:rsidP="00FE6CB6">
      <w:pPr>
        <w:pStyle w:val="Verso2Espaol"/>
        <w:ind w:left="1416"/>
        <w:rPr>
          <w:lang w:val="es-PE"/>
        </w:rPr>
      </w:pPr>
      <w:r>
        <w:rPr>
          <w:lang w:val="es-PE"/>
        </w:rPr>
        <w:t xml:space="preserve">Ya que </w:t>
      </w:r>
      <w:r w:rsidRPr="00FE6CB6">
        <w:rPr>
          <w:lang w:val="es-PE"/>
        </w:rPr>
        <w:t xml:space="preserve">ellos </w:t>
      </w:r>
      <w:r w:rsidR="00FE6CB6" w:rsidRPr="00FE6CB6">
        <w:rPr>
          <w:lang w:val="es-PE"/>
        </w:rPr>
        <w:t>de mi árbol sagrado, lo sé, tomar</w:t>
      </w:r>
      <w:r w:rsidR="005175F3">
        <w:rPr>
          <w:lang w:val="es-PE"/>
        </w:rPr>
        <w:t>ían</w:t>
      </w:r>
      <w:r w:rsidR="00FE6CB6" w:rsidRPr="00FE6CB6">
        <w:rPr>
          <w:lang w:val="es-PE"/>
        </w:rPr>
        <w:t xml:space="preserve"> </w:t>
      </w:r>
      <w:r w:rsidRPr="00FE6CB6">
        <w:rPr>
          <w:lang w:val="es-PE"/>
        </w:rPr>
        <w:t>inmediat</w:t>
      </w:r>
      <w:r>
        <w:rPr>
          <w:lang w:val="es-PE"/>
        </w:rPr>
        <w:t>amente</w:t>
      </w:r>
      <w:r w:rsidRPr="00FE6CB6">
        <w:rPr>
          <w:lang w:val="es-PE"/>
        </w:rPr>
        <w:t xml:space="preserve"> </w:t>
      </w:r>
      <w:r w:rsidR="00FE6CB6" w:rsidRPr="00FE6CB6">
        <w:rPr>
          <w:lang w:val="es-PE"/>
        </w:rPr>
        <w:t>una rama,</w:t>
      </w:r>
    </w:p>
    <w:p w14:paraId="687B92EE" w14:textId="0D293371" w:rsidR="00FE6CB6" w:rsidRDefault="00FE6CB6" w:rsidP="00FE6CB6">
      <w:pPr>
        <w:pStyle w:val="Verso2Espaol"/>
        <w:ind w:left="1416"/>
        <w:rPr>
          <w:lang w:val="es-PE"/>
        </w:rPr>
      </w:pPr>
      <w:r w:rsidRPr="00FE6CB6">
        <w:rPr>
          <w:lang w:val="es-PE"/>
        </w:rPr>
        <w:t xml:space="preserve">Y para </w:t>
      </w:r>
      <w:r w:rsidR="005175F3">
        <w:rPr>
          <w:lang w:val="es-PE"/>
        </w:rPr>
        <w:t xml:space="preserve">hacer </w:t>
      </w:r>
      <w:r w:rsidRPr="00FE6CB6">
        <w:rPr>
          <w:lang w:val="es-PE"/>
        </w:rPr>
        <w:t xml:space="preserve">pagar al </w:t>
      </w:r>
      <w:r w:rsidR="005175F3" w:rsidRPr="00FE6CB6">
        <w:rPr>
          <w:lang w:val="es-PE"/>
        </w:rPr>
        <w:t xml:space="preserve">culpable </w:t>
      </w:r>
      <w:r w:rsidRPr="00FE6CB6">
        <w:rPr>
          <w:lang w:val="es-PE"/>
        </w:rPr>
        <w:t xml:space="preserve">desgraciado, </w:t>
      </w:r>
      <w:r w:rsidR="005175F3">
        <w:rPr>
          <w:lang w:val="es-PE"/>
        </w:rPr>
        <w:t xml:space="preserve">lo empalarían </w:t>
      </w:r>
      <w:r w:rsidRPr="00FE6CB6">
        <w:rPr>
          <w:lang w:val="es-PE"/>
        </w:rPr>
        <w:t>en una estaca.</w:t>
      </w:r>
    </w:p>
    <w:p w14:paraId="703E6C85" w14:textId="77777777" w:rsidR="00FE6CB6" w:rsidRPr="00FE6CB6" w:rsidRDefault="00FE6CB6" w:rsidP="00FE6CB6">
      <w:pPr>
        <w:pStyle w:val="Verso2Espaol"/>
        <w:rPr>
          <w:lang w:val="es-PE"/>
        </w:rPr>
      </w:pPr>
    </w:p>
    <w:p w14:paraId="67C098B6" w14:textId="5AB9FAC0" w:rsidR="00FE6CB6" w:rsidRPr="00FE6CB6" w:rsidRDefault="00FE6CB6" w:rsidP="00FE6CB6">
      <w:pPr>
        <w:pStyle w:val="NormalHistoria"/>
        <w:rPr>
          <w:lang w:val="es-PE"/>
        </w:rPr>
      </w:pPr>
      <w:r w:rsidRPr="00FE6CB6">
        <w:rPr>
          <w:lang w:val="es-PE"/>
        </w:rPr>
        <w:t xml:space="preserve">[35] </w:t>
      </w:r>
      <w:r w:rsidR="00B34679" w:rsidRPr="00FE6CB6">
        <w:rPr>
          <w:lang w:val="es-PE"/>
        </w:rPr>
        <w:t xml:space="preserve">Mientras </w:t>
      </w:r>
      <w:r w:rsidRPr="00FE6CB6">
        <w:rPr>
          <w:lang w:val="es-PE"/>
        </w:rPr>
        <w:t xml:space="preserve">las dos deidades </w:t>
      </w:r>
      <w:r w:rsidR="00B95E24">
        <w:rPr>
          <w:lang w:val="es-PE"/>
        </w:rPr>
        <w:t>del bosque</w:t>
      </w:r>
      <w:r w:rsidRPr="00FE6CB6">
        <w:rPr>
          <w:lang w:val="es-PE"/>
        </w:rPr>
        <w:t xml:space="preserve"> conversaban así juntas, los dueños de la propiedad, siguiendo el rastro del ladrón, con antorchas en mano, cuando vieron el lugar donde había estado </w:t>
      </w:r>
      <w:r w:rsidR="00B95E24">
        <w:rPr>
          <w:lang w:val="es-PE"/>
        </w:rPr>
        <w:t>re</w:t>
      </w:r>
      <w:r w:rsidRPr="00FE6CB6">
        <w:rPr>
          <w:lang w:val="es-PE"/>
        </w:rPr>
        <w:t>costado, dijeron: "¡Mir</w:t>
      </w:r>
      <w:r w:rsidR="005175F3">
        <w:rPr>
          <w:lang w:val="es-PE"/>
        </w:rPr>
        <w:t>en</w:t>
      </w:r>
      <w:r w:rsidRPr="00FE6CB6">
        <w:rPr>
          <w:lang w:val="es-PE"/>
        </w:rPr>
        <w:t xml:space="preserve">! el ladrón acaba de levantarse y huir de este lugar. Aún no lo tenemos, pero si lo hacemos, regresaremos y lo empalaremos al pie de este árbol </w:t>
      </w:r>
      <w:r w:rsidR="005175F3">
        <w:rPr>
          <w:lang w:val="es-PE"/>
        </w:rPr>
        <w:t xml:space="preserve">de </w:t>
      </w:r>
      <w:r w:rsidRPr="005175F3">
        <w:rPr>
          <w:i/>
          <w:iCs/>
          <w:lang w:val="es-PE"/>
        </w:rPr>
        <w:t>Nimb</w:t>
      </w:r>
      <w:r w:rsidRPr="00FE6CB6">
        <w:rPr>
          <w:lang w:val="es-PE"/>
        </w:rPr>
        <w:t>, o lo colgaremos de una de sus ramas"</w:t>
      </w:r>
      <w:r w:rsidR="00B95E24">
        <w:rPr>
          <w:lang w:val="es-PE"/>
        </w:rPr>
        <w:t>.</w:t>
      </w:r>
    </w:p>
    <w:p w14:paraId="01C19F23" w14:textId="6E5C57A1" w:rsidR="00FE6CB6" w:rsidRPr="00FE6CB6" w:rsidRDefault="00B34679" w:rsidP="00FE6CB6">
      <w:pPr>
        <w:pStyle w:val="NormalHistoria"/>
        <w:rPr>
          <w:lang w:val="es-PE"/>
        </w:rPr>
      </w:pPr>
      <w:r w:rsidRPr="00FE6CB6">
        <w:rPr>
          <w:lang w:val="es-PE"/>
        </w:rPr>
        <w:t xml:space="preserve">Con </w:t>
      </w:r>
      <w:r w:rsidR="00FE6CB6" w:rsidRPr="00FE6CB6">
        <w:rPr>
          <w:lang w:val="es-PE"/>
        </w:rPr>
        <w:t>estas palabras</w:t>
      </w:r>
      <w:r>
        <w:rPr>
          <w:lang w:val="es-PE"/>
        </w:rPr>
        <w:t>,</w:t>
      </w:r>
      <w:r w:rsidR="00FE6CB6" w:rsidRPr="00FE6CB6">
        <w:rPr>
          <w:lang w:val="es-PE"/>
        </w:rPr>
        <w:t xml:space="preserve"> corriendo de aquí para allá, al no encontrar al ladrón, se dieron a la fuga. </w:t>
      </w:r>
      <w:r w:rsidRPr="00FE6CB6">
        <w:rPr>
          <w:lang w:val="es-PE"/>
        </w:rPr>
        <w:t xml:space="preserve">Al </w:t>
      </w:r>
      <w:r w:rsidR="00FE6CB6" w:rsidRPr="00FE6CB6">
        <w:rPr>
          <w:lang w:val="es-PE"/>
        </w:rPr>
        <w:t xml:space="preserve">escuchar lo que dijeron, el espíritu del árbol </w:t>
      </w:r>
      <w:r w:rsidR="005175F3">
        <w:rPr>
          <w:lang w:val="es-PE"/>
        </w:rPr>
        <w:t xml:space="preserve">de </w:t>
      </w:r>
      <w:r w:rsidR="00FE6CB6" w:rsidRPr="005175F3">
        <w:rPr>
          <w:i/>
          <w:iCs/>
          <w:lang w:val="es-PE"/>
        </w:rPr>
        <w:t>Bo</w:t>
      </w:r>
      <w:r w:rsidR="00FE6CB6" w:rsidRPr="00FE6CB6">
        <w:rPr>
          <w:lang w:val="es-PE"/>
        </w:rPr>
        <w:t xml:space="preserve"> pronunció la cuarta estrofa</w:t>
      </w:r>
      <w:r>
        <w:rPr>
          <w:lang w:val="es-PE"/>
        </w:rPr>
        <w:t>:</w:t>
      </w:r>
    </w:p>
    <w:p w14:paraId="67FCA95C" w14:textId="6C991B25" w:rsidR="00FE6CB6" w:rsidRPr="00FE6CB6" w:rsidRDefault="00B34679" w:rsidP="00B34679">
      <w:pPr>
        <w:pStyle w:val="Verso2Espaol"/>
        <w:ind w:left="738"/>
        <w:rPr>
          <w:lang w:val="es-PE"/>
        </w:rPr>
      </w:pPr>
      <w:r>
        <w:rPr>
          <w:lang w:val="es-PE"/>
        </w:rPr>
        <w:t>4.</w:t>
      </w:r>
      <w:r>
        <w:rPr>
          <w:lang w:val="es-PE"/>
        </w:rPr>
        <w:tab/>
      </w:r>
      <w:r w:rsidR="006C5E55">
        <w:rPr>
          <w:lang w:val="es-PE"/>
        </w:rPr>
        <w:t>Aguardan</w:t>
      </w:r>
      <w:r w:rsidR="00D758B7">
        <w:rPr>
          <w:lang w:val="es-PE"/>
        </w:rPr>
        <w:t>do el</w:t>
      </w:r>
      <w:r w:rsidR="00FE6CB6" w:rsidRPr="00FE6CB6">
        <w:rPr>
          <w:lang w:val="es-PE"/>
        </w:rPr>
        <w:t xml:space="preserve"> peligro aún no visto: sospecha</w:t>
      </w:r>
      <w:r w:rsidR="00D758B7">
        <w:rPr>
          <w:lang w:val="es-PE"/>
        </w:rPr>
        <w:t>ndo</w:t>
      </w:r>
      <w:r w:rsidR="00FE6CB6" w:rsidRPr="00FE6CB6">
        <w:rPr>
          <w:lang w:val="es-PE"/>
        </w:rPr>
        <w:t xml:space="preserve"> antes que </w:t>
      </w:r>
      <w:r>
        <w:rPr>
          <w:lang w:val="es-PE"/>
        </w:rPr>
        <w:t xml:space="preserve">fuese </w:t>
      </w:r>
      <w:r w:rsidR="00FE6CB6" w:rsidRPr="00FE6CB6">
        <w:rPr>
          <w:lang w:val="es-PE"/>
        </w:rPr>
        <w:t>demasiado tarde,</w:t>
      </w:r>
    </w:p>
    <w:p w14:paraId="62FA2B67" w14:textId="35F1B715" w:rsidR="00FE6CB6" w:rsidRDefault="00FE6CB6" w:rsidP="00FE6CB6">
      <w:pPr>
        <w:pStyle w:val="Verso2Espaol"/>
        <w:ind w:left="1416"/>
        <w:rPr>
          <w:lang w:val="es-PE"/>
        </w:rPr>
      </w:pPr>
      <w:r w:rsidRPr="00FE6CB6">
        <w:rPr>
          <w:lang w:val="es-PE"/>
        </w:rPr>
        <w:t xml:space="preserve">Los sabios en este mundo presente </w:t>
      </w:r>
      <w:r w:rsidR="00D758B7">
        <w:rPr>
          <w:lang w:val="es-PE"/>
        </w:rPr>
        <w:t>observan</w:t>
      </w:r>
      <w:r w:rsidRPr="00FE6CB6">
        <w:rPr>
          <w:lang w:val="es-PE"/>
        </w:rPr>
        <w:t xml:space="preserve"> hacia </w:t>
      </w:r>
      <w:r w:rsidR="007537B2">
        <w:rPr>
          <w:lang w:val="es-PE"/>
        </w:rPr>
        <w:t>el</w:t>
      </w:r>
      <w:r w:rsidRPr="00FE6CB6">
        <w:rPr>
          <w:lang w:val="es-PE"/>
        </w:rPr>
        <w:t xml:space="preserve"> futuro.</w:t>
      </w:r>
    </w:p>
    <w:p w14:paraId="259D5080" w14:textId="77777777" w:rsidR="00591CCF" w:rsidRDefault="00591CCF" w:rsidP="00FE6CB6">
      <w:pPr>
        <w:pStyle w:val="Verso2Espaol"/>
        <w:ind w:left="1416"/>
        <w:rPr>
          <w:lang w:val="es-PE"/>
        </w:rPr>
      </w:pPr>
    </w:p>
    <w:p w14:paraId="63CBAE4F" w14:textId="77777777" w:rsidR="00FE6CB6" w:rsidRDefault="00FE6CB6" w:rsidP="00FE6CB6">
      <w:pPr>
        <w:jc w:val="center"/>
      </w:pPr>
      <w:r>
        <w:t>--------------------------------------</w:t>
      </w:r>
    </w:p>
    <w:p w14:paraId="5F9B8717" w14:textId="3004481E" w:rsidR="00FE6CB6" w:rsidRDefault="00FE6CB6" w:rsidP="00FE6CB6">
      <w:pPr>
        <w:rPr>
          <w:lang w:val="es-PE"/>
        </w:rPr>
      </w:pPr>
      <w:r w:rsidRPr="00FE6CB6">
        <w:rPr>
          <w:lang w:val="es-PE"/>
        </w:rPr>
        <w:t xml:space="preserve">El Maestro, cuando hubo terminado esta lección, </w:t>
      </w:r>
      <w:r w:rsidR="00490074">
        <w:rPr>
          <w:lang w:val="es-PE"/>
        </w:rPr>
        <w:t>identificó los Renacimientos</w:t>
      </w:r>
      <w:r w:rsidRPr="00FE6CB6">
        <w:rPr>
          <w:lang w:val="es-PE"/>
        </w:rPr>
        <w:t>:</w:t>
      </w:r>
      <w:r>
        <w:rPr>
          <w:lang w:val="es-PE"/>
        </w:rPr>
        <w:t xml:space="preserve"> </w:t>
      </w:r>
      <w:r w:rsidRPr="00FE6CB6">
        <w:rPr>
          <w:lang w:val="es-PE"/>
        </w:rPr>
        <w:t xml:space="preserve">"En ese momento, Sāriputta era el Espíritu del árbol </w:t>
      </w:r>
      <w:r w:rsidR="0052630F">
        <w:rPr>
          <w:lang w:val="es-PE"/>
        </w:rPr>
        <w:t xml:space="preserve">de </w:t>
      </w:r>
      <w:r w:rsidRPr="0052630F">
        <w:rPr>
          <w:i/>
          <w:iCs/>
          <w:lang w:val="es-PE"/>
        </w:rPr>
        <w:t>Bo</w:t>
      </w:r>
      <w:r w:rsidRPr="00FE6CB6">
        <w:rPr>
          <w:lang w:val="es-PE"/>
        </w:rPr>
        <w:t xml:space="preserve">. Yo era el Espíritu del árbol </w:t>
      </w:r>
      <w:r w:rsidR="0052630F">
        <w:rPr>
          <w:lang w:val="es-PE"/>
        </w:rPr>
        <w:t xml:space="preserve">de </w:t>
      </w:r>
      <w:r w:rsidRPr="0052630F">
        <w:rPr>
          <w:i/>
          <w:iCs/>
          <w:lang w:val="es-PE"/>
        </w:rPr>
        <w:t>Nimb</w:t>
      </w:r>
      <w:r w:rsidRPr="00FE6CB6">
        <w:rPr>
          <w:lang w:val="es-PE"/>
        </w:rPr>
        <w:t>".</w:t>
      </w:r>
    </w:p>
    <w:p w14:paraId="25FA6682" w14:textId="77777777" w:rsidR="00087D02" w:rsidRPr="005C04E2" w:rsidRDefault="00087D02" w:rsidP="00087D02">
      <w:pPr>
        <w:pStyle w:val="NormalSinTab"/>
        <w:jc w:val="center"/>
      </w:pPr>
      <w:r w:rsidRPr="007B20A5">
        <w:rPr>
          <w:rFonts w:cs="Cormorant"/>
          <w:sz w:val="32"/>
          <w:szCs w:val="32"/>
        </w:rPr>
        <w:t>❦</w:t>
      </w:r>
    </w:p>
    <w:p w14:paraId="02EB18D3" w14:textId="77777777" w:rsidR="00DA39A1" w:rsidRDefault="00DA39A1" w:rsidP="00DA39A1">
      <w:pPr>
        <w:rPr>
          <w:lang w:val="es-PE"/>
        </w:rPr>
      </w:pPr>
    </w:p>
    <w:p w14:paraId="485A304C" w14:textId="77777777" w:rsidR="00087D02" w:rsidRDefault="00087D02" w:rsidP="00DA39A1">
      <w:pPr>
        <w:rPr>
          <w:lang w:val="es-PE"/>
        </w:rPr>
      </w:pPr>
    </w:p>
    <w:p w14:paraId="4C9A25F0" w14:textId="77777777" w:rsidR="00C419F3" w:rsidRDefault="00C419F3" w:rsidP="00DA39A1">
      <w:pPr>
        <w:rPr>
          <w:lang w:val="es-PE"/>
        </w:rPr>
      </w:pPr>
    </w:p>
    <w:p w14:paraId="6EFF56EA" w14:textId="77777777" w:rsidR="00C419F3" w:rsidRDefault="00C419F3" w:rsidP="00DA39A1">
      <w:pPr>
        <w:rPr>
          <w:lang w:val="es-PE"/>
        </w:rPr>
      </w:pPr>
    </w:p>
    <w:p w14:paraId="6F93ED2C" w14:textId="77777777" w:rsidR="00C419F3" w:rsidRDefault="00C419F3" w:rsidP="00DA39A1">
      <w:pPr>
        <w:rPr>
          <w:lang w:val="es-PE"/>
        </w:rPr>
      </w:pPr>
    </w:p>
    <w:p w14:paraId="4B5273BF" w14:textId="77777777" w:rsidR="00C419F3" w:rsidRPr="00DA39A1" w:rsidRDefault="00C419F3" w:rsidP="00DA39A1">
      <w:pPr>
        <w:rPr>
          <w:lang w:val="es-PE"/>
        </w:rPr>
      </w:pPr>
    </w:p>
    <w:p w14:paraId="4F71FF02" w14:textId="6414424C" w:rsidR="00DA39A1" w:rsidRDefault="00087D02" w:rsidP="00DA39A1">
      <w:pPr>
        <w:pStyle w:val="Ttulo2"/>
        <w:rPr>
          <w:lang w:val="es-PE"/>
        </w:rPr>
      </w:pPr>
      <w:bookmarkStart w:id="15" w:name="_Toc126678942"/>
      <w:r w:rsidRPr="00087D02">
        <w:rPr>
          <w:lang w:val="es-PE"/>
        </w:rPr>
        <w:t xml:space="preserve">Ja. №. </w:t>
      </w:r>
      <w:r w:rsidR="00DA39A1" w:rsidRPr="00DA39A1">
        <w:rPr>
          <w:lang w:val="es-PE"/>
        </w:rPr>
        <w:t>312.</w:t>
      </w:r>
      <w:r w:rsidR="00DA39A1">
        <w:rPr>
          <w:lang w:val="es-PE"/>
        </w:rPr>
        <w:br/>
      </w:r>
      <w:r w:rsidR="00164884" w:rsidRPr="00087D02">
        <w:rPr>
          <w:sz w:val="20"/>
          <w:szCs w:val="20"/>
          <w:lang w:val="es-PE"/>
        </w:rPr>
        <w:t xml:space="preserve"> </w:t>
      </w:r>
      <w:r w:rsidR="00164884" w:rsidRPr="00087D02">
        <w:rPr>
          <w:sz w:val="20"/>
          <w:szCs w:val="20"/>
        </w:rPr>
        <w:tab/>
      </w:r>
      <w:r w:rsidR="00DA39A1" w:rsidRPr="00087D02">
        <w:rPr>
          <w:sz w:val="20"/>
          <w:szCs w:val="20"/>
          <w:lang w:val="es-PE"/>
        </w:rPr>
        <w:br/>
      </w:r>
      <w:proofErr w:type="spellStart"/>
      <w:r w:rsidR="00DA39A1" w:rsidRPr="00DA39A1">
        <w:rPr>
          <w:lang w:val="es-PE"/>
        </w:rPr>
        <w:t>Kassapamandiya-Jātaka</w:t>
      </w:r>
      <w:proofErr w:type="spellEnd"/>
      <w:r w:rsidR="00DA39A1" w:rsidRPr="00DA39A1">
        <w:rPr>
          <w:lang w:val="es-PE"/>
        </w:rPr>
        <w:t>.</w:t>
      </w:r>
      <w:bookmarkEnd w:id="15"/>
    </w:p>
    <w:p w14:paraId="039547D1" w14:textId="0EA9D0C0" w:rsidR="008B4D0E" w:rsidRPr="00194C15" w:rsidRDefault="008B4D0E" w:rsidP="008B4D0E">
      <w:pPr>
        <w:pStyle w:val="Ttulo3"/>
        <w:rPr>
          <w:lang w:val="es-PE"/>
        </w:rPr>
      </w:pPr>
      <w:r w:rsidRPr="00194C15">
        <w:rPr>
          <w:lang w:val="es-PE"/>
        </w:rPr>
        <w:t xml:space="preserve">Historia de Renacimientos sobre </w:t>
      </w:r>
      <w:r w:rsidRPr="00914AB9">
        <w:rPr>
          <w:i/>
          <w:iCs/>
          <w:lang w:val="es-PE"/>
        </w:rPr>
        <w:t xml:space="preserve">El </w:t>
      </w:r>
      <w:r w:rsidR="007F3956">
        <w:rPr>
          <w:i/>
          <w:iCs/>
          <w:lang w:val="es-PE"/>
        </w:rPr>
        <w:t>Necio</w:t>
      </w:r>
      <w:r>
        <w:rPr>
          <w:i/>
          <w:iCs/>
          <w:lang w:val="es-PE"/>
        </w:rPr>
        <w:t xml:space="preserve"> </w:t>
      </w:r>
      <w:r w:rsidR="007F3956">
        <w:rPr>
          <w:i/>
          <w:iCs/>
          <w:lang w:val="es-PE"/>
        </w:rPr>
        <w:t xml:space="preserve">Kassapa </w:t>
      </w:r>
      <w:r w:rsidRPr="00194C15">
        <w:rPr>
          <w:lang w:val="es-PE"/>
        </w:rPr>
        <w:t>(</w:t>
      </w:r>
      <w:proofErr w:type="spellStart"/>
      <w:r w:rsidRPr="00194C15">
        <w:rPr>
          <w:lang w:val="es-PE"/>
        </w:rPr>
        <w:t>4s</w:t>
      </w:r>
      <w:proofErr w:type="spellEnd"/>
      <w:r w:rsidRPr="00194C15">
        <w:rPr>
          <w:lang w:val="es-PE"/>
        </w:rPr>
        <w:t xml:space="preserve">) </w:t>
      </w:r>
    </w:p>
    <w:p w14:paraId="6350E237" w14:textId="0D048E9B" w:rsidR="00DA39A1" w:rsidRPr="00DA39A1" w:rsidRDefault="00DA39A1" w:rsidP="00DA39A1">
      <w:pPr>
        <w:rPr>
          <w:lang w:val="es-PE"/>
        </w:rPr>
      </w:pPr>
      <w:r w:rsidRPr="00DA39A1">
        <w:rPr>
          <w:lang w:val="es-PE"/>
        </w:rPr>
        <w:t>[36] "</w:t>
      </w:r>
      <w:r w:rsidRPr="00036DB5">
        <w:rPr>
          <w:i/>
          <w:iCs/>
          <w:lang w:val="es-PE"/>
        </w:rPr>
        <w:t>Debería la juventud insensata</w:t>
      </w:r>
      <w:r w:rsidR="00036DB5">
        <w:rPr>
          <w:lang w:val="es-PE"/>
        </w:rPr>
        <w:t>…</w:t>
      </w:r>
      <w:r w:rsidR="00636D32" w:rsidRPr="00636D32">
        <w:rPr>
          <w:i/>
          <w:lang w:val="es-PE"/>
        </w:rPr>
        <w:t>etc.”</w:t>
      </w:r>
      <w:r w:rsidR="00036DB5">
        <w:rPr>
          <w:lang w:val="es-PE"/>
        </w:rPr>
        <w:t xml:space="preserve"> </w:t>
      </w:r>
      <w:r w:rsidRPr="00DA39A1">
        <w:rPr>
          <w:lang w:val="es-PE"/>
        </w:rPr>
        <w:t xml:space="preserve">Esta historia la contó el </w:t>
      </w:r>
      <w:r w:rsidR="000011F3" w:rsidRPr="000011F3">
        <w:rPr>
          <w:i/>
          <w:iCs/>
        </w:rPr>
        <w:t xml:space="preserve">Bhagavā </w:t>
      </w:r>
      <w:r w:rsidR="00F36CCA">
        <w:rPr>
          <w:lang w:val="es-PE"/>
        </w:rPr>
        <w:t xml:space="preserve">mientras se encontraba residiendo en el monasterio </w:t>
      </w:r>
      <w:proofErr w:type="spellStart"/>
      <w:r w:rsidR="00F36CCA">
        <w:rPr>
          <w:lang w:val="es-PE"/>
        </w:rPr>
        <w:t>Jetavana</w:t>
      </w:r>
      <w:proofErr w:type="spellEnd"/>
      <w:r w:rsidR="00F36CCA">
        <w:rPr>
          <w:lang w:val="es-PE"/>
        </w:rPr>
        <w:t xml:space="preserve"> </w:t>
      </w:r>
      <w:r w:rsidRPr="00DA39A1">
        <w:rPr>
          <w:lang w:val="es-PE"/>
        </w:rPr>
        <w:t xml:space="preserve">acerca de un </w:t>
      </w:r>
      <w:r w:rsidR="00036DB5">
        <w:rPr>
          <w:lang w:val="es-PE"/>
        </w:rPr>
        <w:t xml:space="preserve">Venerable </w:t>
      </w:r>
      <w:proofErr w:type="spellStart"/>
      <w:r w:rsidR="00F36CCA" w:rsidRPr="00F36CCA">
        <w:rPr>
          <w:i/>
          <w:iCs/>
        </w:rPr>
        <w:t>Bhikkhu</w:t>
      </w:r>
      <w:proofErr w:type="spellEnd"/>
      <w:r w:rsidRPr="00DA39A1">
        <w:rPr>
          <w:lang w:val="es-PE"/>
        </w:rPr>
        <w:t xml:space="preserve">. Un joven noble </w:t>
      </w:r>
      <w:r w:rsidR="00CD05E5">
        <w:rPr>
          <w:lang w:val="es-PE"/>
        </w:rPr>
        <w:t>de</w:t>
      </w:r>
      <w:r w:rsidRPr="00DA39A1">
        <w:rPr>
          <w:lang w:val="es-PE"/>
        </w:rPr>
        <w:t xml:space="preserve"> </w:t>
      </w:r>
      <w:proofErr w:type="spellStart"/>
      <w:r w:rsidR="00F36CCA">
        <w:rPr>
          <w:lang w:val="es-PE"/>
        </w:rPr>
        <w:t>Sāvatthī</w:t>
      </w:r>
      <w:proofErr w:type="spellEnd"/>
      <w:r w:rsidRPr="00DA39A1">
        <w:rPr>
          <w:lang w:val="es-PE"/>
        </w:rPr>
        <w:t xml:space="preserve">, dice la tradición, </w:t>
      </w:r>
      <w:r w:rsidR="006D3263">
        <w:rPr>
          <w:lang w:val="es-PE"/>
        </w:rPr>
        <w:t>en virtud</w:t>
      </w:r>
      <w:r w:rsidRPr="00DA39A1">
        <w:rPr>
          <w:lang w:val="es-PE"/>
        </w:rPr>
        <w:t xml:space="preserve"> de </w:t>
      </w:r>
      <w:r w:rsidR="00CD05E5">
        <w:rPr>
          <w:lang w:val="es-PE"/>
        </w:rPr>
        <w:t xml:space="preserve">abandonar </w:t>
      </w:r>
      <w:r w:rsidRPr="00DA39A1">
        <w:rPr>
          <w:lang w:val="es-PE"/>
        </w:rPr>
        <w:t xml:space="preserve">las malas consecuencias de los deseos pecaminosos recibió la ordenación de manos del </w:t>
      </w:r>
      <w:r w:rsidR="00015659" w:rsidRPr="00015659">
        <w:rPr>
          <w:i/>
          <w:iCs/>
        </w:rPr>
        <w:t>Bhagavā</w:t>
      </w:r>
      <w:r w:rsidRPr="00DA39A1">
        <w:rPr>
          <w:lang w:val="es-PE"/>
        </w:rPr>
        <w:t xml:space="preserve"> y</w:t>
      </w:r>
      <w:r w:rsidR="00015659">
        <w:rPr>
          <w:lang w:val="es-PE"/>
        </w:rPr>
        <w:t>,</w:t>
      </w:r>
      <w:r w:rsidRPr="00DA39A1">
        <w:rPr>
          <w:lang w:val="es-PE"/>
        </w:rPr>
        <w:t xml:space="preserve"> </w:t>
      </w:r>
      <w:r w:rsidR="00CF6486">
        <w:rPr>
          <w:lang w:val="es-PE"/>
        </w:rPr>
        <w:t xml:space="preserve">mediante </w:t>
      </w:r>
      <w:r w:rsidRPr="00DA39A1">
        <w:rPr>
          <w:lang w:val="es-PE"/>
        </w:rPr>
        <w:t xml:space="preserve">la devoción al rito por el cual se puede inducir </w:t>
      </w:r>
      <w:r w:rsidR="00CF6486">
        <w:rPr>
          <w:lang w:val="es-PE"/>
        </w:rPr>
        <w:t>e</w:t>
      </w:r>
      <w:r w:rsidRPr="00DA39A1">
        <w:rPr>
          <w:lang w:val="es-PE"/>
        </w:rPr>
        <w:t>l éxtasis, en poco tiempo</w:t>
      </w:r>
      <w:r w:rsidR="00CF6486">
        <w:rPr>
          <w:lang w:val="es-PE"/>
        </w:rPr>
        <w:t>,</w:t>
      </w:r>
      <w:r w:rsidRPr="00DA39A1">
        <w:rPr>
          <w:lang w:val="es-PE"/>
        </w:rPr>
        <w:t xml:space="preserve"> alcanzó la santidad. Poco después de la muerte de su madre, admitió a la </w:t>
      </w:r>
      <w:r w:rsidR="006D3263">
        <w:rPr>
          <w:lang w:val="es-PE"/>
        </w:rPr>
        <w:t>o</w:t>
      </w:r>
      <w:r w:rsidRPr="00DA39A1">
        <w:rPr>
          <w:lang w:val="es-PE"/>
        </w:rPr>
        <w:t xml:space="preserve">rden a su padre y a su hermano menor, y se instalaron en </w:t>
      </w:r>
      <w:proofErr w:type="spellStart"/>
      <w:r w:rsidRPr="00DA39A1">
        <w:rPr>
          <w:lang w:val="es-PE"/>
        </w:rPr>
        <w:t>Jetavana</w:t>
      </w:r>
      <w:proofErr w:type="spellEnd"/>
      <w:r w:rsidRPr="00DA39A1">
        <w:rPr>
          <w:lang w:val="es-PE"/>
        </w:rPr>
        <w:t>.</w:t>
      </w:r>
    </w:p>
    <w:p w14:paraId="27848FBD" w14:textId="41CC0293" w:rsidR="006E0E33" w:rsidRDefault="00DA39A1" w:rsidP="00DA39A1">
      <w:pPr>
        <w:rPr>
          <w:lang w:val="es-PE"/>
        </w:rPr>
      </w:pPr>
      <w:r w:rsidRPr="00DA39A1">
        <w:rPr>
          <w:lang w:val="es-PE"/>
        </w:rPr>
        <w:t xml:space="preserve">Al comienzo de la temporada de lluvias, al enterarse </w:t>
      </w:r>
      <w:r w:rsidR="006175DF">
        <w:rPr>
          <w:lang w:val="es-PE"/>
        </w:rPr>
        <w:t>que</w:t>
      </w:r>
      <w:r w:rsidRPr="00DA39A1">
        <w:rPr>
          <w:lang w:val="es-PE"/>
        </w:rPr>
        <w:t xml:space="preserve"> </w:t>
      </w:r>
      <w:r w:rsidR="00D330CE">
        <w:rPr>
          <w:lang w:val="es-PE"/>
        </w:rPr>
        <w:t>el</w:t>
      </w:r>
      <w:r w:rsidRPr="00DA39A1">
        <w:rPr>
          <w:lang w:val="es-PE"/>
        </w:rPr>
        <w:t xml:space="preserve"> retiro en </w:t>
      </w:r>
      <w:r w:rsidR="00D330CE">
        <w:rPr>
          <w:lang w:val="es-PE"/>
        </w:rPr>
        <w:t>cierta</w:t>
      </w:r>
      <w:r w:rsidRPr="00DA39A1">
        <w:rPr>
          <w:lang w:val="es-PE"/>
        </w:rPr>
        <w:t xml:space="preserve"> aldea se obtendrían fácilmente l</w:t>
      </w:r>
      <w:r w:rsidR="006D3263">
        <w:rPr>
          <w:lang w:val="es-PE"/>
        </w:rPr>
        <w:t>o</w:t>
      </w:r>
      <w:r w:rsidRPr="00DA39A1">
        <w:rPr>
          <w:lang w:val="es-PE"/>
        </w:rPr>
        <w:t xml:space="preserve">s </w:t>
      </w:r>
      <w:r w:rsidR="006D3263">
        <w:rPr>
          <w:lang w:val="es-PE"/>
        </w:rPr>
        <w:t xml:space="preserve">ropajes </w:t>
      </w:r>
      <w:proofErr w:type="spellStart"/>
      <w:r w:rsidRPr="00DA39A1">
        <w:rPr>
          <w:lang w:val="es-PE"/>
        </w:rPr>
        <w:t>necesari</w:t>
      </w:r>
      <w:r w:rsidR="006D3263">
        <w:rPr>
          <w:lang w:val="es-PE"/>
        </w:rPr>
        <w:t>o</w:t>
      </w:r>
      <w:r w:rsidRPr="00DA39A1">
        <w:rPr>
          <w:lang w:val="es-PE"/>
        </w:rPr>
        <w:t>s</w:t>
      </w:r>
      <w:r w:rsidRPr="006D3263">
        <w:rPr>
          <w:vertAlign w:val="superscript"/>
          <w:lang w:val="es-PE"/>
        </w:rPr>
        <w:t>1</w:t>
      </w:r>
      <w:proofErr w:type="spellEnd"/>
      <w:r w:rsidRPr="00DA39A1">
        <w:rPr>
          <w:lang w:val="es-PE"/>
        </w:rPr>
        <w:t xml:space="preserve"> , los tres entraron a la residencia de</w:t>
      </w:r>
      <w:r w:rsidR="006D3263">
        <w:rPr>
          <w:lang w:val="es-PE"/>
        </w:rPr>
        <w:t>l</w:t>
      </w:r>
      <w:r w:rsidRPr="00DA39A1">
        <w:rPr>
          <w:lang w:val="es-PE"/>
        </w:rPr>
        <w:t xml:space="preserve"> </w:t>
      </w:r>
      <w:r w:rsidRPr="006D3263">
        <w:rPr>
          <w:i/>
          <w:iCs/>
          <w:lang w:val="es-PE"/>
        </w:rPr>
        <w:t>Vassa</w:t>
      </w:r>
      <w:r w:rsidRPr="00DA39A1">
        <w:rPr>
          <w:lang w:val="es-PE"/>
        </w:rPr>
        <w:t xml:space="preserve"> y</w:t>
      </w:r>
      <w:r w:rsidR="00CF6486">
        <w:rPr>
          <w:lang w:val="es-PE"/>
        </w:rPr>
        <w:t>,</w:t>
      </w:r>
      <w:r w:rsidRPr="00DA39A1">
        <w:rPr>
          <w:lang w:val="es-PE"/>
        </w:rPr>
        <w:t xml:space="preserve"> cuando </w:t>
      </w:r>
      <w:r w:rsidR="006D3263">
        <w:rPr>
          <w:lang w:val="es-PE"/>
        </w:rPr>
        <w:t xml:space="preserve">éste </w:t>
      </w:r>
      <w:r w:rsidRPr="00DA39A1">
        <w:rPr>
          <w:lang w:val="es-PE"/>
        </w:rPr>
        <w:t>terminó</w:t>
      </w:r>
      <w:r w:rsidR="00CF6486">
        <w:rPr>
          <w:lang w:val="es-PE"/>
        </w:rPr>
        <w:t>,</w:t>
      </w:r>
      <w:r w:rsidRPr="00DA39A1">
        <w:rPr>
          <w:lang w:val="es-PE"/>
        </w:rPr>
        <w:t xml:space="preserve"> regresaron directamente a</w:t>
      </w:r>
      <w:r w:rsidR="00CF6486">
        <w:rPr>
          <w:lang w:val="es-PE"/>
        </w:rPr>
        <w:t>l monasterio</w:t>
      </w:r>
      <w:r w:rsidRPr="00DA39A1">
        <w:rPr>
          <w:lang w:val="es-PE"/>
        </w:rPr>
        <w:t xml:space="preserve"> </w:t>
      </w:r>
      <w:proofErr w:type="spellStart"/>
      <w:r w:rsidRPr="00DA39A1">
        <w:rPr>
          <w:lang w:val="es-PE"/>
        </w:rPr>
        <w:t>Jetavana</w:t>
      </w:r>
      <w:proofErr w:type="spellEnd"/>
      <w:r w:rsidRPr="00DA39A1">
        <w:rPr>
          <w:lang w:val="es-PE"/>
        </w:rPr>
        <w:t xml:space="preserve">. El </w:t>
      </w:r>
      <w:proofErr w:type="spellStart"/>
      <w:r w:rsidR="006175DF" w:rsidRPr="006175DF">
        <w:rPr>
          <w:i/>
          <w:iCs/>
        </w:rPr>
        <w:t>bhikkhu</w:t>
      </w:r>
      <w:proofErr w:type="spellEnd"/>
      <w:r w:rsidR="006175DF" w:rsidRPr="006175DF">
        <w:rPr>
          <w:i/>
          <w:iCs/>
        </w:rPr>
        <w:t xml:space="preserve"> </w:t>
      </w:r>
      <w:r w:rsidRPr="00DA39A1">
        <w:rPr>
          <w:lang w:val="es-PE"/>
        </w:rPr>
        <w:t>menor, cuando llegaron a un lugar no lejos de</w:t>
      </w:r>
      <w:r w:rsidR="006175DF">
        <w:rPr>
          <w:lang w:val="es-PE"/>
        </w:rPr>
        <w:t>l monasterio</w:t>
      </w:r>
      <w:r w:rsidRPr="00DA39A1">
        <w:rPr>
          <w:lang w:val="es-PE"/>
        </w:rPr>
        <w:t xml:space="preserve"> </w:t>
      </w:r>
      <w:proofErr w:type="spellStart"/>
      <w:r w:rsidRPr="00DA39A1">
        <w:rPr>
          <w:lang w:val="es-PE"/>
        </w:rPr>
        <w:t>Jetavana</w:t>
      </w:r>
      <w:proofErr w:type="spellEnd"/>
      <w:r w:rsidRPr="00DA39A1">
        <w:rPr>
          <w:lang w:val="es-PE"/>
        </w:rPr>
        <w:t>, le dijo a</w:t>
      </w:r>
      <w:r w:rsidR="0017703D">
        <w:rPr>
          <w:lang w:val="es-PE"/>
        </w:rPr>
        <w:t xml:space="preserve"> un</w:t>
      </w:r>
      <w:r w:rsidRPr="00DA39A1">
        <w:rPr>
          <w:lang w:val="es-PE"/>
        </w:rPr>
        <w:t xml:space="preserve"> novicio que </w:t>
      </w:r>
      <w:r w:rsidR="00463F78">
        <w:rPr>
          <w:lang w:val="es-PE"/>
        </w:rPr>
        <w:t xml:space="preserve">condujera </w:t>
      </w:r>
      <w:r w:rsidR="0017703D" w:rsidRPr="00DA39A1">
        <w:rPr>
          <w:lang w:val="es-PE"/>
        </w:rPr>
        <w:t xml:space="preserve">tranquilamente </w:t>
      </w:r>
      <w:r w:rsidRPr="00DA39A1">
        <w:rPr>
          <w:lang w:val="es-PE"/>
        </w:rPr>
        <w:t xml:space="preserve">al </w:t>
      </w:r>
      <w:r w:rsidR="006D3263">
        <w:rPr>
          <w:lang w:val="es-PE"/>
        </w:rPr>
        <w:t xml:space="preserve">Venerable </w:t>
      </w:r>
      <w:r w:rsidR="00463F78">
        <w:rPr>
          <w:lang w:val="es-PE"/>
        </w:rPr>
        <w:t>por el camino</w:t>
      </w:r>
      <w:r w:rsidRPr="00DA39A1">
        <w:rPr>
          <w:lang w:val="es-PE"/>
        </w:rPr>
        <w:t>, mientras él mismo se adelanta</w:t>
      </w:r>
      <w:r w:rsidR="009000FE">
        <w:rPr>
          <w:lang w:val="es-PE"/>
        </w:rPr>
        <w:t>ría</w:t>
      </w:r>
      <w:r w:rsidRPr="00DA39A1">
        <w:rPr>
          <w:lang w:val="es-PE"/>
        </w:rPr>
        <w:t xml:space="preserve"> </w:t>
      </w:r>
      <w:r w:rsidR="00B42912">
        <w:rPr>
          <w:lang w:val="es-PE"/>
        </w:rPr>
        <w:t xml:space="preserve">para llegar </w:t>
      </w:r>
      <w:r w:rsidR="004C0296" w:rsidRPr="00DA39A1">
        <w:rPr>
          <w:lang w:val="es-PE"/>
        </w:rPr>
        <w:t>a</w:t>
      </w:r>
      <w:r w:rsidR="004C0296">
        <w:rPr>
          <w:lang w:val="es-PE"/>
        </w:rPr>
        <w:t>l monasterio</w:t>
      </w:r>
      <w:r w:rsidRPr="00DA39A1">
        <w:rPr>
          <w:lang w:val="es-PE"/>
        </w:rPr>
        <w:t xml:space="preserve"> </w:t>
      </w:r>
      <w:proofErr w:type="spellStart"/>
      <w:r w:rsidRPr="00DA39A1">
        <w:rPr>
          <w:lang w:val="es-PE"/>
        </w:rPr>
        <w:t>Jetavana</w:t>
      </w:r>
      <w:proofErr w:type="spellEnd"/>
      <w:r w:rsidRPr="00DA39A1">
        <w:rPr>
          <w:lang w:val="es-PE"/>
        </w:rPr>
        <w:t xml:space="preserve"> </w:t>
      </w:r>
      <w:r w:rsidR="00B42912">
        <w:rPr>
          <w:lang w:val="es-PE"/>
        </w:rPr>
        <w:t xml:space="preserve">y </w:t>
      </w:r>
      <w:r w:rsidRPr="00DA39A1">
        <w:rPr>
          <w:lang w:val="es-PE"/>
        </w:rPr>
        <w:t xml:space="preserve">preparar su celda. El </w:t>
      </w:r>
      <w:r w:rsidR="006D3263">
        <w:rPr>
          <w:lang w:val="es-PE"/>
        </w:rPr>
        <w:t xml:space="preserve">Venerable </w:t>
      </w:r>
      <w:r w:rsidR="007B22FE">
        <w:rPr>
          <w:lang w:val="es-PE"/>
        </w:rPr>
        <w:t>mayor s</w:t>
      </w:r>
      <w:r w:rsidRPr="00DA39A1">
        <w:rPr>
          <w:lang w:val="es-PE"/>
        </w:rPr>
        <w:t xml:space="preserve">iguió </w:t>
      </w:r>
    </w:p>
    <w:p w14:paraId="3DBE21FB" w14:textId="77777777" w:rsidR="006E0E33" w:rsidRDefault="006E0E33" w:rsidP="006E0E33">
      <w:pPr>
        <w:pStyle w:val="PieDePgina0"/>
        <w:rPr>
          <w:u w:val="single"/>
          <w:lang w:val="es-PE"/>
        </w:rPr>
      </w:pPr>
      <w:r>
        <w:rPr>
          <w:u w:val="single"/>
          <w:lang w:val="es-PE"/>
        </w:rPr>
        <w:t xml:space="preserve">                                                                                   . </w:t>
      </w:r>
    </w:p>
    <w:p w14:paraId="422A8269" w14:textId="2C4F3AE3" w:rsidR="006E0E33" w:rsidRDefault="006E0E33" w:rsidP="006E0E33">
      <w:pPr>
        <w:pStyle w:val="PieDePgina0"/>
        <w:rPr>
          <w:lang w:val="es-PE"/>
        </w:rPr>
      </w:pPr>
      <w:r w:rsidRPr="00AA3075">
        <w:rPr>
          <w:lang w:val="es-PE"/>
        </w:rPr>
        <w:t>1</w:t>
      </w:r>
      <w:r>
        <w:rPr>
          <w:lang w:val="es-PE"/>
        </w:rPr>
        <w:t>.</w:t>
      </w:r>
      <w:r w:rsidRPr="00AA3075">
        <w:rPr>
          <w:lang w:val="es-PE"/>
        </w:rPr>
        <w:t xml:space="preserve"> Comp</w:t>
      </w:r>
      <w:r>
        <w:rPr>
          <w:lang w:val="es-PE"/>
        </w:rPr>
        <w:t>á</w:t>
      </w:r>
      <w:r w:rsidRPr="00AA3075">
        <w:rPr>
          <w:lang w:val="es-PE"/>
        </w:rPr>
        <w:t>r</w:t>
      </w:r>
      <w:r>
        <w:rPr>
          <w:lang w:val="es-PE"/>
        </w:rPr>
        <w:t>ese</w:t>
      </w:r>
      <w:r w:rsidRPr="00AA3075">
        <w:rPr>
          <w:lang w:val="es-PE"/>
        </w:rPr>
        <w:t xml:space="preserve"> </w:t>
      </w:r>
      <w:proofErr w:type="spellStart"/>
      <w:r>
        <w:rPr>
          <w:i/>
          <w:iCs/>
          <w:lang w:val="es-PE"/>
        </w:rPr>
        <w:t>Mahā</w:t>
      </w:r>
      <w:r w:rsidRPr="006D43EE">
        <w:rPr>
          <w:i/>
          <w:iCs/>
          <w:lang w:val="es-PE"/>
        </w:rPr>
        <w:t>vagga</w:t>
      </w:r>
      <w:proofErr w:type="spellEnd"/>
      <w:r w:rsidRPr="00AA3075">
        <w:rPr>
          <w:lang w:val="es-PE"/>
        </w:rPr>
        <w:t>, III. 14</w:t>
      </w:r>
    </w:p>
    <w:p w14:paraId="2AE56771" w14:textId="77777777" w:rsidR="006E0E33" w:rsidRDefault="006E0E33" w:rsidP="00DA39A1">
      <w:pPr>
        <w:rPr>
          <w:lang w:val="es-PE"/>
        </w:rPr>
      </w:pPr>
    </w:p>
    <w:p w14:paraId="65BFF2BF" w14:textId="137267C3" w:rsidR="00DA39A1" w:rsidRPr="00DA39A1" w:rsidRDefault="006175DF" w:rsidP="004C0296">
      <w:pPr>
        <w:ind w:firstLine="0"/>
        <w:rPr>
          <w:lang w:val="es-PE"/>
        </w:rPr>
      </w:pPr>
      <w:r w:rsidRPr="00DA39A1">
        <w:rPr>
          <w:lang w:val="es-PE"/>
        </w:rPr>
        <w:lastRenderedPageBreak/>
        <w:t xml:space="preserve">caminando </w:t>
      </w:r>
      <w:r w:rsidR="004C0296" w:rsidRPr="00DA39A1">
        <w:rPr>
          <w:lang w:val="es-PE"/>
        </w:rPr>
        <w:t xml:space="preserve">lentamente. </w:t>
      </w:r>
      <w:r w:rsidR="00DA39A1" w:rsidRPr="00DA39A1">
        <w:rPr>
          <w:lang w:val="es-PE"/>
        </w:rPr>
        <w:t xml:space="preserve">El novicio </w:t>
      </w:r>
      <w:r w:rsidR="00D330CE">
        <w:rPr>
          <w:lang w:val="es-PE"/>
        </w:rPr>
        <w:t>comenzó</w:t>
      </w:r>
      <w:r w:rsidR="00DA39A1" w:rsidRPr="00DA39A1">
        <w:rPr>
          <w:lang w:val="es-PE"/>
        </w:rPr>
        <w:t xml:space="preserve"> </w:t>
      </w:r>
      <w:r w:rsidR="00D330CE">
        <w:rPr>
          <w:lang w:val="es-PE"/>
        </w:rPr>
        <w:t xml:space="preserve">a </w:t>
      </w:r>
      <w:r w:rsidR="009000FE">
        <w:rPr>
          <w:lang w:val="es-PE"/>
        </w:rPr>
        <w:t>empuj</w:t>
      </w:r>
      <w:r w:rsidR="00D330CE">
        <w:rPr>
          <w:lang w:val="es-PE"/>
        </w:rPr>
        <w:t>arlo</w:t>
      </w:r>
      <w:r w:rsidR="00DA39A1" w:rsidRPr="00DA39A1">
        <w:rPr>
          <w:lang w:val="es-PE"/>
        </w:rPr>
        <w:t xml:space="preserve"> repetidamente, </w:t>
      </w:r>
      <w:r w:rsidR="00047342">
        <w:rPr>
          <w:lang w:val="es-PE"/>
        </w:rPr>
        <w:t>como si lo hiciera</w:t>
      </w:r>
      <w:r w:rsidR="00DA39A1" w:rsidRPr="00DA39A1">
        <w:rPr>
          <w:lang w:val="es-PE"/>
        </w:rPr>
        <w:t xml:space="preserve"> con la cabeza y lo arrastr</w:t>
      </w:r>
      <w:r w:rsidR="004C70F2">
        <w:rPr>
          <w:lang w:val="es-PE"/>
        </w:rPr>
        <w:t>a</w:t>
      </w:r>
      <w:r w:rsidR="00D44873">
        <w:rPr>
          <w:lang w:val="es-PE"/>
        </w:rPr>
        <w:t>se</w:t>
      </w:r>
      <w:r w:rsidR="00DA39A1" w:rsidRPr="00DA39A1">
        <w:rPr>
          <w:lang w:val="es-PE"/>
        </w:rPr>
        <w:t xml:space="preserve"> </w:t>
      </w:r>
      <w:r w:rsidR="004C70F2">
        <w:rPr>
          <w:lang w:val="es-PE"/>
        </w:rPr>
        <w:t xml:space="preserve">casi </w:t>
      </w:r>
      <w:r w:rsidR="00DA39A1" w:rsidRPr="00DA39A1">
        <w:rPr>
          <w:lang w:val="es-PE"/>
        </w:rPr>
        <w:t xml:space="preserve">a la fuerza, gritando: "Vamos, Maestro". El </w:t>
      </w:r>
      <w:r w:rsidR="006D3263">
        <w:rPr>
          <w:lang w:val="es-PE"/>
        </w:rPr>
        <w:t xml:space="preserve">Venerable </w:t>
      </w:r>
      <w:r w:rsidR="00DA39A1" w:rsidRPr="00DA39A1">
        <w:rPr>
          <w:lang w:val="es-PE"/>
        </w:rPr>
        <w:t xml:space="preserve">dijo: "Me está arrastrando en contra de mi voluntad", y dándose la vuelta, hizo un nuevo comienzo desde el principio. Mientras discutían así, se puso el </w:t>
      </w:r>
      <w:r w:rsidR="006D3263" w:rsidRPr="00DA39A1">
        <w:rPr>
          <w:lang w:val="es-PE"/>
        </w:rPr>
        <w:t xml:space="preserve">Sol </w:t>
      </w:r>
      <w:r w:rsidR="00DA39A1" w:rsidRPr="00DA39A1">
        <w:rPr>
          <w:lang w:val="es-PE"/>
        </w:rPr>
        <w:t xml:space="preserve">y se hizo la oscuridad. Mientras tanto, el </w:t>
      </w:r>
      <w:proofErr w:type="spellStart"/>
      <w:r w:rsidR="00D330CE" w:rsidRPr="00D330CE">
        <w:rPr>
          <w:i/>
          <w:iCs/>
        </w:rPr>
        <w:t>bhikkhu</w:t>
      </w:r>
      <w:proofErr w:type="spellEnd"/>
      <w:r w:rsidR="00D330CE" w:rsidRPr="00D330CE">
        <w:rPr>
          <w:i/>
          <w:iCs/>
        </w:rPr>
        <w:t xml:space="preserve"> </w:t>
      </w:r>
      <w:r w:rsidR="00523F1C">
        <w:rPr>
          <w:lang w:val="es-PE"/>
        </w:rPr>
        <w:t xml:space="preserve">menor </w:t>
      </w:r>
      <w:r w:rsidR="00DA39A1" w:rsidRPr="00DA39A1">
        <w:rPr>
          <w:lang w:val="es-PE"/>
        </w:rPr>
        <w:t>barrió su choza, echó agua en l</w:t>
      </w:r>
      <w:r w:rsidR="00350212">
        <w:rPr>
          <w:lang w:val="es-PE"/>
        </w:rPr>
        <w:t>o</w:t>
      </w:r>
      <w:r w:rsidR="00DA39A1" w:rsidRPr="00DA39A1">
        <w:rPr>
          <w:lang w:val="es-PE"/>
        </w:rPr>
        <w:t xml:space="preserve">s </w:t>
      </w:r>
      <w:r w:rsidR="00350212">
        <w:rPr>
          <w:lang w:val="es-PE"/>
        </w:rPr>
        <w:t>cántaros</w:t>
      </w:r>
      <w:r w:rsidR="00DA39A1" w:rsidRPr="00DA39A1">
        <w:rPr>
          <w:lang w:val="es-PE"/>
        </w:rPr>
        <w:t xml:space="preserve"> y</w:t>
      </w:r>
      <w:r w:rsidR="00B52C80">
        <w:rPr>
          <w:lang w:val="es-PE"/>
        </w:rPr>
        <w:t>,</w:t>
      </w:r>
      <w:r w:rsidR="00DA39A1" w:rsidRPr="00DA39A1">
        <w:rPr>
          <w:lang w:val="es-PE"/>
        </w:rPr>
        <w:t xml:space="preserve"> al no verlos </w:t>
      </w:r>
      <w:r w:rsidR="006D3263">
        <w:rPr>
          <w:lang w:val="es-PE"/>
        </w:rPr>
        <w:t>llegar</w:t>
      </w:r>
      <w:r w:rsidR="00DA39A1" w:rsidRPr="00DA39A1">
        <w:rPr>
          <w:lang w:val="es-PE"/>
        </w:rPr>
        <w:t xml:space="preserve">, tomó una antorcha y fue a su encuentro. Cuando los vio venir, preguntó por qué habían llegado tan tarde. El </w:t>
      </w:r>
      <w:r w:rsidR="006D3263">
        <w:rPr>
          <w:lang w:val="es-PE"/>
        </w:rPr>
        <w:t xml:space="preserve">Venerable </w:t>
      </w:r>
      <w:r w:rsidR="00DA39A1" w:rsidRPr="00DA39A1">
        <w:rPr>
          <w:lang w:val="es-PE"/>
        </w:rPr>
        <w:t>dio la razón. Así</w:t>
      </w:r>
      <w:r w:rsidR="00B52C80">
        <w:rPr>
          <w:lang w:val="es-PE"/>
        </w:rPr>
        <w:t>,</w:t>
      </w:r>
      <w:r w:rsidR="00DA39A1" w:rsidRPr="00DA39A1">
        <w:rPr>
          <w:lang w:val="es-PE"/>
        </w:rPr>
        <w:t xml:space="preserve"> los hizo descansar y los </w:t>
      </w:r>
      <w:r w:rsidR="00350212">
        <w:rPr>
          <w:lang w:val="es-PE"/>
        </w:rPr>
        <w:t>condujo</w:t>
      </w:r>
      <w:r w:rsidR="00DA39A1" w:rsidRPr="00DA39A1">
        <w:rPr>
          <w:lang w:val="es-PE"/>
        </w:rPr>
        <w:t xml:space="preserve"> lentamente por </w:t>
      </w:r>
      <w:r w:rsidR="00350212">
        <w:rPr>
          <w:lang w:val="es-PE"/>
        </w:rPr>
        <w:t xml:space="preserve">el </w:t>
      </w:r>
      <w:r w:rsidR="00DA39A1" w:rsidRPr="00DA39A1">
        <w:rPr>
          <w:lang w:val="es-PE"/>
        </w:rPr>
        <w:t xml:space="preserve">camino. Ese día </w:t>
      </w:r>
      <w:r w:rsidR="00DD3A3B">
        <w:rPr>
          <w:lang w:val="es-PE"/>
        </w:rPr>
        <w:t xml:space="preserve">él </w:t>
      </w:r>
      <w:r w:rsidR="00DA39A1" w:rsidRPr="00DA39A1">
        <w:rPr>
          <w:lang w:val="es-PE"/>
        </w:rPr>
        <w:t xml:space="preserve">no encontró tiempo para presentar sus respetos al </w:t>
      </w:r>
      <w:r w:rsidR="005A64BD" w:rsidRPr="005A64BD">
        <w:rPr>
          <w:i/>
          <w:lang w:val="es-PE"/>
        </w:rPr>
        <w:t>Buddha</w:t>
      </w:r>
      <w:r w:rsidR="00DA39A1" w:rsidRPr="00DA39A1">
        <w:rPr>
          <w:lang w:val="es-PE"/>
        </w:rPr>
        <w:t>. Así que</w:t>
      </w:r>
      <w:r w:rsidR="00B52C80">
        <w:rPr>
          <w:lang w:val="es-PE"/>
        </w:rPr>
        <w:t>,</w:t>
      </w:r>
      <w:r w:rsidR="00DA39A1" w:rsidRPr="00DA39A1">
        <w:rPr>
          <w:lang w:val="es-PE"/>
        </w:rPr>
        <w:t xml:space="preserve"> al día siguiente, cuando </w:t>
      </w:r>
      <w:r w:rsidR="00DD3A3B">
        <w:rPr>
          <w:lang w:val="es-PE"/>
        </w:rPr>
        <w:t>llegó</w:t>
      </w:r>
      <w:r w:rsidR="00DA39A1" w:rsidRPr="00DA39A1">
        <w:rPr>
          <w:lang w:val="es-PE"/>
        </w:rPr>
        <w:t xml:space="preserve"> a presentar sus respetos a</w:t>
      </w:r>
      <w:r w:rsidR="00350212">
        <w:rPr>
          <w:lang w:val="es-PE"/>
        </w:rPr>
        <w:t>l</w:t>
      </w:r>
      <w:r w:rsidR="00DA39A1" w:rsidRPr="00DA39A1">
        <w:rPr>
          <w:lang w:val="es-PE"/>
        </w:rPr>
        <w:t xml:space="preserve"> </w:t>
      </w:r>
      <w:r w:rsidR="005A64BD" w:rsidRPr="005A64BD">
        <w:rPr>
          <w:i/>
          <w:lang w:val="es-PE"/>
        </w:rPr>
        <w:t>Buddha</w:t>
      </w:r>
      <w:r w:rsidR="00DA39A1" w:rsidRPr="00DA39A1">
        <w:rPr>
          <w:lang w:val="es-PE"/>
        </w:rPr>
        <w:t xml:space="preserve">, después de saludarlo y tomar asiento, el </w:t>
      </w:r>
      <w:r w:rsidR="00B52C80" w:rsidRPr="00B52C80">
        <w:rPr>
          <w:i/>
          <w:iCs/>
        </w:rPr>
        <w:t xml:space="preserve">Bhagavā </w:t>
      </w:r>
      <w:r w:rsidR="00DA39A1" w:rsidRPr="00DA39A1">
        <w:rPr>
          <w:lang w:val="es-PE"/>
        </w:rPr>
        <w:t>preguntó: "¿Cuándo lleg</w:t>
      </w:r>
      <w:r w:rsidR="00DD3A3B">
        <w:rPr>
          <w:lang w:val="es-PE"/>
        </w:rPr>
        <w:t>ó</w:t>
      </w:r>
      <w:r w:rsidR="00DA39A1" w:rsidRPr="00DA39A1">
        <w:rPr>
          <w:lang w:val="es-PE"/>
        </w:rPr>
        <w:t xml:space="preserve">?" "Ayer, </w:t>
      </w:r>
      <w:r w:rsidR="00350212" w:rsidRPr="00DA39A1">
        <w:rPr>
          <w:lang w:val="es-PE"/>
        </w:rPr>
        <w:t>Señor</w:t>
      </w:r>
      <w:r w:rsidR="00DA39A1" w:rsidRPr="00DA39A1">
        <w:rPr>
          <w:lang w:val="es-PE"/>
        </w:rPr>
        <w:t>". ¿</w:t>
      </w:r>
      <w:r w:rsidR="00DD3A3B">
        <w:rPr>
          <w:lang w:val="es-PE"/>
        </w:rPr>
        <w:t>Llegó</w:t>
      </w:r>
      <w:r w:rsidR="00DA39A1" w:rsidRPr="00DA39A1">
        <w:rPr>
          <w:lang w:val="es-PE"/>
        </w:rPr>
        <w:t xml:space="preserve"> ayer y me presenta </w:t>
      </w:r>
      <w:r w:rsidR="00350212">
        <w:rPr>
          <w:lang w:val="es-PE"/>
        </w:rPr>
        <w:t>s</w:t>
      </w:r>
      <w:r w:rsidR="00DA39A1" w:rsidRPr="00DA39A1">
        <w:rPr>
          <w:lang w:val="es-PE"/>
        </w:rPr>
        <w:t xml:space="preserve">us respetos </w:t>
      </w:r>
      <w:r w:rsidR="00350212">
        <w:rPr>
          <w:lang w:val="es-PE"/>
        </w:rPr>
        <w:t xml:space="preserve">recién </w:t>
      </w:r>
      <w:r w:rsidR="00DA39A1" w:rsidRPr="00DA39A1">
        <w:rPr>
          <w:lang w:val="es-PE"/>
        </w:rPr>
        <w:t xml:space="preserve">hoy? "Sí, </w:t>
      </w:r>
      <w:r w:rsidR="00B52C80" w:rsidRPr="00DA39A1">
        <w:rPr>
          <w:lang w:val="es-PE"/>
        </w:rPr>
        <w:t>Señor</w:t>
      </w:r>
      <w:r w:rsidR="00DA39A1" w:rsidRPr="00DA39A1">
        <w:rPr>
          <w:lang w:val="es-PE"/>
        </w:rPr>
        <w:t xml:space="preserve">", respondió y le </w:t>
      </w:r>
      <w:r w:rsidR="00B52C80">
        <w:rPr>
          <w:lang w:val="es-PE"/>
        </w:rPr>
        <w:t>narró</w:t>
      </w:r>
      <w:r w:rsidR="00DA39A1" w:rsidRPr="00DA39A1">
        <w:rPr>
          <w:lang w:val="es-PE"/>
        </w:rPr>
        <w:t xml:space="preserve"> </w:t>
      </w:r>
      <w:r w:rsidR="00B52C80">
        <w:rPr>
          <w:lang w:val="es-PE"/>
        </w:rPr>
        <w:t>el asunto</w:t>
      </w:r>
      <w:r w:rsidR="00DA39A1" w:rsidRPr="00DA39A1">
        <w:rPr>
          <w:lang w:val="es-PE"/>
        </w:rPr>
        <w:t xml:space="preserve">. El </w:t>
      </w:r>
      <w:r w:rsidR="00B52C80" w:rsidRPr="00B52C80">
        <w:rPr>
          <w:i/>
          <w:iCs/>
        </w:rPr>
        <w:t xml:space="preserve">Bhagavā </w:t>
      </w:r>
      <w:r w:rsidR="00DA39A1" w:rsidRPr="00DA39A1">
        <w:rPr>
          <w:lang w:val="es-PE"/>
        </w:rPr>
        <w:t xml:space="preserve">reprendió al </w:t>
      </w:r>
      <w:r w:rsidR="00DD3A3B">
        <w:rPr>
          <w:lang w:val="es-PE"/>
        </w:rPr>
        <w:t>Venerable</w:t>
      </w:r>
      <w:r w:rsidR="00DA39A1" w:rsidRPr="00DA39A1">
        <w:rPr>
          <w:lang w:val="es-PE"/>
        </w:rPr>
        <w:t xml:space="preserve">: "No sólo actúa </w:t>
      </w:r>
      <w:r w:rsidR="00350212" w:rsidRPr="00DA39A1">
        <w:rPr>
          <w:lang w:val="es-PE"/>
        </w:rPr>
        <w:t xml:space="preserve">ahora </w:t>
      </w:r>
      <w:r w:rsidR="00DA39A1" w:rsidRPr="00DA39A1">
        <w:rPr>
          <w:lang w:val="es-PE"/>
        </w:rPr>
        <w:t xml:space="preserve">así. En </w:t>
      </w:r>
      <w:r w:rsidR="00DD3A3B">
        <w:rPr>
          <w:lang w:val="es-PE"/>
        </w:rPr>
        <w:t>e</w:t>
      </w:r>
      <w:r w:rsidR="00DA39A1" w:rsidRPr="00DA39A1">
        <w:rPr>
          <w:lang w:val="es-PE"/>
        </w:rPr>
        <w:t xml:space="preserve">l </w:t>
      </w:r>
      <w:r w:rsidR="00DD3A3B">
        <w:rPr>
          <w:lang w:val="es-PE"/>
        </w:rPr>
        <w:t>pasado</w:t>
      </w:r>
      <w:r w:rsidR="00DA39A1" w:rsidRPr="00DA39A1">
        <w:rPr>
          <w:lang w:val="es-PE"/>
        </w:rPr>
        <w:t xml:space="preserve"> también hizo exactamente lo mismo. Ahora </w:t>
      </w:r>
      <w:r w:rsidR="00E67606">
        <w:rPr>
          <w:lang w:val="es-PE"/>
        </w:rPr>
        <w:t xml:space="preserve">es su persona </w:t>
      </w:r>
      <w:r w:rsidR="00DA39A1" w:rsidRPr="00DA39A1">
        <w:rPr>
          <w:lang w:val="es-PE"/>
        </w:rPr>
        <w:t xml:space="preserve">quien </w:t>
      </w:r>
      <w:r w:rsidR="00CB7200">
        <w:rPr>
          <w:lang w:val="es-PE"/>
        </w:rPr>
        <w:t xml:space="preserve">ha sido </w:t>
      </w:r>
      <w:r w:rsidR="00533207">
        <w:rPr>
          <w:lang w:val="es-PE"/>
        </w:rPr>
        <w:t>importunada</w:t>
      </w:r>
      <w:r w:rsidR="00DA39A1" w:rsidRPr="00DA39A1">
        <w:rPr>
          <w:lang w:val="es-PE"/>
        </w:rPr>
        <w:t xml:space="preserve"> por él. Antes </w:t>
      </w:r>
      <w:r w:rsidR="00533207">
        <w:rPr>
          <w:lang w:val="es-PE"/>
        </w:rPr>
        <w:t xml:space="preserve">fue </w:t>
      </w:r>
      <w:r w:rsidR="00E67606">
        <w:rPr>
          <w:lang w:val="es-PE"/>
        </w:rPr>
        <w:t xml:space="preserve">él </w:t>
      </w:r>
      <w:r w:rsidR="00533207">
        <w:rPr>
          <w:lang w:val="es-PE"/>
        </w:rPr>
        <w:t xml:space="preserve">quien importunó </w:t>
      </w:r>
      <w:r w:rsidR="00DA39A1" w:rsidRPr="00DA39A1">
        <w:rPr>
          <w:lang w:val="es-PE"/>
        </w:rPr>
        <w:t xml:space="preserve">a los sabios". </w:t>
      </w:r>
      <w:r w:rsidR="009A345A">
        <w:t xml:space="preserve">El </w:t>
      </w:r>
      <w:proofErr w:type="spellStart"/>
      <w:r w:rsidR="009A345A" w:rsidRPr="00C10449">
        <w:rPr>
          <w:i/>
          <w:iCs/>
        </w:rPr>
        <w:t>bhikkhu</w:t>
      </w:r>
      <w:proofErr w:type="spellEnd"/>
      <w:r w:rsidR="009A345A">
        <w:t xml:space="preserve"> le pidió al </w:t>
      </w:r>
      <w:r w:rsidR="009A345A" w:rsidRPr="00641B5B">
        <w:rPr>
          <w:i/>
          <w:iCs/>
        </w:rPr>
        <w:t>Bhagavā</w:t>
      </w:r>
      <w:r w:rsidR="009A345A" w:rsidRPr="00641B5B">
        <w:t xml:space="preserve"> </w:t>
      </w:r>
      <w:r w:rsidR="009A345A">
        <w:t xml:space="preserve">que explicara lo que acababa de decir. El </w:t>
      </w:r>
      <w:r w:rsidR="009A345A" w:rsidRPr="00641B5B">
        <w:rPr>
          <w:i/>
          <w:iCs/>
        </w:rPr>
        <w:t>Bhagavā</w:t>
      </w:r>
      <w:r w:rsidR="009A345A" w:rsidRPr="00641B5B">
        <w:t xml:space="preserve"> </w:t>
      </w:r>
      <w:r w:rsidR="009A345A">
        <w:t>aclaró entonces lo que se había escabullido y quedado oculto en la memoria debido a los renacimientos</w:t>
      </w:r>
      <w:r w:rsidR="009A345A" w:rsidRPr="00DA39A1">
        <w:rPr>
          <w:lang w:val="es-PE"/>
        </w:rPr>
        <w:t xml:space="preserve"> </w:t>
      </w:r>
      <w:r w:rsidR="009A345A">
        <w:rPr>
          <w:lang w:val="es-PE"/>
        </w:rPr>
        <w:t>y,</w:t>
      </w:r>
      <w:r w:rsidR="00DA39A1" w:rsidRPr="00DA39A1">
        <w:rPr>
          <w:lang w:val="es-PE"/>
        </w:rPr>
        <w:t xml:space="preserve"> a petición del </w:t>
      </w:r>
      <w:proofErr w:type="spellStart"/>
      <w:r w:rsidR="009A345A" w:rsidRPr="009A345A">
        <w:rPr>
          <w:i/>
          <w:iCs/>
        </w:rPr>
        <w:t>bhikkhu</w:t>
      </w:r>
      <w:proofErr w:type="spellEnd"/>
      <w:r w:rsidR="00D330CE">
        <w:rPr>
          <w:i/>
          <w:iCs/>
        </w:rPr>
        <w:t>,</w:t>
      </w:r>
      <w:r w:rsidR="009A345A" w:rsidRPr="009A345A">
        <w:rPr>
          <w:i/>
          <w:iCs/>
        </w:rPr>
        <w:t xml:space="preserve"> </w:t>
      </w:r>
      <w:r w:rsidR="00DA39A1" w:rsidRPr="00DA39A1">
        <w:rPr>
          <w:lang w:val="es-PE"/>
        </w:rPr>
        <w:t xml:space="preserve">contó </w:t>
      </w:r>
      <w:r w:rsidR="009A345A">
        <w:rPr>
          <w:lang w:val="es-PE"/>
        </w:rPr>
        <w:t>la siguiente</w:t>
      </w:r>
      <w:r w:rsidR="00463F78">
        <w:rPr>
          <w:lang w:val="es-PE"/>
        </w:rPr>
        <w:t xml:space="preserve"> </w:t>
      </w:r>
      <w:r w:rsidR="00DA39A1" w:rsidRPr="00DA39A1">
        <w:rPr>
          <w:lang w:val="es-PE"/>
        </w:rPr>
        <w:t>historia</w:t>
      </w:r>
      <w:r w:rsidR="009A345A">
        <w:rPr>
          <w:lang w:val="es-PE"/>
        </w:rPr>
        <w:t xml:space="preserve"> de un </w:t>
      </w:r>
      <w:r>
        <w:rPr>
          <w:lang w:val="es-PE"/>
        </w:rPr>
        <w:t>lejano pasado</w:t>
      </w:r>
      <w:r w:rsidR="00DA39A1" w:rsidRPr="00DA39A1">
        <w:rPr>
          <w:lang w:val="es-PE"/>
        </w:rPr>
        <w:t>.</w:t>
      </w:r>
    </w:p>
    <w:p w14:paraId="2E16E056" w14:textId="77777777" w:rsidR="00DA39A1" w:rsidRDefault="00DA39A1" w:rsidP="00DA39A1">
      <w:pPr>
        <w:jc w:val="center"/>
      </w:pPr>
      <w:r>
        <w:t>--------------------------------------</w:t>
      </w:r>
    </w:p>
    <w:p w14:paraId="5F81E456" w14:textId="3CF32BBD" w:rsidR="007B2D94" w:rsidRDefault="00463F78" w:rsidP="00AA3075">
      <w:pPr>
        <w:pStyle w:val="NormalHistoria"/>
        <w:rPr>
          <w:lang w:val="es-PE"/>
        </w:rPr>
      </w:pPr>
      <w:r w:rsidRPr="00DA39A1">
        <w:rPr>
          <w:lang w:val="es-PE"/>
        </w:rPr>
        <w:t xml:space="preserve">Una </w:t>
      </w:r>
      <w:r w:rsidR="00DA39A1" w:rsidRPr="00DA39A1">
        <w:rPr>
          <w:lang w:val="es-PE"/>
        </w:rPr>
        <w:t xml:space="preserve">vez, cuando Brahmadatta reinaba </w:t>
      </w:r>
      <w:proofErr w:type="spellStart"/>
      <w:r w:rsidR="00DA39A1" w:rsidRPr="00DA39A1">
        <w:rPr>
          <w:lang w:val="es-PE"/>
        </w:rPr>
        <w:t>Benares</w:t>
      </w:r>
      <w:proofErr w:type="spellEnd"/>
      <w:r w:rsidR="00DA39A1" w:rsidRPr="00DA39A1">
        <w:rPr>
          <w:lang w:val="es-PE"/>
        </w:rPr>
        <w:t xml:space="preserve">, el </w:t>
      </w:r>
      <w:r w:rsidR="005A64BD" w:rsidRPr="005A64BD">
        <w:rPr>
          <w:i/>
          <w:lang w:val="es-PE"/>
        </w:rPr>
        <w:t>Bodhisatta</w:t>
      </w:r>
      <w:r w:rsidR="00DA39A1" w:rsidRPr="00DA39A1">
        <w:rPr>
          <w:lang w:val="es-PE"/>
        </w:rPr>
        <w:t xml:space="preserve"> cobró vida en una familia de </w:t>
      </w:r>
      <w:r w:rsidR="00DA39A1" w:rsidRPr="00862840">
        <w:rPr>
          <w:i/>
          <w:iCs/>
          <w:lang w:val="es-PE"/>
        </w:rPr>
        <w:t>brahmanes</w:t>
      </w:r>
      <w:r w:rsidR="00DA39A1" w:rsidRPr="00DA39A1">
        <w:rPr>
          <w:lang w:val="es-PE"/>
        </w:rPr>
        <w:t xml:space="preserve"> en un pueblo del país </w:t>
      </w:r>
      <w:proofErr w:type="spellStart"/>
      <w:r w:rsidR="00DA39A1" w:rsidRPr="00DA39A1">
        <w:rPr>
          <w:lang w:val="es-PE"/>
        </w:rPr>
        <w:t>Kāsi</w:t>
      </w:r>
      <w:proofErr w:type="spellEnd"/>
      <w:r w:rsidR="00DA39A1" w:rsidRPr="00DA39A1">
        <w:rPr>
          <w:lang w:val="es-PE"/>
        </w:rPr>
        <w:t xml:space="preserve">. [37] Cuando </w:t>
      </w:r>
      <w:r w:rsidR="00862840">
        <w:rPr>
          <w:lang w:val="es-PE"/>
        </w:rPr>
        <w:t>creció</w:t>
      </w:r>
      <w:r w:rsidR="00DA39A1" w:rsidRPr="00DA39A1">
        <w:rPr>
          <w:lang w:val="es-PE"/>
        </w:rPr>
        <w:t>, su madre murió. Y después de la debida ejecución de sus ritos funerarios, al cabo de seis semanas</w:t>
      </w:r>
      <w:r w:rsidR="00E13D2A">
        <w:rPr>
          <w:lang w:val="es-PE"/>
        </w:rPr>
        <w:t>,</w:t>
      </w:r>
      <w:r w:rsidR="00DA39A1" w:rsidRPr="00DA39A1">
        <w:rPr>
          <w:lang w:val="es-PE"/>
        </w:rPr>
        <w:t xml:space="preserve"> dio en </w:t>
      </w:r>
      <w:r w:rsidR="00FB2020">
        <w:rPr>
          <w:lang w:val="es-PE"/>
        </w:rPr>
        <w:t xml:space="preserve">ofrecimiento </w:t>
      </w:r>
      <w:r w:rsidR="00DA39A1" w:rsidRPr="00DA39A1">
        <w:rPr>
          <w:lang w:val="es-PE"/>
        </w:rPr>
        <w:t>todo el dinero que había en la casa y</w:t>
      </w:r>
      <w:r w:rsidR="00E13D2A">
        <w:rPr>
          <w:lang w:val="es-PE"/>
        </w:rPr>
        <w:t>,</w:t>
      </w:r>
      <w:r w:rsidR="00DA39A1" w:rsidRPr="00DA39A1">
        <w:rPr>
          <w:lang w:val="es-PE"/>
        </w:rPr>
        <w:t xml:space="preserve"> tomando consigo a su padre y a su hermano menor</w:t>
      </w:r>
      <w:r w:rsidR="00E13D2A">
        <w:rPr>
          <w:lang w:val="es-PE"/>
        </w:rPr>
        <w:t>,</w:t>
      </w:r>
      <w:r w:rsidR="00DA39A1" w:rsidRPr="00DA39A1">
        <w:rPr>
          <w:lang w:val="es-PE"/>
        </w:rPr>
        <w:t xml:space="preserve"> </w:t>
      </w:r>
      <w:r w:rsidR="00533207">
        <w:rPr>
          <w:lang w:val="es-PE"/>
        </w:rPr>
        <w:t xml:space="preserve">se </w:t>
      </w:r>
      <w:r w:rsidR="00FB2020">
        <w:rPr>
          <w:lang w:val="es-PE"/>
        </w:rPr>
        <w:t>vistieron</w:t>
      </w:r>
      <w:r w:rsidR="00DA39A1" w:rsidRPr="00DA39A1">
        <w:rPr>
          <w:lang w:val="es-PE"/>
        </w:rPr>
        <w:t xml:space="preserve"> de </w:t>
      </w:r>
      <w:r w:rsidR="00772A23">
        <w:rPr>
          <w:lang w:val="es-PE"/>
        </w:rPr>
        <w:t xml:space="preserve">ropajes de </w:t>
      </w:r>
      <w:r w:rsidR="00DA39A1" w:rsidRPr="00DA39A1">
        <w:rPr>
          <w:lang w:val="es-PE"/>
        </w:rPr>
        <w:t>corteza</w:t>
      </w:r>
      <w:r w:rsidR="00FB2020">
        <w:rPr>
          <w:lang w:val="es-PE"/>
        </w:rPr>
        <w:t>s</w:t>
      </w:r>
      <w:r w:rsidR="00DA39A1" w:rsidRPr="00DA39A1">
        <w:rPr>
          <w:lang w:val="es-PE"/>
        </w:rPr>
        <w:t xml:space="preserve"> de </w:t>
      </w:r>
      <w:r w:rsidR="00E67F58">
        <w:rPr>
          <w:lang w:val="es-PE"/>
        </w:rPr>
        <w:t>algún</w:t>
      </w:r>
      <w:r w:rsidR="00DA39A1" w:rsidRPr="00DA39A1">
        <w:rPr>
          <w:lang w:val="es-PE"/>
        </w:rPr>
        <w:t xml:space="preserve"> u otro</w:t>
      </w:r>
      <w:r w:rsidR="00E67F58">
        <w:rPr>
          <w:lang w:val="es-PE"/>
        </w:rPr>
        <w:t xml:space="preserve"> ser</w:t>
      </w:r>
      <w:r w:rsidR="00DA39A1" w:rsidRPr="00DA39A1">
        <w:rPr>
          <w:lang w:val="es-PE"/>
        </w:rPr>
        <w:t>, adopt</w:t>
      </w:r>
      <w:r w:rsidR="00FB2020">
        <w:rPr>
          <w:lang w:val="es-PE"/>
        </w:rPr>
        <w:t>a</w:t>
      </w:r>
      <w:r w:rsidR="009C058F">
        <w:rPr>
          <w:lang w:val="es-PE"/>
        </w:rPr>
        <w:t>ndo así</w:t>
      </w:r>
      <w:r w:rsidR="00DA39A1" w:rsidRPr="00DA39A1">
        <w:rPr>
          <w:lang w:val="es-PE"/>
        </w:rPr>
        <w:t xml:space="preserve"> la vida religiosa de asceta</w:t>
      </w:r>
      <w:r w:rsidR="00A857ED">
        <w:rPr>
          <w:lang w:val="es-PE"/>
        </w:rPr>
        <w:t>s</w:t>
      </w:r>
      <w:r w:rsidR="00DA39A1" w:rsidRPr="00DA39A1">
        <w:rPr>
          <w:lang w:val="es-PE"/>
        </w:rPr>
        <w:t xml:space="preserve"> en el país </w:t>
      </w:r>
      <w:r w:rsidR="00FB2020">
        <w:rPr>
          <w:lang w:val="es-PE"/>
        </w:rPr>
        <w:t xml:space="preserve">de los </w:t>
      </w:r>
      <w:proofErr w:type="spellStart"/>
      <w:r w:rsidR="00DA39A1" w:rsidRPr="00DA39A1">
        <w:rPr>
          <w:lang w:val="es-PE"/>
        </w:rPr>
        <w:t>Him</w:t>
      </w:r>
      <w:r w:rsidR="00934B38">
        <w:rPr>
          <w:lang w:val="es-PE"/>
        </w:rPr>
        <w:t>ā</w:t>
      </w:r>
      <w:r w:rsidR="00DA39A1" w:rsidRPr="00DA39A1">
        <w:rPr>
          <w:lang w:val="es-PE"/>
        </w:rPr>
        <w:t>laya</w:t>
      </w:r>
      <w:r w:rsidR="00FB2020">
        <w:rPr>
          <w:lang w:val="es-PE"/>
        </w:rPr>
        <w:t>s</w:t>
      </w:r>
      <w:proofErr w:type="spellEnd"/>
      <w:r w:rsidR="00DA39A1" w:rsidRPr="00DA39A1">
        <w:rPr>
          <w:lang w:val="es-PE"/>
        </w:rPr>
        <w:t xml:space="preserve">. </w:t>
      </w:r>
      <w:r w:rsidR="00934B38" w:rsidRPr="00DA39A1">
        <w:rPr>
          <w:lang w:val="es-PE"/>
        </w:rPr>
        <w:t xml:space="preserve">Allí </w:t>
      </w:r>
      <w:r w:rsidR="00DA39A1" w:rsidRPr="00DA39A1">
        <w:rPr>
          <w:lang w:val="es-PE"/>
        </w:rPr>
        <w:t xml:space="preserve">habitó </w:t>
      </w:r>
      <w:r w:rsidR="00FB2020">
        <w:rPr>
          <w:lang w:val="es-PE"/>
        </w:rPr>
        <w:t xml:space="preserve">el </w:t>
      </w:r>
      <w:r w:rsidR="00FB2020">
        <w:rPr>
          <w:i/>
          <w:iCs/>
          <w:lang w:val="es-PE"/>
        </w:rPr>
        <w:t xml:space="preserve">Bodhisatta </w:t>
      </w:r>
      <w:r w:rsidR="00DA39A1" w:rsidRPr="00DA39A1">
        <w:rPr>
          <w:lang w:val="es-PE"/>
        </w:rPr>
        <w:t xml:space="preserve">en un agradable </w:t>
      </w:r>
      <w:r w:rsidR="00FB2020">
        <w:rPr>
          <w:lang w:val="es-PE"/>
        </w:rPr>
        <w:t>bosque</w:t>
      </w:r>
      <w:r w:rsidR="00DA39A1" w:rsidRPr="00DA39A1">
        <w:rPr>
          <w:lang w:val="es-PE"/>
        </w:rPr>
        <w:t>, sosteniéndose de la</w:t>
      </w:r>
      <w:r w:rsidR="00A857ED">
        <w:rPr>
          <w:lang w:val="es-PE"/>
        </w:rPr>
        <w:t>s</w:t>
      </w:r>
      <w:r w:rsidR="00DA39A1" w:rsidRPr="00DA39A1">
        <w:rPr>
          <w:lang w:val="es-PE"/>
        </w:rPr>
        <w:t xml:space="preserve"> espiga</w:t>
      </w:r>
      <w:r w:rsidR="00A857ED">
        <w:rPr>
          <w:lang w:val="es-PE"/>
        </w:rPr>
        <w:t>s</w:t>
      </w:r>
      <w:r w:rsidR="00DA39A1" w:rsidRPr="00DA39A1">
        <w:rPr>
          <w:lang w:val="es-PE"/>
        </w:rPr>
        <w:t xml:space="preserve"> </w:t>
      </w:r>
      <w:r w:rsidR="00A857ED">
        <w:rPr>
          <w:lang w:val="es-PE"/>
        </w:rPr>
        <w:t>de</w:t>
      </w:r>
      <w:r w:rsidR="00DA39A1" w:rsidRPr="00DA39A1">
        <w:rPr>
          <w:lang w:val="es-PE"/>
        </w:rPr>
        <w:t xml:space="preserve"> los campos</w:t>
      </w:r>
      <w:r w:rsidR="00934B38">
        <w:rPr>
          <w:lang w:val="es-PE"/>
        </w:rPr>
        <w:t>,</w:t>
      </w:r>
      <w:r w:rsidR="00DA39A1" w:rsidRPr="00DA39A1">
        <w:rPr>
          <w:lang w:val="es-PE"/>
        </w:rPr>
        <w:t xml:space="preserve"> viviendo de raíces y frutos silvestres.</w:t>
      </w:r>
    </w:p>
    <w:p w14:paraId="72C9DE8A" w14:textId="2D3FD98F" w:rsidR="00AA3075" w:rsidRPr="00AA3075" w:rsidRDefault="00AA3075" w:rsidP="00AA3075">
      <w:pPr>
        <w:pStyle w:val="NormalHistoria"/>
        <w:rPr>
          <w:lang w:val="es-PE"/>
        </w:rPr>
      </w:pPr>
      <w:r w:rsidRPr="00AA3075">
        <w:rPr>
          <w:lang w:val="es-PE"/>
        </w:rPr>
        <w:t xml:space="preserve">Ahora bien, en </w:t>
      </w:r>
      <w:r w:rsidR="00FB2020">
        <w:rPr>
          <w:lang w:val="es-PE"/>
        </w:rPr>
        <w:t xml:space="preserve">los </w:t>
      </w:r>
      <w:proofErr w:type="spellStart"/>
      <w:r w:rsidR="00934B38" w:rsidRPr="00DA39A1">
        <w:rPr>
          <w:lang w:val="es-PE"/>
        </w:rPr>
        <w:t>Him</w:t>
      </w:r>
      <w:r w:rsidR="00934B38">
        <w:rPr>
          <w:lang w:val="es-PE"/>
        </w:rPr>
        <w:t>ā</w:t>
      </w:r>
      <w:r w:rsidR="00934B38" w:rsidRPr="00DA39A1">
        <w:rPr>
          <w:lang w:val="es-PE"/>
        </w:rPr>
        <w:t>laya</w:t>
      </w:r>
      <w:r w:rsidR="00934B38">
        <w:rPr>
          <w:lang w:val="es-PE"/>
        </w:rPr>
        <w:t>s</w:t>
      </w:r>
      <w:proofErr w:type="spellEnd"/>
      <w:r w:rsidRPr="00AA3075">
        <w:rPr>
          <w:lang w:val="es-PE"/>
        </w:rPr>
        <w:t xml:space="preserve">, durante la temporada de lluvias, cuando las lluvias </w:t>
      </w:r>
      <w:r w:rsidR="00FB2020">
        <w:rPr>
          <w:lang w:val="es-PE"/>
        </w:rPr>
        <w:t>er</w:t>
      </w:r>
      <w:r w:rsidR="009C058F">
        <w:rPr>
          <w:lang w:val="es-PE"/>
        </w:rPr>
        <w:t>a</w:t>
      </w:r>
      <w:r w:rsidR="00FB2020">
        <w:rPr>
          <w:lang w:val="es-PE"/>
        </w:rPr>
        <w:t>n</w:t>
      </w:r>
      <w:r w:rsidRPr="00AA3075">
        <w:rPr>
          <w:lang w:val="es-PE"/>
        </w:rPr>
        <w:t xml:space="preserve"> incesantes, ya que e</w:t>
      </w:r>
      <w:r w:rsidR="009C058F">
        <w:rPr>
          <w:lang w:val="es-PE"/>
        </w:rPr>
        <w:t>ra</w:t>
      </w:r>
      <w:r w:rsidRPr="00AA3075">
        <w:rPr>
          <w:lang w:val="es-PE"/>
        </w:rPr>
        <w:t xml:space="preserve"> imposible desenterrar ningún bulbo o raíz, ni obtener frutos silvestres y las hojas comenza</w:t>
      </w:r>
      <w:r w:rsidR="009C058F">
        <w:rPr>
          <w:lang w:val="es-PE"/>
        </w:rPr>
        <w:t>ba</w:t>
      </w:r>
      <w:r w:rsidRPr="00AA3075">
        <w:rPr>
          <w:lang w:val="es-PE"/>
        </w:rPr>
        <w:t>n a caer</w:t>
      </w:r>
      <w:r w:rsidR="009C058F">
        <w:rPr>
          <w:lang w:val="es-PE"/>
        </w:rPr>
        <w:t>se</w:t>
      </w:r>
      <w:r w:rsidRPr="00AA3075">
        <w:rPr>
          <w:lang w:val="es-PE"/>
        </w:rPr>
        <w:t>, la mayoría de los ascetas descend</w:t>
      </w:r>
      <w:r w:rsidR="00934B38">
        <w:rPr>
          <w:lang w:val="es-PE"/>
        </w:rPr>
        <w:t>ía</w:t>
      </w:r>
      <w:r w:rsidRPr="00AA3075">
        <w:rPr>
          <w:lang w:val="es-PE"/>
        </w:rPr>
        <w:t xml:space="preserve">n de los </w:t>
      </w:r>
      <w:proofErr w:type="spellStart"/>
      <w:r w:rsidR="00934B38" w:rsidRPr="00DA39A1">
        <w:rPr>
          <w:lang w:val="es-PE"/>
        </w:rPr>
        <w:t>Him</w:t>
      </w:r>
      <w:r w:rsidR="00934B38">
        <w:rPr>
          <w:lang w:val="es-PE"/>
        </w:rPr>
        <w:t>ā</w:t>
      </w:r>
      <w:r w:rsidR="00934B38" w:rsidRPr="00DA39A1">
        <w:rPr>
          <w:lang w:val="es-PE"/>
        </w:rPr>
        <w:t>laya</w:t>
      </w:r>
      <w:r w:rsidR="00934B38">
        <w:rPr>
          <w:lang w:val="es-PE"/>
        </w:rPr>
        <w:t>s</w:t>
      </w:r>
      <w:proofErr w:type="spellEnd"/>
      <w:r w:rsidR="00934B38" w:rsidRPr="00AA3075">
        <w:rPr>
          <w:lang w:val="es-PE"/>
        </w:rPr>
        <w:t xml:space="preserve"> </w:t>
      </w:r>
      <w:r w:rsidRPr="00AA3075">
        <w:rPr>
          <w:lang w:val="es-PE"/>
        </w:rPr>
        <w:t xml:space="preserve">y </w:t>
      </w:r>
      <w:r w:rsidR="00934B38">
        <w:rPr>
          <w:lang w:val="es-PE"/>
        </w:rPr>
        <w:t xml:space="preserve">adoptaban como </w:t>
      </w:r>
      <w:r w:rsidRPr="00AA3075">
        <w:rPr>
          <w:lang w:val="es-PE"/>
        </w:rPr>
        <w:t xml:space="preserve">su </w:t>
      </w:r>
      <w:r w:rsidR="00FB2020">
        <w:rPr>
          <w:lang w:val="es-PE"/>
        </w:rPr>
        <w:t>residencia</w:t>
      </w:r>
      <w:r w:rsidRPr="00AA3075">
        <w:rPr>
          <w:lang w:val="es-PE"/>
        </w:rPr>
        <w:t xml:space="preserve"> en medio de </w:t>
      </w:r>
      <w:r w:rsidR="001C5D38">
        <w:rPr>
          <w:lang w:val="es-PE"/>
        </w:rPr>
        <w:t xml:space="preserve">los suburbios </w:t>
      </w:r>
      <w:r w:rsidR="00934B38">
        <w:rPr>
          <w:lang w:val="es-PE"/>
        </w:rPr>
        <w:t>humanos</w:t>
      </w:r>
      <w:r w:rsidRPr="00AA3075">
        <w:rPr>
          <w:lang w:val="es-PE"/>
        </w:rPr>
        <w:t xml:space="preserve">. </w:t>
      </w:r>
      <w:r w:rsidR="001C5D38" w:rsidRPr="00AA3075">
        <w:rPr>
          <w:lang w:val="es-PE"/>
        </w:rPr>
        <w:t xml:space="preserve">En </w:t>
      </w:r>
      <w:r w:rsidRPr="00AA3075">
        <w:rPr>
          <w:lang w:val="es-PE"/>
        </w:rPr>
        <w:t>es</w:t>
      </w:r>
      <w:r w:rsidR="00934B38">
        <w:rPr>
          <w:lang w:val="es-PE"/>
        </w:rPr>
        <w:t>a ocasión,</w:t>
      </w:r>
      <w:r w:rsidRPr="00AA3075">
        <w:rPr>
          <w:lang w:val="es-PE"/>
        </w:rPr>
        <w:t xml:space="preserve"> el </w:t>
      </w:r>
      <w:r w:rsidR="005A64BD" w:rsidRPr="005A64BD">
        <w:rPr>
          <w:i/>
          <w:lang w:val="es-PE"/>
        </w:rPr>
        <w:t>Bodhisatta</w:t>
      </w:r>
      <w:r w:rsidRPr="00AA3075">
        <w:rPr>
          <w:lang w:val="es-PE"/>
        </w:rPr>
        <w:t>, después de vivir a</w:t>
      </w:r>
      <w:r w:rsidR="00934B38">
        <w:rPr>
          <w:lang w:val="es-PE"/>
        </w:rPr>
        <w:t>h</w:t>
      </w:r>
      <w:r w:rsidRPr="00AA3075">
        <w:rPr>
          <w:lang w:val="es-PE"/>
        </w:rPr>
        <w:t xml:space="preserve">í con su padre y su hermano menor, tan pronto como </w:t>
      </w:r>
      <w:r w:rsidR="001C5D38">
        <w:rPr>
          <w:lang w:val="es-PE"/>
        </w:rPr>
        <w:t xml:space="preserve">en </w:t>
      </w:r>
      <w:r w:rsidR="00934B38">
        <w:rPr>
          <w:lang w:val="es-PE"/>
        </w:rPr>
        <w:t xml:space="preserve">la región </w:t>
      </w:r>
      <w:r w:rsidRPr="00AA3075">
        <w:rPr>
          <w:lang w:val="es-PE"/>
        </w:rPr>
        <w:t>de</w:t>
      </w:r>
      <w:r w:rsidR="00FB2020">
        <w:rPr>
          <w:lang w:val="es-PE"/>
        </w:rPr>
        <w:t xml:space="preserve"> </w:t>
      </w:r>
      <w:r w:rsidRPr="00AA3075">
        <w:rPr>
          <w:lang w:val="es-PE"/>
        </w:rPr>
        <w:t>l</w:t>
      </w:r>
      <w:r w:rsidR="00FB2020">
        <w:rPr>
          <w:lang w:val="es-PE"/>
        </w:rPr>
        <w:t>os</w:t>
      </w:r>
      <w:r w:rsidRPr="00AA3075">
        <w:rPr>
          <w:lang w:val="es-PE"/>
        </w:rPr>
        <w:t xml:space="preserve"> </w:t>
      </w:r>
      <w:proofErr w:type="spellStart"/>
      <w:r w:rsidR="00934B38" w:rsidRPr="00DA39A1">
        <w:rPr>
          <w:lang w:val="es-PE"/>
        </w:rPr>
        <w:t>Him</w:t>
      </w:r>
      <w:r w:rsidR="00934B38">
        <w:rPr>
          <w:lang w:val="es-PE"/>
        </w:rPr>
        <w:t>ā</w:t>
      </w:r>
      <w:r w:rsidR="00934B38" w:rsidRPr="00DA39A1">
        <w:rPr>
          <w:lang w:val="es-PE"/>
        </w:rPr>
        <w:t>laya</w:t>
      </w:r>
      <w:r w:rsidR="00934B38">
        <w:rPr>
          <w:lang w:val="es-PE"/>
        </w:rPr>
        <w:t>s</w:t>
      </w:r>
      <w:proofErr w:type="spellEnd"/>
      <w:r w:rsidR="00934B38" w:rsidRPr="00AA3075">
        <w:rPr>
          <w:lang w:val="es-PE"/>
        </w:rPr>
        <w:t xml:space="preserve"> </w:t>
      </w:r>
      <w:r w:rsidRPr="00AA3075">
        <w:rPr>
          <w:lang w:val="es-PE"/>
        </w:rPr>
        <w:t>comenzó a florecer nuevamente y a dar</w:t>
      </w:r>
      <w:r w:rsidR="001C5D38">
        <w:rPr>
          <w:lang w:val="es-PE"/>
        </w:rPr>
        <w:t>se los</w:t>
      </w:r>
      <w:r w:rsidRPr="00AA3075">
        <w:rPr>
          <w:lang w:val="es-PE"/>
        </w:rPr>
        <w:t xml:space="preserve"> frutos, tomó a sus dos compañeros y regresó a su ermita en los </w:t>
      </w:r>
      <w:proofErr w:type="spellStart"/>
      <w:r w:rsidR="00934B38" w:rsidRPr="00DA39A1">
        <w:rPr>
          <w:lang w:val="es-PE"/>
        </w:rPr>
        <w:t>Him</w:t>
      </w:r>
      <w:r w:rsidR="00934B38">
        <w:rPr>
          <w:lang w:val="es-PE"/>
        </w:rPr>
        <w:t>ā</w:t>
      </w:r>
      <w:r w:rsidR="00934B38" w:rsidRPr="00DA39A1">
        <w:rPr>
          <w:lang w:val="es-PE"/>
        </w:rPr>
        <w:t>laya</w:t>
      </w:r>
      <w:r w:rsidR="00934B38">
        <w:rPr>
          <w:lang w:val="es-PE"/>
        </w:rPr>
        <w:t>s</w:t>
      </w:r>
      <w:proofErr w:type="spellEnd"/>
      <w:r w:rsidRPr="00AA3075">
        <w:rPr>
          <w:lang w:val="es-PE"/>
        </w:rPr>
        <w:t xml:space="preserve">. </w:t>
      </w:r>
      <w:r w:rsidR="00934B38" w:rsidRPr="00AA3075">
        <w:rPr>
          <w:lang w:val="es-PE"/>
        </w:rPr>
        <w:t xml:space="preserve">Al </w:t>
      </w:r>
      <w:r w:rsidRPr="00AA3075">
        <w:rPr>
          <w:lang w:val="es-PE"/>
        </w:rPr>
        <w:t xml:space="preserve">ponerse el </w:t>
      </w:r>
      <w:r w:rsidR="002718E4" w:rsidRPr="00AA3075">
        <w:rPr>
          <w:lang w:val="es-PE"/>
        </w:rPr>
        <w:t>Sol</w:t>
      </w:r>
      <w:r w:rsidRPr="00AA3075">
        <w:rPr>
          <w:lang w:val="es-PE"/>
        </w:rPr>
        <w:t xml:space="preserve">, cuando no estaban lejos de su choza, los dejó, diciendo: "Podéis </w:t>
      </w:r>
      <w:r w:rsidR="002718E4">
        <w:rPr>
          <w:lang w:val="es-PE"/>
        </w:rPr>
        <w:t xml:space="preserve">ir </w:t>
      </w:r>
      <w:r w:rsidRPr="00AA3075">
        <w:rPr>
          <w:lang w:val="es-PE"/>
        </w:rPr>
        <w:t>despacio, mientras</w:t>
      </w:r>
      <w:r w:rsidR="001C5D38">
        <w:rPr>
          <w:lang w:val="es-PE"/>
        </w:rPr>
        <w:t>,</w:t>
      </w:r>
      <w:r w:rsidRPr="00AA3075">
        <w:rPr>
          <w:lang w:val="es-PE"/>
        </w:rPr>
        <w:t xml:space="preserve"> yo me adelant</w:t>
      </w:r>
      <w:r w:rsidR="002718E4">
        <w:rPr>
          <w:lang w:val="es-PE"/>
        </w:rPr>
        <w:t>aré</w:t>
      </w:r>
      <w:r w:rsidRPr="00AA3075">
        <w:rPr>
          <w:lang w:val="es-PE"/>
        </w:rPr>
        <w:t xml:space="preserve"> y arregl</w:t>
      </w:r>
      <w:r w:rsidR="002718E4">
        <w:rPr>
          <w:lang w:val="es-PE"/>
        </w:rPr>
        <w:t>aré</w:t>
      </w:r>
      <w:r w:rsidRPr="00AA3075">
        <w:rPr>
          <w:lang w:val="es-PE"/>
        </w:rPr>
        <w:t xml:space="preserve"> la ermita".</w:t>
      </w:r>
    </w:p>
    <w:p w14:paraId="4235F17D" w14:textId="090DB06E" w:rsidR="00AA3075" w:rsidRPr="00AA3075" w:rsidRDefault="00AA3075" w:rsidP="00AA3075">
      <w:pPr>
        <w:pStyle w:val="NormalHistoria"/>
        <w:rPr>
          <w:lang w:val="es-PE"/>
        </w:rPr>
      </w:pPr>
      <w:r w:rsidRPr="00AA3075">
        <w:rPr>
          <w:lang w:val="es-PE"/>
        </w:rPr>
        <w:t xml:space="preserve">Ahora </w:t>
      </w:r>
      <w:r w:rsidR="002718E4">
        <w:rPr>
          <w:lang w:val="es-PE"/>
        </w:rPr>
        <w:t xml:space="preserve">bien, </w:t>
      </w:r>
      <w:r w:rsidRPr="00AA3075">
        <w:rPr>
          <w:lang w:val="es-PE"/>
        </w:rPr>
        <w:t xml:space="preserve">el joven ermitaño que avanzaba lentamente con su padre </w:t>
      </w:r>
      <w:r w:rsidR="001C5D38">
        <w:rPr>
          <w:lang w:val="es-PE"/>
        </w:rPr>
        <w:t xml:space="preserve">lo </w:t>
      </w:r>
      <w:r w:rsidR="002C6162">
        <w:rPr>
          <w:lang w:val="es-PE"/>
        </w:rPr>
        <w:t>empuj</w:t>
      </w:r>
      <w:r w:rsidR="00B22F24">
        <w:rPr>
          <w:lang w:val="es-PE"/>
        </w:rPr>
        <w:t>ó</w:t>
      </w:r>
      <w:r w:rsidR="002C6162">
        <w:rPr>
          <w:lang w:val="es-PE"/>
        </w:rPr>
        <w:t xml:space="preserve"> </w:t>
      </w:r>
      <w:r w:rsidRPr="00AA3075">
        <w:rPr>
          <w:lang w:val="es-PE"/>
        </w:rPr>
        <w:t>en la cintura con la cabeza. El anciano dijo: "No me gusta la forma en que me lleva a casa". Así</w:t>
      </w:r>
      <w:r w:rsidR="00B22F24">
        <w:rPr>
          <w:lang w:val="es-PE"/>
        </w:rPr>
        <w:t>,</w:t>
      </w:r>
      <w:r w:rsidRPr="00AA3075">
        <w:rPr>
          <w:lang w:val="es-PE"/>
        </w:rPr>
        <w:t xml:space="preserve"> se dio la vuelta y comenzó de nuevo desde el mismo punto</w:t>
      </w:r>
      <w:r w:rsidR="00B22F24">
        <w:rPr>
          <w:lang w:val="es-PE"/>
        </w:rPr>
        <w:t xml:space="preserve"> que inició su camino</w:t>
      </w:r>
      <w:r w:rsidRPr="00AA3075">
        <w:rPr>
          <w:lang w:val="es-PE"/>
        </w:rPr>
        <w:t xml:space="preserve">. </w:t>
      </w:r>
      <w:r w:rsidR="00B22F24" w:rsidRPr="00AA3075">
        <w:rPr>
          <w:lang w:val="es-PE"/>
        </w:rPr>
        <w:t xml:space="preserve">Mientras </w:t>
      </w:r>
      <w:r w:rsidRPr="00AA3075">
        <w:rPr>
          <w:lang w:val="es-PE"/>
        </w:rPr>
        <w:t xml:space="preserve">discutían, se hizo la oscuridad. </w:t>
      </w:r>
      <w:r w:rsidR="00FF4CB1">
        <w:rPr>
          <w:lang w:val="es-PE"/>
        </w:rPr>
        <w:t xml:space="preserve">No obstante, </w:t>
      </w:r>
      <w:r w:rsidRPr="00AA3075">
        <w:rPr>
          <w:lang w:val="es-PE"/>
        </w:rPr>
        <w:t xml:space="preserve">el </w:t>
      </w:r>
      <w:r w:rsidR="005A64BD" w:rsidRPr="005A64BD">
        <w:rPr>
          <w:i/>
          <w:lang w:val="es-PE"/>
        </w:rPr>
        <w:t>Bodhisatta</w:t>
      </w:r>
      <w:r w:rsidRPr="00AA3075">
        <w:rPr>
          <w:lang w:val="es-PE"/>
        </w:rPr>
        <w:t>, tan pronto como hubo barrido su choza de hojas y preparado un poco de agua, tomó una antorcha y regresó por el camino de regreso</w:t>
      </w:r>
      <w:r w:rsidR="00B22F24">
        <w:rPr>
          <w:lang w:val="es-PE"/>
        </w:rPr>
        <w:t>;</w:t>
      </w:r>
      <w:r w:rsidRPr="00AA3075">
        <w:rPr>
          <w:lang w:val="es-PE"/>
        </w:rPr>
        <w:t xml:space="preserve"> cuando los encontró, preguntó por qué habían tardado tanto. </w:t>
      </w:r>
      <w:r w:rsidR="00B22F24" w:rsidRPr="00AA3075">
        <w:rPr>
          <w:lang w:val="es-PE"/>
        </w:rPr>
        <w:t xml:space="preserve">El </w:t>
      </w:r>
      <w:r w:rsidRPr="00AA3075">
        <w:rPr>
          <w:lang w:val="es-PE"/>
        </w:rPr>
        <w:t xml:space="preserve">joven asceta le contó lo que había hecho su padre. </w:t>
      </w:r>
      <w:r w:rsidR="007A0151">
        <w:rPr>
          <w:lang w:val="es-PE"/>
        </w:rPr>
        <w:t xml:space="preserve">No obstante, </w:t>
      </w:r>
      <w:r w:rsidRPr="00AA3075">
        <w:rPr>
          <w:lang w:val="es-PE"/>
        </w:rPr>
        <w:t xml:space="preserve">el </w:t>
      </w:r>
      <w:r w:rsidR="005A64BD" w:rsidRPr="005A64BD">
        <w:rPr>
          <w:i/>
          <w:lang w:val="es-PE"/>
        </w:rPr>
        <w:t>Bodhisatta</w:t>
      </w:r>
      <w:r w:rsidRPr="00AA3075">
        <w:rPr>
          <w:lang w:val="es-PE"/>
        </w:rPr>
        <w:t xml:space="preserve"> los </w:t>
      </w:r>
      <w:r w:rsidR="007A0151">
        <w:rPr>
          <w:lang w:val="es-PE"/>
        </w:rPr>
        <w:t>condujo</w:t>
      </w:r>
      <w:r w:rsidRPr="00AA3075">
        <w:rPr>
          <w:lang w:val="es-PE"/>
        </w:rPr>
        <w:t xml:space="preserve"> tranquilamente a casa y</w:t>
      </w:r>
      <w:r w:rsidR="00B22F24">
        <w:rPr>
          <w:lang w:val="es-PE"/>
        </w:rPr>
        <w:t>,</w:t>
      </w:r>
      <w:r w:rsidRPr="00AA3075">
        <w:rPr>
          <w:lang w:val="es-PE"/>
        </w:rPr>
        <w:t xml:space="preserve"> después de guardar todos los requisitos budistas, le dio un baño a su padre, le lavó</w:t>
      </w:r>
      <w:r w:rsidR="00B22F24">
        <w:rPr>
          <w:lang w:val="es-PE"/>
        </w:rPr>
        <w:t>,</w:t>
      </w:r>
      <w:r w:rsidRPr="00AA3075">
        <w:rPr>
          <w:lang w:val="es-PE"/>
        </w:rPr>
        <w:t xml:space="preserve"> </w:t>
      </w:r>
      <w:r w:rsidR="00B22F24">
        <w:rPr>
          <w:lang w:val="es-PE"/>
        </w:rPr>
        <w:t xml:space="preserve">le </w:t>
      </w:r>
      <w:r w:rsidRPr="00AA3075">
        <w:rPr>
          <w:lang w:val="es-PE"/>
        </w:rPr>
        <w:t>ungió los pies y le lavó la espalda con champú. Luego</w:t>
      </w:r>
      <w:r w:rsidR="002C6162">
        <w:rPr>
          <w:lang w:val="es-PE"/>
        </w:rPr>
        <w:t>,</w:t>
      </w:r>
      <w:r w:rsidRPr="00AA3075">
        <w:rPr>
          <w:lang w:val="es-PE"/>
        </w:rPr>
        <w:t xml:space="preserve"> puso una olla de carbón y</w:t>
      </w:r>
      <w:r w:rsidR="00B22F24">
        <w:rPr>
          <w:lang w:val="es-PE"/>
        </w:rPr>
        <w:t>,</w:t>
      </w:r>
      <w:r w:rsidRPr="00AA3075">
        <w:rPr>
          <w:lang w:val="es-PE"/>
        </w:rPr>
        <w:t xml:space="preserve"> cuando su padre se hubo recuperado de su fatiga, se sentó cerca de él y le dijo: "Padre, los muchachos son como </w:t>
      </w:r>
      <w:r w:rsidR="00B22F24">
        <w:rPr>
          <w:lang w:val="es-PE"/>
        </w:rPr>
        <w:t xml:space="preserve">las </w:t>
      </w:r>
      <w:r w:rsidRPr="00AA3075">
        <w:rPr>
          <w:lang w:val="es-PE"/>
        </w:rPr>
        <w:t xml:space="preserve">vasijas de </w:t>
      </w:r>
      <w:r w:rsidR="00754114">
        <w:rPr>
          <w:lang w:val="es-PE"/>
        </w:rPr>
        <w:t>arcilla</w:t>
      </w:r>
      <w:r w:rsidRPr="00AA3075">
        <w:rPr>
          <w:lang w:val="es-PE"/>
        </w:rPr>
        <w:t xml:space="preserve">: se rompen </w:t>
      </w:r>
      <w:r w:rsidR="00754114">
        <w:rPr>
          <w:lang w:val="es-PE"/>
        </w:rPr>
        <w:t>al instante</w:t>
      </w:r>
      <w:r w:rsidRPr="00AA3075">
        <w:rPr>
          <w:lang w:val="es-PE"/>
        </w:rPr>
        <w:t xml:space="preserve"> [38] y</w:t>
      </w:r>
      <w:r w:rsidR="00B22F24">
        <w:rPr>
          <w:lang w:val="es-PE"/>
        </w:rPr>
        <w:t>,</w:t>
      </w:r>
      <w:r w:rsidRPr="00AA3075">
        <w:rPr>
          <w:lang w:val="es-PE"/>
        </w:rPr>
        <w:t xml:space="preserve"> cuando </w:t>
      </w:r>
      <w:r w:rsidRPr="00AA3075">
        <w:rPr>
          <w:lang w:val="es-PE"/>
        </w:rPr>
        <w:lastRenderedPageBreak/>
        <w:t>están una vez rotos, es imposible repararlos nuev</w:t>
      </w:r>
      <w:r w:rsidR="00754114">
        <w:rPr>
          <w:lang w:val="es-PE"/>
        </w:rPr>
        <w:t>amente</w:t>
      </w:r>
      <w:r w:rsidRPr="00AA3075">
        <w:rPr>
          <w:lang w:val="es-PE"/>
        </w:rPr>
        <w:t xml:space="preserve">. </w:t>
      </w:r>
      <w:r w:rsidR="00777D2B" w:rsidRPr="00AA3075">
        <w:rPr>
          <w:lang w:val="es-PE"/>
        </w:rPr>
        <w:t xml:space="preserve">Cuando </w:t>
      </w:r>
      <w:r w:rsidR="00777D2B">
        <w:rPr>
          <w:lang w:val="es-PE"/>
        </w:rPr>
        <w:t xml:space="preserve">ellos </w:t>
      </w:r>
      <w:r w:rsidR="00777D2B" w:rsidRPr="00AA3075">
        <w:rPr>
          <w:lang w:val="es-PE"/>
        </w:rPr>
        <w:t>s</w:t>
      </w:r>
      <w:r w:rsidR="00777D2B">
        <w:rPr>
          <w:lang w:val="es-PE"/>
        </w:rPr>
        <w:t>ea</w:t>
      </w:r>
      <w:r w:rsidR="00777D2B" w:rsidRPr="00AA3075">
        <w:rPr>
          <w:lang w:val="es-PE"/>
        </w:rPr>
        <w:t xml:space="preserve">n </w:t>
      </w:r>
      <w:r w:rsidR="00777D2B">
        <w:rPr>
          <w:lang w:val="es-PE"/>
        </w:rPr>
        <w:t>atrevidos</w:t>
      </w:r>
      <w:r w:rsidR="00777D2B" w:rsidRPr="00AA3075">
        <w:rPr>
          <w:lang w:val="es-PE"/>
        </w:rPr>
        <w:t xml:space="preserve"> </w:t>
      </w:r>
      <w:r w:rsidR="00056758">
        <w:rPr>
          <w:lang w:val="es-PE"/>
        </w:rPr>
        <w:t xml:space="preserve">con </w:t>
      </w:r>
      <w:r w:rsidR="00777D2B" w:rsidRPr="00AA3075">
        <w:rPr>
          <w:lang w:val="es-PE"/>
        </w:rPr>
        <w:t xml:space="preserve">los </w:t>
      </w:r>
      <w:r w:rsidR="00754114">
        <w:rPr>
          <w:lang w:val="es-PE"/>
        </w:rPr>
        <w:t>ancianos</w:t>
      </w:r>
      <w:r w:rsidR="00777D2B">
        <w:rPr>
          <w:lang w:val="es-PE"/>
        </w:rPr>
        <w:t xml:space="preserve"> </w:t>
      </w:r>
      <w:r w:rsidRPr="00AA3075">
        <w:rPr>
          <w:lang w:val="es-PE"/>
        </w:rPr>
        <w:t>debe soportarlos con paciencia". Y</w:t>
      </w:r>
      <w:r w:rsidR="00056758">
        <w:rPr>
          <w:lang w:val="es-PE"/>
        </w:rPr>
        <w:t>,</w:t>
      </w:r>
      <w:r w:rsidRPr="00AA3075">
        <w:rPr>
          <w:lang w:val="es-PE"/>
        </w:rPr>
        <w:t xml:space="preserve"> </w:t>
      </w:r>
      <w:r w:rsidR="00777D2B">
        <w:rPr>
          <w:lang w:val="es-PE"/>
        </w:rPr>
        <w:t>en exhortación a</w:t>
      </w:r>
      <w:r w:rsidRPr="00AA3075">
        <w:rPr>
          <w:lang w:val="es-PE"/>
        </w:rPr>
        <w:t xml:space="preserve"> su padre Kassapa, </w:t>
      </w:r>
      <w:r w:rsidR="00056758">
        <w:rPr>
          <w:lang w:val="es-PE"/>
        </w:rPr>
        <w:t xml:space="preserve">recitó </w:t>
      </w:r>
      <w:r w:rsidRPr="00AA3075">
        <w:rPr>
          <w:lang w:val="es-PE"/>
        </w:rPr>
        <w:t>estas estrofas:</w:t>
      </w:r>
    </w:p>
    <w:p w14:paraId="455FDE83" w14:textId="1BF87EB4" w:rsidR="00AA3075" w:rsidRPr="00AA3075" w:rsidRDefault="00056758" w:rsidP="00056758">
      <w:pPr>
        <w:pStyle w:val="Verso2Espaol"/>
        <w:ind w:left="1416"/>
        <w:rPr>
          <w:lang w:val="es-PE"/>
        </w:rPr>
      </w:pPr>
      <w:r>
        <w:rPr>
          <w:lang w:val="es-PE"/>
        </w:rPr>
        <w:t xml:space="preserve">1. </w:t>
      </w:r>
      <w:r>
        <w:rPr>
          <w:lang w:val="es-PE"/>
        </w:rPr>
        <w:tab/>
      </w:r>
      <w:r w:rsidR="00AA3075" w:rsidRPr="00AA3075">
        <w:rPr>
          <w:lang w:val="es-PE"/>
        </w:rPr>
        <w:t>Si la insensata juventud ofend</w:t>
      </w:r>
      <w:r w:rsidR="00777D2B">
        <w:rPr>
          <w:lang w:val="es-PE"/>
        </w:rPr>
        <w:t>iese</w:t>
      </w:r>
      <w:r w:rsidR="00AA3075" w:rsidRPr="00AA3075">
        <w:rPr>
          <w:lang w:val="es-PE"/>
        </w:rPr>
        <w:t xml:space="preserve"> </w:t>
      </w:r>
      <w:r w:rsidR="00680494">
        <w:rPr>
          <w:lang w:val="es-PE"/>
        </w:rPr>
        <w:t>en</w:t>
      </w:r>
      <w:r w:rsidR="00AA3075" w:rsidRPr="00AA3075">
        <w:rPr>
          <w:lang w:val="es-PE"/>
        </w:rPr>
        <w:t xml:space="preserve"> palabra o </w:t>
      </w:r>
      <w:r w:rsidR="00680494">
        <w:rPr>
          <w:lang w:val="es-PE"/>
        </w:rPr>
        <w:t>acción</w:t>
      </w:r>
      <w:r w:rsidR="00AA3075" w:rsidRPr="00AA3075">
        <w:rPr>
          <w:lang w:val="es-PE"/>
        </w:rPr>
        <w:t>,</w:t>
      </w:r>
    </w:p>
    <w:p w14:paraId="09E83091" w14:textId="2B2F91CB" w:rsidR="00AA3075" w:rsidRDefault="00680494" w:rsidP="00AA3075">
      <w:pPr>
        <w:pStyle w:val="Verso2Espaol"/>
        <w:rPr>
          <w:lang w:val="es-PE"/>
        </w:rPr>
      </w:pPr>
      <w:r>
        <w:rPr>
          <w:lang w:val="es-PE"/>
        </w:rPr>
        <w:t>É</w:t>
      </w:r>
      <w:r w:rsidR="00AA3075" w:rsidRPr="00AA3075">
        <w:rPr>
          <w:lang w:val="es-PE"/>
        </w:rPr>
        <w:t xml:space="preserve">sta es la parte de la sabiduría </w:t>
      </w:r>
      <w:r w:rsidR="004D312C" w:rsidRPr="00AA3075">
        <w:rPr>
          <w:lang w:val="es-PE"/>
        </w:rPr>
        <w:t xml:space="preserve">paciente </w:t>
      </w:r>
      <w:r w:rsidR="00AA3075" w:rsidRPr="00AA3075">
        <w:rPr>
          <w:lang w:val="es-PE"/>
        </w:rPr>
        <w:t xml:space="preserve">que se </w:t>
      </w:r>
      <w:r w:rsidR="004D312C">
        <w:rPr>
          <w:lang w:val="es-PE"/>
        </w:rPr>
        <w:t xml:space="preserve">deberá </w:t>
      </w:r>
      <w:r w:rsidR="00101F32">
        <w:rPr>
          <w:lang w:val="es-PE"/>
        </w:rPr>
        <w:t>de</w:t>
      </w:r>
      <w:r w:rsidR="00AA3075" w:rsidRPr="00AA3075">
        <w:rPr>
          <w:lang w:val="es-PE"/>
        </w:rPr>
        <w:t>m</w:t>
      </w:r>
      <w:r>
        <w:rPr>
          <w:lang w:val="es-PE"/>
        </w:rPr>
        <w:t>o</w:t>
      </w:r>
      <w:r w:rsidR="00AA3075" w:rsidRPr="00AA3075">
        <w:rPr>
          <w:lang w:val="es-PE"/>
        </w:rPr>
        <w:t>str</w:t>
      </w:r>
      <w:r>
        <w:rPr>
          <w:lang w:val="es-PE"/>
        </w:rPr>
        <w:t>ar</w:t>
      </w:r>
      <w:r w:rsidR="00AA3075" w:rsidRPr="00AA3075">
        <w:rPr>
          <w:lang w:val="es-PE"/>
        </w:rPr>
        <w:t>;</w:t>
      </w:r>
    </w:p>
    <w:p w14:paraId="375E84DA" w14:textId="77777777" w:rsidR="00056758" w:rsidRPr="00AA3075" w:rsidRDefault="00056758" w:rsidP="00AA3075">
      <w:pPr>
        <w:pStyle w:val="Verso2Espaol"/>
        <w:rPr>
          <w:lang w:val="es-PE"/>
        </w:rPr>
      </w:pPr>
    </w:p>
    <w:p w14:paraId="2B9BF083" w14:textId="507E5EB1" w:rsidR="00AA3075" w:rsidRPr="00AA3075" w:rsidRDefault="00056758" w:rsidP="00056758">
      <w:pPr>
        <w:pStyle w:val="Verso2Espaol"/>
        <w:ind w:left="1416"/>
        <w:rPr>
          <w:lang w:val="es-PE"/>
        </w:rPr>
      </w:pPr>
      <w:r>
        <w:rPr>
          <w:lang w:val="es-PE"/>
        </w:rPr>
        <w:t xml:space="preserve">2. </w:t>
      </w:r>
      <w:r>
        <w:rPr>
          <w:lang w:val="es-PE"/>
        </w:rPr>
        <w:tab/>
      </w:r>
      <w:r w:rsidR="00AA3075" w:rsidRPr="00AA3075">
        <w:rPr>
          <w:lang w:val="es-PE"/>
        </w:rPr>
        <w:t xml:space="preserve">Las </w:t>
      </w:r>
      <w:r w:rsidR="00121BFC">
        <w:rPr>
          <w:lang w:val="es-PE"/>
        </w:rPr>
        <w:t xml:space="preserve">discusiones con </w:t>
      </w:r>
      <w:r w:rsidR="00AA3075" w:rsidRPr="00AA3075">
        <w:rPr>
          <w:lang w:val="es-PE"/>
        </w:rPr>
        <w:t>hombres buenos encuentran un rápido</w:t>
      </w:r>
      <w:r w:rsidR="00101F32" w:rsidRPr="00101F32">
        <w:rPr>
          <w:lang w:val="es-PE"/>
        </w:rPr>
        <w:t xml:space="preserve"> </w:t>
      </w:r>
      <w:r w:rsidR="00101F32" w:rsidRPr="00AA3075">
        <w:rPr>
          <w:lang w:val="es-PE"/>
        </w:rPr>
        <w:t>final</w:t>
      </w:r>
      <w:r w:rsidR="00AA3075" w:rsidRPr="00AA3075">
        <w:rPr>
          <w:lang w:val="es-PE"/>
        </w:rPr>
        <w:t>,</w:t>
      </w:r>
    </w:p>
    <w:p w14:paraId="18669028" w14:textId="53B91D8B" w:rsidR="00AA3075" w:rsidRDefault="00AA3075" w:rsidP="00AA3075">
      <w:pPr>
        <w:pStyle w:val="Verso2Espaol"/>
        <w:rPr>
          <w:lang w:val="es-PE"/>
        </w:rPr>
      </w:pPr>
      <w:r w:rsidRPr="00AA3075">
        <w:rPr>
          <w:lang w:val="es-PE"/>
        </w:rPr>
        <w:t>Los necios se part</w:t>
      </w:r>
      <w:r w:rsidR="00121BFC">
        <w:rPr>
          <w:lang w:val="es-PE"/>
        </w:rPr>
        <w:t>irá</w:t>
      </w:r>
      <w:r w:rsidRPr="00AA3075">
        <w:rPr>
          <w:lang w:val="es-PE"/>
        </w:rPr>
        <w:t xml:space="preserve">n </w:t>
      </w:r>
      <w:r w:rsidR="00576A7B">
        <w:rPr>
          <w:lang w:val="es-PE"/>
        </w:rPr>
        <w:t xml:space="preserve">a </w:t>
      </w:r>
      <w:r w:rsidRPr="00AA3075">
        <w:rPr>
          <w:lang w:val="es-PE"/>
        </w:rPr>
        <w:t xml:space="preserve">pedazos, como </w:t>
      </w:r>
      <w:r w:rsidR="00576A7B">
        <w:rPr>
          <w:lang w:val="es-PE"/>
        </w:rPr>
        <w:t xml:space="preserve">la </w:t>
      </w:r>
      <w:r w:rsidRPr="00AA3075">
        <w:rPr>
          <w:lang w:val="es-PE"/>
        </w:rPr>
        <w:t>arcilla sin templar.</w:t>
      </w:r>
    </w:p>
    <w:p w14:paraId="10025E69" w14:textId="77777777" w:rsidR="00AA3075" w:rsidRPr="00AA3075" w:rsidRDefault="00AA3075" w:rsidP="00AA3075">
      <w:pPr>
        <w:pStyle w:val="Verso2Espaol"/>
        <w:rPr>
          <w:lang w:val="es-PE"/>
        </w:rPr>
      </w:pPr>
    </w:p>
    <w:p w14:paraId="31B51BB5" w14:textId="0396754E" w:rsidR="00AA3075" w:rsidRPr="00AA3075" w:rsidRDefault="00056758" w:rsidP="00056758">
      <w:pPr>
        <w:pStyle w:val="Verso2Espaol"/>
        <w:ind w:left="1416"/>
        <w:rPr>
          <w:lang w:val="es-PE"/>
        </w:rPr>
      </w:pPr>
      <w:r>
        <w:rPr>
          <w:lang w:val="es-PE"/>
        </w:rPr>
        <w:t xml:space="preserve">3. </w:t>
      </w:r>
      <w:r>
        <w:rPr>
          <w:lang w:val="es-PE"/>
        </w:rPr>
        <w:tab/>
      </w:r>
      <w:r w:rsidR="00AA3075" w:rsidRPr="00AA3075">
        <w:rPr>
          <w:lang w:val="es-PE"/>
        </w:rPr>
        <w:t xml:space="preserve">Hombres sabios </w:t>
      </w:r>
      <w:r w:rsidR="00680494">
        <w:rPr>
          <w:lang w:val="es-PE"/>
        </w:rPr>
        <w:t>en el</w:t>
      </w:r>
      <w:r w:rsidR="00AA3075" w:rsidRPr="00AA3075">
        <w:rPr>
          <w:lang w:val="es-PE"/>
        </w:rPr>
        <w:t xml:space="preserve"> aprend</w:t>
      </w:r>
      <w:r w:rsidR="00680494">
        <w:rPr>
          <w:lang w:val="es-PE"/>
        </w:rPr>
        <w:t>izaje</w:t>
      </w:r>
      <w:r w:rsidR="00AA3075" w:rsidRPr="00AA3075">
        <w:rPr>
          <w:lang w:val="es-PE"/>
        </w:rPr>
        <w:t>, conscientes de sus propios pecados</w:t>
      </w:r>
      <w:r w:rsidR="00DE1196">
        <w:rPr>
          <w:lang w:val="es-PE"/>
        </w:rPr>
        <w:t xml:space="preserve"> serán</w:t>
      </w:r>
      <w:r w:rsidR="00AA3075" w:rsidRPr="00AA3075">
        <w:rPr>
          <w:lang w:val="es-PE"/>
        </w:rPr>
        <w:t>,</w:t>
      </w:r>
    </w:p>
    <w:p w14:paraId="0BF4CC0B" w14:textId="2D08EA0A" w:rsidR="00AA3075" w:rsidRDefault="00BD464A" w:rsidP="00AA3075">
      <w:pPr>
        <w:pStyle w:val="Verso2Espaol"/>
        <w:rPr>
          <w:lang w:val="es-PE"/>
        </w:rPr>
      </w:pPr>
      <w:r>
        <w:rPr>
          <w:lang w:val="es-PE"/>
        </w:rPr>
        <w:t xml:space="preserve">Que </w:t>
      </w:r>
      <w:r w:rsidR="00EE7B43">
        <w:rPr>
          <w:lang w:val="es-PE"/>
        </w:rPr>
        <w:t>l</w:t>
      </w:r>
      <w:r w:rsidR="00EE7B43" w:rsidRPr="00AA3075">
        <w:rPr>
          <w:lang w:val="es-PE"/>
        </w:rPr>
        <w:t xml:space="preserve">a amistad </w:t>
      </w:r>
      <w:r w:rsidR="00AA3075" w:rsidRPr="00AA3075">
        <w:rPr>
          <w:lang w:val="es-PE"/>
        </w:rPr>
        <w:t>no sufr</w:t>
      </w:r>
      <w:r w:rsidR="00101F32">
        <w:rPr>
          <w:lang w:val="es-PE"/>
        </w:rPr>
        <w:t>a</w:t>
      </w:r>
      <w:r w:rsidR="00AA3075" w:rsidRPr="00AA3075">
        <w:rPr>
          <w:lang w:val="es-PE"/>
        </w:rPr>
        <w:t xml:space="preserve"> </w:t>
      </w:r>
      <w:r w:rsidR="00EE7B43">
        <w:rPr>
          <w:lang w:val="es-PE"/>
        </w:rPr>
        <w:t>estragos</w:t>
      </w:r>
      <w:r w:rsidRPr="00BD464A">
        <w:rPr>
          <w:lang w:val="es-PE"/>
        </w:rPr>
        <w:t xml:space="preserve"> </w:t>
      </w:r>
      <w:r w:rsidRPr="00AA3075">
        <w:rPr>
          <w:lang w:val="es-PE"/>
        </w:rPr>
        <w:t>probar</w:t>
      </w:r>
      <w:r w:rsidRPr="00BD464A">
        <w:rPr>
          <w:lang w:val="es-PE"/>
        </w:rPr>
        <w:t xml:space="preserve"> </w:t>
      </w:r>
      <w:r w:rsidR="00DE1196">
        <w:rPr>
          <w:lang w:val="es-PE"/>
        </w:rPr>
        <w:t xml:space="preserve">ellos </w:t>
      </w:r>
      <w:r>
        <w:rPr>
          <w:lang w:val="es-PE"/>
        </w:rPr>
        <w:t>podrán</w:t>
      </w:r>
      <w:r w:rsidR="00AA3075" w:rsidRPr="00AA3075">
        <w:rPr>
          <w:lang w:val="es-PE"/>
        </w:rPr>
        <w:t>;</w:t>
      </w:r>
    </w:p>
    <w:p w14:paraId="7766F24D" w14:textId="77777777" w:rsidR="00056758" w:rsidRPr="00AA3075" w:rsidRDefault="00056758" w:rsidP="00AA3075">
      <w:pPr>
        <w:pStyle w:val="Verso2Espaol"/>
        <w:rPr>
          <w:lang w:val="es-PE"/>
        </w:rPr>
      </w:pPr>
    </w:p>
    <w:p w14:paraId="49447AF1" w14:textId="25399140" w:rsidR="00AA3075" w:rsidRPr="00AA3075" w:rsidRDefault="00056758" w:rsidP="00056758">
      <w:pPr>
        <w:pStyle w:val="Verso2Espaol"/>
        <w:ind w:left="1416"/>
        <w:rPr>
          <w:lang w:val="es-PE"/>
        </w:rPr>
      </w:pPr>
      <w:r>
        <w:rPr>
          <w:lang w:val="es-PE"/>
        </w:rPr>
        <w:t xml:space="preserve">4. </w:t>
      </w:r>
      <w:r>
        <w:rPr>
          <w:lang w:val="es-PE"/>
        </w:rPr>
        <w:tab/>
      </w:r>
      <w:r w:rsidR="00AA3075" w:rsidRPr="00AA3075">
        <w:rPr>
          <w:lang w:val="es-PE"/>
        </w:rPr>
        <w:t xml:space="preserve">Tales son las </w:t>
      </w:r>
      <w:r w:rsidR="00BD464A">
        <w:rPr>
          <w:lang w:val="es-PE"/>
        </w:rPr>
        <w:t xml:space="preserve">pesadas </w:t>
      </w:r>
      <w:r w:rsidR="00AA3075" w:rsidRPr="00AA3075">
        <w:rPr>
          <w:lang w:val="es-PE"/>
        </w:rPr>
        <w:t xml:space="preserve">cargas </w:t>
      </w:r>
      <w:r w:rsidR="007207B4">
        <w:rPr>
          <w:lang w:val="es-PE"/>
        </w:rPr>
        <w:t>que</w:t>
      </w:r>
      <w:r w:rsidR="007207B4" w:rsidRPr="00AA3075">
        <w:rPr>
          <w:lang w:val="es-PE"/>
        </w:rPr>
        <w:t xml:space="preserve"> </w:t>
      </w:r>
      <w:r w:rsidR="00101F32" w:rsidRPr="00AA3075">
        <w:rPr>
          <w:lang w:val="es-PE"/>
        </w:rPr>
        <w:t xml:space="preserve">un </w:t>
      </w:r>
      <w:proofErr w:type="spellStart"/>
      <w:r w:rsidR="00101F32" w:rsidRPr="00EC7CE8">
        <w:rPr>
          <w:i/>
          <w:iCs/>
        </w:rPr>
        <w:t>bhikkhu</w:t>
      </w:r>
      <w:proofErr w:type="spellEnd"/>
      <w:r w:rsidR="00101F32">
        <w:rPr>
          <w:lang w:val="es-PE"/>
        </w:rPr>
        <w:t xml:space="preserve"> </w:t>
      </w:r>
      <w:r w:rsidR="00BD464A">
        <w:rPr>
          <w:lang w:val="es-PE"/>
        </w:rPr>
        <w:t xml:space="preserve">tendrá </w:t>
      </w:r>
      <w:r w:rsidR="007207B4">
        <w:rPr>
          <w:lang w:val="es-PE"/>
        </w:rPr>
        <w:t>que portar</w:t>
      </w:r>
      <w:r w:rsidR="00AA3075" w:rsidRPr="00AA3075">
        <w:rPr>
          <w:lang w:val="es-PE"/>
        </w:rPr>
        <w:t>,</w:t>
      </w:r>
    </w:p>
    <w:p w14:paraId="632D4B30" w14:textId="1AEEEC63" w:rsidR="00AA3075" w:rsidRDefault="00AA3075" w:rsidP="00AA3075">
      <w:pPr>
        <w:pStyle w:val="Verso2Espaol"/>
        <w:rPr>
          <w:lang w:val="es-PE"/>
        </w:rPr>
      </w:pPr>
      <w:r w:rsidRPr="00AA3075">
        <w:rPr>
          <w:lang w:val="es-PE"/>
        </w:rPr>
        <w:t>Y contienda</w:t>
      </w:r>
      <w:r w:rsidR="007207B4">
        <w:rPr>
          <w:lang w:val="es-PE"/>
        </w:rPr>
        <w:t>s</w:t>
      </w:r>
      <w:r w:rsidRPr="00AA3075">
        <w:rPr>
          <w:lang w:val="es-PE"/>
        </w:rPr>
        <w:t xml:space="preserve"> </w:t>
      </w:r>
      <w:r w:rsidR="00F872DE">
        <w:rPr>
          <w:lang w:val="es-PE"/>
        </w:rPr>
        <w:t>entre</w:t>
      </w:r>
      <w:r w:rsidRPr="00AA3075">
        <w:rPr>
          <w:lang w:val="es-PE"/>
        </w:rPr>
        <w:t xml:space="preserve"> vecinos hábiles </w:t>
      </w:r>
      <w:r w:rsidR="00101F32">
        <w:rPr>
          <w:lang w:val="es-PE"/>
        </w:rPr>
        <w:t xml:space="preserve">serán </w:t>
      </w:r>
      <w:r w:rsidR="004D312C">
        <w:rPr>
          <w:lang w:val="es-PE"/>
        </w:rPr>
        <w:t xml:space="preserve">en </w:t>
      </w:r>
      <w:r w:rsidRPr="00AA3075">
        <w:rPr>
          <w:lang w:val="es-PE"/>
        </w:rPr>
        <w:t>disipar.</w:t>
      </w:r>
    </w:p>
    <w:p w14:paraId="540B9BB4" w14:textId="77777777" w:rsidR="00355811" w:rsidRPr="00AA3075" w:rsidRDefault="00355811" w:rsidP="00AA3075">
      <w:pPr>
        <w:pStyle w:val="Verso2Espaol"/>
        <w:rPr>
          <w:lang w:val="es-PE"/>
        </w:rPr>
      </w:pPr>
    </w:p>
    <w:p w14:paraId="2FC7EDC4" w14:textId="7C795673" w:rsidR="00AA3075" w:rsidRDefault="00AA3075" w:rsidP="007B2D94">
      <w:pPr>
        <w:pStyle w:val="NormalHistoria"/>
        <w:rPr>
          <w:lang w:val="es-PE"/>
        </w:rPr>
      </w:pPr>
      <w:r w:rsidRPr="00AA3075">
        <w:rPr>
          <w:lang w:val="es-PE"/>
        </w:rPr>
        <w:t xml:space="preserve">[39] Así </w:t>
      </w:r>
      <w:r w:rsidR="00355811">
        <w:rPr>
          <w:lang w:val="es-PE"/>
        </w:rPr>
        <w:t>exhortó</w:t>
      </w:r>
      <w:r w:rsidRPr="00AA3075">
        <w:rPr>
          <w:lang w:val="es-PE"/>
        </w:rPr>
        <w:t xml:space="preserve"> el </w:t>
      </w:r>
      <w:r w:rsidR="005A64BD" w:rsidRPr="005A64BD">
        <w:rPr>
          <w:i/>
          <w:lang w:val="es-PE"/>
        </w:rPr>
        <w:t>Bodhisatta</w:t>
      </w:r>
      <w:r w:rsidRPr="00AA3075">
        <w:rPr>
          <w:lang w:val="es-PE"/>
        </w:rPr>
        <w:t xml:space="preserve"> a su padre. Y</w:t>
      </w:r>
      <w:r w:rsidR="00DE1196">
        <w:rPr>
          <w:lang w:val="es-PE"/>
        </w:rPr>
        <w:t>,</w:t>
      </w:r>
      <w:r w:rsidRPr="00AA3075">
        <w:rPr>
          <w:lang w:val="es-PE"/>
        </w:rPr>
        <w:t xml:space="preserve"> desde ese momento en adelante</w:t>
      </w:r>
      <w:r w:rsidR="00DE1196">
        <w:rPr>
          <w:lang w:val="es-PE"/>
        </w:rPr>
        <w:t>,</w:t>
      </w:r>
      <w:r w:rsidRPr="00AA3075">
        <w:rPr>
          <w:lang w:val="es-PE"/>
        </w:rPr>
        <w:t xml:space="preserve"> </w:t>
      </w:r>
      <w:r w:rsidR="000279DA">
        <w:rPr>
          <w:lang w:val="es-PE"/>
        </w:rPr>
        <w:t xml:space="preserve">éste </w:t>
      </w:r>
      <w:r w:rsidRPr="00AA3075">
        <w:rPr>
          <w:lang w:val="es-PE"/>
        </w:rPr>
        <w:t>ejerció moderación.</w:t>
      </w:r>
    </w:p>
    <w:p w14:paraId="73A0ADEA" w14:textId="77777777" w:rsidR="007B2D94" w:rsidRDefault="007B2D94" w:rsidP="007B2D94">
      <w:pPr>
        <w:jc w:val="center"/>
      </w:pPr>
      <w:r>
        <w:t>--------------------------------------</w:t>
      </w:r>
    </w:p>
    <w:p w14:paraId="2E68A632" w14:textId="46AE768E" w:rsidR="00AA3075" w:rsidRDefault="00E71EAB" w:rsidP="007B2D94">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AA3075" w:rsidRPr="00AA3075">
        <w:rPr>
          <w:lang w:val="es-PE"/>
        </w:rPr>
        <w:t>: "En es</w:t>
      </w:r>
      <w:r w:rsidR="00355811">
        <w:rPr>
          <w:lang w:val="es-PE"/>
        </w:rPr>
        <w:t>a</w:t>
      </w:r>
      <w:r w:rsidR="00AA3075" w:rsidRPr="00AA3075">
        <w:rPr>
          <w:lang w:val="es-PE"/>
        </w:rPr>
        <w:t xml:space="preserve"> </w:t>
      </w:r>
      <w:r w:rsidR="00355811">
        <w:rPr>
          <w:lang w:val="es-PE"/>
        </w:rPr>
        <w:t>ocasión</w:t>
      </w:r>
      <w:r>
        <w:rPr>
          <w:lang w:val="es-PE"/>
        </w:rPr>
        <w:t>,</w:t>
      </w:r>
      <w:r w:rsidR="00AA3075" w:rsidRPr="00AA3075">
        <w:rPr>
          <w:lang w:val="es-PE"/>
        </w:rPr>
        <w:t xml:space="preserve"> el </w:t>
      </w:r>
      <w:r w:rsidR="00355811">
        <w:rPr>
          <w:lang w:val="es-PE"/>
        </w:rPr>
        <w:t xml:space="preserve">Venerable </w:t>
      </w:r>
      <w:r w:rsidR="00AA3075" w:rsidRPr="00AA3075">
        <w:rPr>
          <w:lang w:val="es-PE"/>
        </w:rPr>
        <w:t>sacerdote era el padre ermitaño, el novicio era el niño ermitaño y yo</w:t>
      </w:r>
      <w:r>
        <w:rPr>
          <w:lang w:val="es-PE"/>
        </w:rPr>
        <w:t>,</w:t>
      </w:r>
      <w:r w:rsidR="00AA3075" w:rsidRPr="00AA3075">
        <w:rPr>
          <w:lang w:val="es-PE"/>
        </w:rPr>
        <w:t xml:space="preserve"> el hijo que </w:t>
      </w:r>
      <w:r w:rsidR="00754114">
        <w:rPr>
          <w:lang w:val="es-PE"/>
        </w:rPr>
        <w:t xml:space="preserve">exhortó </w:t>
      </w:r>
      <w:r w:rsidR="00AA3075" w:rsidRPr="00AA3075">
        <w:rPr>
          <w:lang w:val="es-PE"/>
        </w:rPr>
        <w:t>a su padre".</w:t>
      </w:r>
    </w:p>
    <w:p w14:paraId="42BF8B9E" w14:textId="77777777" w:rsidR="002943B5" w:rsidRPr="005C04E2" w:rsidRDefault="002943B5" w:rsidP="002943B5">
      <w:pPr>
        <w:pStyle w:val="NormalSinTab"/>
        <w:jc w:val="center"/>
      </w:pPr>
      <w:r w:rsidRPr="007B20A5">
        <w:rPr>
          <w:rFonts w:cs="Cormorant"/>
          <w:sz w:val="32"/>
          <w:szCs w:val="32"/>
        </w:rPr>
        <w:t>❦</w:t>
      </w:r>
    </w:p>
    <w:p w14:paraId="45994F5A" w14:textId="28ED782A" w:rsidR="007B2D94" w:rsidRDefault="007B2D94" w:rsidP="00B264A7">
      <w:pPr>
        <w:rPr>
          <w:lang w:val="es-PE"/>
        </w:rPr>
      </w:pPr>
    </w:p>
    <w:p w14:paraId="727460AA" w14:textId="77777777" w:rsidR="00150EFD" w:rsidRDefault="00150EFD" w:rsidP="00B264A7">
      <w:pPr>
        <w:rPr>
          <w:lang w:val="es-PE"/>
        </w:rPr>
      </w:pPr>
    </w:p>
    <w:p w14:paraId="05588165" w14:textId="77777777" w:rsidR="00150EFD" w:rsidRDefault="00150EFD" w:rsidP="00B264A7">
      <w:pPr>
        <w:rPr>
          <w:lang w:val="es-PE"/>
        </w:rPr>
      </w:pPr>
    </w:p>
    <w:p w14:paraId="5F636225" w14:textId="77777777" w:rsidR="00150EFD" w:rsidRDefault="00150EFD" w:rsidP="00150EFD">
      <w:pPr>
        <w:rPr>
          <w:lang w:val="es-PE"/>
        </w:rPr>
      </w:pPr>
    </w:p>
    <w:p w14:paraId="7120560B" w14:textId="65861990" w:rsidR="00150EFD" w:rsidRPr="00150EFD" w:rsidRDefault="00851E59" w:rsidP="00150EFD">
      <w:pPr>
        <w:pStyle w:val="Ttulo2"/>
        <w:rPr>
          <w:lang w:val="es-PE"/>
        </w:rPr>
      </w:pPr>
      <w:bookmarkStart w:id="16" w:name="_Toc126678943"/>
      <w:r w:rsidRPr="00851E59">
        <w:rPr>
          <w:lang w:val="es-PE"/>
        </w:rPr>
        <w:t>Ja. №.</w:t>
      </w:r>
      <w:r w:rsidR="00150EFD" w:rsidRPr="00150EFD">
        <w:rPr>
          <w:lang w:val="es-PE"/>
        </w:rPr>
        <w:t xml:space="preserve"> 313.</w:t>
      </w:r>
      <w:r w:rsidR="00150EFD">
        <w:rPr>
          <w:lang w:val="es-PE"/>
        </w:rPr>
        <w:br/>
      </w:r>
      <w:r w:rsidR="00164884">
        <w:rPr>
          <w:lang w:val="es-PE"/>
        </w:rPr>
        <w:t xml:space="preserve"> </w:t>
      </w:r>
      <w:r w:rsidR="00164884">
        <w:tab/>
      </w:r>
      <w:r w:rsidR="00150EFD">
        <w:rPr>
          <w:lang w:val="es-PE"/>
        </w:rPr>
        <w:br/>
      </w:r>
      <w:proofErr w:type="spellStart"/>
      <w:r w:rsidR="00150EFD" w:rsidRPr="00150EFD">
        <w:rPr>
          <w:lang w:val="es-PE"/>
        </w:rPr>
        <w:t>Khantivādi-Jātaka.</w:t>
      </w:r>
      <w:r w:rsidR="00150EFD" w:rsidRPr="00150EFD">
        <w:rPr>
          <w:vertAlign w:val="superscript"/>
          <w:lang w:val="es-PE"/>
        </w:rPr>
        <w:t>1</w:t>
      </w:r>
      <w:bookmarkEnd w:id="16"/>
      <w:proofErr w:type="spellEnd"/>
    </w:p>
    <w:p w14:paraId="78187E8E" w14:textId="2488A957" w:rsidR="009F6472" w:rsidRPr="00194C15" w:rsidRDefault="009F6472" w:rsidP="009F6472">
      <w:pPr>
        <w:pStyle w:val="Ttulo3"/>
        <w:rPr>
          <w:lang w:val="es-PE"/>
        </w:rPr>
      </w:pPr>
      <w:r w:rsidRPr="00194C15">
        <w:rPr>
          <w:lang w:val="es-PE"/>
        </w:rPr>
        <w:t xml:space="preserve">Historia de Renacimientos sobre </w:t>
      </w:r>
      <w:r w:rsidR="004A0F3C">
        <w:rPr>
          <w:i/>
          <w:iCs/>
          <w:lang w:val="es-PE"/>
        </w:rPr>
        <w:t>Alguien que Hablaba</w:t>
      </w:r>
      <w:r>
        <w:rPr>
          <w:i/>
          <w:iCs/>
          <w:lang w:val="es-PE"/>
        </w:rPr>
        <w:t xml:space="preserve"> </w:t>
      </w:r>
      <w:r w:rsidR="004A0F3C">
        <w:rPr>
          <w:i/>
          <w:iCs/>
          <w:lang w:val="es-PE"/>
        </w:rPr>
        <w:t xml:space="preserve">de </w:t>
      </w:r>
      <w:r w:rsidR="00052C31">
        <w:rPr>
          <w:i/>
          <w:iCs/>
          <w:lang w:val="es-PE"/>
        </w:rPr>
        <w:t xml:space="preserve">Paciencia </w:t>
      </w:r>
      <w:r w:rsidRPr="00194C15">
        <w:rPr>
          <w:lang w:val="es-PE"/>
        </w:rPr>
        <w:t>(</w:t>
      </w:r>
      <w:proofErr w:type="spellStart"/>
      <w:r w:rsidRPr="00194C15">
        <w:rPr>
          <w:lang w:val="es-PE"/>
        </w:rPr>
        <w:t>4s</w:t>
      </w:r>
      <w:proofErr w:type="spellEnd"/>
      <w:r w:rsidRPr="00194C15">
        <w:rPr>
          <w:lang w:val="es-PE"/>
        </w:rPr>
        <w:t xml:space="preserve">) </w:t>
      </w:r>
    </w:p>
    <w:p w14:paraId="0091C602" w14:textId="03741D5B" w:rsidR="00150EFD" w:rsidRPr="00150EFD" w:rsidRDefault="00150EFD" w:rsidP="00150EFD">
      <w:pPr>
        <w:rPr>
          <w:lang w:val="es-PE"/>
        </w:rPr>
      </w:pPr>
      <w:r w:rsidRPr="00150EFD">
        <w:rPr>
          <w:lang w:val="es-PE"/>
        </w:rPr>
        <w:t>"</w:t>
      </w:r>
      <w:r w:rsidR="0098680D" w:rsidRPr="0098680D">
        <w:rPr>
          <w:i/>
          <w:iCs/>
          <w:lang w:val="es-PE"/>
        </w:rPr>
        <w:t xml:space="preserve">A quien le haya cortado la nariz y la oreja, a quien le haya amputado el pie y las manos </w:t>
      </w:r>
      <w:r w:rsidR="00C02C19">
        <w:rPr>
          <w:lang w:val="es-PE"/>
        </w:rPr>
        <w:t>…</w:t>
      </w:r>
      <w:r w:rsidR="00636D32" w:rsidRPr="00636D32">
        <w:rPr>
          <w:i/>
          <w:lang w:val="es-PE"/>
        </w:rPr>
        <w:t>etc.”</w:t>
      </w:r>
      <w:r w:rsidR="00D64313">
        <w:rPr>
          <w:lang w:val="es-PE"/>
        </w:rPr>
        <w:t xml:space="preserve"> </w:t>
      </w:r>
      <w:r w:rsidRPr="00150EFD">
        <w:rPr>
          <w:lang w:val="es-PE"/>
        </w:rPr>
        <w:t xml:space="preserve">Esta historia </w:t>
      </w:r>
      <w:r w:rsidR="008C6C7E">
        <w:rPr>
          <w:lang w:val="es-PE"/>
        </w:rPr>
        <w:t xml:space="preserve">la narró </w:t>
      </w:r>
      <w:r w:rsidRPr="00150EFD">
        <w:rPr>
          <w:lang w:val="es-PE"/>
        </w:rPr>
        <w:t xml:space="preserve">el </w:t>
      </w:r>
      <w:r w:rsidR="00A24508" w:rsidRPr="00A24508">
        <w:rPr>
          <w:i/>
          <w:iCs/>
        </w:rPr>
        <w:t>Bhagavā</w:t>
      </w:r>
      <w:r w:rsidRPr="00150EFD">
        <w:rPr>
          <w:lang w:val="es-PE"/>
        </w:rPr>
        <w:t xml:space="preserve">, </w:t>
      </w:r>
      <w:r w:rsidR="00A24508">
        <w:rPr>
          <w:lang w:val="es-PE"/>
        </w:rPr>
        <w:t xml:space="preserve">mientras se encontraba residiendo en el monasterio </w:t>
      </w:r>
      <w:proofErr w:type="spellStart"/>
      <w:r w:rsidR="00A24508">
        <w:rPr>
          <w:lang w:val="es-PE"/>
        </w:rPr>
        <w:t>Jetavana</w:t>
      </w:r>
      <w:proofErr w:type="spellEnd"/>
      <w:r w:rsidR="00A24508">
        <w:rPr>
          <w:lang w:val="es-PE"/>
        </w:rPr>
        <w:t xml:space="preserve"> </w:t>
      </w:r>
      <w:r w:rsidRPr="00150EFD">
        <w:rPr>
          <w:lang w:val="es-PE"/>
        </w:rPr>
        <w:t xml:space="preserve">acerca de un </w:t>
      </w:r>
      <w:proofErr w:type="spellStart"/>
      <w:r w:rsidR="00FD26EC" w:rsidRPr="00197878">
        <w:rPr>
          <w:i/>
          <w:iCs/>
        </w:rPr>
        <w:t>bhikkhu</w:t>
      </w:r>
      <w:proofErr w:type="spellEnd"/>
      <w:r w:rsidR="00FD26EC" w:rsidRPr="00197878">
        <w:rPr>
          <w:i/>
          <w:iCs/>
        </w:rPr>
        <w:t xml:space="preserve"> </w:t>
      </w:r>
      <w:r w:rsidRPr="00150EFD">
        <w:rPr>
          <w:lang w:val="es-PE"/>
        </w:rPr>
        <w:t xml:space="preserve">iracundo. El incidente que dio origen a la historia ya ha sido descrito. El </w:t>
      </w:r>
      <w:r w:rsidR="00FD26EC" w:rsidRPr="00FD26EC">
        <w:rPr>
          <w:i/>
          <w:iCs/>
        </w:rPr>
        <w:t xml:space="preserve">Bhagavā </w:t>
      </w:r>
      <w:r w:rsidRPr="00150EFD">
        <w:rPr>
          <w:lang w:val="es-PE"/>
        </w:rPr>
        <w:t xml:space="preserve">le preguntó a ese </w:t>
      </w:r>
      <w:r w:rsidR="00FD26EC" w:rsidRPr="00FD26EC">
        <w:rPr>
          <w:i/>
          <w:iCs/>
        </w:rPr>
        <w:t>Bhagavā</w:t>
      </w:r>
      <w:r w:rsidRPr="00150EFD">
        <w:rPr>
          <w:lang w:val="es-PE"/>
        </w:rPr>
        <w:t xml:space="preserve">: "¿Por qué después de recibir órdenes bajo la dispensación del </w:t>
      </w:r>
      <w:r w:rsidR="005A64BD" w:rsidRPr="005A64BD">
        <w:rPr>
          <w:i/>
          <w:lang w:val="es-PE"/>
        </w:rPr>
        <w:t>Buddha</w:t>
      </w:r>
      <w:r w:rsidRPr="00150EFD">
        <w:rPr>
          <w:lang w:val="es-PE"/>
        </w:rPr>
        <w:t xml:space="preserve">, que </w:t>
      </w:r>
      <w:r w:rsidR="008C6C7E">
        <w:rPr>
          <w:lang w:val="es-PE"/>
        </w:rPr>
        <w:t xml:space="preserve">desconoce </w:t>
      </w:r>
      <w:r w:rsidR="00E21FDF">
        <w:rPr>
          <w:lang w:val="es-PE"/>
        </w:rPr>
        <w:t xml:space="preserve">todo </w:t>
      </w:r>
      <w:r w:rsidRPr="00150EFD">
        <w:rPr>
          <w:lang w:val="es-PE"/>
        </w:rPr>
        <w:t xml:space="preserve">lo que </w:t>
      </w:r>
      <w:r w:rsidR="00E21FDF">
        <w:rPr>
          <w:lang w:val="es-PE"/>
        </w:rPr>
        <w:t xml:space="preserve">sea </w:t>
      </w:r>
      <w:r w:rsidRPr="00150EFD">
        <w:rPr>
          <w:lang w:val="es-PE"/>
        </w:rPr>
        <w:t xml:space="preserve">ira, muestra ira? </w:t>
      </w:r>
      <w:r w:rsidR="00880388" w:rsidRPr="00880388">
        <w:rPr>
          <w:lang w:val="es-PE"/>
        </w:rPr>
        <w:t>Los sabios de antaño, aunque sufrie</w:t>
      </w:r>
      <w:r w:rsidR="00C47CF4">
        <w:rPr>
          <w:lang w:val="es-PE"/>
        </w:rPr>
        <w:t>se</w:t>
      </w:r>
      <w:r w:rsidR="00880388" w:rsidRPr="00880388">
        <w:rPr>
          <w:lang w:val="es-PE"/>
        </w:rPr>
        <w:t>n mil azotes y les cortar</w:t>
      </w:r>
      <w:r w:rsidR="00C47CF4">
        <w:rPr>
          <w:lang w:val="es-PE"/>
        </w:rPr>
        <w:t>a</w:t>
      </w:r>
      <w:r w:rsidR="00880388" w:rsidRPr="00880388">
        <w:rPr>
          <w:lang w:val="es-PE"/>
        </w:rPr>
        <w:t xml:space="preserve">n las manos, los pies, las orejas y la nariz, no mostraron ira contra </w:t>
      </w:r>
      <w:r w:rsidR="00C47CF4">
        <w:rPr>
          <w:lang w:val="es-PE"/>
        </w:rPr>
        <w:t xml:space="preserve">el </w:t>
      </w:r>
      <w:r w:rsidR="00880388" w:rsidRPr="00880388">
        <w:rPr>
          <w:lang w:val="es-PE"/>
        </w:rPr>
        <w:t>otro”</w:t>
      </w:r>
      <w:r w:rsidR="00EC4278">
        <w:rPr>
          <w:lang w:val="es-PE"/>
        </w:rPr>
        <w:t>.</w:t>
      </w:r>
      <w:r w:rsidR="00880388" w:rsidRPr="00880388">
        <w:rPr>
          <w:lang w:val="es-PE"/>
        </w:rPr>
        <w:t xml:space="preserve"> </w:t>
      </w:r>
      <w:r w:rsidR="006231DB">
        <w:t xml:space="preserve">El </w:t>
      </w:r>
      <w:proofErr w:type="spellStart"/>
      <w:r w:rsidR="006231DB" w:rsidRPr="00C10449">
        <w:rPr>
          <w:i/>
          <w:iCs/>
        </w:rPr>
        <w:t>bhikkhu</w:t>
      </w:r>
      <w:proofErr w:type="spellEnd"/>
      <w:r w:rsidR="006231DB">
        <w:t xml:space="preserve"> le pidió al </w:t>
      </w:r>
      <w:r w:rsidR="006231DB" w:rsidRPr="00641B5B">
        <w:rPr>
          <w:i/>
          <w:iCs/>
        </w:rPr>
        <w:t>Bhagavā</w:t>
      </w:r>
      <w:r w:rsidR="006231DB" w:rsidRPr="00641B5B">
        <w:t xml:space="preserve"> </w:t>
      </w:r>
      <w:r w:rsidR="006231DB">
        <w:t xml:space="preserve">que explicara lo que acababa de decir. El </w:t>
      </w:r>
      <w:r w:rsidR="006231DB" w:rsidRPr="00641B5B">
        <w:rPr>
          <w:i/>
          <w:iCs/>
        </w:rPr>
        <w:t>Bhagavā</w:t>
      </w:r>
      <w:r w:rsidR="006231DB" w:rsidRPr="00641B5B">
        <w:t xml:space="preserve"> </w:t>
      </w:r>
      <w:r w:rsidR="006231DB">
        <w:t>aclaró entonces lo que se había escabullido y quedado oculto en la memoria debido a los renacimientos,</w:t>
      </w:r>
      <w:r w:rsidR="006231DB">
        <w:rPr>
          <w:lang w:val="es-PE"/>
        </w:rPr>
        <w:t xml:space="preserve"> </w:t>
      </w:r>
      <w:r w:rsidR="0072588C">
        <w:rPr>
          <w:lang w:val="es-PE"/>
        </w:rPr>
        <w:t>entonces,</w:t>
      </w:r>
      <w:r w:rsidR="0072588C" w:rsidRPr="00880388">
        <w:rPr>
          <w:lang w:val="es-PE"/>
        </w:rPr>
        <w:t xml:space="preserve"> </w:t>
      </w:r>
      <w:r w:rsidR="00880388" w:rsidRPr="00880388">
        <w:rPr>
          <w:lang w:val="es-PE"/>
        </w:rPr>
        <w:t xml:space="preserve">contó </w:t>
      </w:r>
      <w:r w:rsidR="00344EE2">
        <w:rPr>
          <w:lang w:val="es-PE"/>
        </w:rPr>
        <w:t xml:space="preserve">la </w:t>
      </w:r>
      <w:r w:rsidR="0072588C">
        <w:rPr>
          <w:lang w:val="es-PE"/>
        </w:rPr>
        <w:t xml:space="preserve">siguiente </w:t>
      </w:r>
      <w:r w:rsidR="00880388" w:rsidRPr="00880388">
        <w:rPr>
          <w:lang w:val="es-PE"/>
        </w:rPr>
        <w:t>historia</w:t>
      </w:r>
      <w:r w:rsidR="00F31510">
        <w:rPr>
          <w:lang w:val="es-PE"/>
        </w:rPr>
        <w:t xml:space="preserve"> de un distante pasado</w:t>
      </w:r>
      <w:r w:rsidR="00880388" w:rsidRPr="00880388">
        <w:rPr>
          <w:lang w:val="es-PE"/>
        </w:rPr>
        <w:t>.</w:t>
      </w:r>
    </w:p>
    <w:p w14:paraId="0C02BABD" w14:textId="77777777" w:rsidR="00150EFD" w:rsidRDefault="00150EFD" w:rsidP="00150EFD">
      <w:pPr>
        <w:jc w:val="center"/>
      </w:pPr>
      <w:r>
        <w:t>--------------------------------------</w:t>
      </w:r>
    </w:p>
    <w:p w14:paraId="260EADFC" w14:textId="343DA9A5" w:rsidR="00150EFD" w:rsidRPr="00150EFD" w:rsidRDefault="00C02C19" w:rsidP="00150EFD">
      <w:pPr>
        <w:pStyle w:val="NormalHistoria"/>
        <w:rPr>
          <w:lang w:val="es-PE"/>
        </w:rPr>
      </w:pPr>
      <w:r w:rsidRPr="00150EFD">
        <w:rPr>
          <w:lang w:val="es-PE"/>
        </w:rPr>
        <w:t xml:space="preserve">Una </w:t>
      </w:r>
      <w:r w:rsidR="00150EFD" w:rsidRPr="00150EFD">
        <w:rPr>
          <w:lang w:val="es-PE"/>
        </w:rPr>
        <w:t>vez</w:t>
      </w:r>
      <w:r w:rsidR="007604AE">
        <w:rPr>
          <w:lang w:val="es-PE"/>
        </w:rPr>
        <w:t>,</w:t>
      </w:r>
      <w:r w:rsidR="00150EFD" w:rsidRPr="00150EFD">
        <w:rPr>
          <w:lang w:val="es-PE"/>
        </w:rPr>
        <w:t xml:space="preserve"> un </w:t>
      </w:r>
      <w:r w:rsidR="00461351">
        <w:rPr>
          <w:lang w:val="es-PE"/>
        </w:rPr>
        <w:t xml:space="preserve">Rey </w:t>
      </w:r>
      <w:r w:rsidR="00150EFD" w:rsidRPr="00150EFD">
        <w:rPr>
          <w:lang w:val="es-PE"/>
        </w:rPr>
        <w:t xml:space="preserve">de </w:t>
      </w:r>
      <w:proofErr w:type="spellStart"/>
      <w:r w:rsidR="00150EFD" w:rsidRPr="00150EFD">
        <w:rPr>
          <w:lang w:val="es-PE"/>
        </w:rPr>
        <w:t>Kāsi</w:t>
      </w:r>
      <w:proofErr w:type="spellEnd"/>
      <w:r w:rsidR="00150EFD" w:rsidRPr="00150EFD">
        <w:rPr>
          <w:lang w:val="es-PE"/>
        </w:rPr>
        <w:t xml:space="preserve"> llamado </w:t>
      </w:r>
      <w:proofErr w:type="spellStart"/>
      <w:r w:rsidR="00150EFD" w:rsidRPr="00150EFD">
        <w:rPr>
          <w:lang w:val="es-PE"/>
        </w:rPr>
        <w:t>Kalābu</w:t>
      </w:r>
      <w:proofErr w:type="spellEnd"/>
      <w:r w:rsidR="00150EFD" w:rsidRPr="00150EFD">
        <w:rPr>
          <w:lang w:val="es-PE"/>
        </w:rPr>
        <w:t xml:space="preserve"> rein</w:t>
      </w:r>
      <w:r w:rsidR="00F31510">
        <w:rPr>
          <w:lang w:val="es-PE"/>
        </w:rPr>
        <w:t>aba</w:t>
      </w:r>
      <w:r w:rsidR="00150EFD" w:rsidRPr="00150EFD">
        <w:rPr>
          <w:lang w:val="es-PE"/>
        </w:rPr>
        <w:t xml:space="preserve"> </w:t>
      </w:r>
      <w:proofErr w:type="spellStart"/>
      <w:r w:rsidR="0058784D">
        <w:rPr>
          <w:lang w:val="es-PE"/>
        </w:rPr>
        <w:t>Benares</w:t>
      </w:r>
      <w:proofErr w:type="spellEnd"/>
      <w:r w:rsidR="00150EFD" w:rsidRPr="00150EFD">
        <w:rPr>
          <w:lang w:val="es-PE"/>
        </w:rPr>
        <w:t>. En es</w:t>
      </w:r>
      <w:r w:rsidR="00F31510">
        <w:rPr>
          <w:lang w:val="es-PE"/>
        </w:rPr>
        <w:t>a ocasión</w:t>
      </w:r>
      <w:r w:rsidR="00150EFD" w:rsidRPr="00150EFD">
        <w:rPr>
          <w:lang w:val="es-PE"/>
        </w:rPr>
        <w:t xml:space="preserve">, el </w:t>
      </w:r>
      <w:r w:rsidR="005A64BD" w:rsidRPr="005A64BD">
        <w:rPr>
          <w:i/>
          <w:lang w:val="es-PE"/>
        </w:rPr>
        <w:t>Bodhisatta</w:t>
      </w:r>
      <w:r w:rsidR="00150EFD" w:rsidRPr="00150EFD">
        <w:rPr>
          <w:lang w:val="es-PE"/>
        </w:rPr>
        <w:t xml:space="preserve"> cobró vida en una familia de </w:t>
      </w:r>
      <w:r w:rsidR="00150EFD" w:rsidRPr="00F31510">
        <w:rPr>
          <w:i/>
          <w:iCs/>
          <w:lang w:val="es-PE"/>
        </w:rPr>
        <w:t>brahmanes</w:t>
      </w:r>
      <w:r w:rsidR="00773B37">
        <w:rPr>
          <w:i/>
          <w:iCs/>
          <w:lang w:val="es-PE"/>
        </w:rPr>
        <w:t>,</w:t>
      </w:r>
      <w:r w:rsidR="00150EFD" w:rsidRPr="00150EFD">
        <w:rPr>
          <w:lang w:val="es-PE"/>
        </w:rPr>
        <w:t xml:space="preserve"> dotad</w:t>
      </w:r>
      <w:r w:rsidR="007B714C">
        <w:rPr>
          <w:lang w:val="es-PE"/>
        </w:rPr>
        <w:t>o</w:t>
      </w:r>
      <w:r w:rsidR="00150EFD" w:rsidRPr="00150EFD">
        <w:rPr>
          <w:lang w:val="es-PE"/>
        </w:rPr>
        <w:t xml:space="preserve"> </w:t>
      </w:r>
      <w:r w:rsidR="007B714C">
        <w:rPr>
          <w:lang w:val="es-PE"/>
        </w:rPr>
        <w:t>de</w:t>
      </w:r>
      <w:r w:rsidR="00150EFD" w:rsidRPr="00150EFD">
        <w:rPr>
          <w:lang w:val="es-PE"/>
        </w:rPr>
        <w:t xml:space="preserve"> ochenta </w:t>
      </w:r>
      <w:proofErr w:type="spellStart"/>
      <w:r w:rsidR="007604AE" w:rsidRPr="007604AE">
        <w:rPr>
          <w:i/>
          <w:iCs/>
          <w:lang w:val="es-PE"/>
        </w:rPr>
        <w:t>crores</w:t>
      </w:r>
      <w:proofErr w:type="spellEnd"/>
      <w:r w:rsidR="00150EFD" w:rsidRPr="00150EFD">
        <w:rPr>
          <w:lang w:val="es-PE"/>
        </w:rPr>
        <w:t xml:space="preserve"> de</w:t>
      </w:r>
      <w:r w:rsidR="007B714C">
        <w:rPr>
          <w:lang w:val="es-PE"/>
        </w:rPr>
        <w:t xml:space="preserve"> monedas y tesoros</w:t>
      </w:r>
      <w:r w:rsidR="00150EFD" w:rsidRPr="00150EFD">
        <w:rPr>
          <w:lang w:val="es-PE"/>
        </w:rPr>
        <w:t xml:space="preserve">, en la forma de un joven llamado </w:t>
      </w:r>
      <w:proofErr w:type="spellStart"/>
      <w:r w:rsidR="00150EFD" w:rsidRPr="007B714C">
        <w:rPr>
          <w:iCs/>
          <w:lang w:val="es-PE"/>
        </w:rPr>
        <w:t>Kuṇḍakaku</w:t>
      </w:r>
      <w:r w:rsidR="005A64BD" w:rsidRPr="007B714C">
        <w:rPr>
          <w:iCs/>
          <w:lang w:val="es-PE"/>
        </w:rPr>
        <w:t>māra</w:t>
      </w:r>
      <w:proofErr w:type="spellEnd"/>
      <w:r w:rsidR="00150EFD" w:rsidRPr="00150EFD">
        <w:rPr>
          <w:lang w:val="es-PE"/>
        </w:rPr>
        <w:t xml:space="preserve">. </w:t>
      </w:r>
      <w:r w:rsidR="007B714C" w:rsidRPr="00150EFD">
        <w:rPr>
          <w:lang w:val="es-PE"/>
        </w:rPr>
        <w:t xml:space="preserve">Cuando </w:t>
      </w:r>
      <w:r w:rsidR="00150EFD" w:rsidRPr="00150EFD">
        <w:rPr>
          <w:lang w:val="es-PE"/>
        </w:rPr>
        <w:t xml:space="preserve">fue mayor de edad, adquirió el conocimiento de todas las ciencias en </w:t>
      </w:r>
      <w:proofErr w:type="spellStart"/>
      <w:r w:rsidR="00150EFD" w:rsidRPr="00150EFD">
        <w:rPr>
          <w:lang w:val="es-PE"/>
        </w:rPr>
        <w:t>Takkasilā</w:t>
      </w:r>
      <w:proofErr w:type="spellEnd"/>
      <w:r w:rsidR="00150EFD" w:rsidRPr="00150EFD">
        <w:rPr>
          <w:lang w:val="es-PE"/>
        </w:rPr>
        <w:t xml:space="preserve"> y</w:t>
      </w:r>
      <w:r w:rsidR="008678EE">
        <w:rPr>
          <w:lang w:val="es-PE"/>
        </w:rPr>
        <w:t>,</w:t>
      </w:r>
      <w:r w:rsidR="00150EFD" w:rsidRPr="00150EFD">
        <w:rPr>
          <w:lang w:val="es-PE"/>
        </w:rPr>
        <w:t xml:space="preserve"> luego</w:t>
      </w:r>
      <w:r w:rsidR="008678EE">
        <w:rPr>
          <w:lang w:val="es-PE"/>
        </w:rPr>
        <w:t>,</w:t>
      </w:r>
      <w:r w:rsidR="00150EFD" w:rsidRPr="00150EFD">
        <w:rPr>
          <w:lang w:val="es-PE"/>
        </w:rPr>
        <w:t xml:space="preserve"> se estableció como </w:t>
      </w:r>
      <w:r w:rsidR="007B714C">
        <w:rPr>
          <w:lang w:val="es-PE"/>
        </w:rPr>
        <w:t>laico</w:t>
      </w:r>
      <w:r w:rsidR="00150EFD" w:rsidRPr="00150EFD">
        <w:rPr>
          <w:lang w:val="es-PE"/>
        </w:rPr>
        <w:t>.</w:t>
      </w:r>
    </w:p>
    <w:p w14:paraId="44A7C3B7" w14:textId="07E277FE" w:rsidR="00150EFD" w:rsidRPr="00150EFD" w:rsidRDefault="00150EFD" w:rsidP="00150EFD">
      <w:pPr>
        <w:pStyle w:val="NormalHistoria"/>
        <w:rPr>
          <w:lang w:val="es-PE"/>
        </w:rPr>
      </w:pPr>
      <w:r w:rsidRPr="00150EFD">
        <w:rPr>
          <w:lang w:val="es-PE"/>
        </w:rPr>
        <w:t xml:space="preserve">A la muerte de sus padres, mirando su </w:t>
      </w:r>
      <w:r w:rsidR="00EC744A">
        <w:rPr>
          <w:lang w:val="es-PE"/>
        </w:rPr>
        <w:t>cúmulo</w:t>
      </w:r>
      <w:r w:rsidRPr="00150EFD">
        <w:rPr>
          <w:lang w:val="es-PE"/>
        </w:rPr>
        <w:t xml:space="preserve"> de tesoros, pensó: "Mis parientes que amasaron este tesoro han </w:t>
      </w:r>
      <w:r w:rsidR="001D37B2">
        <w:rPr>
          <w:lang w:val="es-PE"/>
        </w:rPr>
        <w:t>part</w:t>
      </w:r>
      <w:r w:rsidRPr="00150EFD">
        <w:rPr>
          <w:lang w:val="es-PE"/>
        </w:rPr>
        <w:t xml:space="preserve">ido todos sin </w:t>
      </w:r>
      <w:r w:rsidR="001D37B2">
        <w:rPr>
          <w:lang w:val="es-PE"/>
        </w:rPr>
        <w:t>llevarse nada</w:t>
      </w:r>
      <w:r w:rsidRPr="00150EFD">
        <w:rPr>
          <w:lang w:val="es-PE"/>
        </w:rPr>
        <w:t xml:space="preserve">: ahora </w:t>
      </w:r>
      <w:r w:rsidRPr="00150EFD">
        <w:rPr>
          <w:lang w:val="es-PE"/>
        </w:rPr>
        <w:lastRenderedPageBreak/>
        <w:t>me corresponde a mí poseerlo y a m</w:t>
      </w:r>
      <w:r w:rsidR="001D37B2">
        <w:rPr>
          <w:lang w:val="es-PE"/>
        </w:rPr>
        <w:t>í,</w:t>
      </w:r>
      <w:r w:rsidRPr="00150EFD">
        <w:rPr>
          <w:lang w:val="es-PE"/>
        </w:rPr>
        <w:t xml:space="preserve"> </w:t>
      </w:r>
      <w:r w:rsidR="001D37B2">
        <w:rPr>
          <w:lang w:val="es-PE"/>
        </w:rPr>
        <w:t xml:space="preserve">a la </w:t>
      </w:r>
      <w:r w:rsidRPr="00150EFD">
        <w:rPr>
          <w:lang w:val="es-PE"/>
        </w:rPr>
        <w:t xml:space="preserve">vez, partir". </w:t>
      </w:r>
      <w:r w:rsidR="001D37B2">
        <w:rPr>
          <w:lang w:val="es-PE"/>
        </w:rPr>
        <w:t>Entonces</w:t>
      </w:r>
      <w:r w:rsidRPr="00150EFD">
        <w:rPr>
          <w:lang w:val="es-PE"/>
        </w:rPr>
        <w:t xml:space="preserve">, seleccionó cuidadosamente a las personas que en virtud de </w:t>
      </w:r>
      <w:r w:rsidR="001D37B2">
        <w:rPr>
          <w:lang w:val="es-PE"/>
        </w:rPr>
        <w:t xml:space="preserve">su generosidad </w:t>
      </w:r>
      <w:r w:rsidRPr="00150EFD">
        <w:rPr>
          <w:lang w:val="es-PE"/>
        </w:rPr>
        <w:t>lo merec</w:t>
      </w:r>
      <w:r w:rsidR="001D37B2">
        <w:rPr>
          <w:lang w:val="es-PE"/>
        </w:rPr>
        <w:t>iesen</w:t>
      </w:r>
      <w:r w:rsidRPr="00150EFD">
        <w:rPr>
          <w:lang w:val="es-PE"/>
        </w:rPr>
        <w:t xml:space="preserve"> y les </w:t>
      </w:r>
      <w:r w:rsidR="001D37B2">
        <w:rPr>
          <w:lang w:val="es-PE"/>
        </w:rPr>
        <w:t xml:space="preserve">ofreció </w:t>
      </w:r>
      <w:r w:rsidRPr="00150EFD">
        <w:rPr>
          <w:lang w:val="es-PE"/>
        </w:rPr>
        <w:t xml:space="preserve">todas sus riquezas, al entrar </w:t>
      </w:r>
      <w:r w:rsidR="001D37B2">
        <w:rPr>
          <w:lang w:val="es-PE"/>
        </w:rPr>
        <w:t>a</w:t>
      </w:r>
      <w:r w:rsidRPr="00150EFD">
        <w:rPr>
          <w:lang w:val="es-PE"/>
        </w:rPr>
        <w:t>l país de</w:t>
      </w:r>
      <w:r w:rsidR="001D37B2">
        <w:rPr>
          <w:lang w:val="es-PE"/>
        </w:rPr>
        <w:t xml:space="preserve"> </w:t>
      </w:r>
      <w:r w:rsidRPr="00150EFD">
        <w:rPr>
          <w:lang w:val="es-PE"/>
        </w:rPr>
        <w:t>l</w:t>
      </w:r>
      <w:r w:rsidR="001D37B2">
        <w:rPr>
          <w:lang w:val="es-PE"/>
        </w:rPr>
        <w:t>os</w:t>
      </w:r>
      <w:r w:rsidRPr="00150EFD">
        <w:rPr>
          <w:lang w:val="es-PE"/>
        </w:rPr>
        <w:t xml:space="preserve"> </w:t>
      </w:r>
      <w:proofErr w:type="spellStart"/>
      <w:r w:rsidRPr="00150EFD">
        <w:rPr>
          <w:lang w:val="es-PE"/>
        </w:rPr>
        <w:t>Him</w:t>
      </w:r>
      <w:r w:rsidR="00B211A0">
        <w:rPr>
          <w:lang w:val="es-PE"/>
        </w:rPr>
        <w:t>ā</w:t>
      </w:r>
      <w:r w:rsidRPr="00150EFD">
        <w:rPr>
          <w:lang w:val="es-PE"/>
        </w:rPr>
        <w:t>laya</w:t>
      </w:r>
      <w:r w:rsidR="001D37B2">
        <w:rPr>
          <w:lang w:val="es-PE"/>
        </w:rPr>
        <w:t>s</w:t>
      </w:r>
      <w:proofErr w:type="spellEnd"/>
      <w:r w:rsidRPr="00150EFD">
        <w:rPr>
          <w:lang w:val="es-PE"/>
        </w:rPr>
        <w:t xml:space="preserve"> adoptó la vida asc</w:t>
      </w:r>
      <w:r w:rsidR="001D37B2">
        <w:rPr>
          <w:lang w:val="es-PE"/>
        </w:rPr>
        <w:t>e</w:t>
      </w:r>
      <w:r w:rsidRPr="00150EFD">
        <w:rPr>
          <w:lang w:val="es-PE"/>
        </w:rPr>
        <w:t xml:space="preserve">ta. Allí habitó </w:t>
      </w:r>
      <w:r w:rsidR="00571E4B">
        <w:rPr>
          <w:lang w:val="es-PE"/>
        </w:rPr>
        <w:t xml:space="preserve">durante </w:t>
      </w:r>
      <w:r w:rsidRPr="00150EFD">
        <w:rPr>
          <w:lang w:val="es-PE"/>
        </w:rPr>
        <w:t xml:space="preserve">mucho tiempo, viviendo de frutos silvestres. </w:t>
      </w:r>
      <w:r w:rsidR="00B211A0">
        <w:rPr>
          <w:lang w:val="es-PE"/>
        </w:rPr>
        <w:t xml:space="preserve">Entonces, </w:t>
      </w:r>
      <w:r w:rsidRPr="00150EFD">
        <w:rPr>
          <w:lang w:val="es-PE"/>
        </w:rPr>
        <w:t xml:space="preserve">descendiendo a las </w:t>
      </w:r>
      <w:r w:rsidR="00571E4B">
        <w:rPr>
          <w:lang w:val="es-PE"/>
        </w:rPr>
        <w:t xml:space="preserve">regiones </w:t>
      </w:r>
      <w:r w:rsidRPr="00150EFD">
        <w:rPr>
          <w:lang w:val="es-PE"/>
        </w:rPr>
        <w:t xml:space="preserve">habitadas para procurarse </w:t>
      </w:r>
      <w:r w:rsidR="00571E4B">
        <w:rPr>
          <w:lang w:val="es-PE"/>
        </w:rPr>
        <w:t xml:space="preserve">de </w:t>
      </w:r>
      <w:r w:rsidRPr="00150EFD">
        <w:rPr>
          <w:lang w:val="es-PE"/>
        </w:rPr>
        <w:t xml:space="preserve">sal y vinagre, se dirigió gradualmente </w:t>
      </w:r>
      <w:r w:rsidR="00571E4B">
        <w:rPr>
          <w:lang w:val="es-PE"/>
        </w:rPr>
        <w:t>hacia</w:t>
      </w:r>
      <w:r w:rsidR="000E22A8">
        <w:rPr>
          <w:lang w:val="es-PE"/>
        </w:rPr>
        <w:t xml:space="preserve"> </w:t>
      </w:r>
      <w:proofErr w:type="spellStart"/>
      <w:r w:rsidR="0058784D">
        <w:rPr>
          <w:lang w:val="es-PE"/>
        </w:rPr>
        <w:t>Benares</w:t>
      </w:r>
      <w:proofErr w:type="spellEnd"/>
      <w:r w:rsidRPr="00150EFD">
        <w:rPr>
          <w:lang w:val="es-PE"/>
        </w:rPr>
        <w:t xml:space="preserve">, donde </w:t>
      </w:r>
      <w:r w:rsidR="000E22A8">
        <w:rPr>
          <w:lang w:val="es-PE"/>
        </w:rPr>
        <w:t xml:space="preserve">estableció </w:t>
      </w:r>
      <w:r w:rsidRPr="00150EFD">
        <w:rPr>
          <w:lang w:val="es-PE"/>
        </w:rPr>
        <w:t xml:space="preserve">su </w:t>
      </w:r>
      <w:r w:rsidR="000E22A8">
        <w:rPr>
          <w:lang w:val="es-PE"/>
        </w:rPr>
        <w:t xml:space="preserve">residencia </w:t>
      </w:r>
      <w:r w:rsidRPr="00150EFD">
        <w:rPr>
          <w:lang w:val="es-PE"/>
        </w:rPr>
        <w:t>en el parque real. Al día siguiente</w:t>
      </w:r>
      <w:r w:rsidR="00177273">
        <w:rPr>
          <w:lang w:val="es-PE"/>
        </w:rPr>
        <w:t>,</w:t>
      </w:r>
      <w:r w:rsidRPr="00150EFD">
        <w:rPr>
          <w:lang w:val="es-PE"/>
        </w:rPr>
        <w:t xml:space="preserve"> hizo su ronda por la ciudad para pedir </w:t>
      </w:r>
      <w:r w:rsidR="000E22A8">
        <w:rPr>
          <w:lang w:val="es-PE"/>
        </w:rPr>
        <w:t>ofrendas</w:t>
      </w:r>
      <w:r w:rsidRPr="00150EFD">
        <w:rPr>
          <w:lang w:val="es-PE"/>
        </w:rPr>
        <w:t xml:space="preserve">, hasta que llegó a la puerta del comandante en jefe. </w:t>
      </w:r>
      <w:r w:rsidR="00177273" w:rsidRPr="00150EFD">
        <w:rPr>
          <w:lang w:val="es-PE"/>
        </w:rPr>
        <w:t>Él</w:t>
      </w:r>
      <w:r w:rsidRPr="00150EFD">
        <w:rPr>
          <w:lang w:val="es-PE"/>
        </w:rPr>
        <w:t xml:space="preserve">, complacido con el asceta por la corrección de su comportamiento, lo </w:t>
      </w:r>
      <w:r w:rsidR="000E22A8">
        <w:rPr>
          <w:lang w:val="es-PE"/>
        </w:rPr>
        <w:t>condujo a su</w:t>
      </w:r>
      <w:r w:rsidRPr="00150EFD">
        <w:rPr>
          <w:lang w:val="es-PE"/>
        </w:rPr>
        <w:t xml:space="preserve"> casa [40] y lo alimentó con la comida </w:t>
      </w:r>
      <w:r w:rsidR="0057068D">
        <w:rPr>
          <w:lang w:val="es-PE"/>
        </w:rPr>
        <w:t xml:space="preserve">que había sido </w:t>
      </w:r>
      <w:r w:rsidRPr="00150EFD">
        <w:rPr>
          <w:lang w:val="es-PE"/>
        </w:rPr>
        <w:t xml:space="preserve">preparada para él. </w:t>
      </w:r>
      <w:r w:rsidR="00177273" w:rsidRPr="00150EFD">
        <w:rPr>
          <w:lang w:val="es-PE"/>
        </w:rPr>
        <w:t xml:space="preserve">Habiendo </w:t>
      </w:r>
      <w:r w:rsidRPr="00150EFD">
        <w:rPr>
          <w:lang w:val="es-PE"/>
        </w:rPr>
        <w:t xml:space="preserve">obtenido su consentimiento, hizo que tomara su </w:t>
      </w:r>
      <w:r w:rsidR="0057068D">
        <w:rPr>
          <w:lang w:val="es-PE"/>
        </w:rPr>
        <w:t xml:space="preserve">residencia </w:t>
      </w:r>
      <w:r w:rsidRPr="00150EFD">
        <w:rPr>
          <w:lang w:val="es-PE"/>
        </w:rPr>
        <w:t>en el parque real.</w:t>
      </w:r>
    </w:p>
    <w:p w14:paraId="58E1FCAC" w14:textId="3C30EEC5" w:rsidR="007B2D94" w:rsidRDefault="00150EFD" w:rsidP="007B55AA">
      <w:pPr>
        <w:pStyle w:val="NormalHistoria"/>
        <w:rPr>
          <w:lang w:val="es-PE"/>
        </w:rPr>
      </w:pPr>
      <w:r w:rsidRPr="00150EFD">
        <w:rPr>
          <w:lang w:val="es-PE"/>
        </w:rPr>
        <w:t xml:space="preserve">Ahora bien, un día, el </w:t>
      </w:r>
      <w:r w:rsidR="00461351">
        <w:rPr>
          <w:lang w:val="es-PE"/>
        </w:rPr>
        <w:t xml:space="preserve">Rey </w:t>
      </w:r>
      <w:proofErr w:type="spellStart"/>
      <w:r w:rsidRPr="00150EFD">
        <w:rPr>
          <w:lang w:val="es-PE"/>
        </w:rPr>
        <w:t>Kalābu</w:t>
      </w:r>
      <w:proofErr w:type="spellEnd"/>
      <w:r w:rsidRPr="00150EFD">
        <w:rPr>
          <w:lang w:val="es-PE"/>
        </w:rPr>
        <w:t xml:space="preserve">, inflamado </w:t>
      </w:r>
      <w:r w:rsidR="002C3EF3">
        <w:rPr>
          <w:lang w:val="es-PE"/>
        </w:rPr>
        <w:t>de</w:t>
      </w:r>
      <w:r w:rsidRPr="00150EFD">
        <w:rPr>
          <w:lang w:val="es-PE"/>
        </w:rPr>
        <w:t xml:space="preserve"> bebida</w:t>
      </w:r>
      <w:r w:rsidR="002C3EF3">
        <w:rPr>
          <w:lang w:val="es-PE"/>
        </w:rPr>
        <w:t>s</w:t>
      </w:r>
      <w:r w:rsidRPr="00150EFD">
        <w:rPr>
          <w:lang w:val="es-PE"/>
        </w:rPr>
        <w:t xml:space="preserve"> fuerte</w:t>
      </w:r>
      <w:r w:rsidR="002C3EF3">
        <w:rPr>
          <w:lang w:val="es-PE"/>
        </w:rPr>
        <w:t>s</w:t>
      </w:r>
      <w:r w:rsidRPr="00150EFD">
        <w:rPr>
          <w:lang w:val="es-PE"/>
        </w:rPr>
        <w:t xml:space="preserve">, entró </w:t>
      </w:r>
      <w:r w:rsidR="0057068D">
        <w:rPr>
          <w:lang w:val="es-PE"/>
        </w:rPr>
        <w:t>a</w:t>
      </w:r>
      <w:r w:rsidRPr="00150EFD">
        <w:rPr>
          <w:lang w:val="es-PE"/>
        </w:rPr>
        <w:t xml:space="preserve">l parque con gran pompa, rodeado por un </w:t>
      </w:r>
      <w:r w:rsidR="003940C1">
        <w:rPr>
          <w:lang w:val="es-PE"/>
        </w:rPr>
        <w:t>séquito</w:t>
      </w:r>
      <w:r w:rsidRPr="00150EFD">
        <w:rPr>
          <w:lang w:val="es-PE"/>
        </w:rPr>
        <w:t xml:space="preserve"> de bailarin</w:t>
      </w:r>
      <w:r w:rsidR="0057068D">
        <w:rPr>
          <w:lang w:val="es-PE"/>
        </w:rPr>
        <w:t>a</w:t>
      </w:r>
      <w:r w:rsidRPr="00150EFD">
        <w:rPr>
          <w:lang w:val="es-PE"/>
        </w:rPr>
        <w:t>s. Luego</w:t>
      </w:r>
      <w:r w:rsidR="003940C1">
        <w:rPr>
          <w:lang w:val="es-PE"/>
        </w:rPr>
        <w:t>,</w:t>
      </w:r>
      <w:r w:rsidRPr="00150EFD">
        <w:rPr>
          <w:lang w:val="es-PE"/>
        </w:rPr>
        <w:t xml:space="preserve"> hizo extender un diván sobre </w:t>
      </w:r>
      <w:r w:rsidR="007B55AA">
        <w:rPr>
          <w:lang w:val="es-PE"/>
        </w:rPr>
        <w:t xml:space="preserve">una plataforma </w:t>
      </w:r>
      <w:r w:rsidRPr="00150EFD">
        <w:rPr>
          <w:lang w:val="es-PE"/>
        </w:rPr>
        <w:t>real de piedra</w:t>
      </w:r>
      <w:r w:rsidR="00A97747">
        <w:rPr>
          <w:lang w:val="es-PE"/>
        </w:rPr>
        <w:t xml:space="preserve"> </w:t>
      </w:r>
      <w:r w:rsidRPr="00150EFD">
        <w:rPr>
          <w:lang w:val="es-PE"/>
        </w:rPr>
        <w:t xml:space="preserve">y se recostó con la cabeza en el regazo de una de las </w:t>
      </w:r>
      <w:r w:rsidR="007B55AA">
        <w:rPr>
          <w:lang w:val="es-PE"/>
        </w:rPr>
        <w:t xml:space="preserve">jóvenes </w:t>
      </w:r>
      <w:r w:rsidRPr="00150EFD">
        <w:rPr>
          <w:lang w:val="es-PE"/>
        </w:rPr>
        <w:t>favoritas de</w:t>
      </w:r>
      <w:r w:rsidR="0057068D">
        <w:rPr>
          <w:lang w:val="es-PE"/>
        </w:rPr>
        <w:t xml:space="preserve"> su</w:t>
      </w:r>
      <w:r w:rsidRPr="00150EFD">
        <w:rPr>
          <w:lang w:val="es-PE"/>
        </w:rPr>
        <w:t xml:space="preserve"> harén, mientras las </w:t>
      </w:r>
      <w:r w:rsidR="0057068D">
        <w:rPr>
          <w:lang w:val="es-PE"/>
        </w:rPr>
        <w:t>jóvenes</w:t>
      </w:r>
      <w:r w:rsidRPr="00150EFD">
        <w:rPr>
          <w:lang w:val="es-PE"/>
        </w:rPr>
        <w:t xml:space="preserve"> </w:t>
      </w:r>
      <w:r w:rsidR="00E85BD6" w:rsidRPr="00E85BD6">
        <w:rPr>
          <w:lang w:val="es-PE"/>
        </w:rPr>
        <w:t>bailarinas</w:t>
      </w:r>
      <w:r w:rsidRPr="00150EFD">
        <w:rPr>
          <w:lang w:val="es-PE"/>
        </w:rPr>
        <w:t>, hábiles en la música vocal</w:t>
      </w:r>
      <w:r w:rsidR="00A97747">
        <w:rPr>
          <w:lang w:val="es-PE"/>
        </w:rPr>
        <w:t>,</w:t>
      </w:r>
      <w:r w:rsidRPr="00150EFD">
        <w:rPr>
          <w:lang w:val="es-PE"/>
        </w:rPr>
        <w:t xml:space="preserve"> instrumental y en el baile, </w:t>
      </w:r>
      <w:r w:rsidR="00002B4C">
        <w:rPr>
          <w:lang w:val="es-PE"/>
        </w:rPr>
        <w:t xml:space="preserve">le </w:t>
      </w:r>
      <w:r w:rsidRPr="00150EFD">
        <w:rPr>
          <w:lang w:val="es-PE"/>
        </w:rPr>
        <w:t xml:space="preserve">brindaban entretenimiento </w:t>
      </w:r>
      <w:r w:rsidR="00654AE7">
        <w:rPr>
          <w:lang w:val="es-PE"/>
        </w:rPr>
        <w:t>al Rey</w:t>
      </w:r>
      <w:r w:rsidR="00B44A03">
        <w:rPr>
          <w:lang w:val="es-PE"/>
        </w:rPr>
        <w:t xml:space="preserve"> </w:t>
      </w:r>
      <w:r w:rsidR="00B44A03" w:rsidRPr="00150EFD">
        <w:rPr>
          <w:lang w:val="es-PE"/>
        </w:rPr>
        <w:t>—</w:t>
      </w:r>
      <w:r w:rsidR="007B55AA">
        <w:rPr>
          <w:lang w:val="es-PE"/>
        </w:rPr>
        <w:t xml:space="preserve"> </w:t>
      </w:r>
      <w:r w:rsidR="00B44A03">
        <w:rPr>
          <w:lang w:val="es-PE"/>
        </w:rPr>
        <w:t xml:space="preserve">Así de grande </w:t>
      </w:r>
      <w:r w:rsidRPr="00150EFD">
        <w:rPr>
          <w:lang w:val="es-PE"/>
        </w:rPr>
        <w:t xml:space="preserve">era su magnificencia, como la de </w:t>
      </w:r>
      <w:r w:rsidRPr="00B44A03">
        <w:rPr>
          <w:i/>
          <w:iCs/>
          <w:lang w:val="es-PE"/>
        </w:rPr>
        <w:t>Sakka</w:t>
      </w:r>
      <w:r w:rsidRPr="00150EFD">
        <w:rPr>
          <w:lang w:val="es-PE"/>
        </w:rPr>
        <w:t xml:space="preserve">, </w:t>
      </w:r>
      <w:r w:rsidR="007B55AA">
        <w:rPr>
          <w:lang w:val="es-PE"/>
        </w:rPr>
        <w:t xml:space="preserve">el </w:t>
      </w:r>
      <w:r w:rsidRPr="00150EFD">
        <w:rPr>
          <w:lang w:val="es-PE"/>
        </w:rPr>
        <w:t>Señor de</w:t>
      </w:r>
      <w:r w:rsidR="00B44A03">
        <w:rPr>
          <w:lang w:val="es-PE"/>
        </w:rPr>
        <w:t xml:space="preserve"> </w:t>
      </w:r>
      <w:r w:rsidRPr="00150EFD">
        <w:rPr>
          <w:lang w:val="es-PE"/>
        </w:rPr>
        <w:t>l</w:t>
      </w:r>
      <w:r w:rsidR="00B44A03">
        <w:rPr>
          <w:lang w:val="es-PE"/>
        </w:rPr>
        <w:t>os</w:t>
      </w:r>
      <w:r w:rsidRPr="00150EFD">
        <w:rPr>
          <w:lang w:val="es-PE"/>
        </w:rPr>
        <w:t xml:space="preserve"> </w:t>
      </w:r>
      <w:r w:rsidR="007B55AA" w:rsidRPr="00150EFD">
        <w:rPr>
          <w:lang w:val="es-PE"/>
        </w:rPr>
        <w:t>Cielo</w:t>
      </w:r>
      <w:r w:rsidR="007B55AA">
        <w:rPr>
          <w:lang w:val="es-PE"/>
        </w:rPr>
        <w:t xml:space="preserve">s </w:t>
      </w:r>
      <w:r w:rsidRPr="00150EFD">
        <w:rPr>
          <w:lang w:val="es-PE"/>
        </w:rPr>
        <w:t>—</w:t>
      </w:r>
      <w:r w:rsidR="00654AE7">
        <w:rPr>
          <w:lang w:val="es-PE"/>
        </w:rPr>
        <w:t xml:space="preserve"> pero, </w:t>
      </w:r>
      <w:r w:rsidRPr="00150EFD">
        <w:rPr>
          <w:lang w:val="es-PE"/>
        </w:rPr>
        <w:t xml:space="preserve">el </w:t>
      </w:r>
      <w:r w:rsidR="00461351">
        <w:rPr>
          <w:lang w:val="es-PE"/>
        </w:rPr>
        <w:t xml:space="preserve">Rey </w:t>
      </w:r>
      <w:r w:rsidRPr="00150EFD">
        <w:rPr>
          <w:lang w:val="es-PE"/>
        </w:rPr>
        <w:t>se durmió. Entonces</w:t>
      </w:r>
      <w:r w:rsidR="00654AE7">
        <w:rPr>
          <w:lang w:val="es-PE"/>
        </w:rPr>
        <w:t>,</w:t>
      </w:r>
      <w:r w:rsidRPr="00150EFD">
        <w:rPr>
          <w:lang w:val="es-PE"/>
        </w:rPr>
        <w:t xml:space="preserve"> </w:t>
      </w:r>
      <w:r w:rsidR="00654AE7">
        <w:rPr>
          <w:lang w:val="es-PE"/>
        </w:rPr>
        <w:t>est</w:t>
      </w:r>
      <w:r w:rsidRPr="00150EFD">
        <w:rPr>
          <w:lang w:val="es-PE"/>
        </w:rPr>
        <w:t>as mujeres dijeron: "Aquel por cuyo bien estamos proporcionando música, se ha dormi</w:t>
      </w:r>
      <w:r w:rsidR="00A97747">
        <w:rPr>
          <w:lang w:val="es-PE"/>
        </w:rPr>
        <w:t>do</w:t>
      </w:r>
      <w:r w:rsidRPr="00150EFD">
        <w:rPr>
          <w:lang w:val="es-PE"/>
        </w:rPr>
        <w:t xml:space="preserve">. ¿Qué necesidad hay de que </w:t>
      </w:r>
      <w:r w:rsidR="007B55AA">
        <w:rPr>
          <w:lang w:val="es-PE"/>
        </w:rPr>
        <w:t xml:space="preserve">prosigamos </w:t>
      </w:r>
      <w:r w:rsidRPr="00150EFD">
        <w:rPr>
          <w:lang w:val="es-PE"/>
        </w:rPr>
        <w:t>cant</w:t>
      </w:r>
      <w:r w:rsidR="007B55AA">
        <w:rPr>
          <w:lang w:val="es-PE"/>
        </w:rPr>
        <w:t>ando</w:t>
      </w:r>
      <w:r w:rsidRPr="00150EFD">
        <w:rPr>
          <w:lang w:val="es-PE"/>
        </w:rPr>
        <w:t xml:space="preserve">?" </w:t>
      </w:r>
      <w:r w:rsidR="00B44A03">
        <w:rPr>
          <w:lang w:val="es-PE"/>
        </w:rPr>
        <w:t>Así</w:t>
      </w:r>
      <w:r w:rsidR="007B55AA">
        <w:rPr>
          <w:lang w:val="es-PE"/>
        </w:rPr>
        <w:t>,</w:t>
      </w:r>
      <w:r w:rsidR="00B44A03">
        <w:rPr>
          <w:lang w:val="es-PE"/>
        </w:rPr>
        <w:t xml:space="preserve"> </w:t>
      </w:r>
      <w:r w:rsidR="00B44A03" w:rsidRPr="00150EFD">
        <w:rPr>
          <w:lang w:val="es-PE"/>
        </w:rPr>
        <w:t xml:space="preserve">dejaron a un lado sus laúdes y </w:t>
      </w:r>
      <w:r w:rsidRPr="00150EFD">
        <w:rPr>
          <w:lang w:val="es-PE"/>
        </w:rPr>
        <w:t>otros instrumentos musicales</w:t>
      </w:r>
      <w:r w:rsidR="00F36056">
        <w:rPr>
          <w:lang w:val="es-PE"/>
        </w:rPr>
        <w:t>,</w:t>
      </w:r>
      <w:r>
        <w:rPr>
          <w:lang w:val="es-PE"/>
        </w:rPr>
        <w:t xml:space="preserve"> </w:t>
      </w:r>
      <w:r w:rsidRPr="00150EFD">
        <w:rPr>
          <w:lang w:val="es-PE"/>
        </w:rPr>
        <w:t xml:space="preserve">aquí </w:t>
      </w:r>
      <w:r w:rsidR="00B44A03">
        <w:rPr>
          <w:lang w:val="es-PE"/>
        </w:rPr>
        <w:t>y</w:t>
      </w:r>
      <w:r w:rsidRPr="00150EFD">
        <w:rPr>
          <w:lang w:val="es-PE"/>
        </w:rPr>
        <w:t xml:space="preserve"> allá, </w:t>
      </w:r>
      <w:r w:rsidR="00087EFF">
        <w:rPr>
          <w:lang w:val="es-PE"/>
        </w:rPr>
        <w:t xml:space="preserve">entonces, </w:t>
      </w:r>
      <w:r w:rsidRPr="00150EFD">
        <w:rPr>
          <w:lang w:val="es-PE"/>
        </w:rPr>
        <w:t>partieron hacia el jardín, donde, tentad</w:t>
      </w:r>
      <w:r w:rsidR="00B44A03">
        <w:rPr>
          <w:lang w:val="es-PE"/>
        </w:rPr>
        <w:t>a</w:t>
      </w:r>
      <w:r w:rsidRPr="00150EFD">
        <w:rPr>
          <w:lang w:val="es-PE"/>
        </w:rPr>
        <w:t>s por las flores y los arbustos frutales, se divirtieron</w:t>
      </w:r>
      <w:r w:rsidR="00B44A03">
        <w:rPr>
          <w:lang w:val="es-PE"/>
        </w:rPr>
        <w:t xml:space="preserve"> prontamente</w:t>
      </w:r>
      <w:r w:rsidRPr="00150EFD">
        <w:rPr>
          <w:lang w:val="es-PE"/>
        </w:rPr>
        <w:t>.</w:t>
      </w:r>
    </w:p>
    <w:p w14:paraId="5277036C" w14:textId="66D075F2" w:rsidR="00576CF9" w:rsidRPr="00576CF9" w:rsidRDefault="00576CF9" w:rsidP="00576CF9">
      <w:pPr>
        <w:pStyle w:val="NormalHistoria"/>
        <w:rPr>
          <w:lang w:val="es-PE"/>
        </w:rPr>
      </w:pPr>
      <w:r w:rsidRPr="00576CF9">
        <w:rPr>
          <w:lang w:val="es-PE"/>
        </w:rPr>
        <w:t xml:space="preserve">En ese momento, el </w:t>
      </w:r>
      <w:r w:rsidR="005A64BD" w:rsidRPr="005A64BD">
        <w:rPr>
          <w:i/>
          <w:lang w:val="es-PE"/>
        </w:rPr>
        <w:t>Bodhisatta</w:t>
      </w:r>
      <w:r w:rsidRPr="00576CF9">
        <w:rPr>
          <w:lang w:val="es-PE"/>
        </w:rPr>
        <w:t xml:space="preserve"> estaba sentado en </w:t>
      </w:r>
      <w:r w:rsidR="00B44A03">
        <w:rPr>
          <w:lang w:val="es-PE"/>
        </w:rPr>
        <w:t>el</w:t>
      </w:r>
      <w:r w:rsidRPr="00576CF9">
        <w:rPr>
          <w:lang w:val="es-PE"/>
        </w:rPr>
        <w:t xml:space="preserve"> jardín, como un elefante real en el orgullo de su vigor, al pie de un árbol </w:t>
      </w:r>
      <w:r w:rsidR="00B44A03">
        <w:rPr>
          <w:lang w:val="es-PE"/>
        </w:rPr>
        <w:t xml:space="preserve">de </w:t>
      </w:r>
      <w:r w:rsidRPr="00B44A03">
        <w:rPr>
          <w:i/>
          <w:iCs/>
          <w:lang w:val="es-PE"/>
        </w:rPr>
        <w:t>Sal</w:t>
      </w:r>
      <w:r w:rsidRPr="00576CF9">
        <w:rPr>
          <w:lang w:val="es-PE"/>
        </w:rPr>
        <w:t xml:space="preserve"> en flor, disfrutando de la dicha de retirarse de</w:t>
      </w:r>
      <w:r w:rsidR="00087EFF">
        <w:rPr>
          <w:lang w:val="es-PE"/>
        </w:rPr>
        <w:t xml:space="preserve"> </w:t>
      </w:r>
      <w:r w:rsidRPr="00576CF9">
        <w:rPr>
          <w:lang w:val="es-PE"/>
        </w:rPr>
        <w:t>l</w:t>
      </w:r>
      <w:r w:rsidR="00087EFF">
        <w:rPr>
          <w:lang w:val="es-PE"/>
        </w:rPr>
        <w:t>a</w:t>
      </w:r>
      <w:r w:rsidRPr="00576CF9">
        <w:rPr>
          <w:lang w:val="es-PE"/>
        </w:rPr>
        <w:t xml:space="preserve"> </w:t>
      </w:r>
      <w:r w:rsidR="00087EFF">
        <w:rPr>
          <w:lang w:val="es-PE"/>
        </w:rPr>
        <w:t xml:space="preserve">esfera </w:t>
      </w:r>
      <w:r w:rsidRPr="00576CF9">
        <w:rPr>
          <w:lang w:val="es-PE"/>
        </w:rPr>
        <w:t>mund</w:t>
      </w:r>
      <w:r w:rsidR="00087EFF">
        <w:rPr>
          <w:lang w:val="es-PE"/>
        </w:rPr>
        <w:t>ana</w:t>
      </w:r>
      <w:r w:rsidRPr="00576CF9">
        <w:rPr>
          <w:lang w:val="es-PE"/>
        </w:rPr>
        <w:t xml:space="preserve">. </w:t>
      </w:r>
      <w:r w:rsidR="00B44A03">
        <w:rPr>
          <w:lang w:val="es-PE"/>
        </w:rPr>
        <w:t>Entonces</w:t>
      </w:r>
      <w:r w:rsidR="008F31B4">
        <w:rPr>
          <w:lang w:val="es-PE"/>
        </w:rPr>
        <w:t>,</w:t>
      </w:r>
      <w:r w:rsidRPr="00576CF9">
        <w:rPr>
          <w:lang w:val="es-PE"/>
        </w:rPr>
        <w:t xml:space="preserve"> estas mujeres, paseando</w:t>
      </w:r>
      <w:r w:rsidR="007A62F1">
        <w:rPr>
          <w:lang w:val="es-PE"/>
        </w:rPr>
        <w:t xml:space="preserve"> por el jardín</w:t>
      </w:r>
      <w:r w:rsidRPr="00576CF9">
        <w:rPr>
          <w:lang w:val="es-PE"/>
        </w:rPr>
        <w:t xml:space="preserve">, se le acercaron y le dijeron: Venid, </w:t>
      </w:r>
      <w:r w:rsidR="00897920">
        <w:rPr>
          <w:lang w:val="es-PE"/>
        </w:rPr>
        <w:t>damas</w:t>
      </w:r>
      <w:r w:rsidRPr="00576CF9">
        <w:rPr>
          <w:lang w:val="es-PE"/>
        </w:rPr>
        <w:t xml:space="preserve">, sentémonos y oigamos algo del sacerdote que descansa al pie de este árbol, hasta que el </w:t>
      </w:r>
      <w:r w:rsidR="00461351">
        <w:rPr>
          <w:lang w:val="es-PE"/>
        </w:rPr>
        <w:t xml:space="preserve">Rey </w:t>
      </w:r>
      <w:r w:rsidRPr="00576CF9">
        <w:rPr>
          <w:lang w:val="es-PE"/>
        </w:rPr>
        <w:t>despierte. Entonces</w:t>
      </w:r>
      <w:r w:rsidR="007A62F1">
        <w:rPr>
          <w:lang w:val="es-PE"/>
        </w:rPr>
        <w:t>,</w:t>
      </w:r>
      <w:r w:rsidRPr="00576CF9">
        <w:rPr>
          <w:lang w:val="es-PE"/>
        </w:rPr>
        <w:t xml:space="preserve"> ell</w:t>
      </w:r>
      <w:r w:rsidR="00897920">
        <w:rPr>
          <w:lang w:val="es-PE"/>
        </w:rPr>
        <w:t>a</w:t>
      </w:r>
      <w:r w:rsidRPr="00576CF9">
        <w:rPr>
          <w:lang w:val="es-PE"/>
        </w:rPr>
        <w:t xml:space="preserve">s fueron </w:t>
      </w:r>
      <w:r w:rsidR="00897920">
        <w:rPr>
          <w:lang w:val="es-PE"/>
        </w:rPr>
        <w:t xml:space="preserve">hacia él </w:t>
      </w:r>
      <w:r w:rsidRPr="00576CF9">
        <w:rPr>
          <w:lang w:val="es-PE"/>
        </w:rPr>
        <w:t>y lo saludaron</w:t>
      </w:r>
      <w:r w:rsidR="00897920">
        <w:rPr>
          <w:lang w:val="es-PE"/>
        </w:rPr>
        <w:t>,</w:t>
      </w:r>
      <w:r w:rsidRPr="00576CF9">
        <w:rPr>
          <w:lang w:val="es-PE"/>
        </w:rPr>
        <w:t xml:space="preserve"> sentándose en un círculo alrededor de él, di</w:t>
      </w:r>
      <w:r w:rsidR="00897920">
        <w:rPr>
          <w:lang w:val="es-PE"/>
        </w:rPr>
        <w:t>ciendo</w:t>
      </w:r>
      <w:r w:rsidRPr="00576CF9">
        <w:rPr>
          <w:lang w:val="es-PE"/>
        </w:rPr>
        <w:t>: "D</w:t>
      </w:r>
      <w:r w:rsidR="00897920">
        <w:rPr>
          <w:lang w:val="es-PE"/>
        </w:rPr>
        <w:t>íga</w:t>
      </w:r>
      <w:r w:rsidRPr="00576CF9">
        <w:rPr>
          <w:lang w:val="es-PE"/>
        </w:rPr>
        <w:t>nos algo que valga la pena escuchar". Entonces</w:t>
      </w:r>
      <w:r w:rsidR="007A62F1">
        <w:rPr>
          <w:lang w:val="es-PE"/>
        </w:rPr>
        <w:t>,</w:t>
      </w:r>
      <w:r w:rsidRPr="00576CF9">
        <w:rPr>
          <w:lang w:val="es-PE"/>
        </w:rPr>
        <w:t xml:space="preserve"> el </w:t>
      </w:r>
      <w:r w:rsidR="005A64BD" w:rsidRPr="005A64BD">
        <w:rPr>
          <w:i/>
          <w:lang w:val="es-PE"/>
        </w:rPr>
        <w:t>Bodhisatta</w:t>
      </w:r>
      <w:r w:rsidRPr="00576CF9">
        <w:rPr>
          <w:lang w:val="es-PE"/>
        </w:rPr>
        <w:t xml:space="preserve"> les predicó la doctrina.</w:t>
      </w:r>
    </w:p>
    <w:p w14:paraId="528E39EE" w14:textId="606B25C0" w:rsidR="007B55AA" w:rsidRDefault="00576CF9" w:rsidP="00576CF9">
      <w:pPr>
        <w:pStyle w:val="NormalHistoria"/>
        <w:rPr>
          <w:lang w:val="es-PE"/>
        </w:rPr>
      </w:pPr>
      <w:r w:rsidRPr="00576CF9">
        <w:rPr>
          <w:lang w:val="es-PE"/>
        </w:rPr>
        <w:t>Mientras tanto, la favorita real</w:t>
      </w:r>
      <w:r w:rsidR="00BA25DF">
        <w:rPr>
          <w:lang w:val="es-PE"/>
        </w:rPr>
        <w:t>,</w:t>
      </w:r>
      <w:r w:rsidRPr="00576CF9">
        <w:rPr>
          <w:lang w:val="es-PE"/>
        </w:rPr>
        <w:t xml:space="preserve"> con un movimiento de su cuerpo</w:t>
      </w:r>
      <w:r w:rsidR="00BA25DF">
        <w:rPr>
          <w:lang w:val="es-PE"/>
        </w:rPr>
        <w:t>,</w:t>
      </w:r>
      <w:r w:rsidRPr="00576CF9">
        <w:rPr>
          <w:lang w:val="es-PE"/>
        </w:rPr>
        <w:t xml:space="preserve"> despertó al </w:t>
      </w:r>
      <w:r w:rsidR="00B85838" w:rsidRPr="00576CF9">
        <w:rPr>
          <w:lang w:val="es-PE"/>
        </w:rPr>
        <w:t>Rey</w:t>
      </w:r>
      <w:r w:rsidRPr="00576CF9">
        <w:rPr>
          <w:lang w:val="es-PE"/>
        </w:rPr>
        <w:t xml:space="preserve">. </w:t>
      </w:r>
      <w:r w:rsidR="00BA25DF">
        <w:rPr>
          <w:lang w:val="es-PE"/>
        </w:rPr>
        <w:t xml:space="preserve">Entonces, </w:t>
      </w:r>
      <w:r w:rsidRPr="00576CF9">
        <w:rPr>
          <w:lang w:val="es-PE"/>
        </w:rPr>
        <w:t xml:space="preserve">el </w:t>
      </w:r>
      <w:r w:rsidR="00461351">
        <w:rPr>
          <w:lang w:val="es-PE"/>
        </w:rPr>
        <w:t>Rey</w:t>
      </w:r>
      <w:r w:rsidR="00BA25DF">
        <w:rPr>
          <w:lang w:val="es-PE"/>
        </w:rPr>
        <w:t>,</w:t>
      </w:r>
      <w:r w:rsidR="00461351">
        <w:rPr>
          <w:lang w:val="es-PE"/>
        </w:rPr>
        <w:t xml:space="preserve"> </w:t>
      </w:r>
      <w:r w:rsidRPr="00576CF9">
        <w:rPr>
          <w:lang w:val="es-PE"/>
        </w:rPr>
        <w:t xml:space="preserve">al despertar y no ver a </w:t>
      </w:r>
      <w:r w:rsidR="00BA25DF">
        <w:rPr>
          <w:lang w:val="es-PE"/>
        </w:rPr>
        <w:t>su</w:t>
      </w:r>
      <w:r w:rsidRPr="00576CF9">
        <w:rPr>
          <w:lang w:val="es-PE"/>
        </w:rPr>
        <w:t>s mujeres, preguntó: "¿Adónde se han ido es</w:t>
      </w:r>
      <w:r w:rsidR="00B85838">
        <w:rPr>
          <w:lang w:val="es-PE"/>
        </w:rPr>
        <w:t>t</w:t>
      </w:r>
      <w:r w:rsidR="00897920">
        <w:rPr>
          <w:lang w:val="es-PE"/>
        </w:rPr>
        <w:t>a</w:t>
      </w:r>
      <w:r w:rsidRPr="00576CF9">
        <w:rPr>
          <w:lang w:val="es-PE"/>
        </w:rPr>
        <w:t>s miserables?" "Su Alteza", dijo</w:t>
      </w:r>
      <w:r w:rsidR="00897920">
        <w:rPr>
          <w:lang w:val="es-PE"/>
        </w:rPr>
        <w:t xml:space="preserve"> alguien</w:t>
      </w:r>
      <w:r w:rsidRPr="00576CF9">
        <w:rPr>
          <w:lang w:val="es-PE"/>
        </w:rPr>
        <w:t>, "se han ido y están sentad</w:t>
      </w:r>
      <w:r w:rsidR="00897920">
        <w:rPr>
          <w:lang w:val="es-PE"/>
        </w:rPr>
        <w:t>a</w:t>
      </w:r>
      <w:r w:rsidRPr="00576CF9">
        <w:rPr>
          <w:lang w:val="es-PE"/>
        </w:rPr>
        <w:t xml:space="preserve">s </w:t>
      </w:r>
      <w:r w:rsidR="00B85838">
        <w:rPr>
          <w:lang w:val="es-PE"/>
        </w:rPr>
        <w:t>ante</w:t>
      </w:r>
      <w:r w:rsidRPr="00576CF9">
        <w:rPr>
          <w:lang w:val="es-PE"/>
        </w:rPr>
        <w:t xml:space="preserve"> cierto asceta". El </w:t>
      </w:r>
      <w:r w:rsidR="00897920" w:rsidRPr="00576CF9">
        <w:rPr>
          <w:lang w:val="es-PE"/>
        </w:rPr>
        <w:t>Rey</w:t>
      </w:r>
      <w:r w:rsidRPr="00576CF9">
        <w:rPr>
          <w:lang w:val="es-PE"/>
        </w:rPr>
        <w:t xml:space="preserve">, enfurecido, tomó su espada y se </w:t>
      </w:r>
      <w:r w:rsidR="000262F9">
        <w:rPr>
          <w:lang w:val="es-PE"/>
        </w:rPr>
        <w:t xml:space="preserve">dirigió al lugar </w:t>
      </w:r>
      <w:r w:rsidRPr="00576CF9">
        <w:rPr>
          <w:lang w:val="es-PE"/>
        </w:rPr>
        <w:t>a toda prisa, diciendo: "Le daré una lección a este falso asceta". Entonces</w:t>
      </w:r>
      <w:r w:rsidR="00BA25DF">
        <w:rPr>
          <w:lang w:val="es-PE"/>
        </w:rPr>
        <w:t>,</w:t>
      </w:r>
      <w:r w:rsidRPr="00576CF9">
        <w:rPr>
          <w:lang w:val="es-PE"/>
        </w:rPr>
        <w:t xml:space="preserve"> aquellas mujeres que </w:t>
      </w:r>
      <w:r w:rsidR="00E042C2">
        <w:rPr>
          <w:lang w:val="es-PE"/>
        </w:rPr>
        <w:t>poseían</w:t>
      </w:r>
      <w:r w:rsidRPr="00576CF9">
        <w:rPr>
          <w:lang w:val="es-PE"/>
        </w:rPr>
        <w:t xml:space="preserve"> </w:t>
      </w:r>
      <w:r w:rsidR="00F33A66">
        <w:rPr>
          <w:lang w:val="es-PE"/>
        </w:rPr>
        <w:t>su mayor</w:t>
      </w:r>
      <w:r w:rsidR="00E042C2">
        <w:rPr>
          <w:lang w:val="es-PE"/>
        </w:rPr>
        <w:t xml:space="preserve"> </w:t>
      </w:r>
      <w:r w:rsidRPr="00576CF9">
        <w:rPr>
          <w:lang w:val="es-PE"/>
        </w:rPr>
        <w:t xml:space="preserve">favor, cuando vieron </w:t>
      </w:r>
      <w:r w:rsidR="00B85838">
        <w:rPr>
          <w:lang w:val="es-PE"/>
        </w:rPr>
        <w:t>a</w:t>
      </w:r>
      <w:r w:rsidRPr="00576CF9">
        <w:rPr>
          <w:lang w:val="es-PE"/>
        </w:rPr>
        <w:t xml:space="preserve">l </w:t>
      </w:r>
      <w:r w:rsidR="00461351">
        <w:rPr>
          <w:lang w:val="es-PE"/>
        </w:rPr>
        <w:t xml:space="preserve">Rey </w:t>
      </w:r>
      <w:r w:rsidR="000262F9">
        <w:rPr>
          <w:lang w:val="es-PE"/>
        </w:rPr>
        <w:t xml:space="preserve">venir </w:t>
      </w:r>
      <w:r w:rsidRPr="00576CF9">
        <w:rPr>
          <w:lang w:val="es-PE"/>
        </w:rPr>
        <w:t xml:space="preserve">enojado, fueron y tomaron </w:t>
      </w:r>
      <w:r w:rsidR="00F33A66">
        <w:rPr>
          <w:lang w:val="es-PE"/>
        </w:rPr>
        <w:t>su</w:t>
      </w:r>
      <w:r w:rsidRPr="00576CF9">
        <w:rPr>
          <w:lang w:val="es-PE"/>
        </w:rPr>
        <w:t xml:space="preserve"> espada</w:t>
      </w:r>
      <w:r w:rsidR="00F33A66">
        <w:rPr>
          <w:lang w:val="es-PE"/>
        </w:rPr>
        <w:t>,</w:t>
      </w:r>
      <w:r w:rsidRPr="00576CF9">
        <w:rPr>
          <w:lang w:val="es-PE"/>
        </w:rPr>
        <w:t xml:space="preserve"> de la mano del </w:t>
      </w:r>
      <w:r w:rsidR="00461351">
        <w:rPr>
          <w:lang w:val="es-PE"/>
        </w:rPr>
        <w:t>Rey</w:t>
      </w:r>
      <w:r w:rsidR="00F33A66">
        <w:rPr>
          <w:lang w:val="es-PE"/>
        </w:rPr>
        <w:t>,</w:t>
      </w:r>
      <w:r w:rsidR="00461351">
        <w:rPr>
          <w:lang w:val="es-PE"/>
        </w:rPr>
        <w:t xml:space="preserve"> </w:t>
      </w:r>
      <w:r w:rsidRPr="00576CF9">
        <w:rPr>
          <w:lang w:val="es-PE"/>
        </w:rPr>
        <w:t>y lo apaciguaron. Luego</w:t>
      </w:r>
      <w:r w:rsidR="00F33A66">
        <w:rPr>
          <w:lang w:val="es-PE"/>
        </w:rPr>
        <w:t>,</w:t>
      </w:r>
      <w:r w:rsidRPr="00576CF9">
        <w:rPr>
          <w:lang w:val="es-PE"/>
        </w:rPr>
        <w:t xml:space="preserve"> </w:t>
      </w:r>
      <w:r w:rsidR="00B85838">
        <w:rPr>
          <w:lang w:val="es-PE"/>
        </w:rPr>
        <w:t xml:space="preserve">él </w:t>
      </w:r>
      <w:r w:rsidR="00896693">
        <w:rPr>
          <w:lang w:val="es-PE"/>
        </w:rPr>
        <w:t xml:space="preserve">llegó </w:t>
      </w:r>
      <w:r w:rsidRPr="00576CF9">
        <w:rPr>
          <w:lang w:val="es-PE"/>
        </w:rPr>
        <w:t xml:space="preserve">y se paró junto al </w:t>
      </w:r>
      <w:r w:rsidR="005A64BD" w:rsidRPr="005A64BD">
        <w:rPr>
          <w:i/>
          <w:lang w:val="es-PE"/>
        </w:rPr>
        <w:t>Bodhisatta</w:t>
      </w:r>
      <w:r w:rsidRPr="00576CF9">
        <w:rPr>
          <w:lang w:val="es-PE"/>
        </w:rPr>
        <w:t xml:space="preserve"> y </w:t>
      </w:r>
      <w:r w:rsidR="00896693">
        <w:rPr>
          <w:lang w:val="es-PE"/>
        </w:rPr>
        <w:t xml:space="preserve">le </w:t>
      </w:r>
      <w:r w:rsidRPr="00576CF9">
        <w:rPr>
          <w:lang w:val="es-PE"/>
        </w:rPr>
        <w:t>preguntó: "¿Qué doctrina está predicando, monje?" "La doctrina de la paciencia, Su Majestad", respondió. "¿Qué paciencia</w:t>
      </w:r>
      <w:r w:rsidR="00896693">
        <w:rPr>
          <w:lang w:val="es-PE"/>
        </w:rPr>
        <w:t xml:space="preserve"> es ésa</w:t>
      </w:r>
      <w:r w:rsidRPr="00576CF9">
        <w:rPr>
          <w:lang w:val="es-PE"/>
        </w:rPr>
        <w:t xml:space="preserve">?" dijo el </w:t>
      </w:r>
      <w:r w:rsidR="00896693" w:rsidRPr="00576CF9">
        <w:rPr>
          <w:lang w:val="es-PE"/>
        </w:rPr>
        <w:t>Rey</w:t>
      </w:r>
      <w:r w:rsidRPr="00576CF9">
        <w:rPr>
          <w:lang w:val="es-PE"/>
        </w:rPr>
        <w:t>. "</w:t>
      </w:r>
      <w:r w:rsidR="00170984">
        <w:rPr>
          <w:lang w:val="es-PE"/>
        </w:rPr>
        <w:t>Consiste en</w:t>
      </w:r>
      <w:r w:rsidRPr="00576CF9">
        <w:rPr>
          <w:lang w:val="es-PE"/>
        </w:rPr>
        <w:t xml:space="preserve"> no enojarse, cuando </w:t>
      </w:r>
      <w:r w:rsidR="00F33A66" w:rsidRPr="00576CF9">
        <w:rPr>
          <w:lang w:val="es-PE"/>
        </w:rPr>
        <w:t xml:space="preserve">los hombres </w:t>
      </w:r>
      <w:r w:rsidR="00F33A66">
        <w:rPr>
          <w:lang w:val="es-PE"/>
        </w:rPr>
        <w:t>nos provoquen,</w:t>
      </w:r>
      <w:r w:rsidR="00F33A66" w:rsidRPr="00576CF9">
        <w:rPr>
          <w:lang w:val="es-PE"/>
        </w:rPr>
        <w:t xml:space="preserve"> </w:t>
      </w:r>
      <w:r w:rsidR="00F33A66">
        <w:rPr>
          <w:lang w:val="es-PE"/>
        </w:rPr>
        <w:t>n</w:t>
      </w:r>
      <w:r w:rsidR="00F33A66" w:rsidRPr="00576CF9">
        <w:rPr>
          <w:lang w:val="es-PE"/>
        </w:rPr>
        <w:t>os golpe</w:t>
      </w:r>
      <w:r w:rsidR="00F33A66">
        <w:rPr>
          <w:lang w:val="es-PE"/>
        </w:rPr>
        <w:t>e</w:t>
      </w:r>
      <w:r w:rsidR="00F33A66" w:rsidRPr="00576CF9">
        <w:rPr>
          <w:lang w:val="es-PE"/>
        </w:rPr>
        <w:t xml:space="preserve">n y </w:t>
      </w:r>
      <w:r w:rsidR="00F33A66">
        <w:rPr>
          <w:lang w:val="es-PE"/>
        </w:rPr>
        <w:t>n</w:t>
      </w:r>
      <w:r w:rsidR="00F33A66" w:rsidRPr="00576CF9">
        <w:rPr>
          <w:lang w:val="es-PE"/>
        </w:rPr>
        <w:t>os insult</w:t>
      </w:r>
      <w:r w:rsidR="00F33A66">
        <w:rPr>
          <w:lang w:val="es-PE"/>
        </w:rPr>
        <w:t>e</w:t>
      </w:r>
      <w:r w:rsidR="00F33A66" w:rsidRPr="00576CF9">
        <w:rPr>
          <w:lang w:val="es-PE"/>
        </w:rPr>
        <w:t>n".</w:t>
      </w:r>
    </w:p>
    <w:p w14:paraId="340982BA" w14:textId="77777777" w:rsidR="007B55AA" w:rsidRPr="007B55AA" w:rsidRDefault="007B55AA" w:rsidP="007B55AA">
      <w:pPr>
        <w:pStyle w:val="PieDePgina0"/>
        <w:rPr>
          <w:sz w:val="16"/>
          <w:szCs w:val="20"/>
          <w:u w:val="single"/>
          <w:lang w:val="es-PE"/>
        </w:rPr>
      </w:pPr>
      <w:r w:rsidRPr="007B55AA">
        <w:rPr>
          <w:sz w:val="16"/>
          <w:szCs w:val="20"/>
          <w:u w:val="single"/>
          <w:lang w:val="es-PE"/>
        </w:rPr>
        <w:t xml:space="preserve">                                                                                   . </w:t>
      </w:r>
    </w:p>
    <w:p w14:paraId="6BE8E5C5" w14:textId="33FBA1F8" w:rsidR="007B55AA" w:rsidRPr="007B55AA" w:rsidRDefault="007B55AA" w:rsidP="007B55AA">
      <w:pPr>
        <w:pStyle w:val="PieDePgina0"/>
        <w:rPr>
          <w:spacing w:val="30"/>
          <w:szCs w:val="20"/>
          <w:lang w:val="es-PE"/>
        </w:rPr>
      </w:pPr>
      <w:r w:rsidRPr="007B55AA">
        <w:rPr>
          <w:sz w:val="16"/>
          <w:szCs w:val="20"/>
          <w:lang w:val="es-PE"/>
        </w:rPr>
        <w:t>1</w:t>
      </w:r>
      <w:r>
        <w:rPr>
          <w:sz w:val="16"/>
          <w:szCs w:val="20"/>
          <w:lang w:val="es-PE"/>
        </w:rPr>
        <w:t>.</w:t>
      </w:r>
      <w:r w:rsidRPr="007B55AA">
        <w:rPr>
          <w:sz w:val="16"/>
          <w:szCs w:val="20"/>
          <w:lang w:val="es-PE"/>
        </w:rPr>
        <w:t xml:space="preserve"> Ver </w:t>
      </w:r>
      <w:proofErr w:type="spellStart"/>
      <w:r w:rsidRPr="007B55AA">
        <w:rPr>
          <w:i/>
          <w:iCs/>
          <w:sz w:val="16"/>
          <w:szCs w:val="20"/>
          <w:lang w:val="es-PE"/>
        </w:rPr>
        <w:t>Jātakamālā</w:t>
      </w:r>
      <w:proofErr w:type="spellEnd"/>
      <w:r w:rsidRPr="007B55AA">
        <w:rPr>
          <w:sz w:val="16"/>
          <w:szCs w:val="20"/>
          <w:lang w:val="es-PE"/>
        </w:rPr>
        <w:t xml:space="preserve">, </w:t>
      </w:r>
      <w:r w:rsidR="00851E59" w:rsidRPr="006C310F">
        <w:rPr>
          <w:lang w:val="es-PE"/>
        </w:rPr>
        <w:t xml:space="preserve">Ja. </w:t>
      </w:r>
      <w:r w:rsidR="00851E59" w:rsidRPr="004E31B7">
        <w:rPr>
          <w:lang w:val="es-PE"/>
        </w:rPr>
        <w:t>№</w:t>
      </w:r>
      <w:r w:rsidR="00851E59" w:rsidRPr="006C310F">
        <w:rPr>
          <w:lang w:val="es-PE"/>
        </w:rPr>
        <w:t>.</w:t>
      </w:r>
      <w:r w:rsidRPr="007B55AA">
        <w:rPr>
          <w:sz w:val="16"/>
          <w:szCs w:val="20"/>
          <w:lang w:val="es-PE"/>
        </w:rPr>
        <w:t xml:space="preserve"> 28: "La historia de </w:t>
      </w:r>
      <w:proofErr w:type="spellStart"/>
      <w:r w:rsidRPr="007B55AA">
        <w:rPr>
          <w:sz w:val="16"/>
          <w:szCs w:val="20"/>
          <w:lang w:val="es-PE"/>
        </w:rPr>
        <w:t>Kshāntivādin</w:t>
      </w:r>
      <w:proofErr w:type="spellEnd"/>
      <w:r w:rsidRPr="007B55AA">
        <w:rPr>
          <w:sz w:val="16"/>
          <w:szCs w:val="20"/>
          <w:lang w:val="es-PE"/>
        </w:rPr>
        <w:t>".</w:t>
      </w:r>
    </w:p>
    <w:p w14:paraId="0926E41B" w14:textId="77777777" w:rsidR="007B55AA" w:rsidRDefault="007B55AA">
      <w:pPr>
        <w:spacing w:after="160" w:line="259" w:lineRule="auto"/>
        <w:ind w:firstLine="0"/>
        <w:rPr>
          <w:spacing w:val="30"/>
          <w:sz w:val="20"/>
          <w:lang w:val="es-PE"/>
        </w:rPr>
      </w:pPr>
      <w:r>
        <w:rPr>
          <w:lang w:val="es-PE"/>
        </w:rPr>
        <w:br w:type="page"/>
      </w:r>
    </w:p>
    <w:p w14:paraId="14B79742" w14:textId="2660CDB7" w:rsidR="00150EFD" w:rsidRDefault="00B85838" w:rsidP="007744F7">
      <w:pPr>
        <w:pStyle w:val="NormalHistoria"/>
        <w:ind w:hanging="28"/>
        <w:rPr>
          <w:lang w:val="es-PE"/>
        </w:rPr>
      </w:pPr>
      <w:r w:rsidRPr="00576CF9">
        <w:rPr>
          <w:lang w:val="es-PE"/>
        </w:rPr>
        <w:lastRenderedPageBreak/>
        <w:t xml:space="preserve">El </w:t>
      </w:r>
      <w:r w:rsidR="00170984" w:rsidRPr="00576CF9">
        <w:rPr>
          <w:lang w:val="es-PE"/>
        </w:rPr>
        <w:t>Rey</w:t>
      </w:r>
      <w:r w:rsidRPr="00B85838">
        <w:rPr>
          <w:lang w:val="es-PE"/>
        </w:rPr>
        <w:t xml:space="preserve"> </w:t>
      </w:r>
      <w:r w:rsidRPr="00576CF9">
        <w:rPr>
          <w:lang w:val="es-PE"/>
        </w:rPr>
        <w:t>dijo</w:t>
      </w:r>
      <w:r w:rsidR="00576CF9" w:rsidRPr="00576CF9">
        <w:rPr>
          <w:lang w:val="es-PE"/>
        </w:rPr>
        <w:t>: "</w:t>
      </w:r>
      <w:r w:rsidR="00170984">
        <w:rPr>
          <w:lang w:val="es-PE"/>
        </w:rPr>
        <w:t xml:space="preserve">Comprobaré </w:t>
      </w:r>
      <w:r w:rsidR="00576CF9" w:rsidRPr="00576CF9">
        <w:rPr>
          <w:lang w:val="es-PE"/>
        </w:rPr>
        <w:t xml:space="preserve">ahora la </w:t>
      </w:r>
      <w:r w:rsidR="006D147C">
        <w:rPr>
          <w:lang w:val="es-PE"/>
        </w:rPr>
        <w:t>verdad</w:t>
      </w:r>
      <w:r w:rsidR="00576CF9" w:rsidRPr="00576CF9">
        <w:rPr>
          <w:lang w:val="es-PE"/>
        </w:rPr>
        <w:t xml:space="preserve"> de </w:t>
      </w:r>
      <w:r w:rsidR="00170984">
        <w:rPr>
          <w:lang w:val="es-PE"/>
        </w:rPr>
        <w:t>s</w:t>
      </w:r>
      <w:r w:rsidR="00576CF9" w:rsidRPr="00576CF9">
        <w:rPr>
          <w:lang w:val="es-PE"/>
        </w:rPr>
        <w:t xml:space="preserve">u paciencia" [41] y llamó a su verdugo. </w:t>
      </w:r>
      <w:r w:rsidR="00AE6A63">
        <w:rPr>
          <w:lang w:val="es-PE"/>
        </w:rPr>
        <w:t xml:space="preserve">Entonces, </w:t>
      </w:r>
      <w:r w:rsidR="00576CF9" w:rsidRPr="00576CF9">
        <w:rPr>
          <w:lang w:val="es-PE"/>
        </w:rPr>
        <w:t>él</w:t>
      </w:r>
      <w:r w:rsidR="00A8639C">
        <w:rPr>
          <w:lang w:val="es-PE"/>
        </w:rPr>
        <w:t>,</w:t>
      </w:r>
      <w:r w:rsidR="00576CF9" w:rsidRPr="00576CF9">
        <w:rPr>
          <w:lang w:val="es-PE"/>
        </w:rPr>
        <w:t xml:space="preserve"> </w:t>
      </w:r>
      <w:r w:rsidR="00A8639C">
        <w:rPr>
          <w:lang w:val="es-PE"/>
        </w:rPr>
        <w:t xml:space="preserve">obrando según </w:t>
      </w:r>
      <w:r w:rsidR="00576CF9" w:rsidRPr="00576CF9">
        <w:rPr>
          <w:lang w:val="es-PE"/>
        </w:rPr>
        <w:t>su oficio</w:t>
      </w:r>
      <w:r w:rsidR="00A8639C">
        <w:rPr>
          <w:lang w:val="es-PE"/>
        </w:rPr>
        <w:t>,</w:t>
      </w:r>
      <w:r w:rsidR="00576CF9" w:rsidRPr="00576CF9">
        <w:rPr>
          <w:lang w:val="es-PE"/>
        </w:rPr>
        <w:t xml:space="preserve"> tomó un hacha y un látigo de espinas y</w:t>
      </w:r>
      <w:r w:rsidR="00881BC8">
        <w:rPr>
          <w:lang w:val="es-PE"/>
        </w:rPr>
        <w:t>,</w:t>
      </w:r>
      <w:r w:rsidR="00576CF9" w:rsidRPr="00576CF9">
        <w:rPr>
          <w:lang w:val="es-PE"/>
        </w:rPr>
        <w:t xml:space="preserve"> vestido con un </w:t>
      </w:r>
      <w:r w:rsidR="00170984">
        <w:rPr>
          <w:lang w:val="es-PE"/>
        </w:rPr>
        <w:t xml:space="preserve">manto </w:t>
      </w:r>
      <w:r w:rsidR="00576CF9" w:rsidRPr="00576CF9">
        <w:rPr>
          <w:lang w:val="es-PE"/>
        </w:rPr>
        <w:t>amarill</w:t>
      </w:r>
      <w:r w:rsidR="00170984">
        <w:rPr>
          <w:lang w:val="es-PE"/>
        </w:rPr>
        <w:t>o</w:t>
      </w:r>
      <w:r w:rsidR="00576CF9" w:rsidRPr="00576CF9">
        <w:rPr>
          <w:lang w:val="es-PE"/>
        </w:rPr>
        <w:t xml:space="preserve"> y una guirnalda roja, </w:t>
      </w:r>
      <w:r w:rsidR="00170984">
        <w:rPr>
          <w:lang w:val="es-PE"/>
        </w:rPr>
        <w:t xml:space="preserve">llegó </w:t>
      </w:r>
      <w:r w:rsidR="00576CF9" w:rsidRPr="00576CF9">
        <w:rPr>
          <w:lang w:val="es-PE"/>
        </w:rPr>
        <w:t xml:space="preserve">y saludó al </w:t>
      </w:r>
      <w:r w:rsidR="00461351">
        <w:rPr>
          <w:lang w:val="es-PE"/>
        </w:rPr>
        <w:t xml:space="preserve">Rey </w:t>
      </w:r>
      <w:r w:rsidR="00576CF9" w:rsidRPr="00576CF9">
        <w:rPr>
          <w:lang w:val="es-PE"/>
        </w:rPr>
        <w:t xml:space="preserve">y </w:t>
      </w:r>
      <w:r>
        <w:rPr>
          <w:lang w:val="es-PE"/>
        </w:rPr>
        <w:t xml:space="preserve">le </w:t>
      </w:r>
      <w:r w:rsidR="00576CF9" w:rsidRPr="00576CF9">
        <w:rPr>
          <w:lang w:val="es-PE"/>
        </w:rPr>
        <w:t>dijo: "¿Cuál</w:t>
      </w:r>
      <w:r w:rsidR="00881BC8">
        <w:rPr>
          <w:lang w:val="es-PE"/>
        </w:rPr>
        <w:t>es</w:t>
      </w:r>
      <w:r w:rsidR="00576CF9" w:rsidRPr="00576CF9">
        <w:rPr>
          <w:lang w:val="es-PE"/>
        </w:rPr>
        <w:t xml:space="preserve"> </w:t>
      </w:r>
      <w:r w:rsidR="00881BC8">
        <w:rPr>
          <w:lang w:val="es-PE"/>
        </w:rPr>
        <w:t>son</w:t>
      </w:r>
      <w:r w:rsidR="00576CF9" w:rsidRPr="00576CF9">
        <w:rPr>
          <w:lang w:val="es-PE"/>
        </w:rPr>
        <w:t xml:space="preserve"> su</w:t>
      </w:r>
      <w:r w:rsidR="00291D03">
        <w:rPr>
          <w:lang w:val="es-PE"/>
        </w:rPr>
        <w:t>s</w:t>
      </w:r>
      <w:r w:rsidR="00576CF9" w:rsidRPr="00576CF9">
        <w:rPr>
          <w:lang w:val="es-PE"/>
        </w:rPr>
        <w:t xml:space="preserve"> </w:t>
      </w:r>
      <w:r w:rsidR="00291D03">
        <w:rPr>
          <w:lang w:val="es-PE"/>
        </w:rPr>
        <w:t>deseos</w:t>
      </w:r>
      <w:r w:rsidR="00576CF9" w:rsidRPr="00576CF9">
        <w:rPr>
          <w:lang w:val="es-PE"/>
        </w:rPr>
        <w:t>, Señor?" "Tom</w:t>
      </w:r>
      <w:r w:rsidR="00170984">
        <w:rPr>
          <w:lang w:val="es-PE"/>
        </w:rPr>
        <w:t>e</w:t>
      </w:r>
      <w:r w:rsidR="00576CF9" w:rsidRPr="00576CF9">
        <w:rPr>
          <w:lang w:val="es-PE"/>
        </w:rPr>
        <w:t xml:space="preserve"> y arrastr</w:t>
      </w:r>
      <w:r w:rsidR="00170984">
        <w:rPr>
          <w:lang w:val="es-PE"/>
        </w:rPr>
        <w:t>e</w:t>
      </w:r>
      <w:r w:rsidR="00576CF9" w:rsidRPr="00576CF9">
        <w:rPr>
          <w:lang w:val="es-PE"/>
        </w:rPr>
        <w:t xml:space="preserve"> a este vil granuja asceta", dijo el </w:t>
      </w:r>
      <w:r w:rsidR="00BD570A" w:rsidRPr="00576CF9">
        <w:rPr>
          <w:lang w:val="es-PE"/>
        </w:rPr>
        <w:t>Rey</w:t>
      </w:r>
      <w:r w:rsidR="00576CF9" w:rsidRPr="00576CF9">
        <w:rPr>
          <w:lang w:val="es-PE"/>
        </w:rPr>
        <w:t>, "y arr</w:t>
      </w:r>
      <w:r w:rsidR="00BD570A">
        <w:rPr>
          <w:lang w:val="es-PE"/>
        </w:rPr>
        <w:t>ó</w:t>
      </w:r>
      <w:r w:rsidR="00576CF9" w:rsidRPr="00576CF9">
        <w:rPr>
          <w:lang w:val="es-PE"/>
        </w:rPr>
        <w:t>j</w:t>
      </w:r>
      <w:r w:rsidR="00BD570A">
        <w:rPr>
          <w:lang w:val="es-PE"/>
        </w:rPr>
        <w:t>e</w:t>
      </w:r>
      <w:r w:rsidR="00576CF9" w:rsidRPr="00576CF9">
        <w:rPr>
          <w:lang w:val="es-PE"/>
        </w:rPr>
        <w:t xml:space="preserve">lo al suelo, con </w:t>
      </w:r>
      <w:r w:rsidR="00BD570A">
        <w:rPr>
          <w:lang w:val="es-PE"/>
        </w:rPr>
        <w:t>s</w:t>
      </w:r>
      <w:r w:rsidR="00576CF9" w:rsidRPr="00576CF9">
        <w:rPr>
          <w:lang w:val="es-PE"/>
        </w:rPr>
        <w:t>u látigo de espinas</w:t>
      </w:r>
      <w:r w:rsidR="00291D03">
        <w:rPr>
          <w:lang w:val="es-PE"/>
        </w:rPr>
        <w:t>,</w:t>
      </w:r>
      <w:r w:rsidR="00576CF9" w:rsidRPr="00576CF9">
        <w:rPr>
          <w:lang w:val="es-PE"/>
        </w:rPr>
        <w:t xml:space="preserve"> az</w:t>
      </w:r>
      <w:r w:rsidR="00BD570A">
        <w:rPr>
          <w:lang w:val="es-PE"/>
        </w:rPr>
        <w:t>ó</w:t>
      </w:r>
      <w:r w:rsidR="00576CF9" w:rsidRPr="00576CF9">
        <w:rPr>
          <w:lang w:val="es-PE"/>
        </w:rPr>
        <w:t>t</w:t>
      </w:r>
      <w:r w:rsidR="00BD570A">
        <w:rPr>
          <w:lang w:val="es-PE"/>
        </w:rPr>
        <w:t>e</w:t>
      </w:r>
      <w:r w:rsidR="00576CF9" w:rsidRPr="00576CF9">
        <w:rPr>
          <w:lang w:val="es-PE"/>
        </w:rPr>
        <w:t>lo por delante y por detrás</w:t>
      </w:r>
      <w:r w:rsidR="00291D03">
        <w:rPr>
          <w:lang w:val="es-PE"/>
        </w:rPr>
        <w:t>,</w:t>
      </w:r>
      <w:r w:rsidR="00576CF9" w:rsidRPr="00576CF9">
        <w:rPr>
          <w:lang w:val="es-PE"/>
        </w:rPr>
        <w:t xml:space="preserve"> por ambos lados y</w:t>
      </w:r>
      <w:r w:rsidR="00291D03">
        <w:rPr>
          <w:lang w:val="es-PE"/>
        </w:rPr>
        <w:t>,</w:t>
      </w:r>
      <w:r w:rsidR="00576CF9" w:rsidRPr="00576CF9">
        <w:rPr>
          <w:lang w:val="es-PE"/>
        </w:rPr>
        <w:t xml:space="preserve"> </w:t>
      </w:r>
      <w:r w:rsidR="00BD570A">
        <w:rPr>
          <w:lang w:val="es-PE"/>
        </w:rPr>
        <w:t>así</w:t>
      </w:r>
      <w:r w:rsidR="00291D03">
        <w:rPr>
          <w:lang w:val="es-PE"/>
        </w:rPr>
        <w:t>,</w:t>
      </w:r>
      <w:r w:rsidR="00BD570A">
        <w:rPr>
          <w:lang w:val="es-PE"/>
        </w:rPr>
        <w:t xml:space="preserve"> </w:t>
      </w:r>
      <w:r w:rsidR="00576CF9" w:rsidRPr="00576CF9">
        <w:rPr>
          <w:lang w:val="es-PE"/>
        </w:rPr>
        <w:t>d</w:t>
      </w:r>
      <w:r w:rsidR="00BD570A">
        <w:rPr>
          <w:lang w:val="es-PE"/>
        </w:rPr>
        <w:t>e</w:t>
      </w:r>
      <w:r w:rsidR="00576CF9" w:rsidRPr="00576CF9">
        <w:rPr>
          <w:lang w:val="es-PE"/>
        </w:rPr>
        <w:t xml:space="preserve">le dos mil latigazos". Esto se hizo. </w:t>
      </w:r>
      <w:r w:rsidR="00291D03" w:rsidRPr="00576CF9">
        <w:rPr>
          <w:lang w:val="es-PE"/>
        </w:rPr>
        <w:t xml:space="preserve">La </w:t>
      </w:r>
      <w:r w:rsidR="00576CF9" w:rsidRPr="00576CF9">
        <w:rPr>
          <w:lang w:val="es-PE"/>
        </w:rPr>
        <w:t xml:space="preserve">piel exterior e interior del </w:t>
      </w:r>
      <w:r w:rsidR="005A64BD" w:rsidRPr="005A64BD">
        <w:rPr>
          <w:i/>
          <w:lang w:val="es-PE"/>
        </w:rPr>
        <w:t>Bodhisatta</w:t>
      </w:r>
      <w:r w:rsidR="00576CF9" w:rsidRPr="00576CF9">
        <w:rPr>
          <w:lang w:val="es-PE"/>
        </w:rPr>
        <w:t xml:space="preserve"> fueron </w:t>
      </w:r>
      <w:r w:rsidR="00C47662">
        <w:rPr>
          <w:lang w:val="es-PE"/>
        </w:rPr>
        <w:t>desgarradas</w:t>
      </w:r>
      <w:r w:rsidR="00576CF9" w:rsidRPr="00576CF9">
        <w:rPr>
          <w:lang w:val="es-PE"/>
        </w:rPr>
        <w:t xml:space="preserve"> hasta la carne y la sangre fluyó. El </w:t>
      </w:r>
      <w:r w:rsidR="00461351">
        <w:rPr>
          <w:lang w:val="es-PE"/>
        </w:rPr>
        <w:t xml:space="preserve">Rey </w:t>
      </w:r>
      <w:r w:rsidR="00576CF9" w:rsidRPr="00576CF9">
        <w:rPr>
          <w:lang w:val="es-PE"/>
        </w:rPr>
        <w:t>volvió a preguntar: "¿Qué doctrina predica, monje?" "La doctrina de la paciencia, Su Alteza", respondió.</w:t>
      </w:r>
      <w:r w:rsidR="00C47662">
        <w:rPr>
          <w:lang w:val="es-PE"/>
        </w:rPr>
        <w:t xml:space="preserve"> </w:t>
      </w:r>
      <w:r w:rsidR="00576CF9" w:rsidRPr="00576CF9">
        <w:rPr>
          <w:lang w:val="es-PE"/>
        </w:rPr>
        <w:t>"</w:t>
      </w:r>
      <w:r w:rsidR="00C47662">
        <w:rPr>
          <w:lang w:val="es-PE"/>
        </w:rPr>
        <w:t xml:space="preserve">Usted cree </w:t>
      </w:r>
      <w:r w:rsidR="00576CF9" w:rsidRPr="00576CF9">
        <w:rPr>
          <w:lang w:val="es-PE"/>
        </w:rPr>
        <w:t>que mi paciencia es s</w:t>
      </w:r>
      <w:r w:rsidR="00C47662">
        <w:rPr>
          <w:lang w:val="es-PE"/>
        </w:rPr>
        <w:t>ó</w:t>
      </w:r>
      <w:r w:rsidR="00576CF9" w:rsidRPr="00576CF9">
        <w:rPr>
          <w:lang w:val="es-PE"/>
        </w:rPr>
        <w:t xml:space="preserve">lo superficial. No es superficial, está </w:t>
      </w:r>
      <w:r w:rsidR="007361DF">
        <w:rPr>
          <w:lang w:val="es-PE"/>
        </w:rPr>
        <w:t xml:space="preserve">fundada </w:t>
      </w:r>
      <w:r w:rsidR="00576CF9" w:rsidRPr="00576CF9">
        <w:rPr>
          <w:lang w:val="es-PE"/>
        </w:rPr>
        <w:t xml:space="preserve">en lo </w:t>
      </w:r>
      <w:r w:rsidR="00C47662">
        <w:rPr>
          <w:lang w:val="es-PE"/>
        </w:rPr>
        <w:t xml:space="preserve">más </w:t>
      </w:r>
      <w:r w:rsidR="00576CF9" w:rsidRPr="00576CF9">
        <w:rPr>
          <w:lang w:val="es-PE"/>
        </w:rPr>
        <w:t xml:space="preserve">profundo de mi corazón, donde no </w:t>
      </w:r>
      <w:r w:rsidR="007361DF">
        <w:rPr>
          <w:lang w:val="es-PE"/>
        </w:rPr>
        <w:t xml:space="preserve">podrá </w:t>
      </w:r>
      <w:r w:rsidR="00576CF9" w:rsidRPr="00576CF9">
        <w:rPr>
          <w:lang w:val="es-PE"/>
        </w:rPr>
        <w:t>verla</w:t>
      </w:r>
      <w:r w:rsidR="00C47662">
        <w:rPr>
          <w:lang w:val="es-PE"/>
        </w:rPr>
        <w:t xml:space="preserve"> jamás</w:t>
      </w:r>
      <w:r w:rsidR="00576CF9" w:rsidRPr="00576CF9">
        <w:rPr>
          <w:lang w:val="es-PE"/>
        </w:rPr>
        <w:t>, Señor". Una vez más, el verdugo preguntó: "¿</w:t>
      </w:r>
      <w:r w:rsidR="005740A6">
        <w:rPr>
          <w:lang w:val="es-PE"/>
        </w:rPr>
        <w:t xml:space="preserve">Qué más se le </w:t>
      </w:r>
      <w:r w:rsidR="00C47662">
        <w:rPr>
          <w:lang w:val="es-PE"/>
        </w:rPr>
        <w:t>ofrece</w:t>
      </w:r>
      <w:r w:rsidR="00576CF9" w:rsidRPr="00576CF9">
        <w:rPr>
          <w:lang w:val="es-PE"/>
        </w:rPr>
        <w:t xml:space="preserve">, </w:t>
      </w:r>
      <w:r w:rsidR="005740A6" w:rsidRPr="00576CF9">
        <w:rPr>
          <w:lang w:val="es-PE"/>
        </w:rPr>
        <w:t>Señor</w:t>
      </w:r>
      <w:r w:rsidR="00576CF9" w:rsidRPr="00576CF9">
        <w:rPr>
          <w:lang w:val="es-PE"/>
        </w:rPr>
        <w:t xml:space="preserve">?" El </w:t>
      </w:r>
      <w:r w:rsidR="00461351">
        <w:rPr>
          <w:lang w:val="es-PE"/>
        </w:rPr>
        <w:t xml:space="preserve">Rey </w:t>
      </w:r>
      <w:r w:rsidR="00576CF9" w:rsidRPr="00576CF9">
        <w:rPr>
          <w:lang w:val="es-PE"/>
        </w:rPr>
        <w:t>dijo: "Cortad</w:t>
      </w:r>
      <w:r w:rsidR="005740A6">
        <w:rPr>
          <w:lang w:val="es-PE"/>
        </w:rPr>
        <w:t>le</w:t>
      </w:r>
      <w:r w:rsidR="00576CF9" w:rsidRPr="00576CF9">
        <w:rPr>
          <w:lang w:val="es-PE"/>
        </w:rPr>
        <w:t xml:space="preserve"> ambas manos a este falso asceta". Así</w:t>
      </w:r>
      <w:r w:rsidR="00C47662">
        <w:rPr>
          <w:lang w:val="es-PE"/>
        </w:rPr>
        <w:t>,</w:t>
      </w:r>
      <w:r w:rsidR="00576CF9" w:rsidRPr="00576CF9">
        <w:rPr>
          <w:lang w:val="es-PE"/>
        </w:rPr>
        <w:t xml:space="preserve"> </w:t>
      </w:r>
      <w:r w:rsidR="005740A6">
        <w:rPr>
          <w:lang w:val="es-PE"/>
        </w:rPr>
        <w:t xml:space="preserve">el verdugo </w:t>
      </w:r>
      <w:r w:rsidR="00576CF9" w:rsidRPr="00576CF9">
        <w:rPr>
          <w:lang w:val="es-PE"/>
        </w:rPr>
        <w:t xml:space="preserve">tomó su hacha y colocando a la víctima dentro del círculo </w:t>
      </w:r>
      <w:r>
        <w:rPr>
          <w:lang w:val="es-PE"/>
        </w:rPr>
        <w:t>de ejecución</w:t>
      </w:r>
      <w:r w:rsidR="00576CF9" w:rsidRPr="00576CF9">
        <w:rPr>
          <w:lang w:val="es-PE"/>
        </w:rPr>
        <w:t>, le cortó ambas manos. Entonces</w:t>
      </w:r>
      <w:r w:rsidR="00C47662">
        <w:rPr>
          <w:lang w:val="es-PE"/>
        </w:rPr>
        <w:t>,</w:t>
      </w:r>
      <w:r w:rsidR="00576CF9" w:rsidRPr="00576CF9">
        <w:rPr>
          <w:lang w:val="es-PE"/>
        </w:rPr>
        <w:t xml:space="preserve"> el </w:t>
      </w:r>
      <w:r w:rsidR="00461351">
        <w:rPr>
          <w:lang w:val="es-PE"/>
        </w:rPr>
        <w:t xml:space="preserve">Rey </w:t>
      </w:r>
      <w:r w:rsidR="00576CF9" w:rsidRPr="00576CF9">
        <w:rPr>
          <w:lang w:val="es-PE"/>
        </w:rPr>
        <w:t>dijo: "</w:t>
      </w:r>
      <w:r w:rsidR="005740A6">
        <w:rPr>
          <w:lang w:val="es-PE"/>
        </w:rPr>
        <w:t>Córtele</w:t>
      </w:r>
      <w:r w:rsidR="00576CF9" w:rsidRPr="00576CF9">
        <w:rPr>
          <w:lang w:val="es-PE"/>
        </w:rPr>
        <w:t xml:space="preserve"> los pies" y le cortaron los pies. </w:t>
      </w:r>
      <w:r w:rsidR="007744F7">
        <w:rPr>
          <w:lang w:val="es-PE"/>
        </w:rPr>
        <w:t xml:space="preserve">Entonces, </w:t>
      </w:r>
      <w:r w:rsidR="00576CF9" w:rsidRPr="00576CF9">
        <w:rPr>
          <w:lang w:val="es-PE"/>
        </w:rPr>
        <w:t xml:space="preserve">la sangre </w:t>
      </w:r>
      <w:r w:rsidR="005740A6">
        <w:rPr>
          <w:lang w:val="es-PE"/>
        </w:rPr>
        <w:t xml:space="preserve">emanó </w:t>
      </w:r>
      <w:r w:rsidR="00576CF9" w:rsidRPr="00576CF9">
        <w:rPr>
          <w:lang w:val="es-PE"/>
        </w:rPr>
        <w:t xml:space="preserve">de las extremidades de sus manos y </w:t>
      </w:r>
      <w:r w:rsidR="005740A6">
        <w:rPr>
          <w:lang w:val="es-PE"/>
        </w:rPr>
        <w:t xml:space="preserve">de los </w:t>
      </w:r>
      <w:r w:rsidR="00576CF9" w:rsidRPr="00576CF9">
        <w:rPr>
          <w:lang w:val="es-PE"/>
        </w:rPr>
        <w:t xml:space="preserve">pies como </w:t>
      </w:r>
      <w:r>
        <w:rPr>
          <w:lang w:val="es-PE"/>
        </w:rPr>
        <w:t xml:space="preserve">el </w:t>
      </w:r>
      <w:r w:rsidR="007744F7">
        <w:rPr>
          <w:lang w:val="es-PE"/>
        </w:rPr>
        <w:t xml:space="preserve">líquido </w:t>
      </w:r>
      <w:r w:rsidR="00576CF9" w:rsidRPr="00576CF9">
        <w:rPr>
          <w:lang w:val="es-PE"/>
        </w:rPr>
        <w:t>de laca de una jarra gotea</w:t>
      </w:r>
      <w:r>
        <w:rPr>
          <w:lang w:val="es-PE"/>
        </w:rPr>
        <w:t>nte</w:t>
      </w:r>
      <w:r w:rsidR="00576CF9" w:rsidRPr="00576CF9">
        <w:rPr>
          <w:lang w:val="es-PE"/>
        </w:rPr>
        <w:t>. De nuevo</w:t>
      </w:r>
      <w:r w:rsidR="007744F7">
        <w:rPr>
          <w:lang w:val="es-PE"/>
        </w:rPr>
        <w:t>,</w:t>
      </w:r>
      <w:r w:rsidR="00576CF9" w:rsidRPr="00576CF9">
        <w:rPr>
          <w:lang w:val="es-PE"/>
        </w:rPr>
        <w:t xml:space="preserve"> el </w:t>
      </w:r>
      <w:r w:rsidR="00461351">
        <w:rPr>
          <w:lang w:val="es-PE"/>
        </w:rPr>
        <w:t xml:space="preserve">Rey </w:t>
      </w:r>
      <w:r w:rsidR="00576CF9" w:rsidRPr="00576CF9">
        <w:rPr>
          <w:lang w:val="es-PE"/>
        </w:rPr>
        <w:t>preguntó qué doctrina predicaba. "La doctrina de la paciencia, Su Alteza", respondió. "</w:t>
      </w:r>
      <w:r w:rsidR="004B1C69">
        <w:rPr>
          <w:lang w:val="es-PE"/>
        </w:rPr>
        <w:t>Cree</w:t>
      </w:r>
      <w:r w:rsidR="00576CF9" w:rsidRPr="00576CF9">
        <w:rPr>
          <w:lang w:val="es-PE"/>
        </w:rPr>
        <w:t xml:space="preserve">, Señor, que mi paciencia habita en las extremidades de mis manos y </w:t>
      </w:r>
      <w:r>
        <w:rPr>
          <w:lang w:val="es-PE"/>
        </w:rPr>
        <w:t xml:space="preserve">de </w:t>
      </w:r>
      <w:r w:rsidR="004B1C69">
        <w:rPr>
          <w:lang w:val="es-PE"/>
        </w:rPr>
        <w:t xml:space="preserve">mis </w:t>
      </w:r>
      <w:r w:rsidR="00576CF9" w:rsidRPr="00576CF9">
        <w:rPr>
          <w:lang w:val="es-PE"/>
        </w:rPr>
        <w:t xml:space="preserve">pies. No está allí, </w:t>
      </w:r>
      <w:r w:rsidR="004B1C69">
        <w:rPr>
          <w:lang w:val="es-PE"/>
        </w:rPr>
        <w:t xml:space="preserve">sino </w:t>
      </w:r>
      <w:r w:rsidR="00576CF9" w:rsidRPr="00576CF9">
        <w:rPr>
          <w:lang w:val="es-PE"/>
        </w:rPr>
        <w:t>muy arraigada en otr</w:t>
      </w:r>
      <w:r>
        <w:rPr>
          <w:lang w:val="es-PE"/>
        </w:rPr>
        <w:t>o</w:t>
      </w:r>
      <w:r w:rsidR="00576CF9" w:rsidRPr="00576CF9">
        <w:rPr>
          <w:lang w:val="es-PE"/>
        </w:rPr>
        <w:t xml:space="preserve"> </w:t>
      </w:r>
      <w:r w:rsidR="00EB71D0">
        <w:rPr>
          <w:lang w:val="es-PE"/>
        </w:rPr>
        <w:t>lugar</w:t>
      </w:r>
      <w:r w:rsidR="00576CF9" w:rsidRPr="00576CF9">
        <w:rPr>
          <w:lang w:val="es-PE"/>
        </w:rPr>
        <w:t xml:space="preserve">". El </w:t>
      </w:r>
      <w:r w:rsidR="00461351">
        <w:rPr>
          <w:lang w:val="es-PE"/>
        </w:rPr>
        <w:t xml:space="preserve">Rey </w:t>
      </w:r>
      <w:r w:rsidR="00576CF9" w:rsidRPr="00576CF9">
        <w:rPr>
          <w:lang w:val="es-PE"/>
        </w:rPr>
        <w:t>dijo: "Cortadle la nariz y las orejas". El verdugo así lo hizo. Todo su cuerpo</w:t>
      </w:r>
      <w:r w:rsidR="00CA3577">
        <w:rPr>
          <w:lang w:val="es-PE"/>
        </w:rPr>
        <w:t xml:space="preserve"> se encontr</w:t>
      </w:r>
      <w:r w:rsidR="00EB71D0">
        <w:rPr>
          <w:lang w:val="es-PE"/>
        </w:rPr>
        <w:t>ó</w:t>
      </w:r>
      <w:r w:rsidR="00CA3577">
        <w:rPr>
          <w:lang w:val="es-PE"/>
        </w:rPr>
        <w:t xml:space="preserve"> entonces</w:t>
      </w:r>
      <w:r w:rsidR="00EB71D0" w:rsidRPr="00EB71D0">
        <w:rPr>
          <w:lang w:val="es-PE"/>
        </w:rPr>
        <w:t xml:space="preserve"> </w:t>
      </w:r>
      <w:r w:rsidR="00EB71D0" w:rsidRPr="00576CF9">
        <w:rPr>
          <w:lang w:val="es-PE"/>
        </w:rPr>
        <w:t>cubierto de sangre.</w:t>
      </w:r>
      <w:r w:rsidR="007744F7">
        <w:rPr>
          <w:lang w:val="es-PE"/>
        </w:rPr>
        <w:t xml:space="preserve"> </w:t>
      </w:r>
      <w:r w:rsidR="00576CF9" w:rsidRPr="00576CF9">
        <w:rPr>
          <w:lang w:val="es-PE"/>
        </w:rPr>
        <w:t>De nuevo</w:t>
      </w:r>
      <w:r w:rsidR="007744F7">
        <w:rPr>
          <w:lang w:val="es-PE"/>
        </w:rPr>
        <w:t>,</w:t>
      </w:r>
      <w:r w:rsidR="00576CF9" w:rsidRPr="00576CF9">
        <w:rPr>
          <w:lang w:val="es-PE"/>
        </w:rPr>
        <w:t xml:space="preserve"> el </w:t>
      </w:r>
      <w:r w:rsidR="00461351">
        <w:rPr>
          <w:lang w:val="es-PE"/>
        </w:rPr>
        <w:t xml:space="preserve">Rey </w:t>
      </w:r>
      <w:r w:rsidR="00576CF9" w:rsidRPr="00576CF9">
        <w:rPr>
          <w:lang w:val="es-PE"/>
        </w:rPr>
        <w:t>preguntó por su doctrina. Y el as</w:t>
      </w:r>
      <w:r w:rsidR="00CA3577">
        <w:rPr>
          <w:lang w:val="es-PE"/>
        </w:rPr>
        <w:t>ce</w:t>
      </w:r>
      <w:r w:rsidR="00576CF9" w:rsidRPr="00576CF9">
        <w:rPr>
          <w:lang w:val="es-PE"/>
        </w:rPr>
        <w:t>t</w:t>
      </w:r>
      <w:r w:rsidR="00CA3577">
        <w:rPr>
          <w:lang w:val="es-PE"/>
        </w:rPr>
        <w:t>a</w:t>
      </w:r>
      <w:r w:rsidR="00576CF9" w:rsidRPr="00576CF9">
        <w:rPr>
          <w:lang w:val="es-PE"/>
        </w:rPr>
        <w:t xml:space="preserve"> dijo: "No </w:t>
      </w:r>
      <w:r w:rsidR="00BF2B9A">
        <w:rPr>
          <w:lang w:val="es-PE"/>
        </w:rPr>
        <w:t>crea</w:t>
      </w:r>
      <w:r w:rsidR="00576CF9" w:rsidRPr="00576CF9">
        <w:rPr>
          <w:lang w:val="es-PE"/>
        </w:rPr>
        <w:t xml:space="preserve"> que mi paciencia está asentada en la punta de mi nariz </w:t>
      </w:r>
      <w:r w:rsidR="00BF2B9A">
        <w:rPr>
          <w:lang w:val="es-PE"/>
        </w:rPr>
        <w:t>u</w:t>
      </w:r>
      <w:r w:rsidR="00576CF9" w:rsidRPr="00576CF9">
        <w:rPr>
          <w:lang w:val="es-PE"/>
        </w:rPr>
        <w:t xml:space="preserve"> oídos: mi paciencia está profundamente asentada en mi corazón". El </w:t>
      </w:r>
      <w:r w:rsidR="00461351">
        <w:rPr>
          <w:lang w:val="es-PE"/>
        </w:rPr>
        <w:t xml:space="preserve">Rey </w:t>
      </w:r>
      <w:r w:rsidR="00576CF9" w:rsidRPr="00576CF9">
        <w:rPr>
          <w:lang w:val="es-PE"/>
        </w:rPr>
        <w:t>dijo: "</w:t>
      </w:r>
      <w:r w:rsidR="00EB71D0">
        <w:rPr>
          <w:lang w:val="es-PE"/>
        </w:rPr>
        <w:t>Re</w:t>
      </w:r>
      <w:r w:rsidR="00576CF9" w:rsidRPr="00576CF9">
        <w:rPr>
          <w:lang w:val="es-PE"/>
        </w:rPr>
        <w:t>cuést</w:t>
      </w:r>
      <w:r w:rsidR="003C72E9">
        <w:rPr>
          <w:lang w:val="es-PE"/>
        </w:rPr>
        <w:t>es</w:t>
      </w:r>
      <w:r w:rsidR="00576CF9" w:rsidRPr="00576CF9">
        <w:rPr>
          <w:lang w:val="es-PE"/>
        </w:rPr>
        <w:t>e, falso monje, y desde allí exalt</w:t>
      </w:r>
      <w:r w:rsidR="003C72E9">
        <w:rPr>
          <w:lang w:val="es-PE"/>
        </w:rPr>
        <w:t>e</w:t>
      </w:r>
      <w:r w:rsidR="00576CF9" w:rsidRPr="00576CF9">
        <w:rPr>
          <w:lang w:val="es-PE"/>
        </w:rPr>
        <w:t xml:space="preserve"> </w:t>
      </w:r>
      <w:r w:rsidR="003C72E9">
        <w:rPr>
          <w:lang w:val="es-PE"/>
        </w:rPr>
        <w:t>s</w:t>
      </w:r>
      <w:r w:rsidR="00576CF9" w:rsidRPr="00576CF9">
        <w:rPr>
          <w:lang w:val="es-PE"/>
        </w:rPr>
        <w:t xml:space="preserve">u paciencia". Y diciendo esto, golpeó al </w:t>
      </w:r>
      <w:r w:rsidR="005A64BD" w:rsidRPr="005A64BD">
        <w:rPr>
          <w:i/>
          <w:lang w:val="es-PE"/>
        </w:rPr>
        <w:t>Bodhisatta</w:t>
      </w:r>
      <w:r w:rsidR="00576CF9" w:rsidRPr="00576CF9">
        <w:rPr>
          <w:lang w:val="es-PE"/>
        </w:rPr>
        <w:t xml:space="preserve"> sobre el corazón con su pie y se </w:t>
      </w:r>
      <w:r w:rsidR="003C72E9">
        <w:rPr>
          <w:lang w:val="es-PE"/>
        </w:rPr>
        <w:t>quedó ahí</w:t>
      </w:r>
      <w:r w:rsidR="00576CF9" w:rsidRPr="00576CF9">
        <w:rPr>
          <w:lang w:val="es-PE"/>
        </w:rPr>
        <w:t>.</w:t>
      </w:r>
    </w:p>
    <w:p w14:paraId="0D2CF221" w14:textId="3320E2E3" w:rsidR="001E5BC6" w:rsidRPr="001E5BC6" w:rsidRDefault="001E5BC6" w:rsidP="001E5BC6">
      <w:pPr>
        <w:pStyle w:val="NormalHistoria"/>
        <w:rPr>
          <w:lang w:val="es-PE"/>
        </w:rPr>
      </w:pPr>
      <w:r w:rsidRPr="001E5BC6">
        <w:rPr>
          <w:lang w:val="es-PE"/>
        </w:rPr>
        <w:t xml:space="preserve">Cuando </w:t>
      </w:r>
      <w:r w:rsidR="003C72E9">
        <w:rPr>
          <w:lang w:val="es-PE"/>
        </w:rPr>
        <w:t>el Rey se marchó</w:t>
      </w:r>
      <w:r w:rsidRPr="001E5BC6">
        <w:rPr>
          <w:lang w:val="es-PE"/>
        </w:rPr>
        <w:t xml:space="preserve">, el comandante en jefe limpió la sangre del cuerpo del </w:t>
      </w:r>
      <w:r w:rsidR="005A64BD" w:rsidRPr="005A64BD">
        <w:rPr>
          <w:i/>
          <w:lang w:val="es-PE"/>
        </w:rPr>
        <w:t>Bodhisatta</w:t>
      </w:r>
      <w:r w:rsidRPr="001E5BC6">
        <w:rPr>
          <w:lang w:val="es-PE"/>
        </w:rPr>
        <w:t>, [42] coloc</w:t>
      </w:r>
      <w:r w:rsidR="00EB71D0">
        <w:rPr>
          <w:lang w:val="es-PE"/>
        </w:rPr>
        <w:t>á</w:t>
      </w:r>
      <w:r w:rsidRPr="001E5BC6">
        <w:rPr>
          <w:lang w:val="es-PE"/>
        </w:rPr>
        <w:t>ndo</w:t>
      </w:r>
      <w:r w:rsidR="00EB71D0">
        <w:rPr>
          <w:lang w:val="es-PE"/>
        </w:rPr>
        <w:t>le</w:t>
      </w:r>
      <w:r w:rsidRPr="001E5BC6">
        <w:rPr>
          <w:lang w:val="es-PE"/>
        </w:rPr>
        <w:t xml:space="preserve"> </w:t>
      </w:r>
      <w:r w:rsidR="00EB71D0">
        <w:rPr>
          <w:lang w:val="es-PE"/>
        </w:rPr>
        <w:t xml:space="preserve">unos </w:t>
      </w:r>
      <w:proofErr w:type="spellStart"/>
      <w:r w:rsidRPr="001E5BC6">
        <w:rPr>
          <w:lang w:val="es-PE"/>
        </w:rPr>
        <w:t>vendajes</w:t>
      </w:r>
      <w:r w:rsidRPr="00BC6540">
        <w:rPr>
          <w:vertAlign w:val="superscript"/>
          <w:lang w:val="es-PE"/>
        </w:rPr>
        <w:t>1</w:t>
      </w:r>
      <w:proofErr w:type="spellEnd"/>
      <w:r w:rsidRPr="001E5BC6">
        <w:rPr>
          <w:lang w:val="es-PE"/>
        </w:rPr>
        <w:t xml:space="preserve"> en las extremidades de sus manos, pies, orejas y nariz, luego</w:t>
      </w:r>
      <w:r w:rsidR="00BF2B9A">
        <w:rPr>
          <w:lang w:val="es-PE"/>
        </w:rPr>
        <w:t>,</w:t>
      </w:r>
      <w:r w:rsidRPr="001E5BC6">
        <w:rPr>
          <w:lang w:val="es-PE"/>
        </w:rPr>
        <w:t xml:space="preserve"> lo colocó suavemente en un asiento, lo </w:t>
      </w:r>
      <w:r w:rsidR="00EB71D0">
        <w:rPr>
          <w:lang w:val="es-PE"/>
        </w:rPr>
        <w:t>reverenció</w:t>
      </w:r>
      <w:r w:rsidRPr="001E5BC6">
        <w:rPr>
          <w:lang w:val="es-PE"/>
        </w:rPr>
        <w:t xml:space="preserve"> y</w:t>
      </w:r>
      <w:r w:rsidR="00BF2B9A">
        <w:rPr>
          <w:lang w:val="es-PE"/>
        </w:rPr>
        <w:t>,</w:t>
      </w:r>
      <w:r w:rsidRPr="001E5BC6">
        <w:rPr>
          <w:lang w:val="es-PE"/>
        </w:rPr>
        <w:t xml:space="preserve"> sentándose a un lado</w:t>
      </w:r>
      <w:r w:rsidR="00BF2B9A">
        <w:rPr>
          <w:lang w:val="es-PE"/>
        </w:rPr>
        <w:t>,</w:t>
      </w:r>
      <w:r w:rsidRPr="001E5BC6">
        <w:rPr>
          <w:lang w:val="es-PE"/>
        </w:rPr>
        <w:t xml:space="preserve"> le dijo: "Si, </w:t>
      </w:r>
      <w:r w:rsidR="00BC6540">
        <w:rPr>
          <w:lang w:val="es-PE"/>
        </w:rPr>
        <w:t>Venerable</w:t>
      </w:r>
      <w:r w:rsidRPr="001E5BC6">
        <w:rPr>
          <w:lang w:val="es-PE"/>
        </w:rPr>
        <w:t xml:space="preserve"> Señor, quiere enojarse con </w:t>
      </w:r>
      <w:r w:rsidR="00BC6540">
        <w:rPr>
          <w:lang w:val="es-PE"/>
        </w:rPr>
        <w:t xml:space="preserve">alguien </w:t>
      </w:r>
      <w:r w:rsidRPr="001E5BC6">
        <w:rPr>
          <w:lang w:val="es-PE"/>
        </w:rPr>
        <w:t>que ha</w:t>
      </w:r>
      <w:r w:rsidR="00EB71D0">
        <w:rPr>
          <w:lang w:val="es-PE"/>
        </w:rPr>
        <w:t>ya</w:t>
      </w:r>
      <w:r w:rsidRPr="001E5BC6">
        <w:rPr>
          <w:lang w:val="es-PE"/>
        </w:rPr>
        <w:t xml:space="preserve"> pecado contra usted, enójese con el </w:t>
      </w:r>
      <w:r w:rsidR="00BC6540" w:rsidRPr="001E5BC6">
        <w:rPr>
          <w:lang w:val="es-PE"/>
        </w:rPr>
        <w:t>Rey</w:t>
      </w:r>
      <w:r w:rsidRPr="001E5BC6">
        <w:rPr>
          <w:lang w:val="es-PE"/>
        </w:rPr>
        <w:t xml:space="preserve">, pero con nadie más". Y haciendo esta petición, </w:t>
      </w:r>
      <w:r w:rsidR="00650876">
        <w:rPr>
          <w:lang w:val="es-PE"/>
        </w:rPr>
        <w:t>recitó</w:t>
      </w:r>
      <w:r w:rsidRPr="001E5BC6">
        <w:rPr>
          <w:lang w:val="es-PE"/>
        </w:rPr>
        <w:t xml:space="preserve"> la primera estrofa:</w:t>
      </w:r>
    </w:p>
    <w:p w14:paraId="5569A845" w14:textId="52E7CF41" w:rsidR="001E5BC6" w:rsidRPr="00D64EAE" w:rsidRDefault="007E09D9" w:rsidP="007E09D9">
      <w:pPr>
        <w:pStyle w:val="Verso2Espaol"/>
        <w:ind w:left="738"/>
        <w:rPr>
          <w:sz w:val="16"/>
          <w:szCs w:val="20"/>
          <w:lang w:val="es-PE"/>
        </w:rPr>
      </w:pPr>
      <w:r w:rsidRPr="00D64EAE">
        <w:rPr>
          <w:sz w:val="16"/>
          <w:szCs w:val="20"/>
          <w:lang w:val="es-PE"/>
        </w:rPr>
        <w:t xml:space="preserve">1. </w:t>
      </w:r>
      <w:r w:rsidRPr="00D64EAE">
        <w:rPr>
          <w:sz w:val="16"/>
          <w:szCs w:val="20"/>
          <w:lang w:val="es-PE"/>
        </w:rPr>
        <w:tab/>
      </w:r>
      <w:r w:rsidR="00D64313" w:rsidRPr="00D64EAE">
        <w:rPr>
          <w:sz w:val="16"/>
          <w:szCs w:val="20"/>
          <w:lang w:val="es-PE"/>
        </w:rPr>
        <w:t>A quien le</w:t>
      </w:r>
      <w:r w:rsidR="001E5BC6" w:rsidRPr="00D64EAE">
        <w:rPr>
          <w:sz w:val="16"/>
          <w:szCs w:val="20"/>
          <w:lang w:val="es-PE"/>
        </w:rPr>
        <w:t xml:space="preserve"> </w:t>
      </w:r>
      <w:r w:rsidR="00FB6C88" w:rsidRPr="00D64EAE">
        <w:rPr>
          <w:sz w:val="16"/>
          <w:szCs w:val="20"/>
          <w:lang w:val="es-PE"/>
        </w:rPr>
        <w:t>hay</w:t>
      </w:r>
      <w:r w:rsidR="00D64313" w:rsidRPr="00D64EAE">
        <w:rPr>
          <w:sz w:val="16"/>
          <w:szCs w:val="20"/>
          <w:lang w:val="es-PE"/>
        </w:rPr>
        <w:t>a</w:t>
      </w:r>
      <w:r w:rsidR="00FB6C88" w:rsidRPr="00D64EAE">
        <w:rPr>
          <w:sz w:val="16"/>
          <w:szCs w:val="20"/>
          <w:lang w:val="es-PE"/>
        </w:rPr>
        <w:t xml:space="preserve"> </w:t>
      </w:r>
      <w:r w:rsidR="001E5BC6" w:rsidRPr="00D64EAE">
        <w:rPr>
          <w:sz w:val="16"/>
          <w:szCs w:val="20"/>
          <w:lang w:val="es-PE"/>
        </w:rPr>
        <w:t>cort</w:t>
      </w:r>
      <w:r w:rsidR="00FB6C88" w:rsidRPr="00D64EAE">
        <w:rPr>
          <w:sz w:val="16"/>
          <w:szCs w:val="20"/>
          <w:lang w:val="es-PE"/>
        </w:rPr>
        <w:t>ado</w:t>
      </w:r>
      <w:r w:rsidR="001E5BC6" w:rsidRPr="00D64EAE">
        <w:rPr>
          <w:sz w:val="16"/>
          <w:szCs w:val="20"/>
          <w:lang w:val="es-PE"/>
        </w:rPr>
        <w:t xml:space="preserve"> la nariz y la oreja, </w:t>
      </w:r>
      <w:r w:rsidR="00D64EAE" w:rsidRPr="00D64EAE">
        <w:rPr>
          <w:sz w:val="16"/>
          <w:szCs w:val="20"/>
          <w:lang w:val="es-PE"/>
        </w:rPr>
        <w:t xml:space="preserve">a quien </w:t>
      </w:r>
      <w:r w:rsidR="00FB6C88" w:rsidRPr="00D64EAE">
        <w:rPr>
          <w:sz w:val="16"/>
          <w:szCs w:val="20"/>
          <w:lang w:val="es-PE"/>
        </w:rPr>
        <w:t xml:space="preserve">le haya </w:t>
      </w:r>
      <w:r w:rsidR="001E5BC6" w:rsidRPr="00D64EAE">
        <w:rPr>
          <w:sz w:val="16"/>
          <w:szCs w:val="20"/>
          <w:lang w:val="es-PE"/>
        </w:rPr>
        <w:t>amput</w:t>
      </w:r>
      <w:r w:rsidR="00D64313" w:rsidRPr="00D64EAE">
        <w:rPr>
          <w:sz w:val="16"/>
          <w:szCs w:val="20"/>
          <w:lang w:val="es-PE"/>
        </w:rPr>
        <w:t>ado</w:t>
      </w:r>
      <w:r w:rsidR="001E5BC6" w:rsidRPr="00D64EAE">
        <w:rPr>
          <w:sz w:val="16"/>
          <w:szCs w:val="20"/>
          <w:lang w:val="es-PE"/>
        </w:rPr>
        <w:t xml:space="preserve"> el pie y la</w:t>
      </w:r>
      <w:r w:rsidR="00D64EAE">
        <w:rPr>
          <w:sz w:val="16"/>
          <w:szCs w:val="20"/>
          <w:lang w:val="es-PE"/>
        </w:rPr>
        <w:t>s</w:t>
      </w:r>
      <w:r w:rsidR="001E5BC6" w:rsidRPr="00D64EAE">
        <w:rPr>
          <w:sz w:val="16"/>
          <w:szCs w:val="20"/>
          <w:lang w:val="es-PE"/>
        </w:rPr>
        <w:t xml:space="preserve"> mano</w:t>
      </w:r>
      <w:r w:rsidR="00D64EAE">
        <w:rPr>
          <w:sz w:val="16"/>
          <w:szCs w:val="20"/>
          <w:lang w:val="es-PE"/>
        </w:rPr>
        <w:t>s</w:t>
      </w:r>
      <w:r w:rsidR="001E5BC6" w:rsidRPr="00D64EAE">
        <w:rPr>
          <w:sz w:val="16"/>
          <w:szCs w:val="20"/>
          <w:lang w:val="es-PE"/>
        </w:rPr>
        <w:t>,</w:t>
      </w:r>
    </w:p>
    <w:p w14:paraId="51694352" w14:textId="7CDED2F6" w:rsidR="001E5BC6" w:rsidRPr="00D64EAE" w:rsidRDefault="001E5BC6" w:rsidP="001E5BC6">
      <w:pPr>
        <w:pStyle w:val="Verso2Espaol"/>
        <w:ind w:left="1416"/>
        <w:rPr>
          <w:sz w:val="16"/>
          <w:szCs w:val="20"/>
          <w:lang w:val="es-PE"/>
        </w:rPr>
      </w:pPr>
      <w:r w:rsidRPr="00D64EAE">
        <w:rPr>
          <w:sz w:val="16"/>
          <w:szCs w:val="20"/>
          <w:lang w:val="es-PE"/>
        </w:rPr>
        <w:t>Enój</w:t>
      </w:r>
      <w:r w:rsidR="00FB6C88" w:rsidRPr="00D64EAE">
        <w:rPr>
          <w:sz w:val="16"/>
          <w:szCs w:val="20"/>
          <w:lang w:val="es-PE"/>
        </w:rPr>
        <w:t>es</w:t>
      </w:r>
      <w:r w:rsidRPr="00D64EAE">
        <w:rPr>
          <w:sz w:val="16"/>
          <w:szCs w:val="20"/>
          <w:lang w:val="es-PE"/>
        </w:rPr>
        <w:t>e con él, alma heroica</w:t>
      </w:r>
      <w:r w:rsidR="00D64EAE">
        <w:rPr>
          <w:sz w:val="16"/>
          <w:szCs w:val="20"/>
          <w:lang w:val="es-PE"/>
        </w:rPr>
        <w:t>,</w:t>
      </w:r>
      <w:r w:rsidR="00BE5FC1" w:rsidRPr="00D64EAE">
        <w:rPr>
          <w:sz w:val="16"/>
          <w:szCs w:val="20"/>
          <w:lang w:val="es-PE"/>
        </w:rPr>
        <w:t xml:space="preserve"> </w:t>
      </w:r>
      <w:r w:rsidR="002177A1" w:rsidRPr="00D64EAE">
        <w:rPr>
          <w:sz w:val="16"/>
          <w:szCs w:val="20"/>
          <w:lang w:val="es-PE"/>
        </w:rPr>
        <w:t xml:space="preserve">le imploramos </w:t>
      </w:r>
      <w:r w:rsidR="00D64EAE">
        <w:rPr>
          <w:sz w:val="16"/>
          <w:szCs w:val="20"/>
          <w:lang w:val="es-PE"/>
        </w:rPr>
        <w:t xml:space="preserve">que </w:t>
      </w:r>
      <w:r w:rsidRPr="00D64EAE">
        <w:rPr>
          <w:sz w:val="16"/>
          <w:szCs w:val="20"/>
          <w:lang w:val="es-PE"/>
        </w:rPr>
        <w:t>perdon</w:t>
      </w:r>
      <w:r w:rsidR="00BE5FC1" w:rsidRPr="00D64EAE">
        <w:rPr>
          <w:sz w:val="16"/>
          <w:szCs w:val="20"/>
          <w:lang w:val="es-PE"/>
        </w:rPr>
        <w:t>e</w:t>
      </w:r>
      <w:r w:rsidRPr="00D64EAE">
        <w:rPr>
          <w:sz w:val="16"/>
          <w:szCs w:val="20"/>
          <w:lang w:val="es-PE"/>
        </w:rPr>
        <w:t xml:space="preserve"> </w:t>
      </w:r>
      <w:r w:rsidR="00BE5FC1" w:rsidRPr="00D64EAE">
        <w:rPr>
          <w:sz w:val="16"/>
          <w:szCs w:val="20"/>
          <w:lang w:val="es-PE"/>
        </w:rPr>
        <w:t xml:space="preserve">a </w:t>
      </w:r>
      <w:r w:rsidRPr="00D64EAE">
        <w:rPr>
          <w:sz w:val="16"/>
          <w:szCs w:val="20"/>
          <w:lang w:val="es-PE"/>
        </w:rPr>
        <w:t>esta tierra.</w:t>
      </w:r>
    </w:p>
    <w:p w14:paraId="70BA612C" w14:textId="77777777" w:rsidR="001E5BC6" w:rsidRPr="00D64EAE" w:rsidRDefault="001E5BC6" w:rsidP="001E5BC6">
      <w:pPr>
        <w:pStyle w:val="Verso2Espaol"/>
        <w:ind w:left="1416"/>
        <w:rPr>
          <w:sz w:val="16"/>
          <w:szCs w:val="20"/>
          <w:lang w:val="es-PE"/>
        </w:rPr>
      </w:pPr>
    </w:p>
    <w:p w14:paraId="4E487BFA" w14:textId="3D1E3236" w:rsidR="001E5BC6" w:rsidRPr="00D64EAE" w:rsidRDefault="001E5BC6" w:rsidP="001E5BC6">
      <w:pPr>
        <w:pStyle w:val="NormalHistoria"/>
        <w:rPr>
          <w:sz w:val="18"/>
          <w:szCs w:val="20"/>
          <w:lang w:val="es-PE"/>
        </w:rPr>
      </w:pPr>
      <w:r w:rsidRPr="00D64EAE">
        <w:rPr>
          <w:sz w:val="18"/>
          <w:szCs w:val="20"/>
          <w:lang w:val="es-PE"/>
        </w:rPr>
        <w:t xml:space="preserve">El </w:t>
      </w:r>
      <w:r w:rsidR="005A64BD" w:rsidRPr="00D64EAE">
        <w:rPr>
          <w:i/>
          <w:sz w:val="18"/>
          <w:szCs w:val="20"/>
          <w:lang w:val="es-PE"/>
        </w:rPr>
        <w:t>Bodhisatta</w:t>
      </w:r>
      <w:r w:rsidR="00D64EAE" w:rsidRPr="00D64EAE">
        <w:rPr>
          <w:i/>
          <w:sz w:val="18"/>
          <w:szCs w:val="20"/>
          <w:lang w:val="es-PE"/>
        </w:rPr>
        <w:t>,</w:t>
      </w:r>
      <w:r w:rsidRPr="00D64EAE">
        <w:rPr>
          <w:sz w:val="18"/>
          <w:szCs w:val="20"/>
          <w:lang w:val="es-PE"/>
        </w:rPr>
        <w:t xml:space="preserve"> al escuchar esto</w:t>
      </w:r>
      <w:r w:rsidR="00D64EAE" w:rsidRPr="00D64EAE">
        <w:rPr>
          <w:sz w:val="18"/>
          <w:szCs w:val="20"/>
          <w:lang w:val="es-PE"/>
        </w:rPr>
        <w:t>,</w:t>
      </w:r>
      <w:r w:rsidRPr="00D64EAE">
        <w:rPr>
          <w:sz w:val="18"/>
          <w:szCs w:val="20"/>
          <w:lang w:val="es-PE"/>
        </w:rPr>
        <w:t xml:space="preserve"> pronunció la segunda estrofa</w:t>
      </w:r>
      <w:r w:rsidR="00EE45E9" w:rsidRPr="00D64EAE">
        <w:rPr>
          <w:sz w:val="18"/>
          <w:szCs w:val="20"/>
          <w:lang w:val="es-PE"/>
        </w:rPr>
        <w:t xml:space="preserve">:— </w:t>
      </w:r>
    </w:p>
    <w:p w14:paraId="57760C65" w14:textId="7F00A0B2" w:rsidR="001E5BC6" w:rsidRPr="00D64EAE" w:rsidRDefault="007E09D9" w:rsidP="007E09D9">
      <w:pPr>
        <w:pStyle w:val="Verso2Espaol"/>
        <w:ind w:left="738"/>
        <w:rPr>
          <w:sz w:val="16"/>
          <w:szCs w:val="20"/>
          <w:lang w:val="es-PE"/>
        </w:rPr>
      </w:pPr>
      <w:r w:rsidRPr="00D64EAE">
        <w:rPr>
          <w:sz w:val="16"/>
          <w:szCs w:val="20"/>
          <w:lang w:val="es-PE"/>
        </w:rPr>
        <w:t xml:space="preserve">2. </w:t>
      </w:r>
      <w:r w:rsidRPr="00D64EAE">
        <w:rPr>
          <w:sz w:val="16"/>
          <w:szCs w:val="20"/>
          <w:lang w:val="es-PE"/>
        </w:rPr>
        <w:tab/>
      </w:r>
      <w:r w:rsidR="001E5BC6" w:rsidRPr="00D64EAE">
        <w:rPr>
          <w:sz w:val="16"/>
          <w:szCs w:val="20"/>
          <w:lang w:val="es-PE"/>
        </w:rPr>
        <w:t xml:space="preserve">Larga vida al </w:t>
      </w:r>
      <w:r w:rsidR="00BE5FC1" w:rsidRPr="00D64EAE">
        <w:rPr>
          <w:sz w:val="16"/>
          <w:szCs w:val="20"/>
          <w:lang w:val="es-PE"/>
        </w:rPr>
        <w:t>Rey</w:t>
      </w:r>
      <w:r w:rsidR="001E5BC6" w:rsidRPr="00D64EAE">
        <w:rPr>
          <w:sz w:val="16"/>
          <w:szCs w:val="20"/>
          <w:lang w:val="es-PE"/>
        </w:rPr>
        <w:t xml:space="preserve">, cuya mano cruel ha estropeado </w:t>
      </w:r>
      <w:r w:rsidR="002177A1" w:rsidRPr="00D64EAE">
        <w:rPr>
          <w:sz w:val="16"/>
          <w:szCs w:val="20"/>
          <w:lang w:val="es-PE"/>
        </w:rPr>
        <w:t xml:space="preserve">así </w:t>
      </w:r>
      <w:r w:rsidR="00BE5FC1" w:rsidRPr="00D64EAE">
        <w:rPr>
          <w:sz w:val="16"/>
          <w:szCs w:val="20"/>
          <w:lang w:val="es-PE"/>
        </w:rPr>
        <w:t>mi cuerpo</w:t>
      </w:r>
      <w:r w:rsidR="001E5BC6" w:rsidRPr="00D64EAE">
        <w:rPr>
          <w:sz w:val="16"/>
          <w:szCs w:val="20"/>
          <w:lang w:val="es-PE"/>
        </w:rPr>
        <w:t>,</w:t>
      </w:r>
    </w:p>
    <w:p w14:paraId="66C657C7" w14:textId="184C82E8" w:rsidR="001E5BC6" w:rsidRPr="00D64EAE" w:rsidRDefault="00917488" w:rsidP="001E5BC6">
      <w:pPr>
        <w:pStyle w:val="Verso2Espaol"/>
        <w:ind w:left="1416"/>
        <w:rPr>
          <w:sz w:val="16"/>
          <w:szCs w:val="20"/>
          <w:lang w:val="es-PE"/>
        </w:rPr>
      </w:pPr>
      <w:r w:rsidRPr="00D64EAE">
        <w:rPr>
          <w:sz w:val="16"/>
          <w:szCs w:val="20"/>
          <w:lang w:val="es-PE"/>
        </w:rPr>
        <w:t>Para a</w:t>
      </w:r>
      <w:r w:rsidR="001E5BC6" w:rsidRPr="00D64EAE">
        <w:rPr>
          <w:sz w:val="16"/>
          <w:szCs w:val="20"/>
          <w:lang w:val="es-PE"/>
        </w:rPr>
        <w:t>lmas puras como la mía</w:t>
      </w:r>
      <w:r w:rsidR="00607382">
        <w:rPr>
          <w:sz w:val="16"/>
          <w:szCs w:val="20"/>
          <w:lang w:val="es-PE"/>
        </w:rPr>
        <w:t>,</w:t>
      </w:r>
      <w:r w:rsidR="001E5BC6" w:rsidRPr="00D64EAE">
        <w:rPr>
          <w:sz w:val="16"/>
          <w:szCs w:val="20"/>
          <w:lang w:val="es-PE"/>
        </w:rPr>
        <w:t xml:space="preserve"> tales </w:t>
      </w:r>
      <w:r w:rsidR="00BE5FC1" w:rsidRPr="00D64EAE">
        <w:rPr>
          <w:sz w:val="16"/>
          <w:szCs w:val="20"/>
          <w:lang w:val="es-PE"/>
        </w:rPr>
        <w:t>acciones</w:t>
      </w:r>
      <w:r w:rsidR="001E5BC6" w:rsidRPr="00D64EAE">
        <w:rPr>
          <w:sz w:val="16"/>
          <w:szCs w:val="20"/>
          <w:lang w:val="es-PE"/>
        </w:rPr>
        <w:t xml:space="preserve"> </w:t>
      </w:r>
      <w:r w:rsidR="00BE5FC1" w:rsidRPr="00D64EAE">
        <w:rPr>
          <w:sz w:val="16"/>
          <w:szCs w:val="20"/>
          <w:lang w:val="es-PE"/>
        </w:rPr>
        <w:t>de</w:t>
      </w:r>
      <w:r w:rsidR="001E5BC6" w:rsidRPr="00D64EAE">
        <w:rPr>
          <w:sz w:val="16"/>
          <w:szCs w:val="20"/>
          <w:lang w:val="es-PE"/>
        </w:rPr>
        <w:t xml:space="preserve"> ira nunca </w:t>
      </w:r>
      <w:r w:rsidRPr="00D64EAE">
        <w:rPr>
          <w:sz w:val="16"/>
          <w:szCs w:val="20"/>
          <w:lang w:val="es-PE"/>
        </w:rPr>
        <w:t>importará</w:t>
      </w:r>
      <w:r w:rsidR="002177A1" w:rsidRPr="00D64EAE">
        <w:rPr>
          <w:sz w:val="16"/>
          <w:szCs w:val="20"/>
          <w:lang w:val="es-PE"/>
        </w:rPr>
        <w:t>n</w:t>
      </w:r>
      <w:r w:rsidR="001E5BC6" w:rsidRPr="00D64EAE">
        <w:rPr>
          <w:sz w:val="16"/>
          <w:szCs w:val="20"/>
          <w:lang w:val="es-PE"/>
        </w:rPr>
        <w:t>.</w:t>
      </w:r>
    </w:p>
    <w:p w14:paraId="510DA444" w14:textId="77777777" w:rsidR="001E5BC6" w:rsidRPr="001E5BC6" w:rsidRDefault="001E5BC6" w:rsidP="001E5BC6">
      <w:pPr>
        <w:pStyle w:val="Verso2Espaol"/>
        <w:ind w:left="1416"/>
        <w:rPr>
          <w:lang w:val="es-PE"/>
        </w:rPr>
      </w:pPr>
    </w:p>
    <w:p w14:paraId="713146CB" w14:textId="77777777" w:rsidR="003F39A2" w:rsidRDefault="00607382" w:rsidP="003F6E1D">
      <w:pPr>
        <w:pStyle w:val="NormalHistoria"/>
        <w:rPr>
          <w:lang w:val="es-PE"/>
        </w:rPr>
      </w:pPr>
      <w:r w:rsidRPr="001E5BC6">
        <w:rPr>
          <w:lang w:val="es-PE"/>
        </w:rPr>
        <w:t xml:space="preserve">Justo </w:t>
      </w:r>
      <w:r w:rsidR="001E5BC6" w:rsidRPr="001E5BC6">
        <w:rPr>
          <w:lang w:val="es-PE"/>
        </w:rPr>
        <w:t xml:space="preserve">cuando el </w:t>
      </w:r>
      <w:r w:rsidR="00461351">
        <w:rPr>
          <w:lang w:val="es-PE"/>
        </w:rPr>
        <w:t xml:space="preserve">Rey </w:t>
      </w:r>
      <w:r w:rsidR="001E5BC6" w:rsidRPr="001E5BC6">
        <w:rPr>
          <w:lang w:val="es-PE"/>
        </w:rPr>
        <w:t xml:space="preserve">salía del jardín y </w:t>
      </w:r>
      <w:r>
        <w:rPr>
          <w:lang w:val="es-PE"/>
        </w:rPr>
        <w:t xml:space="preserve">justo </w:t>
      </w:r>
      <w:r w:rsidR="001E5BC6" w:rsidRPr="001E5BC6">
        <w:rPr>
          <w:lang w:val="es-PE"/>
        </w:rPr>
        <w:t xml:space="preserve">en el mismo momento en que pasaba fuera del alcance de la visión del </w:t>
      </w:r>
      <w:r w:rsidR="005A64BD" w:rsidRPr="005A64BD">
        <w:rPr>
          <w:i/>
          <w:lang w:val="es-PE"/>
        </w:rPr>
        <w:t>Bodhisatta</w:t>
      </w:r>
      <w:r w:rsidR="001E5BC6" w:rsidRPr="001E5BC6">
        <w:rPr>
          <w:lang w:val="es-PE"/>
        </w:rPr>
        <w:t xml:space="preserve">, la poderosa tierra </w:t>
      </w:r>
      <w:r w:rsidR="00917488">
        <w:rPr>
          <w:lang w:val="es-PE"/>
        </w:rPr>
        <w:t xml:space="preserve">de </w:t>
      </w:r>
      <w:r w:rsidR="001E5BC6" w:rsidRPr="001E5BC6">
        <w:rPr>
          <w:lang w:val="es-PE"/>
        </w:rPr>
        <w:t>doscientas cuarenta mil leguas de espesor se partió en dos, como una prenda de tela fuerte y gruesa, una llama salió de</w:t>
      </w:r>
      <w:r w:rsidR="00917488">
        <w:rPr>
          <w:lang w:val="es-PE"/>
        </w:rPr>
        <w:t>l</w:t>
      </w:r>
      <w:r w:rsidR="001E5BC6" w:rsidRPr="001E5BC6">
        <w:rPr>
          <w:lang w:val="es-PE"/>
        </w:rPr>
        <w:t xml:space="preserve"> </w:t>
      </w:r>
      <w:r>
        <w:rPr>
          <w:lang w:val="es-PE"/>
        </w:rPr>
        <w:t xml:space="preserve">infierno </w:t>
      </w:r>
      <w:proofErr w:type="spellStart"/>
      <w:r w:rsidR="001E5BC6" w:rsidRPr="005E67EE">
        <w:rPr>
          <w:i/>
          <w:iCs/>
          <w:lang w:val="es-PE"/>
        </w:rPr>
        <w:t>Avici</w:t>
      </w:r>
      <w:proofErr w:type="spellEnd"/>
      <w:r w:rsidR="001E5BC6" w:rsidRPr="001E5BC6">
        <w:rPr>
          <w:lang w:val="es-PE"/>
        </w:rPr>
        <w:t xml:space="preserve"> </w:t>
      </w:r>
      <w:r w:rsidR="00917488">
        <w:rPr>
          <w:lang w:val="es-PE"/>
        </w:rPr>
        <w:t xml:space="preserve">y </w:t>
      </w:r>
      <w:r w:rsidR="001E5BC6" w:rsidRPr="001E5BC6">
        <w:rPr>
          <w:lang w:val="es-PE"/>
        </w:rPr>
        <w:t xml:space="preserve">se apoderó del </w:t>
      </w:r>
    </w:p>
    <w:p w14:paraId="03D322C4" w14:textId="42BD3EDA" w:rsidR="003F39A2" w:rsidRPr="003F39A2" w:rsidRDefault="003F39A2" w:rsidP="003F39A2">
      <w:pPr>
        <w:pStyle w:val="PieDePgina0"/>
        <w:rPr>
          <w:u w:val="single"/>
          <w:lang w:val="es-PE"/>
        </w:rPr>
      </w:pPr>
      <w:r w:rsidRPr="003F39A2">
        <w:rPr>
          <w:u w:val="single"/>
          <w:lang w:val="es-PE"/>
        </w:rPr>
        <w:t xml:space="preserve">                                                                      .</w:t>
      </w:r>
    </w:p>
    <w:p w14:paraId="63D2CCA5" w14:textId="5CC635F3" w:rsidR="003F39A2" w:rsidRDefault="003F39A2" w:rsidP="003F39A2">
      <w:pPr>
        <w:pStyle w:val="PieDePgina0"/>
        <w:rPr>
          <w:spacing w:val="30"/>
          <w:sz w:val="20"/>
          <w:lang w:val="es-PE"/>
        </w:rPr>
      </w:pPr>
      <w:r w:rsidRPr="003F39A2">
        <w:rPr>
          <w:lang w:val="es-PE"/>
        </w:rPr>
        <w:t>1</w:t>
      </w:r>
      <w:r>
        <w:rPr>
          <w:lang w:val="es-PE"/>
        </w:rPr>
        <w:t xml:space="preserve">. </w:t>
      </w:r>
      <w:proofErr w:type="spellStart"/>
      <w:r w:rsidRPr="003F39A2">
        <w:rPr>
          <w:i/>
          <w:iCs/>
          <w:lang w:val="es-PE"/>
        </w:rPr>
        <w:t>Mahāvagga</w:t>
      </w:r>
      <w:proofErr w:type="spellEnd"/>
      <w:r w:rsidRPr="003F39A2">
        <w:rPr>
          <w:lang w:val="es-PE"/>
        </w:rPr>
        <w:t xml:space="preserve">, </w:t>
      </w:r>
      <w:r w:rsidR="00DA31A5" w:rsidRPr="003F39A2">
        <w:rPr>
          <w:lang w:val="es-PE"/>
        </w:rPr>
        <w:t>VI</w:t>
      </w:r>
      <w:r w:rsidRPr="003F39A2">
        <w:rPr>
          <w:lang w:val="es-PE"/>
        </w:rPr>
        <w:t>. 14. 5.</w:t>
      </w:r>
      <w:r>
        <w:rPr>
          <w:lang w:val="es-PE"/>
        </w:rPr>
        <w:br w:type="page"/>
      </w:r>
    </w:p>
    <w:p w14:paraId="62226C5F" w14:textId="3BB6A026" w:rsidR="001E5BC6" w:rsidRPr="001E5BC6" w:rsidRDefault="00917488" w:rsidP="00DA31A5">
      <w:pPr>
        <w:pStyle w:val="NormalHistoria"/>
        <w:ind w:hanging="28"/>
        <w:rPr>
          <w:lang w:val="es-PE"/>
        </w:rPr>
      </w:pPr>
      <w:r w:rsidRPr="001E5BC6">
        <w:rPr>
          <w:lang w:val="es-PE"/>
        </w:rPr>
        <w:lastRenderedPageBreak/>
        <w:t>Rey</w:t>
      </w:r>
      <w:r w:rsidR="001E5BC6" w:rsidRPr="001E5BC6">
        <w:rPr>
          <w:lang w:val="es-PE"/>
        </w:rPr>
        <w:t>, envolviéndolo</w:t>
      </w:r>
      <w:r w:rsidR="00607382">
        <w:rPr>
          <w:lang w:val="es-PE"/>
        </w:rPr>
        <w:t>,</w:t>
      </w:r>
      <w:r w:rsidR="001E5BC6" w:rsidRPr="001E5BC6">
        <w:rPr>
          <w:lang w:val="es-PE"/>
        </w:rPr>
        <w:t xml:space="preserve"> como si fuera una túnica real de lana escarlata. Así, el </w:t>
      </w:r>
      <w:r w:rsidR="00461351">
        <w:rPr>
          <w:lang w:val="es-PE"/>
        </w:rPr>
        <w:t xml:space="preserve">Rey </w:t>
      </w:r>
      <w:r w:rsidR="001E5BC6" w:rsidRPr="001E5BC6">
        <w:rPr>
          <w:lang w:val="es-PE"/>
        </w:rPr>
        <w:t xml:space="preserve">se hundió en la tierra junto a la puerta del jardín y quedó firmemente </w:t>
      </w:r>
      <w:r w:rsidR="00EC3BBA">
        <w:rPr>
          <w:lang w:val="es-PE"/>
        </w:rPr>
        <w:t>cimentado</w:t>
      </w:r>
      <w:r w:rsidR="001E5BC6" w:rsidRPr="001E5BC6">
        <w:rPr>
          <w:lang w:val="es-PE"/>
        </w:rPr>
        <w:t xml:space="preserve"> en el gran </w:t>
      </w:r>
      <w:r w:rsidR="001E5BC6" w:rsidRPr="00EC3BBA">
        <w:rPr>
          <w:i/>
          <w:iCs/>
          <w:lang w:val="es-PE"/>
        </w:rPr>
        <w:t>Infierno</w:t>
      </w:r>
      <w:r w:rsidR="001E5BC6" w:rsidRPr="001E5BC6">
        <w:rPr>
          <w:lang w:val="es-PE"/>
        </w:rPr>
        <w:t xml:space="preserve"> </w:t>
      </w:r>
      <w:proofErr w:type="spellStart"/>
      <w:r w:rsidR="001E5BC6" w:rsidRPr="005E67EE">
        <w:rPr>
          <w:i/>
          <w:iCs/>
          <w:lang w:val="es-PE"/>
        </w:rPr>
        <w:t>Avici</w:t>
      </w:r>
      <w:proofErr w:type="spellEnd"/>
      <w:r w:rsidR="001E5BC6" w:rsidRPr="001E5BC6">
        <w:rPr>
          <w:lang w:val="es-PE"/>
        </w:rPr>
        <w:t xml:space="preserve">. </w:t>
      </w:r>
      <w:r w:rsidR="00DA36C3" w:rsidRPr="001E5BC6">
        <w:rPr>
          <w:lang w:val="es-PE"/>
        </w:rPr>
        <w:t xml:space="preserve">El </w:t>
      </w:r>
      <w:r w:rsidR="005A64BD" w:rsidRPr="005A64BD">
        <w:rPr>
          <w:i/>
          <w:lang w:val="es-PE"/>
        </w:rPr>
        <w:t>Bodhisatta</w:t>
      </w:r>
      <w:r w:rsidR="001E5BC6" w:rsidRPr="001E5BC6">
        <w:rPr>
          <w:lang w:val="es-PE"/>
        </w:rPr>
        <w:t xml:space="preserve"> murió ese mismo día. </w:t>
      </w:r>
      <w:r w:rsidR="00EC3BBA" w:rsidRPr="001E5BC6">
        <w:rPr>
          <w:lang w:val="es-PE"/>
        </w:rPr>
        <w:t xml:space="preserve">Los </w:t>
      </w:r>
      <w:r w:rsidR="001E5BC6" w:rsidRPr="001E5BC6">
        <w:rPr>
          <w:lang w:val="es-PE"/>
        </w:rPr>
        <w:t xml:space="preserve">sirvientes del </w:t>
      </w:r>
      <w:r w:rsidR="00461351">
        <w:rPr>
          <w:lang w:val="es-PE"/>
        </w:rPr>
        <w:t xml:space="preserve">Rey </w:t>
      </w:r>
      <w:r w:rsidR="001E5BC6" w:rsidRPr="001E5BC6">
        <w:rPr>
          <w:lang w:val="es-PE"/>
        </w:rPr>
        <w:t xml:space="preserve">y los ciudadanos </w:t>
      </w:r>
      <w:r w:rsidR="00D9297F">
        <w:rPr>
          <w:lang w:val="es-PE"/>
        </w:rPr>
        <w:t>llevaron</w:t>
      </w:r>
      <w:r w:rsidR="001E5BC6" w:rsidRPr="001E5BC6">
        <w:rPr>
          <w:lang w:val="es-PE"/>
        </w:rPr>
        <w:t xml:space="preserve"> perfumes, coronas e incienso en sus manos y realizaron las exequias del </w:t>
      </w:r>
      <w:r w:rsidR="005A64BD" w:rsidRPr="005A64BD">
        <w:rPr>
          <w:i/>
          <w:lang w:val="es-PE"/>
        </w:rPr>
        <w:t>Bodhisatta</w:t>
      </w:r>
      <w:r w:rsidR="001E5BC6" w:rsidRPr="001E5BC6">
        <w:rPr>
          <w:lang w:val="es-PE"/>
        </w:rPr>
        <w:t xml:space="preserve">. </w:t>
      </w:r>
      <w:r w:rsidR="00EC3BBA" w:rsidRPr="001E5BC6">
        <w:rPr>
          <w:lang w:val="es-PE"/>
        </w:rPr>
        <w:t xml:space="preserve">Algunos </w:t>
      </w:r>
      <w:r w:rsidR="001E5BC6" w:rsidRPr="001E5BC6">
        <w:rPr>
          <w:lang w:val="es-PE"/>
        </w:rPr>
        <w:t xml:space="preserve">dijeron que el </w:t>
      </w:r>
      <w:r w:rsidR="005A64BD" w:rsidRPr="005A64BD">
        <w:rPr>
          <w:i/>
          <w:lang w:val="es-PE"/>
        </w:rPr>
        <w:t>Bodhisatta</w:t>
      </w:r>
      <w:r w:rsidR="001E5BC6" w:rsidRPr="001E5BC6">
        <w:rPr>
          <w:lang w:val="es-PE"/>
        </w:rPr>
        <w:t xml:space="preserve"> había regresado directamente a los </w:t>
      </w:r>
      <w:proofErr w:type="spellStart"/>
      <w:r w:rsidR="001E5BC6" w:rsidRPr="001E5BC6">
        <w:rPr>
          <w:lang w:val="es-PE"/>
        </w:rPr>
        <w:t>Him</w:t>
      </w:r>
      <w:r w:rsidR="00EC3BBA">
        <w:rPr>
          <w:lang w:val="es-PE"/>
        </w:rPr>
        <w:t>ā</w:t>
      </w:r>
      <w:r w:rsidR="001E5BC6" w:rsidRPr="001E5BC6">
        <w:rPr>
          <w:lang w:val="es-PE"/>
        </w:rPr>
        <w:t>layas</w:t>
      </w:r>
      <w:proofErr w:type="spellEnd"/>
      <w:r w:rsidR="001E5BC6" w:rsidRPr="001E5BC6">
        <w:rPr>
          <w:lang w:val="es-PE"/>
        </w:rPr>
        <w:t xml:space="preserve">. </w:t>
      </w:r>
      <w:r w:rsidR="000F5D66">
        <w:rPr>
          <w:lang w:val="es-PE"/>
        </w:rPr>
        <w:t xml:space="preserve">No obstante, </w:t>
      </w:r>
      <w:r w:rsidR="00614CD3">
        <w:rPr>
          <w:lang w:val="es-PE"/>
        </w:rPr>
        <w:t>ellos</w:t>
      </w:r>
      <w:r w:rsidR="001E5BC6" w:rsidRPr="001E5BC6">
        <w:rPr>
          <w:lang w:val="es-PE"/>
        </w:rPr>
        <w:t xml:space="preserve"> dijeron lo que no era</w:t>
      </w:r>
      <w:r w:rsidR="00614CD3">
        <w:rPr>
          <w:lang w:val="es-PE"/>
        </w:rPr>
        <w:t xml:space="preserve"> cierto</w:t>
      </w:r>
      <w:r w:rsidR="000F5D66" w:rsidRPr="000F5D66">
        <w:rPr>
          <w:lang w:val="es-PE"/>
        </w:rPr>
        <w:t xml:space="preserve"> </w:t>
      </w:r>
      <w:r w:rsidR="000F5D66">
        <w:rPr>
          <w:lang w:val="es-PE"/>
        </w:rPr>
        <w:t>al respecto</w:t>
      </w:r>
      <w:r w:rsidR="001E5BC6" w:rsidRPr="001E5BC6">
        <w:rPr>
          <w:lang w:val="es-PE"/>
        </w:rPr>
        <w:t>.</w:t>
      </w:r>
      <w:r w:rsidR="000F5D66" w:rsidRPr="000F5D66">
        <w:rPr>
          <w:lang w:val="es-PE"/>
        </w:rPr>
        <w:t xml:space="preserve"> </w:t>
      </w:r>
      <w:r w:rsidR="000F5D66" w:rsidRPr="001E5BC6">
        <w:rPr>
          <w:lang w:val="es-PE"/>
        </w:rPr>
        <w:t>[43]</w:t>
      </w:r>
    </w:p>
    <w:p w14:paraId="0C712DDA" w14:textId="19B47FFA" w:rsidR="001E5BC6" w:rsidRPr="001E5BC6" w:rsidRDefault="007548F4" w:rsidP="007548F4">
      <w:pPr>
        <w:pStyle w:val="Verso2Espaol"/>
        <w:ind w:left="738"/>
        <w:rPr>
          <w:lang w:val="es-PE"/>
        </w:rPr>
      </w:pPr>
      <w:r>
        <w:rPr>
          <w:lang w:val="es-PE"/>
        </w:rPr>
        <w:t>3.</w:t>
      </w:r>
      <w:r>
        <w:rPr>
          <w:lang w:val="es-PE"/>
        </w:rPr>
        <w:tab/>
      </w:r>
      <w:r w:rsidR="001E5BC6" w:rsidRPr="001E5BC6">
        <w:rPr>
          <w:lang w:val="es-PE"/>
        </w:rPr>
        <w:t xml:space="preserve">Un santo </w:t>
      </w:r>
      <w:r>
        <w:rPr>
          <w:lang w:val="es-PE"/>
        </w:rPr>
        <w:t>legendario</w:t>
      </w:r>
      <w:r w:rsidR="001E5BC6" w:rsidRPr="001E5BC6">
        <w:rPr>
          <w:lang w:val="es-PE"/>
        </w:rPr>
        <w:t>, como han dicho los hombres,</w:t>
      </w:r>
    </w:p>
    <w:p w14:paraId="6CF8ABFB" w14:textId="79B12A37" w:rsidR="001E5BC6" w:rsidRPr="001E5BC6" w:rsidRDefault="001E5BC6" w:rsidP="001E5BC6">
      <w:pPr>
        <w:pStyle w:val="Verso2Espaol"/>
        <w:ind w:left="1416"/>
        <w:rPr>
          <w:lang w:val="es-PE"/>
        </w:rPr>
      </w:pPr>
      <w:r w:rsidRPr="001E5BC6">
        <w:rPr>
          <w:lang w:val="es-PE"/>
        </w:rPr>
        <w:t>Gran coraje mostró:</w:t>
      </w:r>
    </w:p>
    <w:p w14:paraId="1AEAA755" w14:textId="74F7B18C" w:rsidR="001E5BC6" w:rsidRPr="001E5BC6" w:rsidRDefault="007E6B71" w:rsidP="001E5BC6">
      <w:pPr>
        <w:pStyle w:val="Verso2Espaol"/>
        <w:ind w:left="1416"/>
        <w:rPr>
          <w:lang w:val="es-PE"/>
        </w:rPr>
      </w:pPr>
      <w:r>
        <w:rPr>
          <w:lang w:val="es-PE"/>
        </w:rPr>
        <w:t>Aquel</w:t>
      </w:r>
      <w:r w:rsidR="001E5BC6" w:rsidRPr="001E5BC6">
        <w:rPr>
          <w:lang w:val="es-PE"/>
        </w:rPr>
        <w:t xml:space="preserve"> santo tan fuerte </w:t>
      </w:r>
      <w:r>
        <w:rPr>
          <w:lang w:val="es-PE"/>
        </w:rPr>
        <w:t xml:space="preserve">que sufrió </w:t>
      </w:r>
      <w:r w:rsidR="00614CD3">
        <w:rPr>
          <w:lang w:val="es-PE"/>
        </w:rPr>
        <w:t xml:space="preserve">el </w:t>
      </w:r>
      <w:r w:rsidR="001E5BC6" w:rsidRPr="001E5BC6">
        <w:rPr>
          <w:lang w:val="es-PE"/>
        </w:rPr>
        <w:t>mal</w:t>
      </w:r>
    </w:p>
    <w:p w14:paraId="37223821" w14:textId="64332B44" w:rsidR="001E5BC6" w:rsidRDefault="00071860" w:rsidP="001E5BC6">
      <w:pPr>
        <w:pStyle w:val="Verso2Espaol"/>
        <w:ind w:left="1416"/>
        <w:rPr>
          <w:lang w:val="es-PE"/>
        </w:rPr>
      </w:pPr>
      <w:r>
        <w:rPr>
          <w:lang w:val="es-PE"/>
        </w:rPr>
        <w:t>D</w:t>
      </w:r>
      <w:r w:rsidR="001225B7">
        <w:rPr>
          <w:lang w:val="es-PE"/>
        </w:rPr>
        <w:t>e</w:t>
      </w:r>
      <w:r w:rsidR="001E5BC6" w:rsidRPr="001E5BC6">
        <w:rPr>
          <w:lang w:val="es-PE"/>
        </w:rPr>
        <w:t xml:space="preserve">l </w:t>
      </w:r>
      <w:r w:rsidR="00461351">
        <w:rPr>
          <w:lang w:val="es-PE"/>
        </w:rPr>
        <w:t xml:space="preserve">Rey </w:t>
      </w:r>
      <w:r w:rsidR="001E5BC6" w:rsidRPr="001E5BC6">
        <w:rPr>
          <w:lang w:val="es-PE"/>
        </w:rPr>
        <w:t xml:space="preserve">Kāsi </w:t>
      </w:r>
      <w:r w:rsidR="005C389A">
        <w:rPr>
          <w:lang w:val="es-PE"/>
        </w:rPr>
        <w:t xml:space="preserve">quien </w:t>
      </w:r>
      <w:r w:rsidR="00EA7F4F">
        <w:rPr>
          <w:lang w:val="es-PE"/>
        </w:rPr>
        <w:t xml:space="preserve">lo </w:t>
      </w:r>
      <w:r w:rsidR="001E5BC6" w:rsidRPr="001E5BC6">
        <w:rPr>
          <w:lang w:val="es-PE"/>
        </w:rPr>
        <w:t>mató.</w:t>
      </w:r>
    </w:p>
    <w:p w14:paraId="090F65E0" w14:textId="77777777" w:rsidR="00920E88" w:rsidRPr="001E5BC6" w:rsidRDefault="00920E88" w:rsidP="001E5BC6">
      <w:pPr>
        <w:pStyle w:val="Verso2Espaol"/>
        <w:ind w:left="1416"/>
        <w:rPr>
          <w:lang w:val="es-PE"/>
        </w:rPr>
      </w:pPr>
    </w:p>
    <w:p w14:paraId="36D01212" w14:textId="065143E4" w:rsidR="001E5BC6" w:rsidRPr="001E5BC6" w:rsidRDefault="007548F4" w:rsidP="007548F4">
      <w:pPr>
        <w:pStyle w:val="Verso2Espaol"/>
        <w:ind w:left="738"/>
        <w:rPr>
          <w:lang w:val="es-PE"/>
        </w:rPr>
      </w:pPr>
      <w:r>
        <w:rPr>
          <w:lang w:val="es-PE"/>
        </w:rPr>
        <w:t>4.</w:t>
      </w:r>
      <w:r>
        <w:rPr>
          <w:lang w:val="es-PE"/>
        </w:rPr>
        <w:tab/>
      </w:r>
      <w:r w:rsidR="001E5BC6" w:rsidRPr="001E5BC6">
        <w:rPr>
          <w:lang w:val="es-PE"/>
        </w:rPr>
        <w:t>¡</w:t>
      </w:r>
      <w:r w:rsidR="001225B7">
        <w:rPr>
          <w:lang w:val="es-PE"/>
        </w:rPr>
        <w:t>Atención</w:t>
      </w:r>
      <w:r w:rsidR="001E5BC6" w:rsidRPr="001E5BC6">
        <w:rPr>
          <w:lang w:val="es-PE"/>
        </w:rPr>
        <w:t>! la deuda del vano arrepentimiento</w:t>
      </w:r>
    </w:p>
    <w:p w14:paraId="67520C56" w14:textId="04BE28CB" w:rsidR="001E5BC6" w:rsidRPr="001E5BC6" w:rsidRDefault="001E5BC6" w:rsidP="001E5BC6">
      <w:pPr>
        <w:pStyle w:val="Verso2Espaol"/>
        <w:ind w:left="1416"/>
        <w:rPr>
          <w:lang w:val="es-PE"/>
        </w:rPr>
      </w:pPr>
      <w:r w:rsidRPr="001E5BC6">
        <w:rPr>
          <w:lang w:val="es-PE"/>
        </w:rPr>
        <w:t>Es</w:t>
      </w:r>
      <w:r w:rsidR="00776E84">
        <w:rPr>
          <w:lang w:val="es-PE"/>
        </w:rPr>
        <w:t>t</w:t>
      </w:r>
      <w:r w:rsidRPr="001E5BC6">
        <w:rPr>
          <w:lang w:val="es-PE"/>
        </w:rPr>
        <w:t xml:space="preserve">e </w:t>
      </w:r>
      <w:r w:rsidR="00461351">
        <w:rPr>
          <w:lang w:val="es-PE"/>
        </w:rPr>
        <w:t xml:space="preserve">Rey </w:t>
      </w:r>
      <w:r w:rsidR="00776E84">
        <w:rPr>
          <w:lang w:val="es-PE"/>
        </w:rPr>
        <w:t xml:space="preserve">se </w:t>
      </w:r>
      <w:r w:rsidRPr="001E5BC6">
        <w:rPr>
          <w:lang w:val="es-PE"/>
        </w:rPr>
        <w:t>tendrá que pagar;</w:t>
      </w:r>
    </w:p>
    <w:p w14:paraId="51B02A3D" w14:textId="58DD974A" w:rsidR="001E5BC6" w:rsidRPr="001E5BC6" w:rsidRDefault="001E5BC6" w:rsidP="001E5BC6">
      <w:pPr>
        <w:pStyle w:val="Verso2Espaol"/>
        <w:ind w:left="1416"/>
        <w:rPr>
          <w:lang w:val="es-PE"/>
        </w:rPr>
      </w:pPr>
      <w:r w:rsidRPr="001E5BC6">
        <w:rPr>
          <w:lang w:val="es-PE"/>
        </w:rPr>
        <w:t xml:space="preserve">Cuando </w:t>
      </w:r>
      <w:r w:rsidR="00776E84">
        <w:rPr>
          <w:lang w:val="es-PE"/>
        </w:rPr>
        <w:t>se encuentre</w:t>
      </w:r>
      <w:r w:rsidRPr="001E5BC6">
        <w:rPr>
          <w:lang w:val="es-PE"/>
        </w:rPr>
        <w:t xml:space="preserve"> condenado a </w:t>
      </w:r>
      <w:r w:rsidR="001225B7">
        <w:rPr>
          <w:lang w:val="es-PE"/>
        </w:rPr>
        <w:t xml:space="preserve">habitar </w:t>
      </w:r>
      <w:r w:rsidRPr="001E5BC6">
        <w:rPr>
          <w:lang w:val="es-PE"/>
        </w:rPr>
        <w:t xml:space="preserve">en el </w:t>
      </w:r>
      <w:r w:rsidRPr="00EA7F4F">
        <w:rPr>
          <w:i/>
          <w:iCs/>
          <w:lang w:val="es-PE"/>
        </w:rPr>
        <w:t>Infierno</w:t>
      </w:r>
      <w:r w:rsidRPr="001E5BC6">
        <w:rPr>
          <w:lang w:val="es-PE"/>
        </w:rPr>
        <w:t xml:space="preserve"> más </w:t>
      </w:r>
      <w:r w:rsidR="00EA7F4F">
        <w:rPr>
          <w:lang w:val="es-PE"/>
        </w:rPr>
        <w:t>ínfimo</w:t>
      </w:r>
      <w:r w:rsidRPr="001E5BC6">
        <w:rPr>
          <w:lang w:val="es-PE"/>
        </w:rPr>
        <w:t>,</w:t>
      </w:r>
    </w:p>
    <w:p w14:paraId="6E514EAF" w14:textId="15CEA014" w:rsidR="001E5BC6" w:rsidRPr="001E5BC6" w:rsidRDefault="00776E84" w:rsidP="001E5BC6">
      <w:pPr>
        <w:pStyle w:val="Verso2Espaol"/>
        <w:ind w:left="1416"/>
        <w:rPr>
          <w:lang w:val="es-PE"/>
        </w:rPr>
      </w:pPr>
      <w:r>
        <w:rPr>
          <w:lang w:val="es-PE"/>
        </w:rPr>
        <w:t>Durante</w:t>
      </w:r>
      <w:r w:rsidRPr="001E5BC6">
        <w:rPr>
          <w:lang w:val="es-PE"/>
        </w:rPr>
        <w:t xml:space="preserve"> </w:t>
      </w:r>
      <w:r w:rsidR="001E5BC6" w:rsidRPr="001E5BC6">
        <w:rPr>
          <w:lang w:val="es-PE"/>
        </w:rPr>
        <w:t>mucho tiempo</w:t>
      </w:r>
      <w:r>
        <w:rPr>
          <w:lang w:val="es-PE"/>
        </w:rPr>
        <w:t>,</w:t>
      </w:r>
      <w:r w:rsidR="001E5BC6" w:rsidRPr="001E5BC6">
        <w:rPr>
          <w:lang w:val="es-PE"/>
        </w:rPr>
        <w:t xml:space="preserve"> </w:t>
      </w:r>
      <w:r>
        <w:rPr>
          <w:lang w:val="es-PE"/>
        </w:rPr>
        <w:t xml:space="preserve">donde </w:t>
      </w:r>
      <w:r w:rsidR="001E5BC6" w:rsidRPr="001E5BC6">
        <w:rPr>
          <w:lang w:val="es-PE"/>
        </w:rPr>
        <w:t>lamentará e</w:t>
      </w:r>
      <w:r w:rsidR="00A64F0C">
        <w:rPr>
          <w:lang w:val="es-PE"/>
        </w:rPr>
        <w:t>ste</w:t>
      </w:r>
      <w:r w:rsidR="001E5BC6" w:rsidRPr="001E5BC6">
        <w:rPr>
          <w:lang w:val="es-PE"/>
        </w:rPr>
        <w:t xml:space="preserve"> día.</w:t>
      </w:r>
    </w:p>
    <w:p w14:paraId="40447853" w14:textId="77777777" w:rsidR="001E5BC6" w:rsidRPr="001E5BC6" w:rsidRDefault="001E5BC6" w:rsidP="001E5BC6">
      <w:pPr>
        <w:pStyle w:val="Verso2Espaol"/>
        <w:ind w:left="1416"/>
        <w:rPr>
          <w:lang w:val="es-PE"/>
        </w:rPr>
      </w:pPr>
    </w:p>
    <w:p w14:paraId="2D3DAE74" w14:textId="0188102E" w:rsidR="005E67EE" w:rsidRPr="001E5BC6" w:rsidRDefault="001E5BC6" w:rsidP="00920E88">
      <w:pPr>
        <w:pStyle w:val="NormalHistoria"/>
        <w:rPr>
          <w:lang w:val="es-PE"/>
        </w:rPr>
      </w:pPr>
      <w:r w:rsidRPr="001E5BC6">
        <w:rPr>
          <w:lang w:val="es-PE"/>
        </w:rPr>
        <w:t>Estas dos estrofas fueron inspiradas</w:t>
      </w:r>
      <w:r w:rsidR="00581404">
        <w:rPr>
          <w:lang w:val="es-PE"/>
        </w:rPr>
        <w:t xml:space="preserve"> en Perfecta Sabiduría</w:t>
      </w:r>
      <w:r w:rsidRPr="001E5BC6">
        <w:rPr>
          <w:lang w:val="es-PE"/>
        </w:rPr>
        <w:t>.</w:t>
      </w:r>
    </w:p>
    <w:p w14:paraId="744DE2E2" w14:textId="77777777" w:rsidR="00FF653A" w:rsidRDefault="00FF653A" w:rsidP="00FF653A">
      <w:pPr>
        <w:jc w:val="center"/>
      </w:pPr>
      <w:r>
        <w:t>--------------------------------------</w:t>
      </w:r>
    </w:p>
    <w:p w14:paraId="7EE71541" w14:textId="3CA78AD0" w:rsidR="001E5BC6" w:rsidRDefault="001E5BC6" w:rsidP="00FF653A">
      <w:pPr>
        <w:rPr>
          <w:lang w:val="es-PE"/>
        </w:rPr>
      </w:pPr>
      <w:r w:rsidRPr="001E5BC6">
        <w:rPr>
          <w:lang w:val="es-PE"/>
        </w:rPr>
        <w:t xml:space="preserve">El </w:t>
      </w:r>
      <w:r w:rsidR="00256F42" w:rsidRPr="00256F42">
        <w:rPr>
          <w:i/>
          <w:iCs/>
        </w:rPr>
        <w:t>Bhagavā</w:t>
      </w:r>
      <w:r w:rsidRPr="001E5BC6">
        <w:rPr>
          <w:lang w:val="es-PE"/>
        </w:rPr>
        <w:t xml:space="preserve">, finalizada su lección, reveló las </w:t>
      </w:r>
      <w:r w:rsidR="00256F42" w:rsidRPr="00256F42">
        <w:rPr>
          <w:i/>
          <w:iCs/>
          <w:lang w:val="es-PE"/>
        </w:rPr>
        <w:t xml:space="preserve">Cuatro Nobles </w:t>
      </w:r>
      <w:r w:rsidRPr="00256F42">
        <w:rPr>
          <w:i/>
          <w:iCs/>
          <w:lang w:val="es-PE"/>
        </w:rPr>
        <w:t>Verdades</w:t>
      </w:r>
      <w:r w:rsidRPr="001E5BC6">
        <w:rPr>
          <w:lang w:val="es-PE"/>
        </w:rPr>
        <w:t xml:space="preserve"> e </w:t>
      </w:r>
      <w:r w:rsidR="00490074">
        <w:rPr>
          <w:lang w:val="es-PE"/>
        </w:rPr>
        <w:t xml:space="preserve">identificó los </w:t>
      </w:r>
      <w:r w:rsidR="00490074" w:rsidRPr="00256F42">
        <w:rPr>
          <w:i/>
          <w:iCs/>
          <w:lang w:val="es-PE"/>
        </w:rPr>
        <w:t>Renacimientos</w:t>
      </w:r>
      <w:r w:rsidR="00EE45E9">
        <w:rPr>
          <w:lang w:val="es-PE"/>
        </w:rPr>
        <w:t>:</w:t>
      </w:r>
      <w:r w:rsidR="00A11E28">
        <w:rPr>
          <w:lang w:val="es-PE"/>
        </w:rPr>
        <w:t xml:space="preserve"> </w:t>
      </w:r>
      <w:r w:rsidR="00EE45E9">
        <w:rPr>
          <w:lang w:val="es-PE"/>
        </w:rPr>
        <w:t xml:space="preserve">—  </w:t>
      </w:r>
      <w:r w:rsidRPr="001E5BC6">
        <w:rPr>
          <w:lang w:val="es-PE"/>
        </w:rPr>
        <w:t xml:space="preserve">Al concluir las </w:t>
      </w:r>
      <w:r w:rsidRPr="00A11E28">
        <w:rPr>
          <w:i/>
          <w:iCs/>
          <w:lang w:val="es-PE"/>
        </w:rPr>
        <w:t>Verdades</w:t>
      </w:r>
      <w:r w:rsidRPr="001E5BC6">
        <w:rPr>
          <w:lang w:val="es-PE"/>
        </w:rPr>
        <w:t xml:space="preserve">, el </w:t>
      </w:r>
      <w:proofErr w:type="spellStart"/>
      <w:r w:rsidR="00A11E28" w:rsidRPr="00A11E28">
        <w:rPr>
          <w:i/>
          <w:iCs/>
        </w:rPr>
        <w:t>bhikkhu</w:t>
      </w:r>
      <w:proofErr w:type="spellEnd"/>
      <w:r w:rsidR="00A11E28" w:rsidRPr="00A11E28">
        <w:rPr>
          <w:i/>
          <w:iCs/>
        </w:rPr>
        <w:t xml:space="preserve"> </w:t>
      </w:r>
      <w:r w:rsidR="0039793F">
        <w:rPr>
          <w:lang w:val="es-PE"/>
        </w:rPr>
        <w:t>iracundo</w:t>
      </w:r>
      <w:r w:rsidRPr="001E5BC6">
        <w:rPr>
          <w:lang w:val="es-PE"/>
        </w:rPr>
        <w:t xml:space="preserve"> </w:t>
      </w:r>
      <w:r w:rsidR="0039793F">
        <w:rPr>
          <w:lang w:val="es-PE"/>
        </w:rPr>
        <w:t xml:space="preserve">consumó </w:t>
      </w:r>
      <w:r w:rsidRPr="001E5BC6">
        <w:rPr>
          <w:lang w:val="es-PE"/>
        </w:rPr>
        <w:t xml:space="preserve">la </w:t>
      </w:r>
      <w:r w:rsidR="0095125A" w:rsidRPr="0095125A">
        <w:rPr>
          <w:i/>
          <w:lang w:val="es-PE"/>
        </w:rPr>
        <w:t>fruición</w:t>
      </w:r>
      <w:r w:rsidR="0095125A">
        <w:rPr>
          <w:lang w:val="es-PE"/>
        </w:rPr>
        <w:t xml:space="preserve"> </w:t>
      </w:r>
      <w:r w:rsidRPr="001E5BC6">
        <w:rPr>
          <w:lang w:val="es-PE"/>
        </w:rPr>
        <w:t xml:space="preserve">del </w:t>
      </w:r>
      <w:r w:rsidR="0095125A" w:rsidRPr="0095125A">
        <w:rPr>
          <w:i/>
          <w:lang w:val="es-PE"/>
        </w:rPr>
        <w:t>segundo sendero</w:t>
      </w:r>
      <w:r w:rsidRPr="001E5BC6">
        <w:rPr>
          <w:lang w:val="es-PE"/>
        </w:rPr>
        <w:t xml:space="preserve">, mientras que muchos otros </w:t>
      </w:r>
      <w:r w:rsidR="00F36056">
        <w:rPr>
          <w:lang w:val="es-PE"/>
        </w:rPr>
        <w:t xml:space="preserve">consumaron </w:t>
      </w:r>
      <w:r w:rsidRPr="001E5BC6">
        <w:rPr>
          <w:lang w:val="es-PE"/>
        </w:rPr>
        <w:t xml:space="preserve">la </w:t>
      </w:r>
      <w:r w:rsidR="00F36056" w:rsidRPr="0095125A">
        <w:rPr>
          <w:i/>
          <w:iCs/>
          <w:lang w:val="es-PE"/>
        </w:rPr>
        <w:t>fruición</w:t>
      </w:r>
      <w:r w:rsidR="00F36056">
        <w:rPr>
          <w:lang w:val="es-PE"/>
        </w:rPr>
        <w:t xml:space="preserve"> </w:t>
      </w:r>
      <w:r w:rsidR="0095125A" w:rsidRPr="0095125A">
        <w:rPr>
          <w:i/>
          <w:lang w:val="es-PE"/>
        </w:rPr>
        <w:t>del primer sendero</w:t>
      </w:r>
      <w:r w:rsidR="00EE45E9">
        <w:rPr>
          <w:lang w:val="es-PE"/>
        </w:rPr>
        <w:t xml:space="preserve">: </w:t>
      </w:r>
      <w:r w:rsidRPr="001E5BC6">
        <w:rPr>
          <w:lang w:val="es-PE"/>
        </w:rPr>
        <w:t xml:space="preserve">“En </w:t>
      </w:r>
      <w:r w:rsidR="00F36056">
        <w:rPr>
          <w:lang w:val="es-PE"/>
        </w:rPr>
        <w:t>aquella</w:t>
      </w:r>
      <w:r w:rsidRPr="001E5BC6">
        <w:rPr>
          <w:lang w:val="es-PE"/>
        </w:rPr>
        <w:t xml:space="preserve"> </w:t>
      </w:r>
      <w:r w:rsidR="00F36056">
        <w:rPr>
          <w:lang w:val="es-PE"/>
        </w:rPr>
        <w:t xml:space="preserve">ocasión </w:t>
      </w:r>
      <w:r w:rsidR="005A64BD" w:rsidRPr="00F36056">
        <w:rPr>
          <w:iCs/>
          <w:lang w:val="es-PE"/>
        </w:rPr>
        <w:t>Deva</w:t>
      </w:r>
      <w:r w:rsidRPr="00F36056">
        <w:rPr>
          <w:iCs/>
          <w:lang w:val="es-PE"/>
        </w:rPr>
        <w:t>datta</w:t>
      </w:r>
      <w:r w:rsidRPr="001E5BC6">
        <w:rPr>
          <w:lang w:val="es-PE"/>
        </w:rPr>
        <w:t xml:space="preserve"> era </w:t>
      </w:r>
      <w:proofErr w:type="spellStart"/>
      <w:r w:rsidRPr="001E5BC6">
        <w:rPr>
          <w:lang w:val="es-PE"/>
        </w:rPr>
        <w:t>Kalābu</w:t>
      </w:r>
      <w:proofErr w:type="spellEnd"/>
      <w:r w:rsidR="00F36056">
        <w:rPr>
          <w:lang w:val="es-PE"/>
        </w:rPr>
        <w:t>, el</w:t>
      </w:r>
      <w:r w:rsidRPr="001E5BC6">
        <w:rPr>
          <w:lang w:val="es-PE"/>
        </w:rPr>
        <w:t xml:space="preserve"> </w:t>
      </w:r>
      <w:r w:rsidR="00461351">
        <w:rPr>
          <w:lang w:val="es-PE"/>
        </w:rPr>
        <w:t xml:space="preserve">Rey </w:t>
      </w:r>
      <w:r w:rsidRPr="001E5BC6">
        <w:rPr>
          <w:lang w:val="es-PE"/>
        </w:rPr>
        <w:t xml:space="preserve">de </w:t>
      </w:r>
      <w:proofErr w:type="spellStart"/>
      <w:r w:rsidRPr="001E5BC6">
        <w:rPr>
          <w:lang w:val="es-PE"/>
        </w:rPr>
        <w:t>Kāsi</w:t>
      </w:r>
      <w:proofErr w:type="spellEnd"/>
      <w:r w:rsidR="00B478E7">
        <w:rPr>
          <w:lang w:val="es-PE"/>
        </w:rPr>
        <w:t>;</w:t>
      </w:r>
      <w:r w:rsidRPr="001E5BC6">
        <w:rPr>
          <w:lang w:val="es-PE"/>
        </w:rPr>
        <w:t xml:space="preserve"> Sāriputta</w:t>
      </w:r>
      <w:r w:rsidR="00B478E7">
        <w:rPr>
          <w:lang w:val="es-PE"/>
        </w:rPr>
        <w:t>,</w:t>
      </w:r>
      <w:r w:rsidRPr="001E5BC6">
        <w:rPr>
          <w:lang w:val="es-PE"/>
        </w:rPr>
        <w:t xml:space="preserve"> el </w:t>
      </w:r>
      <w:r w:rsidR="00F36056" w:rsidRPr="001E5BC6">
        <w:rPr>
          <w:lang w:val="es-PE"/>
        </w:rPr>
        <w:t xml:space="preserve">Comandante </w:t>
      </w:r>
      <w:r w:rsidRPr="001E5BC6">
        <w:rPr>
          <w:lang w:val="es-PE"/>
        </w:rPr>
        <w:t>en jefe y yo</w:t>
      </w:r>
      <w:r w:rsidR="00B478E7">
        <w:rPr>
          <w:lang w:val="es-PE"/>
        </w:rPr>
        <w:t>,</w:t>
      </w:r>
      <w:r w:rsidRPr="001E5BC6">
        <w:rPr>
          <w:lang w:val="es-PE"/>
        </w:rPr>
        <w:t xml:space="preserve"> el asceta, el predicador de la paciencia".</w:t>
      </w:r>
    </w:p>
    <w:p w14:paraId="01BD45FE" w14:textId="77777777" w:rsidR="00256F42" w:rsidRPr="005C04E2" w:rsidRDefault="00256F42" w:rsidP="00256F42">
      <w:pPr>
        <w:pStyle w:val="NormalSinTab"/>
        <w:jc w:val="center"/>
      </w:pPr>
      <w:r w:rsidRPr="007B20A5">
        <w:rPr>
          <w:rFonts w:cs="Cormorant"/>
          <w:sz w:val="32"/>
          <w:szCs w:val="32"/>
        </w:rPr>
        <w:t>❦</w:t>
      </w:r>
    </w:p>
    <w:p w14:paraId="22272A2B" w14:textId="77777777" w:rsidR="00FF653A" w:rsidRDefault="00FF653A" w:rsidP="001E5BC6">
      <w:pPr>
        <w:pStyle w:val="NormalHistoria"/>
        <w:rPr>
          <w:lang w:val="es-PE"/>
        </w:rPr>
      </w:pPr>
    </w:p>
    <w:p w14:paraId="3F8DE2E6" w14:textId="77777777" w:rsidR="00FF653A" w:rsidRDefault="00FF653A" w:rsidP="001E5BC6">
      <w:pPr>
        <w:pStyle w:val="NormalHistoria"/>
        <w:rPr>
          <w:lang w:val="es-PE"/>
        </w:rPr>
      </w:pPr>
    </w:p>
    <w:p w14:paraId="47D1B97F" w14:textId="77777777" w:rsidR="00FF653A" w:rsidRDefault="00FF653A" w:rsidP="001E5BC6">
      <w:pPr>
        <w:pStyle w:val="NormalHistoria"/>
        <w:rPr>
          <w:lang w:val="es-PE"/>
        </w:rPr>
      </w:pPr>
    </w:p>
    <w:p w14:paraId="07BFE33F" w14:textId="66D69D78" w:rsidR="00FF653A" w:rsidRDefault="00AC5CF1" w:rsidP="00FF653A">
      <w:pPr>
        <w:pStyle w:val="Ttulo2"/>
        <w:rPr>
          <w:lang w:val="es-PE"/>
        </w:rPr>
      </w:pPr>
      <w:bookmarkStart w:id="17" w:name="_Toc126678944"/>
      <w:r w:rsidRPr="00AC5CF1">
        <w:rPr>
          <w:lang w:val="es-PE"/>
        </w:rPr>
        <w:t>Ja. №.</w:t>
      </w:r>
      <w:r w:rsidR="00FF653A" w:rsidRPr="00FF653A">
        <w:rPr>
          <w:lang w:val="es-PE"/>
        </w:rPr>
        <w:t xml:space="preserve"> 314.</w:t>
      </w:r>
      <w:r w:rsidR="00FF653A">
        <w:rPr>
          <w:lang w:val="es-PE"/>
        </w:rPr>
        <w:br/>
      </w:r>
      <w:r w:rsidR="00164884" w:rsidRPr="00AC5CF1">
        <w:rPr>
          <w:sz w:val="18"/>
          <w:szCs w:val="18"/>
        </w:rPr>
        <w:t xml:space="preserve"> </w:t>
      </w:r>
      <w:r w:rsidR="00164884" w:rsidRPr="00AC5CF1">
        <w:rPr>
          <w:sz w:val="18"/>
          <w:szCs w:val="18"/>
        </w:rPr>
        <w:tab/>
      </w:r>
      <w:r w:rsidR="00FF653A" w:rsidRPr="00AC5CF1">
        <w:rPr>
          <w:sz w:val="18"/>
          <w:szCs w:val="18"/>
          <w:lang w:val="es-PE"/>
        </w:rPr>
        <w:br/>
      </w:r>
      <w:proofErr w:type="spellStart"/>
      <w:r w:rsidR="00FF653A" w:rsidRPr="00FF653A">
        <w:rPr>
          <w:lang w:val="es-PE"/>
        </w:rPr>
        <w:t>Lohakumbhi-Jātaka.</w:t>
      </w:r>
      <w:r w:rsidR="00FF653A" w:rsidRPr="00FF653A">
        <w:rPr>
          <w:vertAlign w:val="superscript"/>
          <w:lang w:val="es-PE"/>
        </w:rPr>
        <w:t>1</w:t>
      </w:r>
      <w:bookmarkEnd w:id="17"/>
      <w:proofErr w:type="spellEnd"/>
    </w:p>
    <w:p w14:paraId="077F7345" w14:textId="53470246" w:rsidR="00DA31A5" w:rsidRPr="00194C15" w:rsidRDefault="00DA31A5" w:rsidP="00DA31A5">
      <w:pPr>
        <w:pStyle w:val="Ttulo3"/>
        <w:rPr>
          <w:lang w:val="es-PE"/>
        </w:rPr>
      </w:pPr>
      <w:r w:rsidRPr="00194C15">
        <w:rPr>
          <w:lang w:val="es-PE"/>
        </w:rPr>
        <w:t xml:space="preserve">Historia de Renacimientos sobre </w:t>
      </w:r>
      <w:r w:rsidR="00540CC3">
        <w:rPr>
          <w:i/>
          <w:iCs/>
          <w:lang w:val="es-PE"/>
        </w:rPr>
        <w:t>El Caldero de Hierro</w:t>
      </w:r>
      <w:r>
        <w:rPr>
          <w:i/>
          <w:iCs/>
          <w:lang w:val="es-PE"/>
        </w:rPr>
        <w:t xml:space="preserve"> </w:t>
      </w:r>
      <w:r w:rsidRPr="00194C15">
        <w:rPr>
          <w:lang w:val="es-PE"/>
        </w:rPr>
        <w:t>(</w:t>
      </w:r>
      <w:proofErr w:type="spellStart"/>
      <w:r w:rsidRPr="00194C15">
        <w:rPr>
          <w:lang w:val="es-PE"/>
        </w:rPr>
        <w:t>4s</w:t>
      </w:r>
      <w:proofErr w:type="spellEnd"/>
      <w:r w:rsidRPr="00194C15">
        <w:rPr>
          <w:lang w:val="es-PE"/>
        </w:rPr>
        <w:t xml:space="preserve">) </w:t>
      </w:r>
    </w:p>
    <w:p w14:paraId="677DA10E" w14:textId="32F9C3FD" w:rsidR="00FF653A" w:rsidRPr="00FF653A" w:rsidRDefault="00FF653A" w:rsidP="00FF653A">
      <w:pPr>
        <w:rPr>
          <w:lang w:val="es-PE"/>
        </w:rPr>
      </w:pPr>
      <w:r w:rsidRPr="00FF653A">
        <w:rPr>
          <w:lang w:val="es-PE"/>
        </w:rPr>
        <w:t>"</w:t>
      </w:r>
      <w:r w:rsidR="00292BD0" w:rsidRPr="00292BD0">
        <w:rPr>
          <w:i/>
          <w:iCs/>
          <w:lang w:val="es-PE"/>
        </w:rPr>
        <w:t>Debido a que no dimos la parte debida</w:t>
      </w:r>
      <w:r w:rsidR="00D64313">
        <w:rPr>
          <w:lang w:val="es-PE"/>
        </w:rPr>
        <w:t>…</w:t>
      </w:r>
      <w:r w:rsidR="00E630AF">
        <w:rPr>
          <w:lang w:val="es-PE"/>
        </w:rPr>
        <w:t xml:space="preserve"> </w:t>
      </w:r>
      <w:r w:rsidR="00636D32" w:rsidRPr="00636D32">
        <w:rPr>
          <w:i/>
          <w:lang w:val="es-PE"/>
        </w:rPr>
        <w:t>etc.”</w:t>
      </w:r>
      <w:r w:rsidR="00D64313" w:rsidRPr="00D64313">
        <w:rPr>
          <w:lang w:val="es-PE"/>
        </w:rPr>
        <w:t xml:space="preserve"> </w:t>
      </w:r>
      <w:r w:rsidRPr="00FF653A">
        <w:rPr>
          <w:lang w:val="es-PE"/>
        </w:rPr>
        <w:t xml:space="preserve"> Esta historia la contó el </w:t>
      </w:r>
      <w:r w:rsidR="007D7849" w:rsidRPr="007D7849">
        <w:rPr>
          <w:i/>
          <w:iCs/>
        </w:rPr>
        <w:t>Bhagavā</w:t>
      </w:r>
      <w:r w:rsidRPr="00FF653A">
        <w:rPr>
          <w:lang w:val="es-PE"/>
        </w:rPr>
        <w:t xml:space="preserve"> </w:t>
      </w:r>
      <w:r w:rsidR="007D7849">
        <w:rPr>
          <w:lang w:val="es-PE"/>
        </w:rPr>
        <w:t xml:space="preserve">mientras se encontraba residiendo en el monasterio </w:t>
      </w:r>
      <w:proofErr w:type="spellStart"/>
      <w:r w:rsidR="007D7849">
        <w:rPr>
          <w:lang w:val="es-PE"/>
        </w:rPr>
        <w:t>Jetavana</w:t>
      </w:r>
      <w:proofErr w:type="spellEnd"/>
      <w:r w:rsidR="007D7849">
        <w:rPr>
          <w:lang w:val="es-PE"/>
        </w:rPr>
        <w:t xml:space="preserve"> </w:t>
      </w:r>
      <w:r w:rsidRPr="00FF653A">
        <w:rPr>
          <w:lang w:val="es-PE"/>
        </w:rPr>
        <w:t>acerca de</w:t>
      </w:r>
      <w:r w:rsidR="00A82A78">
        <w:rPr>
          <w:lang w:val="es-PE"/>
        </w:rPr>
        <w:t>l</w:t>
      </w:r>
      <w:r w:rsidRPr="00FF653A">
        <w:rPr>
          <w:lang w:val="es-PE"/>
        </w:rPr>
        <w:t xml:space="preserve"> </w:t>
      </w:r>
      <w:r w:rsidR="00461351">
        <w:rPr>
          <w:lang w:val="es-PE"/>
        </w:rPr>
        <w:t xml:space="preserve">Rey </w:t>
      </w:r>
      <w:r w:rsidRPr="00FF653A">
        <w:rPr>
          <w:lang w:val="es-PE"/>
        </w:rPr>
        <w:t xml:space="preserve">de </w:t>
      </w:r>
      <w:proofErr w:type="spellStart"/>
      <w:r w:rsidRPr="00FF653A">
        <w:rPr>
          <w:lang w:val="es-PE"/>
        </w:rPr>
        <w:t>Kosala</w:t>
      </w:r>
      <w:proofErr w:type="spellEnd"/>
      <w:r w:rsidRPr="00FF653A">
        <w:rPr>
          <w:lang w:val="es-PE"/>
        </w:rPr>
        <w:t xml:space="preserve">. </w:t>
      </w:r>
      <w:r w:rsidR="0068313B">
        <w:rPr>
          <w:lang w:val="es-PE"/>
        </w:rPr>
        <w:t xml:space="preserve">Se cuenta que </w:t>
      </w:r>
      <w:r w:rsidR="002A16D1">
        <w:rPr>
          <w:lang w:val="es-PE"/>
        </w:rPr>
        <w:t xml:space="preserve">por aquellos día </w:t>
      </w:r>
      <w:r w:rsidR="0068313B">
        <w:rPr>
          <w:lang w:val="es-PE"/>
        </w:rPr>
        <w:t>e</w:t>
      </w:r>
      <w:r w:rsidRPr="00FF653A">
        <w:rPr>
          <w:lang w:val="es-PE"/>
        </w:rPr>
        <w:t xml:space="preserve">l </w:t>
      </w:r>
      <w:r w:rsidR="00461351">
        <w:rPr>
          <w:lang w:val="es-PE"/>
        </w:rPr>
        <w:t xml:space="preserve">Rey </w:t>
      </w:r>
      <w:r w:rsidRPr="00FF653A">
        <w:rPr>
          <w:lang w:val="es-PE"/>
        </w:rPr>
        <w:t xml:space="preserve">de </w:t>
      </w:r>
      <w:proofErr w:type="spellStart"/>
      <w:r w:rsidRPr="00FF653A">
        <w:rPr>
          <w:lang w:val="es-PE"/>
        </w:rPr>
        <w:t>Kosala</w:t>
      </w:r>
      <w:proofErr w:type="spellEnd"/>
      <w:r w:rsidRPr="00FF653A">
        <w:rPr>
          <w:lang w:val="es-PE"/>
        </w:rPr>
        <w:t xml:space="preserve"> escuchó </w:t>
      </w:r>
      <w:r w:rsidR="002A16D1" w:rsidRPr="00FF653A">
        <w:rPr>
          <w:lang w:val="es-PE"/>
        </w:rPr>
        <w:t xml:space="preserve">una noche </w:t>
      </w:r>
      <w:r w:rsidRPr="00FF653A">
        <w:rPr>
          <w:lang w:val="es-PE"/>
        </w:rPr>
        <w:t xml:space="preserve">un grito pronunciado por cuatro habitantes del Infierno: las sílabas </w:t>
      </w:r>
      <w:r w:rsidR="002A16D1">
        <w:rPr>
          <w:lang w:val="es-PE"/>
        </w:rPr>
        <w:t>que escuchó</w:t>
      </w:r>
      <w:r w:rsidR="00A82A78">
        <w:rPr>
          <w:lang w:val="es-PE"/>
        </w:rPr>
        <w:t xml:space="preserve"> </w:t>
      </w:r>
      <w:r w:rsidR="002A16D1">
        <w:rPr>
          <w:lang w:val="es-PE"/>
        </w:rPr>
        <w:t xml:space="preserve">fueron </w:t>
      </w:r>
      <w:r w:rsidR="00B933F4" w:rsidRPr="00FF653A">
        <w:rPr>
          <w:lang w:val="es-PE"/>
        </w:rPr>
        <w:t>cuatro</w:t>
      </w:r>
      <w:r w:rsidR="00B933F4">
        <w:rPr>
          <w:lang w:val="es-PE"/>
        </w:rPr>
        <w:t>:</w:t>
      </w:r>
      <w:r w:rsidR="00B933F4" w:rsidRPr="00A82A78">
        <w:rPr>
          <w:i/>
          <w:iCs/>
          <w:lang w:val="es-PE"/>
        </w:rPr>
        <w:t xml:space="preserve"> </w:t>
      </w:r>
      <w:r w:rsidR="00265B42">
        <w:rPr>
          <w:i/>
          <w:iCs/>
          <w:lang w:val="es-PE"/>
        </w:rPr>
        <w:t>“</w:t>
      </w:r>
      <w:r w:rsidRPr="00A82A78">
        <w:rPr>
          <w:i/>
          <w:iCs/>
          <w:lang w:val="es-PE"/>
        </w:rPr>
        <w:t>d</w:t>
      </w:r>
      <w:r w:rsidR="00B10E0A">
        <w:rPr>
          <w:i/>
          <w:iCs/>
          <w:lang w:val="es-PE"/>
        </w:rPr>
        <w:t>e</w:t>
      </w:r>
      <w:r w:rsidRPr="00A82A78">
        <w:rPr>
          <w:i/>
          <w:iCs/>
          <w:lang w:val="es-PE"/>
        </w:rPr>
        <w:t xml:space="preserve">, </w:t>
      </w:r>
      <w:r w:rsidR="00B10E0A">
        <w:rPr>
          <w:i/>
          <w:iCs/>
          <w:lang w:val="es-PE"/>
        </w:rPr>
        <w:t>tri</w:t>
      </w:r>
      <w:r w:rsidR="006F3D60">
        <w:rPr>
          <w:i/>
          <w:iCs/>
          <w:lang w:val="es-PE"/>
        </w:rPr>
        <w:t>s</w:t>
      </w:r>
      <w:r w:rsidRPr="00A82A78">
        <w:rPr>
          <w:i/>
          <w:iCs/>
          <w:lang w:val="es-PE"/>
        </w:rPr>
        <w:t>, n</w:t>
      </w:r>
      <w:r w:rsidR="006F3D60">
        <w:rPr>
          <w:i/>
          <w:iCs/>
          <w:lang w:val="es-PE"/>
        </w:rPr>
        <w:t>o</w:t>
      </w:r>
      <w:r w:rsidRPr="00A82A78">
        <w:rPr>
          <w:i/>
          <w:iCs/>
          <w:lang w:val="es-PE"/>
        </w:rPr>
        <w:t xml:space="preserve">, </w:t>
      </w:r>
      <w:proofErr w:type="spellStart"/>
      <w:r w:rsidR="00CD1863">
        <w:rPr>
          <w:i/>
          <w:iCs/>
          <w:lang w:val="es-PE"/>
        </w:rPr>
        <w:t>pron</w:t>
      </w:r>
      <w:proofErr w:type="spellEnd"/>
      <w:r w:rsidR="00265B42">
        <w:rPr>
          <w:i/>
          <w:iCs/>
          <w:lang w:val="es-PE"/>
        </w:rPr>
        <w:t>”</w:t>
      </w:r>
      <w:r w:rsidRPr="00FF653A">
        <w:rPr>
          <w:lang w:val="es-PE"/>
        </w:rPr>
        <w:t xml:space="preserve">. En una existencia </w:t>
      </w:r>
      <w:r w:rsidR="002B41E9">
        <w:rPr>
          <w:lang w:val="es-PE"/>
        </w:rPr>
        <w:t>pasada</w:t>
      </w:r>
      <w:r w:rsidRPr="00FF653A">
        <w:rPr>
          <w:lang w:val="es-PE"/>
        </w:rPr>
        <w:t xml:space="preserve">, dice la tradición, </w:t>
      </w:r>
      <w:r w:rsidR="00E05FE0">
        <w:rPr>
          <w:lang w:val="es-PE"/>
        </w:rPr>
        <w:t>ell</w:t>
      </w:r>
      <w:r w:rsidR="00A31C39">
        <w:rPr>
          <w:lang w:val="es-PE"/>
        </w:rPr>
        <w:t>o</w:t>
      </w:r>
      <w:r w:rsidR="00E05FE0">
        <w:rPr>
          <w:lang w:val="es-PE"/>
        </w:rPr>
        <w:t xml:space="preserve">s </w:t>
      </w:r>
      <w:r w:rsidRPr="00FF653A">
        <w:rPr>
          <w:lang w:val="es-PE"/>
        </w:rPr>
        <w:t>había</w:t>
      </w:r>
      <w:r w:rsidR="00E05FE0">
        <w:rPr>
          <w:lang w:val="es-PE"/>
        </w:rPr>
        <w:t>n</w:t>
      </w:r>
      <w:r w:rsidRPr="00FF653A">
        <w:rPr>
          <w:lang w:val="es-PE"/>
        </w:rPr>
        <w:t xml:space="preserve"> sido </w:t>
      </w:r>
      <w:r w:rsidR="002B41E9" w:rsidRPr="00FF653A">
        <w:rPr>
          <w:lang w:val="es-PE"/>
        </w:rPr>
        <w:t>Pr</w:t>
      </w:r>
      <w:r w:rsidR="00A31C39">
        <w:rPr>
          <w:lang w:val="es-PE"/>
        </w:rPr>
        <w:t>í</w:t>
      </w:r>
      <w:r w:rsidR="002B41E9" w:rsidRPr="00FF653A">
        <w:rPr>
          <w:lang w:val="es-PE"/>
        </w:rPr>
        <w:t>nc</w:t>
      </w:r>
      <w:r w:rsidR="00A31C39">
        <w:rPr>
          <w:lang w:val="es-PE"/>
        </w:rPr>
        <w:t>ipes</w:t>
      </w:r>
      <w:r w:rsidR="002B41E9" w:rsidRPr="00FF653A">
        <w:rPr>
          <w:lang w:val="es-PE"/>
        </w:rPr>
        <w:t xml:space="preserve"> </w:t>
      </w:r>
      <w:r w:rsidR="00E05FE0">
        <w:rPr>
          <w:lang w:val="es-PE"/>
        </w:rPr>
        <w:t>de</w:t>
      </w:r>
      <w:r w:rsidRPr="00FF653A">
        <w:rPr>
          <w:lang w:val="es-PE"/>
        </w:rPr>
        <w:t xml:space="preserve"> </w:t>
      </w:r>
      <w:proofErr w:type="spellStart"/>
      <w:r w:rsidR="00DD171B">
        <w:rPr>
          <w:lang w:val="es-PE"/>
        </w:rPr>
        <w:t>Sāvatthī</w:t>
      </w:r>
      <w:proofErr w:type="spellEnd"/>
      <w:r w:rsidRPr="00FF653A">
        <w:rPr>
          <w:lang w:val="es-PE"/>
        </w:rPr>
        <w:t xml:space="preserve"> y había</w:t>
      </w:r>
      <w:r w:rsidR="00DD171B">
        <w:rPr>
          <w:lang w:val="es-PE"/>
        </w:rPr>
        <w:t>n</w:t>
      </w:r>
      <w:r w:rsidRPr="00FF653A">
        <w:rPr>
          <w:lang w:val="es-PE"/>
        </w:rPr>
        <w:t xml:space="preserve"> sido culpable</w:t>
      </w:r>
      <w:r w:rsidR="00DD171B">
        <w:rPr>
          <w:lang w:val="es-PE"/>
        </w:rPr>
        <w:t>s</w:t>
      </w:r>
      <w:r w:rsidRPr="00FF653A">
        <w:rPr>
          <w:lang w:val="es-PE"/>
        </w:rPr>
        <w:t xml:space="preserve"> de adulterio. Después de portarse mal con l</w:t>
      </w:r>
      <w:r w:rsidR="00DD171B">
        <w:rPr>
          <w:lang w:val="es-PE"/>
        </w:rPr>
        <w:t>o</w:t>
      </w:r>
      <w:r w:rsidRPr="00FF653A">
        <w:rPr>
          <w:lang w:val="es-PE"/>
        </w:rPr>
        <w:t>s esposas de sus vecinos, por m</w:t>
      </w:r>
      <w:r w:rsidR="00540CC3">
        <w:rPr>
          <w:lang w:val="es-PE"/>
        </w:rPr>
        <w:t>ás</w:t>
      </w:r>
      <w:r w:rsidRPr="00FF653A">
        <w:rPr>
          <w:lang w:val="es-PE"/>
        </w:rPr>
        <w:t xml:space="preserve"> que </w:t>
      </w:r>
      <w:r w:rsidR="00E27DFA">
        <w:rPr>
          <w:lang w:val="es-PE"/>
        </w:rPr>
        <w:t xml:space="preserve">ellas </w:t>
      </w:r>
      <w:r w:rsidRPr="00FF653A">
        <w:rPr>
          <w:lang w:val="es-PE"/>
        </w:rPr>
        <w:t xml:space="preserve">estuvieran </w:t>
      </w:r>
      <w:r w:rsidR="00540CC3" w:rsidRPr="00FF653A">
        <w:rPr>
          <w:lang w:val="es-PE"/>
        </w:rPr>
        <w:t xml:space="preserve">cuidadosamente </w:t>
      </w:r>
      <w:r w:rsidRPr="00FF653A">
        <w:rPr>
          <w:lang w:val="es-PE"/>
        </w:rPr>
        <w:t xml:space="preserve">protegidas, </w:t>
      </w:r>
      <w:r w:rsidR="00E27DFA">
        <w:rPr>
          <w:lang w:val="es-PE"/>
        </w:rPr>
        <w:t xml:space="preserve">después </w:t>
      </w:r>
      <w:r w:rsidRPr="00FF653A">
        <w:rPr>
          <w:lang w:val="es-PE"/>
        </w:rPr>
        <w:t>de complacer sus propensiones amorosas, su</w:t>
      </w:r>
      <w:r w:rsidR="00540CC3">
        <w:rPr>
          <w:lang w:val="es-PE"/>
        </w:rPr>
        <w:t>s</w:t>
      </w:r>
      <w:r w:rsidRPr="00FF653A">
        <w:rPr>
          <w:lang w:val="es-PE"/>
        </w:rPr>
        <w:t xml:space="preserve"> mala</w:t>
      </w:r>
      <w:r w:rsidR="00540CC3">
        <w:rPr>
          <w:lang w:val="es-PE"/>
        </w:rPr>
        <w:t>s</w:t>
      </w:r>
      <w:r w:rsidRPr="00FF653A">
        <w:rPr>
          <w:lang w:val="es-PE"/>
        </w:rPr>
        <w:t xml:space="preserve"> vida</w:t>
      </w:r>
      <w:r w:rsidR="00540CC3">
        <w:rPr>
          <w:lang w:val="es-PE"/>
        </w:rPr>
        <w:t>s</w:t>
      </w:r>
      <w:r w:rsidRPr="00FF653A">
        <w:rPr>
          <w:lang w:val="es-PE"/>
        </w:rPr>
        <w:t xml:space="preserve"> </w:t>
      </w:r>
      <w:r w:rsidR="00E27DFA">
        <w:rPr>
          <w:lang w:val="es-PE"/>
        </w:rPr>
        <w:t>fue</w:t>
      </w:r>
      <w:r w:rsidR="00540CC3">
        <w:rPr>
          <w:lang w:val="es-PE"/>
        </w:rPr>
        <w:t>ron</w:t>
      </w:r>
      <w:r w:rsidR="00E27DFA">
        <w:rPr>
          <w:lang w:val="es-PE"/>
        </w:rPr>
        <w:t xml:space="preserve"> </w:t>
      </w:r>
      <w:r w:rsidRPr="00FF653A">
        <w:rPr>
          <w:lang w:val="es-PE"/>
        </w:rPr>
        <w:t>interrumpida</w:t>
      </w:r>
      <w:r w:rsidR="00540CC3">
        <w:rPr>
          <w:lang w:val="es-PE"/>
        </w:rPr>
        <w:t>s</w:t>
      </w:r>
      <w:r w:rsidRPr="00FF653A">
        <w:rPr>
          <w:lang w:val="es-PE"/>
        </w:rPr>
        <w:t xml:space="preserve"> por la Rueda de la Muerte, cerca de </w:t>
      </w:r>
      <w:proofErr w:type="spellStart"/>
      <w:r w:rsidRPr="00FF653A">
        <w:rPr>
          <w:lang w:val="es-PE"/>
        </w:rPr>
        <w:t>Sāvatthi</w:t>
      </w:r>
      <w:proofErr w:type="spellEnd"/>
      <w:r w:rsidRPr="00FF653A">
        <w:rPr>
          <w:lang w:val="es-PE"/>
        </w:rPr>
        <w:t xml:space="preserve">. </w:t>
      </w:r>
      <w:r w:rsidR="00E27DFA" w:rsidRPr="00E27DFA">
        <w:rPr>
          <w:lang w:val="es-PE"/>
        </w:rPr>
        <w:t>Ell</w:t>
      </w:r>
      <w:r w:rsidR="00540CC3">
        <w:rPr>
          <w:lang w:val="es-PE"/>
        </w:rPr>
        <w:t>o</w:t>
      </w:r>
      <w:r w:rsidR="00E27DFA" w:rsidRPr="00E27DFA">
        <w:rPr>
          <w:lang w:val="es-PE"/>
        </w:rPr>
        <w:t xml:space="preserve">s </w:t>
      </w:r>
      <w:r w:rsidR="00540CC3">
        <w:rPr>
          <w:lang w:val="es-PE"/>
        </w:rPr>
        <w:t>renacieron</w:t>
      </w:r>
      <w:r w:rsidR="00E27DFA" w:rsidRPr="00E27DFA">
        <w:rPr>
          <w:lang w:val="es-PE"/>
        </w:rPr>
        <w:t xml:space="preserve"> en Cuatro Calderos de Hierro</w:t>
      </w:r>
      <w:r w:rsidRPr="00FF653A">
        <w:rPr>
          <w:lang w:val="es-PE"/>
        </w:rPr>
        <w:t>. Después de ser torturad</w:t>
      </w:r>
      <w:r w:rsidR="00540CC3">
        <w:rPr>
          <w:lang w:val="es-PE"/>
        </w:rPr>
        <w:t>o</w:t>
      </w:r>
      <w:r w:rsidRPr="00FF653A">
        <w:rPr>
          <w:lang w:val="es-PE"/>
        </w:rPr>
        <w:t xml:space="preserve">s durante sesenta mil años habían llegado </w:t>
      </w:r>
      <w:r w:rsidR="00B933F4">
        <w:rPr>
          <w:lang w:val="es-PE"/>
        </w:rPr>
        <w:t xml:space="preserve">finalmente </w:t>
      </w:r>
      <w:r w:rsidRPr="00FF653A">
        <w:rPr>
          <w:lang w:val="es-PE"/>
        </w:rPr>
        <w:t xml:space="preserve">a la </w:t>
      </w:r>
      <w:r w:rsidR="00B933F4">
        <w:rPr>
          <w:lang w:val="es-PE"/>
        </w:rPr>
        <w:t xml:space="preserve">parte superior del </w:t>
      </w:r>
      <w:r w:rsidR="00E05FE0">
        <w:rPr>
          <w:lang w:val="es-PE"/>
        </w:rPr>
        <w:t>caldero</w:t>
      </w:r>
      <w:r w:rsidRPr="00FF653A">
        <w:rPr>
          <w:lang w:val="es-PE"/>
        </w:rPr>
        <w:t xml:space="preserve"> y</w:t>
      </w:r>
      <w:r w:rsidR="00540CC3">
        <w:rPr>
          <w:lang w:val="es-PE"/>
        </w:rPr>
        <w:t>,</w:t>
      </w:r>
      <w:r w:rsidRPr="00FF653A">
        <w:rPr>
          <w:lang w:val="es-PE"/>
        </w:rPr>
        <w:t xml:space="preserve"> al ver</w:t>
      </w:r>
      <w:r w:rsidR="00E05FE0">
        <w:rPr>
          <w:lang w:val="es-PE"/>
        </w:rPr>
        <w:t>se</w:t>
      </w:r>
      <w:r w:rsidRPr="00FF653A">
        <w:rPr>
          <w:lang w:val="es-PE"/>
        </w:rPr>
        <w:t xml:space="preserve"> </w:t>
      </w:r>
      <w:r w:rsidR="00E05FE0">
        <w:rPr>
          <w:lang w:val="es-PE"/>
        </w:rPr>
        <w:t xml:space="preserve">en </w:t>
      </w:r>
      <w:r w:rsidRPr="00FF653A">
        <w:rPr>
          <w:lang w:val="es-PE"/>
        </w:rPr>
        <w:t xml:space="preserve">el borde de la boca del </w:t>
      </w:r>
      <w:r w:rsidR="00E05FE0" w:rsidRPr="00FF653A">
        <w:rPr>
          <w:lang w:val="es-PE"/>
        </w:rPr>
        <w:t>caldero</w:t>
      </w:r>
      <w:r w:rsidR="00540CC3">
        <w:rPr>
          <w:lang w:val="es-PE"/>
        </w:rPr>
        <w:t>,</w:t>
      </w:r>
      <w:r w:rsidR="00E05FE0" w:rsidRPr="00FF653A">
        <w:rPr>
          <w:lang w:val="es-PE"/>
        </w:rPr>
        <w:t xml:space="preserve"> </w:t>
      </w:r>
      <w:r w:rsidRPr="00FF653A">
        <w:rPr>
          <w:lang w:val="es-PE"/>
        </w:rPr>
        <w:t xml:space="preserve">pensaron: "¿Cuándo escaparemos de esta miseria?" </w:t>
      </w:r>
      <w:r w:rsidR="00540CC3">
        <w:rPr>
          <w:lang w:val="es-PE"/>
        </w:rPr>
        <w:t xml:space="preserve">Entonces, </w:t>
      </w:r>
      <w:r w:rsidRPr="00FF653A">
        <w:rPr>
          <w:lang w:val="es-PE"/>
        </w:rPr>
        <w:t>l</w:t>
      </w:r>
      <w:r w:rsidR="00540CC3">
        <w:rPr>
          <w:lang w:val="es-PE"/>
        </w:rPr>
        <w:t>o</w:t>
      </w:r>
      <w:r w:rsidRPr="00FF653A">
        <w:rPr>
          <w:lang w:val="es-PE"/>
        </w:rPr>
        <w:t xml:space="preserve">s cuatro lanzaron un fuerte grito, uno tras otro. El </w:t>
      </w:r>
      <w:r w:rsidR="00461351">
        <w:rPr>
          <w:lang w:val="es-PE"/>
        </w:rPr>
        <w:t xml:space="preserve">Rey </w:t>
      </w:r>
      <w:r w:rsidRPr="00FF653A">
        <w:rPr>
          <w:lang w:val="es-PE"/>
        </w:rPr>
        <w:t>est</w:t>
      </w:r>
      <w:r w:rsidR="00E27DFA">
        <w:rPr>
          <w:lang w:val="es-PE"/>
        </w:rPr>
        <w:t>uvo</w:t>
      </w:r>
      <w:r w:rsidRPr="00FF653A">
        <w:rPr>
          <w:lang w:val="es-PE"/>
        </w:rPr>
        <w:t xml:space="preserve"> </w:t>
      </w:r>
      <w:r w:rsidR="00540CC3">
        <w:rPr>
          <w:lang w:val="es-PE"/>
        </w:rPr>
        <w:t xml:space="preserve">tan </w:t>
      </w:r>
      <w:r w:rsidRPr="00FF653A">
        <w:rPr>
          <w:lang w:val="es-PE"/>
        </w:rPr>
        <w:t xml:space="preserve">aterrorizado por el ruido </w:t>
      </w:r>
      <w:r w:rsidR="00540CC3">
        <w:rPr>
          <w:lang w:val="es-PE"/>
        </w:rPr>
        <w:t>que</w:t>
      </w:r>
      <w:r w:rsidRPr="00FF653A">
        <w:rPr>
          <w:lang w:val="es-PE"/>
        </w:rPr>
        <w:t xml:space="preserve"> se sentó esperando el amanecer, sin poder moverse.</w:t>
      </w:r>
    </w:p>
    <w:p w14:paraId="3D459DBA" w14:textId="77777777" w:rsidR="001A25ED" w:rsidRPr="001A25ED" w:rsidRDefault="001A25ED" w:rsidP="001A25ED">
      <w:pPr>
        <w:pStyle w:val="PieDePgina0"/>
        <w:rPr>
          <w:sz w:val="16"/>
          <w:szCs w:val="20"/>
          <w:u w:val="single"/>
          <w:lang w:val="es-PE"/>
        </w:rPr>
      </w:pPr>
      <w:r w:rsidRPr="001A25ED">
        <w:rPr>
          <w:sz w:val="16"/>
          <w:szCs w:val="20"/>
          <w:u w:val="single"/>
          <w:lang w:val="es-PE"/>
        </w:rPr>
        <w:t xml:space="preserve">                                                                                                   . </w:t>
      </w:r>
    </w:p>
    <w:p w14:paraId="32C0CDA6" w14:textId="501D8CCB" w:rsidR="001A25ED" w:rsidRPr="001A25ED" w:rsidRDefault="001A25ED" w:rsidP="001A25ED">
      <w:pPr>
        <w:pStyle w:val="PieDePgina0"/>
        <w:rPr>
          <w:sz w:val="16"/>
          <w:szCs w:val="20"/>
          <w:lang w:val="es-PE"/>
        </w:rPr>
      </w:pPr>
      <w:r w:rsidRPr="001A25ED">
        <w:rPr>
          <w:sz w:val="16"/>
          <w:szCs w:val="20"/>
          <w:lang w:val="es-PE"/>
        </w:rPr>
        <w:t>1</w:t>
      </w:r>
      <w:r>
        <w:rPr>
          <w:sz w:val="16"/>
          <w:szCs w:val="20"/>
          <w:lang w:val="es-PE"/>
        </w:rPr>
        <w:t>.</w:t>
      </w:r>
      <w:r w:rsidRPr="001A25ED">
        <w:rPr>
          <w:sz w:val="16"/>
          <w:szCs w:val="20"/>
          <w:lang w:val="es-PE"/>
        </w:rPr>
        <w:t xml:space="preserve"> Compare las </w:t>
      </w:r>
      <w:r w:rsidRPr="001A25ED">
        <w:rPr>
          <w:i/>
          <w:iCs/>
          <w:sz w:val="16"/>
          <w:szCs w:val="20"/>
          <w:lang w:val="es-PE"/>
        </w:rPr>
        <w:t xml:space="preserve">Parábolas de </w:t>
      </w:r>
      <w:proofErr w:type="spellStart"/>
      <w:r w:rsidRPr="001A25ED">
        <w:rPr>
          <w:i/>
          <w:iCs/>
          <w:sz w:val="16"/>
          <w:szCs w:val="20"/>
          <w:lang w:val="es-PE"/>
        </w:rPr>
        <w:t>Buddhaghosha</w:t>
      </w:r>
      <w:proofErr w:type="spellEnd"/>
      <w:r w:rsidRPr="001A25ED">
        <w:rPr>
          <w:sz w:val="16"/>
          <w:szCs w:val="20"/>
          <w:lang w:val="es-PE"/>
        </w:rPr>
        <w:t>, No. 15: "</w:t>
      </w:r>
      <w:r w:rsidRPr="001A25ED">
        <w:rPr>
          <w:i/>
          <w:iCs/>
          <w:sz w:val="16"/>
          <w:szCs w:val="20"/>
          <w:lang w:val="es-PE"/>
        </w:rPr>
        <w:t xml:space="preserve">Historia de los Cuatro Hijos de </w:t>
      </w:r>
      <w:proofErr w:type="spellStart"/>
      <w:r w:rsidRPr="001A25ED">
        <w:rPr>
          <w:i/>
          <w:iCs/>
          <w:sz w:val="16"/>
          <w:szCs w:val="20"/>
          <w:lang w:val="es-PE"/>
        </w:rPr>
        <w:t>Thuthe</w:t>
      </w:r>
      <w:proofErr w:type="spellEnd"/>
      <w:r w:rsidRPr="001A25ED">
        <w:rPr>
          <w:sz w:val="16"/>
          <w:szCs w:val="20"/>
          <w:lang w:val="es-PE"/>
        </w:rPr>
        <w:t xml:space="preserve">". El Rey </w:t>
      </w:r>
      <w:proofErr w:type="spellStart"/>
      <w:r w:rsidRPr="001A25ED">
        <w:rPr>
          <w:sz w:val="16"/>
          <w:szCs w:val="20"/>
          <w:lang w:val="es-PE"/>
        </w:rPr>
        <w:t>Pasenadīkosala</w:t>
      </w:r>
      <w:proofErr w:type="spellEnd"/>
      <w:r w:rsidRPr="001A25ED">
        <w:rPr>
          <w:sz w:val="16"/>
          <w:szCs w:val="20"/>
          <w:lang w:val="es-PE"/>
        </w:rPr>
        <w:t xml:space="preserve"> en esta historia estaba meditando el pecado de David contra Uriah el hitita, y fue disuadido de su propósito por la terrible visión relatada en este </w:t>
      </w:r>
      <w:proofErr w:type="spellStart"/>
      <w:r w:rsidRPr="001A25ED">
        <w:rPr>
          <w:sz w:val="16"/>
          <w:szCs w:val="20"/>
          <w:lang w:val="es-PE"/>
        </w:rPr>
        <w:t>Jātaka</w:t>
      </w:r>
      <w:proofErr w:type="spellEnd"/>
      <w:r w:rsidRPr="001A25ED">
        <w:rPr>
          <w:sz w:val="16"/>
          <w:szCs w:val="20"/>
          <w:lang w:val="es-PE"/>
        </w:rPr>
        <w:t xml:space="preserve">. Véase también </w:t>
      </w:r>
      <w:proofErr w:type="spellStart"/>
      <w:r w:rsidRPr="001A25ED">
        <w:rPr>
          <w:sz w:val="16"/>
          <w:szCs w:val="20"/>
          <w:lang w:val="es-PE"/>
        </w:rPr>
        <w:t>Maháwanso</w:t>
      </w:r>
      <w:proofErr w:type="spellEnd"/>
      <w:r w:rsidRPr="001A25ED">
        <w:rPr>
          <w:sz w:val="16"/>
          <w:szCs w:val="20"/>
          <w:lang w:val="es-PE"/>
        </w:rPr>
        <w:t xml:space="preserve"> de Turnour, i. IV. 18. Un Rey en un sueño ve su alma arrojada al Infierno </w:t>
      </w:r>
      <w:proofErr w:type="spellStart"/>
      <w:r w:rsidRPr="001A25ED">
        <w:rPr>
          <w:sz w:val="16"/>
          <w:szCs w:val="20"/>
          <w:lang w:val="es-PE"/>
        </w:rPr>
        <w:t>Lohakumbhī</w:t>
      </w:r>
      <w:proofErr w:type="spellEnd"/>
      <w:r w:rsidRPr="001A25ED">
        <w:rPr>
          <w:sz w:val="16"/>
          <w:szCs w:val="20"/>
          <w:lang w:val="es-PE"/>
        </w:rPr>
        <w:t>.</w:t>
      </w:r>
    </w:p>
    <w:p w14:paraId="4B71A195" w14:textId="3B48F1DA" w:rsidR="00FF653A" w:rsidRPr="00FF653A" w:rsidRDefault="00FF653A" w:rsidP="00FF653A">
      <w:pPr>
        <w:rPr>
          <w:lang w:val="es-PE"/>
        </w:rPr>
      </w:pPr>
      <w:r w:rsidRPr="00FF653A">
        <w:rPr>
          <w:lang w:val="es-PE"/>
        </w:rPr>
        <w:lastRenderedPageBreak/>
        <w:t xml:space="preserve">Al amanecer, los </w:t>
      </w:r>
      <w:r w:rsidRPr="00BB5B3E">
        <w:rPr>
          <w:i/>
          <w:iCs/>
          <w:lang w:val="es-PE"/>
        </w:rPr>
        <w:t>brahmanes</w:t>
      </w:r>
      <w:r w:rsidRPr="00FF653A">
        <w:rPr>
          <w:lang w:val="es-PE"/>
        </w:rPr>
        <w:t xml:space="preserve"> </w:t>
      </w:r>
      <w:r w:rsidR="00BB5B3E">
        <w:rPr>
          <w:lang w:val="es-PE"/>
        </w:rPr>
        <w:t>llegaron</w:t>
      </w:r>
      <w:r w:rsidRPr="00FF653A">
        <w:rPr>
          <w:lang w:val="es-PE"/>
        </w:rPr>
        <w:t xml:space="preserve"> y </w:t>
      </w:r>
      <w:r w:rsidR="00BB5B3E">
        <w:rPr>
          <w:lang w:val="es-PE"/>
        </w:rPr>
        <w:t xml:space="preserve">le </w:t>
      </w:r>
      <w:r w:rsidRPr="00FF653A">
        <w:rPr>
          <w:lang w:val="es-PE"/>
        </w:rPr>
        <w:t xml:space="preserve">preguntaron por su salud. El </w:t>
      </w:r>
      <w:r w:rsidR="00461351">
        <w:rPr>
          <w:lang w:val="es-PE"/>
        </w:rPr>
        <w:t xml:space="preserve">Rey </w:t>
      </w:r>
      <w:r w:rsidRPr="00FF653A">
        <w:rPr>
          <w:lang w:val="es-PE"/>
        </w:rPr>
        <w:t xml:space="preserve">respondió: "Cómo, mis Maestros, </w:t>
      </w:r>
      <w:r w:rsidR="00BB5B3E">
        <w:rPr>
          <w:lang w:val="es-PE"/>
        </w:rPr>
        <w:t xml:space="preserve">podría </w:t>
      </w:r>
      <w:r w:rsidRPr="00FF653A">
        <w:rPr>
          <w:lang w:val="es-PE"/>
        </w:rPr>
        <w:t xml:space="preserve">estar bien, [44] hoy he escuchado cuatro gritos </w:t>
      </w:r>
      <w:r w:rsidR="00BB5B3E">
        <w:rPr>
          <w:lang w:val="es-PE"/>
        </w:rPr>
        <w:t>nefastos</w:t>
      </w:r>
      <w:r w:rsidRPr="00FF653A">
        <w:rPr>
          <w:lang w:val="es-PE"/>
        </w:rPr>
        <w:t xml:space="preserve">". Los </w:t>
      </w:r>
      <w:r w:rsidRPr="00BB5B3E">
        <w:rPr>
          <w:i/>
          <w:iCs/>
          <w:lang w:val="es-PE"/>
        </w:rPr>
        <w:t>brahmanes</w:t>
      </w:r>
      <w:r w:rsidRPr="00FF653A">
        <w:rPr>
          <w:lang w:val="es-PE"/>
        </w:rPr>
        <w:t xml:space="preserve"> agitaron sus </w:t>
      </w:r>
      <w:proofErr w:type="spellStart"/>
      <w:r w:rsidRPr="00FF653A">
        <w:rPr>
          <w:lang w:val="es-PE"/>
        </w:rPr>
        <w:t>manos.</w:t>
      </w:r>
      <w:r w:rsidR="004E2120">
        <w:rPr>
          <w:vertAlign w:val="superscript"/>
          <w:lang w:val="es-PE"/>
        </w:rPr>
        <w:t>1</w:t>
      </w:r>
      <w:proofErr w:type="spellEnd"/>
      <w:r w:rsidRPr="00FF653A">
        <w:rPr>
          <w:lang w:val="es-PE"/>
        </w:rPr>
        <w:t xml:space="preserve"> "¿Qué </w:t>
      </w:r>
      <w:r w:rsidR="00BB5B3E">
        <w:rPr>
          <w:lang w:val="es-PE"/>
        </w:rPr>
        <w:t>ocurre</w:t>
      </w:r>
      <w:r w:rsidRPr="00FF653A">
        <w:rPr>
          <w:lang w:val="es-PE"/>
        </w:rPr>
        <w:t xml:space="preserve">, mis Maestros?" dijo el </w:t>
      </w:r>
      <w:r w:rsidR="00BB5B3E" w:rsidRPr="00FF653A">
        <w:rPr>
          <w:lang w:val="es-PE"/>
        </w:rPr>
        <w:t>Rey</w:t>
      </w:r>
      <w:r w:rsidRPr="00FF653A">
        <w:rPr>
          <w:lang w:val="es-PE"/>
        </w:rPr>
        <w:t xml:space="preserve">. Los </w:t>
      </w:r>
      <w:r w:rsidRPr="00BB5B3E">
        <w:rPr>
          <w:i/>
          <w:iCs/>
          <w:lang w:val="es-PE"/>
        </w:rPr>
        <w:t>brahmanes</w:t>
      </w:r>
      <w:r w:rsidRPr="00FF653A">
        <w:rPr>
          <w:lang w:val="es-PE"/>
        </w:rPr>
        <w:t xml:space="preserve"> le asegura</w:t>
      </w:r>
      <w:r w:rsidR="00540CC3">
        <w:rPr>
          <w:lang w:val="es-PE"/>
        </w:rPr>
        <w:t>ro</w:t>
      </w:r>
      <w:r w:rsidRPr="00FF653A">
        <w:rPr>
          <w:lang w:val="es-PE"/>
        </w:rPr>
        <w:t xml:space="preserve">n que los sonidos </w:t>
      </w:r>
      <w:r w:rsidR="00BB5B3E">
        <w:rPr>
          <w:lang w:val="es-PE"/>
        </w:rPr>
        <w:t>eran</w:t>
      </w:r>
      <w:r w:rsidRPr="00FF653A">
        <w:rPr>
          <w:lang w:val="es-PE"/>
        </w:rPr>
        <w:t xml:space="preserve"> presagios de gran violencia. "¿Admiten remedio, o no?" </w:t>
      </w:r>
      <w:r w:rsidR="00540CC3">
        <w:rPr>
          <w:lang w:val="es-PE"/>
        </w:rPr>
        <w:t>preguntó</w:t>
      </w:r>
      <w:r w:rsidRPr="00FF653A">
        <w:rPr>
          <w:lang w:val="es-PE"/>
        </w:rPr>
        <w:t xml:space="preserve"> el </w:t>
      </w:r>
      <w:r w:rsidR="00BB5B3E" w:rsidRPr="00FF653A">
        <w:rPr>
          <w:lang w:val="es-PE"/>
        </w:rPr>
        <w:t>Rey</w:t>
      </w:r>
      <w:r w:rsidRPr="00FF653A">
        <w:rPr>
          <w:lang w:val="es-PE"/>
        </w:rPr>
        <w:t xml:space="preserve">. "Usted podría decir que no", dijeron los </w:t>
      </w:r>
      <w:r w:rsidRPr="00BB5B3E">
        <w:rPr>
          <w:i/>
          <w:iCs/>
          <w:lang w:val="es-PE"/>
        </w:rPr>
        <w:t>brahmanes</w:t>
      </w:r>
      <w:r w:rsidRPr="00FF653A">
        <w:rPr>
          <w:lang w:val="es-PE"/>
        </w:rPr>
        <w:t xml:space="preserve">, "pero estamos bien entrenados en estos asuntos, Señor". "¿Por qué medios", dijo el </w:t>
      </w:r>
      <w:r w:rsidR="00BB5B3E" w:rsidRPr="00BB5B3E">
        <w:rPr>
          <w:lang w:val="es-PE"/>
        </w:rPr>
        <w:t>Rey</w:t>
      </w:r>
      <w:r w:rsidRPr="00FF653A">
        <w:rPr>
          <w:lang w:val="es-PE"/>
        </w:rPr>
        <w:t>, "evitará</w:t>
      </w:r>
      <w:r w:rsidR="00BB5B3E">
        <w:rPr>
          <w:lang w:val="es-PE"/>
        </w:rPr>
        <w:t>n</w:t>
      </w:r>
      <w:r w:rsidRPr="00FF653A">
        <w:rPr>
          <w:lang w:val="es-PE"/>
        </w:rPr>
        <w:t xml:space="preserve"> estos males?" "Señor", respondieron, "hay un gran remedio </w:t>
      </w:r>
      <w:r w:rsidR="001442DB">
        <w:rPr>
          <w:lang w:val="es-PE"/>
        </w:rPr>
        <w:t>bajo</w:t>
      </w:r>
      <w:r w:rsidRPr="00FF653A">
        <w:rPr>
          <w:lang w:val="es-PE"/>
        </w:rPr>
        <w:t xml:space="preserve"> nuestro poder y</w:t>
      </w:r>
      <w:r w:rsidR="001442DB">
        <w:rPr>
          <w:lang w:val="es-PE"/>
        </w:rPr>
        <w:t>,</w:t>
      </w:r>
      <w:r w:rsidRPr="00FF653A">
        <w:rPr>
          <w:lang w:val="es-PE"/>
        </w:rPr>
        <w:t xml:space="preserve"> ofreciendo </w:t>
      </w:r>
      <w:r w:rsidR="00BB5B3E">
        <w:rPr>
          <w:lang w:val="es-PE"/>
        </w:rPr>
        <w:t>los cuatro</w:t>
      </w:r>
      <w:r w:rsidRPr="00FF653A">
        <w:rPr>
          <w:lang w:val="es-PE"/>
        </w:rPr>
        <w:t xml:space="preserve"> </w:t>
      </w:r>
      <w:proofErr w:type="spellStart"/>
      <w:r w:rsidRPr="00FF653A">
        <w:rPr>
          <w:lang w:val="es-PE"/>
        </w:rPr>
        <w:t>sacrificio</w:t>
      </w:r>
      <w:r w:rsidR="00BB5B3E">
        <w:rPr>
          <w:lang w:val="es-PE"/>
        </w:rPr>
        <w:t>s</w:t>
      </w:r>
      <w:r w:rsidR="004E7DFE">
        <w:rPr>
          <w:vertAlign w:val="superscript"/>
          <w:lang w:val="es-PE"/>
        </w:rPr>
        <w:t>2</w:t>
      </w:r>
      <w:proofErr w:type="spellEnd"/>
      <w:r w:rsidRPr="00FF653A">
        <w:rPr>
          <w:lang w:val="es-PE"/>
        </w:rPr>
        <w:t xml:space="preserve"> de </w:t>
      </w:r>
      <w:r w:rsidR="00E02DBF">
        <w:rPr>
          <w:lang w:val="es-PE"/>
        </w:rPr>
        <w:t>toda</w:t>
      </w:r>
      <w:r w:rsidRPr="00FF653A">
        <w:rPr>
          <w:lang w:val="es-PE"/>
        </w:rPr>
        <w:t xml:space="preserve"> criatura viviente</w:t>
      </w:r>
      <w:r w:rsidR="001442DB">
        <w:rPr>
          <w:lang w:val="es-PE"/>
        </w:rPr>
        <w:t>,</w:t>
      </w:r>
      <w:r w:rsidRPr="00FF653A">
        <w:rPr>
          <w:lang w:val="es-PE"/>
        </w:rPr>
        <w:t xml:space="preserve"> evitaremos todo mal". "Entonces</w:t>
      </w:r>
      <w:r w:rsidR="001442DB">
        <w:rPr>
          <w:lang w:val="es-PE"/>
        </w:rPr>
        <w:t>,</w:t>
      </w:r>
      <w:r w:rsidRPr="00FF653A">
        <w:rPr>
          <w:lang w:val="es-PE"/>
        </w:rPr>
        <w:t xml:space="preserve"> </w:t>
      </w:r>
      <w:r w:rsidR="005C6804">
        <w:rPr>
          <w:lang w:val="es-PE"/>
        </w:rPr>
        <w:t>procedan</w:t>
      </w:r>
      <w:r w:rsidR="00875910">
        <w:rPr>
          <w:lang w:val="es-PE"/>
        </w:rPr>
        <w:t xml:space="preserve"> </w:t>
      </w:r>
      <w:r w:rsidRPr="00FF653A">
        <w:rPr>
          <w:lang w:val="es-PE"/>
        </w:rPr>
        <w:t>rápid</w:t>
      </w:r>
      <w:r w:rsidR="005C6804">
        <w:rPr>
          <w:lang w:val="es-PE"/>
        </w:rPr>
        <w:t>amente</w:t>
      </w:r>
      <w:r w:rsidRPr="00FF653A">
        <w:rPr>
          <w:lang w:val="es-PE"/>
        </w:rPr>
        <w:t xml:space="preserve">", dijo el </w:t>
      </w:r>
      <w:r w:rsidR="00875910" w:rsidRPr="00FF653A">
        <w:rPr>
          <w:lang w:val="es-PE"/>
        </w:rPr>
        <w:t>Rey</w:t>
      </w:r>
      <w:r w:rsidRPr="00FF653A">
        <w:rPr>
          <w:lang w:val="es-PE"/>
        </w:rPr>
        <w:t>, "y tom</w:t>
      </w:r>
      <w:r w:rsidR="00875910">
        <w:rPr>
          <w:lang w:val="es-PE"/>
        </w:rPr>
        <w:t>en</w:t>
      </w:r>
      <w:r w:rsidRPr="00FF653A">
        <w:rPr>
          <w:lang w:val="es-PE"/>
        </w:rPr>
        <w:t xml:space="preserve"> todas las criaturas vivientes de cuatro en cuatro: hombres, toros, caballos, elefantes, hasta codornices y otras aves, por este cuádruple sacrificio devuélv</w:t>
      </w:r>
      <w:r w:rsidR="00875910">
        <w:rPr>
          <w:lang w:val="es-PE"/>
        </w:rPr>
        <w:t>an</w:t>
      </w:r>
      <w:r w:rsidRPr="00FF653A">
        <w:rPr>
          <w:lang w:val="es-PE"/>
        </w:rPr>
        <w:t xml:space="preserve">me la paz </w:t>
      </w:r>
      <w:r w:rsidR="00875910">
        <w:rPr>
          <w:lang w:val="es-PE"/>
        </w:rPr>
        <w:t>mental que he perdido</w:t>
      </w:r>
      <w:r w:rsidRPr="00FF653A">
        <w:rPr>
          <w:lang w:val="es-PE"/>
        </w:rPr>
        <w:t xml:space="preserve">". Los </w:t>
      </w:r>
      <w:r w:rsidRPr="00875910">
        <w:rPr>
          <w:i/>
          <w:iCs/>
          <w:lang w:val="es-PE"/>
        </w:rPr>
        <w:t>brahmanes</w:t>
      </w:r>
      <w:r w:rsidRPr="00FF653A">
        <w:rPr>
          <w:lang w:val="es-PE"/>
        </w:rPr>
        <w:t xml:space="preserve"> consintieron y</w:t>
      </w:r>
      <w:r w:rsidR="005D13EA">
        <w:rPr>
          <w:lang w:val="es-PE"/>
        </w:rPr>
        <w:t>,</w:t>
      </w:r>
      <w:r w:rsidRPr="00FF653A">
        <w:rPr>
          <w:lang w:val="es-PE"/>
        </w:rPr>
        <w:t xml:space="preserve"> tomando lo que requerían, cavaron un </w:t>
      </w:r>
      <w:r w:rsidR="00A55BE6">
        <w:rPr>
          <w:lang w:val="es-PE"/>
        </w:rPr>
        <w:t xml:space="preserve">pozo </w:t>
      </w:r>
      <w:r w:rsidRPr="00FF653A">
        <w:rPr>
          <w:lang w:val="es-PE"/>
        </w:rPr>
        <w:t xml:space="preserve">de sacrificio y sujetaron a sus numerosas víctimas a sus estacas, </w:t>
      </w:r>
      <w:r w:rsidR="005D13EA">
        <w:rPr>
          <w:lang w:val="es-PE"/>
        </w:rPr>
        <w:t xml:space="preserve">entonces, </w:t>
      </w:r>
      <w:r w:rsidRPr="00FF653A">
        <w:rPr>
          <w:lang w:val="es-PE"/>
        </w:rPr>
        <w:t>est</w:t>
      </w:r>
      <w:r w:rsidR="00BC2F4F">
        <w:rPr>
          <w:lang w:val="es-PE"/>
        </w:rPr>
        <w:t>uviero</w:t>
      </w:r>
      <w:r w:rsidRPr="00FF653A">
        <w:rPr>
          <w:lang w:val="es-PE"/>
        </w:rPr>
        <w:t>n muy emocionados pensa</w:t>
      </w:r>
      <w:r w:rsidR="00BC2F4F">
        <w:rPr>
          <w:lang w:val="es-PE"/>
        </w:rPr>
        <w:t>ndo</w:t>
      </w:r>
      <w:r w:rsidRPr="00FF653A">
        <w:rPr>
          <w:lang w:val="es-PE"/>
        </w:rPr>
        <w:t xml:space="preserve"> en las golosinas que iban a comer y la riqueza que ganarían</w:t>
      </w:r>
      <w:r w:rsidR="00F54F4D">
        <w:rPr>
          <w:lang w:val="es-PE"/>
        </w:rPr>
        <w:t>;</w:t>
      </w:r>
      <w:r w:rsidRPr="00FF653A">
        <w:rPr>
          <w:lang w:val="es-PE"/>
        </w:rPr>
        <w:t xml:space="preserve"> </w:t>
      </w:r>
      <w:r w:rsidR="00F54F4D">
        <w:rPr>
          <w:lang w:val="es-PE"/>
        </w:rPr>
        <w:t xml:space="preserve">se balancearon de </w:t>
      </w:r>
      <w:r w:rsidRPr="00FF653A">
        <w:rPr>
          <w:lang w:val="es-PE"/>
        </w:rPr>
        <w:t xml:space="preserve">atrás hacia adelante, diciendo: "Señor, </w:t>
      </w:r>
      <w:r w:rsidR="005C6804">
        <w:rPr>
          <w:lang w:val="es-PE"/>
        </w:rPr>
        <w:t xml:space="preserve">requerimos </w:t>
      </w:r>
      <w:r w:rsidRPr="00FF653A">
        <w:rPr>
          <w:lang w:val="es-PE"/>
        </w:rPr>
        <w:t>tal y tal</w:t>
      </w:r>
      <w:r w:rsidR="005C6804">
        <w:rPr>
          <w:lang w:val="es-PE"/>
        </w:rPr>
        <w:t xml:space="preserve"> cosa</w:t>
      </w:r>
      <w:r w:rsidRPr="00FF653A">
        <w:rPr>
          <w:lang w:val="es-PE"/>
        </w:rPr>
        <w:t>".</w:t>
      </w:r>
    </w:p>
    <w:p w14:paraId="02275827" w14:textId="05D77C04" w:rsidR="001E5BC6" w:rsidRDefault="00FF653A" w:rsidP="001A25ED">
      <w:pPr>
        <w:rPr>
          <w:lang w:val="es-PE"/>
        </w:rPr>
      </w:pPr>
      <w:r w:rsidRPr="00FF653A">
        <w:rPr>
          <w:lang w:val="es-PE"/>
        </w:rPr>
        <w:t xml:space="preserve">La reina Mallikā </w:t>
      </w:r>
      <w:r w:rsidR="00F54F4D">
        <w:rPr>
          <w:lang w:val="es-PE"/>
        </w:rPr>
        <w:t xml:space="preserve">llegó </w:t>
      </w:r>
      <w:r w:rsidRPr="00FF653A">
        <w:rPr>
          <w:lang w:val="es-PE"/>
        </w:rPr>
        <w:t xml:space="preserve">y le preguntó al </w:t>
      </w:r>
      <w:r w:rsidR="00461351">
        <w:rPr>
          <w:lang w:val="es-PE"/>
        </w:rPr>
        <w:t xml:space="preserve">Rey </w:t>
      </w:r>
      <w:r w:rsidRPr="00FF653A">
        <w:rPr>
          <w:lang w:val="es-PE"/>
        </w:rPr>
        <w:t xml:space="preserve">por qué los </w:t>
      </w:r>
      <w:r w:rsidRPr="00E00976">
        <w:rPr>
          <w:i/>
          <w:iCs/>
          <w:lang w:val="es-PE"/>
        </w:rPr>
        <w:t>brahmanes</w:t>
      </w:r>
      <w:r w:rsidRPr="00FF653A">
        <w:rPr>
          <w:lang w:val="es-PE"/>
        </w:rPr>
        <w:t xml:space="preserve"> andaban tan contentos y sonrientes. El </w:t>
      </w:r>
      <w:r w:rsidR="00461351">
        <w:rPr>
          <w:lang w:val="es-PE"/>
        </w:rPr>
        <w:t xml:space="preserve">Rey </w:t>
      </w:r>
      <w:r w:rsidRPr="00FF653A">
        <w:rPr>
          <w:lang w:val="es-PE"/>
        </w:rPr>
        <w:t xml:space="preserve">dijo: "Mi </w:t>
      </w:r>
      <w:r w:rsidR="00E00976" w:rsidRPr="00FF653A">
        <w:rPr>
          <w:lang w:val="es-PE"/>
        </w:rPr>
        <w:t>Reina</w:t>
      </w:r>
      <w:r w:rsidRPr="00FF653A">
        <w:rPr>
          <w:lang w:val="es-PE"/>
        </w:rPr>
        <w:t xml:space="preserve">, ¿qué tiene </w:t>
      </w:r>
      <w:r w:rsidR="00E00976">
        <w:rPr>
          <w:lang w:val="es-PE"/>
        </w:rPr>
        <w:t>usted</w:t>
      </w:r>
      <w:r w:rsidRPr="00FF653A">
        <w:rPr>
          <w:lang w:val="es-PE"/>
        </w:rPr>
        <w:t xml:space="preserve"> que ver con esto? Está embriagada con </w:t>
      </w:r>
      <w:r w:rsidR="00E00976">
        <w:rPr>
          <w:lang w:val="es-PE"/>
        </w:rPr>
        <w:t>s</w:t>
      </w:r>
      <w:r w:rsidRPr="00FF653A">
        <w:rPr>
          <w:lang w:val="es-PE"/>
        </w:rPr>
        <w:t xml:space="preserve">u propia gloria y no sabe cuán miserable </w:t>
      </w:r>
      <w:r w:rsidR="005A7741">
        <w:rPr>
          <w:lang w:val="es-PE"/>
        </w:rPr>
        <w:t>estoy</w:t>
      </w:r>
      <w:r w:rsidRPr="00FF653A">
        <w:rPr>
          <w:lang w:val="es-PE"/>
        </w:rPr>
        <w:t xml:space="preserve">". "¿Cómo es eso, Señor?" ella </w:t>
      </w:r>
      <w:r w:rsidR="00E00976" w:rsidRPr="00FF653A">
        <w:rPr>
          <w:lang w:val="es-PE"/>
        </w:rPr>
        <w:t>respondió</w:t>
      </w:r>
      <w:r w:rsidRPr="00FF653A">
        <w:rPr>
          <w:lang w:val="es-PE"/>
        </w:rPr>
        <w:t xml:space="preserve">. "He escuchado ruidos tan terribles, mi </w:t>
      </w:r>
      <w:r w:rsidR="00E00976" w:rsidRPr="00FF653A">
        <w:rPr>
          <w:lang w:val="es-PE"/>
        </w:rPr>
        <w:t>Reina</w:t>
      </w:r>
      <w:r w:rsidRPr="00FF653A">
        <w:rPr>
          <w:lang w:val="es-PE"/>
        </w:rPr>
        <w:t xml:space="preserve">, </w:t>
      </w:r>
      <w:r w:rsidR="005A7741">
        <w:rPr>
          <w:lang w:val="es-PE"/>
        </w:rPr>
        <w:t>que</w:t>
      </w:r>
      <w:r w:rsidRPr="00FF653A">
        <w:rPr>
          <w:lang w:val="es-PE"/>
        </w:rPr>
        <w:t xml:space="preserve"> cuando pregunté a los </w:t>
      </w:r>
      <w:r w:rsidRPr="00E00976">
        <w:rPr>
          <w:i/>
          <w:iCs/>
          <w:lang w:val="es-PE"/>
        </w:rPr>
        <w:t>brahmanes</w:t>
      </w:r>
      <w:r w:rsidRPr="00FF653A">
        <w:rPr>
          <w:lang w:val="es-PE"/>
        </w:rPr>
        <w:t xml:space="preserve"> cuál sería el resultado de</w:t>
      </w:r>
      <w:r w:rsidR="00E00976" w:rsidRPr="00E00976">
        <w:rPr>
          <w:lang w:val="es-PE"/>
        </w:rPr>
        <w:t xml:space="preserve"> </w:t>
      </w:r>
      <w:r w:rsidR="00E00976" w:rsidRPr="00FF653A">
        <w:rPr>
          <w:lang w:val="es-PE"/>
        </w:rPr>
        <w:t>escuchar estos gritos, me dijeron</w:t>
      </w:r>
      <w:r w:rsidR="001A25ED">
        <w:rPr>
          <w:lang w:val="es-PE"/>
        </w:rPr>
        <w:t xml:space="preserve"> </w:t>
      </w:r>
      <w:r w:rsidRPr="00FF653A">
        <w:rPr>
          <w:lang w:val="es-PE"/>
        </w:rPr>
        <w:t xml:space="preserve">que estaba amenazado </w:t>
      </w:r>
      <w:r w:rsidR="005A7741">
        <w:rPr>
          <w:lang w:val="es-PE"/>
        </w:rPr>
        <w:t xml:space="preserve">por </w:t>
      </w:r>
      <w:r w:rsidRPr="00FF653A">
        <w:rPr>
          <w:lang w:val="es-PE"/>
        </w:rPr>
        <w:t>peligro</w:t>
      </w:r>
      <w:r w:rsidR="00D70BE6">
        <w:rPr>
          <w:lang w:val="es-PE"/>
        </w:rPr>
        <w:t>s</w:t>
      </w:r>
      <w:r w:rsidRPr="00FF653A">
        <w:rPr>
          <w:lang w:val="es-PE"/>
        </w:rPr>
        <w:t xml:space="preserve"> </w:t>
      </w:r>
      <w:r w:rsidR="00D22943">
        <w:rPr>
          <w:lang w:val="es-PE"/>
        </w:rPr>
        <w:t xml:space="preserve">en </w:t>
      </w:r>
      <w:r w:rsidRPr="00FF653A">
        <w:rPr>
          <w:lang w:val="es-PE"/>
        </w:rPr>
        <w:t>mi reino</w:t>
      </w:r>
      <w:r w:rsidR="00C437C9">
        <w:rPr>
          <w:lang w:val="es-PE"/>
        </w:rPr>
        <w:t>,</w:t>
      </w:r>
      <w:r w:rsidRPr="00FF653A">
        <w:rPr>
          <w:lang w:val="es-PE"/>
        </w:rPr>
        <w:t xml:space="preserve"> mi propiedad o mi vida</w:t>
      </w:r>
      <w:r w:rsidR="00C437C9">
        <w:rPr>
          <w:lang w:val="es-PE"/>
        </w:rPr>
        <w:t>;</w:t>
      </w:r>
      <w:r w:rsidRPr="00FF653A">
        <w:rPr>
          <w:lang w:val="es-PE"/>
        </w:rPr>
        <w:t xml:space="preserve"> </w:t>
      </w:r>
      <w:r w:rsidR="00C437C9">
        <w:rPr>
          <w:lang w:val="es-PE"/>
        </w:rPr>
        <w:t xml:space="preserve">no obstante, </w:t>
      </w:r>
      <w:r w:rsidRPr="00FF653A">
        <w:rPr>
          <w:lang w:val="es-PE"/>
        </w:rPr>
        <w:t xml:space="preserve">al ofrecer el cuádruple sacrificio </w:t>
      </w:r>
      <w:r w:rsidR="00C437C9">
        <w:rPr>
          <w:lang w:val="es-PE"/>
        </w:rPr>
        <w:t xml:space="preserve">dicen que </w:t>
      </w:r>
      <w:r w:rsidRPr="00FF653A">
        <w:rPr>
          <w:lang w:val="es-PE"/>
        </w:rPr>
        <w:t>me devolver</w:t>
      </w:r>
      <w:r w:rsidR="00C437C9">
        <w:rPr>
          <w:lang w:val="es-PE"/>
        </w:rPr>
        <w:t>á</w:t>
      </w:r>
      <w:r w:rsidRPr="00FF653A">
        <w:rPr>
          <w:lang w:val="es-PE"/>
        </w:rPr>
        <w:t>n la paz mental y ahora</w:t>
      </w:r>
      <w:r w:rsidR="00D70BE6">
        <w:rPr>
          <w:lang w:val="es-PE"/>
        </w:rPr>
        <w:t>,</w:t>
      </w:r>
      <w:r w:rsidRPr="00FF653A">
        <w:rPr>
          <w:lang w:val="es-PE"/>
        </w:rPr>
        <w:t xml:space="preserve"> en obediencia a mi orden, han cavado un </w:t>
      </w:r>
      <w:r w:rsidR="00C437C9">
        <w:rPr>
          <w:lang w:val="es-PE"/>
        </w:rPr>
        <w:t xml:space="preserve">pozo </w:t>
      </w:r>
      <w:r w:rsidR="00D22943">
        <w:rPr>
          <w:lang w:val="es-PE"/>
        </w:rPr>
        <w:t>de</w:t>
      </w:r>
      <w:r w:rsidR="00C437C9">
        <w:rPr>
          <w:lang w:val="es-PE"/>
        </w:rPr>
        <w:t xml:space="preserve"> </w:t>
      </w:r>
      <w:r w:rsidRPr="00FF653A">
        <w:rPr>
          <w:lang w:val="es-PE"/>
        </w:rPr>
        <w:t>sacrificio</w:t>
      </w:r>
      <w:r w:rsidR="00C437C9">
        <w:rPr>
          <w:lang w:val="es-PE"/>
        </w:rPr>
        <w:t>s</w:t>
      </w:r>
      <w:r w:rsidRPr="00FF653A">
        <w:rPr>
          <w:lang w:val="es-PE"/>
        </w:rPr>
        <w:t xml:space="preserve"> y han ido a buscar </w:t>
      </w:r>
      <w:r w:rsidR="00C437C9">
        <w:rPr>
          <w:lang w:val="es-PE"/>
        </w:rPr>
        <w:t xml:space="preserve">a </w:t>
      </w:r>
      <w:r w:rsidRPr="00FF653A">
        <w:rPr>
          <w:lang w:val="es-PE"/>
        </w:rPr>
        <w:t xml:space="preserve">las víctimas que necesitan". La </w:t>
      </w:r>
      <w:r w:rsidR="00C437C9" w:rsidRPr="00FF653A">
        <w:rPr>
          <w:lang w:val="es-PE"/>
        </w:rPr>
        <w:t xml:space="preserve">Reina </w:t>
      </w:r>
      <w:r w:rsidRPr="00FF653A">
        <w:rPr>
          <w:lang w:val="es-PE"/>
        </w:rPr>
        <w:t xml:space="preserve">dijo: "¿Ha consultado, mi </w:t>
      </w:r>
      <w:r w:rsidR="00BB028E" w:rsidRPr="00FF653A">
        <w:rPr>
          <w:lang w:val="es-PE"/>
        </w:rPr>
        <w:t>Señor</w:t>
      </w:r>
      <w:r w:rsidRPr="00FF653A">
        <w:rPr>
          <w:lang w:val="es-PE"/>
        </w:rPr>
        <w:t xml:space="preserve">, al principal </w:t>
      </w:r>
      <w:proofErr w:type="spellStart"/>
      <w:r w:rsidRPr="00BB028E">
        <w:rPr>
          <w:i/>
          <w:iCs/>
          <w:lang w:val="es-PE"/>
        </w:rPr>
        <w:t>brahm</w:t>
      </w:r>
      <w:r w:rsidR="00D70BE6">
        <w:rPr>
          <w:i/>
          <w:iCs/>
          <w:lang w:val="es-PE"/>
        </w:rPr>
        <w:t>a</w:t>
      </w:r>
      <w:r w:rsidRPr="00BB028E">
        <w:rPr>
          <w:i/>
          <w:iCs/>
          <w:lang w:val="es-PE"/>
        </w:rPr>
        <w:t>n</w:t>
      </w:r>
      <w:proofErr w:type="spellEnd"/>
      <w:r w:rsidRPr="00FF653A">
        <w:rPr>
          <w:lang w:val="es-PE"/>
        </w:rPr>
        <w:t xml:space="preserve"> </w:t>
      </w:r>
      <w:r w:rsidR="00BB028E">
        <w:rPr>
          <w:lang w:val="es-PE"/>
        </w:rPr>
        <w:t>d</w:t>
      </w:r>
      <w:r w:rsidRPr="00FF653A">
        <w:rPr>
          <w:lang w:val="es-PE"/>
        </w:rPr>
        <w:t xml:space="preserve">el mundo </w:t>
      </w:r>
      <w:r w:rsidR="00BB028E" w:rsidRPr="00BB028E">
        <w:rPr>
          <w:i/>
          <w:iCs/>
          <w:lang w:val="es-PE"/>
        </w:rPr>
        <w:t>Deva</w:t>
      </w:r>
      <w:r w:rsidR="00BB028E" w:rsidRPr="00FF653A">
        <w:rPr>
          <w:lang w:val="es-PE"/>
        </w:rPr>
        <w:t xml:space="preserve"> </w:t>
      </w:r>
      <w:r w:rsidRPr="00FF653A">
        <w:rPr>
          <w:lang w:val="es-PE"/>
        </w:rPr>
        <w:t>sobre el origen de estos gritos?" "¿</w:t>
      </w:r>
      <w:r w:rsidR="00D00F75">
        <w:rPr>
          <w:lang w:val="es-PE"/>
        </w:rPr>
        <w:t>Q</w:t>
      </w:r>
      <w:r w:rsidR="00D00F75" w:rsidRPr="00FF653A">
        <w:rPr>
          <w:lang w:val="es-PE"/>
        </w:rPr>
        <w:t>uién</w:t>
      </w:r>
      <w:r w:rsidRPr="00FF653A">
        <w:rPr>
          <w:lang w:val="es-PE"/>
        </w:rPr>
        <w:t xml:space="preserve">, </w:t>
      </w:r>
      <w:r w:rsidR="00D00F75">
        <w:rPr>
          <w:lang w:val="es-PE"/>
        </w:rPr>
        <w:t xml:space="preserve">mi </w:t>
      </w:r>
      <w:r w:rsidR="00D22943">
        <w:rPr>
          <w:lang w:val="es-PE"/>
        </w:rPr>
        <w:t>Dama</w:t>
      </w:r>
      <w:r w:rsidRPr="00FF653A">
        <w:rPr>
          <w:lang w:val="es-PE"/>
        </w:rPr>
        <w:t xml:space="preserve">", </w:t>
      </w:r>
      <w:r w:rsidR="00D00F75">
        <w:rPr>
          <w:lang w:val="es-PE"/>
        </w:rPr>
        <w:t>d</w:t>
      </w:r>
      <w:r w:rsidRPr="00FF653A">
        <w:rPr>
          <w:lang w:val="es-PE"/>
        </w:rPr>
        <w:t xml:space="preserve">ijo el </w:t>
      </w:r>
      <w:r w:rsidR="00D00F75" w:rsidRPr="00FF653A">
        <w:rPr>
          <w:lang w:val="es-PE"/>
        </w:rPr>
        <w:t>Rey</w:t>
      </w:r>
      <w:r w:rsidRPr="00FF653A">
        <w:rPr>
          <w:lang w:val="es-PE"/>
        </w:rPr>
        <w:t xml:space="preserve">, "es el principal </w:t>
      </w:r>
      <w:proofErr w:type="spellStart"/>
      <w:r w:rsidRPr="00D00F75">
        <w:rPr>
          <w:i/>
          <w:iCs/>
          <w:lang w:val="es-PE"/>
        </w:rPr>
        <w:t>brahm</w:t>
      </w:r>
      <w:r w:rsidR="00D70BE6">
        <w:rPr>
          <w:i/>
          <w:iCs/>
          <w:lang w:val="es-PE"/>
        </w:rPr>
        <w:t>a</w:t>
      </w:r>
      <w:r w:rsidRPr="00D00F75">
        <w:rPr>
          <w:i/>
          <w:iCs/>
          <w:lang w:val="es-PE"/>
        </w:rPr>
        <w:t>n</w:t>
      </w:r>
      <w:proofErr w:type="spellEnd"/>
      <w:r w:rsidRPr="00FF653A">
        <w:rPr>
          <w:lang w:val="es-PE"/>
        </w:rPr>
        <w:t xml:space="preserve"> </w:t>
      </w:r>
      <w:r w:rsidR="00D00F75">
        <w:rPr>
          <w:lang w:val="es-PE"/>
        </w:rPr>
        <w:t>d</w:t>
      </w:r>
      <w:r w:rsidRPr="00FF653A">
        <w:rPr>
          <w:lang w:val="es-PE"/>
        </w:rPr>
        <w:t xml:space="preserve">el mundo </w:t>
      </w:r>
      <w:r w:rsidR="00D00F75" w:rsidRPr="00BB028E">
        <w:rPr>
          <w:i/>
          <w:iCs/>
          <w:lang w:val="es-PE"/>
        </w:rPr>
        <w:t>Deva</w:t>
      </w:r>
      <w:r w:rsidRPr="00FF653A">
        <w:rPr>
          <w:lang w:val="es-PE"/>
        </w:rPr>
        <w:t xml:space="preserve">?" "El Gran Gotama", respondió ella, "el </w:t>
      </w:r>
      <w:r w:rsidR="005A64BD" w:rsidRPr="005A64BD">
        <w:rPr>
          <w:i/>
          <w:lang w:val="es-PE"/>
        </w:rPr>
        <w:t>Buddha</w:t>
      </w:r>
      <w:r w:rsidRPr="00FF653A">
        <w:rPr>
          <w:lang w:val="es-PE"/>
        </w:rPr>
        <w:t xml:space="preserve"> Supremo". "</w:t>
      </w:r>
      <w:r w:rsidR="00D00F75">
        <w:rPr>
          <w:lang w:val="es-PE"/>
        </w:rPr>
        <w:t>Mi dama</w:t>
      </w:r>
      <w:r w:rsidRPr="00FF653A">
        <w:rPr>
          <w:lang w:val="es-PE"/>
        </w:rPr>
        <w:t xml:space="preserve">", dijo él, "no </w:t>
      </w:r>
      <w:r w:rsidR="00D00F75">
        <w:rPr>
          <w:lang w:val="es-PE"/>
        </w:rPr>
        <w:t xml:space="preserve">lo </w:t>
      </w:r>
      <w:r w:rsidRPr="00FF653A">
        <w:rPr>
          <w:lang w:val="es-PE"/>
        </w:rPr>
        <w:t xml:space="preserve">he consultado </w:t>
      </w:r>
      <w:r w:rsidR="00D00F75">
        <w:rPr>
          <w:lang w:val="es-PE"/>
        </w:rPr>
        <w:t>con e</w:t>
      </w:r>
      <w:r w:rsidRPr="00FF653A">
        <w:rPr>
          <w:lang w:val="es-PE"/>
        </w:rPr>
        <w:t xml:space="preserve">l </w:t>
      </w:r>
      <w:r w:rsidR="005A64BD" w:rsidRPr="005A64BD">
        <w:rPr>
          <w:i/>
          <w:lang w:val="es-PE"/>
        </w:rPr>
        <w:t>Buddha</w:t>
      </w:r>
      <w:r w:rsidRPr="00FF653A">
        <w:rPr>
          <w:lang w:val="es-PE"/>
        </w:rPr>
        <w:t xml:space="preserve"> Supremo". </w:t>
      </w:r>
      <w:r w:rsidR="000F6A09" w:rsidRPr="00FF653A">
        <w:rPr>
          <w:lang w:val="es-PE"/>
        </w:rPr>
        <w:t>"</w:t>
      </w:r>
      <w:r w:rsidR="000F6A09">
        <w:rPr>
          <w:lang w:val="es-PE"/>
        </w:rPr>
        <w:t>Entonces</w:t>
      </w:r>
      <w:r w:rsidR="00D70BE6">
        <w:rPr>
          <w:lang w:val="es-PE"/>
        </w:rPr>
        <w:t>,</w:t>
      </w:r>
      <w:r w:rsidR="000F6A09">
        <w:rPr>
          <w:lang w:val="es-PE"/>
        </w:rPr>
        <w:t xml:space="preserve"> hágalo</w:t>
      </w:r>
      <w:r w:rsidR="000F6A09" w:rsidRPr="00FF653A">
        <w:rPr>
          <w:lang w:val="es-PE"/>
        </w:rPr>
        <w:t>"</w:t>
      </w:r>
      <w:r w:rsidR="000F6A09">
        <w:rPr>
          <w:lang w:val="es-PE"/>
        </w:rPr>
        <w:t xml:space="preserve">. </w:t>
      </w:r>
      <w:r w:rsidRPr="00FF653A">
        <w:rPr>
          <w:lang w:val="es-PE"/>
        </w:rPr>
        <w:t>ella respondió, "cons</w:t>
      </w:r>
      <w:r w:rsidR="000F6A09">
        <w:rPr>
          <w:lang w:val="es-PE"/>
        </w:rPr>
        <w:t>ú</w:t>
      </w:r>
      <w:r w:rsidRPr="00FF653A">
        <w:rPr>
          <w:lang w:val="es-PE"/>
        </w:rPr>
        <w:t>lt</w:t>
      </w:r>
      <w:r w:rsidR="000F6A09">
        <w:rPr>
          <w:lang w:val="es-PE"/>
        </w:rPr>
        <w:t>e</w:t>
      </w:r>
      <w:r w:rsidR="00D22943">
        <w:rPr>
          <w:lang w:val="es-PE"/>
        </w:rPr>
        <w:t>se</w:t>
      </w:r>
      <w:r w:rsidRPr="00FF653A">
        <w:rPr>
          <w:lang w:val="es-PE"/>
        </w:rPr>
        <w:t>lo</w:t>
      </w:r>
      <w:r w:rsidR="00D70BE6">
        <w:rPr>
          <w:lang w:val="es-PE"/>
        </w:rPr>
        <w:t xml:space="preserve"> ya</w:t>
      </w:r>
      <w:r w:rsidRPr="00FF653A">
        <w:rPr>
          <w:lang w:val="es-PE"/>
        </w:rPr>
        <w:t>".</w:t>
      </w:r>
    </w:p>
    <w:p w14:paraId="4CD1115F" w14:textId="2C932BFD" w:rsidR="00422312" w:rsidRPr="00422312" w:rsidRDefault="00422312" w:rsidP="00422312">
      <w:pPr>
        <w:rPr>
          <w:lang w:val="es-PE"/>
        </w:rPr>
      </w:pPr>
      <w:r w:rsidRPr="00422312">
        <w:rPr>
          <w:lang w:val="es-PE"/>
        </w:rPr>
        <w:t xml:space="preserve">El </w:t>
      </w:r>
      <w:r w:rsidR="00461351">
        <w:rPr>
          <w:lang w:val="es-PE"/>
        </w:rPr>
        <w:t xml:space="preserve">Rey </w:t>
      </w:r>
      <w:r w:rsidRPr="00422312">
        <w:rPr>
          <w:lang w:val="es-PE"/>
        </w:rPr>
        <w:t xml:space="preserve">escuchó las palabras de la </w:t>
      </w:r>
      <w:r w:rsidR="000F6A09" w:rsidRPr="00422312">
        <w:rPr>
          <w:lang w:val="es-PE"/>
        </w:rPr>
        <w:t xml:space="preserve">Reina </w:t>
      </w:r>
      <w:r w:rsidRPr="00422312">
        <w:rPr>
          <w:lang w:val="es-PE"/>
        </w:rPr>
        <w:t>y</w:t>
      </w:r>
      <w:r w:rsidR="00D70BE6">
        <w:rPr>
          <w:lang w:val="es-PE"/>
        </w:rPr>
        <w:t>,</w:t>
      </w:r>
      <w:r w:rsidRPr="00422312">
        <w:rPr>
          <w:lang w:val="es-PE"/>
        </w:rPr>
        <w:t xml:space="preserve"> después de su comida matutina</w:t>
      </w:r>
      <w:r w:rsidR="00D70BE6">
        <w:rPr>
          <w:lang w:val="es-PE"/>
        </w:rPr>
        <w:t>,</w:t>
      </w:r>
      <w:r w:rsidRPr="00422312">
        <w:rPr>
          <w:lang w:val="es-PE"/>
        </w:rPr>
        <w:t xml:space="preserve"> montó en su carr</w:t>
      </w:r>
      <w:r w:rsidR="000F6A09">
        <w:rPr>
          <w:lang w:val="es-PE"/>
        </w:rPr>
        <w:t>uaje</w:t>
      </w:r>
      <w:r w:rsidRPr="00422312">
        <w:rPr>
          <w:lang w:val="es-PE"/>
        </w:rPr>
        <w:t xml:space="preserve"> de estado </w:t>
      </w:r>
      <w:r w:rsidR="00D22943">
        <w:rPr>
          <w:lang w:val="es-PE"/>
        </w:rPr>
        <w:t xml:space="preserve">y </w:t>
      </w:r>
      <w:r w:rsidRPr="00422312">
        <w:rPr>
          <w:lang w:val="es-PE"/>
        </w:rPr>
        <w:t xml:space="preserve">se dirigió </w:t>
      </w:r>
      <w:r w:rsidR="00B85322">
        <w:rPr>
          <w:lang w:val="es-PE"/>
        </w:rPr>
        <w:t xml:space="preserve">hacia </w:t>
      </w:r>
      <w:r w:rsidR="00D70BE6">
        <w:rPr>
          <w:lang w:val="es-PE"/>
        </w:rPr>
        <w:t xml:space="preserve">el monasterio </w:t>
      </w:r>
      <w:proofErr w:type="spellStart"/>
      <w:r w:rsidRPr="00422312">
        <w:rPr>
          <w:lang w:val="es-PE"/>
        </w:rPr>
        <w:t>Jetavana</w:t>
      </w:r>
      <w:proofErr w:type="spellEnd"/>
      <w:r w:rsidRPr="00422312">
        <w:rPr>
          <w:lang w:val="es-PE"/>
        </w:rPr>
        <w:t xml:space="preserve">. </w:t>
      </w:r>
      <w:r w:rsidR="00B85322">
        <w:rPr>
          <w:lang w:val="es-PE"/>
        </w:rPr>
        <w:t>Entonces</w:t>
      </w:r>
      <w:r w:rsidRPr="00422312">
        <w:rPr>
          <w:lang w:val="es-PE"/>
        </w:rPr>
        <w:t xml:space="preserve">, después de saludar al </w:t>
      </w:r>
      <w:r w:rsidR="00D70BE6" w:rsidRPr="00D70BE6">
        <w:rPr>
          <w:i/>
          <w:iCs/>
        </w:rPr>
        <w:t>Dhamma</w:t>
      </w:r>
      <w:r w:rsidRPr="00422312">
        <w:rPr>
          <w:lang w:val="es-PE"/>
        </w:rPr>
        <w:t xml:space="preserve">, se dirigió a él </w:t>
      </w:r>
      <w:r w:rsidR="00B85322">
        <w:rPr>
          <w:lang w:val="es-PE"/>
        </w:rPr>
        <w:t>así</w:t>
      </w:r>
      <w:r w:rsidRPr="00422312">
        <w:rPr>
          <w:lang w:val="es-PE"/>
        </w:rPr>
        <w:t>: "</w:t>
      </w:r>
      <w:r w:rsidR="00B85322">
        <w:rPr>
          <w:lang w:val="es-PE"/>
        </w:rPr>
        <w:t xml:space="preserve">Venerable </w:t>
      </w:r>
      <w:r w:rsidR="00B85322" w:rsidRPr="00422312">
        <w:rPr>
          <w:lang w:val="es-PE"/>
        </w:rPr>
        <w:t>Señor</w:t>
      </w:r>
      <w:r w:rsidRPr="00422312">
        <w:rPr>
          <w:lang w:val="es-PE"/>
        </w:rPr>
        <w:t xml:space="preserve">, en la noche escuché cuatro gritos y consulté a los </w:t>
      </w:r>
      <w:r w:rsidRPr="00B85322">
        <w:rPr>
          <w:i/>
          <w:iCs/>
          <w:lang w:val="es-PE"/>
        </w:rPr>
        <w:t>brahmanes</w:t>
      </w:r>
      <w:r w:rsidRPr="00422312">
        <w:rPr>
          <w:lang w:val="es-PE"/>
        </w:rPr>
        <w:t xml:space="preserve"> al respecto. [45] </w:t>
      </w:r>
      <w:r w:rsidR="00B85322">
        <w:rPr>
          <w:lang w:val="es-PE"/>
        </w:rPr>
        <w:t>Ellos s</w:t>
      </w:r>
      <w:r w:rsidRPr="00422312">
        <w:rPr>
          <w:lang w:val="es-PE"/>
        </w:rPr>
        <w:t xml:space="preserve">e comprometieron a restaurar mi paz mental mediante el sacrificio cuádruple de todo tipo de víctimas y ahora están ocupados preparando un </w:t>
      </w:r>
      <w:r w:rsidR="00E02DBF">
        <w:rPr>
          <w:lang w:val="es-PE"/>
        </w:rPr>
        <w:t>pozo</w:t>
      </w:r>
      <w:r w:rsidRPr="00422312">
        <w:rPr>
          <w:lang w:val="es-PE"/>
        </w:rPr>
        <w:t xml:space="preserve"> de sacrificio</w:t>
      </w:r>
      <w:r w:rsidR="00E02DBF">
        <w:rPr>
          <w:lang w:val="es-PE"/>
        </w:rPr>
        <w:t>s</w:t>
      </w:r>
      <w:r w:rsidRPr="00422312">
        <w:rPr>
          <w:lang w:val="es-PE"/>
        </w:rPr>
        <w:t xml:space="preserve">. ¿Qué me </w:t>
      </w:r>
      <w:r w:rsidR="002D7E25">
        <w:rPr>
          <w:lang w:val="es-PE"/>
        </w:rPr>
        <w:t xml:space="preserve">presagia haber </w:t>
      </w:r>
      <w:r w:rsidRPr="00422312">
        <w:rPr>
          <w:lang w:val="es-PE"/>
        </w:rPr>
        <w:t>escucha</w:t>
      </w:r>
      <w:r w:rsidR="002D7E25">
        <w:rPr>
          <w:lang w:val="es-PE"/>
        </w:rPr>
        <w:t>do</w:t>
      </w:r>
      <w:r w:rsidRPr="00422312">
        <w:rPr>
          <w:lang w:val="es-PE"/>
        </w:rPr>
        <w:t xml:space="preserve"> estos gritos?"</w:t>
      </w:r>
    </w:p>
    <w:p w14:paraId="52C8DB47" w14:textId="667F443D" w:rsidR="00422312" w:rsidRDefault="00422312" w:rsidP="00422312">
      <w:pPr>
        <w:rPr>
          <w:lang w:val="es-PE"/>
        </w:rPr>
      </w:pPr>
      <w:r w:rsidRPr="00422312">
        <w:rPr>
          <w:lang w:val="es-PE"/>
        </w:rPr>
        <w:t xml:space="preserve">"Nada </w:t>
      </w:r>
      <w:r w:rsidR="002D7E25">
        <w:rPr>
          <w:lang w:val="es-PE"/>
        </w:rPr>
        <w:t>en lo absoluto</w:t>
      </w:r>
      <w:r w:rsidRPr="00422312">
        <w:rPr>
          <w:lang w:val="es-PE"/>
        </w:rPr>
        <w:t xml:space="preserve">", dijo el </w:t>
      </w:r>
      <w:r w:rsidR="00D70BE6" w:rsidRPr="00D70BE6">
        <w:rPr>
          <w:i/>
          <w:iCs/>
        </w:rPr>
        <w:t>Bhagavā</w:t>
      </w:r>
      <w:r w:rsidRPr="00422312">
        <w:rPr>
          <w:lang w:val="es-PE"/>
        </w:rPr>
        <w:t xml:space="preserve">. "Ciertos seres </w:t>
      </w:r>
      <w:r w:rsidR="002D7E25">
        <w:rPr>
          <w:lang w:val="es-PE"/>
        </w:rPr>
        <w:t>d</w:t>
      </w:r>
      <w:r w:rsidRPr="00422312">
        <w:rPr>
          <w:lang w:val="es-PE"/>
        </w:rPr>
        <w:t>el Infierno, debido a la agonía que sufren, gritaron en voz alta. Est</w:t>
      </w:r>
      <w:r w:rsidR="00D70BE6">
        <w:rPr>
          <w:lang w:val="es-PE"/>
        </w:rPr>
        <w:t>e tipo de</w:t>
      </w:r>
      <w:r w:rsidRPr="00422312">
        <w:rPr>
          <w:lang w:val="es-PE"/>
        </w:rPr>
        <w:t xml:space="preserve"> gritos", agregó, "no han sido escuchados </w:t>
      </w:r>
      <w:r w:rsidR="009B57B4" w:rsidRPr="00422312">
        <w:rPr>
          <w:lang w:val="es-PE"/>
        </w:rPr>
        <w:t>s</w:t>
      </w:r>
      <w:r w:rsidR="00D70BE6">
        <w:rPr>
          <w:lang w:val="es-PE"/>
        </w:rPr>
        <w:t>ó</w:t>
      </w:r>
      <w:r w:rsidR="009B57B4" w:rsidRPr="00422312">
        <w:rPr>
          <w:lang w:val="es-PE"/>
        </w:rPr>
        <w:t xml:space="preserve">lo </w:t>
      </w:r>
      <w:r w:rsidRPr="00422312">
        <w:rPr>
          <w:lang w:val="es-PE"/>
        </w:rPr>
        <w:t xml:space="preserve">por usted. Los reyes de antaño escucharon lo mismo. </w:t>
      </w:r>
      <w:r w:rsidR="00170CEC" w:rsidRPr="00422312">
        <w:rPr>
          <w:lang w:val="es-PE"/>
        </w:rPr>
        <w:t xml:space="preserve">Cuando </w:t>
      </w:r>
      <w:r w:rsidRPr="00422312">
        <w:rPr>
          <w:lang w:val="es-PE"/>
        </w:rPr>
        <w:t xml:space="preserve">ellos, después de </w:t>
      </w:r>
      <w:r w:rsidR="00170CEC" w:rsidRPr="00422312">
        <w:rPr>
          <w:lang w:val="es-PE"/>
        </w:rPr>
        <w:t xml:space="preserve">también </w:t>
      </w:r>
      <w:r w:rsidRPr="00422312">
        <w:rPr>
          <w:lang w:val="es-PE"/>
        </w:rPr>
        <w:t xml:space="preserve">consultar a sus </w:t>
      </w:r>
      <w:r w:rsidRPr="009B57B4">
        <w:rPr>
          <w:i/>
          <w:iCs/>
          <w:lang w:val="es-PE"/>
        </w:rPr>
        <w:t>brahmanes</w:t>
      </w:r>
      <w:r w:rsidRPr="00422312">
        <w:rPr>
          <w:lang w:val="es-PE"/>
        </w:rPr>
        <w:t xml:space="preserve">, </w:t>
      </w:r>
      <w:r w:rsidR="00E366F9">
        <w:rPr>
          <w:lang w:val="es-PE"/>
        </w:rPr>
        <w:t>se sintieron</w:t>
      </w:r>
      <w:r w:rsidRPr="00422312">
        <w:rPr>
          <w:lang w:val="es-PE"/>
        </w:rPr>
        <w:t xml:space="preserve"> deseosos de ofrecer sacrificios de </w:t>
      </w:r>
      <w:r w:rsidR="00B21C28">
        <w:rPr>
          <w:lang w:val="es-PE"/>
        </w:rPr>
        <w:t xml:space="preserve">diversas </w:t>
      </w:r>
      <w:r w:rsidRPr="00422312">
        <w:rPr>
          <w:lang w:val="es-PE"/>
        </w:rPr>
        <w:t>víctimas, al oír lo que los sabios tenían que decir</w:t>
      </w:r>
      <w:r w:rsidR="00275B2C">
        <w:rPr>
          <w:lang w:val="es-PE"/>
        </w:rPr>
        <w:t xml:space="preserve"> al respecto</w:t>
      </w:r>
      <w:r w:rsidRPr="00422312">
        <w:rPr>
          <w:lang w:val="es-PE"/>
        </w:rPr>
        <w:t xml:space="preserve">, se negaron a hacerlo. Los sabios les explicaron la naturaleza de </w:t>
      </w:r>
      <w:r w:rsidR="00B21C28">
        <w:rPr>
          <w:lang w:val="es-PE"/>
        </w:rPr>
        <w:t xml:space="preserve">dichos </w:t>
      </w:r>
      <w:r w:rsidRPr="00422312">
        <w:rPr>
          <w:lang w:val="es-PE"/>
        </w:rPr>
        <w:t xml:space="preserve">gritos y les </w:t>
      </w:r>
      <w:r w:rsidR="00275B2C">
        <w:rPr>
          <w:lang w:val="es-PE"/>
        </w:rPr>
        <w:t>invocaron a</w:t>
      </w:r>
      <w:r w:rsidRPr="00422312">
        <w:rPr>
          <w:lang w:val="es-PE"/>
        </w:rPr>
        <w:t xml:space="preserve"> que soltaran </w:t>
      </w:r>
      <w:r w:rsidR="00E366F9">
        <w:rPr>
          <w:lang w:val="es-PE"/>
        </w:rPr>
        <w:t xml:space="preserve">a </w:t>
      </w:r>
      <w:r w:rsidRPr="00422312">
        <w:rPr>
          <w:lang w:val="es-PE"/>
        </w:rPr>
        <w:t>la multitud de víctimas y así restaura</w:t>
      </w:r>
      <w:r w:rsidR="00275B2C">
        <w:rPr>
          <w:lang w:val="es-PE"/>
        </w:rPr>
        <w:t>se</w:t>
      </w:r>
      <w:r w:rsidRPr="00422312">
        <w:rPr>
          <w:lang w:val="es-PE"/>
        </w:rPr>
        <w:t xml:space="preserve"> su paz ment</w:t>
      </w:r>
      <w:r w:rsidR="00187FA8">
        <w:rPr>
          <w:lang w:val="es-PE"/>
        </w:rPr>
        <w:t>al</w:t>
      </w:r>
      <w:r w:rsidRPr="00422312">
        <w:rPr>
          <w:lang w:val="es-PE"/>
        </w:rPr>
        <w:t>"</w:t>
      </w:r>
      <w:r w:rsidR="00477DF3">
        <w:rPr>
          <w:lang w:val="es-PE"/>
        </w:rPr>
        <w:t>.</w:t>
      </w:r>
      <w:r w:rsidRPr="00422312">
        <w:rPr>
          <w:lang w:val="es-PE"/>
        </w:rPr>
        <w:t xml:space="preserve"> </w:t>
      </w:r>
      <w:r w:rsidR="004E2120">
        <w:t xml:space="preserve">El </w:t>
      </w:r>
      <w:r w:rsidR="004E2120" w:rsidRPr="004E2120">
        <w:t>Rey</w:t>
      </w:r>
      <w:r w:rsidR="004E2120">
        <w:t xml:space="preserve"> le pidió al </w:t>
      </w:r>
      <w:r w:rsidR="004E2120" w:rsidRPr="00641B5B">
        <w:rPr>
          <w:i/>
          <w:iCs/>
        </w:rPr>
        <w:t>Bhagavā</w:t>
      </w:r>
      <w:r w:rsidR="004E2120" w:rsidRPr="00641B5B">
        <w:t xml:space="preserve"> </w:t>
      </w:r>
      <w:r w:rsidR="004E2120">
        <w:t xml:space="preserve">que explicara lo que acababa de decir. El </w:t>
      </w:r>
      <w:r w:rsidR="004E2120" w:rsidRPr="00641B5B">
        <w:rPr>
          <w:i/>
          <w:iCs/>
        </w:rPr>
        <w:t>Bhagavā</w:t>
      </w:r>
      <w:r w:rsidR="004E2120" w:rsidRPr="00641B5B">
        <w:t xml:space="preserve"> </w:t>
      </w:r>
      <w:r w:rsidR="004E2120">
        <w:t>aclaró entonces lo que se había escabullido y quedado oculto en la memoria debido a los renacimientos</w:t>
      </w:r>
      <w:r w:rsidR="004E2120" w:rsidRPr="00422312">
        <w:rPr>
          <w:lang w:val="es-PE"/>
        </w:rPr>
        <w:t xml:space="preserve"> </w:t>
      </w:r>
      <w:r w:rsidR="004E2120">
        <w:rPr>
          <w:lang w:val="es-PE"/>
        </w:rPr>
        <w:t>y,</w:t>
      </w:r>
      <w:r w:rsidRPr="00422312">
        <w:rPr>
          <w:lang w:val="es-PE"/>
        </w:rPr>
        <w:t xml:space="preserve"> a petición del </w:t>
      </w:r>
      <w:r w:rsidR="00461351">
        <w:rPr>
          <w:lang w:val="es-PE"/>
        </w:rPr>
        <w:t>Rey</w:t>
      </w:r>
      <w:r w:rsidR="004E2120">
        <w:rPr>
          <w:lang w:val="es-PE"/>
        </w:rPr>
        <w:t>,</w:t>
      </w:r>
      <w:r w:rsidR="00461351">
        <w:rPr>
          <w:lang w:val="es-PE"/>
        </w:rPr>
        <w:t xml:space="preserve"> </w:t>
      </w:r>
      <w:r w:rsidRPr="00422312">
        <w:rPr>
          <w:lang w:val="es-PE"/>
        </w:rPr>
        <w:t xml:space="preserve">contó </w:t>
      </w:r>
      <w:r w:rsidR="00275B2C">
        <w:rPr>
          <w:lang w:val="es-PE"/>
        </w:rPr>
        <w:t>l</w:t>
      </w:r>
      <w:r w:rsidR="00B21C28">
        <w:rPr>
          <w:lang w:val="es-PE"/>
        </w:rPr>
        <w:t xml:space="preserve">a </w:t>
      </w:r>
      <w:r w:rsidR="004E2120">
        <w:rPr>
          <w:lang w:val="es-PE"/>
        </w:rPr>
        <w:t xml:space="preserve">siguiente </w:t>
      </w:r>
      <w:r w:rsidRPr="00422312">
        <w:rPr>
          <w:lang w:val="es-PE"/>
        </w:rPr>
        <w:t xml:space="preserve">historia de </w:t>
      </w:r>
      <w:r w:rsidR="00B21C28">
        <w:rPr>
          <w:lang w:val="es-PE"/>
        </w:rPr>
        <w:t>un remoto pasado</w:t>
      </w:r>
      <w:r w:rsidRPr="00422312">
        <w:rPr>
          <w:lang w:val="es-PE"/>
        </w:rPr>
        <w:t>.</w:t>
      </w:r>
    </w:p>
    <w:p w14:paraId="59055C3C" w14:textId="77777777" w:rsidR="003150C3" w:rsidRDefault="003150C3" w:rsidP="003150C3">
      <w:pPr>
        <w:jc w:val="center"/>
      </w:pPr>
      <w:r>
        <w:t>--------------------------------------</w:t>
      </w:r>
    </w:p>
    <w:p w14:paraId="211F4C2D" w14:textId="58A5B862" w:rsidR="00422312" w:rsidRPr="00422312" w:rsidRDefault="005A0CF8" w:rsidP="003150C3">
      <w:pPr>
        <w:pStyle w:val="NormalHistoria"/>
        <w:rPr>
          <w:lang w:val="es-PE"/>
        </w:rPr>
      </w:pPr>
      <w:r w:rsidRPr="00422312">
        <w:rPr>
          <w:lang w:val="es-PE"/>
        </w:rPr>
        <w:t xml:space="preserve">Una </w:t>
      </w:r>
      <w:r w:rsidR="00422312" w:rsidRPr="00422312">
        <w:rPr>
          <w:lang w:val="es-PE"/>
        </w:rPr>
        <w:t xml:space="preserve">vez, cuando Brahmadatta reinaba </w:t>
      </w:r>
      <w:proofErr w:type="spellStart"/>
      <w:r w:rsidR="00422312" w:rsidRPr="00422312">
        <w:rPr>
          <w:lang w:val="es-PE"/>
        </w:rPr>
        <w:t>Benares</w:t>
      </w:r>
      <w:proofErr w:type="spellEnd"/>
      <w:r w:rsidR="00422312" w:rsidRPr="00422312">
        <w:rPr>
          <w:lang w:val="es-PE"/>
        </w:rPr>
        <w:t xml:space="preserve">, el </w:t>
      </w:r>
      <w:r w:rsidR="005A64BD" w:rsidRPr="005A64BD">
        <w:rPr>
          <w:i/>
          <w:lang w:val="es-PE"/>
        </w:rPr>
        <w:t>Bodhisatta</w:t>
      </w:r>
      <w:r w:rsidR="00422312" w:rsidRPr="00422312">
        <w:rPr>
          <w:lang w:val="es-PE"/>
        </w:rPr>
        <w:t xml:space="preserve"> </w:t>
      </w:r>
      <w:r w:rsidR="00275B2C">
        <w:rPr>
          <w:lang w:val="es-PE"/>
        </w:rPr>
        <w:t>re</w:t>
      </w:r>
      <w:r w:rsidR="00422312" w:rsidRPr="00422312">
        <w:rPr>
          <w:lang w:val="es-PE"/>
        </w:rPr>
        <w:t xml:space="preserve">nació en una familia de </w:t>
      </w:r>
      <w:r w:rsidR="00422312" w:rsidRPr="0091149A">
        <w:rPr>
          <w:i/>
          <w:iCs/>
          <w:lang w:val="es-PE"/>
        </w:rPr>
        <w:t>brahmanes</w:t>
      </w:r>
      <w:r w:rsidR="00422312" w:rsidRPr="00422312">
        <w:rPr>
          <w:lang w:val="es-PE"/>
        </w:rPr>
        <w:t xml:space="preserve">, en cierto pueblo de </w:t>
      </w:r>
      <w:proofErr w:type="spellStart"/>
      <w:r w:rsidR="00422312" w:rsidRPr="00422312">
        <w:rPr>
          <w:lang w:val="es-PE"/>
        </w:rPr>
        <w:t>Kāsi</w:t>
      </w:r>
      <w:proofErr w:type="spellEnd"/>
      <w:r w:rsidR="00422312" w:rsidRPr="00422312">
        <w:rPr>
          <w:lang w:val="es-PE"/>
        </w:rPr>
        <w:t xml:space="preserve">. </w:t>
      </w:r>
      <w:r w:rsidR="00EC012B" w:rsidRPr="00422312">
        <w:rPr>
          <w:lang w:val="es-PE"/>
        </w:rPr>
        <w:t xml:space="preserve">Cuando </w:t>
      </w:r>
      <w:r w:rsidR="00422312" w:rsidRPr="00422312">
        <w:rPr>
          <w:lang w:val="es-PE"/>
        </w:rPr>
        <w:t>llegó a la madurez, renunciando a los placeres de los sentidos y abrazando la vida asc</w:t>
      </w:r>
      <w:r w:rsidR="0091149A">
        <w:rPr>
          <w:lang w:val="es-PE"/>
        </w:rPr>
        <w:t>e</w:t>
      </w:r>
      <w:r w:rsidR="00422312" w:rsidRPr="00422312">
        <w:rPr>
          <w:lang w:val="es-PE"/>
        </w:rPr>
        <w:t xml:space="preserve">ta, desarrolló los poderes sobrenaturales de la meditación mística y disfrutando de </w:t>
      </w:r>
      <w:r w:rsidR="0091149A">
        <w:rPr>
          <w:lang w:val="es-PE"/>
        </w:rPr>
        <w:t xml:space="preserve">la dicha </w:t>
      </w:r>
      <w:r w:rsidR="00422312" w:rsidRPr="00422312">
        <w:rPr>
          <w:lang w:val="es-PE"/>
        </w:rPr>
        <w:t xml:space="preserve">de la </w:t>
      </w:r>
      <w:r w:rsidR="00EC012B" w:rsidRPr="00422312">
        <w:rPr>
          <w:lang w:val="es-PE"/>
        </w:rPr>
        <w:t xml:space="preserve">contemplación </w:t>
      </w:r>
      <w:r w:rsidR="00422312" w:rsidRPr="00422312">
        <w:rPr>
          <w:lang w:val="es-PE"/>
        </w:rPr>
        <w:t>se instaló en un agradable bosque</w:t>
      </w:r>
      <w:r w:rsidR="00EC012B">
        <w:rPr>
          <w:lang w:val="es-PE"/>
        </w:rPr>
        <w:t>,</w:t>
      </w:r>
      <w:r w:rsidR="00422312" w:rsidRPr="00422312">
        <w:rPr>
          <w:lang w:val="es-PE"/>
        </w:rPr>
        <w:t xml:space="preserve"> en el país de</w:t>
      </w:r>
      <w:r w:rsidR="0091149A">
        <w:rPr>
          <w:lang w:val="es-PE"/>
        </w:rPr>
        <w:t xml:space="preserve"> </w:t>
      </w:r>
      <w:r w:rsidR="00422312" w:rsidRPr="00422312">
        <w:rPr>
          <w:lang w:val="es-PE"/>
        </w:rPr>
        <w:t>l</w:t>
      </w:r>
      <w:r w:rsidR="0091149A">
        <w:rPr>
          <w:lang w:val="es-PE"/>
        </w:rPr>
        <w:t>os</w:t>
      </w:r>
      <w:r w:rsidR="00422312" w:rsidRPr="00422312">
        <w:rPr>
          <w:lang w:val="es-PE"/>
        </w:rPr>
        <w:t xml:space="preserve"> </w:t>
      </w:r>
      <w:proofErr w:type="spellStart"/>
      <w:r w:rsidR="00422312" w:rsidRPr="00422312">
        <w:rPr>
          <w:lang w:val="es-PE"/>
        </w:rPr>
        <w:t>Him</w:t>
      </w:r>
      <w:r w:rsidR="00EC012B">
        <w:rPr>
          <w:lang w:val="es-PE"/>
        </w:rPr>
        <w:t>ā</w:t>
      </w:r>
      <w:r w:rsidR="00422312" w:rsidRPr="00422312">
        <w:rPr>
          <w:lang w:val="es-PE"/>
        </w:rPr>
        <w:t>laya</w:t>
      </w:r>
      <w:r w:rsidR="0091149A">
        <w:rPr>
          <w:lang w:val="es-PE"/>
        </w:rPr>
        <w:t>s</w:t>
      </w:r>
      <w:proofErr w:type="spellEnd"/>
      <w:r w:rsidR="00422312" w:rsidRPr="00422312">
        <w:rPr>
          <w:lang w:val="es-PE"/>
        </w:rPr>
        <w:t>.</w:t>
      </w:r>
    </w:p>
    <w:p w14:paraId="5E9762B9" w14:textId="1C34421E" w:rsidR="001A25ED" w:rsidRDefault="00422312" w:rsidP="003150C3">
      <w:pPr>
        <w:pStyle w:val="NormalHistoria"/>
        <w:rPr>
          <w:lang w:val="es-PE"/>
        </w:rPr>
      </w:pPr>
      <w:r w:rsidRPr="00422312">
        <w:rPr>
          <w:lang w:val="es-PE"/>
        </w:rPr>
        <w:t xml:space="preserve">El </w:t>
      </w:r>
      <w:r w:rsidR="00461351">
        <w:rPr>
          <w:lang w:val="es-PE"/>
        </w:rPr>
        <w:t xml:space="preserve">Rey </w:t>
      </w:r>
      <w:r w:rsidRPr="00422312">
        <w:rPr>
          <w:lang w:val="es-PE"/>
        </w:rPr>
        <w:t xml:space="preserve">de </w:t>
      </w:r>
      <w:proofErr w:type="spellStart"/>
      <w:r w:rsidR="0058784D">
        <w:rPr>
          <w:lang w:val="es-PE"/>
        </w:rPr>
        <w:t>Benares</w:t>
      </w:r>
      <w:proofErr w:type="spellEnd"/>
      <w:r w:rsidR="00BC329D">
        <w:rPr>
          <w:lang w:val="es-PE"/>
        </w:rPr>
        <w:t>,</w:t>
      </w:r>
      <w:r w:rsidRPr="00422312">
        <w:rPr>
          <w:lang w:val="es-PE"/>
        </w:rPr>
        <w:t xml:space="preserve"> en es</w:t>
      </w:r>
      <w:r w:rsidR="0091149A">
        <w:rPr>
          <w:lang w:val="es-PE"/>
        </w:rPr>
        <w:t>a</w:t>
      </w:r>
      <w:r w:rsidRPr="00422312">
        <w:rPr>
          <w:lang w:val="es-PE"/>
        </w:rPr>
        <w:t xml:space="preserve"> </w:t>
      </w:r>
      <w:r w:rsidR="0091149A">
        <w:rPr>
          <w:lang w:val="es-PE"/>
        </w:rPr>
        <w:t>ocasión</w:t>
      </w:r>
      <w:r w:rsidR="00BC329D">
        <w:rPr>
          <w:lang w:val="es-PE"/>
        </w:rPr>
        <w:t>,</w:t>
      </w:r>
      <w:r w:rsidRPr="00422312">
        <w:rPr>
          <w:lang w:val="es-PE"/>
        </w:rPr>
        <w:t xml:space="preserve"> se alarmó terriblemente al escuchar esos cuatro sonidos pronunciados por cuatro seres que habitaban en el Infierno. </w:t>
      </w:r>
      <w:r w:rsidR="00BC329D" w:rsidRPr="00422312">
        <w:rPr>
          <w:lang w:val="es-PE"/>
        </w:rPr>
        <w:t xml:space="preserve">Cuando </w:t>
      </w:r>
      <w:r w:rsidRPr="00422312">
        <w:rPr>
          <w:lang w:val="es-PE"/>
        </w:rPr>
        <w:t xml:space="preserve">los </w:t>
      </w:r>
      <w:r w:rsidRPr="0091149A">
        <w:rPr>
          <w:i/>
          <w:iCs/>
          <w:lang w:val="es-PE"/>
        </w:rPr>
        <w:t>brahmanes</w:t>
      </w:r>
      <w:r w:rsidRPr="00422312">
        <w:rPr>
          <w:lang w:val="es-PE"/>
        </w:rPr>
        <w:t xml:space="preserve"> le dijeron exactamente </w:t>
      </w:r>
      <w:r w:rsidR="00DC3020">
        <w:rPr>
          <w:lang w:val="es-PE"/>
        </w:rPr>
        <w:t>lo mismo,</w:t>
      </w:r>
      <w:r w:rsidRPr="00422312">
        <w:rPr>
          <w:lang w:val="es-PE"/>
        </w:rPr>
        <w:t xml:space="preserve"> que uno </w:t>
      </w:r>
    </w:p>
    <w:p w14:paraId="5E7CBB96" w14:textId="77777777" w:rsidR="001A25ED" w:rsidRPr="001A25ED" w:rsidRDefault="001A25ED" w:rsidP="001A25ED">
      <w:pPr>
        <w:pStyle w:val="PieDePgina0"/>
        <w:rPr>
          <w:sz w:val="16"/>
          <w:szCs w:val="20"/>
          <w:u w:val="single"/>
          <w:lang w:val="es-PE"/>
        </w:rPr>
      </w:pPr>
      <w:r w:rsidRPr="001A25ED">
        <w:rPr>
          <w:sz w:val="16"/>
          <w:szCs w:val="20"/>
          <w:u w:val="single"/>
          <w:lang w:val="es-PE"/>
        </w:rPr>
        <w:t xml:space="preserve">                                                                                                   . </w:t>
      </w:r>
    </w:p>
    <w:p w14:paraId="723557A2" w14:textId="0FF0CC8C" w:rsidR="001A25ED" w:rsidRPr="001A25ED" w:rsidRDefault="004E7DFE" w:rsidP="001A25ED">
      <w:pPr>
        <w:pStyle w:val="PieDePgina0"/>
        <w:rPr>
          <w:sz w:val="16"/>
          <w:szCs w:val="20"/>
          <w:lang w:val="es-PE"/>
        </w:rPr>
      </w:pPr>
      <w:r>
        <w:rPr>
          <w:sz w:val="16"/>
          <w:szCs w:val="20"/>
          <w:lang w:val="es-PE"/>
        </w:rPr>
        <w:t>1</w:t>
      </w:r>
      <w:r w:rsidR="004E2120">
        <w:rPr>
          <w:sz w:val="16"/>
          <w:szCs w:val="20"/>
          <w:lang w:val="es-PE"/>
        </w:rPr>
        <w:t>.</w:t>
      </w:r>
      <w:r w:rsidR="001A25ED" w:rsidRPr="001A25ED">
        <w:rPr>
          <w:sz w:val="16"/>
          <w:szCs w:val="20"/>
          <w:lang w:val="es-PE"/>
        </w:rPr>
        <w:t xml:space="preserve"> Posiblemente</w:t>
      </w:r>
      <w:r>
        <w:rPr>
          <w:sz w:val="16"/>
          <w:szCs w:val="20"/>
          <w:lang w:val="es-PE"/>
        </w:rPr>
        <w:t>,</w:t>
      </w:r>
      <w:r w:rsidR="001A25ED" w:rsidRPr="001A25ED">
        <w:rPr>
          <w:sz w:val="16"/>
          <w:szCs w:val="20"/>
          <w:lang w:val="es-PE"/>
        </w:rPr>
        <w:t xml:space="preserve"> para evitar el mal presagio.</w:t>
      </w:r>
    </w:p>
    <w:p w14:paraId="036FE282" w14:textId="3D5C1079" w:rsidR="001A25ED" w:rsidRPr="001A25ED" w:rsidRDefault="004E7DFE" w:rsidP="001A25ED">
      <w:pPr>
        <w:pStyle w:val="PieDePgina0"/>
        <w:rPr>
          <w:sz w:val="16"/>
          <w:szCs w:val="20"/>
          <w:lang w:val="es-PE"/>
        </w:rPr>
      </w:pPr>
      <w:r>
        <w:rPr>
          <w:sz w:val="16"/>
          <w:szCs w:val="20"/>
          <w:lang w:val="es-PE"/>
        </w:rPr>
        <w:t>2</w:t>
      </w:r>
      <w:r w:rsidR="004E2120">
        <w:rPr>
          <w:sz w:val="16"/>
          <w:szCs w:val="20"/>
          <w:lang w:val="es-PE"/>
        </w:rPr>
        <w:t>.</w:t>
      </w:r>
      <w:r w:rsidR="001A25ED" w:rsidRPr="001A25ED">
        <w:rPr>
          <w:sz w:val="16"/>
          <w:szCs w:val="20"/>
          <w:lang w:val="es-PE"/>
        </w:rPr>
        <w:t xml:space="preserve"> Véase </w:t>
      </w:r>
      <w:proofErr w:type="spellStart"/>
      <w:r w:rsidR="001A25ED" w:rsidRPr="001A25ED">
        <w:rPr>
          <w:i/>
          <w:iCs/>
          <w:sz w:val="16"/>
          <w:szCs w:val="20"/>
          <w:lang w:val="es-PE"/>
        </w:rPr>
        <w:t>Esays</w:t>
      </w:r>
      <w:proofErr w:type="spellEnd"/>
      <w:r w:rsidR="001A25ED" w:rsidRPr="001A25ED">
        <w:rPr>
          <w:sz w:val="16"/>
          <w:szCs w:val="20"/>
          <w:lang w:val="es-PE"/>
        </w:rPr>
        <w:t xml:space="preserve"> de Colebrooke, i. 348.</w:t>
      </w:r>
    </w:p>
    <w:p w14:paraId="28159187" w14:textId="77777777" w:rsidR="001A25ED" w:rsidRDefault="001A25ED">
      <w:pPr>
        <w:spacing w:after="160" w:line="259" w:lineRule="auto"/>
        <w:ind w:firstLine="0"/>
        <w:rPr>
          <w:spacing w:val="30"/>
          <w:sz w:val="20"/>
          <w:lang w:val="es-PE"/>
        </w:rPr>
      </w:pPr>
      <w:r>
        <w:rPr>
          <w:lang w:val="es-PE"/>
        </w:rPr>
        <w:br w:type="page"/>
      </w:r>
    </w:p>
    <w:p w14:paraId="0A061A90" w14:textId="2DB41FE4" w:rsidR="00105CA2" w:rsidRDefault="00422312" w:rsidP="003150C3">
      <w:pPr>
        <w:pStyle w:val="NormalHistoriaSinSangra"/>
        <w:rPr>
          <w:lang w:val="es-PE"/>
        </w:rPr>
      </w:pPr>
      <w:r w:rsidRPr="00422312">
        <w:rPr>
          <w:lang w:val="es-PE"/>
        </w:rPr>
        <w:lastRenderedPageBreak/>
        <w:t xml:space="preserve">de los tres peligros debía acontecerle, accedió a su propuesta de ponerle fin </w:t>
      </w:r>
      <w:r w:rsidR="0091149A">
        <w:rPr>
          <w:lang w:val="es-PE"/>
        </w:rPr>
        <w:t xml:space="preserve">a ello </w:t>
      </w:r>
      <w:r w:rsidRPr="00422312">
        <w:rPr>
          <w:lang w:val="es-PE"/>
        </w:rPr>
        <w:t xml:space="preserve">mediante </w:t>
      </w:r>
      <w:r w:rsidR="004F16B6">
        <w:rPr>
          <w:lang w:val="es-PE"/>
        </w:rPr>
        <w:t>un</w:t>
      </w:r>
      <w:r w:rsidRPr="00422312">
        <w:rPr>
          <w:lang w:val="es-PE"/>
        </w:rPr>
        <w:t xml:space="preserve"> sacrificio cuádruple. El sacerdote de la familia, con la ayuda de los </w:t>
      </w:r>
      <w:r w:rsidRPr="0091149A">
        <w:rPr>
          <w:i/>
          <w:iCs/>
          <w:lang w:val="es-PE"/>
        </w:rPr>
        <w:t>brahmanes</w:t>
      </w:r>
      <w:r w:rsidRPr="00422312">
        <w:rPr>
          <w:lang w:val="es-PE"/>
        </w:rPr>
        <w:t>, proporcionó un pozo de sacrificio</w:t>
      </w:r>
      <w:r w:rsidR="004F16B6">
        <w:rPr>
          <w:lang w:val="es-PE"/>
        </w:rPr>
        <w:t>s</w:t>
      </w:r>
      <w:r w:rsidRPr="00422312">
        <w:rPr>
          <w:lang w:val="es-PE"/>
        </w:rPr>
        <w:t xml:space="preserve"> y una gran multitud de víctimas fue traída y atada a las estacas. Entonces</w:t>
      </w:r>
      <w:r w:rsidR="00DC3020">
        <w:rPr>
          <w:lang w:val="es-PE"/>
        </w:rPr>
        <w:t>,</w:t>
      </w:r>
      <w:r w:rsidRPr="00422312">
        <w:rPr>
          <w:lang w:val="es-PE"/>
        </w:rPr>
        <w:t xml:space="preserve"> el </w:t>
      </w:r>
      <w:r w:rsidR="005A64BD" w:rsidRPr="005A64BD">
        <w:rPr>
          <w:i/>
          <w:lang w:val="es-PE"/>
        </w:rPr>
        <w:t>Bodhisatta</w:t>
      </w:r>
      <w:r w:rsidRPr="00422312">
        <w:rPr>
          <w:lang w:val="es-PE"/>
        </w:rPr>
        <w:t xml:space="preserve">, guiado por un sentimiento de </w:t>
      </w:r>
      <w:r w:rsidR="0091149A">
        <w:rPr>
          <w:lang w:val="es-PE"/>
        </w:rPr>
        <w:t>generosidad</w:t>
      </w:r>
      <w:r w:rsidRPr="00422312">
        <w:rPr>
          <w:lang w:val="es-PE"/>
        </w:rPr>
        <w:t xml:space="preserve">, mirando el mundo con su ojo divino, vio lo que estaba </w:t>
      </w:r>
      <w:r w:rsidR="00AD1985">
        <w:rPr>
          <w:lang w:val="es-PE"/>
        </w:rPr>
        <w:t xml:space="preserve">a punto de </w:t>
      </w:r>
      <w:r w:rsidRPr="00422312">
        <w:rPr>
          <w:lang w:val="es-PE"/>
        </w:rPr>
        <w:t>pasa</w:t>
      </w:r>
      <w:r w:rsidR="00AD1985">
        <w:rPr>
          <w:lang w:val="es-PE"/>
        </w:rPr>
        <w:t>r</w:t>
      </w:r>
      <w:r w:rsidRPr="00422312">
        <w:rPr>
          <w:lang w:val="es-PE"/>
        </w:rPr>
        <w:t xml:space="preserve">, dijo: "Debo ir de inmediato y velar por el bienestar de todas estas criaturas". </w:t>
      </w:r>
      <w:r w:rsidR="00AD1985">
        <w:rPr>
          <w:lang w:val="es-PE"/>
        </w:rPr>
        <w:t>L</w:t>
      </w:r>
      <w:r w:rsidRPr="00422312">
        <w:rPr>
          <w:lang w:val="es-PE"/>
        </w:rPr>
        <w:t>uego, con su poder mágico</w:t>
      </w:r>
      <w:r w:rsidR="0091149A">
        <w:rPr>
          <w:lang w:val="es-PE"/>
        </w:rPr>
        <w:t>,</w:t>
      </w:r>
      <w:r w:rsidRPr="00422312">
        <w:rPr>
          <w:lang w:val="es-PE"/>
        </w:rPr>
        <w:t xml:space="preserve"> volando por los aires, se pos</w:t>
      </w:r>
      <w:r w:rsidR="00AD1985">
        <w:rPr>
          <w:lang w:val="es-PE"/>
        </w:rPr>
        <w:t>tr</w:t>
      </w:r>
      <w:r w:rsidRPr="00422312">
        <w:rPr>
          <w:lang w:val="es-PE"/>
        </w:rPr>
        <w:t xml:space="preserve">ó en el jardín del </w:t>
      </w:r>
      <w:r w:rsidR="00461351">
        <w:rPr>
          <w:lang w:val="es-PE"/>
        </w:rPr>
        <w:t xml:space="preserve">Rey </w:t>
      </w:r>
      <w:r w:rsidRPr="00422312">
        <w:rPr>
          <w:lang w:val="es-PE"/>
        </w:rPr>
        <w:t xml:space="preserve">de </w:t>
      </w:r>
      <w:proofErr w:type="spellStart"/>
      <w:r w:rsidR="0058784D">
        <w:rPr>
          <w:lang w:val="es-PE"/>
        </w:rPr>
        <w:t>Benares</w:t>
      </w:r>
      <w:proofErr w:type="spellEnd"/>
      <w:r w:rsidRPr="00422312">
        <w:rPr>
          <w:lang w:val="es-PE"/>
        </w:rPr>
        <w:t xml:space="preserve"> y se sentó en la losa de piedra</w:t>
      </w:r>
      <w:r w:rsidR="001703B3" w:rsidRPr="001703B3">
        <w:rPr>
          <w:lang w:val="es-PE"/>
        </w:rPr>
        <w:t xml:space="preserve"> </w:t>
      </w:r>
      <w:r w:rsidR="001703B3" w:rsidRPr="00422312">
        <w:rPr>
          <w:lang w:val="es-PE"/>
        </w:rPr>
        <w:t>real</w:t>
      </w:r>
      <w:r w:rsidRPr="00422312">
        <w:rPr>
          <w:lang w:val="es-PE"/>
        </w:rPr>
        <w:t>, parec</w:t>
      </w:r>
      <w:r w:rsidR="0091149A">
        <w:rPr>
          <w:lang w:val="es-PE"/>
        </w:rPr>
        <w:t>iendo</w:t>
      </w:r>
      <w:r w:rsidRPr="00422312">
        <w:rPr>
          <w:lang w:val="es-PE"/>
        </w:rPr>
        <w:t xml:space="preserve"> una imagen de oro. </w:t>
      </w:r>
      <w:r w:rsidR="00F76D65">
        <w:rPr>
          <w:lang w:val="es-PE"/>
        </w:rPr>
        <w:t>Por otro lado, e</w:t>
      </w:r>
      <w:r w:rsidRPr="00422312">
        <w:rPr>
          <w:lang w:val="es-PE"/>
        </w:rPr>
        <w:t xml:space="preserve">l principal discípulo del sacerdote de la familia se acercó a su maestro y le preguntó: "¿No está escrito, Maestro, en nuestros </w:t>
      </w:r>
      <w:r w:rsidRPr="00F76D65">
        <w:rPr>
          <w:i/>
          <w:iCs/>
          <w:lang w:val="es-PE"/>
        </w:rPr>
        <w:t>Vedas</w:t>
      </w:r>
      <w:r w:rsidRPr="00422312">
        <w:rPr>
          <w:lang w:val="es-PE"/>
        </w:rPr>
        <w:t xml:space="preserve"> que no ha</w:t>
      </w:r>
      <w:r w:rsidR="00903822">
        <w:rPr>
          <w:lang w:val="es-PE"/>
        </w:rPr>
        <w:t>brá</w:t>
      </w:r>
      <w:r w:rsidRPr="00422312">
        <w:rPr>
          <w:lang w:val="es-PE"/>
        </w:rPr>
        <w:t xml:space="preserve"> felicidad </w:t>
      </w:r>
      <w:r w:rsidR="00903822">
        <w:rPr>
          <w:lang w:val="es-PE"/>
        </w:rPr>
        <w:t xml:space="preserve">en </w:t>
      </w:r>
      <w:r w:rsidRPr="00422312">
        <w:rPr>
          <w:lang w:val="es-PE"/>
        </w:rPr>
        <w:t>aquellos que quit</w:t>
      </w:r>
      <w:r w:rsidR="00F76D65">
        <w:rPr>
          <w:lang w:val="es-PE"/>
        </w:rPr>
        <w:t>e</w:t>
      </w:r>
      <w:r w:rsidRPr="00422312">
        <w:rPr>
          <w:lang w:val="es-PE"/>
        </w:rPr>
        <w:t xml:space="preserve">n la vida a cualquier criatura?" El sacerdote respondió: "Debe traer aquí la propiedad del </w:t>
      </w:r>
      <w:r w:rsidR="00F76D65" w:rsidRPr="00422312">
        <w:rPr>
          <w:lang w:val="es-PE"/>
        </w:rPr>
        <w:t>Rey</w:t>
      </w:r>
      <w:r w:rsidRPr="00422312">
        <w:rPr>
          <w:lang w:val="es-PE"/>
        </w:rPr>
        <w:t xml:space="preserve"> y tendremos abundantes manjares para comer. Solo call</w:t>
      </w:r>
      <w:r w:rsidR="00F76D65">
        <w:rPr>
          <w:lang w:val="es-PE"/>
        </w:rPr>
        <w:t>e</w:t>
      </w:r>
      <w:r w:rsidRPr="00422312">
        <w:rPr>
          <w:lang w:val="es-PE"/>
        </w:rPr>
        <w:t xml:space="preserve">". </w:t>
      </w:r>
      <w:r w:rsidR="001703B3" w:rsidRPr="00422312">
        <w:rPr>
          <w:lang w:val="es-PE"/>
        </w:rPr>
        <w:t xml:space="preserve">Con </w:t>
      </w:r>
      <w:r w:rsidRPr="00422312">
        <w:rPr>
          <w:lang w:val="es-PE"/>
        </w:rPr>
        <w:t>estas palabras</w:t>
      </w:r>
      <w:r w:rsidR="001703B3">
        <w:rPr>
          <w:lang w:val="es-PE"/>
        </w:rPr>
        <w:t>,</w:t>
      </w:r>
      <w:r w:rsidRPr="00422312">
        <w:rPr>
          <w:lang w:val="es-PE"/>
        </w:rPr>
        <w:t xml:space="preserve"> ahuyentó a su discípulo. [46] </w:t>
      </w:r>
      <w:r w:rsidR="00F76D65">
        <w:rPr>
          <w:lang w:val="es-PE"/>
        </w:rPr>
        <w:t xml:space="preserve">No obstante, </w:t>
      </w:r>
      <w:r w:rsidRPr="00422312">
        <w:rPr>
          <w:lang w:val="es-PE"/>
        </w:rPr>
        <w:t>el joven pensó:</w:t>
      </w:r>
      <w:r w:rsidR="00903822" w:rsidRPr="00903822">
        <w:rPr>
          <w:lang w:val="es-PE"/>
        </w:rPr>
        <w:t xml:space="preserve"> </w:t>
      </w:r>
      <w:r w:rsidR="00903822" w:rsidRPr="00422312">
        <w:rPr>
          <w:lang w:val="es-PE"/>
        </w:rPr>
        <w:t xml:space="preserve">"No </w:t>
      </w:r>
      <w:r w:rsidR="00903822">
        <w:rPr>
          <w:lang w:val="es-PE"/>
        </w:rPr>
        <w:t xml:space="preserve">formaré </w:t>
      </w:r>
      <w:r w:rsidR="00903822" w:rsidRPr="00422312">
        <w:rPr>
          <w:lang w:val="es-PE"/>
        </w:rPr>
        <w:t xml:space="preserve">parte </w:t>
      </w:r>
      <w:r w:rsidR="00903822">
        <w:rPr>
          <w:lang w:val="es-PE"/>
        </w:rPr>
        <w:t xml:space="preserve">de </w:t>
      </w:r>
      <w:r w:rsidR="00903822" w:rsidRPr="00422312">
        <w:rPr>
          <w:lang w:val="es-PE"/>
        </w:rPr>
        <w:t xml:space="preserve">este asunto", y fue </w:t>
      </w:r>
      <w:r w:rsidR="00AF76B0">
        <w:rPr>
          <w:lang w:val="es-PE"/>
        </w:rPr>
        <w:t>hacia</w:t>
      </w:r>
      <w:r w:rsidR="00903822" w:rsidRPr="00422312">
        <w:rPr>
          <w:lang w:val="es-PE"/>
        </w:rPr>
        <w:t xml:space="preserve"> </w:t>
      </w:r>
      <w:r w:rsidR="00AF76B0" w:rsidRPr="00422312">
        <w:rPr>
          <w:lang w:val="es-PE"/>
        </w:rPr>
        <w:t xml:space="preserve">el jardín del Rey </w:t>
      </w:r>
      <w:r w:rsidR="00AF76B0">
        <w:rPr>
          <w:lang w:val="es-PE"/>
        </w:rPr>
        <w:t xml:space="preserve">y ahí </w:t>
      </w:r>
      <w:r w:rsidR="00903822" w:rsidRPr="00422312">
        <w:rPr>
          <w:lang w:val="es-PE"/>
        </w:rPr>
        <w:t xml:space="preserve">encontró </w:t>
      </w:r>
      <w:r w:rsidRPr="00422312">
        <w:rPr>
          <w:lang w:val="es-PE"/>
        </w:rPr>
        <w:t xml:space="preserve">al </w:t>
      </w:r>
      <w:r w:rsidR="005A64BD" w:rsidRPr="005A64BD">
        <w:rPr>
          <w:i/>
          <w:lang w:val="es-PE"/>
        </w:rPr>
        <w:t>Bodhisatta</w:t>
      </w:r>
      <w:r w:rsidRPr="00422312">
        <w:rPr>
          <w:lang w:val="es-PE"/>
        </w:rPr>
        <w:t>. Después de saludarlo de manera amistosa</w:t>
      </w:r>
      <w:r w:rsidR="001703B3">
        <w:rPr>
          <w:lang w:val="es-PE"/>
        </w:rPr>
        <w:t>,</w:t>
      </w:r>
      <w:r w:rsidRPr="00422312">
        <w:rPr>
          <w:lang w:val="es-PE"/>
        </w:rPr>
        <w:t xml:space="preserve"> tomó asiento a una distancia respetuosa. El </w:t>
      </w:r>
      <w:r w:rsidR="005A64BD" w:rsidRPr="005A64BD">
        <w:rPr>
          <w:i/>
          <w:lang w:val="es-PE"/>
        </w:rPr>
        <w:t>Bodhisatta</w:t>
      </w:r>
      <w:r w:rsidRPr="00422312">
        <w:rPr>
          <w:lang w:val="es-PE"/>
        </w:rPr>
        <w:t xml:space="preserve"> le preguntó: "Joven, ¿el </w:t>
      </w:r>
      <w:r w:rsidR="00461351">
        <w:rPr>
          <w:lang w:val="es-PE"/>
        </w:rPr>
        <w:t xml:space="preserve">Rey </w:t>
      </w:r>
      <w:r w:rsidRPr="00422312">
        <w:rPr>
          <w:lang w:val="es-PE"/>
        </w:rPr>
        <w:t xml:space="preserve">gobierna su </w:t>
      </w:r>
      <w:r w:rsidR="00AF76B0" w:rsidRPr="00422312">
        <w:rPr>
          <w:lang w:val="es-PE"/>
        </w:rPr>
        <w:t xml:space="preserve">reino </w:t>
      </w:r>
      <w:r w:rsidRPr="00422312">
        <w:rPr>
          <w:lang w:val="es-PE"/>
        </w:rPr>
        <w:t xml:space="preserve">con rectitud?" "Sí, </w:t>
      </w:r>
      <w:r w:rsidR="00AF76B0">
        <w:rPr>
          <w:lang w:val="es-PE"/>
        </w:rPr>
        <w:t xml:space="preserve">Venerable </w:t>
      </w:r>
      <w:r w:rsidR="004F16B6" w:rsidRPr="00422312">
        <w:rPr>
          <w:lang w:val="es-PE"/>
        </w:rPr>
        <w:t>Señor</w:t>
      </w:r>
      <w:r w:rsidRPr="00422312">
        <w:rPr>
          <w:lang w:val="es-PE"/>
        </w:rPr>
        <w:t xml:space="preserve">, lo hace", respondió el joven, "pero ha oído cuatro gritos </w:t>
      </w:r>
      <w:r w:rsidR="001703B3">
        <w:rPr>
          <w:lang w:val="es-PE"/>
        </w:rPr>
        <w:t>durante</w:t>
      </w:r>
      <w:r w:rsidRPr="00422312">
        <w:rPr>
          <w:lang w:val="es-PE"/>
        </w:rPr>
        <w:t xml:space="preserve"> la noche y</w:t>
      </w:r>
      <w:r w:rsidR="001703B3">
        <w:rPr>
          <w:lang w:val="es-PE"/>
        </w:rPr>
        <w:t>,</w:t>
      </w:r>
      <w:r w:rsidRPr="00422312">
        <w:rPr>
          <w:lang w:val="es-PE"/>
        </w:rPr>
        <w:t xml:space="preserve"> al </w:t>
      </w:r>
      <w:r w:rsidR="001703B3">
        <w:rPr>
          <w:lang w:val="es-PE"/>
        </w:rPr>
        <w:t xml:space="preserve">consultarlo con </w:t>
      </w:r>
      <w:r w:rsidRPr="00422312">
        <w:rPr>
          <w:lang w:val="es-PE"/>
        </w:rPr>
        <w:t xml:space="preserve">los </w:t>
      </w:r>
      <w:r w:rsidRPr="00AF76B0">
        <w:rPr>
          <w:i/>
          <w:iCs/>
          <w:lang w:val="es-PE"/>
        </w:rPr>
        <w:t>brahmanes</w:t>
      </w:r>
      <w:r w:rsidRPr="00422312">
        <w:rPr>
          <w:lang w:val="es-PE"/>
        </w:rPr>
        <w:t>, le han asegurado que restaurar</w:t>
      </w:r>
      <w:r w:rsidR="00AF76B0">
        <w:rPr>
          <w:lang w:val="es-PE"/>
        </w:rPr>
        <w:t>á</w:t>
      </w:r>
      <w:r w:rsidRPr="00422312">
        <w:rPr>
          <w:lang w:val="es-PE"/>
        </w:rPr>
        <w:t xml:space="preserve">n su paz mental ofreciendo </w:t>
      </w:r>
      <w:r w:rsidR="001703B3">
        <w:rPr>
          <w:lang w:val="es-PE"/>
        </w:rPr>
        <w:t xml:space="preserve">un </w:t>
      </w:r>
      <w:r w:rsidRPr="00422312">
        <w:rPr>
          <w:lang w:val="es-PE"/>
        </w:rPr>
        <w:t xml:space="preserve">sacrificio cuádruple. Así que el </w:t>
      </w:r>
      <w:r w:rsidR="00AF76B0" w:rsidRPr="00422312">
        <w:rPr>
          <w:lang w:val="es-PE"/>
        </w:rPr>
        <w:t>Rey</w:t>
      </w:r>
      <w:r w:rsidRPr="00422312">
        <w:rPr>
          <w:lang w:val="es-PE"/>
        </w:rPr>
        <w:t xml:space="preserve">, ansioso por recobrar </w:t>
      </w:r>
      <w:r w:rsidR="004F16B6">
        <w:rPr>
          <w:lang w:val="es-PE"/>
        </w:rPr>
        <w:t>tal</w:t>
      </w:r>
      <w:r w:rsidRPr="00422312">
        <w:rPr>
          <w:lang w:val="es-PE"/>
        </w:rPr>
        <w:t xml:space="preserve"> </w:t>
      </w:r>
      <w:r w:rsidR="00D20573">
        <w:rPr>
          <w:lang w:val="es-PE"/>
        </w:rPr>
        <w:t>paz</w:t>
      </w:r>
      <w:r w:rsidRPr="00422312">
        <w:rPr>
          <w:lang w:val="es-PE"/>
        </w:rPr>
        <w:t xml:space="preserve">, está preparando un sacrificio de animales y un gran número de víctimas ha sido </w:t>
      </w:r>
      <w:r w:rsidR="00742B88">
        <w:rPr>
          <w:lang w:val="es-PE"/>
        </w:rPr>
        <w:t>traída</w:t>
      </w:r>
      <w:r w:rsidR="00D20573">
        <w:rPr>
          <w:lang w:val="es-PE"/>
        </w:rPr>
        <w:t>s</w:t>
      </w:r>
      <w:r w:rsidR="00742B88">
        <w:rPr>
          <w:lang w:val="es-PE"/>
        </w:rPr>
        <w:t xml:space="preserve"> </w:t>
      </w:r>
      <w:r w:rsidRPr="00422312">
        <w:rPr>
          <w:lang w:val="es-PE"/>
        </w:rPr>
        <w:t>y atada</w:t>
      </w:r>
      <w:r w:rsidR="00D20573">
        <w:rPr>
          <w:lang w:val="es-PE"/>
        </w:rPr>
        <w:t>s</w:t>
      </w:r>
      <w:r w:rsidRPr="00422312">
        <w:rPr>
          <w:lang w:val="es-PE"/>
        </w:rPr>
        <w:t xml:space="preserve"> a las estacas de sacrificio</w:t>
      </w:r>
      <w:r w:rsidR="00742B88">
        <w:rPr>
          <w:lang w:val="es-PE"/>
        </w:rPr>
        <w:t>s</w:t>
      </w:r>
      <w:r w:rsidRPr="00422312">
        <w:rPr>
          <w:lang w:val="es-PE"/>
        </w:rPr>
        <w:t xml:space="preserve">. Ahora bien, ¿no es correcto que hombres santos como </w:t>
      </w:r>
      <w:r w:rsidR="002676E5">
        <w:rPr>
          <w:lang w:val="es-PE"/>
        </w:rPr>
        <w:t>S</w:t>
      </w:r>
      <w:r w:rsidR="00742B88">
        <w:rPr>
          <w:lang w:val="es-PE"/>
        </w:rPr>
        <w:t xml:space="preserve">u </w:t>
      </w:r>
      <w:r w:rsidR="000A64AC">
        <w:rPr>
          <w:lang w:val="es-PE"/>
        </w:rPr>
        <w:t>Ilustrísimo</w:t>
      </w:r>
      <w:r w:rsidR="00742B88">
        <w:rPr>
          <w:lang w:val="es-PE"/>
        </w:rPr>
        <w:t xml:space="preserve"> </w:t>
      </w:r>
      <w:r w:rsidR="004F16B6">
        <w:rPr>
          <w:lang w:val="es-PE"/>
        </w:rPr>
        <w:t>exponga</w:t>
      </w:r>
      <w:r w:rsidRPr="00422312">
        <w:rPr>
          <w:lang w:val="es-PE"/>
        </w:rPr>
        <w:t xml:space="preserve"> la causa de estos ruidos y rescatar a estas numerosas víctimas de las fauces de la muerte?</w:t>
      </w:r>
      <w:r w:rsidR="00742B88">
        <w:rPr>
          <w:lang w:val="es-PE"/>
        </w:rPr>
        <w:t>"</w:t>
      </w:r>
      <w:r w:rsidRPr="00422312">
        <w:rPr>
          <w:lang w:val="es-PE"/>
        </w:rPr>
        <w:t xml:space="preserve"> —</w:t>
      </w:r>
      <w:r w:rsidR="00742B88" w:rsidRPr="00742B88">
        <w:rPr>
          <w:lang w:val="es-PE"/>
        </w:rPr>
        <w:t xml:space="preserve"> </w:t>
      </w:r>
      <w:r w:rsidR="00742B88">
        <w:rPr>
          <w:lang w:val="es-PE"/>
        </w:rPr>
        <w:t>"</w:t>
      </w:r>
      <w:r w:rsidRPr="00422312">
        <w:rPr>
          <w:lang w:val="es-PE"/>
        </w:rPr>
        <w:t>Joven</w:t>
      </w:r>
      <w:r w:rsidR="00742B88">
        <w:rPr>
          <w:lang w:val="es-PE"/>
        </w:rPr>
        <w:t>"</w:t>
      </w:r>
      <w:r w:rsidRPr="00422312">
        <w:rPr>
          <w:lang w:val="es-PE"/>
        </w:rPr>
        <w:t xml:space="preserve"> —respondió—,</w:t>
      </w:r>
      <w:r w:rsidR="00742B88" w:rsidRPr="00742B88">
        <w:rPr>
          <w:lang w:val="es-PE"/>
        </w:rPr>
        <w:t xml:space="preserve"> </w:t>
      </w:r>
      <w:r w:rsidR="00742B88">
        <w:rPr>
          <w:lang w:val="es-PE"/>
        </w:rPr>
        <w:t>"</w:t>
      </w:r>
      <w:r w:rsidRPr="00422312">
        <w:rPr>
          <w:lang w:val="es-PE"/>
        </w:rPr>
        <w:t xml:space="preserve">el </w:t>
      </w:r>
      <w:r w:rsidR="00461351">
        <w:rPr>
          <w:lang w:val="es-PE"/>
        </w:rPr>
        <w:t xml:space="preserve">Rey </w:t>
      </w:r>
      <w:r w:rsidRPr="00422312">
        <w:rPr>
          <w:lang w:val="es-PE"/>
        </w:rPr>
        <w:t xml:space="preserve">no nos conoce, ni nosotros conocemos al </w:t>
      </w:r>
      <w:r w:rsidR="00742B88" w:rsidRPr="00422312">
        <w:rPr>
          <w:lang w:val="es-PE"/>
        </w:rPr>
        <w:t>Rey</w:t>
      </w:r>
      <w:r w:rsidRPr="00422312">
        <w:rPr>
          <w:lang w:val="es-PE"/>
        </w:rPr>
        <w:t>, pero sí conoc</w:t>
      </w:r>
      <w:r w:rsidR="00742B88">
        <w:rPr>
          <w:lang w:val="es-PE"/>
        </w:rPr>
        <w:t>iéra</w:t>
      </w:r>
      <w:r w:rsidRPr="00422312">
        <w:rPr>
          <w:lang w:val="es-PE"/>
        </w:rPr>
        <w:t xml:space="preserve">mos el origen de estos gritos y si el </w:t>
      </w:r>
      <w:r w:rsidR="00461351">
        <w:rPr>
          <w:lang w:val="es-PE"/>
        </w:rPr>
        <w:t xml:space="preserve">Rey </w:t>
      </w:r>
      <w:r w:rsidRPr="00422312">
        <w:rPr>
          <w:lang w:val="es-PE"/>
        </w:rPr>
        <w:t>vinie</w:t>
      </w:r>
      <w:r w:rsidR="00742B88">
        <w:rPr>
          <w:lang w:val="es-PE"/>
        </w:rPr>
        <w:t>se</w:t>
      </w:r>
      <w:r w:rsidRPr="00422312">
        <w:rPr>
          <w:lang w:val="es-PE"/>
        </w:rPr>
        <w:t xml:space="preserve"> y nos pregunta</w:t>
      </w:r>
      <w:r w:rsidR="00742B88">
        <w:rPr>
          <w:lang w:val="es-PE"/>
        </w:rPr>
        <w:t>se</w:t>
      </w:r>
      <w:r w:rsidRPr="00422312">
        <w:rPr>
          <w:lang w:val="es-PE"/>
        </w:rPr>
        <w:t xml:space="preserve"> la causa</w:t>
      </w:r>
      <w:r w:rsidR="00742B88">
        <w:rPr>
          <w:lang w:val="es-PE"/>
        </w:rPr>
        <w:t xml:space="preserve"> al respecto</w:t>
      </w:r>
      <w:r w:rsidRPr="00422312">
        <w:rPr>
          <w:lang w:val="es-PE"/>
        </w:rPr>
        <w:t>, resolveríamos su problema</w:t>
      </w:r>
      <w:r w:rsidR="005B2F46">
        <w:rPr>
          <w:lang w:val="es-PE"/>
        </w:rPr>
        <w:t xml:space="preserve"> y sus</w:t>
      </w:r>
      <w:r w:rsidRPr="00422312">
        <w:rPr>
          <w:lang w:val="es-PE"/>
        </w:rPr>
        <w:t xml:space="preserve"> dudas". "Entonces", dijo el joven, "quédese aquí un momento, </w:t>
      </w:r>
      <w:r w:rsidR="005B2F46">
        <w:rPr>
          <w:lang w:val="es-PE"/>
        </w:rPr>
        <w:t>Venerable</w:t>
      </w:r>
      <w:r w:rsidRPr="00422312">
        <w:rPr>
          <w:lang w:val="es-PE"/>
        </w:rPr>
        <w:t xml:space="preserve"> </w:t>
      </w:r>
      <w:r w:rsidR="005B2F46" w:rsidRPr="00422312">
        <w:rPr>
          <w:lang w:val="es-PE"/>
        </w:rPr>
        <w:t>Señor</w:t>
      </w:r>
      <w:r w:rsidRPr="00422312">
        <w:rPr>
          <w:lang w:val="es-PE"/>
        </w:rPr>
        <w:t xml:space="preserve">, le </w:t>
      </w:r>
      <w:r w:rsidR="005B2F46">
        <w:rPr>
          <w:lang w:val="es-PE"/>
        </w:rPr>
        <w:t>traeré</w:t>
      </w:r>
      <w:r w:rsidRPr="00422312">
        <w:rPr>
          <w:lang w:val="es-PE"/>
        </w:rPr>
        <w:t xml:space="preserve"> al </w:t>
      </w:r>
      <w:r w:rsidR="005B2F46" w:rsidRPr="00422312">
        <w:rPr>
          <w:lang w:val="es-PE"/>
        </w:rPr>
        <w:t>Rey</w:t>
      </w:r>
      <w:r w:rsidRPr="00422312">
        <w:rPr>
          <w:lang w:val="es-PE"/>
        </w:rPr>
        <w:t>".</w:t>
      </w:r>
    </w:p>
    <w:p w14:paraId="1EB7BE33" w14:textId="77777777" w:rsidR="00CC0826" w:rsidRDefault="00B336FB" w:rsidP="00B336FB">
      <w:pPr>
        <w:pStyle w:val="NormalHistoria"/>
        <w:rPr>
          <w:lang w:val="es-PE"/>
        </w:rPr>
      </w:pPr>
      <w:r w:rsidRPr="00B336FB">
        <w:rPr>
          <w:lang w:val="es-PE"/>
        </w:rPr>
        <w:t xml:space="preserve">El </w:t>
      </w:r>
      <w:r w:rsidR="005A64BD" w:rsidRPr="005A64BD">
        <w:rPr>
          <w:i/>
          <w:lang w:val="es-PE"/>
        </w:rPr>
        <w:t>Bodhisatta</w:t>
      </w:r>
      <w:r w:rsidRPr="00B336FB">
        <w:rPr>
          <w:lang w:val="es-PE"/>
        </w:rPr>
        <w:t xml:space="preserve"> estuvo de acuerdo, </w:t>
      </w:r>
      <w:r w:rsidR="004F16B6">
        <w:rPr>
          <w:lang w:val="es-PE"/>
        </w:rPr>
        <w:t>así que</w:t>
      </w:r>
      <w:r w:rsidRPr="00B336FB">
        <w:rPr>
          <w:lang w:val="es-PE"/>
        </w:rPr>
        <w:t xml:space="preserve"> el joven fue y le contó todo al </w:t>
      </w:r>
      <w:r w:rsidR="00BC002F" w:rsidRPr="00B336FB">
        <w:rPr>
          <w:lang w:val="es-PE"/>
        </w:rPr>
        <w:t>Rey</w:t>
      </w:r>
      <w:r w:rsidRPr="00B336FB">
        <w:rPr>
          <w:lang w:val="es-PE"/>
        </w:rPr>
        <w:t xml:space="preserve"> y lo </w:t>
      </w:r>
      <w:r w:rsidR="000A64AC">
        <w:rPr>
          <w:lang w:val="es-PE"/>
        </w:rPr>
        <w:t>condujo</w:t>
      </w:r>
      <w:r w:rsidRPr="00B336FB">
        <w:rPr>
          <w:lang w:val="es-PE"/>
        </w:rPr>
        <w:t xml:space="preserve"> </w:t>
      </w:r>
      <w:r w:rsidR="000A64AC">
        <w:rPr>
          <w:lang w:val="es-PE"/>
        </w:rPr>
        <w:t xml:space="preserve">adonde </w:t>
      </w:r>
      <w:r w:rsidR="003F47A8">
        <w:rPr>
          <w:lang w:val="es-PE"/>
        </w:rPr>
        <w:t>e</w:t>
      </w:r>
      <w:r w:rsidRPr="00B336FB">
        <w:rPr>
          <w:lang w:val="es-PE"/>
        </w:rPr>
        <w:t>l</w:t>
      </w:r>
      <w:r w:rsidR="003F47A8">
        <w:rPr>
          <w:lang w:val="es-PE"/>
        </w:rPr>
        <w:t xml:space="preserve"> asceta</w:t>
      </w:r>
      <w:r w:rsidRPr="00B336FB">
        <w:rPr>
          <w:lang w:val="es-PE"/>
        </w:rPr>
        <w:t xml:space="preserve">. El </w:t>
      </w:r>
      <w:r w:rsidR="00461351">
        <w:rPr>
          <w:lang w:val="es-PE"/>
        </w:rPr>
        <w:t xml:space="preserve">Rey </w:t>
      </w:r>
      <w:r w:rsidRPr="00B336FB">
        <w:rPr>
          <w:lang w:val="es-PE"/>
        </w:rPr>
        <w:t xml:space="preserve">saludó al </w:t>
      </w:r>
      <w:r w:rsidR="005A64BD" w:rsidRPr="005A64BD">
        <w:rPr>
          <w:i/>
          <w:lang w:val="es-PE"/>
        </w:rPr>
        <w:t>Bodhisatta</w:t>
      </w:r>
      <w:r w:rsidRPr="00B336FB">
        <w:rPr>
          <w:lang w:val="es-PE"/>
        </w:rPr>
        <w:t xml:space="preserve"> y</w:t>
      </w:r>
      <w:r w:rsidR="002C4F7F">
        <w:rPr>
          <w:lang w:val="es-PE"/>
        </w:rPr>
        <w:t>,</w:t>
      </w:r>
      <w:r w:rsidRPr="00B336FB">
        <w:rPr>
          <w:lang w:val="es-PE"/>
        </w:rPr>
        <w:t xml:space="preserve"> sentándose a un lado</w:t>
      </w:r>
      <w:r w:rsidR="002C4F7F">
        <w:rPr>
          <w:lang w:val="es-PE"/>
        </w:rPr>
        <w:t>,</w:t>
      </w:r>
      <w:r w:rsidRPr="00B336FB">
        <w:rPr>
          <w:lang w:val="es-PE"/>
        </w:rPr>
        <w:t xml:space="preserve"> le preguntó si era cierto que conocía el origen de estos ruidos. "Sí, Su Majestad", dijo. "Entonces</w:t>
      </w:r>
      <w:r w:rsidR="002C4F7F">
        <w:rPr>
          <w:lang w:val="es-PE"/>
        </w:rPr>
        <w:t>,</w:t>
      </w:r>
      <w:r w:rsidRPr="00B336FB">
        <w:rPr>
          <w:lang w:val="es-PE"/>
        </w:rPr>
        <w:t xml:space="preserve"> dígame</w:t>
      </w:r>
      <w:r w:rsidR="003F47A8">
        <w:rPr>
          <w:lang w:val="es-PE"/>
        </w:rPr>
        <w:t>lo</w:t>
      </w:r>
      <w:r w:rsidRPr="00B336FB">
        <w:rPr>
          <w:lang w:val="es-PE"/>
        </w:rPr>
        <w:t xml:space="preserve">, </w:t>
      </w:r>
      <w:r w:rsidR="00911D7A">
        <w:rPr>
          <w:lang w:val="es-PE"/>
        </w:rPr>
        <w:t xml:space="preserve">Venerable </w:t>
      </w:r>
      <w:r w:rsidRPr="00B336FB">
        <w:rPr>
          <w:lang w:val="es-PE"/>
        </w:rPr>
        <w:t xml:space="preserve">Señor". "Señor", respondió, "estos hombres en una existencia </w:t>
      </w:r>
      <w:r w:rsidR="00911D7A">
        <w:rPr>
          <w:lang w:val="es-PE"/>
        </w:rPr>
        <w:t>pasada</w:t>
      </w:r>
      <w:r w:rsidRPr="00B336FB">
        <w:rPr>
          <w:lang w:val="es-PE"/>
        </w:rPr>
        <w:t xml:space="preserve"> fueron culpables de mala</w:t>
      </w:r>
      <w:r w:rsidR="00911D7A">
        <w:rPr>
          <w:lang w:val="es-PE"/>
        </w:rPr>
        <w:t>s</w:t>
      </w:r>
      <w:r w:rsidRPr="00B336FB">
        <w:rPr>
          <w:lang w:val="es-PE"/>
        </w:rPr>
        <w:t xml:space="preserve"> </w:t>
      </w:r>
      <w:r w:rsidR="00C62B3B">
        <w:rPr>
          <w:lang w:val="es-PE"/>
        </w:rPr>
        <w:t xml:space="preserve">y graves </w:t>
      </w:r>
      <w:r w:rsidR="00911D7A">
        <w:rPr>
          <w:lang w:val="es-PE"/>
        </w:rPr>
        <w:t>acciones</w:t>
      </w:r>
      <w:r w:rsidRPr="00B336FB">
        <w:rPr>
          <w:lang w:val="es-PE"/>
        </w:rPr>
        <w:t xml:space="preserve"> con las esposas cuidadosamente </w:t>
      </w:r>
      <w:r w:rsidR="002C4F7F">
        <w:rPr>
          <w:lang w:val="es-PE"/>
        </w:rPr>
        <w:t>res</w:t>
      </w:r>
      <w:r w:rsidRPr="00B336FB">
        <w:rPr>
          <w:lang w:val="es-PE"/>
        </w:rPr>
        <w:t xml:space="preserve">guardadas </w:t>
      </w:r>
      <w:r w:rsidR="003F47A8">
        <w:rPr>
          <w:lang w:val="es-PE"/>
        </w:rPr>
        <w:t>de</w:t>
      </w:r>
      <w:r w:rsidR="00C62B3B">
        <w:rPr>
          <w:lang w:val="es-PE"/>
        </w:rPr>
        <w:t xml:space="preserve"> </w:t>
      </w:r>
      <w:r w:rsidRPr="00B336FB">
        <w:rPr>
          <w:lang w:val="es-PE"/>
        </w:rPr>
        <w:t>sus vecinos</w:t>
      </w:r>
      <w:r w:rsidR="00C62B3B">
        <w:rPr>
          <w:lang w:val="es-PE"/>
        </w:rPr>
        <w:t>,</w:t>
      </w:r>
      <w:r w:rsidRPr="00B336FB">
        <w:rPr>
          <w:lang w:val="es-PE"/>
        </w:rPr>
        <w:t xml:space="preserve"> cerca de </w:t>
      </w:r>
      <w:proofErr w:type="spellStart"/>
      <w:r w:rsidR="0058784D">
        <w:rPr>
          <w:lang w:val="es-PE"/>
        </w:rPr>
        <w:t>Benares</w:t>
      </w:r>
      <w:proofErr w:type="spellEnd"/>
      <w:r w:rsidRPr="00B336FB">
        <w:rPr>
          <w:lang w:val="es-PE"/>
        </w:rPr>
        <w:t xml:space="preserve">, y por lo tanto renacieron en Cuatro Calderos de Hierro </w:t>
      </w:r>
      <w:r w:rsidR="002C4F7F" w:rsidRPr="00B336FB">
        <w:rPr>
          <w:lang w:val="es-PE"/>
        </w:rPr>
        <w:t>donde</w:t>
      </w:r>
      <w:r w:rsidR="002C4F7F">
        <w:rPr>
          <w:lang w:val="es-PE"/>
        </w:rPr>
        <w:t>,</w:t>
      </w:r>
      <w:r w:rsidR="002C4F7F" w:rsidRPr="00B336FB">
        <w:rPr>
          <w:lang w:val="es-PE"/>
        </w:rPr>
        <w:t xml:space="preserve"> </w:t>
      </w:r>
      <w:r w:rsidRPr="00B336FB">
        <w:rPr>
          <w:lang w:val="es-PE"/>
        </w:rPr>
        <w:t>después de ser torturados durante treinta mil años en un líquido espeso y corrosivo</w:t>
      </w:r>
      <w:r w:rsidR="003F47A8">
        <w:rPr>
          <w:lang w:val="es-PE"/>
        </w:rPr>
        <w:t>,</w:t>
      </w:r>
      <w:r w:rsidRPr="00B336FB">
        <w:rPr>
          <w:lang w:val="es-PE"/>
        </w:rPr>
        <w:t xml:space="preserve"> calentado hasta el punto de ebullición, en </w:t>
      </w:r>
      <w:r w:rsidR="00D979B5">
        <w:rPr>
          <w:lang w:val="es-PE"/>
        </w:rPr>
        <w:t>algú</w:t>
      </w:r>
      <w:r w:rsidRPr="00B336FB">
        <w:rPr>
          <w:lang w:val="es-PE"/>
        </w:rPr>
        <w:t>n momento se hund</w:t>
      </w:r>
      <w:r w:rsidR="00D979B5">
        <w:rPr>
          <w:lang w:val="es-PE"/>
        </w:rPr>
        <w:t xml:space="preserve">ieron </w:t>
      </w:r>
      <w:r w:rsidRPr="00B336FB">
        <w:rPr>
          <w:lang w:val="es-PE"/>
        </w:rPr>
        <w:t xml:space="preserve">hasta tocar el fondo del caldero y en otro momento </w:t>
      </w:r>
      <w:r w:rsidR="007322F9">
        <w:rPr>
          <w:lang w:val="es-PE"/>
        </w:rPr>
        <w:t>comenzaron a emerger</w:t>
      </w:r>
      <w:r w:rsidR="00D979B5">
        <w:rPr>
          <w:lang w:val="es-PE"/>
        </w:rPr>
        <w:t xml:space="preserve"> hasta</w:t>
      </w:r>
      <w:r w:rsidRPr="00B336FB">
        <w:rPr>
          <w:lang w:val="es-PE"/>
        </w:rPr>
        <w:t xml:space="preserve"> la superficie</w:t>
      </w:r>
      <w:r w:rsidR="002C4F7F">
        <w:rPr>
          <w:lang w:val="es-PE"/>
        </w:rPr>
        <w:t>,</w:t>
      </w:r>
      <w:r w:rsidRPr="00B336FB">
        <w:rPr>
          <w:lang w:val="es-PE"/>
        </w:rPr>
        <w:t xml:space="preserve"> como una burbuja de </w:t>
      </w:r>
      <w:proofErr w:type="spellStart"/>
      <w:r w:rsidRPr="00B336FB">
        <w:rPr>
          <w:lang w:val="es-PE"/>
        </w:rPr>
        <w:t>espuma,</w:t>
      </w:r>
      <w:r w:rsidR="00D979B5">
        <w:rPr>
          <w:vertAlign w:val="superscript"/>
          <w:lang w:val="es-PE"/>
        </w:rPr>
        <w:t>1</w:t>
      </w:r>
      <w:proofErr w:type="spellEnd"/>
      <w:r w:rsidRPr="00B336FB">
        <w:rPr>
          <w:lang w:val="es-PE"/>
        </w:rPr>
        <w:t xml:space="preserve"> </w:t>
      </w:r>
      <w:r w:rsidR="00D979B5">
        <w:rPr>
          <w:lang w:val="es-PE"/>
        </w:rPr>
        <w:t>no obstante,</w:t>
      </w:r>
      <w:r w:rsidRPr="00B336FB">
        <w:rPr>
          <w:lang w:val="es-PE"/>
        </w:rPr>
        <w:t xml:space="preserve"> después de esos años </w:t>
      </w:r>
      <w:r w:rsidR="00D979B5">
        <w:rPr>
          <w:lang w:val="es-PE"/>
        </w:rPr>
        <w:t xml:space="preserve">llegaron a </w:t>
      </w:r>
      <w:r w:rsidRPr="00B336FB">
        <w:rPr>
          <w:lang w:val="es-PE"/>
        </w:rPr>
        <w:t>la boca del caldero y</w:t>
      </w:r>
      <w:r w:rsidR="009A0864">
        <w:rPr>
          <w:lang w:val="es-PE"/>
        </w:rPr>
        <w:t>,</w:t>
      </w:r>
      <w:r w:rsidRPr="00B336FB">
        <w:rPr>
          <w:lang w:val="es-PE"/>
        </w:rPr>
        <w:t xml:space="preserve"> mirando por el borde, los cuatro quisieron pronunciar cuatro estrofas completas, pero no lo </w:t>
      </w:r>
    </w:p>
    <w:p w14:paraId="47D7F6D1" w14:textId="77777777" w:rsidR="00CC0826" w:rsidRPr="00CC0826" w:rsidRDefault="00CC0826" w:rsidP="00CC0826">
      <w:pPr>
        <w:pStyle w:val="PieDePgina0"/>
        <w:rPr>
          <w:sz w:val="16"/>
          <w:szCs w:val="20"/>
          <w:u w:val="single"/>
          <w:lang w:val="es-PE"/>
        </w:rPr>
      </w:pPr>
      <w:r w:rsidRPr="00CC0826">
        <w:rPr>
          <w:sz w:val="16"/>
          <w:szCs w:val="20"/>
          <w:u w:val="single"/>
          <w:lang w:val="es-PE"/>
        </w:rPr>
        <w:t xml:space="preserve">                                                                                   . </w:t>
      </w:r>
    </w:p>
    <w:p w14:paraId="43247AEE" w14:textId="723CFEA9" w:rsidR="00CC0826" w:rsidRPr="00CC0826" w:rsidRDefault="00CC0826" w:rsidP="00CC0826">
      <w:pPr>
        <w:pStyle w:val="PieDePgina0"/>
        <w:rPr>
          <w:sz w:val="16"/>
          <w:szCs w:val="20"/>
          <w:lang w:val="es-PE"/>
        </w:rPr>
      </w:pPr>
      <w:r w:rsidRPr="00CC0826">
        <w:rPr>
          <w:sz w:val="16"/>
          <w:szCs w:val="20"/>
          <w:lang w:val="es-PE"/>
        </w:rPr>
        <w:t>1</w:t>
      </w:r>
      <w:r>
        <w:rPr>
          <w:sz w:val="16"/>
          <w:szCs w:val="20"/>
          <w:lang w:val="es-PE"/>
        </w:rPr>
        <w:t>.</w:t>
      </w:r>
      <w:r w:rsidRPr="00CC0826">
        <w:rPr>
          <w:sz w:val="16"/>
          <w:szCs w:val="20"/>
          <w:lang w:val="es-PE"/>
        </w:rPr>
        <w:t xml:space="preserve"> </w:t>
      </w:r>
      <w:r>
        <w:rPr>
          <w:sz w:val="16"/>
          <w:szCs w:val="20"/>
          <w:lang w:val="es-PE"/>
        </w:rPr>
        <w:t>L</w:t>
      </w:r>
      <w:r w:rsidRPr="00CC0826">
        <w:rPr>
          <w:sz w:val="16"/>
          <w:szCs w:val="20"/>
          <w:lang w:val="es-PE"/>
        </w:rPr>
        <w:t xml:space="preserve">éase </w:t>
      </w:r>
      <w:proofErr w:type="spellStart"/>
      <w:r w:rsidRPr="00CC0826">
        <w:rPr>
          <w:i/>
          <w:iCs/>
          <w:sz w:val="16"/>
          <w:szCs w:val="20"/>
          <w:lang w:val="es-PE"/>
        </w:rPr>
        <w:t>Milindapañha</w:t>
      </w:r>
      <w:proofErr w:type="spellEnd"/>
      <w:r w:rsidRPr="00CC0826">
        <w:rPr>
          <w:sz w:val="16"/>
          <w:szCs w:val="20"/>
          <w:lang w:val="es-PE"/>
        </w:rPr>
        <w:t>, 357.</w:t>
      </w:r>
    </w:p>
    <w:p w14:paraId="028BCA2E" w14:textId="77777777" w:rsidR="00CC0826" w:rsidRDefault="00CC0826">
      <w:pPr>
        <w:spacing w:after="160" w:line="259" w:lineRule="auto"/>
        <w:ind w:firstLine="0"/>
        <w:rPr>
          <w:spacing w:val="30"/>
          <w:sz w:val="20"/>
          <w:lang w:val="es-PE"/>
        </w:rPr>
      </w:pPr>
      <w:r>
        <w:rPr>
          <w:lang w:val="es-PE"/>
        </w:rPr>
        <w:br w:type="page"/>
      </w:r>
    </w:p>
    <w:p w14:paraId="03DB03B2" w14:textId="1F2B7189" w:rsidR="00B336FB" w:rsidRPr="00B336FB" w:rsidRDefault="00B336FB" w:rsidP="00CC0826">
      <w:pPr>
        <w:pStyle w:val="NormalHistoriaSinSangra"/>
        <w:rPr>
          <w:lang w:val="es-PE"/>
        </w:rPr>
      </w:pPr>
      <w:r w:rsidRPr="00B336FB">
        <w:rPr>
          <w:lang w:val="es-PE"/>
        </w:rPr>
        <w:lastRenderedPageBreak/>
        <w:t xml:space="preserve">lograron. </w:t>
      </w:r>
      <w:r w:rsidR="009A0864">
        <w:rPr>
          <w:lang w:val="es-PE"/>
        </w:rPr>
        <w:t>D</w:t>
      </w:r>
      <w:r w:rsidRPr="00B336FB">
        <w:rPr>
          <w:lang w:val="es-PE"/>
        </w:rPr>
        <w:t xml:space="preserve">espués de pronunciar una sola sílaba </w:t>
      </w:r>
      <w:r w:rsidR="00D979B5">
        <w:rPr>
          <w:lang w:val="es-PE"/>
        </w:rPr>
        <w:t xml:space="preserve">de </w:t>
      </w:r>
      <w:r w:rsidRPr="00B336FB">
        <w:rPr>
          <w:lang w:val="es-PE"/>
        </w:rPr>
        <w:t>cada un</w:t>
      </w:r>
      <w:r w:rsidR="001D7375">
        <w:rPr>
          <w:lang w:val="es-PE"/>
        </w:rPr>
        <w:t>a</w:t>
      </w:r>
      <w:r w:rsidRPr="00B336FB">
        <w:rPr>
          <w:lang w:val="es-PE"/>
        </w:rPr>
        <w:t xml:space="preserve">, se hundieron de nuevo en </w:t>
      </w:r>
      <w:r w:rsidR="009A0864" w:rsidRPr="00B336FB">
        <w:rPr>
          <w:lang w:val="es-PE"/>
        </w:rPr>
        <w:t>L</w:t>
      </w:r>
      <w:r w:rsidR="009A0864">
        <w:rPr>
          <w:lang w:val="es-PE"/>
        </w:rPr>
        <w:t>o</w:t>
      </w:r>
      <w:r w:rsidR="009A0864" w:rsidRPr="00B336FB">
        <w:rPr>
          <w:lang w:val="es-PE"/>
        </w:rPr>
        <w:t>s Calder</w:t>
      </w:r>
      <w:r w:rsidR="009A0864">
        <w:rPr>
          <w:lang w:val="es-PE"/>
        </w:rPr>
        <w:t>o</w:t>
      </w:r>
      <w:r w:rsidR="009A0864" w:rsidRPr="00B336FB">
        <w:rPr>
          <w:lang w:val="es-PE"/>
        </w:rPr>
        <w:t xml:space="preserve">s </w:t>
      </w:r>
      <w:r w:rsidR="00DB6F96" w:rsidRPr="00B336FB">
        <w:rPr>
          <w:lang w:val="es-PE"/>
        </w:rPr>
        <w:t xml:space="preserve">de </w:t>
      </w:r>
      <w:r w:rsidR="009A0864" w:rsidRPr="00B336FB">
        <w:rPr>
          <w:lang w:val="es-PE"/>
        </w:rPr>
        <w:t>Hierro</w:t>
      </w:r>
      <w:r w:rsidRPr="00B336FB">
        <w:rPr>
          <w:lang w:val="es-PE"/>
        </w:rPr>
        <w:t>. [47] Ahora</w:t>
      </w:r>
      <w:r w:rsidR="00D979B5">
        <w:rPr>
          <w:lang w:val="es-PE"/>
        </w:rPr>
        <w:t xml:space="preserve"> bien</w:t>
      </w:r>
      <w:r w:rsidRPr="00B336FB">
        <w:rPr>
          <w:lang w:val="es-PE"/>
        </w:rPr>
        <w:t>, el que se hundió después de pronunciar la sílaba "</w:t>
      </w:r>
      <w:r w:rsidR="006B09F8" w:rsidRPr="006B09F8">
        <w:rPr>
          <w:b/>
          <w:bCs/>
          <w:i/>
          <w:iCs/>
          <w:lang w:val="es-PE"/>
        </w:rPr>
        <w:t>De</w:t>
      </w:r>
      <w:r w:rsidRPr="00B336FB">
        <w:rPr>
          <w:lang w:val="es-PE"/>
        </w:rPr>
        <w:t xml:space="preserve">" estaba ansioso por </w:t>
      </w:r>
      <w:r w:rsidR="00DB6F96">
        <w:rPr>
          <w:lang w:val="es-PE"/>
        </w:rPr>
        <w:t>decir</w:t>
      </w:r>
      <w:r w:rsidRPr="00B336FB">
        <w:rPr>
          <w:lang w:val="es-PE"/>
        </w:rPr>
        <w:t xml:space="preserve"> l</w:t>
      </w:r>
      <w:r w:rsidR="00DB6F96">
        <w:rPr>
          <w:lang w:val="es-PE"/>
        </w:rPr>
        <w:t>o</w:t>
      </w:r>
      <w:r w:rsidRPr="00B336FB">
        <w:rPr>
          <w:lang w:val="es-PE"/>
        </w:rPr>
        <w:t xml:space="preserve"> siguiente:</w:t>
      </w:r>
    </w:p>
    <w:p w14:paraId="1C2D0817" w14:textId="30160107" w:rsidR="00B336FB" w:rsidRPr="00BA4A35" w:rsidRDefault="00BA4A35" w:rsidP="00BA4A35">
      <w:pPr>
        <w:pStyle w:val="VersoEspaol"/>
        <w:ind w:left="708"/>
        <w:rPr>
          <w:sz w:val="16"/>
          <w:szCs w:val="20"/>
        </w:rPr>
      </w:pPr>
      <w:r>
        <w:rPr>
          <w:sz w:val="16"/>
          <w:szCs w:val="20"/>
        </w:rPr>
        <w:t xml:space="preserve">1. </w:t>
      </w:r>
      <w:r>
        <w:rPr>
          <w:sz w:val="16"/>
          <w:szCs w:val="20"/>
        </w:rPr>
        <w:tab/>
      </w:r>
      <w:r w:rsidR="00D979B5" w:rsidRPr="006B09F8">
        <w:rPr>
          <w:b/>
          <w:bCs/>
          <w:i/>
          <w:iCs/>
          <w:sz w:val="16"/>
          <w:szCs w:val="20"/>
        </w:rPr>
        <w:t>De</w:t>
      </w:r>
      <w:r w:rsidR="00D979B5" w:rsidRPr="006B09F8">
        <w:rPr>
          <w:i/>
          <w:iCs/>
          <w:sz w:val="16"/>
          <w:szCs w:val="20"/>
        </w:rPr>
        <w:t>bido</w:t>
      </w:r>
      <w:r w:rsidR="00D979B5" w:rsidRPr="00BA4A35">
        <w:rPr>
          <w:sz w:val="16"/>
          <w:szCs w:val="20"/>
        </w:rPr>
        <w:t xml:space="preserve"> a que </w:t>
      </w:r>
      <w:r w:rsidR="0052255E" w:rsidRPr="00BA4A35">
        <w:rPr>
          <w:sz w:val="16"/>
          <w:szCs w:val="20"/>
        </w:rPr>
        <w:t>n</w:t>
      </w:r>
      <w:r w:rsidR="00B336FB" w:rsidRPr="00BA4A35">
        <w:rPr>
          <w:sz w:val="16"/>
          <w:szCs w:val="20"/>
        </w:rPr>
        <w:t xml:space="preserve">o dimos parte debida de </w:t>
      </w:r>
      <w:r w:rsidR="00292BD0" w:rsidRPr="00BA4A35">
        <w:rPr>
          <w:sz w:val="16"/>
          <w:szCs w:val="20"/>
        </w:rPr>
        <w:t>nuestra</w:t>
      </w:r>
      <w:r w:rsidR="00B336FB" w:rsidRPr="00BA4A35">
        <w:rPr>
          <w:sz w:val="16"/>
          <w:szCs w:val="20"/>
        </w:rPr>
        <w:t xml:space="preserve"> riqueza </w:t>
      </w:r>
      <w:r w:rsidR="00AF1BA3" w:rsidRPr="00BA4A35">
        <w:rPr>
          <w:sz w:val="16"/>
          <w:szCs w:val="20"/>
        </w:rPr>
        <w:t xml:space="preserve">y a </w:t>
      </w:r>
      <w:r w:rsidR="00B336FB" w:rsidRPr="00BA4A35">
        <w:rPr>
          <w:sz w:val="16"/>
          <w:szCs w:val="20"/>
        </w:rPr>
        <w:t>una vida mala:</w:t>
      </w:r>
    </w:p>
    <w:p w14:paraId="069C2CDB" w14:textId="1C2D092A" w:rsidR="00B336FB" w:rsidRPr="00BA4A35" w:rsidRDefault="00B336FB" w:rsidP="00BA4A35">
      <w:pPr>
        <w:pStyle w:val="VersoEspaol"/>
        <w:ind w:left="992" w:firstLine="426"/>
        <w:rPr>
          <w:sz w:val="16"/>
          <w:szCs w:val="20"/>
          <w:lang w:val="es-PE"/>
        </w:rPr>
      </w:pPr>
      <w:r w:rsidRPr="00BA4A35">
        <w:rPr>
          <w:sz w:val="16"/>
          <w:szCs w:val="20"/>
        </w:rPr>
        <w:t xml:space="preserve">No hallamos salvación segura en </w:t>
      </w:r>
      <w:r w:rsidR="0052255E" w:rsidRPr="00BA4A35">
        <w:rPr>
          <w:sz w:val="16"/>
          <w:szCs w:val="20"/>
        </w:rPr>
        <w:t xml:space="preserve">la dicha </w:t>
      </w:r>
      <w:r w:rsidRPr="00BA4A35">
        <w:rPr>
          <w:sz w:val="16"/>
          <w:szCs w:val="20"/>
        </w:rPr>
        <w:t>que ahora se desvanece</w:t>
      </w:r>
      <w:r w:rsidRPr="00BA4A35">
        <w:rPr>
          <w:sz w:val="16"/>
          <w:szCs w:val="20"/>
          <w:lang w:val="es-PE"/>
        </w:rPr>
        <w:t>.</w:t>
      </w:r>
    </w:p>
    <w:p w14:paraId="5B2655C4" w14:textId="77777777" w:rsidR="0052255E" w:rsidRPr="00B336FB" w:rsidRDefault="0052255E" w:rsidP="00B336FB">
      <w:pPr>
        <w:pStyle w:val="Verso2Espaol"/>
        <w:ind w:left="1416"/>
        <w:rPr>
          <w:lang w:val="es-PE"/>
        </w:rPr>
      </w:pPr>
    </w:p>
    <w:p w14:paraId="30718083" w14:textId="449ACF33" w:rsidR="00B336FB" w:rsidRPr="00B336FB" w:rsidRDefault="00BA4A35" w:rsidP="00B336FB">
      <w:pPr>
        <w:pStyle w:val="NormalHistoria"/>
        <w:rPr>
          <w:lang w:val="es-PE"/>
        </w:rPr>
      </w:pPr>
      <w:r>
        <w:rPr>
          <w:lang w:val="es-PE"/>
        </w:rPr>
        <w:t xml:space="preserve">Como </w:t>
      </w:r>
      <w:r w:rsidR="00D23E27">
        <w:rPr>
          <w:lang w:val="es-PE"/>
        </w:rPr>
        <w:t xml:space="preserve">éste </w:t>
      </w:r>
      <w:r w:rsidR="00B336FB" w:rsidRPr="00B336FB">
        <w:rPr>
          <w:lang w:val="es-PE"/>
        </w:rPr>
        <w:t xml:space="preserve">no pudo pronunciarlo, el </w:t>
      </w:r>
      <w:r w:rsidR="005A64BD" w:rsidRPr="005A64BD">
        <w:rPr>
          <w:i/>
          <w:lang w:val="es-PE"/>
        </w:rPr>
        <w:t>Bodhisatta</w:t>
      </w:r>
      <w:r>
        <w:rPr>
          <w:i/>
          <w:lang w:val="es-PE"/>
        </w:rPr>
        <w:t>,</w:t>
      </w:r>
      <w:r w:rsidR="00B336FB" w:rsidRPr="00B336FB">
        <w:rPr>
          <w:lang w:val="es-PE"/>
        </w:rPr>
        <w:t xml:space="preserve"> </w:t>
      </w:r>
      <w:r w:rsidR="00D23E27">
        <w:rPr>
          <w:lang w:val="es-PE"/>
        </w:rPr>
        <w:t xml:space="preserve">con </w:t>
      </w:r>
      <w:r w:rsidR="00B336FB" w:rsidRPr="00B336FB">
        <w:rPr>
          <w:lang w:val="es-PE"/>
        </w:rPr>
        <w:t xml:space="preserve">su propio conocimiento repitió la estrofa completa. Y </w:t>
      </w:r>
      <w:r w:rsidR="00D23E27">
        <w:rPr>
          <w:lang w:val="es-PE"/>
        </w:rPr>
        <w:t xml:space="preserve">así </w:t>
      </w:r>
      <w:r w:rsidR="00B336FB" w:rsidRPr="00B336FB">
        <w:rPr>
          <w:lang w:val="es-PE"/>
        </w:rPr>
        <w:t xml:space="preserve">mismo </w:t>
      </w:r>
      <w:r w:rsidR="00D23E27">
        <w:rPr>
          <w:lang w:val="es-PE"/>
        </w:rPr>
        <w:t xml:space="preserve">fue </w:t>
      </w:r>
      <w:r w:rsidR="00B336FB" w:rsidRPr="00B336FB">
        <w:rPr>
          <w:lang w:val="es-PE"/>
        </w:rPr>
        <w:t>con el resto. El que pronunció simplemente la sílaba "</w:t>
      </w:r>
      <w:r w:rsidR="006B09F8" w:rsidRPr="006B09F8">
        <w:rPr>
          <w:b/>
          <w:bCs/>
          <w:i/>
          <w:iCs/>
          <w:lang w:val="es-PE"/>
        </w:rPr>
        <w:t>Tris</w:t>
      </w:r>
      <w:r w:rsidR="00B336FB" w:rsidRPr="00B336FB">
        <w:rPr>
          <w:lang w:val="es-PE"/>
        </w:rPr>
        <w:t>" quiso repetir la siguiente estrofa</w:t>
      </w:r>
      <w:r w:rsidR="00EE45E9">
        <w:rPr>
          <w:lang w:val="es-PE"/>
        </w:rPr>
        <w:t xml:space="preserve">:— </w:t>
      </w:r>
    </w:p>
    <w:p w14:paraId="2488975C" w14:textId="0741C982" w:rsidR="00B336FB" w:rsidRPr="00BA4A35" w:rsidRDefault="00BA4A35" w:rsidP="00BA4A35">
      <w:pPr>
        <w:pStyle w:val="VersoEspaol"/>
        <w:ind w:left="708"/>
        <w:rPr>
          <w:sz w:val="16"/>
          <w:szCs w:val="20"/>
        </w:rPr>
      </w:pPr>
      <w:r>
        <w:rPr>
          <w:sz w:val="16"/>
          <w:szCs w:val="20"/>
        </w:rPr>
        <w:t>2.</w:t>
      </w:r>
      <w:r>
        <w:rPr>
          <w:sz w:val="16"/>
          <w:szCs w:val="20"/>
        </w:rPr>
        <w:tab/>
      </w:r>
      <w:r w:rsidR="00B336FB" w:rsidRPr="00BA4A35">
        <w:rPr>
          <w:sz w:val="16"/>
          <w:szCs w:val="20"/>
        </w:rPr>
        <w:t>¡</w:t>
      </w:r>
      <w:r w:rsidR="00B336FB" w:rsidRPr="006B09F8">
        <w:rPr>
          <w:b/>
          <w:bCs/>
          <w:i/>
          <w:iCs/>
          <w:sz w:val="16"/>
          <w:szCs w:val="20"/>
        </w:rPr>
        <w:t>Tri</w:t>
      </w:r>
      <w:r w:rsidR="00B336FB" w:rsidRPr="006B09F8">
        <w:rPr>
          <w:i/>
          <w:iCs/>
          <w:sz w:val="16"/>
          <w:szCs w:val="20"/>
        </w:rPr>
        <w:t>ste</w:t>
      </w:r>
      <w:r w:rsidR="00B336FB" w:rsidRPr="00BA4A35">
        <w:rPr>
          <w:sz w:val="16"/>
          <w:szCs w:val="20"/>
        </w:rPr>
        <w:t xml:space="preserve"> destino </w:t>
      </w:r>
      <w:r w:rsidR="006B09F8">
        <w:rPr>
          <w:sz w:val="16"/>
          <w:szCs w:val="20"/>
        </w:rPr>
        <w:t xml:space="preserve">el </w:t>
      </w:r>
      <w:r w:rsidR="00B336FB" w:rsidRPr="00BA4A35">
        <w:rPr>
          <w:sz w:val="16"/>
          <w:szCs w:val="20"/>
        </w:rPr>
        <w:t>de los que sufren! ¡</w:t>
      </w:r>
      <w:r w:rsidR="00CC2790" w:rsidRPr="00BA4A35">
        <w:rPr>
          <w:sz w:val="16"/>
          <w:szCs w:val="20"/>
        </w:rPr>
        <w:t>o</w:t>
      </w:r>
      <w:r w:rsidR="00B336FB" w:rsidRPr="00BA4A35">
        <w:rPr>
          <w:sz w:val="16"/>
          <w:szCs w:val="20"/>
        </w:rPr>
        <w:t xml:space="preserve">h! ¿cuándo vendrá </w:t>
      </w:r>
      <w:r w:rsidR="00CC2790" w:rsidRPr="00BA4A35">
        <w:rPr>
          <w:sz w:val="16"/>
          <w:szCs w:val="20"/>
        </w:rPr>
        <w:t>la liberación de esto</w:t>
      </w:r>
      <w:r w:rsidR="00B336FB" w:rsidRPr="00BA4A35">
        <w:rPr>
          <w:sz w:val="16"/>
          <w:szCs w:val="20"/>
        </w:rPr>
        <w:t>?</w:t>
      </w:r>
    </w:p>
    <w:p w14:paraId="09B2112D" w14:textId="60DB5CE2" w:rsidR="00B336FB" w:rsidRPr="00887120" w:rsidRDefault="00B336FB" w:rsidP="00BA4A35">
      <w:pPr>
        <w:pStyle w:val="Verso2Espaol"/>
        <w:ind w:left="1416"/>
        <w:rPr>
          <w:sz w:val="16"/>
          <w:szCs w:val="20"/>
          <w:lang w:val="es-PE"/>
        </w:rPr>
      </w:pPr>
      <w:r w:rsidRPr="00887120">
        <w:rPr>
          <w:sz w:val="16"/>
          <w:szCs w:val="20"/>
          <w:lang w:val="es-PE"/>
        </w:rPr>
        <w:t xml:space="preserve">Aún después de incontables eones, las torturas del Infierno </w:t>
      </w:r>
      <w:r w:rsidR="006B5A36" w:rsidRPr="00887120">
        <w:rPr>
          <w:sz w:val="16"/>
          <w:szCs w:val="20"/>
          <w:lang w:val="es-PE"/>
        </w:rPr>
        <w:t>no</w:t>
      </w:r>
      <w:r w:rsidRPr="00887120">
        <w:rPr>
          <w:sz w:val="16"/>
          <w:szCs w:val="20"/>
          <w:lang w:val="es-PE"/>
        </w:rPr>
        <w:t xml:space="preserve"> cesan.</w:t>
      </w:r>
    </w:p>
    <w:p w14:paraId="0F66301C" w14:textId="77777777" w:rsidR="00BA4A35" w:rsidRPr="00B336FB" w:rsidRDefault="00BA4A35" w:rsidP="00BA4A35">
      <w:pPr>
        <w:pStyle w:val="Verso2Espaol"/>
        <w:ind w:left="1416"/>
        <w:rPr>
          <w:lang w:val="es-PE"/>
        </w:rPr>
      </w:pPr>
    </w:p>
    <w:p w14:paraId="4223CFAF" w14:textId="5B7CD512" w:rsidR="00B336FB" w:rsidRPr="00B336FB" w:rsidRDefault="00BA4A35" w:rsidP="00B336FB">
      <w:pPr>
        <w:pStyle w:val="NormalHistoria"/>
        <w:rPr>
          <w:lang w:val="es-PE"/>
        </w:rPr>
      </w:pPr>
      <w:r w:rsidRPr="00B336FB">
        <w:rPr>
          <w:lang w:val="es-PE"/>
        </w:rPr>
        <w:t xml:space="preserve">Nuevamente </w:t>
      </w:r>
      <w:r w:rsidR="00B336FB" w:rsidRPr="00B336FB">
        <w:rPr>
          <w:lang w:val="es-PE"/>
        </w:rPr>
        <w:t>en el caso del que pronunció la sílaba "</w:t>
      </w:r>
      <w:r w:rsidR="0082023A" w:rsidRPr="0082023A">
        <w:rPr>
          <w:b/>
          <w:bCs/>
          <w:i/>
          <w:iCs/>
          <w:lang w:val="es-PE"/>
        </w:rPr>
        <w:t>No</w:t>
      </w:r>
      <w:r w:rsidR="00B336FB" w:rsidRPr="00B336FB">
        <w:rPr>
          <w:lang w:val="es-PE"/>
        </w:rPr>
        <w:t xml:space="preserve">", esta fue la estrofa que </w:t>
      </w:r>
      <w:r w:rsidR="006B5A36">
        <w:rPr>
          <w:lang w:val="es-PE"/>
        </w:rPr>
        <w:t xml:space="preserve">se </w:t>
      </w:r>
      <w:r w:rsidR="00B336FB" w:rsidRPr="00B336FB">
        <w:rPr>
          <w:lang w:val="es-PE"/>
        </w:rPr>
        <w:t xml:space="preserve">deseaba </w:t>
      </w:r>
      <w:r w:rsidR="006663A0">
        <w:rPr>
          <w:lang w:val="es-PE"/>
        </w:rPr>
        <w:t>decir</w:t>
      </w:r>
      <w:r w:rsidR="00960C55" w:rsidRPr="00B336FB">
        <w:rPr>
          <w:lang w:val="es-PE"/>
        </w:rPr>
        <w:t>: —</w:t>
      </w:r>
    </w:p>
    <w:p w14:paraId="60E3BD60" w14:textId="19C320CB" w:rsidR="00B336FB" w:rsidRPr="00A15CEC" w:rsidRDefault="00A15CEC" w:rsidP="00A15CEC">
      <w:pPr>
        <w:pStyle w:val="VersoEspaol"/>
        <w:ind w:left="708"/>
        <w:rPr>
          <w:sz w:val="16"/>
          <w:szCs w:val="20"/>
        </w:rPr>
      </w:pPr>
      <w:r>
        <w:rPr>
          <w:sz w:val="16"/>
          <w:szCs w:val="20"/>
        </w:rPr>
        <w:t xml:space="preserve">3. </w:t>
      </w:r>
      <w:r>
        <w:rPr>
          <w:sz w:val="16"/>
          <w:szCs w:val="20"/>
        </w:rPr>
        <w:tab/>
      </w:r>
      <w:r w:rsidR="00B336FB" w:rsidRPr="0082023A">
        <w:rPr>
          <w:b/>
          <w:bCs/>
          <w:i/>
          <w:iCs/>
          <w:sz w:val="16"/>
          <w:szCs w:val="20"/>
        </w:rPr>
        <w:t>No</w:t>
      </w:r>
      <w:r w:rsidR="00B336FB" w:rsidRPr="00A15CEC">
        <w:rPr>
          <w:sz w:val="16"/>
          <w:szCs w:val="20"/>
        </w:rPr>
        <w:t>, interminables son los sufrimientos a los que estamos condenados por el destino;</w:t>
      </w:r>
    </w:p>
    <w:p w14:paraId="1BE4EBA3" w14:textId="4B5ACFC5" w:rsidR="00B336FB" w:rsidRPr="00887120" w:rsidRDefault="00B336FB" w:rsidP="00A15CEC">
      <w:pPr>
        <w:pStyle w:val="Verso2Espaol"/>
        <w:ind w:left="1416"/>
        <w:rPr>
          <w:sz w:val="16"/>
          <w:szCs w:val="20"/>
          <w:lang w:val="es-PE"/>
        </w:rPr>
      </w:pPr>
      <w:r w:rsidRPr="00887120">
        <w:rPr>
          <w:sz w:val="16"/>
          <w:szCs w:val="20"/>
          <w:lang w:val="es-PE"/>
        </w:rPr>
        <w:t xml:space="preserve">Los males que </w:t>
      </w:r>
      <w:r w:rsidR="00BF0514" w:rsidRPr="00887120">
        <w:rPr>
          <w:sz w:val="16"/>
          <w:szCs w:val="20"/>
          <w:lang w:val="es-PE"/>
        </w:rPr>
        <w:t>hicimos</w:t>
      </w:r>
      <w:r w:rsidRPr="00887120">
        <w:rPr>
          <w:sz w:val="16"/>
          <w:szCs w:val="20"/>
          <w:lang w:val="es-PE"/>
        </w:rPr>
        <w:t xml:space="preserve"> sobre la tierra </w:t>
      </w:r>
      <w:r w:rsidR="002F5889" w:rsidRPr="00887120">
        <w:rPr>
          <w:sz w:val="16"/>
          <w:szCs w:val="20"/>
          <w:lang w:val="es-PE"/>
        </w:rPr>
        <w:t>nos pertenecen</w:t>
      </w:r>
      <w:r w:rsidRPr="00887120">
        <w:rPr>
          <w:sz w:val="16"/>
          <w:szCs w:val="20"/>
          <w:lang w:val="es-PE"/>
        </w:rPr>
        <w:t xml:space="preserve"> </w:t>
      </w:r>
      <w:r w:rsidR="007E72FD" w:rsidRPr="00887120">
        <w:rPr>
          <w:sz w:val="16"/>
          <w:szCs w:val="20"/>
          <w:lang w:val="es-PE"/>
        </w:rPr>
        <w:t xml:space="preserve">hasta </w:t>
      </w:r>
      <w:r w:rsidR="002F5889" w:rsidRPr="00887120">
        <w:rPr>
          <w:sz w:val="16"/>
          <w:szCs w:val="20"/>
          <w:lang w:val="es-PE"/>
        </w:rPr>
        <w:t>purgarlos</w:t>
      </w:r>
      <w:r w:rsidRPr="00887120">
        <w:rPr>
          <w:sz w:val="16"/>
          <w:szCs w:val="20"/>
          <w:lang w:val="es-PE"/>
        </w:rPr>
        <w:t>.</w:t>
      </w:r>
    </w:p>
    <w:p w14:paraId="68447D0E" w14:textId="77777777" w:rsidR="00EA0C50" w:rsidRPr="00B336FB" w:rsidRDefault="00EA0C50" w:rsidP="00EA0C50">
      <w:pPr>
        <w:pStyle w:val="Verso2Espaol"/>
        <w:ind w:left="1416"/>
        <w:rPr>
          <w:lang w:val="es-PE"/>
        </w:rPr>
      </w:pPr>
    </w:p>
    <w:p w14:paraId="383084F0" w14:textId="6530937E" w:rsidR="00B336FB" w:rsidRPr="00B336FB" w:rsidRDefault="00887120" w:rsidP="00B336FB">
      <w:pPr>
        <w:pStyle w:val="NormalHistoria"/>
        <w:rPr>
          <w:lang w:val="es-PE"/>
        </w:rPr>
      </w:pPr>
      <w:r w:rsidRPr="00B336FB">
        <w:rPr>
          <w:lang w:val="es-PE"/>
        </w:rPr>
        <w:t xml:space="preserve">El </w:t>
      </w:r>
      <w:r w:rsidR="00B336FB" w:rsidRPr="00B336FB">
        <w:rPr>
          <w:lang w:val="es-PE"/>
        </w:rPr>
        <w:t>que pronunció la sílaba "</w:t>
      </w:r>
      <w:r w:rsidRPr="00887120">
        <w:rPr>
          <w:b/>
          <w:bCs/>
          <w:i/>
          <w:iCs/>
          <w:lang w:val="es-PE"/>
        </w:rPr>
        <w:t>Pron</w:t>
      </w:r>
      <w:r w:rsidR="00B336FB" w:rsidRPr="00B336FB">
        <w:rPr>
          <w:lang w:val="es-PE"/>
        </w:rPr>
        <w:t xml:space="preserve">" estaba ansioso por </w:t>
      </w:r>
      <w:r w:rsidR="00D0095C">
        <w:rPr>
          <w:lang w:val="es-PE"/>
        </w:rPr>
        <w:t>decir</w:t>
      </w:r>
      <w:r w:rsidR="00B336FB" w:rsidRPr="00B336FB">
        <w:rPr>
          <w:lang w:val="es-PE"/>
        </w:rPr>
        <w:t xml:space="preserve"> lo siguiente:</w:t>
      </w:r>
    </w:p>
    <w:p w14:paraId="237E7032" w14:textId="3358619D" w:rsidR="00B336FB" w:rsidRPr="00A15CEC" w:rsidRDefault="00A15CEC" w:rsidP="00A15CEC">
      <w:pPr>
        <w:pStyle w:val="VersoEspaol"/>
        <w:ind w:left="708"/>
        <w:rPr>
          <w:sz w:val="16"/>
          <w:szCs w:val="20"/>
        </w:rPr>
      </w:pPr>
      <w:r>
        <w:rPr>
          <w:sz w:val="16"/>
          <w:szCs w:val="20"/>
        </w:rPr>
        <w:t>4.</w:t>
      </w:r>
      <w:r>
        <w:rPr>
          <w:sz w:val="16"/>
          <w:szCs w:val="20"/>
        </w:rPr>
        <w:tab/>
      </w:r>
      <w:r w:rsidR="00B336FB" w:rsidRPr="00D0095C">
        <w:rPr>
          <w:b/>
          <w:bCs/>
          <w:i/>
          <w:iCs/>
          <w:sz w:val="16"/>
          <w:szCs w:val="20"/>
        </w:rPr>
        <w:t>Pron</w:t>
      </w:r>
      <w:r w:rsidR="00B336FB" w:rsidRPr="00D0095C">
        <w:rPr>
          <w:i/>
          <w:iCs/>
          <w:sz w:val="16"/>
          <w:szCs w:val="20"/>
        </w:rPr>
        <w:t>to</w:t>
      </w:r>
      <w:r w:rsidR="00B336FB" w:rsidRPr="00A15CEC">
        <w:rPr>
          <w:sz w:val="16"/>
          <w:szCs w:val="20"/>
        </w:rPr>
        <w:t xml:space="preserve"> partiré de aquí, alcanzaré </w:t>
      </w:r>
      <w:r w:rsidR="001D6E68" w:rsidRPr="00A15CEC">
        <w:rPr>
          <w:sz w:val="16"/>
          <w:szCs w:val="20"/>
        </w:rPr>
        <w:t>un</w:t>
      </w:r>
      <w:r w:rsidR="00B336FB" w:rsidRPr="00A15CEC">
        <w:rPr>
          <w:sz w:val="16"/>
          <w:szCs w:val="20"/>
        </w:rPr>
        <w:t xml:space="preserve"> </w:t>
      </w:r>
      <w:r w:rsidR="001D6E68" w:rsidRPr="00A15CEC">
        <w:rPr>
          <w:sz w:val="16"/>
          <w:szCs w:val="20"/>
        </w:rPr>
        <w:t>re</w:t>
      </w:r>
      <w:r w:rsidR="00B336FB" w:rsidRPr="00A15CEC">
        <w:rPr>
          <w:sz w:val="16"/>
          <w:szCs w:val="20"/>
        </w:rPr>
        <w:t>nacimiento humano,</w:t>
      </w:r>
    </w:p>
    <w:p w14:paraId="44A2F040" w14:textId="292026D0" w:rsidR="00B336FB" w:rsidRPr="00887120" w:rsidRDefault="00B336FB" w:rsidP="00A15CEC">
      <w:pPr>
        <w:pStyle w:val="Verso2Espaol"/>
        <w:ind w:left="1416"/>
        <w:rPr>
          <w:sz w:val="16"/>
          <w:szCs w:val="20"/>
          <w:lang w:val="es-PE"/>
        </w:rPr>
      </w:pPr>
      <w:r w:rsidRPr="00887120">
        <w:rPr>
          <w:sz w:val="16"/>
          <w:szCs w:val="20"/>
          <w:lang w:val="es-PE"/>
        </w:rPr>
        <w:t>Y</w:t>
      </w:r>
      <w:r w:rsidR="00D0095C">
        <w:rPr>
          <w:sz w:val="16"/>
          <w:szCs w:val="20"/>
          <w:lang w:val="es-PE"/>
        </w:rPr>
        <w:t>,</w:t>
      </w:r>
      <w:r w:rsidRPr="00887120">
        <w:rPr>
          <w:sz w:val="16"/>
          <w:szCs w:val="20"/>
          <w:lang w:val="es-PE"/>
        </w:rPr>
        <w:t xml:space="preserve"> ricamente</w:t>
      </w:r>
      <w:r w:rsidR="00D0095C">
        <w:rPr>
          <w:sz w:val="16"/>
          <w:szCs w:val="20"/>
          <w:lang w:val="es-PE"/>
        </w:rPr>
        <w:t>,</w:t>
      </w:r>
      <w:r w:rsidRPr="00887120">
        <w:rPr>
          <w:sz w:val="16"/>
          <w:szCs w:val="20"/>
          <w:lang w:val="es-PE"/>
        </w:rPr>
        <w:t xml:space="preserve"> dotado de virtud </w:t>
      </w:r>
      <w:r w:rsidR="001D6E68" w:rsidRPr="00887120">
        <w:rPr>
          <w:sz w:val="16"/>
          <w:szCs w:val="20"/>
          <w:lang w:val="es-PE"/>
        </w:rPr>
        <w:t>me</w:t>
      </w:r>
      <w:r w:rsidRPr="00887120">
        <w:rPr>
          <w:sz w:val="16"/>
          <w:szCs w:val="20"/>
          <w:lang w:val="es-PE"/>
        </w:rPr>
        <w:t xml:space="preserve"> eleva</w:t>
      </w:r>
      <w:r w:rsidR="00BA654A" w:rsidRPr="00887120">
        <w:rPr>
          <w:sz w:val="16"/>
          <w:szCs w:val="20"/>
          <w:lang w:val="es-PE"/>
        </w:rPr>
        <w:t>r</w:t>
      </w:r>
      <w:r w:rsidR="001D6E68" w:rsidRPr="00887120">
        <w:rPr>
          <w:sz w:val="16"/>
          <w:szCs w:val="20"/>
          <w:lang w:val="es-PE"/>
        </w:rPr>
        <w:t>é</w:t>
      </w:r>
      <w:r w:rsidRPr="00887120">
        <w:rPr>
          <w:sz w:val="16"/>
          <w:szCs w:val="20"/>
          <w:lang w:val="es-PE"/>
        </w:rPr>
        <w:t xml:space="preserve"> </w:t>
      </w:r>
      <w:r w:rsidR="00BA654A" w:rsidRPr="00887120">
        <w:rPr>
          <w:sz w:val="16"/>
          <w:szCs w:val="20"/>
          <w:lang w:val="es-PE"/>
        </w:rPr>
        <w:t>en</w:t>
      </w:r>
      <w:r w:rsidRPr="00887120">
        <w:rPr>
          <w:sz w:val="16"/>
          <w:szCs w:val="20"/>
          <w:lang w:val="es-PE"/>
        </w:rPr>
        <w:t xml:space="preserve"> muchas </w:t>
      </w:r>
      <w:r w:rsidR="00BA654A" w:rsidRPr="00887120">
        <w:rPr>
          <w:sz w:val="16"/>
          <w:szCs w:val="20"/>
          <w:lang w:val="es-PE"/>
        </w:rPr>
        <w:t xml:space="preserve">acciones </w:t>
      </w:r>
      <w:r w:rsidRPr="00887120">
        <w:rPr>
          <w:sz w:val="16"/>
          <w:szCs w:val="20"/>
          <w:lang w:val="es-PE"/>
        </w:rPr>
        <w:t>valiosas.</w:t>
      </w:r>
    </w:p>
    <w:p w14:paraId="5E3F43B8" w14:textId="77777777" w:rsidR="00EA0C50" w:rsidRPr="00B336FB" w:rsidRDefault="00EA0C50" w:rsidP="00EA0C50">
      <w:pPr>
        <w:pStyle w:val="Verso2Espaol"/>
        <w:ind w:left="1416"/>
        <w:rPr>
          <w:lang w:val="es-PE"/>
        </w:rPr>
      </w:pPr>
    </w:p>
    <w:p w14:paraId="39E7A908" w14:textId="7FB478B6" w:rsidR="00B336FB" w:rsidRPr="00B336FB" w:rsidRDefault="00B336FB" w:rsidP="00B336FB">
      <w:pPr>
        <w:pStyle w:val="NormalHistoria"/>
        <w:rPr>
          <w:lang w:val="es-PE"/>
        </w:rPr>
      </w:pPr>
      <w:r w:rsidRPr="00B336FB">
        <w:rPr>
          <w:lang w:val="es-PE"/>
        </w:rPr>
        <w:t xml:space="preserve">[48] El </w:t>
      </w:r>
      <w:r w:rsidR="005A64BD" w:rsidRPr="005A64BD">
        <w:rPr>
          <w:i/>
          <w:lang w:val="es-PE"/>
        </w:rPr>
        <w:t>Bodhisatta</w:t>
      </w:r>
      <w:r w:rsidRPr="00B336FB">
        <w:rPr>
          <w:lang w:val="es-PE"/>
        </w:rPr>
        <w:t>, después de recitar estos versos</w:t>
      </w:r>
      <w:r w:rsidR="00D0095C">
        <w:rPr>
          <w:lang w:val="es-PE"/>
        </w:rPr>
        <w:t>,</w:t>
      </w:r>
      <w:r w:rsidRPr="00B336FB">
        <w:rPr>
          <w:lang w:val="es-PE"/>
        </w:rPr>
        <w:t xml:space="preserve"> uno por uno, dijo: "El </w:t>
      </w:r>
      <w:r w:rsidR="00FF3BC8">
        <w:rPr>
          <w:lang w:val="es-PE"/>
        </w:rPr>
        <w:t>habitante</w:t>
      </w:r>
      <w:r w:rsidRPr="00B336FB">
        <w:rPr>
          <w:lang w:val="es-PE"/>
        </w:rPr>
        <w:t xml:space="preserve"> del </w:t>
      </w:r>
      <w:r w:rsidRPr="00D0095C">
        <w:rPr>
          <w:i/>
          <w:iCs/>
          <w:lang w:val="es-PE"/>
        </w:rPr>
        <w:t>Infierno</w:t>
      </w:r>
      <w:r w:rsidRPr="00B336FB">
        <w:rPr>
          <w:lang w:val="es-PE"/>
        </w:rPr>
        <w:t xml:space="preserve">, Señor, cuando </w:t>
      </w:r>
      <w:r w:rsidR="00E947B7">
        <w:rPr>
          <w:lang w:val="es-PE"/>
        </w:rPr>
        <w:t>quiere</w:t>
      </w:r>
      <w:r w:rsidRPr="00B336FB">
        <w:rPr>
          <w:lang w:val="es-PE"/>
        </w:rPr>
        <w:t xml:space="preserve"> pronunciar una estrofa completa, debido a la grandeza de su pecado, no pu</w:t>
      </w:r>
      <w:r w:rsidR="001D6E68">
        <w:rPr>
          <w:lang w:val="es-PE"/>
        </w:rPr>
        <w:t>e</w:t>
      </w:r>
      <w:r w:rsidRPr="00B336FB">
        <w:rPr>
          <w:lang w:val="es-PE"/>
        </w:rPr>
        <w:t>d</w:t>
      </w:r>
      <w:r w:rsidR="001D6E68">
        <w:rPr>
          <w:lang w:val="es-PE"/>
        </w:rPr>
        <w:t>e</w:t>
      </w:r>
      <w:r w:rsidRPr="00B336FB">
        <w:rPr>
          <w:lang w:val="es-PE"/>
        </w:rPr>
        <w:t xml:space="preserve"> hacerlo. </w:t>
      </w:r>
      <w:r w:rsidR="00F520A7" w:rsidRPr="00B336FB">
        <w:rPr>
          <w:lang w:val="es-PE"/>
        </w:rPr>
        <w:t xml:space="preserve">Cuando </w:t>
      </w:r>
      <w:r w:rsidR="00E947B7">
        <w:rPr>
          <w:lang w:val="es-PE"/>
        </w:rPr>
        <w:t>estaba</w:t>
      </w:r>
      <w:r w:rsidR="00F520A7">
        <w:rPr>
          <w:lang w:val="es-PE"/>
        </w:rPr>
        <w:t>n</w:t>
      </w:r>
      <w:r w:rsidR="00B1682F">
        <w:rPr>
          <w:lang w:val="es-PE"/>
        </w:rPr>
        <w:t>,</w:t>
      </w:r>
      <w:r w:rsidR="00E947B7">
        <w:rPr>
          <w:lang w:val="es-PE"/>
        </w:rPr>
        <w:t xml:space="preserve"> </w:t>
      </w:r>
      <w:r w:rsidRPr="00B336FB">
        <w:rPr>
          <w:lang w:val="es-PE"/>
        </w:rPr>
        <w:t>así</w:t>
      </w:r>
      <w:r w:rsidR="00B1682F">
        <w:rPr>
          <w:lang w:val="es-PE"/>
        </w:rPr>
        <w:t>,</w:t>
      </w:r>
      <w:r w:rsidRPr="00B336FB">
        <w:rPr>
          <w:lang w:val="es-PE"/>
        </w:rPr>
        <w:t xml:space="preserve"> experimenta</w:t>
      </w:r>
      <w:r w:rsidR="00E947B7">
        <w:rPr>
          <w:lang w:val="es-PE"/>
        </w:rPr>
        <w:t>n</w:t>
      </w:r>
      <w:r w:rsidRPr="00B336FB">
        <w:rPr>
          <w:lang w:val="es-PE"/>
        </w:rPr>
        <w:t>do l</w:t>
      </w:r>
      <w:r w:rsidR="00F520A7">
        <w:rPr>
          <w:lang w:val="es-PE"/>
        </w:rPr>
        <w:t>os</w:t>
      </w:r>
      <w:r w:rsidRPr="00B336FB">
        <w:rPr>
          <w:lang w:val="es-PE"/>
        </w:rPr>
        <w:t xml:space="preserve"> resultado</w:t>
      </w:r>
      <w:r w:rsidR="00F520A7">
        <w:rPr>
          <w:lang w:val="es-PE"/>
        </w:rPr>
        <w:t>s</w:t>
      </w:r>
      <w:r w:rsidRPr="00B336FB">
        <w:rPr>
          <w:lang w:val="es-PE"/>
        </w:rPr>
        <w:t xml:space="preserve"> de su</w:t>
      </w:r>
      <w:r w:rsidR="00F520A7">
        <w:rPr>
          <w:lang w:val="es-PE"/>
        </w:rPr>
        <w:t>s</w:t>
      </w:r>
      <w:r w:rsidRPr="00B336FB">
        <w:rPr>
          <w:lang w:val="es-PE"/>
        </w:rPr>
        <w:t xml:space="preserve"> mala</w:t>
      </w:r>
      <w:r w:rsidR="00F520A7">
        <w:rPr>
          <w:lang w:val="es-PE"/>
        </w:rPr>
        <w:t>s</w:t>
      </w:r>
      <w:r w:rsidRPr="00B336FB">
        <w:rPr>
          <w:lang w:val="es-PE"/>
        </w:rPr>
        <w:t xml:space="preserve"> acci</w:t>
      </w:r>
      <w:r w:rsidR="00F520A7">
        <w:rPr>
          <w:lang w:val="es-PE"/>
        </w:rPr>
        <w:t>o</w:t>
      </w:r>
      <w:r w:rsidRPr="00B336FB">
        <w:rPr>
          <w:lang w:val="es-PE"/>
        </w:rPr>
        <w:t>n</w:t>
      </w:r>
      <w:r w:rsidR="00F520A7">
        <w:rPr>
          <w:lang w:val="es-PE"/>
        </w:rPr>
        <w:t>es</w:t>
      </w:r>
      <w:r w:rsidRPr="00B336FB">
        <w:rPr>
          <w:lang w:val="es-PE"/>
        </w:rPr>
        <w:t>, grit</w:t>
      </w:r>
      <w:r w:rsidR="00B1682F">
        <w:rPr>
          <w:lang w:val="es-PE"/>
        </w:rPr>
        <w:t>aron</w:t>
      </w:r>
      <w:r w:rsidRPr="00B336FB">
        <w:rPr>
          <w:lang w:val="es-PE"/>
        </w:rPr>
        <w:t xml:space="preserve"> en voz alta. Pero no tema, ningún peligro </w:t>
      </w:r>
      <w:r w:rsidR="001D6E68">
        <w:rPr>
          <w:lang w:val="es-PE"/>
        </w:rPr>
        <w:t>afectará</w:t>
      </w:r>
      <w:r w:rsidRPr="00B336FB">
        <w:rPr>
          <w:lang w:val="es-PE"/>
        </w:rPr>
        <w:t xml:space="preserve"> a </w:t>
      </w:r>
      <w:r w:rsidR="00FF3BC8">
        <w:rPr>
          <w:lang w:val="es-PE"/>
        </w:rPr>
        <w:t>su alteza</w:t>
      </w:r>
      <w:r w:rsidRPr="00B336FB">
        <w:rPr>
          <w:lang w:val="es-PE"/>
        </w:rPr>
        <w:t xml:space="preserve"> como consecuencia de escuchar este grito". Así</w:t>
      </w:r>
      <w:r w:rsidR="00B1682F">
        <w:rPr>
          <w:lang w:val="es-PE"/>
        </w:rPr>
        <w:t>,</w:t>
      </w:r>
      <w:r w:rsidRPr="00B336FB">
        <w:rPr>
          <w:lang w:val="es-PE"/>
        </w:rPr>
        <w:t xml:space="preserve"> tranquilizó al </w:t>
      </w:r>
      <w:r w:rsidR="00FF3BC8" w:rsidRPr="00B336FB">
        <w:rPr>
          <w:lang w:val="es-PE"/>
        </w:rPr>
        <w:t>Rey</w:t>
      </w:r>
      <w:r w:rsidRPr="00B336FB">
        <w:rPr>
          <w:lang w:val="es-PE"/>
        </w:rPr>
        <w:t xml:space="preserve">. </w:t>
      </w:r>
      <w:r w:rsidR="00B1682F">
        <w:rPr>
          <w:lang w:val="es-PE"/>
        </w:rPr>
        <w:t xml:space="preserve">Entonces, </w:t>
      </w:r>
      <w:r w:rsidRPr="00B336FB">
        <w:rPr>
          <w:lang w:val="es-PE"/>
        </w:rPr>
        <w:t xml:space="preserve"> el </w:t>
      </w:r>
      <w:r w:rsidR="00461351">
        <w:rPr>
          <w:lang w:val="es-PE"/>
        </w:rPr>
        <w:t xml:space="preserve">Rey </w:t>
      </w:r>
      <w:r w:rsidRPr="00B336FB">
        <w:rPr>
          <w:lang w:val="es-PE"/>
        </w:rPr>
        <w:t xml:space="preserve">proclamó con el golpe de su tambor dorado que la gran multitud de víctimas </w:t>
      </w:r>
      <w:r w:rsidR="00FF3BC8">
        <w:rPr>
          <w:lang w:val="es-PE"/>
        </w:rPr>
        <w:t xml:space="preserve">fuese </w:t>
      </w:r>
      <w:r w:rsidRPr="00B336FB">
        <w:rPr>
          <w:lang w:val="es-PE"/>
        </w:rPr>
        <w:t xml:space="preserve">liberada y </w:t>
      </w:r>
      <w:r w:rsidR="0020790F">
        <w:rPr>
          <w:lang w:val="es-PE"/>
        </w:rPr>
        <w:t xml:space="preserve">que </w:t>
      </w:r>
      <w:r w:rsidRPr="00B336FB">
        <w:rPr>
          <w:lang w:val="es-PE"/>
        </w:rPr>
        <w:t xml:space="preserve">el pozo de sacrificio </w:t>
      </w:r>
      <w:r w:rsidR="0020790F">
        <w:rPr>
          <w:lang w:val="es-PE"/>
        </w:rPr>
        <w:t xml:space="preserve">fuese </w:t>
      </w:r>
      <w:r w:rsidRPr="00B336FB">
        <w:rPr>
          <w:lang w:val="es-PE"/>
        </w:rPr>
        <w:t xml:space="preserve">destruido. </w:t>
      </w:r>
      <w:r w:rsidR="0020790F" w:rsidRPr="00B336FB">
        <w:rPr>
          <w:lang w:val="es-PE"/>
        </w:rPr>
        <w:t xml:space="preserve">El </w:t>
      </w:r>
      <w:r w:rsidR="005A64BD" w:rsidRPr="005A64BD">
        <w:rPr>
          <w:i/>
          <w:lang w:val="es-PE"/>
        </w:rPr>
        <w:t>Bodhisatta</w:t>
      </w:r>
      <w:r w:rsidRPr="00B336FB">
        <w:rPr>
          <w:lang w:val="es-PE"/>
        </w:rPr>
        <w:t>, después de velar así por la seguridad de numerosas víctimas, permaneció allí algunos días, luego, regres</w:t>
      </w:r>
      <w:r w:rsidR="0020790F">
        <w:rPr>
          <w:lang w:val="es-PE"/>
        </w:rPr>
        <w:t>ó</w:t>
      </w:r>
      <w:r w:rsidRPr="00B336FB">
        <w:rPr>
          <w:lang w:val="es-PE"/>
        </w:rPr>
        <w:t xml:space="preserve"> al mismo lugar</w:t>
      </w:r>
      <w:r w:rsidR="00E06051">
        <w:rPr>
          <w:lang w:val="es-PE"/>
        </w:rPr>
        <w:t xml:space="preserve"> de donde provino</w:t>
      </w:r>
      <w:r w:rsidR="001679E0">
        <w:rPr>
          <w:lang w:val="es-PE"/>
        </w:rPr>
        <w:t>;</w:t>
      </w:r>
      <w:r w:rsidRPr="00B336FB">
        <w:rPr>
          <w:lang w:val="es-PE"/>
        </w:rPr>
        <w:t xml:space="preserve"> sin interrupción alguna en su éxtasis, </w:t>
      </w:r>
      <w:r w:rsidR="00E06051">
        <w:rPr>
          <w:lang w:val="es-PE"/>
        </w:rPr>
        <w:t>re</w:t>
      </w:r>
      <w:r w:rsidRPr="00B336FB">
        <w:rPr>
          <w:lang w:val="es-PE"/>
        </w:rPr>
        <w:t xml:space="preserve">nació en el </w:t>
      </w:r>
      <w:r w:rsidR="001679E0">
        <w:rPr>
          <w:lang w:val="es-PE"/>
        </w:rPr>
        <w:t xml:space="preserve">plano </w:t>
      </w:r>
      <w:r w:rsidR="00E06051" w:rsidRPr="00E06051">
        <w:rPr>
          <w:i/>
          <w:iCs/>
          <w:lang w:val="es-PE"/>
        </w:rPr>
        <w:t>Brahmā</w:t>
      </w:r>
      <w:r w:rsidRPr="00B336FB">
        <w:rPr>
          <w:lang w:val="es-PE"/>
        </w:rPr>
        <w:t>.</w:t>
      </w:r>
    </w:p>
    <w:p w14:paraId="26405B74" w14:textId="77777777" w:rsidR="00B336FB" w:rsidRDefault="00B336FB" w:rsidP="00B336FB">
      <w:pPr>
        <w:jc w:val="center"/>
      </w:pPr>
      <w:r>
        <w:t>--------------------------------------</w:t>
      </w:r>
    </w:p>
    <w:p w14:paraId="1AF0DB58" w14:textId="39E4100E" w:rsidR="00B336FB" w:rsidRDefault="002F2BDF" w:rsidP="00B336FB">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B336FB" w:rsidRPr="00B336FB">
        <w:rPr>
          <w:lang w:val="es-PE"/>
        </w:rPr>
        <w:t xml:space="preserve"> "Sāriputta</w:t>
      </w:r>
      <w:r w:rsidR="0032769F">
        <w:rPr>
          <w:lang w:val="es-PE"/>
        </w:rPr>
        <w:t>,</w:t>
      </w:r>
      <w:r w:rsidR="00B336FB" w:rsidRPr="00B336FB">
        <w:rPr>
          <w:lang w:val="es-PE"/>
        </w:rPr>
        <w:t xml:space="preserve"> en ese momento</w:t>
      </w:r>
      <w:r w:rsidR="0032769F">
        <w:rPr>
          <w:lang w:val="es-PE"/>
        </w:rPr>
        <w:t>,</w:t>
      </w:r>
      <w:r w:rsidR="00B336FB" w:rsidRPr="00B336FB">
        <w:rPr>
          <w:lang w:val="es-PE"/>
        </w:rPr>
        <w:t xml:space="preserve"> era el joven sacerdote</w:t>
      </w:r>
      <w:r w:rsidR="00E06051">
        <w:rPr>
          <w:lang w:val="es-PE"/>
        </w:rPr>
        <w:t xml:space="preserve"> y</w:t>
      </w:r>
      <w:r w:rsidR="00B336FB" w:rsidRPr="00B336FB">
        <w:rPr>
          <w:lang w:val="es-PE"/>
        </w:rPr>
        <w:t xml:space="preserve"> yo</w:t>
      </w:r>
      <w:r w:rsidR="0032769F">
        <w:rPr>
          <w:lang w:val="es-PE"/>
        </w:rPr>
        <w:t>,</w:t>
      </w:r>
      <w:r w:rsidR="00B336FB" w:rsidRPr="00B336FB">
        <w:rPr>
          <w:lang w:val="es-PE"/>
        </w:rPr>
        <w:t xml:space="preserve"> el asceta</w:t>
      </w:r>
      <w:r w:rsidR="00E06051">
        <w:rPr>
          <w:lang w:val="es-PE"/>
        </w:rPr>
        <w:t xml:space="preserve"> en cuestión</w:t>
      </w:r>
      <w:r w:rsidR="00B336FB" w:rsidRPr="00B336FB">
        <w:rPr>
          <w:lang w:val="es-PE"/>
        </w:rPr>
        <w:t>".</w:t>
      </w:r>
    </w:p>
    <w:p w14:paraId="3B7B5148" w14:textId="77777777" w:rsidR="000D72D4" w:rsidRPr="005C04E2" w:rsidRDefault="000D72D4" w:rsidP="000D72D4">
      <w:pPr>
        <w:pStyle w:val="NormalSinTab"/>
        <w:jc w:val="center"/>
      </w:pPr>
      <w:r w:rsidRPr="007B20A5">
        <w:rPr>
          <w:rFonts w:cs="Cormorant"/>
          <w:sz w:val="32"/>
          <w:szCs w:val="32"/>
        </w:rPr>
        <w:t>❦</w:t>
      </w:r>
    </w:p>
    <w:p w14:paraId="52F927DE" w14:textId="77777777" w:rsidR="000D72D4" w:rsidRPr="00B336FB" w:rsidRDefault="000D72D4" w:rsidP="00B336FB">
      <w:pPr>
        <w:rPr>
          <w:lang w:val="es-PE"/>
        </w:rPr>
      </w:pPr>
    </w:p>
    <w:p w14:paraId="251B8E8B" w14:textId="77777777" w:rsidR="00B336FB" w:rsidRDefault="00B336FB" w:rsidP="00B336FB">
      <w:pPr>
        <w:pStyle w:val="NormalHistoria"/>
        <w:rPr>
          <w:lang w:val="es-PE"/>
        </w:rPr>
      </w:pPr>
    </w:p>
    <w:p w14:paraId="3FA677E5" w14:textId="76F5895A" w:rsidR="00010A06" w:rsidRDefault="00010A06">
      <w:pPr>
        <w:spacing w:after="160" w:line="259" w:lineRule="auto"/>
        <w:ind w:firstLine="0"/>
        <w:rPr>
          <w:spacing w:val="30"/>
          <w:sz w:val="20"/>
          <w:lang w:val="es-PE"/>
        </w:rPr>
      </w:pPr>
      <w:r>
        <w:rPr>
          <w:lang w:val="es-PE"/>
        </w:rPr>
        <w:br w:type="page"/>
      </w:r>
    </w:p>
    <w:p w14:paraId="51B35109" w14:textId="77777777" w:rsidR="003F1424" w:rsidRDefault="003F1424" w:rsidP="00B336FB">
      <w:pPr>
        <w:pStyle w:val="NormalHistoria"/>
        <w:rPr>
          <w:lang w:val="es-PE"/>
        </w:rPr>
      </w:pPr>
    </w:p>
    <w:p w14:paraId="624DA1B4" w14:textId="77777777" w:rsidR="00F92C45" w:rsidRDefault="00F92C45" w:rsidP="00B336FB">
      <w:pPr>
        <w:pStyle w:val="NormalHistoria"/>
        <w:rPr>
          <w:lang w:val="es-PE"/>
        </w:rPr>
      </w:pPr>
    </w:p>
    <w:p w14:paraId="4ACBD3BF" w14:textId="728B3D12" w:rsidR="00916348" w:rsidRDefault="00010A06" w:rsidP="00916348">
      <w:pPr>
        <w:pStyle w:val="Ttulo2"/>
        <w:rPr>
          <w:lang w:val="es-PE"/>
        </w:rPr>
      </w:pPr>
      <w:bookmarkStart w:id="18" w:name="_Toc126678945"/>
      <w:r w:rsidRPr="00010A06">
        <w:rPr>
          <w:lang w:val="es-PE"/>
        </w:rPr>
        <w:t>Ja. №.</w:t>
      </w:r>
      <w:r w:rsidR="00916348" w:rsidRPr="00916348">
        <w:rPr>
          <w:lang w:val="es-PE"/>
        </w:rPr>
        <w:t xml:space="preserve"> 315.</w:t>
      </w:r>
      <w:r w:rsidR="00916348">
        <w:rPr>
          <w:lang w:val="es-PE"/>
        </w:rPr>
        <w:br/>
      </w:r>
      <w:r w:rsidR="00164884" w:rsidRPr="00010A06">
        <w:rPr>
          <w:sz w:val="22"/>
          <w:szCs w:val="22"/>
        </w:rPr>
        <w:tab/>
      </w:r>
      <w:r w:rsidR="00916348" w:rsidRPr="00010A06">
        <w:rPr>
          <w:sz w:val="22"/>
          <w:szCs w:val="22"/>
          <w:lang w:val="es-PE"/>
        </w:rPr>
        <w:br/>
      </w:r>
      <w:proofErr w:type="spellStart"/>
      <w:r w:rsidR="00916348" w:rsidRPr="00916348">
        <w:rPr>
          <w:lang w:val="es-PE"/>
        </w:rPr>
        <w:t>Maṁsa-Jātaka.</w:t>
      </w:r>
      <w:r w:rsidR="00916348" w:rsidRPr="00292BD0">
        <w:rPr>
          <w:vertAlign w:val="superscript"/>
          <w:lang w:val="es-PE"/>
        </w:rPr>
        <w:t>1</w:t>
      </w:r>
      <w:bookmarkEnd w:id="18"/>
      <w:proofErr w:type="spellEnd"/>
    </w:p>
    <w:p w14:paraId="424FB27A" w14:textId="03B06854" w:rsidR="00010A06" w:rsidRPr="00194C15" w:rsidRDefault="00010A06" w:rsidP="00010A06">
      <w:pPr>
        <w:pStyle w:val="Ttulo3"/>
        <w:rPr>
          <w:lang w:val="es-PE"/>
        </w:rPr>
      </w:pPr>
      <w:r w:rsidRPr="00194C15">
        <w:rPr>
          <w:lang w:val="es-PE"/>
        </w:rPr>
        <w:t xml:space="preserve">Historia de Renacimientos sobre </w:t>
      </w:r>
      <w:r w:rsidR="005315D6">
        <w:rPr>
          <w:lang w:val="es-PE"/>
        </w:rPr>
        <w:br/>
      </w:r>
      <w:r>
        <w:rPr>
          <w:i/>
          <w:iCs/>
          <w:lang w:val="es-PE"/>
        </w:rPr>
        <w:t xml:space="preserve">El </w:t>
      </w:r>
      <w:r w:rsidR="005315D6">
        <w:rPr>
          <w:i/>
          <w:iCs/>
          <w:lang w:val="es-PE"/>
        </w:rPr>
        <w:t>Hijo del Mercader que Recibió Toda la Carne</w:t>
      </w:r>
      <w:r>
        <w:rPr>
          <w:i/>
          <w:iCs/>
          <w:lang w:val="es-PE"/>
        </w:rPr>
        <w:t xml:space="preserve"> </w:t>
      </w:r>
      <w:r w:rsidRPr="00194C15">
        <w:rPr>
          <w:lang w:val="es-PE"/>
        </w:rPr>
        <w:t>(</w:t>
      </w:r>
      <w:proofErr w:type="spellStart"/>
      <w:r w:rsidRPr="00194C15">
        <w:rPr>
          <w:lang w:val="es-PE"/>
        </w:rPr>
        <w:t>4s</w:t>
      </w:r>
      <w:proofErr w:type="spellEnd"/>
      <w:r w:rsidRPr="00194C15">
        <w:rPr>
          <w:lang w:val="es-PE"/>
        </w:rPr>
        <w:t xml:space="preserve">) </w:t>
      </w:r>
    </w:p>
    <w:p w14:paraId="2861F04F" w14:textId="2B24082B" w:rsidR="00916348" w:rsidRPr="00916348" w:rsidRDefault="00916348" w:rsidP="005315D6">
      <w:pPr>
        <w:rPr>
          <w:lang w:val="es-PE"/>
        </w:rPr>
      </w:pPr>
      <w:r w:rsidRPr="00916348">
        <w:rPr>
          <w:lang w:val="es-PE"/>
        </w:rPr>
        <w:t>"</w:t>
      </w:r>
      <w:r w:rsidR="00DF6B5F" w:rsidRPr="00DF6B5F">
        <w:rPr>
          <w:i/>
          <w:iCs/>
          <w:lang w:val="es-PE"/>
        </w:rPr>
        <w:t>Para alguien que pida un favor, amigo mío, su lenguaje y su tono parecieran rudos</w:t>
      </w:r>
      <w:r w:rsidR="00DF6B5F">
        <w:rPr>
          <w:i/>
          <w:iCs/>
          <w:lang w:val="es-PE"/>
        </w:rPr>
        <w:t xml:space="preserve"> </w:t>
      </w:r>
      <w:r w:rsidR="00292BD0">
        <w:rPr>
          <w:i/>
          <w:iCs/>
          <w:lang w:val="es-PE"/>
        </w:rPr>
        <w:t>…</w:t>
      </w:r>
      <w:r w:rsidR="00636D32" w:rsidRPr="00636D32">
        <w:rPr>
          <w:i/>
          <w:lang w:val="es-PE"/>
        </w:rPr>
        <w:t>etc.”</w:t>
      </w:r>
      <w:r w:rsidRPr="00916348">
        <w:rPr>
          <w:lang w:val="es-PE"/>
        </w:rPr>
        <w:t xml:space="preserve"> </w:t>
      </w:r>
      <w:r w:rsidR="00863E3B">
        <w:rPr>
          <w:lang w:val="es-PE"/>
        </w:rPr>
        <w:t>É</w:t>
      </w:r>
      <w:r w:rsidRPr="00916348">
        <w:rPr>
          <w:lang w:val="es-PE"/>
        </w:rPr>
        <w:t xml:space="preserve">sta fue una historia contada por el </w:t>
      </w:r>
      <w:r w:rsidR="004012D9" w:rsidRPr="004012D9">
        <w:rPr>
          <w:i/>
          <w:iCs/>
        </w:rPr>
        <w:t>Bhagavā</w:t>
      </w:r>
      <w:r w:rsidRPr="00916348">
        <w:rPr>
          <w:lang w:val="es-PE"/>
        </w:rPr>
        <w:t xml:space="preserve"> </w:t>
      </w:r>
      <w:r w:rsidR="004012D9">
        <w:rPr>
          <w:lang w:val="es-PE"/>
        </w:rPr>
        <w:t xml:space="preserve">mientras se encontraba residiendo en el monasterio </w:t>
      </w:r>
      <w:proofErr w:type="spellStart"/>
      <w:r w:rsidR="004012D9">
        <w:rPr>
          <w:lang w:val="es-PE"/>
        </w:rPr>
        <w:t>Jetavana</w:t>
      </w:r>
      <w:proofErr w:type="spellEnd"/>
      <w:r w:rsidR="004012D9">
        <w:rPr>
          <w:lang w:val="es-PE"/>
        </w:rPr>
        <w:t xml:space="preserve"> </w:t>
      </w:r>
      <w:r w:rsidRPr="00916348">
        <w:rPr>
          <w:lang w:val="es-PE"/>
        </w:rPr>
        <w:t xml:space="preserve">sobre cómo el </w:t>
      </w:r>
      <w:r w:rsidR="00292BD0">
        <w:rPr>
          <w:lang w:val="es-PE"/>
        </w:rPr>
        <w:t xml:space="preserve">Venerable </w:t>
      </w:r>
      <w:r w:rsidRPr="00916348">
        <w:rPr>
          <w:lang w:val="es-PE"/>
        </w:rPr>
        <w:t xml:space="preserve">Sāriputta consiguió comida delicada para algunos </w:t>
      </w:r>
      <w:proofErr w:type="spellStart"/>
      <w:r w:rsidR="0022708C" w:rsidRPr="0022708C">
        <w:rPr>
          <w:i/>
          <w:iCs/>
        </w:rPr>
        <w:t>bhikkhu</w:t>
      </w:r>
      <w:r w:rsidR="0022708C" w:rsidRPr="0022708C">
        <w:t>s</w:t>
      </w:r>
      <w:proofErr w:type="spellEnd"/>
      <w:r w:rsidR="0022708C" w:rsidRPr="0022708C">
        <w:rPr>
          <w:i/>
          <w:iCs/>
        </w:rPr>
        <w:t xml:space="preserve"> </w:t>
      </w:r>
      <w:r w:rsidRPr="00916348">
        <w:rPr>
          <w:lang w:val="es-PE"/>
        </w:rPr>
        <w:t xml:space="preserve">enfermos </w:t>
      </w:r>
      <w:r w:rsidR="00863E3B">
        <w:rPr>
          <w:lang w:val="es-PE"/>
        </w:rPr>
        <w:t xml:space="preserve">que se encontraban </w:t>
      </w:r>
      <w:r w:rsidRPr="00916348">
        <w:rPr>
          <w:lang w:val="es-PE"/>
        </w:rPr>
        <w:t>bajo tratamiento médico. La historia cuenta que</w:t>
      </w:r>
      <w:r w:rsidR="003E5D4A">
        <w:rPr>
          <w:lang w:val="es-PE"/>
        </w:rPr>
        <w:t>,</w:t>
      </w:r>
      <w:r w:rsidRPr="00916348">
        <w:rPr>
          <w:lang w:val="es-PE"/>
        </w:rPr>
        <w:t xml:space="preserve"> </w:t>
      </w:r>
      <w:r w:rsidR="00434D09" w:rsidRPr="00916348">
        <w:rPr>
          <w:lang w:val="es-PE"/>
        </w:rPr>
        <w:t>en es</w:t>
      </w:r>
      <w:r w:rsidR="00434D09">
        <w:rPr>
          <w:lang w:val="es-PE"/>
        </w:rPr>
        <w:t>a</w:t>
      </w:r>
      <w:r w:rsidR="00434D09" w:rsidRPr="00916348">
        <w:rPr>
          <w:lang w:val="es-PE"/>
        </w:rPr>
        <w:t xml:space="preserve"> </w:t>
      </w:r>
      <w:r w:rsidR="00434D09">
        <w:rPr>
          <w:lang w:val="es-PE"/>
        </w:rPr>
        <w:t>ocasión</w:t>
      </w:r>
      <w:r w:rsidR="003E5D4A">
        <w:rPr>
          <w:lang w:val="es-PE"/>
        </w:rPr>
        <w:t>,</w:t>
      </w:r>
      <w:r w:rsidR="00434D09" w:rsidRPr="00916348">
        <w:rPr>
          <w:lang w:val="es-PE"/>
        </w:rPr>
        <w:t xml:space="preserve"> </w:t>
      </w:r>
      <w:r w:rsidRPr="00916348">
        <w:rPr>
          <w:lang w:val="es-PE"/>
        </w:rPr>
        <w:t xml:space="preserve">algunos de los </w:t>
      </w:r>
      <w:proofErr w:type="spellStart"/>
      <w:r w:rsidR="003E5D4A" w:rsidRPr="003E5D4A">
        <w:rPr>
          <w:i/>
          <w:iCs/>
        </w:rPr>
        <w:t>bhikkhu</w:t>
      </w:r>
      <w:r w:rsidR="003E5D4A" w:rsidRPr="003E5D4A">
        <w:t>s</w:t>
      </w:r>
      <w:proofErr w:type="spellEnd"/>
      <w:r w:rsidR="003E5D4A" w:rsidRPr="003E5D4A">
        <w:rPr>
          <w:i/>
          <w:iCs/>
        </w:rPr>
        <w:t xml:space="preserve"> </w:t>
      </w:r>
      <w:r w:rsidRPr="00916348">
        <w:rPr>
          <w:lang w:val="es-PE"/>
        </w:rPr>
        <w:t xml:space="preserve">en </w:t>
      </w:r>
      <w:proofErr w:type="spellStart"/>
      <w:r w:rsidRPr="00916348">
        <w:rPr>
          <w:lang w:val="es-PE"/>
        </w:rPr>
        <w:t>Jetavana</w:t>
      </w:r>
      <w:proofErr w:type="spellEnd"/>
      <w:r w:rsidRPr="00916348">
        <w:rPr>
          <w:lang w:val="es-PE"/>
        </w:rPr>
        <w:t xml:space="preserve">, después de </w:t>
      </w:r>
      <w:r w:rsidR="003E5D4A">
        <w:rPr>
          <w:lang w:val="es-PE"/>
        </w:rPr>
        <w:t>ingerir</w:t>
      </w:r>
      <w:r w:rsidRPr="00916348">
        <w:rPr>
          <w:lang w:val="es-PE"/>
        </w:rPr>
        <w:t xml:space="preserve"> aceite como purgante, </w:t>
      </w:r>
      <w:r w:rsidR="00434D09">
        <w:rPr>
          <w:lang w:val="es-PE"/>
        </w:rPr>
        <w:t xml:space="preserve">requirieron </w:t>
      </w:r>
      <w:r w:rsidRPr="00916348">
        <w:rPr>
          <w:lang w:val="es-PE"/>
        </w:rPr>
        <w:t>algún alimento delicado. Aquellos que los atend</w:t>
      </w:r>
      <w:r w:rsidR="00434D09">
        <w:rPr>
          <w:lang w:val="es-PE"/>
        </w:rPr>
        <w:t>ía</w:t>
      </w:r>
      <w:r w:rsidRPr="00916348">
        <w:rPr>
          <w:lang w:val="es-PE"/>
        </w:rPr>
        <w:t xml:space="preserve">n fueron a </w:t>
      </w:r>
      <w:proofErr w:type="spellStart"/>
      <w:r w:rsidR="00011F03">
        <w:rPr>
          <w:lang w:val="es-PE"/>
        </w:rPr>
        <w:t>Sāvatthī</w:t>
      </w:r>
      <w:proofErr w:type="spellEnd"/>
      <w:r w:rsidRPr="00916348">
        <w:rPr>
          <w:lang w:val="es-PE"/>
        </w:rPr>
        <w:t xml:space="preserve"> a buscar alguna </w:t>
      </w:r>
      <w:r w:rsidR="001E3D7B">
        <w:rPr>
          <w:lang w:val="es-PE"/>
        </w:rPr>
        <w:t xml:space="preserve">comida </w:t>
      </w:r>
      <w:r w:rsidR="005E3CBC" w:rsidRPr="00916348">
        <w:rPr>
          <w:lang w:val="es-PE"/>
        </w:rPr>
        <w:t>delicada</w:t>
      </w:r>
      <w:r w:rsidRPr="00916348">
        <w:rPr>
          <w:lang w:val="es-PE"/>
        </w:rPr>
        <w:t xml:space="preserve">, pero después de hacer su ronda de </w:t>
      </w:r>
      <w:r w:rsidR="00434D09">
        <w:rPr>
          <w:lang w:val="es-PE"/>
        </w:rPr>
        <w:t xml:space="preserve">ofrendas </w:t>
      </w:r>
      <w:r w:rsidRPr="00916348">
        <w:rPr>
          <w:lang w:val="es-PE"/>
        </w:rPr>
        <w:t xml:space="preserve">en una calle en los barrios de los cocineros, tuvieron que regresar sin conseguir lo que </w:t>
      </w:r>
      <w:r w:rsidR="001E3D7B">
        <w:rPr>
          <w:lang w:val="es-PE"/>
        </w:rPr>
        <w:t>re</w:t>
      </w:r>
      <w:r w:rsidRPr="00916348">
        <w:rPr>
          <w:lang w:val="es-PE"/>
        </w:rPr>
        <w:t>querían. Más tar</w:t>
      </w:r>
      <w:r w:rsidR="00C15010">
        <w:rPr>
          <w:lang w:val="es-PE"/>
        </w:rPr>
        <w:t>de,</w:t>
      </w:r>
      <w:r w:rsidRPr="00916348">
        <w:rPr>
          <w:lang w:val="es-PE"/>
        </w:rPr>
        <w:t xml:space="preserve"> ese mismo día, el </w:t>
      </w:r>
      <w:r w:rsidR="00C15010">
        <w:rPr>
          <w:lang w:val="es-PE"/>
        </w:rPr>
        <w:t>Venerable fue</w:t>
      </w:r>
      <w:r w:rsidRPr="00916348">
        <w:rPr>
          <w:lang w:val="es-PE"/>
        </w:rPr>
        <w:t xml:space="preserve"> al pueblo a buscar </w:t>
      </w:r>
      <w:r w:rsidR="00C15010">
        <w:rPr>
          <w:lang w:val="es-PE"/>
        </w:rPr>
        <w:t xml:space="preserve">ofrendas </w:t>
      </w:r>
      <w:r w:rsidRPr="00916348">
        <w:rPr>
          <w:lang w:val="es-PE"/>
        </w:rPr>
        <w:t>y</w:t>
      </w:r>
      <w:r w:rsidR="00011F03">
        <w:rPr>
          <w:lang w:val="es-PE"/>
        </w:rPr>
        <w:t>,</w:t>
      </w:r>
      <w:r w:rsidRPr="00916348">
        <w:rPr>
          <w:lang w:val="es-PE"/>
        </w:rPr>
        <w:t xml:space="preserve"> al encontrarse con estos </w:t>
      </w:r>
      <w:r w:rsidR="001E3D7B" w:rsidRPr="00916348">
        <w:rPr>
          <w:lang w:val="es-PE"/>
        </w:rPr>
        <w:t>hermanos</w:t>
      </w:r>
      <w:r w:rsidR="00011F03">
        <w:rPr>
          <w:lang w:val="es-PE"/>
        </w:rPr>
        <w:t>,</w:t>
      </w:r>
      <w:r w:rsidR="001E3D7B" w:rsidRPr="00916348">
        <w:rPr>
          <w:lang w:val="es-PE"/>
        </w:rPr>
        <w:t xml:space="preserve"> les preguntó </w:t>
      </w:r>
      <w:r w:rsidR="00C15010" w:rsidRPr="00916348">
        <w:rPr>
          <w:lang w:val="es-PE"/>
        </w:rPr>
        <w:t xml:space="preserve">por qué habían regresado tan pronto. Ellos le </w:t>
      </w:r>
      <w:r w:rsidR="00C15010">
        <w:rPr>
          <w:lang w:val="es-PE"/>
        </w:rPr>
        <w:t xml:space="preserve">contaron lo </w:t>
      </w:r>
      <w:r>
        <w:rPr>
          <w:lang w:val="es-PE"/>
        </w:rPr>
        <w:t>q</w:t>
      </w:r>
      <w:r w:rsidRPr="00916348">
        <w:rPr>
          <w:lang w:val="es-PE"/>
        </w:rPr>
        <w:t>ué ha</w:t>
      </w:r>
      <w:r w:rsidR="00C15010">
        <w:rPr>
          <w:lang w:val="es-PE"/>
        </w:rPr>
        <w:t>bía</w:t>
      </w:r>
      <w:r w:rsidRPr="00916348">
        <w:rPr>
          <w:lang w:val="es-PE"/>
        </w:rPr>
        <w:t xml:space="preserve"> </w:t>
      </w:r>
      <w:r w:rsidR="00C15010">
        <w:rPr>
          <w:lang w:val="es-PE"/>
        </w:rPr>
        <w:t>ocurrido</w:t>
      </w:r>
      <w:r w:rsidRPr="00916348">
        <w:rPr>
          <w:lang w:val="es-PE"/>
        </w:rPr>
        <w:t xml:space="preserve">. "Vengan pues conmigo", dijo el </w:t>
      </w:r>
      <w:r w:rsidR="005E3CBC">
        <w:rPr>
          <w:lang w:val="es-PE"/>
        </w:rPr>
        <w:t>Venerable</w:t>
      </w:r>
      <w:r w:rsidRPr="00916348">
        <w:rPr>
          <w:lang w:val="es-PE"/>
        </w:rPr>
        <w:t xml:space="preserve"> [49] y los llevó a la misma calle. </w:t>
      </w:r>
      <w:r w:rsidR="00011F03">
        <w:rPr>
          <w:lang w:val="es-PE"/>
        </w:rPr>
        <w:t>Entonces,</w:t>
      </w:r>
      <w:r w:rsidRPr="00916348">
        <w:rPr>
          <w:lang w:val="es-PE"/>
        </w:rPr>
        <w:t xml:space="preserve"> la gente de allí le dio una medida completa de comida delicada. Los asistentes </w:t>
      </w:r>
      <w:r w:rsidR="00011F03">
        <w:rPr>
          <w:lang w:val="es-PE"/>
        </w:rPr>
        <w:t>llevaron</w:t>
      </w:r>
      <w:r w:rsidRPr="00916348">
        <w:rPr>
          <w:lang w:val="es-PE"/>
        </w:rPr>
        <w:t xml:space="preserve"> la comida a los </w:t>
      </w:r>
      <w:proofErr w:type="spellStart"/>
      <w:r w:rsidR="00011F03" w:rsidRPr="00011F03">
        <w:rPr>
          <w:i/>
          <w:iCs/>
        </w:rPr>
        <w:t>bhikkhu</w:t>
      </w:r>
      <w:r w:rsidR="00011F03" w:rsidRPr="00011F03">
        <w:t>s</w:t>
      </w:r>
      <w:proofErr w:type="spellEnd"/>
      <w:r w:rsidR="00011F03" w:rsidRPr="00011F03">
        <w:rPr>
          <w:i/>
          <w:iCs/>
        </w:rPr>
        <w:t xml:space="preserve"> </w:t>
      </w:r>
      <w:r w:rsidRPr="00916348">
        <w:rPr>
          <w:lang w:val="es-PE"/>
        </w:rPr>
        <w:t>enfermos y ellos la comieron. Así</w:t>
      </w:r>
      <w:r w:rsidR="00011F03">
        <w:rPr>
          <w:lang w:val="es-PE"/>
        </w:rPr>
        <w:t xml:space="preserve"> fue que</w:t>
      </w:r>
      <w:r w:rsidRPr="00916348">
        <w:rPr>
          <w:lang w:val="es-PE"/>
        </w:rPr>
        <w:t xml:space="preserve"> un día se inició una discusión en el </w:t>
      </w:r>
      <w:r w:rsidR="00011F03" w:rsidRPr="00011F03">
        <w:rPr>
          <w:i/>
          <w:lang w:val="es-PE"/>
        </w:rPr>
        <w:t xml:space="preserve">salón de la verdad </w:t>
      </w:r>
      <w:r w:rsidRPr="00916348">
        <w:rPr>
          <w:lang w:val="es-PE"/>
        </w:rPr>
        <w:t xml:space="preserve">sobre cómo algunos </w:t>
      </w:r>
      <w:r w:rsidR="00011F03">
        <w:rPr>
          <w:lang w:val="es-PE"/>
        </w:rPr>
        <w:t xml:space="preserve">servidores </w:t>
      </w:r>
      <w:r w:rsidR="00FB6909">
        <w:rPr>
          <w:lang w:val="es-PE"/>
        </w:rPr>
        <w:t xml:space="preserve">dejaron el </w:t>
      </w:r>
      <w:r w:rsidRPr="00916348">
        <w:rPr>
          <w:lang w:val="es-PE"/>
        </w:rPr>
        <w:t xml:space="preserve">pueblo sin poder conseguir comida delicada para sus </w:t>
      </w:r>
      <w:r w:rsidR="00E221EC">
        <w:rPr>
          <w:lang w:val="es-PE"/>
        </w:rPr>
        <w:t xml:space="preserve">tutores </w:t>
      </w:r>
      <w:r w:rsidRPr="00916348">
        <w:rPr>
          <w:lang w:val="es-PE"/>
        </w:rPr>
        <w:t xml:space="preserve">enfermos, </w:t>
      </w:r>
      <w:r w:rsidR="00FB6909">
        <w:rPr>
          <w:lang w:val="es-PE"/>
        </w:rPr>
        <w:t xml:space="preserve">mientras que </w:t>
      </w:r>
      <w:r w:rsidRPr="00916348">
        <w:rPr>
          <w:lang w:val="es-PE"/>
        </w:rPr>
        <w:t xml:space="preserve">el </w:t>
      </w:r>
      <w:r w:rsidR="00FB6909">
        <w:rPr>
          <w:lang w:val="es-PE"/>
        </w:rPr>
        <w:t xml:space="preserve">Venerable </w:t>
      </w:r>
      <w:r w:rsidRPr="00916348">
        <w:rPr>
          <w:lang w:val="es-PE"/>
        </w:rPr>
        <w:t xml:space="preserve">los </w:t>
      </w:r>
      <w:r w:rsidR="00E221EC">
        <w:rPr>
          <w:lang w:val="es-PE"/>
        </w:rPr>
        <w:t xml:space="preserve">había </w:t>
      </w:r>
      <w:r w:rsidRPr="00916348">
        <w:rPr>
          <w:lang w:val="es-PE"/>
        </w:rPr>
        <w:t>llev</w:t>
      </w:r>
      <w:r w:rsidR="00E221EC">
        <w:rPr>
          <w:lang w:val="es-PE"/>
        </w:rPr>
        <w:t>ado</w:t>
      </w:r>
      <w:r w:rsidRPr="00916348">
        <w:rPr>
          <w:lang w:val="es-PE"/>
        </w:rPr>
        <w:t xml:space="preserve"> con él en su ronda de </w:t>
      </w:r>
      <w:r w:rsidR="00FB6909">
        <w:rPr>
          <w:lang w:val="es-PE"/>
        </w:rPr>
        <w:t xml:space="preserve">ofrendas </w:t>
      </w:r>
      <w:r w:rsidRPr="00916348">
        <w:rPr>
          <w:lang w:val="es-PE"/>
        </w:rPr>
        <w:t xml:space="preserve">en </w:t>
      </w:r>
      <w:r w:rsidR="00BA6DFA">
        <w:rPr>
          <w:lang w:val="es-PE"/>
        </w:rPr>
        <w:t xml:space="preserve">la </w:t>
      </w:r>
      <w:r w:rsidRPr="00916348">
        <w:rPr>
          <w:lang w:val="es-PE"/>
        </w:rPr>
        <w:t xml:space="preserve">calle de los cocineros, </w:t>
      </w:r>
      <w:r w:rsidR="00E221EC">
        <w:rPr>
          <w:lang w:val="es-PE"/>
        </w:rPr>
        <w:t>para</w:t>
      </w:r>
      <w:r w:rsidRPr="00916348">
        <w:rPr>
          <w:lang w:val="es-PE"/>
        </w:rPr>
        <w:t xml:space="preserve"> envi</w:t>
      </w:r>
      <w:r w:rsidR="00E221EC">
        <w:rPr>
          <w:lang w:val="es-PE"/>
        </w:rPr>
        <w:t>arlos</w:t>
      </w:r>
      <w:r w:rsidRPr="00916348">
        <w:rPr>
          <w:lang w:val="es-PE"/>
        </w:rPr>
        <w:t xml:space="preserve"> </w:t>
      </w:r>
      <w:r w:rsidR="00BA6DFA">
        <w:rPr>
          <w:lang w:val="es-PE"/>
        </w:rPr>
        <w:t xml:space="preserve">de regreso </w:t>
      </w:r>
      <w:r w:rsidRPr="00916348">
        <w:rPr>
          <w:lang w:val="es-PE"/>
        </w:rPr>
        <w:t xml:space="preserve">con abundante </w:t>
      </w:r>
      <w:r w:rsidR="00132D31">
        <w:rPr>
          <w:lang w:val="es-PE"/>
        </w:rPr>
        <w:t xml:space="preserve">comida </w:t>
      </w:r>
      <w:r w:rsidR="00132D31" w:rsidRPr="00916348">
        <w:rPr>
          <w:lang w:val="es-PE"/>
        </w:rPr>
        <w:t>delicada</w:t>
      </w:r>
      <w:r w:rsidRPr="00916348">
        <w:rPr>
          <w:lang w:val="es-PE"/>
        </w:rPr>
        <w:t xml:space="preserve">. El </w:t>
      </w:r>
      <w:r w:rsidR="00E221EC" w:rsidRPr="00E221EC">
        <w:rPr>
          <w:i/>
          <w:iCs/>
        </w:rPr>
        <w:t xml:space="preserve">Bhagavā </w:t>
      </w:r>
      <w:r w:rsidRPr="00916348">
        <w:rPr>
          <w:lang w:val="es-PE"/>
        </w:rPr>
        <w:t>se acercó y preguntó la naturaleza de su discusión y</w:t>
      </w:r>
      <w:r w:rsidR="00E221EC">
        <w:rPr>
          <w:lang w:val="es-PE"/>
        </w:rPr>
        <w:t>,</w:t>
      </w:r>
      <w:r w:rsidRPr="00916348">
        <w:rPr>
          <w:lang w:val="es-PE"/>
        </w:rPr>
        <w:t xml:space="preserve"> cuando se le </w:t>
      </w:r>
      <w:r w:rsidR="00BA6DFA">
        <w:rPr>
          <w:lang w:val="es-PE"/>
        </w:rPr>
        <w:t xml:space="preserve">contó sobre </w:t>
      </w:r>
      <w:r w:rsidRPr="00916348">
        <w:rPr>
          <w:lang w:val="es-PE"/>
        </w:rPr>
        <w:t xml:space="preserve">qué trataba, </w:t>
      </w:r>
      <w:r w:rsidR="00BA6DFA">
        <w:rPr>
          <w:lang w:val="es-PE"/>
        </w:rPr>
        <w:t xml:space="preserve">él </w:t>
      </w:r>
      <w:r w:rsidRPr="00916348">
        <w:rPr>
          <w:lang w:val="es-PE"/>
        </w:rPr>
        <w:t xml:space="preserve">dijo: "No solo ahora, </w:t>
      </w:r>
      <w:proofErr w:type="spellStart"/>
      <w:r w:rsidR="00E221EC" w:rsidRPr="00E221EC">
        <w:rPr>
          <w:i/>
          <w:iCs/>
        </w:rPr>
        <w:t>bhikkhu</w:t>
      </w:r>
      <w:r w:rsidR="00E221EC" w:rsidRPr="00E221EC">
        <w:t>s</w:t>
      </w:r>
      <w:proofErr w:type="spellEnd"/>
      <w:r w:rsidRPr="00916348">
        <w:rPr>
          <w:lang w:val="es-PE"/>
        </w:rPr>
        <w:t xml:space="preserve">, Sāriputta </w:t>
      </w:r>
      <w:r w:rsidR="00E4473A">
        <w:rPr>
          <w:lang w:val="es-PE"/>
        </w:rPr>
        <w:t xml:space="preserve">ha conseguido </w:t>
      </w:r>
      <w:r w:rsidRPr="00916348">
        <w:rPr>
          <w:lang w:val="es-PE"/>
        </w:rPr>
        <w:t>comida</w:t>
      </w:r>
      <w:r w:rsidR="00E4473A">
        <w:rPr>
          <w:lang w:val="es-PE"/>
        </w:rPr>
        <w:t xml:space="preserve"> </w:t>
      </w:r>
      <w:r w:rsidR="00132D31" w:rsidRPr="00916348">
        <w:rPr>
          <w:lang w:val="es-PE"/>
        </w:rPr>
        <w:t>delicada</w:t>
      </w:r>
      <w:r w:rsidRPr="00916348">
        <w:rPr>
          <w:lang w:val="es-PE"/>
        </w:rPr>
        <w:t xml:space="preserve">. </w:t>
      </w:r>
      <w:r w:rsidR="00E221EC">
        <w:rPr>
          <w:lang w:val="es-PE"/>
        </w:rPr>
        <w:t>En el pasado,</w:t>
      </w:r>
      <w:r w:rsidRPr="00916348">
        <w:rPr>
          <w:lang w:val="es-PE"/>
        </w:rPr>
        <w:t xml:space="preserve"> hombres sabios </w:t>
      </w:r>
      <w:r w:rsidR="00110543">
        <w:rPr>
          <w:lang w:val="es-PE"/>
        </w:rPr>
        <w:t xml:space="preserve">de </w:t>
      </w:r>
      <w:r w:rsidRPr="00916348">
        <w:rPr>
          <w:lang w:val="es-PE"/>
        </w:rPr>
        <w:t xml:space="preserve">voz suave y </w:t>
      </w:r>
      <w:r w:rsidR="00110543">
        <w:rPr>
          <w:lang w:val="es-PE"/>
        </w:rPr>
        <w:t xml:space="preserve">que </w:t>
      </w:r>
      <w:r w:rsidRPr="00916348">
        <w:rPr>
          <w:lang w:val="es-PE"/>
        </w:rPr>
        <w:t xml:space="preserve">sabían cómo </w:t>
      </w:r>
      <w:r w:rsidR="00110543">
        <w:rPr>
          <w:lang w:val="es-PE"/>
        </w:rPr>
        <w:t xml:space="preserve">expresarse </w:t>
      </w:r>
      <w:r w:rsidRPr="00916348">
        <w:rPr>
          <w:lang w:val="es-PE"/>
        </w:rPr>
        <w:t>agradablemente obt</w:t>
      </w:r>
      <w:r w:rsidR="00E4473A">
        <w:rPr>
          <w:lang w:val="es-PE"/>
        </w:rPr>
        <w:t xml:space="preserve">uvieron </w:t>
      </w:r>
      <w:r w:rsidR="00110543" w:rsidRPr="00916348">
        <w:rPr>
          <w:lang w:val="es-PE"/>
        </w:rPr>
        <w:t xml:space="preserve">también </w:t>
      </w:r>
      <w:r w:rsidR="00110543">
        <w:rPr>
          <w:lang w:val="es-PE"/>
        </w:rPr>
        <w:t xml:space="preserve">una </w:t>
      </w:r>
      <w:r w:rsidR="00E4473A">
        <w:rPr>
          <w:lang w:val="es-PE"/>
        </w:rPr>
        <w:t>comida</w:t>
      </w:r>
      <w:r w:rsidRPr="00916348">
        <w:rPr>
          <w:lang w:val="es-PE"/>
        </w:rPr>
        <w:t xml:space="preserve"> </w:t>
      </w:r>
      <w:r w:rsidR="00E4473A">
        <w:rPr>
          <w:lang w:val="es-PE"/>
        </w:rPr>
        <w:t>similar</w:t>
      </w:r>
      <w:r w:rsidRPr="00916348">
        <w:rPr>
          <w:lang w:val="es-PE"/>
        </w:rPr>
        <w:t xml:space="preserve">". </w:t>
      </w:r>
      <w:r w:rsidR="007A7D51">
        <w:t xml:space="preserve">Los </w:t>
      </w:r>
      <w:proofErr w:type="spellStart"/>
      <w:r w:rsidR="007A7D51" w:rsidRPr="00C10449">
        <w:rPr>
          <w:i/>
          <w:iCs/>
        </w:rPr>
        <w:t>bhikkhu</w:t>
      </w:r>
      <w:r w:rsidR="007A7D51" w:rsidRPr="00C10449">
        <w:t>s</w:t>
      </w:r>
      <w:proofErr w:type="spellEnd"/>
      <w:r w:rsidR="007A7D51">
        <w:t xml:space="preserve"> le pidieron al </w:t>
      </w:r>
      <w:r w:rsidR="007A7D51" w:rsidRPr="00641B5B">
        <w:rPr>
          <w:i/>
          <w:iCs/>
        </w:rPr>
        <w:t>Bhagavā</w:t>
      </w:r>
      <w:r w:rsidR="007A7D51" w:rsidRPr="00641B5B">
        <w:t xml:space="preserve"> </w:t>
      </w:r>
      <w:r w:rsidR="007A7D51">
        <w:t xml:space="preserve">que explicara lo que acababa de decir. El </w:t>
      </w:r>
      <w:r w:rsidR="007A7D51" w:rsidRPr="00641B5B">
        <w:rPr>
          <w:i/>
          <w:iCs/>
        </w:rPr>
        <w:t>Bhagavā</w:t>
      </w:r>
      <w:r w:rsidR="007A7D51" w:rsidRPr="00641B5B">
        <w:t xml:space="preserve"> </w:t>
      </w:r>
      <w:r w:rsidR="007A7D51">
        <w:t>aclaró entonces lo que se había escabullido y quedado oculto en sus mentes debido a los renacimientos</w:t>
      </w:r>
      <w:r w:rsidR="007A7D51" w:rsidRPr="00916348">
        <w:rPr>
          <w:lang w:val="es-PE"/>
        </w:rPr>
        <w:t xml:space="preserve"> </w:t>
      </w:r>
      <w:r w:rsidR="007A7D51">
        <w:rPr>
          <w:lang w:val="es-PE"/>
        </w:rPr>
        <w:t>para,</w:t>
      </w:r>
      <w:r w:rsidRPr="00916348">
        <w:rPr>
          <w:lang w:val="es-PE"/>
        </w:rPr>
        <w:t xml:space="preserve"> luego</w:t>
      </w:r>
      <w:r w:rsidR="007A7D51">
        <w:rPr>
          <w:lang w:val="es-PE"/>
        </w:rPr>
        <w:t>,</w:t>
      </w:r>
      <w:r w:rsidRPr="00916348">
        <w:rPr>
          <w:lang w:val="es-PE"/>
        </w:rPr>
        <w:t xml:space="preserve"> cont</w:t>
      </w:r>
      <w:r w:rsidR="007A7D51">
        <w:rPr>
          <w:lang w:val="es-PE"/>
        </w:rPr>
        <w:t>arles la siguiente</w:t>
      </w:r>
      <w:r w:rsidRPr="00916348">
        <w:rPr>
          <w:lang w:val="es-PE"/>
        </w:rPr>
        <w:t xml:space="preserve"> historia de </w:t>
      </w:r>
      <w:r w:rsidR="00C138AB">
        <w:rPr>
          <w:lang w:val="es-PE"/>
        </w:rPr>
        <w:t xml:space="preserve">una </w:t>
      </w:r>
      <w:r w:rsidR="00B31F7C">
        <w:rPr>
          <w:lang w:val="es-PE"/>
        </w:rPr>
        <w:t>distante era</w:t>
      </w:r>
      <w:r w:rsidRPr="00916348">
        <w:rPr>
          <w:lang w:val="es-PE"/>
        </w:rPr>
        <w:t>.</w:t>
      </w:r>
    </w:p>
    <w:p w14:paraId="2F123CEE" w14:textId="77777777" w:rsidR="00916348" w:rsidRDefault="00916348" w:rsidP="00916348">
      <w:pPr>
        <w:jc w:val="center"/>
      </w:pPr>
      <w:r>
        <w:t>--------------------------------------</w:t>
      </w:r>
    </w:p>
    <w:p w14:paraId="2DFBDA94" w14:textId="60DD97D1" w:rsidR="00916348" w:rsidRPr="00916348" w:rsidRDefault="00B31F7C" w:rsidP="00916348">
      <w:pPr>
        <w:pStyle w:val="NormalHistoria"/>
        <w:rPr>
          <w:lang w:val="es-PE"/>
        </w:rPr>
      </w:pPr>
      <w:r w:rsidRPr="00916348">
        <w:rPr>
          <w:lang w:val="es-PE"/>
        </w:rPr>
        <w:t xml:space="preserve">Una </w:t>
      </w:r>
      <w:r w:rsidR="00916348" w:rsidRPr="00916348">
        <w:rPr>
          <w:lang w:val="es-PE"/>
        </w:rPr>
        <w:t xml:space="preserve">vez, cuando Brahmadatta reinaba </w:t>
      </w:r>
      <w:proofErr w:type="spellStart"/>
      <w:r w:rsidR="00916348" w:rsidRPr="00916348">
        <w:rPr>
          <w:lang w:val="es-PE"/>
        </w:rPr>
        <w:t>Benares</w:t>
      </w:r>
      <w:proofErr w:type="spellEnd"/>
      <w:r w:rsidR="00916348" w:rsidRPr="00916348">
        <w:rPr>
          <w:lang w:val="es-PE"/>
        </w:rPr>
        <w:t xml:space="preserve">, el </w:t>
      </w:r>
      <w:r w:rsidR="005A64BD" w:rsidRPr="005A64BD">
        <w:rPr>
          <w:i/>
          <w:lang w:val="es-PE"/>
        </w:rPr>
        <w:t>Bodhisatta</w:t>
      </w:r>
      <w:r w:rsidR="00916348" w:rsidRPr="00916348">
        <w:rPr>
          <w:lang w:val="es-PE"/>
        </w:rPr>
        <w:t xml:space="preserve"> </w:t>
      </w:r>
      <w:r w:rsidR="00C138AB">
        <w:rPr>
          <w:lang w:val="es-PE"/>
        </w:rPr>
        <w:t>re</w:t>
      </w:r>
      <w:r w:rsidR="00916348" w:rsidRPr="00916348">
        <w:rPr>
          <w:lang w:val="es-PE"/>
        </w:rPr>
        <w:t xml:space="preserve">nació como hijo de un rico </w:t>
      </w:r>
      <w:r w:rsidR="007A7D51">
        <w:rPr>
          <w:lang w:val="es-PE"/>
        </w:rPr>
        <w:t>mercader</w:t>
      </w:r>
      <w:r w:rsidR="00916348" w:rsidRPr="00916348">
        <w:rPr>
          <w:lang w:val="es-PE"/>
        </w:rPr>
        <w:t>.</w:t>
      </w:r>
    </w:p>
    <w:p w14:paraId="56229452" w14:textId="4E8E4174" w:rsidR="00916348" w:rsidRPr="00916348" w:rsidRDefault="00916348" w:rsidP="00916348">
      <w:pPr>
        <w:pStyle w:val="NormalHistoria"/>
        <w:rPr>
          <w:lang w:val="es-PE"/>
        </w:rPr>
      </w:pPr>
      <w:r w:rsidRPr="00916348">
        <w:rPr>
          <w:lang w:val="es-PE"/>
        </w:rPr>
        <w:t>Ahora bien, un día</w:t>
      </w:r>
      <w:r w:rsidR="00B31F7C">
        <w:rPr>
          <w:lang w:val="es-PE"/>
        </w:rPr>
        <w:t>,</w:t>
      </w:r>
      <w:r w:rsidRPr="00916348">
        <w:rPr>
          <w:lang w:val="es-PE"/>
        </w:rPr>
        <w:t xml:space="preserve"> cierto </w:t>
      </w:r>
      <w:r w:rsidR="007D063C">
        <w:rPr>
          <w:lang w:val="es-PE"/>
        </w:rPr>
        <w:t>cazador</w:t>
      </w:r>
      <w:r w:rsidRPr="00916348">
        <w:rPr>
          <w:lang w:val="es-PE"/>
        </w:rPr>
        <w:t xml:space="preserve"> de ciervos había comido venado y, llenando su carreta con carne, regresó a la ciudad con la intención de venderla. En est</w:t>
      </w:r>
      <w:r w:rsidR="00B31F7C">
        <w:rPr>
          <w:lang w:val="es-PE"/>
        </w:rPr>
        <w:t>a</w:t>
      </w:r>
      <w:r w:rsidRPr="00916348">
        <w:rPr>
          <w:lang w:val="es-PE"/>
        </w:rPr>
        <w:t xml:space="preserve"> </w:t>
      </w:r>
      <w:r w:rsidR="007D063C">
        <w:rPr>
          <w:lang w:val="es-PE"/>
        </w:rPr>
        <w:t>oportunidad</w:t>
      </w:r>
      <w:r w:rsidR="00CA1E53">
        <w:rPr>
          <w:lang w:val="es-PE"/>
        </w:rPr>
        <w:t>,</w:t>
      </w:r>
      <w:r w:rsidR="007D063C">
        <w:rPr>
          <w:lang w:val="es-PE"/>
        </w:rPr>
        <w:t xml:space="preserve"> </w:t>
      </w:r>
      <w:r w:rsidRPr="00916348">
        <w:rPr>
          <w:lang w:val="es-PE"/>
        </w:rPr>
        <w:t xml:space="preserve">salieron de la ciudad cuatro hijos de ricos mercaderes que vivían en </w:t>
      </w:r>
      <w:proofErr w:type="spellStart"/>
      <w:r w:rsidR="0058784D">
        <w:rPr>
          <w:lang w:val="es-PE"/>
        </w:rPr>
        <w:t>Benares</w:t>
      </w:r>
      <w:proofErr w:type="spellEnd"/>
      <w:r w:rsidRPr="00916348">
        <w:rPr>
          <w:lang w:val="es-PE"/>
        </w:rPr>
        <w:t xml:space="preserve"> y encontrándose en </w:t>
      </w:r>
      <w:r w:rsidR="007D063C">
        <w:rPr>
          <w:lang w:val="es-PE"/>
        </w:rPr>
        <w:t>el</w:t>
      </w:r>
      <w:r w:rsidRPr="00916348">
        <w:rPr>
          <w:lang w:val="es-PE"/>
        </w:rPr>
        <w:t xml:space="preserve"> cruce de </w:t>
      </w:r>
      <w:r w:rsidR="00C138AB">
        <w:rPr>
          <w:lang w:val="es-PE"/>
        </w:rPr>
        <w:t xml:space="preserve">estos </w:t>
      </w:r>
      <w:r w:rsidRPr="00916348">
        <w:rPr>
          <w:lang w:val="es-PE"/>
        </w:rPr>
        <w:t>caminos se sentaron y conversaron entre sí de lo que habían visto u oído. Uno de estos jóvenes</w:t>
      </w:r>
      <w:r w:rsidR="005E780C">
        <w:rPr>
          <w:lang w:val="es-PE"/>
        </w:rPr>
        <w:t>,</w:t>
      </w:r>
      <w:r w:rsidRPr="00916348">
        <w:rPr>
          <w:lang w:val="es-PE"/>
        </w:rPr>
        <w:t xml:space="preserve"> al ver l</w:t>
      </w:r>
      <w:r w:rsidR="00B31F7C">
        <w:rPr>
          <w:lang w:val="es-PE"/>
        </w:rPr>
        <w:t>a</w:t>
      </w:r>
      <w:r w:rsidRPr="00916348">
        <w:rPr>
          <w:lang w:val="es-PE"/>
        </w:rPr>
        <w:t xml:space="preserve"> carr</w:t>
      </w:r>
      <w:r w:rsidR="00B31F7C">
        <w:rPr>
          <w:lang w:val="es-PE"/>
        </w:rPr>
        <w:t>eta</w:t>
      </w:r>
      <w:r w:rsidRPr="00916348">
        <w:rPr>
          <w:lang w:val="es-PE"/>
        </w:rPr>
        <w:t xml:space="preserve"> llen</w:t>
      </w:r>
      <w:r w:rsidR="00B31F7C">
        <w:rPr>
          <w:lang w:val="es-PE"/>
        </w:rPr>
        <w:t>a</w:t>
      </w:r>
      <w:r w:rsidRPr="00916348">
        <w:rPr>
          <w:lang w:val="es-PE"/>
        </w:rPr>
        <w:t xml:space="preserve"> de carne </w:t>
      </w:r>
      <w:r w:rsidR="005D1A18">
        <w:rPr>
          <w:lang w:val="es-PE"/>
        </w:rPr>
        <w:t>dijo que</w:t>
      </w:r>
      <w:r w:rsidRPr="00916348">
        <w:rPr>
          <w:lang w:val="es-PE"/>
        </w:rPr>
        <w:t xml:space="preserve"> ir</w:t>
      </w:r>
      <w:r w:rsidR="005D1A18">
        <w:rPr>
          <w:lang w:val="es-PE"/>
        </w:rPr>
        <w:t>ía</w:t>
      </w:r>
      <w:r w:rsidRPr="00916348">
        <w:rPr>
          <w:lang w:val="es-PE"/>
        </w:rPr>
        <w:t xml:space="preserve"> a </w:t>
      </w:r>
      <w:r w:rsidR="00CC6232">
        <w:rPr>
          <w:lang w:val="es-PE"/>
        </w:rPr>
        <w:t xml:space="preserve">pedirle </w:t>
      </w:r>
      <w:r w:rsidRPr="00916348">
        <w:rPr>
          <w:lang w:val="es-PE"/>
        </w:rPr>
        <w:t xml:space="preserve">un trozo de venado al cazador. Los demás le </w:t>
      </w:r>
      <w:r w:rsidR="007D063C">
        <w:rPr>
          <w:lang w:val="es-PE"/>
        </w:rPr>
        <w:t>dijeron</w:t>
      </w:r>
      <w:r w:rsidRPr="00916348">
        <w:rPr>
          <w:lang w:val="es-PE"/>
        </w:rPr>
        <w:t xml:space="preserve"> que </w:t>
      </w:r>
      <w:r w:rsidR="005E780C">
        <w:rPr>
          <w:lang w:val="es-PE"/>
        </w:rPr>
        <w:t xml:space="preserve">sí </w:t>
      </w:r>
      <w:r w:rsidRPr="00916348">
        <w:rPr>
          <w:lang w:val="es-PE"/>
        </w:rPr>
        <w:t xml:space="preserve">fuera y </w:t>
      </w:r>
      <w:r w:rsidR="005E780C">
        <w:rPr>
          <w:lang w:val="es-PE"/>
        </w:rPr>
        <w:t xml:space="preserve">que </w:t>
      </w:r>
      <w:r w:rsidRPr="00916348">
        <w:rPr>
          <w:lang w:val="es-PE"/>
        </w:rPr>
        <w:t>lo intentara. Así</w:t>
      </w:r>
      <w:r w:rsidR="005E780C">
        <w:rPr>
          <w:lang w:val="es-PE"/>
        </w:rPr>
        <w:t>,</w:t>
      </w:r>
      <w:r w:rsidRPr="00916348">
        <w:rPr>
          <w:lang w:val="es-PE"/>
        </w:rPr>
        <w:t xml:space="preserve"> se acercó al cazador y le dijo: "Hola, </w:t>
      </w:r>
      <w:r w:rsidR="001105DC" w:rsidRPr="001105DC">
        <w:rPr>
          <w:i/>
          <w:iCs/>
          <w:lang w:val="es-PE"/>
        </w:rPr>
        <w:t>Sirrah</w:t>
      </w:r>
      <w:r w:rsidRPr="00916348">
        <w:rPr>
          <w:lang w:val="es-PE"/>
        </w:rPr>
        <w:t>, d</w:t>
      </w:r>
      <w:r w:rsidR="00CC6232">
        <w:rPr>
          <w:lang w:val="es-PE"/>
        </w:rPr>
        <w:t>e</w:t>
      </w:r>
      <w:r w:rsidRPr="00916348">
        <w:rPr>
          <w:lang w:val="es-PE"/>
        </w:rPr>
        <w:t>me un trozo de carne". El cazador respondió: "Un hombre que pid</w:t>
      </w:r>
      <w:r w:rsidR="00CC6232">
        <w:rPr>
          <w:lang w:val="es-PE"/>
        </w:rPr>
        <w:t>a</w:t>
      </w:r>
      <w:r w:rsidRPr="00916348">
        <w:rPr>
          <w:lang w:val="es-PE"/>
        </w:rPr>
        <w:t xml:space="preserve"> algo de otro debe hablar con voz suave: recibirá un trozo de carne </w:t>
      </w:r>
      <w:r w:rsidR="00CC6232">
        <w:rPr>
          <w:lang w:val="es-PE"/>
        </w:rPr>
        <w:t xml:space="preserve">de acuerdo a su </w:t>
      </w:r>
      <w:r w:rsidRPr="00916348">
        <w:rPr>
          <w:lang w:val="es-PE"/>
        </w:rPr>
        <w:t xml:space="preserve">manera de hablar". </w:t>
      </w:r>
      <w:r w:rsidR="005E780C">
        <w:rPr>
          <w:lang w:val="es-PE"/>
        </w:rPr>
        <w:t>Entonces, recitó esta</w:t>
      </w:r>
      <w:r w:rsidRPr="00916348">
        <w:rPr>
          <w:lang w:val="es-PE"/>
        </w:rPr>
        <w:t xml:space="preserve"> primera estrofa:</w:t>
      </w:r>
    </w:p>
    <w:p w14:paraId="46891321" w14:textId="3DDF5440" w:rsidR="00916348" w:rsidRPr="00446DF6" w:rsidRDefault="00446DF6" w:rsidP="00446DF6">
      <w:pPr>
        <w:pStyle w:val="VersoEspaol"/>
        <w:rPr>
          <w:sz w:val="16"/>
          <w:szCs w:val="20"/>
        </w:rPr>
      </w:pPr>
      <w:r w:rsidRPr="00446DF6">
        <w:rPr>
          <w:sz w:val="16"/>
          <w:szCs w:val="20"/>
        </w:rPr>
        <w:t>1.</w:t>
      </w:r>
      <w:r w:rsidRPr="00446DF6">
        <w:rPr>
          <w:sz w:val="16"/>
          <w:szCs w:val="20"/>
        </w:rPr>
        <w:tab/>
      </w:r>
      <w:r w:rsidR="00916348" w:rsidRPr="00446DF6">
        <w:rPr>
          <w:sz w:val="16"/>
          <w:szCs w:val="20"/>
        </w:rPr>
        <w:t xml:space="preserve">Para </w:t>
      </w:r>
      <w:r w:rsidR="00485943" w:rsidRPr="00446DF6">
        <w:rPr>
          <w:sz w:val="16"/>
          <w:szCs w:val="20"/>
        </w:rPr>
        <w:t>alguien que</w:t>
      </w:r>
      <w:r w:rsidR="00916348" w:rsidRPr="00446DF6">
        <w:rPr>
          <w:sz w:val="16"/>
          <w:szCs w:val="20"/>
        </w:rPr>
        <w:t xml:space="preserve"> pid</w:t>
      </w:r>
      <w:r w:rsidR="00485943" w:rsidRPr="00446DF6">
        <w:rPr>
          <w:sz w:val="16"/>
          <w:szCs w:val="20"/>
        </w:rPr>
        <w:t>a</w:t>
      </w:r>
      <w:r w:rsidR="00916348" w:rsidRPr="00446DF6">
        <w:rPr>
          <w:sz w:val="16"/>
          <w:szCs w:val="20"/>
        </w:rPr>
        <w:t xml:space="preserve"> un favor, amigo mío, </w:t>
      </w:r>
      <w:r w:rsidR="00485943" w:rsidRPr="00446DF6">
        <w:rPr>
          <w:sz w:val="16"/>
          <w:szCs w:val="20"/>
        </w:rPr>
        <w:t>s</w:t>
      </w:r>
      <w:r w:rsidR="00916348" w:rsidRPr="00446DF6">
        <w:rPr>
          <w:sz w:val="16"/>
          <w:szCs w:val="20"/>
        </w:rPr>
        <w:t xml:space="preserve">u lenguaje </w:t>
      </w:r>
      <w:r w:rsidR="00BB03DE" w:rsidRPr="00446DF6">
        <w:rPr>
          <w:sz w:val="16"/>
          <w:szCs w:val="20"/>
        </w:rPr>
        <w:t xml:space="preserve">y su tono </w:t>
      </w:r>
      <w:r w:rsidR="00DF6B5F">
        <w:rPr>
          <w:sz w:val="16"/>
          <w:szCs w:val="20"/>
        </w:rPr>
        <w:t>parecieran</w:t>
      </w:r>
      <w:r w:rsidR="00916348" w:rsidRPr="00446DF6">
        <w:rPr>
          <w:sz w:val="16"/>
          <w:szCs w:val="20"/>
        </w:rPr>
        <w:t xml:space="preserve"> </w:t>
      </w:r>
      <w:r w:rsidR="001105DC" w:rsidRPr="00446DF6">
        <w:rPr>
          <w:sz w:val="16"/>
          <w:szCs w:val="20"/>
        </w:rPr>
        <w:t>rudos</w:t>
      </w:r>
      <w:r w:rsidR="00916348" w:rsidRPr="00446DF6">
        <w:rPr>
          <w:sz w:val="16"/>
          <w:szCs w:val="20"/>
        </w:rPr>
        <w:t>,</w:t>
      </w:r>
    </w:p>
    <w:p w14:paraId="13AFB5C1" w14:textId="5A025287" w:rsidR="00916348" w:rsidRPr="00446DF6" w:rsidRDefault="00916348" w:rsidP="00446DF6">
      <w:pPr>
        <w:pStyle w:val="VersoEspaol"/>
        <w:ind w:left="1132"/>
        <w:rPr>
          <w:sz w:val="16"/>
          <w:szCs w:val="20"/>
          <w:lang w:val="es-PE"/>
        </w:rPr>
      </w:pPr>
      <w:r w:rsidRPr="00446DF6">
        <w:rPr>
          <w:sz w:val="16"/>
          <w:szCs w:val="20"/>
        </w:rPr>
        <w:t xml:space="preserve">Tal lenguaje merece una </w:t>
      </w:r>
      <w:r w:rsidR="008F1B47" w:rsidRPr="00446DF6">
        <w:rPr>
          <w:sz w:val="16"/>
          <w:szCs w:val="20"/>
        </w:rPr>
        <w:t xml:space="preserve">porción </w:t>
      </w:r>
      <w:r w:rsidRPr="00446DF6">
        <w:rPr>
          <w:sz w:val="16"/>
          <w:szCs w:val="20"/>
        </w:rPr>
        <w:t xml:space="preserve">vulgar a cambio, así que </w:t>
      </w:r>
      <w:r w:rsidR="008F1B47" w:rsidRPr="00446DF6">
        <w:rPr>
          <w:sz w:val="16"/>
          <w:szCs w:val="20"/>
        </w:rPr>
        <w:t>l</w:t>
      </w:r>
      <w:r w:rsidRPr="00446DF6">
        <w:rPr>
          <w:sz w:val="16"/>
          <w:szCs w:val="20"/>
        </w:rPr>
        <w:t>e ofre</w:t>
      </w:r>
      <w:r w:rsidR="008F1B47" w:rsidRPr="00446DF6">
        <w:rPr>
          <w:sz w:val="16"/>
          <w:szCs w:val="20"/>
        </w:rPr>
        <w:t>ceré</w:t>
      </w:r>
      <w:r w:rsidRPr="00446DF6">
        <w:rPr>
          <w:sz w:val="16"/>
          <w:szCs w:val="20"/>
        </w:rPr>
        <w:t xml:space="preserve"> solo piel y huesos</w:t>
      </w:r>
      <w:r w:rsidRPr="00446DF6">
        <w:rPr>
          <w:sz w:val="16"/>
          <w:szCs w:val="20"/>
          <w:lang w:val="es-PE"/>
        </w:rPr>
        <w:t>.</w:t>
      </w:r>
    </w:p>
    <w:p w14:paraId="582646A5" w14:textId="77777777" w:rsidR="00F92C45" w:rsidRDefault="00F92C45" w:rsidP="00485943">
      <w:pPr>
        <w:pStyle w:val="VersoEspaol"/>
        <w:ind w:left="708"/>
        <w:rPr>
          <w:lang w:val="es-PE"/>
        </w:rPr>
      </w:pPr>
    </w:p>
    <w:p w14:paraId="2EE58C24" w14:textId="77777777" w:rsidR="00485943" w:rsidRPr="00916348" w:rsidRDefault="00485943" w:rsidP="00485943">
      <w:pPr>
        <w:pStyle w:val="VersoEspaol"/>
        <w:ind w:left="708"/>
        <w:rPr>
          <w:lang w:val="es-PE"/>
        </w:rPr>
      </w:pPr>
    </w:p>
    <w:p w14:paraId="7FAA180B" w14:textId="77777777" w:rsidR="00F92C45" w:rsidRPr="002D4ADB" w:rsidRDefault="00F92C45" w:rsidP="00F92C45">
      <w:pPr>
        <w:pStyle w:val="PieDePgina0"/>
        <w:rPr>
          <w:sz w:val="16"/>
          <w:szCs w:val="20"/>
          <w:u w:val="single"/>
          <w:lang w:val="es-PE"/>
        </w:rPr>
      </w:pPr>
      <w:r w:rsidRPr="00446DF6">
        <w:rPr>
          <w:sz w:val="16"/>
          <w:szCs w:val="20"/>
          <w:u w:val="single"/>
          <w:lang w:val="es-PE"/>
        </w:rPr>
        <w:t xml:space="preserve">                                                                                   </w:t>
      </w:r>
      <w:r w:rsidRPr="002D4ADB">
        <w:rPr>
          <w:sz w:val="16"/>
          <w:szCs w:val="20"/>
          <w:u w:val="single"/>
          <w:lang w:val="es-PE"/>
        </w:rPr>
        <w:t xml:space="preserve">. </w:t>
      </w:r>
    </w:p>
    <w:p w14:paraId="3B6967A4" w14:textId="02CE5590" w:rsidR="00F92C45" w:rsidRPr="002D4ADB" w:rsidRDefault="00F92C45" w:rsidP="00F92C45">
      <w:pPr>
        <w:pStyle w:val="PieDePgina0"/>
        <w:rPr>
          <w:sz w:val="16"/>
          <w:szCs w:val="20"/>
          <w:lang w:val="es-PE"/>
        </w:rPr>
      </w:pPr>
      <w:r w:rsidRPr="002D4ADB">
        <w:rPr>
          <w:sz w:val="16"/>
          <w:szCs w:val="20"/>
          <w:lang w:val="es-PE"/>
        </w:rPr>
        <w:t xml:space="preserve">1. Véase R. Morris, </w:t>
      </w:r>
      <w:r w:rsidRPr="002D4ADB">
        <w:rPr>
          <w:i/>
          <w:iCs/>
          <w:sz w:val="16"/>
          <w:szCs w:val="20"/>
          <w:lang w:val="es-PE"/>
        </w:rPr>
        <w:t xml:space="preserve">Folklore </w:t>
      </w:r>
      <w:proofErr w:type="spellStart"/>
      <w:r w:rsidRPr="002D4ADB">
        <w:rPr>
          <w:i/>
          <w:iCs/>
          <w:sz w:val="16"/>
          <w:szCs w:val="20"/>
          <w:lang w:val="es-PE"/>
        </w:rPr>
        <w:t>Journal</w:t>
      </w:r>
      <w:proofErr w:type="spellEnd"/>
      <w:r w:rsidRPr="002D4ADB">
        <w:rPr>
          <w:sz w:val="16"/>
          <w:szCs w:val="20"/>
          <w:lang w:val="es-PE"/>
        </w:rPr>
        <w:t xml:space="preserve">, </w:t>
      </w:r>
      <w:proofErr w:type="spellStart"/>
      <w:r w:rsidRPr="002D4ADB">
        <w:rPr>
          <w:sz w:val="16"/>
          <w:szCs w:val="20"/>
          <w:lang w:val="es-PE"/>
        </w:rPr>
        <w:t>iii</w:t>
      </w:r>
      <w:proofErr w:type="spellEnd"/>
      <w:r w:rsidRPr="002D4ADB">
        <w:rPr>
          <w:sz w:val="16"/>
          <w:szCs w:val="20"/>
          <w:lang w:val="es-PE"/>
        </w:rPr>
        <w:t>. 242.</w:t>
      </w:r>
    </w:p>
    <w:p w14:paraId="75382049" w14:textId="77777777" w:rsidR="00F92C45" w:rsidRPr="002D4ADB" w:rsidRDefault="00F92C45">
      <w:pPr>
        <w:spacing w:after="160" w:line="259" w:lineRule="auto"/>
        <w:ind w:firstLine="0"/>
        <w:rPr>
          <w:spacing w:val="30"/>
          <w:sz w:val="20"/>
          <w:lang w:val="es-PE"/>
        </w:rPr>
      </w:pPr>
      <w:r w:rsidRPr="002D4ADB">
        <w:rPr>
          <w:lang w:val="es-PE"/>
        </w:rPr>
        <w:br w:type="page"/>
      </w:r>
    </w:p>
    <w:p w14:paraId="5EB49B10" w14:textId="5E259B2D" w:rsidR="00916348" w:rsidRPr="00916348" w:rsidRDefault="00916348" w:rsidP="00916348">
      <w:pPr>
        <w:pStyle w:val="NormalHistoria"/>
        <w:rPr>
          <w:lang w:val="es-PE"/>
        </w:rPr>
      </w:pPr>
      <w:r w:rsidRPr="00916348">
        <w:rPr>
          <w:lang w:val="es-PE"/>
        </w:rPr>
        <w:lastRenderedPageBreak/>
        <w:t>Entonces</w:t>
      </w:r>
      <w:r w:rsidR="00E5540A">
        <w:rPr>
          <w:lang w:val="es-PE"/>
        </w:rPr>
        <w:t>,</w:t>
      </w:r>
      <w:r w:rsidRPr="00916348">
        <w:rPr>
          <w:lang w:val="es-PE"/>
        </w:rPr>
        <w:t xml:space="preserve"> uno de sus compañeros le preguntó qué lenguaje había usado para pedir </w:t>
      </w:r>
      <w:r w:rsidR="00287871">
        <w:rPr>
          <w:lang w:val="es-PE"/>
        </w:rPr>
        <w:t>el</w:t>
      </w:r>
      <w:r w:rsidRPr="00916348">
        <w:rPr>
          <w:lang w:val="es-PE"/>
        </w:rPr>
        <w:t xml:space="preserve"> trozo de carne. "Dije, ¡Hola, </w:t>
      </w:r>
      <w:r w:rsidRPr="001105DC">
        <w:rPr>
          <w:i/>
          <w:iCs/>
          <w:lang w:val="es-PE"/>
        </w:rPr>
        <w:t>Sirrah</w:t>
      </w:r>
      <w:r w:rsidRPr="00916348">
        <w:rPr>
          <w:lang w:val="es-PE"/>
        </w:rPr>
        <w:t xml:space="preserve">!" respondió. "Yo también", dijo el otro, "le </w:t>
      </w:r>
      <w:r w:rsidR="009F0A65">
        <w:rPr>
          <w:lang w:val="es-PE"/>
        </w:rPr>
        <w:t>pediré</w:t>
      </w:r>
      <w:r w:rsidR="001105DC">
        <w:rPr>
          <w:lang w:val="es-PE"/>
        </w:rPr>
        <w:t xml:space="preserve"> algo</w:t>
      </w:r>
      <w:r w:rsidRPr="00916348">
        <w:rPr>
          <w:lang w:val="es-PE"/>
        </w:rPr>
        <w:t>". [50] Entonces</w:t>
      </w:r>
      <w:r w:rsidR="00287871">
        <w:rPr>
          <w:lang w:val="es-PE"/>
        </w:rPr>
        <w:t>,</w:t>
      </w:r>
      <w:r w:rsidRPr="00916348">
        <w:rPr>
          <w:lang w:val="es-PE"/>
        </w:rPr>
        <w:t xml:space="preserve"> fue </w:t>
      </w:r>
      <w:r w:rsidR="009F0A65">
        <w:rPr>
          <w:lang w:val="es-PE"/>
        </w:rPr>
        <w:t>a</w:t>
      </w:r>
      <w:r w:rsidRPr="00916348">
        <w:rPr>
          <w:lang w:val="es-PE"/>
        </w:rPr>
        <w:t>donde el cazador y le dijo: "</w:t>
      </w:r>
      <w:r w:rsidR="007F3B8E">
        <w:rPr>
          <w:lang w:val="es-PE"/>
        </w:rPr>
        <w:t>¡</w:t>
      </w:r>
      <w:r w:rsidRPr="00916348">
        <w:rPr>
          <w:lang w:val="es-PE"/>
        </w:rPr>
        <w:t>Oh</w:t>
      </w:r>
      <w:r w:rsidR="007F3B8E">
        <w:rPr>
          <w:lang w:val="es-PE"/>
        </w:rPr>
        <w:t>!</w:t>
      </w:r>
      <w:r w:rsidRPr="00916348">
        <w:rPr>
          <w:lang w:val="es-PE"/>
        </w:rPr>
        <w:t>, hermano mayor, d</w:t>
      </w:r>
      <w:r w:rsidR="009F0A65">
        <w:rPr>
          <w:lang w:val="es-PE"/>
        </w:rPr>
        <w:t>e</w:t>
      </w:r>
      <w:r w:rsidRPr="00916348">
        <w:rPr>
          <w:lang w:val="es-PE"/>
        </w:rPr>
        <w:t>me un trozo de venado". El cazador respondió: "Recibirá la pieza que mere</w:t>
      </w:r>
      <w:r w:rsidR="007F3B8E">
        <w:rPr>
          <w:lang w:val="es-PE"/>
        </w:rPr>
        <w:t>zcan</w:t>
      </w:r>
      <w:r w:rsidRPr="00916348">
        <w:rPr>
          <w:lang w:val="es-PE"/>
        </w:rPr>
        <w:t xml:space="preserve"> las palabras que ha</w:t>
      </w:r>
      <w:r w:rsidR="001105DC">
        <w:rPr>
          <w:lang w:val="es-PE"/>
        </w:rPr>
        <w:t>ya</w:t>
      </w:r>
      <w:r w:rsidRPr="00916348">
        <w:rPr>
          <w:lang w:val="es-PE"/>
        </w:rPr>
        <w:t xml:space="preserve"> </w:t>
      </w:r>
      <w:r w:rsidR="00287871">
        <w:rPr>
          <w:lang w:val="es-PE"/>
        </w:rPr>
        <w:t>expresado</w:t>
      </w:r>
      <w:r w:rsidRPr="00916348">
        <w:rPr>
          <w:lang w:val="es-PE"/>
        </w:rPr>
        <w:t xml:space="preserve">" y </w:t>
      </w:r>
      <w:r w:rsidR="00287871">
        <w:rPr>
          <w:lang w:val="es-PE"/>
        </w:rPr>
        <w:t>recitó</w:t>
      </w:r>
      <w:r w:rsidR="002471D2">
        <w:rPr>
          <w:lang w:val="es-PE"/>
        </w:rPr>
        <w:t xml:space="preserve"> </w:t>
      </w:r>
      <w:r w:rsidRPr="00916348">
        <w:rPr>
          <w:lang w:val="es-PE"/>
        </w:rPr>
        <w:t>la segunda estrofa:</w:t>
      </w:r>
    </w:p>
    <w:p w14:paraId="0AB9692C" w14:textId="63BEFE90" w:rsidR="00916348" w:rsidRPr="000510E4" w:rsidRDefault="00E5540A" w:rsidP="00E5540A">
      <w:pPr>
        <w:pStyle w:val="VersoEspaol"/>
        <w:rPr>
          <w:sz w:val="14"/>
          <w:szCs w:val="18"/>
        </w:rPr>
      </w:pPr>
      <w:r w:rsidRPr="000510E4">
        <w:rPr>
          <w:sz w:val="14"/>
          <w:szCs w:val="18"/>
        </w:rPr>
        <w:t>2.</w:t>
      </w:r>
      <w:r w:rsidRPr="000510E4">
        <w:rPr>
          <w:sz w:val="14"/>
          <w:szCs w:val="18"/>
        </w:rPr>
        <w:tab/>
      </w:r>
      <w:r w:rsidR="00916348" w:rsidRPr="000510E4">
        <w:rPr>
          <w:sz w:val="14"/>
          <w:szCs w:val="18"/>
        </w:rPr>
        <w:t xml:space="preserve">En el nombre </w:t>
      </w:r>
      <w:r w:rsidR="00096C6D" w:rsidRPr="000510E4">
        <w:rPr>
          <w:sz w:val="14"/>
          <w:szCs w:val="18"/>
        </w:rPr>
        <w:t>de</w:t>
      </w:r>
      <w:r w:rsidR="00916348" w:rsidRPr="000510E4">
        <w:rPr>
          <w:sz w:val="14"/>
          <w:szCs w:val="18"/>
        </w:rPr>
        <w:t xml:space="preserve"> un hermano </w:t>
      </w:r>
      <w:r w:rsidR="00096C6D" w:rsidRPr="000510E4">
        <w:rPr>
          <w:sz w:val="14"/>
          <w:szCs w:val="18"/>
        </w:rPr>
        <w:t xml:space="preserve">se </w:t>
      </w:r>
      <w:r w:rsidR="00916348" w:rsidRPr="000510E4">
        <w:rPr>
          <w:sz w:val="14"/>
          <w:szCs w:val="18"/>
        </w:rPr>
        <w:t>encuentra un vínculo fuerte para afines entre sí,</w:t>
      </w:r>
    </w:p>
    <w:p w14:paraId="060464A0" w14:textId="4BF7A8C2" w:rsidR="00916348" w:rsidRPr="000510E4" w:rsidRDefault="00916348" w:rsidP="00E5540A">
      <w:pPr>
        <w:pStyle w:val="VersoEspaol"/>
        <w:ind w:left="1132"/>
        <w:rPr>
          <w:sz w:val="14"/>
          <w:szCs w:val="18"/>
        </w:rPr>
      </w:pPr>
      <w:r w:rsidRPr="000510E4">
        <w:rPr>
          <w:sz w:val="14"/>
          <w:szCs w:val="18"/>
        </w:rPr>
        <w:t xml:space="preserve">Como </w:t>
      </w:r>
      <w:r w:rsidR="00A560C7" w:rsidRPr="000510E4">
        <w:rPr>
          <w:sz w:val="14"/>
          <w:szCs w:val="18"/>
        </w:rPr>
        <w:t>s</w:t>
      </w:r>
      <w:r w:rsidRPr="000510E4">
        <w:rPr>
          <w:sz w:val="14"/>
          <w:szCs w:val="18"/>
        </w:rPr>
        <w:t xml:space="preserve">us amables palabras </w:t>
      </w:r>
      <w:r w:rsidR="00FB602B" w:rsidRPr="000510E4">
        <w:rPr>
          <w:sz w:val="14"/>
          <w:szCs w:val="18"/>
        </w:rPr>
        <w:t>sean</w:t>
      </w:r>
      <w:r w:rsidR="00096C6D" w:rsidRPr="000510E4">
        <w:rPr>
          <w:sz w:val="14"/>
          <w:szCs w:val="18"/>
        </w:rPr>
        <w:t>,</w:t>
      </w:r>
      <w:r w:rsidRPr="000510E4">
        <w:rPr>
          <w:sz w:val="14"/>
          <w:szCs w:val="18"/>
        </w:rPr>
        <w:t xml:space="preserve"> el </w:t>
      </w:r>
      <w:r w:rsidR="002471D2" w:rsidRPr="000510E4">
        <w:rPr>
          <w:sz w:val="14"/>
          <w:szCs w:val="18"/>
        </w:rPr>
        <w:t xml:space="preserve">presente </w:t>
      </w:r>
      <w:r w:rsidR="00FB602B" w:rsidRPr="000510E4">
        <w:rPr>
          <w:sz w:val="14"/>
          <w:szCs w:val="18"/>
        </w:rPr>
        <w:t>será</w:t>
      </w:r>
      <w:r w:rsidRPr="000510E4">
        <w:rPr>
          <w:sz w:val="14"/>
          <w:szCs w:val="18"/>
        </w:rPr>
        <w:t xml:space="preserve">, así le </w:t>
      </w:r>
      <w:r w:rsidR="002471D2" w:rsidRPr="000510E4">
        <w:rPr>
          <w:sz w:val="14"/>
          <w:szCs w:val="18"/>
        </w:rPr>
        <w:t xml:space="preserve">ofrezco </w:t>
      </w:r>
      <w:r w:rsidRPr="000510E4">
        <w:rPr>
          <w:sz w:val="14"/>
          <w:szCs w:val="18"/>
        </w:rPr>
        <w:t>un</w:t>
      </w:r>
      <w:r w:rsidR="002471D2" w:rsidRPr="000510E4">
        <w:rPr>
          <w:sz w:val="14"/>
          <w:szCs w:val="18"/>
        </w:rPr>
        <w:t>a</w:t>
      </w:r>
      <w:r w:rsidRPr="000510E4">
        <w:rPr>
          <w:sz w:val="14"/>
          <w:szCs w:val="18"/>
        </w:rPr>
        <w:t xml:space="preserve"> </w:t>
      </w:r>
      <w:r w:rsidR="00305B5D" w:rsidRPr="000510E4">
        <w:rPr>
          <w:sz w:val="14"/>
          <w:szCs w:val="18"/>
        </w:rPr>
        <w:t>parte</w:t>
      </w:r>
      <w:r w:rsidRPr="000510E4">
        <w:rPr>
          <w:sz w:val="14"/>
          <w:szCs w:val="18"/>
        </w:rPr>
        <w:t xml:space="preserve"> a mi hermano.</w:t>
      </w:r>
    </w:p>
    <w:p w14:paraId="1491B0DD" w14:textId="77777777" w:rsidR="009F0A65" w:rsidRPr="00916348" w:rsidRDefault="009F0A65" w:rsidP="009F0A65">
      <w:pPr>
        <w:pStyle w:val="VersoEspaol"/>
        <w:ind w:left="1276" w:hanging="284"/>
        <w:rPr>
          <w:lang w:val="es-PE"/>
        </w:rPr>
      </w:pPr>
    </w:p>
    <w:p w14:paraId="1A156929" w14:textId="5AB0C073" w:rsidR="00916348" w:rsidRDefault="00916348" w:rsidP="00D75D13">
      <w:pPr>
        <w:pStyle w:val="NormalHistoria"/>
        <w:rPr>
          <w:lang w:val="es-PE"/>
        </w:rPr>
      </w:pPr>
      <w:r w:rsidRPr="00916348">
        <w:rPr>
          <w:lang w:val="es-PE"/>
        </w:rPr>
        <w:t>Y con estas palabras</w:t>
      </w:r>
      <w:r w:rsidR="002471D2">
        <w:rPr>
          <w:lang w:val="es-PE"/>
        </w:rPr>
        <w:t>,</w:t>
      </w:r>
      <w:r w:rsidRPr="00916348">
        <w:rPr>
          <w:lang w:val="es-PE"/>
        </w:rPr>
        <w:t xml:space="preserve"> tomó y le </w:t>
      </w:r>
      <w:r w:rsidR="00305B5D">
        <w:rPr>
          <w:lang w:val="es-PE"/>
        </w:rPr>
        <w:t>aventó</w:t>
      </w:r>
      <w:r w:rsidRPr="00916348">
        <w:rPr>
          <w:lang w:val="es-PE"/>
        </w:rPr>
        <w:t xml:space="preserve"> un trozo de venado. Entonces</w:t>
      </w:r>
      <w:r w:rsidR="002471D2">
        <w:rPr>
          <w:lang w:val="es-PE"/>
        </w:rPr>
        <w:t>,</w:t>
      </w:r>
      <w:r w:rsidRPr="00916348">
        <w:rPr>
          <w:lang w:val="es-PE"/>
        </w:rPr>
        <w:t xml:space="preserve"> </w:t>
      </w:r>
      <w:r w:rsidR="002471D2">
        <w:rPr>
          <w:lang w:val="es-PE"/>
        </w:rPr>
        <w:t>el</w:t>
      </w:r>
      <w:r w:rsidRPr="00916348">
        <w:rPr>
          <w:lang w:val="es-PE"/>
        </w:rPr>
        <w:t xml:space="preserve"> tercer joven preguntó con qué palabras el último había pedido la carne. "Me dirigí a él como hermano", respondió. "Entonces</w:t>
      </w:r>
      <w:r w:rsidR="002471D2">
        <w:rPr>
          <w:lang w:val="es-PE"/>
        </w:rPr>
        <w:t>,</w:t>
      </w:r>
      <w:r w:rsidRPr="00916348">
        <w:rPr>
          <w:lang w:val="es-PE"/>
        </w:rPr>
        <w:t xml:space="preserve"> yo también le </w:t>
      </w:r>
      <w:r w:rsidR="00305B5D">
        <w:rPr>
          <w:lang w:val="es-PE"/>
        </w:rPr>
        <w:t>pediré</w:t>
      </w:r>
      <w:r w:rsidR="00096C6D">
        <w:rPr>
          <w:lang w:val="es-PE"/>
        </w:rPr>
        <w:t xml:space="preserve"> algo</w:t>
      </w:r>
      <w:r w:rsidRPr="00916348">
        <w:rPr>
          <w:lang w:val="es-PE"/>
        </w:rPr>
        <w:t>", dijo</w:t>
      </w:r>
      <w:r w:rsidR="00D75D13">
        <w:rPr>
          <w:lang w:val="es-PE"/>
        </w:rPr>
        <w:t xml:space="preserve"> el otro</w:t>
      </w:r>
      <w:r w:rsidRPr="00916348">
        <w:rPr>
          <w:lang w:val="es-PE"/>
        </w:rPr>
        <w:t>. Así</w:t>
      </w:r>
      <w:r w:rsidR="00D75D13">
        <w:rPr>
          <w:lang w:val="es-PE"/>
        </w:rPr>
        <w:t>,</w:t>
      </w:r>
      <w:r w:rsidRPr="00916348">
        <w:rPr>
          <w:lang w:val="es-PE"/>
        </w:rPr>
        <w:t xml:space="preserve"> fue </w:t>
      </w:r>
      <w:r w:rsidR="007F3B8E">
        <w:rPr>
          <w:lang w:val="es-PE"/>
        </w:rPr>
        <w:t>a</w:t>
      </w:r>
      <w:r w:rsidRPr="00916348">
        <w:rPr>
          <w:lang w:val="es-PE"/>
        </w:rPr>
        <w:t xml:space="preserve">donde el cazador y </w:t>
      </w:r>
      <w:r w:rsidR="00D75D13">
        <w:rPr>
          <w:lang w:val="es-PE"/>
        </w:rPr>
        <w:t>pronunció</w:t>
      </w:r>
      <w:r w:rsidRPr="00916348">
        <w:rPr>
          <w:lang w:val="es-PE"/>
        </w:rPr>
        <w:t>: "Querido padre, d</w:t>
      </w:r>
      <w:r w:rsidR="00305B5D">
        <w:rPr>
          <w:lang w:val="es-PE"/>
        </w:rPr>
        <w:t>e</w:t>
      </w:r>
      <w:r w:rsidRPr="00916348">
        <w:rPr>
          <w:lang w:val="es-PE"/>
        </w:rPr>
        <w:t>me un trozo de venado". El cazador respondió: "Recibirá un</w:t>
      </w:r>
      <w:r>
        <w:rPr>
          <w:lang w:val="es-PE"/>
        </w:rPr>
        <w:t>a</w:t>
      </w:r>
      <w:r w:rsidR="00305B5D" w:rsidRPr="00305B5D">
        <w:rPr>
          <w:lang w:val="es-PE"/>
        </w:rPr>
        <w:t xml:space="preserve"> </w:t>
      </w:r>
      <w:r w:rsidR="00305B5D">
        <w:rPr>
          <w:lang w:val="es-PE"/>
        </w:rPr>
        <w:t>porción</w:t>
      </w:r>
      <w:r w:rsidR="00305B5D" w:rsidRPr="00916348">
        <w:rPr>
          <w:lang w:val="es-PE"/>
        </w:rPr>
        <w:t xml:space="preserve"> adecuada a </w:t>
      </w:r>
      <w:r w:rsidR="007F3B8E" w:rsidRPr="00916348">
        <w:rPr>
          <w:lang w:val="es-PE"/>
        </w:rPr>
        <w:t xml:space="preserve">las </w:t>
      </w:r>
      <w:r w:rsidR="00305B5D" w:rsidRPr="00916348">
        <w:rPr>
          <w:lang w:val="es-PE"/>
        </w:rPr>
        <w:t xml:space="preserve">palabras </w:t>
      </w:r>
      <w:r w:rsidRPr="00916348">
        <w:rPr>
          <w:lang w:val="es-PE"/>
        </w:rPr>
        <w:t>que ha</w:t>
      </w:r>
      <w:r w:rsidR="00305B5D">
        <w:rPr>
          <w:lang w:val="es-PE"/>
        </w:rPr>
        <w:t>ya</w:t>
      </w:r>
      <w:r w:rsidRPr="00916348">
        <w:rPr>
          <w:lang w:val="es-PE"/>
        </w:rPr>
        <w:t xml:space="preserve"> dicho" y </w:t>
      </w:r>
      <w:r w:rsidR="00D75D13">
        <w:rPr>
          <w:lang w:val="es-PE"/>
        </w:rPr>
        <w:t xml:space="preserve">recitó </w:t>
      </w:r>
      <w:r w:rsidRPr="00916348">
        <w:rPr>
          <w:lang w:val="es-PE"/>
        </w:rPr>
        <w:t>la tercera estrofa: -</w:t>
      </w:r>
    </w:p>
    <w:p w14:paraId="1CC2C0DB" w14:textId="61F67A1E" w:rsidR="003F1424" w:rsidRPr="000510E4" w:rsidRDefault="00843179" w:rsidP="00D75D13">
      <w:pPr>
        <w:pStyle w:val="VersoEspaol"/>
        <w:rPr>
          <w:sz w:val="14"/>
          <w:szCs w:val="18"/>
        </w:rPr>
      </w:pPr>
      <w:r w:rsidRPr="000510E4">
        <w:rPr>
          <w:sz w:val="14"/>
          <w:szCs w:val="18"/>
        </w:rPr>
        <w:t>3.</w:t>
      </w:r>
      <w:r w:rsidRPr="000510E4">
        <w:rPr>
          <w:sz w:val="14"/>
          <w:szCs w:val="18"/>
        </w:rPr>
        <w:tab/>
        <w:t xml:space="preserve">Tal como </w:t>
      </w:r>
      <w:r w:rsidR="003F1424" w:rsidRPr="000510E4">
        <w:rPr>
          <w:sz w:val="14"/>
          <w:szCs w:val="18"/>
        </w:rPr>
        <w:t xml:space="preserve">el </w:t>
      </w:r>
      <w:r w:rsidRPr="000510E4">
        <w:rPr>
          <w:sz w:val="14"/>
          <w:szCs w:val="18"/>
        </w:rPr>
        <w:t xml:space="preserve">apreciado </w:t>
      </w:r>
      <w:r w:rsidR="003F1424" w:rsidRPr="000510E4">
        <w:rPr>
          <w:sz w:val="14"/>
          <w:szCs w:val="18"/>
        </w:rPr>
        <w:t>corazón de un padre se conmuev</w:t>
      </w:r>
      <w:r w:rsidRPr="000510E4">
        <w:rPr>
          <w:sz w:val="14"/>
          <w:szCs w:val="18"/>
        </w:rPr>
        <w:t>a</w:t>
      </w:r>
      <w:r w:rsidR="003F1424" w:rsidRPr="000510E4">
        <w:rPr>
          <w:sz w:val="14"/>
          <w:szCs w:val="18"/>
        </w:rPr>
        <w:t xml:space="preserve">, </w:t>
      </w:r>
      <w:r w:rsidR="006B3D1E" w:rsidRPr="000510E4">
        <w:rPr>
          <w:sz w:val="14"/>
          <w:szCs w:val="18"/>
        </w:rPr>
        <w:t>el clamor de</w:t>
      </w:r>
      <w:r w:rsidR="00342DF7" w:rsidRPr="000510E4">
        <w:rPr>
          <w:sz w:val="14"/>
          <w:szCs w:val="18"/>
        </w:rPr>
        <w:t xml:space="preserve"> </w:t>
      </w:r>
      <w:r w:rsidR="006B3D1E" w:rsidRPr="000510E4">
        <w:rPr>
          <w:sz w:val="14"/>
          <w:szCs w:val="18"/>
        </w:rPr>
        <w:t>“</w:t>
      </w:r>
      <w:r w:rsidR="003F1424" w:rsidRPr="000510E4">
        <w:rPr>
          <w:sz w:val="14"/>
          <w:szCs w:val="18"/>
        </w:rPr>
        <w:t>Querido padre" se escucha,</w:t>
      </w:r>
    </w:p>
    <w:p w14:paraId="766D4BED" w14:textId="03208A54" w:rsidR="003F1424" w:rsidRPr="000510E4" w:rsidRDefault="003F1424" w:rsidP="00843179">
      <w:pPr>
        <w:pStyle w:val="VersoEspaol"/>
        <w:ind w:left="1132"/>
        <w:rPr>
          <w:sz w:val="14"/>
          <w:szCs w:val="18"/>
        </w:rPr>
      </w:pPr>
      <w:r w:rsidRPr="000510E4">
        <w:rPr>
          <w:sz w:val="14"/>
          <w:szCs w:val="18"/>
        </w:rPr>
        <w:t>Así también yo respond</w:t>
      </w:r>
      <w:r w:rsidR="000510E4">
        <w:rPr>
          <w:sz w:val="14"/>
          <w:szCs w:val="18"/>
        </w:rPr>
        <w:t>eré</w:t>
      </w:r>
      <w:r w:rsidRPr="000510E4">
        <w:rPr>
          <w:sz w:val="14"/>
          <w:szCs w:val="18"/>
        </w:rPr>
        <w:t xml:space="preserve"> a </w:t>
      </w:r>
      <w:r w:rsidR="006B3D1E" w:rsidRPr="000510E4">
        <w:rPr>
          <w:sz w:val="14"/>
          <w:szCs w:val="18"/>
        </w:rPr>
        <w:t>su</w:t>
      </w:r>
      <w:r w:rsidRPr="000510E4">
        <w:rPr>
          <w:sz w:val="14"/>
          <w:szCs w:val="18"/>
        </w:rPr>
        <w:t xml:space="preserve"> amorosa </w:t>
      </w:r>
      <w:r w:rsidR="000510E4">
        <w:rPr>
          <w:sz w:val="14"/>
          <w:szCs w:val="18"/>
        </w:rPr>
        <w:t>petición</w:t>
      </w:r>
      <w:r w:rsidRPr="000510E4">
        <w:rPr>
          <w:sz w:val="14"/>
          <w:szCs w:val="18"/>
        </w:rPr>
        <w:t xml:space="preserve"> y</w:t>
      </w:r>
      <w:r w:rsidR="007738FF">
        <w:rPr>
          <w:sz w:val="14"/>
          <w:szCs w:val="18"/>
        </w:rPr>
        <w:t xml:space="preserve">, por ello, </w:t>
      </w:r>
      <w:r w:rsidR="006B3D1E" w:rsidRPr="000510E4">
        <w:rPr>
          <w:sz w:val="14"/>
          <w:szCs w:val="18"/>
        </w:rPr>
        <w:t>l</w:t>
      </w:r>
      <w:r w:rsidRPr="000510E4">
        <w:rPr>
          <w:sz w:val="14"/>
          <w:szCs w:val="18"/>
        </w:rPr>
        <w:t>e doy el corazón del cierv</w:t>
      </w:r>
      <w:r w:rsidR="006B3D1E" w:rsidRPr="000510E4">
        <w:rPr>
          <w:sz w:val="14"/>
          <w:szCs w:val="18"/>
        </w:rPr>
        <w:t>o</w:t>
      </w:r>
      <w:r w:rsidRPr="000510E4">
        <w:rPr>
          <w:sz w:val="14"/>
          <w:szCs w:val="18"/>
        </w:rPr>
        <w:t>.</w:t>
      </w:r>
    </w:p>
    <w:p w14:paraId="2CA2226E" w14:textId="77777777" w:rsidR="00305B5D" w:rsidRPr="003F1424" w:rsidRDefault="00305B5D" w:rsidP="00305B5D">
      <w:pPr>
        <w:pStyle w:val="VersoEspaol"/>
        <w:ind w:left="1418" w:hanging="426"/>
        <w:rPr>
          <w:lang w:val="es-PE"/>
        </w:rPr>
      </w:pPr>
    </w:p>
    <w:p w14:paraId="4D9C7408" w14:textId="691B68DB" w:rsidR="003F1424" w:rsidRPr="003F1424" w:rsidRDefault="003F1424" w:rsidP="003F1424">
      <w:pPr>
        <w:pStyle w:val="NormalHistoria"/>
        <w:rPr>
          <w:lang w:val="es-PE"/>
        </w:rPr>
      </w:pPr>
      <w:r w:rsidRPr="003F1424">
        <w:rPr>
          <w:lang w:val="es-PE"/>
        </w:rPr>
        <w:t>Y con estas palabras</w:t>
      </w:r>
      <w:r w:rsidR="007738FF">
        <w:rPr>
          <w:lang w:val="es-PE"/>
        </w:rPr>
        <w:t>,</w:t>
      </w:r>
      <w:r w:rsidRPr="003F1424">
        <w:rPr>
          <w:lang w:val="es-PE"/>
        </w:rPr>
        <w:t xml:space="preserve"> tomó y le dio un sabroso trozo de carne, con corazón y todo. Entonces</w:t>
      </w:r>
      <w:r w:rsidR="007738FF">
        <w:rPr>
          <w:lang w:val="es-PE"/>
        </w:rPr>
        <w:t>,</w:t>
      </w:r>
      <w:r w:rsidRPr="003F1424">
        <w:rPr>
          <w:lang w:val="es-PE"/>
        </w:rPr>
        <w:t xml:space="preserve"> el cuarto de los jóvenes preguntó al tercer joven, con qué palabras </w:t>
      </w:r>
      <w:r w:rsidR="007738FF">
        <w:rPr>
          <w:lang w:val="es-PE"/>
        </w:rPr>
        <w:t>sol</w:t>
      </w:r>
      <w:r w:rsidR="003F5761">
        <w:rPr>
          <w:lang w:val="es-PE"/>
        </w:rPr>
        <w:t xml:space="preserve">icitó </w:t>
      </w:r>
      <w:r w:rsidRPr="003F1424">
        <w:rPr>
          <w:lang w:val="es-PE"/>
        </w:rPr>
        <w:t xml:space="preserve"> la carne de venado. </w:t>
      </w:r>
      <w:r w:rsidR="0058488F" w:rsidRPr="00916348">
        <w:rPr>
          <w:lang w:val="es-PE"/>
        </w:rPr>
        <w:t>"</w:t>
      </w:r>
      <w:r w:rsidR="0058488F">
        <w:rPr>
          <w:lang w:val="es-PE"/>
        </w:rPr>
        <w:t>¡</w:t>
      </w:r>
      <w:r w:rsidR="0058488F" w:rsidRPr="00916348">
        <w:rPr>
          <w:lang w:val="es-PE"/>
        </w:rPr>
        <w:t>Oh</w:t>
      </w:r>
      <w:r w:rsidR="0058488F">
        <w:rPr>
          <w:lang w:val="es-PE"/>
        </w:rPr>
        <w:t>!</w:t>
      </w:r>
      <w:r w:rsidRPr="003F1424">
        <w:rPr>
          <w:lang w:val="es-PE"/>
        </w:rPr>
        <w:t>, lo llamé "Querido padre", respondió. "Entonces</w:t>
      </w:r>
      <w:r w:rsidR="003F5761">
        <w:rPr>
          <w:lang w:val="es-PE"/>
        </w:rPr>
        <w:t>,</w:t>
      </w:r>
      <w:r w:rsidRPr="003F1424">
        <w:rPr>
          <w:lang w:val="es-PE"/>
        </w:rPr>
        <w:t xml:space="preserve"> yo también pediré un pedazo", dijo el otro y fue </w:t>
      </w:r>
      <w:r w:rsidR="007802CC">
        <w:rPr>
          <w:lang w:val="es-PE"/>
        </w:rPr>
        <w:t>adonde e</w:t>
      </w:r>
      <w:r w:rsidRPr="003F1424">
        <w:rPr>
          <w:lang w:val="es-PE"/>
        </w:rPr>
        <w:t>l cazador y le dijo: "Amigo mío, d</w:t>
      </w:r>
      <w:r w:rsidR="007802CC">
        <w:rPr>
          <w:lang w:val="es-PE"/>
        </w:rPr>
        <w:t>e</w:t>
      </w:r>
      <w:r w:rsidR="00342DF7">
        <w:rPr>
          <w:lang w:val="es-PE"/>
        </w:rPr>
        <w:t>m</w:t>
      </w:r>
      <w:r w:rsidRPr="003F1424">
        <w:rPr>
          <w:lang w:val="es-PE"/>
        </w:rPr>
        <w:t xml:space="preserve">e un pedazo de carne". </w:t>
      </w:r>
      <w:r w:rsidR="003F5761" w:rsidRPr="003F1424">
        <w:rPr>
          <w:lang w:val="es-PE"/>
        </w:rPr>
        <w:t xml:space="preserve">El </w:t>
      </w:r>
      <w:r w:rsidRPr="003F1424">
        <w:rPr>
          <w:lang w:val="es-PE"/>
        </w:rPr>
        <w:t>cazador</w:t>
      </w:r>
      <w:r w:rsidR="003F5761">
        <w:rPr>
          <w:lang w:val="es-PE"/>
        </w:rPr>
        <w:t xml:space="preserve"> entonces dijo</w:t>
      </w:r>
      <w:r w:rsidRPr="003F1424">
        <w:rPr>
          <w:lang w:val="es-PE"/>
        </w:rPr>
        <w:t>: "Conforme a las palabras que ha</w:t>
      </w:r>
      <w:r w:rsidR="007802CC">
        <w:rPr>
          <w:lang w:val="es-PE"/>
        </w:rPr>
        <w:t>ya</w:t>
      </w:r>
      <w:r w:rsidRPr="003F1424">
        <w:rPr>
          <w:lang w:val="es-PE"/>
        </w:rPr>
        <w:t xml:space="preserve"> hablado, </w:t>
      </w:r>
      <w:r w:rsidR="007802CC">
        <w:rPr>
          <w:lang w:val="es-PE"/>
        </w:rPr>
        <w:t xml:space="preserve">así </w:t>
      </w:r>
      <w:r w:rsidRPr="003F1424">
        <w:rPr>
          <w:lang w:val="es-PE"/>
        </w:rPr>
        <w:t xml:space="preserve">recibirá." Y </w:t>
      </w:r>
      <w:r w:rsidR="00CC58BF">
        <w:rPr>
          <w:lang w:val="es-PE"/>
        </w:rPr>
        <w:t xml:space="preserve">así recitó </w:t>
      </w:r>
      <w:r w:rsidRPr="003F1424">
        <w:rPr>
          <w:lang w:val="es-PE"/>
        </w:rPr>
        <w:t>l</w:t>
      </w:r>
      <w:r w:rsidR="00CC58BF">
        <w:rPr>
          <w:lang w:val="es-PE"/>
        </w:rPr>
        <w:t>a</w:t>
      </w:r>
      <w:r w:rsidRPr="003F1424">
        <w:rPr>
          <w:lang w:val="es-PE"/>
        </w:rPr>
        <w:t xml:space="preserve"> cuarta estrofa: —</w:t>
      </w:r>
    </w:p>
    <w:p w14:paraId="024A83C7" w14:textId="4336D2F2" w:rsidR="003F1424" w:rsidRPr="007738FF" w:rsidRDefault="007738FF" w:rsidP="007738FF">
      <w:pPr>
        <w:pStyle w:val="VersoEspaol"/>
        <w:rPr>
          <w:sz w:val="14"/>
          <w:szCs w:val="18"/>
        </w:rPr>
      </w:pPr>
      <w:r>
        <w:rPr>
          <w:sz w:val="14"/>
          <w:szCs w:val="18"/>
        </w:rPr>
        <w:t>4.</w:t>
      </w:r>
      <w:r>
        <w:rPr>
          <w:sz w:val="14"/>
          <w:szCs w:val="18"/>
        </w:rPr>
        <w:tab/>
      </w:r>
      <w:r w:rsidR="003F1424" w:rsidRPr="007738FF">
        <w:rPr>
          <w:sz w:val="14"/>
          <w:szCs w:val="18"/>
        </w:rPr>
        <w:t xml:space="preserve">Un mundo sin amigos, me aventuro a pensar, </w:t>
      </w:r>
      <w:r w:rsidR="007802CC" w:rsidRPr="007738FF">
        <w:rPr>
          <w:sz w:val="14"/>
          <w:szCs w:val="18"/>
        </w:rPr>
        <w:t xml:space="preserve">que </w:t>
      </w:r>
      <w:r w:rsidR="003F1424" w:rsidRPr="007738FF">
        <w:rPr>
          <w:sz w:val="14"/>
          <w:szCs w:val="18"/>
        </w:rPr>
        <w:t>un desierto seguramente deb</w:t>
      </w:r>
      <w:r w:rsidR="007802CC" w:rsidRPr="007738FF">
        <w:rPr>
          <w:sz w:val="14"/>
          <w:szCs w:val="18"/>
        </w:rPr>
        <w:t>a</w:t>
      </w:r>
      <w:r w:rsidR="003F1424" w:rsidRPr="007738FF">
        <w:rPr>
          <w:sz w:val="14"/>
          <w:szCs w:val="18"/>
        </w:rPr>
        <w:t xml:space="preserve"> ser,</w:t>
      </w:r>
    </w:p>
    <w:p w14:paraId="7FAE2622" w14:textId="75EBFE47" w:rsidR="003F1424" w:rsidRPr="007738FF" w:rsidRDefault="00774A5F" w:rsidP="007738FF">
      <w:pPr>
        <w:pStyle w:val="VersoEspaol"/>
        <w:ind w:left="1132"/>
        <w:rPr>
          <w:sz w:val="14"/>
          <w:szCs w:val="18"/>
        </w:rPr>
      </w:pPr>
      <w:r>
        <w:rPr>
          <w:sz w:val="14"/>
          <w:szCs w:val="18"/>
        </w:rPr>
        <w:t xml:space="preserve">Con </w:t>
      </w:r>
      <w:r w:rsidR="003F1424" w:rsidRPr="007738FF">
        <w:rPr>
          <w:sz w:val="14"/>
          <w:szCs w:val="18"/>
        </w:rPr>
        <w:t xml:space="preserve">ese título de amigo está implícito todo lo </w:t>
      </w:r>
      <w:r w:rsidR="003043D4" w:rsidRPr="007738FF">
        <w:rPr>
          <w:sz w:val="14"/>
          <w:szCs w:val="18"/>
        </w:rPr>
        <w:t>estimado</w:t>
      </w:r>
      <w:r w:rsidR="003F1424" w:rsidRPr="007738FF">
        <w:rPr>
          <w:sz w:val="14"/>
          <w:szCs w:val="18"/>
        </w:rPr>
        <w:t xml:space="preserve">, así </w:t>
      </w:r>
      <w:r w:rsidR="00342DF7" w:rsidRPr="007738FF">
        <w:rPr>
          <w:sz w:val="14"/>
          <w:szCs w:val="18"/>
        </w:rPr>
        <w:t xml:space="preserve">que </w:t>
      </w:r>
      <w:r w:rsidR="007802CC" w:rsidRPr="007738FF">
        <w:rPr>
          <w:sz w:val="14"/>
          <w:szCs w:val="18"/>
        </w:rPr>
        <w:t>l</w:t>
      </w:r>
      <w:r w:rsidR="003F1424" w:rsidRPr="007738FF">
        <w:rPr>
          <w:sz w:val="14"/>
          <w:szCs w:val="18"/>
        </w:rPr>
        <w:t xml:space="preserve">e </w:t>
      </w:r>
      <w:r>
        <w:rPr>
          <w:sz w:val="14"/>
          <w:szCs w:val="18"/>
        </w:rPr>
        <w:t xml:space="preserve">daré </w:t>
      </w:r>
      <w:r w:rsidR="003F1424" w:rsidRPr="007738FF">
        <w:rPr>
          <w:sz w:val="14"/>
          <w:szCs w:val="18"/>
        </w:rPr>
        <w:t xml:space="preserve">todo </w:t>
      </w:r>
      <w:r w:rsidR="007802CC" w:rsidRPr="007738FF">
        <w:rPr>
          <w:sz w:val="14"/>
          <w:szCs w:val="18"/>
        </w:rPr>
        <w:t>e</w:t>
      </w:r>
      <w:r w:rsidR="003F1424" w:rsidRPr="007738FF">
        <w:rPr>
          <w:sz w:val="14"/>
          <w:szCs w:val="18"/>
        </w:rPr>
        <w:t>l ciervo.</w:t>
      </w:r>
    </w:p>
    <w:p w14:paraId="5C506D74" w14:textId="77777777" w:rsidR="007802CC" w:rsidRPr="003F1424" w:rsidRDefault="007802CC" w:rsidP="007802CC">
      <w:pPr>
        <w:pStyle w:val="VersoEspaol"/>
        <w:ind w:left="1418" w:hanging="426"/>
        <w:rPr>
          <w:lang w:val="es-PE"/>
        </w:rPr>
      </w:pPr>
    </w:p>
    <w:p w14:paraId="49235FE3" w14:textId="24A77532" w:rsidR="003F1424" w:rsidRPr="003F1424" w:rsidRDefault="003F1424" w:rsidP="003F1424">
      <w:pPr>
        <w:pStyle w:val="NormalHistoria"/>
        <w:rPr>
          <w:lang w:val="es-PE"/>
        </w:rPr>
      </w:pPr>
      <w:r w:rsidRPr="003F1424">
        <w:rPr>
          <w:lang w:val="es-PE"/>
        </w:rPr>
        <w:t>Además dijo: "Ven</w:t>
      </w:r>
      <w:r w:rsidR="007802CC">
        <w:rPr>
          <w:lang w:val="es-PE"/>
        </w:rPr>
        <w:t>ga</w:t>
      </w:r>
      <w:r w:rsidRPr="003F1424">
        <w:rPr>
          <w:lang w:val="es-PE"/>
        </w:rPr>
        <w:t>, amigo, llevaré tod</w:t>
      </w:r>
      <w:r w:rsidR="00342DF7">
        <w:rPr>
          <w:lang w:val="es-PE"/>
        </w:rPr>
        <w:t>a</w:t>
      </w:r>
      <w:r w:rsidRPr="003F1424">
        <w:rPr>
          <w:lang w:val="es-PE"/>
        </w:rPr>
        <w:t xml:space="preserve"> est</w:t>
      </w:r>
      <w:r w:rsidR="007802CC">
        <w:rPr>
          <w:lang w:val="es-PE"/>
        </w:rPr>
        <w:t>a</w:t>
      </w:r>
      <w:r w:rsidRPr="003F1424">
        <w:rPr>
          <w:lang w:val="es-PE"/>
        </w:rPr>
        <w:t xml:space="preserve"> carr</w:t>
      </w:r>
      <w:r w:rsidR="007802CC">
        <w:rPr>
          <w:lang w:val="es-PE"/>
        </w:rPr>
        <w:t>eta</w:t>
      </w:r>
      <w:r w:rsidRPr="003F1424">
        <w:rPr>
          <w:lang w:val="es-PE"/>
        </w:rPr>
        <w:t xml:space="preserve"> de carne a </w:t>
      </w:r>
      <w:r w:rsidR="007802CC">
        <w:rPr>
          <w:lang w:val="es-PE"/>
        </w:rPr>
        <w:t>s</w:t>
      </w:r>
      <w:r w:rsidRPr="003F1424">
        <w:rPr>
          <w:lang w:val="es-PE"/>
        </w:rPr>
        <w:t>u casa". [51] Así</w:t>
      </w:r>
      <w:r w:rsidR="00774A5F">
        <w:rPr>
          <w:lang w:val="es-PE"/>
        </w:rPr>
        <w:t>,</w:t>
      </w:r>
      <w:r w:rsidRPr="003F1424">
        <w:rPr>
          <w:lang w:val="es-PE"/>
        </w:rPr>
        <w:t xml:space="preserve"> el hijo de este mercader hizo llevar l</w:t>
      </w:r>
      <w:r w:rsidR="007802CC">
        <w:rPr>
          <w:lang w:val="es-PE"/>
        </w:rPr>
        <w:t>a</w:t>
      </w:r>
      <w:r w:rsidRPr="003F1424">
        <w:rPr>
          <w:lang w:val="es-PE"/>
        </w:rPr>
        <w:t xml:space="preserve"> carr</w:t>
      </w:r>
      <w:r w:rsidR="007802CC">
        <w:rPr>
          <w:lang w:val="es-PE"/>
        </w:rPr>
        <w:t>eta</w:t>
      </w:r>
      <w:r w:rsidRPr="003F1424">
        <w:rPr>
          <w:lang w:val="es-PE"/>
        </w:rPr>
        <w:t xml:space="preserve"> a su casa, </w:t>
      </w:r>
      <w:r w:rsidR="007D063C">
        <w:rPr>
          <w:lang w:val="es-PE"/>
        </w:rPr>
        <w:t xml:space="preserve">así </w:t>
      </w:r>
      <w:r w:rsidRPr="003F1424">
        <w:rPr>
          <w:lang w:val="es-PE"/>
        </w:rPr>
        <w:t xml:space="preserve">fue y </w:t>
      </w:r>
      <w:proofErr w:type="spellStart"/>
      <w:r w:rsidR="00EB49CC">
        <w:rPr>
          <w:lang w:val="es-PE"/>
        </w:rPr>
        <w:t>asi´</w:t>
      </w:r>
      <w:r w:rsidRPr="003F1424">
        <w:rPr>
          <w:lang w:val="es-PE"/>
        </w:rPr>
        <w:t>descargó</w:t>
      </w:r>
      <w:proofErr w:type="spellEnd"/>
      <w:r w:rsidRPr="003F1424">
        <w:rPr>
          <w:lang w:val="es-PE"/>
        </w:rPr>
        <w:t xml:space="preserve"> la carne. </w:t>
      </w:r>
      <w:r w:rsidR="00EB49CC">
        <w:rPr>
          <w:lang w:val="es-PE"/>
        </w:rPr>
        <w:t>Él</w:t>
      </w:r>
      <w:r w:rsidR="00EB49CC" w:rsidRPr="003F1424">
        <w:rPr>
          <w:lang w:val="es-PE"/>
        </w:rPr>
        <w:t xml:space="preserve"> </w:t>
      </w:r>
      <w:r w:rsidRPr="003F1424">
        <w:rPr>
          <w:lang w:val="es-PE"/>
        </w:rPr>
        <w:t>trató al cazador con gran hospitalidad y respeto</w:t>
      </w:r>
      <w:r w:rsidR="00EB49CC">
        <w:rPr>
          <w:lang w:val="es-PE"/>
        </w:rPr>
        <w:t>;</w:t>
      </w:r>
      <w:r w:rsidRPr="003F1424">
        <w:rPr>
          <w:lang w:val="es-PE"/>
        </w:rPr>
        <w:t xml:space="preserve"> enviando a buscar a su esposa e hijo, lo apartó de su cruel ocupación y lo instaló en su propi</w:t>
      </w:r>
      <w:r w:rsidR="007D063C">
        <w:rPr>
          <w:lang w:val="es-PE"/>
        </w:rPr>
        <w:t>o hogar</w:t>
      </w:r>
      <w:r w:rsidRPr="003F1424">
        <w:rPr>
          <w:lang w:val="es-PE"/>
        </w:rPr>
        <w:t xml:space="preserve">. </w:t>
      </w:r>
      <w:r w:rsidR="004860A7">
        <w:rPr>
          <w:lang w:val="es-PE"/>
        </w:rPr>
        <w:t>Así</w:t>
      </w:r>
      <w:r w:rsidRPr="003F1424">
        <w:rPr>
          <w:lang w:val="es-PE"/>
        </w:rPr>
        <w:t xml:space="preserve"> se hicieron amigos inseparables y durante toda su vida vivieron </w:t>
      </w:r>
      <w:r w:rsidR="004860A7" w:rsidRPr="003F1424">
        <w:rPr>
          <w:lang w:val="es-PE"/>
        </w:rPr>
        <w:t xml:space="preserve">juntos </w:t>
      </w:r>
      <w:r w:rsidR="004860A7">
        <w:rPr>
          <w:lang w:val="es-PE"/>
        </w:rPr>
        <w:t>y amistosamente</w:t>
      </w:r>
      <w:r w:rsidRPr="003F1424">
        <w:rPr>
          <w:lang w:val="es-PE"/>
        </w:rPr>
        <w:t>.</w:t>
      </w:r>
    </w:p>
    <w:p w14:paraId="5DCB1759" w14:textId="77777777" w:rsidR="003F1424" w:rsidRDefault="003F1424" w:rsidP="003F1424">
      <w:pPr>
        <w:jc w:val="center"/>
      </w:pPr>
      <w:r>
        <w:t>--------------------------------------</w:t>
      </w:r>
    </w:p>
    <w:p w14:paraId="59273416" w14:textId="33327436" w:rsidR="003F1424" w:rsidRDefault="00336E68" w:rsidP="003F1424">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3F1424" w:rsidRPr="003F1424">
        <w:rPr>
          <w:lang w:val="es-PE"/>
        </w:rPr>
        <w:t xml:space="preserve">: "En </w:t>
      </w:r>
      <w:r>
        <w:rPr>
          <w:lang w:val="es-PE"/>
        </w:rPr>
        <w:t>aquella</w:t>
      </w:r>
      <w:r w:rsidR="003F1424" w:rsidRPr="003F1424">
        <w:rPr>
          <w:lang w:val="es-PE"/>
        </w:rPr>
        <w:t xml:space="preserve"> </w:t>
      </w:r>
      <w:r>
        <w:rPr>
          <w:lang w:val="es-PE"/>
        </w:rPr>
        <w:t>ocasión</w:t>
      </w:r>
      <w:r w:rsidR="003F1424" w:rsidRPr="003F1424">
        <w:rPr>
          <w:lang w:val="es-PE"/>
        </w:rPr>
        <w:t>, Sāriputta era el Cazador y yo</w:t>
      </w:r>
      <w:r>
        <w:rPr>
          <w:lang w:val="es-PE"/>
        </w:rPr>
        <w:t>,</w:t>
      </w:r>
      <w:r w:rsidR="003F1424" w:rsidRPr="003F1424">
        <w:rPr>
          <w:lang w:val="es-PE"/>
        </w:rPr>
        <w:t xml:space="preserve"> el Hijo del </w:t>
      </w:r>
      <w:r w:rsidRPr="00336E68">
        <w:rPr>
          <w:lang w:val="es-PE"/>
        </w:rPr>
        <w:t xml:space="preserve">Mercader </w:t>
      </w:r>
      <w:r w:rsidR="003F1424" w:rsidRPr="003F1424">
        <w:rPr>
          <w:lang w:val="es-PE"/>
        </w:rPr>
        <w:t>a quien se le dio toda la carne de venado".</w:t>
      </w:r>
    </w:p>
    <w:p w14:paraId="7C264889" w14:textId="77777777" w:rsidR="00E501FA" w:rsidRPr="005C04E2" w:rsidRDefault="00E501FA" w:rsidP="00E501FA">
      <w:pPr>
        <w:pStyle w:val="NormalSinTab"/>
        <w:jc w:val="center"/>
      </w:pPr>
      <w:r w:rsidRPr="007B20A5">
        <w:rPr>
          <w:rFonts w:cs="Cormorant"/>
          <w:sz w:val="32"/>
          <w:szCs w:val="32"/>
        </w:rPr>
        <w:t>❦</w:t>
      </w:r>
    </w:p>
    <w:p w14:paraId="14DC82BB" w14:textId="449B5B74" w:rsidR="00E501FA" w:rsidRDefault="00E501FA">
      <w:pPr>
        <w:spacing w:after="160" w:line="259" w:lineRule="auto"/>
        <w:ind w:firstLine="0"/>
        <w:rPr>
          <w:lang w:val="es-PE"/>
        </w:rPr>
      </w:pPr>
      <w:r>
        <w:rPr>
          <w:lang w:val="es-PE"/>
        </w:rPr>
        <w:br w:type="page"/>
      </w:r>
    </w:p>
    <w:p w14:paraId="0882C9BF" w14:textId="77777777" w:rsidR="000C2566" w:rsidRDefault="000C2566" w:rsidP="003F1424">
      <w:pPr>
        <w:rPr>
          <w:lang w:val="es-PE"/>
        </w:rPr>
      </w:pPr>
    </w:p>
    <w:p w14:paraId="2A2DB066" w14:textId="3AE121C4" w:rsidR="000C2566" w:rsidRDefault="00C5249D" w:rsidP="00BB30CD">
      <w:pPr>
        <w:pStyle w:val="Ttulo2"/>
        <w:rPr>
          <w:lang w:val="es-PE"/>
        </w:rPr>
      </w:pPr>
      <w:bookmarkStart w:id="19" w:name="_Toc126678946"/>
      <w:r w:rsidRPr="00C5249D">
        <w:rPr>
          <w:lang w:val="es-PE"/>
        </w:rPr>
        <w:t>Ja. №.</w:t>
      </w:r>
      <w:r w:rsidR="000C2566" w:rsidRPr="000C2566">
        <w:rPr>
          <w:lang w:val="es-PE"/>
        </w:rPr>
        <w:t xml:space="preserve"> 316.</w:t>
      </w:r>
      <w:r w:rsidR="00BB30CD">
        <w:rPr>
          <w:lang w:val="es-PE"/>
        </w:rPr>
        <w:br/>
      </w:r>
      <w:r w:rsidR="00164884" w:rsidRPr="0098575B">
        <w:rPr>
          <w:sz w:val="20"/>
          <w:szCs w:val="20"/>
        </w:rPr>
        <w:tab/>
      </w:r>
      <w:r w:rsidR="00BB30CD" w:rsidRPr="0098575B">
        <w:rPr>
          <w:sz w:val="20"/>
          <w:szCs w:val="20"/>
          <w:lang w:val="es-PE"/>
        </w:rPr>
        <w:br/>
      </w:r>
      <w:r w:rsidR="00BB30CD" w:rsidRPr="000C2566">
        <w:rPr>
          <w:lang w:val="es-PE"/>
        </w:rPr>
        <w:t>Sasa-</w:t>
      </w:r>
      <w:proofErr w:type="spellStart"/>
      <w:r w:rsidR="00BB30CD" w:rsidRPr="000C2566">
        <w:rPr>
          <w:lang w:val="es-PE"/>
        </w:rPr>
        <w:t>Jātaka.</w:t>
      </w:r>
      <w:r w:rsidR="00BB30CD" w:rsidRPr="00BB30CD">
        <w:rPr>
          <w:vertAlign w:val="superscript"/>
          <w:lang w:val="es-PE"/>
        </w:rPr>
        <w:t>1</w:t>
      </w:r>
      <w:bookmarkEnd w:id="19"/>
      <w:proofErr w:type="spellEnd"/>
    </w:p>
    <w:p w14:paraId="33D22FA5" w14:textId="5A385A70" w:rsidR="00DF6B5F" w:rsidRPr="00194C15" w:rsidRDefault="00DF6B5F" w:rsidP="00DF6B5F">
      <w:pPr>
        <w:pStyle w:val="Ttulo3"/>
        <w:rPr>
          <w:lang w:val="es-PE"/>
        </w:rPr>
      </w:pPr>
      <w:r w:rsidRPr="00194C15">
        <w:rPr>
          <w:lang w:val="es-PE"/>
        </w:rPr>
        <w:t xml:space="preserve">Historia de Renacimientos sobre </w:t>
      </w:r>
      <w:r w:rsidR="00902840" w:rsidRPr="00902840">
        <w:rPr>
          <w:i/>
          <w:iCs/>
          <w:lang w:val="es-PE"/>
        </w:rPr>
        <w:t>La Sabia Liebre</w:t>
      </w:r>
      <w:r>
        <w:rPr>
          <w:i/>
          <w:iCs/>
          <w:lang w:val="es-PE"/>
        </w:rPr>
        <w:t xml:space="preserve"> </w:t>
      </w:r>
      <w:r w:rsidRPr="00194C15">
        <w:rPr>
          <w:lang w:val="es-PE"/>
        </w:rPr>
        <w:t>(</w:t>
      </w:r>
      <w:proofErr w:type="spellStart"/>
      <w:r w:rsidRPr="00194C15">
        <w:rPr>
          <w:lang w:val="es-PE"/>
        </w:rPr>
        <w:t>4s</w:t>
      </w:r>
      <w:proofErr w:type="spellEnd"/>
      <w:r w:rsidRPr="00194C15">
        <w:rPr>
          <w:lang w:val="es-PE"/>
        </w:rPr>
        <w:t xml:space="preserve">) </w:t>
      </w:r>
    </w:p>
    <w:p w14:paraId="1D1EF998" w14:textId="26EAF132" w:rsidR="000C2566" w:rsidRDefault="000C2566" w:rsidP="00E501FA">
      <w:pPr>
        <w:rPr>
          <w:lang w:val="es-PE"/>
        </w:rPr>
      </w:pPr>
      <w:r w:rsidRPr="000C2566">
        <w:rPr>
          <w:lang w:val="es-PE"/>
        </w:rPr>
        <w:t>"</w:t>
      </w:r>
      <w:r w:rsidRPr="00B24725">
        <w:rPr>
          <w:i/>
          <w:iCs/>
          <w:lang w:val="es-PE"/>
        </w:rPr>
        <w:t>Siete peces rojo</w:t>
      </w:r>
      <w:r w:rsidR="00A5372E">
        <w:rPr>
          <w:i/>
          <w:iCs/>
          <w:lang w:val="es-PE"/>
        </w:rPr>
        <w:t>s</w:t>
      </w:r>
      <w:r w:rsidR="00B24725">
        <w:rPr>
          <w:lang w:val="es-PE"/>
        </w:rPr>
        <w:t>…</w:t>
      </w:r>
      <w:r w:rsidR="00A5372E">
        <w:rPr>
          <w:lang w:val="es-PE"/>
        </w:rPr>
        <w:t xml:space="preserve"> </w:t>
      </w:r>
      <w:r w:rsidR="00636D32" w:rsidRPr="00636D32">
        <w:rPr>
          <w:i/>
          <w:lang w:val="es-PE"/>
        </w:rPr>
        <w:t>etc.”</w:t>
      </w:r>
      <w:r w:rsidR="00353C90">
        <w:rPr>
          <w:lang w:val="es-PE"/>
        </w:rPr>
        <w:t xml:space="preserve"> </w:t>
      </w:r>
      <w:r w:rsidRPr="000C2566">
        <w:rPr>
          <w:lang w:val="es-PE"/>
        </w:rPr>
        <w:t xml:space="preserve">Esta historia la contó el </w:t>
      </w:r>
      <w:r w:rsidR="00902840" w:rsidRPr="00902840">
        <w:rPr>
          <w:i/>
          <w:iCs/>
        </w:rPr>
        <w:t xml:space="preserve">Bhagavā </w:t>
      </w:r>
      <w:r w:rsidR="00902840">
        <w:rPr>
          <w:lang w:val="es-PE"/>
        </w:rPr>
        <w:t xml:space="preserve">mientras se encontraba residiendo en el monasterio </w:t>
      </w:r>
      <w:proofErr w:type="spellStart"/>
      <w:r w:rsidR="00902840">
        <w:rPr>
          <w:lang w:val="es-PE"/>
        </w:rPr>
        <w:t>Jetavana</w:t>
      </w:r>
      <w:proofErr w:type="spellEnd"/>
      <w:r w:rsidR="00902840">
        <w:rPr>
          <w:lang w:val="es-PE"/>
        </w:rPr>
        <w:t xml:space="preserve"> </w:t>
      </w:r>
      <w:r w:rsidRPr="000C2566">
        <w:rPr>
          <w:lang w:val="es-PE"/>
        </w:rPr>
        <w:t xml:space="preserve">acerca de un </w:t>
      </w:r>
      <w:r w:rsidR="00883205">
        <w:rPr>
          <w:lang w:val="es-PE"/>
        </w:rPr>
        <w:t>ofrecimiento</w:t>
      </w:r>
      <w:r w:rsidRPr="000C2566">
        <w:rPr>
          <w:lang w:val="es-PE"/>
        </w:rPr>
        <w:t xml:space="preserve"> de todos los requisitos budistas</w:t>
      </w:r>
      <w:r w:rsidR="00883205">
        <w:rPr>
          <w:lang w:val="es-PE"/>
        </w:rPr>
        <w:t xml:space="preserve"> al </w:t>
      </w:r>
      <w:r w:rsidR="00D07395" w:rsidRPr="00D07395">
        <w:rPr>
          <w:i/>
          <w:iCs/>
        </w:rPr>
        <w:t>Saṅgha</w:t>
      </w:r>
      <w:r w:rsidRPr="000C2566">
        <w:rPr>
          <w:lang w:val="es-PE"/>
        </w:rPr>
        <w:t xml:space="preserve">. Cierto terrateniente </w:t>
      </w:r>
      <w:r w:rsidR="00D07395">
        <w:rPr>
          <w:lang w:val="es-PE"/>
        </w:rPr>
        <w:t>de</w:t>
      </w:r>
      <w:r w:rsidRPr="000C2566">
        <w:rPr>
          <w:lang w:val="es-PE"/>
        </w:rPr>
        <w:t xml:space="preserve"> </w:t>
      </w:r>
      <w:proofErr w:type="spellStart"/>
      <w:r w:rsidRPr="000C2566">
        <w:rPr>
          <w:lang w:val="es-PE"/>
        </w:rPr>
        <w:t>Sāvatthi</w:t>
      </w:r>
      <w:proofErr w:type="spellEnd"/>
      <w:r w:rsidRPr="000C2566">
        <w:rPr>
          <w:lang w:val="es-PE"/>
        </w:rPr>
        <w:t xml:space="preserve">, dicen, proporcionó todos los requisitos para </w:t>
      </w:r>
      <w:r w:rsidR="00D07395">
        <w:rPr>
          <w:lang w:val="es-PE"/>
        </w:rPr>
        <w:t>el</w:t>
      </w:r>
      <w:r w:rsidRPr="000C2566">
        <w:rPr>
          <w:lang w:val="es-PE"/>
        </w:rPr>
        <w:t xml:space="preserve"> </w:t>
      </w:r>
      <w:r w:rsidR="00D07395" w:rsidRPr="00D07395">
        <w:rPr>
          <w:i/>
          <w:iCs/>
        </w:rPr>
        <w:t xml:space="preserve">Saṅgha </w:t>
      </w:r>
      <w:r w:rsidRPr="000C2566">
        <w:rPr>
          <w:lang w:val="es-PE"/>
        </w:rPr>
        <w:t xml:space="preserve">con </w:t>
      </w:r>
      <w:r w:rsidR="00883205">
        <w:rPr>
          <w:lang w:val="es-PE"/>
        </w:rPr>
        <w:t xml:space="preserve">el </w:t>
      </w:r>
      <w:r w:rsidR="005A64BD" w:rsidRPr="005A64BD">
        <w:rPr>
          <w:i/>
          <w:lang w:val="es-PE"/>
        </w:rPr>
        <w:t>Buddha</w:t>
      </w:r>
      <w:r w:rsidRPr="000C2566">
        <w:rPr>
          <w:lang w:val="es-PE"/>
        </w:rPr>
        <w:t xml:space="preserve"> a la cabeza y</w:t>
      </w:r>
      <w:r w:rsidR="00D07395">
        <w:rPr>
          <w:lang w:val="es-PE"/>
        </w:rPr>
        <w:t>,</w:t>
      </w:r>
      <w:r w:rsidRPr="000C2566">
        <w:rPr>
          <w:lang w:val="es-PE"/>
        </w:rPr>
        <w:t xml:space="preserve"> al instalar un pabellón en la puerta de su casa, invitó a tod</w:t>
      </w:r>
      <w:r w:rsidR="00883205">
        <w:rPr>
          <w:lang w:val="es-PE"/>
        </w:rPr>
        <w:t>a</w:t>
      </w:r>
      <w:r w:rsidRPr="000C2566">
        <w:rPr>
          <w:lang w:val="es-PE"/>
        </w:rPr>
        <w:t xml:space="preserve"> </w:t>
      </w:r>
      <w:r w:rsidR="00883205" w:rsidRPr="000C2566">
        <w:rPr>
          <w:lang w:val="es-PE"/>
        </w:rPr>
        <w:t>l</w:t>
      </w:r>
      <w:r w:rsidR="00883205">
        <w:rPr>
          <w:lang w:val="es-PE"/>
        </w:rPr>
        <w:t>a</w:t>
      </w:r>
      <w:r w:rsidR="00883205" w:rsidRPr="000C2566">
        <w:rPr>
          <w:lang w:val="es-PE"/>
        </w:rPr>
        <w:t xml:space="preserve"> </w:t>
      </w:r>
      <w:r w:rsidR="00883205">
        <w:rPr>
          <w:lang w:val="es-PE"/>
        </w:rPr>
        <w:t>congregación</w:t>
      </w:r>
      <w:r w:rsidR="00883205" w:rsidRPr="000C2566">
        <w:rPr>
          <w:lang w:val="es-PE"/>
        </w:rPr>
        <w:t xml:space="preserve"> de </w:t>
      </w:r>
      <w:r w:rsidR="00BA617E">
        <w:rPr>
          <w:lang w:val="es-PE"/>
        </w:rPr>
        <w:t>Venerables</w:t>
      </w:r>
      <w:r w:rsidR="00883205" w:rsidRPr="000C2566">
        <w:rPr>
          <w:lang w:val="es-PE"/>
        </w:rPr>
        <w:t xml:space="preserve"> </w:t>
      </w:r>
      <w:r w:rsidR="00BA617E">
        <w:rPr>
          <w:lang w:val="es-PE"/>
        </w:rPr>
        <w:t xml:space="preserve">junto </w:t>
      </w:r>
      <w:r w:rsidR="00E76A96">
        <w:rPr>
          <w:lang w:val="es-PE"/>
        </w:rPr>
        <w:t xml:space="preserve">al </w:t>
      </w:r>
      <w:r w:rsidR="00883205" w:rsidRPr="005A64BD">
        <w:rPr>
          <w:i/>
          <w:lang w:val="es-PE"/>
        </w:rPr>
        <w:t>Buddha</w:t>
      </w:r>
      <w:r w:rsidR="0095687E">
        <w:rPr>
          <w:i/>
          <w:lang w:val="es-PE"/>
        </w:rPr>
        <w:t xml:space="preserve"> </w:t>
      </w:r>
      <w:r w:rsidR="0095687E">
        <w:rPr>
          <w:iCs/>
          <w:lang w:val="es-PE"/>
        </w:rPr>
        <w:t>a la cabeza</w:t>
      </w:r>
      <w:r w:rsidR="00D07395">
        <w:rPr>
          <w:lang w:val="es-PE"/>
        </w:rPr>
        <w:t>;</w:t>
      </w:r>
      <w:r w:rsidR="00883205" w:rsidRPr="000C2566">
        <w:rPr>
          <w:lang w:val="es-PE"/>
        </w:rPr>
        <w:t xml:space="preserve"> los sentó en</w:t>
      </w:r>
      <w:r w:rsidR="00E501FA">
        <w:rPr>
          <w:lang w:val="es-PE"/>
        </w:rPr>
        <w:t xml:space="preserve"> </w:t>
      </w:r>
      <w:r w:rsidRPr="000C2566">
        <w:rPr>
          <w:lang w:val="es-PE"/>
        </w:rPr>
        <w:t xml:space="preserve">elegantes asientos preparados para ellos y les ofreció una variedad de comida selecta y delicada. </w:t>
      </w:r>
      <w:r w:rsidR="00D07395">
        <w:rPr>
          <w:lang w:val="es-PE"/>
        </w:rPr>
        <w:t xml:space="preserve">Entonces, </w:t>
      </w:r>
      <w:r w:rsidRPr="000C2566">
        <w:rPr>
          <w:lang w:val="es-PE"/>
        </w:rPr>
        <w:t>diciendo: "</w:t>
      </w:r>
      <w:r w:rsidR="00301CB5">
        <w:rPr>
          <w:lang w:val="es-PE"/>
        </w:rPr>
        <w:t>Regresen</w:t>
      </w:r>
      <w:r w:rsidRPr="000C2566">
        <w:rPr>
          <w:lang w:val="es-PE"/>
        </w:rPr>
        <w:t xml:space="preserve"> mañana", los entretuvo durante una semana entera y</w:t>
      </w:r>
      <w:r w:rsidR="00D07395">
        <w:rPr>
          <w:lang w:val="es-PE"/>
        </w:rPr>
        <w:t>,</w:t>
      </w:r>
      <w:r w:rsidRPr="000C2566">
        <w:rPr>
          <w:lang w:val="es-PE"/>
        </w:rPr>
        <w:t xml:space="preserve"> al séptimo día</w:t>
      </w:r>
      <w:r w:rsidR="00D07395">
        <w:rPr>
          <w:lang w:val="es-PE"/>
        </w:rPr>
        <w:t>,</w:t>
      </w:r>
      <w:r w:rsidRPr="000C2566">
        <w:rPr>
          <w:lang w:val="es-PE"/>
        </w:rPr>
        <w:t xml:space="preserve"> </w:t>
      </w:r>
      <w:r w:rsidR="00301CB5">
        <w:rPr>
          <w:lang w:val="es-PE"/>
        </w:rPr>
        <w:t xml:space="preserve">le </w:t>
      </w:r>
      <w:r w:rsidRPr="000C2566">
        <w:rPr>
          <w:lang w:val="es-PE"/>
        </w:rPr>
        <w:t>presentó a</w:t>
      </w:r>
      <w:r w:rsidR="00301CB5">
        <w:rPr>
          <w:lang w:val="es-PE"/>
        </w:rPr>
        <w:t>l</w:t>
      </w:r>
      <w:r w:rsidRPr="000C2566">
        <w:rPr>
          <w:lang w:val="es-PE"/>
        </w:rPr>
        <w:t xml:space="preserve"> </w:t>
      </w:r>
      <w:r w:rsidR="005A64BD" w:rsidRPr="005A64BD">
        <w:rPr>
          <w:i/>
          <w:lang w:val="es-PE"/>
        </w:rPr>
        <w:t>Buddha</w:t>
      </w:r>
      <w:r w:rsidRPr="000C2566">
        <w:rPr>
          <w:lang w:val="es-PE"/>
        </w:rPr>
        <w:t xml:space="preserve"> y a los quinientos </w:t>
      </w:r>
      <w:r w:rsidR="00301CB5">
        <w:rPr>
          <w:lang w:val="es-PE"/>
        </w:rPr>
        <w:t xml:space="preserve">Venerables </w:t>
      </w:r>
      <w:r w:rsidRPr="000C2566">
        <w:rPr>
          <w:lang w:val="es-PE"/>
        </w:rPr>
        <w:t xml:space="preserve">bajo su mando todos los requisitos. Al final de la </w:t>
      </w:r>
      <w:r w:rsidR="00301CB5">
        <w:rPr>
          <w:lang w:val="es-PE"/>
        </w:rPr>
        <w:t>celebración</w:t>
      </w:r>
      <w:r w:rsidRPr="000C2566">
        <w:rPr>
          <w:lang w:val="es-PE"/>
        </w:rPr>
        <w:t xml:space="preserve">, el </w:t>
      </w:r>
      <w:r w:rsidR="00D07395" w:rsidRPr="00D07395">
        <w:rPr>
          <w:i/>
          <w:iCs/>
        </w:rPr>
        <w:t>Bhagavā</w:t>
      </w:r>
      <w:r w:rsidRPr="000C2566">
        <w:rPr>
          <w:lang w:val="es-PE"/>
        </w:rPr>
        <w:t xml:space="preserve">, en agradecimiento, dijo: "Hermano </w:t>
      </w:r>
      <w:r w:rsidR="00301CB5">
        <w:rPr>
          <w:lang w:val="es-PE"/>
        </w:rPr>
        <w:t>laico</w:t>
      </w:r>
      <w:r w:rsidRPr="000C2566">
        <w:rPr>
          <w:lang w:val="es-PE"/>
        </w:rPr>
        <w:t xml:space="preserve">, hace bien en </w:t>
      </w:r>
      <w:r w:rsidR="00301CB5">
        <w:rPr>
          <w:lang w:val="es-PE"/>
        </w:rPr>
        <w:t xml:space="preserve">brindar </w:t>
      </w:r>
      <w:r w:rsidRPr="000C2566">
        <w:rPr>
          <w:lang w:val="es-PE"/>
        </w:rPr>
        <w:t xml:space="preserve">placer y satisfacción </w:t>
      </w:r>
      <w:r w:rsidR="005A4BC4">
        <w:rPr>
          <w:lang w:val="es-PE"/>
        </w:rPr>
        <w:t>mediante la presente generosidad</w:t>
      </w:r>
      <w:r w:rsidRPr="000C2566">
        <w:rPr>
          <w:lang w:val="es-PE"/>
        </w:rPr>
        <w:t xml:space="preserve">. </w:t>
      </w:r>
      <w:r w:rsidR="00C00F2A">
        <w:rPr>
          <w:lang w:val="es-PE"/>
        </w:rPr>
        <w:t xml:space="preserve">Ya </w:t>
      </w:r>
      <w:r w:rsidRPr="000C2566">
        <w:rPr>
          <w:lang w:val="es-PE"/>
        </w:rPr>
        <w:t xml:space="preserve">que </w:t>
      </w:r>
      <w:r w:rsidR="008560C8">
        <w:rPr>
          <w:lang w:val="es-PE"/>
        </w:rPr>
        <w:t>é</w:t>
      </w:r>
      <w:r w:rsidRPr="000C2566">
        <w:rPr>
          <w:lang w:val="es-PE"/>
        </w:rPr>
        <w:t xml:space="preserve">sta </w:t>
      </w:r>
      <w:r w:rsidR="008560C8">
        <w:rPr>
          <w:lang w:val="es-PE"/>
        </w:rPr>
        <w:t>es</w:t>
      </w:r>
      <w:r w:rsidR="00C00F2A">
        <w:rPr>
          <w:lang w:val="es-PE"/>
        </w:rPr>
        <w:t xml:space="preserve"> </w:t>
      </w:r>
      <w:r w:rsidRPr="000C2566">
        <w:rPr>
          <w:lang w:val="es-PE"/>
        </w:rPr>
        <w:t>una tradición de los sabios de antaño, que sacrifica</w:t>
      </w:r>
      <w:r w:rsidR="00C00F2A">
        <w:rPr>
          <w:lang w:val="es-PE"/>
        </w:rPr>
        <w:t>ro</w:t>
      </w:r>
      <w:r w:rsidRPr="000C2566">
        <w:rPr>
          <w:lang w:val="es-PE"/>
        </w:rPr>
        <w:t xml:space="preserve">n sus vidas por </w:t>
      </w:r>
      <w:r w:rsidR="008560C8">
        <w:rPr>
          <w:lang w:val="es-PE"/>
        </w:rPr>
        <w:t>cualquier</w:t>
      </w:r>
      <w:r w:rsidRPr="000C2566">
        <w:rPr>
          <w:lang w:val="es-PE"/>
        </w:rPr>
        <w:t xml:space="preserve"> mendigo que encontra</w:t>
      </w:r>
      <w:r w:rsidR="008560C8">
        <w:rPr>
          <w:lang w:val="es-PE"/>
        </w:rPr>
        <w:t>se</w:t>
      </w:r>
      <w:r w:rsidRPr="000C2566">
        <w:rPr>
          <w:lang w:val="es-PE"/>
        </w:rPr>
        <w:t xml:space="preserve">n y les </w:t>
      </w:r>
      <w:r w:rsidR="00D07395">
        <w:rPr>
          <w:lang w:val="es-PE"/>
        </w:rPr>
        <w:t>ofrecieron</w:t>
      </w:r>
      <w:r w:rsidR="00C00F2A">
        <w:rPr>
          <w:lang w:val="es-PE"/>
        </w:rPr>
        <w:t xml:space="preserve"> inclusive</w:t>
      </w:r>
      <w:r w:rsidRPr="000C2566">
        <w:rPr>
          <w:lang w:val="es-PE"/>
        </w:rPr>
        <w:t xml:space="preserve"> </w:t>
      </w:r>
      <w:r w:rsidR="00C00F2A">
        <w:rPr>
          <w:lang w:val="es-PE"/>
        </w:rPr>
        <w:t>de</w:t>
      </w:r>
      <w:r w:rsidRPr="000C2566">
        <w:rPr>
          <w:lang w:val="es-PE"/>
        </w:rPr>
        <w:t xml:space="preserve"> comer su propia carne</w:t>
      </w:r>
      <w:r w:rsidR="00DF088A" w:rsidRPr="00DF088A">
        <w:t xml:space="preserve"> </w:t>
      </w:r>
      <w:r w:rsidR="00DF088A">
        <w:t xml:space="preserve">El </w:t>
      </w:r>
      <w:r w:rsidR="00DF088A" w:rsidRPr="00DF088A">
        <w:t>Hermano laico</w:t>
      </w:r>
      <w:r w:rsidR="00DF088A">
        <w:t xml:space="preserve"> le pidió al </w:t>
      </w:r>
      <w:r w:rsidR="00DF088A" w:rsidRPr="00641B5B">
        <w:rPr>
          <w:i/>
          <w:iCs/>
        </w:rPr>
        <w:t>Bhagavā</w:t>
      </w:r>
      <w:r w:rsidR="00DF088A" w:rsidRPr="00641B5B">
        <w:t xml:space="preserve"> </w:t>
      </w:r>
      <w:r w:rsidR="00DF088A">
        <w:t xml:space="preserve">que explicara lo que acababa de decir. El </w:t>
      </w:r>
      <w:r w:rsidR="00DF088A" w:rsidRPr="00641B5B">
        <w:rPr>
          <w:i/>
          <w:iCs/>
        </w:rPr>
        <w:t>Bhagavā</w:t>
      </w:r>
      <w:r w:rsidR="00DF088A" w:rsidRPr="00641B5B">
        <w:t xml:space="preserve"> </w:t>
      </w:r>
      <w:r w:rsidR="00DF088A">
        <w:t>aclaró entonces lo que se había escabullido y quedado oculto en la memoria debido a los renacimientos</w:t>
      </w:r>
      <w:r w:rsidR="00B40601" w:rsidRPr="000C2566">
        <w:rPr>
          <w:lang w:val="es-PE"/>
        </w:rPr>
        <w:t xml:space="preserve"> </w:t>
      </w:r>
      <w:r w:rsidR="00DF088A" w:rsidRPr="000C2566">
        <w:rPr>
          <w:lang w:val="es-PE"/>
        </w:rPr>
        <w:t>y</w:t>
      </w:r>
      <w:r w:rsidR="00DF088A">
        <w:rPr>
          <w:lang w:val="es-PE"/>
        </w:rPr>
        <w:t>,</w:t>
      </w:r>
      <w:r w:rsidR="00DF088A" w:rsidRPr="000C2566">
        <w:rPr>
          <w:lang w:val="es-PE"/>
        </w:rPr>
        <w:t xml:space="preserve"> </w:t>
      </w:r>
      <w:r w:rsidRPr="000C2566">
        <w:rPr>
          <w:lang w:val="es-PE"/>
        </w:rPr>
        <w:t xml:space="preserve">a </w:t>
      </w:r>
      <w:r w:rsidR="00C00F2A">
        <w:rPr>
          <w:lang w:val="es-PE"/>
        </w:rPr>
        <w:t xml:space="preserve">solicitud </w:t>
      </w:r>
      <w:r w:rsidRPr="000C2566">
        <w:rPr>
          <w:lang w:val="es-PE"/>
        </w:rPr>
        <w:t>de su anfitrión</w:t>
      </w:r>
      <w:r w:rsidR="00DF088A">
        <w:rPr>
          <w:lang w:val="es-PE"/>
        </w:rPr>
        <w:t>,</w:t>
      </w:r>
      <w:r w:rsidRPr="000C2566">
        <w:rPr>
          <w:lang w:val="es-PE"/>
        </w:rPr>
        <w:t xml:space="preserve"> relató </w:t>
      </w:r>
      <w:r w:rsidR="00DF088A">
        <w:rPr>
          <w:lang w:val="es-PE"/>
        </w:rPr>
        <w:t>la siguiente</w:t>
      </w:r>
      <w:r w:rsidRPr="000C2566">
        <w:rPr>
          <w:lang w:val="es-PE"/>
        </w:rPr>
        <w:t xml:space="preserve"> </w:t>
      </w:r>
      <w:r w:rsidR="00C00F2A">
        <w:rPr>
          <w:lang w:val="es-PE"/>
        </w:rPr>
        <w:t xml:space="preserve">historia </w:t>
      </w:r>
      <w:r w:rsidRPr="000C2566">
        <w:rPr>
          <w:lang w:val="es-PE"/>
        </w:rPr>
        <w:t>de</w:t>
      </w:r>
      <w:r w:rsidR="00C00F2A">
        <w:rPr>
          <w:lang w:val="es-PE"/>
        </w:rPr>
        <w:t xml:space="preserve"> un</w:t>
      </w:r>
      <w:r w:rsidRPr="000C2566">
        <w:rPr>
          <w:lang w:val="es-PE"/>
        </w:rPr>
        <w:t xml:space="preserve"> </w:t>
      </w:r>
      <w:r w:rsidR="00C00F2A">
        <w:rPr>
          <w:lang w:val="es-PE"/>
        </w:rPr>
        <w:t xml:space="preserve">antiguo </w:t>
      </w:r>
      <w:r w:rsidRPr="000C2566">
        <w:rPr>
          <w:lang w:val="es-PE"/>
        </w:rPr>
        <w:t>mundo.</w:t>
      </w:r>
    </w:p>
    <w:p w14:paraId="0B531181" w14:textId="77777777" w:rsidR="00D048B3" w:rsidRDefault="00D048B3" w:rsidP="00D048B3">
      <w:pPr>
        <w:jc w:val="center"/>
      </w:pPr>
      <w:r>
        <w:t>--------------------------------------</w:t>
      </w:r>
    </w:p>
    <w:p w14:paraId="3FBFF525" w14:textId="1AEA6A3C" w:rsidR="000C2566" w:rsidRPr="000C2566" w:rsidRDefault="00791235" w:rsidP="00D048B3">
      <w:pPr>
        <w:pStyle w:val="NormalHistoria"/>
        <w:rPr>
          <w:lang w:val="es-PE"/>
        </w:rPr>
      </w:pPr>
      <w:r w:rsidRPr="000C2566">
        <w:rPr>
          <w:lang w:val="es-PE"/>
        </w:rPr>
        <w:t xml:space="preserve">Una </w:t>
      </w:r>
      <w:r w:rsidR="000C2566" w:rsidRPr="000C2566">
        <w:rPr>
          <w:lang w:val="es-PE"/>
        </w:rPr>
        <w:t xml:space="preserve">vez, cuando Brahmadatta reinaba </w:t>
      </w:r>
      <w:proofErr w:type="spellStart"/>
      <w:r w:rsidR="000C2566" w:rsidRPr="000C2566">
        <w:rPr>
          <w:lang w:val="es-PE"/>
        </w:rPr>
        <w:t>Benares</w:t>
      </w:r>
      <w:proofErr w:type="spellEnd"/>
      <w:r w:rsidR="000C2566" w:rsidRPr="000C2566">
        <w:rPr>
          <w:lang w:val="es-PE"/>
        </w:rPr>
        <w:t xml:space="preserve">, el </w:t>
      </w:r>
      <w:r w:rsidR="005A64BD" w:rsidRPr="005A64BD">
        <w:rPr>
          <w:i/>
          <w:lang w:val="es-PE"/>
        </w:rPr>
        <w:t>Bodhisatta</w:t>
      </w:r>
      <w:r w:rsidR="000C2566" w:rsidRPr="000C2566">
        <w:rPr>
          <w:lang w:val="es-PE"/>
        </w:rPr>
        <w:t xml:space="preserve"> cobró vida como una </w:t>
      </w:r>
      <w:r w:rsidR="00BE4EE2" w:rsidRPr="00BE4EE2">
        <w:rPr>
          <w:i/>
          <w:iCs/>
          <w:lang w:val="es-PE"/>
        </w:rPr>
        <w:t>Liebre</w:t>
      </w:r>
      <w:r w:rsidR="00BE4EE2" w:rsidRPr="000C2566">
        <w:rPr>
          <w:lang w:val="es-PE"/>
        </w:rPr>
        <w:t xml:space="preserve"> </w:t>
      </w:r>
      <w:r w:rsidR="000C2566" w:rsidRPr="000C2566">
        <w:rPr>
          <w:lang w:val="es-PE"/>
        </w:rPr>
        <w:t xml:space="preserve">joven </w:t>
      </w:r>
      <w:r w:rsidR="00BE4EE2">
        <w:rPr>
          <w:lang w:val="es-PE"/>
        </w:rPr>
        <w:t>que</w:t>
      </w:r>
      <w:r w:rsidR="000C2566" w:rsidRPr="000C2566">
        <w:rPr>
          <w:lang w:val="es-PE"/>
        </w:rPr>
        <w:t xml:space="preserve"> viv</w:t>
      </w:r>
      <w:r w:rsidR="00BE4EE2">
        <w:rPr>
          <w:lang w:val="es-PE"/>
        </w:rPr>
        <w:t>ía</w:t>
      </w:r>
      <w:r w:rsidR="000C2566" w:rsidRPr="000C2566">
        <w:rPr>
          <w:lang w:val="es-PE"/>
        </w:rPr>
        <w:t xml:space="preserve"> en un bosque. </w:t>
      </w:r>
      <w:r w:rsidR="00DD6EFD">
        <w:rPr>
          <w:lang w:val="es-PE"/>
        </w:rPr>
        <w:t>A</w:t>
      </w:r>
      <w:r w:rsidR="000C2566" w:rsidRPr="000C2566">
        <w:rPr>
          <w:lang w:val="es-PE"/>
        </w:rPr>
        <w:t xml:space="preserve"> un lado de este bosque</w:t>
      </w:r>
      <w:r w:rsidR="00BE4EE2">
        <w:rPr>
          <w:lang w:val="es-PE"/>
        </w:rPr>
        <w:t>,</w:t>
      </w:r>
      <w:r w:rsidR="000C2566" w:rsidRPr="000C2566">
        <w:rPr>
          <w:lang w:val="es-PE"/>
        </w:rPr>
        <w:t xml:space="preserve"> </w:t>
      </w:r>
      <w:r w:rsidR="00DD6EFD">
        <w:rPr>
          <w:lang w:val="es-PE"/>
        </w:rPr>
        <w:t>se encontraba</w:t>
      </w:r>
      <w:r w:rsidR="000C2566" w:rsidRPr="000C2566">
        <w:rPr>
          <w:lang w:val="es-PE"/>
        </w:rPr>
        <w:t xml:space="preserve"> el pie de una montaña, del otro lado</w:t>
      </w:r>
      <w:r w:rsidR="00BE4EE2">
        <w:rPr>
          <w:lang w:val="es-PE"/>
        </w:rPr>
        <w:t>,</w:t>
      </w:r>
      <w:r w:rsidR="000C2566" w:rsidRPr="000C2566">
        <w:rPr>
          <w:lang w:val="es-PE"/>
        </w:rPr>
        <w:t xml:space="preserve"> un río y del tercero</w:t>
      </w:r>
      <w:r w:rsidR="00BE4EE2">
        <w:rPr>
          <w:lang w:val="es-PE"/>
        </w:rPr>
        <w:t>,</w:t>
      </w:r>
      <w:r w:rsidR="000C2566" w:rsidRPr="000C2566">
        <w:rPr>
          <w:lang w:val="es-PE"/>
        </w:rPr>
        <w:t xml:space="preserve"> un pueblo fronterizo. La liebre tenía tres amigos: un </w:t>
      </w:r>
      <w:r w:rsidR="00BE4EE2" w:rsidRPr="00BE4EE2">
        <w:rPr>
          <w:i/>
          <w:iCs/>
          <w:lang w:val="es-PE"/>
        </w:rPr>
        <w:t>Mono</w:t>
      </w:r>
      <w:r w:rsidR="000C2566" w:rsidRPr="000C2566">
        <w:rPr>
          <w:lang w:val="es-PE"/>
        </w:rPr>
        <w:t xml:space="preserve">, un </w:t>
      </w:r>
      <w:r w:rsidR="00BE4EE2" w:rsidRPr="00BE4EE2">
        <w:rPr>
          <w:i/>
          <w:iCs/>
          <w:lang w:val="es-PE"/>
        </w:rPr>
        <w:t>Chacal</w:t>
      </w:r>
      <w:r w:rsidR="00BE4EE2" w:rsidRPr="000C2566">
        <w:rPr>
          <w:lang w:val="es-PE"/>
        </w:rPr>
        <w:t xml:space="preserve"> </w:t>
      </w:r>
      <w:r w:rsidR="000C2566" w:rsidRPr="000C2566">
        <w:rPr>
          <w:lang w:val="es-PE"/>
        </w:rPr>
        <w:t xml:space="preserve">y una </w:t>
      </w:r>
      <w:r w:rsidR="00BE4EE2" w:rsidRPr="00BE4EE2">
        <w:rPr>
          <w:i/>
          <w:iCs/>
          <w:lang w:val="es-PE"/>
        </w:rPr>
        <w:t>Nutria</w:t>
      </w:r>
      <w:r w:rsidR="000C2566" w:rsidRPr="000C2566">
        <w:rPr>
          <w:lang w:val="es-PE"/>
        </w:rPr>
        <w:t>. Estas cuatro sabias criaturas vivían juntas</w:t>
      </w:r>
      <w:r w:rsidR="006B2F74">
        <w:rPr>
          <w:lang w:val="es-PE"/>
        </w:rPr>
        <w:t>;</w:t>
      </w:r>
      <w:r w:rsidR="000C2566" w:rsidRPr="000C2566">
        <w:rPr>
          <w:lang w:val="es-PE"/>
        </w:rPr>
        <w:t xml:space="preserve"> [52] cada una de ellas obtenía su comida en su propi</w:t>
      </w:r>
      <w:r w:rsidR="006B2F74">
        <w:rPr>
          <w:lang w:val="es-PE"/>
        </w:rPr>
        <w:t>a</w:t>
      </w:r>
      <w:r w:rsidR="000C2566" w:rsidRPr="000C2566">
        <w:rPr>
          <w:lang w:val="es-PE"/>
        </w:rPr>
        <w:t xml:space="preserve"> </w:t>
      </w:r>
      <w:r w:rsidR="006B2F74">
        <w:rPr>
          <w:lang w:val="es-PE"/>
        </w:rPr>
        <w:t>zona</w:t>
      </w:r>
      <w:r w:rsidR="000C2566" w:rsidRPr="000C2566">
        <w:rPr>
          <w:lang w:val="es-PE"/>
        </w:rPr>
        <w:t xml:space="preserve"> de caza y</w:t>
      </w:r>
      <w:r w:rsidR="00BD1BF6">
        <w:rPr>
          <w:lang w:val="es-PE"/>
        </w:rPr>
        <w:t>,</w:t>
      </w:r>
      <w:r w:rsidR="000C2566" w:rsidRPr="000C2566">
        <w:rPr>
          <w:lang w:val="es-PE"/>
        </w:rPr>
        <w:t xml:space="preserve"> por la</w:t>
      </w:r>
      <w:r w:rsidR="00BD1BF6">
        <w:rPr>
          <w:lang w:val="es-PE"/>
        </w:rPr>
        <w:t>s</w:t>
      </w:r>
      <w:r w:rsidR="000C2566" w:rsidRPr="000C2566">
        <w:rPr>
          <w:lang w:val="es-PE"/>
        </w:rPr>
        <w:t xml:space="preserve"> tarde</w:t>
      </w:r>
      <w:r w:rsidR="00BD1BF6">
        <w:rPr>
          <w:lang w:val="es-PE"/>
        </w:rPr>
        <w:t>s,</w:t>
      </w:r>
      <w:r w:rsidR="000C2566" w:rsidRPr="000C2566">
        <w:rPr>
          <w:lang w:val="es-PE"/>
        </w:rPr>
        <w:t xml:space="preserve"> se reunían de nuevo. La </w:t>
      </w:r>
      <w:r w:rsidR="00BD1BF6" w:rsidRPr="00BD1BF6">
        <w:rPr>
          <w:i/>
          <w:iCs/>
          <w:lang w:val="es-PE"/>
        </w:rPr>
        <w:t>Liebre</w:t>
      </w:r>
      <w:r w:rsidR="000C2566" w:rsidRPr="000C2566">
        <w:rPr>
          <w:lang w:val="es-PE"/>
        </w:rPr>
        <w:t xml:space="preserve">, en su sabiduría, a modo de </w:t>
      </w:r>
      <w:r>
        <w:rPr>
          <w:lang w:val="es-PE"/>
        </w:rPr>
        <w:t>exhortación</w:t>
      </w:r>
      <w:r w:rsidR="000C2566" w:rsidRPr="000C2566">
        <w:rPr>
          <w:lang w:val="es-PE"/>
        </w:rPr>
        <w:t>, predic</w:t>
      </w:r>
      <w:r>
        <w:rPr>
          <w:lang w:val="es-PE"/>
        </w:rPr>
        <w:t>aba</w:t>
      </w:r>
      <w:r w:rsidR="000C2566" w:rsidRPr="000C2566">
        <w:rPr>
          <w:lang w:val="es-PE"/>
        </w:rPr>
        <w:t xml:space="preserve"> </w:t>
      </w:r>
      <w:r w:rsidR="00C1535D">
        <w:rPr>
          <w:lang w:val="es-PE"/>
        </w:rPr>
        <w:t xml:space="preserve">el </w:t>
      </w:r>
      <w:r w:rsidR="0098575B" w:rsidRPr="0098575B">
        <w:rPr>
          <w:i/>
          <w:iCs/>
        </w:rPr>
        <w:t>Dhamma</w:t>
      </w:r>
      <w:r w:rsidR="000C2566" w:rsidRPr="000C2566">
        <w:rPr>
          <w:lang w:val="es-PE"/>
        </w:rPr>
        <w:t xml:space="preserve"> a sus tres compañeros, enseñ</w:t>
      </w:r>
      <w:r>
        <w:rPr>
          <w:lang w:val="es-PE"/>
        </w:rPr>
        <w:t>á</w:t>
      </w:r>
      <w:r w:rsidR="000C2566" w:rsidRPr="000C2566">
        <w:rPr>
          <w:lang w:val="es-PE"/>
        </w:rPr>
        <w:t>ndo</w:t>
      </w:r>
      <w:r>
        <w:rPr>
          <w:lang w:val="es-PE"/>
        </w:rPr>
        <w:t>les</w:t>
      </w:r>
      <w:r w:rsidR="000C2566" w:rsidRPr="000C2566">
        <w:rPr>
          <w:lang w:val="es-PE"/>
        </w:rPr>
        <w:t xml:space="preserve"> que deb</w:t>
      </w:r>
      <w:r>
        <w:rPr>
          <w:lang w:val="es-PE"/>
        </w:rPr>
        <w:t>ía</w:t>
      </w:r>
      <w:r w:rsidR="000C2566" w:rsidRPr="000C2566">
        <w:rPr>
          <w:lang w:val="es-PE"/>
        </w:rPr>
        <w:t xml:space="preserve"> </w:t>
      </w:r>
      <w:r>
        <w:rPr>
          <w:lang w:val="es-PE"/>
        </w:rPr>
        <w:t xml:space="preserve">practicarse la </w:t>
      </w:r>
      <w:r w:rsidRPr="0098575B">
        <w:rPr>
          <w:i/>
          <w:iCs/>
          <w:lang w:val="es-PE"/>
        </w:rPr>
        <w:t>generosidad</w:t>
      </w:r>
      <w:r w:rsidR="0098575B">
        <w:rPr>
          <w:i/>
          <w:iCs/>
          <w:lang w:val="es-PE"/>
        </w:rPr>
        <w:t xml:space="preserve"> </w:t>
      </w:r>
      <w:r w:rsidR="0098575B">
        <w:rPr>
          <w:lang w:val="es-PE"/>
        </w:rPr>
        <w:t>(</w:t>
      </w:r>
      <w:proofErr w:type="spellStart"/>
      <w:r w:rsidR="0098575B" w:rsidRPr="0098575B">
        <w:rPr>
          <w:i/>
          <w:iCs/>
          <w:lang w:val="es-PE"/>
        </w:rPr>
        <w:t>dāna</w:t>
      </w:r>
      <w:proofErr w:type="spellEnd"/>
      <w:r w:rsidR="0098575B">
        <w:rPr>
          <w:lang w:val="es-PE"/>
        </w:rPr>
        <w:t>)</w:t>
      </w:r>
      <w:r w:rsidR="000C2566" w:rsidRPr="000C2566">
        <w:rPr>
          <w:lang w:val="es-PE"/>
        </w:rPr>
        <w:t xml:space="preserve">, observar la </w:t>
      </w:r>
      <w:r w:rsidR="000C2566" w:rsidRPr="0098575B">
        <w:rPr>
          <w:i/>
          <w:iCs/>
          <w:lang w:val="es-PE"/>
        </w:rPr>
        <w:t>ley moral</w:t>
      </w:r>
      <w:r w:rsidR="000C2566" w:rsidRPr="000C2566">
        <w:rPr>
          <w:lang w:val="es-PE"/>
        </w:rPr>
        <w:t xml:space="preserve"> </w:t>
      </w:r>
      <w:r w:rsidR="0098575B">
        <w:rPr>
          <w:lang w:val="es-PE"/>
        </w:rPr>
        <w:t>(</w:t>
      </w:r>
      <w:r w:rsidR="0098575B" w:rsidRPr="0098575B">
        <w:rPr>
          <w:i/>
          <w:iCs/>
          <w:lang w:val="es-PE"/>
        </w:rPr>
        <w:t>sīla</w:t>
      </w:r>
      <w:r w:rsidR="0098575B">
        <w:rPr>
          <w:lang w:val="es-PE"/>
        </w:rPr>
        <w:t xml:space="preserve">) </w:t>
      </w:r>
      <w:r w:rsidR="000C2566" w:rsidRPr="000C2566">
        <w:rPr>
          <w:lang w:val="es-PE"/>
        </w:rPr>
        <w:t>y guardar los días santos</w:t>
      </w:r>
      <w:r w:rsidR="0098575B">
        <w:rPr>
          <w:lang w:val="es-PE"/>
        </w:rPr>
        <w:t xml:space="preserve">, los </w:t>
      </w:r>
      <w:proofErr w:type="spellStart"/>
      <w:r w:rsidR="0098575B" w:rsidRPr="0098575B">
        <w:rPr>
          <w:i/>
          <w:iCs/>
          <w:lang w:val="es-PE"/>
        </w:rPr>
        <w:t>uposatha</w:t>
      </w:r>
      <w:r w:rsidR="0098575B">
        <w:rPr>
          <w:lang w:val="es-PE"/>
        </w:rPr>
        <w:t>s</w:t>
      </w:r>
      <w:proofErr w:type="spellEnd"/>
      <w:r w:rsidR="000C2566" w:rsidRPr="000C2566">
        <w:rPr>
          <w:lang w:val="es-PE"/>
        </w:rPr>
        <w:t>. Ellos acepta</w:t>
      </w:r>
      <w:r w:rsidR="00275F67">
        <w:rPr>
          <w:lang w:val="es-PE"/>
        </w:rPr>
        <w:t>ba</w:t>
      </w:r>
      <w:r w:rsidR="000C2566" w:rsidRPr="000C2566">
        <w:rPr>
          <w:lang w:val="es-PE"/>
        </w:rPr>
        <w:t xml:space="preserve">n su </w:t>
      </w:r>
      <w:r w:rsidR="006B2F74">
        <w:rPr>
          <w:lang w:val="es-PE"/>
        </w:rPr>
        <w:t>exhortación</w:t>
      </w:r>
      <w:r w:rsidR="000C2566" w:rsidRPr="000C2566">
        <w:rPr>
          <w:lang w:val="es-PE"/>
        </w:rPr>
        <w:t xml:space="preserve"> y</w:t>
      </w:r>
      <w:r w:rsidR="0098575B">
        <w:rPr>
          <w:lang w:val="es-PE"/>
        </w:rPr>
        <w:t>,</w:t>
      </w:r>
      <w:r w:rsidR="000C2566" w:rsidRPr="000C2566">
        <w:rPr>
          <w:lang w:val="es-PE"/>
        </w:rPr>
        <w:t xml:space="preserve"> </w:t>
      </w:r>
      <w:r w:rsidR="00275F67">
        <w:rPr>
          <w:lang w:val="es-PE"/>
        </w:rPr>
        <w:t>luego</w:t>
      </w:r>
      <w:r w:rsidR="0098575B">
        <w:rPr>
          <w:lang w:val="es-PE"/>
        </w:rPr>
        <w:t>,</w:t>
      </w:r>
      <w:r w:rsidR="00275F67">
        <w:rPr>
          <w:lang w:val="es-PE"/>
        </w:rPr>
        <w:t xml:space="preserve"> regresaban </w:t>
      </w:r>
      <w:r w:rsidR="000C2566" w:rsidRPr="000C2566">
        <w:rPr>
          <w:lang w:val="es-PE"/>
        </w:rPr>
        <w:t xml:space="preserve">cada uno a su propia </w:t>
      </w:r>
      <w:r>
        <w:rPr>
          <w:lang w:val="es-PE"/>
        </w:rPr>
        <w:t xml:space="preserve">región </w:t>
      </w:r>
      <w:r w:rsidR="000C2566" w:rsidRPr="000C2566">
        <w:rPr>
          <w:lang w:val="es-PE"/>
        </w:rPr>
        <w:t xml:space="preserve">de la selva y </w:t>
      </w:r>
      <w:r>
        <w:rPr>
          <w:lang w:val="es-PE"/>
        </w:rPr>
        <w:t xml:space="preserve">allí </w:t>
      </w:r>
      <w:r w:rsidR="000C2566" w:rsidRPr="000C2566">
        <w:rPr>
          <w:lang w:val="es-PE"/>
        </w:rPr>
        <w:t>viv</w:t>
      </w:r>
      <w:r w:rsidR="00275F67">
        <w:rPr>
          <w:lang w:val="es-PE"/>
        </w:rPr>
        <w:t>ía</w:t>
      </w:r>
      <w:r w:rsidR="000C2566" w:rsidRPr="000C2566">
        <w:rPr>
          <w:lang w:val="es-PE"/>
        </w:rPr>
        <w:t>n.</w:t>
      </w:r>
    </w:p>
    <w:p w14:paraId="39E44648" w14:textId="5C10E1DC" w:rsidR="000C2566" w:rsidRPr="000C2566" w:rsidRDefault="0098575B" w:rsidP="00D048B3">
      <w:pPr>
        <w:pStyle w:val="NormalHistoria"/>
        <w:rPr>
          <w:lang w:val="es-PE"/>
        </w:rPr>
      </w:pPr>
      <w:r w:rsidRPr="000C2566">
        <w:rPr>
          <w:lang w:val="es-PE"/>
        </w:rPr>
        <w:t>Así</w:t>
      </w:r>
      <w:r w:rsidR="000C2566" w:rsidRPr="000C2566">
        <w:rPr>
          <w:lang w:val="es-PE"/>
        </w:rPr>
        <w:t>, con el transcurso del tiempo</w:t>
      </w:r>
      <w:r w:rsidR="00766593">
        <w:rPr>
          <w:lang w:val="es-PE"/>
        </w:rPr>
        <w:t>,</w:t>
      </w:r>
      <w:r w:rsidR="00B70A26" w:rsidRPr="00B70A26">
        <w:rPr>
          <w:lang w:val="es-PE"/>
        </w:rPr>
        <w:t xml:space="preserve"> </w:t>
      </w:r>
      <w:r w:rsidR="00B70A26" w:rsidRPr="000C2566">
        <w:rPr>
          <w:lang w:val="es-PE"/>
        </w:rPr>
        <w:t xml:space="preserve">un </w:t>
      </w:r>
      <w:r w:rsidRPr="000C2566">
        <w:rPr>
          <w:lang w:val="es-PE"/>
        </w:rPr>
        <w:t>día</w:t>
      </w:r>
      <w:r>
        <w:rPr>
          <w:lang w:val="es-PE"/>
        </w:rPr>
        <w:t>,</w:t>
      </w:r>
      <w:r w:rsidRPr="000C2566">
        <w:rPr>
          <w:lang w:val="es-PE"/>
        </w:rPr>
        <w:t xml:space="preserve"> </w:t>
      </w:r>
      <w:r w:rsidR="000C2566" w:rsidRPr="000C2566">
        <w:rPr>
          <w:lang w:val="es-PE"/>
        </w:rPr>
        <w:t xml:space="preserve">el </w:t>
      </w:r>
      <w:r w:rsidR="005A64BD" w:rsidRPr="005A64BD">
        <w:rPr>
          <w:i/>
          <w:lang w:val="es-PE"/>
        </w:rPr>
        <w:t>Bodhisatta</w:t>
      </w:r>
      <w:r w:rsidR="000C2566" w:rsidRPr="000C2566">
        <w:rPr>
          <w:lang w:val="es-PE"/>
        </w:rPr>
        <w:t xml:space="preserve">, observando el cielo y mirando a la </w:t>
      </w:r>
      <w:r w:rsidR="00B70A26" w:rsidRPr="000C2566">
        <w:rPr>
          <w:lang w:val="es-PE"/>
        </w:rPr>
        <w:t>Luna</w:t>
      </w:r>
      <w:r w:rsidR="000C2566" w:rsidRPr="000C2566">
        <w:rPr>
          <w:lang w:val="es-PE"/>
        </w:rPr>
        <w:t xml:space="preserve">, supo que </w:t>
      </w:r>
      <w:r w:rsidR="00B70A26">
        <w:rPr>
          <w:lang w:val="es-PE"/>
        </w:rPr>
        <w:t>a</w:t>
      </w:r>
      <w:r w:rsidR="000C2566" w:rsidRPr="000C2566">
        <w:rPr>
          <w:lang w:val="es-PE"/>
        </w:rPr>
        <w:t>l día siguiente sería un</w:t>
      </w:r>
      <w:r w:rsidR="00B70A26">
        <w:rPr>
          <w:lang w:val="es-PE"/>
        </w:rPr>
        <w:t xml:space="preserve">o </w:t>
      </w:r>
      <w:r w:rsidR="000C2566" w:rsidRPr="000C2566">
        <w:rPr>
          <w:lang w:val="es-PE"/>
        </w:rPr>
        <w:t>de ayuno y</w:t>
      </w:r>
      <w:r>
        <w:rPr>
          <w:lang w:val="es-PE"/>
        </w:rPr>
        <w:t>,</w:t>
      </w:r>
      <w:r w:rsidR="000C2566" w:rsidRPr="000C2566">
        <w:rPr>
          <w:lang w:val="es-PE"/>
        </w:rPr>
        <w:t xml:space="preserve"> dirigiéndose a sus tres compañeros, </w:t>
      </w:r>
      <w:r w:rsidR="00B70A26">
        <w:rPr>
          <w:lang w:val="es-PE"/>
        </w:rPr>
        <w:t xml:space="preserve">les </w:t>
      </w:r>
      <w:r w:rsidR="000C2566" w:rsidRPr="000C2566">
        <w:rPr>
          <w:lang w:val="es-PE"/>
        </w:rPr>
        <w:t xml:space="preserve">dijo: "Mañana es </w:t>
      </w:r>
      <w:r>
        <w:rPr>
          <w:lang w:val="es-PE"/>
        </w:rPr>
        <w:t xml:space="preserve">el </w:t>
      </w:r>
      <w:r w:rsidR="000C2566" w:rsidRPr="000C2566">
        <w:rPr>
          <w:lang w:val="es-PE"/>
        </w:rPr>
        <w:t xml:space="preserve">día de ayuno. Que los tres </w:t>
      </w:r>
      <w:r w:rsidR="00547DC5">
        <w:rPr>
          <w:lang w:val="es-PE"/>
        </w:rPr>
        <w:t xml:space="preserve">adopten </w:t>
      </w:r>
      <w:r w:rsidR="000C2566" w:rsidRPr="000C2566">
        <w:rPr>
          <w:lang w:val="es-PE"/>
        </w:rPr>
        <w:t xml:space="preserve">los </w:t>
      </w:r>
      <w:r w:rsidR="000C2566" w:rsidRPr="0098575B">
        <w:rPr>
          <w:i/>
          <w:iCs/>
          <w:lang w:val="es-PE"/>
        </w:rPr>
        <w:t>preceptos morales</w:t>
      </w:r>
      <w:r w:rsidR="000C2566" w:rsidRPr="000C2566">
        <w:rPr>
          <w:lang w:val="es-PE"/>
        </w:rPr>
        <w:t xml:space="preserve"> </w:t>
      </w:r>
      <w:r>
        <w:rPr>
          <w:lang w:val="es-PE"/>
        </w:rPr>
        <w:t>(</w:t>
      </w:r>
      <w:r w:rsidRPr="0098575B">
        <w:rPr>
          <w:i/>
          <w:iCs/>
          <w:lang w:val="es-PE"/>
        </w:rPr>
        <w:t>sīla</w:t>
      </w:r>
      <w:r>
        <w:rPr>
          <w:lang w:val="es-PE"/>
        </w:rPr>
        <w:t xml:space="preserve">) </w:t>
      </w:r>
      <w:r w:rsidR="000C2566" w:rsidRPr="000C2566">
        <w:rPr>
          <w:lang w:val="es-PE"/>
        </w:rPr>
        <w:t>y observen el día santo</w:t>
      </w:r>
      <w:r>
        <w:rPr>
          <w:lang w:val="es-PE"/>
        </w:rPr>
        <w:t xml:space="preserve"> </w:t>
      </w:r>
      <w:r>
        <w:rPr>
          <w:lang w:val="es-PE"/>
        </w:rPr>
        <w:br/>
        <w:t>(</w:t>
      </w:r>
      <w:proofErr w:type="spellStart"/>
      <w:r w:rsidRPr="0098575B">
        <w:rPr>
          <w:i/>
          <w:iCs/>
          <w:lang w:val="es-PE"/>
        </w:rPr>
        <w:t>uposatha</w:t>
      </w:r>
      <w:proofErr w:type="spellEnd"/>
      <w:r>
        <w:rPr>
          <w:lang w:val="es-PE"/>
        </w:rPr>
        <w:t>)</w:t>
      </w:r>
      <w:r w:rsidR="000C2566" w:rsidRPr="000C2566">
        <w:rPr>
          <w:lang w:val="es-PE"/>
        </w:rPr>
        <w:t>. Al que permane</w:t>
      </w:r>
      <w:r w:rsidR="00547DC5">
        <w:rPr>
          <w:lang w:val="es-PE"/>
        </w:rPr>
        <w:t>zca</w:t>
      </w:r>
      <w:r w:rsidR="000C2566" w:rsidRPr="000C2566">
        <w:rPr>
          <w:lang w:val="es-PE"/>
        </w:rPr>
        <w:t xml:space="preserve"> firme en la práctica moral, la</w:t>
      </w:r>
      <w:r w:rsidR="00547DC5">
        <w:rPr>
          <w:lang w:val="es-PE"/>
        </w:rPr>
        <w:t>s</w:t>
      </w:r>
      <w:r w:rsidR="000C2566" w:rsidRPr="000C2566">
        <w:rPr>
          <w:lang w:val="es-PE"/>
        </w:rPr>
        <w:t xml:space="preserve"> </w:t>
      </w:r>
      <w:r w:rsidR="00547DC5">
        <w:rPr>
          <w:lang w:val="es-PE"/>
        </w:rPr>
        <w:t>ofrendas conllevarán</w:t>
      </w:r>
      <w:r w:rsidR="000C2566" w:rsidRPr="000C2566">
        <w:rPr>
          <w:lang w:val="es-PE"/>
        </w:rPr>
        <w:t xml:space="preserve"> una gran recompensa. Por lo tanto, aliment</w:t>
      </w:r>
      <w:r w:rsidR="00547DC5">
        <w:rPr>
          <w:lang w:val="es-PE"/>
        </w:rPr>
        <w:t>en</w:t>
      </w:r>
      <w:r w:rsidR="000C2566" w:rsidRPr="000C2566">
        <w:rPr>
          <w:lang w:val="es-PE"/>
        </w:rPr>
        <w:t xml:space="preserve"> a cualquier mendigo que venga a </w:t>
      </w:r>
      <w:r w:rsidR="00547DC5">
        <w:rPr>
          <w:lang w:val="es-PE"/>
        </w:rPr>
        <w:t xml:space="preserve">ustedes </w:t>
      </w:r>
      <w:r w:rsidR="000C2566" w:rsidRPr="000C2566">
        <w:rPr>
          <w:lang w:val="es-PE"/>
        </w:rPr>
        <w:t xml:space="preserve">dándole </w:t>
      </w:r>
      <w:r w:rsidR="005727B5">
        <w:rPr>
          <w:lang w:val="es-PE"/>
        </w:rPr>
        <w:t xml:space="preserve">la </w:t>
      </w:r>
      <w:r w:rsidR="000C2566" w:rsidRPr="000C2566">
        <w:rPr>
          <w:lang w:val="es-PE"/>
        </w:rPr>
        <w:t xml:space="preserve">comida de </w:t>
      </w:r>
      <w:r w:rsidR="005727B5">
        <w:rPr>
          <w:lang w:val="es-PE"/>
        </w:rPr>
        <w:t>s</w:t>
      </w:r>
      <w:r w:rsidR="000C2566" w:rsidRPr="000C2566">
        <w:rPr>
          <w:lang w:val="es-PE"/>
        </w:rPr>
        <w:t>u propia mesa"</w:t>
      </w:r>
      <w:r w:rsidR="005727B5">
        <w:rPr>
          <w:lang w:val="es-PE"/>
        </w:rPr>
        <w:t>.</w:t>
      </w:r>
      <w:r w:rsidR="000C2566" w:rsidRPr="000C2566">
        <w:rPr>
          <w:lang w:val="es-PE"/>
        </w:rPr>
        <w:t xml:space="preserve"> </w:t>
      </w:r>
      <w:r w:rsidR="00766593">
        <w:rPr>
          <w:lang w:val="es-PE"/>
        </w:rPr>
        <w:t>Ellos a</w:t>
      </w:r>
      <w:r w:rsidR="000C2566" w:rsidRPr="000C2566">
        <w:rPr>
          <w:lang w:val="es-PE"/>
        </w:rPr>
        <w:t>sintieron de buena gana y se quedaron cada uno en su propio lugar de residencia.</w:t>
      </w:r>
    </w:p>
    <w:p w14:paraId="1D335CA6" w14:textId="7D251DE5" w:rsidR="00E501FA" w:rsidRDefault="000C2566" w:rsidP="00D048B3">
      <w:pPr>
        <w:pStyle w:val="NormalHistoria"/>
        <w:rPr>
          <w:lang w:val="es-PE"/>
        </w:rPr>
      </w:pPr>
      <w:r w:rsidRPr="000C2566">
        <w:rPr>
          <w:lang w:val="es-PE"/>
        </w:rPr>
        <w:t xml:space="preserve">Al día siguiente, muy temprano en la mañana, la </w:t>
      </w:r>
      <w:r w:rsidR="00324F9F" w:rsidRPr="00324F9F">
        <w:rPr>
          <w:i/>
          <w:iCs/>
          <w:lang w:val="es-PE"/>
        </w:rPr>
        <w:t>Nutria</w:t>
      </w:r>
      <w:r w:rsidR="00324F9F" w:rsidRPr="000C2566">
        <w:rPr>
          <w:lang w:val="es-PE"/>
        </w:rPr>
        <w:t xml:space="preserve"> </w:t>
      </w:r>
      <w:r w:rsidRPr="000C2566">
        <w:rPr>
          <w:lang w:val="es-PE"/>
        </w:rPr>
        <w:t xml:space="preserve">salió en busca de su presa y bajó a la orilla del Ganges. Ahora bien, aconteció que un pescador había desembarcado siete peces rojos y, atándolos con un cordel, los </w:t>
      </w:r>
      <w:r w:rsidR="005727B5">
        <w:rPr>
          <w:lang w:val="es-PE"/>
        </w:rPr>
        <w:t xml:space="preserve">había </w:t>
      </w:r>
      <w:r w:rsidRPr="000C2566">
        <w:rPr>
          <w:lang w:val="es-PE"/>
        </w:rPr>
        <w:t>tom</w:t>
      </w:r>
      <w:r w:rsidR="005727B5">
        <w:rPr>
          <w:lang w:val="es-PE"/>
        </w:rPr>
        <w:t>ado</w:t>
      </w:r>
      <w:r w:rsidRPr="000C2566">
        <w:rPr>
          <w:lang w:val="es-PE"/>
        </w:rPr>
        <w:t xml:space="preserve"> y enterr</w:t>
      </w:r>
      <w:r w:rsidR="005727B5">
        <w:rPr>
          <w:lang w:val="es-PE"/>
        </w:rPr>
        <w:t>ado</w:t>
      </w:r>
      <w:r w:rsidRPr="000C2566">
        <w:rPr>
          <w:lang w:val="es-PE"/>
        </w:rPr>
        <w:t xml:space="preserve"> en la arena</w:t>
      </w:r>
      <w:r w:rsidR="005727B5">
        <w:rPr>
          <w:lang w:val="es-PE"/>
        </w:rPr>
        <w:t>,</w:t>
      </w:r>
      <w:r w:rsidRPr="000C2566">
        <w:rPr>
          <w:lang w:val="es-PE"/>
        </w:rPr>
        <w:t xml:space="preserve"> a la orilla del río. </w:t>
      </w:r>
      <w:r w:rsidR="00324F9F" w:rsidRPr="000C2566">
        <w:rPr>
          <w:lang w:val="es-PE"/>
        </w:rPr>
        <w:t>Luego</w:t>
      </w:r>
      <w:r w:rsidR="00324F9F">
        <w:rPr>
          <w:lang w:val="es-PE"/>
        </w:rPr>
        <w:t>,</w:t>
      </w:r>
      <w:r w:rsidR="00324F9F" w:rsidRPr="000C2566">
        <w:rPr>
          <w:lang w:val="es-PE"/>
        </w:rPr>
        <w:t xml:space="preserve"> </w:t>
      </w:r>
      <w:r w:rsidRPr="000C2566">
        <w:rPr>
          <w:lang w:val="es-PE"/>
        </w:rPr>
        <w:t xml:space="preserve">se dejó </w:t>
      </w:r>
      <w:r w:rsidR="005727B5">
        <w:rPr>
          <w:lang w:val="es-PE"/>
        </w:rPr>
        <w:t xml:space="preserve">llevar </w:t>
      </w:r>
      <w:r w:rsidRPr="000C2566">
        <w:rPr>
          <w:lang w:val="es-PE"/>
        </w:rPr>
        <w:t xml:space="preserve">río abajo, </w:t>
      </w:r>
      <w:r w:rsidR="00766593">
        <w:rPr>
          <w:lang w:val="es-PE"/>
        </w:rPr>
        <w:t xml:space="preserve">para </w:t>
      </w:r>
      <w:r w:rsidR="0055650B">
        <w:rPr>
          <w:lang w:val="es-PE"/>
        </w:rPr>
        <w:t>pescar</w:t>
      </w:r>
      <w:r w:rsidRPr="000C2566">
        <w:rPr>
          <w:lang w:val="es-PE"/>
        </w:rPr>
        <w:t xml:space="preserve"> más peces. La nutria, olfateando los peces enterrados, </w:t>
      </w:r>
    </w:p>
    <w:p w14:paraId="181896D2" w14:textId="77777777" w:rsidR="00E501FA" w:rsidRPr="002D4ADB" w:rsidRDefault="00E501FA" w:rsidP="00E501FA">
      <w:pPr>
        <w:pStyle w:val="PieDePgina0"/>
        <w:rPr>
          <w:sz w:val="16"/>
          <w:szCs w:val="20"/>
          <w:u w:val="single"/>
          <w:lang w:val="es-PE"/>
        </w:rPr>
      </w:pPr>
      <w:r w:rsidRPr="002D4ADB">
        <w:rPr>
          <w:sz w:val="16"/>
          <w:szCs w:val="20"/>
          <w:u w:val="single"/>
          <w:lang w:val="es-PE"/>
        </w:rPr>
        <w:t xml:space="preserve">                                                                                                                 . </w:t>
      </w:r>
    </w:p>
    <w:p w14:paraId="0A271335" w14:textId="6D2C62DE" w:rsidR="00E501FA" w:rsidRDefault="00E501FA" w:rsidP="00324F9F">
      <w:pPr>
        <w:pStyle w:val="PieDePgina0"/>
        <w:rPr>
          <w:spacing w:val="30"/>
          <w:sz w:val="20"/>
          <w:lang w:val="es-PE"/>
        </w:rPr>
      </w:pPr>
      <w:r w:rsidRPr="002D4ADB">
        <w:rPr>
          <w:sz w:val="16"/>
          <w:szCs w:val="20"/>
          <w:lang w:val="es-PE"/>
        </w:rPr>
        <w:t xml:space="preserve">1. Véase R. Morris, Folk-Lore </w:t>
      </w:r>
      <w:proofErr w:type="spellStart"/>
      <w:r w:rsidRPr="002D4ADB">
        <w:rPr>
          <w:sz w:val="16"/>
          <w:szCs w:val="20"/>
          <w:lang w:val="es-PE"/>
        </w:rPr>
        <w:t>Journal</w:t>
      </w:r>
      <w:proofErr w:type="spellEnd"/>
      <w:r w:rsidRPr="002D4ADB">
        <w:rPr>
          <w:sz w:val="16"/>
          <w:szCs w:val="20"/>
          <w:lang w:val="es-PE"/>
        </w:rPr>
        <w:t xml:space="preserve">, </w:t>
      </w:r>
      <w:proofErr w:type="spellStart"/>
      <w:r w:rsidRPr="002D4ADB">
        <w:rPr>
          <w:sz w:val="16"/>
          <w:szCs w:val="20"/>
          <w:lang w:val="es-PE"/>
        </w:rPr>
        <w:t>ii</w:t>
      </w:r>
      <w:proofErr w:type="spellEnd"/>
      <w:r w:rsidRPr="002D4ADB">
        <w:rPr>
          <w:sz w:val="16"/>
          <w:szCs w:val="20"/>
          <w:lang w:val="es-PE"/>
        </w:rPr>
        <w:t xml:space="preserve">. 336 y 370. </w:t>
      </w:r>
      <w:proofErr w:type="spellStart"/>
      <w:r w:rsidRPr="00E501FA">
        <w:rPr>
          <w:i/>
          <w:iCs/>
          <w:sz w:val="16"/>
          <w:szCs w:val="20"/>
          <w:lang w:val="es-PE"/>
        </w:rPr>
        <w:t>Jātakamālā</w:t>
      </w:r>
      <w:proofErr w:type="spellEnd"/>
      <w:r w:rsidRPr="00E501FA">
        <w:rPr>
          <w:sz w:val="16"/>
          <w:szCs w:val="20"/>
          <w:lang w:val="es-PE"/>
        </w:rPr>
        <w:t xml:space="preserve">, No. 6. Sobre el predominio generalizado de la leyenda de la Liebre en la Luna, véase T. </w:t>
      </w:r>
      <w:proofErr w:type="spellStart"/>
      <w:r w:rsidRPr="00E501FA">
        <w:rPr>
          <w:sz w:val="16"/>
          <w:szCs w:val="20"/>
          <w:lang w:val="es-PE"/>
        </w:rPr>
        <w:t>Harley's</w:t>
      </w:r>
      <w:proofErr w:type="spellEnd"/>
      <w:r w:rsidRPr="00E501FA">
        <w:rPr>
          <w:sz w:val="16"/>
          <w:szCs w:val="20"/>
          <w:lang w:val="es-PE"/>
        </w:rPr>
        <w:t xml:space="preserve"> </w:t>
      </w:r>
      <w:r w:rsidRPr="00E501FA">
        <w:rPr>
          <w:i/>
          <w:iCs/>
          <w:sz w:val="16"/>
          <w:szCs w:val="20"/>
          <w:lang w:val="es-PE"/>
        </w:rPr>
        <w:t>Moon-Lor</w:t>
      </w:r>
      <w:r w:rsidRPr="00E501FA">
        <w:rPr>
          <w:sz w:val="16"/>
          <w:szCs w:val="20"/>
          <w:lang w:val="es-PE"/>
        </w:rPr>
        <w:t>e, p. 60.</w:t>
      </w:r>
      <w:r>
        <w:rPr>
          <w:lang w:val="es-PE"/>
        </w:rPr>
        <w:br w:type="page"/>
      </w:r>
    </w:p>
    <w:p w14:paraId="4F54CC40" w14:textId="6BDF2FB0" w:rsidR="000C2566" w:rsidRDefault="000C2566" w:rsidP="00846665">
      <w:pPr>
        <w:pStyle w:val="NormalHistoria"/>
        <w:ind w:hanging="28"/>
        <w:rPr>
          <w:lang w:val="es-PE"/>
        </w:rPr>
      </w:pPr>
      <w:r w:rsidRPr="000C2566">
        <w:rPr>
          <w:lang w:val="es-PE"/>
        </w:rPr>
        <w:lastRenderedPageBreak/>
        <w:t>cavó en la arena hasta que los encontró y</w:t>
      </w:r>
      <w:r w:rsidR="00324F9F">
        <w:rPr>
          <w:lang w:val="es-PE"/>
        </w:rPr>
        <w:t>,</w:t>
      </w:r>
      <w:r w:rsidRPr="000C2566">
        <w:rPr>
          <w:lang w:val="es-PE"/>
        </w:rPr>
        <w:t xml:space="preserve"> sacándolos</w:t>
      </w:r>
      <w:r w:rsidR="00324F9F">
        <w:rPr>
          <w:lang w:val="es-PE"/>
        </w:rPr>
        <w:t>,</w:t>
      </w:r>
      <w:r w:rsidRPr="000C2566">
        <w:rPr>
          <w:lang w:val="es-PE"/>
        </w:rPr>
        <w:t xml:space="preserve"> gritó en voz alta tres veces: "¿Alguien es dueño de estos peces?" Y al no ver a ningún dueño, agarró el mimbre con los dientes y puso los peces en la selva donde habitaba, con la intención de comérselos en el momento adecuado. ¡</w:t>
      </w:r>
      <w:r w:rsidR="00811C47" w:rsidRPr="000C2566">
        <w:rPr>
          <w:lang w:val="es-PE"/>
        </w:rPr>
        <w:t xml:space="preserve">Luego </w:t>
      </w:r>
      <w:r w:rsidRPr="000C2566">
        <w:rPr>
          <w:lang w:val="es-PE"/>
        </w:rPr>
        <w:t xml:space="preserve">se </w:t>
      </w:r>
      <w:r w:rsidR="00D72374">
        <w:rPr>
          <w:lang w:val="es-PE"/>
        </w:rPr>
        <w:t>re</w:t>
      </w:r>
      <w:r w:rsidRPr="000C2566">
        <w:rPr>
          <w:lang w:val="es-PE"/>
        </w:rPr>
        <w:t xml:space="preserve">costó, pensando en lo virtuoso que era! El </w:t>
      </w:r>
      <w:r w:rsidR="00811C47" w:rsidRPr="00811C47">
        <w:rPr>
          <w:i/>
          <w:iCs/>
          <w:lang w:val="es-PE"/>
        </w:rPr>
        <w:t>Chacal</w:t>
      </w:r>
      <w:r w:rsidR="00811C47" w:rsidRPr="000C2566">
        <w:rPr>
          <w:lang w:val="es-PE"/>
        </w:rPr>
        <w:t xml:space="preserve"> </w:t>
      </w:r>
      <w:r w:rsidRPr="000C2566">
        <w:rPr>
          <w:lang w:val="es-PE"/>
        </w:rPr>
        <w:t>también salió en busca de comida y encontró en la choza de un vigilante de campo dos asado</w:t>
      </w:r>
      <w:r w:rsidR="00F270ED">
        <w:rPr>
          <w:lang w:val="es-PE"/>
        </w:rPr>
        <w:t>res</w:t>
      </w:r>
      <w:r w:rsidRPr="000C2566">
        <w:rPr>
          <w:lang w:val="es-PE"/>
        </w:rPr>
        <w:t xml:space="preserve">, una lagartija y una olla de leche cuajada. </w:t>
      </w:r>
      <w:r w:rsidR="00811C47" w:rsidRPr="000C2566">
        <w:rPr>
          <w:lang w:val="es-PE"/>
        </w:rPr>
        <w:t xml:space="preserve">Después </w:t>
      </w:r>
      <w:r w:rsidRPr="000C2566">
        <w:rPr>
          <w:lang w:val="es-PE"/>
        </w:rPr>
        <w:t>de gritar tres veces en voz alta: "¿A quién pertenece esto?" y no hallando dueño, se puso al cuello la soga para levantar la olla y</w:t>
      </w:r>
      <w:r w:rsidR="00811C47">
        <w:rPr>
          <w:lang w:val="es-PE"/>
        </w:rPr>
        <w:t>,</w:t>
      </w:r>
      <w:r w:rsidRPr="000C2566">
        <w:rPr>
          <w:lang w:val="es-PE"/>
        </w:rPr>
        <w:t xml:space="preserve"> asiendo los asadores y los</w:t>
      </w:r>
      <w:r w:rsidR="00873498" w:rsidRPr="00873498">
        <w:rPr>
          <w:lang w:val="es-PE"/>
        </w:rPr>
        <w:t xml:space="preserve"> </w:t>
      </w:r>
      <w:r w:rsidR="00873498" w:rsidRPr="000C2566">
        <w:rPr>
          <w:lang w:val="es-PE"/>
        </w:rPr>
        <w:t>lagarto</w:t>
      </w:r>
      <w:r w:rsidR="0055650B">
        <w:rPr>
          <w:lang w:val="es-PE"/>
        </w:rPr>
        <w:t>s</w:t>
      </w:r>
      <w:r w:rsidR="00873498" w:rsidRPr="000C2566">
        <w:rPr>
          <w:lang w:val="es-PE"/>
        </w:rPr>
        <w:t xml:space="preserve"> con los dientes, </w:t>
      </w:r>
      <w:r w:rsidR="00873498">
        <w:rPr>
          <w:lang w:val="es-PE"/>
        </w:rPr>
        <w:t xml:space="preserve">se </w:t>
      </w:r>
      <w:r w:rsidR="0055650B" w:rsidRPr="000C2566">
        <w:rPr>
          <w:lang w:val="es-PE"/>
        </w:rPr>
        <w:t xml:space="preserve">los </w:t>
      </w:r>
      <w:r w:rsidR="0055650B">
        <w:rPr>
          <w:lang w:val="es-PE"/>
        </w:rPr>
        <w:t>l</w:t>
      </w:r>
      <w:r w:rsidR="00873498">
        <w:rPr>
          <w:lang w:val="es-PE"/>
        </w:rPr>
        <w:t xml:space="preserve">levó </w:t>
      </w:r>
      <w:r w:rsidRPr="000C2566">
        <w:rPr>
          <w:lang w:val="es-PE"/>
        </w:rPr>
        <w:t xml:space="preserve">y los puso en su propia guarida, pensando: "A su tiempo los devoraré", y así se </w:t>
      </w:r>
      <w:r w:rsidR="00873498">
        <w:rPr>
          <w:lang w:val="es-PE"/>
        </w:rPr>
        <w:t>re</w:t>
      </w:r>
      <w:r w:rsidRPr="000C2566">
        <w:rPr>
          <w:lang w:val="es-PE"/>
        </w:rPr>
        <w:t>costó, [53] reflejando cuán virtuoso había sido.</w:t>
      </w:r>
    </w:p>
    <w:p w14:paraId="3CC92A87" w14:textId="0AA13FB6" w:rsidR="00F96E87" w:rsidRPr="00F96E87" w:rsidRDefault="00F96E87" w:rsidP="00D048B3">
      <w:pPr>
        <w:pStyle w:val="NormalHistoria"/>
        <w:rPr>
          <w:lang w:val="es-PE"/>
        </w:rPr>
      </w:pPr>
      <w:r w:rsidRPr="00F96E87">
        <w:rPr>
          <w:lang w:val="es-PE"/>
        </w:rPr>
        <w:t xml:space="preserve">El </w:t>
      </w:r>
      <w:r w:rsidR="002A4463" w:rsidRPr="002A4463">
        <w:rPr>
          <w:i/>
          <w:iCs/>
          <w:lang w:val="es-PE"/>
        </w:rPr>
        <w:t>Mono</w:t>
      </w:r>
      <w:r w:rsidR="002A4463" w:rsidRPr="00F96E87">
        <w:rPr>
          <w:lang w:val="es-PE"/>
        </w:rPr>
        <w:t xml:space="preserve"> </w:t>
      </w:r>
      <w:r w:rsidRPr="00F96E87">
        <w:rPr>
          <w:lang w:val="es-PE"/>
        </w:rPr>
        <w:t xml:space="preserve">también entró </w:t>
      </w:r>
      <w:r w:rsidR="00724014">
        <w:rPr>
          <w:lang w:val="es-PE"/>
        </w:rPr>
        <w:t>a un bosque</w:t>
      </w:r>
      <w:r w:rsidRPr="00F96E87">
        <w:rPr>
          <w:lang w:val="es-PE"/>
        </w:rPr>
        <w:t xml:space="preserve"> de árboles y</w:t>
      </w:r>
      <w:r w:rsidR="002A4463">
        <w:rPr>
          <w:lang w:val="es-PE"/>
        </w:rPr>
        <w:t>,</w:t>
      </w:r>
      <w:r w:rsidRPr="00F96E87">
        <w:rPr>
          <w:lang w:val="es-PE"/>
        </w:rPr>
        <w:t xml:space="preserve"> recogiendo un montón de mangos, los colocó en su parte de la selva, con la intención de comérselos a su debido tiempo, luego se </w:t>
      </w:r>
      <w:r w:rsidR="00EE02B3">
        <w:rPr>
          <w:lang w:val="es-PE"/>
        </w:rPr>
        <w:t>re</w:t>
      </w:r>
      <w:r w:rsidRPr="00F96E87">
        <w:rPr>
          <w:lang w:val="es-PE"/>
        </w:rPr>
        <w:t xml:space="preserve">costó, pensando en lo virtuoso que era. </w:t>
      </w:r>
      <w:r w:rsidR="00D7796A">
        <w:rPr>
          <w:lang w:val="es-PE"/>
        </w:rPr>
        <w:t xml:space="preserve">No obstante, </w:t>
      </w:r>
      <w:r w:rsidRPr="00F96E87">
        <w:rPr>
          <w:lang w:val="es-PE"/>
        </w:rPr>
        <w:t xml:space="preserve">el </w:t>
      </w:r>
      <w:r w:rsidR="005A64BD" w:rsidRPr="005A64BD">
        <w:rPr>
          <w:i/>
          <w:lang w:val="es-PE"/>
        </w:rPr>
        <w:t>Bodhisatta</w:t>
      </w:r>
      <w:r w:rsidRPr="00F96E87">
        <w:rPr>
          <w:lang w:val="es-PE"/>
        </w:rPr>
        <w:t xml:space="preserve"> salió a su debido tiempo, con la intención de pastar </w:t>
      </w:r>
      <w:r w:rsidR="002A4463">
        <w:rPr>
          <w:lang w:val="es-PE"/>
        </w:rPr>
        <w:t xml:space="preserve">sobre </w:t>
      </w:r>
      <w:r w:rsidRPr="00F96E87">
        <w:rPr>
          <w:lang w:val="es-PE"/>
        </w:rPr>
        <w:t xml:space="preserve">la hierba </w:t>
      </w:r>
      <w:proofErr w:type="spellStart"/>
      <w:r w:rsidRPr="00D7796A">
        <w:rPr>
          <w:i/>
          <w:iCs/>
          <w:lang w:val="es-PE"/>
        </w:rPr>
        <w:t>kuça</w:t>
      </w:r>
      <w:proofErr w:type="spellEnd"/>
      <w:r w:rsidRPr="00F96E87">
        <w:rPr>
          <w:lang w:val="es-PE"/>
        </w:rPr>
        <w:t xml:space="preserve"> y</w:t>
      </w:r>
      <w:r w:rsidR="002A4463">
        <w:rPr>
          <w:lang w:val="es-PE"/>
        </w:rPr>
        <w:t>,</w:t>
      </w:r>
      <w:r w:rsidRPr="00F96E87">
        <w:rPr>
          <w:lang w:val="es-PE"/>
        </w:rPr>
        <w:t xml:space="preserve"> mientras yacía en la jungla, se le ocurrió el pensamiento: "Es imposible para mí ofrecer hierba a cualquier mendigo que pueda aparecer por casualidad y </w:t>
      </w:r>
      <w:r w:rsidR="00D7796A">
        <w:rPr>
          <w:lang w:val="es-PE"/>
        </w:rPr>
        <w:t>n</w:t>
      </w:r>
      <w:r w:rsidRPr="00F96E87">
        <w:rPr>
          <w:lang w:val="es-PE"/>
        </w:rPr>
        <w:t xml:space="preserve">o tengo </w:t>
      </w:r>
      <w:r w:rsidR="000758D2">
        <w:rPr>
          <w:lang w:val="es-PE"/>
        </w:rPr>
        <w:t xml:space="preserve">ni </w:t>
      </w:r>
      <w:r w:rsidRPr="00F96E87">
        <w:rPr>
          <w:lang w:val="es-PE"/>
        </w:rPr>
        <w:t xml:space="preserve">aceite ni arroz ni cosas por el estilo. Si algún mendigo me </w:t>
      </w:r>
      <w:r w:rsidR="00D7796A">
        <w:rPr>
          <w:lang w:val="es-PE"/>
        </w:rPr>
        <w:t>solicitara algo</w:t>
      </w:r>
      <w:r w:rsidRPr="00F96E87">
        <w:rPr>
          <w:lang w:val="es-PE"/>
        </w:rPr>
        <w:t xml:space="preserve">, tendré que darle de comer mi propia carne". En esta espléndida demostración de virtud, el trono de mármol blanco de </w:t>
      </w:r>
      <w:r w:rsidRPr="00D7796A">
        <w:rPr>
          <w:i/>
          <w:iCs/>
          <w:lang w:val="es-PE"/>
        </w:rPr>
        <w:t>Sakka</w:t>
      </w:r>
      <w:r w:rsidRPr="00F96E87">
        <w:rPr>
          <w:lang w:val="es-PE"/>
        </w:rPr>
        <w:t xml:space="preserve"> manifestó signos de calor. </w:t>
      </w:r>
      <w:r w:rsidRPr="00D7796A">
        <w:rPr>
          <w:i/>
          <w:iCs/>
          <w:lang w:val="es-PE"/>
        </w:rPr>
        <w:t>Sakka</w:t>
      </w:r>
      <w:r w:rsidRPr="00F96E87">
        <w:rPr>
          <w:lang w:val="es-PE"/>
        </w:rPr>
        <w:t>, al reflexionar</w:t>
      </w:r>
      <w:r w:rsidR="00D7796A">
        <w:rPr>
          <w:lang w:val="es-PE"/>
        </w:rPr>
        <w:t xml:space="preserve"> al respecto</w:t>
      </w:r>
      <w:r w:rsidRPr="00F96E87">
        <w:rPr>
          <w:lang w:val="es-PE"/>
        </w:rPr>
        <w:t xml:space="preserve">, descubrió la causa y decidió poner a prueba a esta </w:t>
      </w:r>
      <w:r w:rsidR="000758D2" w:rsidRPr="000758D2">
        <w:rPr>
          <w:i/>
          <w:iCs/>
          <w:lang w:val="es-PE"/>
        </w:rPr>
        <w:t>Liebre</w:t>
      </w:r>
      <w:r w:rsidR="000758D2" w:rsidRPr="00F96E87">
        <w:rPr>
          <w:lang w:val="es-PE"/>
        </w:rPr>
        <w:t xml:space="preserve"> </w:t>
      </w:r>
      <w:r w:rsidRPr="00F96E87">
        <w:rPr>
          <w:lang w:val="es-PE"/>
        </w:rPr>
        <w:t xml:space="preserve">real. En primer lugar, fue y se detuvo junto a la morada de la </w:t>
      </w:r>
      <w:r w:rsidR="00047529" w:rsidRPr="00047529">
        <w:rPr>
          <w:i/>
          <w:iCs/>
          <w:lang w:val="es-PE"/>
        </w:rPr>
        <w:t>Nutria</w:t>
      </w:r>
      <w:r w:rsidRPr="00F96E87">
        <w:rPr>
          <w:lang w:val="es-PE"/>
        </w:rPr>
        <w:t xml:space="preserve">, disfrazado de </w:t>
      </w:r>
      <w:proofErr w:type="spellStart"/>
      <w:r w:rsidRPr="00E3346C">
        <w:rPr>
          <w:i/>
          <w:iCs/>
          <w:lang w:val="es-PE"/>
        </w:rPr>
        <w:t>brahm</w:t>
      </w:r>
      <w:r w:rsidR="00047529">
        <w:rPr>
          <w:i/>
          <w:iCs/>
          <w:lang w:val="es-PE"/>
        </w:rPr>
        <w:t>a</w:t>
      </w:r>
      <w:r w:rsidRPr="00E3346C">
        <w:rPr>
          <w:i/>
          <w:iCs/>
          <w:lang w:val="es-PE"/>
        </w:rPr>
        <w:t>n</w:t>
      </w:r>
      <w:proofErr w:type="spellEnd"/>
      <w:r w:rsidRPr="00F96E87">
        <w:rPr>
          <w:lang w:val="es-PE"/>
        </w:rPr>
        <w:t xml:space="preserve"> y cuando le preguntaron por qué estaba allí, respondió: "Señor sabio, si pudiera comer algo después de ayunar, realizaría todos mis deberes sacerdotales". La </w:t>
      </w:r>
      <w:r w:rsidR="00047529" w:rsidRPr="00047529">
        <w:rPr>
          <w:i/>
          <w:lang w:val="es-PE"/>
        </w:rPr>
        <w:t>Nutria</w:t>
      </w:r>
      <w:r w:rsidR="00047529" w:rsidRPr="00F96E87">
        <w:rPr>
          <w:lang w:val="es-PE"/>
        </w:rPr>
        <w:t xml:space="preserve"> </w:t>
      </w:r>
      <w:r w:rsidRPr="00F96E87">
        <w:rPr>
          <w:lang w:val="es-PE"/>
        </w:rPr>
        <w:t xml:space="preserve">respondió: "Muy bien, </w:t>
      </w:r>
      <w:r w:rsidR="00E3346C">
        <w:rPr>
          <w:lang w:val="es-PE"/>
        </w:rPr>
        <w:t>l</w:t>
      </w:r>
      <w:r w:rsidRPr="00F96E87">
        <w:rPr>
          <w:lang w:val="es-PE"/>
        </w:rPr>
        <w:t>e daré algo de comer" y</w:t>
      </w:r>
      <w:r w:rsidR="00047529">
        <w:rPr>
          <w:lang w:val="es-PE"/>
        </w:rPr>
        <w:t>,</w:t>
      </w:r>
      <w:r w:rsidRPr="00F96E87">
        <w:rPr>
          <w:lang w:val="es-PE"/>
        </w:rPr>
        <w:t xml:space="preserve"> mientras conversaba con él, </w:t>
      </w:r>
      <w:r w:rsidR="00047529">
        <w:rPr>
          <w:lang w:val="es-PE"/>
        </w:rPr>
        <w:t>recitó</w:t>
      </w:r>
      <w:r w:rsidRPr="00F96E87">
        <w:rPr>
          <w:lang w:val="es-PE"/>
        </w:rPr>
        <w:t xml:space="preserve"> la primera </w:t>
      </w:r>
      <w:r w:rsidR="00FF1B5E" w:rsidRPr="00F96E87">
        <w:rPr>
          <w:lang w:val="es-PE"/>
        </w:rPr>
        <w:t>estrofa: —</w:t>
      </w:r>
    </w:p>
    <w:p w14:paraId="0C713EC2" w14:textId="1757533F" w:rsidR="00F96E87" w:rsidRPr="00852A5E" w:rsidRDefault="00852A5E" w:rsidP="00047529">
      <w:pPr>
        <w:pStyle w:val="VersoEspaol"/>
        <w:rPr>
          <w:sz w:val="16"/>
          <w:szCs w:val="20"/>
        </w:rPr>
      </w:pPr>
      <w:r>
        <w:rPr>
          <w:sz w:val="16"/>
          <w:szCs w:val="20"/>
        </w:rPr>
        <w:t>1.</w:t>
      </w:r>
      <w:r>
        <w:rPr>
          <w:sz w:val="16"/>
          <w:szCs w:val="20"/>
        </w:rPr>
        <w:tab/>
      </w:r>
      <w:r w:rsidR="00F96E87" w:rsidRPr="00852A5E">
        <w:rPr>
          <w:sz w:val="16"/>
          <w:szCs w:val="20"/>
        </w:rPr>
        <w:t xml:space="preserve">Siete peces rojos que traje a salvo </w:t>
      </w:r>
      <w:r>
        <w:rPr>
          <w:sz w:val="16"/>
          <w:szCs w:val="20"/>
        </w:rPr>
        <w:t>desde</w:t>
      </w:r>
      <w:r w:rsidR="00F96E87" w:rsidRPr="00852A5E">
        <w:rPr>
          <w:sz w:val="16"/>
          <w:szCs w:val="20"/>
        </w:rPr>
        <w:t xml:space="preserve"> la tierra de</w:t>
      </w:r>
      <w:r w:rsidR="00E3346C" w:rsidRPr="00852A5E">
        <w:rPr>
          <w:sz w:val="16"/>
          <w:szCs w:val="20"/>
        </w:rPr>
        <w:t xml:space="preserve">l Rio </w:t>
      </w:r>
      <w:r w:rsidR="00F96E87" w:rsidRPr="00852A5E">
        <w:rPr>
          <w:sz w:val="16"/>
          <w:szCs w:val="20"/>
        </w:rPr>
        <w:t>Ganges,</w:t>
      </w:r>
    </w:p>
    <w:p w14:paraId="6F81576A" w14:textId="6A26AEAD" w:rsidR="00F96E87" w:rsidRPr="00852A5E" w:rsidRDefault="00F415CE" w:rsidP="00852A5E">
      <w:pPr>
        <w:pStyle w:val="VersoEspaol"/>
        <w:ind w:left="1132"/>
        <w:rPr>
          <w:sz w:val="16"/>
          <w:szCs w:val="20"/>
        </w:rPr>
      </w:pPr>
      <w:r w:rsidRPr="00852A5E">
        <w:rPr>
          <w:sz w:val="16"/>
          <w:szCs w:val="20"/>
        </w:rPr>
        <w:t>¡Oh!</w:t>
      </w:r>
      <w:r w:rsidR="00E3346C" w:rsidRPr="00852A5E">
        <w:rPr>
          <w:sz w:val="16"/>
          <w:szCs w:val="20"/>
        </w:rPr>
        <w:t>,</w:t>
      </w:r>
      <w:r w:rsidR="00F96E87" w:rsidRPr="00852A5E">
        <w:rPr>
          <w:sz w:val="16"/>
          <w:szCs w:val="20"/>
        </w:rPr>
        <w:t xml:space="preserve"> </w:t>
      </w:r>
      <w:proofErr w:type="spellStart"/>
      <w:r w:rsidR="00F96E87" w:rsidRPr="00852A5E">
        <w:rPr>
          <w:i/>
          <w:iCs/>
          <w:sz w:val="16"/>
          <w:szCs w:val="20"/>
        </w:rPr>
        <w:t>brahm</w:t>
      </w:r>
      <w:r w:rsidR="00852A5E" w:rsidRPr="00852A5E">
        <w:rPr>
          <w:i/>
          <w:iCs/>
          <w:sz w:val="16"/>
          <w:szCs w:val="20"/>
        </w:rPr>
        <w:t>a</w:t>
      </w:r>
      <w:r w:rsidR="00F96E87" w:rsidRPr="00852A5E">
        <w:rPr>
          <w:i/>
          <w:iCs/>
          <w:sz w:val="16"/>
          <w:szCs w:val="20"/>
        </w:rPr>
        <w:t>n</w:t>
      </w:r>
      <w:proofErr w:type="spellEnd"/>
      <w:r w:rsidR="00F96E87" w:rsidRPr="00852A5E">
        <w:rPr>
          <w:sz w:val="16"/>
          <w:szCs w:val="20"/>
        </w:rPr>
        <w:t>, com</w:t>
      </w:r>
      <w:r w:rsidR="00E3346C" w:rsidRPr="00852A5E">
        <w:rPr>
          <w:sz w:val="16"/>
          <w:szCs w:val="20"/>
        </w:rPr>
        <w:t>a</w:t>
      </w:r>
      <w:r w:rsidR="00F96E87" w:rsidRPr="00852A5E">
        <w:rPr>
          <w:sz w:val="16"/>
          <w:szCs w:val="20"/>
        </w:rPr>
        <w:t xml:space="preserve"> hasta saciar</w:t>
      </w:r>
      <w:r w:rsidR="00E3346C" w:rsidRPr="00852A5E">
        <w:rPr>
          <w:sz w:val="16"/>
          <w:szCs w:val="20"/>
        </w:rPr>
        <w:t>s</w:t>
      </w:r>
      <w:r w:rsidR="00F96E87" w:rsidRPr="00852A5E">
        <w:rPr>
          <w:sz w:val="16"/>
          <w:szCs w:val="20"/>
        </w:rPr>
        <w:t xml:space="preserve">e, </w:t>
      </w:r>
      <w:r w:rsidR="00E3346C" w:rsidRPr="00852A5E">
        <w:rPr>
          <w:sz w:val="16"/>
          <w:szCs w:val="20"/>
        </w:rPr>
        <w:t>s</w:t>
      </w:r>
      <w:r w:rsidR="00F96E87" w:rsidRPr="00852A5E">
        <w:rPr>
          <w:sz w:val="16"/>
          <w:szCs w:val="20"/>
        </w:rPr>
        <w:t>e lo ruego y quéd</w:t>
      </w:r>
      <w:r w:rsidR="00E3346C" w:rsidRPr="00852A5E">
        <w:rPr>
          <w:sz w:val="16"/>
          <w:szCs w:val="20"/>
        </w:rPr>
        <w:t>es</w:t>
      </w:r>
      <w:r w:rsidR="00F96E87" w:rsidRPr="00852A5E">
        <w:rPr>
          <w:sz w:val="16"/>
          <w:szCs w:val="20"/>
        </w:rPr>
        <w:t xml:space="preserve">e </w:t>
      </w:r>
      <w:r w:rsidR="00E3346C" w:rsidRPr="00852A5E">
        <w:rPr>
          <w:sz w:val="16"/>
          <w:szCs w:val="20"/>
        </w:rPr>
        <w:t xml:space="preserve">en </w:t>
      </w:r>
      <w:r w:rsidR="00F96E87" w:rsidRPr="00852A5E">
        <w:rPr>
          <w:sz w:val="16"/>
          <w:szCs w:val="20"/>
        </w:rPr>
        <w:t>este bosque.</w:t>
      </w:r>
    </w:p>
    <w:p w14:paraId="1FB6A2E5" w14:textId="77777777" w:rsidR="009544E4" w:rsidRPr="00F96E87" w:rsidRDefault="009544E4" w:rsidP="00D048B3">
      <w:pPr>
        <w:pStyle w:val="VersoEspaol"/>
        <w:ind w:left="1022"/>
        <w:rPr>
          <w:lang w:val="es-PE"/>
        </w:rPr>
      </w:pPr>
    </w:p>
    <w:p w14:paraId="09C52643" w14:textId="0F560536" w:rsidR="00F96E87" w:rsidRPr="00F96E87" w:rsidRDefault="00F96E87" w:rsidP="00CA2B86">
      <w:pPr>
        <w:pStyle w:val="NormalHistoria"/>
        <w:rPr>
          <w:lang w:val="es-PE"/>
        </w:rPr>
      </w:pPr>
      <w:r w:rsidRPr="00F96E87">
        <w:rPr>
          <w:lang w:val="es-PE"/>
        </w:rPr>
        <w:t xml:space="preserve">El </w:t>
      </w:r>
      <w:proofErr w:type="spellStart"/>
      <w:r w:rsidRPr="003B0DB2">
        <w:rPr>
          <w:i/>
          <w:iCs/>
          <w:lang w:val="es-PE"/>
        </w:rPr>
        <w:t>brahm</w:t>
      </w:r>
      <w:r w:rsidR="00852A5E">
        <w:rPr>
          <w:i/>
          <w:iCs/>
          <w:lang w:val="es-PE"/>
        </w:rPr>
        <w:t>a</w:t>
      </w:r>
      <w:r w:rsidRPr="003B0DB2">
        <w:rPr>
          <w:i/>
          <w:iCs/>
          <w:lang w:val="es-PE"/>
        </w:rPr>
        <w:t>n</w:t>
      </w:r>
      <w:proofErr w:type="spellEnd"/>
      <w:r w:rsidRPr="00F96E87">
        <w:rPr>
          <w:lang w:val="es-PE"/>
        </w:rPr>
        <w:t xml:space="preserve"> dijo: "Dej</w:t>
      </w:r>
      <w:r w:rsidR="003B0DB2">
        <w:rPr>
          <w:lang w:val="es-PE"/>
        </w:rPr>
        <w:t>e</w:t>
      </w:r>
      <w:r w:rsidRPr="00F96E87">
        <w:rPr>
          <w:lang w:val="es-PE"/>
        </w:rPr>
        <w:t xml:space="preserve"> que sea hasta mañana. Me ocuparé de ello dentro de poco". Luego</w:t>
      </w:r>
      <w:r w:rsidR="00852A5E">
        <w:rPr>
          <w:lang w:val="es-PE"/>
        </w:rPr>
        <w:t>,</w:t>
      </w:r>
      <w:r w:rsidRPr="00F96E87">
        <w:rPr>
          <w:lang w:val="es-PE"/>
        </w:rPr>
        <w:t xml:space="preserve"> fue </w:t>
      </w:r>
      <w:r w:rsidR="003B0DB2">
        <w:rPr>
          <w:lang w:val="es-PE"/>
        </w:rPr>
        <w:t>a</w:t>
      </w:r>
      <w:r w:rsidRPr="00F96E87">
        <w:rPr>
          <w:lang w:val="es-PE"/>
        </w:rPr>
        <w:t xml:space="preserve">donde el </w:t>
      </w:r>
      <w:r w:rsidR="00852A5E" w:rsidRPr="00852A5E">
        <w:rPr>
          <w:i/>
          <w:iCs/>
          <w:lang w:val="es-PE"/>
        </w:rPr>
        <w:t>Chacal</w:t>
      </w:r>
      <w:r w:rsidRPr="00F96E87">
        <w:rPr>
          <w:lang w:val="es-PE"/>
        </w:rPr>
        <w:t xml:space="preserve"> y</w:t>
      </w:r>
      <w:r w:rsidR="00852A5E">
        <w:rPr>
          <w:lang w:val="es-PE"/>
        </w:rPr>
        <w:t>,</w:t>
      </w:r>
      <w:r w:rsidRPr="00F96E87">
        <w:rPr>
          <w:lang w:val="es-PE"/>
        </w:rPr>
        <w:t xml:space="preserve"> cuando le preguntó por qué estaba allí, dio la misma respuesta. El </w:t>
      </w:r>
      <w:r w:rsidR="00852A5E" w:rsidRPr="00852A5E">
        <w:rPr>
          <w:i/>
          <w:iCs/>
          <w:lang w:val="es-PE"/>
        </w:rPr>
        <w:t>Chacal</w:t>
      </w:r>
      <w:r w:rsidR="00852A5E" w:rsidRPr="00F96E87">
        <w:rPr>
          <w:lang w:val="es-PE"/>
        </w:rPr>
        <w:t xml:space="preserve"> </w:t>
      </w:r>
      <w:r w:rsidRPr="00F96E87">
        <w:rPr>
          <w:lang w:val="es-PE"/>
        </w:rPr>
        <w:t>también le prometió rápidamente algo de comida y</w:t>
      </w:r>
      <w:r w:rsidR="00852A5E">
        <w:rPr>
          <w:lang w:val="es-PE"/>
        </w:rPr>
        <w:t>,</w:t>
      </w:r>
      <w:r w:rsidRPr="00F96E87">
        <w:rPr>
          <w:lang w:val="es-PE"/>
        </w:rPr>
        <w:t xml:space="preserve"> al hablar con él</w:t>
      </w:r>
      <w:r w:rsidR="00852A5E">
        <w:rPr>
          <w:lang w:val="es-PE"/>
        </w:rPr>
        <w:t>,</w:t>
      </w:r>
      <w:r w:rsidRPr="00F96E87">
        <w:rPr>
          <w:lang w:val="es-PE"/>
        </w:rPr>
        <w:t xml:space="preserve"> </w:t>
      </w:r>
      <w:r w:rsidR="00852A5E">
        <w:rPr>
          <w:lang w:val="es-PE"/>
        </w:rPr>
        <w:t>recitó</w:t>
      </w:r>
      <w:r w:rsidR="00852A5E" w:rsidRPr="00F96E87">
        <w:rPr>
          <w:lang w:val="es-PE"/>
        </w:rPr>
        <w:t xml:space="preserve"> </w:t>
      </w:r>
      <w:r w:rsidRPr="00F96E87">
        <w:rPr>
          <w:lang w:val="es-PE"/>
        </w:rPr>
        <w:t>la segunda estrofa</w:t>
      </w:r>
      <w:r w:rsidR="00EE45E9">
        <w:rPr>
          <w:lang w:val="es-PE"/>
        </w:rPr>
        <w:t>:</w:t>
      </w:r>
      <w:r w:rsidR="00CA2B86">
        <w:rPr>
          <w:lang w:val="es-PE"/>
        </w:rPr>
        <w:t xml:space="preserve"> </w:t>
      </w:r>
      <w:r w:rsidRPr="00F96E87">
        <w:rPr>
          <w:lang w:val="es-PE"/>
        </w:rPr>
        <w:t>[54]</w:t>
      </w:r>
    </w:p>
    <w:p w14:paraId="6818C2C8" w14:textId="1831F1A5" w:rsidR="00F96E87" w:rsidRPr="00CA2B86" w:rsidRDefault="00CA2B86" w:rsidP="00CA2B86">
      <w:pPr>
        <w:pStyle w:val="VersoEspaol"/>
        <w:rPr>
          <w:sz w:val="16"/>
          <w:szCs w:val="20"/>
        </w:rPr>
      </w:pPr>
      <w:r>
        <w:rPr>
          <w:sz w:val="16"/>
          <w:szCs w:val="20"/>
        </w:rPr>
        <w:t xml:space="preserve">2. </w:t>
      </w:r>
      <w:r>
        <w:rPr>
          <w:sz w:val="16"/>
          <w:szCs w:val="20"/>
        </w:rPr>
        <w:tab/>
      </w:r>
      <w:r w:rsidR="00F96E87" w:rsidRPr="00CA2B86">
        <w:rPr>
          <w:sz w:val="16"/>
          <w:szCs w:val="20"/>
        </w:rPr>
        <w:t>Una lagartija y un tarro de cuajada, la cena de</w:t>
      </w:r>
      <w:r w:rsidR="0045565F" w:rsidRPr="00CA2B86">
        <w:rPr>
          <w:sz w:val="16"/>
          <w:szCs w:val="20"/>
        </w:rPr>
        <w:t xml:space="preserve"> un</w:t>
      </w:r>
      <w:r w:rsidR="00F96E87" w:rsidRPr="00CA2B86">
        <w:rPr>
          <w:sz w:val="16"/>
          <w:szCs w:val="20"/>
        </w:rPr>
        <w:t xml:space="preserve"> guardián,</w:t>
      </w:r>
    </w:p>
    <w:p w14:paraId="18F56214" w14:textId="77777777" w:rsidR="00F96E87" w:rsidRPr="00CA2B86" w:rsidRDefault="00F96E87" w:rsidP="00CA2B86">
      <w:pPr>
        <w:pStyle w:val="VersoEspaol"/>
        <w:ind w:left="1135"/>
        <w:rPr>
          <w:sz w:val="16"/>
          <w:szCs w:val="20"/>
        </w:rPr>
      </w:pPr>
      <w:r w:rsidRPr="00CA2B86">
        <w:rPr>
          <w:sz w:val="16"/>
          <w:szCs w:val="20"/>
        </w:rPr>
        <w:t>Dos espetones para asar la carne con los que injustamente robé:</w:t>
      </w:r>
    </w:p>
    <w:p w14:paraId="18C05091" w14:textId="16177EB3" w:rsidR="00F96E87" w:rsidRPr="00CA2B86" w:rsidRDefault="00F96E87" w:rsidP="00CA2B86">
      <w:pPr>
        <w:pStyle w:val="VersoEspaol"/>
        <w:ind w:left="1135"/>
        <w:rPr>
          <w:sz w:val="16"/>
          <w:szCs w:val="20"/>
        </w:rPr>
      </w:pPr>
      <w:r w:rsidRPr="00CA2B86">
        <w:rPr>
          <w:sz w:val="16"/>
          <w:szCs w:val="20"/>
        </w:rPr>
        <w:t xml:space="preserve">Lo que tengo </w:t>
      </w:r>
      <w:r w:rsidR="0045565F" w:rsidRPr="00CA2B86">
        <w:rPr>
          <w:sz w:val="16"/>
          <w:szCs w:val="20"/>
        </w:rPr>
        <w:t>s</w:t>
      </w:r>
      <w:r w:rsidRPr="00CA2B86">
        <w:rPr>
          <w:sz w:val="16"/>
          <w:szCs w:val="20"/>
        </w:rPr>
        <w:t xml:space="preserve">e lo doy: </w:t>
      </w:r>
      <w:r w:rsidR="006B6464" w:rsidRPr="00CA2B86">
        <w:rPr>
          <w:sz w:val="16"/>
          <w:szCs w:val="20"/>
        </w:rPr>
        <w:t>¡Oh!</w:t>
      </w:r>
      <w:r w:rsidR="0045565F" w:rsidRPr="00CA2B86">
        <w:rPr>
          <w:sz w:val="16"/>
          <w:szCs w:val="20"/>
        </w:rPr>
        <w:t>,</w:t>
      </w:r>
      <w:r w:rsidRPr="00CA2B86">
        <w:rPr>
          <w:sz w:val="16"/>
          <w:szCs w:val="20"/>
        </w:rPr>
        <w:t xml:space="preserve"> brahmán, com</w:t>
      </w:r>
      <w:r w:rsidR="0045565F" w:rsidRPr="00CA2B86">
        <w:rPr>
          <w:sz w:val="16"/>
          <w:szCs w:val="20"/>
        </w:rPr>
        <w:t>a</w:t>
      </w:r>
      <w:r w:rsidRPr="00CA2B86">
        <w:rPr>
          <w:sz w:val="16"/>
          <w:szCs w:val="20"/>
        </w:rPr>
        <w:t xml:space="preserve">, </w:t>
      </w:r>
      <w:r w:rsidR="0045565F" w:rsidRPr="00CA2B86">
        <w:rPr>
          <w:sz w:val="16"/>
          <w:szCs w:val="20"/>
        </w:rPr>
        <w:t>s</w:t>
      </w:r>
      <w:r w:rsidRPr="00CA2B86">
        <w:rPr>
          <w:sz w:val="16"/>
          <w:szCs w:val="20"/>
        </w:rPr>
        <w:t>e lo ruego,</w:t>
      </w:r>
    </w:p>
    <w:p w14:paraId="24DF801A" w14:textId="712DDFF9" w:rsidR="00F96E87" w:rsidRPr="00CA2B86" w:rsidRDefault="00F96E87" w:rsidP="00CA2B86">
      <w:pPr>
        <w:pStyle w:val="VersoEspaol"/>
        <w:ind w:left="1135"/>
        <w:rPr>
          <w:sz w:val="16"/>
          <w:szCs w:val="20"/>
        </w:rPr>
      </w:pPr>
      <w:r w:rsidRPr="00CA2B86">
        <w:rPr>
          <w:sz w:val="16"/>
          <w:szCs w:val="20"/>
        </w:rPr>
        <w:t xml:space="preserve">Si </w:t>
      </w:r>
      <w:r w:rsidR="0045565F" w:rsidRPr="00CA2B86">
        <w:rPr>
          <w:sz w:val="16"/>
          <w:szCs w:val="20"/>
        </w:rPr>
        <w:t>s</w:t>
      </w:r>
      <w:r w:rsidRPr="00CA2B86">
        <w:rPr>
          <w:sz w:val="16"/>
          <w:szCs w:val="20"/>
        </w:rPr>
        <w:t xml:space="preserve">e digna </w:t>
      </w:r>
      <w:r w:rsidR="0045565F" w:rsidRPr="00CA2B86">
        <w:rPr>
          <w:sz w:val="16"/>
          <w:szCs w:val="20"/>
        </w:rPr>
        <w:t xml:space="preserve">a quedarse </w:t>
      </w:r>
      <w:r w:rsidRPr="00CA2B86">
        <w:rPr>
          <w:sz w:val="16"/>
          <w:szCs w:val="20"/>
        </w:rPr>
        <w:t xml:space="preserve">en este bosque un </w:t>
      </w:r>
      <w:r w:rsidR="006B6464" w:rsidRPr="00CA2B86">
        <w:rPr>
          <w:sz w:val="16"/>
          <w:szCs w:val="20"/>
        </w:rPr>
        <w:t>tiempo</w:t>
      </w:r>
      <w:r w:rsidRPr="00CA2B86">
        <w:rPr>
          <w:sz w:val="16"/>
          <w:szCs w:val="20"/>
        </w:rPr>
        <w:t xml:space="preserve"> con nosotros.</w:t>
      </w:r>
    </w:p>
    <w:p w14:paraId="65CAD630" w14:textId="77777777" w:rsidR="009544E4" w:rsidRPr="00F96E87" w:rsidRDefault="009544E4" w:rsidP="009544E4">
      <w:pPr>
        <w:pStyle w:val="VersoEspaol"/>
        <w:ind w:left="992"/>
        <w:rPr>
          <w:lang w:val="es-PE"/>
        </w:rPr>
      </w:pPr>
    </w:p>
    <w:p w14:paraId="2D422C7B" w14:textId="72A18AAA" w:rsidR="00F96E87" w:rsidRPr="00F96E87" w:rsidRDefault="0045565F" w:rsidP="009544E4">
      <w:pPr>
        <w:pStyle w:val="NormalHistoria"/>
        <w:rPr>
          <w:lang w:val="es-PE"/>
        </w:rPr>
      </w:pPr>
      <w:r w:rsidRPr="0045565F">
        <w:rPr>
          <w:lang w:val="es-PE"/>
        </w:rPr>
        <w:t>El</w:t>
      </w:r>
      <w:r>
        <w:rPr>
          <w:i/>
          <w:iCs/>
          <w:lang w:val="es-PE"/>
        </w:rPr>
        <w:t xml:space="preserve"> </w:t>
      </w:r>
      <w:proofErr w:type="spellStart"/>
      <w:r>
        <w:rPr>
          <w:i/>
          <w:iCs/>
          <w:lang w:val="es-PE"/>
        </w:rPr>
        <w:t>b</w:t>
      </w:r>
      <w:r w:rsidRPr="0045565F">
        <w:rPr>
          <w:i/>
          <w:iCs/>
          <w:lang w:val="es-PE"/>
        </w:rPr>
        <w:t>rahm</w:t>
      </w:r>
      <w:r w:rsidR="00CA2B86">
        <w:rPr>
          <w:i/>
          <w:iCs/>
          <w:lang w:val="es-PE"/>
        </w:rPr>
        <w:t>a</w:t>
      </w:r>
      <w:r w:rsidRPr="0045565F">
        <w:rPr>
          <w:i/>
          <w:iCs/>
          <w:lang w:val="es-PE"/>
        </w:rPr>
        <w:t>n</w:t>
      </w:r>
      <w:proofErr w:type="spellEnd"/>
      <w:r w:rsidRPr="0045565F">
        <w:rPr>
          <w:lang w:val="es-PE"/>
        </w:rPr>
        <w:t xml:space="preserve"> </w:t>
      </w:r>
      <w:r w:rsidRPr="00F96E87">
        <w:rPr>
          <w:lang w:val="es-PE"/>
        </w:rPr>
        <w:t>dijo</w:t>
      </w:r>
      <w:r w:rsidR="00F96E87" w:rsidRPr="00F96E87">
        <w:rPr>
          <w:lang w:val="es-PE"/>
        </w:rPr>
        <w:t>: "Dej</w:t>
      </w:r>
      <w:r>
        <w:rPr>
          <w:lang w:val="es-PE"/>
        </w:rPr>
        <w:t>e</w:t>
      </w:r>
      <w:r w:rsidR="00F96E87" w:rsidRPr="00F96E87">
        <w:rPr>
          <w:lang w:val="es-PE"/>
        </w:rPr>
        <w:t xml:space="preserve"> que sea hasta mañana. Me ocuparé de ello dentro de poco". Luego</w:t>
      </w:r>
      <w:r w:rsidR="00CA2B86">
        <w:rPr>
          <w:lang w:val="es-PE"/>
        </w:rPr>
        <w:t>,</w:t>
      </w:r>
      <w:r w:rsidR="00F96E87" w:rsidRPr="00F96E87">
        <w:rPr>
          <w:lang w:val="es-PE"/>
        </w:rPr>
        <w:t xml:space="preserve"> fue </w:t>
      </w:r>
      <w:r>
        <w:rPr>
          <w:lang w:val="es-PE"/>
        </w:rPr>
        <w:t>adonde</w:t>
      </w:r>
      <w:r w:rsidR="00F96E87" w:rsidRPr="00F96E87">
        <w:rPr>
          <w:lang w:val="es-PE"/>
        </w:rPr>
        <w:t xml:space="preserve"> el </w:t>
      </w:r>
      <w:r w:rsidR="00CA2B86" w:rsidRPr="00CA2B86">
        <w:rPr>
          <w:i/>
          <w:iCs/>
          <w:lang w:val="es-PE"/>
        </w:rPr>
        <w:t>Mono</w:t>
      </w:r>
      <w:r w:rsidR="00F96E87" w:rsidRPr="00F96E87">
        <w:rPr>
          <w:lang w:val="es-PE"/>
        </w:rPr>
        <w:t xml:space="preserve"> y</w:t>
      </w:r>
      <w:r w:rsidR="00CA2B86">
        <w:rPr>
          <w:lang w:val="es-PE"/>
        </w:rPr>
        <w:t>,</w:t>
      </w:r>
      <w:r w:rsidR="00F96E87" w:rsidRPr="00F96E87">
        <w:rPr>
          <w:lang w:val="es-PE"/>
        </w:rPr>
        <w:t xml:space="preserve"> cuando se le preguntó qué quería </w:t>
      </w:r>
      <w:r w:rsidR="000F184B">
        <w:rPr>
          <w:lang w:val="es-PE"/>
        </w:rPr>
        <w:t xml:space="preserve">al llegar </w:t>
      </w:r>
      <w:r w:rsidR="00F96E87" w:rsidRPr="00F96E87">
        <w:rPr>
          <w:lang w:val="es-PE"/>
        </w:rPr>
        <w:t xml:space="preserve">allí, respondió igual que antes. El </w:t>
      </w:r>
      <w:r w:rsidR="00CA2B86" w:rsidRPr="00CA2B86">
        <w:rPr>
          <w:i/>
          <w:iCs/>
          <w:lang w:val="es-PE"/>
        </w:rPr>
        <w:t>Mono</w:t>
      </w:r>
      <w:r w:rsidR="00CA2B86" w:rsidRPr="00F96E87">
        <w:rPr>
          <w:lang w:val="es-PE"/>
        </w:rPr>
        <w:t xml:space="preserve"> </w:t>
      </w:r>
      <w:r w:rsidR="00F96E87" w:rsidRPr="00F96E87">
        <w:rPr>
          <w:lang w:val="es-PE"/>
        </w:rPr>
        <w:t>le ofreció de buena gana algo de comida y, al conversar con él, pronunció la tercera estrofa:</w:t>
      </w:r>
    </w:p>
    <w:p w14:paraId="5341DD21" w14:textId="27370C8C" w:rsidR="00F96E87" w:rsidRPr="00CA2B86" w:rsidRDefault="00CA2B86" w:rsidP="00CA2B86">
      <w:pPr>
        <w:pStyle w:val="VersoEspaol"/>
        <w:rPr>
          <w:sz w:val="16"/>
          <w:szCs w:val="20"/>
        </w:rPr>
      </w:pPr>
      <w:r>
        <w:rPr>
          <w:sz w:val="16"/>
          <w:szCs w:val="20"/>
        </w:rPr>
        <w:t>3.</w:t>
      </w:r>
      <w:r>
        <w:rPr>
          <w:sz w:val="16"/>
          <w:szCs w:val="20"/>
        </w:rPr>
        <w:tab/>
      </w:r>
      <w:r w:rsidR="00F96E87" w:rsidRPr="00CA2B86">
        <w:rPr>
          <w:sz w:val="16"/>
          <w:szCs w:val="20"/>
        </w:rPr>
        <w:t>Un arroyo helado, un mango maduro y una agradable sombra de madera verde,</w:t>
      </w:r>
    </w:p>
    <w:p w14:paraId="20CD2EAE" w14:textId="6795A499" w:rsidR="00F96E87" w:rsidRPr="00CA2B86" w:rsidRDefault="00F96E87" w:rsidP="00B408F8">
      <w:pPr>
        <w:pStyle w:val="VersoEspaol"/>
        <w:ind w:left="1135"/>
        <w:rPr>
          <w:sz w:val="16"/>
          <w:szCs w:val="20"/>
        </w:rPr>
      </w:pPr>
      <w:r w:rsidRPr="00CA2B86">
        <w:rPr>
          <w:sz w:val="16"/>
          <w:szCs w:val="20"/>
        </w:rPr>
        <w:t xml:space="preserve">Es </w:t>
      </w:r>
      <w:r w:rsidR="000F184B" w:rsidRPr="00CA2B86">
        <w:rPr>
          <w:sz w:val="16"/>
          <w:szCs w:val="20"/>
        </w:rPr>
        <w:t>s</w:t>
      </w:r>
      <w:r w:rsidRPr="00CA2B86">
        <w:rPr>
          <w:sz w:val="16"/>
          <w:szCs w:val="20"/>
        </w:rPr>
        <w:t xml:space="preserve">uyo para </w:t>
      </w:r>
      <w:r w:rsidR="000F184B" w:rsidRPr="00CA2B86">
        <w:rPr>
          <w:sz w:val="16"/>
          <w:szCs w:val="20"/>
        </w:rPr>
        <w:t xml:space="preserve">su </w:t>
      </w:r>
      <w:r w:rsidR="00B271AF" w:rsidRPr="00CA2B86">
        <w:rPr>
          <w:sz w:val="16"/>
          <w:szCs w:val="20"/>
        </w:rPr>
        <w:t>disfrute</w:t>
      </w:r>
      <w:r w:rsidRPr="00CA2B86">
        <w:rPr>
          <w:sz w:val="16"/>
          <w:szCs w:val="20"/>
        </w:rPr>
        <w:t xml:space="preserve">, si puede </w:t>
      </w:r>
      <w:r w:rsidR="000F184B" w:rsidRPr="00CA2B86">
        <w:rPr>
          <w:sz w:val="16"/>
          <w:szCs w:val="20"/>
        </w:rPr>
        <w:t xml:space="preserve">habitar </w:t>
      </w:r>
      <w:r w:rsidRPr="00CA2B86">
        <w:rPr>
          <w:sz w:val="16"/>
          <w:szCs w:val="20"/>
        </w:rPr>
        <w:t>contento en el claro del bosque.</w:t>
      </w:r>
    </w:p>
    <w:p w14:paraId="2A563571" w14:textId="77777777" w:rsidR="009544E4" w:rsidRPr="00F96E87" w:rsidRDefault="009544E4" w:rsidP="009544E4">
      <w:pPr>
        <w:pStyle w:val="VersoEspaol"/>
        <w:ind w:left="992"/>
        <w:rPr>
          <w:lang w:val="es-PE"/>
        </w:rPr>
      </w:pPr>
    </w:p>
    <w:p w14:paraId="2865B026" w14:textId="5547EE66" w:rsidR="00F96E87" w:rsidRDefault="000F184B" w:rsidP="00B408F8">
      <w:pPr>
        <w:pStyle w:val="NormalHistoria"/>
        <w:rPr>
          <w:lang w:val="es-PE"/>
        </w:rPr>
      </w:pPr>
      <w:r w:rsidRPr="0045565F">
        <w:rPr>
          <w:lang w:val="es-PE"/>
        </w:rPr>
        <w:t>El</w:t>
      </w:r>
      <w:r>
        <w:rPr>
          <w:i/>
          <w:iCs/>
          <w:lang w:val="es-PE"/>
        </w:rPr>
        <w:t xml:space="preserve"> </w:t>
      </w:r>
      <w:proofErr w:type="spellStart"/>
      <w:r>
        <w:rPr>
          <w:i/>
          <w:iCs/>
          <w:lang w:val="es-PE"/>
        </w:rPr>
        <w:t>b</w:t>
      </w:r>
      <w:r w:rsidRPr="0045565F">
        <w:rPr>
          <w:i/>
          <w:iCs/>
          <w:lang w:val="es-PE"/>
        </w:rPr>
        <w:t>rahm</w:t>
      </w:r>
      <w:r w:rsidR="00B408F8">
        <w:rPr>
          <w:i/>
          <w:iCs/>
          <w:lang w:val="es-PE"/>
        </w:rPr>
        <w:t>a</w:t>
      </w:r>
      <w:r w:rsidRPr="0045565F">
        <w:rPr>
          <w:i/>
          <w:iCs/>
          <w:lang w:val="es-PE"/>
        </w:rPr>
        <w:t>n</w:t>
      </w:r>
      <w:proofErr w:type="spellEnd"/>
      <w:r w:rsidRPr="0045565F">
        <w:rPr>
          <w:lang w:val="es-PE"/>
        </w:rPr>
        <w:t xml:space="preserve"> </w:t>
      </w:r>
      <w:r w:rsidRPr="00F96E87">
        <w:rPr>
          <w:lang w:val="es-PE"/>
        </w:rPr>
        <w:t xml:space="preserve">dijo: </w:t>
      </w:r>
      <w:r w:rsidR="00F96E87" w:rsidRPr="00F96E87">
        <w:rPr>
          <w:lang w:val="es-PE"/>
        </w:rPr>
        <w:t>"Dej</w:t>
      </w:r>
      <w:r>
        <w:rPr>
          <w:lang w:val="es-PE"/>
        </w:rPr>
        <w:t>e</w:t>
      </w:r>
      <w:r w:rsidR="00F96E87" w:rsidRPr="00F96E87">
        <w:rPr>
          <w:lang w:val="es-PE"/>
        </w:rPr>
        <w:t xml:space="preserve"> que sea hasta mañana. Me ocuparé de ello dentro de poco". Y fue </w:t>
      </w:r>
      <w:r>
        <w:rPr>
          <w:lang w:val="es-PE"/>
        </w:rPr>
        <w:t>a</w:t>
      </w:r>
      <w:r w:rsidR="00F96E87" w:rsidRPr="00F96E87">
        <w:rPr>
          <w:lang w:val="es-PE"/>
        </w:rPr>
        <w:t>donde l</w:t>
      </w:r>
      <w:r w:rsidR="00B408F8">
        <w:rPr>
          <w:lang w:val="es-PE"/>
        </w:rPr>
        <w:t>a</w:t>
      </w:r>
      <w:r w:rsidR="00F96E87" w:rsidRPr="00F96E87">
        <w:rPr>
          <w:lang w:val="es-PE"/>
        </w:rPr>
        <w:t xml:space="preserve"> sabio </w:t>
      </w:r>
      <w:r w:rsidR="00A83C3A">
        <w:rPr>
          <w:lang w:val="es-PE"/>
        </w:rPr>
        <w:t>virtuos</w:t>
      </w:r>
      <w:r w:rsidR="00B408F8">
        <w:rPr>
          <w:lang w:val="es-PE"/>
        </w:rPr>
        <w:t xml:space="preserve">a </w:t>
      </w:r>
      <w:r w:rsidR="00B408F8" w:rsidRPr="00B408F8">
        <w:rPr>
          <w:i/>
          <w:iCs/>
          <w:lang w:val="es-PE"/>
        </w:rPr>
        <w:t>Liebre</w:t>
      </w:r>
      <w:r w:rsidR="00F96E87" w:rsidRPr="00F96E87">
        <w:rPr>
          <w:lang w:val="es-PE"/>
        </w:rPr>
        <w:t xml:space="preserve"> y</w:t>
      </w:r>
      <w:r w:rsidR="00B408F8">
        <w:rPr>
          <w:lang w:val="es-PE"/>
        </w:rPr>
        <w:t>,</w:t>
      </w:r>
      <w:r w:rsidR="00F96E87" w:rsidRPr="00F96E87">
        <w:rPr>
          <w:lang w:val="es-PE"/>
        </w:rPr>
        <w:t xml:space="preserve"> al ser preguntado por él por qué estaba allí, dio la misma respuesta. El </w:t>
      </w:r>
      <w:r w:rsidR="005A64BD" w:rsidRPr="005A64BD">
        <w:rPr>
          <w:i/>
          <w:lang w:val="es-PE"/>
        </w:rPr>
        <w:t>Bodhisatta</w:t>
      </w:r>
      <w:r w:rsidR="00B408F8">
        <w:rPr>
          <w:i/>
          <w:lang w:val="es-PE"/>
        </w:rPr>
        <w:t>,</w:t>
      </w:r>
      <w:r w:rsidR="00F96E87" w:rsidRPr="00F96E87">
        <w:rPr>
          <w:lang w:val="es-PE"/>
        </w:rPr>
        <w:t xml:space="preserve"> al escuchar lo que </w:t>
      </w:r>
      <w:r w:rsidR="00F96E87" w:rsidRPr="00F96E87">
        <w:rPr>
          <w:lang w:val="es-PE"/>
        </w:rPr>
        <w:lastRenderedPageBreak/>
        <w:t>quería</w:t>
      </w:r>
      <w:r w:rsidR="00B408F8">
        <w:rPr>
          <w:lang w:val="es-PE"/>
        </w:rPr>
        <w:t>,</w:t>
      </w:r>
      <w:r w:rsidR="00F96E87" w:rsidRPr="00F96E87">
        <w:rPr>
          <w:lang w:val="es-PE"/>
        </w:rPr>
        <w:t xml:space="preserve"> </w:t>
      </w:r>
      <w:r w:rsidR="00B408F8">
        <w:rPr>
          <w:lang w:val="es-PE"/>
        </w:rPr>
        <w:t xml:space="preserve">se sintió </w:t>
      </w:r>
      <w:r w:rsidR="00F96E87" w:rsidRPr="00F96E87">
        <w:rPr>
          <w:lang w:val="es-PE"/>
        </w:rPr>
        <w:t>muy complacido y dijo: "</w:t>
      </w:r>
      <w:r w:rsidR="00F96E87" w:rsidRPr="00A83C3A">
        <w:rPr>
          <w:i/>
          <w:iCs/>
          <w:lang w:val="es-PE"/>
        </w:rPr>
        <w:t>Brahm</w:t>
      </w:r>
      <w:r w:rsidR="00A83C3A" w:rsidRPr="00A83C3A">
        <w:rPr>
          <w:i/>
          <w:iCs/>
          <w:lang w:val="es-PE"/>
        </w:rPr>
        <w:t>á</w:t>
      </w:r>
      <w:r w:rsidR="00F96E87" w:rsidRPr="00A83C3A">
        <w:rPr>
          <w:i/>
          <w:iCs/>
          <w:lang w:val="es-PE"/>
        </w:rPr>
        <w:t>n</w:t>
      </w:r>
      <w:r w:rsidR="00F96E87" w:rsidRPr="00F96E87">
        <w:rPr>
          <w:lang w:val="es-PE"/>
        </w:rPr>
        <w:t xml:space="preserve">, ha hecho </w:t>
      </w:r>
      <w:r w:rsidR="00B271AF">
        <w:rPr>
          <w:lang w:val="es-PE"/>
        </w:rPr>
        <w:t xml:space="preserve">muy </w:t>
      </w:r>
      <w:r w:rsidR="00F96E87" w:rsidRPr="00F96E87">
        <w:rPr>
          <w:lang w:val="es-PE"/>
        </w:rPr>
        <w:t>bien en venir a mí por comida. Este día</w:t>
      </w:r>
      <w:r w:rsidR="00B408F8">
        <w:rPr>
          <w:lang w:val="es-PE"/>
        </w:rPr>
        <w:t>,</w:t>
      </w:r>
      <w:r w:rsidR="00F96E87" w:rsidRPr="00F96E87">
        <w:rPr>
          <w:lang w:val="es-PE"/>
        </w:rPr>
        <w:t xml:space="preserve"> </w:t>
      </w:r>
      <w:r w:rsidR="00A83C3A">
        <w:rPr>
          <w:lang w:val="es-PE"/>
        </w:rPr>
        <w:t>l</w:t>
      </w:r>
      <w:r w:rsidR="00F96E87" w:rsidRPr="00F96E87">
        <w:rPr>
          <w:lang w:val="es-PE"/>
        </w:rPr>
        <w:t xml:space="preserve">e otorgaré una bendición que nunca antes había otorgado, </w:t>
      </w:r>
      <w:r w:rsidR="00A83C3A">
        <w:rPr>
          <w:lang w:val="es-PE"/>
        </w:rPr>
        <w:t>no obstante,</w:t>
      </w:r>
      <w:r w:rsidR="00F96E87" w:rsidRPr="00F96E87">
        <w:rPr>
          <w:lang w:val="es-PE"/>
        </w:rPr>
        <w:t xml:space="preserve"> no </w:t>
      </w:r>
      <w:r w:rsidR="00A83C3A">
        <w:rPr>
          <w:lang w:val="es-PE"/>
        </w:rPr>
        <w:t xml:space="preserve">será </w:t>
      </w:r>
      <w:r w:rsidR="00B271AF">
        <w:rPr>
          <w:lang w:val="es-PE"/>
        </w:rPr>
        <w:t xml:space="preserve">por </w:t>
      </w:r>
      <w:r w:rsidR="00F96E87" w:rsidRPr="00F96E87">
        <w:rPr>
          <w:lang w:val="es-PE"/>
        </w:rPr>
        <w:t xml:space="preserve">romper </w:t>
      </w:r>
      <w:r w:rsidR="00A83C3A">
        <w:rPr>
          <w:lang w:val="es-PE"/>
        </w:rPr>
        <w:t>su</w:t>
      </w:r>
      <w:r w:rsidR="00F96E87" w:rsidRPr="00F96E87">
        <w:rPr>
          <w:lang w:val="es-PE"/>
        </w:rPr>
        <w:t xml:space="preserve"> moral </w:t>
      </w:r>
      <w:r w:rsidR="00A83C3A">
        <w:rPr>
          <w:lang w:val="es-PE"/>
        </w:rPr>
        <w:t xml:space="preserve">sustrayendo la vida de un </w:t>
      </w:r>
      <w:r w:rsidR="00B271AF">
        <w:rPr>
          <w:lang w:val="es-PE"/>
        </w:rPr>
        <w:t>Animal.</w:t>
      </w:r>
      <w:r w:rsidR="00B271AF" w:rsidRPr="00F96E87">
        <w:rPr>
          <w:lang w:val="es-PE"/>
        </w:rPr>
        <w:t xml:space="preserve"> </w:t>
      </w:r>
      <w:r w:rsidR="00F96E87" w:rsidRPr="00F96E87">
        <w:rPr>
          <w:lang w:val="es-PE"/>
        </w:rPr>
        <w:t>V</w:t>
      </w:r>
      <w:r w:rsidR="0027006F">
        <w:rPr>
          <w:lang w:val="es-PE"/>
        </w:rPr>
        <w:t>enga</w:t>
      </w:r>
      <w:r w:rsidR="00F96E87" w:rsidRPr="00F96E87">
        <w:rPr>
          <w:lang w:val="es-PE"/>
        </w:rPr>
        <w:t>, amigo y</w:t>
      </w:r>
      <w:r w:rsidR="00B408F8">
        <w:rPr>
          <w:lang w:val="es-PE"/>
        </w:rPr>
        <w:t>,</w:t>
      </w:r>
      <w:r w:rsidR="00F96E87" w:rsidRPr="00F96E87">
        <w:rPr>
          <w:lang w:val="es-PE"/>
        </w:rPr>
        <w:t xml:space="preserve"> cuando haya amontonado leñ</w:t>
      </w:r>
      <w:r w:rsidR="0027006F">
        <w:rPr>
          <w:lang w:val="es-PE"/>
        </w:rPr>
        <w:t>a</w:t>
      </w:r>
      <w:r w:rsidR="00F96E87" w:rsidRPr="00F96E87">
        <w:rPr>
          <w:lang w:val="es-PE"/>
        </w:rPr>
        <w:t xml:space="preserve"> y encendido fuego, ven</w:t>
      </w:r>
      <w:r w:rsidR="0027006F">
        <w:rPr>
          <w:lang w:val="es-PE"/>
        </w:rPr>
        <w:t>ga</w:t>
      </w:r>
      <w:r w:rsidR="00F96E87" w:rsidRPr="00F96E87">
        <w:rPr>
          <w:lang w:val="es-PE"/>
        </w:rPr>
        <w:t xml:space="preserve"> y há</w:t>
      </w:r>
      <w:r w:rsidR="0027006F">
        <w:rPr>
          <w:lang w:val="es-PE"/>
        </w:rPr>
        <w:t>ga</w:t>
      </w:r>
      <w:r w:rsidR="00F96E87" w:rsidRPr="00F96E87">
        <w:rPr>
          <w:lang w:val="es-PE"/>
        </w:rPr>
        <w:t xml:space="preserve">melo saber, [55] me sacrificaré </w:t>
      </w:r>
      <w:r w:rsidR="00B408F8">
        <w:rPr>
          <w:lang w:val="es-PE"/>
        </w:rPr>
        <w:t>tirándome</w:t>
      </w:r>
      <w:r w:rsidR="00F96E87" w:rsidRPr="00F96E87">
        <w:rPr>
          <w:lang w:val="es-PE"/>
        </w:rPr>
        <w:t xml:space="preserve"> </w:t>
      </w:r>
      <w:r w:rsidR="00B408F8">
        <w:rPr>
          <w:lang w:val="es-PE"/>
        </w:rPr>
        <w:t xml:space="preserve">sobre </w:t>
      </w:r>
      <w:r w:rsidR="00F96E87" w:rsidRPr="00F96E87">
        <w:rPr>
          <w:lang w:val="es-PE"/>
        </w:rPr>
        <w:t>las llamas y</w:t>
      </w:r>
      <w:r w:rsidR="00B408F8">
        <w:rPr>
          <w:lang w:val="es-PE"/>
        </w:rPr>
        <w:t>,</w:t>
      </w:r>
      <w:r w:rsidR="00F96E87" w:rsidRPr="00F96E87">
        <w:rPr>
          <w:lang w:val="es-PE"/>
        </w:rPr>
        <w:t xml:space="preserve"> cuando mi cuerpo </w:t>
      </w:r>
      <w:r w:rsidR="0027006F">
        <w:rPr>
          <w:lang w:val="es-PE"/>
        </w:rPr>
        <w:t>sea</w:t>
      </w:r>
      <w:r w:rsidR="00F96E87" w:rsidRPr="00F96E87">
        <w:rPr>
          <w:lang w:val="es-PE"/>
        </w:rPr>
        <w:t xml:space="preserve"> asado, </w:t>
      </w:r>
      <w:r w:rsidR="00AE18C1" w:rsidRPr="00F96E87">
        <w:rPr>
          <w:lang w:val="es-PE"/>
        </w:rPr>
        <w:t>comerá</w:t>
      </w:r>
      <w:r w:rsidR="00F96E87" w:rsidRPr="00F96E87">
        <w:rPr>
          <w:lang w:val="es-PE"/>
        </w:rPr>
        <w:t xml:space="preserve"> mi carne y cumpliré todos vuestros deberes sacerdotales”</w:t>
      </w:r>
      <w:r w:rsidR="00B408F8">
        <w:rPr>
          <w:lang w:val="es-PE"/>
        </w:rPr>
        <w:t>.</w:t>
      </w:r>
      <w:r w:rsidR="00F96E87" w:rsidRPr="00F96E87">
        <w:rPr>
          <w:lang w:val="es-PE"/>
        </w:rPr>
        <w:t xml:space="preserve"> </w:t>
      </w:r>
      <w:r w:rsidR="00B408F8" w:rsidRPr="00F96E87">
        <w:rPr>
          <w:lang w:val="es-PE"/>
        </w:rPr>
        <w:t xml:space="preserve">Al </w:t>
      </w:r>
      <w:r w:rsidR="00F96E87" w:rsidRPr="00F96E87">
        <w:rPr>
          <w:lang w:val="es-PE"/>
        </w:rPr>
        <w:t xml:space="preserve">dirigirse así a él, la </w:t>
      </w:r>
      <w:r w:rsidR="00B408F8" w:rsidRPr="00B408F8">
        <w:rPr>
          <w:i/>
          <w:iCs/>
          <w:lang w:val="es-PE"/>
        </w:rPr>
        <w:t>Liebre</w:t>
      </w:r>
      <w:r w:rsidR="00B408F8" w:rsidRPr="00F96E87">
        <w:rPr>
          <w:lang w:val="es-PE"/>
        </w:rPr>
        <w:t xml:space="preserve"> </w:t>
      </w:r>
      <w:r w:rsidR="00F96E87" w:rsidRPr="00F96E87">
        <w:rPr>
          <w:lang w:val="es-PE"/>
        </w:rPr>
        <w:t xml:space="preserve">pronunció la cuarta </w:t>
      </w:r>
      <w:r w:rsidR="00FF1B5E" w:rsidRPr="00F96E87">
        <w:rPr>
          <w:lang w:val="es-PE"/>
        </w:rPr>
        <w:t xml:space="preserve">estrofa: </w:t>
      </w:r>
    </w:p>
    <w:p w14:paraId="6B2FD293" w14:textId="535F6750" w:rsidR="00BB30CD" w:rsidRPr="00B408F8" w:rsidRDefault="0016060E" w:rsidP="00B408F8">
      <w:pPr>
        <w:pStyle w:val="VersoEspaol"/>
        <w:ind w:left="738"/>
        <w:rPr>
          <w:sz w:val="16"/>
          <w:szCs w:val="20"/>
        </w:rPr>
      </w:pPr>
      <w:r>
        <w:rPr>
          <w:sz w:val="16"/>
          <w:szCs w:val="20"/>
        </w:rPr>
        <w:t xml:space="preserve">4. </w:t>
      </w:r>
      <w:r>
        <w:rPr>
          <w:sz w:val="16"/>
          <w:szCs w:val="20"/>
        </w:rPr>
        <w:tab/>
      </w:r>
      <w:r w:rsidR="00BB30CD" w:rsidRPr="00B408F8">
        <w:rPr>
          <w:sz w:val="16"/>
          <w:szCs w:val="20"/>
        </w:rPr>
        <w:t xml:space="preserve">Ni ajonjolí, ni frijol, ni arroz tengo como alimento para </w:t>
      </w:r>
      <w:r w:rsidR="0027006F" w:rsidRPr="00B408F8">
        <w:rPr>
          <w:sz w:val="16"/>
          <w:szCs w:val="20"/>
        </w:rPr>
        <w:t>ofrecerle</w:t>
      </w:r>
      <w:r w:rsidR="00BB30CD" w:rsidRPr="00B408F8">
        <w:rPr>
          <w:sz w:val="16"/>
          <w:szCs w:val="20"/>
        </w:rPr>
        <w:t>,</w:t>
      </w:r>
    </w:p>
    <w:p w14:paraId="24AE49AA" w14:textId="791865DA" w:rsidR="00BB30CD" w:rsidRPr="00B408F8" w:rsidRDefault="0027006F" w:rsidP="00B408F8">
      <w:pPr>
        <w:pStyle w:val="VersoEspaol"/>
        <w:ind w:left="1135"/>
        <w:rPr>
          <w:sz w:val="16"/>
          <w:szCs w:val="20"/>
        </w:rPr>
      </w:pPr>
      <w:r w:rsidRPr="00B408F8">
        <w:rPr>
          <w:sz w:val="16"/>
          <w:szCs w:val="20"/>
        </w:rPr>
        <w:t xml:space="preserve">No obstante, </w:t>
      </w:r>
      <w:r w:rsidR="00BB30CD" w:rsidRPr="00B408F8">
        <w:rPr>
          <w:sz w:val="16"/>
          <w:szCs w:val="20"/>
        </w:rPr>
        <w:t>as</w:t>
      </w:r>
      <w:r w:rsidRPr="00B408F8">
        <w:rPr>
          <w:sz w:val="16"/>
          <w:szCs w:val="20"/>
        </w:rPr>
        <w:t>e</w:t>
      </w:r>
      <w:r w:rsidR="00BB30CD" w:rsidRPr="00B408F8">
        <w:rPr>
          <w:sz w:val="16"/>
          <w:szCs w:val="20"/>
        </w:rPr>
        <w:t xml:space="preserve"> con fuego mi carne, </w:t>
      </w:r>
      <w:r w:rsidRPr="00B408F8">
        <w:rPr>
          <w:sz w:val="16"/>
          <w:szCs w:val="20"/>
        </w:rPr>
        <w:t>s</w:t>
      </w:r>
      <w:r w:rsidR="00BB30CD" w:rsidRPr="00B408F8">
        <w:rPr>
          <w:sz w:val="16"/>
          <w:szCs w:val="20"/>
        </w:rPr>
        <w:t xml:space="preserve">e la </w:t>
      </w:r>
      <w:r w:rsidR="00380F52" w:rsidRPr="00B408F8">
        <w:rPr>
          <w:sz w:val="16"/>
          <w:szCs w:val="20"/>
        </w:rPr>
        <w:t>ofrezco</w:t>
      </w:r>
      <w:r w:rsidR="00BB30CD" w:rsidRPr="00B408F8">
        <w:rPr>
          <w:sz w:val="16"/>
          <w:szCs w:val="20"/>
        </w:rPr>
        <w:t>, si con nosotros quiere vivir.</w:t>
      </w:r>
    </w:p>
    <w:p w14:paraId="1D1C13AB" w14:textId="77777777" w:rsidR="009544E4" w:rsidRPr="00BB30CD" w:rsidRDefault="009544E4" w:rsidP="009544E4">
      <w:pPr>
        <w:pStyle w:val="VersoEspaol"/>
        <w:ind w:left="992"/>
        <w:rPr>
          <w:lang w:val="es-PE"/>
        </w:rPr>
      </w:pPr>
    </w:p>
    <w:p w14:paraId="4D4CC6C3" w14:textId="166BF678" w:rsidR="00BB30CD" w:rsidRDefault="00BB30CD" w:rsidP="00FF1B5E">
      <w:pPr>
        <w:pStyle w:val="NormalHistoria"/>
        <w:rPr>
          <w:lang w:val="es-PE"/>
        </w:rPr>
      </w:pPr>
      <w:r w:rsidRPr="0027006F">
        <w:rPr>
          <w:i/>
          <w:iCs/>
          <w:lang w:val="es-PE"/>
        </w:rPr>
        <w:t>Sakka</w:t>
      </w:r>
      <w:r w:rsidRPr="00BB30CD">
        <w:rPr>
          <w:lang w:val="es-PE"/>
        </w:rPr>
        <w:t>, al escuchar lo que dijo, con su poder milagroso</w:t>
      </w:r>
      <w:r w:rsidR="0016060E">
        <w:rPr>
          <w:lang w:val="es-PE"/>
        </w:rPr>
        <w:t>,</w:t>
      </w:r>
      <w:r w:rsidRPr="00BB30CD">
        <w:rPr>
          <w:lang w:val="es-PE"/>
        </w:rPr>
        <w:t xml:space="preserve"> hizo que apareciera un montón de carbones encendidos, </w:t>
      </w:r>
      <w:r w:rsidR="0016060E">
        <w:rPr>
          <w:lang w:val="es-PE"/>
        </w:rPr>
        <w:t xml:space="preserve">entonces, </w:t>
      </w:r>
      <w:r w:rsidR="0027006F">
        <w:rPr>
          <w:lang w:val="es-PE"/>
        </w:rPr>
        <w:t>regresó</w:t>
      </w:r>
      <w:r w:rsidRPr="00BB30CD">
        <w:rPr>
          <w:lang w:val="es-PE"/>
        </w:rPr>
        <w:t xml:space="preserve"> y se lo dijo al </w:t>
      </w:r>
      <w:r w:rsidR="005A64BD" w:rsidRPr="005A64BD">
        <w:rPr>
          <w:i/>
          <w:lang w:val="es-PE"/>
        </w:rPr>
        <w:t>Bodhisatta</w:t>
      </w:r>
      <w:r w:rsidRPr="00BB30CD">
        <w:rPr>
          <w:lang w:val="es-PE"/>
        </w:rPr>
        <w:t xml:space="preserve">. Levantándose de su lecho de hierba </w:t>
      </w:r>
      <w:proofErr w:type="spellStart"/>
      <w:r w:rsidRPr="0027006F">
        <w:rPr>
          <w:i/>
          <w:iCs/>
          <w:lang w:val="es-PE"/>
        </w:rPr>
        <w:t>kuça</w:t>
      </w:r>
      <w:proofErr w:type="spellEnd"/>
      <w:r w:rsidRPr="00BB30CD">
        <w:rPr>
          <w:lang w:val="es-PE"/>
        </w:rPr>
        <w:t xml:space="preserve"> y</w:t>
      </w:r>
      <w:r w:rsidR="0016060E">
        <w:rPr>
          <w:lang w:val="es-PE"/>
        </w:rPr>
        <w:t>,</w:t>
      </w:r>
      <w:r w:rsidRPr="00BB30CD">
        <w:rPr>
          <w:lang w:val="es-PE"/>
        </w:rPr>
        <w:t xml:space="preserve"> llegando al lugar, se sacudió tres veces </w:t>
      </w:r>
      <w:r w:rsidR="00B80C35">
        <w:rPr>
          <w:lang w:val="es-PE"/>
        </w:rPr>
        <w:t>por</w:t>
      </w:r>
      <w:r w:rsidRPr="00BB30CD">
        <w:rPr>
          <w:lang w:val="es-PE"/>
        </w:rPr>
        <w:t xml:space="preserve"> si había algún insecto dentro de su </w:t>
      </w:r>
      <w:r w:rsidR="00B80C35">
        <w:rPr>
          <w:lang w:val="es-PE"/>
        </w:rPr>
        <w:t>piel</w:t>
      </w:r>
      <w:r w:rsidRPr="00BB30CD">
        <w:rPr>
          <w:lang w:val="es-PE"/>
        </w:rPr>
        <w:t xml:space="preserve"> </w:t>
      </w:r>
      <w:r w:rsidR="00F459D6">
        <w:rPr>
          <w:lang w:val="es-PE"/>
        </w:rPr>
        <w:t>que pudiese</w:t>
      </w:r>
      <w:r w:rsidRPr="00BB30CD">
        <w:rPr>
          <w:lang w:val="es-PE"/>
        </w:rPr>
        <w:t xml:space="preserve"> escapar de la muerte. Entonces, ofreciendo todo su cuerpo como </w:t>
      </w:r>
      <w:r w:rsidR="00F459D6">
        <w:rPr>
          <w:lang w:val="es-PE"/>
        </w:rPr>
        <w:t xml:space="preserve">presente y </w:t>
      </w:r>
      <w:r w:rsidRPr="00BB30CD">
        <w:rPr>
          <w:lang w:val="es-PE"/>
        </w:rPr>
        <w:t>gratuit</w:t>
      </w:r>
      <w:r w:rsidR="00F459D6">
        <w:rPr>
          <w:lang w:val="es-PE"/>
        </w:rPr>
        <w:t>amente</w:t>
      </w:r>
      <w:r w:rsidRPr="00BB30CD">
        <w:rPr>
          <w:lang w:val="es-PE"/>
        </w:rPr>
        <w:t>, saltó como un cisne real, posándose sobre un racimo de lotos, en un éxtasis de alegría, cay</w:t>
      </w:r>
      <w:r w:rsidR="0016060E">
        <w:rPr>
          <w:lang w:val="es-PE"/>
        </w:rPr>
        <w:t>endo</w:t>
      </w:r>
      <w:r w:rsidRPr="00BB30CD">
        <w:rPr>
          <w:lang w:val="es-PE"/>
        </w:rPr>
        <w:t xml:space="preserve"> sobre el mont</w:t>
      </w:r>
      <w:r w:rsidR="0016060E">
        <w:rPr>
          <w:lang w:val="es-PE"/>
        </w:rPr>
        <w:t>ículo</w:t>
      </w:r>
      <w:r w:rsidRPr="00BB30CD">
        <w:rPr>
          <w:lang w:val="es-PE"/>
        </w:rPr>
        <w:t xml:space="preserve"> de brasas. </w:t>
      </w:r>
      <w:r w:rsidR="0016060E">
        <w:rPr>
          <w:lang w:val="es-PE"/>
        </w:rPr>
        <w:t xml:space="preserve">No obstante, </w:t>
      </w:r>
      <w:r w:rsidRPr="00BB30CD">
        <w:rPr>
          <w:lang w:val="es-PE"/>
        </w:rPr>
        <w:t>la</w:t>
      </w:r>
      <w:r w:rsidR="00F459D6">
        <w:rPr>
          <w:lang w:val="es-PE"/>
        </w:rPr>
        <w:t>s</w:t>
      </w:r>
      <w:r w:rsidRPr="00BB30CD">
        <w:rPr>
          <w:lang w:val="es-PE"/>
        </w:rPr>
        <w:t xml:space="preserve"> llama</w:t>
      </w:r>
      <w:r w:rsidR="00F459D6">
        <w:rPr>
          <w:lang w:val="es-PE"/>
        </w:rPr>
        <w:t>s</w:t>
      </w:r>
      <w:r w:rsidRPr="00BB30CD">
        <w:rPr>
          <w:lang w:val="es-PE"/>
        </w:rPr>
        <w:t xml:space="preserve"> ni siquiera logr</w:t>
      </w:r>
      <w:r w:rsidR="0016060E">
        <w:rPr>
          <w:lang w:val="es-PE"/>
        </w:rPr>
        <w:t>aron</w:t>
      </w:r>
      <w:r w:rsidRPr="00BB30CD">
        <w:rPr>
          <w:lang w:val="es-PE"/>
        </w:rPr>
        <w:t xml:space="preserve"> calentar los poros del cabello del cuerpo del </w:t>
      </w:r>
      <w:r w:rsidR="005A64BD" w:rsidRPr="005A64BD">
        <w:rPr>
          <w:i/>
          <w:lang w:val="es-PE"/>
        </w:rPr>
        <w:t>Bodhisatta</w:t>
      </w:r>
      <w:r w:rsidRPr="00BB30CD">
        <w:rPr>
          <w:lang w:val="es-PE"/>
        </w:rPr>
        <w:t xml:space="preserve"> y fue como si hubie</w:t>
      </w:r>
      <w:r w:rsidR="00731D3C">
        <w:rPr>
          <w:lang w:val="es-PE"/>
        </w:rPr>
        <w:t>se</w:t>
      </w:r>
      <w:r w:rsidRPr="00BB30CD">
        <w:rPr>
          <w:lang w:val="es-PE"/>
        </w:rPr>
        <w:t xml:space="preserve"> entrado en una región helada. Luego</w:t>
      </w:r>
      <w:r w:rsidR="00D621BC">
        <w:rPr>
          <w:lang w:val="es-PE"/>
        </w:rPr>
        <w:t>,</w:t>
      </w:r>
      <w:r w:rsidRPr="00BB30CD">
        <w:rPr>
          <w:lang w:val="es-PE"/>
        </w:rPr>
        <w:t xml:space="preserve"> se dirigió a </w:t>
      </w:r>
      <w:r w:rsidRPr="00731D3C">
        <w:rPr>
          <w:i/>
          <w:iCs/>
          <w:lang w:val="es-PE"/>
        </w:rPr>
        <w:t>Sakka</w:t>
      </w:r>
      <w:r w:rsidRPr="00BB30CD">
        <w:rPr>
          <w:lang w:val="es-PE"/>
        </w:rPr>
        <w:t xml:space="preserve"> con estas palabras: "</w:t>
      </w:r>
      <w:r w:rsidRPr="00731D3C">
        <w:rPr>
          <w:i/>
          <w:iCs/>
          <w:lang w:val="es-PE"/>
        </w:rPr>
        <w:t>Brahm</w:t>
      </w:r>
      <w:r w:rsidR="00D621BC">
        <w:rPr>
          <w:i/>
          <w:iCs/>
          <w:lang w:val="es-PE"/>
        </w:rPr>
        <w:t>a</w:t>
      </w:r>
      <w:r w:rsidRPr="00731D3C">
        <w:rPr>
          <w:i/>
          <w:iCs/>
          <w:lang w:val="es-PE"/>
        </w:rPr>
        <w:t>n</w:t>
      </w:r>
      <w:r w:rsidRPr="00BB30CD">
        <w:rPr>
          <w:lang w:val="es-PE"/>
        </w:rPr>
        <w:t xml:space="preserve">, el fuego que ha encendido es </w:t>
      </w:r>
      <w:r w:rsidR="00731D3C">
        <w:rPr>
          <w:lang w:val="es-PE"/>
        </w:rPr>
        <w:t>frío</w:t>
      </w:r>
      <w:r w:rsidRPr="00BB30CD">
        <w:rPr>
          <w:lang w:val="es-PE"/>
        </w:rPr>
        <w:t xml:space="preserve">: ni siquiera </w:t>
      </w:r>
      <w:r w:rsidR="00731D3C">
        <w:rPr>
          <w:lang w:val="es-PE"/>
        </w:rPr>
        <w:t>prende</w:t>
      </w:r>
      <w:r w:rsidR="00A05BA1">
        <w:rPr>
          <w:lang w:val="es-PE"/>
        </w:rPr>
        <w:t xml:space="preserve"> </w:t>
      </w:r>
      <w:r w:rsidRPr="00BB30CD">
        <w:rPr>
          <w:lang w:val="es-PE"/>
        </w:rPr>
        <w:t xml:space="preserve">los poros del cabello de mi cuerpo. ¿Cuál es el significado </w:t>
      </w:r>
      <w:r w:rsidR="00731D3C">
        <w:rPr>
          <w:lang w:val="es-PE"/>
        </w:rPr>
        <w:t>al respecto</w:t>
      </w:r>
      <w:r w:rsidRPr="00BB30CD">
        <w:rPr>
          <w:lang w:val="es-PE"/>
        </w:rPr>
        <w:t xml:space="preserve">?" "Sabio </w:t>
      </w:r>
      <w:r w:rsidR="00D621BC">
        <w:rPr>
          <w:lang w:val="es-PE"/>
        </w:rPr>
        <w:t xml:space="preserve">y </w:t>
      </w:r>
      <w:r w:rsidR="00731D3C" w:rsidRPr="00BB30CD">
        <w:rPr>
          <w:lang w:val="es-PE"/>
        </w:rPr>
        <w:t>Señor</w:t>
      </w:r>
      <w:r w:rsidR="00D621BC">
        <w:rPr>
          <w:lang w:val="es-PE"/>
        </w:rPr>
        <w:t xml:space="preserve"> </w:t>
      </w:r>
      <w:r w:rsidR="00D621BC" w:rsidRPr="00D621BC">
        <w:rPr>
          <w:i/>
          <w:iCs/>
          <w:lang w:val="es-PE"/>
        </w:rPr>
        <w:t>Liebre</w:t>
      </w:r>
      <w:r w:rsidRPr="00BB30CD">
        <w:rPr>
          <w:lang w:val="es-PE"/>
        </w:rPr>
        <w:t xml:space="preserve">", respondió, "no soy un </w:t>
      </w:r>
      <w:proofErr w:type="spellStart"/>
      <w:r w:rsidRPr="00731D3C">
        <w:rPr>
          <w:i/>
          <w:iCs/>
          <w:lang w:val="es-PE"/>
        </w:rPr>
        <w:t>brahm</w:t>
      </w:r>
      <w:r w:rsidR="00D621BC">
        <w:rPr>
          <w:i/>
          <w:iCs/>
          <w:lang w:val="es-PE"/>
        </w:rPr>
        <w:t>a</w:t>
      </w:r>
      <w:r w:rsidRPr="00731D3C">
        <w:rPr>
          <w:i/>
          <w:iCs/>
          <w:lang w:val="es-PE"/>
        </w:rPr>
        <w:t>n</w:t>
      </w:r>
      <w:proofErr w:type="spellEnd"/>
      <w:r w:rsidRPr="00BB30CD">
        <w:rPr>
          <w:lang w:val="es-PE"/>
        </w:rPr>
        <w:t xml:space="preserve">. Soy </w:t>
      </w:r>
      <w:r w:rsidRPr="00731D3C">
        <w:rPr>
          <w:i/>
          <w:iCs/>
          <w:lang w:val="es-PE"/>
        </w:rPr>
        <w:t>Sakka</w:t>
      </w:r>
      <w:r w:rsidRPr="00BB30CD">
        <w:rPr>
          <w:lang w:val="es-PE"/>
        </w:rPr>
        <w:t xml:space="preserve"> y he venido a poner a prueba </w:t>
      </w:r>
      <w:r w:rsidR="00731D3C">
        <w:rPr>
          <w:lang w:val="es-PE"/>
        </w:rPr>
        <w:t>s</w:t>
      </w:r>
      <w:r w:rsidRPr="00BB30CD">
        <w:rPr>
          <w:lang w:val="es-PE"/>
        </w:rPr>
        <w:t xml:space="preserve">u virtud". El </w:t>
      </w:r>
      <w:r w:rsidR="005A64BD" w:rsidRPr="005A64BD">
        <w:rPr>
          <w:i/>
          <w:lang w:val="es-PE"/>
        </w:rPr>
        <w:t>Bodhisatta</w:t>
      </w:r>
      <w:r w:rsidRPr="00BB30CD">
        <w:rPr>
          <w:lang w:val="es-PE"/>
        </w:rPr>
        <w:t xml:space="preserve"> dijo: "Si no solo </w:t>
      </w:r>
      <w:r w:rsidR="00731D3C">
        <w:rPr>
          <w:lang w:val="es-PE"/>
        </w:rPr>
        <w:t xml:space="preserve">su </w:t>
      </w:r>
      <w:r w:rsidR="00A05BA1">
        <w:rPr>
          <w:lang w:val="es-PE"/>
        </w:rPr>
        <w:t>Excelencia</w:t>
      </w:r>
      <w:r w:rsidRPr="00BB30CD">
        <w:rPr>
          <w:lang w:val="es-PE"/>
        </w:rPr>
        <w:t xml:space="preserve">, </w:t>
      </w:r>
      <w:r w:rsidRPr="00731D3C">
        <w:rPr>
          <w:i/>
          <w:iCs/>
          <w:lang w:val="es-PE"/>
        </w:rPr>
        <w:t>Sakka</w:t>
      </w:r>
      <w:r w:rsidRPr="00BB30CD">
        <w:rPr>
          <w:lang w:val="es-PE"/>
        </w:rPr>
        <w:t xml:space="preserve">, sino todos los habitantes del mundo me pusieran a prueba en </w:t>
      </w:r>
      <w:r w:rsidR="00B241E5">
        <w:rPr>
          <w:lang w:val="es-PE"/>
        </w:rPr>
        <w:t xml:space="preserve">el </w:t>
      </w:r>
      <w:r w:rsidRPr="00BB30CD">
        <w:rPr>
          <w:lang w:val="es-PE"/>
        </w:rPr>
        <w:t xml:space="preserve">asunto de </w:t>
      </w:r>
      <w:r w:rsidR="00B241E5">
        <w:rPr>
          <w:lang w:val="es-PE"/>
        </w:rPr>
        <w:t xml:space="preserve">la </w:t>
      </w:r>
      <w:r w:rsidR="00B241E5" w:rsidRPr="00D621BC">
        <w:rPr>
          <w:i/>
          <w:iCs/>
          <w:lang w:val="es-PE"/>
        </w:rPr>
        <w:t>generosidad</w:t>
      </w:r>
      <w:r w:rsidRPr="00BB30CD">
        <w:rPr>
          <w:lang w:val="es-PE"/>
        </w:rPr>
        <w:t xml:space="preserve">, no encontrarían en mí ninguna falta de voluntad </w:t>
      </w:r>
      <w:r w:rsidR="009D3110">
        <w:rPr>
          <w:lang w:val="es-PE"/>
        </w:rPr>
        <w:t>al respecto</w:t>
      </w:r>
      <w:r w:rsidRPr="00BB30CD">
        <w:rPr>
          <w:lang w:val="es-PE"/>
        </w:rPr>
        <w:t>" y</w:t>
      </w:r>
      <w:r w:rsidR="00D621BC">
        <w:rPr>
          <w:lang w:val="es-PE"/>
        </w:rPr>
        <w:t>,</w:t>
      </w:r>
      <w:r w:rsidRPr="00BB30CD">
        <w:rPr>
          <w:lang w:val="es-PE"/>
        </w:rPr>
        <w:t xml:space="preserve"> con esto</w:t>
      </w:r>
      <w:r w:rsidR="00D621BC">
        <w:rPr>
          <w:lang w:val="es-PE"/>
        </w:rPr>
        <w:t>,</w:t>
      </w:r>
      <w:r w:rsidRPr="00BB30CD">
        <w:rPr>
          <w:lang w:val="es-PE"/>
        </w:rPr>
        <w:t xml:space="preserve"> el </w:t>
      </w:r>
      <w:r w:rsidR="005A64BD" w:rsidRPr="005A64BD">
        <w:rPr>
          <w:i/>
          <w:lang w:val="es-PE"/>
        </w:rPr>
        <w:t>Bodhisatta</w:t>
      </w:r>
      <w:r w:rsidRPr="00BB30CD">
        <w:rPr>
          <w:lang w:val="es-PE"/>
        </w:rPr>
        <w:t xml:space="preserve"> profirió un grito de alegría</w:t>
      </w:r>
      <w:r w:rsidR="0010711A">
        <w:rPr>
          <w:lang w:val="es-PE"/>
        </w:rPr>
        <w:t>, el</w:t>
      </w:r>
      <w:r w:rsidRPr="00BB30CD">
        <w:rPr>
          <w:lang w:val="es-PE"/>
        </w:rPr>
        <w:t xml:space="preserve"> júbilo como </w:t>
      </w:r>
      <w:r w:rsidR="0010711A">
        <w:rPr>
          <w:lang w:val="es-PE"/>
        </w:rPr>
        <w:t xml:space="preserve">el de </w:t>
      </w:r>
      <w:r w:rsidR="009D3110">
        <w:rPr>
          <w:lang w:val="es-PE"/>
        </w:rPr>
        <w:t xml:space="preserve">un </w:t>
      </w:r>
      <w:r w:rsidRPr="00BB30CD">
        <w:rPr>
          <w:lang w:val="es-PE"/>
        </w:rPr>
        <w:t>león rugiente. Entonces</w:t>
      </w:r>
      <w:r w:rsidR="0010711A">
        <w:rPr>
          <w:lang w:val="es-PE"/>
        </w:rPr>
        <w:t>,</w:t>
      </w:r>
      <w:r w:rsidRPr="00BB30CD">
        <w:rPr>
          <w:lang w:val="es-PE"/>
        </w:rPr>
        <w:t xml:space="preserve"> </w:t>
      </w:r>
      <w:r w:rsidRPr="009D3110">
        <w:rPr>
          <w:i/>
          <w:iCs/>
          <w:lang w:val="es-PE"/>
        </w:rPr>
        <w:t>Sakka</w:t>
      </w:r>
      <w:r w:rsidRPr="00BB30CD">
        <w:rPr>
          <w:lang w:val="es-PE"/>
        </w:rPr>
        <w:t xml:space="preserve"> </w:t>
      </w:r>
      <w:r w:rsidR="009D3110">
        <w:rPr>
          <w:lang w:val="es-PE"/>
        </w:rPr>
        <w:t xml:space="preserve">le </w:t>
      </w:r>
      <w:r w:rsidR="009D3110" w:rsidRPr="00BB30CD">
        <w:rPr>
          <w:lang w:val="es-PE"/>
        </w:rPr>
        <w:t xml:space="preserve">dijo </w:t>
      </w:r>
      <w:r w:rsidRPr="00BB30CD">
        <w:rPr>
          <w:lang w:val="es-PE"/>
        </w:rPr>
        <w:t xml:space="preserve">al </w:t>
      </w:r>
      <w:r w:rsidR="005A64BD" w:rsidRPr="005A64BD">
        <w:rPr>
          <w:i/>
          <w:lang w:val="es-PE"/>
        </w:rPr>
        <w:t>Bodhisatta</w:t>
      </w:r>
      <w:r w:rsidRPr="00BB30CD">
        <w:rPr>
          <w:lang w:val="es-PE"/>
        </w:rPr>
        <w:t>, "</w:t>
      </w:r>
      <w:r w:rsidR="00A05BA1">
        <w:rPr>
          <w:lang w:val="es-PE"/>
        </w:rPr>
        <w:t>¡Oh!</w:t>
      </w:r>
      <w:r w:rsidR="009D3110">
        <w:rPr>
          <w:lang w:val="es-PE"/>
        </w:rPr>
        <w:t>,</w:t>
      </w:r>
      <w:r w:rsidRPr="00BB30CD">
        <w:rPr>
          <w:lang w:val="es-PE"/>
        </w:rPr>
        <w:t xml:space="preserve"> sabia </w:t>
      </w:r>
      <w:r w:rsidR="0010711A" w:rsidRPr="0010711A">
        <w:rPr>
          <w:i/>
          <w:iCs/>
          <w:lang w:val="es-PE"/>
        </w:rPr>
        <w:t>Liebre</w:t>
      </w:r>
      <w:r w:rsidRPr="00BB30CD">
        <w:rPr>
          <w:lang w:val="es-PE"/>
        </w:rPr>
        <w:t xml:space="preserve">, </w:t>
      </w:r>
      <w:r w:rsidR="004E63E0">
        <w:rPr>
          <w:lang w:val="es-PE"/>
        </w:rPr>
        <w:t>su</w:t>
      </w:r>
      <w:r w:rsidR="00597491">
        <w:rPr>
          <w:lang w:val="es-PE"/>
        </w:rPr>
        <w:t xml:space="preserve"> </w:t>
      </w:r>
      <w:r w:rsidRPr="00BB30CD">
        <w:rPr>
          <w:lang w:val="es-PE"/>
        </w:rPr>
        <w:t xml:space="preserve">virtud </w:t>
      </w:r>
      <w:r w:rsidR="004E63E0">
        <w:rPr>
          <w:lang w:val="es-PE"/>
        </w:rPr>
        <w:t xml:space="preserve">adquirida </w:t>
      </w:r>
      <w:r w:rsidR="00597491">
        <w:rPr>
          <w:lang w:val="es-PE"/>
        </w:rPr>
        <w:t xml:space="preserve">es </w:t>
      </w:r>
      <w:r w:rsidRPr="00BB30CD">
        <w:rPr>
          <w:lang w:val="es-PE"/>
        </w:rPr>
        <w:t>conocida a lo largo de todo</w:t>
      </w:r>
      <w:r w:rsidR="00E43A64">
        <w:rPr>
          <w:lang w:val="es-PE"/>
        </w:rPr>
        <w:t xml:space="preserve"> el mundo</w:t>
      </w:r>
      <w:r w:rsidRPr="00BB30CD">
        <w:rPr>
          <w:lang w:val="es-PE"/>
        </w:rPr>
        <w:t xml:space="preserve">". Y estrujando la montaña, con la esencia así extraída, pintó el signo de una </w:t>
      </w:r>
      <w:r w:rsidR="0010711A" w:rsidRPr="0010711A">
        <w:rPr>
          <w:i/>
          <w:iCs/>
          <w:lang w:val="es-PE"/>
        </w:rPr>
        <w:t>Liebre</w:t>
      </w:r>
      <w:r w:rsidR="0010711A" w:rsidRPr="00BB30CD">
        <w:rPr>
          <w:lang w:val="es-PE"/>
        </w:rPr>
        <w:t xml:space="preserve"> </w:t>
      </w:r>
      <w:r w:rsidRPr="00BB30CD">
        <w:rPr>
          <w:lang w:val="es-PE"/>
        </w:rPr>
        <w:t xml:space="preserve">en el orbe de la </w:t>
      </w:r>
      <w:r w:rsidR="00E43A64" w:rsidRPr="00BB30CD">
        <w:rPr>
          <w:lang w:val="es-PE"/>
        </w:rPr>
        <w:t>Luna</w:t>
      </w:r>
      <w:r w:rsidRPr="00BB30CD">
        <w:rPr>
          <w:lang w:val="es-PE"/>
        </w:rPr>
        <w:t xml:space="preserve">. </w:t>
      </w:r>
      <w:r w:rsidR="0010711A" w:rsidRPr="00BB30CD">
        <w:rPr>
          <w:lang w:val="es-PE"/>
        </w:rPr>
        <w:t xml:space="preserve">Después </w:t>
      </w:r>
      <w:r w:rsidRPr="00BB30CD">
        <w:rPr>
          <w:lang w:val="es-PE"/>
        </w:rPr>
        <w:t xml:space="preserve">de depositar la </w:t>
      </w:r>
      <w:r w:rsidR="0010711A" w:rsidRPr="0010711A">
        <w:rPr>
          <w:i/>
          <w:iCs/>
          <w:lang w:val="es-PE"/>
        </w:rPr>
        <w:t>Liebre</w:t>
      </w:r>
      <w:r w:rsidR="0010711A" w:rsidRPr="00BB30CD">
        <w:rPr>
          <w:lang w:val="es-PE"/>
        </w:rPr>
        <w:t xml:space="preserve"> </w:t>
      </w:r>
      <w:r w:rsidRPr="00BB30CD">
        <w:rPr>
          <w:lang w:val="es-PE"/>
        </w:rPr>
        <w:t xml:space="preserve">en un lecho de hierba </w:t>
      </w:r>
      <w:proofErr w:type="spellStart"/>
      <w:r w:rsidRPr="00E43A64">
        <w:rPr>
          <w:i/>
          <w:iCs/>
          <w:lang w:val="es-PE"/>
        </w:rPr>
        <w:t>kuça</w:t>
      </w:r>
      <w:proofErr w:type="spellEnd"/>
      <w:r w:rsidRPr="00BB30CD">
        <w:rPr>
          <w:lang w:val="es-PE"/>
        </w:rPr>
        <w:t xml:space="preserve"> </w:t>
      </w:r>
      <w:r w:rsidR="00E43A64">
        <w:rPr>
          <w:lang w:val="es-PE"/>
        </w:rPr>
        <w:t xml:space="preserve">y </w:t>
      </w:r>
      <w:r w:rsidRPr="00BB30CD">
        <w:rPr>
          <w:lang w:val="es-PE"/>
        </w:rPr>
        <w:t xml:space="preserve">tierna, en la misma parte boscosa de la jungla, </w:t>
      </w:r>
      <w:r w:rsidRPr="00E43A64">
        <w:rPr>
          <w:i/>
          <w:iCs/>
          <w:lang w:val="es-PE"/>
        </w:rPr>
        <w:t>Sakka</w:t>
      </w:r>
      <w:r w:rsidRPr="00BB30CD">
        <w:rPr>
          <w:lang w:val="es-PE"/>
        </w:rPr>
        <w:t xml:space="preserve"> regresó a su </w:t>
      </w:r>
      <w:r w:rsidR="004E63E0">
        <w:rPr>
          <w:lang w:val="es-PE"/>
        </w:rPr>
        <w:t>reino</w:t>
      </w:r>
      <w:r w:rsidR="00E43A64">
        <w:rPr>
          <w:lang w:val="es-PE"/>
        </w:rPr>
        <w:t xml:space="preserve"> </w:t>
      </w:r>
      <w:r w:rsidRPr="00BB30CD">
        <w:rPr>
          <w:lang w:val="es-PE"/>
        </w:rPr>
        <w:t>cel</w:t>
      </w:r>
      <w:r w:rsidR="0010711A">
        <w:rPr>
          <w:lang w:val="es-PE"/>
        </w:rPr>
        <w:t>estial</w:t>
      </w:r>
      <w:r w:rsidRPr="00BB30CD">
        <w:rPr>
          <w:lang w:val="es-PE"/>
        </w:rPr>
        <w:t xml:space="preserve">. [56] </w:t>
      </w:r>
      <w:r w:rsidR="0010711A" w:rsidRPr="00BB30CD">
        <w:rPr>
          <w:lang w:val="es-PE"/>
        </w:rPr>
        <w:t xml:space="preserve">Estas </w:t>
      </w:r>
      <w:r w:rsidRPr="00BB30CD">
        <w:rPr>
          <w:lang w:val="es-PE"/>
        </w:rPr>
        <w:t>cuatro sabias criaturas vivieron felices y en armonía</w:t>
      </w:r>
      <w:r w:rsidR="0010711A">
        <w:rPr>
          <w:lang w:val="es-PE"/>
        </w:rPr>
        <w:t>,</w:t>
      </w:r>
      <w:r w:rsidRPr="00BB30CD">
        <w:rPr>
          <w:lang w:val="es-PE"/>
        </w:rPr>
        <w:t xml:space="preserve"> juntas, cumpliendo la </w:t>
      </w:r>
      <w:r w:rsidRPr="0010711A">
        <w:rPr>
          <w:i/>
          <w:iCs/>
          <w:lang w:val="es-PE"/>
        </w:rPr>
        <w:t>ley moral</w:t>
      </w:r>
      <w:r w:rsidRPr="00BB30CD">
        <w:rPr>
          <w:lang w:val="es-PE"/>
        </w:rPr>
        <w:t xml:space="preserve"> y observando los </w:t>
      </w:r>
      <w:r w:rsidRPr="0010711A">
        <w:rPr>
          <w:i/>
          <w:iCs/>
          <w:lang w:val="es-PE"/>
        </w:rPr>
        <w:t>días santo</w:t>
      </w:r>
      <w:r w:rsidRPr="00BB30CD">
        <w:rPr>
          <w:lang w:val="es-PE"/>
        </w:rPr>
        <w:t xml:space="preserve">s, hasta que partieron </w:t>
      </w:r>
      <w:r w:rsidR="0010711A">
        <w:rPr>
          <w:lang w:val="es-PE"/>
        </w:rPr>
        <w:t xml:space="preserve">de este mundo </w:t>
      </w:r>
      <w:r w:rsidRPr="00BB30CD">
        <w:rPr>
          <w:lang w:val="es-PE"/>
        </w:rPr>
        <w:t xml:space="preserve">para </w:t>
      </w:r>
      <w:r w:rsidR="003E0F7C">
        <w:rPr>
          <w:lang w:val="es-PE"/>
        </w:rPr>
        <w:t xml:space="preserve">renacer </w:t>
      </w:r>
      <w:r w:rsidRPr="00BB30CD">
        <w:rPr>
          <w:lang w:val="es-PE"/>
        </w:rPr>
        <w:t xml:space="preserve">de acuerdo </w:t>
      </w:r>
      <w:r w:rsidR="003E0F7C">
        <w:rPr>
          <w:lang w:val="es-PE"/>
        </w:rPr>
        <w:t>a sus acciones</w:t>
      </w:r>
      <w:r w:rsidRPr="00BB30CD">
        <w:rPr>
          <w:lang w:val="es-PE"/>
        </w:rPr>
        <w:t>.</w:t>
      </w:r>
    </w:p>
    <w:p w14:paraId="318208EF" w14:textId="77777777" w:rsidR="00FF1B5E" w:rsidRDefault="00FF1B5E" w:rsidP="00FF1B5E">
      <w:pPr>
        <w:jc w:val="center"/>
      </w:pPr>
      <w:r>
        <w:t>--------------------------------------</w:t>
      </w:r>
    </w:p>
    <w:p w14:paraId="54C42006" w14:textId="24B1A5E9" w:rsidR="00BB30CD" w:rsidRDefault="00BB30CD" w:rsidP="00BB30CD">
      <w:pPr>
        <w:rPr>
          <w:lang w:val="es-PE"/>
        </w:rPr>
      </w:pPr>
      <w:r w:rsidRPr="00BB30CD">
        <w:rPr>
          <w:lang w:val="es-PE"/>
        </w:rPr>
        <w:t xml:space="preserve">El </w:t>
      </w:r>
      <w:r w:rsidR="00D9385B" w:rsidRPr="00197878">
        <w:rPr>
          <w:i/>
          <w:iCs/>
        </w:rPr>
        <w:t>Bhagavā</w:t>
      </w:r>
      <w:r w:rsidRPr="00BB30CD">
        <w:rPr>
          <w:lang w:val="es-PE"/>
        </w:rPr>
        <w:t xml:space="preserve">, cuando hubo terminado su lección, reveló las </w:t>
      </w:r>
      <w:r w:rsidR="00D9385B" w:rsidRPr="00D9385B">
        <w:rPr>
          <w:i/>
          <w:iCs/>
          <w:lang w:val="es-PE"/>
        </w:rPr>
        <w:t xml:space="preserve">Cuatro Nobles </w:t>
      </w:r>
      <w:r w:rsidRPr="00D9385B">
        <w:rPr>
          <w:i/>
          <w:iCs/>
          <w:lang w:val="es-PE"/>
        </w:rPr>
        <w:t>Verdades</w:t>
      </w:r>
      <w:r w:rsidRPr="00BB30CD">
        <w:rPr>
          <w:lang w:val="es-PE"/>
        </w:rPr>
        <w:t xml:space="preserve"> e </w:t>
      </w:r>
      <w:r w:rsidR="00490074">
        <w:rPr>
          <w:lang w:val="es-PE"/>
        </w:rPr>
        <w:t xml:space="preserve">identificó los </w:t>
      </w:r>
      <w:r w:rsidR="00490074" w:rsidRPr="00D9385B">
        <w:rPr>
          <w:i/>
          <w:iCs/>
          <w:lang w:val="es-PE"/>
        </w:rPr>
        <w:t>Renacimientos</w:t>
      </w:r>
      <w:r w:rsidRPr="00BB30CD">
        <w:rPr>
          <w:lang w:val="es-PE"/>
        </w:rPr>
        <w:t xml:space="preserve">: Al final de las </w:t>
      </w:r>
      <w:r w:rsidRPr="00D9385B">
        <w:rPr>
          <w:i/>
          <w:iCs/>
          <w:lang w:val="es-PE"/>
        </w:rPr>
        <w:t>Verdades</w:t>
      </w:r>
      <w:r w:rsidRPr="00BB30CD">
        <w:rPr>
          <w:lang w:val="es-PE"/>
        </w:rPr>
        <w:t xml:space="preserve">, el cabeza de familia que entregó como </w:t>
      </w:r>
      <w:r w:rsidR="003E0F7C">
        <w:rPr>
          <w:lang w:val="es-PE"/>
        </w:rPr>
        <w:t>presente</w:t>
      </w:r>
      <w:r w:rsidR="00314A97">
        <w:rPr>
          <w:lang w:val="es-PE"/>
        </w:rPr>
        <w:t>s</w:t>
      </w:r>
      <w:r w:rsidRPr="00BB30CD">
        <w:rPr>
          <w:lang w:val="es-PE"/>
        </w:rPr>
        <w:t xml:space="preserve"> todos los requisitos budistas, logró la </w:t>
      </w:r>
      <w:r w:rsidRPr="00D9385B">
        <w:rPr>
          <w:i/>
          <w:iCs/>
          <w:lang w:val="es-PE"/>
        </w:rPr>
        <w:t>fruición</w:t>
      </w:r>
      <w:r w:rsidRPr="00BB30CD">
        <w:rPr>
          <w:lang w:val="es-PE"/>
        </w:rPr>
        <w:t xml:space="preserve"> del </w:t>
      </w:r>
      <w:r w:rsidR="00D9385B" w:rsidRPr="00D9385B">
        <w:rPr>
          <w:i/>
          <w:lang w:val="es-PE"/>
        </w:rPr>
        <w:t>primer sendero</w:t>
      </w:r>
      <w:r w:rsidRPr="00BB30CD">
        <w:rPr>
          <w:lang w:val="es-PE"/>
        </w:rPr>
        <w:t xml:space="preserve">: </w:t>
      </w:r>
      <w:r w:rsidR="00314A97">
        <w:rPr>
          <w:lang w:val="es-PE"/>
        </w:rPr>
        <w:t xml:space="preserve">en tal ocasión </w:t>
      </w:r>
      <w:r w:rsidRPr="00BB30CD">
        <w:rPr>
          <w:lang w:val="es-PE"/>
        </w:rPr>
        <w:t>Ānanda era la nutria</w:t>
      </w:r>
      <w:r w:rsidR="00D9385B">
        <w:rPr>
          <w:lang w:val="es-PE"/>
        </w:rPr>
        <w:t>;</w:t>
      </w:r>
      <w:r w:rsidRPr="00BB30CD">
        <w:rPr>
          <w:lang w:val="es-PE"/>
        </w:rPr>
        <w:t xml:space="preserve"> Moggallāna</w:t>
      </w:r>
      <w:r w:rsidR="00D9385B">
        <w:rPr>
          <w:lang w:val="es-PE"/>
        </w:rPr>
        <w:t>,</w:t>
      </w:r>
      <w:r w:rsidRPr="00BB30CD">
        <w:rPr>
          <w:lang w:val="es-PE"/>
        </w:rPr>
        <w:t xml:space="preserve"> el chacal</w:t>
      </w:r>
      <w:r w:rsidR="00D9385B">
        <w:rPr>
          <w:lang w:val="es-PE"/>
        </w:rPr>
        <w:t>;</w:t>
      </w:r>
      <w:r w:rsidRPr="00BB30CD">
        <w:rPr>
          <w:lang w:val="es-PE"/>
        </w:rPr>
        <w:t xml:space="preserve"> Sāriputta </w:t>
      </w:r>
      <w:r w:rsidR="00D9385B">
        <w:rPr>
          <w:lang w:val="es-PE"/>
        </w:rPr>
        <w:t>,</w:t>
      </w:r>
      <w:r w:rsidRPr="00BB30CD">
        <w:rPr>
          <w:lang w:val="es-PE"/>
        </w:rPr>
        <w:t>el mono y yo</w:t>
      </w:r>
      <w:r w:rsidR="00D9385B">
        <w:rPr>
          <w:lang w:val="es-PE"/>
        </w:rPr>
        <w:t>,</w:t>
      </w:r>
      <w:r w:rsidRPr="00BB30CD">
        <w:rPr>
          <w:lang w:val="es-PE"/>
        </w:rPr>
        <w:t xml:space="preserve"> la </w:t>
      </w:r>
      <w:r w:rsidR="00314A97">
        <w:rPr>
          <w:lang w:val="es-PE"/>
        </w:rPr>
        <w:t xml:space="preserve">sabia </w:t>
      </w:r>
      <w:r w:rsidR="00D9385B" w:rsidRPr="00D9385B">
        <w:rPr>
          <w:i/>
          <w:iCs/>
          <w:lang w:val="es-PE"/>
        </w:rPr>
        <w:t>Liebre</w:t>
      </w:r>
      <w:r w:rsidRPr="00BB30CD">
        <w:rPr>
          <w:lang w:val="es-PE"/>
        </w:rPr>
        <w:t>".</w:t>
      </w:r>
    </w:p>
    <w:p w14:paraId="0D9D29D7" w14:textId="77777777" w:rsidR="002C7020" w:rsidRPr="005C04E2" w:rsidRDefault="002C7020" w:rsidP="002C7020">
      <w:pPr>
        <w:pStyle w:val="NormalSinTab"/>
        <w:jc w:val="center"/>
      </w:pPr>
      <w:r w:rsidRPr="007B20A5">
        <w:rPr>
          <w:rFonts w:cs="Cormorant"/>
          <w:sz w:val="32"/>
          <w:szCs w:val="32"/>
        </w:rPr>
        <w:t>❦</w:t>
      </w:r>
    </w:p>
    <w:p w14:paraId="2064EFAF" w14:textId="77777777" w:rsidR="00D9385B" w:rsidRDefault="00D9385B" w:rsidP="00BB30CD">
      <w:pPr>
        <w:rPr>
          <w:lang w:val="es-PE"/>
        </w:rPr>
      </w:pPr>
    </w:p>
    <w:p w14:paraId="605CD17F" w14:textId="77777777" w:rsidR="0010711A" w:rsidRDefault="0010711A" w:rsidP="00BB30CD">
      <w:pPr>
        <w:rPr>
          <w:lang w:val="es-PE"/>
        </w:rPr>
      </w:pPr>
    </w:p>
    <w:p w14:paraId="3733E615" w14:textId="062E410B" w:rsidR="006D7E13" w:rsidRDefault="006D7E13">
      <w:pPr>
        <w:spacing w:after="160" w:line="259" w:lineRule="auto"/>
        <w:ind w:firstLine="0"/>
        <w:rPr>
          <w:lang w:val="es-PE"/>
        </w:rPr>
      </w:pPr>
      <w:r>
        <w:rPr>
          <w:lang w:val="es-PE"/>
        </w:rPr>
        <w:br w:type="page"/>
      </w:r>
    </w:p>
    <w:p w14:paraId="3BCBAA5F" w14:textId="77777777" w:rsidR="006D7E13" w:rsidRDefault="006D7E13" w:rsidP="006D7E13">
      <w:pPr>
        <w:rPr>
          <w:lang w:val="es-PE"/>
        </w:rPr>
      </w:pPr>
    </w:p>
    <w:p w14:paraId="1D387689" w14:textId="77777777" w:rsidR="006D7E13" w:rsidRPr="006D7E13" w:rsidRDefault="006D7E13" w:rsidP="006D7E13">
      <w:pPr>
        <w:rPr>
          <w:lang w:val="es-PE"/>
        </w:rPr>
      </w:pPr>
    </w:p>
    <w:p w14:paraId="06375CAA" w14:textId="552F40E2" w:rsidR="006D7E13" w:rsidRDefault="002D4ADB" w:rsidP="006D7E13">
      <w:pPr>
        <w:pStyle w:val="Ttulo2"/>
        <w:rPr>
          <w:lang w:val="es-PE"/>
        </w:rPr>
      </w:pPr>
      <w:bookmarkStart w:id="20" w:name="_Toc126678947"/>
      <w:r w:rsidRPr="002D4ADB">
        <w:rPr>
          <w:lang w:val="es-PE"/>
        </w:rPr>
        <w:t xml:space="preserve">Ja. №. </w:t>
      </w:r>
      <w:r w:rsidR="006D7E13" w:rsidRPr="006D7E13">
        <w:rPr>
          <w:lang w:val="es-PE"/>
        </w:rPr>
        <w:t>317.</w:t>
      </w:r>
      <w:r w:rsidR="006D7E13">
        <w:rPr>
          <w:lang w:val="es-PE"/>
        </w:rPr>
        <w:br/>
      </w:r>
      <w:r w:rsidR="00164884">
        <w:tab/>
      </w:r>
      <w:r w:rsidR="006D7E13">
        <w:rPr>
          <w:lang w:val="es-PE"/>
        </w:rPr>
        <w:br/>
      </w:r>
      <w:proofErr w:type="spellStart"/>
      <w:r w:rsidR="006D7E13" w:rsidRPr="006D7E13">
        <w:rPr>
          <w:lang w:val="es-PE"/>
        </w:rPr>
        <w:t>Matarodana-Jātaka</w:t>
      </w:r>
      <w:proofErr w:type="spellEnd"/>
      <w:r w:rsidR="006D7E13" w:rsidRPr="006D7E13">
        <w:rPr>
          <w:lang w:val="es-PE"/>
        </w:rPr>
        <w:t>.</w:t>
      </w:r>
      <w:bookmarkEnd w:id="20"/>
    </w:p>
    <w:p w14:paraId="77FDCCF1" w14:textId="3DB067B0" w:rsidR="002D4ADB" w:rsidRPr="002D4ADB" w:rsidRDefault="002D4ADB" w:rsidP="002D4ADB">
      <w:pPr>
        <w:pStyle w:val="Ttulo3"/>
        <w:rPr>
          <w:lang w:val="es-PE"/>
        </w:rPr>
      </w:pPr>
      <w:r w:rsidRPr="002D4ADB">
        <w:rPr>
          <w:lang w:val="es-PE"/>
        </w:rPr>
        <w:t xml:space="preserve">Historia de Renacimientos sobre </w:t>
      </w:r>
      <w:r w:rsidR="00ED1626">
        <w:rPr>
          <w:i/>
          <w:iCs/>
          <w:lang w:val="es-PE"/>
        </w:rPr>
        <w:t>Los Lamentos sobre los Muertos</w:t>
      </w:r>
      <w:r w:rsidRPr="002D4ADB">
        <w:rPr>
          <w:i/>
          <w:iCs/>
          <w:lang w:val="es-PE"/>
        </w:rPr>
        <w:t xml:space="preserve"> </w:t>
      </w:r>
      <w:r w:rsidRPr="002D4ADB">
        <w:rPr>
          <w:lang w:val="es-PE"/>
        </w:rPr>
        <w:t>(</w:t>
      </w:r>
      <w:proofErr w:type="spellStart"/>
      <w:r w:rsidRPr="002D4ADB">
        <w:rPr>
          <w:lang w:val="es-PE"/>
        </w:rPr>
        <w:t>4s</w:t>
      </w:r>
      <w:proofErr w:type="spellEnd"/>
      <w:r w:rsidRPr="002D4ADB">
        <w:rPr>
          <w:lang w:val="es-PE"/>
        </w:rPr>
        <w:t xml:space="preserve">) </w:t>
      </w:r>
    </w:p>
    <w:p w14:paraId="14EAA84C" w14:textId="1707E22C" w:rsidR="006D7E13" w:rsidRPr="006D7E13" w:rsidRDefault="006D7E13" w:rsidP="006D7E13">
      <w:pPr>
        <w:rPr>
          <w:lang w:val="es-PE"/>
        </w:rPr>
      </w:pPr>
      <w:r w:rsidRPr="006D7E13">
        <w:rPr>
          <w:lang w:val="es-PE"/>
        </w:rPr>
        <w:t>"</w:t>
      </w:r>
      <w:r w:rsidR="007C496D" w:rsidRPr="007C496D">
        <w:rPr>
          <w:i/>
          <w:iCs/>
          <w:lang w:val="es-PE"/>
        </w:rPr>
        <w:t>¡Lloren por los vivos antes que por los muertos!</w:t>
      </w:r>
      <w:r w:rsidR="007C496D">
        <w:rPr>
          <w:i/>
          <w:iCs/>
          <w:lang w:val="es-PE"/>
        </w:rPr>
        <w:t xml:space="preserve"> </w:t>
      </w:r>
      <w:r w:rsidR="00353C90">
        <w:rPr>
          <w:lang w:val="es-PE"/>
        </w:rPr>
        <w:t>…</w:t>
      </w:r>
      <w:r w:rsidR="00636D32" w:rsidRPr="00636D32">
        <w:rPr>
          <w:i/>
          <w:lang w:val="es-PE"/>
        </w:rPr>
        <w:t>etc.”</w:t>
      </w:r>
      <w:r w:rsidR="00353C90">
        <w:rPr>
          <w:lang w:val="es-PE"/>
        </w:rPr>
        <w:t xml:space="preserve"> </w:t>
      </w:r>
      <w:r w:rsidRPr="006D7E13">
        <w:rPr>
          <w:lang w:val="es-PE"/>
        </w:rPr>
        <w:t xml:space="preserve">El </w:t>
      </w:r>
      <w:r w:rsidR="00162D82" w:rsidRPr="00162D82">
        <w:rPr>
          <w:i/>
          <w:iCs/>
        </w:rPr>
        <w:t>Bhagavā</w:t>
      </w:r>
      <w:r w:rsidR="00162D82">
        <w:rPr>
          <w:i/>
          <w:iCs/>
        </w:rPr>
        <w:t>,</w:t>
      </w:r>
      <w:r w:rsidR="00162D82" w:rsidRPr="00162D82">
        <w:rPr>
          <w:i/>
          <w:iCs/>
        </w:rPr>
        <w:t xml:space="preserve"> </w:t>
      </w:r>
      <w:r w:rsidR="00162D82">
        <w:rPr>
          <w:lang w:val="es-PE"/>
        </w:rPr>
        <w:t xml:space="preserve">mientras se encontraba residiendo en el monasterio </w:t>
      </w:r>
      <w:proofErr w:type="spellStart"/>
      <w:r w:rsidR="00162D82">
        <w:rPr>
          <w:lang w:val="es-PE"/>
        </w:rPr>
        <w:t>Jetavana</w:t>
      </w:r>
      <w:proofErr w:type="spellEnd"/>
      <w:r w:rsidR="00162D82">
        <w:rPr>
          <w:lang w:val="es-PE"/>
        </w:rPr>
        <w:t>,</w:t>
      </w:r>
      <w:r w:rsidRPr="006D7E13">
        <w:rPr>
          <w:lang w:val="es-PE"/>
        </w:rPr>
        <w:t xml:space="preserve"> contó esta historia </w:t>
      </w:r>
      <w:r w:rsidR="00B14901">
        <w:rPr>
          <w:lang w:val="es-PE"/>
        </w:rPr>
        <w:t>sobre</w:t>
      </w:r>
      <w:r w:rsidRPr="006D7E13">
        <w:rPr>
          <w:lang w:val="es-PE"/>
        </w:rPr>
        <w:t xml:space="preserve"> cierto terrateniente que vivía en </w:t>
      </w:r>
      <w:proofErr w:type="spellStart"/>
      <w:r w:rsidR="00162D82">
        <w:rPr>
          <w:lang w:val="es-PE"/>
        </w:rPr>
        <w:t>Sāvatthī</w:t>
      </w:r>
      <w:proofErr w:type="spellEnd"/>
      <w:r w:rsidRPr="006D7E13">
        <w:rPr>
          <w:lang w:val="es-PE"/>
        </w:rPr>
        <w:t>.</w:t>
      </w:r>
    </w:p>
    <w:p w14:paraId="0A354D03" w14:textId="5D01FFDE" w:rsidR="006D7E13" w:rsidRDefault="006D7E13" w:rsidP="006D7E13">
      <w:pPr>
        <w:rPr>
          <w:lang w:val="es-PE"/>
        </w:rPr>
      </w:pPr>
      <w:r w:rsidRPr="006D7E13">
        <w:rPr>
          <w:lang w:val="es-PE"/>
        </w:rPr>
        <w:t>A la muerte de su hermano, se dice, quedó tan abrumado por el dolor que no comía ni se lavaba ni se ungía</w:t>
      </w:r>
      <w:r w:rsidR="00B14901">
        <w:rPr>
          <w:lang w:val="es-PE"/>
        </w:rPr>
        <w:t xml:space="preserve"> el cuerpo</w:t>
      </w:r>
      <w:r w:rsidRPr="006D7E13">
        <w:rPr>
          <w:lang w:val="es-PE"/>
        </w:rPr>
        <w:t>, sino profund</w:t>
      </w:r>
      <w:r w:rsidR="00E94AF9">
        <w:rPr>
          <w:lang w:val="es-PE"/>
        </w:rPr>
        <w:t>izar</w:t>
      </w:r>
      <w:r w:rsidRPr="006D7E13">
        <w:rPr>
          <w:lang w:val="es-PE"/>
        </w:rPr>
        <w:t xml:space="preserve"> </w:t>
      </w:r>
      <w:r w:rsidR="00E94AF9">
        <w:rPr>
          <w:lang w:val="es-PE"/>
        </w:rPr>
        <w:t xml:space="preserve">su </w:t>
      </w:r>
      <w:r w:rsidRPr="006D7E13">
        <w:rPr>
          <w:lang w:val="es-PE"/>
        </w:rPr>
        <w:t>aflicción</w:t>
      </w:r>
      <w:r w:rsidR="00E718D5">
        <w:rPr>
          <w:lang w:val="es-PE"/>
        </w:rPr>
        <w:t>,</w:t>
      </w:r>
      <w:r w:rsidRPr="006D7E13">
        <w:rPr>
          <w:lang w:val="es-PE"/>
        </w:rPr>
        <w:t xml:space="preserve"> </w:t>
      </w:r>
      <w:r w:rsidR="00E94AF9">
        <w:rPr>
          <w:lang w:val="es-PE"/>
        </w:rPr>
        <w:t xml:space="preserve">yendo </w:t>
      </w:r>
      <w:r w:rsidRPr="006D7E13">
        <w:rPr>
          <w:lang w:val="es-PE"/>
        </w:rPr>
        <w:t>al cementerio a llorar</w:t>
      </w:r>
      <w:r w:rsidR="00E718D5">
        <w:rPr>
          <w:lang w:val="es-PE"/>
        </w:rPr>
        <w:t>lo</w:t>
      </w:r>
      <w:r w:rsidRPr="006D7E13">
        <w:rPr>
          <w:lang w:val="es-PE"/>
        </w:rPr>
        <w:t xml:space="preserve"> </w:t>
      </w:r>
      <w:r w:rsidR="009A5841">
        <w:rPr>
          <w:lang w:val="es-PE"/>
        </w:rPr>
        <w:t>hasta e</w:t>
      </w:r>
      <w:r w:rsidRPr="006D7E13">
        <w:rPr>
          <w:lang w:val="es-PE"/>
        </w:rPr>
        <w:t xml:space="preserve">l amanecer. El </w:t>
      </w:r>
      <w:r w:rsidR="00E94AF9" w:rsidRPr="00E94AF9">
        <w:rPr>
          <w:i/>
          <w:iCs/>
        </w:rPr>
        <w:t>Bhagavā</w:t>
      </w:r>
      <w:r w:rsidRPr="006D7E13">
        <w:rPr>
          <w:lang w:val="es-PE"/>
        </w:rPr>
        <w:t xml:space="preserve">, temprano en la mañana, </w:t>
      </w:r>
      <w:r w:rsidR="00E94AF9">
        <w:rPr>
          <w:lang w:val="es-PE"/>
        </w:rPr>
        <w:t>examinando</w:t>
      </w:r>
      <w:r w:rsidRPr="006D7E13">
        <w:rPr>
          <w:lang w:val="es-PE"/>
        </w:rPr>
        <w:t xml:space="preserve"> </w:t>
      </w:r>
      <w:r w:rsidR="00E94AF9">
        <w:rPr>
          <w:lang w:val="es-PE"/>
        </w:rPr>
        <w:t>e</w:t>
      </w:r>
      <w:r w:rsidRPr="006D7E13">
        <w:rPr>
          <w:lang w:val="es-PE"/>
        </w:rPr>
        <w:t xml:space="preserve">l mundo y observando en ese hombre una capacidad para </w:t>
      </w:r>
      <w:r w:rsidR="00E94AF9">
        <w:rPr>
          <w:lang w:val="es-PE"/>
        </w:rPr>
        <w:t xml:space="preserve">consumar </w:t>
      </w:r>
      <w:r w:rsidRPr="006D7E13">
        <w:rPr>
          <w:lang w:val="es-PE"/>
        </w:rPr>
        <w:t xml:space="preserve">la </w:t>
      </w:r>
      <w:r w:rsidR="00E94AF9" w:rsidRPr="00E94AF9">
        <w:rPr>
          <w:i/>
          <w:lang w:val="es-PE"/>
        </w:rPr>
        <w:t xml:space="preserve">fruición </w:t>
      </w:r>
      <w:r w:rsidRPr="006D7E13">
        <w:rPr>
          <w:lang w:val="es-PE"/>
        </w:rPr>
        <w:t xml:space="preserve">del </w:t>
      </w:r>
      <w:r w:rsidR="00E94AF9" w:rsidRPr="00E94AF9">
        <w:rPr>
          <w:i/>
          <w:lang w:val="es-PE"/>
        </w:rPr>
        <w:t>primer sendero</w:t>
      </w:r>
      <w:r w:rsidRPr="006D7E13">
        <w:rPr>
          <w:lang w:val="es-PE"/>
        </w:rPr>
        <w:t xml:space="preserve">, pensó: "No </w:t>
      </w:r>
      <w:r w:rsidR="00F736C4">
        <w:rPr>
          <w:lang w:val="es-PE"/>
        </w:rPr>
        <w:t xml:space="preserve">existe </w:t>
      </w:r>
      <w:r w:rsidRPr="006D7E13">
        <w:rPr>
          <w:lang w:val="es-PE"/>
        </w:rPr>
        <w:t>nadie más que yo qu</w:t>
      </w:r>
      <w:r w:rsidR="00E94AF9">
        <w:rPr>
          <w:lang w:val="es-PE"/>
        </w:rPr>
        <w:t>ien</w:t>
      </w:r>
      <w:r w:rsidRPr="006D7E13">
        <w:rPr>
          <w:lang w:val="es-PE"/>
        </w:rPr>
        <w:t xml:space="preserve"> pueda, </w:t>
      </w:r>
      <w:r w:rsidR="00F736C4">
        <w:rPr>
          <w:lang w:val="es-PE"/>
        </w:rPr>
        <w:t xml:space="preserve">al narrarle </w:t>
      </w:r>
      <w:r w:rsidR="00E718D5">
        <w:rPr>
          <w:lang w:val="es-PE"/>
        </w:rPr>
        <w:t xml:space="preserve">lo </w:t>
      </w:r>
      <w:r w:rsidRPr="006D7E13">
        <w:rPr>
          <w:lang w:val="es-PE"/>
        </w:rPr>
        <w:t>sucedi</w:t>
      </w:r>
      <w:r w:rsidR="00F736C4">
        <w:rPr>
          <w:lang w:val="es-PE"/>
        </w:rPr>
        <w:t>do</w:t>
      </w:r>
      <w:r w:rsidRPr="006D7E13">
        <w:rPr>
          <w:lang w:val="es-PE"/>
        </w:rPr>
        <w:t xml:space="preserve"> hace mucho tiempo, aliviar su dolor y </w:t>
      </w:r>
      <w:r w:rsidR="00F736C4">
        <w:rPr>
          <w:lang w:val="es-PE"/>
        </w:rPr>
        <w:t>conducirlo haci</w:t>
      </w:r>
      <w:r w:rsidRPr="006D7E13">
        <w:rPr>
          <w:lang w:val="es-PE"/>
        </w:rPr>
        <w:t xml:space="preserve">a la </w:t>
      </w:r>
      <w:r w:rsidR="00E94AF9" w:rsidRPr="00E94AF9">
        <w:rPr>
          <w:i/>
          <w:lang w:val="es-PE"/>
        </w:rPr>
        <w:t xml:space="preserve">fruición </w:t>
      </w:r>
      <w:r w:rsidRPr="006D7E13">
        <w:rPr>
          <w:lang w:val="es-PE"/>
        </w:rPr>
        <w:t xml:space="preserve">del </w:t>
      </w:r>
      <w:r w:rsidR="00E94AF9" w:rsidRPr="00E94AF9">
        <w:rPr>
          <w:i/>
          <w:lang w:val="es-PE"/>
        </w:rPr>
        <w:t>primer sendero</w:t>
      </w:r>
      <w:r w:rsidRPr="006D7E13">
        <w:rPr>
          <w:lang w:val="es-PE"/>
        </w:rPr>
        <w:t xml:space="preserve">. </w:t>
      </w:r>
      <w:r w:rsidR="00F736C4" w:rsidRPr="006D7E13">
        <w:rPr>
          <w:lang w:val="es-PE"/>
        </w:rPr>
        <w:t xml:space="preserve">Debo </w:t>
      </w:r>
      <w:r w:rsidRPr="006D7E13">
        <w:rPr>
          <w:lang w:val="es-PE"/>
        </w:rPr>
        <w:t>ser su Refugio". Así</w:t>
      </w:r>
      <w:r w:rsidR="00F24B0D">
        <w:rPr>
          <w:lang w:val="es-PE"/>
        </w:rPr>
        <w:t>,</w:t>
      </w:r>
      <w:r w:rsidRPr="006D7E13">
        <w:rPr>
          <w:lang w:val="es-PE"/>
        </w:rPr>
        <w:t xml:space="preserve"> al día siguiente, al regresar por la tarde de su ronda de </w:t>
      </w:r>
      <w:r w:rsidR="00F736C4">
        <w:rPr>
          <w:lang w:val="es-PE"/>
        </w:rPr>
        <w:t>ofrendas</w:t>
      </w:r>
      <w:r w:rsidRPr="006D7E13">
        <w:rPr>
          <w:lang w:val="es-PE"/>
        </w:rPr>
        <w:t xml:space="preserve">, tomó a un </w:t>
      </w:r>
      <w:r w:rsidR="00F736C4">
        <w:rPr>
          <w:lang w:val="es-PE"/>
        </w:rPr>
        <w:t xml:space="preserve">monje </w:t>
      </w:r>
      <w:r w:rsidRPr="006D7E13">
        <w:rPr>
          <w:lang w:val="es-PE"/>
        </w:rPr>
        <w:t xml:space="preserve">menor y se </w:t>
      </w:r>
      <w:r w:rsidR="00F736C4">
        <w:rPr>
          <w:lang w:val="es-PE"/>
        </w:rPr>
        <w:t xml:space="preserve">dirigió </w:t>
      </w:r>
      <w:r w:rsidRPr="006D7E13">
        <w:rPr>
          <w:lang w:val="es-PE"/>
        </w:rPr>
        <w:t xml:space="preserve">a su casa. Al enterarse de la llegada del </w:t>
      </w:r>
      <w:r w:rsidR="00F24B0D" w:rsidRPr="00F24B0D">
        <w:rPr>
          <w:i/>
          <w:iCs/>
        </w:rPr>
        <w:t>Bhagavā</w:t>
      </w:r>
      <w:r w:rsidRPr="006D7E13">
        <w:rPr>
          <w:lang w:val="es-PE"/>
        </w:rPr>
        <w:t>, el hacendado ordenó que se preparara un asiento y l</w:t>
      </w:r>
      <w:r w:rsidR="00F736C4">
        <w:rPr>
          <w:lang w:val="es-PE"/>
        </w:rPr>
        <w:t>o</w:t>
      </w:r>
      <w:r w:rsidRPr="006D7E13">
        <w:rPr>
          <w:lang w:val="es-PE"/>
        </w:rPr>
        <w:t xml:space="preserve"> hizo pasar</w:t>
      </w:r>
      <w:r w:rsidR="00F24B0D">
        <w:rPr>
          <w:lang w:val="es-PE"/>
        </w:rPr>
        <w:t xml:space="preserve">; entonces, </w:t>
      </w:r>
      <w:r w:rsidRPr="006D7E13">
        <w:rPr>
          <w:lang w:val="es-PE"/>
        </w:rPr>
        <w:t>saludándolo</w:t>
      </w:r>
      <w:r w:rsidR="00F24B0D">
        <w:rPr>
          <w:lang w:val="es-PE"/>
        </w:rPr>
        <w:t>,</w:t>
      </w:r>
      <w:r w:rsidRPr="006D7E13">
        <w:rPr>
          <w:lang w:val="es-PE"/>
        </w:rPr>
        <w:t xml:space="preserve"> se sentó a un lado. En respuesta al </w:t>
      </w:r>
      <w:r w:rsidR="00F24B0D" w:rsidRPr="00F24B0D">
        <w:rPr>
          <w:i/>
          <w:iCs/>
        </w:rPr>
        <w:t>Bhagavā</w:t>
      </w:r>
      <w:r w:rsidRPr="006D7E13">
        <w:rPr>
          <w:lang w:val="es-PE"/>
        </w:rPr>
        <w:t xml:space="preserve">, quien le preguntó por qué estaba afligido, dijo que había estado afligido desde la muerte de su hermano. </w:t>
      </w:r>
      <w:r w:rsidR="004344DA" w:rsidRPr="006D7E13">
        <w:rPr>
          <w:lang w:val="es-PE"/>
        </w:rPr>
        <w:t xml:space="preserve">El </w:t>
      </w:r>
      <w:r w:rsidR="00F24B0D" w:rsidRPr="00F24B0D">
        <w:rPr>
          <w:i/>
          <w:iCs/>
        </w:rPr>
        <w:t xml:space="preserve">Bhagavā </w:t>
      </w:r>
      <w:r w:rsidR="004344DA">
        <w:rPr>
          <w:lang w:val="es-PE"/>
        </w:rPr>
        <w:t>dijo</w:t>
      </w:r>
      <w:r w:rsidRPr="006D7E13">
        <w:rPr>
          <w:lang w:val="es-PE"/>
        </w:rPr>
        <w:t>: "Todas las existencias compuestas son impermanentes y lo que deb</w:t>
      </w:r>
      <w:r w:rsidR="004344DA">
        <w:rPr>
          <w:lang w:val="es-PE"/>
        </w:rPr>
        <w:t>a</w:t>
      </w:r>
      <w:r w:rsidRPr="006D7E13">
        <w:rPr>
          <w:lang w:val="es-PE"/>
        </w:rPr>
        <w:t xml:space="preserve"> </w:t>
      </w:r>
      <w:r w:rsidR="004344DA">
        <w:rPr>
          <w:lang w:val="es-PE"/>
        </w:rPr>
        <w:t xml:space="preserve">destruirse </w:t>
      </w:r>
      <w:r w:rsidRPr="006D7E13">
        <w:rPr>
          <w:lang w:val="es-PE"/>
        </w:rPr>
        <w:t xml:space="preserve">se </w:t>
      </w:r>
      <w:r w:rsidR="004344DA">
        <w:rPr>
          <w:lang w:val="es-PE"/>
        </w:rPr>
        <w:t>destruirá</w:t>
      </w:r>
      <w:r w:rsidRPr="006D7E13">
        <w:rPr>
          <w:lang w:val="es-PE"/>
        </w:rPr>
        <w:t>. Uno no debe</w:t>
      </w:r>
      <w:r w:rsidR="004344DA">
        <w:rPr>
          <w:lang w:val="es-PE"/>
        </w:rPr>
        <w:t>ría</w:t>
      </w:r>
      <w:r w:rsidRPr="006D7E13">
        <w:rPr>
          <w:lang w:val="es-PE"/>
        </w:rPr>
        <w:t xml:space="preserve"> preocuparse por e</w:t>
      </w:r>
      <w:r w:rsidR="004344DA">
        <w:rPr>
          <w:lang w:val="es-PE"/>
        </w:rPr>
        <w:t>ll</w:t>
      </w:r>
      <w:r w:rsidRPr="006D7E13">
        <w:rPr>
          <w:lang w:val="es-PE"/>
        </w:rPr>
        <w:t xml:space="preserve">o. Los sabios de </w:t>
      </w:r>
      <w:r w:rsidR="00684D10">
        <w:rPr>
          <w:lang w:val="es-PE"/>
        </w:rPr>
        <w:t>antaño</w:t>
      </w:r>
      <w:r w:rsidRPr="006D7E13">
        <w:rPr>
          <w:lang w:val="es-PE"/>
        </w:rPr>
        <w:t>, al saber esto, no se apena</w:t>
      </w:r>
      <w:r w:rsidR="008E1438">
        <w:rPr>
          <w:lang w:val="es-PE"/>
        </w:rPr>
        <w:t>ba</w:t>
      </w:r>
      <w:r w:rsidRPr="006D7E13">
        <w:rPr>
          <w:lang w:val="es-PE"/>
        </w:rPr>
        <w:t>n cuando m</w:t>
      </w:r>
      <w:r w:rsidR="008E1438">
        <w:rPr>
          <w:lang w:val="es-PE"/>
        </w:rPr>
        <w:t>o</w:t>
      </w:r>
      <w:r w:rsidRPr="006D7E13">
        <w:rPr>
          <w:lang w:val="es-PE"/>
        </w:rPr>
        <w:t>r</w:t>
      </w:r>
      <w:r w:rsidR="008E1438">
        <w:rPr>
          <w:lang w:val="es-PE"/>
        </w:rPr>
        <w:t>ía</w:t>
      </w:r>
      <w:r w:rsidRPr="006D7E13">
        <w:rPr>
          <w:lang w:val="es-PE"/>
        </w:rPr>
        <w:t xml:space="preserve"> u</w:t>
      </w:r>
      <w:r w:rsidR="00F24B0D">
        <w:rPr>
          <w:lang w:val="es-PE"/>
        </w:rPr>
        <w:t>n</w:t>
      </w:r>
      <w:r w:rsidRPr="006D7E13">
        <w:rPr>
          <w:lang w:val="es-PE"/>
        </w:rPr>
        <w:t xml:space="preserve"> hermano". </w:t>
      </w:r>
      <w:r w:rsidR="00AA08D1">
        <w:t xml:space="preserve">El </w:t>
      </w:r>
      <w:r w:rsidR="00AA08D1" w:rsidRPr="00AA08D1">
        <w:t>hacendado</w:t>
      </w:r>
      <w:r w:rsidR="00AA08D1">
        <w:t xml:space="preserve"> le pidió al </w:t>
      </w:r>
      <w:r w:rsidR="00AA08D1" w:rsidRPr="00641B5B">
        <w:rPr>
          <w:i/>
          <w:iCs/>
        </w:rPr>
        <w:t>Bhagavā</w:t>
      </w:r>
      <w:r w:rsidR="00AA08D1" w:rsidRPr="00641B5B">
        <w:t xml:space="preserve"> </w:t>
      </w:r>
      <w:r w:rsidR="00AA08D1">
        <w:t xml:space="preserve">que explicara lo que acababa de decir. El </w:t>
      </w:r>
      <w:r w:rsidR="00AA08D1" w:rsidRPr="00641B5B">
        <w:rPr>
          <w:i/>
          <w:iCs/>
        </w:rPr>
        <w:t>Bhagavā</w:t>
      </w:r>
      <w:r w:rsidR="00AA08D1" w:rsidRPr="00641B5B">
        <w:t xml:space="preserve"> </w:t>
      </w:r>
      <w:r w:rsidR="00AA08D1">
        <w:t>aclaró entonces lo que se había escabullido y quedado oculto en la memoria debido a los renacimientos</w:t>
      </w:r>
      <w:r w:rsidR="00AA08D1" w:rsidRPr="006D7E13">
        <w:rPr>
          <w:lang w:val="es-PE"/>
        </w:rPr>
        <w:t xml:space="preserve"> </w:t>
      </w:r>
      <w:r w:rsidR="00AA08D1">
        <w:rPr>
          <w:lang w:val="es-PE"/>
        </w:rPr>
        <w:t>y,</w:t>
      </w:r>
      <w:r w:rsidRPr="006D7E13">
        <w:rPr>
          <w:lang w:val="es-PE"/>
        </w:rPr>
        <w:t xml:space="preserve"> a petición </w:t>
      </w:r>
      <w:r w:rsidR="00AA08D1">
        <w:rPr>
          <w:lang w:val="es-PE"/>
        </w:rPr>
        <w:t xml:space="preserve">del hacendado, </w:t>
      </w:r>
      <w:r w:rsidRPr="006D7E13">
        <w:rPr>
          <w:lang w:val="es-PE"/>
        </w:rPr>
        <w:t xml:space="preserve">el </w:t>
      </w:r>
      <w:r w:rsidR="00AA08D1" w:rsidRPr="00AA08D1">
        <w:rPr>
          <w:i/>
          <w:iCs/>
        </w:rPr>
        <w:t xml:space="preserve">Bhagavā </w:t>
      </w:r>
      <w:r w:rsidRPr="006D7E13">
        <w:rPr>
          <w:lang w:val="es-PE"/>
        </w:rPr>
        <w:t xml:space="preserve">relató </w:t>
      </w:r>
      <w:r w:rsidR="00AA08D1">
        <w:rPr>
          <w:lang w:val="es-PE"/>
        </w:rPr>
        <w:t>la siguiente</w:t>
      </w:r>
      <w:r w:rsidRPr="006D7E13">
        <w:rPr>
          <w:lang w:val="es-PE"/>
        </w:rPr>
        <w:t xml:space="preserve"> </w:t>
      </w:r>
      <w:r w:rsidR="00684D10">
        <w:rPr>
          <w:lang w:val="es-PE"/>
        </w:rPr>
        <w:t xml:space="preserve">historia </w:t>
      </w:r>
      <w:r w:rsidRPr="006D7E13">
        <w:rPr>
          <w:lang w:val="es-PE"/>
        </w:rPr>
        <w:t>de</w:t>
      </w:r>
      <w:r w:rsidR="00AA08D1">
        <w:rPr>
          <w:lang w:val="es-PE"/>
        </w:rPr>
        <w:t xml:space="preserve"> un remoto</w:t>
      </w:r>
      <w:r w:rsidRPr="006D7E13">
        <w:rPr>
          <w:lang w:val="es-PE"/>
        </w:rPr>
        <w:t xml:space="preserve"> pasado.</w:t>
      </w:r>
    </w:p>
    <w:p w14:paraId="78F51F74" w14:textId="77777777" w:rsidR="006A2252" w:rsidRDefault="006A2252" w:rsidP="006A2252">
      <w:pPr>
        <w:jc w:val="center"/>
      </w:pPr>
      <w:r>
        <w:t>--------------------------------------</w:t>
      </w:r>
    </w:p>
    <w:p w14:paraId="11C19C04" w14:textId="04311A63" w:rsidR="005C601F" w:rsidRDefault="00A5237C" w:rsidP="00B87104">
      <w:pPr>
        <w:pStyle w:val="NormalHistoria"/>
        <w:rPr>
          <w:lang w:val="es-PE"/>
        </w:rPr>
      </w:pPr>
      <w:r w:rsidRPr="006D7E13">
        <w:rPr>
          <w:lang w:val="es-PE"/>
        </w:rPr>
        <w:t xml:space="preserve">Una </w:t>
      </w:r>
      <w:r w:rsidR="006D7E13" w:rsidRPr="006D7E13">
        <w:rPr>
          <w:lang w:val="es-PE"/>
        </w:rPr>
        <w:t xml:space="preserve">vez, cuando Brahmadatta reinaba </w:t>
      </w:r>
      <w:proofErr w:type="spellStart"/>
      <w:r w:rsidR="0058784D">
        <w:rPr>
          <w:lang w:val="es-PE"/>
        </w:rPr>
        <w:t>Benares</w:t>
      </w:r>
      <w:proofErr w:type="spellEnd"/>
      <w:r w:rsidR="006D7E13" w:rsidRPr="006D7E13">
        <w:rPr>
          <w:lang w:val="es-PE"/>
        </w:rPr>
        <w:t xml:space="preserve">, el </w:t>
      </w:r>
      <w:r w:rsidR="005A64BD" w:rsidRPr="005A64BD">
        <w:rPr>
          <w:i/>
          <w:lang w:val="es-PE"/>
        </w:rPr>
        <w:t>Bodhisatta</w:t>
      </w:r>
      <w:r w:rsidR="006D7E13" w:rsidRPr="006D7E13">
        <w:rPr>
          <w:lang w:val="es-PE"/>
        </w:rPr>
        <w:t xml:space="preserve"> renació en la familia de un rico </w:t>
      </w:r>
      <w:r w:rsidR="00AA08D1">
        <w:rPr>
          <w:lang w:val="es-PE"/>
        </w:rPr>
        <w:t>mercader</w:t>
      </w:r>
      <w:r w:rsidR="006D7E13" w:rsidRPr="006D7E13">
        <w:rPr>
          <w:lang w:val="es-PE"/>
        </w:rPr>
        <w:t xml:space="preserve"> que </w:t>
      </w:r>
      <w:r>
        <w:rPr>
          <w:lang w:val="es-PE"/>
        </w:rPr>
        <w:t>poseía</w:t>
      </w:r>
      <w:r w:rsidR="006D7E13" w:rsidRPr="006D7E13">
        <w:rPr>
          <w:lang w:val="es-PE"/>
        </w:rPr>
        <w:t xml:space="preserve"> ochenta </w:t>
      </w:r>
      <w:proofErr w:type="spellStart"/>
      <w:r w:rsidR="008E1438" w:rsidRPr="008E1438">
        <w:rPr>
          <w:i/>
          <w:iCs/>
          <w:lang w:val="es-PE"/>
        </w:rPr>
        <w:t>crores</w:t>
      </w:r>
      <w:proofErr w:type="spellEnd"/>
      <w:r w:rsidR="006D7E13" w:rsidRPr="006D7E13">
        <w:rPr>
          <w:lang w:val="es-PE"/>
        </w:rPr>
        <w:t xml:space="preserve"> de </w:t>
      </w:r>
      <w:r>
        <w:rPr>
          <w:lang w:val="es-PE"/>
        </w:rPr>
        <w:t>monedas</w:t>
      </w:r>
      <w:r w:rsidR="0099316D">
        <w:rPr>
          <w:lang w:val="es-PE"/>
        </w:rPr>
        <w:t xml:space="preserve"> en riquezas</w:t>
      </w:r>
      <w:r w:rsidR="006D7E13" w:rsidRPr="006D7E13">
        <w:rPr>
          <w:lang w:val="es-PE"/>
        </w:rPr>
        <w:t xml:space="preserve">. Cuando cumplió la mayoría de edad, sus padres fallecieron. </w:t>
      </w:r>
      <w:r w:rsidR="0099316D">
        <w:rPr>
          <w:lang w:val="es-PE"/>
        </w:rPr>
        <w:t>A</w:t>
      </w:r>
      <w:r w:rsidR="006D7E13" w:rsidRPr="006D7E13">
        <w:rPr>
          <w:lang w:val="es-PE"/>
        </w:rPr>
        <w:t xml:space="preserve"> </w:t>
      </w:r>
      <w:r w:rsidR="0099316D">
        <w:rPr>
          <w:lang w:val="es-PE"/>
        </w:rPr>
        <w:t>la</w:t>
      </w:r>
      <w:r w:rsidR="006D7E13" w:rsidRPr="006D7E13">
        <w:rPr>
          <w:lang w:val="es-PE"/>
        </w:rPr>
        <w:t xml:space="preserve"> muerte, </w:t>
      </w:r>
      <w:r w:rsidR="00622B3E">
        <w:rPr>
          <w:lang w:val="es-PE"/>
        </w:rPr>
        <w:t xml:space="preserve">de ellos, </w:t>
      </w:r>
      <w:r w:rsidR="006D7E13" w:rsidRPr="006D7E13">
        <w:rPr>
          <w:lang w:val="es-PE"/>
        </w:rPr>
        <w:t xml:space="preserve">un hermano del </w:t>
      </w:r>
      <w:r w:rsidR="005A64BD" w:rsidRPr="005A64BD">
        <w:rPr>
          <w:i/>
          <w:lang w:val="es-PE"/>
        </w:rPr>
        <w:t>Bodhisatta</w:t>
      </w:r>
      <w:r w:rsidR="006D7E13" w:rsidRPr="006D7E13">
        <w:rPr>
          <w:lang w:val="es-PE"/>
        </w:rPr>
        <w:t xml:space="preserve"> administró la propiedad familiar. [57] </w:t>
      </w:r>
      <w:r w:rsidR="00622B3E">
        <w:rPr>
          <w:lang w:val="es-PE"/>
        </w:rPr>
        <w:t xml:space="preserve">Entonces, </w:t>
      </w:r>
      <w:r w:rsidR="006D7E13" w:rsidRPr="006D7E13">
        <w:rPr>
          <w:lang w:val="es-PE"/>
        </w:rPr>
        <w:t xml:space="preserve">el </w:t>
      </w:r>
      <w:r w:rsidR="005A64BD" w:rsidRPr="005A64BD">
        <w:rPr>
          <w:i/>
          <w:lang w:val="es-PE"/>
        </w:rPr>
        <w:t>Bodhisatta</w:t>
      </w:r>
      <w:r w:rsidR="006D7E13" w:rsidRPr="006D7E13">
        <w:rPr>
          <w:lang w:val="es-PE"/>
        </w:rPr>
        <w:t xml:space="preserve"> viv</w:t>
      </w:r>
      <w:r w:rsidR="00224456">
        <w:rPr>
          <w:lang w:val="es-PE"/>
        </w:rPr>
        <w:t>ió</w:t>
      </w:r>
      <w:r w:rsidR="006D7E13" w:rsidRPr="006D7E13">
        <w:rPr>
          <w:lang w:val="es-PE"/>
        </w:rPr>
        <w:t xml:space="preserve"> en dependencia de él. </w:t>
      </w:r>
      <w:r w:rsidR="00224456">
        <w:rPr>
          <w:lang w:val="es-PE"/>
        </w:rPr>
        <w:t xml:space="preserve">De un </w:t>
      </w:r>
      <w:r w:rsidR="00A43590">
        <w:rPr>
          <w:lang w:val="es-PE"/>
        </w:rPr>
        <w:t>tiempo a otro</w:t>
      </w:r>
      <w:r w:rsidR="00622B3E">
        <w:rPr>
          <w:lang w:val="es-PE"/>
        </w:rPr>
        <w:t>,</w:t>
      </w:r>
      <w:r w:rsidR="006D7E13" w:rsidRPr="006D7E13">
        <w:rPr>
          <w:lang w:val="es-PE"/>
        </w:rPr>
        <w:t xml:space="preserve"> el hermano también </w:t>
      </w:r>
      <w:r w:rsidR="00A43590">
        <w:rPr>
          <w:lang w:val="es-PE"/>
        </w:rPr>
        <w:t xml:space="preserve">falleció </w:t>
      </w:r>
      <w:r w:rsidR="006D7E13" w:rsidRPr="006D7E13">
        <w:rPr>
          <w:lang w:val="es-PE"/>
        </w:rPr>
        <w:t>de una enfermedad fatal. Sus parientes, amigos y compañeros se juntaron y</w:t>
      </w:r>
      <w:r w:rsidR="00622B3E">
        <w:rPr>
          <w:lang w:val="es-PE"/>
        </w:rPr>
        <w:t>,</w:t>
      </w:r>
      <w:r w:rsidR="006D7E13" w:rsidRPr="006D7E13">
        <w:rPr>
          <w:lang w:val="es-PE"/>
        </w:rPr>
        <w:t xml:space="preserve"> alzando los brazos</w:t>
      </w:r>
      <w:r w:rsidR="00622B3E">
        <w:rPr>
          <w:lang w:val="es-PE"/>
        </w:rPr>
        <w:t>,</w:t>
      </w:r>
      <w:r w:rsidR="006D7E13" w:rsidRPr="006D7E13">
        <w:rPr>
          <w:lang w:val="es-PE"/>
        </w:rPr>
        <w:t xml:space="preserve"> lloraron y se lamentaron, nadie pudo controlar sus sentimientos. </w:t>
      </w:r>
      <w:r w:rsidR="00A43590">
        <w:rPr>
          <w:lang w:val="es-PE"/>
        </w:rPr>
        <w:t xml:space="preserve">No obstante, </w:t>
      </w:r>
      <w:r w:rsidR="006D7E13" w:rsidRPr="006D7E13">
        <w:rPr>
          <w:lang w:val="es-PE"/>
        </w:rPr>
        <w:t xml:space="preserve">el </w:t>
      </w:r>
      <w:r w:rsidR="005A64BD" w:rsidRPr="005A64BD">
        <w:rPr>
          <w:i/>
          <w:lang w:val="es-PE"/>
        </w:rPr>
        <w:t>Bodhisatta</w:t>
      </w:r>
      <w:r w:rsidR="006D7E13" w:rsidRPr="006D7E13">
        <w:rPr>
          <w:lang w:val="es-PE"/>
        </w:rPr>
        <w:t xml:space="preserve"> ni se lamentó ni lloró. Los hombres dijeron: "Mir</w:t>
      </w:r>
      <w:r w:rsidR="00A43590">
        <w:rPr>
          <w:lang w:val="es-PE"/>
        </w:rPr>
        <w:t>en</w:t>
      </w:r>
      <w:r w:rsidR="006D7E13" w:rsidRPr="006D7E13">
        <w:rPr>
          <w:lang w:val="es-PE"/>
        </w:rPr>
        <w:t xml:space="preserve">, aunque su hermano </w:t>
      </w:r>
      <w:r w:rsidR="00A43590">
        <w:rPr>
          <w:lang w:val="es-PE"/>
        </w:rPr>
        <w:t>ha</w:t>
      </w:r>
      <w:r w:rsidR="006D7E13" w:rsidRPr="006D7E13">
        <w:rPr>
          <w:lang w:val="es-PE"/>
        </w:rPr>
        <w:t xml:space="preserve"> muerto, no hace ni una mueca: es un tipo muy duro </w:t>
      </w:r>
      <w:r w:rsidR="00622B3E">
        <w:rPr>
          <w:lang w:val="es-PE"/>
        </w:rPr>
        <w:t>de</w:t>
      </w:r>
      <w:r w:rsidR="006D7E13" w:rsidRPr="006D7E13">
        <w:rPr>
          <w:lang w:val="es-PE"/>
        </w:rPr>
        <w:t xml:space="preserve"> corazón. Me parece que deseaba la muerte de su hermano, con la esperanza de disfrutar de una doble </w:t>
      </w:r>
      <w:r w:rsidR="00A43590">
        <w:rPr>
          <w:lang w:val="es-PE"/>
        </w:rPr>
        <w:t>riqueza</w:t>
      </w:r>
      <w:r w:rsidR="006D7E13" w:rsidRPr="006D7E13">
        <w:rPr>
          <w:lang w:val="es-PE"/>
        </w:rPr>
        <w:t>". Así</w:t>
      </w:r>
      <w:r w:rsidR="00622B3E">
        <w:rPr>
          <w:lang w:val="es-PE"/>
        </w:rPr>
        <w:t>,</w:t>
      </w:r>
      <w:r w:rsidR="006D7E13" w:rsidRPr="006D7E13">
        <w:rPr>
          <w:lang w:val="es-PE"/>
        </w:rPr>
        <w:t xml:space="preserve"> culparon al </w:t>
      </w:r>
      <w:r w:rsidR="005A64BD" w:rsidRPr="005A64BD">
        <w:rPr>
          <w:i/>
          <w:lang w:val="es-PE"/>
        </w:rPr>
        <w:t>Bodhisatta</w:t>
      </w:r>
      <w:r w:rsidR="006D7E13" w:rsidRPr="006D7E13">
        <w:rPr>
          <w:lang w:val="es-PE"/>
        </w:rPr>
        <w:t xml:space="preserve">. Sus parientes también lo reprocharon, diciendo: "Aunque </w:t>
      </w:r>
      <w:r w:rsidR="00811F3B">
        <w:rPr>
          <w:lang w:val="es-PE"/>
        </w:rPr>
        <w:t>s</w:t>
      </w:r>
      <w:r w:rsidR="006D7E13" w:rsidRPr="006D7E13">
        <w:rPr>
          <w:lang w:val="es-PE"/>
        </w:rPr>
        <w:t xml:space="preserve">u hermano está muerto, no derrama </w:t>
      </w:r>
      <w:r w:rsidR="00A43590">
        <w:rPr>
          <w:lang w:val="es-PE"/>
        </w:rPr>
        <w:t xml:space="preserve">ni </w:t>
      </w:r>
      <w:r w:rsidR="006D7E13" w:rsidRPr="006D7E13">
        <w:rPr>
          <w:lang w:val="es-PE"/>
        </w:rPr>
        <w:t xml:space="preserve">una lágrima". Al escuchar sus palabras, dijo: "En </w:t>
      </w:r>
      <w:r w:rsidR="00A43590">
        <w:rPr>
          <w:lang w:val="es-PE"/>
        </w:rPr>
        <w:t>vuestra</w:t>
      </w:r>
      <w:r w:rsidR="006D7E13" w:rsidRPr="006D7E13">
        <w:rPr>
          <w:lang w:val="es-PE"/>
        </w:rPr>
        <w:t xml:space="preserve"> locura ciega, sin conocer las </w:t>
      </w:r>
      <w:r w:rsidR="006D7E13" w:rsidRPr="006410E7">
        <w:rPr>
          <w:i/>
          <w:iCs/>
          <w:lang w:val="es-PE"/>
        </w:rPr>
        <w:t>Ocho Condiciones Mundanas</w:t>
      </w:r>
      <w:r w:rsidR="006D7E13" w:rsidRPr="006D7E13">
        <w:rPr>
          <w:lang w:val="es-PE"/>
        </w:rPr>
        <w:t xml:space="preserve">, </w:t>
      </w:r>
      <w:r w:rsidR="006562A9">
        <w:rPr>
          <w:lang w:val="es-PE"/>
        </w:rPr>
        <w:t xml:space="preserve">por las que </w:t>
      </w:r>
      <w:r w:rsidR="006D7E13" w:rsidRPr="006D7E13">
        <w:rPr>
          <w:lang w:val="es-PE"/>
        </w:rPr>
        <w:t>llora</w:t>
      </w:r>
      <w:r w:rsidR="006562A9">
        <w:rPr>
          <w:lang w:val="es-PE"/>
        </w:rPr>
        <w:t>n</w:t>
      </w:r>
      <w:r w:rsidR="006D7E13" w:rsidRPr="006D7E13">
        <w:rPr>
          <w:lang w:val="es-PE"/>
        </w:rPr>
        <w:t xml:space="preserve"> y </w:t>
      </w:r>
      <w:r w:rsidR="006562A9">
        <w:rPr>
          <w:lang w:val="es-PE"/>
        </w:rPr>
        <w:t>se lamentan</w:t>
      </w:r>
      <w:r w:rsidR="006D7E13" w:rsidRPr="006D7E13">
        <w:rPr>
          <w:lang w:val="es-PE"/>
        </w:rPr>
        <w:t xml:space="preserve">: </w:t>
      </w:r>
      <w:r w:rsidR="00811F3B">
        <w:rPr>
          <w:lang w:val="es-PE"/>
        </w:rPr>
        <w:t>‘</w:t>
      </w:r>
      <w:r w:rsidR="006D7E13" w:rsidRPr="006D7E13">
        <w:rPr>
          <w:lang w:val="es-PE"/>
        </w:rPr>
        <w:t>¡Ay! mi hermano ha muerto, pero yo también y tú también, tendr</w:t>
      </w:r>
      <w:r w:rsidR="00B87104">
        <w:rPr>
          <w:lang w:val="es-PE"/>
        </w:rPr>
        <w:t>emos</w:t>
      </w:r>
      <w:r w:rsidR="006D7E13" w:rsidRPr="006D7E13">
        <w:rPr>
          <w:lang w:val="es-PE"/>
        </w:rPr>
        <w:t xml:space="preserve"> que morir</w:t>
      </w:r>
      <w:r w:rsidR="006562A9">
        <w:rPr>
          <w:lang w:val="es-PE"/>
        </w:rPr>
        <w:t>’</w:t>
      </w:r>
      <w:r w:rsidR="006D7E13" w:rsidRPr="006D7E13">
        <w:rPr>
          <w:lang w:val="es-PE"/>
        </w:rPr>
        <w:t>. ¿Por qué, entonces, no llora</w:t>
      </w:r>
      <w:r w:rsidR="006562A9">
        <w:rPr>
          <w:lang w:val="es-PE"/>
        </w:rPr>
        <w:t>n</w:t>
      </w:r>
      <w:r w:rsidR="006D7E13" w:rsidRPr="006D7E13">
        <w:rPr>
          <w:lang w:val="es-PE"/>
        </w:rPr>
        <w:t xml:space="preserve"> al pensar en </w:t>
      </w:r>
      <w:r w:rsidR="006562A9">
        <w:rPr>
          <w:lang w:val="es-PE"/>
        </w:rPr>
        <w:t xml:space="preserve">vuestra </w:t>
      </w:r>
      <w:r w:rsidR="006D7E13" w:rsidRPr="006D7E13">
        <w:rPr>
          <w:lang w:val="es-PE"/>
        </w:rPr>
        <w:t xml:space="preserve">propia muerte? </w:t>
      </w:r>
      <w:r w:rsidR="0073491C" w:rsidRPr="0073491C">
        <w:rPr>
          <w:lang w:val="es-PE"/>
        </w:rPr>
        <w:t xml:space="preserve">Todas las cosas existentes son transitorias y, en consecuencia, ningún compuesto </w:t>
      </w:r>
      <w:r w:rsidR="0073491C">
        <w:rPr>
          <w:lang w:val="es-PE"/>
        </w:rPr>
        <w:t>podrá</w:t>
      </w:r>
      <w:r w:rsidR="0073491C" w:rsidRPr="0073491C">
        <w:rPr>
          <w:lang w:val="es-PE"/>
        </w:rPr>
        <w:t xml:space="preserve"> man</w:t>
      </w:r>
      <w:r w:rsidR="00E33286">
        <w:rPr>
          <w:lang w:val="es-PE"/>
        </w:rPr>
        <w:t>t</w:t>
      </w:r>
      <w:r w:rsidR="0073491C" w:rsidRPr="0073491C">
        <w:rPr>
          <w:lang w:val="es-PE"/>
        </w:rPr>
        <w:t>e</w:t>
      </w:r>
      <w:r w:rsidR="00E33286">
        <w:rPr>
          <w:lang w:val="es-PE"/>
        </w:rPr>
        <w:t>n</w:t>
      </w:r>
      <w:r w:rsidR="0073491C" w:rsidRPr="0073491C">
        <w:rPr>
          <w:lang w:val="es-PE"/>
        </w:rPr>
        <w:t>er su condición natural.</w:t>
      </w:r>
      <w:r w:rsidR="00B87104">
        <w:rPr>
          <w:lang w:val="es-PE"/>
        </w:rPr>
        <w:t xml:space="preserve"> </w:t>
      </w:r>
      <w:r w:rsidR="00FF188E" w:rsidRPr="00FF188E">
        <w:rPr>
          <w:lang w:val="es-PE"/>
        </w:rPr>
        <w:t xml:space="preserve">Aunque vosotros, </w:t>
      </w:r>
      <w:r w:rsidR="00FF188E">
        <w:rPr>
          <w:lang w:val="es-PE"/>
        </w:rPr>
        <w:t>necios y</w:t>
      </w:r>
      <w:r w:rsidR="00FF188E" w:rsidRPr="00FF188E">
        <w:rPr>
          <w:lang w:val="es-PE"/>
        </w:rPr>
        <w:t xml:space="preserve"> ciegos, en vuestro estado de ignorancia, </w:t>
      </w:r>
      <w:r w:rsidR="00FF188E">
        <w:rPr>
          <w:lang w:val="es-PE"/>
        </w:rPr>
        <w:t xml:space="preserve">al </w:t>
      </w:r>
      <w:r w:rsidR="00FF188E" w:rsidRPr="00FF188E">
        <w:rPr>
          <w:lang w:val="es-PE"/>
        </w:rPr>
        <w:t xml:space="preserve">no conocer las </w:t>
      </w:r>
      <w:r w:rsidR="00FF188E" w:rsidRPr="00B87104">
        <w:rPr>
          <w:i/>
          <w:iCs/>
          <w:lang w:val="es-PE"/>
        </w:rPr>
        <w:t>Ocho Condiciones Mundanas</w:t>
      </w:r>
      <w:r w:rsidR="00FF188E" w:rsidRPr="00FF188E">
        <w:rPr>
          <w:lang w:val="es-PE"/>
        </w:rPr>
        <w:t>, llor</w:t>
      </w:r>
      <w:r w:rsidR="00E5496F">
        <w:rPr>
          <w:lang w:val="es-PE"/>
        </w:rPr>
        <w:t>e</w:t>
      </w:r>
      <w:r w:rsidR="00BD6D7B">
        <w:rPr>
          <w:lang w:val="es-PE"/>
        </w:rPr>
        <w:t>n</w:t>
      </w:r>
      <w:r w:rsidR="00FF188E" w:rsidRPr="00FF188E">
        <w:rPr>
          <w:lang w:val="es-PE"/>
        </w:rPr>
        <w:t xml:space="preserve"> y </w:t>
      </w:r>
      <w:r w:rsidR="00BD6D7B">
        <w:rPr>
          <w:lang w:val="es-PE"/>
        </w:rPr>
        <w:t>se</w:t>
      </w:r>
      <w:r w:rsidR="00FF188E" w:rsidRPr="00FF188E">
        <w:rPr>
          <w:lang w:val="es-PE"/>
        </w:rPr>
        <w:t xml:space="preserve"> lament</w:t>
      </w:r>
      <w:r w:rsidR="00E5496F">
        <w:rPr>
          <w:lang w:val="es-PE"/>
        </w:rPr>
        <w:t>e</w:t>
      </w:r>
      <w:r w:rsidR="00BD6D7B">
        <w:rPr>
          <w:lang w:val="es-PE"/>
        </w:rPr>
        <w:t>n</w:t>
      </w:r>
      <w:r w:rsidR="00FF188E" w:rsidRPr="00FF188E">
        <w:rPr>
          <w:lang w:val="es-PE"/>
        </w:rPr>
        <w:t>, ¿</w:t>
      </w:r>
      <w:r w:rsidR="00811F3B" w:rsidRPr="00FF188E">
        <w:rPr>
          <w:lang w:val="es-PE"/>
        </w:rPr>
        <w:t xml:space="preserve"> </w:t>
      </w:r>
      <w:r w:rsidR="00FF188E" w:rsidRPr="00FF188E">
        <w:rPr>
          <w:lang w:val="es-PE"/>
        </w:rPr>
        <w:t xml:space="preserve">por qué </w:t>
      </w:r>
      <w:r w:rsidR="00BD6D7B">
        <w:rPr>
          <w:lang w:val="es-PE"/>
        </w:rPr>
        <w:t xml:space="preserve">habría </w:t>
      </w:r>
      <w:r w:rsidR="00FF188E" w:rsidRPr="00FF188E">
        <w:rPr>
          <w:lang w:val="es-PE"/>
        </w:rPr>
        <w:t>de llorar</w:t>
      </w:r>
      <w:r w:rsidR="007E173D" w:rsidRPr="007E173D">
        <w:rPr>
          <w:lang w:val="es-PE"/>
        </w:rPr>
        <w:t xml:space="preserve"> </w:t>
      </w:r>
      <w:r w:rsidR="007E173D" w:rsidRPr="00FF188E">
        <w:rPr>
          <w:lang w:val="es-PE"/>
        </w:rPr>
        <w:t>yo</w:t>
      </w:r>
      <w:r w:rsidR="00FF188E" w:rsidRPr="00FF188E">
        <w:rPr>
          <w:lang w:val="es-PE"/>
        </w:rPr>
        <w:t xml:space="preserve">?" Y diciendo esto, </w:t>
      </w:r>
      <w:r w:rsidR="007E173D">
        <w:rPr>
          <w:lang w:val="es-PE"/>
        </w:rPr>
        <w:t>recitó</w:t>
      </w:r>
      <w:r w:rsidR="00FF188E" w:rsidRPr="00FF188E">
        <w:rPr>
          <w:lang w:val="es-PE"/>
        </w:rPr>
        <w:t xml:space="preserve"> estas estrofas:</w:t>
      </w:r>
    </w:p>
    <w:p w14:paraId="6ACDF166" w14:textId="77777777" w:rsidR="005C601F" w:rsidRDefault="005C601F">
      <w:pPr>
        <w:spacing w:after="160" w:line="259" w:lineRule="auto"/>
        <w:ind w:firstLine="0"/>
        <w:rPr>
          <w:spacing w:val="30"/>
          <w:sz w:val="20"/>
          <w:lang w:val="es-PE"/>
        </w:rPr>
      </w:pPr>
      <w:r>
        <w:rPr>
          <w:lang w:val="es-PE"/>
        </w:rPr>
        <w:br w:type="page"/>
      </w:r>
    </w:p>
    <w:p w14:paraId="477C3CB1" w14:textId="77777777" w:rsidR="006D7E13" w:rsidRPr="006D7E13" w:rsidRDefault="006D7E13" w:rsidP="00B87104">
      <w:pPr>
        <w:pStyle w:val="NormalHistoria"/>
        <w:rPr>
          <w:lang w:val="es-PE"/>
        </w:rPr>
      </w:pPr>
    </w:p>
    <w:p w14:paraId="22DDC5CC" w14:textId="50AD75E9" w:rsidR="006D7E13" w:rsidRPr="006D7E13" w:rsidRDefault="005C601F" w:rsidP="005C601F">
      <w:pPr>
        <w:pStyle w:val="Verso2Espaol"/>
        <w:ind w:left="1416"/>
        <w:rPr>
          <w:lang w:val="es-PE"/>
        </w:rPr>
      </w:pPr>
      <w:r>
        <w:rPr>
          <w:lang w:val="es-PE"/>
        </w:rPr>
        <w:t xml:space="preserve">1. </w:t>
      </w:r>
      <w:r>
        <w:rPr>
          <w:lang w:val="es-PE"/>
        </w:rPr>
        <w:tab/>
      </w:r>
      <w:r w:rsidR="006D7E13" w:rsidRPr="006D7E13">
        <w:rPr>
          <w:lang w:val="es-PE"/>
        </w:rPr>
        <w:t>¡Llor</w:t>
      </w:r>
      <w:r w:rsidR="00BD6D7B">
        <w:rPr>
          <w:lang w:val="es-PE"/>
        </w:rPr>
        <w:t>en</w:t>
      </w:r>
      <w:r w:rsidR="006D7E13" w:rsidRPr="006D7E13">
        <w:rPr>
          <w:lang w:val="es-PE"/>
        </w:rPr>
        <w:t xml:space="preserve"> por los vivos antes que por los muertos!</w:t>
      </w:r>
    </w:p>
    <w:p w14:paraId="30F9DBC2" w14:textId="56B235CD" w:rsidR="006D7E13" w:rsidRDefault="00C36BC0" w:rsidP="006D7E13">
      <w:pPr>
        <w:pStyle w:val="Verso2Espaol"/>
        <w:rPr>
          <w:lang w:val="es-PE"/>
        </w:rPr>
      </w:pPr>
      <w:r>
        <w:rPr>
          <w:lang w:val="es-PE"/>
        </w:rPr>
        <w:t>Por t</w:t>
      </w:r>
      <w:r w:rsidR="006D7E13" w:rsidRPr="006D7E13">
        <w:rPr>
          <w:lang w:val="es-PE"/>
        </w:rPr>
        <w:t>odas las criaturas que una forma mortal</w:t>
      </w:r>
      <w:r w:rsidR="00AD616F" w:rsidRPr="00AD616F">
        <w:rPr>
          <w:lang w:val="es-PE"/>
        </w:rPr>
        <w:t xml:space="preserve"> </w:t>
      </w:r>
      <w:r w:rsidR="00AD616F">
        <w:rPr>
          <w:lang w:val="es-PE"/>
        </w:rPr>
        <w:t>asuman</w:t>
      </w:r>
      <w:r w:rsidR="006D7E13" w:rsidRPr="006D7E13">
        <w:rPr>
          <w:lang w:val="es-PE"/>
        </w:rPr>
        <w:t>,</w:t>
      </w:r>
    </w:p>
    <w:p w14:paraId="59A4F83F" w14:textId="77777777" w:rsidR="005C601F" w:rsidRPr="006D7E13" w:rsidRDefault="005C601F" w:rsidP="006D7E13">
      <w:pPr>
        <w:pStyle w:val="Verso2Espaol"/>
        <w:rPr>
          <w:lang w:val="es-PE"/>
        </w:rPr>
      </w:pPr>
    </w:p>
    <w:p w14:paraId="7C70613D" w14:textId="00E93EDF" w:rsidR="006D7E13" w:rsidRPr="006D7E13" w:rsidRDefault="005C601F" w:rsidP="005C601F">
      <w:pPr>
        <w:pStyle w:val="Verso2Espaol"/>
        <w:ind w:left="1416"/>
        <w:rPr>
          <w:lang w:val="es-PE"/>
        </w:rPr>
      </w:pPr>
      <w:r>
        <w:rPr>
          <w:lang w:val="es-PE"/>
        </w:rPr>
        <w:t>2.</w:t>
      </w:r>
      <w:r>
        <w:rPr>
          <w:lang w:val="es-PE"/>
        </w:rPr>
        <w:tab/>
      </w:r>
      <w:r w:rsidR="00C36BC0">
        <w:rPr>
          <w:lang w:val="es-PE"/>
        </w:rPr>
        <w:t xml:space="preserve">Por los </w:t>
      </w:r>
      <w:r w:rsidR="00C36BC0" w:rsidRPr="006D7E13">
        <w:rPr>
          <w:lang w:val="es-PE"/>
        </w:rPr>
        <w:t xml:space="preserve">de </w:t>
      </w:r>
      <w:r w:rsidR="006D7E13" w:rsidRPr="006D7E13">
        <w:rPr>
          <w:lang w:val="es-PE"/>
        </w:rPr>
        <w:t>cuatro patas</w:t>
      </w:r>
      <w:r w:rsidR="00C029AE">
        <w:rPr>
          <w:lang w:val="es-PE"/>
        </w:rPr>
        <w:t>,</w:t>
      </w:r>
      <w:r w:rsidR="006D7E13" w:rsidRPr="006D7E13">
        <w:rPr>
          <w:lang w:val="es-PE"/>
        </w:rPr>
        <w:t xml:space="preserve"> </w:t>
      </w:r>
      <w:r w:rsidR="00BC697F">
        <w:rPr>
          <w:lang w:val="es-PE"/>
        </w:rPr>
        <w:t xml:space="preserve">por los </w:t>
      </w:r>
      <w:r w:rsidR="005C10A2">
        <w:rPr>
          <w:lang w:val="es-PE"/>
        </w:rPr>
        <w:t xml:space="preserve">que vuelen </w:t>
      </w:r>
      <w:r w:rsidR="00C029AE">
        <w:rPr>
          <w:lang w:val="es-PE"/>
        </w:rPr>
        <w:t>o</w:t>
      </w:r>
      <w:r w:rsidR="006D7E13" w:rsidRPr="006D7E13">
        <w:rPr>
          <w:lang w:val="es-PE"/>
        </w:rPr>
        <w:t xml:space="preserve"> </w:t>
      </w:r>
      <w:r w:rsidR="00BC697F">
        <w:rPr>
          <w:lang w:val="es-PE"/>
        </w:rPr>
        <w:t xml:space="preserve">por una </w:t>
      </w:r>
      <w:r w:rsidR="006D7E13" w:rsidRPr="006D7E13">
        <w:rPr>
          <w:lang w:val="es-PE"/>
        </w:rPr>
        <w:t>serpiente,</w:t>
      </w:r>
    </w:p>
    <w:p w14:paraId="7E4F5119" w14:textId="55BFB6DA" w:rsidR="006D7E13" w:rsidRDefault="006D7E13" w:rsidP="006D7E13">
      <w:pPr>
        <w:pStyle w:val="Verso2Espaol"/>
        <w:rPr>
          <w:lang w:val="es-PE"/>
        </w:rPr>
      </w:pPr>
      <w:r w:rsidRPr="006D7E13">
        <w:rPr>
          <w:lang w:val="es-PE"/>
        </w:rPr>
        <w:t>Sí, hombres y ángeles</w:t>
      </w:r>
      <w:r w:rsidR="00BC697F">
        <w:rPr>
          <w:lang w:val="es-PE"/>
        </w:rPr>
        <w:t>,</w:t>
      </w:r>
      <w:r w:rsidRPr="006D7E13">
        <w:rPr>
          <w:lang w:val="es-PE"/>
        </w:rPr>
        <w:t xml:space="preserve"> </w:t>
      </w:r>
      <w:r w:rsidR="00BC697F" w:rsidRPr="006D7E13">
        <w:rPr>
          <w:lang w:val="es-PE"/>
        </w:rPr>
        <w:t>todos</w:t>
      </w:r>
      <w:r w:rsidR="00BC697F">
        <w:rPr>
          <w:lang w:val="es-PE"/>
        </w:rPr>
        <w:t>,</w:t>
      </w:r>
      <w:r w:rsidR="00BC697F" w:rsidRPr="006D7E13">
        <w:rPr>
          <w:lang w:val="es-PE"/>
        </w:rPr>
        <w:t xml:space="preserve"> </w:t>
      </w:r>
      <w:r w:rsidRPr="006D7E13">
        <w:rPr>
          <w:lang w:val="es-PE"/>
        </w:rPr>
        <w:t>recorre</w:t>
      </w:r>
      <w:r w:rsidR="00C029AE">
        <w:rPr>
          <w:lang w:val="es-PE"/>
        </w:rPr>
        <w:t>rá</w:t>
      </w:r>
      <w:r w:rsidRPr="006D7E13">
        <w:rPr>
          <w:lang w:val="es-PE"/>
        </w:rPr>
        <w:t xml:space="preserve">n el mismo </w:t>
      </w:r>
      <w:r w:rsidR="005C10A2">
        <w:rPr>
          <w:lang w:val="es-PE"/>
        </w:rPr>
        <w:t>sendero</w:t>
      </w:r>
      <w:r w:rsidRPr="006D7E13">
        <w:rPr>
          <w:lang w:val="es-PE"/>
        </w:rPr>
        <w:t>.</w:t>
      </w:r>
    </w:p>
    <w:p w14:paraId="151AF3E2" w14:textId="77777777" w:rsidR="006D7E13" w:rsidRPr="006D7E13" w:rsidRDefault="006D7E13" w:rsidP="006D7E13">
      <w:pPr>
        <w:pStyle w:val="Verso2Espaol"/>
        <w:rPr>
          <w:lang w:val="es-PE"/>
        </w:rPr>
      </w:pPr>
    </w:p>
    <w:p w14:paraId="43E73AAC" w14:textId="4C1736AF" w:rsidR="006D7E13" w:rsidRPr="006D7E13" w:rsidRDefault="005C601F" w:rsidP="005C601F">
      <w:pPr>
        <w:pStyle w:val="Verso2Espaol"/>
        <w:ind w:left="1416"/>
        <w:rPr>
          <w:lang w:val="es-PE"/>
        </w:rPr>
      </w:pPr>
      <w:r>
        <w:rPr>
          <w:lang w:val="es-PE"/>
        </w:rPr>
        <w:t>3.</w:t>
      </w:r>
      <w:r>
        <w:rPr>
          <w:lang w:val="es-PE"/>
        </w:rPr>
        <w:tab/>
      </w:r>
      <w:r w:rsidR="00394904">
        <w:rPr>
          <w:lang w:val="es-PE"/>
        </w:rPr>
        <w:t>Incapaces</w:t>
      </w:r>
      <w:r w:rsidR="00394904" w:rsidRPr="006D7E13">
        <w:rPr>
          <w:lang w:val="es-PE"/>
        </w:rPr>
        <w:t xml:space="preserve"> </w:t>
      </w:r>
      <w:r w:rsidR="00394904">
        <w:rPr>
          <w:lang w:val="es-PE"/>
        </w:rPr>
        <w:t xml:space="preserve">de </w:t>
      </w:r>
      <w:r w:rsidR="006D7E13" w:rsidRPr="006D7E13">
        <w:rPr>
          <w:lang w:val="es-PE"/>
        </w:rPr>
        <w:t xml:space="preserve">hacer frente al destino, </w:t>
      </w:r>
      <w:r w:rsidR="00F43E2D">
        <w:rPr>
          <w:lang w:val="es-PE"/>
        </w:rPr>
        <w:t xml:space="preserve">de </w:t>
      </w:r>
      <w:r w:rsidR="00C029AE">
        <w:rPr>
          <w:lang w:val="es-PE"/>
        </w:rPr>
        <w:t xml:space="preserve">ser </w:t>
      </w:r>
      <w:r w:rsidR="006D7E13" w:rsidRPr="006D7E13">
        <w:rPr>
          <w:lang w:val="es-PE"/>
        </w:rPr>
        <w:t>feli</w:t>
      </w:r>
      <w:r w:rsidR="00F43E2D">
        <w:rPr>
          <w:lang w:val="es-PE"/>
        </w:rPr>
        <w:t>ces</w:t>
      </w:r>
      <w:r w:rsidR="006D7E13" w:rsidRPr="006D7E13">
        <w:rPr>
          <w:lang w:val="es-PE"/>
        </w:rPr>
        <w:t xml:space="preserve"> </w:t>
      </w:r>
      <w:r w:rsidR="00C029AE">
        <w:rPr>
          <w:lang w:val="es-PE"/>
        </w:rPr>
        <w:t xml:space="preserve">al </w:t>
      </w:r>
      <w:r w:rsidR="006D7E13" w:rsidRPr="006D7E13">
        <w:rPr>
          <w:lang w:val="es-PE"/>
        </w:rPr>
        <w:t>morir,</w:t>
      </w:r>
    </w:p>
    <w:p w14:paraId="18C2A570" w14:textId="6F046F04" w:rsidR="006D7E13" w:rsidRPr="006D7E13" w:rsidRDefault="00F43E2D" w:rsidP="006D7E13">
      <w:pPr>
        <w:pStyle w:val="Verso2Espaol"/>
        <w:rPr>
          <w:lang w:val="es-PE"/>
        </w:rPr>
      </w:pPr>
      <w:r w:rsidRPr="006D7E13">
        <w:rPr>
          <w:lang w:val="es-PE"/>
        </w:rPr>
        <w:t xml:space="preserve">En </w:t>
      </w:r>
      <w:r w:rsidR="006D7E13" w:rsidRPr="006D7E13">
        <w:rPr>
          <w:lang w:val="es-PE"/>
        </w:rPr>
        <w:t xml:space="preserve">medio de la triste vicisitud de la </w:t>
      </w:r>
      <w:r w:rsidR="00F90276">
        <w:rPr>
          <w:lang w:val="es-PE"/>
        </w:rPr>
        <w:t>des</w:t>
      </w:r>
      <w:r w:rsidR="006D7E13" w:rsidRPr="006D7E13">
        <w:rPr>
          <w:lang w:val="es-PE"/>
        </w:rPr>
        <w:t>dicha y el dolor,</w:t>
      </w:r>
    </w:p>
    <w:p w14:paraId="7E518211" w14:textId="061E904E" w:rsidR="006D7E13" w:rsidRPr="006D7E13" w:rsidRDefault="006D7E13" w:rsidP="006D7E13">
      <w:pPr>
        <w:pStyle w:val="Verso2Espaol"/>
        <w:rPr>
          <w:lang w:val="es-PE"/>
        </w:rPr>
      </w:pPr>
      <w:r w:rsidRPr="006D7E13">
        <w:rPr>
          <w:lang w:val="es-PE"/>
        </w:rPr>
        <w:t>¿Por qué</w:t>
      </w:r>
      <w:r w:rsidR="00F43E2D">
        <w:rPr>
          <w:lang w:val="es-PE"/>
        </w:rPr>
        <w:t>,</w:t>
      </w:r>
      <w:r w:rsidRPr="006D7E13">
        <w:rPr>
          <w:lang w:val="es-PE"/>
        </w:rPr>
        <w:t xml:space="preserve"> </w:t>
      </w:r>
      <w:r w:rsidR="00F90276">
        <w:rPr>
          <w:lang w:val="es-PE"/>
        </w:rPr>
        <w:t xml:space="preserve">al </w:t>
      </w:r>
      <w:r w:rsidRPr="006D7E13">
        <w:rPr>
          <w:lang w:val="es-PE"/>
        </w:rPr>
        <w:t>derramar lágrimas ociosas</w:t>
      </w:r>
      <w:r w:rsidR="00F43E2D">
        <w:rPr>
          <w:lang w:val="es-PE"/>
        </w:rPr>
        <w:t>,</w:t>
      </w:r>
      <w:r w:rsidRPr="006D7E13">
        <w:rPr>
          <w:lang w:val="es-PE"/>
        </w:rPr>
        <w:t xml:space="preserve"> debe</w:t>
      </w:r>
      <w:r w:rsidR="00F90276">
        <w:rPr>
          <w:lang w:val="es-PE"/>
        </w:rPr>
        <w:t>ría</w:t>
      </w:r>
      <w:r w:rsidRPr="006D7E13">
        <w:rPr>
          <w:lang w:val="es-PE"/>
        </w:rPr>
        <w:t xml:space="preserve"> </w:t>
      </w:r>
      <w:r w:rsidR="00F43E2D">
        <w:rPr>
          <w:lang w:val="es-PE"/>
        </w:rPr>
        <w:t xml:space="preserve">lamentarse </w:t>
      </w:r>
      <w:r w:rsidR="00F90276">
        <w:rPr>
          <w:lang w:val="es-PE"/>
        </w:rPr>
        <w:t xml:space="preserve">un </w:t>
      </w:r>
      <w:r w:rsidRPr="006D7E13">
        <w:rPr>
          <w:lang w:val="es-PE"/>
        </w:rPr>
        <w:t>hombre,</w:t>
      </w:r>
    </w:p>
    <w:p w14:paraId="17F7B1DA" w14:textId="189D092C" w:rsidR="006D7E13" w:rsidRPr="006D7E13" w:rsidRDefault="006D7E13" w:rsidP="006D7E13">
      <w:pPr>
        <w:pStyle w:val="Verso2Espaol"/>
        <w:rPr>
          <w:lang w:val="es-PE"/>
        </w:rPr>
      </w:pPr>
      <w:r w:rsidRPr="006D7E13">
        <w:rPr>
          <w:lang w:val="es-PE"/>
        </w:rPr>
        <w:t>Y sumi</w:t>
      </w:r>
      <w:r w:rsidR="00F90276">
        <w:rPr>
          <w:lang w:val="es-PE"/>
        </w:rPr>
        <w:t>rse</w:t>
      </w:r>
      <w:r w:rsidRPr="006D7E13">
        <w:rPr>
          <w:lang w:val="es-PE"/>
        </w:rPr>
        <w:t xml:space="preserve"> en la pena por un hermano </w:t>
      </w:r>
      <w:r w:rsidR="00F90276">
        <w:rPr>
          <w:lang w:val="es-PE"/>
        </w:rPr>
        <w:t>fallecido</w:t>
      </w:r>
      <w:r w:rsidRPr="006D7E13">
        <w:rPr>
          <w:lang w:val="es-PE"/>
        </w:rPr>
        <w:t>?</w:t>
      </w:r>
    </w:p>
    <w:p w14:paraId="146EAC6C" w14:textId="77777777" w:rsidR="006D7E13" w:rsidRPr="006D7E13" w:rsidRDefault="006D7E13" w:rsidP="006D7E13">
      <w:pPr>
        <w:pStyle w:val="Verso2Espaol"/>
        <w:rPr>
          <w:lang w:val="es-PE"/>
        </w:rPr>
      </w:pPr>
    </w:p>
    <w:p w14:paraId="74D975DC" w14:textId="3006E414" w:rsidR="006D7E13" w:rsidRPr="006D7E13" w:rsidRDefault="005C601F" w:rsidP="005C601F">
      <w:pPr>
        <w:pStyle w:val="Verso2Espaol"/>
        <w:ind w:left="1416"/>
        <w:rPr>
          <w:lang w:val="es-PE"/>
        </w:rPr>
      </w:pPr>
      <w:r>
        <w:rPr>
          <w:lang w:val="es-PE"/>
        </w:rPr>
        <w:t>5.</w:t>
      </w:r>
      <w:r>
        <w:rPr>
          <w:lang w:val="es-PE"/>
        </w:rPr>
        <w:tab/>
      </w:r>
      <w:r w:rsidR="006D7E13" w:rsidRPr="006D7E13">
        <w:rPr>
          <w:lang w:val="es-PE"/>
        </w:rPr>
        <w:t>Hombres versados</w:t>
      </w:r>
      <w:r w:rsidR="00F97D75">
        <w:rPr>
          <w:lang w:val="es-PE"/>
        </w:rPr>
        <w:t>,</w:t>
      </w:r>
      <w:r w:rsidR="006D7E13" w:rsidRPr="006D7E13">
        <w:rPr>
          <w:lang w:val="es-PE"/>
        </w:rPr>
        <w:t xml:space="preserve"> en fraude</w:t>
      </w:r>
      <w:r w:rsidR="00F90276">
        <w:rPr>
          <w:lang w:val="es-PE"/>
        </w:rPr>
        <w:t>s</w:t>
      </w:r>
      <w:r w:rsidR="006D7E13" w:rsidRPr="006D7E13">
        <w:rPr>
          <w:lang w:val="es-PE"/>
        </w:rPr>
        <w:t xml:space="preserve"> y en exceso</w:t>
      </w:r>
      <w:r w:rsidR="00F90276">
        <w:rPr>
          <w:lang w:val="es-PE"/>
        </w:rPr>
        <w:t>s</w:t>
      </w:r>
      <w:r w:rsidR="00F97D75">
        <w:rPr>
          <w:lang w:val="es-PE"/>
        </w:rPr>
        <w:t>,</w:t>
      </w:r>
      <w:r w:rsidR="006D7E13" w:rsidRPr="006D7E13">
        <w:rPr>
          <w:lang w:val="es-PE"/>
        </w:rPr>
        <w:t xml:space="preserve"> envejec</w:t>
      </w:r>
      <w:r w:rsidR="00F90276">
        <w:rPr>
          <w:lang w:val="es-PE"/>
        </w:rPr>
        <w:t>e</w:t>
      </w:r>
      <w:r w:rsidR="003D6E5A">
        <w:rPr>
          <w:lang w:val="es-PE"/>
        </w:rPr>
        <w:t>rá</w:t>
      </w:r>
      <w:r w:rsidR="00F90276">
        <w:rPr>
          <w:lang w:val="es-PE"/>
        </w:rPr>
        <w:t>n</w:t>
      </w:r>
      <w:r w:rsidR="006D7E13" w:rsidRPr="006D7E13">
        <w:rPr>
          <w:lang w:val="es-PE"/>
        </w:rPr>
        <w:t>,</w:t>
      </w:r>
    </w:p>
    <w:p w14:paraId="558B75D4" w14:textId="5D165383" w:rsidR="006D7E13" w:rsidRPr="006D7E13" w:rsidRDefault="006D7E13" w:rsidP="006D7E13">
      <w:pPr>
        <w:pStyle w:val="Verso2Espaol"/>
        <w:rPr>
          <w:lang w:val="es-PE"/>
        </w:rPr>
      </w:pPr>
      <w:r w:rsidRPr="006D7E13">
        <w:rPr>
          <w:lang w:val="es-PE"/>
        </w:rPr>
        <w:t>El necio sin educación, inclus</w:t>
      </w:r>
      <w:r w:rsidR="00F90276">
        <w:rPr>
          <w:lang w:val="es-PE"/>
        </w:rPr>
        <w:t>ive</w:t>
      </w:r>
      <w:r w:rsidR="00790CD0">
        <w:rPr>
          <w:lang w:val="es-PE"/>
        </w:rPr>
        <w:t>,</w:t>
      </w:r>
      <w:r w:rsidRPr="006D7E13">
        <w:rPr>
          <w:lang w:val="es-PE"/>
        </w:rPr>
        <w:t xml:space="preserve"> </w:t>
      </w:r>
      <w:r w:rsidR="00275F4F">
        <w:rPr>
          <w:lang w:val="es-PE"/>
        </w:rPr>
        <w:t xml:space="preserve">el </w:t>
      </w:r>
      <w:r w:rsidRPr="006D7E13">
        <w:rPr>
          <w:lang w:val="es-PE"/>
        </w:rPr>
        <w:t xml:space="preserve">hombre valiente </w:t>
      </w:r>
      <w:r w:rsidR="005D3297">
        <w:rPr>
          <w:lang w:val="es-PE"/>
        </w:rPr>
        <w:t>y</w:t>
      </w:r>
      <w:r w:rsidRPr="006D7E13">
        <w:rPr>
          <w:lang w:val="es-PE"/>
        </w:rPr>
        <w:t xml:space="preserve"> poder</w:t>
      </w:r>
      <w:r w:rsidR="005D3297">
        <w:rPr>
          <w:lang w:val="es-PE"/>
        </w:rPr>
        <w:t>oso</w:t>
      </w:r>
      <w:r w:rsidRPr="006D7E13">
        <w:rPr>
          <w:lang w:val="es-PE"/>
        </w:rPr>
        <w:t>,</w:t>
      </w:r>
    </w:p>
    <w:p w14:paraId="6234180F" w14:textId="7CCBDA94" w:rsidR="006D7E13" w:rsidRPr="006D7E13" w:rsidRDefault="006D7E13" w:rsidP="006D7E13">
      <w:pPr>
        <w:pStyle w:val="Verso2Espaol"/>
        <w:rPr>
          <w:lang w:val="es-PE"/>
        </w:rPr>
      </w:pPr>
      <w:r w:rsidRPr="006D7E13">
        <w:rPr>
          <w:lang w:val="es-PE"/>
        </w:rPr>
        <w:t xml:space="preserve">Si </w:t>
      </w:r>
      <w:r w:rsidR="00790CD0">
        <w:rPr>
          <w:lang w:val="es-PE"/>
        </w:rPr>
        <w:t xml:space="preserve">se </w:t>
      </w:r>
      <w:r w:rsidR="00BA791D">
        <w:rPr>
          <w:lang w:val="es-PE"/>
        </w:rPr>
        <w:t xml:space="preserve">fuese </w:t>
      </w:r>
      <w:r w:rsidRPr="006D7E13">
        <w:rPr>
          <w:lang w:val="es-PE"/>
        </w:rPr>
        <w:t xml:space="preserve">mundano </w:t>
      </w:r>
      <w:r w:rsidR="0035190E">
        <w:rPr>
          <w:lang w:val="es-PE"/>
        </w:rPr>
        <w:t>o</w:t>
      </w:r>
      <w:r w:rsidRPr="006D7E13">
        <w:rPr>
          <w:lang w:val="es-PE"/>
        </w:rPr>
        <w:t xml:space="preserve"> ignorante </w:t>
      </w:r>
      <w:r w:rsidR="0035190E">
        <w:rPr>
          <w:lang w:val="es-PE"/>
        </w:rPr>
        <w:t>sobre lo correcto</w:t>
      </w:r>
      <w:r w:rsidRPr="006D7E13">
        <w:rPr>
          <w:lang w:val="es-PE"/>
        </w:rPr>
        <w:t>,</w:t>
      </w:r>
    </w:p>
    <w:p w14:paraId="2B103A32" w14:textId="7330CD9F" w:rsidR="006D7E13" w:rsidRDefault="006D7E13" w:rsidP="00790CD0">
      <w:pPr>
        <w:pStyle w:val="Verso2Espaol"/>
        <w:ind w:right="-285"/>
        <w:rPr>
          <w:lang w:val="es-PE"/>
        </w:rPr>
      </w:pPr>
      <w:r w:rsidRPr="006D7E13">
        <w:rPr>
          <w:lang w:val="es-PE"/>
        </w:rPr>
        <w:t>La sabiduría misma</w:t>
      </w:r>
      <w:r w:rsidR="003D6E5A">
        <w:rPr>
          <w:lang w:val="es-PE"/>
        </w:rPr>
        <w:t>,</w:t>
      </w:r>
      <w:r w:rsidRPr="006D7E13">
        <w:rPr>
          <w:lang w:val="es-PE"/>
        </w:rPr>
        <w:t xml:space="preserve"> </w:t>
      </w:r>
      <w:r w:rsidR="00790CD0">
        <w:rPr>
          <w:lang w:val="es-PE"/>
        </w:rPr>
        <w:t xml:space="preserve">así </w:t>
      </w:r>
      <w:r w:rsidRPr="006D7E13">
        <w:rPr>
          <w:lang w:val="es-PE"/>
        </w:rPr>
        <w:t xml:space="preserve">como </w:t>
      </w:r>
      <w:r w:rsidR="00E33292">
        <w:rPr>
          <w:lang w:val="es-PE"/>
        </w:rPr>
        <w:t xml:space="preserve">la </w:t>
      </w:r>
      <w:r w:rsidRPr="006D7E13">
        <w:rPr>
          <w:lang w:val="es-PE"/>
        </w:rPr>
        <w:t>insensatez</w:t>
      </w:r>
      <w:r w:rsidR="003D6E5A">
        <w:rPr>
          <w:lang w:val="es-PE"/>
        </w:rPr>
        <w:t>,</w:t>
      </w:r>
      <w:r w:rsidRPr="006D7E13">
        <w:rPr>
          <w:lang w:val="es-PE"/>
        </w:rPr>
        <w:t xml:space="preserve"> </w:t>
      </w:r>
      <w:r w:rsidR="00420518">
        <w:rPr>
          <w:lang w:val="es-PE"/>
        </w:rPr>
        <w:t xml:space="preserve">no </w:t>
      </w:r>
      <w:r w:rsidR="00374D23">
        <w:rPr>
          <w:lang w:val="es-PE"/>
        </w:rPr>
        <w:t xml:space="preserve">vencería a </w:t>
      </w:r>
      <w:r w:rsidR="00790CD0">
        <w:rPr>
          <w:lang w:val="es-PE"/>
        </w:rPr>
        <w:t>la muerte</w:t>
      </w:r>
      <w:r w:rsidRPr="006D7E13">
        <w:rPr>
          <w:lang w:val="es-PE"/>
        </w:rPr>
        <w:t>.</w:t>
      </w:r>
    </w:p>
    <w:p w14:paraId="34B6876A" w14:textId="77777777" w:rsidR="006D7E13" w:rsidRPr="006D7E13" w:rsidRDefault="006D7E13" w:rsidP="006D7E13">
      <w:pPr>
        <w:pStyle w:val="Verso2Espaol"/>
        <w:rPr>
          <w:lang w:val="es-PE"/>
        </w:rPr>
      </w:pPr>
    </w:p>
    <w:p w14:paraId="28955DCB" w14:textId="1D0FB65C" w:rsidR="006D7E13" w:rsidRDefault="006D7E13" w:rsidP="006A2252">
      <w:pPr>
        <w:pStyle w:val="NormalHistoria"/>
        <w:rPr>
          <w:lang w:val="es-PE"/>
        </w:rPr>
      </w:pPr>
      <w:r w:rsidRPr="006D7E13">
        <w:rPr>
          <w:lang w:val="es-PE"/>
        </w:rPr>
        <w:t xml:space="preserve">[58] Así </w:t>
      </w:r>
      <w:r w:rsidR="00420518">
        <w:rPr>
          <w:lang w:val="es-PE"/>
        </w:rPr>
        <w:t>instruyó</w:t>
      </w:r>
      <w:r w:rsidRPr="006D7E13">
        <w:rPr>
          <w:lang w:val="es-PE"/>
        </w:rPr>
        <w:t xml:space="preserve"> el </w:t>
      </w:r>
      <w:r w:rsidR="005A64BD" w:rsidRPr="005A64BD">
        <w:rPr>
          <w:i/>
          <w:lang w:val="es-PE"/>
        </w:rPr>
        <w:t>Bodhisatta</w:t>
      </w:r>
      <w:r w:rsidRPr="006D7E13">
        <w:rPr>
          <w:lang w:val="es-PE"/>
        </w:rPr>
        <w:t xml:space="preserve"> a estos hombres </w:t>
      </w:r>
      <w:r w:rsidR="00420518">
        <w:rPr>
          <w:lang w:val="es-PE"/>
        </w:rPr>
        <w:t xml:space="preserve">sobre </w:t>
      </w:r>
      <w:r w:rsidRPr="006D7E13">
        <w:rPr>
          <w:lang w:val="es-PE"/>
        </w:rPr>
        <w:t>la Verdad y liberó a todos de su dolor.</w:t>
      </w:r>
    </w:p>
    <w:p w14:paraId="25AE25DF" w14:textId="77777777" w:rsidR="006D7E13" w:rsidRDefault="006D7E13" w:rsidP="006D7E13">
      <w:pPr>
        <w:jc w:val="center"/>
      </w:pPr>
      <w:r>
        <w:t>--------------------------------------</w:t>
      </w:r>
    </w:p>
    <w:p w14:paraId="5C4F9DBF" w14:textId="7BC61270" w:rsidR="001938D5" w:rsidRDefault="006D7E13" w:rsidP="001938D5">
      <w:pPr>
        <w:rPr>
          <w:lang w:val="es-PE"/>
        </w:rPr>
      </w:pPr>
      <w:r w:rsidRPr="006D7E13">
        <w:rPr>
          <w:lang w:val="es-PE"/>
        </w:rPr>
        <w:t xml:space="preserve">El </w:t>
      </w:r>
      <w:r w:rsidR="00790CD0" w:rsidRPr="00790CD0">
        <w:rPr>
          <w:i/>
          <w:iCs/>
        </w:rPr>
        <w:t>Bhagavā</w:t>
      </w:r>
      <w:r w:rsidRPr="006D7E13">
        <w:rPr>
          <w:lang w:val="es-PE"/>
        </w:rPr>
        <w:t xml:space="preserve">, después de haber terminado su exposición religiosa, reveló las </w:t>
      </w:r>
      <w:r w:rsidR="00790CD0">
        <w:rPr>
          <w:lang w:val="es-PE"/>
        </w:rPr>
        <w:t xml:space="preserve">las </w:t>
      </w:r>
      <w:r w:rsidR="00790CD0" w:rsidRPr="00790CD0">
        <w:rPr>
          <w:i/>
          <w:iCs/>
          <w:lang w:val="es-PE"/>
        </w:rPr>
        <w:t xml:space="preserve">Cuatro Nobles </w:t>
      </w:r>
      <w:r w:rsidRPr="00790CD0">
        <w:rPr>
          <w:i/>
          <w:iCs/>
          <w:lang w:val="es-PE"/>
        </w:rPr>
        <w:t>Verdades</w:t>
      </w:r>
      <w:r w:rsidRPr="006D7E13">
        <w:rPr>
          <w:lang w:val="es-PE"/>
        </w:rPr>
        <w:t xml:space="preserve"> e </w:t>
      </w:r>
      <w:r w:rsidR="00490074">
        <w:rPr>
          <w:lang w:val="es-PE"/>
        </w:rPr>
        <w:t xml:space="preserve">identificó los </w:t>
      </w:r>
      <w:r w:rsidR="00490074" w:rsidRPr="00790CD0">
        <w:rPr>
          <w:i/>
          <w:iCs/>
          <w:lang w:val="es-PE"/>
        </w:rPr>
        <w:t>Renacimientos</w:t>
      </w:r>
      <w:r w:rsidRPr="006D7E13">
        <w:rPr>
          <w:lang w:val="es-PE"/>
        </w:rPr>
        <w:t xml:space="preserve">: — Al término de las </w:t>
      </w:r>
      <w:r w:rsidRPr="00790CD0">
        <w:rPr>
          <w:i/>
          <w:iCs/>
          <w:lang w:val="es-PE"/>
        </w:rPr>
        <w:t>Verdades</w:t>
      </w:r>
      <w:r w:rsidRPr="006D7E13">
        <w:rPr>
          <w:lang w:val="es-PE"/>
        </w:rPr>
        <w:t xml:space="preserve"> el hacendado </w:t>
      </w:r>
      <w:r w:rsidR="00420518">
        <w:rPr>
          <w:lang w:val="es-PE"/>
        </w:rPr>
        <w:t>consumó</w:t>
      </w:r>
      <w:r w:rsidRPr="006D7E13">
        <w:rPr>
          <w:lang w:val="es-PE"/>
        </w:rPr>
        <w:t xml:space="preserve"> </w:t>
      </w:r>
      <w:r w:rsidR="00420518">
        <w:rPr>
          <w:lang w:val="es-PE"/>
        </w:rPr>
        <w:t>l</w:t>
      </w:r>
      <w:r w:rsidRPr="006D7E13">
        <w:rPr>
          <w:lang w:val="es-PE"/>
        </w:rPr>
        <w:t xml:space="preserve">a </w:t>
      </w:r>
      <w:r w:rsidR="00790CD0" w:rsidRPr="00790CD0">
        <w:rPr>
          <w:i/>
          <w:lang w:val="es-PE"/>
        </w:rPr>
        <w:t xml:space="preserve">fruición </w:t>
      </w:r>
      <w:r w:rsidR="00420518">
        <w:rPr>
          <w:lang w:val="es-PE"/>
        </w:rPr>
        <w:t>d</w:t>
      </w:r>
      <w:r w:rsidRPr="006D7E13">
        <w:rPr>
          <w:lang w:val="es-PE"/>
        </w:rPr>
        <w:t xml:space="preserve">el </w:t>
      </w:r>
      <w:r w:rsidR="00790CD0" w:rsidRPr="00790CD0">
        <w:rPr>
          <w:i/>
          <w:lang w:val="es-PE"/>
        </w:rPr>
        <w:t>primer sendero</w:t>
      </w:r>
      <w:r w:rsidRPr="006D7E13">
        <w:rPr>
          <w:lang w:val="es-PE"/>
        </w:rPr>
        <w:t>: — "En aquel tiempo</w:t>
      </w:r>
      <w:r w:rsidR="00790CD0">
        <w:rPr>
          <w:lang w:val="es-PE"/>
        </w:rPr>
        <w:t>,</w:t>
      </w:r>
      <w:r w:rsidRPr="006D7E13">
        <w:rPr>
          <w:lang w:val="es-PE"/>
        </w:rPr>
        <w:t xml:space="preserve"> el sabio que por su exposición religiosa </w:t>
      </w:r>
      <w:r w:rsidR="008B3C3D">
        <w:rPr>
          <w:lang w:val="es-PE"/>
        </w:rPr>
        <w:t>libero a</w:t>
      </w:r>
      <w:r w:rsidR="005B20B7">
        <w:rPr>
          <w:lang w:val="es-PE"/>
        </w:rPr>
        <w:t>l</w:t>
      </w:r>
      <w:r w:rsidR="008B3C3D">
        <w:rPr>
          <w:lang w:val="es-PE"/>
        </w:rPr>
        <w:t xml:space="preserve"> </w:t>
      </w:r>
      <w:r w:rsidRPr="006D7E13">
        <w:rPr>
          <w:lang w:val="es-PE"/>
        </w:rPr>
        <w:t xml:space="preserve">pueblo de su dolor </w:t>
      </w:r>
      <w:r w:rsidR="005B20B7">
        <w:rPr>
          <w:lang w:val="es-PE"/>
        </w:rPr>
        <w:t xml:space="preserve">fui </w:t>
      </w:r>
      <w:r w:rsidRPr="006D7E13">
        <w:rPr>
          <w:lang w:val="es-PE"/>
        </w:rPr>
        <w:t>yo".</w:t>
      </w:r>
    </w:p>
    <w:p w14:paraId="1BBB101A" w14:textId="77777777" w:rsidR="003431ED" w:rsidRPr="005C04E2" w:rsidRDefault="003431ED" w:rsidP="003431ED">
      <w:pPr>
        <w:pStyle w:val="NormalSinTab"/>
        <w:jc w:val="center"/>
      </w:pPr>
      <w:r w:rsidRPr="007B20A5">
        <w:rPr>
          <w:rFonts w:cs="Cormorant"/>
          <w:sz w:val="32"/>
          <w:szCs w:val="32"/>
        </w:rPr>
        <w:t>❦</w:t>
      </w:r>
    </w:p>
    <w:p w14:paraId="07118B07" w14:textId="77777777" w:rsidR="001938D5" w:rsidRDefault="001938D5" w:rsidP="001938D5">
      <w:pPr>
        <w:rPr>
          <w:lang w:val="es-PE"/>
        </w:rPr>
      </w:pPr>
    </w:p>
    <w:p w14:paraId="4845AFFE" w14:textId="77777777" w:rsidR="00316399" w:rsidRPr="006D7E13" w:rsidRDefault="00316399" w:rsidP="00BB30CD">
      <w:pPr>
        <w:rPr>
          <w:lang w:val="es-PE"/>
        </w:rPr>
      </w:pPr>
    </w:p>
    <w:p w14:paraId="52BB6720" w14:textId="77777777" w:rsidR="002D4D07" w:rsidRPr="006D7E13" w:rsidRDefault="002D4D07" w:rsidP="00BB30CD">
      <w:pPr>
        <w:rPr>
          <w:lang w:val="es-PE"/>
        </w:rPr>
      </w:pPr>
    </w:p>
    <w:p w14:paraId="6916B069" w14:textId="636B5D09" w:rsidR="002D4D07" w:rsidRDefault="003431ED" w:rsidP="00DC7807">
      <w:pPr>
        <w:pStyle w:val="Ttulo2"/>
        <w:rPr>
          <w:lang w:val="es-PE"/>
        </w:rPr>
      </w:pPr>
      <w:bookmarkStart w:id="21" w:name="_Toc126678948"/>
      <w:r w:rsidRPr="003431ED">
        <w:rPr>
          <w:lang w:val="es-PE"/>
        </w:rPr>
        <w:t xml:space="preserve">Ja. №. </w:t>
      </w:r>
      <w:r w:rsidR="002D4D07" w:rsidRPr="002D4D07">
        <w:rPr>
          <w:lang w:val="es-PE"/>
        </w:rPr>
        <w:t>318.</w:t>
      </w:r>
      <w:r w:rsidR="00DC7807">
        <w:rPr>
          <w:lang w:val="es-PE"/>
        </w:rPr>
        <w:br/>
      </w:r>
      <w:r w:rsidR="00164884">
        <w:tab/>
      </w:r>
      <w:r w:rsidR="00DC7807">
        <w:rPr>
          <w:lang w:val="es-PE"/>
        </w:rPr>
        <w:br/>
      </w:r>
      <w:proofErr w:type="spellStart"/>
      <w:r w:rsidR="00DC7807" w:rsidRPr="002D4D07">
        <w:rPr>
          <w:lang w:val="es-PE"/>
        </w:rPr>
        <w:t>Kanavera-Jātaka</w:t>
      </w:r>
      <w:proofErr w:type="spellEnd"/>
      <w:r w:rsidR="00DC7807" w:rsidRPr="002D4D07">
        <w:rPr>
          <w:lang w:val="es-PE"/>
        </w:rPr>
        <w:t>.</w:t>
      </w:r>
      <w:bookmarkEnd w:id="21"/>
    </w:p>
    <w:p w14:paraId="7C9A1B5A" w14:textId="1D4D00F2" w:rsidR="003431ED" w:rsidRPr="003431ED" w:rsidRDefault="003431ED" w:rsidP="00AB439F">
      <w:pPr>
        <w:pStyle w:val="Ttulo3"/>
        <w:rPr>
          <w:lang w:val="es-PE"/>
        </w:rPr>
      </w:pPr>
      <w:r w:rsidRPr="003431ED">
        <w:rPr>
          <w:lang w:val="es-PE"/>
        </w:rPr>
        <w:t xml:space="preserve">Historia de Renacimientos sobre </w:t>
      </w:r>
      <w:r w:rsidR="00AB439F" w:rsidRPr="00AB439F">
        <w:rPr>
          <w:i/>
          <w:iCs/>
          <w:lang w:val="es-PE"/>
        </w:rPr>
        <w:t xml:space="preserve">El </w:t>
      </w:r>
      <w:proofErr w:type="spellStart"/>
      <w:r w:rsidR="00AB439F" w:rsidRPr="00AB439F">
        <w:rPr>
          <w:i/>
          <w:iCs/>
          <w:lang w:val="es-PE"/>
        </w:rPr>
        <w:t>Oleandar</w:t>
      </w:r>
      <w:proofErr w:type="spellEnd"/>
      <w:r w:rsidRPr="00AB439F">
        <w:rPr>
          <w:lang w:val="es-PE"/>
        </w:rPr>
        <w:t xml:space="preserve"> </w:t>
      </w:r>
      <w:r w:rsidRPr="003431ED">
        <w:rPr>
          <w:lang w:val="es-PE"/>
        </w:rPr>
        <w:t>(</w:t>
      </w:r>
      <w:proofErr w:type="spellStart"/>
      <w:r w:rsidRPr="003431ED">
        <w:rPr>
          <w:lang w:val="es-PE"/>
        </w:rPr>
        <w:t>4s</w:t>
      </w:r>
      <w:proofErr w:type="spellEnd"/>
      <w:r w:rsidRPr="003431ED">
        <w:rPr>
          <w:lang w:val="es-PE"/>
        </w:rPr>
        <w:t xml:space="preserve">) </w:t>
      </w:r>
    </w:p>
    <w:p w14:paraId="35E3A1F3" w14:textId="288769F4" w:rsidR="009E3579" w:rsidRDefault="002D4D07" w:rsidP="002D4D07">
      <w:pPr>
        <w:rPr>
          <w:lang w:val="es-PE"/>
        </w:rPr>
      </w:pPr>
      <w:r w:rsidRPr="002D4D07">
        <w:rPr>
          <w:lang w:val="es-PE"/>
        </w:rPr>
        <w:t>"</w:t>
      </w:r>
      <w:r w:rsidRPr="003E043D">
        <w:rPr>
          <w:i/>
          <w:iCs/>
          <w:lang w:val="es-PE"/>
        </w:rPr>
        <w:t xml:space="preserve">Era </w:t>
      </w:r>
      <w:r w:rsidR="00974FA8">
        <w:rPr>
          <w:i/>
          <w:iCs/>
          <w:lang w:val="es-PE"/>
        </w:rPr>
        <w:t>un</w:t>
      </w:r>
      <w:r w:rsidRPr="003E043D">
        <w:rPr>
          <w:i/>
          <w:iCs/>
          <w:lang w:val="es-PE"/>
        </w:rPr>
        <w:t xml:space="preserve"> tiempo feliz</w:t>
      </w:r>
      <w:r w:rsidR="003E043D">
        <w:rPr>
          <w:lang w:val="es-PE"/>
        </w:rPr>
        <w:t>…</w:t>
      </w:r>
      <w:r w:rsidR="00636D32" w:rsidRPr="00636D32">
        <w:rPr>
          <w:i/>
          <w:lang w:val="es-PE"/>
        </w:rPr>
        <w:t>etc.”</w:t>
      </w:r>
      <w:r w:rsidR="009E3579">
        <w:rPr>
          <w:lang w:val="es-PE"/>
        </w:rPr>
        <w:t xml:space="preserve"> </w:t>
      </w:r>
      <w:r w:rsidR="00974FA8">
        <w:rPr>
          <w:lang w:val="es-PE"/>
        </w:rPr>
        <w:t>É</w:t>
      </w:r>
      <w:r w:rsidRPr="002D4D07">
        <w:rPr>
          <w:lang w:val="es-PE"/>
        </w:rPr>
        <w:t xml:space="preserve">sta fue una historia </w:t>
      </w:r>
      <w:r w:rsidR="0020275F">
        <w:rPr>
          <w:lang w:val="es-PE"/>
        </w:rPr>
        <w:t xml:space="preserve">narrada </w:t>
      </w:r>
      <w:r w:rsidRPr="002D4D07">
        <w:rPr>
          <w:lang w:val="es-PE"/>
        </w:rPr>
        <w:t xml:space="preserve">por el </w:t>
      </w:r>
      <w:r w:rsidR="009E3579" w:rsidRPr="009E3579">
        <w:rPr>
          <w:i/>
          <w:iCs/>
        </w:rPr>
        <w:t xml:space="preserve">Bhagavā </w:t>
      </w:r>
      <w:r w:rsidR="009E3579">
        <w:rPr>
          <w:lang w:val="es-PE"/>
        </w:rPr>
        <w:t xml:space="preserve">mientras se encontraba residiendo en el monasterio </w:t>
      </w:r>
      <w:proofErr w:type="spellStart"/>
      <w:r w:rsidR="009E3579">
        <w:rPr>
          <w:lang w:val="es-PE"/>
        </w:rPr>
        <w:t>Jetavana</w:t>
      </w:r>
      <w:proofErr w:type="spellEnd"/>
      <w:r w:rsidR="009E3579">
        <w:rPr>
          <w:lang w:val="es-PE"/>
        </w:rPr>
        <w:t xml:space="preserve"> </w:t>
      </w:r>
      <w:r w:rsidRPr="002D4D07">
        <w:rPr>
          <w:lang w:val="es-PE"/>
        </w:rPr>
        <w:t xml:space="preserve">acerca de un </w:t>
      </w:r>
      <w:proofErr w:type="spellStart"/>
      <w:r w:rsidR="009E3579" w:rsidRPr="009E3579">
        <w:rPr>
          <w:i/>
          <w:iCs/>
        </w:rPr>
        <w:t>bhikkhu</w:t>
      </w:r>
      <w:proofErr w:type="spellEnd"/>
      <w:r w:rsidR="009E3579" w:rsidRPr="009E3579">
        <w:rPr>
          <w:i/>
          <w:iCs/>
        </w:rPr>
        <w:t xml:space="preserve"> </w:t>
      </w:r>
      <w:r w:rsidRPr="002D4D07">
        <w:rPr>
          <w:lang w:val="es-PE"/>
        </w:rPr>
        <w:t xml:space="preserve">que fue tentado por pensamientos </w:t>
      </w:r>
      <w:r w:rsidR="0020275F">
        <w:rPr>
          <w:lang w:val="es-PE"/>
        </w:rPr>
        <w:t xml:space="preserve">respecto a </w:t>
      </w:r>
      <w:r w:rsidRPr="002D4D07">
        <w:rPr>
          <w:lang w:val="es-PE"/>
        </w:rPr>
        <w:t xml:space="preserve">la esposa </w:t>
      </w:r>
      <w:r w:rsidR="008E5666">
        <w:rPr>
          <w:lang w:val="es-PE"/>
        </w:rPr>
        <w:t xml:space="preserve">a la </w:t>
      </w:r>
      <w:r w:rsidRPr="002D4D07">
        <w:rPr>
          <w:lang w:val="es-PE"/>
        </w:rPr>
        <w:t xml:space="preserve">que había </w:t>
      </w:r>
      <w:r w:rsidR="00291A76">
        <w:rPr>
          <w:lang w:val="es-PE"/>
        </w:rPr>
        <w:t>renunciado</w:t>
      </w:r>
      <w:r w:rsidRPr="002D4D07">
        <w:rPr>
          <w:lang w:val="es-PE"/>
        </w:rPr>
        <w:t>.</w:t>
      </w:r>
      <w:r w:rsidR="00291A76">
        <w:rPr>
          <w:lang w:val="es-PE"/>
        </w:rPr>
        <w:t xml:space="preserve"> </w:t>
      </w:r>
      <w:r w:rsidRPr="002D4D07">
        <w:rPr>
          <w:lang w:val="es-PE"/>
        </w:rPr>
        <w:t xml:space="preserve">Las circunstancias que condujeron a </w:t>
      </w:r>
      <w:r w:rsidR="00291A76">
        <w:rPr>
          <w:lang w:val="es-PE"/>
        </w:rPr>
        <w:t>est</w:t>
      </w:r>
      <w:r w:rsidRPr="002D4D07">
        <w:rPr>
          <w:lang w:val="es-PE"/>
        </w:rPr>
        <w:t xml:space="preserve">a historia se expondrán en el </w:t>
      </w:r>
      <w:r w:rsidRPr="008E5666">
        <w:rPr>
          <w:i/>
          <w:iCs/>
          <w:lang w:val="es-PE"/>
        </w:rPr>
        <w:t>Indriya</w:t>
      </w:r>
      <w:r w:rsidR="009E3579">
        <w:rPr>
          <w:i/>
          <w:iCs/>
          <w:lang w:val="es-PE"/>
        </w:rPr>
        <w:t>-</w:t>
      </w:r>
      <w:proofErr w:type="spellStart"/>
      <w:r w:rsidR="009E3579">
        <w:rPr>
          <w:i/>
          <w:iCs/>
          <w:lang w:val="es-PE"/>
        </w:rPr>
        <w:t>Jātaka</w:t>
      </w:r>
      <w:r w:rsidRPr="002D4D07">
        <w:rPr>
          <w:lang w:val="es-PE"/>
        </w:rPr>
        <w:t>.</w:t>
      </w:r>
      <w:r w:rsidRPr="0053338F">
        <w:rPr>
          <w:vertAlign w:val="superscript"/>
          <w:lang w:val="es-PE"/>
        </w:rPr>
        <w:t>1</w:t>
      </w:r>
      <w:proofErr w:type="spellEnd"/>
    </w:p>
    <w:p w14:paraId="6ADAAF01" w14:textId="4BAF9A11" w:rsidR="00600B64" w:rsidRDefault="00600B64" w:rsidP="007B4574">
      <w:pPr>
        <w:ind w:left="1276"/>
        <w:rPr>
          <w:i/>
          <w:iCs/>
          <w:lang w:val="es-PE"/>
        </w:rPr>
      </w:pPr>
      <w:r w:rsidRPr="00600B64">
        <w:rPr>
          <w:i/>
          <w:iCs/>
          <w:lang w:val="es-PE"/>
        </w:rPr>
        <w:t xml:space="preserve">La historia cuenta que un joven de buena familia de </w:t>
      </w:r>
      <w:proofErr w:type="spellStart"/>
      <w:r w:rsidR="00E26635">
        <w:rPr>
          <w:i/>
          <w:iCs/>
          <w:lang w:val="es-PE"/>
        </w:rPr>
        <w:t>Sāvatthī</w:t>
      </w:r>
      <w:proofErr w:type="spellEnd"/>
      <w:r w:rsidRPr="00600B64">
        <w:rPr>
          <w:i/>
          <w:iCs/>
          <w:lang w:val="es-PE"/>
        </w:rPr>
        <w:t xml:space="preserve"> escuchó la predicación del </w:t>
      </w:r>
      <w:r w:rsidR="00E26635" w:rsidRPr="00E26635">
        <w:rPr>
          <w:i/>
          <w:iCs/>
        </w:rPr>
        <w:t xml:space="preserve">Bhagavā </w:t>
      </w:r>
      <w:r w:rsidRPr="00600B64">
        <w:rPr>
          <w:i/>
          <w:iCs/>
          <w:lang w:val="es-PE"/>
        </w:rPr>
        <w:t xml:space="preserve">y, pensando que era imposible llevar una vida santa, perfectamente completa y pura como cabeza de familia, decidió convertirse en </w:t>
      </w:r>
      <w:proofErr w:type="spellStart"/>
      <w:r w:rsidR="007C2275" w:rsidRPr="007C2275">
        <w:rPr>
          <w:i/>
          <w:iCs/>
        </w:rPr>
        <w:t>bhikkhu</w:t>
      </w:r>
      <w:proofErr w:type="spellEnd"/>
      <w:r w:rsidR="007C2275" w:rsidRPr="007C2275">
        <w:rPr>
          <w:i/>
          <w:iCs/>
        </w:rPr>
        <w:t xml:space="preserve"> </w:t>
      </w:r>
      <w:r w:rsidRPr="00600B64">
        <w:rPr>
          <w:i/>
          <w:iCs/>
          <w:lang w:val="es-PE"/>
        </w:rPr>
        <w:t>en la dispensación conduce</w:t>
      </w:r>
      <w:r w:rsidR="007C2275">
        <w:rPr>
          <w:i/>
          <w:iCs/>
          <w:lang w:val="es-PE"/>
        </w:rPr>
        <w:t>nte</w:t>
      </w:r>
      <w:r w:rsidRPr="00600B64">
        <w:rPr>
          <w:i/>
          <w:iCs/>
          <w:lang w:val="es-PE"/>
        </w:rPr>
        <w:t xml:space="preserve"> </w:t>
      </w:r>
      <w:r w:rsidR="007C2275">
        <w:rPr>
          <w:i/>
          <w:iCs/>
          <w:lang w:val="es-PE"/>
        </w:rPr>
        <w:t xml:space="preserve">hacia </w:t>
      </w:r>
      <w:r w:rsidRPr="00600B64">
        <w:rPr>
          <w:i/>
          <w:iCs/>
          <w:lang w:val="es-PE"/>
        </w:rPr>
        <w:t>la seguridad y así</w:t>
      </w:r>
      <w:r w:rsidR="007C2275">
        <w:rPr>
          <w:i/>
          <w:iCs/>
          <w:lang w:val="es-PE"/>
        </w:rPr>
        <w:t>,</w:t>
      </w:r>
      <w:r w:rsidRPr="00600B64">
        <w:rPr>
          <w:i/>
          <w:iCs/>
          <w:lang w:val="es-PE"/>
        </w:rPr>
        <w:t xml:space="preserve"> poner fin al </w:t>
      </w:r>
      <w:r w:rsidR="007C2275">
        <w:rPr>
          <w:i/>
          <w:iCs/>
          <w:lang w:val="es-PE"/>
        </w:rPr>
        <w:t>sufrimiento</w:t>
      </w:r>
      <w:r w:rsidRPr="00600B64">
        <w:rPr>
          <w:i/>
          <w:iCs/>
          <w:lang w:val="es-PE"/>
        </w:rPr>
        <w:t>. Así</w:t>
      </w:r>
      <w:r w:rsidR="007C2275">
        <w:rPr>
          <w:i/>
          <w:iCs/>
          <w:lang w:val="es-PE"/>
        </w:rPr>
        <w:t>,</w:t>
      </w:r>
      <w:r w:rsidRPr="00600B64">
        <w:rPr>
          <w:i/>
          <w:iCs/>
          <w:lang w:val="es-PE"/>
        </w:rPr>
        <w:t xml:space="preserve"> cedió su casa y sus propiedades a su esposa e hijos, y le </w:t>
      </w:r>
      <w:r w:rsidR="005C413C">
        <w:rPr>
          <w:i/>
          <w:iCs/>
          <w:lang w:val="es-PE"/>
        </w:rPr>
        <w:t>solicitó</w:t>
      </w:r>
      <w:r w:rsidRPr="00600B64">
        <w:rPr>
          <w:i/>
          <w:iCs/>
          <w:lang w:val="es-PE"/>
        </w:rPr>
        <w:t xml:space="preserve"> al </w:t>
      </w:r>
      <w:r w:rsidR="005C413C" w:rsidRPr="005C413C">
        <w:rPr>
          <w:i/>
          <w:iCs/>
        </w:rPr>
        <w:t xml:space="preserve">Bhagavā </w:t>
      </w:r>
      <w:r w:rsidRPr="00600B64">
        <w:rPr>
          <w:i/>
          <w:iCs/>
          <w:lang w:val="es-PE"/>
        </w:rPr>
        <w:t xml:space="preserve">que lo ordenara. El </w:t>
      </w:r>
      <w:r w:rsidR="005C413C" w:rsidRPr="005C413C">
        <w:rPr>
          <w:i/>
          <w:iCs/>
        </w:rPr>
        <w:t xml:space="preserve">Bhagavā </w:t>
      </w:r>
      <w:r w:rsidRPr="00600B64">
        <w:rPr>
          <w:i/>
          <w:iCs/>
          <w:lang w:val="es-PE"/>
        </w:rPr>
        <w:t xml:space="preserve">accedió. Como era el más joven en su búsqueda de </w:t>
      </w:r>
      <w:r w:rsidR="005C413C">
        <w:rPr>
          <w:i/>
          <w:iCs/>
          <w:lang w:val="es-PE"/>
        </w:rPr>
        <w:t>ofrendas</w:t>
      </w:r>
      <w:r w:rsidRPr="00600B64">
        <w:rPr>
          <w:i/>
          <w:iCs/>
          <w:lang w:val="es-PE"/>
        </w:rPr>
        <w:t xml:space="preserve"> con sus maestros e instructores, y como los </w:t>
      </w:r>
      <w:proofErr w:type="spellStart"/>
      <w:r w:rsidR="005C413C" w:rsidRPr="005C413C">
        <w:rPr>
          <w:i/>
          <w:iCs/>
        </w:rPr>
        <w:t>bhikkhu</w:t>
      </w:r>
      <w:r w:rsidR="005C413C" w:rsidRPr="005C413C">
        <w:t>s</w:t>
      </w:r>
      <w:proofErr w:type="spellEnd"/>
      <w:r w:rsidR="005C413C" w:rsidRPr="005C413C">
        <w:rPr>
          <w:i/>
          <w:iCs/>
        </w:rPr>
        <w:t xml:space="preserve"> </w:t>
      </w:r>
      <w:r w:rsidRPr="00600B64">
        <w:rPr>
          <w:i/>
          <w:iCs/>
          <w:lang w:val="es-PE"/>
        </w:rPr>
        <w:t>eran muchos, no cons</w:t>
      </w:r>
      <w:r w:rsidR="005C413C">
        <w:rPr>
          <w:i/>
          <w:iCs/>
          <w:lang w:val="es-PE"/>
        </w:rPr>
        <w:t>e</w:t>
      </w:r>
      <w:r w:rsidRPr="00600B64">
        <w:rPr>
          <w:i/>
          <w:iCs/>
          <w:lang w:val="es-PE"/>
        </w:rPr>
        <w:t>gu</w:t>
      </w:r>
      <w:r w:rsidR="005C413C">
        <w:rPr>
          <w:i/>
          <w:iCs/>
          <w:lang w:val="es-PE"/>
        </w:rPr>
        <w:t>ía</w:t>
      </w:r>
      <w:r w:rsidRPr="00600B64">
        <w:rPr>
          <w:i/>
          <w:iCs/>
          <w:lang w:val="es-PE"/>
        </w:rPr>
        <w:t xml:space="preserve"> silla ni en las casas de los laicos ni en el refectorio, sino </w:t>
      </w:r>
      <w:r w:rsidR="005C413C">
        <w:rPr>
          <w:i/>
          <w:iCs/>
          <w:lang w:val="es-PE"/>
        </w:rPr>
        <w:t xml:space="preserve">y </w:t>
      </w:r>
      <w:r w:rsidRPr="00600B64">
        <w:rPr>
          <w:i/>
          <w:iCs/>
          <w:lang w:val="es-PE"/>
        </w:rPr>
        <w:t>s</w:t>
      </w:r>
      <w:r w:rsidR="005C413C">
        <w:rPr>
          <w:i/>
          <w:iCs/>
          <w:lang w:val="es-PE"/>
        </w:rPr>
        <w:t>ó</w:t>
      </w:r>
      <w:r w:rsidRPr="00600B64">
        <w:rPr>
          <w:i/>
          <w:iCs/>
          <w:lang w:val="es-PE"/>
        </w:rPr>
        <w:t xml:space="preserve">lo </w:t>
      </w:r>
      <w:r w:rsidR="005C413C">
        <w:rPr>
          <w:i/>
          <w:iCs/>
          <w:lang w:val="es-PE"/>
        </w:rPr>
        <w:t xml:space="preserve">sobre </w:t>
      </w:r>
      <w:r w:rsidRPr="00600B64">
        <w:rPr>
          <w:i/>
          <w:iCs/>
          <w:lang w:val="es-PE"/>
        </w:rPr>
        <w:t>un taburete o un banco</w:t>
      </w:r>
      <w:r w:rsidR="005C413C">
        <w:rPr>
          <w:i/>
          <w:iCs/>
          <w:lang w:val="es-PE"/>
        </w:rPr>
        <w:t>,</w:t>
      </w:r>
      <w:r w:rsidRPr="00600B64">
        <w:rPr>
          <w:i/>
          <w:iCs/>
          <w:lang w:val="es-PE"/>
        </w:rPr>
        <w:t xml:space="preserve"> al final de los novicios; su comida se la arrojaban apresuradamente </w:t>
      </w:r>
      <w:r w:rsidR="005C413C">
        <w:rPr>
          <w:i/>
          <w:iCs/>
          <w:lang w:val="es-PE"/>
        </w:rPr>
        <w:t>con</w:t>
      </w:r>
      <w:r w:rsidRPr="00600B64">
        <w:rPr>
          <w:i/>
          <w:iCs/>
          <w:lang w:val="es-PE"/>
        </w:rPr>
        <w:t xml:space="preserve"> un cucharón, recibía gachas hechas de grumos de arroz rotos, comida sólida rancia o en descomposición, brotes secos y quemados; </w:t>
      </w:r>
      <w:r w:rsidR="005A46B3">
        <w:rPr>
          <w:i/>
          <w:iCs/>
          <w:lang w:val="es-PE"/>
        </w:rPr>
        <w:t>e</w:t>
      </w:r>
      <w:r w:rsidRPr="00600B64">
        <w:rPr>
          <w:i/>
          <w:iCs/>
          <w:lang w:val="es-PE"/>
        </w:rPr>
        <w:t>sto no era suficiente para mantenerlo con vida. Llevó lo que tenía a la esposa que había dejado: ella tomó su cuenco, lo saludó, lo vació y</w:t>
      </w:r>
      <w:r w:rsidR="005A46B3">
        <w:rPr>
          <w:i/>
          <w:iCs/>
          <w:lang w:val="es-PE"/>
        </w:rPr>
        <w:t>,</w:t>
      </w:r>
      <w:r w:rsidRPr="00600B64">
        <w:rPr>
          <w:i/>
          <w:iCs/>
          <w:lang w:val="es-PE"/>
        </w:rPr>
        <w:t xml:space="preserve"> en su lugar</w:t>
      </w:r>
      <w:r w:rsidR="005A46B3">
        <w:rPr>
          <w:i/>
          <w:iCs/>
          <w:lang w:val="es-PE"/>
        </w:rPr>
        <w:t>,</w:t>
      </w:r>
      <w:r w:rsidRPr="00600B64">
        <w:rPr>
          <w:i/>
          <w:iCs/>
          <w:lang w:val="es-PE"/>
        </w:rPr>
        <w:t xml:space="preserve"> le dio gachas bien cocidas con arroz, salsa y curry.</w:t>
      </w:r>
    </w:p>
    <w:p w14:paraId="7419C033" w14:textId="77777777" w:rsidR="002B29C4" w:rsidRDefault="002B29C4" w:rsidP="007B4574">
      <w:pPr>
        <w:ind w:left="1276"/>
        <w:rPr>
          <w:i/>
          <w:iCs/>
          <w:lang w:val="es-PE"/>
        </w:rPr>
      </w:pPr>
    </w:p>
    <w:p w14:paraId="43D03F2D" w14:textId="77777777" w:rsidR="002B29C4" w:rsidRPr="0053338F" w:rsidRDefault="002B29C4" w:rsidP="002B29C4">
      <w:pPr>
        <w:pStyle w:val="PieDePgina0"/>
        <w:rPr>
          <w:sz w:val="16"/>
          <w:szCs w:val="20"/>
          <w:u w:val="single"/>
          <w:lang w:val="es-PE"/>
        </w:rPr>
      </w:pPr>
      <w:r w:rsidRPr="0053338F">
        <w:rPr>
          <w:sz w:val="16"/>
          <w:szCs w:val="20"/>
          <w:u w:val="single"/>
          <w:lang w:val="es-PE"/>
        </w:rPr>
        <w:t xml:space="preserve">                                                                                   . </w:t>
      </w:r>
    </w:p>
    <w:p w14:paraId="27148887" w14:textId="7F1C88BE" w:rsidR="002B29C4" w:rsidRPr="0053338F" w:rsidRDefault="002B29C4" w:rsidP="002B29C4">
      <w:pPr>
        <w:pStyle w:val="PieDePgina0"/>
        <w:rPr>
          <w:sz w:val="16"/>
          <w:szCs w:val="20"/>
          <w:lang w:val="es-PE"/>
        </w:rPr>
      </w:pPr>
      <w:r w:rsidRPr="0053338F">
        <w:rPr>
          <w:sz w:val="16"/>
          <w:szCs w:val="20"/>
          <w:lang w:val="es-PE"/>
        </w:rPr>
        <w:t>1</w:t>
      </w:r>
      <w:r>
        <w:rPr>
          <w:sz w:val="16"/>
          <w:szCs w:val="20"/>
          <w:lang w:val="es-PE"/>
        </w:rPr>
        <w:t>.</w:t>
      </w:r>
      <w:r w:rsidRPr="0053338F">
        <w:rPr>
          <w:sz w:val="16"/>
          <w:szCs w:val="20"/>
          <w:lang w:val="es-PE"/>
        </w:rPr>
        <w:t xml:space="preserve"> Ja. №. 423.</w:t>
      </w:r>
      <w:r>
        <w:rPr>
          <w:sz w:val="16"/>
          <w:szCs w:val="20"/>
          <w:lang w:val="es-PE"/>
        </w:rPr>
        <w:t xml:space="preserve"> Aquí, se transcribe a continuación la omisión de la versión original en </w:t>
      </w:r>
      <w:r w:rsidRPr="002B29C4">
        <w:rPr>
          <w:b/>
          <w:bCs/>
          <w:sz w:val="16"/>
          <w:szCs w:val="20"/>
          <w:lang w:val="es-PE"/>
        </w:rPr>
        <w:t>cu</w:t>
      </w:r>
      <w:r>
        <w:rPr>
          <w:b/>
          <w:bCs/>
          <w:sz w:val="16"/>
          <w:szCs w:val="20"/>
          <w:lang w:val="es-PE"/>
        </w:rPr>
        <w:t>r</w:t>
      </w:r>
      <w:r w:rsidRPr="002B29C4">
        <w:rPr>
          <w:b/>
          <w:bCs/>
          <w:sz w:val="16"/>
          <w:szCs w:val="20"/>
          <w:lang w:val="es-PE"/>
        </w:rPr>
        <w:t>siva</w:t>
      </w:r>
      <w:r>
        <w:rPr>
          <w:sz w:val="16"/>
          <w:szCs w:val="20"/>
          <w:lang w:val="es-PE"/>
        </w:rPr>
        <w:t>.</w:t>
      </w:r>
    </w:p>
    <w:p w14:paraId="1016553A" w14:textId="77777777" w:rsidR="002B29C4" w:rsidRPr="00600B64" w:rsidRDefault="002B29C4" w:rsidP="007B4574">
      <w:pPr>
        <w:ind w:left="1276"/>
        <w:rPr>
          <w:i/>
          <w:iCs/>
          <w:lang w:val="es-PE"/>
        </w:rPr>
      </w:pPr>
    </w:p>
    <w:p w14:paraId="3BE58662" w14:textId="673337C4" w:rsidR="001855C4" w:rsidRPr="001855C4" w:rsidRDefault="001855C4" w:rsidP="001855C4">
      <w:pPr>
        <w:ind w:left="1276"/>
        <w:rPr>
          <w:i/>
          <w:iCs/>
          <w:lang w:val="es-PE"/>
        </w:rPr>
      </w:pPr>
      <w:r w:rsidRPr="001855C4">
        <w:rPr>
          <w:i/>
          <w:iCs/>
          <w:lang w:val="es-PE"/>
        </w:rPr>
        <w:t xml:space="preserve">El </w:t>
      </w:r>
      <w:proofErr w:type="spellStart"/>
      <w:r w:rsidR="00321FD7" w:rsidRPr="00321FD7">
        <w:rPr>
          <w:i/>
          <w:iCs/>
        </w:rPr>
        <w:t>bhikkhu</w:t>
      </w:r>
      <w:proofErr w:type="spellEnd"/>
      <w:r w:rsidR="00321FD7" w:rsidRPr="00321FD7">
        <w:rPr>
          <w:i/>
          <w:iCs/>
        </w:rPr>
        <w:t xml:space="preserve"> </w:t>
      </w:r>
      <w:r w:rsidRPr="001855C4">
        <w:rPr>
          <w:i/>
          <w:iCs/>
          <w:lang w:val="es-PE"/>
        </w:rPr>
        <w:t xml:space="preserve">quedó cautivado por el gusto </w:t>
      </w:r>
      <w:r w:rsidR="005A46B3">
        <w:rPr>
          <w:i/>
          <w:iCs/>
          <w:lang w:val="es-PE"/>
        </w:rPr>
        <w:t>de</w:t>
      </w:r>
      <w:r w:rsidRPr="001855C4">
        <w:rPr>
          <w:i/>
          <w:iCs/>
          <w:lang w:val="es-PE"/>
        </w:rPr>
        <w:t xml:space="preserve"> tales sabores y no </w:t>
      </w:r>
      <w:r w:rsidR="00321FD7">
        <w:rPr>
          <w:i/>
          <w:iCs/>
          <w:lang w:val="es-PE"/>
        </w:rPr>
        <w:t>se sintió capaz</w:t>
      </w:r>
      <w:r w:rsidRPr="001855C4">
        <w:rPr>
          <w:i/>
          <w:iCs/>
          <w:lang w:val="es-PE"/>
        </w:rPr>
        <w:t xml:space="preserve"> </w:t>
      </w:r>
      <w:r w:rsidR="00321FD7">
        <w:rPr>
          <w:i/>
          <w:iCs/>
          <w:lang w:val="es-PE"/>
        </w:rPr>
        <w:t xml:space="preserve">de </w:t>
      </w:r>
      <w:r w:rsidRPr="001855C4">
        <w:rPr>
          <w:i/>
          <w:iCs/>
          <w:lang w:val="es-PE"/>
        </w:rPr>
        <w:t xml:space="preserve">dejar a su esposa. Ella decidió poner a prueba su afecto. Un día, mandó </w:t>
      </w:r>
      <w:r w:rsidR="00FD4A49">
        <w:rPr>
          <w:i/>
          <w:iCs/>
          <w:lang w:val="es-PE"/>
        </w:rPr>
        <w:t>limpiar</w:t>
      </w:r>
      <w:r w:rsidRPr="001855C4">
        <w:rPr>
          <w:i/>
          <w:iCs/>
          <w:lang w:val="es-PE"/>
        </w:rPr>
        <w:t xml:space="preserve"> a un campesino con arcilla blanca y lo acomodó en su casa</w:t>
      </w:r>
      <w:r w:rsidR="00FD4A49">
        <w:rPr>
          <w:i/>
          <w:iCs/>
          <w:lang w:val="es-PE"/>
        </w:rPr>
        <w:t>,</w:t>
      </w:r>
      <w:r w:rsidRPr="001855C4">
        <w:rPr>
          <w:i/>
          <w:iCs/>
          <w:lang w:val="es-PE"/>
        </w:rPr>
        <w:t xml:space="preserve"> junto con otros de su pueblo a quienes había mandado llamar. </w:t>
      </w:r>
      <w:r w:rsidR="00FD4A49">
        <w:rPr>
          <w:i/>
          <w:iCs/>
          <w:lang w:val="es-PE"/>
        </w:rPr>
        <w:t xml:space="preserve">A ellos </w:t>
      </w:r>
      <w:r w:rsidR="00FD4A49" w:rsidRPr="001855C4">
        <w:rPr>
          <w:i/>
          <w:iCs/>
          <w:lang w:val="es-PE"/>
        </w:rPr>
        <w:t xml:space="preserve">les </w:t>
      </w:r>
      <w:r w:rsidRPr="001855C4">
        <w:rPr>
          <w:i/>
          <w:iCs/>
          <w:lang w:val="es-PE"/>
        </w:rPr>
        <w:t xml:space="preserve">ofreció </w:t>
      </w:r>
      <w:r w:rsidR="00FD4A49">
        <w:rPr>
          <w:i/>
          <w:iCs/>
          <w:lang w:val="es-PE"/>
        </w:rPr>
        <w:t xml:space="preserve">también </w:t>
      </w:r>
      <w:r w:rsidRPr="001855C4">
        <w:rPr>
          <w:i/>
          <w:iCs/>
          <w:lang w:val="es-PE"/>
        </w:rPr>
        <w:t>comida y bebida.</w:t>
      </w:r>
    </w:p>
    <w:p w14:paraId="0164A709" w14:textId="60948A2D" w:rsidR="001855C4" w:rsidRPr="001855C4" w:rsidRDefault="00FD4A49" w:rsidP="001855C4">
      <w:pPr>
        <w:ind w:left="1276"/>
        <w:rPr>
          <w:i/>
          <w:iCs/>
          <w:lang w:val="es-PE"/>
        </w:rPr>
      </w:pPr>
      <w:r>
        <w:rPr>
          <w:i/>
          <w:iCs/>
          <w:lang w:val="es-PE"/>
        </w:rPr>
        <w:t>Ellos c</w:t>
      </w:r>
      <w:r w:rsidR="001855C4" w:rsidRPr="001855C4">
        <w:rPr>
          <w:i/>
          <w:iCs/>
          <w:lang w:val="es-PE"/>
        </w:rPr>
        <w:t>omieron y disfrutaron de la comida. En la puerta de la casa, tenía unos bueyes atados a ruedas y un carr</w:t>
      </w:r>
      <w:r>
        <w:rPr>
          <w:i/>
          <w:iCs/>
          <w:lang w:val="es-PE"/>
        </w:rPr>
        <w:t>uaje</w:t>
      </w:r>
      <w:r w:rsidR="001855C4" w:rsidRPr="001855C4">
        <w:rPr>
          <w:i/>
          <w:iCs/>
          <w:lang w:val="es-PE"/>
        </w:rPr>
        <w:t xml:space="preserve"> preparado. Ella misma est</w:t>
      </w:r>
      <w:r w:rsidR="005C437E">
        <w:rPr>
          <w:i/>
          <w:iCs/>
          <w:lang w:val="es-PE"/>
        </w:rPr>
        <w:t>uvo</w:t>
      </w:r>
      <w:r w:rsidR="001855C4" w:rsidRPr="001855C4">
        <w:rPr>
          <w:i/>
          <w:iCs/>
          <w:lang w:val="es-PE"/>
        </w:rPr>
        <w:t xml:space="preserve"> en una habitación trasera preparando pasteles. Su esposo llegó y se detuvo en la puerta. Al verlo, un viejo sirviente le dijo a su ama que había un </w:t>
      </w:r>
      <w:r w:rsidR="005C437E">
        <w:rPr>
          <w:i/>
          <w:iCs/>
          <w:lang w:val="es-PE"/>
        </w:rPr>
        <w:t xml:space="preserve">Venerable </w:t>
      </w:r>
      <w:r w:rsidR="001855C4" w:rsidRPr="001855C4">
        <w:rPr>
          <w:i/>
          <w:iCs/>
          <w:lang w:val="es-PE"/>
        </w:rPr>
        <w:t xml:space="preserve">en la puerta. </w:t>
      </w:r>
      <w:r w:rsidR="005C437E">
        <w:rPr>
          <w:i/>
          <w:iCs/>
          <w:lang w:val="es-PE"/>
        </w:rPr>
        <w:t>“</w:t>
      </w:r>
      <w:r w:rsidR="001855C4" w:rsidRPr="001855C4">
        <w:rPr>
          <w:i/>
          <w:iCs/>
          <w:lang w:val="es-PE"/>
        </w:rPr>
        <w:t>Salúd</w:t>
      </w:r>
      <w:r w:rsidR="005C437E">
        <w:rPr>
          <w:i/>
          <w:iCs/>
          <w:lang w:val="es-PE"/>
        </w:rPr>
        <w:t>e</w:t>
      </w:r>
      <w:r w:rsidR="001855C4" w:rsidRPr="001855C4">
        <w:rPr>
          <w:i/>
          <w:iCs/>
          <w:lang w:val="es-PE"/>
        </w:rPr>
        <w:t>lo y píd</w:t>
      </w:r>
      <w:r w:rsidR="005C437E">
        <w:rPr>
          <w:i/>
          <w:iCs/>
          <w:lang w:val="es-PE"/>
        </w:rPr>
        <w:t>a</w:t>
      </w:r>
      <w:r w:rsidR="001855C4" w:rsidRPr="001855C4">
        <w:rPr>
          <w:i/>
          <w:iCs/>
          <w:lang w:val="es-PE"/>
        </w:rPr>
        <w:t>le que pase</w:t>
      </w:r>
      <w:r w:rsidR="005C437E">
        <w:rPr>
          <w:i/>
          <w:iCs/>
          <w:lang w:val="es-PE"/>
        </w:rPr>
        <w:t>”</w:t>
      </w:r>
      <w:r w:rsidR="001855C4" w:rsidRPr="001855C4">
        <w:rPr>
          <w:i/>
          <w:iCs/>
          <w:lang w:val="es-PE"/>
        </w:rPr>
        <w:t>.</w:t>
      </w:r>
    </w:p>
    <w:p w14:paraId="4B58178A" w14:textId="77777777" w:rsidR="00306818" w:rsidRDefault="001855C4" w:rsidP="001855C4">
      <w:pPr>
        <w:ind w:left="1276"/>
        <w:rPr>
          <w:i/>
          <w:iCs/>
          <w:lang w:val="es-PE"/>
        </w:rPr>
      </w:pPr>
      <w:r w:rsidRPr="001855C4">
        <w:rPr>
          <w:i/>
          <w:iCs/>
          <w:lang w:val="es-PE"/>
        </w:rPr>
        <w:t>Pero</w:t>
      </w:r>
      <w:r w:rsidR="00C05030">
        <w:rPr>
          <w:i/>
          <w:iCs/>
          <w:lang w:val="es-PE"/>
        </w:rPr>
        <w:t>,</w:t>
      </w:r>
      <w:r w:rsidRPr="001855C4">
        <w:rPr>
          <w:i/>
          <w:iCs/>
          <w:lang w:val="es-PE"/>
        </w:rPr>
        <w:t xml:space="preserve"> aunque lo hi</w:t>
      </w:r>
      <w:r w:rsidR="00C05030">
        <w:rPr>
          <w:i/>
          <w:iCs/>
          <w:lang w:val="es-PE"/>
        </w:rPr>
        <w:t>ciese</w:t>
      </w:r>
      <w:r w:rsidRPr="001855C4">
        <w:rPr>
          <w:i/>
          <w:iCs/>
          <w:lang w:val="es-PE"/>
        </w:rPr>
        <w:t xml:space="preserve"> repetidamente, vio que el </w:t>
      </w:r>
      <w:proofErr w:type="spellStart"/>
      <w:r w:rsidR="00C05030" w:rsidRPr="00C05030">
        <w:rPr>
          <w:i/>
          <w:iCs/>
        </w:rPr>
        <w:t>bhikkhu</w:t>
      </w:r>
      <w:proofErr w:type="spellEnd"/>
      <w:r w:rsidR="00C05030" w:rsidRPr="00C05030">
        <w:rPr>
          <w:i/>
          <w:iCs/>
        </w:rPr>
        <w:t xml:space="preserve"> </w:t>
      </w:r>
      <w:r w:rsidRPr="001855C4">
        <w:rPr>
          <w:i/>
          <w:iCs/>
          <w:lang w:val="es-PE"/>
        </w:rPr>
        <w:t>seguía allí y se lo contó a su ama. Ella llegó y, levantando la cortina para ver</w:t>
      </w:r>
      <w:r w:rsidR="00C05030">
        <w:rPr>
          <w:i/>
          <w:iCs/>
          <w:lang w:val="es-PE"/>
        </w:rPr>
        <w:t>lo</w:t>
      </w:r>
      <w:r w:rsidRPr="001855C4">
        <w:rPr>
          <w:i/>
          <w:iCs/>
          <w:lang w:val="es-PE"/>
        </w:rPr>
        <w:t xml:space="preserve">, exclamó: </w:t>
      </w:r>
      <w:r w:rsidR="00C05030">
        <w:rPr>
          <w:i/>
          <w:iCs/>
          <w:lang w:val="es-PE"/>
        </w:rPr>
        <w:t>“</w:t>
      </w:r>
      <w:r w:rsidRPr="001855C4">
        <w:rPr>
          <w:i/>
          <w:iCs/>
          <w:lang w:val="es-PE"/>
        </w:rPr>
        <w:t>¡Este es el padre de mis hijos!</w:t>
      </w:r>
      <w:r w:rsidR="00C05030">
        <w:rPr>
          <w:i/>
          <w:iCs/>
          <w:lang w:val="es-PE"/>
        </w:rPr>
        <w:t>”</w:t>
      </w:r>
      <w:r w:rsidRPr="001855C4">
        <w:rPr>
          <w:i/>
          <w:iCs/>
          <w:lang w:val="es-PE"/>
        </w:rPr>
        <w:t xml:space="preserve">. Ella salió y lo saludó; tomando su cuenco y haciéndolo entrar, le dio de comer. Cuando él hubo comido, ella lo saludó de nuevo y dijo: </w:t>
      </w:r>
      <w:r w:rsidR="00C05030">
        <w:rPr>
          <w:i/>
          <w:iCs/>
          <w:lang w:val="es-PE"/>
        </w:rPr>
        <w:t>“</w:t>
      </w:r>
      <w:r w:rsidRPr="001855C4">
        <w:rPr>
          <w:i/>
          <w:iCs/>
          <w:lang w:val="es-PE"/>
        </w:rPr>
        <w:t xml:space="preserve">«Señor, ahora es usted un santo. Hemos estado viviendo en esta casa todo este tiempo, pero no puede haber una vida digna de un cabeza de familia sin un amo, así que tomaremos otra casa y nos iremos al campo. Sea diligente en sus buenas </w:t>
      </w:r>
      <w:r w:rsidR="00C05030">
        <w:rPr>
          <w:i/>
          <w:iCs/>
          <w:lang w:val="es-PE"/>
        </w:rPr>
        <w:t>acciones</w:t>
      </w:r>
      <w:r w:rsidRPr="001855C4">
        <w:rPr>
          <w:i/>
          <w:iCs/>
          <w:lang w:val="es-PE"/>
        </w:rPr>
        <w:t xml:space="preserve"> y perdóneme si me equivoc</w:t>
      </w:r>
      <w:r w:rsidR="00C05030">
        <w:rPr>
          <w:i/>
          <w:iCs/>
          <w:lang w:val="es-PE"/>
        </w:rPr>
        <w:t>ase”</w:t>
      </w:r>
      <w:r w:rsidRPr="001855C4">
        <w:rPr>
          <w:i/>
          <w:iCs/>
          <w:lang w:val="es-PE"/>
        </w:rPr>
        <w:t>. Por un momento, su esposo sintió que el corazón se le partía</w:t>
      </w:r>
      <w:r w:rsidR="00C05030">
        <w:rPr>
          <w:i/>
          <w:iCs/>
          <w:lang w:val="es-PE"/>
        </w:rPr>
        <w:t xml:space="preserve"> en dos</w:t>
      </w:r>
      <w:r w:rsidRPr="001855C4">
        <w:rPr>
          <w:i/>
          <w:iCs/>
          <w:lang w:val="es-PE"/>
        </w:rPr>
        <w:t>. Entonces</w:t>
      </w:r>
      <w:r w:rsidR="00C05030">
        <w:rPr>
          <w:i/>
          <w:iCs/>
          <w:lang w:val="es-PE"/>
        </w:rPr>
        <w:t>,</w:t>
      </w:r>
      <w:r w:rsidRPr="001855C4">
        <w:rPr>
          <w:i/>
          <w:iCs/>
          <w:lang w:val="es-PE"/>
        </w:rPr>
        <w:t xml:space="preserve"> dijo: </w:t>
      </w:r>
      <w:r w:rsidR="00C05030">
        <w:rPr>
          <w:i/>
          <w:iCs/>
          <w:lang w:val="es-PE"/>
        </w:rPr>
        <w:t>“</w:t>
      </w:r>
      <w:r w:rsidRPr="001855C4">
        <w:rPr>
          <w:i/>
          <w:iCs/>
          <w:lang w:val="es-PE"/>
        </w:rPr>
        <w:t>No puedo dejar</w:t>
      </w:r>
      <w:r w:rsidR="00C05030">
        <w:rPr>
          <w:i/>
          <w:iCs/>
          <w:lang w:val="es-PE"/>
        </w:rPr>
        <w:t>la</w:t>
      </w:r>
      <w:r w:rsidRPr="001855C4">
        <w:rPr>
          <w:i/>
          <w:iCs/>
          <w:lang w:val="es-PE"/>
        </w:rPr>
        <w:t xml:space="preserve">, no </w:t>
      </w:r>
      <w:r w:rsidR="00C05030">
        <w:rPr>
          <w:i/>
          <w:iCs/>
          <w:lang w:val="es-PE"/>
        </w:rPr>
        <w:t>s</w:t>
      </w:r>
      <w:r w:rsidRPr="001855C4">
        <w:rPr>
          <w:i/>
          <w:iCs/>
          <w:lang w:val="es-PE"/>
        </w:rPr>
        <w:t xml:space="preserve">e vaya. Volveré a </w:t>
      </w:r>
      <w:r w:rsidR="00C05030">
        <w:rPr>
          <w:i/>
          <w:iCs/>
          <w:lang w:val="es-PE"/>
        </w:rPr>
        <w:t xml:space="preserve">la </w:t>
      </w:r>
      <w:r w:rsidRPr="001855C4">
        <w:rPr>
          <w:i/>
          <w:iCs/>
          <w:lang w:val="es-PE"/>
        </w:rPr>
        <w:t>vida mundana; enví</w:t>
      </w:r>
      <w:r w:rsidR="00C05030">
        <w:rPr>
          <w:i/>
          <w:iCs/>
          <w:lang w:val="es-PE"/>
        </w:rPr>
        <w:t>eme</w:t>
      </w:r>
      <w:r w:rsidRPr="001855C4">
        <w:rPr>
          <w:i/>
          <w:iCs/>
          <w:lang w:val="es-PE"/>
        </w:rPr>
        <w:t xml:space="preserve"> </w:t>
      </w:r>
      <w:r w:rsidR="002C7E1E">
        <w:rPr>
          <w:i/>
          <w:iCs/>
          <w:lang w:val="es-PE"/>
        </w:rPr>
        <w:t xml:space="preserve">ropas </w:t>
      </w:r>
      <w:r w:rsidRPr="001855C4">
        <w:rPr>
          <w:i/>
          <w:iCs/>
          <w:lang w:val="es-PE"/>
        </w:rPr>
        <w:t xml:space="preserve">de laico a tal lugar, dejaré mi cuenco y mis </w:t>
      </w:r>
      <w:r w:rsidR="002C7E1E">
        <w:rPr>
          <w:i/>
          <w:iCs/>
          <w:lang w:val="es-PE"/>
        </w:rPr>
        <w:t xml:space="preserve">ropajes </w:t>
      </w:r>
      <w:r w:rsidRPr="001855C4">
        <w:rPr>
          <w:i/>
          <w:iCs/>
          <w:lang w:val="es-PE"/>
        </w:rPr>
        <w:t>y volveré con</w:t>
      </w:r>
      <w:r w:rsidR="002C7E1E">
        <w:rPr>
          <w:i/>
          <w:iCs/>
          <w:lang w:val="es-PE"/>
        </w:rPr>
        <w:t>s</w:t>
      </w:r>
      <w:r w:rsidRPr="001855C4">
        <w:rPr>
          <w:i/>
          <w:iCs/>
          <w:lang w:val="es-PE"/>
        </w:rPr>
        <w:t>igo</w:t>
      </w:r>
      <w:r w:rsidR="002C7E1E">
        <w:rPr>
          <w:i/>
          <w:iCs/>
          <w:lang w:val="es-PE"/>
        </w:rPr>
        <w:t>”</w:t>
      </w:r>
      <w:r w:rsidRPr="001855C4">
        <w:rPr>
          <w:i/>
          <w:iCs/>
          <w:lang w:val="es-PE"/>
        </w:rPr>
        <w:t>. Ella accedió</w:t>
      </w:r>
      <w:r w:rsidR="002C7E1E">
        <w:rPr>
          <w:i/>
          <w:iCs/>
          <w:lang w:val="es-PE"/>
        </w:rPr>
        <w:t xml:space="preserve"> y</w:t>
      </w:r>
      <w:r w:rsidRPr="001855C4">
        <w:rPr>
          <w:i/>
          <w:iCs/>
          <w:lang w:val="es-PE"/>
        </w:rPr>
        <w:t xml:space="preserve"> </w:t>
      </w:r>
      <w:r w:rsidR="002C7E1E" w:rsidRPr="001855C4">
        <w:rPr>
          <w:i/>
          <w:iCs/>
          <w:lang w:val="es-PE"/>
        </w:rPr>
        <w:t xml:space="preserve">el </w:t>
      </w:r>
      <w:proofErr w:type="spellStart"/>
      <w:r w:rsidR="002C7E1E" w:rsidRPr="002C7E1E">
        <w:rPr>
          <w:i/>
          <w:iCs/>
        </w:rPr>
        <w:t>bhikkhu</w:t>
      </w:r>
      <w:proofErr w:type="spellEnd"/>
      <w:r w:rsidR="002C7E1E" w:rsidRPr="002C7E1E">
        <w:rPr>
          <w:i/>
          <w:iCs/>
        </w:rPr>
        <w:t xml:space="preserve"> </w:t>
      </w:r>
      <w:r w:rsidR="002C7E1E">
        <w:rPr>
          <w:i/>
          <w:iCs/>
          <w:lang w:val="es-PE"/>
        </w:rPr>
        <w:t xml:space="preserve">se dirigió </w:t>
      </w:r>
      <w:r w:rsidRPr="001855C4">
        <w:rPr>
          <w:i/>
          <w:iCs/>
          <w:lang w:val="es-PE"/>
        </w:rPr>
        <w:t xml:space="preserve">a su monasterio y, tras entregar su cuenco y sus </w:t>
      </w:r>
      <w:r w:rsidR="002C7E1E">
        <w:rPr>
          <w:i/>
          <w:iCs/>
          <w:lang w:val="es-PE"/>
        </w:rPr>
        <w:t xml:space="preserve">ropajes </w:t>
      </w:r>
      <w:r w:rsidRPr="001855C4">
        <w:rPr>
          <w:i/>
          <w:iCs/>
          <w:lang w:val="es-PE"/>
        </w:rPr>
        <w:t>a sus maestros e instructores, explicó, en respuesta a sus preguntas, que no podía dejar a su esposa y que volv</w:t>
      </w:r>
      <w:r w:rsidR="002C7E1E">
        <w:rPr>
          <w:i/>
          <w:iCs/>
          <w:lang w:val="es-PE"/>
        </w:rPr>
        <w:t>er</w:t>
      </w:r>
      <w:r w:rsidRPr="001855C4">
        <w:rPr>
          <w:i/>
          <w:iCs/>
          <w:lang w:val="es-PE"/>
        </w:rPr>
        <w:t>ía a la vida mundana. Contra su voluntad</w:t>
      </w:r>
      <w:r w:rsidR="002C7E1E">
        <w:rPr>
          <w:i/>
          <w:iCs/>
          <w:lang w:val="es-PE"/>
        </w:rPr>
        <w:t>,</w:t>
      </w:r>
      <w:r w:rsidRPr="001855C4">
        <w:rPr>
          <w:i/>
          <w:iCs/>
          <w:lang w:val="es-PE"/>
        </w:rPr>
        <w:t xml:space="preserve"> lo llevaron ante el </w:t>
      </w:r>
      <w:r w:rsidR="002C7E1E" w:rsidRPr="002C7E1E">
        <w:rPr>
          <w:i/>
          <w:iCs/>
        </w:rPr>
        <w:t xml:space="preserve">Bhagavā </w:t>
      </w:r>
      <w:r w:rsidRPr="001855C4">
        <w:rPr>
          <w:i/>
          <w:iCs/>
          <w:lang w:val="es-PE"/>
        </w:rPr>
        <w:t xml:space="preserve">y le dijeron que estaba descontento y </w:t>
      </w:r>
      <w:r w:rsidR="002C7E1E">
        <w:rPr>
          <w:i/>
          <w:iCs/>
          <w:lang w:val="es-PE"/>
        </w:rPr>
        <w:t xml:space="preserve">que </w:t>
      </w:r>
      <w:r w:rsidRPr="001855C4">
        <w:rPr>
          <w:i/>
          <w:iCs/>
          <w:lang w:val="es-PE"/>
        </w:rPr>
        <w:t xml:space="preserve">deseaba </w:t>
      </w:r>
      <w:r w:rsidR="002C7E1E">
        <w:rPr>
          <w:i/>
          <w:iCs/>
          <w:lang w:val="es-PE"/>
        </w:rPr>
        <w:t xml:space="preserve">regresar </w:t>
      </w:r>
      <w:r w:rsidRPr="001855C4">
        <w:rPr>
          <w:i/>
          <w:iCs/>
          <w:lang w:val="es-PE"/>
        </w:rPr>
        <w:t xml:space="preserve">a la vida mundana. El </w:t>
      </w:r>
      <w:r w:rsidR="002C7E1E" w:rsidRPr="002C7E1E">
        <w:rPr>
          <w:i/>
          <w:iCs/>
        </w:rPr>
        <w:t xml:space="preserve">Bhagavā </w:t>
      </w:r>
      <w:r w:rsidRPr="001855C4">
        <w:rPr>
          <w:i/>
          <w:iCs/>
          <w:lang w:val="es-PE"/>
        </w:rPr>
        <w:t xml:space="preserve">dijo: “¿Es cierto este relato?” “Sí, Señor.” “¿Quién </w:t>
      </w:r>
      <w:r w:rsidR="002C7E1E">
        <w:rPr>
          <w:i/>
          <w:iCs/>
          <w:lang w:val="es-PE"/>
        </w:rPr>
        <w:t>lo</w:t>
      </w:r>
      <w:r w:rsidRPr="001855C4">
        <w:rPr>
          <w:i/>
          <w:iCs/>
          <w:lang w:val="es-PE"/>
        </w:rPr>
        <w:t xml:space="preserve"> </w:t>
      </w:r>
      <w:r w:rsidR="002C7E1E">
        <w:rPr>
          <w:i/>
          <w:iCs/>
          <w:lang w:val="es-PE"/>
        </w:rPr>
        <w:t xml:space="preserve">ha </w:t>
      </w:r>
      <w:r w:rsidRPr="001855C4">
        <w:rPr>
          <w:i/>
          <w:iCs/>
          <w:lang w:val="es-PE"/>
        </w:rPr>
        <w:t>h</w:t>
      </w:r>
      <w:r w:rsidR="002C7E1E">
        <w:rPr>
          <w:i/>
          <w:iCs/>
          <w:lang w:val="es-PE"/>
        </w:rPr>
        <w:t xml:space="preserve">echo </w:t>
      </w:r>
      <w:r w:rsidR="00D37A18">
        <w:rPr>
          <w:i/>
          <w:iCs/>
          <w:lang w:val="es-PE"/>
        </w:rPr>
        <w:t>flaquear en su ordenación</w:t>
      </w:r>
      <w:r w:rsidRPr="001855C4">
        <w:rPr>
          <w:i/>
          <w:iCs/>
          <w:lang w:val="es-PE"/>
        </w:rPr>
        <w:t>?” “Mi esposa.</w:t>
      </w:r>
      <w:r w:rsidR="00D37A18">
        <w:rPr>
          <w:i/>
          <w:iCs/>
          <w:lang w:val="es-PE"/>
        </w:rPr>
        <w:t xml:space="preserve"> </w:t>
      </w:r>
    </w:p>
    <w:p w14:paraId="267A8C81" w14:textId="44BD404B" w:rsidR="002D4D07" w:rsidRPr="002D4D07" w:rsidRDefault="002D4D07" w:rsidP="00306818">
      <w:pPr>
        <w:rPr>
          <w:lang w:val="es-PE"/>
        </w:rPr>
      </w:pPr>
      <w:r w:rsidRPr="002D4D07">
        <w:rPr>
          <w:lang w:val="es-PE"/>
        </w:rPr>
        <w:t xml:space="preserve">El </w:t>
      </w:r>
      <w:r w:rsidR="009E3579" w:rsidRPr="009E3579">
        <w:rPr>
          <w:i/>
          <w:iCs/>
        </w:rPr>
        <w:t>Bhagavā</w:t>
      </w:r>
      <w:r w:rsidRPr="002D4D07">
        <w:rPr>
          <w:lang w:val="es-PE"/>
        </w:rPr>
        <w:t xml:space="preserve">, dirigiéndose a este </w:t>
      </w:r>
      <w:proofErr w:type="spellStart"/>
      <w:r w:rsidR="009E3579" w:rsidRPr="009E3579">
        <w:rPr>
          <w:i/>
          <w:iCs/>
        </w:rPr>
        <w:t>bhikkhu</w:t>
      </w:r>
      <w:proofErr w:type="spellEnd"/>
      <w:r w:rsidRPr="002D4D07">
        <w:rPr>
          <w:lang w:val="es-PE"/>
        </w:rPr>
        <w:t xml:space="preserve">, dijo: </w:t>
      </w:r>
      <w:r w:rsidR="00306818">
        <w:rPr>
          <w:lang w:val="es-PE"/>
        </w:rPr>
        <w:t xml:space="preserve"> </w:t>
      </w:r>
      <w:r w:rsidRPr="002D4D07">
        <w:rPr>
          <w:lang w:val="es-PE"/>
        </w:rPr>
        <w:t>"Una vez</w:t>
      </w:r>
      <w:r w:rsidR="00306818">
        <w:rPr>
          <w:lang w:val="es-PE"/>
        </w:rPr>
        <w:t>,</w:t>
      </w:r>
      <w:r w:rsidRPr="002D4D07">
        <w:rPr>
          <w:lang w:val="es-PE"/>
        </w:rPr>
        <w:t xml:space="preserve"> </w:t>
      </w:r>
      <w:r w:rsidR="00291A76">
        <w:rPr>
          <w:lang w:val="es-PE"/>
        </w:rPr>
        <w:t>en el pasado</w:t>
      </w:r>
      <w:r w:rsidRPr="002D4D07">
        <w:rPr>
          <w:lang w:val="es-PE"/>
        </w:rPr>
        <w:t xml:space="preserve">, </w:t>
      </w:r>
      <w:r w:rsidR="00291A76">
        <w:rPr>
          <w:lang w:val="es-PE"/>
        </w:rPr>
        <w:t xml:space="preserve">debido a </w:t>
      </w:r>
      <w:r w:rsidRPr="002D4D07">
        <w:rPr>
          <w:lang w:val="es-PE"/>
        </w:rPr>
        <w:t xml:space="preserve">ella, </w:t>
      </w:r>
      <w:r w:rsidR="00291A76">
        <w:rPr>
          <w:lang w:val="es-PE"/>
        </w:rPr>
        <w:t>l</w:t>
      </w:r>
      <w:r w:rsidRPr="002D4D07">
        <w:rPr>
          <w:lang w:val="es-PE"/>
        </w:rPr>
        <w:t xml:space="preserve">e hicieron cortar la cabeza". </w:t>
      </w:r>
      <w:r w:rsidR="00D736AB">
        <w:t xml:space="preserve">El </w:t>
      </w:r>
      <w:proofErr w:type="spellStart"/>
      <w:r w:rsidR="00D736AB" w:rsidRPr="00C10449">
        <w:rPr>
          <w:i/>
          <w:iCs/>
        </w:rPr>
        <w:t>bhikkhu</w:t>
      </w:r>
      <w:proofErr w:type="spellEnd"/>
      <w:r w:rsidR="00D736AB">
        <w:t xml:space="preserve"> le pidió al </w:t>
      </w:r>
      <w:r w:rsidR="00D736AB" w:rsidRPr="00641B5B">
        <w:rPr>
          <w:i/>
          <w:iCs/>
        </w:rPr>
        <w:t>Bhagavā</w:t>
      </w:r>
      <w:r w:rsidR="00D736AB" w:rsidRPr="00641B5B">
        <w:t xml:space="preserve"> </w:t>
      </w:r>
      <w:r w:rsidR="00D736AB">
        <w:t xml:space="preserve">que explicara lo que acababa de decir. El </w:t>
      </w:r>
      <w:r w:rsidR="00D736AB" w:rsidRPr="00641B5B">
        <w:rPr>
          <w:i/>
          <w:iCs/>
        </w:rPr>
        <w:t>Bhagavā</w:t>
      </w:r>
      <w:r w:rsidR="00D736AB" w:rsidRPr="00641B5B">
        <w:t xml:space="preserve"> </w:t>
      </w:r>
      <w:r w:rsidR="00D736AB">
        <w:t>aclaró entonces lo que se había escabullido y quedado oculto en la memoria debido a los renacimientos</w:t>
      </w:r>
      <w:r w:rsidR="00D736AB" w:rsidRPr="002D4D07">
        <w:rPr>
          <w:lang w:val="es-PE"/>
        </w:rPr>
        <w:t xml:space="preserve"> </w:t>
      </w:r>
      <w:r w:rsidR="00D736AB">
        <w:rPr>
          <w:lang w:val="es-PE"/>
        </w:rPr>
        <w:t>y,</w:t>
      </w:r>
      <w:r w:rsidRPr="002D4D07">
        <w:rPr>
          <w:lang w:val="es-PE"/>
        </w:rPr>
        <w:t xml:space="preserve"> luego</w:t>
      </w:r>
      <w:r w:rsidR="00D736AB">
        <w:rPr>
          <w:lang w:val="es-PE"/>
        </w:rPr>
        <w:t>,</w:t>
      </w:r>
      <w:r w:rsidRPr="002D4D07">
        <w:rPr>
          <w:lang w:val="es-PE"/>
        </w:rPr>
        <w:t xml:space="preserve"> relató </w:t>
      </w:r>
      <w:r w:rsidR="00291A76">
        <w:rPr>
          <w:lang w:val="es-PE"/>
        </w:rPr>
        <w:t xml:space="preserve">la </w:t>
      </w:r>
      <w:r w:rsidR="00D736AB">
        <w:rPr>
          <w:lang w:val="es-PE"/>
        </w:rPr>
        <w:t xml:space="preserve">siguiente </w:t>
      </w:r>
      <w:r w:rsidR="00291A76">
        <w:rPr>
          <w:lang w:val="es-PE"/>
        </w:rPr>
        <w:t>hi</w:t>
      </w:r>
      <w:r w:rsidR="000A4410">
        <w:rPr>
          <w:lang w:val="es-PE"/>
        </w:rPr>
        <w:t xml:space="preserve">storia de un distante </w:t>
      </w:r>
      <w:r w:rsidRPr="002D4D07">
        <w:rPr>
          <w:lang w:val="es-PE"/>
        </w:rPr>
        <w:t>pasado.</w:t>
      </w:r>
    </w:p>
    <w:p w14:paraId="52584A44" w14:textId="77777777" w:rsidR="001938D5" w:rsidRDefault="001938D5" w:rsidP="001938D5">
      <w:pPr>
        <w:jc w:val="center"/>
      </w:pPr>
      <w:r>
        <w:t>--------------------------------------</w:t>
      </w:r>
    </w:p>
    <w:p w14:paraId="3AA02B5E" w14:textId="20D21088" w:rsidR="002D4D07" w:rsidRPr="002D4D07" w:rsidRDefault="002D4D07" w:rsidP="002B29C4">
      <w:pPr>
        <w:pStyle w:val="NormalHistoria"/>
        <w:rPr>
          <w:lang w:val="es-PE"/>
        </w:rPr>
      </w:pPr>
      <w:r w:rsidRPr="002D4D07">
        <w:rPr>
          <w:lang w:val="es-PE"/>
        </w:rPr>
        <w:t xml:space="preserve">[59] </w:t>
      </w:r>
      <w:r w:rsidR="000A4410" w:rsidRPr="002D4D07">
        <w:rPr>
          <w:lang w:val="es-PE"/>
        </w:rPr>
        <w:t xml:space="preserve">Una </w:t>
      </w:r>
      <w:r w:rsidRPr="002D4D07">
        <w:rPr>
          <w:lang w:val="es-PE"/>
        </w:rPr>
        <w:t xml:space="preserve">vez, cuando Brahmadatta reinaba </w:t>
      </w:r>
      <w:proofErr w:type="spellStart"/>
      <w:r w:rsidRPr="002D4D07">
        <w:rPr>
          <w:lang w:val="es-PE"/>
        </w:rPr>
        <w:t>Benares</w:t>
      </w:r>
      <w:proofErr w:type="spellEnd"/>
      <w:r w:rsidRPr="002D4D07">
        <w:rPr>
          <w:lang w:val="es-PE"/>
        </w:rPr>
        <w:t xml:space="preserve">, el </w:t>
      </w:r>
      <w:r w:rsidR="005A64BD" w:rsidRPr="005A64BD">
        <w:rPr>
          <w:i/>
          <w:lang w:val="es-PE"/>
        </w:rPr>
        <w:t>Bodhisatta</w:t>
      </w:r>
      <w:r w:rsidRPr="002D4D07">
        <w:rPr>
          <w:lang w:val="es-PE"/>
        </w:rPr>
        <w:t xml:space="preserve"> </w:t>
      </w:r>
      <w:r w:rsidR="000A4410">
        <w:rPr>
          <w:lang w:val="es-PE"/>
        </w:rPr>
        <w:t>re</w:t>
      </w:r>
      <w:r w:rsidRPr="002D4D07">
        <w:rPr>
          <w:lang w:val="es-PE"/>
        </w:rPr>
        <w:t xml:space="preserve">nació en una aldea de </w:t>
      </w:r>
      <w:proofErr w:type="spellStart"/>
      <w:r w:rsidRPr="002D4D07">
        <w:rPr>
          <w:lang w:val="es-PE"/>
        </w:rPr>
        <w:t>Kāsi</w:t>
      </w:r>
      <w:proofErr w:type="spellEnd"/>
      <w:r w:rsidR="000A4410">
        <w:rPr>
          <w:lang w:val="es-PE"/>
        </w:rPr>
        <w:t>,</w:t>
      </w:r>
      <w:r w:rsidRPr="002D4D07">
        <w:rPr>
          <w:lang w:val="es-PE"/>
        </w:rPr>
        <w:t xml:space="preserve"> en la casa de cierto </w:t>
      </w:r>
      <w:r w:rsidR="000A4410">
        <w:rPr>
          <w:lang w:val="es-PE"/>
        </w:rPr>
        <w:t>laico</w:t>
      </w:r>
      <w:r w:rsidRPr="002D4D07">
        <w:rPr>
          <w:lang w:val="es-PE"/>
        </w:rPr>
        <w:t xml:space="preserve">, bajo la estrella de un ladrón. Cuando llegó a </w:t>
      </w:r>
      <w:r w:rsidR="000A4410">
        <w:rPr>
          <w:lang w:val="es-PE"/>
        </w:rPr>
        <w:t xml:space="preserve">convertirse </w:t>
      </w:r>
      <w:r w:rsidR="00861D0B">
        <w:rPr>
          <w:lang w:val="es-PE"/>
        </w:rPr>
        <w:t>en</w:t>
      </w:r>
      <w:r w:rsidRPr="002D4D07">
        <w:rPr>
          <w:lang w:val="es-PE"/>
        </w:rPr>
        <w:t xml:space="preserve"> hombre, </w:t>
      </w:r>
      <w:r w:rsidR="00861D0B" w:rsidRPr="002D4D07">
        <w:rPr>
          <w:lang w:val="es-PE"/>
        </w:rPr>
        <w:t>se ganó la vida mediante el</w:t>
      </w:r>
      <w:r w:rsidR="002B29C4">
        <w:rPr>
          <w:lang w:val="es-PE"/>
        </w:rPr>
        <w:t xml:space="preserve"> </w:t>
      </w:r>
      <w:r w:rsidR="00861D0B">
        <w:rPr>
          <w:lang w:val="es-PE"/>
        </w:rPr>
        <w:t>hurto</w:t>
      </w:r>
      <w:r w:rsidRPr="002D4D07">
        <w:rPr>
          <w:lang w:val="es-PE"/>
        </w:rPr>
        <w:t xml:space="preserve"> y su fama se extendió por todo el mundo, como un tipo audaz y tan fuerte como un elefante. </w:t>
      </w:r>
      <w:r w:rsidR="002F5B2F" w:rsidRPr="002D4D07">
        <w:rPr>
          <w:lang w:val="es-PE"/>
        </w:rPr>
        <w:t xml:space="preserve">Ningún </w:t>
      </w:r>
      <w:r w:rsidRPr="002D4D07">
        <w:rPr>
          <w:lang w:val="es-PE"/>
        </w:rPr>
        <w:t xml:space="preserve">hombre </w:t>
      </w:r>
      <w:r w:rsidR="00316399">
        <w:rPr>
          <w:lang w:val="es-PE"/>
        </w:rPr>
        <w:t>podía</w:t>
      </w:r>
      <w:r w:rsidRPr="002D4D07">
        <w:rPr>
          <w:lang w:val="es-PE"/>
        </w:rPr>
        <w:t xml:space="preserve"> atraparlo. Un día</w:t>
      </w:r>
      <w:r w:rsidR="002F5B2F">
        <w:rPr>
          <w:lang w:val="es-PE"/>
        </w:rPr>
        <w:t>,</w:t>
      </w:r>
      <w:r w:rsidRPr="002D4D07">
        <w:rPr>
          <w:lang w:val="es-PE"/>
        </w:rPr>
        <w:t xml:space="preserve"> irrumpió en la casa de un rico </w:t>
      </w:r>
      <w:r w:rsidR="002F5B2F">
        <w:rPr>
          <w:lang w:val="es-PE"/>
        </w:rPr>
        <w:t>mercader</w:t>
      </w:r>
      <w:r w:rsidRPr="002D4D07">
        <w:rPr>
          <w:lang w:val="es-PE"/>
        </w:rPr>
        <w:t xml:space="preserve"> y se llevó mucho</w:t>
      </w:r>
      <w:r w:rsidR="00861D0B">
        <w:rPr>
          <w:lang w:val="es-PE"/>
        </w:rPr>
        <w:t>s</w:t>
      </w:r>
      <w:r w:rsidRPr="002D4D07">
        <w:rPr>
          <w:lang w:val="es-PE"/>
        </w:rPr>
        <w:t xml:space="preserve"> tesoro</w:t>
      </w:r>
      <w:r w:rsidR="00861D0B">
        <w:rPr>
          <w:lang w:val="es-PE"/>
        </w:rPr>
        <w:t>s</w:t>
      </w:r>
      <w:r w:rsidRPr="002D4D07">
        <w:rPr>
          <w:lang w:val="es-PE"/>
        </w:rPr>
        <w:t xml:space="preserve">. La gente del pueblo se </w:t>
      </w:r>
      <w:r w:rsidR="002F5B2F">
        <w:rPr>
          <w:lang w:val="es-PE"/>
        </w:rPr>
        <w:t>dirigió</w:t>
      </w:r>
      <w:r w:rsidRPr="002D4D07">
        <w:rPr>
          <w:lang w:val="es-PE"/>
        </w:rPr>
        <w:t xml:space="preserve"> al </w:t>
      </w:r>
      <w:r w:rsidR="00461351">
        <w:rPr>
          <w:lang w:val="es-PE"/>
        </w:rPr>
        <w:t xml:space="preserve">Rey </w:t>
      </w:r>
      <w:r w:rsidRPr="002D4D07">
        <w:rPr>
          <w:lang w:val="es-PE"/>
        </w:rPr>
        <w:t>y le dijo: "Señor, un poderoso ladrón está saqueando la ciudad: ha</w:t>
      </w:r>
      <w:r w:rsidR="00861D0B">
        <w:rPr>
          <w:lang w:val="es-PE"/>
        </w:rPr>
        <w:t>ga</w:t>
      </w:r>
      <w:r w:rsidRPr="002D4D07">
        <w:rPr>
          <w:lang w:val="es-PE"/>
        </w:rPr>
        <w:t xml:space="preserve"> que lo arresten". El </w:t>
      </w:r>
      <w:r w:rsidR="00461351">
        <w:rPr>
          <w:lang w:val="es-PE"/>
        </w:rPr>
        <w:t xml:space="preserve">Rey </w:t>
      </w:r>
      <w:r w:rsidRPr="002D4D07">
        <w:rPr>
          <w:lang w:val="es-PE"/>
        </w:rPr>
        <w:t>ordenó al gobernador de la ciudad que lo apresara</w:t>
      </w:r>
      <w:r w:rsidR="00861D0B">
        <w:rPr>
          <w:lang w:val="es-PE"/>
        </w:rPr>
        <w:t>n</w:t>
      </w:r>
      <w:r w:rsidRPr="002D4D07">
        <w:rPr>
          <w:lang w:val="es-PE"/>
        </w:rPr>
        <w:t>. Así</w:t>
      </w:r>
      <w:r w:rsidR="00861D0B">
        <w:rPr>
          <w:lang w:val="es-PE"/>
        </w:rPr>
        <w:t>,</w:t>
      </w:r>
      <w:r w:rsidRPr="002D4D07">
        <w:rPr>
          <w:lang w:val="es-PE"/>
        </w:rPr>
        <w:t xml:space="preserve"> </w:t>
      </w:r>
      <w:r w:rsidR="002F5B2F">
        <w:rPr>
          <w:lang w:val="es-PE"/>
        </w:rPr>
        <w:t xml:space="preserve">durante </w:t>
      </w:r>
      <w:r w:rsidRPr="002D4D07">
        <w:rPr>
          <w:lang w:val="es-PE"/>
        </w:rPr>
        <w:t>la noche</w:t>
      </w:r>
      <w:r w:rsidR="00316399">
        <w:rPr>
          <w:lang w:val="es-PE"/>
        </w:rPr>
        <w:t>,</w:t>
      </w:r>
      <w:r w:rsidRPr="002D4D07">
        <w:rPr>
          <w:lang w:val="es-PE"/>
        </w:rPr>
        <w:t xml:space="preserve"> el gobernador colocó hombres aquí y allá</w:t>
      </w:r>
      <w:r w:rsidR="00262631">
        <w:rPr>
          <w:lang w:val="es-PE"/>
        </w:rPr>
        <w:t>,</w:t>
      </w:r>
      <w:r w:rsidRPr="002D4D07">
        <w:rPr>
          <w:lang w:val="es-PE"/>
        </w:rPr>
        <w:t xml:space="preserve"> en </w:t>
      </w:r>
      <w:r w:rsidR="00861D0B">
        <w:rPr>
          <w:lang w:val="es-PE"/>
        </w:rPr>
        <w:t xml:space="preserve">diferentes </w:t>
      </w:r>
      <w:r w:rsidRPr="002D4D07">
        <w:rPr>
          <w:lang w:val="es-PE"/>
        </w:rPr>
        <w:t>destacamentos y</w:t>
      </w:r>
      <w:r w:rsidR="00316399">
        <w:rPr>
          <w:lang w:val="es-PE"/>
        </w:rPr>
        <w:t>,</w:t>
      </w:r>
      <w:r w:rsidRPr="002D4D07">
        <w:rPr>
          <w:lang w:val="es-PE"/>
        </w:rPr>
        <w:t xml:space="preserve"> habiendo efectuado su captura con el dinero sobre él, </w:t>
      </w:r>
      <w:r w:rsidR="00861D0B">
        <w:rPr>
          <w:lang w:val="es-PE"/>
        </w:rPr>
        <w:t xml:space="preserve">se </w:t>
      </w:r>
      <w:r w:rsidRPr="002D4D07">
        <w:rPr>
          <w:lang w:val="es-PE"/>
        </w:rPr>
        <w:t xml:space="preserve">lo informó al </w:t>
      </w:r>
      <w:r w:rsidR="00861D0B" w:rsidRPr="002D4D07">
        <w:rPr>
          <w:lang w:val="es-PE"/>
        </w:rPr>
        <w:t>Rey</w:t>
      </w:r>
      <w:r w:rsidRPr="002D4D07">
        <w:rPr>
          <w:lang w:val="es-PE"/>
        </w:rPr>
        <w:t xml:space="preserve">. El </w:t>
      </w:r>
      <w:r w:rsidR="00461351">
        <w:rPr>
          <w:lang w:val="es-PE"/>
        </w:rPr>
        <w:t xml:space="preserve">Rey </w:t>
      </w:r>
      <w:r w:rsidRPr="002D4D07">
        <w:rPr>
          <w:lang w:val="es-PE"/>
        </w:rPr>
        <w:t>ordenó al gobernador que le cortara</w:t>
      </w:r>
      <w:r w:rsidR="00262631">
        <w:rPr>
          <w:lang w:val="es-PE"/>
        </w:rPr>
        <w:t>n</w:t>
      </w:r>
      <w:r w:rsidRPr="002D4D07">
        <w:rPr>
          <w:lang w:val="es-PE"/>
        </w:rPr>
        <w:t xml:space="preserve"> la cabeza. Entonces</w:t>
      </w:r>
      <w:r w:rsidR="00262631">
        <w:rPr>
          <w:lang w:val="es-PE"/>
        </w:rPr>
        <w:t>,</w:t>
      </w:r>
      <w:r w:rsidRPr="002D4D07">
        <w:rPr>
          <w:lang w:val="es-PE"/>
        </w:rPr>
        <w:t xml:space="preserve"> el gobernador tenía sus brazos fuertemente atados detrás de él y</w:t>
      </w:r>
      <w:r w:rsidR="00845C0F">
        <w:rPr>
          <w:lang w:val="es-PE"/>
        </w:rPr>
        <w:t>,</w:t>
      </w:r>
      <w:r w:rsidRPr="002D4D07">
        <w:rPr>
          <w:lang w:val="es-PE"/>
        </w:rPr>
        <w:t xml:space="preserve"> después de atar una corona de flores rojas de </w:t>
      </w:r>
      <w:proofErr w:type="spellStart"/>
      <w:r w:rsidRPr="00553326">
        <w:rPr>
          <w:i/>
          <w:iCs/>
          <w:lang w:val="es-PE"/>
        </w:rPr>
        <w:t>kaṇavera</w:t>
      </w:r>
      <w:proofErr w:type="spellEnd"/>
      <w:r w:rsidRPr="002D4D07">
        <w:rPr>
          <w:lang w:val="es-PE"/>
        </w:rPr>
        <w:t xml:space="preserve"> alrededor de su cuello y rociar polvo de ladrillo sobre su cabeza, lo hizo azotar con látigos en cada plaza y</w:t>
      </w:r>
      <w:r w:rsidR="00845C0F">
        <w:rPr>
          <w:lang w:val="es-PE"/>
        </w:rPr>
        <w:t>,</w:t>
      </w:r>
      <w:r w:rsidRPr="002D4D07">
        <w:rPr>
          <w:lang w:val="es-PE"/>
        </w:rPr>
        <w:t xml:space="preserve"> luego</w:t>
      </w:r>
      <w:r w:rsidR="00845C0F">
        <w:rPr>
          <w:lang w:val="es-PE"/>
        </w:rPr>
        <w:t>,</w:t>
      </w:r>
      <w:r w:rsidRPr="002D4D07">
        <w:rPr>
          <w:lang w:val="es-PE"/>
        </w:rPr>
        <w:t xml:space="preserve"> lo condujo al lugar de ejecución con la música de</w:t>
      </w:r>
      <w:r w:rsidR="003F4A36">
        <w:rPr>
          <w:lang w:val="es-PE"/>
        </w:rPr>
        <w:t>l</w:t>
      </w:r>
      <w:r w:rsidRPr="002D4D07">
        <w:rPr>
          <w:lang w:val="es-PE"/>
        </w:rPr>
        <w:t xml:space="preserve"> </w:t>
      </w:r>
      <w:r w:rsidR="003F4A36">
        <w:rPr>
          <w:lang w:val="es-PE"/>
        </w:rPr>
        <w:t xml:space="preserve">estridente sonido de </w:t>
      </w:r>
      <w:r w:rsidR="00553326">
        <w:rPr>
          <w:lang w:val="es-PE"/>
        </w:rPr>
        <w:t xml:space="preserve">un </w:t>
      </w:r>
      <w:r w:rsidRPr="002D4D07">
        <w:rPr>
          <w:lang w:val="es-PE"/>
        </w:rPr>
        <w:t xml:space="preserve">tambor. Los hombres dijeron: "Este ladrón rapaz que saquea nuestra ciudad ha sido apresado", y toda la ciudad se conmovió </w:t>
      </w:r>
      <w:r w:rsidR="003A1EE3">
        <w:rPr>
          <w:lang w:val="es-PE"/>
        </w:rPr>
        <w:t>notablemente</w:t>
      </w:r>
      <w:r w:rsidRPr="002D4D07">
        <w:rPr>
          <w:lang w:val="es-PE"/>
        </w:rPr>
        <w:t>.</w:t>
      </w:r>
    </w:p>
    <w:p w14:paraId="509A2A36" w14:textId="53FF888E" w:rsidR="002D4D07" w:rsidRPr="002D4D07" w:rsidRDefault="005E3FE7" w:rsidP="001938D5">
      <w:pPr>
        <w:pStyle w:val="NormalHistoria"/>
        <w:rPr>
          <w:lang w:val="es-PE"/>
        </w:rPr>
      </w:pPr>
      <w:r>
        <w:rPr>
          <w:lang w:val="es-PE"/>
        </w:rPr>
        <w:t>Durante</w:t>
      </w:r>
      <w:r w:rsidR="002D4D07" w:rsidRPr="002D4D07">
        <w:rPr>
          <w:lang w:val="es-PE"/>
        </w:rPr>
        <w:t xml:space="preserve"> </w:t>
      </w:r>
      <w:r w:rsidR="003F4A36">
        <w:rPr>
          <w:lang w:val="es-PE"/>
        </w:rPr>
        <w:t>esa época</w:t>
      </w:r>
      <w:r>
        <w:rPr>
          <w:lang w:val="es-PE"/>
        </w:rPr>
        <w:t>,</w:t>
      </w:r>
      <w:r w:rsidR="003F4A36">
        <w:rPr>
          <w:lang w:val="es-PE"/>
        </w:rPr>
        <w:t xml:space="preserve"> </w:t>
      </w:r>
      <w:r w:rsidR="002D4D07" w:rsidRPr="002D4D07">
        <w:rPr>
          <w:lang w:val="es-PE"/>
        </w:rPr>
        <w:t xml:space="preserve">vivía en </w:t>
      </w:r>
      <w:proofErr w:type="spellStart"/>
      <w:r w:rsidR="0058784D">
        <w:rPr>
          <w:lang w:val="es-PE"/>
        </w:rPr>
        <w:t>Benares</w:t>
      </w:r>
      <w:proofErr w:type="spellEnd"/>
      <w:r w:rsidR="002D4D07" w:rsidRPr="002D4D07">
        <w:rPr>
          <w:lang w:val="es-PE"/>
        </w:rPr>
        <w:t xml:space="preserve"> una cortesana llamada </w:t>
      </w:r>
      <w:proofErr w:type="spellStart"/>
      <w:r w:rsidR="002D4D07" w:rsidRPr="002D4D07">
        <w:rPr>
          <w:lang w:val="es-PE"/>
        </w:rPr>
        <w:t>Sāmā</w:t>
      </w:r>
      <w:proofErr w:type="spellEnd"/>
      <w:r w:rsidR="002D4D07" w:rsidRPr="002D4D07">
        <w:rPr>
          <w:lang w:val="es-PE"/>
        </w:rPr>
        <w:t>, cuy</w:t>
      </w:r>
      <w:r w:rsidR="003A1EE3">
        <w:rPr>
          <w:lang w:val="es-PE"/>
        </w:rPr>
        <w:t>a</w:t>
      </w:r>
      <w:r w:rsidR="002D4D07" w:rsidRPr="002D4D07">
        <w:rPr>
          <w:lang w:val="es-PE"/>
        </w:rPr>
        <w:t xml:space="preserve"> </w:t>
      </w:r>
      <w:r w:rsidR="003A1EE3">
        <w:rPr>
          <w:lang w:val="es-PE"/>
        </w:rPr>
        <w:t>tarifa</w:t>
      </w:r>
      <w:r w:rsidR="002D4D07" w:rsidRPr="002D4D07">
        <w:rPr>
          <w:lang w:val="es-PE"/>
        </w:rPr>
        <w:t xml:space="preserve"> era de mil </w:t>
      </w:r>
      <w:r w:rsidR="003F4A36">
        <w:rPr>
          <w:lang w:val="es-PE"/>
        </w:rPr>
        <w:t>monedas</w:t>
      </w:r>
      <w:r w:rsidR="002D4D07" w:rsidRPr="002D4D07">
        <w:rPr>
          <w:lang w:val="es-PE"/>
        </w:rPr>
        <w:t xml:space="preserve">. Era una de las favoritas del </w:t>
      </w:r>
      <w:r w:rsidR="00461351">
        <w:rPr>
          <w:lang w:val="es-PE"/>
        </w:rPr>
        <w:t xml:space="preserve">Rey </w:t>
      </w:r>
      <w:r w:rsidR="002D4D07" w:rsidRPr="002D4D07">
        <w:rPr>
          <w:lang w:val="es-PE"/>
        </w:rPr>
        <w:t xml:space="preserve">y tenía un séquito </w:t>
      </w:r>
      <w:r w:rsidR="002D4D07" w:rsidRPr="002D4D07">
        <w:rPr>
          <w:lang w:val="es-PE"/>
        </w:rPr>
        <w:lastRenderedPageBreak/>
        <w:t xml:space="preserve">de quinientas esclavas. </w:t>
      </w:r>
      <w:r w:rsidRPr="002D4D07">
        <w:rPr>
          <w:lang w:val="es-PE"/>
        </w:rPr>
        <w:t xml:space="preserve">Mientras </w:t>
      </w:r>
      <w:r w:rsidR="002D4D07" w:rsidRPr="002D4D07">
        <w:rPr>
          <w:lang w:val="es-PE"/>
        </w:rPr>
        <w:t>estaba de pie en una ventana abierta en el piso superior del palacio, vio a este ladrón siendo conducido</w:t>
      </w:r>
      <w:r w:rsidR="00DE3DA2">
        <w:rPr>
          <w:lang w:val="es-PE"/>
        </w:rPr>
        <w:t xml:space="preserve"> hacia </w:t>
      </w:r>
      <w:r w:rsidR="001D0840">
        <w:rPr>
          <w:lang w:val="es-PE"/>
        </w:rPr>
        <w:t xml:space="preserve">el lugar de </w:t>
      </w:r>
      <w:r w:rsidR="00DE3DA2">
        <w:rPr>
          <w:lang w:val="es-PE"/>
        </w:rPr>
        <w:t>su ejecución</w:t>
      </w:r>
      <w:r w:rsidR="002D4D07" w:rsidRPr="002D4D07">
        <w:rPr>
          <w:lang w:val="es-PE"/>
        </w:rPr>
        <w:t xml:space="preserve">. Ahora </w:t>
      </w:r>
      <w:r w:rsidR="00DE3DA2">
        <w:rPr>
          <w:lang w:val="es-PE"/>
        </w:rPr>
        <w:t xml:space="preserve">bien, </w:t>
      </w:r>
      <w:r w:rsidR="002D4D07" w:rsidRPr="002D4D07">
        <w:rPr>
          <w:lang w:val="es-PE"/>
        </w:rPr>
        <w:t xml:space="preserve">era atractivo y </w:t>
      </w:r>
      <w:r w:rsidR="00DE3DA2">
        <w:rPr>
          <w:lang w:val="es-PE"/>
        </w:rPr>
        <w:t xml:space="preserve">agraciado </w:t>
      </w:r>
      <w:r w:rsidR="002D4D07" w:rsidRPr="002D4D07">
        <w:rPr>
          <w:lang w:val="es-PE"/>
        </w:rPr>
        <w:t xml:space="preserve">a la vista y se destacaba sobre todos los hombres, sumamente glorioso y de apariencia divina. </w:t>
      </w:r>
      <w:r w:rsidR="00DE3DA2">
        <w:rPr>
          <w:lang w:val="es-PE"/>
        </w:rPr>
        <w:t xml:space="preserve">Así que </w:t>
      </w:r>
      <w:r w:rsidR="002D4D07" w:rsidRPr="002D4D07">
        <w:rPr>
          <w:lang w:val="es-PE"/>
        </w:rPr>
        <w:t xml:space="preserve">cuando ella vio que lo conducían </w:t>
      </w:r>
      <w:r w:rsidR="00DE3DA2">
        <w:rPr>
          <w:lang w:val="es-PE"/>
        </w:rPr>
        <w:t>de la forma descrita</w:t>
      </w:r>
      <w:r w:rsidR="002D4D07" w:rsidRPr="002D4D07">
        <w:rPr>
          <w:lang w:val="es-PE"/>
        </w:rPr>
        <w:t xml:space="preserve">, se enamoró de él y pensó: "¿Con qué artificio </w:t>
      </w:r>
      <w:r w:rsidR="00DE3DA2">
        <w:rPr>
          <w:lang w:val="es-PE"/>
        </w:rPr>
        <w:t xml:space="preserve">podría </w:t>
      </w:r>
      <w:r w:rsidR="002D4D07" w:rsidRPr="002D4D07">
        <w:rPr>
          <w:lang w:val="es-PE"/>
        </w:rPr>
        <w:t xml:space="preserve">conseguir a este hombre </w:t>
      </w:r>
      <w:r w:rsidR="00DE3DA2">
        <w:rPr>
          <w:lang w:val="es-PE"/>
        </w:rPr>
        <w:t xml:space="preserve">como </w:t>
      </w:r>
      <w:r w:rsidR="002D4D07" w:rsidRPr="002D4D07">
        <w:rPr>
          <w:lang w:val="es-PE"/>
        </w:rPr>
        <w:t>esposo?" "</w:t>
      </w:r>
      <w:r w:rsidR="00DE3DA2">
        <w:rPr>
          <w:lang w:val="es-PE"/>
        </w:rPr>
        <w:t>É</w:t>
      </w:r>
      <w:r w:rsidR="002D4D07" w:rsidRPr="002D4D07">
        <w:rPr>
          <w:lang w:val="es-PE"/>
        </w:rPr>
        <w:t xml:space="preserve">ste es el </w:t>
      </w:r>
      <w:r w:rsidR="00DE3DA2">
        <w:rPr>
          <w:lang w:val="es-PE"/>
        </w:rPr>
        <w:t>modo</w:t>
      </w:r>
      <w:r w:rsidR="002D4D07" w:rsidRPr="002D4D07">
        <w:rPr>
          <w:lang w:val="es-PE"/>
        </w:rPr>
        <w:t xml:space="preserve">", </w:t>
      </w:r>
      <w:r w:rsidR="00CA41BB">
        <w:rPr>
          <w:lang w:val="es-PE"/>
        </w:rPr>
        <w:t xml:space="preserve">se </w:t>
      </w:r>
      <w:r w:rsidR="002D4D07" w:rsidRPr="002D4D07">
        <w:rPr>
          <w:lang w:val="es-PE"/>
        </w:rPr>
        <w:t xml:space="preserve">dijo y envió de la mano de una de sus sirvientas mil </w:t>
      </w:r>
      <w:r w:rsidR="000452D1">
        <w:rPr>
          <w:lang w:val="es-PE"/>
        </w:rPr>
        <w:t xml:space="preserve">monedas </w:t>
      </w:r>
      <w:r w:rsidR="002D4D07" w:rsidRPr="002D4D07">
        <w:rPr>
          <w:lang w:val="es-PE"/>
        </w:rPr>
        <w:t xml:space="preserve">de dinero al gobernador, </w:t>
      </w:r>
      <w:r w:rsidR="000452D1">
        <w:rPr>
          <w:lang w:val="es-PE"/>
        </w:rPr>
        <w:t>diciendo</w:t>
      </w:r>
      <w:r w:rsidR="002D4D07" w:rsidRPr="002D4D07">
        <w:rPr>
          <w:lang w:val="es-PE"/>
        </w:rPr>
        <w:t xml:space="preserve"> "Dígale", dijo ella, "</w:t>
      </w:r>
      <w:r w:rsidR="000452D1">
        <w:rPr>
          <w:lang w:val="es-PE"/>
        </w:rPr>
        <w:t xml:space="preserve">que </w:t>
      </w:r>
      <w:r w:rsidR="002D4D07" w:rsidRPr="002D4D07">
        <w:rPr>
          <w:lang w:val="es-PE"/>
        </w:rPr>
        <w:t xml:space="preserve">este ladrón es el hermano de </w:t>
      </w:r>
      <w:proofErr w:type="spellStart"/>
      <w:r w:rsidR="002D4D07" w:rsidRPr="002D4D07">
        <w:rPr>
          <w:lang w:val="es-PE"/>
        </w:rPr>
        <w:t>Sāmā</w:t>
      </w:r>
      <w:proofErr w:type="spellEnd"/>
      <w:r w:rsidR="002D4D07" w:rsidRPr="002D4D07">
        <w:rPr>
          <w:lang w:val="es-PE"/>
        </w:rPr>
        <w:t xml:space="preserve"> y </w:t>
      </w:r>
      <w:r w:rsidR="00CA41BB">
        <w:rPr>
          <w:lang w:val="es-PE"/>
        </w:rPr>
        <w:t xml:space="preserve">que </w:t>
      </w:r>
      <w:r w:rsidR="002D4D07" w:rsidRPr="002D4D07">
        <w:rPr>
          <w:lang w:val="es-PE"/>
        </w:rPr>
        <w:t xml:space="preserve">no tiene otro refugio excepto </w:t>
      </w:r>
      <w:r w:rsidR="002319FF">
        <w:rPr>
          <w:lang w:val="es-PE"/>
        </w:rPr>
        <w:t>a</w:t>
      </w:r>
      <w:r w:rsidR="002D4D07" w:rsidRPr="002D4D07">
        <w:rPr>
          <w:lang w:val="es-PE"/>
        </w:rPr>
        <w:t xml:space="preserve"> </w:t>
      </w:r>
      <w:proofErr w:type="spellStart"/>
      <w:r w:rsidR="002D4D07" w:rsidRPr="002D4D07">
        <w:rPr>
          <w:lang w:val="es-PE"/>
        </w:rPr>
        <w:t>Sāmā</w:t>
      </w:r>
      <w:proofErr w:type="spellEnd"/>
      <w:r w:rsidR="002D4D07" w:rsidRPr="002D4D07">
        <w:rPr>
          <w:lang w:val="es-PE"/>
        </w:rPr>
        <w:t xml:space="preserve">. </w:t>
      </w:r>
      <w:r w:rsidR="00CA41BB">
        <w:rPr>
          <w:lang w:val="es-PE"/>
        </w:rPr>
        <w:t>P</w:t>
      </w:r>
      <w:r w:rsidR="002D4D07" w:rsidRPr="002D4D07">
        <w:rPr>
          <w:lang w:val="es-PE"/>
        </w:rPr>
        <w:t xml:space="preserve">ídale que acepte el dinero y </w:t>
      </w:r>
      <w:r w:rsidR="00597094">
        <w:rPr>
          <w:lang w:val="es-PE"/>
        </w:rPr>
        <w:t>que</w:t>
      </w:r>
      <w:r w:rsidR="002D4D07" w:rsidRPr="002D4D07">
        <w:rPr>
          <w:lang w:val="es-PE"/>
        </w:rPr>
        <w:t xml:space="preserve"> deje </w:t>
      </w:r>
      <w:r w:rsidR="00394A48">
        <w:rPr>
          <w:lang w:val="es-PE"/>
        </w:rPr>
        <w:t>al</w:t>
      </w:r>
      <w:r w:rsidR="00394A48" w:rsidRPr="002D4D07">
        <w:rPr>
          <w:lang w:val="es-PE"/>
        </w:rPr>
        <w:t xml:space="preserve"> prisionero </w:t>
      </w:r>
      <w:r w:rsidR="00215AFD">
        <w:rPr>
          <w:lang w:val="es-PE"/>
        </w:rPr>
        <w:t>en libertad</w:t>
      </w:r>
      <w:r w:rsidR="002D4D07" w:rsidRPr="002D4D07">
        <w:rPr>
          <w:lang w:val="es-PE"/>
        </w:rPr>
        <w:t xml:space="preserve">". [60] La sierva hizo lo que se le dijo. </w:t>
      </w:r>
      <w:r w:rsidR="00394A48">
        <w:rPr>
          <w:lang w:val="es-PE"/>
        </w:rPr>
        <w:t xml:space="preserve">No obstante, </w:t>
      </w:r>
      <w:r w:rsidR="002D4D07" w:rsidRPr="002D4D07">
        <w:rPr>
          <w:lang w:val="es-PE"/>
        </w:rPr>
        <w:t>el gobernador dijo: "</w:t>
      </w:r>
      <w:r w:rsidR="002D1CD7">
        <w:rPr>
          <w:lang w:val="es-PE"/>
        </w:rPr>
        <w:t>É</w:t>
      </w:r>
      <w:r w:rsidR="002D4D07" w:rsidRPr="002D4D07">
        <w:rPr>
          <w:lang w:val="es-PE"/>
        </w:rPr>
        <w:t xml:space="preserve">ste es un </w:t>
      </w:r>
      <w:r w:rsidR="00394A48" w:rsidRPr="002D4D07">
        <w:rPr>
          <w:lang w:val="es-PE"/>
        </w:rPr>
        <w:t xml:space="preserve">notorio </w:t>
      </w:r>
      <w:r w:rsidR="002D4D07" w:rsidRPr="002D4D07">
        <w:rPr>
          <w:lang w:val="es-PE"/>
        </w:rPr>
        <w:t xml:space="preserve">ladrón, no puedo dejarlo libre </w:t>
      </w:r>
      <w:r w:rsidR="00215AFD">
        <w:rPr>
          <w:lang w:val="es-PE"/>
        </w:rPr>
        <w:t>así</w:t>
      </w:r>
      <w:r w:rsidR="002D1CD7">
        <w:rPr>
          <w:lang w:val="es-PE"/>
        </w:rPr>
        <w:t xml:space="preserve"> nomás</w:t>
      </w:r>
      <w:r w:rsidR="002D4D07" w:rsidRPr="002D4D07">
        <w:rPr>
          <w:lang w:val="es-PE"/>
        </w:rPr>
        <w:t>. Pero si pudiera encontrar a otro hombre como sustituto, podría poner al ladrón en un carruaje cubierto y enviár</w:t>
      </w:r>
      <w:r w:rsidR="00394A48">
        <w:rPr>
          <w:lang w:val="es-PE"/>
        </w:rPr>
        <w:t>s</w:t>
      </w:r>
      <w:r w:rsidR="002D4D07" w:rsidRPr="002D4D07">
        <w:rPr>
          <w:lang w:val="es-PE"/>
        </w:rPr>
        <w:t xml:space="preserve">elo". La esclava </w:t>
      </w:r>
      <w:r w:rsidR="00AF62CC">
        <w:rPr>
          <w:lang w:val="es-PE"/>
        </w:rPr>
        <w:t xml:space="preserve">regresó </w:t>
      </w:r>
      <w:r w:rsidR="002D4D07" w:rsidRPr="002D4D07">
        <w:rPr>
          <w:lang w:val="es-PE"/>
        </w:rPr>
        <w:t>e informó esto a su ama.</w:t>
      </w:r>
    </w:p>
    <w:p w14:paraId="07C1784A" w14:textId="59A8AC56" w:rsidR="00236E1A" w:rsidRPr="00236E1A" w:rsidRDefault="002D4D07" w:rsidP="00ED75B1">
      <w:pPr>
        <w:pStyle w:val="NormalHistoria"/>
        <w:rPr>
          <w:lang w:val="es-PE"/>
        </w:rPr>
      </w:pPr>
      <w:r w:rsidRPr="002D4D07">
        <w:rPr>
          <w:lang w:val="es-PE"/>
        </w:rPr>
        <w:t>Ahora bien, en es</w:t>
      </w:r>
      <w:r w:rsidR="002D1CD7">
        <w:rPr>
          <w:lang w:val="es-PE"/>
        </w:rPr>
        <w:t>a</w:t>
      </w:r>
      <w:r w:rsidRPr="002D4D07">
        <w:rPr>
          <w:lang w:val="es-PE"/>
        </w:rPr>
        <w:t xml:space="preserve"> </w:t>
      </w:r>
      <w:r w:rsidR="002D1CD7">
        <w:rPr>
          <w:lang w:val="es-PE"/>
        </w:rPr>
        <w:t>ocasión</w:t>
      </w:r>
      <w:r w:rsidRPr="002D4D07">
        <w:rPr>
          <w:lang w:val="es-PE"/>
        </w:rPr>
        <w:t xml:space="preserve">, cierto joven </w:t>
      </w:r>
      <w:r w:rsidR="00AF62CC">
        <w:rPr>
          <w:lang w:val="es-PE"/>
        </w:rPr>
        <w:t xml:space="preserve">y </w:t>
      </w:r>
      <w:r w:rsidR="00AF62CC" w:rsidRPr="002D4D07">
        <w:rPr>
          <w:lang w:val="es-PE"/>
        </w:rPr>
        <w:t xml:space="preserve">rico </w:t>
      </w:r>
      <w:r w:rsidR="002D1CD7" w:rsidRPr="002D1CD7">
        <w:rPr>
          <w:lang w:val="es-PE"/>
        </w:rPr>
        <w:t>mercader</w:t>
      </w:r>
      <w:r w:rsidRPr="002D4D07">
        <w:rPr>
          <w:lang w:val="es-PE"/>
        </w:rPr>
        <w:t xml:space="preserve">, que estaba enamorado de Sāmā, le </w:t>
      </w:r>
      <w:r w:rsidR="00AF62CC">
        <w:rPr>
          <w:lang w:val="es-PE"/>
        </w:rPr>
        <w:t xml:space="preserve">obsequiaba </w:t>
      </w:r>
      <w:r w:rsidRPr="002D4D07">
        <w:rPr>
          <w:lang w:val="es-PE"/>
        </w:rPr>
        <w:t xml:space="preserve">cada día mil </w:t>
      </w:r>
      <w:r w:rsidR="00AF62CC">
        <w:rPr>
          <w:lang w:val="es-PE"/>
        </w:rPr>
        <w:t>monedas</w:t>
      </w:r>
      <w:r w:rsidRPr="002D4D07">
        <w:rPr>
          <w:lang w:val="es-PE"/>
        </w:rPr>
        <w:t xml:space="preserve">. </w:t>
      </w:r>
      <w:r w:rsidR="002D1CD7" w:rsidRPr="002D4D07">
        <w:rPr>
          <w:lang w:val="es-PE"/>
        </w:rPr>
        <w:t xml:space="preserve">Ese </w:t>
      </w:r>
      <w:r w:rsidRPr="002D4D07">
        <w:rPr>
          <w:lang w:val="es-PE"/>
        </w:rPr>
        <w:t>mismo día</w:t>
      </w:r>
      <w:r w:rsidR="002D1CD7">
        <w:rPr>
          <w:lang w:val="es-PE"/>
        </w:rPr>
        <w:t>,</w:t>
      </w:r>
      <w:r w:rsidRPr="002D4D07">
        <w:rPr>
          <w:lang w:val="es-PE"/>
        </w:rPr>
        <w:t xml:space="preserve"> al ponerse el </w:t>
      </w:r>
      <w:r w:rsidR="00AF62CC" w:rsidRPr="002D4D07">
        <w:rPr>
          <w:lang w:val="es-PE"/>
        </w:rPr>
        <w:t>Sol</w:t>
      </w:r>
      <w:r w:rsidR="002D1CD7">
        <w:rPr>
          <w:lang w:val="es-PE"/>
        </w:rPr>
        <w:t>,</w:t>
      </w:r>
      <w:r w:rsidR="00AF62CC" w:rsidRPr="002D4D07">
        <w:rPr>
          <w:lang w:val="es-PE"/>
        </w:rPr>
        <w:t xml:space="preserve"> </w:t>
      </w:r>
      <w:r w:rsidRPr="002D4D07">
        <w:rPr>
          <w:lang w:val="es-PE"/>
        </w:rPr>
        <w:t xml:space="preserve">su amante </w:t>
      </w:r>
      <w:r w:rsidR="00AF62CC">
        <w:rPr>
          <w:lang w:val="es-PE"/>
        </w:rPr>
        <w:t xml:space="preserve">llegó </w:t>
      </w:r>
      <w:r w:rsidRPr="002D4D07">
        <w:rPr>
          <w:lang w:val="es-PE"/>
        </w:rPr>
        <w:t xml:space="preserve">como de costumbre a su casa con el dinero. </w:t>
      </w:r>
      <w:proofErr w:type="spellStart"/>
      <w:r w:rsidRPr="002D4D07">
        <w:rPr>
          <w:lang w:val="es-PE"/>
        </w:rPr>
        <w:t>Sāmā</w:t>
      </w:r>
      <w:proofErr w:type="spellEnd"/>
      <w:r w:rsidRPr="002D4D07">
        <w:rPr>
          <w:lang w:val="es-PE"/>
        </w:rPr>
        <w:t xml:space="preserve"> tomó el dinero y lo colocó en su regazo y se sentó a llorar. </w:t>
      </w:r>
      <w:r w:rsidR="00ED75B1" w:rsidRPr="002D4D07">
        <w:rPr>
          <w:lang w:val="es-PE"/>
        </w:rPr>
        <w:t xml:space="preserve">Cuando </w:t>
      </w:r>
      <w:r w:rsidRPr="002D4D07">
        <w:rPr>
          <w:lang w:val="es-PE"/>
        </w:rPr>
        <w:t>le pregunt</w:t>
      </w:r>
      <w:r w:rsidR="00AF62CC">
        <w:rPr>
          <w:lang w:val="es-PE"/>
        </w:rPr>
        <w:t>ó</w:t>
      </w:r>
      <w:r w:rsidRPr="002D4D07">
        <w:rPr>
          <w:lang w:val="es-PE"/>
        </w:rPr>
        <w:t xml:space="preserve"> cuál era la causa de su dolor, </w:t>
      </w:r>
      <w:r w:rsidR="00AF62CC">
        <w:rPr>
          <w:lang w:val="es-PE"/>
        </w:rPr>
        <w:t xml:space="preserve">ella </w:t>
      </w:r>
      <w:r w:rsidRPr="002D4D07">
        <w:rPr>
          <w:lang w:val="es-PE"/>
        </w:rPr>
        <w:t xml:space="preserve">dijo: "Señor, ese ladrón es mi hermano, aunque nunca </w:t>
      </w:r>
      <w:r w:rsidR="00AF62CC">
        <w:rPr>
          <w:lang w:val="es-PE"/>
        </w:rPr>
        <w:t xml:space="preserve">haya venido </w:t>
      </w:r>
      <w:r w:rsidRPr="002D4D07">
        <w:rPr>
          <w:lang w:val="es-PE"/>
        </w:rPr>
        <w:t xml:space="preserve">a verme, </w:t>
      </w:r>
      <w:r w:rsidR="00215AFD">
        <w:rPr>
          <w:lang w:val="es-PE"/>
        </w:rPr>
        <w:t xml:space="preserve">ya </w:t>
      </w:r>
      <w:r w:rsidRPr="002D4D07">
        <w:rPr>
          <w:lang w:val="es-PE"/>
        </w:rPr>
        <w:t>que la gente dice que hago un oficio vil: cuando envié un mensaje al gobernador mandó decir que si recibie</w:t>
      </w:r>
      <w:r w:rsidR="00F81BCB">
        <w:rPr>
          <w:lang w:val="es-PE"/>
        </w:rPr>
        <w:t>se</w:t>
      </w:r>
      <w:r w:rsidRPr="002D4D07">
        <w:rPr>
          <w:lang w:val="es-PE"/>
        </w:rPr>
        <w:t xml:space="preserve"> mil </w:t>
      </w:r>
      <w:r w:rsidR="00ED75B1">
        <w:rPr>
          <w:lang w:val="es-PE"/>
        </w:rPr>
        <w:t>monedas</w:t>
      </w:r>
      <w:r w:rsidRPr="002D4D07">
        <w:rPr>
          <w:lang w:val="es-PE"/>
        </w:rPr>
        <w:t xml:space="preserve">, dejaría en libertad a su preso. </w:t>
      </w:r>
      <w:r w:rsidR="00ED75B1" w:rsidRPr="002D4D07">
        <w:rPr>
          <w:lang w:val="es-PE"/>
        </w:rPr>
        <w:t xml:space="preserve">Ahora </w:t>
      </w:r>
      <w:r w:rsidRPr="002D4D07">
        <w:rPr>
          <w:lang w:val="es-PE"/>
        </w:rPr>
        <w:t>no puedo encontrar a nadie que vaya y lleve este dinero al gobernador. El joven</w:t>
      </w:r>
      <w:r w:rsidR="00E76889">
        <w:rPr>
          <w:lang w:val="es-PE"/>
        </w:rPr>
        <w:t>,</w:t>
      </w:r>
      <w:r w:rsidRPr="002D4D07">
        <w:rPr>
          <w:lang w:val="es-PE"/>
        </w:rPr>
        <w:t xml:space="preserve"> por el amor que </w:t>
      </w:r>
      <w:r w:rsidR="00ED75B1">
        <w:rPr>
          <w:lang w:val="es-PE"/>
        </w:rPr>
        <w:t>man</w:t>
      </w:r>
      <w:r w:rsidR="00F81BCB">
        <w:rPr>
          <w:lang w:val="es-PE"/>
        </w:rPr>
        <w:t>tenía</w:t>
      </w:r>
      <w:r w:rsidR="00E76889">
        <w:rPr>
          <w:lang w:val="es-PE"/>
        </w:rPr>
        <w:t>,</w:t>
      </w:r>
      <w:r w:rsidRPr="002D4D07">
        <w:rPr>
          <w:lang w:val="es-PE"/>
        </w:rPr>
        <w:t xml:space="preserve"> le dijo: "</w:t>
      </w:r>
      <w:r w:rsidR="00E76889">
        <w:rPr>
          <w:lang w:val="es-PE"/>
        </w:rPr>
        <w:t>Yo i</w:t>
      </w:r>
      <w:r w:rsidRPr="002D4D07">
        <w:rPr>
          <w:lang w:val="es-PE"/>
        </w:rPr>
        <w:t>ré". "V</w:t>
      </w:r>
      <w:r w:rsidR="00E76889">
        <w:rPr>
          <w:lang w:val="es-PE"/>
        </w:rPr>
        <w:t>aya</w:t>
      </w:r>
      <w:r w:rsidRPr="002D4D07">
        <w:rPr>
          <w:lang w:val="es-PE"/>
        </w:rPr>
        <w:t>, entonces", dijo ella, "y llév</w:t>
      </w:r>
      <w:r w:rsidR="00E76889">
        <w:rPr>
          <w:lang w:val="es-PE"/>
        </w:rPr>
        <w:t>ese</w:t>
      </w:r>
      <w:r w:rsidRPr="002D4D07">
        <w:rPr>
          <w:lang w:val="es-PE"/>
        </w:rPr>
        <w:t xml:space="preserve"> el dinero que me traj</w:t>
      </w:r>
      <w:r w:rsidR="00E76889">
        <w:rPr>
          <w:lang w:val="es-PE"/>
        </w:rPr>
        <w:t>o</w:t>
      </w:r>
      <w:r w:rsidRPr="002D4D07">
        <w:rPr>
          <w:lang w:val="es-PE"/>
        </w:rPr>
        <w:t>". Así</w:t>
      </w:r>
      <w:r w:rsidR="00ED75B1">
        <w:rPr>
          <w:lang w:val="es-PE"/>
        </w:rPr>
        <w:t>,</w:t>
      </w:r>
      <w:r w:rsidRPr="002D4D07">
        <w:rPr>
          <w:lang w:val="es-PE"/>
        </w:rPr>
        <w:t xml:space="preserve"> </w:t>
      </w:r>
      <w:r w:rsidR="00E76889">
        <w:rPr>
          <w:lang w:val="es-PE"/>
        </w:rPr>
        <w:t>é</w:t>
      </w:r>
      <w:r w:rsidR="008A6707">
        <w:rPr>
          <w:lang w:val="es-PE"/>
        </w:rPr>
        <w:t xml:space="preserve">l </w:t>
      </w:r>
      <w:r w:rsidRPr="002D4D07">
        <w:rPr>
          <w:lang w:val="es-PE"/>
        </w:rPr>
        <w:t xml:space="preserve">tomó </w:t>
      </w:r>
      <w:r w:rsidR="008A6707">
        <w:rPr>
          <w:lang w:val="es-PE"/>
        </w:rPr>
        <w:t xml:space="preserve">el dinero </w:t>
      </w:r>
      <w:r w:rsidRPr="002D4D07">
        <w:rPr>
          <w:lang w:val="es-PE"/>
        </w:rPr>
        <w:t xml:space="preserve">y se fue a la casa </w:t>
      </w:r>
      <w:r w:rsidR="008A6707" w:rsidRPr="002D4D07">
        <w:rPr>
          <w:lang w:val="es-PE"/>
        </w:rPr>
        <w:t>del gobernador.</w:t>
      </w:r>
      <w:r w:rsidR="008A6707">
        <w:rPr>
          <w:lang w:val="es-PE"/>
        </w:rPr>
        <w:t xml:space="preserve"> </w:t>
      </w:r>
      <w:r w:rsidR="00236E1A" w:rsidRPr="00236E1A">
        <w:rPr>
          <w:lang w:val="es-PE"/>
        </w:rPr>
        <w:t xml:space="preserve">El gobernador escondió al joven </w:t>
      </w:r>
      <w:r w:rsidR="00ED75B1" w:rsidRPr="00ED75B1">
        <w:rPr>
          <w:lang w:val="es-PE"/>
        </w:rPr>
        <w:t xml:space="preserve">mercader </w:t>
      </w:r>
      <w:r w:rsidR="00236E1A" w:rsidRPr="00236E1A">
        <w:rPr>
          <w:lang w:val="es-PE"/>
        </w:rPr>
        <w:t xml:space="preserve">en un lugar secreto e hizo que el ladrón fuera transportado en un carruaje </w:t>
      </w:r>
      <w:r w:rsidR="008A6707">
        <w:rPr>
          <w:lang w:val="es-PE"/>
        </w:rPr>
        <w:t>en dirección</w:t>
      </w:r>
      <w:r w:rsidR="00236E1A" w:rsidRPr="00236E1A">
        <w:rPr>
          <w:lang w:val="es-PE"/>
        </w:rPr>
        <w:t xml:space="preserve"> a </w:t>
      </w:r>
      <w:proofErr w:type="spellStart"/>
      <w:r w:rsidR="00236E1A" w:rsidRPr="00236E1A">
        <w:rPr>
          <w:lang w:val="es-PE"/>
        </w:rPr>
        <w:t>Sāmā</w:t>
      </w:r>
      <w:proofErr w:type="spellEnd"/>
      <w:r w:rsidR="00236E1A" w:rsidRPr="00236E1A">
        <w:rPr>
          <w:lang w:val="es-PE"/>
        </w:rPr>
        <w:t>. Luego</w:t>
      </w:r>
      <w:r w:rsidR="00ED75B1">
        <w:rPr>
          <w:lang w:val="es-PE"/>
        </w:rPr>
        <w:t>,</w:t>
      </w:r>
      <w:r w:rsidR="00236E1A" w:rsidRPr="00236E1A">
        <w:rPr>
          <w:lang w:val="es-PE"/>
        </w:rPr>
        <w:t xml:space="preserve"> pensó: "Este ladrón es muy conocido en el país. Primero debe </w:t>
      </w:r>
      <w:r w:rsidR="00CA4A1B">
        <w:rPr>
          <w:lang w:val="es-PE"/>
        </w:rPr>
        <w:t>oscurecerse bastante</w:t>
      </w:r>
      <w:r w:rsidR="00236E1A" w:rsidRPr="00236E1A">
        <w:rPr>
          <w:lang w:val="es-PE"/>
        </w:rPr>
        <w:t xml:space="preserve">. </w:t>
      </w:r>
      <w:r w:rsidR="00ED75B1" w:rsidRPr="00236E1A">
        <w:rPr>
          <w:lang w:val="es-PE"/>
        </w:rPr>
        <w:t>Luego</w:t>
      </w:r>
      <w:r w:rsidR="00236E1A" w:rsidRPr="00236E1A">
        <w:rPr>
          <w:lang w:val="es-PE"/>
        </w:rPr>
        <w:t xml:space="preserve">, cuando todos los hombres se </w:t>
      </w:r>
      <w:r w:rsidR="00877333">
        <w:rPr>
          <w:lang w:val="es-PE"/>
        </w:rPr>
        <w:t>hayan</w:t>
      </w:r>
      <w:r w:rsidR="00236E1A" w:rsidRPr="00236E1A">
        <w:rPr>
          <w:lang w:val="es-PE"/>
        </w:rPr>
        <w:t xml:space="preserve"> retirado a descansar, haré que lo ejecuten". </w:t>
      </w:r>
      <w:r w:rsidR="00ED75B1" w:rsidRPr="00236E1A">
        <w:rPr>
          <w:lang w:val="es-PE"/>
        </w:rPr>
        <w:t>Así</w:t>
      </w:r>
      <w:r w:rsidR="00236E1A" w:rsidRPr="00236E1A">
        <w:rPr>
          <w:lang w:val="es-PE"/>
        </w:rPr>
        <w:t>, dando alguna excusa p</w:t>
      </w:r>
      <w:r w:rsidR="00EE6A8B">
        <w:rPr>
          <w:lang w:val="es-PE"/>
        </w:rPr>
        <w:t>a</w:t>
      </w:r>
      <w:r w:rsidR="00236E1A" w:rsidRPr="00236E1A">
        <w:rPr>
          <w:lang w:val="es-PE"/>
        </w:rPr>
        <w:t>r</w:t>
      </w:r>
      <w:r w:rsidR="00EE6A8B">
        <w:rPr>
          <w:lang w:val="es-PE"/>
        </w:rPr>
        <w:t>a</w:t>
      </w:r>
      <w:r w:rsidR="00236E1A" w:rsidRPr="00236E1A">
        <w:rPr>
          <w:lang w:val="es-PE"/>
        </w:rPr>
        <w:t xml:space="preserve"> demorar un poco</w:t>
      </w:r>
      <w:r w:rsidR="00EE6A8B">
        <w:rPr>
          <w:lang w:val="es-PE"/>
        </w:rPr>
        <w:t xml:space="preserve"> la ejecución</w:t>
      </w:r>
      <w:r w:rsidR="00236E1A" w:rsidRPr="00236E1A">
        <w:rPr>
          <w:lang w:val="es-PE"/>
        </w:rPr>
        <w:t xml:space="preserve">, cuando la gente se </w:t>
      </w:r>
      <w:r w:rsidR="00877333">
        <w:rPr>
          <w:lang w:val="es-PE"/>
        </w:rPr>
        <w:t>hubo</w:t>
      </w:r>
      <w:r w:rsidR="00236E1A" w:rsidRPr="00236E1A">
        <w:rPr>
          <w:lang w:val="es-PE"/>
        </w:rPr>
        <w:t xml:space="preserve"> retirado a descansar, envió al joven </w:t>
      </w:r>
      <w:r w:rsidR="00ED75B1" w:rsidRPr="00ED75B1">
        <w:rPr>
          <w:lang w:val="es-PE"/>
        </w:rPr>
        <w:t xml:space="preserve">mercader </w:t>
      </w:r>
      <w:r w:rsidR="00236E1A" w:rsidRPr="00236E1A">
        <w:rPr>
          <w:lang w:val="es-PE"/>
        </w:rPr>
        <w:t>con una gran escolta al lugar de la ejecución y le cortó la cabeza con una espada, empaló su cuerpo y volvió a la ciudad.</w:t>
      </w:r>
    </w:p>
    <w:p w14:paraId="71E09692" w14:textId="093EB742" w:rsidR="00236E1A" w:rsidRPr="00236E1A" w:rsidRDefault="00236E1A" w:rsidP="005E35D5">
      <w:pPr>
        <w:pStyle w:val="NormalHistoria"/>
        <w:rPr>
          <w:lang w:val="es-PE"/>
        </w:rPr>
      </w:pPr>
      <w:r w:rsidRPr="00236E1A">
        <w:rPr>
          <w:lang w:val="es-PE"/>
        </w:rPr>
        <w:t xml:space="preserve">A partir de entonces, </w:t>
      </w:r>
      <w:proofErr w:type="spellStart"/>
      <w:r w:rsidRPr="00236E1A">
        <w:rPr>
          <w:lang w:val="es-PE"/>
        </w:rPr>
        <w:t>Sāmā</w:t>
      </w:r>
      <w:proofErr w:type="spellEnd"/>
      <w:r w:rsidRPr="00236E1A">
        <w:rPr>
          <w:lang w:val="es-PE"/>
        </w:rPr>
        <w:t xml:space="preserve"> no aceptó </w:t>
      </w:r>
      <w:r w:rsidR="00852DE9">
        <w:rPr>
          <w:lang w:val="es-PE"/>
        </w:rPr>
        <w:t xml:space="preserve">tener </w:t>
      </w:r>
      <w:r w:rsidRPr="00236E1A">
        <w:rPr>
          <w:lang w:val="es-PE"/>
        </w:rPr>
        <w:t>nada de mano de ningún otro hombre, sino pas</w:t>
      </w:r>
      <w:r w:rsidR="00852DE9">
        <w:rPr>
          <w:lang w:val="es-PE"/>
        </w:rPr>
        <w:t>ar</w:t>
      </w:r>
      <w:r w:rsidRPr="00236E1A">
        <w:rPr>
          <w:lang w:val="es-PE"/>
        </w:rPr>
        <w:t xml:space="preserve"> todo su tiempo, teniendo placer únicamente</w:t>
      </w:r>
      <w:r w:rsidR="009D4D59">
        <w:rPr>
          <w:lang w:val="es-PE"/>
        </w:rPr>
        <w:t>,</w:t>
      </w:r>
      <w:r w:rsidRPr="00236E1A">
        <w:rPr>
          <w:lang w:val="es-PE"/>
        </w:rPr>
        <w:t xml:space="preserve"> con este ladrón. Al ladrón se le ocurrió la idea: "Si esta mujer se enamora</w:t>
      </w:r>
      <w:r w:rsidR="009D4D59">
        <w:rPr>
          <w:lang w:val="es-PE"/>
        </w:rPr>
        <w:t>se</w:t>
      </w:r>
      <w:r w:rsidRPr="00236E1A">
        <w:rPr>
          <w:lang w:val="es-PE"/>
        </w:rPr>
        <w:t xml:space="preserve"> de otro, me </w:t>
      </w:r>
      <w:r w:rsidR="00852DE9">
        <w:rPr>
          <w:lang w:val="es-PE"/>
        </w:rPr>
        <w:t>mandaría</w:t>
      </w:r>
      <w:r w:rsidRPr="00236E1A">
        <w:rPr>
          <w:lang w:val="es-PE"/>
        </w:rPr>
        <w:t xml:space="preserve"> matar a mí también y se complacer</w:t>
      </w:r>
      <w:r w:rsidR="00852DE9">
        <w:rPr>
          <w:lang w:val="es-PE"/>
        </w:rPr>
        <w:t>ía</w:t>
      </w:r>
      <w:r w:rsidRPr="00236E1A">
        <w:rPr>
          <w:lang w:val="es-PE"/>
        </w:rPr>
        <w:t xml:space="preserve"> con él. Es muy </w:t>
      </w:r>
      <w:r w:rsidR="00EE6A8B">
        <w:rPr>
          <w:lang w:val="es-PE"/>
        </w:rPr>
        <w:t>infiel</w:t>
      </w:r>
      <w:r w:rsidRPr="00236E1A">
        <w:rPr>
          <w:lang w:val="es-PE"/>
        </w:rPr>
        <w:t xml:space="preserve"> con sus amigos. No debo vivir más aquí, </w:t>
      </w:r>
      <w:r w:rsidR="00A41259">
        <w:rPr>
          <w:lang w:val="es-PE"/>
        </w:rPr>
        <w:t xml:space="preserve">sino </w:t>
      </w:r>
      <w:r w:rsidRPr="00236E1A">
        <w:rPr>
          <w:lang w:val="es-PE"/>
        </w:rPr>
        <w:t>apres</w:t>
      </w:r>
      <w:r w:rsidR="00A41259">
        <w:rPr>
          <w:lang w:val="es-PE"/>
        </w:rPr>
        <w:t>u</w:t>
      </w:r>
      <w:r w:rsidRPr="00236E1A">
        <w:rPr>
          <w:lang w:val="es-PE"/>
        </w:rPr>
        <w:t>r</w:t>
      </w:r>
      <w:r w:rsidR="00A41259">
        <w:rPr>
          <w:lang w:val="es-PE"/>
        </w:rPr>
        <w:t>arme</w:t>
      </w:r>
      <w:r w:rsidRPr="00236E1A">
        <w:rPr>
          <w:lang w:val="es-PE"/>
        </w:rPr>
        <w:t xml:space="preserve"> a escapar". Cuando se </w:t>
      </w:r>
      <w:r w:rsidR="00A41259">
        <w:rPr>
          <w:lang w:val="es-PE"/>
        </w:rPr>
        <w:t>disponía a marcharse</w:t>
      </w:r>
      <w:r w:rsidRPr="00236E1A">
        <w:rPr>
          <w:lang w:val="es-PE"/>
        </w:rPr>
        <w:t xml:space="preserve">, [61] pensó: "No me </w:t>
      </w:r>
      <w:r w:rsidR="00D01DB1">
        <w:rPr>
          <w:lang w:val="es-PE"/>
        </w:rPr>
        <w:t xml:space="preserve">puedo ir </w:t>
      </w:r>
      <w:r w:rsidRPr="00236E1A">
        <w:rPr>
          <w:lang w:val="es-PE"/>
        </w:rPr>
        <w:t xml:space="preserve">con las manos vacías, </w:t>
      </w:r>
      <w:r w:rsidR="00877333">
        <w:rPr>
          <w:lang w:val="es-PE"/>
        </w:rPr>
        <w:t>así que</w:t>
      </w:r>
      <w:r w:rsidRPr="00236E1A">
        <w:rPr>
          <w:lang w:val="es-PE"/>
        </w:rPr>
        <w:t xml:space="preserve"> tomaré algunos de los ornamentos que </w:t>
      </w:r>
      <w:r w:rsidR="00305ADE">
        <w:rPr>
          <w:lang w:val="es-PE"/>
        </w:rPr>
        <w:t xml:space="preserve">le </w:t>
      </w:r>
      <w:r w:rsidRPr="00236E1A">
        <w:rPr>
          <w:lang w:val="es-PE"/>
        </w:rPr>
        <w:t>pertene</w:t>
      </w:r>
      <w:r w:rsidR="00305ADE">
        <w:rPr>
          <w:lang w:val="es-PE"/>
        </w:rPr>
        <w:t>zca</w:t>
      </w:r>
      <w:r w:rsidRPr="00236E1A">
        <w:rPr>
          <w:lang w:val="es-PE"/>
        </w:rPr>
        <w:t xml:space="preserve">n </w:t>
      </w:r>
      <w:r w:rsidR="00877333">
        <w:rPr>
          <w:lang w:val="es-PE"/>
        </w:rPr>
        <w:t>y luego partiré</w:t>
      </w:r>
      <w:r w:rsidRPr="00236E1A">
        <w:rPr>
          <w:lang w:val="es-PE"/>
        </w:rPr>
        <w:t>". Así</w:t>
      </w:r>
      <w:r w:rsidR="00D01DB1">
        <w:rPr>
          <w:lang w:val="es-PE"/>
        </w:rPr>
        <w:t>,</w:t>
      </w:r>
      <w:r w:rsidRPr="00236E1A">
        <w:rPr>
          <w:lang w:val="es-PE"/>
        </w:rPr>
        <w:t xml:space="preserve"> un día él le dijo: "Querida, siempre nos quedamos dentro </w:t>
      </w:r>
      <w:r w:rsidR="00D01DB1">
        <w:rPr>
          <w:lang w:val="es-PE"/>
        </w:rPr>
        <w:t xml:space="preserve">de casa </w:t>
      </w:r>
      <w:r w:rsidRPr="00236E1A">
        <w:rPr>
          <w:lang w:val="es-PE"/>
        </w:rPr>
        <w:t xml:space="preserve">como cacatúas domesticadas en una jaula. Algún día </w:t>
      </w:r>
      <w:r w:rsidR="00305ADE">
        <w:rPr>
          <w:lang w:val="es-PE"/>
        </w:rPr>
        <w:t xml:space="preserve">deberíamos ir a </w:t>
      </w:r>
      <w:r w:rsidRPr="00236E1A">
        <w:rPr>
          <w:lang w:val="es-PE"/>
        </w:rPr>
        <w:t xml:space="preserve">divertiremos </w:t>
      </w:r>
      <w:r w:rsidR="00305ADE">
        <w:rPr>
          <w:lang w:val="es-PE"/>
        </w:rPr>
        <w:t>a</w:t>
      </w:r>
      <w:r w:rsidR="00D01DB1">
        <w:rPr>
          <w:lang w:val="es-PE"/>
        </w:rPr>
        <w:t xml:space="preserve"> un</w:t>
      </w:r>
      <w:r w:rsidRPr="00236E1A">
        <w:rPr>
          <w:lang w:val="es-PE"/>
        </w:rPr>
        <w:t xml:space="preserve"> jardín". Ella asintió de buena gana y preparó todo tipo de alimentos, duros y blandos, se vistió con todos sus adornos y </w:t>
      </w:r>
      <w:r w:rsidR="00305ADE">
        <w:rPr>
          <w:lang w:val="es-PE"/>
        </w:rPr>
        <w:t xml:space="preserve">se </w:t>
      </w:r>
      <w:r w:rsidRPr="00236E1A">
        <w:rPr>
          <w:lang w:val="es-PE"/>
        </w:rPr>
        <w:t>condujo hasta el jardín con él</w:t>
      </w:r>
      <w:r w:rsidR="00B60588">
        <w:rPr>
          <w:lang w:val="es-PE"/>
        </w:rPr>
        <w:t>,</w:t>
      </w:r>
      <w:r w:rsidRPr="00236E1A">
        <w:rPr>
          <w:lang w:val="es-PE"/>
        </w:rPr>
        <w:t xml:space="preserve"> sentado</w:t>
      </w:r>
      <w:r w:rsidR="00B60588">
        <w:rPr>
          <w:lang w:val="es-PE"/>
        </w:rPr>
        <w:t>s</w:t>
      </w:r>
      <w:r w:rsidRPr="00236E1A">
        <w:rPr>
          <w:lang w:val="es-PE"/>
        </w:rPr>
        <w:t xml:space="preserve"> en un coche cerrado. Mientras se divertía con ella, </w:t>
      </w:r>
      <w:r w:rsidR="00BC7FB5">
        <w:rPr>
          <w:lang w:val="es-PE"/>
        </w:rPr>
        <w:t xml:space="preserve">él </w:t>
      </w:r>
      <w:r w:rsidRPr="00236E1A">
        <w:rPr>
          <w:lang w:val="es-PE"/>
        </w:rPr>
        <w:t xml:space="preserve">pensó: "Ahora </w:t>
      </w:r>
      <w:r w:rsidR="00BC7FB5">
        <w:rPr>
          <w:lang w:val="es-PE"/>
        </w:rPr>
        <w:t xml:space="preserve">es </w:t>
      </w:r>
      <w:r w:rsidRPr="00236E1A">
        <w:rPr>
          <w:lang w:val="es-PE"/>
        </w:rPr>
        <w:t xml:space="preserve">el momento de escapar". Entonces, bajo una muestra de violento afecto </w:t>
      </w:r>
      <w:r w:rsidR="00B60588">
        <w:rPr>
          <w:lang w:val="es-PE"/>
        </w:rPr>
        <w:t xml:space="preserve">hacia </w:t>
      </w:r>
      <w:r w:rsidRPr="00236E1A">
        <w:rPr>
          <w:lang w:val="es-PE"/>
        </w:rPr>
        <w:t xml:space="preserve">ella, entró en un matorral de </w:t>
      </w:r>
      <w:proofErr w:type="spellStart"/>
      <w:r w:rsidRPr="00BC7FB5">
        <w:rPr>
          <w:i/>
          <w:iCs/>
          <w:lang w:val="es-PE"/>
        </w:rPr>
        <w:t>kaṇavera</w:t>
      </w:r>
      <w:proofErr w:type="spellEnd"/>
      <w:r w:rsidRPr="00236E1A">
        <w:rPr>
          <w:lang w:val="es-PE"/>
        </w:rPr>
        <w:t xml:space="preserve"> y, fingiendo abrazarla, la </w:t>
      </w:r>
      <w:r w:rsidRPr="00236E1A">
        <w:rPr>
          <w:lang w:val="es-PE"/>
        </w:rPr>
        <w:lastRenderedPageBreak/>
        <w:t xml:space="preserve">apretó hasta que </w:t>
      </w:r>
      <w:r w:rsidR="003B6545">
        <w:rPr>
          <w:lang w:val="es-PE"/>
        </w:rPr>
        <w:t xml:space="preserve">ella </w:t>
      </w:r>
      <w:r w:rsidRPr="00236E1A">
        <w:rPr>
          <w:lang w:val="es-PE"/>
        </w:rPr>
        <w:t xml:space="preserve">perdió </w:t>
      </w:r>
      <w:r w:rsidR="00B60588">
        <w:rPr>
          <w:lang w:val="es-PE"/>
        </w:rPr>
        <w:t xml:space="preserve">los </w:t>
      </w:r>
      <w:r w:rsidRPr="00236E1A">
        <w:rPr>
          <w:lang w:val="es-PE"/>
        </w:rPr>
        <w:t>sentido</w:t>
      </w:r>
      <w:r w:rsidR="00B60588">
        <w:rPr>
          <w:lang w:val="es-PE"/>
        </w:rPr>
        <w:t>s</w:t>
      </w:r>
      <w:r w:rsidRPr="00236E1A">
        <w:rPr>
          <w:lang w:val="es-PE"/>
        </w:rPr>
        <w:t>. Luego, arrojándola al suelo, la despojó de todos sus adornos y</w:t>
      </w:r>
      <w:r w:rsidR="0060572B">
        <w:rPr>
          <w:lang w:val="es-PE"/>
        </w:rPr>
        <w:t>,</w:t>
      </w:r>
      <w:r w:rsidRPr="00236E1A">
        <w:rPr>
          <w:lang w:val="es-PE"/>
        </w:rPr>
        <w:t xml:space="preserve"> sujetándolos en su ropa exterior, colocó el bulto sobre su hombro y</w:t>
      </w:r>
      <w:r w:rsidR="0060572B">
        <w:rPr>
          <w:lang w:val="es-PE"/>
        </w:rPr>
        <w:t>,</w:t>
      </w:r>
      <w:r w:rsidRPr="00236E1A">
        <w:rPr>
          <w:lang w:val="es-PE"/>
        </w:rPr>
        <w:t xml:space="preserve"> saltando por encima del muro del jardín</w:t>
      </w:r>
      <w:r w:rsidR="0060572B">
        <w:rPr>
          <w:lang w:val="es-PE"/>
        </w:rPr>
        <w:t>,</w:t>
      </w:r>
      <w:r w:rsidRPr="00236E1A">
        <w:rPr>
          <w:lang w:val="es-PE"/>
        </w:rPr>
        <w:t xml:space="preserve"> se </w:t>
      </w:r>
      <w:r w:rsidR="00052C22">
        <w:rPr>
          <w:lang w:val="es-PE"/>
        </w:rPr>
        <w:t>marchó</w:t>
      </w:r>
      <w:r w:rsidRPr="00236E1A">
        <w:rPr>
          <w:lang w:val="es-PE"/>
        </w:rPr>
        <w:t>.</w:t>
      </w:r>
    </w:p>
    <w:p w14:paraId="6FA0D38A" w14:textId="77777777" w:rsidR="005A39CC" w:rsidRDefault="00052C22" w:rsidP="005A39CC">
      <w:pPr>
        <w:pStyle w:val="NormalHistoria"/>
        <w:rPr>
          <w:lang w:val="es-PE"/>
        </w:rPr>
      </w:pPr>
      <w:r w:rsidRPr="00236E1A">
        <w:rPr>
          <w:lang w:val="es-PE"/>
        </w:rPr>
        <w:t xml:space="preserve">Cuando </w:t>
      </w:r>
      <w:r>
        <w:rPr>
          <w:lang w:val="es-PE"/>
        </w:rPr>
        <w:t xml:space="preserve">ella </w:t>
      </w:r>
      <w:r w:rsidR="00236E1A" w:rsidRPr="00236E1A">
        <w:rPr>
          <w:lang w:val="es-PE"/>
        </w:rPr>
        <w:t xml:space="preserve">recobró el conocimiento, </w:t>
      </w:r>
      <w:r w:rsidR="005B7517">
        <w:rPr>
          <w:lang w:val="es-PE"/>
        </w:rPr>
        <w:t xml:space="preserve">se levantó y fue a </w:t>
      </w:r>
      <w:r w:rsidR="00236E1A" w:rsidRPr="00236E1A">
        <w:rPr>
          <w:lang w:val="es-PE"/>
        </w:rPr>
        <w:t>pregunt</w:t>
      </w:r>
      <w:r w:rsidR="005B7517">
        <w:rPr>
          <w:lang w:val="es-PE"/>
        </w:rPr>
        <w:t>arle</w:t>
      </w:r>
      <w:r w:rsidR="00236E1A" w:rsidRPr="00236E1A">
        <w:rPr>
          <w:lang w:val="es-PE"/>
        </w:rPr>
        <w:t xml:space="preserve"> a sus asistentes qué había sido de su joven </w:t>
      </w:r>
      <w:r w:rsidR="005B7517" w:rsidRPr="00236E1A">
        <w:rPr>
          <w:lang w:val="es-PE"/>
        </w:rPr>
        <w:t>Señor</w:t>
      </w:r>
      <w:r w:rsidR="00236E1A" w:rsidRPr="00236E1A">
        <w:rPr>
          <w:lang w:val="es-PE"/>
        </w:rPr>
        <w:t xml:space="preserve">. "No lo sabemos, </w:t>
      </w:r>
      <w:r w:rsidRPr="00236E1A">
        <w:rPr>
          <w:lang w:val="es-PE"/>
        </w:rPr>
        <w:t>Señora</w:t>
      </w:r>
      <w:r w:rsidR="00236E1A" w:rsidRPr="00236E1A">
        <w:rPr>
          <w:lang w:val="es-PE"/>
        </w:rPr>
        <w:t xml:space="preserve">". "Él </w:t>
      </w:r>
      <w:r w:rsidR="0060572B">
        <w:rPr>
          <w:lang w:val="es-PE"/>
        </w:rPr>
        <w:t xml:space="preserve">debe </w:t>
      </w:r>
      <w:r w:rsidR="00236E1A" w:rsidRPr="00236E1A">
        <w:rPr>
          <w:lang w:val="es-PE"/>
        </w:rPr>
        <w:t>pensa</w:t>
      </w:r>
      <w:r w:rsidR="0060572B">
        <w:rPr>
          <w:lang w:val="es-PE"/>
        </w:rPr>
        <w:t>r</w:t>
      </w:r>
      <w:r w:rsidR="00236E1A" w:rsidRPr="00236E1A">
        <w:rPr>
          <w:lang w:val="es-PE"/>
        </w:rPr>
        <w:t>", dijo ella, "que estoy muerta y</w:t>
      </w:r>
      <w:r w:rsidR="0060572B">
        <w:rPr>
          <w:lang w:val="es-PE"/>
        </w:rPr>
        <w:t>,</w:t>
      </w:r>
      <w:r w:rsidR="00236E1A" w:rsidRPr="00236E1A">
        <w:rPr>
          <w:lang w:val="es-PE"/>
        </w:rPr>
        <w:t xml:space="preserve"> en su alarma</w:t>
      </w:r>
      <w:r w:rsidR="0060572B">
        <w:rPr>
          <w:lang w:val="es-PE"/>
        </w:rPr>
        <w:t>,</w:t>
      </w:r>
      <w:r w:rsidR="00236E1A" w:rsidRPr="00236E1A">
        <w:rPr>
          <w:lang w:val="es-PE"/>
        </w:rPr>
        <w:t xml:space="preserve"> deb</w:t>
      </w:r>
      <w:r>
        <w:rPr>
          <w:lang w:val="es-PE"/>
        </w:rPr>
        <w:t>e</w:t>
      </w:r>
      <w:r w:rsidR="00236E1A" w:rsidRPr="00236E1A">
        <w:rPr>
          <w:lang w:val="es-PE"/>
        </w:rPr>
        <w:t xml:space="preserve"> haber huido". </w:t>
      </w:r>
      <w:r w:rsidR="0060572B">
        <w:rPr>
          <w:lang w:val="es-PE"/>
        </w:rPr>
        <w:t xml:space="preserve">Sintiéndose </w:t>
      </w:r>
      <w:r w:rsidR="00236E1A" w:rsidRPr="00236E1A">
        <w:rPr>
          <w:lang w:val="es-PE"/>
        </w:rPr>
        <w:t xml:space="preserve">angustiada por </w:t>
      </w:r>
      <w:r>
        <w:rPr>
          <w:lang w:val="es-PE"/>
        </w:rPr>
        <w:t>tal</w:t>
      </w:r>
      <w:r w:rsidR="00236E1A" w:rsidRPr="00236E1A">
        <w:rPr>
          <w:lang w:val="es-PE"/>
        </w:rPr>
        <w:t xml:space="preserve"> pensamiento, </w:t>
      </w:r>
      <w:r w:rsidR="00F0619D">
        <w:rPr>
          <w:lang w:val="es-PE"/>
        </w:rPr>
        <w:t xml:space="preserve">regresó </w:t>
      </w:r>
      <w:r w:rsidR="00236E1A" w:rsidRPr="00236E1A">
        <w:rPr>
          <w:lang w:val="es-PE"/>
        </w:rPr>
        <w:t xml:space="preserve">a su casa y dijo: "No descansaré en un lecho suntuoso hasta que no haya puesto los ojos en mi querido </w:t>
      </w:r>
      <w:r w:rsidR="00F0619D" w:rsidRPr="00236E1A">
        <w:rPr>
          <w:lang w:val="es-PE"/>
        </w:rPr>
        <w:t>Señor</w:t>
      </w:r>
      <w:r w:rsidR="00236E1A" w:rsidRPr="00236E1A">
        <w:rPr>
          <w:lang w:val="es-PE"/>
        </w:rPr>
        <w:t xml:space="preserve">" y se </w:t>
      </w:r>
      <w:r w:rsidR="00F0619D">
        <w:rPr>
          <w:lang w:val="es-PE"/>
        </w:rPr>
        <w:t>re</w:t>
      </w:r>
      <w:r w:rsidR="00236E1A" w:rsidRPr="00236E1A">
        <w:rPr>
          <w:lang w:val="es-PE"/>
        </w:rPr>
        <w:t xml:space="preserve">costó en el suelo. </w:t>
      </w:r>
      <w:r w:rsidR="004E29DB" w:rsidRPr="00236E1A">
        <w:rPr>
          <w:lang w:val="es-PE"/>
        </w:rPr>
        <w:t xml:space="preserve">Desde </w:t>
      </w:r>
      <w:r w:rsidR="00236E1A" w:rsidRPr="00236E1A">
        <w:rPr>
          <w:lang w:val="es-PE"/>
        </w:rPr>
        <w:t>ese día</w:t>
      </w:r>
      <w:r w:rsidR="004E29DB">
        <w:rPr>
          <w:lang w:val="es-PE"/>
        </w:rPr>
        <w:t>,</w:t>
      </w:r>
      <w:r w:rsidR="00236E1A" w:rsidRPr="00236E1A">
        <w:rPr>
          <w:lang w:val="es-PE"/>
        </w:rPr>
        <w:t xml:space="preserve"> no se puso </w:t>
      </w:r>
      <w:r w:rsidR="00F0619D">
        <w:rPr>
          <w:lang w:val="es-PE"/>
        </w:rPr>
        <w:t xml:space="preserve">más </w:t>
      </w:r>
      <w:r w:rsidR="00236E1A" w:rsidRPr="00236E1A">
        <w:rPr>
          <w:lang w:val="es-PE"/>
        </w:rPr>
        <w:t xml:space="preserve">ropas bonitas, ni comió más de </w:t>
      </w:r>
      <w:r w:rsidR="00B87C57">
        <w:rPr>
          <w:lang w:val="es-PE"/>
        </w:rPr>
        <w:t>buena</w:t>
      </w:r>
      <w:r w:rsidR="004E29DB">
        <w:rPr>
          <w:lang w:val="es-PE"/>
        </w:rPr>
        <w:t>s</w:t>
      </w:r>
      <w:r w:rsidR="00B87C57">
        <w:rPr>
          <w:lang w:val="es-PE"/>
        </w:rPr>
        <w:t xml:space="preserve"> </w:t>
      </w:r>
      <w:r w:rsidR="00236E1A" w:rsidRPr="00236E1A">
        <w:rPr>
          <w:lang w:val="es-PE"/>
        </w:rPr>
        <w:t>comida</w:t>
      </w:r>
      <w:r w:rsidR="004E29DB">
        <w:rPr>
          <w:lang w:val="es-PE"/>
        </w:rPr>
        <w:t>s</w:t>
      </w:r>
      <w:r w:rsidR="00236E1A" w:rsidRPr="00236E1A">
        <w:rPr>
          <w:lang w:val="es-PE"/>
        </w:rPr>
        <w:t xml:space="preserve">, ni </w:t>
      </w:r>
      <w:r w:rsidR="00F0619D">
        <w:rPr>
          <w:lang w:val="es-PE"/>
        </w:rPr>
        <w:t>se untó</w:t>
      </w:r>
      <w:r w:rsidR="00236E1A" w:rsidRPr="00236E1A">
        <w:rPr>
          <w:lang w:val="es-PE"/>
        </w:rPr>
        <w:t xml:space="preserve"> perfumes </w:t>
      </w:r>
      <w:r w:rsidR="00F0619D">
        <w:rPr>
          <w:lang w:val="es-PE"/>
        </w:rPr>
        <w:t>ni</w:t>
      </w:r>
      <w:r w:rsidR="00236E1A" w:rsidRPr="00236E1A">
        <w:rPr>
          <w:lang w:val="es-PE"/>
        </w:rPr>
        <w:t xml:space="preserve"> coronas </w:t>
      </w:r>
      <w:r w:rsidR="00F0619D">
        <w:rPr>
          <w:lang w:val="es-PE"/>
        </w:rPr>
        <w:t>ni</w:t>
      </w:r>
      <w:r w:rsidR="00236E1A" w:rsidRPr="00236E1A">
        <w:rPr>
          <w:lang w:val="es-PE"/>
        </w:rPr>
        <w:t xml:space="preserve"> cosas por el estilo. </w:t>
      </w:r>
      <w:r w:rsidR="004E29DB" w:rsidRPr="00236E1A">
        <w:rPr>
          <w:lang w:val="es-PE"/>
        </w:rPr>
        <w:t xml:space="preserve">Resuelta </w:t>
      </w:r>
      <w:r w:rsidR="00236E1A" w:rsidRPr="00236E1A">
        <w:rPr>
          <w:lang w:val="es-PE"/>
        </w:rPr>
        <w:t xml:space="preserve">a buscar y recuperar a su amado por todos los medios posibles, mandó llamar algunos actores y les dio mil </w:t>
      </w:r>
      <w:r w:rsidR="00F0619D">
        <w:rPr>
          <w:lang w:val="es-PE"/>
        </w:rPr>
        <w:t>monedas</w:t>
      </w:r>
      <w:r w:rsidR="00236E1A" w:rsidRPr="00236E1A">
        <w:rPr>
          <w:lang w:val="es-PE"/>
        </w:rPr>
        <w:t xml:space="preserve">. Al preguntar: "¿Qué vamos a hacer con esto, señora?" Ella dijo: "No hay lugar que </w:t>
      </w:r>
      <w:r w:rsidR="003A1BA4">
        <w:rPr>
          <w:lang w:val="es-PE"/>
        </w:rPr>
        <w:t xml:space="preserve">ustedes no </w:t>
      </w:r>
      <w:r w:rsidR="00236E1A" w:rsidRPr="00236E1A">
        <w:rPr>
          <w:lang w:val="es-PE"/>
        </w:rPr>
        <w:t>visit</w:t>
      </w:r>
      <w:r w:rsidR="003A1BA4">
        <w:rPr>
          <w:lang w:val="es-PE"/>
        </w:rPr>
        <w:t>en</w:t>
      </w:r>
      <w:r w:rsidR="00236E1A" w:rsidRPr="00236E1A">
        <w:rPr>
          <w:lang w:val="es-PE"/>
        </w:rPr>
        <w:t xml:space="preserve">. Id, pues, a cada aldea, pueblo y ciudad, y </w:t>
      </w:r>
      <w:r w:rsidR="00B87C57">
        <w:rPr>
          <w:lang w:val="es-PE"/>
        </w:rPr>
        <w:t>al reunir</w:t>
      </w:r>
      <w:r w:rsidR="00236E1A" w:rsidRPr="00236E1A">
        <w:rPr>
          <w:lang w:val="es-PE"/>
        </w:rPr>
        <w:t xml:space="preserve"> una multitud a vuestro alrededor, </w:t>
      </w:r>
      <w:r w:rsidR="003A1BA4">
        <w:rPr>
          <w:lang w:val="es-PE"/>
        </w:rPr>
        <w:t xml:space="preserve">antes </w:t>
      </w:r>
      <w:r w:rsidR="00236E1A" w:rsidRPr="00236E1A">
        <w:rPr>
          <w:lang w:val="es-PE"/>
        </w:rPr>
        <w:t>que nada</w:t>
      </w:r>
      <w:r w:rsidR="003A1BA4">
        <w:rPr>
          <w:lang w:val="es-PE"/>
        </w:rPr>
        <w:t>,</w:t>
      </w:r>
      <w:r w:rsidR="00236E1A" w:rsidRPr="00236E1A">
        <w:rPr>
          <w:lang w:val="es-PE"/>
        </w:rPr>
        <w:t xml:space="preserve"> cantad esta canción en medio de la gente", enseñando a los actores la primera estrofa: "Y si", dijo ella, "cuando haya</w:t>
      </w:r>
      <w:r w:rsidR="00AD3845">
        <w:rPr>
          <w:lang w:val="es-PE"/>
        </w:rPr>
        <w:t>n</w:t>
      </w:r>
      <w:r w:rsidR="00236E1A" w:rsidRPr="00236E1A">
        <w:rPr>
          <w:lang w:val="es-PE"/>
        </w:rPr>
        <w:t xml:space="preserve"> cantado esta canción, mi esposo se enc</w:t>
      </w:r>
      <w:r w:rsidR="00782E0D">
        <w:rPr>
          <w:lang w:val="es-PE"/>
        </w:rPr>
        <w:t>o</w:t>
      </w:r>
      <w:r w:rsidR="00236E1A" w:rsidRPr="00236E1A">
        <w:rPr>
          <w:lang w:val="es-PE"/>
        </w:rPr>
        <w:t>ntr</w:t>
      </w:r>
      <w:r w:rsidR="00782E0D">
        <w:rPr>
          <w:lang w:val="es-PE"/>
        </w:rPr>
        <w:t>ase</w:t>
      </w:r>
      <w:r w:rsidR="00236E1A" w:rsidRPr="00236E1A">
        <w:rPr>
          <w:lang w:val="es-PE"/>
        </w:rPr>
        <w:t xml:space="preserve"> entre la multitud, él </w:t>
      </w:r>
      <w:r w:rsidR="00AD3845">
        <w:rPr>
          <w:lang w:val="es-PE"/>
        </w:rPr>
        <w:t>l</w:t>
      </w:r>
      <w:r w:rsidR="00236E1A" w:rsidRPr="00236E1A">
        <w:rPr>
          <w:lang w:val="es-PE"/>
        </w:rPr>
        <w:t>e</w:t>
      </w:r>
      <w:r w:rsidR="00AD3845">
        <w:rPr>
          <w:lang w:val="es-PE"/>
        </w:rPr>
        <w:t>s</w:t>
      </w:r>
      <w:r w:rsidR="00236E1A" w:rsidRPr="00236E1A">
        <w:rPr>
          <w:lang w:val="es-PE"/>
        </w:rPr>
        <w:t xml:space="preserve"> hablará. [62] Entonces </w:t>
      </w:r>
      <w:r w:rsidR="00AD3845">
        <w:rPr>
          <w:lang w:val="es-PE"/>
        </w:rPr>
        <w:t>podrán</w:t>
      </w:r>
      <w:r w:rsidR="00236E1A" w:rsidRPr="00236E1A">
        <w:rPr>
          <w:lang w:val="es-PE"/>
        </w:rPr>
        <w:t xml:space="preserve"> decirle que estoy muy bien y traer</w:t>
      </w:r>
      <w:r w:rsidR="00AD3845">
        <w:rPr>
          <w:lang w:val="es-PE"/>
        </w:rPr>
        <w:t>lo</w:t>
      </w:r>
      <w:r w:rsidR="00236E1A" w:rsidRPr="00236E1A">
        <w:rPr>
          <w:lang w:val="es-PE"/>
        </w:rPr>
        <w:t xml:space="preserve"> </w:t>
      </w:r>
      <w:r w:rsidR="00AD3845">
        <w:rPr>
          <w:lang w:val="es-PE"/>
        </w:rPr>
        <w:t>de vuelta con ustedes</w:t>
      </w:r>
      <w:r w:rsidR="00236E1A" w:rsidRPr="00236E1A">
        <w:rPr>
          <w:lang w:val="es-PE"/>
        </w:rPr>
        <w:t xml:space="preserve">. </w:t>
      </w:r>
      <w:r w:rsidR="005A39CC" w:rsidRPr="00236E1A">
        <w:rPr>
          <w:lang w:val="es-PE"/>
        </w:rPr>
        <w:t xml:space="preserve">Si </w:t>
      </w:r>
      <w:r w:rsidR="00236E1A" w:rsidRPr="00236E1A">
        <w:rPr>
          <w:lang w:val="es-PE"/>
        </w:rPr>
        <w:t>se nega</w:t>
      </w:r>
      <w:r w:rsidR="005A39CC">
        <w:rPr>
          <w:lang w:val="es-PE"/>
        </w:rPr>
        <w:t>se</w:t>
      </w:r>
      <w:r w:rsidR="00236E1A" w:rsidRPr="00236E1A">
        <w:rPr>
          <w:lang w:val="es-PE"/>
        </w:rPr>
        <w:t xml:space="preserve"> a venir, enví</w:t>
      </w:r>
      <w:r w:rsidR="00AD3845">
        <w:rPr>
          <w:lang w:val="es-PE"/>
        </w:rPr>
        <w:t>en</w:t>
      </w:r>
      <w:r w:rsidR="00236E1A" w:rsidRPr="00236E1A">
        <w:rPr>
          <w:lang w:val="es-PE"/>
        </w:rPr>
        <w:t>me un mensaje.</w:t>
      </w:r>
    </w:p>
    <w:p w14:paraId="40379072" w14:textId="387C8B48" w:rsidR="00DC7807" w:rsidRPr="00DC7807" w:rsidRDefault="005A39CC" w:rsidP="00273296">
      <w:pPr>
        <w:pStyle w:val="NormalHistoria"/>
        <w:spacing w:after="0"/>
        <w:rPr>
          <w:lang w:val="es-PE"/>
        </w:rPr>
      </w:pPr>
      <w:r w:rsidRPr="00DC7807">
        <w:rPr>
          <w:lang w:val="es-PE"/>
        </w:rPr>
        <w:t xml:space="preserve">Dándoles </w:t>
      </w:r>
      <w:r w:rsidR="00DC7807" w:rsidRPr="00DC7807">
        <w:rPr>
          <w:lang w:val="es-PE"/>
        </w:rPr>
        <w:t xml:space="preserve">los gastos del viaje, los despidió. </w:t>
      </w:r>
      <w:r w:rsidR="00AD3845">
        <w:rPr>
          <w:lang w:val="es-PE"/>
        </w:rPr>
        <w:t>Ellos p</w:t>
      </w:r>
      <w:r w:rsidR="00DC7807" w:rsidRPr="00DC7807">
        <w:rPr>
          <w:lang w:val="es-PE"/>
        </w:rPr>
        <w:t xml:space="preserve">artieron de </w:t>
      </w:r>
      <w:proofErr w:type="spellStart"/>
      <w:r w:rsidR="0058784D">
        <w:rPr>
          <w:lang w:val="es-PE"/>
        </w:rPr>
        <w:t>Benares</w:t>
      </w:r>
      <w:proofErr w:type="spellEnd"/>
      <w:r w:rsidR="00DC7807" w:rsidRPr="00DC7807">
        <w:rPr>
          <w:lang w:val="es-PE"/>
        </w:rPr>
        <w:t xml:space="preserve"> y </w:t>
      </w:r>
      <w:r>
        <w:rPr>
          <w:lang w:val="es-PE"/>
        </w:rPr>
        <w:t>congregando</w:t>
      </w:r>
      <w:r w:rsidR="00DC7807" w:rsidRPr="00DC7807">
        <w:rPr>
          <w:lang w:val="es-PE"/>
        </w:rPr>
        <w:t xml:space="preserve"> gente aquí y allá, llegaron por fin a un pueblo fronterizo. Ahora </w:t>
      </w:r>
      <w:r w:rsidR="00AD3845">
        <w:rPr>
          <w:lang w:val="es-PE"/>
        </w:rPr>
        <w:t xml:space="preserve">bien, </w:t>
      </w:r>
      <w:r w:rsidR="00DC7807" w:rsidRPr="00DC7807">
        <w:rPr>
          <w:lang w:val="es-PE"/>
        </w:rPr>
        <w:t xml:space="preserve">el ladrón, desde su huida, vivía </w:t>
      </w:r>
      <w:r w:rsidR="00AD3845">
        <w:rPr>
          <w:lang w:val="es-PE"/>
        </w:rPr>
        <w:t>en dicho lugar</w:t>
      </w:r>
      <w:r w:rsidR="00DC7807" w:rsidRPr="00DC7807">
        <w:rPr>
          <w:lang w:val="es-PE"/>
        </w:rPr>
        <w:t xml:space="preserve">. </w:t>
      </w:r>
      <w:r w:rsidR="00AD3845">
        <w:rPr>
          <w:lang w:val="es-PE"/>
        </w:rPr>
        <w:t>Así que</w:t>
      </w:r>
      <w:r w:rsidR="00DC7807" w:rsidRPr="00DC7807">
        <w:rPr>
          <w:lang w:val="es-PE"/>
        </w:rPr>
        <w:t xml:space="preserve"> los actores </w:t>
      </w:r>
      <w:r>
        <w:rPr>
          <w:lang w:val="es-PE"/>
        </w:rPr>
        <w:t xml:space="preserve">congregaron a </w:t>
      </w:r>
      <w:r w:rsidR="00DC7807" w:rsidRPr="00DC7807">
        <w:rPr>
          <w:lang w:val="es-PE"/>
        </w:rPr>
        <w:t xml:space="preserve">una multitud alrededor de ellos y cantaron la primera </w:t>
      </w:r>
      <w:r w:rsidR="005E35D5" w:rsidRPr="00DC7807">
        <w:rPr>
          <w:lang w:val="es-PE"/>
        </w:rPr>
        <w:t xml:space="preserve">estrofa: </w:t>
      </w:r>
    </w:p>
    <w:p w14:paraId="7BD7B646" w14:textId="52157576" w:rsidR="00DC7807" w:rsidRPr="00DC7807" w:rsidRDefault="00273296" w:rsidP="00273296">
      <w:pPr>
        <w:pStyle w:val="Verso2Espaol"/>
        <w:ind w:left="1416"/>
        <w:rPr>
          <w:lang w:val="es-PE"/>
        </w:rPr>
      </w:pPr>
      <w:r>
        <w:rPr>
          <w:lang w:val="es-PE"/>
        </w:rPr>
        <w:t>1.</w:t>
      </w:r>
      <w:r>
        <w:rPr>
          <w:lang w:val="es-PE"/>
        </w:rPr>
        <w:tab/>
      </w:r>
      <w:r w:rsidR="00DC7807" w:rsidRPr="00DC7807">
        <w:rPr>
          <w:lang w:val="es-PE"/>
        </w:rPr>
        <w:t xml:space="preserve">Era </w:t>
      </w:r>
      <w:r>
        <w:rPr>
          <w:lang w:val="es-PE"/>
        </w:rPr>
        <w:t>un</w:t>
      </w:r>
      <w:r w:rsidR="00DC7807" w:rsidRPr="00DC7807">
        <w:rPr>
          <w:lang w:val="es-PE"/>
        </w:rPr>
        <w:t xml:space="preserve"> tiempo feliz de primavera,</w:t>
      </w:r>
    </w:p>
    <w:p w14:paraId="1D789DCF" w14:textId="7CF34C58" w:rsidR="00DC7807" w:rsidRPr="00DC7807" w:rsidRDefault="00DC7807" w:rsidP="005E35D5">
      <w:pPr>
        <w:pStyle w:val="Verso2Espaol"/>
        <w:rPr>
          <w:lang w:val="es-PE"/>
        </w:rPr>
      </w:pPr>
      <w:r w:rsidRPr="00DC7807">
        <w:rPr>
          <w:lang w:val="es-PE"/>
        </w:rPr>
        <w:t xml:space="preserve">Brillante </w:t>
      </w:r>
      <w:r w:rsidR="000728C0">
        <w:rPr>
          <w:lang w:val="es-PE"/>
        </w:rPr>
        <w:t xml:space="preserve">de </w:t>
      </w:r>
      <w:r w:rsidRPr="00DC7807">
        <w:rPr>
          <w:lang w:val="es-PE"/>
        </w:rPr>
        <w:t xml:space="preserve">flores </w:t>
      </w:r>
      <w:r w:rsidR="000728C0">
        <w:rPr>
          <w:lang w:val="es-PE"/>
        </w:rPr>
        <w:t xml:space="preserve">en </w:t>
      </w:r>
      <w:r w:rsidRPr="00DC7807">
        <w:rPr>
          <w:lang w:val="es-PE"/>
        </w:rPr>
        <w:t xml:space="preserve">cada </w:t>
      </w:r>
      <w:r w:rsidR="00046215">
        <w:rPr>
          <w:lang w:val="es-PE"/>
        </w:rPr>
        <w:t>planta</w:t>
      </w:r>
      <w:r w:rsidRPr="00DC7807">
        <w:rPr>
          <w:lang w:val="es-PE"/>
        </w:rPr>
        <w:t xml:space="preserve"> y árbol,</w:t>
      </w:r>
    </w:p>
    <w:p w14:paraId="374AC3C6" w14:textId="3588551A" w:rsidR="00DC7807" w:rsidRPr="00DC7807" w:rsidRDefault="00DC7807" w:rsidP="005E35D5">
      <w:pPr>
        <w:pStyle w:val="Verso2Espaol"/>
        <w:rPr>
          <w:lang w:val="es-PE"/>
        </w:rPr>
      </w:pPr>
      <w:r w:rsidRPr="00DC7807">
        <w:rPr>
          <w:lang w:val="es-PE"/>
        </w:rPr>
        <w:t>De</w:t>
      </w:r>
      <w:r w:rsidR="0018583C">
        <w:rPr>
          <w:lang w:val="es-PE"/>
        </w:rPr>
        <w:t>sde</w:t>
      </w:r>
      <w:r w:rsidRPr="00DC7807">
        <w:rPr>
          <w:lang w:val="es-PE"/>
        </w:rPr>
        <w:t xml:space="preserve"> </w:t>
      </w:r>
      <w:r w:rsidR="00273296">
        <w:rPr>
          <w:lang w:val="es-PE"/>
        </w:rPr>
        <w:t>el</w:t>
      </w:r>
      <w:r w:rsidRPr="00DC7807">
        <w:rPr>
          <w:lang w:val="es-PE"/>
        </w:rPr>
        <w:t xml:space="preserve"> despertar </w:t>
      </w:r>
      <w:r w:rsidR="00654692">
        <w:rPr>
          <w:lang w:val="es-PE"/>
        </w:rPr>
        <w:t xml:space="preserve">de un </w:t>
      </w:r>
      <w:r w:rsidRPr="00DC7807">
        <w:rPr>
          <w:lang w:val="es-PE"/>
        </w:rPr>
        <w:t>desmay</w:t>
      </w:r>
      <w:r w:rsidR="00654692">
        <w:rPr>
          <w:lang w:val="es-PE"/>
        </w:rPr>
        <w:t>o</w:t>
      </w:r>
    </w:p>
    <w:p w14:paraId="4A4557E6" w14:textId="3A534496" w:rsidR="00DC7807" w:rsidRDefault="00DC7807" w:rsidP="005E35D5">
      <w:pPr>
        <w:pStyle w:val="Verso2Espaol"/>
        <w:rPr>
          <w:lang w:val="es-PE"/>
        </w:rPr>
      </w:pPr>
      <w:proofErr w:type="spellStart"/>
      <w:r w:rsidRPr="00DC7807">
        <w:rPr>
          <w:lang w:val="es-PE"/>
        </w:rPr>
        <w:t>Sāmā</w:t>
      </w:r>
      <w:proofErr w:type="spellEnd"/>
      <w:r w:rsidRPr="00DC7807">
        <w:rPr>
          <w:lang w:val="es-PE"/>
        </w:rPr>
        <w:t xml:space="preserve"> </w:t>
      </w:r>
      <w:r w:rsidR="00046215">
        <w:rPr>
          <w:lang w:val="es-PE"/>
        </w:rPr>
        <w:t xml:space="preserve">todavía </w:t>
      </w:r>
      <w:r w:rsidRPr="00DC7807">
        <w:rPr>
          <w:lang w:val="es-PE"/>
        </w:rPr>
        <w:t xml:space="preserve">vive y </w:t>
      </w:r>
      <w:r w:rsidR="00273296">
        <w:rPr>
          <w:lang w:val="es-PE"/>
        </w:rPr>
        <w:t xml:space="preserve">aguarda </w:t>
      </w:r>
      <w:r w:rsidR="00046215">
        <w:rPr>
          <w:lang w:val="es-PE"/>
        </w:rPr>
        <w:t xml:space="preserve">por </w:t>
      </w:r>
      <w:r w:rsidR="00E65A3B">
        <w:rPr>
          <w:lang w:val="es-PE"/>
        </w:rPr>
        <w:t>su presencia</w:t>
      </w:r>
      <w:r w:rsidRPr="00DC7807">
        <w:rPr>
          <w:lang w:val="es-PE"/>
        </w:rPr>
        <w:t>.</w:t>
      </w:r>
    </w:p>
    <w:p w14:paraId="6D6F15A4" w14:textId="77777777" w:rsidR="005E35D5" w:rsidRPr="00DC7807" w:rsidRDefault="005E35D5" w:rsidP="005E35D5">
      <w:pPr>
        <w:pStyle w:val="Verso2Espaol"/>
        <w:rPr>
          <w:lang w:val="es-PE"/>
        </w:rPr>
      </w:pPr>
    </w:p>
    <w:p w14:paraId="6149EBA5" w14:textId="5F03814E" w:rsidR="00DC7807" w:rsidRPr="00DC7807" w:rsidRDefault="00DC7807" w:rsidP="005E35D5">
      <w:pPr>
        <w:pStyle w:val="NormalHistoria"/>
        <w:rPr>
          <w:lang w:val="es-PE"/>
        </w:rPr>
      </w:pPr>
      <w:r w:rsidRPr="00DC7807">
        <w:rPr>
          <w:lang w:val="es-PE"/>
        </w:rPr>
        <w:t>El ladrón</w:t>
      </w:r>
      <w:r w:rsidR="00273296">
        <w:rPr>
          <w:lang w:val="es-PE"/>
        </w:rPr>
        <w:t>,</w:t>
      </w:r>
      <w:r w:rsidRPr="00DC7807">
        <w:rPr>
          <w:lang w:val="es-PE"/>
        </w:rPr>
        <w:t xml:space="preserve"> al oír esto</w:t>
      </w:r>
      <w:r w:rsidR="00273296">
        <w:rPr>
          <w:lang w:val="es-PE"/>
        </w:rPr>
        <w:t>,</w:t>
      </w:r>
      <w:r w:rsidRPr="00DC7807">
        <w:rPr>
          <w:lang w:val="es-PE"/>
        </w:rPr>
        <w:t xml:space="preserve"> se acercó al actor y dijo: "</w:t>
      </w:r>
      <w:r w:rsidR="00046215">
        <w:rPr>
          <w:lang w:val="es-PE"/>
        </w:rPr>
        <w:t>D</w:t>
      </w:r>
      <w:r w:rsidRPr="00DC7807">
        <w:rPr>
          <w:lang w:val="es-PE"/>
        </w:rPr>
        <w:t>ice</w:t>
      </w:r>
      <w:r w:rsidR="00046215">
        <w:rPr>
          <w:lang w:val="es-PE"/>
        </w:rPr>
        <w:t>n</w:t>
      </w:r>
      <w:r w:rsidRPr="00DC7807">
        <w:rPr>
          <w:lang w:val="es-PE"/>
        </w:rPr>
        <w:t xml:space="preserve"> que </w:t>
      </w:r>
      <w:proofErr w:type="spellStart"/>
      <w:r w:rsidRPr="00DC7807">
        <w:rPr>
          <w:lang w:val="es-PE"/>
        </w:rPr>
        <w:t>Sāmā</w:t>
      </w:r>
      <w:proofErr w:type="spellEnd"/>
      <w:r w:rsidRPr="00DC7807">
        <w:rPr>
          <w:lang w:val="es-PE"/>
        </w:rPr>
        <w:t xml:space="preserve"> está viva, pero no l</w:t>
      </w:r>
      <w:r w:rsidR="00273296">
        <w:rPr>
          <w:lang w:val="es-PE"/>
        </w:rPr>
        <w:t>e</w:t>
      </w:r>
      <w:r w:rsidRPr="00DC7807">
        <w:rPr>
          <w:lang w:val="es-PE"/>
        </w:rPr>
        <w:t xml:space="preserve"> creo". Y dirigiéndose a él </w:t>
      </w:r>
      <w:r w:rsidR="00273296">
        <w:rPr>
          <w:lang w:val="es-PE"/>
        </w:rPr>
        <w:t>ellos recitaron</w:t>
      </w:r>
      <w:r w:rsidRPr="00DC7807">
        <w:rPr>
          <w:lang w:val="es-PE"/>
        </w:rPr>
        <w:t xml:space="preserve"> la segunda estrofa:</w:t>
      </w:r>
    </w:p>
    <w:p w14:paraId="6F919F9E" w14:textId="432E0C82" w:rsidR="00DC7807" w:rsidRPr="00DC7807" w:rsidRDefault="009C3E7D" w:rsidP="009C3E7D">
      <w:pPr>
        <w:pStyle w:val="Verso2Espaol"/>
        <w:ind w:left="1416"/>
        <w:rPr>
          <w:lang w:val="es-PE"/>
        </w:rPr>
      </w:pPr>
      <w:r>
        <w:rPr>
          <w:lang w:val="es-PE"/>
        </w:rPr>
        <w:t xml:space="preserve">2. </w:t>
      </w:r>
      <w:r>
        <w:rPr>
          <w:lang w:val="es-PE"/>
        </w:rPr>
        <w:tab/>
      </w:r>
      <w:r w:rsidR="00DC7807" w:rsidRPr="00DC7807">
        <w:rPr>
          <w:lang w:val="es-PE"/>
        </w:rPr>
        <w:t>¿Pueden los vientos feroces sacudir una montaña?</w:t>
      </w:r>
    </w:p>
    <w:p w14:paraId="40A56656" w14:textId="2B49EE7A" w:rsidR="00DC7807" w:rsidRPr="00DC7807" w:rsidRDefault="00DC7807" w:rsidP="005E35D5">
      <w:pPr>
        <w:pStyle w:val="Verso2Espaol"/>
        <w:rPr>
          <w:lang w:val="es-PE"/>
        </w:rPr>
      </w:pPr>
      <w:r w:rsidRPr="00DC7807">
        <w:rPr>
          <w:lang w:val="es-PE"/>
        </w:rPr>
        <w:t>¿</w:t>
      </w:r>
      <w:r w:rsidR="001D391B" w:rsidRPr="00DC7807">
        <w:rPr>
          <w:lang w:val="es-PE"/>
        </w:rPr>
        <w:t xml:space="preserve">Pueden </w:t>
      </w:r>
      <w:r w:rsidRPr="00DC7807">
        <w:rPr>
          <w:lang w:val="es-PE"/>
        </w:rPr>
        <w:t>hacer temblar la tierra firme?</w:t>
      </w:r>
    </w:p>
    <w:p w14:paraId="2453C77D" w14:textId="64DDAC01" w:rsidR="00DC7807" w:rsidRPr="00DC7807" w:rsidRDefault="001D391B" w:rsidP="005E35D5">
      <w:pPr>
        <w:pStyle w:val="Verso2Espaol"/>
        <w:rPr>
          <w:lang w:val="es-PE"/>
        </w:rPr>
      </w:pPr>
      <w:r>
        <w:rPr>
          <w:lang w:val="es-PE"/>
        </w:rPr>
        <w:t xml:space="preserve">No obstante, </w:t>
      </w:r>
      <w:r w:rsidR="00226B34">
        <w:rPr>
          <w:lang w:val="es-PE"/>
        </w:rPr>
        <w:t>hace</w:t>
      </w:r>
      <w:r w:rsidR="00DC2AC3">
        <w:rPr>
          <w:lang w:val="es-PE"/>
        </w:rPr>
        <w:t>r</w:t>
      </w:r>
      <w:r w:rsidR="00226B34">
        <w:rPr>
          <w:lang w:val="es-PE"/>
        </w:rPr>
        <w:t xml:space="preserve"> ver a </w:t>
      </w:r>
      <w:r w:rsidR="00DC7807" w:rsidRPr="00DC7807">
        <w:rPr>
          <w:lang w:val="es-PE"/>
        </w:rPr>
        <w:t xml:space="preserve">los muertos </w:t>
      </w:r>
      <w:r w:rsidR="00DC2AC3">
        <w:rPr>
          <w:lang w:val="es-PE"/>
        </w:rPr>
        <w:t>como</w:t>
      </w:r>
      <w:r w:rsidR="00DC2AC3" w:rsidRPr="00DC7807">
        <w:rPr>
          <w:lang w:val="es-PE"/>
        </w:rPr>
        <w:t xml:space="preserve"> vivos</w:t>
      </w:r>
    </w:p>
    <w:p w14:paraId="3D18BC82" w14:textId="407555A2" w:rsidR="00DC7807" w:rsidRDefault="00226B34" w:rsidP="005E35D5">
      <w:pPr>
        <w:pStyle w:val="Verso2Espaol"/>
        <w:rPr>
          <w:lang w:val="es-PE"/>
        </w:rPr>
      </w:pPr>
      <w:r>
        <w:rPr>
          <w:lang w:val="es-PE"/>
        </w:rPr>
        <w:t>Son m</w:t>
      </w:r>
      <w:r w:rsidR="00046215">
        <w:rPr>
          <w:lang w:val="es-PE"/>
        </w:rPr>
        <w:t>ilagros</w:t>
      </w:r>
      <w:r w:rsidR="00DC7807" w:rsidRPr="00DC7807">
        <w:rPr>
          <w:lang w:val="es-PE"/>
        </w:rPr>
        <w:t xml:space="preserve"> extraño</w:t>
      </w:r>
      <w:r>
        <w:rPr>
          <w:lang w:val="es-PE"/>
        </w:rPr>
        <w:t>s</w:t>
      </w:r>
      <w:r w:rsidR="00DC7807" w:rsidRPr="00DC7807">
        <w:rPr>
          <w:lang w:val="es-PE"/>
        </w:rPr>
        <w:t xml:space="preserve"> lejos </w:t>
      </w:r>
      <w:r w:rsidR="00CD455D">
        <w:rPr>
          <w:lang w:val="es-PE"/>
        </w:rPr>
        <w:t>de ser posible</w:t>
      </w:r>
      <w:r>
        <w:rPr>
          <w:lang w:val="es-PE"/>
        </w:rPr>
        <w:t>s</w:t>
      </w:r>
      <w:r w:rsidR="00DC7807" w:rsidRPr="00DC7807">
        <w:rPr>
          <w:lang w:val="es-PE"/>
        </w:rPr>
        <w:t>!</w:t>
      </w:r>
    </w:p>
    <w:p w14:paraId="5C08E16E" w14:textId="77777777" w:rsidR="00767EF8" w:rsidRPr="00DC7807" w:rsidRDefault="00767EF8" w:rsidP="005E35D5">
      <w:pPr>
        <w:pStyle w:val="Verso2Espaol"/>
        <w:rPr>
          <w:lang w:val="es-PE"/>
        </w:rPr>
      </w:pPr>
    </w:p>
    <w:p w14:paraId="7904A69B" w14:textId="768932A9" w:rsidR="00DC7807" w:rsidRPr="00DC7807" w:rsidRDefault="00DC7807" w:rsidP="00767EF8">
      <w:pPr>
        <w:pStyle w:val="NormalHistoria"/>
        <w:rPr>
          <w:lang w:val="es-PE"/>
        </w:rPr>
      </w:pPr>
      <w:r w:rsidRPr="00DC7807">
        <w:rPr>
          <w:lang w:val="es-PE"/>
        </w:rPr>
        <w:t>[63] El actor</w:t>
      </w:r>
      <w:r w:rsidR="009C3E7D">
        <w:rPr>
          <w:lang w:val="es-PE"/>
        </w:rPr>
        <w:t>,</w:t>
      </w:r>
      <w:r w:rsidRPr="00DC7807">
        <w:rPr>
          <w:lang w:val="es-PE"/>
        </w:rPr>
        <w:t xml:space="preserve"> al oír estas palabras</w:t>
      </w:r>
      <w:r w:rsidR="009C3E7D">
        <w:rPr>
          <w:lang w:val="es-PE"/>
        </w:rPr>
        <w:t>,</w:t>
      </w:r>
      <w:r w:rsidRPr="00DC7807">
        <w:rPr>
          <w:lang w:val="es-PE"/>
        </w:rPr>
        <w:t xml:space="preserve"> pronunció la tercera estrofa:</w:t>
      </w:r>
    </w:p>
    <w:p w14:paraId="522BD7F0" w14:textId="6B4B930E" w:rsidR="00DC7807" w:rsidRPr="00DC7807" w:rsidRDefault="009C3E7D" w:rsidP="009C3E7D">
      <w:pPr>
        <w:pStyle w:val="Verso2Espaol"/>
        <w:ind w:left="1416"/>
        <w:rPr>
          <w:lang w:val="es-PE"/>
        </w:rPr>
      </w:pPr>
      <w:r>
        <w:rPr>
          <w:lang w:val="es-PE"/>
        </w:rPr>
        <w:t>3.</w:t>
      </w:r>
      <w:r>
        <w:rPr>
          <w:lang w:val="es-PE"/>
        </w:rPr>
        <w:tab/>
      </w:r>
      <w:proofErr w:type="spellStart"/>
      <w:r w:rsidR="00DC7807" w:rsidRPr="00DC7807">
        <w:rPr>
          <w:lang w:val="es-PE"/>
        </w:rPr>
        <w:t>Sāmā</w:t>
      </w:r>
      <w:proofErr w:type="spellEnd"/>
      <w:r w:rsidR="00DC7807" w:rsidRPr="00DC7807">
        <w:rPr>
          <w:lang w:val="es-PE"/>
        </w:rPr>
        <w:t xml:space="preserve"> </w:t>
      </w:r>
      <w:r w:rsidR="000E1EBB">
        <w:rPr>
          <w:lang w:val="es-PE"/>
        </w:rPr>
        <w:t xml:space="preserve">definitivamente </w:t>
      </w:r>
      <w:r w:rsidR="00DC7807" w:rsidRPr="00DC7807">
        <w:rPr>
          <w:lang w:val="es-PE"/>
        </w:rPr>
        <w:t>no está muert</w:t>
      </w:r>
      <w:r w:rsidR="00226B34">
        <w:rPr>
          <w:lang w:val="es-PE"/>
        </w:rPr>
        <w:t>a</w:t>
      </w:r>
      <w:r w:rsidR="00DC7807" w:rsidRPr="00DC7807">
        <w:rPr>
          <w:lang w:val="es-PE"/>
        </w:rPr>
        <w:t>,</w:t>
      </w:r>
    </w:p>
    <w:p w14:paraId="7707E5E1" w14:textId="4EC84327" w:rsidR="00DC7807" w:rsidRPr="00DC7807" w:rsidRDefault="004237B5" w:rsidP="005E35D5">
      <w:pPr>
        <w:pStyle w:val="Verso2Espaol"/>
        <w:rPr>
          <w:lang w:val="es-PE"/>
        </w:rPr>
      </w:pPr>
      <w:r>
        <w:rPr>
          <w:lang w:val="es-PE"/>
        </w:rPr>
        <w:t>Y</w:t>
      </w:r>
      <w:r w:rsidR="000E1EBB">
        <w:rPr>
          <w:lang w:val="es-PE"/>
        </w:rPr>
        <w:t xml:space="preserve"> n</w:t>
      </w:r>
      <w:r w:rsidR="00DC7807" w:rsidRPr="00DC7807">
        <w:rPr>
          <w:lang w:val="es-PE"/>
        </w:rPr>
        <w:t>i</w:t>
      </w:r>
      <w:r w:rsidR="000E1EBB">
        <w:rPr>
          <w:lang w:val="es-PE"/>
        </w:rPr>
        <w:t>ngún</w:t>
      </w:r>
      <w:r w:rsidR="00DC7807" w:rsidRPr="00DC7807">
        <w:rPr>
          <w:lang w:val="es-PE"/>
        </w:rPr>
        <w:t xml:space="preserve"> otro señor </w:t>
      </w:r>
      <w:r w:rsidR="00226B34">
        <w:rPr>
          <w:lang w:val="es-PE"/>
        </w:rPr>
        <w:t>la</w:t>
      </w:r>
      <w:r w:rsidR="00DC7807" w:rsidRPr="00DC7807">
        <w:rPr>
          <w:lang w:val="es-PE"/>
        </w:rPr>
        <w:t xml:space="preserve"> casar</w:t>
      </w:r>
      <w:r>
        <w:rPr>
          <w:lang w:val="es-PE"/>
        </w:rPr>
        <w:t>á</w:t>
      </w:r>
      <w:r w:rsidR="00DC7807" w:rsidRPr="00DC7807">
        <w:rPr>
          <w:lang w:val="es-PE"/>
        </w:rPr>
        <w:t>.</w:t>
      </w:r>
    </w:p>
    <w:p w14:paraId="050AE4D3" w14:textId="18AD7F6C" w:rsidR="00DC7807" w:rsidRPr="00DC7807" w:rsidRDefault="00DC7807" w:rsidP="005E35D5">
      <w:pPr>
        <w:pStyle w:val="Verso2Espaol"/>
        <w:rPr>
          <w:lang w:val="es-PE"/>
        </w:rPr>
      </w:pPr>
      <w:r w:rsidRPr="00DC7807">
        <w:rPr>
          <w:lang w:val="es-PE"/>
        </w:rPr>
        <w:t>Ayun</w:t>
      </w:r>
      <w:r w:rsidR="000E1EBB">
        <w:rPr>
          <w:lang w:val="es-PE"/>
        </w:rPr>
        <w:t>a</w:t>
      </w:r>
      <w:r w:rsidRPr="00DC7807">
        <w:rPr>
          <w:lang w:val="es-PE"/>
        </w:rPr>
        <w:t xml:space="preserve"> de todas las comidas excepto </w:t>
      </w:r>
      <w:r w:rsidR="00032E73">
        <w:rPr>
          <w:lang w:val="es-PE"/>
        </w:rPr>
        <w:t xml:space="preserve">de </w:t>
      </w:r>
      <w:r w:rsidRPr="00DC7807">
        <w:rPr>
          <w:lang w:val="es-PE"/>
        </w:rPr>
        <w:t>una,</w:t>
      </w:r>
    </w:p>
    <w:p w14:paraId="0DF91E57" w14:textId="537A5F36" w:rsidR="00DC7807" w:rsidRDefault="00032E73" w:rsidP="005E35D5">
      <w:pPr>
        <w:pStyle w:val="Verso2Espaol"/>
        <w:rPr>
          <w:lang w:val="es-PE"/>
        </w:rPr>
      </w:pPr>
      <w:r>
        <w:rPr>
          <w:lang w:val="es-PE"/>
        </w:rPr>
        <w:t xml:space="preserve">De </w:t>
      </w:r>
      <w:r w:rsidR="00DC7807" w:rsidRPr="00DC7807">
        <w:rPr>
          <w:lang w:val="es-PE"/>
        </w:rPr>
        <w:t>ama</w:t>
      </w:r>
      <w:r>
        <w:rPr>
          <w:lang w:val="es-PE"/>
        </w:rPr>
        <w:t>r</w:t>
      </w:r>
      <w:r w:rsidR="00DC7807" w:rsidRPr="00DC7807">
        <w:rPr>
          <w:lang w:val="es-PE"/>
        </w:rPr>
        <w:t xml:space="preserve"> a </w:t>
      </w:r>
      <w:r w:rsidR="00E65A3B">
        <w:rPr>
          <w:lang w:val="es-PE"/>
        </w:rPr>
        <w:t>su persona</w:t>
      </w:r>
      <w:r w:rsidR="00DC7807" w:rsidRPr="00DC7807">
        <w:rPr>
          <w:lang w:val="es-PE"/>
        </w:rPr>
        <w:t xml:space="preserve"> y s</w:t>
      </w:r>
      <w:r>
        <w:rPr>
          <w:lang w:val="es-PE"/>
        </w:rPr>
        <w:t>ó</w:t>
      </w:r>
      <w:r w:rsidR="00DC7807" w:rsidRPr="00DC7807">
        <w:rPr>
          <w:lang w:val="es-PE"/>
        </w:rPr>
        <w:t xml:space="preserve">lo a </w:t>
      </w:r>
      <w:r w:rsidR="00E65A3B">
        <w:rPr>
          <w:lang w:val="es-PE"/>
        </w:rPr>
        <w:t>su persona</w:t>
      </w:r>
      <w:r w:rsidR="00DC7807" w:rsidRPr="00DC7807">
        <w:rPr>
          <w:lang w:val="es-PE"/>
        </w:rPr>
        <w:t>.</w:t>
      </w:r>
    </w:p>
    <w:p w14:paraId="5DE43AE3" w14:textId="77777777" w:rsidR="005E35D5" w:rsidRPr="00DC7807" w:rsidRDefault="005E35D5" w:rsidP="005E35D5">
      <w:pPr>
        <w:pStyle w:val="Verso2Espaol"/>
        <w:rPr>
          <w:lang w:val="es-PE"/>
        </w:rPr>
      </w:pPr>
    </w:p>
    <w:p w14:paraId="290D9F1D" w14:textId="75534923" w:rsidR="00DC7807" w:rsidRPr="00DC7807" w:rsidRDefault="00DC7807" w:rsidP="00767EF8">
      <w:pPr>
        <w:pStyle w:val="NormalHistoria"/>
        <w:rPr>
          <w:lang w:val="es-PE"/>
        </w:rPr>
      </w:pPr>
      <w:r w:rsidRPr="00DC7807">
        <w:rPr>
          <w:lang w:val="es-PE"/>
        </w:rPr>
        <w:t>El ladrón</w:t>
      </w:r>
      <w:r w:rsidR="000C1B2F">
        <w:rPr>
          <w:lang w:val="es-PE"/>
        </w:rPr>
        <w:t>,</w:t>
      </w:r>
      <w:r w:rsidRPr="00DC7807">
        <w:rPr>
          <w:lang w:val="es-PE"/>
        </w:rPr>
        <w:t xml:space="preserve"> al oír esto</w:t>
      </w:r>
      <w:r w:rsidR="000C1B2F">
        <w:rPr>
          <w:lang w:val="es-PE"/>
        </w:rPr>
        <w:t>,</w:t>
      </w:r>
      <w:r w:rsidRPr="00DC7807">
        <w:rPr>
          <w:lang w:val="es-PE"/>
        </w:rPr>
        <w:t xml:space="preserve"> dijo: "Viva o muerta, no la </w:t>
      </w:r>
      <w:r w:rsidR="000C1B2F">
        <w:rPr>
          <w:lang w:val="es-PE"/>
        </w:rPr>
        <w:t>deseo</w:t>
      </w:r>
      <w:r w:rsidRPr="00DC7807">
        <w:rPr>
          <w:lang w:val="es-PE"/>
        </w:rPr>
        <w:t>" y</w:t>
      </w:r>
      <w:r w:rsidR="000C1B2F">
        <w:rPr>
          <w:lang w:val="es-PE"/>
        </w:rPr>
        <w:t>,</w:t>
      </w:r>
      <w:r w:rsidRPr="00DC7807">
        <w:rPr>
          <w:lang w:val="es-PE"/>
        </w:rPr>
        <w:t xml:space="preserve"> con estas palabras</w:t>
      </w:r>
      <w:r w:rsidR="000C1B2F">
        <w:rPr>
          <w:lang w:val="es-PE"/>
        </w:rPr>
        <w:t>,</w:t>
      </w:r>
      <w:r w:rsidRPr="00DC7807">
        <w:rPr>
          <w:lang w:val="es-PE"/>
        </w:rPr>
        <w:t xml:space="preserve"> </w:t>
      </w:r>
      <w:r w:rsidR="000C1B2F">
        <w:rPr>
          <w:lang w:val="es-PE"/>
        </w:rPr>
        <w:t>recitó</w:t>
      </w:r>
      <w:r w:rsidRPr="00DC7807">
        <w:rPr>
          <w:lang w:val="es-PE"/>
        </w:rPr>
        <w:t xml:space="preserve"> la cuarta estrofa:</w:t>
      </w:r>
    </w:p>
    <w:p w14:paraId="025C3845" w14:textId="70D8ACE5" w:rsidR="00DC7807" w:rsidRPr="00DC7807" w:rsidRDefault="00147542" w:rsidP="00147542">
      <w:pPr>
        <w:pStyle w:val="Verso2Espaol"/>
        <w:ind w:left="1416"/>
        <w:rPr>
          <w:lang w:val="es-PE"/>
        </w:rPr>
      </w:pPr>
      <w:r>
        <w:rPr>
          <w:lang w:val="es-PE"/>
        </w:rPr>
        <w:t>4.</w:t>
      </w:r>
      <w:r>
        <w:rPr>
          <w:lang w:val="es-PE"/>
        </w:rPr>
        <w:tab/>
      </w:r>
      <w:r w:rsidR="00DC7807" w:rsidRPr="00DC7807">
        <w:rPr>
          <w:lang w:val="es-PE"/>
        </w:rPr>
        <w:t xml:space="preserve">La fantasía de </w:t>
      </w:r>
      <w:proofErr w:type="spellStart"/>
      <w:r w:rsidR="00DC7807" w:rsidRPr="00DC7807">
        <w:rPr>
          <w:lang w:val="es-PE"/>
        </w:rPr>
        <w:t>Sāmā</w:t>
      </w:r>
      <w:proofErr w:type="spellEnd"/>
      <w:r w:rsidR="00DC7807" w:rsidRPr="00DC7807">
        <w:rPr>
          <w:lang w:val="es-PE"/>
        </w:rPr>
        <w:t xml:space="preserve"> siempre </w:t>
      </w:r>
      <w:r w:rsidR="004A6A39">
        <w:rPr>
          <w:lang w:val="es-PE"/>
        </w:rPr>
        <w:t>deambula</w:t>
      </w:r>
    </w:p>
    <w:p w14:paraId="26E74F4A" w14:textId="10AC95B6" w:rsidR="00DC7807" w:rsidRPr="00DC7807" w:rsidRDefault="00DC7807" w:rsidP="00767EF8">
      <w:pPr>
        <w:pStyle w:val="Verso2Espaol"/>
        <w:rPr>
          <w:lang w:val="es-PE"/>
        </w:rPr>
      </w:pPr>
      <w:r w:rsidRPr="00DC7807">
        <w:rPr>
          <w:lang w:val="es-PE"/>
        </w:rPr>
        <w:t xml:space="preserve">De fe probada </w:t>
      </w:r>
      <w:r w:rsidR="004A6A39">
        <w:rPr>
          <w:lang w:val="es-PE"/>
        </w:rPr>
        <w:t>hacia</w:t>
      </w:r>
      <w:r w:rsidRPr="00DC7807">
        <w:rPr>
          <w:lang w:val="es-PE"/>
        </w:rPr>
        <w:t xml:space="preserve"> amores más ligeros:</w:t>
      </w:r>
    </w:p>
    <w:p w14:paraId="12D98169" w14:textId="7533FC9F" w:rsidR="00DC7807" w:rsidRPr="00DC7807" w:rsidRDefault="00DC7807" w:rsidP="00767EF8">
      <w:pPr>
        <w:pStyle w:val="Verso2Espaol"/>
        <w:rPr>
          <w:lang w:val="es-PE"/>
        </w:rPr>
      </w:pPr>
      <w:proofErr w:type="spellStart"/>
      <w:r w:rsidRPr="00DC7807">
        <w:rPr>
          <w:lang w:val="es-PE"/>
        </w:rPr>
        <w:t>Sāmā</w:t>
      </w:r>
      <w:proofErr w:type="spellEnd"/>
      <w:r w:rsidRPr="00DC7807">
        <w:rPr>
          <w:lang w:val="es-PE"/>
        </w:rPr>
        <w:t xml:space="preserve"> </w:t>
      </w:r>
      <w:r w:rsidR="004A6A39">
        <w:rPr>
          <w:lang w:val="es-PE"/>
        </w:rPr>
        <w:t xml:space="preserve">a mí también </w:t>
      </w:r>
      <w:r w:rsidRPr="00DC7807">
        <w:rPr>
          <w:lang w:val="es-PE"/>
        </w:rPr>
        <w:t>me traicionaría,</w:t>
      </w:r>
    </w:p>
    <w:p w14:paraId="3D46541D" w14:textId="2FCC50D1" w:rsidR="00DC7807" w:rsidRDefault="00DC1F61" w:rsidP="00767EF8">
      <w:pPr>
        <w:pStyle w:val="Verso2Espaol"/>
        <w:rPr>
          <w:lang w:val="es-PE"/>
        </w:rPr>
      </w:pPr>
      <w:r w:rsidRPr="00DC7807">
        <w:rPr>
          <w:lang w:val="es-PE"/>
        </w:rPr>
        <w:t xml:space="preserve">Si </w:t>
      </w:r>
      <w:r w:rsidR="00DC7807" w:rsidRPr="00DC7807">
        <w:rPr>
          <w:lang w:val="es-PE"/>
        </w:rPr>
        <w:t xml:space="preserve">no </w:t>
      </w:r>
      <w:r w:rsidR="004B75E0">
        <w:rPr>
          <w:lang w:val="es-PE"/>
        </w:rPr>
        <w:t>fuera</w:t>
      </w:r>
      <w:r w:rsidR="00DC7807" w:rsidRPr="00DC7807">
        <w:rPr>
          <w:lang w:val="es-PE"/>
        </w:rPr>
        <w:t xml:space="preserve"> </w:t>
      </w:r>
      <w:r w:rsidR="004B75E0">
        <w:rPr>
          <w:lang w:val="es-PE"/>
        </w:rPr>
        <w:t>por</w:t>
      </w:r>
      <w:r w:rsidR="00DC7807" w:rsidRPr="00DC7807">
        <w:rPr>
          <w:lang w:val="es-PE"/>
        </w:rPr>
        <w:t xml:space="preserve">que </w:t>
      </w:r>
      <w:r w:rsidR="00CD3BD0">
        <w:rPr>
          <w:lang w:val="es-PE"/>
        </w:rPr>
        <w:t xml:space="preserve">deba </w:t>
      </w:r>
      <w:r w:rsidR="00DC7807" w:rsidRPr="00DC7807">
        <w:rPr>
          <w:lang w:val="es-PE"/>
        </w:rPr>
        <w:t>huir.</w:t>
      </w:r>
    </w:p>
    <w:p w14:paraId="544ACA3A" w14:textId="77777777" w:rsidR="00767EF8" w:rsidRPr="00DC7807" w:rsidRDefault="00767EF8" w:rsidP="00767EF8">
      <w:pPr>
        <w:pStyle w:val="Verso2Espaol"/>
        <w:rPr>
          <w:lang w:val="es-PE"/>
        </w:rPr>
      </w:pPr>
    </w:p>
    <w:p w14:paraId="4E15B480" w14:textId="177BE02B" w:rsidR="00DC7807" w:rsidRDefault="00DC7807" w:rsidP="00767EF8">
      <w:pPr>
        <w:pStyle w:val="NormalHistoria"/>
        <w:rPr>
          <w:lang w:val="es-PE"/>
        </w:rPr>
      </w:pPr>
      <w:r w:rsidRPr="00DC7807">
        <w:rPr>
          <w:lang w:val="es-PE"/>
        </w:rPr>
        <w:lastRenderedPageBreak/>
        <w:t xml:space="preserve">Los actores </w:t>
      </w:r>
      <w:r w:rsidR="00DC1F61">
        <w:rPr>
          <w:lang w:val="es-PE"/>
        </w:rPr>
        <w:t xml:space="preserve">regresaron </w:t>
      </w:r>
      <w:r w:rsidRPr="00DC7807">
        <w:rPr>
          <w:lang w:val="es-PE"/>
        </w:rPr>
        <w:t xml:space="preserve">y le </w:t>
      </w:r>
      <w:r w:rsidR="00DC1F61">
        <w:rPr>
          <w:lang w:val="es-PE"/>
        </w:rPr>
        <w:t xml:space="preserve">narraron </w:t>
      </w:r>
      <w:r w:rsidRPr="00DC7807">
        <w:rPr>
          <w:lang w:val="es-PE"/>
        </w:rPr>
        <w:t xml:space="preserve">a </w:t>
      </w:r>
      <w:proofErr w:type="spellStart"/>
      <w:r w:rsidRPr="00DC7807">
        <w:rPr>
          <w:lang w:val="es-PE"/>
        </w:rPr>
        <w:t>Sāmā</w:t>
      </w:r>
      <w:proofErr w:type="spellEnd"/>
      <w:r w:rsidRPr="00DC7807">
        <w:rPr>
          <w:lang w:val="es-PE"/>
        </w:rPr>
        <w:t xml:space="preserve"> cómo los había tratado. </w:t>
      </w:r>
      <w:r w:rsidR="006241B2" w:rsidRPr="00DC7807">
        <w:rPr>
          <w:lang w:val="es-PE"/>
        </w:rPr>
        <w:t>Ella</w:t>
      </w:r>
      <w:r w:rsidRPr="00DC7807">
        <w:rPr>
          <w:lang w:val="es-PE"/>
        </w:rPr>
        <w:t>, llena de remordimientos, retomó de nuevo su antiguo curso de vida.</w:t>
      </w:r>
    </w:p>
    <w:p w14:paraId="138A20E9" w14:textId="77777777" w:rsidR="008A529D" w:rsidRDefault="008A529D" w:rsidP="008A529D">
      <w:pPr>
        <w:jc w:val="center"/>
      </w:pPr>
      <w:r>
        <w:t>--------------------------------------</w:t>
      </w:r>
    </w:p>
    <w:p w14:paraId="594546FB" w14:textId="168CBE88" w:rsidR="00DC7807" w:rsidRDefault="00DC7807" w:rsidP="00DC1F61">
      <w:pPr>
        <w:rPr>
          <w:lang w:val="es-PE"/>
        </w:rPr>
      </w:pPr>
      <w:r w:rsidRPr="00DC7807">
        <w:rPr>
          <w:lang w:val="es-PE"/>
        </w:rPr>
        <w:t xml:space="preserve">El </w:t>
      </w:r>
      <w:r w:rsidR="006241B2" w:rsidRPr="006241B2">
        <w:rPr>
          <w:i/>
          <w:iCs/>
        </w:rPr>
        <w:t>Bhagavā</w:t>
      </w:r>
      <w:r w:rsidRPr="00DC7807">
        <w:rPr>
          <w:lang w:val="es-PE"/>
        </w:rPr>
        <w:t xml:space="preserve">, cuando terminó su lección, reveló las </w:t>
      </w:r>
      <w:r w:rsidR="006241B2" w:rsidRPr="006241B2">
        <w:rPr>
          <w:i/>
          <w:iCs/>
          <w:lang w:val="es-PE"/>
        </w:rPr>
        <w:t xml:space="preserve">Cuatro Nobles </w:t>
      </w:r>
      <w:r w:rsidRPr="006241B2">
        <w:rPr>
          <w:i/>
          <w:iCs/>
          <w:lang w:val="es-PE"/>
        </w:rPr>
        <w:t>Verdades</w:t>
      </w:r>
      <w:r w:rsidRPr="00DC7807">
        <w:rPr>
          <w:lang w:val="es-PE"/>
        </w:rPr>
        <w:t xml:space="preserve"> e </w:t>
      </w:r>
      <w:r w:rsidR="00490074">
        <w:rPr>
          <w:lang w:val="es-PE"/>
        </w:rPr>
        <w:t xml:space="preserve">identificó los </w:t>
      </w:r>
      <w:r w:rsidR="00490074" w:rsidRPr="006241B2">
        <w:rPr>
          <w:i/>
          <w:iCs/>
          <w:lang w:val="es-PE"/>
        </w:rPr>
        <w:t>Renacimientos</w:t>
      </w:r>
      <w:r w:rsidRPr="00DC7807">
        <w:rPr>
          <w:lang w:val="es-PE"/>
        </w:rPr>
        <w:t>:</w:t>
      </w:r>
      <w:r w:rsidR="008A529D" w:rsidRPr="008A529D">
        <w:rPr>
          <w:lang w:val="es-PE"/>
        </w:rPr>
        <w:t xml:space="preserve"> </w:t>
      </w:r>
      <w:r w:rsidR="008A529D">
        <w:rPr>
          <w:lang w:val="es-PE"/>
        </w:rPr>
        <w:t xml:space="preserve">— </w:t>
      </w:r>
      <w:r w:rsidRPr="00DC7807">
        <w:rPr>
          <w:lang w:val="es-PE"/>
        </w:rPr>
        <w:t xml:space="preserve">Al final de las Verdades, el </w:t>
      </w:r>
      <w:proofErr w:type="spellStart"/>
      <w:r w:rsidR="006241B2" w:rsidRPr="006241B2">
        <w:rPr>
          <w:i/>
          <w:iCs/>
        </w:rPr>
        <w:t>bhikkhu</w:t>
      </w:r>
      <w:r w:rsidR="006241B2" w:rsidRPr="006241B2">
        <w:t>s</w:t>
      </w:r>
      <w:proofErr w:type="spellEnd"/>
      <w:r w:rsidR="006241B2" w:rsidRPr="006241B2">
        <w:rPr>
          <w:i/>
          <w:iCs/>
        </w:rPr>
        <w:t xml:space="preserve"> </w:t>
      </w:r>
      <w:r w:rsidRPr="00DC7807">
        <w:rPr>
          <w:lang w:val="es-PE"/>
        </w:rPr>
        <w:t xml:space="preserve">de mentalidad mundana alcanzó la </w:t>
      </w:r>
      <w:proofErr w:type="spellStart"/>
      <w:r w:rsidRPr="006241B2">
        <w:rPr>
          <w:i/>
          <w:iCs/>
          <w:lang w:val="es-PE"/>
        </w:rPr>
        <w:t>frui</w:t>
      </w:r>
      <w:r w:rsidR="006241B2">
        <w:rPr>
          <w:i/>
          <w:iCs/>
          <w:lang w:val="es-PE"/>
        </w:rPr>
        <w:t>c</w:t>
      </w:r>
      <w:r w:rsidRPr="006241B2">
        <w:rPr>
          <w:i/>
          <w:iCs/>
          <w:lang w:val="es-PE"/>
        </w:rPr>
        <w:t>ón</w:t>
      </w:r>
      <w:proofErr w:type="spellEnd"/>
      <w:r w:rsidRPr="00DC7807">
        <w:rPr>
          <w:lang w:val="es-PE"/>
        </w:rPr>
        <w:t xml:space="preserve"> del </w:t>
      </w:r>
      <w:r w:rsidR="006241B2" w:rsidRPr="006241B2">
        <w:rPr>
          <w:i/>
          <w:lang w:val="es-PE"/>
        </w:rPr>
        <w:t>primer sendero</w:t>
      </w:r>
      <w:r w:rsidRPr="00DC7807">
        <w:rPr>
          <w:lang w:val="es-PE"/>
        </w:rPr>
        <w:t xml:space="preserve">: </w:t>
      </w:r>
      <w:r w:rsidR="008A529D">
        <w:rPr>
          <w:lang w:val="es-PE"/>
        </w:rPr>
        <w:t xml:space="preserve">— </w:t>
      </w:r>
      <w:r w:rsidRPr="00DC7807">
        <w:rPr>
          <w:lang w:val="es-PE"/>
        </w:rPr>
        <w:t xml:space="preserve">"En </w:t>
      </w:r>
      <w:r w:rsidR="008A529D">
        <w:rPr>
          <w:lang w:val="es-PE"/>
        </w:rPr>
        <w:t>aquella ocasión</w:t>
      </w:r>
      <w:r w:rsidRPr="00DC7807">
        <w:rPr>
          <w:lang w:val="es-PE"/>
        </w:rPr>
        <w:t xml:space="preserve"> este </w:t>
      </w:r>
      <w:proofErr w:type="spellStart"/>
      <w:r w:rsidR="006241B2" w:rsidRPr="006241B2">
        <w:rPr>
          <w:i/>
          <w:iCs/>
        </w:rPr>
        <w:t>bhikkhu</w:t>
      </w:r>
      <w:proofErr w:type="spellEnd"/>
      <w:r w:rsidR="006241B2" w:rsidRPr="006241B2">
        <w:rPr>
          <w:i/>
          <w:iCs/>
        </w:rPr>
        <w:t xml:space="preserve"> </w:t>
      </w:r>
      <w:r w:rsidRPr="00DC7807">
        <w:rPr>
          <w:lang w:val="es-PE"/>
        </w:rPr>
        <w:t xml:space="preserve">era el hijo del rico </w:t>
      </w:r>
      <w:r w:rsidR="006241B2" w:rsidRPr="006241B2">
        <w:rPr>
          <w:lang w:val="es-PE"/>
        </w:rPr>
        <w:t>mercader</w:t>
      </w:r>
      <w:r w:rsidRPr="00DC7807">
        <w:rPr>
          <w:lang w:val="es-PE"/>
        </w:rPr>
        <w:t xml:space="preserve">, la esposa </w:t>
      </w:r>
      <w:r w:rsidR="00720EC7">
        <w:rPr>
          <w:lang w:val="es-PE"/>
        </w:rPr>
        <w:t xml:space="preserve">a quien renunció para </w:t>
      </w:r>
      <w:r w:rsidR="00005E1B">
        <w:rPr>
          <w:lang w:val="es-PE"/>
        </w:rPr>
        <w:t>o</w:t>
      </w:r>
      <w:r w:rsidR="00720EC7">
        <w:rPr>
          <w:lang w:val="es-PE"/>
        </w:rPr>
        <w:t>rde</w:t>
      </w:r>
      <w:r w:rsidR="00005E1B">
        <w:rPr>
          <w:lang w:val="es-PE"/>
        </w:rPr>
        <w:t>n</w:t>
      </w:r>
      <w:r w:rsidR="00720EC7">
        <w:rPr>
          <w:lang w:val="es-PE"/>
        </w:rPr>
        <w:t xml:space="preserve">arse </w:t>
      </w:r>
      <w:r w:rsidRPr="00DC7807">
        <w:rPr>
          <w:lang w:val="es-PE"/>
        </w:rPr>
        <w:t xml:space="preserve">era </w:t>
      </w:r>
      <w:proofErr w:type="spellStart"/>
      <w:r w:rsidRPr="00DC7807">
        <w:rPr>
          <w:lang w:val="es-PE"/>
        </w:rPr>
        <w:t>Sāmā</w:t>
      </w:r>
      <w:proofErr w:type="spellEnd"/>
      <w:r w:rsidRPr="00DC7807">
        <w:rPr>
          <w:lang w:val="es-PE"/>
        </w:rPr>
        <w:t xml:space="preserve"> y yo</w:t>
      </w:r>
      <w:r w:rsidR="001935AE">
        <w:rPr>
          <w:lang w:val="es-PE"/>
        </w:rPr>
        <w:t>,</w:t>
      </w:r>
      <w:r w:rsidRPr="00DC7807">
        <w:rPr>
          <w:lang w:val="es-PE"/>
        </w:rPr>
        <w:t xml:space="preserve"> el ladrón</w:t>
      </w:r>
      <w:r w:rsidR="00005E1B">
        <w:rPr>
          <w:lang w:val="es-PE"/>
        </w:rPr>
        <w:t xml:space="preserve"> en cuestión</w:t>
      </w:r>
      <w:r w:rsidRPr="00DC7807">
        <w:rPr>
          <w:lang w:val="es-PE"/>
        </w:rPr>
        <w:t>".</w:t>
      </w:r>
    </w:p>
    <w:p w14:paraId="33F3A700" w14:textId="77777777" w:rsidR="00EC7D96" w:rsidRPr="005C04E2" w:rsidRDefault="00EC7D96" w:rsidP="00EC7D96">
      <w:pPr>
        <w:pStyle w:val="NormalSinTab"/>
        <w:jc w:val="center"/>
      </w:pPr>
      <w:r w:rsidRPr="007B20A5">
        <w:rPr>
          <w:rFonts w:cs="Cormorant"/>
          <w:sz w:val="32"/>
          <w:szCs w:val="32"/>
        </w:rPr>
        <w:t>❦</w:t>
      </w:r>
    </w:p>
    <w:p w14:paraId="1FC739DC" w14:textId="24C9C2D0" w:rsidR="007B2D94" w:rsidRDefault="007B2D94">
      <w:pPr>
        <w:spacing w:after="160" w:line="259" w:lineRule="auto"/>
        <w:ind w:firstLine="0"/>
        <w:rPr>
          <w:lang w:val="es-PE"/>
        </w:rPr>
      </w:pPr>
    </w:p>
    <w:p w14:paraId="1384B1BF" w14:textId="77777777" w:rsidR="00EC7D96" w:rsidRPr="000C2566" w:rsidRDefault="00EC7D96">
      <w:pPr>
        <w:spacing w:after="160" w:line="259" w:lineRule="auto"/>
        <w:ind w:firstLine="0"/>
        <w:rPr>
          <w:lang w:val="es-PE"/>
        </w:rPr>
      </w:pPr>
    </w:p>
    <w:p w14:paraId="0D7100EB" w14:textId="77777777" w:rsidR="00014B2E" w:rsidRDefault="00014B2E" w:rsidP="00014B2E">
      <w:pPr>
        <w:rPr>
          <w:lang w:val="es-PE"/>
        </w:rPr>
      </w:pPr>
    </w:p>
    <w:p w14:paraId="10D7BAD9" w14:textId="77777777" w:rsidR="00014B2E" w:rsidRPr="00014B2E" w:rsidRDefault="00014B2E" w:rsidP="00014B2E">
      <w:pPr>
        <w:rPr>
          <w:lang w:val="es-PE"/>
        </w:rPr>
      </w:pPr>
    </w:p>
    <w:p w14:paraId="15859BED" w14:textId="49DCB8E4" w:rsidR="00014B2E" w:rsidRDefault="002508D6" w:rsidP="00014B2E">
      <w:pPr>
        <w:pStyle w:val="Ttulo2"/>
        <w:rPr>
          <w:lang w:val="es-PE"/>
        </w:rPr>
      </w:pPr>
      <w:bookmarkStart w:id="22" w:name="_Toc126678949"/>
      <w:r w:rsidRPr="002508D6">
        <w:rPr>
          <w:lang w:val="es-PE"/>
        </w:rPr>
        <w:t>Ja. №.</w:t>
      </w:r>
      <w:r w:rsidR="00014B2E" w:rsidRPr="00014B2E">
        <w:rPr>
          <w:lang w:val="es-PE"/>
        </w:rPr>
        <w:t xml:space="preserve"> 319.</w:t>
      </w:r>
      <w:r w:rsidR="00014B2E">
        <w:rPr>
          <w:lang w:val="es-PE"/>
        </w:rPr>
        <w:br/>
      </w:r>
      <w:r w:rsidR="00164884">
        <w:tab/>
      </w:r>
      <w:r w:rsidR="00014B2E">
        <w:rPr>
          <w:lang w:val="es-PE"/>
        </w:rPr>
        <w:br/>
      </w:r>
      <w:proofErr w:type="spellStart"/>
      <w:r w:rsidR="00014B2E" w:rsidRPr="00014B2E">
        <w:rPr>
          <w:lang w:val="es-PE"/>
        </w:rPr>
        <w:t>Tittira-Jātaka</w:t>
      </w:r>
      <w:proofErr w:type="spellEnd"/>
      <w:r w:rsidR="00014B2E" w:rsidRPr="00014B2E">
        <w:rPr>
          <w:lang w:val="es-PE"/>
        </w:rPr>
        <w:t>.</w:t>
      </w:r>
      <w:bookmarkEnd w:id="22"/>
    </w:p>
    <w:p w14:paraId="508D4CCD" w14:textId="777D59BC" w:rsidR="00C40C45" w:rsidRPr="003431ED" w:rsidRDefault="00C40C45" w:rsidP="00C40C45">
      <w:pPr>
        <w:pStyle w:val="Ttulo3"/>
        <w:rPr>
          <w:lang w:val="es-PE"/>
        </w:rPr>
      </w:pPr>
      <w:r w:rsidRPr="003431ED">
        <w:rPr>
          <w:lang w:val="es-PE"/>
        </w:rPr>
        <w:t xml:space="preserve">Historia de Renacimientos sobre </w:t>
      </w:r>
      <w:r w:rsidR="001C2842">
        <w:rPr>
          <w:i/>
          <w:iCs/>
          <w:lang w:val="es-PE"/>
        </w:rPr>
        <w:t xml:space="preserve">La </w:t>
      </w:r>
      <w:r w:rsidR="0031343F">
        <w:rPr>
          <w:i/>
          <w:iCs/>
          <w:lang w:val="es-PE"/>
        </w:rPr>
        <w:t xml:space="preserve">Perdiz Señuelo </w:t>
      </w:r>
      <w:r w:rsidRPr="003431ED">
        <w:rPr>
          <w:lang w:val="es-PE"/>
        </w:rPr>
        <w:t>(</w:t>
      </w:r>
      <w:proofErr w:type="spellStart"/>
      <w:r w:rsidRPr="003431ED">
        <w:rPr>
          <w:lang w:val="es-PE"/>
        </w:rPr>
        <w:t>4s</w:t>
      </w:r>
      <w:proofErr w:type="spellEnd"/>
      <w:r w:rsidRPr="003431ED">
        <w:rPr>
          <w:lang w:val="es-PE"/>
        </w:rPr>
        <w:t xml:space="preserve">) </w:t>
      </w:r>
    </w:p>
    <w:p w14:paraId="114FC85B" w14:textId="526D3296" w:rsidR="00336B39" w:rsidRDefault="00014B2E" w:rsidP="00014B2E">
      <w:pPr>
        <w:rPr>
          <w:lang w:val="es-PE"/>
        </w:rPr>
      </w:pPr>
      <w:r w:rsidRPr="00014B2E">
        <w:rPr>
          <w:lang w:val="es-PE"/>
        </w:rPr>
        <w:t>[64] "</w:t>
      </w:r>
      <w:r w:rsidR="00CF1705" w:rsidRPr="00CF1705">
        <w:t xml:space="preserve"> </w:t>
      </w:r>
      <w:r w:rsidR="00CF1705" w:rsidRPr="00CF1705">
        <w:rPr>
          <w:i/>
          <w:iCs/>
          <w:lang w:val="es-PE"/>
        </w:rPr>
        <w:t xml:space="preserve">Una vida feliz llevo todo el día </w:t>
      </w:r>
      <w:r w:rsidR="00B26CC6">
        <w:rPr>
          <w:i/>
          <w:iCs/>
          <w:lang w:val="es-PE"/>
        </w:rPr>
        <w:t xml:space="preserve">… </w:t>
      </w:r>
      <w:r w:rsidR="00636D32" w:rsidRPr="00B26CC6">
        <w:rPr>
          <w:i/>
          <w:iCs/>
          <w:lang w:val="es-PE"/>
        </w:rPr>
        <w:t>etc</w:t>
      </w:r>
      <w:r w:rsidR="00636D32" w:rsidRPr="00636D32">
        <w:rPr>
          <w:i/>
          <w:lang w:val="es-PE"/>
        </w:rPr>
        <w:t>.”</w:t>
      </w:r>
      <w:r w:rsidR="00370B23">
        <w:rPr>
          <w:lang w:val="es-PE"/>
        </w:rPr>
        <w:t xml:space="preserve"> </w:t>
      </w:r>
      <w:r w:rsidRPr="00014B2E">
        <w:rPr>
          <w:lang w:val="es-PE"/>
        </w:rPr>
        <w:t xml:space="preserve">Esta </w:t>
      </w:r>
      <w:r w:rsidR="00B26CC6" w:rsidRPr="00014B2E">
        <w:rPr>
          <w:lang w:val="es-PE"/>
        </w:rPr>
        <w:t xml:space="preserve">historia </w:t>
      </w:r>
      <w:r w:rsidRPr="00014B2E">
        <w:rPr>
          <w:lang w:val="es-PE"/>
        </w:rPr>
        <w:t xml:space="preserve">fue contada por el </w:t>
      </w:r>
      <w:r w:rsidR="00336B39" w:rsidRPr="00336B39">
        <w:rPr>
          <w:i/>
          <w:iCs/>
        </w:rPr>
        <w:t xml:space="preserve">Bhagavā </w:t>
      </w:r>
      <w:r w:rsidRPr="00014B2E">
        <w:rPr>
          <w:lang w:val="es-PE"/>
        </w:rPr>
        <w:t xml:space="preserve">mientras </w:t>
      </w:r>
      <w:r w:rsidR="00336B39">
        <w:rPr>
          <w:lang w:val="es-PE"/>
        </w:rPr>
        <w:t>residía</w:t>
      </w:r>
      <w:r w:rsidRPr="00014B2E">
        <w:rPr>
          <w:lang w:val="es-PE"/>
        </w:rPr>
        <w:t xml:space="preserve"> en el </w:t>
      </w:r>
      <w:r w:rsidR="00984038" w:rsidRPr="00014B2E">
        <w:rPr>
          <w:lang w:val="es-PE"/>
        </w:rPr>
        <w:t xml:space="preserve">monasterio </w:t>
      </w:r>
      <w:r w:rsidRPr="00014B2E">
        <w:rPr>
          <w:lang w:val="es-PE"/>
        </w:rPr>
        <w:t>Badarika</w:t>
      </w:r>
      <w:r w:rsidR="00336B39">
        <w:rPr>
          <w:lang w:val="es-PE"/>
        </w:rPr>
        <w:t>,</w:t>
      </w:r>
      <w:r w:rsidRPr="00014B2E">
        <w:rPr>
          <w:lang w:val="es-PE"/>
        </w:rPr>
        <w:t xml:space="preserve"> cerca de </w:t>
      </w:r>
      <w:proofErr w:type="spellStart"/>
      <w:r w:rsidRPr="00014B2E">
        <w:rPr>
          <w:lang w:val="es-PE"/>
        </w:rPr>
        <w:t>Kosambī</w:t>
      </w:r>
      <w:proofErr w:type="spellEnd"/>
      <w:r w:rsidRPr="00014B2E">
        <w:rPr>
          <w:lang w:val="es-PE"/>
        </w:rPr>
        <w:t xml:space="preserve">, con respecto al </w:t>
      </w:r>
      <w:r w:rsidR="00C87584">
        <w:rPr>
          <w:lang w:val="es-PE"/>
        </w:rPr>
        <w:t xml:space="preserve">Venerable </w:t>
      </w:r>
      <w:proofErr w:type="spellStart"/>
      <w:r w:rsidRPr="00014B2E">
        <w:rPr>
          <w:lang w:val="es-PE"/>
        </w:rPr>
        <w:t>Rāhula</w:t>
      </w:r>
      <w:proofErr w:type="spellEnd"/>
      <w:r w:rsidRPr="00014B2E">
        <w:rPr>
          <w:lang w:val="es-PE"/>
        </w:rPr>
        <w:t xml:space="preserve">. La historia introductoria ya ha sido relatada en su totalidad en el </w:t>
      </w:r>
      <w:proofErr w:type="spellStart"/>
      <w:r w:rsidRPr="00C87584">
        <w:rPr>
          <w:i/>
          <w:iCs/>
          <w:lang w:val="es-PE"/>
        </w:rPr>
        <w:t>Tipallattha</w:t>
      </w:r>
      <w:r w:rsidR="00336B39">
        <w:rPr>
          <w:i/>
          <w:iCs/>
          <w:lang w:val="es-PE"/>
        </w:rPr>
        <w:t>-Jātaka</w:t>
      </w:r>
      <w:r w:rsidRPr="00014B2E">
        <w:rPr>
          <w:lang w:val="es-PE"/>
        </w:rPr>
        <w:t>.</w:t>
      </w:r>
      <w:r w:rsidRPr="00C87584">
        <w:rPr>
          <w:vertAlign w:val="superscript"/>
          <w:lang w:val="es-PE"/>
        </w:rPr>
        <w:t>1</w:t>
      </w:r>
      <w:proofErr w:type="spellEnd"/>
      <w:r w:rsidRPr="00014B2E">
        <w:rPr>
          <w:lang w:val="es-PE"/>
        </w:rPr>
        <w:t xml:space="preserve"> </w:t>
      </w:r>
    </w:p>
    <w:p w14:paraId="0C5198A5" w14:textId="2708DF98" w:rsidR="00DE09C4" w:rsidRPr="00120DF1" w:rsidRDefault="00120DF1" w:rsidP="00DE09C4">
      <w:pPr>
        <w:ind w:left="1416"/>
        <w:rPr>
          <w:i/>
          <w:iCs/>
          <w:lang w:val="es-PE"/>
        </w:rPr>
      </w:pPr>
      <w:r w:rsidRPr="00120DF1">
        <w:rPr>
          <w:i/>
          <w:iCs/>
          <w:lang w:val="es-PE"/>
        </w:rPr>
        <w:t xml:space="preserve">En cierta ocasión, cuando el </w:t>
      </w:r>
      <w:r w:rsidR="00984038" w:rsidRPr="00984038">
        <w:rPr>
          <w:i/>
          <w:iCs/>
        </w:rPr>
        <w:t xml:space="preserve">Bhagavā </w:t>
      </w:r>
      <w:r w:rsidRPr="00120DF1">
        <w:rPr>
          <w:i/>
          <w:iCs/>
          <w:lang w:val="es-PE"/>
        </w:rPr>
        <w:t xml:space="preserve">residía en el </w:t>
      </w:r>
      <w:r w:rsidR="00984038" w:rsidRPr="00014B2E">
        <w:rPr>
          <w:lang w:val="es-PE"/>
        </w:rPr>
        <w:t xml:space="preserve">monasterio </w:t>
      </w:r>
      <w:proofErr w:type="spellStart"/>
      <w:r w:rsidRPr="00120DF1">
        <w:rPr>
          <w:i/>
          <w:iCs/>
          <w:lang w:val="es-PE"/>
        </w:rPr>
        <w:t>Aggāḷava</w:t>
      </w:r>
      <w:proofErr w:type="spellEnd"/>
      <w:r w:rsidRPr="00120DF1">
        <w:rPr>
          <w:i/>
          <w:iCs/>
          <w:lang w:val="es-PE"/>
        </w:rPr>
        <w:t xml:space="preserve">, cerca de la ciudad de </w:t>
      </w:r>
      <w:proofErr w:type="spellStart"/>
      <w:r w:rsidRPr="00120DF1">
        <w:rPr>
          <w:i/>
          <w:iCs/>
          <w:lang w:val="es-PE"/>
        </w:rPr>
        <w:t>Āḷavi</w:t>
      </w:r>
      <w:proofErr w:type="spellEnd"/>
      <w:r w:rsidRPr="00120DF1">
        <w:rPr>
          <w:i/>
          <w:iCs/>
          <w:lang w:val="es-PE"/>
        </w:rPr>
        <w:t xml:space="preserve">, muchas discípulas laicas y </w:t>
      </w:r>
      <w:proofErr w:type="spellStart"/>
      <w:r w:rsidR="00984038" w:rsidRPr="00984038">
        <w:rPr>
          <w:i/>
          <w:iCs/>
        </w:rPr>
        <w:t>bhikkhunī</w:t>
      </w:r>
      <w:r w:rsidR="00984038">
        <w:t>s</w:t>
      </w:r>
      <w:proofErr w:type="spellEnd"/>
      <w:r w:rsidR="00984038" w:rsidRPr="00984038">
        <w:rPr>
          <w:i/>
          <w:iCs/>
        </w:rPr>
        <w:t xml:space="preserve"> </w:t>
      </w:r>
      <w:r w:rsidRPr="00120DF1">
        <w:rPr>
          <w:i/>
          <w:iCs/>
          <w:lang w:val="es-PE"/>
        </w:rPr>
        <w:t>solían acudir allí para escuchar la predicación del Dhamma. La predicación se realizaba durante el día, pero con el paso del tiempo, las mujeres dejaron de asistir y s</w:t>
      </w:r>
      <w:r w:rsidR="00D15382">
        <w:rPr>
          <w:i/>
          <w:iCs/>
          <w:lang w:val="es-PE"/>
        </w:rPr>
        <w:t>ó</w:t>
      </w:r>
      <w:r w:rsidRPr="00120DF1">
        <w:rPr>
          <w:i/>
          <w:iCs/>
          <w:lang w:val="es-PE"/>
        </w:rPr>
        <w:t>lo queda</w:t>
      </w:r>
      <w:r w:rsidR="00D15382">
        <w:rPr>
          <w:i/>
          <w:iCs/>
          <w:lang w:val="es-PE"/>
        </w:rPr>
        <w:t>ba</w:t>
      </w:r>
      <w:r w:rsidRPr="00120DF1">
        <w:rPr>
          <w:i/>
          <w:iCs/>
          <w:lang w:val="es-PE"/>
        </w:rPr>
        <w:t xml:space="preserve">n </w:t>
      </w:r>
      <w:proofErr w:type="spellStart"/>
      <w:r w:rsidR="00D15382" w:rsidRPr="00D15382">
        <w:rPr>
          <w:i/>
          <w:iCs/>
        </w:rPr>
        <w:t>bhikkhus</w:t>
      </w:r>
      <w:proofErr w:type="spellEnd"/>
      <w:r w:rsidR="00D15382" w:rsidRPr="00D15382">
        <w:rPr>
          <w:i/>
          <w:iCs/>
        </w:rPr>
        <w:t xml:space="preserve"> </w:t>
      </w:r>
      <w:r w:rsidRPr="00120DF1">
        <w:rPr>
          <w:i/>
          <w:iCs/>
          <w:lang w:val="es-PE"/>
        </w:rPr>
        <w:t xml:space="preserve">y discípulos </w:t>
      </w:r>
      <w:r w:rsidR="00D15382">
        <w:rPr>
          <w:i/>
          <w:iCs/>
          <w:lang w:val="es-PE"/>
        </w:rPr>
        <w:t xml:space="preserve">laicos </w:t>
      </w:r>
      <w:r w:rsidRPr="00120DF1">
        <w:rPr>
          <w:i/>
          <w:iCs/>
          <w:lang w:val="es-PE"/>
        </w:rPr>
        <w:t xml:space="preserve">varones. </w:t>
      </w:r>
      <w:r w:rsidR="008D22B0">
        <w:rPr>
          <w:i/>
          <w:iCs/>
          <w:lang w:val="es-PE"/>
        </w:rPr>
        <w:t>Más adelante</w:t>
      </w:r>
      <w:r w:rsidRPr="00120DF1">
        <w:rPr>
          <w:i/>
          <w:iCs/>
          <w:lang w:val="es-PE"/>
        </w:rPr>
        <w:t xml:space="preserve">, la predicación tuvo lugar </w:t>
      </w:r>
      <w:r w:rsidR="00D15382">
        <w:rPr>
          <w:i/>
          <w:iCs/>
          <w:lang w:val="es-PE"/>
        </w:rPr>
        <w:t>durante</w:t>
      </w:r>
      <w:r w:rsidR="00D15382" w:rsidRPr="00120DF1">
        <w:rPr>
          <w:i/>
          <w:iCs/>
          <w:lang w:val="es-PE"/>
        </w:rPr>
        <w:t xml:space="preserve"> </w:t>
      </w:r>
      <w:r w:rsidRPr="00120DF1">
        <w:rPr>
          <w:i/>
          <w:iCs/>
          <w:lang w:val="es-PE"/>
        </w:rPr>
        <w:t>la noche y</w:t>
      </w:r>
      <w:r w:rsidR="00D15382">
        <w:rPr>
          <w:i/>
          <w:iCs/>
          <w:lang w:val="es-PE"/>
        </w:rPr>
        <w:t>,</w:t>
      </w:r>
      <w:r w:rsidRPr="00120DF1">
        <w:rPr>
          <w:i/>
          <w:iCs/>
          <w:lang w:val="es-PE"/>
        </w:rPr>
        <w:t xml:space="preserve"> al finalizar, los </w:t>
      </w:r>
      <w:proofErr w:type="spellStart"/>
      <w:r w:rsidR="00D15382" w:rsidRPr="00D15382">
        <w:rPr>
          <w:i/>
          <w:iCs/>
        </w:rPr>
        <w:t>bhikkhu</w:t>
      </w:r>
      <w:r w:rsidR="00D15382" w:rsidRPr="00362A47">
        <w:t>s</w:t>
      </w:r>
      <w:proofErr w:type="spellEnd"/>
      <w:r w:rsidR="00D15382" w:rsidRPr="00D15382">
        <w:rPr>
          <w:i/>
          <w:iCs/>
        </w:rPr>
        <w:t xml:space="preserve"> </w:t>
      </w:r>
      <w:r w:rsidRPr="00120DF1">
        <w:rPr>
          <w:i/>
          <w:iCs/>
          <w:lang w:val="es-PE"/>
        </w:rPr>
        <w:t xml:space="preserve">mayores se retiraron a sus respectivas habitaciones. Los más jóvenes, junto con los discípulos laicos, se </w:t>
      </w:r>
      <w:r w:rsidR="008D22B0">
        <w:rPr>
          <w:i/>
          <w:iCs/>
          <w:lang w:val="es-PE"/>
        </w:rPr>
        <w:t>re</w:t>
      </w:r>
      <w:r w:rsidR="008D22B0" w:rsidRPr="00120DF1">
        <w:rPr>
          <w:i/>
          <w:iCs/>
          <w:lang w:val="es-PE"/>
        </w:rPr>
        <w:t xml:space="preserve">costaron </w:t>
      </w:r>
      <w:r w:rsidRPr="00120DF1">
        <w:rPr>
          <w:i/>
          <w:iCs/>
          <w:lang w:val="es-PE"/>
        </w:rPr>
        <w:t>a descansar en la Sala de Asistencia. Al quedarse dormidos, se o</w:t>
      </w:r>
      <w:r w:rsidR="008D22B0">
        <w:rPr>
          <w:i/>
          <w:iCs/>
          <w:lang w:val="es-PE"/>
        </w:rPr>
        <w:t xml:space="preserve">yeron </w:t>
      </w:r>
      <w:r w:rsidRPr="00120DF1">
        <w:rPr>
          <w:i/>
          <w:iCs/>
          <w:lang w:val="es-PE"/>
        </w:rPr>
        <w:t xml:space="preserve">fuertes ronquidos, resoplidos y crujir de dientes. Tras un breve sueño, algunos se levantaron y relataron al </w:t>
      </w:r>
      <w:r w:rsidR="008D22B0" w:rsidRPr="008D22B0">
        <w:rPr>
          <w:i/>
          <w:iCs/>
        </w:rPr>
        <w:t xml:space="preserve">Bhagavā </w:t>
      </w:r>
      <w:r w:rsidRPr="00120DF1">
        <w:rPr>
          <w:i/>
          <w:iCs/>
          <w:lang w:val="es-PE"/>
        </w:rPr>
        <w:t xml:space="preserve">la impropiedad que habían presenciado. Él les dijo: </w:t>
      </w:r>
      <w:r w:rsidR="008D22B0">
        <w:rPr>
          <w:i/>
          <w:iCs/>
          <w:lang w:val="es-PE"/>
        </w:rPr>
        <w:t>“</w:t>
      </w:r>
      <w:r w:rsidRPr="00120DF1">
        <w:rPr>
          <w:i/>
          <w:iCs/>
          <w:lang w:val="es-PE"/>
        </w:rPr>
        <w:t xml:space="preserve">Si un </w:t>
      </w:r>
      <w:proofErr w:type="spellStart"/>
      <w:r w:rsidR="008D22B0" w:rsidRPr="008D22B0">
        <w:rPr>
          <w:i/>
          <w:iCs/>
        </w:rPr>
        <w:t>bhikkhu</w:t>
      </w:r>
      <w:proofErr w:type="spellEnd"/>
      <w:r w:rsidR="008D22B0" w:rsidRPr="008D22B0">
        <w:rPr>
          <w:i/>
          <w:iCs/>
        </w:rPr>
        <w:t xml:space="preserve"> </w:t>
      </w:r>
      <w:r w:rsidRPr="00120DF1">
        <w:rPr>
          <w:i/>
          <w:iCs/>
          <w:lang w:val="es-PE"/>
        </w:rPr>
        <w:t>durm</w:t>
      </w:r>
      <w:r w:rsidR="008D22B0">
        <w:rPr>
          <w:i/>
          <w:iCs/>
          <w:lang w:val="es-PE"/>
        </w:rPr>
        <w:t>iese</w:t>
      </w:r>
      <w:r w:rsidRPr="00120DF1">
        <w:rPr>
          <w:i/>
          <w:iCs/>
          <w:lang w:val="es-PE"/>
        </w:rPr>
        <w:t xml:space="preserve"> en compañía de novicios, </w:t>
      </w:r>
      <w:r w:rsidR="008D22B0">
        <w:rPr>
          <w:i/>
          <w:iCs/>
          <w:lang w:val="es-PE"/>
        </w:rPr>
        <w:t xml:space="preserve">corresponderá a </w:t>
      </w:r>
      <w:r w:rsidRPr="00120DF1">
        <w:rPr>
          <w:i/>
          <w:iCs/>
          <w:lang w:val="es-PE"/>
        </w:rPr>
        <w:t xml:space="preserve">una ofensa </w:t>
      </w:r>
      <w:proofErr w:type="spellStart"/>
      <w:r w:rsidRPr="00120DF1">
        <w:rPr>
          <w:i/>
          <w:iCs/>
          <w:lang w:val="es-PE"/>
        </w:rPr>
        <w:t>Pācittiya</w:t>
      </w:r>
      <w:proofErr w:type="spellEnd"/>
      <w:r w:rsidRPr="00120DF1">
        <w:rPr>
          <w:i/>
          <w:iCs/>
          <w:lang w:val="es-PE"/>
        </w:rPr>
        <w:t xml:space="preserve"> </w:t>
      </w:r>
      <w:r w:rsidRPr="00362A47">
        <w:rPr>
          <w:lang w:val="es-PE"/>
        </w:rPr>
        <w:t>(</w:t>
      </w:r>
      <w:r w:rsidRPr="00120DF1">
        <w:rPr>
          <w:i/>
          <w:iCs/>
          <w:lang w:val="es-PE"/>
        </w:rPr>
        <w:t>que requiere confesión</w:t>
      </w:r>
      <w:r w:rsidR="008D22B0" w:rsidRPr="00362A47">
        <w:rPr>
          <w:lang w:val="es-PE"/>
        </w:rPr>
        <w:t>)</w:t>
      </w:r>
      <w:r w:rsidR="008D22B0">
        <w:rPr>
          <w:i/>
          <w:iCs/>
          <w:lang w:val="es-PE"/>
        </w:rPr>
        <w:t>”</w:t>
      </w:r>
      <w:r w:rsidR="008D22B0" w:rsidRPr="00120DF1">
        <w:rPr>
          <w:i/>
          <w:iCs/>
          <w:lang w:val="es-PE"/>
        </w:rPr>
        <w:t xml:space="preserve">. Después </w:t>
      </w:r>
      <w:r w:rsidRPr="00120DF1">
        <w:rPr>
          <w:i/>
          <w:iCs/>
          <w:lang w:val="es-PE"/>
        </w:rPr>
        <w:t xml:space="preserve">de pronunciar este precepto, se marchó a </w:t>
      </w:r>
      <w:proofErr w:type="spellStart"/>
      <w:r w:rsidRPr="00120DF1">
        <w:rPr>
          <w:i/>
          <w:iCs/>
          <w:lang w:val="es-PE"/>
        </w:rPr>
        <w:t>Kosambī</w:t>
      </w:r>
      <w:proofErr w:type="spellEnd"/>
      <w:r w:rsidRPr="00120DF1">
        <w:rPr>
          <w:i/>
          <w:iCs/>
          <w:lang w:val="es-PE"/>
        </w:rPr>
        <w:t>.</w:t>
      </w:r>
    </w:p>
    <w:p w14:paraId="300A8259" w14:textId="337AF3E8" w:rsidR="00DE09C4" w:rsidRPr="00650EB7" w:rsidRDefault="00650EB7" w:rsidP="00DE09C4">
      <w:pPr>
        <w:ind w:left="1416"/>
        <w:rPr>
          <w:i/>
          <w:iCs/>
          <w:lang w:val="es-PE"/>
        </w:rPr>
      </w:pPr>
      <w:r w:rsidRPr="00650EB7">
        <w:rPr>
          <w:i/>
          <w:iCs/>
          <w:lang w:val="es-PE"/>
        </w:rPr>
        <w:t>Entonces</w:t>
      </w:r>
      <w:r w:rsidR="001C6DC3">
        <w:rPr>
          <w:i/>
          <w:iCs/>
          <w:lang w:val="es-PE"/>
        </w:rPr>
        <w:t>,</w:t>
      </w:r>
      <w:r w:rsidRPr="00650EB7">
        <w:rPr>
          <w:i/>
          <w:iCs/>
          <w:lang w:val="es-PE"/>
        </w:rPr>
        <w:t xml:space="preserve"> los </w:t>
      </w:r>
      <w:proofErr w:type="spellStart"/>
      <w:r w:rsidR="001C6DC3" w:rsidRPr="001C6DC3">
        <w:rPr>
          <w:i/>
          <w:iCs/>
        </w:rPr>
        <w:t>bhikkhus</w:t>
      </w:r>
      <w:proofErr w:type="spellEnd"/>
      <w:r w:rsidR="001C6DC3" w:rsidRPr="001C6DC3">
        <w:rPr>
          <w:i/>
          <w:iCs/>
        </w:rPr>
        <w:t xml:space="preserve"> </w:t>
      </w:r>
      <w:r w:rsidRPr="00650EB7">
        <w:rPr>
          <w:i/>
          <w:iCs/>
          <w:lang w:val="es-PE"/>
        </w:rPr>
        <w:t xml:space="preserve">le dijeron al </w:t>
      </w:r>
      <w:r w:rsidR="001C6DC3" w:rsidRPr="00650EB7">
        <w:rPr>
          <w:i/>
          <w:iCs/>
          <w:lang w:val="es-PE"/>
        </w:rPr>
        <w:t xml:space="preserve">Venerable </w:t>
      </w:r>
      <w:proofErr w:type="spellStart"/>
      <w:r w:rsidRPr="00650EB7">
        <w:rPr>
          <w:i/>
          <w:iCs/>
          <w:lang w:val="es-PE"/>
        </w:rPr>
        <w:t>Rāhula</w:t>
      </w:r>
      <w:proofErr w:type="spellEnd"/>
      <w:r w:rsidRPr="00650EB7">
        <w:rPr>
          <w:i/>
          <w:iCs/>
          <w:lang w:val="es-PE"/>
        </w:rPr>
        <w:t xml:space="preserve">: “Señor, el </w:t>
      </w:r>
      <w:r w:rsidR="001C6DC3" w:rsidRPr="001C6DC3">
        <w:rPr>
          <w:i/>
          <w:iCs/>
        </w:rPr>
        <w:t xml:space="preserve">Bhagavā </w:t>
      </w:r>
      <w:r w:rsidRPr="00650EB7">
        <w:rPr>
          <w:i/>
          <w:iCs/>
          <w:lang w:val="es-PE"/>
        </w:rPr>
        <w:t xml:space="preserve">ha establecido este precepto </w:t>
      </w:r>
      <w:r w:rsidR="001C6DC3">
        <w:rPr>
          <w:i/>
          <w:iCs/>
          <w:lang w:val="es-PE"/>
        </w:rPr>
        <w:t>así que</w:t>
      </w:r>
      <w:r w:rsidRPr="00650EB7">
        <w:rPr>
          <w:i/>
          <w:iCs/>
          <w:lang w:val="es-PE"/>
        </w:rPr>
        <w:t xml:space="preserve"> ahora, por favor, busque usted mismo un lugar</w:t>
      </w:r>
      <w:r w:rsidR="001C6DC3">
        <w:rPr>
          <w:i/>
          <w:iCs/>
          <w:lang w:val="es-PE"/>
        </w:rPr>
        <w:t xml:space="preserve"> para dormir</w:t>
      </w:r>
      <w:r w:rsidRPr="00650EB7">
        <w:rPr>
          <w:i/>
          <w:iCs/>
          <w:lang w:val="es-PE"/>
        </w:rPr>
        <w:t xml:space="preserve">”. Ahora bien, antes de esto, los </w:t>
      </w:r>
      <w:proofErr w:type="spellStart"/>
      <w:r w:rsidR="001C6DC3" w:rsidRPr="001C6DC3">
        <w:rPr>
          <w:i/>
          <w:iCs/>
        </w:rPr>
        <w:t>bhikkhus</w:t>
      </w:r>
      <w:proofErr w:type="spellEnd"/>
      <w:r w:rsidRPr="00650EB7">
        <w:rPr>
          <w:i/>
          <w:iCs/>
          <w:lang w:val="es-PE"/>
        </w:rPr>
        <w:t>, por respeto a</w:t>
      </w:r>
      <w:r w:rsidR="00BE67AD">
        <w:rPr>
          <w:i/>
          <w:iCs/>
          <w:lang w:val="es-PE"/>
        </w:rPr>
        <w:t xml:space="preserve"> su</w:t>
      </w:r>
      <w:r w:rsidRPr="00650EB7">
        <w:rPr>
          <w:i/>
          <w:iCs/>
          <w:lang w:val="es-PE"/>
        </w:rPr>
        <w:t xml:space="preserve"> padre y debido al ansioso deseo del hijo de observar las reglas del Sangha, habían recibido al joven como si el lugar fue</w:t>
      </w:r>
      <w:r w:rsidR="001C6DC3">
        <w:rPr>
          <w:i/>
          <w:iCs/>
          <w:lang w:val="es-PE"/>
        </w:rPr>
        <w:t>se</w:t>
      </w:r>
      <w:r w:rsidRPr="00650EB7">
        <w:rPr>
          <w:i/>
          <w:iCs/>
          <w:lang w:val="es-PE"/>
        </w:rPr>
        <w:t xml:space="preserve"> suyo; le habían preparado una pequeña cama y le habían </w:t>
      </w:r>
      <w:r w:rsidR="00BE67AD">
        <w:rPr>
          <w:i/>
          <w:iCs/>
          <w:lang w:val="es-PE"/>
        </w:rPr>
        <w:t>ofrecido</w:t>
      </w:r>
      <w:r w:rsidR="00BE67AD" w:rsidRPr="00650EB7">
        <w:rPr>
          <w:i/>
          <w:iCs/>
          <w:lang w:val="es-PE"/>
        </w:rPr>
        <w:t xml:space="preserve"> </w:t>
      </w:r>
      <w:r w:rsidRPr="00650EB7">
        <w:rPr>
          <w:i/>
          <w:iCs/>
          <w:lang w:val="es-PE"/>
        </w:rPr>
        <w:t xml:space="preserve">una tela para que hiciera una almohada. </w:t>
      </w:r>
      <w:r w:rsidR="00BE67AD">
        <w:rPr>
          <w:i/>
          <w:iCs/>
          <w:lang w:val="es-PE"/>
        </w:rPr>
        <w:t xml:space="preserve">No obstante, </w:t>
      </w:r>
      <w:r w:rsidRPr="00650EB7">
        <w:rPr>
          <w:i/>
          <w:iCs/>
          <w:lang w:val="es-PE"/>
        </w:rPr>
        <w:t>el día de nuestra historia</w:t>
      </w:r>
      <w:r w:rsidR="00BE67AD">
        <w:rPr>
          <w:i/>
          <w:iCs/>
          <w:lang w:val="es-PE"/>
        </w:rPr>
        <w:t>,</w:t>
      </w:r>
      <w:r w:rsidRPr="00650EB7">
        <w:rPr>
          <w:i/>
          <w:iCs/>
          <w:lang w:val="es-PE"/>
        </w:rPr>
        <w:t xml:space="preserve"> ni siquiera le dieron una habitación, </w:t>
      </w:r>
      <w:r w:rsidR="00BE67AD">
        <w:rPr>
          <w:i/>
          <w:iCs/>
          <w:lang w:val="es-PE"/>
        </w:rPr>
        <w:t>así de</w:t>
      </w:r>
      <w:r w:rsidR="00BE67AD" w:rsidRPr="00650EB7">
        <w:rPr>
          <w:i/>
          <w:iCs/>
          <w:lang w:val="es-PE"/>
        </w:rPr>
        <w:t xml:space="preserve"> </w:t>
      </w:r>
      <w:r w:rsidRPr="00650EB7">
        <w:rPr>
          <w:i/>
          <w:iCs/>
          <w:lang w:val="es-PE"/>
        </w:rPr>
        <w:t>temerosos estaban de transgredir</w:t>
      </w:r>
      <w:r w:rsidR="00BE67AD">
        <w:rPr>
          <w:i/>
          <w:iCs/>
          <w:lang w:val="es-PE"/>
        </w:rPr>
        <w:t xml:space="preserve"> la nueva regla</w:t>
      </w:r>
      <w:r w:rsidR="00DE09C4" w:rsidRPr="00650EB7">
        <w:rPr>
          <w:i/>
          <w:iCs/>
          <w:lang w:val="es-PE"/>
        </w:rPr>
        <w:t>.</w:t>
      </w:r>
    </w:p>
    <w:p w14:paraId="79119886" w14:textId="77777777" w:rsidR="00B00A0B" w:rsidRDefault="008F6C8D" w:rsidP="00DE09C4">
      <w:pPr>
        <w:ind w:left="1416"/>
        <w:rPr>
          <w:i/>
          <w:iCs/>
          <w:lang w:val="es-PE"/>
        </w:rPr>
      </w:pPr>
      <w:r w:rsidRPr="00362A47">
        <w:rPr>
          <w:i/>
          <w:iCs/>
          <w:lang w:val="es-PE"/>
        </w:rPr>
        <w:t xml:space="preserve">El </w:t>
      </w:r>
      <w:r w:rsidR="00BE67AD" w:rsidRPr="00BE67AD">
        <w:rPr>
          <w:i/>
          <w:iCs/>
          <w:lang w:val="es-PE"/>
        </w:rPr>
        <w:t xml:space="preserve">Excelente </w:t>
      </w:r>
      <w:proofErr w:type="spellStart"/>
      <w:r w:rsidRPr="00362A47">
        <w:rPr>
          <w:i/>
          <w:iCs/>
          <w:lang w:val="es-PE"/>
        </w:rPr>
        <w:t>Rāhula</w:t>
      </w:r>
      <w:proofErr w:type="spellEnd"/>
      <w:r w:rsidRPr="00362A47">
        <w:rPr>
          <w:i/>
          <w:iCs/>
          <w:lang w:val="es-PE"/>
        </w:rPr>
        <w:t xml:space="preserve"> no acudió ni al Ser de los Diez Poderes</w:t>
      </w:r>
      <w:r w:rsidR="007464C4">
        <w:rPr>
          <w:i/>
          <w:iCs/>
          <w:lang w:val="es-PE"/>
        </w:rPr>
        <w:t>,</w:t>
      </w:r>
      <w:r w:rsidRPr="00362A47">
        <w:rPr>
          <w:i/>
          <w:iCs/>
          <w:lang w:val="es-PE"/>
        </w:rPr>
        <w:t xml:space="preserve"> como su padre, ni a Sāriputta, </w:t>
      </w:r>
      <w:r w:rsidR="007464C4">
        <w:rPr>
          <w:i/>
          <w:iCs/>
          <w:lang w:val="es-PE"/>
        </w:rPr>
        <w:t xml:space="preserve">al </w:t>
      </w:r>
      <w:r w:rsidRPr="00362A47">
        <w:rPr>
          <w:i/>
          <w:iCs/>
          <w:lang w:val="es-PE"/>
        </w:rPr>
        <w:t xml:space="preserve">Capitán del Dhamma, como su preceptor, ni al Gran Moggallāna como su maestro, ni al </w:t>
      </w:r>
      <w:r w:rsidR="007464C4">
        <w:rPr>
          <w:i/>
          <w:iCs/>
          <w:lang w:val="es-PE"/>
        </w:rPr>
        <w:t xml:space="preserve">Venerable </w:t>
      </w:r>
      <w:r w:rsidRPr="00362A47">
        <w:rPr>
          <w:i/>
          <w:iCs/>
          <w:lang w:val="es-PE"/>
        </w:rPr>
        <w:t>Ānanda como su tío; sino que se dirigió a la dependencia del Ser de los Diez Poderes y se instaló allí</w:t>
      </w:r>
      <w:r w:rsidR="007464C4">
        <w:rPr>
          <w:i/>
          <w:iCs/>
          <w:lang w:val="es-PE"/>
        </w:rPr>
        <w:t>,</w:t>
      </w:r>
      <w:r w:rsidRPr="00362A47">
        <w:rPr>
          <w:i/>
          <w:iCs/>
          <w:lang w:val="es-PE"/>
        </w:rPr>
        <w:t xml:space="preserve"> como </w:t>
      </w:r>
      <w:r w:rsidR="007464C4">
        <w:rPr>
          <w:i/>
          <w:iCs/>
          <w:lang w:val="es-PE"/>
        </w:rPr>
        <w:t xml:space="preserve">si fuera </w:t>
      </w:r>
      <w:r w:rsidR="009B57A3">
        <w:rPr>
          <w:i/>
          <w:iCs/>
          <w:lang w:val="es-PE"/>
        </w:rPr>
        <w:t>su</w:t>
      </w:r>
      <w:r w:rsidRPr="00362A47">
        <w:rPr>
          <w:i/>
          <w:iCs/>
          <w:lang w:val="es-PE"/>
        </w:rPr>
        <w:t xml:space="preserve"> mansión celestial. Ahora bien, en la dependencia del Ser de los Diez Poderes la puerta permanec</w:t>
      </w:r>
      <w:r w:rsidR="009B57A3">
        <w:rPr>
          <w:i/>
          <w:iCs/>
          <w:lang w:val="es-PE"/>
        </w:rPr>
        <w:t>ía</w:t>
      </w:r>
      <w:r w:rsidRPr="00362A47">
        <w:rPr>
          <w:i/>
          <w:iCs/>
          <w:lang w:val="es-PE"/>
        </w:rPr>
        <w:t xml:space="preserve"> siempre cerrada herméticamente; el suelo nivelado e</w:t>
      </w:r>
      <w:r w:rsidR="009B57A3">
        <w:rPr>
          <w:i/>
          <w:iCs/>
          <w:lang w:val="es-PE"/>
        </w:rPr>
        <w:t>ra</w:t>
      </w:r>
      <w:r w:rsidRPr="00362A47">
        <w:rPr>
          <w:i/>
          <w:iCs/>
          <w:lang w:val="es-PE"/>
        </w:rPr>
        <w:t xml:space="preserve"> de tierra </w:t>
      </w:r>
      <w:proofErr w:type="spellStart"/>
      <w:r w:rsidRPr="00362A47">
        <w:rPr>
          <w:i/>
          <w:iCs/>
          <w:lang w:val="es-PE"/>
        </w:rPr>
        <w:t>perfu</w:t>
      </w:r>
      <w:proofErr w:type="spellEnd"/>
    </w:p>
    <w:p w14:paraId="212E5FFC" w14:textId="77777777" w:rsidR="00B00A0B" w:rsidRPr="00F02367" w:rsidRDefault="00B00A0B" w:rsidP="00B00A0B">
      <w:pPr>
        <w:pStyle w:val="PieDePgina0"/>
        <w:rPr>
          <w:sz w:val="16"/>
          <w:szCs w:val="20"/>
          <w:u w:val="single"/>
          <w:lang w:val="es-PE"/>
        </w:rPr>
      </w:pPr>
      <w:r w:rsidRPr="00F02367">
        <w:rPr>
          <w:sz w:val="16"/>
          <w:szCs w:val="20"/>
          <w:u w:val="single"/>
          <w:lang w:val="es-PE"/>
        </w:rPr>
        <w:t xml:space="preserve">                                                                                   . </w:t>
      </w:r>
    </w:p>
    <w:p w14:paraId="0B2513A7" w14:textId="77777777" w:rsidR="00B00A0B" w:rsidRPr="00F02367" w:rsidRDefault="00B00A0B" w:rsidP="00B00A0B">
      <w:pPr>
        <w:pStyle w:val="PieDePgina0"/>
        <w:rPr>
          <w:sz w:val="16"/>
          <w:szCs w:val="20"/>
          <w:lang w:val="es-PE"/>
        </w:rPr>
      </w:pPr>
      <w:r w:rsidRPr="00F02367">
        <w:rPr>
          <w:sz w:val="16"/>
          <w:szCs w:val="20"/>
          <w:lang w:val="es-PE"/>
        </w:rPr>
        <w:t>1. Ja. №. 16, Vol. I.</w:t>
      </w:r>
    </w:p>
    <w:p w14:paraId="5369E977" w14:textId="77777777" w:rsidR="00B00A0B" w:rsidRDefault="00B00A0B">
      <w:pPr>
        <w:spacing w:after="160" w:line="259" w:lineRule="auto"/>
        <w:ind w:firstLine="0"/>
        <w:rPr>
          <w:i/>
          <w:iCs/>
          <w:lang w:val="es-PE"/>
        </w:rPr>
      </w:pPr>
      <w:r>
        <w:rPr>
          <w:i/>
          <w:iCs/>
          <w:lang w:val="es-PE"/>
        </w:rPr>
        <w:br w:type="page"/>
      </w:r>
    </w:p>
    <w:p w14:paraId="136957F2" w14:textId="33154E4F" w:rsidR="00336B39" w:rsidRPr="00362A47" w:rsidRDefault="008F6C8D" w:rsidP="00B00A0B">
      <w:pPr>
        <w:ind w:left="1416" w:firstLine="2"/>
        <w:rPr>
          <w:i/>
          <w:iCs/>
          <w:lang w:val="es-PE"/>
        </w:rPr>
      </w:pPr>
      <w:proofErr w:type="spellStart"/>
      <w:r w:rsidRPr="00362A47">
        <w:rPr>
          <w:i/>
          <w:iCs/>
          <w:lang w:val="es-PE"/>
        </w:rPr>
        <w:lastRenderedPageBreak/>
        <w:t>mada</w:t>
      </w:r>
      <w:proofErr w:type="spellEnd"/>
      <w:r w:rsidRPr="00362A47">
        <w:rPr>
          <w:i/>
          <w:iCs/>
          <w:lang w:val="es-PE"/>
        </w:rPr>
        <w:t>; flores y guirnaldas adorna</w:t>
      </w:r>
      <w:r w:rsidR="009B57A3">
        <w:rPr>
          <w:i/>
          <w:iCs/>
          <w:lang w:val="es-PE"/>
        </w:rPr>
        <w:t>ba</w:t>
      </w:r>
      <w:r w:rsidRPr="00362A47">
        <w:rPr>
          <w:i/>
          <w:iCs/>
          <w:lang w:val="es-PE"/>
        </w:rPr>
        <w:t>n las paredes y una lámpara ard</w:t>
      </w:r>
      <w:r w:rsidR="009B57A3">
        <w:rPr>
          <w:i/>
          <w:iCs/>
          <w:lang w:val="es-PE"/>
        </w:rPr>
        <w:t>ía</w:t>
      </w:r>
      <w:r w:rsidRPr="00362A47">
        <w:rPr>
          <w:i/>
          <w:iCs/>
          <w:lang w:val="es-PE"/>
        </w:rPr>
        <w:t xml:space="preserve"> allí toda la noche. </w:t>
      </w:r>
      <w:r w:rsidR="009B57A3">
        <w:rPr>
          <w:i/>
          <w:iCs/>
          <w:lang w:val="es-PE"/>
        </w:rPr>
        <w:t xml:space="preserve">No obstante, </w:t>
      </w:r>
      <w:r w:rsidRPr="00362A47">
        <w:rPr>
          <w:i/>
          <w:iCs/>
          <w:lang w:val="es-PE"/>
        </w:rPr>
        <w:t xml:space="preserve">no fue este esplendor lo que impulsó a </w:t>
      </w:r>
      <w:proofErr w:type="spellStart"/>
      <w:r w:rsidRPr="00362A47">
        <w:rPr>
          <w:i/>
          <w:iCs/>
          <w:lang w:val="es-PE"/>
        </w:rPr>
        <w:t>Rāhula</w:t>
      </w:r>
      <w:proofErr w:type="spellEnd"/>
      <w:r w:rsidRPr="00362A47">
        <w:rPr>
          <w:i/>
          <w:iCs/>
          <w:lang w:val="es-PE"/>
        </w:rPr>
        <w:t xml:space="preserve"> a establecerse allí. Más bien, fue simplemente porque los </w:t>
      </w:r>
      <w:proofErr w:type="spellStart"/>
      <w:r w:rsidR="009B57A3" w:rsidRPr="009B57A3">
        <w:rPr>
          <w:i/>
          <w:iCs/>
        </w:rPr>
        <w:t>bhikkhus</w:t>
      </w:r>
      <w:proofErr w:type="spellEnd"/>
      <w:r w:rsidR="009B57A3" w:rsidRPr="009B57A3">
        <w:rPr>
          <w:i/>
          <w:iCs/>
        </w:rPr>
        <w:t xml:space="preserve"> </w:t>
      </w:r>
      <w:r w:rsidRPr="00362A47">
        <w:rPr>
          <w:i/>
          <w:iCs/>
          <w:lang w:val="es-PE"/>
        </w:rPr>
        <w:t xml:space="preserve">le habían dicho que buscara un lugar donde vivir y porque reverenciaba la instrucción y anhelaba observar </w:t>
      </w:r>
      <w:r w:rsidR="009B57A3">
        <w:rPr>
          <w:i/>
          <w:iCs/>
          <w:lang w:val="es-PE"/>
        </w:rPr>
        <w:t xml:space="preserve">correctamente </w:t>
      </w:r>
      <w:r w:rsidRPr="00362A47">
        <w:rPr>
          <w:i/>
          <w:iCs/>
          <w:lang w:val="es-PE"/>
        </w:rPr>
        <w:t xml:space="preserve">las reglas del Sangha. En efecto, de vez en cuando, los </w:t>
      </w:r>
      <w:proofErr w:type="spellStart"/>
      <w:r w:rsidR="009B57A3" w:rsidRPr="009B57A3">
        <w:rPr>
          <w:i/>
          <w:iCs/>
        </w:rPr>
        <w:t>bhikkhus</w:t>
      </w:r>
      <w:proofErr w:type="spellEnd"/>
      <w:r w:rsidRPr="00362A47">
        <w:rPr>
          <w:i/>
          <w:iCs/>
          <w:lang w:val="es-PE"/>
        </w:rPr>
        <w:t>, para ponerlo a prueba, cuando lo veían venir desde bastante lejos, solían arrojar una escoba o un poco de polvo y luego preguntaban quién había arrojado</w:t>
      </w:r>
      <w:r w:rsidR="007345FF">
        <w:rPr>
          <w:i/>
          <w:iCs/>
          <w:lang w:val="es-PE"/>
        </w:rPr>
        <w:t xml:space="preserve"> ello</w:t>
      </w:r>
      <w:r w:rsidRPr="00362A47">
        <w:rPr>
          <w:i/>
          <w:iCs/>
          <w:lang w:val="es-PE"/>
        </w:rPr>
        <w:t xml:space="preserve">, después de que </w:t>
      </w:r>
      <w:proofErr w:type="spellStart"/>
      <w:r w:rsidRPr="00362A47">
        <w:rPr>
          <w:i/>
          <w:iCs/>
          <w:lang w:val="es-PE"/>
        </w:rPr>
        <w:t>Rāhula</w:t>
      </w:r>
      <w:proofErr w:type="spellEnd"/>
      <w:r w:rsidRPr="00362A47">
        <w:rPr>
          <w:i/>
          <w:iCs/>
          <w:lang w:val="es-PE"/>
        </w:rPr>
        <w:t xml:space="preserve"> hubiera entrado. </w:t>
      </w:r>
      <w:r w:rsidR="007345FF">
        <w:rPr>
          <w:i/>
          <w:iCs/>
          <w:lang w:val="es-PE"/>
        </w:rPr>
        <w:t>“</w:t>
      </w:r>
      <w:r w:rsidRPr="00362A47">
        <w:rPr>
          <w:i/>
          <w:iCs/>
          <w:lang w:val="es-PE"/>
        </w:rPr>
        <w:t xml:space="preserve">Bueno, </w:t>
      </w:r>
      <w:proofErr w:type="spellStart"/>
      <w:r w:rsidRPr="00362A47">
        <w:rPr>
          <w:i/>
          <w:iCs/>
          <w:lang w:val="es-PE"/>
        </w:rPr>
        <w:t>Rāhula</w:t>
      </w:r>
      <w:proofErr w:type="spellEnd"/>
      <w:r w:rsidRPr="00362A47">
        <w:rPr>
          <w:i/>
          <w:iCs/>
          <w:lang w:val="es-PE"/>
        </w:rPr>
        <w:t xml:space="preserve"> vino por ahí</w:t>
      </w:r>
      <w:r w:rsidR="007345FF">
        <w:rPr>
          <w:i/>
          <w:iCs/>
          <w:lang w:val="es-PE"/>
        </w:rPr>
        <w:t>”</w:t>
      </w:r>
      <w:r w:rsidRPr="00362A47">
        <w:rPr>
          <w:i/>
          <w:iCs/>
          <w:lang w:val="es-PE"/>
        </w:rPr>
        <w:t xml:space="preserve">, solían decir, pero el futuro </w:t>
      </w:r>
      <w:r w:rsidR="007345FF">
        <w:rPr>
          <w:i/>
          <w:iCs/>
          <w:lang w:val="es-PE"/>
        </w:rPr>
        <w:t xml:space="preserve">Venerable </w:t>
      </w:r>
      <w:r w:rsidRPr="00362A47">
        <w:rPr>
          <w:i/>
          <w:iCs/>
          <w:lang w:val="es-PE"/>
        </w:rPr>
        <w:t xml:space="preserve"> jamás afirm</w:t>
      </w:r>
      <w:r w:rsidR="007345FF">
        <w:rPr>
          <w:i/>
          <w:iCs/>
          <w:lang w:val="es-PE"/>
        </w:rPr>
        <w:t>aba</w:t>
      </w:r>
      <w:r w:rsidRPr="00362A47">
        <w:rPr>
          <w:i/>
          <w:iCs/>
          <w:lang w:val="es-PE"/>
        </w:rPr>
        <w:t xml:space="preserve"> no saber nada al respecto. Al contrario, solía recoger la basura y pedir humildemente perdón al </w:t>
      </w:r>
      <w:proofErr w:type="spellStart"/>
      <w:r w:rsidR="007345FF" w:rsidRPr="007345FF">
        <w:rPr>
          <w:i/>
          <w:iCs/>
        </w:rPr>
        <w:t>bhikkhu</w:t>
      </w:r>
      <w:proofErr w:type="spellEnd"/>
      <w:r w:rsidR="007345FF">
        <w:rPr>
          <w:i/>
          <w:iCs/>
        </w:rPr>
        <w:t xml:space="preserve"> en cuestión</w:t>
      </w:r>
      <w:r w:rsidRPr="00362A47">
        <w:rPr>
          <w:i/>
          <w:iCs/>
          <w:lang w:val="es-PE"/>
        </w:rPr>
        <w:t xml:space="preserve"> y no se marchaba hasta estar seguro de que </w:t>
      </w:r>
      <w:r w:rsidR="007345FF">
        <w:rPr>
          <w:i/>
          <w:iCs/>
          <w:lang w:val="es-PE"/>
        </w:rPr>
        <w:t>hubiese</w:t>
      </w:r>
      <w:r w:rsidRPr="00362A47">
        <w:rPr>
          <w:i/>
          <w:iCs/>
          <w:lang w:val="es-PE"/>
        </w:rPr>
        <w:t xml:space="preserve"> sido perdonado; tal era su afán </w:t>
      </w:r>
      <w:r w:rsidR="007345FF">
        <w:rPr>
          <w:i/>
          <w:iCs/>
          <w:lang w:val="es-PE"/>
        </w:rPr>
        <w:t>al</w:t>
      </w:r>
      <w:r w:rsidRPr="00362A47">
        <w:rPr>
          <w:i/>
          <w:iCs/>
          <w:lang w:val="es-PE"/>
        </w:rPr>
        <w:t xml:space="preserve"> observar las reglas. </w:t>
      </w:r>
      <w:r w:rsidR="007345FF" w:rsidRPr="007345FF">
        <w:rPr>
          <w:i/>
          <w:iCs/>
          <w:lang w:val="es-PE"/>
        </w:rPr>
        <w:t>Fue</w:t>
      </w:r>
      <w:r w:rsidR="007345FF">
        <w:rPr>
          <w:i/>
          <w:iCs/>
          <w:lang w:val="es-PE"/>
        </w:rPr>
        <w:t>,</w:t>
      </w:r>
      <w:r w:rsidR="007345FF" w:rsidRPr="007345FF">
        <w:rPr>
          <w:i/>
          <w:iCs/>
          <w:lang w:val="es-PE"/>
        </w:rPr>
        <w:t xml:space="preserve"> </w:t>
      </w:r>
      <w:r w:rsidRPr="00362A47">
        <w:rPr>
          <w:i/>
          <w:iCs/>
          <w:lang w:val="es-PE"/>
        </w:rPr>
        <w:t>precisamente</w:t>
      </w:r>
      <w:r w:rsidR="007345FF">
        <w:rPr>
          <w:i/>
          <w:iCs/>
          <w:lang w:val="es-PE"/>
        </w:rPr>
        <w:t>,</w:t>
      </w:r>
      <w:r w:rsidRPr="00362A47">
        <w:rPr>
          <w:i/>
          <w:iCs/>
          <w:lang w:val="es-PE"/>
        </w:rPr>
        <w:t xml:space="preserve"> este afán lo que lo llevó a establecerse en la dependencia exterior.</w:t>
      </w:r>
    </w:p>
    <w:p w14:paraId="4D98B500" w14:textId="7268378F" w:rsidR="00240686" w:rsidRPr="00362A47" w:rsidRDefault="007330F3" w:rsidP="00240686">
      <w:pPr>
        <w:ind w:left="1416"/>
        <w:rPr>
          <w:i/>
          <w:iCs/>
          <w:lang w:val="es-PE"/>
        </w:rPr>
      </w:pPr>
      <w:r w:rsidRPr="00362A47">
        <w:rPr>
          <w:i/>
          <w:iCs/>
          <w:lang w:val="es-PE"/>
        </w:rPr>
        <w:t>Ahora</w:t>
      </w:r>
      <w:r w:rsidR="007345FF">
        <w:rPr>
          <w:i/>
          <w:iCs/>
          <w:lang w:val="es-PE"/>
        </w:rPr>
        <w:t xml:space="preserve"> bien</w:t>
      </w:r>
      <w:r w:rsidRPr="00362A47">
        <w:rPr>
          <w:i/>
          <w:iCs/>
          <w:lang w:val="es-PE"/>
        </w:rPr>
        <w:t xml:space="preserve">, aunque aún no había amanecido, el </w:t>
      </w:r>
      <w:r w:rsidR="007345FF" w:rsidRPr="007345FF">
        <w:rPr>
          <w:i/>
          <w:iCs/>
        </w:rPr>
        <w:t xml:space="preserve">Bhagavā </w:t>
      </w:r>
      <w:r w:rsidRPr="00362A47">
        <w:rPr>
          <w:i/>
          <w:iCs/>
          <w:lang w:val="es-PE"/>
        </w:rPr>
        <w:t xml:space="preserve">se detuvo en la puerta de la letrina y tosió: </w:t>
      </w:r>
      <w:r w:rsidR="007345FF">
        <w:rPr>
          <w:i/>
          <w:iCs/>
          <w:lang w:val="es-PE"/>
        </w:rPr>
        <w:t>“</w:t>
      </w:r>
      <w:r w:rsidRPr="00362A47">
        <w:rPr>
          <w:i/>
          <w:iCs/>
          <w:lang w:val="es-PE"/>
        </w:rPr>
        <w:t>Ejem</w:t>
      </w:r>
      <w:r w:rsidR="007345FF">
        <w:rPr>
          <w:i/>
          <w:iCs/>
          <w:lang w:val="es-PE"/>
        </w:rPr>
        <w:t>”</w:t>
      </w:r>
      <w:r w:rsidRPr="00362A47">
        <w:rPr>
          <w:i/>
          <w:iCs/>
          <w:lang w:val="es-PE"/>
        </w:rPr>
        <w:t xml:space="preserve">. </w:t>
      </w:r>
      <w:r w:rsidR="007345FF">
        <w:rPr>
          <w:i/>
          <w:iCs/>
          <w:lang w:val="es-PE"/>
        </w:rPr>
        <w:t>“</w:t>
      </w:r>
      <w:r w:rsidRPr="00362A47">
        <w:rPr>
          <w:i/>
          <w:iCs/>
          <w:lang w:val="es-PE"/>
        </w:rPr>
        <w:t>Ejem</w:t>
      </w:r>
      <w:r w:rsidR="007345FF">
        <w:rPr>
          <w:i/>
          <w:iCs/>
          <w:lang w:val="es-PE"/>
        </w:rPr>
        <w:t>”</w:t>
      </w:r>
      <w:r w:rsidRPr="00362A47">
        <w:rPr>
          <w:i/>
          <w:iCs/>
          <w:lang w:val="es-PE"/>
        </w:rPr>
        <w:t xml:space="preserve">, respondió el </w:t>
      </w:r>
      <w:r w:rsidR="007345FF" w:rsidRPr="007345FF">
        <w:rPr>
          <w:i/>
          <w:iCs/>
          <w:lang w:val="es-PE"/>
        </w:rPr>
        <w:t xml:space="preserve">Venerable </w:t>
      </w:r>
      <w:proofErr w:type="spellStart"/>
      <w:r w:rsidRPr="00362A47">
        <w:rPr>
          <w:i/>
          <w:iCs/>
          <w:lang w:val="es-PE"/>
        </w:rPr>
        <w:t>Rāhula</w:t>
      </w:r>
      <w:proofErr w:type="spellEnd"/>
      <w:r w:rsidRPr="00362A47">
        <w:rPr>
          <w:i/>
          <w:iCs/>
          <w:lang w:val="es-PE"/>
        </w:rPr>
        <w:t xml:space="preserve">. </w:t>
      </w:r>
      <w:r w:rsidR="007345FF">
        <w:rPr>
          <w:i/>
          <w:iCs/>
          <w:lang w:val="es-PE"/>
        </w:rPr>
        <w:t>“</w:t>
      </w:r>
      <w:r w:rsidRPr="00362A47">
        <w:rPr>
          <w:i/>
          <w:iCs/>
          <w:lang w:val="es-PE"/>
        </w:rPr>
        <w:t>¿Quién anda ahí?</w:t>
      </w:r>
      <w:r w:rsidR="007345FF">
        <w:rPr>
          <w:i/>
          <w:iCs/>
          <w:lang w:val="es-PE"/>
        </w:rPr>
        <w:t>”</w:t>
      </w:r>
      <w:r w:rsidRPr="00362A47">
        <w:rPr>
          <w:i/>
          <w:iCs/>
          <w:lang w:val="es-PE"/>
        </w:rPr>
        <w:t xml:space="preserve">, preguntó el </w:t>
      </w:r>
      <w:r w:rsidR="007345FF" w:rsidRPr="007345FF">
        <w:rPr>
          <w:i/>
          <w:iCs/>
        </w:rPr>
        <w:t>Buddha</w:t>
      </w:r>
      <w:r w:rsidRPr="00362A47">
        <w:rPr>
          <w:i/>
          <w:iCs/>
          <w:lang w:val="es-PE"/>
        </w:rPr>
        <w:t xml:space="preserve">. </w:t>
      </w:r>
      <w:r w:rsidR="007345FF">
        <w:rPr>
          <w:i/>
          <w:iCs/>
          <w:lang w:val="es-PE"/>
        </w:rPr>
        <w:t>“</w:t>
      </w:r>
      <w:r w:rsidRPr="00362A47">
        <w:rPr>
          <w:i/>
          <w:iCs/>
          <w:lang w:val="es-PE"/>
        </w:rPr>
        <w:t xml:space="preserve">Soy yo, </w:t>
      </w:r>
      <w:proofErr w:type="spellStart"/>
      <w:r w:rsidRPr="00362A47">
        <w:rPr>
          <w:i/>
          <w:iCs/>
          <w:lang w:val="es-PE"/>
        </w:rPr>
        <w:t>Rāhula</w:t>
      </w:r>
      <w:proofErr w:type="spellEnd"/>
      <w:r w:rsidR="007345FF">
        <w:rPr>
          <w:i/>
          <w:iCs/>
          <w:lang w:val="es-PE"/>
        </w:rPr>
        <w:t>”</w:t>
      </w:r>
      <w:r w:rsidRPr="00362A47">
        <w:rPr>
          <w:i/>
          <w:iCs/>
          <w:lang w:val="es-PE"/>
        </w:rPr>
        <w:t xml:space="preserve">, respondió el joven, quien salió e hizo una profunda reverencia. </w:t>
      </w:r>
      <w:r w:rsidR="007A409A">
        <w:rPr>
          <w:i/>
          <w:iCs/>
          <w:lang w:val="es-PE"/>
        </w:rPr>
        <w:t>“</w:t>
      </w:r>
      <w:r w:rsidRPr="00362A47">
        <w:rPr>
          <w:i/>
          <w:iCs/>
          <w:lang w:val="es-PE"/>
        </w:rPr>
        <w:t xml:space="preserve">¿Por qué ha estado durmiendo aquí, </w:t>
      </w:r>
      <w:proofErr w:type="spellStart"/>
      <w:r w:rsidRPr="00362A47">
        <w:rPr>
          <w:i/>
          <w:iCs/>
          <w:lang w:val="es-PE"/>
        </w:rPr>
        <w:t>Rāhula</w:t>
      </w:r>
      <w:proofErr w:type="spellEnd"/>
      <w:r w:rsidRPr="00362A47">
        <w:rPr>
          <w:i/>
          <w:iCs/>
          <w:lang w:val="es-PE"/>
        </w:rPr>
        <w:t>?</w:t>
      </w:r>
      <w:r w:rsidR="007A409A">
        <w:rPr>
          <w:i/>
          <w:iCs/>
          <w:lang w:val="es-PE"/>
        </w:rPr>
        <w:t>”</w:t>
      </w:r>
      <w:r w:rsidRPr="00362A47">
        <w:rPr>
          <w:i/>
          <w:iCs/>
          <w:lang w:val="es-PE"/>
        </w:rPr>
        <w:t xml:space="preserve">. </w:t>
      </w:r>
      <w:r w:rsidR="007A409A">
        <w:rPr>
          <w:i/>
          <w:iCs/>
          <w:lang w:val="es-PE"/>
        </w:rPr>
        <w:t>“</w:t>
      </w:r>
      <w:r w:rsidRPr="00362A47">
        <w:rPr>
          <w:i/>
          <w:iCs/>
          <w:lang w:val="es-PE"/>
        </w:rPr>
        <w:t xml:space="preserve">Porque no tenía adónde </w:t>
      </w:r>
      <w:r w:rsidR="007A409A">
        <w:rPr>
          <w:i/>
          <w:iCs/>
          <w:lang w:val="es-PE"/>
        </w:rPr>
        <w:t>acud</w:t>
      </w:r>
      <w:r w:rsidRPr="00362A47">
        <w:rPr>
          <w:i/>
          <w:iCs/>
          <w:lang w:val="es-PE"/>
        </w:rPr>
        <w:t xml:space="preserve">ir. Hasta ahora, </w:t>
      </w:r>
      <w:r w:rsidR="007A409A" w:rsidRPr="007A409A">
        <w:rPr>
          <w:i/>
          <w:iCs/>
        </w:rPr>
        <w:t>Bhante</w:t>
      </w:r>
      <w:r w:rsidRPr="00362A47">
        <w:rPr>
          <w:i/>
          <w:iCs/>
          <w:lang w:val="es-PE"/>
        </w:rPr>
        <w:t xml:space="preserve">, los </w:t>
      </w:r>
      <w:proofErr w:type="spellStart"/>
      <w:r w:rsidR="007A409A" w:rsidRPr="007A409A">
        <w:rPr>
          <w:i/>
          <w:iCs/>
        </w:rPr>
        <w:t>bhikkhus</w:t>
      </w:r>
      <w:proofErr w:type="spellEnd"/>
      <w:r w:rsidR="007A409A" w:rsidRPr="007A409A">
        <w:rPr>
          <w:i/>
          <w:iCs/>
        </w:rPr>
        <w:t xml:space="preserve"> </w:t>
      </w:r>
      <w:r w:rsidRPr="00362A47">
        <w:rPr>
          <w:i/>
          <w:iCs/>
          <w:lang w:val="es-PE"/>
        </w:rPr>
        <w:t>ha</w:t>
      </w:r>
      <w:r w:rsidR="007A409A">
        <w:rPr>
          <w:i/>
          <w:iCs/>
          <w:lang w:val="es-PE"/>
        </w:rPr>
        <w:t>bía</w:t>
      </w:r>
      <w:r w:rsidRPr="00362A47">
        <w:rPr>
          <w:i/>
          <w:iCs/>
          <w:lang w:val="es-PE"/>
        </w:rPr>
        <w:t>n sido muy amables conmigo; pero tal es su temor actual a equivocarse que ya no me dan cobijo. Por consiguiente, me instalé aquí, porque pensé que era un lugar donde no tendría contacto con nadie más</w:t>
      </w:r>
      <w:r w:rsidR="00240686" w:rsidRPr="00362A47">
        <w:rPr>
          <w:i/>
          <w:iCs/>
          <w:lang w:val="es-PE"/>
        </w:rPr>
        <w:t>”</w:t>
      </w:r>
      <w:r w:rsidR="007A409A">
        <w:rPr>
          <w:i/>
          <w:iCs/>
          <w:lang w:val="es-PE"/>
        </w:rPr>
        <w:t>.</w:t>
      </w:r>
    </w:p>
    <w:p w14:paraId="384DC801" w14:textId="735A95E5" w:rsidR="00240686" w:rsidRPr="00362A47" w:rsidRDefault="007330F3" w:rsidP="00240686">
      <w:pPr>
        <w:ind w:left="1416"/>
        <w:rPr>
          <w:i/>
          <w:iCs/>
          <w:lang w:val="es-PE"/>
        </w:rPr>
      </w:pPr>
      <w:r w:rsidRPr="00362A47">
        <w:rPr>
          <w:i/>
          <w:iCs/>
          <w:lang w:val="es-PE"/>
        </w:rPr>
        <w:t>Entonces</w:t>
      </w:r>
      <w:r w:rsidR="007A409A">
        <w:rPr>
          <w:i/>
          <w:iCs/>
          <w:lang w:val="es-PE"/>
        </w:rPr>
        <w:t>,</w:t>
      </w:r>
      <w:r w:rsidRPr="00362A47">
        <w:rPr>
          <w:i/>
          <w:iCs/>
          <w:lang w:val="es-PE"/>
        </w:rPr>
        <w:t xml:space="preserve"> el </w:t>
      </w:r>
      <w:r w:rsidR="007A409A" w:rsidRPr="007A409A">
        <w:rPr>
          <w:i/>
          <w:iCs/>
        </w:rPr>
        <w:t xml:space="preserve">Bhagavā </w:t>
      </w:r>
      <w:r w:rsidRPr="00362A47">
        <w:rPr>
          <w:i/>
          <w:iCs/>
          <w:lang w:val="es-PE"/>
        </w:rPr>
        <w:t xml:space="preserve">pensó para sí mismo: “Si tratan así incluso a </w:t>
      </w:r>
      <w:proofErr w:type="spellStart"/>
      <w:r w:rsidRPr="00362A47">
        <w:rPr>
          <w:i/>
          <w:iCs/>
          <w:lang w:val="es-PE"/>
        </w:rPr>
        <w:t>Rāhula</w:t>
      </w:r>
      <w:proofErr w:type="spellEnd"/>
      <w:r w:rsidRPr="00362A47">
        <w:rPr>
          <w:i/>
          <w:iCs/>
          <w:lang w:val="es-PE"/>
        </w:rPr>
        <w:t xml:space="preserve">, ¿qué no harán con otros jóvenes que </w:t>
      </w:r>
      <w:r w:rsidR="007A409A">
        <w:rPr>
          <w:i/>
          <w:iCs/>
          <w:lang w:val="es-PE"/>
        </w:rPr>
        <w:t xml:space="preserve">se </w:t>
      </w:r>
      <w:r w:rsidRPr="00362A47">
        <w:rPr>
          <w:i/>
          <w:iCs/>
          <w:lang w:val="es-PE"/>
        </w:rPr>
        <w:t xml:space="preserve">admitan en </w:t>
      </w:r>
      <w:r w:rsidR="007A409A">
        <w:rPr>
          <w:i/>
          <w:iCs/>
          <w:lang w:val="es-PE"/>
        </w:rPr>
        <w:t>e</w:t>
      </w:r>
      <w:r w:rsidRPr="00362A47">
        <w:rPr>
          <w:i/>
          <w:iCs/>
          <w:lang w:val="es-PE"/>
        </w:rPr>
        <w:t xml:space="preserve">l </w:t>
      </w:r>
      <w:r w:rsidR="007A409A">
        <w:rPr>
          <w:i/>
          <w:iCs/>
          <w:lang w:val="es-PE"/>
        </w:rPr>
        <w:t>Saṅgha</w:t>
      </w:r>
      <w:r w:rsidRPr="00362A47">
        <w:rPr>
          <w:i/>
          <w:iCs/>
          <w:lang w:val="es-PE"/>
        </w:rPr>
        <w:t xml:space="preserve">?” </w:t>
      </w:r>
      <w:r w:rsidR="007A409A">
        <w:rPr>
          <w:i/>
          <w:iCs/>
          <w:lang w:val="es-PE"/>
        </w:rPr>
        <w:t xml:space="preserve">entonces, </w:t>
      </w:r>
      <w:r w:rsidRPr="00362A47">
        <w:rPr>
          <w:i/>
          <w:iCs/>
          <w:lang w:val="es-PE"/>
        </w:rPr>
        <w:t xml:space="preserve">su corazón se conmovió por el Dhamma. Así que, a una hora temprana, hizo reunir a los </w:t>
      </w:r>
      <w:proofErr w:type="spellStart"/>
      <w:r w:rsidR="007A409A" w:rsidRPr="007A409A">
        <w:rPr>
          <w:i/>
          <w:iCs/>
        </w:rPr>
        <w:t>bhikkhus</w:t>
      </w:r>
      <w:proofErr w:type="spellEnd"/>
      <w:r w:rsidR="007A409A" w:rsidRPr="007A409A">
        <w:rPr>
          <w:i/>
          <w:iCs/>
        </w:rPr>
        <w:t xml:space="preserve"> </w:t>
      </w:r>
      <w:r w:rsidRPr="00362A47">
        <w:rPr>
          <w:i/>
          <w:iCs/>
          <w:lang w:val="es-PE"/>
        </w:rPr>
        <w:t xml:space="preserve">y le preguntó al Capitán del Dhamma: “Supongo que usted, Sāriputta, </w:t>
      </w:r>
      <w:r>
        <w:rPr>
          <w:i/>
          <w:iCs/>
          <w:lang w:val="es-PE"/>
        </w:rPr>
        <w:t>¿</w:t>
      </w:r>
      <w:r w:rsidRPr="00362A47">
        <w:rPr>
          <w:i/>
          <w:iCs/>
          <w:lang w:val="es-PE"/>
        </w:rPr>
        <w:t xml:space="preserve">sabe dónde </w:t>
      </w:r>
      <w:r w:rsidR="007A409A">
        <w:rPr>
          <w:i/>
          <w:iCs/>
          <w:lang w:val="es-PE"/>
        </w:rPr>
        <w:t>reside</w:t>
      </w:r>
      <w:r w:rsidRPr="00362A47">
        <w:rPr>
          <w:i/>
          <w:iCs/>
          <w:lang w:val="es-PE"/>
        </w:rPr>
        <w:t xml:space="preserve"> ahora </w:t>
      </w:r>
      <w:proofErr w:type="spellStart"/>
      <w:r w:rsidRPr="00362A47">
        <w:rPr>
          <w:i/>
          <w:iCs/>
          <w:lang w:val="es-PE"/>
        </w:rPr>
        <w:t>Rāhula</w:t>
      </w:r>
      <w:proofErr w:type="spellEnd"/>
      <w:r>
        <w:rPr>
          <w:i/>
          <w:iCs/>
          <w:lang w:val="es-PE"/>
        </w:rPr>
        <w:t>?</w:t>
      </w:r>
      <w:r w:rsidR="00240686" w:rsidRPr="00362A47">
        <w:rPr>
          <w:i/>
          <w:iCs/>
          <w:lang w:val="es-PE"/>
        </w:rPr>
        <w:t>”</w:t>
      </w:r>
    </w:p>
    <w:p w14:paraId="1AFEADC0" w14:textId="753573F7" w:rsidR="00240686" w:rsidRPr="00362A47" w:rsidRDefault="00240686" w:rsidP="00240686">
      <w:pPr>
        <w:ind w:left="1416"/>
        <w:rPr>
          <w:i/>
          <w:iCs/>
          <w:lang w:val="es-PE"/>
        </w:rPr>
      </w:pPr>
      <w:r w:rsidRPr="00362A47">
        <w:rPr>
          <w:i/>
          <w:iCs/>
          <w:lang w:val="es-PE"/>
        </w:rPr>
        <w:t>“</w:t>
      </w:r>
      <w:r w:rsidR="00E542F6" w:rsidRPr="00362A47">
        <w:rPr>
          <w:i/>
          <w:iCs/>
          <w:lang w:val="es-PE"/>
        </w:rPr>
        <w:t xml:space="preserve">No, señor, no lo </w:t>
      </w:r>
      <w:r w:rsidR="007A409A">
        <w:rPr>
          <w:i/>
          <w:iCs/>
          <w:lang w:val="es-PE"/>
        </w:rPr>
        <w:t>sé</w:t>
      </w:r>
      <w:r w:rsidRPr="00362A47">
        <w:rPr>
          <w:i/>
          <w:iCs/>
          <w:lang w:val="es-PE"/>
        </w:rPr>
        <w:t>”</w:t>
      </w:r>
      <w:r w:rsidR="00E542F6">
        <w:rPr>
          <w:i/>
          <w:iCs/>
          <w:lang w:val="es-PE"/>
        </w:rPr>
        <w:t>.</w:t>
      </w:r>
    </w:p>
    <w:p w14:paraId="7A37926B" w14:textId="30619EF4" w:rsidR="00240686" w:rsidRPr="00362A47" w:rsidRDefault="00240686" w:rsidP="00240686">
      <w:pPr>
        <w:ind w:left="1416"/>
        <w:rPr>
          <w:i/>
          <w:iCs/>
          <w:lang w:val="es-PE"/>
        </w:rPr>
      </w:pPr>
      <w:r w:rsidRPr="00362A47">
        <w:rPr>
          <w:i/>
          <w:iCs/>
          <w:lang w:val="es-PE"/>
        </w:rPr>
        <w:t>“</w:t>
      </w:r>
      <w:r w:rsidR="00FD0242" w:rsidRPr="00362A47">
        <w:rPr>
          <w:i/>
          <w:iCs/>
          <w:lang w:val="es-PE"/>
        </w:rPr>
        <w:t xml:space="preserve">Sāriputta, </w:t>
      </w:r>
      <w:proofErr w:type="spellStart"/>
      <w:r w:rsidR="00FD0242" w:rsidRPr="00362A47">
        <w:rPr>
          <w:i/>
          <w:iCs/>
          <w:lang w:val="es-PE"/>
        </w:rPr>
        <w:t>Rāhula</w:t>
      </w:r>
      <w:proofErr w:type="spellEnd"/>
      <w:r w:rsidR="00FD0242" w:rsidRPr="00362A47">
        <w:rPr>
          <w:i/>
          <w:iCs/>
          <w:lang w:val="es-PE"/>
        </w:rPr>
        <w:t xml:space="preserve"> </w:t>
      </w:r>
      <w:r w:rsidR="00807C05">
        <w:rPr>
          <w:i/>
          <w:iCs/>
          <w:lang w:val="es-PE"/>
        </w:rPr>
        <w:t>ha estado residiendo</w:t>
      </w:r>
      <w:r w:rsidR="00FD0242" w:rsidRPr="00362A47">
        <w:rPr>
          <w:i/>
          <w:iCs/>
          <w:lang w:val="es-PE"/>
        </w:rPr>
        <w:t xml:space="preserve"> es</w:t>
      </w:r>
      <w:r w:rsidR="00807C05">
        <w:rPr>
          <w:i/>
          <w:iCs/>
          <w:lang w:val="es-PE"/>
        </w:rPr>
        <w:t>t</w:t>
      </w:r>
      <w:r w:rsidR="00FD0242" w:rsidRPr="00362A47">
        <w:rPr>
          <w:i/>
          <w:iCs/>
          <w:lang w:val="es-PE"/>
        </w:rPr>
        <w:t xml:space="preserve">e día en </w:t>
      </w:r>
      <w:r w:rsidR="00807C05">
        <w:rPr>
          <w:i/>
          <w:iCs/>
          <w:lang w:val="es-PE"/>
        </w:rPr>
        <w:t>mi</w:t>
      </w:r>
      <w:r w:rsidR="00FD0242" w:rsidRPr="00362A47">
        <w:rPr>
          <w:i/>
          <w:iCs/>
          <w:lang w:val="es-PE"/>
        </w:rPr>
        <w:t xml:space="preserve"> dependencia exterior. Sāriputta, si trata</w:t>
      </w:r>
      <w:r w:rsidR="00807C05">
        <w:rPr>
          <w:i/>
          <w:iCs/>
          <w:lang w:val="es-PE"/>
        </w:rPr>
        <w:t>n</w:t>
      </w:r>
      <w:r w:rsidR="00FD0242" w:rsidRPr="00362A47">
        <w:rPr>
          <w:i/>
          <w:iCs/>
          <w:lang w:val="es-PE"/>
        </w:rPr>
        <w:t xml:space="preserve"> así a </w:t>
      </w:r>
      <w:proofErr w:type="spellStart"/>
      <w:r w:rsidR="00FD0242" w:rsidRPr="00362A47">
        <w:rPr>
          <w:i/>
          <w:iCs/>
          <w:lang w:val="es-PE"/>
        </w:rPr>
        <w:t>Rāhula</w:t>
      </w:r>
      <w:proofErr w:type="spellEnd"/>
      <w:r w:rsidR="00FD0242" w:rsidRPr="00362A47">
        <w:rPr>
          <w:i/>
          <w:iCs/>
          <w:lang w:val="es-PE"/>
        </w:rPr>
        <w:t>, ¿</w:t>
      </w:r>
      <w:r w:rsidR="00807C05" w:rsidRPr="00807C05">
        <w:rPr>
          <w:i/>
          <w:iCs/>
          <w:lang w:val="es-PE"/>
        </w:rPr>
        <w:t xml:space="preserve">Cómo </w:t>
      </w:r>
      <w:r w:rsidR="00FD0242" w:rsidRPr="00362A47">
        <w:rPr>
          <w:i/>
          <w:iCs/>
          <w:lang w:val="es-PE"/>
        </w:rPr>
        <w:t>tratará</w:t>
      </w:r>
      <w:r w:rsidR="00807C05">
        <w:rPr>
          <w:i/>
          <w:iCs/>
          <w:lang w:val="es-PE"/>
        </w:rPr>
        <w:t>n</w:t>
      </w:r>
      <w:r w:rsidR="00FD0242" w:rsidRPr="00362A47">
        <w:rPr>
          <w:i/>
          <w:iCs/>
          <w:lang w:val="es-PE"/>
        </w:rPr>
        <w:t xml:space="preserve"> a los demás jóvenes que salgan </w:t>
      </w:r>
      <w:r w:rsidR="00807C05">
        <w:rPr>
          <w:i/>
          <w:iCs/>
          <w:lang w:val="es-PE"/>
        </w:rPr>
        <w:t>durante</w:t>
      </w:r>
      <w:r w:rsidR="00FD0242" w:rsidRPr="00362A47">
        <w:rPr>
          <w:i/>
          <w:iCs/>
          <w:lang w:val="es-PE"/>
        </w:rPr>
        <w:t xml:space="preserve"> esta dispensación? Tal trato no retendrá a quienes se unan a nosotros. En el futuro, mant</w:t>
      </w:r>
      <w:r w:rsidR="00807C05">
        <w:rPr>
          <w:i/>
          <w:iCs/>
          <w:lang w:val="es-PE"/>
        </w:rPr>
        <w:t>e</w:t>
      </w:r>
      <w:r w:rsidR="00FD0242" w:rsidRPr="00362A47">
        <w:rPr>
          <w:i/>
          <w:iCs/>
          <w:lang w:val="es-PE"/>
        </w:rPr>
        <w:t>n</w:t>
      </w:r>
      <w:r w:rsidR="00807C05">
        <w:rPr>
          <w:i/>
          <w:iCs/>
          <w:lang w:val="es-PE"/>
        </w:rPr>
        <w:t>gan</w:t>
      </w:r>
      <w:r w:rsidR="00FD0242" w:rsidRPr="00362A47">
        <w:rPr>
          <w:i/>
          <w:iCs/>
          <w:lang w:val="es-PE"/>
        </w:rPr>
        <w:t xml:space="preserve"> a </w:t>
      </w:r>
      <w:r w:rsidR="00807C05">
        <w:rPr>
          <w:i/>
          <w:iCs/>
          <w:lang w:val="es-PE"/>
        </w:rPr>
        <w:t>s</w:t>
      </w:r>
      <w:r w:rsidR="00FD0242" w:rsidRPr="00362A47">
        <w:rPr>
          <w:i/>
          <w:iCs/>
          <w:lang w:val="es-PE"/>
        </w:rPr>
        <w:t>us novicios en</w:t>
      </w:r>
      <w:r w:rsidR="00807C05">
        <w:rPr>
          <w:i/>
          <w:iCs/>
          <w:lang w:val="es-PE"/>
        </w:rPr>
        <w:t xml:space="preserve"> s</w:t>
      </w:r>
      <w:r w:rsidR="00FD0242" w:rsidRPr="00362A47">
        <w:rPr>
          <w:i/>
          <w:iCs/>
          <w:lang w:val="es-PE"/>
        </w:rPr>
        <w:t>us aposentos durante uno o dos días y</w:t>
      </w:r>
      <w:r w:rsidR="00807C05">
        <w:rPr>
          <w:i/>
          <w:iCs/>
          <w:lang w:val="es-PE"/>
        </w:rPr>
        <w:t>,</w:t>
      </w:r>
      <w:r w:rsidR="00FD0242" w:rsidRPr="00362A47">
        <w:rPr>
          <w:i/>
          <w:iCs/>
          <w:lang w:val="es-PE"/>
        </w:rPr>
        <w:t xml:space="preserve"> s</w:t>
      </w:r>
      <w:r w:rsidR="00807C05">
        <w:rPr>
          <w:i/>
          <w:iCs/>
          <w:lang w:val="es-PE"/>
        </w:rPr>
        <w:t>ó</w:t>
      </w:r>
      <w:r w:rsidR="00FD0242" w:rsidRPr="00362A47">
        <w:rPr>
          <w:i/>
          <w:iCs/>
          <w:lang w:val="es-PE"/>
        </w:rPr>
        <w:t>lo al tercer día</w:t>
      </w:r>
      <w:r w:rsidR="00807C05">
        <w:rPr>
          <w:i/>
          <w:iCs/>
          <w:lang w:val="es-PE"/>
        </w:rPr>
        <w:t>,</w:t>
      </w:r>
      <w:r w:rsidR="00FD0242" w:rsidRPr="00362A47">
        <w:rPr>
          <w:i/>
          <w:iCs/>
          <w:lang w:val="es-PE"/>
        </w:rPr>
        <w:t xml:space="preserve"> permít</w:t>
      </w:r>
      <w:r w:rsidR="00807C05">
        <w:rPr>
          <w:i/>
          <w:iCs/>
          <w:lang w:val="es-PE"/>
        </w:rPr>
        <w:t>an</w:t>
      </w:r>
      <w:r w:rsidR="00FD0242" w:rsidRPr="00362A47">
        <w:rPr>
          <w:i/>
          <w:iCs/>
          <w:lang w:val="es-PE"/>
        </w:rPr>
        <w:t>les alojarse fuera, procurando familiarizar</w:t>
      </w:r>
      <w:r w:rsidR="00807C05">
        <w:rPr>
          <w:i/>
          <w:iCs/>
          <w:lang w:val="es-PE"/>
        </w:rPr>
        <w:t>se</w:t>
      </w:r>
      <w:r w:rsidR="00FD0242" w:rsidRPr="00362A47">
        <w:rPr>
          <w:i/>
          <w:iCs/>
          <w:lang w:val="es-PE"/>
        </w:rPr>
        <w:t xml:space="preserve"> con su alojamiento. Con esta aclaración, el </w:t>
      </w:r>
      <w:r w:rsidR="00807C05" w:rsidRPr="00807C05">
        <w:rPr>
          <w:i/>
          <w:iCs/>
        </w:rPr>
        <w:t xml:space="preserve">Bhagavā </w:t>
      </w:r>
      <w:r w:rsidR="00FD0242" w:rsidRPr="00362A47">
        <w:rPr>
          <w:i/>
          <w:iCs/>
          <w:lang w:val="es-PE"/>
        </w:rPr>
        <w:t>estableció el precepto</w:t>
      </w:r>
      <w:r w:rsidR="00807C05">
        <w:rPr>
          <w:i/>
          <w:iCs/>
          <w:lang w:val="es-PE"/>
        </w:rPr>
        <w:t xml:space="preserve"> al respecto</w:t>
      </w:r>
      <w:r w:rsidR="00FD0242" w:rsidRPr="00362A47">
        <w:rPr>
          <w:i/>
          <w:iCs/>
          <w:lang w:val="es-PE"/>
        </w:rPr>
        <w:t>”</w:t>
      </w:r>
      <w:r w:rsidRPr="00362A47">
        <w:rPr>
          <w:i/>
          <w:iCs/>
          <w:lang w:val="es-PE"/>
        </w:rPr>
        <w:t>.</w:t>
      </w:r>
    </w:p>
    <w:p w14:paraId="41BB9017" w14:textId="216F1A76" w:rsidR="00014B2E" w:rsidRPr="00014B2E" w:rsidRDefault="00014B2E" w:rsidP="00014B2E">
      <w:pPr>
        <w:rPr>
          <w:lang w:val="es-PE"/>
        </w:rPr>
      </w:pPr>
      <w:r w:rsidRPr="00014B2E">
        <w:rPr>
          <w:lang w:val="es-PE"/>
        </w:rPr>
        <w:t xml:space="preserve">Ahora bien, cuando los </w:t>
      </w:r>
      <w:proofErr w:type="spellStart"/>
      <w:r w:rsidR="00807C05" w:rsidRPr="00807C05">
        <w:rPr>
          <w:i/>
          <w:iCs/>
        </w:rPr>
        <w:t>bhikkhu</w:t>
      </w:r>
      <w:r w:rsidR="00807C05" w:rsidRPr="00807C05">
        <w:t>s</w:t>
      </w:r>
      <w:proofErr w:type="spellEnd"/>
      <w:r w:rsidR="00807C05" w:rsidRPr="00807C05">
        <w:rPr>
          <w:i/>
          <w:iCs/>
        </w:rPr>
        <w:t xml:space="preserve"> </w:t>
      </w:r>
      <w:r w:rsidRPr="00014B2E">
        <w:rPr>
          <w:lang w:val="es-PE"/>
        </w:rPr>
        <w:t xml:space="preserve">en el </w:t>
      </w:r>
      <w:r w:rsidR="00781DAE" w:rsidRPr="00362A47">
        <w:rPr>
          <w:i/>
          <w:lang w:val="es-PE"/>
        </w:rPr>
        <w:t>salón de la verdad</w:t>
      </w:r>
      <w:r w:rsidR="00781DAE" w:rsidRPr="00014B2E">
        <w:rPr>
          <w:lang w:val="es-PE"/>
        </w:rPr>
        <w:t xml:space="preserve"> </w:t>
      </w:r>
      <w:r w:rsidRPr="00014B2E">
        <w:rPr>
          <w:lang w:val="es-PE"/>
        </w:rPr>
        <w:t xml:space="preserve">estaban </w:t>
      </w:r>
      <w:r w:rsidR="00781DAE">
        <w:rPr>
          <w:lang w:val="es-PE"/>
        </w:rPr>
        <w:t>expresando</w:t>
      </w:r>
      <w:r w:rsidRPr="00014B2E">
        <w:rPr>
          <w:lang w:val="es-PE"/>
        </w:rPr>
        <w:t xml:space="preserve"> alabanzas </w:t>
      </w:r>
      <w:r w:rsidR="00781DAE">
        <w:rPr>
          <w:lang w:val="es-PE"/>
        </w:rPr>
        <w:t>a</w:t>
      </w:r>
      <w:r w:rsidR="00781DAE" w:rsidRPr="00014B2E">
        <w:rPr>
          <w:lang w:val="es-PE"/>
        </w:rPr>
        <w:t xml:space="preserve">l </w:t>
      </w:r>
      <w:r w:rsidR="00C87584" w:rsidRPr="00014B2E">
        <w:rPr>
          <w:lang w:val="es-PE"/>
        </w:rPr>
        <w:t xml:space="preserve">Venerable </w:t>
      </w:r>
      <w:proofErr w:type="spellStart"/>
      <w:r w:rsidRPr="00014B2E">
        <w:rPr>
          <w:lang w:val="es-PE"/>
        </w:rPr>
        <w:t>Rāhula</w:t>
      </w:r>
      <w:proofErr w:type="spellEnd"/>
      <w:r w:rsidRPr="00014B2E">
        <w:rPr>
          <w:lang w:val="es-PE"/>
        </w:rPr>
        <w:t xml:space="preserve"> y</w:t>
      </w:r>
      <w:r w:rsidR="00781DAE">
        <w:rPr>
          <w:lang w:val="es-PE"/>
        </w:rPr>
        <w:t>,</w:t>
      </w:r>
      <w:r w:rsidRPr="00014B2E">
        <w:rPr>
          <w:lang w:val="es-PE"/>
        </w:rPr>
        <w:t xml:space="preserve"> hablando de él como aficionado a la instrucción, </w:t>
      </w:r>
      <w:r w:rsidR="00781DAE">
        <w:rPr>
          <w:lang w:val="es-PE"/>
        </w:rPr>
        <w:t xml:space="preserve">como </w:t>
      </w:r>
      <w:r w:rsidRPr="00014B2E">
        <w:rPr>
          <w:lang w:val="es-PE"/>
        </w:rPr>
        <w:t xml:space="preserve">escrupuloso y paciente </w:t>
      </w:r>
      <w:r w:rsidR="00C87584">
        <w:rPr>
          <w:lang w:val="es-PE"/>
        </w:rPr>
        <w:t xml:space="preserve">hacia </w:t>
      </w:r>
      <w:r w:rsidRPr="00014B2E">
        <w:rPr>
          <w:lang w:val="es-PE"/>
        </w:rPr>
        <w:t>la</w:t>
      </w:r>
      <w:r w:rsidR="00C87584">
        <w:rPr>
          <w:lang w:val="es-PE"/>
        </w:rPr>
        <w:t xml:space="preserve"> exhortación</w:t>
      </w:r>
      <w:r w:rsidRPr="00014B2E">
        <w:rPr>
          <w:lang w:val="es-PE"/>
        </w:rPr>
        <w:t xml:space="preserve">, el </w:t>
      </w:r>
      <w:r w:rsidR="00781DAE" w:rsidRPr="00781DAE">
        <w:rPr>
          <w:i/>
          <w:iCs/>
        </w:rPr>
        <w:t xml:space="preserve">Bhagavā </w:t>
      </w:r>
      <w:r w:rsidRPr="00014B2E">
        <w:rPr>
          <w:lang w:val="es-PE"/>
        </w:rPr>
        <w:t>se acercó y</w:t>
      </w:r>
      <w:r w:rsidR="00781DAE">
        <w:rPr>
          <w:lang w:val="es-PE"/>
        </w:rPr>
        <w:t>,</w:t>
      </w:r>
      <w:r w:rsidRPr="00014B2E">
        <w:rPr>
          <w:lang w:val="es-PE"/>
        </w:rPr>
        <w:t xml:space="preserve"> al escuchar de ellos el tema de su </w:t>
      </w:r>
      <w:r w:rsidR="00781DAE">
        <w:rPr>
          <w:lang w:val="es-PE"/>
        </w:rPr>
        <w:t>conversación,</w:t>
      </w:r>
      <w:r w:rsidR="00781DAE" w:rsidRPr="00014B2E">
        <w:rPr>
          <w:lang w:val="es-PE"/>
        </w:rPr>
        <w:t xml:space="preserve"> </w:t>
      </w:r>
      <w:r w:rsidRPr="00014B2E">
        <w:rPr>
          <w:lang w:val="es-PE"/>
        </w:rPr>
        <w:t>dijo , "No s</w:t>
      </w:r>
      <w:r w:rsidR="00C87584">
        <w:rPr>
          <w:lang w:val="es-PE"/>
        </w:rPr>
        <w:t>ó</w:t>
      </w:r>
      <w:r w:rsidRPr="00014B2E">
        <w:rPr>
          <w:lang w:val="es-PE"/>
        </w:rPr>
        <w:t xml:space="preserve">lo ahora, sino también </w:t>
      </w:r>
      <w:r w:rsidR="00C87584">
        <w:rPr>
          <w:lang w:val="es-PE"/>
        </w:rPr>
        <w:t xml:space="preserve">en el pasado </w:t>
      </w:r>
      <w:proofErr w:type="spellStart"/>
      <w:r w:rsidRPr="00014B2E">
        <w:rPr>
          <w:lang w:val="es-PE"/>
        </w:rPr>
        <w:t>Rāhula</w:t>
      </w:r>
      <w:proofErr w:type="spellEnd"/>
      <w:r w:rsidRPr="00014B2E">
        <w:rPr>
          <w:lang w:val="es-PE"/>
        </w:rPr>
        <w:t xml:space="preserve"> pose</w:t>
      </w:r>
      <w:r w:rsidR="00C87584">
        <w:rPr>
          <w:lang w:val="es-PE"/>
        </w:rPr>
        <w:t>yó</w:t>
      </w:r>
      <w:r w:rsidRPr="00014B2E">
        <w:rPr>
          <w:lang w:val="es-PE"/>
        </w:rPr>
        <w:t xml:space="preserve"> todas estas virtudes". </w:t>
      </w:r>
      <w:r w:rsidR="00C72712">
        <w:t xml:space="preserve">Los </w:t>
      </w:r>
      <w:proofErr w:type="spellStart"/>
      <w:r w:rsidR="00C72712" w:rsidRPr="00C10449">
        <w:rPr>
          <w:i/>
          <w:iCs/>
        </w:rPr>
        <w:t>bhikkhu</w:t>
      </w:r>
      <w:r w:rsidR="00C72712" w:rsidRPr="00C10449">
        <w:t>s</w:t>
      </w:r>
      <w:proofErr w:type="spellEnd"/>
      <w:r w:rsidR="00C72712">
        <w:t xml:space="preserve"> le pidieron al </w:t>
      </w:r>
      <w:r w:rsidR="00C72712" w:rsidRPr="00641B5B">
        <w:rPr>
          <w:i/>
          <w:iCs/>
        </w:rPr>
        <w:t>Bhagavā</w:t>
      </w:r>
      <w:r w:rsidR="00C72712" w:rsidRPr="00641B5B">
        <w:t xml:space="preserve"> </w:t>
      </w:r>
      <w:r w:rsidR="00C72712">
        <w:t xml:space="preserve">que explicara lo que acababa de decir. El </w:t>
      </w:r>
      <w:r w:rsidR="00C72712" w:rsidRPr="00641B5B">
        <w:rPr>
          <w:i/>
          <w:iCs/>
        </w:rPr>
        <w:t>Bhagavā</w:t>
      </w:r>
      <w:r w:rsidR="00C72712" w:rsidRPr="00641B5B">
        <w:t xml:space="preserve"> </w:t>
      </w:r>
      <w:r w:rsidR="00C72712">
        <w:t>aclaró entonces lo que se les había escabullido y quedado oculto en sus mentes debido a los renacimientos</w:t>
      </w:r>
      <w:r w:rsidR="00C72712" w:rsidRPr="00014B2E">
        <w:rPr>
          <w:lang w:val="es-PE"/>
        </w:rPr>
        <w:t xml:space="preserve"> y</w:t>
      </w:r>
      <w:r w:rsidR="00C72712">
        <w:rPr>
          <w:lang w:val="es-PE"/>
        </w:rPr>
        <w:t>,</w:t>
      </w:r>
      <w:r w:rsidR="00C72712" w:rsidRPr="00014B2E">
        <w:rPr>
          <w:lang w:val="es-PE"/>
        </w:rPr>
        <w:t xml:space="preserve"> </w:t>
      </w:r>
      <w:r w:rsidRPr="00014B2E">
        <w:rPr>
          <w:lang w:val="es-PE"/>
        </w:rPr>
        <w:t>luego</w:t>
      </w:r>
      <w:r w:rsidR="00C72712">
        <w:rPr>
          <w:lang w:val="es-PE"/>
        </w:rPr>
        <w:t>,</w:t>
      </w:r>
      <w:r w:rsidRPr="00014B2E">
        <w:rPr>
          <w:lang w:val="es-PE"/>
        </w:rPr>
        <w:t xml:space="preserve"> les contó </w:t>
      </w:r>
      <w:r w:rsidR="00C72712">
        <w:rPr>
          <w:lang w:val="es-PE"/>
        </w:rPr>
        <w:t>la siguiente</w:t>
      </w:r>
      <w:r w:rsidR="00C72712" w:rsidRPr="00014B2E">
        <w:rPr>
          <w:lang w:val="es-PE"/>
        </w:rPr>
        <w:t xml:space="preserve"> </w:t>
      </w:r>
      <w:r w:rsidRPr="00014B2E">
        <w:rPr>
          <w:lang w:val="es-PE"/>
        </w:rPr>
        <w:t xml:space="preserve">leyenda </w:t>
      </w:r>
      <w:r w:rsidR="00C72712" w:rsidRPr="00014B2E">
        <w:rPr>
          <w:lang w:val="es-PE"/>
        </w:rPr>
        <w:t>de</w:t>
      </w:r>
      <w:r w:rsidR="00C72712">
        <w:rPr>
          <w:lang w:val="es-PE"/>
        </w:rPr>
        <w:t xml:space="preserve"> un lejano</w:t>
      </w:r>
      <w:r w:rsidR="00C72712" w:rsidRPr="00014B2E">
        <w:rPr>
          <w:lang w:val="es-PE"/>
        </w:rPr>
        <w:t xml:space="preserve"> </w:t>
      </w:r>
      <w:r w:rsidRPr="00014B2E">
        <w:rPr>
          <w:lang w:val="es-PE"/>
        </w:rPr>
        <w:t>pasado.</w:t>
      </w:r>
    </w:p>
    <w:p w14:paraId="166922C2" w14:textId="77777777" w:rsidR="00014B2E" w:rsidRDefault="00014B2E" w:rsidP="00014B2E">
      <w:pPr>
        <w:jc w:val="center"/>
      </w:pPr>
      <w:r>
        <w:t>--------------------------------------</w:t>
      </w:r>
    </w:p>
    <w:p w14:paraId="60074568" w14:textId="71143971" w:rsidR="00014B2E" w:rsidRPr="00014B2E" w:rsidRDefault="00C87584" w:rsidP="00014B2E">
      <w:pPr>
        <w:pStyle w:val="NormalHistoria"/>
        <w:rPr>
          <w:lang w:val="es-PE"/>
        </w:rPr>
      </w:pPr>
      <w:r w:rsidRPr="00014B2E">
        <w:rPr>
          <w:lang w:val="es-PE"/>
        </w:rPr>
        <w:t xml:space="preserve">Una </w:t>
      </w:r>
      <w:r w:rsidR="00014B2E" w:rsidRPr="00014B2E">
        <w:rPr>
          <w:lang w:val="es-PE"/>
        </w:rPr>
        <w:t xml:space="preserve">vez, cuando Brahmadatta reinaba </w:t>
      </w:r>
      <w:proofErr w:type="spellStart"/>
      <w:r w:rsidR="00014B2E" w:rsidRPr="00014B2E">
        <w:rPr>
          <w:lang w:val="es-PE"/>
        </w:rPr>
        <w:t>Benares</w:t>
      </w:r>
      <w:proofErr w:type="spellEnd"/>
      <w:r w:rsidR="00014B2E" w:rsidRPr="00014B2E">
        <w:rPr>
          <w:lang w:val="es-PE"/>
        </w:rPr>
        <w:t xml:space="preserve">, el </w:t>
      </w:r>
      <w:r w:rsidR="005A64BD" w:rsidRPr="005A64BD">
        <w:rPr>
          <w:i/>
          <w:lang w:val="es-PE"/>
        </w:rPr>
        <w:t>Bodhisatta</w:t>
      </w:r>
      <w:r w:rsidR="00014B2E" w:rsidRPr="00014B2E">
        <w:rPr>
          <w:lang w:val="es-PE"/>
        </w:rPr>
        <w:t xml:space="preserve"> </w:t>
      </w:r>
      <w:r>
        <w:rPr>
          <w:lang w:val="es-PE"/>
        </w:rPr>
        <w:t>re</w:t>
      </w:r>
      <w:r w:rsidR="00014B2E" w:rsidRPr="00014B2E">
        <w:rPr>
          <w:lang w:val="es-PE"/>
        </w:rPr>
        <w:t xml:space="preserve">nació en una familia de </w:t>
      </w:r>
      <w:r w:rsidR="00014B2E" w:rsidRPr="00C87584">
        <w:rPr>
          <w:i/>
          <w:iCs/>
          <w:lang w:val="es-PE"/>
        </w:rPr>
        <w:t>brahmanes</w:t>
      </w:r>
      <w:r w:rsidR="00014B2E" w:rsidRPr="00014B2E">
        <w:rPr>
          <w:lang w:val="es-PE"/>
        </w:rPr>
        <w:t xml:space="preserve">. </w:t>
      </w:r>
      <w:r w:rsidR="00C72712" w:rsidRPr="00014B2E">
        <w:rPr>
          <w:lang w:val="es-PE"/>
        </w:rPr>
        <w:t xml:space="preserve">Cuando </w:t>
      </w:r>
      <w:r w:rsidR="00014B2E" w:rsidRPr="00014B2E">
        <w:rPr>
          <w:lang w:val="es-PE"/>
        </w:rPr>
        <w:t xml:space="preserve">creció, estudió todas las artes en </w:t>
      </w:r>
      <w:proofErr w:type="spellStart"/>
      <w:r w:rsidR="00014B2E" w:rsidRPr="00014B2E">
        <w:rPr>
          <w:lang w:val="es-PE"/>
        </w:rPr>
        <w:t>Takkasilā</w:t>
      </w:r>
      <w:proofErr w:type="spellEnd"/>
      <w:r w:rsidR="00014B2E" w:rsidRPr="00014B2E">
        <w:rPr>
          <w:lang w:val="es-PE"/>
        </w:rPr>
        <w:t xml:space="preserve"> y, </w:t>
      </w:r>
      <w:r w:rsidR="00C72712">
        <w:rPr>
          <w:lang w:val="es-PE"/>
        </w:rPr>
        <w:t>renunciando a la vida mundana</w:t>
      </w:r>
      <w:r w:rsidR="00014B2E" w:rsidRPr="00014B2E">
        <w:rPr>
          <w:lang w:val="es-PE"/>
        </w:rPr>
        <w:t>, se dedicó a la vida asc</w:t>
      </w:r>
      <w:r w:rsidR="00C72712">
        <w:rPr>
          <w:lang w:val="es-PE"/>
        </w:rPr>
        <w:t>e</w:t>
      </w:r>
      <w:r w:rsidR="00014B2E" w:rsidRPr="00014B2E">
        <w:rPr>
          <w:lang w:val="es-PE"/>
        </w:rPr>
        <w:t xml:space="preserve">ta en </w:t>
      </w:r>
      <w:r>
        <w:rPr>
          <w:lang w:val="es-PE"/>
        </w:rPr>
        <w:t xml:space="preserve">la región </w:t>
      </w:r>
      <w:r w:rsidR="00014B2E" w:rsidRPr="00014B2E">
        <w:rPr>
          <w:lang w:val="es-PE"/>
        </w:rPr>
        <w:t xml:space="preserve">de </w:t>
      </w:r>
      <w:r>
        <w:rPr>
          <w:lang w:val="es-PE"/>
        </w:rPr>
        <w:t xml:space="preserve">los </w:t>
      </w:r>
      <w:proofErr w:type="spellStart"/>
      <w:r w:rsidR="00014B2E" w:rsidRPr="00014B2E">
        <w:rPr>
          <w:lang w:val="es-PE"/>
        </w:rPr>
        <w:t>Him</w:t>
      </w:r>
      <w:r w:rsidR="00C72712" w:rsidRPr="00014B2E">
        <w:rPr>
          <w:lang w:val="es-PE"/>
        </w:rPr>
        <w:t>ā</w:t>
      </w:r>
      <w:r w:rsidR="00014B2E" w:rsidRPr="00014B2E">
        <w:rPr>
          <w:lang w:val="es-PE"/>
        </w:rPr>
        <w:t>l</w:t>
      </w:r>
      <w:r w:rsidR="00C72712">
        <w:rPr>
          <w:lang w:val="es-PE"/>
        </w:rPr>
        <w:t>a</w:t>
      </w:r>
      <w:r w:rsidR="00014B2E" w:rsidRPr="00014B2E">
        <w:rPr>
          <w:lang w:val="es-PE"/>
        </w:rPr>
        <w:t>ya</w:t>
      </w:r>
      <w:r>
        <w:rPr>
          <w:lang w:val="es-PE"/>
        </w:rPr>
        <w:t>s</w:t>
      </w:r>
      <w:proofErr w:type="spellEnd"/>
      <w:r w:rsidR="00014B2E" w:rsidRPr="00014B2E">
        <w:rPr>
          <w:lang w:val="es-PE"/>
        </w:rPr>
        <w:t xml:space="preserve">, </w:t>
      </w:r>
      <w:r>
        <w:rPr>
          <w:lang w:val="es-PE"/>
        </w:rPr>
        <w:t>así</w:t>
      </w:r>
      <w:r w:rsidR="00014B2E" w:rsidRPr="00014B2E">
        <w:rPr>
          <w:lang w:val="es-PE"/>
        </w:rPr>
        <w:t xml:space="preserve"> desarrolló todas las </w:t>
      </w:r>
      <w:r w:rsidR="006577C8" w:rsidRPr="00362A47">
        <w:rPr>
          <w:i/>
          <w:iCs/>
          <w:lang w:val="es-PE"/>
        </w:rPr>
        <w:t>Cinco Facultades Sobrenaturales y las Ocho Absorciones</w:t>
      </w:r>
      <w:r w:rsidR="006577C8">
        <w:rPr>
          <w:lang w:val="es-PE"/>
        </w:rPr>
        <w:t xml:space="preserve"> </w:t>
      </w:r>
      <w:r w:rsidR="00014B2E" w:rsidRPr="00014B2E">
        <w:rPr>
          <w:lang w:val="es-PE"/>
        </w:rPr>
        <w:t>. Allí, disfrutando de los placeres de la meditación extática, habitó en un bosque agradable, desde donde viajó a un pueblo fronterizo para conseguir sal y vinagre. La gente, al verlo, se hizo creyente y le construyeron una choza de hojas en un bosque y</w:t>
      </w:r>
      <w:r w:rsidR="00890573">
        <w:rPr>
          <w:lang w:val="es-PE"/>
        </w:rPr>
        <w:t>,</w:t>
      </w:r>
      <w:r w:rsidR="00014B2E" w:rsidRPr="00014B2E">
        <w:rPr>
          <w:lang w:val="es-PE"/>
        </w:rPr>
        <w:t xml:space="preserve"> proporcionándole todo lo que requiere un budista, le </w:t>
      </w:r>
      <w:r w:rsidR="00890573">
        <w:rPr>
          <w:lang w:val="es-PE"/>
        </w:rPr>
        <w:t>facilitaron</w:t>
      </w:r>
      <w:r w:rsidR="00014B2E" w:rsidRPr="00014B2E">
        <w:rPr>
          <w:lang w:val="es-PE"/>
        </w:rPr>
        <w:t xml:space="preserve"> un hogar allí.</w:t>
      </w:r>
    </w:p>
    <w:p w14:paraId="1CBBD822" w14:textId="79D4C3C6" w:rsidR="00014B2E" w:rsidRPr="000C2566" w:rsidRDefault="00014B2E" w:rsidP="00014B2E">
      <w:pPr>
        <w:pStyle w:val="NormalHistoriaSinSangra"/>
        <w:rPr>
          <w:lang w:val="es-PE"/>
        </w:rPr>
      </w:pPr>
      <w:r w:rsidRPr="00014B2E">
        <w:rPr>
          <w:lang w:val="es-PE"/>
        </w:rPr>
        <w:t>En es</w:t>
      </w:r>
      <w:r w:rsidR="00890573">
        <w:rPr>
          <w:lang w:val="es-PE"/>
        </w:rPr>
        <w:t>a</w:t>
      </w:r>
      <w:r w:rsidRPr="00014B2E">
        <w:rPr>
          <w:lang w:val="es-PE"/>
        </w:rPr>
        <w:t xml:space="preserve"> </w:t>
      </w:r>
      <w:r w:rsidR="00890573">
        <w:rPr>
          <w:lang w:val="es-PE"/>
        </w:rPr>
        <w:t>ocasión</w:t>
      </w:r>
      <w:r w:rsidRPr="00014B2E">
        <w:rPr>
          <w:lang w:val="es-PE"/>
        </w:rPr>
        <w:t xml:space="preserve">, un cazador de ese pueblo había atrapado una </w:t>
      </w:r>
      <w:r w:rsidR="000B7574" w:rsidRPr="00362A47">
        <w:rPr>
          <w:i/>
          <w:iCs/>
          <w:lang w:val="es-PE"/>
        </w:rPr>
        <w:t>Perdiz</w:t>
      </w:r>
      <w:r w:rsidR="000B7574" w:rsidRPr="00014B2E">
        <w:rPr>
          <w:lang w:val="es-PE"/>
        </w:rPr>
        <w:t xml:space="preserve"> </w:t>
      </w:r>
      <w:r w:rsidRPr="00014B2E">
        <w:rPr>
          <w:lang w:val="es-PE"/>
        </w:rPr>
        <w:t xml:space="preserve">señuelo y, colocándola en una jaula, la entrenó y </w:t>
      </w:r>
      <w:r w:rsidR="000B7574">
        <w:rPr>
          <w:lang w:val="es-PE"/>
        </w:rPr>
        <w:t>resguardó</w:t>
      </w:r>
      <w:r w:rsidR="000B7574" w:rsidRPr="00014B2E">
        <w:rPr>
          <w:lang w:val="es-PE"/>
        </w:rPr>
        <w:t xml:space="preserve"> </w:t>
      </w:r>
      <w:r w:rsidRPr="00014B2E">
        <w:rPr>
          <w:lang w:val="es-PE"/>
        </w:rPr>
        <w:t>cuidadosamente. Luego</w:t>
      </w:r>
      <w:r w:rsidR="000B7574">
        <w:rPr>
          <w:lang w:val="es-PE"/>
        </w:rPr>
        <w:t>,</w:t>
      </w:r>
      <w:r w:rsidRPr="00014B2E">
        <w:rPr>
          <w:lang w:val="es-PE"/>
        </w:rPr>
        <w:t xml:space="preserve"> la llevó al bosque y con su grito atrajo a todas las demás perdices que se acercaban. La </w:t>
      </w:r>
      <w:r w:rsidR="000B7574" w:rsidRPr="00362A47">
        <w:rPr>
          <w:i/>
          <w:iCs/>
          <w:lang w:val="es-PE"/>
        </w:rPr>
        <w:t>Perdiz</w:t>
      </w:r>
      <w:r w:rsidR="000B7574" w:rsidRPr="00014B2E">
        <w:rPr>
          <w:lang w:val="es-PE"/>
        </w:rPr>
        <w:t xml:space="preserve"> </w:t>
      </w:r>
      <w:r w:rsidRPr="00014B2E">
        <w:rPr>
          <w:lang w:val="es-PE"/>
        </w:rPr>
        <w:t>pensó: "A través de mí</w:t>
      </w:r>
      <w:r w:rsidR="000B7574">
        <w:rPr>
          <w:lang w:val="es-PE"/>
        </w:rPr>
        <w:t>,</w:t>
      </w:r>
      <w:r w:rsidRPr="00014B2E">
        <w:rPr>
          <w:lang w:val="es-PE"/>
        </w:rPr>
        <w:t xml:space="preserve"> muchos de mis parientes </w:t>
      </w:r>
      <w:r w:rsidR="00890573">
        <w:rPr>
          <w:lang w:val="es-PE"/>
        </w:rPr>
        <w:lastRenderedPageBreak/>
        <w:t>llegarán</w:t>
      </w:r>
      <w:r w:rsidRPr="00014B2E">
        <w:rPr>
          <w:lang w:val="es-PE"/>
        </w:rPr>
        <w:t xml:space="preserve"> </w:t>
      </w:r>
      <w:r w:rsidR="00890573">
        <w:rPr>
          <w:lang w:val="es-PE"/>
        </w:rPr>
        <w:t xml:space="preserve">a </w:t>
      </w:r>
      <w:r w:rsidRPr="00014B2E">
        <w:rPr>
          <w:lang w:val="es-PE"/>
        </w:rPr>
        <w:t>su muerte. Este es un acto malvado de mi parte". Así</w:t>
      </w:r>
      <w:r w:rsidR="000B7574">
        <w:rPr>
          <w:lang w:val="es-PE"/>
        </w:rPr>
        <w:t>,</w:t>
      </w:r>
      <w:r w:rsidRPr="00014B2E">
        <w:rPr>
          <w:lang w:val="es-PE"/>
        </w:rPr>
        <w:t xml:space="preserve"> </w:t>
      </w:r>
      <w:r w:rsidR="00890573">
        <w:rPr>
          <w:lang w:val="es-PE"/>
        </w:rPr>
        <w:t>permaneció</w:t>
      </w:r>
      <w:r w:rsidRPr="00014B2E">
        <w:rPr>
          <w:lang w:val="es-PE"/>
        </w:rPr>
        <w:t xml:space="preserve"> en silencio. Cuando su amo vio que estaba </w:t>
      </w:r>
      <w:r w:rsidR="00890573">
        <w:rPr>
          <w:lang w:val="es-PE"/>
        </w:rPr>
        <w:t>muda</w:t>
      </w:r>
      <w:r w:rsidRPr="00014B2E">
        <w:rPr>
          <w:lang w:val="es-PE"/>
        </w:rPr>
        <w:t>, l</w:t>
      </w:r>
      <w:r w:rsidR="00890573">
        <w:rPr>
          <w:lang w:val="es-PE"/>
        </w:rPr>
        <w:t>a</w:t>
      </w:r>
      <w:r w:rsidRPr="00014B2E">
        <w:rPr>
          <w:lang w:val="es-PE"/>
        </w:rPr>
        <w:t xml:space="preserve"> golpeó en la cabeza con un trozo de bambú. La perdiz</w:t>
      </w:r>
      <w:r w:rsidR="00620210">
        <w:rPr>
          <w:lang w:val="es-PE"/>
        </w:rPr>
        <w:t>,</w:t>
      </w:r>
      <w:r w:rsidRPr="00014B2E">
        <w:rPr>
          <w:lang w:val="es-PE"/>
        </w:rPr>
        <w:t xml:space="preserve"> del dolor que sufría</w:t>
      </w:r>
      <w:r w:rsidR="00620210">
        <w:rPr>
          <w:lang w:val="es-PE"/>
        </w:rPr>
        <w:t>,</w:t>
      </w:r>
      <w:r w:rsidRPr="00014B2E">
        <w:rPr>
          <w:lang w:val="es-PE"/>
        </w:rPr>
        <w:t xml:space="preserve"> lanzó un grito. </w:t>
      </w:r>
      <w:r w:rsidR="00620210">
        <w:rPr>
          <w:lang w:val="es-PE"/>
        </w:rPr>
        <w:t xml:space="preserve">Así, </w:t>
      </w:r>
      <w:r w:rsidRPr="00014B2E">
        <w:rPr>
          <w:lang w:val="es-PE"/>
        </w:rPr>
        <w:t>el cazador se gan</w:t>
      </w:r>
      <w:r w:rsidR="00391BF9">
        <w:rPr>
          <w:lang w:val="es-PE"/>
        </w:rPr>
        <w:t>ó</w:t>
      </w:r>
      <w:r w:rsidRPr="00014B2E">
        <w:rPr>
          <w:lang w:val="es-PE"/>
        </w:rPr>
        <w:t xml:space="preserve"> la vida</w:t>
      </w:r>
      <w:r w:rsidR="00391BF9">
        <w:rPr>
          <w:lang w:val="es-PE"/>
        </w:rPr>
        <w:t>,</w:t>
      </w:r>
      <w:r w:rsidRPr="00014B2E">
        <w:rPr>
          <w:lang w:val="es-PE"/>
        </w:rPr>
        <w:t xml:space="preserve"> atrayendo a otras perdices a través de él. Entonces</w:t>
      </w:r>
      <w:r w:rsidR="00620210">
        <w:rPr>
          <w:lang w:val="es-PE"/>
        </w:rPr>
        <w:t>,</w:t>
      </w:r>
      <w:r w:rsidRPr="00014B2E">
        <w:rPr>
          <w:lang w:val="es-PE"/>
        </w:rPr>
        <w:t xml:space="preserve"> la </w:t>
      </w:r>
      <w:r w:rsidR="00620210" w:rsidRPr="00430136">
        <w:rPr>
          <w:i/>
          <w:iCs/>
          <w:lang w:val="es-PE"/>
        </w:rPr>
        <w:t>Perdiz</w:t>
      </w:r>
      <w:r w:rsidR="00620210" w:rsidRPr="00014B2E">
        <w:rPr>
          <w:lang w:val="es-PE"/>
        </w:rPr>
        <w:t xml:space="preserve"> </w:t>
      </w:r>
      <w:r w:rsidRPr="00014B2E">
        <w:rPr>
          <w:lang w:val="es-PE"/>
        </w:rPr>
        <w:t>pensó: "Bueno, supongamos que muer</w:t>
      </w:r>
      <w:r w:rsidR="00391BF9">
        <w:rPr>
          <w:lang w:val="es-PE"/>
        </w:rPr>
        <w:t>a</w:t>
      </w:r>
      <w:r w:rsidRPr="00014B2E">
        <w:rPr>
          <w:lang w:val="es-PE"/>
        </w:rPr>
        <w:t xml:space="preserve">n. No </w:t>
      </w:r>
      <w:r w:rsidR="00620210">
        <w:rPr>
          <w:lang w:val="es-PE"/>
        </w:rPr>
        <w:t>ha existido</w:t>
      </w:r>
      <w:r w:rsidR="00620210" w:rsidRPr="00014B2E">
        <w:rPr>
          <w:lang w:val="es-PE"/>
        </w:rPr>
        <w:t xml:space="preserve"> mala </w:t>
      </w:r>
      <w:r w:rsidRPr="00014B2E">
        <w:rPr>
          <w:lang w:val="es-PE"/>
        </w:rPr>
        <w:t xml:space="preserve">intención de mi parte. ¿Me afectan las malas consecuencias de mi acción? Cuando estoy </w:t>
      </w:r>
      <w:r w:rsidR="00391BF9">
        <w:rPr>
          <w:lang w:val="es-PE"/>
        </w:rPr>
        <w:t>callad</w:t>
      </w:r>
      <w:r w:rsidR="00620210">
        <w:rPr>
          <w:lang w:val="es-PE"/>
        </w:rPr>
        <w:t>o</w:t>
      </w:r>
      <w:r w:rsidRPr="00014B2E">
        <w:rPr>
          <w:lang w:val="es-PE"/>
        </w:rPr>
        <w:t>, no vienen, pero cuando lanzo un grito, sí. Y tod</w:t>
      </w:r>
      <w:r w:rsidR="00746349">
        <w:rPr>
          <w:lang w:val="es-PE"/>
        </w:rPr>
        <w:t>as</w:t>
      </w:r>
      <w:r w:rsidRPr="00014B2E">
        <w:rPr>
          <w:lang w:val="es-PE"/>
        </w:rPr>
        <w:t xml:space="preserve"> l</w:t>
      </w:r>
      <w:r w:rsidR="00746349">
        <w:rPr>
          <w:lang w:val="es-PE"/>
        </w:rPr>
        <w:t>as</w:t>
      </w:r>
      <w:r w:rsidRPr="00014B2E">
        <w:rPr>
          <w:lang w:val="es-PE"/>
        </w:rPr>
        <w:t xml:space="preserve"> </w:t>
      </w:r>
      <w:r w:rsidR="001C6BDF">
        <w:rPr>
          <w:lang w:val="es-PE"/>
        </w:rPr>
        <w:t xml:space="preserve">perdices </w:t>
      </w:r>
      <w:r w:rsidRPr="00014B2E">
        <w:rPr>
          <w:lang w:val="es-PE"/>
        </w:rPr>
        <w:t>que</w:t>
      </w:r>
      <w:r w:rsidR="001251C8">
        <w:rPr>
          <w:lang w:val="es-PE"/>
        </w:rPr>
        <w:t xml:space="preserve"> llegan</w:t>
      </w:r>
      <w:r w:rsidRPr="00014B2E">
        <w:rPr>
          <w:lang w:val="es-PE"/>
        </w:rPr>
        <w:t>, este hombre l</w:t>
      </w:r>
      <w:r w:rsidR="00746349">
        <w:rPr>
          <w:lang w:val="es-PE"/>
        </w:rPr>
        <w:t>a</w:t>
      </w:r>
      <w:r w:rsidR="001251C8">
        <w:rPr>
          <w:lang w:val="es-PE"/>
        </w:rPr>
        <w:t>s</w:t>
      </w:r>
      <w:r w:rsidRPr="00014B2E">
        <w:rPr>
          <w:lang w:val="es-PE"/>
        </w:rPr>
        <w:t xml:space="preserve"> atrapa y l</w:t>
      </w:r>
      <w:r w:rsidR="00746349">
        <w:rPr>
          <w:lang w:val="es-PE"/>
        </w:rPr>
        <w:t>as</w:t>
      </w:r>
      <w:r w:rsidRPr="00014B2E">
        <w:rPr>
          <w:lang w:val="es-PE"/>
        </w:rPr>
        <w:t xml:space="preserve"> mata. ¿Hay algún acto pecaminoso aquí de mi parte o no lo hay? A partir de entonces, el único pensamiento de la </w:t>
      </w:r>
      <w:r w:rsidR="001C6BDF" w:rsidRPr="00430136">
        <w:rPr>
          <w:i/>
          <w:iCs/>
          <w:lang w:val="es-PE"/>
        </w:rPr>
        <w:t>Perdiz</w:t>
      </w:r>
      <w:r w:rsidR="001C6BDF" w:rsidRPr="00014B2E">
        <w:rPr>
          <w:lang w:val="es-PE"/>
        </w:rPr>
        <w:t xml:space="preserve"> </w:t>
      </w:r>
      <w:r w:rsidR="001C6BDF">
        <w:rPr>
          <w:lang w:val="es-PE"/>
        </w:rPr>
        <w:t>fue</w:t>
      </w:r>
      <w:r w:rsidRPr="00014B2E">
        <w:rPr>
          <w:lang w:val="es-PE"/>
        </w:rPr>
        <w:t>: "¿Quién, en verdad, podrá resolver mi duda?" [65] y and</w:t>
      </w:r>
      <w:r w:rsidR="00746349">
        <w:rPr>
          <w:lang w:val="es-PE"/>
        </w:rPr>
        <w:t>uvo</w:t>
      </w:r>
      <w:r w:rsidRPr="00014B2E">
        <w:rPr>
          <w:lang w:val="es-PE"/>
        </w:rPr>
        <w:t xml:space="preserve"> buscando a tal sabio. Ahora bien, un día</w:t>
      </w:r>
      <w:r w:rsidR="001C6BDF">
        <w:rPr>
          <w:lang w:val="es-PE"/>
        </w:rPr>
        <w:t>,</w:t>
      </w:r>
      <w:r w:rsidRPr="00014B2E">
        <w:rPr>
          <w:lang w:val="es-PE"/>
        </w:rPr>
        <w:t xml:space="preserve"> el cazador atrapó </w:t>
      </w:r>
      <w:r w:rsidR="001C6BDF">
        <w:rPr>
          <w:lang w:val="es-PE"/>
        </w:rPr>
        <w:t xml:space="preserve">a </w:t>
      </w:r>
      <w:r w:rsidRPr="00014B2E">
        <w:rPr>
          <w:lang w:val="es-PE"/>
        </w:rPr>
        <w:t>muchas perdices y</w:t>
      </w:r>
      <w:r w:rsidR="00C93D24">
        <w:rPr>
          <w:lang w:val="es-PE"/>
        </w:rPr>
        <w:t>,</w:t>
      </w:r>
      <w:r w:rsidRPr="00014B2E">
        <w:rPr>
          <w:lang w:val="es-PE"/>
        </w:rPr>
        <w:t xml:space="preserve"> llenando su canasta </w:t>
      </w:r>
      <w:r w:rsidR="001C6BDF">
        <w:rPr>
          <w:lang w:val="es-PE"/>
        </w:rPr>
        <w:t>de</w:t>
      </w:r>
      <w:r w:rsidR="001C6BDF" w:rsidRPr="00014B2E">
        <w:rPr>
          <w:lang w:val="es-PE"/>
        </w:rPr>
        <w:t xml:space="preserve"> </w:t>
      </w:r>
      <w:r w:rsidRPr="00014B2E">
        <w:rPr>
          <w:lang w:val="es-PE"/>
        </w:rPr>
        <w:t xml:space="preserve">ellas, fue a la ermita del </w:t>
      </w:r>
      <w:r w:rsidR="005A64BD" w:rsidRPr="005A64BD">
        <w:rPr>
          <w:i/>
          <w:lang w:val="es-PE"/>
        </w:rPr>
        <w:t>Bodhisatta</w:t>
      </w:r>
      <w:r w:rsidRPr="00014B2E">
        <w:rPr>
          <w:lang w:val="es-PE"/>
        </w:rPr>
        <w:t xml:space="preserve"> para pedir un trago de agua. </w:t>
      </w:r>
      <w:r w:rsidR="001C6BDF" w:rsidRPr="00014B2E">
        <w:rPr>
          <w:lang w:val="es-PE"/>
        </w:rPr>
        <w:t xml:space="preserve">Dejando </w:t>
      </w:r>
      <w:r w:rsidRPr="00014B2E">
        <w:rPr>
          <w:lang w:val="es-PE"/>
        </w:rPr>
        <w:t xml:space="preserve">la jaula cerca del </w:t>
      </w:r>
      <w:r w:rsidR="005A64BD" w:rsidRPr="005A64BD">
        <w:rPr>
          <w:i/>
          <w:lang w:val="es-PE"/>
        </w:rPr>
        <w:t>Bodhisatta</w:t>
      </w:r>
      <w:r w:rsidRPr="00014B2E">
        <w:rPr>
          <w:lang w:val="es-PE"/>
        </w:rPr>
        <w:t>, bebió un poco de agua</w:t>
      </w:r>
      <w:r w:rsidR="001C6BDF">
        <w:rPr>
          <w:lang w:val="es-PE"/>
        </w:rPr>
        <w:t>,</w:t>
      </w:r>
      <w:r w:rsidRPr="00014B2E">
        <w:rPr>
          <w:lang w:val="es-PE"/>
        </w:rPr>
        <w:t xml:space="preserve"> se tumbó en </w:t>
      </w:r>
      <w:r w:rsidR="00C93D24" w:rsidRPr="00014B2E">
        <w:rPr>
          <w:lang w:val="es-PE"/>
        </w:rPr>
        <w:t xml:space="preserve">la arena y cayó dormido. La </w:t>
      </w:r>
      <w:r w:rsidR="001C6BDF" w:rsidRPr="00430136">
        <w:rPr>
          <w:i/>
          <w:iCs/>
          <w:lang w:val="es-PE"/>
        </w:rPr>
        <w:t>Perdiz</w:t>
      </w:r>
      <w:r w:rsidR="00C93D24">
        <w:rPr>
          <w:lang w:val="es-PE"/>
        </w:rPr>
        <w:t>,</w:t>
      </w:r>
      <w:r w:rsidR="00C93D24" w:rsidRPr="00014B2E">
        <w:rPr>
          <w:lang w:val="es-PE"/>
        </w:rPr>
        <w:t xml:space="preserve"> al ver que </w:t>
      </w:r>
      <w:r w:rsidR="00620210" w:rsidRPr="00014B2E">
        <w:rPr>
          <w:lang w:val="es-PE"/>
        </w:rPr>
        <w:t>estaba</w:t>
      </w:r>
      <w:r w:rsidR="00620210">
        <w:rPr>
          <w:lang w:val="es-PE"/>
        </w:rPr>
        <w:t xml:space="preserve"> d</w:t>
      </w:r>
      <w:r w:rsidRPr="00014B2E">
        <w:rPr>
          <w:lang w:val="es-PE"/>
        </w:rPr>
        <w:t>ormido</w:t>
      </w:r>
      <w:r w:rsidR="00C93D24">
        <w:rPr>
          <w:lang w:val="es-PE"/>
        </w:rPr>
        <w:t>,</w:t>
      </w:r>
      <w:r w:rsidRPr="00014B2E">
        <w:rPr>
          <w:lang w:val="es-PE"/>
        </w:rPr>
        <w:t xml:space="preserve"> pensó: "Le preguntaré a este asceta sobre mi duda y si </w:t>
      </w:r>
      <w:r w:rsidR="001C6BDF">
        <w:rPr>
          <w:lang w:val="es-PE"/>
        </w:rPr>
        <w:t>conoce su naturaleza</w:t>
      </w:r>
      <w:r w:rsidRPr="00014B2E">
        <w:rPr>
          <w:lang w:val="es-PE"/>
        </w:rPr>
        <w:t xml:space="preserve">, resolverá mi dificultad". </w:t>
      </w:r>
      <w:r w:rsidR="001C6BDF" w:rsidRPr="00014B2E">
        <w:rPr>
          <w:lang w:val="es-PE"/>
        </w:rPr>
        <w:t xml:space="preserve">Mientras </w:t>
      </w:r>
      <w:r w:rsidRPr="00014B2E">
        <w:rPr>
          <w:lang w:val="es-PE"/>
        </w:rPr>
        <w:t xml:space="preserve">yacía en su jaula, </w:t>
      </w:r>
      <w:r w:rsidR="00F83716">
        <w:rPr>
          <w:lang w:val="es-PE"/>
        </w:rPr>
        <w:t>pronunció</w:t>
      </w:r>
      <w:r w:rsidRPr="00014B2E">
        <w:rPr>
          <w:lang w:val="es-PE"/>
        </w:rPr>
        <w:t xml:space="preserve"> la primera estrofa en forma de pregunta:</w:t>
      </w:r>
    </w:p>
    <w:p w14:paraId="07F51D3F" w14:textId="60F7F22B" w:rsidR="00157B66" w:rsidRPr="00157B66" w:rsidRDefault="001C6BDF" w:rsidP="00430136">
      <w:pPr>
        <w:pStyle w:val="Verso2Espaol"/>
        <w:ind w:left="1416"/>
        <w:rPr>
          <w:lang w:val="es-PE"/>
        </w:rPr>
      </w:pPr>
      <w:r>
        <w:rPr>
          <w:lang w:val="es-PE"/>
        </w:rPr>
        <w:t>1.</w:t>
      </w:r>
      <w:r>
        <w:rPr>
          <w:lang w:val="es-PE"/>
        </w:rPr>
        <w:tab/>
      </w:r>
      <w:r w:rsidR="003E01CE">
        <w:rPr>
          <w:lang w:val="es-PE"/>
        </w:rPr>
        <w:t>Una vida f</w:t>
      </w:r>
      <w:r w:rsidR="00157B66" w:rsidRPr="00157B66">
        <w:rPr>
          <w:lang w:val="es-PE"/>
        </w:rPr>
        <w:t>eliz llevo todo el día,</w:t>
      </w:r>
    </w:p>
    <w:p w14:paraId="616FB275" w14:textId="72676D40" w:rsidR="00157B66" w:rsidRPr="00157B66" w:rsidRDefault="00157B66" w:rsidP="00157B66">
      <w:pPr>
        <w:pStyle w:val="Verso2Espaol"/>
        <w:rPr>
          <w:lang w:val="es-PE"/>
        </w:rPr>
      </w:pPr>
      <w:r w:rsidRPr="00157B66">
        <w:rPr>
          <w:lang w:val="es-PE"/>
        </w:rPr>
        <w:t xml:space="preserve">Me </w:t>
      </w:r>
      <w:r w:rsidR="004A5608">
        <w:rPr>
          <w:lang w:val="es-PE"/>
        </w:rPr>
        <w:t>asignan</w:t>
      </w:r>
      <w:r w:rsidRPr="00157B66">
        <w:rPr>
          <w:lang w:val="es-PE"/>
        </w:rPr>
        <w:t xml:space="preserve"> abundante </w:t>
      </w:r>
      <w:r w:rsidR="00495E73">
        <w:rPr>
          <w:lang w:val="es-PE"/>
        </w:rPr>
        <w:t>comida</w:t>
      </w:r>
      <w:r w:rsidRPr="00157B66">
        <w:rPr>
          <w:lang w:val="es-PE"/>
        </w:rPr>
        <w:t>:</w:t>
      </w:r>
    </w:p>
    <w:p w14:paraId="151E11AA" w14:textId="4CFAB471" w:rsidR="00157B66" w:rsidRPr="00157B66" w:rsidRDefault="00157B66" w:rsidP="00157B66">
      <w:pPr>
        <w:pStyle w:val="Verso2Espaol"/>
        <w:rPr>
          <w:lang w:val="es-PE"/>
        </w:rPr>
      </w:pPr>
      <w:r w:rsidRPr="00157B66">
        <w:rPr>
          <w:lang w:val="es-PE"/>
        </w:rPr>
        <w:t xml:space="preserve">Sin embargo, </w:t>
      </w:r>
      <w:r w:rsidR="00294B95">
        <w:rPr>
          <w:lang w:val="es-PE"/>
        </w:rPr>
        <w:t>me encuentro bajo</w:t>
      </w:r>
      <w:r w:rsidR="00294B95" w:rsidRPr="00157B66">
        <w:rPr>
          <w:lang w:val="es-PE"/>
        </w:rPr>
        <w:t xml:space="preserve"> </w:t>
      </w:r>
      <w:r w:rsidRPr="00157B66">
        <w:rPr>
          <w:lang w:val="es-PE"/>
        </w:rPr>
        <w:t xml:space="preserve">una </w:t>
      </w:r>
      <w:r w:rsidR="004A5608">
        <w:rPr>
          <w:lang w:val="es-PE"/>
        </w:rPr>
        <w:t>condición</w:t>
      </w:r>
      <w:r w:rsidRPr="00157B66">
        <w:rPr>
          <w:lang w:val="es-PE"/>
        </w:rPr>
        <w:t xml:space="preserve"> lamentable,</w:t>
      </w:r>
    </w:p>
    <w:p w14:paraId="3D987475" w14:textId="63178438" w:rsidR="00157B66" w:rsidRDefault="00157B66" w:rsidP="00157B66">
      <w:pPr>
        <w:pStyle w:val="Verso2Espaol"/>
        <w:rPr>
          <w:lang w:val="es-PE"/>
        </w:rPr>
      </w:pPr>
      <w:r w:rsidRPr="00157B66">
        <w:rPr>
          <w:lang w:val="es-PE"/>
        </w:rPr>
        <w:t>¿Cuál será mi estado</w:t>
      </w:r>
      <w:r w:rsidR="004A5608" w:rsidRPr="004A5608">
        <w:rPr>
          <w:lang w:val="es-PE"/>
        </w:rPr>
        <w:t xml:space="preserve"> </w:t>
      </w:r>
      <w:r w:rsidR="004A5608" w:rsidRPr="00157B66">
        <w:rPr>
          <w:lang w:val="es-PE"/>
        </w:rPr>
        <w:t>futuro</w:t>
      </w:r>
      <w:r w:rsidR="00495E73">
        <w:rPr>
          <w:lang w:val="es-PE"/>
        </w:rPr>
        <w:t>, Venerable</w:t>
      </w:r>
      <w:r w:rsidRPr="00157B66">
        <w:rPr>
          <w:lang w:val="es-PE"/>
        </w:rPr>
        <w:t>?</w:t>
      </w:r>
    </w:p>
    <w:p w14:paraId="39EFA356" w14:textId="77777777" w:rsidR="00157B66" w:rsidRPr="00157B66" w:rsidRDefault="00157B66" w:rsidP="00157B66">
      <w:pPr>
        <w:pStyle w:val="Verso2Espaol"/>
        <w:rPr>
          <w:lang w:val="es-PE"/>
        </w:rPr>
      </w:pPr>
    </w:p>
    <w:p w14:paraId="1CB89435" w14:textId="261128FA" w:rsidR="00157B66" w:rsidRPr="00157B66" w:rsidRDefault="00157B66" w:rsidP="00157B66">
      <w:pPr>
        <w:pStyle w:val="NormalHistoria"/>
        <w:rPr>
          <w:lang w:val="es-PE"/>
        </w:rPr>
      </w:pPr>
      <w:r w:rsidRPr="00157B66">
        <w:rPr>
          <w:lang w:val="es-PE"/>
        </w:rPr>
        <w:t xml:space="preserve">El </w:t>
      </w:r>
      <w:r w:rsidR="005A64BD" w:rsidRPr="005A64BD">
        <w:rPr>
          <w:i/>
          <w:lang w:val="es-PE"/>
        </w:rPr>
        <w:t>Bodhisatta</w:t>
      </w:r>
      <w:r w:rsidR="001C6BDF">
        <w:rPr>
          <w:i/>
          <w:lang w:val="es-PE"/>
        </w:rPr>
        <w:t>,</w:t>
      </w:r>
      <w:r w:rsidRPr="00157B66">
        <w:rPr>
          <w:lang w:val="es-PE"/>
        </w:rPr>
        <w:t xml:space="preserve"> </w:t>
      </w:r>
      <w:r w:rsidR="004A5608">
        <w:rPr>
          <w:lang w:val="es-PE"/>
        </w:rPr>
        <w:t>absolviendo</w:t>
      </w:r>
      <w:r w:rsidRPr="00157B66">
        <w:rPr>
          <w:lang w:val="es-PE"/>
        </w:rPr>
        <w:t xml:space="preserve"> esta pregunta</w:t>
      </w:r>
      <w:r w:rsidR="001C6BDF">
        <w:rPr>
          <w:lang w:val="es-PE"/>
        </w:rPr>
        <w:t>,</w:t>
      </w:r>
      <w:r w:rsidRPr="00157B66">
        <w:rPr>
          <w:lang w:val="es-PE"/>
        </w:rPr>
        <w:t xml:space="preserve"> pronunció la segunda estrofa:</w:t>
      </w:r>
    </w:p>
    <w:p w14:paraId="4B6A90FB" w14:textId="48E929D1" w:rsidR="00157B66" w:rsidRPr="00157B66" w:rsidRDefault="001C6BDF" w:rsidP="00430136">
      <w:pPr>
        <w:pStyle w:val="Verso2Espaol"/>
        <w:ind w:left="1416"/>
        <w:rPr>
          <w:lang w:val="es-PE"/>
        </w:rPr>
      </w:pPr>
      <w:r>
        <w:rPr>
          <w:lang w:val="es-PE"/>
        </w:rPr>
        <w:t>2.</w:t>
      </w:r>
      <w:r>
        <w:rPr>
          <w:lang w:val="es-PE"/>
        </w:rPr>
        <w:tab/>
      </w:r>
      <w:r w:rsidR="00157B66" w:rsidRPr="00157B66">
        <w:rPr>
          <w:lang w:val="es-PE"/>
        </w:rPr>
        <w:t xml:space="preserve">Si no </w:t>
      </w:r>
      <w:r w:rsidR="004A5608">
        <w:rPr>
          <w:lang w:val="es-PE"/>
        </w:rPr>
        <w:t>existe algún</w:t>
      </w:r>
      <w:r w:rsidR="00157B66" w:rsidRPr="00157B66">
        <w:rPr>
          <w:lang w:val="es-PE"/>
        </w:rPr>
        <w:t xml:space="preserve"> mal en </w:t>
      </w:r>
      <w:r w:rsidR="004A5608">
        <w:rPr>
          <w:lang w:val="es-PE"/>
        </w:rPr>
        <w:t>s</w:t>
      </w:r>
      <w:r w:rsidR="00157B66" w:rsidRPr="00157B66">
        <w:rPr>
          <w:lang w:val="es-PE"/>
        </w:rPr>
        <w:t>u corazón</w:t>
      </w:r>
      <w:r w:rsidR="007D1B30">
        <w:rPr>
          <w:lang w:val="es-PE"/>
        </w:rPr>
        <w:t xml:space="preserve"> </w:t>
      </w:r>
    </w:p>
    <w:p w14:paraId="5248C78C" w14:textId="1C837E77" w:rsidR="00157B66" w:rsidRPr="00157B66" w:rsidRDefault="00495E73" w:rsidP="00157B66">
      <w:pPr>
        <w:pStyle w:val="Verso2Espaol"/>
        <w:rPr>
          <w:lang w:val="es-PE"/>
        </w:rPr>
      </w:pPr>
      <w:r>
        <w:rPr>
          <w:lang w:val="es-PE"/>
        </w:rPr>
        <w:t>Uno que i</w:t>
      </w:r>
      <w:r w:rsidR="00157B66" w:rsidRPr="00157B66">
        <w:rPr>
          <w:lang w:val="es-PE"/>
        </w:rPr>
        <w:t>ncit</w:t>
      </w:r>
      <w:r w:rsidR="00CB3D08">
        <w:rPr>
          <w:lang w:val="es-PE"/>
        </w:rPr>
        <w:t>ase</w:t>
      </w:r>
      <w:r w:rsidR="00157B66" w:rsidRPr="00157B66">
        <w:rPr>
          <w:lang w:val="es-PE"/>
        </w:rPr>
        <w:t xml:space="preserve"> de</w:t>
      </w:r>
      <w:r>
        <w:rPr>
          <w:lang w:val="es-PE"/>
        </w:rPr>
        <w:t>sde</w:t>
      </w:r>
      <w:r w:rsidR="00157B66" w:rsidRPr="00157B66">
        <w:rPr>
          <w:lang w:val="es-PE"/>
        </w:rPr>
        <w:t xml:space="preserve"> la villanía</w:t>
      </w:r>
      <w:r w:rsidRPr="00495E73">
        <w:rPr>
          <w:lang w:val="es-PE"/>
        </w:rPr>
        <w:t xml:space="preserve"> </w:t>
      </w:r>
      <w:r w:rsidRPr="00157B66">
        <w:rPr>
          <w:lang w:val="es-PE"/>
        </w:rPr>
        <w:t>a la acción</w:t>
      </w:r>
      <w:r w:rsidR="00157B66" w:rsidRPr="00157B66">
        <w:rPr>
          <w:lang w:val="es-PE"/>
        </w:rPr>
        <w:t>,</w:t>
      </w:r>
    </w:p>
    <w:p w14:paraId="4D1C21F2" w14:textId="168063BE" w:rsidR="00157B66" w:rsidRPr="00157B66" w:rsidRDefault="00157B66" w:rsidP="00157B66">
      <w:pPr>
        <w:pStyle w:val="Verso2Espaol"/>
        <w:rPr>
          <w:lang w:val="es-PE"/>
        </w:rPr>
      </w:pPr>
      <w:r w:rsidRPr="00157B66">
        <w:rPr>
          <w:lang w:val="es-PE"/>
        </w:rPr>
        <w:t>Si un papel pasivo</w:t>
      </w:r>
      <w:r w:rsidR="00495E73" w:rsidRPr="00495E73">
        <w:rPr>
          <w:lang w:val="es-PE"/>
        </w:rPr>
        <w:t xml:space="preserve"> </w:t>
      </w:r>
      <w:r w:rsidR="00495E73">
        <w:rPr>
          <w:lang w:val="es-PE"/>
        </w:rPr>
        <w:t xml:space="preserve">éste </w:t>
      </w:r>
      <w:r w:rsidR="00495E73" w:rsidRPr="00157B66">
        <w:rPr>
          <w:lang w:val="es-PE"/>
        </w:rPr>
        <w:t>juga</w:t>
      </w:r>
      <w:r w:rsidR="00495E73">
        <w:rPr>
          <w:lang w:val="es-PE"/>
        </w:rPr>
        <w:t>se</w:t>
      </w:r>
      <w:r w:rsidRPr="00157B66">
        <w:rPr>
          <w:lang w:val="es-PE"/>
        </w:rPr>
        <w:t>,</w:t>
      </w:r>
    </w:p>
    <w:p w14:paraId="4B4F23D2" w14:textId="3CDAA7E8" w:rsidR="00157B66" w:rsidRDefault="00157B66" w:rsidP="00157B66">
      <w:pPr>
        <w:pStyle w:val="Verso2Espaol"/>
        <w:rPr>
          <w:lang w:val="es-PE"/>
        </w:rPr>
      </w:pPr>
      <w:r w:rsidRPr="00157B66">
        <w:rPr>
          <w:lang w:val="es-PE"/>
        </w:rPr>
        <w:t xml:space="preserve">La culpa no </w:t>
      </w:r>
      <w:r w:rsidRPr="007834C5">
        <w:rPr>
          <w:lang w:val="es-PE"/>
        </w:rPr>
        <w:t>afecta</w:t>
      </w:r>
      <w:r w:rsidR="007D1B30" w:rsidRPr="007834C5">
        <w:rPr>
          <w:lang w:val="es-PE"/>
        </w:rPr>
        <w:t>r</w:t>
      </w:r>
      <w:r w:rsidR="00CB3D08" w:rsidRPr="007834C5">
        <w:rPr>
          <w:lang w:val="es-PE"/>
        </w:rPr>
        <w:t>ía</w:t>
      </w:r>
      <w:r w:rsidR="007834C5" w:rsidRPr="007834C5">
        <w:rPr>
          <w:lang w:val="es-PE"/>
        </w:rPr>
        <w:t xml:space="preserve"> su destino</w:t>
      </w:r>
      <w:r w:rsidRPr="00157B66">
        <w:rPr>
          <w:lang w:val="es-PE"/>
        </w:rPr>
        <w:t>.</w:t>
      </w:r>
    </w:p>
    <w:p w14:paraId="1408DA63" w14:textId="77777777" w:rsidR="00157B66" w:rsidRPr="00157B66" w:rsidRDefault="00157B66" w:rsidP="00157B66">
      <w:pPr>
        <w:pStyle w:val="Verso2Espaol"/>
        <w:rPr>
          <w:lang w:val="es-PE"/>
        </w:rPr>
      </w:pPr>
    </w:p>
    <w:p w14:paraId="361E0023" w14:textId="567F32B5" w:rsidR="00157B66" w:rsidRPr="00157B66" w:rsidRDefault="00157B66" w:rsidP="00157B66">
      <w:pPr>
        <w:pStyle w:val="NormalHistoria"/>
        <w:rPr>
          <w:lang w:val="es-PE"/>
        </w:rPr>
      </w:pPr>
      <w:r w:rsidRPr="00157B66">
        <w:rPr>
          <w:lang w:val="es-PE"/>
        </w:rPr>
        <w:t xml:space="preserve">La </w:t>
      </w:r>
      <w:r w:rsidR="00294B95" w:rsidRPr="00430136">
        <w:rPr>
          <w:i/>
          <w:iCs/>
          <w:lang w:val="es-PE"/>
        </w:rPr>
        <w:t>Perdiz</w:t>
      </w:r>
      <w:r w:rsidR="00294B95">
        <w:rPr>
          <w:i/>
          <w:iCs/>
          <w:lang w:val="es-PE"/>
        </w:rPr>
        <w:t>,</w:t>
      </w:r>
      <w:r w:rsidR="00294B95" w:rsidRPr="00157B66">
        <w:rPr>
          <w:lang w:val="es-PE"/>
        </w:rPr>
        <w:t xml:space="preserve"> </w:t>
      </w:r>
      <w:r w:rsidRPr="00157B66">
        <w:rPr>
          <w:lang w:val="es-PE"/>
        </w:rPr>
        <w:t>al oír esto</w:t>
      </w:r>
      <w:r w:rsidR="00294B95">
        <w:rPr>
          <w:lang w:val="es-PE"/>
        </w:rPr>
        <w:t>,</w:t>
      </w:r>
      <w:r w:rsidRPr="00157B66">
        <w:rPr>
          <w:lang w:val="es-PE"/>
        </w:rPr>
        <w:t xml:space="preserve"> </w:t>
      </w:r>
      <w:r w:rsidR="00294B95">
        <w:rPr>
          <w:lang w:val="es-PE"/>
        </w:rPr>
        <w:t>recitó</w:t>
      </w:r>
      <w:r w:rsidR="00294B95" w:rsidRPr="00157B66">
        <w:rPr>
          <w:lang w:val="es-PE"/>
        </w:rPr>
        <w:t xml:space="preserve"> </w:t>
      </w:r>
      <w:r w:rsidRPr="00157B66">
        <w:rPr>
          <w:lang w:val="es-PE"/>
        </w:rPr>
        <w:t>la tercera estrofa:</w:t>
      </w:r>
    </w:p>
    <w:p w14:paraId="625298E9" w14:textId="393DE5A4" w:rsidR="00157B66" w:rsidRPr="00157B66" w:rsidRDefault="001C6BDF" w:rsidP="00430136">
      <w:pPr>
        <w:pStyle w:val="Verso2Espaol"/>
        <w:ind w:left="1416"/>
        <w:rPr>
          <w:lang w:val="es-PE"/>
        </w:rPr>
      </w:pPr>
      <w:r>
        <w:rPr>
          <w:lang w:val="es-PE"/>
        </w:rPr>
        <w:t>3.</w:t>
      </w:r>
      <w:r>
        <w:rPr>
          <w:lang w:val="es-PE"/>
        </w:rPr>
        <w:tab/>
      </w:r>
      <w:r w:rsidR="00157B66" w:rsidRPr="00157B66">
        <w:rPr>
          <w:lang w:val="es-PE"/>
        </w:rPr>
        <w:t>"¡He aquí, nuestro pariente": así gritan</w:t>
      </w:r>
      <w:r w:rsidR="00C20ED5">
        <w:rPr>
          <w:lang w:val="es-PE"/>
        </w:rPr>
        <w:t xml:space="preserve"> ellas</w:t>
      </w:r>
      <w:r w:rsidR="00157B66" w:rsidRPr="00157B66">
        <w:rPr>
          <w:lang w:val="es-PE"/>
        </w:rPr>
        <w:t>,</w:t>
      </w:r>
    </w:p>
    <w:p w14:paraId="15C1155D" w14:textId="71693793" w:rsidR="00157B66" w:rsidRPr="00157B66" w:rsidRDefault="00157B66" w:rsidP="00157B66">
      <w:pPr>
        <w:pStyle w:val="Verso2Espaol"/>
        <w:rPr>
          <w:lang w:val="es-PE"/>
        </w:rPr>
      </w:pPr>
      <w:r w:rsidRPr="00157B66">
        <w:rPr>
          <w:lang w:val="es-PE"/>
        </w:rPr>
        <w:t xml:space="preserve">Y en multitudes acuden </w:t>
      </w:r>
      <w:r w:rsidR="007D1B30">
        <w:rPr>
          <w:lang w:val="es-PE"/>
        </w:rPr>
        <w:t>a</w:t>
      </w:r>
      <w:r w:rsidRPr="00157B66">
        <w:rPr>
          <w:lang w:val="es-PE"/>
        </w:rPr>
        <w:t xml:space="preserve"> ver</w:t>
      </w:r>
      <w:r w:rsidR="007D1B30">
        <w:rPr>
          <w:lang w:val="es-PE"/>
        </w:rPr>
        <w:t>me</w:t>
      </w:r>
      <w:r w:rsidRPr="00157B66">
        <w:rPr>
          <w:lang w:val="es-PE"/>
        </w:rPr>
        <w:t>.</w:t>
      </w:r>
    </w:p>
    <w:p w14:paraId="2B5D47C9" w14:textId="104F44C2" w:rsidR="00157B66" w:rsidRPr="00157B66" w:rsidRDefault="00157B66" w:rsidP="00157B66">
      <w:pPr>
        <w:pStyle w:val="Verso2Espaol"/>
        <w:rPr>
          <w:lang w:val="es-PE"/>
        </w:rPr>
      </w:pPr>
      <w:r w:rsidRPr="00157B66">
        <w:rPr>
          <w:lang w:val="es-PE"/>
        </w:rPr>
        <w:t>¿Soy culpable, deberían morir</w:t>
      </w:r>
      <w:r w:rsidR="00E80794">
        <w:rPr>
          <w:lang w:val="es-PE"/>
        </w:rPr>
        <w:t xml:space="preserve"> ellas</w:t>
      </w:r>
      <w:r w:rsidRPr="00157B66">
        <w:rPr>
          <w:lang w:val="es-PE"/>
        </w:rPr>
        <w:t>?</w:t>
      </w:r>
    </w:p>
    <w:p w14:paraId="3497A9EF" w14:textId="68C93CEB" w:rsidR="00157B66" w:rsidRDefault="00157B66" w:rsidP="00157B66">
      <w:pPr>
        <w:pStyle w:val="Verso2Espaol"/>
        <w:rPr>
          <w:lang w:val="es-PE"/>
        </w:rPr>
      </w:pPr>
      <w:r w:rsidRPr="00157B66">
        <w:rPr>
          <w:lang w:val="es-PE"/>
        </w:rPr>
        <w:t>Resu</w:t>
      </w:r>
      <w:r w:rsidR="007D1B30">
        <w:rPr>
          <w:lang w:val="es-PE"/>
        </w:rPr>
        <w:t>é</w:t>
      </w:r>
      <w:r w:rsidRPr="00157B66">
        <w:rPr>
          <w:lang w:val="es-PE"/>
        </w:rPr>
        <w:t xml:space="preserve">lvame </w:t>
      </w:r>
      <w:r w:rsidR="00E80794" w:rsidRPr="00157B66">
        <w:rPr>
          <w:lang w:val="es-PE"/>
        </w:rPr>
        <w:t xml:space="preserve">por favor </w:t>
      </w:r>
      <w:r w:rsidRPr="00157B66">
        <w:rPr>
          <w:lang w:val="es-PE"/>
        </w:rPr>
        <w:t>esta duda.</w:t>
      </w:r>
    </w:p>
    <w:p w14:paraId="211C6790" w14:textId="77777777" w:rsidR="00157B66" w:rsidRPr="00157B66" w:rsidRDefault="00157B66" w:rsidP="00157B66">
      <w:pPr>
        <w:pStyle w:val="Verso2Espaol"/>
        <w:rPr>
          <w:lang w:val="es-PE"/>
        </w:rPr>
      </w:pPr>
    </w:p>
    <w:p w14:paraId="395F0D57" w14:textId="0B32E42F" w:rsidR="00157B66" w:rsidRPr="00157B66" w:rsidRDefault="00157B66" w:rsidP="00157B66">
      <w:pPr>
        <w:pStyle w:val="NormalHistoria"/>
        <w:rPr>
          <w:lang w:val="es-PE"/>
        </w:rPr>
      </w:pPr>
      <w:r w:rsidRPr="00157B66">
        <w:rPr>
          <w:lang w:val="es-PE"/>
        </w:rPr>
        <w:t xml:space="preserve">[66] Al oír esto, el </w:t>
      </w:r>
      <w:r w:rsidR="005A64BD" w:rsidRPr="005A64BD">
        <w:rPr>
          <w:i/>
          <w:lang w:val="es-PE"/>
        </w:rPr>
        <w:t>Bodhisatta</w:t>
      </w:r>
      <w:r w:rsidRPr="00157B66">
        <w:rPr>
          <w:lang w:val="es-PE"/>
        </w:rPr>
        <w:t xml:space="preserve"> </w:t>
      </w:r>
      <w:r w:rsidR="00495E73">
        <w:rPr>
          <w:lang w:val="es-PE"/>
        </w:rPr>
        <w:t>recitó</w:t>
      </w:r>
      <w:r w:rsidR="00495E73" w:rsidRPr="00157B66">
        <w:rPr>
          <w:lang w:val="es-PE"/>
        </w:rPr>
        <w:t xml:space="preserve"> </w:t>
      </w:r>
      <w:r w:rsidRPr="00157B66">
        <w:rPr>
          <w:lang w:val="es-PE"/>
        </w:rPr>
        <w:t>la cuarta estrofa:</w:t>
      </w:r>
    </w:p>
    <w:p w14:paraId="3425A3A3" w14:textId="0AA80F49" w:rsidR="00157B66" w:rsidRPr="00157B66" w:rsidRDefault="001C6BDF" w:rsidP="00430136">
      <w:pPr>
        <w:pStyle w:val="Verso2Espaol"/>
        <w:ind w:left="1416"/>
        <w:rPr>
          <w:lang w:val="es-PE"/>
        </w:rPr>
      </w:pPr>
      <w:r>
        <w:rPr>
          <w:lang w:val="es-PE"/>
        </w:rPr>
        <w:t>4.</w:t>
      </w:r>
      <w:r>
        <w:rPr>
          <w:lang w:val="es-PE"/>
        </w:rPr>
        <w:tab/>
      </w:r>
      <w:r w:rsidR="00157B66" w:rsidRPr="00157B66">
        <w:rPr>
          <w:lang w:val="es-PE"/>
        </w:rPr>
        <w:t>Si ningún pecado acecha en el corazón,</w:t>
      </w:r>
    </w:p>
    <w:p w14:paraId="23036A0D" w14:textId="13CE13FF" w:rsidR="00157B66" w:rsidRPr="00157B66" w:rsidRDefault="00157B66" w:rsidP="00157B66">
      <w:pPr>
        <w:pStyle w:val="Verso2Espaol"/>
        <w:rPr>
          <w:lang w:val="es-PE"/>
        </w:rPr>
      </w:pPr>
      <w:r w:rsidRPr="00157B66">
        <w:rPr>
          <w:lang w:val="es-PE"/>
        </w:rPr>
        <w:t>Inocente será el hecho.</w:t>
      </w:r>
    </w:p>
    <w:p w14:paraId="55083349" w14:textId="5938E083" w:rsidR="00157B66" w:rsidRPr="00157B66" w:rsidRDefault="00A64AAA" w:rsidP="00157B66">
      <w:pPr>
        <w:pStyle w:val="Verso2Espaol"/>
        <w:rPr>
          <w:lang w:val="es-PE"/>
        </w:rPr>
      </w:pPr>
      <w:r>
        <w:rPr>
          <w:lang w:val="es-PE"/>
        </w:rPr>
        <w:t>E</w:t>
      </w:r>
      <w:r w:rsidR="00157B66" w:rsidRPr="00157B66">
        <w:rPr>
          <w:lang w:val="es-PE"/>
        </w:rPr>
        <w:t>l que jug</w:t>
      </w:r>
      <w:r>
        <w:rPr>
          <w:lang w:val="es-PE"/>
        </w:rPr>
        <w:t>ase</w:t>
      </w:r>
      <w:r w:rsidR="00157B66" w:rsidRPr="00157B66">
        <w:rPr>
          <w:lang w:val="es-PE"/>
        </w:rPr>
        <w:t xml:space="preserve"> un papel pasivo</w:t>
      </w:r>
    </w:p>
    <w:p w14:paraId="36A46B0F" w14:textId="431E50F5" w:rsidR="00157B66" w:rsidRDefault="00CE1B21" w:rsidP="00157B66">
      <w:pPr>
        <w:pStyle w:val="Verso2Espaol"/>
        <w:rPr>
          <w:lang w:val="es-PE"/>
        </w:rPr>
      </w:pPr>
      <w:r w:rsidRPr="00157B66">
        <w:rPr>
          <w:lang w:val="es-PE"/>
        </w:rPr>
        <w:t>Libre</w:t>
      </w:r>
      <w:r w:rsidRPr="00A64AAA">
        <w:rPr>
          <w:lang w:val="es-PE"/>
        </w:rPr>
        <w:t xml:space="preserve"> </w:t>
      </w:r>
      <w:r>
        <w:rPr>
          <w:lang w:val="es-PE"/>
        </w:rPr>
        <w:t xml:space="preserve">y </w:t>
      </w:r>
      <w:r w:rsidR="00A64AAA" w:rsidRPr="00157B66">
        <w:rPr>
          <w:lang w:val="es-PE"/>
        </w:rPr>
        <w:t>de toda culpa</w:t>
      </w:r>
      <w:r w:rsidRPr="00CE1B21">
        <w:rPr>
          <w:lang w:val="es-PE"/>
        </w:rPr>
        <w:t xml:space="preserve"> </w:t>
      </w:r>
      <w:r>
        <w:rPr>
          <w:lang w:val="es-PE"/>
        </w:rPr>
        <w:t>él habitará</w:t>
      </w:r>
      <w:r w:rsidR="00157B66" w:rsidRPr="00157B66">
        <w:rPr>
          <w:lang w:val="es-PE"/>
        </w:rPr>
        <w:t>.</w:t>
      </w:r>
    </w:p>
    <w:p w14:paraId="21E781F7" w14:textId="77777777" w:rsidR="00157B66" w:rsidRPr="00157B66" w:rsidRDefault="00157B66" w:rsidP="00157B66">
      <w:pPr>
        <w:pStyle w:val="Verso2Espaol"/>
        <w:rPr>
          <w:lang w:val="es-PE"/>
        </w:rPr>
      </w:pPr>
    </w:p>
    <w:p w14:paraId="5CABFBBC" w14:textId="418A6A80" w:rsidR="00157B66" w:rsidRPr="00157B66" w:rsidRDefault="00157B66" w:rsidP="00157B66">
      <w:pPr>
        <w:pStyle w:val="NormalHistoria"/>
        <w:rPr>
          <w:lang w:val="es-PE"/>
        </w:rPr>
      </w:pPr>
      <w:r w:rsidRPr="00157B66">
        <w:rPr>
          <w:lang w:val="es-PE"/>
        </w:rPr>
        <w:t xml:space="preserve">Así consoló el </w:t>
      </w:r>
      <w:r w:rsidRPr="00430136">
        <w:rPr>
          <w:i/>
          <w:iCs/>
          <w:lang w:val="es-PE"/>
        </w:rPr>
        <w:t>Gran Ser</w:t>
      </w:r>
      <w:r w:rsidRPr="00157B66">
        <w:rPr>
          <w:lang w:val="es-PE"/>
        </w:rPr>
        <w:t xml:space="preserve"> a la </w:t>
      </w:r>
      <w:r w:rsidR="00CE1B21" w:rsidRPr="00430136">
        <w:rPr>
          <w:i/>
          <w:iCs/>
          <w:lang w:val="es-PE"/>
        </w:rPr>
        <w:t>Perdiz</w:t>
      </w:r>
      <w:r w:rsidRPr="00157B66">
        <w:rPr>
          <w:lang w:val="es-PE"/>
        </w:rPr>
        <w:t xml:space="preserve">. </w:t>
      </w:r>
      <w:r w:rsidR="00CE1B21" w:rsidRPr="00157B66">
        <w:rPr>
          <w:lang w:val="es-PE"/>
        </w:rPr>
        <w:t xml:space="preserve">A </w:t>
      </w:r>
      <w:r w:rsidRPr="00157B66">
        <w:rPr>
          <w:lang w:val="es-PE"/>
        </w:rPr>
        <w:t>través de él</w:t>
      </w:r>
      <w:r w:rsidR="00CE1B21">
        <w:rPr>
          <w:lang w:val="es-PE"/>
        </w:rPr>
        <w:t>,</w:t>
      </w:r>
      <w:r w:rsidRPr="00157B66">
        <w:rPr>
          <w:lang w:val="es-PE"/>
        </w:rPr>
        <w:t xml:space="preserve"> el pájaro se liberó de</w:t>
      </w:r>
      <w:r w:rsidR="00CE1B21">
        <w:rPr>
          <w:lang w:val="es-PE"/>
        </w:rPr>
        <w:t xml:space="preserve"> su</w:t>
      </w:r>
      <w:r w:rsidRPr="00157B66">
        <w:rPr>
          <w:lang w:val="es-PE"/>
        </w:rPr>
        <w:t xml:space="preserve"> remordimiento. Luego, el cazador se despertó </w:t>
      </w:r>
      <w:r w:rsidR="00CE1B21">
        <w:rPr>
          <w:lang w:val="es-PE"/>
        </w:rPr>
        <w:t xml:space="preserve">y </w:t>
      </w:r>
      <w:r w:rsidRPr="00157B66">
        <w:rPr>
          <w:lang w:val="es-PE"/>
        </w:rPr>
        <w:t xml:space="preserve">saludó al </w:t>
      </w:r>
      <w:r w:rsidR="005A64BD" w:rsidRPr="005A64BD">
        <w:rPr>
          <w:i/>
          <w:lang w:val="es-PE"/>
        </w:rPr>
        <w:t>Bodhisatta</w:t>
      </w:r>
      <w:r w:rsidR="007D1B30">
        <w:rPr>
          <w:i/>
          <w:lang w:val="es-PE"/>
        </w:rPr>
        <w:t>,</w:t>
      </w:r>
      <w:r w:rsidRPr="00157B66">
        <w:rPr>
          <w:lang w:val="es-PE"/>
        </w:rPr>
        <w:t xml:space="preserve"> tomó su jaula y se </w:t>
      </w:r>
      <w:r w:rsidR="007D1B30">
        <w:rPr>
          <w:lang w:val="es-PE"/>
        </w:rPr>
        <w:t>marchó</w:t>
      </w:r>
      <w:r w:rsidRPr="00157B66">
        <w:rPr>
          <w:lang w:val="es-PE"/>
        </w:rPr>
        <w:t>.</w:t>
      </w:r>
    </w:p>
    <w:p w14:paraId="44780751" w14:textId="77777777" w:rsidR="00157B66" w:rsidRDefault="00157B66" w:rsidP="00157B66">
      <w:pPr>
        <w:jc w:val="center"/>
      </w:pPr>
      <w:r>
        <w:t>--------------------------------------</w:t>
      </w:r>
    </w:p>
    <w:p w14:paraId="110627F3" w14:textId="7D539178" w:rsidR="00157B66" w:rsidRDefault="00274624" w:rsidP="00157B66">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Pr="00157B66" w:rsidDel="00274624">
        <w:rPr>
          <w:lang w:val="es-PE"/>
        </w:rPr>
        <w:t xml:space="preserve"> </w:t>
      </w:r>
      <w:r w:rsidR="00157B66" w:rsidRPr="00157B66">
        <w:rPr>
          <w:lang w:val="es-PE"/>
        </w:rPr>
        <w:t xml:space="preserve">: "En </w:t>
      </w:r>
      <w:r>
        <w:rPr>
          <w:lang w:val="es-PE"/>
        </w:rPr>
        <w:t>aquella</w:t>
      </w:r>
      <w:r w:rsidRPr="00157B66">
        <w:rPr>
          <w:lang w:val="es-PE"/>
        </w:rPr>
        <w:t xml:space="preserve"> </w:t>
      </w:r>
      <w:r>
        <w:rPr>
          <w:lang w:val="es-PE"/>
        </w:rPr>
        <w:t xml:space="preserve">ocasión </w:t>
      </w:r>
      <w:proofErr w:type="spellStart"/>
      <w:r w:rsidR="00157B66" w:rsidRPr="00157B66">
        <w:rPr>
          <w:lang w:val="es-PE"/>
        </w:rPr>
        <w:t>Rāhula</w:t>
      </w:r>
      <w:proofErr w:type="spellEnd"/>
      <w:r w:rsidR="00157B66" w:rsidRPr="00157B66">
        <w:rPr>
          <w:lang w:val="es-PE"/>
        </w:rPr>
        <w:t xml:space="preserve"> era la </w:t>
      </w:r>
      <w:r w:rsidRPr="00430136">
        <w:rPr>
          <w:i/>
          <w:iCs/>
          <w:lang w:val="es-PE"/>
        </w:rPr>
        <w:t>Perdiz</w:t>
      </w:r>
      <w:r w:rsidR="00157B66" w:rsidRPr="00157B66">
        <w:rPr>
          <w:lang w:val="es-PE"/>
        </w:rPr>
        <w:t xml:space="preserve"> y yo</w:t>
      </w:r>
      <w:r>
        <w:rPr>
          <w:lang w:val="es-PE"/>
        </w:rPr>
        <w:t>,</w:t>
      </w:r>
      <w:r w:rsidR="00157B66" w:rsidRPr="00157B66">
        <w:rPr>
          <w:lang w:val="es-PE"/>
        </w:rPr>
        <w:t xml:space="preserve"> era el asceta".</w:t>
      </w:r>
    </w:p>
    <w:p w14:paraId="52522956" w14:textId="77777777" w:rsidR="00596B0E" w:rsidRPr="005C04E2" w:rsidRDefault="00596B0E" w:rsidP="00596B0E">
      <w:pPr>
        <w:pStyle w:val="NormalSinTab"/>
        <w:jc w:val="center"/>
      </w:pPr>
      <w:r w:rsidRPr="007B20A5">
        <w:rPr>
          <w:rFonts w:cs="Cormorant"/>
          <w:sz w:val="32"/>
          <w:szCs w:val="32"/>
        </w:rPr>
        <w:t>❦</w:t>
      </w:r>
    </w:p>
    <w:p w14:paraId="2AC5C40A" w14:textId="77777777" w:rsidR="00274624" w:rsidRPr="00157B66" w:rsidRDefault="00274624" w:rsidP="00157B66">
      <w:pPr>
        <w:rPr>
          <w:lang w:val="es-PE"/>
        </w:rPr>
      </w:pPr>
    </w:p>
    <w:p w14:paraId="4864395A" w14:textId="77777777" w:rsidR="00647D85" w:rsidRDefault="00647D85">
      <w:pPr>
        <w:spacing w:after="160" w:line="259" w:lineRule="auto"/>
        <w:ind w:firstLine="0"/>
        <w:rPr>
          <w:lang w:val="es-PE"/>
        </w:rPr>
      </w:pPr>
    </w:p>
    <w:p w14:paraId="624591B0" w14:textId="77777777" w:rsidR="00647D85" w:rsidRDefault="00647D85">
      <w:pPr>
        <w:spacing w:after="160" w:line="259" w:lineRule="auto"/>
        <w:ind w:firstLine="0"/>
        <w:rPr>
          <w:lang w:val="es-PE"/>
        </w:rPr>
      </w:pPr>
    </w:p>
    <w:p w14:paraId="3052A9DB" w14:textId="02BD0D79" w:rsidR="00647D85" w:rsidRPr="00647D85" w:rsidRDefault="00202247" w:rsidP="00647D85">
      <w:pPr>
        <w:pStyle w:val="Ttulo2"/>
        <w:rPr>
          <w:lang w:val="es-PE"/>
        </w:rPr>
      </w:pPr>
      <w:bookmarkStart w:id="23" w:name="_Toc126678950"/>
      <w:r w:rsidRPr="00202247">
        <w:rPr>
          <w:lang w:val="es-PE"/>
        </w:rPr>
        <w:t>Ja. №.</w:t>
      </w:r>
      <w:r w:rsidR="00647D85" w:rsidRPr="00647D85">
        <w:rPr>
          <w:lang w:val="es-PE"/>
        </w:rPr>
        <w:t xml:space="preserve"> 320.</w:t>
      </w:r>
      <w:r w:rsidR="00647D85">
        <w:rPr>
          <w:lang w:val="es-PE"/>
        </w:rPr>
        <w:br/>
      </w:r>
      <w:r w:rsidR="00164884" w:rsidRPr="00202247">
        <w:rPr>
          <w:sz w:val="22"/>
          <w:szCs w:val="22"/>
        </w:rPr>
        <w:tab/>
      </w:r>
      <w:r w:rsidR="00647D85" w:rsidRPr="00202247">
        <w:rPr>
          <w:sz w:val="22"/>
          <w:szCs w:val="22"/>
          <w:lang w:val="es-PE"/>
        </w:rPr>
        <w:br/>
      </w:r>
      <w:r w:rsidR="00647D85" w:rsidRPr="00647D85">
        <w:rPr>
          <w:lang w:val="es-PE"/>
        </w:rPr>
        <w:t>Succaja-</w:t>
      </w:r>
      <w:proofErr w:type="spellStart"/>
      <w:r w:rsidR="00647D85" w:rsidRPr="00647D85">
        <w:rPr>
          <w:lang w:val="es-PE"/>
        </w:rPr>
        <w:t>Jātaka</w:t>
      </w:r>
      <w:proofErr w:type="spellEnd"/>
      <w:r w:rsidR="00647D85" w:rsidRPr="00647D85">
        <w:rPr>
          <w:lang w:val="es-PE"/>
        </w:rPr>
        <w:t>.</w:t>
      </w:r>
      <w:bookmarkEnd w:id="23"/>
    </w:p>
    <w:p w14:paraId="5252BDA3" w14:textId="09112953" w:rsidR="00430136" w:rsidRPr="003431ED" w:rsidRDefault="00430136" w:rsidP="00430136">
      <w:pPr>
        <w:pStyle w:val="Ttulo3"/>
        <w:rPr>
          <w:lang w:val="es-PE"/>
        </w:rPr>
      </w:pPr>
      <w:r w:rsidRPr="003431ED">
        <w:rPr>
          <w:lang w:val="es-PE"/>
        </w:rPr>
        <w:t xml:space="preserve">Historia de Renacimientos sobre </w:t>
      </w:r>
      <w:r w:rsidR="00E47C71">
        <w:rPr>
          <w:i/>
          <w:iCs/>
          <w:lang w:val="es-PE"/>
        </w:rPr>
        <w:t>Un Pequeño Costo</w:t>
      </w:r>
      <w:r>
        <w:rPr>
          <w:i/>
          <w:iCs/>
          <w:lang w:val="es-PE"/>
        </w:rPr>
        <w:t xml:space="preserve"> </w:t>
      </w:r>
      <w:r w:rsidRPr="003431ED">
        <w:rPr>
          <w:lang w:val="es-PE"/>
        </w:rPr>
        <w:t>(</w:t>
      </w:r>
      <w:proofErr w:type="spellStart"/>
      <w:r w:rsidRPr="003431ED">
        <w:rPr>
          <w:lang w:val="es-PE"/>
        </w:rPr>
        <w:t>4s</w:t>
      </w:r>
      <w:proofErr w:type="spellEnd"/>
      <w:r w:rsidRPr="003431ED">
        <w:rPr>
          <w:lang w:val="es-PE"/>
        </w:rPr>
        <w:t xml:space="preserve">) </w:t>
      </w:r>
    </w:p>
    <w:p w14:paraId="7DD0159C" w14:textId="06056539" w:rsidR="00647D85" w:rsidRPr="00647D85" w:rsidRDefault="00647D85" w:rsidP="00202247">
      <w:pPr>
        <w:rPr>
          <w:lang w:val="es-PE"/>
        </w:rPr>
      </w:pPr>
      <w:r w:rsidRPr="00647D85">
        <w:rPr>
          <w:lang w:val="es-PE"/>
        </w:rPr>
        <w:t>"</w:t>
      </w:r>
      <w:r w:rsidRPr="00182702">
        <w:rPr>
          <w:i/>
          <w:iCs/>
          <w:lang w:val="es-PE"/>
        </w:rPr>
        <w:t>Él podría dar</w:t>
      </w:r>
      <w:r w:rsidR="00182702">
        <w:rPr>
          <w:lang w:val="es-PE"/>
        </w:rPr>
        <w:t>…</w:t>
      </w:r>
      <w:r w:rsidR="0022745F">
        <w:rPr>
          <w:lang w:val="es-PE"/>
        </w:rPr>
        <w:t xml:space="preserve"> </w:t>
      </w:r>
      <w:r w:rsidR="00636D32" w:rsidRPr="00636D32">
        <w:rPr>
          <w:i/>
          <w:lang w:val="es-PE"/>
        </w:rPr>
        <w:t>etc.”</w:t>
      </w:r>
      <w:r w:rsidR="00370B23">
        <w:rPr>
          <w:lang w:val="es-PE"/>
        </w:rPr>
        <w:t xml:space="preserve"> </w:t>
      </w:r>
      <w:r w:rsidRPr="00647D85">
        <w:rPr>
          <w:lang w:val="es-PE"/>
        </w:rPr>
        <w:t xml:space="preserve">Esta historia fue </w:t>
      </w:r>
      <w:r w:rsidR="00615E50">
        <w:rPr>
          <w:lang w:val="es-PE"/>
        </w:rPr>
        <w:t>narrada</w:t>
      </w:r>
      <w:r w:rsidRPr="00647D85">
        <w:rPr>
          <w:lang w:val="es-PE"/>
        </w:rPr>
        <w:t xml:space="preserve"> por el </w:t>
      </w:r>
      <w:r w:rsidR="00600DAC" w:rsidRPr="00600DAC">
        <w:rPr>
          <w:i/>
          <w:iCs/>
        </w:rPr>
        <w:t>Bhagavā</w:t>
      </w:r>
      <w:r w:rsidRPr="00647D85">
        <w:rPr>
          <w:lang w:val="es-PE"/>
        </w:rPr>
        <w:t xml:space="preserve"> </w:t>
      </w:r>
      <w:r w:rsidR="00600DAC">
        <w:rPr>
          <w:lang w:val="es-PE"/>
        </w:rPr>
        <w:t xml:space="preserve">mientras se encontraba residiendo en el monasterio </w:t>
      </w:r>
      <w:proofErr w:type="spellStart"/>
      <w:r w:rsidR="00600DAC">
        <w:rPr>
          <w:lang w:val="es-PE"/>
        </w:rPr>
        <w:t>Jetavana</w:t>
      </w:r>
      <w:proofErr w:type="spellEnd"/>
      <w:r w:rsidRPr="00647D85">
        <w:rPr>
          <w:lang w:val="es-PE"/>
        </w:rPr>
        <w:t xml:space="preserve"> con respecto a cierto terrateniente. Según </w:t>
      </w:r>
      <w:r w:rsidR="006344B6">
        <w:rPr>
          <w:lang w:val="es-PE"/>
        </w:rPr>
        <w:t>est</w:t>
      </w:r>
      <w:r w:rsidRPr="00647D85">
        <w:rPr>
          <w:lang w:val="es-PE"/>
        </w:rPr>
        <w:t xml:space="preserve">a historia, </w:t>
      </w:r>
      <w:r w:rsidR="006344B6">
        <w:rPr>
          <w:lang w:val="es-PE"/>
        </w:rPr>
        <w:t xml:space="preserve">éste viajó </w:t>
      </w:r>
      <w:r w:rsidRPr="00647D85">
        <w:rPr>
          <w:lang w:val="es-PE"/>
        </w:rPr>
        <w:t>a un pueblo con su esposa para contraer una deuda y</w:t>
      </w:r>
      <w:r w:rsidR="005C2E11">
        <w:rPr>
          <w:lang w:val="es-PE"/>
        </w:rPr>
        <w:t>,</w:t>
      </w:r>
      <w:r w:rsidRPr="00647D85">
        <w:rPr>
          <w:lang w:val="es-PE"/>
        </w:rPr>
        <w:t xml:space="preserve"> tomando un carr</w:t>
      </w:r>
      <w:r w:rsidR="00615E50">
        <w:rPr>
          <w:lang w:val="es-PE"/>
        </w:rPr>
        <w:t>uaje</w:t>
      </w:r>
      <w:r w:rsidRPr="00647D85">
        <w:rPr>
          <w:lang w:val="es-PE"/>
        </w:rPr>
        <w:t xml:space="preserve"> en satisfacción </w:t>
      </w:r>
      <w:r w:rsidR="00615E50">
        <w:rPr>
          <w:lang w:val="es-PE"/>
        </w:rPr>
        <w:t xml:space="preserve">a </w:t>
      </w:r>
      <w:r w:rsidRPr="00647D85">
        <w:rPr>
          <w:lang w:val="es-PE"/>
        </w:rPr>
        <w:t xml:space="preserve">lo que se </w:t>
      </w:r>
      <w:r w:rsidR="005C2E11">
        <w:rPr>
          <w:lang w:val="es-PE"/>
        </w:rPr>
        <w:t>requería</w:t>
      </w:r>
      <w:r w:rsidRPr="00647D85">
        <w:rPr>
          <w:lang w:val="es-PE"/>
        </w:rPr>
        <w:t xml:space="preserve">, lo </w:t>
      </w:r>
      <w:r w:rsidR="006344B6">
        <w:rPr>
          <w:lang w:val="es-PE"/>
        </w:rPr>
        <w:t>estacionó</w:t>
      </w:r>
      <w:r w:rsidRPr="00647D85">
        <w:rPr>
          <w:lang w:val="es-PE"/>
        </w:rPr>
        <w:t xml:space="preserve"> con cierta familia, con la intención </w:t>
      </w:r>
      <w:r w:rsidR="005C2E11" w:rsidRPr="00647D85">
        <w:rPr>
          <w:lang w:val="es-PE"/>
        </w:rPr>
        <w:t xml:space="preserve">de </w:t>
      </w:r>
      <w:r w:rsidR="00ED3305" w:rsidRPr="00647D85">
        <w:rPr>
          <w:lang w:val="es-PE"/>
        </w:rPr>
        <w:t xml:space="preserve">ir a buscarlo </w:t>
      </w:r>
      <w:r w:rsidRPr="00647D85">
        <w:rPr>
          <w:lang w:val="es-PE"/>
        </w:rPr>
        <w:t xml:space="preserve">mas tarde. Mientras estaban en el camino </w:t>
      </w:r>
      <w:r w:rsidR="00F25D39">
        <w:rPr>
          <w:lang w:val="es-PE"/>
        </w:rPr>
        <w:t xml:space="preserve">hacia </w:t>
      </w:r>
      <w:proofErr w:type="spellStart"/>
      <w:r w:rsidR="00A02CA4">
        <w:rPr>
          <w:lang w:val="es-PE"/>
        </w:rPr>
        <w:t>Sāvatthī</w:t>
      </w:r>
      <w:proofErr w:type="spellEnd"/>
      <w:r w:rsidRPr="00647D85">
        <w:rPr>
          <w:lang w:val="es-PE"/>
        </w:rPr>
        <w:t>, vieron una montaña</w:t>
      </w:r>
      <w:r w:rsidR="00A02CA4">
        <w:rPr>
          <w:lang w:val="es-PE"/>
        </w:rPr>
        <w:t xml:space="preserve"> a lejos</w:t>
      </w:r>
      <w:r w:rsidRPr="00647D85">
        <w:rPr>
          <w:lang w:val="es-PE"/>
        </w:rPr>
        <w:t xml:space="preserve">. La esposa le preguntó: "Supongamos que esta montaña se </w:t>
      </w:r>
      <w:r w:rsidR="002E6601">
        <w:rPr>
          <w:lang w:val="es-PE"/>
        </w:rPr>
        <w:t>convirtiera</w:t>
      </w:r>
      <w:r w:rsidRPr="00647D85">
        <w:rPr>
          <w:lang w:val="es-PE"/>
        </w:rPr>
        <w:t xml:space="preserve"> toda e</w:t>
      </w:r>
      <w:r w:rsidR="002E6601">
        <w:rPr>
          <w:lang w:val="es-PE"/>
        </w:rPr>
        <w:t>n</w:t>
      </w:r>
      <w:r w:rsidRPr="00647D85">
        <w:rPr>
          <w:lang w:val="es-PE"/>
        </w:rPr>
        <w:t xml:space="preserve"> oro, ¿me daría un poco</w:t>
      </w:r>
      <w:r w:rsidR="005C2E11">
        <w:rPr>
          <w:lang w:val="es-PE"/>
        </w:rPr>
        <w:t xml:space="preserve"> de ella</w:t>
      </w:r>
      <w:r w:rsidRPr="00647D85">
        <w:rPr>
          <w:lang w:val="es-PE"/>
        </w:rPr>
        <w:t xml:space="preserve">?" "¿Quién es </w:t>
      </w:r>
      <w:r w:rsidR="002E6601">
        <w:rPr>
          <w:lang w:val="es-PE"/>
        </w:rPr>
        <w:t>usted</w:t>
      </w:r>
      <w:r w:rsidRPr="00647D85">
        <w:rPr>
          <w:lang w:val="es-PE"/>
        </w:rPr>
        <w:t xml:space="preserve">?" él respondió: "No </w:t>
      </w:r>
      <w:r w:rsidR="00F25D39">
        <w:rPr>
          <w:lang w:val="es-PE"/>
        </w:rPr>
        <w:t>l</w:t>
      </w:r>
      <w:r w:rsidRPr="00647D85">
        <w:rPr>
          <w:lang w:val="es-PE"/>
        </w:rPr>
        <w:t xml:space="preserve">e daría </w:t>
      </w:r>
      <w:r w:rsidR="00F25D39">
        <w:rPr>
          <w:lang w:val="es-PE"/>
        </w:rPr>
        <w:t xml:space="preserve">ni </w:t>
      </w:r>
      <w:r w:rsidRPr="00647D85">
        <w:rPr>
          <w:lang w:val="es-PE"/>
        </w:rPr>
        <w:t>un</w:t>
      </w:r>
      <w:r w:rsidR="00370B23">
        <w:rPr>
          <w:lang w:val="es-PE"/>
        </w:rPr>
        <w:t xml:space="preserve"> poco</w:t>
      </w:r>
      <w:r w:rsidRPr="00647D85">
        <w:rPr>
          <w:lang w:val="es-PE"/>
        </w:rPr>
        <w:t xml:space="preserve">". "¡Pobre de mí!" </w:t>
      </w:r>
      <w:r w:rsidR="00370B23" w:rsidRPr="00014B2E">
        <w:rPr>
          <w:lang w:val="es-PE"/>
        </w:rPr>
        <w:t>—</w:t>
      </w:r>
      <w:r w:rsidR="00370B23">
        <w:rPr>
          <w:lang w:val="es-PE"/>
        </w:rPr>
        <w:t xml:space="preserve"> </w:t>
      </w:r>
      <w:r w:rsidRPr="00647D85">
        <w:rPr>
          <w:lang w:val="es-PE"/>
        </w:rPr>
        <w:t>exclamó</w:t>
      </w:r>
      <w:r w:rsidR="004655A1">
        <w:rPr>
          <w:lang w:val="es-PE"/>
        </w:rPr>
        <w:t xml:space="preserve"> ella </w:t>
      </w:r>
      <w:r w:rsidR="00370B23" w:rsidRPr="00014B2E">
        <w:rPr>
          <w:lang w:val="es-PE"/>
        </w:rPr>
        <w:t>—</w:t>
      </w:r>
      <w:r w:rsidRPr="00647D85">
        <w:rPr>
          <w:lang w:val="es-PE"/>
        </w:rPr>
        <w:t xml:space="preserve">. </w:t>
      </w:r>
      <w:r w:rsidR="00370B23" w:rsidRPr="00647D85">
        <w:rPr>
          <w:lang w:val="es-PE"/>
        </w:rPr>
        <w:t>"</w:t>
      </w:r>
      <w:r w:rsidR="004655A1">
        <w:rPr>
          <w:lang w:val="es-PE"/>
        </w:rPr>
        <w:t xml:space="preserve">Éste </w:t>
      </w:r>
      <w:r w:rsidR="004655A1" w:rsidRPr="00647D85">
        <w:rPr>
          <w:lang w:val="es-PE"/>
        </w:rPr>
        <w:t xml:space="preserve">es </w:t>
      </w:r>
      <w:r w:rsidRPr="00647D85">
        <w:rPr>
          <w:lang w:val="es-PE"/>
        </w:rPr>
        <w:t>un hombre de corazón duro. Aunque la montaña se convirtie</w:t>
      </w:r>
      <w:r w:rsidR="005C2E11">
        <w:rPr>
          <w:lang w:val="es-PE"/>
        </w:rPr>
        <w:t>se</w:t>
      </w:r>
      <w:r w:rsidRPr="00647D85">
        <w:rPr>
          <w:lang w:val="es-PE"/>
        </w:rPr>
        <w:t xml:space="preserve"> en oro puro, no me daría ni un </w:t>
      </w:r>
      <w:r w:rsidR="000D48A3">
        <w:rPr>
          <w:lang w:val="es-PE"/>
        </w:rPr>
        <w:t>gramo</w:t>
      </w:r>
      <w:r w:rsidR="00370B23" w:rsidRPr="00647D85">
        <w:rPr>
          <w:lang w:val="es-PE"/>
        </w:rPr>
        <w:t>"</w:t>
      </w:r>
      <w:r w:rsidRPr="00647D85">
        <w:rPr>
          <w:lang w:val="es-PE"/>
        </w:rPr>
        <w:t xml:space="preserve">. </w:t>
      </w:r>
      <w:r w:rsidR="004655A1">
        <w:rPr>
          <w:lang w:val="es-PE"/>
        </w:rPr>
        <w:t xml:space="preserve">Entonces, </w:t>
      </w:r>
      <w:r w:rsidR="000D48A3">
        <w:rPr>
          <w:lang w:val="es-PE"/>
        </w:rPr>
        <w:t>se puso</w:t>
      </w:r>
      <w:r w:rsidRPr="00647D85">
        <w:rPr>
          <w:lang w:val="es-PE"/>
        </w:rPr>
        <w:t xml:space="preserve"> muy </w:t>
      </w:r>
      <w:r w:rsidR="000D48A3">
        <w:rPr>
          <w:lang w:val="es-PE"/>
        </w:rPr>
        <w:t>molesta</w:t>
      </w:r>
      <w:r w:rsidRPr="00647D85">
        <w:rPr>
          <w:lang w:val="es-PE"/>
        </w:rPr>
        <w:t>.</w:t>
      </w:r>
    </w:p>
    <w:p w14:paraId="6FDD27AD" w14:textId="42B965BC" w:rsidR="00647D85" w:rsidRPr="00647D85" w:rsidRDefault="00647D85" w:rsidP="00647D85">
      <w:pPr>
        <w:rPr>
          <w:lang w:val="es-PE"/>
        </w:rPr>
      </w:pPr>
      <w:r w:rsidRPr="00647D85">
        <w:rPr>
          <w:lang w:val="es-PE"/>
        </w:rPr>
        <w:t xml:space="preserve">Cuando se acercaron a </w:t>
      </w:r>
      <w:proofErr w:type="spellStart"/>
      <w:r w:rsidRPr="00647D85">
        <w:rPr>
          <w:lang w:val="es-PE"/>
        </w:rPr>
        <w:t>Jetavana</w:t>
      </w:r>
      <w:proofErr w:type="spellEnd"/>
      <w:r w:rsidRPr="00647D85">
        <w:rPr>
          <w:lang w:val="es-PE"/>
        </w:rPr>
        <w:t xml:space="preserve">, sintiendo sed, entraron </w:t>
      </w:r>
      <w:r w:rsidR="002E6601">
        <w:rPr>
          <w:lang w:val="es-PE"/>
        </w:rPr>
        <w:t>a</w:t>
      </w:r>
      <w:r w:rsidRPr="00647D85">
        <w:rPr>
          <w:lang w:val="es-PE"/>
        </w:rPr>
        <w:t xml:space="preserve">l monasterio y tomaron un poco de agua para beber. [67] </w:t>
      </w:r>
      <w:r w:rsidR="002E6601">
        <w:rPr>
          <w:lang w:val="es-PE"/>
        </w:rPr>
        <w:t>En el</w:t>
      </w:r>
      <w:r w:rsidRPr="00647D85">
        <w:rPr>
          <w:lang w:val="es-PE"/>
        </w:rPr>
        <w:t xml:space="preserve"> amanecer</w:t>
      </w:r>
      <w:r w:rsidR="002E6601">
        <w:rPr>
          <w:lang w:val="es-PE"/>
        </w:rPr>
        <w:t xml:space="preserve"> de ese día</w:t>
      </w:r>
      <w:r w:rsidRPr="00647D85">
        <w:rPr>
          <w:lang w:val="es-PE"/>
        </w:rPr>
        <w:t xml:space="preserve">, el </w:t>
      </w:r>
      <w:r w:rsidR="004655A1" w:rsidRPr="004655A1">
        <w:rPr>
          <w:i/>
          <w:iCs/>
        </w:rPr>
        <w:t>Bhagavā</w:t>
      </w:r>
      <w:r w:rsidRPr="00647D85">
        <w:rPr>
          <w:lang w:val="es-PE"/>
        </w:rPr>
        <w:t xml:space="preserve">, viendo en ellos capacidad para </w:t>
      </w:r>
      <w:r w:rsidR="000D48A3">
        <w:rPr>
          <w:lang w:val="es-PE"/>
        </w:rPr>
        <w:t>su</w:t>
      </w:r>
      <w:r w:rsidRPr="00647D85">
        <w:rPr>
          <w:lang w:val="es-PE"/>
        </w:rPr>
        <w:t xml:space="preserve"> </w:t>
      </w:r>
      <w:r w:rsidR="004655A1" w:rsidRPr="004655A1">
        <w:rPr>
          <w:i/>
          <w:lang w:val="es-PE"/>
        </w:rPr>
        <w:t>salvación</w:t>
      </w:r>
      <w:r w:rsidRPr="00647D85">
        <w:rPr>
          <w:lang w:val="es-PE"/>
        </w:rPr>
        <w:t xml:space="preserve">, se sentó en </w:t>
      </w:r>
      <w:r w:rsidR="000D48A3">
        <w:rPr>
          <w:lang w:val="es-PE"/>
        </w:rPr>
        <w:t>la</w:t>
      </w:r>
      <w:r w:rsidRPr="00647D85">
        <w:rPr>
          <w:lang w:val="es-PE"/>
        </w:rPr>
        <w:t xml:space="preserve"> celda de su </w:t>
      </w:r>
      <w:r w:rsidR="002E6601">
        <w:rPr>
          <w:lang w:val="es-PE"/>
        </w:rPr>
        <w:t>Rec</w:t>
      </w:r>
      <w:r w:rsidRPr="00647D85">
        <w:rPr>
          <w:lang w:val="es-PE"/>
        </w:rPr>
        <w:t xml:space="preserve">ámara Perfumada, esperando su llegada y emitió los rayos de seis colores de la Budeidad. </w:t>
      </w:r>
      <w:r w:rsidR="002E6601">
        <w:rPr>
          <w:lang w:val="es-PE"/>
        </w:rPr>
        <w:t>Así</w:t>
      </w:r>
      <w:r w:rsidR="004655A1">
        <w:rPr>
          <w:lang w:val="es-PE"/>
        </w:rPr>
        <w:t>,</w:t>
      </w:r>
      <w:r w:rsidR="002E6601">
        <w:rPr>
          <w:lang w:val="es-PE"/>
        </w:rPr>
        <w:t xml:space="preserve"> </w:t>
      </w:r>
      <w:r w:rsidRPr="00647D85">
        <w:rPr>
          <w:lang w:val="es-PE"/>
        </w:rPr>
        <w:t xml:space="preserve">después de haber apagado su sed, </w:t>
      </w:r>
      <w:r w:rsidR="002E6601">
        <w:rPr>
          <w:lang w:val="es-PE"/>
        </w:rPr>
        <w:t xml:space="preserve">ellos </w:t>
      </w:r>
      <w:r w:rsidRPr="00647D85">
        <w:rPr>
          <w:lang w:val="es-PE"/>
        </w:rPr>
        <w:t xml:space="preserve">se acercaron al </w:t>
      </w:r>
      <w:r w:rsidR="004655A1" w:rsidRPr="004655A1">
        <w:rPr>
          <w:i/>
          <w:iCs/>
        </w:rPr>
        <w:t xml:space="preserve">Bhagavā </w:t>
      </w:r>
      <w:r w:rsidRPr="00647D85">
        <w:rPr>
          <w:lang w:val="es-PE"/>
        </w:rPr>
        <w:t>y</w:t>
      </w:r>
      <w:r w:rsidR="004655A1">
        <w:rPr>
          <w:lang w:val="es-PE"/>
        </w:rPr>
        <w:t>,</w:t>
      </w:r>
      <w:r w:rsidRPr="00647D85">
        <w:rPr>
          <w:lang w:val="es-PE"/>
        </w:rPr>
        <w:t xml:space="preserve"> saludándolo respetuosamente</w:t>
      </w:r>
      <w:r w:rsidR="004655A1">
        <w:rPr>
          <w:lang w:val="es-PE"/>
        </w:rPr>
        <w:t>,</w:t>
      </w:r>
      <w:r w:rsidRPr="00647D85">
        <w:rPr>
          <w:lang w:val="es-PE"/>
        </w:rPr>
        <w:t xml:space="preserve"> se sentaron</w:t>
      </w:r>
      <w:r w:rsidR="004655A1">
        <w:rPr>
          <w:lang w:val="es-PE"/>
        </w:rPr>
        <w:t xml:space="preserve"> a un lado</w:t>
      </w:r>
      <w:r w:rsidRPr="00647D85">
        <w:rPr>
          <w:lang w:val="es-PE"/>
        </w:rPr>
        <w:t xml:space="preserve">. El </w:t>
      </w:r>
      <w:r w:rsidR="004655A1" w:rsidRPr="004655A1">
        <w:rPr>
          <w:i/>
          <w:iCs/>
        </w:rPr>
        <w:t>Bhagavā</w:t>
      </w:r>
      <w:r w:rsidRPr="00647D85">
        <w:rPr>
          <w:lang w:val="es-PE"/>
        </w:rPr>
        <w:t xml:space="preserve">, después de </w:t>
      </w:r>
      <w:r w:rsidR="002E6601">
        <w:rPr>
          <w:lang w:val="es-PE"/>
        </w:rPr>
        <w:t>un</w:t>
      </w:r>
      <w:r w:rsidRPr="00647D85">
        <w:rPr>
          <w:lang w:val="es-PE"/>
        </w:rPr>
        <w:t xml:space="preserve">os </w:t>
      </w:r>
      <w:r w:rsidR="00F725DC" w:rsidRPr="00647D85">
        <w:rPr>
          <w:lang w:val="es-PE"/>
        </w:rPr>
        <w:t xml:space="preserve">habituales </w:t>
      </w:r>
      <w:r w:rsidRPr="00647D85">
        <w:rPr>
          <w:lang w:val="es-PE"/>
        </w:rPr>
        <w:t xml:space="preserve">saludos amables, les preguntó dónde habían estado. "Hemos </w:t>
      </w:r>
      <w:r w:rsidR="00C36F08">
        <w:rPr>
          <w:lang w:val="es-PE"/>
        </w:rPr>
        <w:t>ido</w:t>
      </w:r>
      <w:r w:rsidRPr="00647D85">
        <w:rPr>
          <w:lang w:val="es-PE"/>
        </w:rPr>
        <w:t xml:space="preserve">, </w:t>
      </w:r>
      <w:r w:rsidR="00C36F08">
        <w:rPr>
          <w:lang w:val="es-PE"/>
        </w:rPr>
        <w:t xml:space="preserve">Venerable </w:t>
      </w:r>
      <w:r w:rsidR="00C36F08" w:rsidRPr="00647D85">
        <w:rPr>
          <w:lang w:val="es-PE"/>
        </w:rPr>
        <w:t>Señor</w:t>
      </w:r>
      <w:r w:rsidRPr="00647D85">
        <w:rPr>
          <w:lang w:val="es-PE"/>
        </w:rPr>
        <w:t xml:space="preserve">, </w:t>
      </w:r>
      <w:r w:rsidR="00C36F08">
        <w:rPr>
          <w:lang w:val="es-PE"/>
        </w:rPr>
        <w:t xml:space="preserve">a </w:t>
      </w:r>
      <w:r w:rsidRPr="00647D85">
        <w:rPr>
          <w:lang w:val="es-PE"/>
        </w:rPr>
        <w:t xml:space="preserve">reclamar una deuda". "Hermana laica", dijo, "espero que su esposo esté ansioso </w:t>
      </w:r>
      <w:r w:rsidR="000D48A3">
        <w:rPr>
          <w:lang w:val="es-PE"/>
        </w:rPr>
        <w:t>de</w:t>
      </w:r>
      <w:r w:rsidRPr="00647D85">
        <w:rPr>
          <w:lang w:val="es-PE"/>
        </w:rPr>
        <w:t xml:space="preserve"> su bien</w:t>
      </w:r>
      <w:r w:rsidR="00F725DC">
        <w:rPr>
          <w:lang w:val="es-PE"/>
        </w:rPr>
        <w:t>estar</w:t>
      </w:r>
      <w:r w:rsidRPr="00647D85">
        <w:rPr>
          <w:lang w:val="es-PE"/>
        </w:rPr>
        <w:t xml:space="preserve"> y dispuesto a ser amable con usted". "</w:t>
      </w:r>
      <w:r w:rsidR="00C36F08">
        <w:rPr>
          <w:lang w:val="es-PE"/>
        </w:rPr>
        <w:t xml:space="preserve">Venerable </w:t>
      </w:r>
      <w:r w:rsidR="000D48A3" w:rsidRPr="00647D85">
        <w:rPr>
          <w:lang w:val="es-PE"/>
        </w:rPr>
        <w:t>Señor</w:t>
      </w:r>
      <w:r w:rsidRPr="00647D85">
        <w:rPr>
          <w:lang w:val="es-PE"/>
        </w:rPr>
        <w:t xml:space="preserve">", respondió ella, "le tengo mucho cariño, pero él no me quiere </w:t>
      </w:r>
      <w:r w:rsidR="000D48A3">
        <w:rPr>
          <w:lang w:val="es-PE"/>
        </w:rPr>
        <w:t xml:space="preserve">de </w:t>
      </w:r>
      <w:r w:rsidR="00C36F08">
        <w:rPr>
          <w:lang w:val="es-PE"/>
        </w:rPr>
        <w:t>igual</w:t>
      </w:r>
      <w:r w:rsidR="000D48A3">
        <w:rPr>
          <w:lang w:val="es-PE"/>
        </w:rPr>
        <w:t xml:space="preserve"> forma</w:t>
      </w:r>
      <w:r w:rsidRPr="00647D85">
        <w:rPr>
          <w:lang w:val="es-PE"/>
        </w:rPr>
        <w:t xml:space="preserve">. Hoy, cuando le pregunté, al ver una montaña: </w:t>
      </w:r>
      <w:r w:rsidR="00F725DC">
        <w:rPr>
          <w:lang w:val="es-PE"/>
        </w:rPr>
        <w:t>‘</w:t>
      </w:r>
      <w:r w:rsidRPr="00647D85">
        <w:rPr>
          <w:lang w:val="es-PE"/>
        </w:rPr>
        <w:t xml:space="preserve">Suponiendo que </w:t>
      </w:r>
      <w:r w:rsidR="00F1056A">
        <w:rPr>
          <w:lang w:val="es-PE"/>
        </w:rPr>
        <w:t xml:space="preserve">esa montaña </w:t>
      </w:r>
      <w:r w:rsidRPr="00647D85">
        <w:rPr>
          <w:lang w:val="es-PE"/>
        </w:rPr>
        <w:t>fue</w:t>
      </w:r>
      <w:r w:rsidR="00F1056A">
        <w:rPr>
          <w:lang w:val="es-PE"/>
        </w:rPr>
        <w:t>se</w:t>
      </w:r>
      <w:r w:rsidRPr="00647D85">
        <w:rPr>
          <w:lang w:val="es-PE"/>
        </w:rPr>
        <w:t xml:space="preserve"> tod</w:t>
      </w:r>
      <w:r w:rsidR="00F1056A">
        <w:rPr>
          <w:lang w:val="es-PE"/>
        </w:rPr>
        <w:t>a</w:t>
      </w:r>
      <w:r w:rsidRPr="00647D85">
        <w:rPr>
          <w:lang w:val="es-PE"/>
        </w:rPr>
        <w:t xml:space="preserve"> oro puro, ¿me daría alg</w:t>
      </w:r>
      <w:r w:rsidR="00F1056A">
        <w:rPr>
          <w:lang w:val="es-PE"/>
        </w:rPr>
        <w:t>o</w:t>
      </w:r>
      <w:r w:rsidRPr="00647D85">
        <w:rPr>
          <w:lang w:val="es-PE"/>
        </w:rPr>
        <w:t>?</w:t>
      </w:r>
      <w:r w:rsidR="00F725DC">
        <w:rPr>
          <w:lang w:val="es-PE"/>
        </w:rPr>
        <w:t>’</w:t>
      </w:r>
      <w:r w:rsidRPr="00647D85">
        <w:rPr>
          <w:lang w:val="es-PE"/>
        </w:rPr>
        <w:t xml:space="preserve"> Él respondió: </w:t>
      </w:r>
      <w:r w:rsidR="00F725DC">
        <w:rPr>
          <w:lang w:val="es-PE"/>
        </w:rPr>
        <w:t>‘</w:t>
      </w:r>
      <w:r w:rsidRPr="00647D85">
        <w:rPr>
          <w:lang w:val="es-PE"/>
        </w:rPr>
        <w:t>¿Quié</w:t>
      </w:r>
      <w:r w:rsidR="00F1056A">
        <w:rPr>
          <w:lang w:val="es-PE"/>
        </w:rPr>
        <w:t xml:space="preserve">n </w:t>
      </w:r>
      <w:r w:rsidRPr="00647D85">
        <w:rPr>
          <w:lang w:val="es-PE"/>
        </w:rPr>
        <w:t>es</w:t>
      </w:r>
      <w:r w:rsidR="00F1056A">
        <w:rPr>
          <w:lang w:val="es-PE"/>
        </w:rPr>
        <w:t xml:space="preserve"> usted</w:t>
      </w:r>
      <w:r w:rsidRPr="00647D85">
        <w:rPr>
          <w:lang w:val="es-PE"/>
        </w:rPr>
        <w:t xml:space="preserve">? No </w:t>
      </w:r>
      <w:r w:rsidR="00F1056A">
        <w:rPr>
          <w:lang w:val="es-PE"/>
        </w:rPr>
        <w:t>l</w:t>
      </w:r>
      <w:r w:rsidRPr="00647D85">
        <w:rPr>
          <w:lang w:val="es-PE"/>
        </w:rPr>
        <w:t xml:space="preserve">e daría ni un </w:t>
      </w:r>
      <w:r w:rsidR="00F1056A">
        <w:rPr>
          <w:lang w:val="es-PE"/>
        </w:rPr>
        <w:t>poco</w:t>
      </w:r>
      <w:r w:rsidR="00F725DC">
        <w:rPr>
          <w:lang w:val="es-PE"/>
        </w:rPr>
        <w:t>’</w:t>
      </w:r>
      <w:r w:rsidRPr="00647D85">
        <w:rPr>
          <w:lang w:val="es-PE"/>
        </w:rPr>
        <w:t xml:space="preserve">. </w:t>
      </w:r>
      <w:r w:rsidR="00F1056A">
        <w:rPr>
          <w:lang w:val="es-PE"/>
        </w:rPr>
        <w:t>Así de</w:t>
      </w:r>
      <w:r w:rsidRPr="00647D85">
        <w:rPr>
          <w:lang w:val="es-PE"/>
        </w:rPr>
        <w:t xml:space="preserve"> duro </w:t>
      </w:r>
      <w:r w:rsidR="00F1056A">
        <w:rPr>
          <w:lang w:val="es-PE"/>
        </w:rPr>
        <w:t xml:space="preserve">en su </w:t>
      </w:r>
      <w:r w:rsidRPr="00647D85">
        <w:rPr>
          <w:lang w:val="es-PE"/>
        </w:rPr>
        <w:t>corazón es él</w:t>
      </w:r>
      <w:r w:rsidR="00F725DC" w:rsidRPr="00647D85">
        <w:rPr>
          <w:lang w:val="es-PE"/>
        </w:rPr>
        <w:t>"</w:t>
      </w:r>
      <w:r w:rsidRPr="00647D85">
        <w:rPr>
          <w:lang w:val="es-PE"/>
        </w:rPr>
        <w:t xml:space="preserve">. "Hermana laica", dijo el </w:t>
      </w:r>
      <w:r w:rsidR="00F725DC" w:rsidRPr="00F725DC">
        <w:rPr>
          <w:i/>
          <w:iCs/>
        </w:rPr>
        <w:t>Bhagavā</w:t>
      </w:r>
      <w:r w:rsidRPr="00647D85">
        <w:rPr>
          <w:lang w:val="es-PE"/>
        </w:rPr>
        <w:t xml:space="preserve">, "él habla así. </w:t>
      </w:r>
      <w:r w:rsidR="00F725DC">
        <w:rPr>
          <w:lang w:val="es-PE"/>
        </w:rPr>
        <w:t xml:space="preserve">No obstante, </w:t>
      </w:r>
      <w:r w:rsidRPr="00647D85">
        <w:rPr>
          <w:lang w:val="es-PE"/>
        </w:rPr>
        <w:t>cada vez que recuerd</w:t>
      </w:r>
      <w:r w:rsidR="00EC50AC">
        <w:rPr>
          <w:lang w:val="es-PE"/>
        </w:rPr>
        <w:t>e</w:t>
      </w:r>
      <w:r w:rsidRPr="00647D85">
        <w:rPr>
          <w:lang w:val="es-PE"/>
        </w:rPr>
        <w:t xml:space="preserve"> </w:t>
      </w:r>
      <w:r w:rsidR="00F1056A">
        <w:rPr>
          <w:lang w:val="es-PE"/>
        </w:rPr>
        <w:t>s</w:t>
      </w:r>
      <w:r w:rsidRPr="00647D85">
        <w:rPr>
          <w:lang w:val="es-PE"/>
        </w:rPr>
        <w:t xml:space="preserve">us virtudes, </w:t>
      </w:r>
      <w:r w:rsidR="00A25C77">
        <w:rPr>
          <w:lang w:val="es-PE"/>
        </w:rPr>
        <w:t>se sentirá</w:t>
      </w:r>
      <w:r w:rsidRPr="00647D85">
        <w:rPr>
          <w:lang w:val="es-PE"/>
        </w:rPr>
        <w:t xml:space="preserve"> listo para </w:t>
      </w:r>
      <w:r w:rsidR="00F1056A">
        <w:rPr>
          <w:lang w:val="es-PE"/>
        </w:rPr>
        <w:t xml:space="preserve">brindarle </w:t>
      </w:r>
      <w:r w:rsidR="001D5B48">
        <w:rPr>
          <w:lang w:val="es-PE"/>
        </w:rPr>
        <w:t xml:space="preserve">todo </w:t>
      </w:r>
      <w:r w:rsidRPr="00647D85">
        <w:rPr>
          <w:lang w:val="es-PE"/>
        </w:rPr>
        <w:t>el señorío</w:t>
      </w:r>
      <w:r w:rsidR="001D5B48">
        <w:rPr>
          <w:lang w:val="es-PE"/>
        </w:rPr>
        <w:t xml:space="preserve"> que se merece</w:t>
      </w:r>
      <w:r w:rsidRPr="00647D85">
        <w:rPr>
          <w:lang w:val="es-PE"/>
        </w:rPr>
        <w:t xml:space="preserve">". </w:t>
      </w:r>
      <w:r w:rsidR="001D5B48">
        <w:rPr>
          <w:lang w:val="es-PE"/>
        </w:rPr>
        <w:t xml:space="preserve">— </w:t>
      </w:r>
      <w:r w:rsidRPr="00647D85">
        <w:rPr>
          <w:lang w:val="es-PE"/>
        </w:rPr>
        <w:t>Cuéntenos</w:t>
      </w:r>
      <w:r w:rsidR="001D5B48">
        <w:rPr>
          <w:lang w:val="es-PE"/>
        </w:rPr>
        <w:t xml:space="preserve"> ello</w:t>
      </w:r>
      <w:r w:rsidRPr="00647D85">
        <w:rPr>
          <w:lang w:val="es-PE"/>
        </w:rPr>
        <w:t xml:space="preserve">, Vuestra Reverencia </w:t>
      </w:r>
      <w:r w:rsidR="001D5B48">
        <w:rPr>
          <w:lang w:val="es-PE"/>
        </w:rPr>
        <w:t>— clamaron ellos</w:t>
      </w:r>
      <w:r w:rsidRPr="00647D85">
        <w:rPr>
          <w:lang w:val="es-PE"/>
        </w:rPr>
        <w:t xml:space="preserve"> y</w:t>
      </w:r>
      <w:r w:rsidR="00EC50AC">
        <w:rPr>
          <w:lang w:val="es-PE"/>
        </w:rPr>
        <w:t>,</w:t>
      </w:r>
      <w:r w:rsidRPr="00647D85">
        <w:rPr>
          <w:lang w:val="es-PE"/>
        </w:rPr>
        <w:t xml:space="preserve"> a</w:t>
      </w:r>
      <w:r w:rsidR="001D5B48">
        <w:rPr>
          <w:lang w:val="es-PE"/>
        </w:rPr>
        <w:t>nte esta</w:t>
      </w:r>
      <w:r w:rsidRPr="00647D85">
        <w:rPr>
          <w:lang w:val="es-PE"/>
        </w:rPr>
        <w:t xml:space="preserve"> petición</w:t>
      </w:r>
      <w:r w:rsidR="00EC50AC">
        <w:rPr>
          <w:lang w:val="es-PE"/>
        </w:rPr>
        <w:t>,</w:t>
      </w:r>
      <w:r w:rsidRPr="00647D85">
        <w:rPr>
          <w:lang w:val="es-PE"/>
        </w:rPr>
        <w:t xml:space="preserve"> </w:t>
      </w:r>
      <w:r w:rsidR="001D5B48">
        <w:rPr>
          <w:lang w:val="es-PE"/>
        </w:rPr>
        <w:t xml:space="preserve">el </w:t>
      </w:r>
      <w:r w:rsidR="001D5B48" w:rsidRPr="00A25C77">
        <w:rPr>
          <w:i/>
          <w:iCs/>
          <w:lang w:val="es-PE"/>
        </w:rPr>
        <w:t>Bhagavā</w:t>
      </w:r>
      <w:r w:rsidR="001D5B48">
        <w:rPr>
          <w:lang w:val="es-PE"/>
        </w:rPr>
        <w:t xml:space="preserve"> </w:t>
      </w:r>
      <w:r w:rsidRPr="00647D85">
        <w:rPr>
          <w:lang w:val="es-PE"/>
        </w:rPr>
        <w:t>relató esta leyenda de</w:t>
      </w:r>
      <w:r w:rsidR="001D5B48">
        <w:rPr>
          <w:lang w:val="es-PE"/>
        </w:rPr>
        <w:t xml:space="preserve"> un remoto</w:t>
      </w:r>
      <w:r w:rsidRPr="00647D85">
        <w:rPr>
          <w:lang w:val="es-PE"/>
        </w:rPr>
        <w:t xml:space="preserve"> pasado.</w:t>
      </w:r>
    </w:p>
    <w:p w14:paraId="625C1E3C" w14:textId="77777777" w:rsidR="00647D85" w:rsidRDefault="00647D85" w:rsidP="00647D85">
      <w:pPr>
        <w:jc w:val="center"/>
      </w:pPr>
      <w:r>
        <w:t>--------------------------------------</w:t>
      </w:r>
    </w:p>
    <w:p w14:paraId="44071D6C" w14:textId="012EC09D" w:rsidR="00B22BC1" w:rsidRDefault="001D5B48" w:rsidP="00647D85">
      <w:pPr>
        <w:pStyle w:val="NormalHistoria"/>
        <w:rPr>
          <w:lang w:val="es-PE"/>
        </w:rPr>
      </w:pPr>
      <w:r w:rsidRPr="00647D85">
        <w:rPr>
          <w:lang w:val="es-PE"/>
        </w:rPr>
        <w:t xml:space="preserve">Una </w:t>
      </w:r>
      <w:r w:rsidR="00647D85" w:rsidRPr="00647D85">
        <w:rPr>
          <w:lang w:val="es-PE"/>
        </w:rPr>
        <w:t xml:space="preserve">vez, cuando Brahmadatta reinaba </w:t>
      </w:r>
      <w:proofErr w:type="spellStart"/>
      <w:r w:rsidR="0058784D">
        <w:rPr>
          <w:lang w:val="es-PE"/>
        </w:rPr>
        <w:t>Benares</w:t>
      </w:r>
      <w:proofErr w:type="spellEnd"/>
      <w:r w:rsidR="00647D85" w:rsidRPr="00647D85">
        <w:rPr>
          <w:lang w:val="es-PE"/>
        </w:rPr>
        <w:t xml:space="preserve">, el </w:t>
      </w:r>
      <w:r w:rsidR="005A64BD" w:rsidRPr="005A64BD">
        <w:rPr>
          <w:i/>
          <w:lang w:val="es-PE"/>
        </w:rPr>
        <w:t>Bodhisatta</w:t>
      </w:r>
      <w:r w:rsidR="00647D85" w:rsidRPr="00647D85">
        <w:rPr>
          <w:lang w:val="es-PE"/>
        </w:rPr>
        <w:t xml:space="preserve"> </w:t>
      </w:r>
      <w:r>
        <w:rPr>
          <w:lang w:val="es-PE"/>
        </w:rPr>
        <w:t>renació como</w:t>
      </w:r>
      <w:r w:rsidR="00647D85" w:rsidRPr="00647D85">
        <w:rPr>
          <w:lang w:val="es-PE"/>
        </w:rPr>
        <w:t xml:space="preserve"> su ministro</w:t>
      </w:r>
      <w:r w:rsidR="00A25C77">
        <w:rPr>
          <w:lang w:val="es-PE"/>
        </w:rPr>
        <w:t>,</w:t>
      </w:r>
      <w:r w:rsidR="00647D85" w:rsidRPr="00647D85">
        <w:rPr>
          <w:lang w:val="es-PE"/>
        </w:rPr>
        <w:t xml:space="preserve"> </w:t>
      </w:r>
      <w:r w:rsidR="00A25C77">
        <w:rPr>
          <w:lang w:val="es-PE"/>
        </w:rPr>
        <w:t>como alguien que</w:t>
      </w:r>
      <w:r w:rsidR="00647D85" w:rsidRPr="00647D85">
        <w:rPr>
          <w:lang w:val="es-PE"/>
        </w:rPr>
        <w:t xml:space="preserve"> presta</w:t>
      </w:r>
      <w:r w:rsidR="00A25C77">
        <w:rPr>
          <w:lang w:val="es-PE"/>
        </w:rPr>
        <w:t>se</w:t>
      </w:r>
      <w:r w:rsidR="00647D85" w:rsidRPr="00647D85">
        <w:rPr>
          <w:lang w:val="es-PE"/>
        </w:rPr>
        <w:t xml:space="preserve"> todos los servicios debidos. Un día</w:t>
      </w:r>
      <w:r w:rsidR="00A25C77">
        <w:rPr>
          <w:lang w:val="es-PE"/>
        </w:rPr>
        <w:t>,</w:t>
      </w:r>
      <w:r w:rsidR="00647D85" w:rsidRPr="00647D85">
        <w:rPr>
          <w:lang w:val="es-PE"/>
        </w:rPr>
        <w:t xml:space="preserve"> el </w:t>
      </w:r>
      <w:r w:rsidR="00461351">
        <w:rPr>
          <w:lang w:val="es-PE"/>
        </w:rPr>
        <w:t xml:space="preserve">Rey </w:t>
      </w:r>
      <w:r w:rsidR="00647D85" w:rsidRPr="00647D85">
        <w:rPr>
          <w:lang w:val="es-PE"/>
        </w:rPr>
        <w:t xml:space="preserve">vio a su hijo que actuaba como su </w:t>
      </w:r>
      <w:r w:rsidRPr="00647D85">
        <w:rPr>
          <w:lang w:val="es-PE"/>
        </w:rPr>
        <w:t>Virrey</w:t>
      </w:r>
      <w:r w:rsidR="00647D85" w:rsidRPr="00647D85">
        <w:rPr>
          <w:lang w:val="es-PE"/>
        </w:rPr>
        <w:t xml:space="preserve"> viniendo a presentarle sus respetos. </w:t>
      </w:r>
      <w:r w:rsidR="00A25C77">
        <w:rPr>
          <w:lang w:val="es-PE"/>
        </w:rPr>
        <w:t>Entonces, p</w:t>
      </w:r>
      <w:r w:rsidR="00647D85" w:rsidRPr="00647D85">
        <w:rPr>
          <w:lang w:val="es-PE"/>
        </w:rPr>
        <w:t>ensó</w:t>
      </w:r>
      <w:r>
        <w:rPr>
          <w:lang w:val="es-PE"/>
        </w:rPr>
        <w:t xml:space="preserve"> él</w:t>
      </w:r>
      <w:r w:rsidR="00647D85" w:rsidRPr="00647D85">
        <w:rPr>
          <w:lang w:val="es-PE"/>
        </w:rPr>
        <w:t xml:space="preserve">: "Este tipo </w:t>
      </w:r>
      <w:r w:rsidR="00A25C77">
        <w:rPr>
          <w:lang w:val="es-PE"/>
        </w:rPr>
        <w:t>podría</w:t>
      </w:r>
      <w:r w:rsidR="00647D85" w:rsidRPr="00647D85">
        <w:rPr>
          <w:lang w:val="es-PE"/>
        </w:rPr>
        <w:t xml:space="preserve"> hacerme </w:t>
      </w:r>
      <w:r>
        <w:rPr>
          <w:lang w:val="es-PE"/>
        </w:rPr>
        <w:t xml:space="preserve">algún </w:t>
      </w:r>
      <w:r w:rsidR="00647D85" w:rsidRPr="00647D85">
        <w:rPr>
          <w:lang w:val="es-PE"/>
        </w:rPr>
        <w:t xml:space="preserve">mal, si </w:t>
      </w:r>
      <w:r>
        <w:rPr>
          <w:lang w:val="es-PE"/>
        </w:rPr>
        <w:t xml:space="preserve">tuviese </w:t>
      </w:r>
      <w:r w:rsidR="00647D85" w:rsidRPr="00647D85">
        <w:rPr>
          <w:lang w:val="es-PE"/>
        </w:rPr>
        <w:t>la oportunidad". Así</w:t>
      </w:r>
      <w:r w:rsidR="00A25C77">
        <w:rPr>
          <w:lang w:val="es-PE"/>
        </w:rPr>
        <w:t>,</w:t>
      </w:r>
      <w:r w:rsidR="00647D85" w:rsidRPr="00647D85">
        <w:rPr>
          <w:lang w:val="es-PE"/>
        </w:rPr>
        <w:t xml:space="preserve"> mandó llamarlo y le dijo: </w:t>
      </w:r>
      <w:r>
        <w:rPr>
          <w:lang w:val="es-PE"/>
        </w:rPr>
        <w:t>"</w:t>
      </w:r>
      <w:r w:rsidR="00647D85" w:rsidRPr="00647D85">
        <w:rPr>
          <w:lang w:val="es-PE"/>
        </w:rPr>
        <w:t xml:space="preserve">Mientras yo viva, no podrá </w:t>
      </w:r>
      <w:r>
        <w:rPr>
          <w:lang w:val="es-PE"/>
        </w:rPr>
        <w:t>vivir</w:t>
      </w:r>
      <w:r w:rsidR="00647D85" w:rsidRPr="00647D85">
        <w:rPr>
          <w:lang w:val="es-PE"/>
        </w:rPr>
        <w:t xml:space="preserve"> en esta ciudad. Habit</w:t>
      </w:r>
      <w:r>
        <w:rPr>
          <w:lang w:val="es-PE"/>
        </w:rPr>
        <w:t>e</w:t>
      </w:r>
      <w:r w:rsidR="00647D85" w:rsidRPr="00647D85">
        <w:rPr>
          <w:lang w:val="es-PE"/>
        </w:rPr>
        <w:t xml:space="preserve"> en otra parte y cuando </w:t>
      </w:r>
      <w:r w:rsidR="00A25C77">
        <w:rPr>
          <w:lang w:val="es-PE"/>
        </w:rPr>
        <w:t xml:space="preserve">yo </w:t>
      </w:r>
      <w:r w:rsidR="00647D85" w:rsidRPr="00647D85">
        <w:rPr>
          <w:lang w:val="es-PE"/>
        </w:rPr>
        <w:t>muera, gobernará el reino</w:t>
      </w:r>
      <w:r>
        <w:rPr>
          <w:lang w:val="es-PE"/>
        </w:rPr>
        <w:t>"</w:t>
      </w:r>
      <w:r w:rsidR="00647D85" w:rsidRPr="00647D85">
        <w:rPr>
          <w:lang w:val="es-PE"/>
        </w:rPr>
        <w:t xml:space="preserve">. </w:t>
      </w:r>
      <w:r>
        <w:rPr>
          <w:lang w:val="es-PE"/>
        </w:rPr>
        <w:t>Él e</w:t>
      </w:r>
      <w:r w:rsidR="00647D85" w:rsidRPr="00647D85">
        <w:rPr>
          <w:lang w:val="es-PE"/>
        </w:rPr>
        <w:t xml:space="preserve">stuvo de acuerdo con estas condiciones y, despidiéndose de su padre, partió de </w:t>
      </w:r>
      <w:proofErr w:type="spellStart"/>
      <w:r w:rsidR="0058784D">
        <w:rPr>
          <w:lang w:val="es-PE"/>
        </w:rPr>
        <w:t>Benares</w:t>
      </w:r>
      <w:proofErr w:type="spellEnd"/>
      <w:r w:rsidR="00647D85" w:rsidRPr="00647D85">
        <w:rPr>
          <w:lang w:val="es-PE"/>
        </w:rPr>
        <w:t xml:space="preserve"> con su esposa principal. Al llegar a un pueblo fronterizo, se construyó una choza de hojas en un bosque y </w:t>
      </w:r>
      <w:r w:rsidRPr="00647D85">
        <w:rPr>
          <w:lang w:val="es-PE"/>
        </w:rPr>
        <w:t xml:space="preserve">allí </w:t>
      </w:r>
      <w:r>
        <w:rPr>
          <w:lang w:val="es-PE"/>
        </w:rPr>
        <w:t>residió</w:t>
      </w:r>
      <w:r w:rsidR="00647D85" w:rsidRPr="00647D85">
        <w:rPr>
          <w:lang w:val="es-PE"/>
        </w:rPr>
        <w:t>, sustent</w:t>
      </w:r>
      <w:r>
        <w:rPr>
          <w:lang w:val="es-PE"/>
        </w:rPr>
        <w:t>á</w:t>
      </w:r>
      <w:r w:rsidR="00647D85" w:rsidRPr="00647D85">
        <w:rPr>
          <w:lang w:val="es-PE"/>
        </w:rPr>
        <w:t>ndo</w:t>
      </w:r>
      <w:r>
        <w:rPr>
          <w:lang w:val="es-PE"/>
        </w:rPr>
        <w:t>se</w:t>
      </w:r>
      <w:r w:rsidR="00647D85" w:rsidRPr="00647D85">
        <w:rPr>
          <w:lang w:val="es-PE"/>
        </w:rPr>
        <w:t xml:space="preserve"> la vida </w:t>
      </w:r>
      <w:r w:rsidR="00A25C77">
        <w:rPr>
          <w:lang w:val="es-PE"/>
        </w:rPr>
        <w:t>de</w:t>
      </w:r>
      <w:r w:rsidR="00647D85" w:rsidRPr="00647D85">
        <w:rPr>
          <w:lang w:val="es-PE"/>
        </w:rPr>
        <w:t xml:space="preserve"> raíces y frutos silvestres. </w:t>
      </w:r>
      <w:r>
        <w:rPr>
          <w:lang w:val="es-PE"/>
        </w:rPr>
        <w:t>De un tiempo a otro</w:t>
      </w:r>
      <w:r w:rsidR="00A25C77">
        <w:rPr>
          <w:lang w:val="es-PE"/>
        </w:rPr>
        <w:t>,</w:t>
      </w:r>
      <w:r>
        <w:rPr>
          <w:lang w:val="es-PE"/>
        </w:rPr>
        <w:t xml:space="preserve"> </w:t>
      </w:r>
      <w:r w:rsidR="00647D85" w:rsidRPr="00647D85">
        <w:rPr>
          <w:lang w:val="es-PE"/>
        </w:rPr>
        <w:t xml:space="preserve">el </w:t>
      </w:r>
      <w:r w:rsidR="00461351">
        <w:rPr>
          <w:lang w:val="es-PE"/>
        </w:rPr>
        <w:t xml:space="preserve">Rey </w:t>
      </w:r>
      <w:r w:rsidR="00647D85" w:rsidRPr="00647D85">
        <w:rPr>
          <w:lang w:val="es-PE"/>
        </w:rPr>
        <w:t xml:space="preserve">murió. El joven </w:t>
      </w:r>
      <w:r w:rsidRPr="00647D85">
        <w:rPr>
          <w:lang w:val="es-PE"/>
        </w:rPr>
        <w:t>Virrey</w:t>
      </w:r>
      <w:r w:rsidR="00647D85" w:rsidRPr="00647D85">
        <w:rPr>
          <w:lang w:val="es-PE"/>
        </w:rPr>
        <w:t xml:space="preserve">, </w:t>
      </w:r>
      <w:r w:rsidR="00A811CF">
        <w:rPr>
          <w:lang w:val="es-PE"/>
        </w:rPr>
        <w:t xml:space="preserve">a través de la </w:t>
      </w:r>
      <w:r w:rsidR="00647D85" w:rsidRPr="00647D85">
        <w:rPr>
          <w:lang w:val="es-PE"/>
        </w:rPr>
        <w:t xml:space="preserve">observación de las estrellas, supo </w:t>
      </w:r>
      <w:r w:rsidR="00A811CF">
        <w:rPr>
          <w:lang w:val="es-PE"/>
        </w:rPr>
        <w:t xml:space="preserve">sobre </w:t>
      </w:r>
      <w:r w:rsidR="00647D85" w:rsidRPr="00647D85">
        <w:rPr>
          <w:lang w:val="es-PE"/>
        </w:rPr>
        <w:t>la muerte de su padre y</w:t>
      </w:r>
      <w:r w:rsidR="00A25C77">
        <w:rPr>
          <w:lang w:val="es-PE"/>
        </w:rPr>
        <w:t>,</w:t>
      </w:r>
      <w:r w:rsidR="00647D85" w:rsidRPr="00647D85">
        <w:rPr>
          <w:lang w:val="es-PE"/>
        </w:rPr>
        <w:t xml:space="preserve"> mientras viajaba a </w:t>
      </w:r>
      <w:proofErr w:type="spellStart"/>
      <w:r w:rsidR="0058784D">
        <w:rPr>
          <w:lang w:val="es-PE"/>
        </w:rPr>
        <w:t>Benares</w:t>
      </w:r>
      <w:proofErr w:type="spellEnd"/>
      <w:r w:rsidR="00647D85" w:rsidRPr="00647D85">
        <w:rPr>
          <w:lang w:val="es-PE"/>
        </w:rPr>
        <w:t>, una montaña apareció a</w:t>
      </w:r>
      <w:r w:rsidR="00172E27">
        <w:rPr>
          <w:lang w:val="es-PE"/>
        </w:rPr>
        <w:t>nte</w:t>
      </w:r>
      <w:r w:rsidR="00647D85" w:rsidRPr="00647D85">
        <w:rPr>
          <w:lang w:val="es-PE"/>
        </w:rPr>
        <w:t xml:space="preserve"> </w:t>
      </w:r>
      <w:r w:rsidR="00172E27">
        <w:rPr>
          <w:lang w:val="es-PE"/>
        </w:rPr>
        <w:t>su</w:t>
      </w:r>
      <w:r w:rsidR="00647D85" w:rsidRPr="00647D85">
        <w:rPr>
          <w:lang w:val="es-PE"/>
        </w:rPr>
        <w:t xml:space="preserve"> vista. Su esposa le dijo: "Supongamos, </w:t>
      </w:r>
      <w:r w:rsidR="00A811CF" w:rsidRPr="00647D85">
        <w:rPr>
          <w:lang w:val="es-PE"/>
        </w:rPr>
        <w:t>Señor</w:t>
      </w:r>
      <w:r w:rsidR="00647D85" w:rsidRPr="00647D85">
        <w:rPr>
          <w:lang w:val="es-PE"/>
        </w:rPr>
        <w:t>, que aquella montaña se convirtie</w:t>
      </w:r>
      <w:r w:rsidR="00383490">
        <w:rPr>
          <w:lang w:val="es-PE"/>
        </w:rPr>
        <w:t>se</w:t>
      </w:r>
      <w:r w:rsidR="00647D85" w:rsidRPr="00647D85">
        <w:rPr>
          <w:lang w:val="es-PE"/>
        </w:rPr>
        <w:t xml:space="preserve"> en oro puro, ¿me daría un poco de </w:t>
      </w:r>
      <w:r w:rsidR="00383490">
        <w:rPr>
          <w:lang w:val="es-PE"/>
        </w:rPr>
        <w:t>e</w:t>
      </w:r>
      <w:r w:rsidR="00647D85" w:rsidRPr="00647D85">
        <w:rPr>
          <w:lang w:val="es-PE"/>
        </w:rPr>
        <w:t>l</w:t>
      </w:r>
      <w:r w:rsidR="00383490">
        <w:rPr>
          <w:lang w:val="es-PE"/>
        </w:rPr>
        <w:t>la</w:t>
      </w:r>
      <w:r w:rsidR="00647D85" w:rsidRPr="00647D85">
        <w:rPr>
          <w:lang w:val="es-PE"/>
        </w:rPr>
        <w:t xml:space="preserve">?" "¿Quién </w:t>
      </w:r>
      <w:r w:rsidR="00A811CF">
        <w:rPr>
          <w:lang w:val="es-PE"/>
        </w:rPr>
        <w:t>es usted</w:t>
      </w:r>
      <w:r w:rsidR="00647D85" w:rsidRPr="00647D85">
        <w:rPr>
          <w:lang w:val="es-PE"/>
        </w:rPr>
        <w:t>?" exclamó: "</w:t>
      </w:r>
      <w:r w:rsidR="00A811CF">
        <w:rPr>
          <w:lang w:val="es-PE"/>
        </w:rPr>
        <w:t>N</w:t>
      </w:r>
      <w:r w:rsidR="00647D85" w:rsidRPr="00647D85">
        <w:rPr>
          <w:lang w:val="es-PE"/>
        </w:rPr>
        <w:t xml:space="preserve">o </w:t>
      </w:r>
      <w:r w:rsidR="00A811CF">
        <w:rPr>
          <w:lang w:val="es-PE"/>
        </w:rPr>
        <w:t>l</w:t>
      </w:r>
      <w:r w:rsidR="00647D85" w:rsidRPr="00647D85">
        <w:rPr>
          <w:lang w:val="es-PE"/>
        </w:rPr>
        <w:t xml:space="preserve">e daría ni un </w:t>
      </w:r>
      <w:r w:rsidR="00A811CF">
        <w:rPr>
          <w:lang w:val="es-PE"/>
        </w:rPr>
        <w:t>poco</w:t>
      </w:r>
      <w:r w:rsidR="00647D85" w:rsidRPr="00647D85">
        <w:rPr>
          <w:lang w:val="es-PE"/>
        </w:rPr>
        <w:t>". Ella</w:t>
      </w:r>
      <w:r w:rsidR="00A25C77">
        <w:rPr>
          <w:lang w:val="es-PE"/>
        </w:rPr>
        <w:t>,</w:t>
      </w:r>
      <w:r w:rsidR="00647D85" w:rsidRPr="00647D85">
        <w:rPr>
          <w:lang w:val="es-PE"/>
        </w:rPr>
        <w:t xml:space="preserve"> </w:t>
      </w:r>
      <w:r w:rsidR="00A25C77">
        <w:rPr>
          <w:lang w:val="es-PE"/>
        </w:rPr>
        <w:t xml:space="preserve">entonces, </w:t>
      </w:r>
      <w:r w:rsidR="00647D85" w:rsidRPr="00647D85">
        <w:rPr>
          <w:lang w:val="es-PE"/>
        </w:rPr>
        <w:t xml:space="preserve">pensó: "Por mi amor </w:t>
      </w:r>
      <w:r w:rsidR="00A811CF">
        <w:rPr>
          <w:lang w:val="es-PE"/>
        </w:rPr>
        <w:t xml:space="preserve">hacia </w:t>
      </w:r>
      <w:r w:rsidR="00647D85" w:rsidRPr="00647D85">
        <w:rPr>
          <w:lang w:val="es-PE"/>
        </w:rPr>
        <w:t>él entré en este bosque, sin tener corazón para abandonarlo</w:t>
      </w:r>
      <w:r w:rsidR="00A25C77">
        <w:rPr>
          <w:lang w:val="es-PE"/>
        </w:rPr>
        <w:t>,</w:t>
      </w:r>
      <w:r w:rsidR="00647D85" w:rsidRPr="00647D85">
        <w:rPr>
          <w:lang w:val="es-PE"/>
        </w:rPr>
        <w:t xml:space="preserve"> </w:t>
      </w:r>
      <w:r w:rsidR="00A25C77">
        <w:rPr>
          <w:lang w:val="es-PE"/>
        </w:rPr>
        <w:t>pero</w:t>
      </w:r>
      <w:r w:rsidR="00647D85" w:rsidRPr="00647D85">
        <w:rPr>
          <w:lang w:val="es-PE"/>
        </w:rPr>
        <w:t xml:space="preserve"> él me habla así. [68] Es muy duro de corazón y si llega</w:t>
      </w:r>
      <w:r w:rsidR="00A25C77">
        <w:rPr>
          <w:lang w:val="es-PE"/>
        </w:rPr>
        <w:t>se</w:t>
      </w:r>
      <w:r w:rsidR="00647D85" w:rsidRPr="00647D85">
        <w:rPr>
          <w:lang w:val="es-PE"/>
        </w:rPr>
        <w:t xml:space="preserve"> a ser </w:t>
      </w:r>
      <w:r w:rsidR="007622B7" w:rsidRPr="00647D85">
        <w:rPr>
          <w:lang w:val="es-PE"/>
        </w:rPr>
        <w:t>Rey</w:t>
      </w:r>
      <w:r w:rsidR="00647D85" w:rsidRPr="00647D85">
        <w:rPr>
          <w:lang w:val="es-PE"/>
        </w:rPr>
        <w:t>, ¿qué bien har</w:t>
      </w:r>
      <w:r w:rsidR="00A25C77">
        <w:rPr>
          <w:lang w:val="es-PE"/>
        </w:rPr>
        <w:t>ía por m</w:t>
      </w:r>
      <w:r w:rsidR="000F03F1">
        <w:rPr>
          <w:lang w:val="es-PE"/>
        </w:rPr>
        <w:t>í</w:t>
      </w:r>
      <w:r w:rsidR="00647D85" w:rsidRPr="00647D85">
        <w:rPr>
          <w:lang w:val="es-PE"/>
        </w:rPr>
        <w:t xml:space="preserve">?" </w:t>
      </w:r>
      <w:r w:rsidR="000F03F1">
        <w:rPr>
          <w:lang w:val="es-PE"/>
        </w:rPr>
        <w:t xml:space="preserve">Entonces, </w:t>
      </w:r>
      <w:r w:rsidR="00647D85" w:rsidRPr="00647D85">
        <w:rPr>
          <w:lang w:val="es-PE"/>
        </w:rPr>
        <w:t xml:space="preserve">ella </w:t>
      </w:r>
      <w:r w:rsidR="00383490">
        <w:rPr>
          <w:lang w:val="es-PE"/>
        </w:rPr>
        <w:t>se sintió</w:t>
      </w:r>
      <w:r w:rsidR="00090FE7">
        <w:rPr>
          <w:lang w:val="es-PE"/>
        </w:rPr>
        <w:t xml:space="preserve"> </w:t>
      </w:r>
      <w:r w:rsidR="007C3A21">
        <w:rPr>
          <w:lang w:val="es-PE"/>
        </w:rPr>
        <w:t>muy</w:t>
      </w:r>
      <w:r w:rsidR="00090FE7">
        <w:rPr>
          <w:lang w:val="es-PE"/>
        </w:rPr>
        <w:t xml:space="preserve"> </w:t>
      </w:r>
      <w:r w:rsidR="000F03F1">
        <w:rPr>
          <w:lang w:val="es-PE"/>
        </w:rPr>
        <w:t>desdichada</w:t>
      </w:r>
      <w:r w:rsidR="00647D85" w:rsidRPr="00647D85">
        <w:rPr>
          <w:lang w:val="es-PE"/>
        </w:rPr>
        <w:t xml:space="preserve"> en </w:t>
      </w:r>
      <w:r w:rsidR="00090FE7">
        <w:rPr>
          <w:lang w:val="es-PE"/>
        </w:rPr>
        <w:t xml:space="preserve">su </w:t>
      </w:r>
      <w:r w:rsidR="00647D85" w:rsidRPr="00647D85">
        <w:rPr>
          <w:lang w:val="es-PE"/>
        </w:rPr>
        <w:t>corazón.</w:t>
      </w:r>
    </w:p>
    <w:p w14:paraId="7F91ADF6" w14:textId="01151204" w:rsidR="00B00A0B" w:rsidRDefault="00B00A0B">
      <w:pPr>
        <w:spacing w:after="160" w:line="259" w:lineRule="auto"/>
        <w:ind w:firstLine="0"/>
        <w:rPr>
          <w:spacing w:val="30"/>
          <w:sz w:val="20"/>
          <w:lang w:val="es-PE"/>
        </w:rPr>
      </w:pPr>
      <w:r>
        <w:rPr>
          <w:lang w:val="es-PE"/>
        </w:rPr>
        <w:br w:type="page"/>
      </w:r>
    </w:p>
    <w:p w14:paraId="2060DE46" w14:textId="77777777" w:rsidR="00202247" w:rsidRDefault="00202247" w:rsidP="00647D85">
      <w:pPr>
        <w:pStyle w:val="NormalHistoria"/>
        <w:rPr>
          <w:lang w:val="es-PE"/>
        </w:rPr>
      </w:pPr>
    </w:p>
    <w:p w14:paraId="0CF06480" w14:textId="0B245312" w:rsidR="006F217B" w:rsidRDefault="00B22BC1" w:rsidP="006F217B">
      <w:pPr>
        <w:pStyle w:val="NormalHistoria"/>
        <w:rPr>
          <w:lang w:val="es-PE"/>
        </w:rPr>
      </w:pPr>
      <w:r w:rsidRPr="00B22BC1">
        <w:rPr>
          <w:lang w:val="es-PE"/>
        </w:rPr>
        <w:t xml:space="preserve">Al llegar a </w:t>
      </w:r>
      <w:proofErr w:type="spellStart"/>
      <w:r w:rsidR="0058784D">
        <w:rPr>
          <w:lang w:val="es-PE"/>
        </w:rPr>
        <w:t>Benares</w:t>
      </w:r>
      <w:proofErr w:type="spellEnd"/>
      <w:r w:rsidR="006F217B">
        <w:rPr>
          <w:lang w:val="es-PE"/>
        </w:rPr>
        <w:t>,</w:t>
      </w:r>
      <w:r w:rsidRPr="00B22BC1">
        <w:rPr>
          <w:lang w:val="es-PE"/>
        </w:rPr>
        <w:t xml:space="preserve"> </w:t>
      </w:r>
      <w:r w:rsidR="006F217B">
        <w:rPr>
          <w:lang w:val="es-PE"/>
        </w:rPr>
        <w:t xml:space="preserve">él </w:t>
      </w:r>
      <w:r w:rsidRPr="00B22BC1">
        <w:rPr>
          <w:lang w:val="es-PE"/>
        </w:rPr>
        <w:t xml:space="preserve">se estableció en el trono y la elevó a la dignidad de </w:t>
      </w:r>
      <w:r w:rsidR="00090FE7" w:rsidRPr="00B22BC1">
        <w:rPr>
          <w:lang w:val="es-PE"/>
        </w:rPr>
        <w:t>Reina Principal</w:t>
      </w:r>
      <w:r w:rsidRPr="00B22BC1">
        <w:rPr>
          <w:lang w:val="es-PE"/>
        </w:rPr>
        <w:t xml:space="preserve">. </w:t>
      </w:r>
      <w:r w:rsidR="006F217B" w:rsidRPr="00B22BC1">
        <w:rPr>
          <w:lang w:val="es-PE"/>
        </w:rPr>
        <w:t>Simplemente</w:t>
      </w:r>
      <w:r w:rsidR="006F217B">
        <w:rPr>
          <w:lang w:val="es-PE"/>
        </w:rPr>
        <w:t>,</w:t>
      </w:r>
      <w:r w:rsidR="006F217B" w:rsidRPr="00B22BC1">
        <w:rPr>
          <w:lang w:val="es-PE"/>
        </w:rPr>
        <w:t xml:space="preserve"> </w:t>
      </w:r>
      <w:r w:rsidRPr="00B22BC1">
        <w:rPr>
          <w:lang w:val="es-PE"/>
        </w:rPr>
        <w:t>le otorgó el rango de titular, pero más allá de esto</w:t>
      </w:r>
      <w:r w:rsidR="006F217B">
        <w:rPr>
          <w:lang w:val="es-PE"/>
        </w:rPr>
        <w:t>,</w:t>
      </w:r>
      <w:r w:rsidRPr="00B22BC1">
        <w:rPr>
          <w:lang w:val="es-PE"/>
        </w:rPr>
        <w:t xml:space="preserve"> no le mostr</w:t>
      </w:r>
      <w:r w:rsidR="00090FE7">
        <w:rPr>
          <w:lang w:val="es-PE"/>
        </w:rPr>
        <w:t>aba</w:t>
      </w:r>
      <w:r w:rsidRPr="00B22BC1">
        <w:rPr>
          <w:lang w:val="es-PE"/>
        </w:rPr>
        <w:t xml:space="preserve"> ningún respeto</w:t>
      </w:r>
      <w:r w:rsidR="006F217B">
        <w:rPr>
          <w:lang w:val="es-PE"/>
        </w:rPr>
        <w:t>,</w:t>
      </w:r>
      <w:r w:rsidRPr="00B22BC1">
        <w:rPr>
          <w:lang w:val="es-PE"/>
        </w:rPr>
        <w:t xml:space="preserve"> ni honor y</w:t>
      </w:r>
      <w:r w:rsidR="006F217B">
        <w:rPr>
          <w:lang w:val="es-PE"/>
        </w:rPr>
        <w:t>,</w:t>
      </w:r>
      <w:r w:rsidRPr="00B22BC1">
        <w:rPr>
          <w:lang w:val="es-PE"/>
        </w:rPr>
        <w:t xml:space="preserve"> ni siquiera</w:t>
      </w:r>
      <w:r w:rsidR="006F217B">
        <w:rPr>
          <w:lang w:val="es-PE"/>
        </w:rPr>
        <w:t>,</w:t>
      </w:r>
      <w:r w:rsidRPr="00B22BC1">
        <w:rPr>
          <w:lang w:val="es-PE"/>
        </w:rPr>
        <w:t xml:space="preserve"> reconoc</w:t>
      </w:r>
      <w:r w:rsidR="00090FE7">
        <w:rPr>
          <w:lang w:val="es-PE"/>
        </w:rPr>
        <w:t>ía</w:t>
      </w:r>
      <w:r w:rsidRPr="00B22BC1">
        <w:rPr>
          <w:lang w:val="es-PE"/>
        </w:rPr>
        <w:t xml:space="preserve"> su existencia. </w:t>
      </w:r>
      <w:r w:rsidR="006F217B" w:rsidRPr="00B22BC1">
        <w:rPr>
          <w:lang w:val="es-PE"/>
        </w:rPr>
        <w:t xml:space="preserve">El </w:t>
      </w:r>
      <w:r w:rsidR="005A64BD" w:rsidRPr="005A64BD">
        <w:rPr>
          <w:i/>
          <w:lang w:val="es-PE"/>
        </w:rPr>
        <w:t>Bodhisatta</w:t>
      </w:r>
      <w:r w:rsidR="00090FE7" w:rsidRPr="00090FE7">
        <w:rPr>
          <w:lang w:val="es-PE"/>
        </w:rPr>
        <w:t xml:space="preserve"> </w:t>
      </w:r>
      <w:r w:rsidR="00090FE7" w:rsidRPr="00B22BC1">
        <w:rPr>
          <w:lang w:val="es-PE"/>
        </w:rPr>
        <w:t>pensó</w:t>
      </w:r>
      <w:r w:rsidRPr="00B22BC1">
        <w:rPr>
          <w:lang w:val="es-PE"/>
        </w:rPr>
        <w:t xml:space="preserve">, "Esta </w:t>
      </w:r>
      <w:r w:rsidR="006F217B" w:rsidRPr="00B22BC1">
        <w:rPr>
          <w:lang w:val="es-PE"/>
        </w:rPr>
        <w:t xml:space="preserve">Reina </w:t>
      </w:r>
      <w:r w:rsidRPr="00B22BC1">
        <w:rPr>
          <w:lang w:val="es-PE"/>
        </w:rPr>
        <w:t xml:space="preserve">fue </w:t>
      </w:r>
      <w:r w:rsidR="00383490">
        <w:rPr>
          <w:lang w:val="es-PE"/>
        </w:rPr>
        <w:t xml:space="preserve">una </w:t>
      </w:r>
      <w:r w:rsidRPr="00B22BC1">
        <w:rPr>
          <w:lang w:val="es-PE"/>
        </w:rPr>
        <w:t xml:space="preserve">ayuda idónea para el </w:t>
      </w:r>
      <w:r w:rsidR="00090FE7" w:rsidRPr="00B22BC1">
        <w:rPr>
          <w:lang w:val="es-PE"/>
        </w:rPr>
        <w:t>Rey</w:t>
      </w:r>
      <w:r w:rsidRPr="00B22BC1">
        <w:rPr>
          <w:lang w:val="es-PE"/>
        </w:rPr>
        <w:t xml:space="preserve">, sin </w:t>
      </w:r>
      <w:r w:rsidR="00383490">
        <w:rPr>
          <w:lang w:val="es-PE"/>
        </w:rPr>
        <w:t>considerar el</w:t>
      </w:r>
      <w:r w:rsidRPr="00B22BC1">
        <w:rPr>
          <w:lang w:val="es-PE"/>
        </w:rPr>
        <w:t xml:space="preserve"> dolor </w:t>
      </w:r>
      <w:r w:rsidR="006F217B">
        <w:rPr>
          <w:lang w:val="es-PE"/>
        </w:rPr>
        <w:t>que</w:t>
      </w:r>
      <w:r w:rsidRPr="00B22BC1">
        <w:rPr>
          <w:lang w:val="es-PE"/>
        </w:rPr>
        <w:t xml:space="preserve"> vivió con él en el desierto. </w:t>
      </w:r>
      <w:r w:rsidR="009C1275">
        <w:rPr>
          <w:lang w:val="es-PE"/>
        </w:rPr>
        <w:t xml:space="preserve">No obstante, </w:t>
      </w:r>
      <w:r w:rsidRPr="00B22BC1">
        <w:rPr>
          <w:lang w:val="es-PE"/>
        </w:rPr>
        <w:t xml:space="preserve">él, sin tomar en cuenta </w:t>
      </w:r>
      <w:r w:rsidR="006F217B">
        <w:rPr>
          <w:lang w:val="es-PE"/>
        </w:rPr>
        <w:t xml:space="preserve">nada de </w:t>
      </w:r>
      <w:r w:rsidRPr="00B22BC1">
        <w:rPr>
          <w:lang w:val="es-PE"/>
        </w:rPr>
        <w:t xml:space="preserve">esto, anda </w:t>
      </w:r>
      <w:r w:rsidR="009C1275">
        <w:rPr>
          <w:lang w:val="es-PE"/>
        </w:rPr>
        <w:t xml:space="preserve">disfrutando </w:t>
      </w:r>
      <w:r w:rsidR="0063708E">
        <w:rPr>
          <w:lang w:val="es-PE"/>
        </w:rPr>
        <w:t xml:space="preserve">los </w:t>
      </w:r>
      <w:r w:rsidRPr="00B22BC1">
        <w:rPr>
          <w:lang w:val="es-PE"/>
        </w:rPr>
        <w:t>placer</w:t>
      </w:r>
      <w:r w:rsidR="0063708E">
        <w:rPr>
          <w:lang w:val="es-PE"/>
        </w:rPr>
        <w:t>es</w:t>
      </w:r>
      <w:r w:rsidRPr="00B22BC1">
        <w:rPr>
          <w:lang w:val="es-PE"/>
        </w:rPr>
        <w:t xml:space="preserve"> con otras mujeres. </w:t>
      </w:r>
      <w:r w:rsidR="0054305D">
        <w:rPr>
          <w:lang w:val="es-PE"/>
        </w:rPr>
        <w:t xml:space="preserve">No obstante, </w:t>
      </w:r>
      <w:r w:rsidRPr="00B22BC1">
        <w:rPr>
          <w:lang w:val="es-PE"/>
        </w:rPr>
        <w:t xml:space="preserve">yo lo </w:t>
      </w:r>
      <w:r w:rsidR="0054305D">
        <w:rPr>
          <w:lang w:val="es-PE"/>
        </w:rPr>
        <w:t>regresaré con ella</w:t>
      </w:r>
      <w:r w:rsidRPr="00B22BC1">
        <w:rPr>
          <w:lang w:val="es-PE"/>
        </w:rPr>
        <w:t xml:space="preserve"> </w:t>
      </w:r>
      <w:r w:rsidR="005066E0">
        <w:rPr>
          <w:lang w:val="es-PE"/>
        </w:rPr>
        <w:t xml:space="preserve">y </w:t>
      </w:r>
      <w:r w:rsidR="0063708E">
        <w:rPr>
          <w:lang w:val="es-PE"/>
        </w:rPr>
        <w:t xml:space="preserve">ella </w:t>
      </w:r>
      <w:r w:rsidRPr="00B22BC1">
        <w:rPr>
          <w:lang w:val="es-PE"/>
        </w:rPr>
        <w:t xml:space="preserve">recibirá el señorío </w:t>
      </w:r>
      <w:r w:rsidR="005066E0">
        <w:rPr>
          <w:lang w:val="es-PE"/>
        </w:rPr>
        <w:t>merecido".</w:t>
      </w:r>
      <w:r w:rsidR="006F217B">
        <w:rPr>
          <w:lang w:val="es-PE"/>
        </w:rPr>
        <w:t xml:space="preserve"> </w:t>
      </w:r>
    </w:p>
    <w:p w14:paraId="3B11A8EF" w14:textId="159779D2" w:rsidR="00B22BC1" w:rsidRPr="00B22BC1" w:rsidRDefault="0063708E" w:rsidP="006F217B">
      <w:pPr>
        <w:pStyle w:val="NormalHistoria"/>
        <w:rPr>
          <w:lang w:val="es-PE"/>
        </w:rPr>
      </w:pPr>
      <w:r w:rsidRPr="00B22BC1">
        <w:rPr>
          <w:lang w:val="es-PE"/>
        </w:rPr>
        <w:t xml:space="preserve">Con </w:t>
      </w:r>
      <w:r w:rsidR="00B22BC1" w:rsidRPr="00B22BC1">
        <w:rPr>
          <w:lang w:val="es-PE"/>
        </w:rPr>
        <w:t>este pensamiento</w:t>
      </w:r>
      <w:r>
        <w:rPr>
          <w:lang w:val="es-PE"/>
        </w:rPr>
        <w:t>,</w:t>
      </w:r>
      <w:r w:rsidR="00B22BC1" w:rsidRPr="00B22BC1">
        <w:rPr>
          <w:lang w:val="es-PE"/>
        </w:rPr>
        <w:t xml:space="preserve"> un día</w:t>
      </w:r>
      <w:r w:rsidR="002E14D9">
        <w:rPr>
          <w:lang w:val="es-PE"/>
        </w:rPr>
        <w:t>,</w:t>
      </w:r>
      <w:r w:rsidR="00B22BC1" w:rsidRPr="00B22BC1">
        <w:rPr>
          <w:lang w:val="es-PE"/>
        </w:rPr>
        <w:t xml:space="preserve"> </w:t>
      </w:r>
      <w:r w:rsidR="002E14D9">
        <w:rPr>
          <w:lang w:val="es-PE"/>
        </w:rPr>
        <w:t xml:space="preserve">él se dirigió a ella </w:t>
      </w:r>
      <w:r w:rsidR="00B22BC1" w:rsidRPr="00B22BC1">
        <w:rPr>
          <w:lang w:val="es-PE"/>
        </w:rPr>
        <w:t>y</w:t>
      </w:r>
      <w:r w:rsidR="002E14D9">
        <w:rPr>
          <w:lang w:val="es-PE"/>
        </w:rPr>
        <w:t>,</w:t>
      </w:r>
      <w:r w:rsidR="00B22BC1" w:rsidRPr="00B22BC1">
        <w:rPr>
          <w:lang w:val="es-PE"/>
        </w:rPr>
        <w:t xml:space="preserve"> saludándola</w:t>
      </w:r>
      <w:r w:rsidR="002E14D9">
        <w:rPr>
          <w:lang w:val="es-PE"/>
        </w:rPr>
        <w:t>,</w:t>
      </w:r>
      <w:r w:rsidR="00B22BC1" w:rsidRPr="00B22BC1">
        <w:rPr>
          <w:lang w:val="es-PE"/>
        </w:rPr>
        <w:t xml:space="preserve"> </w:t>
      </w:r>
      <w:r w:rsidR="005066E0">
        <w:rPr>
          <w:lang w:val="es-PE"/>
        </w:rPr>
        <w:t xml:space="preserve">le </w:t>
      </w:r>
      <w:r w:rsidR="00B22BC1" w:rsidRPr="00B22BC1">
        <w:rPr>
          <w:lang w:val="es-PE"/>
        </w:rPr>
        <w:t>dijo: "</w:t>
      </w:r>
      <w:r w:rsidR="005066E0">
        <w:rPr>
          <w:lang w:val="es-PE"/>
        </w:rPr>
        <w:t xml:space="preserve">Mi </w:t>
      </w:r>
      <w:r w:rsidR="002E14D9">
        <w:rPr>
          <w:lang w:val="es-PE"/>
        </w:rPr>
        <w:t>Dama</w:t>
      </w:r>
      <w:r w:rsidR="00B22BC1" w:rsidRPr="00B22BC1">
        <w:rPr>
          <w:lang w:val="es-PE"/>
        </w:rPr>
        <w:t>, no recibimos de usted ni un terrón de arroz. ¿Por qué es tan dur</w:t>
      </w:r>
      <w:r w:rsidR="005066E0">
        <w:rPr>
          <w:lang w:val="es-PE"/>
        </w:rPr>
        <w:t>a</w:t>
      </w:r>
      <w:r w:rsidR="00B22BC1" w:rsidRPr="00B22BC1">
        <w:rPr>
          <w:lang w:val="es-PE"/>
        </w:rPr>
        <w:t xml:space="preserve"> de corazón y por qué nos descuida así?" "Amigo", respondió ella, "si yo misma recibiera algo, </w:t>
      </w:r>
      <w:r w:rsidR="005066E0">
        <w:rPr>
          <w:lang w:val="es-PE"/>
        </w:rPr>
        <w:t>s</w:t>
      </w:r>
      <w:r w:rsidR="00B22BC1" w:rsidRPr="00B22BC1">
        <w:rPr>
          <w:lang w:val="es-PE"/>
        </w:rPr>
        <w:t xml:space="preserve">e lo </w:t>
      </w:r>
      <w:r w:rsidR="002E14D9">
        <w:rPr>
          <w:lang w:val="es-PE"/>
        </w:rPr>
        <w:t>conce</w:t>
      </w:r>
      <w:r w:rsidR="00B22BC1" w:rsidRPr="00B22BC1">
        <w:rPr>
          <w:lang w:val="es-PE"/>
        </w:rPr>
        <w:t>d</w:t>
      </w:r>
      <w:r w:rsidR="002E14D9">
        <w:rPr>
          <w:lang w:val="es-PE"/>
        </w:rPr>
        <w:t>e</w:t>
      </w:r>
      <w:r w:rsidR="00B22BC1" w:rsidRPr="00B22BC1">
        <w:rPr>
          <w:lang w:val="es-PE"/>
        </w:rPr>
        <w:t>ría, pero si no recibo nada, ¿</w:t>
      </w:r>
      <w:r w:rsidR="001F557A" w:rsidRPr="00B22BC1">
        <w:rPr>
          <w:lang w:val="es-PE"/>
        </w:rPr>
        <w:t xml:space="preserve">qué </w:t>
      </w:r>
      <w:r w:rsidR="002E14D9">
        <w:rPr>
          <w:lang w:val="es-PE"/>
        </w:rPr>
        <w:t>podría ofrecerle</w:t>
      </w:r>
      <w:r w:rsidR="00B22BC1" w:rsidRPr="00B22BC1">
        <w:rPr>
          <w:lang w:val="es-PE"/>
        </w:rPr>
        <w:t xml:space="preserve">? ¿Qué, por favor, </w:t>
      </w:r>
      <w:r w:rsidR="001F557A">
        <w:rPr>
          <w:lang w:val="es-PE"/>
        </w:rPr>
        <w:t>sería</w:t>
      </w:r>
      <w:r w:rsidR="00B22BC1" w:rsidRPr="00B22BC1">
        <w:rPr>
          <w:lang w:val="es-PE"/>
        </w:rPr>
        <w:t xml:space="preserve"> probable que me </w:t>
      </w:r>
      <w:r w:rsidR="001F557A">
        <w:rPr>
          <w:lang w:val="es-PE"/>
        </w:rPr>
        <w:t xml:space="preserve">ofrezca </w:t>
      </w:r>
      <w:r w:rsidR="00B22BC1" w:rsidRPr="00B22BC1">
        <w:rPr>
          <w:lang w:val="es-PE"/>
        </w:rPr>
        <w:t xml:space="preserve">el </w:t>
      </w:r>
      <w:r w:rsidR="00C2476D" w:rsidRPr="00B22BC1">
        <w:rPr>
          <w:lang w:val="es-PE"/>
        </w:rPr>
        <w:t>Rey</w:t>
      </w:r>
      <w:r w:rsidR="00B22BC1" w:rsidRPr="00B22BC1">
        <w:rPr>
          <w:lang w:val="es-PE"/>
        </w:rPr>
        <w:t xml:space="preserve">? En el camino </w:t>
      </w:r>
      <w:r w:rsidR="00C2476D">
        <w:rPr>
          <w:lang w:val="es-PE"/>
        </w:rPr>
        <w:t xml:space="preserve">hacia </w:t>
      </w:r>
      <w:r w:rsidR="001F557A">
        <w:rPr>
          <w:lang w:val="es-PE"/>
        </w:rPr>
        <w:t>este reino</w:t>
      </w:r>
      <w:r w:rsidR="00B22BC1" w:rsidRPr="00B22BC1">
        <w:rPr>
          <w:lang w:val="es-PE"/>
        </w:rPr>
        <w:t xml:space="preserve">, cuando se le preguntó: </w:t>
      </w:r>
      <w:r w:rsidR="00C2476D">
        <w:rPr>
          <w:lang w:val="es-PE"/>
        </w:rPr>
        <w:t>‘</w:t>
      </w:r>
      <w:r w:rsidR="00B22BC1" w:rsidRPr="00B22BC1">
        <w:rPr>
          <w:lang w:val="es-PE"/>
        </w:rPr>
        <w:t>Si esa montaña fuera tod</w:t>
      </w:r>
      <w:r w:rsidR="00C2476D">
        <w:rPr>
          <w:lang w:val="es-PE"/>
        </w:rPr>
        <w:t>a</w:t>
      </w:r>
      <w:r w:rsidR="00B22BC1" w:rsidRPr="00B22BC1">
        <w:rPr>
          <w:lang w:val="es-PE"/>
        </w:rPr>
        <w:t xml:space="preserve"> oro puro, ¿me daría algo?</w:t>
      </w:r>
      <w:r w:rsidR="00C2476D">
        <w:rPr>
          <w:lang w:val="es-PE"/>
        </w:rPr>
        <w:t>’</w:t>
      </w:r>
      <w:r w:rsidR="00B22BC1" w:rsidRPr="00B22BC1">
        <w:rPr>
          <w:lang w:val="es-PE"/>
        </w:rPr>
        <w:t xml:space="preserve"> él respondió: </w:t>
      </w:r>
      <w:r w:rsidR="00C2476D">
        <w:rPr>
          <w:lang w:val="es-PE"/>
        </w:rPr>
        <w:t>‘</w:t>
      </w:r>
      <w:r w:rsidR="00B22BC1" w:rsidRPr="00B22BC1">
        <w:rPr>
          <w:lang w:val="es-PE"/>
        </w:rPr>
        <w:t xml:space="preserve">¿Quién </w:t>
      </w:r>
      <w:r w:rsidR="00C2476D">
        <w:rPr>
          <w:lang w:val="es-PE"/>
        </w:rPr>
        <w:t>es usted</w:t>
      </w:r>
      <w:r w:rsidR="00B22BC1" w:rsidRPr="00B22BC1">
        <w:rPr>
          <w:lang w:val="es-PE"/>
        </w:rPr>
        <w:t xml:space="preserve">? </w:t>
      </w:r>
      <w:r w:rsidR="00C2476D" w:rsidRPr="00B22BC1">
        <w:rPr>
          <w:lang w:val="es-PE"/>
        </w:rPr>
        <w:t xml:space="preserve">No </w:t>
      </w:r>
      <w:r w:rsidR="00C2476D">
        <w:rPr>
          <w:lang w:val="es-PE"/>
        </w:rPr>
        <w:t>l</w:t>
      </w:r>
      <w:r w:rsidR="00B22BC1" w:rsidRPr="00B22BC1">
        <w:rPr>
          <w:lang w:val="es-PE"/>
        </w:rPr>
        <w:t>e daría</w:t>
      </w:r>
      <w:r w:rsidR="00C2476D">
        <w:rPr>
          <w:lang w:val="es-PE"/>
        </w:rPr>
        <w:t xml:space="preserve"> ni un poco</w:t>
      </w:r>
      <w:r w:rsidR="001F557A">
        <w:rPr>
          <w:lang w:val="es-PE"/>
        </w:rPr>
        <w:t>’</w:t>
      </w:r>
      <w:r w:rsidR="00B22BC1" w:rsidRPr="00B22BC1">
        <w:rPr>
          <w:lang w:val="es-PE"/>
        </w:rPr>
        <w:t>. "</w:t>
      </w:r>
      <w:r w:rsidR="00CB6154">
        <w:rPr>
          <w:lang w:val="es-PE"/>
        </w:rPr>
        <w:t>Bien, bien</w:t>
      </w:r>
      <w:r w:rsidR="00B22BC1" w:rsidRPr="00B22BC1">
        <w:rPr>
          <w:lang w:val="es-PE"/>
        </w:rPr>
        <w:t xml:space="preserve">, ¿podría repetir todo esto ante el </w:t>
      </w:r>
      <w:r w:rsidR="00C2476D" w:rsidRPr="00B22BC1">
        <w:rPr>
          <w:lang w:val="es-PE"/>
        </w:rPr>
        <w:t>Rey</w:t>
      </w:r>
      <w:r w:rsidR="00B22BC1" w:rsidRPr="00B22BC1">
        <w:rPr>
          <w:lang w:val="es-PE"/>
        </w:rPr>
        <w:t xml:space="preserve">?" él dijo. "¿Por qué no habría de hacerlo, amigo?" ella respondió. "Entonces, cuando esté en presencia del </w:t>
      </w:r>
      <w:r w:rsidR="00C2476D" w:rsidRPr="00B22BC1">
        <w:rPr>
          <w:lang w:val="es-PE"/>
        </w:rPr>
        <w:t>Rey</w:t>
      </w:r>
      <w:r w:rsidR="00B22BC1" w:rsidRPr="00B22BC1">
        <w:rPr>
          <w:lang w:val="es-PE"/>
        </w:rPr>
        <w:t>", dijo, "</w:t>
      </w:r>
      <w:r w:rsidR="00C2476D">
        <w:rPr>
          <w:lang w:val="es-PE"/>
        </w:rPr>
        <w:t xml:space="preserve">le pediré lo mismo </w:t>
      </w:r>
      <w:r w:rsidR="00B22BC1" w:rsidRPr="00B22BC1">
        <w:rPr>
          <w:lang w:val="es-PE"/>
        </w:rPr>
        <w:t>y repetirá</w:t>
      </w:r>
      <w:r w:rsidR="00C2476D">
        <w:rPr>
          <w:lang w:val="es-PE"/>
        </w:rPr>
        <w:t xml:space="preserve"> lo dicho</w:t>
      </w:r>
      <w:r w:rsidR="00CC2542">
        <w:rPr>
          <w:lang w:val="es-PE"/>
        </w:rPr>
        <w:t xml:space="preserve"> ahora</w:t>
      </w:r>
      <w:r w:rsidR="00B22BC1" w:rsidRPr="00B22BC1">
        <w:rPr>
          <w:lang w:val="es-PE"/>
        </w:rPr>
        <w:t>". "De acuerdo, amigo", dijo ella. Entonces</w:t>
      </w:r>
      <w:r w:rsidR="00CC2542">
        <w:rPr>
          <w:lang w:val="es-PE"/>
        </w:rPr>
        <w:t>,</w:t>
      </w:r>
      <w:r w:rsidR="00B22BC1" w:rsidRPr="00B22BC1">
        <w:rPr>
          <w:lang w:val="es-PE"/>
        </w:rPr>
        <w:t xml:space="preserve"> el </w:t>
      </w:r>
      <w:r w:rsidR="005A64BD" w:rsidRPr="005A64BD">
        <w:rPr>
          <w:i/>
          <w:lang w:val="es-PE"/>
        </w:rPr>
        <w:t>Bodhisatta</w:t>
      </w:r>
      <w:r w:rsidR="00B22BC1" w:rsidRPr="00B22BC1">
        <w:rPr>
          <w:lang w:val="es-PE"/>
        </w:rPr>
        <w:t xml:space="preserve">, cuando se puso de pie y presentó sus respetos al </w:t>
      </w:r>
      <w:r w:rsidR="00C2476D" w:rsidRPr="00B22BC1">
        <w:rPr>
          <w:lang w:val="es-PE"/>
        </w:rPr>
        <w:t>Rey</w:t>
      </w:r>
      <w:r w:rsidR="00B22BC1" w:rsidRPr="00B22BC1">
        <w:rPr>
          <w:lang w:val="es-PE"/>
        </w:rPr>
        <w:t xml:space="preserve">, preguntó a la </w:t>
      </w:r>
      <w:r w:rsidR="00C2476D" w:rsidRPr="00B22BC1">
        <w:rPr>
          <w:lang w:val="es-PE"/>
        </w:rPr>
        <w:t>Reina</w:t>
      </w:r>
      <w:r w:rsidR="00B22BC1" w:rsidRPr="00B22BC1">
        <w:rPr>
          <w:lang w:val="es-PE"/>
        </w:rPr>
        <w:t xml:space="preserve">: "¿No vamos, </w:t>
      </w:r>
      <w:r w:rsidR="00F835BD">
        <w:rPr>
          <w:lang w:val="es-PE"/>
        </w:rPr>
        <w:t xml:space="preserve">mi </w:t>
      </w:r>
      <w:r w:rsidR="00F835BD" w:rsidRPr="00B22BC1">
        <w:rPr>
          <w:lang w:val="es-PE"/>
        </w:rPr>
        <w:t>Señora</w:t>
      </w:r>
      <w:r w:rsidR="00B22BC1" w:rsidRPr="00B22BC1">
        <w:rPr>
          <w:lang w:val="es-PE"/>
        </w:rPr>
        <w:t xml:space="preserve">, a recibir algo de </w:t>
      </w:r>
      <w:r w:rsidR="00F835BD">
        <w:rPr>
          <w:lang w:val="es-PE"/>
        </w:rPr>
        <w:t>s</w:t>
      </w:r>
      <w:r w:rsidR="00B22BC1" w:rsidRPr="00B22BC1">
        <w:rPr>
          <w:lang w:val="es-PE"/>
        </w:rPr>
        <w:t xml:space="preserve">us manos?" "Señor", respondió ella, "cuando consiga algo, </w:t>
      </w:r>
      <w:r w:rsidR="00F835BD">
        <w:rPr>
          <w:lang w:val="es-PE"/>
        </w:rPr>
        <w:t>les</w:t>
      </w:r>
      <w:r w:rsidR="00B22BC1" w:rsidRPr="00B22BC1">
        <w:rPr>
          <w:lang w:val="es-PE"/>
        </w:rPr>
        <w:t xml:space="preserve"> </w:t>
      </w:r>
      <w:r w:rsidR="00CC2542">
        <w:rPr>
          <w:lang w:val="es-PE"/>
        </w:rPr>
        <w:t>conce</w:t>
      </w:r>
      <w:r w:rsidR="00B22BC1" w:rsidRPr="00B22BC1">
        <w:rPr>
          <w:lang w:val="es-PE"/>
        </w:rPr>
        <w:t>d</w:t>
      </w:r>
      <w:r w:rsidR="00CC2542">
        <w:rPr>
          <w:lang w:val="es-PE"/>
        </w:rPr>
        <w:t>e</w:t>
      </w:r>
      <w:r w:rsidR="00B22BC1" w:rsidRPr="00B22BC1">
        <w:rPr>
          <w:lang w:val="es-PE"/>
        </w:rPr>
        <w:t xml:space="preserve">ré algo. </w:t>
      </w:r>
      <w:r w:rsidR="00F835BD">
        <w:rPr>
          <w:lang w:val="es-PE"/>
        </w:rPr>
        <w:t xml:space="preserve">No obstante, </w:t>
      </w:r>
      <w:r w:rsidR="00482BEA">
        <w:rPr>
          <w:lang w:val="es-PE"/>
        </w:rPr>
        <w:t>diga</w:t>
      </w:r>
      <w:r w:rsidR="00B22BC1" w:rsidRPr="00B22BC1">
        <w:rPr>
          <w:lang w:val="es-PE"/>
        </w:rPr>
        <w:t xml:space="preserve">, ¿qué </w:t>
      </w:r>
      <w:r w:rsidR="00482BEA">
        <w:rPr>
          <w:lang w:val="es-PE"/>
        </w:rPr>
        <w:t>sería</w:t>
      </w:r>
      <w:r w:rsidR="00B22BC1" w:rsidRPr="00B22BC1">
        <w:rPr>
          <w:lang w:val="es-PE"/>
        </w:rPr>
        <w:t xml:space="preserve"> probable que me </w:t>
      </w:r>
      <w:r w:rsidR="00CC2542">
        <w:rPr>
          <w:lang w:val="es-PE"/>
        </w:rPr>
        <w:t xml:space="preserve">ofreciese </w:t>
      </w:r>
      <w:r w:rsidR="00B22BC1" w:rsidRPr="00B22BC1">
        <w:rPr>
          <w:lang w:val="es-PE"/>
        </w:rPr>
        <w:t xml:space="preserve">el </w:t>
      </w:r>
      <w:r w:rsidR="00461351">
        <w:rPr>
          <w:lang w:val="es-PE"/>
        </w:rPr>
        <w:t xml:space="preserve">Rey </w:t>
      </w:r>
      <w:r w:rsidR="00B22BC1" w:rsidRPr="00B22BC1">
        <w:rPr>
          <w:lang w:val="es-PE"/>
        </w:rPr>
        <w:t>ahora? Cuando veníamos del bosque</w:t>
      </w:r>
      <w:r w:rsidR="00CC2542">
        <w:rPr>
          <w:lang w:val="es-PE"/>
        </w:rPr>
        <w:t xml:space="preserve"> en dirección a este reino</w:t>
      </w:r>
      <w:r w:rsidR="00B22BC1" w:rsidRPr="00B22BC1">
        <w:rPr>
          <w:lang w:val="es-PE"/>
        </w:rPr>
        <w:t xml:space="preserve"> y una montaña apareció a</w:t>
      </w:r>
      <w:r w:rsidR="00CB6154">
        <w:rPr>
          <w:lang w:val="es-PE"/>
        </w:rPr>
        <w:t>nte nuestra</w:t>
      </w:r>
      <w:r w:rsidR="00B22BC1" w:rsidRPr="00B22BC1">
        <w:rPr>
          <w:lang w:val="es-PE"/>
        </w:rPr>
        <w:t xml:space="preserve"> vista, le pregunté: </w:t>
      </w:r>
      <w:r w:rsidR="00CD7602">
        <w:rPr>
          <w:lang w:val="es-PE"/>
        </w:rPr>
        <w:t>‘</w:t>
      </w:r>
      <w:r w:rsidR="00B22BC1" w:rsidRPr="00B22BC1">
        <w:rPr>
          <w:lang w:val="es-PE"/>
        </w:rPr>
        <w:t>Si aquel</w:t>
      </w:r>
      <w:r w:rsidR="00482BEA">
        <w:rPr>
          <w:lang w:val="es-PE"/>
        </w:rPr>
        <w:t>la</w:t>
      </w:r>
      <w:r w:rsidR="00B22BC1" w:rsidRPr="00B22BC1">
        <w:rPr>
          <w:lang w:val="es-PE"/>
        </w:rPr>
        <w:t xml:space="preserve"> mont</w:t>
      </w:r>
      <w:r w:rsidR="00CB6154">
        <w:rPr>
          <w:lang w:val="es-PE"/>
        </w:rPr>
        <w:t>aña</w:t>
      </w:r>
      <w:r w:rsidR="00B22BC1" w:rsidRPr="00B22BC1">
        <w:rPr>
          <w:lang w:val="es-PE"/>
        </w:rPr>
        <w:t xml:space="preserve"> fuera tod</w:t>
      </w:r>
      <w:r w:rsidR="00482BEA">
        <w:rPr>
          <w:lang w:val="es-PE"/>
        </w:rPr>
        <w:t>a</w:t>
      </w:r>
      <w:r w:rsidR="00B22BC1" w:rsidRPr="00B22BC1">
        <w:rPr>
          <w:lang w:val="es-PE"/>
        </w:rPr>
        <w:t xml:space="preserve"> </w:t>
      </w:r>
      <w:r w:rsidR="00482BEA">
        <w:rPr>
          <w:lang w:val="es-PE"/>
        </w:rPr>
        <w:t xml:space="preserve">de </w:t>
      </w:r>
      <w:r w:rsidR="00B22BC1" w:rsidRPr="00B22BC1">
        <w:rPr>
          <w:lang w:val="es-PE"/>
        </w:rPr>
        <w:t>oro puro, ¿me daría un poco?</w:t>
      </w:r>
      <w:r w:rsidR="00CD7602">
        <w:rPr>
          <w:lang w:val="es-PE"/>
        </w:rPr>
        <w:t>’</w:t>
      </w:r>
      <w:r w:rsidR="00B22BC1" w:rsidRPr="00B22BC1">
        <w:rPr>
          <w:lang w:val="es-PE"/>
        </w:rPr>
        <w:t xml:space="preserve"> </w:t>
      </w:r>
      <w:r w:rsidR="00CD7602">
        <w:rPr>
          <w:lang w:val="es-PE"/>
        </w:rPr>
        <w:t>‘</w:t>
      </w:r>
      <w:r w:rsidR="00B22BC1" w:rsidRPr="00B22BC1">
        <w:rPr>
          <w:lang w:val="es-PE"/>
        </w:rPr>
        <w:t xml:space="preserve">¿Quién </w:t>
      </w:r>
      <w:r w:rsidR="00482BEA">
        <w:rPr>
          <w:lang w:val="es-PE"/>
        </w:rPr>
        <w:t>es usted</w:t>
      </w:r>
      <w:r w:rsidR="00B22BC1" w:rsidRPr="00B22BC1">
        <w:rPr>
          <w:lang w:val="es-PE"/>
        </w:rPr>
        <w:t>?</w:t>
      </w:r>
      <w:r w:rsidR="00CD7602">
        <w:rPr>
          <w:lang w:val="es-PE"/>
        </w:rPr>
        <w:t>’</w:t>
      </w:r>
      <w:r w:rsidR="00B22BC1" w:rsidRPr="00B22BC1">
        <w:rPr>
          <w:lang w:val="es-PE"/>
        </w:rPr>
        <w:t xml:space="preserve">, dijo: </w:t>
      </w:r>
      <w:r w:rsidR="00CD7602">
        <w:rPr>
          <w:lang w:val="es-PE"/>
        </w:rPr>
        <w:t>‘</w:t>
      </w:r>
      <w:r w:rsidR="00B22BC1" w:rsidRPr="00B22BC1">
        <w:rPr>
          <w:lang w:val="es-PE"/>
        </w:rPr>
        <w:t xml:space="preserve">No </w:t>
      </w:r>
      <w:r w:rsidR="00482BEA">
        <w:rPr>
          <w:lang w:val="es-PE"/>
        </w:rPr>
        <w:t>l</w:t>
      </w:r>
      <w:r w:rsidR="00B22BC1" w:rsidRPr="00B22BC1">
        <w:rPr>
          <w:lang w:val="es-PE"/>
        </w:rPr>
        <w:t>e dar</w:t>
      </w:r>
      <w:r w:rsidR="00CB6154">
        <w:rPr>
          <w:lang w:val="es-PE"/>
        </w:rPr>
        <w:t>ía</w:t>
      </w:r>
      <w:r w:rsidR="00B22BC1" w:rsidRPr="00B22BC1">
        <w:rPr>
          <w:lang w:val="es-PE"/>
        </w:rPr>
        <w:t xml:space="preserve"> </w:t>
      </w:r>
      <w:r w:rsidR="00482BEA">
        <w:rPr>
          <w:lang w:val="es-PE"/>
        </w:rPr>
        <w:t xml:space="preserve">ni un </w:t>
      </w:r>
      <w:r w:rsidR="00CB6154">
        <w:rPr>
          <w:lang w:val="es-PE"/>
        </w:rPr>
        <w:t>gramo</w:t>
      </w:r>
      <w:r w:rsidR="00CD7602">
        <w:rPr>
          <w:lang w:val="es-PE"/>
        </w:rPr>
        <w:t>.</w:t>
      </w:r>
      <w:r w:rsidR="00B22BC1" w:rsidRPr="00B22BC1">
        <w:rPr>
          <w:lang w:val="es-PE"/>
        </w:rPr>
        <w:t xml:space="preserve"> Y con estas palabras rechazó </w:t>
      </w:r>
      <w:r w:rsidR="00CB6154">
        <w:rPr>
          <w:lang w:val="es-PE"/>
        </w:rPr>
        <w:t xml:space="preserve">dar </w:t>
      </w:r>
      <w:r w:rsidR="00B22BC1" w:rsidRPr="00B22BC1">
        <w:rPr>
          <w:lang w:val="es-PE"/>
        </w:rPr>
        <w:t xml:space="preserve">lo que </w:t>
      </w:r>
      <w:r w:rsidR="00CB6154">
        <w:rPr>
          <w:lang w:val="es-PE"/>
        </w:rPr>
        <w:t>e</w:t>
      </w:r>
      <w:r w:rsidR="00CC2542">
        <w:rPr>
          <w:lang w:val="es-PE"/>
        </w:rPr>
        <w:t>ra</w:t>
      </w:r>
      <w:r w:rsidR="00B22BC1" w:rsidRPr="00B22BC1">
        <w:rPr>
          <w:lang w:val="es-PE"/>
        </w:rPr>
        <w:t xml:space="preserve"> fácil de dar"</w:t>
      </w:r>
      <w:r w:rsidR="00CD7602">
        <w:rPr>
          <w:lang w:val="es-PE"/>
        </w:rPr>
        <w:t>.</w:t>
      </w:r>
      <w:r w:rsidR="00B22BC1" w:rsidRPr="00B22BC1">
        <w:rPr>
          <w:lang w:val="es-PE"/>
        </w:rPr>
        <w:t xml:space="preserve"> [69] Para ilustrar esto, </w:t>
      </w:r>
      <w:r w:rsidR="00CD7602">
        <w:rPr>
          <w:lang w:val="es-PE"/>
        </w:rPr>
        <w:t xml:space="preserve">ella pronunció </w:t>
      </w:r>
      <w:r w:rsidR="00B22BC1" w:rsidRPr="00B22BC1">
        <w:rPr>
          <w:lang w:val="es-PE"/>
        </w:rPr>
        <w:t>la primera estrofa:</w:t>
      </w:r>
    </w:p>
    <w:p w14:paraId="0F8DA0E7" w14:textId="67E58D2D" w:rsidR="00B22BC1" w:rsidRPr="00B22BC1" w:rsidRDefault="00B549BE" w:rsidP="00CC2542">
      <w:pPr>
        <w:pStyle w:val="Verso2Espaol"/>
        <w:ind w:left="1416"/>
        <w:rPr>
          <w:lang w:val="es-PE"/>
        </w:rPr>
      </w:pPr>
      <w:r>
        <w:rPr>
          <w:lang w:val="es-PE"/>
        </w:rPr>
        <w:t xml:space="preserve">1. </w:t>
      </w:r>
      <w:r>
        <w:rPr>
          <w:lang w:val="es-PE"/>
        </w:rPr>
        <w:tab/>
      </w:r>
      <w:r w:rsidR="00B22BC1" w:rsidRPr="00B22BC1">
        <w:rPr>
          <w:lang w:val="es-PE"/>
        </w:rPr>
        <w:t xml:space="preserve">Él podría dar </w:t>
      </w:r>
      <w:r w:rsidR="00EC5FBF">
        <w:rPr>
          <w:lang w:val="es-PE"/>
        </w:rPr>
        <w:t xml:space="preserve">poco y </w:t>
      </w:r>
      <w:r w:rsidR="007A208E">
        <w:rPr>
          <w:lang w:val="es-PE"/>
        </w:rPr>
        <w:t>de no</w:t>
      </w:r>
      <w:r w:rsidR="00EC5FBF">
        <w:rPr>
          <w:lang w:val="es-PE"/>
        </w:rPr>
        <w:t xml:space="preserve"> mucho valor</w:t>
      </w:r>
    </w:p>
    <w:p w14:paraId="476288EC" w14:textId="32885073" w:rsidR="00B22BC1" w:rsidRPr="00B22BC1" w:rsidRDefault="00A70635" w:rsidP="00B22BC1">
      <w:pPr>
        <w:pStyle w:val="Verso2Espaol"/>
        <w:rPr>
          <w:lang w:val="es-PE"/>
        </w:rPr>
      </w:pPr>
      <w:r>
        <w:rPr>
          <w:lang w:val="es-PE"/>
        </w:rPr>
        <w:t xml:space="preserve">Aquello </w:t>
      </w:r>
      <w:r w:rsidR="00B22BC1" w:rsidRPr="00B22BC1">
        <w:rPr>
          <w:lang w:val="es-PE"/>
        </w:rPr>
        <w:t>que no echa</w:t>
      </w:r>
      <w:r w:rsidR="00C404EC">
        <w:rPr>
          <w:lang w:val="es-PE"/>
        </w:rPr>
        <w:t>se</w:t>
      </w:r>
      <w:r w:rsidR="00B22BC1" w:rsidRPr="00B22BC1">
        <w:rPr>
          <w:lang w:val="es-PE"/>
        </w:rPr>
        <w:t xml:space="preserve"> de menos, si se perd</w:t>
      </w:r>
      <w:r w:rsidR="00EC5FBF">
        <w:rPr>
          <w:lang w:val="es-PE"/>
        </w:rPr>
        <w:t>iese</w:t>
      </w:r>
      <w:r w:rsidR="00B22BC1" w:rsidRPr="00B22BC1">
        <w:rPr>
          <w:lang w:val="es-PE"/>
        </w:rPr>
        <w:t>.</w:t>
      </w:r>
    </w:p>
    <w:p w14:paraId="2A2B98C2" w14:textId="1632C1A9" w:rsidR="00B22BC1" w:rsidRPr="00B22BC1" w:rsidRDefault="00B22BC1" w:rsidP="00B22BC1">
      <w:pPr>
        <w:pStyle w:val="Verso2Espaol"/>
        <w:rPr>
          <w:lang w:val="es-PE"/>
        </w:rPr>
      </w:pPr>
      <w:r w:rsidRPr="00B22BC1">
        <w:rPr>
          <w:lang w:val="es-PE"/>
        </w:rPr>
        <w:t xml:space="preserve">Montañas doradas </w:t>
      </w:r>
      <w:r w:rsidR="00A70635">
        <w:rPr>
          <w:lang w:val="es-PE"/>
        </w:rPr>
        <w:t xml:space="preserve">le </w:t>
      </w:r>
      <w:r w:rsidR="00C404EC">
        <w:rPr>
          <w:lang w:val="es-PE"/>
        </w:rPr>
        <w:t>ofrezco</w:t>
      </w:r>
      <w:r w:rsidRPr="00B22BC1">
        <w:rPr>
          <w:lang w:val="es-PE"/>
        </w:rPr>
        <w:t>;</w:t>
      </w:r>
    </w:p>
    <w:p w14:paraId="659007D7" w14:textId="7FDEAD9E" w:rsidR="00B22BC1" w:rsidRDefault="00795819" w:rsidP="00B22BC1">
      <w:pPr>
        <w:pStyle w:val="Verso2Espaol"/>
        <w:rPr>
          <w:lang w:val="es-PE"/>
        </w:rPr>
      </w:pPr>
      <w:r>
        <w:rPr>
          <w:lang w:val="es-PE"/>
        </w:rPr>
        <w:t>Y é</w:t>
      </w:r>
      <w:r w:rsidR="00B22BC1" w:rsidRPr="00B22BC1">
        <w:rPr>
          <w:lang w:val="es-PE"/>
        </w:rPr>
        <w:t>l</w:t>
      </w:r>
      <w:r w:rsidR="007A208E">
        <w:rPr>
          <w:lang w:val="es-PE"/>
        </w:rPr>
        <w:t>,</w:t>
      </w:r>
      <w:r w:rsidR="00B22BC1" w:rsidRPr="00B22BC1">
        <w:rPr>
          <w:lang w:val="es-PE"/>
        </w:rPr>
        <w:t xml:space="preserve"> a todo lo que pid</w:t>
      </w:r>
      <w:r w:rsidR="00A70635">
        <w:rPr>
          <w:lang w:val="es-PE"/>
        </w:rPr>
        <w:t>a</w:t>
      </w:r>
      <w:r w:rsidR="007A208E">
        <w:rPr>
          <w:lang w:val="es-PE"/>
        </w:rPr>
        <w:t>,</w:t>
      </w:r>
      <w:r w:rsidR="00B22BC1" w:rsidRPr="00B22BC1">
        <w:rPr>
          <w:lang w:val="es-PE"/>
        </w:rPr>
        <w:t xml:space="preserve"> di</w:t>
      </w:r>
      <w:r w:rsidR="00A70635">
        <w:rPr>
          <w:lang w:val="es-PE"/>
        </w:rPr>
        <w:t>rá</w:t>
      </w:r>
      <w:r w:rsidR="00B22BC1" w:rsidRPr="00B22BC1">
        <w:rPr>
          <w:lang w:val="es-PE"/>
        </w:rPr>
        <w:t xml:space="preserve"> </w:t>
      </w:r>
      <w:r w:rsidR="007A208E">
        <w:rPr>
          <w:lang w:val="es-PE"/>
        </w:rPr>
        <w:t xml:space="preserve">que </w:t>
      </w:r>
      <w:r w:rsidR="00B22BC1" w:rsidRPr="00B22BC1">
        <w:rPr>
          <w:lang w:val="es-PE"/>
        </w:rPr>
        <w:t>"No".</w:t>
      </w:r>
    </w:p>
    <w:p w14:paraId="701B2362" w14:textId="77777777" w:rsidR="00C422D4" w:rsidRPr="00B22BC1" w:rsidRDefault="00C422D4" w:rsidP="00B22BC1">
      <w:pPr>
        <w:pStyle w:val="Verso2Espaol"/>
        <w:rPr>
          <w:lang w:val="es-PE"/>
        </w:rPr>
      </w:pPr>
    </w:p>
    <w:p w14:paraId="6189BA3D" w14:textId="08F0572B" w:rsidR="00B22BC1" w:rsidRPr="00B22BC1" w:rsidRDefault="00795819" w:rsidP="00B22BC1">
      <w:pPr>
        <w:pStyle w:val="NormalHistoria"/>
        <w:rPr>
          <w:lang w:val="es-PE"/>
        </w:rPr>
      </w:pPr>
      <w:r w:rsidRPr="00B22BC1">
        <w:rPr>
          <w:lang w:val="es-PE"/>
        </w:rPr>
        <w:t xml:space="preserve">Al </w:t>
      </w:r>
      <w:r w:rsidR="00B22BC1" w:rsidRPr="00B22BC1">
        <w:rPr>
          <w:lang w:val="es-PE"/>
        </w:rPr>
        <w:t xml:space="preserve">oír </w:t>
      </w:r>
      <w:r>
        <w:rPr>
          <w:lang w:val="es-PE"/>
        </w:rPr>
        <w:t>e</w:t>
      </w:r>
      <w:r w:rsidRPr="00B22BC1">
        <w:rPr>
          <w:lang w:val="es-PE"/>
        </w:rPr>
        <w:t xml:space="preserve">l </w:t>
      </w:r>
      <w:r>
        <w:rPr>
          <w:lang w:val="es-PE"/>
        </w:rPr>
        <w:t xml:space="preserve">Rey </w:t>
      </w:r>
      <w:r w:rsidR="00B22BC1" w:rsidRPr="00B22BC1">
        <w:rPr>
          <w:lang w:val="es-PE"/>
        </w:rPr>
        <w:t>esto</w:t>
      </w:r>
      <w:r w:rsidR="00F72FC3">
        <w:rPr>
          <w:lang w:val="es-PE"/>
        </w:rPr>
        <w:t>,</w:t>
      </w:r>
      <w:r w:rsidR="00B22BC1" w:rsidRPr="00B22BC1">
        <w:rPr>
          <w:lang w:val="es-PE"/>
        </w:rPr>
        <w:t xml:space="preserve"> </w:t>
      </w:r>
      <w:r w:rsidR="00F72FC3">
        <w:rPr>
          <w:lang w:val="es-PE"/>
        </w:rPr>
        <w:t>recitó</w:t>
      </w:r>
      <w:r w:rsidR="00B22BC1" w:rsidRPr="00B22BC1">
        <w:rPr>
          <w:lang w:val="es-PE"/>
        </w:rPr>
        <w:t xml:space="preserve"> la segunda estrofa:</w:t>
      </w:r>
    </w:p>
    <w:p w14:paraId="7D7EDB9B" w14:textId="59A89395" w:rsidR="00B22BC1" w:rsidRPr="00B22BC1" w:rsidRDefault="00B549BE" w:rsidP="00B549BE">
      <w:pPr>
        <w:pStyle w:val="Verso2Espaol"/>
        <w:ind w:left="1416"/>
        <w:rPr>
          <w:lang w:val="es-PE"/>
        </w:rPr>
      </w:pPr>
      <w:r>
        <w:rPr>
          <w:lang w:val="es-PE"/>
        </w:rPr>
        <w:t xml:space="preserve">2. </w:t>
      </w:r>
      <w:r>
        <w:rPr>
          <w:lang w:val="es-PE"/>
        </w:rPr>
        <w:tab/>
      </w:r>
      <w:r w:rsidR="00B22BC1" w:rsidRPr="00B22BC1">
        <w:rPr>
          <w:lang w:val="es-PE"/>
        </w:rPr>
        <w:t>Cuando pueda, di</w:t>
      </w:r>
      <w:r w:rsidR="00795819">
        <w:rPr>
          <w:lang w:val="es-PE"/>
        </w:rPr>
        <w:t>r</w:t>
      </w:r>
      <w:r w:rsidR="003B3B61">
        <w:rPr>
          <w:lang w:val="es-PE"/>
        </w:rPr>
        <w:t>é</w:t>
      </w:r>
      <w:r w:rsidR="00B22BC1" w:rsidRPr="00B22BC1">
        <w:rPr>
          <w:lang w:val="es-PE"/>
        </w:rPr>
        <w:t xml:space="preserve"> "Sí, </w:t>
      </w:r>
      <w:r w:rsidR="00795819">
        <w:rPr>
          <w:lang w:val="es-PE"/>
        </w:rPr>
        <w:t xml:space="preserve">se </w:t>
      </w:r>
      <w:r w:rsidR="00B22BC1" w:rsidRPr="00B22BC1">
        <w:rPr>
          <w:lang w:val="es-PE"/>
        </w:rPr>
        <w:t xml:space="preserve">lo </w:t>
      </w:r>
      <w:r w:rsidR="00F72FC3">
        <w:rPr>
          <w:lang w:val="es-PE"/>
        </w:rPr>
        <w:t>conce</w:t>
      </w:r>
      <w:r w:rsidR="00795819">
        <w:rPr>
          <w:lang w:val="es-PE"/>
        </w:rPr>
        <w:t>d</w:t>
      </w:r>
      <w:r w:rsidR="00F72FC3">
        <w:rPr>
          <w:lang w:val="es-PE"/>
        </w:rPr>
        <w:t>e</w:t>
      </w:r>
      <w:r w:rsidR="00795819">
        <w:rPr>
          <w:lang w:val="es-PE"/>
        </w:rPr>
        <w:t>r</w:t>
      </w:r>
      <w:r w:rsidR="003B3B61">
        <w:rPr>
          <w:lang w:val="es-PE"/>
        </w:rPr>
        <w:t>é</w:t>
      </w:r>
      <w:r w:rsidR="00B22BC1" w:rsidRPr="00B22BC1">
        <w:rPr>
          <w:lang w:val="es-PE"/>
        </w:rPr>
        <w:t>".</w:t>
      </w:r>
    </w:p>
    <w:p w14:paraId="06BBBF8D" w14:textId="2803B069" w:rsidR="00B22BC1" w:rsidRPr="00B22BC1" w:rsidRDefault="00B22BC1" w:rsidP="00C422D4">
      <w:pPr>
        <w:pStyle w:val="Verso2Espaol"/>
        <w:rPr>
          <w:lang w:val="es-PE"/>
        </w:rPr>
      </w:pPr>
      <w:r w:rsidRPr="00B22BC1">
        <w:rPr>
          <w:lang w:val="es-PE"/>
        </w:rPr>
        <w:t>Cuando no pueda, promete</w:t>
      </w:r>
      <w:r w:rsidR="00795819">
        <w:rPr>
          <w:lang w:val="es-PE"/>
        </w:rPr>
        <w:t>ré</w:t>
      </w:r>
      <w:r w:rsidRPr="00B22BC1">
        <w:rPr>
          <w:lang w:val="es-PE"/>
        </w:rPr>
        <w:t xml:space="preserve"> nada.</w:t>
      </w:r>
    </w:p>
    <w:p w14:paraId="6BB0299C" w14:textId="5249C596" w:rsidR="00B22BC1" w:rsidRPr="00B22BC1" w:rsidRDefault="00B22BC1" w:rsidP="00C422D4">
      <w:pPr>
        <w:pStyle w:val="Verso2Espaol"/>
        <w:rPr>
          <w:lang w:val="es-PE"/>
        </w:rPr>
      </w:pPr>
      <w:r w:rsidRPr="00B22BC1">
        <w:rPr>
          <w:lang w:val="es-PE"/>
        </w:rPr>
        <w:t xml:space="preserve">Las promesas incumplidas </w:t>
      </w:r>
      <w:r w:rsidR="00A613CB">
        <w:rPr>
          <w:lang w:val="es-PE"/>
        </w:rPr>
        <w:t xml:space="preserve">serán </w:t>
      </w:r>
      <w:r w:rsidRPr="00B22BC1">
        <w:rPr>
          <w:lang w:val="es-PE"/>
        </w:rPr>
        <w:t>mentiras;</w:t>
      </w:r>
    </w:p>
    <w:p w14:paraId="60393803" w14:textId="77777777" w:rsidR="00B22BC1" w:rsidRDefault="00B22BC1" w:rsidP="00C422D4">
      <w:pPr>
        <w:pStyle w:val="Verso2Espaol"/>
        <w:rPr>
          <w:lang w:val="es-PE"/>
        </w:rPr>
      </w:pPr>
      <w:r w:rsidRPr="00B22BC1">
        <w:rPr>
          <w:lang w:val="es-PE"/>
        </w:rPr>
        <w:t>Los mentirosos son despreciados por todos los sabios.</w:t>
      </w:r>
    </w:p>
    <w:p w14:paraId="28089134" w14:textId="77777777" w:rsidR="00C422D4" w:rsidRPr="00B22BC1" w:rsidRDefault="00C422D4" w:rsidP="00C422D4">
      <w:pPr>
        <w:pStyle w:val="Verso2Espaol"/>
        <w:rPr>
          <w:lang w:val="es-PE"/>
        </w:rPr>
      </w:pPr>
    </w:p>
    <w:p w14:paraId="0E26AC20" w14:textId="3AB75F05" w:rsidR="00B22BC1" w:rsidRPr="00B22BC1" w:rsidRDefault="00B22BC1" w:rsidP="00B22BC1">
      <w:pPr>
        <w:pStyle w:val="NormalHistoria"/>
        <w:rPr>
          <w:lang w:val="es-PE"/>
        </w:rPr>
      </w:pPr>
      <w:r w:rsidRPr="00B22BC1">
        <w:rPr>
          <w:lang w:val="es-PE"/>
        </w:rPr>
        <w:t xml:space="preserve">La </w:t>
      </w:r>
      <w:r w:rsidR="00795819" w:rsidRPr="00B22BC1">
        <w:rPr>
          <w:lang w:val="es-PE"/>
        </w:rPr>
        <w:t>Reina</w:t>
      </w:r>
      <w:r w:rsidRPr="00B22BC1">
        <w:rPr>
          <w:lang w:val="es-PE"/>
        </w:rPr>
        <w:t xml:space="preserve">, al oír esto, levantando las manos unidas en respetuoso saludo, </w:t>
      </w:r>
      <w:r w:rsidR="00A613CB">
        <w:rPr>
          <w:lang w:val="es-PE"/>
        </w:rPr>
        <w:t>recitó</w:t>
      </w:r>
      <w:r w:rsidR="00A613CB" w:rsidRPr="00B22BC1">
        <w:rPr>
          <w:lang w:val="es-PE"/>
        </w:rPr>
        <w:t xml:space="preserve"> </w:t>
      </w:r>
      <w:r w:rsidRPr="00B22BC1">
        <w:rPr>
          <w:lang w:val="es-PE"/>
        </w:rPr>
        <w:t>la tercera estrofa:</w:t>
      </w:r>
    </w:p>
    <w:p w14:paraId="229077CB" w14:textId="754BB670" w:rsidR="00B22BC1" w:rsidRPr="00B22BC1" w:rsidRDefault="00B549BE" w:rsidP="00B549BE">
      <w:pPr>
        <w:pStyle w:val="Verso2Espaol"/>
        <w:ind w:left="1416"/>
        <w:rPr>
          <w:lang w:val="es-PE"/>
        </w:rPr>
      </w:pPr>
      <w:r>
        <w:rPr>
          <w:lang w:val="es-PE"/>
        </w:rPr>
        <w:t xml:space="preserve">3. </w:t>
      </w:r>
      <w:r>
        <w:rPr>
          <w:lang w:val="es-PE"/>
        </w:rPr>
        <w:tab/>
      </w:r>
      <w:r w:rsidR="00B22BC1" w:rsidRPr="00B22BC1">
        <w:rPr>
          <w:lang w:val="es-PE"/>
        </w:rPr>
        <w:t>Manteniéndose firme en la justicia,</w:t>
      </w:r>
    </w:p>
    <w:p w14:paraId="1B505A4D" w14:textId="78FFCF76" w:rsidR="00B22BC1" w:rsidRPr="00B22BC1" w:rsidRDefault="00B22BC1" w:rsidP="00C422D4">
      <w:pPr>
        <w:pStyle w:val="Verso2Espaol"/>
        <w:rPr>
          <w:lang w:val="es-PE"/>
        </w:rPr>
      </w:pPr>
      <w:r w:rsidRPr="00B22BC1">
        <w:rPr>
          <w:lang w:val="es-PE"/>
        </w:rPr>
        <w:t xml:space="preserve">A </w:t>
      </w:r>
      <w:r w:rsidR="00795819">
        <w:rPr>
          <w:lang w:val="es-PE"/>
        </w:rPr>
        <w:t>su excelencia</w:t>
      </w:r>
      <w:r w:rsidRPr="00B22BC1">
        <w:rPr>
          <w:lang w:val="es-PE"/>
        </w:rPr>
        <w:t xml:space="preserve">, </w:t>
      </w:r>
      <w:r w:rsidR="003B3B61">
        <w:rPr>
          <w:lang w:val="es-PE"/>
        </w:rPr>
        <w:t>¡</w:t>
      </w:r>
      <w:r w:rsidRPr="00B22BC1">
        <w:rPr>
          <w:lang w:val="es-PE"/>
        </w:rPr>
        <w:t>oh</w:t>
      </w:r>
      <w:r w:rsidR="003B3B61">
        <w:rPr>
          <w:lang w:val="es-PE"/>
        </w:rPr>
        <w:t>!</w:t>
      </w:r>
      <w:r w:rsidRPr="00B22BC1">
        <w:rPr>
          <w:lang w:val="es-PE"/>
        </w:rPr>
        <w:t xml:space="preserve"> </w:t>
      </w:r>
      <w:r w:rsidR="00795819" w:rsidRPr="00B22BC1">
        <w:rPr>
          <w:lang w:val="es-PE"/>
        </w:rPr>
        <w:t>Príncipe</w:t>
      </w:r>
      <w:r w:rsidRPr="00B22BC1">
        <w:rPr>
          <w:lang w:val="es-PE"/>
        </w:rPr>
        <w:t xml:space="preserve">, </w:t>
      </w:r>
      <w:r w:rsidR="00795819">
        <w:rPr>
          <w:lang w:val="es-PE"/>
        </w:rPr>
        <w:t>lo</w:t>
      </w:r>
      <w:r w:rsidRPr="00B22BC1">
        <w:rPr>
          <w:lang w:val="es-PE"/>
        </w:rPr>
        <w:t xml:space="preserve"> </w:t>
      </w:r>
      <w:r w:rsidR="00795819">
        <w:rPr>
          <w:lang w:val="es-PE"/>
        </w:rPr>
        <w:t xml:space="preserve">honramos </w:t>
      </w:r>
      <w:r w:rsidRPr="00B22BC1">
        <w:rPr>
          <w:lang w:val="es-PE"/>
        </w:rPr>
        <w:t>humildemente.</w:t>
      </w:r>
    </w:p>
    <w:p w14:paraId="74A4EE3F" w14:textId="3E9A32F0" w:rsidR="00B22BC1" w:rsidRPr="00B22BC1" w:rsidRDefault="00B22BC1" w:rsidP="00C422D4">
      <w:pPr>
        <w:pStyle w:val="Verso2Espaol"/>
        <w:rPr>
          <w:lang w:val="es-PE"/>
        </w:rPr>
      </w:pPr>
      <w:r w:rsidRPr="00B22BC1">
        <w:rPr>
          <w:lang w:val="es-PE"/>
        </w:rPr>
        <w:t xml:space="preserve">La fortuna </w:t>
      </w:r>
      <w:r w:rsidR="00795819">
        <w:rPr>
          <w:lang w:val="es-PE"/>
        </w:rPr>
        <w:t xml:space="preserve">podrá </w:t>
      </w:r>
      <w:r w:rsidRPr="00B22BC1">
        <w:rPr>
          <w:lang w:val="es-PE"/>
        </w:rPr>
        <w:t>destruir todo lo demás;</w:t>
      </w:r>
    </w:p>
    <w:p w14:paraId="7654E284" w14:textId="2B18EB45" w:rsidR="00B22BC1" w:rsidRDefault="00795819" w:rsidP="00C422D4">
      <w:pPr>
        <w:pStyle w:val="Verso2Espaol"/>
        <w:rPr>
          <w:lang w:val="es-PE"/>
        </w:rPr>
      </w:pPr>
      <w:r>
        <w:rPr>
          <w:lang w:val="es-PE"/>
        </w:rPr>
        <w:t>Pero l</w:t>
      </w:r>
      <w:r w:rsidR="00B22BC1" w:rsidRPr="00B22BC1">
        <w:rPr>
          <w:lang w:val="es-PE"/>
        </w:rPr>
        <w:t xml:space="preserve">a verdad </w:t>
      </w:r>
      <w:r w:rsidR="000F7850">
        <w:rPr>
          <w:lang w:val="es-PE"/>
        </w:rPr>
        <w:t>será siempre s</w:t>
      </w:r>
      <w:r w:rsidR="00B22BC1" w:rsidRPr="00B22BC1">
        <w:rPr>
          <w:lang w:val="es-PE"/>
        </w:rPr>
        <w:t>u única alegría.</w:t>
      </w:r>
    </w:p>
    <w:p w14:paraId="60E2C030" w14:textId="77777777" w:rsidR="00C422D4" w:rsidRPr="00B22BC1" w:rsidRDefault="00C422D4" w:rsidP="00C422D4">
      <w:pPr>
        <w:pStyle w:val="Verso2Espaol"/>
        <w:rPr>
          <w:lang w:val="es-PE"/>
        </w:rPr>
      </w:pPr>
    </w:p>
    <w:p w14:paraId="3182D711" w14:textId="43DC67B6" w:rsidR="00B22BC1" w:rsidRPr="00B22BC1" w:rsidRDefault="00B22BC1" w:rsidP="00B22BC1">
      <w:pPr>
        <w:pStyle w:val="NormalHistoria"/>
        <w:rPr>
          <w:lang w:val="es-PE"/>
        </w:rPr>
      </w:pPr>
      <w:r w:rsidRPr="00B22BC1">
        <w:rPr>
          <w:lang w:val="es-PE"/>
        </w:rPr>
        <w:t xml:space="preserve">[70] El </w:t>
      </w:r>
      <w:r w:rsidR="005A64BD" w:rsidRPr="005A64BD">
        <w:rPr>
          <w:i/>
          <w:lang w:val="es-PE"/>
        </w:rPr>
        <w:t>Bodhisatta</w:t>
      </w:r>
      <w:r w:rsidRPr="00B22BC1">
        <w:rPr>
          <w:lang w:val="es-PE"/>
        </w:rPr>
        <w:t xml:space="preserve">, después de escuchar a la </w:t>
      </w:r>
      <w:r w:rsidR="000F7850" w:rsidRPr="00B22BC1">
        <w:rPr>
          <w:lang w:val="es-PE"/>
        </w:rPr>
        <w:t xml:space="preserve">Reina </w:t>
      </w:r>
      <w:r w:rsidRPr="00B22BC1">
        <w:rPr>
          <w:lang w:val="es-PE"/>
        </w:rPr>
        <w:t xml:space="preserve">cantar </w:t>
      </w:r>
      <w:r w:rsidR="0089303B">
        <w:rPr>
          <w:lang w:val="es-PE"/>
        </w:rPr>
        <w:t>en</w:t>
      </w:r>
      <w:r w:rsidRPr="00B22BC1">
        <w:rPr>
          <w:lang w:val="es-PE"/>
        </w:rPr>
        <w:t xml:space="preserve"> alabanzas </w:t>
      </w:r>
      <w:r w:rsidR="003B3B61">
        <w:rPr>
          <w:lang w:val="es-PE"/>
        </w:rPr>
        <w:t>a</w:t>
      </w:r>
      <w:r w:rsidRPr="00B22BC1">
        <w:rPr>
          <w:lang w:val="es-PE"/>
        </w:rPr>
        <w:t xml:space="preserve">l </w:t>
      </w:r>
      <w:r w:rsidR="000F7850" w:rsidRPr="00B22BC1">
        <w:rPr>
          <w:lang w:val="es-PE"/>
        </w:rPr>
        <w:t>Rey</w:t>
      </w:r>
      <w:r w:rsidRPr="00B22BC1">
        <w:rPr>
          <w:lang w:val="es-PE"/>
        </w:rPr>
        <w:t xml:space="preserve">, expuso sus virtudes y </w:t>
      </w:r>
      <w:r w:rsidR="0089303B">
        <w:rPr>
          <w:lang w:val="es-PE"/>
        </w:rPr>
        <w:t>recitó</w:t>
      </w:r>
      <w:r w:rsidR="0089303B" w:rsidRPr="00B22BC1">
        <w:rPr>
          <w:lang w:val="es-PE"/>
        </w:rPr>
        <w:t xml:space="preserve"> </w:t>
      </w:r>
      <w:r w:rsidRPr="00B22BC1">
        <w:rPr>
          <w:lang w:val="es-PE"/>
        </w:rPr>
        <w:t>la cuarta estrofa:</w:t>
      </w:r>
    </w:p>
    <w:p w14:paraId="5B8AF243" w14:textId="2BB8FD70" w:rsidR="00B22BC1" w:rsidRPr="00B22BC1" w:rsidRDefault="00B549BE" w:rsidP="00B549BE">
      <w:pPr>
        <w:pStyle w:val="Verso2Espaol"/>
        <w:ind w:left="1416"/>
        <w:rPr>
          <w:lang w:val="es-PE"/>
        </w:rPr>
      </w:pPr>
      <w:r>
        <w:rPr>
          <w:lang w:val="es-PE"/>
        </w:rPr>
        <w:lastRenderedPageBreak/>
        <w:t xml:space="preserve">4. </w:t>
      </w:r>
      <w:r>
        <w:rPr>
          <w:lang w:val="es-PE"/>
        </w:rPr>
        <w:tab/>
      </w:r>
      <w:r w:rsidR="00B22BC1" w:rsidRPr="00B22BC1">
        <w:rPr>
          <w:lang w:val="es-PE"/>
        </w:rPr>
        <w:t xml:space="preserve">Conocida </w:t>
      </w:r>
      <w:r w:rsidR="008F70CA">
        <w:rPr>
          <w:lang w:val="es-PE"/>
        </w:rPr>
        <w:t xml:space="preserve">famosamente </w:t>
      </w:r>
      <w:r w:rsidR="00B22BC1" w:rsidRPr="00B22BC1">
        <w:rPr>
          <w:lang w:val="es-PE"/>
        </w:rPr>
        <w:t>como esposa incomparable,</w:t>
      </w:r>
    </w:p>
    <w:p w14:paraId="7C7CD6F1" w14:textId="0CC47F5E" w:rsidR="00B22BC1" w:rsidRPr="00B22BC1" w:rsidRDefault="00B22BC1" w:rsidP="00C422D4">
      <w:pPr>
        <w:pStyle w:val="Verso2Espaol"/>
        <w:rPr>
          <w:lang w:val="es-PE"/>
        </w:rPr>
      </w:pPr>
      <w:r w:rsidRPr="00B22BC1">
        <w:rPr>
          <w:lang w:val="es-PE"/>
        </w:rPr>
        <w:t xml:space="preserve">Compartiendo alegrías y desgracias </w:t>
      </w:r>
      <w:r w:rsidR="008F70CA">
        <w:rPr>
          <w:lang w:val="es-PE"/>
        </w:rPr>
        <w:t xml:space="preserve">en </w:t>
      </w:r>
      <w:r w:rsidRPr="00B22BC1">
        <w:rPr>
          <w:lang w:val="es-PE"/>
        </w:rPr>
        <w:t>la vida,</w:t>
      </w:r>
    </w:p>
    <w:p w14:paraId="5C4EDD40" w14:textId="7DD8D5EC" w:rsidR="00B22BC1" w:rsidRPr="00B22BC1" w:rsidRDefault="00B22BC1" w:rsidP="00C422D4">
      <w:pPr>
        <w:pStyle w:val="Verso2Espaol"/>
        <w:rPr>
          <w:lang w:val="es-PE"/>
        </w:rPr>
      </w:pPr>
      <w:r w:rsidRPr="00B22BC1">
        <w:rPr>
          <w:lang w:val="es-PE"/>
        </w:rPr>
        <w:t xml:space="preserve">Igual </w:t>
      </w:r>
      <w:r w:rsidR="008F70CA">
        <w:rPr>
          <w:lang w:val="es-PE"/>
        </w:rPr>
        <w:t xml:space="preserve">será </w:t>
      </w:r>
      <w:r w:rsidRPr="00B22BC1">
        <w:rPr>
          <w:lang w:val="es-PE"/>
        </w:rPr>
        <w:t xml:space="preserve">ella </w:t>
      </w:r>
      <w:r w:rsidR="003B3B61">
        <w:rPr>
          <w:lang w:val="es-PE"/>
        </w:rPr>
        <w:t>en</w:t>
      </w:r>
      <w:r w:rsidRPr="00B22BC1">
        <w:rPr>
          <w:lang w:val="es-PE"/>
        </w:rPr>
        <w:t xml:space="preserve"> cualquier destino,</w:t>
      </w:r>
    </w:p>
    <w:p w14:paraId="588ACA46" w14:textId="77D2F9D2" w:rsidR="00B22BC1" w:rsidRDefault="00B22BC1" w:rsidP="00C422D4">
      <w:pPr>
        <w:pStyle w:val="Verso2Espaol"/>
        <w:rPr>
          <w:lang w:val="es-PE"/>
        </w:rPr>
      </w:pPr>
      <w:r w:rsidRPr="00B22BC1">
        <w:rPr>
          <w:lang w:val="es-PE"/>
        </w:rPr>
        <w:t xml:space="preserve">Encaja incluso </w:t>
      </w:r>
      <w:r w:rsidR="008F70CA">
        <w:rPr>
          <w:lang w:val="es-PE"/>
        </w:rPr>
        <w:t xml:space="preserve">entre </w:t>
      </w:r>
      <w:r w:rsidRPr="00B22BC1">
        <w:rPr>
          <w:lang w:val="es-PE"/>
        </w:rPr>
        <w:t xml:space="preserve">reyes para </w:t>
      </w:r>
      <w:r w:rsidR="007C708E">
        <w:rPr>
          <w:lang w:val="es-PE"/>
        </w:rPr>
        <w:t>construir una familia</w:t>
      </w:r>
      <w:r w:rsidRPr="00B22BC1">
        <w:rPr>
          <w:lang w:val="es-PE"/>
        </w:rPr>
        <w:t>.</w:t>
      </w:r>
    </w:p>
    <w:p w14:paraId="51076792" w14:textId="77777777" w:rsidR="00C422D4" w:rsidRPr="00B22BC1" w:rsidRDefault="00C422D4" w:rsidP="00C422D4">
      <w:pPr>
        <w:pStyle w:val="Verso2Espaol"/>
        <w:rPr>
          <w:lang w:val="es-PE"/>
        </w:rPr>
      </w:pPr>
    </w:p>
    <w:p w14:paraId="1F5D9417" w14:textId="48090D70" w:rsidR="00B22BC1" w:rsidRPr="00B22BC1" w:rsidRDefault="00B22BC1" w:rsidP="008F70CA">
      <w:pPr>
        <w:pStyle w:val="NormalHistoria"/>
        <w:rPr>
          <w:lang w:val="es-PE"/>
        </w:rPr>
      </w:pPr>
      <w:r w:rsidRPr="00B22BC1">
        <w:rPr>
          <w:lang w:val="es-PE"/>
        </w:rPr>
        <w:t xml:space="preserve">El </w:t>
      </w:r>
      <w:r w:rsidR="005A64BD" w:rsidRPr="005A64BD">
        <w:rPr>
          <w:i/>
          <w:lang w:val="es-PE"/>
        </w:rPr>
        <w:t>Bodhisatta</w:t>
      </w:r>
      <w:r w:rsidR="008F70CA">
        <w:rPr>
          <w:i/>
          <w:lang w:val="es-PE"/>
        </w:rPr>
        <w:t>,</w:t>
      </w:r>
      <w:r w:rsidRPr="00B22BC1">
        <w:rPr>
          <w:lang w:val="es-PE"/>
        </w:rPr>
        <w:t xml:space="preserve"> </w:t>
      </w:r>
      <w:r w:rsidR="008F70CA">
        <w:rPr>
          <w:lang w:val="es-PE"/>
        </w:rPr>
        <w:t>con</w:t>
      </w:r>
      <w:r w:rsidRPr="00B22BC1">
        <w:rPr>
          <w:lang w:val="es-PE"/>
        </w:rPr>
        <w:t xml:space="preserve"> estas palabras</w:t>
      </w:r>
      <w:r w:rsidR="008F70CA">
        <w:rPr>
          <w:lang w:val="es-PE"/>
        </w:rPr>
        <w:t>,</w:t>
      </w:r>
      <w:r w:rsidRPr="00B22BC1">
        <w:rPr>
          <w:lang w:val="es-PE"/>
        </w:rPr>
        <w:t xml:space="preserve"> cantó </w:t>
      </w:r>
      <w:r w:rsidR="008F70CA">
        <w:rPr>
          <w:lang w:val="es-PE"/>
        </w:rPr>
        <w:t xml:space="preserve">en </w:t>
      </w:r>
      <w:r w:rsidRPr="00B22BC1">
        <w:rPr>
          <w:lang w:val="es-PE"/>
        </w:rPr>
        <w:t xml:space="preserve">alabanzas </w:t>
      </w:r>
      <w:r w:rsidR="007C708E">
        <w:rPr>
          <w:lang w:val="es-PE"/>
        </w:rPr>
        <w:t xml:space="preserve">hacia </w:t>
      </w:r>
      <w:r w:rsidRPr="00B22BC1">
        <w:rPr>
          <w:lang w:val="es-PE"/>
        </w:rPr>
        <w:t xml:space="preserve">la </w:t>
      </w:r>
      <w:r w:rsidR="000F7850" w:rsidRPr="00B22BC1">
        <w:rPr>
          <w:lang w:val="es-PE"/>
        </w:rPr>
        <w:t>Reina</w:t>
      </w:r>
      <w:r w:rsidRPr="00B22BC1">
        <w:rPr>
          <w:lang w:val="es-PE"/>
        </w:rPr>
        <w:t xml:space="preserve">, diciendo: "Esta </w:t>
      </w:r>
      <w:r w:rsidR="008F70CA" w:rsidRPr="00B22BC1">
        <w:rPr>
          <w:lang w:val="es-PE"/>
        </w:rPr>
        <w:t>Dama</w:t>
      </w:r>
      <w:r w:rsidRPr="00B22BC1">
        <w:rPr>
          <w:lang w:val="es-PE"/>
        </w:rPr>
        <w:t>, su majestad, en momento</w:t>
      </w:r>
      <w:r w:rsidR="008F70CA">
        <w:rPr>
          <w:lang w:val="es-PE"/>
        </w:rPr>
        <w:t>s</w:t>
      </w:r>
      <w:r w:rsidRPr="00B22BC1">
        <w:rPr>
          <w:lang w:val="es-PE"/>
        </w:rPr>
        <w:t xml:space="preserve"> de adversidad, vivió con usted</w:t>
      </w:r>
      <w:r w:rsidR="008F70CA">
        <w:rPr>
          <w:lang w:val="es-PE"/>
        </w:rPr>
        <w:t xml:space="preserve"> </w:t>
      </w:r>
      <w:r w:rsidRPr="00B22BC1">
        <w:rPr>
          <w:lang w:val="es-PE"/>
        </w:rPr>
        <w:t>y comparti</w:t>
      </w:r>
      <w:r w:rsidR="000F7850">
        <w:rPr>
          <w:lang w:val="es-PE"/>
        </w:rPr>
        <w:t>ó</w:t>
      </w:r>
      <w:r w:rsidRPr="00B22BC1">
        <w:rPr>
          <w:lang w:val="es-PE"/>
        </w:rPr>
        <w:t xml:space="preserve"> </w:t>
      </w:r>
      <w:r w:rsidR="000F7850">
        <w:rPr>
          <w:lang w:val="es-PE"/>
        </w:rPr>
        <w:t>s</w:t>
      </w:r>
      <w:r w:rsidRPr="00B22BC1">
        <w:rPr>
          <w:lang w:val="es-PE"/>
        </w:rPr>
        <w:t>us penas en el bosque. Debería honrarla"</w:t>
      </w:r>
      <w:r w:rsidR="00E0493B">
        <w:rPr>
          <w:lang w:val="es-PE"/>
        </w:rPr>
        <w:t>.</w:t>
      </w:r>
      <w:r w:rsidRPr="00B22BC1">
        <w:rPr>
          <w:lang w:val="es-PE"/>
        </w:rPr>
        <w:t xml:space="preserve"> El </w:t>
      </w:r>
      <w:r w:rsidR="000F7850" w:rsidRPr="00B22BC1">
        <w:rPr>
          <w:lang w:val="es-PE"/>
        </w:rPr>
        <w:t>Rey</w:t>
      </w:r>
      <w:r w:rsidRPr="00B22BC1">
        <w:rPr>
          <w:lang w:val="es-PE"/>
        </w:rPr>
        <w:t xml:space="preserve">, ante sus palabras, recordó las virtudes de </w:t>
      </w:r>
      <w:r w:rsidR="00E0493B">
        <w:rPr>
          <w:lang w:val="es-PE"/>
        </w:rPr>
        <w:t>su</w:t>
      </w:r>
      <w:r w:rsidRPr="00B22BC1">
        <w:rPr>
          <w:lang w:val="es-PE"/>
        </w:rPr>
        <w:t xml:space="preserve"> </w:t>
      </w:r>
      <w:r w:rsidR="000F7850" w:rsidRPr="00B22BC1">
        <w:rPr>
          <w:lang w:val="es-PE"/>
        </w:rPr>
        <w:t xml:space="preserve">Reina </w:t>
      </w:r>
      <w:r w:rsidRPr="00B22BC1">
        <w:rPr>
          <w:lang w:val="es-PE"/>
        </w:rPr>
        <w:t>y dijo: "</w:t>
      </w:r>
      <w:r w:rsidR="000F7850" w:rsidRPr="00B22BC1">
        <w:rPr>
          <w:lang w:val="es-PE"/>
        </w:rPr>
        <w:t>Sabio</w:t>
      </w:r>
      <w:r w:rsidR="00CB2939" w:rsidRPr="00CB2939">
        <w:rPr>
          <w:lang w:val="es-PE"/>
        </w:rPr>
        <w:t xml:space="preserve"> </w:t>
      </w:r>
      <w:r w:rsidR="00CB2939" w:rsidRPr="00B22BC1">
        <w:rPr>
          <w:lang w:val="es-PE"/>
        </w:rPr>
        <w:t>Señor</w:t>
      </w:r>
      <w:r w:rsidRPr="00B22BC1">
        <w:rPr>
          <w:lang w:val="es-PE"/>
        </w:rPr>
        <w:t xml:space="preserve">, </w:t>
      </w:r>
      <w:r w:rsidR="000F7850">
        <w:rPr>
          <w:lang w:val="es-PE"/>
        </w:rPr>
        <w:t>s</w:t>
      </w:r>
      <w:r w:rsidRPr="00B22BC1">
        <w:rPr>
          <w:lang w:val="es-PE"/>
        </w:rPr>
        <w:t xml:space="preserve">us palabras </w:t>
      </w:r>
      <w:r w:rsidR="000F7850">
        <w:rPr>
          <w:lang w:val="es-PE"/>
        </w:rPr>
        <w:t>evocan en mi mente</w:t>
      </w:r>
      <w:r w:rsidRPr="00B22BC1">
        <w:rPr>
          <w:lang w:val="es-PE"/>
        </w:rPr>
        <w:t xml:space="preserve"> las virtudes de la </w:t>
      </w:r>
      <w:r w:rsidR="000F7850" w:rsidRPr="00B22BC1">
        <w:rPr>
          <w:lang w:val="es-PE"/>
        </w:rPr>
        <w:t>Reina</w:t>
      </w:r>
      <w:r w:rsidRPr="00B22BC1">
        <w:rPr>
          <w:lang w:val="es-PE"/>
        </w:rPr>
        <w:t>" y</w:t>
      </w:r>
      <w:r w:rsidR="00E0493B">
        <w:rPr>
          <w:lang w:val="es-PE"/>
        </w:rPr>
        <w:t>,</w:t>
      </w:r>
      <w:r w:rsidRPr="00B22BC1">
        <w:rPr>
          <w:lang w:val="es-PE"/>
        </w:rPr>
        <w:t xml:space="preserve"> diciendo esto, entregó todo el poder en su</w:t>
      </w:r>
      <w:r w:rsidR="00CB2939">
        <w:rPr>
          <w:lang w:val="es-PE"/>
        </w:rPr>
        <w:t>s</w:t>
      </w:r>
      <w:r w:rsidRPr="00B22BC1">
        <w:rPr>
          <w:lang w:val="es-PE"/>
        </w:rPr>
        <w:t xml:space="preserve"> mano</w:t>
      </w:r>
      <w:r w:rsidR="00CB2939">
        <w:rPr>
          <w:lang w:val="es-PE"/>
        </w:rPr>
        <w:t>s</w:t>
      </w:r>
      <w:r w:rsidRPr="00B22BC1">
        <w:rPr>
          <w:lang w:val="es-PE"/>
        </w:rPr>
        <w:t xml:space="preserve">. Además, otorgó un gran poder al </w:t>
      </w:r>
      <w:r w:rsidR="005A64BD" w:rsidRPr="005A64BD">
        <w:rPr>
          <w:i/>
          <w:lang w:val="es-PE"/>
        </w:rPr>
        <w:t>Bodhisatta</w:t>
      </w:r>
      <w:r w:rsidRPr="00B22BC1">
        <w:rPr>
          <w:lang w:val="es-PE"/>
        </w:rPr>
        <w:t xml:space="preserve">: "Porque fue gracias a </w:t>
      </w:r>
      <w:r w:rsidR="000F7850">
        <w:rPr>
          <w:lang w:val="es-PE"/>
        </w:rPr>
        <w:t xml:space="preserve">su </w:t>
      </w:r>
      <w:r w:rsidR="001259E9">
        <w:rPr>
          <w:lang w:val="es-PE"/>
        </w:rPr>
        <w:t>Venerable</w:t>
      </w:r>
      <w:r w:rsidRPr="00B22BC1">
        <w:rPr>
          <w:lang w:val="es-PE"/>
        </w:rPr>
        <w:t>", dijo, "</w:t>
      </w:r>
      <w:r w:rsidR="00630C87">
        <w:rPr>
          <w:lang w:val="es-PE"/>
        </w:rPr>
        <w:t>que se</w:t>
      </w:r>
      <w:r w:rsidR="001259E9">
        <w:rPr>
          <w:lang w:val="es-PE"/>
        </w:rPr>
        <w:t xml:space="preserve"> evocó en mi mente </w:t>
      </w:r>
      <w:r w:rsidRPr="00B22BC1">
        <w:rPr>
          <w:lang w:val="es-PE"/>
        </w:rPr>
        <w:t xml:space="preserve">las virtudes de </w:t>
      </w:r>
      <w:r w:rsidR="00E0493B">
        <w:rPr>
          <w:lang w:val="es-PE"/>
        </w:rPr>
        <w:t>mi</w:t>
      </w:r>
      <w:r w:rsidRPr="00B22BC1">
        <w:rPr>
          <w:lang w:val="es-PE"/>
        </w:rPr>
        <w:t xml:space="preserve"> </w:t>
      </w:r>
      <w:r w:rsidR="00630C87" w:rsidRPr="00B22BC1">
        <w:rPr>
          <w:lang w:val="es-PE"/>
        </w:rPr>
        <w:t>Reina</w:t>
      </w:r>
      <w:r w:rsidRPr="00B22BC1">
        <w:rPr>
          <w:lang w:val="es-PE"/>
        </w:rPr>
        <w:t>".</w:t>
      </w:r>
    </w:p>
    <w:p w14:paraId="60029CEB" w14:textId="77777777" w:rsidR="00B22BC1" w:rsidRDefault="00B22BC1" w:rsidP="00B22BC1">
      <w:pPr>
        <w:jc w:val="center"/>
      </w:pPr>
      <w:r>
        <w:t>--------------------------------------</w:t>
      </w:r>
    </w:p>
    <w:p w14:paraId="6313F8B8" w14:textId="566A50C4" w:rsidR="004336C5" w:rsidRDefault="00B22BC1" w:rsidP="00B22BC1">
      <w:pPr>
        <w:rPr>
          <w:lang w:val="es-PE"/>
        </w:rPr>
      </w:pPr>
      <w:r w:rsidRPr="00B22BC1">
        <w:rPr>
          <w:lang w:val="es-PE"/>
        </w:rPr>
        <w:t xml:space="preserve">El </w:t>
      </w:r>
      <w:r w:rsidR="00E0493B" w:rsidRPr="00E0493B">
        <w:rPr>
          <w:i/>
          <w:iCs/>
        </w:rPr>
        <w:t>Bhagavā</w:t>
      </w:r>
      <w:r w:rsidRPr="00B22BC1">
        <w:rPr>
          <w:lang w:val="es-PE"/>
        </w:rPr>
        <w:t xml:space="preserve">, habiendo terminado su lección, reveló las </w:t>
      </w:r>
      <w:r w:rsidR="00E0493B" w:rsidRPr="00E0493B">
        <w:rPr>
          <w:i/>
          <w:iCs/>
          <w:lang w:val="es-PE"/>
        </w:rPr>
        <w:t xml:space="preserve">Cuatro Nobles </w:t>
      </w:r>
      <w:r w:rsidRPr="00E0493B">
        <w:rPr>
          <w:i/>
          <w:iCs/>
          <w:lang w:val="es-PE"/>
        </w:rPr>
        <w:t>Verdades</w:t>
      </w:r>
      <w:r w:rsidRPr="00B22BC1">
        <w:rPr>
          <w:lang w:val="es-PE"/>
        </w:rPr>
        <w:t xml:space="preserve"> e </w:t>
      </w:r>
      <w:r w:rsidR="00490074">
        <w:rPr>
          <w:lang w:val="es-PE"/>
        </w:rPr>
        <w:t xml:space="preserve">identificó los </w:t>
      </w:r>
      <w:r w:rsidR="00490074" w:rsidRPr="002B5D0A">
        <w:rPr>
          <w:i/>
          <w:iCs/>
          <w:lang w:val="es-PE"/>
        </w:rPr>
        <w:t>Renacimientos</w:t>
      </w:r>
      <w:r w:rsidR="00C422D4" w:rsidRPr="00B22BC1">
        <w:rPr>
          <w:lang w:val="es-PE"/>
        </w:rPr>
        <w:t>: —</w:t>
      </w:r>
      <w:r w:rsidR="002B5D0A">
        <w:rPr>
          <w:lang w:val="es-PE"/>
        </w:rPr>
        <w:t xml:space="preserve"> </w:t>
      </w:r>
      <w:r w:rsidRPr="00B22BC1">
        <w:rPr>
          <w:lang w:val="es-PE"/>
        </w:rPr>
        <w:t xml:space="preserve">Al concluir las </w:t>
      </w:r>
      <w:r w:rsidRPr="002B5D0A">
        <w:rPr>
          <w:i/>
          <w:iCs/>
          <w:lang w:val="es-PE"/>
        </w:rPr>
        <w:t>Verdades</w:t>
      </w:r>
      <w:r w:rsidRPr="00B22BC1">
        <w:rPr>
          <w:lang w:val="es-PE"/>
        </w:rPr>
        <w:t xml:space="preserve">, el esposo y la esposa </w:t>
      </w:r>
      <w:r w:rsidR="00070408">
        <w:rPr>
          <w:lang w:val="es-PE"/>
        </w:rPr>
        <w:t>consumaron</w:t>
      </w:r>
      <w:r w:rsidRPr="00B22BC1">
        <w:rPr>
          <w:lang w:val="es-PE"/>
        </w:rPr>
        <w:t xml:space="preserve"> la </w:t>
      </w:r>
      <w:r w:rsidR="002B5D0A" w:rsidRPr="002B5D0A">
        <w:rPr>
          <w:i/>
          <w:lang w:val="es-PE"/>
        </w:rPr>
        <w:t>fruición</w:t>
      </w:r>
      <w:r w:rsidR="002B5D0A">
        <w:rPr>
          <w:lang w:val="es-PE"/>
        </w:rPr>
        <w:t xml:space="preserve"> </w:t>
      </w:r>
      <w:r w:rsidRPr="00B22BC1">
        <w:rPr>
          <w:lang w:val="es-PE"/>
        </w:rPr>
        <w:t xml:space="preserve">del </w:t>
      </w:r>
      <w:r w:rsidR="002B5D0A" w:rsidRPr="002B5D0A">
        <w:rPr>
          <w:i/>
          <w:lang w:val="es-PE"/>
        </w:rPr>
        <w:t>primer sendero</w:t>
      </w:r>
      <w:r w:rsidR="00EE45E9">
        <w:rPr>
          <w:lang w:val="es-PE"/>
        </w:rPr>
        <w:t>:</w:t>
      </w:r>
      <w:r w:rsidR="002B5D0A">
        <w:rPr>
          <w:lang w:val="es-PE"/>
        </w:rPr>
        <w:t xml:space="preserve"> </w:t>
      </w:r>
      <w:r w:rsidR="00EE45E9">
        <w:rPr>
          <w:lang w:val="es-PE"/>
        </w:rPr>
        <w:t xml:space="preserve">— </w:t>
      </w:r>
      <w:r w:rsidRPr="00B22BC1">
        <w:rPr>
          <w:lang w:val="es-PE"/>
        </w:rPr>
        <w:t xml:space="preserve">“En </w:t>
      </w:r>
      <w:r w:rsidR="00070408">
        <w:rPr>
          <w:lang w:val="es-PE"/>
        </w:rPr>
        <w:t>aquella época</w:t>
      </w:r>
      <w:r w:rsidR="002B5D0A">
        <w:rPr>
          <w:lang w:val="es-PE"/>
        </w:rPr>
        <w:t>,</w:t>
      </w:r>
      <w:r w:rsidR="00070408">
        <w:rPr>
          <w:lang w:val="es-PE"/>
        </w:rPr>
        <w:t xml:space="preserve"> </w:t>
      </w:r>
      <w:r w:rsidRPr="00B22BC1">
        <w:rPr>
          <w:lang w:val="es-PE"/>
        </w:rPr>
        <w:t xml:space="preserve">este terrateniente era el </w:t>
      </w:r>
      <w:r w:rsidR="00461351">
        <w:rPr>
          <w:lang w:val="es-PE"/>
        </w:rPr>
        <w:t xml:space="preserve">Rey </w:t>
      </w:r>
      <w:r w:rsidRPr="00B22BC1">
        <w:rPr>
          <w:lang w:val="es-PE"/>
        </w:rPr>
        <w:t xml:space="preserve">de </w:t>
      </w:r>
      <w:proofErr w:type="spellStart"/>
      <w:r w:rsidR="0058784D">
        <w:rPr>
          <w:lang w:val="es-PE"/>
        </w:rPr>
        <w:t>Benares</w:t>
      </w:r>
      <w:proofErr w:type="spellEnd"/>
      <w:r w:rsidR="002B5D0A">
        <w:rPr>
          <w:lang w:val="es-PE"/>
        </w:rPr>
        <w:t>;</w:t>
      </w:r>
      <w:r w:rsidRPr="00B22BC1">
        <w:rPr>
          <w:lang w:val="es-PE"/>
        </w:rPr>
        <w:t xml:space="preserve"> est</w:t>
      </w:r>
      <w:r w:rsidR="00070408">
        <w:rPr>
          <w:lang w:val="es-PE"/>
        </w:rPr>
        <w:t>a</w:t>
      </w:r>
      <w:r w:rsidRPr="00B22BC1">
        <w:rPr>
          <w:lang w:val="es-PE"/>
        </w:rPr>
        <w:t xml:space="preserve"> hermana laica</w:t>
      </w:r>
      <w:r w:rsidR="002B5D0A">
        <w:rPr>
          <w:lang w:val="es-PE"/>
        </w:rPr>
        <w:t>,</w:t>
      </w:r>
      <w:r w:rsidRPr="00B22BC1">
        <w:rPr>
          <w:lang w:val="es-PE"/>
        </w:rPr>
        <w:t xml:space="preserve"> la </w:t>
      </w:r>
      <w:r w:rsidR="00630C87" w:rsidRPr="00B22BC1">
        <w:rPr>
          <w:lang w:val="es-PE"/>
        </w:rPr>
        <w:t>Reina</w:t>
      </w:r>
      <w:r w:rsidRPr="00B22BC1">
        <w:rPr>
          <w:lang w:val="es-PE"/>
        </w:rPr>
        <w:t xml:space="preserve"> y yo</w:t>
      </w:r>
      <w:r w:rsidR="002B5D0A">
        <w:rPr>
          <w:lang w:val="es-PE"/>
        </w:rPr>
        <w:t>,</w:t>
      </w:r>
      <w:r w:rsidRPr="00B22BC1">
        <w:rPr>
          <w:lang w:val="es-PE"/>
        </w:rPr>
        <w:t xml:space="preserve"> el sabio consejero".</w:t>
      </w:r>
    </w:p>
    <w:p w14:paraId="7193F4C7" w14:textId="77777777" w:rsidR="00262090" w:rsidRPr="005C04E2" w:rsidRDefault="00262090" w:rsidP="00262090">
      <w:pPr>
        <w:pStyle w:val="NormalSinTab"/>
        <w:jc w:val="center"/>
      </w:pPr>
      <w:r w:rsidRPr="007B20A5">
        <w:rPr>
          <w:rFonts w:cs="Cormorant"/>
          <w:sz w:val="32"/>
          <w:szCs w:val="32"/>
        </w:rPr>
        <w:t>❦</w:t>
      </w:r>
    </w:p>
    <w:p w14:paraId="667AEC41" w14:textId="77777777" w:rsidR="004336C5" w:rsidRDefault="004336C5" w:rsidP="00B22BC1">
      <w:pPr>
        <w:rPr>
          <w:lang w:val="es-PE"/>
        </w:rPr>
      </w:pPr>
    </w:p>
    <w:p w14:paraId="0AAF5339" w14:textId="77777777" w:rsidR="004336C5" w:rsidRDefault="004336C5" w:rsidP="00B22BC1">
      <w:pPr>
        <w:rPr>
          <w:lang w:val="es-PE"/>
        </w:rPr>
      </w:pPr>
    </w:p>
    <w:p w14:paraId="45229E9E" w14:textId="77777777" w:rsidR="00884DB8" w:rsidRDefault="00884DB8" w:rsidP="00B22BC1">
      <w:pPr>
        <w:rPr>
          <w:lang w:val="es-PE"/>
        </w:rPr>
      </w:pPr>
    </w:p>
    <w:p w14:paraId="1D360374" w14:textId="77777777" w:rsidR="00884DB8" w:rsidRDefault="00884DB8" w:rsidP="00B22BC1">
      <w:pPr>
        <w:rPr>
          <w:lang w:val="es-PE"/>
        </w:rPr>
      </w:pPr>
    </w:p>
    <w:p w14:paraId="13DC6252" w14:textId="77777777" w:rsidR="00884DB8" w:rsidRDefault="00884DB8" w:rsidP="00B22BC1">
      <w:pPr>
        <w:rPr>
          <w:lang w:val="es-PE"/>
        </w:rPr>
      </w:pPr>
    </w:p>
    <w:p w14:paraId="52FB84AA" w14:textId="77777777" w:rsidR="00884DB8" w:rsidRDefault="00884DB8" w:rsidP="00B22BC1">
      <w:pPr>
        <w:rPr>
          <w:lang w:val="es-PE"/>
        </w:rPr>
      </w:pPr>
    </w:p>
    <w:p w14:paraId="15B4BE24" w14:textId="0925F35B" w:rsidR="004336C5" w:rsidRDefault="00E03127" w:rsidP="004336C5">
      <w:pPr>
        <w:pStyle w:val="Ttulo2"/>
        <w:rPr>
          <w:lang w:val="es-PE"/>
        </w:rPr>
      </w:pPr>
      <w:bookmarkStart w:id="24" w:name="_Toc126678951"/>
      <w:r w:rsidRPr="00E03127">
        <w:rPr>
          <w:lang w:val="es-PE"/>
        </w:rPr>
        <w:t>Ja. №.</w:t>
      </w:r>
      <w:r w:rsidR="004336C5" w:rsidRPr="004336C5">
        <w:rPr>
          <w:lang w:val="es-PE"/>
        </w:rPr>
        <w:t xml:space="preserve"> 321.</w:t>
      </w:r>
      <w:r w:rsidR="004336C5">
        <w:rPr>
          <w:lang w:val="es-PE"/>
        </w:rPr>
        <w:br/>
      </w:r>
      <w:r w:rsidR="00164884" w:rsidRPr="00470101">
        <w:rPr>
          <w:sz w:val="22"/>
          <w:szCs w:val="22"/>
        </w:rPr>
        <w:tab/>
      </w:r>
      <w:r w:rsidR="004336C5" w:rsidRPr="00470101">
        <w:rPr>
          <w:sz w:val="22"/>
          <w:szCs w:val="22"/>
          <w:lang w:val="es-PE"/>
        </w:rPr>
        <w:br/>
      </w:r>
      <w:proofErr w:type="spellStart"/>
      <w:r w:rsidR="004336C5" w:rsidRPr="004336C5">
        <w:rPr>
          <w:lang w:val="es-PE"/>
        </w:rPr>
        <w:t>Kuṭidūsaka-Jātaka</w:t>
      </w:r>
      <w:proofErr w:type="spellEnd"/>
      <w:r w:rsidR="004336C5" w:rsidRPr="004336C5">
        <w:rPr>
          <w:lang w:val="es-PE"/>
        </w:rPr>
        <w:t>.</w:t>
      </w:r>
      <w:bookmarkEnd w:id="24"/>
    </w:p>
    <w:p w14:paraId="001B6173" w14:textId="74A8F749" w:rsidR="00470101" w:rsidRPr="003431ED" w:rsidRDefault="00470101" w:rsidP="00470101">
      <w:pPr>
        <w:pStyle w:val="Ttulo3"/>
        <w:rPr>
          <w:lang w:val="es-PE"/>
        </w:rPr>
      </w:pPr>
      <w:r w:rsidRPr="003431ED">
        <w:rPr>
          <w:lang w:val="es-PE"/>
        </w:rPr>
        <w:t xml:space="preserve">Historia de Renacimientos sobre </w:t>
      </w:r>
      <w:r>
        <w:rPr>
          <w:i/>
          <w:iCs/>
          <w:lang w:val="es-PE"/>
        </w:rPr>
        <w:t>Un</w:t>
      </w:r>
      <w:r w:rsidR="00E03127">
        <w:rPr>
          <w:i/>
          <w:iCs/>
          <w:lang w:val="es-PE"/>
        </w:rPr>
        <w:t>a</w:t>
      </w:r>
      <w:r>
        <w:rPr>
          <w:i/>
          <w:iCs/>
          <w:lang w:val="es-PE"/>
        </w:rPr>
        <w:t xml:space="preserve"> </w:t>
      </w:r>
      <w:r w:rsidR="00E03127">
        <w:rPr>
          <w:i/>
          <w:iCs/>
          <w:lang w:val="es-PE"/>
        </w:rPr>
        <w:t>Cabaña Estropeada</w:t>
      </w:r>
      <w:r>
        <w:rPr>
          <w:i/>
          <w:iCs/>
          <w:lang w:val="es-PE"/>
        </w:rPr>
        <w:t xml:space="preserve"> </w:t>
      </w:r>
      <w:r w:rsidRPr="003431ED">
        <w:rPr>
          <w:lang w:val="es-PE"/>
        </w:rPr>
        <w:t>(</w:t>
      </w:r>
      <w:proofErr w:type="spellStart"/>
      <w:r w:rsidRPr="003431ED">
        <w:rPr>
          <w:lang w:val="es-PE"/>
        </w:rPr>
        <w:t>4s</w:t>
      </w:r>
      <w:proofErr w:type="spellEnd"/>
      <w:r w:rsidRPr="003431ED">
        <w:rPr>
          <w:lang w:val="es-PE"/>
        </w:rPr>
        <w:t xml:space="preserve">) </w:t>
      </w:r>
    </w:p>
    <w:p w14:paraId="51EF3508" w14:textId="6AA2A761" w:rsidR="004336C5" w:rsidRPr="004336C5" w:rsidRDefault="004336C5" w:rsidP="004336C5">
      <w:pPr>
        <w:rPr>
          <w:lang w:val="es-PE"/>
        </w:rPr>
      </w:pPr>
      <w:r w:rsidRPr="004336C5">
        <w:rPr>
          <w:lang w:val="es-PE"/>
        </w:rPr>
        <w:t>[71] "</w:t>
      </w:r>
      <w:r w:rsidR="004D45DE" w:rsidRPr="004D45DE">
        <w:rPr>
          <w:i/>
          <w:iCs/>
          <w:lang w:val="es-PE"/>
        </w:rPr>
        <w:t xml:space="preserve">Mono, en pies, manos </w:t>
      </w:r>
      <w:r w:rsidR="00C60CFA">
        <w:rPr>
          <w:i/>
          <w:iCs/>
          <w:lang w:val="es-PE"/>
        </w:rPr>
        <w:t>…</w:t>
      </w:r>
      <w:r w:rsidR="00636D32" w:rsidRPr="00636D32">
        <w:rPr>
          <w:i/>
          <w:lang w:val="es-PE"/>
        </w:rPr>
        <w:t>etc.”</w:t>
      </w:r>
      <w:r w:rsidR="00C60CFA">
        <w:rPr>
          <w:lang w:val="es-PE"/>
        </w:rPr>
        <w:t xml:space="preserve"> </w:t>
      </w:r>
      <w:r w:rsidR="00F85933">
        <w:rPr>
          <w:lang w:val="es-PE"/>
        </w:rPr>
        <w:t>É</w:t>
      </w:r>
      <w:r w:rsidRPr="004336C5">
        <w:rPr>
          <w:lang w:val="es-PE"/>
        </w:rPr>
        <w:t xml:space="preserve">sta fue una historia </w:t>
      </w:r>
      <w:r w:rsidR="00C60CFA">
        <w:rPr>
          <w:lang w:val="es-PE"/>
        </w:rPr>
        <w:t>narrada</w:t>
      </w:r>
      <w:r w:rsidRPr="004336C5">
        <w:rPr>
          <w:lang w:val="es-PE"/>
        </w:rPr>
        <w:t xml:space="preserve"> por el </w:t>
      </w:r>
      <w:r w:rsidR="00947FDD" w:rsidRPr="00947FDD">
        <w:rPr>
          <w:i/>
          <w:iCs/>
        </w:rPr>
        <w:t xml:space="preserve">Bhagavā </w:t>
      </w:r>
      <w:r w:rsidR="00947FDD">
        <w:rPr>
          <w:lang w:val="es-PE"/>
        </w:rPr>
        <w:t xml:space="preserve">mientras se encontraba residiendo en el monasterio </w:t>
      </w:r>
      <w:proofErr w:type="spellStart"/>
      <w:r w:rsidR="00947FDD">
        <w:rPr>
          <w:lang w:val="es-PE"/>
        </w:rPr>
        <w:t>Jetavana</w:t>
      </w:r>
      <w:proofErr w:type="spellEnd"/>
      <w:r w:rsidR="00947FDD">
        <w:rPr>
          <w:lang w:val="es-PE"/>
        </w:rPr>
        <w:t xml:space="preserve"> </w:t>
      </w:r>
      <w:r w:rsidRPr="004336C5">
        <w:rPr>
          <w:lang w:val="es-PE"/>
        </w:rPr>
        <w:t xml:space="preserve">acerca de un joven discípulo que quemó la choza de hojas del </w:t>
      </w:r>
      <w:r w:rsidR="00C60CFA">
        <w:rPr>
          <w:lang w:val="es-PE"/>
        </w:rPr>
        <w:t xml:space="preserve">Venerable </w:t>
      </w:r>
      <w:proofErr w:type="spellStart"/>
      <w:r w:rsidRPr="004336C5">
        <w:rPr>
          <w:lang w:val="es-PE"/>
        </w:rPr>
        <w:t>Mahākassapa</w:t>
      </w:r>
      <w:proofErr w:type="spellEnd"/>
      <w:r w:rsidRPr="004336C5">
        <w:rPr>
          <w:lang w:val="es-PE"/>
        </w:rPr>
        <w:t xml:space="preserve">. El incidente que condujo a la historia se originó en </w:t>
      </w:r>
      <w:proofErr w:type="spellStart"/>
      <w:r w:rsidRPr="004336C5">
        <w:rPr>
          <w:lang w:val="es-PE"/>
        </w:rPr>
        <w:t>Rājagaha</w:t>
      </w:r>
      <w:proofErr w:type="spellEnd"/>
      <w:r w:rsidRPr="004336C5">
        <w:rPr>
          <w:lang w:val="es-PE"/>
        </w:rPr>
        <w:t>. En es</w:t>
      </w:r>
      <w:r w:rsidR="00C60CFA">
        <w:rPr>
          <w:lang w:val="es-PE"/>
        </w:rPr>
        <w:t>a</w:t>
      </w:r>
      <w:r w:rsidRPr="004336C5">
        <w:rPr>
          <w:lang w:val="es-PE"/>
        </w:rPr>
        <w:t xml:space="preserve"> </w:t>
      </w:r>
      <w:r w:rsidR="00C60CFA">
        <w:rPr>
          <w:lang w:val="es-PE"/>
        </w:rPr>
        <w:t>ocasión</w:t>
      </w:r>
      <w:r w:rsidRPr="004336C5">
        <w:rPr>
          <w:lang w:val="es-PE"/>
        </w:rPr>
        <w:t xml:space="preserve">, dicen, el </w:t>
      </w:r>
      <w:r w:rsidR="00C60CFA">
        <w:rPr>
          <w:lang w:val="es-PE"/>
        </w:rPr>
        <w:t xml:space="preserve">Venerable </w:t>
      </w:r>
      <w:r w:rsidRPr="004336C5">
        <w:rPr>
          <w:lang w:val="es-PE"/>
        </w:rPr>
        <w:t xml:space="preserve">vivía en una celda en el bosque cerca de </w:t>
      </w:r>
      <w:proofErr w:type="spellStart"/>
      <w:r w:rsidRPr="004336C5">
        <w:rPr>
          <w:lang w:val="es-PE"/>
        </w:rPr>
        <w:t>Rājagaha</w:t>
      </w:r>
      <w:proofErr w:type="spellEnd"/>
      <w:r w:rsidRPr="004336C5">
        <w:rPr>
          <w:lang w:val="es-PE"/>
        </w:rPr>
        <w:t xml:space="preserve">. Dos jóvenes novicios atendían sus necesidades. Uno de ellos era servicial con el </w:t>
      </w:r>
      <w:r w:rsidR="00C60CFA">
        <w:rPr>
          <w:lang w:val="es-PE"/>
        </w:rPr>
        <w:t>Venerable</w:t>
      </w:r>
      <w:r w:rsidRPr="004336C5">
        <w:rPr>
          <w:lang w:val="es-PE"/>
        </w:rPr>
        <w:t xml:space="preserve">, el otro se portaba mal. Todo lo que </w:t>
      </w:r>
      <w:r w:rsidR="00D53800">
        <w:rPr>
          <w:lang w:val="es-PE"/>
        </w:rPr>
        <w:t>hacía</w:t>
      </w:r>
      <w:r w:rsidRPr="004336C5">
        <w:rPr>
          <w:lang w:val="es-PE"/>
        </w:rPr>
        <w:t xml:space="preserve"> su camarada, </w:t>
      </w:r>
      <w:r w:rsidR="00E2280B">
        <w:rPr>
          <w:lang w:val="es-PE"/>
        </w:rPr>
        <w:t xml:space="preserve">él </w:t>
      </w:r>
      <w:r w:rsidR="00D53800">
        <w:rPr>
          <w:lang w:val="es-PE"/>
        </w:rPr>
        <w:t xml:space="preserve">hacía </w:t>
      </w:r>
      <w:r w:rsidRPr="004336C5">
        <w:rPr>
          <w:lang w:val="es-PE"/>
        </w:rPr>
        <w:t>como si lo hiciera él mismo. Por ejemplo, cuando el otro muchacho coloca</w:t>
      </w:r>
      <w:r w:rsidR="00E2280B">
        <w:rPr>
          <w:lang w:val="es-PE"/>
        </w:rPr>
        <w:t>ba</w:t>
      </w:r>
      <w:r w:rsidRPr="004336C5">
        <w:rPr>
          <w:lang w:val="es-PE"/>
        </w:rPr>
        <w:t xml:space="preserve"> agua para enjuagarse la boca, </w:t>
      </w:r>
      <w:r w:rsidR="00E2280B">
        <w:rPr>
          <w:lang w:val="es-PE"/>
        </w:rPr>
        <w:t xml:space="preserve">éste </w:t>
      </w:r>
      <w:r w:rsidRPr="004336C5">
        <w:rPr>
          <w:lang w:val="es-PE"/>
        </w:rPr>
        <w:t>se acerca</w:t>
      </w:r>
      <w:r w:rsidR="00D53800">
        <w:rPr>
          <w:lang w:val="es-PE"/>
        </w:rPr>
        <w:t>ba</w:t>
      </w:r>
      <w:r w:rsidRPr="004336C5">
        <w:rPr>
          <w:lang w:val="es-PE"/>
        </w:rPr>
        <w:t xml:space="preserve"> al </w:t>
      </w:r>
      <w:r w:rsidR="00D53800">
        <w:rPr>
          <w:lang w:val="es-PE"/>
        </w:rPr>
        <w:t xml:space="preserve">Venerable </w:t>
      </w:r>
      <w:r w:rsidRPr="004336C5">
        <w:rPr>
          <w:lang w:val="es-PE"/>
        </w:rPr>
        <w:t xml:space="preserve">y saludándolo, le </w:t>
      </w:r>
      <w:r w:rsidR="00D53800">
        <w:rPr>
          <w:lang w:val="es-PE"/>
        </w:rPr>
        <w:t>decía</w:t>
      </w:r>
      <w:r w:rsidRPr="004336C5">
        <w:rPr>
          <w:lang w:val="es-PE"/>
        </w:rPr>
        <w:t xml:space="preserve">: "Señor, el agua está lista. Por favor, enjuáguese la boca". </w:t>
      </w:r>
      <w:r w:rsidR="00C729E5" w:rsidRPr="004336C5">
        <w:rPr>
          <w:lang w:val="es-PE"/>
        </w:rPr>
        <w:t xml:space="preserve">Cuando </w:t>
      </w:r>
      <w:r w:rsidRPr="004336C5">
        <w:rPr>
          <w:lang w:val="es-PE"/>
        </w:rPr>
        <w:t>su compañero se levanta</w:t>
      </w:r>
      <w:r w:rsidR="002B0AD6">
        <w:rPr>
          <w:lang w:val="es-PE"/>
        </w:rPr>
        <w:t>ba</w:t>
      </w:r>
      <w:r w:rsidRPr="004336C5">
        <w:rPr>
          <w:lang w:val="es-PE"/>
        </w:rPr>
        <w:t xml:space="preserve"> temprano y barr</w:t>
      </w:r>
      <w:r w:rsidR="002B0AD6">
        <w:rPr>
          <w:lang w:val="es-PE"/>
        </w:rPr>
        <w:t>ía</w:t>
      </w:r>
      <w:r w:rsidRPr="004336C5">
        <w:rPr>
          <w:lang w:val="es-PE"/>
        </w:rPr>
        <w:t xml:space="preserve"> la celda del </w:t>
      </w:r>
      <w:r w:rsidR="00E2280B">
        <w:rPr>
          <w:lang w:val="es-PE"/>
        </w:rPr>
        <w:t>Venerable</w:t>
      </w:r>
      <w:r w:rsidRPr="004336C5">
        <w:rPr>
          <w:lang w:val="es-PE"/>
        </w:rPr>
        <w:t xml:space="preserve">, tan pronto como el </w:t>
      </w:r>
      <w:r w:rsidR="002B0AD6">
        <w:rPr>
          <w:lang w:val="es-PE"/>
        </w:rPr>
        <w:t xml:space="preserve">Venerable </w:t>
      </w:r>
      <w:r w:rsidRPr="004336C5">
        <w:rPr>
          <w:lang w:val="es-PE"/>
        </w:rPr>
        <w:t>aparec</w:t>
      </w:r>
      <w:r w:rsidR="002B0AD6">
        <w:rPr>
          <w:lang w:val="es-PE"/>
        </w:rPr>
        <w:t>ía</w:t>
      </w:r>
      <w:r w:rsidRPr="004336C5">
        <w:rPr>
          <w:lang w:val="es-PE"/>
        </w:rPr>
        <w:t xml:space="preserve">, </w:t>
      </w:r>
      <w:r w:rsidR="002B0AD6">
        <w:rPr>
          <w:lang w:val="es-PE"/>
        </w:rPr>
        <w:t xml:space="preserve">movía </w:t>
      </w:r>
      <w:r w:rsidRPr="004336C5">
        <w:rPr>
          <w:lang w:val="es-PE"/>
        </w:rPr>
        <w:t>las cosas de aquí para allá y hac</w:t>
      </w:r>
      <w:r w:rsidR="002B0AD6">
        <w:rPr>
          <w:lang w:val="es-PE"/>
        </w:rPr>
        <w:t>ía</w:t>
      </w:r>
      <w:r w:rsidRPr="004336C5">
        <w:rPr>
          <w:lang w:val="es-PE"/>
        </w:rPr>
        <w:t xml:space="preserve"> como si toda la celda hubie</w:t>
      </w:r>
      <w:r w:rsidR="002B0AD6">
        <w:rPr>
          <w:lang w:val="es-PE"/>
        </w:rPr>
        <w:t>se</w:t>
      </w:r>
      <w:r w:rsidRPr="004336C5">
        <w:rPr>
          <w:lang w:val="es-PE"/>
        </w:rPr>
        <w:t xml:space="preserve"> sido barrida por él.</w:t>
      </w:r>
    </w:p>
    <w:p w14:paraId="59EBADE0" w14:textId="4AB31840" w:rsidR="004336C5" w:rsidRDefault="004336C5" w:rsidP="00235C04">
      <w:pPr>
        <w:rPr>
          <w:lang w:val="es-PE"/>
        </w:rPr>
      </w:pPr>
      <w:r w:rsidRPr="004336C5">
        <w:rPr>
          <w:lang w:val="es-PE"/>
        </w:rPr>
        <w:t xml:space="preserve">El discípulo obediente pensó: "Este </w:t>
      </w:r>
      <w:r w:rsidR="00B868A4">
        <w:rPr>
          <w:lang w:val="es-PE"/>
        </w:rPr>
        <w:t>novicio</w:t>
      </w:r>
      <w:r w:rsidRPr="004336C5">
        <w:rPr>
          <w:lang w:val="es-PE"/>
        </w:rPr>
        <w:t xml:space="preserve"> de mal comportamiento clama </w:t>
      </w:r>
      <w:r w:rsidR="00B868A4">
        <w:rPr>
          <w:lang w:val="es-PE"/>
        </w:rPr>
        <w:t xml:space="preserve">hacer </w:t>
      </w:r>
      <w:r w:rsidRPr="004336C5">
        <w:rPr>
          <w:lang w:val="es-PE"/>
        </w:rPr>
        <w:t>todo lo que hago como si lo hubie</w:t>
      </w:r>
      <w:r w:rsidR="002B0AD6">
        <w:rPr>
          <w:lang w:val="es-PE"/>
        </w:rPr>
        <w:t>se</w:t>
      </w:r>
      <w:r w:rsidRPr="004336C5">
        <w:rPr>
          <w:lang w:val="es-PE"/>
        </w:rPr>
        <w:t xml:space="preserve"> hecho él mismo. Expondré su </w:t>
      </w:r>
      <w:r w:rsidR="00E45C09">
        <w:rPr>
          <w:lang w:val="es-PE"/>
        </w:rPr>
        <w:t>audaz</w:t>
      </w:r>
      <w:r w:rsidR="002B0AD6" w:rsidRPr="004336C5">
        <w:rPr>
          <w:lang w:val="es-PE"/>
        </w:rPr>
        <w:t xml:space="preserve"> </w:t>
      </w:r>
      <w:r w:rsidRPr="004336C5">
        <w:rPr>
          <w:lang w:val="es-PE"/>
        </w:rPr>
        <w:t>comportamiento". Así</w:t>
      </w:r>
      <w:r w:rsidR="00B073F7">
        <w:rPr>
          <w:lang w:val="es-PE"/>
        </w:rPr>
        <w:t>,</w:t>
      </w:r>
      <w:r w:rsidRPr="004336C5">
        <w:rPr>
          <w:lang w:val="es-PE"/>
        </w:rPr>
        <w:t xml:space="preserve"> cuando el joven bribón </w:t>
      </w:r>
      <w:r w:rsidR="00E45C09">
        <w:rPr>
          <w:lang w:val="es-PE"/>
        </w:rPr>
        <w:t xml:space="preserve">hubo </w:t>
      </w:r>
      <w:r w:rsidRPr="004336C5">
        <w:rPr>
          <w:lang w:val="es-PE"/>
        </w:rPr>
        <w:t xml:space="preserve">regresado del pueblo y </w:t>
      </w:r>
      <w:r w:rsidR="00E45C09">
        <w:rPr>
          <w:lang w:val="es-PE"/>
        </w:rPr>
        <w:t xml:space="preserve">se encontraba </w:t>
      </w:r>
      <w:r w:rsidRPr="004336C5">
        <w:rPr>
          <w:lang w:val="es-PE"/>
        </w:rPr>
        <w:t>durmiendo después de su comida, calentó agua para el baño y la escondió en una habitación trasera</w:t>
      </w:r>
      <w:r w:rsidR="00307016">
        <w:rPr>
          <w:lang w:val="es-PE"/>
        </w:rPr>
        <w:t>;</w:t>
      </w:r>
      <w:r w:rsidRPr="004336C5">
        <w:rPr>
          <w:lang w:val="es-PE"/>
        </w:rPr>
        <w:t xml:space="preserve"> luego</w:t>
      </w:r>
      <w:r w:rsidR="00307016">
        <w:rPr>
          <w:lang w:val="es-PE"/>
        </w:rPr>
        <w:t>,</w:t>
      </w:r>
      <w:r w:rsidRPr="004336C5">
        <w:rPr>
          <w:lang w:val="es-PE"/>
        </w:rPr>
        <w:t xml:space="preserve"> puso solo una pequeña cantidad de agua en </w:t>
      </w:r>
      <w:r w:rsidR="00307016">
        <w:rPr>
          <w:lang w:val="es-PE"/>
        </w:rPr>
        <w:t>e</w:t>
      </w:r>
      <w:r w:rsidRPr="004336C5">
        <w:rPr>
          <w:lang w:val="es-PE"/>
        </w:rPr>
        <w:t>l calder</w:t>
      </w:r>
      <w:r w:rsidR="00307016">
        <w:rPr>
          <w:lang w:val="es-PE"/>
        </w:rPr>
        <w:t>o</w:t>
      </w:r>
      <w:r w:rsidRPr="004336C5">
        <w:rPr>
          <w:lang w:val="es-PE"/>
        </w:rPr>
        <w:t>. El otro muchacho</w:t>
      </w:r>
      <w:r w:rsidR="00307016">
        <w:rPr>
          <w:lang w:val="es-PE"/>
        </w:rPr>
        <w:t>,</w:t>
      </w:r>
      <w:r w:rsidRPr="004336C5">
        <w:rPr>
          <w:lang w:val="es-PE"/>
        </w:rPr>
        <w:t xml:space="preserve"> al despertarse</w:t>
      </w:r>
      <w:r w:rsidR="00307016">
        <w:rPr>
          <w:lang w:val="es-PE"/>
        </w:rPr>
        <w:t>,</w:t>
      </w:r>
      <w:r w:rsidRPr="004336C5">
        <w:rPr>
          <w:lang w:val="es-PE"/>
        </w:rPr>
        <w:t xml:space="preserve"> fue y vio que salía vapor y pensó: "Sin duda</w:t>
      </w:r>
      <w:r w:rsidR="00307016">
        <w:rPr>
          <w:lang w:val="es-PE"/>
        </w:rPr>
        <w:t>,</w:t>
      </w:r>
      <w:r w:rsidRPr="004336C5">
        <w:rPr>
          <w:lang w:val="es-PE"/>
        </w:rPr>
        <w:t xml:space="preserve"> nuestro amigo ha calentado agua y la ha puesto en el baño". Entonces, dirigiéndose al </w:t>
      </w:r>
      <w:r w:rsidR="00E45C09">
        <w:rPr>
          <w:lang w:val="es-PE"/>
        </w:rPr>
        <w:t>Venerable</w:t>
      </w:r>
      <w:r w:rsidRPr="004336C5">
        <w:rPr>
          <w:lang w:val="es-PE"/>
        </w:rPr>
        <w:t xml:space="preserve">, le dijo: "Señor, el agua </w:t>
      </w:r>
      <w:r w:rsidR="00E2280B">
        <w:rPr>
          <w:lang w:val="es-PE"/>
        </w:rPr>
        <w:t xml:space="preserve">caliente </w:t>
      </w:r>
      <w:r w:rsidRPr="004336C5">
        <w:rPr>
          <w:lang w:val="es-PE"/>
        </w:rPr>
        <w:t xml:space="preserve">está en el baño. Por favor, </w:t>
      </w:r>
      <w:r w:rsidR="00C75B0E">
        <w:rPr>
          <w:lang w:val="es-PE"/>
        </w:rPr>
        <w:t xml:space="preserve">proceda a </w:t>
      </w:r>
      <w:r w:rsidRPr="004336C5">
        <w:rPr>
          <w:lang w:val="es-PE"/>
        </w:rPr>
        <w:t>b</w:t>
      </w:r>
      <w:r w:rsidR="00C75B0E">
        <w:rPr>
          <w:lang w:val="es-PE"/>
        </w:rPr>
        <w:t>a</w:t>
      </w:r>
      <w:r w:rsidRPr="004336C5">
        <w:rPr>
          <w:lang w:val="es-PE"/>
        </w:rPr>
        <w:t>ñ</w:t>
      </w:r>
      <w:r w:rsidR="00C75B0E">
        <w:rPr>
          <w:lang w:val="es-PE"/>
        </w:rPr>
        <w:t>ar</w:t>
      </w:r>
      <w:r w:rsidRPr="004336C5">
        <w:rPr>
          <w:lang w:val="es-PE"/>
        </w:rPr>
        <w:t xml:space="preserve">se". El </w:t>
      </w:r>
      <w:r w:rsidR="00E45C09">
        <w:rPr>
          <w:lang w:val="es-PE"/>
        </w:rPr>
        <w:t xml:space="preserve">Venerable </w:t>
      </w:r>
      <w:r w:rsidRPr="004336C5">
        <w:rPr>
          <w:lang w:val="es-PE"/>
        </w:rPr>
        <w:t>fue con él a tomar un baño y</w:t>
      </w:r>
      <w:r w:rsidR="00C75B0E">
        <w:rPr>
          <w:lang w:val="es-PE"/>
        </w:rPr>
        <w:t>,</w:t>
      </w:r>
      <w:r w:rsidRPr="004336C5">
        <w:rPr>
          <w:lang w:val="es-PE"/>
        </w:rPr>
        <w:t xml:space="preserve"> al no encontrar agua en el </w:t>
      </w:r>
      <w:r w:rsidRPr="004336C5">
        <w:rPr>
          <w:lang w:val="es-PE"/>
        </w:rPr>
        <w:lastRenderedPageBreak/>
        <w:t xml:space="preserve">baño, preguntó dónde estaba </w:t>
      </w:r>
      <w:r w:rsidR="00C75B0E">
        <w:rPr>
          <w:lang w:val="es-PE"/>
        </w:rPr>
        <w:t>dicha</w:t>
      </w:r>
      <w:r w:rsidRPr="004336C5">
        <w:rPr>
          <w:lang w:val="es-PE"/>
        </w:rPr>
        <w:t xml:space="preserve"> agua. El muchacho fue apresuradamente a la </w:t>
      </w:r>
      <w:r w:rsidR="00E45C09">
        <w:rPr>
          <w:lang w:val="es-PE"/>
        </w:rPr>
        <w:t>re</w:t>
      </w:r>
      <w:r w:rsidRPr="004336C5">
        <w:rPr>
          <w:lang w:val="es-PE"/>
        </w:rPr>
        <w:t xml:space="preserve">cámara de calentamiento y echó un cucharón </w:t>
      </w:r>
      <w:r w:rsidR="00E2280B">
        <w:rPr>
          <w:lang w:val="es-PE"/>
        </w:rPr>
        <w:t>de</w:t>
      </w:r>
      <w:r w:rsidRPr="004336C5">
        <w:rPr>
          <w:lang w:val="es-PE"/>
        </w:rPr>
        <w:t xml:space="preserve"> la caldera vacía. El cucharón golpeó el fondo de la vasija vacía y emitió un sonido de traqueteo. (A partir de entonces, el </w:t>
      </w:r>
      <w:r w:rsidR="000B4E42">
        <w:rPr>
          <w:lang w:val="es-PE"/>
        </w:rPr>
        <w:t>joven</w:t>
      </w:r>
      <w:r w:rsidRPr="004336C5">
        <w:rPr>
          <w:lang w:val="es-PE"/>
        </w:rPr>
        <w:t xml:space="preserve"> fue conocido con el nombre de "</w:t>
      </w:r>
      <w:r w:rsidR="00B91A37" w:rsidRPr="00850B86">
        <w:rPr>
          <w:i/>
          <w:iCs/>
          <w:lang w:val="es-PE"/>
        </w:rPr>
        <w:t>Cucharón Sonoro</w:t>
      </w:r>
      <w:r w:rsidRPr="004336C5">
        <w:rPr>
          <w:lang w:val="es-PE"/>
        </w:rPr>
        <w:t>")</w:t>
      </w:r>
      <w:r w:rsidR="00C75B0E">
        <w:rPr>
          <w:lang w:val="es-PE"/>
        </w:rPr>
        <w:t>.</w:t>
      </w:r>
      <w:r w:rsidRPr="004336C5">
        <w:rPr>
          <w:lang w:val="es-PE"/>
        </w:rPr>
        <w:t xml:space="preserve"> En ese momento, el otro muchacho fue a buscar agua a la habitación trasera y dijo: "Señor, por favor, báñese". El </w:t>
      </w:r>
      <w:r w:rsidR="00B91A37">
        <w:rPr>
          <w:lang w:val="es-PE"/>
        </w:rPr>
        <w:t xml:space="preserve">Venerable </w:t>
      </w:r>
      <w:r w:rsidRPr="004336C5">
        <w:rPr>
          <w:lang w:val="es-PE"/>
        </w:rPr>
        <w:t>se bañ</w:t>
      </w:r>
      <w:r w:rsidR="00B91A37">
        <w:rPr>
          <w:lang w:val="es-PE"/>
        </w:rPr>
        <w:t>ó</w:t>
      </w:r>
      <w:r w:rsidRPr="004336C5">
        <w:rPr>
          <w:lang w:val="es-PE"/>
        </w:rPr>
        <w:t xml:space="preserve"> [72] y, </w:t>
      </w:r>
      <w:r w:rsidR="00B91A37">
        <w:rPr>
          <w:lang w:val="es-PE"/>
        </w:rPr>
        <w:t>conociendo</w:t>
      </w:r>
      <w:r w:rsidRPr="004336C5">
        <w:rPr>
          <w:lang w:val="es-PE"/>
        </w:rPr>
        <w:t xml:space="preserve"> </w:t>
      </w:r>
      <w:r w:rsidR="00B91A37">
        <w:rPr>
          <w:lang w:val="es-PE"/>
        </w:rPr>
        <w:t xml:space="preserve">entonces </w:t>
      </w:r>
      <w:r w:rsidRPr="004336C5">
        <w:rPr>
          <w:lang w:val="es-PE"/>
        </w:rPr>
        <w:t xml:space="preserve">la mala conducta de </w:t>
      </w:r>
      <w:r w:rsidR="00A45703" w:rsidRPr="00850B86">
        <w:rPr>
          <w:i/>
          <w:iCs/>
          <w:lang w:val="es-PE"/>
        </w:rPr>
        <w:t>Cucharón Sonoro</w:t>
      </w:r>
      <w:r w:rsidRPr="004336C5">
        <w:rPr>
          <w:lang w:val="es-PE"/>
        </w:rPr>
        <w:t xml:space="preserve">, cuando el </w:t>
      </w:r>
      <w:r w:rsidR="00A45703">
        <w:rPr>
          <w:lang w:val="es-PE"/>
        </w:rPr>
        <w:t>joven</w:t>
      </w:r>
      <w:r w:rsidRPr="004336C5">
        <w:rPr>
          <w:lang w:val="es-PE"/>
        </w:rPr>
        <w:t xml:space="preserve"> </w:t>
      </w:r>
      <w:r w:rsidR="00A45703">
        <w:rPr>
          <w:lang w:val="es-PE"/>
        </w:rPr>
        <w:t xml:space="preserve">llegó </w:t>
      </w:r>
      <w:r w:rsidRPr="004336C5">
        <w:rPr>
          <w:lang w:val="es-PE"/>
        </w:rPr>
        <w:t xml:space="preserve">por la noche a atenderlo, lo reprochó y dijo: "Cuando alguien que </w:t>
      </w:r>
      <w:r w:rsidR="00A45703">
        <w:rPr>
          <w:lang w:val="es-PE"/>
        </w:rPr>
        <w:t>se encuentre</w:t>
      </w:r>
      <w:r w:rsidRPr="004336C5">
        <w:rPr>
          <w:lang w:val="es-PE"/>
        </w:rPr>
        <w:t xml:space="preserve"> bajo </w:t>
      </w:r>
      <w:r w:rsidR="00A45703">
        <w:rPr>
          <w:lang w:val="es-PE"/>
        </w:rPr>
        <w:t xml:space="preserve">los </w:t>
      </w:r>
      <w:r w:rsidRPr="004336C5">
        <w:rPr>
          <w:lang w:val="es-PE"/>
        </w:rPr>
        <w:t>votos religiosos</w:t>
      </w:r>
      <w:r w:rsidR="00235C04">
        <w:rPr>
          <w:lang w:val="es-PE"/>
        </w:rPr>
        <w:t xml:space="preserve"> </w:t>
      </w:r>
      <w:r w:rsidRPr="004336C5">
        <w:rPr>
          <w:lang w:val="es-PE"/>
        </w:rPr>
        <w:t>ha</w:t>
      </w:r>
      <w:r w:rsidR="00A45703">
        <w:rPr>
          <w:lang w:val="es-PE"/>
        </w:rPr>
        <w:t>ya</w:t>
      </w:r>
      <w:r w:rsidRPr="004336C5">
        <w:rPr>
          <w:lang w:val="es-PE"/>
        </w:rPr>
        <w:t xml:space="preserve"> hecho algo por sí mismo, sólo entonces</w:t>
      </w:r>
      <w:r w:rsidR="00235C04">
        <w:rPr>
          <w:lang w:val="es-PE"/>
        </w:rPr>
        <w:t>,</w:t>
      </w:r>
      <w:r w:rsidRPr="004336C5">
        <w:rPr>
          <w:lang w:val="es-PE"/>
        </w:rPr>
        <w:t xml:space="preserve"> </w:t>
      </w:r>
      <w:r w:rsidR="00A45703">
        <w:rPr>
          <w:lang w:val="es-PE"/>
        </w:rPr>
        <w:t xml:space="preserve">tendrá </w:t>
      </w:r>
      <w:r w:rsidRPr="004336C5">
        <w:rPr>
          <w:lang w:val="es-PE"/>
        </w:rPr>
        <w:t xml:space="preserve">derecho a </w:t>
      </w:r>
      <w:r w:rsidR="00235C04">
        <w:rPr>
          <w:lang w:val="es-PE"/>
        </w:rPr>
        <w:t>afirmar</w:t>
      </w:r>
      <w:r w:rsidRPr="004336C5">
        <w:rPr>
          <w:lang w:val="es-PE"/>
        </w:rPr>
        <w:t>: "Yo hice e</w:t>
      </w:r>
      <w:r w:rsidR="00A45703">
        <w:rPr>
          <w:lang w:val="es-PE"/>
        </w:rPr>
        <w:t>st</w:t>
      </w:r>
      <w:r w:rsidRPr="004336C5">
        <w:rPr>
          <w:lang w:val="es-PE"/>
        </w:rPr>
        <w:t xml:space="preserve">o". De lo contrario, </w:t>
      </w:r>
      <w:r w:rsidR="00850B86">
        <w:rPr>
          <w:lang w:val="es-PE"/>
        </w:rPr>
        <w:t xml:space="preserve">corresponderá a </w:t>
      </w:r>
      <w:r w:rsidRPr="004336C5">
        <w:rPr>
          <w:lang w:val="es-PE"/>
        </w:rPr>
        <w:t>una mentira deliberada. De ahora en adelante</w:t>
      </w:r>
      <w:r w:rsidR="00235C04">
        <w:rPr>
          <w:lang w:val="es-PE"/>
        </w:rPr>
        <w:t>,</w:t>
      </w:r>
      <w:r w:rsidRPr="004336C5">
        <w:rPr>
          <w:lang w:val="es-PE"/>
        </w:rPr>
        <w:t xml:space="preserve"> no sea</w:t>
      </w:r>
      <w:r w:rsidR="00A45703">
        <w:rPr>
          <w:lang w:val="es-PE"/>
        </w:rPr>
        <w:t xml:space="preserve"> m</w:t>
      </w:r>
      <w:r w:rsidR="00850B86">
        <w:rPr>
          <w:lang w:val="es-PE"/>
        </w:rPr>
        <w:t>á</w:t>
      </w:r>
      <w:r w:rsidR="00A45703">
        <w:rPr>
          <w:lang w:val="es-PE"/>
        </w:rPr>
        <w:t>s</w:t>
      </w:r>
      <w:r w:rsidRPr="004336C5">
        <w:rPr>
          <w:lang w:val="es-PE"/>
        </w:rPr>
        <w:t xml:space="preserve"> culpable de una conducta como </w:t>
      </w:r>
      <w:r w:rsidR="006A4171">
        <w:rPr>
          <w:lang w:val="es-PE"/>
        </w:rPr>
        <w:t>é</w:t>
      </w:r>
      <w:r w:rsidRPr="004336C5">
        <w:rPr>
          <w:lang w:val="es-PE"/>
        </w:rPr>
        <w:t>sta".</w:t>
      </w:r>
    </w:p>
    <w:p w14:paraId="02094670" w14:textId="6DAE5F8E" w:rsidR="00402B6E" w:rsidRPr="00402B6E" w:rsidRDefault="00402B6E" w:rsidP="00402B6E">
      <w:pPr>
        <w:rPr>
          <w:lang w:val="es-PE"/>
        </w:rPr>
      </w:pPr>
      <w:r w:rsidRPr="00402B6E">
        <w:rPr>
          <w:lang w:val="es-PE"/>
        </w:rPr>
        <w:t xml:space="preserve">El muchacho se enojó con el </w:t>
      </w:r>
      <w:r w:rsidR="00A45703">
        <w:rPr>
          <w:lang w:val="es-PE"/>
        </w:rPr>
        <w:t>Venerable</w:t>
      </w:r>
      <w:r w:rsidRPr="00402B6E">
        <w:rPr>
          <w:lang w:val="es-PE"/>
        </w:rPr>
        <w:t xml:space="preserve"> y</w:t>
      </w:r>
      <w:r w:rsidR="00850B86">
        <w:rPr>
          <w:lang w:val="es-PE"/>
        </w:rPr>
        <w:t>,</w:t>
      </w:r>
      <w:r w:rsidRPr="00402B6E">
        <w:rPr>
          <w:lang w:val="es-PE"/>
        </w:rPr>
        <w:t xml:space="preserve"> al día siguiente</w:t>
      </w:r>
      <w:r w:rsidR="00850B86">
        <w:rPr>
          <w:lang w:val="es-PE"/>
        </w:rPr>
        <w:t>,</w:t>
      </w:r>
      <w:r w:rsidRPr="00402B6E">
        <w:rPr>
          <w:lang w:val="es-PE"/>
        </w:rPr>
        <w:t xml:space="preserve"> se negó a ir con él al pueblo a pedir </w:t>
      </w:r>
      <w:r w:rsidR="00A45703">
        <w:rPr>
          <w:lang w:val="es-PE"/>
        </w:rPr>
        <w:t>ofrendas</w:t>
      </w:r>
      <w:r w:rsidRPr="00402B6E">
        <w:rPr>
          <w:lang w:val="es-PE"/>
        </w:rPr>
        <w:t xml:space="preserve">. </w:t>
      </w:r>
      <w:r w:rsidR="00A45703">
        <w:rPr>
          <w:lang w:val="es-PE"/>
        </w:rPr>
        <w:t xml:space="preserve">No obstante, </w:t>
      </w:r>
      <w:r w:rsidRPr="00402B6E">
        <w:rPr>
          <w:lang w:val="es-PE"/>
        </w:rPr>
        <w:t xml:space="preserve">el otro joven acompañó al </w:t>
      </w:r>
      <w:r w:rsidR="00A45703">
        <w:rPr>
          <w:lang w:val="es-PE"/>
        </w:rPr>
        <w:t>Venerable</w:t>
      </w:r>
      <w:r w:rsidRPr="00402B6E">
        <w:rPr>
          <w:lang w:val="es-PE"/>
        </w:rPr>
        <w:t xml:space="preserve">. </w:t>
      </w:r>
      <w:r w:rsidR="00850B86">
        <w:rPr>
          <w:lang w:val="es-PE"/>
        </w:rPr>
        <w:t xml:space="preserve">Entonces, </w:t>
      </w:r>
      <w:r w:rsidR="00A45703" w:rsidRPr="00850B86">
        <w:rPr>
          <w:i/>
          <w:iCs/>
          <w:lang w:val="es-PE"/>
        </w:rPr>
        <w:t>Cucharón Sonoro</w:t>
      </w:r>
      <w:r w:rsidR="00A45703" w:rsidRPr="00402B6E">
        <w:rPr>
          <w:lang w:val="es-PE"/>
        </w:rPr>
        <w:t xml:space="preserve"> </w:t>
      </w:r>
      <w:r w:rsidRPr="00402B6E">
        <w:rPr>
          <w:lang w:val="es-PE"/>
        </w:rPr>
        <w:t xml:space="preserve">fue a ver a una familia de criados del </w:t>
      </w:r>
      <w:r w:rsidR="00A45703">
        <w:rPr>
          <w:lang w:val="es-PE"/>
        </w:rPr>
        <w:t>Venerable</w:t>
      </w:r>
      <w:r w:rsidRPr="00402B6E">
        <w:rPr>
          <w:lang w:val="es-PE"/>
        </w:rPr>
        <w:t xml:space="preserve">. Cuando le preguntaron dónde estaba el </w:t>
      </w:r>
      <w:r w:rsidR="00A45703">
        <w:rPr>
          <w:lang w:val="es-PE"/>
        </w:rPr>
        <w:t>Venerable</w:t>
      </w:r>
      <w:r w:rsidRPr="00402B6E">
        <w:rPr>
          <w:lang w:val="es-PE"/>
        </w:rPr>
        <w:t xml:space="preserve">, respondió que se </w:t>
      </w:r>
      <w:r w:rsidR="00A45703">
        <w:rPr>
          <w:lang w:val="es-PE"/>
        </w:rPr>
        <w:t>había quedado</w:t>
      </w:r>
      <w:r w:rsidRPr="00402B6E">
        <w:rPr>
          <w:lang w:val="es-PE"/>
        </w:rPr>
        <w:t xml:space="preserve"> en casa enfermo. Le preguntaron qué ten</w:t>
      </w:r>
      <w:r w:rsidR="00A45703">
        <w:rPr>
          <w:lang w:val="es-PE"/>
        </w:rPr>
        <w:t>ía</w:t>
      </w:r>
      <w:r w:rsidRPr="00402B6E">
        <w:rPr>
          <w:lang w:val="es-PE"/>
        </w:rPr>
        <w:t>. Él dijo: "D</w:t>
      </w:r>
      <w:r w:rsidR="00A45703">
        <w:rPr>
          <w:lang w:val="es-PE"/>
        </w:rPr>
        <w:t>e</w:t>
      </w:r>
      <w:r w:rsidRPr="00402B6E">
        <w:rPr>
          <w:lang w:val="es-PE"/>
        </w:rPr>
        <w:t>me tal y tal</w:t>
      </w:r>
      <w:r w:rsidR="006A4171">
        <w:rPr>
          <w:lang w:val="es-PE"/>
        </w:rPr>
        <w:t xml:space="preserve"> cosa</w:t>
      </w:r>
      <w:r w:rsidRPr="00402B6E">
        <w:rPr>
          <w:lang w:val="es-PE"/>
        </w:rPr>
        <w:t xml:space="preserve">", </w:t>
      </w:r>
      <w:r w:rsidR="006A4171">
        <w:rPr>
          <w:lang w:val="es-PE"/>
        </w:rPr>
        <w:t>así que</w:t>
      </w:r>
      <w:r w:rsidRPr="00402B6E">
        <w:rPr>
          <w:lang w:val="es-PE"/>
        </w:rPr>
        <w:t xml:space="preserve"> </w:t>
      </w:r>
      <w:r w:rsidR="006A4171">
        <w:rPr>
          <w:lang w:val="es-PE"/>
        </w:rPr>
        <w:t xml:space="preserve">recibió lo ofrecido </w:t>
      </w:r>
      <w:r w:rsidRPr="00402B6E">
        <w:rPr>
          <w:lang w:val="es-PE"/>
        </w:rPr>
        <w:t>y se fue a un lugar que le apetec</w:t>
      </w:r>
      <w:r w:rsidR="00A45703">
        <w:rPr>
          <w:lang w:val="es-PE"/>
        </w:rPr>
        <w:t>ió</w:t>
      </w:r>
      <w:r w:rsidRPr="00402B6E">
        <w:rPr>
          <w:lang w:val="es-PE"/>
        </w:rPr>
        <w:t xml:space="preserve">, </w:t>
      </w:r>
      <w:r w:rsidR="002D60F9">
        <w:rPr>
          <w:lang w:val="es-PE"/>
        </w:rPr>
        <w:t xml:space="preserve">donde </w:t>
      </w:r>
      <w:r w:rsidRPr="00402B6E">
        <w:rPr>
          <w:lang w:val="es-PE"/>
        </w:rPr>
        <w:t xml:space="preserve">comió </w:t>
      </w:r>
      <w:r w:rsidR="002D60F9">
        <w:rPr>
          <w:lang w:val="es-PE"/>
        </w:rPr>
        <w:t>para</w:t>
      </w:r>
      <w:r w:rsidRPr="00402B6E">
        <w:rPr>
          <w:lang w:val="es-PE"/>
        </w:rPr>
        <w:t xml:space="preserve"> volv</w:t>
      </w:r>
      <w:r w:rsidR="002D60F9">
        <w:rPr>
          <w:lang w:val="es-PE"/>
        </w:rPr>
        <w:t>er luego</w:t>
      </w:r>
      <w:r w:rsidRPr="00402B6E">
        <w:rPr>
          <w:lang w:val="es-PE"/>
        </w:rPr>
        <w:t xml:space="preserve"> a la ermita. Al día siguiente, el </w:t>
      </w:r>
      <w:r w:rsidR="00A45703">
        <w:rPr>
          <w:lang w:val="es-PE"/>
        </w:rPr>
        <w:t xml:space="preserve">Venerable </w:t>
      </w:r>
      <w:r w:rsidRPr="00402B6E">
        <w:rPr>
          <w:lang w:val="es-PE"/>
        </w:rPr>
        <w:t xml:space="preserve">visitó a esa familia y se sentó con ellos. La gente dijo: "Usted </w:t>
      </w:r>
      <w:r w:rsidR="002D60F9">
        <w:rPr>
          <w:lang w:val="es-PE"/>
        </w:rPr>
        <w:t xml:space="preserve">ahora </w:t>
      </w:r>
      <w:r w:rsidRPr="00402B6E">
        <w:rPr>
          <w:lang w:val="es-PE"/>
        </w:rPr>
        <w:t xml:space="preserve">está bien, ¿verdad? Ayer, dicen, se </w:t>
      </w:r>
      <w:r w:rsidR="00E63EE6">
        <w:rPr>
          <w:lang w:val="es-PE"/>
        </w:rPr>
        <w:t>quedó</w:t>
      </w:r>
      <w:r w:rsidRPr="00402B6E">
        <w:rPr>
          <w:lang w:val="es-PE"/>
        </w:rPr>
        <w:t xml:space="preserve"> en casa</w:t>
      </w:r>
      <w:r w:rsidR="00A8652B">
        <w:rPr>
          <w:lang w:val="es-PE"/>
        </w:rPr>
        <w:t>,</w:t>
      </w:r>
      <w:r w:rsidRPr="00402B6E">
        <w:rPr>
          <w:lang w:val="es-PE"/>
        </w:rPr>
        <w:t xml:space="preserve"> en su celda. Le enviamos algo de comida de mano de tal o cual muchacho. ¿La </w:t>
      </w:r>
      <w:r w:rsidR="00A8652B">
        <w:rPr>
          <w:lang w:val="es-PE"/>
        </w:rPr>
        <w:t>recibió</w:t>
      </w:r>
      <w:r w:rsidRPr="00402B6E">
        <w:rPr>
          <w:lang w:val="es-PE"/>
        </w:rPr>
        <w:t xml:space="preserve"> </w:t>
      </w:r>
      <w:r w:rsidR="009F5C2C">
        <w:rPr>
          <w:lang w:val="es-PE"/>
        </w:rPr>
        <w:t>Venerable</w:t>
      </w:r>
      <w:r w:rsidRPr="00402B6E">
        <w:rPr>
          <w:lang w:val="es-PE"/>
        </w:rPr>
        <w:t xml:space="preserve">?" El </w:t>
      </w:r>
      <w:r w:rsidR="009F5C2C">
        <w:rPr>
          <w:lang w:val="es-PE"/>
        </w:rPr>
        <w:t xml:space="preserve">Venerable </w:t>
      </w:r>
      <w:r w:rsidRPr="00402B6E">
        <w:rPr>
          <w:lang w:val="es-PE"/>
        </w:rPr>
        <w:t>guardó silencio y, cuando hubo terminado su comida, regresó al monasterio.</w:t>
      </w:r>
    </w:p>
    <w:p w14:paraId="0399C2BE" w14:textId="382EC8F8" w:rsidR="00402B6E" w:rsidRPr="00402B6E" w:rsidRDefault="00402B6E" w:rsidP="00402B6E">
      <w:pPr>
        <w:rPr>
          <w:lang w:val="es-PE"/>
        </w:rPr>
      </w:pPr>
      <w:r w:rsidRPr="00402B6E">
        <w:rPr>
          <w:lang w:val="es-PE"/>
        </w:rPr>
        <w:t xml:space="preserve">Por la tarde, cuando el </w:t>
      </w:r>
      <w:r w:rsidR="00454CA4">
        <w:rPr>
          <w:lang w:val="es-PE"/>
        </w:rPr>
        <w:t>joven</w:t>
      </w:r>
      <w:r w:rsidRPr="00402B6E">
        <w:rPr>
          <w:lang w:val="es-PE"/>
        </w:rPr>
        <w:t xml:space="preserve"> </w:t>
      </w:r>
      <w:r w:rsidR="00454CA4">
        <w:rPr>
          <w:lang w:val="es-PE"/>
        </w:rPr>
        <w:t xml:space="preserve">llegó </w:t>
      </w:r>
      <w:r w:rsidRPr="00402B6E">
        <w:rPr>
          <w:lang w:val="es-PE"/>
        </w:rPr>
        <w:t xml:space="preserve">a atenderlo, el </w:t>
      </w:r>
      <w:r w:rsidR="00454CA4">
        <w:rPr>
          <w:lang w:val="es-PE"/>
        </w:rPr>
        <w:t xml:space="preserve">Venerable </w:t>
      </w:r>
      <w:r w:rsidRPr="00402B6E">
        <w:rPr>
          <w:lang w:val="es-PE"/>
        </w:rPr>
        <w:t xml:space="preserve">se dirigió a él </w:t>
      </w:r>
      <w:r w:rsidR="00454CA4">
        <w:rPr>
          <w:lang w:val="es-PE"/>
        </w:rPr>
        <w:t>así</w:t>
      </w:r>
      <w:r w:rsidRPr="00402B6E">
        <w:rPr>
          <w:lang w:val="es-PE"/>
        </w:rPr>
        <w:t>: "Usted fue a mendigar</w:t>
      </w:r>
      <w:r w:rsidR="00C94EF3">
        <w:rPr>
          <w:lang w:val="es-PE"/>
        </w:rPr>
        <w:t xml:space="preserve"> ofrendas</w:t>
      </w:r>
      <w:r w:rsidRPr="00402B6E">
        <w:rPr>
          <w:lang w:val="es-PE"/>
        </w:rPr>
        <w:t xml:space="preserve">, </w:t>
      </w:r>
      <w:r w:rsidR="00A8652B" w:rsidRPr="00402B6E">
        <w:rPr>
          <w:lang w:val="es-PE"/>
        </w:rPr>
        <w:t>Señor</w:t>
      </w:r>
      <w:r w:rsidRPr="00402B6E">
        <w:rPr>
          <w:lang w:val="es-PE"/>
        </w:rPr>
        <w:t xml:space="preserve">, en tal y tal familia, en tal y tal aldea. Y usted </w:t>
      </w:r>
      <w:r w:rsidR="00C94EF3">
        <w:rPr>
          <w:lang w:val="es-PE"/>
        </w:rPr>
        <w:t>solicitó</w:t>
      </w:r>
      <w:r w:rsidR="00A8652B">
        <w:rPr>
          <w:lang w:val="es-PE"/>
        </w:rPr>
        <w:t xml:space="preserve"> alimentos</w:t>
      </w:r>
      <w:r w:rsidRPr="00402B6E">
        <w:rPr>
          <w:lang w:val="es-PE"/>
        </w:rPr>
        <w:t xml:space="preserve">, diciendo: </w:t>
      </w:r>
      <w:r w:rsidR="004917E5">
        <w:rPr>
          <w:lang w:val="es-PE"/>
        </w:rPr>
        <w:t>‘</w:t>
      </w:r>
      <w:r w:rsidRPr="00402B6E">
        <w:rPr>
          <w:lang w:val="es-PE"/>
        </w:rPr>
        <w:t xml:space="preserve">El </w:t>
      </w:r>
      <w:r w:rsidR="00C94EF3">
        <w:rPr>
          <w:lang w:val="es-PE"/>
        </w:rPr>
        <w:t xml:space="preserve">Venerable </w:t>
      </w:r>
      <w:r w:rsidRPr="00402B6E">
        <w:rPr>
          <w:lang w:val="es-PE"/>
        </w:rPr>
        <w:t xml:space="preserve">debe </w:t>
      </w:r>
      <w:r w:rsidR="00FF616D">
        <w:rPr>
          <w:lang w:val="es-PE"/>
        </w:rPr>
        <w:t>comer esto y aquello</w:t>
      </w:r>
      <w:r w:rsidR="004917E5">
        <w:rPr>
          <w:lang w:val="es-PE"/>
        </w:rPr>
        <w:t>’</w:t>
      </w:r>
      <w:r w:rsidR="00FF616D">
        <w:rPr>
          <w:lang w:val="es-PE"/>
        </w:rPr>
        <w:t xml:space="preserve"> </w:t>
      </w:r>
      <w:r w:rsidR="004917E5" w:rsidRPr="00402B6E">
        <w:rPr>
          <w:lang w:val="es-PE"/>
        </w:rPr>
        <w:t>Luego</w:t>
      </w:r>
      <w:r w:rsidRPr="00402B6E">
        <w:rPr>
          <w:lang w:val="es-PE"/>
        </w:rPr>
        <w:t xml:space="preserve">, dicen, </w:t>
      </w:r>
      <w:r w:rsidR="00FF616D">
        <w:rPr>
          <w:lang w:val="es-PE"/>
        </w:rPr>
        <w:t>s</w:t>
      </w:r>
      <w:r w:rsidRPr="00402B6E">
        <w:rPr>
          <w:lang w:val="es-PE"/>
        </w:rPr>
        <w:t>e lo comi</w:t>
      </w:r>
      <w:r w:rsidR="00FF616D">
        <w:rPr>
          <w:lang w:val="es-PE"/>
        </w:rPr>
        <w:t>ó</w:t>
      </w:r>
      <w:r w:rsidRPr="00402B6E">
        <w:rPr>
          <w:lang w:val="es-PE"/>
        </w:rPr>
        <w:t xml:space="preserve"> </w:t>
      </w:r>
      <w:r w:rsidR="00FF616D">
        <w:rPr>
          <w:lang w:val="es-PE"/>
        </w:rPr>
        <w:t xml:space="preserve">usted </w:t>
      </w:r>
      <w:r w:rsidRPr="00402B6E">
        <w:rPr>
          <w:lang w:val="es-PE"/>
        </w:rPr>
        <w:t>mismo. Tal mendicidad es muy impropi</w:t>
      </w:r>
      <w:r w:rsidR="00FF616D">
        <w:rPr>
          <w:lang w:val="es-PE"/>
        </w:rPr>
        <w:t>a</w:t>
      </w:r>
      <w:r w:rsidRPr="00402B6E">
        <w:rPr>
          <w:lang w:val="es-PE"/>
        </w:rPr>
        <w:t>. Asegúr</w:t>
      </w:r>
      <w:r w:rsidR="00FF616D">
        <w:rPr>
          <w:lang w:val="es-PE"/>
        </w:rPr>
        <w:t>es</w:t>
      </w:r>
      <w:r w:rsidRPr="00402B6E">
        <w:rPr>
          <w:lang w:val="es-PE"/>
        </w:rPr>
        <w:t>e de que no s</w:t>
      </w:r>
      <w:r w:rsidR="00FF616D">
        <w:rPr>
          <w:lang w:val="es-PE"/>
        </w:rPr>
        <w:t>er</w:t>
      </w:r>
      <w:r w:rsidRPr="00402B6E">
        <w:rPr>
          <w:lang w:val="es-PE"/>
        </w:rPr>
        <w:t xml:space="preserve"> culpable de </w:t>
      </w:r>
      <w:r w:rsidR="00A8652B">
        <w:rPr>
          <w:lang w:val="es-PE"/>
        </w:rPr>
        <w:t>semejante</w:t>
      </w:r>
      <w:r w:rsidRPr="00402B6E">
        <w:rPr>
          <w:lang w:val="es-PE"/>
        </w:rPr>
        <w:t xml:space="preserve"> </w:t>
      </w:r>
      <w:r w:rsidR="00A8652B">
        <w:rPr>
          <w:lang w:val="es-PE"/>
        </w:rPr>
        <w:t xml:space="preserve">y </w:t>
      </w:r>
      <w:r w:rsidRPr="00402B6E">
        <w:rPr>
          <w:lang w:val="es-PE"/>
        </w:rPr>
        <w:t>mala conducta otra vez".</w:t>
      </w:r>
    </w:p>
    <w:p w14:paraId="2C8A62EC" w14:textId="66818D28" w:rsidR="00402B6E" w:rsidRPr="00402B6E" w:rsidRDefault="00402B6E" w:rsidP="00402B6E">
      <w:pPr>
        <w:rPr>
          <w:lang w:val="es-PE"/>
        </w:rPr>
      </w:pPr>
      <w:r w:rsidRPr="00402B6E">
        <w:rPr>
          <w:lang w:val="es-PE"/>
        </w:rPr>
        <w:t>Así</w:t>
      </w:r>
      <w:r w:rsidR="004917E5">
        <w:rPr>
          <w:lang w:val="es-PE"/>
        </w:rPr>
        <w:t>,</w:t>
      </w:r>
      <w:r w:rsidRPr="00402B6E">
        <w:rPr>
          <w:lang w:val="es-PE"/>
        </w:rPr>
        <w:t xml:space="preserve"> el </w:t>
      </w:r>
      <w:r w:rsidR="00FF616D">
        <w:rPr>
          <w:lang w:val="es-PE"/>
        </w:rPr>
        <w:t>joven</w:t>
      </w:r>
      <w:r w:rsidR="004917E5">
        <w:rPr>
          <w:lang w:val="es-PE"/>
        </w:rPr>
        <w:t>,</w:t>
      </w:r>
      <w:r w:rsidRPr="00402B6E">
        <w:rPr>
          <w:lang w:val="es-PE"/>
        </w:rPr>
        <w:t xml:space="preserve"> por mucho tiempo</w:t>
      </w:r>
      <w:r w:rsidR="004917E5">
        <w:rPr>
          <w:lang w:val="es-PE"/>
        </w:rPr>
        <w:t>,</w:t>
      </w:r>
      <w:r w:rsidRPr="00402B6E">
        <w:rPr>
          <w:lang w:val="es-PE"/>
        </w:rPr>
        <w:t xml:space="preserve"> guardó rencor contra el </w:t>
      </w:r>
      <w:r w:rsidR="00FF616D">
        <w:rPr>
          <w:lang w:val="es-PE"/>
        </w:rPr>
        <w:t>Venerable</w:t>
      </w:r>
      <w:r w:rsidRPr="00402B6E">
        <w:rPr>
          <w:lang w:val="es-PE"/>
        </w:rPr>
        <w:t>, pensando: "Ayer</w:t>
      </w:r>
      <w:r w:rsidR="00CE0B63">
        <w:rPr>
          <w:lang w:val="es-PE"/>
        </w:rPr>
        <w:t>,</w:t>
      </w:r>
      <w:r w:rsidRPr="00402B6E">
        <w:rPr>
          <w:lang w:val="es-PE"/>
        </w:rPr>
        <w:t xml:space="preserve"> s</w:t>
      </w:r>
      <w:r w:rsidR="00CE0B63">
        <w:rPr>
          <w:lang w:val="es-PE"/>
        </w:rPr>
        <w:t>ó</w:t>
      </w:r>
      <w:r w:rsidRPr="00402B6E">
        <w:rPr>
          <w:lang w:val="es-PE"/>
        </w:rPr>
        <w:t xml:space="preserve">lo por un poco de agua me armó </w:t>
      </w:r>
      <w:r w:rsidR="00CE0B63">
        <w:rPr>
          <w:lang w:val="es-PE"/>
        </w:rPr>
        <w:t xml:space="preserve">toda </w:t>
      </w:r>
      <w:r w:rsidRPr="00402B6E">
        <w:rPr>
          <w:lang w:val="es-PE"/>
        </w:rPr>
        <w:t xml:space="preserve">una </w:t>
      </w:r>
      <w:r w:rsidR="00A8652B">
        <w:rPr>
          <w:lang w:val="es-PE"/>
        </w:rPr>
        <w:t>escena</w:t>
      </w:r>
      <w:r w:rsidRPr="00402B6E">
        <w:rPr>
          <w:lang w:val="es-PE"/>
        </w:rPr>
        <w:t xml:space="preserve">. </w:t>
      </w:r>
      <w:r w:rsidR="00CE0B63" w:rsidRPr="00402B6E">
        <w:rPr>
          <w:lang w:val="es-PE"/>
        </w:rPr>
        <w:t>Ahora</w:t>
      </w:r>
      <w:r w:rsidRPr="00402B6E">
        <w:rPr>
          <w:lang w:val="es-PE"/>
        </w:rPr>
        <w:t xml:space="preserve">, indignado por haber comido un puñado de arroz en la casa de su </w:t>
      </w:r>
      <w:r w:rsidR="00FF616D">
        <w:rPr>
          <w:lang w:val="es-PE"/>
        </w:rPr>
        <w:t>servidores</w:t>
      </w:r>
      <w:r w:rsidRPr="00402B6E">
        <w:rPr>
          <w:lang w:val="es-PE"/>
        </w:rPr>
        <w:t xml:space="preserve">, vuelve a </w:t>
      </w:r>
      <w:r w:rsidR="00FF616D">
        <w:rPr>
          <w:lang w:val="es-PE"/>
        </w:rPr>
        <w:t xml:space="preserve">reñir </w:t>
      </w:r>
      <w:r w:rsidRPr="00402B6E">
        <w:rPr>
          <w:lang w:val="es-PE"/>
        </w:rPr>
        <w:t xml:space="preserve">conmigo. Encontraré la manera correcta de tratar con él". </w:t>
      </w:r>
      <w:r w:rsidR="00CE0B63" w:rsidRPr="00402B6E">
        <w:rPr>
          <w:lang w:val="es-PE"/>
        </w:rPr>
        <w:t xml:space="preserve">Al </w:t>
      </w:r>
      <w:r w:rsidRPr="00402B6E">
        <w:rPr>
          <w:lang w:val="es-PE"/>
        </w:rPr>
        <w:t xml:space="preserve">día siguiente, cuando el </w:t>
      </w:r>
      <w:r w:rsidR="00FF616D">
        <w:rPr>
          <w:lang w:val="es-PE"/>
        </w:rPr>
        <w:t xml:space="preserve">Venerable </w:t>
      </w:r>
      <w:r w:rsidRPr="00402B6E">
        <w:rPr>
          <w:lang w:val="es-PE"/>
        </w:rPr>
        <w:t>h</w:t>
      </w:r>
      <w:r w:rsidR="00FF616D">
        <w:rPr>
          <w:lang w:val="es-PE"/>
        </w:rPr>
        <w:t>ubo</w:t>
      </w:r>
      <w:r w:rsidRPr="00402B6E">
        <w:rPr>
          <w:lang w:val="es-PE"/>
        </w:rPr>
        <w:t xml:space="preserve"> ido a la ciudad a </w:t>
      </w:r>
      <w:r w:rsidR="00FF616D">
        <w:rPr>
          <w:lang w:val="es-PE"/>
        </w:rPr>
        <w:t>procurar ofrendas</w:t>
      </w:r>
      <w:r w:rsidRPr="00402B6E">
        <w:rPr>
          <w:lang w:val="es-PE"/>
        </w:rPr>
        <w:t>, tomó un martillo y rompió todos los recipientes que se usaban para comer y</w:t>
      </w:r>
      <w:r w:rsidR="00D124B4">
        <w:rPr>
          <w:lang w:val="es-PE"/>
        </w:rPr>
        <w:t>,</w:t>
      </w:r>
      <w:r w:rsidRPr="00402B6E">
        <w:rPr>
          <w:lang w:val="es-PE"/>
        </w:rPr>
        <w:t xml:space="preserve"> prendiendo fuego a la choza de hojas, </w:t>
      </w:r>
      <w:r w:rsidR="00E00182">
        <w:rPr>
          <w:lang w:val="es-PE"/>
        </w:rPr>
        <w:t>se marchó del lugar</w:t>
      </w:r>
      <w:r w:rsidRPr="00402B6E">
        <w:rPr>
          <w:lang w:val="es-PE"/>
        </w:rPr>
        <w:t xml:space="preserve">. Mientras aún vivía, se convirtió en un </w:t>
      </w:r>
      <w:r w:rsidRPr="00FF616D">
        <w:rPr>
          <w:i/>
          <w:iCs/>
          <w:lang w:val="es-PE"/>
        </w:rPr>
        <w:t>peta</w:t>
      </w:r>
      <w:r w:rsidRPr="00402B6E">
        <w:rPr>
          <w:lang w:val="es-PE"/>
        </w:rPr>
        <w:t xml:space="preserve"> en el mundo de los hombres y se marchitó hasta que murió y </w:t>
      </w:r>
      <w:r w:rsidR="00D124B4">
        <w:rPr>
          <w:lang w:val="es-PE"/>
        </w:rPr>
        <w:t>re</w:t>
      </w:r>
      <w:r w:rsidRPr="00402B6E">
        <w:rPr>
          <w:lang w:val="es-PE"/>
        </w:rPr>
        <w:t xml:space="preserve">nació de nuevo en el Gran Infierno </w:t>
      </w:r>
      <w:proofErr w:type="spellStart"/>
      <w:r w:rsidRPr="00FF616D">
        <w:rPr>
          <w:i/>
          <w:iCs/>
          <w:lang w:val="es-PE"/>
        </w:rPr>
        <w:t>Avici</w:t>
      </w:r>
      <w:proofErr w:type="spellEnd"/>
      <w:r w:rsidRPr="00402B6E">
        <w:rPr>
          <w:lang w:val="es-PE"/>
        </w:rPr>
        <w:t xml:space="preserve">. </w:t>
      </w:r>
      <w:r w:rsidR="000D64E5" w:rsidRPr="00402B6E">
        <w:rPr>
          <w:lang w:val="es-PE"/>
        </w:rPr>
        <w:t xml:space="preserve">La </w:t>
      </w:r>
      <w:r w:rsidRPr="00402B6E">
        <w:rPr>
          <w:lang w:val="es-PE"/>
        </w:rPr>
        <w:t xml:space="preserve">fama de su mala acción se extendió entre </w:t>
      </w:r>
      <w:r w:rsidR="006F22FC">
        <w:rPr>
          <w:lang w:val="es-PE"/>
        </w:rPr>
        <w:t xml:space="preserve">toda </w:t>
      </w:r>
      <w:r w:rsidRPr="00402B6E">
        <w:rPr>
          <w:lang w:val="es-PE"/>
        </w:rPr>
        <w:t>la gente.</w:t>
      </w:r>
    </w:p>
    <w:p w14:paraId="62C3BDBD" w14:textId="0C12770D" w:rsidR="00402B6E" w:rsidRPr="00402B6E" w:rsidRDefault="00402B6E" w:rsidP="00402B6E">
      <w:pPr>
        <w:rPr>
          <w:lang w:val="es-PE"/>
        </w:rPr>
      </w:pPr>
      <w:r w:rsidRPr="00402B6E">
        <w:rPr>
          <w:lang w:val="es-PE"/>
        </w:rPr>
        <w:t xml:space="preserve">Así </w:t>
      </w:r>
      <w:r w:rsidR="00E00182">
        <w:rPr>
          <w:lang w:val="es-PE"/>
        </w:rPr>
        <w:t>fue</w:t>
      </w:r>
      <w:r w:rsidR="00D124B4">
        <w:rPr>
          <w:lang w:val="es-PE"/>
        </w:rPr>
        <w:t xml:space="preserve">, </w:t>
      </w:r>
      <w:r w:rsidR="00E00182">
        <w:rPr>
          <w:lang w:val="es-PE"/>
        </w:rPr>
        <w:t xml:space="preserve"> </w:t>
      </w:r>
      <w:r w:rsidRPr="00402B6E">
        <w:rPr>
          <w:lang w:val="es-PE"/>
        </w:rPr>
        <w:t>que un día</w:t>
      </w:r>
      <w:r w:rsidR="00D124B4">
        <w:rPr>
          <w:lang w:val="es-PE"/>
        </w:rPr>
        <w:t>,</w:t>
      </w:r>
      <w:r w:rsidRPr="00402B6E">
        <w:rPr>
          <w:lang w:val="es-PE"/>
        </w:rPr>
        <w:t xml:space="preserve"> algunos </w:t>
      </w:r>
      <w:proofErr w:type="spellStart"/>
      <w:r w:rsidR="000D64E5" w:rsidRPr="000D64E5">
        <w:rPr>
          <w:i/>
          <w:iCs/>
        </w:rPr>
        <w:t>bhikkhu</w:t>
      </w:r>
      <w:r w:rsidR="000D64E5" w:rsidRPr="000D64E5">
        <w:t>s</w:t>
      </w:r>
      <w:proofErr w:type="spellEnd"/>
      <w:r w:rsidR="000D64E5" w:rsidRPr="000D64E5">
        <w:rPr>
          <w:i/>
          <w:iCs/>
        </w:rPr>
        <w:t xml:space="preserve"> </w:t>
      </w:r>
      <w:r w:rsidR="00E00182">
        <w:rPr>
          <w:lang w:val="es-PE"/>
        </w:rPr>
        <w:t xml:space="preserve">llegaron </w:t>
      </w:r>
      <w:r w:rsidRPr="00402B6E">
        <w:rPr>
          <w:lang w:val="es-PE"/>
        </w:rPr>
        <w:t>de</w:t>
      </w:r>
      <w:r w:rsidR="00E00182">
        <w:rPr>
          <w:lang w:val="es-PE"/>
        </w:rPr>
        <w:t>sde</w:t>
      </w:r>
      <w:r w:rsidRPr="00402B6E">
        <w:rPr>
          <w:lang w:val="es-PE"/>
        </w:rPr>
        <w:t xml:space="preserve"> </w:t>
      </w:r>
      <w:proofErr w:type="spellStart"/>
      <w:r w:rsidRPr="00402B6E">
        <w:rPr>
          <w:lang w:val="es-PE"/>
        </w:rPr>
        <w:t>Rājagaha</w:t>
      </w:r>
      <w:proofErr w:type="spellEnd"/>
      <w:r w:rsidRPr="00402B6E">
        <w:rPr>
          <w:lang w:val="es-PE"/>
        </w:rPr>
        <w:t xml:space="preserve"> a </w:t>
      </w:r>
      <w:proofErr w:type="spellStart"/>
      <w:r w:rsidR="000D64E5">
        <w:rPr>
          <w:lang w:val="es-PE"/>
        </w:rPr>
        <w:t>Sāvatthī</w:t>
      </w:r>
      <w:proofErr w:type="spellEnd"/>
      <w:r w:rsidRPr="00402B6E">
        <w:rPr>
          <w:lang w:val="es-PE"/>
        </w:rPr>
        <w:t xml:space="preserve"> y</w:t>
      </w:r>
      <w:r w:rsidR="000D64E5">
        <w:rPr>
          <w:lang w:val="es-PE"/>
        </w:rPr>
        <w:t>,</w:t>
      </w:r>
      <w:r w:rsidRPr="00402B6E">
        <w:rPr>
          <w:lang w:val="es-PE"/>
        </w:rPr>
        <w:t xml:space="preserve"> después de guardar sus cuencos y </w:t>
      </w:r>
      <w:r w:rsidR="00E00182">
        <w:rPr>
          <w:lang w:val="es-PE"/>
        </w:rPr>
        <w:t xml:space="preserve">ropajes </w:t>
      </w:r>
      <w:r w:rsidRPr="00402B6E">
        <w:rPr>
          <w:lang w:val="es-PE"/>
        </w:rPr>
        <w:t xml:space="preserve">en la </w:t>
      </w:r>
      <w:r w:rsidR="000D64E5" w:rsidRPr="000D64E5">
        <w:rPr>
          <w:i/>
          <w:lang w:val="es-PE"/>
        </w:rPr>
        <w:t>sala común</w:t>
      </w:r>
      <w:r w:rsidRPr="00402B6E">
        <w:rPr>
          <w:lang w:val="es-PE"/>
        </w:rPr>
        <w:t xml:space="preserve">, fueron y saludaron al </w:t>
      </w:r>
      <w:r w:rsidR="000D64E5" w:rsidRPr="000D64E5">
        <w:rPr>
          <w:i/>
          <w:iCs/>
        </w:rPr>
        <w:t xml:space="preserve">Bhagavā </w:t>
      </w:r>
      <w:r w:rsidRPr="00402B6E">
        <w:rPr>
          <w:lang w:val="es-PE"/>
        </w:rPr>
        <w:t xml:space="preserve">y se sentaron. El </w:t>
      </w:r>
      <w:r w:rsidR="000D64E5" w:rsidRPr="000D64E5">
        <w:rPr>
          <w:i/>
          <w:iCs/>
        </w:rPr>
        <w:t xml:space="preserve">Bhagavā </w:t>
      </w:r>
      <w:r w:rsidRPr="00402B6E">
        <w:rPr>
          <w:lang w:val="es-PE"/>
        </w:rPr>
        <w:t xml:space="preserve">conversó amablemente con ellos y les preguntó de dónde habían </w:t>
      </w:r>
      <w:r w:rsidR="00E00182">
        <w:rPr>
          <w:lang w:val="es-PE"/>
        </w:rPr>
        <w:t>llegado</w:t>
      </w:r>
      <w:r w:rsidRPr="00402B6E">
        <w:rPr>
          <w:lang w:val="es-PE"/>
        </w:rPr>
        <w:t xml:space="preserve">. "De </w:t>
      </w:r>
      <w:proofErr w:type="spellStart"/>
      <w:r w:rsidRPr="00402B6E">
        <w:rPr>
          <w:lang w:val="es-PE"/>
        </w:rPr>
        <w:t>Rājagaha</w:t>
      </w:r>
      <w:proofErr w:type="spellEnd"/>
      <w:r w:rsidRPr="00402B6E">
        <w:rPr>
          <w:lang w:val="es-PE"/>
        </w:rPr>
        <w:t xml:space="preserve">, </w:t>
      </w:r>
      <w:r w:rsidR="00C55D81">
        <w:rPr>
          <w:i/>
          <w:iCs/>
        </w:rPr>
        <w:t>Bhante</w:t>
      </w:r>
      <w:r w:rsidRPr="00402B6E">
        <w:rPr>
          <w:lang w:val="es-PE"/>
        </w:rPr>
        <w:t xml:space="preserve">". "¿Quién es el maestro que predica allí?" él dijo. "El Gran Kassapa, </w:t>
      </w:r>
      <w:r w:rsidR="000F70CA" w:rsidRPr="00402B6E">
        <w:rPr>
          <w:lang w:val="es-PE"/>
        </w:rPr>
        <w:t>Señor</w:t>
      </w:r>
      <w:r w:rsidRPr="00402B6E">
        <w:rPr>
          <w:lang w:val="es-PE"/>
        </w:rPr>
        <w:t xml:space="preserve">". "¿Kassapa está bien, </w:t>
      </w:r>
      <w:proofErr w:type="spellStart"/>
      <w:r w:rsidR="00C55D81" w:rsidRPr="00C55D81">
        <w:rPr>
          <w:i/>
          <w:iCs/>
        </w:rPr>
        <w:t>bhikkhu</w:t>
      </w:r>
      <w:r w:rsidR="00C55D81" w:rsidRPr="00C55D81">
        <w:t>s</w:t>
      </w:r>
      <w:proofErr w:type="spellEnd"/>
      <w:r w:rsidRPr="00402B6E">
        <w:rPr>
          <w:lang w:val="es-PE"/>
        </w:rPr>
        <w:t xml:space="preserve">?" preguntó. "Sí, </w:t>
      </w:r>
      <w:r w:rsidR="000F70CA">
        <w:rPr>
          <w:lang w:val="es-PE"/>
        </w:rPr>
        <w:t xml:space="preserve">Venerable </w:t>
      </w:r>
      <w:r w:rsidR="000F70CA" w:rsidRPr="00402B6E">
        <w:rPr>
          <w:lang w:val="es-PE"/>
        </w:rPr>
        <w:t>Señor</w:t>
      </w:r>
      <w:r w:rsidRPr="00402B6E">
        <w:rPr>
          <w:lang w:val="es-PE"/>
        </w:rPr>
        <w:t xml:space="preserve">, el </w:t>
      </w:r>
      <w:r w:rsidR="00DB037D">
        <w:rPr>
          <w:lang w:val="es-PE"/>
        </w:rPr>
        <w:t xml:space="preserve">Venerable </w:t>
      </w:r>
      <w:r w:rsidRPr="00402B6E">
        <w:rPr>
          <w:lang w:val="es-PE"/>
        </w:rPr>
        <w:t xml:space="preserve">está bien. Pero un joven miembro del </w:t>
      </w:r>
      <w:r w:rsidR="00C55D81" w:rsidRPr="00C55D81">
        <w:rPr>
          <w:i/>
          <w:iCs/>
        </w:rPr>
        <w:t xml:space="preserve">Saṅgha </w:t>
      </w:r>
      <w:r w:rsidRPr="00402B6E">
        <w:rPr>
          <w:lang w:val="es-PE"/>
        </w:rPr>
        <w:t>est</w:t>
      </w:r>
      <w:r w:rsidR="00DB037D">
        <w:rPr>
          <w:lang w:val="es-PE"/>
        </w:rPr>
        <w:t>uvo</w:t>
      </w:r>
      <w:r w:rsidRPr="00402B6E">
        <w:rPr>
          <w:lang w:val="es-PE"/>
        </w:rPr>
        <w:t xml:space="preserve"> tan enojado por un reproche que le dio que prendió fuego a la choza de hojas del </w:t>
      </w:r>
      <w:r w:rsidR="00DB037D">
        <w:rPr>
          <w:lang w:val="es-PE"/>
        </w:rPr>
        <w:t xml:space="preserve">Venerable </w:t>
      </w:r>
      <w:r w:rsidRPr="00402B6E">
        <w:rPr>
          <w:lang w:val="es-PE"/>
        </w:rPr>
        <w:t xml:space="preserve">y se </w:t>
      </w:r>
      <w:r w:rsidR="00DB037D">
        <w:rPr>
          <w:lang w:val="es-PE"/>
        </w:rPr>
        <w:t>marchó</w:t>
      </w:r>
      <w:r w:rsidRPr="00402B6E">
        <w:rPr>
          <w:lang w:val="es-PE"/>
        </w:rPr>
        <w:t xml:space="preserve">". [73] El </w:t>
      </w:r>
      <w:r w:rsidR="00C55D81" w:rsidRPr="00C55D81">
        <w:rPr>
          <w:i/>
          <w:iCs/>
        </w:rPr>
        <w:t>Bhagavā</w:t>
      </w:r>
      <w:r w:rsidRPr="00402B6E">
        <w:rPr>
          <w:lang w:val="es-PE"/>
        </w:rPr>
        <w:t>, al oír esto, dijo: "</w:t>
      </w:r>
      <w:proofErr w:type="spellStart"/>
      <w:r w:rsidR="00C55D81" w:rsidRPr="00C55D81">
        <w:rPr>
          <w:i/>
          <w:iCs/>
        </w:rPr>
        <w:t>Bhikkhu</w:t>
      </w:r>
      <w:r w:rsidR="00C55D81" w:rsidRPr="00C55D81">
        <w:t>s</w:t>
      </w:r>
      <w:proofErr w:type="spellEnd"/>
      <w:r w:rsidRPr="00402B6E">
        <w:rPr>
          <w:lang w:val="es-PE"/>
        </w:rPr>
        <w:t xml:space="preserve">, la soledad es mejor para Kassapa que estar en compañía de un </w:t>
      </w:r>
      <w:r w:rsidR="00634403">
        <w:rPr>
          <w:lang w:val="es-PE"/>
        </w:rPr>
        <w:t xml:space="preserve">novicio </w:t>
      </w:r>
      <w:r w:rsidR="00DB037D">
        <w:rPr>
          <w:lang w:val="es-PE"/>
        </w:rPr>
        <w:t xml:space="preserve">necio </w:t>
      </w:r>
      <w:r w:rsidRPr="00402B6E">
        <w:rPr>
          <w:lang w:val="es-PE"/>
        </w:rPr>
        <w:t xml:space="preserve">como </w:t>
      </w:r>
      <w:r w:rsidR="00DB037D">
        <w:rPr>
          <w:lang w:val="es-PE"/>
        </w:rPr>
        <w:t>é</w:t>
      </w:r>
      <w:r w:rsidRPr="00402B6E">
        <w:rPr>
          <w:lang w:val="es-PE"/>
        </w:rPr>
        <w:t xml:space="preserve">se". </w:t>
      </w:r>
      <w:r w:rsidR="00634403" w:rsidRPr="00402B6E">
        <w:rPr>
          <w:lang w:val="es-PE"/>
        </w:rPr>
        <w:t xml:space="preserve">Diciendo </w:t>
      </w:r>
      <w:r w:rsidRPr="00402B6E">
        <w:rPr>
          <w:lang w:val="es-PE"/>
        </w:rPr>
        <w:t xml:space="preserve">esto, </w:t>
      </w:r>
      <w:r w:rsidR="00DB037D">
        <w:rPr>
          <w:lang w:val="es-PE"/>
        </w:rPr>
        <w:t xml:space="preserve">pronunció </w:t>
      </w:r>
      <w:r w:rsidR="00634403">
        <w:rPr>
          <w:lang w:val="es-PE"/>
        </w:rPr>
        <w:t>esta</w:t>
      </w:r>
      <w:r w:rsidRPr="00402B6E">
        <w:rPr>
          <w:lang w:val="es-PE"/>
        </w:rPr>
        <w:t xml:space="preserve"> estrofa </w:t>
      </w:r>
      <w:r w:rsidR="00FC2C40">
        <w:rPr>
          <w:lang w:val="es-PE"/>
        </w:rPr>
        <w:t>ubicada</w:t>
      </w:r>
      <w:r w:rsidR="002F1528">
        <w:rPr>
          <w:lang w:val="es-PE"/>
        </w:rPr>
        <w:t xml:space="preserve"> </w:t>
      </w:r>
      <w:r w:rsidR="00634403">
        <w:rPr>
          <w:lang w:val="es-PE"/>
        </w:rPr>
        <w:t xml:space="preserve">también </w:t>
      </w:r>
      <w:r w:rsidR="002F1528">
        <w:rPr>
          <w:lang w:val="es-PE"/>
        </w:rPr>
        <w:t>en</w:t>
      </w:r>
      <w:r w:rsidRPr="00402B6E">
        <w:rPr>
          <w:lang w:val="es-PE"/>
        </w:rPr>
        <w:t xml:space="preserve"> el </w:t>
      </w:r>
      <w:proofErr w:type="spellStart"/>
      <w:r w:rsidR="005A64BD" w:rsidRPr="005A64BD">
        <w:rPr>
          <w:i/>
          <w:lang w:val="es-PE"/>
        </w:rPr>
        <w:t>Dhamma</w:t>
      </w:r>
      <w:r w:rsidRPr="00402B6E">
        <w:rPr>
          <w:lang w:val="es-PE"/>
        </w:rPr>
        <w:t>pada</w:t>
      </w:r>
      <w:proofErr w:type="spellEnd"/>
      <w:r w:rsidRPr="00402B6E">
        <w:rPr>
          <w:lang w:val="es-PE"/>
        </w:rPr>
        <w:t>:</w:t>
      </w:r>
    </w:p>
    <w:p w14:paraId="7808982E" w14:textId="312CD02E" w:rsidR="00402B6E" w:rsidRPr="00402B6E" w:rsidRDefault="00634403" w:rsidP="00634403">
      <w:pPr>
        <w:pStyle w:val="Verso2Espaol"/>
        <w:ind w:left="1416"/>
        <w:rPr>
          <w:lang w:val="es-PE"/>
        </w:rPr>
      </w:pPr>
      <w:r>
        <w:rPr>
          <w:lang w:val="es-PE"/>
        </w:rPr>
        <w:t xml:space="preserve"> </w:t>
      </w:r>
      <w:r>
        <w:rPr>
          <w:lang w:val="es-PE"/>
        </w:rPr>
        <w:tab/>
      </w:r>
      <w:r w:rsidR="0008624E">
        <w:rPr>
          <w:lang w:val="es-PE"/>
        </w:rPr>
        <w:t>Rehúsense a peregrinar</w:t>
      </w:r>
      <w:r w:rsidR="0008624E" w:rsidRPr="00402B6E">
        <w:rPr>
          <w:lang w:val="es-PE"/>
        </w:rPr>
        <w:t xml:space="preserve"> </w:t>
      </w:r>
      <w:r w:rsidR="00402B6E" w:rsidRPr="00402B6E">
        <w:rPr>
          <w:lang w:val="es-PE"/>
        </w:rPr>
        <w:t xml:space="preserve">con </w:t>
      </w:r>
      <w:r w:rsidR="006101B6">
        <w:rPr>
          <w:lang w:val="es-PE"/>
        </w:rPr>
        <w:t>un</w:t>
      </w:r>
      <w:r w:rsidR="00402B6E" w:rsidRPr="00402B6E">
        <w:rPr>
          <w:lang w:val="es-PE"/>
        </w:rPr>
        <w:t xml:space="preserve"> </w:t>
      </w:r>
      <w:r w:rsidR="00897CC9">
        <w:rPr>
          <w:lang w:val="es-PE"/>
        </w:rPr>
        <w:t xml:space="preserve">séquito </w:t>
      </w:r>
      <w:r w:rsidR="00402B6E" w:rsidRPr="00402B6E">
        <w:rPr>
          <w:lang w:val="es-PE"/>
        </w:rPr>
        <w:t>vulgar</w:t>
      </w:r>
    </w:p>
    <w:p w14:paraId="7CC31A36" w14:textId="71C14325" w:rsidR="00402B6E" w:rsidRPr="00402B6E" w:rsidRDefault="00E34CFB" w:rsidP="00402B6E">
      <w:pPr>
        <w:pStyle w:val="Verso2Espaol"/>
        <w:rPr>
          <w:lang w:val="es-PE"/>
        </w:rPr>
      </w:pPr>
      <w:r w:rsidRPr="00402B6E">
        <w:rPr>
          <w:lang w:val="es-PE"/>
        </w:rPr>
        <w:t xml:space="preserve">Y </w:t>
      </w:r>
      <w:r w:rsidR="00402B6E" w:rsidRPr="00402B6E">
        <w:rPr>
          <w:lang w:val="es-PE"/>
        </w:rPr>
        <w:t>evit</w:t>
      </w:r>
      <w:r w:rsidR="00790AF9">
        <w:rPr>
          <w:lang w:val="es-PE"/>
        </w:rPr>
        <w:t>en</w:t>
      </w:r>
      <w:r w:rsidR="00402B6E" w:rsidRPr="00402B6E">
        <w:rPr>
          <w:lang w:val="es-PE"/>
        </w:rPr>
        <w:t xml:space="preserve"> </w:t>
      </w:r>
      <w:r>
        <w:rPr>
          <w:lang w:val="es-PE"/>
        </w:rPr>
        <w:t xml:space="preserve">la compañía de </w:t>
      </w:r>
      <w:r w:rsidR="00402B6E" w:rsidRPr="00402B6E">
        <w:rPr>
          <w:lang w:val="es-PE"/>
        </w:rPr>
        <w:t>gente necia;</w:t>
      </w:r>
    </w:p>
    <w:p w14:paraId="63D19369" w14:textId="77E7EA45" w:rsidR="00402B6E" w:rsidRPr="00402B6E" w:rsidRDefault="006B6FB1" w:rsidP="00402B6E">
      <w:pPr>
        <w:pStyle w:val="Verso2Espaol"/>
        <w:rPr>
          <w:lang w:val="es-PE"/>
        </w:rPr>
      </w:pPr>
      <w:r w:rsidRPr="00402B6E">
        <w:rPr>
          <w:lang w:val="es-PE"/>
        </w:rPr>
        <w:t>Eli</w:t>
      </w:r>
      <w:r>
        <w:rPr>
          <w:lang w:val="es-PE"/>
        </w:rPr>
        <w:t xml:space="preserve">jan a alguien mejor que ustedes como </w:t>
      </w:r>
      <w:r w:rsidR="004C623F">
        <w:rPr>
          <w:lang w:val="es-PE"/>
        </w:rPr>
        <w:t xml:space="preserve">vuestro </w:t>
      </w:r>
      <w:r w:rsidR="00402B6E" w:rsidRPr="00402B6E">
        <w:rPr>
          <w:lang w:val="es-PE"/>
        </w:rPr>
        <w:t>compañero o camarada</w:t>
      </w:r>
      <w:r>
        <w:rPr>
          <w:lang w:val="es-PE"/>
        </w:rPr>
        <w:t>,</w:t>
      </w:r>
      <w:r w:rsidR="00402B6E" w:rsidRPr="00402B6E">
        <w:rPr>
          <w:lang w:val="es-PE"/>
        </w:rPr>
        <w:t xml:space="preserve"> </w:t>
      </w:r>
    </w:p>
    <w:p w14:paraId="7A10FE7B" w14:textId="7707EEA6" w:rsidR="00402B6E" w:rsidRDefault="00E34CFB" w:rsidP="00402B6E">
      <w:pPr>
        <w:pStyle w:val="Verso2Espaol"/>
        <w:rPr>
          <w:lang w:val="es-PE"/>
        </w:rPr>
      </w:pPr>
      <w:r>
        <w:rPr>
          <w:lang w:val="es-PE"/>
        </w:rPr>
        <w:t>Y si no,</w:t>
      </w:r>
      <w:r w:rsidR="00790AF9">
        <w:rPr>
          <w:lang w:val="es-PE"/>
        </w:rPr>
        <w:t xml:space="preserve"> prosigan su</w:t>
      </w:r>
      <w:r w:rsidR="00402B6E" w:rsidRPr="00402B6E">
        <w:rPr>
          <w:lang w:val="es-PE"/>
        </w:rPr>
        <w:t xml:space="preserve"> camino</w:t>
      </w:r>
      <w:r w:rsidR="006B6FB1" w:rsidRPr="006B6FB1">
        <w:rPr>
          <w:lang w:val="es-PE"/>
        </w:rPr>
        <w:t xml:space="preserve"> </w:t>
      </w:r>
      <w:r w:rsidR="006B6FB1" w:rsidRPr="00402B6E">
        <w:rPr>
          <w:lang w:val="es-PE"/>
        </w:rPr>
        <w:t>en soledad</w:t>
      </w:r>
      <w:r w:rsidR="00402B6E" w:rsidRPr="00402B6E">
        <w:rPr>
          <w:lang w:val="es-PE"/>
        </w:rPr>
        <w:t>.</w:t>
      </w:r>
    </w:p>
    <w:p w14:paraId="7B7AC259" w14:textId="77777777" w:rsidR="00402B6E" w:rsidRPr="00402B6E" w:rsidRDefault="00402B6E" w:rsidP="00402B6E">
      <w:pPr>
        <w:pStyle w:val="Verso2Espaol"/>
        <w:rPr>
          <w:lang w:val="es-PE"/>
        </w:rPr>
      </w:pPr>
    </w:p>
    <w:p w14:paraId="78FF9EA1" w14:textId="79B7AB08" w:rsidR="00402B6E" w:rsidRPr="00402B6E" w:rsidRDefault="00E34CFB" w:rsidP="00402B6E">
      <w:pPr>
        <w:rPr>
          <w:lang w:val="es-PE"/>
        </w:rPr>
      </w:pPr>
      <w:r>
        <w:rPr>
          <w:lang w:val="es-PE"/>
        </w:rPr>
        <w:t>Más aún</w:t>
      </w:r>
      <w:r w:rsidR="00402B6E" w:rsidRPr="00402B6E">
        <w:rPr>
          <w:lang w:val="es-PE"/>
        </w:rPr>
        <w:t xml:space="preserve">, se dirigió a los </w:t>
      </w:r>
      <w:proofErr w:type="spellStart"/>
      <w:r w:rsidR="006D0E1C" w:rsidRPr="006D0E1C">
        <w:rPr>
          <w:i/>
          <w:iCs/>
        </w:rPr>
        <w:t>bhikkhu</w:t>
      </w:r>
      <w:r w:rsidR="006D0E1C" w:rsidRPr="006D0E1C">
        <w:t>s</w:t>
      </w:r>
      <w:proofErr w:type="spellEnd"/>
      <w:r w:rsidR="006D0E1C" w:rsidRPr="006D0E1C">
        <w:rPr>
          <w:i/>
          <w:iCs/>
        </w:rPr>
        <w:t xml:space="preserve"> </w:t>
      </w:r>
      <w:r>
        <w:rPr>
          <w:lang w:val="es-PE"/>
        </w:rPr>
        <w:t xml:space="preserve">nuevamente </w:t>
      </w:r>
      <w:r w:rsidR="00402B6E" w:rsidRPr="00402B6E">
        <w:rPr>
          <w:lang w:val="es-PE"/>
        </w:rPr>
        <w:t xml:space="preserve">y </w:t>
      </w:r>
      <w:r>
        <w:rPr>
          <w:lang w:val="es-PE"/>
        </w:rPr>
        <w:t xml:space="preserve">les </w:t>
      </w:r>
      <w:r w:rsidR="00402B6E" w:rsidRPr="00402B6E">
        <w:rPr>
          <w:lang w:val="es-PE"/>
        </w:rPr>
        <w:t xml:space="preserve">dijo: "No sólo ahora, </w:t>
      </w:r>
      <w:proofErr w:type="spellStart"/>
      <w:r w:rsidR="006D0E1C" w:rsidRPr="006D0E1C">
        <w:rPr>
          <w:i/>
          <w:iCs/>
        </w:rPr>
        <w:t>bhikkhu</w:t>
      </w:r>
      <w:r w:rsidR="006D0E1C" w:rsidRPr="006D0E1C">
        <w:t>s</w:t>
      </w:r>
      <w:proofErr w:type="spellEnd"/>
      <w:r w:rsidR="00402B6E" w:rsidRPr="00402B6E">
        <w:rPr>
          <w:lang w:val="es-PE"/>
        </w:rPr>
        <w:t xml:space="preserve">, este joven </w:t>
      </w:r>
      <w:r>
        <w:rPr>
          <w:lang w:val="es-PE"/>
        </w:rPr>
        <w:t xml:space="preserve">ha destruido </w:t>
      </w:r>
      <w:r w:rsidR="00402B6E" w:rsidRPr="00402B6E">
        <w:rPr>
          <w:lang w:val="es-PE"/>
        </w:rPr>
        <w:t xml:space="preserve">la choza y se </w:t>
      </w:r>
      <w:r>
        <w:rPr>
          <w:lang w:val="es-PE"/>
        </w:rPr>
        <w:t xml:space="preserve">ha </w:t>
      </w:r>
      <w:r w:rsidR="00402B6E" w:rsidRPr="00402B6E">
        <w:rPr>
          <w:lang w:val="es-PE"/>
        </w:rPr>
        <w:t>enoj</w:t>
      </w:r>
      <w:r>
        <w:rPr>
          <w:lang w:val="es-PE"/>
        </w:rPr>
        <w:t>ado</w:t>
      </w:r>
      <w:r w:rsidR="00402B6E" w:rsidRPr="00402B6E">
        <w:rPr>
          <w:lang w:val="es-PE"/>
        </w:rPr>
        <w:t xml:space="preserve"> con </w:t>
      </w:r>
      <w:r>
        <w:rPr>
          <w:lang w:val="es-PE"/>
        </w:rPr>
        <w:t xml:space="preserve">alguien </w:t>
      </w:r>
      <w:r w:rsidR="00402B6E" w:rsidRPr="00402B6E">
        <w:rPr>
          <w:lang w:val="es-PE"/>
        </w:rPr>
        <w:t xml:space="preserve">que lo </w:t>
      </w:r>
      <w:r>
        <w:rPr>
          <w:lang w:val="es-PE"/>
        </w:rPr>
        <w:t>ha</w:t>
      </w:r>
      <w:r w:rsidR="00897CC9">
        <w:rPr>
          <w:lang w:val="es-PE"/>
        </w:rPr>
        <w:t>ya</w:t>
      </w:r>
      <w:r>
        <w:rPr>
          <w:lang w:val="es-PE"/>
        </w:rPr>
        <w:t xml:space="preserve"> </w:t>
      </w:r>
      <w:r w:rsidR="00402B6E" w:rsidRPr="00402B6E">
        <w:rPr>
          <w:lang w:val="es-PE"/>
        </w:rPr>
        <w:t>reprendi</w:t>
      </w:r>
      <w:r>
        <w:rPr>
          <w:lang w:val="es-PE"/>
        </w:rPr>
        <w:t>do</w:t>
      </w:r>
      <w:r w:rsidR="00402B6E" w:rsidRPr="00402B6E">
        <w:rPr>
          <w:lang w:val="es-PE"/>
        </w:rPr>
        <w:t>. En tiempos pasados</w:t>
      </w:r>
      <w:r w:rsidR="006D0E1C">
        <w:rPr>
          <w:lang w:val="es-PE"/>
        </w:rPr>
        <w:t>,</w:t>
      </w:r>
      <w:r w:rsidR="00402B6E" w:rsidRPr="00402B6E">
        <w:rPr>
          <w:lang w:val="es-PE"/>
        </w:rPr>
        <w:t xml:space="preserve"> también </w:t>
      </w:r>
      <w:r w:rsidR="00897CC9">
        <w:rPr>
          <w:lang w:val="es-PE"/>
        </w:rPr>
        <w:t>habitaba</w:t>
      </w:r>
      <w:r>
        <w:rPr>
          <w:lang w:val="es-PE"/>
        </w:rPr>
        <w:t xml:space="preserve"> </w:t>
      </w:r>
      <w:r w:rsidR="00402B6E" w:rsidRPr="00402B6E">
        <w:rPr>
          <w:lang w:val="es-PE"/>
        </w:rPr>
        <w:t xml:space="preserve">enojado". </w:t>
      </w:r>
      <w:r w:rsidR="00712B05">
        <w:t xml:space="preserve">Los </w:t>
      </w:r>
      <w:proofErr w:type="spellStart"/>
      <w:r w:rsidR="00712B05" w:rsidRPr="00C10449">
        <w:rPr>
          <w:i/>
          <w:iCs/>
        </w:rPr>
        <w:t>bhikkhu</w:t>
      </w:r>
      <w:r w:rsidR="00712B05" w:rsidRPr="00C10449">
        <w:t>s</w:t>
      </w:r>
      <w:proofErr w:type="spellEnd"/>
      <w:r w:rsidR="00712B05">
        <w:t xml:space="preserve"> le pidieron al </w:t>
      </w:r>
      <w:r w:rsidR="00712B05" w:rsidRPr="00641B5B">
        <w:rPr>
          <w:i/>
          <w:iCs/>
        </w:rPr>
        <w:t>Bhagavā</w:t>
      </w:r>
      <w:r w:rsidR="00712B05" w:rsidRPr="00641B5B">
        <w:t xml:space="preserve"> </w:t>
      </w:r>
      <w:r w:rsidR="00712B05">
        <w:t xml:space="preserve">que explicara lo que acababa de decir. El </w:t>
      </w:r>
      <w:r w:rsidR="00712B05" w:rsidRPr="00641B5B">
        <w:rPr>
          <w:i/>
          <w:iCs/>
        </w:rPr>
        <w:t>Bhagavā</w:t>
      </w:r>
      <w:r w:rsidR="00712B05" w:rsidRPr="00641B5B">
        <w:t xml:space="preserve"> </w:t>
      </w:r>
      <w:r w:rsidR="00712B05">
        <w:t>aclaró entonces lo que se les había escabullido y quedado oculto en sus mentes debido a los renacimientos</w:t>
      </w:r>
      <w:r w:rsidR="00712B05" w:rsidRPr="00402B6E">
        <w:rPr>
          <w:lang w:val="es-PE"/>
        </w:rPr>
        <w:t xml:space="preserve"> </w:t>
      </w:r>
      <w:r w:rsidR="00712B05">
        <w:rPr>
          <w:lang w:val="es-PE"/>
        </w:rPr>
        <w:t>y,</w:t>
      </w:r>
      <w:r w:rsidR="00402B6E" w:rsidRPr="00402B6E">
        <w:rPr>
          <w:lang w:val="es-PE"/>
        </w:rPr>
        <w:t xml:space="preserve"> luego</w:t>
      </w:r>
      <w:r w:rsidR="00712B05">
        <w:rPr>
          <w:lang w:val="es-PE"/>
        </w:rPr>
        <w:t>,</w:t>
      </w:r>
      <w:r w:rsidR="00402B6E" w:rsidRPr="00402B6E">
        <w:rPr>
          <w:lang w:val="es-PE"/>
        </w:rPr>
        <w:t xml:space="preserve"> les contó </w:t>
      </w:r>
      <w:r w:rsidR="00897CC9">
        <w:rPr>
          <w:lang w:val="es-PE"/>
        </w:rPr>
        <w:t>la</w:t>
      </w:r>
      <w:r w:rsidR="00402B6E" w:rsidRPr="00402B6E">
        <w:rPr>
          <w:lang w:val="es-PE"/>
        </w:rPr>
        <w:t xml:space="preserve"> </w:t>
      </w:r>
      <w:r w:rsidR="00712B05">
        <w:rPr>
          <w:lang w:val="es-PE"/>
        </w:rPr>
        <w:t xml:space="preserve">siguiente </w:t>
      </w:r>
      <w:r>
        <w:rPr>
          <w:lang w:val="es-PE"/>
        </w:rPr>
        <w:t xml:space="preserve">historia </w:t>
      </w:r>
      <w:r w:rsidR="00402B6E" w:rsidRPr="00402B6E">
        <w:rPr>
          <w:lang w:val="es-PE"/>
        </w:rPr>
        <w:t>de</w:t>
      </w:r>
      <w:r>
        <w:rPr>
          <w:lang w:val="es-PE"/>
        </w:rPr>
        <w:t xml:space="preserve"> un </w:t>
      </w:r>
      <w:r w:rsidR="003B58DE">
        <w:rPr>
          <w:lang w:val="es-PE"/>
        </w:rPr>
        <w:t>antiguo</w:t>
      </w:r>
      <w:r w:rsidR="00402B6E" w:rsidRPr="00402B6E">
        <w:rPr>
          <w:lang w:val="es-PE"/>
        </w:rPr>
        <w:t xml:space="preserve"> pasado.</w:t>
      </w:r>
    </w:p>
    <w:p w14:paraId="23FF350F" w14:textId="77777777" w:rsidR="00402B6E" w:rsidRDefault="00402B6E" w:rsidP="00402B6E">
      <w:pPr>
        <w:jc w:val="center"/>
      </w:pPr>
      <w:r>
        <w:t>--------------------------------------</w:t>
      </w:r>
    </w:p>
    <w:p w14:paraId="09477FE1" w14:textId="0102FDD7" w:rsidR="00402B6E" w:rsidRPr="00402B6E" w:rsidRDefault="003B58DE" w:rsidP="00F9479D">
      <w:pPr>
        <w:pStyle w:val="NormalHistoria"/>
        <w:rPr>
          <w:lang w:val="es-PE"/>
        </w:rPr>
      </w:pPr>
      <w:r w:rsidRPr="00402B6E">
        <w:rPr>
          <w:lang w:val="es-PE"/>
        </w:rPr>
        <w:t xml:space="preserve">Una </w:t>
      </w:r>
      <w:r w:rsidR="00402B6E" w:rsidRPr="00402B6E">
        <w:rPr>
          <w:lang w:val="es-PE"/>
        </w:rPr>
        <w:t xml:space="preserve">vez, cuando Brahmadatta reinaba </w:t>
      </w:r>
      <w:proofErr w:type="spellStart"/>
      <w:r w:rsidR="0058784D">
        <w:rPr>
          <w:lang w:val="es-PE"/>
        </w:rPr>
        <w:t>Benares</w:t>
      </w:r>
      <w:proofErr w:type="spellEnd"/>
      <w:r w:rsidR="00402B6E" w:rsidRPr="00402B6E">
        <w:rPr>
          <w:lang w:val="es-PE"/>
        </w:rPr>
        <w:t xml:space="preserve">, el </w:t>
      </w:r>
      <w:r w:rsidR="005A64BD" w:rsidRPr="005A64BD">
        <w:rPr>
          <w:i/>
          <w:lang w:val="es-PE"/>
        </w:rPr>
        <w:t>Bodhisatta</w:t>
      </w:r>
      <w:r w:rsidR="00402B6E" w:rsidRPr="00402B6E">
        <w:rPr>
          <w:lang w:val="es-PE"/>
        </w:rPr>
        <w:t xml:space="preserve"> cobró vida como un joven </w:t>
      </w:r>
      <w:r w:rsidR="00177646" w:rsidRPr="00177646">
        <w:rPr>
          <w:i/>
          <w:iCs/>
          <w:lang w:val="es-PE"/>
        </w:rPr>
        <w:t>Pájaro</w:t>
      </w:r>
      <w:r w:rsidR="00177646" w:rsidRPr="00402B6E">
        <w:rPr>
          <w:lang w:val="es-PE"/>
        </w:rPr>
        <w:t xml:space="preserve"> </w:t>
      </w:r>
      <w:r w:rsidR="00177646" w:rsidRPr="003B58DE">
        <w:rPr>
          <w:i/>
          <w:iCs/>
          <w:lang w:val="es-PE"/>
        </w:rPr>
        <w:t>Siṅgila</w:t>
      </w:r>
      <w:r w:rsidR="00402B6E" w:rsidRPr="00402B6E">
        <w:rPr>
          <w:lang w:val="es-PE"/>
        </w:rPr>
        <w:t xml:space="preserve">. </w:t>
      </w:r>
      <w:r w:rsidR="00014718" w:rsidRPr="00402B6E">
        <w:rPr>
          <w:lang w:val="es-PE"/>
        </w:rPr>
        <w:t xml:space="preserve">Cuando </w:t>
      </w:r>
      <w:r w:rsidR="00402B6E" w:rsidRPr="00402B6E">
        <w:rPr>
          <w:lang w:val="es-PE"/>
        </w:rPr>
        <w:t>creció y se convirtió en un pájaro grande, se estableció en el país de</w:t>
      </w:r>
      <w:r>
        <w:rPr>
          <w:lang w:val="es-PE"/>
        </w:rPr>
        <w:t xml:space="preserve"> los</w:t>
      </w:r>
      <w:r w:rsidR="00402B6E" w:rsidRPr="00402B6E">
        <w:rPr>
          <w:lang w:val="es-PE"/>
        </w:rPr>
        <w:t xml:space="preserve"> </w:t>
      </w:r>
      <w:proofErr w:type="spellStart"/>
      <w:r w:rsidR="00402B6E" w:rsidRPr="00402B6E">
        <w:rPr>
          <w:lang w:val="es-PE"/>
        </w:rPr>
        <w:t>Him</w:t>
      </w:r>
      <w:r w:rsidR="00014718">
        <w:rPr>
          <w:lang w:val="es-PE"/>
        </w:rPr>
        <w:t>ā</w:t>
      </w:r>
      <w:r w:rsidR="00402B6E" w:rsidRPr="00402B6E">
        <w:rPr>
          <w:lang w:val="es-PE"/>
        </w:rPr>
        <w:t>laya</w:t>
      </w:r>
      <w:r>
        <w:rPr>
          <w:lang w:val="es-PE"/>
        </w:rPr>
        <w:t>s</w:t>
      </w:r>
      <w:proofErr w:type="spellEnd"/>
      <w:r w:rsidR="00402B6E" w:rsidRPr="00402B6E">
        <w:rPr>
          <w:lang w:val="es-PE"/>
        </w:rPr>
        <w:t xml:space="preserve"> y </w:t>
      </w:r>
      <w:r w:rsidR="00602E8E">
        <w:rPr>
          <w:lang w:val="es-PE"/>
        </w:rPr>
        <w:t>s</w:t>
      </w:r>
      <w:r w:rsidR="00402B6E" w:rsidRPr="00402B6E">
        <w:rPr>
          <w:lang w:val="es-PE"/>
        </w:rPr>
        <w:t xml:space="preserve">e construyó un nido a su </w:t>
      </w:r>
      <w:r w:rsidR="00402B6E" w:rsidRPr="00402B6E">
        <w:rPr>
          <w:lang w:val="es-PE"/>
        </w:rPr>
        <w:lastRenderedPageBreak/>
        <w:t>gusto, resistente a la</w:t>
      </w:r>
      <w:r w:rsidR="00014718">
        <w:rPr>
          <w:lang w:val="es-PE"/>
        </w:rPr>
        <w:t>s</w:t>
      </w:r>
      <w:r w:rsidR="00402B6E" w:rsidRPr="00402B6E">
        <w:rPr>
          <w:lang w:val="es-PE"/>
        </w:rPr>
        <w:t xml:space="preserve"> lluvia</w:t>
      </w:r>
      <w:r w:rsidR="00014718">
        <w:rPr>
          <w:lang w:val="es-PE"/>
        </w:rPr>
        <w:t>s</w:t>
      </w:r>
      <w:r w:rsidR="00402B6E" w:rsidRPr="00402B6E">
        <w:rPr>
          <w:lang w:val="es-PE"/>
        </w:rPr>
        <w:t>. Entonces</w:t>
      </w:r>
      <w:r w:rsidR="00014718">
        <w:rPr>
          <w:lang w:val="es-PE"/>
        </w:rPr>
        <w:t>,</w:t>
      </w:r>
      <w:r w:rsidR="00402B6E" w:rsidRPr="00402B6E">
        <w:rPr>
          <w:lang w:val="es-PE"/>
        </w:rPr>
        <w:t xml:space="preserve"> cierto </w:t>
      </w:r>
      <w:r w:rsidR="00F9479D" w:rsidRPr="00F9479D">
        <w:rPr>
          <w:i/>
          <w:iCs/>
          <w:lang w:val="es-PE"/>
        </w:rPr>
        <w:t>Mono</w:t>
      </w:r>
      <w:r w:rsidR="00F9479D" w:rsidRPr="00402B6E">
        <w:rPr>
          <w:lang w:val="es-PE"/>
        </w:rPr>
        <w:t xml:space="preserve"> </w:t>
      </w:r>
      <w:r w:rsidR="00402B6E" w:rsidRPr="00402B6E">
        <w:rPr>
          <w:lang w:val="es-PE"/>
        </w:rPr>
        <w:t xml:space="preserve">en la estación lluviosa, cuando la lluvia caía sin interrupción, se sentó cerca del </w:t>
      </w:r>
      <w:r w:rsidR="005A64BD" w:rsidRPr="005A64BD">
        <w:rPr>
          <w:i/>
          <w:lang w:val="es-PE"/>
        </w:rPr>
        <w:t>Bodhisatta</w:t>
      </w:r>
      <w:r w:rsidR="00402B6E" w:rsidRPr="00402B6E">
        <w:rPr>
          <w:lang w:val="es-PE"/>
        </w:rPr>
        <w:t xml:space="preserve"> </w:t>
      </w:r>
      <w:r w:rsidR="00F9479D">
        <w:rPr>
          <w:lang w:val="es-PE"/>
        </w:rPr>
        <w:t xml:space="preserve">y </w:t>
      </w:r>
      <w:r w:rsidR="00402B6E" w:rsidRPr="00402B6E">
        <w:rPr>
          <w:lang w:val="es-PE"/>
        </w:rPr>
        <w:t xml:space="preserve">sus dientes castañeteaban a causa del frío severo. El </w:t>
      </w:r>
      <w:r w:rsidR="005A64BD" w:rsidRPr="005A64BD">
        <w:rPr>
          <w:i/>
          <w:lang w:val="es-PE"/>
        </w:rPr>
        <w:t>Bodhisatta</w:t>
      </w:r>
      <w:r w:rsidR="00402B6E" w:rsidRPr="00402B6E">
        <w:rPr>
          <w:lang w:val="es-PE"/>
        </w:rPr>
        <w:t>, al verlo tan angustiado, se puso a hablar con él y pronunció la primera estrofa:</w:t>
      </w:r>
    </w:p>
    <w:p w14:paraId="17018227" w14:textId="282F5EE8" w:rsidR="00402B6E" w:rsidRPr="00402B6E" w:rsidRDefault="00E05D34" w:rsidP="00F9479D">
      <w:pPr>
        <w:pStyle w:val="Verso2Espaol"/>
        <w:ind w:left="1416"/>
        <w:rPr>
          <w:lang w:val="es-PE"/>
        </w:rPr>
      </w:pPr>
      <w:r>
        <w:rPr>
          <w:lang w:val="es-PE"/>
        </w:rPr>
        <w:t>1</w:t>
      </w:r>
      <w:r w:rsidR="00F9479D">
        <w:rPr>
          <w:lang w:val="es-PE"/>
        </w:rPr>
        <w:t xml:space="preserve">. </w:t>
      </w:r>
      <w:r w:rsidR="00F9479D">
        <w:rPr>
          <w:lang w:val="es-PE"/>
        </w:rPr>
        <w:tab/>
      </w:r>
      <w:r w:rsidR="00402B6E" w:rsidRPr="00402B6E">
        <w:rPr>
          <w:lang w:val="es-PE"/>
        </w:rPr>
        <w:t>Mono, en pies</w:t>
      </w:r>
      <w:r w:rsidR="00885A4B">
        <w:rPr>
          <w:lang w:val="es-PE"/>
        </w:rPr>
        <w:t>,</w:t>
      </w:r>
      <w:r w:rsidR="00402B6E" w:rsidRPr="00402B6E">
        <w:rPr>
          <w:lang w:val="es-PE"/>
        </w:rPr>
        <w:t xml:space="preserve"> manos y </w:t>
      </w:r>
      <w:r w:rsidR="005227C1">
        <w:rPr>
          <w:lang w:val="es-PE"/>
        </w:rPr>
        <w:t>rostro</w:t>
      </w:r>
    </w:p>
    <w:p w14:paraId="2FEADA7A" w14:textId="727FB18E" w:rsidR="00402B6E" w:rsidRPr="00402B6E" w:rsidRDefault="004D45DE" w:rsidP="00402B6E">
      <w:pPr>
        <w:pStyle w:val="Verso2Espaol"/>
        <w:rPr>
          <w:lang w:val="es-PE"/>
        </w:rPr>
      </w:pPr>
      <w:r>
        <w:rPr>
          <w:lang w:val="es-PE"/>
        </w:rPr>
        <w:t>Equivalente a</w:t>
      </w:r>
      <w:r w:rsidR="00402B6E" w:rsidRPr="00402B6E">
        <w:rPr>
          <w:lang w:val="es-PE"/>
        </w:rPr>
        <w:t xml:space="preserve"> </w:t>
      </w:r>
      <w:r w:rsidR="003B4227">
        <w:rPr>
          <w:lang w:val="es-PE"/>
        </w:rPr>
        <w:t>los</w:t>
      </w:r>
      <w:r w:rsidR="00402B6E" w:rsidRPr="00402B6E">
        <w:rPr>
          <w:lang w:val="es-PE"/>
        </w:rPr>
        <w:t xml:space="preserve"> human</w:t>
      </w:r>
      <w:r w:rsidR="003B4227">
        <w:rPr>
          <w:lang w:val="es-PE"/>
        </w:rPr>
        <w:t>os</w:t>
      </w:r>
      <w:r w:rsidR="00402B6E" w:rsidRPr="00402B6E">
        <w:rPr>
          <w:lang w:val="es-PE"/>
        </w:rPr>
        <w:t>,</w:t>
      </w:r>
    </w:p>
    <w:p w14:paraId="5FCC38A9" w14:textId="39B52B7E" w:rsidR="00402B6E" w:rsidRPr="00402B6E" w:rsidRDefault="00402B6E" w:rsidP="00402B6E">
      <w:pPr>
        <w:pStyle w:val="Verso2Espaol"/>
        <w:rPr>
          <w:lang w:val="es-PE"/>
        </w:rPr>
      </w:pPr>
      <w:r w:rsidRPr="00402B6E">
        <w:rPr>
          <w:lang w:val="es-PE"/>
        </w:rPr>
        <w:t xml:space="preserve">¿Por qué no </w:t>
      </w:r>
      <w:r w:rsidR="003B4227">
        <w:rPr>
          <w:lang w:val="es-PE"/>
        </w:rPr>
        <w:t>construye un hogar</w:t>
      </w:r>
    </w:p>
    <w:p w14:paraId="38A68A08" w14:textId="31630157" w:rsidR="00402B6E" w:rsidRDefault="00402B6E" w:rsidP="00402B6E">
      <w:pPr>
        <w:pStyle w:val="Verso2Espaol"/>
        <w:rPr>
          <w:lang w:val="es-PE"/>
        </w:rPr>
      </w:pPr>
      <w:r w:rsidRPr="00402B6E">
        <w:rPr>
          <w:lang w:val="es-PE"/>
        </w:rPr>
        <w:t xml:space="preserve">Para </w:t>
      </w:r>
      <w:r w:rsidR="00AE05EE">
        <w:rPr>
          <w:lang w:val="es-PE"/>
        </w:rPr>
        <w:t>refugiarse</w:t>
      </w:r>
      <w:r w:rsidRPr="00402B6E">
        <w:rPr>
          <w:lang w:val="es-PE"/>
        </w:rPr>
        <w:t xml:space="preserve"> de la tormenta?</w:t>
      </w:r>
    </w:p>
    <w:p w14:paraId="3009DA8E" w14:textId="77777777" w:rsidR="00402B6E" w:rsidRPr="00402B6E" w:rsidRDefault="00402B6E" w:rsidP="00402B6E">
      <w:pPr>
        <w:pStyle w:val="Verso2Espaol"/>
        <w:rPr>
          <w:lang w:val="es-PE"/>
        </w:rPr>
      </w:pPr>
    </w:p>
    <w:p w14:paraId="245FF1EC" w14:textId="4E76E136" w:rsidR="004336C5" w:rsidRDefault="00402B6E" w:rsidP="00D560CE">
      <w:pPr>
        <w:pStyle w:val="NormalHistoria"/>
        <w:rPr>
          <w:lang w:val="es-PE"/>
        </w:rPr>
      </w:pPr>
      <w:r w:rsidRPr="00402B6E">
        <w:rPr>
          <w:lang w:val="es-PE"/>
        </w:rPr>
        <w:t xml:space="preserve">El </w:t>
      </w:r>
      <w:r w:rsidR="00177646" w:rsidRPr="00177646">
        <w:rPr>
          <w:i/>
          <w:iCs/>
          <w:lang w:val="es-PE"/>
        </w:rPr>
        <w:t>Mono</w:t>
      </w:r>
      <w:r w:rsidRPr="00402B6E">
        <w:rPr>
          <w:lang w:val="es-PE"/>
        </w:rPr>
        <w:t>, al oír esto, respondió con una segunda estrofa:</w:t>
      </w:r>
    </w:p>
    <w:p w14:paraId="3387EBBD" w14:textId="4A1C2563" w:rsidR="00D560CE" w:rsidRPr="00D560CE" w:rsidRDefault="00E05D34" w:rsidP="00F9479D">
      <w:pPr>
        <w:pStyle w:val="Verso2Espaol"/>
        <w:ind w:left="1416"/>
        <w:rPr>
          <w:lang w:val="es-PE"/>
        </w:rPr>
      </w:pPr>
      <w:r>
        <w:rPr>
          <w:lang w:val="es-PE"/>
        </w:rPr>
        <w:t>2</w:t>
      </w:r>
      <w:r w:rsidR="00F9479D">
        <w:rPr>
          <w:lang w:val="es-PE"/>
        </w:rPr>
        <w:t xml:space="preserve">. </w:t>
      </w:r>
      <w:r w:rsidR="00F9479D">
        <w:rPr>
          <w:lang w:val="es-PE"/>
        </w:rPr>
        <w:tab/>
      </w:r>
      <w:r w:rsidR="00D560CE" w:rsidRPr="00D560CE">
        <w:rPr>
          <w:lang w:val="es-PE"/>
        </w:rPr>
        <w:t xml:space="preserve">En pies, manos y rostro, </w:t>
      </w:r>
      <w:r w:rsidR="008F4EAE">
        <w:rPr>
          <w:lang w:val="es-PE"/>
        </w:rPr>
        <w:t>¡</w:t>
      </w:r>
      <w:r w:rsidR="008F4EAE" w:rsidRPr="00D560CE">
        <w:rPr>
          <w:lang w:val="es-PE"/>
        </w:rPr>
        <w:t>Oh</w:t>
      </w:r>
      <w:r w:rsidR="008F4EAE">
        <w:rPr>
          <w:lang w:val="es-PE"/>
        </w:rPr>
        <w:t>!</w:t>
      </w:r>
      <w:r w:rsidR="00AE05EE">
        <w:rPr>
          <w:lang w:val="es-PE"/>
        </w:rPr>
        <w:t>,</w:t>
      </w:r>
      <w:r w:rsidR="00D560CE" w:rsidRPr="00D560CE">
        <w:rPr>
          <w:lang w:val="es-PE"/>
        </w:rPr>
        <w:t xml:space="preserve"> </w:t>
      </w:r>
      <w:r w:rsidR="00177646" w:rsidRPr="00177646">
        <w:rPr>
          <w:i/>
          <w:iCs/>
          <w:lang w:val="es-PE"/>
        </w:rPr>
        <w:t>Pájaro</w:t>
      </w:r>
      <w:r w:rsidR="00D560CE" w:rsidRPr="00D560CE">
        <w:rPr>
          <w:lang w:val="es-PE"/>
        </w:rPr>
        <w:t>,</w:t>
      </w:r>
    </w:p>
    <w:p w14:paraId="006B8F1A" w14:textId="520E1F2B" w:rsidR="00D560CE" w:rsidRPr="00D560CE" w:rsidRDefault="00D560CE" w:rsidP="00D560CE">
      <w:pPr>
        <w:pStyle w:val="Verso2Espaol"/>
        <w:rPr>
          <w:lang w:val="es-PE"/>
        </w:rPr>
      </w:pPr>
      <w:r w:rsidRPr="00D560CE">
        <w:rPr>
          <w:lang w:val="es-PE"/>
        </w:rPr>
        <w:t>Aunque cercano al hombre aliado,</w:t>
      </w:r>
    </w:p>
    <w:p w14:paraId="395D78F7" w14:textId="0B6B0027" w:rsidR="00D560CE" w:rsidRPr="00D560CE" w:rsidRDefault="00D560CE" w:rsidP="00D560CE">
      <w:pPr>
        <w:pStyle w:val="Verso2Espaol"/>
        <w:rPr>
          <w:lang w:val="es-PE"/>
        </w:rPr>
      </w:pPr>
      <w:r w:rsidRPr="00D560CE">
        <w:rPr>
          <w:lang w:val="es-PE"/>
        </w:rPr>
        <w:t>Sabiduría, don principal conferido</w:t>
      </w:r>
      <w:r w:rsidR="006127DD">
        <w:rPr>
          <w:lang w:val="es-PE"/>
        </w:rPr>
        <w:t xml:space="preserve"> a él</w:t>
      </w:r>
      <w:r w:rsidRPr="00D560CE">
        <w:rPr>
          <w:lang w:val="es-PE"/>
        </w:rPr>
        <w:t>,</w:t>
      </w:r>
    </w:p>
    <w:p w14:paraId="51F66F20" w14:textId="02CEA265" w:rsidR="00D560CE" w:rsidRDefault="00D560CE" w:rsidP="00D560CE">
      <w:pPr>
        <w:pStyle w:val="Verso2Espaol"/>
        <w:rPr>
          <w:lang w:val="es-PE"/>
        </w:rPr>
      </w:pPr>
      <w:r w:rsidRPr="00D560CE">
        <w:rPr>
          <w:lang w:val="es-PE"/>
        </w:rPr>
        <w:t>A mí se me ha negado.</w:t>
      </w:r>
    </w:p>
    <w:p w14:paraId="36638C71" w14:textId="77777777" w:rsidR="00D560CE" w:rsidRPr="00D560CE" w:rsidRDefault="00D560CE" w:rsidP="00D560CE">
      <w:pPr>
        <w:pStyle w:val="Verso2Espaol"/>
        <w:rPr>
          <w:lang w:val="es-PE"/>
        </w:rPr>
      </w:pPr>
    </w:p>
    <w:p w14:paraId="76120A4B" w14:textId="48336DA5" w:rsidR="00D560CE" w:rsidRPr="00D560CE" w:rsidRDefault="00D560CE" w:rsidP="00D560CE">
      <w:pPr>
        <w:pStyle w:val="NormalHistoria"/>
        <w:rPr>
          <w:lang w:val="es-PE"/>
        </w:rPr>
      </w:pPr>
      <w:r w:rsidRPr="00D560CE">
        <w:rPr>
          <w:lang w:val="es-PE"/>
        </w:rPr>
        <w:t xml:space="preserve">El </w:t>
      </w:r>
      <w:r w:rsidR="005A64BD" w:rsidRPr="005A64BD">
        <w:rPr>
          <w:i/>
          <w:lang w:val="es-PE"/>
        </w:rPr>
        <w:t>Bodhisatta</w:t>
      </w:r>
      <w:r w:rsidRPr="00D560CE">
        <w:rPr>
          <w:lang w:val="es-PE"/>
        </w:rPr>
        <w:t xml:space="preserve">, al escuchar esto, </w:t>
      </w:r>
      <w:r w:rsidR="00EF190A">
        <w:rPr>
          <w:lang w:val="es-PE"/>
        </w:rPr>
        <w:t xml:space="preserve">pronunció </w:t>
      </w:r>
      <w:r w:rsidRPr="00D560CE">
        <w:rPr>
          <w:lang w:val="es-PE"/>
        </w:rPr>
        <w:t>aún dos coplas más:</w:t>
      </w:r>
    </w:p>
    <w:p w14:paraId="1DAB9E2F" w14:textId="405C3FCD" w:rsidR="00D560CE" w:rsidRPr="00D560CE" w:rsidRDefault="00177646" w:rsidP="00177646">
      <w:pPr>
        <w:pStyle w:val="Verso2Espaol"/>
        <w:ind w:left="1416"/>
        <w:rPr>
          <w:lang w:val="es-PE"/>
        </w:rPr>
      </w:pPr>
      <w:r>
        <w:rPr>
          <w:lang w:val="es-PE"/>
        </w:rPr>
        <w:t xml:space="preserve">3. </w:t>
      </w:r>
      <w:r>
        <w:rPr>
          <w:lang w:val="es-PE"/>
        </w:rPr>
        <w:tab/>
        <w:t>A</w:t>
      </w:r>
      <w:r w:rsidR="00D560CE" w:rsidRPr="00D560CE">
        <w:rPr>
          <w:lang w:val="es-PE"/>
        </w:rPr>
        <w:t>l que la inconstancia traicion</w:t>
      </w:r>
      <w:r w:rsidR="00190243">
        <w:rPr>
          <w:lang w:val="es-PE"/>
        </w:rPr>
        <w:t>e</w:t>
      </w:r>
      <w:r w:rsidR="00D560CE" w:rsidRPr="00D560CE">
        <w:rPr>
          <w:lang w:val="es-PE"/>
        </w:rPr>
        <w:t xml:space="preserve">, </w:t>
      </w:r>
      <w:r w:rsidR="000357FD">
        <w:rPr>
          <w:lang w:val="es-PE"/>
        </w:rPr>
        <w:t xml:space="preserve">a </w:t>
      </w:r>
      <w:r w:rsidR="00065B36">
        <w:rPr>
          <w:lang w:val="es-PE"/>
        </w:rPr>
        <w:t>aquel de</w:t>
      </w:r>
      <w:r w:rsidR="00D560CE" w:rsidRPr="00D560CE">
        <w:rPr>
          <w:lang w:val="es-PE"/>
        </w:rPr>
        <w:t xml:space="preserve"> mente ligera y voluble,</w:t>
      </w:r>
    </w:p>
    <w:p w14:paraId="5BE042AB" w14:textId="7494842B" w:rsidR="00D560CE" w:rsidRDefault="00D560CE" w:rsidP="001A4383">
      <w:pPr>
        <w:pStyle w:val="Verso2Espaol"/>
        <w:ind w:right="-285"/>
        <w:rPr>
          <w:lang w:val="es-PE"/>
        </w:rPr>
      </w:pPr>
      <w:r w:rsidRPr="00D560CE">
        <w:rPr>
          <w:lang w:val="es-PE"/>
        </w:rPr>
        <w:t>Inestable</w:t>
      </w:r>
      <w:r w:rsidR="00253ADF">
        <w:rPr>
          <w:lang w:val="es-PE"/>
        </w:rPr>
        <w:t>mente</w:t>
      </w:r>
      <w:r w:rsidRPr="00D560CE">
        <w:rPr>
          <w:lang w:val="es-PE"/>
        </w:rPr>
        <w:t xml:space="preserve"> probad</w:t>
      </w:r>
      <w:r w:rsidR="00065B36">
        <w:rPr>
          <w:lang w:val="es-PE"/>
        </w:rPr>
        <w:t>a</w:t>
      </w:r>
      <w:r w:rsidRPr="00D560CE">
        <w:rPr>
          <w:lang w:val="es-PE"/>
        </w:rPr>
        <w:t xml:space="preserve"> en tod</w:t>
      </w:r>
      <w:r w:rsidR="00253ADF">
        <w:rPr>
          <w:lang w:val="es-PE"/>
        </w:rPr>
        <w:t>a</w:t>
      </w:r>
      <w:r w:rsidRPr="00D560CE">
        <w:rPr>
          <w:lang w:val="es-PE"/>
        </w:rPr>
        <w:t xml:space="preserve"> </w:t>
      </w:r>
      <w:r w:rsidR="00253ADF">
        <w:rPr>
          <w:lang w:val="es-PE"/>
        </w:rPr>
        <w:t>forma</w:t>
      </w:r>
      <w:r w:rsidRPr="00D560CE">
        <w:rPr>
          <w:lang w:val="es-PE"/>
        </w:rPr>
        <w:t xml:space="preserve">, ninguna felicidad </w:t>
      </w:r>
      <w:r w:rsidR="000357FD">
        <w:rPr>
          <w:lang w:val="es-PE"/>
        </w:rPr>
        <w:t xml:space="preserve">podrá </w:t>
      </w:r>
      <w:r w:rsidRPr="00D560CE">
        <w:rPr>
          <w:lang w:val="es-PE"/>
        </w:rPr>
        <w:t>encontrar.</w:t>
      </w:r>
      <w:r w:rsidR="00177646" w:rsidRPr="00177646">
        <w:rPr>
          <w:lang w:val="es-PE"/>
        </w:rPr>
        <w:t xml:space="preserve"> </w:t>
      </w:r>
      <w:r w:rsidR="00177646" w:rsidRPr="00D560CE">
        <w:rPr>
          <w:lang w:val="es-PE"/>
        </w:rPr>
        <w:t>[74]</w:t>
      </w:r>
    </w:p>
    <w:p w14:paraId="249704A7" w14:textId="77777777" w:rsidR="00E05D34" w:rsidRPr="00D560CE" w:rsidRDefault="00E05D34" w:rsidP="00177646">
      <w:pPr>
        <w:pStyle w:val="Verso2Espaol"/>
        <w:rPr>
          <w:lang w:val="es-PE"/>
        </w:rPr>
      </w:pPr>
    </w:p>
    <w:p w14:paraId="456A92E8" w14:textId="7D8A3236" w:rsidR="00D560CE" w:rsidRPr="00D560CE" w:rsidRDefault="00177646" w:rsidP="00177646">
      <w:pPr>
        <w:pStyle w:val="Verso2Espaol"/>
        <w:ind w:left="1416"/>
        <w:rPr>
          <w:lang w:val="es-PE"/>
        </w:rPr>
      </w:pPr>
      <w:r>
        <w:rPr>
          <w:lang w:val="es-PE"/>
        </w:rPr>
        <w:t xml:space="preserve">4. </w:t>
      </w:r>
      <w:r>
        <w:rPr>
          <w:lang w:val="es-PE"/>
        </w:rPr>
        <w:tab/>
      </w:r>
      <w:r w:rsidR="00D560CE" w:rsidRPr="00D560CE">
        <w:rPr>
          <w:lang w:val="es-PE"/>
        </w:rPr>
        <w:t>Mono, en la virtud de sobresalir, esfuér</w:t>
      </w:r>
      <w:r w:rsidR="00190243">
        <w:rPr>
          <w:lang w:val="es-PE"/>
        </w:rPr>
        <w:t>cese</w:t>
      </w:r>
      <w:r w:rsidR="00D560CE" w:rsidRPr="00D560CE">
        <w:rPr>
          <w:lang w:val="es-PE"/>
        </w:rPr>
        <w:t xml:space="preserve"> al máximo,</w:t>
      </w:r>
    </w:p>
    <w:p w14:paraId="2492A0A1" w14:textId="492E133B" w:rsidR="00D560CE" w:rsidRDefault="001A4383" w:rsidP="00177646">
      <w:pPr>
        <w:pStyle w:val="Verso2Espaol"/>
        <w:rPr>
          <w:lang w:val="es-PE"/>
        </w:rPr>
      </w:pPr>
      <w:r w:rsidRPr="00D560CE">
        <w:rPr>
          <w:lang w:val="es-PE"/>
        </w:rPr>
        <w:t xml:space="preserve">Para </w:t>
      </w:r>
      <w:r>
        <w:rPr>
          <w:lang w:val="es-PE"/>
        </w:rPr>
        <w:t>vivir</w:t>
      </w:r>
      <w:r w:rsidRPr="00D560CE">
        <w:rPr>
          <w:lang w:val="es-PE"/>
        </w:rPr>
        <w:t xml:space="preserve"> a </w:t>
      </w:r>
      <w:r w:rsidR="00D560CE" w:rsidRPr="00D560CE">
        <w:rPr>
          <w:lang w:val="es-PE"/>
        </w:rPr>
        <w:t>salvo de la ráfaga invernal, v</w:t>
      </w:r>
      <w:r w:rsidR="00065B36">
        <w:rPr>
          <w:lang w:val="es-PE"/>
        </w:rPr>
        <w:t>aya</w:t>
      </w:r>
      <w:r w:rsidR="00D560CE" w:rsidRPr="00D560CE">
        <w:rPr>
          <w:lang w:val="es-PE"/>
        </w:rPr>
        <w:t xml:space="preserve"> </w:t>
      </w:r>
      <w:r w:rsidR="000357FD">
        <w:rPr>
          <w:lang w:val="es-PE"/>
        </w:rPr>
        <w:t>a</w:t>
      </w:r>
      <w:r w:rsidR="00061F77">
        <w:rPr>
          <w:lang w:val="es-PE"/>
        </w:rPr>
        <w:t xml:space="preserve"> </w:t>
      </w:r>
      <w:r w:rsidR="00065B36">
        <w:rPr>
          <w:lang w:val="es-PE"/>
        </w:rPr>
        <w:t>constr</w:t>
      </w:r>
      <w:r w:rsidR="000357FD">
        <w:rPr>
          <w:lang w:val="es-PE"/>
        </w:rPr>
        <w:t>uir</w:t>
      </w:r>
      <w:r w:rsidR="00253ADF">
        <w:rPr>
          <w:lang w:val="es-PE"/>
        </w:rPr>
        <w:t>se</w:t>
      </w:r>
      <w:r w:rsidR="00065B36">
        <w:rPr>
          <w:lang w:val="es-PE"/>
        </w:rPr>
        <w:t xml:space="preserve"> una choza</w:t>
      </w:r>
      <w:r w:rsidR="00D560CE" w:rsidRPr="00D560CE">
        <w:rPr>
          <w:lang w:val="es-PE"/>
        </w:rPr>
        <w:t>.</w:t>
      </w:r>
    </w:p>
    <w:p w14:paraId="6F82116D" w14:textId="77777777" w:rsidR="00D560CE" w:rsidRPr="00D560CE" w:rsidRDefault="00D560CE" w:rsidP="00D560CE">
      <w:pPr>
        <w:pStyle w:val="Verso2Espaol"/>
        <w:ind w:left="2835" w:hanging="427"/>
        <w:rPr>
          <w:lang w:val="es-PE"/>
        </w:rPr>
      </w:pPr>
    </w:p>
    <w:p w14:paraId="28290BDE" w14:textId="55E82130" w:rsidR="00D560CE" w:rsidRPr="00D560CE" w:rsidRDefault="00253ADF" w:rsidP="00D560CE">
      <w:pPr>
        <w:pStyle w:val="NormalHistoria"/>
        <w:rPr>
          <w:lang w:val="es-PE"/>
        </w:rPr>
      </w:pPr>
      <w:r w:rsidRPr="00D560CE">
        <w:rPr>
          <w:lang w:val="es-PE"/>
        </w:rPr>
        <w:t xml:space="preserve">El </w:t>
      </w:r>
      <w:r w:rsidR="00D84C36" w:rsidRPr="00D84C36">
        <w:rPr>
          <w:i/>
          <w:iCs/>
          <w:lang w:val="es-PE"/>
        </w:rPr>
        <w:t>Mono</w:t>
      </w:r>
      <w:r w:rsidR="00D84C36" w:rsidRPr="00253ADF">
        <w:rPr>
          <w:lang w:val="es-PE"/>
        </w:rPr>
        <w:t xml:space="preserve"> </w:t>
      </w:r>
      <w:r w:rsidRPr="00D560CE">
        <w:rPr>
          <w:lang w:val="es-PE"/>
        </w:rPr>
        <w:t>pensó</w:t>
      </w:r>
      <w:r w:rsidR="00D560CE" w:rsidRPr="00D560CE">
        <w:rPr>
          <w:lang w:val="es-PE"/>
        </w:rPr>
        <w:t xml:space="preserve">: "Esta criatura, </w:t>
      </w:r>
      <w:r>
        <w:rPr>
          <w:lang w:val="es-PE"/>
        </w:rPr>
        <w:t>al</w:t>
      </w:r>
      <w:r w:rsidR="00D560CE" w:rsidRPr="00D560CE">
        <w:rPr>
          <w:lang w:val="es-PE"/>
        </w:rPr>
        <w:t xml:space="preserve"> habitar en un lugar protegido de la lluvia, me desprecia. No permitiré que descanse tranquilamente en ese nido". En consecuencia, en su afán por atrapar al </w:t>
      </w:r>
      <w:r w:rsidR="005A64BD" w:rsidRPr="005A64BD">
        <w:rPr>
          <w:i/>
          <w:lang w:val="es-PE"/>
        </w:rPr>
        <w:t>Bodhisatta</w:t>
      </w:r>
      <w:r w:rsidR="00D560CE" w:rsidRPr="00D560CE">
        <w:rPr>
          <w:lang w:val="es-PE"/>
        </w:rPr>
        <w:t xml:space="preserve">, hizo un salto sobre él. Pero el </w:t>
      </w:r>
      <w:r w:rsidR="005A64BD" w:rsidRPr="005A64BD">
        <w:rPr>
          <w:i/>
          <w:lang w:val="es-PE"/>
        </w:rPr>
        <w:t>Bodhisatta</w:t>
      </w:r>
      <w:r w:rsidR="00D560CE" w:rsidRPr="00D560CE">
        <w:rPr>
          <w:lang w:val="es-PE"/>
        </w:rPr>
        <w:t xml:space="preserve"> voló por los aires y hacia otra parte. </w:t>
      </w:r>
      <w:r>
        <w:rPr>
          <w:lang w:val="es-PE"/>
        </w:rPr>
        <w:t xml:space="preserve">No obstante, </w:t>
      </w:r>
      <w:r w:rsidR="00D560CE" w:rsidRPr="00D560CE">
        <w:rPr>
          <w:lang w:val="es-PE"/>
        </w:rPr>
        <w:t xml:space="preserve">el </w:t>
      </w:r>
      <w:r w:rsidR="00D84C36" w:rsidRPr="00D84C36">
        <w:rPr>
          <w:i/>
          <w:iCs/>
          <w:lang w:val="es-PE"/>
        </w:rPr>
        <w:t>Mono</w:t>
      </w:r>
      <w:r w:rsidR="00D560CE" w:rsidRPr="00D560CE">
        <w:rPr>
          <w:lang w:val="es-PE"/>
        </w:rPr>
        <w:t xml:space="preserve">, después de destrozar y destruir su nido, se </w:t>
      </w:r>
      <w:r>
        <w:rPr>
          <w:lang w:val="es-PE"/>
        </w:rPr>
        <w:t>marchó</w:t>
      </w:r>
      <w:r w:rsidR="00D560CE" w:rsidRPr="00D560CE">
        <w:rPr>
          <w:lang w:val="es-PE"/>
        </w:rPr>
        <w:t>.</w:t>
      </w:r>
    </w:p>
    <w:p w14:paraId="0F0359DB" w14:textId="77777777" w:rsidR="00D560CE" w:rsidRDefault="00D560CE" w:rsidP="00D560CE">
      <w:pPr>
        <w:jc w:val="center"/>
      </w:pPr>
      <w:r>
        <w:t>--------------------------------------</w:t>
      </w:r>
    </w:p>
    <w:p w14:paraId="7EDC91AF" w14:textId="4AB8D78F" w:rsidR="008207DA" w:rsidRDefault="008E4633" w:rsidP="00D560CE">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D560CE" w:rsidRPr="00D560CE">
        <w:rPr>
          <w:lang w:val="es-PE"/>
        </w:rPr>
        <w:t>:  "En es</w:t>
      </w:r>
      <w:r w:rsidR="004C3EE4">
        <w:rPr>
          <w:lang w:val="es-PE"/>
        </w:rPr>
        <w:t>a</w:t>
      </w:r>
      <w:r w:rsidR="00D560CE" w:rsidRPr="00D560CE">
        <w:rPr>
          <w:lang w:val="es-PE"/>
        </w:rPr>
        <w:t xml:space="preserve"> </w:t>
      </w:r>
      <w:r w:rsidR="004C3EE4">
        <w:rPr>
          <w:lang w:val="es-PE"/>
        </w:rPr>
        <w:t>ocasión</w:t>
      </w:r>
      <w:r w:rsidR="00D560CE" w:rsidRPr="00D560CE">
        <w:rPr>
          <w:lang w:val="es-PE"/>
        </w:rPr>
        <w:t xml:space="preserve">, el joven que incendió la choza era el </w:t>
      </w:r>
      <w:r w:rsidRPr="008E4633">
        <w:rPr>
          <w:i/>
          <w:iCs/>
          <w:lang w:val="es-PE"/>
        </w:rPr>
        <w:t>Mono</w:t>
      </w:r>
      <w:r w:rsidR="00D560CE" w:rsidRPr="00D560CE">
        <w:rPr>
          <w:lang w:val="es-PE"/>
        </w:rPr>
        <w:t xml:space="preserve"> y yo el </w:t>
      </w:r>
      <w:r w:rsidRPr="008E4633">
        <w:rPr>
          <w:i/>
          <w:iCs/>
          <w:lang w:val="es-PE"/>
        </w:rPr>
        <w:t>Pájaro</w:t>
      </w:r>
      <w:r w:rsidRPr="00D560CE">
        <w:rPr>
          <w:lang w:val="es-PE"/>
        </w:rPr>
        <w:t xml:space="preserve"> </w:t>
      </w:r>
      <w:proofErr w:type="spellStart"/>
      <w:r w:rsidRPr="004C3EE4">
        <w:rPr>
          <w:i/>
          <w:iCs/>
          <w:lang w:val="es-PE"/>
        </w:rPr>
        <w:t>Siṅgila</w:t>
      </w:r>
      <w:proofErr w:type="spellEnd"/>
      <w:r w:rsidR="00D560CE" w:rsidRPr="00D560CE">
        <w:rPr>
          <w:lang w:val="es-PE"/>
        </w:rPr>
        <w:t>".</w:t>
      </w:r>
    </w:p>
    <w:p w14:paraId="3E48F2AE" w14:textId="77777777" w:rsidR="000357FD" w:rsidRPr="005C04E2" w:rsidRDefault="000357FD" w:rsidP="000357FD">
      <w:pPr>
        <w:pStyle w:val="NormalSinTab"/>
        <w:jc w:val="center"/>
      </w:pPr>
      <w:r w:rsidRPr="007B20A5">
        <w:rPr>
          <w:rFonts w:cs="Cormorant"/>
          <w:sz w:val="32"/>
          <w:szCs w:val="32"/>
        </w:rPr>
        <w:t>❦</w:t>
      </w:r>
    </w:p>
    <w:p w14:paraId="0FCA5101" w14:textId="77777777" w:rsidR="001165E9" w:rsidRDefault="001165E9" w:rsidP="008207DA">
      <w:pPr>
        <w:rPr>
          <w:lang w:val="es-PE"/>
        </w:rPr>
      </w:pPr>
    </w:p>
    <w:p w14:paraId="1A272B27" w14:textId="77777777" w:rsidR="008207DA" w:rsidRDefault="008207DA" w:rsidP="008207DA">
      <w:pPr>
        <w:rPr>
          <w:lang w:val="es-PE"/>
        </w:rPr>
      </w:pPr>
    </w:p>
    <w:p w14:paraId="2F178A21" w14:textId="36EE1CBF" w:rsidR="008207DA" w:rsidRPr="006F6E8A" w:rsidRDefault="000357FD" w:rsidP="008207DA">
      <w:pPr>
        <w:pStyle w:val="Ttulo2"/>
        <w:rPr>
          <w:b/>
          <w:bCs/>
          <w:vertAlign w:val="superscript"/>
          <w:lang w:val="es-PE"/>
        </w:rPr>
      </w:pPr>
      <w:bookmarkStart w:id="25" w:name="_Toc126678952"/>
      <w:r w:rsidRPr="000357FD">
        <w:rPr>
          <w:lang w:val="es-PE"/>
        </w:rPr>
        <w:t>Ja. №.</w:t>
      </w:r>
      <w:r w:rsidR="008207DA" w:rsidRPr="008207DA">
        <w:rPr>
          <w:lang w:val="es-PE"/>
        </w:rPr>
        <w:t xml:space="preserve"> 322.</w:t>
      </w:r>
      <w:r w:rsidR="008207DA">
        <w:rPr>
          <w:lang w:val="es-PE"/>
        </w:rPr>
        <w:br/>
      </w:r>
      <w:r w:rsidR="00164884" w:rsidRPr="0074488F">
        <w:rPr>
          <w:sz w:val="16"/>
          <w:szCs w:val="16"/>
        </w:rPr>
        <w:tab/>
      </w:r>
      <w:r w:rsidR="008207DA" w:rsidRPr="0074488F">
        <w:rPr>
          <w:sz w:val="16"/>
          <w:szCs w:val="16"/>
          <w:lang w:val="es-PE"/>
        </w:rPr>
        <w:br/>
      </w:r>
      <w:proofErr w:type="spellStart"/>
      <w:r w:rsidR="008207DA" w:rsidRPr="008207DA">
        <w:rPr>
          <w:lang w:val="es-PE"/>
        </w:rPr>
        <w:t>Daddabha-Jataka.</w:t>
      </w:r>
      <w:r w:rsidR="008207DA" w:rsidRPr="006F6E8A">
        <w:rPr>
          <w:b/>
          <w:bCs/>
          <w:vertAlign w:val="superscript"/>
          <w:lang w:val="es-PE"/>
        </w:rPr>
        <w:t>1</w:t>
      </w:r>
      <w:bookmarkEnd w:id="25"/>
      <w:proofErr w:type="spellEnd"/>
    </w:p>
    <w:p w14:paraId="6E7D9CAE" w14:textId="30DDBA11" w:rsidR="000357FD" w:rsidRPr="003431ED" w:rsidRDefault="000357FD" w:rsidP="000357FD">
      <w:pPr>
        <w:pStyle w:val="Ttulo3"/>
        <w:rPr>
          <w:lang w:val="es-PE"/>
        </w:rPr>
      </w:pPr>
      <w:r w:rsidRPr="003431ED">
        <w:rPr>
          <w:lang w:val="es-PE"/>
        </w:rPr>
        <w:t xml:space="preserve">Historia de Renacimientos sobre </w:t>
      </w:r>
      <w:r w:rsidR="002724F1" w:rsidRPr="002724F1">
        <w:rPr>
          <w:i/>
          <w:iCs/>
          <w:lang w:val="es-PE"/>
        </w:rPr>
        <w:t>El</w:t>
      </w:r>
      <w:r w:rsidR="004954C7">
        <w:rPr>
          <w:i/>
          <w:iCs/>
          <w:lang w:val="es-PE"/>
        </w:rPr>
        <w:t xml:space="preserve"> Sonido </w:t>
      </w:r>
      <w:r w:rsidR="002724F1">
        <w:rPr>
          <w:i/>
          <w:iCs/>
          <w:lang w:val="es-PE"/>
        </w:rPr>
        <w:t xml:space="preserve">de </w:t>
      </w:r>
      <w:r w:rsidR="002D394D">
        <w:rPr>
          <w:i/>
          <w:iCs/>
          <w:lang w:val="es-PE"/>
        </w:rPr>
        <w:t xml:space="preserve">un </w:t>
      </w:r>
      <w:r w:rsidR="00D514D3">
        <w:rPr>
          <w:i/>
          <w:iCs/>
          <w:lang w:val="es-PE"/>
        </w:rPr>
        <w:t>Impacto</w:t>
      </w:r>
      <w:r>
        <w:rPr>
          <w:i/>
          <w:iCs/>
          <w:lang w:val="es-PE"/>
        </w:rPr>
        <w:t xml:space="preserve"> </w:t>
      </w:r>
      <w:r w:rsidRPr="003431ED">
        <w:rPr>
          <w:lang w:val="es-PE"/>
        </w:rPr>
        <w:t>(</w:t>
      </w:r>
      <w:proofErr w:type="spellStart"/>
      <w:r w:rsidRPr="003431ED">
        <w:rPr>
          <w:lang w:val="es-PE"/>
        </w:rPr>
        <w:t>4s</w:t>
      </w:r>
      <w:proofErr w:type="spellEnd"/>
      <w:r w:rsidRPr="003431ED">
        <w:rPr>
          <w:lang w:val="es-PE"/>
        </w:rPr>
        <w:t xml:space="preserve">) </w:t>
      </w:r>
    </w:p>
    <w:p w14:paraId="351AEE0E" w14:textId="2D28D943" w:rsidR="008207DA" w:rsidRPr="008207DA" w:rsidRDefault="008207DA" w:rsidP="008207DA">
      <w:pPr>
        <w:rPr>
          <w:lang w:val="es-PE"/>
        </w:rPr>
      </w:pPr>
      <w:r w:rsidRPr="008207DA">
        <w:rPr>
          <w:lang w:val="es-PE"/>
        </w:rPr>
        <w:t>“</w:t>
      </w:r>
      <w:r w:rsidR="00AE305F" w:rsidRPr="00AE305F">
        <w:rPr>
          <w:i/>
          <w:iCs/>
          <w:lang w:val="es-PE"/>
        </w:rPr>
        <w:t>Desde aquel lugar en donde vivo</w:t>
      </w:r>
      <w:r w:rsidR="0086655C">
        <w:rPr>
          <w:i/>
          <w:iCs/>
          <w:lang w:val="es-PE"/>
        </w:rPr>
        <w:t xml:space="preserve"> </w:t>
      </w:r>
      <w:r w:rsidR="00885A4B">
        <w:rPr>
          <w:lang w:val="es-PE"/>
        </w:rPr>
        <w:t>…</w:t>
      </w:r>
      <w:r w:rsidR="00636D32" w:rsidRPr="00636D32">
        <w:rPr>
          <w:i/>
          <w:lang w:val="es-PE"/>
        </w:rPr>
        <w:t>etc.”</w:t>
      </w:r>
      <w:r w:rsidR="006C6C7F">
        <w:rPr>
          <w:lang w:val="es-PE"/>
        </w:rPr>
        <w:t xml:space="preserve"> </w:t>
      </w:r>
      <w:r w:rsidRPr="008207DA">
        <w:rPr>
          <w:lang w:val="es-PE"/>
        </w:rPr>
        <w:t xml:space="preserve">Esta historia la contó el </w:t>
      </w:r>
      <w:r w:rsidR="0086655C" w:rsidRPr="0086655C">
        <w:rPr>
          <w:i/>
          <w:iCs/>
        </w:rPr>
        <w:t xml:space="preserve">Bhagavā </w:t>
      </w:r>
      <w:r w:rsidR="0086655C">
        <w:rPr>
          <w:lang w:val="es-PE"/>
        </w:rPr>
        <w:t xml:space="preserve">mientras se encontraba residiendo en el monasterio </w:t>
      </w:r>
      <w:proofErr w:type="spellStart"/>
      <w:r w:rsidR="0086655C">
        <w:rPr>
          <w:lang w:val="es-PE"/>
        </w:rPr>
        <w:t>Jetavana</w:t>
      </w:r>
      <w:proofErr w:type="spellEnd"/>
      <w:r w:rsidR="0086655C">
        <w:rPr>
          <w:lang w:val="es-PE"/>
        </w:rPr>
        <w:t xml:space="preserve"> </w:t>
      </w:r>
      <w:r w:rsidRPr="008207DA">
        <w:rPr>
          <w:lang w:val="es-PE"/>
        </w:rPr>
        <w:t xml:space="preserve">acerca de unos herejes. Estos herejes, dicen, en varios lugares cerca de </w:t>
      </w:r>
      <w:proofErr w:type="spellStart"/>
      <w:r w:rsidRPr="008207DA">
        <w:rPr>
          <w:lang w:val="es-PE"/>
        </w:rPr>
        <w:t>Jetavana</w:t>
      </w:r>
      <w:proofErr w:type="spellEnd"/>
      <w:r w:rsidRPr="008207DA">
        <w:rPr>
          <w:lang w:val="es-PE"/>
        </w:rPr>
        <w:t xml:space="preserve">, </w:t>
      </w:r>
      <w:r w:rsidR="00C74772">
        <w:rPr>
          <w:lang w:val="es-PE"/>
        </w:rPr>
        <w:t>hacían</w:t>
      </w:r>
      <w:r w:rsidRPr="008207DA">
        <w:rPr>
          <w:lang w:val="es-PE"/>
        </w:rPr>
        <w:t xml:space="preserve"> sus camas sobre espinas, sufr</w:t>
      </w:r>
      <w:r w:rsidR="00C74772">
        <w:rPr>
          <w:lang w:val="es-PE"/>
        </w:rPr>
        <w:t>ía</w:t>
      </w:r>
      <w:r w:rsidRPr="008207DA">
        <w:rPr>
          <w:lang w:val="es-PE"/>
        </w:rPr>
        <w:t>n las cinco formas de penitencia del fuego</w:t>
      </w:r>
      <w:r w:rsidR="00B95F1C">
        <w:rPr>
          <w:lang w:val="es-PE"/>
        </w:rPr>
        <w:t>,</w:t>
      </w:r>
      <w:r w:rsidRPr="008207DA">
        <w:rPr>
          <w:lang w:val="es-PE"/>
        </w:rPr>
        <w:t xml:space="preserve"> practica</w:t>
      </w:r>
      <w:r w:rsidR="00C74772">
        <w:rPr>
          <w:lang w:val="es-PE"/>
        </w:rPr>
        <w:t>ba</w:t>
      </w:r>
      <w:r w:rsidRPr="008207DA">
        <w:rPr>
          <w:lang w:val="es-PE"/>
        </w:rPr>
        <w:t xml:space="preserve">n </w:t>
      </w:r>
      <w:r w:rsidR="005879A1">
        <w:rPr>
          <w:lang w:val="es-PE"/>
        </w:rPr>
        <w:t xml:space="preserve">un </w:t>
      </w:r>
      <w:r w:rsidRPr="008207DA">
        <w:rPr>
          <w:lang w:val="es-PE"/>
        </w:rPr>
        <w:t xml:space="preserve">falso ascetismo </w:t>
      </w:r>
      <w:r w:rsidR="005879A1">
        <w:rPr>
          <w:lang w:val="es-PE"/>
        </w:rPr>
        <w:t xml:space="preserve">y </w:t>
      </w:r>
      <w:r w:rsidRPr="008207DA">
        <w:rPr>
          <w:lang w:val="es-PE"/>
        </w:rPr>
        <w:t xml:space="preserve">de muchos tipos diferentes. Ahora bien, varios de los </w:t>
      </w:r>
      <w:proofErr w:type="spellStart"/>
      <w:r w:rsidR="00B95F1C" w:rsidRPr="00B95F1C">
        <w:rPr>
          <w:i/>
          <w:iCs/>
        </w:rPr>
        <w:t>bhikkhu</w:t>
      </w:r>
      <w:r w:rsidR="00B95F1C" w:rsidRPr="00B95F1C">
        <w:t>s</w:t>
      </w:r>
      <w:proofErr w:type="spellEnd"/>
      <w:r w:rsidRPr="008207DA">
        <w:rPr>
          <w:lang w:val="es-PE"/>
        </w:rPr>
        <w:t xml:space="preserve">, después de hacer sus rondas por </w:t>
      </w:r>
      <w:r w:rsidR="005879A1">
        <w:rPr>
          <w:lang w:val="es-PE"/>
        </w:rPr>
        <w:t xml:space="preserve">ofrendas </w:t>
      </w:r>
      <w:r w:rsidRPr="008207DA">
        <w:rPr>
          <w:lang w:val="es-PE"/>
        </w:rPr>
        <w:t xml:space="preserve">en </w:t>
      </w:r>
      <w:proofErr w:type="spellStart"/>
      <w:r w:rsidR="00B95F1C">
        <w:rPr>
          <w:lang w:val="es-PE"/>
        </w:rPr>
        <w:t>Sāvatthī</w:t>
      </w:r>
      <w:proofErr w:type="spellEnd"/>
      <w:r w:rsidRPr="008207DA">
        <w:rPr>
          <w:lang w:val="es-PE"/>
        </w:rPr>
        <w:t xml:space="preserve">, en su camino de regreso </w:t>
      </w:r>
      <w:r w:rsidR="005879A1">
        <w:rPr>
          <w:lang w:val="es-PE"/>
        </w:rPr>
        <w:t xml:space="preserve">hacia </w:t>
      </w:r>
      <w:r w:rsidR="00B95F1C">
        <w:rPr>
          <w:lang w:val="es-PE"/>
        </w:rPr>
        <w:t xml:space="preserve">el monasterio </w:t>
      </w:r>
      <w:proofErr w:type="spellStart"/>
      <w:r w:rsidRPr="008207DA">
        <w:rPr>
          <w:lang w:val="es-PE"/>
        </w:rPr>
        <w:t>Jetavana</w:t>
      </w:r>
      <w:proofErr w:type="spellEnd"/>
      <w:r w:rsidR="00B95F1C">
        <w:rPr>
          <w:lang w:val="es-PE"/>
        </w:rPr>
        <w:t>,</w:t>
      </w:r>
      <w:r w:rsidRPr="008207DA">
        <w:rPr>
          <w:lang w:val="es-PE"/>
        </w:rPr>
        <w:t xml:space="preserve"> vieron a estos herejes sometiéndose a sus pretendidas austeridades</w:t>
      </w:r>
      <w:r w:rsidR="00996A0D">
        <w:rPr>
          <w:lang w:val="es-PE"/>
        </w:rPr>
        <w:t>,</w:t>
      </w:r>
      <w:r w:rsidRPr="008207DA">
        <w:rPr>
          <w:lang w:val="es-PE"/>
        </w:rPr>
        <w:t xml:space="preserve"> </w:t>
      </w:r>
      <w:r w:rsidR="005879A1">
        <w:rPr>
          <w:lang w:val="es-PE"/>
        </w:rPr>
        <w:t xml:space="preserve">llegaron </w:t>
      </w:r>
      <w:r w:rsidRPr="008207DA">
        <w:rPr>
          <w:lang w:val="es-PE"/>
        </w:rPr>
        <w:t xml:space="preserve">y le preguntaron al </w:t>
      </w:r>
      <w:r w:rsidR="00996A0D" w:rsidRPr="00996A0D">
        <w:rPr>
          <w:i/>
          <w:iCs/>
        </w:rPr>
        <w:t>Bhagavā</w:t>
      </w:r>
      <w:r w:rsidRPr="008207DA">
        <w:rPr>
          <w:lang w:val="es-PE"/>
        </w:rPr>
        <w:t>, [75] "¿</w:t>
      </w:r>
      <w:r w:rsidR="00996A0D">
        <w:rPr>
          <w:lang w:val="es-PE"/>
        </w:rPr>
        <w:t>Existe</w:t>
      </w:r>
      <w:r w:rsidRPr="008207DA">
        <w:rPr>
          <w:lang w:val="es-PE"/>
        </w:rPr>
        <w:t xml:space="preserve">, </w:t>
      </w:r>
      <w:r w:rsidR="00996A0D" w:rsidRPr="00996A0D">
        <w:rPr>
          <w:i/>
          <w:iCs/>
        </w:rPr>
        <w:t>Bhante</w:t>
      </w:r>
      <w:r w:rsidRPr="008207DA">
        <w:rPr>
          <w:lang w:val="es-PE"/>
        </w:rPr>
        <w:t xml:space="preserve">, alguna virtud en </w:t>
      </w:r>
      <w:r w:rsidR="007F36B5">
        <w:rPr>
          <w:lang w:val="es-PE"/>
        </w:rPr>
        <w:t>eso</w:t>
      </w:r>
      <w:r w:rsidR="00996A0D">
        <w:rPr>
          <w:lang w:val="es-PE"/>
        </w:rPr>
        <w:t>s</w:t>
      </w:r>
      <w:r w:rsidR="007F36B5">
        <w:rPr>
          <w:lang w:val="es-PE"/>
        </w:rPr>
        <w:t xml:space="preserve"> ascetas </w:t>
      </w:r>
      <w:r w:rsidRPr="008207DA">
        <w:rPr>
          <w:lang w:val="es-PE"/>
        </w:rPr>
        <w:t xml:space="preserve">heterodoxos al asumir estas prácticas?" El </w:t>
      </w:r>
      <w:r w:rsidR="0074488F" w:rsidRPr="0074488F">
        <w:rPr>
          <w:i/>
          <w:iCs/>
        </w:rPr>
        <w:t xml:space="preserve">Bhagavā </w:t>
      </w:r>
      <w:r w:rsidRPr="008207DA">
        <w:rPr>
          <w:lang w:val="es-PE"/>
        </w:rPr>
        <w:t xml:space="preserve">dijo: "No </w:t>
      </w:r>
      <w:r w:rsidR="0074488F">
        <w:rPr>
          <w:lang w:val="es-PE"/>
        </w:rPr>
        <w:t>exis</w:t>
      </w:r>
      <w:r w:rsidR="0053724B">
        <w:rPr>
          <w:lang w:val="es-PE"/>
        </w:rPr>
        <w:t>t</w:t>
      </w:r>
      <w:r w:rsidR="0074488F">
        <w:rPr>
          <w:lang w:val="es-PE"/>
        </w:rPr>
        <w:t>e</w:t>
      </w:r>
      <w:r w:rsidR="0053724B">
        <w:rPr>
          <w:lang w:val="es-PE"/>
        </w:rPr>
        <w:t xml:space="preserve"> ninguna</w:t>
      </w:r>
      <w:r w:rsidR="007F36B5" w:rsidRPr="008207DA">
        <w:rPr>
          <w:lang w:val="es-PE"/>
        </w:rPr>
        <w:t xml:space="preserve">, </w:t>
      </w:r>
    </w:p>
    <w:p w14:paraId="60E5D898" w14:textId="77777777" w:rsidR="001165E9" w:rsidRPr="00D12796" w:rsidRDefault="001165E9" w:rsidP="001165E9">
      <w:pPr>
        <w:pStyle w:val="PieDePgina0"/>
        <w:rPr>
          <w:sz w:val="16"/>
          <w:szCs w:val="20"/>
          <w:u w:val="single"/>
          <w:lang w:val="es-PE"/>
        </w:rPr>
      </w:pPr>
      <w:r w:rsidRPr="00D12796">
        <w:rPr>
          <w:sz w:val="16"/>
          <w:szCs w:val="20"/>
          <w:u w:val="single"/>
          <w:lang w:val="es-PE"/>
        </w:rPr>
        <w:t xml:space="preserve">                                                                                   . </w:t>
      </w:r>
    </w:p>
    <w:p w14:paraId="652B4F4C" w14:textId="761C2B3C" w:rsidR="008207DA" w:rsidRPr="00D12796" w:rsidRDefault="001165E9" w:rsidP="000B7641">
      <w:pPr>
        <w:pStyle w:val="PieDePgina0"/>
        <w:rPr>
          <w:sz w:val="16"/>
          <w:szCs w:val="20"/>
          <w:lang w:val="es-PE"/>
        </w:rPr>
      </w:pPr>
      <w:r w:rsidRPr="00D12796">
        <w:rPr>
          <w:sz w:val="16"/>
          <w:szCs w:val="20"/>
          <w:lang w:val="es-PE"/>
        </w:rPr>
        <w:t>1</w:t>
      </w:r>
      <w:r w:rsidR="00D12796">
        <w:rPr>
          <w:sz w:val="16"/>
          <w:szCs w:val="20"/>
          <w:lang w:val="es-PE"/>
        </w:rPr>
        <w:t xml:space="preserve">. </w:t>
      </w:r>
      <w:r w:rsidRPr="00D12796">
        <w:rPr>
          <w:sz w:val="16"/>
          <w:szCs w:val="20"/>
          <w:lang w:val="es-PE"/>
        </w:rPr>
        <w:t xml:space="preserve">Véase </w:t>
      </w:r>
      <w:r w:rsidRPr="00996A0D">
        <w:rPr>
          <w:i/>
          <w:iCs/>
          <w:sz w:val="16"/>
          <w:szCs w:val="20"/>
          <w:lang w:val="es-PE"/>
        </w:rPr>
        <w:t xml:space="preserve">Cuentos </w:t>
      </w:r>
      <w:r w:rsidR="00996A0D" w:rsidRPr="00996A0D">
        <w:rPr>
          <w:i/>
          <w:iCs/>
          <w:sz w:val="16"/>
          <w:szCs w:val="20"/>
          <w:lang w:val="es-PE"/>
        </w:rPr>
        <w:t>Tibetanos</w:t>
      </w:r>
      <w:r w:rsidRPr="00D12796">
        <w:rPr>
          <w:sz w:val="16"/>
          <w:szCs w:val="20"/>
          <w:lang w:val="es-PE"/>
        </w:rPr>
        <w:t xml:space="preserve">, XXII. </w:t>
      </w:r>
      <w:r w:rsidR="0090511C" w:rsidRPr="00D12796">
        <w:rPr>
          <w:sz w:val="16"/>
          <w:szCs w:val="20"/>
          <w:lang w:val="es-PE"/>
        </w:rPr>
        <w:t>Págs.</w:t>
      </w:r>
      <w:r w:rsidRPr="00D12796">
        <w:rPr>
          <w:sz w:val="16"/>
          <w:szCs w:val="20"/>
          <w:lang w:val="es-PE"/>
        </w:rPr>
        <w:t xml:space="preserve"> 296, "</w:t>
      </w:r>
      <w:r w:rsidRPr="0074488F">
        <w:rPr>
          <w:i/>
          <w:iCs/>
          <w:sz w:val="16"/>
          <w:szCs w:val="20"/>
          <w:lang w:val="es-PE"/>
        </w:rPr>
        <w:t xml:space="preserve">El </w:t>
      </w:r>
      <w:r w:rsidR="0074488F" w:rsidRPr="0074488F">
        <w:rPr>
          <w:i/>
          <w:iCs/>
          <w:sz w:val="16"/>
          <w:szCs w:val="20"/>
          <w:lang w:val="es-PE"/>
        </w:rPr>
        <w:t xml:space="preserve">Vuelo </w:t>
      </w:r>
      <w:r w:rsidRPr="0074488F">
        <w:rPr>
          <w:i/>
          <w:iCs/>
          <w:sz w:val="16"/>
          <w:szCs w:val="20"/>
          <w:lang w:val="es-PE"/>
        </w:rPr>
        <w:t xml:space="preserve">de las </w:t>
      </w:r>
      <w:r w:rsidR="0074488F" w:rsidRPr="0074488F">
        <w:rPr>
          <w:i/>
          <w:iCs/>
          <w:sz w:val="16"/>
          <w:szCs w:val="20"/>
          <w:lang w:val="es-PE"/>
        </w:rPr>
        <w:t>Bestias</w:t>
      </w:r>
      <w:r w:rsidRPr="00D12796">
        <w:rPr>
          <w:sz w:val="16"/>
          <w:szCs w:val="20"/>
          <w:lang w:val="es-PE"/>
        </w:rPr>
        <w:t xml:space="preserve">". R. Morris, </w:t>
      </w:r>
      <w:proofErr w:type="spellStart"/>
      <w:r w:rsidRPr="00D12796">
        <w:rPr>
          <w:i/>
          <w:iCs/>
          <w:sz w:val="16"/>
          <w:szCs w:val="20"/>
          <w:lang w:val="es-PE"/>
        </w:rPr>
        <w:t>FolkLore</w:t>
      </w:r>
      <w:proofErr w:type="spellEnd"/>
      <w:r w:rsidRPr="00D12796">
        <w:rPr>
          <w:sz w:val="16"/>
          <w:szCs w:val="20"/>
          <w:lang w:val="es-PE"/>
        </w:rPr>
        <w:t xml:space="preserve"> </w:t>
      </w:r>
      <w:r w:rsidRPr="00D12796">
        <w:rPr>
          <w:i/>
          <w:iCs/>
          <w:sz w:val="16"/>
          <w:szCs w:val="20"/>
          <w:lang w:val="es-PE"/>
        </w:rPr>
        <w:t>Diari</w:t>
      </w:r>
      <w:r w:rsidR="0090511C" w:rsidRPr="00D12796">
        <w:rPr>
          <w:i/>
          <w:iCs/>
          <w:sz w:val="16"/>
          <w:szCs w:val="20"/>
          <w:lang w:val="es-PE"/>
        </w:rPr>
        <w:t>es</w:t>
      </w:r>
      <w:r w:rsidRPr="00D12796">
        <w:rPr>
          <w:sz w:val="16"/>
          <w:szCs w:val="20"/>
          <w:lang w:val="es-PE"/>
        </w:rPr>
        <w:t xml:space="preserve">, </w:t>
      </w:r>
      <w:r w:rsidR="0090511C" w:rsidRPr="00D12796">
        <w:rPr>
          <w:sz w:val="16"/>
          <w:szCs w:val="20"/>
          <w:lang w:val="es-PE"/>
        </w:rPr>
        <w:t>Vol</w:t>
      </w:r>
      <w:r w:rsidRPr="00D12796">
        <w:rPr>
          <w:sz w:val="16"/>
          <w:szCs w:val="20"/>
          <w:lang w:val="es-PE"/>
        </w:rPr>
        <w:t xml:space="preserve">. </w:t>
      </w:r>
      <w:r w:rsidR="0090511C" w:rsidRPr="00D12796">
        <w:rPr>
          <w:sz w:val="16"/>
          <w:szCs w:val="20"/>
          <w:lang w:val="es-PE"/>
        </w:rPr>
        <w:t>III</w:t>
      </w:r>
      <w:r w:rsidRPr="00D12796">
        <w:rPr>
          <w:sz w:val="16"/>
          <w:szCs w:val="20"/>
          <w:lang w:val="es-PE"/>
        </w:rPr>
        <w:t>. 121</w:t>
      </w:r>
      <w:r w:rsidR="008207DA" w:rsidRPr="00D12796">
        <w:rPr>
          <w:sz w:val="16"/>
          <w:szCs w:val="20"/>
          <w:lang w:val="es-PE"/>
        </w:rPr>
        <w:br w:type="page"/>
      </w:r>
    </w:p>
    <w:p w14:paraId="69227159" w14:textId="77777777" w:rsidR="008207DA" w:rsidRPr="008207DA" w:rsidRDefault="008207DA" w:rsidP="008207DA">
      <w:pPr>
        <w:rPr>
          <w:lang w:val="es-PE"/>
        </w:rPr>
      </w:pPr>
    </w:p>
    <w:p w14:paraId="69634AE1" w14:textId="12B8A29F" w:rsidR="008207DA" w:rsidRPr="008207DA" w:rsidRDefault="0053724B" w:rsidP="008207DA">
      <w:pPr>
        <w:pStyle w:val="NormalSinTab"/>
        <w:rPr>
          <w:lang w:val="es-PE"/>
        </w:rPr>
      </w:pPr>
      <w:proofErr w:type="spellStart"/>
      <w:r w:rsidRPr="0053724B">
        <w:rPr>
          <w:i/>
          <w:iCs/>
        </w:rPr>
        <w:t>bhikkhu</w:t>
      </w:r>
      <w:r w:rsidRPr="0053724B">
        <w:t>s</w:t>
      </w:r>
      <w:proofErr w:type="spellEnd"/>
      <w:r w:rsidR="0074488F" w:rsidRPr="008207DA">
        <w:rPr>
          <w:lang w:val="es-PE"/>
        </w:rPr>
        <w:t>, ni ningún mérito especial en ell</w:t>
      </w:r>
      <w:r w:rsidR="0074488F">
        <w:rPr>
          <w:lang w:val="es-PE"/>
        </w:rPr>
        <w:t>o</w:t>
      </w:r>
      <w:r w:rsidR="0074488F" w:rsidRPr="008207DA">
        <w:rPr>
          <w:lang w:val="es-PE"/>
        </w:rPr>
        <w:t xml:space="preserve">. Cuando </w:t>
      </w:r>
      <w:r>
        <w:rPr>
          <w:lang w:val="es-PE"/>
        </w:rPr>
        <w:t xml:space="preserve">ésta </w:t>
      </w:r>
      <w:r w:rsidR="008207DA" w:rsidRPr="008207DA">
        <w:rPr>
          <w:lang w:val="es-PE"/>
        </w:rPr>
        <w:t>se examin</w:t>
      </w:r>
      <w:r w:rsidR="007F36B5">
        <w:rPr>
          <w:lang w:val="es-PE"/>
        </w:rPr>
        <w:t>e</w:t>
      </w:r>
      <w:r w:rsidR="008207DA" w:rsidRPr="008207DA">
        <w:rPr>
          <w:lang w:val="es-PE"/>
        </w:rPr>
        <w:t xml:space="preserve"> y se pon</w:t>
      </w:r>
      <w:r w:rsidR="007F36B5">
        <w:rPr>
          <w:lang w:val="es-PE"/>
        </w:rPr>
        <w:t>ga</w:t>
      </w:r>
      <w:r w:rsidR="008207DA" w:rsidRPr="008207DA">
        <w:rPr>
          <w:lang w:val="es-PE"/>
        </w:rPr>
        <w:t xml:space="preserve"> a prueba, </w:t>
      </w:r>
      <w:r w:rsidR="007F36B5">
        <w:rPr>
          <w:lang w:val="es-PE"/>
        </w:rPr>
        <w:t xml:space="preserve">será </w:t>
      </w:r>
      <w:r w:rsidR="008207DA" w:rsidRPr="008207DA">
        <w:rPr>
          <w:lang w:val="es-PE"/>
        </w:rPr>
        <w:t xml:space="preserve">como </w:t>
      </w:r>
      <w:r w:rsidR="006075D0">
        <w:rPr>
          <w:lang w:val="es-PE"/>
        </w:rPr>
        <w:t>el</w:t>
      </w:r>
      <w:r w:rsidR="008207DA" w:rsidRPr="008207DA">
        <w:rPr>
          <w:lang w:val="es-PE"/>
        </w:rPr>
        <w:t xml:space="preserve"> camino sobre un estercolero o como el ruido que oyó </w:t>
      </w:r>
      <w:r w:rsidR="007F36B5">
        <w:rPr>
          <w:lang w:val="es-PE"/>
        </w:rPr>
        <w:t>un</w:t>
      </w:r>
      <w:r w:rsidR="008207DA" w:rsidRPr="008207DA">
        <w:rPr>
          <w:lang w:val="es-PE"/>
        </w:rPr>
        <w:t xml:space="preserve">a liebre. </w:t>
      </w:r>
      <w:r w:rsidR="007F36B5">
        <w:rPr>
          <w:lang w:val="es-PE"/>
        </w:rPr>
        <w:t>“</w:t>
      </w:r>
      <w:r w:rsidR="008207DA" w:rsidRPr="008207DA">
        <w:rPr>
          <w:lang w:val="es-PE"/>
        </w:rPr>
        <w:t xml:space="preserve">No sabemos, </w:t>
      </w:r>
      <w:r w:rsidR="006075D0" w:rsidRPr="008207DA">
        <w:rPr>
          <w:lang w:val="es-PE"/>
        </w:rPr>
        <w:t>Señor</w:t>
      </w:r>
      <w:r w:rsidR="008207DA" w:rsidRPr="008207DA">
        <w:rPr>
          <w:lang w:val="es-PE"/>
        </w:rPr>
        <w:t xml:space="preserve">, </w:t>
      </w:r>
      <w:r w:rsidR="006075D0">
        <w:rPr>
          <w:lang w:val="es-PE"/>
        </w:rPr>
        <w:t xml:space="preserve">a </w:t>
      </w:r>
      <w:r w:rsidR="008207DA" w:rsidRPr="008207DA">
        <w:rPr>
          <w:lang w:val="es-PE"/>
        </w:rPr>
        <w:t xml:space="preserve">qué </w:t>
      </w:r>
      <w:r w:rsidR="006075D0">
        <w:rPr>
          <w:lang w:val="es-PE"/>
        </w:rPr>
        <w:t xml:space="preserve">se refiere con </w:t>
      </w:r>
      <w:r w:rsidR="008207DA" w:rsidRPr="008207DA">
        <w:rPr>
          <w:lang w:val="es-PE"/>
        </w:rPr>
        <w:t xml:space="preserve">ese ruido. </w:t>
      </w:r>
      <w:r w:rsidR="006075D0">
        <w:rPr>
          <w:lang w:val="es-PE"/>
        </w:rPr>
        <w:t>Cuéntenos</w:t>
      </w:r>
      <w:r w:rsidR="008207DA" w:rsidRPr="008207DA">
        <w:rPr>
          <w:lang w:val="es-PE"/>
        </w:rPr>
        <w:t xml:space="preserve">, </w:t>
      </w:r>
      <w:r w:rsidR="006075D0">
        <w:rPr>
          <w:lang w:val="es-PE"/>
        </w:rPr>
        <w:t xml:space="preserve">Venerable </w:t>
      </w:r>
      <w:r w:rsidR="008207DA" w:rsidRPr="008207DA">
        <w:rPr>
          <w:lang w:val="es-PE"/>
        </w:rPr>
        <w:t>Señor"</w:t>
      </w:r>
      <w:r>
        <w:rPr>
          <w:lang w:val="es-PE"/>
        </w:rPr>
        <w:t>.</w:t>
      </w:r>
      <w:r w:rsidR="008207DA" w:rsidRPr="008207DA">
        <w:rPr>
          <w:lang w:val="es-PE"/>
        </w:rPr>
        <w:t xml:space="preserve"> </w:t>
      </w:r>
      <w:r w:rsidRPr="0053724B">
        <w:t xml:space="preserve">El </w:t>
      </w:r>
      <w:r w:rsidRPr="0053724B">
        <w:rPr>
          <w:i/>
          <w:iCs/>
        </w:rPr>
        <w:t>Bhagavā</w:t>
      </w:r>
      <w:r w:rsidRPr="0053724B">
        <w:t xml:space="preserve"> aclaró entonces lo que se les había escabullido y quedado oculto en sus mentes debido a los renacimientos</w:t>
      </w:r>
      <w:r w:rsidR="00CD7B30">
        <w:t xml:space="preserve"> para, </w:t>
      </w:r>
      <w:r w:rsidR="00CD7B30" w:rsidRPr="008207DA">
        <w:rPr>
          <w:lang w:val="es-PE"/>
        </w:rPr>
        <w:t>entonces</w:t>
      </w:r>
      <w:r w:rsidR="008207DA" w:rsidRPr="008207DA">
        <w:rPr>
          <w:lang w:val="es-PE"/>
        </w:rPr>
        <w:t xml:space="preserve">, a petición de ellos, </w:t>
      </w:r>
      <w:r w:rsidR="00CD7B30">
        <w:rPr>
          <w:lang w:val="es-PE"/>
        </w:rPr>
        <w:t>narrarles</w:t>
      </w:r>
      <w:r w:rsidR="008207DA" w:rsidRPr="008207DA">
        <w:rPr>
          <w:lang w:val="es-PE"/>
        </w:rPr>
        <w:t xml:space="preserve"> </w:t>
      </w:r>
      <w:r w:rsidR="00CD7B30">
        <w:rPr>
          <w:lang w:val="es-PE"/>
        </w:rPr>
        <w:t xml:space="preserve">la siguiente </w:t>
      </w:r>
      <w:r w:rsidR="006075D0">
        <w:rPr>
          <w:lang w:val="es-PE"/>
        </w:rPr>
        <w:t>historia</w:t>
      </w:r>
      <w:r w:rsidR="008207DA" w:rsidRPr="008207DA">
        <w:rPr>
          <w:lang w:val="es-PE"/>
        </w:rPr>
        <w:t xml:space="preserve"> de</w:t>
      </w:r>
      <w:r w:rsidR="006075D0">
        <w:rPr>
          <w:lang w:val="es-PE"/>
        </w:rPr>
        <w:t xml:space="preserve"> un remoto</w:t>
      </w:r>
      <w:r w:rsidR="008207DA" w:rsidRPr="008207DA">
        <w:rPr>
          <w:lang w:val="es-PE"/>
        </w:rPr>
        <w:t xml:space="preserve"> mundo.</w:t>
      </w:r>
    </w:p>
    <w:p w14:paraId="0C6DDBC9" w14:textId="77777777" w:rsidR="008207DA" w:rsidRDefault="008207DA" w:rsidP="008207DA">
      <w:pPr>
        <w:jc w:val="center"/>
      </w:pPr>
      <w:r>
        <w:t>--------------------------------------</w:t>
      </w:r>
    </w:p>
    <w:p w14:paraId="2D12C26A" w14:textId="7BB5D2A2" w:rsidR="008207DA" w:rsidRPr="008207DA" w:rsidRDefault="006075D0" w:rsidP="008207DA">
      <w:pPr>
        <w:pStyle w:val="NormalHistoria"/>
        <w:rPr>
          <w:lang w:val="es-PE"/>
        </w:rPr>
      </w:pPr>
      <w:r w:rsidRPr="008207DA">
        <w:rPr>
          <w:lang w:val="es-PE"/>
        </w:rPr>
        <w:t xml:space="preserve">Una </w:t>
      </w:r>
      <w:r w:rsidR="008207DA" w:rsidRPr="008207DA">
        <w:rPr>
          <w:lang w:val="es-PE"/>
        </w:rPr>
        <w:t xml:space="preserve">vez, cuando Brahmadatta reinaba </w:t>
      </w:r>
      <w:proofErr w:type="spellStart"/>
      <w:r w:rsidR="0058784D">
        <w:rPr>
          <w:lang w:val="es-PE"/>
        </w:rPr>
        <w:t>Benares</w:t>
      </w:r>
      <w:proofErr w:type="spellEnd"/>
      <w:r w:rsidR="008207DA" w:rsidRPr="008207DA">
        <w:rPr>
          <w:lang w:val="es-PE"/>
        </w:rPr>
        <w:t xml:space="preserve">, el </w:t>
      </w:r>
      <w:r w:rsidR="005A64BD" w:rsidRPr="005A64BD">
        <w:rPr>
          <w:i/>
          <w:lang w:val="es-PE"/>
        </w:rPr>
        <w:t>Bodhisatta</w:t>
      </w:r>
      <w:r w:rsidR="008207DA" w:rsidRPr="008207DA">
        <w:rPr>
          <w:lang w:val="es-PE"/>
        </w:rPr>
        <w:t xml:space="preserve"> cobró vida como un </w:t>
      </w:r>
      <w:r w:rsidRPr="008207DA">
        <w:rPr>
          <w:lang w:val="es-PE"/>
        </w:rPr>
        <w:t xml:space="preserve">joven </w:t>
      </w:r>
      <w:r w:rsidR="00CD7B30" w:rsidRPr="00CD7B30">
        <w:rPr>
          <w:i/>
          <w:iCs/>
          <w:lang w:val="es-PE"/>
        </w:rPr>
        <w:t>León</w:t>
      </w:r>
      <w:r w:rsidR="008207DA" w:rsidRPr="008207DA">
        <w:rPr>
          <w:lang w:val="es-PE"/>
        </w:rPr>
        <w:t xml:space="preserve">. </w:t>
      </w:r>
      <w:r w:rsidR="00CD7B30" w:rsidRPr="008207DA">
        <w:rPr>
          <w:lang w:val="es-PE"/>
        </w:rPr>
        <w:t xml:space="preserve">Cuando </w:t>
      </w:r>
      <w:r w:rsidR="008207DA" w:rsidRPr="008207DA">
        <w:rPr>
          <w:lang w:val="es-PE"/>
        </w:rPr>
        <w:t>creció completamente</w:t>
      </w:r>
      <w:r w:rsidR="007B2581">
        <w:rPr>
          <w:lang w:val="es-PE"/>
        </w:rPr>
        <w:t>,</w:t>
      </w:r>
      <w:r w:rsidR="008207DA" w:rsidRPr="008207DA">
        <w:rPr>
          <w:lang w:val="es-PE"/>
        </w:rPr>
        <w:t xml:space="preserve"> vivió en un bosque. En </w:t>
      </w:r>
      <w:r>
        <w:rPr>
          <w:lang w:val="es-PE"/>
        </w:rPr>
        <w:t>esa ocasión</w:t>
      </w:r>
      <w:r w:rsidR="0052601E">
        <w:rPr>
          <w:lang w:val="es-PE"/>
        </w:rPr>
        <w:t>,</w:t>
      </w:r>
      <w:r w:rsidR="008207DA" w:rsidRPr="008207DA">
        <w:rPr>
          <w:lang w:val="es-PE"/>
        </w:rPr>
        <w:t xml:space="preserve"> había cerca del Océano Occidental </w:t>
      </w:r>
      <w:r>
        <w:rPr>
          <w:lang w:val="es-PE"/>
        </w:rPr>
        <w:t xml:space="preserve">un bosque </w:t>
      </w:r>
      <w:r w:rsidR="008207DA" w:rsidRPr="008207DA">
        <w:rPr>
          <w:lang w:val="es-PE"/>
        </w:rPr>
        <w:t xml:space="preserve">de palmeras mezcladas con árboles </w:t>
      </w:r>
      <w:proofErr w:type="spellStart"/>
      <w:r w:rsidR="007B2581" w:rsidRPr="006075D0">
        <w:rPr>
          <w:i/>
          <w:iCs/>
          <w:lang w:val="es-PE"/>
        </w:rPr>
        <w:t>Vilva</w:t>
      </w:r>
      <w:proofErr w:type="spellEnd"/>
      <w:r w:rsidR="008207DA" w:rsidRPr="008207DA">
        <w:rPr>
          <w:lang w:val="es-PE"/>
        </w:rPr>
        <w:t xml:space="preserve">. Cierta </w:t>
      </w:r>
      <w:r w:rsidR="007B2581" w:rsidRPr="007B2581">
        <w:rPr>
          <w:i/>
          <w:iCs/>
          <w:lang w:val="es-PE"/>
        </w:rPr>
        <w:t>Liebre</w:t>
      </w:r>
      <w:r w:rsidR="007B2581" w:rsidRPr="008207DA">
        <w:rPr>
          <w:lang w:val="es-PE"/>
        </w:rPr>
        <w:t xml:space="preserve"> </w:t>
      </w:r>
      <w:r w:rsidR="008207DA" w:rsidRPr="008207DA">
        <w:rPr>
          <w:lang w:val="es-PE"/>
        </w:rPr>
        <w:t>vivía a</w:t>
      </w:r>
      <w:r w:rsidR="0052601E">
        <w:rPr>
          <w:lang w:val="es-PE"/>
        </w:rPr>
        <w:t>h</w:t>
      </w:r>
      <w:r w:rsidR="008207DA" w:rsidRPr="008207DA">
        <w:rPr>
          <w:lang w:val="es-PE"/>
        </w:rPr>
        <w:t>í</w:t>
      </w:r>
      <w:r w:rsidR="007B2581">
        <w:rPr>
          <w:lang w:val="es-PE"/>
        </w:rPr>
        <w:t>,</w:t>
      </w:r>
      <w:r w:rsidR="008207DA" w:rsidRPr="008207DA">
        <w:rPr>
          <w:lang w:val="es-PE"/>
        </w:rPr>
        <w:t xml:space="preserve"> debajo de un retoño de palmera, al pie de un árbol </w:t>
      </w:r>
      <w:proofErr w:type="spellStart"/>
      <w:r w:rsidR="007B2581" w:rsidRPr="00C34FA8">
        <w:rPr>
          <w:i/>
          <w:iCs/>
          <w:lang w:val="es-PE"/>
        </w:rPr>
        <w:t>Vilva</w:t>
      </w:r>
      <w:proofErr w:type="spellEnd"/>
      <w:r w:rsidR="008207DA" w:rsidRPr="008207DA">
        <w:rPr>
          <w:lang w:val="es-PE"/>
        </w:rPr>
        <w:t xml:space="preserve">. Un día, esta </w:t>
      </w:r>
      <w:r w:rsidR="00434D7C" w:rsidRPr="00434D7C">
        <w:rPr>
          <w:i/>
          <w:iCs/>
          <w:lang w:val="es-PE"/>
        </w:rPr>
        <w:t>Liebre</w:t>
      </w:r>
      <w:r w:rsidR="008207DA" w:rsidRPr="008207DA">
        <w:rPr>
          <w:lang w:val="es-PE"/>
        </w:rPr>
        <w:t xml:space="preserve">, después de alimentarse, </w:t>
      </w:r>
      <w:r w:rsidR="00C34FA8">
        <w:rPr>
          <w:lang w:val="es-PE"/>
        </w:rPr>
        <w:t>llegó</w:t>
      </w:r>
      <w:r w:rsidR="008207DA" w:rsidRPr="008207DA">
        <w:rPr>
          <w:lang w:val="es-PE"/>
        </w:rPr>
        <w:t xml:space="preserve"> y se </w:t>
      </w:r>
      <w:r w:rsidR="00B422C0">
        <w:rPr>
          <w:lang w:val="es-PE"/>
        </w:rPr>
        <w:t>re</w:t>
      </w:r>
      <w:r w:rsidR="008207DA" w:rsidRPr="008207DA">
        <w:rPr>
          <w:lang w:val="es-PE"/>
        </w:rPr>
        <w:t xml:space="preserve">costó debajo de la palmera joven. </w:t>
      </w:r>
      <w:r w:rsidR="00434D7C">
        <w:rPr>
          <w:lang w:val="es-PE"/>
        </w:rPr>
        <w:t xml:space="preserve">Entonces, </w:t>
      </w:r>
      <w:r w:rsidR="008207DA" w:rsidRPr="008207DA">
        <w:rPr>
          <w:lang w:val="es-PE"/>
        </w:rPr>
        <w:t>le asaltó el pensamiento: "Si esta tierra fue</w:t>
      </w:r>
      <w:r w:rsidR="00B422C0">
        <w:rPr>
          <w:lang w:val="es-PE"/>
        </w:rPr>
        <w:t>se</w:t>
      </w:r>
      <w:r w:rsidR="008207DA" w:rsidRPr="008207DA">
        <w:rPr>
          <w:lang w:val="es-PE"/>
        </w:rPr>
        <w:t xml:space="preserve"> destruida, ¿qué sería de mí?" Y en ese mismo momento</w:t>
      </w:r>
      <w:r w:rsidR="00434D7C">
        <w:rPr>
          <w:lang w:val="es-PE"/>
        </w:rPr>
        <w:t>,</w:t>
      </w:r>
      <w:r w:rsidR="008207DA" w:rsidRPr="008207DA">
        <w:rPr>
          <w:lang w:val="es-PE"/>
        </w:rPr>
        <w:t xml:space="preserve"> un</w:t>
      </w:r>
      <w:r w:rsidR="00434D7C">
        <w:rPr>
          <w:lang w:val="es-PE"/>
        </w:rPr>
        <w:t xml:space="preserve"> fruto </w:t>
      </w:r>
      <w:r w:rsidR="00434D7C" w:rsidRPr="008207DA">
        <w:rPr>
          <w:lang w:val="es-PE"/>
        </w:rPr>
        <w:t>madur</w:t>
      </w:r>
      <w:r w:rsidR="00434D7C">
        <w:rPr>
          <w:lang w:val="es-PE"/>
        </w:rPr>
        <w:t>o</w:t>
      </w:r>
      <w:r w:rsidR="00434D7C" w:rsidRPr="008207DA">
        <w:rPr>
          <w:lang w:val="es-PE"/>
        </w:rPr>
        <w:t xml:space="preserve"> </w:t>
      </w:r>
      <w:r w:rsidR="00434D7C">
        <w:rPr>
          <w:lang w:val="es-PE"/>
        </w:rPr>
        <w:t>de</w:t>
      </w:r>
      <w:r w:rsidR="008207DA" w:rsidRPr="008207DA">
        <w:rPr>
          <w:lang w:val="es-PE"/>
        </w:rPr>
        <w:t xml:space="preserve"> </w:t>
      </w:r>
      <w:proofErr w:type="spellStart"/>
      <w:r w:rsidR="008207DA" w:rsidRPr="00B422C0">
        <w:rPr>
          <w:i/>
          <w:iCs/>
          <w:lang w:val="es-PE"/>
        </w:rPr>
        <w:t>vilva</w:t>
      </w:r>
      <w:proofErr w:type="spellEnd"/>
      <w:r w:rsidR="008207DA" w:rsidRPr="008207DA">
        <w:rPr>
          <w:lang w:val="es-PE"/>
        </w:rPr>
        <w:t xml:space="preserve"> cayó sobre una hoja de palmera. Al oírlo, la </w:t>
      </w:r>
      <w:r w:rsidR="00434D7C" w:rsidRPr="00434D7C">
        <w:rPr>
          <w:i/>
          <w:iCs/>
          <w:lang w:val="es-PE"/>
        </w:rPr>
        <w:t>Liebre</w:t>
      </w:r>
      <w:r w:rsidR="00434D7C" w:rsidRPr="008207DA">
        <w:rPr>
          <w:lang w:val="es-PE"/>
        </w:rPr>
        <w:t xml:space="preserve"> </w:t>
      </w:r>
      <w:r w:rsidR="008207DA" w:rsidRPr="008207DA">
        <w:rPr>
          <w:lang w:val="es-PE"/>
        </w:rPr>
        <w:t xml:space="preserve">pensó: "Esta tierra se </w:t>
      </w:r>
      <w:r w:rsidR="00B422C0">
        <w:rPr>
          <w:lang w:val="es-PE"/>
        </w:rPr>
        <w:t xml:space="preserve">está </w:t>
      </w:r>
      <w:r w:rsidR="00434D7C">
        <w:rPr>
          <w:lang w:val="es-PE"/>
        </w:rPr>
        <w:t>destruyendo</w:t>
      </w:r>
      <w:r w:rsidR="008207DA" w:rsidRPr="008207DA">
        <w:rPr>
          <w:lang w:val="es-PE"/>
        </w:rPr>
        <w:t>" y</w:t>
      </w:r>
      <w:r w:rsidR="00434D7C">
        <w:rPr>
          <w:lang w:val="es-PE"/>
        </w:rPr>
        <w:t>,</w:t>
      </w:r>
      <w:r w:rsidR="008207DA" w:rsidRPr="008207DA">
        <w:rPr>
          <w:lang w:val="es-PE"/>
        </w:rPr>
        <w:t xml:space="preserve"> sobresaltada</w:t>
      </w:r>
      <w:r w:rsidR="00434D7C">
        <w:rPr>
          <w:lang w:val="es-PE"/>
        </w:rPr>
        <w:t>,</w:t>
      </w:r>
      <w:r w:rsidR="008207DA" w:rsidRPr="008207DA">
        <w:rPr>
          <w:lang w:val="es-PE"/>
        </w:rPr>
        <w:t xml:space="preserve"> huyó, sin siquiera mirar </w:t>
      </w:r>
      <w:r w:rsidR="00B422C0">
        <w:rPr>
          <w:lang w:val="es-PE"/>
        </w:rPr>
        <w:t xml:space="preserve">hacia </w:t>
      </w:r>
      <w:r w:rsidR="008207DA" w:rsidRPr="008207DA">
        <w:rPr>
          <w:lang w:val="es-PE"/>
        </w:rPr>
        <w:t>atrás. Otra liebre l</w:t>
      </w:r>
      <w:r w:rsidR="00901B44">
        <w:rPr>
          <w:lang w:val="es-PE"/>
        </w:rPr>
        <w:t>a</w:t>
      </w:r>
      <w:r w:rsidR="008207DA" w:rsidRPr="008207DA">
        <w:rPr>
          <w:lang w:val="es-PE"/>
        </w:rPr>
        <w:t xml:space="preserve"> vio alejarse corriendo, como </w:t>
      </w:r>
      <w:r w:rsidR="00B422C0">
        <w:rPr>
          <w:lang w:val="es-PE"/>
        </w:rPr>
        <w:t xml:space="preserve">si estuviese </w:t>
      </w:r>
      <w:r w:rsidR="008207DA" w:rsidRPr="008207DA">
        <w:rPr>
          <w:lang w:val="es-PE"/>
        </w:rPr>
        <w:t>muert</w:t>
      </w:r>
      <w:r w:rsidR="00901B44">
        <w:rPr>
          <w:lang w:val="es-PE"/>
        </w:rPr>
        <w:t>a</w:t>
      </w:r>
      <w:r w:rsidR="008207DA" w:rsidRPr="008207DA">
        <w:rPr>
          <w:lang w:val="es-PE"/>
        </w:rPr>
        <w:t xml:space="preserve"> de miedo y le preguntó la causa de su huida </w:t>
      </w:r>
      <w:r w:rsidR="00901B44">
        <w:rPr>
          <w:lang w:val="es-PE"/>
        </w:rPr>
        <w:t>y</w:t>
      </w:r>
      <w:r w:rsidR="00B422C0">
        <w:rPr>
          <w:lang w:val="es-PE"/>
        </w:rPr>
        <w:t xml:space="preserve"> </w:t>
      </w:r>
      <w:r w:rsidR="008207DA" w:rsidRPr="008207DA">
        <w:rPr>
          <w:lang w:val="es-PE"/>
        </w:rPr>
        <w:t xml:space="preserve">pánico. "Por favor, no me pregunte", dijo. La otra liebre gritó: "Por favor, </w:t>
      </w:r>
      <w:r w:rsidR="00B422C0" w:rsidRPr="008207DA">
        <w:rPr>
          <w:lang w:val="es-PE"/>
        </w:rPr>
        <w:t>Señor</w:t>
      </w:r>
      <w:r w:rsidR="008207DA" w:rsidRPr="008207DA">
        <w:rPr>
          <w:lang w:val="es-PE"/>
        </w:rPr>
        <w:t xml:space="preserve">, ¿qué </w:t>
      </w:r>
      <w:r w:rsidR="00434D7C">
        <w:rPr>
          <w:lang w:val="es-PE"/>
        </w:rPr>
        <w:t>ocurre</w:t>
      </w:r>
      <w:r w:rsidR="008207DA" w:rsidRPr="008207DA">
        <w:rPr>
          <w:lang w:val="es-PE"/>
        </w:rPr>
        <w:t xml:space="preserve">?" y </w:t>
      </w:r>
      <w:r w:rsidR="00B422C0">
        <w:rPr>
          <w:lang w:val="es-PE"/>
        </w:rPr>
        <w:t>ést</w:t>
      </w:r>
      <w:r w:rsidR="00901B44">
        <w:rPr>
          <w:lang w:val="es-PE"/>
        </w:rPr>
        <w:t>a</w:t>
      </w:r>
      <w:r w:rsidR="00B422C0">
        <w:rPr>
          <w:lang w:val="es-PE"/>
        </w:rPr>
        <w:t xml:space="preserve"> </w:t>
      </w:r>
      <w:r w:rsidR="008207DA" w:rsidRPr="008207DA">
        <w:rPr>
          <w:lang w:val="es-PE"/>
        </w:rPr>
        <w:t xml:space="preserve">siguió corriendo tras </w:t>
      </w:r>
      <w:r w:rsidR="00901B44">
        <w:rPr>
          <w:lang w:val="es-PE"/>
        </w:rPr>
        <w:t>la otra</w:t>
      </w:r>
      <w:r w:rsidR="008207DA" w:rsidRPr="008207DA">
        <w:rPr>
          <w:lang w:val="es-PE"/>
        </w:rPr>
        <w:t>. Entonces</w:t>
      </w:r>
      <w:r w:rsidR="00AE205B">
        <w:rPr>
          <w:lang w:val="es-PE"/>
        </w:rPr>
        <w:t>,</w:t>
      </w:r>
      <w:r w:rsidR="008207DA" w:rsidRPr="008207DA">
        <w:rPr>
          <w:lang w:val="es-PE"/>
        </w:rPr>
        <w:t xml:space="preserve"> la liebre se detuvo un momento y</w:t>
      </w:r>
      <w:r w:rsidR="00AE205B">
        <w:rPr>
          <w:lang w:val="es-PE"/>
        </w:rPr>
        <w:t>,</w:t>
      </w:r>
      <w:r w:rsidR="008207DA" w:rsidRPr="008207DA">
        <w:rPr>
          <w:lang w:val="es-PE"/>
        </w:rPr>
        <w:t xml:space="preserve"> sin mirar atrás</w:t>
      </w:r>
      <w:r w:rsidR="00AE205B">
        <w:rPr>
          <w:lang w:val="es-PE"/>
        </w:rPr>
        <w:t>,</w:t>
      </w:r>
      <w:r w:rsidR="008207DA" w:rsidRPr="008207DA">
        <w:rPr>
          <w:lang w:val="es-PE"/>
        </w:rPr>
        <w:t xml:space="preserve"> dijo: "La tierra aquí se está resquebrajando". </w:t>
      </w:r>
      <w:r w:rsidR="00AE205B">
        <w:rPr>
          <w:lang w:val="es-PE"/>
        </w:rPr>
        <w:t xml:space="preserve">Ante </w:t>
      </w:r>
      <w:r w:rsidR="008207DA" w:rsidRPr="008207DA">
        <w:rPr>
          <w:lang w:val="es-PE"/>
        </w:rPr>
        <w:t xml:space="preserve">esto, </w:t>
      </w:r>
      <w:r w:rsidR="003B3E27">
        <w:rPr>
          <w:lang w:val="es-PE"/>
        </w:rPr>
        <w:t>una</w:t>
      </w:r>
      <w:r w:rsidR="008207DA" w:rsidRPr="008207DA">
        <w:rPr>
          <w:lang w:val="es-PE"/>
        </w:rPr>
        <w:t xml:space="preserve"> </w:t>
      </w:r>
      <w:r w:rsidR="003B3E27">
        <w:rPr>
          <w:lang w:val="es-PE"/>
        </w:rPr>
        <w:t xml:space="preserve">tercera </w:t>
      </w:r>
      <w:r w:rsidR="008207DA" w:rsidRPr="008207DA">
        <w:rPr>
          <w:lang w:val="es-PE"/>
        </w:rPr>
        <w:t xml:space="preserve">liebre corrió tras la otra. Y así, primero una </w:t>
      </w:r>
      <w:r w:rsidR="007F52C9" w:rsidRPr="008207DA">
        <w:rPr>
          <w:lang w:val="es-PE"/>
        </w:rPr>
        <w:t xml:space="preserve">liebre </w:t>
      </w:r>
      <w:r w:rsidR="008207DA" w:rsidRPr="008207DA">
        <w:rPr>
          <w:lang w:val="es-PE"/>
        </w:rPr>
        <w:t>y luego otra</w:t>
      </w:r>
      <w:r w:rsidR="007F52C9">
        <w:rPr>
          <w:lang w:val="es-PE"/>
        </w:rPr>
        <w:t>,</w:t>
      </w:r>
      <w:r w:rsidR="008207DA" w:rsidRPr="008207DA">
        <w:rPr>
          <w:lang w:val="es-PE"/>
        </w:rPr>
        <w:t xml:space="preserve"> </w:t>
      </w:r>
      <w:r w:rsidR="003B3E27">
        <w:rPr>
          <w:lang w:val="es-PE"/>
        </w:rPr>
        <w:t>se</w:t>
      </w:r>
      <w:r w:rsidR="008207DA" w:rsidRPr="008207DA">
        <w:rPr>
          <w:lang w:val="es-PE"/>
        </w:rPr>
        <w:t xml:space="preserve"> vieron corr</w:t>
      </w:r>
      <w:r w:rsidR="00777D87">
        <w:rPr>
          <w:lang w:val="es-PE"/>
        </w:rPr>
        <w:t>iendo</w:t>
      </w:r>
      <w:r w:rsidR="008207DA" w:rsidRPr="008207DA">
        <w:rPr>
          <w:lang w:val="es-PE"/>
        </w:rPr>
        <w:t xml:space="preserve"> y se unieron a la persecución hasta que cien mil liebres se echaron a </w:t>
      </w:r>
      <w:r w:rsidR="007F52C9">
        <w:rPr>
          <w:lang w:val="es-PE"/>
        </w:rPr>
        <w:t xml:space="preserve">huir </w:t>
      </w:r>
      <w:r w:rsidR="008207DA" w:rsidRPr="008207DA">
        <w:rPr>
          <w:lang w:val="es-PE"/>
        </w:rPr>
        <w:t xml:space="preserve">juntas. </w:t>
      </w:r>
      <w:r w:rsidR="003B3E27">
        <w:rPr>
          <w:lang w:val="es-PE"/>
        </w:rPr>
        <w:t>Éstas f</w:t>
      </w:r>
      <w:r w:rsidR="008207DA" w:rsidRPr="008207DA">
        <w:rPr>
          <w:lang w:val="es-PE"/>
        </w:rPr>
        <w:t>ueron vist</w:t>
      </w:r>
      <w:r w:rsidR="003B3E27">
        <w:rPr>
          <w:lang w:val="es-PE"/>
        </w:rPr>
        <w:t>a</w:t>
      </w:r>
      <w:r w:rsidR="008207DA" w:rsidRPr="008207DA">
        <w:rPr>
          <w:lang w:val="es-PE"/>
        </w:rPr>
        <w:t xml:space="preserve">s por un ciervo, un jabalí, un alce, un búfalo, un buey salvaje, un rinoceronte, un tigre, un león y un elefante. </w:t>
      </w:r>
      <w:r w:rsidR="00777D87" w:rsidRPr="008207DA">
        <w:rPr>
          <w:lang w:val="es-PE"/>
        </w:rPr>
        <w:t xml:space="preserve">Cuando </w:t>
      </w:r>
      <w:r w:rsidR="008207DA" w:rsidRPr="008207DA">
        <w:rPr>
          <w:lang w:val="es-PE"/>
        </w:rPr>
        <w:t xml:space="preserve">preguntaron qué significaba </w:t>
      </w:r>
      <w:r w:rsidR="007F52C9">
        <w:rPr>
          <w:lang w:val="es-PE"/>
        </w:rPr>
        <w:t xml:space="preserve">todo ello </w:t>
      </w:r>
      <w:r w:rsidR="008207DA" w:rsidRPr="008207DA">
        <w:rPr>
          <w:lang w:val="es-PE"/>
        </w:rPr>
        <w:t xml:space="preserve">y les </w:t>
      </w:r>
      <w:r w:rsidR="007F52C9">
        <w:rPr>
          <w:lang w:val="es-PE"/>
        </w:rPr>
        <w:t>respondía</w:t>
      </w:r>
      <w:r w:rsidR="003B3E27">
        <w:rPr>
          <w:lang w:val="es-PE"/>
        </w:rPr>
        <w:t>n</w:t>
      </w:r>
      <w:r w:rsidR="007F52C9">
        <w:rPr>
          <w:lang w:val="es-PE"/>
        </w:rPr>
        <w:t xml:space="preserve"> </w:t>
      </w:r>
      <w:r w:rsidR="008207DA" w:rsidRPr="008207DA">
        <w:rPr>
          <w:lang w:val="es-PE"/>
        </w:rPr>
        <w:t>que la tierra se estaba resquebrajando, también ellos se dieron a la fuga. [76] Así, poco a poco, esta hueste de animales se extendió hasta la longitud de una legua completa.</w:t>
      </w:r>
    </w:p>
    <w:p w14:paraId="306FE826" w14:textId="41D846A4" w:rsidR="008207DA" w:rsidRPr="008207DA" w:rsidRDefault="008207DA" w:rsidP="008207DA">
      <w:pPr>
        <w:pStyle w:val="NormalHistoria"/>
        <w:rPr>
          <w:lang w:val="es-PE"/>
        </w:rPr>
      </w:pPr>
      <w:r w:rsidRPr="008207DA">
        <w:rPr>
          <w:lang w:val="es-PE"/>
        </w:rPr>
        <w:t xml:space="preserve">Cuando el </w:t>
      </w:r>
      <w:r w:rsidR="005A64BD" w:rsidRPr="005A64BD">
        <w:rPr>
          <w:i/>
          <w:lang w:val="es-PE"/>
        </w:rPr>
        <w:t>Bodhisatta</w:t>
      </w:r>
      <w:r w:rsidRPr="008207DA">
        <w:rPr>
          <w:lang w:val="es-PE"/>
        </w:rPr>
        <w:t xml:space="preserve"> vio est</w:t>
      </w:r>
      <w:r w:rsidR="003B3E27">
        <w:rPr>
          <w:lang w:val="es-PE"/>
        </w:rPr>
        <w:t>a</w:t>
      </w:r>
      <w:r w:rsidRPr="008207DA">
        <w:rPr>
          <w:lang w:val="es-PE"/>
        </w:rPr>
        <w:t xml:space="preserve"> </w:t>
      </w:r>
      <w:r w:rsidR="003B3E27">
        <w:rPr>
          <w:lang w:val="es-PE"/>
        </w:rPr>
        <w:t>estampida</w:t>
      </w:r>
      <w:r w:rsidR="007F52C9">
        <w:rPr>
          <w:lang w:val="es-PE"/>
        </w:rPr>
        <w:t xml:space="preserve"> </w:t>
      </w:r>
      <w:r w:rsidRPr="008207DA">
        <w:rPr>
          <w:lang w:val="es-PE"/>
        </w:rPr>
        <w:t>precipitad</w:t>
      </w:r>
      <w:r w:rsidR="003B3E27">
        <w:rPr>
          <w:lang w:val="es-PE"/>
        </w:rPr>
        <w:t>a</w:t>
      </w:r>
      <w:r w:rsidRPr="008207DA">
        <w:rPr>
          <w:lang w:val="es-PE"/>
        </w:rPr>
        <w:t xml:space="preserve"> de animales y escuchó que la causa era que la tierra estaba llegando a su fin, pensó: "La tierra no está llegando a </w:t>
      </w:r>
      <w:r w:rsidR="00255214">
        <w:rPr>
          <w:lang w:val="es-PE"/>
        </w:rPr>
        <w:t>ningún</w:t>
      </w:r>
      <w:r w:rsidRPr="008207DA">
        <w:rPr>
          <w:lang w:val="es-PE"/>
        </w:rPr>
        <w:t xml:space="preserve"> fin </w:t>
      </w:r>
      <w:r w:rsidR="00255214">
        <w:rPr>
          <w:lang w:val="es-PE"/>
        </w:rPr>
        <w:t xml:space="preserve">ni </w:t>
      </w:r>
      <w:r w:rsidRPr="008207DA">
        <w:rPr>
          <w:lang w:val="es-PE"/>
        </w:rPr>
        <w:t>en ninguna parte. Seguramente</w:t>
      </w:r>
      <w:r w:rsidR="00255214">
        <w:rPr>
          <w:lang w:val="es-PE"/>
        </w:rPr>
        <w:t>,</w:t>
      </w:r>
      <w:r w:rsidRPr="008207DA">
        <w:rPr>
          <w:lang w:val="es-PE"/>
        </w:rPr>
        <w:t xml:space="preserve"> debe ser algún sonido que fue malinterpretado por ellos. </w:t>
      </w:r>
      <w:r w:rsidR="00255214" w:rsidRPr="008207DA">
        <w:rPr>
          <w:lang w:val="es-PE"/>
        </w:rPr>
        <w:t xml:space="preserve">Si </w:t>
      </w:r>
      <w:r w:rsidRPr="008207DA">
        <w:rPr>
          <w:lang w:val="es-PE"/>
        </w:rPr>
        <w:t>no hago un gran esfuerzo</w:t>
      </w:r>
      <w:r w:rsidR="007F52C9">
        <w:rPr>
          <w:lang w:val="es-PE"/>
        </w:rPr>
        <w:t xml:space="preserve"> al respecto</w:t>
      </w:r>
      <w:r w:rsidRPr="008207DA">
        <w:rPr>
          <w:lang w:val="es-PE"/>
        </w:rPr>
        <w:t xml:space="preserve">, todos perecerán. </w:t>
      </w:r>
      <w:r w:rsidR="007F52C9">
        <w:rPr>
          <w:lang w:val="es-PE"/>
        </w:rPr>
        <w:t>S</w:t>
      </w:r>
      <w:r w:rsidRPr="008207DA">
        <w:rPr>
          <w:lang w:val="es-PE"/>
        </w:rPr>
        <w:t>alvaré sus vidas". Así</w:t>
      </w:r>
      <w:r w:rsidR="00255214">
        <w:rPr>
          <w:lang w:val="es-PE"/>
        </w:rPr>
        <w:t>,</w:t>
      </w:r>
      <w:r w:rsidRPr="008207DA">
        <w:rPr>
          <w:lang w:val="es-PE"/>
        </w:rPr>
        <w:t xml:space="preserve"> con la velocidad de un león</w:t>
      </w:r>
      <w:r w:rsidR="00255214">
        <w:rPr>
          <w:lang w:val="es-PE"/>
        </w:rPr>
        <w:t>,</w:t>
      </w:r>
      <w:r w:rsidRPr="008207DA">
        <w:rPr>
          <w:lang w:val="es-PE"/>
        </w:rPr>
        <w:t xml:space="preserve"> llegó delante de ellos al pie de una montaña y como </w:t>
      </w:r>
      <w:r w:rsidR="00900AE8">
        <w:rPr>
          <w:lang w:val="es-PE"/>
        </w:rPr>
        <w:t xml:space="preserve">todo </w:t>
      </w:r>
      <w:r w:rsidRPr="008207DA">
        <w:rPr>
          <w:lang w:val="es-PE"/>
        </w:rPr>
        <w:t>un león rugió tres veces. E</w:t>
      </w:r>
      <w:r w:rsidR="007F52C9">
        <w:rPr>
          <w:lang w:val="es-PE"/>
        </w:rPr>
        <w:t>llos e</w:t>
      </w:r>
      <w:r w:rsidRPr="008207DA">
        <w:rPr>
          <w:lang w:val="es-PE"/>
        </w:rPr>
        <w:t>st</w:t>
      </w:r>
      <w:r w:rsidR="007F52C9">
        <w:rPr>
          <w:lang w:val="es-PE"/>
        </w:rPr>
        <w:t>uvieron</w:t>
      </w:r>
      <w:r w:rsidRPr="008207DA">
        <w:rPr>
          <w:lang w:val="es-PE"/>
        </w:rPr>
        <w:t xml:space="preserve"> terriblemente asustados por el </w:t>
      </w:r>
      <w:r w:rsidR="00900AE8" w:rsidRPr="00900AE8">
        <w:rPr>
          <w:i/>
          <w:iCs/>
          <w:lang w:val="es-PE"/>
        </w:rPr>
        <w:t>León</w:t>
      </w:r>
      <w:r w:rsidR="00900AE8" w:rsidRPr="008207DA">
        <w:rPr>
          <w:lang w:val="es-PE"/>
        </w:rPr>
        <w:t xml:space="preserve"> </w:t>
      </w:r>
      <w:r w:rsidRPr="008207DA">
        <w:rPr>
          <w:lang w:val="es-PE"/>
        </w:rPr>
        <w:t xml:space="preserve">y deteniéndose en su </w:t>
      </w:r>
      <w:r w:rsidR="007F52C9">
        <w:rPr>
          <w:lang w:val="es-PE"/>
        </w:rPr>
        <w:t>huida</w:t>
      </w:r>
      <w:r w:rsidR="00900AE8">
        <w:rPr>
          <w:lang w:val="es-PE"/>
        </w:rPr>
        <w:t>,</w:t>
      </w:r>
      <w:r w:rsidR="007F52C9">
        <w:rPr>
          <w:lang w:val="es-PE"/>
        </w:rPr>
        <w:t xml:space="preserve"> </w:t>
      </w:r>
      <w:r w:rsidRPr="008207DA">
        <w:rPr>
          <w:lang w:val="es-PE"/>
        </w:rPr>
        <w:t xml:space="preserve">se quedaron todos </w:t>
      </w:r>
      <w:r w:rsidR="00307899" w:rsidRPr="008207DA">
        <w:rPr>
          <w:lang w:val="es-PE"/>
        </w:rPr>
        <w:t>contraídos</w:t>
      </w:r>
      <w:r w:rsidRPr="008207DA">
        <w:rPr>
          <w:lang w:val="es-PE"/>
        </w:rPr>
        <w:t xml:space="preserve">. El </w:t>
      </w:r>
      <w:r w:rsidR="00900AE8" w:rsidRPr="00900AE8">
        <w:rPr>
          <w:i/>
          <w:iCs/>
          <w:lang w:val="es-PE"/>
        </w:rPr>
        <w:t>León</w:t>
      </w:r>
      <w:r w:rsidR="00900AE8" w:rsidRPr="008207DA">
        <w:rPr>
          <w:lang w:val="es-PE"/>
        </w:rPr>
        <w:t xml:space="preserve"> </w:t>
      </w:r>
      <w:r w:rsidR="00307899">
        <w:rPr>
          <w:lang w:val="es-PE"/>
        </w:rPr>
        <w:t xml:space="preserve">se unió </w:t>
      </w:r>
      <w:r w:rsidR="00900AE8">
        <w:rPr>
          <w:lang w:val="es-PE"/>
        </w:rPr>
        <w:t>a</w:t>
      </w:r>
      <w:r w:rsidRPr="008207DA">
        <w:rPr>
          <w:lang w:val="es-PE"/>
        </w:rPr>
        <w:t xml:space="preserve"> ellos y les preguntó por qué huían.</w:t>
      </w:r>
    </w:p>
    <w:p w14:paraId="6BE91DCE" w14:textId="1D9D2F90" w:rsidR="008207DA" w:rsidRPr="008207DA" w:rsidRDefault="008207DA" w:rsidP="00401E7C">
      <w:pPr>
        <w:pStyle w:val="NormalHistoria"/>
        <w:rPr>
          <w:lang w:val="es-PE"/>
        </w:rPr>
      </w:pPr>
      <w:r w:rsidRPr="008207DA">
        <w:rPr>
          <w:lang w:val="es-PE"/>
        </w:rPr>
        <w:t xml:space="preserve">"La tierra se está </w:t>
      </w:r>
      <w:r w:rsidR="00307899">
        <w:rPr>
          <w:lang w:val="es-PE"/>
        </w:rPr>
        <w:t>hundiendo</w:t>
      </w:r>
      <w:r w:rsidRPr="008207DA">
        <w:rPr>
          <w:lang w:val="es-PE"/>
        </w:rPr>
        <w:t>", respondieron.</w:t>
      </w:r>
    </w:p>
    <w:p w14:paraId="73C5A22C" w14:textId="290E905A" w:rsidR="008207DA" w:rsidRPr="008207DA" w:rsidRDefault="008207DA" w:rsidP="00401E7C">
      <w:pPr>
        <w:pStyle w:val="NormalHistoria"/>
        <w:rPr>
          <w:lang w:val="es-PE"/>
        </w:rPr>
      </w:pPr>
      <w:r w:rsidRPr="008207DA">
        <w:rPr>
          <w:lang w:val="es-PE"/>
        </w:rPr>
        <w:t xml:space="preserve">"¿Quién </w:t>
      </w:r>
      <w:r w:rsidR="00307899">
        <w:rPr>
          <w:lang w:val="es-PE"/>
        </w:rPr>
        <w:t xml:space="preserve">la </w:t>
      </w:r>
      <w:r w:rsidRPr="008207DA">
        <w:rPr>
          <w:lang w:val="es-PE"/>
        </w:rPr>
        <w:t xml:space="preserve">vio derrumbarse?" </w:t>
      </w:r>
      <w:r w:rsidR="00900AE8">
        <w:rPr>
          <w:lang w:val="es-PE"/>
        </w:rPr>
        <w:t xml:space="preserve">preguntó </w:t>
      </w:r>
      <w:r w:rsidRPr="008207DA">
        <w:rPr>
          <w:lang w:val="es-PE"/>
        </w:rPr>
        <w:t>él.</w:t>
      </w:r>
    </w:p>
    <w:p w14:paraId="0383300D" w14:textId="2EC485DE" w:rsidR="008207DA" w:rsidRPr="008207DA" w:rsidRDefault="008207DA" w:rsidP="00401E7C">
      <w:pPr>
        <w:pStyle w:val="NormalHistoria"/>
        <w:rPr>
          <w:lang w:val="es-PE"/>
        </w:rPr>
      </w:pPr>
      <w:r w:rsidRPr="008207DA">
        <w:rPr>
          <w:lang w:val="es-PE"/>
        </w:rPr>
        <w:t>"Los elefantes saben ", respondieron.</w:t>
      </w:r>
    </w:p>
    <w:p w14:paraId="694112E3" w14:textId="200E3A5F" w:rsidR="008207DA" w:rsidRDefault="00307899" w:rsidP="00957BF9">
      <w:pPr>
        <w:pStyle w:val="NormalHistoria"/>
        <w:rPr>
          <w:lang w:val="es-PE"/>
        </w:rPr>
      </w:pPr>
      <w:r>
        <w:rPr>
          <w:lang w:val="es-PE"/>
        </w:rPr>
        <w:t>Él l</w:t>
      </w:r>
      <w:r w:rsidR="008207DA" w:rsidRPr="008207DA">
        <w:rPr>
          <w:lang w:val="es-PE"/>
        </w:rPr>
        <w:t>e</w:t>
      </w:r>
      <w:r>
        <w:rPr>
          <w:lang w:val="es-PE"/>
        </w:rPr>
        <w:t>s</w:t>
      </w:r>
      <w:r w:rsidR="008207DA" w:rsidRPr="008207DA">
        <w:rPr>
          <w:lang w:val="es-PE"/>
        </w:rPr>
        <w:t xml:space="preserve"> preguntó a los elefantes. "No sabemos</w:t>
      </w:r>
      <w:r>
        <w:rPr>
          <w:lang w:val="es-PE"/>
        </w:rPr>
        <w:t xml:space="preserve"> nada al respecto</w:t>
      </w:r>
      <w:r w:rsidR="008207DA" w:rsidRPr="008207DA">
        <w:rPr>
          <w:lang w:val="es-PE"/>
        </w:rPr>
        <w:t>", dijeron, "los leones saben". Pero los leones dijeron: "Nosotros no sabemos</w:t>
      </w:r>
      <w:r>
        <w:rPr>
          <w:lang w:val="es-PE"/>
        </w:rPr>
        <w:t xml:space="preserve"> nada</w:t>
      </w:r>
      <w:r w:rsidR="008207DA" w:rsidRPr="008207DA">
        <w:rPr>
          <w:lang w:val="es-PE"/>
        </w:rPr>
        <w:t xml:space="preserve">, los tigres saben". Los tigres dijeron: "Los rinocerontes saben". Los rinocerontes dijeron: "Los bueyes salvajes saben". Los bueyes salvajes, "los búfalos". Los </w:t>
      </w:r>
      <w:r w:rsidR="008207DA" w:rsidRPr="008207DA">
        <w:rPr>
          <w:lang w:val="es-PE"/>
        </w:rPr>
        <w:lastRenderedPageBreak/>
        <w:t xml:space="preserve">búfalos, "los alces". Los alces, "los jabalíes". Los jabalíes, "los </w:t>
      </w:r>
      <w:r w:rsidRPr="008207DA">
        <w:rPr>
          <w:lang w:val="es-PE"/>
        </w:rPr>
        <w:t xml:space="preserve">ciervos". El ciervo dijo: "Nosotros </w:t>
      </w:r>
      <w:r w:rsidR="008207DA" w:rsidRPr="008207DA">
        <w:rPr>
          <w:lang w:val="es-PE"/>
        </w:rPr>
        <w:t>no s</w:t>
      </w:r>
      <w:r>
        <w:rPr>
          <w:lang w:val="es-PE"/>
        </w:rPr>
        <w:t>abemos nada al respecto</w:t>
      </w:r>
      <w:r w:rsidR="008207DA" w:rsidRPr="008207DA">
        <w:rPr>
          <w:lang w:val="es-PE"/>
        </w:rPr>
        <w:t>, las liebres saben". Cuando se les preguntó a las liebres, señalaron a una liebre en particular y dijeron: "És</w:t>
      </w:r>
      <w:r>
        <w:rPr>
          <w:lang w:val="es-PE"/>
        </w:rPr>
        <w:t>e</w:t>
      </w:r>
      <w:r w:rsidR="008207DA" w:rsidRPr="008207DA">
        <w:rPr>
          <w:lang w:val="es-PE"/>
        </w:rPr>
        <w:t xml:space="preserve"> </w:t>
      </w:r>
      <w:r w:rsidR="001C7867">
        <w:rPr>
          <w:lang w:val="es-PE"/>
        </w:rPr>
        <w:t xml:space="preserve">liebre </w:t>
      </w:r>
      <w:r>
        <w:rPr>
          <w:lang w:val="es-PE"/>
        </w:rPr>
        <w:t xml:space="preserve">fue quien </w:t>
      </w:r>
      <w:r w:rsidR="008207DA" w:rsidRPr="008207DA">
        <w:rPr>
          <w:lang w:val="es-PE"/>
        </w:rPr>
        <w:t>nos dijo</w:t>
      </w:r>
      <w:r>
        <w:rPr>
          <w:lang w:val="es-PE"/>
        </w:rPr>
        <w:t xml:space="preserve"> </w:t>
      </w:r>
      <w:r w:rsidR="001C7867">
        <w:rPr>
          <w:lang w:val="es-PE"/>
        </w:rPr>
        <w:t xml:space="preserve">todo </w:t>
      </w:r>
      <w:r>
        <w:rPr>
          <w:lang w:val="es-PE"/>
        </w:rPr>
        <w:t>esto</w:t>
      </w:r>
      <w:r w:rsidR="008207DA" w:rsidRPr="008207DA">
        <w:rPr>
          <w:lang w:val="es-PE"/>
        </w:rPr>
        <w:t>".</w:t>
      </w:r>
    </w:p>
    <w:p w14:paraId="36CCB80B" w14:textId="5CE21CCF" w:rsidR="001F4ADD" w:rsidRPr="001F4ADD" w:rsidRDefault="001F4ADD" w:rsidP="001F4ADD">
      <w:pPr>
        <w:pStyle w:val="NormalHistoria"/>
        <w:rPr>
          <w:lang w:val="es-PE"/>
        </w:rPr>
      </w:pPr>
      <w:r w:rsidRPr="001F4ADD">
        <w:rPr>
          <w:lang w:val="es-PE"/>
        </w:rPr>
        <w:t>Entonces</w:t>
      </w:r>
      <w:r w:rsidR="00957BF9">
        <w:rPr>
          <w:lang w:val="es-PE"/>
        </w:rPr>
        <w:t>,</w:t>
      </w:r>
      <w:r w:rsidRPr="001F4ADD">
        <w:rPr>
          <w:lang w:val="es-PE"/>
        </w:rPr>
        <w:t xml:space="preserve"> el </w:t>
      </w:r>
      <w:r w:rsidR="005A64BD" w:rsidRPr="005A64BD">
        <w:rPr>
          <w:i/>
          <w:lang w:val="es-PE"/>
        </w:rPr>
        <w:t>Bodhisatta</w:t>
      </w:r>
      <w:r w:rsidRPr="001F4ADD">
        <w:rPr>
          <w:lang w:val="es-PE"/>
        </w:rPr>
        <w:t xml:space="preserve"> preguntó: "¿Es cierto, </w:t>
      </w:r>
      <w:r w:rsidR="00307899" w:rsidRPr="001F4ADD">
        <w:rPr>
          <w:lang w:val="es-PE"/>
        </w:rPr>
        <w:t>Señor</w:t>
      </w:r>
      <w:r w:rsidRPr="001F4ADD">
        <w:rPr>
          <w:lang w:val="es-PE"/>
        </w:rPr>
        <w:t xml:space="preserve">, que la tierra se está </w:t>
      </w:r>
      <w:r w:rsidR="00307899">
        <w:rPr>
          <w:lang w:val="es-PE"/>
        </w:rPr>
        <w:t>destruyendo</w:t>
      </w:r>
      <w:r w:rsidRPr="001F4ADD">
        <w:rPr>
          <w:lang w:val="es-PE"/>
        </w:rPr>
        <w:t xml:space="preserve">?" "Sí, señor, </w:t>
      </w:r>
      <w:r w:rsidR="00307899">
        <w:rPr>
          <w:lang w:val="es-PE"/>
        </w:rPr>
        <w:t xml:space="preserve">yo </w:t>
      </w:r>
      <w:r w:rsidRPr="001F4ADD">
        <w:rPr>
          <w:lang w:val="es-PE"/>
        </w:rPr>
        <w:t>lo vi", dijo la liebre.</w:t>
      </w:r>
    </w:p>
    <w:p w14:paraId="0A18D052" w14:textId="6D72BADF" w:rsidR="001F4ADD" w:rsidRPr="001F4ADD" w:rsidRDefault="001F4ADD" w:rsidP="001F4ADD">
      <w:pPr>
        <w:pStyle w:val="NormalHistoria"/>
        <w:rPr>
          <w:lang w:val="es-PE"/>
        </w:rPr>
      </w:pPr>
      <w:r w:rsidRPr="001F4ADD">
        <w:rPr>
          <w:lang w:val="es-PE"/>
        </w:rPr>
        <w:t>"¿Dónde", preguntó, "estaba viviendo, cuando vi</w:t>
      </w:r>
      <w:r w:rsidR="00DA7730">
        <w:rPr>
          <w:lang w:val="es-PE"/>
        </w:rPr>
        <w:t>o</w:t>
      </w:r>
      <w:r w:rsidR="001C7867">
        <w:rPr>
          <w:lang w:val="es-PE"/>
        </w:rPr>
        <w:t xml:space="preserve"> todo esto</w:t>
      </w:r>
      <w:r w:rsidRPr="001F4ADD">
        <w:rPr>
          <w:lang w:val="es-PE"/>
        </w:rPr>
        <w:t>?"</w:t>
      </w:r>
    </w:p>
    <w:p w14:paraId="195F48E2" w14:textId="3790CA13" w:rsidR="001F4ADD" w:rsidRPr="001F4ADD" w:rsidRDefault="001F4ADD" w:rsidP="001F4ADD">
      <w:pPr>
        <w:pStyle w:val="NormalHistoria"/>
        <w:rPr>
          <w:lang w:val="es-PE"/>
        </w:rPr>
      </w:pPr>
      <w:r w:rsidRPr="001F4ADD">
        <w:rPr>
          <w:lang w:val="es-PE"/>
        </w:rPr>
        <w:t xml:space="preserve">"Cerca del océano, </w:t>
      </w:r>
      <w:r w:rsidR="00DA7730" w:rsidRPr="001F4ADD">
        <w:rPr>
          <w:lang w:val="es-PE"/>
        </w:rPr>
        <w:t>Señor</w:t>
      </w:r>
      <w:r w:rsidRPr="001F4ADD">
        <w:rPr>
          <w:lang w:val="es-PE"/>
        </w:rPr>
        <w:t xml:space="preserve">, en un bosquecillo de palmeras mezcladas con árboles </w:t>
      </w:r>
      <w:proofErr w:type="spellStart"/>
      <w:r w:rsidR="008F21DE" w:rsidRPr="00DA7730">
        <w:rPr>
          <w:i/>
          <w:iCs/>
          <w:lang w:val="es-PE"/>
        </w:rPr>
        <w:t>Vilva</w:t>
      </w:r>
      <w:proofErr w:type="spellEnd"/>
      <w:r w:rsidRPr="001F4ADD">
        <w:rPr>
          <w:lang w:val="es-PE"/>
        </w:rPr>
        <w:t xml:space="preserve">. </w:t>
      </w:r>
      <w:r w:rsidR="00DA7730">
        <w:rPr>
          <w:lang w:val="es-PE"/>
        </w:rPr>
        <w:t xml:space="preserve">Ya </w:t>
      </w:r>
      <w:r w:rsidRPr="001F4ADD">
        <w:rPr>
          <w:lang w:val="es-PE"/>
        </w:rPr>
        <w:t xml:space="preserve">que mientras estaba </w:t>
      </w:r>
      <w:r w:rsidR="00DA7730">
        <w:rPr>
          <w:lang w:val="es-PE"/>
        </w:rPr>
        <w:t>re</w:t>
      </w:r>
      <w:r w:rsidRPr="001F4ADD">
        <w:rPr>
          <w:lang w:val="es-PE"/>
        </w:rPr>
        <w:t>costado bajo la sombra de un árbol joven de palmera</w:t>
      </w:r>
      <w:r w:rsidR="00DA7730">
        <w:rPr>
          <w:lang w:val="es-PE"/>
        </w:rPr>
        <w:t>,</w:t>
      </w:r>
      <w:r w:rsidRPr="001F4ADD">
        <w:rPr>
          <w:lang w:val="es-PE"/>
        </w:rPr>
        <w:t xml:space="preserve"> al pie de un árbol </w:t>
      </w:r>
      <w:proofErr w:type="spellStart"/>
      <w:r w:rsidR="008F21DE" w:rsidRPr="00DA7730">
        <w:rPr>
          <w:i/>
          <w:iCs/>
          <w:lang w:val="es-PE"/>
        </w:rPr>
        <w:t>Vilva</w:t>
      </w:r>
      <w:proofErr w:type="spellEnd"/>
      <w:r w:rsidRPr="001F4ADD">
        <w:rPr>
          <w:lang w:val="es-PE"/>
        </w:rPr>
        <w:t xml:space="preserve">, pensé: "Si esta tierra se </w:t>
      </w:r>
      <w:r w:rsidR="00DA7730">
        <w:rPr>
          <w:lang w:val="es-PE"/>
        </w:rPr>
        <w:t>destruye</w:t>
      </w:r>
      <w:r w:rsidR="001C7867">
        <w:rPr>
          <w:lang w:val="es-PE"/>
        </w:rPr>
        <w:t>se</w:t>
      </w:r>
      <w:r w:rsidRPr="001F4ADD">
        <w:rPr>
          <w:lang w:val="es-PE"/>
        </w:rPr>
        <w:t>, ¿</w:t>
      </w:r>
      <w:r w:rsidR="00DA7730">
        <w:rPr>
          <w:lang w:val="es-PE"/>
        </w:rPr>
        <w:t xml:space="preserve">a </w:t>
      </w:r>
      <w:r w:rsidRPr="001F4ADD">
        <w:rPr>
          <w:lang w:val="es-PE"/>
        </w:rPr>
        <w:t>dónde ir</w:t>
      </w:r>
      <w:r w:rsidR="00DA7730">
        <w:rPr>
          <w:lang w:val="es-PE"/>
        </w:rPr>
        <w:t>é</w:t>
      </w:r>
      <w:r w:rsidRPr="001F4ADD">
        <w:rPr>
          <w:lang w:val="es-PE"/>
        </w:rPr>
        <w:t xml:space="preserve">?" </w:t>
      </w:r>
      <w:r w:rsidR="008F21DE">
        <w:rPr>
          <w:lang w:val="es-PE"/>
        </w:rPr>
        <w:t>Justo</w:t>
      </w:r>
      <w:r w:rsidRPr="001F4ADD">
        <w:rPr>
          <w:lang w:val="es-PE"/>
        </w:rPr>
        <w:t xml:space="preserve"> en ese mismo momento</w:t>
      </w:r>
      <w:r w:rsidR="008F21DE">
        <w:rPr>
          <w:lang w:val="es-PE"/>
        </w:rPr>
        <w:t>,</w:t>
      </w:r>
      <w:r w:rsidRPr="001F4ADD">
        <w:rPr>
          <w:lang w:val="es-PE"/>
        </w:rPr>
        <w:t xml:space="preserve"> oí el sonido de la tierra </w:t>
      </w:r>
      <w:r w:rsidR="00DA7730">
        <w:rPr>
          <w:lang w:val="es-PE"/>
        </w:rPr>
        <w:t xml:space="preserve">destruyéndose </w:t>
      </w:r>
      <w:r w:rsidRPr="001F4ADD">
        <w:rPr>
          <w:lang w:val="es-PE"/>
        </w:rPr>
        <w:t>y hu</w:t>
      </w:r>
      <w:r w:rsidR="00DA7730">
        <w:rPr>
          <w:lang w:val="es-PE"/>
        </w:rPr>
        <w:t>i</w:t>
      </w:r>
      <w:r w:rsidRPr="001F4ADD">
        <w:rPr>
          <w:lang w:val="es-PE"/>
        </w:rPr>
        <w:t>".</w:t>
      </w:r>
    </w:p>
    <w:p w14:paraId="79907CE1" w14:textId="552EC15D" w:rsidR="00CD38F4" w:rsidRPr="001F4ADD" w:rsidRDefault="00DA7730" w:rsidP="006609A7">
      <w:pPr>
        <w:pStyle w:val="NormalHistoria"/>
        <w:rPr>
          <w:lang w:val="es-PE"/>
        </w:rPr>
      </w:pPr>
      <w:r w:rsidRPr="001F4ADD">
        <w:rPr>
          <w:lang w:val="es-PE"/>
        </w:rPr>
        <w:t xml:space="preserve">El </w:t>
      </w:r>
      <w:r w:rsidR="008F21DE" w:rsidRPr="008F21DE">
        <w:rPr>
          <w:i/>
          <w:iCs/>
          <w:lang w:val="es-PE"/>
        </w:rPr>
        <w:t>León</w:t>
      </w:r>
      <w:r w:rsidR="008F21DE" w:rsidRPr="00DA7730">
        <w:rPr>
          <w:lang w:val="es-PE"/>
        </w:rPr>
        <w:t xml:space="preserve"> </w:t>
      </w:r>
      <w:r w:rsidRPr="001F4ADD">
        <w:rPr>
          <w:lang w:val="es-PE"/>
        </w:rPr>
        <w:t>pensó</w:t>
      </w:r>
      <w:r w:rsidR="001F4ADD" w:rsidRPr="001F4ADD">
        <w:rPr>
          <w:lang w:val="es-PE"/>
        </w:rPr>
        <w:t xml:space="preserve">: "Evidentemente, </w:t>
      </w:r>
      <w:r w:rsidRPr="001F4ADD">
        <w:rPr>
          <w:lang w:val="es-PE"/>
        </w:rPr>
        <w:t xml:space="preserve">debe haber caído </w:t>
      </w:r>
      <w:r w:rsidR="001F4ADD" w:rsidRPr="001F4ADD">
        <w:rPr>
          <w:lang w:val="es-PE"/>
        </w:rPr>
        <w:t xml:space="preserve">un fruto maduro de </w:t>
      </w:r>
      <w:proofErr w:type="spellStart"/>
      <w:r w:rsidR="008F21DE" w:rsidRPr="00DA7730">
        <w:rPr>
          <w:i/>
          <w:iCs/>
          <w:lang w:val="es-PE"/>
        </w:rPr>
        <w:t>Vilva</w:t>
      </w:r>
      <w:proofErr w:type="spellEnd"/>
      <w:r w:rsidR="008F21DE" w:rsidRPr="001F4ADD">
        <w:rPr>
          <w:lang w:val="es-PE"/>
        </w:rPr>
        <w:t xml:space="preserve"> </w:t>
      </w:r>
      <w:r w:rsidR="001F4ADD" w:rsidRPr="001F4ADD">
        <w:rPr>
          <w:lang w:val="es-PE"/>
        </w:rPr>
        <w:t xml:space="preserve">sobre una hoja de palma </w:t>
      </w:r>
      <w:r w:rsidR="00023A89">
        <w:rPr>
          <w:lang w:val="es-PE"/>
        </w:rPr>
        <w:t>y</w:t>
      </w:r>
      <w:r w:rsidR="001F4ADD" w:rsidRPr="001F4ADD">
        <w:rPr>
          <w:lang w:val="es-PE"/>
        </w:rPr>
        <w:t xml:space="preserve"> </w:t>
      </w:r>
      <w:r>
        <w:rPr>
          <w:lang w:val="es-PE"/>
        </w:rPr>
        <w:t>haber hecho</w:t>
      </w:r>
      <w:r w:rsidR="001F4ADD" w:rsidRPr="001F4ADD">
        <w:rPr>
          <w:lang w:val="es-PE"/>
        </w:rPr>
        <w:t xml:space="preserve"> un "</w:t>
      </w:r>
      <w:r w:rsidR="005E4434">
        <w:rPr>
          <w:lang w:val="es-PE"/>
        </w:rPr>
        <w:t>sonido</w:t>
      </w:r>
      <w:r w:rsidR="001F4ADD" w:rsidRPr="001F4ADD">
        <w:rPr>
          <w:lang w:val="es-PE"/>
        </w:rPr>
        <w:t xml:space="preserve"> </w:t>
      </w:r>
      <w:r w:rsidR="006E6417">
        <w:rPr>
          <w:lang w:val="es-PE"/>
        </w:rPr>
        <w:t>sordo</w:t>
      </w:r>
      <w:r w:rsidR="001F4ADD" w:rsidRPr="001F4ADD">
        <w:rPr>
          <w:lang w:val="es-PE"/>
        </w:rPr>
        <w:t xml:space="preserve">", esta liebre </w:t>
      </w:r>
      <w:r w:rsidR="006E6417">
        <w:rPr>
          <w:lang w:val="es-PE"/>
        </w:rPr>
        <w:t>se precipitó en</w:t>
      </w:r>
      <w:r w:rsidR="001F4ADD" w:rsidRPr="001F4ADD">
        <w:rPr>
          <w:lang w:val="es-PE"/>
        </w:rPr>
        <w:t xml:space="preserve"> la conclusión de que la tierra se estaba acabando y salió corriendo. [77] Encontraré la verdad exacta al respecto". Así</w:t>
      </w:r>
      <w:r w:rsidR="00FB2A42">
        <w:rPr>
          <w:lang w:val="es-PE"/>
        </w:rPr>
        <w:t>,</w:t>
      </w:r>
      <w:r w:rsidR="001F4ADD" w:rsidRPr="001F4ADD">
        <w:rPr>
          <w:lang w:val="es-PE"/>
        </w:rPr>
        <w:t xml:space="preserve"> tranquilizó a la manada de animales y dijo: "Tomaré </w:t>
      </w:r>
      <w:r w:rsidR="006E6417">
        <w:rPr>
          <w:lang w:val="es-PE"/>
        </w:rPr>
        <w:t xml:space="preserve">a </w:t>
      </w:r>
      <w:r w:rsidR="001F4ADD" w:rsidRPr="001F4ADD">
        <w:rPr>
          <w:lang w:val="es-PE"/>
        </w:rPr>
        <w:t>la liebre</w:t>
      </w:r>
      <w:r w:rsidR="006E6417">
        <w:rPr>
          <w:lang w:val="es-PE"/>
        </w:rPr>
        <w:t>,</w:t>
      </w:r>
      <w:r w:rsidR="001F4ADD" w:rsidRPr="001F4ADD">
        <w:rPr>
          <w:lang w:val="es-PE"/>
        </w:rPr>
        <w:t xml:space="preserve"> iré </w:t>
      </w:r>
      <w:r w:rsidR="00D743DD">
        <w:rPr>
          <w:lang w:val="es-PE"/>
        </w:rPr>
        <w:t xml:space="preserve">con ella </w:t>
      </w:r>
      <w:r w:rsidR="001F4ADD" w:rsidRPr="001F4ADD">
        <w:rPr>
          <w:lang w:val="es-PE"/>
        </w:rPr>
        <w:t xml:space="preserve">y averiguaré exactamente si la tierra se está </w:t>
      </w:r>
      <w:r w:rsidR="006E6417">
        <w:rPr>
          <w:lang w:val="es-PE"/>
        </w:rPr>
        <w:t>destruyendo</w:t>
      </w:r>
      <w:r w:rsidR="001F4ADD" w:rsidRPr="001F4ADD">
        <w:rPr>
          <w:lang w:val="es-PE"/>
        </w:rPr>
        <w:t xml:space="preserve"> o no en el lugar señalado por él. Hasta que yo regrese, ¿quéd</w:t>
      </w:r>
      <w:r w:rsidR="00023A89">
        <w:rPr>
          <w:lang w:val="es-PE"/>
        </w:rPr>
        <w:t>ens</w:t>
      </w:r>
      <w:r w:rsidR="001F4ADD" w:rsidRPr="001F4ADD">
        <w:rPr>
          <w:lang w:val="es-PE"/>
        </w:rPr>
        <w:t>e aquí?"</w:t>
      </w:r>
      <w:r w:rsidR="006E6417">
        <w:rPr>
          <w:lang w:val="es-PE"/>
        </w:rPr>
        <w:t>.</w:t>
      </w:r>
      <w:r w:rsidR="001F4ADD" w:rsidRPr="001F4ADD">
        <w:rPr>
          <w:lang w:val="es-PE"/>
        </w:rPr>
        <w:t xml:space="preserve"> Luego, colocando </w:t>
      </w:r>
      <w:r w:rsidR="00023A89">
        <w:rPr>
          <w:lang w:val="es-PE"/>
        </w:rPr>
        <w:t xml:space="preserve">a </w:t>
      </w:r>
      <w:r w:rsidR="001F4ADD" w:rsidRPr="001F4ADD">
        <w:rPr>
          <w:lang w:val="es-PE"/>
        </w:rPr>
        <w:t>la liebre sobre su espalda, saltó hacia adelante con la velocidad de un león</w:t>
      </w:r>
      <w:r w:rsidR="00B447B7">
        <w:rPr>
          <w:lang w:val="es-PE"/>
        </w:rPr>
        <w:t xml:space="preserve"> </w:t>
      </w:r>
      <w:r w:rsidR="001F4ADD" w:rsidRPr="001F4ADD">
        <w:rPr>
          <w:lang w:val="es-PE"/>
        </w:rPr>
        <w:t>y</w:t>
      </w:r>
      <w:r w:rsidR="00BD394B">
        <w:rPr>
          <w:lang w:val="es-PE"/>
        </w:rPr>
        <w:t>,</w:t>
      </w:r>
      <w:r w:rsidR="001F4ADD" w:rsidRPr="001F4ADD">
        <w:rPr>
          <w:lang w:val="es-PE"/>
        </w:rPr>
        <w:t xml:space="preserve"> poniendo la liebre en el palmeral, dijo: "Ven</w:t>
      </w:r>
      <w:r w:rsidR="00023A89">
        <w:rPr>
          <w:lang w:val="es-PE"/>
        </w:rPr>
        <w:t>ga</w:t>
      </w:r>
      <w:r w:rsidR="001F4ADD" w:rsidRPr="001F4ADD">
        <w:rPr>
          <w:lang w:val="es-PE"/>
        </w:rPr>
        <w:t>, muéstr</w:t>
      </w:r>
      <w:r w:rsidR="00023A89">
        <w:rPr>
          <w:lang w:val="es-PE"/>
        </w:rPr>
        <w:t>eme</w:t>
      </w:r>
      <w:r w:rsidR="001F4ADD" w:rsidRPr="001F4ADD">
        <w:rPr>
          <w:lang w:val="es-PE"/>
        </w:rPr>
        <w:t xml:space="preserve"> el lugar al que </w:t>
      </w:r>
      <w:r w:rsidR="00023A89">
        <w:rPr>
          <w:lang w:val="es-PE"/>
        </w:rPr>
        <w:t>s</w:t>
      </w:r>
      <w:r w:rsidR="001F4ADD" w:rsidRPr="001F4ADD">
        <w:rPr>
          <w:lang w:val="es-PE"/>
        </w:rPr>
        <w:t>e refería</w:t>
      </w:r>
      <w:r w:rsidR="00B447B7">
        <w:rPr>
          <w:lang w:val="es-PE"/>
        </w:rPr>
        <w:t>”</w:t>
      </w:r>
      <w:r w:rsidR="001F4ADD" w:rsidRPr="001F4ADD">
        <w:rPr>
          <w:lang w:val="es-PE"/>
        </w:rPr>
        <w:t>.</w:t>
      </w:r>
      <w:r w:rsidR="006609A7">
        <w:rPr>
          <w:lang w:val="es-PE"/>
        </w:rPr>
        <w:t xml:space="preserve"> </w:t>
      </w:r>
      <w:r w:rsidR="001F4ADD" w:rsidRPr="001F4ADD">
        <w:rPr>
          <w:lang w:val="es-PE"/>
        </w:rPr>
        <w:t xml:space="preserve">"No me atrevo, mi </w:t>
      </w:r>
      <w:r w:rsidR="00023A89" w:rsidRPr="001F4ADD">
        <w:rPr>
          <w:lang w:val="es-PE"/>
        </w:rPr>
        <w:t>Señor</w:t>
      </w:r>
      <w:r w:rsidR="001F4ADD" w:rsidRPr="001F4ADD">
        <w:rPr>
          <w:lang w:val="es-PE"/>
        </w:rPr>
        <w:t>", dijo la liebre.</w:t>
      </w:r>
      <w:r w:rsidR="006609A7">
        <w:rPr>
          <w:lang w:val="es-PE"/>
        </w:rPr>
        <w:t xml:space="preserve"> </w:t>
      </w:r>
      <w:r w:rsidR="001F4ADD" w:rsidRPr="001F4ADD">
        <w:rPr>
          <w:lang w:val="es-PE"/>
        </w:rPr>
        <w:t>"Ven</w:t>
      </w:r>
      <w:r w:rsidR="00023A89">
        <w:rPr>
          <w:lang w:val="es-PE"/>
        </w:rPr>
        <w:t>ga</w:t>
      </w:r>
      <w:r w:rsidR="001F4ADD" w:rsidRPr="001F4ADD">
        <w:rPr>
          <w:lang w:val="es-PE"/>
        </w:rPr>
        <w:t>, no tenga miedo", dijo el león.</w:t>
      </w:r>
    </w:p>
    <w:p w14:paraId="3D1293C9" w14:textId="263B16FA" w:rsidR="001F4ADD" w:rsidRPr="001F4ADD" w:rsidRDefault="001F4ADD" w:rsidP="001F4ADD">
      <w:pPr>
        <w:pStyle w:val="NormalHistoria"/>
        <w:rPr>
          <w:lang w:val="es-PE"/>
        </w:rPr>
      </w:pPr>
      <w:r w:rsidRPr="001F4ADD">
        <w:rPr>
          <w:lang w:val="es-PE"/>
        </w:rPr>
        <w:t xml:space="preserve">La liebre, sin atreverse a acercarse al árbol </w:t>
      </w:r>
      <w:proofErr w:type="spellStart"/>
      <w:r w:rsidR="006609A7" w:rsidRPr="00023A89">
        <w:rPr>
          <w:i/>
          <w:iCs/>
          <w:lang w:val="es-PE"/>
        </w:rPr>
        <w:t>Vilva</w:t>
      </w:r>
      <w:proofErr w:type="spellEnd"/>
      <w:r w:rsidRPr="001F4ADD">
        <w:rPr>
          <w:lang w:val="es-PE"/>
        </w:rPr>
        <w:t xml:space="preserve">, se paró a lo lejos y gritó: "Allá, </w:t>
      </w:r>
      <w:r w:rsidR="00023A89" w:rsidRPr="001F4ADD">
        <w:rPr>
          <w:lang w:val="es-PE"/>
        </w:rPr>
        <w:t>Señor</w:t>
      </w:r>
      <w:r w:rsidRPr="001F4ADD">
        <w:rPr>
          <w:lang w:val="es-PE"/>
        </w:rPr>
        <w:t xml:space="preserve">, </w:t>
      </w:r>
      <w:r w:rsidR="00023A89">
        <w:rPr>
          <w:lang w:val="es-PE"/>
        </w:rPr>
        <w:t xml:space="preserve">allí </w:t>
      </w:r>
      <w:r w:rsidRPr="001F4ADD">
        <w:rPr>
          <w:lang w:val="es-PE"/>
        </w:rPr>
        <w:t>está el lugar del sonido espantoso" y</w:t>
      </w:r>
      <w:r w:rsidR="006609A7">
        <w:rPr>
          <w:lang w:val="es-PE"/>
        </w:rPr>
        <w:t>,</w:t>
      </w:r>
      <w:r w:rsidRPr="001F4ADD">
        <w:rPr>
          <w:lang w:val="es-PE"/>
        </w:rPr>
        <w:t xml:space="preserve"> diciendo esto, </w:t>
      </w:r>
      <w:r w:rsidR="00023A89">
        <w:rPr>
          <w:lang w:val="es-PE"/>
        </w:rPr>
        <w:t xml:space="preserve">pronunció </w:t>
      </w:r>
      <w:r w:rsidRPr="001F4ADD">
        <w:rPr>
          <w:lang w:val="es-PE"/>
        </w:rPr>
        <w:t>la primera estrofa:</w:t>
      </w:r>
    </w:p>
    <w:p w14:paraId="19FFD885" w14:textId="2161D2C1" w:rsidR="001F4ADD" w:rsidRPr="001F4ADD" w:rsidRDefault="006609A7" w:rsidP="006609A7">
      <w:pPr>
        <w:pStyle w:val="Verso2Espaol"/>
        <w:ind w:left="1416"/>
        <w:rPr>
          <w:lang w:val="es-PE"/>
        </w:rPr>
      </w:pPr>
      <w:r>
        <w:rPr>
          <w:lang w:val="es-PE"/>
        </w:rPr>
        <w:t>1</w:t>
      </w:r>
      <w:r w:rsidRPr="006609A7">
        <w:rPr>
          <w:lang w:val="es-PE"/>
        </w:rPr>
        <w:t xml:space="preserve">. </w:t>
      </w:r>
      <w:r w:rsidRPr="006609A7">
        <w:rPr>
          <w:lang w:val="es-PE"/>
        </w:rPr>
        <w:tab/>
      </w:r>
      <w:r w:rsidR="001F4ADD" w:rsidRPr="001F4ADD">
        <w:rPr>
          <w:lang w:val="es-PE"/>
        </w:rPr>
        <w:t xml:space="preserve">Desde </w:t>
      </w:r>
      <w:r w:rsidR="00556D8B">
        <w:rPr>
          <w:lang w:val="es-PE"/>
        </w:rPr>
        <w:t>aque</w:t>
      </w:r>
      <w:r w:rsidR="001F4ADD" w:rsidRPr="001F4ADD">
        <w:rPr>
          <w:lang w:val="es-PE"/>
        </w:rPr>
        <w:t xml:space="preserve">l lugar </w:t>
      </w:r>
      <w:r w:rsidR="008C320A">
        <w:rPr>
          <w:lang w:val="es-PE"/>
        </w:rPr>
        <w:t xml:space="preserve">en </w:t>
      </w:r>
      <w:r w:rsidR="001F4ADD" w:rsidRPr="001F4ADD">
        <w:rPr>
          <w:lang w:val="es-PE"/>
        </w:rPr>
        <w:t xml:space="preserve">donde </w:t>
      </w:r>
      <w:r w:rsidR="00556D8B">
        <w:rPr>
          <w:lang w:val="es-PE"/>
        </w:rPr>
        <w:t>viv</w:t>
      </w:r>
      <w:r w:rsidR="008C320A">
        <w:rPr>
          <w:lang w:val="es-PE"/>
        </w:rPr>
        <w:t>o</w:t>
      </w:r>
    </w:p>
    <w:p w14:paraId="072229E8" w14:textId="477943ED" w:rsidR="001F4ADD" w:rsidRPr="001F4ADD" w:rsidRDefault="00556D8B" w:rsidP="001F4ADD">
      <w:pPr>
        <w:pStyle w:val="Verso2Espaol"/>
        <w:rPr>
          <w:lang w:val="es-PE"/>
        </w:rPr>
      </w:pPr>
      <w:r>
        <w:rPr>
          <w:lang w:val="es-PE"/>
        </w:rPr>
        <w:t>Se e</w:t>
      </w:r>
      <w:r w:rsidR="001F4ADD" w:rsidRPr="001F4ADD">
        <w:rPr>
          <w:lang w:val="es-PE"/>
        </w:rPr>
        <w:t>mitió un temible "</w:t>
      </w:r>
      <w:r>
        <w:rPr>
          <w:lang w:val="es-PE"/>
        </w:rPr>
        <w:t>sonido</w:t>
      </w:r>
      <w:r w:rsidR="001F4ADD" w:rsidRPr="001F4ADD">
        <w:rPr>
          <w:lang w:val="es-PE"/>
        </w:rPr>
        <w:t xml:space="preserve"> sordo";</w:t>
      </w:r>
    </w:p>
    <w:p w14:paraId="44AE569D" w14:textId="34E252A8" w:rsidR="001F4ADD" w:rsidRPr="001F4ADD" w:rsidRDefault="008C320A" w:rsidP="001F4ADD">
      <w:pPr>
        <w:pStyle w:val="Verso2Espaol"/>
        <w:rPr>
          <w:lang w:val="es-PE"/>
        </w:rPr>
      </w:pPr>
      <w:r>
        <w:rPr>
          <w:lang w:val="es-PE"/>
        </w:rPr>
        <w:t>Q</w:t>
      </w:r>
      <w:r w:rsidRPr="001F4ADD">
        <w:rPr>
          <w:lang w:val="es-PE"/>
        </w:rPr>
        <w:t>u</w:t>
      </w:r>
      <w:r>
        <w:rPr>
          <w:lang w:val="es-PE"/>
        </w:rPr>
        <w:t>é</w:t>
      </w:r>
      <w:r w:rsidRPr="001F4ADD">
        <w:rPr>
          <w:lang w:val="es-PE"/>
        </w:rPr>
        <w:t xml:space="preserve"> </w:t>
      </w:r>
      <w:r w:rsidR="001F4ADD" w:rsidRPr="001F4ADD">
        <w:rPr>
          <w:lang w:val="es-PE"/>
        </w:rPr>
        <w:t>fue</w:t>
      </w:r>
      <w:r>
        <w:rPr>
          <w:lang w:val="es-PE"/>
        </w:rPr>
        <w:t>,</w:t>
      </w:r>
      <w:r w:rsidR="001F4ADD" w:rsidRPr="001F4ADD">
        <w:rPr>
          <w:lang w:val="es-PE"/>
        </w:rPr>
        <w:t xml:space="preserve"> no pude decir,</w:t>
      </w:r>
    </w:p>
    <w:p w14:paraId="6F3D9AC0" w14:textId="6989D510" w:rsidR="001F4ADD" w:rsidRDefault="001F4ADD" w:rsidP="001F4ADD">
      <w:pPr>
        <w:pStyle w:val="Verso2Espaol"/>
        <w:rPr>
          <w:lang w:val="es-PE"/>
        </w:rPr>
      </w:pPr>
      <w:r w:rsidRPr="001F4ADD">
        <w:rPr>
          <w:lang w:val="es-PE"/>
        </w:rPr>
        <w:t xml:space="preserve">Ni </w:t>
      </w:r>
      <w:r w:rsidR="00312873">
        <w:rPr>
          <w:lang w:val="es-PE"/>
        </w:rPr>
        <w:t>qu</w:t>
      </w:r>
      <w:r w:rsidR="008C320A">
        <w:rPr>
          <w:lang w:val="es-PE"/>
        </w:rPr>
        <w:t>é</w:t>
      </w:r>
      <w:r w:rsidR="00312873">
        <w:rPr>
          <w:lang w:val="es-PE"/>
        </w:rPr>
        <w:t xml:space="preserve"> lo </w:t>
      </w:r>
      <w:r w:rsidRPr="001F4ADD">
        <w:rPr>
          <w:lang w:val="es-PE"/>
        </w:rPr>
        <w:t>causó</w:t>
      </w:r>
      <w:r w:rsidR="008C320A">
        <w:rPr>
          <w:lang w:val="es-PE"/>
        </w:rPr>
        <w:t>,</w:t>
      </w:r>
      <w:r w:rsidRPr="001F4ADD">
        <w:rPr>
          <w:lang w:val="es-PE"/>
        </w:rPr>
        <w:t xml:space="preserve"> entend</w:t>
      </w:r>
      <w:r w:rsidR="00312873">
        <w:rPr>
          <w:lang w:val="es-PE"/>
        </w:rPr>
        <w:t>er</w:t>
      </w:r>
      <w:r w:rsidRPr="001F4ADD">
        <w:rPr>
          <w:lang w:val="es-PE"/>
        </w:rPr>
        <w:t>.</w:t>
      </w:r>
    </w:p>
    <w:p w14:paraId="2857F919" w14:textId="676A8E8E" w:rsidR="001F4ADD" w:rsidRPr="001F4ADD" w:rsidRDefault="001F4ADD" w:rsidP="001F4ADD">
      <w:pPr>
        <w:pStyle w:val="Verso2Espaol"/>
        <w:rPr>
          <w:lang w:val="es-PE"/>
        </w:rPr>
      </w:pPr>
    </w:p>
    <w:p w14:paraId="2966B029" w14:textId="5AD708A7" w:rsidR="001F4ADD" w:rsidRPr="001F4ADD" w:rsidRDefault="001F4ADD" w:rsidP="001F4ADD">
      <w:pPr>
        <w:pStyle w:val="NormalHistoria"/>
        <w:rPr>
          <w:lang w:val="es-PE"/>
        </w:rPr>
      </w:pPr>
      <w:r w:rsidRPr="001F4ADD">
        <w:rPr>
          <w:lang w:val="es-PE"/>
        </w:rPr>
        <w:t xml:space="preserve">Después de escuchar lo que dijo la </w:t>
      </w:r>
      <w:r w:rsidR="006609A7" w:rsidRPr="006609A7">
        <w:rPr>
          <w:i/>
          <w:iCs/>
          <w:lang w:val="es-PE"/>
        </w:rPr>
        <w:t>Liebre</w:t>
      </w:r>
      <w:r w:rsidRPr="001F4ADD">
        <w:rPr>
          <w:lang w:val="es-PE"/>
        </w:rPr>
        <w:t xml:space="preserve">, el </w:t>
      </w:r>
      <w:r w:rsidR="006609A7" w:rsidRPr="006609A7">
        <w:rPr>
          <w:i/>
          <w:iCs/>
          <w:lang w:val="es-PE"/>
        </w:rPr>
        <w:t>León</w:t>
      </w:r>
      <w:r w:rsidR="006609A7" w:rsidRPr="001F4ADD">
        <w:rPr>
          <w:lang w:val="es-PE"/>
        </w:rPr>
        <w:t xml:space="preserve"> </w:t>
      </w:r>
      <w:r w:rsidRPr="001F4ADD">
        <w:rPr>
          <w:lang w:val="es-PE"/>
        </w:rPr>
        <w:t xml:space="preserve">fue al pie del árbol </w:t>
      </w:r>
      <w:proofErr w:type="spellStart"/>
      <w:r w:rsidR="006609A7" w:rsidRPr="00312873">
        <w:rPr>
          <w:i/>
          <w:iCs/>
          <w:lang w:val="es-PE"/>
        </w:rPr>
        <w:t>Vilva</w:t>
      </w:r>
      <w:proofErr w:type="spellEnd"/>
      <w:r w:rsidRPr="001F4ADD">
        <w:rPr>
          <w:lang w:val="es-PE"/>
        </w:rPr>
        <w:t xml:space="preserve"> y vio el lugar donde la liebre había estado tendida bajo la sombra de la palmera y el fruto maduro de </w:t>
      </w:r>
      <w:proofErr w:type="spellStart"/>
      <w:r w:rsidRPr="00312873">
        <w:rPr>
          <w:i/>
          <w:iCs/>
          <w:lang w:val="es-PE"/>
        </w:rPr>
        <w:t>vilva</w:t>
      </w:r>
      <w:proofErr w:type="spellEnd"/>
      <w:r w:rsidRPr="001F4ADD">
        <w:rPr>
          <w:lang w:val="es-PE"/>
        </w:rPr>
        <w:t xml:space="preserve"> que </w:t>
      </w:r>
      <w:r w:rsidR="00874D69">
        <w:rPr>
          <w:lang w:val="es-PE"/>
        </w:rPr>
        <w:t xml:space="preserve">había caído </w:t>
      </w:r>
      <w:r w:rsidRPr="001F4ADD">
        <w:rPr>
          <w:lang w:val="es-PE"/>
        </w:rPr>
        <w:t>sobre la hoja de palma y</w:t>
      </w:r>
      <w:r w:rsidR="008C320A">
        <w:rPr>
          <w:lang w:val="es-PE"/>
        </w:rPr>
        <w:t>,</w:t>
      </w:r>
      <w:r w:rsidRPr="001F4ADD">
        <w:rPr>
          <w:lang w:val="es-PE"/>
        </w:rPr>
        <w:t xml:space="preserve"> habi</w:t>
      </w:r>
      <w:r w:rsidR="00312873">
        <w:rPr>
          <w:lang w:val="es-PE"/>
        </w:rPr>
        <w:t>é</w:t>
      </w:r>
      <w:r w:rsidRPr="001F4ADD">
        <w:rPr>
          <w:lang w:val="es-PE"/>
        </w:rPr>
        <w:t>ndo</w:t>
      </w:r>
      <w:r w:rsidR="00312873">
        <w:rPr>
          <w:lang w:val="es-PE"/>
        </w:rPr>
        <w:t>se</w:t>
      </w:r>
      <w:r w:rsidRPr="001F4ADD">
        <w:rPr>
          <w:lang w:val="es-PE"/>
        </w:rPr>
        <w:t xml:space="preserve"> </w:t>
      </w:r>
      <w:r w:rsidR="00312873" w:rsidRPr="00312873">
        <w:rPr>
          <w:lang w:val="es-PE"/>
        </w:rPr>
        <w:t>a</w:t>
      </w:r>
      <w:r w:rsidRPr="00312873">
        <w:rPr>
          <w:lang w:val="es-PE"/>
        </w:rPr>
        <w:t>segur</w:t>
      </w:r>
      <w:r w:rsidR="00312873">
        <w:rPr>
          <w:lang w:val="es-PE"/>
        </w:rPr>
        <w:t>a</w:t>
      </w:r>
      <w:r w:rsidRPr="00312873">
        <w:rPr>
          <w:lang w:val="es-PE"/>
        </w:rPr>
        <w:t>do</w:t>
      </w:r>
      <w:r w:rsidRPr="001F4ADD">
        <w:rPr>
          <w:lang w:val="es-PE"/>
        </w:rPr>
        <w:t xml:space="preserve"> cuidadosamente de que la tierra no se </w:t>
      </w:r>
      <w:r w:rsidR="00312873">
        <w:rPr>
          <w:lang w:val="es-PE"/>
        </w:rPr>
        <w:t>estaba hundiendo</w:t>
      </w:r>
      <w:r w:rsidRPr="001F4ADD">
        <w:rPr>
          <w:lang w:val="es-PE"/>
        </w:rPr>
        <w:t xml:space="preserve">, colocó a la </w:t>
      </w:r>
      <w:r w:rsidR="00874D69" w:rsidRPr="00874D69">
        <w:rPr>
          <w:i/>
          <w:iCs/>
          <w:lang w:val="es-PE"/>
        </w:rPr>
        <w:t>Liebre</w:t>
      </w:r>
      <w:r w:rsidR="00874D69" w:rsidRPr="001F4ADD">
        <w:rPr>
          <w:lang w:val="es-PE"/>
        </w:rPr>
        <w:t xml:space="preserve"> </w:t>
      </w:r>
      <w:r w:rsidRPr="001F4ADD">
        <w:rPr>
          <w:lang w:val="es-PE"/>
        </w:rPr>
        <w:t>sobre su lomo y</w:t>
      </w:r>
      <w:r w:rsidR="00874D69">
        <w:rPr>
          <w:lang w:val="es-PE"/>
        </w:rPr>
        <w:t>,</w:t>
      </w:r>
      <w:r w:rsidRPr="001F4ADD">
        <w:rPr>
          <w:lang w:val="es-PE"/>
        </w:rPr>
        <w:t xml:space="preserve"> con la velocidad de un león</w:t>
      </w:r>
      <w:r w:rsidR="00874D69">
        <w:rPr>
          <w:lang w:val="es-PE"/>
        </w:rPr>
        <w:t>,</w:t>
      </w:r>
      <w:r w:rsidRPr="001F4ADD">
        <w:rPr>
          <w:lang w:val="es-PE"/>
        </w:rPr>
        <w:t xml:space="preserve"> pronto llegó de nuevo </w:t>
      </w:r>
      <w:r w:rsidR="00312873">
        <w:rPr>
          <w:lang w:val="es-PE"/>
        </w:rPr>
        <w:t xml:space="preserve">con </w:t>
      </w:r>
      <w:r w:rsidR="00344109">
        <w:rPr>
          <w:lang w:val="es-PE"/>
        </w:rPr>
        <w:t xml:space="preserve">el tumulto </w:t>
      </w:r>
      <w:r w:rsidRPr="001F4ADD">
        <w:rPr>
          <w:lang w:val="es-PE"/>
        </w:rPr>
        <w:t>de bestias.</w:t>
      </w:r>
    </w:p>
    <w:p w14:paraId="63BDFAB1" w14:textId="65D4C4BC" w:rsidR="001F4ADD" w:rsidRPr="001F4ADD" w:rsidRDefault="001F4ADD" w:rsidP="001F4ADD">
      <w:pPr>
        <w:pStyle w:val="NormalHistoria"/>
        <w:rPr>
          <w:lang w:val="es-PE"/>
        </w:rPr>
      </w:pPr>
      <w:r w:rsidRPr="001F4ADD">
        <w:rPr>
          <w:lang w:val="es-PE"/>
        </w:rPr>
        <w:t>Luego</w:t>
      </w:r>
      <w:r w:rsidR="00874D69">
        <w:rPr>
          <w:lang w:val="es-PE"/>
        </w:rPr>
        <w:t>,</w:t>
      </w:r>
      <w:r w:rsidRPr="001F4ADD">
        <w:rPr>
          <w:lang w:val="es-PE"/>
        </w:rPr>
        <w:t xml:space="preserve"> les contó toda la historia y dijo: "No tengan miedo". </w:t>
      </w:r>
      <w:r w:rsidR="00874D69" w:rsidRPr="001F4ADD">
        <w:rPr>
          <w:lang w:val="es-PE"/>
        </w:rPr>
        <w:t xml:space="preserve">Habiendo </w:t>
      </w:r>
      <w:r w:rsidRPr="001F4ADD">
        <w:rPr>
          <w:lang w:val="es-PE"/>
        </w:rPr>
        <w:t>así tranquilizado a</w:t>
      </w:r>
      <w:r w:rsidR="00344109">
        <w:rPr>
          <w:lang w:val="es-PE"/>
        </w:rPr>
        <w:t xml:space="preserve">l tumulto </w:t>
      </w:r>
      <w:r w:rsidRPr="001F4ADD">
        <w:rPr>
          <w:lang w:val="es-PE"/>
        </w:rPr>
        <w:t xml:space="preserve">de bestias, los dejó ir. En verdad, si no hubiera sido por el </w:t>
      </w:r>
      <w:r w:rsidR="005A64BD" w:rsidRPr="005A64BD">
        <w:rPr>
          <w:i/>
          <w:lang w:val="es-PE"/>
        </w:rPr>
        <w:t>Bodhisatta</w:t>
      </w:r>
      <w:r w:rsidR="00312873">
        <w:rPr>
          <w:i/>
          <w:lang w:val="es-PE"/>
        </w:rPr>
        <w:t>,</w:t>
      </w:r>
      <w:r w:rsidRPr="001F4ADD">
        <w:rPr>
          <w:lang w:val="es-PE"/>
        </w:rPr>
        <w:t xml:space="preserve"> en ese momento todas las bestias se habrían arrojado al mar y perecido. Fue gracias al </w:t>
      </w:r>
      <w:r w:rsidR="005A64BD" w:rsidRPr="005A64BD">
        <w:rPr>
          <w:i/>
          <w:lang w:val="es-PE"/>
        </w:rPr>
        <w:t>Bodhisatta</w:t>
      </w:r>
      <w:r w:rsidRPr="001F4ADD">
        <w:rPr>
          <w:lang w:val="es-PE"/>
        </w:rPr>
        <w:t xml:space="preserve"> que escaparon de la muerte.</w:t>
      </w:r>
    </w:p>
    <w:p w14:paraId="39791AFF" w14:textId="2D5A63B3" w:rsidR="001F4ADD" w:rsidRPr="001F4ADD" w:rsidRDefault="00874D69" w:rsidP="00874D69">
      <w:pPr>
        <w:pStyle w:val="Verso2Espaol"/>
        <w:ind w:left="1416"/>
        <w:rPr>
          <w:lang w:val="es-PE"/>
        </w:rPr>
      </w:pPr>
      <w:r>
        <w:rPr>
          <w:lang w:val="es-PE"/>
        </w:rPr>
        <w:t>2</w:t>
      </w:r>
      <w:r w:rsidRPr="00874D69">
        <w:rPr>
          <w:lang w:val="es-PE"/>
        </w:rPr>
        <w:t xml:space="preserve">. </w:t>
      </w:r>
      <w:r w:rsidRPr="00874D69">
        <w:rPr>
          <w:lang w:val="es-PE"/>
        </w:rPr>
        <w:tab/>
      </w:r>
      <w:r w:rsidR="001F4ADD" w:rsidRPr="001F4ADD">
        <w:rPr>
          <w:lang w:val="es-PE"/>
        </w:rPr>
        <w:t xml:space="preserve">Alarmado por el sonido de </w:t>
      </w:r>
      <w:r w:rsidR="00344109">
        <w:rPr>
          <w:lang w:val="es-PE"/>
        </w:rPr>
        <w:t>un</w:t>
      </w:r>
      <w:r w:rsidR="001F4ADD" w:rsidRPr="001F4ADD">
        <w:rPr>
          <w:lang w:val="es-PE"/>
        </w:rPr>
        <w:t xml:space="preserve"> frut</w:t>
      </w:r>
      <w:r w:rsidR="00344109">
        <w:rPr>
          <w:lang w:val="es-PE"/>
        </w:rPr>
        <w:t>o</w:t>
      </w:r>
      <w:r w:rsidR="001F4ADD" w:rsidRPr="001F4ADD">
        <w:rPr>
          <w:lang w:val="es-PE"/>
        </w:rPr>
        <w:t xml:space="preserve"> caíd</w:t>
      </w:r>
      <w:r w:rsidR="00344109">
        <w:rPr>
          <w:lang w:val="es-PE"/>
        </w:rPr>
        <w:t>o</w:t>
      </w:r>
    </w:p>
    <w:p w14:paraId="760D71FD" w14:textId="19BE1375" w:rsidR="001F4ADD" w:rsidRPr="001F4ADD" w:rsidRDefault="001F4ADD" w:rsidP="008B0734">
      <w:pPr>
        <w:pStyle w:val="Verso2Espaol"/>
        <w:rPr>
          <w:lang w:val="es-PE"/>
        </w:rPr>
      </w:pPr>
      <w:r w:rsidRPr="001F4ADD">
        <w:rPr>
          <w:lang w:val="es-PE"/>
        </w:rPr>
        <w:t xml:space="preserve">Una vez una liebre </w:t>
      </w:r>
      <w:r w:rsidR="00312873">
        <w:rPr>
          <w:lang w:val="es-PE"/>
        </w:rPr>
        <w:t>huyó</w:t>
      </w:r>
      <w:r w:rsidRPr="001F4ADD">
        <w:rPr>
          <w:lang w:val="es-PE"/>
        </w:rPr>
        <w:t>,</w:t>
      </w:r>
    </w:p>
    <w:p w14:paraId="7CDAF071" w14:textId="77777777" w:rsidR="001F4ADD" w:rsidRPr="001F4ADD" w:rsidRDefault="001F4ADD" w:rsidP="008B0734">
      <w:pPr>
        <w:pStyle w:val="Verso2Espaol"/>
        <w:rPr>
          <w:lang w:val="es-PE"/>
        </w:rPr>
      </w:pPr>
      <w:r w:rsidRPr="001F4ADD">
        <w:rPr>
          <w:lang w:val="es-PE"/>
        </w:rPr>
        <w:t>Las otras bestias siguieron su ejemplo.</w:t>
      </w:r>
    </w:p>
    <w:p w14:paraId="44446B53" w14:textId="42AD52F3" w:rsidR="001165E9" w:rsidRDefault="001F4ADD" w:rsidP="00312873">
      <w:pPr>
        <w:pStyle w:val="Verso2Espaol"/>
        <w:rPr>
          <w:lang w:val="es-PE"/>
        </w:rPr>
      </w:pPr>
      <w:r w:rsidRPr="001F4ADD">
        <w:rPr>
          <w:lang w:val="es-PE"/>
        </w:rPr>
        <w:t>Movid</w:t>
      </w:r>
      <w:r w:rsidR="00312873">
        <w:rPr>
          <w:lang w:val="es-PE"/>
        </w:rPr>
        <w:t>as</w:t>
      </w:r>
      <w:r w:rsidRPr="001F4ADD">
        <w:rPr>
          <w:lang w:val="es-PE"/>
        </w:rPr>
        <w:t xml:space="preserve"> por la consternación de esa liebre.</w:t>
      </w:r>
      <w:r w:rsidR="001165E9">
        <w:rPr>
          <w:lang w:val="es-PE"/>
        </w:rPr>
        <w:br w:type="page"/>
      </w:r>
    </w:p>
    <w:p w14:paraId="799BC2B2" w14:textId="77777777" w:rsidR="001F4ADD" w:rsidRPr="001F4ADD" w:rsidRDefault="001F4ADD" w:rsidP="001F4ADD">
      <w:pPr>
        <w:rPr>
          <w:lang w:val="es-PE"/>
        </w:rPr>
      </w:pPr>
    </w:p>
    <w:p w14:paraId="67892D02" w14:textId="3B960E68" w:rsidR="001F4ADD" w:rsidRPr="001F4ADD" w:rsidRDefault="00C6042B" w:rsidP="00CD77EF">
      <w:pPr>
        <w:pStyle w:val="Verso2Espaol"/>
        <w:ind w:left="1416"/>
        <w:rPr>
          <w:lang w:val="es-PE"/>
        </w:rPr>
      </w:pPr>
      <w:r>
        <w:rPr>
          <w:lang w:val="es-PE"/>
        </w:rPr>
        <w:t>3</w:t>
      </w:r>
      <w:r w:rsidR="00CD77EF" w:rsidRPr="00CD77EF">
        <w:rPr>
          <w:lang w:val="es-PE"/>
        </w:rPr>
        <w:t xml:space="preserve">. </w:t>
      </w:r>
      <w:r w:rsidR="00CD77EF" w:rsidRPr="00CD77EF">
        <w:rPr>
          <w:lang w:val="es-PE"/>
        </w:rPr>
        <w:tab/>
      </w:r>
      <w:r>
        <w:rPr>
          <w:lang w:val="es-PE"/>
        </w:rPr>
        <w:t>Ellos n</w:t>
      </w:r>
      <w:r w:rsidR="001F4ADD" w:rsidRPr="001F4ADD">
        <w:rPr>
          <w:lang w:val="es-PE"/>
        </w:rPr>
        <w:t xml:space="preserve">o se apresuraron a </w:t>
      </w:r>
      <w:r>
        <w:rPr>
          <w:lang w:val="es-PE"/>
        </w:rPr>
        <w:t>observar</w:t>
      </w:r>
      <w:r w:rsidR="001F4ADD" w:rsidRPr="001F4ADD">
        <w:rPr>
          <w:lang w:val="es-PE"/>
        </w:rPr>
        <w:t xml:space="preserve"> la escena,</w:t>
      </w:r>
    </w:p>
    <w:p w14:paraId="149099CB" w14:textId="7D55BEA3" w:rsidR="001F4ADD" w:rsidRPr="001F4ADD" w:rsidRDefault="00312873" w:rsidP="001165E9">
      <w:pPr>
        <w:pStyle w:val="Verso2Espaol"/>
        <w:rPr>
          <w:lang w:val="es-PE"/>
        </w:rPr>
      </w:pPr>
      <w:r>
        <w:rPr>
          <w:lang w:val="es-PE"/>
        </w:rPr>
        <w:t>Sino</w:t>
      </w:r>
      <w:r w:rsidR="001F4ADD" w:rsidRPr="001F4ADD">
        <w:rPr>
          <w:lang w:val="es-PE"/>
        </w:rPr>
        <w:t xml:space="preserve"> </w:t>
      </w:r>
      <w:r w:rsidR="00344109">
        <w:rPr>
          <w:lang w:val="es-PE"/>
        </w:rPr>
        <w:t xml:space="preserve">a </w:t>
      </w:r>
      <w:r w:rsidR="001F4ADD" w:rsidRPr="001F4ADD">
        <w:rPr>
          <w:lang w:val="es-PE"/>
        </w:rPr>
        <w:t>prest</w:t>
      </w:r>
      <w:r>
        <w:rPr>
          <w:lang w:val="es-PE"/>
        </w:rPr>
        <w:t>ar</w:t>
      </w:r>
      <w:r w:rsidR="001F4ADD" w:rsidRPr="001F4ADD">
        <w:rPr>
          <w:lang w:val="es-PE"/>
        </w:rPr>
        <w:t xml:space="preserve"> oído </w:t>
      </w:r>
      <w:r w:rsidR="00344109">
        <w:rPr>
          <w:lang w:val="es-PE"/>
        </w:rPr>
        <w:t>a</w:t>
      </w:r>
      <w:r w:rsidR="00FE5323">
        <w:rPr>
          <w:lang w:val="es-PE"/>
        </w:rPr>
        <w:t xml:space="preserve"> </w:t>
      </w:r>
    </w:p>
    <w:p w14:paraId="0A68C216" w14:textId="4D0F30DB" w:rsidR="001F4ADD" w:rsidRPr="001F4ADD" w:rsidRDefault="00FE5323" w:rsidP="001165E9">
      <w:pPr>
        <w:pStyle w:val="Verso2Espaol"/>
        <w:rPr>
          <w:lang w:val="es-PE"/>
        </w:rPr>
      </w:pPr>
      <w:r w:rsidRPr="001F4ADD">
        <w:rPr>
          <w:lang w:val="es-PE"/>
        </w:rPr>
        <w:t xml:space="preserve">Chismes </w:t>
      </w:r>
      <w:r w:rsidR="001F4ADD" w:rsidRPr="001F4ADD">
        <w:rPr>
          <w:lang w:val="es-PE"/>
        </w:rPr>
        <w:t>ociosos y</w:t>
      </w:r>
      <w:r w:rsidR="00C6042B">
        <w:rPr>
          <w:lang w:val="es-PE"/>
        </w:rPr>
        <w:t>,</w:t>
      </w:r>
      <w:r w:rsidR="001F4ADD" w:rsidRPr="001F4ADD">
        <w:rPr>
          <w:lang w:val="es-PE"/>
        </w:rPr>
        <w:t xml:space="preserve"> </w:t>
      </w:r>
      <w:r w:rsidR="003A049D">
        <w:rPr>
          <w:lang w:val="es-PE"/>
        </w:rPr>
        <w:t>llanamente</w:t>
      </w:r>
      <w:r w:rsidR="00C6042B">
        <w:rPr>
          <w:lang w:val="es-PE"/>
        </w:rPr>
        <w:t>,</w:t>
      </w:r>
      <w:r w:rsidR="003A049D">
        <w:rPr>
          <w:lang w:val="es-PE"/>
        </w:rPr>
        <w:t xml:space="preserve"> a</w:t>
      </w:r>
    </w:p>
    <w:p w14:paraId="7DB46908" w14:textId="51979892" w:rsidR="00CD77EF" w:rsidRDefault="001F4ADD" w:rsidP="00CD77EF">
      <w:pPr>
        <w:pStyle w:val="Verso2Espaol"/>
        <w:rPr>
          <w:lang w:val="es-PE"/>
        </w:rPr>
      </w:pPr>
      <w:r w:rsidRPr="001F4ADD">
        <w:rPr>
          <w:lang w:val="es-PE"/>
        </w:rPr>
        <w:t>Angustia</w:t>
      </w:r>
      <w:r w:rsidR="003A049D">
        <w:rPr>
          <w:lang w:val="es-PE"/>
        </w:rPr>
        <w:t>rse</w:t>
      </w:r>
      <w:r w:rsidRPr="001F4ADD">
        <w:rPr>
          <w:lang w:val="es-PE"/>
        </w:rPr>
        <w:t xml:space="preserve"> por un </w:t>
      </w:r>
      <w:r w:rsidR="004C56AE">
        <w:rPr>
          <w:lang w:val="es-PE"/>
        </w:rPr>
        <w:t xml:space="preserve">imprudente </w:t>
      </w:r>
      <w:r w:rsidRPr="001F4ADD">
        <w:rPr>
          <w:lang w:val="es-PE"/>
        </w:rPr>
        <w:t>miedo.</w:t>
      </w:r>
      <w:r w:rsidR="00C6042B">
        <w:rPr>
          <w:lang w:val="es-PE"/>
        </w:rPr>
        <w:t xml:space="preserve"> </w:t>
      </w:r>
      <w:r w:rsidRPr="001F4ADD">
        <w:rPr>
          <w:lang w:val="es-PE"/>
        </w:rPr>
        <w:t>[78]</w:t>
      </w:r>
    </w:p>
    <w:p w14:paraId="442DF068" w14:textId="77777777" w:rsidR="00CD77EF" w:rsidRDefault="00CD77EF" w:rsidP="00CD77EF">
      <w:pPr>
        <w:pStyle w:val="Verso2Espaol"/>
        <w:rPr>
          <w:lang w:val="es-PE"/>
        </w:rPr>
      </w:pPr>
    </w:p>
    <w:p w14:paraId="1381A867" w14:textId="5E434364" w:rsidR="001F4ADD" w:rsidRPr="001F4ADD" w:rsidRDefault="00C6042B" w:rsidP="00CD77EF">
      <w:pPr>
        <w:pStyle w:val="Verso2Espaol"/>
        <w:ind w:left="1416"/>
        <w:rPr>
          <w:lang w:val="es-PE"/>
        </w:rPr>
      </w:pPr>
      <w:r>
        <w:rPr>
          <w:lang w:val="es-PE"/>
        </w:rPr>
        <w:t>4</w:t>
      </w:r>
      <w:r w:rsidRPr="00C6042B">
        <w:rPr>
          <w:lang w:val="es-PE"/>
        </w:rPr>
        <w:t xml:space="preserve">. </w:t>
      </w:r>
      <w:r w:rsidRPr="00C6042B">
        <w:rPr>
          <w:lang w:val="es-PE"/>
        </w:rPr>
        <w:tab/>
      </w:r>
      <w:r w:rsidR="001F4ADD" w:rsidRPr="001F4ADD">
        <w:rPr>
          <w:lang w:val="es-PE"/>
        </w:rPr>
        <w:t xml:space="preserve">Quienes </w:t>
      </w:r>
      <w:r w:rsidR="003A049D">
        <w:rPr>
          <w:lang w:val="es-PE"/>
        </w:rPr>
        <w:t>se complazcan en la</w:t>
      </w:r>
      <w:r w:rsidR="001F4ADD" w:rsidRPr="001F4ADD">
        <w:rPr>
          <w:lang w:val="es-PE"/>
        </w:rPr>
        <w:t xml:space="preserve"> tranquil</w:t>
      </w:r>
      <w:r w:rsidR="003A049D">
        <w:rPr>
          <w:lang w:val="es-PE"/>
        </w:rPr>
        <w:t>idad</w:t>
      </w:r>
      <w:r w:rsidR="001F4ADD" w:rsidRPr="001F4ADD">
        <w:rPr>
          <w:lang w:val="es-PE"/>
        </w:rPr>
        <w:t xml:space="preserve"> de la Sabiduría</w:t>
      </w:r>
    </w:p>
    <w:p w14:paraId="70263E5F" w14:textId="1E909185" w:rsidR="001F4ADD" w:rsidRPr="001F4ADD" w:rsidRDefault="001F4ADD" w:rsidP="001165E9">
      <w:pPr>
        <w:pStyle w:val="Verso2Espaol"/>
        <w:rPr>
          <w:lang w:val="es-PE"/>
        </w:rPr>
      </w:pPr>
      <w:r w:rsidRPr="001F4ADD">
        <w:rPr>
          <w:lang w:val="es-PE"/>
        </w:rPr>
        <w:t xml:space="preserve">Y </w:t>
      </w:r>
      <w:r w:rsidR="003A049D">
        <w:rPr>
          <w:lang w:val="es-PE"/>
        </w:rPr>
        <w:t xml:space="preserve">desarrollen elevada </w:t>
      </w:r>
      <w:r w:rsidRPr="001F4ADD">
        <w:rPr>
          <w:lang w:val="es-PE"/>
        </w:rPr>
        <w:t>Virtud,</w:t>
      </w:r>
    </w:p>
    <w:p w14:paraId="0633C33E" w14:textId="69A058FB" w:rsidR="001F4ADD" w:rsidRPr="001F4ADD" w:rsidRDefault="001F4ADD" w:rsidP="001165E9">
      <w:pPr>
        <w:pStyle w:val="Verso2Espaol"/>
        <w:rPr>
          <w:lang w:val="es-PE"/>
        </w:rPr>
      </w:pPr>
      <w:r w:rsidRPr="001F4ADD">
        <w:rPr>
          <w:lang w:val="es-PE"/>
        </w:rPr>
        <w:t xml:space="preserve">Aunque el mal ejemplo </w:t>
      </w:r>
      <w:r w:rsidR="003A049D">
        <w:rPr>
          <w:lang w:val="es-PE"/>
        </w:rPr>
        <w:t>lo</w:t>
      </w:r>
      <w:r w:rsidR="000468C8">
        <w:rPr>
          <w:lang w:val="es-PE"/>
        </w:rPr>
        <w:t>s</w:t>
      </w:r>
      <w:r w:rsidR="003A049D">
        <w:rPr>
          <w:lang w:val="es-PE"/>
        </w:rPr>
        <w:t xml:space="preserve"> tiente</w:t>
      </w:r>
      <w:r w:rsidRPr="001F4ADD">
        <w:rPr>
          <w:lang w:val="es-PE"/>
        </w:rPr>
        <w:t>,</w:t>
      </w:r>
    </w:p>
    <w:p w14:paraId="0AD5D767" w14:textId="56462A81" w:rsidR="001F4ADD" w:rsidRDefault="003A049D" w:rsidP="001165E9">
      <w:pPr>
        <w:pStyle w:val="Verso2Espaol"/>
        <w:rPr>
          <w:lang w:val="es-PE"/>
        </w:rPr>
      </w:pPr>
      <w:r w:rsidRPr="001F4ADD">
        <w:rPr>
          <w:lang w:val="es-PE"/>
        </w:rPr>
        <w:t xml:space="preserve">Al </w:t>
      </w:r>
      <w:r w:rsidR="001F4ADD" w:rsidRPr="001F4ADD">
        <w:rPr>
          <w:lang w:val="es-PE"/>
        </w:rPr>
        <w:t xml:space="preserve">pánico </w:t>
      </w:r>
      <w:r>
        <w:rPr>
          <w:lang w:val="es-PE"/>
        </w:rPr>
        <w:t xml:space="preserve">y al </w:t>
      </w:r>
      <w:r w:rsidR="001F4ADD" w:rsidRPr="001F4ADD">
        <w:rPr>
          <w:lang w:val="es-PE"/>
        </w:rPr>
        <w:t xml:space="preserve">miedo </w:t>
      </w:r>
      <w:r w:rsidR="000468C8">
        <w:rPr>
          <w:lang w:val="es-PE"/>
        </w:rPr>
        <w:t>desdeña</w:t>
      </w:r>
      <w:r w:rsidR="00641940">
        <w:rPr>
          <w:lang w:val="es-PE"/>
        </w:rPr>
        <w:t>rá</w:t>
      </w:r>
      <w:r w:rsidR="000468C8">
        <w:rPr>
          <w:lang w:val="es-PE"/>
        </w:rPr>
        <w:t>n</w:t>
      </w:r>
      <w:r w:rsidR="001F4ADD" w:rsidRPr="001F4ADD">
        <w:rPr>
          <w:lang w:val="es-PE"/>
        </w:rPr>
        <w:t>.</w:t>
      </w:r>
    </w:p>
    <w:p w14:paraId="15441678" w14:textId="77777777" w:rsidR="001165E9" w:rsidRPr="001F4ADD" w:rsidRDefault="001165E9" w:rsidP="001165E9">
      <w:pPr>
        <w:pStyle w:val="Verso2Espaol"/>
        <w:rPr>
          <w:lang w:val="es-PE"/>
        </w:rPr>
      </w:pPr>
    </w:p>
    <w:p w14:paraId="69C7065F" w14:textId="3CB9A265" w:rsidR="001F4ADD" w:rsidRPr="001F4ADD" w:rsidRDefault="001F4ADD" w:rsidP="001165E9">
      <w:pPr>
        <w:pStyle w:val="NormalHistoria"/>
        <w:rPr>
          <w:lang w:val="es-PE"/>
        </w:rPr>
      </w:pPr>
      <w:r w:rsidRPr="001F4ADD">
        <w:rPr>
          <w:lang w:val="es-PE"/>
        </w:rPr>
        <w:t xml:space="preserve">Estas tres estrofas fueron inspiradas </w:t>
      </w:r>
      <w:r w:rsidR="001165E9">
        <w:rPr>
          <w:lang w:val="es-PE"/>
        </w:rPr>
        <w:t>en</w:t>
      </w:r>
      <w:r w:rsidRPr="001F4ADD">
        <w:rPr>
          <w:lang w:val="es-PE"/>
        </w:rPr>
        <w:t xml:space="preserve"> Perfect</w:t>
      </w:r>
      <w:r w:rsidR="001165E9">
        <w:rPr>
          <w:lang w:val="es-PE"/>
        </w:rPr>
        <w:t>a</w:t>
      </w:r>
      <w:r w:rsidRPr="001F4ADD">
        <w:rPr>
          <w:lang w:val="es-PE"/>
        </w:rPr>
        <w:t xml:space="preserve"> </w:t>
      </w:r>
      <w:r w:rsidR="001165E9">
        <w:rPr>
          <w:lang w:val="es-PE"/>
        </w:rPr>
        <w:t>Sabiduría</w:t>
      </w:r>
      <w:r w:rsidRPr="001F4ADD">
        <w:rPr>
          <w:lang w:val="es-PE"/>
        </w:rPr>
        <w:t>.</w:t>
      </w:r>
    </w:p>
    <w:p w14:paraId="24B96625" w14:textId="77777777" w:rsidR="001165E9" w:rsidRDefault="001165E9" w:rsidP="001165E9">
      <w:pPr>
        <w:jc w:val="center"/>
      </w:pPr>
      <w:r>
        <w:t>--------------------------------------</w:t>
      </w:r>
    </w:p>
    <w:p w14:paraId="75B51F81" w14:textId="4E577E71" w:rsidR="001F4ADD" w:rsidRDefault="000E68F0" w:rsidP="001F4ADD">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1F4ADD" w:rsidRPr="001F4ADD">
        <w:rPr>
          <w:lang w:val="es-PE"/>
        </w:rPr>
        <w:t>: "En es</w:t>
      </w:r>
      <w:r w:rsidR="000468C8">
        <w:rPr>
          <w:lang w:val="es-PE"/>
        </w:rPr>
        <w:t>a</w:t>
      </w:r>
      <w:r w:rsidR="001F4ADD" w:rsidRPr="001F4ADD">
        <w:rPr>
          <w:lang w:val="es-PE"/>
        </w:rPr>
        <w:t xml:space="preserve"> </w:t>
      </w:r>
      <w:r w:rsidR="000468C8">
        <w:rPr>
          <w:lang w:val="es-PE"/>
        </w:rPr>
        <w:t xml:space="preserve">ocasión </w:t>
      </w:r>
      <w:r w:rsidR="001F4ADD" w:rsidRPr="001F4ADD">
        <w:rPr>
          <w:lang w:val="es-PE"/>
        </w:rPr>
        <w:t xml:space="preserve">yo era el </w:t>
      </w:r>
      <w:r w:rsidR="002C40B1" w:rsidRPr="002C40B1">
        <w:rPr>
          <w:i/>
          <w:iCs/>
          <w:lang w:val="es-PE"/>
        </w:rPr>
        <w:t>León</w:t>
      </w:r>
      <w:r w:rsidR="001F4ADD" w:rsidRPr="001F4ADD">
        <w:rPr>
          <w:lang w:val="es-PE"/>
        </w:rPr>
        <w:t>".</w:t>
      </w:r>
    </w:p>
    <w:p w14:paraId="7520D393" w14:textId="77777777" w:rsidR="002C40B1" w:rsidRPr="005C04E2" w:rsidRDefault="002C40B1" w:rsidP="002C40B1">
      <w:pPr>
        <w:pStyle w:val="NormalSinTab"/>
        <w:jc w:val="center"/>
      </w:pPr>
      <w:r w:rsidRPr="007B20A5">
        <w:rPr>
          <w:rFonts w:cs="Cormorant"/>
          <w:sz w:val="32"/>
          <w:szCs w:val="32"/>
        </w:rPr>
        <w:t>❦</w:t>
      </w:r>
    </w:p>
    <w:p w14:paraId="2C7D9A72" w14:textId="77777777" w:rsidR="008F1487" w:rsidRDefault="008F1487" w:rsidP="001F4ADD">
      <w:pPr>
        <w:rPr>
          <w:lang w:val="es-PE"/>
        </w:rPr>
      </w:pPr>
    </w:p>
    <w:p w14:paraId="724AF41D" w14:textId="77777777" w:rsidR="008F1487" w:rsidRDefault="008F1487" w:rsidP="001F4ADD">
      <w:pPr>
        <w:rPr>
          <w:lang w:val="es-PE"/>
        </w:rPr>
      </w:pPr>
    </w:p>
    <w:p w14:paraId="087076F9" w14:textId="77777777" w:rsidR="008F1487" w:rsidRDefault="008F1487" w:rsidP="001F4ADD">
      <w:pPr>
        <w:rPr>
          <w:lang w:val="es-PE"/>
        </w:rPr>
      </w:pPr>
    </w:p>
    <w:p w14:paraId="47C7B87D" w14:textId="77777777" w:rsidR="00AE305F" w:rsidRDefault="00AE305F" w:rsidP="001F4ADD">
      <w:pPr>
        <w:rPr>
          <w:lang w:val="es-PE"/>
        </w:rPr>
      </w:pPr>
    </w:p>
    <w:p w14:paraId="1838CD83" w14:textId="77777777" w:rsidR="008F1487" w:rsidRDefault="008F1487" w:rsidP="001F4ADD">
      <w:pPr>
        <w:rPr>
          <w:lang w:val="es-PE"/>
        </w:rPr>
      </w:pPr>
    </w:p>
    <w:p w14:paraId="713953DC" w14:textId="77777777" w:rsidR="008F1487" w:rsidRDefault="008F1487" w:rsidP="001F4ADD">
      <w:pPr>
        <w:rPr>
          <w:lang w:val="es-PE"/>
        </w:rPr>
      </w:pPr>
    </w:p>
    <w:p w14:paraId="60306550" w14:textId="267833F7" w:rsidR="008F1487" w:rsidRDefault="00BD4D2F" w:rsidP="008F1487">
      <w:pPr>
        <w:pStyle w:val="Ttulo2"/>
        <w:rPr>
          <w:lang w:val="es-PE"/>
        </w:rPr>
      </w:pPr>
      <w:bookmarkStart w:id="26" w:name="_Toc126678953"/>
      <w:r w:rsidRPr="00BD4D2F">
        <w:rPr>
          <w:lang w:val="es-PE"/>
        </w:rPr>
        <w:t>Ja. №.</w:t>
      </w:r>
      <w:r w:rsidR="008F1487" w:rsidRPr="008F1487">
        <w:rPr>
          <w:lang w:val="es-PE"/>
        </w:rPr>
        <w:t xml:space="preserve"> 323.</w:t>
      </w:r>
      <w:r w:rsidR="008F1487">
        <w:rPr>
          <w:lang w:val="es-PE"/>
        </w:rPr>
        <w:br/>
      </w:r>
      <w:r w:rsidR="00164884" w:rsidRPr="00DD5805">
        <w:rPr>
          <w:sz w:val="22"/>
          <w:szCs w:val="22"/>
        </w:rPr>
        <w:tab/>
      </w:r>
      <w:r w:rsidR="008F1487" w:rsidRPr="00DD5805">
        <w:rPr>
          <w:sz w:val="22"/>
          <w:szCs w:val="22"/>
          <w:lang w:val="es-PE"/>
        </w:rPr>
        <w:br/>
      </w:r>
      <w:r w:rsidR="008F1487" w:rsidRPr="008F1487">
        <w:rPr>
          <w:lang w:val="es-PE"/>
        </w:rPr>
        <w:t>Brahmadatta-</w:t>
      </w:r>
      <w:proofErr w:type="spellStart"/>
      <w:r w:rsidR="008F1487" w:rsidRPr="008F1487">
        <w:rPr>
          <w:lang w:val="es-PE"/>
        </w:rPr>
        <w:t>Jātaka</w:t>
      </w:r>
      <w:proofErr w:type="spellEnd"/>
      <w:r w:rsidR="008F1487" w:rsidRPr="008F1487">
        <w:rPr>
          <w:lang w:val="es-PE"/>
        </w:rPr>
        <w:t>.</w:t>
      </w:r>
      <w:bookmarkEnd w:id="26"/>
    </w:p>
    <w:p w14:paraId="4DD2B959" w14:textId="11F1175F" w:rsidR="002D394D" w:rsidRPr="003431ED" w:rsidRDefault="002D394D" w:rsidP="002D394D">
      <w:pPr>
        <w:pStyle w:val="Ttulo3"/>
        <w:rPr>
          <w:lang w:val="es-PE"/>
        </w:rPr>
      </w:pPr>
      <w:r w:rsidRPr="003431ED">
        <w:rPr>
          <w:lang w:val="es-PE"/>
        </w:rPr>
        <w:t xml:space="preserve">Historia de Renacimientos sobre </w:t>
      </w:r>
      <w:r w:rsidRPr="002724F1">
        <w:rPr>
          <w:i/>
          <w:iCs/>
          <w:lang w:val="es-PE"/>
        </w:rPr>
        <w:t>El</w:t>
      </w:r>
      <w:r>
        <w:rPr>
          <w:i/>
          <w:iCs/>
          <w:lang w:val="es-PE"/>
        </w:rPr>
        <w:t xml:space="preserve"> </w:t>
      </w:r>
      <w:r w:rsidR="00D514D3">
        <w:rPr>
          <w:i/>
          <w:iCs/>
          <w:lang w:val="es-PE"/>
        </w:rPr>
        <w:t>Rey Brahmadatta</w:t>
      </w:r>
      <w:r>
        <w:rPr>
          <w:i/>
          <w:iCs/>
          <w:lang w:val="es-PE"/>
        </w:rPr>
        <w:t xml:space="preserve"> </w:t>
      </w:r>
      <w:r w:rsidRPr="003431ED">
        <w:rPr>
          <w:lang w:val="es-PE"/>
        </w:rPr>
        <w:t>(</w:t>
      </w:r>
      <w:proofErr w:type="spellStart"/>
      <w:r w:rsidRPr="003431ED">
        <w:rPr>
          <w:lang w:val="es-PE"/>
        </w:rPr>
        <w:t>4s</w:t>
      </w:r>
      <w:proofErr w:type="spellEnd"/>
      <w:r w:rsidRPr="003431ED">
        <w:rPr>
          <w:lang w:val="es-PE"/>
        </w:rPr>
        <w:t xml:space="preserve">) </w:t>
      </w:r>
    </w:p>
    <w:p w14:paraId="335B912A" w14:textId="374F4D6E" w:rsidR="00C7610B" w:rsidRDefault="008F1487" w:rsidP="008F1487">
      <w:pPr>
        <w:rPr>
          <w:lang w:val="es-PE"/>
        </w:rPr>
      </w:pPr>
      <w:r w:rsidRPr="008F1487">
        <w:rPr>
          <w:lang w:val="es-PE"/>
        </w:rPr>
        <w:t>“</w:t>
      </w:r>
      <w:r w:rsidRPr="006C6C7F">
        <w:rPr>
          <w:i/>
          <w:iCs/>
          <w:lang w:val="es-PE"/>
        </w:rPr>
        <w:t>Tal es la cualidad</w:t>
      </w:r>
      <w:r w:rsidR="006C6C7F">
        <w:rPr>
          <w:i/>
          <w:iCs/>
          <w:lang w:val="es-PE"/>
        </w:rPr>
        <w:t>…</w:t>
      </w:r>
      <w:r w:rsidR="00636D32" w:rsidRPr="00636D32">
        <w:rPr>
          <w:i/>
          <w:lang w:val="es-PE"/>
        </w:rPr>
        <w:t>etc.”</w:t>
      </w:r>
      <w:r w:rsidR="006C6C7F">
        <w:rPr>
          <w:lang w:val="es-PE"/>
        </w:rPr>
        <w:t xml:space="preserve"> </w:t>
      </w:r>
      <w:r w:rsidRPr="008F1487">
        <w:rPr>
          <w:lang w:val="es-PE"/>
        </w:rPr>
        <w:t xml:space="preserve">Esta historia la contó el </w:t>
      </w:r>
      <w:r w:rsidR="00AF151D" w:rsidRPr="00AF151D">
        <w:rPr>
          <w:i/>
          <w:iCs/>
        </w:rPr>
        <w:t>Bhagavā</w:t>
      </w:r>
      <w:r w:rsidRPr="008F1487">
        <w:rPr>
          <w:lang w:val="es-PE"/>
        </w:rPr>
        <w:t xml:space="preserve">, mientras </w:t>
      </w:r>
      <w:r w:rsidR="006C6C7F">
        <w:rPr>
          <w:lang w:val="es-PE"/>
        </w:rPr>
        <w:t>habitaba</w:t>
      </w:r>
      <w:r w:rsidRPr="008F1487">
        <w:rPr>
          <w:lang w:val="es-PE"/>
        </w:rPr>
        <w:t xml:space="preserve"> el santuario </w:t>
      </w:r>
      <w:proofErr w:type="spellStart"/>
      <w:r w:rsidRPr="008F1487">
        <w:rPr>
          <w:lang w:val="es-PE"/>
        </w:rPr>
        <w:t>Aggāḷava</w:t>
      </w:r>
      <w:proofErr w:type="spellEnd"/>
      <w:r w:rsidR="00AF151D">
        <w:rPr>
          <w:lang w:val="es-PE"/>
        </w:rPr>
        <w:t>,</w:t>
      </w:r>
      <w:r w:rsidRPr="008F1487">
        <w:rPr>
          <w:lang w:val="es-PE"/>
        </w:rPr>
        <w:t xml:space="preserve"> cerca de </w:t>
      </w:r>
      <w:proofErr w:type="spellStart"/>
      <w:r w:rsidRPr="008F1487">
        <w:rPr>
          <w:lang w:val="es-PE"/>
        </w:rPr>
        <w:t>Āḷavī</w:t>
      </w:r>
      <w:proofErr w:type="spellEnd"/>
      <w:r w:rsidRPr="008F1487">
        <w:rPr>
          <w:lang w:val="es-PE"/>
        </w:rPr>
        <w:t xml:space="preserve">, </w:t>
      </w:r>
      <w:r w:rsidR="00E275C7">
        <w:rPr>
          <w:lang w:val="es-PE"/>
        </w:rPr>
        <w:t xml:space="preserve">respecto a </w:t>
      </w:r>
      <w:r w:rsidRPr="008F1487">
        <w:rPr>
          <w:lang w:val="es-PE"/>
        </w:rPr>
        <w:t xml:space="preserve">las normas que deben observarse en la construcción de </w:t>
      </w:r>
      <w:proofErr w:type="spellStart"/>
      <w:r w:rsidRPr="008F1487">
        <w:rPr>
          <w:lang w:val="es-PE"/>
        </w:rPr>
        <w:t>celdas.</w:t>
      </w:r>
      <w:r w:rsidRPr="00E275C7">
        <w:rPr>
          <w:vertAlign w:val="superscript"/>
          <w:lang w:val="es-PE"/>
        </w:rPr>
        <w:t>1</w:t>
      </w:r>
      <w:proofErr w:type="spellEnd"/>
      <w:r w:rsidR="00983CF9">
        <w:rPr>
          <w:lang w:val="es-PE"/>
        </w:rPr>
        <w:t xml:space="preserve"> </w:t>
      </w:r>
      <w:r w:rsidRPr="008F1487">
        <w:rPr>
          <w:lang w:val="es-PE"/>
        </w:rPr>
        <w:t xml:space="preserve">La historia introductoria ya ha sido expuesta en </w:t>
      </w:r>
      <w:r w:rsidR="00E275C7">
        <w:rPr>
          <w:lang w:val="es-PE"/>
        </w:rPr>
        <w:t xml:space="preserve">el </w:t>
      </w:r>
      <w:proofErr w:type="spellStart"/>
      <w:r w:rsidRPr="00AE305F">
        <w:rPr>
          <w:i/>
          <w:iCs/>
          <w:lang w:val="es-PE"/>
        </w:rPr>
        <w:t>Maṇikaṇṭha</w:t>
      </w:r>
      <w:r w:rsidR="00D92ED4">
        <w:rPr>
          <w:i/>
          <w:iCs/>
          <w:lang w:val="es-PE"/>
        </w:rPr>
        <w:t>-Jataka</w:t>
      </w:r>
      <w:r w:rsidR="00D92ED4" w:rsidRPr="00AE305F">
        <w:rPr>
          <w:vertAlign w:val="superscript"/>
          <w:lang w:val="es-PE"/>
        </w:rPr>
        <w:t>2</w:t>
      </w:r>
      <w:proofErr w:type="spellEnd"/>
      <w:r w:rsidR="00C7610B">
        <w:rPr>
          <w:lang w:val="es-PE"/>
        </w:rPr>
        <w:t>.</w:t>
      </w:r>
      <w:r w:rsidRPr="008F1487">
        <w:rPr>
          <w:lang w:val="es-PE"/>
        </w:rPr>
        <w:t xml:space="preserve"> </w:t>
      </w:r>
    </w:p>
    <w:p w14:paraId="74ACDA71" w14:textId="705A8439" w:rsidR="0031629F" w:rsidRPr="00983CF9" w:rsidRDefault="00983CF9" w:rsidP="0031629F">
      <w:pPr>
        <w:ind w:left="1416"/>
        <w:rPr>
          <w:i/>
          <w:iCs/>
          <w:lang w:val="es-PE"/>
        </w:rPr>
      </w:pPr>
      <w:r w:rsidRPr="00983CF9">
        <w:rPr>
          <w:i/>
          <w:iCs/>
          <w:lang w:val="es-PE"/>
        </w:rPr>
        <w:t xml:space="preserve">Algunos </w:t>
      </w:r>
      <w:proofErr w:type="spellStart"/>
      <w:r w:rsidR="00A17928" w:rsidRPr="00A17928">
        <w:rPr>
          <w:i/>
          <w:iCs/>
        </w:rPr>
        <w:t>bhikkhus</w:t>
      </w:r>
      <w:proofErr w:type="spellEnd"/>
      <w:r w:rsidR="00A17928" w:rsidRPr="00A17928">
        <w:rPr>
          <w:i/>
          <w:iCs/>
        </w:rPr>
        <w:t xml:space="preserve"> </w:t>
      </w:r>
      <w:r w:rsidRPr="00983CF9">
        <w:rPr>
          <w:i/>
          <w:iCs/>
          <w:lang w:val="es-PE"/>
        </w:rPr>
        <w:t xml:space="preserve">que vivían en </w:t>
      </w:r>
      <w:proofErr w:type="spellStart"/>
      <w:r w:rsidRPr="00983CF9">
        <w:rPr>
          <w:i/>
          <w:iCs/>
          <w:lang w:val="es-PE"/>
        </w:rPr>
        <w:t>Āḷavī</w:t>
      </w:r>
      <w:proofErr w:type="spellEnd"/>
      <w:r w:rsidRPr="00983CF9">
        <w:rPr>
          <w:i/>
          <w:iCs/>
          <w:lang w:val="es-PE"/>
        </w:rPr>
        <w:t xml:space="preserve"> mendigaban por todas partes los materiales para las casas que estaban construyendo para sí mismos. Constantemente pedían: "Dennos un hombre, dennos a alguien que haga trabajos de sirviente" y cosas por el estilo. Todos </w:t>
      </w:r>
      <w:r w:rsidR="005702EE">
        <w:rPr>
          <w:i/>
          <w:iCs/>
          <w:lang w:val="es-PE"/>
        </w:rPr>
        <w:t>se sintieron</w:t>
      </w:r>
      <w:r w:rsidRPr="00983CF9">
        <w:rPr>
          <w:i/>
          <w:iCs/>
          <w:lang w:val="es-PE"/>
        </w:rPr>
        <w:t xml:space="preserve"> molestos por esta mendicidad y solicitud. Estaban tan molestos que, al ver a estos </w:t>
      </w:r>
      <w:proofErr w:type="spellStart"/>
      <w:r w:rsidR="005702EE" w:rsidRPr="005702EE">
        <w:rPr>
          <w:i/>
          <w:iCs/>
        </w:rPr>
        <w:t>bhikkhus</w:t>
      </w:r>
      <w:proofErr w:type="spellEnd"/>
      <w:r w:rsidRPr="00983CF9">
        <w:rPr>
          <w:i/>
          <w:iCs/>
          <w:lang w:val="es-PE"/>
        </w:rPr>
        <w:t>, se sobresalta</w:t>
      </w:r>
      <w:r w:rsidR="005702EE">
        <w:rPr>
          <w:i/>
          <w:iCs/>
          <w:lang w:val="es-PE"/>
        </w:rPr>
        <w:t>ba</w:t>
      </w:r>
      <w:r w:rsidRPr="00983CF9">
        <w:rPr>
          <w:i/>
          <w:iCs/>
          <w:lang w:val="es-PE"/>
        </w:rPr>
        <w:t>n y hu</w:t>
      </w:r>
      <w:r w:rsidR="005702EE">
        <w:rPr>
          <w:i/>
          <w:iCs/>
          <w:lang w:val="es-PE"/>
        </w:rPr>
        <w:t>ía</w:t>
      </w:r>
      <w:r w:rsidRPr="00983CF9">
        <w:rPr>
          <w:i/>
          <w:iCs/>
          <w:lang w:val="es-PE"/>
        </w:rPr>
        <w:t>n</w:t>
      </w:r>
      <w:r w:rsidR="0031629F" w:rsidRPr="00983CF9">
        <w:rPr>
          <w:i/>
          <w:iCs/>
          <w:lang w:val="es-PE"/>
        </w:rPr>
        <w:t>.</w:t>
      </w:r>
    </w:p>
    <w:p w14:paraId="4A366952" w14:textId="77777777" w:rsidR="005702EE" w:rsidRDefault="00983CF9" w:rsidP="0031629F">
      <w:pPr>
        <w:ind w:left="1416"/>
      </w:pPr>
      <w:r w:rsidRPr="00983CF9">
        <w:rPr>
          <w:i/>
          <w:iCs/>
          <w:lang w:val="es-PE"/>
        </w:rPr>
        <w:t xml:space="preserve">Sucedió que el </w:t>
      </w:r>
      <w:r w:rsidR="005702EE" w:rsidRPr="00983CF9">
        <w:rPr>
          <w:i/>
          <w:iCs/>
          <w:lang w:val="es-PE"/>
        </w:rPr>
        <w:t xml:space="preserve">Venerable </w:t>
      </w:r>
      <w:proofErr w:type="spellStart"/>
      <w:r w:rsidR="005702EE" w:rsidRPr="005702EE">
        <w:rPr>
          <w:i/>
          <w:iCs/>
        </w:rPr>
        <w:t>Bhikkhu</w:t>
      </w:r>
      <w:proofErr w:type="spellEnd"/>
      <w:r w:rsidR="005702EE" w:rsidRPr="005702EE">
        <w:rPr>
          <w:i/>
          <w:iCs/>
        </w:rPr>
        <w:t xml:space="preserve"> </w:t>
      </w:r>
      <w:proofErr w:type="spellStart"/>
      <w:r w:rsidRPr="00983CF9">
        <w:rPr>
          <w:i/>
          <w:iCs/>
          <w:lang w:val="es-PE"/>
        </w:rPr>
        <w:t>Mahākassapa</w:t>
      </w:r>
      <w:proofErr w:type="spellEnd"/>
      <w:r w:rsidRPr="00983CF9">
        <w:rPr>
          <w:i/>
          <w:iCs/>
          <w:lang w:val="es-PE"/>
        </w:rPr>
        <w:t xml:space="preserve"> entró en </w:t>
      </w:r>
      <w:proofErr w:type="spellStart"/>
      <w:r w:rsidRPr="00983CF9">
        <w:rPr>
          <w:i/>
          <w:iCs/>
          <w:lang w:val="es-PE"/>
        </w:rPr>
        <w:t>Āḷavī</w:t>
      </w:r>
      <w:proofErr w:type="spellEnd"/>
      <w:r w:rsidRPr="00983CF9">
        <w:rPr>
          <w:i/>
          <w:iCs/>
          <w:lang w:val="es-PE"/>
        </w:rPr>
        <w:t xml:space="preserve"> y recorrió el lugar en busca de </w:t>
      </w:r>
      <w:r w:rsidR="005702EE">
        <w:rPr>
          <w:i/>
          <w:iCs/>
          <w:lang w:val="es-PE"/>
        </w:rPr>
        <w:t>ofrendas</w:t>
      </w:r>
      <w:r w:rsidRPr="00983CF9">
        <w:rPr>
          <w:i/>
          <w:iCs/>
          <w:lang w:val="es-PE"/>
        </w:rPr>
        <w:t xml:space="preserve">. La gente, tan pronto como vio al </w:t>
      </w:r>
      <w:r w:rsidR="005702EE">
        <w:rPr>
          <w:i/>
          <w:iCs/>
          <w:lang w:val="es-PE"/>
        </w:rPr>
        <w:t>Venerable</w:t>
      </w:r>
      <w:r w:rsidRPr="00983CF9">
        <w:rPr>
          <w:i/>
          <w:iCs/>
          <w:lang w:val="es-PE"/>
        </w:rPr>
        <w:t xml:space="preserve">, huyó como antes. Después de la comida, al regresar de sus rondas, llamó a los </w:t>
      </w:r>
      <w:proofErr w:type="spellStart"/>
      <w:r w:rsidR="005702EE" w:rsidRPr="005702EE">
        <w:rPr>
          <w:i/>
          <w:iCs/>
        </w:rPr>
        <w:t>bhikkhus</w:t>
      </w:r>
      <w:proofErr w:type="spellEnd"/>
      <w:r w:rsidR="005702EE" w:rsidRPr="005702EE">
        <w:rPr>
          <w:i/>
          <w:iCs/>
        </w:rPr>
        <w:t xml:space="preserve"> </w:t>
      </w:r>
      <w:r w:rsidRPr="00983CF9">
        <w:rPr>
          <w:i/>
          <w:iCs/>
          <w:lang w:val="es-PE"/>
        </w:rPr>
        <w:t>y les dijo: “Antes</w:t>
      </w:r>
      <w:r w:rsidR="005702EE">
        <w:rPr>
          <w:i/>
          <w:iCs/>
          <w:lang w:val="es-PE"/>
        </w:rPr>
        <w:t>,</w:t>
      </w:r>
      <w:r w:rsidRPr="00983CF9">
        <w:rPr>
          <w:i/>
          <w:iCs/>
          <w:lang w:val="es-PE"/>
        </w:rPr>
        <w:t xml:space="preserve"> </w:t>
      </w:r>
      <w:proofErr w:type="spellStart"/>
      <w:r w:rsidRPr="00983CF9">
        <w:rPr>
          <w:i/>
          <w:iCs/>
          <w:lang w:val="es-PE"/>
        </w:rPr>
        <w:t>Āḷavī</w:t>
      </w:r>
      <w:proofErr w:type="spellEnd"/>
      <w:r w:rsidRPr="00983CF9">
        <w:rPr>
          <w:i/>
          <w:iCs/>
          <w:lang w:val="es-PE"/>
        </w:rPr>
        <w:t xml:space="preserve"> era un buen lugar para recibir </w:t>
      </w:r>
      <w:r w:rsidR="005702EE">
        <w:rPr>
          <w:i/>
          <w:iCs/>
          <w:lang w:val="es-PE"/>
        </w:rPr>
        <w:t>ofrendas</w:t>
      </w:r>
      <w:r w:rsidRPr="00983CF9">
        <w:rPr>
          <w:i/>
          <w:iCs/>
          <w:lang w:val="es-PE"/>
        </w:rPr>
        <w:t>; ¿por qué es</w:t>
      </w:r>
      <w:r w:rsidR="005702EE">
        <w:rPr>
          <w:i/>
          <w:iCs/>
          <w:lang w:val="es-PE"/>
        </w:rPr>
        <w:t>tá</w:t>
      </w:r>
      <w:r w:rsidRPr="00983CF9">
        <w:rPr>
          <w:i/>
          <w:iCs/>
          <w:lang w:val="es-PE"/>
        </w:rPr>
        <w:t xml:space="preserve"> tan </w:t>
      </w:r>
      <w:r w:rsidR="005702EE">
        <w:rPr>
          <w:i/>
          <w:iCs/>
          <w:lang w:val="es-PE"/>
        </w:rPr>
        <w:t>escaso</w:t>
      </w:r>
      <w:r w:rsidRPr="00983CF9">
        <w:rPr>
          <w:i/>
          <w:iCs/>
          <w:lang w:val="es-PE"/>
        </w:rPr>
        <w:t xml:space="preserve"> ahora?” Ellos le explicaron la razón.</w:t>
      </w:r>
      <w:r w:rsidRPr="00983CF9">
        <w:t xml:space="preserve"> </w:t>
      </w:r>
    </w:p>
    <w:p w14:paraId="617B1D06" w14:textId="2CD1F6A0" w:rsidR="00C7610B" w:rsidRDefault="00983CF9" w:rsidP="0031629F">
      <w:pPr>
        <w:ind w:left="1416"/>
        <w:rPr>
          <w:i/>
          <w:iCs/>
          <w:lang w:val="es-PE"/>
        </w:rPr>
      </w:pPr>
      <w:r w:rsidRPr="00983CF9">
        <w:rPr>
          <w:i/>
          <w:iCs/>
          <w:lang w:val="es-PE"/>
        </w:rPr>
        <w:t xml:space="preserve">Ahora bien, el </w:t>
      </w:r>
      <w:r w:rsidR="009B6FE2" w:rsidRPr="009B6FE2">
        <w:rPr>
          <w:i/>
          <w:iCs/>
        </w:rPr>
        <w:t xml:space="preserve">Buddha </w:t>
      </w:r>
      <w:r w:rsidRPr="00983CF9">
        <w:rPr>
          <w:i/>
          <w:iCs/>
          <w:lang w:val="es-PE"/>
        </w:rPr>
        <w:t xml:space="preserve">se encontraba en ese momento en el santuario de </w:t>
      </w:r>
      <w:proofErr w:type="spellStart"/>
      <w:r w:rsidRPr="00983CF9">
        <w:rPr>
          <w:i/>
          <w:iCs/>
          <w:lang w:val="es-PE"/>
        </w:rPr>
        <w:t>Aggāḷava</w:t>
      </w:r>
      <w:proofErr w:type="spellEnd"/>
      <w:r w:rsidRPr="00983CF9">
        <w:rPr>
          <w:i/>
          <w:iCs/>
          <w:lang w:val="es-PE"/>
        </w:rPr>
        <w:t xml:space="preserve">. El </w:t>
      </w:r>
      <w:r w:rsidR="009B6FE2">
        <w:rPr>
          <w:i/>
          <w:iCs/>
          <w:lang w:val="es-PE"/>
        </w:rPr>
        <w:t xml:space="preserve">Venerable </w:t>
      </w:r>
      <w:r w:rsidRPr="00983CF9">
        <w:rPr>
          <w:i/>
          <w:iCs/>
          <w:lang w:val="es-PE"/>
        </w:rPr>
        <w:t xml:space="preserve">se acercó al </w:t>
      </w:r>
      <w:r w:rsidR="009B6FE2" w:rsidRPr="009B6FE2">
        <w:rPr>
          <w:i/>
          <w:iCs/>
        </w:rPr>
        <w:t xml:space="preserve">Bhagavā </w:t>
      </w:r>
      <w:r w:rsidRPr="00983CF9">
        <w:rPr>
          <w:i/>
          <w:iCs/>
          <w:lang w:val="es-PE"/>
        </w:rPr>
        <w:t xml:space="preserve">y le contó todo </w:t>
      </w:r>
      <w:r w:rsidR="00C930E3">
        <w:rPr>
          <w:i/>
          <w:iCs/>
          <w:lang w:val="es-PE"/>
        </w:rPr>
        <w:t>al respecto</w:t>
      </w:r>
      <w:r w:rsidRPr="00983CF9">
        <w:rPr>
          <w:i/>
          <w:iCs/>
          <w:lang w:val="es-PE"/>
        </w:rPr>
        <w:t>.</w:t>
      </w:r>
    </w:p>
    <w:p w14:paraId="31B63149" w14:textId="77777777" w:rsidR="00DD5805" w:rsidRPr="00983CF9" w:rsidRDefault="00DD5805" w:rsidP="0031629F">
      <w:pPr>
        <w:ind w:left="1416"/>
        <w:rPr>
          <w:i/>
          <w:iCs/>
          <w:lang w:val="es-PE"/>
        </w:rPr>
      </w:pPr>
    </w:p>
    <w:p w14:paraId="37A4ABD0" w14:textId="77777777" w:rsidR="00DD5805" w:rsidRPr="00DD5805" w:rsidRDefault="00DD5805" w:rsidP="00DD5805">
      <w:pPr>
        <w:pStyle w:val="PieDePgina0"/>
        <w:rPr>
          <w:sz w:val="16"/>
          <w:szCs w:val="20"/>
          <w:u w:val="single"/>
          <w:lang w:val="es-PE"/>
        </w:rPr>
      </w:pPr>
      <w:r w:rsidRPr="00DD5805">
        <w:rPr>
          <w:sz w:val="16"/>
          <w:szCs w:val="20"/>
          <w:u w:val="single"/>
          <w:lang w:val="es-PE"/>
        </w:rPr>
        <w:t xml:space="preserve">                                                                                   . </w:t>
      </w:r>
    </w:p>
    <w:p w14:paraId="43601378" w14:textId="77777777" w:rsidR="00DD5805" w:rsidRPr="00DD5805" w:rsidRDefault="00DD5805" w:rsidP="00DD5805">
      <w:pPr>
        <w:pStyle w:val="PieDePgina0"/>
        <w:rPr>
          <w:sz w:val="16"/>
          <w:szCs w:val="20"/>
          <w:lang w:val="es-PE"/>
        </w:rPr>
      </w:pPr>
      <w:r w:rsidRPr="00DD5805">
        <w:rPr>
          <w:sz w:val="16"/>
          <w:szCs w:val="20"/>
          <w:lang w:val="es-PE"/>
        </w:rPr>
        <w:t xml:space="preserve">1. Véase </w:t>
      </w:r>
      <w:proofErr w:type="spellStart"/>
      <w:r w:rsidRPr="00DD5805">
        <w:rPr>
          <w:i/>
          <w:iCs/>
          <w:sz w:val="16"/>
          <w:szCs w:val="20"/>
          <w:lang w:val="es-PE"/>
        </w:rPr>
        <w:t>Suttavibhaṅga</w:t>
      </w:r>
      <w:proofErr w:type="spellEnd"/>
      <w:r w:rsidRPr="00DD5805">
        <w:rPr>
          <w:sz w:val="16"/>
          <w:szCs w:val="20"/>
          <w:lang w:val="es-PE"/>
        </w:rPr>
        <w:t xml:space="preserve"> VI. 1.</w:t>
      </w:r>
    </w:p>
    <w:p w14:paraId="57D7B251" w14:textId="77777777" w:rsidR="00DD5805" w:rsidRPr="00DD5805" w:rsidRDefault="00DD5805" w:rsidP="00DD5805">
      <w:pPr>
        <w:pStyle w:val="PieDePgina0"/>
        <w:rPr>
          <w:sz w:val="16"/>
          <w:szCs w:val="20"/>
          <w:lang w:val="es-PE"/>
        </w:rPr>
      </w:pPr>
      <w:r w:rsidRPr="00DD5805">
        <w:rPr>
          <w:sz w:val="16"/>
          <w:szCs w:val="20"/>
          <w:lang w:val="es-PE"/>
        </w:rPr>
        <w:t>2. Ja. №. 253, Vol. II.</w:t>
      </w:r>
    </w:p>
    <w:p w14:paraId="223DCB15" w14:textId="1AC2CA2D" w:rsidR="00DD5805" w:rsidRDefault="00DD5805">
      <w:pPr>
        <w:spacing w:after="160" w:line="259" w:lineRule="auto"/>
        <w:ind w:firstLine="0"/>
        <w:rPr>
          <w:lang w:val="es-PE"/>
        </w:rPr>
      </w:pPr>
      <w:r>
        <w:rPr>
          <w:lang w:val="es-PE"/>
        </w:rPr>
        <w:br w:type="page"/>
      </w:r>
    </w:p>
    <w:p w14:paraId="3DD2E522" w14:textId="77777777" w:rsidR="00DD5805" w:rsidRDefault="00DD5805" w:rsidP="008F1487">
      <w:pPr>
        <w:rPr>
          <w:lang w:val="es-PE"/>
        </w:rPr>
      </w:pPr>
    </w:p>
    <w:p w14:paraId="777CAA66" w14:textId="08A7A3A6" w:rsidR="008F1487" w:rsidRPr="008F1487" w:rsidRDefault="00C7610B" w:rsidP="008F1487">
      <w:pPr>
        <w:rPr>
          <w:lang w:val="es-PE"/>
        </w:rPr>
      </w:pPr>
      <w:r>
        <w:rPr>
          <w:lang w:val="es-PE"/>
        </w:rPr>
        <w:t xml:space="preserve">No </w:t>
      </w:r>
      <w:r w:rsidR="00D92ED4">
        <w:rPr>
          <w:lang w:val="es-PE"/>
        </w:rPr>
        <w:t xml:space="preserve">obstante, </w:t>
      </w:r>
      <w:r w:rsidR="008F1487" w:rsidRPr="008F1487">
        <w:rPr>
          <w:lang w:val="es-PE"/>
        </w:rPr>
        <w:t>en esta ocasión</w:t>
      </w:r>
      <w:r w:rsidR="00D92ED4">
        <w:rPr>
          <w:lang w:val="es-PE"/>
        </w:rPr>
        <w:t>,</w:t>
      </w:r>
      <w:r w:rsidR="008F1487" w:rsidRPr="008F1487">
        <w:rPr>
          <w:lang w:val="es-PE"/>
        </w:rPr>
        <w:t xml:space="preserve"> el </w:t>
      </w:r>
      <w:r w:rsidR="00D92ED4" w:rsidRPr="00D92ED4">
        <w:rPr>
          <w:i/>
          <w:iCs/>
        </w:rPr>
        <w:t xml:space="preserve">Bhagavā </w:t>
      </w:r>
      <w:r w:rsidR="008F1487" w:rsidRPr="008F1487">
        <w:rPr>
          <w:lang w:val="es-PE"/>
        </w:rPr>
        <w:t xml:space="preserve">dijo: "¿Es cierto, </w:t>
      </w:r>
      <w:proofErr w:type="spellStart"/>
      <w:r w:rsidR="00D92ED4" w:rsidRPr="00D92ED4">
        <w:rPr>
          <w:i/>
          <w:iCs/>
        </w:rPr>
        <w:t>bhikkhu</w:t>
      </w:r>
      <w:r w:rsidR="00D92ED4" w:rsidRPr="00D92ED4">
        <w:t>s</w:t>
      </w:r>
      <w:proofErr w:type="spellEnd"/>
      <w:r w:rsidR="008F1487" w:rsidRPr="008F1487">
        <w:rPr>
          <w:lang w:val="es-PE"/>
        </w:rPr>
        <w:t xml:space="preserve">, que vivís aquí por vuestra insistencia en pedir y mendigar </w:t>
      </w:r>
      <w:r w:rsidR="00E275C7">
        <w:rPr>
          <w:lang w:val="es-PE"/>
        </w:rPr>
        <w:t>ofrendas</w:t>
      </w:r>
      <w:r w:rsidR="008F1487" w:rsidRPr="008F1487">
        <w:rPr>
          <w:lang w:val="es-PE"/>
        </w:rPr>
        <w:t xml:space="preserve">?" </w:t>
      </w:r>
      <w:r w:rsidR="00C930E3" w:rsidRPr="008F1487">
        <w:rPr>
          <w:lang w:val="es-PE"/>
        </w:rPr>
        <w:t xml:space="preserve">Cuando </w:t>
      </w:r>
      <w:r w:rsidR="008F1487" w:rsidRPr="008F1487">
        <w:rPr>
          <w:lang w:val="es-PE"/>
        </w:rPr>
        <w:t xml:space="preserve">respondieron: "Sí", los reprendió y dijo: "Los sabios de </w:t>
      </w:r>
      <w:r w:rsidR="00E275C7">
        <w:rPr>
          <w:lang w:val="es-PE"/>
        </w:rPr>
        <w:t>antaño</w:t>
      </w:r>
      <w:r w:rsidR="008F1487" w:rsidRPr="008F1487">
        <w:rPr>
          <w:lang w:val="es-PE"/>
        </w:rPr>
        <w:t xml:space="preserve">, cuando el </w:t>
      </w:r>
      <w:r w:rsidR="00461351">
        <w:rPr>
          <w:lang w:val="es-PE"/>
        </w:rPr>
        <w:t xml:space="preserve">Rey </w:t>
      </w:r>
      <w:r w:rsidR="008F1487" w:rsidRPr="008F1487">
        <w:rPr>
          <w:lang w:val="es-PE"/>
        </w:rPr>
        <w:t>les ofrec</w:t>
      </w:r>
      <w:r w:rsidR="00AE305F">
        <w:rPr>
          <w:lang w:val="es-PE"/>
        </w:rPr>
        <w:t>ía</w:t>
      </w:r>
      <w:r w:rsidR="008F1487" w:rsidRPr="008F1487">
        <w:rPr>
          <w:lang w:val="es-PE"/>
        </w:rPr>
        <w:t xml:space="preserve"> su elección, aunque desea</w:t>
      </w:r>
      <w:r w:rsidR="00C930E3">
        <w:rPr>
          <w:lang w:val="es-PE"/>
        </w:rPr>
        <w:t>se</w:t>
      </w:r>
      <w:r w:rsidR="008F1487" w:rsidRPr="008F1487">
        <w:rPr>
          <w:lang w:val="es-PE"/>
        </w:rPr>
        <w:t xml:space="preserve">n pedir un par de zapatos de una sola suela, por temor a </w:t>
      </w:r>
      <w:r w:rsidR="009F6FF9">
        <w:rPr>
          <w:lang w:val="es-PE"/>
        </w:rPr>
        <w:t>causar</w:t>
      </w:r>
      <w:r w:rsidR="008F1487" w:rsidRPr="008F1487">
        <w:rPr>
          <w:lang w:val="es-PE"/>
        </w:rPr>
        <w:t xml:space="preserve"> violencia a su naturaleza sensible y escrupulosa, no se atrev</w:t>
      </w:r>
      <w:r w:rsidR="00AE305F">
        <w:rPr>
          <w:lang w:val="es-PE"/>
        </w:rPr>
        <w:t>ía</w:t>
      </w:r>
      <w:r w:rsidR="00E275C7">
        <w:rPr>
          <w:lang w:val="es-PE"/>
        </w:rPr>
        <w:t>n</w:t>
      </w:r>
      <w:r w:rsidR="008F1487" w:rsidRPr="008F1487">
        <w:rPr>
          <w:lang w:val="es-PE"/>
        </w:rPr>
        <w:t xml:space="preserve"> a decir una palabra en presencia del pueblo, sino </w:t>
      </w:r>
      <w:r w:rsidR="00E275C7">
        <w:rPr>
          <w:lang w:val="es-PE"/>
        </w:rPr>
        <w:t>a</w:t>
      </w:r>
      <w:r w:rsidR="008F1487" w:rsidRPr="008F1487">
        <w:rPr>
          <w:lang w:val="es-PE"/>
        </w:rPr>
        <w:t xml:space="preserve"> habla</w:t>
      </w:r>
      <w:r w:rsidR="00E275C7">
        <w:rPr>
          <w:lang w:val="es-PE"/>
        </w:rPr>
        <w:t>r</w:t>
      </w:r>
      <w:r w:rsidR="008F1487" w:rsidRPr="008F1487">
        <w:rPr>
          <w:lang w:val="es-PE"/>
        </w:rPr>
        <w:t xml:space="preserve"> en privado". </w:t>
      </w:r>
      <w:r w:rsidR="00DD5805">
        <w:t xml:space="preserve">Los </w:t>
      </w:r>
      <w:proofErr w:type="spellStart"/>
      <w:r w:rsidR="00DD5805" w:rsidRPr="00C10449">
        <w:rPr>
          <w:i/>
          <w:iCs/>
        </w:rPr>
        <w:t>bhikkhu</w:t>
      </w:r>
      <w:r w:rsidR="00DD5805" w:rsidRPr="00C10449">
        <w:t>s</w:t>
      </w:r>
      <w:proofErr w:type="spellEnd"/>
      <w:r w:rsidR="00DD5805">
        <w:t xml:space="preserve"> le pidieron al </w:t>
      </w:r>
      <w:r w:rsidR="00DD5805" w:rsidRPr="00641B5B">
        <w:rPr>
          <w:i/>
          <w:iCs/>
        </w:rPr>
        <w:t>Bhagavā</w:t>
      </w:r>
      <w:r w:rsidR="00DD5805" w:rsidRPr="00641B5B">
        <w:t xml:space="preserve"> </w:t>
      </w:r>
      <w:r w:rsidR="00DD5805">
        <w:t xml:space="preserve">que explicara lo que acababa de decir. El </w:t>
      </w:r>
      <w:r w:rsidR="00DD5805" w:rsidRPr="00641B5B">
        <w:rPr>
          <w:i/>
          <w:iCs/>
        </w:rPr>
        <w:t>Bhagavā</w:t>
      </w:r>
      <w:r w:rsidR="00DD5805" w:rsidRPr="00641B5B">
        <w:t xml:space="preserve"> </w:t>
      </w:r>
      <w:r w:rsidR="00DD5805">
        <w:t>aclaró entonces lo que se les había escabullido y quedado oculto en sus mentes debido a los renacimientos</w:t>
      </w:r>
      <w:r w:rsidR="00DD5805" w:rsidRPr="008F1487">
        <w:rPr>
          <w:lang w:val="es-PE"/>
        </w:rPr>
        <w:t xml:space="preserve"> </w:t>
      </w:r>
      <w:r w:rsidR="00DD5805">
        <w:rPr>
          <w:lang w:val="es-PE"/>
        </w:rPr>
        <w:t>y,</w:t>
      </w:r>
      <w:r w:rsidR="008F1487" w:rsidRPr="008F1487">
        <w:rPr>
          <w:lang w:val="es-PE"/>
        </w:rPr>
        <w:t xml:space="preserve"> diciendo esto</w:t>
      </w:r>
      <w:r w:rsidR="00DD5805">
        <w:rPr>
          <w:lang w:val="es-PE"/>
        </w:rPr>
        <w:t>,</w:t>
      </w:r>
      <w:r w:rsidR="008F1487" w:rsidRPr="008F1487">
        <w:rPr>
          <w:lang w:val="es-PE"/>
        </w:rPr>
        <w:t xml:space="preserve"> les </w:t>
      </w:r>
      <w:r w:rsidR="00E275C7">
        <w:rPr>
          <w:lang w:val="es-PE"/>
        </w:rPr>
        <w:t xml:space="preserve">narró la </w:t>
      </w:r>
      <w:r w:rsidR="00DD5805">
        <w:rPr>
          <w:lang w:val="es-PE"/>
        </w:rPr>
        <w:t xml:space="preserve">siguiente </w:t>
      </w:r>
      <w:r w:rsidR="00E275C7">
        <w:rPr>
          <w:lang w:val="es-PE"/>
        </w:rPr>
        <w:t xml:space="preserve">historia </w:t>
      </w:r>
      <w:r w:rsidR="008F1487" w:rsidRPr="008F1487">
        <w:rPr>
          <w:lang w:val="es-PE"/>
        </w:rPr>
        <w:t>de</w:t>
      </w:r>
      <w:r w:rsidR="00E275C7">
        <w:rPr>
          <w:lang w:val="es-PE"/>
        </w:rPr>
        <w:t xml:space="preserve"> un distante </w:t>
      </w:r>
      <w:r w:rsidR="008F1487" w:rsidRPr="008F1487">
        <w:rPr>
          <w:lang w:val="es-PE"/>
        </w:rPr>
        <w:t>mundo.</w:t>
      </w:r>
    </w:p>
    <w:p w14:paraId="4AFD4E18" w14:textId="77777777" w:rsidR="008F1487" w:rsidRDefault="008F1487" w:rsidP="008F1487">
      <w:pPr>
        <w:jc w:val="center"/>
      </w:pPr>
      <w:r>
        <w:t>--------------------------------------</w:t>
      </w:r>
    </w:p>
    <w:p w14:paraId="16BE0D91" w14:textId="0DE58CBE" w:rsidR="008F1487" w:rsidRPr="008F1487" w:rsidRDefault="008F1487" w:rsidP="00DD5805">
      <w:pPr>
        <w:pStyle w:val="NormalHistoria"/>
        <w:rPr>
          <w:lang w:val="es-PE"/>
        </w:rPr>
      </w:pPr>
      <w:r w:rsidRPr="008F1487">
        <w:rPr>
          <w:lang w:val="es-PE"/>
        </w:rPr>
        <w:t xml:space="preserve">[79] </w:t>
      </w:r>
      <w:r w:rsidR="00E275C7" w:rsidRPr="008F1487">
        <w:rPr>
          <w:lang w:val="es-PE"/>
        </w:rPr>
        <w:t xml:space="preserve">Una </w:t>
      </w:r>
      <w:r w:rsidRPr="008F1487">
        <w:rPr>
          <w:lang w:val="es-PE"/>
        </w:rPr>
        <w:t>vez</w:t>
      </w:r>
      <w:r w:rsidR="00DD5805">
        <w:rPr>
          <w:lang w:val="es-PE"/>
        </w:rPr>
        <w:t>,</w:t>
      </w:r>
      <w:r w:rsidRPr="008F1487">
        <w:rPr>
          <w:lang w:val="es-PE"/>
        </w:rPr>
        <w:t xml:space="preserve"> en el reino de </w:t>
      </w:r>
      <w:proofErr w:type="spellStart"/>
      <w:r w:rsidRPr="008F1487">
        <w:rPr>
          <w:lang w:val="es-PE"/>
        </w:rPr>
        <w:t>Kampillaka</w:t>
      </w:r>
      <w:proofErr w:type="spellEnd"/>
      <w:r w:rsidRPr="008F1487">
        <w:rPr>
          <w:lang w:val="es-PE"/>
        </w:rPr>
        <w:t xml:space="preserve">, cuando </w:t>
      </w:r>
      <w:r w:rsidR="00E275C7">
        <w:rPr>
          <w:lang w:val="es-PE"/>
        </w:rPr>
        <w:t>e</w:t>
      </w:r>
      <w:r w:rsidR="00AE305F">
        <w:rPr>
          <w:lang w:val="es-PE"/>
        </w:rPr>
        <w:t>l</w:t>
      </w:r>
      <w:r w:rsidRPr="008F1487">
        <w:rPr>
          <w:lang w:val="es-PE"/>
        </w:rPr>
        <w:t xml:space="preserve"> </w:t>
      </w:r>
      <w:r w:rsidR="00461351">
        <w:rPr>
          <w:lang w:val="es-PE"/>
        </w:rPr>
        <w:t xml:space="preserve">Rey </w:t>
      </w:r>
      <w:proofErr w:type="spellStart"/>
      <w:r w:rsidRPr="008F1487">
        <w:rPr>
          <w:lang w:val="es-PE"/>
        </w:rPr>
        <w:t>Pañcāla</w:t>
      </w:r>
      <w:proofErr w:type="spellEnd"/>
      <w:r w:rsidRPr="008F1487">
        <w:rPr>
          <w:lang w:val="es-PE"/>
        </w:rPr>
        <w:t xml:space="preserve"> reinaba en una ciudad del norte de </w:t>
      </w:r>
      <w:proofErr w:type="spellStart"/>
      <w:r w:rsidRPr="008F1487">
        <w:rPr>
          <w:lang w:val="es-PE"/>
        </w:rPr>
        <w:t>Pañcāla</w:t>
      </w:r>
      <w:proofErr w:type="spellEnd"/>
      <w:r w:rsidRPr="008F1487">
        <w:rPr>
          <w:lang w:val="es-PE"/>
        </w:rPr>
        <w:t xml:space="preserve">, el </w:t>
      </w:r>
      <w:r w:rsidR="005A64BD" w:rsidRPr="005A64BD">
        <w:rPr>
          <w:i/>
          <w:lang w:val="es-PE"/>
        </w:rPr>
        <w:t>Bodhisatta</w:t>
      </w:r>
      <w:r w:rsidRPr="008F1487">
        <w:rPr>
          <w:lang w:val="es-PE"/>
        </w:rPr>
        <w:t xml:space="preserve"> </w:t>
      </w:r>
      <w:r w:rsidR="00E275C7">
        <w:rPr>
          <w:lang w:val="es-PE"/>
        </w:rPr>
        <w:t>re</w:t>
      </w:r>
      <w:r w:rsidRPr="008F1487">
        <w:rPr>
          <w:lang w:val="es-PE"/>
        </w:rPr>
        <w:t xml:space="preserve">nació en una familia de </w:t>
      </w:r>
      <w:r w:rsidRPr="00E275C7">
        <w:rPr>
          <w:i/>
          <w:iCs/>
          <w:lang w:val="es-PE"/>
        </w:rPr>
        <w:t>brahmanes</w:t>
      </w:r>
      <w:r w:rsidRPr="008F1487">
        <w:rPr>
          <w:lang w:val="es-PE"/>
        </w:rPr>
        <w:t xml:space="preserve">, en cierta ciudad </w:t>
      </w:r>
      <w:r w:rsidR="00E275C7">
        <w:rPr>
          <w:lang w:val="es-PE"/>
        </w:rPr>
        <w:t>mercante</w:t>
      </w:r>
      <w:r w:rsidRPr="008F1487">
        <w:rPr>
          <w:lang w:val="es-PE"/>
        </w:rPr>
        <w:t xml:space="preserve">. </w:t>
      </w:r>
      <w:r w:rsidR="00CA2989" w:rsidRPr="008F1487">
        <w:rPr>
          <w:lang w:val="es-PE"/>
        </w:rPr>
        <w:t xml:space="preserve">Cuando </w:t>
      </w:r>
      <w:r w:rsidRPr="008F1487">
        <w:rPr>
          <w:lang w:val="es-PE"/>
        </w:rPr>
        <w:t xml:space="preserve">creció, adquirió </w:t>
      </w:r>
      <w:r w:rsidR="00E275C7">
        <w:rPr>
          <w:lang w:val="es-PE"/>
        </w:rPr>
        <w:t xml:space="preserve">el </w:t>
      </w:r>
      <w:r w:rsidRPr="008F1487">
        <w:rPr>
          <w:lang w:val="es-PE"/>
        </w:rPr>
        <w:t xml:space="preserve">conocimiento de las artes en </w:t>
      </w:r>
      <w:proofErr w:type="spellStart"/>
      <w:r w:rsidRPr="008F1487">
        <w:rPr>
          <w:lang w:val="es-PE"/>
        </w:rPr>
        <w:t>Takkasilā</w:t>
      </w:r>
      <w:proofErr w:type="spellEnd"/>
      <w:r w:rsidRPr="008F1487">
        <w:rPr>
          <w:lang w:val="es-PE"/>
        </w:rPr>
        <w:t>. Después de recibir órdenes como asceta y vivir en el país de</w:t>
      </w:r>
      <w:r w:rsidR="00B032CA">
        <w:rPr>
          <w:lang w:val="es-PE"/>
        </w:rPr>
        <w:t xml:space="preserve"> </w:t>
      </w:r>
      <w:r w:rsidRPr="008F1487">
        <w:rPr>
          <w:lang w:val="es-PE"/>
        </w:rPr>
        <w:t>l</w:t>
      </w:r>
      <w:r w:rsidR="00B032CA">
        <w:rPr>
          <w:lang w:val="es-PE"/>
        </w:rPr>
        <w:t>os</w:t>
      </w:r>
      <w:r w:rsidRPr="008F1487">
        <w:rPr>
          <w:lang w:val="es-PE"/>
        </w:rPr>
        <w:t xml:space="preserve"> </w:t>
      </w:r>
      <w:proofErr w:type="spellStart"/>
      <w:r w:rsidRPr="008F1487">
        <w:rPr>
          <w:lang w:val="es-PE"/>
        </w:rPr>
        <w:t>Him</w:t>
      </w:r>
      <w:r w:rsidR="00CA2989">
        <w:rPr>
          <w:lang w:val="es-PE"/>
        </w:rPr>
        <w:t>ā</w:t>
      </w:r>
      <w:r w:rsidRPr="008F1487">
        <w:rPr>
          <w:lang w:val="es-PE"/>
        </w:rPr>
        <w:t>laya</w:t>
      </w:r>
      <w:r w:rsidR="00B032CA">
        <w:rPr>
          <w:lang w:val="es-PE"/>
        </w:rPr>
        <w:t>s</w:t>
      </w:r>
      <w:proofErr w:type="spellEnd"/>
      <w:r w:rsidRPr="008F1487">
        <w:rPr>
          <w:lang w:val="es-PE"/>
        </w:rPr>
        <w:t xml:space="preserve">, vivió durante mucho tiempo de lo que podía </w:t>
      </w:r>
      <w:r w:rsidR="00B032CA">
        <w:rPr>
          <w:lang w:val="es-PE"/>
        </w:rPr>
        <w:t>recolectar</w:t>
      </w:r>
      <w:r w:rsidRPr="008F1487">
        <w:rPr>
          <w:lang w:val="es-PE"/>
        </w:rPr>
        <w:t>, alimentándose de frut</w:t>
      </w:r>
      <w:r w:rsidR="00B032CA">
        <w:rPr>
          <w:lang w:val="es-PE"/>
        </w:rPr>
        <w:t>o</w:t>
      </w:r>
      <w:r w:rsidRPr="008F1487">
        <w:rPr>
          <w:lang w:val="es-PE"/>
        </w:rPr>
        <w:t>s y raíces silvestres.</w:t>
      </w:r>
    </w:p>
    <w:p w14:paraId="1809FC77" w14:textId="301AED6F" w:rsidR="008F1487" w:rsidRPr="008F1487" w:rsidRDefault="00FA5E1A" w:rsidP="00DB2885">
      <w:pPr>
        <w:pStyle w:val="NormalHistoria"/>
        <w:rPr>
          <w:lang w:val="es-PE"/>
        </w:rPr>
      </w:pPr>
      <w:r>
        <w:rPr>
          <w:lang w:val="es-PE"/>
        </w:rPr>
        <w:t>Deambulando</w:t>
      </w:r>
      <w:r w:rsidRPr="008F1487">
        <w:rPr>
          <w:lang w:val="es-PE"/>
        </w:rPr>
        <w:t xml:space="preserve"> </w:t>
      </w:r>
      <w:r w:rsidR="008F1487" w:rsidRPr="008F1487">
        <w:rPr>
          <w:lang w:val="es-PE"/>
        </w:rPr>
        <w:t xml:space="preserve">por los lugares frecuentados por los hombres con el fin de conseguir sal y vinagre, llegó a una ciudad del norte de </w:t>
      </w:r>
      <w:proofErr w:type="spellStart"/>
      <w:r w:rsidR="008F1487" w:rsidRPr="008F1487">
        <w:rPr>
          <w:lang w:val="es-PE"/>
        </w:rPr>
        <w:t>Pañcāla</w:t>
      </w:r>
      <w:proofErr w:type="spellEnd"/>
      <w:r w:rsidR="008F1487" w:rsidRPr="008F1487">
        <w:rPr>
          <w:lang w:val="es-PE"/>
        </w:rPr>
        <w:t xml:space="preserve"> y fijó su </w:t>
      </w:r>
      <w:r w:rsidR="008D4239">
        <w:rPr>
          <w:lang w:val="es-PE"/>
        </w:rPr>
        <w:t xml:space="preserve">vivienda </w:t>
      </w:r>
      <w:r w:rsidR="008F1487" w:rsidRPr="008F1487">
        <w:rPr>
          <w:lang w:val="es-PE"/>
        </w:rPr>
        <w:t xml:space="preserve">en el jardín del </w:t>
      </w:r>
      <w:r w:rsidR="008D4239" w:rsidRPr="008F1487">
        <w:rPr>
          <w:lang w:val="es-PE"/>
        </w:rPr>
        <w:t>Rey</w:t>
      </w:r>
      <w:r w:rsidR="008F1487" w:rsidRPr="008F1487">
        <w:rPr>
          <w:lang w:val="es-PE"/>
        </w:rPr>
        <w:t>. Al día siguiente</w:t>
      </w:r>
      <w:r>
        <w:rPr>
          <w:lang w:val="es-PE"/>
        </w:rPr>
        <w:t>,</w:t>
      </w:r>
      <w:r w:rsidR="008F1487" w:rsidRPr="008F1487">
        <w:rPr>
          <w:lang w:val="es-PE"/>
        </w:rPr>
        <w:t xml:space="preserve"> entró </w:t>
      </w:r>
      <w:r w:rsidR="008D4239">
        <w:rPr>
          <w:lang w:val="es-PE"/>
        </w:rPr>
        <w:t>a</w:t>
      </w:r>
      <w:r w:rsidR="008F1487" w:rsidRPr="008F1487">
        <w:rPr>
          <w:lang w:val="es-PE"/>
        </w:rPr>
        <w:t xml:space="preserve"> la ciudad a pedir </w:t>
      </w:r>
      <w:r w:rsidR="008D4239">
        <w:rPr>
          <w:lang w:val="es-PE"/>
        </w:rPr>
        <w:t>ofrendas hasta que</w:t>
      </w:r>
      <w:r w:rsidR="008F1487" w:rsidRPr="008F1487">
        <w:rPr>
          <w:lang w:val="es-PE"/>
        </w:rPr>
        <w:t xml:space="preserve"> llegó a la puerta del </w:t>
      </w:r>
      <w:r w:rsidR="008D4239" w:rsidRPr="008F1487">
        <w:rPr>
          <w:lang w:val="es-PE"/>
        </w:rPr>
        <w:t>Rey</w:t>
      </w:r>
      <w:r w:rsidR="008F1487" w:rsidRPr="008F1487">
        <w:rPr>
          <w:lang w:val="es-PE"/>
        </w:rPr>
        <w:t xml:space="preserve">. El </w:t>
      </w:r>
      <w:r w:rsidR="00461351">
        <w:rPr>
          <w:lang w:val="es-PE"/>
        </w:rPr>
        <w:t xml:space="preserve">Rey </w:t>
      </w:r>
      <w:r w:rsidR="008F1487" w:rsidRPr="008F1487">
        <w:rPr>
          <w:lang w:val="es-PE"/>
        </w:rPr>
        <w:t xml:space="preserve">estaba tan complacido con su comportamiento y </w:t>
      </w:r>
      <w:r w:rsidR="00FD00EA">
        <w:rPr>
          <w:lang w:val="es-PE"/>
        </w:rPr>
        <w:t>sus maneras</w:t>
      </w:r>
      <w:r w:rsidR="008F1487" w:rsidRPr="008F1487">
        <w:rPr>
          <w:lang w:val="es-PE"/>
        </w:rPr>
        <w:t xml:space="preserve"> que lo sentó en el estrado y lo alimentó con comida digna de un </w:t>
      </w:r>
      <w:r w:rsidR="00C6186E" w:rsidRPr="008F1487">
        <w:rPr>
          <w:lang w:val="es-PE"/>
        </w:rPr>
        <w:t>Rey</w:t>
      </w:r>
      <w:r w:rsidR="008F1487" w:rsidRPr="008F1487">
        <w:rPr>
          <w:lang w:val="es-PE"/>
        </w:rPr>
        <w:t xml:space="preserve">. </w:t>
      </w:r>
      <w:r w:rsidR="00CB1052" w:rsidRPr="008F1487">
        <w:rPr>
          <w:lang w:val="es-PE"/>
        </w:rPr>
        <w:t xml:space="preserve">Lo </w:t>
      </w:r>
      <w:r w:rsidR="00476515">
        <w:rPr>
          <w:lang w:val="es-PE"/>
        </w:rPr>
        <w:t xml:space="preserve">consagró </w:t>
      </w:r>
      <w:r w:rsidR="008F1487" w:rsidRPr="008F1487">
        <w:rPr>
          <w:lang w:val="es-PE"/>
        </w:rPr>
        <w:t>con una promesa solemne y le asignó un alojamiento en el jardín.</w:t>
      </w:r>
    </w:p>
    <w:p w14:paraId="44BEC279" w14:textId="730CDBC4" w:rsidR="008F1487" w:rsidRPr="008F1487" w:rsidRDefault="00476515" w:rsidP="008F1487">
      <w:pPr>
        <w:pStyle w:val="NormalHistoria"/>
        <w:rPr>
          <w:lang w:val="es-PE"/>
        </w:rPr>
      </w:pPr>
      <w:r>
        <w:rPr>
          <w:lang w:val="es-PE"/>
        </w:rPr>
        <w:t>Éste v</w:t>
      </w:r>
      <w:r w:rsidR="008F1487" w:rsidRPr="008F1487">
        <w:rPr>
          <w:lang w:val="es-PE"/>
        </w:rPr>
        <w:t>iv</w:t>
      </w:r>
      <w:r>
        <w:rPr>
          <w:lang w:val="es-PE"/>
        </w:rPr>
        <w:t>ió</w:t>
      </w:r>
      <w:r w:rsidR="008F1487" w:rsidRPr="008F1487">
        <w:rPr>
          <w:lang w:val="es-PE"/>
        </w:rPr>
        <w:t xml:space="preserve"> constantemente en la casa del </w:t>
      </w:r>
      <w:r w:rsidR="009F6FF9" w:rsidRPr="008F1487">
        <w:rPr>
          <w:lang w:val="es-PE"/>
        </w:rPr>
        <w:t>Rey</w:t>
      </w:r>
      <w:r w:rsidR="008F1487" w:rsidRPr="008F1487">
        <w:rPr>
          <w:lang w:val="es-PE"/>
        </w:rPr>
        <w:t xml:space="preserve"> y</w:t>
      </w:r>
      <w:r w:rsidR="00FA5E1A">
        <w:rPr>
          <w:lang w:val="es-PE"/>
        </w:rPr>
        <w:t>,</w:t>
      </w:r>
      <w:r w:rsidR="008F1487" w:rsidRPr="008F1487">
        <w:rPr>
          <w:lang w:val="es-PE"/>
        </w:rPr>
        <w:t xml:space="preserve"> al final de la temporada de lluvias, ansioso por regresar a los </w:t>
      </w:r>
      <w:proofErr w:type="spellStart"/>
      <w:r w:rsidR="00FA5E1A" w:rsidRPr="008F1487">
        <w:rPr>
          <w:lang w:val="es-PE"/>
        </w:rPr>
        <w:t>Him</w:t>
      </w:r>
      <w:r w:rsidR="00FA5E1A">
        <w:rPr>
          <w:lang w:val="es-PE"/>
        </w:rPr>
        <w:t>ā</w:t>
      </w:r>
      <w:r w:rsidR="00FA5E1A" w:rsidRPr="008F1487">
        <w:rPr>
          <w:lang w:val="es-PE"/>
        </w:rPr>
        <w:t>laya</w:t>
      </w:r>
      <w:r w:rsidR="00FA5E1A">
        <w:rPr>
          <w:lang w:val="es-PE"/>
        </w:rPr>
        <w:t>s</w:t>
      </w:r>
      <w:proofErr w:type="spellEnd"/>
      <w:r w:rsidR="008F1487" w:rsidRPr="008F1487">
        <w:rPr>
          <w:lang w:val="es-PE"/>
        </w:rPr>
        <w:t xml:space="preserve">, pensó: "Si voy a emprender este viaje, debo conseguir un par de zapatos de una sola </w:t>
      </w:r>
      <w:proofErr w:type="spellStart"/>
      <w:r w:rsidR="008F1487" w:rsidRPr="008F1487">
        <w:rPr>
          <w:lang w:val="es-PE"/>
        </w:rPr>
        <w:t>suela</w:t>
      </w:r>
      <w:r w:rsidR="008F1487" w:rsidRPr="009F6FF9">
        <w:rPr>
          <w:vertAlign w:val="superscript"/>
          <w:lang w:val="es-PE"/>
        </w:rPr>
        <w:t>1</w:t>
      </w:r>
      <w:proofErr w:type="spellEnd"/>
      <w:r w:rsidR="008F1487" w:rsidRPr="008F1487">
        <w:rPr>
          <w:lang w:val="es-PE"/>
        </w:rPr>
        <w:t xml:space="preserve"> y una sombrilla de hojas, las </w:t>
      </w:r>
      <w:r w:rsidR="009F6FF9">
        <w:rPr>
          <w:lang w:val="es-PE"/>
        </w:rPr>
        <w:t xml:space="preserve">solicitaré </w:t>
      </w:r>
      <w:r w:rsidR="008F1487" w:rsidRPr="008F1487">
        <w:rPr>
          <w:lang w:val="es-PE"/>
        </w:rPr>
        <w:t xml:space="preserve">al </w:t>
      </w:r>
      <w:r w:rsidR="009F6FF9" w:rsidRPr="008F1487">
        <w:rPr>
          <w:lang w:val="es-PE"/>
        </w:rPr>
        <w:t>Rey</w:t>
      </w:r>
      <w:r w:rsidR="009F6FF9">
        <w:rPr>
          <w:lang w:val="es-PE"/>
        </w:rPr>
        <w:t>”</w:t>
      </w:r>
      <w:r w:rsidR="008F1487" w:rsidRPr="008F1487">
        <w:rPr>
          <w:lang w:val="es-PE"/>
        </w:rPr>
        <w:t>. Un día llegó al jardín y</w:t>
      </w:r>
      <w:r w:rsidR="009F75A6">
        <w:rPr>
          <w:lang w:val="es-PE"/>
        </w:rPr>
        <w:t>,</w:t>
      </w:r>
      <w:r w:rsidR="008F1487" w:rsidRPr="008F1487">
        <w:rPr>
          <w:lang w:val="es-PE"/>
        </w:rPr>
        <w:t xml:space="preserve"> al encontrar allí sentado al </w:t>
      </w:r>
      <w:r w:rsidR="009F6FF9" w:rsidRPr="008F1487">
        <w:rPr>
          <w:lang w:val="es-PE"/>
        </w:rPr>
        <w:t>Rey</w:t>
      </w:r>
      <w:r w:rsidR="009F75A6">
        <w:rPr>
          <w:lang w:val="es-PE"/>
        </w:rPr>
        <w:t>,</w:t>
      </w:r>
      <w:r w:rsidR="008F1487" w:rsidRPr="008F1487">
        <w:rPr>
          <w:lang w:val="es-PE"/>
        </w:rPr>
        <w:t xml:space="preserve"> lo saludó y resolvió que le </w:t>
      </w:r>
      <w:r w:rsidR="009F75A6">
        <w:rPr>
          <w:lang w:val="es-PE"/>
        </w:rPr>
        <w:t>solicitaría</w:t>
      </w:r>
      <w:r w:rsidR="008F1487" w:rsidRPr="008F1487">
        <w:rPr>
          <w:lang w:val="es-PE"/>
        </w:rPr>
        <w:t xml:space="preserve"> los zapatos y la sombrilla. </w:t>
      </w:r>
      <w:r w:rsidR="009F6FF9">
        <w:rPr>
          <w:lang w:val="es-PE"/>
        </w:rPr>
        <w:t xml:space="preserve">No obstante, </w:t>
      </w:r>
      <w:r w:rsidR="008F1487" w:rsidRPr="008F1487">
        <w:rPr>
          <w:lang w:val="es-PE"/>
        </w:rPr>
        <w:t>su segundo pensamiento fue: "Un hombre que pid</w:t>
      </w:r>
      <w:r w:rsidR="009F6FF9">
        <w:rPr>
          <w:lang w:val="es-PE"/>
        </w:rPr>
        <w:t>a</w:t>
      </w:r>
      <w:r w:rsidR="008F1487" w:rsidRPr="008F1487">
        <w:rPr>
          <w:lang w:val="es-PE"/>
        </w:rPr>
        <w:t xml:space="preserve"> a otro, diciendo: </w:t>
      </w:r>
      <w:r w:rsidR="000972C8">
        <w:rPr>
          <w:lang w:val="es-PE"/>
        </w:rPr>
        <w:t>‘</w:t>
      </w:r>
      <w:r w:rsidR="008F1487" w:rsidRPr="008F1487">
        <w:rPr>
          <w:lang w:val="es-PE"/>
        </w:rPr>
        <w:t>D</w:t>
      </w:r>
      <w:r w:rsidR="009F6FF9">
        <w:rPr>
          <w:lang w:val="es-PE"/>
        </w:rPr>
        <w:t>e</w:t>
      </w:r>
      <w:r w:rsidR="008F1487" w:rsidRPr="008F1487">
        <w:rPr>
          <w:lang w:val="es-PE"/>
        </w:rPr>
        <w:t>me tal y tal cosa</w:t>
      </w:r>
      <w:r w:rsidR="000972C8">
        <w:rPr>
          <w:lang w:val="es-PE"/>
        </w:rPr>
        <w:t>’</w:t>
      </w:r>
      <w:r w:rsidR="008F1487" w:rsidRPr="008F1487">
        <w:rPr>
          <w:lang w:val="es-PE"/>
        </w:rPr>
        <w:t xml:space="preserve">, es propenso a </w:t>
      </w:r>
      <w:r w:rsidR="000972C8">
        <w:rPr>
          <w:lang w:val="es-PE"/>
        </w:rPr>
        <w:t>lamentarse</w:t>
      </w:r>
      <w:r w:rsidR="008F1487" w:rsidRPr="008F1487">
        <w:rPr>
          <w:lang w:val="es-PE"/>
        </w:rPr>
        <w:t xml:space="preserve">. </w:t>
      </w:r>
      <w:r w:rsidR="00DD46F2">
        <w:rPr>
          <w:lang w:val="es-PE"/>
        </w:rPr>
        <w:t>Además,</w:t>
      </w:r>
      <w:r w:rsidR="00DD46F2" w:rsidRPr="008F1487">
        <w:rPr>
          <w:lang w:val="es-PE"/>
        </w:rPr>
        <w:t xml:space="preserve"> </w:t>
      </w:r>
      <w:r w:rsidR="00DD46F2">
        <w:rPr>
          <w:lang w:val="es-PE"/>
        </w:rPr>
        <w:t xml:space="preserve">si </w:t>
      </w:r>
      <w:r w:rsidR="008F1487" w:rsidRPr="008F1487">
        <w:rPr>
          <w:lang w:val="es-PE"/>
        </w:rPr>
        <w:t>el otro hombre se neg</w:t>
      </w:r>
      <w:r w:rsidR="00DD46F2">
        <w:rPr>
          <w:lang w:val="es-PE"/>
        </w:rPr>
        <w:t>ase</w:t>
      </w:r>
      <w:r w:rsidR="008F1487" w:rsidRPr="008F1487">
        <w:rPr>
          <w:lang w:val="es-PE"/>
        </w:rPr>
        <w:t xml:space="preserve">, diciendo: </w:t>
      </w:r>
      <w:r w:rsidR="000972C8">
        <w:rPr>
          <w:lang w:val="es-PE"/>
        </w:rPr>
        <w:t>‘</w:t>
      </w:r>
      <w:r w:rsidR="008F1487" w:rsidRPr="008F1487">
        <w:rPr>
          <w:lang w:val="es-PE"/>
        </w:rPr>
        <w:t>No tengo</w:t>
      </w:r>
      <w:r w:rsidR="000972C8">
        <w:rPr>
          <w:lang w:val="es-PE"/>
        </w:rPr>
        <w:t>’</w:t>
      </w:r>
      <w:r w:rsidR="008F1487" w:rsidRPr="008F1487">
        <w:rPr>
          <w:lang w:val="es-PE"/>
        </w:rPr>
        <w:t>, a su vez</w:t>
      </w:r>
      <w:r w:rsidR="000972C8">
        <w:rPr>
          <w:lang w:val="es-PE"/>
        </w:rPr>
        <w:t>,</w:t>
      </w:r>
      <w:r w:rsidR="008F1487" w:rsidRPr="008F1487">
        <w:rPr>
          <w:lang w:val="es-PE"/>
        </w:rPr>
        <w:t xml:space="preserve"> </w:t>
      </w:r>
      <w:r w:rsidR="00DD46F2">
        <w:rPr>
          <w:lang w:val="es-PE"/>
        </w:rPr>
        <w:t>iría</w:t>
      </w:r>
      <w:r w:rsidR="000972C8">
        <w:rPr>
          <w:lang w:val="es-PE"/>
        </w:rPr>
        <w:t xml:space="preserve"> </w:t>
      </w:r>
      <w:r w:rsidR="00DD46F2">
        <w:rPr>
          <w:lang w:val="es-PE"/>
        </w:rPr>
        <w:t xml:space="preserve">a </w:t>
      </w:r>
      <w:r w:rsidR="00CB1052">
        <w:rPr>
          <w:lang w:val="es-PE"/>
        </w:rPr>
        <w:t>arrepentirse</w:t>
      </w:r>
      <w:r w:rsidR="008F1487" w:rsidRPr="008F1487">
        <w:rPr>
          <w:lang w:val="es-PE"/>
        </w:rPr>
        <w:t xml:space="preserve">". </w:t>
      </w:r>
      <w:r w:rsidR="00FD2D66" w:rsidRPr="008F1487">
        <w:rPr>
          <w:lang w:val="es-PE"/>
        </w:rPr>
        <w:t xml:space="preserve">Para </w:t>
      </w:r>
      <w:r w:rsidR="008F1487" w:rsidRPr="008F1487">
        <w:rPr>
          <w:lang w:val="es-PE"/>
        </w:rPr>
        <w:t>que el pueblo no ve</w:t>
      </w:r>
      <w:r w:rsidR="000972C8">
        <w:rPr>
          <w:lang w:val="es-PE"/>
        </w:rPr>
        <w:t>a</w:t>
      </w:r>
      <w:r w:rsidR="008F1487" w:rsidRPr="008F1487">
        <w:rPr>
          <w:lang w:val="es-PE"/>
        </w:rPr>
        <w:t xml:space="preserve"> ni a él ni al </w:t>
      </w:r>
      <w:r w:rsidR="00461351">
        <w:rPr>
          <w:lang w:val="es-PE"/>
        </w:rPr>
        <w:t xml:space="preserve">Rey </w:t>
      </w:r>
      <w:r w:rsidR="000972C8">
        <w:rPr>
          <w:lang w:val="es-PE"/>
        </w:rPr>
        <w:t>lamentándose</w:t>
      </w:r>
      <w:r w:rsidR="008F1487" w:rsidRPr="008F1487">
        <w:rPr>
          <w:lang w:val="es-PE"/>
        </w:rPr>
        <w:t xml:space="preserve">, pensó: "Ambos </w:t>
      </w:r>
      <w:r w:rsidR="000972C8">
        <w:rPr>
          <w:lang w:val="es-PE"/>
        </w:rPr>
        <w:t>nos lamentaremos</w:t>
      </w:r>
      <w:r w:rsidR="008F1487" w:rsidRPr="008F1487">
        <w:rPr>
          <w:lang w:val="es-PE"/>
        </w:rPr>
        <w:t xml:space="preserve"> en silencio en algún lugar secreto". Así que dijo: "Gran Rey, estoy ansioso por hablar </w:t>
      </w:r>
      <w:r w:rsidR="00CB1052">
        <w:rPr>
          <w:lang w:val="es-PE"/>
        </w:rPr>
        <w:t xml:space="preserve">con </w:t>
      </w:r>
      <w:r w:rsidR="000972C8">
        <w:rPr>
          <w:lang w:val="es-PE"/>
        </w:rPr>
        <w:t xml:space="preserve">su </w:t>
      </w:r>
      <w:r w:rsidR="00CB1052">
        <w:rPr>
          <w:lang w:val="es-PE"/>
        </w:rPr>
        <w:t xml:space="preserve">Reverencia </w:t>
      </w:r>
      <w:r w:rsidR="008F1487" w:rsidRPr="008F1487">
        <w:rPr>
          <w:lang w:val="es-PE"/>
        </w:rPr>
        <w:t>en privado". Los asistentes reales</w:t>
      </w:r>
      <w:r w:rsidR="00FD2D66">
        <w:rPr>
          <w:lang w:val="es-PE"/>
        </w:rPr>
        <w:t>,</w:t>
      </w:r>
      <w:r w:rsidR="008F1487" w:rsidRPr="008F1487">
        <w:rPr>
          <w:lang w:val="es-PE"/>
        </w:rPr>
        <w:t xml:space="preserve"> al oír esto</w:t>
      </w:r>
      <w:r w:rsidR="00FD2D66">
        <w:rPr>
          <w:lang w:val="es-PE"/>
        </w:rPr>
        <w:t>,</w:t>
      </w:r>
      <w:r w:rsidR="008F1487" w:rsidRPr="008F1487">
        <w:rPr>
          <w:lang w:val="es-PE"/>
        </w:rPr>
        <w:t xml:space="preserve"> partieron. </w:t>
      </w:r>
      <w:r w:rsidR="004918E0" w:rsidRPr="008F1487">
        <w:rPr>
          <w:lang w:val="es-PE"/>
        </w:rPr>
        <w:t xml:space="preserve">El </w:t>
      </w:r>
      <w:r w:rsidR="005A64BD" w:rsidRPr="005A64BD">
        <w:rPr>
          <w:i/>
          <w:lang w:val="es-PE"/>
        </w:rPr>
        <w:t>Bodhisatta</w:t>
      </w:r>
      <w:r w:rsidR="004918E0">
        <w:rPr>
          <w:i/>
          <w:lang w:val="es-PE"/>
        </w:rPr>
        <w:t xml:space="preserve"> </w:t>
      </w:r>
      <w:r w:rsidR="004918E0" w:rsidRPr="004918E0">
        <w:rPr>
          <w:iCs/>
          <w:lang w:val="es-PE"/>
        </w:rPr>
        <w:t>pensó</w:t>
      </w:r>
      <w:r w:rsidR="008F1487" w:rsidRPr="008F1487">
        <w:rPr>
          <w:lang w:val="es-PE"/>
        </w:rPr>
        <w:t xml:space="preserve">: "Si el </w:t>
      </w:r>
      <w:r w:rsidR="00461351">
        <w:rPr>
          <w:lang w:val="es-PE"/>
        </w:rPr>
        <w:t xml:space="preserve">Rey </w:t>
      </w:r>
      <w:r w:rsidR="008F1487" w:rsidRPr="008F1487">
        <w:rPr>
          <w:lang w:val="es-PE"/>
        </w:rPr>
        <w:t xml:space="preserve">rechaza mi </w:t>
      </w:r>
      <w:r w:rsidR="00CB1052">
        <w:rPr>
          <w:lang w:val="es-PE"/>
        </w:rPr>
        <w:t>petición</w:t>
      </w:r>
      <w:r w:rsidR="008F1487" w:rsidRPr="008F1487">
        <w:rPr>
          <w:lang w:val="es-PE"/>
        </w:rPr>
        <w:t>, nuestra amistad terminará. Así que</w:t>
      </w:r>
      <w:r w:rsidR="004918E0">
        <w:rPr>
          <w:lang w:val="es-PE"/>
        </w:rPr>
        <w:t xml:space="preserve"> mejor</w:t>
      </w:r>
      <w:r w:rsidR="008F1487" w:rsidRPr="008F1487">
        <w:rPr>
          <w:lang w:val="es-PE"/>
        </w:rPr>
        <w:t xml:space="preserve"> no le pediré ni</w:t>
      </w:r>
      <w:r w:rsidR="00CB1052">
        <w:rPr>
          <w:lang w:val="es-PE"/>
        </w:rPr>
        <w:t>ngú</w:t>
      </w:r>
      <w:r w:rsidR="008F1487" w:rsidRPr="008F1487">
        <w:rPr>
          <w:lang w:val="es-PE"/>
        </w:rPr>
        <w:t>n favor". Ese día, sin atreverse a mencionar el tema, dijo: "Ve</w:t>
      </w:r>
      <w:r w:rsidR="004918E0">
        <w:rPr>
          <w:lang w:val="es-PE"/>
        </w:rPr>
        <w:t>a</w:t>
      </w:r>
      <w:r w:rsidR="008F1487" w:rsidRPr="008F1487">
        <w:rPr>
          <w:lang w:val="es-PE"/>
        </w:rPr>
        <w:t xml:space="preserve"> ahora, Gran Rey, me ocuparé de este asunto en </w:t>
      </w:r>
      <w:r w:rsidR="00CB1052">
        <w:rPr>
          <w:lang w:val="es-PE"/>
        </w:rPr>
        <w:t>otra</w:t>
      </w:r>
      <w:r w:rsidR="008F1487" w:rsidRPr="008F1487">
        <w:rPr>
          <w:lang w:val="es-PE"/>
        </w:rPr>
        <w:t xml:space="preserve"> </w:t>
      </w:r>
      <w:r w:rsidR="00CB1052">
        <w:rPr>
          <w:lang w:val="es-PE"/>
        </w:rPr>
        <w:t>ocasión</w:t>
      </w:r>
      <w:r w:rsidR="008F1487" w:rsidRPr="008F1487">
        <w:rPr>
          <w:lang w:val="es-PE"/>
        </w:rPr>
        <w:t xml:space="preserve">". Otro día, cuando el </w:t>
      </w:r>
      <w:r w:rsidR="00461351">
        <w:rPr>
          <w:lang w:val="es-PE"/>
        </w:rPr>
        <w:t xml:space="preserve">Rey </w:t>
      </w:r>
      <w:r w:rsidR="004918E0">
        <w:rPr>
          <w:lang w:val="es-PE"/>
        </w:rPr>
        <w:t xml:space="preserve">llegó </w:t>
      </w:r>
      <w:r w:rsidR="008F1487" w:rsidRPr="008F1487">
        <w:rPr>
          <w:lang w:val="es-PE"/>
        </w:rPr>
        <w:t xml:space="preserve">al jardín, diciendo, como antes, primero esto y luego aquello, no pudo formular su pedido. </w:t>
      </w:r>
      <w:r w:rsidR="00FD2D66" w:rsidRPr="008F1487">
        <w:rPr>
          <w:lang w:val="es-PE"/>
        </w:rPr>
        <w:t>Así</w:t>
      </w:r>
      <w:r w:rsidR="00FD2D66">
        <w:rPr>
          <w:lang w:val="es-PE"/>
        </w:rPr>
        <w:t>,</w:t>
      </w:r>
      <w:r w:rsidR="00FD2D66" w:rsidRPr="008F1487">
        <w:rPr>
          <w:lang w:val="es-PE"/>
        </w:rPr>
        <w:t xml:space="preserve"> </w:t>
      </w:r>
      <w:r w:rsidR="008F1487" w:rsidRPr="008F1487">
        <w:rPr>
          <w:lang w:val="es-PE"/>
        </w:rPr>
        <w:t>transcurrieron doce años.</w:t>
      </w:r>
    </w:p>
    <w:p w14:paraId="2B117302" w14:textId="0FE25EEF" w:rsidR="00692430" w:rsidRDefault="008F1487" w:rsidP="008F1487">
      <w:pPr>
        <w:pStyle w:val="NormalHistoria"/>
        <w:rPr>
          <w:lang w:val="es-PE"/>
        </w:rPr>
      </w:pPr>
      <w:r w:rsidRPr="008F1487">
        <w:rPr>
          <w:lang w:val="es-PE"/>
        </w:rPr>
        <w:t>Entonces</w:t>
      </w:r>
      <w:r w:rsidR="00FD2D66">
        <w:rPr>
          <w:lang w:val="es-PE"/>
        </w:rPr>
        <w:t>,</w:t>
      </w:r>
      <w:r w:rsidRPr="008F1487">
        <w:rPr>
          <w:lang w:val="es-PE"/>
        </w:rPr>
        <w:t xml:space="preserve"> el </w:t>
      </w:r>
      <w:r w:rsidR="00461351">
        <w:rPr>
          <w:lang w:val="es-PE"/>
        </w:rPr>
        <w:t xml:space="preserve">Rey </w:t>
      </w:r>
      <w:r w:rsidRPr="008F1487">
        <w:rPr>
          <w:lang w:val="es-PE"/>
        </w:rPr>
        <w:t xml:space="preserve">pensó: [80] "Este </w:t>
      </w:r>
      <w:r w:rsidR="004918E0">
        <w:rPr>
          <w:lang w:val="es-PE"/>
        </w:rPr>
        <w:t>asceta</w:t>
      </w:r>
      <w:r w:rsidRPr="008F1487">
        <w:rPr>
          <w:lang w:val="es-PE"/>
        </w:rPr>
        <w:t xml:space="preserve"> </w:t>
      </w:r>
      <w:r w:rsidR="004918E0">
        <w:rPr>
          <w:lang w:val="es-PE"/>
        </w:rPr>
        <w:t>ha dicho</w:t>
      </w:r>
      <w:r w:rsidRPr="008F1487">
        <w:rPr>
          <w:lang w:val="es-PE"/>
        </w:rPr>
        <w:t xml:space="preserve">: 'Quiero hablar en privado', </w:t>
      </w:r>
      <w:r w:rsidR="00641503">
        <w:rPr>
          <w:lang w:val="es-PE"/>
        </w:rPr>
        <w:t>pero</w:t>
      </w:r>
      <w:r w:rsidRPr="008F1487">
        <w:rPr>
          <w:lang w:val="es-PE"/>
        </w:rPr>
        <w:t xml:space="preserve"> cuando los cortesanos se van</w:t>
      </w:r>
      <w:r w:rsidR="00641503">
        <w:rPr>
          <w:lang w:val="es-PE"/>
        </w:rPr>
        <w:t>,</w:t>
      </w:r>
      <w:r w:rsidRPr="008F1487">
        <w:rPr>
          <w:lang w:val="es-PE"/>
        </w:rPr>
        <w:t xml:space="preserve"> no tiene </w:t>
      </w:r>
      <w:r w:rsidR="004918E0">
        <w:rPr>
          <w:lang w:val="es-PE"/>
        </w:rPr>
        <w:t xml:space="preserve">el </w:t>
      </w:r>
      <w:r w:rsidRPr="008F1487">
        <w:rPr>
          <w:lang w:val="es-PE"/>
        </w:rPr>
        <w:t>valo</w:t>
      </w:r>
      <w:r w:rsidR="004918E0">
        <w:rPr>
          <w:lang w:val="es-PE"/>
        </w:rPr>
        <w:t>r de decir nada</w:t>
      </w:r>
      <w:r w:rsidRPr="008F1487">
        <w:rPr>
          <w:lang w:val="es-PE"/>
        </w:rPr>
        <w:t xml:space="preserve">. </w:t>
      </w:r>
      <w:r w:rsidR="00641503" w:rsidRPr="008F1487">
        <w:rPr>
          <w:lang w:val="es-PE"/>
        </w:rPr>
        <w:t xml:space="preserve">Mientras </w:t>
      </w:r>
      <w:r w:rsidR="004918E0">
        <w:rPr>
          <w:lang w:val="es-PE"/>
        </w:rPr>
        <w:t xml:space="preserve">ha </w:t>
      </w:r>
      <w:r w:rsidRPr="008F1487">
        <w:rPr>
          <w:lang w:val="es-PE"/>
        </w:rPr>
        <w:t>anhela</w:t>
      </w:r>
      <w:r w:rsidR="004918E0">
        <w:rPr>
          <w:lang w:val="es-PE"/>
        </w:rPr>
        <w:t>do</w:t>
      </w:r>
      <w:r w:rsidRPr="008F1487">
        <w:rPr>
          <w:lang w:val="es-PE"/>
        </w:rPr>
        <w:t xml:space="preserve"> hacerlo, han transcurrido doce años. "Después de vivir </w:t>
      </w:r>
    </w:p>
    <w:p w14:paraId="34A59D58" w14:textId="77777777" w:rsidR="00692430" w:rsidRDefault="00692430" w:rsidP="00692430">
      <w:pPr>
        <w:pStyle w:val="PieDePgina0"/>
        <w:rPr>
          <w:u w:val="single"/>
          <w:lang w:val="es-PE"/>
        </w:rPr>
      </w:pPr>
      <w:r>
        <w:rPr>
          <w:u w:val="single"/>
          <w:lang w:val="es-PE"/>
        </w:rPr>
        <w:t xml:space="preserve">                                                                                   . </w:t>
      </w:r>
    </w:p>
    <w:p w14:paraId="5092198D" w14:textId="6F38A1E8" w:rsidR="00692430" w:rsidRPr="001F4ADD" w:rsidRDefault="00692430" w:rsidP="00692430">
      <w:pPr>
        <w:pStyle w:val="PieDePgina0"/>
        <w:rPr>
          <w:lang w:val="es-PE"/>
        </w:rPr>
      </w:pPr>
      <w:r w:rsidRPr="00FE7FA7">
        <w:rPr>
          <w:lang w:val="es-PE"/>
        </w:rPr>
        <w:t>1</w:t>
      </w:r>
      <w:r w:rsidR="000F5C29">
        <w:rPr>
          <w:lang w:val="es-PE"/>
        </w:rPr>
        <w:t>.</w:t>
      </w:r>
      <w:r w:rsidRPr="00FE7FA7">
        <w:rPr>
          <w:lang w:val="es-PE"/>
        </w:rPr>
        <w:t xml:space="preserve"> Véase </w:t>
      </w:r>
      <w:proofErr w:type="spellStart"/>
      <w:r w:rsidRPr="0090511C">
        <w:rPr>
          <w:i/>
          <w:iCs/>
          <w:lang w:val="es-PE"/>
        </w:rPr>
        <w:t>Mahāvagga</w:t>
      </w:r>
      <w:proofErr w:type="spellEnd"/>
      <w:r w:rsidRPr="00FE7FA7">
        <w:rPr>
          <w:lang w:val="es-PE"/>
        </w:rPr>
        <w:t xml:space="preserve">, V. 1. 28. Los </w:t>
      </w:r>
      <w:proofErr w:type="spellStart"/>
      <w:r w:rsidR="003C1375" w:rsidRPr="003C1375">
        <w:rPr>
          <w:i/>
          <w:iCs/>
        </w:rPr>
        <w:t>bhikkhu</w:t>
      </w:r>
      <w:r w:rsidR="003C1375" w:rsidRPr="003C1375">
        <w:t>s</w:t>
      </w:r>
      <w:proofErr w:type="spellEnd"/>
      <w:r w:rsidR="003C1375" w:rsidRPr="003C1375">
        <w:rPr>
          <w:i/>
          <w:iCs/>
        </w:rPr>
        <w:t xml:space="preserve"> </w:t>
      </w:r>
      <w:r w:rsidRPr="00FE7FA7">
        <w:rPr>
          <w:lang w:val="es-PE"/>
        </w:rPr>
        <w:t>no deb</w:t>
      </w:r>
      <w:r w:rsidR="003C1375">
        <w:rPr>
          <w:lang w:val="es-PE"/>
        </w:rPr>
        <w:t>er</w:t>
      </w:r>
      <w:r w:rsidRPr="00FE7FA7">
        <w:rPr>
          <w:lang w:val="es-PE"/>
        </w:rPr>
        <w:t>ían usar zapatos con más de un</w:t>
      </w:r>
      <w:r>
        <w:rPr>
          <w:lang w:val="es-PE"/>
        </w:rPr>
        <w:t>a</w:t>
      </w:r>
      <w:r w:rsidRPr="00FE7FA7">
        <w:rPr>
          <w:lang w:val="es-PE"/>
        </w:rPr>
        <w:t xml:space="preserve"> solo </w:t>
      </w:r>
      <w:r>
        <w:rPr>
          <w:lang w:val="es-PE"/>
        </w:rPr>
        <w:t>suela</w:t>
      </w:r>
      <w:r w:rsidRPr="00FE7FA7">
        <w:rPr>
          <w:lang w:val="es-PE"/>
        </w:rPr>
        <w:t xml:space="preserve">, excepto cuando otros los </w:t>
      </w:r>
      <w:r>
        <w:rPr>
          <w:lang w:val="es-PE"/>
        </w:rPr>
        <w:t>hubiesen</w:t>
      </w:r>
      <w:r w:rsidRPr="00FE7FA7">
        <w:rPr>
          <w:lang w:val="es-PE"/>
        </w:rPr>
        <w:t xml:space="preserve"> desechado.</w:t>
      </w:r>
    </w:p>
    <w:p w14:paraId="5CF4C139" w14:textId="77777777" w:rsidR="00692430" w:rsidRDefault="00692430">
      <w:pPr>
        <w:spacing w:after="160" w:line="259" w:lineRule="auto"/>
        <w:ind w:firstLine="0"/>
        <w:rPr>
          <w:spacing w:val="30"/>
          <w:sz w:val="20"/>
          <w:lang w:val="es-PE"/>
        </w:rPr>
      </w:pPr>
      <w:r>
        <w:rPr>
          <w:lang w:val="es-PE"/>
        </w:rPr>
        <w:br w:type="page"/>
      </w:r>
    </w:p>
    <w:p w14:paraId="19C07B07" w14:textId="3871375A" w:rsidR="008F1487" w:rsidRPr="008F1487" w:rsidRDefault="008F1487" w:rsidP="00641503">
      <w:pPr>
        <w:pStyle w:val="NormalHistoria"/>
        <w:ind w:firstLine="0"/>
        <w:rPr>
          <w:lang w:val="es-PE"/>
        </w:rPr>
      </w:pPr>
      <w:r w:rsidRPr="008F1487">
        <w:rPr>
          <w:lang w:val="es-PE"/>
        </w:rPr>
        <w:lastRenderedPageBreak/>
        <w:t xml:space="preserve">una vida religiosa durante tanto tiempo, sospecho que </w:t>
      </w:r>
      <w:r w:rsidR="00CB054F">
        <w:rPr>
          <w:lang w:val="es-PE"/>
        </w:rPr>
        <w:t xml:space="preserve">se </w:t>
      </w:r>
      <w:r w:rsidRPr="008F1487">
        <w:rPr>
          <w:lang w:val="es-PE"/>
        </w:rPr>
        <w:t>está lament</w:t>
      </w:r>
      <w:r w:rsidR="00641503">
        <w:rPr>
          <w:lang w:val="es-PE"/>
        </w:rPr>
        <w:t>á</w:t>
      </w:r>
      <w:r w:rsidRPr="008F1487">
        <w:rPr>
          <w:lang w:val="es-PE"/>
        </w:rPr>
        <w:t>ndo</w:t>
      </w:r>
      <w:r w:rsidR="00641503">
        <w:rPr>
          <w:lang w:val="es-PE"/>
        </w:rPr>
        <w:t>se</w:t>
      </w:r>
      <w:r w:rsidRPr="008F1487">
        <w:rPr>
          <w:lang w:val="es-PE"/>
        </w:rPr>
        <w:t xml:space="preserve"> </w:t>
      </w:r>
      <w:r w:rsidR="00CB054F">
        <w:rPr>
          <w:lang w:val="es-PE"/>
        </w:rPr>
        <w:t>d</w:t>
      </w:r>
      <w:r w:rsidRPr="008F1487">
        <w:rPr>
          <w:lang w:val="es-PE"/>
        </w:rPr>
        <w:t>e</w:t>
      </w:r>
      <w:r w:rsidR="00641503">
        <w:rPr>
          <w:lang w:val="es-PE"/>
        </w:rPr>
        <w:t xml:space="preserve"> </w:t>
      </w:r>
      <w:r w:rsidRPr="008F1487">
        <w:rPr>
          <w:lang w:val="es-PE"/>
        </w:rPr>
        <w:t>l</w:t>
      </w:r>
      <w:r w:rsidR="00641503">
        <w:rPr>
          <w:lang w:val="es-PE"/>
        </w:rPr>
        <w:t>a</w:t>
      </w:r>
      <w:r w:rsidRPr="008F1487">
        <w:rPr>
          <w:lang w:val="es-PE"/>
        </w:rPr>
        <w:t xml:space="preserve"> </w:t>
      </w:r>
      <w:r w:rsidR="00641503">
        <w:rPr>
          <w:lang w:val="es-PE"/>
        </w:rPr>
        <w:t xml:space="preserve">vida </w:t>
      </w:r>
      <w:r w:rsidRPr="008F1487">
        <w:rPr>
          <w:lang w:val="es-PE"/>
        </w:rPr>
        <w:t>mund</w:t>
      </w:r>
      <w:r w:rsidR="00641503">
        <w:rPr>
          <w:lang w:val="es-PE"/>
        </w:rPr>
        <w:t>ana</w:t>
      </w:r>
      <w:r w:rsidRPr="008F1487">
        <w:rPr>
          <w:lang w:val="es-PE"/>
        </w:rPr>
        <w:t xml:space="preserve">. </w:t>
      </w:r>
      <w:r w:rsidR="008D2E70">
        <w:rPr>
          <w:lang w:val="es-PE"/>
        </w:rPr>
        <w:t xml:space="preserve">Debe estar </w:t>
      </w:r>
      <w:r w:rsidRPr="008F1487">
        <w:rPr>
          <w:lang w:val="es-PE"/>
        </w:rPr>
        <w:t xml:space="preserve">ansioso </w:t>
      </w:r>
      <w:r w:rsidR="00CB054F">
        <w:rPr>
          <w:lang w:val="es-PE"/>
        </w:rPr>
        <w:t xml:space="preserve">de </w:t>
      </w:r>
      <w:r w:rsidRPr="008F1487">
        <w:rPr>
          <w:lang w:val="es-PE"/>
        </w:rPr>
        <w:t xml:space="preserve">disfrutar de los placeres y anhela la soberanía. Pero al ser incapaz de formular la palabra "reino", se mantiene en silencio. Hoy </w:t>
      </w:r>
      <w:r w:rsidR="009121C2">
        <w:rPr>
          <w:lang w:val="es-PE"/>
        </w:rPr>
        <w:t xml:space="preserve">y </w:t>
      </w:r>
      <w:r w:rsidRPr="008F1487">
        <w:rPr>
          <w:lang w:val="es-PE"/>
        </w:rPr>
        <w:t>ahora</w:t>
      </w:r>
      <w:r w:rsidR="008D2E70">
        <w:rPr>
          <w:lang w:val="es-PE"/>
        </w:rPr>
        <w:t>,</w:t>
      </w:r>
      <w:r w:rsidRPr="008F1487">
        <w:rPr>
          <w:lang w:val="es-PE"/>
        </w:rPr>
        <w:t xml:space="preserve"> le ofreceré todo lo que desee, desde mi reino </w:t>
      </w:r>
      <w:r w:rsidR="009121C2">
        <w:rPr>
          <w:lang w:val="es-PE"/>
        </w:rPr>
        <w:t>hasta</w:t>
      </w:r>
      <w:r w:rsidRPr="008F1487">
        <w:rPr>
          <w:lang w:val="es-PE"/>
        </w:rPr>
        <w:t xml:space="preserve"> </w:t>
      </w:r>
      <w:r w:rsidR="009121C2">
        <w:rPr>
          <w:lang w:val="es-PE"/>
        </w:rPr>
        <w:t xml:space="preserve">los más </w:t>
      </w:r>
      <w:r w:rsidR="00E17080">
        <w:rPr>
          <w:lang w:val="es-PE"/>
        </w:rPr>
        <w:t>burdo</w:t>
      </w:r>
      <w:r w:rsidRPr="008F1487">
        <w:rPr>
          <w:lang w:val="es-PE"/>
        </w:rPr>
        <w:t>. Entonces</w:t>
      </w:r>
      <w:r w:rsidR="008D2E70">
        <w:rPr>
          <w:lang w:val="es-PE"/>
        </w:rPr>
        <w:t>,</w:t>
      </w:r>
      <w:r w:rsidRPr="008F1487">
        <w:rPr>
          <w:lang w:val="es-PE"/>
        </w:rPr>
        <w:t xml:space="preserve"> él </w:t>
      </w:r>
      <w:r w:rsidR="00E17080">
        <w:rPr>
          <w:lang w:val="es-PE"/>
        </w:rPr>
        <w:t xml:space="preserve">se dirigió </w:t>
      </w:r>
      <w:r w:rsidRPr="008F1487">
        <w:rPr>
          <w:lang w:val="es-PE"/>
        </w:rPr>
        <w:t xml:space="preserve">al jardín y sentándose lo saludó. El </w:t>
      </w:r>
      <w:r w:rsidR="005A64BD" w:rsidRPr="005A64BD">
        <w:rPr>
          <w:i/>
          <w:lang w:val="es-PE"/>
        </w:rPr>
        <w:t>Bodhisatta</w:t>
      </w:r>
      <w:r w:rsidRPr="008F1487">
        <w:rPr>
          <w:lang w:val="es-PE"/>
        </w:rPr>
        <w:t xml:space="preserve"> pidió hablar con él en privado y</w:t>
      </w:r>
      <w:r w:rsidR="008D2E70">
        <w:rPr>
          <w:lang w:val="es-PE"/>
        </w:rPr>
        <w:t>,</w:t>
      </w:r>
      <w:r w:rsidRPr="008F1487">
        <w:rPr>
          <w:lang w:val="es-PE"/>
        </w:rPr>
        <w:t xml:space="preserve"> cuando los cortesanos se hubieron marchado, no pudo pronunciar </w:t>
      </w:r>
      <w:r w:rsidR="00961E5A">
        <w:rPr>
          <w:lang w:val="es-PE"/>
        </w:rPr>
        <w:t xml:space="preserve">ni una sola </w:t>
      </w:r>
      <w:r w:rsidRPr="008F1487">
        <w:rPr>
          <w:lang w:val="es-PE"/>
        </w:rPr>
        <w:t>palabra</w:t>
      </w:r>
      <w:r w:rsidR="00E17080">
        <w:rPr>
          <w:lang w:val="es-PE"/>
        </w:rPr>
        <w:t xml:space="preserve"> otra vez</w:t>
      </w:r>
      <w:r w:rsidRPr="008F1487">
        <w:rPr>
          <w:lang w:val="es-PE"/>
        </w:rPr>
        <w:t xml:space="preserve">. El </w:t>
      </w:r>
      <w:r w:rsidR="00461351">
        <w:rPr>
          <w:lang w:val="es-PE"/>
        </w:rPr>
        <w:t xml:space="preserve">Rey </w:t>
      </w:r>
      <w:r w:rsidRPr="008F1487">
        <w:rPr>
          <w:lang w:val="es-PE"/>
        </w:rPr>
        <w:t xml:space="preserve">dijo: "Durante doce años ha pedido hablar conmigo en privado, </w:t>
      </w:r>
      <w:r w:rsidR="006754B7">
        <w:rPr>
          <w:lang w:val="es-PE"/>
        </w:rPr>
        <w:t>pero</w:t>
      </w:r>
      <w:r w:rsidRPr="008F1487">
        <w:rPr>
          <w:lang w:val="es-PE"/>
        </w:rPr>
        <w:t xml:space="preserve"> cuando </w:t>
      </w:r>
      <w:r w:rsidR="00E17080">
        <w:rPr>
          <w:lang w:val="es-PE"/>
        </w:rPr>
        <w:t>le ha llegado</w:t>
      </w:r>
      <w:r w:rsidRPr="008F1487">
        <w:rPr>
          <w:lang w:val="es-PE"/>
        </w:rPr>
        <w:t xml:space="preserve"> la oportunidad no ha podido decir </w:t>
      </w:r>
      <w:r w:rsidR="006754B7">
        <w:rPr>
          <w:lang w:val="es-PE"/>
        </w:rPr>
        <w:t xml:space="preserve">ni </w:t>
      </w:r>
      <w:r w:rsidRPr="008F1487">
        <w:rPr>
          <w:lang w:val="es-PE"/>
        </w:rPr>
        <w:t xml:space="preserve">una </w:t>
      </w:r>
      <w:r w:rsidR="00961E5A">
        <w:rPr>
          <w:lang w:val="es-PE"/>
        </w:rPr>
        <w:t xml:space="preserve">sola </w:t>
      </w:r>
      <w:r w:rsidRPr="008F1487">
        <w:rPr>
          <w:lang w:val="es-PE"/>
        </w:rPr>
        <w:t xml:space="preserve">palabra. </w:t>
      </w:r>
      <w:r w:rsidR="00E17080">
        <w:rPr>
          <w:lang w:val="es-PE"/>
        </w:rPr>
        <w:t>L</w:t>
      </w:r>
      <w:r w:rsidRPr="008F1487">
        <w:rPr>
          <w:lang w:val="es-PE"/>
        </w:rPr>
        <w:t xml:space="preserve">e ofrezco todo, comenzando con mi reino. </w:t>
      </w:r>
      <w:r w:rsidR="006754B7">
        <w:rPr>
          <w:lang w:val="es-PE"/>
        </w:rPr>
        <w:t xml:space="preserve">Le pido </w:t>
      </w:r>
      <w:r w:rsidR="006754B7" w:rsidRPr="008F1487">
        <w:rPr>
          <w:lang w:val="es-PE"/>
        </w:rPr>
        <w:t xml:space="preserve">no </w:t>
      </w:r>
      <w:r w:rsidRPr="008F1487">
        <w:rPr>
          <w:lang w:val="es-PE"/>
        </w:rPr>
        <w:t>ten</w:t>
      </w:r>
      <w:r w:rsidR="006754B7">
        <w:rPr>
          <w:lang w:val="es-PE"/>
        </w:rPr>
        <w:t>er</w:t>
      </w:r>
      <w:r w:rsidRPr="008F1487">
        <w:rPr>
          <w:lang w:val="es-PE"/>
        </w:rPr>
        <w:t xml:space="preserve"> miedo, </w:t>
      </w:r>
      <w:r w:rsidR="00E17080">
        <w:rPr>
          <w:lang w:val="es-PE"/>
        </w:rPr>
        <w:t>sino</w:t>
      </w:r>
      <w:r w:rsidRPr="008F1487">
        <w:rPr>
          <w:lang w:val="es-PE"/>
        </w:rPr>
        <w:t xml:space="preserve"> </w:t>
      </w:r>
      <w:r w:rsidR="00712D9E">
        <w:rPr>
          <w:lang w:val="es-PE"/>
        </w:rPr>
        <w:t xml:space="preserve">pedir </w:t>
      </w:r>
      <w:r w:rsidR="00F305F3">
        <w:rPr>
          <w:lang w:val="es-PE"/>
        </w:rPr>
        <w:t xml:space="preserve">cualquier cosa </w:t>
      </w:r>
      <w:r w:rsidRPr="008F1487">
        <w:rPr>
          <w:lang w:val="es-PE"/>
        </w:rPr>
        <w:t xml:space="preserve">que </w:t>
      </w:r>
      <w:r w:rsidR="00E17080">
        <w:rPr>
          <w:lang w:val="es-PE"/>
        </w:rPr>
        <w:t>desee</w:t>
      </w:r>
      <w:r w:rsidRPr="008F1487">
        <w:rPr>
          <w:lang w:val="es-PE"/>
        </w:rPr>
        <w:t>".</w:t>
      </w:r>
    </w:p>
    <w:p w14:paraId="15146E6C" w14:textId="55F8B220" w:rsidR="00FE7FA7" w:rsidRPr="00FE7FA7" w:rsidRDefault="008F1487" w:rsidP="00712D9E">
      <w:pPr>
        <w:pStyle w:val="NormalHistoria"/>
        <w:rPr>
          <w:lang w:val="es-PE"/>
        </w:rPr>
      </w:pPr>
      <w:r w:rsidRPr="008F1487">
        <w:rPr>
          <w:lang w:val="es-PE"/>
        </w:rPr>
        <w:t>"Gran Rey", dijo, "¿me dar</w:t>
      </w:r>
      <w:r w:rsidR="00E17080">
        <w:rPr>
          <w:lang w:val="es-PE"/>
        </w:rPr>
        <w:t>ía</w:t>
      </w:r>
      <w:r w:rsidRPr="008F1487">
        <w:rPr>
          <w:lang w:val="es-PE"/>
        </w:rPr>
        <w:t xml:space="preserve"> lo que quier</w:t>
      </w:r>
      <w:r w:rsidR="00F305F3">
        <w:rPr>
          <w:lang w:val="es-PE"/>
        </w:rPr>
        <w:t>a</w:t>
      </w:r>
      <w:r w:rsidRPr="008F1487">
        <w:rPr>
          <w:lang w:val="es-PE"/>
        </w:rPr>
        <w:t>?"</w:t>
      </w:r>
    </w:p>
    <w:p w14:paraId="4BDCD4D0" w14:textId="25A78839" w:rsidR="00FE7FA7" w:rsidRPr="00FE7FA7" w:rsidRDefault="00FE7FA7" w:rsidP="00FE7FA7">
      <w:pPr>
        <w:pStyle w:val="NormalHistoria"/>
        <w:rPr>
          <w:lang w:val="es-PE"/>
        </w:rPr>
      </w:pPr>
      <w:r w:rsidRPr="00FE7FA7">
        <w:rPr>
          <w:lang w:val="es-PE"/>
        </w:rPr>
        <w:t xml:space="preserve">"Sí, </w:t>
      </w:r>
      <w:r w:rsidR="00503251">
        <w:rPr>
          <w:lang w:val="es-PE"/>
        </w:rPr>
        <w:t xml:space="preserve">Venerable </w:t>
      </w:r>
      <w:r w:rsidR="00503251" w:rsidRPr="00FE7FA7">
        <w:rPr>
          <w:lang w:val="es-PE"/>
        </w:rPr>
        <w:t>Señor</w:t>
      </w:r>
      <w:r w:rsidRPr="00FE7FA7">
        <w:rPr>
          <w:lang w:val="es-PE"/>
        </w:rPr>
        <w:t xml:space="preserve">, </w:t>
      </w:r>
      <w:r w:rsidR="00503251">
        <w:rPr>
          <w:lang w:val="es-PE"/>
        </w:rPr>
        <w:t xml:space="preserve">se </w:t>
      </w:r>
      <w:r w:rsidRPr="00FE7FA7">
        <w:rPr>
          <w:lang w:val="es-PE"/>
        </w:rPr>
        <w:t xml:space="preserve">lo </w:t>
      </w:r>
      <w:r w:rsidR="00712D9E">
        <w:rPr>
          <w:lang w:val="es-PE"/>
        </w:rPr>
        <w:t>conce</w:t>
      </w:r>
      <w:r w:rsidR="00503251">
        <w:rPr>
          <w:lang w:val="es-PE"/>
        </w:rPr>
        <w:t>d</w:t>
      </w:r>
      <w:r w:rsidR="00712D9E">
        <w:rPr>
          <w:lang w:val="es-PE"/>
        </w:rPr>
        <w:t>e</w:t>
      </w:r>
      <w:r w:rsidRPr="00FE7FA7">
        <w:rPr>
          <w:lang w:val="es-PE"/>
        </w:rPr>
        <w:t>ré".</w:t>
      </w:r>
    </w:p>
    <w:p w14:paraId="49B58F75" w14:textId="77777777" w:rsidR="00FE7FA7" w:rsidRPr="00FE7FA7" w:rsidRDefault="00FE7FA7" w:rsidP="00FE7FA7">
      <w:pPr>
        <w:pStyle w:val="NormalHistoria"/>
        <w:rPr>
          <w:lang w:val="es-PE"/>
        </w:rPr>
      </w:pPr>
      <w:r w:rsidRPr="00FE7FA7">
        <w:rPr>
          <w:lang w:val="es-PE"/>
        </w:rPr>
        <w:t>"Gran Rey, cuando emprenda mi viaje, debo tener un par de zapatos de una suela y una sombrilla de hojas".</w:t>
      </w:r>
    </w:p>
    <w:p w14:paraId="13E995F8" w14:textId="0453DB13" w:rsidR="00FE7FA7" w:rsidRPr="00FE7FA7" w:rsidRDefault="00712D9E" w:rsidP="00FE7FA7">
      <w:pPr>
        <w:pStyle w:val="NormalHistoria"/>
        <w:rPr>
          <w:lang w:val="es-PE"/>
        </w:rPr>
      </w:pPr>
      <w:r w:rsidRPr="00FE7FA7">
        <w:rPr>
          <w:lang w:val="es-PE"/>
        </w:rPr>
        <w:t>"</w:t>
      </w:r>
      <w:r w:rsidR="00FE7FA7" w:rsidRPr="00FE7FA7">
        <w:rPr>
          <w:lang w:val="es-PE"/>
        </w:rPr>
        <w:t xml:space="preserve">¿No ha podido, </w:t>
      </w:r>
      <w:r w:rsidR="00503251" w:rsidRPr="00FE7FA7">
        <w:rPr>
          <w:lang w:val="es-PE"/>
        </w:rPr>
        <w:t>Señor</w:t>
      </w:r>
      <w:r w:rsidR="00FE7FA7" w:rsidRPr="00FE7FA7">
        <w:rPr>
          <w:lang w:val="es-PE"/>
        </w:rPr>
        <w:t xml:space="preserve">, durante doce años pedir una </w:t>
      </w:r>
      <w:r w:rsidR="00F305F3">
        <w:rPr>
          <w:lang w:val="es-PE"/>
        </w:rPr>
        <w:t>insignificancia así</w:t>
      </w:r>
      <w:r w:rsidR="00FE7FA7" w:rsidRPr="00FE7FA7">
        <w:rPr>
          <w:lang w:val="es-PE"/>
        </w:rPr>
        <w:t>?</w:t>
      </w:r>
    </w:p>
    <w:p w14:paraId="261B5A31" w14:textId="77777777" w:rsidR="00FE7FA7" w:rsidRPr="00FE7FA7" w:rsidRDefault="00FE7FA7" w:rsidP="00FE7FA7">
      <w:pPr>
        <w:pStyle w:val="NormalHistoria"/>
        <w:rPr>
          <w:lang w:val="es-PE"/>
        </w:rPr>
      </w:pPr>
      <w:r w:rsidRPr="00FE7FA7">
        <w:rPr>
          <w:lang w:val="es-PE"/>
        </w:rPr>
        <w:t>"Así es, Gran Rey".</w:t>
      </w:r>
    </w:p>
    <w:p w14:paraId="31964B4F" w14:textId="5FB5E34C" w:rsidR="00FE7FA7" w:rsidRPr="00FE7FA7" w:rsidRDefault="00FE7FA7" w:rsidP="00FE7FA7">
      <w:pPr>
        <w:pStyle w:val="NormalHistoria"/>
        <w:rPr>
          <w:lang w:val="es-PE"/>
        </w:rPr>
      </w:pPr>
      <w:r w:rsidRPr="00FE7FA7">
        <w:rPr>
          <w:lang w:val="es-PE"/>
        </w:rPr>
        <w:t>"¿Por qué actuó así</w:t>
      </w:r>
      <w:r w:rsidR="00907130">
        <w:rPr>
          <w:lang w:val="es-PE"/>
        </w:rPr>
        <w:t>,</w:t>
      </w:r>
      <w:r w:rsidR="00907130" w:rsidRPr="00907130">
        <w:rPr>
          <w:lang w:val="es-PE"/>
        </w:rPr>
        <w:t xml:space="preserve"> </w:t>
      </w:r>
      <w:r w:rsidR="00907130" w:rsidRPr="00FE7FA7">
        <w:rPr>
          <w:lang w:val="es-PE"/>
        </w:rPr>
        <w:t>Señor</w:t>
      </w:r>
      <w:r w:rsidRPr="00FE7FA7">
        <w:rPr>
          <w:lang w:val="es-PE"/>
        </w:rPr>
        <w:t>?"</w:t>
      </w:r>
    </w:p>
    <w:p w14:paraId="750F9B86" w14:textId="5116E00B" w:rsidR="00FE7FA7" w:rsidRPr="00FE7FA7" w:rsidRDefault="00FE7FA7" w:rsidP="00FE7FA7">
      <w:pPr>
        <w:pStyle w:val="NormalHistoria"/>
        <w:rPr>
          <w:lang w:val="es-PE"/>
        </w:rPr>
      </w:pPr>
      <w:r w:rsidRPr="00FE7FA7">
        <w:rPr>
          <w:lang w:val="es-PE"/>
        </w:rPr>
        <w:t>"Gran Rey, el hombre que di</w:t>
      </w:r>
      <w:r w:rsidR="00907130">
        <w:rPr>
          <w:lang w:val="es-PE"/>
        </w:rPr>
        <w:t>ga</w:t>
      </w:r>
      <w:r w:rsidRPr="00FE7FA7">
        <w:rPr>
          <w:lang w:val="es-PE"/>
        </w:rPr>
        <w:t xml:space="preserve">: </w:t>
      </w:r>
      <w:r w:rsidR="00DE1028">
        <w:rPr>
          <w:lang w:val="es-PE"/>
        </w:rPr>
        <w:t>‘</w:t>
      </w:r>
      <w:r w:rsidRPr="00FE7FA7">
        <w:rPr>
          <w:lang w:val="es-PE"/>
        </w:rPr>
        <w:t>D</w:t>
      </w:r>
      <w:r w:rsidR="00907130">
        <w:rPr>
          <w:lang w:val="es-PE"/>
        </w:rPr>
        <w:t>e</w:t>
      </w:r>
      <w:r w:rsidRPr="00FE7FA7">
        <w:rPr>
          <w:lang w:val="es-PE"/>
        </w:rPr>
        <w:t>me tal y tal cosa</w:t>
      </w:r>
      <w:r w:rsidR="00DE1028">
        <w:rPr>
          <w:lang w:val="es-PE"/>
        </w:rPr>
        <w:t>’</w:t>
      </w:r>
      <w:r w:rsidRPr="00FE7FA7">
        <w:rPr>
          <w:lang w:val="es-PE"/>
        </w:rPr>
        <w:t xml:space="preserve">, </w:t>
      </w:r>
      <w:r w:rsidR="00907130">
        <w:rPr>
          <w:lang w:val="es-PE"/>
        </w:rPr>
        <w:t>se lamentará</w:t>
      </w:r>
      <w:r w:rsidR="00712D9E">
        <w:rPr>
          <w:lang w:val="es-PE"/>
        </w:rPr>
        <w:t xml:space="preserve"> en algún momento,</w:t>
      </w:r>
      <w:r w:rsidRPr="00FE7FA7">
        <w:rPr>
          <w:lang w:val="es-PE"/>
        </w:rPr>
        <w:t xml:space="preserve"> el que se nieg</w:t>
      </w:r>
      <w:r w:rsidR="00907130">
        <w:rPr>
          <w:lang w:val="es-PE"/>
        </w:rPr>
        <w:t>ue</w:t>
      </w:r>
      <w:r w:rsidRPr="00FE7FA7">
        <w:rPr>
          <w:lang w:val="es-PE"/>
        </w:rPr>
        <w:t xml:space="preserve"> y di</w:t>
      </w:r>
      <w:r w:rsidR="00907130">
        <w:rPr>
          <w:lang w:val="es-PE"/>
        </w:rPr>
        <w:t>ga</w:t>
      </w:r>
      <w:r w:rsidRPr="00FE7FA7">
        <w:rPr>
          <w:lang w:val="es-PE"/>
        </w:rPr>
        <w:t xml:space="preserve">: </w:t>
      </w:r>
      <w:r w:rsidR="00DE1028">
        <w:rPr>
          <w:lang w:val="es-PE"/>
        </w:rPr>
        <w:t>‘</w:t>
      </w:r>
      <w:r w:rsidRPr="00FE7FA7">
        <w:rPr>
          <w:lang w:val="es-PE"/>
        </w:rPr>
        <w:t>No tengo</w:t>
      </w:r>
      <w:r w:rsidR="00907130">
        <w:rPr>
          <w:lang w:val="es-PE"/>
        </w:rPr>
        <w:t xml:space="preserve"> eso</w:t>
      </w:r>
      <w:r w:rsidR="00DE1028">
        <w:rPr>
          <w:lang w:val="es-PE"/>
        </w:rPr>
        <w:t>’</w:t>
      </w:r>
      <w:r w:rsidRPr="00FE7FA7">
        <w:rPr>
          <w:lang w:val="es-PE"/>
        </w:rPr>
        <w:t>, a su vez</w:t>
      </w:r>
      <w:r w:rsidR="00712D9E">
        <w:rPr>
          <w:lang w:val="es-PE"/>
        </w:rPr>
        <w:t>,</w:t>
      </w:r>
      <w:r w:rsidRPr="00FE7FA7">
        <w:rPr>
          <w:lang w:val="es-PE"/>
        </w:rPr>
        <w:t xml:space="preserve"> </w:t>
      </w:r>
      <w:r w:rsidR="00907130">
        <w:rPr>
          <w:lang w:val="es-PE"/>
        </w:rPr>
        <w:t>se lamentará</w:t>
      </w:r>
      <w:r w:rsidR="00712D9E">
        <w:rPr>
          <w:lang w:val="es-PE"/>
        </w:rPr>
        <w:t xml:space="preserve"> en algún momento</w:t>
      </w:r>
      <w:r w:rsidRPr="00FE7FA7">
        <w:rPr>
          <w:lang w:val="es-PE"/>
        </w:rPr>
        <w:t xml:space="preserve">. Si, </w:t>
      </w:r>
      <w:r w:rsidR="00542EE0">
        <w:rPr>
          <w:lang w:val="es-PE"/>
        </w:rPr>
        <w:t>por haberle</w:t>
      </w:r>
      <w:r w:rsidRPr="00FE7FA7">
        <w:rPr>
          <w:lang w:val="es-PE"/>
        </w:rPr>
        <w:t xml:space="preserve"> </w:t>
      </w:r>
      <w:r w:rsidR="00542EE0">
        <w:rPr>
          <w:lang w:val="es-PE"/>
        </w:rPr>
        <w:t>pedido algo</w:t>
      </w:r>
      <w:r w:rsidRPr="00FE7FA7">
        <w:rPr>
          <w:lang w:val="es-PE"/>
        </w:rPr>
        <w:t>, me lo hubie</w:t>
      </w:r>
      <w:r w:rsidR="00907130">
        <w:rPr>
          <w:lang w:val="es-PE"/>
        </w:rPr>
        <w:t>se</w:t>
      </w:r>
      <w:r w:rsidRPr="00FE7FA7">
        <w:rPr>
          <w:lang w:val="es-PE"/>
        </w:rPr>
        <w:t xml:space="preserve"> negado, </w:t>
      </w:r>
      <w:r w:rsidR="00542EE0">
        <w:rPr>
          <w:lang w:val="es-PE"/>
        </w:rPr>
        <w:t>t</w:t>
      </w:r>
      <w:r w:rsidRPr="00FE7FA7">
        <w:rPr>
          <w:lang w:val="es-PE"/>
        </w:rPr>
        <w:t>em</w:t>
      </w:r>
      <w:r w:rsidR="00A23155">
        <w:rPr>
          <w:lang w:val="es-PE"/>
        </w:rPr>
        <w:t>er</w:t>
      </w:r>
      <w:r w:rsidRPr="00FE7FA7">
        <w:rPr>
          <w:lang w:val="es-PE"/>
        </w:rPr>
        <w:t>ía que la gente pudie</w:t>
      </w:r>
      <w:r w:rsidR="00542EE0">
        <w:rPr>
          <w:lang w:val="es-PE"/>
        </w:rPr>
        <w:t>se</w:t>
      </w:r>
      <w:r w:rsidRPr="00FE7FA7">
        <w:rPr>
          <w:lang w:val="es-PE"/>
        </w:rPr>
        <w:t xml:space="preserve"> vernos mezclando nuestr</w:t>
      </w:r>
      <w:r w:rsidR="00907130">
        <w:rPr>
          <w:lang w:val="es-PE"/>
        </w:rPr>
        <w:t>o</w:t>
      </w:r>
      <w:r w:rsidRPr="00FE7FA7">
        <w:rPr>
          <w:lang w:val="es-PE"/>
        </w:rPr>
        <w:t xml:space="preserve">s </w:t>
      </w:r>
      <w:r w:rsidR="00907130">
        <w:rPr>
          <w:lang w:val="es-PE"/>
        </w:rPr>
        <w:t>lamentos</w:t>
      </w:r>
      <w:r w:rsidRPr="00FE7FA7">
        <w:rPr>
          <w:lang w:val="es-PE"/>
        </w:rPr>
        <w:t>. Por eso</w:t>
      </w:r>
      <w:r w:rsidR="001467D9">
        <w:rPr>
          <w:lang w:val="es-PE"/>
        </w:rPr>
        <w:t>,</w:t>
      </w:r>
      <w:r w:rsidRPr="00FE7FA7">
        <w:rPr>
          <w:lang w:val="es-PE"/>
        </w:rPr>
        <w:t xml:space="preserve"> </w:t>
      </w:r>
      <w:r w:rsidR="00542EE0">
        <w:rPr>
          <w:lang w:val="es-PE"/>
        </w:rPr>
        <w:t xml:space="preserve">le solicité </w:t>
      </w:r>
      <w:r w:rsidRPr="00FE7FA7">
        <w:rPr>
          <w:lang w:val="es-PE"/>
        </w:rPr>
        <w:t xml:space="preserve">una entrevista secreta". </w:t>
      </w:r>
      <w:r w:rsidR="00A23155">
        <w:rPr>
          <w:lang w:val="es-PE"/>
        </w:rPr>
        <w:t>Entonces,</w:t>
      </w:r>
      <w:r w:rsidRPr="00FE7FA7">
        <w:rPr>
          <w:lang w:val="es-PE"/>
        </w:rPr>
        <w:t xml:space="preserve"> desde el principio</w:t>
      </w:r>
      <w:r w:rsidR="00A23155">
        <w:rPr>
          <w:lang w:val="es-PE"/>
        </w:rPr>
        <w:t>,</w:t>
      </w:r>
      <w:r w:rsidRPr="00FE7FA7">
        <w:rPr>
          <w:lang w:val="es-PE"/>
        </w:rPr>
        <w:t xml:space="preserve"> </w:t>
      </w:r>
      <w:r w:rsidR="001467D9">
        <w:rPr>
          <w:lang w:val="es-PE"/>
        </w:rPr>
        <w:t>recitó</w:t>
      </w:r>
      <w:r w:rsidR="008E6286">
        <w:rPr>
          <w:lang w:val="es-PE"/>
        </w:rPr>
        <w:t xml:space="preserve"> </w:t>
      </w:r>
      <w:r w:rsidRPr="00FE7FA7">
        <w:rPr>
          <w:lang w:val="es-PE"/>
        </w:rPr>
        <w:t>tres estrofas:</w:t>
      </w:r>
    </w:p>
    <w:p w14:paraId="1E6F3102" w14:textId="729DD0C0" w:rsidR="00FE7FA7" w:rsidRPr="00FE7FA7" w:rsidRDefault="001467D9" w:rsidP="001467D9">
      <w:pPr>
        <w:pStyle w:val="Verso2Espaol"/>
        <w:ind w:left="1416"/>
        <w:rPr>
          <w:lang w:val="es-PE"/>
        </w:rPr>
      </w:pPr>
      <w:r>
        <w:rPr>
          <w:lang w:val="es-PE"/>
        </w:rPr>
        <w:t xml:space="preserve">1. </w:t>
      </w:r>
      <w:r>
        <w:rPr>
          <w:lang w:val="es-PE"/>
        </w:rPr>
        <w:tab/>
      </w:r>
      <w:r w:rsidR="00FE7FA7" w:rsidRPr="00FE7FA7">
        <w:rPr>
          <w:lang w:val="es-PE"/>
        </w:rPr>
        <w:t xml:space="preserve">Tal es la calidad de </w:t>
      </w:r>
      <w:r w:rsidR="00CD6C3D">
        <w:rPr>
          <w:lang w:val="es-PE"/>
        </w:rPr>
        <w:t>est</w:t>
      </w:r>
      <w:r w:rsidR="00FE7FA7" w:rsidRPr="00FE7FA7">
        <w:rPr>
          <w:lang w:val="es-PE"/>
        </w:rPr>
        <w:t xml:space="preserve">a oración, </w:t>
      </w:r>
      <w:r w:rsidR="00A23155">
        <w:rPr>
          <w:lang w:val="es-PE"/>
        </w:rPr>
        <w:t>¡</w:t>
      </w:r>
      <w:r w:rsidR="00A23155" w:rsidRPr="00FE7FA7">
        <w:rPr>
          <w:lang w:val="es-PE"/>
        </w:rPr>
        <w:t>Oh</w:t>
      </w:r>
      <w:r w:rsidR="00A23155">
        <w:rPr>
          <w:lang w:val="es-PE"/>
        </w:rPr>
        <w:t>!</w:t>
      </w:r>
      <w:r w:rsidR="00FE7FA7" w:rsidRPr="00FE7FA7">
        <w:rPr>
          <w:lang w:val="es-PE"/>
        </w:rPr>
        <w:t xml:space="preserve"> </w:t>
      </w:r>
      <w:r w:rsidR="008E6286" w:rsidRPr="00FE7FA7">
        <w:rPr>
          <w:lang w:val="es-PE"/>
        </w:rPr>
        <w:t>Rey</w:t>
      </w:r>
      <w:r w:rsidR="00FE7FA7" w:rsidRPr="00FE7FA7">
        <w:rPr>
          <w:lang w:val="es-PE"/>
        </w:rPr>
        <w:t>,</w:t>
      </w:r>
    </w:p>
    <w:p w14:paraId="2AB7D1B3" w14:textId="5781909D" w:rsidR="00FE7FA7" w:rsidRDefault="008E6286" w:rsidP="00DB2885">
      <w:pPr>
        <w:pStyle w:val="Verso2Espaol"/>
        <w:rPr>
          <w:lang w:val="es-PE"/>
        </w:rPr>
      </w:pPr>
      <w:r>
        <w:rPr>
          <w:lang w:val="es-PE"/>
        </w:rPr>
        <w:t>Que t</w:t>
      </w:r>
      <w:r w:rsidR="00FE7FA7" w:rsidRPr="00FE7FA7">
        <w:rPr>
          <w:lang w:val="es-PE"/>
        </w:rPr>
        <w:t xml:space="preserve">raerá un </w:t>
      </w:r>
      <w:r w:rsidR="00B65CD3">
        <w:rPr>
          <w:lang w:val="es-PE"/>
        </w:rPr>
        <w:t>agradable</w:t>
      </w:r>
      <w:r w:rsidR="00FE7FA7" w:rsidRPr="00FE7FA7">
        <w:rPr>
          <w:lang w:val="es-PE"/>
        </w:rPr>
        <w:t xml:space="preserve"> </w:t>
      </w:r>
      <w:r>
        <w:rPr>
          <w:lang w:val="es-PE"/>
        </w:rPr>
        <w:t xml:space="preserve">presente </w:t>
      </w:r>
      <w:r w:rsidR="00FE7FA7" w:rsidRPr="00FE7FA7">
        <w:rPr>
          <w:lang w:val="es-PE"/>
        </w:rPr>
        <w:t xml:space="preserve">o </w:t>
      </w:r>
      <w:r w:rsidR="00B65CD3">
        <w:rPr>
          <w:lang w:val="es-PE"/>
        </w:rPr>
        <w:t xml:space="preserve">desagradable </w:t>
      </w:r>
      <w:r w:rsidR="00FE7FA7" w:rsidRPr="00FE7FA7">
        <w:rPr>
          <w:lang w:val="es-PE"/>
        </w:rPr>
        <w:t>un rechazo.</w:t>
      </w:r>
    </w:p>
    <w:p w14:paraId="69E735C5" w14:textId="77777777" w:rsidR="00DB2885" w:rsidRPr="00FE7FA7" w:rsidRDefault="00DB2885" w:rsidP="00DB2885">
      <w:pPr>
        <w:pStyle w:val="Verso2Espaol"/>
        <w:rPr>
          <w:lang w:val="es-PE"/>
        </w:rPr>
      </w:pPr>
    </w:p>
    <w:p w14:paraId="68F48DCD" w14:textId="0772FE76" w:rsidR="00FE7FA7" w:rsidRPr="00FE7FA7" w:rsidRDefault="001467D9" w:rsidP="001467D9">
      <w:pPr>
        <w:pStyle w:val="Verso2Espaol"/>
        <w:ind w:left="1416"/>
        <w:rPr>
          <w:lang w:val="es-PE"/>
        </w:rPr>
      </w:pPr>
      <w:r>
        <w:rPr>
          <w:lang w:val="es-PE"/>
        </w:rPr>
        <w:t xml:space="preserve">2. </w:t>
      </w:r>
      <w:r>
        <w:rPr>
          <w:lang w:val="es-PE"/>
        </w:rPr>
        <w:tab/>
      </w:r>
      <w:r w:rsidR="00FE7FA7" w:rsidRPr="00FE7FA7">
        <w:rPr>
          <w:lang w:val="es-PE"/>
        </w:rPr>
        <w:t>Quienes supli</w:t>
      </w:r>
      <w:r w:rsidR="008E6286">
        <w:rPr>
          <w:lang w:val="es-PE"/>
        </w:rPr>
        <w:t>quen</w:t>
      </w:r>
      <w:r w:rsidR="00FE7FA7" w:rsidRPr="00FE7FA7">
        <w:rPr>
          <w:lang w:val="es-PE"/>
        </w:rPr>
        <w:t xml:space="preserve">, </w:t>
      </w:r>
      <w:r w:rsidR="003B44D9" w:rsidRPr="00FE7FA7">
        <w:rPr>
          <w:lang w:val="es-PE"/>
        </w:rPr>
        <w:t xml:space="preserve">Señor </w:t>
      </w:r>
      <w:r w:rsidR="00FE7FA7" w:rsidRPr="00FE7FA7">
        <w:rPr>
          <w:lang w:val="es-PE"/>
        </w:rPr>
        <w:t xml:space="preserve">Pañcāla, </w:t>
      </w:r>
      <w:r w:rsidR="001648B6">
        <w:rPr>
          <w:lang w:val="es-PE"/>
        </w:rPr>
        <w:t>estarán destinados a lamentarse</w:t>
      </w:r>
      <w:r w:rsidR="00FE7FA7" w:rsidRPr="00FE7FA7">
        <w:rPr>
          <w:lang w:val="es-PE"/>
        </w:rPr>
        <w:t>,</w:t>
      </w:r>
    </w:p>
    <w:p w14:paraId="08F0E025" w14:textId="43C11509" w:rsidR="00FE7FA7" w:rsidRPr="00FE7FA7" w:rsidRDefault="00FE7FA7" w:rsidP="00DB2885">
      <w:pPr>
        <w:pStyle w:val="Verso2Espaol"/>
        <w:rPr>
          <w:lang w:val="es-PE"/>
        </w:rPr>
      </w:pPr>
      <w:r w:rsidRPr="00FE7FA7">
        <w:rPr>
          <w:lang w:val="es-PE"/>
        </w:rPr>
        <w:t>Los que se nieg</w:t>
      </w:r>
      <w:r w:rsidR="001648B6">
        <w:rPr>
          <w:lang w:val="es-PE"/>
        </w:rPr>
        <w:t>ue</w:t>
      </w:r>
      <w:r w:rsidRPr="00FE7FA7">
        <w:rPr>
          <w:lang w:val="es-PE"/>
        </w:rPr>
        <w:t>n</w:t>
      </w:r>
      <w:r w:rsidR="00B65CD3">
        <w:rPr>
          <w:lang w:val="es-PE"/>
        </w:rPr>
        <w:t>,</w:t>
      </w:r>
      <w:r w:rsidRPr="00FE7FA7">
        <w:rPr>
          <w:lang w:val="es-PE"/>
        </w:rPr>
        <w:t xml:space="preserve"> </w:t>
      </w:r>
      <w:r w:rsidR="001648B6" w:rsidRPr="00FE7FA7">
        <w:rPr>
          <w:lang w:val="es-PE"/>
        </w:rPr>
        <w:t>nuev</w:t>
      </w:r>
      <w:r w:rsidR="00B65CD3">
        <w:rPr>
          <w:lang w:val="es-PE"/>
        </w:rPr>
        <w:t>amente,</w:t>
      </w:r>
      <w:r w:rsidR="001648B6" w:rsidRPr="00FE7FA7">
        <w:rPr>
          <w:lang w:val="es-PE"/>
        </w:rPr>
        <w:t xml:space="preserve"> </w:t>
      </w:r>
      <w:r w:rsidR="001648B6">
        <w:rPr>
          <w:lang w:val="es-PE"/>
        </w:rPr>
        <w:t xml:space="preserve">serán </w:t>
      </w:r>
      <w:r w:rsidRPr="00FE7FA7">
        <w:rPr>
          <w:lang w:val="es-PE"/>
        </w:rPr>
        <w:t xml:space="preserve">propensos a </w:t>
      </w:r>
      <w:r w:rsidR="001648B6">
        <w:rPr>
          <w:lang w:val="es-PE"/>
        </w:rPr>
        <w:t>lamentarse</w:t>
      </w:r>
      <w:r w:rsidRPr="00FE7FA7">
        <w:rPr>
          <w:lang w:val="es-PE"/>
        </w:rPr>
        <w:t>.</w:t>
      </w:r>
    </w:p>
    <w:p w14:paraId="1BD3A9C9" w14:textId="77777777" w:rsidR="00FE7FA7" w:rsidRPr="00FE7FA7" w:rsidRDefault="00FE7FA7" w:rsidP="00DB2885">
      <w:pPr>
        <w:pStyle w:val="Verso2Espaol"/>
        <w:rPr>
          <w:lang w:val="es-PE"/>
        </w:rPr>
      </w:pPr>
    </w:p>
    <w:p w14:paraId="22253C4B" w14:textId="79ED20E1" w:rsidR="00FE7FA7" w:rsidRPr="00FE7FA7" w:rsidRDefault="00CD6C3D" w:rsidP="001467D9">
      <w:pPr>
        <w:pStyle w:val="Verso2Espaol"/>
        <w:ind w:left="1416"/>
        <w:rPr>
          <w:lang w:val="es-PE"/>
        </w:rPr>
      </w:pPr>
      <w:r>
        <w:rPr>
          <w:lang w:val="es-PE"/>
        </w:rPr>
        <w:t xml:space="preserve">3. </w:t>
      </w:r>
      <w:r>
        <w:rPr>
          <w:lang w:val="es-PE"/>
        </w:rPr>
        <w:tab/>
      </w:r>
      <w:r w:rsidR="00FE7FA7" w:rsidRPr="00FE7FA7">
        <w:rPr>
          <w:lang w:val="es-PE"/>
        </w:rPr>
        <w:t xml:space="preserve">Para que la gente no nos vea </w:t>
      </w:r>
      <w:r w:rsidR="001648B6">
        <w:rPr>
          <w:lang w:val="es-PE"/>
        </w:rPr>
        <w:t>mostrar un lamento</w:t>
      </w:r>
      <w:r w:rsidR="00FE7FA7" w:rsidRPr="00FE7FA7">
        <w:rPr>
          <w:lang w:val="es-PE"/>
        </w:rPr>
        <w:t xml:space="preserve"> ocios</w:t>
      </w:r>
      <w:r w:rsidR="001648B6">
        <w:rPr>
          <w:lang w:val="es-PE"/>
        </w:rPr>
        <w:t>o</w:t>
      </w:r>
      <w:r w:rsidR="00FE7FA7" w:rsidRPr="00FE7FA7">
        <w:rPr>
          <w:lang w:val="es-PE"/>
        </w:rPr>
        <w:t>,</w:t>
      </w:r>
    </w:p>
    <w:p w14:paraId="0986CC89" w14:textId="4E668533" w:rsidR="00FE7FA7" w:rsidRPr="00FE7FA7" w:rsidRDefault="00FE7FA7" w:rsidP="00DB2885">
      <w:pPr>
        <w:pStyle w:val="Verso2Espaol"/>
        <w:rPr>
          <w:lang w:val="es-PE"/>
        </w:rPr>
      </w:pPr>
      <w:r w:rsidRPr="00FE7FA7">
        <w:rPr>
          <w:lang w:val="es-PE"/>
        </w:rPr>
        <w:t xml:space="preserve">Mi oración </w:t>
      </w:r>
      <w:r w:rsidR="003651A3">
        <w:rPr>
          <w:lang w:val="es-PE"/>
        </w:rPr>
        <w:t xml:space="preserve">intentó </w:t>
      </w:r>
      <w:r w:rsidRPr="00FE7FA7">
        <w:rPr>
          <w:lang w:val="es-PE"/>
        </w:rPr>
        <w:t>susurr</w:t>
      </w:r>
      <w:r w:rsidR="003651A3">
        <w:rPr>
          <w:lang w:val="es-PE"/>
        </w:rPr>
        <w:t>ar</w:t>
      </w:r>
      <w:r w:rsidRPr="00FE7FA7">
        <w:rPr>
          <w:lang w:val="es-PE"/>
        </w:rPr>
        <w:t xml:space="preserve"> en </w:t>
      </w:r>
      <w:r w:rsidR="001648B6">
        <w:rPr>
          <w:lang w:val="es-PE"/>
        </w:rPr>
        <w:t>s</w:t>
      </w:r>
      <w:r w:rsidRPr="00FE7FA7">
        <w:rPr>
          <w:lang w:val="es-PE"/>
        </w:rPr>
        <w:t xml:space="preserve">u oído </w:t>
      </w:r>
      <w:r w:rsidR="001648B6">
        <w:rPr>
          <w:lang w:val="es-PE"/>
        </w:rPr>
        <w:t xml:space="preserve">en </w:t>
      </w:r>
      <w:r w:rsidRPr="00FE7FA7">
        <w:rPr>
          <w:lang w:val="es-PE"/>
        </w:rPr>
        <w:t>secreto.</w:t>
      </w:r>
    </w:p>
    <w:p w14:paraId="13615B98" w14:textId="77777777" w:rsidR="00FE7FA7" w:rsidRPr="00FE7FA7" w:rsidRDefault="00FE7FA7" w:rsidP="00DB2885">
      <w:pPr>
        <w:pStyle w:val="Verso2Espaol"/>
        <w:rPr>
          <w:lang w:val="es-PE"/>
        </w:rPr>
      </w:pPr>
    </w:p>
    <w:p w14:paraId="1903960F" w14:textId="74749681" w:rsidR="00FE7FA7" w:rsidRPr="00FE7FA7" w:rsidRDefault="00FE7FA7" w:rsidP="00DB2885">
      <w:pPr>
        <w:pStyle w:val="NormalHistoria"/>
        <w:rPr>
          <w:lang w:val="es-PE"/>
        </w:rPr>
      </w:pPr>
      <w:r w:rsidRPr="00FE7FA7">
        <w:rPr>
          <w:lang w:val="es-PE"/>
        </w:rPr>
        <w:t xml:space="preserve">[81] El </w:t>
      </w:r>
      <w:r w:rsidR="001648B6" w:rsidRPr="00FE7FA7">
        <w:rPr>
          <w:lang w:val="es-PE"/>
        </w:rPr>
        <w:t>Rey</w:t>
      </w:r>
      <w:r w:rsidRPr="00FE7FA7">
        <w:rPr>
          <w:lang w:val="es-PE"/>
        </w:rPr>
        <w:t xml:space="preserve">, encantado con esta muestra de respeto por parte del </w:t>
      </w:r>
      <w:r w:rsidR="005A64BD" w:rsidRPr="005A64BD">
        <w:rPr>
          <w:i/>
          <w:lang w:val="es-PE"/>
        </w:rPr>
        <w:t>Bodhisatta</w:t>
      </w:r>
      <w:r w:rsidRPr="00FE7FA7">
        <w:rPr>
          <w:lang w:val="es-PE"/>
        </w:rPr>
        <w:t xml:space="preserve">, le concedió </w:t>
      </w:r>
      <w:r w:rsidR="003651A3">
        <w:rPr>
          <w:lang w:val="es-PE"/>
        </w:rPr>
        <w:t>su deseo</w:t>
      </w:r>
      <w:r w:rsidRPr="00FE7FA7">
        <w:rPr>
          <w:lang w:val="es-PE"/>
        </w:rPr>
        <w:t xml:space="preserve"> y pronunció la cuarta estrofa:</w:t>
      </w:r>
    </w:p>
    <w:p w14:paraId="0CB7AD89" w14:textId="2D2756C5" w:rsidR="00FE7FA7" w:rsidRPr="00FE7FA7" w:rsidRDefault="00CD6C3D" w:rsidP="00CD6C3D">
      <w:pPr>
        <w:pStyle w:val="Verso2Espaol"/>
        <w:ind w:left="1416"/>
        <w:rPr>
          <w:lang w:val="es-PE"/>
        </w:rPr>
      </w:pPr>
      <w:r>
        <w:rPr>
          <w:lang w:val="es-PE"/>
        </w:rPr>
        <w:t xml:space="preserve">4. </w:t>
      </w:r>
      <w:r>
        <w:rPr>
          <w:lang w:val="es-PE"/>
        </w:rPr>
        <w:tab/>
      </w:r>
      <w:r w:rsidR="00FE7FA7" w:rsidRPr="001648B6">
        <w:rPr>
          <w:i/>
          <w:iCs/>
          <w:lang w:val="es-PE"/>
        </w:rPr>
        <w:t>Brahm</w:t>
      </w:r>
      <w:r w:rsidR="003651A3">
        <w:rPr>
          <w:i/>
          <w:iCs/>
          <w:lang w:val="es-PE"/>
        </w:rPr>
        <w:t>a</w:t>
      </w:r>
      <w:r w:rsidR="00FE7FA7" w:rsidRPr="001648B6">
        <w:rPr>
          <w:i/>
          <w:iCs/>
          <w:lang w:val="es-PE"/>
        </w:rPr>
        <w:t>n</w:t>
      </w:r>
      <w:r w:rsidR="00FE7FA7" w:rsidRPr="00FE7FA7">
        <w:rPr>
          <w:lang w:val="es-PE"/>
        </w:rPr>
        <w:t xml:space="preserve">, </w:t>
      </w:r>
      <w:r w:rsidR="001648B6">
        <w:rPr>
          <w:lang w:val="es-PE"/>
        </w:rPr>
        <w:t>l</w:t>
      </w:r>
      <w:r w:rsidR="00FE7FA7" w:rsidRPr="00FE7FA7">
        <w:rPr>
          <w:lang w:val="es-PE"/>
        </w:rPr>
        <w:t>e ofrezco mil vacas,</w:t>
      </w:r>
    </w:p>
    <w:p w14:paraId="7D8926E6" w14:textId="72681958" w:rsidR="00FE7FA7" w:rsidRPr="00FE7FA7" w:rsidRDefault="003651A3" w:rsidP="00DB2885">
      <w:pPr>
        <w:pStyle w:val="Verso2Espaol"/>
        <w:rPr>
          <w:lang w:val="es-PE"/>
        </w:rPr>
      </w:pPr>
      <w:r w:rsidRPr="00FE7FA7">
        <w:rPr>
          <w:lang w:val="es-PE"/>
        </w:rPr>
        <w:t xml:space="preserve">Vacas </w:t>
      </w:r>
      <w:r w:rsidR="00FE7FA7" w:rsidRPr="00FE7FA7">
        <w:rPr>
          <w:lang w:val="es-PE"/>
        </w:rPr>
        <w:t xml:space="preserve">rojas y </w:t>
      </w:r>
      <w:proofErr w:type="spellStart"/>
      <w:r w:rsidR="00FE7FA7" w:rsidRPr="001648B6">
        <w:rPr>
          <w:i/>
          <w:iCs/>
          <w:lang w:val="es-PE"/>
        </w:rPr>
        <w:t>eke</w:t>
      </w:r>
      <w:proofErr w:type="spellEnd"/>
      <w:r w:rsidR="003B44D9">
        <w:rPr>
          <w:i/>
          <w:iCs/>
          <w:lang w:val="es-PE"/>
        </w:rPr>
        <w:t>,</w:t>
      </w:r>
      <w:r w:rsidR="00FE7FA7" w:rsidRPr="00FE7FA7">
        <w:rPr>
          <w:lang w:val="es-PE"/>
        </w:rPr>
        <w:t xml:space="preserve"> </w:t>
      </w:r>
      <w:r>
        <w:rPr>
          <w:lang w:val="es-PE"/>
        </w:rPr>
        <w:t xml:space="preserve">un </w:t>
      </w:r>
      <w:r w:rsidR="00FE7FA7" w:rsidRPr="00FE7FA7">
        <w:rPr>
          <w:lang w:val="es-PE"/>
        </w:rPr>
        <w:t>líder de la manada;</w:t>
      </w:r>
    </w:p>
    <w:p w14:paraId="11A6465C" w14:textId="74248CE1" w:rsidR="00FE7FA7" w:rsidRPr="00FE7FA7" w:rsidRDefault="00FE7FA7" w:rsidP="00DB2885">
      <w:pPr>
        <w:pStyle w:val="Verso2Espaol"/>
        <w:rPr>
          <w:lang w:val="es-PE"/>
        </w:rPr>
      </w:pPr>
      <w:r w:rsidRPr="00FE7FA7">
        <w:rPr>
          <w:lang w:val="es-PE"/>
        </w:rPr>
        <w:t xml:space="preserve">Al escuchar ahora estas generosas palabras </w:t>
      </w:r>
      <w:r w:rsidR="001648B6">
        <w:rPr>
          <w:lang w:val="es-PE"/>
        </w:rPr>
        <w:t>s</w:t>
      </w:r>
      <w:r w:rsidRPr="00FE7FA7">
        <w:rPr>
          <w:lang w:val="es-PE"/>
        </w:rPr>
        <w:t>uyas,</w:t>
      </w:r>
    </w:p>
    <w:p w14:paraId="32E5F431" w14:textId="0F680448" w:rsidR="00FE7FA7" w:rsidRDefault="00FE7FA7" w:rsidP="00DB2885">
      <w:pPr>
        <w:pStyle w:val="Verso2Espaol"/>
        <w:rPr>
          <w:lang w:val="es-PE"/>
        </w:rPr>
      </w:pPr>
      <w:r w:rsidRPr="00FE7FA7">
        <w:rPr>
          <w:lang w:val="es-PE"/>
        </w:rPr>
        <w:t>Yo también, a su vez, estoy conmovido por la acción generosa.</w:t>
      </w:r>
    </w:p>
    <w:p w14:paraId="4D4837A1" w14:textId="77777777" w:rsidR="00DB2885" w:rsidRPr="00FE7FA7" w:rsidRDefault="00DB2885" w:rsidP="00DB2885">
      <w:pPr>
        <w:pStyle w:val="Verso2Espaol"/>
        <w:rPr>
          <w:lang w:val="es-PE"/>
        </w:rPr>
      </w:pPr>
    </w:p>
    <w:p w14:paraId="3AD5BB31" w14:textId="2C140178" w:rsidR="00FE7FA7" w:rsidRDefault="001648B6" w:rsidP="00DB2885">
      <w:pPr>
        <w:pStyle w:val="NormalHistoria"/>
        <w:rPr>
          <w:lang w:val="es-PE"/>
        </w:rPr>
      </w:pPr>
      <w:r>
        <w:rPr>
          <w:lang w:val="es-PE"/>
        </w:rPr>
        <w:t xml:space="preserve">No obstante, </w:t>
      </w:r>
      <w:r w:rsidR="00FE7FA7" w:rsidRPr="00FE7FA7">
        <w:rPr>
          <w:lang w:val="es-PE"/>
        </w:rPr>
        <w:t xml:space="preserve">el </w:t>
      </w:r>
      <w:r w:rsidR="005A64BD" w:rsidRPr="005A64BD">
        <w:rPr>
          <w:i/>
          <w:lang w:val="es-PE"/>
        </w:rPr>
        <w:t>Bodhisatta</w:t>
      </w:r>
      <w:r w:rsidR="00FE7FA7" w:rsidRPr="00FE7FA7">
        <w:rPr>
          <w:lang w:val="es-PE"/>
        </w:rPr>
        <w:t xml:space="preserve"> dijo: "Señor, no deseo placeres materiales. D</w:t>
      </w:r>
      <w:r w:rsidR="003B44D9">
        <w:rPr>
          <w:lang w:val="es-PE"/>
        </w:rPr>
        <w:t>e</w:t>
      </w:r>
      <w:r w:rsidR="00FE7FA7" w:rsidRPr="00FE7FA7">
        <w:rPr>
          <w:lang w:val="es-PE"/>
        </w:rPr>
        <w:t xml:space="preserve">me sólo lo que </w:t>
      </w:r>
      <w:r w:rsidR="003651A3">
        <w:rPr>
          <w:lang w:val="es-PE"/>
        </w:rPr>
        <w:t>necesito</w:t>
      </w:r>
      <w:r w:rsidR="00FE7FA7" w:rsidRPr="00FE7FA7">
        <w:rPr>
          <w:lang w:val="es-PE"/>
        </w:rPr>
        <w:t xml:space="preserve">". </w:t>
      </w:r>
      <w:r w:rsidR="003B44D9">
        <w:rPr>
          <w:lang w:val="es-PE"/>
        </w:rPr>
        <w:t>Así</w:t>
      </w:r>
      <w:r w:rsidR="003651A3">
        <w:rPr>
          <w:lang w:val="es-PE"/>
        </w:rPr>
        <w:t>,</w:t>
      </w:r>
      <w:r w:rsidR="00FE7FA7" w:rsidRPr="00FE7FA7">
        <w:rPr>
          <w:lang w:val="es-PE"/>
        </w:rPr>
        <w:t xml:space="preserve"> tomó un par de zapatos de una suela y la sombrilla de hoja</w:t>
      </w:r>
      <w:r w:rsidR="003651A3">
        <w:rPr>
          <w:lang w:val="es-PE"/>
        </w:rPr>
        <w:t>s,</w:t>
      </w:r>
      <w:r w:rsidR="00FE7FA7" w:rsidRPr="00FE7FA7">
        <w:rPr>
          <w:lang w:val="es-PE"/>
        </w:rPr>
        <w:t xml:space="preserve"> exhortó al </w:t>
      </w:r>
      <w:r w:rsidR="00461351">
        <w:rPr>
          <w:lang w:val="es-PE"/>
        </w:rPr>
        <w:t xml:space="preserve">Rey </w:t>
      </w:r>
      <w:r w:rsidR="00FE7FA7" w:rsidRPr="00FE7FA7">
        <w:rPr>
          <w:lang w:val="es-PE"/>
        </w:rPr>
        <w:t>a ser celoso en la religión</w:t>
      </w:r>
      <w:r w:rsidR="003651A3">
        <w:rPr>
          <w:lang w:val="es-PE"/>
        </w:rPr>
        <w:t>,</w:t>
      </w:r>
      <w:r w:rsidR="00FE7FA7" w:rsidRPr="00FE7FA7">
        <w:rPr>
          <w:lang w:val="es-PE"/>
        </w:rPr>
        <w:t xml:space="preserve"> guardar </w:t>
      </w:r>
      <w:r w:rsidR="003651A3">
        <w:rPr>
          <w:lang w:val="es-PE"/>
        </w:rPr>
        <w:t xml:space="preserve">los </w:t>
      </w:r>
      <w:r w:rsidR="003651A3" w:rsidRPr="003651A3">
        <w:rPr>
          <w:i/>
          <w:iCs/>
          <w:lang w:val="es-PE"/>
        </w:rPr>
        <w:t>Preceptos</w:t>
      </w:r>
      <w:r w:rsidR="00FE7FA7" w:rsidRPr="00FE7FA7">
        <w:rPr>
          <w:lang w:val="es-PE"/>
        </w:rPr>
        <w:t xml:space="preserve"> y observar los días de ayuno</w:t>
      </w:r>
      <w:r w:rsidR="003651A3">
        <w:rPr>
          <w:lang w:val="es-PE"/>
        </w:rPr>
        <w:t xml:space="preserve">, </w:t>
      </w:r>
      <w:proofErr w:type="spellStart"/>
      <w:r w:rsidR="003651A3" w:rsidRPr="003651A3">
        <w:rPr>
          <w:i/>
          <w:iCs/>
          <w:lang w:val="es-PE"/>
        </w:rPr>
        <w:t>Uposatha</w:t>
      </w:r>
      <w:proofErr w:type="spellEnd"/>
      <w:r w:rsidR="00FE7FA7" w:rsidRPr="00FE7FA7">
        <w:rPr>
          <w:lang w:val="es-PE"/>
        </w:rPr>
        <w:t xml:space="preserve">. </w:t>
      </w:r>
      <w:r w:rsidR="003651A3" w:rsidRPr="00FE7FA7">
        <w:rPr>
          <w:lang w:val="es-PE"/>
        </w:rPr>
        <w:t xml:space="preserve">Aunque </w:t>
      </w:r>
      <w:r w:rsidR="00FE7FA7" w:rsidRPr="00FE7FA7">
        <w:rPr>
          <w:lang w:val="es-PE"/>
        </w:rPr>
        <w:t xml:space="preserve">el </w:t>
      </w:r>
      <w:r w:rsidR="00461351">
        <w:rPr>
          <w:lang w:val="es-PE"/>
        </w:rPr>
        <w:t xml:space="preserve">Rey </w:t>
      </w:r>
      <w:r w:rsidR="00FE7FA7" w:rsidRPr="00FE7FA7">
        <w:rPr>
          <w:lang w:val="es-PE"/>
        </w:rPr>
        <w:t xml:space="preserve">le </w:t>
      </w:r>
      <w:r>
        <w:rPr>
          <w:lang w:val="es-PE"/>
        </w:rPr>
        <w:t>suplicase</w:t>
      </w:r>
      <w:r w:rsidR="00FE7FA7" w:rsidRPr="00FE7FA7">
        <w:rPr>
          <w:lang w:val="es-PE"/>
        </w:rPr>
        <w:t xml:space="preserve"> que se quedara</w:t>
      </w:r>
      <w:r>
        <w:rPr>
          <w:lang w:val="es-PE"/>
        </w:rPr>
        <w:t xml:space="preserve"> con ellos</w:t>
      </w:r>
      <w:r w:rsidR="00FE7FA7" w:rsidRPr="00FE7FA7">
        <w:rPr>
          <w:lang w:val="es-PE"/>
        </w:rPr>
        <w:t xml:space="preserve">, </w:t>
      </w:r>
      <w:r>
        <w:rPr>
          <w:lang w:val="es-PE"/>
        </w:rPr>
        <w:t xml:space="preserve">el </w:t>
      </w:r>
      <w:r>
        <w:rPr>
          <w:i/>
          <w:iCs/>
          <w:lang w:val="es-PE"/>
        </w:rPr>
        <w:t xml:space="preserve">Bodhisatta </w:t>
      </w:r>
      <w:r w:rsidR="00FE7FA7" w:rsidRPr="00FE7FA7">
        <w:rPr>
          <w:lang w:val="es-PE"/>
        </w:rPr>
        <w:t xml:space="preserve">se </w:t>
      </w:r>
      <w:r>
        <w:rPr>
          <w:lang w:val="es-PE"/>
        </w:rPr>
        <w:t xml:space="preserve">marchó </w:t>
      </w:r>
      <w:r w:rsidR="0049275E">
        <w:rPr>
          <w:lang w:val="es-PE"/>
        </w:rPr>
        <w:t xml:space="preserve">hacia </w:t>
      </w:r>
      <w:r w:rsidR="00FE7FA7" w:rsidRPr="00FE7FA7">
        <w:rPr>
          <w:lang w:val="es-PE"/>
        </w:rPr>
        <w:t xml:space="preserve">los </w:t>
      </w:r>
      <w:proofErr w:type="spellStart"/>
      <w:r w:rsidR="00FE7FA7" w:rsidRPr="00FE7FA7">
        <w:rPr>
          <w:lang w:val="es-PE"/>
        </w:rPr>
        <w:t>Him</w:t>
      </w:r>
      <w:r w:rsidR="003651A3">
        <w:rPr>
          <w:lang w:val="es-PE"/>
        </w:rPr>
        <w:t>ā</w:t>
      </w:r>
      <w:r w:rsidR="00FE7FA7" w:rsidRPr="00FE7FA7">
        <w:rPr>
          <w:lang w:val="es-PE"/>
        </w:rPr>
        <w:t>layas</w:t>
      </w:r>
      <w:proofErr w:type="spellEnd"/>
      <w:r w:rsidR="00FE7FA7" w:rsidRPr="00FE7FA7">
        <w:rPr>
          <w:lang w:val="es-PE"/>
        </w:rPr>
        <w:t xml:space="preserve">, donde </w:t>
      </w:r>
      <w:r w:rsidR="00FE7FA7" w:rsidRPr="00FE7FA7">
        <w:rPr>
          <w:lang w:val="es-PE"/>
        </w:rPr>
        <w:lastRenderedPageBreak/>
        <w:t xml:space="preserve">desarrolló todas </w:t>
      </w:r>
      <w:r w:rsidR="003651A3">
        <w:rPr>
          <w:lang w:val="es-PE"/>
        </w:rPr>
        <w:t xml:space="preserve">las </w:t>
      </w:r>
      <w:r w:rsidR="003651A3" w:rsidRPr="003651A3">
        <w:rPr>
          <w:i/>
          <w:iCs/>
          <w:lang w:val="es-PE"/>
        </w:rPr>
        <w:t>Cinco Facultades Sobrenaturales</w:t>
      </w:r>
      <w:r w:rsidR="003651A3">
        <w:rPr>
          <w:lang w:val="es-PE"/>
        </w:rPr>
        <w:t xml:space="preserve"> y </w:t>
      </w:r>
      <w:r w:rsidR="003651A3" w:rsidRPr="003651A3">
        <w:rPr>
          <w:i/>
          <w:iCs/>
          <w:lang w:val="es-PE"/>
        </w:rPr>
        <w:t>las Ocho Absorciones</w:t>
      </w:r>
      <w:r w:rsidR="00FE7FA7" w:rsidRPr="00FE7FA7">
        <w:rPr>
          <w:lang w:val="es-PE"/>
        </w:rPr>
        <w:t xml:space="preserve">, </w:t>
      </w:r>
      <w:r>
        <w:rPr>
          <w:lang w:val="es-PE"/>
        </w:rPr>
        <w:t xml:space="preserve">para ser </w:t>
      </w:r>
      <w:r w:rsidR="00FE7FA7" w:rsidRPr="00FE7FA7">
        <w:rPr>
          <w:lang w:val="es-PE"/>
        </w:rPr>
        <w:t xml:space="preserve">destinado a </w:t>
      </w:r>
      <w:r>
        <w:rPr>
          <w:lang w:val="es-PE"/>
        </w:rPr>
        <w:t>re</w:t>
      </w:r>
      <w:r w:rsidR="00FE7FA7" w:rsidRPr="00FE7FA7">
        <w:rPr>
          <w:lang w:val="es-PE"/>
        </w:rPr>
        <w:t xml:space="preserve">nacer en el mundo </w:t>
      </w:r>
      <w:r w:rsidRPr="001648B6">
        <w:rPr>
          <w:i/>
          <w:iCs/>
          <w:lang w:val="es-PE"/>
        </w:rPr>
        <w:t>Brahmā</w:t>
      </w:r>
      <w:r w:rsidR="00FE7FA7" w:rsidRPr="00FE7FA7">
        <w:rPr>
          <w:lang w:val="es-PE"/>
        </w:rPr>
        <w:t>.</w:t>
      </w:r>
    </w:p>
    <w:p w14:paraId="4A2BB202" w14:textId="77777777" w:rsidR="00DB2885" w:rsidRDefault="00DB2885" w:rsidP="00DB2885">
      <w:pPr>
        <w:jc w:val="center"/>
      </w:pPr>
      <w:r>
        <w:t>--------------------------------------</w:t>
      </w:r>
    </w:p>
    <w:p w14:paraId="70B75B3C" w14:textId="4DD99AF7" w:rsidR="00FE7FA7" w:rsidRDefault="00CE043B" w:rsidP="00FE7FA7">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FE7FA7" w:rsidRPr="00FE7FA7">
        <w:rPr>
          <w:lang w:val="es-PE"/>
        </w:rPr>
        <w:t>: "En es</w:t>
      </w:r>
      <w:r w:rsidR="001648B6">
        <w:rPr>
          <w:lang w:val="es-PE"/>
        </w:rPr>
        <w:t>a</w:t>
      </w:r>
      <w:r w:rsidR="00FE7FA7" w:rsidRPr="00FE7FA7">
        <w:rPr>
          <w:lang w:val="es-PE"/>
        </w:rPr>
        <w:t xml:space="preserve"> </w:t>
      </w:r>
      <w:r w:rsidR="001648B6">
        <w:rPr>
          <w:lang w:val="es-PE"/>
        </w:rPr>
        <w:t>ocasión</w:t>
      </w:r>
      <w:r w:rsidR="00FE7FA7" w:rsidRPr="00FE7FA7">
        <w:rPr>
          <w:lang w:val="es-PE"/>
        </w:rPr>
        <w:t xml:space="preserve">, Ānanda era el </w:t>
      </w:r>
      <w:r w:rsidR="001648B6" w:rsidRPr="00FE7FA7">
        <w:rPr>
          <w:lang w:val="es-PE"/>
        </w:rPr>
        <w:t>Rey</w:t>
      </w:r>
      <w:r w:rsidR="00FE7FA7" w:rsidRPr="00FE7FA7">
        <w:rPr>
          <w:lang w:val="es-PE"/>
        </w:rPr>
        <w:t xml:space="preserve"> y yo</w:t>
      </w:r>
      <w:r>
        <w:rPr>
          <w:lang w:val="es-PE"/>
        </w:rPr>
        <w:t>,</w:t>
      </w:r>
      <w:r w:rsidR="00FE7FA7" w:rsidRPr="00FE7FA7">
        <w:rPr>
          <w:lang w:val="es-PE"/>
        </w:rPr>
        <w:t xml:space="preserve"> el asceta".</w:t>
      </w:r>
    </w:p>
    <w:p w14:paraId="51FECAA9" w14:textId="77777777" w:rsidR="003166C2" w:rsidRPr="005C04E2" w:rsidRDefault="003166C2" w:rsidP="003166C2">
      <w:pPr>
        <w:pStyle w:val="NormalSinTab"/>
        <w:jc w:val="center"/>
      </w:pPr>
      <w:r w:rsidRPr="007B20A5">
        <w:rPr>
          <w:rFonts w:cs="Cormorant"/>
          <w:sz w:val="32"/>
          <w:szCs w:val="32"/>
        </w:rPr>
        <w:t>❦</w:t>
      </w:r>
    </w:p>
    <w:p w14:paraId="11CD4C5E" w14:textId="77777777" w:rsidR="00CE043B" w:rsidRPr="00FE7FA7" w:rsidRDefault="00CE043B" w:rsidP="00FE7FA7">
      <w:pPr>
        <w:rPr>
          <w:lang w:val="es-PE"/>
        </w:rPr>
      </w:pPr>
    </w:p>
    <w:p w14:paraId="4533F03A" w14:textId="77777777" w:rsidR="00FE7FA7" w:rsidRPr="00FE7FA7" w:rsidRDefault="00FE7FA7" w:rsidP="00FE7FA7">
      <w:pPr>
        <w:rPr>
          <w:lang w:val="es-PE"/>
        </w:rPr>
      </w:pPr>
    </w:p>
    <w:p w14:paraId="1C2A80F3" w14:textId="77777777" w:rsidR="00676422" w:rsidRDefault="00676422">
      <w:pPr>
        <w:spacing w:after="160" w:line="259" w:lineRule="auto"/>
        <w:ind w:firstLine="0"/>
        <w:rPr>
          <w:lang w:val="es-PE"/>
        </w:rPr>
      </w:pPr>
      <w:r>
        <w:rPr>
          <w:lang w:val="es-PE"/>
        </w:rPr>
        <w:br w:type="page"/>
      </w:r>
    </w:p>
    <w:p w14:paraId="509392AC" w14:textId="77777777" w:rsidR="005B6533" w:rsidRDefault="005B6533" w:rsidP="000121B4">
      <w:pPr>
        <w:rPr>
          <w:lang w:val="es-PE"/>
        </w:rPr>
      </w:pPr>
    </w:p>
    <w:p w14:paraId="57301358" w14:textId="77777777" w:rsidR="005B6533" w:rsidRPr="000121B4" w:rsidRDefault="005B6533" w:rsidP="000121B4">
      <w:pPr>
        <w:rPr>
          <w:lang w:val="es-PE"/>
        </w:rPr>
      </w:pPr>
    </w:p>
    <w:p w14:paraId="76FC75F3" w14:textId="20D267AB" w:rsidR="000121B4" w:rsidRDefault="0026384C" w:rsidP="005B6533">
      <w:pPr>
        <w:pStyle w:val="Ttulo2"/>
        <w:rPr>
          <w:lang w:val="es-PE"/>
        </w:rPr>
      </w:pPr>
      <w:bookmarkStart w:id="27" w:name="_Toc126678954"/>
      <w:r w:rsidRPr="0026384C">
        <w:rPr>
          <w:lang w:val="es-PE"/>
        </w:rPr>
        <w:t>Ja. №.</w:t>
      </w:r>
      <w:r w:rsidR="000121B4" w:rsidRPr="000121B4">
        <w:rPr>
          <w:lang w:val="es-PE"/>
        </w:rPr>
        <w:t xml:space="preserve"> 324.</w:t>
      </w:r>
      <w:r w:rsidR="000121B4">
        <w:rPr>
          <w:lang w:val="es-PE"/>
        </w:rPr>
        <w:br/>
      </w:r>
      <w:r w:rsidR="00164884" w:rsidRPr="0094093A">
        <w:rPr>
          <w:sz w:val="22"/>
          <w:szCs w:val="22"/>
        </w:rPr>
        <w:tab/>
      </w:r>
      <w:r w:rsidR="000121B4" w:rsidRPr="0094093A">
        <w:rPr>
          <w:sz w:val="22"/>
          <w:szCs w:val="22"/>
          <w:lang w:val="es-PE"/>
        </w:rPr>
        <w:br/>
      </w:r>
      <w:proofErr w:type="spellStart"/>
      <w:r w:rsidR="000121B4" w:rsidRPr="000121B4">
        <w:rPr>
          <w:lang w:val="es-PE"/>
        </w:rPr>
        <w:t>Cammasāṭaka-</w:t>
      </w:r>
      <w:r w:rsidR="005B6533" w:rsidRPr="000121B4">
        <w:rPr>
          <w:lang w:val="es-PE"/>
        </w:rPr>
        <w:t>Jātaka</w:t>
      </w:r>
      <w:r w:rsidR="000121B4" w:rsidRPr="000121B4">
        <w:rPr>
          <w:lang w:val="es-PE"/>
        </w:rPr>
        <w:t>.</w:t>
      </w:r>
      <w:r w:rsidR="000121B4" w:rsidRPr="005B6533">
        <w:rPr>
          <w:vertAlign w:val="superscript"/>
          <w:lang w:val="es-PE"/>
        </w:rPr>
        <w:t>1</w:t>
      </w:r>
      <w:bookmarkEnd w:id="27"/>
      <w:proofErr w:type="spellEnd"/>
    </w:p>
    <w:p w14:paraId="32CC50A4" w14:textId="65DC7B22" w:rsidR="0026384C" w:rsidRPr="003431ED" w:rsidRDefault="0026384C" w:rsidP="0026384C">
      <w:pPr>
        <w:pStyle w:val="Ttulo3"/>
        <w:rPr>
          <w:lang w:val="es-PE"/>
        </w:rPr>
      </w:pPr>
      <w:r w:rsidRPr="003431ED">
        <w:rPr>
          <w:lang w:val="es-PE"/>
        </w:rPr>
        <w:t xml:space="preserve">Historia de Renacimientos sobre </w:t>
      </w:r>
      <w:r w:rsidR="003C0480" w:rsidRPr="003C0480">
        <w:rPr>
          <w:i/>
          <w:iCs/>
          <w:lang w:val="es-PE"/>
        </w:rPr>
        <w:t xml:space="preserve">El Errante </w:t>
      </w:r>
      <w:proofErr w:type="spellStart"/>
      <w:r w:rsidR="003C0480" w:rsidRPr="003C0480">
        <w:rPr>
          <w:i/>
          <w:iCs/>
          <w:lang w:val="es-PE"/>
        </w:rPr>
        <w:t>Cammasāṭaka</w:t>
      </w:r>
      <w:proofErr w:type="spellEnd"/>
      <w:r w:rsidR="003C0480" w:rsidRPr="003C0480">
        <w:rPr>
          <w:i/>
          <w:iCs/>
          <w:lang w:val="es-PE"/>
        </w:rPr>
        <w:t xml:space="preserve"> </w:t>
      </w:r>
      <w:r w:rsidRPr="003431ED">
        <w:rPr>
          <w:lang w:val="es-PE"/>
        </w:rPr>
        <w:t>(</w:t>
      </w:r>
      <w:proofErr w:type="spellStart"/>
      <w:r w:rsidRPr="003431ED">
        <w:rPr>
          <w:lang w:val="es-PE"/>
        </w:rPr>
        <w:t>4s</w:t>
      </w:r>
      <w:proofErr w:type="spellEnd"/>
      <w:r w:rsidRPr="003431ED">
        <w:rPr>
          <w:lang w:val="es-PE"/>
        </w:rPr>
        <w:t xml:space="preserve">) </w:t>
      </w:r>
    </w:p>
    <w:p w14:paraId="216FFFFA" w14:textId="77777777" w:rsidR="00F23D9D" w:rsidRDefault="000121B4" w:rsidP="000121B4">
      <w:pPr>
        <w:rPr>
          <w:lang w:val="es-PE"/>
        </w:rPr>
      </w:pPr>
      <w:r w:rsidRPr="000121B4">
        <w:rPr>
          <w:lang w:val="es-PE"/>
        </w:rPr>
        <w:t>[82] "</w:t>
      </w:r>
      <w:r w:rsidR="00F63612" w:rsidRPr="00F63612">
        <w:rPr>
          <w:i/>
          <w:iCs/>
          <w:lang w:val="es-PE"/>
        </w:rPr>
        <w:t>Reverencia bondadosa la bestia</w:t>
      </w:r>
      <w:r w:rsidR="00F936B2">
        <w:rPr>
          <w:i/>
          <w:iCs/>
          <w:lang w:val="es-PE"/>
        </w:rPr>
        <w:t xml:space="preserve"> hace</w:t>
      </w:r>
      <w:r w:rsidR="006B7140">
        <w:rPr>
          <w:i/>
          <w:iCs/>
          <w:lang w:val="es-PE"/>
        </w:rPr>
        <w:t>…</w:t>
      </w:r>
      <w:r w:rsidR="00811FBE">
        <w:rPr>
          <w:i/>
          <w:iCs/>
          <w:lang w:val="es-PE"/>
        </w:rPr>
        <w:t xml:space="preserve"> </w:t>
      </w:r>
      <w:r w:rsidR="00636D32" w:rsidRPr="00636D32">
        <w:rPr>
          <w:i/>
          <w:lang w:val="es-PE"/>
        </w:rPr>
        <w:t>etc.”</w:t>
      </w:r>
      <w:r w:rsidR="006B7140">
        <w:rPr>
          <w:lang w:val="es-PE"/>
        </w:rPr>
        <w:t xml:space="preserve"> </w:t>
      </w:r>
      <w:r w:rsidRPr="000121B4">
        <w:rPr>
          <w:lang w:val="es-PE"/>
        </w:rPr>
        <w:t xml:space="preserve">Esta historia la contó el </w:t>
      </w:r>
      <w:r w:rsidR="00046023" w:rsidRPr="00046023">
        <w:rPr>
          <w:i/>
          <w:iCs/>
        </w:rPr>
        <w:t xml:space="preserve">Bhagavā </w:t>
      </w:r>
      <w:r w:rsidR="00046023">
        <w:rPr>
          <w:lang w:val="es-PE"/>
        </w:rPr>
        <w:t xml:space="preserve">mientras se encontraba residiendo en el monasterio </w:t>
      </w:r>
      <w:proofErr w:type="spellStart"/>
      <w:r w:rsidR="00046023">
        <w:rPr>
          <w:lang w:val="es-PE"/>
        </w:rPr>
        <w:t>Jetavana</w:t>
      </w:r>
      <w:proofErr w:type="spellEnd"/>
      <w:r w:rsidR="00046023">
        <w:rPr>
          <w:lang w:val="es-PE"/>
        </w:rPr>
        <w:t xml:space="preserve"> </w:t>
      </w:r>
      <w:r w:rsidRPr="000121B4">
        <w:rPr>
          <w:lang w:val="es-PE"/>
        </w:rPr>
        <w:t xml:space="preserve">acerca de un </w:t>
      </w:r>
      <w:proofErr w:type="spellStart"/>
      <w:r w:rsidR="00144C06" w:rsidRPr="00144C06">
        <w:rPr>
          <w:i/>
          <w:iCs/>
        </w:rPr>
        <w:t>bhikkhu</w:t>
      </w:r>
      <w:proofErr w:type="spellEnd"/>
      <w:r w:rsidR="00144C06" w:rsidRPr="00144C06">
        <w:rPr>
          <w:i/>
          <w:iCs/>
        </w:rPr>
        <w:t xml:space="preserve"> </w:t>
      </w:r>
      <w:r w:rsidRPr="000121B4">
        <w:rPr>
          <w:lang w:val="es-PE"/>
        </w:rPr>
        <w:t xml:space="preserve">mendicante que vestía un </w:t>
      </w:r>
      <w:r w:rsidR="00AC55E4">
        <w:rPr>
          <w:lang w:val="es-PE"/>
        </w:rPr>
        <w:t>justillo</w:t>
      </w:r>
      <w:r w:rsidRPr="000121B4">
        <w:rPr>
          <w:lang w:val="es-PE"/>
        </w:rPr>
        <w:t xml:space="preserve"> de </w:t>
      </w:r>
      <w:proofErr w:type="spellStart"/>
      <w:r w:rsidRPr="000121B4">
        <w:rPr>
          <w:lang w:val="es-PE"/>
        </w:rPr>
        <w:t>cuero.</w:t>
      </w:r>
      <w:r w:rsidRPr="00C722CB">
        <w:rPr>
          <w:vertAlign w:val="superscript"/>
          <w:lang w:val="es-PE"/>
        </w:rPr>
        <w:t>2</w:t>
      </w:r>
      <w:proofErr w:type="spellEnd"/>
      <w:r w:rsidRPr="000121B4">
        <w:rPr>
          <w:lang w:val="es-PE"/>
        </w:rPr>
        <w:t xml:space="preserve"> Se dice que tanto su </w:t>
      </w:r>
      <w:r w:rsidR="00BE5535">
        <w:rPr>
          <w:lang w:val="es-PE"/>
        </w:rPr>
        <w:t>ropaje</w:t>
      </w:r>
      <w:r w:rsidRPr="000121B4">
        <w:rPr>
          <w:lang w:val="es-PE"/>
        </w:rPr>
        <w:t xml:space="preserve"> superior como </w:t>
      </w:r>
      <w:r w:rsidR="00BE5535">
        <w:rPr>
          <w:lang w:val="es-PE"/>
        </w:rPr>
        <w:t>e</w:t>
      </w:r>
      <w:r w:rsidRPr="000121B4">
        <w:rPr>
          <w:lang w:val="es-PE"/>
        </w:rPr>
        <w:t xml:space="preserve">l interior eran de cuero. Un día, saliendo del monasterio, hizo sus rondas </w:t>
      </w:r>
      <w:r w:rsidR="00AC55E4">
        <w:rPr>
          <w:lang w:val="es-PE"/>
        </w:rPr>
        <w:t>de ofrendas</w:t>
      </w:r>
      <w:r w:rsidR="00AC55E4" w:rsidRPr="00AC55E4">
        <w:rPr>
          <w:lang w:val="es-PE"/>
        </w:rPr>
        <w:t xml:space="preserve"> </w:t>
      </w:r>
      <w:r w:rsidR="00AC55E4" w:rsidRPr="000121B4">
        <w:rPr>
          <w:lang w:val="es-PE"/>
        </w:rPr>
        <w:t xml:space="preserve">en </w:t>
      </w:r>
      <w:proofErr w:type="spellStart"/>
      <w:r w:rsidR="00144C06">
        <w:rPr>
          <w:lang w:val="es-PE"/>
        </w:rPr>
        <w:t>Sāvatthī</w:t>
      </w:r>
      <w:proofErr w:type="spellEnd"/>
      <w:r w:rsidRPr="000121B4">
        <w:rPr>
          <w:lang w:val="es-PE"/>
        </w:rPr>
        <w:t xml:space="preserve"> hasta que llegó al campo de batalla de los carneros. Un carnero</w:t>
      </w:r>
      <w:r w:rsidR="00144C06">
        <w:rPr>
          <w:lang w:val="es-PE"/>
        </w:rPr>
        <w:t>,</w:t>
      </w:r>
      <w:r w:rsidRPr="000121B4">
        <w:rPr>
          <w:lang w:val="es-PE"/>
        </w:rPr>
        <w:t xml:space="preserve"> al verlo retrocedió, deseando </w:t>
      </w:r>
      <w:r w:rsidR="00D262E2">
        <w:rPr>
          <w:lang w:val="es-PE"/>
        </w:rPr>
        <w:t>impactarlo</w:t>
      </w:r>
      <w:r w:rsidRPr="000121B4">
        <w:rPr>
          <w:lang w:val="es-PE"/>
        </w:rPr>
        <w:t xml:space="preserve">. El </w:t>
      </w:r>
      <w:r w:rsidR="00967C64" w:rsidRPr="000121B4">
        <w:rPr>
          <w:lang w:val="es-PE"/>
        </w:rPr>
        <w:t xml:space="preserve">mendicante </w:t>
      </w:r>
      <w:r w:rsidRPr="000121B4">
        <w:rPr>
          <w:lang w:val="es-PE"/>
        </w:rPr>
        <w:t xml:space="preserve">pensó: "Él está haciendo esto, como acto de respeto hacia mí" y no retrocedió. </w:t>
      </w:r>
      <w:r w:rsidR="00967C64">
        <w:rPr>
          <w:lang w:val="es-PE"/>
        </w:rPr>
        <w:t xml:space="preserve">Entonces, el </w:t>
      </w:r>
      <w:r w:rsidRPr="000121B4">
        <w:rPr>
          <w:lang w:val="es-PE"/>
        </w:rPr>
        <w:t xml:space="preserve">carnero se abalanzó sobre él y, al golpearlo en el muslo, lo derribó al suelo. Este caso de saludo imaginario se </w:t>
      </w:r>
      <w:r w:rsidR="00967C64">
        <w:rPr>
          <w:lang w:val="es-PE"/>
        </w:rPr>
        <w:t xml:space="preserve">difundió </w:t>
      </w:r>
      <w:r w:rsidRPr="000121B4">
        <w:rPr>
          <w:lang w:val="es-PE"/>
        </w:rPr>
        <w:t>en</w:t>
      </w:r>
      <w:r w:rsidR="00FC6B13">
        <w:rPr>
          <w:lang w:val="es-PE"/>
        </w:rPr>
        <w:t>tre</w:t>
      </w:r>
      <w:r w:rsidRPr="000121B4">
        <w:rPr>
          <w:lang w:val="es-PE"/>
        </w:rPr>
        <w:t xml:space="preserve"> la </w:t>
      </w:r>
      <w:r w:rsidR="00FC6B13" w:rsidRPr="000121B4">
        <w:rPr>
          <w:lang w:val="es-PE"/>
        </w:rPr>
        <w:t xml:space="preserve">congregación </w:t>
      </w:r>
      <w:r w:rsidRPr="000121B4">
        <w:rPr>
          <w:lang w:val="es-PE"/>
        </w:rPr>
        <w:t>de</w:t>
      </w:r>
      <w:r w:rsidR="00FC6B13">
        <w:rPr>
          <w:lang w:val="es-PE"/>
        </w:rPr>
        <w:t>l</w:t>
      </w:r>
      <w:r w:rsidRPr="000121B4">
        <w:rPr>
          <w:lang w:val="es-PE"/>
        </w:rPr>
        <w:t xml:space="preserve"> </w:t>
      </w:r>
      <w:r w:rsidR="00FC6B13" w:rsidRPr="00FC6B13">
        <w:rPr>
          <w:i/>
          <w:iCs/>
        </w:rPr>
        <w:t>Saṅgha</w:t>
      </w:r>
      <w:r w:rsidR="00FC6B13" w:rsidRPr="000121B4">
        <w:rPr>
          <w:lang w:val="es-PE"/>
        </w:rPr>
        <w:t xml:space="preserve">. </w:t>
      </w:r>
    </w:p>
    <w:p w14:paraId="4E45E08A" w14:textId="0F5CEFF5" w:rsidR="000121B4" w:rsidRPr="000121B4" w:rsidRDefault="000121B4" w:rsidP="000121B4">
      <w:pPr>
        <w:rPr>
          <w:lang w:val="es-PE"/>
        </w:rPr>
      </w:pPr>
      <w:r w:rsidRPr="000121B4">
        <w:rPr>
          <w:lang w:val="es-PE"/>
        </w:rPr>
        <w:t xml:space="preserve">El asunto fue discutido por ellos en el </w:t>
      </w:r>
      <w:r w:rsidR="00FC6B13" w:rsidRPr="00FC6B13">
        <w:rPr>
          <w:i/>
          <w:lang w:val="es-PE"/>
        </w:rPr>
        <w:t>salón de la verdad</w:t>
      </w:r>
      <w:r w:rsidRPr="000121B4">
        <w:rPr>
          <w:lang w:val="es-PE"/>
        </w:rPr>
        <w:t xml:space="preserve">, en cuanto a cómo el </w:t>
      </w:r>
      <w:r w:rsidR="00FC6B13" w:rsidRPr="00FC6B13">
        <w:rPr>
          <w:lang w:val="es-PE"/>
        </w:rPr>
        <w:t xml:space="preserve">mendicante </w:t>
      </w:r>
      <w:r w:rsidRPr="000121B4">
        <w:rPr>
          <w:lang w:val="es-PE"/>
        </w:rPr>
        <w:t>vestido de cuero</w:t>
      </w:r>
      <w:r w:rsidR="00335C67">
        <w:rPr>
          <w:lang w:val="es-PE"/>
        </w:rPr>
        <w:t>s</w:t>
      </w:r>
      <w:r w:rsidRPr="000121B4">
        <w:rPr>
          <w:lang w:val="es-PE"/>
        </w:rPr>
        <w:t xml:space="preserve"> se </w:t>
      </w:r>
      <w:r w:rsidR="00D262E2">
        <w:rPr>
          <w:lang w:val="es-PE"/>
        </w:rPr>
        <w:t xml:space="preserve">había </w:t>
      </w:r>
      <w:r w:rsidRPr="000121B4">
        <w:rPr>
          <w:lang w:val="es-PE"/>
        </w:rPr>
        <w:t>imagin</w:t>
      </w:r>
      <w:r w:rsidR="00D262E2">
        <w:rPr>
          <w:lang w:val="es-PE"/>
        </w:rPr>
        <w:t>ado</w:t>
      </w:r>
      <w:r w:rsidRPr="000121B4">
        <w:rPr>
          <w:lang w:val="es-PE"/>
        </w:rPr>
        <w:t xml:space="preserve"> que estaba siendo saludado</w:t>
      </w:r>
      <w:r w:rsidR="00FC6B13">
        <w:rPr>
          <w:lang w:val="es-PE"/>
        </w:rPr>
        <w:t xml:space="preserve"> por un animal,</w:t>
      </w:r>
      <w:r w:rsidRPr="000121B4">
        <w:rPr>
          <w:lang w:val="es-PE"/>
        </w:rPr>
        <w:t xml:space="preserve"> </w:t>
      </w:r>
      <w:r w:rsidR="00FC6B13">
        <w:rPr>
          <w:lang w:val="es-PE"/>
        </w:rPr>
        <w:t xml:space="preserve">cuando, </w:t>
      </w:r>
      <w:r w:rsidR="00E668BE">
        <w:rPr>
          <w:lang w:val="es-PE"/>
        </w:rPr>
        <w:t>en realidad</w:t>
      </w:r>
      <w:r w:rsidR="00FC6B13">
        <w:rPr>
          <w:lang w:val="es-PE"/>
        </w:rPr>
        <w:t>,</w:t>
      </w:r>
      <w:r w:rsidR="00E668BE">
        <w:rPr>
          <w:lang w:val="es-PE"/>
        </w:rPr>
        <w:t xml:space="preserve"> </w:t>
      </w:r>
      <w:r w:rsidR="00335C67">
        <w:rPr>
          <w:lang w:val="es-PE"/>
        </w:rPr>
        <w:t xml:space="preserve">había </w:t>
      </w:r>
      <w:r w:rsidR="00E668BE">
        <w:rPr>
          <w:lang w:val="es-PE"/>
        </w:rPr>
        <w:t>encontr</w:t>
      </w:r>
      <w:r w:rsidR="00335C67">
        <w:rPr>
          <w:lang w:val="es-PE"/>
        </w:rPr>
        <w:t>ado</w:t>
      </w:r>
      <w:r w:rsidR="00E668BE">
        <w:rPr>
          <w:lang w:val="es-PE"/>
        </w:rPr>
        <w:t xml:space="preserve"> </w:t>
      </w:r>
      <w:r w:rsidRPr="000121B4">
        <w:rPr>
          <w:lang w:val="es-PE"/>
        </w:rPr>
        <w:t xml:space="preserve">su muerte. El </w:t>
      </w:r>
      <w:r w:rsidR="00FC6B13" w:rsidRPr="00FC6B13">
        <w:rPr>
          <w:i/>
          <w:iCs/>
        </w:rPr>
        <w:t xml:space="preserve">Bhagavā </w:t>
      </w:r>
      <w:r w:rsidR="00E668BE">
        <w:rPr>
          <w:lang w:val="es-PE"/>
        </w:rPr>
        <w:t xml:space="preserve">llegó </w:t>
      </w:r>
      <w:r w:rsidRPr="000121B4">
        <w:rPr>
          <w:lang w:val="es-PE"/>
        </w:rPr>
        <w:t xml:space="preserve">y preguntó el tema de su </w:t>
      </w:r>
      <w:r w:rsidR="00E668BE">
        <w:rPr>
          <w:lang w:val="es-PE"/>
        </w:rPr>
        <w:t xml:space="preserve">conversación </w:t>
      </w:r>
      <w:r w:rsidRPr="000121B4">
        <w:rPr>
          <w:lang w:val="es-PE"/>
        </w:rPr>
        <w:t xml:space="preserve">y cuando se le dijo </w:t>
      </w:r>
      <w:r w:rsidR="009065AD">
        <w:rPr>
          <w:lang w:val="es-PE"/>
        </w:rPr>
        <w:t>de</w:t>
      </w:r>
      <w:r w:rsidRPr="000121B4">
        <w:rPr>
          <w:lang w:val="es-PE"/>
        </w:rPr>
        <w:t xml:space="preserve"> qu</w:t>
      </w:r>
      <w:r w:rsidR="009065AD">
        <w:rPr>
          <w:lang w:val="es-PE"/>
        </w:rPr>
        <w:t>é</w:t>
      </w:r>
      <w:r w:rsidRPr="000121B4">
        <w:rPr>
          <w:lang w:val="es-PE"/>
        </w:rPr>
        <w:t xml:space="preserve"> se </w:t>
      </w:r>
      <w:r w:rsidR="009065AD">
        <w:rPr>
          <w:lang w:val="es-PE"/>
        </w:rPr>
        <w:t>trataba</w:t>
      </w:r>
      <w:r w:rsidR="00F23D9D">
        <w:rPr>
          <w:lang w:val="es-PE"/>
        </w:rPr>
        <w:t>,</w:t>
      </w:r>
      <w:r w:rsidR="007B110A">
        <w:rPr>
          <w:lang w:val="es-PE"/>
        </w:rPr>
        <w:t xml:space="preserve"> el </w:t>
      </w:r>
      <w:r w:rsidR="00F23D9D" w:rsidRPr="00F23D9D">
        <w:rPr>
          <w:i/>
          <w:iCs/>
        </w:rPr>
        <w:t xml:space="preserve">Bhagavā </w:t>
      </w:r>
      <w:r w:rsidR="007B110A">
        <w:rPr>
          <w:lang w:val="es-PE"/>
        </w:rPr>
        <w:t>mencionó</w:t>
      </w:r>
      <w:r w:rsidRPr="000121B4">
        <w:rPr>
          <w:lang w:val="es-PE"/>
        </w:rPr>
        <w:t xml:space="preserve">, "No sólo ahora, </w:t>
      </w:r>
      <w:proofErr w:type="spellStart"/>
      <w:r w:rsidR="00F23D9D" w:rsidRPr="00F23D9D">
        <w:rPr>
          <w:i/>
          <w:iCs/>
        </w:rPr>
        <w:t>bhikkhu</w:t>
      </w:r>
      <w:r w:rsidR="00F23D9D" w:rsidRPr="00F23D9D">
        <w:t>s</w:t>
      </w:r>
      <w:proofErr w:type="spellEnd"/>
      <w:r w:rsidRPr="000121B4">
        <w:rPr>
          <w:lang w:val="es-PE"/>
        </w:rPr>
        <w:t xml:space="preserve">, sino también en </w:t>
      </w:r>
      <w:r w:rsidR="007B110A">
        <w:rPr>
          <w:lang w:val="es-PE"/>
        </w:rPr>
        <w:t xml:space="preserve">el pasado </w:t>
      </w:r>
      <w:r w:rsidRPr="000121B4">
        <w:rPr>
          <w:lang w:val="es-PE"/>
        </w:rPr>
        <w:t xml:space="preserve">este asceta imaginó que estaba siendo </w:t>
      </w:r>
      <w:r w:rsidR="00DF6DB8">
        <w:rPr>
          <w:lang w:val="es-PE"/>
        </w:rPr>
        <w:t>reverenciado</w:t>
      </w:r>
      <w:r w:rsidRPr="000121B4">
        <w:rPr>
          <w:lang w:val="es-PE"/>
        </w:rPr>
        <w:t xml:space="preserve"> y</w:t>
      </w:r>
      <w:r w:rsidR="00DF6DB8">
        <w:rPr>
          <w:lang w:val="es-PE"/>
        </w:rPr>
        <w:t>,</w:t>
      </w:r>
      <w:r w:rsidRPr="000121B4">
        <w:rPr>
          <w:lang w:val="es-PE"/>
        </w:rPr>
        <w:t xml:space="preserve"> así </w:t>
      </w:r>
      <w:r w:rsidR="009065AD">
        <w:rPr>
          <w:lang w:val="es-PE"/>
        </w:rPr>
        <w:t>mismo</w:t>
      </w:r>
      <w:r w:rsidR="00DF6DB8">
        <w:rPr>
          <w:lang w:val="es-PE"/>
        </w:rPr>
        <w:t>,</w:t>
      </w:r>
      <w:r w:rsidR="009065AD">
        <w:rPr>
          <w:lang w:val="es-PE"/>
        </w:rPr>
        <w:t xml:space="preserve"> </w:t>
      </w:r>
      <w:r w:rsidRPr="000121B4">
        <w:rPr>
          <w:lang w:val="es-PE"/>
        </w:rPr>
        <w:t xml:space="preserve">llegó a su muerte", </w:t>
      </w:r>
      <w:r w:rsidR="00EE66A6">
        <w:t xml:space="preserve">Los </w:t>
      </w:r>
      <w:proofErr w:type="spellStart"/>
      <w:r w:rsidR="00EE66A6" w:rsidRPr="00C10449">
        <w:rPr>
          <w:i/>
          <w:iCs/>
        </w:rPr>
        <w:t>bhikkhu</w:t>
      </w:r>
      <w:r w:rsidR="00EE66A6" w:rsidRPr="00C10449">
        <w:t>s</w:t>
      </w:r>
      <w:proofErr w:type="spellEnd"/>
      <w:r w:rsidR="00EE66A6">
        <w:t xml:space="preserve"> le pidieron al </w:t>
      </w:r>
      <w:r w:rsidR="00EE66A6" w:rsidRPr="00641B5B">
        <w:rPr>
          <w:i/>
          <w:iCs/>
        </w:rPr>
        <w:t>Bhagavā</w:t>
      </w:r>
      <w:r w:rsidR="00EE66A6" w:rsidRPr="00641B5B">
        <w:t xml:space="preserve"> </w:t>
      </w:r>
      <w:r w:rsidR="00EE66A6">
        <w:t xml:space="preserve">que explicara lo que acababa de decir. El </w:t>
      </w:r>
      <w:r w:rsidR="00EE66A6" w:rsidRPr="00641B5B">
        <w:rPr>
          <w:i/>
          <w:iCs/>
        </w:rPr>
        <w:t>Bhagavā</w:t>
      </w:r>
      <w:r w:rsidR="00EE66A6" w:rsidRPr="00641B5B">
        <w:t xml:space="preserve"> </w:t>
      </w:r>
      <w:r w:rsidR="00EE66A6">
        <w:t>aclaró entonces lo que se les había escabullido y quedado oculto en sus mentes debido a los renacimientos</w:t>
      </w:r>
      <w:r w:rsidR="00EE66A6" w:rsidRPr="000121B4">
        <w:rPr>
          <w:lang w:val="es-PE"/>
        </w:rPr>
        <w:t xml:space="preserve"> </w:t>
      </w:r>
      <w:r w:rsidRPr="000121B4">
        <w:rPr>
          <w:lang w:val="es-PE"/>
        </w:rPr>
        <w:t>y</w:t>
      </w:r>
      <w:r w:rsidR="00EE66A6">
        <w:rPr>
          <w:lang w:val="es-PE"/>
        </w:rPr>
        <w:t>,</w:t>
      </w:r>
      <w:r w:rsidRPr="000121B4">
        <w:rPr>
          <w:lang w:val="es-PE"/>
        </w:rPr>
        <w:t xml:space="preserve"> luego</w:t>
      </w:r>
      <w:r w:rsidR="00EE66A6">
        <w:rPr>
          <w:lang w:val="es-PE"/>
        </w:rPr>
        <w:t>,</w:t>
      </w:r>
      <w:r w:rsidRPr="000121B4">
        <w:rPr>
          <w:lang w:val="es-PE"/>
        </w:rPr>
        <w:t xml:space="preserve"> relató a ellos </w:t>
      </w:r>
      <w:r w:rsidR="007B110A">
        <w:rPr>
          <w:lang w:val="es-PE"/>
        </w:rPr>
        <w:t xml:space="preserve">la </w:t>
      </w:r>
      <w:r w:rsidR="00EE66A6">
        <w:rPr>
          <w:lang w:val="es-PE"/>
        </w:rPr>
        <w:t xml:space="preserve">siguiente </w:t>
      </w:r>
      <w:r w:rsidR="007B110A">
        <w:rPr>
          <w:lang w:val="es-PE"/>
        </w:rPr>
        <w:t xml:space="preserve">historia de un remoto </w:t>
      </w:r>
      <w:r w:rsidRPr="000121B4">
        <w:rPr>
          <w:lang w:val="es-PE"/>
        </w:rPr>
        <w:t>mundo.</w:t>
      </w:r>
    </w:p>
    <w:p w14:paraId="51887B78" w14:textId="77777777" w:rsidR="005B6533" w:rsidRDefault="005B6533" w:rsidP="005B6533">
      <w:pPr>
        <w:jc w:val="center"/>
      </w:pPr>
      <w:r>
        <w:t>--------------------------------------</w:t>
      </w:r>
    </w:p>
    <w:p w14:paraId="1D33BB49" w14:textId="51E8A0AD" w:rsidR="000121B4" w:rsidRPr="000121B4" w:rsidRDefault="007B110A" w:rsidP="005B6533">
      <w:pPr>
        <w:pStyle w:val="NormalHistoria"/>
        <w:rPr>
          <w:lang w:val="es-PE"/>
        </w:rPr>
      </w:pPr>
      <w:r w:rsidRPr="000121B4">
        <w:rPr>
          <w:lang w:val="es-PE"/>
        </w:rPr>
        <w:t xml:space="preserve">Una </w:t>
      </w:r>
      <w:r w:rsidR="000121B4" w:rsidRPr="000121B4">
        <w:rPr>
          <w:lang w:val="es-PE"/>
        </w:rPr>
        <w:t>vez</w:t>
      </w:r>
      <w:r w:rsidR="009065AD">
        <w:rPr>
          <w:lang w:val="es-PE"/>
        </w:rPr>
        <w:t>,</w:t>
      </w:r>
      <w:r w:rsidR="000121B4" w:rsidRPr="000121B4">
        <w:rPr>
          <w:lang w:val="es-PE"/>
        </w:rPr>
        <w:t xml:space="preserve"> el </w:t>
      </w:r>
      <w:r w:rsidR="005A64BD" w:rsidRPr="005A64BD">
        <w:rPr>
          <w:i/>
          <w:lang w:val="es-PE"/>
        </w:rPr>
        <w:t>Bodhisatta</w:t>
      </w:r>
      <w:r w:rsidR="000121B4" w:rsidRPr="000121B4">
        <w:rPr>
          <w:lang w:val="es-PE"/>
        </w:rPr>
        <w:t xml:space="preserve"> </w:t>
      </w:r>
      <w:r w:rsidR="009065AD">
        <w:rPr>
          <w:lang w:val="es-PE"/>
        </w:rPr>
        <w:t>re</w:t>
      </w:r>
      <w:r w:rsidR="000121B4" w:rsidRPr="000121B4">
        <w:rPr>
          <w:lang w:val="es-PE"/>
        </w:rPr>
        <w:t xml:space="preserve">nació en una familia de </w:t>
      </w:r>
      <w:r w:rsidR="00EE66A6">
        <w:rPr>
          <w:lang w:val="es-PE"/>
        </w:rPr>
        <w:t>mercaderes</w:t>
      </w:r>
      <w:r w:rsidR="000121B4" w:rsidRPr="000121B4">
        <w:rPr>
          <w:lang w:val="es-PE"/>
        </w:rPr>
        <w:t xml:space="preserve"> y ejerció </w:t>
      </w:r>
      <w:r w:rsidR="00EE66A6">
        <w:rPr>
          <w:lang w:val="es-PE"/>
        </w:rPr>
        <w:t>consiguientemente este</w:t>
      </w:r>
      <w:r w:rsidR="000121B4" w:rsidRPr="000121B4">
        <w:rPr>
          <w:lang w:val="es-PE"/>
        </w:rPr>
        <w:t xml:space="preserve"> oficio. En aquel tiempo</w:t>
      </w:r>
      <w:r w:rsidR="00EE66A6">
        <w:rPr>
          <w:lang w:val="es-PE"/>
        </w:rPr>
        <w:t>,</w:t>
      </w:r>
      <w:r w:rsidR="000121B4" w:rsidRPr="000121B4">
        <w:rPr>
          <w:lang w:val="es-PE"/>
        </w:rPr>
        <w:t xml:space="preserve"> cierto </w:t>
      </w:r>
      <w:r w:rsidR="00EE66A6" w:rsidRPr="00EE66A6">
        <w:rPr>
          <w:lang w:val="es-PE"/>
        </w:rPr>
        <w:t xml:space="preserve">mendicante </w:t>
      </w:r>
      <w:r w:rsidR="000121B4" w:rsidRPr="000121B4">
        <w:rPr>
          <w:lang w:val="es-PE"/>
        </w:rPr>
        <w:t xml:space="preserve">religioso, vestido con un </w:t>
      </w:r>
      <w:r w:rsidR="009065AD">
        <w:rPr>
          <w:lang w:val="es-PE"/>
        </w:rPr>
        <w:t>justillo</w:t>
      </w:r>
      <w:r w:rsidR="000121B4" w:rsidRPr="000121B4">
        <w:rPr>
          <w:lang w:val="es-PE"/>
        </w:rPr>
        <w:t xml:space="preserve"> de cuero en su ronda de </w:t>
      </w:r>
      <w:r>
        <w:rPr>
          <w:lang w:val="es-PE"/>
        </w:rPr>
        <w:t>ofrendas</w:t>
      </w:r>
      <w:r w:rsidR="000121B4" w:rsidRPr="000121B4">
        <w:rPr>
          <w:lang w:val="es-PE"/>
        </w:rPr>
        <w:t>, llegó a</w:t>
      </w:r>
      <w:r w:rsidR="00B0061E">
        <w:rPr>
          <w:lang w:val="es-PE"/>
        </w:rPr>
        <w:t xml:space="preserve"> un</w:t>
      </w:r>
      <w:r w:rsidR="000121B4" w:rsidRPr="000121B4">
        <w:rPr>
          <w:lang w:val="es-PE"/>
        </w:rPr>
        <w:t xml:space="preserve"> campo de pelea de carneros y</w:t>
      </w:r>
      <w:r w:rsidR="00B0061E">
        <w:rPr>
          <w:lang w:val="es-PE"/>
        </w:rPr>
        <w:t>,</w:t>
      </w:r>
      <w:r w:rsidR="000121B4" w:rsidRPr="000121B4">
        <w:rPr>
          <w:lang w:val="es-PE"/>
        </w:rPr>
        <w:t xml:space="preserve"> al ver a un carnero </w:t>
      </w:r>
      <w:r>
        <w:rPr>
          <w:lang w:val="es-PE"/>
        </w:rPr>
        <w:t xml:space="preserve">retroceder </w:t>
      </w:r>
      <w:r w:rsidR="000121B4" w:rsidRPr="000121B4">
        <w:rPr>
          <w:lang w:val="es-PE"/>
        </w:rPr>
        <w:t xml:space="preserve">ante él, imaginó que lo hacía en señal de respeto y no se retiró </w:t>
      </w:r>
      <w:r>
        <w:rPr>
          <w:lang w:val="es-PE"/>
        </w:rPr>
        <w:t>del lugar</w:t>
      </w:r>
      <w:r w:rsidR="000121B4" w:rsidRPr="000121B4">
        <w:rPr>
          <w:lang w:val="es-PE"/>
        </w:rPr>
        <w:t>. "En el mundo entero —pensó—</w:t>
      </w:r>
      <w:r w:rsidR="00B0061E">
        <w:rPr>
          <w:lang w:val="es-PE"/>
        </w:rPr>
        <w:t xml:space="preserve"> </w:t>
      </w:r>
      <w:r w:rsidR="000121B4" w:rsidRPr="000121B4">
        <w:rPr>
          <w:lang w:val="es-PE"/>
        </w:rPr>
        <w:t>sólo este carnero reconoce mis méritos" y</w:t>
      </w:r>
      <w:r w:rsidR="00B0061E">
        <w:rPr>
          <w:lang w:val="es-PE"/>
        </w:rPr>
        <w:t>,</w:t>
      </w:r>
      <w:r w:rsidR="000121B4" w:rsidRPr="000121B4">
        <w:rPr>
          <w:lang w:val="es-PE"/>
        </w:rPr>
        <w:t xml:space="preserve"> levantando las manos unidas en respetuoso saludo, se </w:t>
      </w:r>
      <w:r>
        <w:rPr>
          <w:lang w:val="es-PE"/>
        </w:rPr>
        <w:t xml:space="preserve">detuvo </w:t>
      </w:r>
      <w:r w:rsidR="000121B4" w:rsidRPr="000121B4">
        <w:rPr>
          <w:lang w:val="es-PE"/>
        </w:rPr>
        <w:t xml:space="preserve">y </w:t>
      </w:r>
      <w:r w:rsidR="00B0061E">
        <w:rPr>
          <w:lang w:val="es-PE"/>
        </w:rPr>
        <w:t>recitó</w:t>
      </w:r>
      <w:r>
        <w:rPr>
          <w:lang w:val="es-PE"/>
        </w:rPr>
        <w:t xml:space="preserve"> </w:t>
      </w:r>
      <w:r w:rsidR="000121B4" w:rsidRPr="000121B4">
        <w:rPr>
          <w:lang w:val="es-PE"/>
        </w:rPr>
        <w:t>la primera estrofa:</w:t>
      </w:r>
    </w:p>
    <w:p w14:paraId="31EDF8E8" w14:textId="0BF4E1D5" w:rsidR="000121B4" w:rsidRPr="000121B4" w:rsidRDefault="00B0061E" w:rsidP="00B0061E">
      <w:pPr>
        <w:pStyle w:val="Verso2Espaol"/>
        <w:ind w:left="1416"/>
        <w:rPr>
          <w:lang w:val="es-PE"/>
        </w:rPr>
      </w:pPr>
      <w:r>
        <w:rPr>
          <w:lang w:val="es-PE"/>
        </w:rPr>
        <w:t xml:space="preserve">1. </w:t>
      </w:r>
      <w:r>
        <w:rPr>
          <w:lang w:val="es-PE"/>
        </w:rPr>
        <w:tab/>
      </w:r>
      <w:r w:rsidR="007B110A" w:rsidRPr="000121B4">
        <w:rPr>
          <w:lang w:val="es-PE"/>
        </w:rPr>
        <w:t xml:space="preserve">Reverencia </w:t>
      </w:r>
      <w:r w:rsidR="000121B4" w:rsidRPr="000121B4">
        <w:rPr>
          <w:lang w:val="es-PE"/>
        </w:rPr>
        <w:t xml:space="preserve">bondadosa </w:t>
      </w:r>
      <w:r w:rsidR="00D74662" w:rsidRPr="000121B4">
        <w:rPr>
          <w:lang w:val="es-PE"/>
        </w:rPr>
        <w:t xml:space="preserve">hace </w:t>
      </w:r>
      <w:r w:rsidR="000121B4" w:rsidRPr="000121B4">
        <w:rPr>
          <w:lang w:val="es-PE"/>
        </w:rPr>
        <w:t>la bestia ante</w:t>
      </w:r>
    </w:p>
    <w:p w14:paraId="1172A39E" w14:textId="308A4001" w:rsidR="000121B4" w:rsidRPr="000121B4" w:rsidRDefault="000121B4" w:rsidP="005B6533">
      <w:pPr>
        <w:pStyle w:val="Verso2Espaol"/>
        <w:rPr>
          <w:lang w:val="es-PE"/>
        </w:rPr>
      </w:pPr>
      <w:r w:rsidRPr="000121B4">
        <w:rPr>
          <w:lang w:val="es-PE"/>
        </w:rPr>
        <w:t xml:space="preserve">El </w:t>
      </w:r>
      <w:proofErr w:type="spellStart"/>
      <w:r w:rsidRPr="007B110A">
        <w:rPr>
          <w:i/>
          <w:iCs/>
          <w:lang w:val="es-PE"/>
        </w:rPr>
        <w:t>brahm</w:t>
      </w:r>
      <w:r w:rsidR="00D74662">
        <w:rPr>
          <w:i/>
          <w:iCs/>
          <w:lang w:val="es-PE"/>
        </w:rPr>
        <w:t>a</w:t>
      </w:r>
      <w:r w:rsidRPr="007B110A">
        <w:rPr>
          <w:i/>
          <w:iCs/>
          <w:lang w:val="es-PE"/>
        </w:rPr>
        <w:t>n</w:t>
      </w:r>
      <w:proofErr w:type="spellEnd"/>
      <w:r w:rsidRPr="000121B4">
        <w:rPr>
          <w:lang w:val="es-PE"/>
        </w:rPr>
        <w:t xml:space="preserve"> de casta</w:t>
      </w:r>
      <w:r w:rsidR="00D74662">
        <w:rPr>
          <w:lang w:val="es-PE"/>
        </w:rPr>
        <w:t>,</w:t>
      </w:r>
      <w:r w:rsidRPr="000121B4">
        <w:rPr>
          <w:lang w:val="es-PE"/>
        </w:rPr>
        <w:t xml:space="preserve"> versado en la tradición sagrada.</w:t>
      </w:r>
    </w:p>
    <w:p w14:paraId="75FB94E0" w14:textId="4DA2F8D1" w:rsidR="000121B4" w:rsidRPr="000121B4" w:rsidRDefault="000121B4" w:rsidP="005B6533">
      <w:pPr>
        <w:pStyle w:val="Verso2Espaol"/>
        <w:rPr>
          <w:lang w:val="es-PE"/>
        </w:rPr>
      </w:pPr>
      <w:r w:rsidRPr="000121B4">
        <w:rPr>
          <w:lang w:val="es-PE"/>
        </w:rPr>
        <w:t xml:space="preserve">Buena criatura </w:t>
      </w:r>
      <w:r w:rsidR="007B110A">
        <w:rPr>
          <w:lang w:val="es-PE"/>
        </w:rPr>
        <w:t xml:space="preserve">y </w:t>
      </w:r>
      <w:r w:rsidRPr="000121B4">
        <w:rPr>
          <w:lang w:val="es-PE"/>
        </w:rPr>
        <w:t xml:space="preserve">honesta </w:t>
      </w:r>
      <w:r w:rsidR="007B110A">
        <w:rPr>
          <w:lang w:val="es-PE"/>
        </w:rPr>
        <w:t xml:space="preserve">es </w:t>
      </w:r>
      <w:r w:rsidR="00BC2DFD">
        <w:rPr>
          <w:lang w:val="es-PE"/>
        </w:rPr>
        <w:t>su ser</w:t>
      </w:r>
      <w:r w:rsidRPr="000121B4">
        <w:rPr>
          <w:lang w:val="es-PE"/>
        </w:rPr>
        <w:t>,</w:t>
      </w:r>
    </w:p>
    <w:p w14:paraId="4F8B4338" w14:textId="7CF1AFE4" w:rsidR="000121B4" w:rsidRDefault="000121B4" w:rsidP="005B6533">
      <w:pPr>
        <w:pStyle w:val="Verso2Espaol"/>
        <w:rPr>
          <w:lang w:val="es-PE"/>
        </w:rPr>
      </w:pPr>
      <w:r w:rsidRPr="000121B4">
        <w:rPr>
          <w:lang w:val="es-PE"/>
        </w:rPr>
        <w:t>¡Famos</w:t>
      </w:r>
      <w:r w:rsidR="00D74662">
        <w:rPr>
          <w:lang w:val="es-PE"/>
        </w:rPr>
        <w:t>a</w:t>
      </w:r>
      <w:r w:rsidRPr="000121B4">
        <w:rPr>
          <w:lang w:val="es-PE"/>
        </w:rPr>
        <w:t xml:space="preserve"> </w:t>
      </w:r>
      <w:r w:rsidR="00D74662">
        <w:rPr>
          <w:lang w:val="es-PE"/>
        </w:rPr>
        <w:t xml:space="preserve">será </w:t>
      </w:r>
      <w:r w:rsidRPr="000121B4">
        <w:rPr>
          <w:lang w:val="es-PE"/>
        </w:rPr>
        <w:t xml:space="preserve">por encima de todas las demás bestias, lo </w:t>
      </w:r>
      <w:r w:rsidR="00F936B2">
        <w:rPr>
          <w:lang w:val="es-PE"/>
        </w:rPr>
        <w:t>afirmo</w:t>
      </w:r>
      <w:r w:rsidRPr="000121B4">
        <w:rPr>
          <w:lang w:val="es-PE"/>
        </w:rPr>
        <w:t>!</w:t>
      </w:r>
    </w:p>
    <w:p w14:paraId="5D943137" w14:textId="77777777" w:rsidR="005B6533" w:rsidRPr="000121B4" w:rsidRDefault="005B6533" w:rsidP="005B6533">
      <w:pPr>
        <w:pStyle w:val="Verso2Espaol"/>
        <w:rPr>
          <w:lang w:val="es-PE"/>
        </w:rPr>
      </w:pPr>
    </w:p>
    <w:p w14:paraId="2C9EA046" w14:textId="7C099F94" w:rsidR="000121B4" w:rsidRPr="000121B4" w:rsidRDefault="000121B4" w:rsidP="005B6533">
      <w:pPr>
        <w:pStyle w:val="NormalHistoria"/>
        <w:rPr>
          <w:lang w:val="es-PE"/>
        </w:rPr>
      </w:pPr>
      <w:r w:rsidRPr="000121B4">
        <w:rPr>
          <w:lang w:val="es-PE"/>
        </w:rPr>
        <w:t xml:space="preserve">[83] En este momento, un sabio </w:t>
      </w:r>
      <w:r w:rsidR="00D74662">
        <w:rPr>
          <w:lang w:val="es-PE"/>
        </w:rPr>
        <w:t>mercader,</w:t>
      </w:r>
      <w:r w:rsidRPr="000121B4">
        <w:rPr>
          <w:lang w:val="es-PE"/>
        </w:rPr>
        <w:t xml:space="preserve"> sentado en su tienda, para contener al mendicante, </w:t>
      </w:r>
      <w:r w:rsidR="00D74662">
        <w:rPr>
          <w:lang w:val="es-PE"/>
        </w:rPr>
        <w:t xml:space="preserve">recitó </w:t>
      </w:r>
      <w:r w:rsidRPr="000121B4">
        <w:rPr>
          <w:lang w:val="es-PE"/>
        </w:rPr>
        <w:t>la segunda estrofa:</w:t>
      </w:r>
    </w:p>
    <w:p w14:paraId="2BAE3B87" w14:textId="4BDACB65" w:rsidR="000121B4" w:rsidRPr="000121B4" w:rsidRDefault="00B0061E" w:rsidP="00B0061E">
      <w:pPr>
        <w:pStyle w:val="Verso2Espaol"/>
        <w:ind w:left="1416"/>
        <w:rPr>
          <w:lang w:val="es-PE"/>
        </w:rPr>
      </w:pPr>
      <w:r>
        <w:rPr>
          <w:lang w:val="es-PE"/>
        </w:rPr>
        <w:t xml:space="preserve">2. </w:t>
      </w:r>
      <w:r>
        <w:rPr>
          <w:lang w:val="es-PE"/>
        </w:rPr>
        <w:tab/>
      </w:r>
      <w:r w:rsidR="000121B4" w:rsidRPr="00BC2DFD">
        <w:rPr>
          <w:i/>
          <w:iCs/>
          <w:lang w:val="es-PE"/>
        </w:rPr>
        <w:t>Brahm</w:t>
      </w:r>
      <w:r w:rsidR="00D74662">
        <w:rPr>
          <w:i/>
          <w:iCs/>
          <w:lang w:val="es-PE"/>
        </w:rPr>
        <w:t>a</w:t>
      </w:r>
      <w:r w:rsidR="000121B4" w:rsidRPr="00BC2DFD">
        <w:rPr>
          <w:i/>
          <w:iCs/>
          <w:lang w:val="es-PE"/>
        </w:rPr>
        <w:t>n</w:t>
      </w:r>
      <w:r w:rsidR="000121B4" w:rsidRPr="000121B4">
        <w:rPr>
          <w:lang w:val="es-PE"/>
        </w:rPr>
        <w:t>, no sea tan temerario en confiar en esa bestia,</w:t>
      </w:r>
    </w:p>
    <w:p w14:paraId="562E85AE" w14:textId="51FC3F91" w:rsidR="000121B4" w:rsidRPr="000121B4" w:rsidRDefault="009C364B" w:rsidP="005B6533">
      <w:pPr>
        <w:pStyle w:val="Verso2Espaol"/>
        <w:rPr>
          <w:lang w:val="es-PE"/>
        </w:rPr>
      </w:pPr>
      <w:r>
        <w:rPr>
          <w:lang w:val="es-PE"/>
        </w:rPr>
        <w:t>De otro modo</w:t>
      </w:r>
      <w:r w:rsidR="000121B4" w:rsidRPr="000121B4">
        <w:rPr>
          <w:lang w:val="es-PE"/>
        </w:rPr>
        <w:t xml:space="preserve">, se apresurará a </w:t>
      </w:r>
      <w:r>
        <w:rPr>
          <w:lang w:val="es-PE"/>
        </w:rPr>
        <w:t xml:space="preserve">derribarlo </w:t>
      </w:r>
      <w:r w:rsidR="00D74662">
        <w:rPr>
          <w:lang w:val="es-PE"/>
        </w:rPr>
        <w:t>hacia e</w:t>
      </w:r>
      <w:r w:rsidR="000121B4" w:rsidRPr="000121B4">
        <w:rPr>
          <w:lang w:val="es-PE"/>
        </w:rPr>
        <w:t>l polvo,</w:t>
      </w:r>
    </w:p>
    <w:p w14:paraId="51CB43AB" w14:textId="716D799B" w:rsidR="000121B4" w:rsidRPr="000121B4" w:rsidRDefault="00E22445" w:rsidP="005B6533">
      <w:pPr>
        <w:pStyle w:val="Verso2Espaol"/>
        <w:rPr>
          <w:lang w:val="es-PE"/>
        </w:rPr>
      </w:pPr>
      <w:r>
        <w:rPr>
          <w:lang w:val="es-PE"/>
        </w:rPr>
        <w:t xml:space="preserve">Es por ello que </w:t>
      </w:r>
      <w:r w:rsidR="000121B4" w:rsidRPr="000121B4">
        <w:rPr>
          <w:lang w:val="es-PE"/>
        </w:rPr>
        <w:t>el carnero retrocede,</w:t>
      </w:r>
    </w:p>
    <w:p w14:paraId="7DEFE0B1" w14:textId="464144AA" w:rsidR="000121B4" w:rsidRDefault="00D74662" w:rsidP="005B6533">
      <w:pPr>
        <w:pStyle w:val="Verso2Espaol"/>
        <w:rPr>
          <w:lang w:val="es-PE"/>
        </w:rPr>
      </w:pPr>
      <w:r>
        <w:rPr>
          <w:lang w:val="es-PE"/>
        </w:rPr>
        <w:t>Sólo p</w:t>
      </w:r>
      <w:r w:rsidR="000121B4" w:rsidRPr="000121B4">
        <w:rPr>
          <w:lang w:val="es-PE"/>
        </w:rPr>
        <w:t xml:space="preserve">ara ganar </w:t>
      </w:r>
      <w:r w:rsidR="00E22445">
        <w:rPr>
          <w:lang w:val="es-PE"/>
        </w:rPr>
        <w:t xml:space="preserve">impulso </w:t>
      </w:r>
      <w:r w:rsidR="000121B4" w:rsidRPr="000121B4">
        <w:rPr>
          <w:lang w:val="es-PE"/>
        </w:rPr>
        <w:t>para su ataque.</w:t>
      </w:r>
    </w:p>
    <w:p w14:paraId="26204A60" w14:textId="77777777" w:rsidR="005B6533" w:rsidRPr="000121B4" w:rsidRDefault="005B6533" w:rsidP="005B6533">
      <w:pPr>
        <w:pStyle w:val="Verso2Espaol"/>
        <w:rPr>
          <w:lang w:val="es-PE"/>
        </w:rPr>
      </w:pPr>
    </w:p>
    <w:p w14:paraId="768BE3E1" w14:textId="6A9C77FC" w:rsidR="000121B4" w:rsidRPr="00C94334" w:rsidRDefault="000121B4" w:rsidP="005B6533">
      <w:pPr>
        <w:pStyle w:val="NormalHistoria"/>
        <w:rPr>
          <w:lang w:val="es-PE"/>
        </w:rPr>
      </w:pPr>
      <w:r w:rsidRPr="000121B4">
        <w:rPr>
          <w:lang w:val="es-PE"/>
        </w:rPr>
        <w:t xml:space="preserve">Mientras este sabio mercader aún </w:t>
      </w:r>
      <w:r w:rsidR="00E22445">
        <w:rPr>
          <w:lang w:val="es-PE"/>
        </w:rPr>
        <w:t xml:space="preserve">se encontraba </w:t>
      </w:r>
      <w:r w:rsidRPr="000121B4">
        <w:rPr>
          <w:lang w:val="es-PE"/>
        </w:rPr>
        <w:t xml:space="preserve">hablando, el carnero se abalanzó a toda velocidad y golpeando al </w:t>
      </w:r>
      <w:r w:rsidR="00D74662" w:rsidRPr="00D74662">
        <w:rPr>
          <w:lang w:val="es-PE"/>
        </w:rPr>
        <w:t xml:space="preserve">mendicante </w:t>
      </w:r>
      <w:r w:rsidRPr="000121B4">
        <w:rPr>
          <w:lang w:val="es-PE"/>
        </w:rPr>
        <w:t xml:space="preserve">en el muslo, lo derribó. </w:t>
      </w:r>
      <w:r w:rsidR="00A75428">
        <w:rPr>
          <w:lang w:val="es-PE"/>
        </w:rPr>
        <w:t xml:space="preserve">Él otro </w:t>
      </w:r>
      <w:r w:rsidR="00A75428" w:rsidRPr="000121B4">
        <w:rPr>
          <w:lang w:val="es-PE"/>
        </w:rPr>
        <w:t>enloqueci</w:t>
      </w:r>
      <w:r w:rsidR="00A75428">
        <w:rPr>
          <w:lang w:val="es-PE"/>
        </w:rPr>
        <w:t>ó</w:t>
      </w:r>
      <w:r w:rsidR="00A75428" w:rsidRPr="000121B4">
        <w:rPr>
          <w:lang w:val="es-PE"/>
        </w:rPr>
        <w:t xml:space="preserve"> </w:t>
      </w:r>
      <w:r w:rsidR="00A75428">
        <w:rPr>
          <w:lang w:val="es-PE"/>
        </w:rPr>
        <w:t>d</w:t>
      </w:r>
      <w:r w:rsidR="00A75428" w:rsidRPr="000121B4">
        <w:rPr>
          <w:lang w:val="es-PE"/>
        </w:rPr>
        <w:t>e dolor y</w:t>
      </w:r>
      <w:r w:rsidR="00A75428">
        <w:rPr>
          <w:lang w:val="es-PE"/>
        </w:rPr>
        <w:t>,</w:t>
      </w:r>
      <w:r w:rsidR="00A75428" w:rsidRPr="000121B4">
        <w:rPr>
          <w:lang w:val="es-PE"/>
        </w:rPr>
        <w:t xml:space="preserve"> mientras yacía gimiendo, el Maestro,</w:t>
      </w:r>
    </w:p>
    <w:p w14:paraId="2678A2F1" w14:textId="77777777" w:rsidR="005B6533" w:rsidRPr="00BE5535" w:rsidRDefault="005B6533" w:rsidP="005B6533">
      <w:pPr>
        <w:pStyle w:val="PieDePgina0"/>
        <w:rPr>
          <w:sz w:val="16"/>
          <w:szCs w:val="20"/>
          <w:u w:val="single"/>
          <w:lang w:val="es-PE"/>
        </w:rPr>
      </w:pPr>
      <w:r w:rsidRPr="00BE5535">
        <w:rPr>
          <w:sz w:val="16"/>
          <w:szCs w:val="20"/>
          <w:u w:val="single"/>
          <w:lang w:val="es-PE"/>
        </w:rPr>
        <w:t xml:space="preserve">                                                                                   . </w:t>
      </w:r>
    </w:p>
    <w:p w14:paraId="7D0FB8F6" w14:textId="262BE00B" w:rsidR="005B6533" w:rsidRPr="008F75D3" w:rsidRDefault="005B6533" w:rsidP="005B6533">
      <w:pPr>
        <w:pStyle w:val="PieDePgina0"/>
        <w:rPr>
          <w:sz w:val="16"/>
          <w:szCs w:val="20"/>
          <w:lang w:val="es-PE"/>
        </w:rPr>
      </w:pPr>
      <w:r w:rsidRPr="008F75D3">
        <w:rPr>
          <w:sz w:val="16"/>
          <w:szCs w:val="20"/>
          <w:lang w:val="es-PE"/>
        </w:rPr>
        <w:t>1</w:t>
      </w:r>
      <w:r w:rsidR="00BE5535" w:rsidRPr="008F75D3">
        <w:rPr>
          <w:sz w:val="16"/>
          <w:szCs w:val="20"/>
          <w:lang w:val="es-PE"/>
        </w:rPr>
        <w:t>.</w:t>
      </w:r>
      <w:r w:rsidRPr="008F75D3">
        <w:rPr>
          <w:sz w:val="16"/>
          <w:szCs w:val="20"/>
          <w:lang w:val="es-PE"/>
        </w:rPr>
        <w:t xml:space="preserve"> Véase R. Morris, </w:t>
      </w:r>
      <w:proofErr w:type="spellStart"/>
      <w:r w:rsidRPr="008F75D3">
        <w:rPr>
          <w:i/>
          <w:iCs/>
          <w:sz w:val="16"/>
          <w:szCs w:val="20"/>
          <w:lang w:val="es-PE"/>
        </w:rPr>
        <w:t>FolkLore</w:t>
      </w:r>
      <w:proofErr w:type="spellEnd"/>
      <w:r w:rsidRPr="008F75D3">
        <w:rPr>
          <w:i/>
          <w:iCs/>
          <w:sz w:val="16"/>
          <w:szCs w:val="20"/>
          <w:lang w:val="es-PE"/>
        </w:rPr>
        <w:t xml:space="preserve"> </w:t>
      </w:r>
      <w:proofErr w:type="spellStart"/>
      <w:r w:rsidRPr="008F75D3">
        <w:rPr>
          <w:i/>
          <w:iCs/>
          <w:sz w:val="16"/>
          <w:szCs w:val="20"/>
          <w:lang w:val="es-PE"/>
        </w:rPr>
        <w:t>Journal</w:t>
      </w:r>
      <w:proofErr w:type="spellEnd"/>
      <w:r w:rsidRPr="008F75D3">
        <w:rPr>
          <w:sz w:val="16"/>
          <w:szCs w:val="20"/>
          <w:lang w:val="es-PE"/>
        </w:rPr>
        <w:t xml:space="preserve">, </w:t>
      </w:r>
      <w:r w:rsidR="0090511C" w:rsidRPr="008F75D3">
        <w:rPr>
          <w:sz w:val="16"/>
          <w:szCs w:val="20"/>
          <w:lang w:val="es-PE"/>
        </w:rPr>
        <w:t>III</w:t>
      </w:r>
      <w:r w:rsidRPr="008F75D3">
        <w:rPr>
          <w:sz w:val="16"/>
          <w:szCs w:val="20"/>
          <w:lang w:val="es-PE"/>
        </w:rPr>
        <w:t>. 248.</w:t>
      </w:r>
    </w:p>
    <w:p w14:paraId="6FB2190F" w14:textId="4501FC74" w:rsidR="005B6533" w:rsidRPr="00BE5535" w:rsidRDefault="005B6533" w:rsidP="005B6533">
      <w:pPr>
        <w:pStyle w:val="PieDePgina0"/>
        <w:rPr>
          <w:sz w:val="16"/>
          <w:szCs w:val="20"/>
          <w:lang w:val="es-PE"/>
        </w:rPr>
      </w:pPr>
      <w:r w:rsidRPr="00BE5535">
        <w:rPr>
          <w:sz w:val="16"/>
          <w:szCs w:val="20"/>
          <w:lang w:val="es-PE"/>
        </w:rPr>
        <w:t>2</w:t>
      </w:r>
      <w:r w:rsidR="00BE5535" w:rsidRPr="00BE5535">
        <w:rPr>
          <w:sz w:val="16"/>
          <w:szCs w:val="20"/>
          <w:lang w:val="es-PE"/>
        </w:rPr>
        <w:t>.</w:t>
      </w:r>
      <w:r w:rsidRPr="00BE5535">
        <w:rPr>
          <w:sz w:val="16"/>
          <w:szCs w:val="20"/>
          <w:lang w:val="es-PE"/>
        </w:rPr>
        <w:t xml:space="preserve"> </w:t>
      </w:r>
      <w:proofErr w:type="spellStart"/>
      <w:r w:rsidR="0090511C" w:rsidRPr="00BE5535">
        <w:rPr>
          <w:i/>
          <w:iCs/>
          <w:sz w:val="16"/>
          <w:szCs w:val="20"/>
          <w:lang w:val="es-PE"/>
        </w:rPr>
        <w:t>Mahā</w:t>
      </w:r>
      <w:r w:rsidRPr="00BE5535">
        <w:rPr>
          <w:i/>
          <w:iCs/>
          <w:sz w:val="16"/>
          <w:szCs w:val="20"/>
          <w:lang w:val="es-PE"/>
        </w:rPr>
        <w:t>vagga</w:t>
      </w:r>
      <w:proofErr w:type="spellEnd"/>
      <w:r w:rsidRPr="00BE5535">
        <w:rPr>
          <w:sz w:val="16"/>
          <w:szCs w:val="20"/>
          <w:lang w:val="es-PE"/>
        </w:rPr>
        <w:t xml:space="preserve">, </w:t>
      </w:r>
      <w:r w:rsidR="0090511C" w:rsidRPr="00BE5535">
        <w:rPr>
          <w:sz w:val="16"/>
          <w:szCs w:val="20"/>
          <w:lang w:val="es-PE"/>
        </w:rPr>
        <w:t>VIII</w:t>
      </w:r>
      <w:r w:rsidRPr="00BE5535">
        <w:rPr>
          <w:sz w:val="16"/>
          <w:szCs w:val="20"/>
          <w:lang w:val="es-PE"/>
        </w:rPr>
        <w:t>. 28. 2.</w:t>
      </w:r>
      <w:r w:rsidRPr="00BE5535">
        <w:rPr>
          <w:sz w:val="16"/>
          <w:szCs w:val="20"/>
          <w:lang w:val="es-PE"/>
        </w:rPr>
        <w:br w:type="page"/>
      </w:r>
    </w:p>
    <w:p w14:paraId="07E46CF9" w14:textId="77777777" w:rsidR="000121B4" w:rsidRPr="000121B4" w:rsidRDefault="000121B4" w:rsidP="000121B4">
      <w:pPr>
        <w:rPr>
          <w:lang w:val="es-PE"/>
        </w:rPr>
      </w:pPr>
    </w:p>
    <w:p w14:paraId="61353CDC" w14:textId="34706B2F" w:rsidR="000121B4" w:rsidRPr="000121B4" w:rsidRDefault="000121B4" w:rsidP="005B6533">
      <w:pPr>
        <w:pStyle w:val="NormalHistoriaSinSangra"/>
        <w:rPr>
          <w:lang w:val="es-PE"/>
        </w:rPr>
      </w:pPr>
      <w:r w:rsidRPr="000121B4">
        <w:rPr>
          <w:lang w:val="es-PE"/>
        </w:rPr>
        <w:t>pronunció la tercera estrofa</w:t>
      </w:r>
      <w:r w:rsidR="00A75428" w:rsidRPr="00A75428">
        <w:rPr>
          <w:lang w:val="es-PE"/>
        </w:rPr>
        <w:t xml:space="preserve"> </w:t>
      </w:r>
      <w:r w:rsidR="00A75428" w:rsidRPr="000121B4">
        <w:rPr>
          <w:lang w:val="es-PE"/>
        </w:rPr>
        <w:t>para explicar el incidente</w:t>
      </w:r>
      <w:r w:rsidRPr="000121B4">
        <w:rPr>
          <w:lang w:val="es-PE"/>
        </w:rPr>
        <w:t>:</w:t>
      </w:r>
    </w:p>
    <w:p w14:paraId="34EE5AF5" w14:textId="1E3080B9" w:rsidR="000121B4" w:rsidRPr="000121B4" w:rsidRDefault="00B0061E" w:rsidP="00B0061E">
      <w:pPr>
        <w:pStyle w:val="Verso2Espaol"/>
        <w:ind w:left="1416"/>
        <w:rPr>
          <w:lang w:val="es-PE"/>
        </w:rPr>
      </w:pPr>
      <w:r>
        <w:rPr>
          <w:lang w:val="es-PE"/>
        </w:rPr>
        <w:t xml:space="preserve">3. </w:t>
      </w:r>
      <w:r>
        <w:rPr>
          <w:lang w:val="es-PE"/>
        </w:rPr>
        <w:tab/>
      </w:r>
      <w:r w:rsidR="000121B4" w:rsidRPr="000121B4">
        <w:rPr>
          <w:lang w:val="es-PE"/>
        </w:rPr>
        <w:t xml:space="preserve">Con la pierna rota y el cuenco de </w:t>
      </w:r>
      <w:r w:rsidR="00E22445">
        <w:rPr>
          <w:lang w:val="es-PE"/>
        </w:rPr>
        <w:t xml:space="preserve">ofrendas </w:t>
      </w:r>
      <w:r w:rsidR="00125B4A">
        <w:rPr>
          <w:lang w:val="es-PE"/>
        </w:rPr>
        <w:t>por los pisos</w:t>
      </w:r>
      <w:r w:rsidR="000121B4" w:rsidRPr="000121B4">
        <w:rPr>
          <w:lang w:val="es-PE"/>
        </w:rPr>
        <w:t>,</w:t>
      </w:r>
    </w:p>
    <w:p w14:paraId="37242BB1" w14:textId="7C661BB7" w:rsidR="000121B4" w:rsidRPr="000121B4" w:rsidRDefault="00DB5266" w:rsidP="005B6533">
      <w:pPr>
        <w:pStyle w:val="Verso2Espaol"/>
        <w:rPr>
          <w:lang w:val="es-PE"/>
        </w:rPr>
      </w:pPr>
      <w:r>
        <w:rPr>
          <w:lang w:val="es-PE"/>
        </w:rPr>
        <w:t>De s</w:t>
      </w:r>
      <w:r w:rsidR="000121B4" w:rsidRPr="000121B4">
        <w:rPr>
          <w:lang w:val="es-PE"/>
        </w:rPr>
        <w:t xml:space="preserve">u fortuna </w:t>
      </w:r>
      <w:r>
        <w:rPr>
          <w:lang w:val="es-PE"/>
        </w:rPr>
        <w:t xml:space="preserve">perdida </w:t>
      </w:r>
      <w:r w:rsidR="000121B4" w:rsidRPr="000121B4">
        <w:rPr>
          <w:lang w:val="es-PE"/>
        </w:rPr>
        <w:t>se arrepentirá dolorosamente.</w:t>
      </w:r>
    </w:p>
    <w:p w14:paraId="01ACF21B" w14:textId="30F59C11" w:rsidR="000121B4" w:rsidRPr="000121B4" w:rsidRDefault="000121B4" w:rsidP="005B6533">
      <w:pPr>
        <w:pStyle w:val="Verso2Espaol"/>
        <w:rPr>
          <w:lang w:val="es-PE"/>
        </w:rPr>
      </w:pPr>
      <w:r w:rsidRPr="000121B4">
        <w:rPr>
          <w:lang w:val="es-PE"/>
        </w:rPr>
        <w:t xml:space="preserve">Que no </w:t>
      </w:r>
      <w:r w:rsidR="00DB5266">
        <w:rPr>
          <w:lang w:val="es-PE"/>
        </w:rPr>
        <w:t xml:space="preserve">se lamente </w:t>
      </w:r>
      <w:r w:rsidRPr="000121B4">
        <w:rPr>
          <w:lang w:val="es-PE"/>
        </w:rPr>
        <w:t xml:space="preserve">con los brazos extendidos </w:t>
      </w:r>
      <w:r w:rsidR="007957E9">
        <w:rPr>
          <w:lang w:val="es-PE"/>
        </w:rPr>
        <w:t xml:space="preserve">y </w:t>
      </w:r>
      <w:r w:rsidRPr="000121B4">
        <w:rPr>
          <w:lang w:val="es-PE"/>
        </w:rPr>
        <w:t>en vano,</w:t>
      </w:r>
    </w:p>
    <w:p w14:paraId="62D0B040" w14:textId="04263A1F" w:rsidR="000121B4" w:rsidRDefault="000121B4" w:rsidP="005B6533">
      <w:pPr>
        <w:pStyle w:val="Verso2Espaol"/>
        <w:rPr>
          <w:lang w:val="es-PE"/>
        </w:rPr>
      </w:pPr>
      <w:r w:rsidRPr="000121B4">
        <w:rPr>
          <w:lang w:val="es-PE"/>
        </w:rPr>
        <w:t xml:space="preserve">Apresúrense al rescate, antes de que maten al </w:t>
      </w:r>
      <w:r w:rsidR="007957E9">
        <w:rPr>
          <w:lang w:val="es-PE"/>
        </w:rPr>
        <w:t>predicador</w:t>
      </w:r>
      <w:r w:rsidRPr="000121B4">
        <w:rPr>
          <w:lang w:val="es-PE"/>
        </w:rPr>
        <w:t>.</w:t>
      </w:r>
    </w:p>
    <w:p w14:paraId="7C8E189D" w14:textId="77777777" w:rsidR="005B6533" w:rsidRPr="000121B4" w:rsidRDefault="005B6533" w:rsidP="005B6533">
      <w:pPr>
        <w:pStyle w:val="Verso2Espaol"/>
        <w:rPr>
          <w:lang w:val="es-PE"/>
        </w:rPr>
      </w:pPr>
    </w:p>
    <w:p w14:paraId="7B067B2A" w14:textId="2C026B49" w:rsidR="000121B4" w:rsidRPr="000121B4" w:rsidRDefault="000121B4" w:rsidP="005B6533">
      <w:pPr>
        <w:pStyle w:val="NormalHistoria"/>
        <w:rPr>
          <w:lang w:val="es-PE"/>
        </w:rPr>
      </w:pPr>
      <w:r w:rsidRPr="000121B4">
        <w:rPr>
          <w:lang w:val="es-PE"/>
        </w:rPr>
        <w:t>Entonces</w:t>
      </w:r>
      <w:r w:rsidR="00443620">
        <w:rPr>
          <w:lang w:val="es-PE"/>
        </w:rPr>
        <w:t>,</w:t>
      </w:r>
      <w:r w:rsidRPr="000121B4">
        <w:rPr>
          <w:lang w:val="es-PE"/>
        </w:rPr>
        <w:t xml:space="preserve"> el </w:t>
      </w:r>
      <w:r w:rsidR="00945B1A">
        <w:rPr>
          <w:lang w:val="es-PE"/>
        </w:rPr>
        <w:t xml:space="preserve">asceta </w:t>
      </w:r>
      <w:r w:rsidR="007957E9">
        <w:rPr>
          <w:lang w:val="es-PE"/>
        </w:rPr>
        <w:t>pronunció</w:t>
      </w:r>
      <w:r w:rsidRPr="000121B4">
        <w:rPr>
          <w:lang w:val="es-PE"/>
        </w:rPr>
        <w:t xml:space="preserve"> la cuarta estrofa:</w:t>
      </w:r>
    </w:p>
    <w:p w14:paraId="0D4CFBEB" w14:textId="73DA97BF" w:rsidR="000121B4" w:rsidRPr="000121B4" w:rsidRDefault="00B0061E" w:rsidP="00B0061E">
      <w:pPr>
        <w:pStyle w:val="Verso2Espaol"/>
        <w:ind w:left="1416"/>
        <w:rPr>
          <w:lang w:val="es-PE"/>
        </w:rPr>
      </w:pPr>
      <w:r>
        <w:rPr>
          <w:lang w:val="es-PE"/>
        </w:rPr>
        <w:t xml:space="preserve">4. </w:t>
      </w:r>
      <w:r>
        <w:rPr>
          <w:lang w:val="es-PE"/>
        </w:rPr>
        <w:tab/>
      </w:r>
      <w:r w:rsidR="000121B4" w:rsidRPr="000121B4">
        <w:rPr>
          <w:lang w:val="es-PE"/>
        </w:rPr>
        <w:t>Así se paga</w:t>
      </w:r>
      <w:r w:rsidR="00945B1A">
        <w:rPr>
          <w:lang w:val="es-PE"/>
        </w:rPr>
        <w:t xml:space="preserve"> </w:t>
      </w:r>
      <w:r w:rsidR="00945B1A" w:rsidRPr="000121B4">
        <w:rPr>
          <w:lang w:val="es-PE"/>
        </w:rPr>
        <w:t>todo es</w:t>
      </w:r>
      <w:r w:rsidR="007252E0">
        <w:rPr>
          <w:lang w:val="es-PE"/>
        </w:rPr>
        <w:t>t</w:t>
      </w:r>
      <w:r w:rsidR="00945B1A" w:rsidRPr="000121B4">
        <w:rPr>
          <w:lang w:val="es-PE"/>
        </w:rPr>
        <w:t>e honor</w:t>
      </w:r>
      <w:r w:rsidR="000121B4" w:rsidRPr="000121B4">
        <w:rPr>
          <w:lang w:val="es-PE"/>
        </w:rPr>
        <w:t xml:space="preserve"> a los indignos</w:t>
      </w:r>
      <w:r w:rsidR="007252E0">
        <w:rPr>
          <w:lang w:val="es-PE"/>
        </w:rPr>
        <w:t xml:space="preserve"> y</w:t>
      </w:r>
    </w:p>
    <w:p w14:paraId="5D693006" w14:textId="25A46C66" w:rsidR="000121B4" w:rsidRPr="000121B4" w:rsidRDefault="000121B4" w:rsidP="005B6533">
      <w:pPr>
        <w:pStyle w:val="Verso2Espaol"/>
        <w:rPr>
          <w:lang w:val="es-PE"/>
        </w:rPr>
      </w:pPr>
      <w:r w:rsidRPr="000121B4">
        <w:rPr>
          <w:lang w:val="es-PE"/>
        </w:rPr>
        <w:t>Comparte</w:t>
      </w:r>
      <w:r w:rsidR="00E404D3">
        <w:rPr>
          <w:lang w:val="es-PE"/>
        </w:rPr>
        <w:t>n</w:t>
      </w:r>
      <w:r w:rsidRPr="000121B4">
        <w:rPr>
          <w:lang w:val="es-PE"/>
        </w:rPr>
        <w:t xml:space="preserve"> el mismo destino que he </w:t>
      </w:r>
      <w:r w:rsidR="00E404D3">
        <w:rPr>
          <w:lang w:val="es-PE"/>
        </w:rPr>
        <w:t xml:space="preserve">descubierto </w:t>
      </w:r>
      <w:r w:rsidRPr="000121B4">
        <w:rPr>
          <w:lang w:val="es-PE"/>
        </w:rPr>
        <w:t>hoy;</w:t>
      </w:r>
    </w:p>
    <w:p w14:paraId="2764453A" w14:textId="0D02D233" w:rsidR="000121B4" w:rsidRPr="000121B4" w:rsidRDefault="00945B1A" w:rsidP="005B6533">
      <w:pPr>
        <w:pStyle w:val="Verso2Espaol"/>
        <w:rPr>
          <w:lang w:val="es-PE"/>
        </w:rPr>
      </w:pPr>
      <w:r>
        <w:rPr>
          <w:lang w:val="es-PE"/>
        </w:rPr>
        <w:t xml:space="preserve">Lanzado </w:t>
      </w:r>
      <w:r w:rsidR="00802BBB">
        <w:rPr>
          <w:lang w:val="es-PE"/>
        </w:rPr>
        <w:t>a</w:t>
      </w:r>
      <w:r w:rsidR="000121B4" w:rsidRPr="000121B4">
        <w:rPr>
          <w:lang w:val="es-PE"/>
        </w:rPr>
        <w:t xml:space="preserve">l polvo </w:t>
      </w:r>
      <w:r>
        <w:rPr>
          <w:lang w:val="es-PE"/>
        </w:rPr>
        <w:t xml:space="preserve">y </w:t>
      </w:r>
      <w:r w:rsidR="00F477C1">
        <w:rPr>
          <w:lang w:val="es-PE"/>
        </w:rPr>
        <w:t>derribado</w:t>
      </w:r>
      <w:r w:rsidR="000121B4" w:rsidRPr="000121B4">
        <w:rPr>
          <w:lang w:val="es-PE"/>
        </w:rPr>
        <w:t xml:space="preserve"> </w:t>
      </w:r>
      <w:r w:rsidR="00802BBB">
        <w:rPr>
          <w:lang w:val="es-PE"/>
        </w:rPr>
        <w:t xml:space="preserve">por </w:t>
      </w:r>
      <w:r w:rsidR="000121B4" w:rsidRPr="000121B4">
        <w:rPr>
          <w:lang w:val="es-PE"/>
        </w:rPr>
        <w:t xml:space="preserve">el carnero </w:t>
      </w:r>
    </w:p>
    <w:p w14:paraId="4CC07CE3" w14:textId="77777777" w:rsidR="000121B4" w:rsidRDefault="000121B4" w:rsidP="005B6533">
      <w:pPr>
        <w:pStyle w:val="Verso2Espaol"/>
        <w:rPr>
          <w:lang w:val="es-PE"/>
        </w:rPr>
      </w:pPr>
      <w:r w:rsidRPr="000121B4">
        <w:rPr>
          <w:lang w:val="es-PE"/>
        </w:rPr>
        <w:t>A la necia confianza debo mi muerte.</w:t>
      </w:r>
    </w:p>
    <w:p w14:paraId="5914AA09" w14:textId="77777777" w:rsidR="005B6533" w:rsidRPr="000121B4" w:rsidRDefault="005B6533" w:rsidP="005B6533">
      <w:pPr>
        <w:pStyle w:val="Verso2Espaol"/>
        <w:rPr>
          <w:lang w:val="es-PE"/>
        </w:rPr>
      </w:pPr>
    </w:p>
    <w:p w14:paraId="0F8400DC" w14:textId="23FC7E7D" w:rsidR="000121B4" w:rsidRDefault="000121B4" w:rsidP="005B6533">
      <w:pPr>
        <w:pStyle w:val="NormalHistoria"/>
        <w:rPr>
          <w:lang w:val="es-PE"/>
        </w:rPr>
      </w:pPr>
      <w:r w:rsidRPr="000121B4">
        <w:rPr>
          <w:lang w:val="es-PE"/>
        </w:rPr>
        <w:t xml:space="preserve">[84] </w:t>
      </w:r>
      <w:r w:rsidR="00F63612" w:rsidRPr="000121B4">
        <w:rPr>
          <w:lang w:val="es-PE"/>
        </w:rPr>
        <w:t xml:space="preserve">Lamentándose </w:t>
      </w:r>
      <w:r w:rsidR="00F63612">
        <w:rPr>
          <w:lang w:val="es-PE"/>
        </w:rPr>
        <w:t>así</w:t>
      </w:r>
      <w:r w:rsidR="00443620">
        <w:rPr>
          <w:lang w:val="es-PE"/>
        </w:rPr>
        <w:t>,</w:t>
      </w:r>
      <w:r w:rsidR="00F63612">
        <w:rPr>
          <w:lang w:val="es-PE"/>
        </w:rPr>
        <w:t xml:space="preserve"> </w:t>
      </w:r>
      <w:r w:rsidRPr="000121B4">
        <w:rPr>
          <w:lang w:val="es-PE"/>
        </w:rPr>
        <w:t>él</w:t>
      </w:r>
      <w:r w:rsidR="007252E0">
        <w:rPr>
          <w:lang w:val="es-PE"/>
        </w:rPr>
        <w:t>,</w:t>
      </w:r>
      <w:r w:rsidRPr="000121B4">
        <w:rPr>
          <w:lang w:val="es-PE"/>
        </w:rPr>
        <w:t xml:space="preserve"> allí y entonces</w:t>
      </w:r>
      <w:r w:rsidR="007252E0">
        <w:rPr>
          <w:lang w:val="es-PE"/>
        </w:rPr>
        <w:t>,</w:t>
      </w:r>
      <w:r w:rsidRPr="000121B4">
        <w:rPr>
          <w:lang w:val="es-PE"/>
        </w:rPr>
        <w:t xml:space="preserve"> </w:t>
      </w:r>
      <w:r w:rsidR="00F63612">
        <w:rPr>
          <w:lang w:val="es-PE"/>
        </w:rPr>
        <w:t>llegó a</w:t>
      </w:r>
      <w:r w:rsidRPr="000121B4">
        <w:rPr>
          <w:lang w:val="es-PE"/>
        </w:rPr>
        <w:t xml:space="preserve"> su muerte.</w:t>
      </w:r>
    </w:p>
    <w:p w14:paraId="5441E4A7" w14:textId="77777777" w:rsidR="005B6533" w:rsidRDefault="005B6533" w:rsidP="005B6533">
      <w:pPr>
        <w:jc w:val="center"/>
      </w:pPr>
      <w:r>
        <w:t>--------------------------------------</w:t>
      </w:r>
    </w:p>
    <w:p w14:paraId="675F9B34" w14:textId="7AEEB9B4" w:rsidR="000121B4" w:rsidRDefault="0071279E" w:rsidP="005B6533">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0121B4" w:rsidRPr="000121B4">
        <w:rPr>
          <w:lang w:val="es-PE"/>
        </w:rPr>
        <w:t xml:space="preserve">: "El hombre del </w:t>
      </w:r>
      <w:r w:rsidR="00C60F6D">
        <w:rPr>
          <w:lang w:val="es-PE"/>
        </w:rPr>
        <w:t>justillo</w:t>
      </w:r>
      <w:r w:rsidR="00F63612">
        <w:rPr>
          <w:lang w:val="es-PE"/>
        </w:rPr>
        <w:t xml:space="preserve"> </w:t>
      </w:r>
      <w:r w:rsidR="000121B4" w:rsidRPr="000121B4">
        <w:rPr>
          <w:lang w:val="es-PE"/>
        </w:rPr>
        <w:t xml:space="preserve">de cuero de </w:t>
      </w:r>
      <w:r w:rsidR="00F63612">
        <w:rPr>
          <w:lang w:val="es-PE"/>
        </w:rPr>
        <w:t xml:space="preserve">ahora </w:t>
      </w:r>
      <w:r w:rsidR="000121B4" w:rsidRPr="000121B4">
        <w:rPr>
          <w:lang w:val="es-PE"/>
        </w:rPr>
        <w:t xml:space="preserve">era el mismo </w:t>
      </w:r>
      <w:r w:rsidR="00C60F6D">
        <w:rPr>
          <w:lang w:val="es-PE"/>
        </w:rPr>
        <w:t xml:space="preserve">de </w:t>
      </w:r>
      <w:r w:rsidR="00F63612">
        <w:rPr>
          <w:lang w:val="es-PE"/>
        </w:rPr>
        <w:t>entonces</w:t>
      </w:r>
      <w:r w:rsidR="000121B4" w:rsidRPr="000121B4">
        <w:rPr>
          <w:lang w:val="es-PE"/>
        </w:rPr>
        <w:t xml:space="preserve"> </w:t>
      </w:r>
      <w:r w:rsidR="00C60F6D">
        <w:rPr>
          <w:lang w:val="es-PE"/>
        </w:rPr>
        <w:t>y</w:t>
      </w:r>
      <w:r w:rsidR="000121B4" w:rsidRPr="000121B4">
        <w:rPr>
          <w:lang w:val="es-PE"/>
        </w:rPr>
        <w:t xml:space="preserve"> yo el comerciante sabio".</w:t>
      </w:r>
    </w:p>
    <w:p w14:paraId="3852F035" w14:textId="77777777" w:rsidR="0094093A" w:rsidRPr="005C04E2" w:rsidRDefault="0094093A" w:rsidP="0094093A">
      <w:pPr>
        <w:pStyle w:val="NormalSinTab"/>
        <w:jc w:val="center"/>
      </w:pPr>
      <w:r w:rsidRPr="007B20A5">
        <w:rPr>
          <w:rFonts w:cs="Cormorant"/>
          <w:sz w:val="32"/>
          <w:szCs w:val="32"/>
        </w:rPr>
        <w:t>❦</w:t>
      </w:r>
    </w:p>
    <w:p w14:paraId="793D6D76" w14:textId="77777777" w:rsidR="00BD57D9" w:rsidRDefault="00BD57D9" w:rsidP="000121B4">
      <w:pPr>
        <w:rPr>
          <w:lang w:val="es-PE"/>
        </w:rPr>
      </w:pPr>
    </w:p>
    <w:p w14:paraId="4692E753" w14:textId="77777777" w:rsidR="00573E76" w:rsidRDefault="00573E76" w:rsidP="000121B4">
      <w:pPr>
        <w:rPr>
          <w:lang w:val="es-PE"/>
        </w:rPr>
      </w:pPr>
    </w:p>
    <w:p w14:paraId="6B82414A" w14:textId="77777777" w:rsidR="00573E76" w:rsidRDefault="00573E76" w:rsidP="000121B4">
      <w:pPr>
        <w:rPr>
          <w:lang w:val="es-PE"/>
        </w:rPr>
      </w:pPr>
    </w:p>
    <w:p w14:paraId="48CDE825" w14:textId="77777777" w:rsidR="00A8554B" w:rsidRDefault="00A8554B" w:rsidP="000121B4">
      <w:pPr>
        <w:rPr>
          <w:lang w:val="es-PE"/>
        </w:rPr>
      </w:pPr>
    </w:p>
    <w:p w14:paraId="6097EFA6" w14:textId="77777777" w:rsidR="00BD57D9" w:rsidRDefault="00BD57D9" w:rsidP="000121B4">
      <w:pPr>
        <w:rPr>
          <w:lang w:val="es-PE"/>
        </w:rPr>
      </w:pPr>
    </w:p>
    <w:p w14:paraId="13DCADB4" w14:textId="77777777" w:rsidR="00834527" w:rsidRPr="000121B4" w:rsidRDefault="00834527" w:rsidP="000121B4">
      <w:pPr>
        <w:rPr>
          <w:lang w:val="es-PE"/>
        </w:rPr>
      </w:pPr>
    </w:p>
    <w:p w14:paraId="2346131F" w14:textId="117A71F5" w:rsidR="00BD57D9" w:rsidRDefault="0094093A" w:rsidP="0094093A">
      <w:pPr>
        <w:pStyle w:val="Ttulo2"/>
        <w:rPr>
          <w:lang w:val="es-PE"/>
        </w:rPr>
      </w:pPr>
      <w:bookmarkStart w:id="28" w:name="_Toc126678955"/>
      <w:r w:rsidRPr="0094093A">
        <w:rPr>
          <w:lang w:val="es-PE"/>
        </w:rPr>
        <w:t>Ja. №.</w:t>
      </w:r>
      <w:r w:rsidR="00BD57D9" w:rsidRPr="00BD57D9">
        <w:rPr>
          <w:lang w:val="es-PE"/>
        </w:rPr>
        <w:t xml:space="preserve"> 325.</w:t>
      </w:r>
      <w:r w:rsidR="00BD57D9">
        <w:rPr>
          <w:lang w:val="es-PE"/>
        </w:rPr>
        <w:br/>
      </w:r>
      <w:r w:rsidR="00164884" w:rsidRPr="0094093A">
        <w:rPr>
          <w:sz w:val="18"/>
          <w:szCs w:val="18"/>
        </w:rPr>
        <w:tab/>
      </w:r>
      <w:r w:rsidR="00BD57D9" w:rsidRPr="0094093A">
        <w:rPr>
          <w:sz w:val="18"/>
          <w:szCs w:val="18"/>
          <w:lang w:val="es-PE"/>
        </w:rPr>
        <w:br/>
      </w:r>
      <w:r w:rsidR="00BD57D9" w:rsidRPr="00BD57D9">
        <w:rPr>
          <w:lang w:val="es-PE"/>
        </w:rPr>
        <w:t>Godha-</w:t>
      </w:r>
      <w:proofErr w:type="spellStart"/>
      <w:r w:rsidR="00BD57D9" w:rsidRPr="00BD57D9">
        <w:rPr>
          <w:lang w:val="es-PE"/>
        </w:rPr>
        <w:t>Jātaka.</w:t>
      </w:r>
      <w:r w:rsidR="00BD57D9" w:rsidRPr="0094093A">
        <w:rPr>
          <w:vertAlign w:val="superscript"/>
          <w:lang w:val="es-PE"/>
        </w:rPr>
        <w:t>1</w:t>
      </w:r>
      <w:bookmarkEnd w:id="28"/>
      <w:proofErr w:type="spellEnd"/>
    </w:p>
    <w:p w14:paraId="2CFA418C" w14:textId="77777777" w:rsidR="0094093A" w:rsidRPr="003431ED" w:rsidRDefault="0094093A" w:rsidP="0094093A">
      <w:pPr>
        <w:pStyle w:val="Ttulo3"/>
        <w:rPr>
          <w:lang w:val="es-PE"/>
        </w:rPr>
      </w:pPr>
      <w:r w:rsidRPr="003431ED">
        <w:rPr>
          <w:lang w:val="es-PE"/>
        </w:rPr>
        <w:t xml:space="preserve">Historia de Renacimientos sobre </w:t>
      </w:r>
      <w:r w:rsidRPr="003C0480">
        <w:rPr>
          <w:i/>
          <w:iCs/>
          <w:lang w:val="es-PE"/>
        </w:rPr>
        <w:t xml:space="preserve">El Errante </w:t>
      </w:r>
      <w:proofErr w:type="spellStart"/>
      <w:r w:rsidRPr="003C0480">
        <w:rPr>
          <w:i/>
          <w:iCs/>
          <w:lang w:val="es-PE"/>
        </w:rPr>
        <w:t>Cammasāṭaka</w:t>
      </w:r>
      <w:proofErr w:type="spellEnd"/>
      <w:r w:rsidRPr="003C0480">
        <w:rPr>
          <w:i/>
          <w:iCs/>
          <w:lang w:val="es-PE"/>
        </w:rPr>
        <w:t xml:space="preserve"> </w:t>
      </w:r>
      <w:r w:rsidRPr="003431ED">
        <w:rPr>
          <w:lang w:val="es-PE"/>
        </w:rPr>
        <w:t>(</w:t>
      </w:r>
      <w:proofErr w:type="spellStart"/>
      <w:r w:rsidRPr="003431ED">
        <w:rPr>
          <w:lang w:val="es-PE"/>
        </w:rPr>
        <w:t>4s</w:t>
      </w:r>
      <w:proofErr w:type="spellEnd"/>
      <w:r w:rsidRPr="003431ED">
        <w:rPr>
          <w:lang w:val="es-PE"/>
        </w:rPr>
        <w:t xml:space="preserve">) </w:t>
      </w:r>
    </w:p>
    <w:p w14:paraId="52585E9B" w14:textId="36845637" w:rsidR="00BD57D9" w:rsidRPr="00BD57D9" w:rsidRDefault="00BD57D9" w:rsidP="00BD57D9">
      <w:pPr>
        <w:rPr>
          <w:lang w:val="es-PE"/>
        </w:rPr>
      </w:pPr>
      <w:r w:rsidRPr="00BD57D9">
        <w:rPr>
          <w:lang w:val="es-PE"/>
        </w:rPr>
        <w:t>"</w:t>
      </w:r>
      <w:r w:rsidR="002C1A37" w:rsidRPr="002C1A37">
        <w:rPr>
          <w:i/>
          <w:iCs/>
          <w:lang w:val="es-PE"/>
        </w:rPr>
        <w:t>Alguien que juegue un papel de ascet</w:t>
      </w:r>
      <w:r w:rsidR="002C1A37">
        <w:rPr>
          <w:i/>
          <w:iCs/>
          <w:lang w:val="es-PE"/>
        </w:rPr>
        <w:t xml:space="preserve">a </w:t>
      </w:r>
      <w:r w:rsidR="00F63612">
        <w:rPr>
          <w:lang w:val="es-PE"/>
        </w:rPr>
        <w:t>…</w:t>
      </w:r>
      <w:r w:rsidR="00636D32" w:rsidRPr="00636D32">
        <w:rPr>
          <w:i/>
          <w:lang w:val="es-PE"/>
        </w:rPr>
        <w:t>etc.”</w:t>
      </w:r>
      <w:r w:rsidR="00F63612">
        <w:rPr>
          <w:lang w:val="es-PE"/>
        </w:rPr>
        <w:t xml:space="preserve"> </w:t>
      </w:r>
      <w:r w:rsidRPr="00BD57D9">
        <w:rPr>
          <w:lang w:val="es-PE"/>
        </w:rPr>
        <w:t xml:space="preserve">Esta historia la contó el </w:t>
      </w:r>
      <w:r w:rsidR="0094093A" w:rsidRPr="0094093A">
        <w:rPr>
          <w:i/>
          <w:iCs/>
        </w:rPr>
        <w:t>Bhagavā</w:t>
      </w:r>
      <w:r w:rsidRPr="00BD57D9">
        <w:rPr>
          <w:lang w:val="es-PE"/>
        </w:rPr>
        <w:t xml:space="preserve"> </w:t>
      </w:r>
      <w:r w:rsidR="0094093A">
        <w:rPr>
          <w:lang w:val="es-PE"/>
        </w:rPr>
        <w:t xml:space="preserve">mientras se encontraba residiendo en el monasterio </w:t>
      </w:r>
      <w:proofErr w:type="spellStart"/>
      <w:r w:rsidR="0094093A">
        <w:rPr>
          <w:lang w:val="es-PE"/>
        </w:rPr>
        <w:t>Jetavana</w:t>
      </w:r>
      <w:proofErr w:type="spellEnd"/>
      <w:r w:rsidR="0094093A">
        <w:rPr>
          <w:lang w:val="es-PE"/>
        </w:rPr>
        <w:t xml:space="preserve"> </w:t>
      </w:r>
      <w:r w:rsidRPr="00BD57D9">
        <w:rPr>
          <w:lang w:val="es-PE"/>
        </w:rPr>
        <w:t xml:space="preserve">con respecto a cierto </w:t>
      </w:r>
      <w:proofErr w:type="spellStart"/>
      <w:r w:rsidR="0094093A" w:rsidRPr="0094093A">
        <w:rPr>
          <w:i/>
          <w:iCs/>
        </w:rPr>
        <w:t>bhikkhu</w:t>
      </w:r>
      <w:proofErr w:type="spellEnd"/>
      <w:r w:rsidR="0094093A">
        <w:rPr>
          <w:i/>
          <w:iCs/>
        </w:rPr>
        <w:t>,</w:t>
      </w:r>
      <w:r w:rsidR="0094093A" w:rsidRPr="0094093A">
        <w:rPr>
          <w:i/>
          <w:iCs/>
        </w:rPr>
        <w:t xml:space="preserve"> </w:t>
      </w:r>
      <w:r w:rsidR="00307A62">
        <w:rPr>
          <w:lang w:val="es-PE"/>
        </w:rPr>
        <w:t>pillo</w:t>
      </w:r>
      <w:r w:rsidRPr="00BD57D9">
        <w:rPr>
          <w:lang w:val="es-PE"/>
        </w:rPr>
        <w:t xml:space="preserve"> </w:t>
      </w:r>
      <w:r w:rsidR="00FD59D2">
        <w:rPr>
          <w:lang w:val="es-PE"/>
        </w:rPr>
        <w:t xml:space="preserve">y </w:t>
      </w:r>
      <w:r w:rsidRPr="00BD57D9">
        <w:rPr>
          <w:lang w:val="es-PE"/>
        </w:rPr>
        <w:t xml:space="preserve">tramposo. La historia introductoria ya se ha dado en su totalidad. </w:t>
      </w:r>
      <w:r w:rsidR="008D6E36">
        <w:rPr>
          <w:lang w:val="es-PE"/>
        </w:rPr>
        <w:t xml:space="preserve">No obstante, </w:t>
      </w:r>
      <w:r w:rsidRPr="00BD57D9">
        <w:rPr>
          <w:lang w:val="es-PE"/>
        </w:rPr>
        <w:t xml:space="preserve">en esta ocasión </w:t>
      </w:r>
      <w:r w:rsidR="0094093A">
        <w:rPr>
          <w:lang w:val="es-PE"/>
        </w:rPr>
        <w:t>llevaron</w:t>
      </w:r>
      <w:r w:rsidRPr="00BD57D9">
        <w:rPr>
          <w:lang w:val="es-PE"/>
        </w:rPr>
        <w:t xml:space="preserve"> al </w:t>
      </w:r>
      <w:proofErr w:type="spellStart"/>
      <w:r w:rsidR="0094093A" w:rsidRPr="0094093A">
        <w:rPr>
          <w:i/>
          <w:iCs/>
        </w:rPr>
        <w:t>bhikkhu</w:t>
      </w:r>
      <w:proofErr w:type="spellEnd"/>
      <w:r w:rsidR="0094093A" w:rsidRPr="0094093A">
        <w:rPr>
          <w:i/>
          <w:iCs/>
        </w:rPr>
        <w:t xml:space="preserve"> </w:t>
      </w:r>
      <w:r w:rsidRPr="00BD57D9">
        <w:rPr>
          <w:lang w:val="es-PE"/>
        </w:rPr>
        <w:t xml:space="preserve">ante el </w:t>
      </w:r>
      <w:r w:rsidR="0094093A" w:rsidRPr="0094093A">
        <w:rPr>
          <w:i/>
          <w:iCs/>
        </w:rPr>
        <w:t xml:space="preserve">Bhagavā </w:t>
      </w:r>
      <w:r w:rsidRPr="00BD57D9">
        <w:rPr>
          <w:lang w:val="es-PE"/>
        </w:rPr>
        <w:t xml:space="preserve">y lo expusieron, diciendo: "Santo Señor, este </w:t>
      </w:r>
      <w:proofErr w:type="spellStart"/>
      <w:r w:rsidR="0094093A" w:rsidRPr="0094093A">
        <w:rPr>
          <w:i/>
          <w:iCs/>
        </w:rPr>
        <w:t>bhikkhu</w:t>
      </w:r>
      <w:proofErr w:type="spellEnd"/>
      <w:r w:rsidR="0094093A" w:rsidRPr="0094093A">
        <w:rPr>
          <w:i/>
          <w:iCs/>
        </w:rPr>
        <w:t xml:space="preserve"> </w:t>
      </w:r>
      <w:r w:rsidRPr="00BD57D9">
        <w:rPr>
          <w:lang w:val="es-PE"/>
        </w:rPr>
        <w:t xml:space="preserve">es un tramposo". El </w:t>
      </w:r>
      <w:r w:rsidR="0094093A" w:rsidRPr="0094093A">
        <w:rPr>
          <w:i/>
          <w:iCs/>
        </w:rPr>
        <w:t xml:space="preserve">Bhagavā </w:t>
      </w:r>
      <w:r w:rsidRPr="00BD57D9">
        <w:rPr>
          <w:lang w:val="es-PE"/>
        </w:rPr>
        <w:t xml:space="preserve">dijo: "No sólo ahora, sino </w:t>
      </w:r>
      <w:r w:rsidR="002362A5">
        <w:rPr>
          <w:lang w:val="es-PE"/>
        </w:rPr>
        <w:t xml:space="preserve">en el pasado </w:t>
      </w:r>
      <w:r w:rsidRPr="00BD57D9">
        <w:rPr>
          <w:lang w:val="es-PE"/>
        </w:rPr>
        <w:t xml:space="preserve">también </w:t>
      </w:r>
      <w:r w:rsidR="002362A5">
        <w:rPr>
          <w:lang w:val="es-PE"/>
        </w:rPr>
        <w:t xml:space="preserve">fue </w:t>
      </w:r>
      <w:r w:rsidR="00D925FE">
        <w:rPr>
          <w:lang w:val="es-PE"/>
        </w:rPr>
        <w:t>tramposo</w:t>
      </w:r>
      <w:r w:rsidRPr="00BD57D9">
        <w:rPr>
          <w:lang w:val="es-PE"/>
        </w:rPr>
        <w:t xml:space="preserve">". </w:t>
      </w:r>
      <w:r w:rsidR="008C5711">
        <w:t xml:space="preserve">Los </w:t>
      </w:r>
      <w:proofErr w:type="spellStart"/>
      <w:r w:rsidR="008C5711" w:rsidRPr="00C10449">
        <w:rPr>
          <w:i/>
          <w:iCs/>
        </w:rPr>
        <w:t>bhikkhu</w:t>
      </w:r>
      <w:r w:rsidR="008C5711" w:rsidRPr="00C10449">
        <w:t>s</w:t>
      </w:r>
      <w:proofErr w:type="spellEnd"/>
      <w:r w:rsidR="008C5711">
        <w:t xml:space="preserve"> le pidieron al </w:t>
      </w:r>
      <w:r w:rsidR="008C5711" w:rsidRPr="00641B5B">
        <w:rPr>
          <w:i/>
          <w:iCs/>
        </w:rPr>
        <w:t>Bhagavā</w:t>
      </w:r>
      <w:r w:rsidR="008C5711" w:rsidRPr="00641B5B">
        <w:t xml:space="preserve"> </w:t>
      </w:r>
      <w:r w:rsidR="008C5711">
        <w:t xml:space="preserve">que explicara lo que acababa de decir. El </w:t>
      </w:r>
      <w:r w:rsidR="008C5711" w:rsidRPr="00641B5B">
        <w:rPr>
          <w:i/>
          <w:iCs/>
        </w:rPr>
        <w:t>Bhagavā</w:t>
      </w:r>
      <w:r w:rsidR="008C5711" w:rsidRPr="00641B5B">
        <w:t xml:space="preserve"> </w:t>
      </w:r>
      <w:r w:rsidR="008C5711">
        <w:t>aclaró entonces lo que se les había escabullido y quedado oculto en sus mentes debido a los renacimientos</w:t>
      </w:r>
      <w:r w:rsidR="008C5711" w:rsidRPr="00BD57D9">
        <w:rPr>
          <w:lang w:val="es-PE"/>
        </w:rPr>
        <w:t xml:space="preserve"> </w:t>
      </w:r>
      <w:r w:rsidR="0039090B">
        <w:rPr>
          <w:lang w:val="es-PE"/>
        </w:rPr>
        <w:t>para,</w:t>
      </w:r>
      <w:r w:rsidR="0039090B" w:rsidRPr="00BD57D9">
        <w:rPr>
          <w:lang w:val="es-PE"/>
        </w:rPr>
        <w:t xml:space="preserve"> </w:t>
      </w:r>
      <w:r w:rsidRPr="00BD57D9">
        <w:rPr>
          <w:lang w:val="es-PE"/>
        </w:rPr>
        <w:t>luego</w:t>
      </w:r>
      <w:r w:rsidR="0039090B">
        <w:rPr>
          <w:lang w:val="es-PE"/>
        </w:rPr>
        <w:t>,</w:t>
      </w:r>
      <w:r w:rsidRPr="00BD57D9">
        <w:rPr>
          <w:lang w:val="es-PE"/>
        </w:rPr>
        <w:t xml:space="preserve"> cont</w:t>
      </w:r>
      <w:r w:rsidR="0039090B">
        <w:rPr>
          <w:lang w:val="es-PE"/>
        </w:rPr>
        <w:t>ar la siguiente</w:t>
      </w:r>
      <w:r w:rsidRPr="00BD57D9">
        <w:rPr>
          <w:lang w:val="es-PE"/>
        </w:rPr>
        <w:t xml:space="preserve"> historia </w:t>
      </w:r>
      <w:r w:rsidR="00D925FE">
        <w:rPr>
          <w:lang w:val="es-PE"/>
        </w:rPr>
        <w:t xml:space="preserve">de un remoto </w:t>
      </w:r>
      <w:r w:rsidRPr="00BD57D9">
        <w:rPr>
          <w:lang w:val="es-PE"/>
        </w:rPr>
        <w:t>mundo.</w:t>
      </w:r>
    </w:p>
    <w:p w14:paraId="66C644A3" w14:textId="77777777" w:rsidR="00573E76" w:rsidRDefault="00573E76" w:rsidP="00573E76">
      <w:pPr>
        <w:jc w:val="center"/>
      </w:pPr>
      <w:r>
        <w:t>--------------------------------------</w:t>
      </w:r>
    </w:p>
    <w:p w14:paraId="27131D64" w14:textId="064CD386" w:rsidR="008C5711" w:rsidRPr="00BD57D9" w:rsidRDefault="00D925FE" w:rsidP="00573E76">
      <w:pPr>
        <w:pStyle w:val="NormalHistoria"/>
        <w:rPr>
          <w:lang w:val="es-PE"/>
        </w:rPr>
      </w:pPr>
      <w:r w:rsidRPr="00BD57D9">
        <w:rPr>
          <w:lang w:val="es-PE"/>
        </w:rPr>
        <w:t xml:space="preserve">Una </w:t>
      </w:r>
      <w:r w:rsidR="00BD57D9" w:rsidRPr="00BD57D9">
        <w:rPr>
          <w:lang w:val="es-PE"/>
        </w:rPr>
        <w:t xml:space="preserve">vez, cuando Brahmadatta reinaba </w:t>
      </w:r>
      <w:proofErr w:type="spellStart"/>
      <w:r w:rsidR="00BD57D9" w:rsidRPr="00BD57D9">
        <w:rPr>
          <w:lang w:val="es-PE"/>
        </w:rPr>
        <w:t>Benares</w:t>
      </w:r>
      <w:proofErr w:type="spellEnd"/>
      <w:r w:rsidR="00BD57D9" w:rsidRPr="00BD57D9">
        <w:rPr>
          <w:lang w:val="es-PE"/>
        </w:rPr>
        <w:t xml:space="preserve">, el </w:t>
      </w:r>
      <w:r w:rsidR="005A64BD" w:rsidRPr="005A64BD">
        <w:rPr>
          <w:i/>
          <w:lang w:val="es-PE"/>
        </w:rPr>
        <w:t>Bodhisatta</w:t>
      </w:r>
      <w:r w:rsidR="00BD57D9" w:rsidRPr="00BD57D9">
        <w:rPr>
          <w:lang w:val="es-PE"/>
        </w:rPr>
        <w:t xml:space="preserve"> </w:t>
      </w:r>
      <w:r w:rsidR="00C60F6D">
        <w:rPr>
          <w:lang w:val="es-PE"/>
        </w:rPr>
        <w:t>re</w:t>
      </w:r>
      <w:r w:rsidR="00BD57D9" w:rsidRPr="00BD57D9">
        <w:rPr>
          <w:lang w:val="es-PE"/>
        </w:rPr>
        <w:t xml:space="preserve">nació como un joven </w:t>
      </w:r>
      <w:r w:rsidR="00426C13" w:rsidRPr="00426C13">
        <w:rPr>
          <w:i/>
          <w:iCs/>
          <w:lang w:val="es-PE"/>
        </w:rPr>
        <w:t>Lagarto</w:t>
      </w:r>
      <w:r w:rsidR="00426C13" w:rsidRPr="00BD57D9">
        <w:rPr>
          <w:lang w:val="es-PE"/>
        </w:rPr>
        <w:t xml:space="preserve"> </w:t>
      </w:r>
      <w:r w:rsidR="00BD57D9" w:rsidRPr="00BD57D9">
        <w:rPr>
          <w:lang w:val="es-PE"/>
        </w:rPr>
        <w:t>y</w:t>
      </w:r>
      <w:r w:rsidR="00426C13">
        <w:rPr>
          <w:lang w:val="es-PE"/>
        </w:rPr>
        <w:t>,</w:t>
      </w:r>
      <w:r w:rsidR="00BD57D9" w:rsidRPr="00BD57D9">
        <w:rPr>
          <w:lang w:val="es-PE"/>
        </w:rPr>
        <w:t xml:space="preserve"> cuando creció</w:t>
      </w:r>
      <w:r w:rsidR="00426C13">
        <w:rPr>
          <w:lang w:val="es-PE"/>
        </w:rPr>
        <w:t>,</w:t>
      </w:r>
      <w:r w:rsidR="00BD57D9" w:rsidRPr="00BD57D9">
        <w:rPr>
          <w:lang w:val="es-PE"/>
        </w:rPr>
        <w:t xml:space="preserve"> fue fuerte y vigoroso, </w:t>
      </w:r>
      <w:r w:rsidR="00426C13">
        <w:rPr>
          <w:lang w:val="es-PE"/>
        </w:rPr>
        <w:t xml:space="preserve">habitando cierto </w:t>
      </w:r>
      <w:r w:rsidR="00BD57D9" w:rsidRPr="00BD57D9">
        <w:rPr>
          <w:lang w:val="es-PE"/>
        </w:rPr>
        <w:t xml:space="preserve">bosque. </w:t>
      </w:r>
      <w:r w:rsidR="00C60F6D" w:rsidRPr="00BD57D9">
        <w:rPr>
          <w:lang w:val="es-PE"/>
        </w:rPr>
        <w:t xml:space="preserve">Cierto </w:t>
      </w:r>
      <w:r w:rsidR="00BD57D9" w:rsidRPr="00BD57D9">
        <w:rPr>
          <w:lang w:val="es-PE"/>
        </w:rPr>
        <w:t xml:space="preserve">asceta malvado construyó una choza de hojas </w:t>
      </w:r>
      <w:r w:rsidR="005F7C8B">
        <w:rPr>
          <w:lang w:val="es-PE"/>
        </w:rPr>
        <w:t xml:space="preserve">e hizo </w:t>
      </w:r>
      <w:r w:rsidR="00BD57D9" w:rsidRPr="00BD57D9">
        <w:rPr>
          <w:lang w:val="es-PE"/>
        </w:rPr>
        <w:t xml:space="preserve">su </w:t>
      </w:r>
      <w:r w:rsidR="00D84C1A">
        <w:rPr>
          <w:lang w:val="es-PE"/>
        </w:rPr>
        <w:t xml:space="preserve">hogar </w:t>
      </w:r>
      <w:r w:rsidR="00BD57D9" w:rsidRPr="00BD57D9">
        <w:rPr>
          <w:lang w:val="es-PE"/>
        </w:rPr>
        <w:t xml:space="preserve">cerca de </w:t>
      </w:r>
      <w:r w:rsidR="005F7C8B">
        <w:rPr>
          <w:lang w:val="es-PE"/>
        </w:rPr>
        <w:t>él</w:t>
      </w:r>
      <w:r w:rsidR="00BD57D9" w:rsidRPr="00BD57D9">
        <w:rPr>
          <w:lang w:val="es-PE"/>
        </w:rPr>
        <w:t xml:space="preserve">. El </w:t>
      </w:r>
      <w:r w:rsidR="005A64BD" w:rsidRPr="005A64BD">
        <w:rPr>
          <w:i/>
          <w:lang w:val="es-PE"/>
        </w:rPr>
        <w:t>Bodhisatta</w:t>
      </w:r>
      <w:r w:rsidR="00BD57D9" w:rsidRPr="00BD57D9">
        <w:rPr>
          <w:lang w:val="es-PE"/>
        </w:rPr>
        <w:t>, al buscar comida, vio esta choza de hojas y pensó:</w:t>
      </w:r>
    </w:p>
    <w:p w14:paraId="389F24C7" w14:textId="77777777" w:rsidR="00A8554B" w:rsidRPr="008C5711" w:rsidRDefault="00A8554B" w:rsidP="00A8554B">
      <w:pPr>
        <w:pStyle w:val="PieDePgina0"/>
        <w:rPr>
          <w:sz w:val="16"/>
          <w:szCs w:val="20"/>
          <w:u w:val="single"/>
          <w:lang w:val="es-PE"/>
        </w:rPr>
      </w:pPr>
      <w:r w:rsidRPr="008C5711">
        <w:rPr>
          <w:sz w:val="16"/>
          <w:szCs w:val="20"/>
          <w:u w:val="single"/>
          <w:lang w:val="es-PE"/>
        </w:rPr>
        <w:t xml:space="preserve">                                                                                   . </w:t>
      </w:r>
    </w:p>
    <w:p w14:paraId="4C52AF1F" w14:textId="6467325C" w:rsidR="00A8554B" w:rsidRPr="008C5711" w:rsidRDefault="00A8554B" w:rsidP="00A8554B">
      <w:pPr>
        <w:pStyle w:val="PieDePgina0"/>
        <w:rPr>
          <w:sz w:val="16"/>
          <w:szCs w:val="20"/>
          <w:lang w:val="es-PE"/>
        </w:rPr>
      </w:pPr>
      <w:r w:rsidRPr="008C5711">
        <w:rPr>
          <w:sz w:val="16"/>
          <w:szCs w:val="20"/>
          <w:lang w:val="es-PE"/>
        </w:rPr>
        <w:t>1</w:t>
      </w:r>
      <w:r w:rsidR="008C5711" w:rsidRPr="008C5711">
        <w:rPr>
          <w:sz w:val="16"/>
          <w:szCs w:val="20"/>
          <w:lang w:val="es-PE"/>
        </w:rPr>
        <w:t>.</w:t>
      </w:r>
      <w:r w:rsidRPr="008C5711">
        <w:rPr>
          <w:sz w:val="16"/>
          <w:szCs w:val="20"/>
          <w:lang w:val="es-PE"/>
        </w:rPr>
        <w:t xml:space="preserve"> Comparar </w:t>
      </w:r>
      <w:r w:rsidR="00834527" w:rsidRPr="00834527">
        <w:rPr>
          <w:sz w:val="16"/>
          <w:szCs w:val="20"/>
          <w:lang w:val="es-PE"/>
        </w:rPr>
        <w:t>Ja. №.</w:t>
      </w:r>
      <w:r w:rsidRPr="008C5711">
        <w:rPr>
          <w:sz w:val="16"/>
          <w:szCs w:val="20"/>
          <w:lang w:val="es-PE"/>
        </w:rPr>
        <w:t xml:space="preserve"> 277, Vol. II.</w:t>
      </w:r>
    </w:p>
    <w:p w14:paraId="174A35D6" w14:textId="7C0FFC4F" w:rsidR="00573E76" w:rsidRDefault="00573E76">
      <w:pPr>
        <w:spacing w:after="160" w:line="259" w:lineRule="auto"/>
        <w:ind w:firstLine="0"/>
        <w:rPr>
          <w:lang w:val="es-PE"/>
        </w:rPr>
      </w:pPr>
      <w:r>
        <w:rPr>
          <w:lang w:val="es-PE"/>
        </w:rPr>
        <w:br w:type="page"/>
      </w:r>
    </w:p>
    <w:p w14:paraId="38D11157" w14:textId="0E92EC03" w:rsidR="00BD57D9" w:rsidRPr="00BD57D9" w:rsidRDefault="00BD57D9" w:rsidP="00573E76">
      <w:pPr>
        <w:pStyle w:val="NormalHistoria"/>
        <w:rPr>
          <w:lang w:val="es-PE"/>
        </w:rPr>
      </w:pPr>
      <w:r w:rsidRPr="00BD57D9">
        <w:rPr>
          <w:lang w:val="es-PE"/>
        </w:rPr>
        <w:lastRenderedPageBreak/>
        <w:t xml:space="preserve">"Esta choza </w:t>
      </w:r>
      <w:r w:rsidR="00426C13">
        <w:rPr>
          <w:lang w:val="es-PE"/>
        </w:rPr>
        <w:t>definitivamente</w:t>
      </w:r>
      <w:r w:rsidRPr="00BD57D9">
        <w:rPr>
          <w:lang w:val="es-PE"/>
        </w:rPr>
        <w:t xml:space="preserve"> debe pertenecer a algún santo asceta" </w:t>
      </w:r>
      <w:r w:rsidR="00426C13">
        <w:rPr>
          <w:lang w:val="es-PE"/>
        </w:rPr>
        <w:t xml:space="preserve">entonces, </w:t>
      </w:r>
      <w:r w:rsidR="005F7C8B">
        <w:rPr>
          <w:lang w:val="es-PE"/>
        </w:rPr>
        <w:t>se dirigió al lugar</w:t>
      </w:r>
      <w:r w:rsidRPr="00BD57D9">
        <w:rPr>
          <w:lang w:val="es-PE"/>
        </w:rPr>
        <w:t xml:space="preserve"> y</w:t>
      </w:r>
      <w:r w:rsidR="00426C13">
        <w:rPr>
          <w:lang w:val="es-PE"/>
        </w:rPr>
        <w:t>,</w:t>
      </w:r>
      <w:r w:rsidRPr="00BD57D9">
        <w:rPr>
          <w:lang w:val="es-PE"/>
        </w:rPr>
        <w:t xml:space="preserve"> después de saludar al hombre santo</w:t>
      </w:r>
      <w:r w:rsidR="00426C13">
        <w:rPr>
          <w:lang w:val="es-PE"/>
        </w:rPr>
        <w:t>,</w:t>
      </w:r>
      <w:r w:rsidRPr="00BD57D9">
        <w:rPr>
          <w:lang w:val="es-PE"/>
        </w:rPr>
        <w:t xml:space="preserve"> regresó a su </w:t>
      </w:r>
      <w:r w:rsidR="005F7C8B">
        <w:rPr>
          <w:lang w:val="es-PE"/>
        </w:rPr>
        <w:t>hogar</w:t>
      </w:r>
      <w:r w:rsidRPr="00BD57D9">
        <w:rPr>
          <w:lang w:val="es-PE"/>
        </w:rPr>
        <w:t>.</w:t>
      </w:r>
    </w:p>
    <w:p w14:paraId="6E8926FE" w14:textId="44C5CDC2" w:rsidR="00BD57D9" w:rsidRPr="00BD57D9" w:rsidRDefault="00BD57D9" w:rsidP="00573E76">
      <w:pPr>
        <w:pStyle w:val="NormalHistoria"/>
        <w:rPr>
          <w:lang w:val="es-PE"/>
        </w:rPr>
      </w:pPr>
      <w:r w:rsidRPr="00BD57D9">
        <w:rPr>
          <w:lang w:val="es-PE"/>
        </w:rPr>
        <w:t>Ahora bien, un día</w:t>
      </w:r>
      <w:r w:rsidR="00426C13">
        <w:rPr>
          <w:lang w:val="es-PE"/>
        </w:rPr>
        <w:t>,</w:t>
      </w:r>
      <w:r w:rsidRPr="00BD57D9">
        <w:rPr>
          <w:lang w:val="es-PE"/>
        </w:rPr>
        <w:t xml:space="preserve"> este falso asceta comió algo de comida sabrosa preparada en la casa de uno de sus </w:t>
      </w:r>
      <w:r w:rsidR="00C60F6D">
        <w:rPr>
          <w:lang w:val="es-PE"/>
        </w:rPr>
        <w:t>be</w:t>
      </w:r>
      <w:r w:rsidR="00426C13">
        <w:rPr>
          <w:lang w:val="es-PE"/>
        </w:rPr>
        <w:t>ne</w:t>
      </w:r>
      <w:r w:rsidR="00C60F6D">
        <w:rPr>
          <w:lang w:val="es-PE"/>
        </w:rPr>
        <w:t>factores</w:t>
      </w:r>
      <w:r w:rsidRPr="00BD57D9">
        <w:rPr>
          <w:lang w:val="es-PE"/>
        </w:rPr>
        <w:t xml:space="preserve"> y preguntó qué carne era. Al escuchar que era carne de lagarto, se volvió tan esclavo de su amor </w:t>
      </w:r>
      <w:r w:rsidR="005F7C8B">
        <w:rPr>
          <w:lang w:val="es-PE"/>
        </w:rPr>
        <w:t xml:space="preserve">hacia este manjar </w:t>
      </w:r>
      <w:r w:rsidRPr="00BD57D9">
        <w:rPr>
          <w:lang w:val="es-PE"/>
        </w:rPr>
        <w:t>que pensó: "Mataré a este lagarto que viene constantemente a mi ermita</w:t>
      </w:r>
      <w:r w:rsidR="005F7C8B">
        <w:rPr>
          <w:lang w:val="es-PE"/>
        </w:rPr>
        <w:t>,</w:t>
      </w:r>
      <w:r w:rsidRPr="00BD57D9">
        <w:rPr>
          <w:lang w:val="es-PE"/>
        </w:rPr>
        <w:t xml:space="preserve"> lo cocinaré a mi gusto y me lo comeré". Así</w:t>
      </w:r>
      <w:r w:rsidR="00426C13">
        <w:rPr>
          <w:lang w:val="es-PE"/>
        </w:rPr>
        <w:t>,</w:t>
      </w:r>
      <w:r w:rsidRPr="00BD57D9">
        <w:rPr>
          <w:lang w:val="es-PE"/>
        </w:rPr>
        <w:t xml:space="preserve"> tomó un poco de </w:t>
      </w:r>
      <w:proofErr w:type="spellStart"/>
      <w:r w:rsidRPr="005F7C8B">
        <w:rPr>
          <w:i/>
          <w:iCs/>
          <w:lang w:val="es-PE"/>
        </w:rPr>
        <w:t>ghee</w:t>
      </w:r>
      <w:proofErr w:type="spellEnd"/>
      <w:r w:rsidRPr="00BD57D9">
        <w:rPr>
          <w:lang w:val="es-PE"/>
        </w:rPr>
        <w:t xml:space="preserve">, cuajada, condimentos y similares, y </w:t>
      </w:r>
      <w:r w:rsidR="00426C13">
        <w:rPr>
          <w:lang w:val="es-PE"/>
        </w:rPr>
        <w:t xml:space="preserve">entonces </w:t>
      </w:r>
      <w:r w:rsidR="00F310B1">
        <w:rPr>
          <w:lang w:val="es-PE"/>
        </w:rPr>
        <w:t xml:space="preserve">salió a la caza </w:t>
      </w:r>
      <w:r w:rsidRPr="00BD57D9">
        <w:rPr>
          <w:lang w:val="es-PE"/>
        </w:rPr>
        <w:t xml:space="preserve">con </w:t>
      </w:r>
      <w:r w:rsidR="005F7C8B">
        <w:rPr>
          <w:lang w:val="es-PE"/>
        </w:rPr>
        <w:t xml:space="preserve">un </w:t>
      </w:r>
      <w:r w:rsidRPr="00BD57D9">
        <w:rPr>
          <w:lang w:val="es-PE"/>
        </w:rPr>
        <w:t xml:space="preserve">garrote oculto bajo su </w:t>
      </w:r>
      <w:r w:rsidR="005F7C8B">
        <w:rPr>
          <w:lang w:val="es-PE"/>
        </w:rPr>
        <w:t xml:space="preserve">ropaje </w:t>
      </w:r>
      <w:r w:rsidRPr="00BD57D9">
        <w:rPr>
          <w:lang w:val="es-PE"/>
        </w:rPr>
        <w:t>amarill</w:t>
      </w:r>
      <w:r w:rsidR="005F7C8B">
        <w:rPr>
          <w:lang w:val="es-PE"/>
        </w:rPr>
        <w:t>o</w:t>
      </w:r>
      <w:r w:rsidR="00F310B1">
        <w:rPr>
          <w:lang w:val="es-PE"/>
        </w:rPr>
        <w:t>;</w:t>
      </w:r>
      <w:r w:rsidRPr="00BD57D9">
        <w:rPr>
          <w:lang w:val="es-PE"/>
        </w:rPr>
        <w:t xml:space="preserve"> </w:t>
      </w:r>
      <w:r w:rsidR="00F310B1">
        <w:rPr>
          <w:lang w:val="es-PE"/>
        </w:rPr>
        <w:t xml:space="preserve">entonces, </w:t>
      </w:r>
      <w:r w:rsidRPr="00BD57D9">
        <w:rPr>
          <w:lang w:val="es-PE"/>
        </w:rPr>
        <w:t xml:space="preserve">se sentó perfectamente quieto </w:t>
      </w:r>
      <w:r w:rsidR="00F310B1">
        <w:rPr>
          <w:lang w:val="es-PE"/>
        </w:rPr>
        <w:t>en</w:t>
      </w:r>
      <w:r w:rsidRPr="00BD57D9">
        <w:rPr>
          <w:lang w:val="es-PE"/>
        </w:rPr>
        <w:t xml:space="preserve"> la </w:t>
      </w:r>
      <w:r w:rsidR="00F310B1">
        <w:rPr>
          <w:lang w:val="es-PE"/>
        </w:rPr>
        <w:t xml:space="preserve">entrada </w:t>
      </w:r>
      <w:r w:rsidRPr="00BD57D9">
        <w:rPr>
          <w:lang w:val="es-PE"/>
        </w:rPr>
        <w:t xml:space="preserve">de su choza, </w:t>
      </w:r>
      <w:r w:rsidR="00F310B1">
        <w:rPr>
          <w:lang w:val="es-PE"/>
        </w:rPr>
        <w:t xml:space="preserve">aguardando </w:t>
      </w:r>
      <w:r w:rsidR="00C60F6D">
        <w:rPr>
          <w:lang w:val="es-PE"/>
        </w:rPr>
        <w:t xml:space="preserve">a </w:t>
      </w:r>
      <w:r w:rsidRPr="00BD57D9">
        <w:rPr>
          <w:lang w:val="es-PE"/>
        </w:rPr>
        <w:t xml:space="preserve">que llegara el </w:t>
      </w:r>
      <w:r w:rsidR="005A64BD" w:rsidRPr="005A64BD">
        <w:rPr>
          <w:i/>
          <w:lang w:val="es-PE"/>
        </w:rPr>
        <w:t>Bodhisatta</w:t>
      </w:r>
      <w:r w:rsidRPr="00BD57D9">
        <w:rPr>
          <w:lang w:val="es-PE"/>
        </w:rPr>
        <w:t>, tan silencios</w:t>
      </w:r>
      <w:r w:rsidR="00446332">
        <w:rPr>
          <w:lang w:val="es-PE"/>
        </w:rPr>
        <w:t>amente</w:t>
      </w:r>
      <w:r w:rsidRPr="00BD57D9">
        <w:rPr>
          <w:lang w:val="es-PE"/>
        </w:rPr>
        <w:t xml:space="preserve"> como </w:t>
      </w:r>
      <w:r w:rsidR="00C60F6D">
        <w:rPr>
          <w:lang w:val="es-PE"/>
        </w:rPr>
        <w:t>pudiese</w:t>
      </w:r>
      <w:r w:rsidRPr="00BD57D9">
        <w:rPr>
          <w:lang w:val="es-PE"/>
        </w:rPr>
        <w:t>.</w:t>
      </w:r>
      <w:r w:rsidR="006767BF" w:rsidRPr="006767BF">
        <w:rPr>
          <w:lang w:val="es-PE"/>
        </w:rPr>
        <w:t xml:space="preserve"> </w:t>
      </w:r>
      <w:r w:rsidR="006767BF" w:rsidRPr="00BD57D9">
        <w:rPr>
          <w:lang w:val="es-PE"/>
        </w:rPr>
        <w:t>[85]</w:t>
      </w:r>
    </w:p>
    <w:p w14:paraId="71311509" w14:textId="1660C431" w:rsidR="00BD57D9" w:rsidRPr="00BD57D9" w:rsidRDefault="00F310B1" w:rsidP="00573E76">
      <w:pPr>
        <w:pStyle w:val="NormalHistoria"/>
        <w:rPr>
          <w:lang w:val="es-PE"/>
        </w:rPr>
      </w:pPr>
      <w:r w:rsidRPr="00BD57D9">
        <w:rPr>
          <w:lang w:val="es-PE"/>
        </w:rPr>
        <w:t xml:space="preserve">Cuando </w:t>
      </w:r>
      <w:r w:rsidR="00BD57D9" w:rsidRPr="00BD57D9">
        <w:rPr>
          <w:lang w:val="es-PE"/>
        </w:rPr>
        <w:t xml:space="preserve">el </w:t>
      </w:r>
      <w:r w:rsidR="005A64BD" w:rsidRPr="005A64BD">
        <w:rPr>
          <w:i/>
          <w:lang w:val="es-PE"/>
        </w:rPr>
        <w:t>Bodhisatta</w:t>
      </w:r>
      <w:r w:rsidR="00BD57D9" w:rsidRPr="00BD57D9">
        <w:rPr>
          <w:lang w:val="es-PE"/>
        </w:rPr>
        <w:t xml:space="preserve"> vio a este depravado hombre, pensó: "Este miserable debe haber estado comiendo la carne de mis </w:t>
      </w:r>
      <w:r w:rsidR="00DF7DA3">
        <w:rPr>
          <w:lang w:val="es-PE"/>
        </w:rPr>
        <w:t>congénere</w:t>
      </w:r>
      <w:r w:rsidR="00BD57D9" w:rsidRPr="00BD57D9">
        <w:rPr>
          <w:lang w:val="es-PE"/>
        </w:rPr>
        <w:t>. Lo pondré a prueba". Así</w:t>
      </w:r>
      <w:r w:rsidR="00DF7DA3">
        <w:rPr>
          <w:lang w:val="es-PE"/>
        </w:rPr>
        <w:t>,</w:t>
      </w:r>
      <w:r w:rsidR="00BD57D9" w:rsidRPr="00BD57D9">
        <w:rPr>
          <w:lang w:val="es-PE"/>
        </w:rPr>
        <w:t xml:space="preserve"> se puso a sotavento de él y</w:t>
      </w:r>
      <w:r w:rsidR="00DF7DA3">
        <w:rPr>
          <w:lang w:val="es-PE"/>
        </w:rPr>
        <w:t>,</w:t>
      </w:r>
      <w:r w:rsidR="00BD57D9" w:rsidRPr="00BD57D9">
        <w:rPr>
          <w:lang w:val="es-PE"/>
        </w:rPr>
        <w:t xml:space="preserve"> al oler su </w:t>
      </w:r>
      <w:r w:rsidR="00C60F6D">
        <w:rPr>
          <w:lang w:val="es-PE"/>
        </w:rPr>
        <w:t>cuerpo</w:t>
      </w:r>
      <w:r w:rsidR="00DF7DA3">
        <w:rPr>
          <w:lang w:val="es-PE"/>
        </w:rPr>
        <w:t>,</w:t>
      </w:r>
      <w:r w:rsidR="00BD57D9" w:rsidRPr="00BD57D9">
        <w:rPr>
          <w:lang w:val="es-PE"/>
        </w:rPr>
        <w:t xml:space="preserve"> supo que había estado comiendo carne de lagarto y</w:t>
      </w:r>
      <w:r w:rsidR="00C60F6D">
        <w:rPr>
          <w:lang w:val="es-PE"/>
        </w:rPr>
        <w:t>,</w:t>
      </w:r>
      <w:r w:rsidR="00BD57D9" w:rsidRPr="00BD57D9">
        <w:rPr>
          <w:lang w:val="es-PE"/>
        </w:rPr>
        <w:t xml:space="preserve"> sin acercarse a él</w:t>
      </w:r>
      <w:r w:rsidR="00C60F6D">
        <w:rPr>
          <w:lang w:val="es-PE"/>
        </w:rPr>
        <w:t>,</w:t>
      </w:r>
      <w:r w:rsidR="00BD57D9" w:rsidRPr="00BD57D9">
        <w:rPr>
          <w:lang w:val="es-PE"/>
        </w:rPr>
        <w:t xml:space="preserve"> dio media vuelta y se </w:t>
      </w:r>
      <w:r w:rsidR="00736E6D">
        <w:rPr>
          <w:lang w:val="es-PE"/>
        </w:rPr>
        <w:t>marchó</w:t>
      </w:r>
      <w:r w:rsidR="00BD57D9" w:rsidRPr="00BD57D9">
        <w:rPr>
          <w:lang w:val="es-PE"/>
        </w:rPr>
        <w:t xml:space="preserve">. </w:t>
      </w:r>
      <w:r w:rsidR="00DF7DA3" w:rsidRPr="00BD57D9">
        <w:rPr>
          <w:lang w:val="es-PE"/>
        </w:rPr>
        <w:t xml:space="preserve">Cuando </w:t>
      </w:r>
      <w:r w:rsidR="00BD57D9" w:rsidRPr="00BD57D9">
        <w:rPr>
          <w:lang w:val="es-PE"/>
        </w:rPr>
        <w:t xml:space="preserve">el asceta vio que no </w:t>
      </w:r>
      <w:r w:rsidR="00736E6D">
        <w:rPr>
          <w:lang w:val="es-PE"/>
        </w:rPr>
        <w:t>llegaba</w:t>
      </w:r>
      <w:r w:rsidR="00C66241" w:rsidRPr="00C66241">
        <w:rPr>
          <w:lang w:val="es-PE"/>
        </w:rPr>
        <w:t xml:space="preserve"> </w:t>
      </w:r>
      <w:r w:rsidR="00C66241">
        <w:rPr>
          <w:lang w:val="es-PE"/>
        </w:rPr>
        <w:t>hasta él</w:t>
      </w:r>
      <w:r w:rsidR="00BD57D9" w:rsidRPr="00BD57D9">
        <w:rPr>
          <w:lang w:val="es-PE"/>
        </w:rPr>
        <w:t xml:space="preserve">, le arrojó su garrote. El garrote no alcanzó su cuerpo, </w:t>
      </w:r>
      <w:r w:rsidR="00C66241">
        <w:rPr>
          <w:lang w:val="es-PE"/>
        </w:rPr>
        <w:t xml:space="preserve">sino </w:t>
      </w:r>
      <w:r w:rsidR="00BD57D9" w:rsidRPr="00BD57D9">
        <w:rPr>
          <w:lang w:val="es-PE"/>
        </w:rPr>
        <w:t>solo la punta de su cola. El asceta dijo: "</w:t>
      </w:r>
      <w:r w:rsidR="00C66241">
        <w:rPr>
          <w:lang w:val="es-PE"/>
        </w:rPr>
        <w:t>Lárg</w:t>
      </w:r>
      <w:r w:rsidR="00DD50F8">
        <w:rPr>
          <w:lang w:val="es-PE"/>
        </w:rPr>
        <w:t>uese</w:t>
      </w:r>
      <w:r w:rsidR="00BD57D9" w:rsidRPr="00BD57D9">
        <w:rPr>
          <w:lang w:val="es-PE"/>
        </w:rPr>
        <w:t xml:space="preserve">, </w:t>
      </w:r>
      <w:r w:rsidR="00DD50F8">
        <w:rPr>
          <w:lang w:val="es-PE"/>
        </w:rPr>
        <w:t>lo</w:t>
      </w:r>
      <w:r w:rsidR="00BD57D9" w:rsidRPr="00BD57D9">
        <w:rPr>
          <w:lang w:val="es-PE"/>
        </w:rPr>
        <w:t xml:space="preserve"> he </w:t>
      </w:r>
      <w:r w:rsidR="00C66241">
        <w:rPr>
          <w:lang w:val="es-PE"/>
        </w:rPr>
        <w:t>perdido</w:t>
      </w:r>
      <w:r w:rsidR="00BD57D9" w:rsidRPr="00BD57D9">
        <w:rPr>
          <w:lang w:val="es-PE"/>
        </w:rPr>
        <w:t xml:space="preserve">". </w:t>
      </w:r>
      <w:r w:rsidR="000D7ABA" w:rsidRPr="00BD57D9">
        <w:rPr>
          <w:lang w:val="es-PE"/>
        </w:rPr>
        <w:t xml:space="preserve">El </w:t>
      </w:r>
      <w:r w:rsidR="005A64BD" w:rsidRPr="005A64BD">
        <w:rPr>
          <w:i/>
          <w:lang w:val="es-PE"/>
        </w:rPr>
        <w:t>Bodhisatta</w:t>
      </w:r>
      <w:r w:rsidR="000D7ABA" w:rsidRPr="000D7ABA">
        <w:rPr>
          <w:lang w:val="es-PE"/>
        </w:rPr>
        <w:t xml:space="preserve"> </w:t>
      </w:r>
      <w:r w:rsidR="000D7ABA" w:rsidRPr="00BD57D9">
        <w:rPr>
          <w:lang w:val="es-PE"/>
        </w:rPr>
        <w:t>dijo</w:t>
      </w:r>
      <w:r w:rsidR="00BE1027">
        <w:rPr>
          <w:lang w:val="es-PE"/>
        </w:rPr>
        <w:t xml:space="preserve"> entonces</w:t>
      </w:r>
      <w:r w:rsidR="00BD57D9" w:rsidRPr="00BD57D9">
        <w:rPr>
          <w:lang w:val="es-PE"/>
        </w:rPr>
        <w:t xml:space="preserve">: "Sí, me ha </w:t>
      </w:r>
      <w:r w:rsidR="000D7ABA">
        <w:rPr>
          <w:lang w:val="es-PE"/>
        </w:rPr>
        <w:t>perdido</w:t>
      </w:r>
      <w:r w:rsidR="00BD57D9" w:rsidRPr="00BD57D9">
        <w:rPr>
          <w:lang w:val="es-PE"/>
        </w:rPr>
        <w:t xml:space="preserve">, pero no </w:t>
      </w:r>
      <w:r w:rsidR="000D7ABA">
        <w:rPr>
          <w:lang w:val="es-PE"/>
        </w:rPr>
        <w:t>se perderá de</w:t>
      </w:r>
      <w:r w:rsidR="00BD57D9" w:rsidRPr="00BD57D9">
        <w:rPr>
          <w:lang w:val="es-PE"/>
        </w:rPr>
        <w:t xml:space="preserve"> los cuatro estados de sufrimiento". Luego</w:t>
      </w:r>
      <w:r w:rsidR="00BE1027">
        <w:rPr>
          <w:lang w:val="es-PE"/>
        </w:rPr>
        <w:t>,</w:t>
      </w:r>
      <w:r w:rsidR="00BD57D9" w:rsidRPr="00BD57D9">
        <w:rPr>
          <w:lang w:val="es-PE"/>
        </w:rPr>
        <w:t xml:space="preserve"> salió corriendo y desapareció </w:t>
      </w:r>
      <w:r w:rsidR="00BE1027">
        <w:rPr>
          <w:lang w:val="es-PE"/>
        </w:rPr>
        <w:t xml:space="preserve">dentro de </w:t>
      </w:r>
      <w:r w:rsidR="00BD57D9" w:rsidRPr="00BD57D9">
        <w:rPr>
          <w:lang w:val="es-PE"/>
        </w:rPr>
        <w:t>un hormiguero que estaba al final del paseo del claustro y</w:t>
      </w:r>
      <w:r w:rsidR="00384A0B">
        <w:rPr>
          <w:lang w:val="es-PE"/>
        </w:rPr>
        <w:t>,</w:t>
      </w:r>
      <w:r w:rsidR="00BD57D9" w:rsidRPr="00BD57D9">
        <w:rPr>
          <w:lang w:val="es-PE"/>
        </w:rPr>
        <w:t xml:space="preserve"> asomando la cabeza por algún otro agujero, se dirigió al asceta </w:t>
      </w:r>
      <w:r w:rsidR="000D7ABA">
        <w:rPr>
          <w:lang w:val="es-PE"/>
        </w:rPr>
        <w:t xml:space="preserve">con </w:t>
      </w:r>
      <w:r w:rsidR="00BD57D9" w:rsidRPr="00BD57D9">
        <w:rPr>
          <w:lang w:val="es-PE"/>
        </w:rPr>
        <w:t>estas dos estrofas:</w:t>
      </w:r>
    </w:p>
    <w:p w14:paraId="6D6C5087" w14:textId="2E3B341B" w:rsidR="00BD57D9" w:rsidRPr="00BD57D9" w:rsidRDefault="00E231E6" w:rsidP="00E231E6">
      <w:pPr>
        <w:pStyle w:val="Verso2Espaol"/>
        <w:ind w:left="1416"/>
        <w:rPr>
          <w:lang w:val="es-PE"/>
        </w:rPr>
      </w:pPr>
      <w:r>
        <w:rPr>
          <w:lang w:val="es-PE"/>
        </w:rPr>
        <w:t xml:space="preserve">1. </w:t>
      </w:r>
      <w:r>
        <w:rPr>
          <w:lang w:val="es-PE"/>
        </w:rPr>
        <w:tab/>
      </w:r>
      <w:r w:rsidR="009E5C93">
        <w:rPr>
          <w:lang w:val="es-PE"/>
        </w:rPr>
        <w:t>Alguien</w:t>
      </w:r>
      <w:r w:rsidR="00BD57D9" w:rsidRPr="00BD57D9">
        <w:rPr>
          <w:lang w:val="es-PE"/>
        </w:rPr>
        <w:t xml:space="preserve"> que jueg</w:t>
      </w:r>
      <w:r w:rsidR="000D7ABA">
        <w:rPr>
          <w:lang w:val="es-PE"/>
        </w:rPr>
        <w:t>ue</w:t>
      </w:r>
      <w:r w:rsidR="00BD57D9" w:rsidRPr="00BD57D9">
        <w:rPr>
          <w:lang w:val="es-PE"/>
        </w:rPr>
        <w:t xml:space="preserve"> </w:t>
      </w:r>
      <w:r>
        <w:rPr>
          <w:lang w:val="es-PE"/>
        </w:rPr>
        <w:t>un</w:t>
      </w:r>
      <w:r w:rsidR="00BD57D9" w:rsidRPr="00BD57D9">
        <w:rPr>
          <w:lang w:val="es-PE"/>
        </w:rPr>
        <w:t xml:space="preserve"> papel </w:t>
      </w:r>
      <w:r w:rsidR="000D7ABA">
        <w:rPr>
          <w:lang w:val="es-PE"/>
        </w:rPr>
        <w:t>de asceta</w:t>
      </w:r>
    </w:p>
    <w:p w14:paraId="6F5A38BC" w14:textId="2AA51E4B" w:rsidR="00BD57D9" w:rsidRPr="00BD57D9" w:rsidRDefault="00BD57D9" w:rsidP="00573E76">
      <w:pPr>
        <w:pStyle w:val="Verso2Espaol"/>
        <w:rPr>
          <w:lang w:val="es-PE"/>
        </w:rPr>
      </w:pPr>
      <w:r w:rsidRPr="00BD57D9">
        <w:rPr>
          <w:lang w:val="es-PE"/>
        </w:rPr>
        <w:t>Debe</w:t>
      </w:r>
      <w:r w:rsidR="00E231E6">
        <w:rPr>
          <w:lang w:val="es-PE"/>
        </w:rPr>
        <w:t>ría</w:t>
      </w:r>
      <w:r w:rsidRPr="00BD57D9">
        <w:rPr>
          <w:lang w:val="es-PE"/>
        </w:rPr>
        <w:t xml:space="preserve"> exhibir </w:t>
      </w:r>
      <w:r w:rsidR="00E231E6">
        <w:rPr>
          <w:lang w:val="es-PE"/>
        </w:rPr>
        <w:t xml:space="preserve">cierto </w:t>
      </w:r>
      <w:r w:rsidRPr="00BD57D9">
        <w:rPr>
          <w:lang w:val="es-PE"/>
        </w:rPr>
        <w:t>autocontrol.</w:t>
      </w:r>
    </w:p>
    <w:p w14:paraId="733F8180" w14:textId="7FB6B7E3" w:rsidR="00BD57D9" w:rsidRPr="00BD57D9" w:rsidRDefault="00E231E6" w:rsidP="00573E76">
      <w:pPr>
        <w:pStyle w:val="Verso2Espaol"/>
        <w:rPr>
          <w:lang w:val="es-PE"/>
        </w:rPr>
      </w:pPr>
      <w:r>
        <w:rPr>
          <w:lang w:val="es-PE"/>
        </w:rPr>
        <w:t>Éste ser m</w:t>
      </w:r>
      <w:r w:rsidR="00BD57D9" w:rsidRPr="00BD57D9">
        <w:rPr>
          <w:lang w:val="es-PE"/>
        </w:rPr>
        <w:t xml:space="preserve">e </w:t>
      </w:r>
      <w:r w:rsidR="00384A0B">
        <w:rPr>
          <w:lang w:val="es-PE"/>
        </w:rPr>
        <w:t xml:space="preserve">ha </w:t>
      </w:r>
      <w:r w:rsidR="00BD57D9" w:rsidRPr="00BD57D9">
        <w:rPr>
          <w:lang w:val="es-PE"/>
        </w:rPr>
        <w:t>arroj</w:t>
      </w:r>
      <w:r w:rsidR="00384A0B">
        <w:rPr>
          <w:lang w:val="es-PE"/>
        </w:rPr>
        <w:t>ado</w:t>
      </w:r>
      <w:r w:rsidR="00BD57D9" w:rsidRPr="00BD57D9">
        <w:rPr>
          <w:lang w:val="es-PE"/>
        </w:rPr>
        <w:t xml:space="preserve"> </w:t>
      </w:r>
      <w:r w:rsidR="000D7ABA">
        <w:rPr>
          <w:lang w:val="es-PE"/>
        </w:rPr>
        <w:t>s</w:t>
      </w:r>
      <w:r w:rsidR="00BD57D9" w:rsidRPr="00BD57D9">
        <w:rPr>
          <w:lang w:val="es-PE"/>
        </w:rPr>
        <w:t xml:space="preserve">u </w:t>
      </w:r>
      <w:r w:rsidR="000D7ABA">
        <w:rPr>
          <w:lang w:val="es-PE"/>
        </w:rPr>
        <w:t>garrote</w:t>
      </w:r>
      <w:r w:rsidR="00BD57D9" w:rsidRPr="00BD57D9">
        <w:rPr>
          <w:lang w:val="es-PE"/>
        </w:rPr>
        <w:t>,</w:t>
      </w:r>
    </w:p>
    <w:p w14:paraId="6657F96B" w14:textId="5A1C66AD" w:rsidR="00BD57D9" w:rsidRDefault="00E231E6" w:rsidP="00573E76">
      <w:pPr>
        <w:pStyle w:val="Verso2Espaol"/>
        <w:rPr>
          <w:lang w:val="es-PE"/>
        </w:rPr>
      </w:pPr>
      <w:r>
        <w:rPr>
          <w:lang w:val="es-PE"/>
        </w:rPr>
        <w:t xml:space="preserve">Éste un </w:t>
      </w:r>
      <w:r w:rsidR="000D7ABA">
        <w:rPr>
          <w:lang w:val="es-PE"/>
        </w:rPr>
        <w:t>f</w:t>
      </w:r>
      <w:r w:rsidR="00BD57D9" w:rsidRPr="00BD57D9">
        <w:rPr>
          <w:lang w:val="es-PE"/>
        </w:rPr>
        <w:t>also asceta debe ser.</w:t>
      </w:r>
    </w:p>
    <w:p w14:paraId="1DBF099D" w14:textId="77777777" w:rsidR="00573E76" w:rsidRPr="00BD57D9" w:rsidRDefault="00573E76" w:rsidP="00573E76">
      <w:pPr>
        <w:pStyle w:val="Verso2Espaol"/>
        <w:rPr>
          <w:lang w:val="es-PE"/>
        </w:rPr>
      </w:pPr>
    </w:p>
    <w:p w14:paraId="580869B1" w14:textId="116C33BE" w:rsidR="00BD57D9" w:rsidRPr="00BD57D9" w:rsidRDefault="00E231E6" w:rsidP="00E231E6">
      <w:pPr>
        <w:pStyle w:val="Verso2Espaol"/>
        <w:ind w:left="1416"/>
        <w:rPr>
          <w:lang w:val="es-PE"/>
        </w:rPr>
      </w:pPr>
      <w:r>
        <w:rPr>
          <w:lang w:val="es-PE"/>
        </w:rPr>
        <w:t xml:space="preserve">2. </w:t>
      </w:r>
      <w:r>
        <w:rPr>
          <w:lang w:val="es-PE"/>
        </w:rPr>
        <w:tab/>
      </w:r>
      <w:r w:rsidR="00A025BE">
        <w:rPr>
          <w:lang w:val="es-PE"/>
        </w:rPr>
        <w:t xml:space="preserve">Cabello </w:t>
      </w:r>
      <w:r w:rsidR="00BD57D9" w:rsidRPr="00BD57D9">
        <w:rPr>
          <w:lang w:val="es-PE"/>
        </w:rPr>
        <w:t>enmarañad</w:t>
      </w:r>
      <w:r w:rsidR="00A025BE">
        <w:rPr>
          <w:lang w:val="es-PE"/>
        </w:rPr>
        <w:t>o</w:t>
      </w:r>
      <w:r w:rsidR="00BD57D9" w:rsidRPr="00BD57D9">
        <w:rPr>
          <w:lang w:val="es-PE"/>
        </w:rPr>
        <w:t xml:space="preserve"> y </w:t>
      </w:r>
      <w:r w:rsidR="00A025BE">
        <w:rPr>
          <w:lang w:val="es-PE"/>
        </w:rPr>
        <w:t xml:space="preserve">manto </w:t>
      </w:r>
      <w:r w:rsidR="00BD57D9" w:rsidRPr="00BD57D9">
        <w:rPr>
          <w:lang w:val="es-PE"/>
        </w:rPr>
        <w:t>de piel.</w:t>
      </w:r>
    </w:p>
    <w:p w14:paraId="55CB93C0" w14:textId="77777777" w:rsidR="00BD57D9" w:rsidRPr="00BD57D9" w:rsidRDefault="00BD57D9" w:rsidP="00573E76">
      <w:pPr>
        <w:pStyle w:val="Verso2Espaol"/>
        <w:rPr>
          <w:lang w:val="es-PE"/>
        </w:rPr>
      </w:pPr>
      <w:r w:rsidRPr="00BD57D9">
        <w:rPr>
          <w:lang w:val="es-PE"/>
        </w:rPr>
        <w:t>Sirve para encubrir algún pecado secreto.</w:t>
      </w:r>
    </w:p>
    <w:p w14:paraId="7DF00E87" w14:textId="5B05D1C5" w:rsidR="00BD57D9" w:rsidRPr="00BD57D9" w:rsidRDefault="00BD57D9" w:rsidP="00573E76">
      <w:pPr>
        <w:pStyle w:val="Verso2Espaol"/>
        <w:rPr>
          <w:lang w:val="es-PE"/>
        </w:rPr>
      </w:pPr>
      <w:r w:rsidRPr="00BD57D9">
        <w:rPr>
          <w:lang w:val="es-PE"/>
        </w:rPr>
        <w:t>¡</w:t>
      </w:r>
      <w:r w:rsidR="002D09F9">
        <w:rPr>
          <w:lang w:val="es-PE"/>
        </w:rPr>
        <w:t xml:space="preserve">Necio! </w:t>
      </w:r>
      <w:r w:rsidR="0023206A">
        <w:rPr>
          <w:lang w:val="es-PE"/>
        </w:rPr>
        <w:t xml:space="preserve">Así </w:t>
      </w:r>
      <w:r w:rsidRPr="00BD57D9">
        <w:rPr>
          <w:lang w:val="es-PE"/>
        </w:rPr>
        <w:t xml:space="preserve">limpia </w:t>
      </w:r>
      <w:r w:rsidR="001F555E">
        <w:rPr>
          <w:lang w:val="es-PE"/>
        </w:rPr>
        <w:t>lo que muestr</w:t>
      </w:r>
      <w:r w:rsidR="004929B7">
        <w:rPr>
          <w:lang w:val="es-PE"/>
        </w:rPr>
        <w:t>a</w:t>
      </w:r>
      <w:r w:rsidRPr="00BD57D9">
        <w:rPr>
          <w:lang w:val="es-PE"/>
        </w:rPr>
        <w:t xml:space="preserve"> </w:t>
      </w:r>
      <w:r w:rsidR="001F555E">
        <w:rPr>
          <w:lang w:val="es-PE"/>
        </w:rPr>
        <w:t xml:space="preserve">al </w:t>
      </w:r>
      <w:r w:rsidRPr="00BD57D9">
        <w:rPr>
          <w:lang w:val="es-PE"/>
        </w:rPr>
        <w:t>exterior,</w:t>
      </w:r>
    </w:p>
    <w:p w14:paraId="72F80CD7" w14:textId="6595417A" w:rsidR="00BD57D9" w:rsidRDefault="00BD57D9" w:rsidP="00573E76">
      <w:pPr>
        <w:pStyle w:val="Verso2Espaol"/>
        <w:rPr>
          <w:lang w:val="es-PE"/>
        </w:rPr>
      </w:pPr>
      <w:r w:rsidRPr="00BD57D9">
        <w:rPr>
          <w:lang w:val="es-PE"/>
        </w:rPr>
        <w:t xml:space="preserve">Dejando lo </w:t>
      </w:r>
      <w:r w:rsidR="00365E0D">
        <w:rPr>
          <w:lang w:val="es-PE"/>
        </w:rPr>
        <w:t>impuro en el interior</w:t>
      </w:r>
      <w:r w:rsidRPr="00BD57D9">
        <w:rPr>
          <w:lang w:val="es-PE"/>
        </w:rPr>
        <w:t>.</w:t>
      </w:r>
    </w:p>
    <w:p w14:paraId="421B5EAB" w14:textId="77777777" w:rsidR="00573E76" w:rsidRPr="00BD57D9" w:rsidRDefault="00573E76" w:rsidP="00573E76">
      <w:pPr>
        <w:pStyle w:val="Verso2Espaol"/>
        <w:rPr>
          <w:lang w:val="es-PE"/>
        </w:rPr>
      </w:pPr>
    </w:p>
    <w:p w14:paraId="31118A1E" w14:textId="1FCD37A1" w:rsidR="00BD57D9" w:rsidRPr="00BD57D9" w:rsidRDefault="00BD57D9" w:rsidP="00573E76">
      <w:pPr>
        <w:pStyle w:val="NormalHistoria"/>
        <w:rPr>
          <w:lang w:val="es-PE"/>
        </w:rPr>
      </w:pPr>
      <w:r w:rsidRPr="00BD57D9">
        <w:rPr>
          <w:lang w:val="es-PE"/>
        </w:rPr>
        <w:t xml:space="preserve">El asceta, al oír esto, respondió </w:t>
      </w:r>
      <w:r w:rsidR="001F555E">
        <w:rPr>
          <w:lang w:val="es-PE"/>
        </w:rPr>
        <w:t xml:space="preserve">con </w:t>
      </w:r>
      <w:r w:rsidRPr="00BD57D9">
        <w:rPr>
          <w:lang w:val="es-PE"/>
        </w:rPr>
        <w:t>una tercera estrofa:</w:t>
      </w:r>
    </w:p>
    <w:p w14:paraId="263BA776" w14:textId="31B98CDD" w:rsidR="00BD57D9" w:rsidRPr="00BD57D9" w:rsidRDefault="00E231E6" w:rsidP="00E231E6">
      <w:pPr>
        <w:pStyle w:val="Verso2Espaol"/>
        <w:ind w:left="1416"/>
        <w:rPr>
          <w:lang w:val="es-PE"/>
        </w:rPr>
      </w:pPr>
      <w:r>
        <w:rPr>
          <w:lang w:val="es-PE"/>
        </w:rPr>
        <w:t xml:space="preserve">3. </w:t>
      </w:r>
      <w:r>
        <w:rPr>
          <w:lang w:val="es-PE"/>
        </w:rPr>
        <w:tab/>
      </w:r>
      <w:r w:rsidR="00BD57D9" w:rsidRPr="00BD57D9">
        <w:rPr>
          <w:lang w:val="es-PE"/>
        </w:rPr>
        <w:t xml:space="preserve">Por favor, lagarto, </w:t>
      </w:r>
      <w:r w:rsidR="00A73366">
        <w:rPr>
          <w:lang w:val="es-PE"/>
        </w:rPr>
        <w:t xml:space="preserve">venga de una </w:t>
      </w:r>
      <w:r w:rsidR="006F4B14">
        <w:rPr>
          <w:lang w:val="es-PE"/>
        </w:rPr>
        <w:t>vez</w:t>
      </w:r>
      <w:r w:rsidR="00BD57D9" w:rsidRPr="00BD57D9">
        <w:rPr>
          <w:lang w:val="es-PE"/>
        </w:rPr>
        <w:t>,</w:t>
      </w:r>
    </w:p>
    <w:p w14:paraId="59941249" w14:textId="77777777" w:rsidR="00BD57D9" w:rsidRPr="00BD57D9" w:rsidRDefault="00BD57D9" w:rsidP="00573E76">
      <w:pPr>
        <w:pStyle w:val="Verso2Espaol"/>
        <w:rPr>
          <w:lang w:val="es-PE"/>
        </w:rPr>
      </w:pPr>
      <w:r w:rsidRPr="00BD57D9">
        <w:rPr>
          <w:lang w:val="es-PE"/>
        </w:rPr>
        <w:t>Aceite y sal no me faltan:</w:t>
      </w:r>
    </w:p>
    <w:p w14:paraId="208E721B" w14:textId="77777777" w:rsidR="00BD57D9" w:rsidRPr="00BD57D9" w:rsidRDefault="00BD57D9" w:rsidP="00573E76">
      <w:pPr>
        <w:pStyle w:val="Verso2Espaol"/>
        <w:rPr>
          <w:lang w:val="es-PE"/>
        </w:rPr>
      </w:pPr>
      <w:r w:rsidRPr="00BD57D9">
        <w:rPr>
          <w:lang w:val="es-PE"/>
        </w:rPr>
        <w:t>Pimienta también sugeriría</w:t>
      </w:r>
    </w:p>
    <w:p w14:paraId="13BC4BC1" w14:textId="638A0DB4" w:rsidR="00BD57D9" w:rsidRDefault="00BD57D9" w:rsidP="00573E76">
      <w:pPr>
        <w:pStyle w:val="Verso2Espaol"/>
        <w:rPr>
          <w:lang w:val="es-PE"/>
        </w:rPr>
      </w:pPr>
      <w:r w:rsidRPr="00BD57D9">
        <w:rPr>
          <w:lang w:val="es-PE"/>
        </w:rPr>
        <w:t>Pued</w:t>
      </w:r>
      <w:r w:rsidR="006F4B14">
        <w:rPr>
          <w:lang w:val="es-PE"/>
        </w:rPr>
        <w:t>o</w:t>
      </w:r>
      <w:r w:rsidRPr="00BD57D9">
        <w:rPr>
          <w:lang w:val="es-PE"/>
        </w:rPr>
        <w:t xml:space="preserve"> agregar arroz hervido</w:t>
      </w:r>
      <w:r w:rsidR="00527E55">
        <w:rPr>
          <w:lang w:val="es-PE"/>
        </w:rPr>
        <w:t xml:space="preserve"> para animarlo</w:t>
      </w:r>
      <w:r w:rsidRPr="00BD57D9">
        <w:rPr>
          <w:lang w:val="es-PE"/>
        </w:rPr>
        <w:t>.</w:t>
      </w:r>
    </w:p>
    <w:p w14:paraId="41AB5B0C" w14:textId="77777777" w:rsidR="00573E76" w:rsidRPr="00BD57D9" w:rsidRDefault="00573E76" w:rsidP="00573E76">
      <w:pPr>
        <w:pStyle w:val="Verso2Espaol"/>
        <w:rPr>
          <w:lang w:val="es-PE"/>
        </w:rPr>
      </w:pPr>
    </w:p>
    <w:p w14:paraId="39B2EBB4" w14:textId="2DFD361C" w:rsidR="00BD57D9" w:rsidRPr="00BD57D9" w:rsidRDefault="00BD57D9" w:rsidP="00573E76">
      <w:pPr>
        <w:pStyle w:val="NormalHistoria"/>
        <w:rPr>
          <w:lang w:val="es-PE"/>
        </w:rPr>
      </w:pPr>
      <w:r w:rsidRPr="00BD57D9">
        <w:rPr>
          <w:lang w:val="es-PE"/>
        </w:rPr>
        <w:t xml:space="preserve">[86] El </w:t>
      </w:r>
      <w:r w:rsidR="005A64BD" w:rsidRPr="005A64BD">
        <w:rPr>
          <w:i/>
          <w:lang w:val="es-PE"/>
        </w:rPr>
        <w:t>Bodhisatta</w:t>
      </w:r>
      <w:r w:rsidRPr="00BD57D9">
        <w:rPr>
          <w:lang w:val="es-PE"/>
        </w:rPr>
        <w:t>, al oír esto, pronunció la cuarta estrofa:</w:t>
      </w:r>
    </w:p>
    <w:p w14:paraId="0031600A" w14:textId="4701B3EB" w:rsidR="00BD57D9" w:rsidRPr="00BD57D9" w:rsidRDefault="00E231E6" w:rsidP="00E231E6">
      <w:pPr>
        <w:pStyle w:val="Verso2Espaol"/>
        <w:ind w:left="1416"/>
        <w:rPr>
          <w:lang w:val="es-PE"/>
        </w:rPr>
      </w:pPr>
      <w:r>
        <w:rPr>
          <w:lang w:val="es-PE"/>
        </w:rPr>
        <w:t xml:space="preserve">4. </w:t>
      </w:r>
      <w:r>
        <w:rPr>
          <w:lang w:val="es-PE"/>
        </w:rPr>
        <w:tab/>
      </w:r>
      <w:r w:rsidR="00BD57D9" w:rsidRPr="00BD57D9">
        <w:rPr>
          <w:lang w:val="es-PE"/>
        </w:rPr>
        <w:t>Me esconderé cómodo y cálido</w:t>
      </w:r>
    </w:p>
    <w:p w14:paraId="013E028E" w14:textId="5DA51401" w:rsidR="00BD57D9" w:rsidRPr="00BD57D9" w:rsidRDefault="00BD57D9" w:rsidP="00573E76">
      <w:pPr>
        <w:pStyle w:val="Verso2Espaol"/>
        <w:rPr>
          <w:lang w:val="es-PE"/>
        </w:rPr>
      </w:pPr>
      <w:r w:rsidRPr="00BD57D9">
        <w:rPr>
          <w:lang w:val="es-PE"/>
        </w:rPr>
        <w:t xml:space="preserve">En medio de </w:t>
      </w:r>
      <w:r w:rsidR="0086546D">
        <w:rPr>
          <w:lang w:val="es-PE"/>
        </w:rPr>
        <w:t>un</w:t>
      </w:r>
      <w:r w:rsidRPr="00BD57D9">
        <w:rPr>
          <w:lang w:val="es-PE"/>
        </w:rPr>
        <w:t xml:space="preserve">a miríada de enjambres </w:t>
      </w:r>
      <w:r w:rsidR="0086546D">
        <w:rPr>
          <w:lang w:val="es-PE"/>
        </w:rPr>
        <w:t xml:space="preserve">en </w:t>
      </w:r>
      <w:r w:rsidRPr="00BD57D9">
        <w:rPr>
          <w:lang w:val="es-PE"/>
        </w:rPr>
        <w:t>el hormiguero.</w:t>
      </w:r>
    </w:p>
    <w:p w14:paraId="42F4A76D" w14:textId="006A65CB" w:rsidR="00BD57D9" w:rsidRPr="00BD57D9" w:rsidRDefault="00BD57D9" w:rsidP="00573E76">
      <w:pPr>
        <w:pStyle w:val="Verso2Espaol"/>
        <w:rPr>
          <w:lang w:val="es-PE"/>
        </w:rPr>
      </w:pPr>
      <w:r w:rsidRPr="00BD57D9">
        <w:rPr>
          <w:lang w:val="es-PE"/>
        </w:rPr>
        <w:t>Ces</w:t>
      </w:r>
      <w:r w:rsidR="00222E30">
        <w:rPr>
          <w:lang w:val="es-PE"/>
        </w:rPr>
        <w:t>e</w:t>
      </w:r>
      <w:r w:rsidR="00A73366">
        <w:rPr>
          <w:lang w:val="es-PE"/>
        </w:rPr>
        <w:t xml:space="preserve"> el parloteo</w:t>
      </w:r>
      <w:r w:rsidRPr="00BD57D9">
        <w:rPr>
          <w:lang w:val="es-PE"/>
        </w:rPr>
        <w:t xml:space="preserve"> de</w:t>
      </w:r>
      <w:r w:rsidR="00A73366">
        <w:rPr>
          <w:lang w:val="es-PE"/>
        </w:rPr>
        <w:t>l</w:t>
      </w:r>
      <w:r w:rsidRPr="00BD57D9">
        <w:rPr>
          <w:lang w:val="es-PE"/>
        </w:rPr>
        <w:t xml:space="preserve"> aceite y </w:t>
      </w:r>
      <w:r w:rsidR="00A73366">
        <w:rPr>
          <w:lang w:val="es-PE"/>
        </w:rPr>
        <w:t xml:space="preserve">la </w:t>
      </w:r>
      <w:r w:rsidRPr="00BD57D9">
        <w:rPr>
          <w:lang w:val="es-PE"/>
        </w:rPr>
        <w:t>sal,</w:t>
      </w:r>
    </w:p>
    <w:p w14:paraId="3EC7DE65" w14:textId="79A86890" w:rsidR="00BD57D9" w:rsidRDefault="00A73366" w:rsidP="00573E76">
      <w:pPr>
        <w:pStyle w:val="Verso2Espaol"/>
        <w:rPr>
          <w:lang w:val="es-PE"/>
        </w:rPr>
      </w:pPr>
      <w:r>
        <w:rPr>
          <w:lang w:val="es-PE"/>
        </w:rPr>
        <w:t>De la p</w:t>
      </w:r>
      <w:r w:rsidR="00BD57D9" w:rsidRPr="00BD57D9">
        <w:rPr>
          <w:lang w:val="es-PE"/>
        </w:rPr>
        <w:t>imienta que abomino.</w:t>
      </w:r>
    </w:p>
    <w:p w14:paraId="51FF9620" w14:textId="77777777" w:rsidR="00573E76" w:rsidRPr="00BD57D9" w:rsidRDefault="00573E76" w:rsidP="00573E76">
      <w:pPr>
        <w:pStyle w:val="Verso2Espaol"/>
        <w:rPr>
          <w:lang w:val="es-PE"/>
        </w:rPr>
      </w:pPr>
    </w:p>
    <w:p w14:paraId="718B31DE" w14:textId="3E091704" w:rsidR="00BD57D9" w:rsidRPr="00BD57D9" w:rsidRDefault="00BD57D9" w:rsidP="0086546D">
      <w:pPr>
        <w:pStyle w:val="NormalHistoria"/>
        <w:rPr>
          <w:lang w:val="es-PE"/>
        </w:rPr>
      </w:pPr>
      <w:r w:rsidRPr="00BD57D9">
        <w:rPr>
          <w:lang w:val="es-PE"/>
        </w:rPr>
        <w:t xml:space="preserve">Además, lo amenazó y le dijo: "¡Caramba! falso asceta, si continúa viviendo aquí, haré que </w:t>
      </w:r>
      <w:r w:rsidR="002A3CC1" w:rsidRPr="00BD57D9">
        <w:rPr>
          <w:lang w:val="es-PE"/>
        </w:rPr>
        <w:t xml:space="preserve">la gente </w:t>
      </w:r>
      <w:r w:rsidR="00343CD6">
        <w:rPr>
          <w:lang w:val="es-PE"/>
        </w:rPr>
        <w:t>lo</w:t>
      </w:r>
      <w:r w:rsidRPr="00BD57D9">
        <w:rPr>
          <w:lang w:val="es-PE"/>
        </w:rPr>
        <w:t xml:space="preserve"> atrape </w:t>
      </w:r>
      <w:r w:rsidR="0086546D">
        <w:rPr>
          <w:lang w:val="es-PE"/>
        </w:rPr>
        <w:t>como</w:t>
      </w:r>
      <w:r w:rsidRPr="00BD57D9">
        <w:rPr>
          <w:lang w:val="es-PE"/>
        </w:rPr>
        <w:t xml:space="preserve"> </w:t>
      </w:r>
      <w:r w:rsidR="0086546D">
        <w:rPr>
          <w:lang w:val="es-PE"/>
        </w:rPr>
        <w:t xml:space="preserve">un </w:t>
      </w:r>
      <w:r w:rsidRPr="00BD57D9">
        <w:rPr>
          <w:lang w:val="es-PE"/>
        </w:rPr>
        <w:t xml:space="preserve">ladrón </w:t>
      </w:r>
      <w:r w:rsidR="0086546D">
        <w:rPr>
          <w:lang w:val="es-PE"/>
        </w:rPr>
        <w:t xml:space="preserve">que </w:t>
      </w:r>
      <w:r w:rsidR="00DE26E6" w:rsidRPr="00BD57D9">
        <w:rPr>
          <w:lang w:val="es-PE"/>
        </w:rPr>
        <w:t>habita mi pasto</w:t>
      </w:r>
      <w:r w:rsidR="0086546D">
        <w:rPr>
          <w:lang w:val="es-PE"/>
        </w:rPr>
        <w:t xml:space="preserve"> </w:t>
      </w:r>
      <w:r w:rsidRPr="00BD57D9">
        <w:rPr>
          <w:lang w:val="es-PE"/>
        </w:rPr>
        <w:t xml:space="preserve">y </w:t>
      </w:r>
      <w:r w:rsidR="0086546D">
        <w:rPr>
          <w:lang w:val="es-PE"/>
        </w:rPr>
        <w:t xml:space="preserve">como alguien </w:t>
      </w:r>
      <w:r w:rsidRPr="00BD57D9">
        <w:rPr>
          <w:lang w:val="es-PE"/>
        </w:rPr>
        <w:t>entregado a la destrucción. Así que d</w:t>
      </w:r>
      <w:r w:rsidR="0020368B">
        <w:rPr>
          <w:lang w:val="es-PE"/>
        </w:rPr>
        <w:t>ese</w:t>
      </w:r>
      <w:r w:rsidRPr="00BD57D9">
        <w:rPr>
          <w:lang w:val="es-PE"/>
        </w:rPr>
        <w:t xml:space="preserve"> prisa y </w:t>
      </w:r>
      <w:r w:rsidR="0020368B">
        <w:rPr>
          <w:lang w:val="es-PE"/>
        </w:rPr>
        <w:t>váyase</w:t>
      </w:r>
      <w:r w:rsidRPr="00BD57D9">
        <w:rPr>
          <w:lang w:val="es-PE"/>
        </w:rPr>
        <w:t>”</w:t>
      </w:r>
      <w:r w:rsidR="0086546D">
        <w:rPr>
          <w:lang w:val="es-PE"/>
        </w:rPr>
        <w:t>.</w:t>
      </w:r>
      <w:r w:rsidRPr="00BD57D9">
        <w:rPr>
          <w:lang w:val="es-PE"/>
        </w:rPr>
        <w:t xml:space="preserve"> Entonces</w:t>
      </w:r>
      <w:r w:rsidR="0086546D">
        <w:rPr>
          <w:lang w:val="es-PE"/>
        </w:rPr>
        <w:t>,</w:t>
      </w:r>
      <w:r w:rsidRPr="00BD57D9">
        <w:rPr>
          <w:lang w:val="es-PE"/>
        </w:rPr>
        <w:t xml:space="preserve"> el falso asceta huyó de</w:t>
      </w:r>
      <w:r w:rsidR="00527E55">
        <w:rPr>
          <w:lang w:val="es-PE"/>
        </w:rPr>
        <w:t>l</w:t>
      </w:r>
      <w:r w:rsidRPr="00BD57D9">
        <w:rPr>
          <w:lang w:val="es-PE"/>
        </w:rPr>
        <w:t xml:space="preserve"> lugar.</w:t>
      </w:r>
    </w:p>
    <w:p w14:paraId="2C33E11F" w14:textId="77777777" w:rsidR="00573E76" w:rsidRDefault="00573E76" w:rsidP="00573E76">
      <w:pPr>
        <w:jc w:val="center"/>
      </w:pPr>
      <w:r>
        <w:lastRenderedPageBreak/>
        <w:t>--------------------------------------</w:t>
      </w:r>
    </w:p>
    <w:p w14:paraId="4E2C50BD" w14:textId="6119E821" w:rsidR="00BD57D9" w:rsidRDefault="00E4130B" w:rsidP="00BD57D9">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BD57D9" w:rsidRPr="00BD57D9">
        <w:rPr>
          <w:lang w:val="es-PE"/>
        </w:rPr>
        <w:t>: "En es</w:t>
      </w:r>
      <w:r w:rsidR="006A2281">
        <w:rPr>
          <w:lang w:val="es-PE"/>
        </w:rPr>
        <w:t>a</w:t>
      </w:r>
      <w:r w:rsidR="00BD57D9" w:rsidRPr="00BD57D9">
        <w:rPr>
          <w:lang w:val="es-PE"/>
        </w:rPr>
        <w:t xml:space="preserve"> </w:t>
      </w:r>
      <w:r w:rsidR="006A2281">
        <w:rPr>
          <w:lang w:val="es-PE"/>
        </w:rPr>
        <w:t>ocasión</w:t>
      </w:r>
      <w:r w:rsidR="00BD57D9" w:rsidRPr="00BD57D9">
        <w:rPr>
          <w:lang w:val="es-PE"/>
        </w:rPr>
        <w:t xml:space="preserve"> el </w:t>
      </w:r>
      <w:r w:rsidR="006A2281">
        <w:rPr>
          <w:lang w:val="es-PE"/>
        </w:rPr>
        <w:t xml:space="preserve">falso </w:t>
      </w:r>
      <w:r w:rsidR="00DE26E6">
        <w:rPr>
          <w:lang w:val="es-PE"/>
        </w:rPr>
        <w:t>asceta</w:t>
      </w:r>
      <w:r w:rsidR="00BD57D9" w:rsidRPr="00BD57D9">
        <w:rPr>
          <w:lang w:val="es-PE"/>
        </w:rPr>
        <w:t xml:space="preserve"> </w:t>
      </w:r>
      <w:r w:rsidR="006A2281">
        <w:rPr>
          <w:lang w:val="es-PE"/>
        </w:rPr>
        <w:t>era</w:t>
      </w:r>
      <w:r w:rsidR="00BD57D9" w:rsidRPr="00BD57D9">
        <w:rPr>
          <w:lang w:val="es-PE"/>
        </w:rPr>
        <w:t xml:space="preserve"> </w:t>
      </w:r>
      <w:r w:rsidR="006A2281">
        <w:rPr>
          <w:lang w:val="es-PE"/>
        </w:rPr>
        <w:t xml:space="preserve">este tramposo </w:t>
      </w:r>
      <w:proofErr w:type="spellStart"/>
      <w:r w:rsidRPr="00E4130B">
        <w:rPr>
          <w:i/>
          <w:iCs/>
        </w:rPr>
        <w:t>bhikkhu</w:t>
      </w:r>
      <w:proofErr w:type="spellEnd"/>
      <w:r w:rsidRPr="00E4130B">
        <w:rPr>
          <w:i/>
          <w:iCs/>
        </w:rPr>
        <w:t xml:space="preserve"> </w:t>
      </w:r>
      <w:r w:rsidR="006A2281">
        <w:rPr>
          <w:lang w:val="es-PE"/>
        </w:rPr>
        <w:t xml:space="preserve">y </w:t>
      </w:r>
      <w:r w:rsidR="00BD57D9" w:rsidRPr="00BD57D9">
        <w:rPr>
          <w:lang w:val="es-PE"/>
        </w:rPr>
        <w:t>yo</w:t>
      </w:r>
      <w:r>
        <w:rPr>
          <w:lang w:val="es-PE"/>
        </w:rPr>
        <w:t>,</w:t>
      </w:r>
      <w:r w:rsidR="00BD57D9" w:rsidRPr="00BD57D9">
        <w:rPr>
          <w:lang w:val="es-PE"/>
        </w:rPr>
        <w:t xml:space="preserve"> el </w:t>
      </w:r>
      <w:r w:rsidRPr="00E4130B">
        <w:rPr>
          <w:i/>
          <w:iCs/>
          <w:lang w:val="es-PE"/>
        </w:rPr>
        <w:t>Lagarto</w:t>
      </w:r>
      <w:r w:rsidRPr="00BD57D9">
        <w:rPr>
          <w:lang w:val="es-PE"/>
        </w:rPr>
        <w:t xml:space="preserve"> </w:t>
      </w:r>
      <w:r w:rsidRPr="00E4130B">
        <w:rPr>
          <w:i/>
          <w:iCs/>
          <w:lang w:val="es-PE"/>
        </w:rPr>
        <w:t>Real</w:t>
      </w:r>
      <w:r w:rsidR="00BD57D9" w:rsidRPr="00BD57D9">
        <w:rPr>
          <w:lang w:val="es-PE"/>
        </w:rPr>
        <w:t>".</w:t>
      </w:r>
    </w:p>
    <w:p w14:paraId="0994AFD9" w14:textId="77777777" w:rsidR="00AE42D1" w:rsidRPr="005C04E2" w:rsidRDefault="00AE42D1" w:rsidP="00AE42D1">
      <w:pPr>
        <w:pStyle w:val="NormalSinTab"/>
        <w:jc w:val="center"/>
      </w:pPr>
      <w:r w:rsidRPr="007B20A5">
        <w:rPr>
          <w:rFonts w:cs="Cormorant"/>
          <w:sz w:val="32"/>
          <w:szCs w:val="32"/>
        </w:rPr>
        <w:t>❦</w:t>
      </w:r>
    </w:p>
    <w:p w14:paraId="78484BA4" w14:textId="77777777" w:rsidR="009E5C93" w:rsidRDefault="009E5C93" w:rsidP="00BD57D9">
      <w:pPr>
        <w:rPr>
          <w:lang w:val="es-PE"/>
        </w:rPr>
      </w:pPr>
    </w:p>
    <w:p w14:paraId="5140AEEB" w14:textId="77777777" w:rsidR="009E5C93" w:rsidRDefault="009E5C93" w:rsidP="00BD57D9">
      <w:pPr>
        <w:rPr>
          <w:lang w:val="es-PE"/>
        </w:rPr>
      </w:pPr>
    </w:p>
    <w:p w14:paraId="7B0AE3DF" w14:textId="77777777" w:rsidR="009E5C93" w:rsidRDefault="009E5C93" w:rsidP="00BD57D9">
      <w:pPr>
        <w:rPr>
          <w:lang w:val="es-PE"/>
        </w:rPr>
      </w:pPr>
    </w:p>
    <w:p w14:paraId="06DAD807" w14:textId="77777777" w:rsidR="009E5C93" w:rsidRDefault="009E5C93" w:rsidP="00BD57D9">
      <w:pPr>
        <w:rPr>
          <w:lang w:val="es-PE"/>
        </w:rPr>
      </w:pPr>
    </w:p>
    <w:p w14:paraId="187F52C9" w14:textId="296BD31D" w:rsidR="00A4310E" w:rsidRDefault="004805FF" w:rsidP="00157C93">
      <w:pPr>
        <w:pStyle w:val="Ttulo2"/>
        <w:rPr>
          <w:lang w:val="es-PE"/>
        </w:rPr>
      </w:pPr>
      <w:bookmarkStart w:id="29" w:name="_Toc126678956"/>
      <w:r w:rsidRPr="004805FF">
        <w:rPr>
          <w:lang w:val="es-PE"/>
        </w:rPr>
        <w:t>Ja. №.</w:t>
      </w:r>
      <w:r w:rsidRPr="004805FF">
        <w:t xml:space="preserve"> </w:t>
      </w:r>
      <w:r w:rsidR="00A4310E" w:rsidRPr="00A4310E">
        <w:rPr>
          <w:lang w:val="es-PE"/>
        </w:rPr>
        <w:t>326.</w:t>
      </w:r>
      <w:r w:rsidR="00157C93">
        <w:rPr>
          <w:lang w:val="es-PE"/>
        </w:rPr>
        <w:br/>
      </w:r>
      <w:r w:rsidR="00164884" w:rsidRPr="002C1A37">
        <w:rPr>
          <w:sz w:val="16"/>
          <w:szCs w:val="16"/>
        </w:rPr>
        <w:tab/>
      </w:r>
      <w:r w:rsidR="00157C93" w:rsidRPr="002C1A37">
        <w:rPr>
          <w:sz w:val="16"/>
          <w:szCs w:val="16"/>
          <w:lang w:val="es-PE"/>
        </w:rPr>
        <w:br/>
      </w:r>
      <w:proofErr w:type="spellStart"/>
      <w:r w:rsidR="00157C93" w:rsidRPr="00A4310E">
        <w:rPr>
          <w:lang w:val="es-PE"/>
        </w:rPr>
        <w:t>Kakkāru</w:t>
      </w:r>
      <w:r w:rsidR="00A4310E" w:rsidRPr="00A4310E">
        <w:rPr>
          <w:lang w:val="es-PE"/>
        </w:rPr>
        <w:t>-</w:t>
      </w:r>
      <w:r w:rsidR="00157C93" w:rsidRPr="00A4310E">
        <w:rPr>
          <w:lang w:val="es-PE"/>
        </w:rPr>
        <w:t>Jātaka</w:t>
      </w:r>
      <w:proofErr w:type="spellEnd"/>
      <w:r w:rsidR="00A4310E" w:rsidRPr="00A4310E">
        <w:rPr>
          <w:lang w:val="es-PE"/>
        </w:rPr>
        <w:t>.</w:t>
      </w:r>
      <w:bookmarkEnd w:id="29"/>
    </w:p>
    <w:p w14:paraId="6E9CB582" w14:textId="04BBF5E8" w:rsidR="004805FF" w:rsidRPr="003431ED" w:rsidRDefault="004805FF" w:rsidP="004805FF">
      <w:pPr>
        <w:pStyle w:val="Ttulo3"/>
        <w:rPr>
          <w:lang w:val="es-PE"/>
        </w:rPr>
      </w:pPr>
      <w:r w:rsidRPr="003431ED">
        <w:rPr>
          <w:lang w:val="es-PE"/>
        </w:rPr>
        <w:t xml:space="preserve">Historia de Renacimientos sobre </w:t>
      </w:r>
      <w:r w:rsidR="00D701C1">
        <w:rPr>
          <w:i/>
          <w:iCs/>
          <w:lang w:val="es-PE"/>
        </w:rPr>
        <w:t>Flores Celestiales</w:t>
      </w:r>
      <w:r w:rsidRPr="003C0480">
        <w:rPr>
          <w:i/>
          <w:iCs/>
          <w:lang w:val="es-PE"/>
        </w:rPr>
        <w:t xml:space="preserve"> </w:t>
      </w:r>
      <w:r w:rsidRPr="003431ED">
        <w:rPr>
          <w:lang w:val="es-PE"/>
        </w:rPr>
        <w:t>(</w:t>
      </w:r>
      <w:proofErr w:type="spellStart"/>
      <w:r w:rsidRPr="003431ED">
        <w:rPr>
          <w:lang w:val="es-PE"/>
        </w:rPr>
        <w:t>4s</w:t>
      </w:r>
      <w:proofErr w:type="spellEnd"/>
      <w:r w:rsidRPr="003431ED">
        <w:rPr>
          <w:lang w:val="es-PE"/>
        </w:rPr>
        <w:t xml:space="preserve">) </w:t>
      </w:r>
    </w:p>
    <w:p w14:paraId="6797AC3A" w14:textId="4B9F9A6F" w:rsidR="00A4310E" w:rsidRPr="00A4310E" w:rsidRDefault="00A4310E" w:rsidP="00A4310E">
      <w:pPr>
        <w:rPr>
          <w:lang w:val="es-PE"/>
        </w:rPr>
      </w:pPr>
      <w:r w:rsidRPr="00A4310E">
        <w:rPr>
          <w:lang w:val="es-PE"/>
        </w:rPr>
        <w:t>“</w:t>
      </w:r>
      <w:r w:rsidRPr="009E5C93">
        <w:rPr>
          <w:i/>
          <w:iCs/>
          <w:lang w:val="es-PE"/>
        </w:rPr>
        <w:t xml:space="preserve">El que </w:t>
      </w:r>
      <w:r w:rsidR="00EB3176">
        <w:rPr>
          <w:i/>
          <w:iCs/>
          <w:lang w:val="es-PE"/>
        </w:rPr>
        <w:t>del</w:t>
      </w:r>
      <w:r w:rsidRPr="009E5C93">
        <w:rPr>
          <w:i/>
          <w:iCs/>
          <w:lang w:val="es-PE"/>
        </w:rPr>
        <w:t xml:space="preserve"> acto de </w:t>
      </w:r>
      <w:r w:rsidR="00E61164">
        <w:rPr>
          <w:i/>
          <w:iCs/>
          <w:lang w:val="es-PE"/>
        </w:rPr>
        <w:t>hurto</w:t>
      </w:r>
      <w:r w:rsidR="00882239">
        <w:rPr>
          <w:i/>
          <w:iCs/>
          <w:lang w:val="es-PE"/>
        </w:rPr>
        <w:t xml:space="preserve"> </w:t>
      </w:r>
      <w:r w:rsidR="00F10E52" w:rsidRPr="00F10E52">
        <w:rPr>
          <w:i/>
          <w:iCs/>
          <w:lang w:val="es-PE"/>
        </w:rPr>
        <w:t>se abstenga</w:t>
      </w:r>
      <w:r w:rsidR="001B3740">
        <w:rPr>
          <w:i/>
          <w:iCs/>
          <w:lang w:val="es-PE"/>
        </w:rPr>
        <w:t xml:space="preserve"> </w:t>
      </w:r>
      <w:r w:rsidR="009E5C93">
        <w:rPr>
          <w:lang w:val="es-PE"/>
        </w:rPr>
        <w:t>…</w:t>
      </w:r>
      <w:r w:rsidR="00636D32" w:rsidRPr="00636D32">
        <w:rPr>
          <w:i/>
          <w:lang w:val="es-PE"/>
        </w:rPr>
        <w:t>etc.”</w:t>
      </w:r>
      <w:r w:rsidR="009E5C93">
        <w:rPr>
          <w:lang w:val="es-PE"/>
        </w:rPr>
        <w:t xml:space="preserve"> </w:t>
      </w:r>
      <w:r w:rsidRPr="00A4310E">
        <w:rPr>
          <w:lang w:val="es-PE"/>
        </w:rPr>
        <w:t xml:space="preserve">Esta historia fue contada por el </w:t>
      </w:r>
      <w:r w:rsidR="001B3740" w:rsidRPr="001B3740">
        <w:rPr>
          <w:i/>
          <w:iCs/>
        </w:rPr>
        <w:t xml:space="preserve">Bhagavā </w:t>
      </w:r>
      <w:r w:rsidR="001B3740">
        <w:rPr>
          <w:lang w:val="es-PE"/>
        </w:rPr>
        <w:t xml:space="preserve">mientras se encontraba residiendo en el monasterio </w:t>
      </w:r>
      <w:proofErr w:type="spellStart"/>
      <w:r w:rsidR="001B3740">
        <w:rPr>
          <w:lang w:val="es-PE"/>
        </w:rPr>
        <w:t>Jetavana</w:t>
      </w:r>
      <w:proofErr w:type="spellEnd"/>
      <w:r w:rsidR="001B3740">
        <w:rPr>
          <w:lang w:val="es-PE"/>
        </w:rPr>
        <w:t xml:space="preserve"> con respecto</w:t>
      </w:r>
      <w:r w:rsidRPr="00A4310E">
        <w:rPr>
          <w:lang w:val="es-PE"/>
        </w:rPr>
        <w:t xml:space="preserve"> </w:t>
      </w:r>
      <w:r w:rsidR="001B3740">
        <w:rPr>
          <w:lang w:val="es-PE"/>
        </w:rPr>
        <w:t xml:space="preserve">a </w:t>
      </w:r>
      <w:r w:rsidR="005A64BD" w:rsidRPr="009E5C93">
        <w:rPr>
          <w:iCs/>
          <w:lang w:val="es-PE"/>
        </w:rPr>
        <w:t>Deva</w:t>
      </w:r>
      <w:r w:rsidRPr="009E5C93">
        <w:rPr>
          <w:iCs/>
          <w:lang w:val="es-PE"/>
        </w:rPr>
        <w:t>datta</w:t>
      </w:r>
      <w:r w:rsidRPr="00A4310E">
        <w:rPr>
          <w:lang w:val="es-PE"/>
        </w:rPr>
        <w:t xml:space="preserve">, </w:t>
      </w:r>
      <w:r w:rsidR="00074E3C">
        <w:rPr>
          <w:lang w:val="es-PE"/>
        </w:rPr>
        <w:t xml:space="preserve">quien </w:t>
      </w:r>
      <w:r w:rsidRPr="00A4310E">
        <w:rPr>
          <w:lang w:val="es-PE"/>
        </w:rPr>
        <w:t xml:space="preserve">después de causar un cisma en </w:t>
      </w:r>
      <w:r w:rsidR="001B3740">
        <w:rPr>
          <w:lang w:val="es-PE"/>
        </w:rPr>
        <w:t>e</w:t>
      </w:r>
      <w:r w:rsidRPr="00A4310E">
        <w:rPr>
          <w:lang w:val="es-PE"/>
        </w:rPr>
        <w:t xml:space="preserve">l </w:t>
      </w:r>
      <w:r w:rsidR="001B3740" w:rsidRPr="001B3740">
        <w:rPr>
          <w:i/>
          <w:iCs/>
        </w:rPr>
        <w:t xml:space="preserve">Saṅgha </w:t>
      </w:r>
      <w:r w:rsidR="00C72808">
        <w:rPr>
          <w:lang w:val="es-PE"/>
        </w:rPr>
        <w:t>fue abandonado por</w:t>
      </w:r>
      <w:r w:rsidRPr="00A4310E">
        <w:rPr>
          <w:lang w:val="es-PE"/>
        </w:rPr>
        <w:t xml:space="preserve"> </w:t>
      </w:r>
      <w:r w:rsidR="00F82F2D">
        <w:rPr>
          <w:lang w:val="es-PE"/>
        </w:rPr>
        <w:t>los</w:t>
      </w:r>
      <w:r w:rsidRPr="00A4310E">
        <w:rPr>
          <w:lang w:val="es-PE"/>
        </w:rPr>
        <w:t xml:space="preserve"> </w:t>
      </w:r>
      <w:r w:rsidR="001B3740" w:rsidRPr="001B3740">
        <w:rPr>
          <w:i/>
          <w:iCs/>
          <w:lang w:val="es-PE"/>
        </w:rPr>
        <w:t>Discípulos Principales</w:t>
      </w:r>
      <w:r w:rsidR="001B3740">
        <w:rPr>
          <w:lang w:val="es-PE"/>
        </w:rPr>
        <w:t xml:space="preserve"> </w:t>
      </w:r>
      <w:r w:rsidR="00C72808">
        <w:rPr>
          <w:lang w:val="es-PE"/>
        </w:rPr>
        <w:t xml:space="preserve">dejando </w:t>
      </w:r>
      <w:r w:rsidR="001B3740">
        <w:rPr>
          <w:lang w:val="es-PE"/>
        </w:rPr>
        <w:t xml:space="preserve">vacía </w:t>
      </w:r>
      <w:r w:rsidR="001E0B3F">
        <w:rPr>
          <w:lang w:val="es-PE"/>
        </w:rPr>
        <w:t>su</w:t>
      </w:r>
      <w:r w:rsidRPr="00A4310E">
        <w:rPr>
          <w:lang w:val="es-PE"/>
        </w:rPr>
        <w:t xml:space="preserve"> </w:t>
      </w:r>
      <w:r w:rsidR="001B3740">
        <w:rPr>
          <w:lang w:val="es-PE"/>
        </w:rPr>
        <w:t>congregación</w:t>
      </w:r>
      <w:r w:rsidRPr="00A4310E">
        <w:rPr>
          <w:lang w:val="es-PE"/>
        </w:rPr>
        <w:t xml:space="preserve"> </w:t>
      </w:r>
      <w:r w:rsidR="000164A5">
        <w:rPr>
          <w:lang w:val="es-PE"/>
        </w:rPr>
        <w:t xml:space="preserve">y </w:t>
      </w:r>
      <w:r w:rsidR="00074E3C">
        <w:rPr>
          <w:lang w:val="es-PE"/>
        </w:rPr>
        <w:t xml:space="preserve">sobre </w:t>
      </w:r>
      <w:r w:rsidR="00074E3C" w:rsidRPr="00A4310E">
        <w:rPr>
          <w:lang w:val="es-PE"/>
        </w:rPr>
        <w:t xml:space="preserve">cómo </w:t>
      </w:r>
      <w:r w:rsidRPr="00A4310E">
        <w:rPr>
          <w:lang w:val="es-PE"/>
        </w:rPr>
        <w:t>un chorro de sangre caliente brotó de su boca. Entonces</w:t>
      </w:r>
      <w:r w:rsidR="001B3740">
        <w:rPr>
          <w:lang w:val="es-PE"/>
        </w:rPr>
        <w:t>,</w:t>
      </w:r>
      <w:r w:rsidRPr="00A4310E">
        <w:rPr>
          <w:lang w:val="es-PE"/>
        </w:rPr>
        <w:t xml:space="preserve"> los </w:t>
      </w:r>
      <w:proofErr w:type="spellStart"/>
      <w:r w:rsidR="001B3740" w:rsidRPr="001B3740">
        <w:rPr>
          <w:i/>
          <w:iCs/>
        </w:rPr>
        <w:t>bhikkhu</w:t>
      </w:r>
      <w:r w:rsidR="001B3740" w:rsidRPr="001B3740">
        <w:t>s</w:t>
      </w:r>
      <w:proofErr w:type="spellEnd"/>
      <w:r w:rsidR="001B3740" w:rsidRPr="001B3740">
        <w:rPr>
          <w:i/>
          <w:iCs/>
        </w:rPr>
        <w:t xml:space="preserve"> </w:t>
      </w:r>
      <w:r w:rsidRPr="00A4310E">
        <w:rPr>
          <w:lang w:val="es-PE"/>
        </w:rPr>
        <w:t xml:space="preserve">discutieron el asunto en el </w:t>
      </w:r>
      <w:r w:rsidR="001B3740" w:rsidRPr="001B3740">
        <w:rPr>
          <w:i/>
          <w:lang w:val="es-PE"/>
        </w:rPr>
        <w:t>salón de la verdad</w:t>
      </w:r>
      <w:r w:rsidRPr="00A4310E">
        <w:rPr>
          <w:lang w:val="es-PE"/>
        </w:rPr>
        <w:t xml:space="preserve"> y dijeron que </w:t>
      </w:r>
      <w:r w:rsidR="005B3184" w:rsidRPr="005B3184">
        <w:rPr>
          <w:iCs/>
          <w:lang w:val="es-PE"/>
        </w:rPr>
        <w:t>Devadatta</w:t>
      </w:r>
      <w:r w:rsidR="004F73E9">
        <w:rPr>
          <w:iCs/>
          <w:lang w:val="es-PE"/>
        </w:rPr>
        <w:t>,</w:t>
      </w:r>
      <w:r w:rsidR="005B3184" w:rsidRPr="00A4310E">
        <w:rPr>
          <w:lang w:val="es-PE"/>
        </w:rPr>
        <w:t xml:space="preserve"> </w:t>
      </w:r>
      <w:r w:rsidRPr="00A4310E">
        <w:rPr>
          <w:lang w:val="es-PE"/>
        </w:rPr>
        <w:t>al hablar falsamente</w:t>
      </w:r>
      <w:r w:rsidR="004F73E9">
        <w:rPr>
          <w:lang w:val="es-PE"/>
        </w:rPr>
        <w:t>,</w:t>
      </w:r>
      <w:r w:rsidRPr="00A4310E">
        <w:rPr>
          <w:lang w:val="es-PE"/>
        </w:rPr>
        <w:t xml:space="preserve"> había creado un cisma y </w:t>
      </w:r>
      <w:r w:rsidR="00C72808">
        <w:rPr>
          <w:lang w:val="es-PE"/>
        </w:rPr>
        <w:t xml:space="preserve">sobre cómo </w:t>
      </w:r>
      <w:r w:rsidRPr="00A4310E">
        <w:rPr>
          <w:lang w:val="es-PE"/>
        </w:rPr>
        <w:t xml:space="preserve">luego enfermó y sufrió una gran </w:t>
      </w:r>
      <w:r w:rsidR="003E2B47">
        <w:rPr>
          <w:lang w:val="es-PE"/>
        </w:rPr>
        <w:t>opresión</w:t>
      </w:r>
      <w:r w:rsidRPr="00A4310E">
        <w:rPr>
          <w:lang w:val="es-PE"/>
        </w:rPr>
        <w:t xml:space="preserve">. El </w:t>
      </w:r>
      <w:r w:rsidR="004F73E9" w:rsidRPr="004F73E9">
        <w:rPr>
          <w:i/>
          <w:iCs/>
        </w:rPr>
        <w:t xml:space="preserve">Bhagavā </w:t>
      </w:r>
      <w:r w:rsidR="003E2B47">
        <w:rPr>
          <w:lang w:val="es-PE"/>
        </w:rPr>
        <w:t xml:space="preserve">llegó </w:t>
      </w:r>
      <w:r w:rsidRPr="00A4310E">
        <w:rPr>
          <w:lang w:val="es-PE"/>
        </w:rPr>
        <w:t xml:space="preserve">y preguntó </w:t>
      </w:r>
      <w:r w:rsidR="003E2B47">
        <w:rPr>
          <w:lang w:val="es-PE"/>
        </w:rPr>
        <w:t xml:space="preserve">sobre </w:t>
      </w:r>
      <w:r w:rsidRPr="00A4310E">
        <w:rPr>
          <w:lang w:val="es-PE"/>
        </w:rPr>
        <w:t xml:space="preserve">qué tema estaban discutiendo los </w:t>
      </w:r>
      <w:proofErr w:type="spellStart"/>
      <w:r w:rsidR="004F73E9" w:rsidRPr="004F73E9">
        <w:rPr>
          <w:i/>
          <w:iCs/>
        </w:rPr>
        <w:t>bhikkhu</w:t>
      </w:r>
      <w:r w:rsidR="004F73E9" w:rsidRPr="004F73E9">
        <w:t>s</w:t>
      </w:r>
      <w:proofErr w:type="spellEnd"/>
      <w:r w:rsidR="004F73E9" w:rsidRPr="004F73E9">
        <w:rPr>
          <w:i/>
          <w:iCs/>
        </w:rPr>
        <w:t xml:space="preserve"> </w:t>
      </w:r>
      <w:r w:rsidRPr="00A4310E">
        <w:rPr>
          <w:lang w:val="es-PE"/>
        </w:rPr>
        <w:t xml:space="preserve">mientras estaban sentados en </w:t>
      </w:r>
      <w:r w:rsidR="003E2B47">
        <w:rPr>
          <w:lang w:val="es-PE"/>
        </w:rPr>
        <w:t xml:space="preserve">el </w:t>
      </w:r>
      <w:r w:rsidRPr="00A4310E">
        <w:rPr>
          <w:lang w:val="es-PE"/>
        </w:rPr>
        <w:t>cónclave y</w:t>
      </w:r>
      <w:r w:rsidR="004F73E9">
        <w:rPr>
          <w:lang w:val="es-PE"/>
        </w:rPr>
        <w:t>,</w:t>
      </w:r>
      <w:r w:rsidRPr="00A4310E">
        <w:rPr>
          <w:lang w:val="es-PE"/>
        </w:rPr>
        <w:t xml:space="preserve"> al escuchar de qué se trataba, dijo: "No solo ahora, </w:t>
      </w:r>
      <w:proofErr w:type="spellStart"/>
      <w:r w:rsidR="004F73E9" w:rsidRPr="004F73E9">
        <w:rPr>
          <w:i/>
          <w:iCs/>
        </w:rPr>
        <w:t>bhikkhu</w:t>
      </w:r>
      <w:r w:rsidR="004F73E9" w:rsidRPr="004F73E9">
        <w:t>s</w:t>
      </w:r>
      <w:proofErr w:type="spellEnd"/>
      <w:r w:rsidRPr="00A4310E">
        <w:rPr>
          <w:lang w:val="es-PE"/>
        </w:rPr>
        <w:t xml:space="preserve">, sino también en </w:t>
      </w:r>
      <w:r w:rsidR="003E2B47">
        <w:rPr>
          <w:lang w:val="es-PE"/>
        </w:rPr>
        <w:t xml:space="preserve">el pasado </w:t>
      </w:r>
      <w:r w:rsidRPr="00A4310E">
        <w:rPr>
          <w:lang w:val="es-PE"/>
        </w:rPr>
        <w:t xml:space="preserve">este tipo </w:t>
      </w:r>
      <w:r w:rsidR="003E2B47">
        <w:rPr>
          <w:lang w:val="es-PE"/>
        </w:rPr>
        <w:t xml:space="preserve">fue </w:t>
      </w:r>
      <w:r w:rsidRPr="00A4310E">
        <w:rPr>
          <w:lang w:val="es-PE"/>
        </w:rPr>
        <w:t xml:space="preserve">un </w:t>
      </w:r>
      <w:r w:rsidR="005B3184" w:rsidRPr="00A4310E">
        <w:rPr>
          <w:lang w:val="es-PE"/>
        </w:rPr>
        <w:t>embustero</w:t>
      </w:r>
      <w:r w:rsidRPr="00A4310E">
        <w:rPr>
          <w:lang w:val="es-PE"/>
        </w:rPr>
        <w:t xml:space="preserve"> y</w:t>
      </w:r>
      <w:r w:rsidR="004F73E9">
        <w:rPr>
          <w:lang w:val="es-PE"/>
        </w:rPr>
        <w:t>,</w:t>
      </w:r>
      <w:r w:rsidRPr="00A4310E">
        <w:rPr>
          <w:lang w:val="es-PE"/>
        </w:rPr>
        <w:t xml:space="preserve"> no solo ahora, sino también </w:t>
      </w:r>
      <w:r w:rsidR="005B3184">
        <w:rPr>
          <w:lang w:val="es-PE"/>
        </w:rPr>
        <w:t xml:space="preserve">en el pasado </w:t>
      </w:r>
      <w:r w:rsidRPr="00A4310E">
        <w:rPr>
          <w:lang w:val="es-PE"/>
        </w:rPr>
        <w:t xml:space="preserve">padeció </w:t>
      </w:r>
      <w:r w:rsidR="005B3184">
        <w:rPr>
          <w:lang w:val="es-PE"/>
        </w:rPr>
        <w:t xml:space="preserve">la </w:t>
      </w:r>
      <w:r w:rsidRPr="00A4310E">
        <w:rPr>
          <w:lang w:val="es-PE"/>
        </w:rPr>
        <w:t xml:space="preserve">pena </w:t>
      </w:r>
      <w:r w:rsidR="005B3184">
        <w:rPr>
          <w:lang w:val="es-PE"/>
        </w:rPr>
        <w:t xml:space="preserve">del </w:t>
      </w:r>
      <w:r w:rsidRPr="00A4310E">
        <w:rPr>
          <w:lang w:val="es-PE"/>
        </w:rPr>
        <w:t xml:space="preserve">castigo de la mentira". </w:t>
      </w:r>
      <w:r w:rsidR="00350A80">
        <w:t xml:space="preserve">Los </w:t>
      </w:r>
      <w:proofErr w:type="spellStart"/>
      <w:r w:rsidR="00350A80" w:rsidRPr="00C10449">
        <w:rPr>
          <w:i/>
          <w:iCs/>
        </w:rPr>
        <w:t>bhikkhu</w:t>
      </w:r>
      <w:r w:rsidR="00350A80" w:rsidRPr="00C10449">
        <w:t>s</w:t>
      </w:r>
      <w:proofErr w:type="spellEnd"/>
      <w:r w:rsidR="00350A80">
        <w:t xml:space="preserve"> le pidieron al </w:t>
      </w:r>
      <w:r w:rsidR="00350A80" w:rsidRPr="00641B5B">
        <w:rPr>
          <w:i/>
          <w:iCs/>
        </w:rPr>
        <w:t>Bhagavā</w:t>
      </w:r>
      <w:r w:rsidR="00350A80" w:rsidRPr="00641B5B">
        <w:t xml:space="preserve"> </w:t>
      </w:r>
      <w:r w:rsidR="00350A80">
        <w:t xml:space="preserve">que explicara lo que acababa de decir. El </w:t>
      </w:r>
      <w:r w:rsidR="00350A80" w:rsidRPr="00641B5B">
        <w:rPr>
          <w:i/>
          <w:iCs/>
        </w:rPr>
        <w:t>Bhagavā</w:t>
      </w:r>
      <w:r w:rsidR="00350A80" w:rsidRPr="00641B5B">
        <w:t xml:space="preserve"> </w:t>
      </w:r>
      <w:r w:rsidR="00350A80">
        <w:t>aclaró entonces lo que se les había escabullido y quedado oculto en sus mentes debido a los renacimientos</w:t>
      </w:r>
      <w:r w:rsidR="00350A80" w:rsidRPr="00A4310E">
        <w:rPr>
          <w:lang w:val="es-PE"/>
        </w:rPr>
        <w:t xml:space="preserve"> y</w:t>
      </w:r>
      <w:r w:rsidR="00350A80">
        <w:rPr>
          <w:lang w:val="es-PE"/>
        </w:rPr>
        <w:t>,</w:t>
      </w:r>
      <w:r w:rsidR="00350A80" w:rsidRPr="00A4310E">
        <w:rPr>
          <w:lang w:val="es-PE"/>
        </w:rPr>
        <w:t xml:space="preserve"> </w:t>
      </w:r>
      <w:r w:rsidRPr="00A4310E">
        <w:rPr>
          <w:lang w:val="es-PE"/>
        </w:rPr>
        <w:t xml:space="preserve">diciendo esto, </w:t>
      </w:r>
      <w:r w:rsidR="00146380">
        <w:rPr>
          <w:lang w:val="es-PE"/>
        </w:rPr>
        <w:t xml:space="preserve">pronunció </w:t>
      </w:r>
      <w:r w:rsidR="00350A80">
        <w:rPr>
          <w:lang w:val="es-PE"/>
        </w:rPr>
        <w:t>la siguiente</w:t>
      </w:r>
      <w:r w:rsidRPr="00A4310E">
        <w:rPr>
          <w:lang w:val="es-PE"/>
        </w:rPr>
        <w:t xml:space="preserve"> </w:t>
      </w:r>
      <w:r w:rsidR="00146380">
        <w:rPr>
          <w:lang w:val="es-PE"/>
        </w:rPr>
        <w:t xml:space="preserve">historia </w:t>
      </w:r>
      <w:r w:rsidRPr="00A4310E">
        <w:rPr>
          <w:lang w:val="es-PE"/>
        </w:rPr>
        <w:t>de</w:t>
      </w:r>
      <w:r w:rsidR="005B3184">
        <w:rPr>
          <w:lang w:val="es-PE"/>
        </w:rPr>
        <w:t xml:space="preserve"> un </w:t>
      </w:r>
      <w:r w:rsidR="00146380">
        <w:rPr>
          <w:lang w:val="es-PE"/>
        </w:rPr>
        <w:t xml:space="preserve">distante </w:t>
      </w:r>
      <w:r w:rsidRPr="00A4310E">
        <w:rPr>
          <w:lang w:val="es-PE"/>
        </w:rPr>
        <w:t>mundo.</w:t>
      </w:r>
      <w:r w:rsidR="00D23D40" w:rsidRPr="00D23D40">
        <w:rPr>
          <w:lang w:val="es-PE"/>
        </w:rPr>
        <w:t xml:space="preserve"> </w:t>
      </w:r>
      <w:r w:rsidR="00D23D40" w:rsidRPr="00A4310E">
        <w:rPr>
          <w:lang w:val="es-PE"/>
        </w:rPr>
        <w:t>[87]</w:t>
      </w:r>
    </w:p>
    <w:p w14:paraId="5ECD76BC" w14:textId="77777777" w:rsidR="00157C93" w:rsidRDefault="00157C93" w:rsidP="00157C93">
      <w:pPr>
        <w:jc w:val="center"/>
      </w:pPr>
      <w:r>
        <w:t>--------------------------------------</w:t>
      </w:r>
    </w:p>
    <w:p w14:paraId="4DEC0CA1" w14:textId="59361134" w:rsidR="00A4310E" w:rsidRPr="00A4310E" w:rsidRDefault="005B3184" w:rsidP="00157C93">
      <w:pPr>
        <w:pStyle w:val="NormalHistoria"/>
        <w:rPr>
          <w:lang w:val="es-PE"/>
        </w:rPr>
      </w:pPr>
      <w:r w:rsidRPr="00A4310E">
        <w:rPr>
          <w:lang w:val="es-PE"/>
        </w:rPr>
        <w:t xml:space="preserve">Una </w:t>
      </w:r>
      <w:r w:rsidR="00A4310E" w:rsidRPr="00A4310E">
        <w:rPr>
          <w:lang w:val="es-PE"/>
        </w:rPr>
        <w:t xml:space="preserve">vez, cuando Brahmadatta reinaba </w:t>
      </w:r>
      <w:proofErr w:type="spellStart"/>
      <w:r w:rsidR="00A4310E" w:rsidRPr="00A4310E">
        <w:rPr>
          <w:lang w:val="es-PE"/>
        </w:rPr>
        <w:t>Benares</w:t>
      </w:r>
      <w:proofErr w:type="spellEnd"/>
      <w:r w:rsidR="00A4310E" w:rsidRPr="00A4310E">
        <w:rPr>
          <w:lang w:val="es-PE"/>
        </w:rPr>
        <w:t xml:space="preserve">, el </w:t>
      </w:r>
      <w:r w:rsidR="005A64BD" w:rsidRPr="005A64BD">
        <w:rPr>
          <w:i/>
          <w:lang w:val="es-PE"/>
        </w:rPr>
        <w:t>Bodhisatta</w:t>
      </w:r>
      <w:r w:rsidR="00A4310E" w:rsidRPr="00A4310E">
        <w:rPr>
          <w:lang w:val="es-PE"/>
        </w:rPr>
        <w:t xml:space="preserve"> se convirtió en </w:t>
      </w:r>
      <w:r w:rsidR="00D23D40">
        <w:rPr>
          <w:lang w:val="es-PE"/>
        </w:rPr>
        <w:t>un determinado</w:t>
      </w:r>
      <w:r w:rsidR="00A4310E" w:rsidRPr="00A4310E">
        <w:rPr>
          <w:lang w:val="es-PE"/>
        </w:rPr>
        <w:t xml:space="preserve"> dios</w:t>
      </w:r>
      <w:r w:rsidR="00D23D40">
        <w:rPr>
          <w:lang w:val="es-PE"/>
        </w:rPr>
        <w:t>,</w:t>
      </w:r>
      <w:r w:rsidR="00A4310E" w:rsidRPr="00A4310E">
        <w:rPr>
          <w:lang w:val="es-PE"/>
        </w:rPr>
        <w:t xml:space="preserve"> en el cielo de los Treinta y Tres. Ahora bien, </w:t>
      </w:r>
      <w:r w:rsidR="00D23D40">
        <w:rPr>
          <w:lang w:val="es-PE"/>
        </w:rPr>
        <w:t xml:space="preserve">durante </w:t>
      </w:r>
      <w:r w:rsidR="00A4310E" w:rsidRPr="00A4310E">
        <w:rPr>
          <w:lang w:val="es-PE"/>
        </w:rPr>
        <w:t>es</w:t>
      </w:r>
      <w:r>
        <w:rPr>
          <w:lang w:val="es-PE"/>
        </w:rPr>
        <w:t>a</w:t>
      </w:r>
      <w:r w:rsidR="00A4310E" w:rsidRPr="00A4310E">
        <w:rPr>
          <w:lang w:val="es-PE"/>
        </w:rPr>
        <w:t xml:space="preserve"> </w:t>
      </w:r>
      <w:r>
        <w:rPr>
          <w:lang w:val="es-PE"/>
        </w:rPr>
        <w:t>época</w:t>
      </w:r>
      <w:r w:rsidR="00BE26D3">
        <w:rPr>
          <w:lang w:val="es-PE"/>
        </w:rPr>
        <w:t>,</w:t>
      </w:r>
      <w:r w:rsidR="00A4310E" w:rsidRPr="00A4310E">
        <w:rPr>
          <w:lang w:val="es-PE"/>
        </w:rPr>
        <w:t xml:space="preserve"> </w:t>
      </w:r>
      <w:r>
        <w:rPr>
          <w:lang w:val="es-PE"/>
        </w:rPr>
        <w:t xml:space="preserve">hubo </w:t>
      </w:r>
      <w:r w:rsidR="00A4310E" w:rsidRPr="00A4310E">
        <w:rPr>
          <w:lang w:val="es-PE"/>
        </w:rPr>
        <w:t>una gran fest</w:t>
      </w:r>
      <w:r w:rsidR="00BE26D3">
        <w:rPr>
          <w:lang w:val="es-PE"/>
        </w:rPr>
        <w:t>ividad</w:t>
      </w:r>
      <w:r w:rsidR="00A4310E" w:rsidRPr="00A4310E">
        <w:rPr>
          <w:lang w:val="es-PE"/>
        </w:rPr>
        <w:t xml:space="preserve"> en </w:t>
      </w:r>
      <w:proofErr w:type="spellStart"/>
      <w:r w:rsidR="0058784D">
        <w:rPr>
          <w:lang w:val="es-PE"/>
        </w:rPr>
        <w:t>Benares</w:t>
      </w:r>
      <w:proofErr w:type="spellEnd"/>
      <w:r w:rsidR="00A4310E" w:rsidRPr="00A4310E">
        <w:rPr>
          <w:lang w:val="es-PE"/>
        </w:rPr>
        <w:t xml:space="preserve">. Una multitud de </w:t>
      </w:r>
      <w:r w:rsidR="00A4310E" w:rsidRPr="003E6C61">
        <w:rPr>
          <w:i/>
          <w:iCs/>
          <w:lang w:val="es-PE"/>
        </w:rPr>
        <w:t>Nāgas</w:t>
      </w:r>
      <w:r w:rsidR="003E6C61">
        <w:rPr>
          <w:i/>
          <w:iCs/>
          <w:lang w:val="es-PE"/>
        </w:rPr>
        <w:t>,</w:t>
      </w:r>
      <w:r w:rsidR="00A4310E" w:rsidRPr="00A4310E">
        <w:rPr>
          <w:lang w:val="es-PE"/>
        </w:rPr>
        <w:t xml:space="preserve"> </w:t>
      </w:r>
      <w:r w:rsidR="0075525D" w:rsidRPr="00A4310E">
        <w:rPr>
          <w:lang w:val="es-PE"/>
        </w:rPr>
        <w:t xml:space="preserve">pájaros </w:t>
      </w:r>
      <w:proofErr w:type="spellStart"/>
      <w:r w:rsidR="00A4310E" w:rsidRPr="003E6C61">
        <w:rPr>
          <w:i/>
          <w:iCs/>
          <w:lang w:val="es-PE"/>
        </w:rPr>
        <w:t>Garu</w:t>
      </w:r>
      <w:r w:rsidR="0075525D">
        <w:rPr>
          <w:i/>
          <w:iCs/>
          <w:lang w:val="es-PE"/>
        </w:rPr>
        <w:t>ḷ</w:t>
      </w:r>
      <w:r w:rsidR="00A4310E" w:rsidRPr="003E6C61">
        <w:rPr>
          <w:i/>
          <w:iCs/>
          <w:lang w:val="es-PE"/>
        </w:rPr>
        <w:t>a</w:t>
      </w:r>
      <w:r w:rsidR="0075525D">
        <w:rPr>
          <w:i/>
          <w:iCs/>
          <w:lang w:val="es-PE"/>
        </w:rPr>
        <w:t>s</w:t>
      </w:r>
      <w:proofErr w:type="spellEnd"/>
      <w:r w:rsidR="00A4310E" w:rsidRPr="00A4310E">
        <w:rPr>
          <w:lang w:val="es-PE"/>
        </w:rPr>
        <w:t xml:space="preserve"> y deidades terrestres </w:t>
      </w:r>
      <w:r w:rsidR="003E6C61">
        <w:rPr>
          <w:lang w:val="es-PE"/>
        </w:rPr>
        <w:t>llegaron</w:t>
      </w:r>
      <w:r w:rsidR="00A4310E" w:rsidRPr="00A4310E">
        <w:rPr>
          <w:lang w:val="es-PE"/>
        </w:rPr>
        <w:t xml:space="preserve"> y observaron el festival. </w:t>
      </w:r>
      <w:r w:rsidR="00BE26D3" w:rsidRPr="00A4310E">
        <w:rPr>
          <w:lang w:val="es-PE"/>
        </w:rPr>
        <w:t xml:space="preserve">Cuatro </w:t>
      </w:r>
      <w:r w:rsidR="00A4310E" w:rsidRPr="00A4310E">
        <w:rPr>
          <w:lang w:val="es-PE"/>
        </w:rPr>
        <w:t xml:space="preserve">seres divinos del </w:t>
      </w:r>
      <w:r w:rsidR="001670B9" w:rsidRPr="001670B9">
        <w:rPr>
          <w:i/>
          <w:iCs/>
          <w:lang w:val="es-PE"/>
        </w:rPr>
        <w:t xml:space="preserve">Cielo </w:t>
      </w:r>
      <w:r w:rsidR="00A4310E" w:rsidRPr="001670B9">
        <w:rPr>
          <w:i/>
          <w:iCs/>
          <w:lang w:val="es-PE"/>
        </w:rPr>
        <w:t xml:space="preserve">de los Treinta y </w:t>
      </w:r>
      <w:r w:rsidR="003E6C61" w:rsidRPr="001670B9">
        <w:rPr>
          <w:i/>
          <w:iCs/>
          <w:lang w:val="es-PE"/>
        </w:rPr>
        <w:t>Tres</w:t>
      </w:r>
      <w:r w:rsidR="00A4310E" w:rsidRPr="00A4310E">
        <w:rPr>
          <w:lang w:val="es-PE"/>
        </w:rPr>
        <w:t xml:space="preserve">, vestidos con una corona hecha de flores celestiales </w:t>
      </w:r>
      <w:proofErr w:type="spellStart"/>
      <w:r w:rsidR="00A4310E" w:rsidRPr="003E6C61">
        <w:rPr>
          <w:i/>
          <w:iCs/>
          <w:lang w:val="es-PE"/>
        </w:rPr>
        <w:t>kakkāru</w:t>
      </w:r>
      <w:proofErr w:type="spellEnd"/>
      <w:r w:rsidR="00A4310E" w:rsidRPr="00A4310E">
        <w:rPr>
          <w:lang w:val="es-PE"/>
        </w:rPr>
        <w:t xml:space="preserve">, </w:t>
      </w:r>
      <w:r w:rsidR="003E6C61">
        <w:rPr>
          <w:lang w:val="es-PE"/>
        </w:rPr>
        <w:t xml:space="preserve">llegaron </w:t>
      </w:r>
      <w:r w:rsidR="00A4310E" w:rsidRPr="00A4310E">
        <w:rPr>
          <w:lang w:val="es-PE"/>
        </w:rPr>
        <w:t xml:space="preserve">a ver el festival. </w:t>
      </w:r>
      <w:r w:rsidR="00BE26D3" w:rsidRPr="00A4310E">
        <w:rPr>
          <w:lang w:val="es-PE"/>
        </w:rPr>
        <w:t xml:space="preserve">La </w:t>
      </w:r>
      <w:r w:rsidR="00A4310E" w:rsidRPr="00A4310E">
        <w:rPr>
          <w:lang w:val="es-PE"/>
        </w:rPr>
        <w:t>ciudad</w:t>
      </w:r>
      <w:r w:rsidR="00BE26D3">
        <w:rPr>
          <w:lang w:val="es-PE"/>
        </w:rPr>
        <w:t>,</w:t>
      </w:r>
      <w:r w:rsidR="00A4310E" w:rsidRPr="00A4310E">
        <w:rPr>
          <w:lang w:val="es-PE"/>
        </w:rPr>
        <w:t xml:space="preserve"> por </w:t>
      </w:r>
      <w:r w:rsidR="00BE26D3">
        <w:rPr>
          <w:lang w:val="es-PE"/>
        </w:rPr>
        <w:t xml:space="preserve">un </w:t>
      </w:r>
      <w:r w:rsidR="00A4310E" w:rsidRPr="00A4310E">
        <w:rPr>
          <w:lang w:val="es-PE"/>
        </w:rPr>
        <w:t>espacio de doce leguas</w:t>
      </w:r>
      <w:r w:rsidR="00BE26D3">
        <w:rPr>
          <w:lang w:val="es-PE"/>
        </w:rPr>
        <w:t>,</w:t>
      </w:r>
      <w:r w:rsidR="00A4310E" w:rsidRPr="00A4310E">
        <w:rPr>
          <w:lang w:val="es-PE"/>
        </w:rPr>
        <w:t xml:space="preserve"> se llenó de la fragancia de estas flores. Los hombres se mov</w:t>
      </w:r>
      <w:r w:rsidR="00146380">
        <w:rPr>
          <w:lang w:val="es-PE"/>
        </w:rPr>
        <w:t>ieron</w:t>
      </w:r>
      <w:r w:rsidR="00A4310E" w:rsidRPr="00A4310E">
        <w:rPr>
          <w:lang w:val="es-PE"/>
        </w:rPr>
        <w:t>, preguntándose quién lleva</w:t>
      </w:r>
      <w:r w:rsidR="00146380">
        <w:rPr>
          <w:lang w:val="es-PE"/>
        </w:rPr>
        <w:t>ba</w:t>
      </w:r>
      <w:r w:rsidR="00A4310E" w:rsidRPr="00A4310E">
        <w:rPr>
          <w:lang w:val="es-PE"/>
        </w:rPr>
        <w:t xml:space="preserve"> estas flores. Los dioses dijeron: "Nos están mirando" y</w:t>
      </w:r>
      <w:r w:rsidR="00807333">
        <w:rPr>
          <w:lang w:val="es-PE"/>
        </w:rPr>
        <w:t>,</w:t>
      </w:r>
      <w:r w:rsidR="00A4310E" w:rsidRPr="00A4310E">
        <w:rPr>
          <w:lang w:val="es-PE"/>
        </w:rPr>
        <w:t xml:space="preserve"> volando desde la corte real, por un acto de poder sobrenatural se quedaron </w:t>
      </w:r>
      <w:r w:rsidR="008E1C9A">
        <w:rPr>
          <w:lang w:val="es-PE"/>
        </w:rPr>
        <w:t>sustentado</w:t>
      </w:r>
      <w:r w:rsidR="00A4310E" w:rsidRPr="00A4310E">
        <w:rPr>
          <w:lang w:val="es-PE"/>
        </w:rPr>
        <w:t xml:space="preserve">s en el aire. La multitud se reunió y el </w:t>
      </w:r>
      <w:r w:rsidR="00461351">
        <w:rPr>
          <w:lang w:val="es-PE"/>
        </w:rPr>
        <w:t>Rey</w:t>
      </w:r>
      <w:r w:rsidR="00807333">
        <w:rPr>
          <w:lang w:val="es-PE"/>
        </w:rPr>
        <w:t>,</w:t>
      </w:r>
      <w:r w:rsidR="00461351">
        <w:rPr>
          <w:lang w:val="es-PE"/>
        </w:rPr>
        <w:t xml:space="preserve"> </w:t>
      </w:r>
      <w:r w:rsidR="00A4310E" w:rsidRPr="00A4310E">
        <w:rPr>
          <w:lang w:val="es-PE"/>
        </w:rPr>
        <w:t>con sus príncipes vasallos</w:t>
      </w:r>
      <w:r w:rsidR="00807333">
        <w:rPr>
          <w:lang w:val="es-PE"/>
        </w:rPr>
        <w:t>,</w:t>
      </w:r>
      <w:r w:rsidR="00A4310E" w:rsidRPr="00A4310E">
        <w:rPr>
          <w:lang w:val="es-PE"/>
        </w:rPr>
        <w:t xml:space="preserve"> </w:t>
      </w:r>
      <w:r w:rsidR="001958B9">
        <w:rPr>
          <w:lang w:val="es-PE"/>
        </w:rPr>
        <w:t xml:space="preserve">llegaron </w:t>
      </w:r>
      <w:r w:rsidR="00A4310E" w:rsidRPr="00A4310E">
        <w:rPr>
          <w:lang w:val="es-PE"/>
        </w:rPr>
        <w:t xml:space="preserve">y preguntaron de qué mundo de los </w:t>
      </w:r>
      <w:r w:rsidR="00807333" w:rsidRPr="00807333">
        <w:rPr>
          <w:i/>
          <w:iCs/>
          <w:lang w:val="es-PE"/>
        </w:rPr>
        <w:t>Dioses</w:t>
      </w:r>
      <w:r w:rsidR="00807333" w:rsidRPr="00A4310E">
        <w:rPr>
          <w:lang w:val="es-PE"/>
        </w:rPr>
        <w:t xml:space="preserve"> </w:t>
      </w:r>
      <w:r w:rsidR="001958B9">
        <w:rPr>
          <w:lang w:val="es-PE"/>
        </w:rPr>
        <w:t>pro</w:t>
      </w:r>
      <w:r w:rsidR="00A4310E" w:rsidRPr="00A4310E">
        <w:rPr>
          <w:lang w:val="es-PE"/>
        </w:rPr>
        <w:t>ven</w:t>
      </w:r>
      <w:r w:rsidR="001958B9">
        <w:rPr>
          <w:lang w:val="es-PE"/>
        </w:rPr>
        <w:t>ían</w:t>
      </w:r>
      <w:r w:rsidR="00807333">
        <w:rPr>
          <w:lang w:val="es-PE"/>
        </w:rPr>
        <w:t xml:space="preserve"> ellos</w:t>
      </w:r>
      <w:r w:rsidR="00A4310E" w:rsidRPr="00A4310E">
        <w:rPr>
          <w:lang w:val="es-PE"/>
        </w:rPr>
        <w:t>.</w:t>
      </w:r>
    </w:p>
    <w:p w14:paraId="5A62D6DF" w14:textId="0A68D485" w:rsidR="00A4310E" w:rsidRPr="00A4310E" w:rsidRDefault="00A4310E" w:rsidP="00157C93">
      <w:pPr>
        <w:pStyle w:val="NormalHistoria"/>
        <w:rPr>
          <w:lang w:val="es-PE"/>
        </w:rPr>
      </w:pPr>
      <w:r w:rsidRPr="00A4310E">
        <w:rPr>
          <w:lang w:val="es-PE"/>
        </w:rPr>
        <w:t>"</w:t>
      </w:r>
      <w:r w:rsidR="00807333">
        <w:rPr>
          <w:lang w:val="es-PE"/>
        </w:rPr>
        <w:t>Prov</w:t>
      </w:r>
      <w:r w:rsidRPr="00A4310E">
        <w:rPr>
          <w:lang w:val="es-PE"/>
        </w:rPr>
        <w:t xml:space="preserve">enimos del </w:t>
      </w:r>
      <w:r w:rsidR="00807333" w:rsidRPr="00807333">
        <w:rPr>
          <w:i/>
          <w:iCs/>
          <w:lang w:val="es-PE"/>
        </w:rPr>
        <w:t xml:space="preserve">Cielo </w:t>
      </w:r>
      <w:r w:rsidRPr="00807333">
        <w:rPr>
          <w:i/>
          <w:iCs/>
          <w:lang w:val="es-PE"/>
        </w:rPr>
        <w:t>de los Treinta y Tres</w:t>
      </w:r>
      <w:r w:rsidRPr="00A4310E">
        <w:rPr>
          <w:lang w:val="es-PE"/>
        </w:rPr>
        <w:t>".</w:t>
      </w:r>
    </w:p>
    <w:p w14:paraId="71CC00F4" w14:textId="12DB6022" w:rsidR="00A4310E" w:rsidRPr="00A4310E" w:rsidRDefault="00A4310E" w:rsidP="00157C93">
      <w:pPr>
        <w:pStyle w:val="NormalHistoria"/>
        <w:rPr>
          <w:lang w:val="es-PE"/>
        </w:rPr>
      </w:pPr>
      <w:r w:rsidRPr="00A4310E">
        <w:rPr>
          <w:lang w:val="es-PE"/>
        </w:rPr>
        <w:t>"¿Con qué propósito ha</w:t>
      </w:r>
      <w:r w:rsidR="001958B9">
        <w:rPr>
          <w:lang w:val="es-PE"/>
        </w:rPr>
        <w:t>n</w:t>
      </w:r>
      <w:r w:rsidRPr="00A4310E">
        <w:rPr>
          <w:lang w:val="es-PE"/>
        </w:rPr>
        <w:t xml:space="preserve"> </w:t>
      </w:r>
      <w:r w:rsidR="00807333">
        <w:rPr>
          <w:lang w:val="es-PE"/>
        </w:rPr>
        <w:t>acudido</w:t>
      </w:r>
      <w:r w:rsidR="001958B9">
        <w:rPr>
          <w:lang w:val="es-PE"/>
        </w:rPr>
        <w:t xml:space="preserve"> aquí</w:t>
      </w:r>
      <w:r w:rsidRPr="00A4310E">
        <w:rPr>
          <w:lang w:val="es-PE"/>
        </w:rPr>
        <w:t>?"</w:t>
      </w:r>
    </w:p>
    <w:p w14:paraId="55AA33B0" w14:textId="05025635" w:rsidR="00A4310E" w:rsidRPr="00A4310E" w:rsidRDefault="00A4310E" w:rsidP="00807333">
      <w:pPr>
        <w:pStyle w:val="NormalHistoria"/>
        <w:rPr>
          <w:lang w:val="es-PE"/>
        </w:rPr>
      </w:pPr>
      <w:r w:rsidRPr="00A4310E">
        <w:rPr>
          <w:lang w:val="es-PE"/>
        </w:rPr>
        <w:t xml:space="preserve">"Para </w:t>
      </w:r>
      <w:r w:rsidR="00807333">
        <w:rPr>
          <w:lang w:val="es-PE"/>
        </w:rPr>
        <w:t>apreciar</w:t>
      </w:r>
      <w:r w:rsidRPr="00A4310E">
        <w:rPr>
          <w:lang w:val="es-PE"/>
        </w:rPr>
        <w:t xml:space="preserve"> el festival".</w:t>
      </w:r>
    </w:p>
    <w:p w14:paraId="7D8DD6A7" w14:textId="45B1D698" w:rsidR="00A4310E" w:rsidRPr="00A4310E" w:rsidRDefault="00A4310E" w:rsidP="00157C93">
      <w:pPr>
        <w:pStyle w:val="NormalHistoria"/>
        <w:rPr>
          <w:lang w:val="es-PE"/>
        </w:rPr>
      </w:pPr>
      <w:r w:rsidRPr="00A4310E">
        <w:rPr>
          <w:lang w:val="es-PE"/>
        </w:rPr>
        <w:t>"¿Qué flores</w:t>
      </w:r>
      <w:r w:rsidR="00BF062A" w:rsidRPr="00BF062A">
        <w:rPr>
          <w:lang w:val="es-PE"/>
        </w:rPr>
        <w:t xml:space="preserve"> </w:t>
      </w:r>
      <w:r w:rsidR="00BF062A" w:rsidRPr="00A4310E">
        <w:rPr>
          <w:lang w:val="es-PE"/>
        </w:rPr>
        <w:t xml:space="preserve">son </w:t>
      </w:r>
      <w:r w:rsidR="00BF062A">
        <w:rPr>
          <w:lang w:val="es-PE"/>
        </w:rPr>
        <w:t>é</w:t>
      </w:r>
      <w:r w:rsidR="00BF062A" w:rsidRPr="00A4310E">
        <w:rPr>
          <w:lang w:val="es-PE"/>
        </w:rPr>
        <w:t>sas</w:t>
      </w:r>
      <w:r w:rsidRPr="00A4310E">
        <w:rPr>
          <w:lang w:val="es-PE"/>
        </w:rPr>
        <w:t>?"</w:t>
      </w:r>
    </w:p>
    <w:p w14:paraId="113D9C59" w14:textId="4E1EAC1C" w:rsidR="00A4310E" w:rsidRPr="00A4310E" w:rsidRDefault="00A4310E" w:rsidP="00157C93">
      <w:pPr>
        <w:pStyle w:val="NormalHistoria"/>
        <w:rPr>
          <w:lang w:val="es-PE"/>
        </w:rPr>
      </w:pPr>
      <w:r w:rsidRPr="00A4310E">
        <w:rPr>
          <w:lang w:val="es-PE"/>
        </w:rPr>
        <w:t xml:space="preserve">"Se llaman flores celestiales </w:t>
      </w:r>
      <w:proofErr w:type="spellStart"/>
      <w:r w:rsidRPr="00792B56">
        <w:rPr>
          <w:i/>
          <w:iCs/>
          <w:lang w:val="es-PE"/>
        </w:rPr>
        <w:t>kakkāru</w:t>
      </w:r>
      <w:proofErr w:type="spellEnd"/>
      <w:r w:rsidRPr="00A4310E">
        <w:rPr>
          <w:lang w:val="es-PE"/>
        </w:rPr>
        <w:t>".</w:t>
      </w:r>
    </w:p>
    <w:p w14:paraId="3A013DB1" w14:textId="6C92AC97" w:rsidR="00A4310E" w:rsidRPr="00A4310E" w:rsidRDefault="00A4310E" w:rsidP="00157C93">
      <w:pPr>
        <w:pStyle w:val="NormalHistoria"/>
        <w:rPr>
          <w:lang w:val="es-PE"/>
        </w:rPr>
      </w:pPr>
      <w:r w:rsidRPr="00A4310E">
        <w:rPr>
          <w:lang w:val="es-PE"/>
        </w:rPr>
        <w:lastRenderedPageBreak/>
        <w:t xml:space="preserve">"Señores", dijeron, "en el mundo de los dioses pueden </w:t>
      </w:r>
      <w:r w:rsidR="00792B56">
        <w:rPr>
          <w:lang w:val="es-PE"/>
        </w:rPr>
        <w:t>gozar de</w:t>
      </w:r>
      <w:r w:rsidRPr="00A4310E">
        <w:rPr>
          <w:lang w:val="es-PE"/>
        </w:rPr>
        <w:t xml:space="preserve"> otras</w:t>
      </w:r>
      <w:r w:rsidR="00792B56">
        <w:rPr>
          <w:lang w:val="es-PE"/>
        </w:rPr>
        <w:t xml:space="preserve"> </w:t>
      </w:r>
      <w:r w:rsidRPr="00A4310E">
        <w:rPr>
          <w:lang w:val="es-PE"/>
        </w:rPr>
        <w:t>flores</w:t>
      </w:r>
      <w:r w:rsidR="00BF062A">
        <w:rPr>
          <w:lang w:val="es-PE"/>
        </w:rPr>
        <w:t xml:space="preserve"> que posean</w:t>
      </w:r>
      <w:r w:rsidRPr="00A4310E">
        <w:rPr>
          <w:lang w:val="es-PE"/>
        </w:rPr>
        <w:t xml:space="preserve">. </w:t>
      </w:r>
      <w:r w:rsidR="00792B56">
        <w:rPr>
          <w:lang w:val="es-PE"/>
        </w:rPr>
        <w:t>Ofrézca</w:t>
      </w:r>
      <w:r w:rsidR="005E411C">
        <w:rPr>
          <w:lang w:val="es-PE"/>
        </w:rPr>
        <w:t>n</w:t>
      </w:r>
      <w:r w:rsidR="00792B56">
        <w:rPr>
          <w:lang w:val="es-PE"/>
        </w:rPr>
        <w:t xml:space="preserve">nos </w:t>
      </w:r>
      <w:r w:rsidR="00807333">
        <w:rPr>
          <w:lang w:val="es-PE"/>
        </w:rPr>
        <w:t>é</w:t>
      </w:r>
      <w:r w:rsidRPr="00A4310E">
        <w:rPr>
          <w:lang w:val="es-PE"/>
        </w:rPr>
        <w:t>stas".</w:t>
      </w:r>
    </w:p>
    <w:p w14:paraId="479C6785" w14:textId="0D893E50" w:rsidR="00A4310E" w:rsidRPr="00A4310E" w:rsidRDefault="00A4310E" w:rsidP="00157C93">
      <w:pPr>
        <w:pStyle w:val="NormalHistoria"/>
        <w:rPr>
          <w:lang w:val="es-PE"/>
        </w:rPr>
      </w:pPr>
      <w:r w:rsidRPr="00A4310E">
        <w:rPr>
          <w:lang w:val="es-PE"/>
        </w:rPr>
        <w:t xml:space="preserve">Los </w:t>
      </w:r>
      <w:proofErr w:type="spellStart"/>
      <w:r w:rsidR="008F237A" w:rsidRPr="00F9413C">
        <w:rPr>
          <w:i/>
          <w:iCs/>
          <w:lang w:val="es-PE"/>
        </w:rPr>
        <w:t>Devaputta</w:t>
      </w:r>
      <w:r w:rsidR="008F237A" w:rsidRPr="008F237A">
        <w:rPr>
          <w:lang w:val="es-PE"/>
        </w:rPr>
        <w:t>s</w:t>
      </w:r>
      <w:proofErr w:type="spellEnd"/>
      <w:r w:rsidR="008F237A">
        <w:rPr>
          <w:i/>
          <w:iCs/>
          <w:lang w:val="es-PE"/>
        </w:rPr>
        <w:t xml:space="preserve"> </w:t>
      </w:r>
      <w:r w:rsidRPr="00A4310E">
        <w:rPr>
          <w:lang w:val="es-PE"/>
        </w:rPr>
        <w:t xml:space="preserve">respondieron: "Estas flores divinas son aptas </w:t>
      </w:r>
      <w:r w:rsidR="00BF062A">
        <w:rPr>
          <w:lang w:val="es-PE"/>
        </w:rPr>
        <w:t xml:space="preserve">sólo </w:t>
      </w:r>
      <w:r w:rsidRPr="00A4310E">
        <w:rPr>
          <w:lang w:val="es-PE"/>
        </w:rPr>
        <w:t>para aquellos que pose</w:t>
      </w:r>
      <w:r w:rsidR="005E411C">
        <w:rPr>
          <w:lang w:val="es-PE"/>
        </w:rPr>
        <w:t>a</w:t>
      </w:r>
      <w:r w:rsidRPr="00A4310E">
        <w:rPr>
          <w:lang w:val="es-PE"/>
        </w:rPr>
        <w:t xml:space="preserve">n grandes poderes: para los seres viles, necios, infieles y pecadores de este mundo </w:t>
      </w:r>
      <w:r w:rsidR="001670B9">
        <w:rPr>
          <w:lang w:val="es-PE"/>
        </w:rPr>
        <w:t>humano</w:t>
      </w:r>
      <w:r w:rsidRPr="00A4310E">
        <w:rPr>
          <w:lang w:val="es-PE"/>
        </w:rPr>
        <w:t xml:space="preserve"> no son aptas. </w:t>
      </w:r>
      <w:r w:rsidR="005E411C">
        <w:rPr>
          <w:lang w:val="es-PE"/>
        </w:rPr>
        <w:t xml:space="preserve">No obstante, </w:t>
      </w:r>
      <w:r w:rsidRPr="00A4310E">
        <w:rPr>
          <w:lang w:val="es-PE"/>
        </w:rPr>
        <w:t xml:space="preserve">cualquier hombre que esté dotado de tales y tales virtudes, para ellos </w:t>
      </w:r>
      <w:r w:rsidR="001670B9">
        <w:rPr>
          <w:lang w:val="es-PE"/>
        </w:rPr>
        <w:t xml:space="preserve">sí </w:t>
      </w:r>
      <w:r w:rsidRPr="00A4310E">
        <w:rPr>
          <w:lang w:val="es-PE"/>
        </w:rPr>
        <w:t>s</w:t>
      </w:r>
      <w:r w:rsidR="005E411C">
        <w:rPr>
          <w:lang w:val="es-PE"/>
        </w:rPr>
        <w:t>er</w:t>
      </w:r>
      <w:r w:rsidR="001670B9">
        <w:rPr>
          <w:lang w:val="es-PE"/>
        </w:rPr>
        <w:t>ía</w:t>
      </w:r>
      <w:r w:rsidRPr="00A4310E">
        <w:rPr>
          <w:lang w:val="es-PE"/>
        </w:rPr>
        <w:t>n adecuad</w:t>
      </w:r>
      <w:r w:rsidR="005E411C">
        <w:rPr>
          <w:lang w:val="es-PE"/>
        </w:rPr>
        <w:t>a</w:t>
      </w:r>
      <w:r w:rsidRPr="00A4310E">
        <w:rPr>
          <w:lang w:val="es-PE"/>
        </w:rPr>
        <w:t xml:space="preserve">s". </w:t>
      </w:r>
      <w:r w:rsidR="001670B9" w:rsidRPr="00A4310E">
        <w:rPr>
          <w:lang w:val="es-PE"/>
        </w:rPr>
        <w:t xml:space="preserve">Con </w:t>
      </w:r>
      <w:r w:rsidRPr="00A4310E">
        <w:rPr>
          <w:lang w:val="es-PE"/>
        </w:rPr>
        <w:t xml:space="preserve">estas palabras, el principal de estos seres divinos </w:t>
      </w:r>
      <w:r w:rsidR="005E411C">
        <w:rPr>
          <w:lang w:val="es-PE"/>
        </w:rPr>
        <w:t xml:space="preserve">pronunció </w:t>
      </w:r>
      <w:r w:rsidRPr="00A4310E">
        <w:rPr>
          <w:lang w:val="es-PE"/>
        </w:rPr>
        <w:t>la primera estrofa:</w:t>
      </w:r>
    </w:p>
    <w:p w14:paraId="506D3282" w14:textId="1424A28B" w:rsidR="00A4310E" w:rsidRPr="00A4310E" w:rsidRDefault="00515AC3" w:rsidP="00515AC3">
      <w:pPr>
        <w:pStyle w:val="Verso2Espaol"/>
        <w:ind w:left="1416"/>
        <w:rPr>
          <w:lang w:val="es-PE"/>
        </w:rPr>
      </w:pPr>
      <w:r>
        <w:rPr>
          <w:lang w:val="es-PE"/>
        </w:rPr>
        <w:t xml:space="preserve"> 1.</w:t>
      </w:r>
      <w:r>
        <w:rPr>
          <w:lang w:val="es-PE"/>
        </w:rPr>
        <w:tab/>
      </w:r>
      <w:r w:rsidR="0097161E">
        <w:rPr>
          <w:lang w:val="es-PE"/>
        </w:rPr>
        <w:t>Aquél</w:t>
      </w:r>
      <w:r w:rsidR="00A4310E" w:rsidRPr="00A4310E">
        <w:rPr>
          <w:lang w:val="es-PE"/>
        </w:rPr>
        <w:t xml:space="preserve"> que del acto de </w:t>
      </w:r>
      <w:r w:rsidR="00E61164">
        <w:rPr>
          <w:lang w:val="es-PE"/>
        </w:rPr>
        <w:t>hurto</w:t>
      </w:r>
      <w:r w:rsidR="00A4310E" w:rsidRPr="00A4310E">
        <w:rPr>
          <w:lang w:val="es-PE"/>
        </w:rPr>
        <w:t xml:space="preserve"> se absten</w:t>
      </w:r>
      <w:r w:rsidR="00E61164">
        <w:rPr>
          <w:lang w:val="es-PE"/>
        </w:rPr>
        <w:t>ga</w:t>
      </w:r>
      <w:r w:rsidR="00A4310E" w:rsidRPr="00A4310E">
        <w:rPr>
          <w:lang w:val="es-PE"/>
        </w:rPr>
        <w:t>,</w:t>
      </w:r>
    </w:p>
    <w:p w14:paraId="083792DA" w14:textId="050FFB56" w:rsidR="00A4310E" w:rsidRPr="00A4310E" w:rsidRDefault="00BF062A" w:rsidP="00157C93">
      <w:pPr>
        <w:pStyle w:val="Verso2Espaol"/>
        <w:rPr>
          <w:lang w:val="es-PE"/>
        </w:rPr>
      </w:pPr>
      <w:r>
        <w:rPr>
          <w:lang w:val="es-PE"/>
        </w:rPr>
        <w:t>Cuya</w:t>
      </w:r>
      <w:r w:rsidR="00A4310E" w:rsidRPr="00A4310E">
        <w:rPr>
          <w:lang w:val="es-PE"/>
        </w:rPr>
        <w:t xml:space="preserve"> lengua </w:t>
      </w:r>
      <w:r w:rsidR="00E61164">
        <w:rPr>
          <w:lang w:val="es-PE"/>
        </w:rPr>
        <w:t xml:space="preserve">se </w:t>
      </w:r>
      <w:r w:rsidR="00A4310E" w:rsidRPr="00A4310E">
        <w:rPr>
          <w:lang w:val="es-PE"/>
        </w:rPr>
        <w:t>restrin</w:t>
      </w:r>
      <w:r w:rsidR="00E61164">
        <w:rPr>
          <w:lang w:val="es-PE"/>
        </w:rPr>
        <w:t>ja</w:t>
      </w:r>
      <w:r w:rsidR="00A4310E" w:rsidRPr="00A4310E">
        <w:rPr>
          <w:lang w:val="es-PE"/>
        </w:rPr>
        <w:t xml:space="preserve"> </w:t>
      </w:r>
      <w:r w:rsidR="00E61164">
        <w:rPr>
          <w:lang w:val="es-PE"/>
        </w:rPr>
        <w:t xml:space="preserve">de </w:t>
      </w:r>
      <w:r w:rsidR="00A4310E" w:rsidRPr="00A4310E">
        <w:rPr>
          <w:lang w:val="es-PE"/>
        </w:rPr>
        <w:t>palabra</w:t>
      </w:r>
      <w:r w:rsidR="001F2FCD">
        <w:rPr>
          <w:lang w:val="es-PE"/>
        </w:rPr>
        <w:t>s</w:t>
      </w:r>
      <w:r w:rsidR="00A4310E" w:rsidRPr="00A4310E">
        <w:rPr>
          <w:lang w:val="es-PE"/>
        </w:rPr>
        <w:t xml:space="preserve"> </w:t>
      </w:r>
      <w:r>
        <w:rPr>
          <w:lang w:val="es-PE"/>
        </w:rPr>
        <w:t>cínica</w:t>
      </w:r>
      <w:r w:rsidR="001F2FCD">
        <w:rPr>
          <w:lang w:val="es-PE"/>
        </w:rPr>
        <w:t>s</w:t>
      </w:r>
      <w:r w:rsidR="00A4310E" w:rsidRPr="00A4310E">
        <w:rPr>
          <w:lang w:val="es-PE"/>
        </w:rPr>
        <w:t>,</w:t>
      </w:r>
    </w:p>
    <w:p w14:paraId="57095EB4" w14:textId="327EA155" w:rsidR="00A4310E" w:rsidRPr="00A4310E" w:rsidRDefault="00A4310E" w:rsidP="00157C93">
      <w:pPr>
        <w:pStyle w:val="Verso2Espaol"/>
        <w:rPr>
          <w:lang w:val="es-PE"/>
        </w:rPr>
      </w:pPr>
      <w:r w:rsidRPr="00A4310E">
        <w:rPr>
          <w:lang w:val="es-PE"/>
        </w:rPr>
        <w:t>Y alcan</w:t>
      </w:r>
      <w:r w:rsidR="00BF062A">
        <w:rPr>
          <w:lang w:val="es-PE"/>
        </w:rPr>
        <w:t>ce</w:t>
      </w:r>
      <w:r w:rsidRPr="00A4310E">
        <w:rPr>
          <w:lang w:val="es-PE"/>
        </w:rPr>
        <w:t xml:space="preserve"> vertiginosas </w:t>
      </w:r>
      <w:r w:rsidR="00BF062A">
        <w:rPr>
          <w:lang w:val="es-PE"/>
        </w:rPr>
        <w:t>niveles</w:t>
      </w:r>
      <w:r w:rsidRPr="00A4310E">
        <w:rPr>
          <w:lang w:val="es-PE"/>
        </w:rPr>
        <w:t xml:space="preserve"> de fama</w:t>
      </w:r>
      <w:r w:rsidR="00BF062A">
        <w:rPr>
          <w:lang w:val="es-PE"/>
        </w:rPr>
        <w:t xml:space="preserve"> y</w:t>
      </w:r>
    </w:p>
    <w:p w14:paraId="1D83115C" w14:textId="03FC34F4" w:rsidR="00A4310E" w:rsidRDefault="00A4310E" w:rsidP="00157C93">
      <w:pPr>
        <w:pStyle w:val="Verso2Espaol"/>
        <w:rPr>
          <w:lang w:val="es-PE"/>
        </w:rPr>
      </w:pPr>
      <w:r w:rsidRPr="00A4310E">
        <w:rPr>
          <w:lang w:val="es-PE"/>
        </w:rPr>
        <w:t>Todavía conserv</w:t>
      </w:r>
      <w:r w:rsidR="00E61164">
        <w:rPr>
          <w:lang w:val="es-PE"/>
        </w:rPr>
        <w:t>e</w:t>
      </w:r>
      <w:r w:rsidRPr="00A4310E">
        <w:rPr>
          <w:lang w:val="es-PE"/>
        </w:rPr>
        <w:t xml:space="preserve"> </w:t>
      </w:r>
      <w:r w:rsidR="00BF062A">
        <w:rPr>
          <w:lang w:val="es-PE"/>
        </w:rPr>
        <w:t>su</w:t>
      </w:r>
      <w:r w:rsidRPr="00A4310E">
        <w:rPr>
          <w:lang w:val="es-PE"/>
        </w:rPr>
        <w:t xml:space="preserve"> cabeza, esta flor </w:t>
      </w:r>
      <w:r w:rsidR="00E61164">
        <w:rPr>
          <w:lang w:val="es-PE"/>
        </w:rPr>
        <w:t xml:space="preserve">podrá </w:t>
      </w:r>
      <w:r w:rsidRPr="00A4310E">
        <w:rPr>
          <w:lang w:val="es-PE"/>
        </w:rPr>
        <w:t>reclamar.</w:t>
      </w:r>
      <w:r w:rsidR="0097161E" w:rsidRPr="0097161E">
        <w:rPr>
          <w:lang w:val="es-PE"/>
        </w:rPr>
        <w:t xml:space="preserve"> </w:t>
      </w:r>
      <w:r w:rsidR="0097161E" w:rsidRPr="00A4310E">
        <w:rPr>
          <w:lang w:val="es-PE"/>
        </w:rPr>
        <w:t>[88]</w:t>
      </w:r>
    </w:p>
    <w:p w14:paraId="1E4C8055" w14:textId="77777777" w:rsidR="00157C93" w:rsidRPr="00A4310E" w:rsidRDefault="00157C93" w:rsidP="00E61164">
      <w:pPr>
        <w:pStyle w:val="Verso2Espaol"/>
        <w:jc w:val="center"/>
        <w:rPr>
          <w:lang w:val="es-PE"/>
        </w:rPr>
      </w:pPr>
    </w:p>
    <w:p w14:paraId="483DB476" w14:textId="45742E1D" w:rsidR="00A4310E" w:rsidRPr="00A4310E" w:rsidRDefault="00A4310E" w:rsidP="00157C93">
      <w:pPr>
        <w:pStyle w:val="NormalHistoria"/>
        <w:rPr>
          <w:lang w:val="es-PE"/>
        </w:rPr>
      </w:pPr>
      <w:r w:rsidRPr="00A4310E">
        <w:rPr>
          <w:lang w:val="es-PE"/>
        </w:rPr>
        <w:t xml:space="preserve">Al oír esto, el sacerdote de la familia pensó: "Yo no poseo ninguna de estas cualidades, </w:t>
      </w:r>
      <w:r w:rsidR="00E61164">
        <w:rPr>
          <w:lang w:val="es-PE"/>
        </w:rPr>
        <w:t>no obstante,</w:t>
      </w:r>
      <w:r w:rsidRPr="00A4310E">
        <w:rPr>
          <w:lang w:val="es-PE"/>
        </w:rPr>
        <w:t xml:space="preserve"> diciendo una mentira haré que estas flores </w:t>
      </w:r>
      <w:r w:rsidR="00E61164">
        <w:rPr>
          <w:lang w:val="es-PE"/>
        </w:rPr>
        <w:t>m</w:t>
      </w:r>
      <w:r w:rsidRPr="00A4310E">
        <w:rPr>
          <w:lang w:val="es-PE"/>
        </w:rPr>
        <w:t>e vistan y</w:t>
      </w:r>
      <w:r w:rsidR="0097161E">
        <w:rPr>
          <w:lang w:val="es-PE"/>
        </w:rPr>
        <w:t>,</w:t>
      </w:r>
      <w:r w:rsidRPr="00A4310E">
        <w:rPr>
          <w:lang w:val="es-PE"/>
        </w:rPr>
        <w:t xml:space="preserve"> así</w:t>
      </w:r>
      <w:r w:rsidR="0097161E">
        <w:rPr>
          <w:lang w:val="es-PE"/>
        </w:rPr>
        <w:t>,</w:t>
      </w:r>
      <w:r w:rsidRPr="00A4310E">
        <w:rPr>
          <w:lang w:val="es-PE"/>
        </w:rPr>
        <w:t xml:space="preserve"> la gente me acreditará con estas virtudes". Luego</w:t>
      </w:r>
      <w:r w:rsidR="009C1BE5">
        <w:rPr>
          <w:lang w:val="es-PE"/>
        </w:rPr>
        <w:t>,</w:t>
      </w:r>
      <w:r w:rsidRPr="00A4310E">
        <w:rPr>
          <w:lang w:val="es-PE"/>
        </w:rPr>
        <w:t xml:space="preserve"> dijo: "Estoy dotado </w:t>
      </w:r>
      <w:r w:rsidR="00BF062A">
        <w:rPr>
          <w:lang w:val="es-PE"/>
        </w:rPr>
        <w:t>con</w:t>
      </w:r>
      <w:r w:rsidRPr="00A4310E">
        <w:rPr>
          <w:lang w:val="es-PE"/>
        </w:rPr>
        <w:t xml:space="preserve"> estas cualidades", e hizo que le trajeran las flores y se las puso, luego l</w:t>
      </w:r>
      <w:r w:rsidR="00BF062A">
        <w:rPr>
          <w:lang w:val="es-PE"/>
        </w:rPr>
        <w:t>e</w:t>
      </w:r>
      <w:r w:rsidRPr="00A4310E">
        <w:rPr>
          <w:lang w:val="es-PE"/>
        </w:rPr>
        <w:t xml:space="preserve"> </w:t>
      </w:r>
      <w:r w:rsidR="00E61164">
        <w:rPr>
          <w:lang w:val="es-PE"/>
        </w:rPr>
        <w:t xml:space="preserve">solicitó </w:t>
      </w:r>
      <w:r w:rsidRPr="00A4310E">
        <w:rPr>
          <w:lang w:val="es-PE"/>
        </w:rPr>
        <w:t xml:space="preserve">al segundo </w:t>
      </w:r>
      <w:r w:rsidR="009C1BE5" w:rsidRPr="00F9413C">
        <w:rPr>
          <w:i/>
          <w:iCs/>
        </w:rPr>
        <w:t>Devaputta</w:t>
      </w:r>
      <w:r w:rsidRPr="00A4310E">
        <w:rPr>
          <w:lang w:val="es-PE"/>
        </w:rPr>
        <w:t>, quien respondió en una segunda estrofa:</w:t>
      </w:r>
    </w:p>
    <w:p w14:paraId="0DB769B0" w14:textId="0A56F059" w:rsidR="00A4310E" w:rsidRPr="00A4310E" w:rsidRDefault="00515AC3" w:rsidP="00515AC3">
      <w:pPr>
        <w:pStyle w:val="Verso2Espaol"/>
        <w:ind w:left="1416"/>
        <w:rPr>
          <w:lang w:val="es-PE"/>
        </w:rPr>
      </w:pPr>
      <w:r>
        <w:rPr>
          <w:lang w:val="es-PE"/>
        </w:rPr>
        <w:t>2.</w:t>
      </w:r>
      <w:r>
        <w:rPr>
          <w:lang w:val="es-PE"/>
        </w:rPr>
        <w:tab/>
      </w:r>
      <w:r w:rsidR="00A4310E" w:rsidRPr="00A4310E">
        <w:rPr>
          <w:lang w:val="es-PE"/>
        </w:rPr>
        <w:t>E</w:t>
      </w:r>
      <w:r w:rsidR="00C900B4">
        <w:rPr>
          <w:lang w:val="es-PE"/>
        </w:rPr>
        <w:t>n e</w:t>
      </w:r>
      <w:r w:rsidR="00A4310E" w:rsidRPr="00A4310E">
        <w:rPr>
          <w:lang w:val="es-PE"/>
        </w:rPr>
        <w:t>l que pers</w:t>
      </w:r>
      <w:r w:rsidR="00BF062A">
        <w:rPr>
          <w:lang w:val="es-PE"/>
        </w:rPr>
        <w:t>i</w:t>
      </w:r>
      <w:r w:rsidR="00A4310E" w:rsidRPr="00A4310E">
        <w:rPr>
          <w:lang w:val="es-PE"/>
        </w:rPr>
        <w:t>g</w:t>
      </w:r>
      <w:r w:rsidR="00BF062A">
        <w:rPr>
          <w:lang w:val="es-PE"/>
        </w:rPr>
        <w:t>a</w:t>
      </w:r>
      <w:r w:rsidR="00A4310E" w:rsidRPr="00A4310E">
        <w:rPr>
          <w:lang w:val="es-PE"/>
        </w:rPr>
        <w:t xml:space="preserve"> la riqueza honesta</w:t>
      </w:r>
      <w:r w:rsidR="00E61164">
        <w:rPr>
          <w:lang w:val="es-PE"/>
        </w:rPr>
        <w:t>mente</w:t>
      </w:r>
    </w:p>
    <w:p w14:paraId="505E4381" w14:textId="4F25EE06" w:rsidR="00A4310E" w:rsidRPr="00A4310E" w:rsidRDefault="00A4310E" w:rsidP="00157C93">
      <w:pPr>
        <w:pStyle w:val="Verso2Espaol"/>
        <w:rPr>
          <w:lang w:val="es-PE"/>
        </w:rPr>
      </w:pPr>
      <w:r w:rsidRPr="00A4310E">
        <w:rPr>
          <w:lang w:val="es-PE"/>
        </w:rPr>
        <w:t xml:space="preserve">Y </w:t>
      </w:r>
      <w:r w:rsidR="00BF062A" w:rsidRPr="00A4310E">
        <w:rPr>
          <w:lang w:val="es-PE"/>
        </w:rPr>
        <w:t>evit</w:t>
      </w:r>
      <w:r w:rsidR="00BF062A">
        <w:rPr>
          <w:lang w:val="es-PE"/>
        </w:rPr>
        <w:t>e</w:t>
      </w:r>
      <w:r w:rsidR="00BF062A" w:rsidRPr="00A4310E">
        <w:rPr>
          <w:lang w:val="es-PE"/>
        </w:rPr>
        <w:t xml:space="preserve"> </w:t>
      </w:r>
      <w:r w:rsidRPr="00A4310E">
        <w:rPr>
          <w:lang w:val="es-PE"/>
        </w:rPr>
        <w:t>las riquezas obtenida</w:t>
      </w:r>
      <w:r w:rsidR="00BF062A">
        <w:rPr>
          <w:lang w:val="es-PE"/>
        </w:rPr>
        <w:t>s</w:t>
      </w:r>
      <w:r w:rsidRPr="00A4310E">
        <w:rPr>
          <w:lang w:val="es-PE"/>
        </w:rPr>
        <w:t xml:space="preserve"> </w:t>
      </w:r>
      <w:r w:rsidR="00E61164">
        <w:rPr>
          <w:lang w:val="es-PE"/>
        </w:rPr>
        <w:t xml:space="preserve">mediante el </w:t>
      </w:r>
      <w:r w:rsidRPr="00A4310E">
        <w:rPr>
          <w:lang w:val="es-PE"/>
        </w:rPr>
        <w:t>fraude,</w:t>
      </w:r>
    </w:p>
    <w:p w14:paraId="4B50790A" w14:textId="760B8EAF" w:rsidR="00A4310E" w:rsidRPr="00A4310E" w:rsidRDefault="00E61164" w:rsidP="00157C93">
      <w:pPr>
        <w:pStyle w:val="Verso2Espaol"/>
        <w:rPr>
          <w:lang w:val="es-PE"/>
        </w:rPr>
      </w:pPr>
      <w:r>
        <w:rPr>
          <w:lang w:val="es-PE"/>
        </w:rPr>
        <w:t>Y q</w:t>
      </w:r>
      <w:r w:rsidR="00C170BD">
        <w:rPr>
          <w:lang w:val="es-PE"/>
        </w:rPr>
        <w:t>ue e</w:t>
      </w:r>
      <w:r w:rsidR="00A4310E" w:rsidRPr="00A4310E">
        <w:rPr>
          <w:lang w:val="es-PE"/>
        </w:rPr>
        <w:t>n el placer, el exceso bruto evit</w:t>
      </w:r>
      <w:r w:rsidR="00C170BD">
        <w:rPr>
          <w:lang w:val="es-PE"/>
        </w:rPr>
        <w:t>e</w:t>
      </w:r>
      <w:r w:rsidR="00A4310E" w:rsidRPr="00A4310E">
        <w:rPr>
          <w:lang w:val="es-PE"/>
        </w:rPr>
        <w:t>,</w:t>
      </w:r>
    </w:p>
    <w:p w14:paraId="694051EB" w14:textId="25E38680" w:rsidR="00A4310E" w:rsidRDefault="00A4310E" w:rsidP="00157C93">
      <w:pPr>
        <w:pStyle w:val="Verso2Espaol"/>
        <w:rPr>
          <w:lang w:val="es-PE"/>
        </w:rPr>
      </w:pPr>
      <w:r w:rsidRPr="00A4310E">
        <w:rPr>
          <w:lang w:val="es-PE"/>
        </w:rPr>
        <w:t xml:space="preserve">Esta flor celestial </w:t>
      </w:r>
      <w:r w:rsidR="00C900B4">
        <w:rPr>
          <w:lang w:val="es-PE"/>
        </w:rPr>
        <w:t>le será concedida</w:t>
      </w:r>
      <w:r w:rsidRPr="00A4310E">
        <w:rPr>
          <w:lang w:val="es-PE"/>
        </w:rPr>
        <w:t xml:space="preserve"> debidamente.</w:t>
      </w:r>
    </w:p>
    <w:p w14:paraId="1155C473" w14:textId="77777777" w:rsidR="00157C93" w:rsidRPr="00A4310E" w:rsidRDefault="00157C93" w:rsidP="00157C93">
      <w:pPr>
        <w:pStyle w:val="Verso2Espaol"/>
        <w:rPr>
          <w:lang w:val="es-PE"/>
        </w:rPr>
      </w:pPr>
    </w:p>
    <w:p w14:paraId="639383AE" w14:textId="1F1727A0" w:rsidR="00A4310E" w:rsidRPr="00A4310E" w:rsidRDefault="00C170BD" w:rsidP="00157C93">
      <w:pPr>
        <w:pStyle w:val="NormalHistoria"/>
        <w:rPr>
          <w:lang w:val="es-PE"/>
        </w:rPr>
      </w:pPr>
      <w:r>
        <w:rPr>
          <w:lang w:val="es-PE"/>
        </w:rPr>
        <w:t>Entonces</w:t>
      </w:r>
      <w:r w:rsidR="00C900B4">
        <w:rPr>
          <w:lang w:val="es-PE"/>
        </w:rPr>
        <w:t>,</w:t>
      </w:r>
      <w:r>
        <w:rPr>
          <w:lang w:val="es-PE"/>
        </w:rPr>
        <w:t xml:space="preserve"> </w:t>
      </w:r>
      <w:r w:rsidR="00A4310E" w:rsidRPr="00A4310E">
        <w:rPr>
          <w:lang w:val="es-PE"/>
        </w:rPr>
        <w:t>el sacerdote</w:t>
      </w:r>
      <w:r>
        <w:rPr>
          <w:lang w:val="es-PE"/>
        </w:rPr>
        <w:t xml:space="preserve"> dijo</w:t>
      </w:r>
      <w:r w:rsidR="00A4310E" w:rsidRPr="00A4310E">
        <w:rPr>
          <w:lang w:val="es-PE"/>
        </w:rPr>
        <w:t xml:space="preserve">: "Estoy dotado </w:t>
      </w:r>
      <w:r w:rsidR="00AE10A9">
        <w:rPr>
          <w:lang w:val="es-PE"/>
        </w:rPr>
        <w:t>con</w:t>
      </w:r>
      <w:r w:rsidR="00A4310E" w:rsidRPr="00A4310E">
        <w:rPr>
          <w:lang w:val="es-PE"/>
        </w:rPr>
        <w:t xml:space="preserve"> esas virtudes", e hizo que le trajeran las flores y </w:t>
      </w:r>
      <w:r w:rsidR="00C900B4">
        <w:rPr>
          <w:lang w:val="es-PE"/>
        </w:rPr>
        <w:t xml:space="preserve">que </w:t>
      </w:r>
      <w:r w:rsidR="00A4310E" w:rsidRPr="00A4310E">
        <w:rPr>
          <w:lang w:val="es-PE"/>
        </w:rPr>
        <w:t>se las pusiera</w:t>
      </w:r>
      <w:r w:rsidR="00BF062A">
        <w:rPr>
          <w:lang w:val="es-PE"/>
        </w:rPr>
        <w:t>n</w:t>
      </w:r>
      <w:r w:rsidR="00A4310E" w:rsidRPr="00A4310E">
        <w:rPr>
          <w:lang w:val="es-PE"/>
        </w:rPr>
        <w:t xml:space="preserve">, luego </w:t>
      </w:r>
      <w:r w:rsidR="00BF062A">
        <w:rPr>
          <w:lang w:val="es-PE"/>
        </w:rPr>
        <w:t xml:space="preserve">se </w:t>
      </w:r>
      <w:r w:rsidR="00A4310E" w:rsidRPr="00A4310E">
        <w:rPr>
          <w:lang w:val="es-PE"/>
        </w:rPr>
        <w:t>l</w:t>
      </w:r>
      <w:r w:rsidR="00BF062A">
        <w:rPr>
          <w:lang w:val="es-PE"/>
        </w:rPr>
        <w:t>as</w:t>
      </w:r>
      <w:r w:rsidR="00A4310E" w:rsidRPr="00A4310E">
        <w:rPr>
          <w:lang w:val="es-PE"/>
        </w:rPr>
        <w:t xml:space="preserve"> </w:t>
      </w:r>
      <w:r w:rsidR="00BF062A">
        <w:rPr>
          <w:lang w:val="es-PE"/>
        </w:rPr>
        <w:t xml:space="preserve">solicitó </w:t>
      </w:r>
      <w:r w:rsidR="00A4310E" w:rsidRPr="00A4310E">
        <w:rPr>
          <w:lang w:val="es-PE"/>
        </w:rPr>
        <w:t xml:space="preserve">al tercer </w:t>
      </w:r>
      <w:r w:rsidR="00F9413C">
        <w:rPr>
          <w:lang w:val="es-PE"/>
        </w:rPr>
        <w:br/>
      </w:r>
      <w:r w:rsidR="00C900B4" w:rsidRPr="00F9413C">
        <w:rPr>
          <w:i/>
          <w:iCs/>
        </w:rPr>
        <w:t>Devaputta</w:t>
      </w:r>
      <w:r w:rsidR="00A4310E" w:rsidRPr="00A4310E">
        <w:rPr>
          <w:lang w:val="es-PE"/>
        </w:rPr>
        <w:t>, quien pronunció la tercera estrofa:</w:t>
      </w:r>
    </w:p>
    <w:p w14:paraId="01EDC176" w14:textId="77481228" w:rsidR="00A4310E" w:rsidRPr="00A4310E" w:rsidRDefault="00515AC3" w:rsidP="00515AC3">
      <w:pPr>
        <w:pStyle w:val="Verso2Espaol"/>
        <w:ind w:left="1416"/>
        <w:rPr>
          <w:lang w:val="es-PE"/>
        </w:rPr>
      </w:pPr>
      <w:r>
        <w:rPr>
          <w:lang w:val="es-PE"/>
        </w:rPr>
        <w:t>3.</w:t>
      </w:r>
      <w:r>
        <w:rPr>
          <w:lang w:val="es-PE"/>
        </w:rPr>
        <w:tab/>
      </w:r>
      <w:r w:rsidR="00CF488B">
        <w:rPr>
          <w:lang w:val="es-PE"/>
        </w:rPr>
        <w:t>Aqué</w:t>
      </w:r>
      <w:r w:rsidR="00A4310E" w:rsidRPr="00A4310E">
        <w:rPr>
          <w:lang w:val="es-PE"/>
        </w:rPr>
        <w:t xml:space="preserve">l que de </w:t>
      </w:r>
      <w:r w:rsidR="00BF062A">
        <w:rPr>
          <w:lang w:val="es-PE"/>
        </w:rPr>
        <w:t xml:space="preserve">su </w:t>
      </w:r>
      <w:r w:rsidR="00A4310E" w:rsidRPr="00A4310E">
        <w:rPr>
          <w:lang w:val="es-PE"/>
        </w:rPr>
        <w:t>propósito fijo nunca se desv</w:t>
      </w:r>
      <w:r w:rsidR="00C170BD">
        <w:rPr>
          <w:lang w:val="es-PE"/>
        </w:rPr>
        <w:t>íe</w:t>
      </w:r>
    </w:p>
    <w:p w14:paraId="19237CB9" w14:textId="0BBD9BFA" w:rsidR="00A4310E" w:rsidRPr="00A4310E" w:rsidRDefault="00CF488B" w:rsidP="00157C93">
      <w:pPr>
        <w:pStyle w:val="Verso2Espaol"/>
        <w:rPr>
          <w:lang w:val="es-PE"/>
        </w:rPr>
      </w:pPr>
      <w:r w:rsidRPr="00A4310E">
        <w:rPr>
          <w:lang w:val="es-PE"/>
        </w:rPr>
        <w:t xml:space="preserve">Y </w:t>
      </w:r>
      <w:r w:rsidR="00CA0833">
        <w:rPr>
          <w:lang w:val="es-PE"/>
        </w:rPr>
        <w:t>que s</w:t>
      </w:r>
      <w:r w:rsidR="00A4310E" w:rsidRPr="00A4310E">
        <w:rPr>
          <w:lang w:val="es-PE"/>
        </w:rPr>
        <w:t>u fe inmutable preserv</w:t>
      </w:r>
      <w:r w:rsidR="00C170BD">
        <w:rPr>
          <w:lang w:val="es-PE"/>
        </w:rPr>
        <w:t>e</w:t>
      </w:r>
      <w:r w:rsidR="00A4310E" w:rsidRPr="00A4310E">
        <w:rPr>
          <w:lang w:val="es-PE"/>
        </w:rPr>
        <w:t>,</w:t>
      </w:r>
    </w:p>
    <w:p w14:paraId="0174892C" w14:textId="04158CB5" w:rsidR="00A4310E" w:rsidRPr="00A4310E" w:rsidRDefault="007D47F9" w:rsidP="00157C93">
      <w:pPr>
        <w:pStyle w:val="Verso2Espaol"/>
        <w:rPr>
          <w:lang w:val="es-PE"/>
        </w:rPr>
      </w:pPr>
      <w:r>
        <w:rPr>
          <w:lang w:val="es-PE"/>
        </w:rPr>
        <w:t xml:space="preserve">Quien </w:t>
      </w:r>
      <w:r w:rsidRPr="00A4310E">
        <w:rPr>
          <w:lang w:val="es-PE"/>
        </w:rPr>
        <w:t>despreci</w:t>
      </w:r>
      <w:r>
        <w:rPr>
          <w:lang w:val="es-PE"/>
        </w:rPr>
        <w:t>e</w:t>
      </w:r>
      <w:r w:rsidRPr="00A4310E">
        <w:rPr>
          <w:lang w:val="es-PE"/>
        </w:rPr>
        <w:t xml:space="preserve"> </w:t>
      </w:r>
      <w:r w:rsidR="00CA0833">
        <w:rPr>
          <w:lang w:val="es-PE"/>
        </w:rPr>
        <w:t xml:space="preserve">sólo </w:t>
      </w:r>
      <w:r w:rsidRPr="00A4310E">
        <w:rPr>
          <w:lang w:val="es-PE"/>
        </w:rPr>
        <w:t xml:space="preserve">devorar </w:t>
      </w:r>
      <w:r w:rsidR="00A4310E" w:rsidRPr="00A4310E">
        <w:rPr>
          <w:lang w:val="es-PE"/>
        </w:rPr>
        <w:t>comida,</w:t>
      </w:r>
    </w:p>
    <w:p w14:paraId="6EBF1DCB" w14:textId="2268CDEF" w:rsidR="00A4310E" w:rsidRDefault="00CF488B" w:rsidP="00157C93">
      <w:pPr>
        <w:pStyle w:val="Verso2Espaol"/>
        <w:rPr>
          <w:lang w:val="es-PE"/>
        </w:rPr>
      </w:pPr>
      <w:r>
        <w:rPr>
          <w:lang w:val="es-PE"/>
        </w:rPr>
        <w:t>Será quien</w:t>
      </w:r>
      <w:r w:rsidR="00A4310E" w:rsidRPr="00A4310E">
        <w:rPr>
          <w:lang w:val="es-PE"/>
        </w:rPr>
        <w:t xml:space="preserve"> justamente reclame esta flor celestial.</w:t>
      </w:r>
      <w:r w:rsidRPr="00CF488B">
        <w:rPr>
          <w:lang w:val="es-PE"/>
        </w:rPr>
        <w:t xml:space="preserve"> </w:t>
      </w:r>
      <w:r w:rsidRPr="00A4310E">
        <w:rPr>
          <w:lang w:val="es-PE"/>
        </w:rPr>
        <w:t>[89]</w:t>
      </w:r>
    </w:p>
    <w:p w14:paraId="59C2CFE6" w14:textId="77777777" w:rsidR="00157C93" w:rsidRPr="00A4310E" w:rsidRDefault="00157C93" w:rsidP="00157C93">
      <w:pPr>
        <w:pStyle w:val="Verso2Espaol"/>
        <w:rPr>
          <w:lang w:val="es-PE"/>
        </w:rPr>
      </w:pPr>
    </w:p>
    <w:p w14:paraId="34E6F985" w14:textId="3C134241" w:rsidR="00A4310E" w:rsidRPr="00A4310E" w:rsidRDefault="00AE10A9" w:rsidP="00157C93">
      <w:pPr>
        <w:pStyle w:val="NormalHistoria"/>
        <w:rPr>
          <w:lang w:val="es-PE"/>
        </w:rPr>
      </w:pPr>
      <w:r>
        <w:rPr>
          <w:lang w:val="es-PE"/>
        </w:rPr>
        <w:t>Entonces</w:t>
      </w:r>
      <w:r w:rsidR="00CF488B">
        <w:rPr>
          <w:lang w:val="es-PE"/>
        </w:rPr>
        <w:t>,</w:t>
      </w:r>
      <w:r>
        <w:rPr>
          <w:lang w:val="es-PE"/>
        </w:rPr>
        <w:t xml:space="preserve"> </w:t>
      </w:r>
      <w:r w:rsidRPr="00A4310E">
        <w:rPr>
          <w:lang w:val="es-PE"/>
        </w:rPr>
        <w:t>el sacerdote</w:t>
      </w:r>
      <w:r>
        <w:rPr>
          <w:lang w:val="es-PE"/>
        </w:rPr>
        <w:t xml:space="preserve"> dijo</w:t>
      </w:r>
      <w:r w:rsidR="00A4310E" w:rsidRPr="00A4310E">
        <w:rPr>
          <w:lang w:val="es-PE"/>
        </w:rPr>
        <w:t xml:space="preserve">: "Estoy dotado </w:t>
      </w:r>
      <w:r>
        <w:rPr>
          <w:lang w:val="es-PE"/>
        </w:rPr>
        <w:t xml:space="preserve">con </w:t>
      </w:r>
      <w:r w:rsidR="00A4310E" w:rsidRPr="00A4310E">
        <w:rPr>
          <w:lang w:val="es-PE"/>
        </w:rPr>
        <w:t xml:space="preserve">esas virtudes", e hizo que </w:t>
      </w:r>
      <w:r w:rsidR="00CA0833">
        <w:rPr>
          <w:lang w:val="es-PE"/>
        </w:rPr>
        <w:t xml:space="preserve">se </w:t>
      </w:r>
      <w:r w:rsidR="00A4310E" w:rsidRPr="00A4310E">
        <w:rPr>
          <w:lang w:val="es-PE"/>
        </w:rPr>
        <w:t>l</w:t>
      </w:r>
      <w:r w:rsidR="00CA0833">
        <w:rPr>
          <w:lang w:val="es-PE"/>
        </w:rPr>
        <w:t>a</w:t>
      </w:r>
      <w:r w:rsidR="00EE3236">
        <w:rPr>
          <w:lang w:val="es-PE"/>
        </w:rPr>
        <w:t>s</w:t>
      </w:r>
      <w:r w:rsidR="00A4310E" w:rsidRPr="00A4310E">
        <w:rPr>
          <w:lang w:val="es-PE"/>
        </w:rPr>
        <w:t xml:space="preserve"> trajeran y se las pus</w:t>
      </w:r>
      <w:r w:rsidR="00CA0833">
        <w:rPr>
          <w:lang w:val="es-PE"/>
        </w:rPr>
        <w:t>ieran</w:t>
      </w:r>
      <w:r w:rsidR="00EE3236">
        <w:rPr>
          <w:lang w:val="es-PE"/>
        </w:rPr>
        <w:t>,</w:t>
      </w:r>
      <w:r w:rsidR="00A4310E" w:rsidRPr="00A4310E">
        <w:rPr>
          <w:lang w:val="es-PE"/>
        </w:rPr>
        <w:t xml:space="preserve"> luego le rogó al cuarto </w:t>
      </w:r>
      <w:r w:rsidR="00EE3236" w:rsidRPr="00F9413C">
        <w:rPr>
          <w:i/>
          <w:iCs/>
        </w:rPr>
        <w:t>Devaputta</w:t>
      </w:r>
      <w:r w:rsidR="00A4310E" w:rsidRPr="00A4310E">
        <w:rPr>
          <w:lang w:val="es-PE"/>
        </w:rPr>
        <w:t>, qu</w:t>
      </w:r>
      <w:r>
        <w:rPr>
          <w:lang w:val="es-PE"/>
        </w:rPr>
        <w:t>ien</w:t>
      </w:r>
      <w:r w:rsidR="00A4310E" w:rsidRPr="00A4310E">
        <w:rPr>
          <w:lang w:val="es-PE"/>
        </w:rPr>
        <w:t xml:space="preserve"> pronunció la cuarta estrofa:</w:t>
      </w:r>
    </w:p>
    <w:p w14:paraId="35E1ABE1" w14:textId="31F40C0E" w:rsidR="00A4310E" w:rsidRPr="00A4310E" w:rsidRDefault="00515AC3" w:rsidP="00515AC3">
      <w:pPr>
        <w:pStyle w:val="Verso2Espaol"/>
        <w:ind w:left="1416"/>
        <w:rPr>
          <w:lang w:val="es-PE"/>
        </w:rPr>
      </w:pPr>
      <w:r>
        <w:rPr>
          <w:lang w:val="es-PE"/>
        </w:rPr>
        <w:t>4.</w:t>
      </w:r>
      <w:r>
        <w:rPr>
          <w:lang w:val="es-PE"/>
        </w:rPr>
        <w:tab/>
      </w:r>
      <w:r w:rsidR="00EE3236">
        <w:rPr>
          <w:lang w:val="es-PE"/>
        </w:rPr>
        <w:t>Aqué</w:t>
      </w:r>
      <w:r w:rsidR="00EE3236" w:rsidRPr="00A4310E">
        <w:rPr>
          <w:lang w:val="es-PE"/>
        </w:rPr>
        <w:t>l que nunca ata</w:t>
      </w:r>
      <w:r w:rsidR="00EE3236">
        <w:rPr>
          <w:lang w:val="es-PE"/>
        </w:rPr>
        <w:t>que</w:t>
      </w:r>
      <w:r w:rsidR="00EE3236" w:rsidRPr="00A4310E">
        <w:rPr>
          <w:lang w:val="es-PE"/>
        </w:rPr>
        <w:t xml:space="preserve"> </w:t>
      </w:r>
      <w:r w:rsidR="008B62F7">
        <w:rPr>
          <w:lang w:val="es-PE"/>
        </w:rPr>
        <w:t xml:space="preserve">a </w:t>
      </w:r>
      <w:r w:rsidR="00A4310E" w:rsidRPr="00A4310E">
        <w:rPr>
          <w:lang w:val="es-PE"/>
        </w:rPr>
        <w:t xml:space="preserve">los hombres buenos </w:t>
      </w:r>
    </w:p>
    <w:p w14:paraId="2D8B9ED2" w14:textId="44153260" w:rsidR="00A4310E" w:rsidRPr="00A4310E" w:rsidRDefault="00A4310E" w:rsidP="006811A9">
      <w:pPr>
        <w:pStyle w:val="Verso2Espaol"/>
        <w:rPr>
          <w:lang w:val="es-PE"/>
        </w:rPr>
      </w:pPr>
      <w:r w:rsidRPr="00A4310E">
        <w:rPr>
          <w:lang w:val="es-PE"/>
        </w:rPr>
        <w:t xml:space="preserve">Cuando </w:t>
      </w:r>
      <w:r w:rsidR="00FA372B">
        <w:rPr>
          <w:lang w:val="es-PE"/>
        </w:rPr>
        <w:t xml:space="preserve">se encuentren </w:t>
      </w:r>
      <w:r w:rsidRPr="00A4310E">
        <w:rPr>
          <w:lang w:val="es-PE"/>
        </w:rPr>
        <w:t>presentes, ni a sus espaldas,</w:t>
      </w:r>
    </w:p>
    <w:p w14:paraId="6058AE16" w14:textId="520C00C0" w:rsidR="00A4310E" w:rsidRPr="00A4310E" w:rsidRDefault="00A4310E" w:rsidP="006811A9">
      <w:pPr>
        <w:pStyle w:val="Verso2Espaol"/>
        <w:rPr>
          <w:lang w:val="es-PE"/>
        </w:rPr>
      </w:pPr>
      <w:r w:rsidRPr="00A4310E">
        <w:rPr>
          <w:lang w:val="es-PE"/>
        </w:rPr>
        <w:t xml:space="preserve">Y todo lo que </w:t>
      </w:r>
      <w:r w:rsidR="008B62F7">
        <w:rPr>
          <w:lang w:val="es-PE"/>
        </w:rPr>
        <w:t>prometa</w:t>
      </w:r>
      <w:r w:rsidRPr="00A4310E">
        <w:rPr>
          <w:lang w:val="es-PE"/>
        </w:rPr>
        <w:t>, cumpl</w:t>
      </w:r>
      <w:r w:rsidR="008B62F7">
        <w:rPr>
          <w:lang w:val="es-PE"/>
        </w:rPr>
        <w:t>a</w:t>
      </w:r>
      <w:r w:rsidRPr="00A4310E">
        <w:rPr>
          <w:lang w:val="es-PE"/>
        </w:rPr>
        <w:t xml:space="preserve"> en </w:t>
      </w:r>
      <w:r w:rsidR="008B62F7">
        <w:rPr>
          <w:lang w:val="es-PE"/>
        </w:rPr>
        <w:t>acci</w:t>
      </w:r>
      <w:r w:rsidR="00FA372B">
        <w:rPr>
          <w:lang w:val="es-PE"/>
        </w:rPr>
        <w:t>ó</w:t>
      </w:r>
      <w:r w:rsidR="008B62F7">
        <w:rPr>
          <w:lang w:val="es-PE"/>
        </w:rPr>
        <w:t>n</w:t>
      </w:r>
      <w:r w:rsidRPr="00A4310E">
        <w:rPr>
          <w:lang w:val="es-PE"/>
        </w:rPr>
        <w:t>,</w:t>
      </w:r>
    </w:p>
    <w:p w14:paraId="6D39EDC1" w14:textId="118CB836" w:rsidR="00157C93" w:rsidRDefault="00A4310E" w:rsidP="006811A9">
      <w:pPr>
        <w:pStyle w:val="Verso2Espaol"/>
        <w:rPr>
          <w:lang w:val="es-PE"/>
        </w:rPr>
      </w:pPr>
      <w:r w:rsidRPr="00A4310E">
        <w:rPr>
          <w:lang w:val="es-PE"/>
        </w:rPr>
        <w:t xml:space="preserve">Esta flor </w:t>
      </w:r>
      <w:r w:rsidR="008B62F7">
        <w:rPr>
          <w:lang w:val="es-PE"/>
        </w:rPr>
        <w:t xml:space="preserve">podrá </w:t>
      </w:r>
      <w:r w:rsidRPr="00A4310E">
        <w:rPr>
          <w:lang w:val="es-PE"/>
        </w:rPr>
        <w:t xml:space="preserve">reclamar como su </w:t>
      </w:r>
      <w:r w:rsidR="00620197">
        <w:rPr>
          <w:lang w:val="es-PE"/>
        </w:rPr>
        <w:t>debid</w:t>
      </w:r>
      <w:r w:rsidR="00F549B8">
        <w:rPr>
          <w:lang w:val="es-PE"/>
        </w:rPr>
        <w:t>o ornamento</w:t>
      </w:r>
      <w:r w:rsidRPr="00A4310E">
        <w:rPr>
          <w:lang w:val="es-PE"/>
        </w:rPr>
        <w:t>.</w:t>
      </w:r>
    </w:p>
    <w:p w14:paraId="5589D9D4" w14:textId="77777777" w:rsidR="006811A9" w:rsidRDefault="006811A9" w:rsidP="006811A9">
      <w:pPr>
        <w:pStyle w:val="Verso2Espaol"/>
        <w:rPr>
          <w:lang w:val="es-PE"/>
        </w:rPr>
      </w:pPr>
    </w:p>
    <w:p w14:paraId="321D4F8E" w14:textId="72CEDCB8" w:rsidR="00157C93" w:rsidRPr="00157C93" w:rsidRDefault="00620197" w:rsidP="000F12C4">
      <w:pPr>
        <w:pStyle w:val="NormalHistoria"/>
        <w:rPr>
          <w:lang w:val="es-PE"/>
        </w:rPr>
      </w:pPr>
      <w:r>
        <w:rPr>
          <w:lang w:val="es-PE"/>
        </w:rPr>
        <w:t>Entonces</w:t>
      </w:r>
      <w:r w:rsidR="000F12C4">
        <w:rPr>
          <w:lang w:val="es-PE"/>
        </w:rPr>
        <w:t>,</w:t>
      </w:r>
      <w:r>
        <w:rPr>
          <w:lang w:val="es-PE"/>
        </w:rPr>
        <w:t xml:space="preserve"> </w:t>
      </w:r>
      <w:r w:rsidRPr="00A4310E">
        <w:rPr>
          <w:lang w:val="es-PE"/>
        </w:rPr>
        <w:t>el sacerdote</w:t>
      </w:r>
      <w:r>
        <w:rPr>
          <w:lang w:val="es-PE"/>
        </w:rPr>
        <w:t xml:space="preserve"> dijo</w:t>
      </w:r>
      <w:r w:rsidR="00157C93" w:rsidRPr="00157C93">
        <w:rPr>
          <w:lang w:val="es-PE"/>
        </w:rPr>
        <w:t xml:space="preserve">: "Estoy dotado </w:t>
      </w:r>
      <w:r>
        <w:rPr>
          <w:lang w:val="es-PE"/>
        </w:rPr>
        <w:t xml:space="preserve">con </w:t>
      </w:r>
      <w:r w:rsidR="00157C93" w:rsidRPr="00157C93">
        <w:rPr>
          <w:lang w:val="es-PE"/>
        </w:rPr>
        <w:t>esas virtudes" e hizo que le trajeran las flores y se las pusiera</w:t>
      </w:r>
      <w:r>
        <w:rPr>
          <w:lang w:val="es-PE"/>
        </w:rPr>
        <w:t>n</w:t>
      </w:r>
      <w:r w:rsidR="00157C93" w:rsidRPr="00157C93">
        <w:rPr>
          <w:lang w:val="es-PE"/>
        </w:rPr>
        <w:t>. Entonces</w:t>
      </w:r>
      <w:r w:rsidR="000F12C4">
        <w:rPr>
          <w:lang w:val="es-PE"/>
        </w:rPr>
        <w:t>,</w:t>
      </w:r>
      <w:r w:rsidR="00157C93" w:rsidRPr="00157C93">
        <w:rPr>
          <w:lang w:val="es-PE"/>
        </w:rPr>
        <w:t xml:space="preserve"> estos seres divinos entregaron las cuatro coronas de flores al sacerdote y regresaron al mundo de los dioses. Tan pronto como se </w:t>
      </w:r>
      <w:r>
        <w:rPr>
          <w:lang w:val="es-PE"/>
        </w:rPr>
        <w:t>marcharon</w:t>
      </w:r>
      <w:r w:rsidR="00157C93" w:rsidRPr="00157C93">
        <w:rPr>
          <w:lang w:val="es-PE"/>
        </w:rPr>
        <w:t xml:space="preserve">, el sacerdote sintió un fuerte dolor </w:t>
      </w:r>
      <w:r w:rsidR="000F12C4">
        <w:rPr>
          <w:lang w:val="es-PE"/>
        </w:rPr>
        <w:t>de</w:t>
      </w:r>
      <w:r w:rsidR="00157C93" w:rsidRPr="00157C93">
        <w:rPr>
          <w:lang w:val="es-PE"/>
        </w:rPr>
        <w:t xml:space="preserve"> cabeza, como si estuviera siendo golpead</w:t>
      </w:r>
      <w:r>
        <w:rPr>
          <w:lang w:val="es-PE"/>
        </w:rPr>
        <w:t>o</w:t>
      </w:r>
      <w:r w:rsidR="00157C93" w:rsidRPr="00157C93">
        <w:rPr>
          <w:lang w:val="es-PE"/>
        </w:rPr>
        <w:t xml:space="preserve"> por una </w:t>
      </w:r>
      <w:r w:rsidR="00E844AA">
        <w:rPr>
          <w:lang w:val="es-PE"/>
        </w:rPr>
        <w:t>espiga</w:t>
      </w:r>
      <w:r w:rsidR="00157C93" w:rsidRPr="00157C93">
        <w:rPr>
          <w:lang w:val="es-PE"/>
        </w:rPr>
        <w:t xml:space="preserve"> afilada o </w:t>
      </w:r>
      <w:r w:rsidR="00E844AA">
        <w:rPr>
          <w:lang w:val="es-PE"/>
        </w:rPr>
        <w:t xml:space="preserve">como </w:t>
      </w:r>
      <w:r w:rsidR="000F12C4">
        <w:rPr>
          <w:lang w:val="es-PE"/>
        </w:rPr>
        <w:t xml:space="preserve">si </w:t>
      </w:r>
      <w:r w:rsidR="00E844AA">
        <w:rPr>
          <w:lang w:val="es-PE"/>
        </w:rPr>
        <w:t xml:space="preserve">fuera aplastado </w:t>
      </w:r>
      <w:r w:rsidRPr="00157C93">
        <w:rPr>
          <w:lang w:val="es-PE"/>
        </w:rPr>
        <w:t>por un</w:t>
      </w:r>
      <w:r w:rsidR="007A240B">
        <w:rPr>
          <w:lang w:val="es-PE"/>
        </w:rPr>
        <w:t>a</w:t>
      </w:r>
      <w:r w:rsidRPr="00157C93">
        <w:rPr>
          <w:lang w:val="es-PE"/>
        </w:rPr>
        <w:t xml:space="preserve"> </w:t>
      </w:r>
      <w:r w:rsidR="007A240B">
        <w:rPr>
          <w:lang w:val="es-PE"/>
        </w:rPr>
        <w:t>herramienta</w:t>
      </w:r>
      <w:r w:rsidR="00157C93" w:rsidRPr="00157C93">
        <w:rPr>
          <w:lang w:val="es-PE"/>
        </w:rPr>
        <w:t xml:space="preserve"> de hierro. Enloquecido por el dolor, </w:t>
      </w:r>
      <w:r w:rsidR="007A240B">
        <w:rPr>
          <w:lang w:val="es-PE"/>
        </w:rPr>
        <w:t xml:space="preserve">comenzó a </w:t>
      </w:r>
      <w:r w:rsidR="00157C93" w:rsidRPr="00157C93">
        <w:rPr>
          <w:lang w:val="es-PE"/>
        </w:rPr>
        <w:t>rod</w:t>
      </w:r>
      <w:r w:rsidR="007A240B">
        <w:rPr>
          <w:lang w:val="es-PE"/>
        </w:rPr>
        <w:t>ar</w:t>
      </w:r>
      <w:r w:rsidR="00157C93" w:rsidRPr="00157C93">
        <w:rPr>
          <w:lang w:val="es-PE"/>
        </w:rPr>
        <w:t xml:space="preserve"> </w:t>
      </w:r>
      <w:r>
        <w:rPr>
          <w:lang w:val="es-PE"/>
        </w:rPr>
        <w:t xml:space="preserve">de </w:t>
      </w:r>
      <w:r w:rsidR="00157C93" w:rsidRPr="00157C93">
        <w:rPr>
          <w:lang w:val="es-PE"/>
        </w:rPr>
        <w:t xml:space="preserve">arriba </w:t>
      </w:r>
      <w:r>
        <w:rPr>
          <w:lang w:val="es-PE"/>
        </w:rPr>
        <w:t>a</w:t>
      </w:r>
      <w:r w:rsidR="00157C93" w:rsidRPr="00157C93">
        <w:rPr>
          <w:lang w:val="es-PE"/>
        </w:rPr>
        <w:t xml:space="preserve"> abajo y </w:t>
      </w:r>
      <w:r w:rsidR="007A240B">
        <w:rPr>
          <w:lang w:val="es-PE"/>
        </w:rPr>
        <w:t xml:space="preserve">a </w:t>
      </w:r>
      <w:r w:rsidR="00157C93" w:rsidRPr="00157C93">
        <w:rPr>
          <w:lang w:val="es-PE"/>
        </w:rPr>
        <w:t>grit</w:t>
      </w:r>
      <w:r w:rsidR="007A240B">
        <w:rPr>
          <w:lang w:val="es-PE"/>
        </w:rPr>
        <w:t>ar</w:t>
      </w:r>
      <w:r w:rsidR="00157C93" w:rsidRPr="00157C93">
        <w:rPr>
          <w:lang w:val="es-PE"/>
        </w:rPr>
        <w:t xml:space="preserve"> a </w:t>
      </w:r>
      <w:r w:rsidR="007A240B">
        <w:rPr>
          <w:lang w:val="es-PE"/>
        </w:rPr>
        <w:t xml:space="preserve">viva </w:t>
      </w:r>
      <w:r w:rsidR="00157C93" w:rsidRPr="00157C93">
        <w:rPr>
          <w:lang w:val="es-PE"/>
        </w:rPr>
        <w:t>voz. Cuando los hombres preguntaron: "¿Qué significa e</w:t>
      </w:r>
      <w:r w:rsidR="007A240B">
        <w:rPr>
          <w:lang w:val="es-PE"/>
        </w:rPr>
        <w:t>ll</w:t>
      </w:r>
      <w:r w:rsidR="00157C93" w:rsidRPr="00157C93">
        <w:rPr>
          <w:lang w:val="es-PE"/>
        </w:rPr>
        <w:t xml:space="preserve">o?" dijo: "Reclamé estas virtudes cuando </w:t>
      </w:r>
      <w:r w:rsidR="00F178C8">
        <w:rPr>
          <w:lang w:val="es-PE"/>
        </w:rPr>
        <w:t xml:space="preserve">realmente </w:t>
      </w:r>
      <w:r w:rsidR="00157C93" w:rsidRPr="00157C93">
        <w:rPr>
          <w:lang w:val="es-PE"/>
        </w:rPr>
        <w:t xml:space="preserve">no las </w:t>
      </w:r>
      <w:r>
        <w:rPr>
          <w:lang w:val="es-PE"/>
        </w:rPr>
        <w:t>poseía</w:t>
      </w:r>
      <w:r w:rsidR="00157C93" w:rsidRPr="00157C93">
        <w:rPr>
          <w:lang w:val="es-PE"/>
        </w:rPr>
        <w:t xml:space="preserve">, hablé falsamente y así </w:t>
      </w:r>
      <w:r w:rsidR="007A240B">
        <w:rPr>
          <w:lang w:val="es-PE"/>
        </w:rPr>
        <w:t>solicité</w:t>
      </w:r>
      <w:r w:rsidR="00157C93" w:rsidRPr="00157C93">
        <w:rPr>
          <w:lang w:val="es-PE"/>
        </w:rPr>
        <w:t xml:space="preserve"> estas flores </w:t>
      </w:r>
      <w:r>
        <w:rPr>
          <w:lang w:val="es-PE"/>
        </w:rPr>
        <w:t>a</w:t>
      </w:r>
      <w:r w:rsidR="00157C93" w:rsidRPr="00157C93">
        <w:rPr>
          <w:lang w:val="es-PE"/>
        </w:rPr>
        <w:t xml:space="preserve"> los dioses: quít</w:t>
      </w:r>
      <w:r>
        <w:rPr>
          <w:lang w:val="es-PE"/>
        </w:rPr>
        <w:t>en</w:t>
      </w:r>
      <w:r w:rsidR="00157C93" w:rsidRPr="00157C93">
        <w:rPr>
          <w:lang w:val="es-PE"/>
        </w:rPr>
        <w:t xml:space="preserve">las de mi cabeza". </w:t>
      </w:r>
      <w:r w:rsidR="00F178C8">
        <w:rPr>
          <w:lang w:val="es-PE"/>
        </w:rPr>
        <w:t>Ellos q</w:t>
      </w:r>
      <w:r>
        <w:rPr>
          <w:lang w:val="es-PE"/>
        </w:rPr>
        <w:t xml:space="preserve">uisieron </w:t>
      </w:r>
      <w:r w:rsidR="00157C93" w:rsidRPr="00157C93">
        <w:rPr>
          <w:lang w:val="es-PE"/>
        </w:rPr>
        <w:t>quit</w:t>
      </w:r>
      <w:r>
        <w:rPr>
          <w:lang w:val="es-PE"/>
        </w:rPr>
        <w:t>árselas</w:t>
      </w:r>
      <w:r w:rsidR="00157C93" w:rsidRPr="00157C93">
        <w:rPr>
          <w:lang w:val="es-PE"/>
        </w:rPr>
        <w:t xml:space="preserve">, pero no </w:t>
      </w:r>
      <w:r w:rsidR="00157C93" w:rsidRPr="00157C93">
        <w:rPr>
          <w:lang w:val="es-PE"/>
        </w:rPr>
        <w:lastRenderedPageBreak/>
        <w:t>pudieron porque estaban atad</w:t>
      </w:r>
      <w:r w:rsidR="007A240B">
        <w:rPr>
          <w:lang w:val="es-PE"/>
        </w:rPr>
        <w:t>a</w:t>
      </w:r>
      <w:r w:rsidR="00157C93" w:rsidRPr="00157C93">
        <w:rPr>
          <w:lang w:val="es-PE"/>
        </w:rPr>
        <w:t>s como si estuvieran sujet</w:t>
      </w:r>
      <w:r w:rsidR="007A240B">
        <w:rPr>
          <w:lang w:val="es-PE"/>
        </w:rPr>
        <w:t>a</w:t>
      </w:r>
      <w:r w:rsidR="00157C93" w:rsidRPr="00157C93">
        <w:rPr>
          <w:lang w:val="es-PE"/>
        </w:rPr>
        <w:t>s con una correa de hierro. Luego</w:t>
      </w:r>
      <w:r w:rsidR="00F178C8">
        <w:rPr>
          <w:lang w:val="es-PE"/>
        </w:rPr>
        <w:t>,</w:t>
      </w:r>
      <w:r w:rsidR="00157C93" w:rsidRPr="00157C93">
        <w:rPr>
          <w:lang w:val="es-PE"/>
        </w:rPr>
        <w:t xml:space="preserve"> lo levantaron y lo llevaron a casa. </w:t>
      </w:r>
      <w:r w:rsidR="00F178C8" w:rsidRPr="00157C93">
        <w:rPr>
          <w:lang w:val="es-PE"/>
        </w:rPr>
        <w:t xml:space="preserve">Mientras </w:t>
      </w:r>
      <w:r w:rsidR="00157C93" w:rsidRPr="00157C93">
        <w:rPr>
          <w:lang w:val="es-PE"/>
        </w:rPr>
        <w:t xml:space="preserve">yacía allí </w:t>
      </w:r>
      <w:r w:rsidR="00562BAF">
        <w:rPr>
          <w:lang w:val="es-PE"/>
        </w:rPr>
        <w:t>lamentándose</w:t>
      </w:r>
      <w:r w:rsidR="00157C93" w:rsidRPr="00157C93">
        <w:rPr>
          <w:lang w:val="es-PE"/>
        </w:rPr>
        <w:t xml:space="preserve"> en voz alta, pasaron siete días. El </w:t>
      </w:r>
      <w:r w:rsidR="00461351">
        <w:rPr>
          <w:lang w:val="es-PE"/>
        </w:rPr>
        <w:t xml:space="preserve">Rey </w:t>
      </w:r>
      <w:r w:rsidR="00157C93" w:rsidRPr="00157C93">
        <w:rPr>
          <w:lang w:val="es-PE"/>
        </w:rPr>
        <w:t xml:space="preserve">habló a sus consejeros y dijo: "Este malvado </w:t>
      </w:r>
      <w:proofErr w:type="spellStart"/>
      <w:r w:rsidR="00157C93" w:rsidRPr="00562BAF">
        <w:rPr>
          <w:i/>
          <w:iCs/>
          <w:lang w:val="es-PE"/>
        </w:rPr>
        <w:t>brahm</w:t>
      </w:r>
      <w:r w:rsidR="00F178C8">
        <w:rPr>
          <w:i/>
          <w:iCs/>
          <w:lang w:val="es-PE"/>
        </w:rPr>
        <w:t>a</w:t>
      </w:r>
      <w:r w:rsidR="00157C93" w:rsidRPr="00562BAF">
        <w:rPr>
          <w:i/>
          <w:iCs/>
          <w:lang w:val="es-PE"/>
        </w:rPr>
        <w:t>n</w:t>
      </w:r>
      <w:proofErr w:type="spellEnd"/>
      <w:r w:rsidR="00157C93" w:rsidRPr="00157C93">
        <w:rPr>
          <w:lang w:val="es-PE"/>
        </w:rPr>
        <w:t xml:space="preserve"> morirá. ¿Qué debemos hacer?" "Mi </w:t>
      </w:r>
      <w:r w:rsidR="00F178C8" w:rsidRPr="00157C93">
        <w:rPr>
          <w:lang w:val="es-PE"/>
        </w:rPr>
        <w:t>Señor</w:t>
      </w:r>
      <w:r w:rsidR="00157C93" w:rsidRPr="00157C93">
        <w:rPr>
          <w:lang w:val="es-PE"/>
        </w:rPr>
        <w:t>", respondieron, "hagamos otr</w:t>
      </w:r>
      <w:r w:rsidR="00562BAF">
        <w:rPr>
          <w:lang w:val="es-PE"/>
        </w:rPr>
        <w:t>a</w:t>
      </w:r>
      <w:r w:rsidR="00157C93" w:rsidRPr="00157C93">
        <w:rPr>
          <w:lang w:val="es-PE"/>
        </w:rPr>
        <w:t xml:space="preserve"> vez </w:t>
      </w:r>
      <w:r w:rsidR="00562BAF">
        <w:rPr>
          <w:lang w:val="es-PE"/>
        </w:rPr>
        <w:t xml:space="preserve">otro </w:t>
      </w:r>
      <w:r w:rsidR="00157C93" w:rsidRPr="00157C93">
        <w:rPr>
          <w:lang w:val="es-PE"/>
        </w:rPr>
        <w:t xml:space="preserve">festival. Los hijos de los </w:t>
      </w:r>
      <w:proofErr w:type="spellStart"/>
      <w:r w:rsidR="00F9413C" w:rsidRPr="00F9413C">
        <w:rPr>
          <w:i/>
          <w:iCs/>
        </w:rPr>
        <w:t>Devaputta</w:t>
      </w:r>
      <w:r w:rsidR="00F9413C" w:rsidRPr="00F9413C">
        <w:t>s</w:t>
      </w:r>
      <w:proofErr w:type="spellEnd"/>
      <w:r w:rsidR="00F9413C" w:rsidRPr="00F9413C">
        <w:t xml:space="preserve"> </w:t>
      </w:r>
      <w:r w:rsidR="00157C93" w:rsidRPr="00157C93">
        <w:rPr>
          <w:lang w:val="es-PE"/>
        </w:rPr>
        <w:t>volverán".</w:t>
      </w:r>
      <w:r w:rsidR="00B0479C" w:rsidRPr="00157C93">
        <w:rPr>
          <w:lang w:val="es-PE"/>
        </w:rPr>
        <w:t>[90]</w:t>
      </w:r>
    </w:p>
    <w:p w14:paraId="7174F129" w14:textId="6BFF8D09" w:rsidR="00157C93" w:rsidRPr="00157C93" w:rsidRDefault="00B0479C" w:rsidP="006811A9">
      <w:pPr>
        <w:pStyle w:val="NormalHistoria"/>
        <w:rPr>
          <w:lang w:val="es-PE"/>
        </w:rPr>
      </w:pPr>
      <w:r>
        <w:rPr>
          <w:lang w:val="es-PE"/>
        </w:rPr>
        <w:t xml:space="preserve">Entonces, </w:t>
      </w:r>
      <w:r w:rsidR="00157C93" w:rsidRPr="00157C93">
        <w:rPr>
          <w:lang w:val="es-PE"/>
        </w:rPr>
        <w:t xml:space="preserve">el </w:t>
      </w:r>
      <w:r w:rsidR="00461351">
        <w:rPr>
          <w:lang w:val="es-PE"/>
        </w:rPr>
        <w:t xml:space="preserve">Rey </w:t>
      </w:r>
      <w:r w:rsidR="00157C93" w:rsidRPr="00157C93">
        <w:rPr>
          <w:lang w:val="es-PE"/>
        </w:rPr>
        <w:t xml:space="preserve">celebró </w:t>
      </w:r>
      <w:r w:rsidR="00562BAF">
        <w:rPr>
          <w:lang w:val="es-PE"/>
        </w:rPr>
        <w:t xml:space="preserve">otro </w:t>
      </w:r>
      <w:r w:rsidR="00157C93" w:rsidRPr="00157C93">
        <w:rPr>
          <w:lang w:val="es-PE"/>
        </w:rPr>
        <w:t xml:space="preserve">festival y los hijos de los </w:t>
      </w:r>
      <w:proofErr w:type="spellStart"/>
      <w:r w:rsidRPr="00F9413C">
        <w:rPr>
          <w:i/>
          <w:iCs/>
        </w:rPr>
        <w:t>Devaputta</w:t>
      </w:r>
      <w:r w:rsidRPr="00F9413C">
        <w:t>s</w:t>
      </w:r>
      <w:proofErr w:type="spellEnd"/>
      <w:r>
        <w:t xml:space="preserve"> </w:t>
      </w:r>
      <w:r w:rsidR="00157C93" w:rsidRPr="00157C93">
        <w:rPr>
          <w:lang w:val="es-PE"/>
        </w:rPr>
        <w:t xml:space="preserve">regresaron y llenaron toda la ciudad con el perfume de </w:t>
      </w:r>
      <w:r w:rsidR="007A240B">
        <w:rPr>
          <w:lang w:val="es-PE"/>
        </w:rPr>
        <w:t>sus</w:t>
      </w:r>
      <w:r w:rsidR="00157C93" w:rsidRPr="00157C93">
        <w:rPr>
          <w:lang w:val="es-PE"/>
        </w:rPr>
        <w:t xml:space="preserve"> flores y tomaron su lugar en el mismo lugar </w:t>
      </w:r>
      <w:r w:rsidR="00562BAF">
        <w:rPr>
          <w:lang w:val="es-PE"/>
        </w:rPr>
        <w:t xml:space="preserve">de </w:t>
      </w:r>
      <w:r w:rsidR="00157C93" w:rsidRPr="00157C93">
        <w:rPr>
          <w:lang w:val="es-PE"/>
        </w:rPr>
        <w:t xml:space="preserve">la corte real. El pueblo se reunió y trayendo al malvado </w:t>
      </w:r>
      <w:proofErr w:type="spellStart"/>
      <w:r w:rsidR="00157C93" w:rsidRPr="00562BAF">
        <w:rPr>
          <w:i/>
          <w:iCs/>
          <w:lang w:val="es-PE"/>
        </w:rPr>
        <w:t>brahm</w:t>
      </w:r>
      <w:r>
        <w:rPr>
          <w:i/>
          <w:iCs/>
          <w:lang w:val="es-PE"/>
        </w:rPr>
        <w:t>a</w:t>
      </w:r>
      <w:r w:rsidR="00157C93" w:rsidRPr="00562BAF">
        <w:rPr>
          <w:i/>
          <w:iCs/>
          <w:lang w:val="es-PE"/>
        </w:rPr>
        <w:t>n</w:t>
      </w:r>
      <w:proofErr w:type="spellEnd"/>
      <w:r w:rsidR="00157C93" w:rsidRPr="00157C93">
        <w:rPr>
          <w:lang w:val="es-PE"/>
        </w:rPr>
        <w:t xml:space="preserve">, lo </w:t>
      </w:r>
      <w:r w:rsidR="00597F98">
        <w:rPr>
          <w:lang w:val="es-PE"/>
        </w:rPr>
        <w:t xml:space="preserve">pusieron frente a </w:t>
      </w:r>
      <w:r w:rsidR="00157C93" w:rsidRPr="00157C93">
        <w:rPr>
          <w:lang w:val="es-PE"/>
        </w:rPr>
        <w:t xml:space="preserve">los </w:t>
      </w:r>
      <w:proofErr w:type="spellStart"/>
      <w:r w:rsidRPr="00F9413C">
        <w:rPr>
          <w:i/>
          <w:iCs/>
        </w:rPr>
        <w:t>Devaputta</w:t>
      </w:r>
      <w:r w:rsidRPr="00F9413C">
        <w:t>s</w:t>
      </w:r>
      <w:proofErr w:type="spellEnd"/>
      <w:r w:rsidR="00157C93" w:rsidRPr="00157C93">
        <w:rPr>
          <w:lang w:val="es-PE"/>
        </w:rPr>
        <w:t xml:space="preserve">. </w:t>
      </w:r>
      <w:r>
        <w:rPr>
          <w:lang w:val="es-PE"/>
        </w:rPr>
        <w:t>Ellos o</w:t>
      </w:r>
      <w:r w:rsidR="00157C93" w:rsidRPr="00157C93">
        <w:rPr>
          <w:lang w:val="es-PE"/>
        </w:rPr>
        <w:t>r</w:t>
      </w:r>
      <w:r w:rsidR="00597F98">
        <w:rPr>
          <w:lang w:val="es-PE"/>
        </w:rPr>
        <w:t>aron</w:t>
      </w:r>
      <w:r w:rsidR="00157C93" w:rsidRPr="00157C93">
        <w:rPr>
          <w:lang w:val="es-PE"/>
        </w:rPr>
        <w:t xml:space="preserve"> a los </w:t>
      </w:r>
      <w:proofErr w:type="spellStart"/>
      <w:r w:rsidRPr="00F9413C">
        <w:rPr>
          <w:i/>
          <w:iCs/>
        </w:rPr>
        <w:t>Devaputta</w:t>
      </w:r>
      <w:r w:rsidRPr="00F9413C">
        <w:t>s</w:t>
      </w:r>
      <w:proofErr w:type="spellEnd"/>
      <w:r w:rsidR="00157C93" w:rsidRPr="00157C93">
        <w:rPr>
          <w:lang w:val="es-PE"/>
        </w:rPr>
        <w:t xml:space="preserve">, diciendo: "Mis </w:t>
      </w:r>
      <w:r w:rsidR="00597F98" w:rsidRPr="00157C93">
        <w:rPr>
          <w:lang w:val="es-PE"/>
        </w:rPr>
        <w:t>Señores</w:t>
      </w:r>
      <w:r w:rsidR="00157C93" w:rsidRPr="00157C93">
        <w:rPr>
          <w:lang w:val="es-PE"/>
        </w:rPr>
        <w:t>, perdonad</w:t>
      </w:r>
      <w:r w:rsidR="00D943CE">
        <w:rPr>
          <w:lang w:val="es-PE"/>
        </w:rPr>
        <w:t>le</w:t>
      </w:r>
      <w:r w:rsidR="00157C93" w:rsidRPr="00157C93">
        <w:rPr>
          <w:lang w:val="es-PE"/>
        </w:rPr>
        <w:t xml:space="preserve"> </w:t>
      </w:r>
      <w:r w:rsidR="00D943CE">
        <w:rPr>
          <w:lang w:val="es-PE"/>
        </w:rPr>
        <w:t>la</w:t>
      </w:r>
      <w:r w:rsidR="00157C93" w:rsidRPr="00157C93">
        <w:rPr>
          <w:lang w:val="es-PE"/>
        </w:rPr>
        <w:t xml:space="preserve"> vida". Dijeron: "Estas flores no son dignas de un hombre perverso y </w:t>
      </w:r>
      <w:r w:rsidR="004D7490">
        <w:rPr>
          <w:lang w:val="es-PE"/>
        </w:rPr>
        <w:t>malvado</w:t>
      </w:r>
      <w:r w:rsidR="00157C93" w:rsidRPr="00157C93">
        <w:rPr>
          <w:lang w:val="es-PE"/>
        </w:rPr>
        <w:t>. Pens</w:t>
      </w:r>
      <w:r w:rsidR="00A921E1">
        <w:rPr>
          <w:lang w:val="es-PE"/>
        </w:rPr>
        <w:t>ó</w:t>
      </w:r>
      <w:r w:rsidR="00157C93" w:rsidRPr="00157C93">
        <w:rPr>
          <w:lang w:val="es-PE"/>
        </w:rPr>
        <w:t xml:space="preserve"> en </w:t>
      </w:r>
      <w:r w:rsidR="00A921E1">
        <w:rPr>
          <w:lang w:val="es-PE"/>
        </w:rPr>
        <w:t>s</w:t>
      </w:r>
      <w:r w:rsidR="00157C93" w:rsidRPr="00157C93">
        <w:rPr>
          <w:lang w:val="es-PE"/>
        </w:rPr>
        <w:t xml:space="preserve">u corazón engañarnos. Ha recibido la recompensa de </w:t>
      </w:r>
      <w:r w:rsidR="00A921E1">
        <w:rPr>
          <w:lang w:val="es-PE"/>
        </w:rPr>
        <w:t>s</w:t>
      </w:r>
      <w:r w:rsidR="00157C93" w:rsidRPr="00157C93">
        <w:rPr>
          <w:lang w:val="es-PE"/>
        </w:rPr>
        <w:t xml:space="preserve">us </w:t>
      </w:r>
      <w:r w:rsidR="00D943CE" w:rsidRPr="00157C93">
        <w:rPr>
          <w:lang w:val="es-PE"/>
        </w:rPr>
        <w:t xml:space="preserve">falsas </w:t>
      </w:r>
      <w:r w:rsidR="00157C93" w:rsidRPr="00157C93">
        <w:rPr>
          <w:lang w:val="es-PE"/>
        </w:rPr>
        <w:t>palabras ".</w:t>
      </w:r>
    </w:p>
    <w:p w14:paraId="7F2ABE51" w14:textId="32E8CB4B" w:rsidR="00157C93" w:rsidRPr="00157C93" w:rsidRDefault="00157C93" w:rsidP="006811A9">
      <w:pPr>
        <w:pStyle w:val="NormalHistoria"/>
        <w:rPr>
          <w:lang w:val="es-PE"/>
        </w:rPr>
      </w:pPr>
      <w:r w:rsidRPr="00157C93">
        <w:rPr>
          <w:lang w:val="es-PE"/>
        </w:rPr>
        <w:t xml:space="preserve">Después de reprenderlo así </w:t>
      </w:r>
      <w:r w:rsidR="00D943CE">
        <w:rPr>
          <w:lang w:val="es-PE"/>
        </w:rPr>
        <w:t>ante la</w:t>
      </w:r>
      <w:r w:rsidRPr="00157C93">
        <w:rPr>
          <w:lang w:val="es-PE"/>
        </w:rPr>
        <w:t xml:space="preserve"> presencia del pueblo, le quitaron la corona de flores de la cabeza y, habiendo </w:t>
      </w:r>
      <w:r w:rsidR="00597F98">
        <w:rPr>
          <w:lang w:val="es-PE"/>
        </w:rPr>
        <w:t>exhortado</w:t>
      </w:r>
      <w:r w:rsidRPr="00157C93">
        <w:rPr>
          <w:lang w:val="es-PE"/>
        </w:rPr>
        <w:t xml:space="preserve"> al pueblo, regresaron a su </w:t>
      </w:r>
      <w:r w:rsidR="00D943CE">
        <w:rPr>
          <w:lang w:val="es-PE"/>
        </w:rPr>
        <w:t>reino</w:t>
      </w:r>
      <w:r w:rsidRPr="00157C93">
        <w:rPr>
          <w:lang w:val="es-PE"/>
        </w:rPr>
        <w:t>.</w:t>
      </w:r>
    </w:p>
    <w:p w14:paraId="6E94D01C" w14:textId="77777777" w:rsidR="006811A9" w:rsidRDefault="006811A9" w:rsidP="006811A9">
      <w:pPr>
        <w:jc w:val="center"/>
      </w:pPr>
      <w:r>
        <w:t>--------------------------------------</w:t>
      </w:r>
    </w:p>
    <w:p w14:paraId="077D180B" w14:textId="41912497" w:rsidR="00157C93" w:rsidRDefault="00317EFE" w:rsidP="00157C93">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157C93" w:rsidRPr="00157C93">
        <w:rPr>
          <w:lang w:val="es-PE"/>
        </w:rPr>
        <w:t>: "En es</w:t>
      </w:r>
      <w:r w:rsidR="00756BAD">
        <w:rPr>
          <w:lang w:val="es-PE"/>
        </w:rPr>
        <w:t>a</w:t>
      </w:r>
      <w:r w:rsidR="00157C93" w:rsidRPr="00157C93">
        <w:rPr>
          <w:lang w:val="es-PE"/>
        </w:rPr>
        <w:t xml:space="preserve"> </w:t>
      </w:r>
      <w:r w:rsidR="00756BAD">
        <w:rPr>
          <w:lang w:val="es-PE"/>
        </w:rPr>
        <w:t>ocasión</w:t>
      </w:r>
      <w:r w:rsidR="00157C93" w:rsidRPr="00157C93">
        <w:rPr>
          <w:lang w:val="es-PE"/>
        </w:rPr>
        <w:t xml:space="preserve"> </w:t>
      </w:r>
      <w:r w:rsidR="005A64BD" w:rsidRPr="00A921E1">
        <w:rPr>
          <w:iCs/>
          <w:lang w:val="es-PE"/>
        </w:rPr>
        <w:t>Deva</w:t>
      </w:r>
      <w:r w:rsidR="00157C93" w:rsidRPr="00A921E1">
        <w:rPr>
          <w:iCs/>
          <w:lang w:val="es-PE"/>
        </w:rPr>
        <w:t>datta</w:t>
      </w:r>
      <w:r w:rsidR="00157C93" w:rsidRPr="00157C93">
        <w:rPr>
          <w:lang w:val="es-PE"/>
        </w:rPr>
        <w:t xml:space="preserve"> era el </w:t>
      </w:r>
      <w:proofErr w:type="spellStart"/>
      <w:r w:rsidR="00157C93" w:rsidRPr="00A921E1">
        <w:rPr>
          <w:i/>
          <w:iCs/>
          <w:lang w:val="es-PE"/>
        </w:rPr>
        <w:t>brahm</w:t>
      </w:r>
      <w:r w:rsidR="00756BAD">
        <w:rPr>
          <w:i/>
          <w:iCs/>
          <w:lang w:val="es-PE"/>
        </w:rPr>
        <w:t>a</w:t>
      </w:r>
      <w:r w:rsidR="00157C93" w:rsidRPr="00A921E1">
        <w:rPr>
          <w:i/>
          <w:iCs/>
          <w:lang w:val="es-PE"/>
        </w:rPr>
        <w:t>n</w:t>
      </w:r>
      <w:proofErr w:type="spellEnd"/>
      <w:r w:rsidR="00157C93" w:rsidRPr="00157C93">
        <w:rPr>
          <w:lang w:val="es-PE"/>
        </w:rPr>
        <w:t xml:space="preserve">, </w:t>
      </w:r>
      <w:r w:rsidR="006F1A67" w:rsidRPr="00157C93">
        <w:rPr>
          <w:lang w:val="es-PE"/>
        </w:rPr>
        <w:t xml:space="preserve">Kassapa era uno </w:t>
      </w:r>
      <w:r w:rsidR="00157C93" w:rsidRPr="00157C93">
        <w:rPr>
          <w:lang w:val="es-PE"/>
        </w:rPr>
        <w:t>de los seres divinos</w:t>
      </w:r>
      <w:r w:rsidR="00756BAD">
        <w:rPr>
          <w:lang w:val="es-PE"/>
        </w:rPr>
        <w:t>;</w:t>
      </w:r>
      <w:r w:rsidR="00157C93" w:rsidRPr="00157C93">
        <w:rPr>
          <w:lang w:val="es-PE"/>
        </w:rPr>
        <w:t xml:space="preserve"> Moggallāna era otro</w:t>
      </w:r>
      <w:r w:rsidR="00756BAD">
        <w:rPr>
          <w:lang w:val="es-PE"/>
        </w:rPr>
        <w:t>;</w:t>
      </w:r>
      <w:r w:rsidR="00157C93" w:rsidRPr="00157C93">
        <w:rPr>
          <w:lang w:val="es-PE"/>
        </w:rPr>
        <w:t xml:space="preserve"> Sāriputta</w:t>
      </w:r>
      <w:r w:rsidR="00756BAD">
        <w:rPr>
          <w:lang w:val="es-PE"/>
        </w:rPr>
        <w:t>,</w:t>
      </w:r>
      <w:r w:rsidR="00157C93" w:rsidRPr="00157C93">
        <w:rPr>
          <w:lang w:val="es-PE"/>
        </w:rPr>
        <w:t xml:space="preserve"> </w:t>
      </w:r>
      <w:r w:rsidR="006F1A67">
        <w:rPr>
          <w:lang w:val="es-PE"/>
        </w:rPr>
        <w:t>el</w:t>
      </w:r>
      <w:r w:rsidR="00157C93" w:rsidRPr="00157C93">
        <w:rPr>
          <w:lang w:val="es-PE"/>
        </w:rPr>
        <w:t xml:space="preserve"> tercero y yo</w:t>
      </w:r>
      <w:r w:rsidR="00756BAD">
        <w:rPr>
          <w:lang w:val="es-PE"/>
        </w:rPr>
        <w:t>,</w:t>
      </w:r>
      <w:r w:rsidR="00157C93" w:rsidRPr="00157C93">
        <w:rPr>
          <w:lang w:val="es-PE"/>
        </w:rPr>
        <w:t xml:space="preserve"> el </w:t>
      </w:r>
      <w:r w:rsidR="006F1A67">
        <w:rPr>
          <w:lang w:val="es-PE"/>
        </w:rPr>
        <w:t xml:space="preserve">ser divino </w:t>
      </w:r>
      <w:r w:rsidR="00157C93" w:rsidRPr="00157C93">
        <w:rPr>
          <w:lang w:val="es-PE"/>
        </w:rPr>
        <w:t xml:space="preserve">principal </w:t>
      </w:r>
      <w:r w:rsidR="006F1A67">
        <w:rPr>
          <w:lang w:val="es-PE"/>
        </w:rPr>
        <w:t>entre</w:t>
      </w:r>
      <w:r w:rsidR="00157C93" w:rsidRPr="00157C93">
        <w:rPr>
          <w:lang w:val="es-PE"/>
        </w:rPr>
        <w:t xml:space="preserve"> todos".</w:t>
      </w:r>
    </w:p>
    <w:p w14:paraId="4E831D0F" w14:textId="77777777" w:rsidR="004C5044" w:rsidRPr="005C04E2" w:rsidRDefault="004C5044" w:rsidP="004C5044">
      <w:pPr>
        <w:pStyle w:val="NormalSinTab"/>
        <w:jc w:val="center"/>
      </w:pPr>
      <w:r w:rsidRPr="007B20A5">
        <w:rPr>
          <w:rFonts w:cs="Cormorant"/>
          <w:sz w:val="32"/>
          <w:szCs w:val="32"/>
        </w:rPr>
        <w:t>❦</w:t>
      </w:r>
    </w:p>
    <w:p w14:paraId="3987D626" w14:textId="77777777" w:rsidR="00756BAD" w:rsidRDefault="00756BAD" w:rsidP="00157C93">
      <w:pPr>
        <w:rPr>
          <w:lang w:val="es-PE"/>
        </w:rPr>
      </w:pPr>
    </w:p>
    <w:p w14:paraId="764FF4FC" w14:textId="77777777" w:rsidR="008B30F9" w:rsidRDefault="008B30F9" w:rsidP="00157C93">
      <w:pPr>
        <w:rPr>
          <w:lang w:val="es-PE"/>
        </w:rPr>
      </w:pPr>
    </w:p>
    <w:p w14:paraId="75286599" w14:textId="77777777" w:rsidR="00BC6D15" w:rsidRDefault="00BC6D15" w:rsidP="00157C93">
      <w:pPr>
        <w:rPr>
          <w:lang w:val="es-PE"/>
        </w:rPr>
      </w:pPr>
    </w:p>
    <w:p w14:paraId="73727C02" w14:textId="77777777" w:rsidR="00BC6D15" w:rsidRDefault="00BC6D15" w:rsidP="00157C93">
      <w:pPr>
        <w:rPr>
          <w:lang w:val="es-PE"/>
        </w:rPr>
      </w:pPr>
    </w:p>
    <w:p w14:paraId="00715B2E" w14:textId="604D1457" w:rsidR="008B30F9" w:rsidRDefault="007D6732" w:rsidP="00BC6D15">
      <w:pPr>
        <w:pStyle w:val="Ttulo2"/>
        <w:rPr>
          <w:lang w:val="es-PE"/>
        </w:rPr>
      </w:pPr>
      <w:bookmarkStart w:id="30" w:name="_Toc126678957"/>
      <w:r w:rsidRPr="007D6732">
        <w:rPr>
          <w:lang w:val="es-PE"/>
        </w:rPr>
        <w:t>Ja. №.</w:t>
      </w:r>
      <w:r>
        <w:rPr>
          <w:lang w:val="es-PE"/>
        </w:rPr>
        <w:t xml:space="preserve"> </w:t>
      </w:r>
      <w:r w:rsidR="008B30F9" w:rsidRPr="008B30F9">
        <w:rPr>
          <w:lang w:val="es-PE"/>
        </w:rPr>
        <w:t>327.</w:t>
      </w:r>
      <w:r w:rsidR="00BC6D15">
        <w:rPr>
          <w:lang w:val="es-PE"/>
        </w:rPr>
        <w:br/>
      </w:r>
      <w:r w:rsidR="00164884">
        <w:tab/>
      </w:r>
      <w:r w:rsidR="00EE10EE">
        <w:rPr>
          <w:lang w:val="es-PE"/>
        </w:rPr>
        <w:br/>
      </w:r>
      <w:proofErr w:type="spellStart"/>
      <w:r w:rsidR="008B30F9" w:rsidRPr="008B30F9">
        <w:rPr>
          <w:lang w:val="es-PE"/>
        </w:rPr>
        <w:t>Kākati-Jātaka.</w:t>
      </w:r>
      <w:r w:rsidR="008B30F9" w:rsidRPr="00413EAF">
        <w:rPr>
          <w:vertAlign w:val="superscript"/>
          <w:lang w:val="es-PE"/>
        </w:rPr>
        <w:t>1</w:t>
      </w:r>
      <w:bookmarkEnd w:id="30"/>
      <w:proofErr w:type="spellEnd"/>
    </w:p>
    <w:p w14:paraId="12A3C789" w14:textId="382E0EEC" w:rsidR="008F75D3" w:rsidRPr="003431ED" w:rsidRDefault="008F75D3" w:rsidP="008F75D3">
      <w:pPr>
        <w:pStyle w:val="Ttulo3"/>
        <w:rPr>
          <w:lang w:val="es-PE"/>
        </w:rPr>
      </w:pPr>
      <w:r w:rsidRPr="003431ED">
        <w:rPr>
          <w:lang w:val="es-PE"/>
        </w:rPr>
        <w:t xml:space="preserve">Historia de Renacimientos sobre </w:t>
      </w:r>
      <w:r w:rsidR="0070459B">
        <w:rPr>
          <w:i/>
          <w:iCs/>
          <w:lang w:val="es-PE"/>
        </w:rPr>
        <w:t>La Reina</w:t>
      </w:r>
      <w:r>
        <w:rPr>
          <w:i/>
          <w:iCs/>
          <w:lang w:val="es-PE"/>
        </w:rPr>
        <w:t xml:space="preserve"> </w:t>
      </w:r>
      <w:proofErr w:type="spellStart"/>
      <w:r w:rsidR="0070459B" w:rsidRPr="0070459B">
        <w:rPr>
          <w:i/>
          <w:iCs/>
          <w:lang w:val="es-PE"/>
        </w:rPr>
        <w:t>Kākavatī</w:t>
      </w:r>
      <w:proofErr w:type="spellEnd"/>
      <w:r w:rsidR="0070459B" w:rsidRPr="0070459B">
        <w:rPr>
          <w:i/>
          <w:iCs/>
          <w:lang w:val="es-PE"/>
        </w:rPr>
        <w:t xml:space="preserve"> </w:t>
      </w:r>
      <w:r w:rsidRPr="003431ED">
        <w:rPr>
          <w:lang w:val="es-PE"/>
        </w:rPr>
        <w:t>(</w:t>
      </w:r>
      <w:proofErr w:type="spellStart"/>
      <w:r w:rsidRPr="003431ED">
        <w:rPr>
          <w:lang w:val="es-PE"/>
        </w:rPr>
        <w:t>4s</w:t>
      </w:r>
      <w:proofErr w:type="spellEnd"/>
      <w:r w:rsidRPr="003431ED">
        <w:rPr>
          <w:lang w:val="es-PE"/>
        </w:rPr>
        <w:t xml:space="preserve">) </w:t>
      </w:r>
    </w:p>
    <w:p w14:paraId="17C394E8" w14:textId="41A21475" w:rsidR="008B30F9" w:rsidRPr="008B30F9" w:rsidRDefault="008B30F9" w:rsidP="00AE45A4">
      <w:pPr>
        <w:rPr>
          <w:lang w:val="es-PE"/>
        </w:rPr>
      </w:pPr>
      <w:r w:rsidRPr="008B30F9">
        <w:rPr>
          <w:lang w:val="es-PE"/>
        </w:rPr>
        <w:t>"</w:t>
      </w:r>
      <w:r w:rsidR="00AE45A4" w:rsidRPr="00AE45A4">
        <w:t xml:space="preserve"> </w:t>
      </w:r>
      <w:r w:rsidR="00AE45A4" w:rsidRPr="00AE45A4">
        <w:rPr>
          <w:i/>
          <w:iCs/>
          <w:lang w:val="es-PE"/>
        </w:rPr>
        <w:t>Olores fragantes a mi alrededor se suspenden con el</w:t>
      </w:r>
      <w:r w:rsidR="00AE45A4">
        <w:rPr>
          <w:i/>
          <w:iCs/>
          <w:lang w:val="es-PE"/>
        </w:rPr>
        <w:t xml:space="preserve"> </w:t>
      </w:r>
      <w:r w:rsidR="00AE45A4" w:rsidRPr="00AE45A4">
        <w:rPr>
          <w:i/>
          <w:iCs/>
          <w:lang w:val="es-PE"/>
        </w:rPr>
        <w:t xml:space="preserve">aliento de amor </w:t>
      </w:r>
      <w:r w:rsidR="008532F2">
        <w:rPr>
          <w:lang w:val="es-PE"/>
        </w:rPr>
        <w:t>…</w:t>
      </w:r>
      <w:r w:rsidR="00636D32" w:rsidRPr="00636D32">
        <w:rPr>
          <w:i/>
          <w:lang w:val="es-PE"/>
        </w:rPr>
        <w:t>etc.”</w:t>
      </w:r>
      <w:r w:rsidR="008532F2">
        <w:rPr>
          <w:lang w:val="es-PE"/>
        </w:rPr>
        <w:t xml:space="preserve"> </w:t>
      </w:r>
      <w:r w:rsidRPr="008B30F9">
        <w:rPr>
          <w:lang w:val="es-PE"/>
        </w:rPr>
        <w:t xml:space="preserve">Esta historia la contó el </w:t>
      </w:r>
      <w:r w:rsidR="001A5AC1" w:rsidRPr="001A5AC1">
        <w:rPr>
          <w:i/>
          <w:iCs/>
        </w:rPr>
        <w:t xml:space="preserve">Bhagavā </w:t>
      </w:r>
      <w:r w:rsidR="001A5AC1">
        <w:rPr>
          <w:lang w:val="es-PE"/>
        </w:rPr>
        <w:t xml:space="preserve">mientras se encontraba residiendo en el monasterio </w:t>
      </w:r>
      <w:proofErr w:type="spellStart"/>
      <w:r w:rsidR="001A5AC1">
        <w:rPr>
          <w:lang w:val="es-PE"/>
        </w:rPr>
        <w:t>Jetavana</w:t>
      </w:r>
      <w:proofErr w:type="spellEnd"/>
      <w:r w:rsidR="001A5AC1">
        <w:rPr>
          <w:lang w:val="es-PE"/>
        </w:rPr>
        <w:t xml:space="preserve"> </w:t>
      </w:r>
      <w:r w:rsidR="008532F2">
        <w:rPr>
          <w:lang w:val="es-PE"/>
        </w:rPr>
        <w:t>sobre</w:t>
      </w:r>
      <w:r w:rsidRPr="008B30F9">
        <w:rPr>
          <w:lang w:val="es-PE"/>
        </w:rPr>
        <w:t xml:space="preserve"> cierto </w:t>
      </w:r>
      <w:proofErr w:type="spellStart"/>
      <w:r w:rsidR="001A5AC1" w:rsidRPr="001A5AC1">
        <w:rPr>
          <w:i/>
          <w:iCs/>
        </w:rPr>
        <w:t>bhikkhu</w:t>
      </w:r>
      <w:proofErr w:type="spellEnd"/>
      <w:r w:rsidR="001A5AC1" w:rsidRPr="001A5AC1">
        <w:rPr>
          <w:i/>
          <w:iCs/>
        </w:rPr>
        <w:t xml:space="preserve"> </w:t>
      </w:r>
      <w:r w:rsidRPr="008B30F9">
        <w:rPr>
          <w:lang w:val="es-PE"/>
        </w:rPr>
        <w:t xml:space="preserve">que se </w:t>
      </w:r>
      <w:r w:rsidR="001A5AC1">
        <w:rPr>
          <w:lang w:val="es-PE"/>
        </w:rPr>
        <w:t xml:space="preserve">había </w:t>
      </w:r>
      <w:r w:rsidRPr="008B30F9">
        <w:rPr>
          <w:lang w:val="es-PE"/>
        </w:rPr>
        <w:t>arrep</w:t>
      </w:r>
      <w:r w:rsidR="001A5AC1">
        <w:rPr>
          <w:lang w:val="es-PE"/>
        </w:rPr>
        <w:t>e</w:t>
      </w:r>
      <w:r w:rsidRPr="008B30F9">
        <w:rPr>
          <w:lang w:val="es-PE"/>
        </w:rPr>
        <w:t>nti</w:t>
      </w:r>
      <w:r w:rsidR="001A5AC1">
        <w:rPr>
          <w:lang w:val="es-PE"/>
        </w:rPr>
        <w:t>do</w:t>
      </w:r>
      <w:r w:rsidRPr="008B30F9">
        <w:rPr>
          <w:lang w:val="es-PE"/>
        </w:rPr>
        <w:t xml:space="preserve"> de haber</w:t>
      </w:r>
      <w:r w:rsidR="00EF4536">
        <w:rPr>
          <w:lang w:val="es-PE"/>
        </w:rPr>
        <w:t>se</w:t>
      </w:r>
      <w:r w:rsidRPr="008B30F9">
        <w:rPr>
          <w:lang w:val="es-PE"/>
        </w:rPr>
        <w:t xml:space="preserve"> </w:t>
      </w:r>
      <w:r w:rsidR="008532F2">
        <w:rPr>
          <w:lang w:val="es-PE"/>
        </w:rPr>
        <w:t>ordenado</w:t>
      </w:r>
      <w:r w:rsidRPr="008B30F9">
        <w:rPr>
          <w:lang w:val="es-PE"/>
        </w:rPr>
        <w:t>. En esta ocasión</w:t>
      </w:r>
      <w:r w:rsidR="001A5AC1">
        <w:rPr>
          <w:lang w:val="es-PE"/>
        </w:rPr>
        <w:t>,</w:t>
      </w:r>
      <w:r w:rsidRPr="008B30F9">
        <w:rPr>
          <w:lang w:val="es-PE"/>
        </w:rPr>
        <w:t xml:space="preserve"> el </w:t>
      </w:r>
      <w:r w:rsidR="001A5AC1" w:rsidRPr="001A5AC1">
        <w:rPr>
          <w:i/>
          <w:iCs/>
        </w:rPr>
        <w:t xml:space="preserve">Bhagavā </w:t>
      </w:r>
      <w:r w:rsidRPr="008B30F9">
        <w:rPr>
          <w:lang w:val="es-PE"/>
        </w:rPr>
        <w:t xml:space="preserve">preguntó al </w:t>
      </w:r>
      <w:proofErr w:type="spellStart"/>
      <w:r w:rsidR="001A5AC1" w:rsidRPr="001A5AC1">
        <w:rPr>
          <w:i/>
          <w:iCs/>
        </w:rPr>
        <w:t>bhikkhu</w:t>
      </w:r>
      <w:proofErr w:type="spellEnd"/>
      <w:r w:rsidR="001A5AC1" w:rsidRPr="001A5AC1">
        <w:rPr>
          <w:i/>
          <w:iCs/>
        </w:rPr>
        <w:t xml:space="preserve"> </w:t>
      </w:r>
      <w:r w:rsidRPr="008B30F9">
        <w:rPr>
          <w:lang w:val="es-PE"/>
        </w:rPr>
        <w:t xml:space="preserve">si era verdad que estaba descontento, al responderle: "Sí, Santo Señor", </w:t>
      </w:r>
      <w:r w:rsidR="00EF4536">
        <w:rPr>
          <w:lang w:val="es-PE"/>
        </w:rPr>
        <w:t xml:space="preserve">el </w:t>
      </w:r>
      <w:r w:rsidR="00EF4536" w:rsidRPr="00EF4536">
        <w:rPr>
          <w:i/>
          <w:iCs/>
          <w:lang w:val="es-PE"/>
        </w:rPr>
        <w:t>Bhagavā</w:t>
      </w:r>
      <w:r w:rsidR="00EF4536">
        <w:rPr>
          <w:lang w:val="es-PE"/>
        </w:rPr>
        <w:t xml:space="preserve"> </w:t>
      </w:r>
      <w:r w:rsidRPr="008B30F9">
        <w:rPr>
          <w:lang w:val="es-PE"/>
        </w:rPr>
        <w:t xml:space="preserve">le preguntó la razón. El </w:t>
      </w:r>
      <w:proofErr w:type="spellStart"/>
      <w:r w:rsidR="001A5AC1" w:rsidRPr="001A5AC1">
        <w:rPr>
          <w:i/>
          <w:iCs/>
        </w:rPr>
        <w:t>bhikkhu</w:t>
      </w:r>
      <w:proofErr w:type="spellEnd"/>
      <w:r w:rsidR="001A5AC1" w:rsidRPr="001A5AC1">
        <w:rPr>
          <w:i/>
          <w:iCs/>
        </w:rPr>
        <w:t xml:space="preserve"> </w:t>
      </w:r>
      <w:r w:rsidRPr="008B30F9">
        <w:rPr>
          <w:lang w:val="es-PE"/>
        </w:rPr>
        <w:t>respondió: "</w:t>
      </w:r>
      <w:r w:rsidR="001A5AC1">
        <w:rPr>
          <w:lang w:val="es-PE"/>
        </w:rPr>
        <w:t>A</w:t>
      </w:r>
      <w:r w:rsidRPr="008B30F9">
        <w:rPr>
          <w:lang w:val="es-PE"/>
        </w:rPr>
        <w:t xml:space="preserve"> causa de </w:t>
      </w:r>
      <w:r w:rsidR="008532F2">
        <w:rPr>
          <w:lang w:val="es-PE"/>
        </w:rPr>
        <w:t>un</w:t>
      </w:r>
      <w:r w:rsidRPr="008B30F9">
        <w:rPr>
          <w:lang w:val="es-PE"/>
        </w:rPr>
        <w:t xml:space="preserve">a pasión pecaminosa". El </w:t>
      </w:r>
      <w:r w:rsidR="001A5AC1" w:rsidRPr="001A5AC1">
        <w:rPr>
          <w:i/>
          <w:iCs/>
        </w:rPr>
        <w:t xml:space="preserve">Bhagavā </w:t>
      </w:r>
      <w:r w:rsidRPr="008B30F9">
        <w:rPr>
          <w:lang w:val="es-PE"/>
        </w:rPr>
        <w:t>dijo: "La</w:t>
      </w:r>
      <w:r w:rsidR="00A471F3">
        <w:rPr>
          <w:lang w:val="es-PE"/>
        </w:rPr>
        <w:t>s</w:t>
      </w:r>
      <w:r w:rsidRPr="008B30F9">
        <w:rPr>
          <w:lang w:val="es-PE"/>
        </w:rPr>
        <w:t xml:space="preserve"> mujer</w:t>
      </w:r>
      <w:r w:rsidR="00A471F3">
        <w:rPr>
          <w:lang w:val="es-PE"/>
        </w:rPr>
        <w:t>es</w:t>
      </w:r>
      <w:r w:rsidRPr="008B30F9">
        <w:rPr>
          <w:lang w:val="es-PE"/>
        </w:rPr>
        <w:t xml:space="preserve"> no </w:t>
      </w:r>
      <w:r w:rsidR="00A471F3">
        <w:rPr>
          <w:lang w:val="es-PE"/>
        </w:rPr>
        <w:t xml:space="preserve">podrían </w:t>
      </w:r>
      <w:r w:rsidRPr="008B30F9">
        <w:rPr>
          <w:lang w:val="es-PE"/>
        </w:rPr>
        <w:t>ser protegida</w:t>
      </w:r>
      <w:r w:rsidR="00A471F3">
        <w:rPr>
          <w:lang w:val="es-PE"/>
        </w:rPr>
        <w:t>s</w:t>
      </w:r>
      <w:r w:rsidR="008532F2">
        <w:rPr>
          <w:lang w:val="es-PE"/>
        </w:rPr>
        <w:t xml:space="preserve"> por nadie</w:t>
      </w:r>
      <w:r w:rsidRPr="008B30F9">
        <w:rPr>
          <w:lang w:val="es-PE"/>
        </w:rPr>
        <w:t xml:space="preserve">. No </w:t>
      </w:r>
      <w:r w:rsidR="00EF4536">
        <w:rPr>
          <w:lang w:val="es-PE"/>
        </w:rPr>
        <w:t>existe</w:t>
      </w:r>
      <w:r w:rsidRPr="008B30F9">
        <w:rPr>
          <w:lang w:val="es-PE"/>
        </w:rPr>
        <w:t xml:space="preserve"> forma de mantenerla</w:t>
      </w:r>
      <w:r w:rsidR="00A471F3">
        <w:rPr>
          <w:lang w:val="es-PE"/>
        </w:rPr>
        <w:t>s</w:t>
      </w:r>
      <w:r w:rsidRPr="008B30F9">
        <w:rPr>
          <w:lang w:val="es-PE"/>
        </w:rPr>
        <w:t xml:space="preserve"> a salvo. Los sabios de antaño coloca</w:t>
      </w:r>
      <w:r w:rsidR="00A471F3">
        <w:rPr>
          <w:lang w:val="es-PE"/>
        </w:rPr>
        <w:t>ron</w:t>
      </w:r>
      <w:r w:rsidRPr="008B30F9">
        <w:rPr>
          <w:lang w:val="es-PE"/>
        </w:rPr>
        <w:t xml:space="preserve"> a una mujer </w:t>
      </w:r>
      <w:r w:rsidR="00EF4536">
        <w:rPr>
          <w:lang w:val="es-PE"/>
        </w:rPr>
        <w:t xml:space="preserve">inclusive </w:t>
      </w:r>
      <w:r w:rsidRPr="008B30F9">
        <w:rPr>
          <w:lang w:val="es-PE"/>
        </w:rPr>
        <w:t>en medio del océano</w:t>
      </w:r>
      <w:r w:rsidR="00A471F3">
        <w:rPr>
          <w:lang w:val="es-PE"/>
        </w:rPr>
        <w:t>,</w:t>
      </w:r>
      <w:r w:rsidRPr="008B30F9">
        <w:rPr>
          <w:lang w:val="es-PE"/>
        </w:rPr>
        <w:t xml:space="preserve"> en un palacio junto al lago </w:t>
      </w:r>
      <w:proofErr w:type="spellStart"/>
      <w:r w:rsidRPr="008B30F9">
        <w:rPr>
          <w:lang w:val="es-PE"/>
        </w:rPr>
        <w:t>Simbalī</w:t>
      </w:r>
      <w:r w:rsidRPr="008F3C3F">
        <w:rPr>
          <w:vertAlign w:val="superscript"/>
          <w:lang w:val="es-PE"/>
        </w:rPr>
        <w:t>2</w:t>
      </w:r>
      <w:proofErr w:type="spellEnd"/>
      <w:r w:rsidRPr="008B30F9">
        <w:rPr>
          <w:lang w:val="es-PE"/>
        </w:rPr>
        <w:t xml:space="preserve">, </w:t>
      </w:r>
      <w:r w:rsidR="008F3C3F">
        <w:rPr>
          <w:lang w:val="es-PE"/>
        </w:rPr>
        <w:t>no obstante,</w:t>
      </w:r>
      <w:r w:rsidRPr="008B30F9">
        <w:rPr>
          <w:lang w:val="es-PE"/>
        </w:rPr>
        <w:t xml:space="preserve"> no logra</w:t>
      </w:r>
      <w:r w:rsidR="00A471F3">
        <w:rPr>
          <w:lang w:val="es-PE"/>
        </w:rPr>
        <w:t>ro</w:t>
      </w:r>
      <w:r w:rsidRPr="008B30F9">
        <w:rPr>
          <w:lang w:val="es-PE"/>
        </w:rPr>
        <w:t xml:space="preserve">n preservar su honor". </w:t>
      </w:r>
      <w:r w:rsidR="005F275E">
        <w:t xml:space="preserve">El </w:t>
      </w:r>
      <w:proofErr w:type="spellStart"/>
      <w:r w:rsidR="005F275E" w:rsidRPr="00C10449">
        <w:rPr>
          <w:i/>
          <w:iCs/>
        </w:rPr>
        <w:t>bhikkhu</w:t>
      </w:r>
      <w:proofErr w:type="spellEnd"/>
      <w:r w:rsidR="005F275E">
        <w:t xml:space="preserve"> le pidió al </w:t>
      </w:r>
      <w:r w:rsidR="005F275E" w:rsidRPr="00641B5B">
        <w:rPr>
          <w:i/>
          <w:iCs/>
        </w:rPr>
        <w:t>Bhagavā</w:t>
      </w:r>
      <w:r w:rsidR="005F275E" w:rsidRPr="00641B5B">
        <w:t xml:space="preserve"> </w:t>
      </w:r>
      <w:r w:rsidR="005F275E">
        <w:t xml:space="preserve">que explicara lo que acababa de decir. El </w:t>
      </w:r>
      <w:r w:rsidR="005F275E" w:rsidRPr="00641B5B">
        <w:rPr>
          <w:i/>
          <w:iCs/>
        </w:rPr>
        <w:t>Bhagavā</w:t>
      </w:r>
      <w:r w:rsidR="005F275E" w:rsidRPr="00641B5B">
        <w:t xml:space="preserve"> </w:t>
      </w:r>
      <w:r w:rsidR="005F275E">
        <w:t xml:space="preserve">aclaró entonces lo que se había escabullido y quedado oculto en la memoria debido a los renacimientos para, </w:t>
      </w:r>
      <w:r w:rsidR="005F275E" w:rsidRPr="008B30F9">
        <w:rPr>
          <w:lang w:val="es-PE"/>
        </w:rPr>
        <w:t xml:space="preserve">luego </w:t>
      </w:r>
      <w:r w:rsidRPr="008B30F9">
        <w:rPr>
          <w:lang w:val="es-PE"/>
        </w:rPr>
        <w:t>cont</w:t>
      </w:r>
      <w:r w:rsidR="005F275E">
        <w:rPr>
          <w:lang w:val="es-PE"/>
        </w:rPr>
        <w:t>ar</w:t>
      </w:r>
      <w:r w:rsidRPr="008B30F9">
        <w:rPr>
          <w:lang w:val="es-PE"/>
        </w:rPr>
        <w:t xml:space="preserve"> </w:t>
      </w:r>
      <w:r w:rsidR="008F3C3F">
        <w:rPr>
          <w:lang w:val="es-PE"/>
        </w:rPr>
        <w:t>la</w:t>
      </w:r>
      <w:r w:rsidRPr="008B30F9">
        <w:rPr>
          <w:lang w:val="es-PE"/>
        </w:rPr>
        <w:t xml:space="preserve"> </w:t>
      </w:r>
      <w:r w:rsidR="005F275E">
        <w:rPr>
          <w:lang w:val="es-PE"/>
        </w:rPr>
        <w:t xml:space="preserve">siguiente </w:t>
      </w:r>
      <w:r w:rsidRPr="008B30F9">
        <w:rPr>
          <w:lang w:val="es-PE"/>
        </w:rPr>
        <w:t xml:space="preserve">historia de </w:t>
      </w:r>
      <w:r w:rsidR="008F3C3F">
        <w:rPr>
          <w:lang w:val="es-PE"/>
        </w:rPr>
        <w:t xml:space="preserve">una remota </w:t>
      </w:r>
      <w:r w:rsidR="005F275E">
        <w:rPr>
          <w:lang w:val="es-PE"/>
        </w:rPr>
        <w:t>era</w:t>
      </w:r>
      <w:r w:rsidRPr="008B30F9">
        <w:rPr>
          <w:lang w:val="es-PE"/>
        </w:rPr>
        <w:t>.</w:t>
      </w:r>
    </w:p>
    <w:p w14:paraId="20173787" w14:textId="77777777" w:rsidR="00A972CD" w:rsidRPr="00023150" w:rsidRDefault="00A972CD" w:rsidP="00A972CD">
      <w:pPr>
        <w:pStyle w:val="PieDePgina0"/>
        <w:rPr>
          <w:sz w:val="16"/>
          <w:szCs w:val="20"/>
          <w:u w:val="single"/>
          <w:lang w:val="es-PE"/>
        </w:rPr>
      </w:pPr>
      <w:r w:rsidRPr="00023150">
        <w:rPr>
          <w:sz w:val="16"/>
          <w:szCs w:val="20"/>
          <w:u w:val="single"/>
          <w:lang w:val="es-PE"/>
        </w:rPr>
        <w:t xml:space="preserve">                                                                                   . </w:t>
      </w:r>
    </w:p>
    <w:p w14:paraId="35B9F7AE" w14:textId="0697EDF3" w:rsidR="00A972CD" w:rsidRPr="00023150" w:rsidRDefault="00A972CD" w:rsidP="00A972CD">
      <w:pPr>
        <w:pStyle w:val="PieDePgina0"/>
        <w:rPr>
          <w:sz w:val="16"/>
          <w:szCs w:val="20"/>
          <w:lang w:val="es-PE"/>
        </w:rPr>
      </w:pPr>
      <w:r w:rsidRPr="00023150">
        <w:rPr>
          <w:sz w:val="16"/>
          <w:szCs w:val="20"/>
          <w:lang w:val="es-PE"/>
        </w:rPr>
        <w:t>1</w:t>
      </w:r>
      <w:r w:rsidR="0070459B" w:rsidRPr="00023150">
        <w:rPr>
          <w:sz w:val="16"/>
          <w:szCs w:val="20"/>
          <w:lang w:val="es-PE"/>
        </w:rPr>
        <w:t>.</w:t>
      </w:r>
      <w:r w:rsidRPr="00023150">
        <w:rPr>
          <w:sz w:val="16"/>
          <w:szCs w:val="20"/>
          <w:lang w:val="es-PE"/>
        </w:rPr>
        <w:t xml:space="preserve"> Compárese con el </w:t>
      </w:r>
      <w:proofErr w:type="spellStart"/>
      <w:r w:rsidR="00905353" w:rsidRPr="00023150">
        <w:rPr>
          <w:sz w:val="16"/>
          <w:szCs w:val="20"/>
          <w:lang w:val="es-PE"/>
        </w:rPr>
        <w:t>N0</w:t>
      </w:r>
      <w:proofErr w:type="spellEnd"/>
      <w:r w:rsidR="00905353" w:rsidRPr="00023150">
        <w:rPr>
          <w:sz w:val="16"/>
          <w:szCs w:val="20"/>
          <w:lang w:val="es-PE"/>
        </w:rPr>
        <w:t>.</w:t>
      </w:r>
      <w:r w:rsidRPr="00023150">
        <w:rPr>
          <w:sz w:val="16"/>
          <w:szCs w:val="20"/>
          <w:lang w:val="es-PE"/>
        </w:rPr>
        <w:t xml:space="preserve"> 360 infra.</w:t>
      </w:r>
    </w:p>
    <w:p w14:paraId="3A5FAC8C" w14:textId="61F67CFE" w:rsidR="00A972CD" w:rsidRPr="00023150" w:rsidRDefault="00A972CD" w:rsidP="00A972CD">
      <w:pPr>
        <w:pStyle w:val="PieDePgina0"/>
        <w:rPr>
          <w:sz w:val="16"/>
          <w:szCs w:val="20"/>
          <w:lang w:val="es-PE"/>
        </w:rPr>
      </w:pPr>
      <w:r w:rsidRPr="00023150">
        <w:rPr>
          <w:sz w:val="16"/>
          <w:szCs w:val="20"/>
          <w:lang w:val="es-PE"/>
        </w:rPr>
        <w:t>2</w:t>
      </w:r>
      <w:r w:rsidR="0070459B" w:rsidRPr="00023150">
        <w:rPr>
          <w:sz w:val="16"/>
          <w:szCs w:val="20"/>
          <w:lang w:val="es-PE"/>
        </w:rPr>
        <w:t>.</w:t>
      </w:r>
      <w:r w:rsidRPr="00023150">
        <w:rPr>
          <w:sz w:val="16"/>
          <w:szCs w:val="20"/>
          <w:lang w:val="es-PE"/>
        </w:rPr>
        <w:t xml:space="preserve"> En el Monte </w:t>
      </w:r>
      <w:r w:rsidRPr="00023150">
        <w:rPr>
          <w:i/>
          <w:iCs/>
          <w:sz w:val="16"/>
          <w:szCs w:val="20"/>
          <w:lang w:val="es-PE"/>
        </w:rPr>
        <w:t>Meru</w:t>
      </w:r>
      <w:r w:rsidRPr="00023150">
        <w:rPr>
          <w:sz w:val="16"/>
          <w:szCs w:val="20"/>
          <w:lang w:val="es-PE"/>
        </w:rPr>
        <w:t xml:space="preserve">: los </w:t>
      </w:r>
      <w:proofErr w:type="spellStart"/>
      <w:r w:rsidRPr="00023150">
        <w:rPr>
          <w:i/>
          <w:iCs/>
          <w:sz w:val="16"/>
          <w:szCs w:val="20"/>
          <w:lang w:val="es-PE"/>
        </w:rPr>
        <w:t>Garuḍas</w:t>
      </w:r>
      <w:proofErr w:type="spellEnd"/>
      <w:r w:rsidRPr="00023150">
        <w:rPr>
          <w:sz w:val="16"/>
          <w:szCs w:val="20"/>
          <w:lang w:val="es-PE"/>
        </w:rPr>
        <w:t xml:space="preserve"> viven alrededor de él.</w:t>
      </w:r>
    </w:p>
    <w:p w14:paraId="45344DAB" w14:textId="7119D8A0" w:rsidR="00BC6D15" w:rsidRDefault="00BC6D15">
      <w:pPr>
        <w:spacing w:after="160" w:line="259" w:lineRule="auto"/>
        <w:ind w:firstLine="0"/>
        <w:rPr>
          <w:lang w:val="es-PE"/>
        </w:rPr>
      </w:pPr>
      <w:r>
        <w:rPr>
          <w:lang w:val="es-PE"/>
        </w:rPr>
        <w:br w:type="page"/>
      </w:r>
    </w:p>
    <w:p w14:paraId="27EC9203" w14:textId="77777777" w:rsidR="00BC6D15" w:rsidRDefault="00BC6D15" w:rsidP="008B30F9">
      <w:pPr>
        <w:rPr>
          <w:lang w:val="es-PE"/>
        </w:rPr>
      </w:pPr>
    </w:p>
    <w:p w14:paraId="4DDD356D" w14:textId="77777777" w:rsidR="00BC6D15" w:rsidRDefault="00BC6D15" w:rsidP="00BC6D15">
      <w:pPr>
        <w:jc w:val="center"/>
      </w:pPr>
      <w:r>
        <w:t>--------------------------------------</w:t>
      </w:r>
    </w:p>
    <w:p w14:paraId="0B40C502" w14:textId="40F56E1F" w:rsidR="008B30F9" w:rsidRPr="008B30F9" w:rsidRDefault="00EB3176" w:rsidP="00BC6D15">
      <w:pPr>
        <w:pStyle w:val="NormalHistoria"/>
        <w:rPr>
          <w:lang w:val="es-PE"/>
        </w:rPr>
      </w:pPr>
      <w:r w:rsidRPr="008B30F9">
        <w:rPr>
          <w:lang w:val="es-PE"/>
        </w:rPr>
        <w:t xml:space="preserve">Una </w:t>
      </w:r>
      <w:r w:rsidR="008B30F9" w:rsidRPr="008B30F9">
        <w:rPr>
          <w:lang w:val="es-PE"/>
        </w:rPr>
        <w:t xml:space="preserve">vez, cuando Brahmadatta reinaba </w:t>
      </w:r>
      <w:proofErr w:type="spellStart"/>
      <w:r w:rsidR="008B30F9" w:rsidRPr="008B30F9">
        <w:rPr>
          <w:lang w:val="es-PE"/>
        </w:rPr>
        <w:t>Benares</w:t>
      </w:r>
      <w:proofErr w:type="spellEnd"/>
      <w:r w:rsidR="008B30F9" w:rsidRPr="008B30F9">
        <w:rPr>
          <w:lang w:val="es-PE"/>
        </w:rPr>
        <w:t xml:space="preserve">, el </w:t>
      </w:r>
      <w:r w:rsidR="005A64BD" w:rsidRPr="005A64BD">
        <w:rPr>
          <w:i/>
          <w:lang w:val="es-PE"/>
        </w:rPr>
        <w:t>Bodhisatta</w:t>
      </w:r>
      <w:r w:rsidR="008B30F9" w:rsidRPr="008B30F9">
        <w:rPr>
          <w:lang w:val="es-PE"/>
        </w:rPr>
        <w:t xml:space="preserve"> cobró vida como el hijo del </w:t>
      </w:r>
      <w:r w:rsidR="00461351">
        <w:rPr>
          <w:lang w:val="es-PE"/>
        </w:rPr>
        <w:t xml:space="preserve">Rey </w:t>
      </w:r>
      <w:r>
        <w:rPr>
          <w:lang w:val="es-PE"/>
        </w:rPr>
        <w:t>y</w:t>
      </w:r>
      <w:r w:rsidR="008B30F9" w:rsidRPr="008B30F9">
        <w:rPr>
          <w:lang w:val="es-PE"/>
        </w:rPr>
        <w:t xml:space="preserve"> su </w:t>
      </w:r>
      <w:r w:rsidRPr="008B30F9">
        <w:rPr>
          <w:lang w:val="es-PE"/>
        </w:rPr>
        <w:t xml:space="preserve">Reina </w:t>
      </w:r>
      <w:r w:rsidR="008B30F9" w:rsidRPr="008B30F9">
        <w:rPr>
          <w:lang w:val="es-PE"/>
        </w:rPr>
        <w:t xml:space="preserve">consorte. </w:t>
      </w:r>
      <w:r w:rsidR="005F275E" w:rsidRPr="008B30F9">
        <w:rPr>
          <w:lang w:val="es-PE"/>
        </w:rPr>
        <w:t xml:space="preserve">Cuando </w:t>
      </w:r>
      <w:r w:rsidR="008B30F9" w:rsidRPr="008B30F9">
        <w:rPr>
          <w:lang w:val="es-PE"/>
        </w:rPr>
        <w:t xml:space="preserve">fue grande, a la muerte de su padre, </w:t>
      </w:r>
      <w:r w:rsidR="00AE3148">
        <w:rPr>
          <w:lang w:val="es-PE"/>
        </w:rPr>
        <w:t>gobernó</w:t>
      </w:r>
      <w:r w:rsidR="005F275E">
        <w:rPr>
          <w:lang w:val="es-PE"/>
        </w:rPr>
        <w:t xml:space="preserve"> su Reino</w:t>
      </w:r>
      <w:r w:rsidR="008B30F9" w:rsidRPr="008B30F9">
        <w:rPr>
          <w:lang w:val="es-PE"/>
        </w:rPr>
        <w:t xml:space="preserve">. </w:t>
      </w:r>
      <w:proofErr w:type="spellStart"/>
      <w:r w:rsidR="008B30F9" w:rsidRPr="008B30F9">
        <w:rPr>
          <w:lang w:val="es-PE"/>
        </w:rPr>
        <w:t>Kākāti</w:t>
      </w:r>
      <w:proofErr w:type="spellEnd"/>
      <w:r w:rsidR="008B30F9" w:rsidRPr="008B30F9">
        <w:rPr>
          <w:lang w:val="es-PE"/>
        </w:rPr>
        <w:t xml:space="preserve"> </w:t>
      </w:r>
      <w:r w:rsidR="00AE3148">
        <w:rPr>
          <w:lang w:val="es-PE"/>
        </w:rPr>
        <w:t xml:space="preserve">fue </w:t>
      </w:r>
      <w:r w:rsidR="008B30F9" w:rsidRPr="008B30F9">
        <w:rPr>
          <w:lang w:val="es-PE"/>
        </w:rPr>
        <w:t xml:space="preserve">su </w:t>
      </w:r>
      <w:r w:rsidR="00985112" w:rsidRPr="008B30F9">
        <w:rPr>
          <w:lang w:val="es-PE"/>
        </w:rPr>
        <w:t xml:space="preserve">Reina </w:t>
      </w:r>
      <w:r w:rsidR="005F275E" w:rsidRPr="008B30F9">
        <w:rPr>
          <w:lang w:val="es-PE"/>
        </w:rPr>
        <w:t xml:space="preserve">Principal </w:t>
      </w:r>
      <w:r w:rsidR="008B30F9" w:rsidRPr="008B30F9">
        <w:rPr>
          <w:lang w:val="es-PE"/>
        </w:rPr>
        <w:t xml:space="preserve">y </w:t>
      </w:r>
      <w:r w:rsidR="00985112">
        <w:rPr>
          <w:lang w:val="es-PE"/>
        </w:rPr>
        <w:t>era</w:t>
      </w:r>
      <w:r w:rsidR="00AE3148">
        <w:rPr>
          <w:lang w:val="es-PE"/>
        </w:rPr>
        <w:t xml:space="preserve"> </w:t>
      </w:r>
      <w:r w:rsidR="008B30F9" w:rsidRPr="008B30F9">
        <w:rPr>
          <w:lang w:val="es-PE"/>
        </w:rPr>
        <w:t xml:space="preserve">tan hermosa como una </w:t>
      </w:r>
      <w:r w:rsidR="008B30F9" w:rsidRPr="00D9681B">
        <w:rPr>
          <w:i/>
          <w:iCs/>
          <w:lang w:val="es-PE"/>
        </w:rPr>
        <w:t>Apsara</w:t>
      </w:r>
      <w:r w:rsidR="008B30F9" w:rsidRPr="008B30F9">
        <w:rPr>
          <w:lang w:val="es-PE"/>
        </w:rPr>
        <w:t xml:space="preserve">. [91] La antigua forma de </w:t>
      </w:r>
      <w:r w:rsidR="00985112">
        <w:rPr>
          <w:lang w:val="es-PE"/>
        </w:rPr>
        <w:t>est</w:t>
      </w:r>
      <w:r w:rsidR="008B30F9" w:rsidRPr="008B30F9">
        <w:rPr>
          <w:lang w:val="es-PE"/>
        </w:rPr>
        <w:t xml:space="preserve">a leyenda se </w:t>
      </w:r>
      <w:r w:rsidR="00985112">
        <w:rPr>
          <w:lang w:val="es-PE"/>
        </w:rPr>
        <w:t>expondrá</w:t>
      </w:r>
      <w:r w:rsidR="008B30F9" w:rsidRPr="008B30F9">
        <w:rPr>
          <w:lang w:val="es-PE"/>
        </w:rPr>
        <w:t xml:space="preserve"> en su totalidad en el </w:t>
      </w:r>
      <w:proofErr w:type="spellStart"/>
      <w:r w:rsidR="008B30F9" w:rsidRPr="00AB0F15">
        <w:rPr>
          <w:i/>
          <w:iCs/>
          <w:lang w:val="es-PE"/>
        </w:rPr>
        <w:t>Kunāḷa</w:t>
      </w:r>
      <w:r w:rsidR="005F275E">
        <w:rPr>
          <w:i/>
          <w:iCs/>
          <w:lang w:val="es-PE"/>
        </w:rPr>
        <w:t>-Jātaka</w:t>
      </w:r>
      <w:r w:rsidR="00985112">
        <w:rPr>
          <w:lang w:val="es-PE"/>
        </w:rPr>
        <w:t>.</w:t>
      </w:r>
      <w:r w:rsidR="00AB0F15">
        <w:rPr>
          <w:vertAlign w:val="superscript"/>
          <w:lang w:val="es-PE"/>
        </w:rPr>
        <w:t>1</w:t>
      </w:r>
      <w:proofErr w:type="spellEnd"/>
      <w:r w:rsidR="008B30F9" w:rsidRPr="008B30F9">
        <w:rPr>
          <w:lang w:val="es-PE"/>
        </w:rPr>
        <w:t xml:space="preserve"> A continuación se presenta</w:t>
      </w:r>
      <w:r w:rsidR="00985112">
        <w:rPr>
          <w:lang w:val="es-PE"/>
        </w:rPr>
        <w:t>rá</w:t>
      </w:r>
      <w:r w:rsidR="008B30F9" w:rsidRPr="008B30F9">
        <w:rPr>
          <w:lang w:val="es-PE"/>
        </w:rPr>
        <w:t xml:space="preserve"> un breve resumen de la misma.</w:t>
      </w:r>
    </w:p>
    <w:p w14:paraId="0077F9CA" w14:textId="2F7E7DBA" w:rsidR="008B30F9" w:rsidRPr="008B30F9" w:rsidRDefault="008B30F9" w:rsidP="00BC6D15">
      <w:pPr>
        <w:pStyle w:val="NormalHistoria"/>
        <w:rPr>
          <w:lang w:val="es-PE"/>
        </w:rPr>
      </w:pPr>
      <w:r w:rsidRPr="008B30F9">
        <w:rPr>
          <w:lang w:val="es-PE"/>
        </w:rPr>
        <w:t>Ahora bien, en es</w:t>
      </w:r>
      <w:r w:rsidR="00D9681B">
        <w:rPr>
          <w:lang w:val="es-PE"/>
        </w:rPr>
        <w:t>a</w:t>
      </w:r>
      <w:r w:rsidRPr="008B30F9">
        <w:rPr>
          <w:lang w:val="es-PE"/>
        </w:rPr>
        <w:t xml:space="preserve"> </w:t>
      </w:r>
      <w:r w:rsidR="00D9681B">
        <w:rPr>
          <w:lang w:val="es-PE"/>
        </w:rPr>
        <w:t>ocasión</w:t>
      </w:r>
      <w:r w:rsidRPr="008B30F9">
        <w:rPr>
          <w:lang w:val="es-PE"/>
        </w:rPr>
        <w:t xml:space="preserve">, cierto </w:t>
      </w:r>
      <w:r w:rsidR="00461351">
        <w:rPr>
          <w:lang w:val="es-PE"/>
        </w:rPr>
        <w:t xml:space="preserve">Rey </w:t>
      </w:r>
      <w:r w:rsidRPr="00B11311">
        <w:rPr>
          <w:i/>
          <w:iCs/>
          <w:lang w:val="es-PE"/>
        </w:rPr>
        <w:t>Garu</w:t>
      </w:r>
      <w:r w:rsidR="00B11311" w:rsidRPr="00B11311">
        <w:rPr>
          <w:i/>
          <w:iCs/>
          <w:lang w:val="es-PE"/>
        </w:rPr>
        <w:t>ḷ</w:t>
      </w:r>
      <w:r w:rsidRPr="00B11311">
        <w:rPr>
          <w:i/>
          <w:iCs/>
          <w:lang w:val="es-PE"/>
        </w:rPr>
        <w:t>a</w:t>
      </w:r>
      <w:r w:rsidRPr="008B30F9">
        <w:rPr>
          <w:lang w:val="es-PE"/>
        </w:rPr>
        <w:t xml:space="preserve"> </w:t>
      </w:r>
      <w:r w:rsidR="00D9681B">
        <w:rPr>
          <w:lang w:val="es-PE"/>
        </w:rPr>
        <w:t>lleg</w:t>
      </w:r>
      <w:r w:rsidR="00B11311">
        <w:rPr>
          <w:lang w:val="es-PE"/>
        </w:rPr>
        <w:t>aba</w:t>
      </w:r>
      <w:r w:rsidR="00985112">
        <w:rPr>
          <w:lang w:val="es-PE"/>
        </w:rPr>
        <w:t xml:space="preserve"> </w:t>
      </w:r>
      <w:r w:rsidR="004D7CB2" w:rsidRPr="008B30F9">
        <w:rPr>
          <w:lang w:val="es-PE"/>
        </w:rPr>
        <w:t xml:space="preserve">disfrazado </w:t>
      </w:r>
      <w:r w:rsidRPr="008B30F9">
        <w:rPr>
          <w:lang w:val="es-PE"/>
        </w:rPr>
        <w:t>de hombre y jug</w:t>
      </w:r>
      <w:r w:rsidR="00B11311">
        <w:rPr>
          <w:lang w:val="es-PE"/>
        </w:rPr>
        <w:t>aba</w:t>
      </w:r>
      <w:r w:rsidRPr="008B30F9">
        <w:rPr>
          <w:lang w:val="es-PE"/>
        </w:rPr>
        <w:t xml:space="preserve"> a los dados con el </w:t>
      </w:r>
      <w:r w:rsidR="00461351">
        <w:rPr>
          <w:lang w:val="es-PE"/>
        </w:rPr>
        <w:t xml:space="preserve">Rey </w:t>
      </w:r>
      <w:r w:rsidRPr="008B30F9">
        <w:rPr>
          <w:lang w:val="es-PE"/>
        </w:rPr>
        <w:t xml:space="preserve">de </w:t>
      </w:r>
      <w:proofErr w:type="spellStart"/>
      <w:r w:rsidR="0058784D">
        <w:rPr>
          <w:lang w:val="es-PE"/>
        </w:rPr>
        <w:t>Benares</w:t>
      </w:r>
      <w:proofErr w:type="spellEnd"/>
      <w:r w:rsidRPr="008B30F9">
        <w:rPr>
          <w:lang w:val="es-PE"/>
        </w:rPr>
        <w:t xml:space="preserve">. </w:t>
      </w:r>
      <w:r w:rsidR="004D7CB2">
        <w:rPr>
          <w:lang w:val="es-PE"/>
        </w:rPr>
        <w:t xml:space="preserve">Una vez, al enamorarse </w:t>
      </w:r>
      <w:r w:rsidRPr="008B30F9">
        <w:rPr>
          <w:lang w:val="es-PE"/>
        </w:rPr>
        <w:t xml:space="preserve">de </w:t>
      </w:r>
      <w:r w:rsidR="005354E6">
        <w:rPr>
          <w:lang w:val="es-PE"/>
        </w:rPr>
        <w:t>si</w:t>
      </w:r>
      <w:r w:rsidRPr="008B30F9">
        <w:rPr>
          <w:lang w:val="es-PE"/>
        </w:rPr>
        <w:t xml:space="preserve"> </w:t>
      </w:r>
      <w:r w:rsidR="00D9681B" w:rsidRPr="008B30F9">
        <w:rPr>
          <w:lang w:val="es-PE"/>
        </w:rPr>
        <w:t xml:space="preserve">Reina </w:t>
      </w:r>
      <w:r w:rsidR="00CD4BEC" w:rsidRPr="008B30F9">
        <w:rPr>
          <w:lang w:val="es-PE"/>
        </w:rPr>
        <w:t xml:space="preserve">Principal </w:t>
      </w:r>
      <w:proofErr w:type="spellStart"/>
      <w:r w:rsidRPr="008B30F9">
        <w:rPr>
          <w:lang w:val="es-PE"/>
        </w:rPr>
        <w:t>Kākāti</w:t>
      </w:r>
      <w:proofErr w:type="spellEnd"/>
      <w:r w:rsidRPr="008B30F9">
        <w:rPr>
          <w:lang w:val="es-PE"/>
        </w:rPr>
        <w:t>, se la llevó con él a</w:t>
      </w:r>
      <w:r w:rsidR="00D9681B">
        <w:rPr>
          <w:lang w:val="es-PE"/>
        </w:rPr>
        <w:t xml:space="preserve">l reino </w:t>
      </w:r>
      <w:r w:rsidRPr="008B30F9">
        <w:rPr>
          <w:lang w:val="es-PE"/>
        </w:rPr>
        <w:t xml:space="preserve">de los </w:t>
      </w:r>
      <w:proofErr w:type="spellStart"/>
      <w:r w:rsidR="00B11311" w:rsidRPr="00B11311">
        <w:rPr>
          <w:i/>
          <w:iCs/>
          <w:lang w:val="es-PE"/>
        </w:rPr>
        <w:t>Garuḷa</w:t>
      </w:r>
      <w:r w:rsidR="00B11311">
        <w:rPr>
          <w:lang w:val="es-PE"/>
        </w:rPr>
        <w:t>s</w:t>
      </w:r>
      <w:proofErr w:type="spellEnd"/>
      <w:r w:rsidR="00B11311" w:rsidRPr="008B30F9">
        <w:rPr>
          <w:lang w:val="es-PE"/>
        </w:rPr>
        <w:t xml:space="preserve"> </w:t>
      </w:r>
      <w:r w:rsidRPr="008B30F9">
        <w:rPr>
          <w:lang w:val="es-PE"/>
        </w:rPr>
        <w:t xml:space="preserve">y vivió felizmente con ella. El </w:t>
      </w:r>
      <w:r w:rsidR="00461351">
        <w:rPr>
          <w:lang w:val="es-PE"/>
        </w:rPr>
        <w:t>Rey</w:t>
      </w:r>
      <w:r w:rsidR="00B11311">
        <w:rPr>
          <w:lang w:val="es-PE"/>
        </w:rPr>
        <w:t>,</w:t>
      </w:r>
      <w:r w:rsidR="00461351">
        <w:rPr>
          <w:lang w:val="es-PE"/>
        </w:rPr>
        <w:t xml:space="preserve"> </w:t>
      </w:r>
      <w:r w:rsidR="005354E6">
        <w:rPr>
          <w:lang w:val="es-PE"/>
        </w:rPr>
        <w:t>al extrañarla</w:t>
      </w:r>
      <w:r w:rsidR="00B11311">
        <w:rPr>
          <w:lang w:val="es-PE"/>
        </w:rPr>
        <w:t>,</w:t>
      </w:r>
      <w:r w:rsidRPr="008B30F9">
        <w:rPr>
          <w:lang w:val="es-PE"/>
        </w:rPr>
        <w:t xml:space="preserve"> le dijo a su músico llamado </w:t>
      </w:r>
      <w:proofErr w:type="spellStart"/>
      <w:r w:rsidRPr="008B30F9">
        <w:rPr>
          <w:lang w:val="es-PE"/>
        </w:rPr>
        <w:t>Naṭakuvera</w:t>
      </w:r>
      <w:proofErr w:type="spellEnd"/>
      <w:r w:rsidRPr="008B30F9">
        <w:rPr>
          <w:lang w:val="es-PE"/>
        </w:rPr>
        <w:t xml:space="preserve"> que fuera a buscarla. </w:t>
      </w:r>
      <w:r w:rsidR="00532C03">
        <w:rPr>
          <w:lang w:val="es-PE"/>
        </w:rPr>
        <w:t>Éste e</w:t>
      </w:r>
      <w:r w:rsidRPr="008B30F9">
        <w:rPr>
          <w:lang w:val="es-PE"/>
        </w:rPr>
        <w:t xml:space="preserve">ncontró al </w:t>
      </w:r>
      <w:r w:rsidR="00461351">
        <w:rPr>
          <w:lang w:val="es-PE"/>
        </w:rPr>
        <w:t xml:space="preserve">Rey </w:t>
      </w:r>
      <w:proofErr w:type="spellStart"/>
      <w:r w:rsidR="00532C03" w:rsidRPr="00532C03">
        <w:rPr>
          <w:i/>
          <w:iCs/>
          <w:lang w:val="es-PE"/>
        </w:rPr>
        <w:t>Garuḷa</w:t>
      </w:r>
      <w:proofErr w:type="spellEnd"/>
      <w:r w:rsidR="00532C03" w:rsidRPr="00532C03">
        <w:rPr>
          <w:i/>
          <w:iCs/>
          <w:lang w:val="es-PE"/>
        </w:rPr>
        <w:t xml:space="preserve"> </w:t>
      </w:r>
      <w:r w:rsidR="00AB567C">
        <w:rPr>
          <w:lang w:val="es-PE"/>
        </w:rPr>
        <w:t>re</w:t>
      </w:r>
      <w:r w:rsidRPr="008B30F9">
        <w:rPr>
          <w:lang w:val="es-PE"/>
        </w:rPr>
        <w:t>costado sobre un lecho de hierba</w:t>
      </w:r>
      <w:r w:rsidR="00C822F6">
        <w:rPr>
          <w:lang w:val="es-PE"/>
        </w:rPr>
        <w:t xml:space="preserve"> </w:t>
      </w:r>
      <w:proofErr w:type="spellStart"/>
      <w:r w:rsidRPr="00866358">
        <w:rPr>
          <w:i/>
          <w:iCs/>
          <w:lang w:val="es-PE"/>
        </w:rPr>
        <w:t>eraka</w:t>
      </w:r>
      <w:proofErr w:type="spellEnd"/>
      <w:r w:rsidR="00532C03">
        <w:rPr>
          <w:i/>
          <w:iCs/>
          <w:lang w:val="es-PE"/>
        </w:rPr>
        <w:t>,</w:t>
      </w:r>
      <w:r w:rsidRPr="008B30F9">
        <w:rPr>
          <w:lang w:val="es-PE"/>
        </w:rPr>
        <w:t xml:space="preserve"> en cierto lago y</w:t>
      </w:r>
      <w:r w:rsidR="009E255E">
        <w:rPr>
          <w:lang w:val="es-PE"/>
        </w:rPr>
        <w:t>,</w:t>
      </w:r>
      <w:r w:rsidRPr="008B30F9">
        <w:rPr>
          <w:lang w:val="es-PE"/>
        </w:rPr>
        <w:t xml:space="preserve"> justo cuando el </w:t>
      </w:r>
      <w:proofErr w:type="spellStart"/>
      <w:r w:rsidR="00532C03" w:rsidRPr="00532C03">
        <w:rPr>
          <w:i/>
          <w:iCs/>
          <w:lang w:val="es-PE"/>
        </w:rPr>
        <w:t>Garuḷa</w:t>
      </w:r>
      <w:proofErr w:type="spellEnd"/>
      <w:r w:rsidR="00532C03" w:rsidRPr="00532C03">
        <w:rPr>
          <w:lang w:val="es-PE"/>
        </w:rPr>
        <w:t xml:space="preserve"> </w:t>
      </w:r>
      <w:r w:rsidRPr="008B30F9">
        <w:rPr>
          <w:lang w:val="es-PE"/>
        </w:rPr>
        <w:t xml:space="preserve">estaba a punto de abandonar </w:t>
      </w:r>
      <w:r w:rsidR="00AB567C">
        <w:rPr>
          <w:lang w:val="es-PE"/>
        </w:rPr>
        <w:t>el</w:t>
      </w:r>
      <w:r w:rsidRPr="008B30F9">
        <w:rPr>
          <w:lang w:val="es-PE"/>
        </w:rPr>
        <w:t xml:space="preserve"> lugar, se sentó en medio del plumaje de</w:t>
      </w:r>
      <w:r w:rsidR="00532C03">
        <w:rPr>
          <w:lang w:val="es-PE"/>
        </w:rPr>
        <w:t xml:space="preserve"> un</w:t>
      </w:r>
      <w:r w:rsidRPr="008B30F9">
        <w:rPr>
          <w:lang w:val="es-PE"/>
        </w:rPr>
        <w:t xml:space="preserve"> ave </w:t>
      </w:r>
      <w:proofErr w:type="spellStart"/>
      <w:r w:rsidRPr="008B30F9">
        <w:rPr>
          <w:lang w:val="es-PE"/>
        </w:rPr>
        <w:t>real</w:t>
      </w:r>
      <w:r w:rsidRPr="00866358">
        <w:rPr>
          <w:vertAlign w:val="superscript"/>
          <w:lang w:val="es-PE"/>
        </w:rPr>
        <w:t>2</w:t>
      </w:r>
      <w:proofErr w:type="spellEnd"/>
      <w:r w:rsidRPr="008B30F9">
        <w:rPr>
          <w:lang w:val="es-PE"/>
        </w:rPr>
        <w:t xml:space="preserve"> y </w:t>
      </w:r>
      <w:r w:rsidR="00C822F6">
        <w:rPr>
          <w:lang w:val="es-PE"/>
        </w:rPr>
        <w:t xml:space="preserve">fue </w:t>
      </w:r>
      <w:r w:rsidRPr="008B30F9">
        <w:rPr>
          <w:lang w:val="es-PE"/>
        </w:rPr>
        <w:t xml:space="preserve">de esta manera transportado al </w:t>
      </w:r>
      <w:r w:rsidR="00866358">
        <w:rPr>
          <w:lang w:val="es-PE"/>
        </w:rPr>
        <w:t xml:space="preserve">reino </w:t>
      </w:r>
      <w:r w:rsidRPr="008B30F9">
        <w:rPr>
          <w:lang w:val="es-PE"/>
        </w:rPr>
        <w:t xml:space="preserve">de los </w:t>
      </w:r>
      <w:proofErr w:type="spellStart"/>
      <w:r w:rsidR="00532C03" w:rsidRPr="00B11311">
        <w:rPr>
          <w:i/>
          <w:iCs/>
          <w:lang w:val="es-PE"/>
        </w:rPr>
        <w:t>Garuḷa</w:t>
      </w:r>
      <w:r w:rsidR="00532C03">
        <w:rPr>
          <w:lang w:val="es-PE"/>
        </w:rPr>
        <w:t>s</w:t>
      </w:r>
      <w:proofErr w:type="spellEnd"/>
      <w:r w:rsidRPr="008B30F9">
        <w:rPr>
          <w:lang w:val="es-PE"/>
        </w:rPr>
        <w:t xml:space="preserve">. Allí disfrutó de los favores de la </w:t>
      </w:r>
      <w:r w:rsidR="00C822F6">
        <w:rPr>
          <w:lang w:val="es-PE"/>
        </w:rPr>
        <w:t xml:space="preserve">misma </w:t>
      </w:r>
      <w:r w:rsidRPr="008B30F9">
        <w:rPr>
          <w:lang w:val="es-PE"/>
        </w:rPr>
        <w:t>dama y</w:t>
      </w:r>
      <w:r w:rsidR="009E255E">
        <w:rPr>
          <w:lang w:val="es-PE"/>
        </w:rPr>
        <w:t>.</w:t>
      </w:r>
      <w:r w:rsidRPr="008B30F9">
        <w:rPr>
          <w:lang w:val="es-PE"/>
        </w:rPr>
        <w:t xml:space="preserve"> sentándose de nuevo en el ala del pájaro</w:t>
      </w:r>
      <w:r w:rsidR="009E255E">
        <w:rPr>
          <w:lang w:val="es-PE"/>
        </w:rPr>
        <w:t>.</w:t>
      </w:r>
      <w:r w:rsidRPr="008B30F9">
        <w:rPr>
          <w:lang w:val="es-PE"/>
        </w:rPr>
        <w:t xml:space="preserve"> </w:t>
      </w:r>
      <w:r w:rsidR="00C822F6">
        <w:rPr>
          <w:lang w:val="es-PE"/>
        </w:rPr>
        <w:t>regresó</w:t>
      </w:r>
      <w:r w:rsidRPr="008B30F9">
        <w:rPr>
          <w:lang w:val="es-PE"/>
        </w:rPr>
        <w:t xml:space="preserve"> a casa. </w:t>
      </w:r>
      <w:r w:rsidR="009E255E" w:rsidRPr="008B30F9">
        <w:rPr>
          <w:lang w:val="es-PE"/>
        </w:rPr>
        <w:t xml:space="preserve">Cuando </w:t>
      </w:r>
      <w:r w:rsidRPr="008B30F9">
        <w:rPr>
          <w:lang w:val="es-PE"/>
        </w:rPr>
        <w:t xml:space="preserve">llegó el momento de que </w:t>
      </w:r>
      <w:r w:rsidR="00866358">
        <w:rPr>
          <w:lang w:val="es-PE"/>
        </w:rPr>
        <w:t xml:space="preserve">el </w:t>
      </w:r>
      <w:proofErr w:type="spellStart"/>
      <w:r w:rsidR="009E255E" w:rsidRPr="009E255E">
        <w:rPr>
          <w:i/>
          <w:iCs/>
          <w:lang w:val="es-PE"/>
        </w:rPr>
        <w:t>Garuḷa</w:t>
      </w:r>
      <w:proofErr w:type="spellEnd"/>
      <w:r w:rsidR="009E255E" w:rsidRPr="009E255E">
        <w:rPr>
          <w:lang w:val="es-PE"/>
        </w:rPr>
        <w:t xml:space="preserve"> </w:t>
      </w:r>
      <w:r w:rsidRPr="008B30F9">
        <w:rPr>
          <w:lang w:val="es-PE"/>
        </w:rPr>
        <w:t xml:space="preserve">jugara a los dados con el </w:t>
      </w:r>
      <w:r w:rsidR="00866358" w:rsidRPr="008B30F9">
        <w:rPr>
          <w:lang w:val="es-PE"/>
        </w:rPr>
        <w:t>Rey</w:t>
      </w:r>
      <w:r w:rsidRPr="008B30F9">
        <w:rPr>
          <w:lang w:val="es-PE"/>
        </w:rPr>
        <w:t xml:space="preserve">, el juglar tomó su laúd y, acercándose al tablero de juego, se paró ante el </w:t>
      </w:r>
      <w:r w:rsidR="00866358" w:rsidRPr="008B30F9">
        <w:rPr>
          <w:lang w:val="es-PE"/>
        </w:rPr>
        <w:t>Rey</w:t>
      </w:r>
      <w:r w:rsidRPr="008B30F9">
        <w:rPr>
          <w:lang w:val="es-PE"/>
        </w:rPr>
        <w:t xml:space="preserve"> y en forma de canción pronunció la primera </w:t>
      </w:r>
      <w:r w:rsidR="00905E2A" w:rsidRPr="008B30F9">
        <w:rPr>
          <w:lang w:val="es-PE"/>
        </w:rPr>
        <w:t>estrofa: —</w:t>
      </w:r>
    </w:p>
    <w:p w14:paraId="7BCF74AB" w14:textId="6AE0A262" w:rsidR="008B30F9" w:rsidRPr="008B30F9" w:rsidRDefault="009E255E" w:rsidP="009E255E">
      <w:pPr>
        <w:pStyle w:val="Verso2Espaol"/>
        <w:ind w:left="1416"/>
        <w:rPr>
          <w:lang w:val="es-PE"/>
        </w:rPr>
      </w:pPr>
      <w:r>
        <w:rPr>
          <w:lang w:val="es-PE"/>
        </w:rPr>
        <w:t xml:space="preserve">1. </w:t>
      </w:r>
      <w:r>
        <w:rPr>
          <w:lang w:val="es-PE"/>
        </w:rPr>
        <w:tab/>
      </w:r>
      <w:r w:rsidR="008B30F9" w:rsidRPr="008B30F9">
        <w:rPr>
          <w:lang w:val="es-PE"/>
        </w:rPr>
        <w:t xml:space="preserve">Olores fragantes a mi alrededor </w:t>
      </w:r>
      <w:r w:rsidR="00864C24">
        <w:rPr>
          <w:lang w:val="es-PE"/>
        </w:rPr>
        <w:t>se suspenden con el</w:t>
      </w:r>
    </w:p>
    <w:p w14:paraId="60BBB0E1" w14:textId="32049333" w:rsidR="008B30F9" w:rsidRPr="008B30F9" w:rsidRDefault="008B30F9" w:rsidP="00BC6D15">
      <w:pPr>
        <w:pStyle w:val="Verso2Espaol"/>
        <w:rPr>
          <w:lang w:val="es-PE"/>
        </w:rPr>
      </w:pPr>
      <w:r w:rsidRPr="008B30F9">
        <w:rPr>
          <w:lang w:val="es-PE"/>
        </w:rPr>
        <w:t xml:space="preserve">Aliento de amor de la bella </w:t>
      </w:r>
      <w:proofErr w:type="spellStart"/>
      <w:r w:rsidRPr="008B30F9">
        <w:rPr>
          <w:lang w:val="es-PE"/>
        </w:rPr>
        <w:t>Kākāti</w:t>
      </w:r>
      <w:proofErr w:type="spellEnd"/>
      <w:r w:rsidRPr="008B30F9">
        <w:rPr>
          <w:lang w:val="es-PE"/>
        </w:rPr>
        <w:t>,</w:t>
      </w:r>
    </w:p>
    <w:p w14:paraId="1B7D876D" w14:textId="6E9AD355" w:rsidR="008B30F9" w:rsidRPr="008B30F9" w:rsidRDefault="008B30F9" w:rsidP="00BC6D15">
      <w:pPr>
        <w:pStyle w:val="Verso2Espaol"/>
        <w:rPr>
          <w:lang w:val="es-PE"/>
        </w:rPr>
      </w:pPr>
      <w:r w:rsidRPr="008B30F9">
        <w:rPr>
          <w:lang w:val="es-PE"/>
        </w:rPr>
        <w:t>Desde su lejano hogar transporta</w:t>
      </w:r>
    </w:p>
    <w:p w14:paraId="39C1125A" w14:textId="7CE7FB90" w:rsidR="008B30F9" w:rsidRDefault="008B30F9" w:rsidP="00BC6D15">
      <w:pPr>
        <w:pStyle w:val="Verso2Espaol"/>
        <w:rPr>
          <w:lang w:val="es-PE"/>
        </w:rPr>
      </w:pPr>
      <w:r w:rsidRPr="008B30F9">
        <w:rPr>
          <w:lang w:val="es-PE"/>
        </w:rPr>
        <w:t xml:space="preserve">Pensamientos </w:t>
      </w:r>
      <w:r w:rsidR="00864C24">
        <w:rPr>
          <w:lang w:val="es-PE"/>
        </w:rPr>
        <w:t>que</w:t>
      </w:r>
      <w:r w:rsidR="00E97EFB">
        <w:rPr>
          <w:lang w:val="es-PE"/>
        </w:rPr>
        <w:t xml:space="preserve"> </w:t>
      </w:r>
      <w:r w:rsidRPr="008B30F9">
        <w:rPr>
          <w:lang w:val="es-PE"/>
        </w:rPr>
        <w:t xml:space="preserve">mi alma más </w:t>
      </w:r>
      <w:r w:rsidR="00C822F6">
        <w:rPr>
          <w:lang w:val="es-PE"/>
        </w:rPr>
        <w:t>profunda</w:t>
      </w:r>
      <w:r w:rsidR="00490606">
        <w:rPr>
          <w:lang w:val="es-PE"/>
        </w:rPr>
        <w:t xml:space="preserve"> conmueve</w:t>
      </w:r>
      <w:r w:rsidRPr="008B30F9">
        <w:rPr>
          <w:lang w:val="es-PE"/>
        </w:rPr>
        <w:t>.</w:t>
      </w:r>
    </w:p>
    <w:p w14:paraId="135C7CD0" w14:textId="77777777" w:rsidR="00BC6D15" w:rsidRPr="008B30F9" w:rsidRDefault="00BC6D15" w:rsidP="00BC6D15">
      <w:pPr>
        <w:pStyle w:val="Verso2Espaol"/>
        <w:rPr>
          <w:lang w:val="es-PE"/>
        </w:rPr>
      </w:pPr>
    </w:p>
    <w:p w14:paraId="3EE9D18D" w14:textId="00545719" w:rsidR="008B30F9" w:rsidRPr="008B30F9" w:rsidRDefault="008B30F9" w:rsidP="00BC6D15">
      <w:pPr>
        <w:pStyle w:val="NormalHistoria"/>
        <w:rPr>
          <w:lang w:val="es-PE"/>
        </w:rPr>
      </w:pPr>
      <w:r w:rsidRPr="008B30F9">
        <w:rPr>
          <w:lang w:val="es-PE"/>
        </w:rPr>
        <w:t xml:space="preserve">Al escuchar esto, el </w:t>
      </w:r>
      <w:proofErr w:type="spellStart"/>
      <w:r w:rsidR="008D1633" w:rsidRPr="008D1633">
        <w:rPr>
          <w:i/>
          <w:iCs/>
          <w:lang w:val="es-PE"/>
        </w:rPr>
        <w:t>Garuḷa</w:t>
      </w:r>
      <w:proofErr w:type="spellEnd"/>
      <w:r w:rsidR="008D1633" w:rsidRPr="008D1633">
        <w:rPr>
          <w:lang w:val="es-PE"/>
        </w:rPr>
        <w:t xml:space="preserve"> </w:t>
      </w:r>
      <w:r w:rsidRPr="008B30F9">
        <w:rPr>
          <w:lang w:val="es-PE"/>
        </w:rPr>
        <w:t xml:space="preserve">respondió </w:t>
      </w:r>
      <w:r w:rsidR="008D1633">
        <w:rPr>
          <w:lang w:val="es-PE"/>
        </w:rPr>
        <w:t>con</w:t>
      </w:r>
      <w:r w:rsidRPr="008B30F9">
        <w:rPr>
          <w:lang w:val="es-PE"/>
        </w:rPr>
        <w:t xml:space="preserve"> una segunda </w:t>
      </w:r>
      <w:r w:rsidR="00905E2A" w:rsidRPr="008B30F9">
        <w:rPr>
          <w:lang w:val="es-PE"/>
        </w:rPr>
        <w:t>estrofa: —</w:t>
      </w:r>
    </w:p>
    <w:p w14:paraId="3175FDB9" w14:textId="26ACBC6A" w:rsidR="008B30F9" w:rsidRPr="008B30F9" w:rsidRDefault="009E255E" w:rsidP="009E255E">
      <w:pPr>
        <w:pStyle w:val="Verso2Espaol"/>
        <w:ind w:left="1416"/>
        <w:rPr>
          <w:lang w:val="es-PE"/>
        </w:rPr>
      </w:pPr>
      <w:r>
        <w:rPr>
          <w:lang w:val="es-PE"/>
        </w:rPr>
        <w:t xml:space="preserve">2. </w:t>
      </w:r>
      <w:r>
        <w:rPr>
          <w:lang w:val="es-PE"/>
        </w:rPr>
        <w:tab/>
      </w:r>
      <w:r w:rsidR="008B30F9" w:rsidRPr="008B30F9">
        <w:rPr>
          <w:lang w:val="es-PE"/>
        </w:rPr>
        <w:t>Desaf</w:t>
      </w:r>
      <w:r w:rsidR="00C822F6">
        <w:rPr>
          <w:lang w:val="es-PE"/>
        </w:rPr>
        <w:t>ió</w:t>
      </w:r>
      <w:r w:rsidR="008B30F9" w:rsidRPr="008B30F9">
        <w:rPr>
          <w:lang w:val="es-PE"/>
        </w:rPr>
        <w:t xml:space="preserve"> </w:t>
      </w:r>
      <w:r w:rsidR="00490606">
        <w:rPr>
          <w:lang w:val="es-PE"/>
        </w:rPr>
        <w:t>a</w:t>
      </w:r>
      <w:r w:rsidR="008B30F9" w:rsidRPr="008B30F9">
        <w:rPr>
          <w:lang w:val="es-PE"/>
        </w:rPr>
        <w:t xml:space="preserve"> la</w:t>
      </w:r>
      <w:r w:rsidR="00490606">
        <w:rPr>
          <w:lang w:val="es-PE"/>
        </w:rPr>
        <w:t>s</w:t>
      </w:r>
      <w:r w:rsidR="008B30F9" w:rsidRPr="008B30F9">
        <w:rPr>
          <w:lang w:val="es-PE"/>
        </w:rPr>
        <w:t xml:space="preserve"> corriente</w:t>
      </w:r>
      <w:r w:rsidR="00490606">
        <w:rPr>
          <w:lang w:val="es-PE"/>
        </w:rPr>
        <w:t>s</w:t>
      </w:r>
      <w:r w:rsidR="008B30F9" w:rsidRPr="008B30F9">
        <w:rPr>
          <w:lang w:val="es-PE"/>
        </w:rPr>
        <w:t xml:space="preserve"> del mar y </w:t>
      </w:r>
      <w:r w:rsidR="00490606">
        <w:rPr>
          <w:lang w:val="es-PE"/>
        </w:rPr>
        <w:t>d</w:t>
      </w:r>
      <w:r w:rsidR="008B30F9" w:rsidRPr="008B30F9">
        <w:rPr>
          <w:lang w:val="es-PE"/>
        </w:rPr>
        <w:t xml:space="preserve">el </w:t>
      </w:r>
      <w:proofErr w:type="spellStart"/>
      <w:r w:rsidR="00490606" w:rsidRPr="00490606">
        <w:rPr>
          <w:i/>
          <w:iCs/>
          <w:lang w:val="es-PE"/>
        </w:rPr>
        <w:t>Kebuk</w:t>
      </w:r>
      <w:proofErr w:type="spellEnd"/>
    </w:p>
    <w:p w14:paraId="16937BC0" w14:textId="5953C7E8" w:rsidR="008B30F9" w:rsidRPr="008B30F9" w:rsidRDefault="008B30F9" w:rsidP="00BC6D15">
      <w:pPr>
        <w:pStyle w:val="Verso2Espaol"/>
        <w:rPr>
          <w:lang w:val="es-PE"/>
        </w:rPr>
      </w:pPr>
      <w:r w:rsidRPr="008B30F9">
        <w:rPr>
          <w:lang w:val="es-PE"/>
        </w:rPr>
        <w:t>¿Lleg</w:t>
      </w:r>
      <w:r w:rsidR="00490606">
        <w:rPr>
          <w:lang w:val="es-PE"/>
        </w:rPr>
        <w:t>ó</w:t>
      </w:r>
      <w:r w:rsidRPr="008B30F9">
        <w:rPr>
          <w:lang w:val="es-PE"/>
        </w:rPr>
        <w:t xml:space="preserve"> a mi hogar isl</w:t>
      </w:r>
      <w:r w:rsidR="006156F9">
        <w:rPr>
          <w:lang w:val="es-PE"/>
        </w:rPr>
        <w:t>eño</w:t>
      </w:r>
      <w:r w:rsidRPr="008B30F9">
        <w:rPr>
          <w:lang w:val="es-PE"/>
        </w:rPr>
        <w:t>?</w:t>
      </w:r>
    </w:p>
    <w:p w14:paraId="32FF2A8D" w14:textId="77777777" w:rsidR="008B30F9" w:rsidRPr="008B30F9" w:rsidRDefault="008B30F9" w:rsidP="00BC6D15">
      <w:pPr>
        <w:pStyle w:val="Verso2Espaol"/>
        <w:rPr>
          <w:lang w:val="es-PE"/>
        </w:rPr>
      </w:pPr>
      <w:r w:rsidRPr="008B30F9">
        <w:rPr>
          <w:lang w:val="es-PE"/>
        </w:rPr>
        <w:t>Sobre siete océanos volando</w:t>
      </w:r>
    </w:p>
    <w:p w14:paraId="021026BD" w14:textId="52E4C559" w:rsidR="008B30F9" w:rsidRDefault="008B30F9" w:rsidP="00BC6D15">
      <w:pPr>
        <w:pStyle w:val="Verso2Espaol"/>
        <w:rPr>
          <w:lang w:val="es-PE"/>
        </w:rPr>
      </w:pPr>
      <w:r w:rsidRPr="008B30F9">
        <w:rPr>
          <w:lang w:val="es-PE"/>
        </w:rPr>
        <w:t>¿</w:t>
      </w:r>
      <w:r w:rsidR="006156F9">
        <w:rPr>
          <w:lang w:val="es-PE"/>
        </w:rPr>
        <w:t>Llegó</w:t>
      </w:r>
      <w:r w:rsidR="006156F9" w:rsidRPr="008B30F9">
        <w:rPr>
          <w:lang w:val="es-PE"/>
        </w:rPr>
        <w:t xml:space="preserve"> </w:t>
      </w:r>
      <w:r w:rsidRPr="008B30F9">
        <w:rPr>
          <w:lang w:val="es-PE"/>
        </w:rPr>
        <w:t xml:space="preserve">al bosque </w:t>
      </w:r>
      <w:proofErr w:type="spellStart"/>
      <w:r w:rsidRPr="00985112">
        <w:rPr>
          <w:i/>
          <w:iCs/>
          <w:lang w:val="es-PE"/>
        </w:rPr>
        <w:t>Simbal</w:t>
      </w:r>
      <w:proofErr w:type="spellEnd"/>
      <w:r w:rsidRPr="008B30F9">
        <w:rPr>
          <w:lang w:val="es-PE"/>
        </w:rPr>
        <w:t>?</w:t>
      </w:r>
      <w:r w:rsidR="00E77645" w:rsidRPr="00E77645">
        <w:rPr>
          <w:lang w:val="es-PE"/>
        </w:rPr>
        <w:t xml:space="preserve"> </w:t>
      </w:r>
      <w:r w:rsidR="00E77645" w:rsidRPr="008B30F9">
        <w:rPr>
          <w:lang w:val="es-PE"/>
        </w:rPr>
        <w:t>[92]</w:t>
      </w:r>
    </w:p>
    <w:p w14:paraId="36D1E1EB" w14:textId="77777777" w:rsidR="00BC6D15" w:rsidRPr="008B30F9" w:rsidRDefault="00BC6D15" w:rsidP="00BC6D15">
      <w:pPr>
        <w:pStyle w:val="Verso2Espaol"/>
        <w:rPr>
          <w:lang w:val="es-PE"/>
        </w:rPr>
      </w:pPr>
    </w:p>
    <w:p w14:paraId="40AAC706" w14:textId="79EBFAF4" w:rsidR="008B30F9" w:rsidRPr="008B30F9" w:rsidRDefault="008B30F9" w:rsidP="00BC6D15">
      <w:pPr>
        <w:pStyle w:val="NormalHistoria"/>
        <w:rPr>
          <w:lang w:val="es-PE"/>
        </w:rPr>
      </w:pPr>
      <w:proofErr w:type="spellStart"/>
      <w:r w:rsidRPr="008B30F9">
        <w:rPr>
          <w:lang w:val="es-PE"/>
        </w:rPr>
        <w:t>Naṭakuvera</w:t>
      </w:r>
      <w:proofErr w:type="spellEnd"/>
      <w:r w:rsidRPr="008B30F9">
        <w:rPr>
          <w:lang w:val="es-PE"/>
        </w:rPr>
        <w:t xml:space="preserve">, al oír esto, </w:t>
      </w:r>
      <w:r w:rsidR="00E77645">
        <w:rPr>
          <w:lang w:val="es-PE"/>
        </w:rPr>
        <w:t>recitó</w:t>
      </w:r>
      <w:r w:rsidRPr="008B30F9">
        <w:rPr>
          <w:lang w:val="es-PE"/>
        </w:rPr>
        <w:t xml:space="preserve"> la tercera </w:t>
      </w:r>
      <w:r w:rsidR="00905E2A" w:rsidRPr="008B30F9">
        <w:rPr>
          <w:lang w:val="es-PE"/>
        </w:rPr>
        <w:t>estrofa: —</w:t>
      </w:r>
    </w:p>
    <w:p w14:paraId="4E5F5D2C" w14:textId="4CD867B4" w:rsidR="008B30F9" w:rsidRPr="008B30F9" w:rsidRDefault="009E255E" w:rsidP="009E255E">
      <w:pPr>
        <w:pStyle w:val="Verso2Espaol"/>
        <w:ind w:left="1416"/>
        <w:rPr>
          <w:lang w:val="es-PE"/>
        </w:rPr>
      </w:pPr>
      <w:r>
        <w:rPr>
          <w:lang w:val="es-PE"/>
        </w:rPr>
        <w:t xml:space="preserve">3. </w:t>
      </w:r>
      <w:r>
        <w:rPr>
          <w:lang w:val="es-PE"/>
        </w:rPr>
        <w:tab/>
      </w:r>
      <w:r w:rsidR="008B30F9" w:rsidRPr="008B30F9">
        <w:rPr>
          <w:lang w:val="es-PE"/>
        </w:rPr>
        <w:t xml:space="preserve">Fue a través de </w:t>
      </w:r>
      <w:r w:rsidR="00534DBA">
        <w:rPr>
          <w:lang w:val="es-PE"/>
        </w:rPr>
        <w:t>su reverencia</w:t>
      </w:r>
      <w:r w:rsidR="008B30F9" w:rsidRPr="008B30F9">
        <w:rPr>
          <w:lang w:val="es-PE"/>
        </w:rPr>
        <w:t xml:space="preserve"> </w:t>
      </w:r>
      <w:r w:rsidR="00B44192">
        <w:rPr>
          <w:lang w:val="es-PE"/>
        </w:rPr>
        <w:t>que</w:t>
      </w:r>
      <w:r w:rsidR="00E77645">
        <w:rPr>
          <w:lang w:val="es-PE"/>
        </w:rPr>
        <w:t>,</w:t>
      </w:r>
      <w:r w:rsidR="00B44192">
        <w:rPr>
          <w:lang w:val="es-PE"/>
        </w:rPr>
        <w:t xml:space="preserve"> </w:t>
      </w:r>
      <w:r w:rsidR="00B44192" w:rsidRPr="008B30F9">
        <w:rPr>
          <w:lang w:val="es-PE"/>
        </w:rPr>
        <w:t xml:space="preserve">desafiando </w:t>
      </w:r>
      <w:r w:rsidR="008B30F9" w:rsidRPr="008B30F9">
        <w:rPr>
          <w:lang w:val="es-PE"/>
        </w:rPr>
        <w:t>todo el espacio</w:t>
      </w:r>
      <w:r w:rsidR="00E77645">
        <w:rPr>
          <w:lang w:val="es-PE"/>
        </w:rPr>
        <w:t>,</w:t>
      </w:r>
      <w:r w:rsidR="008B30F9" w:rsidRPr="008B30F9">
        <w:rPr>
          <w:lang w:val="es-PE"/>
        </w:rPr>
        <w:t xml:space="preserve"> </w:t>
      </w:r>
    </w:p>
    <w:p w14:paraId="3B863701" w14:textId="250F3158" w:rsidR="008B30F9" w:rsidRPr="008B30F9" w:rsidRDefault="008B30F9" w:rsidP="00BC6D15">
      <w:pPr>
        <w:pStyle w:val="Verso2Espaol"/>
        <w:rPr>
          <w:lang w:val="es-PE"/>
        </w:rPr>
      </w:pPr>
      <w:r w:rsidRPr="008B30F9">
        <w:rPr>
          <w:lang w:val="es-PE"/>
        </w:rPr>
        <w:t xml:space="preserve">Me </w:t>
      </w:r>
      <w:r w:rsidR="00B44192">
        <w:rPr>
          <w:lang w:val="es-PE"/>
        </w:rPr>
        <w:t xml:space="preserve">conduje </w:t>
      </w:r>
      <w:r w:rsidR="00C822F6">
        <w:rPr>
          <w:lang w:val="es-PE"/>
        </w:rPr>
        <w:t>hasta e</w:t>
      </w:r>
      <w:r w:rsidRPr="008B30F9">
        <w:rPr>
          <w:lang w:val="es-PE"/>
        </w:rPr>
        <w:t xml:space="preserve">l </w:t>
      </w:r>
      <w:r w:rsidR="00985112">
        <w:rPr>
          <w:lang w:val="es-PE"/>
        </w:rPr>
        <w:t>bosque</w:t>
      </w:r>
      <w:r w:rsidRPr="008B30F9">
        <w:rPr>
          <w:lang w:val="es-PE"/>
        </w:rPr>
        <w:t xml:space="preserve"> </w:t>
      </w:r>
      <w:proofErr w:type="spellStart"/>
      <w:r w:rsidRPr="00985112">
        <w:rPr>
          <w:i/>
          <w:iCs/>
          <w:lang w:val="es-PE"/>
        </w:rPr>
        <w:t>Simbal</w:t>
      </w:r>
      <w:proofErr w:type="spellEnd"/>
      <w:r w:rsidRPr="008B30F9">
        <w:rPr>
          <w:lang w:val="es-PE"/>
        </w:rPr>
        <w:t>,</w:t>
      </w:r>
    </w:p>
    <w:p w14:paraId="26F8E8EC" w14:textId="4F72A7E0" w:rsidR="008B30F9" w:rsidRPr="008B30F9" w:rsidRDefault="008B30F9" w:rsidP="00BC6D15">
      <w:pPr>
        <w:pStyle w:val="Verso2Espaol"/>
        <w:rPr>
          <w:lang w:val="es-PE"/>
        </w:rPr>
      </w:pPr>
      <w:r w:rsidRPr="008B30F9">
        <w:rPr>
          <w:lang w:val="es-PE"/>
        </w:rPr>
        <w:t>Y sobre mares y ríos</w:t>
      </w:r>
      <w:r w:rsidR="00E77645">
        <w:rPr>
          <w:lang w:val="es-PE"/>
        </w:rPr>
        <w:t>,</w:t>
      </w:r>
      <w:r w:rsidRPr="008B30F9">
        <w:rPr>
          <w:lang w:val="es-PE"/>
        </w:rPr>
        <w:t xml:space="preserve"> volando</w:t>
      </w:r>
      <w:r w:rsidR="00E77645">
        <w:rPr>
          <w:lang w:val="es-PE"/>
        </w:rPr>
        <w:t>,</w:t>
      </w:r>
    </w:p>
    <w:p w14:paraId="360C6B1E" w14:textId="1AC112B5" w:rsidR="008B30F9" w:rsidRDefault="008B30F9" w:rsidP="00BC6D15">
      <w:pPr>
        <w:pStyle w:val="Verso2Espaol"/>
        <w:rPr>
          <w:lang w:val="es-PE"/>
        </w:rPr>
      </w:pPr>
      <w:r w:rsidRPr="008B30F9">
        <w:rPr>
          <w:lang w:val="es-PE"/>
        </w:rPr>
        <w:t xml:space="preserve">Fue a través de </w:t>
      </w:r>
      <w:r w:rsidR="00B44192">
        <w:rPr>
          <w:lang w:val="es-PE"/>
        </w:rPr>
        <w:t xml:space="preserve">su reverencia </w:t>
      </w:r>
      <w:r w:rsidRPr="008B30F9">
        <w:rPr>
          <w:lang w:val="es-PE"/>
        </w:rPr>
        <w:t xml:space="preserve">que encontré </w:t>
      </w:r>
      <w:r w:rsidR="00985112">
        <w:rPr>
          <w:lang w:val="es-PE"/>
        </w:rPr>
        <w:t xml:space="preserve">a </w:t>
      </w:r>
      <w:r w:rsidRPr="008B30F9">
        <w:rPr>
          <w:lang w:val="es-PE"/>
        </w:rPr>
        <w:t>mi amor.</w:t>
      </w:r>
    </w:p>
    <w:p w14:paraId="1492B6F8" w14:textId="77777777" w:rsidR="00BC6D15" w:rsidRPr="008B30F9" w:rsidRDefault="00BC6D15" w:rsidP="00BC6D15">
      <w:pPr>
        <w:pStyle w:val="Verso2Espaol"/>
        <w:rPr>
          <w:lang w:val="es-PE"/>
        </w:rPr>
      </w:pPr>
    </w:p>
    <w:p w14:paraId="15763F62" w14:textId="5F0B2403" w:rsidR="008B30F9" w:rsidRPr="008B30F9" w:rsidRDefault="008B30F9" w:rsidP="00BC6D15">
      <w:pPr>
        <w:pStyle w:val="NormalHistoria"/>
        <w:rPr>
          <w:lang w:val="es-PE"/>
        </w:rPr>
      </w:pPr>
      <w:r w:rsidRPr="008B30F9">
        <w:rPr>
          <w:lang w:val="es-PE"/>
        </w:rPr>
        <w:t>Entonces</w:t>
      </w:r>
      <w:r w:rsidR="00E77645">
        <w:rPr>
          <w:lang w:val="es-PE"/>
        </w:rPr>
        <w:t>,</w:t>
      </w:r>
      <w:r w:rsidRPr="008B30F9">
        <w:rPr>
          <w:lang w:val="es-PE"/>
        </w:rPr>
        <w:t xml:space="preserve"> el </w:t>
      </w:r>
      <w:r w:rsidR="00461351">
        <w:rPr>
          <w:lang w:val="es-PE"/>
        </w:rPr>
        <w:t xml:space="preserve">Rey </w:t>
      </w:r>
      <w:proofErr w:type="spellStart"/>
      <w:r w:rsidR="00E77645" w:rsidRPr="00E77645">
        <w:rPr>
          <w:i/>
          <w:iCs/>
          <w:lang w:val="es-PE"/>
        </w:rPr>
        <w:t>Garuḷa</w:t>
      </w:r>
      <w:proofErr w:type="spellEnd"/>
      <w:r w:rsidR="00E77645" w:rsidRPr="00E77645">
        <w:rPr>
          <w:lang w:val="es-PE"/>
        </w:rPr>
        <w:t xml:space="preserve"> </w:t>
      </w:r>
      <w:r w:rsidRPr="008B30F9">
        <w:rPr>
          <w:lang w:val="es-PE"/>
        </w:rPr>
        <w:t xml:space="preserve">respondió </w:t>
      </w:r>
      <w:r w:rsidR="00E77645">
        <w:rPr>
          <w:lang w:val="es-PE"/>
        </w:rPr>
        <w:t>con</w:t>
      </w:r>
      <w:r w:rsidRPr="008B30F9">
        <w:rPr>
          <w:lang w:val="es-PE"/>
        </w:rPr>
        <w:t xml:space="preserve"> la cuarta </w:t>
      </w:r>
      <w:r w:rsidR="00905E2A" w:rsidRPr="008B30F9">
        <w:rPr>
          <w:lang w:val="es-PE"/>
        </w:rPr>
        <w:t>estrofa: —</w:t>
      </w:r>
    </w:p>
    <w:p w14:paraId="3A36EF0D" w14:textId="7B5598AB" w:rsidR="008B30F9" w:rsidRPr="008B30F9" w:rsidRDefault="009E255E" w:rsidP="009E255E">
      <w:pPr>
        <w:pStyle w:val="Verso2Espaol"/>
        <w:ind w:left="1416"/>
        <w:rPr>
          <w:lang w:val="es-PE"/>
        </w:rPr>
      </w:pPr>
      <w:r>
        <w:rPr>
          <w:lang w:val="es-PE"/>
        </w:rPr>
        <w:t xml:space="preserve">4. </w:t>
      </w:r>
      <w:r>
        <w:rPr>
          <w:lang w:val="es-PE"/>
        </w:rPr>
        <w:tab/>
      </w:r>
      <w:r w:rsidR="008B30F9" w:rsidRPr="008B30F9">
        <w:rPr>
          <w:lang w:val="es-PE"/>
        </w:rPr>
        <w:t>Sobre e</w:t>
      </w:r>
      <w:r w:rsidR="00B44192">
        <w:rPr>
          <w:lang w:val="es-PE"/>
        </w:rPr>
        <w:t>ste</w:t>
      </w:r>
      <w:r w:rsidR="008B30F9" w:rsidRPr="008B30F9">
        <w:rPr>
          <w:lang w:val="es-PE"/>
        </w:rPr>
        <w:t xml:space="preserve"> </w:t>
      </w:r>
      <w:r w:rsidR="00E77645">
        <w:rPr>
          <w:lang w:val="es-PE"/>
        </w:rPr>
        <w:t>necio</w:t>
      </w:r>
      <w:r w:rsidR="008B30F9" w:rsidRPr="008B30F9">
        <w:rPr>
          <w:lang w:val="es-PE"/>
        </w:rPr>
        <w:t xml:space="preserve"> error,</w:t>
      </w:r>
    </w:p>
    <w:p w14:paraId="687D8A81" w14:textId="32C843AB" w:rsidR="008B30F9" w:rsidRPr="008B30F9" w:rsidRDefault="008B30F9" w:rsidP="00905E2A">
      <w:pPr>
        <w:pStyle w:val="Verso2Espaol"/>
        <w:rPr>
          <w:lang w:val="es-PE"/>
        </w:rPr>
      </w:pPr>
      <w:r w:rsidRPr="008B30F9">
        <w:rPr>
          <w:lang w:val="es-PE"/>
        </w:rPr>
        <w:t>¡Qué bobo he sido!</w:t>
      </w:r>
    </w:p>
    <w:p w14:paraId="33376D53" w14:textId="789E7532" w:rsidR="008B30F9" w:rsidRPr="008B30F9" w:rsidRDefault="00A23F61" w:rsidP="00905E2A">
      <w:pPr>
        <w:pStyle w:val="Verso2Espaol"/>
        <w:rPr>
          <w:lang w:val="es-PE"/>
        </w:rPr>
      </w:pPr>
      <w:r w:rsidRPr="00A23F61">
        <w:rPr>
          <w:lang w:val="es-PE"/>
        </w:rPr>
        <w:t>Lo mejor era mantener a los amantes separados</w:t>
      </w:r>
      <w:r w:rsidR="008B30F9" w:rsidRPr="008B30F9">
        <w:rPr>
          <w:lang w:val="es-PE"/>
        </w:rPr>
        <w:t>,</w:t>
      </w:r>
    </w:p>
    <w:p w14:paraId="7069E9A8" w14:textId="191BE1F1" w:rsidR="008B30F9" w:rsidRDefault="008B30F9" w:rsidP="00905E2A">
      <w:pPr>
        <w:pStyle w:val="Verso2Espaol"/>
        <w:rPr>
          <w:lang w:val="es-PE"/>
        </w:rPr>
      </w:pPr>
      <w:r w:rsidRPr="008B30F9">
        <w:rPr>
          <w:lang w:val="es-PE"/>
        </w:rPr>
        <w:t>¡</w:t>
      </w:r>
      <w:r w:rsidR="00A23F61">
        <w:rPr>
          <w:lang w:val="es-PE"/>
        </w:rPr>
        <w:t>Y</w:t>
      </w:r>
      <w:r w:rsidRPr="008B30F9">
        <w:rPr>
          <w:lang w:val="es-PE"/>
        </w:rPr>
        <w:t xml:space="preserve"> </w:t>
      </w:r>
      <w:r w:rsidR="00A23F61" w:rsidRPr="008B30F9">
        <w:rPr>
          <w:lang w:val="es-PE"/>
        </w:rPr>
        <w:t xml:space="preserve">he </w:t>
      </w:r>
      <w:r w:rsidRPr="008B30F9">
        <w:rPr>
          <w:lang w:val="es-PE"/>
        </w:rPr>
        <w:t>servido como intermediario.</w:t>
      </w:r>
    </w:p>
    <w:p w14:paraId="735EDEF4" w14:textId="77777777" w:rsidR="00905E2A" w:rsidRPr="008B30F9" w:rsidRDefault="00905E2A" w:rsidP="00905E2A">
      <w:pPr>
        <w:pStyle w:val="Verso2Espaol"/>
        <w:rPr>
          <w:lang w:val="es-PE"/>
        </w:rPr>
      </w:pPr>
    </w:p>
    <w:p w14:paraId="2A35D070" w14:textId="438C0B93" w:rsidR="008B30F9" w:rsidRDefault="008B30F9" w:rsidP="00A972CD">
      <w:pPr>
        <w:pStyle w:val="NormalHistoria"/>
        <w:rPr>
          <w:lang w:val="es-PE"/>
        </w:rPr>
      </w:pPr>
      <w:r w:rsidRPr="008B30F9">
        <w:rPr>
          <w:lang w:val="es-PE"/>
        </w:rPr>
        <w:t xml:space="preserve">Así </w:t>
      </w:r>
      <w:r w:rsidR="001F38BA">
        <w:rPr>
          <w:lang w:val="es-PE"/>
        </w:rPr>
        <w:t xml:space="preserve">fue </w:t>
      </w:r>
      <w:r w:rsidRPr="008B30F9">
        <w:rPr>
          <w:lang w:val="es-PE"/>
        </w:rPr>
        <w:t xml:space="preserve">que </w:t>
      </w:r>
      <w:r w:rsidR="001F38BA">
        <w:rPr>
          <w:lang w:val="es-PE"/>
        </w:rPr>
        <w:t xml:space="preserve">el </w:t>
      </w:r>
      <w:proofErr w:type="spellStart"/>
      <w:r w:rsidR="000600E0" w:rsidRPr="000600E0">
        <w:rPr>
          <w:i/>
          <w:iCs/>
          <w:lang w:val="es-PE"/>
        </w:rPr>
        <w:t>Garuḷa</w:t>
      </w:r>
      <w:proofErr w:type="spellEnd"/>
      <w:r w:rsidR="000600E0" w:rsidRPr="000600E0">
        <w:rPr>
          <w:i/>
          <w:iCs/>
          <w:lang w:val="es-PE"/>
        </w:rPr>
        <w:t xml:space="preserve"> </w:t>
      </w:r>
      <w:r w:rsidRPr="008B30F9">
        <w:rPr>
          <w:lang w:val="es-PE"/>
        </w:rPr>
        <w:t xml:space="preserve">trajo a la </w:t>
      </w:r>
      <w:r w:rsidR="00985112" w:rsidRPr="008B30F9">
        <w:rPr>
          <w:lang w:val="es-PE"/>
        </w:rPr>
        <w:t>Reina</w:t>
      </w:r>
      <w:r w:rsidR="000600E0">
        <w:rPr>
          <w:lang w:val="es-PE"/>
        </w:rPr>
        <w:t>,</w:t>
      </w:r>
      <w:r w:rsidRPr="008B30F9">
        <w:rPr>
          <w:lang w:val="es-PE"/>
        </w:rPr>
        <w:t xml:space="preserve"> se la devolvió al </w:t>
      </w:r>
      <w:r w:rsidR="00461351">
        <w:rPr>
          <w:lang w:val="es-PE"/>
        </w:rPr>
        <w:t xml:space="preserve">Rey </w:t>
      </w:r>
      <w:r w:rsidRPr="008B30F9">
        <w:rPr>
          <w:lang w:val="es-PE"/>
        </w:rPr>
        <w:t xml:space="preserve">de </w:t>
      </w:r>
      <w:proofErr w:type="spellStart"/>
      <w:r w:rsidR="0058784D">
        <w:rPr>
          <w:lang w:val="es-PE"/>
        </w:rPr>
        <w:t>Benares</w:t>
      </w:r>
      <w:proofErr w:type="spellEnd"/>
      <w:r w:rsidRPr="008B30F9">
        <w:rPr>
          <w:lang w:val="es-PE"/>
        </w:rPr>
        <w:t xml:space="preserve"> y no volvió más </w:t>
      </w:r>
      <w:r w:rsidR="001F38BA">
        <w:rPr>
          <w:lang w:val="es-PE"/>
        </w:rPr>
        <w:t>a e</w:t>
      </w:r>
      <w:r w:rsidR="00FA7395">
        <w:rPr>
          <w:lang w:val="es-PE"/>
        </w:rPr>
        <w:t>s</w:t>
      </w:r>
      <w:r w:rsidR="001F38BA">
        <w:rPr>
          <w:lang w:val="es-PE"/>
        </w:rPr>
        <w:t>e reino</w:t>
      </w:r>
      <w:r w:rsidRPr="008B30F9">
        <w:rPr>
          <w:lang w:val="es-PE"/>
        </w:rPr>
        <w:t>.</w:t>
      </w:r>
    </w:p>
    <w:p w14:paraId="40B17500" w14:textId="196D994D" w:rsidR="00772C1B" w:rsidRDefault="00772C1B" w:rsidP="00772C1B">
      <w:pPr>
        <w:jc w:val="center"/>
        <w:rPr>
          <w:lang w:val="es-PE"/>
        </w:rPr>
      </w:pPr>
      <w:r>
        <w:t>--------------------------------------</w:t>
      </w:r>
    </w:p>
    <w:p w14:paraId="0A29BF97" w14:textId="4EE9F150" w:rsidR="00A972CD" w:rsidRPr="005F5586" w:rsidRDefault="00A972CD" w:rsidP="00A972CD">
      <w:pPr>
        <w:pStyle w:val="PieDePgina0"/>
        <w:rPr>
          <w:sz w:val="16"/>
          <w:szCs w:val="20"/>
          <w:u w:val="single"/>
          <w:lang w:val="es-PE"/>
        </w:rPr>
      </w:pPr>
      <w:r w:rsidRPr="005F5586">
        <w:rPr>
          <w:sz w:val="16"/>
          <w:szCs w:val="20"/>
          <w:u w:val="single"/>
          <w:lang w:val="es-PE"/>
        </w:rPr>
        <w:t xml:space="preserve">                                                           </w:t>
      </w:r>
      <w:r w:rsidR="00985112" w:rsidRPr="005F5586">
        <w:rPr>
          <w:sz w:val="16"/>
          <w:szCs w:val="20"/>
          <w:u w:val="single"/>
          <w:lang w:val="es-PE"/>
        </w:rPr>
        <w:t xml:space="preserve">                               </w:t>
      </w:r>
      <w:r w:rsidRPr="005F5586">
        <w:rPr>
          <w:sz w:val="16"/>
          <w:szCs w:val="20"/>
          <w:u w:val="single"/>
          <w:lang w:val="es-PE"/>
        </w:rPr>
        <w:t xml:space="preserve">                        . </w:t>
      </w:r>
    </w:p>
    <w:p w14:paraId="7EA7C929" w14:textId="6E1FF18E" w:rsidR="00A972CD" w:rsidRPr="005F5586" w:rsidRDefault="00A972CD" w:rsidP="00A972CD">
      <w:pPr>
        <w:pStyle w:val="PieDePgina0"/>
        <w:rPr>
          <w:sz w:val="16"/>
          <w:szCs w:val="20"/>
          <w:lang w:val="es-PE"/>
        </w:rPr>
      </w:pPr>
      <w:r w:rsidRPr="005F5586">
        <w:rPr>
          <w:sz w:val="16"/>
          <w:szCs w:val="20"/>
          <w:lang w:val="es-PE"/>
        </w:rPr>
        <w:t>1</w:t>
      </w:r>
      <w:r w:rsidR="000600E0">
        <w:rPr>
          <w:sz w:val="16"/>
          <w:szCs w:val="20"/>
          <w:lang w:val="es-PE"/>
        </w:rPr>
        <w:t>.</w:t>
      </w:r>
      <w:r w:rsidRPr="005F5586">
        <w:rPr>
          <w:sz w:val="16"/>
          <w:szCs w:val="20"/>
          <w:lang w:val="es-PE"/>
        </w:rPr>
        <w:t xml:space="preserve"> </w:t>
      </w:r>
      <w:r w:rsidR="000600E0" w:rsidRPr="000600E0">
        <w:rPr>
          <w:sz w:val="16"/>
          <w:szCs w:val="20"/>
          <w:lang w:val="es-PE"/>
        </w:rPr>
        <w:t>Ja. №.</w:t>
      </w:r>
      <w:r w:rsidRPr="005F5586">
        <w:rPr>
          <w:sz w:val="16"/>
          <w:szCs w:val="20"/>
          <w:lang w:val="es-PE"/>
        </w:rPr>
        <w:t xml:space="preserve"> 536.</w:t>
      </w:r>
    </w:p>
    <w:p w14:paraId="6D8A1CA5" w14:textId="73A886D8" w:rsidR="00A972CD" w:rsidRPr="005F5586" w:rsidRDefault="00A972CD" w:rsidP="00A972CD">
      <w:pPr>
        <w:pStyle w:val="PieDePgina0"/>
        <w:rPr>
          <w:sz w:val="16"/>
          <w:szCs w:val="20"/>
          <w:lang w:val="es-PE"/>
        </w:rPr>
      </w:pPr>
      <w:r w:rsidRPr="005F5586">
        <w:rPr>
          <w:sz w:val="16"/>
          <w:szCs w:val="20"/>
          <w:lang w:val="es-PE"/>
        </w:rPr>
        <w:t>2</w:t>
      </w:r>
      <w:r w:rsidR="000600E0">
        <w:rPr>
          <w:sz w:val="16"/>
          <w:szCs w:val="20"/>
          <w:lang w:val="es-PE"/>
        </w:rPr>
        <w:t>.</w:t>
      </w:r>
      <w:r w:rsidRPr="005F5586">
        <w:rPr>
          <w:sz w:val="16"/>
          <w:szCs w:val="20"/>
          <w:lang w:val="es-PE"/>
        </w:rPr>
        <w:t xml:space="preserve"> Comp</w:t>
      </w:r>
      <w:r w:rsidR="000600E0">
        <w:rPr>
          <w:sz w:val="16"/>
          <w:szCs w:val="20"/>
          <w:lang w:val="es-PE"/>
        </w:rPr>
        <w:t>á</w:t>
      </w:r>
      <w:r w:rsidRPr="005F5586">
        <w:rPr>
          <w:sz w:val="16"/>
          <w:szCs w:val="20"/>
          <w:lang w:val="es-PE"/>
        </w:rPr>
        <w:t>r</w:t>
      </w:r>
      <w:r w:rsidR="000600E0">
        <w:rPr>
          <w:sz w:val="16"/>
          <w:szCs w:val="20"/>
          <w:lang w:val="es-PE"/>
        </w:rPr>
        <w:t>ese</w:t>
      </w:r>
      <w:r w:rsidRPr="005F5586">
        <w:rPr>
          <w:sz w:val="16"/>
          <w:szCs w:val="20"/>
          <w:lang w:val="es-PE"/>
        </w:rPr>
        <w:t xml:space="preserve"> </w:t>
      </w:r>
      <w:proofErr w:type="spellStart"/>
      <w:r w:rsidR="00BA70FE" w:rsidRPr="005F5586">
        <w:rPr>
          <w:i/>
          <w:iCs/>
          <w:sz w:val="16"/>
          <w:szCs w:val="20"/>
          <w:lang w:val="es-PE"/>
        </w:rPr>
        <w:t>Tibetan</w:t>
      </w:r>
      <w:proofErr w:type="spellEnd"/>
      <w:r w:rsidR="00BA70FE" w:rsidRPr="005F5586">
        <w:rPr>
          <w:i/>
          <w:iCs/>
          <w:sz w:val="16"/>
          <w:szCs w:val="20"/>
          <w:lang w:val="es-PE"/>
        </w:rPr>
        <w:t xml:space="preserve"> Tales </w:t>
      </w:r>
      <w:r w:rsidR="00BA70FE" w:rsidRPr="005F5586">
        <w:rPr>
          <w:sz w:val="16"/>
          <w:szCs w:val="20"/>
          <w:lang w:val="es-PE"/>
        </w:rPr>
        <w:t>[</w:t>
      </w:r>
      <w:r w:rsidR="00BA70FE" w:rsidRPr="005F5586">
        <w:rPr>
          <w:i/>
          <w:iCs/>
          <w:sz w:val="16"/>
          <w:szCs w:val="20"/>
          <w:lang w:val="es-PE"/>
        </w:rPr>
        <w:t>Cuentos Tibetanos</w:t>
      </w:r>
      <w:r w:rsidR="00BA70FE" w:rsidRPr="005F5586">
        <w:rPr>
          <w:sz w:val="16"/>
          <w:szCs w:val="20"/>
          <w:lang w:val="es-PE"/>
        </w:rPr>
        <w:t>]</w:t>
      </w:r>
      <w:r w:rsidRPr="005F5586">
        <w:rPr>
          <w:sz w:val="16"/>
          <w:szCs w:val="20"/>
          <w:lang w:val="es-PE"/>
        </w:rPr>
        <w:t xml:space="preserve">, XII. </w:t>
      </w:r>
      <w:r w:rsidR="00905353" w:rsidRPr="005F5586">
        <w:rPr>
          <w:sz w:val="16"/>
          <w:szCs w:val="20"/>
          <w:lang w:val="es-PE"/>
        </w:rPr>
        <w:t xml:space="preserve">Págs. </w:t>
      </w:r>
      <w:r w:rsidRPr="005F5586">
        <w:rPr>
          <w:sz w:val="16"/>
          <w:szCs w:val="20"/>
          <w:lang w:val="es-PE"/>
        </w:rPr>
        <w:t xml:space="preserve">231, </w:t>
      </w:r>
      <w:proofErr w:type="spellStart"/>
      <w:r w:rsidRPr="005F5586">
        <w:rPr>
          <w:i/>
          <w:iCs/>
          <w:sz w:val="16"/>
          <w:szCs w:val="20"/>
          <w:lang w:val="es-PE"/>
        </w:rPr>
        <w:t>Suśroṇi</w:t>
      </w:r>
      <w:proofErr w:type="spellEnd"/>
      <w:r w:rsidRPr="005F5586">
        <w:rPr>
          <w:sz w:val="16"/>
          <w:szCs w:val="20"/>
          <w:lang w:val="es-PE"/>
        </w:rPr>
        <w:t>.</w:t>
      </w:r>
      <w:r w:rsidRPr="005F5586">
        <w:rPr>
          <w:sz w:val="16"/>
          <w:szCs w:val="20"/>
          <w:lang w:val="es-PE"/>
        </w:rPr>
        <w:br w:type="page"/>
      </w:r>
    </w:p>
    <w:p w14:paraId="2798F4C6" w14:textId="76BD5D89" w:rsidR="008B30F9" w:rsidRDefault="008B30F9" w:rsidP="008B30F9">
      <w:pPr>
        <w:rPr>
          <w:lang w:val="es-PE"/>
        </w:rPr>
      </w:pPr>
      <w:r w:rsidRPr="008B30F9">
        <w:rPr>
          <w:lang w:val="es-PE"/>
        </w:rPr>
        <w:lastRenderedPageBreak/>
        <w:t xml:space="preserve">El </w:t>
      </w:r>
      <w:r w:rsidR="0035363B" w:rsidRPr="0035363B">
        <w:rPr>
          <w:i/>
          <w:iCs/>
        </w:rPr>
        <w:t>Bhagavā</w:t>
      </w:r>
      <w:r w:rsidRPr="008B30F9">
        <w:rPr>
          <w:lang w:val="es-PE"/>
        </w:rPr>
        <w:t xml:space="preserve">, terminada su lección, reveló las </w:t>
      </w:r>
      <w:r w:rsidR="009757F8" w:rsidRPr="009757F8">
        <w:rPr>
          <w:i/>
          <w:iCs/>
          <w:lang w:val="es-PE"/>
        </w:rPr>
        <w:t xml:space="preserve">Cuatro Nobles </w:t>
      </w:r>
      <w:r w:rsidRPr="009757F8">
        <w:rPr>
          <w:i/>
          <w:iCs/>
          <w:lang w:val="es-PE"/>
        </w:rPr>
        <w:t>Verdades</w:t>
      </w:r>
      <w:r w:rsidRPr="008B30F9">
        <w:rPr>
          <w:lang w:val="es-PE"/>
        </w:rPr>
        <w:t xml:space="preserve"> e </w:t>
      </w:r>
      <w:r w:rsidR="00490074">
        <w:rPr>
          <w:lang w:val="es-PE"/>
        </w:rPr>
        <w:t xml:space="preserve">identificó los </w:t>
      </w:r>
      <w:r w:rsidR="00490074" w:rsidRPr="009757F8">
        <w:rPr>
          <w:i/>
          <w:iCs/>
          <w:lang w:val="es-PE"/>
        </w:rPr>
        <w:t>Renacimientos</w:t>
      </w:r>
      <w:r w:rsidR="009757F8">
        <w:rPr>
          <w:i/>
          <w:iCs/>
          <w:lang w:val="es-PE"/>
        </w:rPr>
        <w:t xml:space="preserve"> </w:t>
      </w:r>
      <w:r w:rsidR="00EE45E9">
        <w:rPr>
          <w:lang w:val="es-PE"/>
        </w:rPr>
        <w:t xml:space="preserve">:— </w:t>
      </w:r>
      <w:r w:rsidRPr="008B30F9">
        <w:rPr>
          <w:lang w:val="es-PE"/>
        </w:rPr>
        <w:t xml:space="preserve"> Al concluir las </w:t>
      </w:r>
      <w:r w:rsidRPr="009757F8">
        <w:rPr>
          <w:i/>
          <w:iCs/>
          <w:lang w:val="es-PE"/>
        </w:rPr>
        <w:t>Verdades</w:t>
      </w:r>
      <w:r w:rsidRPr="008B30F9">
        <w:rPr>
          <w:lang w:val="es-PE"/>
        </w:rPr>
        <w:t xml:space="preserve">, el </w:t>
      </w:r>
      <w:proofErr w:type="spellStart"/>
      <w:r w:rsidR="009757F8" w:rsidRPr="009757F8">
        <w:rPr>
          <w:i/>
          <w:iCs/>
        </w:rPr>
        <w:t>bhikkhu</w:t>
      </w:r>
      <w:proofErr w:type="spellEnd"/>
      <w:r w:rsidR="009757F8" w:rsidRPr="009757F8">
        <w:rPr>
          <w:i/>
          <w:iCs/>
        </w:rPr>
        <w:t xml:space="preserve"> </w:t>
      </w:r>
      <w:r w:rsidRPr="008B30F9">
        <w:rPr>
          <w:lang w:val="es-PE"/>
        </w:rPr>
        <w:t xml:space="preserve">descontento </w:t>
      </w:r>
      <w:r w:rsidR="00985112">
        <w:rPr>
          <w:lang w:val="es-PE"/>
        </w:rPr>
        <w:t>consumó</w:t>
      </w:r>
      <w:r w:rsidRPr="008B30F9">
        <w:rPr>
          <w:lang w:val="es-PE"/>
        </w:rPr>
        <w:t xml:space="preserve"> la </w:t>
      </w:r>
      <w:r w:rsidR="009757F8" w:rsidRPr="009757F8">
        <w:rPr>
          <w:i/>
          <w:lang w:val="es-PE"/>
        </w:rPr>
        <w:t>fruición</w:t>
      </w:r>
      <w:r w:rsidR="009757F8" w:rsidRPr="008B30F9">
        <w:rPr>
          <w:lang w:val="es-PE"/>
        </w:rPr>
        <w:t xml:space="preserve"> </w:t>
      </w:r>
      <w:r w:rsidRPr="008B30F9">
        <w:rPr>
          <w:lang w:val="es-PE"/>
        </w:rPr>
        <w:t xml:space="preserve">del </w:t>
      </w:r>
      <w:r w:rsidR="009757F8" w:rsidRPr="009757F8">
        <w:rPr>
          <w:i/>
          <w:lang w:val="es-PE"/>
        </w:rPr>
        <w:t>primer sendero</w:t>
      </w:r>
      <w:r w:rsidR="009757F8">
        <w:rPr>
          <w:i/>
          <w:lang w:val="es-PE"/>
        </w:rPr>
        <w:t xml:space="preserve"> </w:t>
      </w:r>
      <w:r w:rsidR="00EE45E9">
        <w:rPr>
          <w:lang w:val="es-PE"/>
        </w:rPr>
        <w:t xml:space="preserve">— </w:t>
      </w:r>
      <w:r w:rsidRPr="008B30F9">
        <w:rPr>
          <w:lang w:val="es-PE"/>
        </w:rPr>
        <w:t xml:space="preserve"> "En es</w:t>
      </w:r>
      <w:r w:rsidR="009757F8">
        <w:rPr>
          <w:lang w:val="es-PE"/>
        </w:rPr>
        <w:t>a</w:t>
      </w:r>
      <w:r w:rsidRPr="008B30F9">
        <w:rPr>
          <w:lang w:val="es-PE"/>
        </w:rPr>
        <w:t xml:space="preserve"> </w:t>
      </w:r>
      <w:r w:rsidR="009757F8">
        <w:rPr>
          <w:lang w:val="es-PE"/>
        </w:rPr>
        <w:t>ocasión,</w:t>
      </w:r>
      <w:r w:rsidRPr="008B30F9">
        <w:rPr>
          <w:lang w:val="es-PE"/>
        </w:rPr>
        <w:t xml:space="preserve"> el </w:t>
      </w:r>
      <w:proofErr w:type="spellStart"/>
      <w:r w:rsidR="009757F8" w:rsidRPr="009757F8">
        <w:rPr>
          <w:i/>
          <w:iCs/>
        </w:rPr>
        <w:t>bhikkhu</w:t>
      </w:r>
      <w:proofErr w:type="spellEnd"/>
      <w:r w:rsidR="009757F8" w:rsidRPr="009757F8">
        <w:rPr>
          <w:i/>
          <w:iCs/>
        </w:rPr>
        <w:t xml:space="preserve"> </w:t>
      </w:r>
      <w:r w:rsidRPr="008B30F9">
        <w:rPr>
          <w:lang w:val="es-PE"/>
        </w:rPr>
        <w:t xml:space="preserve">descontento era </w:t>
      </w:r>
      <w:proofErr w:type="spellStart"/>
      <w:r w:rsidRPr="008B30F9">
        <w:rPr>
          <w:lang w:val="es-PE"/>
        </w:rPr>
        <w:t>Naṭakuvera</w:t>
      </w:r>
      <w:proofErr w:type="spellEnd"/>
      <w:r w:rsidRPr="008B30F9">
        <w:rPr>
          <w:lang w:val="es-PE"/>
        </w:rPr>
        <w:t xml:space="preserve"> y yo</w:t>
      </w:r>
      <w:r w:rsidR="009757F8">
        <w:rPr>
          <w:lang w:val="es-PE"/>
        </w:rPr>
        <w:t>,</w:t>
      </w:r>
      <w:r w:rsidRPr="008B30F9">
        <w:rPr>
          <w:lang w:val="es-PE"/>
        </w:rPr>
        <w:t xml:space="preserve"> el </w:t>
      </w:r>
      <w:r w:rsidR="00A2236C" w:rsidRPr="008B30F9">
        <w:rPr>
          <w:lang w:val="es-PE"/>
        </w:rPr>
        <w:t>Rey</w:t>
      </w:r>
      <w:r w:rsidR="00A2236C">
        <w:rPr>
          <w:lang w:val="es-PE"/>
        </w:rPr>
        <w:t xml:space="preserve"> de </w:t>
      </w:r>
      <w:proofErr w:type="spellStart"/>
      <w:r w:rsidR="00A2236C">
        <w:rPr>
          <w:lang w:val="es-PE"/>
        </w:rPr>
        <w:t>Benares</w:t>
      </w:r>
      <w:proofErr w:type="spellEnd"/>
      <w:r w:rsidRPr="008B30F9">
        <w:rPr>
          <w:lang w:val="es-PE"/>
        </w:rPr>
        <w:t>"</w:t>
      </w:r>
      <w:r w:rsidR="00A972CD">
        <w:rPr>
          <w:lang w:val="es-PE"/>
        </w:rPr>
        <w:t>.</w:t>
      </w:r>
    </w:p>
    <w:p w14:paraId="70A84078" w14:textId="77777777" w:rsidR="005354E6" w:rsidRPr="005C04E2" w:rsidRDefault="005354E6" w:rsidP="005354E6">
      <w:pPr>
        <w:pStyle w:val="NormalSinTab"/>
        <w:jc w:val="center"/>
      </w:pPr>
      <w:r w:rsidRPr="007B20A5">
        <w:rPr>
          <w:rFonts w:cs="Cormorant"/>
          <w:sz w:val="32"/>
          <w:szCs w:val="32"/>
        </w:rPr>
        <w:t>❦</w:t>
      </w:r>
    </w:p>
    <w:p w14:paraId="460C27BA" w14:textId="77777777" w:rsidR="009757F8" w:rsidRDefault="009757F8" w:rsidP="008B30F9">
      <w:pPr>
        <w:rPr>
          <w:lang w:val="es-PE"/>
        </w:rPr>
      </w:pPr>
    </w:p>
    <w:p w14:paraId="5739FD28" w14:textId="77777777" w:rsidR="009C7501" w:rsidRDefault="009C7501" w:rsidP="008B30F9">
      <w:pPr>
        <w:rPr>
          <w:lang w:val="es-PE"/>
        </w:rPr>
      </w:pPr>
    </w:p>
    <w:p w14:paraId="4C992814" w14:textId="77777777" w:rsidR="009C7501" w:rsidRDefault="009C7501" w:rsidP="008B30F9">
      <w:pPr>
        <w:rPr>
          <w:lang w:val="es-PE"/>
        </w:rPr>
      </w:pPr>
    </w:p>
    <w:p w14:paraId="3D774AF5" w14:textId="19A6A909" w:rsidR="009C7501" w:rsidRDefault="00A23F61" w:rsidP="009C7501">
      <w:pPr>
        <w:pStyle w:val="Ttulo2"/>
        <w:rPr>
          <w:lang w:val="es-PE"/>
        </w:rPr>
      </w:pPr>
      <w:bookmarkStart w:id="31" w:name="_Toc126678958"/>
      <w:r w:rsidRPr="00A23F61">
        <w:rPr>
          <w:lang w:val="es-PE"/>
        </w:rPr>
        <w:t>Ja. №.</w:t>
      </w:r>
      <w:r w:rsidR="009C7501" w:rsidRPr="009C7501">
        <w:rPr>
          <w:lang w:val="es-PE"/>
        </w:rPr>
        <w:t xml:space="preserve"> 328.</w:t>
      </w:r>
      <w:r w:rsidR="009C7501">
        <w:rPr>
          <w:lang w:val="es-PE"/>
        </w:rPr>
        <w:br/>
      </w:r>
      <w:r w:rsidR="00164884" w:rsidRPr="006F2519">
        <w:rPr>
          <w:sz w:val="16"/>
          <w:szCs w:val="16"/>
        </w:rPr>
        <w:tab/>
      </w:r>
      <w:r w:rsidR="009C7501" w:rsidRPr="006F2519">
        <w:rPr>
          <w:sz w:val="16"/>
          <w:szCs w:val="16"/>
          <w:lang w:val="es-PE"/>
        </w:rPr>
        <w:br/>
      </w:r>
      <w:proofErr w:type="spellStart"/>
      <w:r w:rsidR="009C7501" w:rsidRPr="009C7501">
        <w:rPr>
          <w:lang w:val="es-PE"/>
        </w:rPr>
        <w:t>Ananusociya-Jātaka</w:t>
      </w:r>
      <w:proofErr w:type="spellEnd"/>
      <w:r w:rsidR="009C7501" w:rsidRPr="009C7501">
        <w:rPr>
          <w:lang w:val="es-PE"/>
        </w:rPr>
        <w:t>.</w:t>
      </w:r>
      <w:bookmarkEnd w:id="31"/>
    </w:p>
    <w:p w14:paraId="2889EE32" w14:textId="61936916" w:rsidR="00A23F61" w:rsidRPr="00A23F61" w:rsidRDefault="00A23F61" w:rsidP="00A23F61">
      <w:pPr>
        <w:pStyle w:val="Ttulo3"/>
        <w:rPr>
          <w:lang w:val="es-PE"/>
        </w:rPr>
      </w:pPr>
      <w:r w:rsidRPr="00A23F61">
        <w:rPr>
          <w:lang w:val="es-PE"/>
        </w:rPr>
        <w:t xml:space="preserve">Historia de Renacimientos sobre </w:t>
      </w:r>
      <w:r w:rsidR="00AE45A4">
        <w:rPr>
          <w:i/>
          <w:iCs/>
          <w:lang w:val="es-PE"/>
        </w:rPr>
        <w:t>No Guardar el Luto</w:t>
      </w:r>
      <w:r w:rsidRPr="00A23F61">
        <w:rPr>
          <w:lang w:val="es-PE"/>
        </w:rPr>
        <w:t xml:space="preserve"> (</w:t>
      </w:r>
      <w:proofErr w:type="spellStart"/>
      <w:r w:rsidRPr="00A23F61">
        <w:rPr>
          <w:lang w:val="es-PE"/>
        </w:rPr>
        <w:t>4s</w:t>
      </w:r>
      <w:proofErr w:type="spellEnd"/>
      <w:r w:rsidRPr="00A23F61">
        <w:rPr>
          <w:lang w:val="es-PE"/>
        </w:rPr>
        <w:t xml:space="preserve">) </w:t>
      </w:r>
    </w:p>
    <w:p w14:paraId="248367FB" w14:textId="1F300D07" w:rsidR="009C7501" w:rsidRPr="009C7501" w:rsidRDefault="009C7501" w:rsidP="009C7501">
      <w:pPr>
        <w:rPr>
          <w:lang w:val="es-PE"/>
        </w:rPr>
      </w:pPr>
      <w:r w:rsidRPr="00BF7C94">
        <w:rPr>
          <w:lang w:val="es-PE"/>
        </w:rPr>
        <w:t>"</w:t>
      </w:r>
      <w:r w:rsidRPr="005B2666">
        <w:rPr>
          <w:i/>
          <w:iCs/>
          <w:lang w:val="es-PE"/>
        </w:rPr>
        <w:t>¿Por qué debo derramar lágrimas</w:t>
      </w:r>
      <w:r w:rsidR="00772C1B">
        <w:rPr>
          <w:i/>
          <w:iCs/>
          <w:lang w:val="es-PE"/>
        </w:rPr>
        <w:t xml:space="preserve"> por ella </w:t>
      </w:r>
      <w:r w:rsidR="005B2666">
        <w:rPr>
          <w:lang w:val="es-PE"/>
        </w:rPr>
        <w:t>…</w:t>
      </w:r>
      <w:r w:rsidR="00636D32" w:rsidRPr="00636D32">
        <w:rPr>
          <w:i/>
          <w:lang w:val="es-PE"/>
        </w:rPr>
        <w:t>etc.</w:t>
      </w:r>
      <w:r w:rsidR="00BF7C94" w:rsidRPr="00BF7C94">
        <w:rPr>
          <w:lang w:val="es-PE"/>
        </w:rPr>
        <w:t>"</w:t>
      </w:r>
      <w:r w:rsidR="00223AE1">
        <w:rPr>
          <w:lang w:val="es-PE"/>
        </w:rPr>
        <w:t xml:space="preserve"> </w:t>
      </w:r>
      <w:r w:rsidRPr="009C7501">
        <w:rPr>
          <w:lang w:val="es-PE"/>
        </w:rPr>
        <w:t xml:space="preserve">Esta historia la contó el </w:t>
      </w:r>
      <w:r w:rsidR="00973492" w:rsidRPr="00973492">
        <w:rPr>
          <w:i/>
          <w:iCs/>
        </w:rPr>
        <w:t xml:space="preserve">Bhagavā </w:t>
      </w:r>
      <w:r w:rsidR="00CF380A">
        <w:rPr>
          <w:lang w:val="es-PE"/>
        </w:rPr>
        <w:t xml:space="preserve">mientras se encontraba residiendo en el monasterio </w:t>
      </w:r>
      <w:proofErr w:type="spellStart"/>
      <w:r w:rsidR="00CF380A">
        <w:rPr>
          <w:lang w:val="es-PE"/>
        </w:rPr>
        <w:t>Jetavana</w:t>
      </w:r>
      <w:proofErr w:type="spellEnd"/>
      <w:r w:rsidR="00CF380A">
        <w:rPr>
          <w:lang w:val="es-PE"/>
        </w:rPr>
        <w:t xml:space="preserve"> </w:t>
      </w:r>
      <w:r w:rsidR="00BF7C94">
        <w:rPr>
          <w:lang w:val="es-PE"/>
        </w:rPr>
        <w:t>sobre</w:t>
      </w:r>
      <w:r w:rsidRPr="009C7501">
        <w:rPr>
          <w:lang w:val="es-PE"/>
        </w:rPr>
        <w:t xml:space="preserve"> cierto terrateniente que había perdido a su esposa. A su muerte, dicen, él no se lav</w:t>
      </w:r>
      <w:r w:rsidR="005B2666">
        <w:rPr>
          <w:lang w:val="es-PE"/>
        </w:rPr>
        <w:t>aba</w:t>
      </w:r>
      <w:r w:rsidR="00CE5542">
        <w:rPr>
          <w:lang w:val="es-PE"/>
        </w:rPr>
        <w:t>,</w:t>
      </w:r>
      <w:r w:rsidRPr="009C7501">
        <w:rPr>
          <w:lang w:val="es-PE"/>
        </w:rPr>
        <w:t xml:space="preserve"> n</w:t>
      </w:r>
      <w:r w:rsidR="00CE5542">
        <w:rPr>
          <w:lang w:val="es-PE"/>
        </w:rPr>
        <w:t>o</w:t>
      </w:r>
      <w:r w:rsidRPr="009C7501">
        <w:rPr>
          <w:lang w:val="es-PE"/>
        </w:rPr>
        <w:t xml:space="preserve"> com</w:t>
      </w:r>
      <w:r w:rsidR="005B2666">
        <w:rPr>
          <w:lang w:val="es-PE"/>
        </w:rPr>
        <w:t>ía</w:t>
      </w:r>
      <w:r w:rsidRPr="009C7501">
        <w:rPr>
          <w:lang w:val="es-PE"/>
        </w:rPr>
        <w:t xml:space="preserve"> y </w:t>
      </w:r>
      <w:r w:rsidR="00CE5542">
        <w:rPr>
          <w:lang w:val="es-PE"/>
        </w:rPr>
        <w:t xml:space="preserve">ni </w:t>
      </w:r>
      <w:r w:rsidRPr="009C7501">
        <w:rPr>
          <w:lang w:val="es-PE"/>
        </w:rPr>
        <w:t>descuid</w:t>
      </w:r>
      <w:r w:rsidR="00CE5542">
        <w:rPr>
          <w:lang w:val="es-PE"/>
        </w:rPr>
        <w:t>aba de</w:t>
      </w:r>
      <w:r w:rsidRPr="009C7501">
        <w:rPr>
          <w:lang w:val="es-PE"/>
        </w:rPr>
        <w:t xml:space="preserve"> </w:t>
      </w:r>
      <w:r w:rsidR="00BF7C94">
        <w:rPr>
          <w:lang w:val="es-PE"/>
        </w:rPr>
        <w:t xml:space="preserve">todos </w:t>
      </w:r>
      <w:r w:rsidRPr="009C7501">
        <w:rPr>
          <w:lang w:val="es-PE"/>
        </w:rPr>
        <w:t xml:space="preserve">sus deberes </w:t>
      </w:r>
      <w:r w:rsidR="00DD3610">
        <w:rPr>
          <w:lang w:val="es-PE"/>
        </w:rPr>
        <w:t>del campo</w:t>
      </w:r>
      <w:r w:rsidRPr="009C7501">
        <w:rPr>
          <w:lang w:val="es-PE"/>
        </w:rPr>
        <w:t>. Abrumado por el dolor</w:t>
      </w:r>
      <w:r w:rsidR="00CE5542">
        <w:rPr>
          <w:lang w:val="es-PE"/>
        </w:rPr>
        <w:t>,</w:t>
      </w:r>
      <w:r w:rsidRPr="009C7501">
        <w:rPr>
          <w:lang w:val="es-PE"/>
        </w:rPr>
        <w:t xml:space="preserve"> vagaba lamentándose por el cementerio, mientras </w:t>
      </w:r>
      <w:r w:rsidR="00CE5542">
        <w:rPr>
          <w:lang w:val="es-PE"/>
        </w:rPr>
        <w:t xml:space="preserve">que </w:t>
      </w:r>
      <w:r w:rsidRPr="009C7501">
        <w:rPr>
          <w:lang w:val="es-PE"/>
        </w:rPr>
        <w:t xml:space="preserve">su predestinación </w:t>
      </w:r>
      <w:r w:rsidR="00CE5542">
        <w:rPr>
          <w:lang w:val="es-PE"/>
        </w:rPr>
        <w:t>de</w:t>
      </w:r>
      <w:r w:rsidRPr="009C7501">
        <w:rPr>
          <w:lang w:val="es-PE"/>
        </w:rPr>
        <w:t xml:space="preserve"> entrar en el </w:t>
      </w:r>
      <w:r w:rsidR="00CE5542" w:rsidRPr="00CE5542">
        <w:rPr>
          <w:i/>
          <w:lang w:val="es-PE"/>
        </w:rPr>
        <w:t>primer sendero</w:t>
      </w:r>
      <w:r w:rsidR="00CE5542">
        <w:rPr>
          <w:lang w:val="es-PE"/>
        </w:rPr>
        <w:t xml:space="preserve"> </w:t>
      </w:r>
      <w:r w:rsidRPr="009C7501">
        <w:rPr>
          <w:lang w:val="es-PE"/>
        </w:rPr>
        <w:t xml:space="preserve">resplandecía como un halo alrededor de su cabeza. El </w:t>
      </w:r>
      <w:r w:rsidR="00CE5542" w:rsidRPr="00CE5542">
        <w:rPr>
          <w:i/>
          <w:iCs/>
        </w:rPr>
        <w:t>Bhagavā</w:t>
      </w:r>
      <w:r w:rsidRPr="009C7501">
        <w:rPr>
          <w:lang w:val="es-PE"/>
        </w:rPr>
        <w:t xml:space="preserve">, una mañana temprano, mirando al mundo </w:t>
      </w:r>
      <w:r w:rsidR="00CE5542">
        <w:rPr>
          <w:lang w:val="es-PE"/>
        </w:rPr>
        <w:t>e</w:t>
      </w:r>
      <w:r w:rsidRPr="009C7501">
        <w:rPr>
          <w:lang w:val="es-PE"/>
        </w:rPr>
        <w:t xml:space="preserve"> </w:t>
      </w:r>
      <w:r w:rsidR="000A75E8">
        <w:rPr>
          <w:lang w:val="es-PE"/>
        </w:rPr>
        <w:t>examinándolo</w:t>
      </w:r>
      <w:r w:rsidRPr="009C7501">
        <w:rPr>
          <w:lang w:val="es-PE"/>
        </w:rPr>
        <w:t>, dijo: "</w:t>
      </w:r>
      <w:r w:rsidR="00BC0634">
        <w:rPr>
          <w:lang w:val="es-PE"/>
        </w:rPr>
        <w:t>N</w:t>
      </w:r>
      <w:r w:rsidRPr="009C7501">
        <w:rPr>
          <w:lang w:val="es-PE"/>
        </w:rPr>
        <w:t xml:space="preserve">o </w:t>
      </w:r>
      <w:r w:rsidR="00E250B2">
        <w:rPr>
          <w:lang w:val="es-PE"/>
        </w:rPr>
        <w:t>existe</w:t>
      </w:r>
      <w:r w:rsidRPr="009C7501">
        <w:rPr>
          <w:lang w:val="es-PE"/>
        </w:rPr>
        <w:t xml:space="preserve"> nadie </w:t>
      </w:r>
      <w:r w:rsidR="000A75E8">
        <w:rPr>
          <w:lang w:val="es-PE"/>
        </w:rPr>
        <w:t xml:space="preserve">a quien </w:t>
      </w:r>
      <w:r w:rsidRPr="009C7501">
        <w:rPr>
          <w:lang w:val="es-PE"/>
        </w:rPr>
        <w:t xml:space="preserve">que pueda </w:t>
      </w:r>
      <w:r w:rsidR="00E250B2">
        <w:rPr>
          <w:lang w:val="es-PE"/>
        </w:rPr>
        <w:t xml:space="preserve">sustraerle </w:t>
      </w:r>
      <w:r w:rsidRPr="009C7501">
        <w:rPr>
          <w:lang w:val="es-PE"/>
        </w:rPr>
        <w:t xml:space="preserve">el dolor </w:t>
      </w:r>
      <w:r w:rsidR="00BC0634">
        <w:rPr>
          <w:lang w:val="es-PE"/>
        </w:rPr>
        <w:t xml:space="preserve">a </w:t>
      </w:r>
      <w:r w:rsidRPr="009C7501">
        <w:rPr>
          <w:lang w:val="es-PE"/>
        </w:rPr>
        <w:t xml:space="preserve">este hombre y otorgarle el poder de entrar en el </w:t>
      </w:r>
      <w:r w:rsidR="000A75E8" w:rsidRPr="000A75E8">
        <w:rPr>
          <w:i/>
          <w:lang w:val="es-PE"/>
        </w:rPr>
        <w:t xml:space="preserve">primer sendero </w:t>
      </w:r>
      <w:r w:rsidR="00BC0634">
        <w:rPr>
          <w:lang w:val="es-PE"/>
        </w:rPr>
        <w:t>excepto Yo</w:t>
      </w:r>
      <w:r w:rsidRPr="009C7501">
        <w:rPr>
          <w:lang w:val="es-PE"/>
        </w:rPr>
        <w:t xml:space="preserve">. </w:t>
      </w:r>
      <w:r w:rsidR="00BC0634" w:rsidRPr="009C7501">
        <w:rPr>
          <w:lang w:val="es-PE"/>
        </w:rPr>
        <w:t xml:space="preserve">Seré </w:t>
      </w:r>
      <w:r w:rsidRPr="009C7501">
        <w:rPr>
          <w:lang w:val="es-PE"/>
        </w:rPr>
        <w:t>su refugio". Así</w:t>
      </w:r>
      <w:r w:rsidR="000A75E8">
        <w:rPr>
          <w:lang w:val="es-PE"/>
        </w:rPr>
        <w:t>,</w:t>
      </w:r>
      <w:r w:rsidRPr="009C7501">
        <w:rPr>
          <w:lang w:val="es-PE"/>
        </w:rPr>
        <w:t xml:space="preserve"> cuando hubo regresado de sus rondas y comido su comida, tomó a un </w:t>
      </w:r>
      <w:proofErr w:type="spellStart"/>
      <w:r w:rsidR="006558A5" w:rsidRPr="006558A5">
        <w:rPr>
          <w:i/>
          <w:iCs/>
        </w:rPr>
        <w:t>bhikkhu</w:t>
      </w:r>
      <w:proofErr w:type="spellEnd"/>
      <w:r w:rsidR="006558A5" w:rsidRPr="006558A5">
        <w:rPr>
          <w:i/>
          <w:iCs/>
        </w:rPr>
        <w:t xml:space="preserve"> </w:t>
      </w:r>
      <w:r w:rsidRPr="009C7501">
        <w:rPr>
          <w:lang w:val="es-PE"/>
        </w:rPr>
        <w:t xml:space="preserve">asistente y se dirigió a la puerta de la casa del hacendado. [93] </w:t>
      </w:r>
      <w:r w:rsidR="006558A5">
        <w:rPr>
          <w:lang w:val="es-PE"/>
        </w:rPr>
        <w:br/>
        <w:t xml:space="preserve">Entonces, </w:t>
      </w:r>
      <w:r w:rsidRPr="009C7501">
        <w:rPr>
          <w:lang w:val="es-PE"/>
        </w:rPr>
        <w:t xml:space="preserve">él, al oír que el </w:t>
      </w:r>
      <w:r w:rsidR="006558A5" w:rsidRPr="006558A5">
        <w:rPr>
          <w:i/>
          <w:iCs/>
        </w:rPr>
        <w:t xml:space="preserve">Bhagavā </w:t>
      </w:r>
      <w:r w:rsidR="00BC0634">
        <w:rPr>
          <w:lang w:val="es-PE"/>
        </w:rPr>
        <w:t>llegaba</w:t>
      </w:r>
      <w:r w:rsidRPr="009C7501">
        <w:rPr>
          <w:lang w:val="es-PE"/>
        </w:rPr>
        <w:t>, salió a recibirlo y</w:t>
      </w:r>
      <w:r w:rsidR="006558A5">
        <w:rPr>
          <w:lang w:val="es-PE"/>
        </w:rPr>
        <w:t>,</w:t>
      </w:r>
      <w:r w:rsidRPr="009C7501">
        <w:rPr>
          <w:lang w:val="es-PE"/>
        </w:rPr>
        <w:t xml:space="preserve"> con otras muestras de respeto</w:t>
      </w:r>
      <w:r w:rsidR="006558A5">
        <w:rPr>
          <w:lang w:val="es-PE"/>
        </w:rPr>
        <w:t>,</w:t>
      </w:r>
      <w:r w:rsidRPr="009C7501">
        <w:rPr>
          <w:lang w:val="es-PE"/>
        </w:rPr>
        <w:t xml:space="preserve"> lo sentó en el asiento prescrito y</w:t>
      </w:r>
      <w:r w:rsidR="006558A5">
        <w:rPr>
          <w:lang w:val="es-PE"/>
        </w:rPr>
        <w:t>,</w:t>
      </w:r>
      <w:r w:rsidRPr="009C7501">
        <w:rPr>
          <w:lang w:val="es-PE"/>
        </w:rPr>
        <w:t xml:space="preserve"> sentándose a un lado</w:t>
      </w:r>
      <w:r w:rsidR="006558A5">
        <w:rPr>
          <w:lang w:val="es-PE"/>
        </w:rPr>
        <w:t>,</w:t>
      </w:r>
      <w:r w:rsidRPr="009C7501">
        <w:rPr>
          <w:lang w:val="es-PE"/>
        </w:rPr>
        <w:t xml:space="preserve"> lo saludó.</w:t>
      </w:r>
    </w:p>
    <w:p w14:paraId="7E193651" w14:textId="58A5D555" w:rsidR="009C7501" w:rsidRPr="009C7501" w:rsidRDefault="009C7501" w:rsidP="009C7501">
      <w:pPr>
        <w:rPr>
          <w:lang w:val="es-PE"/>
        </w:rPr>
      </w:pPr>
      <w:r w:rsidRPr="009C7501">
        <w:rPr>
          <w:lang w:val="es-PE"/>
        </w:rPr>
        <w:t xml:space="preserve">El </w:t>
      </w:r>
      <w:r w:rsidR="006558A5" w:rsidRPr="006558A5">
        <w:rPr>
          <w:i/>
          <w:iCs/>
        </w:rPr>
        <w:t xml:space="preserve">Bhagavā </w:t>
      </w:r>
      <w:r w:rsidRPr="009C7501">
        <w:rPr>
          <w:lang w:val="es-PE"/>
        </w:rPr>
        <w:t xml:space="preserve">preguntó: "¿Por qué, hermano </w:t>
      </w:r>
      <w:r w:rsidR="00782930">
        <w:rPr>
          <w:lang w:val="es-PE"/>
        </w:rPr>
        <w:t>laico</w:t>
      </w:r>
      <w:r w:rsidRPr="009C7501">
        <w:rPr>
          <w:lang w:val="es-PE"/>
        </w:rPr>
        <w:t>, guarda silencio?"</w:t>
      </w:r>
    </w:p>
    <w:p w14:paraId="18BFFC9D" w14:textId="017EC0C6" w:rsidR="009C7501" w:rsidRPr="009C7501" w:rsidRDefault="009C7501" w:rsidP="009C7501">
      <w:pPr>
        <w:rPr>
          <w:lang w:val="es-PE"/>
        </w:rPr>
      </w:pPr>
      <w:r w:rsidRPr="009C7501">
        <w:rPr>
          <w:lang w:val="es-PE"/>
        </w:rPr>
        <w:t>"</w:t>
      </w:r>
      <w:r w:rsidR="00782930">
        <w:rPr>
          <w:lang w:val="es-PE"/>
        </w:rPr>
        <w:t xml:space="preserve">Venerable </w:t>
      </w:r>
      <w:r w:rsidR="00782930" w:rsidRPr="009C7501">
        <w:rPr>
          <w:lang w:val="es-PE"/>
        </w:rPr>
        <w:t>Señor</w:t>
      </w:r>
      <w:r w:rsidRPr="009C7501">
        <w:rPr>
          <w:lang w:val="es-PE"/>
        </w:rPr>
        <w:t xml:space="preserve">", respondió, "estoy de duelo por </w:t>
      </w:r>
      <w:r w:rsidR="00782930">
        <w:rPr>
          <w:lang w:val="es-PE"/>
        </w:rPr>
        <w:t>mi mujer</w:t>
      </w:r>
      <w:r w:rsidRPr="009C7501">
        <w:rPr>
          <w:lang w:val="es-PE"/>
        </w:rPr>
        <w:t>".</w:t>
      </w:r>
    </w:p>
    <w:p w14:paraId="0BB652D6" w14:textId="7264A7C4" w:rsidR="009C7501" w:rsidRPr="009C7501" w:rsidRDefault="009C7501" w:rsidP="009C7501">
      <w:pPr>
        <w:rPr>
          <w:lang w:val="es-PE"/>
        </w:rPr>
      </w:pPr>
      <w:r w:rsidRPr="009C7501">
        <w:rPr>
          <w:lang w:val="es-PE"/>
        </w:rPr>
        <w:t xml:space="preserve">El </w:t>
      </w:r>
      <w:r w:rsidR="006558A5" w:rsidRPr="006558A5">
        <w:rPr>
          <w:i/>
          <w:iCs/>
        </w:rPr>
        <w:t xml:space="preserve">Bhagavā </w:t>
      </w:r>
      <w:r w:rsidR="006558A5">
        <w:rPr>
          <w:lang w:val="es-PE"/>
        </w:rPr>
        <w:t>añadió</w:t>
      </w:r>
      <w:r w:rsidRPr="009C7501">
        <w:rPr>
          <w:lang w:val="es-PE"/>
        </w:rPr>
        <w:t>: "</w:t>
      </w:r>
      <w:r w:rsidR="00782930" w:rsidRPr="009C7501">
        <w:rPr>
          <w:lang w:val="es-PE"/>
        </w:rPr>
        <w:t>Hermano</w:t>
      </w:r>
      <w:r w:rsidR="00782930">
        <w:rPr>
          <w:lang w:val="es-PE"/>
        </w:rPr>
        <w:t xml:space="preserve"> laico</w:t>
      </w:r>
      <w:r w:rsidRPr="009C7501">
        <w:rPr>
          <w:lang w:val="es-PE"/>
        </w:rPr>
        <w:t xml:space="preserve">, lo que </w:t>
      </w:r>
      <w:r w:rsidR="00DB4316">
        <w:rPr>
          <w:lang w:val="es-PE"/>
        </w:rPr>
        <w:t xml:space="preserve">posea la naturaleza de </w:t>
      </w:r>
      <w:r w:rsidR="00782930">
        <w:rPr>
          <w:lang w:val="es-PE"/>
        </w:rPr>
        <w:t>col</w:t>
      </w:r>
      <w:r w:rsidR="00DB4316">
        <w:rPr>
          <w:lang w:val="es-PE"/>
        </w:rPr>
        <w:t>a</w:t>
      </w:r>
      <w:r w:rsidR="00782930">
        <w:rPr>
          <w:lang w:val="es-PE"/>
        </w:rPr>
        <w:t>ps</w:t>
      </w:r>
      <w:r w:rsidR="00DB4316">
        <w:rPr>
          <w:lang w:val="es-PE"/>
        </w:rPr>
        <w:t>ar</w:t>
      </w:r>
      <w:r w:rsidR="00782930">
        <w:rPr>
          <w:lang w:val="es-PE"/>
        </w:rPr>
        <w:t xml:space="preserve"> </w:t>
      </w:r>
      <w:r w:rsidR="00DB4316">
        <w:rPr>
          <w:lang w:val="es-PE"/>
        </w:rPr>
        <w:t>colapsará</w:t>
      </w:r>
      <w:r w:rsidR="006558A5">
        <w:rPr>
          <w:lang w:val="es-PE"/>
        </w:rPr>
        <w:t>;</w:t>
      </w:r>
      <w:r w:rsidRPr="009C7501">
        <w:rPr>
          <w:lang w:val="es-PE"/>
        </w:rPr>
        <w:t xml:space="preserve"> </w:t>
      </w:r>
      <w:r w:rsidR="006558A5">
        <w:rPr>
          <w:lang w:val="es-PE"/>
        </w:rPr>
        <w:t xml:space="preserve">no obstante, </w:t>
      </w:r>
      <w:r w:rsidRPr="009C7501">
        <w:rPr>
          <w:lang w:val="es-PE"/>
        </w:rPr>
        <w:t>cuando esto suced</w:t>
      </w:r>
      <w:r w:rsidR="00DB4316">
        <w:rPr>
          <w:lang w:val="es-PE"/>
        </w:rPr>
        <w:t>a</w:t>
      </w:r>
      <w:r w:rsidRPr="009C7501">
        <w:rPr>
          <w:lang w:val="es-PE"/>
        </w:rPr>
        <w:t xml:space="preserve">, uno no debe afligirse. Los sabios de antaño, cuando perdían </w:t>
      </w:r>
      <w:r w:rsidR="00852820">
        <w:rPr>
          <w:lang w:val="es-PE"/>
        </w:rPr>
        <w:t xml:space="preserve">a </w:t>
      </w:r>
      <w:r w:rsidRPr="009C7501">
        <w:rPr>
          <w:lang w:val="es-PE"/>
        </w:rPr>
        <w:t xml:space="preserve">una esposa, sabían esta verdad y, por lo tanto, no se apenaban". </w:t>
      </w:r>
      <w:r w:rsidR="00E044C2">
        <w:t xml:space="preserve">El Hermano laico le pidió al </w:t>
      </w:r>
      <w:r w:rsidR="00E044C2" w:rsidRPr="00641B5B">
        <w:rPr>
          <w:i/>
          <w:iCs/>
        </w:rPr>
        <w:t>Bhagavā</w:t>
      </w:r>
      <w:r w:rsidR="00E044C2" w:rsidRPr="00641B5B">
        <w:t xml:space="preserve"> </w:t>
      </w:r>
      <w:r w:rsidR="00E044C2">
        <w:t xml:space="preserve">que explicara lo que acababa de decir. El </w:t>
      </w:r>
      <w:r w:rsidR="00E044C2" w:rsidRPr="00641B5B">
        <w:rPr>
          <w:i/>
          <w:iCs/>
        </w:rPr>
        <w:t>Bhagavā</w:t>
      </w:r>
      <w:r w:rsidR="00E044C2" w:rsidRPr="00641B5B">
        <w:t xml:space="preserve"> </w:t>
      </w:r>
      <w:r w:rsidR="00E044C2">
        <w:t>aclaró entonces lo que se había escabullido y quedado oculto en la memoria debido a los renacimientos</w:t>
      </w:r>
      <w:r w:rsidR="00E044C2" w:rsidRPr="009C7501">
        <w:rPr>
          <w:lang w:val="es-PE"/>
        </w:rPr>
        <w:t xml:space="preserve"> </w:t>
      </w:r>
      <w:r w:rsidR="00E044C2">
        <w:rPr>
          <w:lang w:val="es-PE"/>
        </w:rPr>
        <w:t>para,</w:t>
      </w:r>
      <w:r w:rsidRPr="009C7501">
        <w:rPr>
          <w:lang w:val="es-PE"/>
        </w:rPr>
        <w:t xml:space="preserve"> luego, a petición suya, </w:t>
      </w:r>
      <w:r w:rsidR="00E044C2">
        <w:rPr>
          <w:lang w:val="es-PE"/>
        </w:rPr>
        <w:t xml:space="preserve">narrar </w:t>
      </w:r>
      <w:r w:rsidR="00DB4316">
        <w:rPr>
          <w:lang w:val="es-PE"/>
        </w:rPr>
        <w:t xml:space="preserve">la </w:t>
      </w:r>
      <w:r w:rsidR="00E044C2">
        <w:rPr>
          <w:lang w:val="es-PE"/>
        </w:rPr>
        <w:t xml:space="preserve">siguiente </w:t>
      </w:r>
      <w:r w:rsidRPr="009C7501">
        <w:rPr>
          <w:lang w:val="es-PE"/>
        </w:rPr>
        <w:t xml:space="preserve">historia </w:t>
      </w:r>
      <w:r w:rsidR="00DB4316">
        <w:rPr>
          <w:lang w:val="es-PE"/>
        </w:rPr>
        <w:t xml:space="preserve">de un remoto </w:t>
      </w:r>
      <w:r w:rsidRPr="009C7501">
        <w:rPr>
          <w:lang w:val="es-PE"/>
        </w:rPr>
        <w:t>mundo.</w:t>
      </w:r>
    </w:p>
    <w:p w14:paraId="2ED4E4BF" w14:textId="77777777" w:rsidR="00904A7F" w:rsidRDefault="00904A7F" w:rsidP="00904A7F">
      <w:pPr>
        <w:jc w:val="center"/>
      </w:pPr>
      <w:r>
        <w:t>--------------------------------------</w:t>
      </w:r>
    </w:p>
    <w:p w14:paraId="1CB6ECF4" w14:textId="225B5D7C" w:rsidR="009C7501" w:rsidRPr="009C7501" w:rsidRDefault="009C7501" w:rsidP="00904A7F">
      <w:pPr>
        <w:pStyle w:val="NormalHistoria"/>
        <w:rPr>
          <w:lang w:val="es-PE"/>
        </w:rPr>
      </w:pPr>
      <w:r w:rsidRPr="009C7501">
        <w:rPr>
          <w:lang w:val="es-PE"/>
        </w:rPr>
        <w:t xml:space="preserve">La antigua leyenda se encontrará expuesta en el </w:t>
      </w:r>
      <w:proofErr w:type="spellStart"/>
      <w:r w:rsidRPr="00455575">
        <w:rPr>
          <w:i/>
          <w:iCs/>
          <w:lang w:val="es-PE"/>
        </w:rPr>
        <w:t>Cullabodhi</w:t>
      </w:r>
      <w:r w:rsidR="00F30F6B">
        <w:rPr>
          <w:i/>
          <w:iCs/>
          <w:lang w:val="es-PE"/>
        </w:rPr>
        <w:t>-Jātaka</w:t>
      </w:r>
      <w:r w:rsidR="00DB4316" w:rsidRPr="00455575">
        <w:rPr>
          <w:i/>
          <w:iCs/>
          <w:vertAlign w:val="superscript"/>
          <w:lang w:val="es-PE"/>
        </w:rPr>
        <w:t>1</w:t>
      </w:r>
      <w:proofErr w:type="spellEnd"/>
      <w:r w:rsidRPr="009C7501">
        <w:rPr>
          <w:lang w:val="es-PE"/>
        </w:rPr>
        <w:t xml:space="preserve"> en el Décimo Libro. Aquí un breve resumen de la misma.</w:t>
      </w:r>
    </w:p>
    <w:p w14:paraId="2C821380" w14:textId="77777777" w:rsidR="006F2519" w:rsidRDefault="00DB4316" w:rsidP="00407505">
      <w:pPr>
        <w:pStyle w:val="NormalHistoria"/>
        <w:rPr>
          <w:lang w:val="es-PE"/>
        </w:rPr>
      </w:pPr>
      <w:r w:rsidRPr="009C7501">
        <w:rPr>
          <w:lang w:val="es-PE"/>
        </w:rPr>
        <w:t xml:space="preserve">Una </w:t>
      </w:r>
      <w:r w:rsidR="009C7501" w:rsidRPr="009C7501">
        <w:rPr>
          <w:lang w:val="es-PE"/>
        </w:rPr>
        <w:t xml:space="preserve">vez, cuando Brahmadatta reinaba </w:t>
      </w:r>
      <w:proofErr w:type="spellStart"/>
      <w:r w:rsidR="009C7501" w:rsidRPr="009C7501">
        <w:rPr>
          <w:lang w:val="es-PE"/>
        </w:rPr>
        <w:t>Benares</w:t>
      </w:r>
      <w:proofErr w:type="spellEnd"/>
      <w:r w:rsidR="009C7501" w:rsidRPr="009C7501">
        <w:rPr>
          <w:lang w:val="es-PE"/>
        </w:rPr>
        <w:t xml:space="preserve">, el </w:t>
      </w:r>
      <w:r w:rsidR="005A64BD" w:rsidRPr="005A64BD">
        <w:rPr>
          <w:i/>
          <w:lang w:val="es-PE"/>
        </w:rPr>
        <w:t>Bodhisatta</w:t>
      </w:r>
      <w:r w:rsidR="009C7501" w:rsidRPr="009C7501">
        <w:rPr>
          <w:lang w:val="es-PE"/>
        </w:rPr>
        <w:t xml:space="preserve"> </w:t>
      </w:r>
      <w:r w:rsidR="00455575">
        <w:rPr>
          <w:lang w:val="es-PE"/>
        </w:rPr>
        <w:t>re</w:t>
      </w:r>
      <w:r w:rsidR="009C7501" w:rsidRPr="009C7501">
        <w:rPr>
          <w:lang w:val="es-PE"/>
        </w:rPr>
        <w:t xml:space="preserve">nació en una familia de </w:t>
      </w:r>
      <w:r w:rsidR="009C7501" w:rsidRPr="00DB4316">
        <w:rPr>
          <w:i/>
          <w:iCs/>
          <w:lang w:val="es-PE"/>
        </w:rPr>
        <w:t>brahmanes</w:t>
      </w:r>
      <w:r w:rsidR="009C7501" w:rsidRPr="009C7501">
        <w:rPr>
          <w:lang w:val="es-PE"/>
        </w:rPr>
        <w:t xml:space="preserve">. </w:t>
      </w:r>
      <w:r w:rsidR="00A90136" w:rsidRPr="009C7501">
        <w:rPr>
          <w:lang w:val="es-PE"/>
        </w:rPr>
        <w:t xml:space="preserve">Cuando </w:t>
      </w:r>
      <w:r w:rsidR="009C7501" w:rsidRPr="009C7501">
        <w:rPr>
          <w:lang w:val="es-PE"/>
        </w:rPr>
        <w:t xml:space="preserve">creció, estudió todas las artes en </w:t>
      </w:r>
      <w:proofErr w:type="spellStart"/>
      <w:r w:rsidR="009C7501" w:rsidRPr="009C7501">
        <w:rPr>
          <w:lang w:val="es-PE"/>
        </w:rPr>
        <w:t>Takkasilā</w:t>
      </w:r>
      <w:proofErr w:type="spellEnd"/>
      <w:r w:rsidR="009C7501" w:rsidRPr="009C7501">
        <w:rPr>
          <w:lang w:val="es-PE"/>
        </w:rPr>
        <w:t xml:space="preserve"> y luego regresó con sus padres. En este </w:t>
      </w:r>
      <w:proofErr w:type="spellStart"/>
      <w:r w:rsidR="00A90136" w:rsidRPr="00A90136">
        <w:rPr>
          <w:i/>
          <w:iCs/>
          <w:lang w:val="es-PE"/>
        </w:rPr>
        <w:t>Jātaka</w:t>
      </w:r>
      <w:proofErr w:type="spellEnd"/>
      <w:r w:rsidR="009C7501" w:rsidRPr="009C7501">
        <w:rPr>
          <w:lang w:val="es-PE"/>
        </w:rPr>
        <w:t xml:space="preserve"> el </w:t>
      </w:r>
      <w:r w:rsidR="009C7501" w:rsidRPr="00A90136">
        <w:rPr>
          <w:i/>
          <w:iCs/>
          <w:lang w:val="es-PE"/>
        </w:rPr>
        <w:t>Gran Ser</w:t>
      </w:r>
      <w:r w:rsidR="009C7501" w:rsidRPr="009C7501">
        <w:rPr>
          <w:lang w:val="es-PE"/>
        </w:rPr>
        <w:t xml:space="preserve"> se convirtió en un santo </w:t>
      </w:r>
      <w:r w:rsidR="007F2BC6">
        <w:rPr>
          <w:lang w:val="es-PE"/>
        </w:rPr>
        <w:t xml:space="preserve">y </w:t>
      </w:r>
      <w:r w:rsidR="009C7501" w:rsidRPr="009C7501">
        <w:rPr>
          <w:lang w:val="es-PE"/>
        </w:rPr>
        <w:t xml:space="preserve">joven estudiante. </w:t>
      </w:r>
    </w:p>
    <w:p w14:paraId="7ADB93B5" w14:textId="50453220" w:rsidR="00A972CD" w:rsidRDefault="009C7501" w:rsidP="00407505">
      <w:pPr>
        <w:pStyle w:val="NormalHistoria"/>
        <w:rPr>
          <w:lang w:val="es-PE"/>
        </w:rPr>
      </w:pPr>
      <w:r w:rsidRPr="009C7501">
        <w:rPr>
          <w:lang w:val="es-PE"/>
        </w:rPr>
        <w:t>Entonces</w:t>
      </w:r>
      <w:r w:rsidR="00A90136">
        <w:rPr>
          <w:lang w:val="es-PE"/>
        </w:rPr>
        <w:t>,</w:t>
      </w:r>
      <w:r w:rsidRPr="009C7501">
        <w:rPr>
          <w:lang w:val="es-PE"/>
        </w:rPr>
        <w:t xml:space="preserve"> sus padres le dijeron que buscarían una esposa para él.</w:t>
      </w:r>
      <w:r w:rsidR="006F2519">
        <w:rPr>
          <w:lang w:val="es-PE"/>
        </w:rPr>
        <w:t xml:space="preserve"> </w:t>
      </w:r>
      <w:r w:rsidRPr="009C7501">
        <w:rPr>
          <w:lang w:val="es-PE"/>
        </w:rPr>
        <w:t xml:space="preserve">"No tengo ningún deseo </w:t>
      </w:r>
      <w:r w:rsidR="00276698">
        <w:rPr>
          <w:lang w:val="es-PE"/>
        </w:rPr>
        <w:t>hacia</w:t>
      </w:r>
      <w:r w:rsidRPr="009C7501">
        <w:rPr>
          <w:lang w:val="es-PE"/>
        </w:rPr>
        <w:t xml:space="preserve"> una vida de casado", dijo el </w:t>
      </w:r>
      <w:r w:rsidR="005A64BD" w:rsidRPr="005A64BD">
        <w:rPr>
          <w:i/>
          <w:lang w:val="es-PE"/>
        </w:rPr>
        <w:t>Bodhisatta</w:t>
      </w:r>
      <w:r w:rsidRPr="009C7501">
        <w:rPr>
          <w:lang w:val="es-PE"/>
        </w:rPr>
        <w:t xml:space="preserve">. "Cuando </w:t>
      </w:r>
      <w:r w:rsidR="006B736C">
        <w:rPr>
          <w:lang w:val="es-PE"/>
        </w:rPr>
        <w:t>mueran</w:t>
      </w:r>
      <w:r w:rsidRPr="009C7501">
        <w:rPr>
          <w:lang w:val="es-PE"/>
        </w:rPr>
        <w:t>, adoptaré la vida religiosa de asceta".</w:t>
      </w:r>
    </w:p>
    <w:p w14:paraId="2E84A87C" w14:textId="7712E3B8" w:rsidR="00FB03DE" w:rsidRPr="00FB03DE" w:rsidRDefault="00E71D45" w:rsidP="006B736C">
      <w:pPr>
        <w:pStyle w:val="NormalHistoria"/>
        <w:rPr>
          <w:lang w:val="es-PE"/>
        </w:rPr>
      </w:pPr>
      <w:r>
        <w:rPr>
          <w:lang w:val="es-PE"/>
        </w:rPr>
        <w:t>Al ser</w:t>
      </w:r>
      <w:r w:rsidR="00FB03DE" w:rsidRPr="00FB03DE">
        <w:rPr>
          <w:lang w:val="es-PE"/>
        </w:rPr>
        <w:t xml:space="preserve"> muy importunado </w:t>
      </w:r>
      <w:r w:rsidR="00D03F05">
        <w:rPr>
          <w:lang w:val="es-PE"/>
        </w:rPr>
        <w:t>por</w:t>
      </w:r>
      <w:r w:rsidR="00FB03DE" w:rsidRPr="00FB03DE">
        <w:rPr>
          <w:lang w:val="es-PE"/>
        </w:rPr>
        <w:t xml:space="preserve"> ellos, mandó hacer una imagen de </w:t>
      </w:r>
      <w:proofErr w:type="spellStart"/>
      <w:r w:rsidR="00FB03DE" w:rsidRPr="00FB03DE">
        <w:rPr>
          <w:lang w:val="es-PE"/>
        </w:rPr>
        <w:t>oro</w:t>
      </w:r>
      <w:r w:rsidR="00FB03DE" w:rsidRPr="006B736C">
        <w:rPr>
          <w:vertAlign w:val="superscript"/>
          <w:lang w:val="es-PE"/>
        </w:rPr>
        <w:t>2</w:t>
      </w:r>
      <w:proofErr w:type="spellEnd"/>
    </w:p>
    <w:p w14:paraId="4828F5CA" w14:textId="23DEA2EC" w:rsidR="009B5C95" w:rsidRPr="006F2519" w:rsidRDefault="009B5C95" w:rsidP="009B5C95">
      <w:pPr>
        <w:pStyle w:val="PieDePgina0"/>
        <w:rPr>
          <w:sz w:val="16"/>
          <w:szCs w:val="20"/>
          <w:u w:val="single"/>
          <w:lang w:val="es-PE"/>
        </w:rPr>
      </w:pPr>
      <w:r w:rsidRPr="006F2519">
        <w:rPr>
          <w:sz w:val="16"/>
          <w:szCs w:val="20"/>
          <w:u w:val="single"/>
          <w:lang w:val="es-PE"/>
        </w:rPr>
        <w:t xml:space="preserve">                                                      </w:t>
      </w:r>
      <w:r w:rsidR="006B736C" w:rsidRPr="006F2519">
        <w:rPr>
          <w:sz w:val="16"/>
          <w:szCs w:val="20"/>
          <w:u w:val="single"/>
          <w:lang w:val="es-PE"/>
        </w:rPr>
        <w:t xml:space="preserve">                            </w:t>
      </w:r>
      <w:r w:rsidRPr="006F2519">
        <w:rPr>
          <w:sz w:val="16"/>
          <w:szCs w:val="20"/>
          <w:u w:val="single"/>
          <w:lang w:val="es-PE"/>
        </w:rPr>
        <w:t xml:space="preserve">                             . </w:t>
      </w:r>
    </w:p>
    <w:p w14:paraId="666A1CEC" w14:textId="1B6EF66F" w:rsidR="009B5C95" w:rsidRPr="006F2519" w:rsidRDefault="009B5C95" w:rsidP="009B5C95">
      <w:pPr>
        <w:pStyle w:val="PieDePgina0"/>
        <w:rPr>
          <w:sz w:val="16"/>
          <w:szCs w:val="20"/>
          <w:lang w:val="es-PE"/>
        </w:rPr>
      </w:pPr>
      <w:r w:rsidRPr="006F2519">
        <w:rPr>
          <w:sz w:val="16"/>
          <w:szCs w:val="20"/>
          <w:lang w:val="es-PE"/>
        </w:rPr>
        <w:t>1</w:t>
      </w:r>
      <w:r w:rsidR="006F2519">
        <w:rPr>
          <w:sz w:val="16"/>
          <w:szCs w:val="20"/>
          <w:lang w:val="es-PE"/>
        </w:rPr>
        <w:t>.</w:t>
      </w:r>
      <w:r w:rsidRPr="006F2519">
        <w:rPr>
          <w:sz w:val="16"/>
          <w:szCs w:val="20"/>
          <w:lang w:val="es-PE"/>
        </w:rPr>
        <w:t xml:space="preserve"> </w:t>
      </w:r>
      <w:r w:rsidR="006F2519" w:rsidRPr="006F2519">
        <w:rPr>
          <w:sz w:val="16"/>
          <w:szCs w:val="20"/>
          <w:lang w:val="es-PE"/>
        </w:rPr>
        <w:t>Ja. №.</w:t>
      </w:r>
      <w:r w:rsidRPr="006F2519">
        <w:rPr>
          <w:sz w:val="16"/>
          <w:szCs w:val="20"/>
          <w:lang w:val="es-PE"/>
        </w:rPr>
        <w:t xml:space="preserve"> 443.</w:t>
      </w:r>
    </w:p>
    <w:p w14:paraId="32407204" w14:textId="196C9EC0" w:rsidR="00FB03DE" w:rsidRDefault="009B5C95" w:rsidP="00E71D45">
      <w:pPr>
        <w:pStyle w:val="PieDePgina0"/>
        <w:rPr>
          <w:lang w:val="es-PE"/>
        </w:rPr>
      </w:pPr>
      <w:r w:rsidRPr="006F2519">
        <w:rPr>
          <w:sz w:val="16"/>
          <w:szCs w:val="20"/>
          <w:lang w:val="es-PE"/>
        </w:rPr>
        <w:t>2</w:t>
      </w:r>
      <w:r w:rsidR="006F2519">
        <w:rPr>
          <w:sz w:val="16"/>
          <w:szCs w:val="20"/>
          <w:lang w:val="es-PE"/>
        </w:rPr>
        <w:t>.</w:t>
      </w:r>
      <w:r w:rsidRPr="006F2519">
        <w:rPr>
          <w:sz w:val="16"/>
          <w:szCs w:val="20"/>
          <w:lang w:val="es-PE"/>
        </w:rPr>
        <w:t xml:space="preserve"> Para el incidente de la imagen dorada y la historia en general, compare </w:t>
      </w:r>
      <w:proofErr w:type="spellStart"/>
      <w:r w:rsidRPr="006F2519">
        <w:rPr>
          <w:i/>
          <w:iCs/>
          <w:sz w:val="16"/>
          <w:szCs w:val="20"/>
          <w:lang w:val="es-PE"/>
        </w:rPr>
        <w:t>Tibetan</w:t>
      </w:r>
      <w:proofErr w:type="spellEnd"/>
      <w:r w:rsidRPr="006F2519">
        <w:rPr>
          <w:i/>
          <w:iCs/>
          <w:sz w:val="16"/>
          <w:szCs w:val="20"/>
          <w:lang w:val="es-PE"/>
        </w:rPr>
        <w:t xml:space="preserve"> Tales</w:t>
      </w:r>
      <w:r w:rsidR="006B736C" w:rsidRPr="006F2519">
        <w:rPr>
          <w:i/>
          <w:iCs/>
          <w:sz w:val="16"/>
          <w:szCs w:val="20"/>
          <w:lang w:val="es-PE"/>
        </w:rPr>
        <w:t xml:space="preserve"> </w:t>
      </w:r>
      <w:r w:rsidR="006B736C" w:rsidRPr="006F2519">
        <w:rPr>
          <w:sz w:val="16"/>
          <w:szCs w:val="20"/>
          <w:lang w:val="es-PE"/>
        </w:rPr>
        <w:t>[</w:t>
      </w:r>
      <w:r w:rsidR="006B736C" w:rsidRPr="006F2519">
        <w:rPr>
          <w:i/>
          <w:iCs/>
          <w:sz w:val="16"/>
          <w:szCs w:val="20"/>
          <w:lang w:val="es-PE"/>
        </w:rPr>
        <w:t>Cuentos Tibetanos</w:t>
      </w:r>
      <w:r w:rsidR="006B736C" w:rsidRPr="006F2519">
        <w:rPr>
          <w:sz w:val="16"/>
          <w:szCs w:val="20"/>
          <w:lang w:val="es-PE"/>
        </w:rPr>
        <w:t>]</w:t>
      </w:r>
      <w:r w:rsidRPr="006F2519">
        <w:rPr>
          <w:sz w:val="16"/>
          <w:szCs w:val="20"/>
          <w:lang w:val="es-PE"/>
        </w:rPr>
        <w:t xml:space="preserve">, IX. </w:t>
      </w:r>
      <w:r w:rsidR="00905353" w:rsidRPr="006F2519">
        <w:rPr>
          <w:sz w:val="16"/>
          <w:szCs w:val="20"/>
          <w:lang w:val="es-PE"/>
        </w:rPr>
        <w:t>Págs.</w:t>
      </w:r>
      <w:r w:rsidRPr="006F2519">
        <w:rPr>
          <w:sz w:val="16"/>
          <w:szCs w:val="20"/>
          <w:lang w:val="es-PE"/>
        </w:rPr>
        <w:t xml:space="preserve"> 186. </w:t>
      </w:r>
      <w:proofErr w:type="spellStart"/>
      <w:r w:rsidRPr="006F2519">
        <w:rPr>
          <w:i/>
          <w:iCs/>
          <w:sz w:val="16"/>
          <w:szCs w:val="20"/>
          <w:lang w:val="es-PE"/>
        </w:rPr>
        <w:t>Mahākās`yapa</w:t>
      </w:r>
      <w:proofErr w:type="spellEnd"/>
      <w:r w:rsidRPr="006F2519">
        <w:rPr>
          <w:sz w:val="16"/>
          <w:szCs w:val="20"/>
          <w:lang w:val="es-PE"/>
        </w:rPr>
        <w:t xml:space="preserve"> </w:t>
      </w:r>
      <w:r w:rsidR="00F31D6E" w:rsidRPr="006F2519">
        <w:rPr>
          <w:i/>
          <w:iCs/>
          <w:sz w:val="16"/>
          <w:szCs w:val="20"/>
          <w:lang w:val="es-PE"/>
        </w:rPr>
        <w:t>and</w:t>
      </w:r>
      <w:r w:rsidRPr="006F2519">
        <w:rPr>
          <w:sz w:val="16"/>
          <w:szCs w:val="20"/>
          <w:lang w:val="es-PE"/>
        </w:rPr>
        <w:t xml:space="preserve"> </w:t>
      </w:r>
      <w:proofErr w:type="spellStart"/>
      <w:r w:rsidRPr="006F2519">
        <w:rPr>
          <w:i/>
          <w:iCs/>
          <w:sz w:val="16"/>
          <w:szCs w:val="20"/>
          <w:lang w:val="es-PE"/>
        </w:rPr>
        <w:t>Bhadrā</w:t>
      </w:r>
      <w:proofErr w:type="spellEnd"/>
      <w:r w:rsidRPr="006F2519">
        <w:rPr>
          <w:sz w:val="16"/>
          <w:szCs w:val="20"/>
          <w:lang w:val="es-PE"/>
        </w:rPr>
        <w:t>.</w:t>
      </w:r>
      <w:r w:rsidR="00FB03DE">
        <w:rPr>
          <w:lang w:val="es-PE"/>
        </w:rPr>
        <w:br w:type="page"/>
      </w:r>
    </w:p>
    <w:p w14:paraId="5FF23111" w14:textId="2A87E0E1" w:rsidR="00124868" w:rsidRDefault="00FB03DE" w:rsidP="00FB03DE">
      <w:pPr>
        <w:pStyle w:val="NormalHistoriaSinSangra"/>
        <w:rPr>
          <w:lang w:val="es-PE"/>
        </w:rPr>
      </w:pPr>
      <w:r w:rsidRPr="00FB03DE">
        <w:rPr>
          <w:lang w:val="es-PE"/>
        </w:rPr>
        <w:lastRenderedPageBreak/>
        <w:t>y dijo: "Si puede</w:t>
      </w:r>
      <w:r w:rsidR="006B736C">
        <w:rPr>
          <w:lang w:val="es-PE"/>
        </w:rPr>
        <w:t>n</w:t>
      </w:r>
      <w:r w:rsidRPr="00FB03DE">
        <w:rPr>
          <w:lang w:val="es-PE"/>
        </w:rPr>
        <w:t xml:space="preserve"> encontrarme una doncella como ésta, la tomaré por esposa". Sus padres enviaron algunos emisarios con una gran escolta y les pidieron que colocaran la imagen dorada en un carruaje cubierto y </w:t>
      </w:r>
      <w:r w:rsidR="00E71D45">
        <w:rPr>
          <w:lang w:val="es-PE"/>
        </w:rPr>
        <w:t xml:space="preserve">que </w:t>
      </w:r>
      <w:r w:rsidRPr="00FB03DE">
        <w:rPr>
          <w:lang w:val="es-PE"/>
        </w:rPr>
        <w:t xml:space="preserve">fueran a buscar a </w:t>
      </w:r>
      <w:r w:rsidR="00AB7C83">
        <w:rPr>
          <w:lang w:val="es-PE"/>
        </w:rPr>
        <w:t xml:space="preserve">al alguien </w:t>
      </w:r>
      <w:r w:rsidR="000F1C16">
        <w:rPr>
          <w:lang w:val="es-PE"/>
        </w:rPr>
        <w:t xml:space="preserve">a </w:t>
      </w:r>
      <w:r w:rsidRPr="00FB03DE">
        <w:rPr>
          <w:lang w:val="es-PE"/>
        </w:rPr>
        <w:t>través de las llanuras de la India hasta que encontra</w:t>
      </w:r>
      <w:r w:rsidR="00FA10F6">
        <w:rPr>
          <w:lang w:val="es-PE"/>
        </w:rPr>
        <w:t>se</w:t>
      </w:r>
      <w:r w:rsidRPr="00FB03DE">
        <w:rPr>
          <w:lang w:val="es-PE"/>
        </w:rPr>
        <w:t xml:space="preserve">n a una joven </w:t>
      </w:r>
      <w:proofErr w:type="spellStart"/>
      <w:r w:rsidRPr="00AB7C83">
        <w:rPr>
          <w:i/>
          <w:iCs/>
          <w:lang w:val="es-PE"/>
        </w:rPr>
        <w:t>brahm</w:t>
      </w:r>
      <w:r w:rsidR="00E71D45">
        <w:rPr>
          <w:i/>
          <w:iCs/>
          <w:lang w:val="es-PE"/>
        </w:rPr>
        <w:t>a</w:t>
      </w:r>
      <w:r w:rsidRPr="00AB7C83">
        <w:rPr>
          <w:i/>
          <w:iCs/>
          <w:lang w:val="es-PE"/>
        </w:rPr>
        <w:t>n</w:t>
      </w:r>
      <w:proofErr w:type="spellEnd"/>
      <w:r w:rsidR="000F1C16">
        <w:rPr>
          <w:i/>
          <w:iCs/>
          <w:lang w:val="es-PE"/>
        </w:rPr>
        <w:t xml:space="preserve"> </w:t>
      </w:r>
      <w:r w:rsidR="00E71D45">
        <w:rPr>
          <w:lang w:val="es-PE"/>
        </w:rPr>
        <w:t xml:space="preserve">parecida </w:t>
      </w:r>
      <w:r w:rsidR="00FA10F6">
        <w:rPr>
          <w:lang w:val="es-PE"/>
        </w:rPr>
        <w:t>y</w:t>
      </w:r>
      <w:r w:rsidR="00DE4120">
        <w:rPr>
          <w:lang w:val="es-PE"/>
        </w:rPr>
        <w:t xml:space="preserve"> </w:t>
      </w:r>
      <w:r w:rsidR="00E71D45">
        <w:rPr>
          <w:lang w:val="es-PE"/>
        </w:rPr>
        <w:t xml:space="preserve">le </w:t>
      </w:r>
      <w:r w:rsidRPr="00FB03DE">
        <w:rPr>
          <w:lang w:val="es-PE"/>
        </w:rPr>
        <w:t>entrega</w:t>
      </w:r>
      <w:r w:rsidR="00DE4120">
        <w:rPr>
          <w:lang w:val="es-PE"/>
        </w:rPr>
        <w:t>sen</w:t>
      </w:r>
      <w:r w:rsidRPr="00FB03DE">
        <w:rPr>
          <w:lang w:val="es-PE"/>
        </w:rPr>
        <w:t xml:space="preserve"> esta imagen dorada</w:t>
      </w:r>
      <w:r w:rsidR="00F7648B">
        <w:rPr>
          <w:lang w:val="es-PE"/>
        </w:rPr>
        <w:t xml:space="preserve"> en retorno por ella</w:t>
      </w:r>
      <w:r w:rsidR="00FA10F6">
        <w:rPr>
          <w:lang w:val="es-PE"/>
        </w:rPr>
        <w:t>;</w:t>
      </w:r>
      <w:r w:rsidRPr="00FB03DE">
        <w:rPr>
          <w:lang w:val="es-PE"/>
        </w:rPr>
        <w:t xml:space="preserve"> </w:t>
      </w:r>
      <w:r w:rsidR="00FA10F6">
        <w:rPr>
          <w:lang w:val="es-PE"/>
        </w:rPr>
        <w:t>l</w:t>
      </w:r>
      <w:r w:rsidR="001B4F4C">
        <w:rPr>
          <w:lang w:val="es-PE"/>
        </w:rPr>
        <w:t>uego de ello</w:t>
      </w:r>
      <w:r w:rsidR="00274815">
        <w:rPr>
          <w:lang w:val="es-PE"/>
        </w:rPr>
        <w:t>,</w:t>
      </w:r>
      <w:r w:rsidR="00DE4120">
        <w:rPr>
          <w:lang w:val="es-PE"/>
        </w:rPr>
        <w:t xml:space="preserve"> que la condujesen </w:t>
      </w:r>
      <w:r w:rsidRPr="00FB03DE">
        <w:rPr>
          <w:lang w:val="es-PE"/>
        </w:rPr>
        <w:t xml:space="preserve">a la </w:t>
      </w:r>
      <w:r w:rsidR="00DE4120">
        <w:rPr>
          <w:lang w:val="es-PE"/>
        </w:rPr>
        <w:t xml:space="preserve">joven </w:t>
      </w:r>
      <w:r w:rsidRPr="00FB03DE">
        <w:rPr>
          <w:lang w:val="es-PE"/>
        </w:rPr>
        <w:t xml:space="preserve">de vuelta </w:t>
      </w:r>
      <w:r w:rsidR="001B4F4C">
        <w:rPr>
          <w:lang w:val="es-PE"/>
        </w:rPr>
        <w:t>a su pueblo</w:t>
      </w:r>
      <w:r w:rsidRPr="00FB03DE">
        <w:rPr>
          <w:lang w:val="es-PE"/>
        </w:rPr>
        <w:t>. Ahora bien, en es</w:t>
      </w:r>
      <w:r w:rsidR="001B4F4C">
        <w:rPr>
          <w:lang w:val="es-PE"/>
        </w:rPr>
        <w:t>a</w:t>
      </w:r>
      <w:r w:rsidRPr="00FB03DE">
        <w:rPr>
          <w:lang w:val="es-PE"/>
        </w:rPr>
        <w:t xml:space="preserve"> </w:t>
      </w:r>
      <w:r w:rsidR="001B4F4C">
        <w:rPr>
          <w:lang w:val="es-PE"/>
        </w:rPr>
        <w:t>ocasión</w:t>
      </w:r>
      <w:r w:rsidRPr="00FB03DE">
        <w:rPr>
          <w:lang w:val="es-PE"/>
        </w:rPr>
        <w:t xml:space="preserve">, cierto hombre santo que </w:t>
      </w:r>
      <w:r w:rsidR="00DE4120">
        <w:rPr>
          <w:lang w:val="es-PE"/>
        </w:rPr>
        <w:t xml:space="preserve">falleció </w:t>
      </w:r>
      <w:r w:rsidRPr="00FB03DE">
        <w:rPr>
          <w:lang w:val="es-PE"/>
        </w:rPr>
        <w:t xml:space="preserve">del mundo </w:t>
      </w:r>
      <w:r w:rsidR="001B4F4C">
        <w:rPr>
          <w:i/>
          <w:iCs/>
          <w:lang w:val="es-PE"/>
        </w:rPr>
        <w:t>Brahmā</w:t>
      </w:r>
      <w:r w:rsidRPr="00FB03DE">
        <w:rPr>
          <w:lang w:val="es-PE"/>
        </w:rPr>
        <w:t xml:space="preserve"> </w:t>
      </w:r>
      <w:r w:rsidR="00DE4120">
        <w:rPr>
          <w:lang w:val="es-PE"/>
        </w:rPr>
        <w:t>re</w:t>
      </w:r>
      <w:r w:rsidRPr="00FB03DE">
        <w:rPr>
          <w:lang w:val="es-PE"/>
        </w:rPr>
        <w:t xml:space="preserve">nació de nuevo </w:t>
      </w:r>
      <w:r w:rsidR="00274815">
        <w:rPr>
          <w:lang w:val="es-PE"/>
        </w:rPr>
        <w:t>bajo</w:t>
      </w:r>
      <w:r w:rsidRPr="00FB03DE">
        <w:rPr>
          <w:lang w:val="es-PE"/>
        </w:rPr>
        <w:t xml:space="preserve"> la forma de una joven en un pueblo del reino de </w:t>
      </w:r>
      <w:proofErr w:type="spellStart"/>
      <w:r w:rsidRPr="00FB03DE">
        <w:rPr>
          <w:lang w:val="es-PE"/>
        </w:rPr>
        <w:t>Kāsi</w:t>
      </w:r>
      <w:proofErr w:type="spellEnd"/>
      <w:r w:rsidRPr="00FB03DE">
        <w:rPr>
          <w:lang w:val="es-PE"/>
        </w:rPr>
        <w:t xml:space="preserve">, en la casa de un </w:t>
      </w:r>
      <w:proofErr w:type="spellStart"/>
      <w:r w:rsidRPr="00124868">
        <w:rPr>
          <w:i/>
          <w:iCs/>
          <w:lang w:val="es-PE"/>
        </w:rPr>
        <w:t>brahm</w:t>
      </w:r>
      <w:r w:rsidR="00274815">
        <w:rPr>
          <w:i/>
          <w:iCs/>
          <w:lang w:val="es-PE"/>
        </w:rPr>
        <w:t>a</w:t>
      </w:r>
      <w:r w:rsidRPr="00124868">
        <w:rPr>
          <w:i/>
          <w:iCs/>
          <w:lang w:val="es-PE"/>
        </w:rPr>
        <w:t>n</w:t>
      </w:r>
      <w:proofErr w:type="spellEnd"/>
      <w:r w:rsidRPr="00FB03DE">
        <w:rPr>
          <w:lang w:val="es-PE"/>
        </w:rPr>
        <w:t xml:space="preserve"> que </w:t>
      </w:r>
      <w:r w:rsidR="00124868">
        <w:rPr>
          <w:lang w:val="es-PE"/>
        </w:rPr>
        <w:t xml:space="preserve">poseía </w:t>
      </w:r>
      <w:r w:rsidRPr="00FB03DE">
        <w:rPr>
          <w:lang w:val="es-PE"/>
        </w:rPr>
        <w:t xml:space="preserve">ochenta </w:t>
      </w:r>
      <w:proofErr w:type="spellStart"/>
      <w:r w:rsidR="00124868" w:rsidRPr="00124868">
        <w:rPr>
          <w:i/>
          <w:iCs/>
          <w:lang w:val="es-PE"/>
        </w:rPr>
        <w:t>crores</w:t>
      </w:r>
      <w:proofErr w:type="spellEnd"/>
      <w:r w:rsidR="00124868">
        <w:rPr>
          <w:i/>
          <w:iCs/>
          <w:lang w:val="es-PE"/>
        </w:rPr>
        <w:t xml:space="preserve"> </w:t>
      </w:r>
      <w:r w:rsidR="00124868">
        <w:rPr>
          <w:lang w:val="es-PE"/>
        </w:rPr>
        <w:t>de monedas</w:t>
      </w:r>
      <w:r w:rsidRPr="00FB03DE">
        <w:rPr>
          <w:lang w:val="es-PE"/>
        </w:rPr>
        <w:t xml:space="preserve"> y el nombre que se le dio fue </w:t>
      </w:r>
      <w:proofErr w:type="spellStart"/>
      <w:r w:rsidRPr="00FB03DE">
        <w:rPr>
          <w:lang w:val="es-PE"/>
        </w:rPr>
        <w:t>Sammillabhāsinī</w:t>
      </w:r>
      <w:proofErr w:type="spellEnd"/>
      <w:r w:rsidRPr="00FB03DE">
        <w:rPr>
          <w:lang w:val="es-PE"/>
        </w:rPr>
        <w:t>. A la edad de dieciséis años</w:t>
      </w:r>
      <w:r w:rsidR="007B1796">
        <w:rPr>
          <w:lang w:val="es-PE"/>
        </w:rPr>
        <w:t>,</w:t>
      </w:r>
      <w:r w:rsidRPr="00FB03DE">
        <w:rPr>
          <w:lang w:val="es-PE"/>
        </w:rPr>
        <w:t xml:space="preserve"> </w:t>
      </w:r>
      <w:r w:rsidR="007B1796">
        <w:rPr>
          <w:lang w:val="es-PE"/>
        </w:rPr>
        <w:t xml:space="preserve">ella ya </w:t>
      </w:r>
      <w:r w:rsidR="001B4F4C">
        <w:rPr>
          <w:lang w:val="es-PE"/>
        </w:rPr>
        <w:t>era</w:t>
      </w:r>
      <w:r w:rsidRPr="00FB03DE">
        <w:rPr>
          <w:lang w:val="es-PE"/>
        </w:rPr>
        <w:t xml:space="preserve"> una doncella hermosa y </w:t>
      </w:r>
      <w:r w:rsidR="00124868">
        <w:rPr>
          <w:lang w:val="es-PE"/>
        </w:rPr>
        <w:t>agraciada</w:t>
      </w:r>
      <w:r w:rsidRPr="00FB03DE">
        <w:rPr>
          <w:lang w:val="es-PE"/>
        </w:rPr>
        <w:t xml:space="preserve">, como una </w:t>
      </w:r>
      <w:r w:rsidRPr="00124868">
        <w:rPr>
          <w:i/>
          <w:iCs/>
          <w:lang w:val="es-PE"/>
        </w:rPr>
        <w:t>Apsara</w:t>
      </w:r>
      <w:r w:rsidRPr="00FB03DE">
        <w:rPr>
          <w:lang w:val="es-PE"/>
        </w:rPr>
        <w:t xml:space="preserve">, dotada de todas las marcas de la belleza femenina. </w:t>
      </w:r>
      <w:r w:rsidR="007B1796">
        <w:rPr>
          <w:lang w:val="es-PE"/>
        </w:rPr>
        <w:t>C</w:t>
      </w:r>
      <w:r w:rsidRPr="00FB03DE">
        <w:rPr>
          <w:lang w:val="es-PE"/>
        </w:rPr>
        <w:t xml:space="preserve">omo el poder de la pasión pecaminosa nunca le sugirió ningún pensamiento de maldad, </w:t>
      </w:r>
      <w:r w:rsidR="007B1796">
        <w:rPr>
          <w:lang w:val="es-PE"/>
        </w:rPr>
        <w:t>se mantuvo</w:t>
      </w:r>
      <w:r w:rsidRPr="00FB03DE">
        <w:rPr>
          <w:lang w:val="es-PE"/>
        </w:rPr>
        <w:t xml:space="preserve"> perfectamente pura.</w:t>
      </w:r>
      <w:r w:rsidR="00EE56D9">
        <w:rPr>
          <w:lang w:val="es-PE"/>
        </w:rPr>
        <w:t xml:space="preserve"> </w:t>
      </w:r>
      <w:r w:rsidR="00EE56D9" w:rsidRPr="00FB03DE">
        <w:rPr>
          <w:lang w:val="es-PE"/>
        </w:rPr>
        <w:t>[94]</w:t>
      </w:r>
    </w:p>
    <w:p w14:paraId="790988DA" w14:textId="49B6A137" w:rsidR="00FB03DE" w:rsidRPr="00FB03DE" w:rsidRDefault="00124868" w:rsidP="00124868">
      <w:pPr>
        <w:pStyle w:val="NormalHistoria"/>
        <w:rPr>
          <w:lang w:val="es-PE"/>
        </w:rPr>
      </w:pPr>
      <w:r>
        <w:rPr>
          <w:lang w:val="es-PE"/>
        </w:rPr>
        <w:t>Fue a</w:t>
      </w:r>
      <w:r w:rsidR="00FB03DE" w:rsidRPr="00FB03DE">
        <w:rPr>
          <w:lang w:val="es-PE"/>
        </w:rPr>
        <w:t xml:space="preserve">sí que los hombres tomaron la imagen de oro y </w:t>
      </w:r>
      <w:r>
        <w:rPr>
          <w:lang w:val="es-PE"/>
        </w:rPr>
        <w:t>deambularon</w:t>
      </w:r>
      <w:r w:rsidR="00FB03DE" w:rsidRPr="00FB03DE">
        <w:rPr>
          <w:lang w:val="es-PE"/>
        </w:rPr>
        <w:t xml:space="preserve"> hasta que llegaron a este pueblo. Los habitantes</w:t>
      </w:r>
      <w:r w:rsidR="00A372DB">
        <w:rPr>
          <w:lang w:val="es-PE"/>
        </w:rPr>
        <w:t>,</w:t>
      </w:r>
      <w:r w:rsidR="00FB03DE" w:rsidRPr="00FB03DE">
        <w:rPr>
          <w:lang w:val="es-PE"/>
        </w:rPr>
        <w:t xml:space="preserve"> al ver la imagen</w:t>
      </w:r>
      <w:r w:rsidR="00A372DB">
        <w:rPr>
          <w:lang w:val="es-PE"/>
        </w:rPr>
        <w:t>,</w:t>
      </w:r>
      <w:r w:rsidR="00FB03DE" w:rsidRPr="00FB03DE">
        <w:rPr>
          <w:lang w:val="es-PE"/>
        </w:rPr>
        <w:t xml:space="preserve"> preguntaron: "¿Por qué se </w:t>
      </w:r>
      <w:r w:rsidR="00EE2243">
        <w:rPr>
          <w:lang w:val="es-PE"/>
        </w:rPr>
        <w:t xml:space="preserve">ha erguido </w:t>
      </w:r>
      <w:r w:rsidR="00FB03DE" w:rsidRPr="00FB03DE">
        <w:rPr>
          <w:lang w:val="es-PE"/>
        </w:rPr>
        <w:t xml:space="preserve">allí a </w:t>
      </w:r>
      <w:proofErr w:type="spellStart"/>
      <w:r w:rsidR="00FB03DE" w:rsidRPr="00FB03DE">
        <w:rPr>
          <w:lang w:val="es-PE"/>
        </w:rPr>
        <w:t>Sammillabhāsinī</w:t>
      </w:r>
      <w:proofErr w:type="spellEnd"/>
      <w:r w:rsidR="00FB03DE" w:rsidRPr="00FB03DE">
        <w:rPr>
          <w:lang w:val="es-PE"/>
        </w:rPr>
        <w:t xml:space="preserve">, la hija de tal o cual </w:t>
      </w:r>
      <w:proofErr w:type="spellStart"/>
      <w:r w:rsidR="00FB03DE" w:rsidRPr="00EE2243">
        <w:rPr>
          <w:i/>
          <w:iCs/>
          <w:lang w:val="es-PE"/>
        </w:rPr>
        <w:t>brahm</w:t>
      </w:r>
      <w:r w:rsidR="00B31309">
        <w:rPr>
          <w:i/>
          <w:iCs/>
          <w:lang w:val="es-PE"/>
        </w:rPr>
        <w:t>a</w:t>
      </w:r>
      <w:r w:rsidR="00FB03DE" w:rsidRPr="00EE2243">
        <w:rPr>
          <w:i/>
          <w:iCs/>
          <w:lang w:val="es-PE"/>
        </w:rPr>
        <w:t>n</w:t>
      </w:r>
      <w:proofErr w:type="spellEnd"/>
      <w:r w:rsidR="00FB03DE" w:rsidRPr="00FB03DE">
        <w:rPr>
          <w:lang w:val="es-PE"/>
        </w:rPr>
        <w:t>?" Los mensajeros</w:t>
      </w:r>
      <w:r w:rsidR="00B31309">
        <w:rPr>
          <w:lang w:val="es-PE"/>
        </w:rPr>
        <w:t>,</w:t>
      </w:r>
      <w:r w:rsidR="00FB03DE" w:rsidRPr="00FB03DE">
        <w:rPr>
          <w:lang w:val="es-PE"/>
        </w:rPr>
        <w:t xml:space="preserve"> al escuchar esto</w:t>
      </w:r>
      <w:r w:rsidR="00B31309">
        <w:rPr>
          <w:lang w:val="es-PE"/>
        </w:rPr>
        <w:t>,</w:t>
      </w:r>
      <w:r w:rsidR="00FB03DE" w:rsidRPr="00FB03DE">
        <w:rPr>
          <w:lang w:val="es-PE"/>
        </w:rPr>
        <w:t xml:space="preserve"> encontraron a </w:t>
      </w:r>
      <w:r w:rsidR="00B31309">
        <w:rPr>
          <w:lang w:val="es-PE"/>
        </w:rPr>
        <w:t>est</w:t>
      </w:r>
      <w:r w:rsidR="00FB03DE" w:rsidRPr="00FB03DE">
        <w:rPr>
          <w:lang w:val="es-PE"/>
        </w:rPr>
        <w:t xml:space="preserve">a familia </w:t>
      </w:r>
      <w:proofErr w:type="spellStart"/>
      <w:r w:rsidR="00FB03DE" w:rsidRPr="00EE2243">
        <w:rPr>
          <w:i/>
          <w:iCs/>
          <w:lang w:val="es-PE"/>
        </w:rPr>
        <w:t>brahm</w:t>
      </w:r>
      <w:r w:rsidR="00B31309">
        <w:rPr>
          <w:i/>
          <w:iCs/>
          <w:lang w:val="es-PE"/>
        </w:rPr>
        <w:t>a</w:t>
      </w:r>
      <w:r w:rsidR="00FB03DE" w:rsidRPr="00EE2243">
        <w:rPr>
          <w:i/>
          <w:iCs/>
          <w:lang w:val="es-PE"/>
        </w:rPr>
        <w:t>n</w:t>
      </w:r>
      <w:proofErr w:type="spellEnd"/>
      <w:r w:rsidR="00FB03DE" w:rsidRPr="00FB03DE">
        <w:rPr>
          <w:lang w:val="es-PE"/>
        </w:rPr>
        <w:t xml:space="preserve"> y eligieron a </w:t>
      </w:r>
      <w:proofErr w:type="spellStart"/>
      <w:r w:rsidR="00FB03DE" w:rsidRPr="00FB03DE">
        <w:rPr>
          <w:lang w:val="es-PE"/>
        </w:rPr>
        <w:t>Sammillabhāsinī</w:t>
      </w:r>
      <w:proofErr w:type="spellEnd"/>
      <w:r w:rsidR="00FB03DE" w:rsidRPr="00FB03DE">
        <w:rPr>
          <w:lang w:val="es-PE"/>
        </w:rPr>
        <w:t xml:space="preserve"> como novia del </w:t>
      </w:r>
      <w:r w:rsidR="00EE2243" w:rsidRPr="00FB03DE">
        <w:rPr>
          <w:lang w:val="es-PE"/>
        </w:rPr>
        <w:t>Príncipe</w:t>
      </w:r>
      <w:r w:rsidR="00FB03DE" w:rsidRPr="00FB03DE">
        <w:rPr>
          <w:lang w:val="es-PE"/>
        </w:rPr>
        <w:t>. E</w:t>
      </w:r>
      <w:r w:rsidR="00E36DEB">
        <w:rPr>
          <w:lang w:val="es-PE"/>
        </w:rPr>
        <w:t>lla e</w:t>
      </w:r>
      <w:r w:rsidR="00FB03DE" w:rsidRPr="00FB03DE">
        <w:rPr>
          <w:lang w:val="es-PE"/>
        </w:rPr>
        <w:t>nvió un mensaje a sus padres, diciendo: "Cuando muera</w:t>
      </w:r>
      <w:r w:rsidR="00E36DEB">
        <w:rPr>
          <w:lang w:val="es-PE"/>
        </w:rPr>
        <w:t>n</w:t>
      </w:r>
      <w:r w:rsidR="00FB03DE" w:rsidRPr="00FB03DE">
        <w:rPr>
          <w:lang w:val="es-PE"/>
        </w:rPr>
        <w:t xml:space="preserve">, adoptaré la vida religiosa; no deseo el estado </w:t>
      </w:r>
      <w:r w:rsidR="00B31309">
        <w:rPr>
          <w:lang w:val="es-PE"/>
        </w:rPr>
        <w:t xml:space="preserve">civil </w:t>
      </w:r>
      <w:r w:rsidR="00FB03DE" w:rsidRPr="00FB03DE">
        <w:rPr>
          <w:lang w:val="es-PE"/>
        </w:rPr>
        <w:t xml:space="preserve">de casada". </w:t>
      </w:r>
      <w:r w:rsidR="00E36DEB">
        <w:rPr>
          <w:lang w:val="es-PE"/>
        </w:rPr>
        <w:t>Ellos d</w:t>
      </w:r>
      <w:r w:rsidR="00FB03DE" w:rsidRPr="00FB03DE">
        <w:rPr>
          <w:lang w:val="es-PE"/>
        </w:rPr>
        <w:t>ijeron: "¿En qué está pensando, doncella?" Y</w:t>
      </w:r>
      <w:r w:rsidR="00B31309">
        <w:rPr>
          <w:lang w:val="es-PE"/>
        </w:rPr>
        <w:t>,</w:t>
      </w:r>
      <w:r w:rsidR="00FB03DE" w:rsidRPr="00FB03DE">
        <w:rPr>
          <w:lang w:val="es-PE"/>
        </w:rPr>
        <w:t xml:space="preserve"> aceptando la imagen de oro</w:t>
      </w:r>
      <w:r w:rsidR="00B31309">
        <w:rPr>
          <w:lang w:val="es-PE"/>
        </w:rPr>
        <w:t>,</w:t>
      </w:r>
      <w:r w:rsidR="00FB03DE" w:rsidRPr="00FB03DE">
        <w:rPr>
          <w:lang w:val="es-PE"/>
        </w:rPr>
        <w:t xml:space="preserve"> despidieron a su hija con un gran séquito. La ceremonia de matrimonio se llevó a cabo en contra de los deseos tanto del </w:t>
      </w:r>
      <w:r w:rsidR="005A64BD" w:rsidRPr="005A64BD">
        <w:rPr>
          <w:i/>
          <w:lang w:val="es-PE"/>
        </w:rPr>
        <w:t>Bodhisatta</w:t>
      </w:r>
      <w:r w:rsidR="00FB03DE" w:rsidRPr="00FB03DE">
        <w:rPr>
          <w:lang w:val="es-PE"/>
        </w:rPr>
        <w:t xml:space="preserve"> como de </w:t>
      </w:r>
      <w:proofErr w:type="spellStart"/>
      <w:r w:rsidR="00FB03DE" w:rsidRPr="00FB03DE">
        <w:rPr>
          <w:lang w:val="es-PE"/>
        </w:rPr>
        <w:t>Sammillabhāsinī</w:t>
      </w:r>
      <w:proofErr w:type="spellEnd"/>
      <w:r w:rsidR="00FB03DE" w:rsidRPr="00FB03DE">
        <w:rPr>
          <w:lang w:val="es-PE"/>
        </w:rPr>
        <w:t>. Aunque compart</w:t>
      </w:r>
      <w:r w:rsidR="00B31309">
        <w:rPr>
          <w:lang w:val="es-PE"/>
        </w:rPr>
        <w:t>ier</w:t>
      </w:r>
      <w:r w:rsidR="00FB03DE" w:rsidRPr="00FB03DE">
        <w:rPr>
          <w:lang w:val="es-PE"/>
        </w:rPr>
        <w:t>an la misma habitación y la misma cama, n</w:t>
      </w:r>
      <w:r w:rsidR="00821D73">
        <w:rPr>
          <w:lang w:val="es-PE"/>
        </w:rPr>
        <w:t>unca</w:t>
      </w:r>
      <w:r w:rsidR="00FB03DE" w:rsidRPr="00FB03DE">
        <w:rPr>
          <w:lang w:val="es-PE"/>
        </w:rPr>
        <w:t xml:space="preserve"> se mira</w:t>
      </w:r>
      <w:r w:rsidR="006C5536">
        <w:rPr>
          <w:lang w:val="es-PE"/>
        </w:rPr>
        <w:t>ro</w:t>
      </w:r>
      <w:r w:rsidR="00FB03DE" w:rsidRPr="00FB03DE">
        <w:rPr>
          <w:lang w:val="es-PE"/>
        </w:rPr>
        <w:t xml:space="preserve">n con ojos </w:t>
      </w:r>
      <w:r w:rsidR="00821D73">
        <w:rPr>
          <w:lang w:val="es-PE"/>
        </w:rPr>
        <w:t xml:space="preserve">apasionados o </w:t>
      </w:r>
      <w:r w:rsidR="00FB03DE" w:rsidRPr="00FB03DE">
        <w:rPr>
          <w:lang w:val="es-PE"/>
        </w:rPr>
        <w:t>pecaminos</w:t>
      </w:r>
      <w:r w:rsidR="00821D73">
        <w:rPr>
          <w:lang w:val="es-PE"/>
        </w:rPr>
        <w:t>os</w:t>
      </w:r>
      <w:r w:rsidR="00FB03DE" w:rsidRPr="00FB03DE">
        <w:rPr>
          <w:lang w:val="es-PE"/>
        </w:rPr>
        <w:t>, sino como dos hombres santos o dos santas</w:t>
      </w:r>
      <w:r w:rsidR="00821D73">
        <w:rPr>
          <w:lang w:val="es-PE"/>
        </w:rPr>
        <w:t xml:space="preserve"> que viviesen juntos</w:t>
      </w:r>
      <w:r w:rsidR="00FB03DE" w:rsidRPr="00FB03DE">
        <w:rPr>
          <w:lang w:val="es-PE"/>
        </w:rPr>
        <w:t>.</w:t>
      </w:r>
    </w:p>
    <w:p w14:paraId="49ABBC63" w14:textId="4952A6FA" w:rsidR="00FB03DE" w:rsidRPr="00FB03DE" w:rsidRDefault="00E36DEB" w:rsidP="00FB03DE">
      <w:pPr>
        <w:pStyle w:val="NormalHistoria"/>
        <w:rPr>
          <w:lang w:val="es-PE"/>
        </w:rPr>
      </w:pPr>
      <w:r>
        <w:rPr>
          <w:lang w:val="es-PE"/>
        </w:rPr>
        <w:t>Con el paso del tiempo</w:t>
      </w:r>
      <w:r w:rsidR="00FB03DE" w:rsidRPr="00FB03DE">
        <w:rPr>
          <w:lang w:val="es-PE"/>
        </w:rPr>
        <w:t xml:space="preserve">, el padre y la madre del </w:t>
      </w:r>
      <w:r w:rsidR="005A64BD" w:rsidRPr="005A64BD">
        <w:rPr>
          <w:i/>
          <w:lang w:val="es-PE"/>
        </w:rPr>
        <w:t>Bodhisatta</w:t>
      </w:r>
      <w:r w:rsidR="00FB03DE" w:rsidRPr="00FB03DE">
        <w:rPr>
          <w:lang w:val="es-PE"/>
        </w:rPr>
        <w:t xml:space="preserve"> </w:t>
      </w:r>
      <w:r>
        <w:rPr>
          <w:lang w:val="es-PE"/>
        </w:rPr>
        <w:t>fallecieron</w:t>
      </w:r>
      <w:r w:rsidR="00FB03DE" w:rsidRPr="00FB03DE">
        <w:rPr>
          <w:lang w:val="es-PE"/>
        </w:rPr>
        <w:t xml:space="preserve">. </w:t>
      </w:r>
      <w:r w:rsidR="0080249E">
        <w:rPr>
          <w:lang w:val="es-PE"/>
        </w:rPr>
        <w:t>Él r</w:t>
      </w:r>
      <w:r w:rsidR="00FB03DE" w:rsidRPr="00FB03DE">
        <w:rPr>
          <w:lang w:val="es-PE"/>
        </w:rPr>
        <w:t xml:space="preserve">ealizó </w:t>
      </w:r>
      <w:r w:rsidR="0080249E">
        <w:rPr>
          <w:lang w:val="es-PE"/>
        </w:rPr>
        <w:t xml:space="preserve">los </w:t>
      </w:r>
      <w:r w:rsidR="00FB03DE" w:rsidRPr="00FB03DE">
        <w:rPr>
          <w:lang w:val="es-PE"/>
        </w:rPr>
        <w:t xml:space="preserve">ritos funerarios y, </w:t>
      </w:r>
      <w:r w:rsidR="0080249E">
        <w:rPr>
          <w:lang w:val="es-PE"/>
        </w:rPr>
        <w:t>llamando a</w:t>
      </w:r>
      <w:r w:rsidR="00FB03DE" w:rsidRPr="00FB03DE">
        <w:rPr>
          <w:lang w:val="es-PE"/>
        </w:rPr>
        <w:t xml:space="preserve"> </w:t>
      </w:r>
      <w:proofErr w:type="spellStart"/>
      <w:r w:rsidR="00FB03DE" w:rsidRPr="00FB03DE">
        <w:rPr>
          <w:lang w:val="es-PE"/>
        </w:rPr>
        <w:t>Sammillabhāsinī</w:t>
      </w:r>
      <w:proofErr w:type="spellEnd"/>
      <w:r w:rsidR="00FB03DE" w:rsidRPr="00FB03DE">
        <w:rPr>
          <w:lang w:val="es-PE"/>
        </w:rPr>
        <w:t xml:space="preserve">, le dijo: "Querida, la propiedad de mi familia asciende a ochenta </w:t>
      </w:r>
      <w:proofErr w:type="spellStart"/>
      <w:r w:rsidR="0080249E">
        <w:rPr>
          <w:i/>
          <w:iCs/>
          <w:lang w:val="es-PE"/>
        </w:rPr>
        <w:t>crores</w:t>
      </w:r>
      <w:proofErr w:type="spellEnd"/>
      <w:r w:rsidR="0080249E">
        <w:rPr>
          <w:i/>
          <w:iCs/>
          <w:lang w:val="es-PE"/>
        </w:rPr>
        <w:t xml:space="preserve"> </w:t>
      </w:r>
      <w:r w:rsidR="0080249E">
        <w:rPr>
          <w:lang w:val="es-PE"/>
        </w:rPr>
        <w:t>de monedas</w:t>
      </w:r>
      <w:r w:rsidR="00FB03DE" w:rsidRPr="00FB03DE">
        <w:rPr>
          <w:lang w:val="es-PE"/>
        </w:rPr>
        <w:t xml:space="preserve"> y la </w:t>
      </w:r>
      <w:r w:rsidR="0080249E">
        <w:rPr>
          <w:lang w:val="es-PE"/>
        </w:rPr>
        <w:t>s</w:t>
      </w:r>
      <w:r w:rsidR="00FB03DE" w:rsidRPr="00FB03DE">
        <w:rPr>
          <w:lang w:val="es-PE"/>
        </w:rPr>
        <w:t>uya también vale otr</w:t>
      </w:r>
      <w:r w:rsidR="00821D73">
        <w:rPr>
          <w:lang w:val="es-PE"/>
        </w:rPr>
        <w:t>o</w:t>
      </w:r>
      <w:r w:rsidR="00FB03DE" w:rsidRPr="00FB03DE">
        <w:rPr>
          <w:lang w:val="es-PE"/>
        </w:rPr>
        <w:t xml:space="preserve">s ochenta </w:t>
      </w:r>
      <w:proofErr w:type="spellStart"/>
      <w:r w:rsidR="0080249E">
        <w:rPr>
          <w:i/>
          <w:iCs/>
          <w:lang w:val="es-PE"/>
        </w:rPr>
        <w:t>crores</w:t>
      </w:r>
      <w:proofErr w:type="spellEnd"/>
      <w:r w:rsidR="0080249E">
        <w:rPr>
          <w:i/>
          <w:iCs/>
          <w:lang w:val="es-PE"/>
        </w:rPr>
        <w:t xml:space="preserve"> </w:t>
      </w:r>
      <w:r w:rsidR="0080249E">
        <w:rPr>
          <w:lang w:val="es-PE"/>
        </w:rPr>
        <w:t>de monedas</w:t>
      </w:r>
      <w:r w:rsidR="00FB03DE" w:rsidRPr="00FB03DE">
        <w:rPr>
          <w:lang w:val="es-PE"/>
        </w:rPr>
        <w:t>. Tom</w:t>
      </w:r>
      <w:r w:rsidR="0080249E">
        <w:rPr>
          <w:lang w:val="es-PE"/>
        </w:rPr>
        <w:t>e</w:t>
      </w:r>
      <w:r w:rsidR="00FB03DE" w:rsidRPr="00FB03DE">
        <w:rPr>
          <w:lang w:val="es-PE"/>
        </w:rPr>
        <w:t xml:space="preserve"> todo e</w:t>
      </w:r>
      <w:r w:rsidR="00BE2A80">
        <w:rPr>
          <w:lang w:val="es-PE"/>
        </w:rPr>
        <w:t>ll</w:t>
      </w:r>
      <w:r w:rsidR="00FB03DE" w:rsidRPr="00FB03DE">
        <w:rPr>
          <w:lang w:val="es-PE"/>
        </w:rPr>
        <w:t xml:space="preserve">o y </w:t>
      </w:r>
      <w:r w:rsidR="00E55E01">
        <w:rPr>
          <w:lang w:val="es-PE"/>
        </w:rPr>
        <w:t>conforme</w:t>
      </w:r>
      <w:r w:rsidR="00FB03DE" w:rsidRPr="00FB03DE">
        <w:rPr>
          <w:lang w:val="es-PE"/>
        </w:rPr>
        <w:t xml:space="preserve"> </w:t>
      </w:r>
      <w:r w:rsidR="00E55E01">
        <w:rPr>
          <w:lang w:val="es-PE"/>
        </w:rPr>
        <w:t>un</w:t>
      </w:r>
      <w:r w:rsidR="00FB03DE" w:rsidRPr="00FB03DE">
        <w:rPr>
          <w:lang w:val="es-PE"/>
        </w:rPr>
        <w:t xml:space="preserve">a vida familiar. </w:t>
      </w:r>
      <w:r w:rsidR="0080249E">
        <w:rPr>
          <w:lang w:val="es-PE"/>
        </w:rPr>
        <w:t>Yo m</w:t>
      </w:r>
      <w:r w:rsidR="00FB03DE" w:rsidRPr="00FB03DE">
        <w:rPr>
          <w:lang w:val="es-PE"/>
        </w:rPr>
        <w:t>e convertiré en asceta"</w:t>
      </w:r>
      <w:r w:rsidR="003E3490">
        <w:rPr>
          <w:lang w:val="es-PE"/>
        </w:rPr>
        <w:t>.</w:t>
      </w:r>
    </w:p>
    <w:p w14:paraId="77FEC6AD" w14:textId="1F49CF02" w:rsidR="00FB03DE" w:rsidRPr="00FB03DE" w:rsidRDefault="00FB03DE" w:rsidP="00FB03DE">
      <w:pPr>
        <w:pStyle w:val="NormalHistoria"/>
        <w:rPr>
          <w:lang w:val="es-PE"/>
        </w:rPr>
      </w:pPr>
      <w:r w:rsidRPr="00FB03DE">
        <w:rPr>
          <w:lang w:val="es-PE"/>
        </w:rPr>
        <w:t>"Señor", respondió ella, "si usted se convierte en asceta yo también me convertiré en un</w:t>
      </w:r>
      <w:r w:rsidR="003E3490">
        <w:rPr>
          <w:lang w:val="es-PE"/>
        </w:rPr>
        <w:t>a</w:t>
      </w:r>
      <w:r w:rsidRPr="00FB03DE">
        <w:rPr>
          <w:lang w:val="es-PE"/>
        </w:rPr>
        <w:t>. No puedo abandonarlo".</w:t>
      </w:r>
    </w:p>
    <w:p w14:paraId="5B115518" w14:textId="3B01A959" w:rsidR="00407505" w:rsidRDefault="00FB03DE" w:rsidP="007A35C2">
      <w:pPr>
        <w:pStyle w:val="NormalHistoria"/>
        <w:rPr>
          <w:lang w:val="es-PE"/>
        </w:rPr>
      </w:pPr>
      <w:r w:rsidRPr="00FB03DE">
        <w:rPr>
          <w:lang w:val="es-PE"/>
        </w:rPr>
        <w:t>"</w:t>
      </w:r>
      <w:r w:rsidR="003E3490">
        <w:rPr>
          <w:lang w:val="es-PE"/>
        </w:rPr>
        <w:t>V</w:t>
      </w:r>
      <w:r w:rsidR="00BE2A80">
        <w:rPr>
          <w:lang w:val="es-PE"/>
        </w:rPr>
        <w:t>ámon</w:t>
      </w:r>
      <w:r w:rsidR="003E3490">
        <w:rPr>
          <w:lang w:val="es-PE"/>
        </w:rPr>
        <w:t>os</w:t>
      </w:r>
      <w:r w:rsidRPr="00FB03DE">
        <w:rPr>
          <w:lang w:val="es-PE"/>
        </w:rPr>
        <w:t xml:space="preserve"> entonces", dijo</w:t>
      </w:r>
      <w:r w:rsidR="00E55E01">
        <w:rPr>
          <w:lang w:val="es-PE"/>
        </w:rPr>
        <w:t xml:space="preserve"> él</w:t>
      </w:r>
      <w:r w:rsidRPr="00FB03DE">
        <w:rPr>
          <w:lang w:val="es-PE"/>
        </w:rPr>
        <w:t>. Así</w:t>
      </w:r>
      <w:r w:rsidR="00E55E01">
        <w:rPr>
          <w:lang w:val="es-PE"/>
        </w:rPr>
        <w:t>,</w:t>
      </w:r>
      <w:r w:rsidRPr="00FB03DE">
        <w:rPr>
          <w:lang w:val="es-PE"/>
        </w:rPr>
        <w:t xml:space="preserve"> gastando toda su riqueza en </w:t>
      </w:r>
      <w:r w:rsidR="003E3490">
        <w:rPr>
          <w:lang w:val="es-PE"/>
        </w:rPr>
        <w:t xml:space="preserve">caridad </w:t>
      </w:r>
      <w:r w:rsidRPr="00FB03DE">
        <w:rPr>
          <w:lang w:val="es-PE"/>
        </w:rPr>
        <w:t xml:space="preserve">y arrojando su fortuna mundana como si fuera un </w:t>
      </w:r>
      <w:r w:rsidR="008D3E6D">
        <w:rPr>
          <w:lang w:val="es-PE"/>
        </w:rPr>
        <w:t xml:space="preserve">esputo </w:t>
      </w:r>
      <w:r w:rsidRPr="00FB03DE">
        <w:rPr>
          <w:lang w:val="es-PE"/>
        </w:rPr>
        <w:t>de flema, viajaron al país de</w:t>
      </w:r>
      <w:r w:rsidR="008D3E6D">
        <w:rPr>
          <w:lang w:val="es-PE"/>
        </w:rPr>
        <w:t xml:space="preserve"> </w:t>
      </w:r>
      <w:r w:rsidRPr="00FB03DE">
        <w:rPr>
          <w:lang w:val="es-PE"/>
        </w:rPr>
        <w:t>l</w:t>
      </w:r>
      <w:r w:rsidR="008D3E6D">
        <w:rPr>
          <w:lang w:val="es-PE"/>
        </w:rPr>
        <w:t>os</w:t>
      </w:r>
      <w:r w:rsidRPr="00FB03DE">
        <w:rPr>
          <w:lang w:val="es-PE"/>
        </w:rPr>
        <w:t xml:space="preserve"> </w:t>
      </w:r>
      <w:proofErr w:type="spellStart"/>
      <w:r w:rsidRPr="00FB03DE">
        <w:rPr>
          <w:lang w:val="es-PE"/>
        </w:rPr>
        <w:t>Him</w:t>
      </w:r>
      <w:r w:rsidR="00E55E01">
        <w:rPr>
          <w:lang w:val="es-PE"/>
        </w:rPr>
        <w:t>ā</w:t>
      </w:r>
      <w:r w:rsidRPr="00FB03DE">
        <w:rPr>
          <w:lang w:val="es-PE"/>
        </w:rPr>
        <w:t>laya</w:t>
      </w:r>
      <w:r w:rsidR="008D3E6D">
        <w:rPr>
          <w:lang w:val="es-PE"/>
        </w:rPr>
        <w:t>s</w:t>
      </w:r>
      <w:proofErr w:type="spellEnd"/>
      <w:r w:rsidRPr="00FB03DE">
        <w:rPr>
          <w:lang w:val="es-PE"/>
        </w:rPr>
        <w:t xml:space="preserve"> y ambos adoptaron la vida asc</w:t>
      </w:r>
      <w:r w:rsidR="008D3E6D">
        <w:rPr>
          <w:lang w:val="es-PE"/>
        </w:rPr>
        <w:t>eta</w:t>
      </w:r>
      <w:r w:rsidRPr="00FB03DE">
        <w:rPr>
          <w:lang w:val="es-PE"/>
        </w:rPr>
        <w:t>. Allí, después de vivir durante mucho tiempo a base de frut</w:t>
      </w:r>
      <w:r w:rsidR="008D3E6D">
        <w:rPr>
          <w:lang w:val="es-PE"/>
        </w:rPr>
        <w:t>o</w:t>
      </w:r>
      <w:r w:rsidRPr="00FB03DE">
        <w:rPr>
          <w:lang w:val="es-PE"/>
        </w:rPr>
        <w:t>s y raíces silvestres, finalmente descendieron de</w:t>
      </w:r>
      <w:r w:rsidR="008D3E6D">
        <w:rPr>
          <w:lang w:val="es-PE"/>
        </w:rPr>
        <w:t xml:space="preserve"> </w:t>
      </w:r>
      <w:r w:rsidRPr="00FB03DE">
        <w:rPr>
          <w:lang w:val="es-PE"/>
        </w:rPr>
        <w:t>l</w:t>
      </w:r>
      <w:r w:rsidR="008D3E6D">
        <w:rPr>
          <w:lang w:val="es-PE"/>
        </w:rPr>
        <w:t>os</w:t>
      </w:r>
      <w:r w:rsidRPr="00FB03DE">
        <w:rPr>
          <w:lang w:val="es-PE"/>
        </w:rPr>
        <w:t xml:space="preserve"> </w:t>
      </w:r>
      <w:proofErr w:type="spellStart"/>
      <w:r w:rsidR="00E55E01" w:rsidRPr="00FB03DE">
        <w:rPr>
          <w:lang w:val="es-PE"/>
        </w:rPr>
        <w:t>Him</w:t>
      </w:r>
      <w:r w:rsidR="00E55E01">
        <w:rPr>
          <w:lang w:val="es-PE"/>
        </w:rPr>
        <w:t>ā</w:t>
      </w:r>
      <w:r w:rsidR="00E55E01" w:rsidRPr="00FB03DE">
        <w:rPr>
          <w:lang w:val="es-PE"/>
        </w:rPr>
        <w:t>laya</w:t>
      </w:r>
      <w:r w:rsidR="00E55E01">
        <w:rPr>
          <w:lang w:val="es-PE"/>
        </w:rPr>
        <w:t>s</w:t>
      </w:r>
      <w:proofErr w:type="spellEnd"/>
      <w:r w:rsidR="00E55E01" w:rsidRPr="00FB03DE">
        <w:rPr>
          <w:lang w:val="es-PE"/>
        </w:rPr>
        <w:t xml:space="preserve"> </w:t>
      </w:r>
      <w:r w:rsidRPr="00FB03DE">
        <w:rPr>
          <w:lang w:val="es-PE"/>
        </w:rPr>
        <w:t xml:space="preserve">para obtener sal y vinagre, </w:t>
      </w:r>
      <w:r w:rsidR="00925695">
        <w:rPr>
          <w:lang w:val="es-PE"/>
        </w:rPr>
        <w:t xml:space="preserve">gradualmente </w:t>
      </w:r>
      <w:r w:rsidRPr="00FB03DE">
        <w:rPr>
          <w:lang w:val="es-PE"/>
        </w:rPr>
        <w:t xml:space="preserve">encontraron el camino </w:t>
      </w:r>
      <w:r w:rsidR="008D3E6D">
        <w:rPr>
          <w:lang w:val="es-PE"/>
        </w:rPr>
        <w:t xml:space="preserve">hacia </w:t>
      </w:r>
      <w:proofErr w:type="spellStart"/>
      <w:r w:rsidR="0058784D">
        <w:rPr>
          <w:lang w:val="es-PE"/>
        </w:rPr>
        <w:t>Benares</w:t>
      </w:r>
      <w:proofErr w:type="spellEnd"/>
      <w:r w:rsidRPr="00FB03DE">
        <w:rPr>
          <w:lang w:val="es-PE"/>
        </w:rPr>
        <w:t xml:space="preserve"> y habitaron en los terrenos reales. </w:t>
      </w:r>
      <w:r w:rsidR="00E55E01" w:rsidRPr="00FB03DE">
        <w:rPr>
          <w:lang w:val="es-PE"/>
        </w:rPr>
        <w:t xml:space="preserve">Mientras </w:t>
      </w:r>
      <w:r w:rsidR="00925695">
        <w:rPr>
          <w:lang w:val="es-PE"/>
        </w:rPr>
        <w:t xml:space="preserve">vivieron </w:t>
      </w:r>
      <w:r w:rsidRPr="00FB03DE">
        <w:rPr>
          <w:lang w:val="es-PE"/>
        </w:rPr>
        <w:t>allí, esta joven y delicada mujer asceta, por comer arroz insípido de calidad mixta, fue atacada por la disentería y</w:t>
      </w:r>
      <w:r w:rsidR="007A35C2">
        <w:rPr>
          <w:lang w:val="es-PE"/>
        </w:rPr>
        <w:t>,</w:t>
      </w:r>
      <w:r w:rsidRPr="00FB03DE">
        <w:rPr>
          <w:lang w:val="es-PE"/>
        </w:rPr>
        <w:t xml:space="preserve"> al no poder obtener ningún remedio curativo, se debilitó mucho. El </w:t>
      </w:r>
      <w:r w:rsidR="005A64BD" w:rsidRPr="005A64BD">
        <w:rPr>
          <w:i/>
          <w:iCs/>
          <w:lang w:val="es-PE"/>
        </w:rPr>
        <w:t>Bodhisatta</w:t>
      </w:r>
      <w:r w:rsidR="007A35C2">
        <w:rPr>
          <w:i/>
          <w:iCs/>
          <w:lang w:val="es-PE"/>
        </w:rPr>
        <w:t>,</w:t>
      </w:r>
      <w:r w:rsidRPr="00FB03DE">
        <w:rPr>
          <w:lang w:val="es-PE"/>
        </w:rPr>
        <w:t xml:space="preserve"> en el momento de hacer sus rondas para pedir </w:t>
      </w:r>
      <w:r w:rsidR="00925695">
        <w:rPr>
          <w:lang w:val="es-PE"/>
        </w:rPr>
        <w:t>ofrendas</w:t>
      </w:r>
      <w:r w:rsidRPr="00FB03DE">
        <w:rPr>
          <w:lang w:val="es-PE"/>
        </w:rPr>
        <w:t xml:space="preserve">, la tomó y la llevó a la puerta de la ciudad y allí la </w:t>
      </w:r>
      <w:r w:rsidR="00925695">
        <w:rPr>
          <w:lang w:val="es-PE"/>
        </w:rPr>
        <w:t>re</w:t>
      </w:r>
      <w:r w:rsidRPr="00FB03DE">
        <w:rPr>
          <w:lang w:val="es-PE"/>
        </w:rPr>
        <w:t>costó en un banco</w:t>
      </w:r>
      <w:r w:rsidR="007A35C2">
        <w:rPr>
          <w:lang w:val="es-PE"/>
        </w:rPr>
        <w:t>,</w:t>
      </w:r>
      <w:r w:rsidRPr="00FB03DE">
        <w:rPr>
          <w:lang w:val="es-PE"/>
        </w:rPr>
        <w:t xml:space="preserve"> en cierto salón</w:t>
      </w:r>
      <w:r w:rsidR="007A35C2">
        <w:rPr>
          <w:lang w:val="es-PE"/>
        </w:rPr>
        <w:t>,</w:t>
      </w:r>
      <w:r w:rsidRPr="00FB03DE">
        <w:rPr>
          <w:lang w:val="es-PE"/>
        </w:rPr>
        <w:t xml:space="preserve"> y él </w:t>
      </w:r>
      <w:r w:rsidR="007A35C2">
        <w:rPr>
          <w:lang w:val="es-PE"/>
        </w:rPr>
        <w:t>se dirigió</w:t>
      </w:r>
      <w:r w:rsidRPr="00FB03DE">
        <w:rPr>
          <w:lang w:val="es-PE"/>
        </w:rPr>
        <w:t xml:space="preserve"> a la ciudad a </w:t>
      </w:r>
      <w:r w:rsidR="00EA7EB3" w:rsidRPr="00FB03DE">
        <w:rPr>
          <w:lang w:val="es-PE"/>
        </w:rPr>
        <w:t xml:space="preserve">pedir </w:t>
      </w:r>
      <w:r w:rsidR="00EA7EB3">
        <w:rPr>
          <w:lang w:val="es-PE"/>
        </w:rPr>
        <w:t>ofrendas</w:t>
      </w:r>
      <w:r w:rsidR="00EA7EB3" w:rsidRPr="00FB03DE">
        <w:rPr>
          <w:lang w:val="es-PE"/>
        </w:rPr>
        <w:t>.</w:t>
      </w:r>
      <w:r w:rsidR="00EA7EB3">
        <w:rPr>
          <w:lang w:val="es-PE"/>
        </w:rPr>
        <w:t xml:space="preserve"> </w:t>
      </w:r>
      <w:r w:rsidR="005D4C18" w:rsidRPr="005D4C18">
        <w:rPr>
          <w:lang w:val="es-PE"/>
        </w:rPr>
        <w:t xml:space="preserve">Apenas </w:t>
      </w:r>
      <w:r w:rsidR="00EA7EB3">
        <w:rPr>
          <w:lang w:val="es-PE"/>
        </w:rPr>
        <w:t>hubo partido</w:t>
      </w:r>
      <w:r w:rsidR="007A35C2">
        <w:rPr>
          <w:lang w:val="es-PE"/>
        </w:rPr>
        <w:t>,</w:t>
      </w:r>
      <w:r w:rsidR="005D4C18" w:rsidRPr="005D4C18">
        <w:rPr>
          <w:lang w:val="es-PE"/>
        </w:rPr>
        <w:t xml:space="preserve"> ella expiró.</w:t>
      </w:r>
      <w:r w:rsidR="005D4C18">
        <w:rPr>
          <w:lang w:val="es-PE"/>
        </w:rPr>
        <w:t xml:space="preserve"> </w:t>
      </w:r>
      <w:r w:rsidRPr="00FB03DE">
        <w:rPr>
          <w:lang w:val="es-PE"/>
        </w:rPr>
        <w:t xml:space="preserve">El pueblo, al contemplar la gran belleza de esta mujer asceta, [95] se agolpó a su alrededor, </w:t>
      </w:r>
      <w:r w:rsidRPr="00FB03DE">
        <w:rPr>
          <w:lang w:val="es-PE"/>
        </w:rPr>
        <w:lastRenderedPageBreak/>
        <w:t xml:space="preserve">llorando y lamentándose. El </w:t>
      </w:r>
      <w:r w:rsidR="005A64BD" w:rsidRPr="005A64BD">
        <w:rPr>
          <w:i/>
          <w:lang w:val="es-PE"/>
        </w:rPr>
        <w:t>Bodhisatta</w:t>
      </w:r>
      <w:r w:rsidRPr="00FB03DE">
        <w:rPr>
          <w:lang w:val="es-PE"/>
        </w:rPr>
        <w:t xml:space="preserve">, después de hacer su ronda de </w:t>
      </w:r>
      <w:r w:rsidR="00EA7EB3">
        <w:rPr>
          <w:lang w:val="es-PE"/>
        </w:rPr>
        <w:t>ofr</w:t>
      </w:r>
      <w:r w:rsidR="00232BDF">
        <w:rPr>
          <w:lang w:val="es-PE"/>
        </w:rPr>
        <w:t>e</w:t>
      </w:r>
      <w:r w:rsidR="00EA7EB3">
        <w:rPr>
          <w:lang w:val="es-PE"/>
        </w:rPr>
        <w:t>ndas</w:t>
      </w:r>
      <w:r w:rsidRPr="00FB03DE">
        <w:rPr>
          <w:lang w:val="es-PE"/>
        </w:rPr>
        <w:t xml:space="preserve">, regresó y, al enterarse de su muerte, dijo: "Aquello que </w:t>
      </w:r>
      <w:r w:rsidR="00EA7EB3">
        <w:rPr>
          <w:lang w:val="es-PE"/>
        </w:rPr>
        <w:t xml:space="preserve">tenga </w:t>
      </w:r>
      <w:r w:rsidRPr="00FB03DE">
        <w:rPr>
          <w:lang w:val="es-PE"/>
        </w:rPr>
        <w:t>la cualidad de disol</w:t>
      </w:r>
      <w:r w:rsidR="00EA7EB3">
        <w:rPr>
          <w:lang w:val="es-PE"/>
        </w:rPr>
        <w:t xml:space="preserve">verse </w:t>
      </w:r>
      <w:r w:rsidRPr="00FB03DE">
        <w:rPr>
          <w:lang w:val="es-PE"/>
        </w:rPr>
        <w:t>se dis</w:t>
      </w:r>
      <w:r w:rsidR="00EA7EB3">
        <w:rPr>
          <w:lang w:val="es-PE"/>
        </w:rPr>
        <w:t>o</w:t>
      </w:r>
      <w:r w:rsidRPr="00FB03DE">
        <w:rPr>
          <w:lang w:val="es-PE"/>
        </w:rPr>
        <w:t>lve</w:t>
      </w:r>
      <w:r w:rsidR="00EA7EB3">
        <w:rPr>
          <w:lang w:val="es-PE"/>
        </w:rPr>
        <w:t>rá</w:t>
      </w:r>
      <w:r w:rsidRPr="00FB03DE">
        <w:rPr>
          <w:lang w:val="es-PE"/>
        </w:rPr>
        <w:t xml:space="preserve">. Todas las existencias impermanentes son </w:t>
      </w:r>
      <w:r w:rsidR="00A84CEE">
        <w:rPr>
          <w:lang w:val="es-PE"/>
        </w:rPr>
        <w:t>así</w:t>
      </w:r>
      <w:r w:rsidRPr="00FB03DE">
        <w:rPr>
          <w:lang w:val="es-PE"/>
        </w:rPr>
        <w:t>". Con estas palabras, se sentó en el banco donde ella yacía y, comiendo la mezcla de comida, se enjuagó la boca. La gente que estaba cerca se reunió a su alrededor y dijo: "</w:t>
      </w:r>
      <w:r w:rsidR="00A84CEE">
        <w:rPr>
          <w:lang w:val="es-PE"/>
        </w:rPr>
        <w:t xml:space="preserve">´Venerable </w:t>
      </w:r>
      <w:r w:rsidR="00A84CEE" w:rsidRPr="00FB03DE">
        <w:rPr>
          <w:lang w:val="es-PE"/>
        </w:rPr>
        <w:t>Señor</w:t>
      </w:r>
      <w:r w:rsidRPr="00FB03DE">
        <w:rPr>
          <w:lang w:val="es-PE"/>
        </w:rPr>
        <w:t xml:space="preserve">, ¿qué fue esta mujer asceta </w:t>
      </w:r>
      <w:r w:rsidR="00A84CEE">
        <w:rPr>
          <w:lang w:val="es-PE"/>
        </w:rPr>
        <w:t>de</w:t>
      </w:r>
      <w:r w:rsidRPr="00FB03DE">
        <w:rPr>
          <w:lang w:val="es-PE"/>
        </w:rPr>
        <w:t xml:space="preserve"> usted?"</w:t>
      </w:r>
    </w:p>
    <w:p w14:paraId="62D0CF7A" w14:textId="2828ABEB" w:rsidR="009B5C95" w:rsidRPr="009B5C95" w:rsidRDefault="009B5C95" w:rsidP="009B5C95">
      <w:pPr>
        <w:pStyle w:val="NormalHistoria"/>
        <w:rPr>
          <w:lang w:val="es-PE"/>
        </w:rPr>
      </w:pPr>
      <w:r w:rsidRPr="009B5C95">
        <w:rPr>
          <w:lang w:val="es-PE"/>
        </w:rPr>
        <w:t>"Cuando yo era laico", respondió, " era mi esposa".</w:t>
      </w:r>
    </w:p>
    <w:p w14:paraId="47169654" w14:textId="25777417" w:rsidR="009B5C95" w:rsidRPr="009B5C95" w:rsidRDefault="009B5C95" w:rsidP="009B5C95">
      <w:pPr>
        <w:pStyle w:val="NormalHistoria"/>
        <w:rPr>
          <w:lang w:val="es-PE"/>
        </w:rPr>
      </w:pPr>
      <w:r w:rsidRPr="009B5C95">
        <w:rPr>
          <w:lang w:val="es-PE"/>
        </w:rPr>
        <w:t xml:space="preserve">"Santo Señor", dijeron, "mientras </w:t>
      </w:r>
      <w:r w:rsidR="00A84CEE">
        <w:rPr>
          <w:lang w:val="es-PE"/>
        </w:rPr>
        <w:t xml:space="preserve">nosotros </w:t>
      </w:r>
      <w:r w:rsidRPr="009B5C95">
        <w:rPr>
          <w:lang w:val="es-PE"/>
        </w:rPr>
        <w:t>lloramos y nos lamentamos</w:t>
      </w:r>
      <w:r w:rsidR="007A35C2">
        <w:rPr>
          <w:lang w:val="es-PE"/>
        </w:rPr>
        <w:t>,</w:t>
      </w:r>
      <w:r w:rsidRPr="009B5C95">
        <w:rPr>
          <w:lang w:val="es-PE"/>
        </w:rPr>
        <w:t xml:space="preserve"> no podemos controlar nuestros sentimientos, ¿por qué no llora?"</w:t>
      </w:r>
    </w:p>
    <w:p w14:paraId="23A55162" w14:textId="74A19B20" w:rsidR="009B5C95" w:rsidRPr="009B5C95" w:rsidRDefault="009B5C95" w:rsidP="009B5C95">
      <w:pPr>
        <w:pStyle w:val="NormalHistoria"/>
        <w:rPr>
          <w:lang w:val="es-PE"/>
        </w:rPr>
      </w:pPr>
      <w:r w:rsidRPr="009B5C95">
        <w:rPr>
          <w:lang w:val="es-PE"/>
        </w:rPr>
        <w:t xml:space="preserve">El </w:t>
      </w:r>
      <w:r w:rsidR="005A64BD" w:rsidRPr="005A64BD">
        <w:rPr>
          <w:i/>
          <w:lang w:val="es-PE"/>
        </w:rPr>
        <w:t>Bodhisatta</w:t>
      </w:r>
      <w:r w:rsidRPr="009B5C95">
        <w:rPr>
          <w:lang w:val="es-PE"/>
        </w:rPr>
        <w:t xml:space="preserve"> dijo: "Mientras estaba viva, me pertenec</w:t>
      </w:r>
      <w:r w:rsidR="001560F7">
        <w:rPr>
          <w:lang w:val="es-PE"/>
        </w:rPr>
        <w:t>ió</w:t>
      </w:r>
      <w:r w:rsidRPr="009B5C95">
        <w:rPr>
          <w:lang w:val="es-PE"/>
        </w:rPr>
        <w:t xml:space="preserve"> de alguna manera. Nada le pertenece </w:t>
      </w:r>
      <w:r w:rsidR="004961E1">
        <w:rPr>
          <w:lang w:val="es-PE"/>
        </w:rPr>
        <w:t xml:space="preserve">ahora </w:t>
      </w:r>
      <w:r w:rsidRPr="009B5C95">
        <w:rPr>
          <w:lang w:val="es-PE"/>
        </w:rPr>
        <w:t xml:space="preserve">a ella que ha </w:t>
      </w:r>
      <w:r w:rsidR="004961E1">
        <w:rPr>
          <w:lang w:val="es-PE"/>
        </w:rPr>
        <w:t>part</w:t>
      </w:r>
      <w:r w:rsidRPr="009B5C95">
        <w:rPr>
          <w:lang w:val="es-PE"/>
        </w:rPr>
        <w:t xml:space="preserve">ido </w:t>
      </w:r>
      <w:r w:rsidR="004961E1">
        <w:rPr>
          <w:lang w:val="es-PE"/>
        </w:rPr>
        <w:t xml:space="preserve">hacia </w:t>
      </w:r>
      <w:r w:rsidRPr="009B5C95">
        <w:rPr>
          <w:lang w:val="es-PE"/>
        </w:rPr>
        <w:t xml:space="preserve">otro mundo: </w:t>
      </w:r>
      <w:r w:rsidR="004961E1">
        <w:rPr>
          <w:lang w:val="es-PE"/>
        </w:rPr>
        <w:t>ella</w:t>
      </w:r>
      <w:r w:rsidR="00232BDF">
        <w:rPr>
          <w:lang w:val="es-PE"/>
        </w:rPr>
        <w:t xml:space="preserve"> </w:t>
      </w:r>
      <w:r w:rsidRPr="009B5C95">
        <w:rPr>
          <w:lang w:val="es-PE"/>
        </w:rPr>
        <w:t>ha pasado al poder de otros. ¿Por qué debería llorar?" Y</w:t>
      </w:r>
      <w:r w:rsidR="007A35C2">
        <w:rPr>
          <w:lang w:val="es-PE"/>
        </w:rPr>
        <w:t>,</w:t>
      </w:r>
      <w:r w:rsidRPr="009B5C95">
        <w:rPr>
          <w:lang w:val="es-PE"/>
        </w:rPr>
        <w:t xml:space="preserve"> </w:t>
      </w:r>
      <w:r w:rsidR="007A35C2">
        <w:rPr>
          <w:lang w:val="es-PE"/>
        </w:rPr>
        <w:t>exponiendo</w:t>
      </w:r>
      <w:r w:rsidRPr="009B5C95">
        <w:rPr>
          <w:lang w:val="es-PE"/>
        </w:rPr>
        <w:t xml:space="preserve"> al pueblo </w:t>
      </w:r>
      <w:r w:rsidR="007A35C2">
        <w:rPr>
          <w:lang w:val="es-PE"/>
        </w:rPr>
        <w:t xml:space="preserve">el </w:t>
      </w:r>
      <w:r w:rsidR="007A35C2" w:rsidRPr="007A35C2">
        <w:rPr>
          <w:i/>
          <w:iCs/>
        </w:rPr>
        <w:t>Dhamma</w:t>
      </w:r>
      <w:r w:rsidRPr="009B5C95">
        <w:rPr>
          <w:lang w:val="es-PE"/>
        </w:rPr>
        <w:t>, recitó estas estrofas:</w:t>
      </w:r>
    </w:p>
    <w:p w14:paraId="2A636851" w14:textId="06E1873A" w:rsidR="009B5C95" w:rsidRPr="009B5C95" w:rsidRDefault="007A35C2" w:rsidP="007A35C2">
      <w:pPr>
        <w:pStyle w:val="Verso2Espaol"/>
        <w:ind w:left="1416"/>
        <w:rPr>
          <w:lang w:val="es-PE"/>
        </w:rPr>
      </w:pPr>
      <w:r>
        <w:rPr>
          <w:lang w:val="es-PE"/>
        </w:rPr>
        <w:t xml:space="preserve">1. </w:t>
      </w:r>
      <w:r>
        <w:rPr>
          <w:lang w:val="es-PE"/>
        </w:rPr>
        <w:tab/>
      </w:r>
      <w:r w:rsidR="009B5C95" w:rsidRPr="009B5C95">
        <w:rPr>
          <w:lang w:val="es-PE"/>
        </w:rPr>
        <w:t xml:space="preserve">¿Por qué debería derramar lágrimas por </w:t>
      </w:r>
      <w:r w:rsidR="00232BDF">
        <w:rPr>
          <w:lang w:val="es-PE"/>
        </w:rPr>
        <w:t>ella</w:t>
      </w:r>
      <w:r w:rsidR="009B5C95" w:rsidRPr="009B5C95">
        <w:rPr>
          <w:lang w:val="es-PE"/>
        </w:rPr>
        <w:t>,</w:t>
      </w:r>
    </w:p>
    <w:p w14:paraId="42A5ACEA" w14:textId="2DE7E745" w:rsidR="009B5C95" w:rsidRPr="009B5C95" w:rsidRDefault="00232BDF" w:rsidP="009B5C95">
      <w:pPr>
        <w:pStyle w:val="Verso2Espaol"/>
        <w:rPr>
          <w:lang w:val="es-PE"/>
        </w:rPr>
      </w:pPr>
      <w:r>
        <w:rPr>
          <w:lang w:val="es-PE"/>
        </w:rPr>
        <w:t>Po</w:t>
      </w:r>
      <w:r w:rsidR="00C3439F">
        <w:rPr>
          <w:lang w:val="es-PE"/>
        </w:rPr>
        <w:t>t</w:t>
      </w:r>
      <w:r>
        <w:rPr>
          <w:lang w:val="es-PE"/>
        </w:rPr>
        <w:t xml:space="preserve"> la </w:t>
      </w:r>
      <w:r w:rsidR="00DD7969">
        <w:rPr>
          <w:lang w:val="es-PE"/>
        </w:rPr>
        <w:t>Noble</w:t>
      </w:r>
      <w:r w:rsidR="009B5C95" w:rsidRPr="009B5C95">
        <w:rPr>
          <w:lang w:val="es-PE"/>
        </w:rPr>
        <w:t xml:space="preserve"> </w:t>
      </w:r>
      <w:proofErr w:type="spellStart"/>
      <w:r w:rsidR="009B5C95" w:rsidRPr="009B5C95">
        <w:rPr>
          <w:lang w:val="es-PE"/>
        </w:rPr>
        <w:t>Sammillabhāsinī</w:t>
      </w:r>
      <w:proofErr w:type="spellEnd"/>
      <w:r w:rsidR="009B5C95" w:rsidRPr="009B5C95">
        <w:rPr>
          <w:lang w:val="es-PE"/>
        </w:rPr>
        <w:t>?</w:t>
      </w:r>
    </w:p>
    <w:p w14:paraId="68E77468" w14:textId="6FBF5082" w:rsidR="009B5C95" w:rsidRPr="009B5C95" w:rsidRDefault="002F5C8B" w:rsidP="009B5C95">
      <w:pPr>
        <w:pStyle w:val="Verso2Espaol"/>
        <w:rPr>
          <w:lang w:val="es-PE"/>
        </w:rPr>
      </w:pPr>
      <w:r>
        <w:rPr>
          <w:lang w:val="es-PE"/>
        </w:rPr>
        <w:t>Todos est</w:t>
      </w:r>
      <w:r w:rsidR="00C3439F">
        <w:rPr>
          <w:lang w:val="es-PE"/>
        </w:rPr>
        <w:t>amos</w:t>
      </w:r>
      <w:r>
        <w:rPr>
          <w:lang w:val="es-PE"/>
        </w:rPr>
        <w:t xml:space="preserve"> destinados a</w:t>
      </w:r>
      <w:r w:rsidR="009B5C95" w:rsidRPr="009B5C95">
        <w:rPr>
          <w:lang w:val="es-PE"/>
        </w:rPr>
        <w:t xml:space="preserve"> la </w:t>
      </w:r>
      <w:proofErr w:type="spellStart"/>
      <w:r w:rsidR="009B5C95" w:rsidRPr="009B5C95">
        <w:rPr>
          <w:lang w:val="es-PE"/>
        </w:rPr>
        <w:t>muerte</w:t>
      </w:r>
      <w:r w:rsidR="009B5C95" w:rsidRPr="002F5C8B">
        <w:rPr>
          <w:vertAlign w:val="superscript"/>
          <w:lang w:val="es-PE"/>
        </w:rPr>
        <w:t>1</w:t>
      </w:r>
      <w:proofErr w:type="spellEnd"/>
    </w:p>
    <w:p w14:paraId="1269AD19" w14:textId="0932EFFD" w:rsidR="009B5C95" w:rsidRDefault="009B5C95" w:rsidP="009B5C95">
      <w:pPr>
        <w:pStyle w:val="Verso2Espaol"/>
        <w:rPr>
          <w:lang w:val="es-PE"/>
        </w:rPr>
      </w:pPr>
      <w:r w:rsidRPr="009B5C95">
        <w:rPr>
          <w:lang w:val="es-PE"/>
        </w:rPr>
        <w:t>A partir de ahora</w:t>
      </w:r>
      <w:r w:rsidR="00C3439F">
        <w:rPr>
          <w:lang w:val="es-PE"/>
        </w:rPr>
        <w:t>,</w:t>
      </w:r>
      <w:r w:rsidRPr="009B5C95">
        <w:rPr>
          <w:lang w:val="es-PE"/>
        </w:rPr>
        <w:t xml:space="preserve"> </w:t>
      </w:r>
      <w:r w:rsidR="00410B4D" w:rsidRPr="009B5C95">
        <w:rPr>
          <w:lang w:val="es-PE"/>
        </w:rPr>
        <w:t>para mí</w:t>
      </w:r>
      <w:r w:rsidR="00410B4D">
        <w:rPr>
          <w:lang w:val="es-PE"/>
        </w:rPr>
        <w:t xml:space="preserve"> </w:t>
      </w:r>
      <w:r w:rsidR="00DD7969">
        <w:rPr>
          <w:lang w:val="es-PE"/>
        </w:rPr>
        <w:t xml:space="preserve">ella </w:t>
      </w:r>
      <w:r w:rsidR="00410B4D">
        <w:rPr>
          <w:lang w:val="es-PE"/>
        </w:rPr>
        <w:t>estará como perdida</w:t>
      </w:r>
      <w:r w:rsidRPr="009B5C95">
        <w:rPr>
          <w:lang w:val="es-PE"/>
        </w:rPr>
        <w:t>.</w:t>
      </w:r>
    </w:p>
    <w:p w14:paraId="063E1E50" w14:textId="77777777" w:rsidR="009B5C95" w:rsidRPr="009B5C95" w:rsidRDefault="009B5C95" w:rsidP="009B5C95">
      <w:pPr>
        <w:pStyle w:val="Verso2Espaol"/>
        <w:rPr>
          <w:lang w:val="es-PE"/>
        </w:rPr>
      </w:pPr>
    </w:p>
    <w:p w14:paraId="7B226076" w14:textId="4A708576" w:rsidR="009B5C95" w:rsidRPr="009B5C95" w:rsidRDefault="007A35C2" w:rsidP="007A35C2">
      <w:pPr>
        <w:pStyle w:val="Verso2Espaol"/>
        <w:ind w:left="1416"/>
        <w:rPr>
          <w:lang w:val="es-PE"/>
        </w:rPr>
      </w:pPr>
      <w:r>
        <w:rPr>
          <w:lang w:val="es-PE"/>
        </w:rPr>
        <w:t xml:space="preserve">2. </w:t>
      </w:r>
      <w:r>
        <w:rPr>
          <w:lang w:val="es-PE"/>
        </w:rPr>
        <w:tab/>
      </w:r>
      <w:r w:rsidR="009B5C95" w:rsidRPr="009B5C95">
        <w:rPr>
          <w:lang w:val="es-PE"/>
        </w:rPr>
        <w:t>¿Por qué debe lamentarse el frágil hombre</w:t>
      </w:r>
    </w:p>
    <w:p w14:paraId="70DB7A89" w14:textId="246475F5" w:rsidR="009B5C95" w:rsidRPr="009B5C95" w:rsidRDefault="001B59D3" w:rsidP="009B5C95">
      <w:pPr>
        <w:pStyle w:val="Verso2Espaol"/>
        <w:rPr>
          <w:lang w:val="es-PE"/>
        </w:rPr>
      </w:pPr>
      <w:r>
        <w:rPr>
          <w:lang w:val="es-PE"/>
        </w:rPr>
        <w:t xml:space="preserve">Por </w:t>
      </w:r>
      <w:r w:rsidR="00D456AC">
        <w:rPr>
          <w:lang w:val="es-PE"/>
        </w:rPr>
        <w:t>aquello</w:t>
      </w:r>
      <w:r>
        <w:rPr>
          <w:lang w:val="es-PE"/>
        </w:rPr>
        <w:t xml:space="preserve"> que </w:t>
      </w:r>
      <w:r w:rsidR="009B5C95" w:rsidRPr="009B5C95">
        <w:rPr>
          <w:lang w:val="es-PE"/>
        </w:rPr>
        <w:t xml:space="preserve">a él sólo se le </w:t>
      </w:r>
      <w:r w:rsidR="00D456AC">
        <w:rPr>
          <w:lang w:val="es-PE"/>
        </w:rPr>
        <w:t xml:space="preserve">haya </w:t>
      </w:r>
      <w:r w:rsidR="009B5C95" w:rsidRPr="009B5C95">
        <w:rPr>
          <w:lang w:val="es-PE"/>
        </w:rPr>
        <w:t>prest</w:t>
      </w:r>
      <w:r w:rsidR="00D456AC">
        <w:rPr>
          <w:lang w:val="es-PE"/>
        </w:rPr>
        <w:t>ado</w:t>
      </w:r>
      <w:r w:rsidR="009B5C95" w:rsidRPr="009B5C95">
        <w:rPr>
          <w:lang w:val="es-PE"/>
        </w:rPr>
        <w:t>?</w:t>
      </w:r>
    </w:p>
    <w:p w14:paraId="2EF8DAB9" w14:textId="3D0DF2F9" w:rsidR="009B5C95" w:rsidRPr="009B5C95" w:rsidRDefault="009B5C95" w:rsidP="009B5C95">
      <w:pPr>
        <w:pStyle w:val="Verso2Espaol"/>
        <w:rPr>
          <w:lang w:val="es-PE"/>
        </w:rPr>
      </w:pPr>
      <w:r w:rsidRPr="009B5C95">
        <w:rPr>
          <w:lang w:val="es-PE"/>
        </w:rPr>
        <w:t xml:space="preserve">Él también </w:t>
      </w:r>
      <w:r w:rsidR="001B59D3">
        <w:rPr>
          <w:lang w:val="es-PE"/>
        </w:rPr>
        <w:t xml:space="preserve">respirará </w:t>
      </w:r>
      <w:r w:rsidRPr="009B5C95">
        <w:rPr>
          <w:lang w:val="es-PE"/>
        </w:rPr>
        <w:t>su aliento mortal</w:t>
      </w:r>
      <w:r w:rsidR="00D456AC">
        <w:rPr>
          <w:lang w:val="es-PE"/>
        </w:rPr>
        <w:t>,</w:t>
      </w:r>
    </w:p>
    <w:p w14:paraId="1BEBB5EA" w14:textId="3EC700AF" w:rsidR="009B5C95" w:rsidRPr="009B5C95" w:rsidRDefault="00DD7969" w:rsidP="009B5C95">
      <w:pPr>
        <w:pStyle w:val="Verso2Espaol"/>
        <w:rPr>
          <w:lang w:val="es-PE"/>
        </w:rPr>
      </w:pPr>
      <w:r>
        <w:rPr>
          <w:lang w:val="es-PE"/>
        </w:rPr>
        <w:t>Consumi</w:t>
      </w:r>
      <w:r w:rsidR="00665253">
        <w:rPr>
          <w:lang w:val="es-PE"/>
        </w:rPr>
        <w:t>é</w:t>
      </w:r>
      <w:r>
        <w:rPr>
          <w:lang w:val="es-PE"/>
        </w:rPr>
        <w:t>ndo</w:t>
      </w:r>
      <w:r w:rsidR="00665253">
        <w:rPr>
          <w:lang w:val="es-PE"/>
        </w:rPr>
        <w:t>se</w:t>
      </w:r>
      <w:r w:rsidR="009B5C95" w:rsidRPr="009B5C95">
        <w:rPr>
          <w:lang w:val="es-PE"/>
        </w:rPr>
        <w:t xml:space="preserve"> cada hora </w:t>
      </w:r>
      <w:r w:rsidR="001B59D3">
        <w:rPr>
          <w:lang w:val="es-PE"/>
        </w:rPr>
        <w:t xml:space="preserve">hacia </w:t>
      </w:r>
      <w:r w:rsidR="009B5C95" w:rsidRPr="009B5C95">
        <w:rPr>
          <w:lang w:val="es-PE"/>
        </w:rPr>
        <w:t>la muerte.</w:t>
      </w:r>
    </w:p>
    <w:p w14:paraId="3CAE8928" w14:textId="77777777" w:rsidR="009B5C95" w:rsidRPr="009B5C95" w:rsidRDefault="009B5C95" w:rsidP="009B5C95">
      <w:pPr>
        <w:pStyle w:val="Verso2Espaol"/>
        <w:rPr>
          <w:lang w:val="es-PE"/>
        </w:rPr>
      </w:pPr>
    </w:p>
    <w:p w14:paraId="0ED09163" w14:textId="5B2F126C" w:rsidR="009B5C95" w:rsidRPr="009B5C95" w:rsidRDefault="007A35C2" w:rsidP="007A35C2">
      <w:pPr>
        <w:pStyle w:val="Verso2Espaol"/>
        <w:ind w:left="1416"/>
        <w:rPr>
          <w:lang w:val="es-PE"/>
        </w:rPr>
      </w:pPr>
      <w:r>
        <w:rPr>
          <w:lang w:val="es-PE"/>
        </w:rPr>
        <w:t xml:space="preserve">3. </w:t>
      </w:r>
      <w:r>
        <w:rPr>
          <w:lang w:val="es-PE"/>
        </w:rPr>
        <w:tab/>
      </w:r>
      <w:r w:rsidR="009B5C95" w:rsidRPr="009B5C95">
        <w:rPr>
          <w:lang w:val="es-PE"/>
        </w:rPr>
        <w:t xml:space="preserve">Ya sea de pie, </w:t>
      </w:r>
      <w:r w:rsidR="00D65101">
        <w:rPr>
          <w:lang w:val="es-PE"/>
        </w:rPr>
        <w:t xml:space="preserve">firmemente </w:t>
      </w:r>
      <w:r w:rsidR="009B5C95" w:rsidRPr="009B5C95">
        <w:rPr>
          <w:lang w:val="es-PE"/>
        </w:rPr>
        <w:t>sentado</w:t>
      </w:r>
      <w:r w:rsidR="00D65101">
        <w:rPr>
          <w:lang w:val="es-PE"/>
        </w:rPr>
        <w:t xml:space="preserve"> </w:t>
      </w:r>
      <w:r w:rsidR="009B5C95" w:rsidRPr="009B5C95">
        <w:rPr>
          <w:lang w:val="es-PE"/>
        </w:rPr>
        <w:t>,</w:t>
      </w:r>
    </w:p>
    <w:p w14:paraId="72662BDF" w14:textId="0DDBB977" w:rsidR="009B5C95" w:rsidRPr="009B5C95" w:rsidRDefault="009B5C95" w:rsidP="009B5C95">
      <w:pPr>
        <w:pStyle w:val="Verso2Espaol"/>
        <w:rPr>
          <w:lang w:val="es-PE"/>
        </w:rPr>
      </w:pPr>
      <w:r w:rsidRPr="009B5C95">
        <w:rPr>
          <w:lang w:val="es-PE"/>
        </w:rPr>
        <w:t>Moviéndose, descansando</w:t>
      </w:r>
      <w:r w:rsidR="007051AE">
        <w:rPr>
          <w:lang w:val="es-PE"/>
        </w:rPr>
        <w:t xml:space="preserve"> o</w:t>
      </w:r>
      <w:r w:rsidRPr="009B5C95">
        <w:rPr>
          <w:lang w:val="es-PE"/>
        </w:rPr>
        <w:t xml:space="preserve"> lo que </w:t>
      </w:r>
      <w:r w:rsidR="00665253">
        <w:rPr>
          <w:lang w:val="es-PE"/>
        </w:rPr>
        <w:t xml:space="preserve">se </w:t>
      </w:r>
      <w:r w:rsidRPr="009B5C95">
        <w:rPr>
          <w:lang w:val="es-PE"/>
        </w:rPr>
        <w:t>quiera,</w:t>
      </w:r>
    </w:p>
    <w:p w14:paraId="54AE10F5" w14:textId="799539E1" w:rsidR="009B5C95" w:rsidRPr="009B5C95" w:rsidRDefault="007051AE" w:rsidP="009B5C95">
      <w:pPr>
        <w:pStyle w:val="Verso2Espaol"/>
        <w:rPr>
          <w:lang w:val="es-PE"/>
        </w:rPr>
      </w:pPr>
      <w:r>
        <w:rPr>
          <w:lang w:val="es-PE"/>
        </w:rPr>
        <w:t>Durante</w:t>
      </w:r>
      <w:r w:rsidR="009B5C95" w:rsidRPr="009B5C95">
        <w:rPr>
          <w:lang w:val="es-PE"/>
        </w:rPr>
        <w:t xml:space="preserve"> </w:t>
      </w:r>
      <w:r>
        <w:rPr>
          <w:lang w:val="es-PE"/>
        </w:rPr>
        <w:t>el</w:t>
      </w:r>
      <w:r w:rsidR="009B5C95" w:rsidRPr="009B5C95">
        <w:rPr>
          <w:lang w:val="es-PE"/>
        </w:rPr>
        <w:t xml:space="preserve"> </w:t>
      </w:r>
      <w:r w:rsidR="00D65101">
        <w:rPr>
          <w:lang w:val="es-PE"/>
        </w:rPr>
        <w:t>parpadeo de los ojos</w:t>
      </w:r>
      <w:r w:rsidR="009B5C95" w:rsidRPr="009B5C95">
        <w:rPr>
          <w:lang w:val="es-PE"/>
        </w:rPr>
        <w:t>,</w:t>
      </w:r>
    </w:p>
    <w:p w14:paraId="34CD6617" w14:textId="6CDA7268" w:rsidR="009B5C95" w:rsidRPr="009B5C95" w:rsidRDefault="009B5C95" w:rsidP="009B5C95">
      <w:pPr>
        <w:pStyle w:val="Verso2Espaol"/>
        <w:rPr>
          <w:lang w:val="es-PE"/>
        </w:rPr>
      </w:pPr>
      <w:r w:rsidRPr="009B5C95">
        <w:rPr>
          <w:lang w:val="es-PE"/>
        </w:rPr>
        <w:t>En un momento</w:t>
      </w:r>
      <w:r w:rsidR="007051AE">
        <w:rPr>
          <w:lang w:val="es-PE"/>
        </w:rPr>
        <w:t>,</w:t>
      </w:r>
      <w:r w:rsidRPr="009B5C95">
        <w:rPr>
          <w:lang w:val="es-PE"/>
        </w:rPr>
        <w:t xml:space="preserve"> la muerte </w:t>
      </w:r>
      <w:r w:rsidR="00665253">
        <w:rPr>
          <w:lang w:val="es-PE"/>
        </w:rPr>
        <w:t>acechará</w:t>
      </w:r>
      <w:r w:rsidRPr="009B5C95">
        <w:rPr>
          <w:lang w:val="es-PE"/>
        </w:rPr>
        <w:t>.</w:t>
      </w:r>
    </w:p>
    <w:p w14:paraId="46D24716" w14:textId="77777777" w:rsidR="009B5C95" w:rsidRPr="009B5C95" w:rsidRDefault="009B5C95" w:rsidP="009B5C95">
      <w:pPr>
        <w:pStyle w:val="Verso2Espaol"/>
        <w:rPr>
          <w:lang w:val="es-PE"/>
        </w:rPr>
      </w:pPr>
    </w:p>
    <w:p w14:paraId="0BFE02D1" w14:textId="697745AD" w:rsidR="009B5C95" w:rsidRPr="009B5C95" w:rsidRDefault="007A35C2" w:rsidP="007A35C2">
      <w:pPr>
        <w:pStyle w:val="Verso2Espaol"/>
        <w:ind w:left="1416"/>
        <w:rPr>
          <w:lang w:val="es-PE"/>
        </w:rPr>
      </w:pPr>
      <w:r>
        <w:rPr>
          <w:lang w:val="es-PE"/>
        </w:rPr>
        <w:t xml:space="preserve">4. </w:t>
      </w:r>
      <w:r>
        <w:rPr>
          <w:lang w:val="es-PE"/>
        </w:rPr>
        <w:tab/>
      </w:r>
      <w:r w:rsidR="002218B4" w:rsidRPr="009B5C95">
        <w:rPr>
          <w:lang w:val="es-PE"/>
        </w:rPr>
        <w:t xml:space="preserve">Considero </w:t>
      </w:r>
      <w:r w:rsidR="002218B4">
        <w:rPr>
          <w:lang w:val="es-PE"/>
        </w:rPr>
        <w:t>l</w:t>
      </w:r>
      <w:r w:rsidR="009B5C95" w:rsidRPr="009B5C95">
        <w:rPr>
          <w:lang w:val="es-PE"/>
        </w:rPr>
        <w:t xml:space="preserve">a vida </w:t>
      </w:r>
      <w:r w:rsidR="002218B4">
        <w:rPr>
          <w:lang w:val="es-PE"/>
        </w:rPr>
        <w:t xml:space="preserve">como </w:t>
      </w:r>
      <w:r w:rsidR="009B5C95" w:rsidRPr="009B5C95">
        <w:rPr>
          <w:lang w:val="es-PE"/>
        </w:rPr>
        <w:t xml:space="preserve">una </w:t>
      </w:r>
      <w:r w:rsidR="00FF6C10">
        <w:rPr>
          <w:lang w:val="es-PE"/>
        </w:rPr>
        <w:t>realidad</w:t>
      </w:r>
      <w:r w:rsidR="009B5C95" w:rsidRPr="009B5C95">
        <w:rPr>
          <w:lang w:val="es-PE"/>
        </w:rPr>
        <w:t xml:space="preserve"> inestable,</w:t>
      </w:r>
    </w:p>
    <w:p w14:paraId="2ABECE04" w14:textId="59581CDB" w:rsidR="009B5C95" w:rsidRPr="009B5C95" w:rsidRDefault="002218B4" w:rsidP="009B5C95">
      <w:pPr>
        <w:pStyle w:val="Verso2Espaol"/>
        <w:rPr>
          <w:lang w:val="es-PE"/>
        </w:rPr>
      </w:pPr>
      <w:r>
        <w:rPr>
          <w:lang w:val="es-PE"/>
        </w:rPr>
        <w:t>La p</w:t>
      </w:r>
      <w:r w:rsidR="009B5C95" w:rsidRPr="009B5C95">
        <w:rPr>
          <w:lang w:val="es-PE"/>
        </w:rPr>
        <w:t>érdida de amigos</w:t>
      </w:r>
      <w:r w:rsidR="00665253">
        <w:rPr>
          <w:lang w:val="es-PE"/>
        </w:rPr>
        <w:t>,</w:t>
      </w:r>
      <w:r w:rsidR="009B5C95" w:rsidRPr="009B5C95">
        <w:rPr>
          <w:lang w:val="es-PE"/>
        </w:rPr>
        <w:t xml:space="preserve"> </w:t>
      </w:r>
      <w:r w:rsidR="00FF6C10">
        <w:rPr>
          <w:lang w:val="es-PE"/>
        </w:rPr>
        <w:t xml:space="preserve">como </w:t>
      </w:r>
      <w:r w:rsidR="009B5C95" w:rsidRPr="009B5C95">
        <w:rPr>
          <w:lang w:val="es-PE"/>
        </w:rPr>
        <w:t>inevitable.</w:t>
      </w:r>
    </w:p>
    <w:p w14:paraId="74F22ADE" w14:textId="4053DC28" w:rsidR="009B5C95" w:rsidRPr="009B5C95" w:rsidRDefault="0056490E" w:rsidP="009B5C95">
      <w:pPr>
        <w:pStyle w:val="Verso2Espaol"/>
        <w:rPr>
          <w:lang w:val="es-PE"/>
        </w:rPr>
      </w:pPr>
      <w:r>
        <w:rPr>
          <w:lang w:val="es-PE"/>
        </w:rPr>
        <w:t xml:space="preserve">Al </w:t>
      </w:r>
      <w:r w:rsidR="004028CE">
        <w:rPr>
          <w:lang w:val="es-PE"/>
        </w:rPr>
        <w:t>apreciar</w:t>
      </w:r>
      <w:r>
        <w:rPr>
          <w:lang w:val="es-PE"/>
        </w:rPr>
        <w:t xml:space="preserve"> </w:t>
      </w:r>
      <w:r w:rsidR="009B5C95" w:rsidRPr="009B5C95">
        <w:rPr>
          <w:lang w:val="es-PE"/>
        </w:rPr>
        <w:t xml:space="preserve">a todos los </w:t>
      </w:r>
      <w:r w:rsidR="002B2B4C">
        <w:rPr>
          <w:lang w:val="es-PE"/>
        </w:rPr>
        <w:t xml:space="preserve">seres </w:t>
      </w:r>
      <w:r w:rsidR="009B5C95" w:rsidRPr="009B5C95">
        <w:rPr>
          <w:lang w:val="es-PE"/>
        </w:rPr>
        <w:t>vivos,</w:t>
      </w:r>
    </w:p>
    <w:p w14:paraId="0963886E" w14:textId="0524D735" w:rsidR="009B5C95" w:rsidRPr="009B5C95" w:rsidRDefault="009B5C95" w:rsidP="009B5C95">
      <w:pPr>
        <w:pStyle w:val="Verso2Espaol"/>
        <w:rPr>
          <w:lang w:val="es-PE"/>
        </w:rPr>
      </w:pPr>
      <w:r w:rsidRPr="009B5C95">
        <w:rPr>
          <w:lang w:val="es-PE"/>
        </w:rPr>
        <w:t>El dolor no debería sobrevivir.</w:t>
      </w:r>
      <w:r w:rsidR="006E16FD" w:rsidRPr="006E16FD">
        <w:rPr>
          <w:lang w:val="es-PE"/>
        </w:rPr>
        <w:t xml:space="preserve"> </w:t>
      </w:r>
      <w:r w:rsidR="006E16FD" w:rsidRPr="009B5C95">
        <w:rPr>
          <w:lang w:val="es-PE"/>
        </w:rPr>
        <w:t>[97]</w:t>
      </w:r>
    </w:p>
    <w:p w14:paraId="4A758827" w14:textId="77777777" w:rsidR="009B5C95" w:rsidRPr="009B5C95" w:rsidRDefault="009B5C95" w:rsidP="009B5C95">
      <w:pPr>
        <w:rPr>
          <w:lang w:val="es-PE"/>
        </w:rPr>
      </w:pPr>
    </w:p>
    <w:p w14:paraId="19F50FBF" w14:textId="03AB0A30" w:rsidR="009B5C95" w:rsidRPr="009B5C95" w:rsidRDefault="009B5C95" w:rsidP="009B5C95">
      <w:pPr>
        <w:pStyle w:val="NormalHistoria"/>
        <w:rPr>
          <w:lang w:val="es-PE"/>
        </w:rPr>
      </w:pPr>
      <w:r w:rsidRPr="009B5C95">
        <w:rPr>
          <w:lang w:val="es-PE"/>
        </w:rPr>
        <w:t>Así</w:t>
      </w:r>
      <w:r w:rsidR="00E802C5">
        <w:rPr>
          <w:lang w:val="es-PE"/>
        </w:rPr>
        <w:t>,</w:t>
      </w:r>
      <w:r w:rsidRPr="009B5C95">
        <w:rPr>
          <w:lang w:val="es-PE"/>
        </w:rPr>
        <w:t xml:space="preserve"> el </w:t>
      </w:r>
      <w:r w:rsidRPr="00E802C5">
        <w:rPr>
          <w:i/>
          <w:iCs/>
          <w:lang w:val="es-PE"/>
        </w:rPr>
        <w:t>Gran Ser</w:t>
      </w:r>
      <w:r w:rsidRPr="009B5C95">
        <w:rPr>
          <w:lang w:val="es-PE"/>
        </w:rPr>
        <w:t xml:space="preserve"> </w:t>
      </w:r>
      <w:r w:rsidR="00E802C5">
        <w:rPr>
          <w:lang w:val="es-PE"/>
        </w:rPr>
        <w:t>expuso e</w:t>
      </w:r>
      <w:r w:rsidRPr="009B5C95">
        <w:rPr>
          <w:lang w:val="es-PE"/>
        </w:rPr>
        <w:t xml:space="preserve">l </w:t>
      </w:r>
      <w:r w:rsidR="00E802C5" w:rsidRPr="00E802C5">
        <w:rPr>
          <w:i/>
          <w:iCs/>
        </w:rPr>
        <w:t>Dhamma</w:t>
      </w:r>
      <w:r w:rsidRPr="009B5C95">
        <w:rPr>
          <w:lang w:val="es-PE"/>
        </w:rPr>
        <w:t xml:space="preserve">, ilustrando con estas cuatro estrofas la impermanencia </w:t>
      </w:r>
      <w:r w:rsidR="00780C65">
        <w:rPr>
          <w:lang w:val="es-PE"/>
        </w:rPr>
        <w:t>sobre</w:t>
      </w:r>
      <w:r w:rsidRPr="009B5C95">
        <w:rPr>
          <w:lang w:val="es-PE"/>
        </w:rPr>
        <w:t xml:space="preserve"> las cosas. La gente realizó </w:t>
      </w:r>
      <w:r w:rsidR="00577AA3">
        <w:rPr>
          <w:lang w:val="es-PE"/>
        </w:rPr>
        <w:t xml:space="preserve">los </w:t>
      </w:r>
      <w:r w:rsidRPr="009B5C95">
        <w:rPr>
          <w:lang w:val="es-PE"/>
        </w:rPr>
        <w:t xml:space="preserve">ritos funerarios </w:t>
      </w:r>
      <w:r w:rsidR="00577AA3">
        <w:rPr>
          <w:lang w:val="es-PE"/>
        </w:rPr>
        <w:t xml:space="preserve">de </w:t>
      </w:r>
      <w:r w:rsidR="00780C65">
        <w:rPr>
          <w:lang w:val="es-PE"/>
        </w:rPr>
        <w:t xml:space="preserve">la </w:t>
      </w:r>
      <w:r w:rsidRPr="009B5C95">
        <w:rPr>
          <w:lang w:val="es-PE"/>
        </w:rPr>
        <w:t xml:space="preserve">asceta. </w:t>
      </w:r>
      <w:r w:rsidR="00577AA3">
        <w:rPr>
          <w:lang w:val="es-PE"/>
        </w:rPr>
        <w:t>Entonces</w:t>
      </w:r>
      <w:r w:rsidRPr="009B5C95">
        <w:rPr>
          <w:lang w:val="es-PE"/>
        </w:rPr>
        <w:t xml:space="preserve"> el </w:t>
      </w:r>
      <w:r w:rsidR="005A64BD" w:rsidRPr="005A64BD">
        <w:rPr>
          <w:i/>
          <w:lang w:val="es-PE"/>
        </w:rPr>
        <w:t>Bodhisatta</w:t>
      </w:r>
      <w:r w:rsidRPr="009B5C95">
        <w:rPr>
          <w:lang w:val="es-PE"/>
        </w:rPr>
        <w:t xml:space="preserve"> regresó a los Himalayas, y al entrar en el conocimiento superior que surge de la meditación mística, </w:t>
      </w:r>
      <w:r w:rsidR="00577AA3">
        <w:rPr>
          <w:lang w:val="es-PE"/>
        </w:rPr>
        <w:t xml:space="preserve">fue </w:t>
      </w:r>
      <w:r w:rsidRPr="009B5C95">
        <w:rPr>
          <w:lang w:val="es-PE"/>
        </w:rPr>
        <w:t xml:space="preserve">destinado a </w:t>
      </w:r>
      <w:r w:rsidR="00577AA3">
        <w:rPr>
          <w:lang w:val="es-PE"/>
        </w:rPr>
        <w:t>re</w:t>
      </w:r>
      <w:r w:rsidRPr="009B5C95">
        <w:rPr>
          <w:lang w:val="es-PE"/>
        </w:rPr>
        <w:t xml:space="preserve">nacer en el mundo </w:t>
      </w:r>
      <w:r w:rsidR="00577AA3">
        <w:rPr>
          <w:i/>
          <w:iCs/>
          <w:lang w:val="es-PE"/>
        </w:rPr>
        <w:t>Brahmā</w:t>
      </w:r>
      <w:r w:rsidRPr="009B5C95">
        <w:rPr>
          <w:lang w:val="es-PE"/>
        </w:rPr>
        <w:t>.</w:t>
      </w:r>
    </w:p>
    <w:p w14:paraId="60A3161C" w14:textId="77777777" w:rsidR="009B5C95" w:rsidRDefault="009B5C95" w:rsidP="009B5C95">
      <w:pPr>
        <w:jc w:val="center"/>
      </w:pPr>
      <w:r>
        <w:t>--------------------------------------</w:t>
      </w:r>
    </w:p>
    <w:p w14:paraId="0315E06D" w14:textId="30F5D310" w:rsidR="00DB2833" w:rsidRDefault="009B5C95" w:rsidP="009B5C95">
      <w:pPr>
        <w:rPr>
          <w:lang w:val="es-PE"/>
        </w:rPr>
      </w:pPr>
      <w:r w:rsidRPr="009B5C95">
        <w:rPr>
          <w:lang w:val="es-PE"/>
        </w:rPr>
        <w:t xml:space="preserve">El </w:t>
      </w:r>
      <w:r w:rsidR="00194455" w:rsidRPr="00194455">
        <w:rPr>
          <w:i/>
          <w:iCs/>
        </w:rPr>
        <w:t>Bhagavā</w:t>
      </w:r>
      <w:r w:rsidRPr="009B5C95">
        <w:rPr>
          <w:lang w:val="es-PE"/>
        </w:rPr>
        <w:t xml:space="preserve">, habiendo terminado su lección, reveló las </w:t>
      </w:r>
      <w:r w:rsidR="00194455" w:rsidRPr="00194455">
        <w:rPr>
          <w:i/>
          <w:iCs/>
          <w:lang w:val="es-PE"/>
        </w:rPr>
        <w:t xml:space="preserve">Cuatro Nobles </w:t>
      </w:r>
      <w:r w:rsidRPr="00194455">
        <w:rPr>
          <w:i/>
          <w:iCs/>
          <w:lang w:val="es-PE"/>
        </w:rPr>
        <w:t>Verdades</w:t>
      </w:r>
      <w:r w:rsidRPr="009B5C95">
        <w:rPr>
          <w:lang w:val="es-PE"/>
        </w:rPr>
        <w:t xml:space="preserve"> e </w:t>
      </w:r>
      <w:r w:rsidR="00490074">
        <w:rPr>
          <w:lang w:val="es-PE"/>
        </w:rPr>
        <w:t xml:space="preserve">identificó los </w:t>
      </w:r>
      <w:r w:rsidR="00490074" w:rsidRPr="00194455">
        <w:rPr>
          <w:i/>
          <w:iCs/>
          <w:lang w:val="es-PE"/>
        </w:rPr>
        <w:t>Renacimientos</w:t>
      </w:r>
      <w:r w:rsidR="00EE45E9">
        <w:rPr>
          <w:lang w:val="es-PE"/>
        </w:rPr>
        <w:t xml:space="preserve">:— </w:t>
      </w:r>
      <w:r w:rsidRPr="009B5C95">
        <w:rPr>
          <w:lang w:val="es-PE"/>
        </w:rPr>
        <w:t xml:space="preserve">Al concluir las </w:t>
      </w:r>
      <w:r w:rsidRPr="00194455">
        <w:rPr>
          <w:i/>
          <w:iCs/>
          <w:lang w:val="es-PE"/>
        </w:rPr>
        <w:t>Verdades</w:t>
      </w:r>
      <w:r w:rsidRPr="009B5C95">
        <w:rPr>
          <w:lang w:val="es-PE"/>
        </w:rPr>
        <w:t xml:space="preserve">, el terrateniente </w:t>
      </w:r>
      <w:r w:rsidR="00194455">
        <w:rPr>
          <w:lang w:val="es-PE"/>
        </w:rPr>
        <w:t xml:space="preserve">consumó </w:t>
      </w:r>
      <w:r w:rsidRPr="009B5C95">
        <w:rPr>
          <w:lang w:val="es-PE"/>
        </w:rPr>
        <w:t xml:space="preserve">la </w:t>
      </w:r>
      <w:r w:rsidR="0029752A" w:rsidRPr="0029752A">
        <w:rPr>
          <w:i/>
          <w:lang w:val="es-PE"/>
        </w:rPr>
        <w:t xml:space="preserve">fruición </w:t>
      </w:r>
      <w:r w:rsidRPr="009B5C95">
        <w:rPr>
          <w:lang w:val="es-PE"/>
        </w:rPr>
        <w:t xml:space="preserve">del </w:t>
      </w:r>
      <w:r w:rsidR="0029752A" w:rsidRPr="0029752A">
        <w:rPr>
          <w:i/>
          <w:lang w:val="es-PE"/>
        </w:rPr>
        <w:t>primer sendero</w:t>
      </w:r>
      <w:r w:rsidR="00EE45E9">
        <w:rPr>
          <w:lang w:val="es-PE"/>
        </w:rPr>
        <w:t xml:space="preserve">:— </w:t>
      </w:r>
      <w:r w:rsidRPr="009B5C95">
        <w:rPr>
          <w:lang w:val="es-PE"/>
        </w:rPr>
        <w:t>“En es</w:t>
      </w:r>
      <w:r w:rsidR="004028CE">
        <w:rPr>
          <w:lang w:val="es-PE"/>
        </w:rPr>
        <w:t>a ocasión</w:t>
      </w:r>
      <w:r w:rsidR="0029752A">
        <w:rPr>
          <w:lang w:val="es-PE"/>
        </w:rPr>
        <w:t>,</w:t>
      </w:r>
      <w:r w:rsidR="004028CE">
        <w:rPr>
          <w:lang w:val="es-PE"/>
        </w:rPr>
        <w:t xml:space="preserve"> </w:t>
      </w:r>
      <w:r w:rsidRPr="009B5C95">
        <w:rPr>
          <w:lang w:val="es-PE"/>
        </w:rPr>
        <w:t xml:space="preserve">la madre de Rāhula era </w:t>
      </w:r>
      <w:proofErr w:type="spellStart"/>
      <w:r w:rsidRPr="009B5C95">
        <w:rPr>
          <w:lang w:val="es-PE"/>
        </w:rPr>
        <w:t>Sammillabhāsinī</w:t>
      </w:r>
      <w:proofErr w:type="spellEnd"/>
      <w:r w:rsidR="0029752A">
        <w:rPr>
          <w:lang w:val="es-PE"/>
        </w:rPr>
        <w:t xml:space="preserve"> </w:t>
      </w:r>
      <w:r w:rsidRPr="009B5C95">
        <w:rPr>
          <w:lang w:val="es-PE"/>
        </w:rPr>
        <w:t>y yo</w:t>
      </w:r>
      <w:r w:rsidR="0029752A">
        <w:rPr>
          <w:lang w:val="es-PE"/>
        </w:rPr>
        <w:t>,</w:t>
      </w:r>
      <w:r w:rsidRPr="009B5C95">
        <w:rPr>
          <w:lang w:val="es-PE"/>
        </w:rPr>
        <w:t xml:space="preserve"> el asceta</w:t>
      </w:r>
      <w:r w:rsidR="00DB2833">
        <w:rPr>
          <w:lang w:val="es-PE"/>
        </w:rPr>
        <w:t xml:space="preserve"> que viv</w:t>
      </w:r>
      <w:r w:rsidR="0029752A">
        <w:rPr>
          <w:lang w:val="es-PE"/>
        </w:rPr>
        <w:t>ió</w:t>
      </w:r>
      <w:r w:rsidR="00DB2833">
        <w:rPr>
          <w:lang w:val="es-PE"/>
        </w:rPr>
        <w:t xml:space="preserve"> con ella</w:t>
      </w:r>
      <w:r w:rsidRPr="009B5C95">
        <w:rPr>
          <w:lang w:val="es-PE"/>
        </w:rPr>
        <w:t>".</w:t>
      </w:r>
    </w:p>
    <w:p w14:paraId="4AB69E98" w14:textId="77777777" w:rsidR="000A28B4" w:rsidRPr="005C04E2" w:rsidRDefault="000A28B4" w:rsidP="000A28B4">
      <w:pPr>
        <w:pStyle w:val="NormalSinTab"/>
        <w:jc w:val="center"/>
      </w:pPr>
      <w:r w:rsidRPr="007B20A5">
        <w:rPr>
          <w:rFonts w:cs="Cormorant"/>
          <w:sz w:val="32"/>
          <w:szCs w:val="32"/>
        </w:rPr>
        <w:t>❦</w:t>
      </w:r>
    </w:p>
    <w:p w14:paraId="0D354D75" w14:textId="77777777" w:rsidR="0029752A" w:rsidRDefault="0029752A" w:rsidP="009B5C95">
      <w:pPr>
        <w:rPr>
          <w:lang w:val="es-PE"/>
        </w:rPr>
      </w:pPr>
    </w:p>
    <w:p w14:paraId="278F9029" w14:textId="55427CAD" w:rsidR="00D42427" w:rsidRPr="0029752A" w:rsidRDefault="00D42427" w:rsidP="00D42427">
      <w:pPr>
        <w:pStyle w:val="PieDePgina0"/>
        <w:rPr>
          <w:sz w:val="16"/>
          <w:szCs w:val="20"/>
          <w:u w:val="single"/>
          <w:lang w:val="es-PE"/>
        </w:rPr>
      </w:pPr>
      <w:r w:rsidRPr="0029752A">
        <w:rPr>
          <w:sz w:val="16"/>
          <w:szCs w:val="20"/>
          <w:u w:val="single"/>
          <w:lang w:val="es-PE"/>
        </w:rPr>
        <w:t xml:space="preserve">                                            </w:t>
      </w:r>
      <w:r w:rsidR="00E4122F" w:rsidRPr="0029752A">
        <w:rPr>
          <w:sz w:val="16"/>
          <w:szCs w:val="20"/>
          <w:u w:val="single"/>
          <w:lang w:val="es-PE"/>
        </w:rPr>
        <w:t xml:space="preserve">                           </w:t>
      </w:r>
      <w:r w:rsidRPr="0029752A">
        <w:rPr>
          <w:sz w:val="16"/>
          <w:szCs w:val="20"/>
          <w:u w:val="single"/>
          <w:lang w:val="es-PE"/>
        </w:rPr>
        <w:t xml:space="preserve">                                       . </w:t>
      </w:r>
    </w:p>
    <w:p w14:paraId="499A2BE4" w14:textId="788B2ADF" w:rsidR="00D42427" w:rsidRPr="0029752A" w:rsidRDefault="00D42427" w:rsidP="0029752A">
      <w:pPr>
        <w:pStyle w:val="PieDePgina0"/>
        <w:ind w:left="0" w:firstLine="0"/>
        <w:rPr>
          <w:sz w:val="16"/>
          <w:szCs w:val="20"/>
          <w:lang w:val="es-PE"/>
        </w:rPr>
      </w:pPr>
      <w:r w:rsidRPr="0029752A">
        <w:rPr>
          <w:sz w:val="16"/>
          <w:szCs w:val="20"/>
          <w:lang w:val="es-PE"/>
        </w:rPr>
        <w:t>1</w:t>
      </w:r>
      <w:r w:rsidR="0029752A">
        <w:rPr>
          <w:sz w:val="16"/>
          <w:szCs w:val="20"/>
          <w:lang w:val="es-PE"/>
        </w:rPr>
        <w:t>.</w:t>
      </w:r>
      <w:r w:rsidRPr="0029752A">
        <w:rPr>
          <w:sz w:val="16"/>
          <w:szCs w:val="20"/>
          <w:lang w:val="es-PE"/>
        </w:rPr>
        <w:t xml:space="preserve"> Comp</w:t>
      </w:r>
      <w:r w:rsidR="0029752A">
        <w:rPr>
          <w:sz w:val="16"/>
          <w:szCs w:val="20"/>
          <w:lang w:val="es-PE"/>
        </w:rPr>
        <w:t>á</w:t>
      </w:r>
      <w:r w:rsidRPr="0029752A">
        <w:rPr>
          <w:sz w:val="16"/>
          <w:szCs w:val="20"/>
          <w:lang w:val="es-PE"/>
        </w:rPr>
        <w:t>re</w:t>
      </w:r>
      <w:r w:rsidR="0029752A">
        <w:rPr>
          <w:sz w:val="16"/>
          <w:szCs w:val="20"/>
          <w:lang w:val="es-PE"/>
        </w:rPr>
        <w:t>se</w:t>
      </w:r>
      <w:r w:rsidRPr="0029752A">
        <w:rPr>
          <w:sz w:val="16"/>
          <w:szCs w:val="20"/>
          <w:lang w:val="es-PE"/>
        </w:rPr>
        <w:t xml:space="preserve"> el uso clásico de</w:t>
      </w:r>
      <w:r w:rsidR="0018229F" w:rsidRPr="0029752A">
        <w:rPr>
          <w:sz w:val="16"/>
          <w:szCs w:val="20"/>
          <w:lang w:val="es-PE"/>
        </w:rPr>
        <w:t xml:space="preserve"> </w:t>
      </w:r>
      <w:r w:rsidR="004028CE" w:rsidRPr="0029752A">
        <w:rPr>
          <w:sz w:val="16"/>
          <w:szCs w:val="20"/>
          <w:lang w:val="es-PE"/>
        </w:rPr>
        <w:t xml:space="preserve">los </w:t>
      </w:r>
      <w:r w:rsidR="0018229F" w:rsidRPr="0029752A">
        <w:rPr>
          <w:sz w:val="16"/>
          <w:szCs w:val="20"/>
          <w:lang w:val="es-PE"/>
        </w:rPr>
        <w:t>plurales</w:t>
      </w:r>
      <w:r w:rsidR="003C3CAB" w:rsidRPr="0029752A">
        <w:rPr>
          <w:sz w:val="16"/>
          <w:szCs w:val="20"/>
          <w:lang w:val="es-PE"/>
        </w:rPr>
        <w:sym w:font="Symbol" w:char="F020"/>
      </w:r>
      <w:proofErr w:type="spellStart"/>
      <w:r w:rsidR="00A100E9" w:rsidRPr="00A100E9">
        <w:rPr>
          <w:rFonts w:ascii="Cambria" w:hAnsi="Cambria" w:cs="Cambria"/>
          <w:sz w:val="16"/>
          <w:szCs w:val="20"/>
          <w:lang w:val="es-PE"/>
        </w:rPr>
        <w:t>ο</w:t>
      </w:r>
      <w:r w:rsidR="00A100E9" w:rsidRPr="00A100E9">
        <w:rPr>
          <w:rFonts w:ascii="Times New Roman" w:hAnsi="Times New Roman" w:cs="Times New Roman"/>
          <w:sz w:val="16"/>
          <w:szCs w:val="20"/>
          <w:lang w:val="es-PE"/>
        </w:rPr>
        <w:t>ἰ</w:t>
      </w:r>
      <w:proofErr w:type="spellEnd"/>
      <w:r w:rsidR="00A100E9" w:rsidRPr="00A100E9">
        <w:rPr>
          <w:sz w:val="16"/>
          <w:szCs w:val="20"/>
          <w:lang w:val="es-PE"/>
        </w:rPr>
        <w:t xml:space="preserve"> π</w:t>
      </w:r>
      <w:proofErr w:type="spellStart"/>
      <w:r w:rsidR="00A100E9" w:rsidRPr="00A100E9">
        <w:rPr>
          <w:rFonts w:ascii="Cambria" w:hAnsi="Cambria" w:cs="Cambria"/>
          <w:sz w:val="16"/>
          <w:szCs w:val="20"/>
          <w:lang w:val="es-PE"/>
        </w:rPr>
        <w:t>λείους</w:t>
      </w:r>
      <w:proofErr w:type="spellEnd"/>
      <w:r w:rsidR="00A100E9">
        <w:rPr>
          <w:rFonts w:ascii="Cambria" w:hAnsi="Cambria" w:cs="Cambria"/>
          <w:sz w:val="16"/>
          <w:szCs w:val="20"/>
          <w:lang w:val="es-PE"/>
        </w:rPr>
        <w:t xml:space="preserve"> </w:t>
      </w:r>
      <w:r w:rsidRPr="0029752A">
        <w:rPr>
          <w:sz w:val="16"/>
          <w:szCs w:val="20"/>
          <w:lang w:val="es-PE"/>
        </w:rPr>
        <w:t>para los muertos.</w:t>
      </w:r>
    </w:p>
    <w:p w14:paraId="588BFACB" w14:textId="0D212DC4" w:rsidR="009B5C95" w:rsidRDefault="009B5C95">
      <w:pPr>
        <w:spacing w:after="160" w:line="259" w:lineRule="auto"/>
        <w:ind w:firstLine="0"/>
        <w:rPr>
          <w:lang w:val="es-PE"/>
        </w:rPr>
      </w:pPr>
      <w:r>
        <w:rPr>
          <w:lang w:val="es-PE"/>
        </w:rPr>
        <w:br w:type="page"/>
      </w:r>
    </w:p>
    <w:p w14:paraId="54AD08C8" w14:textId="77777777" w:rsidR="00CB0C2C" w:rsidRDefault="00CB0C2C" w:rsidP="00BB2C6A">
      <w:pPr>
        <w:rPr>
          <w:lang w:val="es-PE"/>
        </w:rPr>
      </w:pPr>
    </w:p>
    <w:p w14:paraId="0B63405C" w14:textId="77777777" w:rsidR="00CB0C2C" w:rsidRPr="00BB2C6A" w:rsidRDefault="00CB0C2C" w:rsidP="00BB2C6A">
      <w:pPr>
        <w:rPr>
          <w:lang w:val="es-PE"/>
        </w:rPr>
      </w:pPr>
    </w:p>
    <w:p w14:paraId="5D4B5DCD" w14:textId="59718883" w:rsidR="00BB2C6A" w:rsidRDefault="007F42B4" w:rsidP="00CB0C2C">
      <w:pPr>
        <w:pStyle w:val="Ttulo2"/>
        <w:rPr>
          <w:lang w:val="es-PE"/>
        </w:rPr>
      </w:pPr>
      <w:bookmarkStart w:id="32" w:name="_Toc126678959"/>
      <w:r w:rsidRPr="007F42B4">
        <w:rPr>
          <w:lang w:val="es-PE"/>
        </w:rPr>
        <w:t>Ja. №.</w:t>
      </w:r>
      <w:r w:rsidR="00BB2C6A" w:rsidRPr="00BB2C6A">
        <w:rPr>
          <w:lang w:val="es-PE"/>
        </w:rPr>
        <w:t xml:space="preserve"> 329.</w:t>
      </w:r>
      <w:r w:rsidR="00CB0C2C">
        <w:rPr>
          <w:lang w:val="es-PE"/>
        </w:rPr>
        <w:br/>
      </w:r>
      <w:r w:rsidR="00164884" w:rsidRPr="007F42B4">
        <w:rPr>
          <w:sz w:val="22"/>
          <w:szCs w:val="22"/>
        </w:rPr>
        <w:tab/>
      </w:r>
      <w:r w:rsidR="00CB0C2C" w:rsidRPr="007F42B4">
        <w:rPr>
          <w:sz w:val="22"/>
          <w:szCs w:val="22"/>
          <w:lang w:val="es-PE"/>
        </w:rPr>
        <w:br/>
      </w:r>
      <w:proofErr w:type="spellStart"/>
      <w:r w:rsidR="00CB0C2C" w:rsidRPr="00BB2C6A">
        <w:rPr>
          <w:lang w:val="es-PE"/>
        </w:rPr>
        <w:t>Kālabāhu</w:t>
      </w:r>
      <w:r w:rsidR="00BB2C6A" w:rsidRPr="00BB2C6A">
        <w:rPr>
          <w:lang w:val="es-PE"/>
        </w:rPr>
        <w:t>-</w:t>
      </w:r>
      <w:r w:rsidR="00CB0C2C" w:rsidRPr="00BB2C6A">
        <w:rPr>
          <w:lang w:val="es-PE"/>
        </w:rPr>
        <w:t>Jātaka</w:t>
      </w:r>
      <w:proofErr w:type="spellEnd"/>
      <w:r w:rsidR="00BB2C6A" w:rsidRPr="00BB2C6A">
        <w:rPr>
          <w:lang w:val="es-PE"/>
        </w:rPr>
        <w:t>.</w:t>
      </w:r>
      <w:bookmarkEnd w:id="32"/>
    </w:p>
    <w:p w14:paraId="574E6593" w14:textId="3305831C" w:rsidR="007F42B4" w:rsidRPr="00A23F61" w:rsidRDefault="007F42B4" w:rsidP="007F42B4">
      <w:pPr>
        <w:pStyle w:val="Ttulo3"/>
        <w:rPr>
          <w:lang w:val="es-PE"/>
        </w:rPr>
      </w:pPr>
      <w:r w:rsidRPr="00A23F61">
        <w:rPr>
          <w:lang w:val="es-PE"/>
        </w:rPr>
        <w:t xml:space="preserve">Historia de Renacimientos sobre </w:t>
      </w:r>
      <w:r w:rsidR="001A7E28">
        <w:rPr>
          <w:i/>
          <w:iCs/>
          <w:lang w:val="es-PE"/>
        </w:rPr>
        <w:t xml:space="preserve">El Mono Negro </w:t>
      </w:r>
      <w:r w:rsidR="001A7E28" w:rsidRPr="001A7E28">
        <w:rPr>
          <w:i/>
          <w:iCs/>
          <w:lang w:val="es-PE"/>
        </w:rPr>
        <w:t>Kālabāhu</w:t>
      </w:r>
      <w:r w:rsidRPr="00A23F61">
        <w:rPr>
          <w:lang w:val="es-PE"/>
        </w:rPr>
        <w:t xml:space="preserve"> (</w:t>
      </w:r>
      <w:proofErr w:type="spellStart"/>
      <w:r w:rsidRPr="00A23F61">
        <w:rPr>
          <w:lang w:val="es-PE"/>
        </w:rPr>
        <w:t>4s</w:t>
      </w:r>
      <w:proofErr w:type="spellEnd"/>
      <w:r w:rsidRPr="00A23F61">
        <w:rPr>
          <w:lang w:val="es-PE"/>
        </w:rPr>
        <w:t xml:space="preserve">) </w:t>
      </w:r>
    </w:p>
    <w:p w14:paraId="2F5A6235" w14:textId="3B8D9AAB" w:rsidR="00BB2C6A" w:rsidRPr="00BB2C6A" w:rsidRDefault="00BB2C6A" w:rsidP="00BB2C6A">
      <w:pPr>
        <w:rPr>
          <w:lang w:val="es-PE"/>
        </w:rPr>
      </w:pPr>
      <w:r w:rsidRPr="00BB2C6A">
        <w:rPr>
          <w:lang w:val="es-PE"/>
        </w:rPr>
        <w:t>"</w:t>
      </w:r>
      <w:r w:rsidRPr="00395847">
        <w:rPr>
          <w:i/>
          <w:iCs/>
          <w:lang w:val="es-PE"/>
        </w:rPr>
        <w:t>Una vez disfrut</w:t>
      </w:r>
      <w:r w:rsidR="00223AE1">
        <w:rPr>
          <w:i/>
          <w:iCs/>
          <w:lang w:val="es-PE"/>
        </w:rPr>
        <w:t>á</w:t>
      </w:r>
      <w:r w:rsidR="00184DCF">
        <w:rPr>
          <w:i/>
          <w:iCs/>
          <w:lang w:val="es-PE"/>
        </w:rPr>
        <w:t>ba</w:t>
      </w:r>
      <w:r w:rsidRPr="00395847">
        <w:rPr>
          <w:i/>
          <w:iCs/>
          <w:lang w:val="es-PE"/>
        </w:rPr>
        <w:t>mos</w:t>
      </w:r>
      <w:r w:rsidR="00395847">
        <w:rPr>
          <w:i/>
          <w:iCs/>
          <w:lang w:val="es-PE"/>
        </w:rPr>
        <w:t>…</w:t>
      </w:r>
      <w:r w:rsidR="00B5231D">
        <w:rPr>
          <w:i/>
          <w:iCs/>
          <w:lang w:val="es-PE"/>
        </w:rPr>
        <w:t xml:space="preserve"> </w:t>
      </w:r>
      <w:r w:rsidR="00636D32" w:rsidRPr="00636D32">
        <w:rPr>
          <w:i/>
          <w:lang w:val="es-PE"/>
        </w:rPr>
        <w:t>etc.”</w:t>
      </w:r>
      <w:r w:rsidR="00223AE1">
        <w:rPr>
          <w:lang w:val="es-PE"/>
        </w:rPr>
        <w:t xml:space="preserve"> </w:t>
      </w:r>
      <w:r w:rsidR="009A116D">
        <w:rPr>
          <w:lang w:val="es-PE"/>
        </w:rPr>
        <w:t>É</w:t>
      </w:r>
      <w:r w:rsidRPr="00BB2C6A">
        <w:rPr>
          <w:lang w:val="es-PE"/>
        </w:rPr>
        <w:t xml:space="preserve">sta fue una historia </w:t>
      </w:r>
      <w:r w:rsidR="009A116D">
        <w:rPr>
          <w:lang w:val="es-PE"/>
        </w:rPr>
        <w:t>que narró</w:t>
      </w:r>
      <w:r w:rsidRPr="00BB2C6A">
        <w:rPr>
          <w:lang w:val="es-PE"/>
        </w:rPr>
        <w:t xml:space="preserve"> el </w:t>
      </w:r>
      <w:r w:rsidR="0035363B" w:rsidRPr="0035363B">
        <w:rPr>
          <w:i/>
          <w:iCs/>
        </w:rPr>
        <w:t xml:space="preserve">Bhagavā </w:t>
      </w:r>
      <w:r w:rsidRPr="00BB2C6A">
        <w:rPr>
          <w:lang w:val="es-PE"/>
        </w:rPr>
        <w:t xml:space="preserve">mientras </w:t>
      </w:r>
      <w:r w:rsidR="009A116D">
        <w:rPr>
          <w:lang w:val="es-PE"/>
        </w:rPr>
        <w:t xml:space="preserve">residía </w:t>
      </w:r>
      <w:r w:rsidRPr="00BB2C6A">
        <w:rPr>
          <w:lang w:val="es-PE"/>
        </w:rPr>
        <w:t xml:space="preserve">en </w:t>
      </w:r>
      <w:r w:rsidR="00395847">
        <w:rPr>
          <w:lang w:val="es-PE"/>
        </w:rPr>
        <w:t>el Bosque de Bambú</w:t>
      </w:r>
      <w:r w:rsidRPr="00BB2C6A">
        <w:rPr>
          <w:lang w:val="es-PE"/>
        </w:rPr>
        <w:t>, con respecto a la pérdida de ganancias y honor</w:t>
      </w:r>
      <w:r w:rsidR="0035363B">
        <w:rPr>
          <w:lang w:val="es-PE"/>
        </w:rPr>
        <w:t xml:space="preserve"> por parte </w:t>
      </w:r>
      <w:r w:rsidRPr="00BB2C6A">
        <w:rPr>
          <w:lang w:val="es-PE"/>
        </w:rPr>
        <w:t xml:space="preserve">de </w:t>
      </w:r>
      <w:r w:rsidR="005A64BD" w:rsidRPr="00395847">
        <w:rPr>
          <w:iCs/>
          <w:lang w:val="es-PE"/>
        </w:rPr>
        <w:t>Deva</w:t>
      </w:r>
      <w:r w:rsidRPr="00395847">
        <w:rPr>
          <w:iCs/>
          <w:lang w:val="es-PE"/>
        </w:rPr>
        <w:t>datta</w:t>
      </w:r>
      <w:r w:rsidRPr="00BB2C6A">
        <w:rPr>
          <w:lang w:val="es-PE"/>
        </w:rPr>
        <w:t xml:space="preserve">. </w:t>
      </w:r>
      <w:r w:rsidR="009A116D">
        <w:rPr>
          <w:lang w:val="es-PE"/>
        </w:rPr>
        <w:t xml:space="preserve">Ya </w:t>
      </w:r>
      <w:r w:rsidRPr="00BB2C6A">
        <w:rPr>
          <w:lang w:val="es-PE"/>
        </w:rPr>
        <w:t xml:space="preserve">que cuando </w:t>
      </w:r>
      <w:r w:rsidR="005A64BD" w:rsidRPr="009A116D">
        <w:rPr>
          <w:iCs/>
          <w:lang w:val="es-PE"/>
        </w:rPr>
        <w:t>Deva</w:t>
      </w:r>
      <w:r w:rsidRPr="009A116D">
        <w:rPr>
          <w:iCs/>
          <w:lang w:val="es-PE"/>
        </w:rPr>
        <w:t>datta</w:t>
      </w:r>
      <w:r w:rsidR="0035363B">
        <w:rPr>
          <w:iCs/>
          <w:lang w:val="es-PE"/>
        </w:rPr>
        <w:t>,</w:t>
      </w:r>
      <w:r w:rsidRPr="00BB2C6A">
        <w:rPr>
          <w:lang w:val="es-PE"/>
        </w:rPr>
        <w:t xml:space="preserve"> sin razón</w:t>
      </w:r>
      <w:r w:rsidR="0035363B">
        <w:rPr>
          <w:lang w:val="es-PE"/>
        </w:rPr>
        <w:t>,</w:t>
      </w:r>
      <w:r w:rsidRPr="00BB2C6A">
        <w:rPr>
          <w:lang w:val="es-PE"/>
        </w:rPr>
        <w:t xml:space="preserve"> concibió rencor contra el </w:t>
      </w:r>
      <w:r w:rsidR="005A64BD" w:rsidRPr="005A64BD">
        <w:rPr>
          <w:i/>
          <w:lang w:val="es-PE"/>
        </w:rPr>
        <w:t>Buddha</w:t>
      </w:r>
      <w:r w:rsidRPr="00BB2C6A">
        <w:rPr>
          <w:lang w:val="es-PE"/>
        </w:rPr>
        <w:t xml:space="preserve"> y sobornó a una banda de arqueros para que lo mataran, su ofensa se hizo </w:t>
      </w:r>
      <w:r w:rsidR="001E44BB">
        <w:rPr>
          <w:lang w:val="es-PE"/>
        </w:rPr>
        <w:t xml:space="preserve">inclusive </w:t>
      </w:r>
      <w:r w:rsidR="00A86275">
        <w:rPr>
          <w:lang w:val="es-PE"/>
        </w:rPr>
        <w:t xml:space="preserve">más </w:t>
      </w:r>
      <w:r w:rsidRPr="00BB2C6A">
        <w:rPr>
          <w:lang w:val="es-PE"/>
        </w:rPr>
        <w:t xml:space="preserve">conocida al soltar al elefante </w:t>
      </w:r>
      <w:proofErr w:type="spellStart"/>
      <w:r w:rsidRPr="00BB2C6A">
        <w:rPr>
          <w:lang w:val="es-PE"/>
        </w:rPr>
        <w:t>Nālāgiri.</w:t>
      </w:r>
      <w:r w:rsidR="006F1839">
        <w:rPr>
          <w:vertAlign w:val="superscript"/>
          <w:lang w:val="es-PE"/>
        </w:rPr>
        <w:t>1</w:t>
      </w:r>
      <w:proofErr w:type="spellEnd"/>
      <w:r w:rsidRPr="00BB2C6A">
        <w:rPr>
          <w:lang w:val="es-PE"/>
        </w:rPr>
        <w:t xml:space="preserve"> Entonces</w:t>
      </w:r>
      <w:r w:rsidR="004D003B">
        <w:rPr>
          <w:lang w:val="es-PE"/>
        </w:rPr>
        <w:t>,</w:t>
      </w:r>
      <w:r w:rsidRPr="00BB2C6A">
        <w:rPr>
          <w:lang w:val="es-PE"/>
        </w:rPr>
        <w:t xml:space="preserve"> </w:t>
      </w:r>
      <w:r w:rsidR="004D003B">
        <w:rPr>
          <w:lang w:val="es-PE"/>
        </w:rPr>
        <w:t xml:space="preserve">la gente </w:t>
      </w:r>
      <w:r w:rsidR="008A36A7">
        <w:rPr>
          <w:lang w:val="es-PE"/>
        </w:rPr>
        <w:t xml:space="preserve">lo </w:t>
      </w:r>
      <w:r w:rsidR="003474B7">
        <w:rPr>
          <w:lang w:val="es-PE"/>
        </w:rPr>
        <w:t>revoc</w:t>
      </w:r>
      <w:r w:rsidR="004D003B">
        <w:rPr>
          <w:lang w:val="es-PE"/>
        </w:rPr>
        <w:t>ó</w:t>
      </w:r>
      <w:r w:rsidR="003474B7">
        <w:rPr>
          <w:lang w:val="es-PE"/>
        </w:rPr>
        <w:t xml:space="preserve"> </w:t>
      </w:r>
      <w:r w:rsidR="008A36A7">
        <w:rPr>
          <w:lang w:val="es-PE"/>
        </w:rPr>
        <w:t xml:space="preserve">de </w:t>
      </w:r>
      <w:r w:rsidRPr="00BB2C6A">
        <w:rPr>
          <w:lang w:val="es-PE"/>
        </w:rPr>
        <w:t xml:space="preserve">su cargo y </w:t>
      </w:r>
      <w:r w:rsidR="008A36A7">
        <w:rPr>
          <w:lang w:val="es-PE"/>
        </w:rPr>
        <w:t xml:space="preserve">de </w:t>
      </w:r>
      <w:r w:rsidRPr="00BB2C6A">
        <w:rPr>
          <w:lang w:val="es-PE"/>
        </w:rPr>
        <w:t>las raciones provistas para él</w:t>
      </w:r>
      <w:r w:rsidR="008A36A7">
        <w:rPr>
          <w:lang w:val="es-PE"/>
        </w:rPr>
        <w:t>,</w:t>
      </w:r>
      <w:r w:rsidRPr="00BB2C6A">
        <w:rPr>
          <w:lang w:val="es-PE"/>
        </w:rPr>
        <w:t xml:space="preserve"> </w:t>
      </w:r>
      <w:r w:rsidR="008A36A7">
        <w:rPr>
          <w:lang w:val="es-PE"/>
        </w:rPr>
        <w:t>además,</w:t>
      </w:r>
      <w:r w:rsidRPr="00BB2C6A">
        <w:rPr>
          <w:lang w:val="es-PE"/>
        </w:rPr>
        <w:t xml:space="preserve"> el </w:t>
      </w:r>
      <w:r w:rsidR="00461351">
        <w:rPr>
          <w:lang w:val="es-PE"/>
        </w:rPr>
        <w:t xml:space="preserve">Rey </w:t>
      </w:r>
      <w:r w:rsidRPr="00BB2C6A">
        <w:rPr>
          <w:lang w:val="es-PE"/>
        </w:rPr>
        <w:t xml:space="preserve">dejó de </w:t>
      </w:r>
      <w:r w:rsidR="00003AD1">
        <w:rPr>
          <w:lang w:val="es-PE"/>
        </w:rPr>
        <w:t>patrocinarlo</w:t>
      </w:r>
      <w:r w:rsidRPr="00BB2C6A">
        <w:rPr>
          <w:lang w:val="es-PE"/>
        </w:rPr>
        <w:t xml:space="preserve">. </w:t>
      </w:r>
      <w:r w:rsidR="008A36A7">
        <w:rPr>
          <w:lang w:val="es-PE"/>
        </w:rPr>
        <w:t>H</w:t>
      </w:r>
      <w:r w:rsidRPr="00BB2C6A">
        <w:rPr>
          <w:lang w:val="es-PE"/>
        </w:rPr>
        <w:t xml:space="preserve">abiendo perdido su fuente de ganancias y honor, anduvo viviendo de lo que mendigaba </w:t>
      </w:r>
      <w:r w:rsidR="003474B7">
        <w:rPr>
          <w:lang w:val="es-PE"/>
        </w:rPr>
        <w:t>de las</w:t>
      </w:r>
      <w:r w:rsidRPr="00BB2C6A">
        <w:rPr>
          <w:lang w:val="es-PE"/>
        </w:rPr>
        <w:t xml:space="preserve"> familias nobles. Los </w:t>
      </w:r>
      <w:proofErr w:type="spellStart"/>
      <w:r w:rsidR="00374EE3" w:rsidRPr="00374EE3">
        <w:rPr>
          <w:i/>
          <w:iCs/>
        </w:rPr>
        <w:t>bhikkhu</w:t>
      </w:r>
      <w:r w:rsidR="00374EE3" w:rsidRPr="00374EE3">
        <w:t>s</w:t>
      </w:r>
      <w:proofErr w:type="spellEnd"/>
      <w:r w:rsidR="00374EE3" w:rsidRPr="00374EE3">
        <w:rPr>
          <w:i/>
          <w:iCs/>
        </w:rPr>
        <w:t xml:space="preserve"> </w:t>
      </w:r>
      <w:r w:rsidRPr="00BB2C6A">
        <w:rPr>
          <w:lang w:val="es-PE"/>
        </w:rPr>
        <w:t xml:space="preserve">comenzaron una discusión en el </w:t>
      </w:r>
      <w:r w:rsidR="00374EE3" w:rsidRPr="00374EE3">
        <w:rPr>
          <w:i/>
          <w:lang w:val="es-PE"/>
        </w:rPr>
        <w:t>salón de la verdad</w:t>
      </w:r>
      <w:r w:rsidRPr="00BB2C6A">
        <w:rPr>
          <w:lang w:val="es-PE"/>
        </w:rPr>
        <w:t xml:space="preserve"> </w:t>
      </w:r>
      <w:r w:rsidR="00003AD1">
        <w:rPr>
          <w:lang w:val="es-PE"/>
        </w:rPr>
        <w:t xml:space="preserve">sobre </w:t>
      </w:r>
      <w:r w:rsidRPr="00BB2C6A">
        <w:rPr>
          <w:lang w:val="es-PE"/>
        </w:rPr>
        <w:t>cómo es</w:t>
      </w:r>
      <w:r w:rsidR="00003AD1">
        <w:rPr>
          <w:lang w:val="es-PE"/>
        </w:rPr>
        <w:t>t</w:t>
      </w:r>
      <w:r w:rsidRPr="00BB2C6A">
        <w:rPr>
          <w:lang w:val="es-PE"/>
        </w:rPr>
        <w:t xml:space="preserve">e </w:t>
      </w:r>
      <w:r w:rsidR="005A64BD" w:rsidRPr="00003AD1">
        <w:rPr>
          <w:iCs/>
          <w:lang w:val="es-PE"/>
        </w:rPr>
        <w:t>Deva</w:t>
      </w:r>
      <w:r w:rsidRPr="00003AD1">
        <w:rPr>
          <w:iCs/>
          <w:lang w:val="es-PE"/>
        </w:rPr>
        <w:t>datta</w:t>
      </w:r>
      <w:r w:rsidRPr="00BB2C6A">
        <w:rPr>
          <w:lang w:val="es-PE"/>
        </w:rPr>
        <w:t xml:space="preserve"> pens</w:t>
      </w:r>
      <w:r w:rsidR="003474B7">
        <w:rPr>
          <w:lang w:val="es-PE"/>
        </w:rPr>
        <w:t>ó</w:t>
      </w:r>
      <w:r w:rsidRPr="00BB2C6A">
        <w:rPr>
          <w:lang w:val="es-PE"/>
        </w:rPr>
        <w:t xml:space="preserve"> obtener ganancias y honores, pero cuando los obtuvo no pudo mantenerlos. El </w:t>
      </w:r>
      <w:r w:rsidR="00353E15" w:rsidRPr="00353E15">
        <w:rPr>
          <w:i/>
          <w:iCs/>
        </w:rPr>
        <w:t xml:space="preserve">Bhagavā </w:t>
      </w:r>
      <w:r w:rsidR="00003AD1">
        <w:rPr>
          <w:lang w:val="es-PE"/>
        </w:rPr>
        <w:t xml:space="preserve">llegó </w:t>
      </w:r>
      <w:r w:rsidRPr="00BB2C6A">
        <w:rPr>
          <w:lang w:val="es-PE"/>
        </w:rPr>
        <w:t xml:space="preserve">y preguntó cuál era el tema </w:t>
      </w:r>
      <w:r w:rsidR="00003AD1">
        <w:rPr>
          <w:lang w:val="es-PE"/>
        </w:rPr>
        <w:t xml:space="preserve">por el </w:t>
      </w:r>
      <w:r w:rsidRPr="00BB2C6A">
        <w:rPr>
          <w:lang w:val="es-PE"/>
        </w:rPr>
        <w:t xml:space="preserve">que los </w:t>
      </w:r>
      <w:proofErr w:type="spellStart"/>
      <w:r w:rsidR="00353E15" w:rsidRPr="00353E15">
        <w:rPr>
          <w:i/>
          <w:iCs/>
        </w:rPr>
        <w:t>bhikkhu</w:t>
      </w:r>
      <w:r w:rsidR="00353E15" w:rsidRPr="00353E15">
        <w:t>s</w:t>
      </w:r>
      <w:proofErr w:type="spellEnd"/>
      <w:r w:rsidR="00353E15" w:rsidRPr="00353E15">
        <w:rPr>
          <w:i/>
          <w:iCs/>
        </w:rPr>
        <w:t xml:space="preserve"> </w:t>
      </w:r>
      <w:r w:rsidRPr="00BB2C6A">
        <w:rPr>
          <w:lang w:val="es-PE"/>
        </w:rPr>
        <w:t>se senta</w:t>
      </w:r>
      <w:r w:rsidR="00003AD1">
        <w:rPr>
          <w:lang w:val="es-PE"/>
        </w:rPr>
        <w:t>ba</w:t>
      </w:r>
      <w:r w:rsidRPr="00BB2C6A">
        <w:rPr>
          <w:lang w:val="es-PE"/>
        </w:rPr>
        <w:t xml:space="preserve">n en cónclave para </w:t>
      </w:r>
      <w:r w:rsidR="00003AD1">
        <w:rPr>
          <w:lang w:val="es-PE"/>
        </w:rPr>
        <w:t>conversar</w:t>
      </w:r>
      <w:r w:rsidRPr="00BB2C6A">
        <w:rPr>
          <w:lang w:val="es-PE"/>
        </w:rPr>
        <w:t xml:space="preserve"> y</w:t>
      </w:r>
      <w:r w:rsidR="00353E15">
        <w:rPr>
          <w:lang w:val="es-PE"/>
        </w:rPr>
        <w:t>,</w:t>
      </w:r>
      <w:r w:rsidRPr="00BB2C6A">
        <w:rPr>
          <w:lang w:val="es-PE"/>
        </w:rPr>
        <w:t xml:space="preserve"> cuando se le dijo de qué se trataba, </w:t>
      </w:r>
      <w:r w:rsidR="00353E15">
        <w:rPr>
          <w:lang w:val="es-PE"/>
        </w:rPr>
        <w:t>él añadió</w:t>
      </w:r>
      <w:r w:rsidRPr="00BB2C6A">
        <w:rPr>
          <w:lang w:val="es-PE"/>
        </w:rPr>
        <w:t>: "No s</w:t>
      </w:r>
      <w:r w:rsidR="00353E15">
        <w:rPr>
          <w:lang w:val="es-PE"/>
        </w:rPr>
        <w:t>ó</w:t>
      </w:r>
      <w:r w:rsidRPr="00BB2C6A">
        <w:rPr>
          <w:lang w:val="es-PE"/>
        </w:rPr>
        <w:t xml:space="preserve">lo ahora, </w:t>
      </w:r>
      <w:proofErr w:type="spellStart"/>
      <w:r w:rsidR="00353E15" w:rsidRPr="00353E15">
        <w:rPr>
          <w:i/>
          <w:iCs/>
        </w:rPr>
        <w:t>bhikkhu</w:t>
      </w:r>
      <w:r w:rsidR="00353E15" w:rsidRPr="00353E15">
        <w:t>s</w:t>
      </w:r>
      <w:proofErr w:type="spellEnd"/>
      <w:r w:rsidRPr="00BB2C6A">
        <w:rPr>
          <w:lang w:val="es-PE"/>
        </w:rPr>
        <w:t xml:space="preserve">, sino también </w:t>
      </w:r>
      <w:r w:rsidR="00FF24B0">
        <w:rPr>
          <w:lang w:val="es-PE"/>
        </w:rPr>
        <w:t>en el pasado</w:t>
      </w:r>
      <w:r w:rsidRPr="00BB2C6A">
        <w:rPr>
          <w:lang w:val="es-PE"/>
        </w:rPr>
        <w:t xml:space="preserve">, </w:t>
      </w:r>
      <w:r w:rsidR="005A64BD" w:rsidRPr="00003AD1">
        <w:rPr>
          <w:iCs/>
          <w:lang w:val="es-PE"/>
        </w:rPr>
        <w:t>Deva</w:t>
      </w:r>
      <w:r w:rsidRPr="00003AD1">
        <w:rPr>
          <w:iCs/>
          <w:lang w:val="es-PE"/>
        </w:rPr>
        <w:t>datta</w:t>
      </w:r>
      <w:r w:rsidRPr="00BB2C6A">
        <w:rPr>
          <w:lang w:val="es-PE"/>
        </w:rPr>
        <w:t xml:space="preserve"> fue privado de ganancias y honor". </w:t>
      </w:r>
      <w:r w:rsidR="001E44BB">
        <w:t xml:space="preserve">Los </w:t>
      </w:r>
      <w:proofErr w:type="spellStart"/>
      <w:r w:rsidR="001E44BB" w:rsidRPr="00C10449">
        <w:rPr>
          <w:i/>
          <w:iCs/>
        </w:rPr>
        <w:t>bhikkhu</w:t>
      </w:r>
      <w:r w:rsidR="001E44BB" w:rsidRPr="00C10449">
        <w:t>s</w:t>
      </w:r>
      <w:proofErr w:type="spellEnd"/>
      <w:r w:rsidR="001E44BB">
        <w:t xml:space="preserve"> le pidieron al </w:t>
      </w:r>
      <w:r w:rsidR="001E44BB" w:rsidRPr="00641B5B">
        <w:rPr>
          <w:i/>
          <w:iCs/>
        </w:rPr>
        <w:t>Bhagavā</w:t>
      </w:r>
      <w:r w:rsidR="001E44BB" w:rsidRPr="00641B5B">
        <w:t xml:space="preserve"> </w:t>
      </w:r>
      <w:r w:rsidR="001E44BB">
        <w:t xml:space="preserve">que explicara lo que acababa de decir. El </w:t>
      </w:r>
      <w:r w:rsidR="001E44BB" w:rsidRPr="00641B5B">
        <w:rPr>
          <w:i/>
          <w:iCs/>
        </w:rPr>
        <w:t>Bhagavā</w:t>
      </w:r>
      <w:r w:rsidR="001E44BB" w:rsidRPr="00641B5B">
        <w:t xml:space="preserve"> </w:t>
      </w:r>
      <w:r w:rsidR="001E44BB">
        <w:t>aclaró entonces lo que se les había escabullido y quedado oculto en sus mentes debido a los renacimientos</w:t>
      </w:r>
      <w:r w:rsidR="001E44BB" w:rsidRPr="00BB2C6A">
        <w:rPr>
          <w:lang w:val="es-PE"/>
        </w:rPr>
        <w:t xml:space="preserve"> </w:t>
      </w:r>
      <w:r w:rsidR="001E44BB">
        <w:rPr>
          <w:lang w:val="es-PE"/>
        </w:rPr>
        <w:t>y,</w:t>
      </w:r>
      <w:r w:rsidRPr="00BB2C6A">
        <w:rPr>
          <w:lang w:val="es-PE"/>
        </w:rPr>
        <w:t xml:space="preserve"> luego</w:t>
      </w:r>
      <w:r w:rsidR="001E44BB">
        <w:rPr>
          <w:lang w:val="es-PE"/>
        </w:rPr>
        <w:t>,</w:t>
      </w:r>
      <w:r w:rsidRPr="00BB2C6A">
        <w:rPr>
          <w:lang w:val="es-PE"/>
        </w:rPr>
        <w:t xml:space="preserve"> les </w:t>
      </w:r>
      <w:r w:rsidR="00FF24B0">
        <w:rPr>
          <w:lang w:val="es-PE"/>
        </w:rPr>
        <w:t>narró</w:t>
      </w:r>
      <w:r w:rsidRPr="00BB2C6A">
        <w:rPr>
          <w:lang w:val="es-PE"/>
        </w:rPr>
        <w:t xml:space="preserve"> </w:t>
      </w:r>
      <w:r w:rsidR="00E07A08">
        <w:rPr>
          <w:lang w:val="es-PE"/>
        </w:rPr>
        <w:t xml:space="preserve">la </w:t>
      </w:r>
      <w:r w:rsidR="00003AD1">
        <w:rPr>
          <w:lang w:val="es-PE"/>
        </w:rPr>
        <w:t xml:space="preserve">historia </w:t>
      </w:r>
      <w:r w:rsidRPr="00BB2C6A">
        <w:rPr>
          <w:lang w:val="es-PE"/>
        </w:rPr>
        <w:t>de</w:t>
      </w:r>
      <w:r w:rsidR="00E07A08">
        <w:rPr>
          <w:lang w:val="es-PE"/>
        </w:rPr>
        <w:t xml:space="preserve"> un remoto </w:t>
      </w:r>
      <w:r w:rsidRPr="00BB2C6A">
        <w:rPr>
          <w:lang w:val="es-PE"/>
        </w:rPr>
        <w:t>mundo.</w:t>
      </w:r>
    </w:p>
    <w:p w14:paraId="43D57334" w14:textId="77777777" w:rsidR="00CB0C2C" w:rsidRDefault="00CB0C2C" w:rsidP="00CB0C2C">
      <w:pPr>
        <w:jc w:val="center"/>
      </w:pPr>
      <w:r>
        <w:t>--------------------------------------</w:t>
      </w:r>
    </w:p>
    <w:p w14:paraId="0B2E5CA2" w14:textId="6A8D181F" w:rsidR="00BB2C6A" w:rsidRPr="00BB2C6A" w:rsidRDefault="00E07A08" w:rsidP="00CB0C2C">
      <w:pPr>
        <w:pStyle w:val="NormalHistoria"/>
        <w:rPr>
          <w:lang w:val="es-PE"/>
        </w:rPr>
      </w:pPr>
      <w:r w:rsidRPr="00BB2C6A">
        <w:rPr>
          <w:lang w:val="es-PE"/>
        </w:rPr>
        <w:t xml:space="preserve">Una </w:t>
      </w:r>
      <w:r w:rsidR="00BB2C6A" w:rsidRPr="00BB2C6A">
        <w:rPr>
          <w:lang w:val="es-PE"/>
        </w:rPr>
        <w:t>vez</w:t>
      </w:r>
      <w:r w:rsidR="00F06C94">
        <w:rPr>
          <w:lang w:val="es-PE"/>
        </w:rPr>
        <w:t>,</w:t>
      </w:r>
      <w:r w:rsidR="00BB2C6A" w:rsidRPr="00BB2C6A">
        <w:rPr>
          <w:lang w:val="es-PE"/>
        </w:rPr>
        <w:t xml:space="preserve"> cuando </w:t>
      </w:r>
      <w:proofErr w:type="spellStart"/>
      <w:r w:rsidR="00BB2C6A" w:rsidRPr="00BB2C6A">
        <w:rPr>
          <w:lang w:val="es-PE"/>
        </w:rPr>
        <w:t>Dhanaiñjaya</w:t>
      </w:r>
      <w:proofErr w:type="spellEnd"/>
      <w:r w:rsidR="00BB2C6A" w:rsidRPr="00BB2C6A">
        <w:rPr>
          <w:lang w:val="es-PE"/>
        </w:rPr>
        <w:t xml:space="preserve"> reinaba </w:t>
      </w:r>
      <w:proofErr w:type="spellStart"/>
      <w:r w:rsidR="0058784D">
        <w:rPr>
          <w:lang w:val="es-PE"/>
        </w:rPr>
        <w:t>Benares</w:t>
      </w:r>
      <w:proofErr w:type="spellEnd"/>
      <w:r w:rsidR="00BB2C6A" w:rsidRPr="00BB2C6A">
        <w:rPr>
          <w:lang w:val="es-PE"/>
        </w:rPr>
        <w:t xml:space="preserve">, el </w:t>
      </w:r>
      <w:r w:rsidR="005A64BD" w:rsidRPr="005A64BD">
        <w:rPr>
          <w:i/>
          <w:lang w:val="es-PE"/>
        </w:rPr>
        <w:t>Bodhisatta</w:t>
      </w:r>
      <w:r w:rsidR="00BB2C6A" w:rsidRPr="00BB2C6A">
        <w:rPr>
          <w:lang w:val="es-PE"/>
        </w:rPr>
        <w:t xml:space="preserve"> </w:t>
      </w:r>
      <w:r>
        <w:rPr>
          <w:lang w:val="es-PE"/>
        </w:rPr>
        <w:t>renació como</w:t>
      </w:r>
      <w:r w:rsidR="00BB2C6A" w:rsidRPr="00BB2C6A">
        <w:rPr>
          <w:lang w:val="es-PE"/>
        </w:rPr>
        <w:t xml:space="preserve"> un loro llamado Rādha. Era un pájaro bien crecido</w:t>
      </w:r>
      <w:r w:rsidR="00F06C94">
        <w:rPr>
          <w:lang w:val="es-PE"/>
        </w:rPr>
        <w:t xml:space="preserve"> y</w:t>
      </w:r>
      <w:r w:rsidR="00BB2C6A" w:rsidRPr="00BB2C6A">
        <w:rPr>
          <w:lang w:val="es-PE"/>
        </w:rPr>
        <w:t xml:space="preserve"> </w:t>
      </w:r>
      <w:r w:rsidR="00F06C94">
        <w:rPr>
          <w:lang w:val="es-PE"/>
        </w:rPr>
        <w:t>de</w:t>
      </w:r>
      <w:r w:rsidR="00BB2C6A" w:rsidRPr="00BB2C6A">
        <w:rPr>
          <w:lang w:val="es-PE"/>
        </w:rPr>
        <w:t xml:space="preserve"> extremidades perfectamente formadas. </w:t>
      </w:r>
      <w:r w:rsidR="00F06C94" w:rsidRPr="00BB2C6A">
        <w:rPr>
          <w:lang w:val="es-PE"/>
        </w:rPr>
        <w:t xml:space="preserve">Su </w:t>
      </w:r>
      <w:r w:rsidR="00BB2C6A" w:rsidRPr="00BB2C6A">
        <w:rPr>
          <w:lang w:val="es-PE"/>
        </w:rPr>
        <w:t xml:space="preserve">hermano menor se llamaba </w:t>
      </w:r>
      <w:proofErr w:type="spellStart"/>
      <w:r w:rsidR="00BB2C6A" w:rsidRPr="00BB2C6A">
        <w:rPr>
          <w:lang w:val="es-PE"/>
        </w:rPr>
        <w:t>Poṭṭhapāda</w:t>
      </w:r>
      <w:proofErr w:type="spellEnd"/>
      <w:r w:rsidR="00BB2C6A" w:rsidRPr="00BB2C6A">
        <w:rPr>
          <w:lang w:val="es-PE"/>
        </w:rPr>
        <w:t xml:space="preserve">. Cierto cazador atrapó </w:t>
      </w:r>
      <w:r w:rsidR="009054AA">
        <w:rPr>
          <w:lang w:val="es-PE"/>
        </w:rPr>
        <w:t xml:space="preserve">a </w:t>
      </w:r>
      <w:r w:rsidR="00BB2C6A" w:rsidRPr="00BB2C6A">
        <w:rPr>
          <w:lang w:val="es-PE"/>
        </w:rPr>
        <w:t xml:space="preserve">estos dos pájaros y se los llevó como </w:t>
      </w:r>
      <w:r w:rsidR="009054AA">
        <w:rPr>
          <w:lang w:val="es-PE"/>
        </w:rPr>
        <w:t xml:space="preserve">obsequio </w:t>
      </w:r>
      <w:r w:rsidR="00BB2C6A" w:rsidRPr="00BB2C6A">
        <w:rPr>
          <w:lang w:val="es-PE"/>
        </w:rPr>
        <w:t xml:space="preserve">al </w:t>
      </w:r>
      <w:r w:rsidR="00461351">
        <w:rPr>
          <w:lang w:val="es-PE"/>
        </w:rPr>
        <w:t xml:space="preserve">Rey </w:t>
      </w:r>
      <w:r w:rsidR="00BB2C6A" w:rsidRPr="00BB2C6A">
        <w:rPr>
          <w:lang w:val="es-PE"/>
        </w:rPr>
        <w:t xml:space="preserve">de </w:t>
      </w:r>
      <w:proofErr w:type="spellStart"/>
      <w:r w:rsidR="0058784D">
        <w:rPr>
          <w:lang w:val="es-PE"/>
        </w:rPr>
        <w:t>Benares</w:t>
      </w:r>
      <w:proofErr w:type="spellEnd"/>
      <w:r w:rsidR="00BB2C6A" w:rsidRPr="00BB2C6A">
        <w:rPr>
          <w:lang w:val="es-PE"/>
        </w:rPr>
        <w:t xml:space="preserve">. El </w:t>
      </w:r>
      <w:r w:rsidR="00461351">
        <w:rPr>
          <w:lang w:val="es-PE"/>
        </w:rPr>
        <w:t xml:space="preserve">Rey </w:t>
      </w:r>
      <w:r w:rsidR="00BB2C6A" w:rsidRPr="00BB2C6A">
        <w:rPr>
          <w:lang w:val="es-PE"/>
        </w:rPr>
        <w:t>puso a la pareja en una jaula de oro [98]</w:t>
      </w:r>
      <w:r w:rsidR="002F7354">
        <w:rPr>
          <w:lang w:val="es-PE"/>
        </w:rPr>
        <w:t>,</w:t>
      </w:r>
      <w:r w:rsidR="00BB2C6A" w:rsidRPr="00BB2C6A">
        <w:rPr>
          <w:lang w:val="es-PE"/>
        </w:rPr>
        <w:t xml:space="preserve"> los cuidó y les </w:t>
      </w:r>
      <w:r w:rsidR="009054AA">
        <w:rPr>
          <w:lang w:val="es-PE"/>
        </w:rPr>
        <w:t xml:space="preserve">proveyó de </w:t>
      </w:r>
      <w:r w:rsidR="00BB2C6A" w:rsidRPr="00BB2C6A">
        <w:rPr>
          <w:lang w:val="es-PE"/>
        </w:rPr>
        <w:t xml:space="preserve">miel y </w:t>
      </w:r>
      <w:r w:rsidR="002F7354">
        <w:rPr>
          <w:lang w:val="es-PE"/>
        </w:rPr>
        <w:t xml:space="preserve">de </w:t>
      </w:r>
      <w:r w:rsidR="00BB2C6A" w:rsidRPr="00BB2C6A">
        <w:rPr>
          <w:lang w:val="es-PE"/>
        </w:rPr>
        <w:t>maíz tostado para comer</w:t>
      </w:r>
      <w:r w:rsidR="00D804AC">
        <w:rPr>
          <w:lang w:val="es-PE"/>
        </w:rPr>
        <w:t>lo</w:t>
      </w:r>
      <w:r w:rsidR="00BB2C6A" w:rsidRPr="00BB2C6A">
        <w:rPr>
          <w:lang w:val="es-PE"/>
        </w:rPr>
        <w:t xml:space="preserve"> en un plato de oro </w:t>
      </w:r>
      <w:r w:rsidR="00D804AC">
        <w:rPr>
          <w:lang w:val="es-PE"/>
        </w:rPr>
        <w:t>además de</w:t>
      </w:r>
      <w:r w:rsidR="00BB2C6A" w:rsidRPr="00BB2C6A">
        <w:rPr>
          <w:lang w:val="es-PE"/>
        </w:rPr>
        <w:t xml:space="preserve"> agua azucarada para beber. Se les prest</w:t>
      </w:r>
      <w:r w:rsidR="00FF24B0">
        <w:rPr>
          <w:lang w:val="es-PE"/>
        </w:rPr>
        <w:t>aba</w:t>
      </w:r>
      <w:r w:rsidR="00BB2C6A" w:rsidRPr="00BB2C6A">
        <w:rPr>
          <w:lang w:val="es-PE"/>
        </w:rPr>
        <w:t xml:space="preserve"> gran atención y alcanzaron el más </w:t>
      </w:r>
      <w:r w:rsidR="009054AA">
        <w:rPr>
          <w:lang w:val="es-PE"/>
        </w:rPr>
        <w:t xml:space="preserve">elevado </w:t>
      </w:r>
      <w:r w:rsidR="00BB2C6A" w:rsidRPr="00BB2C6A">
        <w:rPr>
          <w:lang w:val="es-PE"/>
        </w:rPr>
        <w:t>grado de provecho y honor. Entonces</w:t>
      </w:r>
      <w:r w:rsidR="00D804AC">
        <w:rPr>
          <w:lang w:val="es-PE"/>
        </w:rPr>
        <w:t>,</w:t>
      </w:r>
      <w:r w:rsidR="00BB2C6A" w:rsidRPr="00BB2C6A">
        <w:rPr>
          <w:lang w:val="es-PE"/>
        </w:rPr>
        <w:t xml:space="preserve"> cierto guardabosques trajo </w:t>
      </w:r>
      <w:r w:rsidR="00FF24B0">
        <w:rPr>
          <w:lang w:val="es-PE"/>
        </w:rPr>
        <w:t xml:space="preserve">a </w:t>
      </w:r>
      <w:r w:rsidR="00BB2C6A" w:rsidRPr="00BB2C6A">
        <w:rPr>
          <w:lang w:val="es-PE"/>
        </w:rPr>
        <w:t xml:space="preserve">un gran mono negro, llamado </w:t>
      </w:r>
      <w:proofErr w:type="spellStart"/>
      <w:r w:rsidR="00BB2C6A" w:rsidRPr="00BB2C6A">
        <w:rPr>
          <w:lang w:val="es-PE"/>
        </w:rPr>
        <w:t>Kālabāhu</w:t>
      </w:r>
      <w:proofErr w:type="spellEnd"/>
      <w:r w:rsidR="00BB2C6A" w:rsidRPr="00BB2C6A">
        <w:rPr>
          <w:lang w:val="es-PE"/>
        </w:rPr>
        <w:t xml:space="preserve">, como </w:t>
      </w:r>
      <w:r w:rsidR="009054AA">
        <w:rPr>
          <w:lang w:val="es-PE"/>
        </w:rPr>
        <w:t>presente para e</w:t>
      </w:r>
      <w:r w:rsidR="00BB2C6A" w:rsidRPr="00BB2C6A">
        <w:rPr>
          <w:lang w:val="es-PE"/>
        </w:rPr>
        <w:t xml:space="preserve">l </w:t>
      </w:r>
      <w:r w:rsidR="009054AA" w:rsidRPr="00BB2C6A">
        <w:rPr>
          <w:lang w:val="es-PE"/>
        </w:rPr>
        <w:t>Rey</w:t>
      </w:r>
      <w:r w:rsidR="00BB2C6A" w:rsidRPr="00BB2C6A">
        <w:rPr>
          <w:lang w:val="es-PE"/>
        </w:rPr>
        <w:t>, por el hecho de que lleg</w:t>
      </w:r>
      <w:r w:rsidR="004F08B0">
        <w:rPr>
          <w:lang w:val="es-PE"/>
        </w:rPr>
        <w:t>ase</w:t>
      </w:r>
      <w:r w:rsidR="00BB2C6A" w:rsidRPr="00BB2C6A">
        <w:rPr>
          <w:lang w:val="es-PE"/>
        </w:rPr>
        <w:t xml:space="preserve"> </w:t>
      </w:r>
      <w:r w:rsidR="004F08B0">
        <w:rPr>
          <w:lang w:val="es-PE"/>
        </w:rPr>
        <w:t>posteriormente a</w:t>
      </w:r>
      <w:r w:rsidR="00BB2C6A" w:rsidRPr="00BB2C6A">
        <w:rPr>
          <w:lang w:val="es-PE"/>
        </w:rPr>
        <w:t xml:space="preserve"> los loros, recibió aún </w:t>
      </w:r>
      <w:r w:rsidR="00FF24B0">
        <w:rPr>
          <w:lang w:val="es-PE"/>
        </w:rPr>
        <w:t>más</w:t>
      </w:r>
      <w:r w:rsidR="00BB2C6A" w:rsidRPr="00BB2C6A">
        <w:rPr>
          <w:lang w:val="es-PE"/>
        </w:rPr>
        <w:t xml:space="preserve"> ganancia y respeto, mientras que el </w:t>
      </w:r>
      <w:r w:rsidR="008C0CBF">
        <w:rPr>
          <w:lang w:val="es-PE"/>
        </w:rPr>
        <w:t>ofrecimiento</w:t>
      </w:r>
      <w:r w:rsidR="00BB2C6A" w:rsidRPr="00BB2C6A">
        <w:rPr>
          <w:lang w:val="es-PE"/>
        </w:rPr>
        <w:t xml:space="preserve"> a los loros </w:t>
      </w:r>
      <w:r w:rsidR="004F08B0">
        <w:rPr>
          <w:lang w:val="es-PE"/>
        </w:rPr>
        <w:t>se redujo</w:t>
      </w:r>
      <w:r w:rsidR="00BB2C6A" w:rsidRPr="00BB2C6A">
        <w:rPr>
          <w:lang w:val="es-PE"/>
        </w:rPr>
        <w:t xml:space="preserve">. El </w:t>
      </w:r>
      <w:r w:rsidR="005A64BD" w:rsidRPr="005A64BD">
        <w:rPr>
          <w:i/>
          <w:lang w:val="es-PE"/>
        </w:rPr>
        <w:t>Bodhisatta</w:t>
      </w:r>
      <w:r w:rsidR="00BB2C6A" w:rsidRPr="00BB2C6A">
        <w:rPr>
          <w:lang w:val="es-PE"/>
        </w:rPr>
        <w:t xml:space="preserve">, a través de </w:t>
      </w:r>
      <w:r w:rsidR="008C0CBF">
        <w:rPr>
          <w:lang w:val="es-PE"/>
        </w:rPr>
        <w:t>l</w:t>
      </w:r>
      <w:r w:rsidR="004F08B0">
        <w:rPr>
          <w:lang w:val="es-PE"/>
        </w:rPr>
        <w:t xml:space="preserve">a </w:t>
      </w:r>
      <w:r w:rsidR="00BB2C6A" w:rsidRPr="00BB2C6A">
        <w:rPr>
          <w:lang w:val="es-PE"/>
        </w:rPr>
        <w:t xml:space="preserve">posesión de las cualidades de </w:t>
      </w:r>
      <w:r w:rsidR="004F08B0">
        <w:rPr>
          <w:lang w:val="es-PE"/>
        </w:rPr>
        <w:t xml:space="preserve">un </w:t>
      </w:r>
      <w:r w:rsidR="005A64BD" w:rsidRPr="005A64BD">
        <w:rPr>
          <w:i/>
          <w:lang w:val="es-PE"/>
        </w:rPr>
        <w:t>Buddha</w:t>
      </w:r>
      <w:r w:rsidR="00BB2C6A" w:rsidRPr="00BB2C6A">
        <w:rPr>
          <w:lang w:val="es-PE"/>
        </w:rPr>
        <w:t xml:space="preserve">, no dijo </w:t>
      </w:r>
      <w:r w:rsidR="00C87EDC">
        <w:rPr>
          <w:lang w:val="es-PE"/>
        </w:rPr>
        <w:t xml:space="preserve">ni </w:t>
      </w:r>
      <w:r w:rsidR="00BB2C6A" w:rsidRPr="00BB2C6A">
        <w:rPr>
          <w:lang w:val="es-PE"/>
        </w:rPr>
        <w:t xml:space="preserve">una </w:t>
      </w:r>
      <w:r w:rsidR="002B1DA4">
        <w:rPr>
          <w:lang w:val="es-PE"/>
        </w:rPr>
        <w:t xml:space="preserve">sola </w:t>
      </w:r>
      <w:r w:rsidR="00BB2C6A" w:rsidRPr="00BB2C6A">
        <w:rPr>
          <w:lang w:val="es-PE"/>
        </w:rPr>
        <w:t xml:space="preserve">palabra, pero su hermano menor, por ausencia de estas cualidades, incapaz de soportar el honor que se le rendía al </w:t>
      </w:r>
      <w:r w:rsidR="002B1DA4" w:rsidRPr="002B1DA4">
        <w:rPr>
          <w:i/>
          <w:iCs/>
          <w:lang w:val="es-PE"/>
        </w:rPr>
        <w:t>Mono</w:t>
      </w:r>
      <w:r w:rsidR="00BB2C6A" w:rsidRPr="00BB2C6A">
        <w:rPr>
          <w:lang w:val="es-PE"/>
        </w:rPr>
        <w:t xml:space="preserve">, dijo: "Hermano, </w:t>
      </w:r>
      <w:r w:rsidR="00C87EDC">
        <w:rPr>
          <w:lang w:val="es-PE"/>
        </w:rPr>
        <w:t>antes,</w:t>
      </w:r>
      <w:r w:rsidR="00BB2C6A" w:rsidRPr="00BB2C6A">
        <w:rPr>
          <w:lang w:val="es-PE"/>
        </w:rPr>
        <w:t xml:space="preserve"> en esta casa real</w:t>
      </w:r>
      <w:r w:rsidR="002B1DA4">
        <w:rPr>
          <w:lang w:val="es-PE"/>
        </w:rPr>
        <w:t>,</w:t>
      </w:r>
      <w:r w:rsidR="00BB2C6A" w:rsidRPr="00BB2C6A">
        <w:rPr>
          <w:lang w:val="es-PE"/>
        </w:rPr>
        <w:t xml:space="preserve"> los hombres nos d</w:t>
      </w:r>
      <w:r w:rsidR="00C87EDC">
        <w:rPr>
          <w:lang w:val="es-PE"/>
        </w:rPr>
        <w:t>aba</w:t>
      </w:r>
      <w:r w:rsidR="00BB2C6A" w:rsidRPr="00BB2C6A">
        <w:rPr>
          <w:lang w:val="es-PE"/>
        </w:rPr>
        <w:t xml:space="preserve">n comida sabrosa, pero ahora no recibimos nada y se lo ofrecen todo al mono </w:t>
      </w:r>
      <w:proofErr w:type="spellStart"/>
      <w:r w:rsidR="00BB2C6A" w:rsidRPr="00BB2C6A">
        <w:rPr>
          <w:lang w:val="es-PE"/>
        </w:rPr>
        <w:t>Kālabāhu</w:t>
      </w:r>
      <w:proofErr w:type="spellEnd"/>
      <w:r w:rsidR="00BB2C6A" w:rsidRPr="00BB2C6A">
        <w:rPr>
          <w:lang w:val="es-PE"/>
        </w:rPr>
        <w:t xml:space="preserve">. Como no recibimos ganancia ni honor en este lugar del </w:t>
      </w:r>
      <w:r w:rsidR="00C87EDC" w:rsidRPr="00BB2C6A">
        <w:rPr>
          <w:lang w:val="es-PE"/>
        </w:rPr>
        <w:t>Rey</w:t>
      </w:r>
      <w:r w:rsidR="00BB2C6A" w:rsidRPr="00BB2C6A">
        <w:rPr>
          <w:lang w:val="es-PE"/>
        </w:rPr>
        <w:t xml:space="preserve">, ¿qué vamos a hacer? </w:t>
      </w:r>
      <w:r w:rsidR="00C87EDC">
        <w:rPr>
          <w:lang w:val="es-PE"/>
        </w:rPr>
        <w:t>Va</w:t>
      </w:r>
      <w:r w:rsidR="0044616A">
        <w:rPr>
          <w:lang w:val="es-PE"/>
        </w:rPr>
        <w:t>yámonos</w:t>
      </w:r>
      <w:r w:rsidR="00BB2C6A" w:rsidRPr="00BB2C6A">
        <w:rPr>
          <w:lang w:val="es-PE"/>
        </w:rPr>
        <w:t xml:space="preserve">, vámonos a vivir </w:t>
      </w:r>
      <w:r w:rsidR="0044616A">
        <w:rPr>
          <w:lang w:val="es-PE"/>
        </w:rPr>
        <w:t>a</w:t>
      </w:r>
      <w:r w:rsidR="00BB2C6A" w:rsidRPr="00BB2C6A">
        <w:rPr>
          <w:lang w:val="es-PE"/>
        </w:rPr>
        <w:t>l bosque"</w:t>
      </w:r>
      <w:r w:rsidR="0044616A">
        <w:rPr>
          <w:lang w:val="es-PE"/>
        </w:rPr>
        <w:t>.</w:t>
      </w:r>
      <w:r w:rsidR="00BB2C6A" w:rsidRPr="00BB2C6A">
        <w:rPr>
          <w:lang w:val="es-PE"/>
        </w:rPr>
        <w:t xml:space="preserve"> </w:t>
      </w:r>
      <w:r w:rsidR="007903D8" w:rsidRPr="00BB2C6A">
        <w:rPr>
          <w:lang w:val="es-PE"/>
        </w:rPr>
        <w:t xml:space="preserve">Mientras </w:t>
      </w:r>
      <w:r w:rsidR="00BB2C6A" w:rsidRPr="00BB2C6A">
        <w:rPr>
          <w:lang w:val="es-PE"/>
        </w:rPr>
        <w:t xml:space="preserve">hablaba </w:t>
      </w:r>
      <w:r w:rsidR="007903D8">
        <w:rPr>
          <w:lang w:val="es-PE"/>
        </w:rPr>
        <w:t xml:space="preserve">así </w:t>
      </w:r>
      <w:r w:rsidR="00BB2C6A" w:rsidRPr="00BB2C6A">
        <w:rPr>
          <w:lang w:val="es-PE"/>
        </w:rPr>
        <w:t xml:space="preserve">con él, </w:t>
      </w:r>
      <w:r w:rsidR="007903D8">
        <w:rPr>
          <w:lang w:val="es-PE"/>
        </w:rPr>
        <w:t xml:space="preserve">recitó </w:t>
      </w:r>
      <w:r w:rsidR="00BB2C6A" w:rsidRPr="00BB2C6A">
        <w:rPr>
          <w:lang w:val="es-PE"/>
        </w:rPr>
        <w:t>la primera estrofa:</w:t>
      </w:r>
    </w:p>
    <w:p w14:paraId="74314975" w14:textId="31C5F984" w:rsidR="00BB2C6A" w:rsidRPr="00BB2C6A" w:rsidRDefault="0018475C" w:rsidP="0018475C">
      <w:pPr>
        <w:pStyle w:val="Verso2Espaol"/>
        <w:ind w:left="1416"/>
        <w:rPr>
          <w:lang w:val="es-PE"/>
        </w:rPr>
      </w:pPr>
      <w:r>
        <w:rPr>
          <w:lang w:val="es-PE"/>
        </w:rPr>
        <w:t xml:space="preserve">1. </w:t>
      </w:r>
      <w:r>
        <w:rPr>
          <w:lang w:val="es-PE"/>
        </w:rPr>
        <w:tab/>
      </w:r>
      <w:r w:rsidR="00BB2C6A" w:rsidRPr="00BB2C6A">
        <w:rPr>
          <w:lang w:val="es-PE"/>
        </w:rPr>
        <w:t>Una vez</w:t>
      </w:r>
      <w:r>
        <w:rPr>
          <w:lang w:val="es-PE"/>
        </w:rPr>
        <w:t>,</w:t>
      </w:r>
      <w:r w:rsidR="00BB2C6A" w:rsidRPr="00BB2C6A">
        <w:rPr>
          <w:lang w:val="es-PE"/>
        </w:rPr>
        <w:t xml:space="preserve"> disfrut</w:t>
      </w:r>
      <w:r w:rsidR="00853034">
        <w:rPr>
          <w:lang w:val="es-PE"/>
        </w:rPr>
        <w:t>ába</w:t>
      </w:r>
      <w:r w:rsidR="00BB2C6A" w:rsidRPr="00BB2C6A">
        <w:rPr>
          <w:lang w:val="es-PE"/>
        </w:rPr>
        <w:t>mos de</w:t>
      </w:r>
      <w:r w:rsidR="00F83250">
        <w:rPr>
          <w:lang w:val="es-PE"/>
        </w:rPr>
        <w:t>l</w:t>
      </w:r>
      <w:r w:rsidR="00853034">
        <w:rPr>
          <w:lang w:val="es-PE"/>
        </w:rPr>
        <w:t xml:space="preserve"> suministro </w:t>
      </w:r>
      <w:r w:rsidR="00BB2C6A" w:rsidRPr="00BB2C6A">
        <w:rPr>
          <w:lang w:val="es-PE"/>
        </w:rPr>
        <w:t>de alimentos abundantes,</w:t>
      </w:r>
    </w:p>
    <w:p w14:paraId="21DC0145" w14:textId="529B96A2" w:rsidR="00BB2C6A" w:rsidRPr="00BB2C6A" w:rsidRDefault="00BB2C6A" w:rsidP="00CB0C2C">
      <w:pPr>
        <w:pStyle w:val="Verso2Espaol"/>
        <w:rPr>
          <w:lang w:val="es-PE"/>
        </w:rPr>
      </w:pPr>
      <w:r w:rsidRPr="00BB2C6A">
        <w:rPr>
          <w:lang w:val="es-PE"/>
        </w:rPr>
        <w:t xml:space="preserve">Este </w:t>
      </w:r>
      <w:r w:rsidR="0018475C" w:rsidRPr="0018475C">
        <w:rPr>
          <w:i/>
          <w:iCs/>
          <w:lang w:val="es-PE"/>
        </w:rPr>
        <w:t>Mono</w:t>
      </w:r>
      <w:r w:rsidR="0018475C" w:rsidRPr="00BB2C6A">
        <w:rPr>
          <w:lang w:val="es-PE"/>
        </w:rPr>
        <w:t xml:space="preserve"> </w:t>
      </w:r>
      <w:r w:rsidRPr="00BB2C6A">
        <w:rPr>
          <w:lang w:val="es-PE"/>
        </w:rPr>
        <w:t xml:space="preserve">ahora </w:t>
      </w:r>
      <w:r w:rsidR="00D30ED0">
        <w:rPr>
          <w:lang w:val="es-PE"/>
        </w:rPr>
        <w:t xml:space="preserve">posee todo </w:t>
      </w:r>
      <w:r w:rsidRPr="00BB2C6A">
        <w:rPr>
          <w:lang w:val="es-PE"/>
        </w:rPr>
        <w:t>lo que antes era nuestro.</w:t>
      </w:r>
    </w:p>
    <w:p w14:paraId="10297FF9" w14:textId="3308FC0D" w:rsidR="00BB2C6A" w:rsidRPr="00BB2C6A" w:rsidRDefault="00BB2C6A" w:rsidP="00CB0C2C">
      <w:pPr>
        <w:pStyle w:val="Verso2Espaol"/>
        <w:rPr>
          <w:lang w:val="es-PE"/>
        </w:rPr>
      </w:pPr>
      <w:r w:rsidRPr="00BB2C6A">
        <w:rPr>
          <w:lang w:val="es-PE"/>
        </w:rPr>
        <w:t>V</w:t>
      </w:r>
      <w:r w:rsidR="00D30ED0">
        <w:rPr>
          <w:lang w:val="es-PE"/>
        </w:rPr>
        <w:t>a</w:t>
      </w:r>
      <w:r w:rsidR="00F83250">
        <w:rPr>
          <w:lang w:val="es-PE"/>
        </w:rPr>
        <w:t>yámon</w:t>
      </w:r>
      <w:r w:rsidR="00D30ED0">
        <w:rPr>
          <w:lang w:val="es-PE"/>
        </w:rPr>
        <w:t>os</w:t>
      </w:r>
      <w:r w:rsidRPr="00BB2C6A">
        <w:rPr>
          <w:lang w:val="es-PE"/>
        </w:rPr>
        <w:t xml:space="preserve">, </w:t>
      </w:r>
      <w:proofErr w:type="spellStart"/>
      <w:r w:rsidRPr="00BB2C6A">
        <w:rPr>
          <w:lang w:val="es-PE"/>
        </w:rPr>
        <w:t>Rādha</w:t>
      </w:r>
      <w:proofErr w:type="spellEnd"/>
      <w:r w:rsidRPr="00BB2C6A">
        <w:rPr>
          <w:lang w:val="es-PE"/>
        </w:rPr>
        <w:t xml:space="preserve">, </w:t>
      </w:r>
      <w:r w:rsidR="00D30ED0">
        <w:rPr>
          <w:lang w:val="es-PE"/>
        </w:rPr>
        <w:t xml:space="preserve">partamos hacia </w:t>
      </w:r>
      <w:r w:rsidR="00F83250">
        <w:rPr>
          <w:lang w:val="es-PE"/>
        </w:rPr>
        <w:t>e</w:t>
      </w:r>
      <w:r w:rsidRPr="00BB2C6A">
        <w:rPr>
          <w:lang w:val="es-PE"/>
        </w:rPr>
        <w:t>l bosque;</w:t>
      </w:r>
    </w:p>
    <w:p w14:paraId="231F2703" w14:textId="10AEAC34" w:rsidR="00BB2C6A" w:rsidRDefault="00BB2C6A" w:rsidP="00CB0C2C">
      <w:pPr>
        <w:pStyle w:val="Verso2Espaol"/>
        <w:rPr>
          <w:lang w:val="es-PE"/>
        </w:rPr>
      </w:pPr>
      <w:r w:rsidRPr="00BB2C6A">
        <w:rPr>
          <w:lang w:val="es-PE"/>
        </w:rPr>
        <w:t>¿</w:t>
      </w:r>
      <w:r w:rsidR="005E2CF5">
        <w:rPr>
          <w:lang w:val="es-PE"/>
        </w:rPr>
        <w:t xml:space="preserve">Cómo </w:t>
      </w:r>
      <w:r w:rsidR="000D0E54">
        <w:rPr>
          <w:lang w:val="es-PE"/>
        </w:rPr>
        <w:t xml:space="preserve">podría </w:t>
      </w:r>
      <w:r w:rsidRPr="00BB2C6A">
        <w:rPr>
          <w:lang w:val="es-PE"/>
        </w:rPr>
        <w:t>justificar</w:t>
      </w:r>
      <w:r w:rsidR="000D0E54">
        <w:rPr>
          <w:lang w:val="es-PE"/>
        </w:rPr>
        <w:t>se</w:t>
      </w:r>
      <w:r w:rsidR="005E2CF5" w:rsidRPr="005E2CF5">
        <w:rPr>
          <w:lang w:val="es-PE"/>
        </w:rPr>
        <w:t xml:space="preserve"> </w:t>
      </w:r>
      <w:r w:rsidR="005E2CF5">
        <w:rPr>
          <w:lang w:val="es-PE"/>
        </w:rPr>
        <w:t>semejante</w:t>
      </w:r>
      <w:r w:rsidR="005E2CF5" w:rsidRPr="00BB2C6A">
        <w:rPr>
          <w:lang w:val="es-PE"/>
        </w:rPr>
        <w:t xml:space="preserve"> </w:t>
      </w:r>
      <w:r w:rsidR="00C216C0">
        <w:rPr>
          <w:lang w:val="es-PE"/>
        </w:rPr>
        <w:t xml:space="preserve">y </w:t>
      </w:r>
      <w:r w:rsidR="005E2CF5">
        <w:rPr>
          <w:lang w:val="es-PE"/>
        </w:rPr>
        <w:t>vil</w:t>
      </w:r>
      <w:r w:rsidR="00C216C0" w:rsidRPr="00C216C0">
        <w:rPr>
          <w:lang w:val="es-PE"/>
        </w:rPr>
        <w:t xml:space="preserve"> </w:t>
      </w:r>
      <w:r w:rsidR="00C216C0" w:rsidRPr="00BB2C6A">
        <w:rPr>
          <w:lang w:val="es-PE"/>
        </w:rPr>
        <w:t>trato</w:t>
      </w:r>
      <w:r w:rsidRPr="00BB2C6A">
        <w:rPr>
          <w:lang w:val="es-PE"/>
        </w:rPr>
        <w:t>?</w:t>
      </w:r>
    </w:p>
    <w:p w14:paraId="62063A2D" w14:textId="77777777" w:rsidR="000D0E54" w:rsidRPr="00BB2C6A" w:rsidRDefault="000D0E54" w:rsidP="00CB0C2C">
      <w:pPr>
        <w:pStyle w:val="Verso2Espaol"/>
        <w:rPr>
          <w:lang w:val="es-PE"/>
        </w:rPr>
      </w:pPr>
    </w:p>
    <w:p w14:paraId="6BC75318" w14:textId="5F09722D" w:rsidR="00CB0C2C" w:rsidRPr="00A86275" w:rsidRDefault="00CB0C2C" w:rsidP="00CB0C2C">
      <w:pPr>
        <w:pStyle w:val="PieDePgina0"/>
        <w:rPr>
          <w:sz w:val="16"/>
          <w:szCs w:val="20"/>
          <w:u w:val="single"/>
          <w:lang w:val="es-PE"/>
        </w:rPr>
      </w:pPr>
      <w:r w:rsidRPr="00A86275">
        <w:rPr>
          <w:sz w:val="16"/>
          <w:szCs w:val="20"/>
          <w:u w:val="single"/>
          <w:lang w:val="es-PE"/>
        </w:rPr>
        <w:t xml:space="preserve">                                     </w:t>
      </w:r>
      <w:r w:rsidR="000D0E54" w:rsidRPr="00A86275">
        <w:rPr>
          <w:sz w:val="16"/>
          <w:szCs w:val="20"/>
          <w:u w:val="single"/>
          <w:lang w:val="es-PE"/>
        </w:rPr>
        <w:t xml:space="preserve">                                            </w:t>
      </w:r>
      <w:r w:rsidRPr="00A86275">
        <w:rPr>
          <w:sz w:val="16"/>
          <w:szCs w:val="20"/>
          <w:u w:val="single"/>
          <w:lang w:val="es-PE"/>
        </w:rPr>
        <w:t xml:space="preserve">                                              .</w:t>
      </w:r>
    </w:p>
    <w:p w14:paraId="58CBC145" w14:textId="1F592FEF" w:rsidR="00CB0C2C" w:rsidRPr="0084611C" w:rsidRDefault="00CB0C2C" w:rsidP="00CB0C2C">
      <w:pPr>
        <w:pStyle w:val="PieDePgina0"/>
        <w:rPr>
          <w:sz w:val="16"/>
          <w:szCs w:val="20"/>
          <w:lang w:val="es-PE"/>
        </w:rPr>
      </w:pPr>
      <w:r w:rsidRPr="00A86275">
        <w:rPr>
          <w:sz w:val="16"/>
          <w:szCs w:val="20"/>
          <w:lang w:val="es-PE"/>
        </w:rPr>
        <w:t>1</w:t>
      </w:r>
      <w:r w:rsidR="00A86275">
        <w:rPr>
          <w:sz w:val="16"/>
          <w:szCs w:val="20"/>
          <w:lang w:val="es-PE"/>
        </w:rPr>
        <w:t>.</w:t>
      </w:r>
      <w:r w:rsidRPr="00A86275">
        <w:rPr>
          <w:sz w:val="16"/>
          <w:szCs w:val="20"/>
          <w:lang w:val="es-PE"/>
        </w:rPr>
        <w:t xml:space="preserve"> Véase el </w:t>
      </w:r>
      <w:r w:rsidR="008A1580" w:rsidRPr="00A86275">
        <w:rPr>
          <w:sz w:val="16"/>
          <w:szCs w:val="20"/>
          <w:lang w:val="es-PE"/>
        </w:rPr>
        <w:t>Vol</w:t>
      </w:r>
      <w:r w:rsidRPr="00A86275">
        <w:rPr>
          <w:sz w:val="16"/>
          <w:szCs w:val="20"/>
          <w:lang w:val="es-PE"/>
        </w:rPr>
        <w:t xml:space="preserve">. </w:t>
      </w:r>
      <w:r w:rsidR="008A1580" w:rsidRPr="00A86275">
        <w:rPr>
          <w:sz w:val="16"/>
          <w:szCs w:val="20"/>
          <w:lang w:val="es-PE"/>
        </w:rPr>
        <w:t>II</w:t>
      </w:r>
      <w:r w:rsidRPr="00A86275">
        <w:rPr>
          <w:sz w:val="16"/>
          <w:szCs w:val="20"/>
          <w:lang w:val="es-PE"/>
        </w:rPr>
        <w:t xml:space="preserve">. </w:t>
      </w:r>
      <w:r w:rsidR="00AF61E0" w:rsidRPr="0084611C">
        <w:rPr>
          <w:sz w:val="16"/>
          <w:szCs w:val="20"/>
          <w:lang w:val="es-PE"/>
        </w:rPr>
        <w:t xml:space="preserve">Ja. №. 222 y </w:t>
      </w:r>
      <w:r w:rsidR="0084611C" w:rsidRPr="0084611C">
        <w:rPr>
          <w:sz w:val="16"/>
          <w:szCs w:val="20"/>
          <w:lang w:val="es-PE"/>
        </w:rPr>
        <w:t xml:space="preserve">№. 241, en ambos casos, en la primera página de cada </w:t>
      </w:r>
      <w:proofErr w:type="spellStart"/>
      <w:r w:rsidR="0084611C" w:rsidRPr="0084611C">
        <w:rPr>
          <w:i/>
          <w:iCs/>
          <w:sz w:val="16"/>
          <w:szCs w:val="20"/>
          <w:lang w:val="es-PE"/>
        </w:rPr>
        <w:t>Jātaka</w:t>
      </w:r>
      <w:proofErr w:type="spellEnd"/>
      <w:r w:rsidRPr="0084611C">
        <w:rPr>
          <w:sz w:val="16"/>
          <w:szCs w:val="20"/>
          <w:lang w:val="es-PE"/>
        </w:rPr>
        <w:t>.</w:t>
      </w:r>
    </w:p>
    <w:p w14:paraId="2CA32324" w14:textId="77777777" w:rsidR="00CB0C2C" w:rsidRDefault="00CB0C2C">
      <w:pPr>
        <w:spacing w:after="160" w:line="259" w:lineRule="auto"/>
        <w:ind w:firstLine="0"/>
        <w:rPr>
          <w:lang w:val="es-PE"/>
        </w:rPr>
      </w:pPr>
      <w:r>
        <w:rPr>
          <w:lang w:val="es-PE"/>
        </w:rPr>
        <w:br w:type="page"/>
      </w:r>
    </w:p>
    <w:p w14:paraId="0E9FFB6C" w14:textId="77777777" w:rsidR="00BB2C6A" w:rsidRPr="00BB2C6A" w:rsidRDefault="00BB2C6A" w:rsidP="00BB2C6A">
      <w:pPr>
        <w:rPr>
          <w:lang w:val="es-PE"/>
        </w:rPr>
      </w:pPr>
    </w:p>
    <w:p w14:paraId="2A7D069F" w14:textId="5AB1AFD6" w:rsidR="00BB2C6A" w:rsidRPr="00BB2C6A" w:rsidRDefault="00BB2C6A" w:rsidP="00CB0C2C">
      <w:pPr>
        <w:pStyle w:val="NormalHistoria"/>
        <w:rPr>
          <w:lang w:val="es-PE"/>
        </w:rPr>
      </w:pPr>
      <w:r w:rsidRPr="00BB2C6A">
        <w:rPr>
          <w:lang w:val="es-PE"/>
        </w:rPr>
        <w:t xml:space="preserve">Rādha, al escuchar esto, respondió </w:t>
      </w:r>
      <w:r w:rsidR="000D0E54">
        <w:rPr>
          <w:lang w:val="es-PE"/>
        </w:rPr>
        <w:t>con una</w:t>
      </w:r>
      <w:r w:rsidRPr="00BB2C6A">
        <w:rPr>
          <w:lang w:val="es-PE"/>
        </w:rPr>
        <w:t xml:space="preserve"> segunda estrofa:</w:t>
      </w:r>
    </w:p>
    <w:p w14:paraId="19586626" w14:textId="3AED959E" w:rsidR="00BB2C6A" w:rsidRPr="00BB2C6A" w:rsidRDefault="0018475C" w:rsidP="0018475C">
      <w:pPr>
        <w:pStyle w:val="Verso2Espaol"/>
        <w:ind w:left="1416"/>
        <w:rPr>
          <w:lang w:val="es-PE"/>
        </w:rPr>
      </w:pPr>
      <w:r>
        <w:rPr>
          <w:lang w:val="es-PE"/>
        </w:rPr>
        <w:t xml:space="preserve">2. </w:t>
      </w:r>
      <w:r>
        <w:rPr>
          <w:lang w:val="es-PE"/>
        </w:rPr>
        <w:tab/>
      </w:r>
      <w:r w:rsidR="00BB2C6A" w:rsidRPr="00BB2C6A">
        <w:rPr>
          <w:lang w:val="es-PE"/>
        </w:rPr>
        <w:t>Ganancia y pérdida</w:t>
      </w:r>
      <w:r w:rsidR="000D0E54">
        <w:rPr>
          <w:lang w:val="es-PE"/>
        </w:rPr>
        <w:t>,</w:t>
      </w:r>
      <w:r w:rsidR="00BB2C6A" w:rsidRPr="00BB2C6A">
        <w:rPr>
          <w:lang w:val="es-PE"/>
        </w:rPr>
        <w:t xml:space="preserve"> alabanza y culpa,</w:t>
      </w:r>
    </w:p>
    <w:p w14:paraId="6F537BAB" w14:textId="6F41399C" w:rsidR="00BB2C6A" w:rsidRPr="00BB2C6A" w:rsidRDefault="00BB2C6A" w:rsidP="00CB0C2C">
      <w:pPr>
        <w:pStyle w:val="Verso2Espaol"/>
        <w:rPr>
          <w:lang w:val="es-PE"/>
        </w:rPr>
      </w:pPr>
      <w:r w:rsidRPr="00BB2C6A">
        <w:rPr>
          <w:lang w:val="es-PE"/>
        </w:rPr>
        <w:t>Placer</w:t>
      </w:r>
      <w:r w:rsidR="000D0E54">
        <w:rPr>
          <w:lang w:val="es-PE"/>
        </w:rPr>
        <w:t xml:space="preserve"> y</w:t>
      </w:r>
      <w:r w:rsidRPr="00BB2C6A">
        <w:rPr>
          <w:lang w:val="es-PE"/>
        </w:rPr>
        <w:t xml:space="preserve"> dolor, </w:t>
      </w:r>
      <w:r w:rsidR="00830CAD">
        <w:rPr>
          <w:lang w:val="es-PE"/>
        </w:rPr>
        <w:t xml:space="preserve">mala </w:t>
      </w:r>
      <w:r w:rsidR="000D0E54">
        <w:rPr>
          <w:lang w:val="es-PE"/>
        </w:rPr>
        <w:t>y</w:t>
      </w:r>
      <w:r w:rsidRPr="00BB2C6A">
        <w:rPr>
          <w:lang w:val="es-PE"/>
        </w:rPr>
        <w:t xml:space="preserve"> </w:t>
      </w:r>
      <w:r w:rsidR="00830CAD">
        <w:rPr>
          <w:lang w:val="es-PE"/>
        </w:rPr>
        <w:t xml:space="preserve">buena </w:t>
      </w:r>
      <w:r w:rsidRPr="00BB2C6A">
        <w:rPr>
          <w:lang w:val="es-PE"/>
        </w:rPr>
        <w:t>fama,</w:t>
      </w:r>
    </w:p>
    <w:p w14:paraId="70BC5457" w14:textId="291D7FB5" w:rsidR="00BB2C6A" w:rsidRPr="00BB2C6A" w:rsidRDefault="00BB2C6A" w:rsidP="00CB0C2C">
      <w:pPr>
        <w:pStyle w:val="Verso2Espaol"/>
        <w:rPr>
          <w:lang w:val="es-PE"/>
        </w:rPr>
      </w:pPr>
      <w:r w:rsidRPr="00BB2C6A">
        <w:rPr>
          <w:lang w:val="es-PE"/>
        </w:rPr>
        <w:t>Todo</w:t>
      </w:r>
      <w:r w:rsidR="007257C6">
        <w:rPr>
          <w:lang w:val="es-PE"/>
        </w:rPr>
        <w:t>s</w:t>
      </w:r>
      <w:r w:rsidRPr="00BB2C6A">
        <w:rPr>
          <w:lang w:val="es-PE"/>
        </w:rPr>
        <w:t xml:space="preserve"> </w:t>
      </w:r>
      <w:r w:rsidR="007257C6">
        <w:rPr>
          <w:lang w:val="es-PE"/>
        </w:rPr>
        <w:t xml:space="preserve">son concebidos </w:t>
      </w:r>
      <w:r w:rsidRPr="00BB2C6A">
        <w:rPr>
          <w:lang w:val="es-PE"/>
        </w:rPr>
        <w:t>como estados transitorios—</w:t>
      </w:r>
    </w:p>
    <w:p w14:paraId="03FC8C50" w14:textId="5ADC5FE8" w:rsidR="00BB2C6A" w:rsidRDefault="00BB2C6A" w:rsidP="00CB0C2C">
      <w:pPr>
        <w:pStyle w:val="Verso2Espaol"/>
        <w:rPr>
          <w:lang w:val="es-PE"/>
        </w:rPr>
      </w:pPr>
      <w:r w:rsidRPr="00BB2C6A">
        <w:rPr>
          <w:lang w:val="es-PE"/>
        </w:rPr>
        <w:t xml:space="preserve">¿Por qué debería afligirse </w:t>
      </w:r>
      <w:proofErr w:type="spellStart"/>
      <w:r w:rsidRPr="00BB2C6A">
        <w:rPr>
          <w:lang w:val="es-PE"/>
        </w:rPr>
        <w:t>Poṭṭhapāda</w:t>
      </w:r>
      <w:proofErr w:type="spellEnd"/>
      <w:r w:rsidRPr="00BB2C6A">
        <w:rPr>
          <w:lang w:val="es-PE"/>
        </w:rPr>
        <w:t>?</w:t>
      </w:r>
      <w:r w:rsidR="00C216C0" w:rsidRPr="00C216C0">
        <w:rPr>
          <w:lang w:val="es-PE"/>
        </w:rPr>
        <w:t xml:space="preserve"> </w:t>
      </w:r>
      <w:r w:rsidR="00C216C0" w:rsidRPr="00BB2C6A">
        <w:rPr>
          <w:lang w:val="es-PE"/>
        </w:rPr>
        <w:t>[99]</w:t>
      </w:r>
    </w:p>
    <w:p w14:paraId="50F9A725" w14:textId="77777777" w:rsidR="00CB0C2C" w:rsidRPr="00BB2C6A" w:rsidRDefault="00CB0C2C" w:rsidP="00CB0C2C">
      <w:pPr>
        <w:pStyle w:val="Verso2Espaol"/>
        <w:rPr>
          <w:lang w:val="es-PE"/>
        </w:rPr>
      </w:pPr>
    </w:p>
    <w:p w14:paraId="0A9F9289" w14:textId="7009E9F2" w:rsidR="00BB2C6A" w:rsidRPr="00BB2C6A" w:rsidRDefault="00BB2C6A" w:rsidP="00CB0C2C">
      <w:pPr>
        <w:pStyle w:val="NormalHistoria"/>
        <w:rPr>
          <w:lang w:val="es-PE"/>
        </w:rPr>
      </w:pPr>
      <w:r w:rsidRPr="00BB2C6A">
        <w:rPr>
          <w:lang w:val="es-PE"/>
        </w:rPr>
        <w:t xml:space="preserve">Al escuchar esto, </w:t>
      </w:r>
      <w:proofErr w:type="spellStart"/>
      <w:r w:rsidRPr="00BB2C6A">
        <w:rPr>
          <w:lang w:val="es-PE"/>
        </w:rPr>
        <w:t>Poṭṭhapāda</w:t>
      </w:r>
      <w:proofErr w:type="spellEnd"/>
      <w:r w:rsidRPr="00BB2C6A">
        <w:rPr>
          <w:lang w:val="es-PE"/>
        </w:rPr>
        <w:t xml:space="preserve"> no pudo deshacerse de su rencor contra el </w:t>
      </w:r>
      <w:r w:rsidR="00C216C0" w:rsidRPr="00C216C0">
        <w:rPr>
          <w:i/>
          <w:iCs/>
          <w:lang w:val="es-PE"/>
        </w:rPr>
        <w:t>Mono</w:t>
      </w:r>
      <w:r w:rsidR="00C216C0" w:rsidRPr="00BB2C6A">
        <w:rPr>
          <w:lang w:val="es-PE"/>
        </w:rPr>
        <w:t xml:space="preserve"> </w:t>
      </w:r>
      <w:r w:rsidRPr="00BB2C6A">
        <w:rPr>
          <w:lang w:val="es-PE"/>
        </w:rPr>
        <w:t xml:space="preserve">y </w:t>
      </w:r>
      <w:r w:rsidR="00C216C0">
        <w:rPr>
          <w:lang w:val="es-PE"/>
        </w:rPr>
        <w:t>añadió</w:t>
      </w:r>
      <w:r w:rsidRPr="00BB2C6A">
        <w:rPr>
          <w:lang w:val="es-PE"/>
        </w:rPr>
        <w:t xml:space="preserve"> la tercera estrofa:</w:t>
      </w:r>
    </w:p>
    <w:p w14:paraId="06ADDA85" w14:textId="7DF3332B" w:rsidR="00BB2C6A" w:rsidRPr="00BB2C6A" w:rsidRDefault="0018475C" w:rsidP="0018475C">
      <w:pPr>
        <w:pStyle w:val="Verso2Espaol"/>
        <w:ind w:left="1416"/>
        <w:rPr>
          <w:lang w:val="es-PE"/>
        </w:rPr>
      </w:pPr>
      <w:r>
        <w:rPr>
          <w:lang w:val="es-PE"/>
        </w:rPr>
        <w:t xml:space="preserve">3. </w:t>
      </w:r>
      <w:r>
        <w:rPr>
          <w:lang w:val="es-PE"/>
        </w:rPr>
        <w:tab/>
      </w:r>
      <w:r w:rsidR="00BB2C6A" w:rsidRPr="00BB2C6A">
        <w:rPr>
          <w:lang w:val="es-PE"/>
        </w:rPr>
        <w:t xml:space="preserve">Rādha, </w:t>
      </w:r>
      <w:r w:rsidR="00C216C0">
        <w:rPr>
          <w:lang w:val="es-PE"/>
        </w:rPr>
        <w:t xml:space="preserve">el </w:t>
      </w:r>
      <w:r w:rsidR="00BB2C6A" w:rsidRPr="00BB2C6A">
        <w:rPr>
          <w:lang w:val="es-PE"/>
        </w:rPr>
        <w:t xml:space="preserve">más sabio </w:t>
      </w:r>
      <w:r w:rsidR="00C216C0" w:rsidRPr="00BB2C6A">
        <w:rPr>
          <w:lang w:val="es-PE"/>
        </w:rPr>
        <w:t xml:space="preserve">pájaro </w:t>
      </w:r>
      <w:r w:rsidR="00BB2C6A" w:rsidRPr="00BB2C6A">
        <w:rPr>
          <w:lang w:val="es-PE"/>
        </w:rPr>
        <w:t>del mundo,</w:t>
      </w:r>
    </w:p>
    <w:p w14:paraId="56A4DEE1" w14:textId="5DA49011" w:rsidR="00BB2C6A" w:rsidRPr="00BB2C6A" w:rsidRDefault="00BB2C6A" w:rsidP="00CB0C2C">
      <w:pPr>
        <w:pStyle w:val="Verso2Espaol"/>
        <w:rPr>
          <w:lang w:val="es-PE"/>
        </w:rPr>
      </w:pPr>
      <w:r w:rsidRPr="00BB2C6A">
        <w:rPr>
          <w:lang w:val="es-PE"/>
        </w:rPr>
        <w:t>Seguro que sabe lo que vendrá,</w:t>
      </w:r>
    </w:p>
    <w:p w14:paraId="0E075148" w14:textId="5D194EB7" w:rsidR="00BB2C6A" w:rsidRPr="00BB2C6A" w:rsidRDefault="00B36EFE" w:rsidP="00CB0C2C">
      <w:pPr>
        <w:pStyle w:val="Verso2Espaol"/>
        <w:rPr>
          <w:lang w:val="es-PE"/>
        </w:rPr>
      </w:pPr>
      <w:r>
        <w:rPr>
          <w:lang w:val="es-PE"/>
        </w:rPr>
        <w:t>¿E</w:t>
      </w:r>
      <w:r w:rsidRPr="00BB2C6A">
        <w:rPr>
          <w:lang w:val="es-PE"/>
        </w:rPr>
        <w:t xml:space="preserve">sta </w:t>
      </w:r>
      <w:r w:rsidR="00BB2C6A" w:rsidRPr="00BB2C6A">
        <w:rPr>
          <w:lang w:val="es-PE"/>
        </w:rPr>
        <w:t xml:space="preserve">vil criatura </w:t>
      </w:r>
      <w:r w:rsidR="008B578E">
        <w:rPr>
          <w:lang w:val="es-PE"/>
        </w:rPr>
        <w:t xml:space="preserve">se </w:t>
      </w:r>
      <w:r w:rsidR="00BB2C6A" w:rsidRPr="00BB2C6A">
        <w:rPr>
          <w:lang w:val="es-PE"/>
        </w:rPr>
        <w:t>conducirá</w:t>
      </w:r>
    </w:p>
    <w:p w14:paraId="49C5EE14" w14:textId="09D84A73" w:rsidR="00BB2C6A" w:rsidRDefault="00BB2C6A" w:rsidP="00CB0C2C">
      <w:pPr>
        <w:pStyle w:val="Verso2Espaol"/>
        <w:rPr>
          <w:lang w:val="es-PE"/>
        </w:rPr>
      </w:pPr>
      <w:r w:rsidRPr="00BB2C6A">
        <w:rPr>
          <w:lang w:val="es-PE"/>
        </w:rPr>
        <w:t>De</w:t>
      </w:r>
      <w:r w:rsidR="008B578E">
        <w:rPr>
          <w:lang w:val="es-PE"/>
        </w:rPr>
        <w:t>sde</w:t>
      </w:r>
      <w:r w:rsidRPr="00BB2C6A">
        <w:rPr>
          <w:lang w:val="es-PE"/>
        </w:rPr>
        <w:t xml:space="preserve"> la corte </w:t>
      </w:r>
      <w:r w:rsidR="008B578E">
        <w:rPr>
          <w:lang w:val="es-PE"/>
        </w:rPr>
        <w:t xml:space="preserve">hasta </w:t>
      </w:r>
      <w:r w:rsidRPr="00BB2C6A">
        <w:rPr>
          <w:lang w:val="es-PE"/>
        </w:rPr>
        <w:t>su antiguo hogar?</w:t>
      </w:r>
    </w:p>
    <w:p w14:paraId="05B32864" w14:textId="77777777" w:rsidR="00CB0C2C" w:rsidRPr="00BB2C6A" w:rsidRDefault="00CB0C2C" w:rsidP="00CB0C2C">
      <w:pPr>
        <w:pStyle w:val="Verso2Espaol"/>
        <w:rPr>
          <w:lang w:val="es-PE"/>
        </w:rPr>
      </w:pPr>
    </w:p>
    <w:p w14:paraId="494B5493" w14:textId="77777777" w:rsidR="00BB2C6A" w:rsidRPr="00BB2C6A" w:rsidRDefault="00BB2C6A" w:rsidP="00CB0C2C">
      <w:pPr>
        <w:pStyle w:val="NormalHistoria"/>
        <w:rPr>
          <w:lang w:val="es-PE"/>
        </w:rPr>
      </w:pPr>
      <w:r w:rsidRPr="00BB2C6A">
        <w:rPr>
          <w:lang w:val="es-PE"/>
        </w:rPr>
        <w:t>Rādha, al escuchar esto, pronunció la cuarta estrofa:</w:t>
      </w:r>
    </w:p>
    <w:p w14:paraId="0276BDEF" w14:textId="5495A231" w:rsidR="00BB2C6A" w:rsidRPr="00BB2C6A" w:rsidRDefault="0018475C" w:rsidP="0018475C">
      <w:pPr>
        <w:pStyle w:val="Verso2Espaol"/>
        <w:ind w:left="1416"/>
        <w:rPr>
          <w:lang w:val="es-PE"/>
        </w:rPr>
      </w:pPr>
      <w:r>
        <w:rPr>
          <w:lang w:val="es-PE"/>
        </w:rPr>
        <w:t xml:space="preserve">4. </w:t>
      </w:r>
      <w:r>
        <w:rPr>
          <w:lang w:val="es-PE"/>
        </w:rPr>
        <w:tab/>
      </w:r>
      <w:r w:rsidR="00BB2C6A" w:rsidRPr="00BB2C6A">
        <w:rPr>
          <w:lang w:val="es-PE"/>
        </w:rPr>
        <w:t xml:space="preserve">A menudo, </w:t>
      </w:r>
      <w:r w:rsidR="00B36EFE">
        <w:rPr>
          <w:lang w:val="es-PE"/>
        </w:rPr>
        <w:t xml:space="preserve">con </w:t>
      </w:r>
      <w:r w:rsidR="00BB2C6A" w:rsidRPr="00BB2C6A">
        <w:rPr>
          <w:lang w:val="es-PE"/>
        </w:rPr>
        <w:t>su rostro fruncido y sus orejas en movimiento</w:t>
      </w:r>
    </w:p>
    <w:p w14:paraId="20612AC1" w14:textId="119C8EE4" w:rsidR="00BB2C6A" w:rsidRPr="00BB2C6A" w:rsidRDefault="00BB2C6A" w:rsidP="00CB0C2C">
      <w:pPr>
        <w:pStyle w:val="Verso2Espaol"/>
        <w:rPr>
          <w:lang w:val="es-PE"/>
        </w:rPr>
      </w:pPr>
      <w:r w:rsidRPr="00BB2C6A">
        <w:rPr>
          <w:lang w:val="es-PE"/>
        </w:rPr>
        <w:t xml:space="preserve">Los niños reales se llenan de </w:t>
      </w:r>
      <w:r w:rsidR="00DA59C4">
        <w:rPr>
          <w:lang w:val="es-PE"/>
        </w:rPr>
        <w:t>necios</w:t>
      </w:r>
      <w:r w:rsidR="00B36EFE" w:rsidRPr="00B36EFE">
        <w:rPr>
          <w:lang w:val="es-PE"/>
        </w:rPr>
        <w:t xml:space="preserve"> </w:t>
      </w:r>
      <w:r w:rsidR="00B36EFE" w:rsidRPr="00BB2C6A">
        <w:rPr>
          <w:lang w:val="es-PE"/>
        </w:rPr>
        <w:t>miedos</w:t>
      </w:r>
      <w:r w:rsidRPr="00BB2C6A">
        <w:rPr>
          <w:lang w:val="es-PE"/>
        </w:rPr>
        <w:t>:</w:t>
      </w:r>
    </w:p>
    <w:p w14:paraId="4AB1F90B" w14:textId="4DB484E6" w:rsidR="00BB2C6A" w:rsidRPr="00BB2C6A" w:rsidRDefault="00BB2C6A" w:rsidP="00CB0C2C">
      <w:pPr>
        <w:pStyle w:val="Verso2Espaol"/>
        <w:rPr>
          <w:lang w:val="es-PE"/>
        </w:rPr>
      </w:pPr>
      <w:r w:rsidRPr="00BB2C6A">
        <w:rPr>
          <w:lang w:val="es-PE"/>
        </w:rPr>
        <w:t>Pronto</w:t>
      </w:r>
      <w:r w:rsidR="00DA59C4">
        <w:rPr>
          <w:lang w:val="es-PE"/>
        </w:rPr>
        <w:t>,</w:t>
      </w:r>
      <w:r w:rsidRPr="00BB2C6A">
        <w:rPr>
          <w:lang w:val="es-PE"/>
        </w:rPr>
        <w:t xml:space="preserve"> </w:t>
      </w:r>
      <w:proofErr w:type="spellStart"/>
      <w:r w:rsidRPr="00BB2C6A">
        <w:rPr>
          <w:lang w:val="es-PE"/>
        </w:rPr>
        <w:t>Kālabāhu</w:t>
      </w:r>
      <w:proofErr w:type="spellEnd"/>
      <w:r w:rsidR="00DA59C4">
        <w:rPr>
          <w:lang w:val="es-PE"/>
        </w:rPr>
        <w:t>,</w:t>
      </w:r>
      <w:r w:rsidRPr="00BB2C6A">
        <w:rPr>
          <w:lang w:val="es-PE"/>
        </w:rPr>
        <w:t xml:space="preserve"> a través de algún monstruo </w:t>
      </w:r>
      <w:r w:rsidR="00AB44C4">
        <w:rPr>
          <w:lang w:val="es-PE"/>
        </w:rPr>
        <w:t>endiablado</w:t>
      </w:r>
      <w:r w:rsidRPr="00BB2C6A">
        <w:rPr>
          <w:lang w:val="es-PE"/>
        </w:rPr>
        <w:t>,</w:t>
      </w:r>
    </w:p>
    <w:p w14:paraId="28ABFE0E" w14:textId="22426595" w:rsidR="00BB2C6A" w:rsidRDefault="00BB2C6A" w:rsidP="00CB0C2C">
      <w:pPr>
        <w:pStyle w:val="Verso2Espaol"/>
        <w:rPr>
          <w:lang w:val="es-PE"/>
        </w:rPr>
      </w:pPr>
      <w:r w:rsidRPr="00BB2C6A">
        <w:rPr>
          <w:lang w:val="es-PE"/>
        </w:rPr>
        <w:t>Muy</w:t>
      </w:r>
      <w:r w:rsidR="00AB44C4">
        <w:rPr>
          <w:lang w:val="es-PE"/>
        </w:rPr>
        <w:t>,</w:t>
      </w:r>
      <w:r w:rsidRPr="00BB2C6A">
        <w:rPr>
          <w:lang w:val="es-PE"/>
        </w:rPr>
        <w:t xml:space="preserve"> </w:t>
      </w:r>
      <w:r w:rsidR="00AB44C4">
        <w:rPr>
          <w:lang w:val="es-PE"/>
        </w:rPr>
        <w:t xml:space="preserve">pero </w:t>
      </w:r>
      <w:r w:rsidRPr="00BB2C6A">
        <w:rPr>
          <w:lang w:val="es-PE"/>
        </w:rPr>
        <w:t xml:space="preserve">muy lejos habrá </w:t>
      </w:r>
      <w:r w:rsidR="00AB44C4">
        <w:rPr>
          <w:lang w:val="es-PE"/>
        </w:rPr>
        <w:t>de</w:t>
      </w:r>
      <w:r w:rsidRPr="00BB2C6A">
        <w:rPr>
          <w:lang w:val="es-PE"/>
        </w:rPr>
        <w:t xml:space="preserve"> buscar su alimento.</w:t>
      </w:r>
    </w:p>
    <w:p w14:paraId="5D9B6E21" w14:textId="77777777" w:rsidR="00CB0C2C" w:rsidRPr="00BB2C6A" w:rsidRDefault="00CB0C2C" w:rsidP="00CB0C2C">
      <w:pPr>
        <w:pStyle w:val="Verso2Espaol"/>
        <w:rPr>
          <w:lang w:val="es-PE"/>
        </w:rPr>
      </w:pPr>
    </w:p>
    <w:p w14:paraId="693E1781" w14:textId="74EA2176" w:rsidR="00BB2C6A" w:rsidRDefault="00BB2C6A" w:rsidP="00CB0C2C">
      <w:pPr>
        <w:pStyle w:val="NormalHistoria"/>
        <w:rPr>
          <w:lang w:val="es-PE"/>
        </w:rPr>
      </w:pPr>
      <w:r w:rsidRPr="00BB2C6A">
        <w:rPr>
          <w:lang w:val="es-PE"/>
        </w:rPr>
        <w:t>En muy poco tiempo</w:t>
      </w:r>
      <w:r w:rsidR="00DA59C4">
        <w:rPr>
          <w:lang w:val="es-PE"/>
        </w:rPr>
        <w:t>,</w:t>
      </w:r>
      <w:r w:rsidRPr="00BB2C6A">
        <w:rPr>
          <w:lang w:val="es-PE"/>
        </w:rPr>
        <w:t xml:space="preserve"> </w:t>
      </w:r>
      <w:r w:rsidR="006005A5">
        <w:rPr>
          <w:lang w:val="es-PE"/>
        </w:rPr>
        <w:t>una vez</w:t>
      </w:r>
      <w:r w:rsidR="00DA59C4">
        <w:rPr>
          <w:lang w:val="es-PE"/>
        </w:rPr>
        <w:t>,</w:t>
      </w:r>
      <w:r w:rsidR="006005A5">
        <w:rPr>
          <w:lang w:val="es-PE"/>
        </w:rPr>
        <w:t xml:space="preserve"> </w:t>
      </w:r>
      <w:r w:rsidRPr="00BB2C6A">
        <w:rPr>
          <w:lang w:val="es-PE"/>
        </w:rPr>
        <w:t xml:space="preserve">el </w:t>
      </w:r>
      <w:r w:rsidR="00DA59C4" w:rsidRPr="00BB2C6A">
        <w:rPr>
          <w:lang w:val="es-PE"/>
        </w:rPr>
        <w:t xml:space="preserve">Mono </w:t>
      </w:r>
      <w:r w:rsidRPr="00BB2C6A">
        <w:rPr>
          <w:lang w:val="es-PE"/>
        </w:rPr>
        <w:t>sacud</w:t>
      </w:r>
      <w:r w:rsidR="00423446">
        <w:rPr>
          <w:lang w:val="es-PE"/>
        </w:rPr>
        <w:t>ió</w:t>
      </w:r>
      <w:r w:rsidRPr="00BB2C6A">
        <w:rPr>
          <w:lang w:val="es-PE"/>
        </w:rPr>
        <w:t xml:space="preserve"> las orejas y </w:t>
      </w:r>
      <w:r w:rsidR="006005A5">
        <w:rPr>
          <w:lang w:val="es-PE"/>
        </w:rPr>
        <w:t>por medio de ges</w:t>
      </w:r>
      <w:r w:rsidR="007370AE">
        <w:rPr>
          <w:lang w:val="es-PE"/>
        </w:rPr>
        <w:t xml:space="preserve">tos </w:t>
      </w:r>
      <w:r w:rsidRPr="00BB2C6A">
        <w:rPr>
          <w:lang w:val="es-PE"/>
        </w:rPr>
        <w:t xml:space="preserve">similares </w:t>
      </w:r>
      <w:r w:rsidR="007370AE" w:rsidRPr="00BB2C6A">
        <w:rPr>
          <w:lang w:val="es-PE"/>
        </w:rPr>
        <w:t>aterrorizó</w:t>
      </w:r>
      <w:r w:rsidR="007370AE">
        <w:rPr>
          <w:lang w:val="es-PE"/>
        </w:rPr>
        <w:t xml:space="preserve"> a</w:t>
      </w:r>
      <w:r w:rsidRPr="00BB2C6A">
        <w:rPr>
          <w:lang w:val="es-PE"/>
        </w:rPr>
        <w:t xml:space="preserve"> los jóvenes </w:t>
      </w:r>
      <w:r w:rsidR="001C5FE9" w:rsidRPr="001C5FE9">
        <w:rPr>
          <w:lang w:val="es-PE"/>
        </w:rPr>
        <w:t>Príncipes</w:t>
      </w:r>
      <w:r w:rsidRPr="00BB2C6A">
        <w:rPr>
          <w:lang w:val="es-PE"/>
        </w:rPr>
        <w:t>. En su alarma</w:t>
      </w:r>
      <w:r w:rsidR="001C5FE9">
        <w:rPr>
          <w:lang w:val="es-PE"/>
        </w:rPr>
        <w:t>,</w:t>
      </w:r>
      <w:r w:rsidRPr="00BB2C6A">
        <w:rPr>
          <w:lang w:val="es-PE"/>
        </w:rPr>
        <w:t xml:space="preserve"> </w:t>
      </w:r>
      <w:r w:rsidR="007370AE">
        <w:rPr>
          <w:lang w:val="es-PE"/>
        </w:rPr>
        <w:t xml:space="preserve">ellos </w:t>
      </w:r>
      <w:r w:rsidRPr="00BB2C6A">
        <w:rPr>
          <w:lang w:val="es-PE"/>
        </w:rPr>
        <w:t xml:space="preserve">dieron un grito. El </w:t>
      </w:r>
      <w:r w:rsidR="00461351">
        <w:rPr>
          <w:lang w:val="es-PE"/>
        </w:rPr>
        <w:t xml:space="preserve">Rey </w:t>
      </w:r>
      <w:r w:rsidRPr="00BB2C6A">
        <w:rPr>
          <w:lang w:val="es-PE"/>
        </w:rPr>
        <w:t>preguntó qué significaba</w:t>
      </w:r>
      <w:r w:rsidR="007370AE">
        <w:rPr>
          <w:lang w:val="es-PE"/>
        </w:rPr>
        <w:t xml:space="preserve"> es</w:t>
      </w:r>
      <w:r w:rsidR="005F098E">
        <w:rPr>
          <w:lang w:val="es-PE"/>
        </w:rPr>
        <w:t>o</w:t>
      </w:r>
      <w:r w:rsidRPr="00BB2C6A">
        <w:rPr>
          <w:lang w:val="es-PE"/>
        </w:rPr>
        <w:t xml:space="preserve"> y</w:t>
      </w:r>
      <w:r w:rsidR="001C5FE9">
        <w:rPr>
          <w:lang w:val="es-PE"/>
        </w:rPr>
        <w:t>,</w:t>
      </w:r>
      <w:r w:rsidRPr="00BB2C6A">
        <w:rPr>
          <w:lang w:val="es-PE"/>
        </w:rPr>
        <w:t xml:space="preserve"> al oír la causa, dijo: "</w:t>
      </w:r>
      <w:r w:rsidR="00AB44C4">
        <w:rPr>
          <w:lang w:val="es-PE"/>
        </w:rPr>
        <w:t>Sáquenlo de aquí</w:t>
      </w:r>
      <w:r w:rsidRPr="00BB2C6A">
        <w:rPr>
          <w:lang w:val="es-PE"/>
        </w:rPr>
        <w:t xml:space="preserve">". Así que hizo </w:t>
      </w:r>
      <w:r w:rsidR="00AB44C4">
        <w:rPr>
          <w:lang w:val="es-PE"/>
        </w:rPr>
        <w:t xml:space="preserve">expulsar </w:t>
      </w:r>
      <w:r w:rsidRPr="00BB2C6A">
        <w:rPr>
          <w:lang w:val="es-PE"/>
        </w:rPr>
        <w:t xml:space="preserve">al </w:t>
      </w:r>
      <w:r w:rsidR="001C5FE9" w:rsidRPr="001C5FE9">
        <w:rPr>
          <w:i/>
          <w:iCs/>
          <w:lang w:val="es-PE"/>
        </w:rPr>
        <w:t>Mono</w:t>
      </w:r>
      <w:r w:rsidRPr="00BB2C6A">
        <w:rPr>
          <w:lang w:val="es-PE"/>
        </w:rPr>
        <w:t xml:space="preserve">, y los </w:t>
      </w:r>
      <w:r w:rsidR="001C5FE9" w:rsidRPr="001C5FE9">
        <w:rPr>
          <w:i/>
          <w:iCs/>
          <w:lang w:val="es-PE"/>
        </w:rPr>
        <w:t>Loros</w:t>
      </w:r>
      <w:r w:rsidR="001C5FE9" w:rsidRPr="00BB2C6A">
        <w:rPr>
          <w:lang w:val="es-PE"/>
        </w:rPr>
        <w:t xml:space="preserve"> </w:t>
      </w:r>
      <w:r w:rsidRPr="00BB2C6A">
        <w:rPr>
          <w:lang w:val="es-PE"/>
        </w:rPr>
        <w:t>fueron restaurados a su anterior condición de ganancia y honor.</w:t>
      </w:r>
      <w:r w:rsidR="00F91E35" w:rsidRPr="00F91E35">
        <w:rPr>
          <w:lang w:val="es-PE"/>
        </w:rPr>
        <w:t xml:space="preserve"> </w:t>
      </w:r>
      <w:r w:rsidR="00F91E35" w:rsidRPr="00BB2C6A">
        <w:rPr>
          <w:lang w:val="es-PE"/>
        </w:rPr>
        <w:t>[100]</w:t>
      </w:r>
    </w:p>
    <w:p w14:paraId="31FC072F" w14:textId="77777777" w:rsidR="00CB0C2C" w:rsidRDefault="00CB0C2C" w:rsidP="00CB0C2C">
      <w:pPr>
        <w:jc w:val="center"/>
      </w:pPr>
      <w:r>
        <w:t>--------------------------------------</w:t>
      </w:r>
    </w:p>
    <w:p w14:paraId="62DCBCB8" w14:textId="3B0E74D9" w:rsidR="00BB2C6A" w:rsidRDefault="00F91E35" w:rsidP="00BB2C6A">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BB2C6A" w:rsidRPr="00BB2C6A">
        <w:rPr>
          <w:lang w:val="es-PE"/>
        </w:rPr>
        <w:t xml:space="preserve">: </w:t>
      </w:r>
      <w:r w:rsidR="005F098E" w:rsidRPr="008B30F9">
        <w:rPr>
          <w:lang w:val="es-PE"/>
        </w:rPr>
        <w:t>—</w:t>
      </w:r>
      <w:r w:rsidR="00BB2C6A" w:rsidRPr="00BB2C6A">
        <w:rPr>
          <w:lang w:val="es-PE"/>
        </w:rPr>
        <w:t xml:space="preserve"> "En </w:t>
      </w:r>
      <w:r w:rsidR="009528DD">
        <w:rPr>
          <w:lang w:val="es-PE"/>
        </w:rPr>
        <w:t>dicha ocasión</w:t>
      </w:r>
      <w:r>
        <w:rPr>
          <w:lang w:val="es-PE"/>
        </w:rPr>
        <w:t>,</w:t>
      </w:r>
      <w:r w:rsidR="009528DD">
        <w:rPr>
          <w:lang w:val="es-PE"/>
        </w:rPr>
        <w:t xml:space="preserve"> </w:t>
      </w:r>
      <w:r w:rsidR="005A64BD" w:rsidRPr="009528DD">
        <w:rPr>
          <w:iCs/>
          <w:lang w:val="es-PE"/>
        </w:rPr>
        <w:t>Deva</w:t>
      </w:r>
      <w:r w:rsidR="00BB2C6A" w:rsidRPr="009528DD">
        <w:rPr>
          <w:iCs/>
          <w:lang w:val="es-PE"/>
        </w:rPr>
        <w:t>datta</w:t>
      </w:r>
      <w:r w:rsidR="00BB2C6A" w:rsidRPr="00BB2C6A">
        <w:rPr>
          <w:lang w:val="es-PE"/>
        </w:rPr>
        <w:t xml:space="preserve"> era </w:t>
      </w:r>
      <w:proofErr w:type="spellStart"/>
      <w:r w:rsidR="00BB2C6A" w:rsidRPr="00BB2C6A">
        <w:rPr>
          <w:lang w:val="es-PE"/>
        </w:rPr>
        <w:t>Kālabāhu</w:t>
      </w:r>
      <w:proofErr w:type="spellEnd"/>
      <w:r>
        <w:rPr>
          <w:lang w:val="es-PE"/>
        </w:rPr>
        <w:t>;</w:t>
      </w:r>
      <w:r w:rsidR="00BB2C6A" w:rsidRPr="00BB2C6A">
        <w:rPr>
          <w:lang w:val="es-PE"/>
        </w:rPr>
        <w:t xml:space="preserve"> Ānanda</w:t>
      </w:r>
      <w:r>
        <w:rPr>
          <w:lang w:val="es-PE"/>
        </w:rPr>
        <w:t>,</w:t>
      </w:r>
      <w:r w:rsidR="00BB2C6A" w:rsidRPr="00BB2C6A">
        <w:rPr>
          <w:lang w:val="es-PE"/>
        </w:rPr>
        <w:t xml:space="preserve"> </w:t>
      </w:r>
      <w:proofErr w:type="spellStart"/>
      <w:r w:rsidR="00BB2C6A" w:rsidRPr="00BB2C6A">
        <w:rPr>
          <w:lang w:val="es-PE"/>
        </w:rPr>
        <w:t>Poṭṭhapāda</w:t>
      </w:r>
      <w:proofErr w:type="spellEnd"/>
      <w:r w:rsidR="00BB2C6A" w:rsidRPr="00BB2C6A">
        <w:rPr>
          <w:lang w:val="es-PE"/>
        </w:rPr>
        <w:t xml:space="preserve"> y yo</w:t>
      </w:r>
      <w:r>
        <w:rPr>
          <w:lang w:val="es-PE"/>
        </w:rPr>
        <w:t>,</w:t>
      </w:r>
      <w:r w:rsidR="00BB2C6A" w:rsidRPr="00BB2C6A">
        <w:rPr>
          <w:lang w:val="es-PE"/>
        </w:rPr>
        <w:t xml:space="preserve"> </w:t>
      </w:r>
      <w:proofErr w:type="spellStart"/>
      <w:r w:rsidR="00BB2C6A" w:rsidRPr="00BB2C6A">
        <w:rPr>
          <w:lang w:val="es-PE"/>
        </w:rPr>
        <w:t>Rādha</w:t>
      </w:r>
      <w:proofErr w:type="spellEnd"/>
      <w:r w:rsidR="00BB2C6A" w:rsidRPr="00BB2C6A">
        <w:rPr>
          <w:lang w:val="es-PE"/>
        </w:rPr>
        <w:t>".</w:t>
      </w:r>
    </w:p>
    <w:p w14:paraId="3078058A" w14:textId="77777777" w:rsidR="00D771D3" w:rsidRPr="005C04E2" w:rsidRDefault="00D771D3" w:rsidP="00D771D3">
      <w:pPr>
        <w:pStyle w:val="NormalSinTab"/>
        <w:jc w:val="center"/>
      </w:pPr>
      <w:r w:rsidRPr="007B20A5">
        <w:rPr>
          <w:rFonts w:cs="Cormorant"/>
          <w:sz w:val="32"/>
          <w:szCs w:val="32"/>
        </w:rPr>
        <w:t>❦</w:t>
      </w:r>
    </w:p>
    <w:p w14:paraId="4CD4EF2E" w14:textId="77777777" w:rsidR="00F91E35" w:rsidRPr="00BB2C6A" w:rsidRDefault="00F91E35" w:rsidP="00BB2C6A">
      <w:pPr>
        <w:rPr>
          <w:lang w:val="es-PE"/>
        </w:rPr>
      </w:pPr>
    </w:p>
    <w:p w14:paraId="57B7F911" w14:textId="77777777" w:rsidR="00CB0C2C" w:rsidRDefault="00CB0C2C">
      <w:pPr>
        <w:spacing w:after="160" w:line="259" w:lineRule="auto"/>
        <w:ind w:firstLine="0"/>
        <w:rPr>
          <w:lang w:val="es-PE"/>
        </w:rPr>
      </w:pPr>
    </w:p>
    <w:p w14:paraId="5FF395C2" w14:textId="77777777" w:rsidR="00EF2D6F" w:rsidRDefault="00EF2D6F">
      <w:pPr>
        <w:spacing w:after="160" w:line="259" w:lineRule="auto"/>
        <w:ind w:firstLine="0"/>
        <w:rPr>
          <w:lang w:val="es-PE"/>
        </w:rPr>
      </w:pPr>
    </w:p>
    <w:p w14:paraId="1637C233" w14:textId="77777777" w:rsidR="00423446" w:rsidRDefault="00423446">
      <w:pPr>
        <w:spacing w:after="160" w:line="259" w:lineRule="auto"/>
        <w:ind w:firstLine="0"/>
        <w:rPr>
          <w:lang w:val="es-PE"/>
        </w:rPr>
      </w:pPr>
    </w:p>
    <w:p w14:paraId="491DA927" w14:textId="77777777" w:rsidR="00EF2D6F" w:rsidRDefault="00EF2D6F">
      <w:pPr>
        <w:spacing w:after="160" w:line="259" w:lineRule="auto"/>
        <w:ind w:firstLine="0"/>
        <w:rPr>
          <w:lang w:val="es-PE"/>
        </w:rPr>
      </w:pPr>
    </w:p>
    <w:p w14:paraId="67A6EE4C" w14:textId="7741B31D" w:rsidR="00EF2D6F" w:rsidRDefault="008977FC" w:rsidP="00EF2D6F">
      <w:pPr>
        <w:pStyle w:val="Ttulo2"/>
        <w:rPr>
          <w:lang w:val="es-PE"/>
        </w:rPr>
      </w:pPr>
      <w:bookmarkStart w:id="33" w:name="_Toc126678960"/>
      <w:r w:rsidRPr="006C310F">
        <w:rPr>
          <w:lang w:val="es-PE"/>
        </w:rPr>
        <w:t xml:space="preserve">Ja. </w:t>
      </w:r>
      <w:r w:rsidRPr="004E31B7">
        <w:rPr>
          <w:lang w:val="es-PE"/>
        </w:rPr>
        <w:t>№</w:t>
      </w:r>
      <w:r w:rsidRPr="006C310F">
        <w:rPr>
          <w:lang w:val="es-PE"/>
        </w:rPr>
        <w:t>.</w:t>
      </w:r>
      <w:r w:rsidR="00EF2D6F" w:rsidRPr="00EF2D6F">
        <w:rPr>
          <w:lang w:val="es-PE"/>
        </w:rPr>
        <w:t xml:space="preserve"> 330.</w:t>
      </w:r>
      <w:r w:rsidR="00EF2D6F">
        <w:rPr>
          <w:lang w:val="es-PE"/>
        </w:rPr>
        <w:br/>
      </w:r>
      <w:r w:rsidR="00164884">
        <w:tab/>
      </w:r>
      <w:r w:rsidR="00EF2D6F">
        <w:rPr>
          <w:lang w:val="es-PE"/>
        </w:rPr>
        <w:br/>
      </w:r>
      <w:proofErr w:type="spellStart"/>
      <w:r w:rsidR="00EF2D6F" w:rsidRPr="00EF2D6F">
        <w:rPr>
          <w:lang w:val="es-PE"/>
        </w:rPr>
        <w:t>Sīlavīmaṁsa-Jātaka</w:t>
      </w:r>
      <w:proofErr w:type="spellEnd"/>
      <w:r w:rsidR="00EF2D6F" w:rsidRPr="00EF2D6F">
        <w:rPr>
          <w:lang w:val="es-PE"/>
        </w:rPr>
        <w:t>.</w:t>
      </w:r>
      <w:bookmarkEnd w:id="33"/>
    </w:p>
    <w:p w14:paraId="36BEC2A6" w14:textId="261043E6" w:rsidR="000D05F0" w:rsidRPr="00A23F61" w:rsidRDefault="000D05F0" w:rsidP="000D05F0">
      <w:pPr>
        <w:pStyle w:val="Ttulo3"/>
        <w:rPr>
          <w:lang w:val="es-PE"/>
        </w:rPr>
      </w:pPr>
      <w:r w:rsidRPr="00A23F61">
        <w:rPr>
          <w:lang w:val="es-PE"/>
        </w:rPr>
        <w:t xml:space="preserve">Historia de Renacimientos sobre </w:t>
      </w:r>
      <w:r w:rsidR="008977FC">
        <w:rPr>
          <w:i/>
          <w:iCs/>
          <w:lang w:val="es-PE"/>
        </w:rPr>
        <w:t>La Indagación Sobre la Virtud</w:t>
      </w:r>
      <w:r w:rsidRPr="00A23F61">
        <w:rPr>
          <w:lang w:val="es-PE"/>
        </w:rPr>
        <w:t xml:space="preserve"> (</w:t>
      </w:r>
      <w:proofErr w:type="spellStart"/>
      <w:r w:rsidRPr="00A23F61">
        <w:rPr>
          <w:lang w:val="es-PE"/>
        </w:rPr>
        <w:t>4s</w:t>
      </w:r>
      <w:proofErr w:type="spellEnd"/>
      <w:r w:rsidRPr="00A23F61">
        <w:rPr>
          <w:lang w:val="es-PE"/>
        </w:rPr>
        <w:t xml:space="preserve">) </w:t>
      </w:r>
    </w:p>
    <w:p w14:paraId="0A10BE9E" w14:textId="6E663409" w:rsidR="00EF2D6F" w:rsidRPr="00EF2D6F" w:rsidRDefault="00EF2D6F" w:rsidP="00EF2D6F">
      <w:pPr>
        <w:rPr>
          <w:lang w:val="es-PE"/>
        </w:rPr>
      </w:pPr>
      <w:r w:rsidRPr="00EF2D6F">
        <w:rPr>
          <w:lang w:val="es-PE"/>
        </w:rPr>
        <w:t>"</w:t>
      </w:r>
      <w:r w:rsidR="00850843" w:rsidRPr="00850843">
        <w:rPr>
          <w:i/>
          <w:iCs/>
          <w:lang w:val="es-PE"/>
        </w:rPr>
        <w:t xml:space="preserve">Un poder sobre la tierra sin comparación </w:t>
      </w:r>
      <w:r w:rsidR="00850843">
        <w:rPr>
          <w:i/>
          <w:iCs/>
          <w:lang w:val="es-PE"/>
        </w:rPr>
        <w:t xml:space="preserve">es la virtud </w:t>
      </w:r>
      <w:r w:rsidR="00223AE1">
        <w:rPr>
          <w:lang w:val="es-PE"/>
        </w:rPr>
        <w:t>…</w:t>
      </w:r>
      <w:r w:rsidR="00636D32" w:rsidRPr="00636D32">
        <w:rPr>
          <w:i/>
          <w:lang w:val="es-PE"/>
        </w:rPr>
        <w:t>etc.”</w:t>
      </w:r>
      <w:r w:rsidR="00223AE1" w:rsidRPr="008B30F9">
        <w:rPr>
          <w:lang w:val="es-PE"/>
        </w:rPr>
        <w:t>—</w:t>
      </w:r>
      <w:r w:rsidR="00223AE1">
        <w:rPr>
          <w:lang w:val="es-PE"/>
        </w:rPr>
        <w:t xml:space="preserve"> </w:t>
      </w:r>
      <w:r w:rsidR="00DF3E49">
        <w:rPr>
          <w:lang w:val="es-PE"/>
        </w:rPr>
        <w:t>É</w:t>
      </w:r>
      <w:r w:rsidRPr="00EF2D6F">
        <w:rPr>
          <w:lang w:val="es-PE"/>
        </w:rPr>
        <w:t xml:space="preserve">sta fue </w:t>
      </w:r>
      <w:r w:rsidR="00DF3E49">
        <w:rPr>
          <w:lang w:val="es-PE"/>
        </w:rPr>
        <w:t>la</w:t>
      </w:r>
      <w:r w:rsidRPr="00EF2D6F">
        <w:rPr>
          <w:lang w:val="es-PE"/>
        </w:rPr>
        <w:t xml:space="preserve"> historia </w:t>
      </w:r>
      <w:r w:rsidR="00223AE1">
        <w:rPr>
          <w:lang w:val="es-PE"/>
        </w:rPr>
        <w:t>narrada</w:t>
      </w:r>
      <w:r w:rsidRPr="00EF2D6F">
        <w:rPr>
          <w:lang w:val="es-PE"/>
        </w:rPr>
        <w:t xml:space="preserve"> por el </w:t>
      </w:r>
      <w:r w:rsidR="003B411C" w:rsidRPr="003B411C">
        <w:rPr>
          <w:i/>
          <w:iCs/>
        </w:rPr>
        <w:t xml:space="preserve">Bhagavā </w:t>
      </w:r>
      <w:r w:rsidR="002310E7">
        <w:rPr>
          <w:lang w:val="es-PE"/>
        </w:rPr>
        <w:t xml:space="preserve">mientras se encontraba residiendo en el monasterio </w:t>
      </w:r>
      <w:proofErr w:type="spellStart"/>
      <w:r w:rsidR="002310E7">
        <w:rPr>
          <w:lang w:val="es-PE"/>
        </w:rPr>
        <w:t>Jetavana</w:t>
      </w:r>
      <w:proofErr w:type="spellEnd"/>
      <w:r w:rsidR="002310E7">
        <w:rPr>
          <w:lang w:val="es-PE"/>
        </w:rPr>
        <w:t xml:space="preserve"> </w:t>
      </w:r>
      <w:r w:rsidRPr="00EF2D6F">
        <w:rPr>
          <w:lang w:val="es-PE"/>
        </w:rPr>
        <w:t xml:space="preserve">acerca de un </w:t>
      </w:r>
      <w:proofErr w:type="spellStart"/>
      <w:r w:rsidRPr="00223AE1">
        <w:rPr>
          <w:i/>
          <w:iCs/>
          <w:lang w:val="es-PE"/>
        </w:rPr>
        <w:t>brahm</w:t>
      </w:r>
      <w:r w:rsidR="002310E7">
        <w:rPr>
          <w:i/>
          <w:iCs/>
          <w:lang w:val="es-PE"/>
        </w:rPr>
        <w:t>a</w:t>
      </w:r>
      <w:r w:rsidRPr="00223AE1">
        <w:rPr>
          <w:i/>
          <w:iCs/>
          <w:lang w:val="es-PE"/>
        </w:rPr>
        <w:t>n</w:t>
      </w:r>
      <w:proofErr w:type="spellEnd"/>
      <w:r w:rsidRPr="00EF2D6F">
        <w:rPr>
          <w:lang w:val="es-PE"/>
        </w:rPr>
        <w:t xml:space="preserve"> que siempre </w:t>
      </w:r>
      <w:r w:rsidR="00223AE1">
        <w:rPr>
          <w:lang w:val="es-PE"/>
        </w:rPr>
        <w:t xml:space="preserve">andaba </w:t>
      </w:r>
      <w:r w:rsidRPr="00EF2D6F">
        <w:rPr>
          <w:lang w:val="es-PE"/>
        </w:rPr>
        <w:t>demostrando su virtud. Ya se han contado dos historias similares</w:t>
      </w:r>
      <w:r w:rsidR="00B6602F">
        <w:rPr>
          <w:lang w:val="es-PE"/>
        </w:rPr>
        <w:t xml:space="preserve"> </w:t>
      </w:r>
      <w:proofErr w:type="spellStart"/>
      <w:r w:rsidR="00B6602F">
        <w:rPr>
          <w:lang w:val="es-PE"/>
        </w:rPr>
        <w:t>anteriormente</w:t>
      </w:r>
      <w:r w:rsidRPr="00EF2D6F">
        <w:rPr>
          <w:lang w:val="es-PE"/>
        </w:rPr>
        <w:t>.</w:t>
      </w:r>
      <w:r w:rsidRPr="00223AE1">
        <w:rPr>
          <w:vertAlign w:val="superscript"/>
          <w:lang w:val="es-PE"/>
        </w:rPr>
        <w:t>1</w:t>
      </w:r>
      <w:proofErr w:type="spellEnd"/>
      <w:r w:rsidRPr="00EF2D6F">
        <w:rPr>
          <w:lang w:val="es-PE"/>
        </w:rPr>
        <w:t xml:space="preserve"> </w:t>
      </w:r>
    </w:p>
    <w:p w14:paraId="7038A7FE" w14:textId="77777777" w:rsidR="00267E92" w:rsidRPr="00D771D3" w:rsidRDefault="00267E92" w:rsidP="00267E92">
      <w:pPr>
        <w:pStyle w:val="PieDePgina0"/>
        <w:rPr>
          <w:sz w:val="16"/>
          <w:szCs w:val="20"/>
          <w:u w:val="single"/>
          <w:lang w:val="es-PE"/>
        </w:rPr>
      </w:pPr>
      <w:r w:rsidRPr="00D771D3">
        <w:rPr>
          <w:sz w:val="16"/>
          <w:szCs w:val="20"/>
          <w:u w:val="single"/>
          <w:lang w:val="es-PE"/>
        </w:rPr>
        <w:t xml:space="preserve">                                                                                   . </w:t>
      </w:r>
    </w:p>
    <w:p w14:paraId="4891ADEA" w14:textId="52CE2962" w:rsidR="00267E92" w:rsidRPr="00D771D3" w:rsidRDefault="00267E92" w:rsidP="00267E92">
      <w:pPr>
        <w:pStyle w:val="PieDePgina0"/>
        <w:rPr>
          <w:sz w:val="16"/>
          <w:szCs w:val="20"/>
          <w:lang w:val="es-PE"/>
        </w:rPr>
      </w:pPr>
      <w:r w:rsidRPr="00D771D3">
        <w:rPr>
          <w:sz w:val="16"/>
          <w:szCs w:val="20"/>
          <w:lang w:val="es-PE"/>
        </w:rPr>
        <w:t>1</w:t>
      </w:r>
      <w:r w:rsidR="00D771D3">
        <w:rPr>
          <w:sz w:val="16"/>
          <w:szCs w:val="20"/>
          <w:lang w:val="es-PE"/>
        </w:rPr>
        <w:t>.</w:t>
      </w:r>
      <w:r w:rsidRPr="00D771D3">
        <w:rPr>
          <w:sz w:val="16"/>
          <w:szCs w:val="20"/>
          <w:lang w:val="es-PE"/>
        </w:rPr>
        <w:t xml:space="preserve"> </w:t>
      </w:r>
      <w:r w:rsidR="00D332A1" w:rsidRPr="006C310F">
        <w:rPr>
          <w:lang w:val="es-PE"/>
        </w:rPr>
        <w:t xml:space="preserve">Ja. </w:t>
      </w:r>
      <w:r w:rsidR="00D332A1" w:rsidRPr="004E31B7">
        <w:rPr>
          <w:lang w:val="es-PE"/>
        </w:rPr>
        <w:t>№</w:t>
      </w:r>
      <w:r w:rsidR="00D332A1" w:rsidRPr="006C310F">
        <w:rPr>
          <w:lang w:val="es-PE"/>
        </w:rPr>
        <w:t>.</w:t>
      </w:r>
      <w:r w:rsidRPr="00D771D3">
        <w:rPr>
          <w:sz w:val="16"/>
          <w:szCs w:val="20"/>
          <w:lang w:val="es-PE"/>
        </w:rPr>
        <w:t xml:space="preserve"> 86, </w:t>
      </w:r>
      <w:r w:rsidR="008A1580" w:rsidRPr="00D771D3">
        <w:rPr>
          <w:sz w:val="16"/>
          <w:szCs w:val="20"/>
          <w:lang w:val="es-PE"/>
        </w:rPr>
        <w:t>Vol</w:t>
      </w:r>
      <w:r w:rsidRPr="00D771D3">
        <w:rPr>
          <w:sz w:val="16"/>
          <w:szCs w:val="20"/>
          <w:lang w:val="es-PE"/>
        </w:rPr>
        <w:t xml:space="preserve">. </w:t>
      </w:r>
      <w:r w:rsidR="008A1580" w:rsidRPr="00D771D3">
        <w:rPr>
          <w:sz w:val="16"/>
          <w:szCs w:val="20"/>
          <w:lang w:val="es-PE"/>
        </w:rPr>
        <w:t>I</w:t>
      </w:r>
      <w:r w:rsidRPr="00D771D3">
        <w:rPr>
          <w:sz w:val="16"/>
          <w:szCs w:val="20"/>
          <w:lang w:val="es-PE"/>
        </w:rPr>
        <w:t xml:space="preserve">, y </w:t>
      </w:r>
      <w:r w:rsidR="00590448" w:rsidRPr="006C310F">
        <w:rPr>
          <w:lang w:val="es-PE"/>
        </w:rPr>
        <w:t xml:space="preserve">Ja. </w:t>
      </w:r>
      <w:r w:rsidR="00590448" w:rsidRPr="004E31B7">
        <w:rPr>
          <w:lang w:val="es-PE"/>
        </w:rPr>
        <w:t>№</w:t>
      </w:r>
      <w:r w:rsidR="00590448" w:rsidRPr="006C310F">
        <w:rPr>
          <w:lang w:val="es-PE"/>
        </w:rPr>
        <w:t>.</w:t>
      </w:r>
      <w:r w:rsidR="00590448" w:rsidRPr="00D771D3">
        <w:rPr>
          <w:sz w:val="16"/>
          <w:szCs w:val="20"/>
          <w:lang w:val="es-PE"/>
        </w:rPr>
        <w:t xml:space="preserve"> </w:t>
      </w:r>
      <w:r w:rsidRPr="00D771D3">
        <w:rPr>
          <w:sz w:val="16"/>
          <w:szCs w:val="20"/>
          <w:lang w:val="es-PE"/>
        </w:rPr>
        <w:t xml:space="preserve">290, </w:t>
      </w:r>
      <w:r w:rsidR="008A1580" w:rsidRPr="00D771D3">
        <w:rPr>
          <w:sz w:val="16"/>
          <w:szCs w:val="20"/>
          <w:lang w:val="es-PE"/>
        </w:rPr>
        <w:t>Vol</w:t>
      </w:r>
      <w:r w:rsidRPr="00D771D3">
        <w:rPr>
          <w:sz w:val="16"/>
          <w:szCs w:val="20"/>
          <w:lang w:val="es-PE"/>
        </w:rPr>
        <w:t xml:space="preserve">. </w:t>
      </w:r>
      <w:r w:rsidR="008A1580" w:rsidRPr="00D771D3">
        <w:rPr>
          <w:sz w:val="16"/>
          <w:szCs w:val="20"/>
          <w:lang w:val="es-PE"/>
        </w:rPr>
        <w:t>II</w:t>
      </w:r>
      <w:r w:rsidRPr="00D771D3">
        <w:rPr>
          <w:sz w:val="16"/>
          <w:szCs w:val="20"/>
          <w:lang w:val="es-PE"/>
        </w:rPr>
        <w:t>.</w:t>
      </w:r>
      <w:r w:rsidR="00B30165">
        <w:rPr>
          <w:sz w:val="16"/>
          <w:szCs w:val="20"/>
          <w:lang w:val="es-PE"/>
        </w:rPr>
        <w:t xml:space="preserve"> (No obstante, a continuación una trascripción al respecto</w:t>
      </w:r>
      <w:r w:rsidR="003D7438">
        <w:rPr>
          <w:sz w:val="16"/>
          <w:szCs w:val="20"/>
          <w:lang w:val="es-PE"/>
        </w:rPr>
        <w:t>,</w:t>
      </w:r>
      <w:r w:rsidR="00B30165">
        <w:rPr>
          <w:sz w:val="16"/>
          <w:szCs w:val="20"/>
          <w:lang w:val="es-PE"/>
        </w:rPr>
        <w:t xml:space="preserve"> en cursiva)</w:t>
      </w:r>
    </w:p>
    <w:p w14:paraId="3F6D612E" w14:textId="11EF1390" w:rsidR="00EF2D6F" w:rsidRDefault="00EF2D6F">
      <w:pPr>
        <w:spacing w:after="160" w:line="259" w:lineRule="auto"/>
        <w:ind w:firstLine="0"/>
        <w:rPr>
          <w:lang w:val="es-PE"/>
        </w:rPr>
      </w:pPr>
      <w:r>
        <w:rPr>
          <w:lang w:val="es-PE"/>
        </w:rPr>
        <w:br w:type="page"/>
      </w:r>
    </w:p>
    <w:p w14:paraId="7CD1B9EB" w14:textId="77777777" w:rsidR="002F6C43" w:rsidRDefault="002F6C43" w:rsidP="002F6C43">
      <w:pPr>
        <w:rPr>
          <w:lang w:val="es-PE"/>
        </w:rPr>
      </w:pPr>
    </w:p>
    <w:p w14:paraId="32429D81" w14:textId="37ED9EA2" w:rsidR="006845AA" w:rsidRPr="00BC6278" w:rsidRDefault="006475CE" w:rsidP="006845AA">
      <w:pPr>
        <w:ind w:left="1416"/>
        <w:rPr>
          <w:i/>
          <w:iCs/>
          <w:lang w:val="es-PE"/>
        </w:rPr>
      </w:pPr>
      <w:r w:rsidRPr="006475CE">
        <w:rPr>
          <w:i/>
          <w:iCs/>
          <w:lang w:val="es-PE"/>
        </w:rPr>
        <w:t xml:space="preserve">El </w:t>
      </w:r>
      <w:r w:rsidR="0030588D" w:rsidRPr="0030588D">
        <w:rPr>
          <w:i/>
          <w:iCs/>
        </w:rPr>
        <w:t xml:space="preserve">Bhagavā </w:t>
      </w:r>
      <w:r w:rsidRPr="006475CE">
        <w:rPr>
          <w:i/>
          <w:iCs/>
          <w:lang w:val="es-PE"/>
        </w:rPr>
        <w:t xml:space="preserve">relató esta historia </w:t>
      </w:r>
      <w:r w:rsidR="0030588D">
        <w:rPr>
          <w:i/>
          <w:iCs/>
          <w:lang w:val="es-PE"/>
        </w:rPr>
        <w:t xml:space="preserve">mientras se encontraba residiendo en el monasterio </w:t>
      </w:r>
      <w:proofErr w:type="spellStart"/>
      <w:r w:rsidR="0030588D">
        <w:rPr>
          <w:i/>
          <w:iCs/>
          <w:lang w:val="es-PE"/>
        </w:rPr>
        <w:t>Jetavana</w:t>
      </w:r>
      <w:proofErr w:type="spellEnd"/>
      <w:r w:rsidRPr="006475CE">
        <w:rPr>
          <w:i/>
          <w:iCs/>
          <w:lang w:val="es-PE"/>
        </w:rPr>
        <w:t xml:space="preserve"> </w:t>
      </w:r>
      <w:r w:rsidR="0030588D">
        <w:rPr>
          <w:i/>
          <w:iCs/>
          <w:lang w:val="es-PE"/>
        </w:rPr>
        <w:t xml:space="preserve">en referencia </w:t>
      </w:r>
      <w:r w:rsidRPr="006475CE">
        <w:rPr>
          <w:i/>
          <w:iCs/>
          <w:lang w:val="es-PE"/>
        </w:rPr>
        <w:t xml:space="preserve">a un </w:t>
      </w:r>
      <w:proofErr w:type="spellStart"/>
      <w:r w:rsidRPr="006475CE">
        <w:rPr>
          <w:i/>
          <w:iCs/>
          <w:lang w:val="es-PE"/>
        </w:rPr>
        <w:t>brahm</w:t>
      </w:r>
      <w:r w:rsidR="0030588D">
        <w:rPr>
          <w:i/>
          <w:iCs/>
          <w:lang w:val="es-PE"/>
        </w:rPr>
        <w:t>a</w:t>
      </w:r>
      <w:r w:rsidRPr="006475CE">
        <w:rPr>
          <w:i/>
          <w:iCs/>
          <w:lang w:val="es-PE"/>
        </w:rPr>
        <w:t>n</w:t>
      </w:r>
      <w:proofErr w:type="spellEnd"/>
      <w:r w:rsidRPr="006475CE">
        <w:rPr>
          <w:i/>
          <w:iCs/>
          <w:lang w:val="es-PE"/>
        </w:rPr>
        <w:t xml:space="preserve"> que puso a prueba </w:t>
      </w:r>
      <w:r w:rsidR="0030588D">
        <w:rPr>
          <w:i/>
          <w:iCs/>
          <w:lang w:val="es-PE"/>
        </w:rPr>
        <w:t>la</w:t>
      </w:r>
      <w:r w:rsidRPr="006475CE">
        <w:rPr>
          <w:i/>
          <w:iCs/>
          <w:lang w:val="es-PE"/>
        </w:rPr>
        <w:t xml:space="preserve"> reputación de </w:t>
      </w:r>
      <w:r w:rsidR="0030588D">
        <w:rPr>
          <w:i/>
          <w:iCs/>
          <w:lang w:val="es-PE"/>
        </w:rPr>
        <w:t xml:space="preserve">su </w:t>
      </w:r>
      <w:r w:rsidRPr="006475CE">
        <w:rPr>
          <w:i/>
          <w:iCs/>
          <w:lang w:val="es-PE"/>
        </w:rPr>
        <w:t xml:space="preserve">virtud. Este </w:t>
      </w:r>
      <w:proofErr w:type="spellStart"/>
      <w:r w:rsidRPr="006475CE">
        <w:rPr>
          <w:i/>
          <w:iCs/>
          <w:lang w:val="es-PE"/>
        </w:rPr>
        <w:t>brahm</w:t>
      </w:r>
      <w:r w:rsidR="0030588D">
        <w:rPr>
          <w:i/>
          <w:iCs/>
          <w:lang w:val="es-PE"/>
        </w:rPr>
        <w:t>a</w:t>
      </w:r>
      <w:r w:rsidRPr="006475CE">
        <w:rPr>
          <w:i/>
          <w:iCs/>
          <w:lang w:val="es-PE"/>
        </w:rPr>
        <w:t>n</w:t>
      </w:r>
      <w:proofErr w:type="spellEnd"/>
      <w:r w:rsidRPr="006475CE">
        <w:rPr>
          <w:i/>
          <w:iCs/>
          <w:lang w:val="es-PE"/>
        </w:rPr>
        <w:t xml:space="preserve">, a quien el </w:t>
      </w:r>
      <w:r w:rsidR="0030588D" w:rsidRPr="006475CE">
        <w:rPr>
          <w:i/>
          <w:iCs/>
          <w:lang w:val="es-PE"/>
        </w:rPr>
        <w:t xml:space="preserve">Rey </w:t>
      </w:r>
      <w:r w:rsidRPr="006475CE">
        <w:rPr>
          <w:i/>
          <w:iCs/>
          <w:lang w:val="es-PE"/>
        </w:rPr>
        <w:t xml:space="preserve">de </w:t>
      </w:r>
      <w:proofErr w:type="spellStart"/>
      <w:r w:rsidRPr="006475CE">
        <w:rPr>
          <w:i/>
          <w:iCs/>
          <w:lang w:val="es-PE"/>
        </w:rPr>
        <w:t>Kosala</w:t>
      </w:r>
      <w:proofErr w:type="spellEnd"/>
      <w:r w:rsidRPr="006475CE">
        <w:rPr>
          <w:i/>
          <w:iCs/>
          <w:lang w:val="es-PE"/>
        </w:rPr>
        <w:t xml:space="preserve"> brindaba sustento, había </w:t>
      </w:r>
      <w:r w:rsidR="00F06F87">
        <w:rPr>
          <w:i/>
          <w:iCs/>
          <w:lang w:val="es-PE"/>
        </w:rPr>
        <w:t>adoptado</w:t>
      </w:r>
      <w:r w:rsidRPr="006475CE">
        <w:rPr>
          <w:i/>
          <w:iCs/>
          <w:lang w:val="es-PE"/>
        </w:rPr>
        <w:t xml:space="preserve"> los Tres Refugios, observaba los Cinco Preceptos y era un erudito en los Tres Vedas. </w:t>
      </w:r>
      <w:r w:rsidR="00F06F87">
        <w:rPr>
          <w:i/>
          <w:iCs/>
          <w:lang w:val="es-PE"/>
        </w:rPr>
        <w:t>“</w:t>
      </w:r>
      <w:r w:rsidRPr="006475CE">
        <w:rPr>
          <w:i/>
          <w:iCs/>
          <w:lang w:val="es-PE"/>
        </w:rPr>
        <w:t>Es un hombre virtuoso</w:t>
      </w:r>
      <w:r w:rsidR="00F06F87">
        <w:rPr>
          <w:i/>
          <w:iCs/>
          <w:lang w:val="es-PE"/>
        </w:rPr>
        <w:t>”</w:t>
      </w:r>
      <w:r w:rsidRPr="006475CE">
        <w:rPr>
          <w:i/>
          <w:iCs/>
          <w:lang w:val="es-PE"/>
        </w:rPr>
        <w:t xml:space="preserve">, pensaba el </w:t>
      </w:r>
      <w:r w:rsidR="00F06F87" w:rsidRPr="006475CE">
        <w:rPr>
          <w:i/>
          <w:iCs/>
          <w:lang w:val="es-PE"/>
        </w:rPr>
        <w:t>Rey</w:t>
      </w:r>
      <w:r w:rsidRPr="006475CE">
        <w:rPr>
          <w:i/>
          <w:iCs/>
          <w:lang w:val="es-PE"/>
        </w:rPr>
        <w:t xml:space="preserve"> y le dispensaba grandes honores. Sin embargo, el </w:t>
      </w:r>
      <w:proofErr w:type="spellStart"/>
      <w:r w:rsidRPr="006475CE">
        <w:rPr>
          <w:i/>
          <w:iCs/>
          <w:lang w:val="es-PE"/>
        </w:rPr>
        <w:t>brahm</w:t>
      </w:r>
      <w:r w:rsidR="00F06F87">
        <w:rPr>
          <w:i/>
          <w:iCs/>
          <w:lang w:val="es-PE"/>
        </w:rPr>
        <w:t>a</w:t>
      </w:r>
      <w:r w:rsidRPr="006475CE">
        <w:rPr>
          <w:i/>
          <w:iCs/>
          <w:lang w:val="es-PE"/>
        </w:rPr>
        <w:t>n</w:t>
      </w:r>
      <w:proofErr w:type="spellEnd"/>
      <w:r w:rsidRPr="006475CE">
        <w:rPr>
          <w:i/>
          <w:iCs/>
          <w:lang w:val="es-PE"/>
        </w:rPr>
        <w:t xml:space="preserve"> reflexionaba: </w:t>
      </w:r>
      <w:r w:rsidR="00F06F87">
        <w:rPr>
          <w:i/>
          <w:iCs/>
          <w:lang w:val="es-PE"/>
        </w:rPr>
        <w:t>“</w:t>
      </w:r>
      <w:r w:rsidRPr="006475CE">
        <w:rPr>
          <w:i/>
          <w:iCs/>
          <w:lang w:val="es-PE"/>
        </w:rPr>
        <w:t xml:space="preserve">El </w:t>
      </w:r>
      <w:r w:rsidR="00F06F87" w:rsidRPr="006475CE">
        <w:rPr>
          <w:i/>
          <w:iCs/>
          <w:lang w:val="es-PE"/>
        </w:rPr>
        <w:t xml:space="preserve">Rey </w:t>
      </w:r>
      <w:r w:rsidRPr="006475CE">
        <w:rPr>
          <w:i/>
          <w:iCs/>
          <w:lang w:val="es-PE"/>
        </w:rPr>
        <w:t xml:space="preserve">me honra por encima de los demás brahmanes y ha demostrado su gran estima nombrándome su guía espiritual. Pero ¿se debe su favor a mi virtud o únicamente a mi nacimiento, linaje, familia, país y logros? </w:t>
      </w:r>
      <w:r w:rsidRPr="00BC6278">
        <w:rPr>
          <w:i/>
          <w:iCs/>
          <w:lang w:val="es-PE"/>
        </w:rPr>
        <w:t>Debo aclarar esto sin demora</w:t>
      </w:r>
      <w:r w:rsidR="00446432">
        <w:rPr>
          <w:i/>
          <w:iCs/>
          <w:lang w:val="es-PE"/>
        </w:rPr>
        <w:t>”</w:t>
      </w:r>
    </w:p>
    <w:p w14:paraId="17A36369" w14:textId="5FAB0D46" w:rsidR="002F6C43" w:rsidRPr="00BC6278" w:rsidRDefault="00BC6278" w:rsidP="006845AA">
      <w:pPr>
        <w:ind w:left="1416"/>
        <w:rPr>
          <w:i/>
          <w:iCs/>
          <w:lang w:val="es-PE"/>
        </w:rPr>
      </w:pPr>
      <w:r w:rsidRPr="00BC6278">
        <w:rPr>
          <w:i/>
          <w:iCs/>
          <w:lang w:val="es-PE"/>
        </w:rPr>
        <w:t xml:space="preserve">Así pues, un día, al salir del palacio, tomó sin permiso una moneda del mostrador del </w:t>
      </w:r>
      <w:r w:rsidR="00FF0B0C" w:rsidRPr="00BC6278">
        <w:rPr>
          <w:i/>
          <w:iCs/>
          <w:lang w:val="es-PE"/>
        </w:rPr>
        <w:t xml:space="preserve">Tesorero </w:t>
      </w:r>
      <w:r w:rsidRPr="00BC6278">
        <w:rPr>
          <w:i/>
          <w:iCs/>
          <w:lang w:val="es-PE"/>
        </w:rPr>
        <w:t xml:space="preserve">y siguió su camino. Tal era la veneración que el </w:t>
      </w:r>
      <w:r w:rsidR="00FF0B0C" w:rsidRPr="00BC6278">
        <w:rPr>
          <w:i/>
          <w:iCs/>
          <w:lang w:val="es-PE"/>
        </w:rPr>
        <w:t xml:space="preserve">Tesorero </w:t>
      </w:r>
      <w:r w:rsidRPr="00BC6278">
        <w:rPr>
          <w:i/>
          <w:iCs/>
          <w:lang w:val="es-PE"/>
        </w:rPr>
        <w:t xml:space="preserve">sentía por el </w:t>
      </w:r>
      <w:proofErr w:type="spellStart"/>
      <w:r w:rsidRPr="00BC6278">
        <w:rPr>
          <w:i/>
          <w:iCs/>
          <w:lang w:val="es-PE"/>
        </w:rPr>
        <w:t>brahm</w:t>
      </w:r>
      <w:r w:rsidR="00FF0B0C">
        <w:rPr>
          <w:i/>
          <w:iCs/>
          <w:lang w:val="es-PE"/>
        </w:rPr>
        <w:t>a</w:t>
      </w:r>
      <w:r w:rsidRPr="00BC6278">
        <w:rPr>
          <w:i/>
          <w:iCs/>
          <w:lang w:val="es-PE"/>
        </w:rPr>
        <w:t>n</w:t>
      </w:r>
      <w:proofErr w:type="spellEnd"/>
      <w:r w:rsidRPr="00BC6278">
        <w:rPr>
          <w:i/>
          <w:iCs/>
          <w:lang w:val="es-PE"/>
        </w:rPr>
        <w:t xml:space="preserve"> que permaneció inmóvil y no dijo ni una </w:t>
      </w:r>
      <w:r w:rsidR="00FF0B0C">
        <w:rPr>
          <w:i/>
          <w:iCs/>
          <w:lang w:val="es-PE"/>
        </w:rPr>
        <w:t xml:space="preserve">sola </w:t>
      </w:r>
      <w:r w:rsidRPr="00BC6278">
        <w:rPr>
          <w:i/>
          <w:iCs/>
          <w:lang w:val="es-PE"/>
        </w:rPr>
        <w:t xml:space="preserve">palabra. Al día siguiente, el </w:t>
      </w:r>
      <w:proofErr w:type="spellStart"/>
      <w:r w:rsidRPr="00BC6278">
        <w:rPr>
          <w:i/>
          <w:iCs/>
          <w:lang w:val="es-PE"/>
        </w:rPr>
        <w:t>brahm</w:t>
      </w:r>
      <w:r w:rsidR="00FF0B0C">
        <w:rPr>
          <w:i/>
          <w:iCs/>
          <w:lang w:val="es-PE"/>
        </w:rPr>
        <w:t>a</w:t>
      </w:r>
      <w:r w:rsidRPr="00BC6278">
        <w:rPr>
          <w:i/>
          <w:iCs/>
          <w:lang w:val="es-PE"/>
        </w:rPr>
        <w:t>n</w:t>
      </w:r>
      <w:proofErr w:type="spellEnd"/>
      <w:r w:rsidRPr="00BC6278">
        <w:rPr>
          <w:i/>
          <w:iCs/>
          <w:lang w:val="es-PE"/>
        </w:rPr>
        <w:t xml:space="preserve"> tomó dos monedas, pero el funcionario siguió sin protestar. El tercer día, el </w:t>
      </w:r>
      <w:proofErr w:type="spellStart"/>
      <w:r w:rsidRPr="00BC6278">
        <w:rPr>
          <w:i/>
          <w:iCs/>
          <w:lang w:val="es-PE"/>
        </w:rPr>
        <w:t>brahm</w:t>
      </w:r>
      <w:r w:rsidR="00FF0B0C">
        <w:rPr>
          <w:i/>
          <w:iCs/>
          <w:lang w:val="es-PE"/>
        </w:rPr>
        <w:t>a</w:t>
      </w:r>
      <w:r w:rsidRPr="00BC6278">
        <w:rPr>
          <w:i/>
          <w:iCs/>
          <w:lang w:val="es-PE"/>
        </w:rPr>
        <w:t>n</w:t>
      </w:r>
      <w:proofErr w:type="spellEnd"/>
      <w:r w:rsidRPr="00BC6278">
        <w:rPr>
          <w:i/>
          <w:iCs/>
          <w:lang w:val="es-PE"/>
        </w:rPr>
        <w:t xml:space="preserve"> tomó un puñado entero de monedas. </w:t>
      </w:r>
      <w:r w:rsidR="00FF0B0C">
        <w:rPr>
          <w:i/>
          <w:iCs/>
          <w:lang w:val="es-PE"/>
        </w:rPr>
        <w:t>“</w:t>
      </w:r>
      <w:r w:rsidRPr="00BC6278">
        <w:rPr>
          <w:i/>
          <w:iCs/>
          <w:lang w:val="es-PE"/>
        </w:rPr>
        <w:t xml:space="preserve">Es el tercer día —exclamó el </w:t>
      </w:r>
      <w:r w:rsidR="00FF0B0C" w:rsidRPr="00BC6278">
        <w:rPr>
          <w:i/>
          <w:iCs/>
          <w:lang w:val="es-PE"/>
        </w:rPr>
        <w:t>Tesorero</w:t>
      </w:r>
      <w:r w:rsidRPr="00BC6278">
        <w:rPr>
          <w:i/>
          <w:iCs/>
          <w:lang w:val="es-PE"/>
        </w:rPr>
        <w:t>— que usted roba a Su Majestad</w:t>
      </w:r>
      <w:r w:rsidR="00FF0B0C">
        <w:rPr>
          <w:i/>
          <w:iCs/>
          <w:lang w:val="es-PE"/>
        </w:rPr>
        <w:t>”</w:t>
      </w:r>
      <w:r w:rsidRPr="00BC6278">
        <w:rPr>
          <w:i/>
          <w:iCs/>
          <w:lang w:val="es-PE"/>
        </w:rPr>
        <w:t xml:space="preserve"> y gritó tres veces: </w:t>
      </w:r>
      <w:r w:rsidR="00FF0B0C">
        <w:rPr>
          <w:i/>
          <w:iCs/>
          <w:lang w:val="es-PE"/>
        </w:rPr>
        <w:t>“</w:t>
      </w:r>
      <w:r w:rsidRPr="00BC6278">
        <w:rPr>
          <w:i/>
          <w:iCs/>
          <w:lang w:val="es-PE"/>
        </w:rPr>
        <w:t>¡He atrapado a</w:t>
      </w:r>
      <w:r w:rsidR="00FF0B0C">
        <w:rPr>
          <w:i/>
          <w:iCs/>
          <w:lang w:val="es-PE"/>
        </w:rPr>
        <w:t xml:space="preserve"> un</w:t>
      </w:r>
      <w:r w:rsidRPr="00BC6278">
        <w:rPr>
          <w:i/>
          <w:iCs/>
          <w:lang w:val="es-PE"/>
        </w:rPr>
        <w:t xml:space="preserve"> ladrón que roba el tesoro!</w:t>
      </w:r>
      <w:r w:rsidR="00FF0B0C">
        <w:rPr>
          <w:i/>
          <w:iCs/>
          <w:lang w:val="es-PE"/>
        </w:rPr>
        <w:t>”</w:t>
      </w:r>
      <w:r w:rsidRPr="00BC6278">
        <w:rPr>
          <w:i/>
          <w:iCs/>
          <w:lang w:val="es-PE"/>
        </w:rPr>
        <w:t xml:space="preserve">. Una multitud acudió precipitadamente desde todas partes gritando: </w:t>
      </w:r>
      <w:r w:rsidR="00FF0B0C">
        <w:rPr>
          <w:i/>
          <w:iCs/>
          <w:lang w:val="es-PE"/>
        </w:rPr>
        <w:t>“</w:t>
      </w:r>
      <w:r w:rsidRPr="00BC6278">
        <w:rPr>
          <w:i/>
          <w:iCs/>
          <w:lang w:val="es-PE"/>
        </w:rPr>
        <w:t xml:space="preserve">¡Ah! ¡Durante mucho tiempo </w:t>
      </w:r>
      <w:r w:rsidR="00FF0B0C">
        <w:rPr>
          <w:i/>
          <w:iCs/>
          <w:lang w:val="es-PE"/>
        </w:rPr>
        <w:t>s</w:t>
      </w:r>
      <w:r w:rsidRPr="00BC6278">
        <w:rPr>
          <w:i/>
          <w:iCs/>
          <w:lang w:val="es-PE"/>
        </w:rPr>
        <w:t>e ha hecho pasar por un modelo de virtud!</w:t>
      </w:r>
      <w:r w:rsidR="00FF0B0C">
        <w:rPr>
          <w:i/>
          <w:iCs/>
          <w:lang w:val="es-PE"/>
        </w:rPr>
        <w:t>”</w:t>
      </w:r>
      <w:r w:rsidRPr="00BC6278">
        <w:rPr>
          <w:i/>
          <w:iCs/>
          <w:lang w:val="es-PE"/>
        </w:rPr>
        <w:t xml:space="preserve">. </w:t>
      </w:r>
      <w:r w:rsidR="00FF0B0C">
        <w:rPr>
          <w:i/>
          <w:iCs/>
          <w:lang w:val="es-PE"/>
        </w:rPr>
        <w:t xml:space="preserve">Entonces, </w:t>
      </w:r>
      <w:r w:rsidRPr="00BC6278">
        <w:rPr>
          <w:i/>
          <w:iCs/>
          <w:lang w:val="es-PE"/>
        </w:rPr>
        <w:t xml:space="preserve">tras propinarle dos o tres golpes, lo llevaron ante el </w:t>
      </w:r>
      <w:r w:rsidR="00FF0B0C" w:rsidRPr="00BC6278">
        <w:rPr>
          <w:i/>
          <w:iCs/>
          <w:lang w:val="es-PE"/>
        </w:rPr>
        <w:t>Rey</w:t>
      </w:r>
      <w:r w:rsidRPr="00BC6278">
        <w:rPr>
          <w:i/>
          <w:iCs/>
          <w:lang w:val="es-PE"/>
        </w:rPr>
        <w:t xml:space="preserve">. Con gran pesar, el </w:t>
      </w:r>
      <w:r w:rsidR="00FF0B0C" w:rsidRPr="00BC6278">
        <w:rPr>
          <w:i/>
          <w:iCs/>
          <w:lang w:val="es-PE"/>
        </w:rPr>
        <w:t xml:space="preserve">Rey </w:t>
      </w:r>
      <w:r w:rsidRPr="00BC6278">
        <w:rPr>
          <w:i/>
          <w:iCs/>
          <w:lang w:val="es-PE"/>
        </w:rPr>
        <w:t xml:space="preserve">le preguntó: </w:t>
      </w:r>
      <w:r w:rsidR="00FF0B0C">
        <w:rPr>
          <w:i/>
          <w:iCs/>
          <w:lang w:val="es-PE"/>
        </w:rPr>
        <w:t>“</w:t>
      </w:r>
      <w:r w:rsidRPr="00BC6278">
        <w:rPr>
          <w:i/>
          <w:iCs/>
          <w:lang w:val="es-PE"/>
        </w:rPr>
        <w:t xml:space="preserve">¿Qué le llevó, </w:t>
      </w:r>
      <w:proofErr w:type="spellStart"/>
      <w:r w:rsidRPr="00BC6278">
        <w:rPr>
          <w:i/>
          <w:iCs/>
          <w:lang w:val="es-PE"/>
        </w:rPr>
        <w:t>brahm</w:t>
      </w:r>
      <w:r w:rsidR="00FF0B0C">
        <w:rPr>
          <w:i/>
          <w:iCs/>
          <w:lang w:val="es-PE"/>
        </w:rPr>
        <w:t>a</w:t>
      </w:r>
      <w:r w:rsidRPr="00BC6278">
        <w:rPr>
          <w:i/>
          <w:iCs/>
          <w:lang w:val="es-PE"/>
        </w:rPr>
        <w:t>n</w:t>
      </w:r>
      <w:proofErr w:type="spellEnd"/>
      <w:r w:rsidRPr="00BC6278">
        <w:rPr>
          <w:i/>
          <w:iCs/>
          <w:lang w:val="es-PE"/>
        </w:rPr>
        <w:t>, a cometer una acción tan vil?</w:t>
      </w:r>
      <w:r w:rsidR="00FF0B0C">
        <w:rPr>
          <w:i/>
          <w:iCs/>
          <w:lang w:val="es-PE"/>
        </w:rPr>
        <w:t>”</w:t>
      </w:r>
      <w:r w:rsidRPr="00BC6278">
        <w:rPr>
          <w:i/>
          <w:iCs/>
          <w:lang w:val="es-PE"/>
        </w:rPr>
        <w:t xml:space="preserve">. </w:t>
      </w:r>
      <w:r w:rsidR="00FF0B0C">
        <w:rPr>
          <w:i/>
          <w:iCs/>
          <w:lang w:val="es-PE"/>
        </w:rPr>
        <w:t xml:space="preserve">Entonces, </w:t>
      </w:r>
      <w:r w:rsidRPr="00BC6278">
        <w:rPr>
          <w:i/>
          <w:iCs/>
          <w:lang w:val="es-PE"/>
        </w:rPr>
        <w:t xml:space="preserve">dio </w:t>
      </w:r>
      <w:r w:rsidR="00FF0B0C">
        <w:rPr>
          <w:i/>
          <w:iCs/>
          <w:lang w:val="es-PE"/>
        </w:rPr>
        <w:t>un</w:t>
      </w:r>
      <w:r w:rsidRPr="00BC6278">
        <w:rPr>
          <w:i/>
          <w:iCs/>
          <w:lang w:val="es-PE"/>
        </w:rPr>
        <w:t xml:space="preserve">a orden diciendo: </w:t>
      </w:r>
      <w:r w:rsidR="00FF0B0C">
        <w:rPr>
          <w:i/>
          <w:iCs/>
          <w:lang w:val="es-PE"/>
        </w:rPr>
        <w:t>“</w:t>
      </w:r>
      <w:r w:rsidRPr="00BC6278">
        <w:rPr>
          <w:i/>
          <w:iCs/>
          <w:lang w:val="es-PE"/>
        </w:rPr>
        <w:t>Llevadlo a recibir su castigo</w:t>
      </w:r>
      <w:r w:rsidR="00FF0B0C">
        <w:rPr>
          <w:i/>
          <w:iCs/>
          <w:lang w:val="es-PE"/>
        </w:rPr>
        <w:t>”</w:t>
      </w:r>
      <w:r w:rsidRPr="00BC6278">
        <w:rPr>
          <w:i/>
          <w:iCs/>
          <w:lang w:val="es-PE"/>
        </w:rPr>
        <w:t>.</w:t>
      </w:r>
      <w:r w:rsidR="00FF0B0C">
        <w:rPr>
          <w:i/>
          <w:iCs/>
          <w:lang w:val="es-PE"/>
        </w:rPr>
        <w:t xml:space="preserve"> “</w:t>
      </w:r>
      <w:r w:rsidRPr="00BC6278">
        <w:rPr>
          <w:i/>
          <w:iCs/>
          <w:lang w:val="es-PE"/>
        </w:rPr>
        <w:t xml:space="preserve">No soy un ladrón, </w:t>
      </w:r>
      <w:r w:rsidR="00FF0B0C">
        <w:rPr>
          <w:i/>
          <w:iCs/>
          <w:lang w:val="es-PE"/>
        </w:rPr>
        <w:t xml:space="preserve">su </w:t>
      </w:r>
      <w:r w:rsidRPr="00BC6278">
        <w:rPr>
          <w:i/>
          <w:iCs/>
          <w:lang w:val="es-PE"/>
        </w:rPr>
        <w:t>Majestad</w:t>
      </w:r>
      <w:r w:rsidR="00FF0B0C">
        <w:rPr>
          <w:i/>
          <w:iCs/>
          <w:lang w:val="es-PE"/>
        </w:rPr>
        <w:t>”</w:t>
      </w:r>
      <w:r w:rsidRPr="00BC6278">
        <w:rPr>
          <w:i/>
          <w:iCs/>
          <w:lang w:val="es-PE"/>
        </w:rPr>
        <w:t xml:space="preserve">, dijo el </w:t>
      </w:r>
      <w:proofErr w:type="spellStart"/>
      <w:r w:rsidRPr="00BC6278">
        <w:rPr>
          <w:i/>
          <w:iCs/>
          <w:lang w:val="es-PE"/>
        </w:rPr>
        <w:t>brahm</w:t>
      </w:r>
      <w:r w:rsidR="00FF0B0C">
        <w:rPr>
          <w:i/>
          <w:iCs/>
          <w:lang w:val="es-PE"/>
        </w:rPr>
        <w:t>a</w:t>
      </w:r>
      <w:r w:rsidRPr="00BC6278">
        <w:rPr>
          <w:i/>
          <w:iCs/>
          <w:lang w:val="es-PE"/>
        </w:rPr>
        <w:t>n</w:t>
      </w:r>
      <w:proofErr w:type="spellEnd"/>
      <w:r w:rsidRPr="00BC6278">
        <w:rPr>
          <w:i/>
          <w:iCs/>
          <w:lang w:val="es-PE"/>
        </w:rPr>
        <w:t xml:space="preserve">. </w:t>
      </w:r>
      <w:r w:rsidR="00FF0B0C">
        <w:rPr>
          <w:i/>
          <w:iCs/>
          <w:lang w:val="es-PE"/>
        </w:rPr>
        <w:t>“</w:t>
      </w:r>
      <w:r w:rsidRPr="00BC6278">
        <w:rPr>
          <w:i/>
          <w:iCs/>
          <w:lang w:val="es-PE"/>
        </w:rPr>
        <w:t>Entonces, ¿por qué tomó dinero del tesoro?</w:t>
      </w:r>
      <w:r w:rsidR="00FF0B0C">
        <w:rPr>
          <w:i/>
          <w:iCs/>
          <w:lang w:val="es-PE"/>
        </w:rPr>
        <w:t>”</w:t>
      </w:r>
      <w:r w:rsidRPr="00BC6278">
        <w:rPr>
          <w:i/>
          <w:iCs/>
          <w:lang w:val="es-PE"/>
        </w:rPr>
        <w:t xml:space="preserve">. </w:t>
      </w:r>
      <w:r w:rsidR="00FF0B0C">
        <w:rPr>
          <w:i/>
          <w:iCs/>
          <w:lang w:val="es-PE"/>
        </w:rPr>
        <w:t>“</w:t>
      </w:r>
      <w:r w:rsidRPr="00BC6278">
        <w:rPr>
          <w:i/>
          <w:iCs/>
          <w:lang w:val="es-PE"/>
        </w:rPr>
        <w:t xml:space="preserve">Porque usted me dispensó un gran honor, </w:t>
      </w:r>
      <w:r w:rsidR="00FF0B0C">
        <w:rPr>
          <w:i/>
          <w:iCs/>
          <w:lang w:val="es-PE"/>
        </w:rPr>
        <w:t xml:space="preserve">su </w:t>
      </w:r>
      <w:r w:rsidRPr="00BC6278">
        <w:rPr>
          <w:i/>
          <w:iCs/>
          <w:lang w:val="es-PE"/>
        </w:rPr>
        <w:t xml:space="preserve">Majestad, y porque decidí averiguar si tal honor se debía a mi linaje y cosas semejantes o únicamente a mi virtud. Ese fue mi motivo y ahora sé con certeza —puesto que ordena </w:t>
      </w:r>
      <w:r w:rsidR="00FF0B0C">
        <w:rPr>
          <w:i/>
          <w:iCs/>
          <w:lang w:val="es-PE"/>
        </w:rPr>
        <w:t xml:space="preserve">a </w:t>
      </w:r>
      <w:r w:rsidRPr="00BC6278">
        <w:rPr>
          <w:i/>
          <w:iCs/>
          <w:lang w:val="es-PE"/>
        </w:rPr>
        <w:t xml:space="preserve">que se me castigue— que fue </w:t>
      </w:r>
      <w:r w:rsidR="00FF0B0C">
        <w:rPr>
          <w:i/>
          <w:iCs/>
          <w:lang w:val="es-PE"/>
        </w:rPr>
        <w:t xml:space="preserve">por </w:t>
      </w:r>
      <w:r w:rsidRPr="00BC6278">
        <w:rPr>
          <w:i/>
          <w:iCs/>
          <w:lang w:val="es-PE"/>
        </w:rPr>
        <w:t xml:space="preserve">mi virtud y no </w:t>
      </w:r>
      <w:r w:rsidR="00FF0B0C">
        <w:rPr>
          <w:i/>
          <w:iCs/>
          <w:lang w:val="es-PE"/>
        </w:rPr>
        <w:t xml:space="preserve">por </w:t>
      </w:r>
      <w:r w:rsidRPr="00BC6278">
        <w:rPr>
          <w:i/>
          <w:iCs/>
          <w:lang w:val="es-PE"/>
        </w:rPr>
        <w:t xml:space="preserve">mi linaje ni otras ventajas, que me granjeó el favor de </w:t>
      </w:r>
      <w:r w:rsidR="00FF0B0C" w:rsidRPr="00BC6278">
        <w:rPr>
          <w:i/>
          <w:iCs/>
          <w:lang w:val="es-PE"/>
        </w:rPr>
        <w:t xml:space="preserve">su </w:t>
      </w:r>
      <w:r w:rsidRPr="00BC6278">
        <w:rPr>
          <w:i/>
          <w:iCs/>
          <w:lang w:val="es-PE"/>
        </w:rPr>
        <w:t>Majestad</w:t>
      </w:r>
      <w:r w:rsidR="00FF0B0C">
        <w:rPr>
          <w:i/>
          <w:iCs/>
          <w:lang w:val="es-PE"/>
        </w:rPr>
        <w:t>”</w:t>
      </w:r>
      <w:r w:rsidRPr="00BC6278">
        <w:rPr>
          <w:i/>
          <w:iCs/>
          <w:lang w:val="es-PE"/>
        </w:rPr>
        <w:t>.</w:t>
      </w:r>
    </w:p>
    <w:p w14:paraId="4E2A8E47" w14:textId="0DDC3285" w:rsidR="00D77CA1" w:rsidRPr="00BC6278" w:rsidRDefault="00352413" w:rsidP="00D77CA1">
      <w:pPr>
        <w:ind w:left="1416"/>
        <w:rPr>
          <w:i/>
          <w:iCs/>
          <w:lang w:val="es-PE"/>
        </w:rPr>
      </w:pPr>
      <w:r>
        <w:rPr>
          <w:i/>
          <w:iCs/>
          <w:lang w:val="es-PE"/>
        </w:rPr>
        <w:t>“</w:t>
      </w:r>
      <w:r w:rsidR="00BC6278" w:rsidRPr="00BC6278">
        <w:rPr>
          <w:i/>
          <w:iCs/>
          <w:lang w:val="es-PE"/>
        </w:rPr>
        <w:t>Sé que la virtud es el bien supremo y principal; sé también que jamás podré alcanzarla en esta vida mientras permanezca como laico, viviendo entre placeres sensuales. Por ello, este mismo día deseo acudir a</w:t>
      </w:r>
      <w:r>
        <w:rPr>
          <w:i/>
          <w:iCs/>
          <w:lang w:val="es-PE"/>
        </w:rPr>
        <w:t>nte e</w:t>
      </w:r>
      <w:r w:rsidR="00BC6278" w:rsidRPr="00BC6278">
        <w:rPr>
          <w:i/>
          <w:iCs/>
          <w:lang w:val="es-PE"/>
        </w:rPr>
        <w:t xml:space="preserve">l </w:t>
      </w:r>
      <w:r w:rsidRPr="00352413">
        <w:rPr>
          <w:i/>
          <w:iCs/>
        </w:rPr>
        <w:t xml:space="preserve">Bhagavā </w:t>
      </w:r>
      <w:r w:rsidR="00BC6278" w:rsidRPr="00BC6278">
        <w:rPr>
          <w:i/>
          <w:iCs/>
          <w:lang w:val="es-PE"/>
        </w:rPr>
        <w:t xml:space="preserve">en </w:t>
      </w:r>
      <w:r>
        <w:rPr>
          <w:i/>
          <w:iCs/>
          <w:lang w:val="es-PE"/>
        </w:rPr>
        <w:t xml:space="preserve">el monasterio </w:t>
      </w:r>
      <w:proofErr w:type="spellStart"/>
      <w:r w:rsidR="00BC6278" w:rsidRPr="00BC6278">
        <w:rPr>
          <w:i/>
          <w:iCs/>
          <w:lang w:val="es-PE"/>
        </w:rPr>
        <w:t>Jetavana</w:t>
      </w:r>
      <w:proofErr w:type="spellEnd"/>
      <w:r w:rsidR="00BC6278" w:rsidRPr="00BC6278">
        <w:rPr>
          <w:i/>
          <w:iCs/>
          <w:lang w:val="es-PE"/>
        </w:rPr>
        <w:t xml:space="preserve"> y renunciar a</w:t>
      </w:r>
      <w:r>
        <w:rPr>
          <w:i/>
          <w:iCs/>
          <w:lang w:val="es-PE"/>
        </w:rPr>
        <w:t xml:space="preserve"> </w:t>
      </w:r>
      <w:r w:rsidR="00BC6278" w:rsidRPr="00BC6278">
        <w:rPr>
          <w:i/>
          <w:iCs/>
          <w:lang w:val="es-PE"/>
        </w:rPr>
        <w:t>l</w:t>
      </w:r>
      <w:r>
        <w:rPr>
          <w:i/>
          <w:iCs/>
          <w:lang w:val="es-PE"/>
        </w:rPr>
        <w:t>a</w:t>
      </w:r>
      <w:r w:rsidR="00BC6278" w:rsidRPr="00BC6278">
        <w:rPr>
          <w:i/>
          <w:iCs/>
          <w:lang w:val="es-PE"/>
        </w:rPr>
        <w:t xml:space="preserve"> </w:t>
      </w:r>
      <w:r>
        <w:rPr>
          <w:i/>
          <w:iCs/>
          <w:lang w:val="es-PE"/>
        </w:rPr>
        <w:t xml:space="preserve">vida </w:t>
      </w:r>
      <w:r w:rsidR="00BC6278" w:rsidRPr="00BC6278">
        <w:rPr>
          <w:i/>
          <w:iCs/>
          <w:lang w:val="es-PE"/>
        </w:rPr>
        <w:t>mund</w:t>
      </w:r>
      <w:r>
        <w:rPr>
          <w:i/>
          <w:iCs/>
          <w:lang w:val="es-PE"/>
        </w:rPr>
        <w:t>ana</w:t>
      </w:r>
      <w:r w:rsidR="00BC6278" w:rsidRPr="00BC6278">
        <w:rPr>
          <w:i/>
          <w:iCs/>
          <w:lang w:val="es-PE"/>
        </w:rPr>
        <w:t xml:space="preserve"> para unirme al Saṅgha. Concededme vuestro permiso, </w:t>
      </w:r>
      <w:r w:rsidRPr="00BC6278">
        <w:rPr>
          <w:i/>
          <w:iCs/>
          <w:lang w:val="es-PE"/>
        </w:rPr>
        <w:t>Señor</w:t>
      </w:r>
      <w:r>
        <w:rPr>
          <w:i/>
          <w:iCs/>
          <w:lang w:val="es-PE"/>
        </w:rPr>
        <w:t>”</w:t>
      </w:r>
      <w:r w:rsidR="00BC6278" w:rsidRPr="00BC6278">
        <w:rPr>
          <w:i/>
          <w:iCs/>
          <w:lang w:val="es-PE"/>
        </w:rPr>
        <w:t xml:space="preserve">. Tras obtener el consentimiento del </w:t>
      </w:r>
      <w:r w:rsidRPr="00BC6278">
        <w:rPr>
          <w:i/>
          <w:iCs/>
          <w:lang w:val="es-PE"/>
        </w:rPr>
        <w:t>Rey</w:t>
      </w:r>
      <w:r w:rsidR="00BC6278" w:rsidRPr="00BC6278">
        <w:rPr>
          <w:i/>
          <w:iCs/>
          <w:lang w:val="es-PE"/>
        </w:rPr>
        <w:t xml:space="preserve">, el </w:t>
      </w:r>
      <w:proofErr w:type="spellStart"/>
      <w:r w:rsidR="00BC6278" w:rsidRPr="00BC6278">
        <w:rPr>
          <w:i/>
          <w:iCs/>
          <w:lang w:val="es-PE"/>
        </w:rPr>
        <w:t>brahm</w:t>
      </w:r>
      <w:r>
        <w:rPr>
          <w:i/>
          <w:iCs/>
          <w:lang w:val="es-PE"/>
        </w:rPr>
        <w:t>a</w:t>
      </w:r>
      <w:r w:rsidR="00BC6278" w:rsidRPr="00BC6278">
        <w:rPr>
          <w:i/>
          <w:iCs/>
          <w:lang w:val="es-PE"/>
        </w:rPr>
        <w:t>n</w:t>
      </w:r>
      <w:proofErr w:type="spellEnd"/>
      <w:r w:rsidR="00BC6278" w:rsidRPr="00BC6278">
        <w:rPr>
          <w:i/>
          <w:iCs/>
          <w:lang w:val="es-PE"/>
        </w:rPr>
        <w:t xml:space="preserve"> partió hacia </w:t>
      </w:r>
      <w:r>
        <w:rPr>
          <w:i/>
          <w:iCs/>
          <w:lang w:val="es-PE"/>
        </w:rPr>
        <w:t xml:space="preserve">el monasterio </w:t>
      </w:r>
      <w:proofErr w:type="spellStart"/>
      <w:r w:rsidR="00BC6278" w:rsidRPr="00BC6278">
        <w:rPr>
          <w:i/>
          <w:iCs/>
          <w:lang w:val="es-PE"/>
        </w:rPr>
        <w:t>Jetavana</w:t>
      </w:r>
      <w:proofErr w:type="spellEnd"/>
      <w:r w:rsidR="00BC6278" w:rsidRPr="00BC6278">
        <w:rPr>
          <w:i/>
          <w:iCs/>
          <w:lang w:val="es-PE"/>
        </w:rPr>
        <w:t>. Sus amigos y parientes intentaron en conjunto disuadirlo de su propósito, pero al ver que sus esfuerzos resultaban inútiles, desistieron.</w:t>
      </w:r>
      <w:r w:rsidR="00D77CA1" w:rsidRPr="00BC6278">
        <w:rPr>
          <w:i/>
          <w:iCs/>
          <w:lang w:val="es-PE"/>
        </w:rPr>
        <w:t>.</w:t>
      </w:r>
    </w:p>
    <w:p w14:paraId="006358FE" w14:textId="7590F438" w:rsidR="00910100" w:rsidRPr="00910100" w:rsidRDefault="00936C5E" w:rsidP="00910100">
      <w:pPr>
        <w:ind w:left="1416"/>
        <w:rPr>
          <w:i/>
          <w:iCs/>
          <w:lang w:val="es-PE"/>
        </w:rPr>
      </w:pPr>
      <w:r>
        <w:rPr>
          <w:i/>
          <w:iCs/>
          <w:lang w:val="es-PE"/>
        </w:rPr>
        <w:t xml:space="preserve">Este </w:t>
      </w:r>
      <w:proofErr w:type="spellStart"/>
      <w:r>
        <w:rPr>
          <w:i/>
          <w:iCs/>
          <w:lang w:val="es-PE"/>
        </w:rPr>
        <w:t>brahman</w:t>
      </w:r>
      <w:proofErr w:type="spellEnd"/>
      <w:r>
        <w:rPr>
          <w:i/>
          <w:iCs/>
          <w:lang w:val="es-PE"/>
        </w:rPr>
        <w:t xml:space="preserve"> a</w:t>
      </w:r>
      <w:r w:rsidR="00910100" w:rsidRPr="00910100">
        <w:rPr>
          <w:i/>
          <w:iCs/>
          <w:lang w:val="es-PE"/>
        </w:rPr>
        <w:t xml:space="preserve">cudió ante el </w:t>
      </w:r>
      <w:r w:rsidRPr="00936C5E">
        <w:rPr>
          <w:i/>
          <w:iCs/>
        </w:rPr>
        <w:t xml:space="preserve">Bhagavā </w:t>
      </w:r>
      <w:r w:rsidR="00910100" w:rsidRPr="00910100">
        <w:rPr>
          <w:i/>
          <w:iCs/>
          <w:lang w:val="es-PE"/>
        </w:rPr>
        <w:t xml:space="preserve">y </w:t>
      </w:r>
      <w:r>
        <w:rPr>
          <w:i/>
          <w:iCs/>
          <w:lang w:val="es-PE"/>
        </w:rPr>
        <w:t xml:space="preserve">solicitó </w:t>
      </w:r>
      <w:r w:rsidR="00910100" w:rsidRPr="00910100">
        <w:rPr>
          <w:i/>
          <w:iCs/>
          <w:lang w:val="es-PE"/>
        </w:rPr>
        <w:t xml:space="preserve">ser admitido </w:t>
      </w:r>
      <w:r>
        <w:rPr>
          <w:i/>
          <w:iCs/>
          <w:lang w:val="es-PE"/>
        </w:rPr>
        <w:t>a</w:t>
      </w:r>
      <w:r w:rsidR="00910100" w:rsidRPr="00910100">
        <w:rPr>
          <w:i/>
          <w:iCs/>
          <w:lang w:val="es-PE"/>
        </w:rPr>
        <w:t xml:space="preserve">l Saṅgha. Tras recibir la ordenación inferior y superior, alcanzó la sabiduría </w:t>
      </w:r>
      <w:r>
        <w:rPr>
          <w:i/>
          <w:iCs/>
          <w:lang w:val="es-PE"/>
        </w:rPr>
        <w:t xml:space="preserve">introspectiva </w:t>
      </w:r>
      <w:r w:rsidR="00910100" w:rsidRPr="00910100">
        <w:rPr>
          <w:i/>
          <w:iCs/>
          <w:lang w:val="es-PE"/>
        </w:rPr>
        <w:t xml:space="preserve">mediante la práctica diligente y se convirtió en un Arahant; entonces se </w:t>
      </w:r>
      <w:r>
        <w:rPr>
          <w:i/>
          <w:iCs/>
          <w:lang w:val="es-PE"/>
        </w:rPr>
        <w:t xml:space="preserve">dirigió </w:t>
      </w:r>
      <w:r w:rsidR="00910100" w:rsidRPr="00910100">
        <w:rPr>
          <w:i/>
          <w:iCs/>
          <w:lang w:val="es-PE"/>
        </w:rPr>
        <w:t xml:space="preserve">al </w:t>
      </w:r>
      <w:r w:rsidRPr="00936C5E">
        <w:rPr>
          <w:i/>
          <w:iCs/>
        </w:rPr>
        <w:t xml:space="preserve">Bhagavā </w:t>
      </w:r>
      <w:r w:rsidR="00910100" w:rsidRPr="00910100">
        <w:rPr>
          <w:i/>
          <w:iCs/>
          <w:lang w:val="es-PE"/>
        </w:rPr>
        <w:t xml:space="preserve">y le dijo: </w:t>
      </w:r>
      <w:r>
        <w:rPr>
          <w:i/>
          <w:iCs/>
          <w:lang w:val="es-PE"/>
        </w:rPr>
        <w:t>“</w:t>
      </w:r>
      <w:r w:rsidR="00910100" w:rsidRPr="00910100">
        <w:rPr>
          <w:i/>
          <w:iCs/>
          <w:lang w:val="es-PE"/>
        </w:rPr>
        <w:t xml:space="preserve">Señor, mi ingreso </w:t>
      </w:r>
      <w:r>
        <w:rPr>
          <w:i/>
          <w:iCs/>
          <w:lang w:val="es-PE"/>
        </w:rPr>
        <w:t>a</w:t>
      </w:r>
      <w:r w:rsidR="00910100" w:rsidRPr="00910100">
        <w:rPr>
          <w:i/>
          <w:iCs/>
          <w:lang w:val="es-PE"/>
        </w:rPr>
        <w:t xml:space="preserve">l Saṅgha ha </w:t>
      </w:r>
      <w:r w:rsidR="00534905">
        <w:rPr>
          <w:i/>
          <w:iCs/>
          <w:lang w:val="es-PE"/>
        </w:rPr>
        <w:t xml:space="preserve">consumado la Fruición </w:t>
      </w:r>
      <w:r w:rsidR="00910100" w:rsidRPr="00910100">
        <w:rPr>
          <w:i/>
          <w:iCs/>
          <w:lang w:val="es-PE"/>
        </w:rPr>
        <w:t>Suprem</w:t>
      </w:r>
      <w:r w:rsidR="00534905">
        <w:rPr>
          <w:i/>
          <w:iCs/>
          <w:lang w:val="es-PE"/>
        </w:rPr>
        <w:t>a”</w:t>
      </w:r>
      <w:r w:rsidR="00910100" w:rsidRPr="00910100">
        <w:rPr>
          <w:i/>
          <w:iCs/>
          <w:lang w:val="es-PE"/>
        </w:rPr>
        <w:t>, dando a entender con ello que había alcanzado el estado de Arahant.</w:t>
      </w:r>
    </w:p>
    <w:p w14:paraId="7D55E233" w14:textId="328CCBC9" w:rsidR="00D77CA1" w:rsidRPr="00910100" w:rsidRDefault="00910100" w:rsidP="00910100">
      <w:pPr>
        <w:ind w:left="1416"/>
        <w:rPr>
          <w:i/>
          <w:iCs/>
          <w:lang w:val="es-PE"/>
        </w:rPr>
      </w:pPr>
      <w:r w:rsidRPr="00910100">
        <w:rPr>
          <w:i/>
          <w:iCs/>
          <w:lang w:val="es-PE"/>
        </w:rPr>
        <w:t xml:space="preserve">Al enterarse de esto, los </w:t>
      </w:r>
      <w:proofErr w:type="spellStart"/>
      <w:r w:rsidR="00BA4BBC" w:rsidRPr="00197878">
        <w:rPr>
          <w:i/>
          <w:iCs/>
        </w:rPr>
        <w:t>bhikkhu</w:t>
      </w:r>
      <w:r w:rsidR="00BA4BBC" w:rsidRPr="001E5EAE">
        <w:t>s</w:t>
      </w:r>
      <w:proofErr w:type="spellEnd"/>
      <w:r w:rsidR="00BA4BBC" w:rsidRPr="00197878">
        <w:rPr>
          <w:i/>
          <w:iCs/>
        </w:rPr>
        <w:t xml:space="preserve"> </w:t>
      </w:r>
      <w:r w:rsidRPr="00910100">
        <w:rPr>
          <w:i/>
          <w:iCs/>
          <w:lang w:val="es-PE"/>
        </w:rPr>
        <w:t xml:space="preserve">se reunieron en la Sala del Dhamma y comentaron entre sí las virtudes del capellán real, quien había puesto a prueba </w:t>
      </w:r>
      <w:r w:rsidR="00BA4BBC">
        <w:rPr>
          <w:i/>
          <w:iCs/>
          <w:lang w:val="es-PE"/>
        </w:rPr>
        <w:t>la</w:t>
      </w:r>
      <w:r w:rsidRPr="00910100">
        <w:rPr>
          <w:i/>
          <w:iCs/>
          <w:lang w:val="es-PE"/>
        </w:rPr>
        <w:t xml:space="preserve"> reputación de </w:t>
      </w:r>
      <w:r w:rsidR="00BA4BBC">
        <w:rPr>
          <w:i/>
          <w:iCs/>
          <w:lang w:val="es-PE"/>
        </w:rPr>
        <w:t xml:space="preserve">su </w:t>
      </w:r>
      <w:r w:rsidRPr="00910100">
        <w:rPr>
          <w:i/>
          <w:iCs/>
          <w:lang w:val="es-PE"/>
        </w:rPr>
        <w:t>virtud y</w:t>
      </w:r>
      <w:r w:rsidR="00BA4BBC">
        <w:rPr>
          <w:i/>
          <w:iCs/>
          <w:lang w:val="es-PE"/>
        </w:rPr>
        <w:t xml:space="preserve"> quien</w:t>
      </w:r>
      <w:r w:rsidRPr="00910100">
        <w:rPr>
          <w:i/>
          <w:iCs/>
          <w:lang w:val="es-PE"/>
        </w:rPr>
        <w:t xml:space="preserve">, tras abandonar al </w:t>
      </w:r>
      <w:r w:rsidR="00BA4BBC" w:rsidRPr="00910100">
        <w:rPr>
          <w:i/>
          <w:iCs/>
          <w:lang w:val="es-PE"/>
        </w:rPr>
        <w:t>Rey</w:t>
      </w:r>
      <w:r w:rsidRPr="00910100">
        <w:rPr>
          <w:i/>
          <w:iCs/>
          <w:lang w:val="es-PE"/>
        </w:rPr>
        <w:t xml:space="preserve">, había logrado convertirse en </w:t>
      </w:r>
      <w:r w:rsidR="00BA4BBC">
        <w:rPr>
          <w:i/>
          <w:iCs/>
          <w:lang w:val="es-PE"/>
        </w:rPr>
        <w:t xml:space="preserve">un </w:t>
      </w:r>
      <w:r w:rsidRPr="00910100">
        <w:rPr>
          <w:i/>
          <w:iCs/>
          <w:lang w:val="es-PE"/>
        </w:rPr>
        <w:t xml:space="preserve">Arahant. Al entrar </w:t>
      </w:r>
      <w:r w:rsidR="00BA4BBC">
        <w:rPr>
          <w:i/>
          <w:iCs/>
          <w:lang w:val="es-PE"/>
        </w:rPr>
        <w:t xml:space="preserve">a </w:t>
      </w:r>
      <w:r w:rsidRPr="00910100">
        <w:rPr>
          <w:i/>
          <w:iCs/>
          <w:lang w:val="es-PE"/>
        </w:rPr>
        <w:t xml:space="preserve">la sala, el </w:t>
      </w:r>
      <w:r w:rsidR="00BA4BBC" w:rsidRPr="00BA4BBC">
        <w:rPr>
          <w:i/>
          <w:iCs/>
        </w:rPr>
        <w:t xml:space="preserve">Bhagavā </w:t>
      </w:r>
      <w:r w:rsidRPr="00910100">
        <w:rPr>
          <w:i/>
          <w:iCs/>
          <w:lang w:val="es-PE"/>
        </w:rPr>
        <w:t xml:space="preserve">preguntó qué estaban discutiendo los </w:t>
      </w:r>
      <w:proofErr w:type="spellStart"/>
      <w:r w:rsidR="00BA4BBC" w:rsidRPr="00BA4BBC">
        <w:rPr>
          <w:i/>
          <w:iCs/>
        </w:rPr>
        <w:t>bhikkhus</w:t>
      </w:r>
      <w:proofErr w:type="spellEnd"/>
      <w:r w:rsidRPr="00910100">
        <w:rPr>
          <w:i/>
          <w:iCs/>
          <w:lang w:val="es-PE"/>
        </w:rPr>
        <w:t xml:space="preserve"> y ellos l</w:t>
      </w:r>
      <w:r w:rsidR="00BA4BBC">
        <w:rPr>
          <w:i/>
          <w:iCs/>
          <w:lang w:val="es-PE"/>
        </w:rPr>
        <w:t>e</w:t>
      </w:r>
      <w:r w:rsidRPr="00910100">
        <w:rPr>
          <w:i/>
          <w:iCs/>
          <w:lang w:val="es-PE"/>
        </w:rPr>
        <w:t xml:space="preserve"> </w:t>
      </w:r>
      <w:r w:rsidR="00BA4BBC">
        <w:rPr>
          <w:i/>
          <w:iCs/>
          <w:lang w:val="es-PE"/>
        </w:rPr>
        <w:t>respondieron</w:t>
      </w:r>
      <w:r w:rsidRPr="00910100">
        <w:rPr>
          <w:i/>
          <w:iCs/>
          <w:lang w:val="es-PE"/>
        </w:rPr>
        <w:t xml:space="preserve">. </w:t>
      </w:r>
      <w:r w:rsidR="00BA4BBC">
        <w:rPr>
          <w:i/>
          <w:iCs/>
          <w:lang w:val="es-PE"/>
        </w:rPr>
        <w:t>“</w:t>
      </w:r>
      <w:r w:rsidRPr="00910100">
        <w:rPr>
          <w:i/>
          <w:iCs/>
          <w:lang w:val="es-PE"/>
        </w:rPr>
        <w:t xml:space="preserve">No carece de precedentes, </w:t>
      </w:r>
      <w:proofErr w:type="spellStart"/>
      <w:r w:rsidR="00BA4BBC" w:rsidRPr="00BA4BBC">
        <w:rPr>
          <w:i/>
          <w:iCs/>
        </w:rPr>
        <w:t>bhikkhus</w:t>
      </w:r>
      <w:proofErr w:type="spellEnd"/>
      <w:r w:rsidR="00BA4BBC" w:rsidRPr="00BA4BBC">
        <w:rPr>
          <w:i/>
          <w:iCs/>
        </w:rPr>
        <w:t xml:space="preserve"> </w:t>
      </w:r>
      <w:r w:rsidRPr="00910100">
        <w:rPr>
          <w:i/>
          <w:iCs/>
          <w:lang w:val="es-PE"/>
        </w:rPr>
        <w:t xml:space="preserve">—dijo él—, la acción de este </w:t>
      </w:r>
      <w:proofErr w:type="spellStart"/>
      <w:r w:rsidRPr="00910100">
        <w:rPr>
          <w:i/>
          <w:iCs/>
          <w:lang w:val="es-PE"/>
        </w:rPr>
        <w:t>brahm</w:t>
      </w:r>
      <w:r w:rsidR="00BA4BBC">
        <w:rPr>
          <w:i/>
          <w:iCs/>
          <w:lang w:val="es-PE"/>
        </w:rPr>
        <w:t>a</w:t>
      </w:r>
      <w:r w:rsidRPr="00910100">
        <w:rPr>
          <w:i/>
          <w:iCs/>
          <w:lang w:val="es-PE"/>
        </w:rPr>
        <w:t>n</w:t>
      </w:r>
      <w:proofErr w:type="spellEnd"/>
      <w:r w:rsidRPr="00910100">
        <w:rPr>
          <w:i/>
          <w:iCs/>
          <w:lang w:val="es-PE"/>
        </w:rPr>
        <w:t xml:space="preserve"> al poner a prueba </w:t>
      </w:r>
      <w:r w:rsidR="00BA4BBC">
        <w:rPr>
          <w:i/>
          <w:iCs/>
          <w:lang w:val="es-PE"/>
        </w:rPr>
        <w:t xml:space="preserve">la </w:t>
      </w:r>
      <w:r w:rsidRPr="00910100">
        <w:rPr>
          <w:i/>
          <w:iCs/>
          <w:lang w:val="es-PE"/>
        </w:rPr>
        <w:t xml:space="preserve">reputación de </w:t>
      </w:r>
      <w:r w:rsidR="00BA4BBC">
        <w:rPr>
          <w:i/>
          <w:iCs/>
          <w:lang w:val="es-PE"/>
        </w:rPr>
        <w:t xml:space="preserve">su </w:t>
      </w:r>
      <w:r w:rsidRPr="00910100">
        <w:rPr>
          <w:i/>
          <w:iCs/>
          <w:lang w:val="es-PE"/>
        </w:rPr>
        <w:t>virtud y buscar su propia salvación tras renunciar a</w:t>
      </w:r>
      <w:r w:rsidR="00BA4BBC">
        <w:rPr>
          <w:i/>
          <w:iCs/>
          <w:lang w:val="es-PE"/>
        </w:rPr>
        <w:t xml:space="preserve"> </w:t>
      </w:r>
      <w:r w:rsidRPr="00910100">
        <w:rPr>
          <w:i/>
          <w:iCs/>
          <w:lang w:val="es-PE"/>
        </w:rPr>
        <w:t>l</w:t>
      </w:r>
      <w:r w:rsidR="00BA4BBC">
        <w:rPr>
          <w:i/>
          <w:iCs/>
          <w:lang w:val="es-PE"/>
        </w:rPr>
        <w:t>a</w:t>
      </w:r>
      <w:r w:rsidRPr="00910100">
        <w:rPr>
          <w:i/>
          <w:iCs/>
          <w:lang w:val="es-PE"/>
        </w:rPr>
        <w:t xml:space="preserve"> </w:t>
      </w:r>
      <w:r w:rsidR="00BA4BBC">
        <w:rPr>
          <w:i/>
          <w:iCs/>
          <w:lang w:val="es-PE"/>
        </w:rPr>
        <w:t xml:space="preserve">vida </w:t>
      </w:r>
      <w:r w:rsidRPr="00910100">
        <w:rPr>
          <w:i/>
          <w:iCs/>
          <w:lang w:val="es-PE"/>
        </w:rPr>
        <w:t>mund</w:t>
      </w:r>
      <w:r w:rsidR="00BA4BBC">
        <w:rPr>
          <w:i/>
          <w:iCs/>
          <w:lang w:val="es-PE"/>
        </w:rPr>
        <w:t>ana</w:t>
      </w:r>
      <w:r w:rsidRPr="00910100">
        <w:rPr>
          <w:i/>
          <w:iCs/>
          <w:lang w:val="es-PE"/>
        </w:rPr>
        <w:t>. Los sabios y virtuosos de antaño hicieron lo mismo</w:t>
      </w:r>
      <w:r w:rsidR="00BA4BBC">
        <w:rPr>
          <w:i/>
          <w:iCs/>
          <w:lang w:val="es-PE"/>
        </w:rPr>
        <w:t>”</w:t>
      </w:r>
      <w:r w:rsidRPr="00910100">
        <w:rPr>
          <w:i/>
          <w:iCs/>
          <w:lang w:val="es-PE"/>
        </w:rPr>
        <w:t xml:space="preserve">. </w:t>
      </w:r>
      <w:r w:rsidR="004A79CD">
        <w:t xml:space="preserve">Los </w:t>
      </w:r>
      <w:proofErr w:type="spellStart"/>
      <w:r w:rsidR="004A79CD" w:rsidRPr="00C10449">
        <w:rPr>
          <w:i/>
          <w:iCs/>
        </w:rPr>
        <w:t>bhikkhu</w:t>
      </w:r>
      <w:r w:rsidR="004A79CD" w:rsidRPr="00C10449">
        <w:t>s</w:t>
      </w:r>
      <w:proofErr w:type="spellEnd"/>
      <w:r w:rsidR="004A79CD">
        <w:t xml:space="preserve"> le pidieron al </w:t>
      </w:r>
      <w:r w:rsidR="004A79CD" w:rsidRPr="00641B5B">
        <w:rPr>
          <w:i/>
          <w:iCs/>
        </w:rPr>
        <w:t>Bhagavā</w:t>
      </w:r>
      <w:r w:rsidR="004A79CD" w:rsidRPr="00641B5B">
        <w:t xml:space="preserve"> </w:t>
      </w:r>
      <w:r w:rsidR="004A79CD">
        <w:t xml:space="preserve">que explicara lo que acababa de decir. El </w:t>
      </w:r>
      <w:r w:rsidR="004A79CD" w:rsidRPr="00641B5B">
        <w:rPr>
          <w:i/>
          <w:iCs/>
        </w:rPr>
        <w:t>Bhagavā</w:t>
      </w:r>
      <w:r w:rsidR="004A79CD" w:rsidRPr="00641B5B">
        <w:t xml:space="preserve"> </w:t>
      </w:r>
      <w:r w:rsidR="004A79CD">
        <w:t>aclaró entonces lo que se les había escabullido y quedado oculto en sus mentes debido a los renacimientos</w:t>
      </w:r>
      <w:r w:rsidR="004A79CD" w:rsidRPr="00910100">
        <w:rPr>
          <w:i/>
          <w:iCs/>
          <w:lang w:val="es-PE"/>
        </w:rPr>
        <w:t xml:space="preserve"> y</w:t>
      </w:r>
      <w:r w:rsidRPr="00910100">
        <w:rPr>
          <w:i/>
          <w:iCs/>
          <w:lang w:val="es-PE"/>
        </w:rPr>
        <w:t>, dicho esto, relató la siguiente historia de</w:t>
      </w:r>
      <w:r w:rsidR="004A79CD">
        <w:rPr>
          <w:i/>
          <w:iCs/>
          <w:lang w:val="es-PE"/>
        </w:rPr>
        <w:t xml:space="preserve"> un lejano</w:t>
      </w:r>
      <w:r w:rsidRPr="00910100">
        <w:rPr>
          <w:i/>
          <w:iCs/>
          <w:lang w:val="es-PE"/>
        </w:rPr>
        <w:t xml:space="preserve"> pasado.</w:t>
      </w:r>
    </w:p>
    <w:p w14:paraId="5F837433" w14:textId="77777777" w:rsidR="00E80933" w:rsidRDefault="00E80933" w:rsidP="00E80933">
      <w:pPr>
        <w:jc w:val="center"/>
      </w:pPr>
      <w:r>
        <w:t>--------------------------------------</w:t>
      </w:r>
    </w:p>
    <w:p w14:paraId="1628F57C" w14:textId="69D43E02" w:rsidR="00D77CA1" w:rsidRPr="00E80933" w:rsidRDefault="004A79CD" w:rsidP="00910100">
      <w:pPr>
        <w:pStyle w:val="NormalHistoria"/>
        <w:ind w:left="1416"/>
        <w:rPr>
          <w:lang w:val="es-PE"/>
        </w:rPr>
      </w:pPr>
      <w:r>
        <w:rPr>
          <w:i/>
          <w:iCs/>
          <w:sz w:val="18"/>
          <w:szCs w:val="20"/>
        </w:rPr>
        <w:t>Una vez</w:t>
      </w:r>
      <w:r w:rsidR="00910100" w:rsidRPr="00E80933">
        <w:rPr>
          <w:i/>
          <w:iCs/>
          <w:sz w:val="18"/>
          <w:szCs w:val="20"/>
          <w:lang w:val="es-PE"/>
        </w:rPr>
        <w:t xml:space="preserve">, cuando Brahmadatta reinaba en </w:t>
      </w:r>
      <w:proofErr w:type="spellStart"/>
      <w:r w:rsidR="00910100" w:rsidRPr="00E80933">
        <w:rPr>
          <w:i/>
          <w:iCs/>
          <w:sz w:val="18"/>
          <w:szCs w:val="20"/>
          <w:lang w:val="es-PE"/>
        </w:rPr>
        <w:t>Benar</w:t>
      </w:r>
      <w:r>
        <w:rPr>
          <w:i/>
          <w:iCs/>
          <w:sz w:val="18"/>
          <w:szCs w:val="20"/>
          <w:lang w:val="es-PE"/>
        </w:rPr>
        <w:t>e</w:t>
      </w:r>
      <w:r w:rsidR="00910100" w:rsidRPr="00E80933">
        <w:rPr>
          <w:i/>
          <w:iCs/>
          <w:sz w:val="18"/>
          <w:szCs w:val="20"/>
          <w:lang w:val="es-PE"/>
        </w:rPr>
        <w:t>s</w:t>
      </w:r>
      <w:proofErr w:type="spellEnd"/>
      <w:r w:rsidR="00910100" w:rsidRPr="00E80933">
        <w:rPr>
          <w:i/>
          <w:iCs/>
          <w:sz w:val="18"/>
          <w:szCs w:val="20"/>
          <w:lang w:val="es-PE"/>
        </w:rPr>
        <w:t xml:space="preserve">, el Bodhisatta </w:t>
      </w:r>
      <w:r>
        <w:rPr>
          <w:i/>
          <w:iCs/>
          <w:sz w:val="18"/>
          <w:szCs w:val="20"/>
          <w:lang w:val="es-PE"/>
        </w:rPr>
        <w:t xml:space="preserve">renació como </w:t>
      </w:r>
      <w:r w:rsidR="00910100" w:rsidRPr="00E80933">
        <w:rPr>
          <w:i/>
          <w:iCs/>
          <w:sz w:val="18"/>
          <w:szCs w:val="20"/>
          <w:lang w:val="es-PE"/>
        </w:rPr>
        <w:t xml:space="preserve">el sacerdote de la familia real: un hombre entregado a la generosidad y a otras buenas </w:t>
      </w:r>
      <w:r>
        <w:rPr>
          <w:i/>
          <w:iCs/>
          <w:sz w:val="18"/>
          <w:szCs w:val="20"/>
          <w:lang w:val="es-PE"/>
        </w:rPr>
        <w:t>acciones</w:t>
      </w:r>
      <w:r w:rsidR="00910100" w:rsidRPr="00E80933">
        <w:rPr>
          <w:i/>
          <w:iCs/>
          <w:sz w:val="18"/>
          <w:szCs w:val="20"/>
          <w:lang w:val="es-PE"/>
        </w:rPr>
        <w:t xml:space="preserve">, cuya mente se inclinaba hacia la rectitud y que observaba siempre, sin quebrantar, los Cinco Preceptos. El </w:t>
      </w:r>
      <w:r w:rsidRPr="00E80933">
        <w:rPr>
          <w:i/>
          <w:iCs/>
          <w:sz w:val="18"/>
          <w:szCs w:val="20"/>
          <w:lang w:val="es-PE"/>
        </w:rPr>
        <w:t xml:space="preserve">Rey </w:t>
      </w:r>
      <w:r w:rsidR="00910100" w:rsidRPr="00E80933">
        <w:rPr>
          <w:i/>
          <w:iCs/>
          <w:sz w:val="18"/>
          <w:szCs w:val="20"/>
          <w:lang w:val="es-PE"/>
        </w:rPr>
        <w:t xml:space="preserve">lo honraba por </w:t>
      </w:r>
      <w:r w:rsidR="00910100" w:rsidRPr="00E80933">
        <w:rPr>
          <w:i/>
          <w:iCs/>
          <w:sz w:val="18"/>
          <w:szCs w:val="20"/>
          <w:lang w:val="es-PE"/>
        </w:rPr>
        <w:lastRenderedPageBreak/>
        <w:t xml:space="preserve">encima de los demás brahmanes y </w:t>
      </w:r>
      <w:r w:rsidR="004C4C49">
        <w:rPr>
          <w:i/>
          <w:iCs/>
          <w:sz w:val="18"/>
          <w:szCs w:val="20"/>
          <w:lang w:val="es-PE"/>
        </w:rPr>
        <w:t xml:space="preserve">el resto de la totalidad de la historia </w:t>
      </w:r>
      <w:r w:rsidR="00910100" w:rsidRPr="00E80933">
        <w:rPr>
          <w:i/>
          <w:iCs/>
          <w:sz w:val="18"/>
          <w:szCs w:val="20"/>
          <w:lang w:val="es-PE"/>
        </w:rPr>
        <w:t>sucedió tal como se ha relatado anteriormente.</w:t>
      </w:r>
      <w:r w:rsidR="00D77CA1" w:rsidRPr="00E80933">
        <w:rPr>
          <w:sz w:val="18"/>
          <w:szCs w:val="20"/>
          <w:lang w:val="es-PE"/>
        </w:rPr>
        <w:t xml:space="preserve"> </w:t>
      </w:r>
      <w:r w:rsidR="00D77CA1" w:rsidRPr="00E80933">
        <w:rPr>
          <w:lang w:val="es-PE"/>
        </w:rPr>
        <w:t>[67</w:t>
      </w:r>
      <w:r w:rsidR="00910100" w:rsidRPr="00E80933">
        <w:rPr>
          <w:lang w:val="es-PE"/>
        </w:rPr>
        <w:t>]</w:t>
      </w:r>
    </w:p>
    <w:p w14:paraId="5BA76E90" w14:textId="70F785D1" w:rsidR="00EF2D6F" w:rsidRPr="00EF2D6F" w:rsidRDefault="00EF2D6F" w:rsidP="00633EC3">
      <w:pPr>
        <w:pStyle w:val="NormalHistoria"/>
        <w:rPr>
          <w:lang w:val="es-PE"/>
        </w:rPr>
      </w:pPr>
      <w:r w:rsidRPr="00EF2D6F">
        <w:rPr>
          <w:lang w:val="es-PE"/>
        </w:rPr>
        <w:t xml:space="preserve">Para probar su virtud, </w:t>
      </w:r>
      <w:r w:rsidR="008401DD">
        <w:rPr>
          <w:lang w:val="es-PE"/>
        </w:rPr>
        <w:t xml:space="preserve">él </w:t>
      </w:r>
      <w:r w:rsidRPr="00EF2D6F">
        <w:rPr>
          <w:lang w:val="es-PE"/>
        </w:rPr>
        <w:t>tom</w:t>
      </w:r>
      <w:r w:rsidR="0036324B">
        <w:rPr>
          <w:lang w:val="es-PE"/>
        </w:rPr>
        <w:t>ó</w:t>
      </w:r>
      <w:r w:rsidRPr="00EF2D6F">
        <w:rPr>
          <w:lang w:val="es-PE"/>
        </w:rPr>
        <w:t xml:space="preserve"> una moneda del tablero del </w:t>
      </w:r>
      <w:r w:rsidR="004C4C49" w:rsidRPr="00EF2D6F">
        <w:rPr>
          <w:lang w:val="es-PE"/>
        </w:rPr>
        <w:t xml:space="preserve">Tesorero </w:t>
      </w:r>
      <w:r w:rsidRPr="00EF2D6F">
        <w:rPr>
          <w:lang w:val="es-PE"/>
        </w:rPr>
        <w:t>real</w:t>
      </w:r>
      <w:r w:rsidR="0036324B" w:rsidRPr="0036324B">
        <w:rPr>
          <w:lang w:val="es-PE"/>
        </w:rPr>
        <w:t xml:space="preserve"> </w:t>
      </w:r>
      <w:r w:rsidR="0036324B" w:rsidRPr="00EF2D6F">
        <w:rPr>
          <w:lang w:val="es-PE"/>
        </w:rPr>
        <w:t>durante tres días</w:t>
      </w:r>
      <w:r w:rsidRPr="00EF2D6F">
        <w:rPr>
          <w:lang w:val="es-PE"/>
        </w:rPr>
        <w:t xml:space="preserve">. </w:t>
      </w:r>
      <w:r w:rsidR="00170049">
        <w:rPr>
          <w:lang w:val="es-PE"/>
        </w:rPr>
        <w:t xml:space="preserve">Ellos </w:t>
      </w:r>
      <w:r w:rsidR="0036324B">
        <w:rPr>
          <w:lang w:val="es-PE"/>
        </w:rPr>
        <w:t xml:space="preserve">lo </w:t>
      </w:r>
      <w:r w:rsidRPr="00EF2D6F">
        <w:rPr>
          <w:lang w:val="es-PE"/>
        </w:rPr>
        <w:t xml:space="preserve">denunciaron como </w:t>
      </w:r>
      <w:r w:rsidR="000A3097">
        <w:rPr>
          <w:lang w:val="es-PE"/>
        </w:rPr>
        <w:t xml:space="preserve">si fuera </w:t>
      </w:r>
      <w:r w:rsidR="0036324B">
        <w:rPr>
          <w:lang w:val="es-PE"/>
        </w:rPr>
        <w:t xml:space="preserve">un </w:t>
      </w:r>
      <w:r w:rsidRPr="00EF2D6F">
        <w:rPr>
          <w:lang w:val="es-PE"/>
        </w:rPr>
        <w:t xml:space="preserve">ladrón y cuando lo llevaron ante el </w:t>
      </w:r>
      <w:r w:rsidR="00170049" w:rsidRPr="00EF2D6F">
        <w:rPr>
          <w:lang w:val="es-PE"/>
        </w:rPr>
        <w:t>Rey</w:t>
      </w:r>
      <w:r w:rsidRPr="00EF2D6F">
        <w:rPr>
          <w:lang w:val="es-PE"/>
        </w:rPr>
        <w:t>, dijo:</w:t>
      </w:r>
    </w:p>
    <w:p w14:paraId="294F0862" w14:textId="5209823D" w:rsidR="00EF2D6F" w:rsidRPr="00EF2D6F" w:rsidRDefault="00FC3B5D" w:rsidP="00FC3B5D">
      <w:pPr>
        <w:pStyle w:val="Verso2Espaol"/>
        <w:ind w:left="1416"/>
        <w:rPr>
          <w:lang w:val="es-PE"/>
        </w:rPr>
      </w:pPr>
      <w:r>
        <w:rPr>
          <w:lang w:val="es-PE"/>
        </w:rPr>
        <w:t xml:space="preserve">1. </w:t>
      </w:r>
      <w:r>
        <w:rPr>
          <w:lang w:val="es-PE"/>
        </w:rPr>
        <w:tab/>
      </w:r>
      <w:r w:rsidR="00D94E95">
        <w:rPr>
          <w:lang w:val="es-PE"/>
        </w:rPr>
        <w:t>Un p</w:t>
      </w:r>
      <w:r w:rsidR="00EF2D6F" w:rsidRPr="00EF2D6F">
        <w:rPr>
          <w:lang w:val="es-PE"/>
        </w:rPr>
        <w:t xml:space="preserve">oder </w:t>
      </w:r>
      <w:r w:rsidR="009D47A2">
        <w:rPr>
          <w:lang w:val="es-PE"/>
        </w:rPr>
        <w:t xml:space="preserve">sobre </w:t>
      </w:r>
      <w:r w:rsidR="00EF2D6F" w:rsidRPr="00EF2D6F">
        <w:rPr>
          <w:lang w:val="es-PE"/>
        </w:rPr>
        <w:t>la tierra sin comparación,</w:t>
      </w:r>
    </w:p>
    <w:p w14:paraId="580167A0" w14:textId="74D490AD" w:rsidR="00EF2D6F" w:rsidRPr="00EF2D6F" w:rsidRDefault="009D47A2" w:rsidP="00EF2D6F">
      <w:pPr>
        <w:pStyle w:val="Verso2Espaol"/>
        <w:rPr>
          <w:lang w:val="es-PE"/>
        </w:rPr>
      </w:pPr>
      <w:r>
        <w:rPr>
          <w:lang w:val="es-PE"/>
        </w:rPr>
        <w:t xml:space="preserve">Es </w:t>
      </w:r>
      <w:r w:rsidRPr="00EF2D6F">
        <w:rPr>
          <w:lang w:val="es-PE"/>
        </w:rPr>
        <w:t xml:space="preserve">la </w:t>
      </w:r>
      <w:r w:rsidR="00EF2D6F" w:rsidRPr="00EF2D6F">
        <w:rPr>
          <w:lang w:val="es-PE"/>
        </w:rPr>
        <w:t xml:space="preserve">virtud </w:t>
      </w:r>
      <w:r>
        <w:rPr>
          <w:lang w:val="es-PE"/>
        </w:rPr>
        <w:t xml:space="preserve">que </w:t>
      </w:r>
      <w:r w:rsidR="00EF2D6F" w:rsidRPr="00EF2D6F">
        <w:rPr>
          <w:lang w:val="es-PE"/>
        </w:rPr>
        <w:t xml:space="preserve">posee un </w:t>
      </w:r>
      <w:r w:rsidR="00940645" w:rsidRPr="00EF2D6F">
        <w:rPr>
          <w:lang w:val="es-PE"/>
        </w:rPr>
        <w:t xml:space="preserve">maravilloso </w:t>
      </w:r>
      <w:r w:rsidR="00EF2D6F" w:rsidRPr="00EF2D6F">
        <w:rPr>
          <w:lang w:val="es-PE"/>
        </w:rPr>
        <w:t>encanto:</w:t>
      </w:r>
    </w:p>
    <w:p w14:paraId="48F13EAA" w14:textId="6D18912E" w:rsidR="00EF2D6F" w:rsidRPr="00EF2D6F" w:rsidRDefault="00221A2B" w:rsidP="00EF2D6F">
      <w:pPr>
        <w:pStyle w:val="Verso2Espaol"/>
        <w:rPr>
          <w:lang w:val="es-PE"/>
        </w:rPr>
      </w:pPr>
      <w:r>
        <w:rPr>
          <w:lang w:val="es-PE"/>
        </w:rPr>
        <w:t>Permitiendo</w:t>
      </w:r>
      <w:r w:rsidR="00EF2D6F" w:rsidRPr="00EF2D6F">
        <w:rPr>
          <w:lang w:val="es-PE"/>
        </w:rPr>
        <w:t xml:space="preserve"> </w:t>
      </w:r>
      <w:r>
        <w:rPr>
          <w:lang w:val="es-PE"/>
        </w:rPr>
        <w:t>a</w:t>
      </w:r>
      <w:r w:rsidR="001713C1">
        <w:rPr>
          <w:lang w:val="es-PE"/>
        </w:rPr>
        <w:t>l</w:t>
      </w:r>
      <w:r w:rsidR="00EF2D6F" w:rsidRPr="00EF2D6F">
        <w:rPr>
          <w:lang w:val="es-PE"/>
        </w:rPr>
        <w:t xml:space="preserve"> virtuoso</w:t>
      </w:r>
      <w:r w:rsidR="00D94E95" w:rsidRPr="00D94E95">
        <w:rPr>
          <w:lang w:val="es-PE"/>
        </w:rPr>
        <w:t xml:space="preserve"> </w:t>
      </w:r>
      <w:r w:rsidR="00D94E95" w:rsidRPr="00EF2D6F">
        <w:rPr>
          <w:lang w:val="es-PE"/>
        </w:rPr>
        <w:t>aire</w:t>
      </w:r>
    </w:p>
    <w:p w14:paraId="69FDDBEB" w14:textId="16ED4155" w:rsidR="00EF2D6F" w:rsidRDefault="00286FE2" w:rsidP="00EF2D6F">
      <w:pPr>
        <w:pStyle w:val="Verso2Espaol"/>
        <w:rPr>
          <w:lang w:val="es-PE"/>
        </w:rPr>
      </w:pPr>
      <w:r>
        <w:rPr>
          <w:lang w:val="es-PE"/>
        </w:rPr>
        <w:t xml:space="preserve">Y </w:t>
      </w:r>
      <w:r w:rsidR="00221A2B">
        <w:rPr>
          <w:lang w:val="es-PE"/>
        </w:rPr>
        <w:t xml:space="preserve">a </w:t>
      </w:r>
      <w:r w:rsidR="001713C1">
        <w:rPr>
          <w:lang w:val="es-PE"/>
        </w:rPr>
        <w:t>l</w:t>
      </w:r>
      <w:r w:rsidR="00EF2D6F" w:rsidRPr="00EF2D6F">
        <w:rPr>
          <w:lang w:val="es-PE"/>
        </w:rPr>
        <w:t xml:space="preserve">as serpientes mortales </w:t>
      </w:r>
      <w:r w:rsidR="00B82F2E">
        <w:rPr>
          <w:lang w:val="es-PE"/>
        </w:rPr>
        <w:t>evit</w:t>
      </w:r>
      <w:r w:rsidR="00221A2B">
        <w:rPr>
          <w:lang w:val="es-PE"/>
        </w:rPr>
        <w:t xml:space="preserve">arles </w:t>
      </w:r>
      <w:r w:rsidR="00EF2D6F" w:rsidRPr="00EF2D6F">
        <w:rPr>
          <w:lang w:val="es-PE"/>
        </w:rPr>
        <w:t xml:space="preserve">todo </w:t>
      </w:r>
      <w:r w:rsidR="00B82F2E" w:rsidRPr="00EF2D6F">
        <w:rPr>
          <w:lang w:val="es-PE"/>
        </w:rPr>
        <w:t>perjuicio</w:t>
      </w:r>
      <w:r w:rsidR="00EF2D6F" w:rsidRPr="00EF2D6F">
        <w:rPr>
          <w:lang w:val="es-PE"/>
        </w:rPr>
        <w:t>.</w:t>
      </w:r>
    </w:p>
    <w:p w14:paraId="30D4697F" w14:textId="77777777" w:rsidR="00EF2D6F" w:rsidRPr="00EF2D6F" w:rsidRDefault="00EF2D6F" w:rsidP="00EF2D6F">
      <w:pPr>
        <w:pStyle w:val="Verso2Espaol"/>
        <w:rPr>
          <w:lang w:val="es-PE"/>
        </w:rPr>
      </w:pPr>
    </w:p>
    <w:p w14:paraId="1F51CD07" w14:textId="77777777" w:rsidR="003B4A69" w:rsidRDefault="00EF2D6F" w:rsidP="00633EC3">
      <w:pPr>
        <w:pStyle w:val="NormalHistoria"/>
        <w:rPr>
          <w:lang w:val="es-PE"/>
        </w:rPr>
      </w:pPr>
      <w:r w:rsidRPr="00EF2D6F">
        <w:rPr>
          <w:lang w:val="es-PE"/>
        </w:rPr>
        <w:t xml:space="preserve">Después de elogiar así la virtud en la primera estrofa, </w:t>
      </w:r>
      <w:r w:rsidR="00B82F2E">
        <w:rPr>
          <w:lang w:val="es-PE"/>
        </w:rPr>
        <w:t xml:space="preserve">él </w:t>
      </w:r>
      <w:r w:rsidRPr="00EF2D6F">
        <w:rPr>
          <w:lang w:val="es-PE"/>
        </w:rPr>
        <w:t xml:space="preserve">obtuvo el consentimiento del </w:t>
      </w:r>
      <w:r w:rsidR="00461351">
        <w:rPr>
          <w:lang w:val="es-PE"/>
        </w:rPr>
        <w:t xml:space="preserve">Rey </w:t>
      </w:r>
      <w:r w:rsidRPr="00EF2D6F">
        <w:rPr>
          <w:lang w:val="es-PE"/>
        </w:rPr>
        <w:t>y adoptó la vida asc</w:t>
      </w:r>
      <w:r w:rsidR="00B82F2E">
        <w:rPr>
          <w:lang w:val="es-PE"/>
        </w:rPr>
        <w:t>e</w:t>
      </w:r>
      <w:r w:rsidRPr="00EF2D6F">
        <w:rPr>
          <w:lang w:val="es-PE"/>
        </w:rPr>
        <w:t>ta. Ahora</w:t>
      </w:r>
      <w:r w:rsidR="00B82F2E">
        <w:rPr>
          <w:lang w:val="es-PE"/>
        </w:rPr>
        <w:t xml:space="preserve"> bien</w:t>
      </w:r>
      <w:r w:rsidRPr="00EF2D6F">
        <w:rPr>
          <w:lang w:val="es-PE"/>
        </w:rPr>
        <w:t xml:space="preserve">, un halcón agarró un trozo de carne </w:t>
      </w:r>
      <w:r w:rsidR="00811651">
        <w:rPr>
          <w:lang w:val="es-PE"/>
        </w:rPr>
        <w:t>de</w:t>
      </w:r>
      <w:r w:rsidRPr="00EF2D6F">
        <w:rPr>
          <w:lang w:val="es-PE"/>
        </w:rPr>
        <w:t xml:space="preserve"> una carnicería y se elevó en el aire. </w:t>
      </w:r>
      <w:r w:rsidR="00221A2B">
        <w:rPr>
          <w:lang w:val="es-PE"/>
        </w:rPr>
        <w:t>Entonces, l</w:t>
      </w:r>
      <w:r w:rsidRPr="00EF2D6F">
        <w:rPr>
          <w:lang w:val="es-PE"/>
        </w:rPr>
        <w:t xml:space="preserve">os otros pájaros lo rodearon y lo golpearon con </w:t>
      </w:r>
      <w:r w:rsidR="005A3509">
        <w:rPr>
          <w:lang w:val="es-PE"/>
        </w:rPr>
        <w:t xml:space="preserve">sus </w:t>
      </w:r>
      <w:r w:rsidRPr="00EF2D6F">
        <w:rPr>
          <w:lang w:val="es-PE"/>
        </w:rPr>
        <w:t xml:space="preserve">patas, garras y picos. Incapaz de soportar el dolor, dejó caer el trozo de carne. </w:t>
      </w:r>
      <w:r w:rsidR="001A7228">
        <w:rPr>
          <w:lang w:val="es-PE"/>
        </w:rPr>
        <w:t>Seguidamente, o</w:t>
      </w:r>
      <w:r w:rsidRPr="00EF2D6F">
        <w:rPr>
          <w:lang w:val="es-PE"/>
        </w:rPr>
        <w:t xml:space="preserve">tro pájaro lo agarró. También </w:t>
      </w:r>
      <w:r w:rsidR="00811651">
        <w:rPr>
          <w:lang w:val="es-PE"/>
        </w:rPr>
        <w:t>éste</w:t>
      </w:r>
      <w:r w:rsidRPr="00EF2D6F">
        <w:rPr>
          <w:lang w:val="es-PE"/>
        </w:rPr>
        <w:t>, al ser presionad</w:t>
      </w:r>
      <w:r w:rsidR="00811651">
        <w:rPr>
          <w:lang w:val="es-PE"/>
        </w:rPr>
        <w:t>o</w:t>
      </w:r>
      <w:r w:rsidRPr="00EF2D6F">
        <w:rPr>
          <w:lang w:val="es-PE"/>
        </w:rPr>
        <w:t xml:space="preserve"> </w:t>
      </w:r>
      <w:r w:rsidR="005A3509">
        <w:rPr>
          <w:lang w:val="es-PE"/>
        </w:rPr>
        <w:t>por las</w:t>
      </w:r>
      <w:r w:rsidRPr="00EF2D6F">
        <w:rPr>
          <w:lang w:val="es-PE"/>
        </w:rPr>
        <w:t xml:space="preserve"> fuerza</w:t>
      </w:r>
      <w:r w:rsidR="005A3509">
        <w:rPr>
          <w:lang w:val="es-PE"/>
        </w:rPr>
        <w:t>s externas</w:t>
      </w:r>
      <w:r w:rsidRPr="00EF2D6F">
        <w:rPr>
          <w:lang w:val="es-PE"/>
        </w:rPr>
        <w:t>, dej</w:t>
      </w:r>
      <w:r w:rsidR="0012475D">
        <w:rPr>
          <w:lang w:val="es-PE"/>
        </w:rPr>
        <w:t>ó</w:t>
      </w:r>
      <w:r w:rsidRPr="00EF2D6F">
        <w:rPr>
          <w:lang w:val="es-PE"/>
        </w:rPr>
        <w:t xml:space="preserve"> caer la carne. Entonces</w:t>
      </w:r>
      <w:r w:rsidR="001A7228">
        <w:rPr>
          <w:lang w:val="es-PE"/>
        </w:rPr>
        <w:t>,</w:t>
      </w:r>
      <w:r w:rsidRPr="00EF2D6F">
        <w:rPr>
          <w:lang w:val="es-PE"/>
        </w:rPr>
        <w:t xml:space="preserve"> otro pájaro se abalanzó sobre </w:t>
      </w:r>
      <w:r w:rsidR="005A3509">
        <w:rPr>
          <w:lang w:val="es-PE"/>
        </w:rPr>
        <w:t>e</w:t>
      </w:r>
      <w:r w:rsidRPr="00EF2D6F">
        <w:rPr>
          <w:lang w:val="es-PE"/>
        </w:rPr>
        <w:t>l</w:t>
      </w:r>
      <w:r w:rsidR="005A3509">
        <w:rPr>
          <w:lang w:val="es-PE"/>
        </w:rPr>
        <w:t>la</w:t>
      </w:r>
      <w:r w:rsidRPr="00EF2D6F">
        <w:rPr>
          <w:lang w:val="es-PE"/>
        </w:rPr>
        <w:t xml:space="preserve"> y</w:t>
      </w:r>
      <w:r w:rsidR="001A7228">
        <w:rPr>
          <w:lang w:val="es-PE"/>
        </w:rPr>
        <w:t>,</w:t>
      </w:r>
      <w:r w:rsidRPr="00EF2D6F">
        <w:rPr>
          <w:lang w:val="es-PE"/>
        </w:rPr>
        <w:t xml:space="preserve"> </w:t>
      </w:r>
      <w:r w:rsidR="005A3509">
        <w:rPr>
          <w:lang w:val="es-PE"/>
        </w:rPr>
        <w:t>así</w:t>
      </w:r>
      <w:r w:rsidR="001A7228">
        <w:rPr>
          <w:lang w:val="es-PE"/>
        </w:rPr>
        <w:t>,</w:t>
      </w:r>
      <w:r w:rsidR="005A3509">
        <w:rPr>
          <w:lang w:val="es-PE"/>
        </w:rPr>
        <w:t xml:space="preserve"> </w:t>
      </w:r>
      <w:r w:rsidRPr="00EF2D6F">
        <w:rPr>
          <w:lang w:val="es-PE"/>
        </w:rPr>
        <w:t>el que cog</w:t>
      </w:r>
      <w:r w:rsidR="001A7228">
        <w:rPr>
          <w:lang w:val="es-PE"/>
        </w:rPr>
        <w:t>iese</w:t>
      </w:r>
      <w:r w:rsidR="0012475D">
        <w:rPr>
          <w:lang w:val="es-PE"/>
        </w:rPr>
        <w:t xml:space="preserve"> </w:t>
      </w:r>
      <w:r w:rsidR="005A3509">
        <w:rPr>
          <w:lang w:val="es-PE"/>
        </w:rPr>
        <w:t>entonces</w:t>
      </w:r>
      <w:r w:rsidRPr="00EF2D6F">
        <w:rPr>
          <w:lang w:val="es-PE"/>
        </w:rPr>
        <w:t xml:space="preserve"> la carne </w:t>
      </w:r>
      <w:r w:rsidR="005A3509">
        <w:rPr>
          <w:lang w:val="es-PE"/>
        </w:rPr>
        <w:t xml:space="preserve">era </w:t>
      </w:r>
      <w:r w:rsidRPr="00EF2D6F">
        <w:rPr>
          <w:lang w:val="es-PE"/>
        </w:rPr>
        <w:t xml:space="preserve">perseguido por los demás y el que la soltaba quedaba en paz. </w:t>
      </w:r>
    </w:p>
    <w:p w14:paraId="4AEAB03F" w14:textId="623ED3D7" w:rsidR="00EF2D6F" w:rsidRPr="00EF2D6F" w:rsidRDefault="00EF2D6F" w:rsidP="00633EC3">
      <w:pPr>
        <w:pStyle w:val="NormalHistoria"/>
        <w:rPr>
          <w:lang w:val="es-PE"/>
        </w:rPr>
      </w:pPr>
      <w:r w:rsidRPr="00EF2D6F">
        <w:rPr>
          <w:lang w:val="es-PE"/>
        </w:rPr>
        <w:t xml:space="preserve">El </w:t>
      </w:r>
      <w:r w:rsidR="005A64BD" w:rsidRPr="005A64BD">
        <w:rPr>
          <w:i/>
          <w:lang w:val="es-PE"/>
        </w:rPr>
        <w:t>Bodhisatta</w:t>
      </w:r>
      <w:r w:rsidR="001A7228">
        <w:rPr>
          <w:i/>
          <w:lang w:val="es-PE"/>
        </w:rPr>
        <w:t>,</w:t>
      </w:r>
      <w:r w:rsidRPr="00EF2D6F">
        <w:rPr>
          <w:lang w:val="es-PE"/>
        </w:rPr>
        <w:t xml:space="preserve"> al ver est</w:t>
      </w:r>
      <w:r w:rsidR="005A3509">
        <w:rPr>
          <w:lang w:val="es-PE"/>
        </w:rPr>
        <w:t>o</w:t>
      </w:r>
      <w:r w:rsidR="001A7228">
        <w:rPr>
          <w:lang w:val="es-PE"/>
        </w:rPr>
        <w:t>,</w:t>
      </w:r>
      <w:r w:rsidRPr="00EF2D6F">
        <w:rPr>
          <w:lang w:val="es-PE"/>
        </w:rPr>
        <w:t xml:space="preserve"> </w:t>
      </w:r>
      <w:r w:rsidR="00031AC5">
        <w:rPr>
          <w:lang w:val="es-PE"/>
        </w:rPr>
        <w:t>pensó</w:t>
      </w:r>
      <w:r w:rsidRPr="00EF2D6F">
        <w:rPr>
          <w:lang w:val="es-PE"/>
        </w:rPr>
        <w:t xml:space="preserve">, "Estos </w:t>
      </w:r>
      <w:r w:rsidR="005A3509" w:rsidRPr="00EF2D6F">
        <w:rPr>
          <w:lang w:val="es-PE"/>
        </w:rPr>
        <w:t xml:space="preserve">nuestros </w:t>
      </w:r>
      <w:r w:rsidRPr="00EF2D6F">
        <w:rPr>
          <w:lang w:val="es-PE"/>
        </w:rPr>
        <w:t>deseos</w:t>
      </w:r>
      <w:r w:rsidR="005A3509">
        <w:rPr>
          <w:lang w:val="es-PE"/>
        </w:rPr>
        <w:t>,</w:t>
      </w:r>
      <w:r w:rsidRPr="00EF2D6F">
        <w:rPr>
          <w:lang w:val="es-PE"/>
        </w:rPr>
        <w:t xml:space="preserve"> </w:t>
      </w:r>
      <w:r w:rsidR="00BC614B">
        <w:rPr>
          <w:lang w:val="es-PE"/>
        </w:rPr>
        <w:t xml:space="preserve">se parecen a estos </w:t>
      </w:r>
      <w:r w:rsidRPr="00EF2D6F">
        <w:rPr>
          <w:lang w:val="es-PE"/>
        </w:rPr>
        <w:t>pedazos de carne. Para aquellos que se aferr</w:t>
      </w:r>
      <w:r w:rsidR="00031AC5">
        <w:rPr>
          <w:lang w:val="es-PE"/>
        </w:rPr>
        <w:t>e</w:t>
      </w:r>
      <w:r w:rsidRPr="00EF2D6F">
        <w:rPr>
          <w:lang w:val="es-PE"/>
        </w:rPr>
        <w:t xml:space="preserve">n a ellos, </w:t>
      </w:r>
      <w:r w:rsidR="00031AC5">
        <w:rPr>
          <w:lang w:val="es-PE"/>
        </w:rPr>
        <w:t xml:space="preserve">será </w:t>
      </w:r>
      <w:r w:rsidR="005A3509">
        <w:rPr>
          <w:lang w:val="es-PE"/>
        </w:rPr>
        <w:t xml:space="preserve">sólo </w:t>
      </w:r>
      <w:r w:rsidRPr="00EF2D6F">
        <w:rPr>
          <w:lang w:val="es-PE"/>
        </w:rPr>
        <w:t xml:space="preserve">dolor y para aquellos que los </w:t>
      </w:r>
      <w:r w:rsidR="005A3509">
        <w:rPr>
          <w:lang w:val="es-PE"/>
        </w:rPr>
        <w:t>abandonen</w:t>
      </w:r>
      <w:r w:rsidRPr="00EF2D6F">
        <w:rPr>
          <w:lang w:val="es-PE"/>
        </w:rPr>
        <w:t xml:space="preserve">, paz". </w:t>
      </w:r>
      <w:r w:rsidR="001A7228">
        <w:rPr>
          <w:lang w:val="es-PE"/>
        </w:rPr>
        <w:t>Así,</w:t>
      </w:r>
      <w:r w:rsidRPr="00EF2D6F">
        <w:rPr>
          <w:lang w:val="es-PE"/>
        </w:rPr>
        <w:t xml:space="preserve"> </w:t>
      </w:r>
      <w:r w:rsidR="00952856">
        <w:rPr>
          <w:lang w:val="es-PE"/>
        </w:rPr>
        <w:t xml:space="preserve">pronunció </w:t>
      </w:r>
      <w:r w:rsidRPr="00EF2D6F">
        <w:rPr>
          <w:lang w:val="es-PE"/>
        </w:rPr>
        <w:t>la segunda estrofa:</w:t>
      </w:r>
    </w:p>
    <w:p w14:paraId="7039980B" w14:textId="4DFC18F8" w:rsidR="00EF2D6F" w:rsidRPr="00EF2D6F" w:rsidRDefault="00FC3B5D" w:rsidP="00FC3B5D">
      <w:pPr>
        <w:pStyle w:val="Verso2Espaol"/>
        <w:ind w:left="1416"/>
        <w:rPr>
          <w:lang w:val="es-PE"/>
        </w:rPr>
      </w:pPr>
      <w:r>
        <w:rPr>
          <w:lang w:val="es-PE"/>
        </w:rPr>
        <w:t xml:space="preserve">2. </w:t>
      </w:r>
      <w:r>
        <w:rPr>
          <w:lang w:val="es-PE"/>
        </w:rPr>
        <w:tab/>
      </w:r>
      <w:r w:rsidR="00EF2D6F" w:rsidRPr="00EF2D6F">
        <w:rPr>
          <w:lang w:val="es-PE"/>
        </w:rPr>
        <w:t xml:space="preserve">Mientras </w:t>
      </w:r>
      <w:r w:rsidR="00DA7A1C">
        <w:rPr>
          <w:lang w:val="es-PE"/>
        </w:rPr>
        <w:t>un</w:t>
      </w:r>
      <w:r w:rsidR="00EF2D6F" w:rsidRPr="00EF2D6F">
        <w:rPr>
          <w:lang w:val="es-PE"/>
        </w:rPr>
        <w:t xml:space="preserve"> </w:t>
      </w:r>
      <w:r w:rsidR="001A7228" w:rsidRPr="001A7228">
        <w:rPr>
          <w:i/>
          <w:iCs/>
          <w:lang w:val="es-PE"/>
        </w:rPr>
        <w:t>Halcón</w:t>
      </w:r>
      <w:r w:rsidR="001A7228" w:rsidRPr="00EF2D6F">
        <w:rPr>
          <w:lang w:val="es-PE"/>
        </w:rPr>
        <w:t xml:space="preserve"> </w:t>
      </w:r>
      <w:r w:rsidR="00BC614B">
        <w:rPr>
          <w:lang w:val="es-PE"/>
        </w:rPr>
        <w:t xml:space="preserve">poseía </w:t>
      </w:r>
      <w:r w:rsidR="00EF2D6F" w:rsidRPr="00EF2D6F">
        <w:rPr>
          <w:lang w:val="es-PE"/>
        </w:rPr>
        <w:t xml:space="preserve">algo </w:t>
      </w:r>
      <w:r w:rsidR="001A7228">
        <w:rPr>
          <w:lang w:val="es-PE"/>
        </w:rPr>
        <w:t>que</w:t>
      </w:r>
      <w:r w:rsidR="00EF2D6F" w:rsidRPr="00EF2D6F">
        <w:rPr>
          <w:lang w:val="es-PE"/>
        </w:rPr>
        <w:t xml:space="preserve"> comer,</w:t>
      </w:r>
    </w:p>
    <w:p w14:paraId="6C8ADDBF" w14:textId="20E82CBA" w:rsidR="00EF2D6F" w:rsidRPr="00EF2D6F" w:rsidRDefault="00EF2D6F" w:rsidP="00EF2D6F">
      <w:pPr>
        <w:pStyle w:val="Verso2Espaol"/>
        <w:rPr>
          <w:lang w:val="es-PE"/>
        </w:rPr>
      </w:pPr>
      <w:r w:rsidRPr="00EF2D6F">
        <w:rPr>
          <w:lang w:val="es-PE"/>
        </w:rPr>
        <w:t>Las aves rapaces lo picote</w:t>
      </w:r>
      <w:r w:rsidR="00DA7A1C">
        <w:rPr>
          <w:lang w:val="es-PE"/>
        </w:rPr>
        <w:t>a</w:t>
      </w:r>
      <w:r w:rsidR="001A7228">
        <w:rPr>
          <w:lang w:val="es-PE"/>
        </w:rPr>
        <w:t>ro</w:t>
      </w:r>
      <w:r w:rsidRPr="00EF2D6F">
        <w:rPr>
          <w:lang w:val="es-PE"/>
        </w:rPr>
        <w:t xml:space="preserve">n </w:t>
      </w:r>
      <w:r w:rsidR="00DA7A1C">
        <w:rPr>
          <w:lang w:val="es-PE"/>
        </w:rPr>
        <w:t>dolorosamente</w:t>
      </w:r>
      <w:r w:rsidRPr="00EF2D6F">
        <w:rPr>
          <w:lang w:val="es-PE"/>
        </w:rPr>
        <w:t>,</w:t>
      </w:r>
    </w:p>
    <w:p w14:paraId="2669DD0D" w14:textId="6B018771" w:rsidR="00EF2D6F" w:rsidRPr="00EF2D6F" w:rsidRDefault="00EF2D6F" w:rsidP="00EF2D6F">
      <w:pPr>
        <w:pStyle w:val="Verso2Espaol"/>
        <w:rPr>
          <w:lang w:val="es-PE"/>
        </w:rPr>
      </w:pPr>
      <w:r w:rsidRPr="00EF2D6F">
        <w:rPr>
          <w:lang w:val="es-PE"/>
        </w:rPr>
        <w:t xml:space="preserve">Cuando </w:t>
      </w:r>
      <w:r w:rsidR="00BC614B">
        <w:rPr>
          <w:lang w:val="es-PE"/>
        </w:rPr>
        <w:t xml:space="preserve">por </w:t>
      </w:r>
      <w:r w:rsidRPr="00EF2D6F">
        <w:rPr>
          <w:lang w:val="es-PE"/>
        </w:rPr>
        <w:t xml:space="preserve">fuerza dejó caer </w:t>
      </w:r>
      <w:r w:rsidR="00BC614B">
        <w:rPr>
          <w:lang w:val="es-PE"/>
        </w:rPr>
        <w:t xml:space="preserve">tal </w:t>
      </w:r>
      <w:r w:rsidRPr="00EF2D6F">
        <w:rPr>
          <w:lang w:val="es-PE"/>
        </w:rPr>
        <w:t>carne,</w:t>
      </w:r>
    </w:p>
    <w:p w14:paraId="46520E85" w14:textId="11697063" w:rsidR="00EF2D6F" w:rsidRDefault="00BC614B" w:rsidP="00EF2D6F">
      <w:pPr>
        <w:pStyle w:val="Verso2Espaol"/>
        <w:rPr>
          <w:lang w:val="es-PE"/>
        </w:rPr>
      </w:pPr>
      <w:r>
        <w:rPr>
          <w:lang w:val="es-PE"/>
        </w:rPr>
        <w:t>Entonces</w:t>
      </w:r>
      <w:r w:rsidR="001A7228">
        <w:rPr>
          <w:lang w:val="es-PE"/>
        </w:rPr>
        <w:t>,</w:t>
      </w:r>
      <w:r>
        <w:rPr>
          <w:lang w:val="es-PE"/>
        </w:rPr>
        <w:t xml:space="preserve"> ellos </w:t>
      </w:r>
      <w:r w:rsidR="00EF2D6F" w:rsidRPr="00EF2D6F">
        <w:rPr>
          <w:lang w:val="es-PE"/>
        </w:rPr>
        <w:t>no lo picotearon más.</w:t>
      </w:r>
      <w:r w:rsidR="003B4A69" w:rsidRPr="003B4A69">
        <w:rPr>
          <w:lang w:val="es-PE"/>
        </w:rPr>
        <w:t xml:space="preserve"> </w:t>
      </w:r>
      <w:r w:rsidR="003B4A69" w:rsidRPr="00EF2D6F">
        <w:rPr>
          <w:lang w:val="es-PE"/>
        </w:rPr>
        <w:t>[101]</w:t>
      </w:r>
    </w:p>
    <w:p w14:paraId="464B238F" w14:textId="77777777" w:rsidR="00EF2D6F" w:rsidRPr="00EF2D6F" w:rsidRDefault="00EF2D6F" w:rsidP="00EF2D6F">
      <w:pPr>
        <w:pStyle w:val="Verso2Espaol"/>
        <w:rPr>
          <w:lang w:val="es-PE"/>
        </w:rPr>
      </w:pPr>
    </w:p>
    <w:p w14:paraId="5503D324" w14:textId="0C1739A0" w:rsidR="00EF2D6F" w:rsidRPr="00EF2D6F" w:rsidRDefault="00EF2D6F" w:rsidP="00B8546B">
      <w:pPr>
        <w:pStyle w:val="NormalHistoria"/>
        <w:spacing w:after="0"/>
        <w:rPr>
          <w:lang w:val="es-PE"/>
        </w:rPr>
      </w:pPr>
      <w:r w:rsidRPr="00EF2D6F">
        <w:rPr>
          <w:lang w:val="es-PE"/>
        </w:rPr>
        <w:t>El asceta que salía de la ciudad, en el curso de su viaje</w:t>
      </w:r>
      <w:r w:rsidR="003B4A69">
        <w:rPr>
          <w:lang w:val="es-PE"/>
        </w:rPr>
        <w:t>,</w:t>
      </w:r>
      <w:r w:rsidRPr="00EF2D6F">
        <w:rPr>
          <w:lang w:val="es-PE"/>
        </w:rPr>
        <w:t xml:space="preserve"> llegó a una aldea y al anochecer se </w:t>
      </w:r>
      <w:r w:rsidR="007305D7">
        <w:rPr>
          <w:lang w:val="es-PE"/>
        </w:rPr>
        <w:t>re</w:t>
      </w:r>
      <w:r w:rsidRPr="00EF2D6F">
        <w:rPr>
          <w:lang w:val="es-PE"/>
        </w:rPr>
        <w:t>costó en la casa de cierto hombre. Ahora</w:t>
      </w:r>
      <w:r w:rsidR="007305D7">
        <w:rPr>
          <w:lang w:val="es-PE"/>
        </w:rPr>
        <w:t xml:space="preserve"> bien</w:t>
      </w:r>
      <w:r w:rsidRPr="00EF2D6F">
        <w:rPr>
          <w:lang w:val="es-PE"/>
        </w:rPr>
        <w:t xml:space="preserve">, una esclava llamada </w:t>
      </w:r>
      <w:proofErr w:type="spellStart"/>
      <w:r w:rsidRPr="00EF2D6F">
        <w:rPr>
          <w:lang w:val="es-PE"/>
        </w:rPr>
        <w:t>Piṅgalā</w:t>
      </w:r>
      <w:proofErr w:type="spellEnd"/>
      <w:r w:rsidRPr="00EF2D6F">
        <w:rPr>
          <w:lang w:val="es-PE"/>
        </w:rPr>
        <w:t xml:space="preserve"> hizo una cita con un hombre y le dijo: "Vendrá a tal hora". Después de haber lavado los pies de su amo y su familia, cuando se hubieron acostado, ella se sentó en el umbral, esperando la llegada de su amado</w:t>
      </w:r>
      <w:r w:rsidR="009269FA">
        <w:rPr>
          <w:lang w:val="es-PE"/>
        </w:rPr>
        <w:t xml:space="preserve">, entonces, </w:t>
      </w:r>
      <w:r w:rsidRPr="00EF2D6F">
        <w:rPr>
          <w:lang w:val="es-PE"/>
        </w:rPr>
        <w:t xml:space="preserve">pasó la primera y la </w:t>
      </w:r>
      <w:r w:rsidR="009269FA">
        <w:rPr>
          <w:lang w:val="es-PE"/>
        </w:rPr>
        <w:t>inter</w:t>
      </w:r>
      <w:r w:rsidRPr="00EF2D6F">
        <w:rPr>
          <w:lang w:val="es-PE"/>
        </w:rPr>
        <w:t xml:space="preserve">media vigilia, repitiéndose a sí misma: "Ahora vendrá", pero al amanecer, desesperanzada, dijo: "Él no vendrá </w:t>
      </w:r>
      <w:r w:rsidR="006D3347">
        <w:rPr>
          <w:lang w:val="es-PE"/>
        </w:rPr>
        <w:t>más</w:t>
      </w:r>
      <w:r w:rsidRPr="00EF2D6F">
        <w:rPr>
          <w:lang w:val="es-PE"/>
        </w:rPr>
        <w:t xml:space="preserve">" </w:t>
      </w:r>
      <w:r w:rsidR="000279A9">
        <w:rPr>
          <w:lang w:val="es-PE"/>
        </w:rPr>
        <w:t xml:space="preserve">entonces, </w:t>
      </w:r>
      <w:r w:rsidRPr="00EF2D6F">
        <w:rPr>
          <w:lang w:val="es-PE"/>
        </w:rPr>
        <w:t xml:space="preserve">se </w:t>
      </w:r>
      <w:r w:rsidR="007305D7">
        <w:rPr>
          <w:lang w:val="es-PE"/>
        </w:rPr>
        <w:t>re</w:t>
      </w:r>
      <w:r w:rsidRPr="00EF2D6F">
        <w:rPr>
          <w:lang w:val="es-PE"/>
        </w:rPr>
        <w:t xml:space="preserve">costó y se durmió. El </w:t>
      </w:r>
      <w:r w:rsidR="005A64BD" w:rsidRPr="005A64BD">
        <w:rPr>
          <w:i/>
          <w:lang w:val="es-PE"/>
        </w:rPr>
        <w:t>Bodhisatta</w:t>
      </w:r>
      <w:r w:rsidRPr="00EF2D6F">
        <w:rPr>
          <w:lang w:val="es-PE"/>
        </w:rPr>
        <w:t xml:space="preserve">, al ver </w:t>
      </w:r>
      <w:r w:rsidR="007305D7">
        <w:rPr>
          <w:lang w:val="es-PE"/>
        </w:rPr>
        <w:t xml:space="preserve">suceder </w:t>
      </w:r>
      <w:r w:rsidRPr="00EF2D6F">
        <w:rPr>
          <w:lang w:val="es-PE"/>
        </w:rPr>
        <w:t xml:space="preserve">esto, dijo: "Esta mujer se sentó </w:t>
      </w:r>
      <w:r w:rsidR="007305D7">
        <w:rPr>
          <w:lang w:val="es-PE"/>
        </w:rPr>
        <w:t xml:space="preserve">durante </w:t>
      </w:r>
      <w:r w:rsidRPr="00EF2D6F">
        <w:rPr>
          <w:lang w:val="es-PE"/>
        </w:rPr>
        <w:t xml:space="preserve">mucho tiempo con la esperanza de que su amado </w:t>
      </w:r>
      <w:r w:rsidR="007305D7">
        <w:rPr>
          <w:lang w:val="es-PE"/>
        </w:rPr>
        <w:t>llegara</w:t>
      </w:r>
      <w:r w:rsidR="000279A9">
        <w:rPr>
          <w:lang w:val="es-PE"/>
        </w:rPr>
        <w:t>,</w:t>
      </w:r>
      <w:r w:rsidRPr="00EF2D6F">
        <w:rPr>
          <w:lang w:val="es-PE"/>
        </w:rPr>
        <w:t xml:space="preserve"> pero ahora que sabe que no vendrá, </w:t>
      </w:r>
      <w:r w:rsidR="00903206">
        <w:rPr>
          <w:lang w:val="es-PE"/>
        </w:rPr>
        <w:t>después de</w:t>
      </w:r>
      <w:r w:rsidRPr="00EF2D6F">
        <w:rPr>
          <w:lang w:val="es-PE"/>
        </w:rPr>
        <w:t xml:space="preserve"> su desesperación, duerme en paz". </w:t>
      </w:r>
      <w:r w:rsidR="000279A9">
        <w:rPr>
          <w:lang w:val="es-PE"/>
        </w:rPr>
        <w:t xml:space="preserve">Entonces, </w:t>
      </w:r>
      <w:r w:rsidRPr="00EF2D6F">
        <w:rPr>
          <w:lang w:val="es-PE"/>
        </w:rPr>
        <w:t>con el pensamiento de que la esperanza en un mundo pecador tra</w:t>
      </w:r>
      <w:r w:rsidR="00903206">
        <w:rPr>
          <w:lang w:val="es-PE"/>
        </w:rPr>
        <w:t>ía</w:t>
      </w:r>
      <w:r w:rsidRPr="00EF2D6F">
        <w:rPr>
          <w:lang w:val="es-PE"/>
        </w:rPr>
        <w:t xml:space="preserve"> tristeza </w:t>
      </w:r>
      <w:r w:rsidR="007305D7">
        <w:rPr>
          <w:lang w:val="es-PE"/>
        </w:rPr>
        <w:t xml:space="preserve">y </w:t>
      </w:r>
      <w:r w:rsidRPr="00EF2D6F">
        <w:rPr>
          <w:lang w:val="es-PE"/>
        </w:rPr>
        <w:t xml:space="preserve">la </w:t>
      </w:r>
      <w:r w:rsidR="007305D7">
        <w:rPr>
          <w:lang w:val="es-PE"/>
        </w:rPr>
        <w:t>ausencia de ella</w:t>
      </w:r>
      <w:r w:rsidR="000279A9">
        <w:rPr>
          <w:lang w:val="es-PE"/>
        </w:rPr>
        <w:t>,</w:t>
      </w:r>
      <w:r w:rsidRPr="00EF2D6F">
        <w:rPr>
          <w:lang w:val="es-PE"/>
        </w:rPr>
        <w:t xml:space="preserve"> paz, </w:t>
      </w:r>
      <w:r w:rsidR="000279A9">
        <w:rPr>
          <w:lang w:val="es-PE"/>
        </w:rPr>
        <w:t xml:space="preserve">recitó </w:t>
      </w:r>
      <w:r w:rsidRPr="00EF2D6F">
        <w:rPr>
          <w:lang w:val="es-PE"/>
        </w:rPr>
        <w:t>la tercera estrofa:</w:t>
      </w:r>
    </w:p>
    <w:p w14:paraId="1AF5C494" w14:textId="116A94F0" w:rsidR="00EF2D6F" w:rsidRPr="00EF2D6F" w:rsidRDefault="00FC3B5D" w:rsidP="00FC3B5D">
      <w:pPr>
        <w:pStyle w:val="Verso2Espaol"/>
        <w:ind w:left="1416"/>
        <w:rPr>
          <w:lang w:val="es-PE"/>
        </w:rPr>
      </w:pPr>
      <w:r>
        <w:rPr>
          <w:lang w:val="es-PE"/>
        </w:rPr>
        <w:t xml:space="preserve">3. </w:t>
      </w:r>
      <w:r>
        <w:rPr>
          <w:lang w:val="es-PE"/>
        </w:rPr>
        <w:tab/>
      </w:r>
      <w:r w:rsidR="00EF2D6F" w:rsidRPr="00EF2D6F">
        <w:rPr>
          <w:lang w:val="es-PE"/>
        </w:rPr>
        <w:t xml:space="preserve">El fruto de la esperanza cumplida es </w:t>
      </w:r>
      <w:r w:rsidR="00815912">
        <w:rPr>
          <w:lang w:val="es-PE"/>
        </w:rPr>
        <w:t>dicha</w:t>
      </w:r>
      <w:r w:rsidR="00EF2D6F" w:rsidRPr="00EF2D6F">
        <w:rPr>
          <w:lang w:val="es-PE"/>
        </w:rPr>
        <w:t>;</w:t>
      </w:r>
    </w:p>
    <w:p w14:paraId="61831A1C" w14:textId="71514242" w:rsidR="00EF2D6F" w:rsidRPr="00EF2D6F" w:rsidRDefault="00EF2D6F" w:rsidP="00EF2D6F">
      <w:pPr>
        <w:pStyle w:val="Verso2Espaol"/>
        <w:rPr>
          <w:lang w:val="es-PE"/>
        </w:rPr>
      </w:pPr>
      <w:r w:rsidRPr="00EF2D6F">
        <w:rPr>
          <w:lang w:val="es-PE"/>
        </w:rPr>
        <w:t xml:space="preserve">¿Cómo difiere </w:t>
      </w:r>
      <w:r w:rsidR="003422E5" w:rsidRPr="00EF2D6F">
        <w:rPr>
          <w:lang w:val="es-PE"/>
        </w:rPr>
        <w:t xml:space="preserve">de esto </w:t>
      </w:r>
      <w:r w:rsidRPr="00EF2D6F">
        <w:rPr>
          <w:lang w:val="es-PE"/>
        </w:rPr>
        <w:t xml:space="preserve">la pérdida de </w:t>
      </w:r>
      <w:r w:rsidR="000279A9">
        <w:rPr>
          <w:lang w:val="es-PE"/>
        </w:rPr>
        <w:t>tal</w:t>
      </w:r>
      <w:r w:rsidR="003422E5">
        <w:rPr>
          <w:lang w:val="es-PE"/>
        </w:rPr>
        <w:t xml:space="preserve"> </w:t>
      </w:r>
      <w:r w:rsidRPr="00EF2D6F">
        <w:rPr>
          <w:lang w:val="es-PE"/>
        </w:rPr>
        <w:t>esperanza?</w:t>
      </w:r>
    </w:p>
    <w:p w14:paraId="7D8D94C9" w14:textId="47DBDF56" w:rsidR="00EF2D6F" w:rsidRPr="00EF2D6F" w:rsidRDefault="00EF2D6F" w:rsidP="00EF2D6F">
      <w:pPr>
        <w:pStyle w:val="Verso2Espaol"/>
        <w:rPr>
          <w:lang w:val="es-PE"/>
        </w:rPr>
      </w:pPr>
      <w:r w:rsidRPr="00EF2D6F">
        <w:rPr>
          <w:lang w:val="es-PE"/>
        </w:rPr>
        <w:t xml:space="preserve">Aunque la </w:t>
      </w:r>
      <w:r w:rsidR="00922A12">
        <w:rPr>
          <w:lang w:val="es-PE"/>
        </w:rPr>
        <w:t xml:space="preserve">pesada </w:t>
      </w:r>
      <w:r w:rsidR="007D4CC3">
        <w:rPr>
          <w:lang w:val="es-PE"/>
        </w:rPr>
        <w:t>des</w:t>
      </w:r>
      <w:r w:rsidR="003422E5">
        <w:rPr>
          <w:lang w:val="es-PE"/>
        </w:rPr>
        <w:t xml:space="preserve">esperanza </w:t>
      </w:r>
      <w:r w:rsidRPr="00EF2D6F">
        <w:rPr>
          <w:lang w:val="es-PE"/>
        </w:rPr>
        <w:t>destruy</w:t>
      </w:r>
      <w:r w:rsidR="00606720">
        <w:rPr>
          <w:lang w:val="es-PE"/>
        </w:rPr>
        <w:t>ese</w:t>
      </w:r>
      <w:r w:rsidRPr="00EF2D6F">
        <w:rPr>
          <w:lang w:val="es-PE"/>
        </w:rPr>
        <w:t xml:space="preserve"> su esperanza,</w:t>
      </w:r>
    </w:p>
    <w:p w14:paraId="3B91E372" w14:textId="522977DB" w:rsidR="00EF2D6F" w:rsidRPr="00922A12" w:rsidRDefault="00EF2D6F" w:rsidP="00EF2D6F">
      <w:pPr>
        <w:pStyle w:val="Verso2Espaol"/>
        <w:rPr>
          <w:vertAlign w:val="superscript"/>
          <w:lang w:val="es-PE"/>
        </w:rPr>
      </w:pPr>
      <w:r w:rsidRPr="00EF2D6F">
        <w:rPr>
          <w:lang w:val="es-PE"/>
        </w:rPr>
        <w:t>¡</w:t>
      </w:r>
      <w:r w:rsidR="00815912">
        <w:rPr>
          <w:lang w:val="es-PE"/>
        </w:rPr>
        <w:t>Atención</w:t>
      </w:r>
      <w:r w:rsidRPr="00EF2D6F">
        <w:rPr>
          <w:lang w:val="es-PE"/>
        </w:rPr>
        <w:t xml:space="preserve">! </w:t>
      </w:r>
      <w:proofErr w:type="spellStart"/>
      <w:r w:rsidR="00606720" w:rsidRPr="00EF2D6F">
        <w:rPr>
          <w:lang w:val="es-PE"/>
        </w:rPr>
        <w:t>Piṅgalā</w:t>
      </w:r>
      <w:proofErr w:type="spellEnd"/>
      <w:r w:rsidR="00606720">
        <w:rPr>
          <w:lang w:val="es-PE"/>
        </w:rPr>
        <w:t xml:space="preserve"> </w:t>
      </w:r>
      <w:r w:rsidR="00606720" w:rsidRPr="00EF2D6F">
        <w:rPr>
          <w:lang w:val="es-PE"/>
        </w:rPr>
        <w:t>disfrut</w:t>
      </w:r>
      <w:r w:rsidR="00606720">
        <w:rPr>
          <w:lang w:val="es-PE"/>
        </w:rPr>
        <w:t xml:space="preserve">ó de </w:t>
      </w:r>
      <w:r w:rsidR="00922A12">
        <w:rPr>
          <w:lang w:val="es-PE"/>
        </w:rPr>
        <w:t>un</w:t>
      </w:r>
      <w:r w:rsidRPr="00EF2D6F">
        <w:rPr>
          <w:lang w:val="es-PE"/>
        </w:rPr>
        <w:t xml:space="preserve"> sueño </w:t>
      </w:r>
      <w:proofErr w:type="spellStart"/>
      <w:r w:rsidR="00606720">
        <w:rPr>
          <w:lang w:val="es-PE"/>
        </w:rPr>
        <w:t>apacible</w:t>
      </w:r>
      <w:r w:rsidRPr="00EF2D6F">
        <w:rPr>
          <w:lang w:val="es-PE"/>
        </w:rPr>
        <w:t>.</w:t>
      </w:r>
      <w:r w:rsidR="00922A12">
        <w:rPr>
          <w:vertAlign w:val="superscript"/>
          <w:lang w:val="es-PE"/>
        </w:rPr>
        <w:t>1</w:t>
      </w:r>
      <w:proofErr w:type="spellEnd"/>
    </w:p>
    <w:p w14:paraId="1B579521" w14:textId="77777777" w:rsidR="00EF2D6F" w:rsidRPr="00EF2D6F" w:rsidRDefault="00EF2D6F" w:rsidP="00EF2D6F">
      <w:pPr>
        <w:pStyle w:val="Verso2Espaol"/>
        <w:rPr>
          <w:lang w:val="es-PE"/>
        </w:rPr>
      </w:pPr>
    </w:p>
    <w:p w14:paraId="66CF7324" w14:textId="5B4747DE" w:rsidR="00EF2D6F" w:rsidRDefault="00EF2D6F" w:rsidP="00633EC3">
      <w:pPr>
        <w:pStyle w:val="NormalHistoria"/>
        <w:rPr>
          <w:lang w:val="es-PE"/>
        </w:rPr>
      </w:pPr>
      <w:r w:rsidRPr="00EF2D6F">
        <w:rPr>
          <w:lang w:val="es-PE"/>
        </w:rPr>
        <w:t xml:space="preserve">Al día siguiente, saliendo de </w:t>
      </w:r>
      <w:r w:rsidR="00606720">
        <w:rPr>
          <w:lang w:val="es-PE"/>
        </w:rPr>
        <w:t xml:space="preserve">dicho </w:t>
      </w:r>
      <w:r w:rsidRPr="00EF2D6F">
        <w:rPr>
          <w:lang w:val="es-PE"/>
        </w:rPr>
        <w:t xml:space="preserve">pueblo, entró </w:t>
      </w:r>
      <w:r w:rsidR="00922A12">
        <w:rPr>
          <w:lang w:val="es-PE"/>
        </w:rPr>
        <w:t>a</w:t>
      </w:r>
      <w:r w:rsidRPr="00EF2D6F">
        <w:rPr>
          <w:lang w:val="es-PE"/>
        </w:rPr>
        <w:t xml:space="preserve"> un bosque y, al contemplar a un </w:t>
      </w:r>
      <w:r w:rsidRPr="00633EC3">
        <w:t>ermitaño</w:t>
      </w:r>
      <w:r w:rsidRPr="00EF2D6F">
        <w:rPr>
          <w:lang w:val="es-PE"/>
        </w:rPr>
        <w:t xml:space="preserve"> sentado en el suelo y entregado a la meditación,</w:t>
      </w:r>
    </w:p>
    <w:p w14:paraId="6DB67A51" w14:textId="77777777" w:rsidR="00A53440" w:rsidRPr="0084320B" w:rsidRDefault="00A53440" w:rsidP="00A53440">
      <w:pPr>
        <w:pStyle w:val="PieDePgina0"/>
        <w:rPr>
          <w:sz w:val="16"/>
          <w:szCs w:val="20"/>
          <w:u w:val="single"/>
          <w:lang w:val="es-PE"/>
        </w:rPr>
      </w:pPr>
      <w:r w:rsidRPr="0084320B">
        <w:rPr>
          <w:sz w:val="16"/>
          <w:szCs w:val="20"/>
          <w:u w:val="single"/>
          <w:lang w:val="es-PE"/>
        </w:rPr>
        <w:t xml:space="preserve">                                                                                   . </w:t>
      </w:r>
    </w:p>
    <w:p w14:paraId="3F81070B" w14:textId="7B97F5B8" w:rsidR="00EF2D6F" w:rsidRDefault="00A53440" w:rsidP="00606720">
      <w:pPr>
        <w:pStyle w:val="PieDePgina0"/>
        <w:rPr>
          <w:lang w:val="es-PE"/>
        </w:rPr>
      </w:pPr>
      <w:r w:rsidRPr="0084320B">
        <w:rPr>
          <w:sz w:val="16"/>
          <w:szCs w:val="20"/>
          <w:lang w:val="es-PE"/>
        </w:rPr>
        <w:t>1</w:t>
      </w:r>
      <w:r w:rsidR="0084320B" w:rsidRPr="0084320B">
        <w:rPr>
          <w:sz w:val="16"/>
          <w:szCs w:val="20"/>
          <w:lang w:val="es-PE"/>
        </w:rPr>
        <w:t xml:space="preserve">. </w:t>
      </w:r>
      <w:r w:rsidRPr="0084320B">
        <w:rPr>
          <w:sz w:val="16"/>
          <w:szCs w:val="20"/>
          <w:lang w:val="es-PE"/>
        </w:rPr>
        <w:t>Comp</w:t>
      </w:r>
      <w:r w:rsidR="0084320B" w:rsidRPr="0084320B">
        <w:rPr>
          <w:sz w:val="16"/>
          <w:szCs w:val="20"/>
          <w:lang w:val="es-PE"/>
        </w:rPr>
        <w:t>á</w:t>
      </w:r>
      <w:r w:rsidRPr="0084320B">
        <w:rPr>
          <w:sz w:val="16"/>
          <w:szCs w:val="20"/>
          <w:lang w:val="es-PE"/>
        </w:rPr>
        <w:t>r</w:t>
      </w:r>
      <w:r w:rsidR="0084320B" w:rsidRPr="0084320B">
        <w:rPr>
          <w:sz w:val="16"/>
          <w:szCs w:val="20"/>
          <w:lang w:val="es-PE"/>
        </w:rPr>
        <w:t>ese</w:t>
      </w:r>
      <w:r w:rsidRPr="0084320B">
        <w:rPr>
          <w:sz w:val="16"/>
          <w:szCs w:val="20"/>
          <w:lang w:val="es-PE"/>
        </w:rPr>
        <w:t xml:space="preserve"> </w:t>
      </w:r>
      <w:proofErr w:type="spellStart"/>
      <w:r w:rsidRPr="0084320B">
        <w:rPr>
          <w:i/>
          <w:iCs/>
          <w:sz w:val="16"/>
          <w:szCs w:val="20"/>
          <w:lang w:val="es-PE"/>
        </w:rPr>
        <w:t>Sánkhya</w:t>
      </w:r>
      <w:proofErr w:type="spellEnd"/>
      <w:r w:rsidRPr="0084320B">
        <w:rPr>
          <w:i/>
          <w:iCs/>
          <w:sz w:val="16"/>
          <w:szCs w:val="20"/>
          <w:lang w:val="es-PE"/>
        </w:rPr>
        <w:t xml:space="preserve"> </w:t>
      </w:r>
      <w:proofErr w:type="spellStart"/>
      <w:r w:rsidRPr="0084320B">
        <w:rPr>
          <w:i/>
          <w:iCs/>
          <w:sz w:val="16"/>
          <w:szCs w:val="20"/>
          <w:lang w:val="es-PE"/>
        </w:rPr>
        <w:t>Aforims</w:t>
      </w:r>
      <w:proofErr w:type="spellEnd"/>
      <w:r w:rsidRPr="0084320B">
        <w:rPr>
          <w:sz w:val="16"/>
          <w:szCs w:val="20"/>
          <w:lang w:val="es-PE"/>
        </w:rPr>
        <w:t xml:space="preserve">, </w:t>
      </w:r>
      <w:r w:rsidR="00594215" w:rsidRPr="0084320B">
        <w:rPr>
          <w:sz w:val="16"/>
          <w:szCs w:val="20"/>
          <w:lang w:val="es-PE"/>
        </w:rPr>
        <w:t>IV</w:t>
      </w:r>
      <w:r w:rsidRPr="0084320B">
        <w:rPr>
          <w:sz w:val="16"/>
          <w:szCs w:val="20"/>
          <w:lang w:val="es-PE"/>
        </w:rPr>
        <w:t xml:space="preserve">. 11. </w:t>
      </w:r>
      <w:proofErr w:type="spellStart"/>
      <w:r w:rsidRPr="0084320B">
        <w:rPr>
          <w:i/>
          <w:iCs/>
          <w:sz w:val="16"/>
          <w:szCs w:val="20"/>
          <w:lang w:val="es-PE"/>
        </w:rPr>
        <w:t>Mahabharata</w:t>
      </w:r>
      <w:proofErr w:type="spellEnd"/>
      <w:r w:rsidRPr="0084320B">
        <w:rPr>
          <w:sz w:val="16"/>
          <w:szCs w:val="20"/>
          <w:lang w:val="es-PE"/>
        </w:rPr>
        <w:t xml:space="preserve">, </w:t>
      </w:r>
      <w:r w:rsidR="00594215" w:rsidRPr="0084320B">
        <w:rPr>
          <w:sz w:val="16"/>
          <w:szCs w:val="20"/>
          <w:lang w:val="es-PE"/>
        </w:rPr>
        <w:t>XII</w:t>
      </w:r>
      <w:r w:rsidRPr="0084320B">
        <w:rPr>
          <w:sz w:val="16"/>
          <w:szCs w:val="20"/>
          <w:lang w:val="es-PE"/>
        </w:rPr>
        <w:t>. 6447.</w:t>
      </w:r>
      <w:r w:rsidR="00EF2D6F">
        <w:rPr>
          <w:lang w:val="es-PE"/>
        </w:rPr>
        <w:br w:type="page"/>
      </w:r>
    </w:p>
    <w:p w14:paraId="6AF5E5BE" w14:textId="77777777" w:rsidR="00EF2D6F" w:rsidRPr="00EF2D6F" w:rsidRDefault="00EF2D6F" w:rsidP="00EF2D6F">
      <w:pPr>
        <w:spacing w:after="160" w:line="259" w:lineRule="auto"/>
        <w:ind w:firstLine="0"/>
        <w:rPr>
          <w:lang w:val="es-PE"/>
        </w:rPr>
      </w:pPr>
    </w:p>
    <w:p w14:paraId="767BA43A" w14:textId="17EDF623" w:rsidR="00EF2D6F" w:rsidRPr="00EF2D6F" w:rsidRDefault="00EF2D6F" w:rsidP="00DA1EA6">
      <w:pPr>
        <w:pStyle w:val="NormalHistoriaSinSangra"/>
        <w:rPr>
          <w:lang w:val="es-PE"/>
        </w:rPr>
      </w:pPr>
      <w:r w:rsidRPr="00EF2D6F">
        <w:rPr>
          <w:lang w:val="es-PE"/>
        </w:rPr>
        <w:t xml:space="preserve">pensó: "Tanto en este mundo como en el venidero no </w:t>
      </w:r>
      <w:r w:rsidR="00922A12">
        <w:rPr>
          <w:lang w:val="es-PE"/>
        </w:rPr>
        <w:t>existe</w:t>
      </w:r>
      <w:r w:rsidRPr="00EF2D6F">
        <w:rPr>
          <w:lang w:val="es-PE"/>
        </w:rPr>
        <w:t xml:space="preserve"> felicidad más allá de la dicha de la meditación". </w:t>
      </w:r>
      <w:r w:rsidR="00416CB0">
        <w:rPr>
          <w:lang w:val="es-PE"/>
        </w:rPr>
        <w:t>Así,</w:t>
      </w:r>
      <w:r w:rsidRPr="00EF2D6F">
        <w:rPr>
          <w:lang w:val="es-PE"/>
        </w:rPr>
        <w:t xml:space="preserve"> </w:t>
      </w:r>
      <w:r w:rsidR="00416CB0">
        <w:rPr>
          <w:lang w:val="es-PE"/>
        </w:rPr>
        <w:t xml:space="preserve">recitó </w:t>
      </w:r>
      <w:r w:rsidRPr="00EF2D6F">
        <w:rPr>
          <w:lang w:val="es-PE"/>
        </w:rPr>
        <w:t>la cuarta estrofa:</w:t>
      </w:r>
    </w:p>
    <w:p w14:paraId="2FD31847" w14:textId="1B31EFD2" w:rsidR="00EF2D6F" w:rsidRPr="00EF2D6F" w:rsidRDefault="00FC3B5D" w:rsidP="00FC3B5D">
      <w:pPr>
        <w:pStyle w:val="Verso2Espaol"/>
        <w:ind w:left="1416"/>
        <w:rPr>
          <w:lang w:val="es-PE"/>
        </w:rPr>
      </w:pPr>
      <w:r>
        <w:rPr>
          <w:lang w:val="es-PE"/>
        </w:rPr>
        <w:t xml:space="preserve">4. </w:t>
      </w:r>
      <w:r>
        <w:rPr>
          <w:lang w:val="es-PE"/>
        </w:rPr>
        <w:tab/>
      </w:r>
      <w:r w:rsidR="00EF2D6F" w:rsidRPr="00EF2D6F">
        <w:rPr>
          <w:lang w:val="es-PE"/>
        </w:rPr>
        <w:t>En este mundo y en los mundos por venir</w:t>
      </w:r>
    </w:p>
    <w:p w14:paraId="50571902" w14:textId="16F4D724" w:rsidR="00EF2D6F" w:rsidRPr="00EF2D6F" w:rsidRDefault="00EF2D6F" w:rsidP="00DA1EA6">
      <w:pPr>
        <w:pStyle w:val="Verso2Espaol"/>
        <w:rPr>
          <w:lang w:val="es-PE"/>
        </w:rPr>
      </w:pPr>
      <w:r w:rsidRPr="00EF2D6F">
        <w:rPr>
          <w:lang w:val="es-PE"/>
        </w:rPr>
        <w:t xml:space="preserve">Nada </w:t>
      </w:r>
      <w:r w:rsidR="00922A12">
        <w:rPr>
          <w:lang w:val="es-PE"/>
        </w:rPr>
        <w:t>podrá</w:t>
      </w:r>
      <w:r w:rsidRPr="00EF2D6F">
        <w:rPr>
          <w:lang w:val="es-PE"/>
        </w:rPr>
        <w:t xml:space="preserve"> superar </w:t>
      </w:r>
      <w:r w:rsidR="005C27B2">
        <w:rPr>
          <w:lang w:val="es-PE"/>
        </w:rPr>
        <w:t xml:space="preserve">a la dicha </w:t>
      </w:r>
      <w:r w:rsidR="00416CB0">
        <w:rPr>
          <w:lang w:val="es-PE"/>
        </w:rPr>
        <w:t>meditativa</w:t>
      </w:r>
      <w:r w:rsidRPr="00EF2D6F">
        <w:rPr>
          <w:lang w:val="es-PE"/>
        </w:rPr>
        <w:t>:</w:t>
      </w:r>
    </w:p>
    <w:p w14:paraId="38674AED" w14:textId="21E3E1EC" w:rsidR="00EF2D6F" w:rsidRPr="00EF2D6F" w:rsidRDefault="00EF2D6F" w:rsidP="00DA1EA6">
      <w:pPr>
        <w:pStyle w:val="Verso2Espaol"/>
        <w:rPr>
          <w:lang w:val="es-PE"/>
        </w:rPr>
      </w:pPr>
      <w:r w:rsidRPr="00EF2D6F">
        <w:rPr>
          <w:lang w:val="es-PE"/>
        </w:rPr>
        <w:t xml:space="preserve">Para </w:t>
      </w:r>
      <w:r w:rsidR="005C27B2">
        <w:rPr>
          <w:lang w:val="es-PE"/>
        </w:rPr>
        <w:t xml:space="preserve">santamente </w:t>
      </w:r>
      <w:r w:rsidRPr="00EF2D6F">
        <w:rPr>
          <w:lang w:val="es-PE"/>
        </w:rPr>
        <w:t>calmar a un devoto,</w:t>
      </w:r>
    </w:p>
    <w:p w14:paraId="6DB240D5" w14:textId="5A576700" w:rsidR="00EF2D6F" w:rsidRDefault="0058356C" w:rsidP="00DA1EA6">
      <w:pPr>
        <w:pStyle w:val="Verso2Espaol"/>
        <w:rPr>
          <w:lang w:val="es-PE"/>
        </w:rPr>
      </w:pPr>
      <w:r w:rsidRPr="00EF2D6F">
        <w:rPr>
          <w:lang w:val="es-PE"/>
        </w:rPr>
        <w:t>Ileso</w:t>
      </w:r>
      <w:r>
        <w:rPr>
          <w:lang w:val="es-PE"/>
        </w:rPr>
        <w:t xml:space="preserve"> él</w:t>
      </w:r>
      <w:r w:rsidR="00EF2D6F" w:rsidRPr="00EF2D6F">
        <w:rPr>
          <w:lang w:val="es-PE"/>
        </w:rPr>
        <w:t xml:space="preserve">, nadie </w:t>
      </w:r>
      <w:r w:rsidR="005E594A">
        <w:rPr>
          <w:lang w:val="es-PE"/>
        </w:rPr>
        <w:t xml:space="preserve">más </w:t>
      </w:r>
      <w:r w:rsidR="0095155B">
        <w:rPr>
          <w:lang w:val="es-PE"/>
        </w:rPr>
        <w:t xml:space="preserve">lo </w:t>
      </w:r>
      <w:r w:rsidR="00EF2D6F" w:rsidRPr="00EF2D6F">
        <w:rPr>
          <w:lang w:val="es-PE"/>
        </w:rPr>
        <w:t>molestará.</w:t>
      </w:r>
      <w:r w:rsidR="0095155B" w:rsidRPr="0095155B">
        <w:rPr>
          <w:lang w:val="es-PE"/>
        </w:rPr>
        <w:t xml:space="preserve"> </w:t>
      </w:r>
      <w:r w:rsidR="0095155B" w:rsidRPr="00EF2D6F">
        <w:rPr>
          <w:lang w:val="es-PE"/>
        </w:rPr>
        <w:t>[102]</w:t>
      </w:r>
    </w:p>
    <w:p w14:paraId="345F374C" w14:textId="77777777" w:rsidR="00DA1EA6" w:rsidRPr="00EF2D6F" w:rsidRDefault="00DA1EA6" w:rsidP="00DA1EA6">
      <w:pPr>
        <w:pStyle w:val="Verso2Espaol"/>
        <w:rPr>
          <w:lang w:val="es-PE"/>
        </w:rPr>
      </w:pPr>
    </w:p>
    <w:p w14:paraId="6A6E2A4E" w14:textId="7FD9DC6C" w:rsidR="00EF2D6F" w:rsidRPr="00EF2D6F" w:rsidRDefault="0095155B" w:rsidP="00DA1EA6">
      <w:pPr>
        <w:pStyle w:val="NormalHistoria"/>
        <w:rPr>
          <w:lang w:val="es-PE"/>
        </w:rPr>
      </w:pPr>
      <w:r>
        <w:rPr>
          <w:lang w:val="es-PE"/>
        </w:rPr>
        <w:t>Finalmente,</w:t>
      </w:r>
      <w:r w:rsidR="00EF2D6F" w:rsidRPr="00EF2D6F">
        <w:rPr>
          <w:lang w:val="es-PE"/>
        </w:rPr>
        <w:t xml:space="preserve"> </w:t>
      </w:r>
      <w:r w:rsidR="0058356C">
        <w:rPr>
          <w:lang w:val="es-PE"/>
        </w:rPr>
        <w:t>él se dirigió</w:t>
      </w:r>
      <w:r w:rsidR="00EF2D6F" w:rsidRPr="00EF2D6F">
        <w:rPr>
          <w:lang w:val="es-PE"/>
        </w:rPr>
        <w:t xml:space="preserve"> al bosque y adoptó la vida </w:t>
      </w:r>
      <w:r w:rsidR="0058356C">
        <w:rPr>
          <w:lang w:val="es-PE"/>
        </w:rPr>
        <w:t xml:space="preserve">asceta </w:t>
      </w:r>
      <w:r w:rsidR="00EF2D6F" w:rsidRPr="00EF2D6F">
        <w:rPr>
          <w:lang w:val="es-PE"/>
        </w:rPr>
        <w:t xml:space="preserve">de un </w:t>
      </w:r>
      <w:r w:rsidR="00EF2D6F" w:rsidRPr="0041297F">
        <w:rPr>
          <w:i/>
          <w:iCs/>
          <w:lang w:val="es-PE"/>
        </w:rPr>
        <w:t>Rishi</w:t>
      </w:r>
      <w:r w:rsidR="0023295A" w:rsidRPr="0023295A">
        <w:rPr>
          <w:vertAlign w:val="superscript"/>
          <w:lang w:val="es-PE"/>
        </w:rPr>
        <w:t>(</w:t>
      </w:r>
      <w:r w:rsidR="0041297F" w:rsidRPr="0023295A">
        <w:rPr>
          <w:vertAlign w:val="superscript"/>
          <w:lang w:val="es-PE"/>
        </w:rPr>
        <w:t>a</w:t>
      </w:r>
      <w:r w:rsidR="0023295A" w:rsidRPr="0023295A">
        <w:rPr>
          <w:vertAlign w:val="superscript"/>
          <w:lang w:val="es-PE"/>
        </w:rPr>
        <w:t>)</w:t>
      </w:r>
      <w:r w:rsidR="00EF2D6F" w:rsidRPr="00EF2D6F">
        <w:rPr>
          <w:lang w:val="es-PE"/>
        </w:rPr>
        <w:t xml:space="preserve"> y desarrolló el conocimiento superior </w:t>
      </w:r>
      <w:r w:rsidR="00274933">
        <w:rPr>
          <w:lang w:val="es-PE"/>
        </w:rPr>
        <w:t>surgido</w:t>
      </w:r>
      <w:r w:rsidR="00EF2D6F" w:rsidRPr="00EF2D6F">
        <w:rPr>
          <w:lang w:val="es-PE"/>
        </w:rPr>
        <w:t xml:space="preserve"> de la meditación, </w:t>
      </w:r>
      <w:r w:rsidR="009C2AF6">
        <w:rPr>
          <w:lang w:val="es-PE"/>
        </w:rPr>
        <w:t>para</w:t>
      </w:r>
      <w:r w:rsidR="00274933">
        <w:rPr>
          <w:lang w:val="es-PE"/>
        </w:rPr>
        <w:t xml:space="preserve"> destin</w:t>
      </w:r>
      <w:r w:rsidR="009C2AF6">
        <w:rPr>
          <w:lang w:val="es-PE"/>
        </w:rPr>
        <w:t>arse, finalmente,</w:t>
      </w:r>
      <w:r w:rsidR="00274933">
        <w:rPr>
          <w:lang w:val="es-PE"/>
        </w:rPr>
        <w:t xml:space="preserve"> </w:t>
      </w:r>
      <w:r w:rsidR="00EF2D6F" w:rsidRPr="00EF2D6F">
        <w:rPr>
          <w:lang w:val="es-PE"/>
        </w:rPr>
        <w:t xml:space="preserve">a </w:t>
      </w:r>
      <w:r w:rsidR="00274933">
        <w:rPr>
          <w:lang w:val="es-PE"/>
        </w:rPr>
        <w:t>re</w:t>
      </w:r>
      <w:r w:rsidR="00EF2D6F" w:rsidRPr="00EF2D6F">
        <w:rPr>
          <w:lang w:val="es-PE"/>
        </w:rPr>
        <w:t xml:space="preserve">nacer en el </w:t>
      </w:r>
      <w:r w:rsidR="009C2AF6">
        <w:rPr>
          <w:lang w:val="es-PE"/>
        </w:rPr>
        <w:t xml:space="preserve">plano </w:t>
      </w:r>
      <w:r w:rsidR="00274933">
        <w:rPr>
          <w:i/>
          <w:iCs/>
          <w:lang w:val="es-PE"/>
        </w:rPr>
        <w:t>Brahmā</w:t>
      </w:r>
      <w:r w:rsidR="00EF2D6F" w:rsidRPr="00EF2D6F">
        <w:rPr>
          <w:lang w:val="es-PE"/>
        </w:rPr>
        <w:t>.</w:t>
      </w:r>
    </w:p>
    <w:p w14:paraId="17144310" w14:textId="77777777" w:rsidR="00DA1EA6" w:rsidRDefault="00DA1EA6" w:rsidP="00DA1EA6">
      <w:pPr>
        <w:jc w:val="center"/>
      </w:pPr>
      <w:r>
        <w:t>--------------------------------------</w:t>
      </w:r>
    </w:p>
    <w:p w14:paraId="57057D76" w14:textId="65F48B3A" w:rsidR="00EF2D6F" w:rsidRDefault="009E53BD" w:rsidP="00DA1EA6">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EF2D6F" w:rsidRPr="00EF2D6F">
        <w:rPr>
          <w:lang w:val="es-PE"/>
        </w:rPr>
        <w:t>: "En es</w:t>
      </w:r>
      <w:r w:rsidR="00DF3E49">
        <w:rPr>
          <w:lang w:val="es-PE"/>
        </w:rPr>
        <w:t>a</w:t>
      </w:r>
      <w:r w:rsidR="00EF2D6F" w:rsidRPr="00EF2D6F">
        <w:rPr>
          <w:lang w:val="es-PE"/>
        </w:rPr>
        <w:t xml:space="preserve"> </w:t>
      </w:r>
      <w:r w:rsidR="00DF3E49">
        <w:rPr>
          <w:lang w:val="es-PE"/>
        </w:rPr>
        <w:t>ocasión</w:t>
      </w:r>
      <w:r>
        <w:rPr>
          <w:lang w:val="es-PE"/>
        </w:rPr>
        <w:t>,</w:t>
      </w:r>
      <w:r w:rsidR="00EF2D6F" w:rsidRPr="00EF2D6F">
        <w:rPr>
          <w:lang w:val="es-PE"/>
        </w:rPr>
        <w:t xml:space="preserve"> yo era el sacerdote de la familia".</w:t>
      </w:r>
    </w:p>
    <w:p w14:paraId="6430EC10" w14:textId="77777777" w:rsidR="00B8546B" w:rsidRPr="005C04E2" w:rsidRDefault="00B8546B" w:rsidP="00B8546B">
      <w:pPr>
        <w:pStyle w:val="NormalSinTab"/>
        <w:jc w:val="center"/>
      </w:pPr>
      <w:r w:rsidRPr="007B20A5">
        <w:rPr>
          <w:rFonts w:cs="Cormorant"/>
          <w:sz w:val="32"/>
          <w:szCs w:val="32"/>
        </w:rPr>
        <w:t>❦</w:t>
      </w:r>
    </w:p>
    <w:p w14:paraId="23970C90" w14:textId="77777777" w:rsidR="00C236EE" w:rsidRDefault="00C236EE" w:rsidP="00267E92">
      <w:pPr>
        <w:pStyle w:val="PieDePgina0"/>
        <w:rPr>
          <w:lang w:val="es-PE"/>
        </w:rPr>
      </w:pPr>
    </w:p>
    <w:p w14:paraId="7C1CAA0A" w14:textId="77777777" w:rsidR="005F3EE5" w:rsidRDefault="005F3EE5" w:rsidP="00267E92">
      <w:pPr>
        <w:pStyle w:val="PieDePgina0"/>
        <w:rPr>
          <w:lang w:val="es-PE"/>
        </w:rPr>
      </w:pPr>
    </w:p>
    <w:p w14:paraId="054F02F3" w14:textId="77777777" w:rsidR="005F3EE5" w:rsidRDefault="005F3EE5" w:rsidP="00267E92">
      <w:pPr>
        <w:pStyle w:val="PieDePgina0"/>
        <w:rPr>
          <w:lang w:val="es-PE"/>
        </w:rPr>
      </w:pPr>
    </w:p>
    <w:p w14:paraId="41EEEE83" w14:textId="77777777" w:rsidR="005F3EE5" w:rsidRDefault="005F3EE5" w:rsidP="00267E92">
      <w:pPr>
        <w:pStyle w:val="PieDePgina0"/>
        <w:rPr>
          <w:lang w:val="es-PE"/>
        </w:rPr>
      </w:pPr>
    </w:p>
    <w:p w14:paraId="1E45D4EF" w14:textId="77777777" w:rsidR="00501A80" w:rsidRDefault="00501A80" w:rsidP="00267E92">
      <w:pPr>
        <w:pStyle w:val="PieDePgina0"/>
        <w:rPr>
          <w:lang w:val="es-PE"/>
        </w:rPr>
      </w:pPr>
    </w:p>
    <w:p w14:paraId="5916A60C" w14:textId="1136C924" w:rsidR="002A1996" w:rsidRDefault="00B8546B" w:rsidP="00501A80">
      <w:pPr>
        <w:pStyle w:val="Ttulo2"/>
        <w:rPr>
          <w:lang w:val="es-PE"/>
        </w:rPr>
      </w:pPr>
      <w:bookmarkStart w:id="34" w:name="_Toc126678961"/>
      <w:r w:rsidRPr="00B8546B">
        <w:rPr>
          <w:lang w:val="es-PE"/>
        </w:rPr>
        <w:t xml:space="preserve">Ja. №. </w:t>
      </w:r>
      <w:r w:rsidR="002A1996" w:rsidRPr="002A1996">
        <w:rPr>
          <w:lang w:val="es-PE"/>
        </w:rPr>
        <w:t xml:space="preserve"> 331.</w:t>
      </w:r>
      <w:r w:rsidR="00501A80">
        <w:rPr>
          <w:lang w:val="es-PE"/>
        </w:rPr>
        <w:br/>
      </w:r>
      <w:r w:rsidR="00164884" w:rsidRPr="00850843">
        <w:rPr>
          <w:sz w:val="20"/>
          <w:szCs w:val="20"/>
        </w:rPr>
        <w:tab/>
      </w:r>
      <w:r w:rsidR="00501A80" w:rsidRPr="00850843">
        <w:rPr>
          <w:sz w:val="20"/>
          <w:szCs w:val="20"/>
          <w:lang w:val="es-PE"/>
        </w:rPr>
        <w:br/>
      </w:r>
      <w:proofErr w:type="spellStart"/>
      <w:r w:rsidR="00501A80" w:rsidRPr="002A1996">
        <w:rPr>
          <w:lang w:val="es-PE"/>
        </w:rPr>
        <w:t>Kokālika</w:t>
      </w:r>
      <w:r w:rsidR="002A1996" w:rsidRPr="002A1996">
        <w:rPr>
          <w:lang w:val="es-PE"/>
        </w:rPr>
        <w:t>-</w:t>
      </w:r>
      <w:r w:rsidR="00501A80" w:rsidRPr="002A1996">
        <w:rPr>
          <w:lang w:val="es-PE"/>
        </w:rPr>
        <w:t>Jātaka</w:t>
      </w:r>
      <w:proofErr w:type="spellEnd"/>
      <w:r w:rsidR="002A1996" w:rsidRPr="002A1996">
        <w:rPr>
          <w:lang w:val="es-PE"/>
        </w:rPr>
        <w:t>.</w:t>
      </w:r>
      <w:bookmarkEnd w:id="34"/>
    </w:p>
    <w:p w14:paraId="60BEF9F3" w14:textId="551196C2" w:rsidR="00850843" w:rsidRPr="00A23F61" w:rsidRDefault="00850843" w:rsidP="00850843">
      <w:pPr>
        <w:pStyle w:val="Ttulo3"/>
        <w:rPr>
          <w:lang w:val="es-PE"/>
        </w:rPr>
      </w:pPr>
      <w:r w:rsidRPr="00A23F61">
        <w:rPr>
          <w:lang w:val="es-PE"/>
        </w:rPr>
        <w:t xml:space="preserve">Historia de Renacimientos sobre </w:t>
      </w:r>
      <w:r>
        <w:rPr>
          <w:i/>
          <w:iCs/>
          <w:lang w:val="es-PE"/>
        </w:rPr>
        <w:t xml:space="preserve">La </w:t>
      </w:r>
      <w:proofErr w:type="spellStart"/>
      <w:r w:rsidRPr="00850843">
        <w:rPr>
          <w:i/>
          <w:iCs/>
        </w:rPr>
        <w:t>Bhikkhu</w:t>
      </w:r>
      <w:proofErr w:type="spellEnd"/>
      <w:r w:rsidRPr="00850843">
        <w:rPr>
          <w:i/>
          <w:iCs/>
        </w:rPr>
        <w:t xml:space="preserve"> Kokālika </w:t>
      </w:r>
      <w:r w:rsidRPr="00A23F61">
        <w:rPr>
          <w:lang w:val="es-PE"/>
        </w:rPr>
        <w:t>(</w:t>
      </w:r>
      <w:proofErr w:type="spellStart"/>
      <w:r w:rsidRPr="00A23F61">
        <w:rPr>
          <w:lang w:val="es-PE"/>
        </w:rPr>
        <w:t>4s</w:t>
      </w:r>
      <w:proofErr w:type="spellEnd"/>
      <w:r w:rsidRPr="00A23F61">
        <w:rPr>
          <w:lang w:val="es-PE"/>
        </w:rPr>
        <w:t xml:space="preserve">) </w:t>
      </w:r>
    </w:p>
    <w:p w14:paraId="54ED0F9F" w14:textId="0346DB2E" w:rsidR="002A1996" w:rsidRDefault="002A1996" w:rsidP="002A1996">
      <w:pPr>
        <w:rPr>
          <w:lang w:val="es-PE"/>
        </w:rPr>
      </w:pPr>
      <w:r w:rsidRPr="002A1996">
        <w:rPr>
          <w:lang w:val="es-PE"/>
        </w:rPr>
        <w:t>"</w:t>
      </w:r>
      <w:r w:rsidRPr="0023295A">
        <w:rPr>
          <w:i/>
          <w:iCs/>
          <w:lang w:val="es-PE"/>
        </w:rPr>
        <w:t>Aquellos que habl</w:t>
      </w:r>
      <w:r w:rsidR="0023295A">
        <w:rPr>
          <w:i/>
          <w:iCs/>
          <w:lang w:val="es-PE"/>
        </w:rPr>
        <w:t>e</w:t>
      </w:r>
      <w:r w:rsidRPr="0023295A">
        <w:rPr>
          <w:i/>
          <w:iCs/>
          <w:lang w:val="es-PE"/>
        </w:rPr>
        <w:t>n inoportunamente</w:t>
      </w:r>
      <w:r w:rsidR="0023295A">
        <w:rPr>
          <w:lang w:val="es-PE"/>
        </w:rPr>
        <w:t>…</w:t>
      </w:r>
      <w:r w:rsidR="000C4054">
        <w:rPr>
          <w:lang w:val="es-PE"/>
        </w:rPr>
        <w:t xml:space="preserve"> </w:t>
      </w:r>
      <w:r w:rsidR="00636D32" w:rsidRPr="00636D32">
        <w:rPr>
          <w:i/>
          <w:lang w:val="es-PE"/>
        </w:rPr>
        <w:t>etc.”</w:t>
      </w:r>
      <w:r w:rsidR="0023295A">
        <w:rPr>
          <w:lang w:val="es-PE"/>
        </w:rPr>
        <w:t xml:space="preserve"> </w:t>
      </w:r>
      <w:r w:rsidRPr="002A1996">
        <w:rPr>
          <w:lang w:val="es-PE"/>
        </w:rPr>
        <w:t xml:space="preserve">Esta historia fue contada por el </w:t>
      </w:r>
      <w:r w:rsidR="003D7438" w:rsidRPr="003D7438">
        <w:rPr>
          <w:i/>
          <w:iCs/>
        </w:rPr>
        <w:t xml:space="preserve">Bhagavā </w:t>
      </w:r>
      <w:r w:rsidR="003D7438">
        <w:rPr>
          <w:lang w:val="es-PE"/>
        </w:rPr>
        <w:t xml:space="preserve">mientras se encontraba residiendo en el monasterio </w:t>
      </w:r>
      <w:proofErr w:type="spellStart"/>
      <w:r w:rsidR="003D7438">
        <w:rPr>
          <w:lang w:val="es-PE"/>
        </w:rPr>
        <w:t>Jetavana</w:t>
      </w:r>
      <w:proofErr w:type="spellEnd"/>
      <w:r w:rsidR="003D7438">
        <w:rPr>
          <w:lang w:val="es-PE"/>
        </w:rPr>
        <w:t xml:space="preserve"> </w:t>
      </w:r>
      <w:r w:rsidRPr="002A1996">
        <w:rPr>
          <w:lang w:val="es-PE"/>
        </w:rPr>
        <w:t>acerca de</w:t>
      </w:r>
      <w:r w:rsidR="003D7438">
        <w:rPr>
          <w:lang w:val="es-PE"/>
        </w:rPr>
        <w:t xml:space="preserve">l </w:t>
      </w:r>
      <w:proofErr w:type="spellStart"/>
      <w:r w:rsidR="003D7438" w:rsidRPr="003D7438">
        <w:rPr>
          <w:i/>
          <w:iCs/>
        </w:rPr>
        <w:t>bhikkhu</w:t>
      </w:r>
      <w:proofErr w:type="spellEnd"/>
      <w:r w:rsidRPr="002A1996">
        <w:rPr>
          <w:lang w:val="es-PE"/>
        </w:rPr>
        <w:t xml:space="preserve"> </w:t>
      </w:r>
      <w:proofErr w:type="spellStart"/>
      <w:r w:rsidRPr="002A1996">
        <w:rPr>
          <w:lang w:val="es-PE"/>
        </w:rPr>
        <w:t>Kokālika</w:t>
      </w:r>
      <w:proofErr w:type="spellEnd"/>
      <w:r w:rsidRPr="002A1996">
        <w:rPr>
          <w:lang w:val="es-PE"/>
        </w:rPr>
        <w:t xml:space="preserve">. La historia introductoria se cuenta en su totalidad en el </w:t>
      </w:r>
      <w:proofErr w:type="spellStart"/>
      <w:r w:rsidRPr="0023295A">
        <w:rPr>
          <w:i/>
          <w:iCs/>
          <w:lang w:val="es-PE"/>
        </w:rPr>
        <w:t>Takkārika</w:t>
      </w:r>
      <w:r w:rsidR="003D7438">
        <w:rPr>
          <w:i/>
          <w:iCs/>
          <w:lang w:val="es-PE"/>
        </w:rPr>
        <w:t>-</w:t>
      </w:r>
      <w:r w:rsidR="006C2B3F">
        <w:rPr>
          <w:i/>
          <w:iCs/>
          <w:lang w:val="es-PE"/>
        </w:rPr>
        <w:t>Jātaka</w:t>
      </w:r>
      <w:r w:rsidRPr="002A1996">
        <w:rPr>
          <w:lang w:val="es-PE"/>
        </w:rPr>
        <w:t>.</w:t>
      </w:r>
      <w:r w:rsidRPr="0023295A">
        <w:rPr>
          <w:vertAlign w:val="superscript"/>
          <w:lang w:val="es-PE"/>
        </w:rPr>
        <w:t>1</w:t>
      </w:r>
      <w:proofErr w:type="spellEnd"/>
    </w:p>
    <w:p w14:paraId="218628F1" w14:textId="673A4F8B" w:rsidR="006C2B3F" w:rsidRPr="00696BBA" w:rsidRDefault="00696BBA" w:rsidP="006C2B3F">
      <w:pPr>
        <w:ind w:left="1416"/>
        <w:rPr>
          <w:i/>
          <w:iCs/>
          <w:lang w:val="es-PE"/>
        </w:rPr>
      </w:pPr>
      <w:r w:rsidRPr="00696BBA">
        <w:rPr>
          <w:i/>
          <w:iCs/>
          <w:lang w:val="es-PE"/>
        </w:rPr>
        <w:t xml:space="preserve">Durante una temporada de lluvias, los dos </w:t>
      </w:r>
      <w:r w:rsidR="00B16D11" w:rsidRPr="00696BBA">
        <w:rPr>
          <w:i/>
          <w:iCs/>
          <w:lang w:val="es-PE"/>
        </w:rPr>
        <w:t>Discípulos Principales</w:t>
      </w:r>
      <w:r w:rsidRPr="00696BBA">
        <w:rPr>
          <w:i/>
          <w:iCs/>
          <w:lang w:val="es-PE"/>
        </w:rPr>
        <w:t xml:space="preserve">, deseando apartarse de la multitud y vivir en retiro, se despedirían del </w:t>
      </w:r>
      <w:r w:rsidR="00622267" w:rsidRPr="00622267">
        <w:rPr>
          <w:i/>
          <w:iCs/>
        </w:rPr>
        <w:t xml:space="preserve">Bhagavā </w:t>
      </w:r>
      <w:r w:rsidRPr="00696BBA">
        <w:rPr>
          <w:i/>
          <w:iCs/>
          <w:lang w:val="es-PE"/>
        </w:rPr>
        <w:t xml:space="preserve">y se dirigieron al reino donde se encontraba </w:t>
      </w:r>
      <w:proofErr w:type="spellStart"/>
      <w:r w:rsidRPr="00696BBA">
        <w:rPr>
          <w:i/>
          <w:iCs/>
          <w:lang w:val="es-PE"/>
        </w:rPr>
        <w:t>Kokālika</w:t>
      </w:r>
      <w:proofErr w:type="spellEnd"/>
      <w:r w:rsidRPr="00696BBA">
        <w:rPr>
          <w:i/>
          <w:iCs/>
          <w:lang w:val="es-PE"/>
        </w:rPr>
        <w:t xml:space="preserve">. Acudieron a la </w:t>
      </w:r>
      <w:r w:rsidR="006A4B08">
        <w:rPr>
          <w:i/>
          <w:iCs/>
          <w:lang w:val="es-PE"/>
        </w:rPr>
        <w:t>residencia</w:t>
      </w:r>
      <w:r w:rsidRPr="00696BBA">
        <w:rPr>
          <w:i/>
          <w:iCs/>
          <w:lang w:val="es-PE"/>
        </w:rPr>
        <w:t xml:space="preserve"> de </w:t>
      </w:r>
      <w:proofErr w:type="spellStart"/>
      <w:r w:rsidRPr="00696BBA">
        <w:rPr>
          <w:i/>
          <w:iCs/>
          <w:lang w:val="es-PE"/>
        </w:rPr>
        <w:t>Kokālika</w:t>
      </w:r>
      <w:proofErr w:type="spellEnd"/>
      <w:r w:rsidRPr="00696BBA">
        <w:rPr>
          <w:i/>
          <w:iCs/>
          <w:lang w:val="es-PE"/>
        </w:rPr>
        <w:t xml:space="preserve"> y le dijeron: </w:t>
      </w:r>
      <w:r w:rsidR="006A4B08">
        <w:rPr>
          <w:i/>
          <w:iCs/>
          <w:lang w:val="es-PE"/>
        </w:rPr>
        <w:t>“</w:t>
      </w:r>
      <w:proofErr w:type="spellStart"/>
      <w:r w:rsidR="006A4B08" w:rsidRPr="006A4B08">
        <w:rPr>
          <w:i/>
          <w:iCs/>
        </w:rPr>
        <w:t>Bhikkhu</w:t>
      </w:r>
      <w:proofErr w:type="spellEnd"/>
      <w:r w:rsidR="006A4B08" w:rsidRPr="006A4B08">
        <w:rPr>
          <w:i/>
          <w:iCs/>
        </w:rPr>
        <w:t xml:space="preserve"> </w:t>
      </w:r>
      <w:proofErr w:type="spellStart"/>
      <w:r w:rsidRPr="00696BBA">
        <w:rPr>
          <w:i/>
          <w:iCs/>
          <w:lang w:val="es-PE"/>
        </w:rPr>
        <w:t>Kokālika</w:t>
      </w:r>
      <w:proofErr w:type="spellEnd"/>
      <w:r w:rsidRPr="00696BBA">
        <w:rPr>
          <w:i/>
          <w:iCs/>
          <w:lang w:val="es-PE"/>
        </w:rPr>
        <w:t>, dado que para nosotros es grato convivir con</w:t>
      </w:r>
      <w:r w:rsidR="006A4B08">
        <w:rPr>
          <w:i/>
          <w:iCs/>
          <w:lang w:val="es-PE"/>
        </w:rPr>
        <w:t>s</w:t>
      </w:r>
      <w:r w:rsidRPr="00696BBA">
        <w:rPr>
          <w:i/>
          <w:iCs/>
          <w:lang w:val="es-PE"/>
        </w:rPr>
        <w:t xml:space="preserve">igo y para </w:t>
      </w:r>
      <w:r w:rsidR="006A4B08">
        <w:rPr>
          <w:i/>
          <w:iCs/>
          <w:lang w:val="es-PE"/>
        </w:rPr>
        <w:t>usted</w:t>
      </w:r>
      <w:r w:rsidRPr="00696BBA">
        <w:rPr>
          <w:i/>
          <w:iCs/>
          <w:lang w:val="es-PE"/>
        </w:rPr>
        <w:t xml:space="preserve"> convivir con nosotros, quisiéramos permanecer aquí </w:t>
      </w:r>
      <w:r w:rsidR="006A4B08">
        <w:rPr>
          <w:i/>
          <w:iCs/>
          <w:lang w:val="es-PE"/>
        </w:rPr>
        <w:t xml:space="preserve">durante </w:t>
      </w:r>
      <w:r w:rsidRPr="00696BBA">
        <w:rPr>
          <w:i/>
          <w:iCs/>
          <w:lang w:val="es-PE"/>
        </w:rPr>
        <w:t>tres meses</w:t>
      </w:r>
      <w:r w:rsidR="006A4B08">
        <w:rPr>
          <w:i/>
          <w:iCs/>
          <w:lang w:val="es-PE"/>
        </w:rPr>
        <w:t>”</w:t>
      </w:r>
      <w:r w:rsidRPr="00696BBA">
        <w:rPr>
          <w:i/>
          <w:iCs/>
          <w:lang w:val="es-PE"/>
        </w:rPr>
        <w:t xml:space="preserve">. </w:t>
      </w:r>
      <w:r w:rsidR="006A4B08">
        <w:rPr>
          <w:i/>
          <w:iCs/>
          <w:lang w:val="es-PE"/>
        </w:rPr>
        <w:t>“</w:t>
      </w:r>
      <w:r w:rsidRPr="00696BBA">
        <w:rPr>
          <w:i/>
          <w:iCs/>
          <w:lang w:val="es-PE"/>
        </w:rPr>
        <w:t>¿Y de qué manera —preguntó él— será grato para vosotros convivir conmigo?</w:t>
      </w:r>
      <w:r w:rsidR="006A4B08">
        <w:rPr>
          <w:i/>
          <w:iCs/>
          <w:lang w:val="es-PE"/>
        </w:rPr>
        <w:t>”</w:t>
      </w:r>
      <w:r w:rsidRPr="00696BBA">
        <w:rPr>
          <w:i/>
          <w:iCs/>
          <w:lang w:val="es-PE"/>
        </w:rPr>
        <w:t xml:space="preserve">. </w:t>
      </w:r>
      <w:r w:rsidR="006A4B08">
        <w:rPr>
          <w:i/>
          <w:iCs/>
          <w:lang w:val="es-PE"/>
        </w:rPr>
        <w:t>Ellos r</w:t>
      </w:r>
      <w:r w:rsidRPr="00696BBA">
        <w:rPr>
          <w:i/>
          <w:iCs/>
          <w:lang w:val="es-PE"/>
        </w:rPr>
        <w:t xml:space="preserve">espondieron: </w:t>
      </w:r>
      <w:r w:rsidR="006A4B08">
        <w:rPr>
          <w:i/>
          <w:iCs/>
          <w:lang w:val="es-PE"/>
        </w:rPr>
        <w:t>“</w:t>
      </w:r>
      <w:r w:rsidRPr="00696BBA">
        <w:rPr>
          <w:i/>
          <w:iCs/>
          <w:lang w:val="es-PE"/>
        </w:rPr>
        <w:t xml:space="preserve">Si no revela a nadie que los dos </w:t>
      </w:r>
      <w:r w:rsidR="006A4B08" w:rsidRPr="00696BBA">
        <w:rPr>
          <w:i/>
          <w:iCs/>
          <w:lang w:val="es-PE"/>
        </w:rPr>
        <w:t xml:space="preserve">Discípulos Principales </w:t>
      </w:r>
      <w:r w:rsidRPr="00696BBA">
        <w:rPr>
          <w:i/>
          <w:iCs/>
          <w:lang w:val="es-PE"/>
        </w:rPr>
        <w:t>estamos aquí, seremos felices; ese será nuestro gozo al convivir con</w:t>
      </w:r>
      <w:r w:rsidR="006A4B08">
        <w:rPr>
          <w:i/>
          <w:iCs/>
          <w:lang w:val="es-PE"/>
        </w:rPr>
        <w:t>s</w:t>
      </w:r>
      <w:r w:rsidRPr="00696BBA">
        <w:rPr>
          <w:i/>
          <w:iCs/>
          <w:lang w:val="es-PE"/>
        </w:rPr>
        <w:t>igo</w:t>
      </w:r>
      <w:r w:rsidR="006A4B08">
        <w:rPr>
          <w:i/>
          <w:iCs/>
          <w:lang w:val="es-PE"/>
        </w:rPr>
        <w:t>”</w:t>
      </w:r>
      <w:r w:rsidRPr="00696BBA">
        <w:rPr>
          <w:i/>
          <w:iCs/>
          <w:lang w:val="es-PE"/>
        </w:rPr>
        <w:t xml:space="preserve">. </w:t>
      </w:r>
      <w:r w:rsidR="006A4B08">
        <w:rPr>
          <w:i/>
          <w:iCs/>
          <w:lang w:val="es-PE"/>
        </w:rPr>
        <w:t>“</w:t>
      </w:r>
      <w:r w:rsidRPr="00696BBA">
        <w:rPr>
          <w:i/>
          <w:iCs/>
          <w:lang w:val="es-PE"/>
        </w:rPr>
        <w:t>¿Y en qué consist</w:t>
      </w:r>
      <w:r w:rsidR="006A4B08">
        <w:rPr>
          <w:i/>
          <w:iCs/>
          <w:lang w:val="es-PE"/>
        </w:rPr>
        <w:t>irá</w:t>
      </w:r>
      <w:r w:rsidRPr="00696BBA">
        <w:rPr>
          <w:i/>
          <w:iCs/>
          <w:lang w:val="es-PE"/>
        </w:rPr>
        <w:t xml:space="preserve"> el gozo para mí al convivir con vosotros?</w:t>
      </w:r>
      <w:r w:rsidR="006A4B08">
        <w:rPr>
          <w:i/>
          <w:iCs/>
          <w:lang w:val="es-PE"/>
        </w:rPr>
        <w:t>”</w:t>
      </w:r>
      <w:r w:rsidRPr="00696BBA">
        <w:rPr>
          <w:i/>
          <w:iCs/>
          <w:lang w:val="es-PE"/>
        </w:rPr>
        <w:t xml:space="preserve">. </w:t>
      </w:r>
      <w:r w:rsidR="006A4B08">
        <w:rPr>
          <w:i/>
          <w:iCs/>
          <w:lang w:val="es-PE"/>
        </w:rPr>
        <w:t>“L</w:t>
      </w:r>
      <w:r w:rsidRPr="00696BBA">
        <w:rPr>
          <w:i/>
          <w:iCs/>
          <w:lang w:val="es-PE"/>
        </w:rPr>
        <w:t xml:space="preserve">e </w:t>
      </w:r>
      <w:r w:rsidR="006A4B08">
        <w:rPr>
          <w:i/>
          <w:iCs/>
          <w:lang w:val="es-PE"/>
        </w:rPr>
        <w:t xml:space="preserve">expondremos </w:t>
      </w:r>
      <w:r w:rsidRPr="00696BBA">
        <w:rPr>
          <w:i/>
          <w:iCs/>
          <w:lang w:val="es-PE"/>
        </w:rPr>
        <w:t xml:space="preserve">el Dhamma durante tres meses en </w:t>
      </w:r>
      <w:r w:rsidR="006A4B08">
        <w:rPr>
          <w:i/>
          <w:iCs/>
          <w:lang w:val="es-PE"/>
        </w:rPr>
        <w:t>s</w:t>
      </w:r>
      <w:r w:rsidRPr="00696BBA">
        <w:rPr>
          <w:i/>
          <w:iCs/>
          <w:lang w:val="es-PE"/>
        </w:rPr>
        <w:t xml:space="preserve">u propia </w:t>
      </w:r>
      <w:r w:rsidR="006A4B08">
        <w:rPr>
          <w:i/>
          <w:iCs/>
          <w:lang w:val="es-PE"/>
        </w:rPr>
        <w:t xml:space="preserve">residencia </w:t>
      </w:r>
      <w:r w:rsidRPr="00696BBA">
        <w:rPr>
          <w:i/>
          <w:iCs/>
          <w:lang w:val="es-PE"/>
        </w:rPr>
        <w:t xml:space="preserve">y </w:t>
      </w:r>
      <w:r w:rsidR="006A4B08">
        <w:rPr>
          <w:i/>
          <w:iCs/>
          <w:lang w:val="es-PE"/>
        </w:rPr>
        <w:t>l</w:t>
      </w:r>
      <w:r w:rsidRPr="00696BBA">
        <w:rPr>
          <w:i/>
          <w:iCs/>
          <w:lang w:val="es-PE"/>
        </w:rPr>
        <w:t xml:space="preserve">e ofreceremos instrucción; ese será </w:t>
      </w:r>
      <w:r w:rsidR="006A4B08">
        <w:rPr>
          <w:i/>
          <w:iCs/>
          <w:lang w:val="es-PE"/>
        </w:rPr>
        <w:t>s</w:t>
      </w:r>
      <w:r w:rsidRPr="00696BBA">
        <w:rPr>
          <w:i/>
          <w:iCs/>
          <w:lang w:val="es-PE"/>
        </w:rPr>
        <w:t>u gozo al convivir con nosotros</w:t>
      </w:r>
      <w:r w:rsidR="006A4B08">
        <w:rPr>
          <w:i/>
          <w:iCs/>
          <w:lang w:val="es-PE"/>
        </w:rPr>
        <w:t>”</w:t>
      </w:r>
      <w:r w:rsidRPr="00696BBA">
        <w:rPr>
          <w:i/>
          <w:iCs/>
          <w:lang w:val="es-PE"/>
        </w:rPr>
        <w:t xml:space="preserve">. </w:t>
      </w:r>
      <w:r w:rsidR="006A4B08">
        <w:rPr>
          <w:i/>
          <w:iCs/>
          <w:lang w:val="es-PE"/>
        </w:rPr>
        <w:t>“</w:t>
      </w:r>
      <w:r w:rsidRPr="00696BBA">
        <w:rPr>
          <w:i/>
          <w:iCs/>
          <w:lang w:val="es-PE"/>
        </w:rPr>
        <w:t xml:space="preserve">Quedaos aquí, </w:t>
      </w:r>
      <w:proofErr w:type="spellStart"/>
      <w:r w:rsidR="006A4B08" w:rsidRPr="006A4B08">
        <w:rPr>
          <w:i/>
          <w:iCs/>
        </w:rPr>
        <w:t>bhikkhus</w:t>
      </w:r>
      <w:proofErr w:type="spellEnd"/>
      <w:r w:rsidR="006A4B08" w:rsidRPr="006A4B08">
        <w:rPr>
          <w:i/>
          <w:iCs/>
        </w:rPr>
        <w:t xml:space="preserve"> </w:t>
      </w:r>
      <w:r w:rsidRPr="00696BBA">
        <w:rPr>
          <w:i/>
          <w:iCs/>
          <w:lang w:val="es-PE"/>
        </w:rPr>
        <w:t>—dijo él</w:t>
      </w:r>
      <w:r w:rsidR="006A4B08">
        <w:rPr>
          <w:i/>
          <w:iCs/>
          <w:lang w:val="es-PE"/>
        </w:rPr>
        <w:t xml:space="preserve"> </w:t>
      </w:r>
      <w:r w:rsidRPr="00696BBA">
        <w:rPr>
          <w:i/>
          <w:iCs/>
          <w:lang w:val="es-PE"/>
        </w:rPr>
        <w:t xml:space="preserve">— tanto tiempo como </w:t>
      </w:r>
      <w:r w:rsidR="006A4B08">
        <w:rPr>
          <w:i/>
          <w:iCs/>
          <w:lang w:val="es-PE"/>
        </w:rPr>
        <w:t>lo deseen”</w:t>
      </w:r>
      <w:r w:rsidRPr="00696BBA">
        <w:rPr>
          <w:i/>
          <w:iCs/>
          <w:lang w:val="es-PE"/>
        </w:rPr>
        <w:t xml:space="preserve"> y les asignó una estancia agradable. Allí vivieron disfrutando de los frutos de sus logros espirituales, sin que nadie supiera de su presencia en aquel lugar. Una vez concluido el retiro de lluvias, le dijeron: </w:t>
      </w:r>
      <w:r w:rsidR="006A4B08">
        <w:rPr>
          <w:i/>
          <w:iCs/>
          <w:lang w:val="es-PE"/>
        </w:rPr>
        <w:t>“</w:t>
      </w:r>
      <w:proofErr w:type="spellStart"/>
      <w:r w:rsidR="006A4B08" w:rsidRPr="006A4B08">
        <w:rPr>
          <w:i/>
          <w:iCs/>
        </w:rPr>
        <w:t>Bhikkhu</w:t>
      </w:r>
      <w:proofErr w:type="spellEnd"/>
      <w:r w:rsidRPr="00696BBA">
        <w:rPr>
          <w:i/>
          <w:iCs/>
          <w:lang w:val="es-PE"/>
        </w:rPr>
        <w:t>, hemos convivido con</w:t>
      </w:r>
      <w:r w:rsidR="006A4B08">
        <w:rPr>
          <w:i/>
          <w:iCs/>
          <w:lang w:val="es-PE"/>
        </w:rPr>
        <w:t>s</w:t>
      </w:r>
      <w:r w:rsidRPr="00696BBA">
        <w:rPr>
          <w:i/>
          <w:iCs/>
          <w:lang w:val="es-PE"/>
        </w:rPr>
        <w:t xml:space="preserve">igo y ahora iremos a visitar al </w:t>
      </w:r>
      <w:r w:rsidR="006A4B08" w:rsidRPr="006A4B08">
        <w:rPr>
          <w:i/>
          <w:iCs/>
        </w:rPr>
        <w:t>Bhagavā</w:t>
      </w:r>
      <w:r w:rsidR="006A4B08">
        <w:rPr>
          <w:i/>
          <w:iCs/>
        </w:rPr>
        <w:t>”</w:t>
      </w:r>
      <w:r w:rsidRPr="00696BBA">
        <w:rPr>
          <w:i/>
          <w:iCs/>
          <w:lang w:val="es-PE"/>
        </w:rPr>
        <w:t xml:space="preserve"> y le pidieron permiso para partir. Él accedió y los acompañó a realizar la ronda de </w:t>
      </w:r>
      <w:r w:rsidR="006A4B08">
        <w:rPr>
          <w:i/>
          <w:iCs/>
          <w:lang w:val="es-PE"/>
        </w:rPr>
        <w:t>ofrendas</w:t>
      </w:r>
      <w:r w:rsidRPr="00696BBA">
        <w:rPr>
          <w:i/>
          <w:iCs/>
          <w:lang w:val="es-PE"/>
        </w:rPr>
        <w:t xml:space="preserve"> en una aldea situada frente al lugar donde se alojaban. Tras la comida, los </w:t>
      </w:r>
      <w:r w:rsidR="006A4B08">
        <w:rPr>
          <w:i/>
          <w:iCs/>
          <w:lang w:val="es-PE"/>
        </w:rPr>
        <w:t xml:space="preserve">Venerables </w:t>
      </w:r>
      <w:r w:rsidRPr="00696BBA">
        <w:rPr>
          <w:i/>
          <w:iCs/>
          <w:lang w:val="es-PE"/>
        </w:rPr>
        <w:t xml:space="preserve">abandonaron la aldea. </w:t>
      </w:r>
      <w:proofErr w:type="spellStart"/>
      <w:r w:rsidRPr="00696BBA">
        <w:rPr>
          <w:i/>
          <w:iCs/>
          <w:lang w:val="es-PE"/>
        </w:rPr>
        <w:t>Kokālika</w:t>
      </w:r>
      <w:proofErr w:type="spellEnd"/>
      <w:r w:rsidRPr="00696BBA">
        <w:rPr>
          <w:i/>
          <w:iCs/>
          <w:lang w:val="es-PE"/>
        </w:rPr>
        <w:t xml:space="preserve">, separándose de ellos, regresó y dijo a la gente: </w:t>
      </w:r>
      <w:r w:rsidR="006A4B08">
        <w:rPr>
          <w:i/>
          <w:iCs/>
          <w:lang w:val="es-PE"/>
        </w:rPr>
        <w:t>“</w:t>
      </w:r>
      <w:r w:rsidRPr="00696BBA">
        <w:rPr>
          <w:i/>
          <w:iCs/>
          <w:lang w:val="es-PE"/>
        </w:rPr>
        <w:t xml:space="preserve">Laicos, sois como animales irracionales. Los dos </w:t>
      </w:r>
      <w:r w:rsidR="006A4B08" w:rsidRPr="00696BBA">
        <w:rPr>
          <w:i/>
          <w:iCs/>
          <w:lang w:val="es-PE"/>
        </w:rPr>
        <w:t xml:space="preserve">Discípulos Principales </w:t>
      </w:r>
      <w:r w:rsidRPr="00696BBA">
        <w:rPr>
          <w:i/>
          <w:iCs/>
          <w:lang w:val="es-PE"/>
        </w:rPr>
        <w:t xml:space="preserve">han estado viviendo tres meses en el monasterio de enfrente y no </w:t>
      </w:r>
      <w:r w:rsidR="00472352">
        <w:rPr>
          <w:i/>
          <w:iCs/>
          <w:lang w:val="es-PE"/>
        </w:rPr>
        <w:t>han estado al tanto de</w:t>
      </w:r>
      <w:r w:rsidRPr="00696BBA">
        <w:rPr>
          <w:i/>
          <w:iCs/>
          <w:lang w:val="es-PE"/>
        </w:rPr>
        <w:t xml:space="preserve"> nada al respecto; ahora ya se han marchado</w:t>
      </w:r>
      <w:r w:rsidR="006F1D91">
        <w:rPr>
          <w:i/>
          <w:iCs/>
          <w:lang w:val="es-PE"/>
        </w:rPr>
        <w:t>”</w:t>
      </w:r>
      <w:r w:rsidRPr="00696BBA">
        <w:rPr>
          <w:i/>
          <w:iCs/>
          <w:lang w:val="es-PE"/>
        </w:rPr>
        <w:t xml:space="preserve">. </w:t>
      </w:r>
      <w:r w:rsidR="006F1D91">
        <w:rPr>
          <w:i/>
          <w:iCs/>
          <w:lang w:val="es-PE"/>
        </w:rPr>
        <w:t>“</w:t>
      </w:r>
      <w:r w:rsidRPr="00696BBA">
        <w:rPr>
          <w:i/>
          <w:iCs/>
          <w:lang w:val="es-PE"/>
        </w:rPr>
        <w:t xml:space="preserve">¿Por qué no nos lo dijo, </w:t>
      </w:r>
      <w:r w:rsidR="006F1D91" w:rsidRPr="00696BBA">
        <w:rPr>
          <w:i/>
          <w:iCs/>
          <w:lang w:val="es-PE"/>
        </w:rPr>
        <w:t>Señor</w:t>
      </w:r>
      <w:r w:rsidRPr="00696BBA">
        <w:rPr>
          <w:i/>
          <w:iCs/>
          <w:lang w:val="es-PE"/>
        </w:rPr>
        <w:t>?</w:t>
      </w:r>
      <w:r w:rsidR="006F1D91">
        <w:rPr>
          <w:i/>
          <w:iCs/>
          <w:lang w:val="es-PE"/>
        </w:rPr>
        <w:t>”</w:t>
      </w:r>
      <w:r w:rsidRPr="00696BBA">
        <w:rPr>
          <w:i/>
          <w:iCs/>
          <w:lang w:val="es-PE"/>
        </w:rPr>
        <w:t xml:space="preserve">, preguntaron las </w:t>
      </w:r>
      <w:r w:rsidR="006F1D91">
        <w:rPr>
          <w:i/>
          <w:iCs/>
          <w:lang w:val="es-PE"/>
        </w:rPr>
        <w:t>personas</w:t>
      </w:r>
      <w:r w:rsidRPr="00696BBA">
        <w:rPr>
          <w:i/>
          <w:iCs/>
          <w:lang w:val="es-PE"/>
        </w:rPr>
        <w:t>.</w:t>
      </w:r>
    </w:p>
    <w:p w14:paraId="24ACE465" w14:textId="77777777" w:rsidR="00B16D11" w:rsidRPr="00B16D11" w:rsidRDefault="00B16D11" w:rsidP="00B16D11">
      <w:pPr>
        <w:pStyle w:val="PieDePgina0"/>
        <w:rPr>
          <w:sz w:val="16"/>
          <w:szCs w:val="20"/>
          <w:u w:val="single"/>
          <w:lang w:val="es-PE"/>
        </w:rPr>
      </w:pPr>
      <w:r w:rsidRPr="00B16D11">
        <w:rPr>
          <w:sz w:val="16"/>
          <w:szCs w:val="20"/>
          <w:u w:val="single"/>
          <w:lang w:val="es-PE"/>
        </w:rPr>
        <w:t xml:space="preserve">                                                                                   . </w:t>
      </w:r>
    </w:p>
    <w:p w14:paraId="17C2C2AC" w14:textId="08F03E1E" w:rsidR="00B16D11" w:rsidRPr="00B16D11" w:rsidRDefault="00B16D11" w:rsidP="00B16D11">
      <w:pPr>
        <w:pStyle w:val="PieDePgina0"/>
        <w:rPr>
          <w:sz w:val="16"/>
          <w:szCs w:val="20"/>
          <w:lang w:val="es-PE"/>
        </w:rPr>
      </w:pPr>
      <w:r w:rsidRPr="00B16D11">
        <w:rPr>
          <w:sz w:val="16"/>
          <w:szCs w:val="20"/>
          <w:lang w:val="es-PE"/>
        </w:rPr>
        <w:t>1</w:t>
      </w:r>
      <w:r w:rsidR="006F1D91">
        <w:rPr>
          <w:sz w:val="16"/>
          <w:szCs w:val="20"/>
          <w:lang w:val="es-PE"/>
        </w:rPr>
        <w:t>.</w:t>
      </w:r>
      <w:r w:rsidRPr="00B16D11">
        <w:rPr>
          <w:sz w:val="16"/>
          <w:szCs w:val="20"/>
          <w:lang w:val="es-PE"/>
        </w:rPr>
        <w:t xml:space="preserve"> </w:t>
      </w:r>
      <w:r w:rsidRPr="00B16D11">
        <w:rPr>
          <w:sz w:val="16"/>
          <w:szCs w:val="20"/>
          <w:lang w:val="es-PE"/>
        </w:rPr>
        <w:tab/>
      </w:r>
      <w:r w:rsidR="00472352" w:rsidRPr="006C310F">
        <w:rPr>
          <w:lang w:val="es-PE"/>
        </w:rPr>
        <w:t xml:space="preserve">Ja. </w:t>
      </w:r>
      <w:r w:rsidR="00472352" w:rsidRPr="004E31B7">
        <w:rPr>
          <w:lang w:val="es-PE"/>
        </w:rPr>
        <w:t>№</w:t>
      </w:r>
      <w:r w:rsidR="00472352" w:rsidRPr="006C310F">
        <w:rPr>
          <w:lang w:val="es-PE"/>
        </w:rPr>
        <w:t>.</w:t>
      </w:r>
      <w:r w:rsidRPr="00B16D11">
        <w:rPr>
          <w:sz w:val="16"/>
          <w:szCs w:val="20"/>
          <w:lang w:val="es-PE"/>
        </w:rPr>
        <w:t xml:space="preserve"> 481. Comp</w:t>
      </w:r>
      <w:r w:rsidR="00472352">
        <w:rPr>
          <w:sz w:val="16"/>
          <w:szCs w:val="20"/>
          <w:lang w:val="es-PE"/>
        </w:rPr>
        <w:t>á</w:t>
      </w:r>
      <w:r w:rsidRPr="00B16D11">
        <w:rPr>
          <w:sz w:val="16"/>
          <w:szCs w:val="20"/>
          <w:lang w:val="es-PE"/>
        </w:rPr>
        <w:t>r</w:t>
      </w:r>
      <w:r w:rsidR="00472352">
        <w:rPr>
          <w:sz w:val="16"/>
          <w:szCs w:val="20"/>
          <w:lang w:val="es-PE"/>
        </w:rPr>
        <w:t>ese</w:t>
      </w:r>
      <w:r w:rsidRPr="00B16D11">
        <w:rPr>
          <w:sz w:val="16"/>
          <w:szCs w:val="20"/>
          <w:lang w:val="es-PE"/>
        </w:rPr>
        <w:t xml:space="preserve"> </w:t>
      </w:r>
      <w:r w:rsidR="00472352" w:rsidRPr="006C310F">
        <w:rPr>
          <w:lang w:val="es-PE"/>
        </w:rPr>
        <w:t xml:space="preserve">Ja. </w:t>
      </w:r>
      <w:r w:rsidR="00472352" w:rsidRPr="004E31B7">
        <w:rPr>
          <w:lang w:val="es-PE"/>
        </w:rPr>
        <w:t>№</w:t>
      </w:r>
      <w:r w:rsidR="00472352" w:rsidRPr="006C310F">
        <w:rPr>
          <w:lang w:val="es-PE"/>
        </w:rPr>
        <w:t>.</w:t>
      </w:r>
      <w:r w:rsidRPr="00B16D11">
        <w:rPr>
          <w:sz w:val="16"/>
          <w:szCs w:val="20"/>
          <w:lang w:val="es-PE"/>
        </w:rPr>
        <w:t xml:space="preserve"> 215, Vol. II.</w:t>
      </w:r>
    </w:p>
    <w:p w14:paraId="25B2FB01" w14:textId="77777777" w:rsidR="00B16D11" w:rsidRPr="00B16D11" w:rsidRDefault="00B16D11" w:rsidP="00B16D11">
      <w:pPr>
        <w:pStyle w:val="PieDePgina0"/>
        <w:rPr>
          <w:sz w:val="16"/>
          <w:szCs w:val="20"/>
          <w:lang w:val="es-PE"/>
        </w:rPr>
      </w:pPr>
      <w:r w:rsidRPr="00B16D11">
        <w:rPr>
          <w:sz w:val="16"/>
          <w:szCs w:val="20"/>
          <w:lang w:val="es-PE"/>
        </w:rPr>
        <w:t>(a).</w:t>
      </w:r>
      <w:r w:rsidRPr="00B16D11">
        <w:rPr>
          <w:sz w:val="16"/>
          <w:szCs w:val="20"/>
          <w:lang w:val="es-PE"/>
        </w:rPr>
        <w:tab/>
      </w:r>
      <w:r w:rsidRPr="00B16D11">
        <w:rPr>
          <w:i/>
          <w:iCs/>
          <w:sz w:val="16"/>
          <w:szCs w:val="20"/>
          <w:lang w:val="es-PE"/>
        </w:rPr>
        <w:t xml:space="preserve">Sabio, </w:t>
      </w:r>
      <w:r w:rsidRPr="00B16D11">
        <w:rPr>
          <w:sz w:val="16"/>
          <w:szCs w:val="20"/>
          <w:lang w:val="es-PE"/>
        </w:rPr>
        <w:t>en Hindi.</w:t>
      </w:r>
    </w:p>
    <w:p w14:paraId="7C91C86A" w14:textId="77777777" w:rsidR="00AC4664" w:rsidRPr="00696BBA" w:rsidRDefault="00AC4664" w:rsidP="006C2B3F">
      <w:pPr>
        <w:ind w:left="1416"/>
        <w:rPr>
          <w:i/>
          <w:iCs/>
          <w:lang w:val="es-PE"/>
        </w:rPr>
      </w:pPr>
    </w:p>
    <w:p w14:paraId="6302F473" w14:textId="349D009E" w:rsidR="00AC4664" w:rsidRPr="00696BBA" w:rsidRDefault="00696BBA" w:rsidP="00AC4664">
      <w:pPr>
        <w:ind w:left="1416"/>
        <w:rPr>
          <w:i/>
          <w:iCs/>
          <w:lang w:val="es-PE"/>
        </w:rPr>
      </w:pPr>
      <w:r w:rsidRPr="00696BBA">
        <w:rPr>
          <w:i/>
          <w:iCs/>
          <w:lang w:val="es-PE"/>
        </w:rPr>
        <w:t>Entonces</w:t>
      </w:r>
      <w:r w:rsidR="00472352">
        <w:rPr>
          <w:i/>
          <w:iCs/>
          <w:lang w:val="es-PE"/>
        </w:rPr>
        <w:t>,</w:t>
      </w:r>
      <w:r w:rsidRPr="00696BBA">
        <w:rPr>
          <w:i/>
          <w:iCs/>
          <w:lang w:val="es-PE"/>
        </w:rPr>
        <w:t xml:space="preserve"> tomaron </w:t>
      </w:r>
      <w:proofErr w:type="spellStart"/>
      <w:r w:rsidRPr="00696BBA">
        <w:rPr>
          <w:i/>
          <w:iCs/>
          <w:lang w:val="es-PE"/>
        </w:rPr>
        <w:t>ghee</w:t>
      </w:r>
      <w:proofErr w:type="spellEnd"/>
      <w:r w:rsidRPr="00696BBA">
        <w:rPr>
          <w:i/>
          <w:iCs/>
          <w:lang w:val="es-PE"/>
        </w:rPr>
        <w:t>, aceite, medicinas</w:t>
      </w:r>
      <w:r w:rsidR="008034A2">
        <w:rPr>
          <w:i/>
          <w:iCs/>
          <w:lang w:val="es-PE"/>
        </w:rPr>
        <w:t>,</w:t>
      </w:r>
      <w:r w:rsidRPr="00696BBA">
        <w:rPr>
          <w:i/>
          <w:iCs/>
          <w:lang w:val="es-PE"/>
        </w:rPr>
        <w:t xml:space="preserve"> vestiduras</w:t>
      </w:r>
      <w:r w:rsidR="008034A2">
        <w:rPr>
          <w:i/>
          <w:iCs/>
          <w:lang w:val="es-PE"/>
        </w:rPr>
        <w:t xml:space="preserve"> y</w:t>
      </w:r>
      <w:r w:rsidRPr="00696BBA">
        <w:rPr>
          <w:i/>
          <w:iCs/>
          <w:lang w:val="es-PE"/>
        </w:rPr>
        <w:t xml:space="preserve"> se </w:t>
      </w:r>
      <w:r w:rsidR="008034A2">
        <w:rPr>
          <w:i/>
          <w:iCs/>
          <w:lang w:val="es-PE"/>
        </w:rPr>
        <w:t>dirigieron</w:t>
      </w:r>
      <w:r w:rsidRPr="00696BBA">
        <w:rPr>
          <w:i/>
          <w:iCs/>
          <w:lang w:val="es-PE"/>
        </w:rPr>
        <w:t xml:space="preserve"> a los </w:t>
      </w:r>
      <w:r w:rsidR="008034A2">
        <w:rPr>
          <w:i/>
          <w:iCs/>
          <w:lang w:val="es-PE"/>
        </w:rPr>
        <w:t>Venerables</w:t>
      </w:r>
      <w:r w:rsidR="00DD243D">
        <w:rPr>
          <w:i/>
          <w:iCs/>
          <w:lang w:val="es-PE"/>
        </w:rPr>
        <w:t xml:space="preserve"> antes de que marchasen</w:t>
      </w:r>
      <w:r w:rsidRPr="00696BBA">
        <w:rPr>
          <w:i/>
          <w:iCs/>
          <w:lang w:val="es-PE"/>
        </w:rPr>
        <w:t xml:space="preserve">; tras saludarlos, dijeron: </w:t>
      </w:r>
      <w:r w:rsidR="00DD243D">
        <w:rPr>
          <w:i/>
          <w:iCs/>
          <w:lang w:val="es-PE"/>
        </w:rPr>
        <w:t>“</w:t>
      </w:r>
      <w:r w:rsidRPr="00696BBA">
        <w:rPr>
          <w:i/>
          <w:iCs/>
          <w:lang w:val="es-PE"/>
        </w:rPr>
        <w:t xml:space="preserve">Perdónennos, </w:t>
      </w:r>
      <w:r w:rsidR="00DD243D">
        <w:rPr>
          <w:i/>
          <w:iCs/>
          <w:lang w:val="es-PE"/>
        </w:rPr>
        <w:t>Venerables</w:t>
      </w:r>
      <w:r w:rsidRPr="00696BBA">
        <w:rPr>
          <w:i/>
          <w:iCs/>
          <w:lang w:val="es-PE"/>
        </w:rPr>
        <w:t xml:space="preserve">; no sabíamos que ustedes eran los </w:t>
      </w:r>
      <w:r w:rsidR="00DD243D" w:rsidRPr="00696BBA">
        <w:rPr>
          <w:i/>
          <w:iCs/>
          <w:lang w:val="es-PE"/>
        </w:rPr>
        <w:t>Discípulos Principales</w:t>
      </w:r>
      <w:r w:rsidRPr="00696BBA">
        <w:rPr>
          <w:i/>
          <w:iCs/>
          <w:lang w:val="es-PE"/>
        </w:rPr>
        <w:t xml:space="preserve">; nos hemos enterado apenas hoy por boca del </w:t>
      </w:r>
      <w:r w:rsidR="00DD243D" w:rsidRPr="00696BBA">
        <w:rPr>
          <w:i/>
          <w:iCs/>
          <w:lang w:val="es-PE"/>
        </w:rPr>
        <w:t xml:space="preserve">Venerable </w:t>
      </w:r>
      <w:proofErr w:type="spellStart"/>
      <w:r w:rsidR="00DD243D" w:rsidRPr="00DD243D">
        <w:rPr>
          <w:i/>
          <w:iCs/>
        </w:rPr>
        <w:t>Bhikkhu</w:t>
      </w:r>
      <w:proofErr w:type="spellEnd"/>
      <w:r w:rsidR="00DD243D" w:rsidRPr="00DD243D">
        <w:rPr>
          <w:i/>
          <w:iCs/>
        </w:rPr>
        <w:t xml:space="preserve"> </w:t>
      </w:r>
      <w:proofErr w:type="spellStart"/>
      <w:r w:rsidRPr="00696BBA">
        <w:rPr>
          <w:i/>
          <w:iCs/>
          <w:lang w:val="es-PE"/>
        </w:rPr>
        <w:t>Kokālika</w:t>
      </w:r>
      <w:proofErr w:type="spellEnd"/>
      <w:r w:rsidRPr="00696BBA">
        <w:rPr>
          <w:i/>
          <w:iCs/>
          <w:lang w:val="es-PE"/>
        </w:rPr>
        <w:t>. Les rogamos que tengan compasión de nosotros</w:t>
      </w:r>
      <w:r w:rsidR="00DD243D">
        <w:rPr>
          <w:i/>
          <w:iCs/>
          <w:lang w:val="es-PE"/>
        </w:rPr>
        <w:t>,</w:t>
      </w:r>
      <w:r w:rsidRPr="00696BBA">
        <w:rPr>
          <w:i/>
          <w:iCs/>
          <w:lang w:val="es-PE"/>
        </w:rPr>
        <w:t xml:space="preserve"> </w:t>
      </w:r>
      <w:r w:rsidR="00DD243D">
        <w:rPr>
          <w:i/>
          <w:iCs/>
          <w:lang w:val="es-PE"/>
        </w:rPr>
        <w:t>que</w:t>
      </w:r>
      <w:r w:rsidRPr="00696BBA">
        <w:rPr>
          <w:i/>
          <w:iCs/>
          <w:lang w:val="es-PE"/>
        </w:rPr>
        <w:t xml:space="preserve"> acepten estas medicinas y vestiduras</w:t>
      </w:r>
      <w:r w:rsidR="00DD243D">
        <w:rPr>
          <w:i/>
          <w:iCs/>
          <w:lang w:val="es-PE"/>
        </w:rPr>
        <w:t>”</w:t>
      </w:r>
      <w:r w:rsidRPr="00696BBA">
        <w:rPr>
          <w:i/>
          <w:iCs/>
          <w:lang w:val="es-PE"/>
        </w:rPr>
        <w:t xml:space="preserve">. </w:t>
      </w:r>
      <w:proofErr w:type="spellStart"/>
      <w:r w:rsidRPr="00696BBA">
        <w:rPr>
          <w:i/>
          <w:iCs/>
          <w:lang w:val="es-PE"/>
        </w:rPr>
        <w:t>Kokālika</w:t>
      </w:r>
      <w:proofErr w:type="spellEnd"/>
      <w:r w:rsidRPr="00696BBA">
        <w:rPr>
          <w:i/>
          <w:iCs/>
          <w:lang w:val="es-PE"/>
        </w:rPr>
        <w:t xml:space="preserve"> los acompañó hasta donde estaban los </w:t>
      </w:r>
      <w:r w:rsidR="00DD243D">
        <w:rPr>
          <w:i/>
          <w:iCs/>
          <w:lang w:val="es-PE"/>
        </w:rPr>
        <w:t>Venerables</w:t>
      </w:r>
      <w:r w:rsidRPr="00696BBA">
        <w:rPr>
          <w:i/>
          <w:iCs/>
          <w:lang w:val="es-PE"/>
        </w:rPr>
        <w:t xml:space="preserve">, pues pensaba: </w:t>
      </w:r>
      <w:r w:rsidR="00DD243D">
        <w:rPr>
          <w:i/>
          <w:iCs/>
          <w:lang w:val="es-PE"/>
        </w:rPr>
        <w:t>“</w:t>
      </w:r>
      <w:r w:rsidRPr="00696BBA">
        <w:rPr>
          <w:i/>
          <w:iCs/>
          <w:lang w:val="es-PE"/>
        </w:rPr>
        <w:t xml:space="preserve">Los </w:t>
      </w:r>
      <w:r w:rsidR="00DD243D">
        <w:rPr>
          <w:i/>
          <w:iCs/>
          <w:lang w:val="es-PE"/>
        </w:rPr>
        <w:t>Venerables</w:t>
      </w:r>
      <w:r w:rsidR="00DD243D" w:rsidRPr="00696BBA">
        <w:rPr>
          <w:i/>
          <w:iCs/>
          <w:lang w:val="es-PE"/>
        </w:rPr>
        <w:t xml:space="preserve"> </w:t>
      </w:r>
      <w:r w:rsidRPr="00696BBA">
        <w:rPr>
          <w:i/>
          <w:iCs/>
          <w:lang w:val="es-PE"/>
        </w:rPr>
        <w:t>son frugales y se conforman con poco; no aceptarán estas cosas y entonces me las darán a mí</w:t>
      </w:r>
      <w:r w:rsidR="00DD243D">
        <w:rPr>
          <w:i/>
          <w:iCs/>
          <w:lang w:val="es-PE"/>
        </w:rPr>
        <w:t>”</w:t>
      </w:r>
      <w:r w:rsidRPr="00696BBA">
        <w:rPr>
          <w:i/>
          <w:iCs/>
          <w:lang w:val="es-PE"/>
        </w:rPr>
        <w:t xml:space="preserve">. Sin embargo, dado que la ofrenda se hacía por instigación de un </w:t>
      </w:r>
      <w:proofErr w:type="spellStart"/>
      <w:r w:rsidR="001F4FC4" w:rsidRPr="001F4FC4">
        <w:rPr>
          <w:i/>
          <w:iCs/>
        </w:rPr>
        <w:t>bhikkhu</w:t>
      </w:r>
      <w:proofErr w:type="spellEnd"/>
      <w:r w:rsidRPr="00696BBA">
        <w:rPr>
          <w:i/>
          <w:iCs/>
          <w:lang w:val="es-PE"/>
        </w:rPr>
        <w:t xml:space="preserve">, los </w:t>
      </w:r>
      <w:r w:rsidR="001F4FC4" w:rsidRPr="001F4FC4">
        <w:rPr>
          <w:i/>
          <w:iCs/>
          <w:lang w:val="es-PE"/>
        </w:rPr>
        <w:t xml:space="preserve">Venerables </w:t>
      </w:r>
      <w:r w:rsidRPr="00696BBA">
        <w:rPr>
          <w:i/>
          <w:iCs/>
          <w:lang w:val="es-PE"/>
        </w:rPr>
        <w:t xml:space="preserve">no aceptaron los objetos para sí mismos ni permitieron que se los entregaran a </w:t>
      </w:r>
      <w:proofErr w:type="spellStart"/>
      <w:r w:rsidRPr="00696BBA">
        <w:rPr>
          <w:i/>
          <w:iCs/>
          <w:lang w:val="es-PE"/>
        </w:rPr>
        <w:t>Kokālika</w:t>
      </w:r>
      <w:proofErr w:type="spellEnd"/>
      <w:r w:rsidRPr="00696BBA">
        <w:rPr>
          <w:i/>
          <w:iCs/>
          <w:lang w:val="es-PE"/>
        </w:rPr>
        <w:t>. Entonces</w:t>
      </w:r>
      <w:r w:rsidR="001F4FC4">
        <w:rPr>
          <w:i/>
          <w:iCs/>
          <w:lang w:val="es-PE"/>
        </w:rPr>
        <w:t>,</w:t>
      </w:r>
      <w:r w:rsidRPr="00696BBA">
        <w:rPr>
          <w:i/>
          <w:iCs/>
          <w:lang w:val="es-PE"/>
        </w:rPr>
        <w:t xml:space="preserve"> los laicos dijeron: </w:t>
      </w:r>
      <w:r w:rsidR="001F4FC4">
        <w:rPr>
          <w:i/>
          <w:iCs/>
          <w:lang w:val="es-PE"/>
        </w:rPr>
        <w:t>“</w:t>
      </w:r>
      <w:r w:rsidRPr="00696BBA">
        <w:rPr>
          <w:i/>
          <w:iCs/>
          <w:lang w:val="es-PE"/>
        </w:rPr>
        <w:t>Señores, si no aceptan esto, vengan de nuevo a bendecirnos</w:t>
      </w:r>
      <w:r w:rsidR="001F4FC4">
        <w:rPr>
          <w:i/>
          <w:iCs/>
          <w:lang w:val="es-PE"/>
        </w:rPr>
        <w:t>”</w:t>
      </w:r>
      <w:r w:rsidRPr="00696BBA">
        <w:rPr>
          <w:i/>
          <w:iCs/>
          <w:lang w:val="es-PE"/>
        </w:rPr>
        <w:t xml:space="preserve">. Los </w:t>
      </w:r>
      <w:r w:rsidR="001F4FC4" w:rsidRPr="001F4FC4">
        <w:rPr>
          <w:i/>
          <w:iCs/>
          <w:lang w:val="es-PE"/>
        </w:rPr>
        <w:t xml:space="preserve">Venerables </w:t>
      </w:r>
      <w:r w:rsidRPr="00696BBA">
        <w:rPr>
          <w:i/>
          <w:iCs/>
          <w:lang w:val="es-PE"/>
        </w:rPr>
        <w:t>accedieron y se dirigieron a</w:t>
      </w:r>
      <w:r w:rsidR="001F4FC4">
        <w:rPr>
          <w:i/>
          <w:iCs/>
          <w:lang w:val="es-PE"/>
        </w:rPr>
        <w:t>nte</w:t>
      </w:r>
      <w:r w:rsidRPr="00696BBA">
        <w:rPr>
          <w:i/>
          <w:iCs/>
          <w:lang w:val="es-PE"/>
        </w:rPr>
        <w:t xml:space="preserve"> la presencia del </w:t>
      </w:r>
      <w:r w:rsidR="001F4FC4" w:rsidRPr="001F4FC4">
        <w:rPr>
          <w:i/>
          <w:iCs/>
        </w:rPr>
        <w:t>Bhagavā</w:t>
      </w:r>
      <w:r w:rsidR="00AC4664" w:rsidRPr="00696BBA">
        <w:rPr>
          <w:i/>
          <w:iCs/>
          <w:lang w:val="es-PE"/>
        </w:rPr>
        <w:t>.</w:t>
      </w:r>
    </w:p>
    <w:p w14:paraId="56EB1722" w14:textId="04DA8A0D" w:rsidR="003958D9" w:rsidRPr="00170EA2" w:rsidRDefault="00170EA2" w:rsidP="003958D9">
      <w:pPr>
        <w:ind w:left="1416"/>
        <w:rPr>
          <w:i/>
          <w:iCs/>
          <w:lang w:val="es-PE"/>
        </w:rPr>
      </w:pPr>
      <w:proofErr w:type="spellStart"/>
      <w:r w:rsidRPr="00170EA2">
        <w:rPr>
          <w:i/>
          <w:iCs/>
          <w:lang w:val="es-PE"/>
        </w:rPr>
        <w:t>Kokālika</w:t>
      </w:r>
      <w:proofErr w:type="spellEnd"/>
      <w:r w:rsidRPr="00170EA2">
        <w:rPr>
          <w:i/>
          <w:iCs/>
          <w:lang w:val="es-PE"/>
        </w:rPr>
        <w:t xml:space="preserve"> se enfureció, pues los </w:t>
      </w:r>
      <w:r w:rsidR="001F4FC4" w:rsidRPr="001F4FC4">
        <w:rPr>
          <w:i/>
          <w:iCs/>
          <w:lang w:val="es-PE"/>
        </w:rPr>
        <w:t xml:space="preserve">Venerables </w:t>
      </w:r>
      <w:r w:rsidRPr="00170EA2">
        <w:rPr>
          <w:i/>
          <w:iCs/>
          <w:lang w:val="es-PE"/>
        </w:rPr>
        <w:t>ni aceptaron ellos mismos aquellas cosas ni permitieron que se l</w:t>
      </w:r>
      <w:r w:rsidR="001F4FC4">
        <w:rPr>
          <w:i/>
          <w:iCs/>
          <w:lang w:val="es-PE"/>
        </w:rPr>
        <w:t>as</w:t>
      </w:r>
      <w:r w:rsidRPr="00170EA2">
        <w:rPr>
          <w:i/>
          <w:iCs/>
          <w:lang w:val="es-PE"/>
        </w:rPr>
        <w:t xml:space="preserve"> entregaran a él. No obstante, tras permanecer un breve tiempo con el </w:t>
      </w:r>
      <w:r w:rsidR="001F4FC4" w:rsidRPr="001F4FC4">
        <w:rPr>
          <w:i/>
          <w:iCs/>
        </w:rPr>
        <w:t>Bhagavā</w:t>
      </w:r>
      <w:r w:rsidRPr="00170EA2">
        <w:rPr>
          <w:i/>
          <w:iCs/>
          <w:lang w:val="es-PE"/>
        </w:rPr>
        <w:t xml:space="preserve">, cada uno de los </w:t>
      </w:r>
      <w:r w:rsidR="000B7585" w:rsidRPr="000B7585">
        <w:rPr>
          <w:i/>
          <w:iCs/>
          <w:lang w:val="es-PE"/>
        </w:rPr>
        <w:t xml:space="preserve">Venerables </w:t>
      </w:r>
      <w:r w:rsidRPr="00170EA2">
        <w:rPr>
          <w:i/>
          <w:iCs/>
          <w:lang w:val="es-PE"/>
        </w:rPr>
        <w:t xml:space="preserve">eligió a quinientos monjes para que les acompañasen; con este grupo de mil monjes emprendieron una peregrinación para </w:t>
      </w:r>
      <w:r w:rsidR="000B7585">
        <w:rPr>
          <w:i/>
          <w:iCs/>
          <w:lang w:val="es-PE"/>
        </w:rPr>
        <w:t>recolectar ofrendas</w:t>
      </w:r>
      <w:r w:rsidRPr="00170EA2">
        <w:rPr>
          <w:i/>
          <w:iCs/>
          <w:lang w:val="es-PE"/>
        </w:rPr>
        <w:t>, llegando hasta la</w:t>
      </w:r>
      <w:r w:rsidR="000B7585">
        <w:rPr>
          <w:i/>
          <w:iCs/>
          <w:lang w:val="es-PE"/>
        </w:rPr>
        <w:t>s</w:t>
      </w:r>
      <w:r w:rsidRPr="00170EA2">
        <w:rPr>
          <w:i/>
          <w:iCs/>
          <w:lang w:val="es-PE"/>
        </w:rPr>
        <w:t xml:space="preserve"> tierra</w:t>
      </w:r>
      <w:r w:rsidR="000B7585">
        <w:rPr>
          <w:i/>
          <w:iCs/>
          <w:lang w:val="es-PE"/>
        </w:rPr>
        <w:t>s</w:t>
      </w:r>
      <w:r w:rsidRPr="00170EA2">
        <w:rPr>
          <w:i/>
          <w:iCs/>
          <w:lang w:val="es-PE"/>
        </w:rPr>
        <w:t xml:space="preserve"> de </w:t>
      </w:r>
      <w:proofErr w:type="spellStart"/>
      <w:r w:rsidRPr="00170EA2">
        <w:rPr>
          <w:i/>
          <w:iCs/>
          <w:lang w:val="es-PE"/>
        </w:rPr>
        <w:t>Kokālika</w:t>
      </w:r>
      <w:proofErr w:type="spellEnd"/>
      <w:r w:rsidRPr="00170EA2">
        <w:rPr>
          <w:i/>
          <w:iCs/>
          <w:lang w:val="es-PE"/>
        </w:rPr>
        <w:t>. Los laicos salieron a su encuentro, los condujeron al mismo monasterio y les rindieron grandes honores</w:t>
      </w:r>
      <w:r w:rsidR="000B7585">
        <w:rPr>
          <w:i/>
          <w:iCs/>
          <w:lang w:val="es-PE"/>
        </w:rPr>
        <w:t>,</w:t>
      </w:r>
      <w:r w:rsidRPr="00170EA2">
        <w:rPr>
          <w:i/>
          <w:iCs/>
          <w:lang w:val="es-PE"/>
        </w:rPr>
        <w:t xml:space="preserve"> día tras día.</w:t>
      </w:r>
    </w:p>
    <w:p w14:paraId="5E8181B6" w14:textId="19237C95" w:rsidR="003958D9" w:rsidRPr="00170EA2" w:rsidRDefault="00170EA2" w:rsidP="003958D9">
      <w:pPr>
        <w:ind w:left="1416"/>
        <w:rPr>
          <w:i/>
          <w:iCs/>
          <w:lang w:val="es-PE"/>
        </w:rPr>
      </w:pPr>
      <w:r w:rsidRPr="00170EA2">
        <w:rPr>
          <w:i/>
          <w:iCs/>
          <w:lang w:val="es-PE"/>
        </w:rPr>
        <w:t>Se les entregó una gran cantidad de ropa</w:t>
      </w:r>
      <w:r w:rsidR="000B7585">
        <w:rPr>
          <w:i/>
          <w:iCs/>
          <w:lang w:val="es-PE"/>
        </w:rPr>
        <w:t>jes</w:t>
      </w:r>
      <w:r w:rsidRPr="00170EA2">
        <w:rPr>
          <w:i/>
          <w:iCs/>
          <w:lang w:val="es-PE"/>
        </w:rPr>
        <w:t xml:space="preserve"> y medicinas. Los </w:t>
      </w:r>
      <w:proofErr w:type="spellStart"/>
      <w:r w:rsidR="000B7585" w:rsidRPr="000B7585">
        <w:rPr>
          <w:i/>
          <w:iCs/>
        </w:rPr>
        <w:t>bhikkhus</w:t>
      </w:r>
      <w:proofErr w:type="spellEnd"/>
      <w:r w:rsidR="000B7585" w:rsidRPr="000B7585">
        <w:rPr>
          <w:i/>
          <w:iCs/>
        </w:rPr>
        <w:t xml:space="preserve"> </w:t>
      </w:r>
      <w:r w:rsidRPr="00170EA2">
        <w:rPr>
          <w:i/>
          <w:iCs/>
          <w:lang w:val="es-PE"/>
        </w:rPr>
        <w:t xml:space="preserve">que acompañaban a los </w:t>
      </w:r>
      <w:r w:rsidR="000B7585" w:rsidRPr="000B7585">
        <w:rPr>
          <w:i/>
          <w:iCs/>
          <w:lang w:val="es-PE"/>
        </w:rPr>
        <w:t xml:space="preserve">Venerables </w:t>
      </w:r>
      <w:r w:rsidRPr="00170EA2">
        <w:rPr>
          <w:i/>
          <w:iCs/>
          <w:lang w:val="es-PE"/>
        </w:rPr>
        <w:t xml:space="preserve">en el reparto de </w:t>
      </w:r>
      <w:r w:rsidR="000B7585" w:rsidRPr="00170EA2">
        <w:rPr>
          <w:i/>
          <w:iCs/>
          <w:lang w:val="es-PE"/>
        </w:rPr>
        <w:t>ropa</w:t>
      </w:r>
      <w:r w:rsidR="000B7585">
        <w:rPr>
          <w:i/>
          <w:iCs/>
          <w:lang w:val="es-PE"/>
        </w:rPr>
        <w:t>jes</w:t>
      </w:r>
      <w:r w:rsidR="000B7585" w:rsidRPr="00170EA2">
        <w:rPr>
          <w:i/>
          <w:iCs/>
          <w:lang w:val="es-PE"/>
        </w:rPr>
        <w:t xml:space="preserve"> </w:t>
      </w:r>
      <w:r w:rsidRPr="00170EA2">
        <w:rPr>
          <w:i/>
          <w:iCs/>
          <w:lang w:val="es-PE"/>
        </w:rPr>
        <w:t xml:space="preserve">entregaron parte de ellas a todos los </w:t>
      </w:r>
      <w:proofErr w:type="spellStart"/>
      <w:r w:rsidR="000B7585" w:rsidRPr="000B7585">
        <w:rPr>
          <w:i/>
          <w:iCs/>
        </w:rPr>
        <w:t>bhikkhus</w:t>
      </w:r>
      <w:proofErr w:type="spellEnd"/>
      <w:r w:rsidR="000B7585" w:rsidRPr="000B7585">
        <w:rPr>
          <w:i/>
          <w:iCs/>
        </w:rPr>
        <w:t xml:space="preserve"> </w:t>
      </w:r>
      <w:r w:rsidRPr="00170EA2">
        <w:rPr>
          <w:i/>
          <w:iCs/>
          <w:lang w:val="es-PE"/>
        </w:rPr>
        <w:t xml:space="preserve">que habían acudido, pero no </w:t>
      </w:r>
      <w:r w:rsidR="000B7585">
        <w:rPr>
          <w:i/>
          <w:iCs/>
          <w:lang w:val="es-PE"/>
        </w:rPr>
        <w:t>ofrecieron</w:t>
      </w:r>
      <w:r w:rsidRPr="00170EA2">
        <w:rPr>
          <w:i/>
          <w:iCs/>
          <w:lang w:val="es-PE"/>
        </w:rPr>
        <w:t xml:space="preserve"> nada a </w:t>
      </w:r>
      <w:proofErr w:type="spellStart"/>
      <w:r w:rsidRPr="00170EA2">
        <w:rPr>
          <w:i/>
          <w:iCs/>
          <w:lang w:val="es-PE"/>
        </w:rPr>
        <w:t>Kokālika</w:t>
      </w:r>
      <w:proofErr w:type="spellEnd"/>
      <w:r w:rsidRPr="00170EA2">
        <w:rPr>
          <w:i/>
          <w:iCs/>
          <w:lang w:val="es-PE"/>
        </w:rPr>
        <w:t xml:space="preserve">, ni tampoco lo hicieron los </w:t>
      </w:r>
      <w:r w:rsidR="000B7585" w:rsidRPr="000B7585">
        <w:rPr>
          <w:i/>
          <w:iCs/>
          <w:lang w:val="es-PE"/>
        </w:rPr>
        <w:t>Venerables</w:t>
      </w:r>
      <w:r w:rsidRPr="00170EA2">
        <w:rPr>
          <w:i/>
          <w:iCs/>
          <w:lang w:val="es-PE"/>
        </w:rPr>
        <w:t>. Al no recibir ropa</w:t>
      </w:r>
      <w:r w:rsidR="000B7585">
        <w:rPr>
          <w:i/>
          <w:iCs/>
          <w:lang w:val="es-PE"/>
        </w:rPr>
        <w:t>jes</w:t>
      </w:r>
      <w:r w:rsidRPr="00170EA2">
        <w:rPr>
          <w:i/>
          <w:iCs/>
          <w:lang w:val="es-PE"/>
        </w:rPr>
        <w:t xml:space="preserve">, </w:t>
      </w:r>
      <w:proofErr w:type="spellStart"/>
      <w:r w:rsidRPr="00170EA2">
        <w:rPr>
          <w:i/>
          <w:iCs/>
          <w:lang w:val="es-PE"/>
        </w:rPr>
        <w:t>Kokālika</w:t>
      </w:r>
      <w:proofErr w:type="spellEnd"/>
      <w:r w:rsidRPr="00170EA2">
        <w:rPr>
          <w:i/>
          <w:iCs/>
          <w:lang w:val="es-PE"/>
        </w:rPr>
        <w:t xml:space="preserve"> comenzó a insultar y denigrar a los </w:t>
      </w:r>
      <w:r w:rsidR="000B7585" w:rsidRPr="000B7585">
        <w:rPr>
          <w:i/>
          <w:iCs/>
          <w:lang w:val="es-PE"/>
        </w:rPr>
        <w:t>Venerables</w:t>
      </w:r>
      <w:r w:rsidRPr="00170EA2">
        <w:rPr>
          <w:i/>
          <w:iCs/>
          <w:lang w:val="es-PE"/>
        </w:rPr>
        <w:t xml:space="preserve">: </w:t>
      </w:r>
      <w:r w:rsidR="000B7585">
        <w:rPr>
          <w:i/>
          <w:iCs/>
          <w:lang w:val="es-PE"/>
        </w:rPr>
        <w:t>“</w:t>
      </w:r>
      <w:r w:rsidRPr="00170EA2">
        <w:rPr>
          <w:i/>
          <w:iCs/>
          <w:lang w:val="es-PE"/>
        </w:rPr>
        <w:t xml:space="preserve">Sāriputta y Moggallāna están llenos de malos deseos; antes no quisieron aceptar lo que se les ofrecía, pero estas cosas </w:t>
      </w:r>
      <w:r w:rsidR="000B7585">
        <w:rPr>
          <w:i/>
          <w:iCs/>
          <w:lang w:val="es-PE"/>
        </w:rPr>
        <w:t xml:space="preserve">ahora </w:t>
      </w:r>
      <w:r w:rsidRPr="00170EA2">
        <w:rPr>
          <w:i/>
          <w:iCs/>
          <w:lang w:val="es-PE"/>
        </w:rPr>
        <w:t>sí las aceptan. No hay forma de satisfacerlos; no tienen consideración alguna por los demás</w:t>
      </w:r>
      <w:r w:rsidR="000B7585">
        <w:rPr>
          <w:i/>
          <w:iCs/>
          <w:lang w:val="es-PE"/>
        </w:rPr>
        <w:t>”</w:t>
      </w:r>
      <w:r w:rsidRPr="00170EA2">
        <w:rPr>
          <w:i/>
          <w:iCs/>
          <w:lang w:val="es-PE"/>
        </w:rPr>
        <w:t xml:space="preserve">. Sin embargo, los </w:t>
      </w:r>
      <w:r w:rsidR="000B7585" w:rsidRPr="000B7585">
        <w:rPr>
          <w:i/>
          <w:iCs/>
          <w:lang w:val="es-PE"/>
        </w:rPr>
        <w:t>Venerables</w:t>
      </w:r>
      <w:r w:rsidRPr="00170EA2">
        <w:rPr>
          <w:i/>
          <w:iCs/>
          <w:lang w:val="es-PE"/>
        </w:rPr>
        <w:t>, al percibir que aquel hombre albergaba malos sentimientos hacia ellos, se dispusieron a partir con sus seguidores y no regresaron</w:t>
      </w:r>
      <w:r w:rsidR="000B7585">
        <w:rPr>
          <w:i/>
          <w:iCs/>
          <w:lang w:val="es-PE"/>
        </w:rPr>
        <w:t xml:space="preserve"> más</w:t>
      </w:r>
      <w:r w:rsidRPr="00170EA2">
        <w:rPr>
          <w:i/>
          <w:iCs/>
          <w:lang w:val="es-PE"/>
        </w:rPr>
        <w:t>, ni siquiera cuando la gente les rogó que se quedaran unos días más.</w:t>
      </w:r>
    </w:p>
    <w:p w14:paraId="3B3C2A16" w14:textId="64FF457D" w:rsidR="00B10A8D" w:rsidRPr="00170EA2" w:rsidRDefault="00170EA2" w:rsidP="00B10A8D">
      <w:pPr>
        <w:ind w:left="1416"/>
        <w:rPr>
          <w:i/>
          <w:iCs/>
          <w:lang w:val="es-PE"/>
        </w:rPr>
      </w:pPr>
      <w:r w:rsidRPr="00170EA2">
        <w:rPr>
          <w:i/>
          <w:iCs/>
          <w:lang w:val="es-PE"/>
        </w:rPr>
        <w:t xml:space="preserve">Entonces, un joven </w:t>
      </w:r>
      <w:proofErr w:type="spellStart"/>
      <w:r w:rsidR="000B7585" w:rsidRPr="000B7585">
        <w:rPr>
          <w:i/>
          <w:iCs/>
        </w:rPr>
        <w:t>bhikkhu</w:t>
      </w:r>
      <w:proofErr w:type="spellEnd"/>
      <w:r w:rsidR="000B7585" w:rsidRPr="000B7585">
        <w:rPr>
          <w:i/>
          <w:iCs/>
        </w:rPr>
        <w:t xml:space="preserve"> </w:t>
      </w:r>
      <w:r w:rsidRPr="00170EA2">
        <w:rPr>
          <w:i/>
          <w:iCs/>
          <w:lang w:val="es-PE"/>
        </w:rPr>
        <w:t xml:space="preserve">dijo: </w:t>
      </w:r>
      <w:r w:rsidR="000B7585">
        <w:rPr>
          <w:i/>
          <w:iCs/>
          <w:lang w:val="es-PE"/>
        </w:rPr>
        <w:t>“</w:t>
      </w:r>
      <w:r w:rsidRPr="00170EA2">
        <w:rPr>
          <w:i/>
          <w:iCs/>
          <w:lang w:val="es-PE"/>
        </w:rPr>
        <w:t xml:space="preserve">¿Dónde se alojarán los </w:t>
      </w:r>
      <w:r w:rsidR="000B7585" w:rsidRPr="000B7585">
        <w:rPr>
          <w:i/>
          <w:iCs/>
          <w:lang w:val="es-PE"/>
        </w:rPr>
        <w:t>Venerables</w:t>
      </w:r>
      <w:r w:rsidRPr="00170EA2">
        <w:rPr>
          <w:i/>
          <w:iCs/>
          <w:lang w:val="es-PE"/>
        </w:rPr>
        <w:t xml:space="preserve">, laicos? Vuestro propio </w:t>
      </w:r>
      <w:r w:rsidR="00F44416" w:rsidRPr="00F44416">
        <w:rPr>
          <w:i/>
          <w:iCs/>
          <w:lang w:val="es-PE"/>
        </w:rPr>
        <w:t xml:space="preserve">Venerable </w:t>
      </w:r>
      <w:r w:rsidRPr="00170EA2">
        <w:rPr>
          <w:i/>
          <w:iCs/>
          <w:lang w:val="es-PE"/>
        </w:rPr>
        <w:t>no desea que se queden aquí</w:t>
      </w:r>
      <w:r w:rsidR="00F44416">
        <w:rPr>
          <w:i/>
          <w:iCs/>
          <w:lang w:val="es-PE"/>
        </w:rPr>
        <w:t>”</w:t>
      </w:r>
      <w:r w:rsidRPr="00170EA2">
        <w:rPr>
          <w:i/>
          <w:iCs/>
          <w:lang w:val="es-PE"/>
        </w:rPr>
        <w:t>. La gente acudió entonces a</w:t>
      </w:r>
      <w:r w:rsidR="00F44416">
        <w:rPr>
          <w:i/>
          <w:iCs/>
          <w:lang w:val="es-PE"/>
        </w:rPr>
        <w:t>donde</w:t>
      </w:r>
      <w:r w:rsidRPr="00170EA2">
        <w:rPr>
          <w:i/>
          <w:iCs/>
          <w:lang w:val="es-PE"/>
        </w:rPr>
        <w:t xml:space="preserve"> </w:t>
      </w:r>
      <w:proofErr w:type="spellStart"/>
      <w:r w:rsidRPr="00170EA2">
        <w:rPr>
          <w:i/>
          <w:iCs/>
          <w:lang w:val="es-PE"/>
        </w:rPr>
        <w:t>Kokālika</w:t>
      </w:r>
      <w:proofErr w:type="spellEnd"/>
      <w:r w:rsidRPr="00170EA2">
        <w:rPr>
          <w:i/>
          <w:iCs/>
          <w:lang w:val="es-PE"/>
        </w:rPr>
        <w:t xml:space="preserve"> y le dijo: </w:t>
      </w:r>
      <w:r w:rsidR="00F44416">
        <w:rPr>
          <w:i/>
          <w:iCs/>
          <w:lang w:val="es-PE"/>
        </w:rPr>
        <w:t>“</w:t>
      </w:r>
      <w:r w:rsidRPr="00170EA2">
        <w:rPr>
          <w:i/>
          <w:iCs/>
          <w:lang w:val="es-PE"/>
        </w:rPr>
        <w:t xml:space="preserve">Señor, nos dicen que no quiere que los </w:t>
      </w:r>
      <w:r w:rsidR="00F44416" w:rsidRPr="00F44416">
        <w:rPr>
          <w:i/>
          <w:iCs/>
          <w:lang w:val="es-PE"/>
        </w:rPr>
        <w:t xml:space="preserve">Venerables </w:t>
      </w:r>
      <w:r w:rsidRPr="00170EA2">
        <w:rPr>
          <w:i/>
          <w:iCs/>
          <w:lang w:val="es-PE"/>
        </w:rPr>
        <w:t xml:space="preserve">se queden aquí. ¡Vamos! O los apacigua y los trae de vuelta, o </w:t>
      </w:r>
      <w:r w:rsidR="00F44416">
        <w:rPr>
          <w:i/>
          <w:iCs/>
          <w:lang w:val="es-PE"/>
        </w:rPr>
        <w:t>s</w:t>
      </w:r>
      <w:r w:rsidRPr="00170EA2">
        <w:rPr>
          <w:i/>
          <w:iCs/>
          <w:lang w:val="es-PE"/>
        </w:rPr>
        <w:t>e marcha y vive en otr</w:t>
      </w:r>
      <w:r w:rsidR="00F44416">
        <w:rPr>
          <w:i/>
          <w:iCs/>
          <w:lang w:val="es-PE"/>
        </w:rPr>
        <w:t>o</w:t>
      </w:r>
      <w:r w:rsidRPr="00170EA2">
        <w:rPr>
          <w:i/>
          <w:iCs/>
          <w:lang w:val="es-PE"/>
        </w:rPr>
        <w:t xml:space="preserve"> </w:t>
      </w:r>
      <w:r w:rsidR="00F44416">
        <w:rPr>
          <w:i/>
          <w:iCs/>
          <w:lang w:val="es-PE"/>
        </w:rPr>
        <w:t>lugar”</w:t>
      </w:r>
      <w:r w:rsidRPr="00170EA2">
        <w:rPr>
          <w:i/>
          <w:iCs/>
          <w:lang w:val="es-PE"/>
        </w:rPr>
        <w:t xml:space="preserve">. Temiendo a la gente, aquel hombre fue y les hizo su petición a los </w:t>
      </w:r>
      <w:r w:rsidR="00F44416" w:rsidRPr="00F44416">
        <w:rPr>
          <w:i/>
          <w:iCs/>
          <w:lang w:val="es-PE"/>
        </w:rPr>
        <w:t>Venerables</w:t>
      </w:r>
      <w:r w:rsidRPr="00170EA2">
        <w:rPr>
          <w:i/>
          <w:iCs/>
          <w:lang w:val="es-PE"/>
        </w:rPr>
        <w:t xml:space="preserve">. </w:t>
      </w:r>
      <w:r w:rsidR="00F44416">
        <w:rPr>
          <w:i/>
          <w:iCs/>
          <w:lang w:val="es-PE"/>
        </w:rPr>
        <w:t>“</w:t>
      </w:r>
      <w:r w:rsidRPr="00170EA2">
        <w:rPr>
          <w:i/>
          <w:iCs/>
          <w:lang w:val="es-PE"/>
        </w:rPr>
        <w:t>Regres</w:t>
      </w:r>
      <w:r w:rsidR="00F44416">
        <w:rPr>
          <w:i/>
          <w:iCs/>
          <w:lang w:val="es-PE"/>
        </w:rPr>
        <w:t>en</w:t>
      </w:r>
      <w:r w:rsidRPr="00170EA2">
        <w:rPr>
          <w:i/>
          <w:iCs/>
          <w:lang w:val="es-PE"/>
        </w:rPr>
        <w:t xml:space="preserve">, </w:t>
      </w:r>
      <w:proofErr w:type="spellStart"/>
      <w:r w:rsidR="00F44416" w:rsidRPr="00F44416">
        <w:rPr>
          <w:i/>
          <w:iCs/>
        </w:rPr>
        <w:t>bhikkhu</w:t>
      </w:r>
      <w:proofErr w:type="spellEnd"/>
      <w:r w:rsidR="00F44416" w:rsidRPr="00F44416">
        <w:rPr>
          <w:i/>
          <w:iCs/>
        </w:rPr>
        <w:t xml:space="preserve"> </w:t>
      </w:r>
      <w:r w:rsidRPr="00170EA2">
        <w:rPr>
          <w:i/>
          <w:iCs/>
          <w:lang w:val="es-PE"/>
        </w:rPr>
        <w:t xml:space="preserve">—respondieron los </w:t>
      </w:r>
      <w:r w:rsidR="00F44416" w:rsidRPr="00F44416">
        <w:rPr>
          <w:i/>
          <w:iCs/>
          <w:lang w:val="es-PE"/>
        </w:rPr>
        <w:t xml:space="preserve">Venerables </w:t>
      </w:r>
      <w:r w:rsidRPr="00170EA2">
        <w:rPr>
          <w:i/>
          <w:iCs/>
          <w:lang w:val="es-PE"/>
        </w:rPr>
        <w:t>—; nosotros no volveremos</w:t>
      </w:r>
      <w:r w:rsidR="00F44416">
        <w:rPr>
          <w:i/>
          <w:iCs/>
          <w:lang w:val="es-PE"/>
        </w:rPr>
        <w:t xml:space="preserve"> más”</w:t>
      </w:r>
      <w:r w:rsidRPr="00170EA2">
        <w:rPr>
          <w:i/>
          <w:iCs/>
          <w:lang w:val="es-PE"/>
        </w:rPr>
        <w:t xml:space="preserve">. Así pues, al no lograr convencerlos, regresó </w:t>
      </w:r>
      <w:r w:rsidR="00F44416">
        <w:rPr>
          <w:i/>
          <w:iCs/>
          <w:lang w:val="es-PE"/>
        </w:rPr>
        <w:t xml:space="preserve">solo </w:t>
      </w:r>
      <w:r w:rsidRPr="00170EA2">
        <w:rPr>
          <w:i/>
          <w:iCs/>
          <w:lang w:val="es-PE"/>
        </w:rPr>
        <w:t xml:space="preserve">al monasterio. Entonces, los laicos le preguntaron si los </w:t>
      </w:r>
      <w:r w:rsidR="00F44416" w:rsidRPr="00F44416">
        <w:rPr>
          <w:i/>
          <w:iCs/>
          <w:lang w:val="es-PE"/>
        </w:rPr>
        <w:t xml:space="preserve">Venerables </w:t>
      </w:r>
      <w:r w:rsidRPr="00170EA2">
        <w:rPr>
          <w:i/>
          <w:iCs/>
          <w:lang w:val="es-PE"/>
        </w:rPr>
        <w:t>habían vuelto</w:t>
      </w:r>
      <w:r w:rsidR="00F44416">
        <w:rPr>
          <w:i/>
          <w:iCs/>
          <w:lang w:val="es-PE"/>
        </w:rPr>
        <w:t xml:space="preserve"> con él</w:t>
      </w:r>
      <w:r w:rsidRPr="00170EA2">
        <w:rPr>
          <w:i/>
          <w:iCs/>
          <w:lang w:val="es-PE"/>
        </w:rPr>
        <w:t xml:space="preserve">. </w:t>
      </w:r>
      <w:r w:rsidR="00F44416">
        <w:rPr>
          <w:i/>
          <w:iCs/>
          <w:lang w:val="es-PE"/>
        </w:rPr>
        <w:t>“</w:t>
      </w:r>
      <w:r w:rsidRPr="00170EA2">
        <w:rPr>
          <w:i/>
          <w:iCs/>
          <w:lang w:val="es-PE"/>
        </w:rPr>
        <w:t>No pude persuadirlos para que regresaran</w:t>
      </w:r>
      <w:r w:rsidR="00F44416">
        <w:rPr>
          <w:i/>
          <w:iCs/>
          <w:lang w:val="es-PE"/>
        </w:rPr>
        <w:t>”</w:t>
      </w:r>
      <w:r w:rsidRPr="00170EA2">
        <w:rPr>
          <w:i/>
          <w:iCs/>
          <w:lang w:val="es-PE"/>
        </w:rPr>
        <w:t xml:space="preserve">, dijo él. </w:t>
      </w:r>
      <w:r w:rsidR="00F44416">
        <w:rPr>
          <w:i/>
          <w:iCs/>
          <w:lang w:val="es-PE"/>
        </w:rPr>
        <w:t>“</w:t>
      </w:r>
      <w:r w:rsidRPr="00170EA2">
        <w:rPr>
          <w:i/>
          <w:iCs/>
          <w:lang w:val="es-PE"/>
        </w:rPr>
        <w:t xml:space="preserve">¿Por qué no, </w:t>
      </w:r>
      <w:proofErr w:type="spellStart"/>
      <w:r w:rsidR="00F44416" w:rsidRPr="00F44416">
        <w:rPr>
          <w:i/>
          <w:iCs/>
        </w:rPr>
        <w:t>bhikkhu</w:t>
      </w:r>
      <w:proofErr w:type="spellEnd"/>
      <w:r w:rsidRPr="00170EA2">
        <w:rPr>
          <w:i/>
          <w:iCs/>
          <w:lang w:val="es-PE"/>
        </w:rPr>
        <w:t>?</w:t>
      </w:r>
      <w:r w:rsidR="00F44416">
        <w:rPr>
          <w:i/>
          <w:iCs/>
          <w:lang w:val="es-PE"/>
        </w:rPr>
        <w:t>”</w:t>
      </w:r>
      <w:r w:rsidRPr="00170EA2">
        <w:rPr>
          <w:i/>
          <w:iCs/>
          <w:lang w:val="es-PE"/>
        </w:rPr>
        <w:t>, preguntaron</w:t>
      </w:r>
      <w:r w:rsidR="00F44416">
        <w:rPr>
          <w:i/>
          <w:iCs/>
          <w:lang w:val="es-PE"/>
        </w:rPr>
        <w:t xml:space="preserve"> ellos</w:t>
      </w:r>
      <w:r w:rsidRPr="00170EA2">
        <w:rPr>
          <w:i/>
          <w:iCs/>
          <w:lang w:val="es-PE"/>
        </w:rPr>
        <w:t xml:space="preserve">. Y empezaron a pensar que allí no residían buenos </w:t>
      </w:r>
      <w:proofErr w:type="spellStart"/>
      <w:r w:rsidR="00AD516A" w:rsidRPr="00AD516A">
        <w:rPr>
          <w:i/>
          <w:iCs/>
        </w:rPr>
        <w:t>bhikkhus</w:t>
      </w:r>
      <w:proofErr w:type="spellEnd"/>
      <w:r w:rsidR="00AD516A" w:rsidRPr="00AD516A">
        <w:rPr>
          <w:i/>
          <w:iCs/>
        </w:rPr>
        <w:t xml:space="preserve"> </w:t>
      </w:r>
      <w:r w:rsidRPr="00170EA2">
        <w:rPr>
          <w:i/>
          <w:iCs/>
          <w:lang w:val="es-PE"/>
        </w:rPr>
        <w:t xml:space="preserve">debido a la mala conducta de aquel hombre, por lo que debían deshacerse de él. </w:t>
      </w:r>
      <w:r w:rsidR="00AD516A">
        <w:rPr>
          <w:i/>
          <w:iCs/>
          <w:lang w:val="es-PE"/>
        </w:rPr>
        <w:t>“</w:t>
      </w:r>
      <w:r w:rsidRPr="00170EA2">
        <w:rPr>
          <w:i/>
          <w:iCs/>
          <w:lang w:val="es-PE"/>
        </w:rPr>
        <w:t xml:space="preserve">Señor —le dijeron—, no </w:t>
      </w:r>
      <w:r w:rsidR="00AD516A">
        <w:rPr>
          <w:i/>
          <w:iCs/>
          <w:lang w:val="es-PE"/>
        </w:rPr>
        <w:t>s</w:t>
      </w:r>
      <w:r w:rsidRPr="00170EA2">
        <w:rPr>
          <w:i/>
          <w:iCs/>
          <w:lang w:val="es-PE"/>
        </w:rPr>
        <w:t>e quede</w:t>
      </w:r>
      <w:r w:rsidR="00AD516A">
        <w:rPr>
          <w:i/>
          <w:iCs/>
          <w:lang w:val="es-PE"/>
        </w:rPr>
        <w:t xml:space="preserve"> más</w:t>
      </w:r>
      <w:r w:rsidRPr="00170EA2">
        <w:rPr>
          <w:i/>
          <w:iCs/>
          <w:lang w:val="es-PE"/>
        </w:rPr>
        <w:t xml:space="preserve"> aquí; no tenemos nada para </w:t>
      </w:r>
      <w:r w:rsidR="001159C2">
        <w:rPr>
          <w:i/>
          <w:iCs/>
          <w:lang w:val="es-PE"/>
        </w:rPr>
        <w:t>usted”</w:t>
      </w:r>
      <w:r w:rsidR="00B10A8D" w:rsidRPr="00170EA2">
        <w:rPr>
          <w:i/>
          <w:iCs/>
          <w:lang w:val="es-PE"/>
        </w:rPr>
        <w:t>.</w:t>
      </w:r>
    </w:p>
    <w:p w14:paraId="1209273D" w14:textId="2D9B93C5" w:rsidR="00B10A8D" w:rsidRPr="006A0E08" w:rsidRDefault="006A0E08" w:rsidP="00B10A8D">
      <w:pPr>
        <w:ind w:left="1416"/>
        <w:rPr>
          <w:i/>
          <w:iCs/>
          <w:lang w:val="es-PE"/>
        </w:rPr>
      </w:pPr>
      <w:r w:rsidRPr="006A0E08">
        <w:rPr>
          <w:i/>
          <w:iCs/>
          <w:lang w:val="es-PE"/>
        </w:rPr>
        <w:t>Así</w:t>
      </w:r>
      <w:r w:rsidR="001159C2">
        <w:rPr>
          <w:i/>
          <w:iCs/>
          <w:lang w:val="es-PE"/>
        </w:rPr>
        <w:t>,</w:t>
      </w:r>
      <w:r w:rsidRPr="006A0E08">
        <w:rPr>
          <w:i/>
          <w:iCs/>
          <w:lang w:val="es-PE"/>
        </w:rPr>
        <w:t xml:space="preserve"> deshonrado por ellos, tomó su cuenco y su</w:t>
      </w:r>
      <w:r w:rsidR="001159C2">
        <w:rPr>
          <w:i/>
          <w:iCs/>
          <w:lang w:val="es-PE"/>
        </w:rPr>
        <w:t>s</w:t>
      </w:r>
      <w:r w:rsidRPr="006A0E08">
        <w:rPr>
          <w:i/>
          <w:iCs/>
          <w:lang w:val="es-PE"/>
        </w:rPr>
        <w:t xml:space="preserve"> </w:t>
      </w:r>
      <w:r w:rsidR="001159C2" w:rsidRPr="001159C2">
        <w:rPr>
          <w:i/>
          <w:iCs/>
          <w:lang w:val="es-PE"/>
        </w:rPr>
        <w:t xml:space="preserve">ropajes </w:t>
      </w:r>
      <w:r w:rsidRPr="006A0E08">
        <w:rPr>
          <w:i/>
          <w:iCs/>
          <w:lang w:val="es-PE"/>
        </w:rPr>
        <w:t>y se dirigió a</w:t>
      </w:r>
      <w:r w:rsidR="001159C2">
        <w:rPr>
          <w:i/>
          <w:iCs/>
          <w:lang w:val="es-PE"/>
        </w:rPr>
        <w:t xml:space="preserve">l monasterio </w:t>
      </w:r>
      <w:proofErr w:type="spellStart"/>
      <w:r w:rsidRPr="006A0E08">
        <w:rPr>
          <w:i/>
          <w:iCs/>
          <w:lang w:val="es-PE"/>
        </w:rPr>
        <w:t>Jetavana</w:t>
      </w:r>
      <w:proofErr w:type="spellEnd"/>
      <w:r w:rsidRPr="006A0E08">
        <w:rPr>
          <w:i/>
          <w:iCs/>
          <w:lang w:val="es-PE"/>
        </w:rPr>
        <w:t xml:space="preserve">. Tras saludar al </w:t>
      </w:r>
      <w:r w:rsidR="001159C2" w:rsidRPr="001159C2">
        <w:rPr>
          <w:i/>
          <w:iCs/>
        </w:rPr>
        <w:t>Bhagavā</w:t>
      </w:r>
      <w:r w:rsidRPr="006A0E08">
        <w:rPr>
          <w:i/>
          <w:iCs/>
          <w:lang w:val="es-PE"/>
        </w:rPr>
        <w:t xml:space="preserve">, dijo: </w:t>
      </w:r>
      <w:r w:rsidR="001159C2">
        <w:rPr>
          <w:i/>
          <w:iCs/>
          <w:lang w:val="es-PE"/>
        </w:rPr>
        <w:t>“</w:t>
      </w:r>
      <w:r w:rsidR="001159C2" w:rsidRPr="001159C2">
        <w:rPr>
          <w:i/>
          <w:iCs/>
        </w:rPr>
        <w:t>Bhante</w:t>
      </w:r>
      <w:r w:rsidRPr="006A0E08">
        <w:rPr>
          <w:i/>
          <w:iCs/>
          <w:lang w:val="es-PE"/>
        </w:rPr>
        <w:t>, ¡Sāriputta y Moggallāna están llenos de deseos malvados, están bajo el dominio de deseos malvados!</w:t>
      </w:r>
      <w:r w:rsidR="001159C2">
        <w:rPr>
          <w:i/>
          <w:iCs/>
          <w:lang w:val="es-PE"/>
        </w:rPr>
        <w:t>”</w:t>
      </w:r>
      <w:r w:rsidRPr="006A0E08">
        <w:rPr>
          <w:i/>
          <w:iCs/>
          <w:lang w:val="es-PE"/>
        </w:rPr>
        <w:t xml:space="preserve">. El </w:t>
      </w:r>
      <w:r w:rsidR="001159C2" w:rsidRPr="001159C2">
        <w:rPr>
          <w:i/>
          <w:iCs/>
        </w:rPr>
        <w:t xml:space="preserve">Bhagavā </w:t>
      </w:r>
      <w:r w:rsidRPr="006A0E08">
        <w:rPr>
          <w:i/>
          <w:iCs/>
          <w:lang w:val="es-PE"/>
        </w:rPr>
        <w:t xml:space="preserve">respondió: </w:t>
      </w:r>
      <w:r w:rsidR="001159C2">
        <w:rPr>
          <w:i/>
          <w:iCs/>
          <w:lang w:val="es-PE"/>
        </w:rPr>
        <w:t>“</w:t>
      </w:r>
      <w:r w:rsidRPr="006A0E08">
        <w:rPr>
          <w:i/>
          <w:iCs/>
          <w:lang w:val="es-PE"/>
        </w:rPr>
        <w:t xml:space="preserve">No </w:t>
      </w:r>
      <w:r w:rsidR="001159C2">
        <w:rPr>
          <w:i/>
          <w:iCs/>
          <w:lang w:val="es-PE"/>
        </w:rPr>
        <w:t>hable así</w:t>
      </w:r>
      <w:r w:rsidRPr="006A0E08">
        <w:rPr>
          <w:i/>
          <w:iCs/>
          <w:lang w:val="es-PE"/>
        </w:rPr>
        <w:t xml:space="preserve">, </w:t>
      </w:r>
      <w:proofErr w:type="spellStart"/>
      <w:r w:rsidRPr="006A0E08">
        <w:rPr>
          <w:i/>
          <w:iCs/>
          <w:lang w:val="es-PE"/>
        </w:rPr>
        <w:t>Kokālika</w:t>
      </w:r>
      <w:proofErr w:type="spellEnd"/>
      <w:r w:rsidRPr="006A0E08">
        <w:rPr>
          <w:i/>
          <w:iCs/>
          <w:lang w:val="es-PE"/>
        </w:rPr>
        <w:t>; ten</w:t>
      </w:r>
      <w:r w:rsidR="001159C2">
        <w:rPr>
          <w:i/>
          <w:iCs/>
          <w:lang w:val="es-PE"/>
        </w:rPr>
        <w:t>ga</w:t>
      </w:r>
      <w:r w:rsidRPr="006A0E08">
        <w:rPr>
          <w:i/>
          <w:iCs/>
          <w:lang w:val="es-PE"/>
        </w:rPr>
        <w:t xml:space="preserve"> </w:t>
      </w:r>
      <w:r w:rsidR="001159C2">
        <w:rPr>
          <w:i/>
          <w:iCs/>
          <w:lang w:val="es-PE"/>
        </w:rPr>
        <w:t>devoción</w:t>
      </w:r>
      <w:r w:rsidRPr="006A0E08">
        <w:rPr>
          <w:i/>
          <w:iCs/>
          <w:lang w:val="es-PE"/>
        </w:rPr>
        <w:t xml:space="preserve">, </w:t>
      </w:r>
      <w:proofErr w:type="spellStart"/>
      <w:r w:rsidRPr="006A0E08">
        <w:rPr>
          <w:i/>
          <w:iCs/>
          <w:lang w:val="es-PE"/>
        </w:rPr>
        <w:t>Kokālika</w:t>
      </w:r>
      <w:proofErr w:type="spellEnd"/>
      <w:r w:rsidRPr="006A0E08">
        <w:rPr>
          <w:i/>
          <w:iCs/>
          <w:lang w:val="es-PE"/>
        </w:rPr>
        <w:t>, en Sāriputta y Moggallāna; recono</w:t>
      </w:r>
      <w:r w:rsidR="001159C2">
        <w:rPr>
          <w:i/>
          <w:iCs/>
          <w:lang w:val="es-PE"/>
        </w:rPr>
        <w:t>zca</w:t>
      </w:r>
      <w:r w:rsidRPr="006A0E08">
        <w:rPr>
          <w:i/>
          <w:iCs/>
          <w:lang w:val="es-PE"/>
        </w:rPr>
        <w:t xml:space="preserve"> que son buenos </w:t>
      </w:r>
      <w:proofErr w:type="spellStart"/>
      <w:r w:rsidR="001159C2" w:rsidRPr="001159C2">
        <w:rPr>
          <w:i/>
          <w:iCs/>
        </w:rPr>
        <w:t>bhikkhus</w:t>
      </w:r>
      <w:proofErr w:type="spellEnd"/>
      <w:r w:rsidR="001159C2">
        <w:rPr>
          <w:i/>
          <w:iCs/>
        </w:rPr>
        <w:t>”</w:t>
      </w:r>
      <w:r w:rsidRPr="006A0E08">
        <w:rPr>
          <w:i/>
          <w:iCs/>
          <w:lang w:val="es-PE"/>
        </w:rPr>
        <w:t xml:space="preserve">. </w:t>
      </w:r>
      <w:proofErr w:type="spellStart"/>
      <w:r w:rsidRPr="006A0E08">
        <w:rPr>
          <w:i/>
          <w:iCs/>
          <w:lang w:val="es-PE"/>
        </w:rPr>
        <w:t>Kokālika</w:t>
      </w:r>
      <w:proofErr w:type="spellEnd"/>
      <w:r w:rsidRPr="006A0E08">
        <w:rPr>
          <w:i/>
          <w:iCs/>
          <w:lang w:val="es-PE"/>
        </w:rPr>
        <w:t xml:space="preserve"> replicó: </w:t>
      </w:r>
      <w:r w:rsidR="001159C2">
        <w:rPr>
          <w:i/>
          <w:iCs/>
          <w:lang w:val="es-PE"/>
        </w:rPr>
        <w:t>“</w:t>
      </w:r>
      <w:r w:rsidRPr="006A0E08">
        <w:rPr>
          <w:i/>
          <w:iCs/>
          <w:lang w:val="es-PE"/>
        </w:rPr>
        <w:t xml:space="preserve">Usted confía en sus dos </w:t>
      </w:r>
      <w:r w:rsidR="001159C2" w:rsidRPr="006A0E08">
        <w:rPr>
          <w:i/>
          <w:iCs/>
          <w:lang w:val="es-PE"/>
        </w:rPr>
        <w:t>Discípulos Principales</w:t>
      </w:r>
      <w:r w:rsidRPr="006A0E08">
        <w:rPr>
          <w:i/>
          <w:iCs/>
          <w:lang w:val="es-PE"/>
        </w:rPr>
        <w:t xml:space="preserve">, </w:t>
      </w:r>
      <w:r w:rsidR="001159C2" w:rsidRPr="001159C2">
        <w:rPr>
          <w:i/>
          <w:iCs/>
        </w:rPr>
        <w:t>Bhante</w:t>
      </w:r>
      <w:r w:rsidRPr="006A0E08">
        <w:rPr>
          <w:i/>
          <w:iCs/>
          <w:lang w:val="es-PE"/>
        </w:rPr>
        <w:t>; pero yo lo he visto con mis propios ojos: albergan deseos malvados, ocultan secretos en su interior, son hombres malvados</w:t>
      </w:r>
      <w:r w:rsidR="001159C2">
        <w:rPr>
          <w:i/>
          <w:iCs/>
          <w:lang w:val="es-PE"/>
        </w:rPr>
        <w:t>”</w:t>
      </w:r>
      <w:r w:rsidRPr="006A0E08">
        <w:rPr>
          <w:i/>
          <w:iCs/>
          <w:lang w:val="es-PE"/>
        </w:rPr>
        <w:t xml:space="preserve">. Repitió esto tres veces (aunque el </w:t>
      </w:r>
      <w:r w:rsidR="001159C2" w:rsidRPr="001159C2">
        <w:rPr>
          <w:i/>
          <w:iCs/>
        </w:rPr>
        <w:t xml:space="preserve">Bhagavā </w:t>
      </w:r>
      <w:r w:rsidRPr="006A0E08">
        <w:rPr>
          <w:i/>
          <w:iCs/>
          <w:lang w:val="es-PE"/>
        </w:rPr>
        <w:t>intent</w:t>
      </w:r>
      <w:r w:rsidR="001159C2">
        <w:rPr>
          <w:i/>
          <w:iCs/>
          <w:lang w:val="es-PE"/>
        </w:rPr>
        <w:t>ase</w:t>
      </w:r>
      <w:r w:rsidRPr="006A0E08">
        <w:rPr>
          <w:i/>
          <w:iCs/>
          <w:lang w:val="es-PE"/>
        </w:rPr>
        <w:t xml:space="preserve"> disuadirlo), luego se levantó de su asiento y se marchó. Mientras caminaba, le brotaron por todo el cuerpo pústulas del tamaño de una semilla de mostaza; estas crecieron hasta alcanzar el tamaño de una semilla madura del árbol </w:t>
      </w:r>
      <w:r w:rsidR="00333C02">
        <w:rPr>
          <w:i/>
          <w:iCs/>
          <w:lang w:val="es-PE"/>
        </w:rPr>
        <w:t>pomarrosa</w:t>
      </w:r>
      <w:r w:rsidRPr="006A0E08">
        <w:rPr>
          <w:i/>
          <w:iCs/>
          <w:lang w:val="es-PE"/>
        </w:rPr>
        <w:t xml:space="preserve">, estallaron y la sangre le cubrió todo el cuerpo. Entre </w:t>
      </w:r>
      <w:r w:rsidR="00333C02">
        <w:rPr>
          <w:i/>
          <w:iCs/>
          <w:lang w:val="es-PE"/>
        </w:rPr>
        <w:t>lamentos</w:t>
      </w:r>
      <w:r w:rsidRPr="006A0E08">
        <w:rPr>
          <w:i/>
          <w:iCs/>
          <w:lang w:val="es-PE"/>
        </w:rPr>
        <w:t xml:space="preserve">, cayó junto a la </w:t>
      </w:r>
      <w:r w:rsidR="006A3B9B">
        <w:rPr>
          <w:i/>
          <w:iCs/>
          <w:lang w:val="es-PE"/>
        </w:rPr>
        <w:t xml:space="preserve">entrada del monasterio </w:t>
      </w:r>
      <w:proofErr w:type="spellStart"/>
      <w:r w:rsidRPr="006A0E08">
        <w:rPr>
          <w:i/>
          <w:iCs/>
          <w:lang w:val="es-PE"/>
        </w:rPr>
        <w:t>Jetavana</w:t>
      </w:r>
      <w:proofErr w:type="spellEnd"/>
      <w:r w:rsidRPr="006A0E08">
        <w:rPr>
          <w:i/>
          <w:iCs/>
          <w:lang w:val="es-PE"/>
        </w:rPr>
        <w:t xml:space="preserve">, enloquecido </w:t>
      </w:r>
      <w:r w:rsidR="006A3B9B">
        <w:rPr>
          <w:i/>
          <w:iCs/>
          <w:lang w:val="es-PE"/>
        </w:rPr>
        <w:t xml:space="preserve">de </w:t>
      </w:r>
      <w:r w:rsidRPr="006A0E08">
        <w:rPr>
          <w:i/>
          <w:iCs/>
          <w:lang w:val="es-PE"/>
        </w:rPr>
        <w:t>dolor.</w:t>
      </w:r>
    </w:p>
    <w:p w14:paraId="6F339AE8" w14:textId="26923AA7" w:rsidR="00B10A8D" w:rsidRPr="006A0E08" w:rsidRDefault="006A0E08" w:rsidP="00636475">
      <w:pPr>
        <w:ind w:left="1416"/>
        <w:rPr>
          <w:i/>
          <w:iCs/>
          <w:lang w:val="es-PE"/>
        </w:rPr>
      </w:pPr>
      <w:r w:rsidRPr="006A0E08">
        <w:rPr>
          <w:i/>
          <w:iCs/>
          <w:lang w:val="es-PE"/>
        </w:rPr>
        <w:t xml:space="preserve">Se alzó </w:t>
      </w:r>
      <w:r w:rsidR="006A3B9B">
        <w:rPr>
          <w:i/>
          <w:iCs/>
          <w:lang w:val="es-PE"/>
        </w:rPr>
        <w:t xml:space="preserve">entonces </w:t>
      </w:r>
      <w:r w:rsidRPr="006A0E08">
        <w:rPr>
          <w:i/>
          <w:iCs/>
          <w:lang w:val="es-PE"/>
        </w:rPr>
        <w:t xml:space="preserve">un gran clamor que llegó incluso hasta el Reino </w:t>
      </w:r>
      <w:r w:rsidR="006A3B9B">
        <w:rPr>
          <w:i/>
          <w:iCs/>
          <w:lang w:val="es-PE"/>
        </w:rPr>
        <w:t>Brahmā</w:t>
      </w:r>
      <w:r w:rsidRPr="006A0E08">
        <w:rPr>
          <w:i/>
          <w:iCs/>
          <w:lang w:val="es-PE"/>
        </w:rPr>
        <w:t xml:space="preserve">: </w:t>
      </w:r>
      <w:r w:rsidR="006A3B9B">
        <w:rPr>
          <w:i/>
          <w:iCs/>
          <w:lang w:val="es-PE"/>
        </w:rPr>
        <w:t>“</w:t>
      </w:r>
      <w:r w:rsidRPr="006A0E08">
        <w:rPr>
          <w:i/>
          <w:iCs/>
          <w:lang w:val="es-PE"/>
        </w:rPr>
        <w:t>¡</w:t>
      </w:r>
      <w:proofErr w:type="spellStart"/>
      <w:r w:rsidRPr="006A0E08">
        <w:rPr>
          <w:i/>
          <w:iCs/>
          <w:lang w:val="es-PE"/>
        </w:rPr>
        <w:t>Kokālika</w:t>
      </w:r>
      <w:proofErr w:type="spellEnd"/>
      <w:r w:rsidRPr="006A0E08">
        <w:rPr>
          <w:i/>
          <w:iCs/>
          <w:lang w:val="es-PE"/>
        </w:rPr>
        <w:t xml:space="preserve"> ha injuriado a los dos </w:t>
      </w:r>
      <w:r w:rsidR="006A3B9B" w:rsidRPr="006A0E08">
        <w:rPr>
          <w:i/>
          <w:iCs/>
          <w:lang w:val="es-PE"/>
        </w:rPr>
        <w:t>Discípulos Principales</w:t>
      </w:r>
      <w:r w:rsidRPr="006A0E08">
        <w:rPr>
          <w:i/>
          <w:iCs/>
          <w:lang w:val="es-PE"/>
        </w:rPr>
        <w:t>!</w:t>
      </w:r>
      <w:r w:rsidR="006A3B9B">
        <w:rPr>
          <w:i/>
          <w:iCs/>
          <w:lang w:val="es-PE"/>
        </w:rPr>
        <w:t>”</w:t>
      </w:r>
      <w:r w:rsidRPr="006A0E08">
        <w:rPr>
          <w:i/>
          <w:iCs/>
          <w:lang w:val="es-PE"/>
        </w:rPr>
        <w:t>. Entonces, su maestro espiritual —</w:t>
      </w:r>
      <w:r w:rsidR="00073934">
        <w:rPr>
          <w:i/>
          <w:iCs/>
          <w:lang w:val="es-PE"/>
        </w:rPr>
        <w:t xml:space="preserve"> </w:t>
      </w:r>
      <w:r w:rsidRPr="006A0E08">
        <w:rPr>
          <w:i/>
          <w:iCs/>
          <w:lang w:val="es-PE"/>
        </w:rPr>
        <w:t xml:space="preserve">el </w:t>
      </w:r>
      <w:r w:rsidR="00073934">
        <w:rPr>
          <w:i/>
          <w:iCs/>
          <w:lang w:val="es-PE"/>
        </w:rPr>
        <w:t>Brahmā</w:t>
      </w:r>
      <w:r w:rsidRPr="006A0E08">
        <w:rPr>
          <w:i/>
          <w:iCs/>
          <w:lang w:val="es-PE"/>
        </w:rPr>
        <w:t xml:space="preserve"> llamado Tudu—, al enterarse de lo sucedido, acudió con la intención de apaciguar a los </w:t>
      </w:r>
      <w:r w:rsidR="00073934" w:rsidRPr="00073934">
        <w:rPr>
          <w:i/>
          <w:iCs/>
          <w:lang w:val="es-PE"/>
        </w:rPr>
        <w:t xml:space="preserve">Venerables </w:t>
      </w:r>
      <w:r w:rsidRPr="006A0E08">
        <w:rPr>
          <w:i/>
          <w:iCs/>
          <w:lang w:val="es-PE"/>
        </w:rPr>
        <w:t xml:space="preserve">y, </w:t>
      </w:r>
      <w:r w:rsidRPr="006A0E08">
        <w:rPr>
          <w:i/>
          <w:iCs/>
          <w:lang w:val="es-PE"/>
        </w:rPr>
        <w:lastRenderedPageBreak/>
        <w:t xml:space="preserve">suspendido en el aire, dijo: </w:t>
      </w:r>
      <w:r w:rsidR="00073934">
        <w:rPr>
          <w:i/>
          <w:iCs/>
          <w:lang w:val="es-PE"/>
        </w:rPr>
        <w:t>“</w:t>
      </w:r>
      <w:proofErr w:type="spellStart"/>
      <w:r w:rsidRPr="006A0E08">
        <w:rPr>
          <w:i/>
          <w:iCs/>
          <w:lang w:val="es-PE"/>
        </w:rPr>
        <w:t>Kokālika</w:t>
      </w:r>
      <w:proofErr w:type="spellEnd"/>
      <w:r w:rsidRPr="006A0E08">
        <w:rPr>
          <w:i/>
          <w:iCs/>
          <w:lang w:val="es-PE"/>
        </w:rPr>
        <w:t>, ha cometido un acto cruel; reconcíli</w:t>
      </w:r>
      <w:r w:rsidR="00073934">
        <w:rPr>
          <w:i/>
          <w:iCs/>
          <w:lang w:val="es-PE"/>
        </w:rPr>
        <w:t>es</w:t>
      </w:r>
      <w:r w:rsidRPr="006A0E08">
        <w:rPr>
          <w:i/>
          <w:iCs/>
          <w:lang w:val="es-PE"/>
        </w:rPr>
        <w:t xml:space="preserve">e con los </w:t>
      </w:r>
      <w:r w:rsidR="00073934" w:rsidRPr="006A0E08">
        <w:rPr>
          <w:i/>
          <w:iCs/>
          <w:lang w:val="es-PE"/>
        </w:rPr>
        <w:t>Discípulos Principales</w:t>
      </w:r>
      <w:r w:rsidR="00073934">
        <w:rPr>
          <w:i/>
          <w:iCs/>
          <w:lang w:val="es-PE"/>
        </w:rPr>
        <w:t>”</w:t>
      </w:r>
      <w:r w:rsidRPr="006A0E08">
        <w:rPr>
          <w:i/>
          <w:iCs/>
          <w:lang w:val="es-PE"/>
        </w:rPr>
        <w:t xml:space="preserve">. </w:t>
      </w:r>
      <w:r w:rsidR="00073934">
        <w:rPr>
          <w:i/>
          <w:iCs/>
          <w:lang w:val="es-PE"/>
        </w:rPr>
        <w:t>“</w:t>
      </w:r>
      <w:r w:rsidRPr="006A0E08">
        <w:rPr>
          <w:i/>
          <w:iCs/>
          <w:lang w:val="es-PE"/>
        </w:rPr>
        <w:t xml:space="preserve">¿Quién es, hermano?», preguntó el hombre. </w:t>
      </w:r>
      <w:r w:rsidR="00073934">
        <w:rPr>
          <w:i/>
          <w:iCs/>
          <w:lang w:val="es-PE"/>
        </w:rPr>
        <w:t>“</w:t>
      </w:r>
      <w:r w:rsidRPr="006A0E08">
        <w:rPr>
          <w:i/>
          <w:iCs/>
          <w:lang w:val="es-PE"/>
        </w:rPr>
        <w:t xml:space="preserve">Me llamo Tudu </w:t>
      </w:r>
      <w:r w:rsidR="00073934">
        <w:rPr>
          <w:i/>
          <w:iCs/>
          <w:lang w:val="es-PE"/>
        </w:rPr>
        <w:t>Brahmā”</w:t>
      </w:r>
      <w:r w:rsidRPr="006A0E08">
        <w:rPr>
          <w:i/>
          <w:iCs/>
          <w:lang w:val="es-PE"/>
        </w:rPr>
        <w:t xml:space="preserve">, respondió aquel. </w:t>
      </w:r>
      <w:r w:rsidR="00073934">
        <w:rPr>
          <w:i/>
          <w:iCs/>
          <w:lang w:val="es-PE"/>
        </w:rPr>
        <w:t>“</w:t>
      </w:r>
      <w:r w:rsidRPr="006A0E08">
        <w:rPr>
          <w:i/>
          <w:iCs/>
          <w:lang w:val="es-PE"/>
        </w:rPr>
        <w:t xml:space="preserve">¿Acaso el </w:t>
      </w:r>
      <w:r w:rsidR="00073934" w:rsidRPr="00073934">
        <w:rPr>
          <w:i/>
          <w:iCs/>
        </w:rPr>
        <w:t xml:space="preserve">Bhagavā </w:t>
      </w:r>
      <w:r w:rsidRPr="006A0E08">
        <w:rPr>
          <w:i/>
          <w:iCs/>
          <w:lang w:val="es-PE"/>
        </w:rPr>
        <w:t xml:space="preserve">no </w:t>
      </w:r>
      <w:r w:rsidR="00073934">
        <w:rPr>
          <w:i/>
          <w:iCs/>
          <w:lang w:val="es-PE"/>
        </w:rPr>
        <w:t>l</w:t>
      </w:r>
      <w:r w:rsidRPr="006A0E08">
        <w:rPr>
          <w:i/>
          <w:iCs/>
          <w:lang w:val="es-PE"/>
        </w:rPr>
        <w:t>e declaró uno de aquellos que no regresa</w:t>
      </w:r>
      <w:r w:rsidR="00DF4C7D">
        <w:rPr>
          <w:i/>
          <w:iCs/>
          <w:lang w:val="es-PE"/>
        </w:rPr>
        <w:t>rá</w:t>
      </w:r>
      <w:r w:rsidRPr="006A0E08">
        <w:rPr>
          <w:i/>
          <w:iCs/>
          <w:lang w:val="es-PE"/>
        </w:rPr>
        <w:t>n?</w:t>
      </w:r>
      <w:r w:rsidR="00DF4C7D">
        <w:rPr>
          <w:i/>
          <w:iCs/>
          <w:lang w:val="es-PE"/>
        </w:rPr>
        <w:t>”</w:t>
      </w:r>
      <w:r w:rsidRPr="006A0E08">
        <w:rPr>
          <w:i/>
          <w:iCs/>
          <w:lang w:val="es-PE"/>
        </w:rPr>
        <w:t xml:space="preserve">, dijo el hombre. </w:t>
      </w:r>
      <w:r w:rsidR="00DF4C7D">
        <w:rPr>
          <w:i/>
          <w:iCs/>
          <w:lang w:val="es-PE"/>
        </w:rPr>
        <w:t>“</w:t>
      </w:r>
      <w:r w:rsidRPr="006A0E08">
        <w:rPr>
          <w:i/>
          <w:iCs/>
          <w:lang w:val="es-PE"/>
        </w:rPr>
        <w:t>Tal</w:t>
      </w:r>
      <w:r w:rsidR="00DF4C7D">
        <w:rPr>
          <w:i/>
          <w:iCs/>
          <w:lang w:val="es-PE"/>
        </w:rPr>
        <w:t>es</w:t>
      </w:r>
      <w:r w:rsidRPr="006A0E08">
        <w:rPr>
          <w:i/>
          <w:iCs/>
          <w:lang w:val="es-PE"/>
        </w:rPr>
        <w:t xml:space="preserve"> palabra</w:t>
      </w:r>
      <w:r w:rsidR="00DF4C7D">
        <w:rPr>
          <w:i/>
          <w:iCs/>
          <w:lang w:val="es-PE"/>
        </w:rPr>
        <w:t>s</w:t>
      </w:r>
      <w:r w:rsidRPr="006A0E08">
        <w:rPr>
          <w:i/>
          <w:iCs/>
          <w:lang w:val="es-PE"/>
        </w:rPr>
        <w:t xml:space="preserve"> significa</w:t>
      </w:r>
      <w:r w:rsidR="00DF4C7D">
        <w:rPr>
          <w:i/>
          <w:iCs/>
          <w:lang w:val="es-PE"/>
        </w:rPr>
        <w:t>n</w:t>
      </w:r>
      <w:r w:rsidRPr="006A0E08">
        <w:rPr>
          <w:i/>
          <w:iCs/>
          <w:lang w:val="es-PE"/>
        </w:rPr>
        <w:t xml:space="preserve"> que tales seres no vuelven a esta tierra. ¡</w:t>
      </w:r>
      <w:r w:rsidR="00DF4C7D">
        <w:rPr>
          <w:i/>
          <w:iCs/>
          <w:lang w:val="es-PE"/>
        </w:rPr>
        <w:t>Usted</w:t>
      </w:r>
      <w:r w:rsidRPr="006A0E08">
        <w:rPr>
          <w:i/>
          <w:iCs/>
          <w:lang w:val="es-PE"/>
        </w:rPr>
        <w:t xml:space="preserve"> </w:t>
      </w:r>
      <w:r w:rsidR="00DF4C7D">
        <w:rPr>
          <w:i/>
          <w:iCs/>
          <w:lang w:val="es-PE"/>
        </w:rPr>
        <w:t>s</w:t>
      </w:r>
      <w:r w:rsidRPr="006A0E08">
        <w:rPr>
          <w:i/>
          <w:iCs/>
          <w:lang w:val="es-PE"/>
        </w:rPr>
        <w:t xml:space="preserve">e convertirá en un </w:t>
      </w:r>
      <w:r w:rsidR="00DF4C7D" w:rsidRPr="006A0E08">
        <w:rPr>
          <w:i/>
          <w:iCs/>
          <w:lang w:val="es-PE"/>
        </w:rPr>
        <w:t>Yakkha</w:t>
      </w:r>
      <w:r w:rsidRPr="006A0E08">
        <w:rPr>
          <w:i/>
          <w:iCs/>
          <w:lang w:val="es-PE"/>
        </w:rPr>
        <w:t xml:space="preserve"> sobre un montón de estiércol!</w:t>
      </w:r>
      <w:r w:rsidR="00DF4C7D">
        <w:rPr>
          <w:i/>
          <w:iCs/>
          <w:lang w:val="es-PE"/>
        </w:rPr>
        <w:t>”</w:t>
      </w:r>
      <w:r w:rsidRPr="006A0E08">
        <w:rPr>
          <w:i/>
          <w:iCs/>
          <w:lang w:val="es-PE"/>
        </w:rPr>
        <w:t xml:space="preserve">. Así </w:t>
      </w:r>
      <w:r w:rsidR="008E36B6">
        <w:rPr>
          <w:i/>
          <w:iCs/>
          <w:lang w:val="es-PE"/>
        </w:rPr>
        <w:t xml:space="preserve">lo </w:t>
      </w:r>
      <w:r w:rsidRPr="006A0E08">
        <w:rPr>
          <w:i/>
          <w:iCs/>
          <w:lang w:val="es-PE"/>
        </w:rPr>
        <w:t xml:space="preserve">increpó </w:t>
      </w:r>
      <w:proofErr w:type="spellStart"/>
      <w:r w:rsidRPr="006A0E08">
        <w:rPr>
          <w:i/>
          <w:iCs/>
          <w:lang w:val="es-PE"/>
        </w:rPr>
        <w:t>Mahābrahma</w:t>
      </w:r>
      <w:proofErr w:type="spellEnd"/>
      <w:r w:rsidRPr="006A0E08">
        <w:rPr>
          <w:i/>
          <w:iCs/>
          <w:lang w:val="es-PE"/>
        </w:rPr>
        <w:t xml:space="preserve">. Y, al no lograr persuadir al hombre para que siguiera su consejo, le respondió: </w:t>
      </w:r>
      <w:r w:rsidR="008E36B6">
        <w:rPr>
          <w:i/>
          <w:iCs/>
          <w:lang w:val="es-PE"/>
        </w:rPr>
        <w:t>“</w:t>
      </w:r>
      <w:r w:rsidRPr="006A0E08">
        <w:rPr>
          <w:i/>
          <w:iCs/>
          <w:lang w:val="es-PE"/>
        </w:rPr>
        <w:t xml:space="preserve">Que sea atormentado conforme a </w:t>
      </w:r>
      <w:r w:rsidR="008E36B6">
        <w:rPr>
          <w:i/>
          <w:iCs/>
          <w:lang w:val="es-PE"/>
        </w:rPr>
        <w:t>s</w:t>
      </w:r>
      <w:r w:rsidRPr="006A0E08">
        <w:rPr>
          <w:i/>
          <w:iCs/>
          <w:lang w:val="es-PE"/>
        </w:rPr>
        <w:t>us propias palabras</w:t>
      </w:r>
      <w:r w:rsidR="008E36B6">
        <w:rPr>
          <w:i/>
          <w:iCs/>
          <w:lang w:val="es-PE"/>
        </w:rPr>
        <w:t>”</w:t>
      </w:r>
      <w:r w:rsidRPr="006A0E08">
        <w:rPr>
          <w:i/>
          <w:iCs/>
          <w:lang w:val="es-PE"/>
        </w:rPr>
        <w:t>. Luego</w:t>
      </w:r>
      <w:r w:rsidR="008E36B6">
        <w:rPr>
          <w:i/>
          <w:iCs/>
          <w:lang w:val="es-PE"/>
        </w:rPr>
        <w:t>,</w:t>
      </w:r>
      <w:r w:rsidRPr="006A0E08">
        <w:rPr>
          <w:i/>
          <w:iCs/>
          <w:lang w:val="es-PE"/>
        </w:rPr>
        <w:t xml:space="preserve"> regresó a su dich</w:t>
      </w:r>
      <w:r w:rsidR="008E36B6">
        <w:rPr>
          <w:i/>
          <w:iCs/>
          <w:lang w:val="es-PE"/>
        </w:rPr>
        <w:t>osa residencia</w:t>
      </w:r>
      <w:r w:rsidRPr="006A0E08">
        <w:rPr>
          <w:i/>
          <w:iCs/>
          <w:lang w:val="es-PE"/>
        </w:rPr>
        <w:t xml:space="preserve">. Tras morir, </w:t>
      </w:r>
      <w:proofErr w:type="spellStart"/>
      <w:r w:rsidRPr="006A0E08">
        <w:rPr>
          <w:i/>
          <w:iCs/>
          <w:lang w:val="es-PE"/>
        </w:rPr>
        <w:t>Kokālika</w:t>
      </w:r>
      <w:proofErr w:type="spellEnd"/>
      <w:r w:rsidRPr="006A0E08">
        <w:rPr>
          <w:i/>
          <w:iCs/>
          <w:lang w:val="es-PE"/>
        </w:rPr>
        <w:t xml:space="preserve"> renació en el Infierno del Loto. El gran y poderoso </w:t>
      </w:r>
      <w:r w:rsidR="008E36B6">
        <w:rPr>
          <w:i/>
          <w:iCs/>
          <w:lang w:val="es-PE"/>
        </w:rPr>
        <w:t>Brahmā</w:t>
      </w:r>
      <w:r w:rsidRPr="006A0E08">
        <w:rPr>
          <w:i/>
          <w:iCs/>
          <w:lang w:val="es-PE"/>
        </w:rPr>
        <w:t xml:space="preserve"> comunicó al </w:t>
      </w:r>
      <w:proofErr w:type="spellStart"/>
      <w:r w:rsidRPr="006A0E08">
        <w:rPr>
          <w:i/>
          <w:iCs/>
          <w:lang w:val="es-PE"/>
        </w:rPr>
        <w:t>Tathāgata</w:t>
      </w:r>
      <w:proofErr w:type="spellEnd"/>
      <w:r w:rsidRPr="006A0E08">
        <w:rPr>
          <w:i/>
          <w:iCs/>
          <w:lang w:val="es-PE"/>
        </w:rPr>
        <w:t xml:space="preserve"> que aquel había renacido allí y el </w:t>
      </w:r>
      <w:r w:rsidR="008E36B6" w:rsidRPr="008E36B6">
        <w:rPr>
          <w:i/>
          <w:iCs/>
        </w:rPr>
        <w:t xml:space="preserve">Bhagavā </w:t>
      </w:r>
      <w:r w:rsidRPr="006A0E08">
        <w:rPr>
          <w:i/>
          <w:iCs/>
          <w:lang w:val="es-PE"/>
        </w:rPr>
        <w:t xml:space="preserve">se lo contó a los </w:t>
      </w:r>
      <w:proofErr w:type="spellStart"/>
      <w:r w:rsidR="008E36B6" w:rsidRPr="008E36B6">
        <w:rPr>
          <w:i/>
          <w:iCs/>
        </w:rPr>
        <w:t>bhikkhus</w:t>
      </w:r>
      <w:proofErr w:type="spellEnd"/>
      <w:r w:rsidRPr="006A0E08">
        <w:rPr>
          <w:i/>
          <w:iCs/>
          <w:lang w:val="es-PE"/>
        </w:rPr>
        <w:t>.</w:t>
      </w:r>
    </w:p>
    <w:p w14:paraId="3D74A1ED" w14:textId="54234CE5" w:rsidR="00636475" w:rsidRPr="00270C49" w:rsidRDefault="006A0E08" w:rsidP="00636475">
      <w:pPr>
        <w:ind w:left="1416"/>
        <w:rPr>
          <w:i/>
          <w:iCs/>
          <w:lang w:val="es-PE"/>
        </w:rPr>
      </w:pPr>
      <w:r w:rsidRPr="006A0E08">
        <w:rPr>
          <w:i/>
          <w:iCs/>
          <w:lang w:val="es-PE"/>
        </w:rPr>
        <w:t xml:space="preserve">En la Sala del Dhamma, los </w:t>
      </w:r>
      <w:proofErr w:type="spellStart"/>
      <w:r w:rsidR="008E36B6" w:rsidRPr="008E36B6">
        <w:rPr>
          <w:i/>
          <w:iCs/>
        </w:rPr>
        <w:t>bhikkhus</w:t>
      </w:r>
      <w:proofErr w:type="spellEnd"/>
      <w:r w:rsidR="008E36B6" w:rsidRPr="008E36B6">
        <w:rPr>
          <w:i/>
          <w:iCs/>
        </w:rPr>
        <w:t xml:space="preserve"> </w:t>
      </w:r>
      <w:r w:rsidR="008E36B6">
        <w:rPr>
          <w:i/>
          <w:iCs/>
        </w:rPr>
        <w:t xml:space="preserve">comenzaron a conversar </w:t>
      </w:r>
      <w:r w:rsidRPr="006A0E08">
        <w:rPr>
          <w:i/>
          <w:iCs/>
          <w:lang w:val="es-PE"/>
        </w:rPr>
        <w:t xml:space="preserve">de la maldad de aquel hombre: </w:t>
      </w:r>
      <w:r w:rsidR="008E36B6">
        <w:rPr>
          <w:i/>
          <w:iCs/>
          <w:lang w:val="es-PE"/>
        </w:rPr>
        <w:t>“</w:t>
      </w:r>
      <w:proofErr w:type="spellStart"/>
      <w:r w:rsidR="008E36B6" w:rsidRPr="008E36B6">
        <w:rPr>
          <w:i/>
          <w:iCs/>
        </w:rPr>
        <w:t>Bhikkhus</w:t>
      </w:r>
      <w:proofErr w:type="spellEnd"/>
      <w:r w:rsidRPr="006A0E08">
        <w:rPr>
          <w:i/>
          <w:iCs/>
          <w:lang w:val="es-PE"/>
        </w:rPr>
        <w:t xml:space="preserve">, dicen que </w:t>
      </w:r>
      <w:proofErr w:type="spellStart"/>
      <w:r w:rsidRPr="006A0E08">
        <w:rPr>
          <w:i/>
          <w:iCs/>
          <w:lang w:val="es-PE"/>
        </w:rPr>
        <w:t>Kokālika</w:t>
      </w:r>
      <w:proofErr w:type="spellEnd"/>
      <w:r w:rsidRPr="006A0E08">
        <w:rPr>
          <w:i/>
          <w:iCs/>
          <w:lang w:val="es-PE"/>
        </w:rPr>
        <w:t xml:space="preserve"> injurió a Sāriputta y a Moggallāna</w:t>
      </w:r>
      <w:r w:rsidR="00270C49">
        <w:rPr>
          <w:i/>
          <w:iCs/>
          <w:lang w:val="es-PE"/>
        </w:rPr>
        <w:t xml:space="preserve"> </w:t>
      </w:r>
      <w:r w:rsidRPr="006A0E08">
        <w:rPr>
          <w:i/>
          <w:iCs/>
          <w:lang w:val="es-PE"/>
        </w:rPr>
        <w:t>y que, por sus propias palabras, fue a parar al Infierno del Loto</w:t>
      </w:r>
      <w:r w:rsidR="00270C49">
        <w:rPr>
          <w:i/>
          <w:iCs/>
          <w:lang w:val="es-PE"/>
        </w:rPr>
        <w:t>”</w:t>
      </w:r>
      <w:r w:rsidRPr="006A0E08">
        <w:rPr>
          <w:i/>
          <w:iCs/>
          <w:lang w:val="es-PE"/>
        </w:rPr>
        <w:t xml:space="preserve">. El </w:t>
      </w:r>
      <w:r w:rsidR="00270C49" w:rsidRPr="00270C49">
        <w:rPr>
          <w:i/>
          <w:iCs/>
        </w:rPr>
        <w:t xml:space="preserve">Bhagavā </w:t>
      </w:r>
      <w:r w:rsidRPr="006A0E08">
        <w:rPr>
          <w:i/>
          <w:iCs/>
          <w:lang w:val="es-PE"/>
        </w:rPr>
        <w:t xml:space="preserve">entró y preguntó: </w:t>
      </w:r>
      <w:r w:rsidR="00270C49">
        <w:rPr>
          <w:i/>
          <w:iCs/>
          <w:lang w:val="es-PE"/>
        </w:rPr>
        <w:t>“</w:t>
      </w:r>
      <w:r w:rsidRPr="006A0E08">
        <w:rPr>
          <w:i/>
          <w:iCs/>
          <w:lang w:val="es-PE"/>
        </w:rPr>
        <w:t xml:space="preserve">¿De qué </w:t>
      </w:r>
      <w:r w:rsidR="00270C49">
        <w:rPr>
          <w:i/>
          <w:iCs/>
          <w:lang w:val="es-PE"/>
        </w:rPr>
        <w:t>conversan</w:t>
      </w:r>
      <w:r w:rsidRPr="006A0E08">
        <w:rPr>
          <w:i/>
          <w:iCs/>
          <w:lang w:val="es-PE"/>
        </w:rPr>
        <w:t xml:space="preserve">, </w:t>
      </w:r>
      <w:proofErr w:type="spellStart"/>
      <w:r w:rsidR="00270C49" w:rsidRPr="00270C49">
        <w:rPr>
          <w:i/>
          <w:iCs/>
        </w:rPr>
        <w:t>bhikkhus</w:t>
      </w:r>
      <w:proofErr w:type="spellEnd"/>
      <w:r w:rsidRPr="006A0E08">
        <w:rPr>
          <w:i/>
          <w:iCs/>
          <w:lang w:val="es-PE"/>
        </w:rPr>
        <w:t>, mientras está</w:t>
      </w:r>
      <w:r w:rsidR="00270C49">
        <w:rPr>
          <w:i/>
          <w:iCs/>
          <w:lang w:val="es-PE"/>
        </w:rPr>
        <w:t>n</w:t>
      </w:r>
      <w:r w:rsidRPr="006A0E08">
        <w:rPr>
          <w:i/>
          <w:iCs/>
          <w:lang w:val="es-PE"/>
        </w:rPr>
        <w:t xml:space="preserve"> aquí sentados?</w:t>
      </w:r>
      <w:r w:rsidR="00270C49">
        <w:rPr>
          <w:i/>
          <w:iCs/>
          <w:lang w:val="es-PE"/>
        </w:rPr>
        <w:t>”</w:t>
      </w:r>
      <w:r w:rsidRPr="006A0E08">
        <w:rPr>
          <w:i/>
          <w:iCs/>
          <w:lang w:val="es-PE"/>
        </w:rPr>
        <w:t>. Ellos se lo contaron. Entonces</w:t>
      </w:r>
      <w:r w:rsidR="00270C49">
        <w:rPr>
          <w:i/>
          <w:iCs/>
          <w:lang w:val="es-PE"/>
        </w:rPr>
        <w:t>,</w:t>
      </w:r>
      <w:r w:rsidRPr="006A0E08">
        <w:rPr>
          <w:i/>
          <w:iCs/>
          <w:lang w:val="es-PE"/>
        </w:rPr>
        <w:t xml:space="preserve"> él dijo: </w:t>
      </w:r>
      <w:r w:rsidR="00270C49">
        <w:rPr>
          <w:i/>
          <w:iCs/>
          <w:lang w:val="es-PE"/>
        </w:rPr>
        <w:t>“</w:t>
      </w:r>
      <w:r w:rsidRPr="006A0E08">
        <w:rPr>
          <w:i/>
          <w:iCs/>
          <w:lang w:val="es-PE"/>
        </w:rPr>
        <w:t xml:space="preserve">No es la primera vez, </w:t>
      </w:r>
      <w:proofErr w:type="spellStart"/>
      <w:r w:rsidR="00270C49" w:rsidRPr="00270C49">
        <w:rPr>
          <w:i/>
          <w:iCs/>
        </w:rPr>
        <w:t>bhikkhus</w:t>
      </w:r>
      <w:proofErr w:type="spellEnd"/>
      <w:r w:rsidRPr="006A0E08">
        <w:rPr>
          <w:i/>
          <w:iCs/>
          <w:lang w:val="es-PE"/>
        </w:rPr>
        <w:t xml:space="preserve">, que </w:t>
      </w:r>
      <w:proofErr w:type="spellStart"/>
      <w:r w:rsidRPr="006A0E08">
        <w:rPr>
          <w:i/>
          <w:iCs/>
          <w:lang w:val="es-PE"/>
        </w:rPr>
        <w:t>Kokālika</w:t>
      </w:r>
      <w:proofErr w:type="spellEnd"/>
      <w:r w:rsidRPr="006A0E08">
        <w:rPr>
          <w:i/>
          <w:iCs/>
          <w:lang w:val="es-PE"/>
        </w:rPr>
        <w:t xml:space="preserve"> se pierde por sus propias palabras y se condena a la desdicha por su propia boca; ya </w:t>
      </w:r>
      <w:r w:rsidR="006D3133">
        <w:rPr>
          <w:i/>
          <w:iCs/>
          <w:lang w:val="es-PE"/>
        </w:rPr>
        <w:t xml:space="preserve">hubo </w:t>
      </w:r>
      <w:r w:rsidRPr="006A0E08">
        <w:rPr>
          <w:i/>
          <w:iCs/>
          <w:lang w:val="es-PE"/>
        </w:rPr>
        <w:t>sucedi</w:t>
      </w:r>
      <w:r w:rsidR="006D3133">
        <w:rPr>
          <w:i/>
          <w:iCs/>
          <w:lang w:val="es-PE"/>
        </w:rPr>
        <w:t>do</w:t>
      </w:r>
      <w:r w:rsidRPr="006A0E08">
        <w:rPr>
          <w:i/>
          <w:iCs/>
          <w:lang w:val="es-PE"/>
        </w:rPr>
        <w:t xml:space="preserve"> lo mismo </w:t>
      </w:r>
      <w:r w:rsidR="006D3133">
        <w:rPr>
          <w:i/>
          <w:iCs/>
          <w:lang w:val="es-PE"/>
        </w:rPr>
        <w:t>en el pasado”</w:t>
      </w:r>
      <w:r w:rsidRPr="006A0E08">
        <w:rPr>
          <w:i/>
          <w:iCs/>
          <w:lang w:val="es-PE"/>
        </w:rPr>
        <w:t xml:space="preserve">. </w:t>
      </w:r>
      <w:r w:rsidR="00A06E3C" w:rsidRPr="00A06E3C">
        <w:rPr>
          <w:i/>
          <w:iCs/>
          <w:lang w:val="es-PE"/>
        </w:rPr>
        <w:t xml:space="preserve">Los </w:t>
      </w:r>
      <w:proofErr w:type="spellStart"/>
      <w:r w:rsidR="00A06E3C" w:rsidRPr="00A06E3C">
        <w:rPr>
          <w:i/>
          <w:iCs/>
          <w:lang w:val="es-PE"/>
        </w:rPr>
        <w:t>bhikkhus</w:t>
      </w:r>
      <w:proofErr w:type="spellEnd"/>
      <w:r w:rsidR="00A06E3C" w:rsidRPr="00A06E3C">
        <w:rPr>
          <w:i/>
          <w:iCs/>
          <w:lang w:val="es-PE"/>
        </w:rPr>
        <w:t xml:space="preserve"> le pidieron al Bhagavā que explicara lo que acababa de decir. El Bhagavā aclaró entonces lo que se les había escabullido y quedado oculto en sus mentes debido a los renacimientos </w:t>
      </w:r>
      <w:r w:rsidR="00A06E3C" w:rsidRPr="00270C49">
        <w:rPr>
          <w:i/>
          <w:iCs/>
          <w:lang w:val="es-PE"/>
        </w:rPr>
        <w:t>y</w:t>
      </w:r>
      <w:r w:rsidR="00A06E3C">
        <w:rPr>
          <w:i/>
          <w:iCs/>
          <w:lang w:val="es-PE"/>
        </w:rPr>
        <w:t>, luego, procedió a contarles</w:t>
      </w:r>
      <w:r w:rsidR="00A06E3C" w:rsidRPr="00270C49">
        <w:rPr>
          <w:i/>
          <w:iCs/>
          <w:lang w:val="es-PE"/>
        </w:rPr>
        <w:t xml:space="preserve"> </w:t>
      </w:r>
      <w:r w:rsidR="00A06E3C">
        <w:rPr>
          <w:i/>
          <w:iCs/>
          <w:lang w:val="es-PE"/>
        </w:rPr>
        <w:t xml:space="preserve">la siguiente </w:t>
      </w:r>
      <w:r w:rsidRPr="00270C49">
        <w:rPr>
          <w:i/>
          <w:iCs/>
          <w:lang w:val="es-PE"/>
        </w:rPr>
        <w:t>historia</w:t>
      </w:r>
      <w:r w:rsidR="00A06E3C">
        <w:rPr>
          <w:i/>
          <w:iCs/>
          <w:lang w:val="es-PE"/>
        </w:rPr>
        <w:t xml:space="preserve"> de un remoto mundo</w:t>
      </w:r>
      <w:r w:rsidR="00636475" w:rsidRPr="00270C49">
        <w:rPr>
          <w:i/>
          <w:iCs/>
          <w:lang w:val="es-PE"/>
        </w:rPr>
        <w:t>.</w:t>
      </w:r>
    </w:p>
    <w:p w14:paraId="3CE424E2" w14:textId="77777777" w:rsidR="00501A80" w:rsidRDefault="00501A80" w:rsidP="00501A80">
      <w:pPr>
        <w:jc w:val="center"/>
      </w:pPr>
      <w:r>
        <w:t>--------------------------------------</w:t>
      </w:r>
    </w:p>
    <w:p w14:paraId="778CE9A0" w14:textId="7FC3562D" w:rsidR="002A1996" w:rsidRPr="002A1996" w:rsidRDefault="00EE5D03" w:rsidP="0072062F">
      <w:pPr>
        <w:pStyle w:val="NormalHistoria"/>
        <w:rPr>
          <w:lang w:val="es-PE"/>
        </w:rPr>
      </w:pPr>
      <w:r w:rsidRPr="002A1996">
        <w:rPr>
          <w:lang w:val="es-PE"/>
        </w:rPr>
        <w:t xml:space="preserve">Una </w:t>
      </w:r>
      <w:r w:rsidR="002A1996" w:rsidRPr="002A1996">
        <w:rPr>
          <w:lang w:val="es-PE"/>
        </w:rPr>
        <w:t xml:space="preserve">vez, cuando Brahmadatta reinaba </w:t>
      </w:r>
      <w:proofErr w:type="spellStart"/>
      <w:r w:rsidR="0058784D">
        <w:rPr>
          <w:lang w:val="es-PE"/>
        </w:rPr>
        <w:t>Benares</w:t>
      </w:r>
      <w:proofErr w:type="spellEnd"/>
      <w:r w:rsidR="002A1996" w:rsidRPr="002A1996">
        <w:rPr>
          <w:lang w:val="es-PE"/>
        </w:rPr>
        <w:t xml:space="preserve">, el </w:t>
      </w:r>
      <w:r w:rsidR="005A64BD" w:rsidRPr="005A64BD">
        <w:rPr>
          <w:i/>
          <w:lang w:val="es-PE"/>
        </w:rPr>
        <w:t>Bodhisatta</w:t>
      </w:r>
      <w:r w:rsidR="002A1996" w:rsidRPr="002A1996">
        <w:rPr>
          <w:lang w:val="es-PE"/>
        </w:rPr>
        <w:t xml:space="preserve"> </w:t>
      </w:r>
      <w:r w:rsidR="00A06E3C">
        <w:rPr>
          <w:lang w:val="es-PE"/>
        </w:rPr>
        <w:t>renació como</w:t>
      </w:r>
      <w:r w:rsidR="002A1996" w:rsidRPr="002A1996">
        <w:rPr>
          <w:lang w:val="es-PE"/>
        </w:rPr>
        <w:t xml:space="preserve"> su valioso ministro. Ahora </w:t>
      </w:r>
      <w:r>
        <w:rPr>
          <w:lang w:val="es-PE"/>
        </w:rPr>
        <w:t xml:space="preserve">bien, </w:t>
      </w:r>
      <w:r w:rsidR="002A1996" w:rsidRPr="002A1996">
        <w:rPr>
          <w:lang w:val="es-PE"/>
        </w:rPr>
        <w:t xml:space="preserve">el </w:t>
      </w:r>
      <w:r w:rsidR="00461351">
        <w:rPr>
          <w:lang w:val="es-PE"/>
        </w:rPr>
        <w:t xml:space="preserve">Rey </w:t>
      </w:r>
      <w:r>
        <w:rPr>
          <w:lang w:val="es-PE"/>
        </w:rPr>
        <w:t>era</w:t>
      </w:r>
      <w:r w:rsidR="002A1996" w:rsidRPr="002A1996">
        <w:rPr>
          <w:lang w:val="es-PE"/>
        </w:rPr>
        <w:t xml:space="preserve"> muy hablador. </w:t>
      </w:r>
      <w:r w:rsidRPr="002A1996">
        <w:rPr>
          <w:lang w:val="es-PE"/>
        </w:rPr>
        <w:t xml:space="preserve">El </w:t>
      </w:r>
      <w:r w:rsidR="005A64BD" w:rsidRPr="005A64BD">
        <w:rPr>
          <w:i/>
          <w:lang w:val="es-PE"/>
        </w:rPr>
        <w:t>Bodhisatta</w:t>
      </w:r>
      <w:r w:rsidRPr="00EE5D03">
        <w:rPr>
          <w:lang w:val="es-PE"/>
        </w:rPr>
        <w:t xml:space="preserve"> </w:t>
      </w:r>
      <w:r w:rsidRPr="002A1996">
        <w:rPr>
          <w:lang w:val="es-PE"/>
        </w:rPr>
        <w:t>pensó</w:t>
      </w:r>
      <w:r w:rsidR="002A1996" w:rsidRPr="002A1996">
        <w:rPr>
          <w:lang w:val="es-PE"/>
        </w:rPr>
        <w:t>, "Pondré fin a su locuacidad" y se puso a buscar una ilustración adecuada</w:t>
      </w:r>
      <w:r w:rsidR="00A06E3C">
        <w:rPr>
          <w:lang w:val="es-PE"/>
        </w:rPr>
        <w:t xml:space="preserve"> para ello</w:t>
      </w:r>
      <w:r w:rsidR="002A1996" w:rsidRPr="002A1996">
        <w:rPr>
          <w:lang w:val="es-PE"/>
        </w:rPr>
        <w:t>. Así</w:t>
      </w:r>
      <w:r w:rsidR="00A06E3C">
        <w:rPr>
          <w:lang w:val="es-PE"/>
        </w:rPr>
        <w:t>,</w:t>
      </w:r>
      <w:r w:rsidR="002A1996" w:rsidRPr="002A1996">
        <w:rPr>
          <w:lang w:val="es-PE"/>
        </w:rPr>
        <w:t xml:space="preserve"> un </w:t>
      </w:r>
      <w:r w:rsidR="00007F67">
        <w:rPr>
          <w:lang w:val="es-PE"/>
        </w:rPr>
        <w:t xml:space="preserve">buen </w:t>
      </w:r>
      <w:r w:rsidR="002A1996" w:rsidRPr="002A1996">
        <w:rPr>
          <w:lang w:val="es-PE"/>
        </w:rPr>
        <w:t>día</w:t>
      </w:r>
      <w:r w:rsidR="00A06E3C">
        <w:rPr>
          <w:lang w:val="es-PE"/>
        </w:rPr>
        <w:t>,</w:t>
      </w:r>
      <w:r w:rsidR="002A1996" w:rsidRPr="002A1996">
        <w:rPr>
          <w:lang w:val="es-PE"/>
        </w:rPr>
        <w:t xml:space="preserve"> el </w:t>
      </w:r>
      <w:r w:rsidR="00461351">
        <w:rPr>
          <w:lang w:val="es-PE"/>
        </w:rPr>
        <w:t xml:space="preserve">Rey </w:t>
      </w:r>
      <w:r w:rsidR="002A1996" w:rsidRPr="002A1996">
        <w:rPr>
          <w:lang w:val="es-PE"/>
        </w:rPr>
        <w:t xml:space="preserve">llegó a su jardín y se sentó en la </w:t>
      </w:r>
      <w:r w:rsidR="005E77B8" w:rsidRPr="002A1996">
        <w:rPr>
          <w:lang w:val="es-PE"/>
        </w:rPr>
        <w:t>losa</w:t>
      </w:r>
      <w:r w:rsidR="002A1996" w:rsidRPr="002A1996">
        <w:rPr>
          <w:lang w:val="es-PE"/>
        </w:rPr>
        <w:t xml:space="preserve"> real. Sobre su cabeza</w:t>
      </w:r>
      <w:r w:rsidR="00C251AC">
        <w:rPr>
          <w:lang w:val="es-PE"/>
        </w:rPr>
        <w:t>,</w:t>
      </w:r>
      <w:r w:rsidR="002A1996" w:rsidRPr="002A1996">
        <w:rPr>
          <w:lang w:val="es-PE"/>
        </w:rPr>
        <w:t xml:space="preserve"> había un árbol de mango y allí, en un nido de cuervos, un </w:t>
      </w:r>
      <w:r w:rsidR="00C251AC" w:rsidRPr="00BF3DA8">
        <w:rPr>
          <w:i/>
          <w:iCs/>
          <w:lang w:val="es-PE"/>
        </w:rPr>
        <w:t>Cuco</w:t>
      </w:r>
      <w:r w:rsidR="00C251AC" w:rsidRPr="002A1996">
        <w:rPr>
          <w:lang w:val="es-PE"/>
        </w:rPr>
        <w:t xml:space="preserve"> </w:t>
      </w:r>
      <w:r w:rsidR="002A1996" w:rsidRPr="002A1996">
        <w:rPr>
          <w:lang w:val="es-PE"/>
        </w:rPr>
        <w:t xml:space="preserve">negro había puesto su huevo y se había ido. El </w:t>
      </w:r>
      <w:r w:rsidR="00BF3DA8" w:rsidRPr="00BF3DA8">
        <w:rPr>
          <w:i/>
          <w:iCs/>
          <w:lang w:val="es-PE"/>
        </w:rPr>
        <w:t>Cuervo</w:t>
      </w:r>
      <w:r w:rsidR="00BF3DA8" w:rsidRPr="002A1996">
        <w:rPr>
          <w:lang w:val="es-PE"/>
        </w:rPr>
        <w:t xml:space="preserve"> </w:t>
      </w:r>
      <w:r w:rsidR="002A1996" w:rsidRPr="002A1996">
        <w:rPr>
          <w:lang w:val="es-PE"/>
        </w:rPr>
        <w:t xml:space="preserve">hembra vigilaba el huevo de ese </w:t>
      </w:r>
      <w:r w:rsidR="00BF3DA8" w:rsidRPr="00BF3DA8">
        <w:rPr>
          <w:i/>
          <w:iCs/>
          <w:lang w:val="es-PE"/>
        </w:rPr>
        <w:t>Cuco</w:t>
      </w:r>
      <w:r w:rsidR="002A1996" w:rsidRPr="002A1996">
        <w:rPr>
          <w:lang w:val="es-PE"/>
        </w:rPr>
        <w:t>. Al rato</w:t>
      </w:r>
      <w:r w:rsidR="00BF3DA8">
        <w:rPr>
          <w:lang w:val="es-PE"/>
        </w:rPr>
        <w:t>,</w:t>
      </w:r>
      <w:r w:rsidR="002A1996" w:rsidRPr="002A1996">
        <w:rPr>
          <w:lang w:val="es-PE"/>
        </w:rPr>
        <w:t xml:space="preserve"> salió de él un </w:t>
      </w:r>
      <w:r w:rsidR="00BF3DA8" w:rsidRPr="00BF3DA8">
        <w:rPr>
          <w:i/>
          <w:iCs/>
          <w:lang w:val="es-PE"/>
        </w:rPr>
        <w:t>Cuco</w:t>
      </w:r>
      <w:r w:rsidR="00BF3DA8" w:rsidRPr="002A1996">
        <w:rPr>
          <w:lang w:val="es-PE"/>
        </w:rPr>
        <w:t xml:space="preserve"> </w:t>
      </w:r>
      <w:r w:rsidR="002A1996" w:rsidRPr="002A1996">
        <w:rPr>
          <w:lang w:val="es-PE"/>
        </w:rPr>
        <w:t xml:space="preserve">joven. El </w:t>
      </w:r>
      <w:r w:rsidR="00BF3DA8" w:rsidRPr="00BF3DA8">
        <w:rPr>
          <w:i/>
          <w:iCs/>
          <w:lang w:val="es-PE"/>
        </w:rPr>
        <w:t>Cuervo</w:t>
      </w:r>
      <w:r w:rsidR="002A1996" w:rsidRPr="002A1996">
        <w:rPr>
          <w:lang w:val="es-PE"/>
        </w:rPr>
        <w:t xml:space="preserve">, creyendo que era su propia cría, lo cuidó, llevándole alimento en su pico. El </w:t>
      </w:r>
      <w:r w:rsidR="00BF3DA8" w:rsidRPr="00BF3DA8">
        <w:rPr>
          <w:i/>
          <w:iCs/>
          <w:lang w:val="es-PE"/>
        </w:rPr>
        <w:t>Cuco</w:t>
      </w:r>
      <w:r w:rsidR="00BF3DA8" w:rsidRPr="002A1996">
        <w:rPr>
          <w:lang w:val="es-PE"/>
        </w:rPr>
        <w:t xml:space="preserve"> </w:t>
      </w:r>
      <w:r w:rsidR="002A1996" w:rsidRPr="002A1996">
        <w:rPr>
          <w:lang w:val="es-PE"/>
        </w:rPr>
        <w:t>joven, mientras aún no h</w:t>
      </w:r>
      <w:r w:rsidR="00BF3DA8">
        <w:rPr>
          <w:lang w:val="es-PE"/>
        </w:rPr>
        <w:t>ubo</w:t>
      </w:r>
      <w:r w:rsidR="002A1996" w:rsidRPr="002A1996">
        <w:rPr>
          <w:lang w:val="es-PE"/>
        </w:rPr>
        <w:t xml:space="preserve"> volado, pronunció un grito de </w:t>
      </w:r>
      <w:r w:rsidR="00BF3DA8" w:rsidRPr="00BF3DA8">
        <w:rPr>
          <w:i/>
          <w:iCs/>
          <w:lang w:val="es-PE"/>
        </w:rPr>
        <w:t>Cuco</w:t>
      </w:r>
      <w:r w:rsidR="00BF3DA8" w:rsidRPr="002A1996">
        <w:rPr>
          <w:lang w:val="es-PE"/>
        </w:rPr>
        <w:t xml:space="preserve"> </w:t>
      </w:r>
      <w:r w:rsidR="002A1996" w:rsidRPr="002A1996">
        <w:rPr>
          <w:lang w:val="es-PE"/>
        </w:rPr>
        <w:t xml:space="preserve">prematuramente. El </w:t>
      </w:r>
      <w:r w:rsidR="00BF3DA8" w:rsidRPr="00BF3DA8">
        <w:rPr>
          <w:i/>
          <w:iCs/>
          <w:lang w:val="es-PE"/>
        </w:rPr>
        <w:t>Cuervo</w:t>
      </w:r>
      <w:r w:rsidR="00BF3DA8" w:rsidRPr="002A1996">
        <w:rPr>
          <w:lang w:val="es-PE"/>
        </w:rPr>
        <w:t xml:space="preserve"> </w:t>
      </w:r>
      <w:r w:rsidR="002A1996" w:rsidRPr="002A1996">
        <w:rPr>
          <w:lang w:val="es-PE"/>
        </w:rPr>
        <w:t>pensó: "Este pájaro joven</w:t>
      </w:r>
      <w:r w:rsidR="00BF3DA8">
        <w:rPr>
          <w:lang w:val="es-PE"/>
        </w:rPr>
        <w:t>,</w:t>
      </w:r>
      <w:r w:rsidR="002A1996" w:rsidRPr="002A1996">
        <w:rPr>
          <w:lang w:val="es-PE"/>
        </w:rPr>
        <w:t xml:space="preserve"> incluso ahora</w:t>
      </w:r>
      <w:r w:rsidR="00BF3DA8">
        <w:rPr>
          <w:lang w:val="es-PE"/>
        </w:rPr>
        <w:t>,</w:t>
      </w:r>
      <w:r w:rsidR="002A1996" w:rsidRPr="002A1996">
        <w:rPr>
          <w:lang w:val="es-PE"/>
        </w:rPr>
        <w:t xml:space="preserve"> emite una </w:t>
      </w:r>
      <w:r w:rsidR="007F3352">
        <w:rPr>
          <w:lang w:val="es-PE"/>
        </w:rPr>
        <w:t>sonido</w:t>
      </w:r>
      <w:r w:rsidR="002A1996" w:rsidRPr="002A1996">
        <w:rPr>
          <w:lang w:val="es-PE"/>
        </w:rPr>
        <w:t xml:space="preserve"> extrañ</w:t>
      </w:r>
      <w:r w:rsidR="007F3352">
        <w:rPr>
          <w:lang w:val="es-PE"/>
        </w:rPr>
        <w:t>o</w:t>
      </w:r>
      <w:r w:rsidR="002A1996" w:rsidRPr="002A1996">
        <w:rPr>
          <w:lang w:val="es-PE"/>
        </w:rPr>
        <w:t>. [103] ¿Qué hará cuando sea mayor?" Entonces</w:t>
      </w:r>
      <w:r w:rsidR="00BF3DA8">
        <w:rPr>
          <w:lang w:val="es-PE"/>
        </w:rPr>
        <w:t>,</w:t>
      </w:r>
      <w:r w:rsidR="002A1996" w:rsidRPr="002A1996">
        <w:rPr>
          <w:lang w:val="es-PE"/>
        </w:rPr>
        <w:t xml:space="preserve"> ella lo mató picoteándolo con su pico y lo arrojó fuera del nido y </w:t>
      </w:r>
      <w:r w:rsidR="005E77B8">
        <w:rPr>
          <w:lang w:val="es-PE"/>
        </w:rPr>
        <w:t xml:space="preserve">así </w:t>
      </w:r>
      <w:r w:rsidR="002A1996" w:rsidRPr="002A1996">
        <w:rPr>
          <w:lang w:val="es-PE"/>
        </w:rPr>
        <w:t>cayó a</w:t>
      </w:r>
      <w:r w:rsidR="007F3352">
        <w:rPr>
          <w:lang w:val="es-PE"/>
        </w:rPr>
        <w:t>nte</w:t>
      </w:r>
      <w:r w:rsidR="002A1996" w:rsidRPr="002A1996">
        <w:rPr>
          <w:lang w:val="es-PE"/>
        </w:rPr>
        <w:t xml:space="preserve"> los pies del </w:t>
      </w:r>
      <w:r w:rsidR="0072062F" w:rsidRPr="002A1996">
        <w:rPr>
          <w:lang w:val="es-PE"/>
        </w:rPr>
        <w:t>Rey</w:t>
      </w:r>
      <w:r w:rsidR="002A1996" w:rsidRPr="002A1996">
        <w:rPr>
          <w:lang w:val="es-PE"/>
        </w:rPr>
        <w:t xml:space="preserve">. El </w:t>
      </w:r>
      <w:r w:rsidR="00461351">
        <w:rPr>
          <w:lang w:val="es-PE"/>
        </w:rPr>
        <w:t xml:space="preserve">Rey </w:t>
      </w:r>
      <w:r w:rsidR="007F3352" w:rsidRPr="002A1996">
        <w:rPr>
          <w:lang w:val="es-PE"/>
        </w:rPr>
        <w:t>preguntó al</w:t>
      </w:r>
      <w:r w:rsidR="007F3352" w:rsidRPr="005A64BD">
        <w:rPr>
          <w:i/>
          <w:lang w:val="es-PE"/>
        </w:rPr>
        <w:t xml:space="preserve"> </w:t>
      </w:r>
      <w:r w:rsidR="005A64BD" w:rsidRPr="005A64BD">
        <w:rPr>
          <w:i/>
          <w:lang w:val="es-PE"/>
        </w:rPr>
        <w:t>Bodhisatta</w:t>
      </w:r>
      <w:r w:rsidR="002A1996" w:rsidRPr="002A1996">
        <w:rPr>
          <w:lang w:val="es-PE"/>
        </w:rPr>
        <w:t xml:space="preserve">, "¿Cuál es el significado de esto, amigo mío?" </w:t>
      </w:r>
      <w:r w:rsidR="007F3352" w:rsidRPr="002A1996">
        <w:rPr>
          <w:lang w:val="es-PE"/>
        </w:rPr>
        <w:t xml:space="preserve">El </w:t>
      </w:r>
      <w:r w:rsidR="0072062F" w:rsidRPr="005A64BD">
        <w:rPr>
          <w:i/>
          <w:lang w:val="es-PE"/>
        </w:rPr>
        <w:t>Bodhisatta</w:t>
      </w:r>
      <w:r w:rsidR="0072062F" w:rsidRPr="002A1996">
        <w:rPr>
          <w:lang w:val="es-PE"/>
        </w:rPr>
        <w:t xml:space="preserve"> </w:t>
      </w:r>
      <w:r w:rsidR="007F3352" w:rsidRPr="002A1996">
        <w:rPr>
          <w:lang w:val="es-PE"/>
        </w:rPr>
        <w:t>pensó</w:t>
      </w:r>
      <w:r w:rsidR="002A1996" w:rsidRPr="002A1996">
        <w:rPr>
          <w:lang w:val="es-PE"/>
        </w:rPr>
        <w:t>: "Est</w:t>
      </w:r>
      <w:r w:rsidR="007F3352">
        <w:rPr>
          <w:lang w:val="es-PE"/>
        </w:rPr>
        <w:t>aba</w:t>
      </w:r>
      <w:r w:rsidR="002A1996" w:rsidRPr="002A1996">
        <w:rPr>
          <w:lang w:val="es-PE"/>
        </w:rPr>
        <w:t xml:space="preserve"> buscando una ilustración para enseñarle una lección al </w:t>
      </w:r>
      <w:r w:rsidR="005E77B8" w:rsidRPr="002A1996">
        <w:rPr>
          <w:lang w:val="es-PE"/>
        </w:rPr>
        <w:t>Rey</w:t>
      </w:r>
      <w:r w:rsidR="002A1996" w:rsidRPr="002A1996">
        <w:rPr>
          <w:lang w:val="es-PE"/>
        </w:rPr>
        <w:t xml:space="preserve"> y ahora tengo una". Entonces</w:t>
      </w:r>
      <w:r w:rsidR="0072062F">
        <w:rPr>
          <w:lang w:val="es-PE"/>
        </w:rPr>
        <w:t>,</w:t>
      </w:r>
      <w:r w:rsidR="002A1996" w:rsidRPr="002A1996">
        <w:rPr>
          <w:lang w:val="es-PE"/>
        </w:rPr>
        <w:t xml:space="preserve"> </w:t>
      </w:r>
      <w:r w:rsidR="0038720C">
        <w:rPr>
          <w:lang w:val="es-PE"/>
        </w:rPr>
        <w:t xml:space="preserve">él le </w:t>
      </w:r>
      <w:r w:rsidR="002A1996" w:rsidRPr="002A1996">
        <w:rPr>
          <w:lang w:val="es-PE"/>
        </w:rPr>
        <w:t xml:space="preserve">dijo: "Gente parlanchina, Gran Rey, que habla demasiado </w:t>
      </w:r>
      <w:r w:rsidR="00AD3C39">
        <w:rPr>
          <w:lang w:val="es-PE"/>
        </w:rPr>
        <w:t xml:space="preserve">e </w:t>
      </w:r>
      <w:r w:rsidR="0038720C">
        <w:rPr>
          <w:lang w:val="es-PE"/>
        </w:rPr>
        <w:t>inoportunamente</w:t>
      </w:r>
      <w:r w:rsidR="002A1996" w:rsidRPr="002A1996">
        <w:rPr>
          <w:lang w:val="es-PE"/>
        </w:rPr>
        <w:t>, se encuentra con destino</w:t>
      </w:r>
      <w:r w:rsidR="0072062F">
        <w:rPr>
          <w:lang w:val="es-PE"/>
        </w:rPr>
        <w:t>s</w:t>
      </w:r>
      <w:r w:rsidR="002A1996" w:rsidRPr="002A1996">
        <w:rPr>
          <w:lang w:val="es-PE"/>
        </w:rPr>
        <w:t xml:space="preserve"> como </w:t>
      </w:r>
      <w:r w:rsidR="0038720C">
        <w:rPr>
          <w:lang w:val="es-PE"/>
        </w:rPr>
        <w:t>é</w:t>
      </w:r>
      <w:r w:rsidR="002A1996" w:rsidRPr="002A1996">
        <w:rPr>
          <w:lang w:val="es-PE"/>
        </w:rPr>
        <w:t xml:space="preserve">ste. Este joven </w:t>
      </w:r>
      <w:r w:rsidR="0072062F" w:rsidRPr="0072062F">
        <w:rPr>
          <w:i/>
          <w:iCs/>
          <w:lang w:val="es-PE"/>
        </w:rPr>
        <w:t>Cuco</w:t>
      </w:r>
      <w:r w:rsidR="002A1996" w:rsidRPr="002A1996">
        <w:rPr>
          <w:lang w:val="es-PE"/>
        </w:rPr>
        <w:t xml:space="preserve">, </w:t>
      </w:r>
      <w:r w:rsidR="0038720C" w:rsidRPr="002A1996">
        <w:rPr>
          <w:lang w:val="es-PE"/>
        </w:rPr>
        <w:t>Señor</w:t>
      </w:r>
      <w:r w:rsidR="002A1996" w:rsidRPr="002A1996">
        <w:rPr>
          <w:lang w:val="es-PE"/>
        </w:rPr>
        <w:t xml:space="preserve">, siendo criado por </w:t>
      </w:r>
      <w:r w:rsidR="0038720C">
        <w:rPr>
          <w:lang w:val="es-PE"/>
        </w:rPr>
        <w:t>un</w:t>
      </w:r>
      <w:r w:rsidR="002A1996" w:rsidRPr="002A1996">
        <w:rPr>
          <w:lang w:val="es-PE"/>
        </w:rPr>
        <w:t xml:space="preserve"> </w:t>
      </w:r>
      <w:r w:rsidR="0072062F" w:rsidRPr="0072062F">
        <w:rPr>
          <w:i/>
          <w:iCs/>
          <w:lang w:val="es-PE"/>
        </w:rPr>
        <w:t>Cuervo</w:t>
      </w:r>
      <w:r w:rsidR="002A1996" w:rsidRPr="002A1996">
        <w:rPr>
          <w:lang w:val="es-PE"/>
        </w:rPr>
        <w:t>, cuando aún no h</w:t>
      </w:r>
      <w:r w:rsidR="0072062F">
        <w:rPr>
          <w:lang w:val="es-PE"/>
        </w:rPr>
        <w:t>ubo ni siquiera</w:t>
      </w:r>
      <w:r w:rsidR="002A1996" w:rsidRPr="002A1996">
        <w:rPr>
          <w:lang w:val="es-PE"/>
        </w:rPr>
        <w:t xml:space="preserve"> volado, profirió un grito prematuro. Así</w:t>
      </w:r>
      <w:r w:rsidR="0072062F">
        <w:rPr>
          <w:lang w:val="es-PE"/>
        </w:rPr>
        <w:t>,</w:t>
      </w:r>
      <w:r w:rsidR="002A1996" w:rsidRPr="002A1996">
        <w:rPr>
          <w:lang w:val="es-PE"/>
        </w:rPr>
        <w:t xml:space="preserve"> el </w:t>
      </w:r>
      <w:r w:rsidR="0072062F" w:rsidRPr="002A1996">
        <w:rPr>
          <w:lang w:val="es-PE"/>
        </w:rPr>
        <w:t xml:space="preserve">Cuervo </w:t>
      </w:r>
      <w:r w:rsidR="002A1996" w:rsidRPr="002A1996">
        <w:rPr>
          <w:lang w:val="es-PE"/>
        </w:rPr>
        <w:t xml:space="preserve">supo que no era </w:t>
      </w:r>
      <w:r w:rsidR="0038720C">
        <w:rPr>
          <w:lang w:val="es-PE"/>
        </w:rPr>
        <w:t xml:space="preserve">de </w:t>
      </w:r>
      <w:r w:rsidR="002A1996" w:rsidRPr="002A1996">
        <w:rPr>
          <w:lang w:val="es-PE"/>
        </w:rPr>
        <w:t>su descendencia y lo mató</w:t>
      </w:r>
      <w:r w:rsidR="00AD3C39">
        <w:rPr>
          <w:lang w:val="es-PE"/>
        </w:rPr>
        <w:t>,</w:t>
      </w:r>
      <w:r w:rsidR="002A1996" w:rsidRPr="002A1996">
        <w:rPr>
          <w:lang w:val="es-PE"/>
        </w:rPr>
        <w:t xml:space="preserve"> picoteándolo con su pico y lo arrojó fuera del nido. Todos aquellos que s</w:t>
      </w:r>
      <w:r w:rsidR="0038720C">
        <w:rPr>
          <w:lang w:val="es-PE"/>
        </w:rPr>
        <w:t>ea</w:t>
      </w:r>
      <w:r w:rsidR="002A1996" w:rsidRPr="002A1996">
        <w:rPr>
          <w:lang w:val="es-PE"/>
        </w:rPr>
        <w:t>n demasiado habladores</w:t>
      </w:r>
      <w:r w:rsidR="0038720C">
        <w:rPr>
          <w:lang w:val="es-PE"/>
        </w:rPr>
        <w:t xml:space="preserve"> inoportunamente</w:t>
      </w:r>
      <w:r w:rsidR="002A1996" w:rsidRPr="002A1996">
        <w:rPr>
          <w:lang w:val="es-PE"/>
        </w:rPr>
        <w:t xml:space="preserve">, </w:t>
      </w:r>
      <w:r w:rsidR="00AD3C39">
        <w:rPr>
          <w:lang w:val="es-PE"/>
        </w:rPr>
        <w:t xml:space="preserve">ya </w:t>
      </w:r>
      <w:r w:rsidR="002A1996" w:rsidRPr="002A1996">
        <w:rPr>
          <w:lang w:val="es-PE"/>
        </w:rPr>
        <w:t>sean hombres o bestias, sufr</w:t>
      </w:r>
      <w:r w:rsidR="0038720C">
        <w:rPr>
          <w:lang w:val="es-PE"/>
        </w:rPr>
        <w:t>irá</w:t>
      </w:r>
      <w:r w:rsidR="002A1996" w:rsidRPr="002A1996">
        <w:rPr>
          <w:lang w:val="es-PE"/>
        </w:rPr>
        <w:t xml:space="preserve">n </w:t>
      </w:r>
      <w:r w:rsidR="0038720C">
        <w:rPr>
          <w:lang w:val="es-PE"/>
        </w:rPr>
        <w:t xml:space="preserve">de </w:t>
      </w:r>
      <w:r w:rsidR="00AD3C39">
        <w:rPr>
          <w:lang w:val="es-PE"/>
        </w:rPr>
        <w:t xml:space="preserve">estos </w:t>
      </w:r>
      <w:r w:rsidR="002A1996" w:rsidRPr="002A1996">
        <w:rPr>
          <w:lang w:val="es-PE"/>
        </w:rPr>
        <w:t xml:space="preserve">problemas". </w:t>
      </w:r>
      <w:r w:rsidR="0072062F">
        <w:rPr>
          <w:lang w:val="es-PE"/>
        </w:rPr>
        <w:t>C</w:t>
      </w:r>
      <w:r w:rsidR="002A1996" w:rsidRPr="002A1996">
        <w:rPr>
          <w:lang w:val="es-PE"/>
        </w:rPr>
        <w:t>on estas palabras recitó estas estrofas:</w:t>
      </w:r>
    </w:p>
    <w:p w14:paraId="2122E6E5" w14:textId="3D75D334" w:rsidR="002A1996" w:rsidRPr="002A1996" w:rsidRDefault="0072062F" w:rsidP="0072062F">
      <w:pPr>
        <w:pStyle w:val="Verso2Espaol"/>
        <w:ind w:left="1416"/>
        <w:rPr>
          <w:lang w:val="es-PE"/>
        </w:rPr>
      </w:pPr>
      <w:r>
        <w:rPr>
          <w:lang w:val="es-PE"/>
        </w:rPr>
        <w:t xml:space="preserve">1. </w:t>
      </w:r>
      <w:r>
        <w:rPr>
          <w:lang w:val="es-PE"/>
        </w:rPr>
        <w:tab/>
      </w:r>
      <w:r w:rsidR="00092A68" w:rsidRPr="00092A68">
        <w:rPr>
          <w:lang w:val="es-PE"/>
        </w:rPr>
        <w:t xml:space="preserve">Aquellos que hablen inoportunamente </w:t>
      </w:r>
      <w:r w:rsidR="002A1996" w:rsidRPr="002A1996">
        <w:rPr>
          <w:lang w:val="es-PE"/>
        </w:rPr>
        <w:t>ofend</w:t>
      </w:r>
      <w:r w:rsidR="00092A68">
        <w:rPr>
          <w:lang w:val="es-PE"/>
        </w:rPr>
        <w:t>erá</w:t>
      </w:r>
      <w:r w:rsidR="002A1996" w:rsidRPr="002A1996">
        <w:rPr>
          <w:lang w:val="es-PE"/>
        </w:rPr>
        <w:t>n</w:t>
      </w:r>
      <w:r w:rsidR="002503A6">
        <w:rPr>
          <w:lang w:val="es-PE"/>
        </w:rPr>
        <w:t xml:space="preserve"> a alguien,</w:t>
      </w:r>
    </w:p>
    <w:p w14:paraId="5300A9AB" w14:textId="2E49EB19" w:rsidR="002A1996" w:rsidRDefault="002A1996" w:rsidP="005F3EE5">
      <w:pPr>
        <w:pStyle w:val="Verso2Espaol"/>
        <w:rPr>
          <w:lang w:val="es-PE"/>
        </w:rPr>
      </w:pPr>
      <w:r w:rsidRPr="002A1996">
        <w:rPr>
          <w:lang w:val="es-PE"/>
        </w:rPr>
        <w:t xml:space="preserve">Como el joven </w:t>
      </w:r>
      <w:r w:rsidR="002503A6" w:rsidRPr="002A1996">
        <w:rPr>
          <w:lang w:val="es-PE"/>
        </w:rPr>
        <w:t xml:space="preserve">Cuco </w:t>
      </w:r>
      <w:r w:rsidR="004F2193">
        <w:rPr>
          <w:lang w:val="es-PE"/>
        </w:rPr>
        <w:t>que</w:t>
      </w:r>
      <w:r w:rsidRPr="002A1996">
        <w:rPr>
          <w:lang w:val="es-PE"/>
        </w:rPr>
        <w:t xml:space="preserve"> </w:t>
      </w:r>
      <w:r w:rsidR="0028023B">
        <w:rPr>
          <w:lang w:val="es-PE"/>
        </w:rPr>
        <w:t>enco</w:t>
      </w:r>
      <w:r w:rsidR="004F2193">
        <w:rPr>
          <w:lang w:val="es-PE"/>
        </w:rPr>
        <w:t>n</w:t>
      </w:r>
      <w:r w:rsidR="0028023B">
        <w:rPr>
          <w:lang w:val="es-PE"/>
        </w:rPr>
        <w:t>tr</w:t>
      </w:r>
      <w:r w:rsidR="004F2193">
        <w:rPr>
          <w:lang w:val="es-PE"/>
        </w:rPr>
        <w:t>ó</w:t>
      </w:r>
      <w:r w:rsidRPr="002A1996">
        <w:rPr>
          <w:lang w:val="es-PE"/>
        </w:rPr>
        <w:t xml:space="preserve"> un final prematuro.</w:t>
      </w:r>
    </w:p>
    <w:p w14:paraId="47DDF9CF" w14:textId="77777777" w:rsidR="00F572A6" w:rsidRPr="002A1996" w:rsidRDefault="00F572A6" w:rsidP="005F3EE5">
      <w:pPr>
        <w:pStyle w:val="Verso2Espaol"/>
        <w:rPr>
          <w:lang w:val="es-PE"/>
        </w:rPr>
      </w:pPr>
    </w:p>
    <w:p w14:paraId="5B79F417" w14:textId="0737D132" w:rsidR="002A1996" w:rsidRPr="002A1996" w:rsidRDefault="00F572A6" w:rsidP="00F572A6">
      <w:pPr>
        <w:pStyle w:val="Verso2Espaol"/>
        <w:ind w:left="1416"/>
        <w:rPr>
          <w:lang w:val="es-PE"/>
        </w:rPr>
      </w:pPr>
      <w:r>
        <w:rPr>
          <w:lang w:val="es-PE"/>
        </w:rPr>
        <w:t xml:space="preserve">2. </w:t>
      </w:r>
      <w:r>
        <w:rPr>
          <w:lang w:val="es-PE"/>
        </w:rPr>
        <w:tab/>
      </w:r>
      <w:r w:rsidR="002A1996" w:rsidRPr="002A1996">
        <w:rPr>
          <w:lang w:val="es-PE"/>
        </w:rPr>
        <w:t xml:space="preserve">Ni </w:t>
      </w:r>
      <w:r w:rsidR="002503A6">
        <w:rPr>
          <w:lang w:val="es-PE"/>
        </w:rPr>
        <w:t xml:space="preserve">un </w:t>
      </w:r>
      <w:r w:rsidR="002A1996" w:rsidRPr="002A1996">
        <w:rPr>
          <w:lang w:val="es-PE"/>
        </w:rPr>
        <w:t xml:space="preserve">veneno mortal, ni </w:t>
      </w:r>
      <w:r w:rsidR="002503A6">
        <w:rPr>
          <w:lang w:val="es-PE"/>
        </w:rPr>
        <w:t xml:space="preserve">una </w:t>
      </w:r>
      <w:r w:rsidR="002A1996" w:rsidRPr="002A1996">
        <w:rPr>
          <w:lang w:val="es-PE"/>
        </w:rPr>
        <w:t>espada afilada</w:t>
      </w:r>
    </w:p>
    <w:p w14:paraId="7095F091" w14:textId="0E6BDAE9" w:rsidR="002A1996" w:rsidRDefault="0028023B" w:rsidP="005F3EE5">
      <w:pPr>
        <w:pStyle w:val="Verso2Espaol"/>
        <w:rPr>
          <w:lang w:val="es-PE"/>
        </w:rPr>
      </w:pPr>
      <w:r>
        <w:rPr>
          <w:lang w:val="es-PE"/>
        </w:rPr>
        <w:t>Representa</w:t>
      </w:r>
      <w:r w:rsidR="002503A6">
        <w:rPr>
          <w:lang w:val="es-PE"/>
        </w:rPr>
        <w:t>ra</w:t>
      </w:r>
      <w:r>
        <w:rPr>
          <w:lang w:val="es-PE"/>
        </w:rPr>
        <w:t xml:space="preserve"> </w:t>
      </w:r>
      <w:r w:rsidR="002A1996" w:rsidRPr="002A1996">
        <w:rPr>
          <w:lang w:val="es-PE"/>
        </w:rPr>
        <w:t xml:space="preserve">la mitad de </w:t>
      </w:r>
      <w:r>
        <w:rPr>
          <w:lang w:val="es-PE"/>
        </w:rPr>
        <w:t xml:space="preserve">lo </w:t>
      </w:r>
      <w:r w:rsidR="002A1996" w:rsidRPr="002A1996">
        <w:rPr>
          <w:lang w:val="es-PE"/>
        </w:rPr>
        <w:t xml:space="preserve">fatal </w:t>
      </w:r>
      <w:r w:rsidR="002503A6">
        <w:rPr>
          <w:lang w:val="es-PE"/>
        </w:rPr>
        <w:t xml:space="preserve">que es </w:t>
      </w:r>
      <w:r w:rsidR="00FC01C7">
        <w:rPr>
          <w:lang w:val="es-PE"/>
        </w:rPr>
        <w:t xml:space="preserve">una </w:t>
      </w:r>
      <w:r w:rsidR="002A1996" w:rsidRPr="002A1996">
        <w:rPr>
          <w:lang w:val="es-PE"/>
        </w:rPr>
        <w:t>palabra mal dicha.</w:t>
      </w:r>
    </w:p>
    <w:p w14:paraId="1B65591A" w14:textId="77777777" w:rsidR="005F3EE5" w:rsidRPr="002A1996" w:rsidRDefault="005F3EE5" w:rsidP="005F3EE5">
      <w:pPr>
        <w:pStyle w:val="Verso2Espaol"/>
        <w:rPr>
          <w:lang w:val="es-PE"/>
        </w:rPr>
      </w:pPr>
    </w:p>
    <w:p w14:paraId="433ADF30" w14:textId="1F49AAD9" w:rsidR="002A1996" w:rsidRPr="002A1996" w:rsidRDefault="00F572A6" w:rsidP="0072062F">
      <w:pPr>
        <w:pStyle w:val="Verso2Espaol"/>
        <w:ind w:left="1416"/>
        <w:rPr>
          <w:lang w:val="es-PE"/>
        </w:rPr>
      </w:pPr>
      <w:r>
        <w:rPr>
          <w:lang w:val="es-PE"/>
        </w:rPr>
        <w:t>3</w:t>
      </w:r>
      <w:r w:rsidR="0072062F">
        <w:rPr>
          <w:lang w:val="es-PE"/>
        </w:rPr>
        <w:t xml:space="preserve">. </w:t>
      </w:r>
      <w:r w:rsidR="0072062F">
        <w:rPr>
          <w:lang w:val="es-PE"/>
        </w:rPr>
        <w:tab/>
      </w:r>
      <w:r w:rsidR="002A1996" w:rsidRPr="002A1996">
        <w:rPr>
          <w:lang w:val="es-PE"/>
        </w:rPr>
        <w:t xml:space="preserve">El sabio </w:t>
      </w:r>
      <w:r w:rsidR="000A685D">
        <w:rPr>
          <w:lang w:val="es-PE"/>
        </w:rPr>
        <w:t>controla</w:t>
      </w:r>
      <w:r w:rsidR="002A1996" w:rsidRPr="002A1996">
        <w:rPr>
          <w:lang w:val="es-PE"/>
        </w:rPr>
        <w:t xml:space="preserve"> discretamente sus </w:t>
      </w:r>
      <w:r w:rsidR="0072006E" w:rsidRPr="002A1996">
        <w:rPr>
          <w:lang w:val="es-PE"/>
        </w:rPr>
        <w:t xml:space="preserve">mesuradas </w:t>
      </w:r>
      <w:r w:rsidR="002A1996" w:rsidRPr="002A1996">
        <w:rPr>
          <w:lang w:val="es-PE"/>
        </w:rPr>
        <w:t>palabras,</w:t>
      </w:r>
    </w:p>
    <w:p w14:paraId="44911FA9" w14:textId="6FEE177F" w:rsidR="002A1996" w:rsidRDefault="002A1996" w:rsidP="005F3EE5">
      <w:pPr>
        <w:pStyle w:val="Verso2Espaol"/>
        <w:rPr>
          <w:lang w:val="es-PE"/>
        </w:rPr>
      </w:pPr>
      <w:r w:rsidRPr="002A1996">
        <w:rPr>
          <w:lang w:val="es-PE"/>
        </w:rPr>
        <w:t>Ni</w:t>
      </w:r>
      <w:r w:rsidR="00290B22">
        <w:rPr>
          <w:lang w:val="es-PE"/>
        </w:rPr>
        <w:t xml:space="preserve"> siquiera</w:t>
      </w:r>
      <w:r w:rsidRPr="002A1996">
        <w:rPr>
          <w:lang w:val="es-PE"/>
        </w:rPr>
        <w:t xml:space="preserve"> precipitadamente le conf</w:t>
      </w:r>
      <w:r w:rsidR="004F2193">
        <w:rPr>
          <w:lang w:val="es-PE"/>
        </w:rPr>
        <w:t>iaría algo</w:t>
      </w:r>
      <w:r w:rsidR="00F60CE4" w:rsidRPr="00F60CE4">
        <w:rPr>
          <w:lang w:val="es-PE"/>
        </w:rPr>
        <w:t xml:space="preserve"> </w:t>
      </w:r>
      <w:r w:rsidR="00F60CE4" w:rsidRPr="002A1996">
        <w:rPr>
          <w:lang w:val="es-PE"/>
        </w:rPr>
        <w:t>a su segund</w:t>
      </w:r>
      <w:r w:rsidR="00A35BAB">
        <w:rPr>
          <w:lang w:val="es-PE"/>
        </w:rPr>
        <w:t>a</w:t>
      </w:r>
      <w:r w:rsidR="00F60CE4" w:rsidRPr="002A1996">
        <w:rPr>
          <w:lang w:val="es-PE"/>
        </w:rPr>
        <w:t xml:space="preserve"> </w:t>
      </w:r>
      <w:r w:rsidR="00F60CE4">
        <w:rPr>
          <w:lang w:val="es-PE"/>
        </w:rPr>
        <w:t>alma</w:t>
      </w:r>
      <w:r w:rsidRPr="002A1996">
        <w:rPr>
          <w:lang w:val="es-PE"/>
        </w:rPr>
        <w:t>:</w:t>
      </w:r>
    </w:p>
    <w:p w14:paraId="2A21692F" w14:textId="77777777" w:rsidR="00F572A6" w:rsidRPr="002A1996" w:rsidRDefault="00F572A6" w:rsidP="005F3EE5">
      <w:pPr>
        <w:pStyle w:val="Verso2Espaol"/>
        <w:rPr>
          <w:lang w:val="es-PE"/>
        </w:rPr>
      </w:pPr>
    </w:p>
    <w:p w14:paraId="0E786D77" w14:textId="4E975E6F" w:rsidR="002A1996" w:rsidRPr="002A1996" w:rsidRDefault="00F572A6" w:rsidP="00F572A6">
      <w:pPr>
        <w:pStyle w:val="Verso2Espaol"/>
        <w:ind w:left="1416"/>
        <w:rPr>
          <w:lang w:val="es-PE"/>
        </w:rPr>
      </w:pPr>
      <w:r>
        <w:rPr>
          <w:lang w:val="es-PE"/>
        </w:rPr>
        <w:lastRenderedPageBreak/>
        <w:t xml:space="preserve">4. </w:t>
      </w:r>
      <w:r>
        <w:rPr>
          <w:lang w:val="es-PE"/>
        </w:rPr>
        <w:tab/>
      </w:r>
      <w:r w:rsidR="002A1996" w:rsidRPr="002A1996">
        <w:rPr>
          <w:lang w:val="es-PE"/>
        </w:rPr>
        <w:t xml:space="preserve">Antes de hablar, </w:t>
      </w:r>
      <w:r w:rsidR="004F2193">
        <w:rPr>
          <w:lang w:val="es-PE"/>
        </w:rPr>
        <w:t>adoptará</w:t>
      </w:r>
      <w:r w:rsidR="002A1996" w:rsidRPr="002A1996">
        <w:rPr>
          <w:lang w:val="es-PE"/>
        </w:rPr>
        <w:t xml:space="preserve"> un consejo prudente,</w:t>
      </w:r>
    </w:p>
    <w:p w14:paraId="3D0C2441" w14:textId="0276B480" w:rsidR="002A1996" w:rsidRDefault="00B94E0D" w:rsidP="005F3EE5">
      <w:pPr>
        <w:pStyle w:val="Verso2Espaol"/>
        <w:rPr>
          <w:lang w:val="es-PE"/>
        </w:rPr>
      </w:pPr>
      <w:r>
        <w:rPr>
          <w:lang w:val="es-PE"/>
        </w:rPr>
        <w:t>Para atrapar</w:t>
      </w:r>
      <w:r w:rsidR="00453C4A">
        <w:rPr>
          <w:lang w:val="es-PE"/>
        </w:rPr>
        <w:t xml:space="preserve"> </w:t>
      </w:r>
      <w:r>
        <w:rPr>
          <w:lang w:val="es-PE"/>
        </w:rPr>
        <w:t>a</w:t>
      </w:r>
      <w:r w:rsidR="00453C4A">
        <w:rPr>
          <w:lang w:val="es-PE"/>
        </w:rPr>
        <w:t xml:space="preserve"> sus enemigos</w:t>
      </w:r>
      <w:r w:rsidR="002A1996" w:rsidRPr="002A1996">
        <w:rPr>
          <w:lang w:val="es-PE"/>
        </w:rPr>
        <w:t xml:space="preserve">, como </w:t>
      </w:r>
      <w:r w:rsidR="000A685D">
        <w:rPr>
          <w:lang w:val="es-PE"/>
        </w:rPr>
        <w:t xml:space="preserve">un </w:t>
      </w:r>
      <w:proofErr w:type="spellStart"/>
      <w:r w:rsidR="002A1996" w:rsidRPr="007A65F8">
        <w:rPr>
          <w:i/>
          <w:iCs/>
          <w:lang w:val="es-PE"/>
        </w:rPr>
        <w:t>Garu</w:t>
      </w:r>
      <w:r w:rsidR="000A685D" w:rsidRPr="007A65F8">
        <w:rPr>
          <w:i/>
          <w:iCs/>
          <w:lang w:val="es-PE"/>
        </w:rPr>
        <w:t>ḷ</w:t>
      </w:r>
      <w:r w:rsidR="002A1996" w:rsidRPr="007A65F8">
        <w:rPr>
          <w:i/>
          <w:iCs/>
          <w:lang w:val="es-PE"/>
        </w:rPr>
        <w:t>a</w:t>
      </w:r>
      <w:proofErr w:type="spellEnd"/>
      <w:r w:rsidR="002A1996" w:rsidRPr="002A1996">
        <w:rPr>
          <w:lang w:val="es-PE"/>
        </w:rPr>
        <w:t xml:space="preserve"> </w:t>
      </w:r>
      <w:r w:rsidR="000A685D">
        <w:rPr>
          <w:lang w:val="es-PE"/>
        </w:rPr>
        <w:t xml:space="preserve">a </w:t>
      </w:r>
      <w:r w:rsidR="007A65F8">
        <w:rPr>
          <w:lang w:val="es-PE"/>
        </w:rPr>
        <w:t>un</w:t>
      </w:r>
      <w:r w:rsidR="002A1996" w:rsidRPr="002A1996">
        <w:rPr>
          <w:lang w:val="es-PE"/>
        </w:rPr>
        <w:t xml:space="preserve"> </w:t>
      </w:r>
      <w:proofErr w:type="spellStart"/>
      <w:r w:rsidR="000A685D" w:rsidRPr="007A65F8">
        <w:rPr>
          <w:i/>
          <w:iCs/>
          <w:lang w:val="es-PE"/>
        </w:rPr>
        <w:t>N</w:t>
      </w:r>
      <w:r w:rsidR="007A65F8" w:rsidRPr="007A65F8">
        <w:rPr>
          <w:i/>
          <w:iCs/>
          <w:lang w:val="es-PE"/>
        </w:rPr>
        <w:t>ā</w:t>
      </w:r>
      <w:r w:rsidR="000A685D" w:rsidRPr="007A65F8">
        <w:rPr>
          <w:i/>
          <w:iCs/>
          <w:lang w:val="es-PE"/>
        </w:rPr>
        <w:t>ga</w:t>
      </w:r>
      <w:proofErr w:type="spellEnd"/>
      <w:r w:rsidR="002A1996" w:rsidRPr="002A1996">
        <w:rPr>
          <w:lang w:val="es-PE"/>
        </w:rPr>
        <w:t>.</w:t>
      </w:r>
      <w:r w:rsidR="002503A6" w:rsidRPr="002503A6">
        <w:rPr>
          <w:lang w:val="es-PE"/>
        </w:rPr>
        <w:t xml:space="preserve"> </w:t>
      </w:r>
      <w:r w:rsidR="002503A6" w:rsidRPr="002A1996">
        <w:rPr>
          <w:lang w:val="es-PE"/>
        </w:rPr>
        <w:t>[104]</w:t>
      </w:r>
    </w:p>
    <w:p w14:paraId="74B8EBBD" w14:textId="77777777" w:rsidR="005F3EE5" w:rsidRPr="002A1996" w:rsidRDefault="005F3EE5" w:rsidP="005F3EE5">
      <w:pPr>
        <w:pStyle w:val="Verso2Espaol"/>
        <w:rPr>
          <w:lang w:val="es-PE"/>
        </w:rPr>
      </w:pPr>
    </w:p>
    <w:p w14:paraId="0DA2B546" w14:textId="66011B54" w:rsidR="002A1996" w:rsidRPr="002A1996" w:rsidRDefault="002A1996" w:rsidP="005F3EE5">
      <w:pPr>
        <w:pStyle w:val="NormalHistoria"/>
        <w:rPr>
          <w:lang w:val="es-PE"/>
        </w:rPr>
      </w:pPr>
      <w:r w:rsidRPr="002A1996">
        <w:rPr>
          <w:lang w:val="es-PE"/>
        </w:rPr>
        <w:t xml:space="preserve">El </w:t>
      </w:r>
      <w:r w:rsidR="002F315C" w:rsidRPr="002A1996">
        <w:rPr>
          <w:lang w:val="es-PE"/>
        </w:rPr>
        <w:t>Rey</w:t>
      </w:r>
      <w:r w:rsidRPr="002A1996">
        <w:rPr>
          <w:lang w:val="es-PE"/>
        </w:rPr>
        <w:t xml:space="preserve">, después de escuchar las enseñanzas religiosas del </w:t>
      </w:r>
      <w:r w:rsidR="005A64BD" w:rsidRPr="005A64BD">
        <w:rPr>
          <w:i/>
          <w:lang w:val="es-PE"/>
        </w:rPr>
        <w:t>Bodhisatta</w:t>
      </w:r>
      <w:r w:rsidRPr="002A1996">
        <w:rPr>
          <w:lang w:val="es-PE"/>
        </w:rPr>
        <w:t>, a partir de entonces se volvió más mesurado en sus palabras y aument</w:t>
      </w:r>
      <w:r w:rsidR="005D0A23">
        <w:rPr>
          <w:lang w:val="es-PE"/>
        </w:rPr>
        <w:t>ó</w:t>
      </w:r>
      <w:r w:rsidRPr="002A1996">
        <w:rPr>
          <w:lang w:val="es-PE"/>
        </w:rPr>
        <w:t xml:space="preserve"> la gloria del </w:t>
      </w:r>
      <w:r w:rsidR="005A64BD" w:rsidRPr="005A64BD">
        <w:rPr>
          <w:i/>
          <w:lang w:val="es-PE"/>
        </w:rPr>
        <w:t>Bodhisatta</w:t>
      </w:r>
      <w:r w:rsidRPr="002A1996">
        <w:rPr>
          <w:lang w:val="es-PE"/>
        </w:rPr>
        <w:t xml:space="preserve"> cada vez </w:t>
      </w:r>
      <w:r w:rsidR="005D0A23">
        <w:rPr>
          <w:lang w:val="es-PE"/>
        </w:rPr>
        <w:t xml:space="preserve">más haciéndole </w:t>
      </w:r>
      <w:r w:rsidR="00A60661">
        <w:rPr>
          <w:lang w:val="es-PE"/>
        </w:rPr>
        <w:t>ofrendas</w:t>
      </w:r>
      <w:r w:rsidRPr="002A1996">
        <w:rPr>
          <w:lang w:val="es-PE"/>
        </w:rPr>
        <w:t xml:space="preserve"> </w:t>
      </w:r>
      <w:r w:rsidR="005D0A23">
        <w:rPr>
          <w:lang w:val="es-PE"/>
        </w:rPr>
        <w:t xml:space="preserve">también </w:t>
      </w:r>
      <w:r w:rsidR="00076A20">
        <w:rPr>
          <w:lang w:val="es-PE"/>
        </w:rPr>
        <w:t xml:space="preserve">cada vez </w:t>
      </w:r>
      <w:r w:rsidRPr="002A1996">
        <w:rPr>
          <w:lang w:val="es-PE"/>
        </w:rPr>
        <w:t>más y más.</w:t>
      </w:r>
    </w:p>
    <w:p w14:paraId="2331C6DB" w14:textId="77777777" w:rsidR="005F3EE5" w:rsidRDefault="005F3EE5" w:rsidP="005F3EE5">
      <w:pPr>
        <w:jc w:val="center"/>
      </w:pPr>
      <w:r>
        <w:t>--------------------------------------</w:t>
      </w:r>
    </w:p>
    <w:p w14:paraId="43484103" w14:textId="22CE74DB" w:rsidR="002A1996" w:rsidRDefault="00675A58" w:rsidP="002A1996">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2A1996" w:rsidRPr="002A1996">
        <w:rPr>
          <w:lang w:val="es-PE"/>
        </w:rPr>
        <w:t>: "</w:t>
      </w:r>
      <w:r w:rsidR="00B61ED5" w:rsidRPr="002A1996">
        <w:rPr>
          <w:lang w:val="es-PE"/>
        </w:rPr>
        <w:t xml:space="preserve">En </w:t>
      </w:r>
      <w:r w:rsidR="00B61ED5">
        <w:rPr>
          <w:lang w:val="es-PE"/>
        </w:rPr>
        <w:t>aquellos</w:t>
      </w:r>
      <w:r w:rsidR="00B61ED5" w:rsidRPr="002A1996">
        <w:rPr>
          <w:lang w:val="es-PE"/>
        </w:rPr>
        <w:t xml:space="preserve"> días</w:t>
      </w:r>
      <w:r w:rsidR="00B61ED5">
        <w:rPr>
          <w:lang w:val="es-PE"/>
        </w:rPr>
        <w:t>,</w:t>
      </w:r>
      <w:r w:rsidR="00B61ED5" w:rsidRPr="002A1996">
        <w:rPr>
          <w:lang w:val="es-PE"/>
        </w:rPr>
        <w:t xml:space="preserve"> </w:t>
      </w:r>
      <w:proofErr w:type="spellStart"/>
      <w:r w:rsidR="002A1996" w:rsidRPr="002A1996">
        <w:rPr>
          <w:lang w:val="es-PE"/>
        </w:rPr>
        <w:t>Kokālika</w:t>
      </w:r>
      <w:proofErr w:type="spellEnd"/>
      <w:r w:rsidR="002A1996" w:rsidRPr="002A1996">
        <w:rPr>
          <w:lang w:val="es-PE"/>
        </w:rPr>
        <w:t xml:space="preserve"> era el </w:t>
      </w:r>
      <w:r w:rsidR="00B61ED5" w:rsidRPr="002A1996">
        <w:rPr>
          <w:lang w:val="es-PE"/>
        </w:rPr>
        <w:t xml:space="preserve">Cuco </w:t>
      </w:r>
      <w:r w:rsidR="002A1996" w:rsidRPr="002A1996">
        <w:rPr>
          <w:lang w:val="es-PE"/>
        </w:rPr>
        <w:t>joven y yo</w:t>
      </w:r>
      <w:r w:rsidR="00B61ED5">
        <w:rPr>
          <w:lang w:val="es-PE"/>
        </w:rPr>
        <w:t>,</w:t>
      </w:r>
      <w:r w:rsidR="002A1996" w:rsidRPr="002A1996">
        <w:rPr>
          <w:lang w:val="es-PE"/>
        </w:rPr>
        <w:t xml:space="preserve"> el </w:t>
      </w:r>
      <w:r w:rsidR="00076A20" w:rsidRPr="002A1996">
        <w:rPr>
          <w:lang w:val="es-PE"/>
        </w:rPr>
        <w:t xml:space="preserve">sabio </w:t>
      </w:r>
      <w:r w:rsidR="002A1996" w:rsidRPr="002A1996">
        <w:rPr>
          <w:lang w:val="es-PE"/>
        </w:rPr>
        <w:t>ministro".</w:t>
      </w:r>
    </w:p>
    <w:p w14:paraId="05E7B2C9" w14:textId="77777777" w:rsidR="00B61ED5" w:rsidRPr="005C04E2" w:rsidRDefault="00B61ED5" w:rsidP="00B61ED5">
      <w:pPr>
        <w:pStyle w:val="NormalSinTab"/>
        <w:jc w:val="center"/>
      </w:pPr>
      <w:r w:rsidRPr="007B20A5">
        <w:rPr>
          <w:rFonts w:cs="Cormorant"/>
          <w:sz w:val="32"/>
          <w:szCs w:val="32"/>
        </w:rPr>
        <w:t>❦</w:t>
      </w:r>
    </w:p>
    <w:p w14:paraId="4FD7893E" w14:textId="77777777" w:rsidR="00675A58" w:rsidRDefault="00675A58" w:rsidP="002A1996">
      <w:pPr>
        <w:rPr>
          <w:lang w:val="es-PE"/>
        </w:rPr>
      </w:pPr>
    </w:p>
    <w:p w14:paraId="20919248" w14:textId="77777777" w:rsidR="005F3EE5" w:rsidRDefault="005F3EE5" w:rsidP="002A1996">
      <w:pPr>
        <w:rPr>
          <w:lang w:val="es-PE"/>
        </w:rPr>
      </w:pPr>
    </w:p>
    <w:p w14:paraId="0E3697EE" w14:textId="77777777" w:rsidR="00FD3B8E" w:rsidRDefault="00FD3B8E" w:rsidP="002A1996">
      <w:pPr>
        <w:rPr>
          <w:lang w:val="es-PE"/>
        </w:rPr>
      </w:pPr>
    </w:p>
    <w:p w14:paraId="4B88C299" w14:textId="77777777" w:rsidR="00FD3B8E" w:rsidRDefault="00FD3B8E" w:rsidP="002A1996">
      <w:pPr>
        <w:rPr>
          <w:lang w:val="es-PE"/>
        </w:rPr>
      </w:pPr>
    </w:p>
    <w:p w14:paraId="4887FB75" w14:textId="77777777" w:rsidR="009E4C1F" w:rsidRDefault="009E4C1F" w:rsidP="002A1996">
      <w:pPr>
        <w:rPr>
          <w:lang w:val="es-PE"/>
        </w:rPr>
      </w:pPr>
    </w:p>
    <w:p w14:paraId="40744A71" w14:textId="6A3AC65E" w:rsidR="009E4C1F" w:rsidRDefault="00B91B81" w:rsidP="009E4C1F">
      <w:pPr>
        <w:pStyle w:val="Ttulo2"/>
        <w:rPr>
          <w:lang w:val="es-PE"/>
        </w:rPr>
      </w:pPr>
      <w:bookmarkStart w:id="35" w:name="_Toc126678962"/>
      <w:r w:rsidRPr="006C310F">
        <w:rPr>
          <w:lang w:val="es-PE"/>
        </w:rPr>
        <w:t xml:space="preserve">Ja. </w:t>
      </w:r>
      <w:r w:rsidRPr="004E31B7">
        <w:rPr>
          <w:lang w:val="es-PE"/>
        </w:rPr>
        <w:t>№</w:t>
      </w:r>
      <w:r w:rsidRPr="006C310F">
        <w:rPr>
          <w:lang w:val="es-PE"/>
        </w:rPr>
        <w:t>.</w:t>
      </w:r>
      <w:r w:rsidR="009E4C1F" w:rsidRPr="009E4C1F">
        <w:rPr>
          <w:lang w:val="es-PE"/>
        </w:rPr>
        <w:t xml:space="preserve"> 332.</w:t>
      </w:r>
      <w:r w:rsidR="009E4C1F">
        <w:rPr>
          <w:lang w:val="es-PE"/>
        </w:rPr>
        <w:br/>
      </w:r>
      <w:r w:rsidR="00164884">
        <w:tab/>
      </w:r>
      <w:r w:rsidR="009E4C1F">
        <w:rPr>
          <w:lang w:val="es-PE"/>
        </w:rPr>
        <w:br/>
      </w:r>
      <w:proofErr w:type="spellStart"/>
      <w:r w:rsidR="009E4C1F" w:rsidRPr="009E4C1F">
        <w:rPr>
          <w:lang w:val="es-PE"/>
        </w:rPr>
        <w:t>Rathalaṭṭhi-Jātaka</w:t>
      </w:r>
      <w:proofErr w:type="spellEnd"/>
      <w:r w:rsidR="009E4C1F" w:rsidRPr="009E4C1F">
        <w:rPr>
          <w:lang w:val="es-PE"/>
        </w:rPr>
        <w:t>.</w:t>
      </w:r>
      <w:bookmarkEnd w:id="35"/>
    </w:p>
    <w:p w14:paraId="1C5BADEF" w14:textId="6979DBDF" w:rsidR="00E923E7" w:rsidRPr="00A23F61" w:rsidRDefault="00E923E7" w:rsidP="00E923E7">
      <w:pPr>
        <w:pStyle w:val="Ttulo3"/>
        <w:rPr>
          <w:lang w:val="es-PE"/>
        </w:rPr>
      </w:pPr>
      <w:r w:rsidRPr="00A23F61">
        <w:rPr>
          <w:lang w:val="es-PE"/>
        </w:rPr>
        <w:t xml:space="preserve">Historia de Renacimientos sobre </w:t>
      </w:r>
      <w:r>
        <w:rPr>
          <w:i/>
          <w:iCs/>
          <w:lang w:val="es-PE"/>
        </w:rPr>
        <w:t xml:space="preserve">La </w:t>
      </w:r>
      <w:r w:rsidR="00E2317B">
        <w:rPr>
          <w:i/>
          <w:iCs/>
        </w:rPr>
        <w:t>Bara Aguijón</w:t>
      </w:r>
      <w:r w:rsidRPr="00850843">
        <w:rPr>
          <w:i/>
          <w:iCs/>
        </w:rPr>
        <w:t xml:space="preserve"> </w:t>
      </w:r>
      <w:r w:rsidRPr="00A23F61">
        <w:rPr>
          <w:lang w:val="es-PE"/>
        </w:rPr>
        <w:t>(</w:t>
      </w:r>
      <w:proofErr w:type="spellStart"/>
      <w:r w:rsidRPr="00A23F61">
        <w:rPr>
          <w:lang w:val="es-PE"/>
        </w:rPr>
        <w:t>4s</w:t>
      </w:r>
      <w:proofErr w:type="spellEnd"/>
      <w:r w:rsidRPr="00A23F61">
        <w:rPr>
          <w:lang w:val="es-PE"/>
        </w:rPr>
        <w:t xml:space="preserve">) </w:t>
      </w:r>
    </w:p>
    <w:p w14:paraId="54E47929" w14:textId="2F0C258D" w:rsidR="004550D7" w:rsidRDefault="009E4C1F" w:rsidP="007D2AA9">
      <w:pPr>
        <w:rPr>
          <w:lang w:val="es-PE"/>
        </w:rPr>
      </w:pPr>
      <w:r w:rsidRPr="009E4C1F">
        <w:rPr>
          <w:lang w:val="es-PE"/>
        </w:rPr>
        <w:t>"</w:t>
      </w:r>
      <w:r w:rsidR="00E2317B" w:rsidRPr="00E2317B">
        <w:rPr>
          <w:i/>
          <w:iCs/>
          <w:lang w:val="es-PE"/>
        </w:rPr>
        <w:t xml:space="preserve">Al herir a otro y mostrar su propia herida </w:t>
      </w:r>
      <w:r w:rsidR="0022279C">
        <w:rPr>
          <w:lang w:val="es-PE"/>
        </w:rPr>
        <w:t>…</w:t>
      </w:r>
      <w:r w:rsidR="00636D32" w:rsidRPr="00636D32">
        <w:rPr>
          <w:i/>
          <w:lang w:val="es-PE"/>
        </w:rPr>
        <w:t>etc.”</w:t>
      </w:r>
      <w:r w:rsidRPr="009E4C1F">
        <w:rPr>
          <w:lang w:val="es-PE"/>
        </w:rPr>
        <w:t xml:space="preserve"> Esta historia fue contada por el </w:t>
      </w:r>
      <w:r w:rsidR="005B7C39" w:rsidRPr="005B7C39">
        <w:rPr>
          <w:i/>
          <w:iCs/>
        </w:rPr>
        <w:t xml:space="preserve">Bhagavā </w:t>
      </w:r>
      <w:r w:rsidR="005B7C39">
        <w:rPr>
          <w:lang w:val="es-PE"/>
        </w:rPr>
        <w:t xml:space="preserve">mientras se encontraba residiendo en el monasterio </w:t>
      </w:r>
      <w:proofErr w:type="spellStart"/>
      <w:r w:rsidR="005B7C39">
        <w:rPr>
          <w:lang w:val="es-PE"/>
        </w:rPr>
        <w:t>Jetavana</w:t>
      </w:r>
      <w:proofErr w:type="spellEnd"/>
      <w:r w:rsidR="005B7C39">
        <w:rPr>
          <w:lang w:val="es-PE"/>
        </w:rPr>
        <w:t xml:space="preserve"> </w:t>
      </w:r>
      <w:r w:rsidRPr="009E4C1F">
        <w:rPr>
          <w:lang w:val="es-PE"/>
        </w:rPr>
        <w:t xml:space="preserve">sobre el </w:t>
      </w:r>
      <w:r w:rsidR="004550D7" w:rsidRPr="004550D7">
        <w:rPr>
          <w:i/>
          <w:iCs/>
          <w:lang w:val="es-PE"/>
        </w:rPr>
        <w:t>Capellán</w:t>
      </w:r>
      <w:r w:rsidR="004550D7" w:rsidRPr="009E4C1F">
        <w:rPr>
          <w:lang w:val="es-PE"/>
        </w:rPr>
        <w:t xml:space="preserve"> </w:t>
      </w:r>
      <w:r w:rsidRPr="009E4C1F">
        <w:rPr>
          <w:lang w:val="es-PE"/>
        </w:rPr>
        <w:t xml:space="preserve">de la familia del </w:t>
      </w:r>
      <w:r w:rsidR="00461351">
        <w:rPr>
          <w:lang w:val="es-PE"/>
        </w:rPr>
        <w:t xml:space="preserve">Rey </w:t>
      </w:r>
      <w:r w:rsidRPr="009E4C1F">
        <w:rPr>
          <w:lang w:val="es-PE"/>
        </w:rPr>
        <w:t xml:space="preserve">de </w:t>
      </w:r>
      <w:proofErr w:type="spellStart"/>
      <w:r w:rsidRPr="009E4C1F">
        <w:rPr>
          <w:lang w:val="es-PE"/>
        </w:rPr>
        <w:t>Kosala</w:t>
      </w:r>
      <w:proofErr w:type="spellEnd"/>
      <w:r w:rsidRPr="009E4C1F">
        <w:rPr>
          <w:lang w:val="es-PE"/>
        </w:rPr>
        <w:t>, quien, según se dice, mientras conducía su carr</w:t>
      </w:r>
      <w:r w:rsidR="008A70E9">
        <w:rPr>
          <w:lang w:val="es-PE"/>
        </w:rPr>
        <w:t>uaje</w:t>
      </w:r>
      <w:r w:rsidRPr="009E4C1F">
        <w:rPr>
          <w:lang w:val="es-PE"/>
        </w:rPr>
        <w:t xml:space="preserve"> </w:t>
      </w:r>
      <w:r w:rsidR="008A70E9">
        <w:rPr>
          <w:lang w:val="es-PE"/>
        </w:rPr>
        <w:t xml:space="preserve">hacia </w:t>
      </w:r>
      <w:r w:rsidRPr="009E4C1F">
        <w:rPr>
          <w:lang w:val="es-PE"/>
        </w:rPr>
        <w:t xml:space="preserve">una aldea </w:t>
      </w:r>
      <w:r w:rsidR="008A1DB9">
        <w:rPr>
          <w:lang w:val="es-PE"/>
        </w:rPr>
        <w:t>de su estado</w:t>
      </w:r>
      <w:r w:rsidR="008A70E9">
        <w:rPr>
          <w:lang w:val="es-PE"/>
        </w:rPr>
        <w:t>,</w:t>
      </w:r>
      <w:r w:rsidRPr="009E4C1F">
        <w:rPr>
          <w:lang w:val="es-PE"/>
        </w:rPr>
        <w:t xml:space="preserve"> se topó con una caravana </w:t>
      </w:r>
      <w:r w:rsidR="00B96302">
        <w:rPr>
          <w:lang w:val="es-PE"/>
        </w:rPr>
        <w:t>a través de</w:t>
      </w:r>
      <w:r w:rsidRPr="009E4C1F">
        <w:rPr>
          <w:lang w:val="es-PE"/>
        </w:rPr>
        <w:t xml:space="preserve"> un </w:t>
      </w:r>
      <w:r w:rsidR="008A1DB9">
        <w:rPr>
          <w:lang w:val="es-PE"/>
        </w:rPr>
        <w:t xml:space="preserve">trayecto </w:t>
      </w:r>
      <w:r w:rsidRPr="009E4C1F">
        <w:rPr>
          <w:lang w:val="es-PE"/>
        </w:rPr>
        <w:t>angosto</w:t>
      </w:r>
      <w:r w:rsidR="00B96302">
        <w:rPr>
          <w:lang w:val="es-PE"/>
        </w:rPr>
        <w:t xml:space="preserve">, entonces, </w:t>
      </w:r>
      <w:r w:rsidR="008A1DB9">
        <w:rPr>
          <w:lang w:val="es-PE"/>
        </w:rPr>
        <w:t xml:space="preserve">gritó </w:t>
      </w:r>
      <w:r w:rsidRPr="009E4C1F">
        <w:rPr>
          <w:lang w:val="es-PE"/>
        </w:rPr>
        <w:t>una y otra vez: "</w:t>
      </w:r>
      <w:r w:rsidR="008A1DB9">
        <w:rPr>
          <w:lang w:val="es-PE"/>
        </w:rPr>
        <w:t xml:space="preserve">Salgan </w:t>
      </w:r>
      <w:r w:rsidRPr="009E4C1F">
        <w:rPr>
          <w:lang w:val="es-PE"/>
        </w:rPr>
        <w:t xml:space="preserve">del camino ", </w:t>
      </w:r>
      <w:r w:rsidR="00C24BA5">
        <w:rPr>
          <w:lang w:val="es-PE"/>
        </w:rPr>
        <w:t xml:space="preserve">éste </w:t>
      </w:r>
      <w:r w:rsidRPr="009E4C1F">
        <w:rPr>
          <w:lang w:val="es-PE"/>
        </w:rPr>
        <w:t xml:space="preserve">se enfureció tanto </w:t>
      </w:r>
      <w:r w:rsidR="00000D26">
        <w:rPr>
          <w:lang w:val="es-PE"/>
        </w:rPr>
        <w:t xml:space="preserve">de que </w:t>
      </w:r>
      <w:r w:rsidR="00C24BA5">
        <w:rPr>
          <w:lang w:val="es-PE"/>
        </w:rPr>
        <w:t>el</w:t>
      </w:r>
      <w:r w:rsidRPr="009E4C1F">
        <w:rPr>
          <w:lang w:val="es-PE"/>
        </w:rPr>
        <w:t xml:space="preserve"> carr</w:t>
      </w:r>
      <w:r w:rsidR="00000D26">
        <w:rPr>
          <w:lang w:val="es-PE"/>
        </w:rPr>
        <w:t>uaje</w:t>
      </w:r>
      <w:r w:rsidRPr="009E4C1F">
        <w:rPr>
          <w:lang w:val="es-PE"/>
        </w:rPr>
        <w:t xml:space="preserve"> </w:t>
      </w:r>
      <w:r w:rsidR="00C24BA5">
        <w:rPr>
          <w:lang w:val="es-PE"/>
        </w:rPr>
        <w:t xml:space="preserve">opuesto </w:t>
      </w:r>
      <w:r w:rsidRPr="009E4C1F">
        <w:rPr>
          <w:lang w:val="es-PE"/>
        </w:rPr>
        <w:t>no se aparta</w:t>
      </w:r>
      <w:r w:rsidR="00000D26">
        <w:rPr>
          <w:lang w:val="es-PE"/>
        </w:rPr>
        <w:t>r</w:t>
      </w:r>
      <w:r w:rsidRPr="009E4C1F">
        <w:rPr>
          <w:lang w:val="es-PE"/>
        </w:rPr>
        <w:t>a de su camino que arrojó su aguijón al conductor del primer carr</w:t>
      </w:r>
      <w:r w:rsidR="00000D26">
        <w:rPr>
          <w:lang w:val="es-PE"/>
        </w:rPr>
        <w:t>uaje</w:t>
      </w:r>
      <w:r w:rsidRPr="009E4C1F">
        <w:rPr>
          <w:lang w:val="es-PE"/>
        </w:rPr>
        <w:t>. El palo golpeó contra el yugo del carr</w:t>
      </w:r>
      <w:r w:rsidR="00000D26">
        <w:rPr>
          <w:lang w:val="es-PE"/>
        </w:rPr>
        <w:t>uaje</w:t>
      </w:r>
      <w:r w:rsidRPr="009E4C1F">
        <w:rPr>
          <w:lang w:val="es-PE"/>
        </w:rPr>
        <w:t xml:space="preserve"> y</w:t>
      </w:r>
      <w:r w:rsidR="00211C28">
        <w:rPr>
          <w:lang w:val="es-PE"/>
        </w:rPr>
        <w:t>,</w:t>
      </w:r>
      <w:r w:rsidRPr="009E4C1F">
        <w:rPr>
          <w:lang w:val="es-PE"/>
        </w:rPr>
        <w:t xml:space="preserve"> al rebotar</w:t>
      </w:r>
      <w:r w:rsidR="00211C28">
        <w:rPr>
          <w:lang w:val="es-PE"/>
        </w:rPr>
        <w:t>,</w:t>
      </w:r>
      <w:r w:rsidRPr="009E4C1F">
        <w:rPr>
          <w:lang w:val="es-PE"/>
        </w:rPr>
        <w:t xml:space="preserve"> le dio en la frente y le </w:t>
      </w:r>
      <w:r w:rsidR="00000D26">
        <w:rPr>
          <w:lang w:val="es-PE"/>
        </w:rPr>
        <w:t xml:space="preserve">hizo </w:t>
      </w:r>
      <w:r w:rsidRPr="009E4C1F">
        <w:rPr>
          <w:lang w:val="es-PE"/>
        </w:rPr>
        <w:t xml:space="preserve">un chichón en la cabeza. El </w:t>
      </w:r>
      <w:r w:rsidR="004550D7" w:rsidRPr="004550D7">
        <w:rPr>
          <w:i/>
          <w:iCs/>
          <w:lang w:val="es-PE"/>
        </w:rPr>
        <w:t>Capellán</w:t>
      </w:r>
      <w:r w:rsidR="004550D7" w:rsidRPr="009E4C1F">
        <w:rPr>
          <w:lang w:val="es-PE"/>
        </w:rPr>
        <w:t xml:space="preserve"> </w:t>
      </w:r>
      <w:r w:rsidR="00E84576">
        <w:rPr>
          <w:lang w:val="es-PE"/>
        </w:rPr>
        <w:t>regresó</w:t>
      </w:r>
      <w:r w:rsidRPr="009E4C1F">
        <w:rPr>
          <w:lang w:val="es-PE"/>
        </w:rPr>
        <w:t xml:space="preserve"> </w:t>
      </w:r>
      <w:r w:rsidR="004550D7">
        <w:rPr>
          <w:lang w:val="es-PE"/>
        </w:rPr>
        <w:t xml:space="preserve">al palacio </w:t>
      </w:r>
      <w:r w:rsidRPr="009E4C1F">
        <w:rPr>
          <w:lang w:val="es-PE"/>
        </w:rPr>
        <w:t xml:space="preserve">y le </w:t>
      </w:r>
      <w:r w:rsidR="000129F4">
        <w:rPr>
          <w:lang w:val="es-PE"/>
        </w:rPr>
        <w:t xml:space="preserve">comunicó </w:t>
      </w:r>
      <w:r w:rsidRPr="009E4C1F">
        <w:rPr>
          <w:lang w:val="es-PE"/>
        </w:rPr>
        <w:t xml:space="preserve">al </w:t>
      </w:r>
      <w:r w:rsidR="00461351">
        <w:rPr>
          <w:lang w:val="es-PE"/>
        </w:rPr>
        <w:t xml:space="preserve">Rey </w:t>
      </w:r>
      <w:r w:rsidRPr="009E4C1F">
        <w:rPr>
          <w:lang w:val="es-PE"/>
        </w:rPr>
        <w:t xml:space="preserve">que había sido herido por unos </w:t>
      </w:r>
      <w:r w:rsidR="004F2C99">
        <w:rPr>
          <w:lang w:val="es-PE"/>
        </w:rPr>
        <w:t>cochero</w:t>
      </w:r>
      <w:r w:rsidR="00E84576">
        <w:rPr>
          <w:lang w:val="es-PE"/>
        </w:rPr>
        <w:t>s</w:t>
      </w:r>
      <w:r w:rsidRPr="009E4C1F">
        <w:rPr>
          <w:lang w:val="es-PE"/>
        </w:rPr>
        <w:t xml:space="preserve">. Los </w:t>
      </w:r>
      <w:r w:rsidR="004F2C99">
        <w:rPr>
          <w:lang w:val="es-PE"/>
        </w:rPr>
        <w:t xml:space="preserve">cocheros </w:t>
      </w:r>
      <w:r w:rsidRPr="009E4C1F">
        <w:rPr>
          <w:lang w:val="es-PE"/>
        </w:rPr>
        <w:t>fueron convocados y los jueces que examinaron el caso encontraron que s</w:t>
      </w:r>
      <w:r w:rsidR="004550D7">
        <w:rPr>
          <w:lang w:val="es-PE"/>
        </w:rPr>
        <w:t>ó</w:t>
      </w:r>
      <w:r w:rsidRPr="009E4C1F">
        <w:rPr>
          <w:lang w:val="es-PE"/>
        </w:rPr>
        <w:t xml:space="preserve">lo el sacerdote </w:t>
      </w:r>
      <w:r w:rsidR="004550D7">
        <w:rPr>
          <w:lang w:val="es-PE"/>
        </w:rPr>
        <w:t xml:space="preserve">era </w:t>
      </w:r>
      <w:r w:rsidRPr="009E4C1F">
        <w:rPr>
          <w:lang w:val="es-PE"/>
        </w:rPr>
        <w:t>culpa</w:t>
      </w:r>
      <w:r w:rsidR="004550D7">
        <w:rPr>
          <w:lang w:val="es-PE"/>
        </w:rPr>
        <w:t>ble</w:t>
      </w:r>
      <w:r w:rsidRPr="009E4C1F">
        <w:rPr>
          <w:lang w:val="es-PE"/>
        </w:rPr>
        <w:t xml:space="preserve">. </w:t>
      </w:r>
    </w:p>
    <w:p w14:paraId="7A97D81E" w14:textId="604EF328" w:rsidR="009E4C1F" w:rsidRPr="009E4C1F" w:rsidRDefault="009E4C1F" w:rsidP="007D2AA9">
      <w:pPr>
        <w:rPr>
          <w:lang w:val="es-PE"/>
        </w:rPr>
      </w:pPr>
      <w:r w:rsidRPr="009E4C1F">
        <w:rPr>
          <w:lang w:val="es-PE"/>
        </w:rPr>
        <w:t>Un día</w:t>
      </w:r>
      <w:r w:rsidR="004550D7">
        <w:rPr>
          <w:lang w:val="es-PE"/>
        </w:rPr>
        <w:t>,</w:t>
      </w:r>
      <w:r w:rsidRPr="009E4C1F">
        <w:rPr>
          <w:lang w:val="es-PE"/>
        </w:rPr>
        <w:t xml:space="preserve"> se discutió el asunto en el </w:t>
      </w:r>
      <w:r w:rsidR="004550D7" w:rsidRPr="004550D7">
        <w:rPr>
          <w:i/>
          <w:lang w:val="es-PE"/>
        </w:rPr>
        <w:t>salón de la verdad</w:t>
      </w:r>
      <w:r w:rsidRPr="009E4C1F">
        <w:rPr>
          <w:lang w:val="es-PE"/>
        </w:rPr>
        <w:t xml:space="preserve"> [105]</w:t>
      </w:r>
      <w:r w:rsidR="004F2C99">
        <w:rPr>
          <w:lang w:val="es-PE"/>
        </w:rPr>
        <w:t xml:space="preserve"> </w:t>
      </w:r>
      <w:r w:rsidRPr="009E4C1F">
        <w:rPr>
          <w:lang w:val="es-PE"/>
        </w:rPr>
        <w:t xml:space="preserve">cómo el </w:t>
      </w:r>
      <w:r w:rsidR="004550D7" w:rsidRPr="004550D7">
        <w:rPr>
          <w:i/>
          <w:iCs/>
          <w:lang w:val="es-PE"/>
        </w:rPr>
        <w:t>Capellán</w:t>
      </w:r>
      <w:r w:rsidR="004550D7" w:rsidRPr="009E4C1F">
        <w:rPr>
          <w:lang w:val="es-PE"/>
        </w:rPr>
        <w:t xml:space="preserve"> </w:t>
      </w:r>
      <w:r w:rsidRPr="009E4C1F">
        <w:rPr>
          <w:lang w:val="es-PE"/>
        </w:rPr>
        <w:t xml:space="preserve">del </w:t>
      </w:r>
      <w:r w:rsidR="004F2C99" w:rsidRPr="009E4C1F">
        <w:rPr>
          <w:lang w:val="es-PE"/>
        </w:rPr>
        <w:t>Rey</w:t>
      </w:r>
      <w:r w:rsidRPr="009E4C1F">
        <w:rPr>
          <w:lang w:val="es-PE"/>
        </w:rPr>
        <w:t xml:space="preserve">, que dijo que había sido asaltado por unos </w:t>
      </w:r>
      <w:r w:rsidR="004F2C99">
        <w:rPr>
          <w:lang w:val="es-PE"/>
        </w:rPr>
        <w:t>cocheros</w:t>
      </w:r>
      <w:r w:rsidR="00722350">
        <w:rPr>
          <w:lang w:val="es-PE"/>
        </w:rPr>
        <w:t xml:space="preserve"> e</w:t>
      </w:r>
      <w:r w:rsidRPr="009E4C1F">
        <w:rPr>
          <w:lang w:val="es-PE"/>
        </w:rPr>
        <w:t xml:space="preserve"> ir a juicio</w:t>
      </w:r>
      <w:r w:rsidR="00722350">
        <w:rPr>
          <w:lang w:val="es-PE"/>
        </w:rPr>
        <w:t>,</w:t>
      </w:r>
      <w:r w:rsidRPr="009E4C1F">
        <w:rPr>
          <w:lang w:val="es-PE"/>
        </w:rPr>
        <w:t xml:space="preserve"> fue </w:t>
      </w:r>
      <w:r w:rsidR="00722350">
        <w:rPr>
          <w:lang w:val="es-PE"/>
        </w:rPr>
        <w:t xml:space="preserve">declarado </w:t>
      </w:r>
      <w:r w:rsidR="000E479D">
        <w:rPr>
          <w:lang w:val="es-PE"/>
        </w:rPr>
        <w:t xml:space="preserve">culpable </w:t>
      </w:r>
      <w:r w:rsidR="00E84576">
        <w:rPr>
          <w:lang w:val="es-PE"/>
        </w:rPr>
        <w:t>de</w:t>
      </w:r>
      <w:r w:rsidRPr="009E4C1F">
        <w:rPr>
          <w:lang w:val="es-PE"/>
        </w:rPr>
        <w:t xml:space="preserve"> su </w:t>
      </w:r>
      <w:r w:rsidR="00617083">
        <w:rPr>
          <w:lang w:val="es-PE"/>
        </w:rPr>
        <w:t>caso</w:t>
      </w:r>
      <w:r w:rsidRPr="009E4C1F">
        <w:rPr>
          <w:lang w:val="es-PE"/>
        </w:rPr>
        <w:t xml:space="preserve">. Cuando el </w:t>
      </w:r>
      <w:r w:rsidR="00722350" w:rsidRPr="00722350">
        <w:rPr>
          <w:i/>
          <w:iCs/>
        </w:rPr>
        <w:t xml:space="preserve">Bhagavā </w:t>
      </w:r>
      <w:r w:rsidR="000E479D">
        <w:rPr>
          <w:lang w:val="es-PE"/>
        </w:rPr>
        <w:t xml:space="preserve">llegó </w:t>
      </w:r>
      <w:r w:rsidRPr="009E4C1F">
        <w:rPr>
          <w:lang w:val="es-PE"/>
        </w:rPr>
        <w:t>y preguntó qué discut</w:t>
      </w:r>
      <w:r w:rsidR="000E479D">
        <w:rPr>
          <w:lang w:val="es-PE"/>
        </w:rPr>
        <w:t>ían</w:t>
      </w:r>
      <w:r w:rsidRPr="009E4C1F">
        <w:rPr>
          <w:lang w:val="es-PE"/>
        </w:rPr>
        <w:t xml:space="preserve"> los </w:t>
      </w:r>
      <w:proofErr w:type="spellStart"/>
      <w:r w:rsidR="00722350" w:rsidRPr="00722350">
        <w:rPr>
          <w:i/>
          <w:iCs/>
        </w:rPr>
        <w:t>bhikkhu</w:t>
      </w:r>
      <w:r w:rsidR="00722350" w:rsidRPr="00722350">
        <w:t>s</w:t>
      </w:r>
      <w:proofErr w:type="spellEnd"/>
      <w:r w:rsidR="00722350" w:rsidRPr="00722350">
        <w:rPr>
          <w:i/>
          <w:iCs/>
        </w:rPr>
        <w:t xml:space="preserve"> </w:t>
      </w:r>
      <w:r w:rsidRPr="009E4C1F">
        <w:rPr>
          <w:lang w:val="es-PE"/>
        </w:rPr>
        <w:t xml:space="preserve">en el </w:t>
      </w:r>
      <w:r w:rsidR="0043145A">
        <w:rPr>
          <w:lang w:val="es-PE"/>
        </w:rPr>
        <w:t>salón</w:t>
      </w:r>
      <w:r w:rsidRPr="009E4C1F">
        <w:rPr>
          <w:lang w:val="es-PE"/>
        </w:rPr>
        <w:t xml:space="preserve">, al oír de qué se trataba, dijo: "No sólo ahora, </w:t>
      </w:r>
      <w:proofErr w:type="spellStart"/>
      <w:r w:rsidR="00722350" w:rsidRPr="00722350">
        <w:rPr>
          <w:i/>
          <w:iCs/>
        </w:rPr>
        <w:t>bhikkhu</w:t>
      </w:r>
      <w:r w:rsidR="00722350" w:rsidRPr="00722350">
        <w:t>s</w:t>
      </w:r>
      <w:proofErr w:type="spellEnd"/>
      <w:r w:rsidRPr="009E4C1F">
        <w:rPr>
          <w:lang w:val="es-PE"/>
        </w:rPr>
        <w:t xml:space="preserve">, sino también </w:t>
      </w:r>
      <w:r w:rsidR="004B73A0">
        <w:rPr>
          <w:lang w:val="es-PE"/>
        </w:rPr>
        <w:t>en el pasado</w:t>
      </w:r>
      <w:r w:rsidR="00722350">
        <w:rPr>
          <w:lang w:val="es-PE"/>
        </w:rPr>
        <w:t>,</w:t>
      </w:r>
      <w:r w:rsidRPr="009E4C1F">
        <w:rPr>
          <w:lang w:val="es-PE"/>
        </w:rPr>
        <w:t xml:space="preserve"> este individuo actuó precisamente de la misma manera". </w:t>
      </w:r>
      <w:r w:rsidR="00F92434">
        <w:t xml:space="preserve">Los </w:t>
      </w:r>
      <w:proofErr w:type="spellStart"/>
      <w:r w:rsidR="00F92434" w:rsidRPr="00C10449">
        <w:rPr>
          <w:i/>
          <w:iCs/>
        </w:rPr>
        <w:t>bhikkhu</w:t>
      </w:r>
      <w:r w:rsidR="00F92434" w:rsidRPr="00C10449">
        <w:t>s</w:t>
      </w:r>
      <w:proofErr w:type="spellEnd"/>
      <w:r w:rsidR="00F92434">
        <w:t xml:space="preserve"> le pidieron al </w:t>
      </w:r>
      <w:r w:rsidR="00F92434" w:rsidRPr="00641B5B">
        <w:rPr>
          <w:i/>
          <w:iCs/>
        </w:rPr>
        <w:t>Bhagavā</w:t>
      </w:r>
      <w:r w:rsidR="00F92434" w:rsidRPr="00641B5B">
        <w:t xml:space="preserve"> </w:t>
      </w:r>
      <w:r w:rsidR="00F92434">
        <w:t xml:space="preserve">que explicara lo que acababa de decir. El </w:t>
      </w:r>
      <w:r w:rsidR="00F92434" w:rsidRPr="00641B5B">
        <w:rPr>
          <w:i/>
          <w:iCs/>
        </w:rPr>
        <w:t>Bhagavā</w:t>
      </w:r>
      <w:r w:rsidR="00F92434" w:rsidRPr="00641B5B">
        <w:t xml:space="preserve"> </w:t>
      </w:r>
      <w:r w:rsidR="00F92434">
        <w:t>aclaró entonces lo que se les había escabullido y quedado oculto en sus mentes debido a los renacimientos</w:t>
      </w:r>
      <w:r w:rsidR="00F92434" w:rsidRPr="009E4C1F">
        <w:rPr>
          <w:lang w:val="es-PE"/>
        </w:rPr>
        <w:t xml:space="preserve"> </w:t>
      </w:r>
      <w:r w:rsidR="00F92434">
        <w:rPr>
          <w:lang w:val="es-PE"/>
        </w:rPr>
        <w:t>y,</w:t>
      </w:r>
      <w:r w:rsidRPr="009E4C1F">
        <w:rPr>
          <w:lang w:val="es-PE"/>
        </w:rPr>
        <w:t xml:space="preserve"> luego</w:t>
      </w:r>
      <w:r w:rsidR="00F92434">
        <w:rPr>
          <w:lang w:val="es-PE"/>
        </w:rPr>
        <w:t>,</w:t>
      </w:r>
      <w:r w:rsidRPr="009E4C1F">
        <w:rPr>
          <w:lang w:val="es-PE"/>
        </w:rPr>
        <w:t xml:space="preserve"> les contó </w:t>
      </w:r>
      <w:r w:rsidR="0043145A">
        <w:rPr>
          <w:lang w:val="es-PE"/>
        </w:rPr>
        <w:t xml:space="preserve">la </w:t>
      </w:r>
      <w:r w:rsidR="00F92434">
        <w:rPr>
          <w:lang w:val="es-PE"/>
        </w:rPr>
        <w:t xml:space="preserve">siguiente </w:t>
      </w:r>
      <w:r w:rsidRPr="009E4C1F">
        <w:rPr>
          <w:lang w:val="es-PE"/>
        </w:rPr>
        <w:t xml:space="preserve">historia de </w:t>
      </w:r>
      <w:r w:rsidR="0043145A">
        <w:rPr>
          <w:lang w:val="es-PE"/>
        </w:rPr>
        <w:t>una distante era</w:t>
      </w:r>
      <w:r w:rsidRPr="009E4C1F">
        <w:rPr>
          <w:lang w:val="es-PE"/>
        </w:rPr>
        <w:t>.</w:t>
      </w:r>
    </w:p>
    <w:p w14:paraId="1BCD06EB" w14:textId="77777777" w:rsidR="009E4C1F" w:rsidRDefault="009E4C1F" w:rsidP="009E4C1F">
      <w:pPr>
        <w:jc w:val="center"/>
      </w:pPr>
      <w:r>
        <w:t>--------------------------------------</w:t>
      </w:r>
    </w:p>
    <w:p w14:paraId="0EB3FE3A" w14:textId="60BBA60D" w:rsidR="009E4C1F" w:rsidRPr="009E4C1F" w:rsidRDefault="0043145A" w:rsidP="0073516D">
      <w:pPr>
        <w:pStyle w:val="NormalHistoria"/>
        <w:rPr>
          <w:lang w:val="es-PE"/>
        </w:rPr>
      </w:pPr>
      <w:r w:rsidRPr="009E4C1F">
        <w:rPr>
          <w:lang w:val="es-PE"/>
        </w:rPr>
        <w:t xml:space="preserve">Una </w:t>
      </w:r>
      <w:r w:rsidR="009E4C1F" w:rsidRPr="009E4C1F">
        <w:rPr>
          <w:lang w:val="es-PE"/>
        </w:rPr>
        <w:t xml:space="preserve">vez, cuando Brahmadatta reinaba </w:t>
      </w:r>
      <w:proofErr w:type="spellStart"/>
      <w:r w:rsidR="009E4C1F" w:rsidRPr="009E4C1F">
        <w:rPr>
          <w:lang w:val="es-PE"/>
        </w:rPr>
        <w:t>Benares</w:t>
      </w:r>
      <w:proofErr w:type="spellEnd"/>
      <w:r w:rsidR="009E4C1F" w:rsidRPr="009E4C1F">
        <w:rPr>
          <w:lang w:val="es-PE"/>
        </w:rPr>
        <w:t xml:space="preserve">, el </w:t>
      </w:r>
      <w:r w:rsidR="005A64BD" w:rsidRPr="005A64BD">
        <w:rPr>
          <w:i/>
          <w:lang w:val="es-PE"/>
        </w:rPr>
        <w:t>Bodhisatta</w:t>
      </w:r>
      <w:r w:rsidR="009E4C1F" w:rsidRPr="009E4C1F">
        <w:rPr>
          <w:lang w:val="es-PE"/>
        </w:rPr>
        <w:t xml:space="preserve"> </w:t>
      </w:r>
      <w:r w:rsidR="00525EDA">
        <w:rPr>
          <w:lang w:val="es-PE"/>
        </w:rPr>
        <w:t>renació como</w:t>
      </w:r>
      <w:r w:rsidR="009E4C1F" w:rsidRPr="009E4C1F">
        <w:rPr>
          <w:lang w:val="es-PE"/>
        </w:rPr>
        <w:t xml:space="preserve"> su señor </w:t>
      </w:r>
      <w:r w:rsidR="00525EDA" w:rsidRPr="00525EDA">
        <w:rPr>
          <w:i/>
          <w:iCs/>
          <w:lang w:val="es-PE"/>
        </w:rPr>
        <w:t>Juez</w:t>
      </w:r>
      <w:r w:rsidR="009E4C1F" w:rsidRPr="009E4C1F">
        <w:rPr>
          <w:lang w:val="es-PE"/>
        </w:rPr>
        <w:t xml:space="preserve">. El </w:t>
      </w:r>
      <w:r w:rsidR="00525EDA" w:rsidRPr="00525EDA">
        <w:rPr>
          <w:i/>
          <w:iCs/>
          <w:lang w:val="es-PE"/>
        </w:rPr>
        <w:t>Capellán</w:t>
      </w:r>
      <w:r w:rsidR="00525EDA" w:rsidRPr="009E4C1F">
        <w:rPr>
          <w:lang w:val="es-PE"/>
        </w:rPr>
        <w:t xml:space="preserve"> </w:t>
      </w:r>
      <w:r w:rsidR="009E4C1F" w:rsidRPr="009E4C1F">
        <w:rPr>
          <w:lang w:val="es-PE"/>
        </w:rPr>
        <w:t xml:space="preserve">del </w:t>
      </w:r>
      <w:r w:rsidR="00461351">
        <w:rPr>
          <w:lang w:val="es-PE"/>
        </w:rPr>
        <w:t xml:space="preserve">Rey </w:t>
      </w:r>
      <w:r w:rsidR="009E4C1F" w:rsidRPr="009E4C1F">
        <w:rPr>
          <w:lang w:val="es-PE"/>
        </w:rPr>
        <w:t>conduc</w:t>
      </w:r>
      <w:r w:rsidR="009C18BD">
        <w:rPr>
          <w:lang w:val="es-PE"/>
        </w:rPr>
        <w:t>ía</w:t>
      </w:r>
      <w:r w:rsidR="009E4C1F" w:rsidRPr="009E4C1F">
        <w:rPr>
          <w:lang w:val="es-PE"/>
        </w:rPr>
        <w:t xml:space="preserve"> </w:t>
      </w:r>
      <w:r w:rsidR="009C18BD">
        <w:rPr>
          <w:lang w:val="es-PE"/>
        </w:rPr>
        <w:t>una vez haci</w:t>
      </w:r>
      <w:r w:rsidR="009E4C1F" w:rsidRPr="009E4C1F">
        <w:rPr>
          <w:lang w:val="es-PE"/>
        </w:rPr>
        <w:t>a un pueblo donde él era jefe y act</w:t>
      </w:r>
      <w:r w:rsidR="009C18BD">
        <w:rPr>
          <w:lang w:val="es-PE"/>
        </w:rPr>
        <w:t>uó</w:t>
      </w:r>
      <w:r w:rsidR="00525EDA">
        <w:rPr>
          <w:lang w:val="es-PE"/>
        </w:rPr>
        <w:t>,</w:t>
      </w:r>
      <w:r w:rsidR="009E4C1F" w:rsidRPr="009E4C1F">
        <w:rPr>
          <w:lang w:val="es-PE"/>
        </w:rPr>
        <w:t xml:space="preserve"> exactamente</w:t>
      </w:r>
      <w:r w:rsidR="00525EDA">
        <w:rPr>
          <w:lang w:val="es-PE"/>
        </w:rPr>
        <w:t>,</w:t>
      </w:r>
      <w:r w:rsidR="009E4C1F" w:rsidRPr="009E4C1F">
        <w:rPr>
          <w:lang w:val="es-PE"/>
        </w:rPr>
        <w:t xml:space="preserve"> de la misma manera que en el otro </w:t>
      </w:r>
      <w:r w:rsidR="009C18BD">
        <w:rPr>
          <w:lang w:val="es-PE"/>
        </w:rPr>
        <w:t>relato</w:t>
      </w:r>
      <w:r w:rsidR="00525EDA">
        <w:rPr>
          <w:lang w:val="es-PE"/>
        </w:rPr>
        <w:t>:</w:t>
      </w:r>
      <w:r w:rsidR="009E4C1F" w:rsidRPr="009E4C1F">
        <w:rPr>
          <w:lang w:val="es-PE"/>
        </w:rPr>
        <w:t xml:space="preserve"> </w:t>
      </w:r>
      <w:r w:rsidR="00E65F45">
        <w:rPr>
          <w:lang w:val="es-PE"/>
        </w:rPr>
        <w:t xml:space="preserve">no obstante, </w:t>
      </w:r>
      <w:r w:rsidR="009E4C1F" w:rsidRPr="009E4C1F">
        <w:rPr>
          <w:lang w:val="es-PE"/>
        </w:rPr>
        <w:t xml:space="preserve">en esta versión, cuando el </w:t>
      </w:r>
      <w:r w:rsidR="00461351">
        <w:rPr>
          <w:lang w:val="es-PE"/>
        </w:rPr>
        <w:t xml:space="preserve">Rey </w:t>
      </w:r>
      <w:r w:rsidR="009E4C1F" w:rsidRPr="009E4C1F">
        <w:rPr>
          <w:lang w:val="es-PE"/>
        </w:rPr>
        <w:t xml:space="preserve">escuchó la historia del </w:t>
      </w:r>
      <w:r w:rsidR="00E65F45" w:rsidRPr="00E65F45">
        <w:rPr>
          <w:i/>
          <w:iCs/>
          <w:lang w:val="es-PE"/>
        </w:rPr>
        <w:t>Capellán</w:t>
      </w:r>
      <w:r w:rsidR="009E4C1F" w:rsidRPr="009E4C1F">
        <w:rPr>
          <w:lang w:val="es-PE"/>
        </w:rPr>
        <w:t xml:space="preserve">, convocó a los </w:t>
      </w:r>
      <w:r w:rsidR="009C18BD">
        <w:rPr>
          <w:lang w:val="es-PE"/>
        </w:rPr>
        <w:t>cochero</w:t>
      </w:r>
      <w:r w:rsidR="004B73A0">
        <w:rPr>
          <w:lang w:val="es-PE"/>
        </w:rPr>
        <w:t>s</w:t>
      </w:r>
      <w:r w:rsidR="009C18BD">
        <w:rPr>
          <w:lang w:val="es-PE"/>
        </w:rPr>
        <w:t xml:space="preserve"> </w:t>
      </w:r>
      <w:r w:rsidR="009E4C1F" w:rsidRPr="009E4C1F">
        <w:rPr>
          <w:lang w:val="es-PE"/>
        </w:rPr>
        <w:t>y él mismo se sentó a juzgar</w:t>
      </w:r>
      <w:r w:rsidR="00E65F45">
        <w:rPr>
          <w:lang w:val="es-PE"/>
        </w:rPr>
        <w:t xml:space="preserve"> el caso</w:t>
      </w:r>
      <w:r w:rsidR="009E4C1F" w:rsidRPr="009E4C1F">
        <w:rPr>
          <w:lang w:val="es-PE"/>
        </w:rPr>
        <w:t xml:space="preserve"> y</w:t>
      </w:r>
      <w:r w:rsidR="00E65F45">
        <w:rPr>
          <w:lang w:val="es-PE"/>
        </w:rPr>
        <w:t>,</w:t>
      </w:r>
      <w:r w:rsidR="009E4C1F" w:rsidRPr="009E4C1F">
        <w:rPr>
          <w:lang w:val="es-PE"/>
        </w:rPr>
        <w:t xml:space="preserve"> sin examina</w:t>
      </w:r>
      <w:r w:rsidR="00E84576">
        <w:rPr>
          <w:lang w:val="es-PE"/>
        </w:rPr>
        <w:t>r</w:t>
      </w:r>
      <w:r w:rsidR="009E4C1F" w:rsidRPr="009E4C1F">
        <w:rPr>
          <w:lang w:val="es-PE"/>
        </w:rPr>
        <w:t xml:space="preserve"> el asunto, dijo: "Ha golpeado a mi </w:t>
      </w:r>
      <w:r w:rsidR="00E65F45" w:rsidRPr="00E65F45">
        <w:rPr>
          <w:i/>
          <w:iCs/>
          <w:lang w:val="es-PE"/>
        </w:rPr>
        <w:t>Capellán</w:t>
      </w:r>
      <w:r w:rsidR="00E65F45" w:rsidRPr="00E65F45">
        <w:rPr>
          <w:lang w:val="es-PE"/>
        </w:rPr>
        <w:t xml:space="preserve"> </w:t>
      </w:r>
      <w:r w:rsidR="009E4C1F" w:rsidRPr="009E4C1F">
        <w:rPr>
          <w:lang w:val="es-PE"/>
        </w:rPr>
        <w:t xml:space="preserve">y le ha hecho un chichón en la frente", </w:t>
      </w:r>
      <w:r w:rsidR="00E65F45">
        <w:rPr>
          <w:lang w:val="es-PE"/>
        </w:rPr>
        <w:t xml:space="preserve">entonces, </w:t>
      </w:r>
      <w:r w:rsidR="009E4C1F" w:rsidRPr="009E4C1F">
        <w:rPr>
          <w:lang w:val="es-PE"/>
        </w:rPr>
        <w:t xml:space="preserve">ordenó que </w:t>
      </w:r>
      <w:r w:rsidR="004B73A0">
        <w:rPr>
          <w:lang w:val="es-PE"/>
        </w:rPr>
        <w:t xml:space="preserve">se </w:t>
      </w:r>
      <w:r w:rsidR="009E4C1F" w:rsidRPr="009E4C1F">
        <w:rPr>
          <w:lang w:val="es-PE"/>
        </w:rPr>
        <w:t xml:space="preserve">les </w:t>
      </w:r>
      <w:r w:rsidR="00AF45AE">
        <w:rPr>
          <w:lang w:val="es-PE"/>
        </w:rPr>
        <w:t xml:space="preserve">embargasen </w:t>
      </w:r>
      <w:r w:rsidR="009E4C1F" w:rsidRPr="009E4C1F">
        <w:rPr>
          <w:lang w:val="es-PE"/>
        </w:rPr>
        <w:t xml:space="preserve">todas sus propiedades. </w:t>
      </w:r>
      <w:r w:rsidR="00E65F45">
        <w:rPr>
          <w:lang w:val="es-PE"/>
        </w:rPr>
        <w:t xml:space="preserve">Así, </w:t>
      </w:r>
      <w:r w:rsidR="009E4C1F" w:rsidRPr="009E4C1F">
        <w:rPr>
          <w:lang w:val="es-PE"/>
        </w:rPr>
        <w:t xml:space="preserve">el </w:t>
      </w:r>
      <w:r w:rsidR="005A64BD" w:rsidRPr="005A64BD">
        <w:rPr>
          <w:i/>
          <w:lang w:val="es-PE"/>
        </w:rPr>
        <w:t>Bodhisatta</w:t>
      </w:r>
      <w:r w:rsidR="004B73A0" w:rsidRPr="004B73A0">
        <w:rPr>
          <w:lang w:val="es-PE"/>
        </w:rPr>
        <w:t xml:space="preserve"> </w:t>
      </w:r>
      <w:r w:rsidR="004B73A0" w:rsidRPr="009E4C1F">
        <w:rPr>
          <w:lang w:val="es-PE"/>
        </w:rPr>
        <w:t>le dijo</w:t>
      </w:r>
      <w:r w:rsidR="009E4C1F" w:rsidRPr="009E4C1F">
        <w:rPr>
          <w:lang w:val="es-PE"/>
        </w:rPr>
        <w:t xml:space="preserve">: "Señor, sin siquiera investigar el asunto, ordena que se les </w:t>
      </w:r>
      <w:r w:rsidR="00AF45AE">
        <w:rPr>
          <w:lang w:val="es-PE"/>
        </w:rPr>
        <w:t xml:space="preserve">embarguen </w:t>
      </w:r>
      <w:r w:rsidR="009E4C1F" w:rsidRPr="009E4C1F">
        <w:rPr>
          <w:lang w:val="es-PE"/>
        </w:rPr>
        <w:t xml:space="preserve">todos sus bienes, </w:t>
      </w:r>
      <w:r w:rsidR="00E15577">
        <w:rPr>
          <w:lang w:val="es-PE"/>
        </w:rPr>
        <w:t xml:space="preserve">no obstante, </w:t>
      </w:r>
      <w:r w:rsidR="009E4C1F" w:rsidRPr="009E4C1F">
        <w:rPr>
          <w:lang w:val="es-PE"/>
        </w:rPr>
        <w:t xml:space="preserve">algunos hombres, después de </w:t>
      </w:r>
      <w:r w:rsidR="009E4C1F" w:rsidRPr="009E4C1F">
        <w:rPr>
          <w:lang w:val="es-PE"/>
        </w:rPr>
        <w:lastRenderedPageBreak/>
        <w:t xml:space="preserve">infligirse heridas a sí mismos, </w:t>
      </w:r>
      <w:r w:rsidR="00E15577">
        <w:rPr>
          <w:lang w:val="es-PE"/>
        </w:rPr>
        <w:t xml:space="preserve">llegan a </w:t>
      </w:r>
      <w:r w:rsidR="009E4C1F" w:rsidRPr="009E4C1F">
        <w:rPr>
          <w:lang w:val="es-PE"/>
        </w:rPr>
        <w:t>declara</w:t>
      </w:r>
      <w:r w:rsidR="00E15577">
        <w:rPr>
          <w:lang w:val="es-PE"/>
        </w:rPr>
        <w:t>r</w:t>
      </w:r>
      <w:r w:rsidR="009E4C1F" w:rsidRPr="009E4C1F">
        <w:rPr>
          <w:lang w:val="es-PE"/>
        </w:rPr>
        <w:t xml:space="preserve"> que han sido heridos por otro. Por lo tanto, está </w:t>
      </w:r>
      <w:r w:rsidR="002D54EE">
        <w:rPr>
          <w:lang w:val="es-PE"/>
        </w:rPr>
        <w:t xml:space="preserve">muy </w:t>
      </w:r>
      <w:r w:rsidR="009E4C1F" w:rsidRPr="009E4C1F">
        <w:rPr>
          <w:lang w:val="es-PE"/>
        </w:rPr>
        <w:t xml:space="preserve">mal para </w:t>
      </w:r>
      <w:r w:rsidR="00E15577">
        <w:rPr>
          <w:lang w:val="es-PE"/>
        </w:rPr>
        <w:t xml:space="preserve">alguien </w:t>
      </w:r>
      <w:r w:rsidR="009E4C1F" w:rsidRPr="009E4C1F">
        <w:rPr>
          <w:lang w:val="es-PE"/>
        </w:rPr>
        <w:t xml:space="preserve">que </w:t>
      </w:r>
      <w:r w:rsidR="00E15577">
        <w:rPr>
          <w:lang w:val="es-PE"/>
        </w:rPr>
        <w:t xml:space="preserve">tenga el poder de la ley </w:t>
      </w:r>
      <w:r w:rsidR="009E4C1F" w:rsidRPr="009E4C1F">
        <w:rPr>
          <w:lang w:val="es-PE"/>
        </w:rPr>
        <w:t>actuar así</w:t>
      </w:r>
      <w:r w:rsidR="00491432">
        <w:rPr>
          <w:lang w:val="es-PE"/>
        </w:rPr>
        <w:t>,</w:t>
      </w:r>
      <w:r w:rsidR="009E4C1F" w:rsidRPr="009E4C1F">
        <w:rPr>
          <w:lang w:val="es-PE"/>
        </w:rPr>
        <w:t xml:space="preserve"> sin juzgar el caso. No debe actuar hasta que haya oído tod</w:t>
      </w:r>
      <w:r w:rsidR="002D54EE">
        <w:rPr>
          <w:lang w:val="es-PE"/>
        </w:rPr>
        <w:t>as declaraciones</w:t>
      </w:r>
      <w:r w:rsidR="00491432">
        <w:rPr>
          <w:lang w:val="es-PE"/>
        </w:rPr>
        <w:t xml:space="preserve"> al respecto</w:t>
      </w:r>
      <w:r w:rsidR="009E4C1F" w:rsidRPr="009E4C1F">
        <w:rPr>
          <w:lang w:val="es-PE"/>
        </w:rPr>
        <w:t xml:space="preserve">". </w:t>
      </w:r>
      <w:r w:rsidR="002D54EE">
        <w:rPr>
          <w:lang w:val="es-PE"/>
        </w:rPr>
        <w:t>L</w:t>
      </w:r>
      <w:r w:rsidR="009E4C1F" w:rsidRPr="009E4C1F">
        <w:rPr>
          <w:lang w:val="es-PE"/>
        </w:rPr>
        <w:t>uego</w:t>
      </w:r>
      <w:r w:rsidR="002D54EE">
        <w:rPr>
          <w:lang w:val="es-PE"/>
        </w:rPr>
        <w:t>,</w:t>
      </w:r>
      <w:r w:rsidR="009E4C1F" w:rsidRPr="009E4C1F">
        <w:rPr>
          <w:lang w:val="es-PE"/>
        </w:rPr>
        <w:t xml:space="preserve"> recitó estos versos:</w:t>
      </w:r>
    </w:p>
    <w:p w14:paraId="7F2E8785" w14:textId="0E43B1AB" w:rsidR="009E4C1F" w:rsidRPr="009E4C1F" w:rsidRDefault="00FE57C1" w:rsidP="00FE57C1">
      <w:pPr>
        <w:pStyle w:val="Verso2Espaol"/>
        <w:ind w:left="1416"/>
        <w:rPr>
          <w:lang w:val="es-PE"/>
        </w:rPr>
      </w:pPr>
      <w:r>
        <w:rPr>
          <w:lang w:val="es-PE"/>
        </w:rPr>
        <w:t>1.</w:t>
      </w:r>
      <w:r>
        <w:rPr>
          <w:lang w:val="es-PE"/>
        </w:rPr>
        <w:tab/>
      </w:r>
      <w:r w:rsidR="000A3F5A">
        <w:rPr>
          <w:lang w:val="es-PE"/>
        </w:rPr>
        <w:t>Al h</w:t>
      </w:r>
      <w:r w:rsidR="009E4C1F" w:rsidRPr="009E4C1F">
        <w:rPr>
          <w:lang w:val="es-PE"/>
        </w:rPr>
        <w:t>erir a otro</w:t>
      </w:r>
      <w:r w:rsidR="00E32CA2">
        <w:rPr>
          <w:lang w:val="es-PE"/>
        </w:rPr>
        <w:t xml:space="preserve"> y</w:t>
      </w:r>
      <w:r w:rsidR="009E4C1F" w:rsidRPr="009E4C1F">
        <w:rPr>
          <w:lang w:val="es-PE"/>
        </w:rPr>
        <w:t xml:space="preserve"> </w:t>
      </w:r>
      <w:r w:rsidR="00491432">
        <w:rPr>
          <w:lang w:val="es-PE"/>
        </w:rPr>
        <w:t xml:space="preserve">mostrar </w:t>
      </w:r>
      <w:r w:rsidR="009E4C1F" w:rsidRPr="009E4C1F">
        <w:rPr>
          <w:lang w:val="es-PE"/>
        </w:rPr>
        <w:t>su propia herida,</w:t>
      </w:r>
    </w:p>
    <w:p w14:paraId="37120150" w14:textId="5A892985" w:rsidR="009E4C1F" w:rsidRDefault="00E32CA2" w:rsidP="009E4C1F">
      <w:pPr>
        <w:pStyle w:val="Verso2Espaol"/>
        <w:rPr>
          <w:lang w:val="es-PE"/>
        </w:rPr>
      </w:pPr>
      <w:r>
        <w:rPr>
          <w:lang w:val="es-PE"/>
        </w:rPr>
        <w:t xml:space="preserve">Siendo </w:t>
      </w:r>
      <w:r w:rsidRPr="009E4C1F">
        <w:rPr>
          <w:lang w:val="es-PE"/>
        </w:rPr>
        <w:t xml:space="preserve">él </w:t>
      </w:r>
      <w:r w:rsidR="009E4C1F" w:rsidRPr="009E4C1F">
        <w:rPr>
          <w:lang w:val="es-PE"/>
        </w:rPr>
        <w:t xml:space="preserve">mismo </w:t>
      </w:r>
      <w:r>
        <w:rPr>
          <w:lang w:val="es-PE"/>
        </w:rPr>
        <w:t xml:space="preserve">el </w:t>
      </w:r>
      <w:r w:rsidR="009E4C1F" w:rsidRPr="009E4C1F">
        <w:rPr>
          <w:lang w:val="es-PE"/>
        </w:rPr>
        <w:t xml:space="preserve">golpeador, </w:t>
      </w:r>
      <w:r>
        <w:rPr>
          <w:lang w:val="es-PE"/>
        </w:rPr>
        <w:t xml:space="preserve">podría </w:t>
      </w:r>
      <w:r w:rsidR="009E4C1F" w:rsidRPr="009E4C1F">
        <w:rPr>
          <w:lang w:val="es-PE"/>
        </w:rPr>
        <w:t>queja</w:t>
      </w:r>
      <w:r w:rsidR="005057CD">
        <w:rPr>
          <w:lang w:val="es-PE"/>
        </w:rPr>
        <w:t>rse</w:t>
      </w:r>
      <w:r w:rsidR="009E4C1F" w:rsidRPr="009E4C1F">
        <w:rPr>
          <w:lang w:val="es-PE"/>
        </w:rPr>
        <w:t xml:space="preserve"> de </w:t>
      </w:r>
      <w:r w:rsidR="005057CD">
        <w:rPr>
          <w:lang w:val="es-PE"/>
        </w:rPr>
        <w:t xml:space="preserve">ser </w:t>
      </w:r>
      <w:r w:rsidR="009E4C1F" w:rsidRPr="009E4C1F">
        <w:rPr>
          <w:lang w:val="es-PE"/>
        </w:rPr>
        <w:t>golpe</w:t>
      </w:r>
      <w:r w:rsidR="005057CD">
        <w:rPr>
          <w:lang w:val="es-PE"/>
        </w:rPr>
        <w:t>ado</w:t>
      </w:r>
      <w:r w:rsidR="009E4C1F" w:rsidRPr="009E4C1F">
        <w:rPr>
          <w:lang w:val="es-PE"/>
        </w:rPr>
        <w:t>.</w:t>
      </w:r>
    </w:p>
    <w:p w14:paraId="4ACD33F1" w14:textId="77777777" w:rsidR="00FE57C1" w:rsidRPr="009E4C1F" w:rsidRDefault="00FE57C1" w:rsidP="009E4C1F">
      <w:pPr>
        <w:pStyle w:val="Verso2Espaol"/>
        <w:rPr>
          <w:lang w:val="es-PE"/>
        </w:rPr>
      </w:pPr>
    </w:p>
    <w:p w14:paraId="48C9279D" w14:textId="04975B86" w:rsidR="009E4C1F" w:rsidRPr="009E4C1F" w:rsidRDefault="00FE57C1" w:rsidP="00FE57C1">
      <w:pPr>
        <w:pStyle w:val="Verso2Espaol"/>
        <w:ind w:left="1416"/>
        <w:rPr>
          <w:lang w:val="es-PE"/>
        </w:rPr>
      </w:pPr>
      <w:r>
        <w:rPr>
          <w:lang w:val="es-PE"/>
        </w:rPr>
        <w:t>2.</w:t>
      </w:r>
      <w:r>
        <w:rPr>
          <w:lang w:val="es-PE"/>
        </w:rPr>
        <w:tab/>
      </w:r>
      <w:r w:rsidR="009E4C1F" w:rsidRPr="009E4C1F">
        <w:rPr>
          <w:lang w:val="es-PE"/>
        </w:rPr>
        <w:t xml:space="preserve">Hombres sabios, </w:t>
      </w:r>
      <w:r w:rsidR="00491432">
        <w:rPr>
          <w:lang w:val="es-PE"/>
        </w:rPr>
        <w:t>¡</w:t>
      </w:r>
      <w:r w:rsidR="00491432" w:rsidRPr="009E4C1F">
        <w:rPr>
          <w:lang w:val="es-PE"/>
        </w:rPr>
        <w:t>Oh</w:t>
      </w:r>
      <w:r w:rsidR="00491432">
        <w:rPr>
          <w:lang w:val="es-PE"/>
        </w:rPr>
        <w:t>!</w:t>
      </w:r>
      <w:r w:rsidR="000A3F5A">
        <w:rPr>
          <w:lang w:val="es-PE"/>
        </w:rPr>
        <w:t>,</w:t>
      </w:r>
      <w:r w:rsidR="009E4C1F" w:rsidRPr="009E4C1F">
        <w:rPr>
          <w:lang w:val="es-PE"/>
        </w:rPr>
        <w:t xml:space="preserve"> </w:t>
      </w:r>
      <w:r w:rsidR="00E15577" w:rsidRPr="009E4C1F">
        <w:rPr>
          <w:lang w:val="es-PE"/>
        </w:rPr>
        <w:t>Rey</w:t>
      </w:r>
      <w:r w:rsidR="009E4C1F" w:rsidRPr="009E4C1F">
        <w:rPr>
          <w:lang w:val="es-PE"/>
        </w:rPr>
        <w:t xml:space="preserve">, </w:t>
      </w:r>
      <w:r w:rsidR="005057CD">
        <w:rPr>
          <w:lang w:val="es-PE"/>
        </w:rPr>
        <w:t xml:space="preserve">tendrán </w:t>
      </w:r>
      <w:r w:rsidR="009E4C1F" w:rsidRPr="009E4C1F">
        <w:rPr>
          <w:lang w:val="es-PE"/>
        </w:rPr>
        <w:t xml:space="preserve">cuidado </w:t>
      </w:r>
      <w:r w:rsidR="00624754">
        <w:rPr>
          <w:lang w:val="es-PE"/>
        </w:rPr>
        <w:t xml:space="preserve">de </w:t>
      </w:r>
      <w:r w:rsidR="009E4C1F" w:rsidRPr="009E4C1F">
        <w:rPr>
          <w:lang w:val="es-PE"/>
        </w:rPr>
        <w:t>opiniones parciales,</w:t>
      </w:r>
    </w:p>
    <w:p w14:paraId="68018BCC" w14:textId="1340E0F1" w:rsidR="009E4C1F" w:rsidRDefault="009E4C1F" w:rsidP="009E4C1F">
      <w:pPr>
        <w:pStyle w:val="Verso2Espaol"/>
        <w:rPr>
          <w:lang w:val="es-PE"/>
        </w:rPr>
      </w:pPr>
      <w:r w:rsidRPr="009E4C1F">
        <w:rPr>
          <w:lang w:val="es-PE"/>
        </w:rPr>
        <w:t xml:space="preserve">Escuche </w:t>
      </w:r>
      <w:r w:rsidR="00624754" w:rsidRPr="009E4C1F">
        <w:rPr>
          <w:lang w:val="es-PE"/>
        </w:rPr>
        <w:t>primero</w:t>
      </w:r>
      <w:r w:rsidR="00624754">
        <w:rPr>
          <w:lang w:val="es-PE"/>
        </w:rPr>
        <w:t xml:space="preserve"> a </w:t>
      </w:r>
      <w:r w:rsidRPr="009E4C1F">
        <w:rPr>
          <w:lang w:val="es-PE"/>
        </w:rPr>
        <w:t>amb</w:t>
      </w:r>
      <w:r w:rsidR="005057CD">
        <w:rPr>
          <w:lang w:val="es-PE"/>
        </w:rPr>
        <w:t>a</w:t>
      </w:r>
      <w:r w:rsidRPr="009E4C1F">
        <w:rPr>
          <w:lang w:val="es-PE"/>
        </w:rPr>
        <w:t xml:space="preserve">s </w:t>
      </w:r>
      <w:r w:rsidR="005057CD">
        <w:rPr>
          <w:lang w:val="es-PE"/>
        </w:rPr>
        <w:t>partes</w:t>
      </w:r>
      <w:r w:rsidRPr="009E4C1F">
        <w:rPr>
          <w:lang w:val="es-PE"/>
        </w:rPr>
        <w:t>, luego</w:t>
      </w:r>
      <w:r w:rsidR="005057CD">
        <w:rPr>
          <w:lang w:val="es-PE"/>
        </w:rPr>
        <w:t>,</w:t>
      </w:r>
      <w:r w:rsidRPr="009E4C1F">
        <w:rPr>
          <w:lang w:val="es-PE"/>
        </w:rPr>
        <w:t xml:space="preserve"> declare </w:t>
      </w:r>
      <w:r w:rsidR="00733342">
        <w:rPr>
          <w:lang w:val="es-PE"/>
        </w:rPr>
        <w:t>verdaderamente su</w:t>
      </w:r>
      <w:r w:rsidR="00E15577" w:rsidRPr="00E15577">
        <w:rPr>
          <w:lang w:val="es-PE"/>
        </w:rPr>
        <w:t xml:space="preserve"> </w:t>
      </w:r>
      <w:r w:rsidR="00E15577" w:rsidRPr="009E4C1F">
        <w:rPr>
          <w:lang w:val="es-PE"/>
        </w:rPr>
        <w:t>juicio</w:t>
      </w:r>
      <w:r w:rsidRPr="009E4C1F">
        <w:rPr>
          <w:lang w:val="es-PE"/>
        </w:rPr>
        <w:t>.</w:t>
      </w:r>
    </w:p>
    <w:p w14:paraId="05C405FB" w14:textId="77777777" w:rsidR="00FE57C1" w:rsidRDefault="00FE57C1" w:rsidP="009E4C1F">
      <w:pPr>
        <w:pStyle w:val="Verso2Espaol"/>
        <w:rPr>
          <w:lang w:val="es-PE"/>
        </w:rPr>
      </w:pPr>
    </w:p>
    <w:p w14:paraId="1E5D022E" w14:textId="5D7EB275" w:rsidR="009E4C1F" w:rsidRPr="009E4C1F" w:rsidRDefault="00FE57C1" w:rsidP="00FE57C1">
      <w:pPr>
        <w:pStyle w:val="Verso2Espaol"/>
        <w:ind w:left="1416"/>
        <w:rPr>
          <w:lang w:val="es-PE"/>
        </w:rPr>
      </w:pPr>
      <w:r>
        <w:rPr>
          <w:lang w:val="es-PE"/>
        </w:rPr>
        <w:t>3.</w:t>
      </w:r>
      <w:r>
        <w:rPr>
          <w:lang w:val="es-PE"/>
        </w:rPr>
        <w:tab/>
      </w:r>
      <w:r w:rsidR="00E51751">
        <w:rPr>
          <w:lang w:val="es-PE"/>
        </w:rPr>
        <w:t>A</w:t>
      </w:r>
      <w:r w:rsidR="009E4C1F" w:rsidRPr="009E4C1F">
        <w:rPr>
          <w:lang w:val="es-PE"/>
        </w:rPr>
        <w:t xml:space="preserve">l laico sensual </w:t>
      </w:r>
      <w:r w:rsidR="00733342">
        <w:rPr>
          <w:lang w:val="es-PE"/>
        </w:rPr>
        <w:t xml:space="preserve">y </w:t>
      </w:r>
      <w:r w:rsidR="009E4C1F" w:rsidRPr="009E4C1F">
        <w:rPr>
          <w:lang w:val="es-PE"/>
        </w:rPr>
        <w:t xml:space="preserve">ocioso </w:t>
      </w:r>
      <w:r w:rsidR="00F504EE">
        <w:rPr>
          <w:lang w:val="es-PE"/>
        </w:rPr>
        <w:t xml:space="preserve">yo </w:t>
      </w:r>
      <w:r w:rsidR="009E4C1F" w:rsidRPr="009E4C1F">
        <w:rPr>
          <w:lang w:val="es-PE"/>
        </w:rPr>
        <w:t>detesto,</w:t>
      </w:r>
    </w:p>
    <w:p w14:paraId="712955DB" w14:textId="1AE4AFC2" w:rsidR="009E4C1F" w:rsidRPr="009E4C1F" w:rsidRDefault="009E4C1F" w:rsidP="009E4C1F">
      <w:pPr>
        <w:pStyle w:val="Verso2Espaol"/>
        <w:rPr>
          <w:lang w:val="es-PE"/>
        </w:rPr>
      </w:pPr>
      <w:r w:rsidRPr="009E4C1F">
        <w:rPr>
          <w:lang w:val="es-PE"/>
        </w:rPr>
        <w:t xml:space="preserve">El falso asceta </w:t>
      </w:r>
      <w:r w:rsidR="0022153F">
        <w:rPr>
          <w:lang w:val="es-PE"/>
        </w:rPr>
        <w:t>sería</w:t>
      </w:r>
      <w:r w:rsidRPr="009E4C1F">
        <w:rPr>
          <w:lang w:val="es-PE"/>
        </w:rPr>
        <w:t xml:space="preserve"> un confabulado canalla.</w:t>
      </w:r>
    </w:p>
    <w:p w14:paraId="59CFA6C5" w14:textId="6D0DDE60" w:rsidR="009E4C1F" w:rsidRPr="009E4C1F" w:rsidRDefault="009E4C1F" w:rsidP="009E4C1F">
      <w:pPr>
        <w:pStyle w:val="Verso2Espaol"/>
        <w:rPr>
          <w:lang w:val="es-PE"/>
        </w:rPr>
      </w:pPr>
      <w:r w:rsidRPr="009E4C1F">
        <w:rPr>
          <w:lang w:val="es-PE"/>
        </w:rPr>
        <w:t xml:space="preserve">Un </w:t>
      </w:r>
      <w:r w:rsidR="00461351">
        <w:rPr>
          <w:lang w:val="es-PE"/>
        </w:rPr>
        <w:t xml:space="preserve">Rey </w:t>
      </w:r>
      <w:r w:rsidR="0022153F">
        <w:rPr>
          <w:lang w:val="es-PE"/>
        </w:rPr>
        <w:t xml:space="preserve">inadecuado podría </w:t>
      </w:r>
      <w:r w:rsidRPr="009E4C1F">
        <w:rPr>
          <w:lang w:val="es-PE"/>
        </w:rPr>
        <w:t>decidir un caso inaudit</w:t>
      </w:r>
      <w:r w:rsidR="0022153F">
        <w:rPr>
          <w:lang w:val="es-PE"/>
        </w:rPr>
        <w:t>amente</w:t>
      </w:r>
      <w:r w:rsidRPr="009E4C1F">
        <w:rPr>
          <w:lang w:val="es-PE"/>
        </w:rPr>
        <w:t>,</w:t>
      </w:r>
    </w:p>
    <w:p w14:paraId="0E3DC948" w14:textId="45B19ED3" w:rsidR="009E4C1F" w:rsidRDefault="00BF32AA" w:rsidP="009E4C1F">
      <w:pPr>
        <w:pStyle w:val="Verso2Espaol"/>
        <w:rPr>
          <w:lang w:val="es-PE"/>
        </w:rPr>
      </w:pPr>
      <w:r w:rsidRPr="009E4C1F">
        <w:rPr>
          <w:lang w:val="es-PE"/>
        </w:rPr>
        <w:t xml:space="preserve">Nunca </w:t>
      </w:r>
      <w:r>
        <w:rPr>
          <w:lang w:val="es-PE"/>
        </w:rPr>
        <w:t>podrá</w:t>
      </w:r>
      <w:r w:rsidRPr="009E4C1F">
        <w:rPr>
          <w:lang w:val="es-PE"/>
        </w:rPr>
        <w:t xml:space="preserve"> justificarse la </w:t>
      </w:r>
      <w:r w:rsidR="009E4C1F" w:rsidRPr="009E4C1F">
        <w:rPr>
          <w:lang w:val="es-PE"/>
        </w:rPr>
        <w:t>ira en el sabio.</w:t>
      </w:r>
      <w:r w:rsidR="00FE57C1" w:rsidRPr="00FE57C1">
        <w:rPr>
          <w:lang w:val="es-PE"/>
        </w:rPr>
        <w:t xml:space="preserve"> </w:t>
      </w:r>
      <w:r w:rsidR="00FE57C1" w:rsidRPr="009E4C1F">
        <w:rPr>
          <w:lang w:val="es-PE"/>
        </w:rPr>
        <w:t>[106]</w:t>
      </w:r>
    </w:p>
    <w:p w14:paraId="6D70475E" w14:textId="77777777" w:rsidR="00FE57C1" w:rsidRDefault="00FE57C1" w:rsidP="009E4C1F">
      <w:pPr>
        <w:pStyle w:val="Verso2Espaol"/>
        <w:rPr>
          <w:lang w:val="es-PE"/>
        </w:rPr>
      </w:pPr>
    </w:p>
    <w:p w14:paraId="735F9057" w14:textId="3C4F1E33" w:rsidR="009E4C1F" w:rsidRPr="009E4C1F" w:rsidRDefault="00FE57C1" w:rsidP="00FE57C1">
      <w:pPr>
        <w:pStyle w:val="Verso2Espaol"/>
        <w:ind w:left="1416"/>
        <w:rPr>
          <w:lang w:val="es-PE"/>
        </w:rPr>
      </w:pPr>
      <w:r>
        <w:rPr>
          <w:lang w:val="es-PE"/>
        </w:rPr>
        <w:t>4.</w:t>
      </w:r>
      <w:r>
        <w:rPr>
          <w:lang w:val="es-PE"/>
        </w:rPr>
        <w:tab/>
      </w:r>
      <w:r w:rsidR="009E4C1F" w:rsidRPr="009E4C1F">
        <w:rPr>
          <w:lang w:val="es-PE"/>
        </w:rPr>
        <w:t xml:space="preserve">El </w:t>
      </w:r>
      <w:r w:rsidR="00F504EE" w:rsidRPr="009E4C1F">
        <w:rPr>
          <w:lang w:val="es-PE"/>
        </w:rPr>
        <w:t xml:space="preserve">Príncipe </w:t>
      </w:r>
      <w:r w:rsidR="009E4C1F" w:rsidRPr="009E4C1F">
        <w:rPr>
          <w:lang w:val="es-PE"/>
        </w:rPr>
        <w:t xml:space="preserve">guerrero </w:t>
      </w:r>
      <w:r w:rsidR="00E51751">
        <w:rPr>
          <w:lang w:val="es-PE"/>
        </w:rPr>
        <w:t>deliberará</w:t>
      </w:r>
      <w:r w:rsidR="009E4C1F" w:rsidRPr="009E4C1F">
        <w:rPr>
          <w:lang w:val="es-PE"/>
        </w:rPr>
        <w:t xml:space="preserve"> </w:t>
      </w:r>
      <w:r w:rsidR="00BF32AA">
        <w:rPr>
          <w:lang w:val="es-PE"/>
        </w:rPr>
        <w:t>su</w:t>
      </w:r>
      <w:r w:rsidR="009E4C1F" w:rsidRPr="009E4C1F">
        <w:rPr>
          <w:lang w:val="es-PE"/>
        </w:rPr>
        <w:t xml:space="preserve"> juicio </w:t>
      </w:r>
      <w:r w:rsidR="00721580">
        <w:rPr>
          <w:lang w:val="es-PE"/>
        </w:rPr>
        <w:t>con ponderación apropiada</w:t>
      </w:r>
      <w:r w:rsidR="009E4C1F" w:rsidRPr="009E4C1F">
        <w:rPr>
          <w:lang w:val="es-PE"/>
        </w:rPr>
        <w:t>,</w:t>
      </w:r>
    </w:p>
    <w:p w14:paraId="34315ADC" w14:textId="2D31C0FA" w:rsidR="009E4C1F" w:rsidRDefault="009E4C1F" w:rsidP="009E4C1F">
      <w:pPr>
        <w:pStyle w:val="Verso2Espaol"/>
        <w:rPr>
          <w:lang w:val="es-PE"/>
        </w:rPr>
      </w:pPr>
      <w:r w:rsidRPr="009E4C1F">
        <w:rPr>
          <w:lang w:val="es-PE"/>
        </w:rPr>
        <w:t>Del justo juez</w:t>
      </w:r>
      <w:r w:rsidR="00721580">
        <w:rPr>
          <w:lang w:val="es-PE"/>
        </w:rPr>
        <w:t>,</w:t>
      </w:r>
      <w:r w:rsidRPr="009E4C1F">
        <w:rPr>
          <w:lang w:val="es-PE"/>
        </w:rPr>
        <w:t xml:space="preserve"> </w:t>
      </w:r>
      <w:r w:rsidR="00721580">
        <w:rPr>
          <w:lang w:val="es-PE"/>
        </w:rPr>
        <w:t>su</w:t>
      </w:r>
      <w:r w:rsidRPr="009E4C1F">
        <w:rPr>
          <w:lang w:val="es-PE"/>
        </w:rPr>
        <w:t xml:space="preserve"> fama </w:t>
      </w:r>
      <w:r w:rsidR="004F7744">
        <w:rPr>
          <w:lang w:val="es-PE"/>
        </w:rPr>
        <w:t>perdurará</w:t>
      </w:r>
      <w:r w:rsidR="006A3384" w:rsidRPr="006A3384">
        <w:rPr>
          <w:lang w:val="es-PE"/>
        </w:rPr>
        <w:t xml:space="preserve"> </w:t>
      </w:r>
      <w:r w:rsidR="006A3384">
        <w:rPr>
          <w:lang w:val="es-PE"/>
        </w:rPr>
        <w:t xml:space="preserve">por </w:t>
      </w:r>
      <w:r w:rsidR="006A3384" w:rsidRPr="009E4C1F">
        <w:rPr>
          <w:lang w:val="es-PE"/>
        </w:rPr>
        <w:t>siempre</w:t>
      </w:r>
      <w:r w:rsidRPr="009E4C1F">
        <w:rPr>
          <w:lang w:val="es-PE"/>
        </w:rPr>
        <w:t>.</w:t>
      </w:r>
    </w:p>
    <w:p w14:paraId="36D4B1C7" w14:textId="77777777" w:rsidR="009E4C1F" w:rsidRPr="009E4C1F" w:rsidRDefault="009E4C1F" w:rsidP="009E4C1F">
      <w:pPr>
        <w:pStyle w:val="Verso2Espaol"/>
        <w:rPr>
          <w:lang w:val="es-PE"/>
        </w:rPr>
      </w:pPr>
    </w:p>
    <w:p w14:paraId="64776A22" w14:textId="2C0CFA7F" w:rsidR="009E4C1F" w:rsidRPr="009E4C1F" w:rsidRDefault="009E4C1F" w:rsidP="0073516D">
      <w:pPr>
        <w:pStyle w:val="NormalHistoria"/>
        <w:rPr>
          <w:lang w:val="es-PE"/>
        </w:rPr>
      </w:pPr>
      <w:r w:rsidRPr="009E4C1F">
        <w:rPr>
          <w:lang w:val="es-PE"/>
        </w:rPr>
        <w:t xml:space="preserve">El </w:t>
      </w:r>
      <w:r w:rsidR="000A3F5A" w:rsidRPr="009E4C1F">
        <w:rPr>
          <w:lang w:val="es-PE"/>
        </w:rPr>
        <w:t>Rey</w:t>
      </w:r>
      <w:r w:rsidRPr="009E4C1F">
        <w:rPr>
          <w:lang w:val="es-PE"/>
        </w:rPr>
        <w:t xml:space="preserve">, al escuchar las palabras del </w:t>
      </w:r>
      <w:r w:rsidR="005A64BD" w:rsidRPr="005A64BD">
        <w:rPr>
          <w:i/>
          <w:lang w:val="es-PE"/>
        </w:rPr>
        <w:t>Bodhisatta</w:t>
      </w:r>
      <w:r w:rsidRPr="009E4C1F">
        <w:rPr>
          <w:lang w:val="es-PE"/>
        </w:rPr>
        <w:t>, juzgó con rectitud y</w:t>
      </w:r>
      <w:r w:rsidR="00721580">
        <w:rPr>
          <w:lang w:val="es-PE"/>
        </w:rPr>
        <w:t>,</w:t>
      </w:r>
      <w:r w:rsidRPr="009E4C1F">
        <w:rPr>
          <w:lang w:val="es-PE"/>
        </w:rPr>
        <w:t xml:space="preserve"> cuando el caso fue juzgado debidamente, se encontró que la culpa recaía únicamente </w:t>
      </w:r>
      <w:r w:rsidR="00FF272A">
        <w:rPr>
          <w:lang w:val="es-PE"/>
        </w:rPr>
        <w:t xml:space="preserve">sobre </w:t>
      </w:r>
      <w:r w:rsidRPr="009E4C1F">
        <w:rPr>
          <w:lang w:val="es-PE"/>
        </w:rPr>
        <w:t xml:space="preserve">el </w:t>
      </w:r>
      <w:proofErr w:type="spellStart"/>
      <w:r w:rsidRPr="000A3F5A">
        <w:rPr>
          <w:i/>
          <w:iCs/>
          <w:lang w:val="es-PE"/>
        </w:rPr>
        <w:t>brahm</w:t>
      </w:r>
      <w:r w:rsidR="00721580">
        <w:rPr>
          <w:i/>
          <w:iCs/>
          <w:lang w:val="es-PE"/>
        </w:rPr>
        <w:t>a</w:t>
      </w:r>
      <w:r w:rsidRPr="000A3F5A">
        <w:rPr>
          <w:i/>
          <w:iCs/>
          <w:lang w:val="es-PE"/>
        </w:rPr>
        <w:t>n</w:t>
      </w:r>
      <w:proofErr w:type="spellEnd"/>
      <w:r w:rsidRPr="009E4C1F">
        <w:rPr>
          <w:lang w:val="es-PE"/>
        </w:rPr>
        <w:t>.</w:t>
      </w:r>
    </w:p>
    <w:p w14:paraId="3EA01C93" w14:textId="77777777" w:rsidR="0073516D" w:rsidRDefault="0073516D" w:rsidP="0073516D">
      <w:pPr>
        <w:jc w:val="center"/>
      </w:pPr>
      <w:r>
        <w:t>--------------------------------------</w:t>
      </w:r>
    </w:p>
    <w:p w14:paraId="01A651AD" w14:textId="75B331C1" w:rsidR="009E4C1F" w:rsidRDefault="00182CDD" w:rsidP="009E4C1F">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9E4C1F" w:rsidRPr="009E4C1F">
        <w:rPr>
          <w:lang w:val="es-PE"/>
        </w:rPr>
        <w:t xml:space="preserve">: "El </w:t>
      </w:r>
      <w:proofErr w:type="spellStart"/>
      <w:r w:rsidR="009E4C1F" w:rsidRPr="000A3F5A">
        <w:rPr>
          <w:i/>
          <w:iCs/>
          <w:lang w:val="es-PE"/>
        </w:rPr>
        <w:t>brahm</w:t>
      </w:r>
      <w:r>
        <w:rPr>
          <w:i/>
          <w:iCs/>
          <w:lang w:val="es-PE"/>
        </w:rPr>
        <w:t>a</w:t>
      </w:r>
      <w:r w:rsidR="009E4C1F" w:rsidRPr="000A3F5A">
        <w:rPr>
          <w:i/>
          <w:iCs/>
          <w:lang w:val="es-PE"/>
        </w:rPr>
        <w:t>n</w:t>
      </w:r>
      <w:proofErr w:type="spellEnd"/>
      <w:r w:rsidR="009E4C1F" w:rsidRPr="009E4C1F">
        <w:rPr>
          <w:lang w:val="es-PE"/>
        </w:rPr>
        <w:t xml:space="preserve"> desempeñó el mismo papel en ambas historias y yo fui el ministro sabio en </w:t>
      </w:r>
      <w:r w:rsidR="004428F7">
        <w:rPr>
          <w:lang w:val="es-PE"/>
        </w:rPr>
        <w:t>aquellos</w:t>
      </w:r>
      <w:r w:rsidR="009E4C1F" w:rsidRPr="009E4C1F">
        <w:rPr>
          <w:lang w:val="es-PE"/>
        </w:rPr>
        <w:t xml:space="preserve"> días".</w:t>
      </w:r>
    </w:p>
    <w:p w14:paraId="5CBA96AB" w14:textId="77777777" w:rsidR="00884E08" w:rsidRPr="005C04E2" w:rsidRDefault="00884E08" w:rsidP="00884E08">
      <w:pPr>
        <w:pStyle w:val="NormalSinTab"/>
        <w:jc w:val="center"/>
      </w:pPr>
      <w:r w:rsidRPr="007B20A5">
        <w:rPr>
          <w:rFonts w:cs="Cormorant"/>
          <w:sz w:val="32"/>
          <w:szCs w:val="32"/>
        </w:rPr>
        <w:t>❦</w:t>
      </w:r>
    </w:p>
    <w:p w14:paraId="5707A3B6" w14:textId="77777777" w:rsidR="00FD3B8E" w:rsidRDefault="00FD3B8E" w:rsidP="00FD3B8E">
      <w:pPr>
        <w:rPr>
          <w:lang w:val="es-PE"/>
        </w:rPr>
      </w:pPr>
    </w:p>
    <w:p w14:paraId="45334A05" w14:textId="77777777" w:rsidR="00DB4B5E" w:rsidRDefault="00DB4B5E" w:rsidP="00FD3B8E">
      <w:pPr>
        <w:rPr>
          <w:lang w:val="es-PE"/>
        </w:rPr>
      </w:pPr>
    </w:p>
    <w:p w14:paraId="5B54FD7B" w14:textId="77777777" w:rsidR="00DB4B5E" w:rsidRDefault="00DB4B5E" w:rsidP="00FD3B8E">
      <w:pPr>
        <w:rPr>
          <w:lang w:val="es-PE"/>
        </w:rPr>
      </w:pPr>
    </w:p>
    <w:p w14:paraId="40B1C192" w14:textId="77777777" w:rsidR="00DB4B5E" w:rsidRDefault="00DB4B5E" w:rsidP="00FD3B8E">
      <w:pPr>
        <w:rPr>
          <w:lang w:val="es-PE"/>
        </w:rPr>
      </w:pPr>
    </w:p>
    <w:p w14:paraId="0310C28B" w14:textId="77777777" w:rsidR="00DB4B5E" w:rsidRPr="00FD3B8E" w:rsidRDefault="00DB4B5E" w:rsidP="00FD3B8E">
      <w:pPr>
        <w:rPr>
          <w:lang w:val="es-PE"/>
        </w:rPr>
      </w:pPr>
    </w:p>
    <w:p w14:paraId="0BC8A1C8" w14:textId="6747F14A" w:rsidR="00FD3B8E" w:rsidRDefault="00CC13EA" w:rsidP="00DB4B5E">
      <w:pPr>
        <w:pStyle w:val="Ttulo2"/>
        <w:rPr>
          <w:lang w:val="es-PE"/>
        </w:rPr>
      </w:pPr>
      <w:bookmarkStart w:id="36" w:name="_Toc126678963"/>
      <w:r w:rsidRPr="006C310F">
        <w:rPr>
          <w:lang w:val="es-PE"/>
        </w:rPr>
        <w:t xml:space="preserve">Ja. </w:t>
      </w:r>
      <w:r w:rsidRPr="004E31B7">
        <w:rPr>
          <w:lang w:val="es-PE"/>
        </w:rPr>
        <w:t>№</w:t>
      </w:r>
      <w:r w:rsidRPr="006C310F">
        <w:rPr>
          <w:lang w:val="es-PE"/>
        </w:rPr>
        <w:t>.</w:t>
      </w:r>
      <w:r w:rsidR="00FD3B8E">
        <w:rPr>
          <w:lang w:val="es-PE"/>
        </w:rPr>
        <w:t xml:space="preserve"> </w:t>
      </w:r>
      <w:r w:rsidR="00FD3B8E" w:rsidRPr="00FD3B8E">
        <w:rPr>
          <w:lang w:val="es-PE"/>
        </w:rPr>
        <w:t>333.</w:t>
      </w:r>
      <w:r w:rsidR="00FD3B8E">
        <w:rPr>
          <w:lang w:val="es-PE"/>
        </w:rPr>
        <w:br/>
      </w:r>
      <w:r w:rsidR="00164884" w:rsidRPr="00CC13EA">
        <w:rPr>
          <w:sz w:val="22"/>
          <w:szCs w:val="22"/>
        </w:rPr>
        <w:tab/>
      </w:r>
      <w:r w:rsidR="00FD3B8E" w:rsidRPr="00CC13EA">
        <w:rPr>
          <w:sz w:val="22"/>
          <w:szCs w:val="22"/>
          <w:lang w:val="es-PE"/>
        </w:rPr>
        <w:br/>
      </w:r>
      <w:r w:rsidR="00FD3B8E" w:rsidRPr="00FD3B8E">
        <w:rPr>
          <w:lang w:val="es-PE"/>
        </w:rPr>
        <w:t>Godha-</w:t>
      </w:r>
      <w:proofErr w:type="spellStart"/>
      <w:r w:rsidR="00FD3B8E" w:rsidRPr="00FD3B8E">
        <w:rPr>
          <w:lang w:val="es-PE"/>
        </w:rPr>
        <w:t>Jātaka.</w:t>
      </w:r>
      <w:r w:rsidR="00FD3B8E" w:rsidRPr="00D964AE">
        <w:rPr>
          <w:vertAlign w:val="superscript"/>
          <w:lang w:val="es-PE"/>
        </w:rPr>
        <w:t>1</w:t>
      </w:r>
      <w:bookmarkEnd w:id="36"/>
      <w:proofErr w:type="spellEnd"/>
    </w:p>
    <w:p w14:paraId="61D4047B" w14:textId="44793692" w:rsidR="00E4243A" w:rsidRPr="00A23F61" w:rsidRDefault="00E4243A" w:rsidP="00E4243A">
      <w:pPr>
        <w:pStyle w:val="Ttulo3"/>
        <w:rPr>
          <w:lang w:val="es-PE"/>
        </w:rPr>
      </w:pPr>
      <w:r w:rsidRPr="00A23F61">
        <w:rPr>
          <w:lang w:val="es-PE"/>
        </w:rPr>
        <w:t xml:space="preserve">Historia de Renacimientos sobre </w:t>
      </w:r>
      <w:r>
        <w:rPr>
          <w:i/>
          <w:iCs/>
          <w:lang w:val="es-PE"/>
        </w:rPr>
        <w:t xml:space="preserve">La </w:t>
      </w:r>
      <w:r>
        <w:rPr>
          <w:i/>
          <w:iCs/>
        </w:rPr>
        <w:t>Iguana Rostizada</w:t>
      </w:r>
      <w:r w:rsidRPr="00850843">
        <w:rPr>
          <w:i/>
          <w:iCs/>
        </w:rPr>
        <w:t xml:space="preserve"> </w:t>
      </w:r>
      <w:r w:rsidRPr="00A23F61">
        <w:rPr>
          <w:lang w:val="es-PE"/>
        </w:rPr>
        <w:t>(</w:t>
      </w:r>
      <w:proofErr w:type="spellStart"/>
      <w:r w:rsidRPr="00A23F61">
        <w:rPr>
          <w:lang w:val="es-PE"/>
        </w:rPr>
        <w:t>4s</w:t>
      </w:r>
      <w:proofErr w:type="spellEnd"/>
      <w:r w:rsidRPr="00A23F61">
        <w:rPr>
          <w:lang w:val="es-PE"/>
        </w:rPr>
        <w:t xml:space="preserve">) </w:t>
      </w:r>
    </w:p>
    <w:p w14:paraId="4D5DCC43" w14:textId="6A187A04" w:rsidR="00227006" w:rsidRDefault="00FD3B8E" w:rsidP="00FD3B8E">
      <w:pPr>
        <w:rPr>
          <w:lang w:val="es-PE"/>
        </w:rPr>
      </w:pPr>
      <w:r w:rsidRPr="00FD3B8E">
        <w:rPr>
          <w:lang w:val="es-PE"/>
        </w:rPr>
        <w:t>"</w:t>
      </w:r>
      <w:r w:rsidR="00C234CC" w:rsidRPr="00C234CC">
        <w:rPr>
          <w:i/>
          <w:iCs/>
          <w:lang w:val="es-PE"/>
        </w:rPr>
        <w:t>Entonces esto llegué a conocer</w:t>
      </w:r>
      <w:r w:rsidR="006A4D9E">
        <w:rPr>
          <w:i/>
          <w:iCs/>
          <w:lang w:val="es-PE"/>
        </w:rPr>
        <w:t xml:space="preserve"> </w:t>
      </w:r>
      <w:r w:rsidR="006A4D9E" w:rsidRPr="006A4D9E">
        <w:rPr>
          <w:i/>
          <w:iCs/>
          <w:lang w:val="es-PE"/>
        </w:rPr>
        <w:t xml:space="preserve">por primera vez </w:t>
      </w:r>
      <w:r w:rsidR="00B026A7">
        <w:rPr>
          <w:i/>
          <w:iCs/>
          <w:lang w:val="es-PE"/>
        </w:rPr>
        <w:t>…</w:t>
      </w:r>
      <w:r w:rsidR="00636D32" w:rsidRPr="00636D32">
        <w:rPr>
          <w:i/>
          <w:lang w:val="es-PE"/>
        </w:rPr>
        <w:t>etc.”</w:t>
      </w:r>
      <w:r w:rsidRPr="00FD3B8E">
        <w:rPr>
          <w:lang w:val="es-PE"/>
        </w:rPr>
        <w:t xml:space="preserve"> Esta es una historia </w:t>
      </w:r>
      <w:r w:rsidR="000B7E36">
        <w:rPr>
          <w:lang w:val="es-PE"/>
        </w:rPr>
        <w:t xml:space="preserve">narrada </w:t>
      </w:r>
      <w:r w:rsidRPr="00FD3B8E">
        <w:rPr>
          <w:lang w:val="es-PE"/>
        </w:rPr>
        <w:t xml:space="preserve">por el </w:t>
      </w:r>
      <w:r w:rsidR="000B7E36" w:rsidRPr="000B7E36">
        <w:rPr>
          <w:i/>
          <w:iCs/>
        </w:rPr>
        <w:t xml:space="preserve">Bhagavā </w:t>
      </w:r>
      <w:r w:rsidR="000B7E36">
        <w:rPr>
          <w:lang w:val="es-PE"/>
        </w:rPr>
        <w:t xml:space="preserve">mientras se encontraba residiendo en el monasterio </w:t>
      </w:r>
      <w:proofErr w:type="spellStart"/>
      <w:r w:rsidR="000B7E36">
        <w:rPr>
          <w:lang w:val="es-PE"/>
        </w:rPr>
        <w:t>Jetavana</w:t>
      </w:r>
      <w:proofErr w:type="spellEnd"/>
      <w:r w:rsidR="000B7E36">
        <w:rPr>
          <w:lang w:val="es-PE"/>
        </w:rPr>
        <w:t xml:space="preserve"> </w:t>
      </w:r>
      <w:r w:rsidR="00D81363">
        <w:rPr>
          <w:lang w:val="es-PE"/>
        </w:rPr>
        <w:t>con respecto a</w:t>
      </w:r>
      <w:r w:rsidRPr="00FD3B8E">
        <w:rPr>
          <w:lang w:val="es-PE"/>
        </w:rPr>
        <w:t xml:space="preserve"> cierto terrateniente. La historia introductoria ha sido contada en su totalidad </w:t>
      </w:r>
      <w:proofErr w:type="spellStart"/>
      <w:r w:rsidR="00B026A7">
        <w:rPr>
          <w:lang w:val="es-PE"/>
        </w:rPr>
        <w:t>previamente</w:t>
      </w:r>
      <w:r w:rsidRPr="00FD3B8E">
        <w:rPr>
          <w:lang w:val="es-PE"/>
        </w:rPr>
        <w:t>.</w:t>
      </w:r>
      <w:r w:rsidRPr="00B026A7">
        <w:rPr>
          <w:vertAlign w:val="superscript"/>
          <w:lang w:val="es-PE"/>
        </w:rPr>
        <w:t>2</w:t>
      </w:r>
      <w:proofErr w:type="spellEnd"/>
      <w:r w:rsidRPr="00FD3B8E">
        <w:rPr>
          <w:lang w:val="es-PE"/>
        </w:rPr>
        <w:t xml:space="preserve"> </w:t>
      </w:r>
    </w:p>
    <w:p w14:paraId="7D8AF17D" w14:textId="4908D0A5" w:rsidR="00221F11" w:rsidRDefault="00227006" w:rsidP="00FD3B8E">
      <w:pPr>
        <w:rPr>
          <w:lang w:val="es-PE"/>
        </w:rPr>
      </w:pPr>
      <w:r>
        <w:rPr>
          <w:lang w:val="es-PE"/>
        </w:rPr>
        <w:t>Sin embargo,</w:t>
      </w:r>
      <w:r w:rsidR="00FD3B8E" w:rsidRPr="00FD3B8E">
        <w:rPr>
          <w:lang w:val="es-PE"/>
        </w:rPr>
        <w:t xml:space="preserve"> en este caso, cuando el marido y la mujer </w:t>
      </w:r>
      <w:r w:rsidR="00566BE4">
        <w:rPr>
          <w:lang w:val="es-PE"/>
        </w:rPr>
        <w:t>regresaban</w:t>
      </w:r>
      <w:r w:rsidR="00FD3B8E" w:rsidRPr="00FD3B8E">
        <w:rPr>
          <w:lang w:val="es-PE"/>
        </w:rPr>
        <w:t xml:space="preserve"> a casa, después de cobrar una deuda, en el curso de su viaje</w:t>
      </w:r>
      <w:r>
        <w:rPr>
          <w:lang w:val="es-PE"/>
        </w:rPr>
        <w:t>,</w:t>
      </w:r>
      <w:r w:rsidR="00FD3B8E" w:rsidRPr="00FD3B8E">
        <w:rPr>
          <w:lang w:val="es-PE"/>
        </w:rPr>
        <w:t xml:space="preserve"> unos cazadores les dieron una </w:t>
      </w:r>
      <w:r w:rsidR="00C4129D">
        <w:rPr>
          <w:lang w:val="es-PE"/>
        </w:rPr>
        <w:t>iguana</w:t>
      </w:r>
      <w:r w:rsidR="00FD3B8E" w:rsidRPr="00FD3B8E">
        <w:rPr>
          <w:lang w:val="es-PE"/>
        </w:rPr>
        <w:t xml:space="preserve"> asada, invitándolos a comer de ella. El hombre envió a su esposa a buscar agua y se comió toda la </w:t>
      </w:r>
      <w:r w:rsidR="00C4129D">
        <w:rPr>
          <w:lang w:val="es-PE"/>
        </w:rPr>
        <w:t>iguana</w:t>
      </w:r>
      <w:r w:rsidR="00566BE4">
        <w:rPr>
          <w:lang w:val="es-PE"/>
        </w:rPr>
        <w:t>,</w:t>
      </w:r>
      <w:r w:rsidR="00FD3B8E" w:rsidRPr="00FD3B8E">
        <w:rPr>
          <w:lang w:val="es-PE"/>
        </w:rPr>
        <w:t xml:space="preserve"> cuando ella regresó, dijo: "Querida, la </w:t>
      </w:r>
      <w:r w:rsidR="005F07C1">
        <w:rPr>
          <w:lang w:val="es-PE"/>
        </w:rPr>
        <w:t>iguana</w:t>
      </w:r>
      <w:r w:rsidR="005F07C1" w:rsidRPr="00FD3B8E">
        <w:rPr>
          <w:lang w:val="es-PE"/>
        </w:rPr>
        <w:t xml:space="preserve"> </w:t>
      </w:r>
      <w:r w:rsidR="00FD3B8E" w:rsidRPr="00FD3B8E">
        <w:rPr>
          <w:lang w:val="es-PE"/>
        </w:rPr>
        <w:t>se ha escapado". "</w:t>
      </w:r>
      <w:r w:rsidR="000A7C55">
        <w:rPr>
          <w:lang w:val="es-PE"/>
        </w:rPr>
        <w:t>Bien</w:t>
      </w:r>
      <w:r w:rsidR="00FD3B8E" w:rsidRPr="00FD3B8E">
        <w:rPr>
          <w:lang w:val="es-PE"/>
        </w:rPr>
        <w:t xml:space="preserve">, mi </w:t>
      </w:r>
      <w:r w:rsidR="00505CC9" w:rsidRPr="00FD3B8E">
        <w:rPr>
          <w:lang w:val="es-PE"/>
        </w:rPr>
        <w:t>Señor</w:t>
      </w:r>
      <w:r w:rsidR="00FD3B8E" w:rsidRPr="00FD3B8E">
        <w:rPr>
          <w:lang w:val="es-PE"/>
        </w:rPr>
        <w:t xml:space="preserve">", dijo, "¿qué se </w:t>
      </w:r>
      <w:r w:rsidR="000A7C55">
        <w:rPr>
          <w:lang w:val="es-PE"/>
        </w:rPr>
        <w:t>podría decir de</w:t>
      </w:r>
      <w:r w:rsidR="00FD3B8E" w:rsidRPr="00FD3B8E">
        <w:rPr>
          <w:lang w:val="es-PE"/>
        </w:rPr>
        <w:t xml:space="preserve"> un</w:t>
      </w:r>
      <w:r w:rsidR="00566BE4">
        <w:rPr>
          <w:lang w:val="es-PE"/>
        </w:rPr>
        <w:t>a</w:t>
      </w:r>
      <w:r w:rsidR="00FD3B8E" w:rsidRPr="00FD3B8E">
        <w:rPr>
          <w:lang w:val="es-PE"/>
        </w:rPr>
        <w:t xml:space="preserve"> lagart</w:t>
      </w:r>
      <w:r w:rsidR="00566BE4">
        <w:rPr>
          <w:lang w:val="es-PE"/>
        </w:rPr>
        <w:t>ija</w:t>
      </w:r>
      <w:r w:rsidR="00FD3B8E" w:rsidRPr="00FD3B8E">
        <w:rPr>
          <w:lang w:val="es-PE"/>
        </w:rPr>
        <w:t xml:space="preserve"> asad</w:t>
      </w:r>
      <w:r w:rsidR="00566BE4">
        <w:rPr>
          <w:lang w:val="es-PE"/>
        </w:rPr>
        <w:t>a</w:t>
      </w:r>
      <w:r w:rsidR="00FD3B8E" w:rsidRPr="00FD3B8E">
        <w:rPr>
          <w:lang w:val="es-PE"/>
        </w:rPr>
        <w:t xml:space="preserve"> que se escap</w:t>
      </w:r>
      <w:r w:rsidR="00505CC9">
        <w:rPr>
          <w:lang w:val="es-PE"/>
        </w:rPr>
        <w:t>e</w:t>
      </w:r>
      <w:r w:rsidR="00FD3B8E" w:rsidRPr="00FD3B8E">
        <w:rPr>
          <w:lang w:val="es-PE"/>
        </w:rPr>
        <w:t>?" [107] Ella bebió un poco de agua y</w:t>
      </w:r>
      <w:r w:rsidR="005F07C1">
        <w:rPr>
          <w:lang w:val="es-PE"/>
        </w:rPr>
        <w:t>,</w:t>
      </w:r>
      <w:r w:rsidR="00FD3B8E" w:rsidRPr="00FD3B8E">
        <w:rPr>
          <w:lang w:val="es-PE"/>
        </w:rPr>
        <w:t xml:space="preserve"> luego</w:t>
      </w:r>
      <w:r w:rsidR="000A7C55">
        <w:rPr>
          <w:lang w:val="es-PE"/>
        </w:rPr>
        <w:t>,</w:t>
      </w:r>
      <w:r w:rsidR="00FD3B8E" w:rsidRPr="00FD3B8E">
        <w:rPr>
          <w:lang w:val="es-PE"/>
        </w:rPr>
        <w:t xml:space="preserve"> </w:t>
      </w:r>
      <w:r w:rsidR="000A7C55">
        <w:rPr>
          <w:lang w:val="es-PE"/>
        </w:rPr>
        <w:t xml:space="preserve">al llegar al monasterio </w:t>
      </w:r>
      <w:proofErr w:type="spellStart"/>
      <w:r w:rsidR="00FD3B8E" w:rsidRPr="00FD3B8E">
        <w:rPr>
          <w:lang w:val="es-PE"/>
        </w:rPr>
        <w:t>Jetavana</w:t>
      </w:r>
      <w:proofErr w:type="spellEnd"/>
      <w:r w:rsidR="00FD3B8E" w:rsidRPr="00FD3B8E">
        <w:rPr>
          <w:lang w:val="es-PE"/>
        </w:rPr>
        <w:t xml:space="preserve">, cuando estaba sentada </w:t>
      </w:r>
      <w:r w:rsidR="000A7C55">
        <w:rPr>
          <w:lang w:val="es-PE"/>
        </w:rPr>
        <w:t xml:space="preserve">ante la </w:t>
      </w:r>
      <w:r w:rsidR="00FD3B8E" w:rsidRPr="00FD3B8E">
        <w:rPr>
          <w:lang w:val="es-PE"/>
        </w:rPr>
        <w:t xml:space="preserve">presencia del </w:t>
      </w:r>
      <w:r w:rsidR="000A7C55" w:rsidRPr="000A7C55">
        <w:rPr>
          <w:i/>
          <w:iCs/>
        </w:rPr>
        <w:t>Bhagavā</w:t>
      </w:r>
      <w:r w:rsidR="00FD3B8E" w:rsidRPr="00FD3B8E">
        <w:rPr>
          <w:lang w:val="es-PE"/>
        </w:rPr>
        <w:t>, él le preguntó lo siguiente: "Hermana laica, ¿este hombre es afectuoso, amo</w:t>
      </w:r>
    </w:p>
    <w:p w14:paraId="7ADA8EDE" w14:textId="77777777" w:rsidR="00221F11" w:rsidRPr="003C7ACD" w:rsidRDefault="00221F11" w:rsidP="00221F11">
      <w:pPr>
        <w:pStyle w:val="PieDePgina0"/>
        <w:rPr>
          <w:sz w:val="16"/>
          <w:szCs w:val="20"/>
          <w:u w:val="single"/>
          <w:lang w:val="es-PE"/>
        </w:rPr>
      </w:pPr>
      <w:r w:rsidRPr="003C7ACD">
        <w:rPr>
          <w:sz w:val="16"/>
          <w:szCs w:val="20"/>
          <w:u w:val="single"/>
          <w:lang w:val="es-PE"/>
        </w:rPr>
        <w:t xml:space="preserve">                                                                                   . </w:t>
      </w:r>
    </w:p>
    <w:p w14:paraId="2DA7D349" w14:textId="170D9656" w:rsidR="00221F11" w:rsidRPr="003C7ACD" w:rsidRDefault="00221F11" w:rsidP="00221F11">
      <w:pPr>
        <w:pStyle w:val="PieDePgina0"/>
        <w:rPr>
          <w:sz w:val="16"/>
          <w:szCs w:val="20"/>
          <w:lang w:val="es-PE"/>
        </w:rPr>
      </w:pPr>
      <w:r w:rsidRPr="003C7ACD">
        <w:rPr>
          <w:sz w:val="16"/>
          <w:szCs w:val="20"/>
          <w:lang w:val="es-PE"/>
        </w:rPr>
        <w:t>1, Comp</w:t>
      </w:r>
      <w:r w:rsidR="00957C48">
        <w:rPr>
          <w:sz w:val="16"/>
          <w:szCs w:val="20"/>
          <w:lang w:val="es-PE"/>
        </w:rPr>
        <w:t>á</w:t>
      </w:r>
      <w:r w:rsidRPr="003C7ACD">
        <w:rPr>
          <w:sz w:val="16"/>
          <w:szCs w:val="20"/>
          <w:lang w:val="es-PE"/>
        </w:rPr>
        <w:t>r</w:t>
      </w:r>
      <w:r w:rsidR="00957C48">
        <w:rPr>
          <w:sz w:val="16"/>
          <w:szCs w:val="20"/>
          <w:lang w:val="es-PE"/>
        </w:rPr>
        <w:t>ese</w:t>
      </w:r>
      <w:r w:rsidRPr="003C7ACD">
        <w:rPr>
          <w:sz w:val="16"/>
          <w:szCs w:val="20"/>
          <w:lang w:val="es-PE"/>
        </w:rPr>
        <w:t xml:space="preserve"> </w:t>
      </w:r>
      <w:r w:rsidRPr="004B65A8">
        <w:rPr>
          <w:sz w:val="16"/>
          <w:szCs w:val="20"/>
          <w:lang w:val="es-PE"/>
        </w:rPr>
        <w:t>Ja. №.</w:t>
      </w:r>
      <w:r w:rsidRPr="003C7ACD">
        <w:rPr>
          <w:sz w:val="16"/>
          <w:szCs w:val="20"/>
          <w:lang w:val="es-PE"/>
        </w:rPr>
        <w:t xml:space="preserve"> 223, Vol. II.</w:t>
      </w:r>
    </w:p>
    <w:p w14:paraId="1A615C15" w14:textId="77777777" w:rsidR="00221F11" w:rsidRPr="003C7ACD" w:rsidRDefault="00221F11" w:rsidP="00221F11">
      <w:pPr>
        <w:pStyle w:val="PieDePgina0"/>
        <w:rPr>
          <w:sz w:val="16"/>
          <w:szCs w:val="20"/>
          <w:lang w:val="es-PE"/>
        </w:rPr>
      </w:pPr>
      <w:r w:rsidRPr="003C7ACD">
        <w:rPr>
          <w:sz w:val="16"/>
          <w:szCs w:val="20"/>
          <w:lang w:val="es-PE"/>
        </w:rPr>
        <w:t xml:space="preserve">2. Véase </w:t>
      </w:r>
      <w:r w:rsidRPr="004B65A8">
        <w:rPr>
          <w:sz w:val="16"/>
          <w:szCs w:val="20"/>
          <w:lang w:val="es-PE"/>
        </w:rPr>
        <w:t>Ja. №.</w:t>
      </w:r>
      <w:r w:rsidRPr="003C7ACD">
        <w:rPr>
          <w:sz w:val="16"/>
          <w:szCs w:val="20"/>
          <w:lang w:val="es-PE"/>
        </w:rPr>
        <w:t xml:space="preserve"> 320, Vol. III.</w:t>
      </w:r>
    </w:p>
    <w:p w14:paraId="1F468E3C" w14:textId="77777777" w:rsidR="00221F11" w:rsidRDefault="00221F11">
      <w:pPr>
        <w:spacing w:after="160" w:line="259" w:lineRule="auto"/>
        <w:ind w:firstLine="0"/>
        <w:rPr>
          <w:lang w:val="es-PE"/>
        </w:rPr>
      </w:pPr>
      <w:r>
        <w:rPr>
          <w:lang w:val="es-PE"/>
        </w:rPr>
        <w:br w:type="page"/>
      </w:r>
    </w:p>
    <w:p w14:paraId="2AF322B1" w14:textId="565F40D2" w:rsidR="00FD3B8E" w:rsidRPr="00FD3B8E" w:rsidRDefault="00FD3B8E" w:rsidP="00221F11">
      <w:pPr>
        <w:ind w:firstLine="0"/>
        <w:rPr>
          <w:lang w:val="es-PE"/>
        </w:rPr>
      </w:pPr>
      <w:r w:rsidRPr="00FD3B8E">
        <w:rPr>
          <w:lang w:val="es-PE"/>
        </w:rPr>
        <w:lastRenderedPageBreak/>
        <w:t xml:space="preserve">roso y servicial </w:t>
      </w:r>
      <w:r w:rsidR="00CE077B">
        <w:rPr>
          <w:lang w:val="es-PE"/>
        </w:rPr>
        <w:t>con su persona</w:t>
      </w:r>
      <w:r w:rsidRPr="00FD3B8E">
        <w:rPr>
          <w:lang w:val="es-PE"/>
        </w:rPr>
        <w:t>?" Ella respondió: "</w:t>
      </w:r>
      <w:r w:rsidR="000A7C55">
        <w:rPr>
          <w:lang w:val="es-PE"/>
        </w:rPr>
        <w:t>Yo s</w:t>
      </w:r>
      <w:r w:rsidRPr="00FD3B8E">
        <w:rPr>
          <w:lang w:val="es-PE"/>
        </w:rPr>
        <w:t xml:space="preserve">oy cariñosa y afectuosa con él, pero </w:t>
      </w:r>
      <w:r w:rsidR="000A7C55">
        <w:rPr>
          <w:lang w:val="es-PE"/>
        </w:rPr>
        <w:t xml:space="preserve">él </w:t>
      </w:r>
      <w:r w:rsidR="00CE077B">
        <w:rPr>
          <w:lang w:val="es-PE"/>
        </w:rPr>
        <w:t>no es muy recíproco que digamos</w:t>
      </w:r>
      <w:r w:rsidRPr="00FD3B8E">
        <w:rPr>
          <w:lang w:val="es-PE"/>
        </w:rPr>
        <w:t xml:space="preserve">". El </w:t>
      </w:r>
      <w:r w:rsidR="000A7C55" w:rsidRPr="000A7C55">
        <w:rPr>
          <w:i/>
          <w:iCs/>
        </w:rPr>
        <w:t xml:space="preserve">Bhagavā </w:t>
      </w:r>
      <w:r w:rsidRPr="00FD3B8E">
        <w:rPr>
          <w:lang w:val="es-PE"/>
        </w:rPr>
        <w:t>dijo: "Bueno, supongamos que se comporta</w:t>
      </w:r>
      <w:r w:rsidR="00BB02B9">
        <w:rPr>
          <w:lang w:val="es-PE"/>
        </w:rPr>
        <w:t>se</w:t>
      </w:r>
      <w:r w:rsidRPr="00FD3B8E">
        <w:rPr>
          <w:lang w:val="es-PE"/>
        </w:rPr>
        <w:t xml:space="preserve"> así con</w:t>
      </w:r>
      <w:r w:rsidR="000A7C55">
        <w:rPr>
          <w:lang w:val="es-PE"/>
        </w:rPr>
        <w:t>s</w:t>
      </w:r>
      <w:r w:rsidRPr="00FD3B8E">
        <w:rPr>
          <w:lang w:val="es-PE"/>
        </w:rPr>
        <w:t>igo</w:t>
      </w:r>
      <w:r w:rsidR="000A7C55">
        <w:rPr>
          <w:lang w:val="es-PE"/>
        </w:rPr>
        <w:t>,</w:t>
      </w:r>
      <w:r w:rsidRPr="00FD3B8E">
        <w:rPr>
          <w:lang w:val="es-PE"/>
        </w:rPr>
        <w:t xml:space="preserve"> </w:t>
      </w:r>
      <w:r w:rsidR="000A7C55" w:rsidRPr="00FD3B8E">
        <w:rPr>
          <w:lang w:val="es-PE"/>
        </w:rPr>
        <w:t xml:space="preserve">no </w:t>
      </w:r>
      <w:r w:rsidR="00BB02B9">
        <w:rPr>
          <w:lang w:val="es-PE"/>
        </w:rPr>
        <w:t>s</w:t>
      </w:r>
      <w:r w:rsidRPr="00FD3B8E">
        <w:rPr>
          <w:lang w:val="es-PE"/>
        </w:rPr>
        <w:t xml:space="preserve">e aflija. Cuando recuerde </w:t>
      </w:r>
      <w:r w:rsidR="00BB02B9">
        <w:rPr>
          <w:lang w:val="es-PE"/>
        </w:rPr>
        <w:t>s</w:t>
      </w:r>
      <w:r w:rsidRPr="00FD3B8E">
        <w:rPr>
          <w:lang w:val="es-PE"/>
        </w:rPr>
        <w:t xml:space="preserve">us virtudes, </w:t>
      </w:r>
      <w:r w:rsidR="00BB02B9">
        <w:rPr>
          <w:lang w:val="es-PE"/>
        </w:rPr>
        <w:t>l</w:t>
      </w:r>
      <w:r w:rsidRPr="00FD3B8E">
        <w:rPr>
          <w:lang w:val="es-PE"/>
        </w:rPr>
        <w:t xml:space="preserve">e dará el poder supremo solo a </w:t>
      </w:r>
      <w:r w:rsidR="00BB02B9">
        <w:rPr>
          <w:lang w:val="es-PE"/>
        </w:rPr>
        <w:t>su persona</w:t>
      </w:r>
      <w:r w:rsidRPr="00FD3B8E">
        <w:rPr>
          <w:lang w:val="es-PE"/>
        </w:rPr>
        <w:t xml:space="preserve">". </w:t>
      </w:r>
      <w:r w:rsidR="00BE79FF">
        <w:t xml:space="preserve">La Hermana laica le pidió al </w:t>
      </w:r>
      <w:r w:rsidR="00BE79FF" w:rsidRPr="00641B5B">
        <w:rPr>
          <w:i/>
          <w:iCs/>
        </w:rPr>
        <w:t>Bhagavā</w:t>
      </w:r>
      <w:r w:rsidR="00BE79FF" w:rsidRPr="00641B5B">
        <w:t xml:space="preserve"> </w:t>
      </w:r>
      <w:r w:rsidR="00BE79FF">
        <w:t xml:space="preserve">que explicara lo que acababa de decir. El </w:t>
      </w:r>
      <w:r w:rsidR="00BE79FF" w:rsidRPr="00641B5B">
        <w:rPr>
          <w:i/>
          <w:iCs/>
        </w:rPr>
        <w:t>Bhagavā</w:t>
      </w:r>
      <w:r w:rsidR="00BE79FF" w:rsidRPr="00641B5B">
        <w:t xml:space="preserve"> </w:t>
      </w:r>
      <w:r w:rsidR="00BE79FF">
        <w:t>aclaró entonces lo que se había escabullido y quedado oculto en la memoria debido a los renacimientos</w:t>
      </w:r>
      <w:r w:rsidR="00BE79FF" w:rsidRPr="00FD3B8E">
        <w:rPr>
          <w:lang w:val="es-PE"/>
        </w:rPr>
        <w:t xml:space="preserve"> </w:t>
      </w:r>
      <w:r w:rsidR="00BE79FF">
        <w:rPr>
          <w:lang w:val="es-PE"/>
        </w:rPr>
        <w:t>y</w:t>
      </w:r>
      <w:r w:rsidR="00061189">
        <w:rPr>
          <w:lang w:val="es-PE"/>
        </w:rPr>
        <w:t>,</w:t>
      </w:r>
      <w:r w:rsidRPr="00FD3B8E">
        <w:rPr>
          <w:lang w:val="es-PE"/>
        </w:rPr>
        <w:t xml:space="preserve"> a petición de </w:t>
      </w:r>
      <w:r w:rsidR="00BE79FF">
        <w:rPr>
          <w:lang w:val="es-PE"/>
        </w:rPr>
        <w:t>ambos</w:t>
      </w:r>
      <w:r w:rsidRPr="00FD3B8E">
        <w:rPr>
          <w:lang w:val="es-PE"/>
        </w:rPr>
        <w:t xml:space="preserve">, les </w:t>
      </w:r>
      <w:r w:rsidR="00BB02B9">
        <w:rPr>
          <w:lang w:val="es-PE"/>
        </w:rPr>
        <w:t>narró</w:t>
      </w:r>
      <w:r w:rsidRPr="00FD3B8E">
        <w:rPr>
          <w:lang w:val="es-PE"/>
        </w:rPr>
        <w:t xml:space="preserve"> </w:t>
      </w:r>
      <w:r w:rsidR="00BB02B9">
        <w:rPr>
          <w:lang w:val="es-PE"/>
        </w:rPr>
        <w:t xml:space="preserve">la </w:t>
      </w:r>
      <w:r w:rsidR="00BE79FF">
        <w:rPr>
          <w:lang w:val="es-PE"/>
        </w:rPr>
        <w:t xml:space="preserve">siguiente </w:t>
      </w:r>
      <w:r w:rsidRPr="00FD3B8E">
        <w:rPr>
          <w:lang w:val="es-PE"/>
        </w:rPr>
        <w:t>historia de</w:t>
      </w:r>
      <w:r w:rsidR="00BB02B9">
        <w:rPr>
          <w:lang w:val="es-PE"/>
        </w:rPr>
        <w:t xml:space="preserve"> un distante </w:t>
      </w:r>
      <w:r w:rsidRPr="00FD3B8E">
        <w:rPr>
          <w:lang w:val="es-PE"/>
        </w:rPr>
        <w:t>mundo.</w:t>
      </w:r>
    </w:p>
    <w:p w14:paraId="38F38A13" w14:textId="77777777" w:rsidR="00DB4B5E" w:rsidRDefault="00DB4B5E" w:rsidP="00DB4B5E">
      <w:pPr>
        <w:jc w:val="center"/>
      </w:pPr>
      <w:r>
        <w:t>--------------------------------------</w:t>
      </w:r>
    </w:p>
    <w:p w14:paraId="62D45FF8" w14:textId="14C1F1EC" w:rsidR="00FD3B8E" w:rsidRPr="00FD3B8E" w:rsidRDefault="00FD3B8E" w:rsidP="00DB4B5E">
      <w:pPr>
        <w:pStyle w:val="NormalHistoria"/>
        <w:rPr>
          <w:lang w:val="es-PE"/>
        </w:rPr>
      </w:pPr>
      <w:r w:rsidRPr="00FD3B8E">
        <w:rPr>
          <w:lang w:val="es-PE"/>
        </w:rPr>
        <w:t xml:space="preserve">Esta </w:t>
      </w:r>
      <w:r w:rsidR="00BB02B9">
        <w:rPr>
          <w:lang w:val="es-PE"/>
        </w:rPr>
        <w:t xml:space="preserve">antigua </w:t>
      </w:r>
      <w:r w:rsidRPr="00FD3B8E">
        <w:rPr>
          <w:lang w:val="es-PE"/>
        </w:rPr>
        <w:t>historia es como la anterior</w:t>
      </w:r>
      <w:r w:rsidR="00396940">
        <w:rPr>
          <w:lang w:val="es-PE"/>
        </w:rPr>
        <w:t>;</w:t>
      </w:r>
      <w:r w:rsidRPr="00FD3B8E">
        <w:rPr>
          <w:lang w:val="es-PE"/>
        </w:rPr>
        <w:t xml:space="preserve"> </w:t>
      </w:r>
      <w:r w:rsidR="00396940">
        <w:rPr>
          <w:lang w:val="es-PE"/>
        </w:rPr>
        <w:t xml:space="preserve">no obstante, </w:t>
      </w:r>
      <w:r w:rsidRPr="00FD3B8E">
        <w:rPr>
          <w:lang w:val="es-PE"/>
        </w:rPr>
        <w:t xml:space="preserve">en este caso, cuando el esposo y la esposa iban camino a casa, algunos cazadores vieron lo angustiados que estaban y les dieron una </w:t>
      </w:r>
      <w:r w:rsidR="008506DB" w:rsidRPr="008506DB">
        <w:rPr>
          <w:lang w:val="es-PE"/>
        </w:rPr>
        <w:t xml:space="preserve">iguana </w:t>
      </w:r>
      <w:r w:rsidRPr="00FD3B8E">
        <w:rPr>
          <w:lang w:val="es-PE"/>
        </w:rPr>
        <w:t xml:space="preserve">asada y les pidieron que </w:t>
      </w:r>
      <w:r w:rsidR="00396940">
        <w:rPr>
          <w:lang w:val="es-PE"/>
        </w:rPr>
        <w:t xml:space="preserve">se </w:t>
      </w:r>
      <w:r w:rsidRPr="00FD3B8E">
        <w:rPr>
          <w:lang w:val="es-PE"/>
        </w:rPr>
        <w:t xml:space="preserve">la repartieran entre ellos. La dama real ató </w:t>
      </w:r>
      <w:r w:rsidR="008506DB">
        <w:rPr>
          <w:lang w:val="es-PE"/>
        </w:rPr>
        <w:t xml:space="preserve">la </w:t>
      </w:r>
      <w:r w:rsidR="008506DB" w:rsidRPr="008506DB">
        <w:rPr>
          <w:lang w:val="es-PE"/>
        </w:rPr>
        <w:t xml:space="preserve">iguana iguana </w:t>
      </w:r>
      <w:r w:rsidRPr="00FD3B8E">
        <w:rPr>
          <w:lang w:val="es-PE"/>
        </w:rPr>
        <w:t xml:space="preserve">con una enredadera que servía de cordel y siguió su camino llevándolo en la mano. </w:t>
      </w:r>
      <w:r w:rsidR="008506DB">
        <w:rPr>
          <w:lang w:val="es-PE"/>
        </w:rPr>
        <w:t>Entonces, l</w:t>
      </w:r>
      <w:r w:rsidRPr="00FD3B8E">
        <w:rPr>
          <w:lang w:val="es-PE"/>
        </w:rPr>
        <w:t xml:space="preserve">legaron a un lago y, dejando el camino, se sentaron al pie de un árbol </w:t>
      </w:r>
      <w:r w:rsidRPr="00C47A45">
        <w:rPr>
          <w:i/>
          <w:iCs/>
          <w:lang w:val="es-PE"/>
        </w:rPr>
        <w:t>Bo</w:t>
      </w:r>
      <w:r w:rsidRPr="00FD3B8E">
        <w:rPr>
          <w:lang w:val="es-PE"/>
        </w:rPr>
        <w:t xml:space="preserve">. El </w:t>
      </w:r>
      <w:r w:rsidR="00C47A45" w:rsidRPr="00FD3B8E">
        <w:rPr>
          <w:lang w:val="es-PE"/>
        </w:rPr>
        <w:t xml:space="preserve">Príncipe </w:t>
      </w:r>
      <w:r w:rsidRPr="00FD3B8E">
        <w:rPr>
          <w:lang w:val="es-PE"/>
        </w:rPr>
        <w:t>dijo: "V</w:t>
      </w:r>
      <w:r w:rsidR="00C47A45">
        <w:rPr>
          <w:lang w:val="es-PE"/>
        </w:rPr>
        <w:t>aya</w:t>
      </w:r>
      <w:r w:rsidRPr="00FD3B8E">
        <w:rPr>
          <w:lang w:val="es-PE"/>
        </w:rPr>
        <w:t>, querida y tra</w:t>
      </w:r>
      <w:r w:rsidR="00C47A45">
        <w:rPr>
          <w:lang w:val="es-PE"/>
        </w:rPr>
        <w:t>iga</w:t>
      </w:r>
      <w:r w:rsidRPr="00FD3B8E">
        <w:rPr>
          <w:lang w:val="es-PE"/>
        </w:rPr>
        <w:t xml:space="preserve"> agua del lago en una hoja de loto, </w:t>
      </w:r>
      <w:r w:rsidR="00396940">
        <w:rPr>
          <w:lang w:val="es-PE"/>
        </w:rPr>
        <w:t xml:space="preserve">entonces, </w:t>
      </w:r>
      <w:r w:rsidRPr="00FD3B8E">
        <w:rPr>
          <w:lang w:val="es-PE"/>
        </w:rPr>
        <w:t xml:space="preserve">comeremos esta carne". </w:t>
      </w:r>
      <w:r w:rsidR="00C47A45">
        <w:rPr>
          <w:lang w:val="es-PE"/>
        </w:rPr>
        <w:t>Ella c</w:t>
      </w:r>
      <w:r w:rsidRPr="00FD3B8E">
        <w:rPr>
          <w:lang w:val="es-PE"/>
        </w:rPr>
        <w:t xml:space="preserve">olgó </w:t>
      </w:r>
      <w:r w:rsidR="00C47A45">
        <w:rPr>
          <w:lang w:val="es-PE"/>
        </w:rPr>
        <w:t>l</w:t>
      </w:r>
      <w:r w:rsidR="008506DB">
        <w:rPr>
          <w:lang w:val="es-PE"/>
        </w:rPr>
        <w:t>a</w:t>
      </w:r>
      <w:r w:rsidR="00C47A45">
        <w:rPr>
          <w:lang w:val="es-PE"/>
        </w:rPr>
        <w:t xml:space="preserve"> </w:t>
      </w:r>
      <w:r w:rsidR="008506DB" w:rsidRPr="008506DB">
        <w:rPr>
          <w:lang w:val="es-PE"/>
        </w:rPr>
        <w:t xml:space="preserve">iguana </w:t>
      </w:r>
      <w:r w:rsidRPr="00FD3B8E">
        <w:rPr>
          <w:lang w:val="es-PE"/>
        </w:rPr>
        <w:t xml:space="preserve">en una rama y fue a </w:t>
      </w:r>
      <w:r w:rsidR="004267E9">
        <w:rPr>
          <w:lang w:val="es-PE"/>
        </w:rPr>
        <w:t>traer</w:t>
      </w:r>
      <w:r w:rsidRPr="00FD3B8E">
        <w:rPr>
          <w:lang w:val="es-PE"/>
        </w:rPr>
        <w:t xml:space="preserve"> agua. Su compañero se comió tod</w:t>
      </w:r>
      <w:r w:rsidR="008506DB">
        <w:rPr>
          <w:lang w:val="es-PE"/>
        </w:rPr>
        <w:t>a</w:t>
      </w:r>
      <w:r w:rsidRPr="00FD3B8E">
        <w:rPr>
          <w:lang w:val="es-PE"/>
        </w:rPr>
        <w:t xml:space="preserve"> l</w:t>
      </w:r>
      <w:r w:rsidR="008506DB">
        <w:rPr>
          <w:lang w:val="es-PE"/>
        </w:rPr>
        <w:t>a</w:t>
      </w:r>
      <w:r w:rsidRPr="00FD3B8E">
        <w:rPr>
          <w:lang w:val="es-PE"/>
        </w:rPr>
        <w:t xml:space="preserve"> </w:t>
      </w:r>
      <w:r w:rsidR="008506DB" w:rsidRPr="008506DB">
        <w:rPr>
          <w:lang w:val="es-PE"/>
        </w:rPr>
        <w:t xml:space="preserve">iguana </w:t>
      </w:r>
      <w:r w:rsidRPr="00FD3B8E">
        <w:rPr>
          <w:lang w:val="es-PE"/>
        </w:rPr>
        <w:t>y</w:t>
      </w:r>
      <w:r w:rsidR="008506DB">
        <w:rPr>
          <w:lang w:val="es-PE"/>
        </w:rPr>
        <w:t>,</w:t>
      </w:r>
      <w:r w:rsidRPr="00FD3B8E">
        <w:rPr>
          <w:lang w:val="es-PE"/>
        </w:rPr>
        <w:t xml:space="preserve"> luego</w:t>
      </w:r>
      <w:r w:rsidR="008506DB">
        <w:rPr>
          <w:lang w:val="es-PE"/>
        </w:rPr>
        <w:t>,</w:t>
      </w:r>
      <w:r w:rsidRPr="00FD3B8E">
        <w:rPr>
          <w:lang w:val="es-PE"/>
        </w:rPr>
        <w:t xml:space="preserve"> se sentó con el rostro desviado, sosteniendo la punta de la cola en la mano. Cuando </w:t>
      </w:r>
      <w:r w:rsidR="00C8760C">
        <w:rPr>
          <w:lang w:val="es-PE"/>
        </w:rPr>
        <w:t xml:space="preserve">ella </w:t>
      </w:r>
      <w:r w:rsidRPr="00FD3B8E">
        <w:rPr>
          <w:lang w:val="es-PE"/>
        </w:rPr>
        <w:t xml:space="preserve">volvió con el agua, él dijo: "Querida, </w:t>
      </w:r>
      <w:r w:rsidR="003A1638">
        <w:rPr>
          <w:lang w:val="es-PE"/>
        </w:rPr>
        <w:t xml:space="preserve">la </w:t>
      </w:r>
      <w:r w:rsidR="003A1638" w:rsidRPr="008506DB">
        <w:rPr>
          <w:lang w:val="es-PE"/>
        </w:rPr>
        <w:t xml:space="preserve">iguana </w:t>
      </w:r>
      <w:r w:rsidRPr="00FD3B8E">
        <w:rPr>
          <w:lang w:val="es-PE"/>
        </w:rPr>
        <w:t>bajó de la rama y se dirigió a un hormiguero. Corrí y l</w:t>
      </w:r>
      <w:r w:rsidR="003C7ACD">
        <w:rPr>
          <w:lang w:val="es-PE"/>
        </w:rPr>
        <w:t>a</w:t>
      </w:r>
      <w:r w:rsidRPr="00FD3B8E">
        <w:rPr>
          <w:lang w:val="es-PE"/>
        </w:rPr>
        <w:t xml:space="preserve"> agarré por la punta de la cola. La </w:t>
      </w:r>
      <w:r w:rsidR="003C7ACD" w:rsidRPr="008506DB">
        <w:rPr>
          <w:lang w:val="es-PE"/>
        </w:rPr>
        <w:t xml:space="preserve">iguana </w:t>
      </w:r>
      <w:r w:rsidRPr="00FD3B8E">
        <w:rPr>
          <w:lang w:val="es-PE"/>
        </w:rPr>
        <w:t xml:space="preserve">se partió en dos y se </w:t>
      </w:r>
      <w:r w:rsidR="00C47A45">
        <w:rPr>
          <w:lang w:val="es-PE"/>
        </w:rPr>
        <w:t xml:space="preserve">quedó </w:t>
      </w:r>
      <w:r w:rsidRPr="00FD3B8E">
        <w:rPr>
          <w:lang w:val="es-PE"/>
        </w:rPr>
        <w:t>en mi mano la parte que había agarrado y</w:t>
      </w:r>
      <w:r w:rsidR="003C7ACD">
        <w:rPr>
          <w:lang w:val="es-PE"/>
        </w:rPr>
        <w:t xml:space="preserve"> el resto</w:t>
      </w:r>
      <w:r w:rsidRPr="00FD3B8E">
        <w:rPr>
          <w:lang w:val="es-PE"/>
        </w:rPr>
        <w:t xml:space="preserve"> desapareció en el agujero".</w:t>
      </w:r>
    </w:p>
    <w:p w14:paraId="319D37B9" w14:textId="55FEE112" w:rsidR="00FD3B8E" w:rsidRPr="00FD3B8E" w:rsidRDefault="00FD3B8E" w:rsidP="00DB4B5E">
      <w:pPr>
        <w:pStyle w:val="NormalHistoria"/>
        <w:rPr>
          <w:lang w:val="es-PE"/>
        </w:rPr>
      </w:pPr>
      <w:r w:rsidRPr="00FD3B8E">
        <w:rPr>
          <w:lang w:val="es-PE"/>
        </w:rPr>
        <w:t>"</w:t>
      </w:r>
      <w:r w:rsidR="008E7719">
        <w:rPr>
          <w:lang w:val="es-PE"/>
        </w:rPr>
        <w:t>Bien</w:t>
      </w:r>
      <w:r w:rsidRPr="00FD3B8E">
        <w:rPr>
          <w:lang w:val="es-PE"/>
        </w:rPr>
        <w:t xml:space="preserve">, mi </w:t>
      </w:r>
      <w:r w:rsidR="00C8760C" w:rsidRPr="00FD3B8E">
        <w:rPr>
          <w:lang w:val="es-PE"/>
        </w:rPr>
        <w:t>Señor</w:t>
      </w:r>
      <w:r w:rsidRPr="00FD3B8E">
        <w:rPr>
          <w:lang w:val="es-PE"/>
        </w:rPr>
        <w:t>", respondió ella, "¿</w:t>
      </w:r>
      <w:r w:rsidR="00221F11">
        <w:rPr>
          <w:lang w:val="es-PE"/>
        </w:rPr>
        <w:t>Qué</w:t>
      </w:r>
      <w:r w:rsidRPr="00FD3B8E">
        <w:rPr>
          <w:lang w:val="es-PE"/>
        </w:rPr>
        <w:t xml:space="preserve"> pod</w:t>
      </w:r>
      <w:r w:rsidR="00C8760C">
        <w:rPr>
          <w:lang w:val="es-PE"/>
        </w:rPr>
        <w:t>ría</w:t>
      </w:r>
      <w:r w:rsidRPr="00FD3B8E">
        <w:rPr>
          <w:lang w:val="es-PE"/>
        </w:rPr>
        <w:t xml:space="preserve"> </w:t>
      </w:r>
      <w:r w:rsidR="00221F11" w:rsidRPr="000E14F0">
        <w:rPr>
          <w:lang w:val="es-PE"/>
        </w:rPr>
        <w:t>decirse</w:t>
      </w:r>
      <w:r w:rsidR="00221F11">
        <w:rPr>
          <w:lang w:val="es-PE"/>
        </w:rPr>
        <w:t xml:space="preserve"> </w:t>
      </w:r>
      <w:r w:rsidR="00221F11" w:rsidRPr="000E14F0">
        <w:rPr>
          <w:lang w:val="es-PE"/>
        </w:rPr>
        <w:t xml:space="preserve">de </w:t>
      </w:r>
      <w:r w:rsidRPr="00FD3B8E">
        <w:rPr>
          <w:lang w:val="es-PE"/>
        </w:rPr>
        <w:t>un</w:t>
      </w:r>
      <w:r w:rsidR="00C8760C">
        <w:rPr>
          <w:lang w:val="es-PE"/>
        </w:rPr>
        <w:t>a</w:t>
      </w:r>
      <w:r w:rsidRPr="00FD3B8E">
        <w:rPr>
          <w:lang w:val="es-PE"/>
        </w:rPr>
        <w:t xml:space="preserve"> </w:t>
      </w:r>
      <w:r w:rsidR="00221F11" w:rsidRPr="00221F11">
        <w:rPr>
          <w:lang w:val="es-PE"/>
        </w:rPr>
        <w:t>iguana</w:t>
      </w:r>
      <w:r w:rsidR="00221F11" w:rsidRPr="00221F11">
        <w:rPr>
          <w:i/>
          <w:iCs/>
          <w:lang w:val="es-PE"/>
        </w:rPr>
        <w:t xml:space="preserve"> </w:t>
      </w:r>
      <w:r w:rsidRPr="00FD3B8E">
        <w:rPr>
          <w:lang w:val="es-PE"/>
        </w:rPr>
        <w:t>asad</w:t>
      </w:r>
      <w:r w:rsidR="00C8760C">
        <w:rPr>
          <w:lang w:val="es-PE"/>
        </w:rPr>
        <w:t>a</w:t>
      </w:r>
      <w:r w:rsidRPr="00FD3B8E">
        <w:rPr>
          <w:lang w:val="es-PE"/>
        </w:rPr>
        <w:t xml:space="preserve"> que se escap</w:t>
      </w:r>
      <w:r w:rsidR="00C47A45">
        <w:rPr>
          <w:lang w:val="es-PE"/>
        </w:rPr>
        <w:t>e</w:t>
      </w:r>
      <w:r w:rsidR="000E14F0">
        <w:rPr>
          <w:lang w:val="es-PE"/>
        </w:rPr>
        <w:t xml:space="preserve"> </w:t>
      </w:r>
      <w:r w:rsidR="008E7719">
        <w:rPr>
          <w:lang w:val="es-PE"/>
        </w:rPr>
        <w:t>llena de vida</w:t>
      </w:r>
      <w:r w:rsidRPr="00FD3B8E">
        <w:rPr>
          <w:lang w:val="es-PE"/>
        </w:rPr>
        <w:t xml:space="preserve">? </w:t>
      </w:r>
      <w:r w:rsidR="00221F11">
        <w:rPr>
          <w:lang w:val="es-PE"/>
        </w:rPr>
        <w:t>Vamos</w:t>
      </w:r>
      <w:r w:rsidRPr="00FD3B8E">
        <w:rPr>
          <w:lang w:val="es-PE"/>
        </w:rPr>
        <w:t>, v</w:t>
      </w:r>
      <w:r w:rsidR="00C8760C">
        <w:rPr>
          <w:lang w:val="es-PE"/>
        </w:rPr>
        <w:t>a</w:t>
      </w:r>
      <w:r w:rsidR="00C47A45">
        <w:rPr>
          <w:lang w:val="es-PE"/>
        </w:rPr>
        <w:t>y</w:t>
      </w:r>
      <w:r w:rsidR="00C8760C">
        <w:rPr>
          <w:lang w:val="es-PE"/>
        </w:rPr>
        <w:t>á</w:t>
      </w:r>
      <w:r w:rsidRPr="00FD3B8E">
        <w:rPr>
          <w:lang w:val="es-PE"/>
        </w:rPr>
        <w:t>monos</w:t>
      </w:r>
      <w:r w:rsidR="00C8760C">
        <w:rPr>
          <w:lang w:val="es-PE"/>
        </w:rPr>
        <w:t xml:space="preserve"> de aquí</w:t>
      </w:r>
      <w:r w:rsidRPr="00FD3B8E">
        <w:rPr>
          <w:lang w:val="es-PE"/>
        </w:rPr>
        <w:t>".</w:t>
      </w:r>
    </w:p>
    <w:p w14:paraId="19AB5349" w14:textId="48486FA6" w:rsidR="00FD3B8E" w:rsidRPr="00FD3B8E" w:rsidRDefault="008E7719" w:rsidP="004B65A8">
      <w:pPr>
        <w:pStyle w:val="NormalHistoria"/>
        <w:rPr>
          <w:lang w:val="es-PE"/>
        </w:rPr>
      </w:pPr>
      <w:r w:rsidRPr="00FD3B8E">
        <w:rPr>
          <w:lang w:val="es-PE"/>
        </w:rPr>
        <w:t>Así</w:t>
      </w:r>
      <w:r w:rsidR="00FD3B8E" w:rsidRPr="00FD3B8E">
        <w:rPr>
          <w:lang w:val="es-PE"/>
        </w:rPr>
        <w:t>, bebiendo el agua, viaja</w:t>
      </w:r>
      <w:r w:rsidR="00C47A45">
        <w:rPr>
          <w:lang w:val="es-PE"/>
        </w:rPr>
        <w:t>ro</w:t>
      </w:r>
      <w:r w:rsidR="00FD3B8E" w:rsidRPr="00FD3B8E">
        <w:rPr>
          <w:lang w:val="es-PE"/>
        </w:rPr>
        <w:t xml:space="preserve">n </w:t>
      </w:r>
      <w:r w:rsidR="00C47A45">
        <w:rPr>
          <w:lang w:val="es-PE"/>
        </w:rPr>
        <w:t>hasta</w:t>
      </w:r>
      <w:r w:rsidR="00FD3B8E" w:rsidRPr="00FD3B8E">
        <w:rPr>
          <w:lang w:val="es-PE"/>
        </w:rPr>
        <w:t xml:space="preserve"> </w:t>
      </w:r>
      <w:proofErr w:type="spellStart"/>
      <w:r w:rsidR="0058784D">
        <w:rPr>
          <w:lang w:val="es-PE"/>
        </w:rPr>
        <w:t>Benares</w:t>
      </w:r>
      <w:proofErr w:type="spellEnd"/>
      <w:r w:rsidR="00FD3B8E" w:rsidRPr="00FD3B8E">
        <w:rPr>
          <w:lang w:val="es-PE"/>
        </w:rPr>
        <w:t xml:space="preserve">. El </w:t>
      </w:r>
      <w:r w:rsidR="00C47A45" w:rsidRPr="00FD3B8E">
        <w:rPr>
          <w:lang w:val="es-PE"/>
        </w:rPr>
        <w:t>Príncipe</w:t>
      </w:r>
      <w:r>
        <w:rPr>
          <w:lang w:val="es-PE"/>
        </w:rPr>
        <w:t>,</w:t>
      </w:r>
      <w:r w:rsidR="00C47A45" w:rsidRPr="00FD3B8E">
        <w:rPr>
          <w:lang w:val="es-PE"/>
        </w:rPr>
        <w:t xml:space="preserve"> </w:t>
      </w:r>
      <w:r w:rsidR="00FD3B8E" w:rsidRPr="00FD3B8E">
        <w:rPr>
          <w:lang w:val="es-PE"/>
        </w:rPr>
        <w:t>cuando subió al trono</w:t>
      </w:r>
      <w:r>
        <w:rPr>
          <w:lang w:val="es-PE"/>
        </w:rPr>
        <w:t>,</w:t>
      </w:r>
      <w:r w:rsidR="00FD3B8E" w:rsidRPr="00FD3B8E">
        <w:rPr>
          <w:lang w:val="es-PE"/>
        </w:rPr>
        <w:t xml:space="preserve"> le otorgó el rango titular de </w:t>
      </w:r>
      <w:r w:rsidR="00C47A45" w:rsidRPr="00FD3B8E">
        <w:rPr>
          <w:lang w:val="es-PE"/>
        </w:rPr>
        <w:t xml:space="preserve">Reina </w:t>
      </w:r>
      <w:r w:rsidR="00FD3B8E" w:rsidRPr="00FD3B8E">
        <w:rPr>
          <w:lang w:val="es-PE"/>
        </w:rPr>
        <w:t xml:space="preserve">consorte, pero no le </w:t>
      </w:r>
      <w:r w:rsidR="00C47A45">
        <w:rPr>
          <w:lang w:val="es-PE"/>
        </w:rPr>
        <w:t>r</w:t>
      </w:r>
      <w:r w:rsidR="00C80059">
        <w:rPr>
          <w:lang w:val="es-PE"/>
        </w:rPr>
        <w:t>i</w:t>
      </w:r>
      <w:r w:rsidR="00C47A45">
        <w:rPr>
          <w:lang w:val="es-PE"/>
        </w:rPr>
        <w:t>nd</w:t>
      </w:r>
      <w:r w:rsidR="00C80059">
        <w:rPr>
          <w:lang w:val="es-PE"/>
        </w:rPr>
        <w:t>ió</w:t>
      </w:r>
      <w:r w:rsidR="00C47A45">
        <w:rPr>
          <w:lang w:val="es-PE"/>
        </w:rPr>
        <w:t xml:space="preserve"> </w:t>
      </w:r>
      <w:r w:rsidR="00FD3B8E" w:rsidRPr="00FD3B8E">
        <w:rPr>
          <w:lang w:val="es-PE"/>
        </w:rPr>
        <w:t xml:space="preserve">ningún honor ni respeto. El </w:t>
      </w:r>
      <w:r w:rsidR="005A64BD" w:rsidRPr="005A64BD">
        <w:rPr>
          <w:i/>
          <w:lang w:val="es-PE"/>
        </w:rPr>
        <w:t>Bodhisatta</w:t>
      </w:r>
      <w:r w:rsidR="00FD3B8E" w:rsidRPr="00FD3B8E">
        <w:rPr>
          <w:lang w:val="es-PE"/>
        </w:rPr>
        <w:t>, deseando ganar honor para ella, de pie</w:t>
      </w:r>
      <w:r w:rsidR="00C80059">
        <w:rPr>
          <w:lang w:val="es-PE"/>
        </w:rPr>
        <w:t xml:space="preserve"> y</w:t>
      </w:r>
      <w:r w:rsidR="00FD3B8E" w:rsidRPr="00FD3B8E">
        <w:rPr>
          <w:lang w:val="es-PE"/>
        </w:rPr>
        <w:t xml:space="preserve"> en presencia del </w:t>
      </w:r>
      <w:r w:rsidR="00461351">
        <w:rPr>
          <w:lang w:val="es-PE"/>
        </w:rPr>
        <w:t>Rey</w:t>
      </w:r>
      <w:r w:rsidR="00C80059">
        <w:rPr>
          <w:lang w:val="es-PE"/>
        </w:rPr>
        <w:t>,</w:t>
      </w:r>
      <w:r w:rsidR="00461351">
        <w:rPr>
          <w:lang w:val="es-PE"/>
        </w:rPr>
        <w:t xml:space="preserve"> </w:t>
      </w:r>
      <w:r w:rsidR="00FD3B8E" w:rsidRPr="00FD3B8E">
        <w:rPr>
          <w:lang w:val="es-PE"/>
        </w:rPr>
        <w:t xml:space="preserve">le preguntó: "Señora, ¿no es cierto </w:t>
      </w:r>
      <w:r w:rsidR="00C80059">
        <w:rPr>
          <w:lang w:val="es-PE"/>
        </w:rPr>
        <w:t xml:space="preserve">acaso </w:t>
      </w:r>
      <w:r w:rsidR="00FD3B8E" w:rsidRPr="00FD3B8E">
        <w:rPr>
          <w:lang w:val="es-PE"/>
        </w:rPr>
        <w:t xml:space="preserve">que no recibimos nada de </w:t>
      </w:r>
      <w:r w:rsidR="00C47A45">
        <w:rPr>
          <w:lang w:val="es-PE"/>
        </w:rPr>
        <w:t>s</w:t>
      </w:r>
      <w:r w:rsidR="00FD3B8E" w:rsidRPr="00FD3B8E">
        <w:rPr>
          <w:lang w:val="es-PE"/>
        </w:rPr>
        <w:t>us manos? ¿Por qué nos descuida</w:t>
      </w:r>
      <w:r w:rsidR="00C47A45">
        <w:rPr>
          <w:lang w:val="es-PE"/>
        </w:rPr>
        <w:t xml:space="preserve"> así</w:t>
      </w:r>
      <w:r w:rsidR="00FD3B8E" w:rsidRPr="00FD3B8E">
        <w:rPr>
          <w:lang w:val="es-PE"/>
        </w:rPr>
        <w:t>?"</w:t>
      </w:r>
      <w:r w:rsidR="004B65A8">
        <w:rPr>
          <w:lang w:val="es-PE"/>
        </w:rPr>
        <w:t xml:space="preserve"> </w:t>
      </w:r>
    </w:p>
    <w:p w14:paraId="5CA6D974" w14:textId="70CD24AE" w:rsidR="00FD3B8E" w:rsidRPr="00FD3B8E" w:rsidRDefault="00FD3B8E" w:rsidP="00D964AE">
      <w:pPr>
        <w:pStyle w:val="NormalHistoria"/>
        <w:rPr>
          <w:lang w:val="es-PE"/>
        </w:rPr>
      </w:pPr>
      <w:r w:rsidRPr="00FD3B8E">
        <w:rPr>
          <w:lang w:val="es-PE"/>
        </w:rPr>
        <w:t xml:space="preserve">"Estimado </w:t>
      </w:r>
      <w:r w:rsidR="00C47A45" w:rsidRPr="00FD3B8E">
        <w:rPr>
          <w:lang w:val="es-PE"/>
        </w:rPr>
        <w:t>Señor</w:t>
      </w:r>
      <w:r w:rsidRPr="00FD3B8E">
        <w:rPr>
          <w:lang w:val="es-PE"/>
        </w:rPr>
        <w:t>", dijo, "no obtengo nada de</w:t>
      </w:r>
      <w:r w:rsidR="00ED1773">
        <w:rPr>
          <w:lang w:val="es-PE"/>
        </w:rPr>
        <w:t xml:space="preserve"> este</w:t>
      </w:r>
      <w:r w:rsidRPr="00FD3B8E">
        <w:rPr>
          <w:lang w:val="es-PE"/>
        </w:rPr>
        <w:t xml:space="preserve"> </w:t>
      </w:r>
      <w:r w:rsidR="00C47A45" w:rsidRPr="00FD3B8E">
        <w:rPr>
          <w:lang w:val="es-PE"/>
        </w:rPr>
        <w:t>Rey</w:t>
      </w:r>
      <w:r w:rsidRPr="00FD3B8E">
        <w:rPr>
          <w:lang w:val="es-PE"/>
        </w:rPr>
        <w:t xml:space="preserve">. ¿Cómo, entonces, </w:t>
      </w:r>
      <w:r w:rsidR="00C47A45">
        <w:rPr>
          <w:lang w:val="es-PE"/>
        </w:rPr>
        <w:t>podría</w:t>
      </w:r>
      <w:r w:rsidRPr="00FD3B8E">
        <w:rPr>
          <w:lang w:val="es-PE"/>
        </w:rPr>
        <w:t xml:space="preserve"> </w:t>
      </w:r>
      <w:r w:rsidR="00C47A45">
        <w:rPr>
          <w:lang w:val="es-PE"/>
        </w:rPr>
        <w:t>ofrecerle algú</w:t>
      </w:r>
      <w:r w:rsidRPr="00FD3B8E">
        <w:rPr>
          <w:lang w:val="es-PE"/>
        </w:rPr>
        <w:t xml:space="preserve">n </w:t>
      </w:r>
      <w:r w:rsidR="00C47A45">
        <w:rPr>
          <w:lang w:val="es-PE"/>
        </w:rPr>
        <w:t xml:space="preserve">presente </w:t>
      </w:r>
      <w:r w:rsidRPr="00FD3B8E">
        <w:rPr>
          <w:lang w:val="es-PE"/>
        </w:rPr>
        <w:t xml:space="preserve">a </w:t>
      </w:r>
      <w:r w:rsidR="00C47A45">
        <w:rPr>
          <w:lang w:val="es-PE"/>
        </w:rPr>
        <w:t>su persona</w:t>
      </w:r>
      <w:r w:rsidRPr="00FD3B8E">
        <w:rPr>
          <w:lang w:val="es-PE"/>
        </w:rPr>
        <w:t xml:space="preserve">? ¿Qué </w:t>
      </w:r>
      <w:r w:rsidR="00C47A45">
        <w:rPr>
          <w:lang w:val="es-PE"/>
        </w:rPr>
        <w:t xml:space="preserve">sería </w:t>
      </w:r>
      <w:r w:rsidRPr="00FD3B8E">
        <w:rPr>
          <w:lang w:val="es-PE"/>
        </w:rPr>
        <w:t xml:space="preserve">probable que me dé </w:t>
      </w:r>
      <w:r w:rsidR="00C47A45" w:rsidRPr="00FD3B8E">
        <w:rPr>
          <w:lang w:val="es-PE"/>
        </w:rPr>
        <w:t xml:space="preserve">el </w:t>
      </w:r>
      <w:r w:rsidR="00C47A45">
        <w:rPr>
          <w:lang w:val="es-PE"/>
        </w:rPr>
        <w:t xml:space="preserve">Rey </w:t>
      </w:r>
      <w:r w:rsidRPr="00FD3B8E">
        <w:rPr>
          <w:lang w:val="es-PE"/>
        </w:rPr>
        <w:t xml:space="preserve">ahora? Cuando veníamos del bosque, </w:t>
      </w:r>
      <w:r w:rsidR="00C80059">
        <w:rPr>
          <w:lang w:val="es-PE"/>
        </w:rPr>
        <w:t>él solo</w:t>
      </w:r>
      <w:r w:rsidR="00C80059" w:rsidRPr="00FD3B8E">
        <w:rPr>
          <w:lang w:val="es-PE"/>
        </w:rPr>
        <w:t xml:space="preserve"> </w:t>
      </w:r>
      <w:r w:rsidR="00C80059">
        <w:rPr>
          <w:lang w:val="es-PE"/>
        </w:rPr>
        <w:t xml:space="preserve">se </w:t>
      </w:r>
      <w:r w:rsidRPr="00FD3B8E">
        <w:rPr>
          <w:lang w:val="es-PE"/>
        </w:rPr>
        <w:t xml:space="preserve">comió </w:t>
      </w:r>
      <w:r w:rsidR="00A70C65">
        <w:rPr>
          <w:lang w:val="es-PE"/>
        </w:rPr>
        <w:t xml:space="preserve">toda una </w:t>
      </w:r>
      <w:r w:rsidR="00C80059" w:rsidRPr="00C80059">
        <w:rPr>
          <w:lang w:val="es-PE"/>
        </w:rPr>
        <w:t xml:space="preserve">iguana </w:t>
      </w:r>
      <w:r w:rsidRPr="00FD3B8E">
        <w:rPr>
          <w:lang w:val="es-PE"/>
        </w:rPr>
        <w:t>asad</w:t>
      </w:r>
      <w:r w:rsidR="00A70C65">
        <w:rPr>
          <w:lang w:val="es-PE"/>
        </w:rPr>
        <w:t>a</w:t>
      </w:r>
      <w:r w:rsidRPr="00FD3B8E">
        <w:rPr>
          <w:lang w:val="es-PE"/>
        </w:rPr>
        <w:t>".</w:t>
      </w:r>
      <w:r w:rsidR="00957C48" w:rsidRPr="00FD3B8E">
        <w:rPr>
          <w:lang w:val="es-PE"/>
        </w:rPr>
        <w:t>[108]</w:t>
      </w:r>
    </w:p>
    <w:p w14:paraId="4AFF06FC" w14:textId="0407BE46" w:rsidR="00FD3B8E" w:rsidRPr="00FD3B8E" w:rsidRDefault="00FD3B8E" w:rsidP="00D964AE">
      <w:pPr>
        <w:pStyle w:val="NormalHistoria"/>
        <w:rPr>
          <w:lang w:val="es-PE"/>
        </w:rPr>
      </w:pPr>
      <w:r w:rsidRPr="00FD3B8E">
        <w:rPr>
          <w:lang w:val="es-PE"/>
        </w:rPr>
        <w:t>"</w:t>
      </w:r>
      <w:r w:rsidR="00957C48">
        <w:rPr>
          <w:lang w:val="es-PE"/>
        </w:rPr>
        <w:t>Su Alteza</w:t>
      </w:r>
      <w:r w:rsidRPr="00FD3B8E">
        <w:rPr>
          <w:lang w:val="es-PE"/>
        </w:rPr>
        <w:t xml:space="preserve">", dijo, "el </w:t>
      </w:r>
      <w:r w:rsidR="00461351">
        <w:rPr>
          <w:lang w:val="es-PE"/>
        </w:rPr>
        <w:t xml:space="preserve">Rey </w:t>
      </w:r>
      <w:r w:rsidRPr="00FD3B8E">
        <w:rPr>
          <w:lang w:val="es-PE"/>
        </w:rPr>
        <w:t xml:space="preserve">no actuaría </w:t>
      </w:r>
      <w:r w:rsidR="00B953E9">
        <w:rPr>
          <w:lang w:val="es-PE"/>
        </w:rPr>
        <w:t>así</w:t>
      </w:r>
      <w:r w:rsidRPr="00FD3B8E">
        <w:rPr>
          <w:lang w:val="es-PE"/>
        </w:rPr>
        <w:t>. No hable así de él".</w:t>
      </w:r>
    </w:p>
    <w:p w14:paraId="26CF0019" w14:textId="00DFF827" w:rsidR="00FD3B8E" w:rsidRPr="00FD3B8E" w:rsidRDefault="00FD3B8E" w:rsidP="00D964AE">
      <w:pPr>
        <w:pStyle w:val="NormalHistoria"/>
        <w:rPr>
          <w:lang w:val="es-PE"/>
        </w:rPr>
      </w:pPr>
      <w:r w:rsidRPr="00FD3B8E">
        <w:rPr>
          <w:lang w:val="es-PE"/>
        </w:rPr>
        <w:t>Entonces</w:t>
      </w:r>
      <w:r w:rsidR="00957C48">
        <w:rPr>
          <w:lang w:val="es-PE"/>
        </w:rPr>
        <w:t>,</w:t>
      </w:r>
      <w:r w:rsidRPr="00FD3B8E">
        <w:rPr>
          <w:lang w:val="es-PE"/>
        </w:rPr>
        <w:t xml:space="preserve"> la dama le dijo: "Señor, esto no </w:t>
      </w:r>
      <w:r w:rsidR="00B953E9">
        <w:rPr>
          <w:lang w:val="es-PE"/>
        </w:rPr>
        <w:t>le ha quedado claro</w:t>
      </w:r>
      <w:r w:rsidRPr="00FD3B8E">
        <w:rPr>
          <w:lang w:val="es-PE"/>
        </w:rPr>
        <w:t xml:space="preserve">, pero está bastante claro para el </w:t>
      </w:r>
      <w:r w:rsidR="00461351">
        <w:rPr>
          <w:lang w:val="es-PE"/>
        </w:rPr>
        <w:t xml:space="preserve">Rey </w:t>
      </w:r>
      <w:r w:rsidRPr="00FD3B8E">
        <w:rPr>
          <w:lang w:val="es-PE"/>
        </w:rPr>
        <w:t xml:space="preserve">y para mí", y </w:t>
      </w:r>
      <w:r w:rsidR="00957C48">
        <w:rPr>
          <w:lang w:val="es-PE"/>
        </w:rPr>
        <w:t xml:space="preserve">recitó </w:t>
      </w:r>
      <w:r w:rsidRPr="00FD3B8E">
        <w:rPr>
          <w:lang w:val="es-PE"/>
        </w:rPr>
        <w:t>la primera estrofa:</w:t>
      </w:r>
    </w:p>
    <w:p w14:paraId="5994E3A2" w14:textId="65B9BA4C" w:rsidR="00FD3B8E" w:rsidRPr="00FD3B8E" w:rsidRDefault="00957C48" w:rsidP="00957C48">
      <w:pPr>
        <w:pStyle w:val="Verso2Espaol"/>
        <w:ind w:left="1416"/>
        <w:rPr>
          <w:lang w:val="es-PE"/>
        </w:rPr>
      </w:pPr>
      <w:r>
        <w:rPr>
          <w:lang w:val="es-PE"/>
        </w:rPr>
        <w:t xml:space="preserve">1. </w:t>
      </w:r>
      <w:r>
        <w:rPr>
          <w:lang w:val="es-PE"/>
        </w:rPr>
        <w:tab/>
      </w:r>
      <w:r w:rsidR="00FD3B8E" w:rsidRPr="00FD3B8E">
        <w:rPr>
          <w:lang w:val="es-PE"/>
        </w:rPr>
        <w:t>Entonces</w:t>
      </w:r>
      <w:r>
        <w:rPr>
          <w:lang w:val="es-PE"/>
        </w:rPr>
        <w:t>,</w:t>
      </w:r>
      <w:r w:rsidR="00FD3B8E" w:rsidRPr="00FD3B8E">
        <w:rPr>
          <w:lang w:val="es-PE"/>
        </w:rPr>
        <w:t xml:space="preserve"> </w:t>
      </w:r>
      <w:r w:rsidR="00A4289E">
        <w:rPr>
          <w:lang w:val="es-PE"/>
        </w:rPr>
        <w:t>esto llegué a conocer</w:t>
      </w:r>
      <w:r w:rsidR="00FD3B8E" w:rsidRPr="00FD3B8E">
        <w:rPr>
          <w:lang w:val="es-PE"/>
        </w:rPr>
        <w:t xml:space="preserve"> por primera vez,</w:t>
      </w:r>
    </w:p>
    <w:p w14:paraId="3FED9585" w14:textId="67D85C7F" w:rsidR="00FD3B8E" w:rsidRPr="00FD3B8E" w:rsidRDefault="00FD3B8E" w:rsidP="00D964AE">
      <w:pPr>
        <w:pStyle w:val="Verso2Espaol"/>
        <w:rPr>
          <w:lang w:val="es-PE"/>
        </w:rPr>
      </w:pPr>
      <w:r w:rsidRPr="00FD3B8E">
        <w:rPr>
          <w:lang w:val="es-PE"/>
        </w:rPr>
        <w:t xml:space="preserve">Cuando en las profundidades del bosque, </w:t>
      </w:r>
      <w:r w:rsidR="00A70C65">
        <w:rPr>
          <w:lang w:val="es-PE"/>
        </w:rPr>
        <w:t>¡</w:t>
      </w:r>
      <w:r w:rsidRPr="00FD3B8E">
        <w:rPr>
          <w:lang w:val="es-PE"/>
        </w:rPr>
        <w:t>oh</w:t>
      </w:r>
      <w:r w:rsidR="00A70C65">
        <w:rPr>
          <w:lang w:val="es-PE"/>
        </w:rPr>
        <w:t>!</w:t>
      </w:r>
      <w:r w:rsidRPr="00FD3B8E">
        <w:rPr>
          <w:lang w:val="es-PE"/>
        </w:rPr>
        <w:t xml:space="preserve"> </w:t>
      </w:r>
      <w:r w:rsidR="00A4289E" w:rsidRPr="00FD3B8E">
        <w:rPr>
          <w:lang w:val="es-PE"/>
        </w:rPr>
        <w:t>Rey</w:t>
      </w:r>
      <w:r w:rsidRPr="00FD3B8E">
        <w:rPr>
          <w:lang w:val="es-PE"/>
        </w:rPr>
        <w:t>,</w:t>
      </w:r>
    </w:p>
    <w:p w14:paraId="188DD6BA" w14:textId="59DAC7F2" w:rsidR="00FD3B8E" w:rsidRPr="00FD3B8E" w:rsidRDefault="00A4289E" w:rsidP="00D964AE">
      <w:pPr>
        <w:pStyle w:val="Verso2Espaol"/>
        <w:rPr>
          <w:lang w:val="es-PE"/>
        </w:rPr>
      </w:pPr>
      <w:r>
        <w:rPr>
          <w:lang w:val="es-PE"/>
        </w:rPr>
        <w:t>Un</w:t>
      </w:r>
      <w:r w:rsidR="00A70C65">
        <w:rPr>
          <w:lang w:val="es-PE"/>
        </w:rPr>
        <w:t>a</w:t>
      </w:r>
      <w:r>
        <w:rPr>
          <w:lang w:val="es-PE"/>
        </w:rPr>
        <w:t xml:space="preserve"> </w:t>
      </w:r>
      <w:r w:rsidR="00CB15AB" w:rsidRPr="00CB15AB">
        <w:rPr>
          <w:lang w:val="es-PE"/>
        </w:rPr>
        <w:t xml:space="preserve">iguana </w:t>
      </w:r>
      <w:r w:rsidR="00FD3B8E" w:rsidRPr="00FD3B8E">
        <w:rPr>
          <w:lang w:val="es-PE"/>
        </w:rPr>
        <w:t>asad</w:t>
      </w:r>
      <w:r w:rsidR="00A70C65">
        <w:rPr>
          <w:lang w:val="es-PE"/>
        </w:rPr>
        <w:t>a</w:t>
      </w:r>
      <w:r w:rsidR="00FD3B8E" w:rsidRPr="00FD3B8E">
        <w:rPr>
          <w:lang w:val="es-PE"/>
        </w:rPr>
        <w:t xml:space="preserve"> rompió su cuerda</w:t>
      </w:r>
    </w:p>
    <w:p w14:paraId="14735505" w14:textId="306C18C7" w:rsidR="00FD3B8E" w:rsidRPr="00FD3B8E" w:rsidRDefault="00FD3B8E" w:rsidP="00D964AE">
      <w:pPr>
        <w:pStyle w:val="Verso2Espaol"/>
        <w:rPr>
          <w:lang w:val="es-PE"/>
        </w:rPr>
      </w:pPr>
      <w:r w:rsidRPr="00FD3B8E">
        <w:rPr>
          <w:lang w:val="es-PE"/>
        </w:rPr>
        <w:t xml:space="preserve">Y de la rama del árbol </w:t>
      </w:r>
      <w:r w:rsidR="00613738">
        <w:rPr>
          <w:lang w:val="es-PE"/>
        </w:rPr>
        <w:t xml:space="preserve">de </w:t>
      </w:r>
      <w:r w:rsidR="00613738">
        <w:rPr>
          <w:i/>
          <w:iCs/>
          <w:lang w:val="es-PE"/>
        </w:rPr>
        <w:t xml:space="preserve">Bo </w:t>
      </w:r>
      <w:r w:rsidR="00613738" w:rsidRPr="00FD3B8E">
        <w:rPr>
          <w:lang w:val="es-PE"/>
        </w:rPr>
        <w:t xml:space="preserve">se </w:t>
      </w:r>
      <w:r w:rsidRPr="00FD3B8E">
        <w:rPr>
          <w:lang w:val="es-PE"/>
        </w:rPr>
        <w:t>liberó.</w:t>
      </w:r>
    </w:p>
    <w:p w14:paraId="2791642E" w14:textId="5E72378B" w:rsidR="00FD3B8E" w:rsidRPr="00FD3B8E" w:rsidRDefault="00FD3B8E" w:rsidP="00D964AE">
      <w:pPr>
        <w:pStyle w:val="Verso2Espaol"/>
        <w:rPr>
          <w:lang w:val="es-PE"/>
        </w:rPr>
      </w:pPr>
      <w:r w:rsidRPr="00FD3B8E">
        <w:rPr>
          <w:lang w:val="es-PE"/>
        </w:rPr>
        <w:t xml:space="preserve">Aunque </w:t>
      </w:r>
      <w:r w:rsidR="00ED6952" w:rsidRPr="00FD3B8E">
        <w:rPr>
          <w:lang w:val="es-PE"/>
        </w:rPr>
        <w:t xml:space="preserve">yo </w:t>
      </w:r>
      <w:r w:rsidR="009020A2">
        <w:rPr>
          <w:lang w:val="es-PE"/>
        </w:rPr>
        <w:t xml:space="preserve">esté </w:t>
      </w:r>
      <w:r w:rsidR="00ED6952">
        <w:rPr>
          <w:lang w:val="es-PE"/>
        </w:rPr>
        <w:t>entre</w:t>
      </w:r>
      <w:r w:rsidRPr="00FD3B8E">
        <w:rPr>
          <w:lang w:val="es-PE"/>
        </w:rPr>
        <w:t xml:space="preserve"> un manto de corteza, </w:t>
      </w:r>
    </w:p>
    <w:p w14:paraId="0FBCF781" w14:textId="7C939600" w:rsidR="00FD3B8E" w:rsidRDefault="009020A2" w:rsidP="00D964AE">
      <w:pPr>
        <w:pStyle w:val="Verso2Espaol"/>
        <w:rPr>
          <w:lang w:val="es-PE"/>
        </w:rPr>
      </w:pPr>
      <w:r>
        <w:rPr>
          <w:lang w:val="es-PE"/>
        </w:rPr>
        <w:t>¿</w:t>
      </w:r>
      <w:r w:rsidR="00FD3B8E" w:rsidRPr="00FD3B8E">
        <w:rPr>
          <w:lang w:val="es-PE"/>
        </w:rPr>
        <w:t xml:space="preserve">Se </w:t>
      </w:r>
      <w:r>
        <w:rPr>
          <w:lang w:val="es-PE"/>
        </w:rPr>
        <w:t>vería</w:t>
      </w:r>
      <w:r w:rsidR="00FD3B8E" w:rsidRPr="00FD3B8E">
        <w:rPr>
          <w:lang w:val="es-PE"/>
        </w:rPr>
        <w:t xml:space="preserve"> espada y cota de malla?</w:t>
      </w:r>
    </w:p>
    <w:p w14:paraId="713304AC" w14:textId="77777777" w:rsidR="00D964AE" w:rsidRPr="00FD3B8E" w:rsidRDefault="00D964AE" w:rsidP="00D964AE">
      <w:pPr>
        <w:pStyle w:val="Verso2Espaol"/>
        <w:rPr>
          <w:lang w:val="es-PE"/>
        </w:rPr>
      </w:pPr>
    </w:p>
    <w:p w14:paraId="5F6FCB94" w14:textId="53E26551" w:rsidR="00FD3B8E" w:rsidRDefault="00FD3B8E" w:rsidP="0006629F">
      <w:pPr>
        <w:pStyle w:val="NormalHistoria"/>
        <w:rPr>
          <w:lang w:val="es-PE"/>
        </w:rPr>
      </w:pPr>
      <w:r w:rsidRPr="00FD3B8E">
        <w:rPr>
          <w:lang w:val="es-PE"/>
        </w:rPr>
        <w:t xml:space="preserve">Así habló la </w:t>
      </w:r>
      <w:r w:rsidR="003B4748" w:rsidRPr="00FD3B8E">
        <w:rPr>
          <w:lang w:val="es-PE"/>
        </w:rPr>
        <w:t>Reina</w:t>
      </w:r>
      <w:r w:rsidRPr="00FD3B8E">
        <w:rPr>
          <w:lang w:val="es-PE"/>
        </w:rPr>
        <w:t xml:space="preserve">, dando a conocer la ofensa del </w:t>
      </w:r>
      <w:r w:rsidR="00461351">
        <w:rPr>
          <w:lang w:val="es-PE"/>
        </w:rPr>
        <w:t xml:space="preserve">Rey </w:t>
      </w:r>
      <w:r w:rsidRPr="00FD3B8E">
        <w:rPr>
          <w:lang w:val="es-PE"/>
        </w:rPr>
        <w:t xml:space="preserve">en medio de sus cortesanos. El </w:t>
      </w:r>
      <w:r w:rsidR="005A64BD" w:rsidRPr="005A64BD">
        <w:rPr>
          <w:i/>
          <w:lang w:val="es-PE"/>
        </w:rPr>
        <w:t>Bodhisatta</w:t>
      </w:r>
      <w:r w:rsidRPr="00FD3B8E">
        <w:rPr>
          <w:lang w:val="es-PE"/>
        </w:rPr>
        <w:t xml:space="preserve">, al escucharla, dijo: "Señora, desde el momento en que </w:t>
      </w:r>
      <w:r w:rsidR="003B4748">
        <w:rPr>
          <w:lang w:val="es-PE"/>
        </w:rPr>
        <w:t>s</w:t>
      </w:r>
      <w:r w:rsidRPr="00FD3B8E">
        <w:rPr>
          <w:lang w:val="es-PE"/>
        </w:rPr>
        <w:t>u esposo dejó de amar</w:t>
      </w:r>
      <w:r w:rsidR="003B4748">
        <w:rPr>
          <w:lang w:val="es-PE"/>
        </w:rPr>
        <w:t>l</w:t>
      </w:r>
      <w:r w:rsidRPr="00FD3B8E">
        <w:rPr>
          <w:lang w:val="es-PE"/>
        </w:rPr>
        <w:t>e, ¿por qué sigue viviendo aquí, caus</w:t>
      </w:r>
      <w:r w:rsidR="00CB15AB">
        <w:rPr>
          <w:lang w:val="es-PE"/>
        </w:rPr>
        <w:t>á</w:t>
      </w:r>
      <w:r w:rsidRPr="00FD3B8E">
        <w:rPr>
          <w:lang w:val="es-PE"/>
        </w:rPr>
        <w:t>ndo</w:t>
      </w:r>
      <w:r w:rsidR="00CB15AB">
        <w:rPr>
          <w:lang w:val="es-PE"/>
        </w:rPr>
        <w:t>se</w:t>
      </w:r>
      <w:r w:rsidRPr="00FD3B8E">
        <w:rPr>
          <w:lang w:val="es-PE"/>
        </w:rPr>
        <w:t xml:space="preserve"> disgustos para ambos?" y </w:t>
      </w:r>
      <w:r w:rsidR="00CB15AB">
        <w:rPr>
          <w:lang w:val="es-PE"/>
        </w:rPr>
        <w:t xml:space="preserve">ella recitó </w:t>
      </w:r>
      <w:r w:rsidRPr="00FD3B8E">
        <w:rPr>
          <w:lang w:val="es-PE"/>
        </w:rPr>
        <w:t xml:space="preserve">dos </w:t>
      </w:r>
      <w:r w:rsidR="00D964AE" w:rsidRPr="00FD3B8E">
        <w:rPr>
          <w:lang w:val="es-PE"/>
        </w:rPr>
        <w:t>estrofas</w:t>
      </w:r>
      <w:r w:rsidR="00CB15AB">
        <w:rPr>
          <w:lang w:val="es-PE"/>
        </w:rPr>
        <w:t xml:space="preserve"> más</w:t>
      </w:r>
      <w:r w:rsidR="00D964AE" w:rsidRPr="00FD3B8E">
        <w:rPr>
          <w:lang w:val="es-PE"/>
        </w:rPr>
        <w:t>:</w:t>
      </w:r>
    </w:p>
    <w:p w14:paraId="6DA54E32" w14:textId="77777777" w:rsidR="004B65A8" w:rsidRPr="00FD3B8E" w:rsidRDefault="004B65A8" w:rsidP="0006629F">
      <w:pPr>
        <w:pStyle w:val="NormalHistoria"/>
        <w:rPr>
          <w:lang w:val="es-PE"/>
        </w:rPr>
      </w:pPr>
    </w:p>
    <w:p w14:paraId="03777A9C" w14:textId="130FA297" w:rsidR="00FD3B8E" w:rsidRPr="00FD3B8E" w:rsidRDefault="00957C48" w:rsidP="00957C48">
      <w:pPr>
        <w:pStyle w:val="Verso2Espaol"/>
        <w:ind w:left="1416"/>
        <w:rPr>
          <w:lang w:val="es-PE"/>
        </w:rPr>
      </w:pPr>
      <w:r>
        <w:rPr>
          <w:lang w:val="es-PE"/>
        </w:rPr>
        <w:t xml:space="preserve">2. </w:t>
      </w:r>
      <w:r>
        <w:rPr>
          <w:lang w:val="es-PE"/>
        </w:rPr>
        <w:tab/>
      </w:r>
      <w:r w:rsidR="00FD3B8E" w:rsidRPr="00FD3B8E">
        <w:rPr>
          <w:lang w:val="es-PE"/>
        </w:rPr>
        <w:t xml:space="preserve">A quien </w:t>
      </w:r>
      <w:r w:rsidR="003B4748">
        <w:rPr>
          <w:lang w:val="es-PE"/>
        </w:rPr>
        <w:t>l</w:t>
      </w:r>
      <w:r w:rsidR="00FD3B8E" w:rsidRPr="00FD3B8E">
        <w:rPr>
          <w:lang w:val="es-PE"/>
        </w:rPr>
        <w:t>e honr</w:t>
      </w:r>
      <w:r w:rsidR="003B4748">
        <w:rPr>
          <w:lang w:val="es-PE"/>
        </w:rPr>
        <w:t>e</w:t>
      </w:r>
      <w:r w:rsidR="00FD3B8E" w:rsidRPr="00FD3B8E">
        <w:rPr>
          <w:lang w:val="es-PE"/>
        </w:rPr>
        <w:t>, muestr</w:t>
      </w:r>
      <w:r w:rsidR="003B4748">
        <w:rPr>
          <w:lang w:val="es-PE"/>
        </w:rPr>
        <w:t>e</w:t>
      </w:r>
      <w:r w:rsidR="00FD3B8E" w:rsidRPr="00FD3B8E">
        <w:rPr>
          <w:lang w:val="es-PE"/>
        </w:rPr>
        <w:t xml:space="preserve"> el debido honor</w:t>
      </w:r>
    </w:p>
    <w:p w14:paraId="19A75451" w14:textId="6848832A" w:rsidR="00FD3B8E" w:rsidRPr="00FD3B8E" w:rsidRDefault="00FD3B8E" w:rsidP="00D964AE">
      <w:pPr>
        <w:pStyle w:val="Verso2Espaol"/>
        <w:rPr>
          <w:lang w:val="es-PE"/>
        </w:rPr>
      </w:pPr>
      <w:r w:rsidRPr="00FD3B8E">
        <w:rPr>
          <w:lang w:val="es-PE"/>
        </w:rPr>
        <w:t>Con la retribución total del buen servicio realizado:</w:t>
      </w:r>
    </w:p>
    <w:p w14:paraId="435A7042" w14:textId="50C7D149" w:rsidR="00FD3B8E" w:rsidRPr="00FD3B8E" w:rsidRDefault="00FD3B8E" w:rsidP="00D964AE">
      <w:pPr>
        <w:pStyle w:val="Verso2Espaol"/>
        <w:rPr>
          <w:lang w:val="es-PE"/>
        </w:rPr>
      </w:pPr>
      <w:r w:rsidRPr="00FD3B8E">
        <w:rPr>
          <w:lang w:val="es-PE"/>
        </w:rPr>
        <w:t>No otorg</w:t>
      </w:r>
      <w:r w:rsidR="003B4748">
        <w:rPr>
          <w:lang w:val="es-PE"/>
        </w:rPr>
        <w:t>ue</w:t>
      </w:r>
      <w:r w:rsidRPr="00FD3B8E">
        <w:rPr>
          <w:lang w:val="es-PE"/>
        </w:rPr>
        <w:t xml:space="preserve"> bondad </w:t>
      </w:r>
      <w:r w:rsidR="00737E8C">
        <w:rPr>
          <w:lang w:val="es-PE"/>
        </w:rPr>
        <w:t xml:space="preserve">hacia </w:t>
      </w:r>
      <w:r w:rsidRPr="00FD3B8E">
        <w:rPr>
          <w:lang w:val="es-PE"/>
        </w:rPr>
        <w:t xml:space="preserve">la gente </w:t>
      </w:r>
      <w:r w:rsidR="00737E8C">
        <w:rPr>
          <w:lang w:val="es-PE"/>
        </w:rPr>
        <w:t>necia</w:t>
      </w:r>
      <w:r w:rsidRPr="00FD3B8E">
        <w:rPr>
          <w:lang w:val="es-PE"/>
        </w:rPr>
        <w:t>,</w:t>
      </w:r>
    </w:p>
    <w:p w14:paraId="7F915CBA" w14:textId="40F7FB52" w:rsidR="00FD3B8E" w:rsidRDefault="0025275A" w:rsidP="00D964AE">
      <w:pPr>
        <w:pStyle w:val="Verso2Espaol"/>
        <w:rPr>
          <w:lang w:val="es-PE"/>
        </w:rPr>
      </w:pPr>
      <w:r>
        <w:rPr>
          <w:lang w:val="es-PE"/>
        </w:rPr>
        <w:t>Tampoco</w:t>
      </w:r>
      <w:r w:rsidR="00737E8C">
        <w:rPr>
          <w:lang w:val="es-PE"/>
        </w:rPr>
        <w:t xml:space="preserve"> hacia </w:t>
      </w:r>
      <w:r w:rsidR="00FD3B8E" w:rsidRPr="00FD3B8E">
        <w:rPr>
          <w:lang w:val="es-PE"/>
        </w:rPr>
        <w:t xml:space="preserve">aquellos que </w:t>
      </w:r>
      <w:r w:rsidR="003B4748">
        <w:rPr>
          <w:lang w:val="es-PE"/>
        </w:rPr>
        <w:t>s</w:t>
      </w:r>
      <w:r w:rsidR="00FD3B8E" w:rsidRPr="00FD3B8E">
        <w:rPr>
          <w:lang w:val="es-PE"/>
        </w:rPr>
        <w:t>u presencia evitaría.</w:t>
      </w:r>
    </w:p>
    <w:p w14:paraId="06E5D3AB" w14:textId="77777777" w:rsidR="00D964AE" w:rsidRPr="00FD3B8E" w:rsidRDefault="00D964AE" w:rsidP="00D964AE">
      <w:pPr>
        <w:pStyle w:val="Verso2Espaol"/>
        <w:rPr>
          <w:lang w:val="es-PE"/>
        </w:rPr>
      </w:pPr>
    </w:p>
    <w:p w14:paraId="069F5A16" w14:textId="084295C5" w:rsidR="00FD3B8E" w:rsidRPr="00FD3B8E" w:rsidRDefault="00957C48" w:rsidP="00957C48">
      <w:pPr>
        <w:pStyle w:val="Verso2Espaol"/>
        <w:ind w:left="1416"/>
        <w:rPr>
          <w:lang w:val="es-PE"/>
        </w:rPr>
      </w:pPr>
      <w:r>
        <w:rPr>
          <w:lang w:val="es-PE"/>
        </w:rPr>
        <w:t xml:space="preserve">3. </w:t>
      </w:r>
      <w:r>
        <w:rPr>
          <w:lang w:val="es-PE"/>
        </w:rPr>
        <w:tab/>
      </w:r>
      <w:r w:rsidR="00FD3B8E" w:rsidRPr="00FD3B8E">
        <w:rPr>
          <w:lang w:val="es-PE"/>
        </w:rPr>
        <w:t>Abandon</w:t>
      </w:r>
      <w:r w:rsidR="003B4748">
        <w:rPr>
          <w:lang w:val="es-PE"/>
        </w:rPr>
        <w:t>e</w:t>
      </w:r>
      <w:r w:rsidR="00FD3B8E" w:rsidRPr="00FD3B8E">
        <w:rPr>
          <w:lang w:val="es-PE"/>
        </w:rPr>
        <w:t xml:space="preserve"> al miserable que </w:t>
      </w:r>
      <w:r w:rsidR="003B4748">
        <w:rPr>
          <w:lang w:val="es-PE"/>
        </w:rPr>
        <w:t>l</w:t>
      </w:r>
      <w:r w:rsidR="0025275A">
        <w:rPr>
          <w:lang w:val="es-PE"/>
        </w:rPr>
        <w:t>o</w:t>
      </w:r>
      <w:r w:rsidR="00FD3B8E" w:rsidRPr="00FD3B8E">
        <w:rPr>
          <w:lang w:val="es-PE"/>
        </w:rPr>
        <w:t xml:space="preserve"> ha</w:t>
      </w:r>
      <w:r w:rsidR="003B4748">
        <w:rPr>
          <w:lang w:val="es-PE"/>
        </w:rPr>
        <w:t>ya</w:t>
      </w:r>
      <w:r w:rsidR="00FD3B8E" w:rsidRPr="00FD3B8E">
        <w:rPr>
          <w:lang w:val="es-PE"/>
        </w:rPr>
        <w:t xml:space="preserve"> abandonado,</w:t>
      </w:r>
    </w:p>
    <w:p w14:paraId="2A4FC40D" w14:textId="18D959B5" w:rsidR="00FD3B8E" w:rsidRPr="00FD3B8E" w:rsidRDefault="00FD3B8E" w:rsidP="00D964AE">
      <w:pPr>
        <w:pStyle w:val="Verso2Espaol"/>
        <w:rPr>
          <w:lang w:val="es-PE"/>
        </w:rPr>
      </w:pPr>
      <w:r w:rsidRPr="00FD3B8E">
        <w:rPr>
          <w:lang w:val="es-PE"/>
        </w:rPr>
        <w:t xml:space="preserve">Y no </w:t>
      </w:r>
      <w:r w:rsidR="0025275A">
        <w:rPr>
          <w:lang w:val="es-PE"/>
        </w:rPr>
        <w:t xml:space="preserve">aprecie </w:t>
      </w:r>
      <w:r w:rsidRPr="00FD3B8E">
        <w:rPr>
          <w:lang w:val="es-PE"/>
        </w:rPr>
        <w:t xml:space="preserve">a quien no </w:t>
      </w:r>
      <w:r w:rsidR="003B4748">
        <w:rPr>
          <w:lang w:val="es-PE"/>
        </w:rPr>
        <w:t>l</w:t>
      </w:r>
      <w:r w:rsidRPr="00FD3B8E">
        <w:rPr>
          <w:lang w:val="es-PE"/>
        </w:rPr>
        <w:t xml:space="preserve">e </w:t>
      </w:r>
      <w:r w:rsidR="00EC4B5A">
        <w:rPr>
          <w:lang w:val="es-PE"/>
        </w:rPr>
        <w:t xml:space="preserve">retribuya </w:t>
      </w:r>
      <w:r w:rsidRPr="00FD3B8E">
        <w:rPr>
          <w:lang w:val="es-PE"/>
        </w:rPr>
        <w:t>amor,</w:t>
      </w:r>
    </w:p>
    <w:p w14:paraId="5120FA31" w14:textId="0AA3A865" w:rsidR="00FD3B8E" w:rsidRPr="00FD3B8E" w:rsidRDefault="00FD3B8E" w:rsidP="00D964AE">
      <w:pPr>
        <w:pStyle w:val="Verso2Espaol"/>
        <w:rPr>
          <w:lang w:val="es-PE"/>
        </w:rPr>
      </w:pPr>
      <w:r w:rsidRPr="00FD3B8E">
        <w:rPr>
          <w:lang w:val="es-PE"/>
        </w:rPr>
        <w:t>Inclus</w:t>
      </w:r>
      <w:r w:rsidR="00EC4B5A">
        <w:rPr>
          <w:lang w:val="es-PE"/>
        </w:rPr>
        <w:t>ive</w:t>
      </w:r>
      <w:r w:rsidR="004535F2">
        <w:rPr>
          <w:lang w:val="es-PE"/>
        </w:rPr>
        <w:t>,</w:t>
      </w:r>
      <w:r w:rsidRPr="00FD3B8E">
        <w:rPr>
          <w:lang w:val="es-PE"/>
        </w:rPr>
        <w:t xml:space="preserve"> </w:t>
      </w:r>
      <w:r w:rsidR="004535F2">
        <w:rPr>
          <w:lang w:val="es-PE"/>
        </w:rPr>
        <w:t xml:space="preserve">así </w:t>
      </w:r>
      <w:r w:rsidRPr="00FD3B8E">
        <w:rPr>
          <w:lang w:val="es-PE"/>
        </w:rPr>
        <w:t>como un pájaro abandona</w:t>
      </w:r>
      <w:r w:rsidR="00EC4B5A">
        <w:rPr>
          <w:lang w:val="es-PE"/>
        </w:rPr>
        <w:t>se</w:t>
      </w:r>
      <w:r w:rsidRPr="00FD3B8E">
        <w:rPr>
          <w:lang w:val="es-PE"/>
        </w:rPr>
        <w:t xml:space="preserve"> un árbol estéril,</w:t>
      </w:r>
    </w:p>
    <w:p w14:paraId="0437253C" w14:textId="5063F74B" w:rsidR="00FD3B8E" w:rsidRDefault="00FD3B8E" w:rsidP="0006629F">
      <w:pPr>
        <w:pStyle w:val="Verso2Espaol"/>
        <w:rPr>
          <w:lang w:val="es-PE"/>
        </w:rPr>
      </w:pPr>
      <w:r w:rsidRPr="00FD3B8E">
        <w:rPr>
          <w:lang w:val="es-PE"/>
        </w:rPr>
        <w:t xml:space="preserve">Y </w:t>
      </w:r>
      <w:r w:rsidR="004535F2">
        <w:rPr>
          <w:lang w:val="es-PE"/>
        </w:rPr>
        <w:t xml:space="preserve">procure </w:t>
      </w:r>
      <w:r w:rsidRPr="00FD3B8E">
        <w:rPr>
          <w:lang w:val="es-PE"/>
        </w:rPr>
        <w:t>un hogar en algún bosque lejano.</w:t>
      </w:r>
      <w:r w:rsidR="004535F2" w:rsidRPr="004535F2">
        <w:rPr>
          <w:lang w:val="es-PE"/>
        </w:rPr>
        <w:t xml:space="preserve"> </w:t>
      </w:r>
      <w:r w:rsidR="004535F2" w:rsidRPr="00FD3B8E">
        <w:rPr>
          <w:lang w:val="es-PE"/>
        </w:rPr>
        <w:t>[109]</w:t>
      </w:r>
    </w:p>
    <w:p w14:paraId="1796E22C" w14:textId="77777777" w:rsidR="0006629F" w:rsidRPr="00FD3B8E" w:rsidRDefault="0006629F" w:rsidP="0006629F">
      <w:pPr>
        <w:pStyle w:val="Verso2Espaol"/>
        <w:rPr>
          <w:lang w:val="es-PE"/>
        </w:rPr>
      </w:pPr>
    </w:p>
    <w:p w14:paraId="529C1D2D" w14:textId="109F185A" w:rsidR="00FD3B8E" w:rsidRPr="00FD3B8E" w:rsidRDefault="00FD3B8E" w:rsidP="0006629F">
      <w:pPr>
        <w:pStyle w:val="NormalHistoria"/>
        <w:rPr>
          <w:lang w:val="es-PE"/>
        </w:rPr>
      </w:pPr>
      <w:r w:rsidRPr="00FD3B8E">
        <w:rPr>
          <w:lang w:val="es-PE"/>
        </w:rPr>
        <w:t xml:space="preserve">El </w:t>
      </w:r>
      <w:r w:rsidR="008D712F" w:rsidRPr="00FD3B8E">
        <w:rPr>
          <w:lang w:val="es-PE"/>
        </w:rPr>
        <w:t>Rey</w:t>
      </w:r>
      <w:r w:rsidRPr="00FD3B8E">
        <w:rPr>
          <w:lang w:val="es-PE"/>
        </w:rPr>
        <w:t xml:space="preserve">, mientras el </w:t>
      </w:r>
      <w:r w:rsidR="005A64BD" w:rsidRPr="005A64BD">
        <w:rPr>
          <w:i/>
          <w:lang w:val="es-PE"/>
        </w:rPr>
        <w:t>Bodhisatta</w:t>
      </w:r>
      <w:r w:rsidRPr="00FD3B8E">
        <w:rPr>
          <w:lang w:val="es-PE"/>
        </w:rPr>
        <w:t xml:space="preserve"> todavía estaba hablando, recordó </w:t>
      </w:r>
      <w:r w:rsidR="004535F2">
        <w:rPr>
          <w:lang w:val="es-PE"/>
        </w:rPr>
        <w:t>las</w:t>
      </w:r>
      <w:r w:rsidRPr="00FD3B8E">
        <w:rPr>
          <w:lang w:val="es-PE"/>
        </w:rPr>
        <w:t xml:space="preserve"> virtudes </w:t>
      </w:r>
      <w:r w:rsidR="004535F2">
        <w:rPr>
          <w:lang w:val="es-PE"/>
        </w:rPr>
        <w:t xml:space="preserve">de su Reina </w:t>
      </w:r>
      <w:r w:rsidRPr="00FD3B8E">
        <w:rPr>
          <w:lang w:val="es-PE"/>
        </w:rPr>
        <w:t xml:space="preserve">y dijo: "Querida mía, durante tanto tiempo no observé </w:t>
      </w:r>
      <w:r w:rsidR="008D712F">
        <w:rPr>
          <w:lang w:val="es-PE"/>
        </w:rPr>
        <w:t>s</w:t>
      </w:r>
      <w:r w:rsidRPr="00FD3B8E">
        <w:rPr>
          <w:lang w:val="es-PE"/>
        </w:rPr>
        <w:t xml:space="preserve">us virtudes, pero a través de las palabras de este </w:t>
      </w:r>
      <w:r w:rsidR="00A2388F" w:rsidRPr="00FD3B8E">
        <w:rPr>
          <w:lang w:val="es-PE"/>
        </w:rPr>
        <w:t xml:space="preserve">sabio </w:t>
      </w:r>
      <w:r w:rsidRPr="00FD3B8E">
        <w:rPr>
          <w:lang w:val="es-PE"/>
        </w:rPr>
        <w:t>hombre, las he observado. Ten</w:t>
      </w:r>
      <w:r w:rsidR="00CD2530">
        <w:rPr>
          <w:lang w:val="es-PE"/>
        </w:rPr>
        <w:t>ga</w:t>
      </w:r>
      <w:r w:rsidRPr="00FD3B8E">
        <w:rPr>
          <w:lang w:val="es-PE"/>
        </w:rPr>
        <w:t xml:space="preserve"> paciencia</w:t>
      </w:r>
      <w:r w:rsidR="00CD2530">
        <w:rPr>
          <w:lang w:val="es-PE"/>
        </w:rPr>
        <w:t xml:space="preserve"> ante</w:t>
      </w:r>
      <w:r w:rsidRPr="00FD3B8E">
        <w:rPr>
          <w:lang w:val="es-PE"/>
        </w:rPr>
        <w:t xml:space="preserve"> mi ofensa. Todo este reino mío </w:t>
      </w:r>
      <w:r w:rsidR="004535F2">
        <w:rPr>
          <w:lang w:val="es-PE"/>
        </w:rPr>
        <w:t>s</w:t>
      </w:r>
      <w:r w:rsidRPr="00FD3B8E">
        <w:rPr>
          <w:lang w:val="es-PE"/>
        </w:rPr>
        <w:t xml:space="preserve">e lo </w:t>
      </w:r>
      <w:r w:rsidR="00CD2530">
        <w:rPr>
          <w:lang w:val="es-PE"/>
        </w:rPr>
        <w:t xml:space="preserve">ofrezco </w:t>
      </w:r>
      <w:r w:rsidRPr="00FD3B8E">
        <w:rPr>
          <w:lang w:val="es-PE"/>
        </w:rPr>
        <w:t>s</w:t>
      </w:r>
      <w:r w:rsidR="004535F2">
        <w:rPr>
          <w:lang w:val="es-PE"/>
        </w:rPr>
        <w:t>ó</w:t>
      </w:r>
      <w:r w:rsidRPr="00FD3B8E">
        <w:rPr>
          <w:lang w:val="es-PE"/>
        </w:rPr>
        <w:t xml:space="preserve">lo a </w:t>
      </w:r>
      <w:r w:rsidR="00CD2530">
        <w:rPr>
          <w:lang w:val="es-PE"/>
        </w:rPr>
        <w:t>su persona</w:t>
      </w:r>
      <w:r w:rsidR="00E51234">
        <w:rPr>
          <w:lang w:val="es-PE"/>
        </w:rPr>
        <w:t>”</w:t>
      </w:r>
      <w:r w:rsidRPr="00FD3B8E">
        <w:rPr>
          <w:lang w:val="es-PE"/>
        </w:rPr>
        <w:t xml:space="preserve">. </w:t>
      </w:r>
      <w:r w:rsidR="004535F2">
        <w:rPr>
          <w:lang w:val="es-PE"/>
        </w:rPr>
        <w:t>A</w:t>
      </w:r>
      <w:r w:rsidRPr="00FD3B8E">
        <w:rPr>
          <w:lang w:val="es-PE"/>
        </w:rPr>
        <w:t>cto seguido</w:t>
      </w:r>
      <w:r w:rsidR="004535F2">
        <w:rPr>
          <w:lang w:val="es-PE"/>
        </w:rPr>
        <w:t>,</w:t>
      </w:r>
      <w:r w:rsidRPr="00FD3B8E">
        <w:rPr>
          <w:lang w:val="es-PE"/>
        </w:rPr>
        <w:t xml:space="preserve"> </w:t>
      </w:r>
      <w:r w:rsidR="004535F2">
        <w:rPr>
          <w:lang w:val="es-PE"/>
        </w:rPr>
        <w:t xml:space="preserve">recitó </w:t>
      </w:r>
      <w:r w:rsidRPr="00FD3B8E">
        <w:rPr>
          <w:lang w:val="es-PE"/>
        </w:rPr>
        <w:t>la cuarta estrofa:</w:t>
      </w:r>
    </w:p>
    <w:p w14:paraId="156D492F" w14:textId="6EE5DF87" w:rsidR="00FD3B8E" w:rsidRPr="00FD3B8E" w:rsidRDefault="00957C48" w:rsidP="00957C48">
      <w:pPr>
        <w:pStyle w:val="Verso2Espaol"/>
        <w:ind w:left="1416"/>
        <w:rPr>
          <w:lang w:val="es-PE"/>
        </w:rPr>
      </w:pPr>
      <w:r>
        <w:rPr>
          <w:lang w:val="es-PE"/>
        </w:rPr>
        <w:t xml:space="preserve">4. </w:t>
      </w:r>
      <w:r>
        <w:rPr>
          <w:lang w:val="es-PE"/>
        </w:rPr>
        <w:tab/>
      </w:r>
      <w:r w:rsidR="00FD3B8E" w:rsidRPr="00FD3B8E">
        <w:rPr>
          <w:lang w:val="es-PE"/>
        </w:rPr>
        <w:t xml:space="preserve">Hasta donde </w:t>
      </w:r>
      <w:r w:rsidR="004535F2">
        <w:rPr>
          <w:lang w:val="es-PE"/>
        </w:rPr>
        <w:t>llegue</w:t>
      </w:r>
      <w:r w:rsidR="004535F2" w:rsidRPr="00FD3B8E">
        <w:rPr>
          <w:lang w:val="es-PE"/>
        </w:rPr>
        <w:t xml:space="preserve"> </w:t>
      </w:r>
      <w:r w:rsidR="00FD3B8E" w:rsidRPr="00FD3B8E">
        <w:rPr>
          <w:lang w:val="es-PE"/>
        </w:rPr>
        <w:t>su poder,</w:t>
      </w:r>
    </w:p>
    <w:p w14:paraId="1C9D3EC2" w14:textId="1BF3A76A" w:rsidR="00FD3B8E" w:rsidRPr="00FD3B8E" w:rsidRDefault="00FD3B8E" w:rsidP="0006629F">
      <w:pPr>
        <w:pStyle w:val="Verso2Espaol"/>
        <w:rPr>
          <w:lang w:val="es-PE"/>
        </w:rPr>
      </w:pPr>
      <w:r w:rsidRPr="00FD3B8E">
        <w:rPr>
          <w:lang w:val="es-PE"/>
        </w:rPr>
        <w:t xml:space="preserve">Gratitud un </w:t>
      </w:r>
      <w:r w:rsidR="00461351">
        <w:rPr>
          <w:lang w:val="es-PE"/>
        </w:rPr>
        <w:t xml:space="preserve">Rey </w:t>
      </w:r>
      <w:r w:rsidRPr="00FD3B8E">
        <w:rPr>
          <w:lang w:val="es-PE"/>
        </w:rPr>
        <w:t>debe mostrar:</w:t>
      </w:r>
    </w:p>
    <w:p w14:paraId="577D522C" w14:textId="11D75B6B" w:rsidR="00FD3B8E" w:rsidRPr="00FD3B8E" w:rsidRDefault="00FD3B8E" w:rsidP="0006629F">
      <w:pPr>
        <w:pStyle w:val="Verso2Espaol"/>
        <w:rPr>
          <w:lang w:val="es-PE"/>
        </w:rPr>
      </w:pPr>
      <w:r w:rsidRPr="00FD3B8E">
        <w:rPr>
          <w:lang w:val="es-PE"/>
        </w:rPr>
        <w:t xml:space="preserve">Todo mi reino </w:t>
      </w:r>
      <w:r w:rsidR="00E51234">
        <w:rPr>
          <w:lang w:val="es-PE"/>
        </w:rPr>
        <w:t>s</w:t>
      </w:r>
      <w:r w:rsidRPr="00FD3B8E">
        <w:rPr>
          <w:lang w:val="es-PE"/>
        </w:rPr>
        <w:t>e lo concedo,</w:t>
      </w:r>
    </w:p>
    <w:p w14:paraId="7DC63693" w14:textId="2B636118" w:rsidR="00FD3B8E" w:rsidRDefault="00FD3B8E" w:rsidP="0006629F">
      <w:pPr>
        <w:pStyle w:val="Verso2Espaol"/>
        <w:rPr>
          <w:lang w:val="es-PE"/>
        </w:rPr>
      </w:pPr>
      <w:r w:rsidRPr="00FD3B8E">
        <w:rPr>
          <w:lang w:val="es-PE"/>
        </w:rPr>
        <w:t xml:space="preserve">Dones </w:t>
      </w:r>
      <w:r w:rsidR="009B403F">
        <w:rPr>
          <w:lang w:val="es-PE"/>
        </w:rPr>
        <w:t xml:space="preserve">y </w:t>
      </w:r>
      <w:r w:rsidRPr="00FD3B8E">
        <w:rPr>
          <w:lang w:val="es-PE"/>
        </w:rPr>
        <w:t>quien</w:t>
      </w:r>
      <w:r w:rsidR="004535F2">
        <w:rPr>
          <w:lang w:val="es-PE"/>
        </w:rPr>
        <w:t>es</w:t>
      </w:r>
      <w:r w:rsidRPr="00FD3B8E">
        <w:rPr>
          <w:lang w:val="es-PE"/>
        </w:rPr>
        <w:t xml:space="preserve"> </w:t>
      </w:r>
      <w:r w:rsidR="00346AEA">
        <w:rPr>
          <w:lang w:val="es-PE"/>
        </w:rPr>
        <w:t>su excelentísima</w:t>
      </w:r>
      <w:r w:rsidR="00E929E3">
        <w:rPr>
          <w:lang w:val="es-PE"/>
        </w:rPr>
        <w:t xml:space="preserve"> desee</w:t>
      </w:r>
      <w:r w:rsidRPr="00FD3B8E">
        <w:rPr>
          <w:lang w:val="es-PE"/>
        </w:rPr>
        <w:t xml:space="preserve">, </w:t>
      </w:r>
      <w:r w:rsidR="00A2388F">
        <w:rPr>
          <w:lang w:val="es-PE"/>
        </w:rPr>
        <w:t xml:space="preserve">se </w:t>
      </w:r>
      <w:r w:rsidR="00E929E3">
        <w:rPr>
          <w:lang w:val="es-PE"/>
        </w:rPr>
        <w:t>l</w:t>
      </w:r>
      <w:r w:rsidR="00A2388F">
        <w:rPr>
          <w:lang w:val="es-PE"/>
        </w:rPr>
        <w:t>o</w:t>
      </w:r>
      <w:r w:rsidR="00E929E3">
        <w:rPr>
          <w:lang w:val="es-PE"/>
        </w:rPr>
        <w:t xml:space="preserve"> </w:t>
      </w:r>
      <w:r w:rsidRPr="00FD3B8E">
        <w:rPr>
          <w:lang w:val="es-PE"/>
        </w:rPr>
        <w:t>otorg</w:t>
      </w:r>
      <w:r w:rsidR="00346AEA">
        <w:rPr>
          <w:lang w:val="es-PE"/>
        </w:rPr>
        <w:t>o</w:t>
      </w:r>
      <w:r w:rsidRPr="00FD3B8E">
        <w:rPr>
          <w:lang w:val="es-PE"/>
        </w:rPr>
        <w:t>.</w:t>
      </w:r>
    </w:p>
    <w:p w14:paraId="701179CB" w14:textId="77777777" w:rsidR="0006629F" w:rsidRPr="00FD3B8E" w:rsidRDefault="0006629F" w:rsidP="0006629F">
      <w:pPr>
        <w:pStyle w:val="Verso2Espaol"/>
        <w:rPr>
          <w:lang w:val="es-PE"/>
        </w:rPr>
      </w:pPr>
    </w:p>
    <w:p w14:paraId="3828A861" w14:textId="16CA9562" w:rsidR="00FD3B8E" w:rsidRPr="00FD3B8E" w:rsidRDefault="00FD3B8E" w:rsidP="0006629F">
      <w:pPr>
        <w:pStyle w:val="NormalHistoria"/>
        <w:rPr>
          <w:lang w:val="es-PE"/>
        </w:rPr>
      </w:pPr>
      <w:r w:rsidRPr="00FD3B8E">
        <w:rPr>
          <w:lang w:val="es-PE"/>
        </w:rPr>
        <w:t>Con estas palabras</w:t>
      </w:r>
      <w:r w:rsidR="004535F2">
        <w:rPr>
          <w:lang w:val="es-PE"/>
        </w:rPr>
        <w:t>,</w:t>
      </w:r>
      <w:r w:rsidRPr="00FD3B8E">
        <w:rPr>
          <w:lang w:val="es-PE"/>
        </w:rPr>
        <w:t xml:space="preserve"> el </w:t>
      </w:r>
      <w:r w:rsidR="00461351">
        <w:rPr>
          <w:lang w:val="es-PE"/>
        </w:rPr>
        <w:t xml:space="preserve">Rey </w:t>
      </w:r>
      <w:r w:rsidRPr="00FD3B8E">
        <w:rPr>
          <w:lang w:val="es-PE"/>
        </w:rPr>
        <w:t xml:space="preserve">confirió a la </w:t>
      </w:r>
      <w:r w:rsidR="00E929E3" w:rsidRPr="00FD3B8E">
        <w:rPr>
          <w:lang w:val="es-PE"/>
        </w:rPr>
        <w:t xml:space="preserve">Reina </w:t>
      </w:r>
      <w:r w:rsidRPr="00FD3B8E">
        <w:rPr>
          <w:lang w:val="es-PE"/>
        </w:rPr>
        <w:t>el poder supremo y pens</w:t>
      </w:r>
      <w:r w:rsidR="004535F2">
        <w:rPr>
          <w:lang w:val="es-PE"/>
        </w:rPr>
        <w:t>ó</w:t>
      </w:r>
      <w:r w:rsidRPr="00FD3B8E">
        <w:rPr>
          <w:lang w:val="es-PE"/>
        </w:rPr>
        <w:t xml:space="preserve">: "Fue por este hombre que </w:t>
      </w:r>
      <w:r w:rsidR="00E929E3">
        <w:rPr>
          <w:lang w:val="es-PE"/>
        </w:rPr>
        <w:t>he</w:t>
      </w:r>
      <w:r w:rsidRPr="00FD3B8E">
        <w:rPr>
          <w:lang w:val="es-PE"/>
        </w:rPr>
        <w:t xml:space="preserve"> record</w:t>
      </w:r>
      <w:r w:rsidR="00E929E3">
        <w:rPr>
          <w:lang w:val="es-PE"/>
        </w:rPr>
        <w:t>ado</w:t>
      </w:r>
      <w:r w:rsidRPr="00FD3B8E">
        <w:rPr>
          <w:lang w:val="es-PE"/>
        </w:rPr>
        <w:t xml:space="preserve"> sus virtudes", </w:t>
      </w:r>
      <w:r w:rsidR="00D117D4">
        <w:rPr>
          <w:lang w:val="es-PE"/>
        </w:rPr>
        <w:t xml:space="preserve">así </w:t>
      </w:r>
      <w:r w:rsidRPr="00FD3B8E">
        <w:rPr>
          <w:lang w:val="es-PE"/>
        </w:rPr>
        <w:t xml:space="preserve">también le </w:t>
      </w:r>
      <w:r w:rsidR="004579DB">
        <w:rPr>
          <w:lang w:val="es-PE"/>
        </w:rPr>
        <w:t>conce</w:t>
      </w:r>
      <w:r w:rsidRPr="00FD3B8E">
        <w:rPr>
          <w:lang w:val="es-PE"/>
        </w:rPr>
        <w:t>di</w:t>
      </w:r>
      <w:r w:rsidR="004579DB">
        <w:rPr>
          <w:lang w:val="es-PE"/>
        </w:rPr>
        <w:t>ó</w:t>
      </w:r>
      <w:r w:rsidRPr="00FD3B8E">
        <w:rPr>
          <w:lang w:val="es-PE"/>
        </w:rPr>
        <w:t xml:space="preserve"> gran poder al sabio.</w:t>
      </w:r>
    </w:p>
    <w:p w14:paraId="1E72E81E" w14:textId="77777777" w:rsidR="0006629F" w:rsidRDefault="0006629F" w:rsidP="0006629F">
      <w:pPr>
        <w:jc w:val="center"/>
      </w:pPr>
      <w:r>
        <w:t>--------------------------------------</w:t>
      </w:r>
    </w:p>
    <w:p w14:paraId="7E673100" w14:textId="042BBC58" w:rsidR="0073516D" w:rsidRPr="002A1996" w:rsidRDefault="00FD3B8E" w:rsidP="009E4C1F">
      <w:pPr>
        <w:rPr>
          <w:lang w:val="es-PE"/>
        </w:rPr>
      </w:pPr>
      <w:r w:rsidRPr="00FD3B8E">
        <w:rPr>
          <w:lang w:val="es-PE"/>
        </w:rPr>
        <w:t xml:space="preserve">El </w:t>
      </w:r>
      <w:r w:rsidR="004579DB" w:rsidRPr="004579DB">
        <w:rPr>
          <w:i/>
          <w:iCs/>
        </w:rPr>
        <w:t>Bhagavā</w:t>
      </w:r>
      <w:r w:rsidRPr="00FD3B8E">
        <w:rPr>
          <w:lang w:val="es-PE"/>
        </w:rPr>
        <w:t xml:space="preserve">, habiendo concluido su lección, </w:t>
      </w:r>
      <w:r w:rsidR="00490074">
        <w:rPr>
          <w:lang w:val="es-PE"/>
        </w:rPr>
        <w:t xml:space="preserve">identificó los </w:t>
      </w:r>
      <w:r w:rsidR="00490074" w:rsidRPr="004579DB">
        <w:rPr>
          <w:i/>
          <w:iCs/>
          <w:lang w:val="es-PE"/>
        </w:rPr>
        <w:t>Renacimientos</w:t>
      </w:r>
      <w:r w:rsidR="00D964AE" w:rsidRPr="00FD3B8E">
        <w:rPr>
          <w:lang w:val="es-PE"/>
        </w:rPr>
        <w:t>: —</w:t>
      </w:r>
      <w:r w:rsidR="004579DB">
        <w:rPr>
          <w:lang w:val="es-PE"/>
        </w:rPr>
        <w:t xml:space="preserve"> </w:t>
      </w:r>
      <w:r w:rsidRPr="00FD3B8E">
        <w:rPr>
          <w:lang w:val="es-PE"/>
        </w:rPr>
        <w:t xml:space="preserve">Al concluir las </w:t>
      </w:r>
      <w:r w:rsidR="004579DB" w:rsidRPr="004579DB">
        <w:rPr>
          <w:i/>
          <w:iCs/>
          <w:lang w:val="es-PE"/>
        </w:rPr>
        <w:t xml:space="preserve">Cuatro Nobles </w:t>
      </w:r>
      <w:r w:rsidRPr="004579DB">
        <w:rPr>
          <w:i/>
          <w:iCs/>
          <w:lang w:val="es-PE"/>
        </w:rPr>
        <w:t>Verdades</w:t>
      </w:r>
      <w:r w:rsidRPr="00FD3B8E">
        <w:rPr>
          <w:lang w:val="es-PE"/>
        </w:rPr>
        <w:t xml:space="preserve">, tanto el esposo como la esposa </w:t>
      </w:r>
      <w:r w:rsidR="00D117D4">
        <w:rPr>
          <w:lang w:val="es-PE"/>
        </w:rPr>
        <w:t xml:space="preserve">consumaron </w:t>
      </w:r>
      <w:r w:rsidRPr="00FD3B8E">
        <w:rPr>
          <w:lang w:val="es-PE"/>
        </w:rPr>
        <w:t xml:space="preserve">la </w:t>
      </w:r>
      <w:r w:rsidR="004579DB" w:rsidRPr="004579DB">
        <w:rPr>
          <w:i/>
          <w:lang w:val="es-PE"/>
        </w:rPr>
        <w:t xml:space="preserve">fruición </w:t>
      </w:r>
      <w:r w:rsidRPr="00FD3B8E">
        <w:rPr>
          <w:lang w:val="es-PE"/>
        </w:rPr>
        <w:t xml:space="preserve">del </w:t>
      </w:r>
      <w:r w:rsidR="004579DB" w:rsidRPr="004579DB">
        <w:rPr>
          <w:i/>
          <w:lang w:val="es-PE"/>
        </w:rPr>
        <w:t>primer sendero</w:t>
      </w:r>
      <w:r w:rsidR="00D964AE" w:rsidRPr="00FD3B8E">
        <w:rPr>
          <w:lang w:val="es-PE"/>
        </w:rPr>
        <w:t>: —</w:t>
      </w:r>
      <w:r w:rsidR="00D117D4">
        <w:rPr>
          <w:lang w:val="es-PE"/>
        </w:rPr>
        <w:t xml:space="preserve"> </w:t>
      </w:r>
      <w:r w:rsidRPr="00FD3B8E">
        <w:rPr>
          <w:lang w:val="es-PE"/>
        </w:rPr>
        <w:t xml:space="preserve">“El esposo y la esposa de la presente historia desempeñaron el mismo papel </w:t>
      </w:r>
      <w:r w:rsidR="00E743EF">
        <w:rPr>
          <w:lang w:val="es-PE"/>
        </w:rPr>
        <w:t xml:space="preserve">que </w:t>
      </w:r>
      <w:r w:rsidRPr="00FD3B8E">
        <w:rPr>
          <w:lang w:val="es-PE"/>
        </w:rPr>
        <w:t xml:space="preserve">en </w:t>
      </w:r>
      <w:r w:rsidR="00D117D4">
        <w:rPr>
          <w:lang w:val="es-PE"/>
        </w:rPr>
        <w:t>esta antigua historia</w:t>
      </w:r>
      <w:r w:rsidRPr="00FD3B8E">
        <w:rPr>
          <w:lang w:val="es-PE"/>
        </w:rPr>
        <w:t xml:space="preserve">. </w:t>
      </w:r>
      <w:r w:rsidR="00BC11A7">
        <w:rPr>
          <w:lang w:val="es-PE"/>
        </w:rPr>
        <w:t xml:space="preserve">No obstante, </w:t>
      </w:r>
      <w:r w:rsidRPr="00FD3B8E">
        <w:rPr>
          <w:lang w:val="es-PE"/>
        </w:rPr>
        <w:t>yo fui el ministro sabio</w:t>
      </w:r>
      <w:r w:rsidR="00BC11A7">
        <w:rPr>
          <w:lang w:val="es-PE"/>
        </w:rPr>
        <w:t xml:space="preserve"> de entonces</w:t>
      </w:r>
      <w:r w:rsidRPr="00FD3B8E">
        <w:rPr>
          <w:lang w:val="es-PE"/>
        </w:rPr>
        <w:t>.</w:t>
      </w:r>
    </w:p>
    <w:p w14:paraId="22DE4BDC" w14:textId="77777777" w:rsidR="006A4D9E" w:rsidRPr="005C04E2" w:rsidRDefault="006A4D9E" w:rsidP="006A4D9E">
      <w:pPr>
        <w:pStyle w:val="NormalSinTab"/>
        <w:jc w:val="center"/>
      </w:pPr>
      <w:r w:rsidRPr="007B20A5">
        <w:rPr>
          <w:rFonts w:cs="Cormorant"/>
          <w:sz w:val="32"/>
          <w:szCs w:val="32"/>
        </w:rPr>
        <w:t>❦</w:t>
      </w:r>
    </w:p>
    <w:p w14:paraId="181761DD" w14:textId="60ACB251" w:rsidR="009B5C95" w:rsidRDefault="009B5C95" w:rsidP="00267E92">
      <w:pPr>
        <w:pStyle w:val="PieDePgina0"/>
        <w:rPr>
          <w:lang w:val="es-PE"/>
        </w:rPr>
      </w:pPr>
    </w:p>
    <w:p w14:paraId="613B8506" w14:textId="77777777" w:rsidR="00C460A8" w:rsidRDefault="00C460A8" w:rsidP="00267E92">
      <w:pPr>
        <w:pStyle w:val="PieDePgina0"/>
        <w:rPr>
          <w:lang w:val="es-PE"/>
        </w:rPr>
      </w:pPr>
    </w:p>
    <w:p w14:paraId="08A47367" w14:textId="77777777" w:rsidR="00611854" w:rsidRDefault="00611854" w:rsidP="00611854">
      <w:pPr>
        <w:rPr>
          <w:lang w:val="es-PE"/>
        </w:rPr>
      </w:pPr>
    </w:p>
    <w:p w14:paraId="7F54A86F" w14:textId="77777777" w:rsidR="00611854" w:rsidRDefault="00611854" w:rsidP="00611854">
      <w:pPr>
        <w:rPr>
          <w:lang w:val="es-PE"/>
        </w:rPr>
      </w:pPr>
    </w:p>
    <w:p w14:paraId="77B8A210" w14:textId="77777777" w:rsidR="00AD4207" w:rsidRDefault="00AD4207" w:rsidP="00611854">
      <w:pPr>
        <w:rPr>
          <w:lang w:val="es-PE"/>
        </w:rPr>
      </w:pPr>
    </w:p>
    <w:p w14:paraId="2CD84A23" w14:textId="77777777" w:rsidR="00611854" w:rsidRPr="00611854" w:rsidRDefault="00611854" w:rsidP="00611854">
      <w:pPr>
        <w:rPr>
          <w:lang w:val="es-PE"/>
        </w:rPr>
      </w:pPr>
    </w:p>
    <w:p w14:paraId="2272B11B" w14:textId="2B994BA8" w:rsidR="00611854" w:rsidRDefault="00457E45" w:rsidP="00611854">
      <w:pPr>
        <w:pStyle w:val="Ttulo2"/>
        <w:rPr>
          <w:lang w:val="es-PE"/>
        </w:rPr>
      </w:pPr>
      <w:bookmarkStart w:id="37" w:name="_Toc126678964"/>
      <w:r w:rsidRPr="00457E45">
        <w:rPr>
          <w:lang w:val="es-PE"/>
        </w:rPr>
        <w:t>Ja. №.</w:t>
      </w:r>
      <w:r w:rsidR="00611854">
        <w:rPr>
          <w:lang w:val="es-PE"/>
        </w:rPr>
        <w:t xml:space="preserve"> </w:t>
      </w:r>
      <w:r w:rsidR="00611854" w:rsidRPr="00611854">
        <w:rPr>
          <w:lang w:val="es-PE"/>
        </w:rPr>
        <w:t>334.</w:t>
      </w:r>
      <w:r w:rsidR="00611854">
        <w:rPr>
          <w:lang w:val="es-PE"/>
        </w:rPr>
        <w:br/>
      </w:r>
      <w:r w:rsidR="00164884" w:rsidRPr="00457E45">
        <w:rPr>
          <w:sz w:val="20"/>
          <w:szCs w:val="20"/>
        </w:rPr>
        <w:tab/>
      </w:r>
      <w:r w:rsidR="00611854" w:rsidRPr="00457E45">
        <w:rPr>
          <w:sz w:val="20"/>
          <w:szCs w:val="20"/>
          <w:lang w:val="es-PE"/>
        </w:rPr>
        <w:br/>
      </w:r>
      <w:proofErr w:type="spellStart"/>
      <w:r w:rsidR="00611854" w:rsidRPr="00611854">
        <w:rPr>
          <w:lang w:val="es-PE"/>
        </w:rPr>
        <w:t>Rājovāda-Jātaka</w:t>
      </w:r>
      <w:proofErr w:type="spellEnd"/>
      <w:r w:rsidR="00611854" w:rsidRPr="00611854">
        <w:rPr>
          <w:lang w:val="es-PE"/>
        </w:rPr>
        <w:t>.</w:t>
      </w:r>
      <w:bookmarkEnd w:id="37"/>
    </w:p>
    <w:p w14:paraId="45062540" w14:textId="77777777" w:rsidR="00457E45" w:rsidRPr="00A23F61" w:rsidRDefault="00457E45" w:rsidP="00457E45">
      <w:pPr>
        <w:pStyle w:val="Ttulo3"/>
        <w:rPr>
          <w:lang w:val="es-PE"/>
        </w:rPr>
      </w:pPr>
      <w:r w:rsidRPr="00A23F61">
        <w:rPr>
          <w:lang w:val="es-PE"/>
        </w:rPr>
        <w:t xml:space="preserve">Historia de Renacimientos sobre </w:t>
      </w:r>
      <w:r>
        <w:rPr>
          <w:i/>
          <w:iCs/>
          <w:lang w:val="es-PE"/>
        </w:rPr>
        <w:t xml:space="preserve">La </w:t>
      </w:r>
      <w:r>
        <w:rPr>
          <w:i/>
          <w:iCs/>
        </w:rPr>
        <w:t>Iguana Rostizada</w:t>
      </w:r>
      <w:r w:rsidRPr="00850843">
        <w:rPr>
          <w:i/>
          <w:iCs/>
        </w:rPr>
        <w:t xml:space="preserve"> </w:t>
      </w:r>
      <w:r w:rsidRPr="00A23F61">
        <w:rPr>
          <w:lang w:val="es-PE"/>
        </w:rPr>
        <w:t>(</w:t>
      </w:r>
      <w:proofErr w:type="spellStart"/>
      <w:r w:rsidRPr="00A23F61">
        <w:rPr>
          <w:lang w:val="es-PE"/>
        </w:rPr>
        <w:t>4s</w:t>
      </w:r>
      <w:proofErr w:type="spellEnd"/>
      <w:r w:rsidRPr="00A23F61">
        <w:rPr>
          <w:lang w:val="es-PE"/>
        </w:rPr>
        <w:t xml:space="preserve">) </w:t>
      </w:r>
    </w:p>
    <w:p w14:paraId="44A4B3AA" w14:textId="77777777" w:rsidR="00094113" w:rsidRDefault="00611854" w:rsidP="00611854">
      <w:pPr>
        <w:rPr>
          <w:lang w:val="es-PE"/>
        </w:rPr>
      </w:pPr>
      <w:r w:rsidRPr="00611854">
        <w:rPr>
          <w:lang w:val="es-PE"/>
        </w:rPr>
        <w:t>[110] "</w:t>
      </w:r>
      <w:r w:rsidRPr="00CD0D0D">
        <w:rPr>
          <w:i/>
          <w:iCs/>
          <w:lang w:val="es-PE"/>
        </w:rPr>
        <w:t>El toro a través de las inundaciones</w:t>
      </w:r>
      <w:r w:rsidR="00CD0D0D">
        <w:rPr>
          <w:lang w:val="es-PE"/>
        </w:rPr>
        <w:t>…</w:t>
      </w:r>
      <w:r w:rsidR="00636D32" w:rsidRPr="00636D32">
        <w:rPr>
          <w:i/>
          <w:lang w:val="es-PE"/>
        </w:rPr>
        <w:t>etc.”</w:t>
      </w:r>
      <w:r w:rsidR="00CD0D0D">
        <w:rPr>
          <w:lang w:val="es-PE"/>
        </w:rPr>
        <w:t xml:space="preserve"> </w:t>
      </w:r>
      <w:r w:rsidRPr="00611854">
        <w:rPr>
          <w:lang w:val="es-PE"/>
        </w:rPr>
        <w:t xml:space="preserve">Esta historia fue </w:t>
      </w:r>
      <w:r w:rsidR="00861B70">
        <w:rPr>
          <w:lang w:val="es-PE"/>
        </w:rPr>
        <w:t>narrada</w:t>
      </w:r>
      <w:r w:rsidRPr="00611854">
        <w:rPr>
          <w:lang w:val="es-PE"/>
        </w:rPr>
        <w:t xml:space="preserve"> por el </w:t>
      </w:r>
      <w:r w:rsidR="00F9723C" w:rsidRPr="00F9723C">
        <w:rPr>
          <w:i/>
          <w:iCs/>
        </w:rPr>
        <w:t xml:space="preserve">Bhagavā </w:t>
      </w:r>
      <w:r w:rsidR="00F9723C">
        <w:rPr>
          <w:lang w:val="es-PE"/>
        </w:rPr>
        <w:t xml:space="preserve">mientras se encontraba residiendo en el monasterio </w:t>
      </w:r>
      <w:proofErr w:type="spellStart"/>
      <w:r w:rsidR="00F9723C">
        <w:rPr>
          <w:lang w:val="es-PE"/>
        </w:rPr>
        <w:t>Jetavana</w:t>
      </w:r>
      <w:proofErr w:type="spellEnd"/>
      <w:r w:rsidR="00F9723C">
        <w:rPr>
          <w:lang w:val="es-PE"/>
        </w:rPr>
        <w:t xml:space="preserve"> </w:t>
      </w:r>
      <w:r w:rsidRPr="00611854">
        <w:rPr>
          <w:lang w:val="es-PE"/>
        </w:rPr>
        <w:t xml:space="preserve">acerca de la amonestación </w:t>
      </w:r>
      <w:r w:rsidR="00C234CC">
        <w:rPr>
          <w:lang w:val="es-PE"/>
        </w:rPr>
        <w:t>a</w:t>
      </w:r>
      <w:r w:rsidRPr="00611854">
        <w:rPr>
          <w:lang w:val="es-PE"/>
        </w:rPr>
        <w:t xml:space="preserve"> un </w:t>
      </w:r>
      <w:r w:rsidR="00B12F21" w:rsidRPr="00611854">
        <w:rPr>
          <w:lang w:val="es-PE"/>
        </w:rPr>
        <w:t>Rey</w:t>
      </w:r>
      <w:r w:rsidRPr="00611854">
        <w:rPr>
          <w:lang w:val="es-PE"/>
        </w:rPr>
        <w:t xml:space="preserve">. La historia introductoria se encontrará completa en el </w:t>
      </w:r>
      <w:proofErr w:type="spellStart"/>
      <w:r w:rsidRPr="00812F99">
        <w:rPr>
          <w:i/>
          <w:iCs/>
          <w:lang w:val="es-PE"/>
        </w:rPr>
        <w:t>Tesakuṇa</w:t>
      </w:r>
      <w:r w:rsidR="00F9723C">
        <w:rPr>
          <w:i/>
          <w:iCs/>
          <w:lang w:val="es-PE"/>
        </w:rPr>
        <w:t>-</w:t>
      </w:r>
      <w:r w:rsidR="00094113">
        <w:rPr>
          <w:i/>
          <w:iCs/>
          <w:lang w:val="es-PE"/>
        </w:rPr>
        <w:t>Jātaka</w:t>
      </w:r>
      <w:r w:rsidRPr="00611854">
        <w:rPr>
          <w:lang w:val="es-PE"/>
        </w:rPr>
        <w:t>.</w:t>
      </w:r>
      <w:r w:rsidRPr="00CD0D0D">
        <w:rPr>
          <w:vertAlign w:val="superscript"/>
          <w:lang w:val="es-PE"/>
        </w:rPr>
        <w:t>1</w:t>
      </w:r>
      <w:proofErr w:type="spellEnd"/>
      <w:r w:rsidRPr="00611854">
        <w:rPr>
          <w:lang w:val="es-PE"/>
        </w:rPr>
        <w:t xml:space="preserve"> </w:t>
      </w:r>
    </w:p>
    <w:p w14:paraId="1793B2A9" w14:textId="044EBE5E" w:rsidR="002532CD" w:rsidRPr="00155FC0" w:rsidRDefault="00155FC0" w:rsidP="002532CD">
      <w:pPr>
        <w:ind w:left="1416"/>
        <w:rPr>
          <w:i/>
          <w:iCs/>
          <w:lang w:val="es-PE"/>
        </w:rPr>
      </w:pPr>
      <w:r w:rsidRPr="00155FC0">
        <w:rPr>
          <w:i/>
          <w:iCs/>
          <w:lang w:val="es-PE"/>
        </w:rPr>
        <w:t xml:space="preserve">El </w:t>
      </w:r>
      <w:r w:rsidRPr="00155FC0">
        <w:rPr>
          <w:i/>
          <w:iCs/>
        </w:rPr>
        <w:t xml:space="preserve">Bhagavā </w:t>
      </w:r>
      <w:r w:rsidRPr="00155FC0">
        <w:rPr>
          <w:i/>
          <w:iCs/>
          <w:lang w:val="es-PE"/>
        </w:rPr>
        <w:t xml:space="preserve">relató esta historia al Rey de </w:t>
      </w:r>
      <w:proofErr w:type="spellStart"/>
      <w:r w:rsidRPr="00155FC0">
        <w:rPr>
          <w:i/>
          <w:iCs/>
          <w:lang w:val="es-PE"/>
        </w:rPr>
        <w:t>Kosala</w:t>
      </w:r>
      <w:proofErr w:type="spellEnd"/>
      <w:r w:rsidRPr="00155FC0">
        <w:rPr>
          <w:i/>
          <w:iCs/>
          <w:lang w:val="es-PE"/>
        </w:rPr>
        <w:t xml:space="preserve"> a modo de amonestación, mientras residía en </w:t>
      </w:r>
      <w:r>
        <w:rPr>
          <w:i/>
          <w:iCs/>
          <w:lang w:val="es-PE"/>
        </w:rPr>
        <w:t xml:space="preserve">el monasterio </w:t>
      </w:r>
      <w:proofErr w:type="spellStart"/>
      <w:r w:rsidRPr="00155FC0">
        <w:rPr>
          <w:i/>
          <w:iCs/>
          <w:lang w:val="es-PE"/>
        </w:rPr>
        <w:t>Jetavana</w:t>
      </w:r>
      <w:proofErr w:type="spellEnd"/>
      <w:r w:rsidRPr="00155FC0">
        <w:rPr>
          <w:i/>
          <w:iCs/>
          <w:lang w:val="es-PE"/>
        </w:rPr>
        <w:t xml:space="preserve">. El Rey había acudido a escuchar la predicación del Dhamma y el </w:t>
      </w:r>
      <w:r w:rsidR="00652678" w:rsidRPr="00652678">
        <w:rPr>
          <w:i/>
          <w:iCs/>
        </w:rPr>
        <w:t xml:space="preserve">Bhagavā </w:t>
      </w:r>
      <w:r w:rsidRPr="00155FC0">
        <w:rPr>
          <w:i/>
          <w:iCs/>
          <w:lang w:val="es-PE"/>
        </w:rPr>
        <w:t xml:space="preserve">se dirigió a él </w:t>
      </w:r>
      <w:r w:rsidR="00652678">
        <w:rPr>
          <w:i/>
          <w:iCs/>
          <w:lang w:val="es-PE"/>
        </w:rPr>
        <w:t>bajo</w:t>
      </w:r>
      <w:r w:rsidRPr="00155FC0">
        <w:rPr>
          <w:i/>
          <w:iCs/>
          <w:lang w:val="es-PE"/>
        </w:rPr>
        <w:t xml:space="preserve"> los siguientes términos: </w:t>
      </w:r>
      <w:r w:rsidR="00652678">
        <w:rPr>
          <w:i/>
          <w:iCs/>
          <w:lang w:val="es-PE"/>
        </w:rPr>
        <w:t>“</w:t>
      </w:r>
      <w:r w:rsidRPr="00155FC0">
        <w:rPr>
          <w:i/>
          <w:iCs/>
          <w:lang w:val="es-PE"/>
        </w:rPr>
        <w:t xml:space="preserve">Un </w:t>
      </w:r>
      <w:r w:rsidR="00652678" w:rsidRPr="00155FC0">
        <w:rPr>
          <w:i/>
          <w:iCs/>
          <w:lang w:val="es-PE"/>
        </w:rPr>
        <w:t>Rey</w:t>
      </w:r>
      <w:r w:rsidRPr="00155FC0">
        <w:rPr>
          <w:i/>
          <w:iCs/>
          <w:lang w:val="es-PE"/>
        </w:rPr>
        <w:t>, oh soberano, debe gobernar su reino con rectitud, pues cuando los reyes actú</w:t>
      </w:r>
      <w:r w:rsidR="00652678">
        <w:rPr>
          <w:i/>
          <w:iCs/>
          <w:lang w:val="es-PE"/>
        </w:rPr>
        <w:t>e</w:t>
      </w:r>
      <w:r w:rsidRPr="00155FC0">
        <w:rPr>
          <w:i/>
          <w:iCs/>
          <w:lang w:val="es-PE"/>
        </w:rPr>
        <w:t>n injustamente, también lo ha</w:t>
      </w:r>
      <w:r w:rsidR="00652678">
        <w:rPr>
          <w:i/>
          <w:iCs/>
          <w:lang w:val="es-PE"/>
        </w:rPr>
        <w:t>rá</w:t>
      </w:r>
      <w:r w:rsidRPr="00155FC0">
        <w:rPr>
          <w:i/>
          <w:iCs/>
          <w:lang w:val="es-PE"/>
        </w:rPr>
        <w:t>n sus funcionarios</w:t>
      </w:r>
      <w:r w:rsidR="00652678">
        <w:rPr>
          <w:i/>
          <w:iCs/>
          <w:lang w:val="es-PE"/>
        </w:rPr>
        <w:t>”</w:t>
      </w:r>
      <w:r w:rsidRPr="00155FC0">
        <w:rPr>
          <w:i/>
          <w:iCs/>
          <w:lang w:val="es-PE"/>
        </w:rPr>
        <w:t>. Y, tras amonestarlo adecuadamente... señaló el sufrimiento y las bendiciones que conlleva</w:t>
      </w:r>
      <w:r w:rsidR="00652678">
        <w:rPr>
          <w:i/>
          <w:iCs/>
          <w:lang w:val="es-PE"/>
        </w:rPr>
        <w:t>ba</w:t>
      </w:r>
      <w:r w:rsidRPr="00155FC0">
        <w:rPr>
          <w:i/>
          <w:iCs/>
          <w:lang w:val="es-PE"/>
        </w:rPr>
        <w:t xml:space="preserve"> seguir o evitar las </w:t>
      </w:r>
      <w:r w:rsidRPr="00155FC0">
        <w:rPr>
          <w:i/>
          <w:iCs/>
          <w:lang w:val="es-PE"/>
        </w:rPr>
        <w:lastRenderedPageBreak/>
        <w:t xml:space="preserve">malas sendas, </w:t>
      </w:r>
      <w:r w:rsidR="005166D3">
        <w:rPr>
          <w:i/>
          <w:iCs/>
          <w:lang w:val="es-PE"/>
        </w:rPr>
        <w:t>así</w:t>
      </w:r>
      <w:r w:rsidRPr="00155FC0">
        <w:rPr>
          <w:i/>
          <w:iCs/>
          <w:lang w:val="es-PE"/>
        </w:rPr>
        <w:t xml:space="preserve"> expuso detalladamente la desdicha derivada de los placeres </w:t>
      </w:r>
      <w:r w:rsidR="005166D3">
        <w:rPr>
          <w:i/>
          <w:iCs/>
          <w:lang w:val="es-PE"/>
        </w:rPr>
        <w:t>sensoriales</w:t>
      </w:r>
      <w:r w:rsidRPr="00155FC0">
        <w:rPr>
          <w:i/>
          <w:iCs/>
          <w:lang w:val="es-PE"/>
        </w:rPr>
        <w:t xml:space="preserve">, comparándolos con sueños y cosas semejantes, al decir: </w:t>
      </w:r>
      <w:r w:rsidR="005166D3">
        <w:rPr>
          <w:i/>
          <w:iCs/>
          <w:lang w:val="es-PE"/>
        </w:rPr>
        <w:t>“</w:t>
      </w:r>
      <w:r w:rsidRPr="00155FC0">
        <w:rPr>
          <w:i/>
          <w:iCs/>
          <w:lang w:val="es-PE"/>
        </w:rPr>
        <w:t>En el caso de estos hombres...</w:t>
      </w:r>
      <w:r w:rsidR="002532CD" w:rsidRPr="00155FC0">
        <w:rPr>
          <w:i/>
          <w:iCs/>
          <w:lang w:val="es-PE"/>
        </w:rPr>
        <w:t>,</w:t>
      </w:r>
    </w:p>
    <w:p w14:paraId="1ECE9BF9" w14:textId="44B1146B" w:rsidR="00B60B7A" w:rsidRPr="00B60B7A" w:rsidRDefault="00B60B7A" w:rsidP="00B60B7A">
      <w:pPr>
        <w:pStyle w:val="Verso2Espaol"/>
        <w:rPr>
          <w:sz w:val="16"/>
          <w:szCs w:val="20"/>
          <w:lang w:val="es-PE"/>
        </w:rPr>
      </w:pPr>
      <w:r w:rsidRPr="00B60B7A">
        <w:rPr>
          <w:sz w:val="16"/>
          <w:szCs w:val="20"/>
          <w:lang w:val="es-PE"/>
        </w:rPr>
        <w:t>Ningún soborno conmueve a la muerte implacable, ni la bondad la aplaca</w:t>
      </w:r>
      <w:r w:rsidR="00D83499">
        <w:rPr>
          <w:sz w:val="16"/>
          <w:szCs w:val="20"/>
          <w:lang w:val="es-PE"/>
        </w:rPr>
        <w:t>ría</w:t>
      </w:r>
      <w:r w:rsidRPr="00B60B7A">
        <w:rPr>
          <w:sz w:val="16"/>
          <w:szCs w:val="20"/>
          <w:lang w:val="es-PE"/>
        </w:rPr>
        <w:t>;</w:t>
      </w:r>
    </w:p>
    <w:p w14:paraId="3568D3C5" w14:textId="405262A3" w:rsidR="00094113" w:rsidRPr="00B60B7A" w:rsidRDefault="00D83499" w:rsidP="00CC5087">
      <w:pPr>
        <w:pStyle w:val="Verso2Espaol"/>
        <w:ind w:right="-285"/>
        <w:rPr>
          <w:sz w:val="16"/>
          <w:szCs w:val="20"/>
          <w:lang w:val="es-PE"/>
        </w:rPr>
      </w:pPr>
      <w:r w:rsidRPr="00B60B7A">
        <w:rPr>
          <w:sz w:val="16"/>
          <w:szCs w:val="20"/>
          <w:lang w:val="es-PE"/>
        </w:rPr>
        <w:t xml:space="preserve">Nadie </w:t>
      </w:r>
      <w:r>
        <w:rPr>
          <w:sz w:val="16"/>
          <w:szCs w:val="20"/>
          <w:lang w:val="es-PE"/>
        </w:rPr>
        <w:t xml:space="preserve">podrá </w:t>
      </w:r>
      <w:r w:rsidR="00B60B7A" w:rsidRPr="00B60B7A">
        <w:rPr>
          <w:sz w:val="16"/>
          <w:szCs w:val="20"/>
          <w:lang w:val="es-PE"/>
        </w:rPr>
        <w:t xml:space="preserve">vencer a la muerte </w:t>
      </w:r>
      <w:r w:rsidR="00CC5087">
        <w:rPr>
          <w:sz w:val="16"/>
          <w:szCs w:val="20"/>
          <w:lang w:val="es-PE"/>
        </w:rPr>
        <w:t>atacante</w:t>
      </w:r>
      <w:r w:rsidR="00B60B7A" w:rsidRPr="00B60B7A">
        <w:rPr>
          <w:sz w:val="16"/>
          <w:szCs w:val="20"/>
          <w:lang w:val="es-PE"/>
        </w:rPr>
        <w:t>, pues todos est</w:t>
      </w:r>
      <w:r w:rsidR="00CC5087">
        <w:rPr>
          <w:sz w:val="16"/>
          <w:szCs w:val="20"/>
          <w:lang w:val="es-PE"/>
        </w:rPr>
        <w:t>amos</w:t>
      </w:r>
      <w:r w:rsidR="00B60B7A" w:rsidRPr="00B60B7A">
        <w:rPr>
          <w:sz w:val="16"/>
          <w:szCs w:val="20"/>
          <w:lang w:val="es-PE"/>
        </w:rPr>
        <w:t xml:space="preserve"> condenados a </w:t>
      </w:r>
      <w:r w:rsidR="00CC5087">
        <w:rPr>
          <w:sz w:val="16"/>
          <w:szCs w:val="20"/>
          <w:lang w:val="es-PE"/>
        </w:rPr>
        <w:t>la muerte</w:t>
      </w:r>
      <w:r w:rsidR="00B60B7A" w:rsidRPr="00B60B7A">
        <w:rPr>
          <w:sz w:val="16"/>
          <w:szCs w:val="20"/>
          <w:lang w:val="es-PE"/>
        </w:rPr>
        <w:t>.</w:t>
      </w:r>
    </w:p>
    <w:p w14:paraId="04F4DDD1" w14:textId="77777777" w:rsidR="005166D3" w:rsidRPr="00B60B7A" w:rsidRDefault="005166D3" w:rsidP="005166D3">
      <w:pPr>
        <w:pStyle w:val="Verso2Espaol"/>
        <w:rPr>
          <w:lang w:val="es-PE"/>
        </w:rPr>
      </w:pPr>
    </w:p>
    <w:p w14:paraId="25010F6F" w14:textId="6E2761BF" w:rsidR="00611854" w:rsidRPr="00611854" w:rsidRDefault="00812F99" w:rsidP="00611854">
      <w:pPr>
        <w:rPr>
          <w:lang w:val="es-PE"/>
        </w:rPr>
      </w:pPr>
      <w:r>
        <w:rPr>
          <w:lang w:val="es-PE"/>
        </w:rPr>
        <w:t xml:space="preserve">No obstante, </w:t>
      </w:r>
      <w:r w:rsidR="00611854" w:rsidRPr="00611854">
        <w:rPr>
          <w:lang w:val="es-PE"/>
        </w:rPr>
        <w:t>en esta versión del mism</w:t>
      </w:r>
      <w:r w:rsidR="00300C0A">
        <w:rPr>
          <w:lang w:val="es-PE"/>
        </w:rPr>
        <w:t>o</w:t>
      </w:r>
      <w:r w:rsidR="00611854" w:rsidRPr="00611854">
        <w:rPr>
          <w:lang w:val="es-PE"/>
        </w:rPr>
        <w:t xml:space="preserve"> el </w:t>
      </w:r>
      <w:r w:rsidR="00CC5087" w:rsidRPr="00CC5087">
        <w:rPr>
          <w:i/>
          <w:iCs/>
        </w:rPr>
        <w:t xml:space="preserve">Bhagavā </w:t>
      </w:r>
      <w:r w:rsidR="00611854" w:rsidRPr="00611854">
        <w:rPr>
          <w:lang w:val="es-PE"/>
        </w:rPr>
        <w:t xml:space="preserve">dijo: "Reyes de antaño, Señor, </w:t>
      </w:r>
      <w:r w:rsidR="00415BA4">
        <w:rPr>
          <w:lang w:val="es-PE"/>
        </w:rPr>
        <w:t>al escuchar</w:t>
      </w:r>
      <w:r w:rsidR="00611854" w:rsidRPr="00611854">
        <w:rPr>
          <w:lang w:val="es-PE"/>
        </w:rPr>
        <w:t xml:space="preserve"> las palabras de los sabios, gobernaron con justicia y </w:t>
      </w:r>
      <w:r w:rsidR="00CC5087">
        <w:rPr>
          <w:lang w:val="es-PE"/>
        </w:rPr>
        <w:t>renacieron en</w:t>
      </w:r>
      <w:r w:rsidR="00611854" w:rsidRPr="00611854">
        <w:rPr>
          <w:lang w:val="es-PE"/>
        </w:rPr>
        <w:t xml:space="preserve"> el mundo celestial". </w:t>
      </w:r>
      <w:r w:rsidR="00F02E6F">
        <w:t xml:space="preserve">El </w:t>
      </w:r>
      <w:r w:rsidR="00F02E6F" w:rsidRPr="00F02E6F">
        <w:t>Rey</w:t>
      </w:r>
      <w:r w:rsidR="00F02E6F">
        <w:t xml:space="preserve"> le pidió al </w:t>
      </w:r>
      <w:r w:rsidR="00F02E6F" w:rsidRPr="00641B5B">
        <w:rPr>
          <w:i/>
          <w:iCs/>
        </w:rPr>
        <w:t>Bhagavā</w:t>
      </w:r>
      <w:r w:rsidR="00F02E6F" w:rsidRPr="00641B5B">
        <w:t xml:space="preserve"> </w:t>
      </w:r>
      <w:r w:rsidR="00F02E6F">
        <w:t xml:space="preserve">que explicara lo que acababa de decir. El </w:t>
      </w:r>
      <w:r w:rsidR="00F02E6F" w:rsidRPr="00641B5B">
        <w:rPr>
          <w:i/>
          <w:iCs/>
        </w:rPr>
        <w:t>Bhagavā</w:t>
      </w:r>
      <w:r w:rsidR="00F02E6F" w:rsidRPr="00641B5B">
        <w:t xml:space="preserve"> </w:t>
      </w:r>
      <w:r w:rsidR="00F02E6F">
        <w:t>aclaró entonces lo que se había escabullido y quedado oculto en la memoria debido a los renacimientos</w:t>
      </w:r>
      <w:r w:rsidR="00F02E6F" w:rsidRPr="00611854">
        <w:rPr>
          <w:lang w:val="es-PE"/>
        </w:rPr>
        <w:t xml:space="preserve"> y</w:t>
      </w:r>
      <w:r w:rsidR="00F02E6F">
        <w:rPr>
          <w:lang w:val="es-PE"/>
        </w:rPr>
        <w:t>,</w:t>
      </w:r>
      <w:r w:rsidR="00F02E6F" w:rsidRPr="00611854">
        <w:rPr>
          <w:lang w:val="es-PE"/>
        </w:rPr>
        <w:t xml:space="preserve"> </w:t>
      </w:r>
      <w:r w:rsidR="00611854" w:rsidRPr="00611854">
        <w:rPr>
          <w:lang w:val="es-PE"/>
        </w:rPr>
        <w:t xml:space="preserve">a petición del </w:t>
      </w:r>
      <w:r w:rsidR="00B12F21" w:rsidRPr="00611854">
        <w:rPr>
          <w:lang w:val="es-PE"/>
        </w:rPr>
        <w:t>Rey</w:t>
      </w:r>
      <w:r w:rsidR="00611854" w:rsidRPr="00611854">
        <w:rPr>
          <w:lang w:val="es-PE"/>
        </w:rPr>
        <w:t xml:space="preserve">, contó </w:t>
      </w:r>
      <w:r w:rsidR="00300C0A">
        <w:rPr>
          <w:lang w:val="es-PE"/>
        </w:rPr>
        <w:t>la</w:t>
      </w:r>
      <w:r w:rsidR="00611854" w:rsidRPr="00611854">
        <w:rPr>
          <w:lang w:val="es-PE"/>
        </w:rPr>
        <w:t xml:space="preserve"> </w:t>
      </w:r>
      <w:r w:rsidR="00F02E6F">
        <w:rPr>
          <w:lang w:val="es-PE"/>
        </w:rPr>
        <w:t xml:space="preserve">siguiente </w:t>
      </w:r>
      <w:r w:rsidR="00611854" w:rsidRPr="00611854">
        <w:rPr>
          <w:lang w:val="es-PE"/>
        </w:rPr>
        <w:t xml:space="preserve">historia de </w:t>
      </w:r>
      <w:r w:rsidR="00300C0A">
        <w:rPr>
          <w:lang w:val="es-PE"/>
        </w:rPr>
        <w:t>un</w:t>
      </w:r>
      <w:r w:rsidR="00F02E6F">
        <w:rPr>
          <w:lang w:val="es-PE"/>
        </w:rPr>
        <w:t>a</w:t>
      </w:r>
      <w:r w:rsidR="00300C0A">
        <w:rPr>
          <w:lang w:val="es-PE"/>
        </w:rPr>
        <w:t xml:space="preserve"> a</w:t>
      </w:r>
      <w:r w:rsidR="00B12F21" w:rsidRPr="00611854">
        <w:rPr>
          <w:lang w:val="es-PE"/>
        </w:rPr>
        <w:t>ntigu</w:t>
      </w:r>
      <w:r w:rsidR="00300C0A">
        <w:rPr>
          <w:lang w:val="es-PE"/>
        </w:rPr>
        <w:t>a</w:t>
      </w:r>
      <w:r w:rsidR="00B12F21" w:rsidRPr="00611854">
        <w:rPr>
          <w:lang w:val="es-PE"/>
        </w:rPr>
        <w:t xml:space="preserve"> </w:t>
      </w:r>
      <w:r w:rsidR="00F02E6F">
        <w:rPr>
          <w:lang w:val="es-PE"/>
        </w:rPr>
        <w:t>era</w:t>
      </w:r>
      <w:r w:rsidR="00611854" w:rsidRPr="00611854">
        <w:rPr>
          <w:lang w:val="es-PE"/>
        </w:rPr>
        <w:t>.</w:t>
      </w:r>
    </w:p>
    <w:p w14:paraId="5A35F1F1" w14:textId="77777777" w:rsidR="00611854" w:rsidRDefault="00611854" w:rsidP="00611854">
      <w:pPr>
        <w:jc w:val="center"/>
      </w:pPr>
      <w:r>
        <w:t>--------------------------------------</w:t>
      </w:r>
    </w:p>
    <w:p w14:paraId="58BD7699" w14:textId="3AAAA04E" w:rsidR="00611854" w:rsidRPr="00611854" w:rsidRDefault="00B12F21" w:rsidP="00611854">
      <w:pPr>
        <w:pStyle w:val="NormalHistoria"/>
        <w:rPr>
          <w:lang w:val="es-PE"/>
        </w:rPr>
      </w:pPr>
      <w:r w:rsidRPr="00611854">
        <w:rPr>
          <w:lang w:val="es-PE"/>
        </w:rPr>
        <w:t xml:space="preserve">Una </w:t>
      </w:r>
      <w:r w:rsidR="00611854" w:rsidRPr="00611854">
        <w:rPr>
          <w:lang w:val="es-PE"/>
        </w:rPr>
        <w:t xml:space="preserve">vez, cuando Brahmadatta reinaba </w:t>
      </w:r>
      <w:proofErr w:type="spellStart"/>
      <w:r w:rsidR="00611854" w:rsidRPr="00611854">
        <w:rPr>
          <w:lang w:val="es-PE"/>
        </w:rPr>
        <w:t>Benares</w:t>
      </w:r>
      <w:proofErr w:type="spellEnd"/>
      <w:r w:rsidR="00611854" w:rsidRPr="00611854">
        <w:rPr>
          <w:lang w:val="es-PE"/>
        </w:rPr>
        <w:t xml:space="preserve">, el </w:t>
      </w:r>
      <w:r w:rsidR="005A64BD" w:rsidRPr="005A64BD">
        <w:rPr>
          <w:i/>
          <w:lang w:val="es-PE"/>
        </w:rPr>
        <w:t>Bodhisatta</w:t>
      </w:r>
      <w:r w:rsidR="00611854" w:rsidRPr="00611854">
        <w:rPr>
          <w:lang w:val="es-PE"/>
        </w:rPr>
        <w:t xml:space="preserve"> </w:t>
      </w:r>
      <w:r w:rsidR="00300C0A">
        <w:rPr>
          <w:lang w:val="es-PE"/>
        </w:rPr>
        <w:t>re</w:t>
      </w:r>
      <w:r w:rsidR="00611854" w:rsidRPr="00611854">
        <w:rPr>
          <w:lang w:val="es-PE"/>
        </w:rPr>
        <w:t xml:space="preserve">nació en una familia de </w:t>
      </w:r>
      <w:r w:rsidR="00611854" w:rsidRPr="00B12F21">
        <w:rPr>
          <w:i/>
          <w:iCs/>
          <w:lang w:val="es-PE"/>
        </w:rPr>
        <w:t>brahmanes</w:t>
      </w:r>
      <w:r w:rsidR="00611854" w:rsidRPr="00611854">
        <w:rPr>
          <w:lang w:val="es-PE"/>
        </w:rPr>
        <w:t xml:space="preserve">. </w:t>
      </w:r>
      <w:r w:rsidR="0082350A" w:rsidRPr="00611854">
        <w:rPr>
          <w:lang w:val="es-PE"/>
        </w:rPr>
        <w:t xml:space="preserve">Cuando </w:t>
      </w:r>
      <w:r w:rsidR="00611854" w:rsidRPr="00611854">
        <w:rPr>
          <w:lang w:val="es-PE"/>
        </w:rPr>
        <w:t>llegó a la mayoría de edad, fue entrenado en todas las artes y</w:t>
      </w:r>
      <w:r w:rsidR="00F02E6F">
        <w:rPr>
          <w:lang w:val="es-PE"/>
        </w:rPr>
        <w:t>,</w:t>
      </w:r>
      <w:r w:rsidR="00611854" w:rsidRPr="00611854">
        <w:rPr>
          <w:lang w:val="es-PE"/>
        </w:rPr>
        <w:t xml:space="preserve"> adoptando la vida ascética, desarrolló todas </w:t>
      </w:r>
      <w:r w:rsidR="00F02E6F">
        <w:rPr>
          <w:lang w:val="es-PE"/>
        </w:rPr>
        <w:t xml:space="preserve">las </w:t>
      </w:r>
      <w:r w:rsidR="00F02E6F" w:rsidRPr="00F02E6F">
        <w:rPr>
          <w:i/>
          <w:iCs/>
          <w:lang w:val="es-PE"/>
        </w:rPr>
        <w:t>Cinco Facultades Sobrenaturales</w:t>
      </w:r>
      <w:r w:rsidR="00F02E6F">
        <w:rPr>
          <w:lang w:val="es-PE"/>
        </w:rPr>
        <w:t xml:space="preserve"> y </w:t>
      </w:r>
      <w:r w:rsidR="00F02E6F" w:rsidRPr="00F02E6F">
        <w:rPr>
          <w:i/>
          <w:iCs/>
          <w:lang w:val="es-PE"/>
        </w:rPr>
        <w:t>las Ocho Absorciones</w:t>
      </w:r>
      <w:r w:rsidR="00F02E6F">
        <w:rPr>
          <w:i/>
          <w:iCs/>
          <w:lang w:val="es-PE"/>
        </w:rPr>
        <w:t>,</w:t>
      </w:r>
      <w:r w:rsidR="00F02E6F">
        <w:rPr>
          <w:lang w:val="es-PE"/>
        </w:rPr>
        <w:t xml:space="preserve"> estableciendo </w:t>
      </w:r>
      <w:r w:rsidR="00611854" w:rsidRPr="00611854">
        <w:rPr>
          <w:lang w:val="es-PE"/>
        </w:rPr>
        <w:t xml:space="preserve">su </w:t>
      </w:r>
      <w:r w:rsidR="0082350A">
        <w:rPr>
          <w:lang w:val="es-PE"/>
        </w:rPr>
        <w:t>hogar</w:t>
      </w:r>
      <w:r w:rsidR="00611854" w:rsidRPr="00611854">
        <w:rPr>
          <w:lang w:val="es-PE"/>
        </w:rPr>
        <w:t xml:space="preserve"> en un lugar agradable </w:t>
      </w:r>
      <w:r w:rsidR="00C1608F">
        <w:rPr>
          <w:lang w:val="es-PE"/>
        </w:rPr>
        <w:t>entre</w:t>
      </w:r>
      <w:r w:rsidR="00611854" w:rsidRPr="00611854">
        <w:rPr>
          <w:lang w:val="es-PE"/>
        </w:rPr>
        <w:t xml:space="preserve"> los </w:t>
      </w:r>
      <w:proofErr w:type="spellStart"/>
      <w:r w:rsidR="00F02E6F" w:rsidRPr="00F02E6F">
        <w:rPr>
          <w:lang w:val="es-PE"/>
        </w:rPr>
        <w:t>Himālayas</w:t>
      </w:r>
      <w:proofErr w:type="spellEnd"/>
      <w:r w:rsidR="00611854" w:rsidRPr="00611854">
        <w:rPr>
          <w:lang w:val="es-PE"/>
        </w:rPr>
        <w:t>, viviendo de frut</w:t>
      </w:r>
      <w:r w:rsidR="0082350A">
        <w:rPr>
          <w:lang w:val="es-PE"/>
        </w:rPr>
        <w:t>o</w:t>
      </w:r>
      <w:r w:rsidR="00611854" w:rsidRPr="00611854">
        <w:rPr>
          <w:lang w:val="es-PE"/>
        </w:rPr>
        <w:t xml:space="preserve">s y raíces silvestres. En </w:t>
      </w:r>
      <w:r w:rsidR="0082350A">
        <w:rPr>
          <w:lang w:val="es-PE"/>
        </w:rPr>
        <w:t>aquella</w:t>
      </w:r>
      <w:r w:rsidR="00611854" w:rsidRPr="00611854">
        <w:rPr>
          <w:lang w:val="es-PE"/>
        </w:rPr>
        <w:t xml:space="preserve"> </w:t>
      </w:r>
      <w:r w:rsidR="0082350A">
        <w:rPr>
          <w:lang w:val="es-PE"/>
        </w:rPr>
        <w:t>ocasión</w:t>
      </w:r>
      <w:r w:rsidR="00611854" w:rsidRPr="00611854">
        <w:rPr>
          <w:lang w:val="es-PE"/>
        </w:rPr>
        <w:t xml:space="preserve">, el </w:t>
      </w:r>
      <w:r w:rsidR="0082350A" w:rsidRPr="00611854">
        <w:rPr>
          <w:lang w:val="es-PE"/>
        </w:rPr>
        <w:t>Rey</w:t>
      </w:r>
      <w:r w:rsidR="00611854" w:rsidRPr="00611854">
        <w:rPr>
          <w:lang w:val="es-PE"/>
        </w:rPr>
        <w:t xml:space="preserve">, ansioso por descubrir sus defectos, fue </w:t>
      </w:r>
      <w:r w:rsidR="0082350A">
        <w:rPr>
          <w:lang w:val="es-PE"/>
        </w:rPr>
        <w:t>en busca</w:t>
      </w:r>
      <w:r w:rsidR="00611854" w:rsidRPr="00611854">
        <w:rPr>
          <w:lang w:val="es-PE"/>
        </w:rPr>
        <w:t xml:space="preserve"> </w:t>
      </w:r>
      <w:r w:rsidR="0082350A">
        <w:rPr>
          <w:lang w:val="es-PE"/>
        </w:rPr>
        <w:t xml:space="preserve">de </w:t>
      </w:r>
      <w:r w:rsidR="00611854" w:rsidRPr="00611854">
        <w:rPr>
          <w:lang w:val="es-PE"/>
        </w:rPr>
        <w:t xml:space="preserve">alguien que le </w:t>
      </w:r>
      <w:r w:rsidR="00B37018">
        <w:rPr>
          <w:lang w:val="es-PE"/>
        </w:rPr>
        <w:t xml:space="preserve">pusiera al tanto de </w:t>
      </w:r>
      <w:r w:rsidR="00611854" w:rsidRPr="00611854">
        <w:rPr>
          <w:lang w:val="es-PE"/>
        </w:rPr>
        <w:t xml:space="preserve">sus faltas. </w:t>
      </w:r>
      <w:r w:rsidR="005B6C70" w:rsidRPr="00611854">
        <w:rPr>
          <w:lang w:val="es-PE"/>
        </w:rPr>
        <w:t xml:space="preserve">No </w:t>
      </w:r>
      <w:r w:rsidR="00611854" w:rsidRPr="00611854">
        <w:rPr>
          <w:lang w:val="es-PE"/>
        </w:rPr>
        <w:t xml:space="preserve">encontrando a nadie que hablara </w:t>
      </w:r>
      <w:r w:rsidR="00B37018">
        <w:rPr>
          <w:lang w:val="es-PE"/>
        </w:rPr>
        <w:t>en</w:t>
      </w:r>
      <w:r w:rsidR="00611854" w:rsidRPr="00611854">
        <w:rPr>
          <w:lang w:val="es-PE"/>
        </w:rPr>
        <w:t xml:space="preserve"> desprecio</w:t>
      </w:r>
      <w:r w:rsidR="00C1608F">
        <w:rPr>
          <w:lang w:val="es-PE"/>
        </w:rPr>
        <w:t xml:space="preserve"> hacia él</w:t>
      </w:r>
      <w:r w:rsidR="00611854" w:rsidRPr="00611854">
        <w:rPr>
          <w:lang w:val="es-PE"/>
        </w:rPr>
        <w:t xml:space="preserve">, ya sea </w:t>
      </w:r>
      <w:r w:rsidR="00B37018">
        <w:rPr>
          <w:lang w:val="es-PE"/>
        </w:rPr>
        <w:t>interna</w:t>
      </w:r>
      <w:r w:rsidR="00611854" w:rsidRPr="00611854">
        <w:rPr>
          <w:lang w:val="es-PE"/>
        </w:rPr>
        <w:t xml:space="preserve"> o </w:t>
      </w:r>
      <w:r w:rsidR="00B37018">
        <w:rPr>
          <w:lang w:val="es-PE"/>
        </w:rPr>
        <w:t xml:space="preserve">externamente </w:t>
      </w:r>
      <w:r w:rsidR="00611854" w:rsidRPr="00611854">
        <w:rPr>
          <w:lang w:val="es-PE"/>
        </w:rPr>
        <w:t>de las puertas</w:t>
      </w:r>
      <w:r w:rsidR="00C1608F">
        <w:rPr>
          <w:lang w:val="es-PE"/>
        </w:rPr>
        <w:t xml:space="preserve"> de su palacio</w:t>
      </w:r>
      <w:r w:rsidR="00611854" w:rsidRPr="00611854">
        <w:rPr>
          <w:lang w:val="es-PE"/>
        </w:rPr>
        <w:t xml:space="preserve">, ya sea </w:t>
      </w:r>
      <w:r w:rsidR="001A24CC">
        <w:rPr>
          <w:lang w:val="es-PE"/>
        </w:rPr>
        <w:t>dentro o fuera</w:t>
      </w:r>
      <w:r w:rsidR="00B37018">
        <w:rPr>
          <w:lang w:val="es-PE"/>
        </w:rPr>
        <w:t xml:space="preserve"> </w:t>
      </w:r>
      <w:r w:rsidR="00611854" w:rsidRPr="00611854">
        <w:rPr>
          <w:lang w:val="es-PE"/>
        </w:rPr>
        <w:t xml:space="preserve">de la ciudad, </w:t>
      </w:r>
      <w:r w:rsidR="001A24CC">
        <w:rPr>
          <w:lang w:val="es-PE"/>
        </w:rPr>
        <w:t xml:space="preserve">deambuló </w:t>
      </w:r>
      <w:r w:rsidR="00611854" w:rsidRPr="00611854">
        <w:rPr>
          <w:lang w:val="es-PE"/>
        </w:rPr>
        <w:t xml:space="preserve">por el campo disfrazado, pensando: "¿Cómo será </w:t>
      </w:r>
      <w:r w:rsidR="001A24CC">
        <w:rPr>
          <w:lang w:val="es-PE"/>
        </w:rPr>
        <w:t xml:space="preserve">esto </w:t>
      </w:r>
      <w:r w:rsidR="00611854" w:rsidRPr="00611854">
        <w:rPr>
          <w:lang w:val="es-PE"/>
        </w:rPr>
        <w:t xml:space="preserve">en el campo?" Y al no encontrar </w:t>
      </w:r>
      <w:r w:rsidR="00E14C0F">
        <w:rPr>
          <w:lang w:val="es-PE"/>
        </w:rPr>
        <w:t>a</w:t>
      </w:r>
      <w:r w:rsidR="00611854" w:rsidRPr="00611854">
        <w:rPr>
          <w:lang w:val="es-PE"/>
        </w:rPr>
        <w:t xml:space="preserve"> nadie allí </w:t>
      </w:r>
      <w:r w:rsidR="00C1608F">
        <w:rPr>
          <w:lang w:val="es-PE"/>
        </w:rPr>
        <w:t>que</w:t>
      </w:r>
      <w:r w:rsidR="00611854" w:rsidRPr="00611854">
        <w:rPr>
          <w:lang w:val="es-PE"/>
        </w:rPr>
        <w:t xml:space="preserve"> habla</w:t>
      </w:r>
      <w:r w:rsidR="00C1608F">
        <w:rPr>
          <w:lang w:val="es-PE"/>
        </w:rPr>
        <w:t>se</w:t>
      </w:r>
      <w:r w:rsidR="00611854" w:rsidRPr="00611854">
        <w:rPr>
          <w:lang w:val="es-PE"/>
        </w:rPr>
        <w:t xml:space="preserve"> </w:t>
      </w:r>
      <w:r w:rsidR="00C1608F">
        <w:rPr>
          <w:lang w:val="es-PE"/>
        </w:rPr>
        <w:t xml:space="preserve">en </w:t>
      </w:r>
      <w:r w:rsidR="00611854" w:rsidRPr="00611854">
        <w:rPr>
          <w:lang w:val="es-PE"/>
        </w:rPr>
        <w:t>desprecio</w:t>
      </w:r>
      <w:r w:rsidR="00C1608F">
        <w:rPr>
          <w:lang w:val="es-PE"/>
        </w:rPr>
        <w:t xml:space="preserve"> hacia su persona</w:t>
      </w:r>
      <w:r w:rsidR="00611854" w:rsidRPr="00611854">
        <w:rPr>
          <w:lang w:val="es-PE"/>
        </w:rPr>
        <w:t xml:space="preserve"> y</w:t>
      </w:r>
      <w:r w:rsidR="00E14C0F">
        <w:rPr>
          <w:lang w:val="es-PE"/>
        </w:rPr>
        <w:t>,</w:t>
      </w:r>
      <w:r w:rsidR="00611854" w:rsidRPr="00611854">
        <w:rPr>
          <w:lang w:val="es-PE"/>
        </w:rPr>
        <w:t xml:space="preserve"> al escuchar a los hombres hablar solo de sus méritos, pensó: "¿Cómo será en la región de</w:t>
      </w:r>
      <w:r w:rsidR="00156E42">
        <w:rPr>
          <w:lang w:val="es-PE"/>
        </w:rPr>
        <w:t xml:space="preserve"> </w:t>
      </w:r>
      <w:r w:rsidR="00611854" w:rsidRPr="00611854">
        <w:rPr>
          <w:lang w:val="es-PE"/>
        </w:rPr>
        <w:t>l</w:t>
      </w:r>
      <w:r w:rsidR="00156E42">
        <w:rPr>
          <w:lang w:val="es-PE"/>
        </w:rPr>
        <w:t>os</w:t>
      </w:r>
      <w:r w:rsidR="00611854" w:rsidRPr="00611854">
        <w:rPr>
          <w:lang w:val="es-PE"/>
        </w:rPr>
        <w:t xml:space="preserve"> </w:t>
      </w:r>
      <w:proofErr w:type="spellStart"/>
      <w:r w:rsidR="00E14C0F" w:rsidRPr="00E14C0F">
        <w:rPr>
          <w:lang w:val="es-PE"/>
        </w:rPr>
        <w:t>Himālayas</w:t>
      </w:r>
      <w:proofErr w:type="spellEnd"/>
      <w:r w:rsidR="00611854" w:rsidRPr="00611854">
        <w:rPr>
          <w:lang w:val="es-PE"/>
        </w:rPr>
        <w:t xml:space="preserve">?" </w:t>
      </w:r>
      <w:r w:rsidR="00E14C0F">
        <w:rPr>
          <w:lang w:val="es-PE"/>
        </w:rPr>
        <w:t xml:space="preserve">Entonces, </w:t>
      </w:r>
      <w:r w:rsidR="00611854" w:rsidRPr="00611854">
        <w:rPr>
          <w:lang w:val="es-PE"/>
        </w:rPr>
        <w:t xml:space="preserve">se adentró en el bosque y deambuló hasta que llegó a la ermita del </w:t>
      </w:r>
      <w:r w:rsidR="005A64BD" w:rsidRPr="005A64BD">
        <w:rPr>
          <w:i/>
          <w:lang w:val="es-PE"/>
        </w:rPr>
        <w:t>Bodhisatta</w:t>
      </w:r>
      <w:r w:rsidR="00611854" w:rsidRPr="00611854">
        <w:rPr>
          <w:lang w:val="es-PE"/>
        </w:rPr>
        <w:t xml:space="preserve"> donde</w:t>
      </w:r>
      <w:r w:rsidR="00E14C0F">
        <w:rPr>
          <w:lang w:val="es-PE"/>
        </w:rPr>
        <w:t>,</w:t>
      </w:r>
      <w:r w:rsidR="00611854" w:rsidRPr="00611854">
        <w:rPr>
          <w:lang w:val="es-PE"/>
        </w:rPr>
        <w:t xml:space="preserve"> después de saludarlo y dirigirse a él de manera amistosa, se sentó a un lado. En ese momento</w:t>
      </w:r>
      <w:r w:rsidR="00E14C0F">
        <w:rPr>
          <w:lang w:val="es-PE"/>
        </w:rPr>
        <w:t>,</w:t>
      </w:r>
      <w:r w:rsidR="00611854" w:rsidRPr="00611854">
        <w:rPr>
          <w:lang w:val="es-PE"/>
        </w:rPr>
        <w:t xml:space="preserve"> el </w:t>
      </w:r>
      <w:r w:rsidR="005A64BD" w:rsidRPr="005A64BD">
        <w:rPr>
          <w:i/>
          <w:lang w:val="es-PE"/>
        </w:rPr>
        <w:t>Bodhisatta</w:t>
      </w:r>
      <w:r w:rsidR="00611854" w:rsidRPr="00611854">
        <w:rPr>
          <w:lang w:val="es-PE"/>
        </w:rPr>
        <w:t xml:space="preserve"> estaba comiendo unos higos maduros que había traído </w:t>
      </w:r>
      <w:r w:rsidR="00156E42">
        <w:rPr>
          <w:lang w:val="es-PE"/>
        </w:rPr>
        <w:t>de</w:t>
      </w:r>
      <w:r w:rsidR="00611854" w:rsidRPr="00611854">
        <w:rPr>
          <w:lang w:val="es-PE"/>
        </w:rPr>
        <w:t xml:space="preserve">l bosque. Eran </w:t>
      </w:r>
      <w:r w:rsidR="00156E42">
        <w:rPr>
          <w:lang w:val="es-PE"/>
        </w:rPr>
        <w:t>sabrosos</w:t>
      </w:r>
      <w:r w:rsidR="00611854" w:rsidRPr="00611854">
        <w:rPr>
          <w:lang w:val="es-PE"/>
        </w:rPr>
        <w:t xml:space="preserve"> y dulces, como </w:t>
      </w:r>
      <w:r w:rsidR="00156E42">
        <w:rPr>
          <w:lang w:val="es-PE"/>
        </w:rPr>
        <w:t xml:space="preserve">el </w:t>
      </w:r>
      <w:r w:rsidR="00611854" w:rsidRPr="00611854">
        <w:rPr>
          <w:lang w:val="es-PE"/>
        </w:rPr>
        <w:t xml:space="preserve">azúcar </w:t>
      </w:r>
      <w:r w:rsidR="00156E42">
        <w:rPr>
          <w:lang w:val="es-PE"/>
        </w:rPr>
        <w:t>granulada</w:t>
      </w:r>
      <w:r w:rsidR="00611854" w:rsidRPr="00611854">
        <w:rPr>
          <w:lang w:val="es-PE"/>
        </w:rPr>
        <w:t xml:space="preserve">. </w:t>
      </w:r>
      <w:r w:rsidR="00D53921">
        <w:rPr>
          <w:lang w:val="es-PE"/>
        </w:rPr>
        <w:t>Entonces, s</w:t>
      </w:r>
      <w:r w:rsidR="00611854" w:rsidRPr="00611854">
        <w:rPr>
          <w:lang w:val="es-PE"/>
        </w:rPr>
        <w:t xml:space="preserve">e dirigió al </w:t>
      </w:r>
      <w:r w:rsidR="00461351">
        <w:rPr>
          <w:lang w:val="es-PE"/>
        </w:rPr>
        <w:t xml:space="preserve">Rey </w:t>
      </w:r>
      <w:r w:rsidR="00611854" w:rsidRPr="00611854">
        <w:rPr>
          <w:lang w:val="es-PE"/>
        </w:rPr>
        <w:t>y dijo: "Su Excelencia, le ruego que coma este higo maduro y beba un poco de agua</w:t>
      </w:r>
      <w:r w:rsidR="00F93E4E">
        <w:rPr>
          <w:lang w:val="es-PE"/>
        </w:rPr>
        <w:t xml:space="preserve"> conmigo</w:t>
      </w:r>
      <w:r w:rsidR="00611854" w:rsidRPr="00611854">
        <w:rPr>
          <w:lang w:val="es-PE"/>
        </w:rPr>
        <w:t>".</w:t>
      </w:r>
    </w:p>
    <w:p w14:paraId="5E240ACB" w14:textId="43A815D6" w:rsidR="00611854" w:rsidRPr="00611854" w:rsidRDefault="00611854" w:rsidP="00611854">
      <w:pPr>
        <w:pStyle w:val="NormalHistoria"/>
        <w:rPr>
          <w:lang w:val="es-PE"/>
        </w:rPr>
      </w:pPr>
      <w:r w:rsidRPr="00611854">
        <w:rPr>
          <w:lang w:val="es-PE"/>
        </w:rPr>
        <w:t xml:space="preserve">El </w:t>
      </w:r>
      <w:r w:rsidR="00461351">
        <w:rPr>
          <w:lang w:val="es-PE"/>
        </w:rPr>
        <w:t xml:space="preserve">Rey </w:t>
      </w:r>
      <w:r w:rsidRPr="00611854">
        <w:rPr>
          <w:lang w:val="es-PE"/>
        </w:rPr>
        <w:t xml:space="preserve">así lo hizo y le preguntó al </w:t>
      </w:r>
      <w:r w:rsidR="005A64BD" w:rsidRPr="005A64BD">
        <w:rPr>
          <w:i/>
          <w:lang w:val="es-PE"/>
        </w:rPr>
        <w:t>Bodhisatta</w:t>
      </w:r>
      <w:r w:rsidRPr="00611854">
        <w:rPr>
          <w:lang w:val="es-PE"/>
        </w:rPr>
        <w:t xml:space="preserve">: "¿Por qué, </w:t>
      </w:r>
      <w:r w:rsidR="004E5919">
        <w:rPr>
          <w:lang w:val="es-PE"/>
        </w:rPr>
        <w:t xml:space="preserve">Venerable </w:t>
      </w:r>
      <w:r w:rsidR="004E5919" w:rsidRPr="00611854">
        <w:rPr>
          <w:lang w:val="es-PE"/>
        </w:rPr>
        <w:t>Señor</w:t>
      </w:r>
      <w:r w:rsidRPr="00611854">
        <w:rPr>
          <w:lang w:val="es-PE"/>
        </w:rPr>
        <w:t>, este higo maduro es tan extremamente dulce?"</w:t>
      </w:r>
    </w:p>
    <w:p w14:paraId="623FF1BB" w14:textId="13CF60DD" w:rsidR="00611854" w:rsidRPr="00611854" w:rsidRDefault="00611854" w:rsidP="00611854">
      <w:pPr>
        <w:pStyle w:val="NormalHistoria"/>
        <w:rPr>
          <w:lang w:val="es-PE"/>
        </w:rPr>
      </w:pPr>
      <w:r w:rsidRPr="00611854">
        <w:rPr>
          <w:lang w:val="es-PE"/>
        </w:rPr>
        <w:t xml:space="preserve">"Su Excelencia", respondió, "el </w:t>
      </w:r>
      <w:r w:rsidR="00461351">
        <w:rPr>
          <w:lang w:val="es-PE"/>
        </w:rPr>
        <w:t xml:space="preserve">Rey </w:t>
      </w:r>
      <w:r w:rsidRPr="00611854">
        <w:rPr>
          <w:lang w:val="es-PE"/>
        </w:rPr>
        <w:t xml:space="preserve">ahora ejerce su gobierno con justicia y equidad. Por eso es </w:t>
      </w:r>
      <w:r w:rsidR="00D53921">
        <w:rPr>
          <w:lang w:val="es-PE"/>
        </w:rPr>
        <w:t>así de</w:t>
      </w:r>
      <w:r w:rsidRPr="00611854">
        <w:rPr>
          <w:lang w:val="es-PE"/>
        </w:rPr>
        <w:t xml:space="preserve"> dulce".</w:t>
      </w:r>
    </w:p>
    <w:p w14:paraId="34FC1A0C" w14:textId="16CB8E57" w:rsidR="00611854" w:rsidRPr="00611854" w:rsidRDefault="00611854" w:rsidP="00611854">
      <w:pPr>
        <w:pStyle w:val="NormalHistoria"/>
        <w:rPr>
          <w:lang w:val="es-PE"/>
        </w:rPr>
      </w:pPr>
      <w:r w:rsidRPr="00611854">
        <w:rPr>
          <w:lang w:val="es-PE"/>
        </w:rPr>
        <w:t xml:space="preserve">[111] "En el reinado de un </w:t>
      </w:r>
      <w:r w:rsidR="00461351">
        <w:rPr>
          <w:lang w:val="es-PE"/>
        </w:rPr>
        <w:t xml:space="preserve">Rey </w:t>
      </w:r>
      <w:r w:rsidRPr="00611854">
        <w:rPr>
          <w:lang w:val="es-PE"/>
        </w:rPr>
        <w:t>injusto, ¿</w:t>
      </w:r>
      <w:r w:rsidR="00F93E4E">
        <w:rPr>
          <w:lang w:val="es-PE"/>
        </w:rPr>
        <w:t xml:space="preserve">se </w:t>
      </w:r>
      <w:r w:rsidRPr="00611854">
        <w:rPr>
          <w:lang w:val="es-PE"/>
        </w:rPr>
        <w:t xml:space="preserve">pierde su dulzura, </w:t>
      </w:r>
      <w:r w:rsidR="004E5919" w:rsidRPr="00611854">
        <w:rPr>
          <w:lang w:val="es-PE"/>
        </w:rPr>
        <w:t>Señor</w:t>
      </w:r>
      <w:r w:rsidRPr="00611854">
        <w:rPr>
          <w:lang w:val="es-PE"/>
        </w:rPr>
        <w:t>?"</w:t>
      </w:r>
    </w:p>
    <w:p w14:paraId="39E57CF1" w14:textId="4A11ACCA" w:rsidR="00611854" w:rsidRDefault="00611854" w:rsidP="00611854">
      <w:pPr>
        <w:pStyle w:val="NormalHistoria"/>
        <w:rPr>
          <w:lang w:val="es-PE"/>
        </w:rPr>
      </w:pPr>
      <w:r w:rsidRPr="00611854">
        <w:rPr>
          <w:lang w:val="es-PE"/>
        </w:rPr>
        <w:t xml:space="preserve">"Sí, Vuestra Excelencia, en tiempo de reyes injustos, el aceite, la miel, la melaza y similares, así como las raíces y frutos silvestres, pierden su dulzura y sabor, no sólo </w:t>
      </w:r>
      <w:r w:rsidR="00D53921">
        <w:rPr>
          <w:lang w:val="es-PE"/>
        </w:rPr>
        <w:t>esto,</w:t>
      </w:r>
      <w:r w:rsidRPr="00611854">
        <w:rPr>
          <w:lang w:val="es-PE"/>
        </w:rPr>
        <w:t xml:space="preserve"> sino todo el reino se vuelve malo </w:t>
      </w:r>
      <w:r w:rsidR="004F74BB">
        <w:rPr>
          <w:lang w:val="es-PE"/>
        </w:rPr>
        <w:t>e insípido</w:t>
      </w:r>
      <w:r w:rsidRPr="00611854">
        <w:rPr>
          <w:lang w:val="es-PE"/>
        </w:rPr>
        <w:t xml:space="preserve">; </w:t>
      </w:r>
      <w:r w:rsidR="004F74BB">
        <w:rPr>
          <w:lang w:val="es-PE"/>
        </w:rPr>
        <w:t xml:space="preserve">no obstante, </w:t>
      </w:r>
      <w:r w:rsidRPr="00611854">
        <w:rPr>
          <w:lang w:val="es-PE"/>
        </w:rPr>
        <w:t>cuando los gobernantes son justos, estas cosas se vuelven dulces</w:t>
      </w:r>
      <w:r w:rsidR="005C5CE9">
        <w:rPr>
          <w:lang w:val="es-PE"/>
        </w:rPr>
        <w:t>,</w:t>
      </w:r>
      <w:r w:rsidRPr="00611854">
        <w:rPr>
          <w:lang w:val="es-PE"/>
        </w:rPr>
        <w:t xml:space="preserve"> llenas de sabor y todo el reino recobra su tono y </w:t>
      </w:r>
      <w:r w:rsidR="00EF2185">
        <w:rPr>
          <w:lang w:val="es-PE"/>
        </w:rPr>
        <w:t>su sabor</w:t>
      </w:r>
      <w:r w:rsidRPr="00611854">
        <w:rPr>
          <w:lang w:val="es-PE"/>
        </w:rPr>
        <w:t>".</w:t>
      </w:r>
    </w:p>
    <w:p w14:paraId="66355B04" w14:textId="77777777" w:rsidR="00AD4207" w:rsidRPr="00611854" w:rsidRDefault="00AD4207" w:rsidP="00611854">
      <w:pPr>
        <w:pStyle w:val="NormalHistoria"/>
        <w:rPr>
          <w:lang w:val="es-PE"/>
        </w:rPr>
      </w:pPr>
    </w:p>
    <w:p w14:paraId="35D156AC" w14:textId="77777777" w:rsidR="00611854" w:rsidRPr="005C5CE9" w:rsidRDefault="00611854" w:rsidP="00611854">
      <w:pPr>
        <w:pStyle w:val="PieDePgina0"/>
        <w:rPr>
          <w:sz w:val="16"/>
          <w:szCs w:val="20"/>
          <w:u w:val="single"/>
          <w:lang w:val="es-PE"/>
        </w:rPr>
      </w:pPr>
      <w:r w:rsidRPr="005C5CE9">
        <w:rPr>
          <w:sz w:val="16"/>
          <w:szCs w:val="20"/>
          <w:u w:val="single"/>
          <w:lang w:val="es-PE"/>
        </w:rPr>
        <w:t xml:space="preserve">                                                                                   . </w:t>
      </w:r>
    </w:p>
    <w:p w14:paraId="33F70C62" w14:textId="4763EA44" w:rsidR="00611854" w:rsidRPr="005C5CE9" w:rsidRDefault="00611854" w:rsidP="00EF2185">
      <w:pPr>
        <w:pStyle w:val="PieDePgina0"/>
        <w:rPr>
          <w:sz w:val="16"/>
          <w:szCs w:val="20"/>
          <w:lang w:val="es-PE"/>
        </w:rPr>
      </w:pPr>
      <w:r w:rsidRPr="005C5CE9">
        <w:rPr>
          <w:sz w:val="16"/>
          <w:szCs w:val="20"/>
          <w:lang w:val="es-PE"/>
        </w:rPr>
        <w:t>1</w:t>
      </w:r>
      <w:r w:rsidR="005C5CE9">
        <w:rPr>
          <w:sz w:val="16"/>
          <w:szCs w:val="20"/>
          <w:lang w:val="es-PE"/>
        </w:rPr>
        <w:t>.</w:t>
      </w:r>
      <w:r w:rsidRPr="005C5CE9">
        <w:rPr>
          <w:sz w:val="16"/>
          <w:szCs w:val="20"/>
          <w:lang w:val="es-PE"/>
        </w:rPr>
        <w:t xml:space="preserve"> </w:t>
      </w:r>
      <w:r w:rsidR="005C5CE9" w:rsidRPr="005C5CE9">
        <w:rPr>
          <w:sz w:val="16"/>
          <w:szCs w:val="20"/>
          <w:lang w:val="es-PE"/>
        </w:rPr>
        <w:t>Ja. №.</w:t>
      </w:r>
      <w:r w:rsidRPr="005C5CE9">
        <w:rPr>
          <w:sz w:val="16"/>
          <w:szCs w:val="20"/>
          <w:lang w:val="es-PE"/>
        </w:rPr>
        <w:t xml:space="preserve"> 521, </w:t>
      </w:r>
      <w:r w:rsidR="00594215" w:rsidRPr="005C5CE9">
        <w:rPr>
          <w:sz w:val="16"/>
          <w:szCs w:val="20"/>
          <w:lang w:val="es-PE"/>
        </w:rPr>
        <w:t>Vol</w:t>
      </w:r>
      <w:r w:rsidRPr="005C5CE9">
        <w:rPr>
          <w:sz w:val="16"/>
          <w:szCs w:val="20"/>
          <w:lang w:val="es-PE"/>
        </w:rPr>
        <w:t xml:space="preserve">. </w:t>
      </w:r>
      <w:r w:rsidR="00594215" w:rsidRPr="005C5CE9">
        <w:rPr>
          <w:sz w:val="16"/>
          <w:szCs w:val="20"/>
          <w:lang w:val="es-PE"/>
        </w:rPr>
        <w:t>V</w:t>
      </w:r>
      <w:r w:rsidRPr="005C5CE9">
        <w:rPr>
          <w:sz w:val="16"/>
          <w:szCs w:val="20"/>
          <w:lang w:val="es-PE"/>
        </w:rPr>
        <w:t>.</w:t>
      </w:r>
      <w:r w:rsidRPr="005C5CE9">
        <w:rPr>
          <w:sz w:val="16"/>
          <w:szCs w:val="20"/>
          <w:lang w:val="es-PE"/>
        </w:rPr>
        <w:br w:type="page"/>
      </w:r>
    </w:p>
    <w:p w14:paraId="2CE4AD45" w14:textId="77777777" w:rsidR="00611854" w:rsidRPr="00611854" w:rsidRDefault="00611854" w:rsidP="005C5CE9">
      <w:pPr>
        <w:ind w:firstLine="0"/>
        <w:rPr>
          <w:lang w:val="es-PE"/>
        </w:rPr>
      </w:pPr>
    </w:p>
    <w:p w14:paraId="5BD804E2" w14:textId="2875873D" w:rsidR="00611854" w:rsidRPr="00611854" w:rsidRDefault="00611854" w:rsidP="00611854">
      <w:pPr>
        <w:pStyle w:val="NormalHistoria"/>
        <w:rPr>
          <w:lang w:val="es-PE"/>
        </w:rPr>
      </w:pPr>
      <w:r w:rsidRPr="00611854">
        <w:rPr>
          <w:lang w:val="es-PE"/>
        </w:rPr>
        <w:t xml:space="preserve">El </w:t>
      </w:r>
      <w:r w:rsidR="00461351">
        <w:rPr>
          <w:lang w:val="es-PE"/>
        </w:rPr>
        <w:t xml:space="preserve">Rey </w:t>
      </w:r>
      <w:r w:rsidRPr="00611854">
        <w:rPr>
          <w:lang w:val="es-PE"/>
        </w:rPr>
        <w:t xml:space="preserve">dijo: "Debe ser así, </w:t>
      </w:r>
      <w:r w:rsidR="004F74BB">
        <w:rPr>
          <w:lang w:val="es-PE"/>
        </w:rPr>
        <w:t xml:space="preserve">Venerable </w:t>
      </w:r>
      <w:r w:rsidR="004F74BB" w:rsidRPr="00611854">
        <w:rPr>
          <w:lang w:val="es-PE"/>
        </w:rPr>
        <w:t>Señor</w:t>
      </w:r>
      <w:r w:rsidRPr="00611854">
        <w:rPr>
          <w:lang w:val="es-PE"/>
        </w:rPr>
        <w:t>" y</w:t>
      </w:r>
      <w:r w:rsidR="00AD4207">
        <w:rPr>
          <w:lang w:val="es-PE"/>
        </w:rPr>
        <w:t>,</w:t>
      </w:r>
      <w:r w:rsidRPr="00611854">
        <w:rPr>
          <w:lang w:val="es-PE"/>
        </w:rPr>
        <w:t xml:space="preserve"> sin hacerle saber que él era el </w:t>
      </w:r>
      <w:r w:rsidR="004F74BB" w:rsidRPr="00611854">
        <w:rPr>
          <w:lang w:val="es-PE"/>
        </w:rPr>
        <w:t>Rey</w:t>
      </w:r>
      <w:r w:rsidRPr="00611854">
        <w:rPr>
          <w:lang w:val="es-PE"/>
        </w:rPr>
        <w:t xml:space="preserve">, saludó al </w:t>
      </w:r>
      <w:r w:rsidR="005A64BD" w:rsidRPr="005A64BD">
        <w:rPr>
          <w:i/>
          <w:lang w:val="es-PE"/>
        </w:rPr>
        <w:t>Bodhisatta</w:t>
      </w:r>
      <w:r w:rsidRPr="00611854">
        <w:rPr>
          <w:lang w:val="es-PE"/>
        </w:rPr>
        <w:t xml:space="preserve"> y regresó a </w:t>
      </w:r>
      <w:proofErr w:type="spellStart"/>
      <w:r w:rsidR="0058784D">
        <w:rPr>
          <w:lang w:val="es-PE"/>
        </w:rPr>
        <w:t>Benares</w:t>
      </w:r>
      <w:proofErr w:type="spellEnd"/>
      <w:r w:rsidRPr="00611854">
        <w:rPr>
          <w:lang w:val="es-PE"/>
        </w:rPr>
        <w:t xml:space="preserve">. </w:t>
      </w:r>
      <w:r w:rsidR="00AD4207" w:rsidRPr="00611854">
        <w:rPr>
          <w:lang w:val="es-PE"/>
        </w:rPr>
        <w:t xml:space="preserve">Pensando </w:t>
      </w:r>
      <w:r w:rsidRPr="00611854">
        <w:rPr>
          <w:lang w:val="es-PE"/>
        </w:rPr>
        <w:t>probar las palabras del asceta, dictaminó injustamente</w:t>
      </w:r>
      <w:r w:rsidR="00101586">
        <w:rPr>
          <w:lang w:val="es-PE"/>
        </w:rPr>
        <w:t xml:space="preserve"> ciertas leyes</w:t>
      </w:r>
      <w:r w:rsidRPr="00611854">
        <w:rPr>
          <w:lang w:val="es-PE"/>
        </w:rPr>
        <w:t xml:space="preserve">, diciéndose a sí mismo: "Ahora </w:t>
      </w:r>
      <w:r w:rsidR="00101586">
        <w:rPr>
          <w:lang w:val="es-PE"/>
        </w:rPr>
        <w:t>comprobaré</w:t>
      </w:r>
      <w:r w:rsidRPr="00611854">
        <w:rPr>
          <w:lang w:val="es-PE"/>
        </w:rPr>
        <w:t xml:space="preserve"> todo</w:t>
      </w:r>
      <w:r w:rsidR="00101586">
        <w:rPr>
          <w:lang w:val="es-PE"/>
        </w:rPr>
        <w:t xml:space="preserve"> esto</w:t>
      </w:r>
      <w:r w:rsidRPr="00611854">
        <w:rPr>
          <w:lang w:val="es-PE"/>
        </w:rPr>
        <w:t>" después de</w:t>
      </w:r>
      <w:r w:rsidR="00101586">
        <w:rPr>
          <w:lang w:val="es-PE"/>
        </w:rPr>
        <w:t>l</w:t>
      </w:r>
      <w:r w:rsidRPr="00611854">
        <w:rPr>
          <w:lang w:val="es-PE"/>
        </w:rPr>
        <w:t xml:space="preserve"> lapso de </w:t>
      </w:r>
      <w:r w:rsidR="00101586">
        <w:rPr>
          <w:lang w:val="es-PE"/>
        </w:rPr>
        <w:t xml:space="preserve">un </w:t>
      </w:r>
      <w:r w:rsidRPr="00611854">
        <w:rPr>
          <w:lang w:val="es-PE"/>
        </w:rPr>
        <w:t xml:space="preserve">tiempo breve, regresó y saludando al </w:t>
      </w:r>
      <w:r w:rsidR="005A64BD" w:rsidRPr="005A64BD">
        <w:rPr>
          <w:i/>
          <w:lang w:val="es-PE"/>
        </w:rPr>
        <w:t>Bodhisatta</w:t>
      </w:r>
      <w:r w:rsidRPr="00611854">
        <w:rPr>
          <w:lang w:val="es-PE"/>
        </w:rPr>
        <w:t xml:space="preserve">, se sentó respetuosamente a un lado. El </w:t>
      </w:r>
      <w:r w:rsidR="005A64BD" w:rsidRPr="005A64BD">
        <w:rPr>
          <w:i/>
          <w:lang w:val="es-PE"/>
        </w:rPr>
        <w:t>Bodhisatta</w:t>
      </w:r>
      <w:r w:rsidRPr="00611854">
        <w:rPr>
          <w:lang w:val="es-PE"/>
        </w:rPr>
        <w:t xml:space="preserve"> usando exactamente las mismas palabras, le ofreció un higo maduro, que resultó amargo. Al encontrarlo amargo, lo escupió, diciendo: "Es</w:t>
      </w:r>
      <w:r w:rsidR="00AD4207">
        <w:rPr>
          <w:lang w:val="es-PE"/>
        </w:rPr>
        <w:t>tá</w:t>
      </w:r>
      <w:r w:rsidRPr="00611854">
        <w:rPr>
          <w:lang w:val="es-PE"/>
        </w:rPr>
        <w:t xml:space="preserve"> amargo, </w:t>
      </w:r>
      <w:r w:rsidR="00101586" w:rsidRPr="00611854">
        <w:rPr>
          <w:lang w:val="es-PE"/>
        </w:rPr>
        <w:t>Señor</w:t>
      </w:r>
      <w:r w:rsidRPr="00611854">
        <w:rPr>
          <w:lang w:val="es-PE"/>
        </w:rPr>
        <w:t>".</w:t>
      </w:r>
    </w:p>
    <w:p w14:paraId="016EE55C" w14:textId="5D4CEF1B" w:rsidR="00611854" w:rsidRPr="00611854" w:rsidRDefault="004F74BB" w:rsidP="00611854">
      <w:pPr>
        <w:pStyle w:val="NormalHistoria"/>
        <w:rPr>
          <w:lang w:val="es-PE"/>
        </w:rPr>
      </w:pPr>
      <w:r w:rsidRPr="00611854">
        <w:rPr>
          <w:lang w:val="es-PE"/>
        </w:rPr>
        <w:t xml:space="preserve">El </w:t>
      </w:r>
      <w:r w:rsidR="005A64BD" w:rsidRPr="005A64BD">
        <w:rPr>
          <w:i/>
          <w:lang w:val="es-PE"/>
        </w:rPr>
        <w:t>Bodhisatta</w:t>
      </w:r>
      <w:r>
        <w:rPr>
          <w:i/>
          <w:lang w:val="es-PE"/>
        </w:rPr>
        <w:t xml:space="preserve"> </w:t>
      </w:r>
      <w:r>
        <w:rPr>
          <w:iCs/>
          <w:lang w:val="es-PE"/>
        </w:rPr>
        <w:t>dijo</w:t>
      </w:r>
      <w:r w:rsidR="00611854" w:rsidRPr="00611854">
        <w:rPr>
          <w:lang w:val="es-PE"/>
        </w:rPr>
        <w:t xml:space="preserve">: "Su Excelencia, el </w:t>
      </w:r>
      <w:r w:rsidR="00461351">
        <w:rPr>
          <w:lang w:val="es-PE"/>
        </w:rPr>
        <w:t xml:space="preserve">Rey </w:t>
      </w:r>
      <w:r w:rsidR="00611854" w:rsidRPr="00611854">
        <w:rPr>
          <w:lang w:val="es-PE"/>
        </w:rPr>
        <w:t xml:space="preserve">debe </w:t>
      </w:r>
      <w:r w:rsidR="00101586">
        <w:rPr>
          <w:lang w:val="es-PE"/>
        </w:rPr>
        <w:t xml:space="preserve">haber sido </w:t>
      </w:r>
      <w:r w:rsidR="00611854" w:rsidRPr="00611854">
        <w:rPr>
          <w:lang w:val="es-PE"/>
        </w:rPr>
        <w:t>injusto, porque cuando los gobernantes son injustos, todo lo que comien</w:t>
      </w:r>
      <w:r w:rsidR="006E0E70">
        <w:rPr>
          <w:lang w:val="es-PE"/>
        </w:rPr>
        <w:t>ce</w:t>
      </w:r>
      <w:r w:rsidR="00611854" w:rsidRPr="00611854">
        <w:rPr>
          <w:lang w:val="es-PE"/>
        </w:rPr>
        <w:t xml:space="preserve"> con l</w:t>
      </w:r>
      <w:r w:rsidR="006E0E70">
        <w:rPr>
          <w:lang w:val="es-PE"/>
        </w:rPr>
        <w:t>o</w:t>
      </w:r>
      <w:r w:rsidR="00611854" w:rsidRPr="00611854">
        <w:rPr>
          <w:lang w:val="es-PE"/>
        </w:rPr>
        <w:t>s frut</w:t>
      </w:r>
      <w:r>
        <w:rPr>
          <w:lang w:val="es-PE"/>
        </w:rPr>
        <w:t>o</w:t>
      </w:r>
      <w:r w:rsidR="00611854" w:rsidRPr="00611854">
        <w:rPr>
          <w:lang w:val="es-PE"/>
        </w:rPr>
        <w:t xml:space="preserve">s silvestres </w:t>
      </w:r>
      <w:r w:rsidR="006E0E70">
        <w:rPr>
          <w:lang w:val="es-PE"/>
        </w:rPr>
        <w:t xml:space="preserve">de </w:t>
      </w:r>
      <w:r w:rsidR="00611854" w:rsidRPr="00611854">
        <w:rPr>
          <w:lang w:val="es-PE"/>
        </w:rPr>
        <w:t xml:space="preserve">la madera, </w:t>
      </w:r>
      <w:r w:rsidR="006E0E70">
        <w:rPr>
          <w:lang w:val="es-PE"/>
        </w:rPr>
        <w:t xml:space="preserve">perderá </w:t>
      </w:r>
      <w:r w:rsidR="00611854" w:rsidRPr="00611854">
        <w:rPr>
          <w:lang w:val="es-PE"/>
        </w:rPr>
        <w:t xml:space="preserve">toda su dulzura y sabor". </w:t>
      </w:r>
      <w:r w:rsidR="006E0E70">
        <w:rPr>
          <w:lang w:val="es-PE"/>
        </w:rPr>
        <w:t>A</w:t>
      </w:r>
      <w:r w:rsidR="00611854" w:rsidRPr="00611854">
        <w:rPr>
          <w:lang w:val="es-PE"/>
        </w:rPr>
        <w:t>cto seguido</w:t>
      </w:r>
      <w:r w:rsidR="006E0E70">
        <w:rPr>
          <w:lang w:val="es-PE"/>
        </w:rPr>
        <w:t>,</w:t>
      </w:r>
      <w:r w:rsidR="00611854" w:rsidRPr="00611854">
        <w:rPr>
          <w:lang w:val="es-PE"/>
        </w:rPr>
        <w:t xml:space="preserve"> recitó estas estrofas:</w:t>
      </w:r>
    </w:p>
    <w:p w14:paraId="3C90098E" w14:textId="0F45F8D1" w:rsidR="00611854" w:rsidRPr="00611854" w:rsidRDefault="00280A43" w:rsidP="00280A43">
      <w:pPr>
        <w:pStyle w:val="Verso2Espaol"/>
        <w:ind w:left="1416"/>
        <w:rPr>
          <w:lang w:val="es-PE"/>
        </w:rPr>
      </w:pPr>
      <w:r>
        <w:rPr>
          <w:lang w:val="es-PE"/>
        </w:rPr>
        <w:t>1.</w:t>
      </w:r>
      <w:r>
        <w:rPr>
          <w:lang w:val="es-PE"/>
        </w:rPr>
        <w:tab/>
      </w:r>
      <w:r w:rsidR="00611854" w:rsidRPr="00611854">
        <w:rPr>
          <w:lang w:val="es-PE"/>
        </w:rPr>
        <w:t>El toro a través de inundaciones tomará un curso tortuoso,</w:t>
      </w:r>
    </w:p>
    <w:p w14:paraId="7CCB71BC" w14:textId="18FEDFD3" w:rsidR="00611854" w:rsidRDefault="004650D2" w:rsidP="00611854">
      <w:pPr>
        <w:pStyle w:val="Verso2Espaol"/>
        <w:rPr>
          <w:lang w:val="es-PE"/>
        </w:rPr>
      </w:pPr>
      <w:r>
        <w:rPr>
          <w:lang w:val="es-PE"/>
        </w:rPr>
        <w:t>Y l</w:t>
      </w:r>
      <w:r w:rsidR="00611854" w:rsidRPr="00611854">
        <w:rPr>
          <w:lang w:val="es-PE"/>
        </w:rPr>
        <w:t xml:space="preserve">a manada de vacas errantes </w:t>
      </w:r>
      <w:r>
        <w:rPr>
          <w:lang w:val="es-PE"/>
        </w:rPr>
        <w:t>seguirá</w:t>
      </w:r>
      <w:r w:rsidR="00611854" w:rsidRPr="00611854">
        <w:rPr>
          <w:lang w:val="es-PE"/>
        </w:rPr>
        <w:t xml:space="preserve"> su </w:t>
      </w:r>
      <w:r w:rsidR="00A764D8">
        <w:rPr>
          <w:lang w:val="es-PE"/>
        </w:rPr>
        <w:t>recorrido</w:t>
      </w:r>
      <w:r w:rsidR="00611854" w:rsidRPr="00611854">
        <w:rPr>
          <w:lang w:val="es-PE"/>
        </w:rPr>
        <w:t>:</w:t>
      </w:r>
    </w:p>
    <w:p w14:paraId="08EFD5F2" w14:textId="77777777" w:rsidR="00280A43" w:rsidRPr="00611854" w:rsidRDefault="00280A43" w:rsidP="00611854">
      <w:pPr>
        <w:pStyle w:val="Verso2Espaol"/>
        <w:rPr>
          <w:lang w:val="es-PE"/>
        </w:rPr>
      </w:pPr>
    </w:p>
    <w:p w14:paraId="23D741BE" w14:textId="14ECE14A" w:rsidR="00611854" w:rsidRPr="00611854" w:rsidRDefault="00280A43" w:rsidP="00280A43">
      <w:pPr>
        <w:pStyle w:val="Verso2Espaol"/>
        <w:ind w:left="1416"/>
        <w:rPr>
          <w:lang w:val="es-PE"/>
        </w:rPr>
      </w:pPr>
      <w:r>
        <w:rPr>
          <w:lang w:val="es-PE"/>
        </w:rPr>
        <w:t>2.</w:t>
      </w:r>
      <w:r>
        <w:rPr>
          <w:lang w:val="es-PE"/>
        </w:rPr>
        <w:tab/>
      </w:r>
      <w:r w:rsidR="00611854" w:rsidRPr="00611854">
        <w:rPr>
          <w:lang w:val="es-PE"/>
        </w:rPr>
        <w:t>Así que si un líder sigu</w:t>
      </w:r>
      <w:r w:rsidR="00A764D8">
        <w:rPr>
          <w:lang w:val="es-PE"/>
        </w:rPr>
        <w:t>iese</w:t>
      </w:r>
      <w:r w:rsidR="00611854" w:rsidRPr="00611854">
        <w:rPr>
          <w:lang w:val="es-PE"/>
        </w:rPr>
        <w:t xml:space="preserve"> caminos tortuosos,</w:t>
      </w:r>
    </w:p>
    <w:p w14:paraId="1401E706" w14:textId="011ABF47" w:rsidR="00611854" w:rsidRPr="00611854" w:rsidRDefault="00611854" w:rsidP="00611854">
      <w:pPr>
        <w:pStyle w:val="Verso2Espaol"/>
        <w:rPr>
          <w:lang w:val="es-PE"/>
        </w:rPr>
      </w:pPr>
      <w:r w:rsidRPr="00611854">
        <w:rPr>
          <w:lang w:val="es-PE"/>
        </w:rPr>
        <w:t xml:space="preserve">Hacia viles </w:t>
      </w:r>
      <w:r w:rsidR="00797290" w:rsidRPr="00611854">
        <w:rPr>
          <w:lang w:val="es-PE"/>
        </w:rPr>
        <w:t xml:space="preserve">fines </w:t>
      </w:r>
      <w:r w:rsidRPr="00611854">
        <w:rPr>
          <w:lang w:val="es-PE"/>
        </w:rPr>
        <w:t xml:space="preserve">guiará </w:t>
      </w:r>
      <w:r w:rsidR="004F74BB">
        <w:rPr>
          <w:lang w:val="es-PE"/>
        </w:rPr>
        <w:t xml:space="preserve">así </w:t>
      </w:r>
      <w:r w:rsidRPr="00611854">
        <w:rPr>
          <w:lang w:val="es-PE"/>
        </w:rPr>
        <w:t xml:space="preserve">a </w:t>
      </w:r>
      <w:r w:rsidR="004F74BB">
        <w:rPr>
          <w:lang w:val="es-PE"/>
        </w:rPr>
        <w:t xml:space="preserve">su </w:t>
      </w:r>
      <w:r w:rsidRPr="00611854">
        <w:rPr>
          <w:lang w:val="es-PE"/>
        </w:rPr>
        <w:t>vulgar</w:t>
      </w:r>
      <w:r w:rsidR="004F74BB">
        <w:rPr>
          <w:lang w:val="es-PE"/>
        </w:rPr>
        <w:t xml:space="preserve"> séquito</w:t>
      </w:r>
      <w:r w:rsidRPr="00611854">
        <w:rPr>
          <w:lang w:val="es-PE"/>
        </w:rPr>
        <w:t>,</w:t>
      </w:r>
    </w:p>
    <w:p w14:paraId="28089238" w14:textId="0F68674D" w:rsidR="00611854" w:rsidRDefault="00611854" w:rsidP="00611854">
      <w:pPr>
        <w:pStyle w:val="Verso2Espaol"/>
        <w:rPr>
          <w:lang w:val="es-PE"/>
        </w:rPr>
      </w:pPr>
      <w:r w:rsidRPr="00611854">
        <w:rPr>
          <w:lang w:val="es-PE"/>
        </w:rPr>
        <w:t xml:space="preserve">Y </w:t>
      </w:r>
      <w:r w:rsidR="003454BE">
        <w:rPr>
          <w:lang w:val="es-PE"/>
        </w:rPr>
        <w:t xml:space="preserve">reinará </w:t>
      </w:r>
      <w:r w:rsidR="00797290">
        <w:rPr>
          <w:lang w:val="es-PE"/>
        </w:rPr>
        <w:t xml:space="preserve">en </w:t>
      </w:r>
      <w:r w:rsidRPr="00611854">
        <w:rPr>
          <w:lang w:val="es-PE"/>
        </w:rPr>
        <w:t xml:space="preserve">todo el reino una </w:t>
      </w:r>
      <w:r w:rsidR="00797290">
        <w:rPr>
          <w:lang w:val="es-PE"/>
        </w:rPr>
        <w:t>era</w:t>
      </w:r>
      <w:r w:rsidRPr="00611854">
        <w:rPr>
          <w:lang w:val="es-PE"/>
        </w:rPr>
        <w:t xml:space="preserve"> de </w:t>
      </w:r>
      <w:r w:rsidR="008D4C85">
        <w:rPr>
          <w:lang w:val="es-PE"/>
        </w:rPr>
        <w:t>austeridad</w:t>
      </w:r>
      <w:r w:rsidRPr="00611854">
        <w:rPr>
          <w:lang w:val="es-PE"/>
        </w:rPr>
        <w:t>.</w:t>
      </w:r>
    </w:p>
    <w:p w14:paraId="2D0FF365" w14:textId="77777777" w:rsidR="004F74BB" w:rsidRPr="00611854" w:rsidRDefault="004F74BB" w:rsidP="00611854">
      <w:pPr>
        <w:pStyle w:val="Verso2Espaol"/>
        <w:rPr>
          <w:lang w:val="es-PE"/>
        </w:rPr>
      </w:pPr>
    </w:p>
    <w:p w14:paraId="6BDE3B4B" w14:textId="391CEC13" w:rsidR="00611854" w:rsidRPr="00611854" w:rsidRDefault="00280A43" w:rsidP="00280A43">
      <w:pPr>
        <w:pStyle w:val="Verso2Espaol"/>
        <w:ind w:left="1416"/>
        <w:rPr>
          <w:lang w:val="es-PE"/>
        </w:rPr>
      </w:pPr>
      <w:r>
        <w:rPr>
          <w:lang w:val="es-PE"/>
        </w:rPr>
        <w:t>3.</w:t>
      </w:r>
      <w:r>
        <w:rPr>
          <w:lang w:val="es-PE"/>
        </w:rPr>
        <w:tab/>
      </w:r>
      <w:r w:rsidR="008D4C85">
        <w:rPr>
          <w:lang w:val="es-PE"/>
        </w:rPr>
        <w:t xml:space="preserve">No obstante, </w:t>
      </w:r>
      <w:r w:rsidR="00611854" w:rsidRPr="00611854">
        <w:rPr>
          <w:lang w:val="es-PE"/>
        </w:rPr>
        <w:t xml:space="preserve">si </w:t>
      </w:r>
      <w:r w:rsidR="00D06B75">
        <w:rPr>
          <w:lang w:val="es-PE"/>
        </w:rPr>
        <w:t>un</w:t>
      </w:r>
      <w:r w:rsidR="00611854" w:rsidRPr="00611854">
        <w:rPr>
          <w:lang w:val="es-PE"/>
        </w:rPr>
        <w:t xml:space="preserve"> toro dirigi</w:t>
      </w:r>
      <w:r w:rsidR="003454BE">
        <w:rPr>
          <w:lang w:val="es-PE"/>
        </w:rPr>
        <w:t>ese</w:t>
      </w:r>
      <w:r w:rsidR="00611854" w:rsidRPr="00611854">
        <w:rPr>
          <w:lang w:val="es-PE"/>
        </w:rPr>
        <w:t xml:space="preserve"> </w:t>
      </w:r>
      <w:r w:rsidR="00F42FB8">
        <w:rPr>
          <w:lang w:val="es-PE"/>
        </w:rPr>
        <w:t xml:space="preserve">correctamente su </w:t>
      </w:r>
      <w:r w:rsidR="00611854" w:rsidRPr="00611854">
        <w:rPr>
          <w:lang w:val="es-PE"/>
        </w:rPr>
        <w:t>rumbo,</w:t>
      </w:r>
    </w:p>
    <w:p w14:paraId="47959AFD" w14:textId="4AF877CA" w:rsidR="00611854" w:rsidRDefault="00611854" w:rsidP="00611854">
      <w:pPr>
        <w:pStyle w:val="Verso2Espaol"/>
        <w:rPr>
          <w:lang w:val="es-PE"/>
        </w:rPr>
      </w:pPr>
      <w:r w:rsidRPr="00611854">
        <w:rPr>
          <w:lang w:val="es-PE"/>
        </w:rPr>
        <w:t xml:space="preserve">La manada de vacas </w:t>
      </w:r>
      <w:r w:rsidR="00D06B75">
        <w:rPr>
          <w:lang w:val="es-PE"/>
        </w:rPr>
        <w:t xml:space="preserve">lo </w:t>
      </w:r>
      <w:r w:rsidR="00602F2A">
        <w:rPr>
          <w:lang w:val="es-PE"/>
        </w:rPr>
        <w:t>seguirá</w:t>
      </w:r>
      <w:r w:rsidR="00D06B75">
        <w:rPr>
          <w:lang w:val="es-PE"/>
        </w:rPr>
        <w:t xml:space="preserve"> su recorrido</w:t>
      </w:r>
      <w:r w:rsidRPr="00611854">
        <w:rPr>
          <w:lang w:val="es-PE"/>
        </w:rPr>
        <w:t>.</w:t>
      </w:r>
    </w:p>
    <w:p w14:paraId="36E1AE83" w14:textId="77777777" w:rsidR="00280A43" w:rsidRPr="00611854" w:rsidRDefault="00280A43" w:rsidP="00611854">
      <w:pPr>
        <w:pStyle w:val="Verso2Espaol"/>
        <w:rPr>
          <w:lang w:val="es-PE"/>
        </w:rPr>
      </w:pPr>
    </w:p>
    <w:p w14:paraId="5167C7BB" w14:textId="5A1AE68E" w:rsidR="00611854" w:rsidRPr="00611854" w:rsidRDefault="00280A43" w:rsidP="00280A43">
      <w:pPr>
        <w:pStyle w:val="Verso2Espaol"/>
        <w:ind w:left="1416"/>
        <w:rPr>
          <w:lang w:val="es-PE"/>
        </w:rPr>
      </w:pPr>
      <w:r>
        <w:rPr>
          <w:lang w:val="es-PE"/>
        </w:rPr>
        <w:t>4.</w:t>
      </w:r>
      <w:r>
        <w:rPr>
          <w:lang w:val="es-PE"/>
        </w:rPr>
        <w:tab/>
      </w:r>
      <w:r w:rsidR="00611854" w:rsidRPr="00611854">
        <w:rPr>
          <w:lang w:val="es-PE"/>
        </w:rPr>
        <w:t>Así debe</w:t>
      </w:r>
      <w:r w:rsidR="004650D2">
        <w:rPr>
          <w:lang w:val="es-PE"/>
        </w:rPr>
        <w:t>ría</w:t>
      </w:r>
      <w:r w:rsidR="00611854" w:rsidRPr="00611854">
        <w:rPr>
          <w:lang w:val="es-PE"/>
        </w:rPr>
        <w:t xml:space="preserve"> </w:t>
      </w:r>
      <w:r w:rsidR="00E033FC">
        <w:rPr>
          <w:lang w:val="es-PE"/>
        </w:rPr>
        <w:t xml:space="preserve">ser </w:t>
      </w:r>
      <w:r w:rsidR="00D06B75">
        <w:rPr>
          <w:lang w:val="es-PE"/>
        </w:rPr>
        <w:t xml:space="preserve">un </w:t>
      </w:r>
      <w:r w:rsidR="00BC48FB">
        <w:rPr>
          <w:lang w:val="es-PE"/>
        </w:rPr>
        <w:t xml:space="preserve">Líder </w:t>
      </w:r>
      <w:r w:rsidR="00E033FC">
        <w:rPr>
          <w:lang w:val="es-PE"/>
        </w:rPr>
        <w:t>en</w:t>
      </w:r>
      <w:r w:rsidR="00BC48FB">
        <w:rPr>
          <w:lang w:val="es-PE"/>
        </w:rPr>
        <w:t xml:space="preserve"> </w:t>
      </w:r>
      <w:r w:rsidR="00611854" w:rsidRPr="00611854">
        <w:rPr>
          <w:lang w:val="es-PE"/>
        </w:rPr>
        <w:t xml:space="preserve">su </w:t>
      </w:r>
      <w:r w:rsidR="00285F12">
        <w:rPr>
          <w:lang w:val="es-PE"/>
        </w:rPr>
        <w:t xml:space="preserve">recto sendero </w:t>
      </w:r>
      <w:r w:rsidR="00611854" w:rsidRPr="00611854">
        <w:rPr>
          <w:lang w:val="es-PE"/>
        </w:rPr>
        <w:t>hacia la justicia,</w:t>
      </w:r>
    </w:p>
    <w:p w14:paraId="15663963" w14:textId="2C3685E7" w:rsidR="00611854" w:rsidRPr="00611854" w:rsidRDefault="00ED6068" w:rsidP="00611854">
      <w:pPr>
        <w:pStyle w:val="Verso2Espaol"/>
        <w:rPr>
          <w:lang w:val="es-PE"/>
        </w:rPr>
      </w:pPr>
      <w:r w:rsidRPr="00611854">
        <w:rPr>
          <w:lang w:val="es-PE"/>
        </w:rPr>
        <w:t>Evitar</w:t>
      </w:r>
      <w:r>
        <w:rPr>
          <w:lang w:val="es-PE"/>
        </w:rPr>
        <w:t xml:space="preserve"> l</w:t>
      </w:r>
      <w:r w:rsidRPr="00611854">
        <w:rPr>
          <w:lang w:val="es-PE"/>
        </w:rPr>
        <w:t xml:space="preserve">a </w:t>
      </w:r>
      <w:r w:rsidR="00611854" w:rsidRPr="00611854">
        <w:rPr>
          <w:lang w:val="es-PE"/>
        </w:rPr>
        <w:t xml:space="preserve">injusticia popular </w:t>
      </w:r>
      <w:r>
        <w:rPr>
          <w:lang w:val="es-PE"/>
        </w:rPr>
        <w:t xml:space="preserve">y </w:t>
      </w:r>
      <w:r w:rsidR="00611854" w:rsidRPr="00611854">
        <w:rPr>
          <w:lang w:val="es-PE"/>
        </w:rPr>
        <w:t>común,</w:t>
      </w:r>
    </w:p>
    <w:p w14:paraId="0DB44663" w14:textId="4D3EB375" w:rsidR="00611854" w:rsidRDefault="00240813" w:rsidP="00611854">
      <w:pPr>
        <w:pStyle w:val="Verso2Espaol"/>
        <w:rPr>
          <w:lang w:val="es-PE"/>
        </w:rPr>
      </w:pPr>
      <w:r>
        <w:rPr>
          <w:lang w:val="es-PE"/>
        </w:rPr>
        <w:t xml:space="preserve">Hacer prevalecer </w:t>
      </w:r>
      <w:r w:rsidRPr="00611854">
        <w:rPr>
          <w:lang w:val="es-PE"/>
        </w:rPr>
        <w:t xml:space="preserve">a </w:t>
      </w:r>
      <w:r w:rsidR="00611854" w:rsidRPr="00611854">
        <w:rPr>
          <w:lang w:val="es-PE"/>
        </w:rPr>
        <w:t>través de</w:t>
      </w:r>
      <w:r w:rsidR="004650D2">
        <w:rPr>
          <w:lang w:val="es-PE"/>
        </w:rPr>
        <w:t xml:space="preserve"> </w:t>
      </w:r>
      <w:r>
        <w:rPr>
          <w:lang w:val="es-PE"/>
        </w:rPr>
        <w:t xml:space="preserve">todo </w:t>
      </w:r>
      <w:r w:rsidR="004650D2">
        <w:rPr>
          <w:lang w:val="es-PE"/>
        </w:rPr>
        <w:t>su</w:t>
      </w:r>
      <w:r w:rsidR="00611854" w:rsidRPr="00611854">
        <w:rPr>
          <w:lang w:val="es-PE"/>
        </w:rPr>
        <w:t xml:space="preserve"> reino la santa</w:t>
      </w:r>
      <w:r w:rsidR="004650D2" w:rsidRPr="004650D2">
        <w:rPr>
          <w:lang w:val="es-PE"/>
        </w:rPr>
        <w:t xml:space="preserve"> </w:t>
      </w:r>
      <w:r w:rsidR="004650D2" w:rsidRPr="00611854">
        <w:rPr>
          <w:lang w:val="es-PE"/>
        </w:rPr>
        <w:t>paz</w:t>
      </w:r>
      <w:r w:rsidR="00611854" w:rsidRPr="00611854">
        <w:rPr>
          <w:lang w:val="es-PE"/>
        </w:rPr>
        <w:t>.</w:t>
      </w:r>
    </w:p>
    <w:p w14:paraId="38B6B3EC" w14:textId="77777777" w:rsidR="004F74BB" w:rsidRPr="00611854" w:rsidRDefault="004F74BB" w:rsidP="00611854">
      <w:pPr>
        <w:pStyle w:val="Verso2Espaol"/>
        <w:rPr>
          <w:lang w:val="es-PE"/>
        </w:rPr>
      </w:pPr>
    </w:p>
    <w:p w14:paraId="1EE9D902" w14:textId="489F8C03" w:rsidR="00611854" w:rsidRPr="00611854" w:rsidRDefault="00611854" w:rsidP="00611854">
      <w:pPr>
        <w:pStyle w:val="NormalHistoria"/>
        <w:rPr>
          <w:lang w:val="es-PE"/>
        </w:rPr>
      </w:pPr>
      <w:r w:rsidRPr="00611854">
        <w:rPr>
          <w:lang w:val="es-PE"/>
        </w:rPr>
        <w:t xml:space="preserve">[112] El </w:t>
      </w:r>
      <w:r w:rsidR="0055698F" w:rsidRPr="00611854">
        <w:rPr>
          <w:lang w:val="es-PE"/>
        </w:rPr>
        <w:t>Rey</w:t>
      </w:r>
      <w:r w:rsidRPr="00611854">
        <w:rPr>
          <w:lang w:val="es-PE"/>
        </w:rPr>
        <w:t xml:space="preserve">, después de escuchar la exposición del </w:t>
      </w:r>
      <w:r w:rsidR="00240813" w:rsidRPr="00240813">
        <w:rPr>
          <w:i/>
          <w:iCs/>
          <w:lang w:val="es-PE"/>
        </w:rPr>
        <w:t>Dhamma</w:t>
      </w:r>
      <w:r w:rsidR="00240813">
        <w:rPr>
          <w:lang w:val="es-PE"/>
        </w:rPr>
        <w:t xml:space="preserve"> </w:t>
      </w:r>
      <w:r w:rsidRPr="00611854">
        <w:rPr>
          <w:lang w:val="es-PE"/>
        </w:rPr>
        <w:t xml:space="preserve">por parte del </w:t>
      </w:r>
      <w:r w:rsidR="005A64BD" w:rsidRPr="005A64BD">
        <w:rPr>
          <w:i/>
          <w:lang w:val="es-PE"/>
        </w:rPr>
        <w:t>Bodhisatta</w:t>
      </w:r>
      <w:r w:rsidRPr="00611854">
        <w:rPr>
          <w:lang w:val="es-PE"/>
        </w:rPr>
        <w:t xml:space="preserve">, le hizo saber que él </w:t>
      </w:r>
      <w:r w:rsidR="0055698F">
        <w:rPr>
          <w:lang w:val="es-PE"/>
        </w:rPr>
        <w:t xml:space="preserve">mismo </w:t>
      </w:r>
      <w:r w:rsidRPr="00611854">
        <w:rPr>
          <w:lang w:val="es-PE"/>
        </w:rPr>
        <w:t xml:space="preserve">era el </w:t>
      </w:r>
      <w:r w:rsidR="00461351">
        <w:rPr>
          <w:lang w:val="es-PE"/>
        </w:rPr>
        <w:t xml:space="preserve">Rey </w:t>
      </w:r>
      <w:r w:rsidR="00234802">
        <w:rPr>
          <w:lang w:val="es-PE"/>
        </w:rPr>
        <w:t xml:space="preserve">de la región </w:t>
      </w:r>
      <w:r w:rsidRPr="00611854">
        <w:rPr>
          <w:lang w:val="es-PE"/>
        </w:rPr>
        <w:t xml:space="preserve">y </w:t>
      </w:r>
      <w:r w:rsidR="00234802">
        <w:rPr>
          <w:lang w:val="es-PE"/>
        </w:rPr>
        <w:t xml:space="preserve">le </w:t>
      </w:r>
      <w:r w:rsidRPr="00611854">
        <w:rPr>
          <w:lang w:val="es-PE"/>
        </w:rPr>
        <w:t xml:space="preserve">dijo: "Señor Santo, </w:t>
      </w:r>
      <w:r w:rsidR="00C67265">
        <w:rPr>
          <w:lang w:val="es-PE"/>
        </w:rPr>
        <w:t xml:space="preserve">previamente </w:t>
      </w:r>
      <w:r w:rsidRPr="00611854">
        <w:rPr>
          <w:lang w:val="es-PE"/>
        </w:rPr>
        <w:t xml:space="preserve">solo se debía a mí </w:t>
      </w:r>
      <w:r w:rsidR="00234802">
        <w:rPr>
          <w:lang w:val="es-PE"/>
        </w:rPr>
        <w:t xml:space="preserve">a </w:t>
      </w:r>
      <w:r w:rsidRPr="00611854">
        <w:rPr>
          <w:lang w:val="es-PE"/>
        </w:rPr>
        <w:t>que los higos fueran primero dulces y</w:t>
      </w:r>
      <w:r w:rsidR="00240813">
        <w:rPr>
          <w:lang w:val="es-PE"/>
        </w:rPr>
        <w:t>,</w:t>
      </w:r>
      <w:r w:rsidRPr="00611854">
        <w:rPr>
          <w:lang w:val="es-PE"/>
        </w:rPr>
        <w:t xml:space="preserve"> luego</w:t>
      </w:r>
      <w:r w:rsidR="00240813">
        <w:rPr>
          <w:lang w:val="es-PE"/>
        </w:rPr>
        <w:t>,</w:t>
      </w:r>
      <w:r w:rsidRPr="00611854">
        <w:rPr>
          <w:lang w:val="es-PE"/>
        </w:rPr>
        <w:t xml:space="preserve"> amargos, pero ahora haré </w:t>
      </w:r>
      <w:r w:rsidR="00C67265">
        <w:rPr>
          <w:lang w:val="es-PE"/>
        </w:rPr>
        <w:t xml:space="preserve">que </w:t>
      </w:r>
      <w:r w:rsidRPr="00611854">
        <w:rPr>
          <w:lang w:val="es-PE"/>
        </w:rPr>
        <w:t xml:space="preserve">ellos </w:t>
      </w:r>
      <w:r w:rsidR="00C67265">
        <w:rPr>
          <w:lang w:val="es-PE"/>
        </w:rPr>
        <w:t xml:space="preserve">sean </w:t>
      </w:r>
      <w:r w:rsidRPr="00611854">
        <w:rPr>
          <w:lang w:val="es-PE"/>
        </w:rPr>
        <w:t>dulces otra vez". Luego</w:t>
      </w:r>
      <w:r w:rsidR="00240813">
        <w:rPr>
          <w:lang w:val="es-PE"/>
        </w:rPr>
        <w:t>,</w:t>
      </w:r>
      <w:r w:rsidRPr="00611854">
        <w:rPr>
          <w:lang w:val="es-PE"/>
        </w:rPr>
        <w:t xml:space="preserve"> saludó al </w:t>
      </w:r>
      <w:r w:rsidR="005A64BD" w:rsidRPr="005A64BD">
        <w:rPr>
          <w:i/>
          <w:lang w:val="es-PE"/>
        </w:rPr>
        <w:t>Bodhisatta</w:t>
      </w:r>
      <w:r w:rsidRPr="00611854">
        <w:rPr>
          <w:lang w:val="es-PE"/>
        </w:rPr>
        <w:t xml:space="preserve"> y regresó a casa</w:t>
      </w:r>
      <w:r w:rsidR="00BD046A">
        <w:rPr>
          <w:lang w:val="es-PE"/>
        </w:rPr>
        <w:t xml:space="preserve">; entonces, </w:t>
      </w:r>
      <w:r w:rsidRPr="00611854">
        <w:rPr>
          <w:lang w:val="es-PE"/>
        </w:rPr>
        <w:t>gobernando con rectitud</w:t>
      </w:r>
      <w:r w:rsidR="00234802">
        <w:rPr>
          <w:lang w:val="es-PE"/>
        </w:rPr>
        <w:t>,</w:t>
      </w:r>
      <w:r w:rsidRPr="00611854">
        <w:rPr>
          <w:lang w:val="es-PE"/>
        </w:rPr>
        <w:t xml:space="preserve"> restauró todo a su condición original.</w:t>
      </w:r>
    </w:p>
    <w:p w14:paraId="70BF3E4A" w14:textId="77777777" w:rsidR="00611854" w:rsidRDefault="00611854" w:rsidP="00611854">
      <w:pPr>
        <w:jc w:val="center"/>
      </w:pPr>
      <w:r>
        <w:t>--------------------------------------</w:t>
      </w:r>
    </w:p>
    <w:p w14:paraId="32D3ED11" w14:textId="05AA58EF" w:rsidR="00611854" w:rsidRDefault="001144E2" w:rsidP="00611854">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611854" w:rsidRPr="00611854">
        <w:rPr>
          <w:lang w:val="es-PE"/>
        </w:rPr>
        <w:t>: "En es</w:t>
      </w:r>
      <w:r w:rsidR="00234802">
        <w:rPr>
          <w:lang w:val="es-PE"/>
        </w:rPr>
        <w:t>a</w:t>
      </w:r>
      <w:r w:rsidR="00611854" w:rsidRPr="00611854">
        <w:rPr>
          <w:lang w:val="es-PE"/>
        </w:rPr>
        <w:t xml:space="preserve"> </w:t>
      </w:r>
      <w:r w:rsidR="00234802">
        <w:rPr>
          <w:lang w:val="es-PE"/>
        </w:rPr>
        <w:t>ocasión</w:t>
      </w:r>
      <w:r w:rsidR="00611854" w:rsidRPr="00611854">
        <w:rPr>
          <w:lang w:val="es-PE"/>
        </w:rPr>
        <w:t xml:space="preserve">, Ānanda era el </w:t>
      </w:r>
      <w:r w:rsidR="00003C4E" w:rsidRPr="00611854">
        <w:rPr>
          <w:lang w:val="es-PE"/>
        </w:rPr>
        <w:t>Rey</w:t>
      </w:r>
      <w:r w:rsidR="00611854" w:rsidRPr="00611854">
        <w:rPr>
          <w:lang w:val="es-PE"/>
        </w:rPr>
        <w:t xml:space="preserve"> y yo</w:t>
      </w:r>
      <w:r>
        <w:rPr>
          <w:lang w:val="es-PE"/>
        </w:rPr>
        <w:t>,</w:t>
      </w:r>
      <w:r w:rsidR="00611854" w:rsidRPr="00611854">
        <w:rPr>
          <w:lang w:val="es-PE"/>
        </w:rPr>
        <w:t xml:space="preserve"> el </w:t>
      </w:r>
      <w:r w:rsidRPr="00611854">
        <w:rPr>
          <w:lang w:val="es-PE"/>
        </w:rPr>
        <w:t>Asceta</w:t>
      </w:r>
      <w:r w:rsidR="00611854" w:rsidRPr="00611854">
        <w:rPr>
          <w:lang w:val="es-PE"/>
        </w:rPr>
        <w:t>".</w:t>
      </w:r>
    </w:p>
    <w:p w14:paraId="4E8820CB" w14:textId="77777777" w:rsidR="001B53ED" w:rsidRPr="005C04E2" w:rsidRDefault="001B53ED" w:rsidP="001B53ED">
      <w:pPr>
        <w:pStyle w:val="NormalSinTab"/>
        <w:jc w:val="center"/>
      </w:pPr>
      <w:r w:rsidRPr="007B20A5">
        <w:rPr>
          <w:rFonts w:cs="Cormorant"/>
          <w:sz w:val="32"/>
          <w:szCs w:val="32"/>
        </w:rPr>
        <w:t>❦</w:t>
      </w:r>
    </w:p>
    <w:p w14:paraId="0E775718" w14:textId="77777777" w:rsidR="001144E2" w:rsidRPr="00611854" w:rsidRDefault="001144E2" w:rsidP="00611854">
      <w:pPr>
        <w:rPr>
          <w:lang w:val="es-PE"/>
        </w:rPr>
      </w:pPr>
    </w:p>
    <w:p w14:paraId="073A73B4" w14:textId="273A0C34" w:rsidR="001B53ED" w:rsidRDefault="001B53ED">
      <w:pPr>
        <w:spacing w:after="160" w:line="259" w:lineRule="auto"/>
        <w:ind w:firstLine="0"/>
        <w:rPr>
          <w:lang w:val="es-PE"/>
        </w:rPr>
      </w:pPr>
      <w:r>
        <w:rPr>
          <w:lang w:val="es-PE"/>
        </w:rPr>
        <w:br w:type="page"/>
      </w:r>
    </w:p>
    <w:p w14:paraId="78F2FB4A" w14:textId="77777777" w:rsidR="00611854" w:rsidRDefault="00611854" w:rsidP="00611854">
      <w:pPr>
        <w:rPr>
          <w:lang w:val="es-PE"/>
        </w:rPr>
      </w:pPr>
    </w:p>
    <w:p w14:paraId="74088E8B" w14:textId="77777777" w:rsidR="00032CF1" w:rsidRDefault="00032CF1" w:rsidP="00611854">
      <w:pPr>
        <w:rPr>
          <w:lang w:val="es-PE"/>
        </w:rPr>
      </w:pPr>
    </w:p>
    <w:p w14:paraId="63A48428" w14:textId="77777777" w:rsidR="009E414C" w:rsidRDefault="009E414C" w:rsidP="00611854">
      <w:pPr>
        <w:rPr>
          <w:lang w:val="es-PE"/>
        </w:rPr>
      </w:pPr>
    </w:p>
    <w:p w14:paraId="11339195" w14:textId="77777777" w:rsidR="00032CF1" w:rsidRPr="00611854" w:rsidRDefault="00032CF1" w:rsidP="00611854">
      <w:pPr>
        <w:rPr>
          <w:lang w:val="es-PE"/>
        </w:rPr>
      </w:pPr>
    </w:p>
    <w:p w14:paraId="73FFDAEF" w14:textId="027D9215" w:rsidR="00032CF1" w:rsidRDefault="001B53ED" w:rsidP="00032CF1">
      <w:pPr>
        <w:pStyle w:val="Ttulo2"/>
        <w:rPr>
          <w:lang w:val="es-PE"/>
        </w:rPr>
      </w:pPr>
      <w:bookmarkStart w:id="38" w:name="_Toc126678965"/>
      <w:r w:rsidRPr="001B53ED">
        <w:rPr>
          <w:lang w:val="es-PE"/>
        </w:rPr>
        <w:t>Ja. №.</w:t>
      </w:r>
      <w:r w:rsidR="00032CF1" w:rsidRPr="00032CF1">
        <w:rPr>
          <w:lang w:val="es-PE"/>
        </w:rPr>
        <w:t xml:space="preserve"> 335.</w:t>
      </w:r>
      <w:r w:rsidR="00032CF1">
        <w:rPr>
          <w:lang w:val="es-PE"/>
        </w:rPr>
        <w:br/>
      </w:r>
      <w:r w:rsidR="00164884">
        <w:tab/>
      </w:r>
      <w:r w:rsidR="00032CF1">
        <w:rPr>
          <w:lang w:val="es-PE"/>
        </w:rPr>
        <w:br/>
      </w:r>
      <w:r w:rsidR="00032CF1" w:rsidRPr="00032CF1">
        <w:rPr>
          <w:lang w:val="es-PE"/>
        </w:rPr>
        <w:t>Jambuka-</w:t>
      </w:r>
      <w:proofErr w:type="spellStart"/>
      <w:r w:rsidR="00032CF1" w:rsidRPr="00032CF1">
        <w:rPr>
          <w:lang w:val="es-PE"/>
        </w:rPr>
        <w:t>Jātaka</w:t>
      </w:r>
      <w:proofErr w:type="spellEnd"/>
      <w:r w:rsidR="00032CF1" w:rsidRPr="00032CF1">
        <w:rPr>
          <w:lang w:val="es-PE"/>
        </w:rPr>
        <w:t>.</w:t>
      </w:r>
      <w:bookmarkEnd w:id="38"/>
    </w:p>
    <w:p w14:paraId="34FECB00" w14:textId="5139D404" w:rsidR="00702AF7" w:rsidRPr="00A23F61" w:rsidRDefault="00702AF7" w:rsidP="00702AF7">
      <w:pPr>
        <w:pStyle w:val="Ttulo3"/>
        <w:rPr>
          <w:lang w:val="es-PE"/>
        </w:rPr>
      </w:pPr>
      <w:r w:rsidRPr="00A23F61">
        <w:rPr>
          <w:lang w:val="es-PE"/>
        </w:rPr>
        <w:t xml:space="preserve">Historia de Renacimientos sobre </w:t>
      </w:r>
      <w:r w:rsidR="0019545E">
        <w:rPr>
          <w:i/>
          <w:iCs/>
          <w:lang w:val="es-PE"/>
        </w:rPr>
        <w:t>El Chacal que Deseaba Jugar el Rol de León</w:t>
      </w:r>
      <w:r w:rsidRPr="00850843">
        <w:rPr>
          <w:i/>
          <w:iCs/>
        </w:rPr>
        <w:t xml:space="preserve"> </w:t>
      </w:r>
      <w:r w:rsidRPr="00A23F61">
        <w:rPr>
          <w:lang w:val="es-PE"/>
        </w:rPr>
        <w:t>(</w:t>
      </w:r>
      <w:proofErr w:type="spellStart"/>
      <w:r w:rsidRPr="00A23F61">
        <w:rPr>
          <w:lang w:val="es-PE"/>
        </w:rPr>
        <w:t>4s</w:t>
      </w:r>
      <w:proofErr w:type="spellEnd"/>
      <w:r w:rsidRPr="00A23F61">
        <w:rPr>
          <w:lang w:val="es-PE"/>
        </w:rPr>
        <w:t xml:space="preserve">) </w:t>
      </w:r>
    </w:p>
    <w:p w14:paraId="397EE5CE" w14:textId="1682092F" w:rsidR="00032CF1" w:rsidRDefault="00032CF1" w:rsidP="003D462E">
      <w:pPr>
        <w:rPr>
          <w:lang w:val="es-PE"/>
        </w:rPr>
      </w:pPr>
      <w:r w:rsidRPr="00032CF1">
        <w:rPr>
          <w:lang w:val="es-PE"/>
        </w:rPr>
        <w:t>"</w:t>
      </w:r>
      <w:r w:rsidR="003D462E" w:rsidRPr="003D462E">
        <w:t xml:space="preserve"> </w:t>
      </w:r>
      <w:r w:rsidR="003D462E" w:rsidRPr="003D462E">
        <w:rPr>
          <w:i/>
          <w:iCs/>
          <w:lang w:val="es-PE"/>
        </w:rPr>
        <w:t>¡Chacal, tenga cuidado!</w:t>
      </w:r>
      <w:r w:rsidR="003D462E">
        <w:rPr>
          <w:i/>
          <w:iCs/>
          <w:lang w:val="es-PE"/>
        </w:rPr>
        <w:t xml:space="preserve"> </w:t>
      </w:r>
      <w:r w:rsidR="003D462E" w:rsidRPr="003D462E">
        <w:rPr>
          <w:i/>
          <w:iCs/>
          <w:lang w:val="es-PE"/>
        </w:rPr>
        <w:t xml:space="preserve">Los colmillos de esa bestia son largos </w:t>
      </w:r>
      <w:r w:rsidR="00E033FC">
        <w:rPr>
          <w:lang w:val="es-PE"/>
        </w:rPr>
        <w:t>…</w:t>
      </w:r>
      <w:r w:rsidR="00636D32" w:rsidRPr="00636D32">
        <w:rPr>
          <w:i/>
          <w:lang w:val="es-PE"/>
        </w:rPr>
        <w:t>etc.”</w:t>
      </w:r>
      <w:r w:rsidR="00FB3F57">
        <w:rPr>
          <w:lang w:val="es-PE"/>
        </w:rPr>
        <w:t xml:space="preserve"> </w:t>
      </w:r>
      <w:r w:rsidRPr="00032CF1">
        <w:rPr>
          <w:lang w:val="es-PE"/>
        </w:rPr>
        <w:t xml:space="preserve">Esta historia la contó el </w:t>
      </w:r>
      <w:r w:rsidR="007F5019" w:rsidRPr="007F5019">
        <w:rPr>
          <w:i/>
          <w:iCs/>
        </w:rPr>
        <w:t xml:space="preserve">Bhagavā </w:t>
      </w:r>
      <w:r w:rsidRPr="00032CF1">
        <w:rPr>
          <w:lang w:val="es-PE"/>
        </w:rPr>
        <w:t xml:space="preserve">mientras </w:t>
      </w:r>
      <w:r w:rsidR="00E033FC">
        <w:rPr>
          <w:lang w:val="es-PE"/>
        </w:rPr>
        <w:t>vivía</w:t>
      </w:r>
      <w:r w:rsidRPr="00032CF1">
        <w:rPr>
          <w:lang w:val="es-PE"/>
        </w:rPr>
        <w:t xml:space="preserve"> en el Bosque de Bambú, sobre el intento </w:t>
      </w:r>
      <w:r w:rsidR="00B67960">
        <w:rPr>
          <w:lang w:val="es-PE"/>
        </w:rPr>
        <w:t xml:space="preserve">por parte </w:t>
      </w:r>
      <w:r w:rsidRPr="00032CF1">
        <w:rPr>
          <w:lang w:val="es-PE"/>
        </w:rPr>
        <w:t xml:space="preserve">de </w:t>
      </w:r>
      <w:r w:rsidR="005A64BD" w:rsidRPr="00362E53">
        <w:rPr>
          <w:iCs/>
          <w:lang w:val="es-PE"/>
        </w:rPr>
        <w:t>Deva</w:t>
      </w:r>
      <w:r w:rsidRPr="00362E53">
        <w:rPr>
          <w:iCs/>
          <w:lang w:val="es-PE"/>
        </w:rPr>
        <w:t>datta</w:t>
      </w:r>
      <w:r w:rsidRPr="00032CF1">
        <w:rPr>
          <w:lang w:val="es-PE"/>
        </w:rPr>
        <w:t xml:space="preserve"> de imitar al </w:t>
      </w:r>
      <w:r w:rsidR="005A64BD" w:rsidRPr="005A64BD">
        <w:rPr>
          <w:i/>
          <w:lang w:val="es-PE"/>
        </w:rPr>
        <w:t>Buddha</w:t>
      </w:r>
      <w:r w:rsidRPr="00032CF1">
        <w:rPr>
          <w:lang w:val="es-PE"/>
        </w:rPr>
        <w:t xml:space="preserve">. El incidente que dio origen a la historia ha sido </w:t>
      </w:r>
      <w:r w:rsidR="00E5146A">
        <w:rPr>
          <w:lang w:val="es-PE"/>
        </w:rPr>
        <w:t>narrado</w:t>
      </w:r>
      <w:r w:rsidRPr="00032CF1">
        <w:rPr>
          <w:lang w:val="es-PE"/>
        </w:rPr>
        <w:t xml:space="preserve"> en su totalidad</w:t>
      </w:r>
      <w:r w:rsidR="00362E53">
        <w:rPr>
          <w:lang w:val="es-PE"/>
        </w:rPr>
        <w:t xml:space="preserve"> </w:t>
      </w:r>
      <w:proofErr w:type="spellStart"/>
      <w:r w:rsidR="00362E53">
        <w:rPr>
          <w:lang w:val="es-PE"/>
        </w:rPr>
        <w:t>previamente</w:t>
      </w:r>
      <w:r w:rsidRPr="00032CF1">
        <w:rPr>
          <w:lang w:val="es-PE"/>
        </w:rPr>
        <w:t>.</w:t>
      </w:r>
      <w:r w:rsidRPr="00362E53">
        <w:rPr>
          <w:vertAlign w:val="superscript"/>
          <w:lang w:val="es-PE"/>
        </w:rPr>
        <w:t>1</w:t>
      </w:r>
      <w:proofErr w:type="spellEnd"/>
      <w:r w:rsidRPr="00032CF1">
        <w:rPr>
          <w:lang w:val="es-PE"/>
        </w:rPr>
        <w:t xml:space="preserve"> He aquí un breve resumen del mism</w:t>
      </w:r>
      <w:r w:rsidR="00B70D27">
        <w:rPr>
          <w:lang w:val="es-PE"/>
        </w:rPr>
        <w:t>o</w:t>
      </w:r>
      <w:r w:rsidRPr="00032CF1">
        <w:rPr>
          <w:lang w:val="es-PE"/>
        </w:rPr>
        <w:t>.</w:t>
      </w:r>
    </w:p>
    <w:p w14:paraId="21E1CEB6" w14:textId="140AC980" w:rsidR="00032CF1" w:rsidRPr="00032CF1" w:rsidRDefault="00032CF1" w:rsidP="00032CF1">
      <w:pPr>
        <w:rPr>
          <w:lang w:val="es-PE"/>
        </w:rPr>
      </w:pPr>
      <w:r w:rsidRPr="00032CF1">
        <w:rPr>
          <w:lang w:val="es-PE"/>
        </w:rPr>
        <w:t xml:space="preserve">Cuando el </w:t>
      </w:r>
      <w:r w:rsidR="00B67960" w:rsidRPr="00B67960">
        <w:rPr>
          <w:i/>
          <w:iCs/>
        </w:rPr>
        <w:t xml:space="preserve">Bhagavā </w:t>
      </w:r>
      <w:r w:rsidRPr="00032CF1">
        <w:rPr>
          <w:lang w:val="es-PE"/>
        </w:rPr>
        <w:t xml:space="preserve">le preguntó a Sāriputta qué hizo </w:t>
      </w:r>
      <w:r w:rsidR="005A64BD" w:rsidRPr="00362E53">
        <w:rPr>
          <w:iCs/>
          <w:lang w:val="es-PE"/>
        </w:rPr>
        <w:t>Deva</w:t>
      </w:r>
      <w:r w:rsidRPr="00362E53">
        <w:rPr>
          <w:iCs/>
          <w:lang w:val="es-PE"/>
        </w:rPr>
        <w:t>datta</w:t>
      </w:r>
      <w:r w:rsidRPr="00032CF1">
        <w:rPr>
          <w:lang w:val="es-PE"/>
        </w:rPr>
        <w:t xml:space="preserve"> cuando lo vio, el </w:t>
      </w:r>
      <w:r w:rsidR="00362E53">
        <w:rPr>
          <w:lang w:val="es-PE"/>
        </w:rPr>
        <w:t>Venerable</w:t>
      </w:r>
      <w:r w:rsidRPr="00032CF1">
        <w:rPr>
          <w:lang w:val="es-PE"/>
        </w:rPr>
        <w:t xml:space="preserve"> respondió: "Señor, </w:t>
      </w:r>
      <w:r w:rsidR="00832E23">
        <w:rPr>
          <w:lang w:val="es-PE"/>
        </w:rPr>
        <w:t>después de haber</w:t>
      </w:r>
      <w:r w:rsidRPr="00032CF1">
        <w:rPr>
          <w:lang w:val="es-PE"/>
        </w:rPr>
        <w:t xml:space="preserve"> </w:t>
      </w:r>
      <w:r w:rsidR="00156AD6">
        <w:rPr>
          <w:lang w:val="es-PE"/>
        </w:rPr>
        <w:t>abandona</w:t>
      </w:r>
      <w:r w:rsidR="00C93A3C">
        <w:rPr>
          <w:lang w:val="es-PE"/>
        </w:rPr>
        <w:t>do</w:t>
      </w:r>
      <w:r w:rsidR="00156AD6">
        <w:rPr>
          <w:lang w:val="es-PE"/>
        </w:rPr>
        <w:t xml:space="preserve"> a su </w:t>
      </w:r>
      <w:r w:rsidR="00E24A59">
        <w:rPr>
          <w:lang w:val="es-PE"/>
        </w:rPr>
        <w:t>Reverencia</w:t>
      </w:r>
      <w:r w:rsidR="00B67960">
        <w:rPr>
          <w:lang w:val="es-PE"/>
        </w:rPr>
        <w:t>,</w:t>
      </w:r>
      <w:r w:rsidRPr="00032CF1">
        <w:rPr>
          <w:lang w:val="es-PE"/>
        </w:rPr>
        <w:t xml:space="preserve"> puso un abanico en mi mano y se </w:t>
      </w:r>
      <w:r w:rsidR="004B43AD">
        <w:rPr>
          <w:lang w:val="es-PE"/>
        </w:rPr>
        <w:t>re</w:t>
      </w:r>
      <w:r w:rsidRPr="00032CF1">
        <w:rPr>
          <w:lang w:val="es-PE"/>
        </w:rPr>
        <w:t>costó</w:t>
      </w:r>
      <w:r w:rsidR="00C93A3C">
        <w:rPr>
          <w:lang w:val="es-PE"/>
        </w:rPr>
        <w:t>,</w:t>
      </w:r>
      <w:r w:rsidRPr="00032CF1">
        <w:rPr>
          <w:lang w:val="es-PE"/>
        </w:rPr>
        <w:t xml:space="preserve"> luego </w:t>
      </w:r>
      <w:proofErr w:type="spellStart"/>
      <w:r w:rsidRPr="00032CF1">
        <w:rPr>
          <w:lang w:val="es-PE"/>
        </w:rPr>
        <w:t>Kokālika</w:t>
      </w:r>
      <w:proofErr w:type="spellEnd"/>
      <w:r w:rsidRPr="00032CF1">
        <w:rPr>
          <w:lang w:val="es-PE"/>
        </w:rPr>
        <w:t xml:space="preserve"> lo golpeó en el pecho con </w:t>
      </w:r>
      <w:r w:rsidR="001B7898">
        <w:rPr>
          <w:lang w:val="es-PE"/>
        </w:rPr>
        <w:t xml:space="preserve">su </w:t>
      </w:r>
      <w:r w:rsidRPr="00032CF1">
        <w:rPr>
          <w:lang w:val="es-PE"/>
        </w:rPr>
        <w:t>rodilla: y así</w:t>
      </w:r>
      <w:r w:rsidR="00B67960">
        <w:rPr>
          <w:lang w:val="es-PE"/>
        </w:rPr>
        <w:t>,</w:t>
      </w:r>
      <w:r w:rsidRPr="00032CF1">
        <w:rPr>
          <w:lang w:val="es-PE"/>
        </w:rPr>
        <w:t xml:space="preserve"> </w:t>
      </w:r>
      <w:r w:rsidR="00E24A59">
        <w:rPr>
          <w:lang w:val="es-PE"/>
        </w:rPr>
        <w:t xml:space="preserve">al abandonar a su Reverencia </w:t>
      </w:r>
      <w:r w:rsidR="001B7898">
        <w:rPr>
          <w:lang w:val="es-PE"/>
        </w:rPr>
        <w:t xml:space="preserve">fue que </w:t>
      </w:r>
      <w:r w:rsidRPr="00032CF1">
        <w:rPr>
          <w:lang w:val="es-PE"/>
        </w:rPr>
        <w:t xml:space="preserve">se </w:t>
      </w:r>
      <w:r w:rsidR="001B7898">
        <w:rPr>
          <w:lang w:val="es-PE"/>
        </w:rPr>
        <w:t>encontró con su perdición</w:t>
      </w:r>
      <w:r w:rsidRPr="00032CF1">
        <w:rPr>
          <w:lang w:val="es-PE"/>
        </w:rPr>
        <w:t xml:space="preserve">". El </w:t>
      </w:r>
      <w:r w:rsidR="00B67960" w:rsidRPr="00B67960">
        <w:rPr>
          <w:i/>
          <w:iCs/>
        </w:rPr>
        <w:t xml:space="preserve">Bhagavā </w:t>
      </w:r>
      <w:r w:rsidRPr="00032CF1">
        <w:rPr>
          <w:lang w:val="es-PE"/>
        </w:rPr>
        <w:t xml:space="preserve">dijo: "Esto le </w:t>
      </w:r>
      <w:r w:rsidR="00E24A59">
        <w:rPr>
          <w:lang w:val="es-PE"/>
        </w:rPr>
        <w:t xml:space="preserve">ha sucedido </w:t>
      </w:r>
      <w:r w:rsidRPr="00032CF1">
        <w:rPr>
          <w:lang w:val="es-PE"/>
        </w:rPr>
        <w:t xml:space="preserve">a </w:t>
      </w:r>
      <w:r w:rsidR="00E24A59" w:rsidRPr="00E24A59">
        <w:rPr>
          <w:iCs/>
          <w:lang w:val="es-PE"/>
        </w:rPr>
        <w:t>Devadatta</w:t>
      </w:r>
      <w:r w:rsidR="00E24A59" w:rsidRPr="00032CF1">
        <w:rPr>
          <w:lang w:val="es-PE"/>
        </w:rPr>
        <w:t xml:space="preserve"> </w:t>
      </w:r>
      <w:r w:rsidR="00C053E4">
        <w:rPr>
          <w:lang w:val="es-PE"/>
        </w:rPr>
        <w:t>en el pasado</w:t>
      </w:r>
      <w:r w:rsidRPr="00032CF1">
        <w:rPr>
          <w:lang w:val="es-PE"/>
        </w:rPr>
        <w:t xml:space="preserve">" y siendo </w:t>
      </w:r>
      <w:r w:rsidR="003F6151">
        <w:rPr>
          <w:lang w:val="es-PE"/>
        </w:rPr>
        <w:t>solicitado</w:t>
      </w:r>
      <w:r w:rsidRPr="00032CF1">
        <w:rPr>
          <w:lang w:val="es-PE"/>
        </w:rPr>
        <w:t xml:space="preserve"> por el </w:t>
      </w:r>
      <w:r w:rsidR="00C053E4">
        <w:rPr>
          <w:lang w:val="es-PE"/>
        </w:rPr>
        <w:t>Venerable</w:t>
      </w:r>
      <w:r w:rsidRPr="00032CF1">
        <w:rPr>
          <w:lang w:val="es-PE"/>
        </w:rPr>
        <w:t xml:space="preserve">, </w:t>
      </w:r>
      <w:r w:rsidR="003F6151">
        <w:rPr>
          <w:lang w:val="es-PE"/>
        </w:rPr>
        <w:t xml:space="preserve">el </w:t>
      </w:r>
      <w:r w:rsidR="003F6151" w:rsidRPr="003F6151">
        <w:rPr>
          <w:i/>
          <w:iCs/>
        </w:rPr>
        <w:t xml:space="preserve">Bhagavā </w:t>
      </w:r>
      <w:r w:rsidRPr="00032CF1">
        <w:rPr>
          <w:lang w:val="es-PE"/>
        </w:rPr>
        <w:t xml:space="preserve">le contó </w:t>
      </w:r>
      <w:r w:rsidR="00224126">
        <w:rPr>
          <w:lang w:val="es-PE"/>
        </w:rPr>
        <w:t xml:space="preserve">la </w:t>
      </w:r>
      <w:r w:rsidR="003F6151">
        <w:rPr>
          <w:lang w:val="es-PE"/>
        </w:rPr>
        <w:t xml:space="preserve">siguiente </w:t>
      </w:r>
      <w:r w:rsidR="00224126">
        <w:rPr>
          <w:lang w:val="es-PE"/>
        </w:rPr>
        <w:t xml:space="preserve">historia </w:t>
      </w:r>
      <w:r w:rsidRPr="00032CF1">
        <w:rPr>
          <w:lang w:val="es-PE"/>
        </w:rPr>
        <w:t>de</w:t>
      </w:r>
      <w:r w:rsidR="00224126">
        <w:rPr>
          <w:lang w:val="es-PE"/>
        </w:rPr>
        <w:t xml:space="preserve"> un</w:t>
      </w:r>
      <w:r w:rsidRPr="00032CF1">
        <w:rPr>
          <w:lang w:val="es-PE"/>
        </w:rPr>
        <w:t xml:space="preserve"> </w:t>
      </w:r>
      <w:r w:rsidR="00224126">
        <w:rPr>
          <w:lang w:val="es-PE"/>
        </w:rPr>
        <w:t xml:space="preserve">remoto </w:t>
      </w:r>
      <w:r w:rsidRPr="00032CF1">
        <w:rPr>
          <w:lang w:val="es-PE"/>
        </w:rPr>
        <w:t>mundo.</w:t>
      </w:r>
    </w:p>
    <w:p w14:paraId="5BCF76C0" w14:textId="77777777" w:rsidR="00032CF1" w:rsidRDefault="00032CF1" w:rsidP="00032CF1">
      <w:pPr>
        <w:jc w:val="center"/>
      </w:pPr>
      <w:r>
        <w:t>--------------------------------------</w:t>
      </w:r>
    </w:p>
    <w:p w14:paraId="69224A56" w14:textId="2EAB6ACA" w:rsidR="00032CF1" w:rsidRPr="00032CF1" w:rsidRDefault="00224126" w:rsidP="00032CF1">
      <w:pPr>
        <w:pStyle w:val="NormalHistoria"/>
        <w:rPr>
          <w:lang w:val="es-PE"/>
        </w:rPr>
      </w:pPr>
      <w:r w:rsidRPr="00032CF1">
        <w:rPr>
          <w:lang w:val="es-PE"/>
        </w:rPr>
        <w:t xml:space="preserve">Una </w:t>
      </w:r>
      <w:r w:rsidR="00032CF1" w:rsidRPr="00032CF1">
        <w:rPr>
          <w:lang w:val="es-PE"/>
        </w:rPr>
        <w:t xml:space="preserve">vez, cuando Brahmadatta reinaba </w:t>
      </w:r>
      <w:proofErr w:type="spellStart"/>
      <w:r w:rsidR="0058784D">
        <w:rPr>
          <w:lang w:val="es-PE"/>
        </w:rPr>
        <w:t>Benares</w:t>
      </w:r>
      <w:proofErr w:type="spellEnd"/>
      <w:r w:rsidR="00032CF1" w:rsidRPr="00032CF1">
        <w:rPr>
          <w:lang w:val="es-PE"/>
        </w:rPr>
        <w:t xml:space="preserve">, el </w:t>
      </w:r>
      <w:r w:rsidR="005A64BD" w:rsidRPr="005A64BD">
        <w:rPr>
          <w:i/>
          <w:lang w:val="es-PE"/>
        </w:rPr>
        <w:t>Bodhisatta</w:t>
      </w:r>
      <w:r w:rsidR="00032CF1" w:rsidRPr="00032CF1">
        <w:rPr>
          <w:lang w:val="es-PE"/>
        </w:rPr>
        <w:t xml:space="preserve"> </w:t>
      </w:r>
      <w:r w:rsidR="001B7898">
        <w:rPr>
          <w:lang w:val="es-PE"/>
        </w:rPr>
        <w:t>re</w:t>
      </w:r>
      <w:r w:rsidR="00032CF1" w:rsidRPr="00032CF1">
        <w:rPr>
          <w:lang w:val="es-PE"/>
        </w:rPr>
        <w:t xml:space="preserve">nació como un </w:t>
      </w:r>
      <w:r w:rsidR="003F6151" w:rsidRPr="003F6151">
        <w:rPr>
          <w:i/>
          <w:iCs/>
          <w:lang w:val="es-PE"/>
        </w:rPr>
        <w:t>León</w:t>
      </w:r>
      <w:r w:rsidR="003F6151" w:rsidRPr="00032CF1">
        <w:rPr>
          <w:lang w:val="es-PE"/>
        </w:rPr>
        <w:t xml:space="preserve"> </w:t>
      </w:r>
      <w:r w:rsidR="00032CF1" w:rsidRPr="00032CF1">
        <w:rPr>
          <w:lang w:val="es-PE"/>
        </w:rPr>
        <w:t xml:space="preserve">joven </w:t>
      </w:r>
      <w:r>
        <w:rPr>
          <w:lang w:val="es-PE"/>
        </w:rPr>
        <w:t xml:space="preserve">que vivía </w:t>
      </w:r>
      <w:r w:rsidR="00032CF1" w:rsidRPr="00032CF1">
        <w:rPr>
          <w:lang w:val="es-PE"/>
        </w:rPr>
        <w:t xml:space="preserve">en una cueva de los </w:t>
      </w:r>
      <w:proofErr w:type="spellStart"/>
      <w:r w:rsidR="00563C22" w:rsidRPr="00422312">
        <w:rPr>
          <w:lang w:val="es-PE"/>
        </w:rPr>
        <w:t>Him</w:t>
      </w:r>
      <w:r w:rsidR="00563C22">
        <w:rPr>
          <w:lang w:val="es-PE"/>
        </w:rPr>
        <w:t>ā</w:t>
      </w:r>
      <w:r w:rsidR="00563C22" w:rsidRPr="00422312">
        <w:rPr>
          <w:lang w:val="es-PE"/>
        </w:rPr>
        <w:t>laya</w:t>
      </w:r>
      <w:r w:rsidR="00563C22">
        <w:rPr>
          <w:lang w:val="es-PE"/>
        </w:rPr>
        <w:t>s</w:t>
      </w:r>
      <w:proofErr w:type="spellEnd"/>
      <w:r w:rsidR="00032CF1" w:rsidRPr="00032CF1">
        <w:rPr>
          <w:lang w:val="es-PE"/>
        </w:rPr>
        <w:t xml:space="preserve"> [113] y</w:t>
      </w:r>
      <w:r w:rsidR="00563C22">
        <w:rPr>
          <w:lang w:val="es-PE"/>
        </w:rPr>
        <w:t>,</w:t>
      </w:r>
      <w:r w:rsidR="00032CF1" w:rsidRPr="00032CF1">
        <w:rPr>
          <w:lang w:val="es-PE"/>
        </w:rPr>
        <w:t xml:space="preserve"> un día</w:t>
      </w:r>
      <w:r w:rsidR="00563C22">
        <w:rPr>
          <w:lang w:val="es-PE"/>
        </w:rPr>
        <w:t>,</w:t>
      </w:r>
      <w:r w:rsidR="00032CF1" w:rsidRPr="00032CF1">
        <w:rPr>
          <w:lang w:val="es-PE"/>
        </w:rPr>
        <w:t xml:space="preserve"> después de matar </w:t>
      </w:r>
      <w:r>
        <w:rPr>
          <w:lang w:val="es-PE"/>
        </w:rPr>
        <w:t xml:space="preserve">a </w:t>
      </w:r>
      <w:r w:rsidR="00032CF1" w:rsidRPr="00032CF1">
        <w:rPr>
          <w:lang w:val="es-PE"/>
        </w:rPr>
        <w:t xml:space="preserve">un búfalo y comer su carne, tomó un sorbo de agua y </w:t>
      </w:r>
      <w:r w:rsidR="001B7898">
        <w:rPr>
          <w:lang w:val="es-PE"/>
        </w:rPr>
        <w:t>regresó</w:t>
      </w:r>
      <w:r w:rsidR="00032CF1" w:rsidRPr="00032CF1">
        <w:rPr>
          <w:lang w:val="es-PE"/>
        </w:rPr>
        <w:t xml:space="preserve"> a </w:t>
      </w:r>
      <w:r w:rsidR="00563C22">
        <w:rPr>
          <w:lang w:val="es-PE"/>
        </w:rPr>
        <w:t xml:space="preserve">su </w:t>
      </w:r>
      <w:r w:rsidR="009714C7">
        <w:rPr>
          <w:lang w:val="es-PE"/>
        </w:rPr>
        <w:t>guarida</w:t>
      </w:r>
      <w:r w:rsidR="00032CF1" w:rsidRPr="00032CF1">
        <w:rPr>
          <w:lang w:val="es-PE"/>
        </w:rPr>
        <w:t xml:space="preserve">. Un </w:t>
      </w:r>
      <w:r w:rsidR="00563C22" w:rsidRPr="00563C22">
        <w:rPr>
          <w:i/>
          <w:iCs/>
          <w:lang w:val="es-PE"/>
        </w:rPr>
        <w:t>Chacal</w:t>
      </w:r>
      <w:r w:rsidR="00563C22" w:rsidRPr="00032CF1">
        <w:rPr>
          <w:lang w:val="es-PE"/>
        </w:rPr>
        <w:t xml:space="preserve"> </w:t>
      </w:r>
      <w:r w:rsidR="00032CF1" w:rsidRPr="00032CF1">
        <w:rPr>
          <w:lang w:val="es-PE"/>
        </w:rPr>
        <w:t>lo vio y, al no poder escapar, se echó sobre su vientre.</w:t>
      </w:r>
    </w:p>
    <w:p w14:paraId="5C108BBE" w14:textId="2845F87A" w:rsidR="00032CF1" w:rsidRPr="00032CF1" w:rsidRDefault="00032CF1" w:rsidP="00032CF1">
      <w:pPr>
        <w:pStyle w:val="NormalHistoria"/>
        <w:rPr>
          <w:lang w:val="es-PE"/>
        </w:rPr>
      </w:pPr>
      <w:r w:rsidRPr="00032CF1">
        <w:rPr>
          <w:lang w:val="es-PE"/>
        </w:rPr>
        <w:t xml:space="preserve">El </w:t>
      </w:r>
      <w:r w:rsidR="00563C22" w:rsidRPr="00563C22">
        <w:rPr>
          <w:i/>
          <w:iCs/>
          <w:lang w:val="es-PE"/>
        </w:rPr>
        <w:t>León</w:t>
      </w:r>
      <w:r w:rsidR="00563C22" w:rsidRPr="00032CF1">
        <w:rPr>
          <w:lang w:val="es-PE"/>
        </w:rPr>
        <w:t xml:space="preserve"> </w:t>
      </w:r>
      <w:r w:rsidRPr="00032CF1">
        <w:rPr>
          <w:lang w:val="es-PE"/>
        </w:rPr>
        <w:t xml:space="preserve">dijo: "¿Cuál es el significado de esto, Sr. </w:t>
      </w:r>
      <w:r w:rsidRPr="00563C22">
        <w:rPr>
          <w:i/>
          <w:iCs/>
          <w:lang w:val="es-PE"/>
        </w:rPr>
        <w:t>Chacal</w:t>
      </w:r>
      <w:r w:rsidRPr="00032CF1">
        <w:rPr>
          <w:lang w:val="es-PE"/>
        </w:rPr>
        <w:t>?"</w:t>
      </w:r>
    </w:p>
    <w:p w14:paraId="51CA8801" w14:textId="5F1226A2" w:rsidR="00032CF1" w:rsidRPr="00032CF1" w:rsidRDefault="00032CF1" w:rsidP="00032CF1">
      <w:pPr>
        <w:pStyle w:val="NormalHistoria"/>
        <w:rPr>
          <w:lang w:val="es-PE"/>
        </w:rPr>
      </w:pPr>
      <w:r w:rsidRPr="00032CF1">
        <w:rPr>
          <w:lang w:val="es-PE"/>
        </w:rPr>
        <w:t>"Señor", dijo, "ser</w:t>
      </w:r>
      <w:r w:rsidR="00AA3172">
        <w:rPr>
          <w:lang w:val="es-PE"/>
        </w:rPr>
        <w:t>é</w:t>
      </w:r>
      <w:r w:rsidRPr="00032CF1">
        <w:rPr>
          <w:lang w:val="es-PE"/>
        </w:rPr>
        <w:t xml:space="preserve"> su sirviente".</w:t>
      </w:r>
    </w:p>
    <w:p w14:paraId="1698D4C5" w14:textId="14EA2AFB" w:rsidR="00032CF1" w:rsidRPr="00032CF1" w:rsidRDefault="00032CF1" w:rsidP="00032CF1">
      <w:pPr>
        <w:pStyle w:val="NormalHistoria"/>
        <w:rPr>
          <w:lang w:val="es-PE"/>
        </w:rPr>
      </w:pPr>
      <w:r w:rsidRPr="00032CF1">
        <w:rPr>
          <w:lang w:val="es-PE"/>
        </w:rPr>
        <w:t xml:space="preserve">El </w:t>
      </w:r>
      <w:r w:rsidR="00563C22" w:rsidRPr="00563C22">
        <w:rPr>
          <w:i/>
          <w:iCs/>
          <w:lang w:val="es-PE"/>
        </w:rPr>
        <w:t>León</w:t>
      </w:r>
      <w:r w:rsidR="00563C22" w:rsidRPr="00032CF1">
        <w:rPr>
          <w:lang w:val="es-PE"/>
        </w:rPr>
        <w:t xml:space="preserve"> </w:t>
      </w:r>
      <w:r w:rsidRPr="00032CF1">
        <w:rPr>
          <w:lang w:val="es-PE"/>
        </w:rPr>
        <w:t>dijo: "Bueno, va</w:t>
      </w:r>
      <w:r w:rsidR="00AA3172">
        <w:rPr>
          <w:lang w:val="es-PE"/>
        </w:rPr>
        <w:t>ya</w:t>
      </w:r>
      <w:r w:rsidRPr="00032CF1">
        <w:rPr>
          <w:lang w:val="es-PE"/>
        </w:rPr>
        <w:t>mos entonces" y</w:t>
      </w:r>
      <w:r w:rsidR="00563C22">
        <w:rPr>
          <w:lang w:val="es-PE"/>
        </w:rPr>
        <w:t>,</w:t>
      </w:r>
      <w:r w:rsidRPr="00032CF1">
        <w:rPr>
          <w:lang w:val="es-PE"/>
        </w:rPr>
        <w:t xml:space="preserve"> conduciéndolo al lugar donde </w:t>
      </w:r>
      <w:r w:rsidR="00AA3172">
        <w:rPr>
          <w:lang w:val="es-PE"/>
        </w:rPr>
        <w:t>vivía</w:t>
      </w:r>
      <w:r w:rsidRPr="00032CF1">
        <w:rPr>
          <w:lang w:val="es-PE"/>
        </w:rPr>
        <w:t>, día tras día</w:t>
      </w:r>
      <w:r w:rsidR="00563C22">
        <w:rPr>
          <w:lang w:val="es-PE"/>
        </w:rPr>
        <w:t>,</w:t>
      </w:r>
      <w:r w:rsidRPr="00032CF1">
        <w:rPr>
          <w:lang w:val="es-PE"/>
        </w:rPr>
        <w:t xml:space="preserve"> le tra</w:t>
      </w:r>
      <w:r w:rsidR="00AA3172">
        <w:rPr>
          <w:lang w:val="es-PE"/>
        </w:rPr>
        <w:t>jo</w:t>
      </w:r>
      <w:r w:rsidRPr="00032CF1">
        <w:rPr>
          <w:lang w:val="es-PE"/>
        </w:rPr>
        <w:t xml:space="preserve"> carne y lo aliment</w:t>
      </w:r>
      <w:r w:rsidR="00AA3172">
        <w:rPr>
          <w:lang w:val="es-PE"/>
        </w:rPr>
        <w:t>ó</w:t>
      </w:r>
      <w:r w:rsidRPr="00032CF1">
        <w:rPr>
          <w:lang w:val="es-PE"/>
        </w:rPr>
        <w:t xml:space="preserve">. Cuando el </w:t>
      </w:r>
      <w:r w:rsidR="00563C22" w:rsidRPr="00563C22">
        <w:rPr>
          <w:i/>
          <w:iCs/>
          <w:lang w:val="es-PE"/>
        </w:rPr>
        <w:t>Chacal</w:t>
      </w:r>
      <w:r w:rsidR="00563C22" w:rsidRPr="00032CF1">
        <w:rPr>
          <w:lang w:val="es-PE"/>
        </w:rPr>
        <w:t xml:space="preserve"> </w:t>
      </w:r>
      <w:r w:rsidRPr="00032CF1">
        <w:rPr>
          <w:lang w:val="es-PE"/>
        </w:rPr>
        <w:t xml:space="preserve">hubo engordado con la carne </w:t>
      </w:r>
      <w:r w:rsidR="00AA3172">
        <w:rPr>
          <w:lang w:val="es-PE"/>
        </w:rPr>
        <w:t>roída</w:t>
      </w:r>
      <w:r w:rsidRPr="00032CF1">
        <w:rPr>
          <w:lang w:val="es-PE"/>
        </w:rPr>
        <w:t xml:space="preserve"> del </w:t>
      </w:r>
      <w:r w:rsidR="00563C22" w:rsidRPr="00563C22">
        <w:rPr>
          <w:i/>
          <w:iCs/>
          <w:lang w:val="es-PE"/>
        </w:rPr>
        <w:t>León</w:t>
      </w:r>
      <w:r w:rsidRPr="00032CF1">
        <w:rPr>
          <w:lang w:val="es-PE"/>
        </w:rPr>
        <w:t>, un día</w:t>
      </w:r>
      <w:r w:rsidR="00563C22">
        <w:rPr>
          <w:lang w:val="es-PE"/>
        </w:rPr>
        <w:t>,</w:t>
      </w:r>
      <w:r w:rsidRPr="00032CF1">
        <w:rPr>
          <w:lang w:val="es-PE"/>
        </w:rPr>
        <w:t xml:space="preserve"> un sentimiento de orgullo brotó en él y se acercó al </w:t>
      </w:r>
      <w:r w:rsidR="00C61E47" w:rsidRPr="00C61E47">
        <w:rPr>
          <w:i/>
          <w:iCs/>
          <w:lang w:val="es-PE"/>
        </w:rPr>
        <w:t>León</w:t>
      </w:r>
      <w:r w:rsidR="00C61E47" w:rsidRPr="00032CF1">
        <w:rPr>
          <w:lang w:val="es-PE"/>
        </w:rPr>
        <w:t xml:space="preserve"> </w:t>
      </w:r>
      <w:r w:rsidRPr="00032CF1">
        <w:rPr>
          <w:lang w:val="es-PE"/>
        </w:rPr>
        <w:t xml:space="preserve">y dijo: "Mi </w:t>
      </w:r>
      <w:r w:rsidR="009714C7" w:rsidRPr="00032CF1">
        <w:rPr>
          <w:lang w:val="es-PE"/>
        </w:rPr>
        <w:t>Señor</w:t>
      </w:r>
      <w:r w:rsidRPr="00032CF1">
        <w:rPr>
          <w:lang w:val="es-PE"/>
        </w:rPr>
        <w:t xml:space="preserve">, siempre soy un estorbo para </w:t>
      </w:r>
      <w:r w:rsidR="00AA3172">
        <w:rPr>
          <w:lang w:val="es-PE"/>
        </w:rPr>
        <w:t>usted</w:t>
      </w:r>
      <w:r w:rsidRPr="00032CF1">
        <w:rPr>
          <w:lang w:val="es-PE"/>
        </w:rPr>
        <w:t xml:space="preserve">. Siempre me trae carne y </w:t>
      </w:r>
      <w:r w:rsidR="00AA3172">
        <w:rPr>
          <w:lang w:val="es-PE"/>
        </w:rPr>
        <w:t xml:space="preserve">me da de </w:t>
      </w:r>
      <w:r w:rsidRPr="00032CF1">
        <w:rPr>
          <w:lang w:val="es-PE"/>
        </w:rPr>
        <w:t xml:space="preserve">comer. Hoy </w:t>
      </w:r>
      <w:r w:rsidR="00AA3172">
        <w:rPr>
          <w:lang w:val="es-PE"/>
        </w:rPr>
        <w:t>s</w:t>
      </w:r>
      <w:r w:rsidRPr="00032CF1">
        <w:rPr>
          <w:lang w:val="es-PE"/>
        </w:rPr>
        <w:t>e queda</w:t>
      </w:r>
      <w:r w:rsidR="009714C7">
        <w:rPr>
          <w:lang w:val="es-PE"/>
        </w:rPr>
        <w:t>rá</w:t>
      </w:r>
      <w:r w:rsidRPr="00032CF1">
        <w:rPr>
          <w:lang w:val="es-PE"/>
        </w:rPr>
        <w:t xml:space="preserve"> aquí. Iré y mataré un elefante y</w:t>
      </w:r>
      <w:r w:rsidR="00C61E47">
        <w:rPr>
          <w:lang w:val="es-PE"/>
        </w:rPr>
        <w:t>,</w:t>
      </w:r>
      <w:r w:rsidRPr="00032CF1">
        <w:rPr>
          <w:lang w:val="es-PE"/>
        </w:rPr>
        <w:t xml:space="preserve"> después de comer hasta saciarme, </w:t>
      </w:r>
      <w:r w:rsidR="00AA3172">
        <w:rPr>
          <w:lang w:val="es-PE"/>
        </w:rPr>
        <w:t>l</w:t>
      </w:r>
      <w:r w:rsidRPr="00032CF1">
        <w:rPr>
          <w:lang w:val="es-PE"/>
        </w:rPr>
        <w:t xml:space="preserve">e traeré algo de carne". </w:t>
      </w:r>
      <w:r w:rsidR="00AA3172" w:rsidRPr="00032CF1">
        <w:rPr>
          <w:lang w:val="es-PE"/>
        </w:rPr>
        <w:t xml:space="preserve">El </w:t>
      </w:r>
      <w:r w:rsidR="00C61E47" w:rsidRPr="00C61E47">
        <w:rPr>
          <w:i/>
          <w:iCs/>
          <w:lang w:val="es-PE"/>
        </w:rPr>
        <w:t>León</w:t>
      </w:r>
      <w:r w:rsidR="00C61E47">
        <w:rPr>
          <w:lang w:val="es-PE"/>
        </w:rPr>
        <w:t xml:space="preserve"> </w:t>
      </w:r>
      <w:r w:rsidR="00AA3172">
        <w:rPr>
          <w:lang w:val="es-PE"/>
        </w:rPr>
        <w:t>dijo</w:t>
      </w:r>
      <w:r w:rsidRPr="00032CF1">
        <w:rPr>
          <w:lang w:val="es-PE"/>
        </w:rPr>
        <w:t xml:space="preserve">: "Amigo </w:t>
      </w:r>
      <w:r w:rsidR="00C61E47" w:rsidRPr="00C61E47">
        <w:rPr>
          <w:i/>
          <w:iCs/>
          <w:lang w:val="es-PE"/>
        </w:rPr>
        <w:t>Chacal</w:t>
      </w:r>
      <w:r w:rsidRPr="00032CF1">
        <w:rPr>
          <w:lang w:val="es-PE"/>
        </w:rPr>
        <w:t xml:space="preserve">, no deje que esto </w:t>
      </w:r>
      <w:r w:rsidR="00B64BCC">
        <w:rPr>
          <w:lang w:val="es-PE"/>
        </w:rPr>
        <w:t>l</w:t>
      </w:r>
      <w:r w:rsidRPr="00032CF1">
        <w:rPr>
          <w:lang w:val="es-PE"/>
        </w:rPr>
        <w:t xml:space="preserve">e </w:t>
      </w:r>
      <w:r w:rsidR="00B64BCC">
        <w:rPr>
          <w:lang w:val="es-PE"/>
        </w:rPr>
        <w:t>a</w:t>
      </w:r>
      <w:r w:rsidRPr="00032CF1">
        <w:rPr>
          <w:lang w:val="es-PE"/>
        </w:rPr>
        <w:t xml:space="preserve">parezca </w:t>
      </w:r>
      <w:r w:rsidR="00F51095">
        <w:rPr>
          <w:lang w:val="es-PE"/>
        </w:rPr>
        <w:t xml:space="preserve">correcto </w:t>
      </w:r>
      <w:r w:rsidRPr="00032CF1">
        <w:rPr>
          <w:lang w:val="es-PE"/>
        </w:rPr>
        <w:t>a</w:t>
      </w:r>
      <w:r w:rsidR="00B64BCC">
        <w:rPr>
          <w:lang w:val="es-PE"/>
        </w:rPr>
        <w:t>nte</w:t>
      </w:r>
      <w:r w:rsidRPr="00032CF1">
        <w:rPr>
          <w:lang w:val="es-PE"/>
        </w:rPr>
        <w:t xml:space="preserve"> </w:t>
      </w:r>
      <w:r w:rsidR="00B64BCC">
        <w:rPr>
          <w:lang w:val="es-PE"/>
        </w:rPr>
        <w:t>s</w:t>
      </w:r>
      <w:r w:rsidRPr="00032CF1">
        <w:rPr>
          <w:lang w:val="es-PE"/>
        </w:rPr>
        <w:t>us ojos. No ha nacido de una estirpe que se aliment</w:t>
      </w:r>
      <w:r w:rsidR="00F51095">
        <w:rPr>
          <w:lang w:val="es-PE"/>
        </w:rPr>
        <w:t>e</w:t>
      </w:r>
      <w:r w:rsidRPr="00032CF1">
        <w:rPr>
          <w:lang w:val="es-PE"/>
        </w:rPr>
        <w:t xml:space="preserve"> de carne de elefantes</w:t>
      </w:r>
      <w:r w:rsidR="00C61E47">
        <w:rPr>
          <w:lang w:val="es-PE"/>
        </w:rPr>
        <w:t xml:space="preserve"> y</w:t>
      </w:r>
      <w:r w:rsidRPr="00032CF1">
        <w:rPr>
          <w:lang w:val="es-PE"/>
        </w:rPr>
        <w:t xml:space="preserve"> que </w:t>
      </w:r>
      <w:r w:rsidR="00C61E47">
        <w:rPr>
          <w:lang w:val="es-PE"/>
        </w:rPr>
        <w:t xml:space="preserve">usted </w:t>
      </w:r>
      <w:r w:rsidR="00B64BCC">
        <w:rPr>
          <w:lang w:val="es-PE"/>
        </w:rPr>
        <w:t xml:space="preserve">pueda </w:t>
      </w:r>
      <w:r w:rsidRPr="00032CF1">
        <w:rPr>
          <w:lang w:val="es-PE"/>
        </w:rPr>
        <w:t>mata</w:t>
      </w:r>
      <w:r w:rsidR="00B64BCC">
        <w:rPr>
          <w:lang w:val="es-PE"/>
        </w:rPr>
        <w:t>r</w:t>
      </w:r>
      <w:r w:rsidRPr="00032CF1">
        <w:rPr>
          <w:lang w:val="es-PE"/>
        </w:rPr>
        <w:t xml:space="preserve">. Mataré </w:t>
      </w:r>
      <w:r w:rsidR="00F51095">
        <w:rPr>
          <w:lang w:val="es-PE"/>
        </w:rPr>
        <w:t xml:space="preserve">a </w:t>
      </w:r>
      <w:r w:rsidRPr="00032CF1">
        <w:rPr>
          <w:lang w:val="es-PE"/>
        </w:rPr>
        <w:t xml:space="preserve">un elefante y </w:t>
      </w:r>
      <w:r w:rsidR="00B64BCC">
        <w:rPr>
          <w:lang w:val="es-PE"/>
        </w:rPr>
        <w:t>l</w:t>
      </w:r>
      <w:r w:rsidRPr="00032CF1">
        <w:rPr>
          <w:lang w:val="es-PE"/>
        </w:rPr>
        <w:t xml:space="preserve">e traeré su carne. El elefante ciertamente es </w:t>
      </w:r>
      <w:r w:rsidR="0099256A">
        <w:rPr>
          <w:lang w:val="es-PE"/>
        </w:rPr>
        <w:t>físicamente</w:t>
      </w:r>
      <w:r w:rsidR="0099256A" w:rsidRPr="00032CF1">
        <w:rPr>
          <w:lang w:val="es-PE"/>
        </w:rPr>
        <w:t xml:space="preserve"> </w:t>
      </w:r>
      <w:r w:rsidRPr="00032CF1">
        <w:rPr>
          <w:lang w:val="es-PE"/>
        </w:rPr>
        <w:t>grande. No emprend</w:t>
      </w:r>
      <w:r w:rsidR="00866B1F">
        <w:rPr>
          <w:lang w:val="es-PE"/>
        </w:rPr>
        <w:t>a</w:t>
      </w:r>
      <w:r w:rsidRPr="00032CF1">
        <w:rPr>
          <w:lang w:val="es-PE"/>
        </w:rPr>
        <w:t xml:space="preserve"> lo que</w:t>
      </w:r>
      <w:r w:rsidR="00866B1F">
        <w:rPr>
          <w:lang w:val="es-PE"/>
        </w:rPr>
        <w:t xml:space="preserve"> sea</w:t>
      </w:r>
      <w:r w:rsidRPr="00032CF1">
        <w:rPr>
          <w:lang w:val="es-PE"/>
        </w:rPr>
        <w:t xml:space="preserve"> contrario a </w:t>
      </w:r>
      <w:r w:rsidR="00E745CF">
        <w:rPr>
          <w:lang w:val="es-PE"/>
        </w:rPr>
        <w:t>s</w:t>
      </w:r>
      <w:r w:rsidRPr="00032CF1">
        <w:rPr>
          <w:lang w:val="es-PE"/>
        </w:rPr>
        <w:t xml:space="preserve">u naturaleza </w:t>
      </w:r>
      <w:r w:rsidR="00866B1F">
        <w:rPr>
          <w:lang w:val="es-PE"/>
        </w:rPr>
        <w:t>y</w:t>
      </w:r>
      <w:r w:rsidR="00F51095">
        <w:rPr>
          <w:lang w:val="es-PE"/>
        </w:rPr>
        <w:t xml:space="preserve"> </w:t>
      </w:r>
      <w:r w:rsidRPr="00032CF1">
        <w:rPr>
          <w:lang w:val="es-PE"/>
        </w:rPr>
        <w:t>escuch</w:t>
      </w:r>
      <w:r w:rsidR="00E745CF">
        <w:rPr>
          <w:lang w:val="es-PE"/>
        </w:rPr>
        <w:t>e</w:t>
      </w:r>
      <w:r w:rsidRPr="00032CF1">
        <w:rPr>
          <w:lang w:val="es-PE"/>
        </w:rPr>
        <w:t xml:space="preserve"> mis palabras". </w:t>
      </w:r>
      <w:r w:rsidR="00857D12">
        <w:rPr>
          <w:lang w:val="es-PE"/>
        </w:rPr>
        <w:t>A</w:t>
      </w:r>
      <w:r w:rsidRPr="00032CF1">
        <w:rPr>
          <w:lang w:val="es-PE"/>
        </w:rPr>
        <w:t>cto seguido</w:t>
      </w:r>
      <w:r w:rsidR="00857D12">
        <w:rPr>
          <w:lang w:val="es-PE"/>
        </w:rPr>
        <w:t>,</w:t>
      </w:r>
      <w:r w:rsidRPr="00032CF1">
        <w:rPr>
          <w:lang w:val="es-PE"/>
        </w:rPr>
        <w:t xml:space="preserve"> </w:t>
      </w:r>
      <w:r w:rsidR="00857D12">
        <w:rPr>
          <w:lang w:val="es-PE"/>
        </w:rPr>
        <w:t xml:space="preserve">recitó </w:t>
      </w:r>
      <w:r w:rsidRPr="00032CF1">
        <w:rPr>
          <w:lang w:val="es-PE"/>
        </w:rPr>
        <w:t>la primera estrofa:</w:t>
      </w:r>
    </w:p>
    <w:p w14:paraId="0EE6DE1B" w14:textId="322E27B3" w:rsidR="00032CF1" w:rsidRPr="00032CF1" w:rsidRDefault="00857D12" w:rsidP="00857D12">
      <w:pPr>
        <w:pStyle w:val="Verso2Espaol"/>
        <w:ind w:left="1416"/>
        <w:rPr>
          <w:lang w:val="es-PE"/>
        </w:rPr>
      </w:pPr>
      <w:r>
        <w:rPr>
          <w:lang w:val="es-PE"/>
        </w:rPr>
        <w:t xml:space="preserve">1. </w:t>
      </w:r>
      <w:r>
        <w:rPr>
          <w:lang w:val="es-PE"/>
        </w:rPr>
        <w:tab/>
      </w:r>
      <w:r w:rsidR="00032CF1" w:rsidRPr="00032CF1">
        <w:rPr>
          <w:lang w:val="es-PE"/>
        </w:rPr>
        <w:t xml:space="preserve">¡Chacal, </w:t>
      </w:r>
      <w:r w:rsidR="00E745CF">
        <w:rPr>
          <w:lang w:val="es-PE"/>
        </w:rPr>
        <w:t xml:space="preserve">tenga </w:t>
      </w:r>
      <w:r w:rsidR="00032CF1" w:rsidRPr="00032CF1">
        <w:rPr>
          <w:lang w:val="es-PE"/>
        </w:rPr>
        <w:t>cuidado!</w:t>
      </w:r>
    </w:p>
    <w:p w14:paraId="49E359BF" w14:textId="2C48ADB7" w:rsidR="00032CF1" w:rsidRPr="00032CF1" w:rsidRDefault="00DC5EFB" w:rsidP="009D465F">
      <w:pPr>
        <w:pStyle w:val="Verso2Espaol"/>
        <w:rPr>
          <w:lang w:val="es-PE"/>
        </w:rPr>
      </w:pPr>
      <w:r>
        <w:rPr>
          <w:lang w:val="es-PE"/>
        </w:rPr>
        <w:t>Los</w:t>
      </w:r>
      <w:r w:rsidR="00032CF1" w:rsidRPr="00032CF1">
        <w:rPr>
          <w:lang w:val="es-PE"/>
        </w:rPr>
        <w:t xml:space="preserve"> colmillos </w:t>
      </w:r>
      <w:r>
        <w:rPr>
          <w:lang w:val="es-PE"/>
        </w:rPr>
        <w:t xml:space="preserve">de </w:t>
      </w:r>
      <w:r w:rsidR="003D462E">
        <w:rPr>
          <w:lang w:val="es-PE"/>
        </w:rPr>
        <w:t>es</w:t>
      </w:r>
      <w:r>
        <w:rPr>
          <w:lang w:val="es-PE"/>
        </w:rPr>
        <w:t xml:space="preserve">a bestia </w:t>
      </w:r>
      <w:r w:rsidR="00032CF1" w:rsidRPr="00032CF1">
        <w:rPr>
          <w:lang w:val="es-PE"/>
        </w:rPr>
        <w:t>son largos.</w:t>
      </w:r>
    </w:p>
    <w:p w14:paraId="31F6C71C" w14:textId="3FF7A49F" w:rsidR="00032CF1" w:rsidRPr="00032CF1" w:rsidRDefault="00E745CF" w:rsidP="009D465F">
      <w:pPr>
        <w:pStyle w:val="Verso2Espaol"/>
        <w:rPr>
          <w:lang w:val="es-PE"/>
        </w:rPr>
      </w:pPr>
      <w:r>
        <w:rPr>
          <w:lang w:val="es-PE"/>
        </w:rPr>
        <w:t>Alguien</w:t>
      </w:r>
      <w:r w:rsidR="00032CF1" w:rsidRPr="00032CF1">
        <w:rPr>
          <w:lang w:val="es-PE"/>
        </w:rPr>
        <w:t xml:space="preserve"> de u</w:t>
      </w:r>
      <w:r w:rsidR="00857D12">
        <w:rPr>
          <w:lang w:val="es-PE"/>
        </w:rPr>
        <w:t>na</w:t>
      </w:r>
      <w:r w:rsidR="00032CF1" w:rsidRPr="00032CF1">
        <w:rPr>
          <w:lang w:val="es-PE"/>
        </w:rPr>
        <w:t xml:space="preserve"> raza insignificante</w:t>
      </w:r>
    </w:p>
    <w:p w14:paraId="63414507" w14:textId="6DE56B19" w:rsidR="00032CF1" w:rsidRPr="00032CF1" w:rsidRDefault="00032CF1" w:rsidP="009D465F">
      <w:pPr>
        <w:pStyle w:val="Verso2Espaol"/>
        <w:rPr>
          <w:lang w:val="es-PE"/>
        </w:rPr>
      </w:pPr>
      <w:r w:rsidRPr="00032CF1">
        <w:rPr>
          <w:lang w:val="es-PE"/>
        </w:rPr>
        <w:t>Apenas se atrevería</w:t>
      </w:r>
      <w:r w:rsidR="00857D12">
        <w:rPr>
          <w:lang w:val="es-PE"/>
        </w:rPr>
        <w:t xml:space="preserve"> </w:t>
      </w:r>
      <w:r w:rsidR="003950B1">
        <w:rPr>
          <w:lang w:val="es-PE"/>
        </w:rPr>
        <w:t xml:space="preserve">a confrontar </w:t>
      </w:r>
    </w:p>
    <w:p w14:paraId="5A01FECC" w14:textId="6AC6AA23" w:rsidR="00032CF1" w:rsidRPr="00032CF1" w:rsidRDefault="00F51095" w:rsidP="009D465F">
      <w:pPr>
        <w:pStyle w:val="Verso2Espaol"/>
        <w:rPr>
          <w:lang w:val="es-PE"/>
        </w:rPr>
      </w:pPr>
      <w:r>
        <w:rPr>
          <w:lang w:val="es-PE"/>
        </w:rPr>
        <w:t xml:space="preserve">Ante </w:t>
      </w:r>
      <w:r w:rsidR="00032CF1" w:rsidRPr="00032CF1">
        <w:rPr>
          <w:lang w:val="es-PE"/>
        </w:rPr>
        <w:t>tan grande y fuerte</w:t>
      </w:r>
    </w:p>
    <w:p w14:paraId="1998CF79" w14:textId="79735E84" w:rsidR="00032CF1" w:rsidRDefault="00F51095" w:rsidP="009D465F">
      <w:pPr>
        <w:pStyle w:val="Verso2Espaol"/>
        <w:rPr>
          <w:lang w:val="es-PE"/>
        </w:rPr>
      </w:pPr>
      <w:r w:rsidRPr="00032CF1">
        <w:rPr>
          <w:lang w:val="es-PE"/>
        </w:rPr>
        <w:t xml:space="preserve">Bestia </w:t>
      </w:r>
      <w:r w:rsidR="00032CF1" w:rsidRPr="00032CF1">
        <w:rPr>
          <w:lang w:val="es-PE"/>
        </w:rPr>
        <w:t xml:space="preserve">como </w:t>
      </w:r>
      <w:r>
        <w:rPr>
          <w:lang w:val="es-PE"/>
        </w:rPr>
        <w:t>é</w:t>
      </w:r>
      <w:r w:rsidR="00032CF1" w:rsidRPr="00032CF1">
        <w:rPr>
          <w:lang w:val="es-PE"/>
        </w:rPr>
        <w:t>sta.</w:t>
      </w:r>
    </w:p>
    <w:p w14:paraId="4C49FD12" w14:textId="77777777" w:rsidR="009D465F" w:rsidRPr="00032CF1" w:rsidRDefault="009D465F" w:rsidP="009D465F">
      <w:pPr>
        <w:pStyle w:val="Verso2Espaol"/>
        <w:rPr>
          <w:lang w:val="es-PE"/>
        </w:rPr>
      </w:pPr>
    </w:p>
    <w:p w14:paraId="38650869" w14:textId="77777777" w:rsidR="000A6082" w:rsidRDefault="000A6082" w:rsidP="000A6082">
      <w:pPr>
        <w:pStyle w:val="PieDePgina0"/>
        <w:rPr>
          <w:u w:val="single"/>
          <w:lang w:val="es-PE"/>
        </w:rPr>
      </w:pPr>
      <w:r>
        <w:rPr>
          <w:u w:val="single"/>
          <w:lang w:val="es-PE"/>
        </w:rPr>
        <w:t xml:space="preserve">                                                                                   . </w:t>
      </w:r>
    </w:p>
    <w:p w14:paraId="17006A81" w14:textId="5FBF4E89" w:rsidR="000A6082" w:rsidRDefault="000A6082" w:rsidP="000A6082">
      <w:pPr>
        <w:pStyle w:val="PieDePgina0"/>
        <w:rPr>
          <w:lang w:val="es-PE"/>
        </w:rPr>
      </w:pPr>
      <w:r w:rsidRPr="00032CF1">
        <w:rPr>
          <w:lang w:val="es-PE"/>
        </w:rPr>
        <w:t>1</w:t>
      </w:r>
      <w:r w:rsidR="003950B1">
        <w:rPr>
          <w:lang w:val="es-PE"/>
        </w:rPr>
        <w:t>.</w:t>
      </w:r>
      <w:r w:rsidRPr="00032CF1">
        <w:rPr>
          <w:lang w:val="es-PE"/>
        </w:rPr>
        <w:t xml:space="preserve"> Véase </w:t>
      </w:r>
      <w:r>
        <w:rPr>
          <w:lang w:val="es-PE"/>
        </w:rPr>
        <w:t>No.</w:t>
      </w:r>
      <w:r w:rsidRPr="00032CF1">
        <w:rPr>
          <w:lang w:val="es-PE"/>
        </w:rPr>
        <w:t xml:space="preserve"> 204, Vol. II.</w:t>
      </w:r>
      <w:r>
        <w:rPr>
          <w:lang w:val="es-PE"/>
        </w:rPr>
        <w:br w:type="page"/>
      </w:r>
    </w:p>
    <w:p w14:paraId="75D99CE6" w14:textId="77777777" w:rsidR="000A6082" w:rsidRDefault="000A6082" w:rsidP="009D465F">
      <w:pPr>
        <w:pStyle w:val="NormalHistoria"/>
        <w:rPr>
          <w:lang w:val="es-PE"/>
        </w:rPr>
      </w:pPr>
    </w:p>
    <w:p w14:paraId="165C15FF" w14:textId="56041F01" w:rsidR="00032CF1" w:rsidRPr="00032CF1" w:rsidRDefault="00032CF1" w:rsidP="009D465F">
      <w:pPr>
        <w:pStyle w:val="NormalHistoria"/>
        <w:rPr>
          <w:lang w:val="es-PE"/>
        </w:rPr>
      </w:pPr>
      <w:r w:rsidRPr="00032CF1">
        <w:rPr>
          <w:lang w:val="es-PE"/>
        </w:rPr>
        <w:t xml:space="preserve">El </w:t>
      </w:r>
      <w:r w:rsidR="003950B1" w:rsidRPr="003950B1">
        <w:rPr>
          <w:i/>
          <w:iCs/>
          <w:lang w:val="es-PE"/>
        </w:rPr>
        <w:t>Chacal</w:t>
      </w:r>
      <w:r w:rsidRPr="00032CF1">
        <w:rPr>
          <w:lang w:val="es-PE"/>
        </w:rPr>
        <w:t xml:space="preserve">, aunque </w:t>
      </w:r>
      <w:r w:rsidR="00F51095">
        <w:rPr>
          <w:lang w:val="es-PE"/>
        </w:rPr>
        <w:t xml:space="preserve">advertido </w:t>
      </w:r>
      <w:r w:rsidRPr="00032CF1">
        <w:rPr>
          <w:lang w:val="es-PE"/>
        </w:rPr>
        <w:t xml:space="preserve">por el </w:t>
      </w:r>
      <w:r w:rsidR="003950B1" w:rsidRPr="003950B1">
        <w:rPr>
          <w:i/>
          <w:iCs/>
          <w:lang w:val="es-PE"/>
        </w:rPr>
        <w:t>León</w:t>
      </w:r>
      <w:r w:rsidRPr="00032CF1">
        <w:rPr>
          <w:lang w:val="es-PE"/>
        </w:rPr>
        <w:t xml:space="preserve">, salió de la cueva y </w:t>
      </w:r>
      <w:r w:rsidR="003950B1">
        <w:rPr>
          <w:lang w:val="es-PE"/>
        </w:rPr>
        <w:t>clamó</w:t>
      </w:r>
      <w:r w:rsidRPr="00032CF1">
        <w:rPr>
          <w:lang w:val="es-PE"/>
        </w:rPr>
        <w:t xml:space="preserve"> tres veces el grito de un </w:t>
      </w:r>
      <w:r w:rsidR="003950B1" w:rsidRPr="003950B1">
        <w:rPr>
          <w:i/>
          <w:iCs/>
          <w:lang w:val="es-PE"/>
        </w:rPr>
        <w:t>Chacal</w:t>
      </w:r>
      <w:r w:rsidRPr="00032CF1">
        <w:rPr>
          <w:lang w:val="es-PE"/>
        </w:rPr>
        <w:t xml:space="preserve">. </w:t>
      </w:r>
      <w:r w:rsidR="003950B1">
        <w:rPr>
          <w:lang w:val="es-PE"/>
        </w:rPr>
        <w:t xml:space="preserve">Entonces, </w:t>
      </w:r>
      <w:r w:rsidRPr="00032CF1">
        <w:rPr>
          <w:lang w:val="es-PE"/>
        </w:rPr>
        <w:t xml:space="preserve">mirando hacia la base de la montaña, vio </w:t>
      </w:r>
      <w:r w:rsidR="003950B1">
        <w:rPr>
          <w:lang w:val="es-PE"/>
        </w:rPr>
        <w:t xml:space="preserve">a </w:t>
      </w:r>
      <w:r w:rsidRPr="00032CF1">
        <w:rPr>
          <w:lang w:val="es-PE"/>
        </w:rPr>
        <w:t xml:space="preserve">un </w:t>
      </w:r>
      <w:r w:rsidR="003950B1" w:rsidRPr="003950B1">
        <w:rPr>
          <w:i/>
          <w:iCs/>
          <w:lang w:val="es-PE"/>
        </w:rPr>
        <w:t>Elefante</w:t>
      </w:r>
      <w:r w:rsidR="003950B1" w:rsidRPr="00032CF1">
        <w:rPr>
          <w:lang w:val="es-PE"/>
        </w:rPr>
        <w:t xml:space="preserve"> </w:t>
      </w:r>
      <w:r w:rsidRPr="00032CF1">
        <w:rPr>
          <w:lang w:val="es-PE"/>
        </w:rPr>
        <w:t xml:space="preserve">negro que se movía </w:t>
      </w:r>
      <w:r w:rsidR="00175548">
        <w:rPr>
          <w:lang w:val="es-PE"/>
        </w:rPr>
        <w:t>por el llano</w:t>
      </w:r>
      <w:r w:rsidRPr="00032CF1">
        <w:rPr>
          <w:lang w:val="es-PE"/>
        </w:rPr>
        <w:t xml:space="preserve"> y</w:t>
      </w:r>
      <w:r w:rsidR="003950B1">
        <w:rPr>
          <w:lang w:val="es-PE"/>
        </w:rPr>
        <w:t>,</w:t>
      </w:r>
      <w:r w:rsidRPr="00032CF1">
        <w:rPr>
          <w:lang w:val="es-PE"/>
        </w:rPr>
        <w:t xml:space="preserve"> pensando caer sobre su cabeza, saltó y dando vueltas en el aire cayó a</w:t>
      </w:r>
      <w:r w:rsidR="00175548">
        <w:rPr>
          <w:lang w:val="es-PE"/>
        </w:rPr>
        <w:t>nte</w:t>
      </w:r>
      <w:r w:rsidRPr="00032CF1">
        <w:rPr>
          <w:lang w:val="es-PE"/>
        </w:rPr>
        <w:t xml:space="preserve"> los pies del elefante. El elefante</w:t>
      </w:r>
      <w:r w:rsidR="003950B1">
        <w:rPr>
          <w:lang w:val="es-PE"/>
        </w:rPr>
        <w:t>,</w:t>
      </w:r>
      <w:r w:rsidRPr="00032CF1">
        <w:rPr>
          <w:lang w:val="es-PE"/>
        </w:rPr>
        <w:t xml:space="preserve"> levantando su pata delantera</w:t>
      </w:r>
      <w:r w:rsidR="00386379">
        <w:rPr>
          <w:lang w:val="es-PE"/>
        </w:rPr>
        <w:t>,</w:t>
      </w:r>
      <w:r w:rsidRPr="00032CF1">
        <w:rPr>
          <w:lang w:val="es-PE"/>
        </w:rPr>
        <w:t xml:space="preserve"> la plantó </w:t>
      </w:r>
      <w:r w:rsidR="00175548">
        <w:rPr>
          <w:lang w:val="es-PE"/>
        </w:rPr>
        <w:t xml:space="preserve">sobre </w:t>
      </w:r>
      <w:r w:rsidRPr="00032CF1">
        <w:rPr>
          <w:lang w:val="es-PE"/>
        </w:rPr>
        <w:t xml:space="preserve">la cabeza del </w:t>
      </w:r>
      <w:r w:rsidR="00386379" w:rsidRPr="00386379">
        <w:rPr>
          <w:i/>
          <w:iCs/>
          <w:lang w:val="es-PE"/>
        </w:rPr>
        <w:t>Chacal</w:t>
      </w:r>
      <w:r w:rsidR="00386379" w:rsidRPr="00032CF1">
        <w:rPr>
          <w:lang w:val="es-PE"/>
        </w:rPr>
        <w:t xml:space="preserve"> </w:t>
      </w:r>
      <w:r w:rsidRPr="00032CF1">
        <w:rPr>
          <w:lang w:val="es-PE"/>
        </w:rPr>
        <w:t xml:space="preserve">y le rompió el cráneo </w:t>
      </w:r>
      <w:r w:rsidR="00175548">
        <w:rPr>
          <w:lang w:val="es-PE"/>
        </w:rPr>
        <w:t xml:space="preserve">a </w:t>
      </w:r>
      <w:r w:rsidRPr="00032CF1">
        <w:rPr>
          <w:lang w:val="es-PE"/>
        </w:rPr>
        <w:t xml:space="preserve">pedazos. [114] El </w:t>
      </w:r>
      <w:r w:rsidR="00386379" w:rsidRPr="00386379">
        <w:rPr>
          <w:i/>
          <w:iCs/>
          <w:lang w:val="es-PE"/>
        </w:rPr>
        <w:t>Chacal</w:t>
      </w:r>
      <w:r w:rsidR="00386379" w:rsidRPr="00032CF1">
        <w:rPr>
          <w:lang w:val="es-PE"/>
        </w:rPr>
        <w:t xml:space="preserve"> </w:t>
      </w:r>
      <w:r w:rsidRPr="00032CF1">
        <w:rPr>
          <w:lang w:val="es-PE"/>
        </w:rPr>
        <w:t>yac</w:t>
      </w:r>
      <w:r w:rsidR="00175548">
        <w:rPr>
          <w:lang w:val="es-PE"/>
        </w:rPr>
        <w:t>ió</w:t>
      </w:r>
      <w:r w:rsidRPr="00032CF1">
        <w:rPr>
          <w:lang w:val="es-PE"/>
        </w:rPr>
        <w:t xml:space="preserve"> allí</w:t>
      </w:r>
      <w:r w:rsidR="00386379">
        <w:rPr>
          <w:lang w:val="es-PE"/>
        </w:rPr>
        <w:t>,</w:t>
      </w:r>
      <w:r w:rsidRPr="00032CF1">
        <w:rPr>
          <w:lang w:val="es-PE"/>
        </w:rPr>
        <w:t xml:space="preserve"> gimiendo y el elefante se </w:t>
      </w:r>
      <w:r w:rsidR="00E7482E">
        <w:rPr>
          <w:lang w:val="es-PE"/>
        </w:rPr>
        <w:t>marchó</w:t>
      </w:r>
      <w:r w:rsidR="00386379">
        <w:rPr>
          <w:lang w:val="es-PE"/>
        </w:rPr>
        <w:t>,</w:t>
      </w:r>
      <w:r w:rsidR="00E7482E">
        <w:rPr>
          <w:lang w:val="es-PE"/>
        </w:rPr>
        <w:t xml:space="preserve"> trompeteando</w:t>
      </w:r>
      <w:r w:rsidRPr="00032CF1">
        <w:rPr>
          <w:lang w:val="es-PE"/>
        </w:rPr>
        <w:t xml:space="preserve">. El </w:t>
      </w:r>
      <w:r w:rsidR="005A64BD" w:rsidRPr="005A64BD">
        <w:rPr>
          <w:i/>
          <w:lang w:val="es-PE"/>
        </w:rPr>
        <w:t>Bodhisatta</w:t>
      </w:r>
      <w:r w:rsidRPr="00032CF1">
        <w:rPr>
          <w:lang w:val="es-PE"/>
        </w:rPr>
        <w:t xml:space="preserve"> llegó y, parado en la cima del precipicio, vio cómo el </w:t>
      </w:r>
      <w:r w:rsidR="00386379" w:rsidRPr="00386379">
        <w:rPr>
          <w:i/>
          <w:iCs/>
          <w:lang w:val="es-PE"/>
        </w:rPr>
        <w:t>Chacal</w:t>
      </w:r>
      <w:r w:rsidR="00386379" w:rsidRPr="00032CF1">
        <w:rPr>
          <w:lang w:val="es-PE"/>
        </w:rPr>
        <w:t xml:space="preserve"> </w:t>
      </w:r>
      <w:r w:rsidRPr="00032CF1">
        <w:rPr>
          <w:lang w:val="es-PE"/>
        </w:rPr>
        <w:t xml:space="preserve">había encontrado </w:t>
      </w:r>
      <w:r w:rsidR="00E7482E">
        <w:rPr>
          <w:lang w:val="es-PE"/>
        </w:rPr>
        <w:t xml:space="preserve">su </w:t>
      </w:r>
      <w:r w:rsidRPr="00032CF1">
        <w:rPr>
          <w:lang w:val="es-PE"/>
        </w:rPr>
        <w:t xml:space="preserve">muerte, </w:t>
      </w:r>
      <w:r w:rsidR="0047160D">
        <w:rPr>
          <w:lang w:val="es-PE"/>
        </w:rPr>
        <w:t xml:space="preserve">y </w:t>
      </w:r>
      <w:r w:rsidRPr="00032CF1">
        <w:rPr>
          <w:lang w:val="es-PE"/>
        </w:rPr>
        <w:t xml:space="preserve">dijo: "Por </w:t>
      </w:r>
      <w:r w:rsidR="00E7482E">
        <w:rPr>
          <w:lang w:val="es-PE"/>
        </w:rPr>
        <w:t xml:space="preserve">un </w:t>
      </w:r>
      <w:r w:rsidRPr="00032CF1">
        <w:rPr>
          <w:lang w:val="es-PE"/>
        </w:rPr>
        <w:t xml:space="preserve">orgullo </w:t>
      </w:r>
      <w:r w:rsidR="004D45F9">
        <w:rPr>
          <w:lang w:val="es-PE"/>
        </w:rPr>
        <w:t xml:space="preserve">así </w:t>
      </w:r>
      <w:r w:rsidR="008E0C27" w:rsidRPr="00032CF1">
        <w:rPr>
          <w:lang w:val="es-PE"/>
        </w:rPr>
        <w:t xml:space="preserve">este </w:t>
      </w:r>
      <w:r w:rsidR="0047160D" w:rsidRPr="0047160D">
        <w:rPr>
          <w:i/>
          <w:iCs/>
          <w:lang w:val="es-PE"/>
        </w:rPr>
        <w:t>Chacal</w:t>
      </w:r>
      <w:r w:rsidR="0047160D">
        <w:rPr>
          <w:lang w:val="es-PE"/>
        </w:rPr>
        <w:t xml:space="preserve"> </w:t>
      </w:r>
      <w:r w:rsidR="00E7482E">
        <w:rPr>
          <w:lang w:val="es-PE"/>
        </w:rPr>
        <w:t xml:space="preserve">ha sido </w:t>
      </w:r>
      <w:r w:rsidR="008E0C27">
        <w:rPr>
          <w:lang w:val="es-PE"/>
        </w:rPr>
        <w:t>destruido</w:t>
      </w:r>
      <w:r w:rsidRPr="00032CF1">
        <w:rPr>
          <w:lang w:val="es-PE"/>
        </w:rPr>
        <w:t xml:space="preserve">" </w:t>
      </w:r>
      <w:r w:rsidR="0047160D">
        <w:rPr>
          <w:lang w:val="es-PE"/>
        </w:rPr>
        <w:t xml:space="preserve">entonces, </w:t>
      </w:r>
      <w:r w:rsidRPr="00032CF1">
        <w:rPr>
          <w:lang w:val="es-PE"/>
        </w:rPr>
        <w:t>pronunció tres estrofas:</w:t>
      </w:r>
    </w:p>
    <w:p w14:paraId="2901D278" w14:textId="662CA02A" w:rsidR="00032CF1" w:rsidRPr="00032CF1" w:rsidRDefault="00C07FAD" w:rsidP="0047160D">
      <w:pPr>
        <w:pStyle w:val="Verso2Espaol"/>
        <w:ind w:left="1416"/>
        <w:rPr>
          <w:lang w:val="es-PE"/>
        </w:rPr>
      </w:pPr>
      <w:r>
        <w:rPr>
          <w:lang w:val="es-PE"/>
        </w:rPr>
        <w:t xml:space="preserve">2. </w:t>
      </w:r>
      <w:r>
        <w:rPr>
          <w:lang w:val="es-PE"/>
        </w:rPr>
        <w:tab/>
      </w:r>
      <w:r w:rsidR="00032CF1" w:rsidRPr="00032CF1">
        <w:rPr>
          <w:lang w:val="es-PE"/>
        </w:rPr>
        <w:t xml:space="preserve">Un </w:t>
      </w:r>
      <w:r w:rsidRPr="00C07FAD">
        <w:rPr>
          <w:i/>
          <w:iCs/>
          <w:lang w:val="es-PE"/>
        </w:rPr>
        <w:t>Chacal</w:t>
      </w:r>
      <w:r>
        <w:rPr>
          <w:i/>
          <w:iCs/>
          <w:lang w:val="es-PE"/>
        </w:rPr>
        <w:t>,</w:t>
      </w:r>
      <w:r w:rsidRPr="00032CF1">
        <w:rPr>
          <w:lang w:val="es-PE"/>
        </w:rPr>
        <w:t xml:space="preserve"> </w:t>
      </w:r>
      <w:r w:rsidR="00032CF1" w:rsidRPr="00032CF1">
        <w:rPr>
          <w:lang w:val="es-PE"/>
        </w:rPr>
        <w:t>una vez</w:t>
      </w:r>
      <w:r>
        <w:rPr>
          <w:lang w:val="es-PE"/>
        </w:rPr>
        <w:t>,</w:t>
      </w:r>
      <w:r w:rsidR="00032CF1" w:rsidRPr="00032CF1">
        <w:rPr>
          <w:lang w:val="es-PE"/>
        </w:rPr>
        <w:t xml:space="preserve"> asumió el orgullo de</w:t>
      </w:r>
      <w:r>
        <w:rPr>
          <w:lang w:val="es-PE"/>
        </w:rPr>
        <w:t xml:space="preserve"> un</w:t>
      </w:r>
      <w:r w:rsidR="00032CF1" w:rsidRPr="00032CF1">
        <w:rPr>
          <w:lang w:val="es-PE"/>
        </w:rPr>
        <w:t xml:space="preserve"> </w:t>
      </w:r>
      <w:r w:rsidRPr="00C07FAD">
        <w:rPr>
          <w:i/>
          <w:iCs/>
          <w:lang w:val="es-PE"/>
        </w:rPr>
        <w:t>León</w:t>
      </w:r>
      <w:r w:rsidR="00032CF1" w:rsidRPr="00032CF1">
        <w:rPr>
          <w:lang w:val="es-PE"/>
        </w:rPr>
        <w:t>,</w:t>
      </w:r>
    </w:p>
    <w:p w14:paraId="45F4201B" w14:textId="04DD3230" w:rsidR="00032CF1" w:rsidRPr="00032CF1" w:rsidRDefault="00032CF1" w:rsidP="009D465F">
      <w:pPr>
        <w:pStyle w:val="Verso2Espaol"/>
        <w:rPr>
          <w:lang w:val="es-PE"/>
        </w:rPr>
      </w:pPr>
      <w:r w:rsidRPr="00032CF1">
        <w:rPr>
          <w:lang w:val="es-PE"/>
        </w:rPr>
        <w:t xml:space="preserve">Y </w:t>
      </w:r>
      <w:r w:rsidR="00B834C4">
        <w:rPr>
          <w:lang w:val="es-PE"/>
        </w:rPr>
        <w:t>a un</w:t>
      </w:r>
      <w:r w:rsidRPr="00032CF1">
        <w:rPr>
          <w:lang w:val="es-PE"/>
        </w:rPr>
        <w:t xml:space="preserve"> elefante como enemigo </w:t>
      </w:r>
      <w:r w:rsidR="008371C6">
        <w:rPr>
          <w:lang w:val="es-PE"/>
        </w:rPr>
        <w:t xml:space="preserve">par </w:t>
      </w:r>
      <w:r w:rsidR="00B834C4">
        <w:rPr>
          <w:lang w:val="es-PE"/>
        </w:rPr>
        <w:t>a quien</w:t>
      </w:r>
      <w:r w:rsidR="008371C6">
        <w:rPr>
          <w:lang w:val="es-PE"/>
        </w:rPr>
        <w:t xml:space="preserve"> </w:t>
      </w:r>
      <w:r w:rsidRPr="00032CF1">
        <w:rPr>
          <w:lang w:val="es-PE"/>
        </w:rPr>
        <w:t>desafi</w:t>
      </w:r>
      <w:r w:rsidR="00B834C4">
        <w:rPr>
          <w:lang w:val="es-PE"/>
        </w:rPr>
        <w:t>ó</w:t>
      </w:r>
      <w:r w:rsidRPr="00032CF1">
        <w:rPr>
          <w:lang w:val="es-PE"/>
        </w:rPr>
        <w:t>.</w:t>
      </w:r>
    </w:p>
    <w:p w14:paraId="418095D5" w14:textId="75B4526D" w:rsidR="00032CF1" w:rsidRPr="00032CF1" w:rsidRDefault="008371C6" w:rsidP="009D465F">
      <w:pPr>
        <w:pStyle w:val="Verso2Espaol"/>
        <w:rPr>
          <w:lang w:val="es-PE"/>
        </w:rPr>
      </w:pPr>
      <w:r>
        <w:rPr>
          <w:lang w:val="es-PE"/>
        </w:rPr>
        <w:t>Lanzado haci</w:t>
      </w:r>
      <w:r w:rsidR="00032CF1" w:rsidRPr="00032CF1">
        <w:rPr>
          <w:lang w:val="es-PE"/>
        </w:rPr>
        <w:t xml:space="preserve">a </w:t>
      </w:r>
      <w:r w:rsidR="00B834C4">
        <w:rPr>
          <w:lang w:val="es-PE"/>
        </w:rPr>
        <w:t>el suelo</w:t>
      </w:r>
      <w:r w:rsidR="00032CF1" w:rsidRPr="00032CF1">
        <w:rPr>
          <w:lang w:val="es-PE"/>
        </w:rPr>
        <w:t xml:space="preserve">, mientras </w:t>
      </w:r>
      <w:r>
        <w:rPr>
          <w:lang w:val="es-PE"/>
        </w:rPr>
        <w:t>gemía</w:t>
      </w:r>
      <w:r w:rsidR="00B834C4">
        <w:rPr>
          <w:lang w:val="es-PE"/>
        </w:rPr>
        <w:t>,</w:t>
      </w:r>
      <w:r>
        <w:rPr>
          <w:lang w:val="es-PE"/>
        </w:rPr>
        <w:t xml:space="preserve"> </w:t>
      </w:r>
      <w:r w:rsidR="00032CF1" w:rsidRPr="00032CF1">
        <w:rPr>
          <w:lang w:val="es-PE"/>
        </w:rPr>
        <w:t xml:space="preserve">su seno </w:t>
      </w:r>
      <w:r w:rsidR="00EE2DBB">
        <w:rPr>
          <w:lang w:val="es-PE"/>
        </w:rPr>
        <w:t xml:space="preserve">fue </w:t>
      </w:r>
      <w:r w:rsidR="00032CF1" w:rsidRPr="00032CF1">
        <w:rPr>
          <w:lang w:val="es-PE"/>
        </w:rPr>
        <w:t>desgarrado,</w:t>
      </w:r>
    </w:p>
    <w:p w14:paraId="7F7FCCCB" w14:textId="683D6E9C" w:rsidR="00032CF1" w:rsidRDefault="00EE2DBB" w:rsidP="0047160D">
      <w:pPr>
        <w:pStyle w:val="Verso2Espaol"/>
        <w:rPr>
          <w:lang w:val="es-PE"/>
        </w:rPr>
      </w:pPr>
      <w:r>
        <w:rPr>
          <w:lang w:val="es-PE"/>
        </w:rPr>
        <w:t>Conociendo el arrepentimiento</w:t>
      </w:r>
      <w:r w:rsidR="00032CF1" w:rsidRPr="00032CF1">
        <w:rPr>
          <w:lang w:val="es-PE"/>
        </w:rPr>
        <w:t xml:space="preserve"> </w:t>
      </w:r>
      <w:r>
        <w:rPr>
          <w:lang w:val="es-PE"/>
        </w:rPr>
        <w:t xml:space="preserve">de su </w:t>
      </w:r>
      <w:r w:rsidR="00032CF1" w:rsidRPr="00032CF1">
        <w:rPr>
          <w:lang w:val="es-PE"/>
        </w:rPr>
        <w:t xml:space="preserve">precipitado </w:t>
      </w:r>
      <w:r w:rsidRPr="00032CF1">
        <w:rPr>
          <w:lang w:val="es-PE"/>
        </w:rPr>
        <w:t>encuentro</w:t>
      </w:r>
      <w:r w:rsidR="00032CF1" w:rsidRPr="00032CF1">
        <w:rPr>
          <w:lang w:val="es-PE"/>
        </w:rPr>
        <w:t>.</w:t>
      </w:r>
    </w:p>
    <w:p w14:paraId="1F6D5FB3" w14:textId="77777777" w:rsidR="0047160D" w:rsidRPr="00032CF1" w:rsidRDefault="0047160D" w:rsidP="0047160D">
      <w:pPr>
        <w:pStyle w:val="Verso2Espaol"/>
        <w:rPr>
          <w:lang w:val="es-PE"/>
        </w:rPr>
      </w:pPr>
    </w:p>
    <w:p w14:paraId="64E0755D" w14:textId="506C9208" w:rsidR="00032CF1" w:rsidRPr="00032CF1" w:rsidRDefault="00C07FAD" w:rsidP="0047160D">
      <w:pPr>
        <w:pStyle w:val="Verso2Espaol"/>
        <w:ind w:left="1416"/>
        <w:rPr>
          <w:lang w:val="es-PE"/>
        </w:rPr>
      </w:pPr>
      <w:r>
        <w:rPr>
          <w:lang w:val="es-PE"/>
        </w:rPr>
        <w:t xml:space="preserve">3. </w:t>
      </w:r>
      <w:r>
        <w:rPr>
          <w:lang w:val="es-PE"/>
        </w:rPr>
        <w:tab/>
      </w:r>
      <w:r w:rsidR="00032CF1" w:rsidRPr="00032CF1">
        <w:rPr>
          <w:lang w:val="es-PE"/>
        </w:rPr>
        <w:t xml:space="preserve">¿Quién desafiaría así a </w:t>
      </w:r>
      <w:r w:rsidR="00F23699">
        <w:rPr>
          <w:lang w:val="es-PE"/>
        </w:rPr>
        <w:t>alguien</w:t>
      </w:r>
      <w:r w:rsidR="00032CF1" w:rsidRPr="00032CF1">
        <w:rPr>
          <w:lang w:val="es-PE"/>
        </w:rPr>
        <w:t xml:space="preserve"> de fama sin par,</w:t>
      </w:r>
    </w:p>
    <w:p w14:paraId="1203671A" w14:textId="46ABE367" w:rsidR="00032CF1" w:rsidRPr="00032CF1" w:rsidRDefault="00F23699" w:rsidP="009D465F">
      <w:pPr>
        <w:pStyle w:val="Verso2Espaol"/>
        <w:rPr>
          <w:lang w:val="es-PE"/>
        </w:rPr>
      </w:pPr>
      <w:r>
        <w:rPr>
          <w:lang w:val="es-PE"/>
        </w:rPr>
        <w:t xml:space="preserve">Sin ni siquiera </w:t>
      </w:r>
      <w:r w:rsidR="00032CF1" w:rsidRPr="00032CF1">
        <w:rPr>
          <w:lang w:val="es-PE"/>
        </w:rPr>
        <w:t>notar el vigor de su cuerpo bien formado</w:t>
      </w:r>
      <w:r w:rsidR="00CF6545">
        <w:rPr>
          <w:lang w:val="es-PE"/>
        </w:rPr>
        <w:t xml:space="preserve"> </w:t>
      </w:r>
      <w:r w:rsidR="007E358E">
        <w:rPr>
          <w:lang w:val="es-PE"/>
        </w:rPr>
        <w:t>y</w:t>
      </w:r>
    </w:p>
    <w:p w14:paraId="2796FCA8" w14:textId="5637FA8E" w:rsidR="00032CF1" w:rsidRDefault="00032CF1" w:rsidP="009D465F">
      <w:pPr>
        <w:pStyle w:val="Verso2Espaol"/>
        <w:rPr>
          <w:lang w:val="es-PE"/>
        </w:rPr>
      </w:pPr>
      <w:r w:rsidRPr="00032CF1">
        <w:rPr>
          <w:lang w:val="es-PE"/>
        </w:rPr>
        <w:t>Compart</w:t>
      </w:r>
      <w:r w:rsidR="007E358E">
        <w:rPr>
          <w:lang w:val="es-PE"/>
        </w:rPr>
        <w:t>ir</w:t>
      </w:r>
      <w:r w:rsidRPr="00032CF1">
        <w:rPr>
          <w:lang w:val="es-PE"/>
        </w:rPr>
        <w:t xml:space="preserve"> el triste destino que en el </w:t>
      </w:r>
      <w:r w:rsidR="00D14AB8" w:rsidRPr="00D14AB8">
        <w:rPr>
          <w:i/>
          <w:iCs/>
          <w:lang w:val="es-PE"/>
        </w:rPr>
        <w:t>Chacal</w:t>
      </w:r>
      <w:r w:rsidR="00D14AB8" w:rsidRPr="00032CF1">
        <w:rPr>
          <w:lang w:val="es-PE"/>
        </w:rPr>
        <w:t xml:space="preserve"> </w:t>
      </w:r>
      <w:r w:rsidR="007E358E">
        <w:rPr>
          <w:lang w:val="es-PE"/>
        </w:rPr>
        <w:t>se dio</w:t>
      </w:r>
      <w:r w:rsidRPr="00032CF1">
        <w:rPr>
          <w:lang w:val="es-PE"/>
        </w:rPr>
        <w:t>.</w:t>
      </w:r>
    </w:p>
    <w:p w14:paraId="4AA79978" w14:textId="77777777" w:rsidR="00F23699" w:rsidRPr="00032CF1" w:rsidRDefault="00F23699" w:rsidP="009D465F">
      <w:pPr>
        <w:pStyle w:val="Verso2Espaol"/>
        <w:rPr>
          <w:lang w:val="es-PE"/>
        </w:rPr>
      </w:pPr>
    </w:p>
    <w:p w14:paraId="666772F3" w14:textId="3F9E945C" w:rsidR="00032CF1" w:rsidRPr="00032CF1" w:rsidRDefault="00C07FAD" w:rsidP="0047160D">
      <w:pPr>
        <w:pStyle w:val="Verso2Espaol"/>
        <w:ind w:left="1416"/>
        <w:rPr>
          <w:lang w:val="es-PE"/>
        </w:rPr>
      </w:pPr>
      <w:r>
        <w:rPr>
          <w:lang w:val="es-PE"/>
        </w:rPr>
        <w:t xml:space="preserve">4. </w:t>
      </w:r>
      <w:r>
        <w:rPr>
          <w:lang w:val="es-PE"/>
        </w:rPr>
        <w:tab/>
      </w:r>
      <w:r w:rsidR="007E358E">
        <w:rPr>
          <w:lang w:val="es-PE"/>
        </w:rPr>
        <w:t xml:space="preserve">No obstante, </w:t>
      </w:r>
      <w:r w:rsidR="00032CF1" w:rsidRPr="00032CF1">
        <w:rPr>
          <w:lang w:val="es-PE"/>
        </w:rPr>
        <w:t>quien cono</w:t>
      </w:r>
      <w:r w:rsidR="007E358E">
        <w:rPr>
          <w:lang w:val="es-PE"/>
        </w:rPr>
        <w:t>zca</w:t>
      </w:r>
      <w:r w:rsidR="00032CF1" w:rsidRPr="00032CF1">
        <w:rPr>
          <w:lang w:val="es-PE"/>
        </w:rPr>
        <w:t xml:space="preserve"> de su propio poder</w:t>
      </w:r>
      <w:r w:rsidR="0039680B" w:rsidRPr="0039680B">
        <w:rPr>
          <w:lang w:val="es-PE"/>
        </w:rPr>
        <w:t xml:space="preserve"> </w:t>
      </w:r>
      <w:r w:rsidR="0039680B" w:rsidRPr="00032CF1">
        <w:rPr>
          <w:lang w:val="es-PE"/>
        </w:rPr>
        <w:t>la medida</w:t>
      </w:r>
      <w:r w:rsidR="00032CF1" w:rsidRPr="00032CF1">
        <w:rPr>
          <w:lang w:val="es-PE"/>
        </w:rPr>
        <w:t>,</w:t>
      </w:r>
    </w:p>
    <w:p w14:paraId="29B1BDC7" w14:textId="6462FF40" w:rsidR="00032CF1" w:rsidRPr="00032CF1" w:rsidRDefault="00032CF1" w:rsidP="009D465F">
      <w:pPr>
        <w:pStyle w:val="Verso2Espaol"/>
        <w:rPr>
          <w:lang w:val="es-PE"/>
        </w:rPr>
      </w:pPr>
      <w:r w:rsidRPr="00032CF1">
        <w:rPr>
          <w:lang w:val="es-PE"/>
        </w:rPr>
        <w:t>Y agradable discreción en su lenguaje muestr</w:t>
      </w:r>
      <w:r w:rsidR="007E358E">
        <w:rPr>
          <w:lang w:val="es-PE"/>
        </w:rPr>
        <w:t>e</w:t>
      </w:r>
      <w:r w:rsidRPr="00032CF1">
        <w:rPr>
          <w:lang w:val="es-PE"/>
        </w:rPr>
        <w:t>,</w:t>
      </w:r>
    </w:p>
    <w:p w14:paraId="22CA4B8B" w14:textId="3C93EEEE" w:rsidR="00032CF1" w:rsidRDefault="00032CF1" w:rsidP="009D465F">
      <w:pPr>
        <w:pStyle w:val="Verso2Espaol"/>
        <w:rPr>
          <w:lang w:val="es-PE"/>
        </w:rPr>
      </w:pPr>
      <w:r w:rsidRPr="00032CF1">
        <w:rPr>
          <w:lang w:val="es-PE"/>
        </w:rPr>
        <w:t>Fiel a su deber</w:t>
      </w:r>
      <w:r w:rsidR="00D14AB8">
        <w:rPr>
          <w:lang w:val="es-PE"/>
        </w:rPr>
        <w:t>,</w:t>
      </w:r>
      <w:r w:rsidRPr="00032CF1">
        <w:rPr>
          <w:lang w:val="es-PE"/>
        </w:rPr>
        <w:t xml:space="preserve"> viv</w:t>
      </w:r>
      <w:r w:rsidR="007E358E">
        <w:rPr>
          <w:lang w:val="es-PE"/>
        </w:rPr>
        <w:t>irá</w:t>
      </w:r>
      <w:r w:rsidRPr="00032CF1">
        <w:rPr>
          <w:lang w:val="es-PE"/>
        </w:rPr>
        <w:t xml:space="preserve"> y triunfa</w:t>
      </w:r>
      <w:r w:rsidR="007E358E">
        <w:rPr>
          <w:lang w:val="es-PE"/>
        </w:rPr>
        <w:t>rá</w:t>
      </w:r>
      <w:r w:rsidRPr="00032CF1">
        <w:rPr>
          <w:lang w:val="es-PE"/>
        </w:rPr>
        <w:t xml:space="preserve"> sobre sus enemigos.</w:t>
      </w:r>
    </w:p>
    <w:p w14:paraId="18DB19CA" w14:textId="77777777" w:rsidR="00F23699" w:rsidRPr="00032CF1" w:rsidRDefault="00F23699" w:rsidP="009D465F">
      <w:pPr>
        <w:pStyle w:val="Verso2Espaol"/>
        <w:rPr>
          <w:lang w:val="es-PE"/>
        </w:rPr>
      </w:pPr>
    </w:p>
    <w:p w14:paraId="12B48C91" w14:textId="0CE80C83" w:rsidR="00032CF1" w:rsidRPr="00032CF1" w:rsidRDefault="00032CF1" w:rsidP="009D465F">
      <w:pPr>
        <w:pStyle w:val="NormalHistoria"/>
        <w:rPr>
          <w:lang w:val="es-PE"/>
        </w:rPr>
      </w:pPr>
      <w:r w:rsidRPr="00032CF1">
        <w:rPr>
          <w:lang w:val="es-PE"/>
        </w:rPr>
        <w:t xml:space="preserve">[115] Así declaró el </w:t>
      </w:r>
      <w:r w:rsidR="005A64BD" w:rsidRPr="005A64BD">
        <w:rPr>
          <w:i/>
          <w:lang w:val="es-PE"/>
        </w:rPr>
        <w:t>Bodhisatta</w:t>
      </w:r>
      <w:r w:rsidRPr="00032CF1">
        <w:rPr>
          <w:lang w:val="es-PE"/>
        </w:rPr>
        <w:t xml:space="preserve"> en estas estrofas </w:t>
      </w:r>
      <w:r w:rsidR="007E358E">
        <w:rPr>
          <w:lang w:val="es-PE"/>
        </w:rPr>
        <w:t>las tareas</w:t>
      </w:r>
      <w:r w:rsidRPr="00032CF1">
        <w:rPr>
          <w:lang w:val="es-PE"/>
        </w:rPr>
        <w:t xml:space="preserve"> apropiad</w:t>
      </w:r>
      <w:r w:rsidR="007E358E">
        <w:rPr>
          <w:lang w:val="es-PE"/>
        </w:rPr>
        <w:t>a</w:t>
      </w:r>
      <w:r w:rsidRPr="00032CF1">
        <w:rPr>
          <w:lang w:val="es-PE"/>
        </w:rPr>
        <w:t xml:space="preserve">s </w:t>
      </w:r>
      <w:r w:rsidR="007E358E">
        <w:rPr>
          <w:lang w:val="es-PE"/>
        </w:rPr>
        <w:t xml:space="preserve">a </w:t>
      </w:r>
      <w:r w:rsidRPr="00032CF1">
        <w:rPr>
          <w:lang w:val="es-PE"/>
        </w:rPr>
        <w:t>ser realizad</w:t>
      </w:r>
      <w:r w:rsidR="007E358E">
        <w:rPr>
          <w:lang w:val="es-PE"/>
        </w:rPr>
        <w:t>a</w:t>
      </w:r>
      <w:r w:rsidRPr="00032CF1">
        <w:rPr>
          <w:lang w:val="es-PE"/>
        </w:rPr>
        <w:t>s en este mundo.</w:t>
      </w:r>
    </w:p>
    <w:p w14:paraId="107213D9" w14:textId="77777777" w:rsidR="009D465F" w:rsidRDefault="009D465F" w:rsidP="009D465F">
      <w:pPr>
        <w:jc w:val="center"/>
      </w:pPr>
      <w:r>
        <w:t>--------------------------------------</w:t>
      </w:r>
    </w:p>
    <w:p w14:paraId="33815B50" w14:textId="77777777" w:rsidR="00032CF1" w:rsidRPr="00032CF1" w:rsidRDefault="00032CF1" w:rsidP="00032CF1">
      <w:pPr>
        <w:rPr>
          <w:lang w:val="es-PE"/>
        </w:rPr>
      </w:pPr>
    </w:p>
    <w:p w14:paraId="0498CE3A" w14:textId="13A33EB9" w:rsidR="00032CF1" w:rsidRDefault="004139AD" w:rsidP="00032CF1">
      <w:pPr>
        <w:rPr>
          <w:lang w:val="es-PE"/>
        </w:rPr>
      </w:pPr>
      <w:r w:rsidRPr="004139AD">
        <w:t xml:space="preserve">Terminada su lección, el </w:t>
      </w:r>
      <w:r w:rsidRPr="004139AD">
        <w:rPr>
          <w:i/>
          <w:iCs/>
        </w:rPr>
        <w:t>Bhagavā</w:t>
      </w:r>
      <w:r w:rsidRPr="004139AD">
        <w:t xml:space="preserve"> mostró la conexión entre ambas historias e identificó los </w:t>
      </w:r>
      <w:r w:rsidRPr="004139AD">
        <w:rPr>
          <w:i/>
          <w:iCs/>
        </w:rPr>
        <w:t>Renacimientos</w:t>
      </w:r>
      <w:r w:rsidRPr="004139AD">
        <w:t>, diciendo</w:t>
      </w:r>
      <w:r w:rsidR="00032CF1" w:rsidRPr="00032CF1">
        <w:rPr>
          <w:lang w:val="es-PE"/>
        </w:rPr>
        <w:t xml:space="preserve">: "En </w:t>
      </w:r>
      <w:r w:rsidR="007E358E">
        <w:rPr>
          <w:lang w:val="es-PE"/>
        </w:rPr>
        <w:t>tal ocasión</w:t>
      </w:r>
      <w:r w:rsidR="00032CF1" w:rsidRPr="00032CF1">
        <w:rPr>
          <w:lang w:val="es-PE"/>
        </w:rPr>
        <w:t xml:space="preserve"> </w:t>
      </w:r>
      <w:r w:rsidR="007E358E" w:rsidRPr="007E358E">
        <w:rPr>
          <w:iCs/>
          <w:lang w:val="es-PE"/>
        </w:rPr>
        <w:t>Devadatta</w:t>
      </w:r>
      <w:r w:rsidR="007E358E" w:rsidRPr="00032CF1">
        <w:rPr>
          <w:lang w:val="es-PE"/>
        </w:rPr>
        <w:t xml:space="preserve"> </w:t>
      </w:r>
      <w:r w:rsidR="00032CF1" w:rsidRPr="00032CF1">
        <w:rPr>
          <w:lang w:val="es-PE"/>
        </w:rPr>
        <w:t xml:space="preserve">era el </w:t>
      </w:r>
      <w:r w:rsidRPr="004139AD">
        <w:rPr>
          <w:i/>
          <w:iCs/>
          <w:lang w:val="es-PE"/>
        </w:rPr>
        <w:t>Chacal</w:t>
      </w:r>
      <w:r w:rsidRPr="00032CF1">
        <w:rPr>
          <w:lang w:val="es-PE"/>
        </w:rPr>
        <w:t xml:space="preserve"> </w:t>
      </w:r>
      <w:r w:rsidR="00032CF1" w:rsidRPr="00032CF1">
        <w:rPr>
          <w:lang w:val="es-PE"/>
        </w:rPr>
        <w:t>y yo</w:t>
      </w:r>
      <w:r>
        <w:rPr>
          <w:lang w:val="es-PE"/>
        </w:rPr>
        <w:t>,</w:t>
      </w:r>
      <w:r w:rsidR="00032CF1" w:rsidRPr="00032CF1">
        <w:rPr>
          <w:lang w:val="es-PE"/>
        </w:rPr>
        <w:t xml:space="preserve"> el </w:t>
      </w:r>
      <w:r w:rsidRPr="004139AD">
        <w:rPr>
          <w:i/>
          <w:iCs/>
          <w:lang w:val="es-PE"/>
        </w:rPr>
        <w:t>León</w:t>
      </w:r>
      <w:r w:rsidR="00032CF1" w:rsidRPr="00032CF1">
        <w:rPr>
          <w:lang w:val="es-PE"/>
        </w:rPr>
        <w:t>".</w:t>
      </w:r>
    </w:p>
    <w:p w14:paraId="4ADA5B88" w14:textId="77777777" w:rsidR="00B459D3" w:rsidRPr="005C04E2" w:rsidRDefault="00B459D3" w:rsidP="00B459D3">
      <w:pPr>
        <w:pStyle w:val="NormalSinTab"/>
        <w:jc w:val="center"/>
      </w:pPr>
      <w:r w:rsidRPr="007B20A5">
        <w:rPr>
          <w:rFonts w:cs="Cormorant"/>
          <w:sz w:val="32"/>
          <w:szCs w:val="32"/>
        </w:rPr>
        <w:t>❦</w:t>
      </w:r>
    </w:p>
    <w:p w14:paraId="2B542F4C" w14:textId="77777777" w:rsidR="004139AD" w:rsidRPr="00032CF1" w:rsidRDefault="004139AD" w:rsidP="00032CF1">
      <w:pPr>
        <w:rPr>
          <w:lang w:val="es-PE"/>
        </w:rPr>
      </w:pPr>
    </w:p>
    <w:p w14:paraId="50495FE2" w14:textId="77777777" w:rsidR="003871DC" w:rsidRDefault="003871DC" w:rsidP="00032CF1">
      <w:pPr>
        <w:rPr>
          <w:lang w:val="es-PE"/>
        </w:rPr>
      </w:pPr>
    </w:p>
    <w:p w14:paraId="01459364" w14:textId="77777777" w:rsidR="003871DC" w:rsidRDefault="003871DC" w:rsidP="00032CF1">
      <w:pPr>
        <w:rPr>
          <w:lang w:val="es-PE"/>
        </w:rPr>
      </w:pPr>
    </w:p>
    <w:p w14:paraId="17733002" w14:textId="77777777" w:rsidR="003871DC" w:rsidRDefault="003871DC" w:rsidP="00032CF1">
      <w:pPr>
        <w:rPr>
          <w:lang w:val="es-PE"/>
        </w:rPr>
      </w:pPr>
    </w:p>
    <w:p w14:paraId="52A37C24" w14:textId="77777777" w:rsidR="003871DC" w:rsidRDefault="003871DC" w:rsidP="00032CF1">
      <w:pPr>
        <w:rPr>
          <w:lang w:val="es-PE"/>
        </w:rPr>
      </w:pPr>
    </w:p>
    <w:p w14:paraId="276BA473" w14:textId="6872A87F" w:rsidR="00ED684A" w:rsidRDefault="00976D9F" w:rsidP="003871DC">
      <w:pPr>
        <w:pStyle w:val="Ttulo2"/>
        <w:rPr>
          <w:lang w:val="es-PE"/>
        </w:rPr>
      </w:pPr>
      <w:bookmarkStart w:id="39" w:name="_Toc126678966"/>
      <w:r w:rsidRPr="006C310F">
        <w:rPr>
          <w:lang w:val="es-PE"/>
        </w:rPr>
        <w:t xml:space="preserve">Ja. </w:t>
      </w:r>
      <w:r w:rsidRPr="004E31B7">
        <w:rPr>
          <w:lang w:val="es-PE"/>
        </w:rPr>
        <w:t>№</w:t>
      </w:r>
      <w:r w:rsidRPr="006C310F">
        <w:rPr>
          <w:lang w:val="es-PE"/>
        </w:rPr>
        <w:t>.</w:t>
      </w:r>
      <w:r w:rsidR="00ED684A" w:rsidRPr="00ED684A">
        <w:rPr>
          <w:lang w:val="es-PE"/>
        </w:rPr>
        <w:t xml:space="preserve"> 336.</w:t>
      </w:r>
      <w:r w:rsidR="003871DC">
        <w:rPr>
          <w:lang w:val="es-PE"/>
        </w:rPr>
        <w:br/>
      </w:r>
      <w:r w:rsidR="00164884">
        <w:tab/>
      </w:r>
      <w:r w:rsidR="003871DC">
        <w:rPr>
          <w:lang w:val="es-PE"/>
        </w:rPr>
        <w:br/>
      </w:r>
      <w:proofErr w:type="spellStart"/>
      <w:r w:rsidR="003871DC" w:rsidRPr="00ED684A">
        <w:rPr>
          <w:lang w:val="es-PE"/>
        </w:rPr>
        <w:t>Brahāchatta</w:t>
      </w:r>
      <w:r w:rsidR="00ED684A" w:rsidRPr="00ED684A">
        <w:rPr>
          <w:lang w:val="es-PE"/>
        </w:rPr>
        <w:t>-</w:t>
      </w:r>
      <w:r w:rsidR="003871DC" w:rsidRPr="00ED684A">
        <w:rPr>
          <w:lang w:val="es-PE"/>
        </w:rPr>
        <w:t>Jātaka</w:t>
      </w:r>
      <w:proofErr w:type="spellEnd"/>
      <w:r w:rsidR="00ED684A" w:rsidRPr="00ED684A">
        <w:rPr>
          <w:lang w:val="es-PE"/>
        </w:rPr>
        <w:t>.</w:t>
      </w:r>
      <w:bookmarkEnd w:id="39"/>
    </w:p>
    <w:p w14:paraId="404FA3F7" w14:textId="09E83FFE" w:rsidR="00976D9F" w:rsidRPr="00A23F61" w:rsidRDefault="00976D9F" w:rsidP="00976D9F">
      <w:pPr>
        <w:pStyle w:val="Ttulo3"/>
        <w:rPr>
          <w:lang w:val="es-PE"/>
        </w:rPr>
      </w:pPr>
      <w:r w:rsidRPr="00A23F61">
        <w:rPr>
          <w:lang w:val="es-PE"/>
        </w:rPr>
        <w:t xml:space="preserve">Historia de Renacimientos sobre </w:t>
      </w:r>
      <w:r w:rsidR="003D462E" w:rsidRPr="003D462E">
        <w:rPr>
          <w:i/>
          <w:iCs/>
          <w:lang w:val="es-PE"/>
        </w:rPr>
        <w:t xml:space="preserve">el Príncipe de </w:t>
      </w:r>
      <w:proofErr w:type="spellStart"/>
      <w:r w:rsidR="003D462E" w:rsidRPr="003D462E">
        <w:rPr>
          <w:i/>
          <w:iCs/>
          <w:lang w:val="es-PE"/>
        </w:rPr>
        <w:t>Kosala</w:t>
      </w:r>
      <w:proofErr w:type="spellEnd"/>
      <w:r w:rsidR="003D462E" w:rsidRPr="003D462E">
        <w:rPr>
          <w:i/>
          <w:iCs/>
          <w:lang w:val="es-PE"/>
        </w:rPr>
        <w:t xml:space="preserve"> </w:t>
      </w:r>
      <w:proofErr w:type="spellStart"/>
      <w:r w:rsidR="003D462E" w:rsidRPr="003D462E">
        <w:rPr>
          <w:i/>
          <w:iCs/>
          <w:lang w:val="es-PE"/>
        </w:rPr>
        <w:t>Brahāchatta</w:t>
      </w:r>
      <w:proofErr w:type="spellEnd"/>
      <w:r w:rsidR="003D462E" w:rsidRPr="003D462E">
        <w:rPr>
          <w:i/>
          <w:iCs/>
          <w:lang w:val="es-PE"/>
        </w:rPr>
        <w:t xml:space="preserve"> </w:t>
      </w:r>
      <w:r w:rsidRPr="00A23F61">
        <w:rPr>
          <w:lang w:val="es-PE"/>
        </w:rPr>
        <w:t>(</w:t>
      </w:r>
      <w:proofErr w:type="spellStart"/>
      <w:r w:rsidRPr="00A23F61">
        <w:rPr>
          <w:lang w:val="es-PE"/>
        </w:rPr>
        <w:t>4s</w:t>
      </w:r>
      <w:proofErr w:type="spellEnd"/>
      <w:r w:rsidRPr="00A23F61">
        <w:rPr>
          <w:lang w:val="es-PE"/>
        </w:rPr>
        <w:t xml:space="preserve">) </w:t>
      </w:r>
    </w:p>
    <w:p w14:paraId="67909D7A" w14:textId="6AD5577D" w:rsidR="00ED684A" w:rsidRDefault="00ED684A" w:rsidP="00ED684A">
      <w:pPr>
        <w:rPr>
          <w:lang w:val="es-PE"/>
        </w:rPr>
      </w:pPr>
      <w:r w:rsidRPr="00ED684A">
        <w:rPr>
          <w:lang w:val="es-PE"/>
        </w:rPr>
        <w:t>"</w:t>
      </w:r>
      <w:r w:rsidR="00E80164">
        <w:rPr>
          <w:lang w:val="es-PE"/>
        </w:rPr>
        <w:t>’</w:t>
      </w:r>
      <w:r w:rsidR="00E80164" w:rsidRPr="00E80164">
        <w:rPr>
          <w:i/>
          <w:iCs/>
          <w:lang w:val="es-PE"/>
        </w:rPr>
        <w:t>Hierba</w:t>
      </w:r>
      <w:r w:rsidR="00E80164">
        <w:rPr>
          <w:i/>
          <w:iCs/>
          <w:lang w:val="es-PE"/>
        </w:rPr>
        <w:t>’</w:t>
      </w:r>
      <w:r w:rsidR="00E80164" w:rsidRPr="00E80164">
        <w:rPr>
          <w:i/>
          <w:iCs/>
          <w:lang w:val="es-PE"/>
        </w:rPr>
        <w:t xml:space="preserve"> sigue siendo su grito</w:t>
      </w:r>
      <w:r w:rsidR="007E358E">
        <w:rPr>
          <w:lang w:val="es-PE"/>
        </w:rPr>
        <w:t>…</w:t>
      </w:r>
      <w:r w:rsidR="00636D32" w:rsidRPr="00636D32">
        <w:rPr>
          <w:i/>
          <w:lang w:val="es-PE"/>
        </w:rPr>
        <w:t>etc.”</w:t>
      </w:r>
      <w:r w:rsidR="00FB3F57">
        <w:rPr>
          <w:lang w:val="es-PE"/>
        </w:rPr>
        <w:t xml:space="preserve"> </w:t>
      </w:r>
      <w:r w:rsidRPr="00ED684A">
        <w:rPr>
          <w:lang w:val="es-PE"/>
        </w:rPr>
        <w:t xml:space="preserve">Esta historia la contó el </w:t>
      </w:r>
      <w:r w:rsidR="00273410" w:rsidRPr="00273410">
        <w:rPr>
          <w:i/>
          <w:iCs/>
        </w:rPr>
        <w:t xml:space="preserve">Bhagavā </w:t>
      </w:r>
      <w:r w:rsidR="00273410">
        <w:rPr>
          <w:lang w:val="es-PE"/>
        </w:rPr>
        <w:t xml:space="preserve">mientras se encontraba residiendo en el monasterio </w:t>
      </w:r>
      <w:proofErr w:type="spellStart"/>
      <w:r w:rsidR="00273410">
        <w:rPr>
          <w:lang w:val="es-PE"/>
        </w:rPr>
        <w:t>Jetavana</w:t>
      </w:r>
      <w:proofErr w:type="spellEnd"/>
      <w:r w:rsidR="00273410">
        <w:rPr>
          <w:lang w:val="es-PE"/>
        </w:rPr>
        <w:t xml:space="preserve"> </w:t>
      </w:r>
      <w:r w:rsidR="007E358E">
        <w:rPr>
          <w:lang w:val="es-PE"/>
        </w:rPr>
        <w:t xml:space="preserve">sobre </w:t>
      </w:r>
      <w:r w:rsidRPr="00ED684A">
        <w:rPr>
          <w:lang w:val="es-PE"/>
        </w:rPr>
        <w:t xml:space="preserve">cierto </w:t>
      </w:r>
      <w:r w:rsidR="0016339D">
        <w:rPr>
          <w:lang w:val="es-PE"/>
        </w:rPr>
        <w:t>truhan</w:t>
      </w:r>
      <w:r w:rsidRPr="00ED684A">
        <w:rPr>
          <w:lang w:val="es-PE"/>
        </w:rPr>
        <w:t>. El incidente que sugirió la historia ya ha sido relatado.</w:t>
      </w:r>
    </w:p>
    <w:p w14:paraId="780EA1F9" w14:textId="425B5FC7" w:rsidR="0064188B" w:rsidRPr="0064188B" w:rsidRDefault="0064188B" w:rsidP="0064188B">
      <w:pPr>
        <w:ind w:left="1416"/>
        <w:rPr>
          <w:i/>
          <w:iCs/>
          <w:lang w:val="es-PE"/>
        </w:rPr>
      </w:pPr>
      <w:r w:rsidRPr="0064188B">
        <w:rPr>
          <w:i/>
          <w:iCs/>
          <w:lang w:val="es-PE"/>
        </w:rPr>
        <w:t xml:space="preserve">El </w:t>
      </w:r>
      <w:r w:rsidRPr="0064188B">
        <w:rPr>
          <w:i/>
          <w:iCs/>
        </w:rPr>
        <w:t xml:space="preserve">Bhagavā </w:t>
      </w:r>
      <w:r w:rsidRPr="0064188B">
        <w:rPr>
          <w:i/>
          <w:iCs/>
          <w:lang w:val="es-PE"/>
        </w:rPr>
        <w:t xml:space="preserve">relató esta historia </w:t>
      </w:r>
      <w:r>
        <w:rPr>
          <w:i/>
          <w:iCs/>
          <w:lang w:val="es-PE"/>
        </w:rPr>
        <w:t xml:space="preserve">mientras se encontraba residiendo en el monasterio </w:t>
      </w:r>
      <w:proofErr w:type="spellStart"/>
      <w:r>
        <w:rPr>
          <w:i/>
          <w:iCs/>
          <w:lang w:val="es-PE"/>
        </w:rPr>
        <w:t>Jetavana</w:t>
      </w:r>
      <w:proofErr w:type="spellEnd"/>
      <w:r w:rsidRPr="0064188B">
        <w:rPr>
          <w:i/>
          <w:iCs/>
          <w:lang w:val="es-PE"/>
        </w:rPr>
        <w:t>, refiriéndose a un monje deshonesto. Este hombre, a pesar de haberse consagrado a la doctrina conduce</w:t>
      </w:r>
      <w:r>
        <w:rPr>
          <w:i/>
          <w:iCs/>
          <w:lang w:val="es-PE"/>
        </w:rPr>
        <w:t>nte</w:t>
      </w:r>
      <w:r w:rsidRPr="0064188B">
        <w:rPr>
          <w:i/>
          <w:iCs/>
          <w:lang w:val="es-PE"/>
        </w:rPr>
        <w:t xml:space="preserve"> </w:t>
      </w:r>
      <w:r>
        <w:rPr>
          <w:i/>
          <w:iCs/>
          <w:lang w:val="es-PE"/>
        </w:rPr>
        <w:t xml:space="preserve">hacia </w:t>
      </w:r>
      <w:r w:rsidRPr="0064188B">
        <w:rPr>
          <w:i/>
          <w:iCs/>
          <w:lang w:val="es-PE"/>
        </w:rPr>
        <w:t>la seguridad, recurría a una triple práctica engañosa para obtener lo necesario para la vida: buscar los requisitos materiales, buscar honores y hacer insinuaciones.</w:t>
      </w:r>
    </w:p>
    <w:p w14:paraId="053723FE" w14:textId="2F2FDE7F" w:rsidR="00D22159" w:rsidRPr="0064188B" w:rsidRDefault="0064188B" w:rsidP="0064188B">
      <w:pPr>
        <w:ind w:left="1416"/>
        <w:rPr>
          <w:i/>
          <w:iCs/>
          <w:lang w:val="es-PE"/>
        </w:rPr>
      </w:pPr>
      <w:r w:rsidRPr="0064188B">
        <w:rPr>
          <w:i/>
          <w:iCs/>
          <w:lang w:val="es-PE"/>
        </w:rPr>
        <w:lastRenderedPageBreak/>
        <w:t xml:space="preserve">Los monjes sacaron a relucir los aspectos negativos de aquel hombre mientras conversaban en la Sala del Dhamma: </w:t>
      </w:r>
      <w:r w:rsidR="00D22159">
        <w:rPr>
          <w:i/>
          <w:iCs/>
          <w:lang w:val="es-PE"/>
        </w:rPr>
        <w:t>“</w:t>
      </w:r>
      <w:r w:rsidRPr="0064188B">
        <w:rPr>
          <w:i/>
          <w:iCs/>
          <w:lang w:val="es-PE"/>
        </w:rPr>
        <w:t xml:space="preserve">¡Qué clase de hombre es </w:t>
      </w:r>
      <w:r w:rsidR="00D22159">
        <w:rPr>
          <w:i/>
          <w:iCs/>
          <w:lang w:val="es-PE"/>
        </w:rPr>
        <w:t>é</w:t>
      </w:r>
      <w:r w:rsidRPr="0064188B">
        <w:rPr>
          <w:i/>
          <w:iCs/>
          <w:lang w:val="es-PE"/>
        </w:rPr>
        <w:t xml:space="preserve">ste que, habiéndose consagrado </w:t>
      </w:r>
      <w:r w:rsidR="00D22159">
        <w:rPr>
          <w:i/>
          <w:iCs/>
          <w:lang w:val="es-PE"/>
        </w:rPr>
        <w:t>en</w:t>
      </w:r>
      <w:r w:rsidRPr="0064188B">
        <w:rPr>
          <w:i/>
          <w:iCs/>
          <w:lang w:val="es-PE"/>
        </w:rPr>
        <w:t xml:space="preserve"> la doctrina conduce</w:t>
      </w:r>
      <w:r w:rsidR="00D22159">
        <w:rPr>
          <w:i/>
          <w:iCs/>
          <w:lang w:val="es-PE"/>
        </w:rPr>
        <w:t>nte</w:t>
      </w:r>
      <w:r w:rsidRPr="0064188B">
        <w:rPr>
          <w:i/>
          <w:iCs/>
          <w:lang w:val="es-PE"/>
        </w:rPr>
        <w:t xml:space="preserve"> </w:t>
      </w:r>
      <w:r w:rsidR="00D22159">
        <w:rPr>
          <w:i/>
          <w:iCs/>
          <w:lang w:val="es-PE"/>
        </w:rPr>
        <w:t xml:space="preserve">hacia </w:t>
      </w:r>
      <w:r w:rsidRPr="0064188B">
        <w:rPr>
          <w:i/>
          <w:iCs/>
          <w:lang w:val="es-PE"/>
        </w:rPr>
        <w:t>la seguridad, vive en el engaño!</w:t>
      </w:r>
      <w:r w:rsidR="00D22159">
        <w:rPr>
          <w:i/>
          <w:iCs/>
          <w:lang w:val="es-PE"/>
        </w:rPr>
        <w:t>”</w:t>
      </w:r>
      <w:r w:rsidRPr="0064188B">
        <w:rPr>
          <w:i/>
          <w:iCs/>
          <w:lang w:val="es-PE"/>
        </w:rPr>
        <w:t xml:space="preserve">. El </w:t>
      </w:r>
      <w:r w:rsidR="00D22159" w:rsidRPr="00D22159">
        <w:rPr>
          <w:i/>
          <w:iCs/>
        </w:rPr>
        <w:t xml:space="preserve">Bhagavā </w:t>
      </w:r>
      <w:r w:rsidRPr="0064188B">
        <w:rPr>
          <w:i/>
          <w:iCs/>
          <w:lang w:val="es-PE"/>
        </w:rPr>
        <w:t xml:space="preserve">llegó y quiso saber de qué hablaban; ellos se lo explicaron. Él dijo: </w:t>
      </w:r>
      <w:r w:rsidR="00D22159">
        <w:rPr>
          <w:i/>
          <w:iCs/>
          <w:lang w:val="es-PE"/>
        </w:rPr>
        <w:t>“</w:t>
      </w:r>
      <w:r w:rsidRPr="0064188B">
        <w:rPr>
          <w:i/>
          <w:iCs/>
          <w:lang w:val="es-PE"/>
        </w:rPr>
        <w:t>No es esta la primera vez; ya antes fue engañoso</w:t>
      </w:r>
      <w:r w:rsidR="00D22159">
        <w:rPr>
          <w:i/>
          <w:iCs/>
          <w:lang w:val="es-PE"/>
        </w:rPr>
        <w:t>”</w:t>
      </w:r>
      <w:r w:rsidRPr="0064188B">
        <w:rPr>
          <w:i/>
          <w:iCs/>
          <w:lang w:val="es-PE"/>
        </w:rPr>
        <w:t xml:space="preserve">, </w:t>
      </w:r>
      <w:r w:rsidR="00915EDB" w:rsidRPr="00915EDB">
        <w:rPr>
          <w:i/>
          <w:iCs/>
        </w:rPr>
        <w:t xml:space="preserve">Los </w:t>
      </w:r>
      <w:proofErr w:type="spellStart"/>
      <w:r w:rsidR="00915EDB" w:rsidRPr="00915EDB">
        <w:rPr>
          <w:i/>
          <w:iCs/>
        </w:rPr>
        <w:t>bhikkhus</w:t>
      </w:r>
      <w:proofErr w:type="spellEnd"/>
      <w:r w:rsidR="00915EDB" w:rsidRPr="00915EDB">
        <w:rPr>
          <w:i/>
          <w:iCs/>
        </w:rPr>
        <w:t xml:space="preserve"> le pidieron al Bhagavā que explicara lo que acababa de decir. El Bhagavā aclaró entonces lo que se les había escabullido y quedado oculto en sus mentes debido a los renacimientos</w:t>
      </w:r>
      <w:r w:rsidR="00915EDB" w:rsidRPr="00915EDB">
        <w:rPr>
          <w:i/>
          <w:iCs/>
          <w:lang w:val="es-PE"/>
        </w:rPr>
        <w:t xml:space="preserve"> </w:t>
      </w:r>
      <w:r w:rsidRPr="00915EDB">
        <w:rPr>
          <w:i/>
          <w:iCs/>
          <w:lang w:val="es-PE"/>
        </w:rPr>
        <w:t>y</w:t>
      </w:r>
      <w:r w:rsidR="00915EDB">
        <w:rPr>
          <w:i/>
          <w:iCs/>
          <w:lang w:val="es-PE"/>
        </w:rPr>
        <w:t>,</w:t>
      </w:r>
      <w:r w:rsidRPr="0064188B">
        <w:rPr>
          <w:i/>
          <w:iCs/>
          <w:lang w:val="es-PE"/>
        </w:rPr>
        <w:t xml:space="preserve"> </w:t>
      </w:r>
      <w:r w:rsidR="00915EDB">
        <w:rPr>
          <w:i/>
          <w:iCs/>
          <w:lang w:val="es-PE"/>
        </w:rPr>
        <w:t>diciendo</w:t>
      </w:r>
      <w:r w:rsidRPr="0064188B">
        <w:rPr>
          <w:i/>
          <w:iCs/>
          <w:lang w:val="es-PE"/>
        </w:rPr>
        <w:t xml:space="preserve"> esto, narró </w:t>
      </w:r>
      <w:r w:rsidR="005C474A">
        <w:rPr>
          <w:i/>
          <w:iCs/>
          <w:lang w:val="es-PE"/>
        </w:rPr>
        <w:t xml:space="preserve">la siguiente </w:t>
      </w:r>
      <w:r w:rsidRPr="0064188B">
        <w:rPr>
          <w:i/>
          <w:iCs/>
          <w:lang w:val="es-PE"/>
        </w:rPr>
        <w:t>historia de</w:t>
      </w:r>
      <w:r w:rsidR="005C474A">
        <w:rPr>
          <w:i/>
          <w:iCs/>
          <w:lang w:val="es-PE"/>
        </w:rPr>
        <w:t xml:space="preserve"> un lejano</w:t>
      </w:r>
      <w:r w:rsidRPr="0064188B">
        <w:rPr>
          <w:i/>
          <w:iCs/>
          <w:lang w:val="es-PE"/>
        </w:rPr>
        <w:t xml:space="preserve"> pasado.</w:t>
      </w:r>
    </w:p>
    <w:p w14:paraId="1724BF01" w14:textId="77777777" w:rsidR="003871DC" w:rsidRDefault="003871DC" w:rsidP="003871DC">
      <w:pPr>
        <w:jc w:val="center"/>
      </w:pPr>
      <w:r>
        <w:t>--------------------------------------</w:t>
      </w:r>
    </w:p>
    <w:p w14:paraId="4DF65DA4" w14:textId="71D22958" w:rsidR="00ED684A" w:rsidRPr="00ED684A" w:rsidRDefault="000A6030" w:rsidP="003871DC">
      <w:pPr>
        <w:pStyle w:val="NormalHistoria"/>
        <w:rPr>
          <w:lang w:val="es-PE"/>
        </w:rPr>
      </w:pPr>
      <w:r w:rsidRPr="00ED684A">
        <w:rPr>
          <w:lang w:val="es-PE"/>
        </w:rPr>
        <w:t xml:space="preserve">Una </w:t>
      </w:r>
      <w:r w:rsidR="00ED684A" w:rsidRPr="00ED684A">
        <w:rPr>
          <w:lang w:val="es-PE"/>
        </w:rPr>
        <w:t xml:space="preserve">vez, cuando Brahmadatta reinaba </w:t>
      </w:r>
      <w:proofErr w:type="spellStart"/>
      <w:r w:rsidR="00ED684A" w:rsidRPr="00ED684A">
        <w:rPr>
          <w:lang w:val="es-PE"/>
        </w:rPr>
        <w:t>Benares</w:t>
      </w:r>
      <w:proofErr w:type="spellEnd"/>
      <w:r w:rsidR="00ED684A" w:rsidRPr="00ED684A">
        <w:rPr>
          <w:lang w:val="es-PE"/>
        </w:rPr>
        <w:t xml:space="preserve">, el </w:t>
      </w:r>
      <w:r w:rsidR="005A64BD" w:rsidRPr="005A64BD">
        <w:rPr>
          <w:i/>
          <w:lang w:val="es-PE"/>
        </w:rPr>
        <w:t>Bodhisatta</w:t>
      </w:r>
      <w:r w:rsidR="00ED684A" w:rsidRPr="00ED684A">
        <w:rPr>
          <w:lang w:val="es-PE"/>
        </w:rPr>
        <w:t xml:space="preserve"> </w:t>
      </w:r>
      <w:r w:rsidR="005C474A">
        <w:rPr>
          <w:lang w:val="es-PE"/>
        </w:rPr>
        <w:t>renació</w:t>
      </w:r>
      <w:r w:rsidR="00ED684A" w:rsidRPr="00ED684A">
        <w:rPr>
          <w:lang w:val="es-PE"/>
        </w:rPr>
        <w:t xml:space="preserve"> </w:t>
      </w:r>
      <w:r w:rsidR="005C474A">
        <w:rPr>
          <w:lang w:val="es-PE"/>
        </w:rPr>
        <w:t xml:space="preserve">como </w:t>
      </w:r>
      <w:r w:rsidR="00ED684A" w:rsidRPr="00ED684A">
        <w:rPr>
          <w:lang w:val="es-PE"/>
        </w:rPr>
        <w:t>su ministro consejero</w:t>
      </w:r>
      <w:r w:rsidR="009C4E45">
        <w:rPr>
          <w:lang w:val="es-PE"/>
        </w:rPr>
        <w:t>,</w:t>
      </w:r>
      <w:r w:rsidR="00ED684A" w:rsidRPr="00ED684A">
        <w:rPr>
          <w:lang w:val="es-PE"/>
        </w:rPr>
        <w:t xml:space="preserve"> temporal y espiritual. El </w:t>
      </w:r>
      <w:r w:rsidR="00461351">
        <w:rPr>
          <w:lang w:val="es-PE"/>
        </w:rPr>
        <w:t xml:space="preserve">Rey </w:t>
      </w:r>
      <w:r w:rsidR="00ED684A" w:rsidRPr="00ED684A">
        <w:rPr>
          <w:lang w:val="es-PE"/>
        </w:rPr>
        <w:t xml:space="preserve">de </w:t>
      </w:r>
      <w:proofErr w:type="spellStart"/>
      <w:r w:rsidR="0058784D">
        <w:rPr>
          <w:lang w:val="es-PE"/>
        </w:rPr>
        <w:t>Benares</w:t>
      </w:r>
      <w:proofErr w:type="spellEnd"/>
      <w:r w:rsidR="00ED684A" w:rsidRPr="00ED684A">
        <w:rPr>
          <w:lang w:val="es-PE"/>
        </w:rPr>
        <w:t xml:space="preserve"> fue </w:t>
      </w:r>
      <w:r w:rsidR="000D1C83">
        <w:rPr>
          <w:lang w:val="es-PE"/>
        </w:rPr>
        <w:t xml:space="preserve">a luchar en </w:t>
      </w:r>
      <w:r w:rsidR="00ED684A" w:rsidRPr="00ED684A">
        <w:rPr>
          <w:lang w:val="es-PE"/>
        </w:rPr>
        <w:t xml:space="preserve">contra el </w:t>
      </w:r>
      <w:r w:rsidR="00461351">
        <w:rPr>
          <w:lang w:val="es-PE"/>
        </w:rPr>
        <w:t xml:space="preserve">Rey </w:t>
      </w:r>
      <w:r w:rsidR="00ED684A" w:rsidRPr="00ED684A">
        <w:rPr>
          <w:lang w:val="es-PE"/>
        </w:rPr>
        <w:t xml:space="preserve">de </w:t>
      </w:r>
      <w:proofErr w:type="spellStart"/>
      <w:r w:rsidR="00ED684A" w:rsidRPr="00ED684A">
        <w:rPr>
          <w:lang w:val="es-PE"/>
        </w:rPr>
        <w:t>Kosala</w:t>
      </w:r>
      <w:proofErr w:type="spellEnd"/>
      <w:r w:rsidR="00ED684A" w:rsidRPr="00ED684A">
        <w:rPr>
          <w:lang w:val="es-PE"/>
        </w:rPr>
        <w:t xml:space="preserve"> con un gran ejército y</w:t>
      </w:r>
      <w:r w:rsidR="002560E2">
        <w:rPr>
          <w:lang w:val="es-PE"/>
        </w:rPr>
        <w:t>,</w:t>
      </w:r>
      <w:r w:rsidR="00ED684A" w:rsidRPr="00ED684A">
        <w:rPr>
          <w:lang w:val="es-PE"/>
        </w:rPr>
        <w:t xml:space="preserve"> llegando a </w:t>
      </w:r>
      <w:proofErr w:type="spellStart"/>
      <w:r w:rsidR="005C474A">
        <w:rPr>
          <w:lang w:val="es-PE"/>
        </w:rPr>
        <w:t>Sāvatthī</w:t>
      </w:r>
      <w:proofErr w:type="spellEnd"/>
      <w:r w:rsidR="00ED684A" w:rsidRPr="00ED684A">
        <w:rPr>
          <w:lang w:val="es-PE"/>
        </w:rPr>
        <w:t>, después de una batalla</w:t>
      </w:r>
      <w:r w:rsidR="005C474A">
        <w:rPr>
          <w:lang w:val="es-PE"/>
        </w:rPr>
        <w:t>,</w:t>
      </w:r>
      <w:r w:rsidR="00ED684A" w:rsidRPr="00ED684A">
        <w:rPr>
          <w:lang w:val="es-PE"/>
        </w:rPr>
        <w:t xml:space="preserve"> entró </w:t>
      </w:r>
      <w:r w:rsidR="005549EF">
        <w:rPr>
          <w:lang w:val="es-PE"/>
        </w:rPr>
        <w:t>a</w:t>
      </w:r>
      <w:r w:rsidR="00ED684A" w:rsidRPr="00ED684A">
        <w:rPr>
          <w:lang w:val="es-PE"/>
        </w:rPr>
        <w:t xml:space="preserve"> la ciudad y tomó prisionero a</w:t>
      </w:r>
      <w:r w:rsidR="005C474A">
        <w:rPr>
          <w:lang w:val="es-PE"/>
        </w:rPr>
        <w:t xml:space="preserve"> dicho</w:t>
      </w:r>
      <w:r w:rsidR="00ED684A" w:rsidRPr="00ED684A">
        <w:rPr>
          <w:lang w:val="es-PE"/>
        </w:rPr>
        <w:t xml:space="preserve"> </w:t>
      </w:r>
      <w:r w:rsidR="000D1C83" w:rsidRPr="00ED684A">
        <w:rPr>
          <w:lang w:val="es-PE"/>
        </w:rPr>
        <w:t>Rey</w:t>
      </w:r>
      <w:r w:rsidR="00ED684A" w:rsidRPr="00ED684A">
        <w:rPr>
          <w:lang w:val="es-PE"/>
        </w:rPr>
        <w:t xml:space="preserve">. Ahora bien, el </w:t>
      </w:r>
      <w:r w:rsidR="00461351">
        <w:rPr>
          <w:lang w:val="es-PE"/>
        </w:rPr>
        <w:t xml:space="preserve">Rey </w:t>
      </w:r>
      <w:r w:rsidR="00ED684A" w:rsidRPr="00ED684A">
        <w:rPr>
          <w:lang w:val="es-PE"/>
        </w:rPr>
        <w:t xml:space="preserve">de </w:t>
      </w:r>
      <w:proofErr w:type="spellStart"/>
      <w:r w:rsidR="00ED684A" w:rsidRPr="00ED684A">
        <w:rPr>
          <w:lang w:val="es-PE"/>
        </w:rPr>
        <w:t>Kosala</w:t>
      </w:r>
      <w:proofErr w:type="spellEnd"/>
      <w:r w:rsidR="00ED684A" w:rsidRPr="00ED684A">
        <w:rPr>
          <w:lang w:val="es-PE"/>
        </w:rPr>
        <w:t xml:space="preserve"> tenía un hijo, el </w:t>
      </w:r>
      <w:r w:rsidR="000D0617" w:rsidRPr="00ED684A">
        <w:rPr>
          <w:lang w:val="es-PE"/>
        </w:rPr>
        <w:t xml:space="preserve">Príncipe </w:t>
      </w:r>
      <w:proofErr w:type="spellStart"/>
      <w:r w:rsidR="00ED684A" w:rsidRPr="00ED684A">
        <w:rPr>
          <w:lang w:val="es-PE"/>
        </w:rPr>
        <w:t>Chatta</w:t>
      </w:r>
      <w:proofErr w:type="spellEnd"/>
      <w:r w:rsidR="00ED684A" w:rsidRPr="00ED684A">
        <w:rPr>
          <w:lang w:val="es-PE"/>
        </w:rPr>
        <w:t xml:space="preserve"> de nombre. </w:t>
      </w:r>
      <w:r w:rsidR="000D0617">
        <w:rPr>
          <w:lang w:val="es-PE"/>
        </w:rPr>
        <w:t>Él e</w:t>
      </w:r>
      <w:r w:rsidR="00ED684A" w:rsidRPr="00ED684A">
        <w:rPr>
          <w:lang w:val="es-PE"/>
        </w:rPr>
        <w:t xml:space="preserve">scapó disfrazado y </w:t>
      </w:r>
      <w:r w:rsidR="000D0617">
        <w:rPr>
          <w:lang w:val="es-PE"/>
        </w:rPr>
        <w:t>se dirigió</w:t>
      </w:r>
      <w:r w:rsidR="00ED684A" w:rsidRPr="00ED684A">
        <w:rPr>
          <w:lang w:val="es-PE"/>
        </w:rPr>
        <w:t xml:space="preserve"> a </w:t>
      </w:r>
      <w:proofErr w:type="spellStart"/>
      <w:r w:rsidR="00ED684A" w:rsidRPr="00ED684A">
        <w:rPr>
          <w:lang w:val="es-PE"/>
        </w:rPr>
        <w:t>Takkasilā</w:t>
      </w:r>
      <w:proofErr w:type="spellEnd"/>
      <w:r w:rsidR="00ED684A" w:rsidRPr="00ED684A">
        <w:rPr>
          <w:lang w:val="es-PE"/>
        </w:rPr>
        <w:t xml:space="preserve">, donde </w:t>
      </w:r>
      <w:r w:rsidR="005549EF">
        <w:rPr>
          <w:lang w:val="es-PE"/>
        </w:rPr>
        <w:t>aprendió</w:t>
      </w:r>
      <w:r w:rsidR="00ED684A" w:rsidRPr="00ED684A">
        <w:rPr>
          <w:lang w:val="es-PE"/>
        </w:rPr>
        <w:t xml:space="preserve"> los tres </w:t>
      </w:r>
      <w:r w:rsidR="00ED684A" w:rsidRPr="002560E2">
        <w:rPr>
          <w:i/>
          <w:iCs/>
          <w:lang w:val="es-PE"/>
        </w:rPr>
        <w:t>Vedas</w:t>
      </w:r>
      <w:r w:rsidR="00ED684A" w:rsidRPr="00ED684A">
        <w:rPr>
          <w:lang w:val="es-PE"/>
        </w:rPr>
        <w:t xml:space="preserve"> y las dieciocho artes liberales. Luego</w:t>
      </w:r>
      <w:r w:rsidR="00BD7038">
        <w:rPr>
          <w:lang w:val="es-PE"/>
        </w:rPr>
        <w:t>,</w:t>
      </w:r>
      <w:r w:rsidR="00ED684A" w:rsidRPr="00ED684A">
        <w:rPr>
          <w:lang w:val="es-PE"/>
        </w:rPr>
        <w:t xml:space="preserve"> dejó </w:t>
      </w:r>
      <w:proofErr w:type="spellStart"/>
      <w:r w:rsidR="00ED684A" w:rsidRPr="00ED684A">
        <w:rPr>
          <w:lang w:val="es-PE"/>
        </w:rPr>
        <w:t>Takkasilā</w:t>
      </w:r>
      <w:proofErr w:type="spellEnd"/>
      <w:r w:rsidR="00ED684A" w:rsidRPr="00ED684A">
        <w:rPr>
          <w:lang w:val="es-PE"/>
        </w:rPr>
        <w:t xml:space="preserve"> y</w:t>
      </w:r>
      <w:r w:rsidR="002560E2">
        <w:rPr>
          <w:lang w:val="es-PE"/>
        </w:rPr>
        <w:t>,</w:t>
      </w:r>
      <w:r w:rsidR="00ED684A" w:rsidRPr="00ED684A">
        <w:rPr>
          <w:lang w:val="es-PE"/>
        </w:rPr>
        <w:t xml:space="preserve"> mientras aún estudiaba los usos prácticos de la ciencia, llegó a cierto pueblo fronterizo. En un bosque cercano a </w:t>
      </w:r>
      <w:r w:rsidR="000D0617">
        <w:rPr>
          <w:lang w:val="es-PE"/>
        </w:rPr>
        <w:t>é</w:t>
      </w:r>
      <w:r w:rsidR="00ED684A" w:rsidRPr="00ED684A">
        <w:rPr>
          <w:lang w:val="es-PE"/>
        </w:rPr>
        <w:t xml:space="preserve">ste, quinientos ascetas moraban en </w:t>
      </w:r>
      <w:r w:rsidR="005549EF">
        <w:rPr>
          <w:lang w:val="es-PE"/>
        </w:rPr>
        <w:t xml:space="preserve">sus </w:t>
      </w:r>
      <w:r w:rsidR="00ED684A" w:rsidRPr="00ED684A">
        <w:rPr>
          <w:lang w:val="es-PE"/>
        </w:rPr>
        <w:t xml:space="preserve">chozas de hojas. El </w:t>
      </w:r>
      <w:r w:rsidR="00FB3E6C" w:rsidRPr="00ED684A">
        <w:rPr>
          <w:lang w:val="es-PE"/>
        </w:rPr>
        <w:t xml:space="preserve">Príncipe </w:t>
      </w:r>
      <w:r w:rsidR="00ED684A" w:rsidRPr="00ED684A">
        <w:rPr>
          <w:lang w:val="es-PE"/>
        </w:rPr>
        <w:t>se acercó a ellos y</w:t>
      </w:r>
      <w:r w:rsidR="000904D7">
        <w:rPr>
          <w:lang w:val="es-PE"/>
        </w:rPr>
        <w:t>,</w:t>
      </w:r>
      <w:r w:rsidR="00ED684A" w:rsidRPr="00ED684A">
        <w:rPr>
          <w:lang w:val="es-PE"/>
        </w:rPr>
        <w:t xml:space="preserve"> con la idea de aprender algo, se convirtió en asceta y así adquirió todo el conocimiento que tenían para impartir. </w:t>
      </w:r>
      <w:r w:rsidR="00FB3E6C">
        <w:rPr>
          <w:lang w:val="es-PE"/>
        </w:rPr>
        <w:t xml:space="preserve">Llegó un </w:t>
      </w:r>
      <w:r w:rsidR="007E05E7">
        <w:rPr>
          <w:lang w:val="es-PE"/>
        </w:rPr>
        <w:t>momento en el que</w:t>
      </w:r>
      <w:r w:rsidR="00ED684A" w:rsidRPr="00ED684A">
        <w:rPr>
          <w:lang w:val="es-PE"/>
        </w:rPr>
        <w:t xml:space="preserve"> se convirtió en el líder de ese grupo de discípulos.</w:t>
      </w:r>
    </w:p>
    <w:p w14:paraId="0880ECB9" w14:textId="737304C2" w:rsidR="00ED684A" w:rsidRPr="00ED684A" w:rsidRDefault="00ED684A" w:rsidP="00A22185">
      <w:pPr>
        <w:pStyle w:val="NormalHistoria"/>
        <w:rPr>
          <w:lang w:val="es-PE"/>
        </w:rPr>
      </w:pPr>
      <w:r w:rsidRPr="00ED684A">
        <w:rPr>
          <w:lang w:val="es-PE"/>
        </w:rPr>
        <w:t>Un día</w:t>
      </w:r>
      <w:r w:rsidR="00BD7038">
        <w:rPr>
          <w:lang w:val="es-PE"/>
        </w:rPr>
        <w:t>,</w:t>
      </w:r>
      <w:r w:rsidRPr="00ED684A">
        <w:rPr>
          <w:lang w:val="es-PE"/>
        </w:rPr>
        <w:t xml:space="preserve"> se dirigió a su </w:t>
      </w:r>
      <w:r w:rsidR="007E05E7">
        <w:rPr>
          <w:lang w:val="es-PE"/>
        </w:rPr>
        <w:t xml:space="preserve">congregación </w:t>
      </w:r>
      <w:r w:rsidRPr="00ED684A">
        <w:rPr>
          <w:lang w:val="es-PE"/>
        </w:rPr>
        <w:t xml:space="preserve">de hombres santos y les preguntó: "Señores, ¿por qué no </w:t>
      </w:r>
      <w:r w:rsidR="00F07C23">
        <w:rPr>
          <w:lang w:val="es-PE"/>
        </w:rPr>
        <w:t xml:space="preserve">parten </w:t>
      </w:r>
      <w:r w:rsidR="006C4183">
        <w:rPr>
          <w:lang w:val="es-PE"/>
        </w:rPr>
        <w:t>d</w:t>
      </w:r>
      <w:r w:rsidR="00F07C23">
        <w:rPr>
          <w:lang w:val="es-PE"/>
        </w:rPr>
        <w:t>e viaje haci</w:t>
      </w:r>
      <w:r w:rsidRPr="00ED684A">
        <w:rPr>
          <w:lang w:val="es-PE"/>
        </w:rPr>
        <w:t>a la región central?"</w:t>
      </w:r>
    </w:p>
    <w:p w14:paraId="55061E31" w14:textId="3ACE2350" w:rsidR="00ED684A" w:rsidRPr="00ED684A" w:rsidRDefault="00ED684A" w:rsidP="003871DC">
      <w:pPr>
        <w:pStyle w:val="NormalHistoria"/>
        <w:rPr>
          <w:lang w:val="es-PE"/>
        </w:rPr>
      </w:pPr>
      <w:r w:rsidRPr="00ED684A">
        <w:rPr>
          <w:lang w:val="es-PE"/>
        </w:rPr>
        <w:t xml:space="preserve">"Señor", dijeron, "en la región central se dice que </w:t>
      </w:r>
      <w:r w:rsidR="006C4183">
        <w:rPr>
          <w:lang w:val="es-PE"/>
        </w:rPr>
        <w:t>viven</w:t>
      </w:r>
      <w:r w:rsidRPr="00ED684A">
        <w:rPr>
          <w:lang w:val="es-PE"/>
        </w:rPr>
        <w:t xml:space="preserve"> </w:t>
      </w:r>
      <w:r w:rsidR="006C4183">
        <w:rPr>
          <w:lang w:val="es-PE"/>
        </w:rPr>
        <w:t xml:space="preserve">algunos </w:t>
      </w:r>
      <w:r w:rsidRPr="00ED684A">
        <w:rPr>
          <w:lang w:val="es-PE"/>
        </w:rPr>
        <w:t xml:space="preserve">sabios. [116] Ellos hacen preguntas, piden que </w:t>
      </w:r>
      <w:r w:rsidR="009F1D81">
        <w:rPr>
          <w:lang w:val="es-PE"/>
        </w:rPr>
        <w:t xml:space="preserve">se le </w:t>
      </w:r>
      <w:r w:rsidRPr="00ED684A">
        <w:rPr>
          <w:lang w:val="es-PE"/>
        </w:rPr>
        <w:t xml:space="preserve">devuelva las gracias y </w:t>
      </w:r>
      <w:r w:rsidR="00E42B5E">
        <w:rPr>
          <w:lang w:val="es-PE"/>
        </w:rPr>
        <w:t xml:space="preserve">se </w:t>
      </w:r>
      <w:r w:rsidRPr="00ED684A">
        <w:rPr>
          <w:lang w:val="es-PE"/>
        </w:rPr>
        <w:t>repita una forma de bendición y reprende</w:t>
      </w:r>
      <w:r w:rsidR="00E42B5E">
        <w:rPr>
          <w:lang w:val="es-PE"/>
        </w:rPr>
        <w:t>n</w:t>
      </w:r>
      <w:r w:rsidRPr="00ED684A">
        <w:rPr>
          <w:lang w:val="es-PE"/>
        </w:rPr>
        <w:t xml:space="preserve"> a los incapaces. </w:t>
      </w:r>
      <w:r w:rsidR="00E42B5E" w:rsidRPr="00ED684A">
        <w:rPr>
          <w:lang w:val="es-PE"/>
        </w:rPr>
        <w:t xml:space="preserve">Por </w:t>
      </w:r>
      <w:r w:rsidRPr="00ED684A">
        <w:rPr>
          <w:lang w:val="es-PE"/>
        </w:rPr>
        <w:t>lo tanto</w:t>
      </w:r>
      <w:r w:rsidR="00A22185">
        <w:rPr>
          <w:lang w:val="es-PE"/>
        </w:rPr>
        <w:t>,</w:t>
      </w:r>
      <w:r w:rsidRPr="00ED684A">
        <w:rPr>
          <w:lang w:val="es-PE"/>
        </w:rPr>
        <w:t xml:space="preserve"> </w:t>
      </w:r>
      <w:r w:rsidR="00A22185">
        <w:rPr>
          <w:lang w:val="es-PE"/>
        </w:rPr>
        <w:t>nos intimida</w:t>
      </w:r>
      <w:r w:rsidRPr="00ED684A">
        <w:rPr>
          <w:lang w:val="es-PE"/>
        </w:rPr>
        <w:t xml:space="preserve"> </w:t>
      </w:r>
      <w:r w:rsidR="00E42B5E">
        <w:rPr>
          <w:lang w:val="es-PE"/>
        </w:rPr>
        <w:t>acud</w:t>
      </w:r>
      <w:r w:rsidRPr="00ED684A">
        <w:rPr>
          <w:lang w:val="es-PE"/>
        </w:rPr>
        <w:t>ir allí".</w:t>
      </w:r>
    </w:p>
    <w:p w14:paraId="1AC2C896" w14:textId="0F849EB6" w:rsidR="00ED684A" w:rsidRPr="00ED684A" w:rsidRDefault="00ED684A" w:rsidP="003871DC">
      <w:pPr>
        <w:pStyle w:val="NormalHistoria"/>
        <w:rPr>
          <w:lang w:val="es-PE"/>
        </w:rPr>
      </w:pPr>
      <w:r w:rsidRPr="00ED684A">
        <w:rPr>
          <w:lang w:val="es-PE"/>
        </w:rPr>
        <w:t>"No tema</w:t>
      </w:r>
      <w:r w:rsidR="006C4183">
        <w:rPr>
          <w:lang w:val="es-PE"/>
        </w:rPr>
        <w:t>n</w:t>
      </w:r>
      <w:r w:rsidRPr="00ED684A">
        <w:rPr>
          <w:lang w:val="es-PE"/>
        </w:rPr>
        <w:t xml:space="preserve">", dijo, "yo me encargaré de todo esto por </w:t>
      </w:r>
      <w:r w:rsidR="00E42B5E">
        <w:rPr>
          <w:lang w:val="es-PE"/>
        </w:rPr>
        <w:t>ustedes</w:t>
      </w:r>
      <w:r w:rsidRPr="00ED684A">
        <w:rPr>
          <w:lang w:val="es-PE"/>
        </w:rPr>
        <w:t>".</w:t>
      </w:r>
    </w:p>
    <w:p w14:paraId="3A2426E9" w14:textId="0F10167B" w:rsidR="00ED684A" w:rsidRPr="00ED684A" w:rsidRDefault="00ED684A" w:rsidP="003871DC">
      <w:pPr>
        <w:pStyle w:val="NormalHistoria"/>
        <w:rPr>
          <w:lang w:val="es-PE"/>
        </w:rPr>
      </w:pPr>
      <w:r w:rsidRPr="00ED684A">
        <w:rPr>
          <w:lang w:val="es-PE"/>
        </w:rPr>
        <w:t>"Entonces</w:t>
      </w:r>
      <w:r w:rsidR="00A22185">
        <w:rPr>
          <w:lang w:val="es-PE"/>
        </w:rPr>
        <w:t>,</w:t>
      </w:r>
      <w:r w:rsidRPr="00ED684A">
        <w:rPr>
          <w:lang w:val="es-PE"/>
        </w:rPr>
        <w:t xml:space="preserve"> iremos", dijeron. </w:t>
      </w:r>
      <w:r w:rsidR="00A22185">
        <w:rPr>
          <w:lang w:val="es-PE"/>
        </w:rPr>
        <w:t xml:space="preserve">Entonces, </w:t>
      </w:r>
      <w:r w:rsidRPr="00ED684A">
        <w:rPr>
          <w:lang w:val="es-PE"/>
        </w:rPr>
        <w:t>todos ellos</w:t>
      </w:r>
      <w:r w:rsidR="00A22185">
        <w:rPr>
          <w:lang w:val="es-PE"/>
        </w:rPr>
        <w:t>,</w:t>
      </w:r>
      <w:r w:rsidRPr="00ED684A">
        <w:rPr>
          <w:lang w:val="es-PE"/>
        </w:rPr>
        <w:t xml:space="preserve"> tomando sus diversos requisitos</w:t>
      </w:r>
      <w:r w:rsidR="00A22185">
        <w:rPr>
          <w:lang w:val="es-PE"/>
        </w:rPr>
        <w:t>,</w:t>
      </w:r>
      <w:r w:rsidRPr="00ED684A">
        <w:rPr>
          <w:lang w:val="es-PE"/>
        </w:rPr>
        <w:t xml:space="preserve"> llegaron </w:t>
      </w:r>
      <w:r w:rsidR="00797CC8">
        <w:rPr>
          <w:lang w:val="es-PE"/>
        </w:rPr>
        <w:t>a</w:t>
      </w:r>
      <w:r w:rsidR="00797CC8" w:rsidRPr="00ED684A">
        <w:rPr>
          <w:lang w:val="es-PE"/>
        </w:rPr>
        <w:t xml:space="preserve"> su </w:t>
      </w:r>
      <w:r w:rsidR="00797CC8">
        <w:rPr>
          <w:lang w:val="es-PE"/>
        </w:rPr>
        <w:t xml:space="preserve">debido </w:t>
      </w:r>
      <w:r w:rsidR="00797CC8" w:rsidRPr="00ED684A">
        <w:rPr>
          <w:lang w:val="es-PE"/>
        </w:rPr>
        <w:t xml:space="preserve">tiempo </w:t>
      </w:r>
      <w:r w:rsidRPr="00ED684A">
        <w:rPr>
          <w:lang w:val="es-PE"/>
        </w:rPr>
        <w:t xml:space="preserve">a </w:t>
      </w:r>
      <w:proofErr w:type="spellStart"/>
      <w:r w:rsidR="0058784D">
        <w:rPr>
          <w:lang w:val="es-PE"/>
        </w:rPr>
        <w:t>Benares</w:t>
      </w:r>
      <w:proofErr w:type="spellEnd"/>
      <w:r w:rsidRPr="00ED684A">
        <w:rPr>
          <w:lang w:val="es-PE"/>
        </w:rPr>
        <w:t xml:space="preserve">. Ahora bien, el </w:t>
      </w:r>
      <w:r w:rsidR="00461351">
        <w:rPr>
          <w:lang w:val="es-PE"/>
        </w:rPr>
        <w:t xml:space="preserve">Rey </w:t>
      </w:r>
      <w:r w:rsidRPr="00ED684A">
        <w:rPr>
          <w:lang w:val="es-PE"/>
        </w:rPr>
        <w:t xml:space="preserve">de </w:t>
      </w:r>
      <w:proofErr w:type="spellStart"/>
      <w:r w:rsidR="0058784D">
        <w:rPr>
          <w:lang w:val="es-PE"/>
        </w:rPr>
        <w:t>Benares</w:t>
      </w:r>
      <w:proofErr w:type="spellEnd"/>
      <w:r w:rsidRPr="00ED684A">
        <w:rPr>
          <w:lang w:val="es-PE"/>
        </w:rPr>
        <w:t xml:space="preserve">, habiendo tomado posesión de todo el reino de </w:t>
      </w:r>
      <w:proofErr w:type="spellStart"/>
      <w:r w:rsidRPr="00ED684A">
        <w:rPr>
          <w:lang w:val="es-PE"/>
        </w:rPr>
        <w:t>Kosala</w:t>
      </w:r>
      <w:proofErr w:type="spellEnd"/>
      <w:r w:rsidRPr="00ED684A">
        <w:rPr>
          <w:lang w:val="es-PE"/>
        </w:rPr>
        <w:t xml:space="preserve">, nombró a oficiales leales como gobernadores y él mismo, habiendo recogido todo su tesoro disponible, regresó con su botín </w:t>
      </w:r>
      <w:r w:rsidR="00797CC8">
        <w:rPr>
          <w:lang w:val="es-PE"/>
        </w:rPr>
        <w:t xml:space="preserve">hacia </w:t>
      </w:r>
      <w:proofErr w:type="spellStart"/>
      <w:r w:rsidR="0058784D">
        <w:rPr>
          <w:lang w:val="es-PE"/>
        </w:rPr>
        <w:t>Benares</w:t>
      </w:r>
      <w:proofErr w:type="spellEnd"/>
      <w:r w:rsidRPr="00ED684A">
        <w:rPr>
          <w:lang w:val="es-PE"/>
        </w:rPr>
        <w:t xml:space="preserve">. </w:t>
      </w:r>
      <w:r w:rsidR="006D5709">
        <w:rPr>
          <w:lang w:val="es-PE"/>
        </w:rPr>
        <w:t xml:space="preserve">Entonces, </w:t>
      </w:r>
      <w:r w:rsidRPr="00ED684A">
        <w:rPr>
          <w:lang w:val="es-PE"/>
        </w:rPr>
        <w:t xml:space="preserve">llenando </w:t>
      </w:r>
      <w:r w:rsidR="00AD6F8B">
        <w:rPr>
          <w:lang w:val="es-PE"/>
        </w:rPr>
        <w:t xml:space="preserve">botijas </w:t>
      </w:r>
      <w:r w:rsidRPr="00ED684A">
        <w:rPr>
          <w:lang w:val="es-PE"/>
        </w:rPr>
        <w:t>de hierro con él, los enterró en el jardín real y</w:t>
      </w:r>
      <w:r w:rsidR="00761D8F">
        <w:rPr>
          <w:lang w:val="es-PE"/>
        </w:rPr>
        <w:t>,</w:t>
      </w:r>
      <w:r w:rsidRPr="00ED684A">
        <w:rPr>
          <w:lang w:val="es-PE"/>
        </w:rPr>
        <w:t xml:space="preserve"> luego</w:t>
      </w:r>
      <w:r w:rsidR="00761D8F">
        <w:rPr>
          <w:lang w:val="es-PE"/>
        </w:rPr>
        <w:t>,</w:t>
      </w:r>
      <w:r w:rsidRPr="00ED684A">
        <w:rPr>
          <w:lang w:val="es-PE"/>
        </w:rPr>
        <w:t xml:space="preserve"> continuó </w:t>
      </w:r>
      <w:r w:rsidR="00AD6F8B">
        <w:rPr>
          <w:lang w:val="es-PE"/>
        </w:rPr>
        <w:t xml:space="preserve">con </w:t>
      </w:r>
      <w:r w:rsidR="00EE1674">
        <w:rPr>
          <w:lang w:val="es-PE"/>
        </w:rPr>
        <w:t>su vida en dicho palacio</w:t>
      </w:r>
      <w:r w:rsidRPr="00ED684A">
        <w:rPr>
          <w:lang w:val="es-PE"/>
        </w:rPr>
        <w:t xml:space="preserve">. </w:t>
      </w:r>
      <w:r w:rsidR="00EE1674">
        <w:rPr>
          <w:lang w:val="es-PE"/>
        </w:rPr>
        <w:t>Fue a</w:t>
      </w:r>
      <w:r w:rsidRPr="00ED684A">
        <w:rPr>
          <w:lang w:val="es-PE"/>
        </w:rPr>
        <w:t xml:space="preserve">sí que estos hombres santos pasaron la noche en el jardín del </w:t>
      </w:r>
      <w:r w:rsidR="00EE1674" w:rsidRPr="00ED684A">
        <w:rPr>
          <w:lang w:val="es-PE"/>
        </w:rPr>
        <w:t>Rey</w:t>
      </w:r>
      <w:r w:rsidRPr="00ED684A">
        <w:rPr>
          <w:lang w:val="es-PE"/>
        </w:rPr>
        <w:t xml:space="preserve"> y</w:t>
      </w:r>
      <w:r w:rsidR="00761D8F">
        <w:rPr>
          <w:lang w:val="es-PE"/>
        </w:rPr>
        <w:t>,</w:t>
      </w:r>
      <w:r w:rsidR="00EE1674">
        <w:rPr>
          <w:lang w:val="es-PE"/>
        </w:rPr>
        <w:t xml:space="preserve"> </w:t>
      </w:r>
      <w:r w:rsidRPr="00ED684A">
        <w:rPr>
          <w:lang w:val="es-PE"/>
        </w:rPr>
        <w:t>a la mañana siguiente</w:t>
      </w:r>
      <w:r w:rsidR="00761D8F">
        <w:rPr>
          <w:lang w:val="es-PE"/>
        </w:rPr>
        <w:t>,</w:t>
      </w:r>
      <w:r w:rsidRPr="00ED684A">
        <w:rPr>
          <w:lang w:val="es-PE"/>
        </w:rPr>
        <w:t xml:space="preserve"> entraron </w:t>
      </w:r>
      <w:r w:rsidR="00EE1674">
        <w:rPr>
          <w:lang w:val="es-PE"/>
        </w:rPr>
        <w:t xml:space="preserve">a </w:t>
      </w:r>
      <w:r w:rsidRPr="00ED684A">
        <w:rPr>
          <w:lang w:val="es-PE"/>
        </w:rPr>
        <w:t xml:space="preserve">la ciudad para </w:t>
      </w:r>
      <w:r w:rsidR="00EE1674">
        <w:rPr>
          <w:lang w:val="es-PE"/>
        </w:rPr>
        <w:t>solicitar ofrendas</w:t>
      </w:r>
      <w:r w:rsidRPr="00ED684A">
        <w:rPr>
          <w:lang w:val="es-PE"/>
        </w:rPr>
        <w:t>, llega</w:t>
      </w:r>
      <w:r w:rsidR="00A517DB">
        <w:rPr>
          <w:lang w:val="es-PE"/>
        </w:rPr>
        <w:t>ndo as</w:t>
      </w:r>
      <w:r w:rsidR="00A517DB">
        <w:t>í</w:t>
      </w:r>
      <w:r w:rsidRPr="00ED684A">
        <w:rPr>
          <w:lang w:val="es-PE"/>
        </w:rPr>
        <w:t xml:space="preserve"> a la</w:t>
      </w:r>
      <w:r w:rsidR="00A517DB">
        <w:rPr>
          <w:lang w:val="es-PE"/>
        </w:rPr>
        <w:t>s</w:t>
      </w:r>
      <w:r w:rsidRPr="00ED684A">
        <w:rPr>
          <w:lang w:val="es-PE"/>
        </w:rPr>
        <w:t xml:space="preserve"> puerta</w:t>
      </w:r>
      <w:r w:rsidR="00A517DB">
        <w:rPr>
          <w:lang w:val="es-PE"/>
        </w:rPr>
        <w:t>s</w:t>
      </w:r>
      <w:r w:rsidRPr="00ED684A">
        <w:rPr>
          <w:lang w:val="es-PE"/>
        </w:rPr>
        <w:t xml:space="preserve"> del palacio. El </w:t>
      </w:r>
      <w:r w:rsidR="00461351">
        <w:rPr>
          <w:lang w:val="es-PE"/>
        </w:rPr>
        <w:t xml:space="preserve">Rey </w:t>
      </w:r>
      <w:r w:rsidRPr="00ED684A">
        <w:rPr>
          <w:lang w:val="es-PE"/>
        </w:rPr>
        <w:t xml:space="preserve">quedó tan encantado </w:t>
      </w:r>
      <w:r w:rsidR="00761D8F">
        <w:rPr>
          <w:lang w:val="es-PE"/>
        </w:rPr>
        <w:t>por</w:t>
      </w:r>
      <w:r w:rsidRPr="00ED684A">
        <w:rPr>
          <w:lang w:val="es-PE"/>
        </w:rPr>
        <w:t xml:space="preserve"> su comportamiento que los llamó y los hizo sentar en el estrado y les </w:t>
      </w:r>
      <w:r w:rsidR="00761D8F">
        <w:rPr>
          <w:lang w:val="es-PE"/>
        </w:rPr>
        <w:t>ofreció</w:t>
      </w:r>
      <w:r w:rsidRPr="00ED684A">
        <w:rPr>
          <w:lang w:val="es-PE"/>
        </w:rPr>
        <w:t xml:space="preserve"> arroz y pasteles</w:t>
      </w:r>
      <w:r w:rsidR="00A517DB">
        <w:rPr>
          <w:lang w:val="es-PE"/>
        </w:rPr>
        <w:t>;</w:t>
      </w:r>
      <w:r w:rsidRPr="00ED684A">
        <w:rPr>
          <w:lang w:val="es-PE"/>
        </w:rPr>
        <w:t xml:space="preserve"> hasta que llegó la hora de la comida</w:t>
      </w:r>
      <w:r w:rsidR="00761D8F">
        <w:rPr>
          <w:lang w:val="es-PE"/>
        </w:rPr>
        <w:t>,</w:t>
      </w:r>
      <w:r w:rsidRPr="00ED684A">
        <w:rPr>
          <w:lang w:val="es-PE"/>
        </w:rPr>
        <w:t xml:space="preserve"> les hizo tales y cuales preguntas. </w:t>
      </w:r>
      <w:proofErr w:type="spellStart"/>
      <w:r w:rsidRPr="00ED684A">
        <w:rPr>
          <w:lang w:val="es-PE"/>
        </w:rPr>
        <w:t>Chatta</w:t>
      </w:r>
      <w:proofErr w:type="spellEnd"/>
      <w:r w:rsidRPr="00ED684A">
        <w:rPr>
          <w:lang w:val="es-PE"/>
        </w:rPr>
        <w:t xml:space="preserve"> se ganó el corazón del </w:t>
      </w:r>
      <w:r w:rsidR="00461351">
        <w:rPr>
          <w:lang w:val="es-PE"/>
        </w:rPr>
        <w:t xml:space="preserve">Rey </w:t>
      </w:r>
      <w:r w:rsidRPr="00ED684A">
        <w:rPr>
          <w:lang w:val="es-PE"/>
        </w:rPr>
        <w:t>respondiendo a todas sus preguntas y</w:t>
      </w:r>
      <w:r w:rsidR="00F56375">
        <w:rPr>
          <w:lang w:val="es-PE"/>
        </w:rPr>
        <w:t>,</w:t>
      </w:r>
      <w:r w:rsidRPr="00ED684A">
        <w:rPr>
          <w:lang w:val="es-PE"/>
        </w:rPr>
        <w:t xml:space="preserve"> al final de la comida</w:t>
      </w:r>
      <w:r w:rsidR="00F56375">
        <w:rPr>
          <w:lang w:val="es-PE"/>
        </w:rPr>
        <w:t>,</w:t>
      </w:r>
      <w:r w:rsidRPr="00ED684A">
        <w:rPr>
          <w:lang w:val="es-PE"/>
        </w:rPr>
        <w:t xml:space="preserve"> ofreció varias formas de acción de gracias. El </w:t>
      </w:r>
      <w:r w:rsidR="00461351">
        <w:rPr>
          <w:lang w:val="es-PE"/>
        </w:rPr>
        <w:t xml:space="preserve">Rey </w:t>
      </w:r>
      <w:r w:rsidRPr="00ED684A">
        <w:rPr>
          <w:lang w:val="es-PE"/>
        </w:rPr>
        <w:t>est</w:t>
      </w:r>
      <w:r w:rsidR="00A517DB">
        <w:rPr>
          <w:lang w:val="es-PE"/>
        </w:rPr>
        <w:t>uvo</w:t>
      </w:r>
      <w:r w:rsidRPr="00ED684A">
        <w:rPr>
          <w:lang w:val="es-PE"/>
        </w:rPr>
        <w:t xml:space="preserve"> aún más complacido y</w:t>
      </w:r>
      <w:r w:rsidR="00A517DB">
        <w:rPr>
          <w:lang w:val="es-PE"/>
        </w:rPr>
        <w:t>,</w:t>
      </w:r>
      <w:r w:rsidRPr="00ED684A">
        <w:rPr>
          <w:lang w:val="es-PE"/>
        </w:rPr>
        <w:t xml:space="preserve"> exigiendo un </w:t>
      </w:r>
      <w:r w:rsidR="00F56375">
        <w:rPr>
          <w:lang w:val="es-PE"/>
        </w:rPr>
        <w:t>deseo</w:t>
      </w:r>
      <w:r w:rsidRPr="00ED684A">
        <w:rPr>
          <w:lang w:val="es-PE"/>
        </w:rPr>
        <w:t xml:space="preserve"> </w:t>
      </w:r>
      <w:r w:rsidR="00F56375">
        <w:rPr>
          <w:lang w:val="es-PE"/>
        </w:rPr>
        <w:t xml:space="preserve">por parte </w:t>
      </w:r>
      <w:r w:rsidRPr="00ED684A">
        <w:rPr>
          <w:lang w:val="es-PE"/>
        </w:rPr>
        <w:t>de ellos</w:t>
      </w:r>
      <w:r w:rsidR="00A517DB">
        <w:rPr>
          <w:lang w:val="es-PE"/>
        </w:rPr>
        <w:t>,</w:t>
      </w:r>
      <w:r w:rsidRPr="00ED684A">
        <w:rPr>
          <w:lang w:val="es-PE"/>
        </w:rPr>
        <w:t xml:space="preserve"> hizo que todos se quedaran en su jardín.</w:t>
      </w:r>
    </w:p>
    <w:p w14:paraId="420D1BB6" w14:textId="35DF32DF" w:rsidR="00ED684A" w:rsidRPr="00ED684A" w:rsidRDefault="00ED684A" w:rsidP="003871DC">
      <w:pPr>
        <w:pStyle w:val="NormalHistoria"/>
        <w:rPr>
          <w:lang w:val="es-PE"/>
        </w:rPr>
      </w:pPr>
      <w:proofErr w:type="spellStart"/>
      <w:r w:rsidRPr="00ED684A">
        <w:rPr>
          <w:lang w:val="es-PE"/>
        </w:rPr>
        <w:t>Chatta</w:t>
      </w:r>
      <w:proofErr w:type="spellEnd"/>
      <w:r w:rsidRPr="00ED684A">
        <w:rPr>
          <w:lang w:val="es-PE"/>
        </w:rPr>
        <w:t xml:space="preserve"> conocía </w:t>
      </w:r>
      <w:r w:rsidR="00A517DB">
        <w:rPr>
          <w:lang w:val="es-PE"/>
        </w:rPr>
        <w:t xml:space="preserve">entonces </w:t>
      </w:r>
      <w:r w:rsidRPr="00ED684A">
        <w:rPr>
          <w:lang w:val="es-PE"/>
        </w:rPr>
        <w:t>un hechizo para sacar a la luz tesoros enterrados y</w:t>
      </w:r>
      <w:r w:rsidR="007B29A7">
        <w:rPr>
          <w:lang w:val="es-PE"/>
        </w:rPr>
        <w:t>,</w:t>
      </w:r>
      <w:r w:rsidRPr="00ED684A">
        <w:rPr>
          <w:lang w:val="es-PE"/>
        </w:rPr>
        <w:t xml:space="preserve"> mientras viv</w:t>
      </w:r>
      <w:r w:rsidR="007E0DE5">
        <w:rPr>
          <w:lang w:val="es-PE"/>
        </w:rPr>
        <w:t>ió</w:t>
      </w:r>
      <w:r w:rsidRPr="00ED684A">
        <w:rPr>
          <w:lang w:val="es-PE"/>
        </w:rPr>
        <w:t xml:space="preserve"> allí</w:t>
      </w:r>
      <w:r w:rsidR="007B29A7">
        <w:rPr>
          <w:lang w:val="es-PE"/>
        </w:rPr>
        <w:t>,</w:t>
      </w:r>
      <w:r w:rsidRPr="00ED684A">
        <w:rPr>
          <w:lang w:val="es-PE"/>
        </w:rPr>
        <w:t xml:space="preserve"> pensó: "¿Dónde puede haber puesto este hombre el dinero que pertenecía a mi padre?" Así</w:t>
      </w:r>
      <w:r w:rsidR="007B29A7">
        <w:rPr>
          <w:lang w:val="es-PE"/>
        </w:rPr>
        <w:t>,</w:t>
      </w:r>
      <w:r w:rsidRPr="00ED684A">
        <w:rPr>
          <w:lang w:val="es-PE"/>
        </w:rPr>
        <w:t xml:space="preserve"> repitiendo el hechizo y mirando a su </w:t>
      </w:r>
      <w:r w:rsidRPr="00ED684A">
        <w:rPr>
          <w:lang w:val="es-PE"/>
        </w:rPr>
        <w:lastRenderedPageBreak/>
        <w:t>alrededor</w:t>
      </w:r>
      <w:r w:rsidR="007B29A7">
        <w:rPr>
          <w:lang w:val="es-PE"/>
        </w:rPr>
        <w:t>,</w:t>
      </w:r>
      <w:r w:rsidRPr="00ED684A">
        <w:rPr>
          <w:lang w:val="es-PE"/>
        </w:rPr>
        <w:t xml:space="preserve"> descubrió que estaba enterrado en el jardín. </w:t>
      </w:r>
      <w:r w:rsidR="007B29A7" w:rsidRPr="00ED684A">
        <w:rPr>
          <w:lang w:val="es-PE"/>
        </w:rPr>
        <w:t xml:space="preserve">Pensando </w:t>
      </w:r>
      <w:r w:rsidRPr="00ED684A">
        <w:rPr>
          <w:lang w:val="es-PE"/>
        </w:rPr>
        <w:t xml:space="preserve">que con ese dinero recuperaría también su reino, se dirigió a los ascetas y dijo: "Señores, yo soy el hijo del </w:t>
      </w:r>
      <w:r w:rsidR="00461351">
        <w:rPr>
          <w:lang w:val="es-PE"/>
        </w:rPr>
        <w:t xml:space="preserve">Rey </w:t>
      </w:r>
      <w:r w:rsidRPr="00ED684A">
        <w:rPr>
          <w:lang w:val="es-PE"/>
        </w:rPr>
        <w:t xml:space="preserve">de </w:t>
      </w:r>
      <w:proofErr w:type="spellStart"/>
      <w:r w:rsidRPr="00ED684A">
        <w:rPr>
          <w:lang w:val="es-PE"/>
        </w:rPr>
        <w:t>Kosala</w:t>
      </w:r>
      <w:proofErr w:type="spellEnd"/>
      <w:r w:rsidRPr="00ED684A">
        <w:rPr>
          <w:lang w:val="es-PE"/>
        </w:rPr>
        <w:t xml:space="preserve">. Cuando nuestro reino fue tomado por el </w:t>
      </w:r>
      <w:r w:rsidR="00461351">
        <w:rPr>
          <w:lang w:val="es-PE"/>
        </w:rPr>
        <w:t xml:space="preserve">Rey </w:t>
      </w:r>
      <w:r w:rsidRPr="00ED684A">
        <w:rPr>
          <w:lang w:val="es-PE"/>
        </w:rPr>
        <w:t xml:space="preserve">de </w:t>
      </w:r>
      <w:proofErr w:type="spellStart"/>
      <w:r w:rsidR="0058784D">
        <w:rPr>
          <w:lang w:val="es-PE"/>
        </w:rPr>
        <w:t>Benares</w:t>
      </w:r>
      <w:proofErr w:type="spellEnd"/>
      <w:r w:rsidRPr="00ED684A">
        <w:rPr>
          <w:lang w:val="es-PE"/>
        </w:rPr>
        <w:t xml:space="preserve">, escapé disfrazado y hasta ahora he salvado mi vida. </w:t>
      </w:r>
      <w:r w:rsidR="007E0DE5">
        <w:rPr>
          <w:lang w:val="es-PE"/>
        </w:rPr>
        <w:t xml:space="preserve">No obstante, </w:t>
      </w:r>
      <w:r w:rsidRPr="00ED684A">
        <w:rPr>
          <w:lang w:val="es-PE"/>
        </w:rPr>
        <w:t>ahora tengo la propiedad que pertenecía a mi familia. Con esto iré y recuperaré mi reino. ¿Qué va</w:t>
      </w:r>
      <w:r w:rsidR="007E0DE5">
        <w:rPr>
          <w:lang w:val="es-PE"/>
        </w:rPr>
        <w:t>n</w:t>
      </w:r>
      <w:r w:rsidRPr="00ED684A">
        <w:rPr>
          <w:lang w:val="es-PE"/>
        </w:rPr>
        <w:t xml:space="preserve"> a hacer</w:t>
      </w:r>
      <w:r w:rsidR="007E0DE5">
        <w:rPr>
          <w:lang w:val="es-PE"/>
        </w:rPr>
        <w:t xml:space="preserve"> al respecto</w:t>
      </w:r>
      <w:r w:rsidRPr="00ED684A">
        <w:rPr>
          <w:lang w:val="es-PE"/>
        </w:rPr>
        <w:t>?</w:t>
      </w:r>
    </w:p>
    <w:p w14:paraId="1C4756CA" w14:textId="031A1BCC" w:rsidR="00ED684A" w:rsidRPr="00ED684A" w:rsidRDefault="00ED684A" w:rsidP="003871DC">
      <w:pPr>
        <w:pStyle w:val="NormalHistoria"/>
        <w:rPr>
          <w:lang w:val="es-PE"/>
        </w:rPr>
      </w:pPr>
      <w:r w:rsidRPr="00ED684A">
        <w:rPr>
          <w:lang w:val="es-PE"/>
        </w:rPr>
        <w:t xml:space="preserve">"Nosotros también iremos </w:t>
      </w:r>
      <w:r w:rsidR="00A517DB">
        <w:rPr>
          <w:lang w:val="es-PE"/>
        </w:rPr>
        <w:t>su Venerable</w:t>
      </w:r>
      <w:r w:rsidRPr="00ED684A">
        <w:rPr>
          <w:lang w:val="es-PE"/>
        </w:rPr>
        <w:t>", respondieron.</w:t>
      </w:r>
    </w:p>
    <w:p w14:paraId="0FA5E705" w14:textId="2E2F472A" w:rsidR="00ED684A" w:rsidRPr="00ED684A" w:rsidRDefault="00ED684A" w:rsidP="00C44AE4">
      <w:pPr>
        <w:pStyle w:val="NormalHistoria"/>
        <w:rPr>
          <w:lang w:val="es-PE"/>
        </w:rPr>
      </w:pPr>
      <w:r w:rsidRPr="00ED684A">
        <w:rPr>
          <w:lang w:val="es-PE"/>
        </w:rPr>
        <w:t xml:space="preserve">"De acuerdo", dijo </w:t>
      </w:r>
      <w:r w:rsidR="00DE4D02">
        <w:rPr>
          <w:lang w:val="es-PE"/>
        </w:rPr>
        <w:t xml:space="preserve">él </w:t>
      </w:r>
      <w:r w:rsidRPr="00ED684A">
        <w:rPr>
          <w:lang w:val="es-PE"/>
        </w:rPr>
        <w:t>y mandó hacer unos grandes sacos de cuero y</w:t>
      </w:r>
      <w:r w:rsidR="00DE4D02">
        <w:rPr>
          <w:lang w:val="es-PE"/>
        </w:rPr>
        <w:t>,</w:t>
      </w:r>
      <w:r w:rsidRPr="00ED684A">
        <w:rPr>
          <w:lang w:val="es-PE"/>
        </w:rPr>
        <w:t xml:space="preserve"> por la noche, cavando un hoyo en el suelo, sacó las </w:t>
      </w:r>
      <w:r w:rsidR="007E0DE5">
        <w:rPr>
          <w:lang w:val="es-PE"/>
        </w:rPr>
        <w:t xml:space="preserve">botijas </w:t>
      </w:r>
      <w:r w:rsidRPr="00ED684A">
        <w:rPr>
          <w:lang w:val="es-PE"/>
        </w:rPr>
        <w:t>del tesoro [117] y poniendo el dinero en las bolsas, las llenó de hierba. Luego</w:t>
      </w:r>
      <w:r w:rsidR="00C44AE4">
        <w:rPr>
          <w:lang w:val="es-PE"/>
        </w:rPr>
        <w:t>,</w:t>
      </w:r>
      <w:r w:rsidRPr="00ED684A">
        <w:rPr>
          <w:lang w:val="es-PE"/>
        </w:rPr>
        <w:t xml:space="preserve"> ordenó a los quinientos hombres santos y a otros que tomaran el dinero y huyó </w:t>
      </w:r>
      <w:r w:rsidR="00D37529">
        <w:rPr>
          <w:lang w:val="es-PE"/>
        </w:rPr>
        <w:t xml:space="preserve">con ellos </w:t>
      </w:r>
      <w:r w:rsidR="007E0DE5">
        <w:rPr>
          <w:lang w:val="es-PE"/>
        </w:rPr>
        <w:t>hacia</w:t>
      </w:r>
      <w:r w:rsidRPr="00ED684A">
        <w:rPr>
          <w:lang w:val="es-PE"/>
        </w:rPr>
        <w:t xml:space="preserve"> </w:t>
      </w:r>
      <w:proofErr w:type="spellStart"/>
      <w:r w:rsidRPr="00ED684A">
        <w:rPr>
          <w:lang w:val="es-PE"/>
        </w:rPr>
        <w:t>Sāvatthi</w:t>
      </w:r>
      <w:proofErr w:type="spellEnd"/>
      <w:r w:rsidRPr="00ED684A">
        <w:rPr>
          <w:lang w:val="es-PE"/>
        </w:rPr>
        <w:t xml:space="preserve">. Allí hizo apresar a todos los oficiales del </w:t>
      </w:r>
      <w:r w:rsidR="0058298E" w:rsidRPr="00ED684A">
        <w:rPr>
          <w:lang w:val="es-PE"/>
        </w:rPr>
        <w:t>Rey</w:t>
      </w:r>
      <w:r w:rsidRPr="00ED684A">
        <w:rPr>
          <w:lang w:val="es-PE"/>
        </w:rPr>
        <w:t xml:space="preserve"> y</w:t>
      </w:r>
      <w:r w:rsidR="00D37529">
        <w:rPr>
          <w:lang w:val="es-PE"/>
        </w:rPr>
        <w:t>,</w:t>
      </w:r>
      <w:r w:rsidRPr="00ED684A">
        <w:rPr>
          <w:lang w:val="es-PE"/>
        </w:rPr>
        <w:t xml:space="preserve"> recobrando su reino</w:t>
      </w:r>
      <w:r w:rsidR="00D37529">
        <w:rPr>
          <w:lang w:val="es-PE"/>
        </w:rPr>
        <w:t>,</w:t>
      </w:r>
      <w:r w:rsidRPr="00ED684A">
        <w:rPr>
          <w:lang w:val="es-PE"/>
        </w:rPr>
        <w:t xml:space="preserve"> restauró las murallas, atalayas y otras </w:t>
      </w:r>
      <w:r w:rsidR="0058298E">
        <w:rPr>
          <w:lang w:val="es-PE"/>
        </w:rPr>
        <w:t>instalaciones</w:t>
      </w:r>
      <w:r w:rsidR="00D37529">
        <w:rPr>
          <w:lang w:val="es-PE"/>
        </w:rPr>
        <w:t>;</w:t>
      </w:r>
      <w:r w:rsidRPr="00ED684A">
        <w:rPr>
          <w:lang w:val="es-PE"/>
        </w:rPr>
        <w:t xml:space="preserve"> habiendo hecho así la ciudad inexpugnable contra el ataque de cualquier </w:t>
      </w:r>
      <w:r w:rsidR="00885EF9">
        <w:rPr>
          <w:lang w:val="es-PE"/>
        </w:rPr>
        <w:t xml:space="preserve">rey </w:t>
      </w:r>
      <w:r w:rsidRPr="00ED684A">
        <w:rPr>
          <w:lang w:val="es-PE"/>
        </w:rPr>
        <w:t>hostil</w:t>
      </w:r>
      <w:r w:rsidR="00D37529">
        <w:rPr>
          <w:lang w:val="es-PE"/>
        </w:rPr>
        <w:t>,</w:t>
      </w:r>
      <w:r w:rsidRPr="00ED684A">
        <w:rPr>
          <w:lang w:val="es-PE"/>
        </w:rPr>
        <w:t xml:space="preserve"> fijó allí su </w:t>
      </w:r>
      <w:r w:rsidR="0058298E">
        <w:rPr>
          <w:lang w:val="es-PE"/>
        </w:rPr>
        <w:t>hogar</w:t>
      </w:r>
      <w:r w:rsidRPr="00ED684A">
        <w:rPr>
          <w:lang w:val="es-PE"/>
        </w:rPr>
        <w:t xml:space="preserve">. </w:t>
      </w:r>
      <w:r w:rsidR="00C44AE4">
        <w:rPr>
          <w:lang w:val="es-PE"/>
        </w:rPr>
        <w:t>Esto s</w:t>
      </w:r>
      <w:r w:rsidRPr="00ED684A">
        <w:rPr>
          <w:lang w:val="es-PE"/>
        </w:rPr>
        <w:t xml:space="preserve">e le </w:t>
      </w:r>
      <w:r w:rsidR="0058298E">
        <w:rPr>
          <w:lang w:val="es-PE"/>
        </w:rPr>
        <w:t xml:space="preserve">informó </w:t>
      </w:r>
      <w:r w:rsidRPr="00ED684A">
        <w:rPr>
          <w:lang w:val="es-PE"/>
        </w:rPr>
        <w:t xml:space="preserve">al </w:t>
      </w:r>
      <w:r w:rsidR="00461351">
        <w:rPr>
          <w:lang w:val="es-PE"/>
        </w:rPr>
        <w:t xml:space="preserve">Rey </w:t>
      </w:r>
      <w:r w:rsidRPr="00ED684A">
        <w:rPr>
          <w:lang w:val="es-PE"/>
        </w:rPr>
        <w:t xml:space="preserve">de </w:t>
      </w:r>
      <w:proofErr w:type="spellStart"/>
      <w:r w:rsidR="0058784D">
        <w:rPr>
          <w:lang w:val="es-PE"/>
        </w:rPr>
        <w:t>Benares</w:t>
      </w:r>
      <w:proofErr w:type="spellEnd"/>
      <w:r w:rsidRPr="00ED684A">
        <w:rPr>
          <w:lang w:val="es-PE"/>
        </w:rPr>
        <w:t xml:space="preserve">: "Los ascetas se han llevado el tesoro de </w:t>
      </w:r>
      <w:r w:rsidR="00885EF9">
        <w:rPr>
          <w:lang w:val="es-PE"/>
        </w:rPr>
        <w:t>s</w:t>
      </w:r>
      <w:r w:rsidRPr="00ED684A">
        <w:rPr>
          <w:lang w:val="es-PE"/>
        </w:rPr>
        <w:t xml:space="preserve">u jardín y han huido". </w:t>
      </w:r>
      <w:r w:rsidR="00D37529">
        <w:rPr>
          <w:lang w:val="es-PE"/>
        </w:rPr>
        <w:t>Este Rey se dirigió</w:t>
      </w:r>
      <w:r w:rsidRPr="00ED684A">
        <w:rPr>
          <w:lang w:val="es-PE"/>
        </w:rPr>
        <w:t xml:space="preserve"> al jardín y al abrir las </w:t>
      </w:r>
      <w:r w:rsidR="00C44AE4">
        <w:rPr>
          <w:lang w:val="es-PE"/>
        </w:rPr>
        <w:t>botijas</w:t>
      </w:r>
      <w:r w:rsidRPr="00ED684A">
        <w:rPr>
          <w:lang w:val="es-PE"/>
        </w:rPr>
        <w:t xml:space="preserve"> sólo encontró hierba en ellas. </w:t>
      </w:r>
      <w:r w:rsidR="00C44AE4" w:rsidRPr="00ED684A">
        <w:rPr>
          <w:lang w:val="es-PE"/>
        </w:rPr>
        <w:t xml:space="preserve">A </w:t>
      </w:r>
      <w:r w:rsidRPr="00ED684A">
        <w:rPr>
          <w:lang w:val="es-PE"/>
        </w:rPr>
        <w:t>causa de su tesoro perdido</w:t>
      </w:r>
      <w:r w:rsidR="00C44AE4">
        <w:rPr>
          <w:lang w:val="es-PE"/>
        </w:rPr>
        <w:t>,</w:t>
      </w:r>
      <w:r w:rsidRPr="00ED684A">
        <w:rPr>
          <w:lang w:val="es-PE"/>
        </w:rPr>
        <w:t xml:space="preserve"> cayó sobre él un gran dolor. Yendo </w:t>
      </w:r>
      <w:r w:rsidR="00C44AE4">
        <w:rPr>
          <w:lang w:val="es-PE"/>
        </w:rPr>
        <w:t>por</w:t>
      </w:r>
      <w:r w:rsidRPr="00ED684A">
        <w:rPr>
          <w:lang w:val="es-PE"/>
        </w:rPr>
        <w:t xml:space="preserve"> la ciudad, deambuló murmurando: "Hierba, hierba", y nadie </w:t>
      </w:r>
      <w:r w:rsidR="00885EF9">
        <w:rPr>
          <w:lang w:val="es-PE"/>
        </w:rPr>
        <w:t>pudo</w:t>
      </w:r>
      <w:r w:rsidRPr="00ED684A">
        <w:rPr>
          <w:lang w:val="es-PE"/>
        </w:rPr>
        <w:t xml:space="preserve"> aliviar su dolor. </w:t>
      </w:r>
      <w:r w:rsidR="00885EF9" w:rsidRPr="00ED684A">
        <w:rPr>
          <w:lang w:val="es-PE"/>
        </w:rPr>
        <w:t xml:space="preserve">El </w:t>
      </w:r>
      <w:r w:rsidR="005A64BD" w:rsidRPr="005A64BD">
        <w:rPr>
          <w:i/>
          <w:lang w:val="es-PE"/>
        </w:rPr>
        <w:t>Bodhisatta</w:t>
      </w:r>
      <w:r w:rsidR="00885EF9" w:rsidRPr="00885EF9">
        <w:rPr>
          <w:lang w:val="es-PE"/>
        </w:rPr>
        <w:t xml:space="preserve"> </w:t>
      </w:r>
      <w:r w:rsidR="00885EF9" w:rsidRPr="00ED684A">
        <w:rPr>
          <w:lang w:val="es-PE"/>
        </w:rPr>
        <w:t>pensó</w:t>
      </w:r>
      <w:r w:rsidRPr="00ED684A">
        <w:rPr>
          <w:lang w:val="es-PE"/>
        </w:rPr>
        <w:t xml:space="preserve">: "El </w:t>
      </w:r>
      <w:r w:rsidR="00461351">
        <w:rPr>
          <w:lang w:val="es-PE"/>
        </w:rPr>
        <w:t xml:space="preserve">Rey </w:t>
      </w:r>
      <w:r w:rsidR="00C44AE4">
        <w:rPr>
          <w:lang w:val="es-PE"/>
        </w:rPr>
        <w:t>se encuentra bajo</w:t>
      </w:r>
      <w:r w:rsidR="004F6286" w:rsidRPr="00ED684A">
        <w:rPr>
          <w:lang w:val="es-PE"/>
        </w:rPr>
        <w:t xml:space="preserve"> </w:t>
      </w:r>
      <w:r w:rsidR="004F6286">
        <w:rPr>
          <w:lang w:val="es-PE"/>
        </w:rPr>
        <w:t>u</w:t>
      </w:r>
      <w:r w:rsidR="00885EF9">
        <w:rPr>
          <w:lang w:val="es-PE"/>
        </w:rPr>
        <w:t xml:space="preserve">n </w:t>
      </w:r>
      <w:r w:rsidRPr="00ED684A">
        <w:rPr>
          <w:lang w:val="es-PE"/>
        </w:rPr>
        <w:t xml:space="preserve">gran problema. Vaga de un lado a otro, charlando ociosamente. </w:t>
      </w:r>
      <w:r w:rsidR="00C44AE4">
        <w:rPr>
          <w:lang w:val="es-PE"/>
        </w:rPr>
        <w:t>Nadie, e</w:t>
      </w:r>
      <w:r w:rsidRPr="00ED684A">
        <w:rPr>
          <w:lang w:val="es-PE"/>
        </w:rPr>
        <w:t xml:space="preserve">xcepto yo, </w:t>
      </w:r>
      <w:r w:rsidR="007B765F">
        <w:rPr>
          <w:lang w:val="es-PE"/>
        </w:rPr>
        <w:t xml:space="preserve">tiene </w:t>
      </w:r>
      <w:r w:rsidRPr="00ED684A">
        <w:rPr>
          <w:lang w:val="es-PE"/>
        </w:rPr>
        <w:t xml:space="preserve">el poder </w:t>
      </w:r>
      <w:r w:rsidR="007B765F">
        <w:rPr>
          <w:lang w:val="es-PE"/>
        </w:rPr>
        <w:t xml:space="preserve">para </w:t>
      </w:r>
      <w:r w:rsidR="00885EF9">
        <w:rPr>
          <w:lang w:val="es-PE"/>
        </w:rPr>
        <w:t xml:space="preserve">disipar </w:t>
      </w:r>
      <w:r w:rsidRPr="00ED684A">
        <w:rPr>
          <w:lang w:val="es-PE"/>
        </w:rPr>
        <w:t xml:space="preserve">su dolor. Lo libraré de su problema.” Así que un día, mientras estaba sentado tranquilamente con él, cuando el </w:t>
      </w:r>
      <w:r w:rsidR="00461351">
        <w:rPr>
          <w:lang w:val="es-PE"/>
        </w:rPr>
        <w:t xml:space="preserve">Rey </w:t>
      </w:r>
      <w:r w:rsidRPr="00ED684A">
        <w:rPr>
          <w:lang w:val="es-PE"/>
        </w:rPr>
        <w:t xml:space="preserve">comenzó a parlotear, </w:t>
      </w:r>
      <w:r w:rsidR="00885EF9">
        <w:rPr>
          <w:lang w:val="es-PE"/>
        </w:rPr>
        <w:t xml:space="preserve">pronunció </w:t>
      </w:r>
      <w:r w:rsidRPr="00ED684A">
        <w:rPr>
          <w:lang w:val="es-PE"/>
        </w:rPr>
        <w:t>la primera estrofa:</w:t>
      </w:r>
    </w:p>
    <w:p w14:paraId="5AF9A5A2" w14:textId="5C85B776" w:rsidR="00ED684A" w:rsidRPr="00ED684A" w:rsidRDefault="007B765F" w:rsidP="007B765F">
      <w:pPr>
        <w:pStyle w:val="Verso2Espaol"/>
        <w:ind w:left="1416"/>
        <w:rPr>
          <w:lang w:val="es-PE"/>
        </w:rPr>
      </w:pPr>
      <w:r>
        <w:rPr>
          <w:lang w:val="es-PE"/>
        </w:rPr>
        <w:t xml:space="preserve">1. </w:t>
      </w:r>
      <w:r>
        <w:rPr>
          <w:lang w:val="es-PE"/>
        </w:rPr>
        <w:tab/>
      </w:r>
      <w:r w:rsidR="00ED684A" w:rsidRPr="00ED684A">
        <w:rPr>
          <w:lang w:val="es-PE"/>
        </w:rPr>
        <w:t xml:space="preserve">"Hierba" sigue siendo </w:t>
      </w:r>
      <w:r w:rsidR="00885EF9">
        <w:rPr>
          <w:lang w:val="es-PE"/>
        </w:rPr>
        <w:t>s</w:t>
      </w:r>
      <w:r w:rsidR="00ED684A" w:rsidRPr="00ED684A">
        <w:rPr>
          <w:lang w:val="es-PE"/>
        </w:rPr>
        <w:t>u grito constante;</w:t>
      </w:r>
    </w:p>
    <w:p w14:paraId="36542972" w14:textId="7BC98779" w:rsidR="00ED684A" w:rsidRPr="00ED684A" w:rsidRDefault="00ED684A" w:rsidP="00195DDC">
      <w:pPr>
        <w:pStyle w:val="Verso2Espaol"/>
        <w:rPr>
          <w:lang w:val="es-PE"/>
        </w:rPr>
      </w:pPr>
      <w:r w:rsidRPr="00ED684A">
        <w:rPr>
          <w:lang w:val="es-PE"/>
        </w:rPr>
        <w:t xml:space="preserve">¿Quién </w:t>
      </w:r>
      <w:r w:rsidR="00885EF9">
        <w:rPr>
          <w:lang w:val="es-PE"/>
        </w:rPr>
        <w:t>l</w:t>
      </w:r>
      <w:r w:rsidRPr="00ED684A">
        <w:rPr>
          <w:lang w:val="es-PE"/>
        </w:rPr>
        <w:t xml:space="preserve">e </w:t>
      </w:r>
      <w:r w:rsidR="00885EF9">
        <w:rPr>
          <w:lang w:val="es-PE"/>
        </w:rPr>
        <w:t xml:space="preserve">sustrajo </w:t>
      </w:r>
      <w:r w:rsidRPr="00ED684A">
        <w:rPr>
          <w:lang w:val="es-PE"/>
        </w:rPr>
        <w:t>la hierba?</w:t>
      </w:r>
    </w:p>
    <w:p w14:paraId="55C6BBFA" w14:textId="078F7F25" w:rsidR="00ED684A" w:rsidRPr="00ED684A" w:rsidRDefault="00ED684A" w:rsidP="00195DDC">
      <w:pPr>
        <w:pStyle w:val="Verso2Espaol"/>
        <w:rPr>
          <w:lang w:val="es-PE"/>
        </w:rPr>
      </w:pPr>
      <w:r w:rsidRPr="00ED684A">
        <w:rPr>
          <w:lang w:val="es-PE"/>
        </w:rPr>
        <w:t xml:space="preserve">¿Qué </w:t>
      </w:r>
      <w:r w:rsidR="00885EF9">
        <w:rPr>
          <w:lang w:val="es-PE"/>
        </w:rPr>
        <w:t xml:space="preserve">quiere </w:t>
      </w:r>
      <w:r w:rsidRPr="00ED684A">
        <w:rPr>
          <w:lang w:val="es-PE"/>
        </w:rPr>
        <w:t xml:space="preserve">de </w:t>
      </w:r>
      <w:r w:rsidR="00885EF9">
        <w:rPr>
          <w:lang w:val="es-PE"/>
        </w:rPr>
        <w:t>e</w:t>
      </w:r>
      <w:r w:rsidRPr="00ED684A">
        <w:rPr>
          <w:lang w:val="es-PE"/>
        </w:rPr>
        <w:t>l</w:t>
      </w:r>
      <w:r w:rsidR="00885EF9">
        <w:rPr>
          <w:lang w:val="es-PE"/>
        </w:rPr>
        <w:t>la</w:t>
      </w:r>
      <w:r w:rsidRPr="00ED684A">
        <w:rPr>
          <w:lang w:val="es-PE"/>
        </w:rPr>
        <w:t xml:space="preserve"> o por qué?</w:t>
      </w:r>
    </w:p>
    <w:p w14:paraId="44263D30" w14:textId="5E562928" w:rsidR="00ED684A" w:rsidRDefault="00ED684A" w:rsidP="00195DDC">
      <w:pPr>
        <w:pStyle w:val="Verso2Espaol"/>
        <w:rPr>
          <w:lang w:val="es-PE"/>
        </w:rPr>
      </w:pPr>
      <w:r w:rsidRPr="00ED684A">
        <w:rPr>
          <w:lang w:val="es-PE"/>
        </w:rPr>
        <w:t>¿Di</w:t>
      </w:r>
      <w:r w:rsidR="004F6286">
        <w:rPr>
          <w:lang w:val="es-PE"/>
        </w:rPr>
        <w:t>ga</w:t>
      </w:r>
      <w:r w:rsidRPr="00ED684A">
        <w:rPr>
          <w:lang w:val="es-PE"/>
        </w:rPr>
        <w:t xml:space="preserve"> sólo esta </w:t>
      </w:r>
      <w:r w:rsidR="004F6286">
        <w:rPr>
          <w:lang w:val="es-PE"/>
        </w:rPr>
        <w:t>respuesta</w:t>
      </w:r>
      <w:r w:rsidRPr="00ED684A">
        <w:rPr>
          <w:lang w:val="es-PE"/>
        </w:rPr>
        <w:t>?</w:t>
      </w:r>
    </w:p>
    <w:p w14:paraId="3058B002" w14:textId="77777777" w:rsidR="00195DDC" w:rsidRPr="00ED684A" w:rsidRDefault="00195DDC" w:rsidP="00195DDC">
      <w:pPr>
        <w:pStyle w:val="Verso2Espaol"/>
        <w:rPr>
          <w:lang w:val="es-PE"/>
        </w:rPr>
      </w:pPr>
    </w:p>
    <w:p w14:paraId="0A062C56" w14:textId="5084882B" w:rsidR="00ED684A" w:rsidRPr="00ED684A" w:rsidRDefault="00ED684A" w:rsidP="00195DDC">
      <w:pPr>
        <w:pStyle w:val="NormalHistoria"/>
        <w:rPr>
          <w:lang w:val="es-PE"/>
        </w:rPr>
      </w:pPr>
      <w:r w:rsidRPr="00ED684A">
        <w:rPr>
          <w:lang w:val="es-PE"/>
        </w:rPr>
        <w:t xml:space="preserve">El </w:t>
      </w:r>
      <w:r w:rsidR="00885EF9" w:rsidRPr="00ED684A">
        <w:rPr>
          <w:lang w:val="es-PE"/>
        </w:rPr>
        <w:t>Rey</w:t>
      </w:r>
      <w:r w:rsidRPr="00ED684A">
        <w:rPr>
          <w:lang w:val="es-PE"/>
        </w:rPr>
        <w:t>, al oír lo que decía, respondió en una segunda estrofa:</w:t>
      </w:r>
    </w:p>
    <w:p w14:paraId="6E0F837E" w14:textId="5D32CEFD" w:rsidR="00ED684A" w:rsidRPr="00ED684A" w:rsidRDefault="007B765F" w:rsidP="007B765F">
      <w:pPr>
        <w:pStyle w:val="Verso2Espaol"/>
        <w:ind w:left="1416"/>
        <w:rPr>
          <w:lang w:val="es-PE"/>
        </w:rPr>
      </w:pPr>
      <w:r>
        <w:rPr>
          <w:lang w:val="es-PE"/>
        </w:rPr>
        <w:t xml:space="preserve">2. </w:t>
      </w:r>
      <w:r>
        <w:rPr>
          <w:lang w:val="es-PE"/>
        </w:rPr>
        <w:tab/>
      </w:r>
      <w:proofErr w:type="spellStart"/>
      <w:r w:rsidR="00ED684A" w:rsidRPr="00ED684A">
        <w:rPr>
          <w:lang w:val="es-PE"/>
        </w:rPr>
        <w:t>Chatta</w:t>
      </w:r>
      <w:proofErr w:type="spellEnd"/>
      <w:r w:rsidR="00ED684A" w:rsidRPr="00ED684A">
        <w:rPr>
          <w:lang w:val="es-PE"/>
        </w:rPr>
        <w:t xml:space="preserve">, </w:t>
      </w:r>
      <w:r w:rsidR="004F6286" w:rsidRPr="00ED684A">
        <w:rPr>
          <w:lang w:val="es-PE"/>
        </w:rPr>
        <w:t xml:space="preserve">santo </w:t>
      </w:r>
      <w:r w:rsidR="00ED684A" w:rsidRPr="00ED684A">
        <w:rPr>
          <w:lang w:val="es-PE"/>
        </w:rPr>
        <w:t xml:space="preserve">hombre </w:t>
      </w:r>
      <w:r w:rsidR="004F6286">
        <w:rPr>
          <w:lang w:val="es-PE"/>
        </w:rPr>
        <w:t xml:space="preserve">y </w:t>
      </w:r>
      <w:r w:rsidR="00ED684A" w:rsidRPr="00ED684A">
        <w:rPr>
          <w:lang w:val="es-PE"/>
        </w:rPr>
        <w:t>de fama,</w:t>
      </w:r>
    </w:p>
    <w:p w14:paraId="6434608C" w14:textId="7907761B" w:rsidR="00ED684A" w:rsidRPr="00ED684A" w:rsidRDefault="00953F48" w:rsidP="00195DDC">
      <w:pPr>
        <w:pStyle w:val="Verso2Espaol"/>
        <w:rPr>
          <w:lang w:val="es-PE"/>
        </w:rPr>
      </w:pPr>
      <w:r>
        <w:rPr>
          <w:lang w:val="es-PE"/>
        </w:rPr>
        <w:t xml:space="preserve">Así </w:t>
      </w:r>
      <w:r w:rsidR="00ED684A" w:rsidRPr="00ED684A">
        <w:rPr>
          <w:lang w:val="es-PE"/>
        </w:rPr>
        <w:t xml:space="preserve">como sucedió </w:t>
      </w:r>
      <w:r>
        <w:rPr>
          <w:lang w:val="es-PE"/>
        </w:rPr>
        <w:t xml:space="preserve">esto así </w:t>
      </w:r>
      <w:r w:rsidR="00ED684A" w:rsidRPr="00ED684A">
        <w:rPr>
          <w:lang w:val="es-PE"/>
        </w:rPr>
        <w:t>vino:</w:t>
      </w:r>
    </w:p>
    <w:p w14:paraId="4868CABA" w14:textId="12EEC053" w:rsidR="00ED684A" w:rsidRPr="00ED684A" w:rsidRDefault="00ED684A" w:rsidP="00195DDC">
      <w:pPr>
        <w:pStyle w:val="Verso2Espaol"/>
        <w:rPr>
          <w:lang w:val="es-PE"/>
        </w:rPr>
      </w:pPr>
      <w:r w:rsidRPr="00ED684A">
        <w:rPr>
          <w:lang w:val="es-PE"/>
        </w:rPr>
        <w:t xml:space="preserve">Solo a él </w:t>
      </w:r>
      <w:r w:rsidR="00953F48">
        <w:rPr>
          <w:lang w:val="es-PE"/>
        </w:rPr>
        <w:t>culpo</w:t>
      </w:r>
      <w:r w:rsidRPr="00ED684A">
        <w:rPr>
          <w:lang w:val="es-PE"/>
        </w:rPr>
        <w:t>,</w:t>
      </w:r>
    </w:p>
    <w:p w14:paraId="773622AD" w14:textId="270D6943" w:rsidR="00ED684A" w:rsidRDefault="00154BC3" w:rsidP="00195DDC">
      <w:pPr>
        <w:pStyle w:val="Verso2Espaol"/>
        <w:rPr>
          <w:lang w:val="es-PE"/>
        </w:rPr>
      </w:pPr>
      <w:r>
        <w:rPr>
          <w:lang w:val="es-PE"/>
        </w:rPr>
        <w:t xml:space="preserve">Por sustituir </w:t>
      </w:r>
      <w:r w:rsidR="004F6286">
        <w:rPr>
          <w:lang w:val="es-PE"/>
        </w:rPr>
        <w:t xml:space="preserve">el </w:t>
      </w:r>
      <w:r w:rsidR="004F6286" w:rsidRPr="00ED684A">
        <w:rPr>
          <w:lang w:val="es-PE"/>
        </w:rPr>
        <w:t>oro</w:t>
      </w:r>
      <w:r w:rsidR="004F6286">
        <w:rPr>
          <w:lang w:val="es-PE"/>
        </w:rPr>
        <w:t xml:space="preserve"> por</w:t>
      </w:r>
      <w:r>
        <w:rPr>
          <w:lang w:val="es-PE"/>
        </w:rPr>
        <w:t xml:space="preserve"> </w:t>
      </w:r>
      <w:r w:rsidR="00ED684A" w:rsidRPr="00ED684A">
        <w:rPr>
          <w:lang w:val="es-PE"/>
        </w:rPr>
        <w:t>hierba.</w:t>
      </w:r>
    </w:p>
    <w:p w14:paraId="3C7F5DB2" w14:textId="77777777" w:rsidR="00195DDC" w:rsidRPr="00ED684A" w:rsidRDefault="00195DDC" w:rsidP="00195DDC">
      <w:pPr>
        <w:pStyle w:val="Verso2Espaol"/>
        <w:rPr>
          <w:lang w:val="es-PE"/>
        </w:rPr>
      </w:pPr>
    </w:p>
    <w:p w14:paraId="72DD3045" w14:textId="7A77D4DE" w:rsidR="00ED684A" w:rsidRPr="00ED684A" w:rsidRDefault="00ED684A" w:rsidP="00195DDC">
      <w:pPr>
        <w:pStyle w:val="NormalHistoria"/>
        <w:rPr>
          <w:lang w:val="es-PE"/>
        </w:rPr>
      </w:pPr>
      <w:r w:rsidRPr="00ED684A">
        <w:rPr>
          <w:lang w:val="es-PE"/>
        </w:rPr>
        <w:t xml:space="preserve">[118] El </w:t>
      </w:r>
      <w:r w:rsidR="005A64BD" w:rsidRPr="005A64BD">
        <w:rPr>
          <w:i/>
          <w:lang w:val="es-PE"/>
        </w:rPr>
        <w:t>Bodhisatta</w:t>
      </w:r>
      <w:r w:rsidRPr="00ED684A">
        <w:rPr>
          <w:lang w:val="es-PE"/>
        </w:rPr>
        <w:t>, al oír esto, pronunció una tercera estrofa:</w:t>
      </w:r>
    </w:p>
    <w:p w14:paraId="2362D2FA" w14:textId="4834006D" w:rsidR="00ED684A" w:rsidRPr="00ED684A" w:rsidRDefault="007B765F" w:rsidP="007B765F">
      <w:pPr>
        <w:pStyle w:val="Verso2Espaol"/>
        <w:ind w:left="1416"/>
        <w:rPr>
          <w:lang w:val="es-PE"/>
        </w:rPr>
      </w:pPr>
      <w:r>
        <w:rPr>
          <w:lang w:val="es-PE"/>
        </w:rPr>
        <w:t xml:space="preserve">3. </w:t>
      </w:r>
      <w:r>
        <w:rPr>
          <w:lang w:val="es-PE"/>
        </w:rPr>
        <w:tab/>
      </w:r>
      <w:r w:rsidR="00ED684A" w:rsidRPr="00ED684A">
        <w:rPr>
          <w:lang w:val="es-PE"/>
        </w:rPr>
        <w:t xml:space="preserve">La gente </w:t>
      </w:r>
      <w:r w:rsidR="0088646B">
        <w:rPr>
          <w:lang w:val="es-PE"/>
        </w:rPr>
        <w:t>lúcida</w:t>
      </w:r>
      <w:r w:rsidR="00ED684A" w:rsidRPr="00ED684A">
        <w:rPr>
          <w:lang w:val="es-PE"/>
        </w:rPr>
        <w:t xml:space="preserve"> debería hacer </w:t>
      </w:r>
      <w:r w:rsidR="00964A06">
        <w:rPr>
          <w:lang w:val="es-PE"/>
        </w:rPr>
        <w:t xml:space="preserve">de </w:t>
      </w:r>
      <w:r w:rsidR="007241E4">
        <w:rPr>
          <w:lang w:val="es-PE"/>
        </w:rPr>
        <w:t>esto</w:t>
      </w:r>
      <w:r w:rsidR="007241E4" w:rsidRPr="00ED684A">
        <w:rPr>
          <w:lang w:val="es-PE"/>
        </w:rPr>
        <w:t xml:space="preserve"> </w:t>
      </w:r>
      <w:r w:rsidR="00ED684A" w:rsidRPr="00ED684A">
        <w:rPr>
          <w:lang w:val="es-PE"/>
        </w:rPr>
        <w:t>su regla</w:t>
      </w:r>
      <w:r w:rsidR="004F6286">
        <w:rPr>
          <w:lang w:val="es-PE"/>
        </w:rPr>
        <w:t>:</w:t>
      </w:r>
    </w:p>
    <w:p w14:paraId="2144853B" w14:textId="566A46E8" w:rsidR="00ED684A" w:rsidRPr="00ED684A" w:rsidRDefault="00ED684A" w:rsidP="00195DDC">
      <w:pPr>
        <w:pStyle w:val="Verso2Espaol"/>
        <w:rPr>
          <w:lang w:val="es-PE"/>
        </w:rPr>
      </w:pPr>
      <w:r w:rsidRPr="00ED684A">
        <w:rPr>
          <w:lang w:val="es-PE"/>
        </w:rPr>
        <w:t xml:space="preserve">Pequeño </w:t>
      </w:r>
      <w:r w:rsidR="001F1BE5">
        <w:rPr>
          <w:lang w:val="es-PE"/>
        </w:rPr>
        <w:t>ofrecimiento</w:t>
      </w:r>
      <w:r w:rsidR="004F6286">
        <w:rPr>
          <w:lang w:val="es-PE"/>
        </w:rPr>
        <w:t>,</w:t>
      </w:r>
      <w:r w:rsidRPr="00ED684A">
        <w:rPr>
          <w:lang w:val="es-PE"/>
        </w:rPr>
        <w:t xml:space="preserve"> </w:t>
      </w:r>
      <w:r w:rsidR="005549EF">
        <w:rPr>
          <w:lang w:val="es-PE"/>
        </w:rPr>
        <w:t>reducida retribución</w:t>
      </w:r>
      <w:r w:rsidRPr="00ED684A">
        <w:rPr>
          <w:lang w:val="es-PE"/>
        </w:rPr>
        <w:t>.</w:t>
      </w:r>
    </w:p>
    <w:p w14:paraId="5CB7FC0D" w14:textId="48082DA5" w:rsidR="00ED684A" w:rsidRPr="00ED684A" w:rsidRDefault="00ED684A" w:rsidP="00195DDC">
      <w:pPr>
        <w:pStyle w:val="Verso2Espaol"/>
        <w:rPr>
          <w:lang w:val="es-PE"/>
        </w:rPr>
      </w:pPr>
      <w:r w:rsidRPr="00ED684A">
        <w:rPr>
          <w:lang w:val="es-PE"/>
        </w:rPr>
        <w:t xml:space="preserve">Lo que </w:t>
      </w:r>
      <w:r w:rsidR="004E712A">
        <w:rPr>
          <w:lang w:val="es-PE"/>
        </w:rPr>
        <w:t xml:space="preserve">él </w:t>
      </w:r>
      <w:r w:rsidRPr="00ED684A">
        <w:rPr>
          <w:lang w:val="es-PE"/>
        </w:rPr>
        <w:t>tomó fue todo suyo,</w:t>
      </w:r>
    </w:p>
    <w:p w14:paraId="194D73D7" w14:textId="6A07B08B" w:rsidR="00ED684A" w:rsidRDefault="00ED684A" w:rsidP="00195DDC">
      <w:pPr>
        <w:pStyle w:val="Verso2Espaol"/>
        <w:rPr>
          <w:lang w:val="es-PE"/>
        </w:rPr>
      </w:pPr>
      <w:r w:rsidRPr="00ED684A">
        <w:rPr>
          <w:lang w:val="es-PE"/>
        </w:rPr>
        <w:t xml:space="preserve">Lo que </w:t>
      </w:r>
      <w:r w:rsidR="004E712A">
        <w:rPr>
          <w:lang w:val="es-PE"/>
        </w:rPr>
        <w:t>él dejó</w:t>
      </w:r>
      <w:r w:rsidR="005549EF">
        <w:rPr>
          <w:lang w:val="es-PE"/>
        </w:rPr>
        <w:t xml:space="preserve"> </w:t>
      </w:r>
      <w:r w:rsidRPr="00ED684A">
        <w:rPr>
          <w:lang w:val="es-PE"/>
        </w:rPr>
        <w:t>fue solo</w:t>
      </w:r>
      <w:r w:rsidR="005549EF" w:rsidRPr="005549EF">
        <w:rPr>
          <w:lang w:val="es-PE"/>
        </w:rPr>
        <w:t xml:space="preserve"> </w:t>
      </w:r>
      <w:r w:rsidR="004F6286">
        <w:rPr>
          <w:lang w:val="es-PE"/>
        </w:rPr>
        <w:t>hierba</w:t>
      </w:r>
      <w:r w:rsidRPr="00ED684A">
        <w:rPr>
          <w:lang w:val="es-PE"/>
        </w:rPr>
        <w:t>.</w:t>
      </w:r>
    </w:p>
    <w:p w14:paraId="76CB8CF8" w14:textId="77777777" w:rsidR="00195DDC" w:rsidRPr="00ED684A" w:rsidRDefault="00195DDC" w:rsidP="00195DDC">
      <w:pPr>
        <w:pStyle w:val="Verso2Espaol"/>
        <w:rPr>
          <w:lang w:val="es-PE"/>
        </w:rPr>
      </w:pPr>
    </w:p>
    <w:p w14:paraId="00459282" w14:textId="04CF8592" w:rsidR="00ED684A" w:rsidRDefault="00ED684A" w:rsidP="00195DDC">
      <w:pPr>
        <w:pStyle w:val="NormalHistoria"/>
        <w:rPr>
          <w:lang w:val="es-PE"/>
        </w:rPr>
      </w:pPr>
      <w:r w:rsidRPr="00ED684A">
        <w:rPr>
          <w:lang w:val="es-PE"/>
        </w:rPr>
        <w:t xml:space="preserve">Al oír esto, el </w:t>
      </w:r>
      <w:r w:rsidR="00461351">
        <w:rPr>
          <w:lang w:val="es-PE"/>
        </w:rPr>
        <w:t xml:space="preserve">Rey </w:t>
      </w:r>
      <w:r w:rsidRPr="00ED684A">
        <w:rPr>
          <w:lang w:val="es-PE"/>
        </w:rPr>
        <w:t xml:space="preserve">pronunció la </w:t>
      </w:r>
      <w:r w:rsidR="004E712A">
        <w:rPr>
          <w:lang w:val="es-PE"/>
        </w:rPr>
        <w:t>última</w:t>
      </w:r>
      <w:r w:rsidRPr="00ED684A">
        <w:rPr>
          <w:lang w:val="es-PE"/>
        </w:rPr>
        <w:t xml:space="preserve"> estrofa:</w:t>
      </w:r>
    </w:p>
    <w:p w14:paraId="547BF441" w14:textId="568DC2F2" w:rsidR="003871DC" w:rsidRPr="003871DC" w:rsidRDefault="007B765F" w:rsidP="007B765F">
      <w:pPr>
        <w:pStyle w:val="Verso2Espaol"/>
        <w:ind w:left="1416"/>
        <w:rPr>
          <w:lang w:val="es-PE"/>
        </w:rPr>
      </w:pPr>
      <w:r>
        <w:rPr>
          <w:lang w:val="es-PE"/>
        </w:rPr>
        <w:t xml:space="preserve">4. </w:t>
      </w:r>
      <w:r>
        <w:rPr>
          <w:lang w:val="es-PE"/>
        </w:rPr>
        <w:tab/>
      </w:r>
      <w:r w:rsidR="003871DC" w:rsidRPr="003871DC">
        <w:rPr>
          <w:lang w:val="es-PE"/>
        </w:rPr>
        <w:t xml:space="preserve">La virtud no sigue </w:t>
      </w:r>
      <w:r w:rsidR="00E63CEC">
        <w:rPr>
          <w:lang w:val="es-PE"/>
        </w:rPr>
        <w:t xml:space="preserve">estas </w:t>
      </w:r>
      <w:r w:rsidR="003871DC" w:rsidRPr="003871DC">
        <w:rPr>
          <w:lang w:val="es-PE"/>
        </w:rPr>
        <w:t>reglas,</w:t>
      </w:r>
    </w:p>
    <w:p w14:paraId="3256433F" w14:textId="27855021" w:rsidR="003871DC" w:rsidRPr="003871DC" w:rsidRDefault="00E63CEC" w:rsidP="00195DDC">
      <w:pPr>
        <w:pStyle w:val="Verso2Espaol"/>
        <w:rPr>
          <w:lang w:val="es-PE"/>
        </w:rPr>
      </w:pPr>
      <w:r>
        <w:rPr>
          <w:lang w:val="es-PE"/>
        </w:rPr>
        <w:t>É</w:t>
      </w:r>
      <w:r w:rsidR="003871DC" w:rsidRPr="003871DC">
        <w:rPr>
          <w:lang w:val="es-PE"/>
        </w:rPr>
        <w:t xml:space="preserve">stas son moralejas aptas para </w:t>
      </w:r>
      <w:r>
        <w:rPr>
          <w:lang w:val="es-PE"/>
        </w:rPr>
        <w:t>necios</w:t>
      </w:r>
      <w:r w:rsidR="003871DC" w:rsidRPr="003871DC">
        <w:rPr>
          <w:lang w:val="es-PE"/>
        </w:rPr>
        <w:t>.</w:t>
      </w:r>
    </w:p>
    <w:p w14:paraId="325E955D" w14:textId="4ED8BA9C" w:rsidR="003871DC" w:rsidRPr="003871DC" w:rsidRDefault="003871DC" w:rsidP="00195DDC">
      <w:pPr>
        <w:pStyle w:val="Verso2Espaol"/>
        <w:rPr>
          <w:lang w:val="es-PE"/>
        </w:rPr>
      </w:pPr>
      <w:r w:rsidRPr="003871DC">
        <w:rPr>
          <w:lang w:val="es-PE"/>
        </w:rPr>
        <w:t>Moral dudosa debe ser,</w:t>
      </w:r>
    </w:p>
    <w:p w14:paraId="7194E394" w14:textId="17529160" w:rsidR="003871DC" w:rsidRDefault="0098480E" w:rsidP="00195DDC">
      <w:pPr>
        <w:pStyle w:val="Verso2Espaol"/>
        <w:rPr>
          <w:lang w:val="es-PE"/>
        </w:rPr>
      </w:pPr>
      <w:r>
        <w:rPr>
          <w:lang w:val="es-PE"/>
        </w:rPr>
        <w:t>De l</w:t>
      </w:r>
      <w:r w:rsidR="00BD33A6">
        <w:rPr>
          <w:lang w:val="es-PE"/>
        </w:rPr>
        <w:t>a v</w:t>
      </w:r>
      <w:r w:rsidR="00F2698E" w:rsidRPr="003871DC">
        <w:rPr>
          <w:lang w:val="es-PE"/>
        </w:rPr>
        <w:t xml:space="preserve">anidad </w:t>
      </w:r>
      <w:r w:rsidR="003871DC" w:rsidRPr="003871DC">
        <w:rPr>
          <w:lang w:val="es-PE"/>
        </w:rPr>
        <w:t xml:space="preserve">también </w:t>
      </w:r>
      <w:r>
        <w:rPr>
          <w:lang w:val="es-PE"/>
        </w:rPr>
        <w:t xml:space="preserve">se </w:t>
      </w:r>
      <w:r w:rsidR="00F2698E" w:rsidRPr="003871DC">
        <w:rPr>
          <w:lang w:val="es-PE"/>
        </w:rPr>
        <w:t>aprende</w:t>
      </w:r>
      <w:r w:rsidR="003871DC" w:rsidRPr="003871DC">
        <w:rPr>
          <w:lang w:val="es-PE"/>
        </w:rPr>
        <w:t>.</w:t>
      </w:r>
    </w:p>
    <w:p w14:paraId="6F867A3F" w14:textId="77777777" w:rsidR="00195DDC" w:rsidRPr="003871DC" w:rsidRDefault="00195DDC" w:rsidP="00195DDC">
      <w:pPr>
        <w:pStyle w:val="Verso2Espaol"/>
        <w:rPr>
          <w:lang w:val="es-PE"/>
        </w:rPr>
      </w:pPr>
    </w:p>
    <w:p w14:paraId="77EB99F3" w14:textId="47AD1808" w:rsidR="003871DC" w:rsidRPr="003871DC" w:rsidRDefault="003871DC" w:rsidP="00195DDC">
      <w:pPr>
        <w:pStyle w:val="NormalHistoria"/>
        <w:rPr>
          <w:lang w:val="es-PE"/>
        </w:rPr>
      </w:pPr>
      <w:r w:rsidRPr="003871DC">
        <w:rPr>
          <w:lang w:val="es-PE"/>
        </w:rPr>
        <w:t xml:space="preserve">Mientras </w:t>
      </w:r>
      <w:r w:rsidR="00181947">
        <w:rPr>
          <w:lang w:val="es-PE"/>
        </w:rPr>
        <w:t xml:space="preserve">se </w:t>
      </w:r>
      <w:r w:rsidRPr="003871DC">
        <w:rPr>
          <w:lang w:val="es-PE"/>
        </w:rPr>
        <w:t>culp</w:t>
      </w:r>
      <w:r w:rsidR="00F2698E">
        <w:rPr>
          <w:lang w:val="es-PE"/>
        </w:rPr>
        <w:t>aba</w:t>
      </w:r>
      <w:r w:rsidRPr="003871DC">
        <w:rPr>
          <w:lang w:val="es-PE"/>
        </w:rPr>
        <w:t xml:space="preserve"> así a Chatta, </w:t>
      </w:r>
      <w:r w:rsidR="005549EF">
        <w:rPr>
          <w:lang w:val="es-PE"/>
        </w:rPr>
        <w:t>mediante</w:t>
      </w:r>
      <w:r w:rsidRPr="003871DC">
        <w:rPr>
          <w:lang w:val="es-PE"/>
        </w:rPr>
        <w:t xml:space="preserve"> </w:t>
      </w:r>
      <w:r w:rsidR="00181947">
        <w:rPr>
          <w:lang w:val="es-PE"/>
        </w:rPr>
        <w:t>las</w:t>
      </w:r>
      <w:r w:rsidRPr="003871DC">
        <w:rPr>
          <w:lang w:val="es-PE"/>
        </w:rPr>
        <w:t xml:space="preserve"> palabras del </w:t>
      </w:r>
      <w:r w:rsidR="005A64BD" w:rsidRPr="005A64BD">
        <w:rPr>
          <w:i/>
          <w:lang w:val="es-PE"/>
        </w:rPr>
        <w:t>Bodhisatta</w:t>
      </w:r>
      <w:r w:rsidR="00181947">
        <w:rPr>
          <w:i/>
          <w:lang w:val="es-PE"/>
        </w:rPr>
        <w:t>,</w:t>
      </w:r>
      <w:r w:rsidRPr="003871DC">
        <w:rPr>
          <w:lang w:val="es-PE"/>
        </w:rPr>
        <w:t xml:space="preserve"> </w:t>
      </w:r>
      <w:r w:rsidR="005549EF" w:rsidRPr="003871DC">
        <w:rPr>
          <w:lang w:val="es-PE"/>
        </w:rPr>
        <w:t xml:space="preserve">el </w:t>
      </w:r>
      <w:r w:rsidR="005549EF">
        <w:rPr>
          <w:lang w:val="es-PE"/>
        </w:rPr>
        <w:t xml:space="preserve">Rey </w:t>
      </w:r>
      <w:r w:rsidRPr="003871DC">
        <w:rPr>
          <w:lang w:val="es-PE"/>
        </w:rPr>
        <w:t>se liberó de su dolor y gobernó su reino con rectitud.</w:t>
      </w:r>
    </w:p>
    <w:p w14:paraId="18CA95A3" w14:textId="77777777" w:rsidR="00195DDC" w:rsidRDefault="00195DDC" w:rsidP="00195DDC">
      <w:pPr>
        <w:jc w:val="center"/>
      </w:pPr>
      <w:r>
        <w:t>--------------------------------------</w:t>
      </w:r>
    </w:p>
    <w:p w14:paraId="38A97AF1" w14:textId="78AD9859" w:rsidR="00ED684A" w:rsidRDefault="00E82C76" w:rsidP="003871DC">
      <w:pPr>
        <w:rPr>
          <w:lang w:val="es-PE"/>
        </w:rPr>
      </w:pPr>
      <w:r>
        <w:lastRenderedPageBreak/>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3871DC" w:rsidRPr="003871DC">
        <w:rPr>
          <w:lang w:val="es-PE"/>
        </w:rPr>
        <w:t>: "En es</w:t>
      </w:r>
      <w:r w:rsidR="005549EF">
        <w:rPr>
          <w:lang w:val="es-PE"/>
        </w:rPr>
        <w:t>a</w:t>
      </w:r>
      <w:r w:rsidR="003871DC" w:rsidRPr="003871DC">
        <w:rPr>
          <w:lang w:val="es-PE"/>
        </w:rPr>
        <w:t xml:space="preserve"> </w:t>
      </w:r>
      <w:r w:rsidR="005549EF">
        <w:rPr>
          <w:lang w:val="es-PE"/>
        </w:rPr>
        <w:t>ocasió</w:t>
      </w:r>
      <w:r w:rsidR="00C81732">
        <w:rPr>
          <w:lang w:val="es-PE"/>
        </w:rPr>
        <w:t>n</w:t>
      </w:r>
      <w:r w:rsidR="003871DC" w:rsidRPr="003871DC">
        <w:rPr>
          <w:lang w:val="es-PE"/>
        </w:rPr>
        <w:t xml:space="preserve">, el </w:t>
      </w:r>
      <w:proofErr w:type="spellStart"/>
      <w:r w:rsidR="00EA3B33" w:rsidRPr="00EA3B33">
        <w:rPr>
          <w:i/>
          <w:iCs/>
        </w:rPr>
        <w:t>bhikkhu</w:t>
      </w:r>
      <w:proofErr w:type="spellEnd"/>
      <w:r w:rsidR="00EA3B33" w:rsidRPr="00EA3B33">
        <w:rPr>
          <w:i/>
          <w:iCs/>
        </w:rPr>
        <w:t xml:space="preserve"> </w:t>
      </w:r>
      <w:r w:rsidR="005549EF">
        <w:rPr>
          <w:lang w:val="es-PE"/>
        </w:rPr>
        <w:t>truhan</w:t>
      </w:r>
      <w:r w:rsidR="003871DC" w:rsidRPr="003871DC">
        <w:rPr>
          <w:lang w:val="es-PE"/>
        </w:rPr>
        <w:t xml:space="preserve"> era el gran </w:t>
      </w:r>
      <w:proofErr w:type="spellStart"/>
      <w:r w:rsidR="003871DC" w:rsidRPr="003871DC">
        <w:rPr>
          <w:lang w:val="es-PE"/>
        </w:rPr>
        <w:t>Chatta</w:t>
      </w:r>
      <w:proofErr w:type="spellEnd"/>
      <w:r w:rsidR="003871DC" w:rsidRPr="003871DC">
        <w:rPr>
          <w:lang w:val="es-PE"/>
        </w:rPr>
        <w:t xml:space="preserve"> y yo</w:t>
      </w:r>
      <w:r w:rsidR="00EA3B33">
        <w:rPr>
          <w:lang w:val="es-PE"/>
        </w:rPr>
        <w:t>,</w:t>
      </w:r>
      <w:r w:rsidR="003871DC" w:rsidRPr="003871DC">
        <w:rPr>
          <w:lang w:val="es-PE"/>
        </w:rPr>
        <w:t xml:space="preserve"> el </w:t>
      </w:r>
      <w:r w:rsidR="005549EF" w:rsidRPr="003871DC">
        <w:rPr>
          <w:lang w:val="es-PE"/>
        </w:rPr>
        <w:t xml:space="preserve">sabio </w:t>
      </w:r>
      <w:r w:rsidR="003871DC" w:rsidRPr="003871DC">
        <w:rPr>
          <w:lang w:val="es-PE"/>
        </w:rPr>
        <w:t>ministro".</w:t>
      </w:r>
    </w:p>
    <w:p w14:paraId="5FFB76A8" w14:textId="77777777" w:rsidR="00633F8A" w:rsidRPr="005C04E2" w:rsidRDefault="00633F8A" w:rsidP="00633F8A">
      <w:pPr>
        <w:pStyle w:val="NormalSinTab"/>
        <w:jc w:val="center"/>
      </w:pPr>
      <w:r w:rsidRPr="007B20A5">
        <w:rPr>
          <w:rFonts w:cs="Cormorant"/>
          <w:sz w:val="32"/>
          <w:szCs w:val="32"/>
        </w:rPr>
        <w:t>❦</w:t>
      </w:r>
    </w:p>
    <w:p w14:paraId="31648776" w14:textId="77777777" w:rsidR="00EA3B33" w:rsidRDefault="00EA3B33" w:rsidP="003871DC">
      <w:pPr>
        <w:rPr>
          <w:lang w:val="es-PE"/>
        </w:rPr>
      </w:pPr>
    </w:p>
    <w:p w14:paraId="2D5C204F" w14:textId="77777777" w:rsidR="00195DDC" w:rsidRDefault="00195DDC" w:rsidP="003871DC">
      <w:pPr>
        <w:rPr>
          <w:lang w:val="es-PE"/>
        </w:rPr>
      </w:pPr>
    </w:p>
    <w:p w14:paraId="02462641" w14:textId="77777777" w:rsidR="00F3152A" w:rsidRDefault="00F3152A" w:rsidP="003871DC">
      <w:pPr>
        <w:rPr>
          <w:lang w:val="es-PE"/>
        </w:rPr>
      </w:pPr>
    </w:p>
    <w:p w14:paraId="34DFBE5E" w14:textId="77777777" w:rsidR="00F3152A" w:rsidRDefault="00F3152A" w:rsidP="003871DC">
      <w:pPr>
        <w:rPr>
          <w:lang w:val="es-PE"/>
        </w:rPr>
      </w:pPr>
    </w:p>
    <w:p w14:paraId="696C576F" w14:textId="77777777" w:rsidR="00F3152A" w:rsidRPr="00F3152A" w:rsidRDefault="00F3152A" w:rsidP="00F3152A">
      <w:pPr>
        <w:rPr>
          <w:lang w:val="es-PE"/>
        </w:rPr>
      </w:pPr>
    </w:p>
    <w:p w14:paraId="00F53281" w14:textId="40C4D440" w:rsidR="00F3152A" w:rsidRDefault="00215911" w:rsidP="003D63AF">
      <w:pPr>
        <w:pStyle w:val="Ttulo2"/>
        <w:rPr>
          <w:lang w:val="es-PE"/>
        </w:rPr>
      </w:pPr>
      <w:bookmarkStart w:id="40" w:name="_Toc126678967"/>
      <w:r w:rsidRPr="00215911">
        <w:rPr>
          <w:lang w:val="es-PE"/>
        </w:rPr>
        <w:t>Ja. №.</w:t>
      </w:r>
      <w:r w:rsidR="00F3152A" w:rsidRPr="00F3152A">
        <w:rPr>
          <w:lang w:val="es-PE"/>
        </w:rPr>
        <w:t xml:space="preserve"> 337.</w:t>
      </w:r>
      <w:r w:rsidR="00F3152A">
        <w:rPr>
          <w:lang w:val="es-PE"/>
        </w:rPr>
        <w:br/>
      </w:r>
      <w:r w:rsidR="00164884">
        <w:tab/>
      </w:r>
      <w:r w:rsidR="00F3152A">
        <w:rPr>
          <w:lang w:val="es-PE"/>
        </w:rPr>
        <w:br/>
      </w:r>
      <w:proofErr w:type="spellStart"/>
      <w:r w:rsidR="00F3152A" w:rsidRPr="00F3152A">
        <w:rPr>
          <w:lang w:val="es-PE"/>
        </w:rPr>
        <w:t>Pīṭha-Jātaka</w:t>
      </w:r>
      <w:proofErr w:type="spellEnd"/>
      <w:r w:rsidR="00F3152A" w:rsidRPr="00F3152A">
        <w:rPr>
          <w:lang w:val="es-PE"/>
        </w:rPr>
        <w:t>.</w:t>
      </w:r>
      <w:bookmarkEnd w:id="40"/>
    </w:p>
    <w:p w14:paraId="502B0E0A" w14:textId="5BAE632F" w:rsidR="00915AAC" w:rsidRPr="00A23F61" w:rsidRDefault="00915AAC" w:rsidP="00915AAC">
      <w:pPr>
        <w:pStyle w:val="Ttulo3"/>
        <w:rPr>
          <w:lang w:val="es-PE"/>
        </w:rPr>
      </w:pPr>
      <w:r w:rsidRPr="00A23F61">
        <w:rPr>
          <w:lang w:val="es-PE"/>
        </w:rPr>
        <w:t xml:space="preserve">Historia de Renacimientos sobre </w:t>
      </w:r>
      <w:r w:rsidR="00F62C3C" w:rsidRPr="003D462E">
        <w:rPr>
          <w:i/>
          <w:iCs/>
          <w:lang w:val="es-PE"/>
        </w:rPr>
        <w:t xml:space="preserve">El </w:t>
      </w:r>
      <w:r w:rsidR="00F62C3C">
        <w:rPr>
          <w:i/>
          <w:iCs/>
          <w:lang w:val="es-PE"/>
        </w:rPr>
        <w:t>Ofrecimiento de una Asiento</w:t>
      </w:r>
      <w:r w:rsidR="00F62C3C" w:rsidRPr="003D462E">
        <w:rPr>
          <w:i/>
          <w:iCs/>
          <w:lang w:val="es-PE"/>
        </w:rPr>
        <w:t xml:space="preserve"> </w:t>
      </w:r>
      <w:r w:rsidRPr="00A23F61">
        <w:rPr>
          <w:lang w:val="es-PE"/>
        </w:rPr>
        <w:t>(</w:t>
      </w:r>
      <w:proofErr w:type="spellStart"/>
      <w:r w:rsidRPr="00A23F61">
        <w:rPr>
          <w:lang w:val="es-PE"/>
        </w:rPr>
        <w:t>4s</w:t>
      </w:r>
      <w:proofErr w:type="spellEnd"/>
      <w:r w:rsidRPr="00A23F61">
        <w:rPr>
          <w:lang w:val="es-PE"/>
        </w:rPr>
        <w:t xml:space="preserve">) </w:t>
      </w:r>
    </w:p>
    <w:p w14:paraId="6CF61807" w14:textId="14F4DD36" w:rsidR="0028107A" w:rsidRDefault="00F3152A" w:rsidP="00215911">
      <w:pPr>
        <w:rPr>
          <w:lang w:val="es-PE"/>
        </w:rPr>
      </w:pPr>
      <w:r w:rsidRPr="00512F0A">
        <w:rPr>
          <w:lang w:val="es-PE"/>
        </w:rPr>
        <w:t>"</w:t>
      </w:r>
      <w:r w:rsidR="00512F0A" w:rsidRPr="00512F0A">
        <w:rPr>
          <w:i/>
          <w:iCs/>
          <w:lang w:val="es-PE"/>
        </w:rPr>
        <w:t xml:space="preserve">¡Atención! Que no le ofrecimos </w:t>
      </w:r>
      <w:r w:rsidR="004B52D9">
        <w:rPr>
          <w:i/>
          <w:iCs/>
          <w:lang w:val="es-PE"/>
        </w:rPr>
        <w:t xml:space="preserve">ningún </w:t>
      </w:r>
      <w:r w:rsidR="00512F0A" w:rsidRPr="00512F0A">
        <w:rPr>
          <w:i/>
          <w:iCs/>
          <w:lang w:val="es-PE"/>
        </w:rPr>
        <w:t>asiento</w:t>
      </w:r>
      <w:r w:rsidR="00392B1D">
        <w:rPr>
          <w:lang w:val="es-PE"/>
        </w:rPr>
        <w:t xml:space="preserve"> </w:t>
      </w:r>
      <w:r w:rsidR="00DF6314">
        <w:rPr>
          <w:lang w:val="es-PE"/>
        </w:rPr>
        <w:t>…</w:t>
      </w:r>
      <w:r w:rsidR="00636D32" w:rsidRPr="00636D32">
        <w:rPr>
          <w:i/>
          <w:lang w:val="es-PE"/>
        </w:rPr>
        <w:t>etc.”</w:t>
      </w:r>
      <w:r w:rsidR="00FB3F57">
        <w:rPr>
          <w:lang w:val="es-PE"/>
        </w:rPr>
        <w:t xml:space="preserve"> </w:t>
      </w:r>
      <w:r w:rsidRPr="00F3152A">
        <w:rPr>
          <w:lang w:val="es-PE"/>
        </w:rPr>
        <w:t xml:space="preserve">Esta historia la contó el </w:t>
      </w:r>
      <w:r w:rsidR="00B22E97" w:rsidRPr="00B22E97">
        <w:rPr>
          <w:i/>
          <w:iCs/>
        </w:rPr>
        <w:t xml:space="preserve">Bhagavā </w:t>
      </w:r>
      <w:r w:rsidR="00B22E97">
        <w:rPr>
          <w:lang w:val="es-PE"/>
        </w:rPr>
        <w:t xml:space="preserve">mientras se encontraba residiendo en el monasterio </w:t>
      </w:r>
      <w:proofErr w:type="spellStart"/>
      <w:r w:rsidR="00B22E97">
        <w:rPr>
          <w:lang w:val="es-PE"/>
        </w:rPr>
        <w:t>Jetavana</w:t>
      </w:r>
      <w:proofErr w:type="spellEnd"/>
      <w:r w:rsidR="00B22E97">
        <w:rPr>
          <w:lang w:val="es-PE"/>
        </w:rPr>
        <w:t xml:space="preserve"> </w:t>
      </w:r>
      <w:r w:rsidRPr="00F3152A">
        <w:rPr>
          <w:lang w:val="es-PE"/>
        </w:rPr>
        <w:t xml:space="preserve">acerca de cierto </w:t>
      </w:r>
      <w:proofErr w:type="spellStart"/>
      <w:r w:rsidR="00AF01F6" w:rsidRPr="00197878">
        <w:rPr>
          <w:i/>
          <w:iCs/>
        </w:rPr>
        <w:t>bhikkhu</w:t>
      </w:r>
      <w:proofErr w:type="spellEnd"/>
      <w:r w:rsidRPr="00F3152A">
        <w:rPr>
          <w:lang w:val="es-PE"/>
        </w:rPr>
        <w:t xml:space="preserve">. </w:t>
      </w:r>
      <w:r w:rsidR="00124720">
        <w:rPr>
          <w:lang w:val="es-PE"/>
        </w:rPr>
        <w:t>Llegó</w:t>
      </w:r>
      <w:r w:rsidRPr="00F3152A">
        <w:rPr>
          <w:lang w:val="es-PE"/>
        </w:rPr>
        <w:t>, se di</w:t>
      </w:r>
      <w:r w:rsidR="00124720">
        <w:rPr>
          <w:lang w:val="es-PE"/>
        </w:rPr>
        <w:t>ce</w:t>
      </w:r>
      <w:r w:rsidRPr="00F3152A">
        <w:rPr>
          <w:lang w:val="es-PE"/>
        </w:rPr>
        <w:t>, del campo a</w:t>
      </w:r>
      <w:r w:rsidR="00AF01F6">
        <w:rPr>
          <w:lang w:val="es-PE"/>
        </w:rPr>
        <w:t>l monasterio</w:t>
      </w:r>
      <w:r w:rsidRPr="00F3152A">
        <w:rPr>
          <w:lang w:val="es-PE"/>
        </w:rPr>
        <w:t xml:space="preserve"> </w:t>
      </w:r>
      <w:proofErr w:type="spellStart"/>
      <w:r w:rsidRPr="00F3152A">
        <w:rPr>
          <w:lang w:val="es-PE"/>
        </w:rPr>
        <w:t>Jetavana</w:t>
      </w:r>
      <w:proofErr w:type="spellEnd"/>
      <w:r w:rsidR="00AF01F6">
        <w:rPr>
          <w:lang w:val="es-PE"/>
        </w:rPr>
        <w:t xml:space="preserve"> </w:t>
      </w:r>
      <w:r w:rsidRPr="00F3152A">
        <w:rPr>
          <w:lang w:val="es-PE"/>
        </w:rPr>
        <w:t>y</w:t>
      </w:r>
      <w:r w:rsidR="00AF01F6">
        <w:rPr>
          <w:lang w:val="es-PE"/>
        </w:rPr>
        <w:t>,</w:t>
      </w:r>
      <w:r w:rsidRPr="00F3152A">
        <w:rPr>
          <w:lang w:val="es-PE"/>
        </w:rPr>
        <w:t xml:space="preserve"> después de guardar su cuenco y su </w:t>
      </w:r>
      <w:r w:rsidR="00124720">
        <w:rPr>
          <w:lang w:val="es-PE"/>
        </w:rPr>
        <w:t>ropaje</w:t>
      </w:r>
      <w:r w:rsidRPr="00F3152A">
        <w:rPr>
          <w:lang w:val="es-PE"/>
        </w:rPr>
        <w:t xml:space="preserve">, saludó al </w:t>
      </w:r>
      <w:r w:rsidR="00AF01F6" w:rsidRPr="00AF01F6">
        <w:rPr>
          <w:i/>
          <w:iCs/>
        </w:rPr>
        <w:t xml:space="preserve">Bhagavā </w:t>
      </w:r>
      <w:r w:rsidRPr="00F3152A">
        <w:rPr>
          <w:lang w:val="es-PE"/>
        </w:rPr>
        <w:t xml:space="preserve">y preguntó a los jóvenes novicios: "Señores, ¿quiénes cuidan de los </w:t>
      </w:r>
      <w:proofErr w:type="spellStart"/>
      <w:r w:rsidR="00F245F0" w:rsidRPr="00197878">
        <w:rPr>
          <w:i/>
          <w:iCs/>
        </w:rPr>
        <w:t>bhikkhu</w:t>
      </w:r>
      <w:r w:rsidR="00F245F0" w:rsidRPr="001E5EAE">
        <w:t>s</w:t>
      </w:r>
      <w:proofErr w:type="spellEnd"/>
      <w:r w:rsidR="00F245F0" w:rsidRPr="00197878">
        <w:rPr>
          <w:i/>
          <w:iCs/>
        </w:rPr>
        <w:t xml:space="preserve"> </w:t>
      </w:r>
      <w:r w:rsidRPr="00F3152A">
        <w:rPr>
          <w:lang w:val="es-PE"/>
        </w:rPr>
        <w:t xml:space="preserve">extraños que vienen a </w:t>
      </w:r>
      <w:proofErr w:type="spellStart"/>
      <w:r w:rsidR="00F245F0">
        <w:rPr>
          <w:lang w:val="es-PE"/>
        </w:rPr>
        <w:t>Sāvatthī</w:t>
      </w:r>
      <w:proofErr w:type="spellEnd"/>
      <w:r w:rsidRPr="00F3152A">
        <w:rPr>
          <w:lang w:val="es-PE"/>
        </w:rPr>
        <w:t>? " [119] "</w:t>
      </w:r>
      <w:r w:rsidR="00124720">
        <w:rPr>
          <w:lang w:val="es-PE"/>
        </w:rPr>
        <w:t>El</w:t>
      </w:r>
      <w:r w:rsidRPr="00F3152A">
        <w:rPr>
          <w:lang w:val="es-PE"/>
        </w:rPr>
        <w:t xml:space="preserve"> </w:t>
      </w:r>
      <w:r w:rsidRPr="00F245F0">
        <w:rPr>
          <w:i/>
          <w:iCs/>
          <w:lang w:val="es-PE"/>
        </w:rPr>
        <w:t>Tesorer</w:t>
      </w:r>
      <w:r w:rsidR="00124720" w:rsidRPr="00F245F0">
        <w:rPr>
          <w:i/>
          <w:iCs/>
          <w:lang w:val="es-PE"/>
        </w:rPr>
        <w:t>o</w:t>
      </w:r>
      <w:r w:rsidRPr="00F3152A">
        <w:rPr>
          <w:lang w:val="es-PE"/>
        </w:rPr>
        <w:t xml:space="preserve"> </w:t>
      </w:r>
      <w:proofErr w:type="spellStart"/>
      <w:r w:rsidRPr="00F3152A">
        <w:rPr>
          <w:lang w:val="es-PE"/>
        </w:rPr>
        <w:t>Anathapiṇḍika</w:t>
      </w:r>
      <w:proofErr w:type="spellEnd"/>
      <w:r w:rsidRPr="00F3152A">
        <w:rPr>
          <w:lang w:val="es-PE"/>
        </w:rPr>
        <w:t>", dijeron, "y la gran y santa hermana laica Visākhā velan por l</w:t>
      </w:r>
      <w:r w:rsidR="00124720">
        <w:rPr>
          <w:lang w:val="es-PE"/>
        </w:rPr>
        <w:t>a</w:t>
      </w:r>
      <w:r w:rsidRPr="00F3152A">
        <w:rPr>
          <w:lang w:val="es-PE"/>
        </w:rPr>
        <w:t xml:space="preserve"> orden de </w:t>
      </w:r>
      <w:proofErr w:type="spellStart"/>
      <w:r w:rsidR="00F245F0" w:rsidRPr="00F245F0">
        <w:rPr>
          <w:i/>
          <w:iCs/>
        </w:rPr>
        <w:t>bhikkhu</w:t>
      </w:r>
      <w:r w:rsidR="00F245F0" w:rsidRPr="00F245F0">
        <w:t>s</w:t>
      </w:r>
      <w:proofErr w:type="spellEnd"/>
      <w:r w:rsidR="00F245F0" w:rsidRPr="00F245F0">
        <w:rPr>
          <w:i/>
          <w:iCs/>
        </w:rPr>
        <w:t xml:space="preserve"> </w:t>
      </w:r>
      <w:r w:rsidRPr="00F3152A">
        <w:rPr>
          <w:lang w:val="es-PE"/>
        </w:rPr>
        <w:t xml:space="preserve">y </w:t>
      </w:r>
      <w:r w:rsidR="00445AC6">
        <w:rPr>
          <w:lang w:val="es-PE"/>
        </w:rPr>
        <w:t xml:space="preserve">ellos </w:t>
      </w:r>
      <w:r w:rsidRPr="00F3152A">
        <w:rPr>
          <w:lang w:val="es-PE"/>
        </w:rPr>
        <w:t xml:space="preserve">ocupan el lugar de padre y madre para ellos". "Muy </w:t>
      </w:r>
      <w:r w:rsidR="00512F0A" w:rsidRPr="00F3152A">
        <w:rPr>
          <w:lang w:val="es-PE"/>
        </w:rPr>
        <w:t>b</w:t>
      </w:r>
      <w:r w:rsidR="00512F0A">
        <w:rPr>
          <w:lang w:val="es-PE"/>
        </w:rPr>
        <w:t>ien</w:t>
      </w:r>
      <w:r w:rsidR="00512F0A" w:rsidRPr="00F3152A">
        <w:rPr>
          <w:lang w:val="es-PE"/>
        </w:rPr>
        <w:t>,"</w:t>
      </w:r>
      <w:r w:rsidR="00512F0A">
        <w:rPr>
          <w:lang w:val="es-PE"/>
        </w:rPr>
        <w:t xml:space="preserve"> dijo el </w:t>
      </w:r>
      <w:r w:rsidR="00512F0A" w:rsidRPr="008A64A8">
        <w:rPr>
          <w:lang w:val="es-PE"/>
        </w:rPr>
        <w:t>él</w:t>
      </w:r>
      <w:r w:rsidR="00512F0A">
        <w:rPr>
          <w:i/>
          <w:iCs/>
          <w:lang w:val="es-PE"/>
        </w:rPr>
        <w:t xml:space="preserve"> </w:t>
      </w:r>
      <w:r w:rsidRPr="00F3152A">
        <w:rPr>
          <w:lang w:val="es-PE"/>
        </w:rPr>
        <w:t>y</w:t>
      </w:r>
      <w:r w:rsidR="00F245F0">
        <w:rPr>
          <w:lang w:val="es-PE"/>
        </w:rPr>
        <w:t>,</w:t>
      </w:r>
      <w:r w:rsidRPr="00F3152A">
        <w:rPr>
          <w:lang w:val="es-PE"/>
        </w:rPr>
        <w:t xml:space="preserve"> al día siguiente</w:t>
      </w:r>
      <w:r w:rsidR="00F245F0">
        <w:rPr>
          <w:lang w:val="es-PE"/>
        </w:rPr>
        <w:t>,</w:t>
      </w:r>
      <w:r w:rsidRPr="00F3152A">
        <w:rPr>
          <w:lang w:val="es-PE"/>
        </w:rPr>
        <w:t xml:space="preserve"> muy temprano, antes de que un solo </w:t>
      </w:r>
      <w:proofErr w:type="spellStart"/>
      <w:r w:rsidR="00337707" w:rsidRPr="00337707">
        <w:rPr>
          <w:i/>
          <w:iCs/>
        </w:rPr>
        <w:t>bhikkhu</w:t>
      </w:r>
      <w:proofErr w:type="spellEnd"/>
      <w:r w:rsidR="00337707" w:rsidRPr="00337707">
        <w:rPr>
          <w:i/>
          <w:iCs/>
        </w:rPr>
        <w:t xml:space="preserve"> </w:t>
      </w:r>
      <w:r w:rsidRPr="00F3152A">
        <w:rPr>
          <w:lang w:val="es-PE"/>
        </w:rPr>
        <w:t>hubie</w:t>
      </w:r>
      <w:r w:rsidR="00337707">
        <w:rPr>
          <w:lang w:val="es-PE"/>
        </w:rPr>
        <w:t>se</w:t>
      </w:r>
      <w:r w:rsidRPr="00F3152A">
        <w:rPr>
          <w:lang w:val="es-PE"/>
        </w:rPr>
        <w:t xml:space="preserve"> entrado </w:t>
      </w:r>
      <w:r w:rsidR="00124720">
        <w:rPr>
          <w:lang w:val="es-PE"/>
        </w:rPr>
        <w:t>a</w:t>
      </w:r>
      <w:r w:rsidRPr="00F3152A">
        <w:rPr>
          <w:lang w:val="es-PE"/>
        </w:rPr>
        <w:t xml:space="preserve"> la casa, llegó a la puerta de </w:t>
      </w:r>
      <w:proofErr w:type="spellStart"/>
      <w:r w:rsidR="00DD2C3D">
        <w:rPr>
          <w:lang w:val="es-PE"/>
        </w:rPr>
        <w:t>Anāthapiṇḍika</w:t>
      </w:r>
      <w:proofErr w:type="spellEnd"/>
      <w:r w:rsidRPr="00F3152A">
        <w:rPr>
          <w:lang w:val="es-PE"/>
        </w:rPr>
        <w:t xml:space="preserve">. Por haber </w:t>
      </w:r>
      <w:r w:rsidR="003B0EE6">
        <w:rPr>
          <w:lang w:val="es-PE"/>
        </w:rPr>
        <w:t>llegado</w:t>
      </w:r>
      <w:r w:rsidRPr="00F3152A">
        <w:rPr>
          <w:lang w:val="es-PE"/>
        </w:rPr>
        <w:t xml:space="preserve"> a una hora inoportuna</w:t>
      </w:r>
      <w:r w:rsidR="00337707">
        <w:rPr>
          <w:lang w:val="es-PE"/>
        </w:rPr>
        <w:t>,</w:t>
      </w:r>
      <w:r w:rsidRPr="00F3152A">
        <w:rPr>
          <w:lang w:val="es-PE"/>
        </w:rPr>
        <w:t xml:space="preserve"> no </w:t>
      </w:r>
      <w:r w:rsidR="00312820">
        <w:rPr>
          <w:lang w:val="es-PE"/>
        </w:rPr>
        <w:t>hubo</w:t>
      </w:r>
      <w:r w:rsidRPr="00F3152A">
        <w:rPr>
          <w:lang w:val="es-PE"/>
        </w:rPr>
        <w:t xml:space="preserve"> nadie para atenderlo. Sin conseguir nada allí, se dirigió a la puerta de la casa de </w:t>
      </w:r>
      <w:r w:rsidR="00337707">
        <w:rPr>
          <w:lang w:val="es-PE"/>
        </w:rPr>
        <w:br/>
      </w:r>
      <w:proofErr w:type="spellStart"/>
      <w:r w:rsidRPr="00F3152A">
        <w:rPr>
          <w:lang w:val="es-PE"/>
        </w:rPr>
        <w:t>Visakhā</w:t>
      </w:r>
      <w:proofErr w:type="spellEnd"/>
      <w:r w:rsidRPr="00F3152A">
        <w:rPr>
          <w:lang w:val="es-PE"/>
        </w:rPr>
        <w:t xml:space="preserve">. Allí </w:t>
      </w:r>
      <w:r w:rsidR="00332541">
        <w:rPr>
          <w:lang w:val="es-PE"/>
        </w:rPr>
        <w:t>tampoco,</w:t>
      </w:r>
      <w:r w:rsidRPr="00F3152A">
        <w:rPr>
          <w:lang w:val="es-PE"/>
        </w:rPr>
        <w:t xml:space="preserve"> por haber </w:t>
      </w:r>
      <w:r w:rsidR="003B0EE6">
        <w:rPr>
          <w:lang w:val="es-PE"/>
        </w:rPr>
        <w:t>llegado</w:t>
      </w:r>
      <w:r w:rsidRPr="00F3152A">
        <w:rPr>
          <w:lang w:val="es-PE"/>
        </w:rPr>
        <w:t xml:space="preserve"> demasiado temprano, consiguió nada. Después de </w:t>
      </w:r>
      <w:r w:rsidR="00312820">
        <w:rPr>
          <w:lang w:val="es-PE"/>
        </w:rPr>
        <w:t>deambular</w:t>
      </w:r>
      <w:r w:rsidRPr="00F3152A">
        <w:rPr>
          <w:lang w:val="es-PE"/>
        </w:rPr>
        <w:t xml:space="preserve"> de un lado a otro, regresó y</w:t>
      </w:r>
      <w:r w:rsidR="00332541">
        <w:rPr>
          <w:lang w:val="es-PE"/>
        </w:rPr>
        <w:t>,</w:t>
      </w:r>
      <w:r w:rsidRPr="00F3152A">
        <w:rPr>
          <w:lang w:val="es-PE"/>
        </w:rPr>
        <w:t xml:space="preserve"> al ver que las gachas de arroz estaban todas terminadas, se </w:t>
      </w:r>
      <w:r w:rsidR="009E2478">
        <w:rPr>
          <w:lang w:val="es-PE"/>
        </w:rPr>
        <w:t>marchó</w:t>
      </w:r>
      <w:r w:rsidRPr="00F3152A">
        <w:rPr>
          <w:lang w:val="es-PE"/>
        </w:rPr>
        <w:t xml:space="preserve">. </w:t>
      </w:r>
      <w:r w:rsidR="00312820">
        <w:rPr>
          <w:lang w:val="es-PE"/>
        </w:rPr>
        <w:t>Deambuló</w:t>
      </w:r>
      <w:r w:rsidRPr="00F3152A">
        <w:rPr>
          <w:lang w:val="es-PE"/>
        </w:rPr>
        <w:t xml:space="preserve"> de nuevo de aquí para allá y</w:t>
      </w:r>
      <w:r w:rsidR="00312820">
        <w:rPr>
          <w:lang w:val="es-PE"/>
        </w:rPr>
        <w:t>,</w:t>
      </w:r>
      <w:r w:rsidRPr="00F3152A">
        <w:rPr>
          <w:lang w:val="es-PE"/>
        </w:rPr>
        <w:t xml:space="preserve"> al regresar, al encontrar el arroz terminado, regresó al monasterio y dijo: "Los </w:t>
      </w:r>
      <w:proofErr w:type="spellStart"/>
      <w:r w:rsidR="00332541" w:rsidRPr="00332541">
        <w:rPr>
          <w:i/>
          <w:iCs/>
        </w:rPr>
        <w:t>bhikkhu</w:t>
      </w:r>
      <w:r w:rsidR="00332541" w:rsidRPr="00332541">
        <w:t>s</w:t>
      </w:r>
      <w:proofErr w:type="spellEnd"/>
      <w:r w:rsidR="00332541" w:rsidRPr="00332541">
        <w:rPr>
          <w:i/>
          <w:iCs/>
        </w:rPr>
        <w:t xml:space="preserve"> </w:t>
      </w:r>
      <w:r w:rsidRPr="00F3152A">
        <w:rPr>
          <w:lang w:val="es-PE"/>
        </w:rPr>
        <w:t>aquí hablan de estas dos familias como fieles creyentes, pero amb</w:t>
      </w:r>
      <w:r w:rsidR="00332541">
        <w:rPr>
          <w:lang w:val="es-PE"/>
        </w:rPr>
        <w:t>a</w:t>
      </w:r>
      <w:r w:rsidRPr="00F3152A">
        <w:rPr>
          <w:lang w:val="es-PE"/>
        </w:rPr>
        <w:t xml:space="preserve">s realmente no tienen fe. </w:t>
      </w:r>
      <w:r w:rsidR="00332541">
        <w:rPr>
          <w:lang w:val="es-PE"/>
        </w:rPr>
        <w:t xml:space="preserve">Estas familias no </w:t>
      </w:r>
      <w:r w:rsidR="009E2478">
        <w:rPr>
          <w:lang w:val="es-PE"/>
        </w:rPr>
        <w:t>son</w:t>
      </w:r>
      <w:r w:rsidRPr="00F3152A">
        <w:rPr>
          <w:lang w:val="es-PE"/>
        </w:rPr>
        <w:t xml:space="preserve"> </w:t>
      </w:r>
      <w:r w:rsidR="008A64A8">
        <w:rPr>
          <w:lang w:val="es-PE"/>
        </w:rPr>
        <w:t>creyentes</w:t>
      </w:r>
      <w:r w:rsidRPr="00F3152A">
        <w:rPr>
          <w:lang w:val="es-PE"/>
        </w:rPr>
        <w:t xml:space="preserve">". Así fue como </w:t>
      </w:r>
      <w:r w:rsidR="007A2D6C">
        <w:rPr>
          <w:lang w:val="es-PE"/>
        </w:rPr>
        <w:t>insultó</w:t>
      </w:r>
      <w:r w:rsidRPr="00F3152A">
        <w:rPr>
          <w:lang w:val="es-PE"/>
        </w:rPr>
        <w:t xml:space="preserve"> </w:t>
      </w:r>
      <w:r w:rsidR="007A2D6C">
        <w:rPr>
          <w:lang w:val="es-PE"/>
        </w:rPr>
        <w:t>a</w:t>
      </w:r>
      <w:r w:rsidRPr="00F3152A">
        <w:rPr>
          <w:lang w:val="es-PE"/>
        </w:rPr>
        <w:t xml:space="preserve"> estas </w:t>
      </w:r>
      <w:r w:rsidR="00332541">
        <w:rPr>
          <w:lang w:val="es-PE"/>
        </w:rPr>
        <w:t xml:space="preserve">dos </w:t>
      </w:r>
      <w:r w:rsidRPr="00F3152A">
        <w:rPr>
          <w:lang w:val="es-PE"/>
        </w:rPr>
        <w:t xml:space="preserve">familias. </w:t>
      </w:r>
    </w:p>
    <w:p w14:paraId="6EA13B1A" w14:textId="26B298DD" w:rsidR="00F3152A" w:rsidRDefault="00332541" w:rsidP="00215911">
      <w:pPr>
        <w:rPr>
          <w:lang w:val="es-PE"/>
        </w:rPr>
      </w:pPr>
      <w:r>
        <w:rPr>
          <w:lang w:val="es-PE"/>
        </w:rPr>
        <w:t xml:space="preserve">Entonces, </w:t>
      </w:r>
      <w:r w:rsidR="00F3152A" w:rsidRPr="00F3152A">
        <w:rPr>
          <w:lang w:val="es-PE"/>
        </w:rPr>
        <w:t>un día</w:t>
      </w:r>
      <w:r>
        <w:rPr>
          <w:lang w:val="es-PE"/>
        </w:rPr>
        <w:t>,</w:t>
      </w:r>
      <w:r w:rsidR="00F3152A" w:rsidRPr="00F3152A">
        <w:rPr>
          <w:lang w:val="es-PE"/>
        </w:rPr>
        <w:t xml:space="preserve"> empez</w:t>
      </w:r>
      <w:r w:rsidR="00043C25">
        <w:rPr>
          <w:lang w:val="es-PE"/>
        </w:rPr>
        <w:t>ó</w:t>
      </w:r>
      <w:r w:rsidR="00F3152A" w:rsidRPr="00F3152A">
        <w:rPr>
          <w:lang w:val="es-PE"/>
        </w:rPr>
        <w:t xml:space="preserve"> una discusión en el </w:t>
      </w:r>
      <w:r w:rsidR="0028107A" w:rsidRPr="0028107A">
        <w:rPr>
          <w:i/>
          <w:lang w:val="es-PE"/>
        </w:rPr>
        <w:t>salón de la verdad</w:t>
      </w:r>
      <w:r w:rsidR="00F3152A" w:rsidRPr="00F3152A">
        <w:rPr>
          <w:lang w:val="es-PE"/>
        </w:rPr>
        <w:t xml:space="preserve">, </w:t>
      </w:r>
      <w:r w:rsidR="00306FF6">
        <w:rPr>
          <w:lang w:val="es-PE"/>
        </w:rPr>
        <w:t>sobre</w:t>
      </w:r>
      <w:r w:rsidR="00F3152A" w:rsidRPr="00F3152A">
        <w:rPr>
          <w:lang w:val="es-PE"/>
        </w:rPr>
        <w:t xml:space="preserve"> cómo cierto </w:t>
      </w:r>
      <w:proofErr w:type="spellStart"/>
      <w:r w:rsidR="0028107A" w:rsidRPr="0028107A">
        <w:rPr>
          <w:i/>
          <w:iCs/>
        </w:rPr>
        <w:t>bhikkhu</w:t>
      </w:r>
      <w:proofErr w:type="spellEnd"/>
      <w:r w:rsidR="0028107A" w:rsidRPr="0028107A">
        <w:rPr>
          <w:i/>
          <w:iCs/>
        </w:rPr>
        <w:t xml:space="preserve"> </w:t>
      </w:r>
      <w:r w:rsidR="00F3152A" w:rsidRPr="00F3152A">
        <w:rPr>
          <w:lang w:val="es-PE"/>
        </w:rPr>
        <w:t xml:space="preserve">del campo </w:t>
      </w:r>
      <w:r w:rsidR="008A64A8">
        <w:rPr>
          <w:lang w:val="es-PE"/>
        </w:rPr>
        <w:t xml:space="preserve">había </w:t>
      </w:r>
      <w:r w:rsidR="00F3152A" w:rsidRPr="00F3152A">
        <w:rPr>
          <w:lang w:val="es-PE"/>
        </w:rPr>
        <w:t>llega</w:t>
      </w:r>
      <w:r w:rsidR="008A64A8">
        <w:rPr>
          <w:lang w:val="es-PE"/>
        </w:rPr>
        <w:t>do</w:t>
      </w:r>
      <w:r w:rsidR="00F3152A" w:rsidRPr="00F3152A">
        <w:rPr>
          <w:lang w:val="es-PE"/>
        </w:rPr>
        <w:t xml:space="preserve"> demasiado temprano a la puerta de </w:t>
      </w:r>
      <w:r w:rsidR="008A64A8">
        <w:rPr>
          <w:lang w:val="es-PE"/>
        </w:rPr>
        <w:t>estas</w:t>
      </w:r>
      <w:r w:rsidR="00F3152A" w:rsidRPr="00F3152A">
        <w:rPr>
          <w:lang w:val="es-PE"/>
        </w:rPr>
        <w:t xml:space="preserve"> </w:t>
      </w:r>
      <w:r w:rsidR="0028107A">
        <w:rPr>
          <w:lang w:val="es-PE"/>
        </w:rPr>
        <w:t xml:space="preserve">dos </w:t>
      </w:r>
      <w:r w:rsidR="00F3152A" w:rsidRPr="00F3152A">
        <w:rPr>
          <w:lang w:val="es-PE"/>
        </w:rPr>
        <w:t>casas y</w:t>
      </w:r>
      <w:r w:rsidR="0028107A">
        <w:rPr>
          <w:lang w:val="es-PE"/>
        </w:rPr>
        <w:t>,</w:t>
      </w:r>
      <w:r w:rsidR="00F3152A" w:rsidRPr="00F3152A">
        <w:rPr>
          <w:lang w:val="es-PE"/>
        </w:rPr>
        <w:t xml:space="preserve"> al no conseguir </w:t>
      </w:r>
      <w:r w:rsidR="00554586">
        <w:rPr>
          <w:lang w:val="es-PE"/>
        </w:rPr>
        <w:t>ofrendas</w:t>
      </w:r>
      <w:r w:rsidR="0028107A">
        <w:rPr>
          <w:lang w:val="es-PE"/>
        </w:rPr>
        <w:t>,</w:t>
      </w:r>
      <w:r w:rsidR="00F3152A" w:rsidRPr="00F3152A">
        <w:rPr>
          <w:lang w:val="es-PE"/>
        </w:rPr>
        <w:t xml:space="preserve"> and</w:t>
      </w:r>
      <w:r w:rsidR="00554586">
        <w:rPr>
          <w:lang w:val="es-PE"/>
        </w:rPr>
        <w:t>uvo</w:t>
      </w:r>
      <w:r w:rsidR="00F3152A" w:rsidRPr="00F3152A">
        <w:rPr>
          <w:lang w:val="es-PE"/>
        </w:rPr>
        <w:t xml:space="preserve"> insultando a esas </w:t>
      </w:r>
      <w:r w:rsidR="0028107A">
        <w:rPr>
          <w:lang w:val="es-PE"/>
        </w:rPr>
        <w:t xml:space="preserve">dos </w:t>
      </w:r>
      <w:r w:rsidR="00F3152A" w:rsidRPr="00F3152A">
        <w:rPr>
          <w:lang w:val="es-PE"/>
        </w:rPr>
        <w:t xml:space="preserve">familias. Cuando el </w:t>
      </w:r>
      <w:r w:rsidR="0028107A" w:rsidRPr="0028107A">
        <w:rPr>
          <w:i/>
          <w:iCs/>
        </w:rPr>
        <w:t xml:space="preserve">Bhagavā </w:t>
      </w:r>
      <w:r w:rsidR="00554586">
        <w:rPr>
          <w:lang w:val="es-PE"/>
        </w:rPr>
        <w:t>llegó</w:t>
      </w:r>
      <w:r w:rsidR="00F3152A" w:rsidRPr="00F3152A">
        <w:rPr>
          <w:lang w:val="es-PE"/>
        </w:rPr>
        <w:t xml:space="preserve"> y preguntó cuál era el tema que los </w:t>
      </w:r>
      <w:proofErr w:type="spellStart"/>
      <w:r w:rsidR="0028107A" w:rsidRPr="0028107A">
        <w:rPr>
          <w:i/>
          <w:iCs/>
        </w:rPr>
        <w:t>bhikkhu</w:t>
      </w:r>
      <w:r w:rsidR="0028107A" w:rsidRPr="0028107A">
        <w:t>s</w:t>
      </w:r>
      <w:proofErr w:type="spellEnd"/>
      <w:r w:rsidR="0028107A" w:rsidRPr="0028107A">
        <w:rPr>
          <w:i/>
          <w:iCs/>
        </w:rPr>
        <w:t xml:space="preserve"> </w:t>
      </w:r>
      <w:r w:rsidR="00F3152A" w:rsidRPr="00F3152A">
        <w:rPr>
          <w:lang w:val="es-PE"/>
        </w:rPr>
        <w:t>estaban discuti</w:t>
      </w:r>
      <w:r w:rsidR="00554586">
        <w:rPr>
          <w:lang w:val="es-PE"/>
        </w:rPr>
        <w:t>endo</w:t>
      </w:r>
      <w:r w:rsidR="008A64A8" w:rsidRPr="008A64A8">
        <w:rPr>
          <w:lang w:val="es-PE"/>
        </w:rPr>
        <w:t xml:space="preserve"> </w:t>
      </w:r>
      <w:r w:rsidR="008A64A8" w:rsidRPr="00F3152A">
        <w:rPr>
          <w:lang w:val="es-PE"/>
        </w:rPr>
        <w:t xml:space="preserve">sentados </w:t>
      </w:r>
      <w:r w:rsidR="008A64A8">
        <w:rPr>
          <w:lang w:val="es-PE"/>
        </w:rPr>
        <w:t>ahí</w:t>
      </w:r>
      <w:r w:rsidR="00F3152A" w:rsidRPr="00F3152A">
        <w:rPr>
          <w:lang w:val="es-PE"/>
        </w:rPr>
        <w:t xml:space="preserve">, al oír </w:t>
      </w:r>
      <w:r w:rsidR="001D2ABD">
        <w:rPr>
          <w:lang w:val="es-PE"/>
        </w:rPr>
        <w:t>sobre</w:t>
      </w:r>
      <w:r w:rsidR="00F3152A" w:rsidRPr="00F3152A">
        <w:rPr>
          <w:lang w:val="es-PE"/>
        </w:rPr>
        <w:t xml:space="preserve"> </w:t>
      </w:r>
      <w:r w:rsidR="0028107A">
        <w:rPr>
          <w:lang w:val="es-PE"/>
        </w:rPr>
        <w:t xml:space="preserve">de </w:t>
      </w:r>
      <w:r w:rsidR="00F3152A" w:rsidRPr="00F3152A">
        <w:rPr>
          <w:lang w:val="es-PE"/>
        </w:rPr>
        <w:t xml:space="preserve">qué trataba, llamó al </w:t>
      </w:r>
      <w:proofErr w:type="spellStart"/>
      <w:r w:rsidR="0028107A" w:rsidRPr="0028107A">
        <w:rPr>
          <w:i/>
          <w:iCs/>
        </w:rPr>
        <w:t>bhikkhu</w:t>
      </w:r>
      <w:proofErr w:type="spellEnd"/>
      <w:r w:rsidR="0028107A" w:rsidRPr="0028107A">
        <w:rPr>
          <w:i/>
          <w:iCs/>
        </w:rPr>
        <w:t xml:space="preserve"> </w:t>
      </w:r>
      <w:r w:rsidR="00F3152A" w:rsidRPr="00F3152A">
        <w:rPr>
          <w:lang w:val="es-PE"/>
        </w:rPr>
        <w:t xml:space="preserve">y le preguntó si era cierto. Cuando el </w:t>
      </w:r>
      <w:proofErr w:type="spellStart"/>
      <w:r w:rsidR="0028107A" w:rsidRPr="0028107A">
        <w:rPr>
          <w:i/>
          <w:iCs/>
        </w:rPr>
        <w:t>bhikkhu</w:t>
      </w:r>
      <w:proofErr w:type="spellEnd"/>
      <w:r w:rsidR="0028107A" w:rsidRPr="0028107A">
        <w:rPr>
          <w:i/>
          <w:iCs/>
        </w:rPr>
        <w:t xml:space="preserve"> </w:t>
      </w:r>
      <w:r w:rsidR="00F3152A" w:rsidRPr="00F3152A">
        <w:rPr>
          <w:lang w:val="es-PE"/>
        </w:rPr>
        <w:t xml:space="preserve">dijo: "Sí, Su Reverencia, es verdad", el </w:t>
      </w:r>
      <w:r w:rsidR="0028107A" w:rsidRPr="0028107A">
        <w:rPr>
          <w:i/>
          <w:iCs/>
        </w:rPr>
        <w:t xml:space="preserve">Bhagavā </w:t>
      </w:r>
      <w:r w:rsidR="00F3152A" w:rsidRPr="00F3152A">
        <w:rPr>
          <w:lang w:val="es-PE"/>
        </w:rPr>
        <w:t xml:space="preserve">preguntó: "¿Por qué está enojado, </w:t>
      </w:r>
      <w:proofErr w:type="spellStart"/>
      <w:r w:rsidR="0028107A" w:rsidRPr="0028107A">
        <w:rPr>
          <w:i/>
          <w:iCs/>
        </w:rPr>
        <w:t>bhikkhu</w:t>
      </w:r>
      <w:proofErr w:type="spellEnd"/>
      <w:r w:rsidR="00F3152A" w:rsidRPr="00F3152A">
        <w:rPr>
          <w:lang w:val="es-PE"/>
        </w:rPr>
        <w:t xml:space="preserve">? En </w:t>
      </w:r>
      <w:r w:rsidR="001D2ABD">
        <w:rPr>
          <w:lang w:val="es-PE"/>
        </w:rPr>
        <w:t>el pasado</w:t>
      </w:r>
      <w:r w:rsidR="00F3152A" w:rsidRPr="00F3152A">
        <w:rPr>
          <w:lang w:val="es-PE"/>
        </w:rPr>
        <w:t xml:space="preserve">, antes de que </w:t>
      </w:r>
      <w:r w:rsidR="001D2ABD">
        <w:rPr>
          <w:lang w:val="es-PE"/>
        </w:rPr>
        <w:t xml:space="preserve">un </w:t>
      </w:r>
      <w:r w:rsidR="005A64BD" w:rsidRPr="005A64BD">
        <w:rPr>
          <w:i/>
          <w:lang w:val="es-PE"/>
        </w:rPr>
        <w:t>Buddha</w:t>
      </w:r>
      <w:r w:rsidR="00F3152A" w:rsidRPr="00F3152A">
        <w:rPr>
          <w:lang w:val="es-PE"/>
        </w:rPr>
        <w:t xml:space="preserve"> apareciera en el mundo, inclus</w:t>
      </w:r>
      <w:r w:rsidR="001D2ABD">
        <w:rPr>
          <w:lang w:val="es-PE"/>
        </w:rPr>
        <w:t>ive</w:t>
      </w:r>
      <w:r w:rsidR="00F3152A" w:rsidRPr="00F3152A">
        <w:rPr>
          <w:lang w:val="es-PE"/>
        </w:rPr>
        <w:t xml:space="preserve"> los ascetas</w:t>
      </w:r>
      <w:r w:rsidR="0028107A">
        <w:rPr>
          <w:lang w:val="es-PE"/>
        </w:rPr>
        <w:t>,</w:t>
      </w:r>
      <w:r w:rsidR="00F3152A" w:rsidRPr="00F3152A">
        <w:rPr>
          <w:lang w:val="es-PE"/>
        </w:rPr>
        <w:t xml:space="preserve"> cuando visitaban una casa y no recibían </w:t>
      </w:r>
      <w:r w:rsidR="001D2ABD">
        <w:rPr>
          <w:lang w:val="es-PE"/>
        </w:rPr>
        <w:t>ofrendas</w:t>
      </w:r>
      <w:r w:rsidR="00F3152A" w:rsidRPr="00F3152A">
        <w:rPr>
          <w:lang w:val="es-PE"/>
        </w:rPr>
        <w:t>, no mostr</w:t>
      </w:r>
      <w:r w:rsidR="001D2ABD">
        <w:rPr>
          <w:lang w:val="es-PE"/>
        </w:rPr>
        <w:t>aban</w:t>
      </w:r>
      <w:r w:rsidR="00F3152A" w:rsidRPr="00F3152A">
        <w:rPr>
          <w:lang w:val="es-PE"/>
        </w:rPr>
        <w:t xml:space="preserve"> enfado". </w:t>
      </w:r>
      <w:r w:rsidR="00DF0110">
        <w:t xml:space="preserve">El </w:t>
      </w:r>
      <w:proofErr w:type="spellStart"/>
      <w:r w:rsidR="00DF0110" w:rsidRPr="00C10449">
        <w:rPr>
          <w:i/>
          <w:iCs/>
        </w:rPr>
        <w:t>bhikkhu</w:t>
      </w:r>
      <w:proofErr w:type="spellEnd"/>
      <w:r w:rsidR="00DF0110">
        <w:t xml:space="preserve"> le pidió al </w:t>
      </w:r>
      <w:r w:rsidR="00DF0110" w:rsidRPr="00641B5B">
        <w:rPr>
          <w:i/>
          <w:iCs/>
        </w:rPr>
        <w:t>Bhagavā</w:t>
      </w:r>
      <w:r w:rsidR="00DF0110" w:rsidRPr="00641B5B">
        <w:t xml:space="preserve"> </w:t>
      </w:r>
      <w:r w:rsidR="00DF0110">
        <w:t xml:space="preserve">que explicara lo que acababa de decir. El </w:t>
      </w:r>
      <w:r w:rsidR="00DF0110" w:rsidRPr="00641B5B">
        <w:rPr>
          <w:i/>
          <w:iCs/>
        </w:rPr>
        <w:t>Bhagavā</w:t>
      </w:r>
      <w:r w:rsidR="00DF0110" w:rsidRPr="00641B5B">
        <w:t xml:space="preserve"> </w:t>
      </w:r>
      <w:r w:rsidR="00DF0110">
        <w:t>aclaró entonces lo que se había escabullido y quedado oculto en la memoria debido a los renacimientos</w:t>
      </w:r>
      <w:r w:rsidR="00DF0110" w:rsidRPr="00F3152A">
        <w:rPr>
          <w:lang w:val="es-PE"/>
        </w:rPr>
        <w:t xml:space="preserve"> </w:t>
      </w:r>
      <w:r w:rsidR="00DF0110">
        <w:rPr>
          <w:lang w:val="es-PE"/>
        </w:rPr>
        <w:t>y,</w:t>
      </w:r>
      <w:r w:rsidR="00F3152A" w:rsidRPr="00F3152A">
        <w:rPr>
          <w:lang w:val="es-PE"/>
        </w:rPr>
        <w:t xml:space="preserve"> con esto</w:t>
      </w:r>
      <w:r w:rsidR="00DF0110">
        <w:rPr>
          <w:lang w:val="es-PE"/>
        </w:rPr>
        <w:t>,</w:t>
      </w:r>
      <w:r w:rsidR="00F3152A" w:rsidRPr="00F3152A">
        <w:rPr>
          <w:lang w:val="es-PE"/>
        </w:rPr>
        <w:t xml:space="preserve"> contó </w:t>
      </w:r>
      <w:r w:rsidR="00DF0110">
        <w:rPr>
          <w:lang w:val="es-PE"/>
        </w:rPr>
        <w:t>la siguiente</w:t>
      </w:r>
      <w:r w:rsidR="00F3152A" w:rsidRPr="00F3152A">
        <w:rPr>
          <w:lang w:val="es-PE"/>
        </w:rPr>
        <w:t xml:space="preserve"> historia de </w:t>
      </w:r>
      <w:r w:rsidR="00CE3F6C">
        <w:rPr>
          <w:lang w:val="es-PE"/>
        </w:rPr>
        <w:t>inhóspitos</w:t>
      </w:r>
      <w:r w:rsidR="00F3152A" w:rsidRPr="00F3152A">
        <w:rPr>
          <w:lang w:val="es-PE"/>
        </w:rPr>
        <w:t xml:space="preserve"> tiempos.</w:t>
      </w:r>
    </w:p>
    <w:p w14:paraId="3BA0802B" w14:textId="77777777" w:rsidR="003D63AF" w:rsidRDefault="003D63AF" w:rsidP="003D63AF">
      <w:pPr>
        <w:jc w:val="center"/>
      </w:pPr>
      <w:r>
        <w:t>--------------------------------------</w:t>
      </w:r>
    </w:p>
    <w:p w14:paraId="5CE030E1" w14:textId="7784BAE2" w:rsidR="00F3152A" w:rsidRPr="00F3152A" w:rsidRDefault="00CE3F6C" w:rsidP="003D63AF">
      <w:pPr>
        <w:pStyle w:val="NormalHistoria"/>
        <w:rPr>
          <w:lang w:val="es-PE"/>
        </w:rPr>
      </w:pPr>
      <w:r w:rsidRPr="00F3152A">
        <w:rPr>
          <w:lang w:val="es-PE"/>
        </w:rPr>
        <w:t xml:space="preserve">Una </w:t>
      </w:r>
      <w:r w:rsidR="00F3152A" w:rsidRPr="00F3152A">
        <w:rPr>
          <w:lang w:val="es-PE"/>
        </w:rPr>
        <w:t>vez</w:t>
      </w:r>
      <w:r w:rsidR="00DF0110">
        <w:rPr>
          <w:lang w:val="es-PE"/>
        </w:rPr>
        <w:t>,</w:t>
      </w:r>
      <w:r w:rsidR="00F3152A" w:rsidRPr="00F3152A">
        <w:rPr>
          <w:lang w:val="es-PE"/>
        </w:rPr>
        <w:t xml:space="preserve"> cuando Brahmadatta reinaba </w:t>
      </w:r>
      <w:proofErr w:type="spellStart"/>
      <w:r w:rsidR="00F3152A" w:rsidRPr="00F3152A">
        <w:rPr>
          <w:lang w:val="es-PE"/>
        </w:rPr>
        <w:t>Benares</w:t>
      </w:r>
      <w:proofErr w:type="spellEnd"/>
      <w:r w:rsidR="00F3152A" w:rsidRPr="00F3152A">
        <w:rPr>
          <w:lang w:val="es-PE"/>
        </w:rPr>
        <w:t xml:space="preserve">, el </w:t>
      </w:r>
      <w:r w:rsidR="005A64BD" w:rsidRPr="005A64BD">
        <w:rPr>
          <w:i/>
          <w:lang w:val="es-PE"/>
        </w:rPr>
        <w:t>Bodhisatta</w:t>
      </w:r>
      <w:r w:rsidR="00F3152A" w:rsidRPr="00F3152A">
        <w:rPr>
          <w:lang w:val="es-PE"/>
        </w:rPr>
        <w:t xml:space="preserve"> </w:t>
      </w:r>
      <w:r>
        <w:rPr>
          <w:lang w:val="es-PE"/>
        </w:rPr>
        <w:t>re</w:t>
      </w:r>
      <w:r w:rsidR="00F3152A" w:rsidRPr="00F3152A">
        <w:rPr>
          <w:lang w:val="es-PE"/>
        </w:rPr>
        <w:t xml:space="preserve">nació en una familia de </w:t>
      </w:r>
      <w:r w:rsidR="00F3152A" w:rsidRPr="00CE3F6C">
        <w:rPr>
          <w:i/>
          <w:iCs/>
          <w:lang w:val="es-PE"/>
        </w:rPr>
        <w:t>brahmanes</w:t>
      </w:r>
      <w:r w:rsidR="00F3152A" w:rsidRPr="00F3152A">
        <w:rPr>
          <w:lang w:val="es-PE"/>
        </w:rPr>
        <w:t xml:space="preserve"> y</w:t>
      </w:r>
      <w:r w:rsidR="00117B3E">
        <w:rPr>
          <w:lang w:val="es-PE"/>
        </w:rPr>
        <w:t>,</w:t>
      </w:r>
      <w:r w:rsidR="00F3152A" w:rsidRPr="00F3152A">
        <w:rPr>
          <w:lang w:val="es-PE"/>
        </w:rPr>
        <w:t xml:space="preserve"> cuando </w:t>
      </w:r>
      <w:r>
        <w:rPr>
          <w:lang w:val="es-PE"/>
        </w:rPr>
        <w:t>llegó a</w:t>
      </w:r>
      <w:r w:rsidR="00F3152A" w:rsidRPr="00F3152A">
        <w:rPr>
          <w:lang w:val="es-PE"/>
        </w:rPr>
        <w:t xml:space="preserve"> la mayoría de edad</w:t>
      </w:r>
      <w:r w:rsidR="00117B3E">
        <w:rPr>
          <w:lang w:val="es-PE"/>
        </w:rPr>
        <w:t>,</w:t>
      </w:r>
      <w:r w:rsidR="00F3152A" w:rsidRPr="00F3152A">
        <w:rPr>
          <w:lang w:val="es-PE"/>
        </w:rPr>
        <w:t xml:space="preserve"> estudió todas las artes en </w:t>
      </w:r>
      <w:proofErr w:type="spellStart"/>
      <w:r w:rsidR="00F3152A" w:rsidRPr="00F3152A">
        <w:rPr>
          <w:lang w:val="es-PE"/>
        </w:rPr>
        <w:t>Takkasilā</w:t>
      </w:r>
      <w:proofErr w:type="spellEnd"/>
      <w:r w:rsidR="00F3152A" w:rsidRPr="00F3152A">
        <w:rPr>
          <w:lang w:val="es-PE"/>
        </w:rPr>
        <w:t xml:space="preserve"> </w:t>
      </w:r>
      <w:r w:rsidR="00117B3E">
        <w:rPr>
          <w:lang w:val="es-PE"/>
        </w:rPr>
        <w:t>para,</w:t>
      </w:r>
      <w:r w:rsidR="00F3152A" w:rsidRPr="00F3152A">
        <w:rPr>
          <w:lang w:val="es-PE"/>
        </w:rPr>
        <w:t xml:space="preserve"> posteriormente</w:t>
      </w:r>
      <w:r w:rsidR="00117B3E">
        <w:rPr>
          <w:lang w:val="es-PE"/>
        </w:rPr>
        <w:t>,</w:t>
      </w:r>
      <w:r w:rsidR="00F3152A" w:rsidRPr="00F3152A">
        <w:rPr>
          <w:lang w:val="es-PE"/>
        </w:rPr>
        <w:t xml:space="preserve"> adopt</w:t>
      </w:r>
      <w:r w:rsidR="00117B3E">
        <w:rPr>
          <w:lang w:val="es-PE"/>
        </w:rPr>
        <w:t>ar</w:t>
      </w:r>
      <w:r w:rsidR="00F3152A" w:rsidRPr="00F3152A">
        <w:rPr>
          <w:lang w:val="es-PE"/>
        </w:rPr>
        <w:t xml:space="preserve"> la vida religiosa de un asceta. Después de permanecer mucho tiempo en los </w:t>
      </w:r>
      <w:proofErr w:type="spellStart"/>
      <w:r w:rsidR="005E02EF" w:rsidRPr="00422312">
        <w:rPr>
          <w:lang w:val="es-PE"/>
        </w:rPr>
        <w:t>Him</w:t>
      </w:r>
      <w:r w:rsidR="005E02EF">
        <w:rPr>
          <w:lang w:val="es-PE"/>
        </w:rPr>
        <w:t>ā</w:t>
      </w:r>
      <w:r w:rsidR="005E02EF" w:rsidRPr="00422312">
        <w:rPr>
          <w:lang w:val="es-PE"/>
        </w:rPr>
        <w:t>laya</w:t>
      </w:r>
      <w:r w:rsidR="005E02EF">
        <w:rPr>
          <w:lang w:val="es-PE"/>
        </w:rPr>
        <w:t>s</w:t>
      </w:r>
      <w:proofErr w:type="spellEnd"/>
      <w:r w:rsidR="00F3152A" w:rsidRPr="00F3152A">
        <w:rPr>
          <w:lang w:val="es-PE"/>
        </w:rPr>
        <w:t xml:space="preserve">, </w:t>
      </w:r>
      <w:r w:rsidR="005E02EF">
        <w:rPr>
          <w:lang w:val="es-PE"/>
        </w:rPr>
        <w:t xml:space="preserve">se dirigió </w:t>
      </w:r>
      <w:r w:rsidR="00F3152A" w:rsidRPr="00F3152A">
        <w:rPr>
          <w:lang w:val="es-PE"/>
        </w:rPr>
        <w:t xml:space="preserve">a </w:t>
      </w:r>
      <w:proofErr w:type="spellStart"/>
      <w:r w:rsidR="0058784D">
        <w:rPr>
          <w:lang w:val="es-PE"/>
        </w:rPr>
        <w:t>Benares</w:t>
      </w:r>
      <w:proofErr w:type="spellEnd"/>
      <w:r w:rsidR="00F3152A" w:rsidRPr="00F3152A">
        <w:rPr>
          <w:lang w:val="es-PE"/>
        </w:rPr>
        <w:t xml:space="preserve"> para conseguir sal y vinagre</w:t>
      </w:r>
      <w:r w:rsidR="005E02EF">
        <w:rPr>
          <w:lang w:val="es-PE"/>
        </w:rPr>
        <w:t>;</w:t>
      </w:r>
      <w:r w:rsidR="00F3152A" w:rsidRPr="00F3152A">
        <w:rPr>
          <w:lang w:val="es-PE"/>
        </w:rPr>
        <w:t xml:space="preserve"> al instalarse en un jardín al día siguiente</w:t>
      </w:r>
      <w:r w:rsidR="00F4417C">
        <w:rPr>
          <w:lang w:val="es-PE"/>
        </w:rPr>
        <w:t>,</w:t>
      </w:r>
      <w:r w:rsidR="00F3152A" w:rsidRPr="00F3152A">
        <w:rPr>
          <w:lang w:val="es-PE"/>
        </w:rPr>
        <w:t xml:space="preserve"> entró </w:t>
      </w:r>
      <w:r w:rsidR="00AE5238">
        <w:rPr>
          <w:lang w:val="es-PE"/>
        </w:rPr>
        <w:t>a</w:t>
      </w:r>
      <w:r w:rsidR="00F3152A" w:rsidRPr="00F3152A">
        <w:rPr>
          <w:lang w:val="es-PE"/>
        </w:rPr>
        <w:t xml:space="preserve"> la ciudad para pedir </w:t>
      </w:r>
      <w:r w:rsidR="00AE5238">
        <w:rPr>
          <w:lang w:val="es-PE"/>
        </w:rPr>
        <w:t>ofrendas</w:t>
      </w:r>
      <w:r w:rsidR="00F3152A" w:rsidRPr="00F3152A">
        <w:rPr>
          <w:lang w:val="es-PE"/>
        </w:rPr>
        <w:t>. Había</w:t>
      </w:r>
      <w:r w:rsidR="005E02EF">
        <w:rPr>
          <w:lang w:val="es-PE"/>
        </w:rPr>
        <w:t>,</w:t>
      </w:r>
      <w:r w:rsidR="00F3152A" w:rsidRPr="00F3152A">
        <w:rPr>
          <w:lang w:val="es-PE"/>
        </w:rPr>
        <w:t xml:space="preserve"> en </w:t>
      </w:r>
      <w:r w:rsidR="00AE5238">
        <w:rPr>
          <w:lang w:val="es-PE"/>
        </w:rPr>
        <w:t>aquella época</w:t>
      </w:r>
      <w:r w:rsidR="005E02EF">
        <w:rPr>
          <w:lang w:val="es-PE"/>
        </w:rPr>
        <w:t>,</w:t>
      </w:r>
      <w:r w:rsidR="00F3152A" w:rsidRPr="00F3152A">
        <w:rPr>
          <w:lang w:val="es-PE"/>
        </w:rPr>
        <w:t xml:space="preserve"> un </w:t>
      </w:r>
      <w:r w:rsidR="005E02EF">
        <w:rPr>
          <w:lang w:val="es-PE"/>
        </w:rPr>
        <w:t xml:space="preserve">mercader </w:t>
      </w:r>
      <w:r w:rsidR="00F3152A" w:rsidRPr="00F3152A">
        <w:rPr>
          <w:lang w:val="es-PE"/>
        </w:rPr>
        <w:t xml:space="preserve">en </w:t>
      </w:r>
      <w:proofErr w:type="spellStart"/>
      <w:r w:rsidR="0058784D">
        <w:rPr>
          <w:lang w:val="es-PE"/>
        </w:rPr>
        <w:t>Benares</w:t>
      </w:r>
      <w:proofErr w:type="spellEnd"/>
      <w:r w:rsidR="00F3152A" w:rsidRPr="00F3152A">
        <w:rPr>
          <w:lang w:val="es-PE"/>
        </w:rPr>
        <w:t xml:space="preserve"> creyente fiel</w:t>
      </w:r>
      <w:r w:rsidR="00F4417C">
        <w:rPr>
          <w:lang w:val="es-PE"/>
        </w:rPr>
        <w:t xml:space="preserve"> del </w:t>
      </w:r>
      <w:r w:rsidR="00F4417C">
        <w:rPr>
          <w:i/>
          <w:iCs/>
          <w:lang w:val="es-PE"/>
        </w:rPr>
        <w:t>Dhamma</w:t>
      </w:r>
      <w:r w:rsidR="00F3152A" w:rsidRPr="00F3152A">
        <w:rPr>
          <w:lang w:val="es-PE"/>
        </w:rPr>
        <w:t xml:space="preserve">. El </w:t>
      </w:r>
      <w:r w:rsidR="005952F9" w:rsidRPr="005A64BD">
        <w:rPr>
          <w:i/>
          <w:lang w:val="es-PE"/>
        </w:rPr>
        <w:t>Bodhisatta</w:t>
      </w:r>
      <w:r w:rsidR="005952F9" w:rsidRPr="00F3152A">
        <w:rPr>
          <w:lang w:val="es-PE"/>
        </w:rPr>
        <w:t xml:space="preserve"> </w:t>
      </w:r>
      <w:r w:rsidR="00F3152A" w:rsidRPr="00F3152A">
        <w:rPr>
          <w:lang w:val="es-PE"/>
        </w:rPr>
        <w:t>preguntó cuál era la casa de los creyentes y</w:t>
      </w:r>
      <w:r w:rsidR="005E02EF">
        <w:rPr>
          <w:lang w:val="es-PE"/>
        </w:rPr>
        <w:t>,</w:t>
      </w:r>
      <w:r w:rsidR="00F3152A" w:rsidRPr="00F3152A">
        <w:rPr>
          <w:lang w:val="es-PE"/>
        </w:rPr>
        <w:t xml:space="preserve"> al oír hablar de la familia del mercader, se dirigió a la puerta de su casa. En ese momento</w:t>
      </w:r>
      <w:r w:rsidR="005E02EF">
        <w:rPr>
          <w:lang w:val="es-PE"/>
        </w:rPr>
        <w:t>,</w:t>
      </w:r>
      <w:r w:rsidR="00F3152A" w:rsidRPr="00F3152A">
        <w:rPr>
          <w:lang w:val="es-PE"/>
        </w:rPr>
        <w:t xml:space="preserve"> el mercader había </w:t>
      </w:r>
      <w:r w:rsidR="00DF3646">
        <w:rPr>
          <w:lang w:val="es-PE"/>
        </w:rPr>
        <w:t>salido</w:t>
      </w:r>
      <w:r w:rsidR="00F3152A" w:rsidRPr="00F3152A">
        <w:rPr>
          <w:lang w:val="es-PE"/>
        </w:rPr>
        <w:t xml:space="preserve"> a </w:t>
      </w:r>
      <w:r w:rsidR="00F3152A" w:rsidRPr="00F3152A">
        <w:rPr>
          <w:lang w:val="es-PE"/>
        </w:rPr>
        <w:lastRenderedPageBreak/>
        <w:t xml:space="preserve">presentar sus respetos al </w:t>
      </w:r>
      <w:r w:rsidR="00AE5238" w:rsidRPr="00F3152A">
        <w:rPr>
          <w:lang w:val="es-PE"/>
        </w:rPr>
        <w:t>Rey</w:t>
      </w:r>
      <w:r w:rsidR="00F3152A" w:rsidRPr="00F3152A">
        <w:rPr>
          <w:lang w:val="es-PE"/>
        </w:rPr>
        <w:t xml:space="preserve"> y ninguno de los suyos lo </w:t>
      </w:r>
      <w:r w:rsidR="00DF3646">
        <w:rPr>
          <w:lang w:val="es-PE"/>
        </w:rPr>
        <w:t xml:space="preserve">atendió </w:t>
      </w:r>
      <w:r w:rsidR="005166C9">
        <w:rPr>
          <w:lang w:val="es-PE"/>
        </w:rPr>
        <w:t xml:space="preserve">ni </w:t>
      </w:r>
      <w:r w:rsidR="00F3152A" w:rsidRPr="00F3152A">
        <w:rPr>
          <w:lang w:val="es-PE"/>
        </w:rPr>
        <w:t xml:space="preserve">por casualidad. Así que </w:t>
      </w:r>
      <w:r w:rsidR="00DF3646">
        <w:rPr>
          <w:lang w:val="es-PE"/>
        </w:rPr>
        <w:t xml:space="preserve">él </w:t>
      </w:r>
      <w:r w:rsidR="00F3152A" w:rsidRPr="00F3152A">
        <w:rPr>
          <w:lang w:val="es-PE"/>
        </w:rPr>
        <w:t xml:space="preserve">dio media vuelta y se </w:t>
      </w:r>
      <w:r w:rsidR="00AE5238">
        <w:rPr>
          <w:lang w:val="es-PE"/>
        </w:rPr>
        <w:t>marchó</w:t>
      </w:r>
      <w:r w:rsidR="00F3152A" w:rsidRPr="00F3152A">
        <w:rPr>
          <w:lang w:val="es-PE"/>
        </w:rPr>
        <w:t>.</w:t>
      </w:r>
    </w:p>
    <w:p w14:paraId="234E84D9" w14:textId="2575722F" w:rsidR="00F3152A" w:rsidRPr="00F3152A" w:rsidRDefault="00F3152A" w:rsidP="003D63AF">
      <w:pPr>
        <w:pStyle w:val="NormalHistoria"/>
        <w:rPr>
          <w:lang w:val="es-PE"/>
        </w:rPr>
      </w:pPr>
      <w:r w:rsidRPr="00F3152A">
        <w:rPr>
          <w:lang w:val="es-PE"/>
        </w:rPr>
        <w:t>Entonces</w:t>
      </w:r>
      <w:r w:rsidR="00DF3646">
        <w:rPr>
          <w:lang w:val="es-PE"/>
        </w:rPr>
        <w:t>,</w:t>
      </w:r>
      <w:r w:rsidRPr="00F3152A">
        <w:rPr>
          <w:lang w:val="es-PE"/>
        </w:rPr>
        <w:t xml:space="preserve"> el mercader que regresaba del palacio lo vio [120] y</w:t>
      </w:r>
      <w:r w:rsidR="00DF3646">
        <w:rPr>
          <w:lang w:val="es-PE"/>
        </w:rPr>
        <w:t>,</w:t>
      </w:r>
      <w:r w:rsidRPr="00F3152A">
        <w:rPr>
          <w:lang w:val="es-PE"/>
        </w:rPr>
        <w:t xml:space="preserve"> saludándolo</w:t>
      </w:r>
      <w:r w:rsidR="00DF3646">
        <w:rPr>
          <w:lang w:val="es-PE"/>
        </w:rPr>
        <w:t>,</w:t>
      </w:r>
      <w:r w:rsidRPr="00F3152A">
        <w:rPr>
          <w:lang w:val="es-PE"/>
        </w:rPr>
        <w:t xml:space="preserve"> tomó su cuenco de </w:t>
      </w:r>
      <w:r w:rsidR="00AE5238">
        <w:rPr>
          <w:lang w:val="es-PE"/>
        </w:rPr>
        <w:t>ofrendas</w:t>
      </w:r>
      <w:r w:rsidRPr="00F3152A">
        <w:rPr>
          <w:lang w:val="es-PE"/>
        </w:rPr>
        <w:t xml:space="preserve"> y lo </w:t>
      </w:r>
      <w:r w:rsidR="00192382">
        <w:rPr>
          <w:lang w:val="es-PE"/>
        </w:rPr>
        <w:t>condujo</w:t>
      </w:r>
      <w:r w:rsidRPr="00F3152A">
        <w:rPr>
          <w:lang w:val="es-PE"/>
        </w:rPr>
        <w:t xml:space="preserve"> a su casa. Allí</w:t>
      </w:r>
      <w:r w:rsidR="00DF3646">
        <w:rPr>
          <w:lang w:val="es-PE"/>
        </w:rPr>
        <w:t>,</w:t>
      </w:r>
      <w:r w:rsidRPr="00F3152A">
        <w:rPr>
          <w:lang w:val="es-PE"/>
        </w:rPr>
        <w:t xml:space="preserve"> le ofreció un asiento y lo consoló con el lavado y la unción de </w:t>
      </w:r>
      <w:r w:rsidR="00137600">
        <w:rPr>
          <w:lang w:val="es-PE"/>
        </w:rPr>
        <w:t>sus</w:t>
      </w:r>
      <w:r w:rsidRPr="00F3152A">
        <w:rPr>
          <w:lang w:val="es-PE"/>
        </w:rPr>
        <w:t xml:space="preserve"> pies, con arroz, tortas y otros alimentos y</w:t>
      </w:r>
      <w:r w:rsidR="00192382">
        <w:rPr>
          <w:lang w:val="es-PE"/>
        </w:rPr>
        <w:t>,</w:t>
      </w:r>
      <w:r w:rsidRPr="00F3152A">
        <w:rPr>
          <w:lang w:val="es-PE"/>
        </w:rPr>
        <w:t xml:space="preserve"> en el transcurso de su comida</w:t>
      </w:r>
      <w:r w:rsidR="00192382">
        <w:rPr>
          <w:lang w:val="es-PE"/>
        </w:rPr>
        <w:t>,</w:t>
      </w:r>
      <w:r w:rsidRPr="00F3152A">
        <w:rPr>
          <w:lang w:val="es-PE"/>
        </w:rPr>
        <w:t xml:space="preserve"> le preguntó una cosa y otra</w:t>
      </w:r>
      <w:r w:rsidR="00192382">
        <w:rPr>
          <w:lang w:val="es-PE"/>
        </w:rPr>
        <w:t>;</w:t>
      </w:r>
      <w:r w:rsidRPr="00F3152A">
        <w:rPr>
          <w:lang w:val="es-PE"/>
        </w:rPr>
        <w:t xml:space="preserve">  después de haber terminado de comer, lo saludó y</w:t>
      </w:r>
      <w:r w:rsidR="00DF3646">
        <w:rPr>
          <w:lang w:val="es-PE"/>
        </w:rPr>
        <w:t>,</w:t>
      </w:r>
      <w:r w:rsidRPr="00F3152A">
        <w:rPr>
          <w:lang w:val="es-PE"/>
        </w:rPr>
        <w:t xml:space="preserve"> sentándose respetuosamente a un lado, </w:t>
      </w:r>
      <w:r w:rsidR="00EF4D2B" w:rsidRPr="00F3152A">
        <w:rPr>
          <w:lang w:val="es-PE"/>
        </w:rPr>
        <w:t>le dijo:</w:t>
      </w:r>
      <w:r w:rsidRPr="00F3152A">
        <w:rPr>
          <w:lang w:val="es-PE"/>
        </w:rPr>
        <w:t xml:space="preserve"> "</w:t>
      </w:r>
      <w:r w:rsidR="00EF4D2B">
        <w:rPr>
          <w:lang w:val="es-PE"/>
        </w:rPr>
        <w:t xml:space="preserve">Venerable </w:t>
      </w:r>
      <w:r w:rsidR="00EF4D2B" w:rsidRPr="00F3152A">
        <w:rPr>
          <w:lang w:val="es-PE"/>
        </w:rPr>
        <w:t>Señor</w:t>
      </w:r>
      <w:r w:rsidRPr="00F3152A">
        <w:rPr>
          <w:lang w:val="es-PE"/>
        </w:rPr>
        <w:t>, los extraños que han llegado a nuestras puertas, ya sean mendigos</w:t>
      </w:r>
      <w:r w:rsidR="00137600">
        <w:rPr>
          <w:lang w:val="es-PE"/>
        </w:rPr>
        <w:t>,</w:t>
      </w:r>
      <w:r w:rsidRPr="00F3152A">
        <w:rPr>
          <w:lang w:val="es-PE"/>
        </w:rPr>
        <w:t xml:space="preserve"> </w:t>
      </w:r>
      <w:r w:rsidR="00137600" w:rsidRPr="00F3152A">
        <w:rPr>
          <w:lang w:val="es-PE"/>
        </w:rPr>
        <w:t xml:space="preserve">santos </w:t>
      </w:r>
      <w:r w:rsidRPr="00F3152A">
        <w:rPr>
          <w:lang w:val="es-PE"/>
        </w:rPr>
        <w:t xml:space="preserve">sacerdotes o </w:t>
      </w:r>
      <w:r w:rsidRPr="00EF4D2B">
        <w:rPr>
          <w:i/>
          <w:iCs/>
          <w:lang w:val="es-PE"/>
        </w:rPr>
        <w:t>brahmanes</w:t>
      </w:r>
      <w:r w:rsidRPr="00F3152A">
        <w:rPr>
          <w:lang w:val="es-PE"/>
        </w:rPr>
        <w:t xml:space="preserve">, nunca antes se </w:t>
      </w:r>
      <w:r w:rsidR="00C10C6B">
        <w:rPr>
          <w:lang w:val="es-PE"/>
        </w:rPr>
        <w:t xml:space="preserve">marcharon </w:t>
      </w:r>
      <w:r w:rsidRPr="00F3152A">
        <w:rPr>
          <w:lang w:val="es-PE"/>
        </w:rPr>
        <w:t xml:space="preserve">sin recibir muestras de honor y respeto, </w:t>
      </w:r>
      <w:r w:rsidR="00137600">
        <w:rPr>
          <w:lang w:val="es-PE"/>
        </w:rPr>
        <w:t>no obstante</w:t>
      </w:r>
      <w:r w:rsidR="00DF3646">
        <w:rPr>
          <w:lang w:val="es-PE"/>
        </w:rPr>
        <w:t>,</w:t>
      </w:r>
      <w:r w:rsidR="00137600">
        <w:rPr>
          <w:lang w:val="es-PE"/>
        </w:rPr>
        <w:t xml:space="preserve"> </w:t>
      </w:r>
      <w:r w:rsidRPr="00F3152A">
        <w:rPr>
          <w:lang w:val="es-PE"/>
        </w:rPr>
        <w:t>hoy</w:t>
      </w:r>
      <w:r w:rsidR="00137600">
        <w:rPr>
          <w:lang w:val="es-PE"/>
        </w:rPr>
        <w:t>,</w:t>
      </w:r>
      <w:r w:rsidRPr="00F3152A">
        <w:rPr>
          <w:lang w:val="es-PE"/>
        </w:rPr>
        <w:t xml:space="preserve"> debido a no ser visto por nuestros sirvientes, </w:t>
      </w:r>
      <w:r w:rsidR="00C10C6B">
        <w:rPr>
          <w:lang w:val="es-PE"/>
        </w:rPr>
        <w:t>s</w:t>
      </w:r>
      <w:r w:rsidRPr="00F3152A">
        <w:rPr>
          <w:lang w:val="es-PE"/>
        </w:rPr>
        <w:t>e ha</w:t>
      </w:r>
      <w:r w:rsidR="00DF3646">
        <w:rPr>
          <w:lang w:val="es-PE"/>
        </w:rPr>
        <w:t>n</w:t>
      </w:r>
      <w:r w:rsidRPr="00F3152A">
        <w:rPr>
          <w:lang w:val="es-PE"/>
        </w:rPr>
        <w:t xml:space="preserve"> ido sin que </w:t>
      </w:r>
      <w:r w:rsidR="00C10C6B">
        <w:rPr>
          <w:lang w:val="es-PE"/>
        </w:rPr>
        <w:t>s</w:t>
      </w:r>
      <w:r w:rsidRPr="00F3152A">
        <w:rPr>
          <w:lang w:val="es-PE"/>
        </w:rPr>
        <w:t xml:space="preserve">e </w:t>
      </w:r>
      <w:r w:rsidR="00C10C6B">
        <w:rPr>
          <w:lang w:val="es-PE"/>
        </w:rPr>
        <w:t xml:space="preserve">le </w:t>
      </w:r>
      <w:r w:rsidRPr="00F3152A">
        <w:rPr>
          <w:lang w:val="es-PE"/>
        </w:rPr>
        <w:t xml:space="preserve">haya ofrecido </w:t>
      </w:r>
      <w:r w:rsidR="00137600">
        <w:rPr>
          <w:lang w:val="es-PE"/>
        </w:rPr>
        <w:t>ni</w:t>
      </w:r>
      <w:r w:rsidRPr="00F3152A">
        <w:rPr>
          <w:lang w:val="es-PE"/>
        </w:rPr>
        <w:t xml:space="preserve"> asiento ni agua para beber y sin que </w:t>
      </w:r>
      <w:r w:rsidR="00C10C6B">
        <w:rPr>
          <w:lang w:val="es-PE"/>
        </w:rPr>
        <w:t>s</w:t>
      </w:r>
      <w:r w:rsidRPr="00F3152A">
        <w:rPr>
          <w:lang w:val="es-PE"/>
        </w:rPr>
        <w:t xml:space="preserve">e </w:t>
      </w:r>
      <w:r w:rsidR="00C10C6B">
        <w:rPr>
          <w:lang w:val="es-PE"/>
        </w:rPr>
        <w:t xml:space="preserve">le </w:t>
      </w:r>
      <w:r w:rsidRPr="00F3152A">
        <w:rPr>
          <w:lang w:val="es-PE"/>
        </w:rPr>
        <w:t xml:space="preserve">haya lavado los pies, </w:t>
      </w:r>
      <w:r w:rsidR="00DA5F41">
        <w:rPr>
          <w:lang w:val="es-PE"/>
        </w:rPr>
        <w:t xml:space="preserve">sin </w:t>
      </w:r>
      <w:r w:rsidRPr="00F3152A">
        <w:rPr>
          <w:lang w:val="es-PE"/>
        </w:rPr>
        <w:t xml:space="preserve">ni </w:t>
      </w:r>
      <w:r w:rsidR="00DA5F41">
        <w:rPr>
          <w:lang w:val="es-PE"/>
        </w:rPr>
        <w:t xml:space="preserve">siquiera </w:t>
      </w:r>
      <w:r w:rsidRPr="00F3152A">
        <w:rPr>
          <w:lang w:val="es-PE"/>
        </w:rPr>
        <w:t xml:space="preserve">arroz </w:t>
      </w:r>
      <w:r w:rsidR="00DD4287">
        <w:rPr>
          <w:lang w:val="es-PE"/>
        </w:rPr>
        <w:t>ni</w:t>
      </w:r>
      <w:r w:rsidRPr="00F3152A">
        <w:rPr>
          <w:lang w:val="es-PE"/>
        </w:rPr>
        <w:t xml:space="preserve"> gachas para comer. </w:t>
      </w:r>
      <w:r w:rsidR="00DA5F41">
        <w:rPr>
          <w:lang w:val="es-PE"/>
        </w:rPr>
        <w:t>Todo e</w:t>
      </w:r>
      <w:r w:rsidRPr="00F3152A">
        <w:rPr>
          <w:lang w:val="es-PE"/>
        </w:rPr>
        <w:t>sto es culpa nuestra. Debe perdonarnos"</w:t>
      </w:r>
      <w:r w:rsidR="00C10C6B">
        <w:rPr>
          <w:lang w:val="es-PE"/>
        </w:rPr>
        <w:t>.</w:t>
      </w:r>
      <w:r w:rsidRPr="00F3152A">
        <w:rPr>
          <w:lang w:val="es-PE"/>
        </w:rPr>
        <w:t xml:space="preserve"> </w:t>
      </w:r>
      <w:r w:rsidR="00DD4287" w:rsidRPr="00F3152A">
        <w:rPr>
          <w:lang w:val="es-PE"/>
        </w:rPr>
        <w:t xml:space="preserve">Con </w:t>
      </w:r>
      <w:r w:rsidRPr="00F3152A">
        <w:rPr>
          <w:lang w:val="es-PE"/>
        </w:rPr>
        <w:t xml:space="preserve">estas palabras </w:t>
      </w:r>
      <w:r w:rsidR="00DD4287">
        <w:rPr>
          <w:lang w:val="es-PE"/>
        </w:rPr>
        <w:t>recitó</w:t>
      </w:r>
      <w:r w:rsidRPr="00F3152A">
        <w:rPr>
          <w:lang w:val="es-PE"/>
        </w:rPr>
        <w:t xml:space="preserve"> la primera estrofa:</w:t>
      </w:r>
    </w:p>
    <w:p w14:paraId="7A61758A" w14:textId="467B076F" w:rsidR="00F3152A" w:rsidRPr="00F3152A" w:rsidRDefault="00DD4287" w:rsidP="00DD4287">
      <w:pPr>
        <w:pStyle w:val="Verso2Espaol"/>
        <w:ind w:left="1416"/>
        <w:rPr>
          <w:lang w:val="es-PE"/>
        </w:rPr>
      </w:pPr>
      <w:r>
        <w:rPr>
          <w:lang w:val="es-PE"/>
        </w:rPr>
        <w:t xml:space="preserve">1. </w:t>
      </w:r>
      <w:r>
        <w:rPr>
          <w:lang w:val="es-PE"/>
        </w:rPr>
        <w:tab/>
      </w:r>
      <w:r w:rsidR="00F3152A" w:rsidRPr="00F3152A">
        <w:rPr>
          <w:lang w:val="es-PE"/>
        </w:rPr>
        <w:t>¡</w:t>
      </w:r>
      <w:r w:rsidR="00DA5F41">
        <w:rPr>
          <w:lang w:val="es-PE"/>
        </w:rPr>
        <w:t>Atención</w:t>
      </w:r>
      <w:r w:rsidR="00F3152A" w:rsidRPr="00F3152A">
        <w:rPr>
          <w:lang w:val="es-PE"/>
        </w:rPr>
        <w:t xml:space="preserve">! </w:t>
      </w:r>
      <w:r w:rsidR="00C10C6B">
        <w:rPr>
          <w:lang w:val="es-PE"/>
        </w:rPr>
        <w:t xml:space="preserve">Que </w:t>
      </w:r>
      <w:r w:rsidR="00F3152A" w:rsidRPr="00F3152A">
        <w:rPr>
          <w:lang w:val="es-PE"/>
        </w:rPr>
        <w:t xml:space="preserve">no </w:t>
      </w:r>
      <w:r w:rsidR="00C10C6B">
        <w:rPr>
          <w:lang w:val="es-PE"/>
        </w:rPr>
        <w:t>l</w:t>
      </w:r>
      <w:r w:rsidR="00F3152A" w:rsidRPr="00F3152A">
        <w:rPr>
          <w:lang w:val="es-PE"/>
        </w:rPr>
        <w:t xml:space="preserve">e ofrecimos </w:t>
      </w:r>
      <w:r w:rsidR="00B16CB0">
        <w:rPr>
          <w:lang w:val="es-PE"/>
        </w:rPr>
        <w:t xml:space="preserve">ningún </w:t>
      </w:r>
      <w:r w:rsidR="00F3152A" w:rsidRPr="00F3152A">
        <w:rPr>
          <w:lang w:val="es-PE"/>
        </w:rPr>
        <w:t>asiento,</w:t>
      </w:r>
    </w:p>
    <w:p w14:paraId="07E71E1B" w14:textId="5B45542E" w:rsidR="00F3152A" w:rsidRPr="00F3152A" w:rsidRDefault="00DA5F41" w:rsidP="003D63AF">
      <w:pPr>
        <w:pStyle w:val="Verso2Espaol"/>
        <w:rPr>
          <w:lang w:val="es-PE"/>
        </w:rPr>
      </w:pPr>
      <w:r>
        <w:rPr>
          <w:lang w:val="es-PE"/>
        </w:rPr>
        <w:t>Que n</w:t>
      </w:r>
      <w:r w:rsidR="00F3152A" w:rsidRPr="00F3152A">
        <w:rPr>
          <w:lang w:val="es-PE"/>
        </w:rPr>
        <w:t>o traj</w:t>
      </w:r>
      <w:r>
        <w:rPr>
          <w:lang w:val="es-PE"/>
        </w:rPr>
        <w:t>imos</w:t>
      </w:r>
      <w:r w:rsidR="00F3152A" w:rsidRPr="00F3152A">
        <w:rPr>
          <w:lang w:val="es-PE"/>
        </w:rPr>
        <w:t xml:space="preserve"> agua, ni nada para comer:</w:t>
      </w:r>
    </w:p>
    <w:p w14:paraId="487AA5BC" w14:textId="35BB2BC4" w:rsidR="00F3152A" w:rsidRPr="00F3152A" w:rsidRDefault="00F3152A" w:rsidP="003D63AF">
      <w:pPr>
        <w:pStyle w:val="Verso2Espaol"/>
        <w:rPr>
          <w:lang w:val="es-PE"/>
        </w:rPr>
      </w:pPr>
      <w:r w:rsidRPr="00F3152A">
        <w:rPr>
          <w:lang w:val="es-PE"/>
        </w:rPr>
        <w:t>Aquí</w:t>
      </w:r>
      <w:r w:rsidR="00B04E65">
        <w:rPr>
          <w:lang w:val="es-PE"/>
        </w:rPr>
        <w:t>,</w:t>
      </w:r>
      <w:r w:rsidRPr="00F3152A">
        <w:rPr>
          <w:lang w:val="es-PE"/>
        </w:rPr>
        <w:t xml:space="preserve"> confesamos nuestra </w:t>
      </w:r>
      <w:r w:rsidR="00DA5F41">
        <w:rPr>
          <w:lang w:val="es-PE"/>
        </w:rPr>
        <w:t>ofensa</w:t>
      </w:r>
      <w:r w:rsidRPr="00F3152A">
        <w:rPr>
          <w:lang w:val="es-PE"/>
        </w:rPr>
        <w:t>,</w:t>
      </w:r>
    </w:p>
    <w:p w14:paraId="2E4BCB49" w14:textId="0820B1D0" w:rsidR="007B0646" w:rsidRDefault="00DA5F41" w:rsidP="00DD4287">
      <w:pPr>
        <w:pStyle w:val="Verso2Espaol"/>
        <w:rPr>
          <w:lang w:val="es-PE"/>
        </w:rPr>
      </w:pPr>
      <w:r>
        <w:rPr>
          <w:lang w:val="es-PE"/>
        </w:rPr>
        <w:t>Así que</w:t>
      </w:r>
      <w:r w:rsidR="00F3152A" w:rsidRPr="00F3152A">
        <w:rPr>
          <w:lang w:val="es-PE"/>
        </w:rPr>
        <w:t xml:space="preserve"> perd</w:t>
      </w:r>
      <w:r w:rsidR="00C10C6B">
        <w:rPr>
          <w:lang w:val="es-PE"/>
        </w:rPr>
        <w:t>ó</w:t>
      </w:r>
      <w:r w:rsidR="00F3152A" w:rsidRPr="00F3152A">
        <w:rPr>
          <w:lang w:val="es-PE"/>
        </w:rPr>
        <w:t>n</w:t>
      </w:r>
      <w:r w:rsidR="00C10C6B">
        <w:rPr>
          <w:lang w:val="es-PE"/>
        </w:rPr>
        <w:t>enos</w:t>
      </w:r>
      <w:r w:rsidR="00F3152A" w:rsidRPr="00F3152A">
        <w:rPr>
          <w:lang w:val="es-PE"/>
        </w:rPr>
        <w:t xml:space="preserve"> humildemente, Santo Señor, </w:t>
      </w:r>
      <w:r w:rsidR="00C10C6B">
        <w:rPr>
          <w:lang w:val="es-PE"/>
        </w:rPr>
        <w:t xml:space="preserve">se le </w:t>
      </w:r>
      <w:r w:rsidR="00F3152A" w:rsidRPr="00F3152A">
        <w:rPr>
          <w:lang w:val="es-PE"/>
        </w:rPr>
        <w:t>suplica.</w:t>
      </w:r>
    </w:p>
    <w:p w14:paraId="0E59A55D" w14:textId="77777777" w:rsidR="00DD4287" w:rsidRPr="007B0646" w:rsidRDefault="00DD4287" w:rsidP="00DD4287">
      <w:pPr>
        <w:pStyle w:val="Verso2Espaol"/>
        <w:rPr>
          <w:lang w:val="es-PE"/>
        </w:rPr>
      </w:pPr>
    </w:p>
    <w:p w14:paraId="2CC28C0F" w14:textId="3AC29BC3" w:rsidR="007B0646" w:rsidRPr="007B0646" w:rsidRDefault="007B0646" w:rsidP="007B0646">
      <w:pPr>
        <w:pStyle w:val="NormalHistoria"/>
        <w:rPr>
          <w:lang w:val="es-PE"/>
        </w:rPr>
      </w:pPr>
      <w:r w:rsidRPr="007B0646">
        <w:rPr>
          <w:lang w:val="es-PE"/>
        </w:rPr>
        <w:t xml:space="preserve">El </w:t>
      </w:r>
      <w:r w:rsidR="005A64BD" w:rsidRPr="005A64BD">
        <w:rPr>
          <w:i/>
          <w:lang w:val="es-PE"/>
        </w:rPr>
        <w:t>Bodhisatta</w:t>
      </w:r>
      <w:r w:rsidRPr="007B0646">
        <w:rPr>
          <w:lang w:val="es-PE"/>
        </w:rPr>
        <w:t xml:space="preserve"> al oír esto </w:t>
      </w:r>
      <w:r w:rsidR="00C10C6B">
        <w:rPr>
          <w:lang w:val="es-PE"/>
        </w:rPr>
        <w:t xml:space="preserve">pronunció </w:t>
      </w:r>
      <w:r w:rsidRPr="007B0646">
        <w:rPr>
          <w:lang w:val="es-PE"/>
        </w:rPr>
        <w:t>la segunda estrofa:</w:t>
      </w:r>
    </w:p>
    <w:p w14:paraId="2ED911B3" w14:textId="7079EB22" w:rsidR="007B0646" w:rsidRPr="007B0646" w:rsidRDefault="007513AC" w:rsidP="007513AC">
      <w:pPr>
        <w:pStyle w:val="Verso2Espaol"/>
        <w:ind w:left="1416"/>
        <w:rPr>
          <w:lang w:val="es-PE"/>
        </w:rPr>
      </w:pPr>
      <w:r>
        <w:rPr>
          <w:lang w:val="es-PE"/>
        </w:rPr>
        <w:t xml:space="preserve">2. </w:t>
      </w:r>
      <w:r>
        <w:rPr>
          <w:lang w:val="es-PE"/>
        </w:rPr>
        <w:tab/>
      </w:r>
      <w:r w:rsidR="007B0646" w:rsidRPr="007B0646">
        <w:rPr>
          <w:lang w:val="es-PE"/>
        </w:rPr>
        <w:t>Nada tengo que condonar,</w:t>
      </w:r>
    </w:p>
    <w:p w14:paraId="5888C017" w14:textId="31B2D251" w:rsidR="007B0646" w:rsidRPr="007B0646" w:rsidRDefault="007B0646" w:rsidP="007B0646">
      <w:pPr>
        <w:pStyle w:val="Verso2Espaol"/>
        <w:rPr>
          <w:lang w:val="es-PE"/>
        </w:rPr>
      </w:pPr>
      <w:r w:rsidRPr="007B0646">
        <w:rPr>
          <w:lang w:val="es-PE"/>
        </w:rPr>
        <w:t>No siento ira,</w:t>
      </w:r>
    </w:p>
    <w:p w14:paraId="113E17D0" w14:textId="2C1AA7C4" w:rsidR="007B0646" w:rsidRPr="007B0646" w:rsidRDefault="007B0646" w:rsidP="007B0646">
      <w:pPr>
        <w:pStyle w:val="Verso2Espaol"/>
        <w:rPr>
          <w:lang w:val="es-PE"/>
        </w:rPr>
      </w:pPr>
      <w:r w:rsidRPr="007B0646">
        <w:rPr>
          <w:lang w:val="es-PE"/>
        </w:rPr>
        <w:t>El pensamiento s</w:t>
      </w:r>
      <w:r w:rsidR="00B04E65">
        <w:rPr>
          <w:lang w:val="es-PE"/>
        </w:rPr>
        <w:t>ó</w:t>
      </w:r>
      <w:r w:rsidRPr="007B0646">
        <w:rPr>
          <w:lang w:val="es-PE"/>
        </w:rPr>
        <w:t xml:space="preserve">lo una vez </w:t>
      </w:r>
      <w:r w:rsidR="0043568A">
        <w:rPr>
          <w:lang w:val="es-PE"/>
        </w:rPr>
        <w:t xml:space="preserve">lo </w:t>
      </w:r>
      <w:r w:rsidR="00FE02D8">
        <w:rPr>
          <w:lang w:val="es-PE"/>
        </w:rPr>
        <w:t>albergo</w:t>
      </w:r>
    </w:p>
    <w:p w14:paraId="162437CB" w14:textId="208CDFCA" w:rsidR="007B0646" w:rsidRPr="007B0646" w:rsidRDefault="007B0646" w:rsidP="007B0646">
      <w:pPr>
        <w:pStyle w:val="Verso2Espaol"/>
        <w:rPr>
          <w:lang w:val="es-PE"/>
        </w:rPr>
      </w:pPr>
      <w:r w:rsidRPr="007B0646">
        <w:rPr>
          <w:lang w:val="es-PE"/>
        </w:rPr>
        <w:t xml:space="preserve">A través de mi mente </w:t>
      </w:r>
      <w:r w:rsidR="009E5007">
        <w:rPr>
          <w:lang w:val="es-PE"/>
        </w:rPr>
        <w:t>asumid</w:t>
      </w:r>
      <w:r w:rsidR="00FE02D8">
        <w:rPr>
          <w:lang w:val="es-PE"/>
        </w:rPr>
        <w:t>a</w:t>
      </w:r>
      <w:r w:rsidRPr="007B0646">
        <w:rPr>
          <w:lang w:val="es-PE"/>
        </w:rPr>
        <w:t>,</w:t>
      </w:r>
    </w:p>
    <w:p w14:paraId="067D2730" w14:textId="29FA9590" w:rsidR="007B0646" w:rsidRPr="007B0646" w:rsidRDefault="007B0646" w:rsidP="007B0646">
      <w:pPr>
        <w:pStyle w:val="Verso2Espaol"/>
        <w:rPr>
          <w:lang w:val="es-PE"/>
        </w:rPr>
      </w:pPr>
      <w:r w:rsidRPr="007B0646">
        <w:rPr>
          <w:lang w:val="es-PE"/>
        </w:rPr>
        <w:t>"</w:t>
      </w:r>
      <w:r w:rsidR="000F4BAC">
        <w:rPr>
          <w:lang w:val="es-PE"/>
        </w:rPr>
        <w:t>Los h</w:t>
      </w:r>
      <w:r w:rsidRPr="007B0646">
        <w:rPr>
          <w:lang w:val="es-PE"/>
        </w:rPr>
        <w:t>ábitos de la gente aquí</w:t>
      </w:r>
    </w:p>
    <w:p w14:paraId="0A551802" w14:textId="77777777" w:rsidR="007B0646" w:rsidRDefault="007B0646" w:rsidP="007B0646">
      <w:pPr>
        <w:pStyle w:val="Verso2Espaol"/>
        <w:rPr>
          <w:lang w:val="es-PE"/>
        </w:rPr>
      </w:pPr>
      <w:r w:rsidRPr="007B0646">
        <w:rPr>
          <w:lang w:val="es-PE"/>
        </w:rPr>
        <w:t>son un poco raros".</w:t>
      </w:r>
    </w:p>
    <w:p w14:paraId="18867EAD" w14:textId="77777777" w:rsidR="007B0646" w:rsidRPr="007B0646" w:rsidRDefault="007B0646" w:rsidP="007B0646">
      <w:pPr>
        <w:pStyle w:val="Verso2Espaol"/>
        <w:rPr>
          <w:lang w:val="es-PE"/>
        </w:rPr>
      </w:pPr>
    </w:p>
    <w:p w14:paraId="7D86C7B6" w14:textId="20B18E3C" w:rsidR="007B0646" w:rsidRPr="007B0646" w:rsidRDefault="007B0646" w:rsidP="007B0646">
      <w:pPr>
        <w:pStyle w:val="NormalHistoria"/>
        <w:rPr>
          <w:lang w:val="es-PE"/>
        </w:rPr>
      </w:pPr>
      <w:r w:rsidRPr="007B0646">
        <w:rPr>
          <w:lang w:val="es-PE"/>
        </w:rPr>
        <w:t xml:space="preserve">El </w:t>
      </w:r>
      <w:r w:rsidR="00E71585">
        <w:rPr>
          <w:lang w:val="es-PE"/>
        </w:rPr>
        <w:t>mercader,</w:t>
      </w:r>
      <w:r w:rsidRPr="007B0646">
        <w:rPr>
          <w:lang w:val="es-PE"/>
        </w:rPr>
        <w:t xml:space="preserve"> al oír esto</w:t>
      </w:r>
      <w:r w:rsidR="00E71585">
        <w:rPr>
          <w:lang w:val="es-PE"/>
        </w:rPr>
        <w:t>,</w:t>
      </w:r>
      <w:r w:rsidRPr="007B0646">
        <w:rPr>
          <w:lang w:val="es-PE"/>
        </w:rPr>
        <w:t xml:space="preserve"> respondió en dos estrofas más:</w:t>
      </w:r>
    </w:p>
    <w:p w14:paraId="774B2E75" w14:textId="47C53106" w:rsidR="007B0646" w:rsidRPr="007B0646" w:rsidRDefault="007513AC" w:rsidP="007513AC">
      <w:pPr>
        <w:pStyle w:val="Verso2Espaol"/>
        <w:ind w:left="1416"/>
        <w:rPr>
          <w:lang w:val="es-PE"/>
        </w:rPr>
      </w:pPr>
      <w:r>
        <w:rPr>
          <w:lang w:val="es-PE"/>
        </w:rPr>
        <w:t xml:space="preserve">3. </w:t>
      </w:r>
      <w:r>
        <w:rPr>
          <w:lang w:val="es-PE"/>
        </w:rPr>
        <w:tab/>
      </w:r>
      <w:r w:rsidR="007B0646" w:rsidRPr="007B0646">
        <w:rPr>
          <w:lang w:val="es-PE"/>
        </w:rPr>
        <w:t xml:space="preserve">La costumbre de nuestra familia </w:t>
      </w:r>
      <w:r w:rsidR="009931A0" w:rsidRPr="009931A0">
        <w:rPr>
          <w:lang w:val="es-PE"/>
        </w:rPr>
        <w:t>—</w:t>
      </w:r>
      <w:r w:rsidR="009931A0">
        <w:rPr>
          <w:lang w:val="es-PE"/>
        </w:rPr>
        <w:t xml:space="preserve"> </w:t>
      </w:r>
      <w:r w:rsidR="007B0646" w:rsidRPr="007B0646">
        <w:rPr>
          <w:lang w:val="es-PE"/>
        </w:rPr>
        <w:t>era tan</w:t>
      </w:r>
    </w:p>
    <w:p w14:paraId="1A422C6D" w14:textId="56AA561B" w:rsidR="007B0646" w:rsidRDefault="00447D54" w:rsidP="007B0646">
      <w:pPr>
        <w:pStyle w:val="Verso2Espaol"/>
        <w:rPr>
          <w:lang w:val="es-PE"/>
        </w:rPr>
      </w:pPr>
      <w:r>
        <w:rPr>
          <w:lang w:val="es-PE"/>
        </w:rPr>
        <w:t>Hospitalaria</w:t>
      </w:r>
      <w:r w:rsidR="007B0646" w:rsidRPr="007B0646">
        <w:rPr>
          <w:lang w:val="es-PE"/>
        </w:rPr>
        <w:t xml:space="preserve"> </w:t>
      </w:r>
      <w:r>
        <w:rPr>
          <w:lang w:val="es-PE"/>
        </w:rPr>
        <w:t>en</w:t>
      </w:r>
      <w:r w:rsidR="007B0646" w:rsidRPr="007B0646">
        <w:rPr>
          <w:lang w:val="es-PE"/>
        </w:rPr>
        <w:t xml:space="preserve"> nosotros desde hac</w:t>
      </w:r>
      <w:r>
        <w:rPr>
          <w:lang w:val="es-PE"/>
        </w:rPr>
        <w:t>ía</w:t>
      </w:r>
      <w:r w:rsidR="007B0646" w:rsidRPr="007B0646">
        <w:rPr>
          <w:lang w:val="es-PE"/>
        </w:rPr>
        <w:t xml:space="preserve"> mucho tiempo</w:t>
      </w:r>
      <w:r w:rsidR="00E71585">
        <w:rPr>
          <w:lang w:val="es-PE"/>
        </w:rPr>
        <w:t xml:space="preserve"> </w:t>
      </w:r>
      <w:r w:rsidR="007B0646" w:rsidRPr="007B0646">
        <w:rPr>
          <w:lang w:val="es-PE"/>
        </w:rPr>
        <w:t>—</w:t>
      </w:r>
    </w:p>
    <w:p w14:paraId="794A5671" w14:textId="77777777" w:rsidR="007513AC" w:rsidRPr="007B0646" w:rsidRDefault="007513AC" w:rsidP="007B0646">
      <w:pPr>
        <w:pStyle w:val="Verso2Espaol"/>
        <w:rPr>
          <w:lang w:val="es-PE"/>
        </w:rPr>
      </w:pPr>
    </w:p>
    <w:p w14:paraId="77AF170E" w14:textId="5FB6407E" w:rsidR="007B0646" w:rsidRPr="007B0646" w:rsidRDefault="007513AC" w:rsidP="007513AC">
      <w:pPr>
        <w:pStyle w:val="Verso2Espaol"/>
        <w:ind w:left="1416"/>
        <w:rPr>
          <w:lang w:val="es-PE"/>
        </w:rPr>
      </w:pPr>
      <w:r>
        <w:rPr>
          <w:lang w:val="es-PE"/>
        </w:rPr>
        <w:t xml:space="preserve">4. </w:t>
      </w:r>
      <w:r>
        <w:rPr>
          <w:lang w:val="es-PE"/>
        </w:rPr>
        <w:tab/>
      </w:r>
      <w:r w:rsidR="00303589" w:rsidRPr="007B0646">
        <w:rPr>
          <w:lang w:val="es-PE"/>
        </w:rPr>
        <w:t>Proporcion</w:t>
      </w:r>
      <w:r w:rsidR="0043568A">
        <w:rPr>
          <w:lang w:val="es-PE"/>
        </w:rPr>
        <w:t>ábamos</w:t>
      </w:r>
      <w:r w:rsidR="00303589" w:rsidRPr="007B0646">
        <w:rPr>
          <w:lang w:val="es-PE"/>
        </w:rPr>
        <w:t xml:space="preserve"> </w:t>
      </w:r>
      <w:r w:rsidR="007B0646" w:rsidRPr="007B0646">
        <w:rPr>
          <w:lang w:val="es-PE"/>
        </w:rPr>
        <w:t>asiento al forastero,</w:t>
      </w:r>
    </w:p>
    <w:p w14:paraId="13145C8A" w14:textId="147D96B9" w:rsidR="007B0646" w:rsidRPr="007B0646" w:rsidRDefault="007B0646" w:rsidP="007B0646">
      <w:pPr>
        <w:pStyle w:val="Verso2Espaol"/>
        <w:rPr>
          <w:lang w:val="es-PE"/>
        </w:rPr>
      </w:pPr>
      <w:r w:rsidRPr="007B0646">
        <w:rPr>
          <w:lang w:val="es-PE"/>
        </w:rPr>
        <w:t>Supl</w:t>
      </w:r>
      <w:r w:rsidR="0043568A">
        <w:rPr>
          <w:lang w:val="es-PE"/>
        </w:rPr>
        <w:t xml:space="preserve">íamos </w:t>
      </w:r>
      <w:r w:rsidRPr="007B0646">
        <w:rPr>
          <w:lang w:val="es-PE"/>
        </w:rPr>
        <w:t xml:space="preserve">sus necesidades, </w:t>
      </w:r>
      <w:r w:rsidR="0043568A">
        <w:rPr>
          <w:lang w:val="es-PE"/>
        </w:rPr>
        <w:t xml:space="preserve">traíamos </w:t>
      </w:r>
      <w:r w:rsidRPr="007B0646">
        <w:rPr>
          <w:lang w:val="es-PE"/>
        </w:rPr>
        <w:t>agua para sus pies</w:t>
      </w:r>
    </w:p>
    <w:p w14:paraId="0F2ED5B4" w14:textId="3FE7A4DE" w:rsidR="007B0646" w:rsidRDefault="007B0646" w:rsidP="007B0646">
      <w:pPr>
        <w:pStyle w:val="Verso2Espaol"/>
        <w:rPr>
          <w:lang w:val="es-PE"/>
        </w:rPr>
      </w:pPr>
      <w:r w:rsidRPr="007B0646">
        <w:rPr>
          <w:lang w:val="es-PE"/>
        </w:rPr>
        <w:t xml:space="preserve">Y </w:t>
      </w:r>
      <w:r w:rsidR="00303589">
        <w:rPr>
          <w:lang w:val="es-PE"/>
        </w:rPr>
        <w:t xml:space="preserve">tratábamos a </w:t>
      </w:r>
      <w:r w:rsidRPr="007B0646">
        <w:rPr>
          <w:lang w:val="es-PE"/>
        </w:rPr>
        <w:t xml:space="preserve">cada invitado como </w:t>
      </w:r>
      <w:r w:rsidR="00303589">
        <w:rPr>
          <w:lang w:val="es-PE"/>
        </w:rPr>
        <w:t xml:space="preserve">un </w:t>
      </w:r>
      <w:r w:rsidRPr="007B0646">
        <w:rPr>
          <w:lang w:val="es-PE"/>
        </w:rPr>
        <w:t>pariente querido.</w:t>
      </w:r>
    </w:p>
    <w:p w14:paraId="45EAB289" w14:textId="77777777" w:rsidR="007B0646" w:rsidRPr="007B0646" w:rsidRDefault="007B0646" w:rsidP="007B0646">
      <w:pPr>
        <w:pStyle w:val="Verso2Espaol"/>
        <w:rPr>
          <w:lang w:val="es-PE"/>
        </w:rPr>
      </w:pPr>
    </w:p>
    <w:p w14:paraId="12C91D61" w14:textId="490E4802" w:rsidR="007B0646" w:rsidRPr="007B0646" w:rsidRDefault="007B0646" w:rsidP="00A66DB0">
      <w:pPr>
        <w:pStyle w:val="NormalHistoria"/>
        <w:rPr>
          <w:lang w:val="es-PE"/>
        </w:rPr>
      </w:pPr>
      <w:r w:rsidRPr="007B0646">
        <w:rPr>
          <w:lang w:val="es-PE"/>
        </w:rPr>
        <w:t xml:space="preserve">[121] Y el </w:t>
      </w:r>
      <w:r w:rsidR="005A64BD" w:rsidRPr="005A64BD">
        <w:rPr>
          <w:i/>
          <w:lang w:val="es-PE"/>
        </w:rPr>
        <w:t>Bodhisatta</w:t>
      </w:r>
      <w:r w:rsidRPr="007B0646">
        <w:rPr>
          <w:lang w:val="es-PE"/>
        </w:rPr>
        <w:t xml:space="preserve">, después de residir allí unos días </w:t>
      </w:r>
      <w:r w:rsidR="001E373E">
        <w:rPr>
          <w:lang w:val="es-PE"/>
        </w:rPr>
        <w:t>e</w:t>
      </w:r>
      <w:r w:rsidRPr="007B0646">
        <w:rPr>
          <w:lang w:val="es-PE"/>
        </w:rPr>
        <w:t xml:space="preserve"> </w:t>
      </w:r>
      <w:r w:rsidR="00303589">
        <w:rPr>
          <w:lang w:val="es-PE"/>
        </w:rPr>
        <w:t>instruir</w:t>
      </w:r>
      <w:r w:rsidRPr="007B0646">
        <w:rPr>
          <w:lang w:val="es-PE"/>
        </w:rPr>
        <w:t xml:space="preserve"> al mercader de </w:t>
      </w:r>
      <w:proofErr w:type="spellStart"/>
      <w:r w:rsidRPr="007B0646">
        <w:rPr>
          <w:lang w:val="es-PE"/>
        </w:rPr>
        <w:t>Benares</w:t>
      </w:r>
      <w:proofErr w:type="spellEnd"/>
      <w:r w:rsidRPr="007B0646">
        <w:rPr>
          <w:lang w:val="es-PE"/>
        </w:rPr>
        <w:t xml:space="preserve">, regresó directamente </w:t>
      </w:r>
      <w:r w:rsidR="000C2A88">
        <w:rPr>
          <w:lang w:val="es-PE"/>
        </w:rPr>
        <w:t xml:space="preserve">hacia </w:t>
      </w:r>
      <w:r w:rsidRPr="007B0646">
        <w:rPr>
          <w:lang w:val="es-PE"/>
        </w:rPr>
        <w:t xml:space="preserve">los </w:t>
      </w:r>
      <w:proofErr w:type="spellStart"/>
      <w:r w:rsidR="00E71585" w:rsidRPr="00E71585">
        <w:rPr>
          <w:lang w:val="es-PE"/>
        </w:rPr>
        <w:t>Himālayas</w:t>
      </w:r>
      <w:proofErr w:type="spellEnd"/>
      <w:r w:rsidRPr="007B0646">
        <w:rPr>
          <w:lang w:val="es-PE"/>
        </w:rPr>
        <w:t xml:space="preserve">, donde desarrolló todas </w:t>
      </w:r>
      <w:r w:rsidR="00E71585">
        <w:rPr>
          <w:lang w:val="es-PE"/>
        </w:rPr>
        <w:t xml:space="preserve">las </w:t>
      </w:r>
      <w:r w:rsidR="00E71585" w:rsidRPr="00E71585">
        <w:rPr>
          <w:i/>
          <w:iCs/>
          <w:lang w:val="es-PE"/>
        </w:rPr>
        <w:t>Cinco Facultades Sobrenaturales</w:t>
      </w:r>
      <w:r w:rsidR="00E71585">
        <w:rPr>
          <w:lang w:val="es-PE"/>
        </w:rPr>
        <w:t xml:space="preserve"> y las </w:t>
      </w:r>
      <w:r w:rsidR="00E71585" w:rsidRPr="00E71585">
        <w:rPr>
          <w:i/>
          <w:iCs/>
          <w:lang w:val="es-PE"/>
        </w:rPr>
        <w:t>Ocho Absorciones</w:t>
      </w:r>
      <w:r w:rsidRPr="007B0646">
        <w:rPr>
          <w:lang w:val="es-PE"/>
        </w:rPr>
        <w:t>.</w:t>
      </w:r>
    </w:p>
    <w:p w14:paraId="1504E770" w14:textId="77777777" w:rsidR="00A66DB0" w:rsidRDefault="00A66DB0" w:rsidP="00A66DB0">
      <w:pPr>
        <w:jc w:val="center"/>
      </w:pPr>
      <w:r>
        <w:t>--------------------------------------</w:t>
      </w:r>
    </w:p>
    <w:p w14:paraId="51CAAB44" w14:textId="7492B255" w:rsidR="00B17C2D" w:rsidRDefault="00B17C2D" w:rsidP="00B17C2D">
      <w:pPr>
        <w:rPr>
          <w:lang w:val="es-PE"/>
        </w:rPr>
      </w:pPr>
      <w:r w:rsidRPr="00B17C2D">
        <w:rPr>
          <w:lang w:val="es-PE"/>
        </w:rPr>
        <w:t xml:space="preserve">El </w:t>
      </w:r>
      <w:r w:rsidR="00E71585" w:rsidRPr="00E71585">
        <w:rPr>
          <w:i/>
          <w:iCs/>
        </w:rPr>
        <w:t>Bhagavā</w:t>
      </w:r>
      <w:r w:rsidRPr="00B17C2D">
        <w:rPr>
          <w:lang w:val="es-PE"/>
        </w:rPr>
        <w:t xml:space="preserve">, habiendo terminado su lección, reveló las </w:t>
      </w:r>
      <w:r w:rsidR="00E71585" w:rsidRPr="00E71585">
        <w:rPr>
          <w:i/>
          <w:iCs/>
          <w:lang w:val="es-PE"/>
        </w:rPr>
        <w:t xml:space="preserve">Cuatro Nobles </w:t>
      </w:r>
      <w:r w:rsidRPr="00E71585">
        <w:rPr>
          <w:i/>
          <w:iCs/>
          <w:lang w:val="es-PE"/>
        </w:rPr>
        <w:t>Verdades</w:t>
      </w:r>
      <w:r w:rsidRPr="00B17C2D">
        <w:rPr>
          <w:lang w:val="es-PE"/>
        </w:rPr>
        <w:t xml:space="preserve"> e </w:t>
      </w:r>
      <w:r w:rsidR="00490074">
        <w:rPr>
          <w:lang w:val="es-PE"/>
        </w:rPr>
        <w:t xml:space="preserve">identificó los </w:t>
      </w:r>
      <w:r w:rsidR="00490074" w:rsidRPr="00E71585">
        <w:rPr>
          <w:i/>
          <w:iCs/>
          <w:lang w:val="es-PE"/>
        </w:rPr>
        <w:t>Renacimientos</w:t>
      </w:r>
      <w:r w:rsidRPr="00B17C2D">
        <w:rPr>
          <w:lang w:val="es-PE"/>
        </w:rPr>
        <w:t xml:space="preserve">: — Al concluir las </w:t>
      </w:r>
      <w:r w:rsidRPr="00E71585">
        <w:rPr>
          <w:i/>
          <w:iCs/>
          <w:lang w:val="es-PE"/>
        </w:rPr>
        <w:t>Verdades</w:t>
      </w:r>
      <w:r w:rsidRPr="00B17C2D">
        <w:rPr>
          <w:lang w:val="es-PE"/>
        </w:rPr>
        <w:t xml:space="preserve">, el </w:t>
      </w:r>
      <w:proofErr w:type="spellStart"/>
      <w:r w:rsidR="00E71585" w:rsidRPr="00E71585">
        <w:rPr>
          <w:i/>
          <w:iCs/>
        </w:rPr>
        <w:t>bhikkhu</w:t>
      </w:r>
      <w:proofErr w:type="spellEnd"/>
      <w:r w:rsidR="00E71585" w:rsidRPr="00E71585">
        <w:rPr>
          <w:i/>
          <w:iCs/>
        </w:rPr>
        <w:t xml:space="preserve"> </w:t>
      </w:r>
      <w:r w:rsidR="00E71585">
        <w:rPr>
          <w:lang w:val="es-PE"/>
        </w:rPr>
        <w:t>consumó</w:t>
      </w:r>
      <w:r w:rsidRPr="00B17C2D">
        <w:rPr>
          <w:lang w:val="es-PE"/>
        </w:rPr>
        <w:t xml:space="preserve"> la </w:t>
      </w:r>
      <w:r w:rsidRPr="00E71585">
        <w:rPr>
          <w:i/>
          <w:iCs/>
          <w:lang w:val="es-PE"/>
        </w:rPr>
        <w:t>fruición</w:t>
      </w:r>
      <w:r w:rsidRPr="00B17C2D">
        <w:rPr>
          <w:lang w:val="es-PE"/>
        </w:rPr>
        <w:t xml:space="preserve"> del </w:t>
      </w:r>
      <w:r w:rsidR="00E71585" w:rsidRPr="00E71585">
        <w:rPr>
          <w:i/>
          <w:lang w:val="es-PE"/>
        </w:rPr>
        <w:t>primer sendero</w:t>
      </w:r>
      <w:r w:rsidR="00EE45E9">
        <w:rPr>
          <w:lang w:val="es-PE"/>
        </w:rPr>
        <w:t>:</w:t>
      </w:r>
      <w:r w:rsidR="00E71585">
        <w:rPr>
          <w:lang w:val="es-PE"/>
        </w:rPr>
        <w:t xml:space="preserve"> </w:t>
      </w:r>
      <w:r w:rsidR="00EE45E9">
        <w:rPr>
          <w:lang w:val="es-PE"/>
        </w:rPr>
        <w:t xml:space="preserve">— </w:t>
      </w:r>
      <w:r w:rsidRPr="00B17C2D">
        <w:rPr>
          <w:lang w:val="es-PE"/>
        </w:rPr>
        <w:t xml:space="preserve"> "En es</w:t>
      </w:r>
      <w:r w:rsidR="0073792A">
        <w:rPr>
          <w:lang w:val="es-PE"/>
        </w:rPr>
        <w:t>a</w:t>
      </w:r>
      <w:r w:rsidRPr="00B17C2D">
        <w:rPr>
          <w:lang w:val="es-PE"/>
        </w:rPr>
        <w:t xml:space="preserve"> </w:t>
      </w:r>
      <w:r w:rsidR="0073792A">
        <w:rPr>
          <w:lang w:val="es-PE"/>
        </w:rPr>
        <w:t>ocasión</w:t>
      </w:r>
      <w:r w:rsidR="00E71585">
        <w:rPr>
          <w:lang w:val="es-PE"/>
        </w:rPr>
        <w:t>,</w:t>
      </w:r>
      <w:r w:rsidRPr="00B17C2D">
        <w:rPr>
          <w:lang w:val="es-PE"/>
        </w:rPr>
        <w:t xml:space="preserve"> Ānanda era el </w:t>
      </w:r>
      <w:r w:rsidR="00E71585">
        <w:rPr>
          <w:lang w:val="es-PE"/>
        </w:rPr>
        <w:t xml:space="preserve">mercader </w:t>
      </w:r>
      <w:r w:rsidRPr="00B17C2D">
        <w:rPr>
          <w:lang w:val="es-PE"/>
        </w:rPr>
        <w:t xml:space="preserve">de </w:t>
      </w:r>
      <w:proofErr w:type="spellStart"/>
      <w:r w:rsidR="0058784D">
        <w:rPr>
          <w:lang w:val="es-PE"/>
        </w:rPr>
        <w:t>Benares</w:t>
      </w:r>
      <w:proofErr w:type="spellEnd"/>
      <w:r w:rsidRPr="00B17C2D">
        <w:rPr>
          <w:lang w:val="es-PE"/>
        </w:rPr>
        <w:t xml:space="preserve"> y yo</w:t>
      </w:r>
      <w:r w:rsidR="00E71585">
        <w:rPr>
          <w:lang w:val="es-PE"/>
        </w:rPr>
        <w:t>,</w:t>
      </w:r>
      <w:r w:rsidRPr="00B17C2D">
        <w:rPr>
          <w:lang w:val="es-PE"/>
        </w:rPr>
        <w:t xml:space="preserve"> el asceta</w:t>
      </w:r>
      <w:r w:rsidR="0073792A">
        <w:rPr>
          <w:lang w:val="es-PE"/>
        </w:rPr>
        <w:t xml:space="preserve"> en cuestión</w:t>
      </w:r>
      <w:r w:rsidRPr="00B17C2D">
        <w:rPr>
          <w:lang w:val="es-PE"/>
        </w:rPr>
        <w:t>"</w:t>
      </w:r>
      <w:r w:rsidR="002F739C">
        <w:rPr>
          <w:lang w:val="es-PE"/>
        </w:rPr>
        <w:t>.</w:t>
      </w:r>
    </w:p>
    <w:p w14:paraId="31F54FE1" w14:textId="77777777" w:rsidR="00B16CB0" w:rsidRPr="005C04E2" w:rsidRDefault="00B16CB0" w:rsidP="00B16CB0">
      <w:pPr>
        <w:pStyle w:val="NormalSinTab"/>
        <w:jc w:val="center"/>
      </w:pPr>
      <w:r w:rsidRPr="007B20A5">
        <w:rPr>
          <w:rFonts w:cs="Cormorant"/>
          <w:sz w:val="32"/>
          <w:szCs w:val="32"/>
        </w:rPr>
        <w:t>❦</w:t>
      </w:r>
    </w:p>
    <w:p w14:paraId="67856895" w14:textId="77777777" w:rsidR="002F739C" w:rsidRDefault="002F739C" w:rsidP="00B17C2D">
      <w:pPr>
        <w:rPr>
          <w:lang w:val="es-PE"/>
        </w:rPr>
      </w:pPr>
    </w:p>
    <w:p w14:paraId="52089F83" w14:textId="77777777" w:rsidR="00D572F3" w:rsidRDefault="00D572F3">
      <w:pPr>
        <w:spacing w:after="160" w:line="259" w:lineRule="auto"/>
        <w:ind w:firstLine="0"/>
        <w:rPr>
          <w:lang w:val="es-PE"/>
        </w:rPr>
      </w:pPr>
    </w:p>
    <w:p w14:paraId="32DD4AE5" w14:textId="77777777" w:rsidR="00D572F3" w:rsidRDefault="00D572F3">
      <w:pPr>
        <w:spacing w:after="160" w:line="259" w:lineRule="auto"/>
        <w:ind w:firstLine="0"/>
        <w:rPr>
          <w:lang w:val="es-PE"/>
        </w:rPr>
      </w:pPr>
    </w:p>
    <w:p w14:paraId="198693A6" w14:textId="77777777" w:rsidR="001D6E51" w:rsidRDefault="001D6E51">
      <w:pPr>
        <w:spacing w:after="160" w:line="259" w:lineRule="auto"/>
        <w:ind w:firstLine="0"/>
        <w:rPr>
          <w:lang w:val="es-PE"/>
        </w:rPr>
      </w:pPr>
    </w:p>
    <w:p w14:paraId="6FCDE333" w14:textId="77777777" w:rsidR="001D6E51" w:rsidRDefault="001D6E51">
      <w:pPr>
        <w:spacing w:after="160" w:line="259" w:lineRule="auto"/>
        <w:ind w:firstLine="0"/>
        <w:rPr>
          <w:lang w:val="es-PE"/>
        </w:rPr>
      </w:pPr>
    </w:p>
    <w:p w14:paraId="47639A55" w14:textId="0115D4CA" w:rsidR="00D572F3" w:rsidRDefault="00B16CB0" w:rsidP="0043750D">
      <w:pPr>
        <w:pStyle w:val="Ttulo2"/>
        <w:rPr>
          <w:lang w:val="es-PE"/>
        </w:rPr>
      </w:pPr>
      <w:bookmarkStart w:id="41" w:name="_Toc126678968"/>
      <w:r w:rsidRPr="00B16CB0">
        <w:rPr>
          <w:lang w:val="es-PE"/>
        </w:rPr>
        <w:t>Ja. №.</w:t>
      </w:r>
      <w:r w:rsidR="00D572F3" w:rsidRPr="00D572F3">
        <w:rPr>
          <w:lang w:val="es-PE"/>
        </w:rPr>
        <w:t xml:space="preserve"> 338.</w:t>
      </w:r>
      <w:r w:rsidR="005D321D">
        <w:rPr>
          <w:lang w:val="es-PE"/>
        </w:rPr>
        <w:br/>
      </w:r>
      <w:r w:rsidR="00164884">
        <w:tab/>
      </w:r>
      <w:r w:rsidR="005D321D">
        <w:rPr>
          <w:lang w:val="es-PE"/>
        </w:rPr>
        <w:br/>
      </w:r>
      <w:r w:rsidR="005D321D" w:rsidRPr="00D572F3">
        <w:rPr>
          <w:lang w:val="es-PE"/>
        </w:rPr>
        <w:t>Thusa</w:t>
      </w:r>
      <w:r w:rsidR="00D572F3" w:rsidRPr="00D572F3">
        <w:rPr>
          <w:lang w:val="es-PE"/>
        </w:rPr>
        <w:t>-</w:t>
      </w:r>
      <w:proofErr w:type="spellStart"/>
      <w:r w:rsidR="005D321D" w:rsidRPr="00D572F3">
        <w:rPr>
          <w:lang w:val="es-PE"/>
        </w:rPr>
        <w:t>Jātaka</w:t>
      </w:r>
      <w:proofErr w:type="spellEnd"/>
      <w:r w:rsidR="00D572F3" w:rsidRPr="00D572F3">
        <w:rPr>
          <w:lang w:val="es-PE"/>
        </w:rPr>
        <w:t>.</w:t>
      </w:r>
      <w:bookmarkEnd w:id="41"/>
    </w:p>
    <w:p w14:paraId="3E787C69" w14:textId="0534079F" w:rsidR="00B16CB0" w:rsidRPr="00A23F61" w:rsidRDefault="00B16CB0" w:rsidP="00B16CB0">
      <w:pPr>
        <w:pStyle w:val="Ttulo3"/>
        <w:rPr>
          <w:lang w:val="es-PE"/>
        </w:rPr>
      </w:pPr>
      <w:r w:rsidRPr="00A23F61">
        <w:rPr>
          <w:lang w:val="es-PE"/>
        </w:rPr>
        <w:t xml:space="preserve">Historia de Renacimientos sobre </w:t>
      </w:r>
      <w:r w:rsidR="00F62C3C">
        <w:rPr>
          <w:i/>
          <w:iCs/>
          <w:lang w:val="es-PE"/>
        </w:rPr>
        <w:t>Las Cáscaras de Arroz</w:t>
      </w:r>
      <w:r w:rsidR="00F62C3C" w:rsidRPr="003D462E">
        <w:rPr>
          <w:i/>
          <w:iCs/>
          <w:lang w:val="es-PE"/>
        </w:rPr>
        <w:t xml:space="preserve"> </w:t>
      </w:r>
      <w:r w:rsidRPr="00A23F61">
        <w:rPr>
          <w:lang w:val="es-PE"/>
        </w:rPr>
        <w:t>(</w:t>
      </w:r>
      <w:proofErr w:type="spellStart"/>
      <w:r w:rsidRPr="00A23F61">
        <w:rPr>
          <w:lang w:val="es-PE"/>
        </w:rPr>
        <w:t>4s</w:t>
      </w:r>
      <w:proofErr w:type="spellEnd"/>
      <w:r w:rsidRPr="00A23F61">
        <w:rPr>
          <w:lang w:val="es-PE"/>
        </w:rPr>
        <w:t xml:space="preserve">) </w:t>
      </w:r>
    </w:p>
    <w:p w14:paraId="60F9E8F3" w14:textId="30F412EE" w:rsidR="00D572F3" w:rsidRPr="00D572F3" w:rsidRDefault="00D572F3" w:rsidP="004B52D9">
      <w:pPr>
        <w:rPr>
          <w:lang w:val="es-PE"/>
        </w:rPr>
      </w:pPr>
      <w:r w:rsidRPr="00D572F3">
        <w:rPr>
          <w:lang w:val="es-PE"/>
        </w:rPr>
        <w:t>"</w:t>
      </w:r>
      <w:r w:rsidR="0026334F" w:rsidRPr="0026334F">
        <w:rPr>
          <w:i/>
          <w:iCs/>
          <w:lang w:val="es-PE"/>
        </w:rPr>
        <w:t xml:space="preserve">Con un sentido muy agradable, las cáscaras de arroz </w:t>
      </w:r>
      <w:r w:rsidR="00243963">
        <w:rPr>
          <w:lang w:val="es-PE"/>
        </w:rPr>
        <w:t>…</w:t>
      </w:r>
      <w:r w:rsidR="00636D32" w:rsidRPr="00636D32">
        <w:rPr>
          <w:i/>
          <w:lang w:val="es-PE"/>
        </w:rPr>
        <w:t>etc.”</w:t>
      </w:r>
      <w:r w:rsidR="00FB3F57">
        <w:rPr>
          <w:lang w:val="es-PE"/>
        </w:rPr>
        <w:t xml:space="preserve"> </w:t>
      </w:r>
      <w:r w:rsidRPr="00D572F3">
        <w:rPr>
          <w:lang w:val="es-PE"/>
        </w:rPr>
        <w:t xml:space="preserve">Esta historia la contó el </w:t>
      </w:r>
      <w:r w:rsidR="00F62C3C" w:rsidRPr="00F62C3C">
        <w:rPr>
          <w:i/>
          <w:iCs/>
        </w:rPr>
        <w:t xml:space="preserve">Bhagavā </w:t>
      </w:r>
      <w:r w:rsidRPr="00D572F3">
        <w:rPr>
          <w:lang w:val="es-PE"/>
        </w:rPr>
        <w:t xml:space="preserve">mientras vivía en el Bosque de Bambú </w:t>
      </w:r>
      <w:r w:rsidR="00FB3F57">
        <w:rPr>
          <w:lang w:val="es-PE"/>
        </w:rPr>
        <w:t xml:space="preserve">sobre </w:t>
      </w:r>
      <w:r w:rsidRPr="00D572F3">
        <w:rPr>
          <w:lang w:val="es-PE"/>
        </w:rPr>
        <w:t xml:space="preserve">el </w:t>
      </w:r>
      <w:r w:rsidR="000456B4" w:rsidRPr="00D572F3">
        <w:rPr>
          <w:lang w:val="es-PE"/>
        </w:rPr>
        <w:t xml:space="preserve">Príncipe </w:t>
      </w:r>
      <w:proofErr w:type="spellStart"/>
      <w:r w:rsidRPr="00D572F3">
        <w:rPr>
          <w:lang w:val="es-PE"/>
        </w:rPr>
        <w:t>Ajātasattu</w:t>
      </w:r>
      <w:proofErr w:type="spellEnd"/>
      <w:r w:rsidRPr="00D572F3">
        <w:rPr>
          <w:lang w:val="es-PE"/>
        </w:rPr>
        <w:t xml:space="preserve">. En el momento de su concepción surgió en su madre, </w:t>
      </w:r>
      <w:r w:rsidR="000456B4">
        <w:rPr>
          <w:lang w:val="es-PE"/>
        </w:rPr>
        <w:t xml:space="preserve">en </w:t>
      </w:r>
      <w:r w:rsidRPr="00D572F3">
        <w:rPr>
          <w:lang w:val="es-PE"/>
        </w:rPr>
        <w:t xml:space="preserve">la hija del </w:t>
      </w:r>
      <w:r w:rsidR="00461351">
        <w:rPr>
          <w:lang w:val="es-PE"/>
        </w:rPr>
        <w:t xml:space="preserve">Rey </w:t>
      </w:r>
      <w:r w:rsidRPr="00D572F3">
        <w:rPr>
          <w:lang w:val="es-PE"/>
        </w:rPr>
        <w:t xml:space="preserve">de </w:t>
      </w:r>
      <w:proofErr w:type="spellStart"/>
      <w:r w:rsidRPr="00D572F3">
        <w:rPr>
          <w:lang w:val="es-PE"/>
        </w:rPr>
        <w:t>Kosala</w:t>
      </w:r>
      <w:proofErr w:type="spellEnd"/>
      <w:r w:rsidRPr="00D572F3">
        <w:rPr>
          <w:lang w:val="es-PE"/>
        </w:rPr>
        <w:t xml:space="preserve">, un anhelo crónico de beber sangre de la rodilla derecha del </w:t>
      </w:r>
      <w:r w:rsidR="00461351">
        <w:rPr>
          <w:lang w:val="es-PE"/>
        </w:rPr>
        <w:t xml:space="preserve">Rey </w:t>
      </w:r>
      <w:proofErr w:type="spellStart"/>
      <w:r w:rsidRPr="00D572F3">
        <w:rPr>
          <w:lang w:val="es-PE"/>
        </w:rPr>
        <w:t>Bimbisāra</w:t>
      </w:r>
      <w:r w:rsidRPr="00FB3F57">
        <w:rPr>
          <w:vertAlign w:val="superscript"/>
          <w:lang w:val="es-PE"/>
        </w:rPr>
        <w:t>1</w:t>
      </w:r>
      <w:proofErr w:type="spellEnd"/>
      <w:r w:rsidRPr="00D572F3">
        <w:rPr>
          <w:lang w:val="es-PE"/>
        </w:rPr>
        <w:t xml:space="preserve"> (</w:t>
      </w:r>
      <w:r w:rsidR="000456B4">
        <w:rPr>
          <w:lang w:val="es-PE"/>
        </w:rPr>
        <w:t xml:space="preserve">de </w:t>
      </w:r>
      <w:r w:rsidRPr="00D572F3">
        <w:rPr>
          <w:lang w:val="es-PE"/>
        </w:rPr>
        <w:t xml:space="preserve">su esposo). Al ser interrogada por las damas que la acompañaban, ella les contó cómo le había ido. El </w:t>
      </w:r>
      <w:r w:rsidR="00461351">
        <w:rPr>
          <w:lang w:val="es-PE"/>
        </w:rPr>
        <w:t xml:space="preserve">Rey </w:t>
      </w:r>
      <w:r w:rsidRPr="00D572F3">
        <w:rPr>
          <w:lang w:val="es-PE"/>
        </w:rPr>
        <w:t xml:space="preserve">al enterarse de esto </w:t>
      </w:r>
      <w:r w:rsidR="000439D2" w:rsidRPr="00D572F3">
        <w:rPr>
          <w:lang w:val="es-PE"/>
        </w:rPr>
        <w:t xml:space="preserve">también </w:t>
      </w:r>
      <w:r w:rsidRPr="00D572F3">
        <w:rPr>
          <w:lang w:val="es-PE"/>
        </w:rPr>
        <w:t xml:space="preserve">llamó a sus astrólogos y dijo: "La </w:t>
      </w:r>
      <w:r w:rsidR="00FB3F57" w:rsidRPr="00D572F3">
        <w:rPr>
          <w:lang w:val="es-PE"/>
        </w:rPr>
        <w:t xml:space="preserve">Reina </w:t>
      </w:r>
      <w:r w:rsidRPr="00D572F3">
        <w:rPr>
          <w:lang w:val="es-PE"/>
        </w:rPr>
        <w:t xml:space="preserve">está poseída por tal y tal </w:t>
      </w:r>
      <w:r w:rsidR="00FB3F57">
        <w:rPr>
          <w:lang w:val="es-PE"/>
        </w:rPr>
        <w:t>antojo</w:t>
      </w:r>
      <w:r w:rsidRPr="00D572F3">
        <w:rPr>
          <w:lang w:val="es-PE"/>
        </w:rPr>
        <w:t xml:space="preserve">. ¿Cuál será el resultado de esto?" Los astrólogos dijeron: "El niño concebido en el vientre de la </w:t>
      </w:r>
      <w:r w:rsidR="00FB3F57" w:rsidRPr="00D572F3">
        <w:rPr>
          <w:lang w:val="es-PE"/>
        </w:rPr>
        <w:t xml:space="preserve">Reina </w:t>
      </w:r>
      <w:r w:rsidR="00FB3F57">
        <w:rPr>
          <w:lang w:val="es-PE"/>
        </w:rPr>
        <w:t>lo</w:t>
      </w:r>
      <w:r w:rsidRPr="00D572F3">
        <w:rPr>
          <w:lang w:val="es-PE"/>
        </w:rPr>
        <w:t xml:space="preserve"> matará y se apoderará de </w:t>
      </w:r>
      <w:r w:rsidR="00FB3F57">
        <w:rPr>
          <w:lang w:val="es-PE"/>
        </w:rPr>
        <w:t>s</w:t>
      </w:r>
      <w:r w:rsidRPr="00D572F3">
        <w:rPr>
          <w:lang w:val="es-PE"/>
        </w:rPr>
        <w:t xml:space="preserve">u reino". "Si mi hijo", dijo el </w:t>
      </w:r>
      <w:r w:rsidR="00FB3F57" w:rsidRPr="00D572F3">
        <w:rPr>
          <w:lang w:val="es-PE"/>
        </w:rPr>
        <w:t>Rey</w:t>
      </w:r>
      <w:r w:rsidRPr="00D572F3">
        <w:rPr>
          <w:lang w:val="es-PE"/>
        </w:rPr>
        <w:t xml:space="preserve">, "me matara y se apoderara de mi reino, ¿cuál </w:t>
      </w:r>
      <w:r w:rsidR="00FB3F57">
        <w:rPr>
          <w:lang w:val="es-PE"/>
        </w:rPr>
        <w:t>sería</w:t>
      </w:r>
      <w:r w:rsidRPr="00D572F3">
        <w:rPr>
          <w:lang w:val="es-PE"/>
        </w:rPr>
        <w:t xml:space="preserve"> el daño de ello?" </w:t>
      </w:r>
      <w:r w:rsidR="005F4959">
        <w:rPr>
          <w:lang w:val="es-PE"/>
        </w:rPr>
        <w:t xml:space="preserve">Entonces, </w:t>
      </w:r>
      <w:r w:rsidRPr="00D572F3">
        <w:rPr>
          <w:lang w:val="es-PE"/>
        </w:rPr>
        <w:t xml:space="preserve">hizo abrir su rodilla derecha con una espada y dejando caer la sangre en un plato de oro se la dio </w:t>
      </w:r>
      <w:r w:rsidR="00FB3F57">
        <w:rPr>
          <w:lang w:val="es-PE"/>
        </w:rPr>
        <w:t>de</w:t>
      </w:r>
      <w:r w:rsidRPr="00D572F3">
        <w:rPr>
          <w:lang w:val="es-PE"/>
        </w:rPr>
        <w:t xml:space="preserve"> beber a la </w:t>
      </w:r>
      <w:r w:rsidR="00FB3F57" w:rsidRPr="00D572F3">
        <w:rPr>
          <w:lang w:val="es-PE"/>
        </w:rPr>
        <w:t>Reina</w:t>
      </w:r>
      <w:r w:rsidRPr="00D572F3">
        <w:rPr>
          <w:lang w:val="es-PE"/>
        </w:rPr>
        <w:t xml:space="preserve">. Ella pensó: "Si el hijo que nace de mí mata a su padre, ¿qué me importa </w:t>
      </w:r>
      <w:r w:rsidR="00D82C49">
        <w:rPr>
          <w:lang w:val="es-PE"/>
        </w:rPr>
        <w:t>s</w:t>
      </w:r>
      <w:r w:rsidR="000456B4">
        <w:rPr>
          <w:lang w:val="es-PE"/>
        </w:rPr>
        <w:t>u</w:t>
      </w:r>
      <w:r w:rsidR="00D82C49">
        <w:rPr>
          <w:lang w:val="es-PE"/>
        </w:rPr>
        <w:t xml:space="preserve"> vida</w:t>
      </w:r>
      <w:r w:rsidRPr="00D572F3">
        <w:rPr>
          <w:lang w:val="es-PE"/>
        </w:rPr>
        <w:t xml:space="preserve">?" y se esforzó por provocar un aborto. [122] Al oír esto, el </w:t>
      </w:r>
      <w:r w:rsidR="00461351">
        <w:rPr>
          <w:lang w:val="es-PE"/>
        </w:rPr>
        <w:t xml:space="preserve">Rey </w:t>
      </w:r>
      <w:r w:rsidRPr="00D572F3">
        <w:rPr>
          <w:lang w:val="es-PE"/>
        </w:rPr>
        <w:t xml:space="preserve">la llamó y le dijo: "Querida mía, se dice que mi hijo </w:t>
      </w:r>
      <w:r w:rsidR="008427B6" w:rsidRPr="00D572F3">
        <w:rPr>
          <w:lang w:val="es-PE"/>
        </w:rPr>
        <w:t xml:space="preserve">me </w:t>
      </w:r>
      <w:r w:rsidR="001D6E51" w:rsidRPr="00D572F3">
        <w:rPr>
          <w:lang w:val="es-PE"/>
        </w:rPr>
        <w:t>matará y se apoderará de</w:t>
      </w:r>
      <w:r w:rsidR="008427B6">
        <w:rPr>
          <w:lang w:val="es-PE"/>
        </w:rPr>
        <w:t>l</w:t>
      </w:r>
      <w:r w:rsidR="001D6E51" w:rsidRPr="00D572F3">
        <w:rPr>
          <w:lang w:val="es-PE"/>
        </w:rPr>
        <w:t xml:space="preserve"> reino.</w:t>
      </w:r>
      <w:r w:rsidR="001D6E51">
        <w:rPr>
          <w:lang w:val="es-PE"/>
        </w:rPr>
        <w:t xml:space="preserve"> </w:t>
      </w:r>
      <w:r w:rsidRPr="00D572F3">
        <w:rPr>
          <w:lang w:val="es-PE"/>
        </w:rPr>
        <w:t xml:space="preserve">Pero no estoy exento de la vejez </w:t>
      </w:r>
      <w:r w:rsidR="00FB1B8A">
        <w:rPr>
          <w:lang w:val="es-PE"/>
        </w:rPr>
        <w:t>ni</w:t>
      </w:r>
      <w:r w:rsidRPr="00D572F3">
        <w:rPr>
          <w:lang w:val="es-PE"/>
        </w:rPr>
        <w:t xml:space="preserve"> </w:t>
      </w:r>
      <w:r w:rsidR="005B3163">
        <w:rPr>
          <w:lang w:val="es-PE"/>
        </w:rPr>
        <w:t xml:space="preserve">de </w:t>
      </w:r>
      <w:r w:rsidRPr="00D572F3">
        <w:rPr>
          <w:lang w:val="es-PE"/>
        </w:rPr>
        <w:t>la muerte: déj</w:t>
      </w:r>
      <w:r w:rsidR="005B3163">
        <w:rPr>
          <w:lang w:val="es-PE"/>
        </w:rPr>
        <w:t>e</w:t>
      </w:r>
      <w:r w:rsidRPr="00D572F3">
        <w:rPr>
          <w:lang w:val="es-PE"/>
        </w:rPr>
        <w:t xml:space="preserve">me contemplar el rostro de mi hijo. De ahora en adelante, no actúe </w:t>
      </w:r>
      <w:r w:rsidR="00FB1B8A">
        <w:rPr>
          <w:lang w:val="es-PE"/>
        </w:rPr>
        <w:t>así</w:t>
      </w:r>
      <w:r w:rsidRPr="00D572F3">
        <w:rPr>
          <w:lang w:val="es-PE"/>
        </w:rPr>
        <w:t xml:space="preserve">". </w:t>
      </w:r>
      <w:r w:rsidR="005B3163">
        <w:rPr>
          <w:lang w:val="es-PE"/>
        </w:rPr>
        <w:t xml:space="preserve">No obstante, </w:t>
      </w:r>
      <w:r w:rsidRPr="00D572F3">
        <w:rPr>
          <w:lang w:val="es-PE"/>
        </w:rPr>
        <w:t xml:space="preserve">ella siguió yendo al jardín y </w:t>
      </w:r>
      <w:r w:rsidR="002D1673">
        <w:rPr>
          <w:lang w:val="es-PE"/>
        </w:rPr>
        <w:t>actuando</w:t>
      </w:r>
      <w:r w:rsidRPr="00D572F3">
        <w:rPr>
          <w:lang w:val="es-PE"/>
        </w:rPr>
        <w:t xml:space="preserve"> </w:t>
      </w:r>
      <w:r w:rsidR="002D1673">
        <w:rPr>
          <w:lang w:val="es-PE"/>
        </w:rPr>
        <w:t>de la misma manera</w:t>
      </w:r>
      <w:r w:rsidRPr="00D572F3">
        <w:rPr>
          <w:lang w:val="es-PE"/>
        </w:rPr>
        <w:t xml:space="preserve">. El </w:t>
      </w:r>
      <w:r w:rsidR="005B3163" w:rsidRPr="00D572F3">
        <w:rPr>
          <w:lang w:val="es-PE"/>
        </w:rPr>
        <w:t>Rey</w:t>
      </w:r>
      <w:r w:rsidRPr="00D572F3">
        <w:rPr>
          <w:lang w:val="es-PE"/>
        </w:rPr>
        <w:t>, al enterarse de ello, prohibió sus visitas al jardín y</w:t>
      </w:r>
      <w:r w:rsidR="00FB1B8A">
        <w:rPr>
          <w:lang w:val="es-PE"/>
        </w:rPr>
        <w:t>,</w:t>
      </w:r>
      <w:r w:rsidRPr="00D572F3">
        <w:rPr>
          <w:lang w:val="es-PE"/>
        </w:rPr>
        <w:t xml:space="preserve"> cuando ella hubo </w:t>
      </w:r>
      <w:r w:rsidR="005B3163">
        <w:rPr>
          <w:lang w:val="es-PE"/>
        </w:rPr>
        <w:t>cumplido</w:t>
      </w:r>
      <w:r w:rsidRPr="00D572F3">
        <w:rPr>
          <w:lang w:val="es-PE"/>
        </w:rPr>
        <w:t xml:space="preserve"> su </w:t>
      </w:r>
      <w:r w:rsidR="005B3163">
        <w:rPr>
          <w:lang w:val="es-PE"/>
        </w:rPr>
        <w:t>periodo de gestación</w:t>
      </w:r>
      <w:r w:rsidRPr="00D572F3">
        <w:rPr>
          <w:lang w:val="es-PE"/>
        </w:rPr>
        <w:t xml:space="preserve">, dio a luz a un hijo. En el día del </w:t>
      </w:r>
      <w:r w:rsidR="002F250B">
        <w:rPr>
          <w:lang w:val="es-PE"/>
        </w:rPr>
        <w:t>bautizo</w:t>
      </w:r>
      <w:r w:rsidRPr="00D572F3">
        <w:rPr>
          <w:lang w:val="es-PE"/>
        </w:rPr>
        <w:t xml:space="preserve">, </w:t>
      </w:r>
      <w:r w:rsidR="002F250B">
        <w:rPr>
          <w:lang w:val="es-PE"/>
        </w:rPr>
        <w:t xml:space="preserve">ya </w:t>
      </w:r>
      <w:r w:rsidRPr="00D572F3">
        <w:rPr>
          <w:lang w:val="es-PE"/>
        </w:rPr>
        <w:t xml:space="preserve">que había sido </w:t>
      </w:r>
      <w:r w:rsidR="002D1673">
        <w:rPr>
          <w:lang w:val="es-PE"/>
        </w:rPr>
        <w:t xml:space="preserve">presagiado </w:t>
      </w:r>
      <w:r w:rsidR="0054098F">
        <w:rPr>
          <w:lang w:val="es-PE"/>
        </w:rPr>
        <w:t xml:space="preserve">como </w:t>
      </w:r>
      <w:r w:rsidRPr="00D572F3">
        <w:rPr>
          <w:lang w:val="es-PE"/>
        </w:rPr>
        <w:t xml:space="preserve">enemigo de su padre, cuando aún no había nacido, lo llamaron </w:t>
      </w:r>
      <w:r w:rsidR="002F250B" w:rsidRPr="00D572F3">
        <w:rPr>
          <w:lang w:val="es-PE"/>
        </w:rPr>
        <w:t xml:space="preserve">Príncipe </w:t>
      </w:r>
      <w:proofErr w:type="spellStart"/>
      <w:r w:rsidRPr="00D572F3">
        <w:rPr>
          <w:lang w:val="es-PE"/>
        </w:rPr>
        <w:t>Ajātasattu</w:t>
      </w:r>
      <w:proofErr w:type="spellEnd"/>
      <w:r w:rsidRPr="00D572F3">
        <w:rPr>
          <w:lang w:val="es-PE"/>
        </w:rPr>
        <w:t>. Mientras crecía con su entorno principesco, un día</w:t>
      </w:r>
      <w:r w:rsidR="008E1E7D">
        <w:rPr>
          <w:lang w:val="es-PE"/>
        </w:rPr>
        <w:t>,</w:t>
      </w:r>
      <w:r w:rsidRPr="00D572F3">
        <w:rPr>
          <w:lang w:val="es-PE"/>
        </w:rPr>
        <w:t xml:space="preserve"> el </w:t>
      </w:r>
      <w:r w:rsidR="008E1E7D" w:rsidRPr="008E1E7D">
        <w:rPr>
          <w:i/>
          <w:iCs/>
        </w:rPr>
        <w:t>Bhagavā</w:t>
      </w:r>
      <w:r w:rsidR="008E1E7D">
        <w:rPr>
          <w:i/>
          <w:iCs/>
        </w:rPr>
        <w:t>,</w:t>
      </w:r>
      <w:r w:rsidR="008E1E7D" w:rsidRPr="008E1E7D">
        <w:rPr>
          <w:i/>
          <w:iCs/>
        </w:rPr>
        <w:t xml:space="preserve"> </w:t>
      </w:r>
      <w:r w:rsidRPr="00D572F3">
        <w:rPr>
          <w:lang w:val="es-PE"/>
        </w:rPr>
        <w:t xml:space="preserve">acompañado por quinientos </w:t>
      </w:r>
      <w:proofErr w:type="spellStart"/>
      <w:r w:rsidR="008E1E7D" w:rsidRPr="008E1E7D">
        <w:rPr>
          <w:i/>
          <w:iCs/>
        </w:rPr>
        <w:t>bhikkhu</w:t>
      </w:r>
      <w:r w:rsidR="008E1E7D" w:rsidRPr="008E1E7D">
        <w:t>s</w:t>
      </w:r>
      <w:proofErr w:type="spellEnd"/>
      <w:r w:rsidR="008E1E7D" w:rsidRPr="008E1E7D">
        <w:rPr>
          <w:i/>
          <w:iCs/>
        </w:rPr>
        <w:t xml:space="preserve"> </w:t>
      </w:r>
      <w:r w:rsidRPr="00D572F3">
        <w:rPr>
          <w:lang w:val="es-PE"/>
        </w:rPr>
        <w:t xml:space="preserve">llegó al palacio del </w:t>
      </w:r>
      <w:r w:rsidR="00461351">
        <w:rPr>
          <w:lang w:val="es-PE"/>
        </w:rPr>
        <w:t xml:space="preserve">Rey </w:t>
      </w:r>
      <w:r w:rsidRPr="00D572F3">
        <w:rPr>
          <w:lang w:val="es-PE"/>
        </w:rPr>
        <w:t xml:space="preserve">y se sentó. La </w:t>
      </w:r>
      <w:r w:rsidR="002F250B">
        <w:rPr>
          <w:lang w:val="es-PE"/>
        </w:rPr>
        <w:t>congre</w:t>
      </w:r>
      <w:r w:rsidR="0049096F">
        <w:rPr>
          <w:lang w:val="es-PE"/>
        </w:rPr>
        <w:t xml:space="preserve">gación </w:t>
      </w:r>
      <w:r w:rsidRPr="00D572F3">
        <w:rPr>
          <w:lang w:val="es-PE"/>
        </w:rPr>
        <w:t xml:space="preserve">de </w:t>
      </w:r>
      <w:proofErr w:type="spellStart"/>
      <w:r w:rsidR="008E1E7D" w:rsidRPr="008E1E7D">
        <w:rPr>
          <w:i/>
          <w:iCs/>
        </w:rPr>
        <w:t>bhikkhu</w:t>
      </w:r>
      <w:r w:rsidR="008E1E7D" w:rsidRPr="008E1E7D">
        <w:t>s</w:t>
      </w:r>
      <w:proofErr w:type="spellEnd"/>
      <w:r w:rsidR="008E1E7D">
        <w:t>,</w:t>
      </w:r>
      <w:r w:rsidR="008E1E7D" w:rsidRPr="008E1E7D">
        <w:rPr>
          <w:i/>
          <w:iCs/>
        </w:rPr>
        <w:t xml:space="preserve"> </w:t>
      </w:r>
      <w:r w:rsidRPr="00D572F3">
        <w:rPr>
          <w:lang w:val="es-PE"/>
        </w:rPr>
        <w:t xml:space="preserve">con </w:t>
      </w:r>
      <w:r w:rsidR="0049096F">
        <w:rPr>
          <w:lang w:val="es-PE"/>
        </w:rPr>
        <w:t xml:space="preserve">el </w:t>
      </w:r>
      <w:r w:rsidR="005A64BD" w:rsidRPr="005A64BD">
        <w:rPr>
          <w:i/>
          <w:lang w:val="es-PE"/>
        </w:rPr>
        <w:t>Buddha</w:t>
      </w:r>
      <w:r w:rsidRPr="00D572F3">
        <w:rPr>
          <w:lang w:val="es-PE"/>
        </w:rPr>
        <w:t xml:space="preserve"> a la cabeza</w:t>
      </w:r>
      <w:r w:rsidR="008E1E7D">
        <w:rPr>
          <w:lang w:val="es-PE"/>
        </w:rPr>
        <w:t>,</w:t>
      </w:r>
      <w:r w:rsidRPr="00D572F3">
        <w:rPr>
          <w:lang w:val="es-PE"/>
        </w:rPr>
        <w:t xml:space="preserve"> fue agasajada por el </w:t>
      </w:r>
      <w:r w:rsidR="00461351">
        <w:rPr>
          <w:lang w:val="es-PE"/>
        </w:rPr>
        <w:t xml:space="preserve">Rey </w:t>
      </w:r>
      <w:r w:rsidRPr="00D572F3">
        <w:rPr>
          <w:lang w:val="es-PE"/>
        </w:rPr>
        <w:t xml:space="preserve">con comida selecta, tanto dura como blanda. </w:t>
      </w:r>
      <w:r w:rsidR="008E1E7D" w:rsidRPr="00D572F3">
        <w:rPr>
          <w:lang w:val="es-PE"/>
        </w:rPr>
        <w:t xml:space="preserve">Después </w:t>
      </w:r>
      <w:r w:rsidRPr="00D572F3">
        <w:rPr>
          <w:lang w:val="es-PE"/>
        </w:rPr>
        <w:t xml:space="preserve">de saludar al </w:t>
      </w:r>
      <w:r w:rsidR="008E1E7D" w:rsidRPr="008E1E7D">
        <w:rPr>
          <w:i/>
          <w:iCs/>
        </w:rPr>
        <w:t>Bhagavā</w:t>
      </w:r>
      <w:r w:rsidRPr="00D572F3">
        <w:rPr>
          <w:lang w:val="es-PE"/>
        </w:rPr>
        <w:t xml:space="preserve">, el </w:t>
      </w:r>
      <w:r w:rsidR="00461351">
        <w:rPr>
          <w:lang w:val="es-PE"/>
        </w:rPr>
        <w:t xml:space="preserve">Rey </w:t>
      </w:r>
      <w:r w:rsidRPr="00D572F3">
        <w:rPr>
          <w:lang w:val="es-PE"/>
        </w:rPr>
        <w:t xml:space="preserve">se sentó a escuchar la ley. En ese momento, vistieron al joven </w:t>
      </w:r>
      <w:r w:rsidR="0049096F" w:rsidRPr="00D572F3">
        <w:rPr>
          <w:lang w:val="es-PE"/>
        </w:rPr>
        <w:t xml:space="preserve">Príncipe </w:t>
      </w:r>
      <w:r w:rsidRPr="00D572F3">
        <w:rPr>
          <w:lang w:val="es-PE"/>
        </w:rPr>
        <w:t xml:space="preserve">y </w:t>
      </w:r>
      <w:r w:rsidR="0049096F">
        <w:rPr>
          <w:lang w:val="es-PE"/>
        </w:rPr>
        <w:t xml:space="preserve">se </w:t>
      </w:r>
      <w:r w:rsidRPr="00D572F3">
        <w:rPr>
          <w:lang w:val="es-PE"/>
        </w:rPr>
        <w:t xml:space="preserve">lo trajeron al </w:t>
      </w:r>
      <w:r w:rsidR="0049096F" w:rsidRPr="00D572F3">
        <w:rPr>
          <w:lang w:val="es-PE"/>
        </w:rPr>
        <w:t>Rey</w:t>
      </w:r>
      <w:r w:rsidRPr="00D572F3">
        <w:rPr>
          <w:lang w:val="es-PE"/>
        </w:rPr>
        <w:t xml:space="preserve">, el </w:t>
      </w:r>
      <w:r w:rsidR="00461351">
        <w:rPr>
          <w:lang w:val="es-PE"/>
        </w:rPr>
        <w:t xml:space="preserve">Rey </w:t>
      </w:r>
      <w:r w:rsidRPr="00D572F3">
        <w:rPr>
          <w:lang w:val="es-PE"/>
        </w:rPr>
        <w:t xml:space="preserve">recibió al niño con una fuerte </w:t>
      </w:r>
      <w:r w:rsidR="0054098F">
        <w:rPr>
          <w:lang w:val="es-PE"/>
        </w:rPr>
        <w:t>demostración</w:t>
      </w:r>
      <w:r w:rsidRPr="00D572F3">
        <w:rPr>
          <w:lang w:val="es-PE"/>
        </w:rPr>
        <w:t xml:space="preserve"> de cariño</w:t>
      </w:r>
      <w:r w:rsidR="006A0D31">
        <w:rPr>
          <w:lang w:val="es-PE"/>
        </w:rPr>
        <w:t>,</w:t>
      </w:r>
      <w:r w:rsidRPr="00D572F3">
        <w:rPr>
          <w:lang w:val="es-PE"/>
        </w:rPr>
        <w:t xml:space="preserve"> lo puso en su regazo y</w:t>
      </w:r>
      <w:r w:rsidR="0054098F">
        <w:rPr>
          <w:lang w:val="es-PE"/>
        </w:rPr>
        <w:t>,</w:t>
      </w:r>
      <w:r w:rsidRPr="00D572F3">
        <w:rPr>
          <w:lang w:val="es-PE"/>
        </w:rPr>
        <w:t xml:space="preserve"> acariciando al niño con el amor natural de un padre </w:t>
      </w:r>
      <w:r w:rsidR="0049096F">
        <w:rPr>
          <w:lang w:val="es-PE"/>
        </w:rPr>
        <w:t xml:space="preserve">hacia </w:t>
      </w:r>
      <w:r w:rsidRPr="00D572F3">
        <w:rPr>
          <w:lang w:val="es-PE"/>
        </w:rPr>
        <w:t xml:space="preserve">su hijo, no escuchó la ley. </w:t>
      </w:r>
      <w:r w:rsidR="00137505" w:rsidRPr="00137505">
        <w:rPr>
          <w:lang w:val="es-PE"/>
        </w:rPr>
        <w:t xml:space="preserve">El </w:t>
      </w:r>
      <w:r w:rsidR="006A0D31" w:rsidRPr="006A0D31">
        <w:rPr>
          <w:i/>
          <w:iCs/>
        </w:rPr>
        <w:t>Bhagavā</w:t>
      </w:r>
      <w:r w:rsidR="00137505">
        <w:rPr>
          <w:lang w:val="es-PE"/>
        </w:rPr>
        <w:t>,</w:t>
      </w:r>
      <w:r w:rsidR="00137505" w:rsidRPr="00137505">
        <w:rPr>
          <w:lang w:val="es-PE"/>
        </w:rPr>
        <w:t xml:space="preserve"> observando su falta de atención</w:t>
      </w:r>
      <w:r w:rsidR="006A0D31">
        <w:rPr>
          <w:lang w:val="es-PE"/>
        </w:rPr>
        <w:t>,</w:t>
      </w:r>
      <w:r w:rsidR="00137505" w:rsidRPr="00137505">
        <w:rPr>
          <w:lang w:val="es-PE"/>
        </w:rPr>
        <w:t xml:space="preserve"> dijo</w:t>
      </w:r>
      <w:r w:rsidRPr="00D572F3">
        <w:rPr>
          <w:lang w:val="es-PE"/>
        </w:rPr>
        <w:t xml:space="preserve">: Gran </w:t>
      </w:r>
      <w:r w:rsidR="0049096F" w:rsidRPr="00D572F3">
        <w:rPr>
          <w:lang w:val="es-PE"/>
        </w:rPr>
        <w:t>Rey</w:t>
      </w:r>
      <w:r w:rsidRPr="00D572F3">
        <w:rPr>
          <w:lang w:val="es-PE"/>
        </w:rPr>
        <w:t>, en otr</w:t>
      </w:r>
      <w:r w:rsidR="0054098F">
        <w:rPr>
          <w:lang w:val="es-PE"/>
        </w:rPr>
        <w:t>a</w:t>
      </w:r>
      <w:r w:rsidRPr="00D572F3">
        <w:rPr>
          <w:lang w:val="es-PE"/>
        </w:rPr>
        <w:t xml:space="preserve"> </w:t>
      </w:r>
      <w:r w:rsidR="00137505">
        <w:rPr>
          <w:lang w:val="es-PE"/>
        </w:rPr>
        <w:t>era</w:t>
      </w:r>
      <w:r w:rsidRPr="00D572F3">
        <w:rPr>
          <w:lang w:val="es-PE"/>
        </w:rPr>
        <w:t xml:space="preserve"> reyes </w:t>
      </w:r>
      <w:r w:rsidR="0054098F">
        <w:rPr>
          <w:lang w:val="es-PE"/>
        </w:rPr>
        <w:t>que desconfiaban de sus hijos hacía que ellos se mudaran a</w:t>
      </w:r>
      <w:r w:rsidRPr="00D572F3">
        <w:rPr>
          <w:lang w:val="es-PE"/>
        </w:rPr>
        <w:t xml:space="preserve"> un lugar secreto y </w:t>
      </w:r>
      <w:r w:rsidR="00137505">
        <w:rPr>
          <w:lang w:val="es-PE"/>
        </w:rPr>
        <w:t xml:space="preserve">daban </w:t>
      </w:r>
      <w:r w:rsidR="0054098F">
        <w:rPr>
          <w:lang w:val="es-PE"/>
        </w:rPr>
        <w:t xml:space="preserve">la </w:t>
      </w:r>
      <w:r w:rsidRPr="00D572F3">
        <w:rPr>
          <w:lang w:val="es-PE"/>
        </w:rPr>
        <w:t>orden de que a su muerte fueran traídos y colocados en el trono”</w:t>
      </w:r>
      <w:r w:rsidR="00291038">
        <w:rPr>
          <w:lang w:val="es-PE"/>
        </w:rPr>
        <w:t>.</w:t>
      </w:r>
      <w:r w:rsidRPr="00D572F3">
        <w:rPr>
          <w:lang w:val="es-PE"/>
        </w:rPr>
        <w:t xml:space="preserve"> </w:t>
      </w:r>
      <w:r w:rsidR="001D54A6">
        <w:t xml:space="preserve">El </w:t>
      </w:r>
      <w:r w:rsidR="001D54A6" w:rsidRPr="001D54A6">
        <w:t>Rey</w:t>
      </w:r>
      <w:r w:rsidR="001D54A6">
        <w:t xml:space="preserve"> le pidió al </w:t>
      </w:r>
      <w:r w:rsidR="001D54A6" w:rsidRPr="00641B5B">
        <w:rPr>
          <w:i/>
          <w:iCs/>
        </w:rPr>
        <w:t>Bhagavā</w:t>
      </w:r>
      <w:r w:rsidR="001D54A6" w:rsidRPr="00641B5B">
        <w:t xml:space="preserve"> </w:t>
      </w:r>
      <w:r w:rsidR="001D54A6">
        <w:t xml:space="preserve">que explicara lo que acababa de decir. El </w:t>
      </w:r>
      <w:r w:rsidR="001D54A6" w:rsidRPr="00641B5B">
        <w:rPr>
          <w:i/>
          <w:iCs/>
        </w:rPr>
        <w:t>Bhagavā</w:t>
      </w:r>
      <w:r w:rsidR="001D54A6" w:rsidRPr="00641B5B">
        <w:t xml:space="preserve"> </w:t>
      </w:r>
      <w:r w:rsidR="001D54A6">
        <w:t>aclaró entonces lo que se había escabullido y quedado oculto en la memoria debido a los renacimientos</w:t>
      </w:r>
      <w:r w:rsidR="001D54A6">
        <w:rPr>
          <w:lang w:val="es-PE"/>
        </w:rPr>
        <w:t xml:space="preserve"> para</w:t>
      </w:r>
      <w:r w:rsidR="00B16935">
        <w:rPr>
          <w:lang w:val="es-PE"/>
        </w:rPr>
        <w:t xml:space="preserve"> que</w:t>
      </w:r>
      <w:r w:rsidR="00291038">
        <w:rPr>
          <w:lang w:val="es-PE"/>
        </w:rPr>
        <w:t xml:space="preserve">, </w:t>
      </w:r>
      <w:r w:rsidRPr="00D572F3">
        <w:rPr>
          <w:lang w:val="es-PE"/>
        </w:rPr>
        <w:t xml:space="preserve">a petición del </w:t>
      </w:r>
      <w:r w:rsidR="00461351">
        <w:rPr>
          <w:lang w:val="es-PE"/>
        </w:rPr>
        <w:t>Rey</w:t>
      </w:r>
      <w:r w:rsidR="00291038">
        <w:rPr>
          <w:lang w:val="es-PE"/>
        </w:rPr>
        <w:t xml:space="preserve">, el </w:t>
      </w:r>
      <w:r w:rsidR="001A63A5" w:rsidRPr="001A63A5">
        <w:rPr>
          <w:i/>
          <w:iCs/>
          <w:lang w:val="es-PE"/>
        </w:rPr>
        <w:t>Bhagavā</w:t>
      </w:r>
      <w:r w:rsidR="001A63A5">
        <w:rPr>
          <w:lang w:val="es-PE"/>
        </w:rPr>
        <w:t xml:space="preserve"> </w:t>
      </w:r>
      <w:r w:rsidR="00B16935">
        <w:rPr>
          <w:lang w:val="es-PE"/>
        </w:rPr>
        <w:t xml:space="preserve">terminara narrando la siguiente </w:t>
      </w:r>
      <w:r w:rsidR="00137505">
        <w:rPr>
          <w:lang w:val="es-PE"/>
        </w:rPr>
        <w:t xml:space="preserve">la historia de un </w:t>
      </w:r>
      <w:r w:rsidR="001A63A5">
        <w:rPr>
          <w:lang w:val="es-PE"/>
        </w:rPr>
        <w:t xml:space="preserve">distante </w:t>
      </w:r>
      <w:r w:rsidR="00137505">
        <w:rPr>
          <w:lang w:val="es-PE"/>
        </w:rPr>
        <w:t>pasado</w:t>
      </w:r>
      <w:r w:rsidRPr="00D572F3">
        <w:rPr>
          <w:lang w:val="es-PE"/>
        </w:rPr>
        <w:t>.</w:t>
      </w:r>
    </w:p>
    <w:p w14:paraId="7F0D07DC" w14:textId="77777777" w:rsidR="0043750D" w:rsidRDefault="0043750D" w:rsidP="0043750D">
      <w:pPr>
        <w:jc w:val="center"/>
      </w:pPr>
      <w:r>
        <w:t>--------------------------------------</w:t>
      </w:r>
    </w:p>
    <w:p w14:paraId="08B0AB06" w14:textId="26F01C93" w:rsidR="00D572F3" w:rsidRPr="00D572F3" w:rsidRDefault="00137505" w:rsidP="0043750D">
      <w:pPr>
        <w:pStyle w:val="NormalHistoria"/>
        <w:rPr>
          <w:lang w:val="es-PE"/>
        </w:rPr>
      </w:pPr>
      <w:r w:rsidRPr="00D572F3">
        <w:rPr>
          <w:lang w:val="es-PE"/>
        </w:rPr>
        <w:t xml:space="preserve">Una </w:t>
      </w:r>
      <w:r w:rsidR="00D572F3" w:rsidRPr="00D572F3">
        <w:rPr>
          <w:lang w:val="es-PE"/>
        </w:rPr>
        <w:t xml:space="preserve">vez, cuando Brahmadatta reinaba </w:t>
      </w:r>
      <w:proofErr w:type="spellStart"/>
      <w:r w:rsidR="00D572F3" w:rsidRPr="00D572F3">
        <w:rPr>
          <w:lang w:val="es-PE"/>
        </w:rPr>
        <w:t>Benares</w:t>
      </w:r>
      <w:proofErr w:type="spellEnd"/>
      <w:r w:rsidR="00D572F3" w:rsidRPr="00D572F3">
        <w:rPr>
          <w:lang w:val="es-PE"/>
        </w:rPr>
        <w:t xml:space="preserve">, el </w:t>
      </w:r>
      <w:r w:rsidR="005A64BD" w:rsidRPr="005A64BD">
        <w:rPr>
          <w:i/>
          <w:lang w:val="es-PE"/>
        </w:rPr>
        <w:t>Bodhisatta</w:t>
      </w:r>
      <w:r w:rsidR="00D572F3" w:rsidRPr="00D572F3">
        <w:rPr>
          <w:lang w:val="es-PE"/>
        </w:rPr>
        <w:t xml:space="preserve"> </w:t>
      </w:r>
      <w:r w:rsidR="002F4B2A">
        <w:rPr>
          <w:lang w:val="es-PE"/>
        </w:rPr>
        <w:t>renació como</w:t>
      </w:r>
      <w:r w:rsidR="00D572F3" w:rsidRPr="00D572F3">
        <w:rPr>
          <w:lang w:val="es-PE"/>
        </w:rPr>
        <w:t xml:space="preserve"> un maestro de gran fama en </w:t>
      </w:r>
      <w:proofErr w:type="spellStart"/>
      <w:r w:rsidR="00D572F3" w:rsidRPr="00D572F3">
        <w:rPr>
          <w:lang w:val="es-PE"/>
        </w:rPr>
        <w:t>Takkasilā</w:t>
      </w:r>
      <w:proofErr w:type="spellEnd"/>
      <w:r w:rsidR="00D572F3" w:rsidRPr="00D572F3">
        <w:rPr>
          <w:lang w:val="es-PE"/>
        </w:rPr>
        <w:t xml:space="preserve"> y entrenó en las artes a muchos jóvenes príncipes e hijos de </w:t>
      </w:r>
      <w:r w:rsidR="00D572F3" w:rsidRPr="002F4B2A">
        <w:rPr>
          <w:i/>
          <w:iCs/>
          <w:lang w:val="es-PE"/>
        </w:rPr>
        <w:t>brahmanes</w:t>
      </w:r>
      <w:r w:rsidR="00D572F3" w:rsidRPr="00D572F3">
        <w:rPr>
          <w:lang w:val="es-PE"/>
        </w:rPr>
        <w:t xml:space="preserve">. Ahora bien, el hijo del </w:t>
      </w:r>
      <w:r w:rsidR="00461351">
        <w:rPr>
          <w:lang w:val="es-PE"/>
        </w:rPr>
        <w:t xml:space="preserve">Rey </w:t>
      </w:r>
      <w:r w:rsidR="00D572F3" w:rsidRPr="00D572F3">
        <w:rPr>
          <w:lang w:val="es-PE"/>
        </w:rPr>
        <w:t xml:space="preserve">de </w:t>
      </w:r>
      <w:proofErr w:type="spellStart"/>
      <w:r w:rsidR="0058784D">
        <w:rPr>
          <w:lang w:val="es-PE"/>
        </w:rPr>
        <w:t>Benares</w:t>
      </w:r>
      <w:proofErr w:type="spellEnd"/>
      <w:r w:rsidR="00D572F3" w:rsidRPr="00D572F3">
        <w:rPr>
          <w:lang w:val="es-PE"/>
        </w:rPr>
        <w:t xml:space="preserve">, cuando </w:t>
      </w:r>
      <w:r w:rsidR="002F4B2A">
        <w:rPr>
          <w:lang w:val="es-PE"/>
        </w:rPr>
        <w:t>cumplió</w:t>
      </w:r>
      <w:r w:rsidR="00D572F3" w:rsidRPr="00D572F3">
        <w:rPr>
          <w:lang w:val="es-PE"/>
        </w:rPr>
        <w:t xml:space="preserve"> dieciséis años, </w:t>
      </w:r>
      <w:r w:rsidR="002F4B2A">
        <w:rPr>
          <w:lang w:val="es-PE"/>
        </w:rPr>
        <w:t xml:space="preserve">llegó </w:t>
      </w:r>
      <w:r w:rsidR="00D572F3" w:rsidRPr="00D572F3">
        <w:rPr>
          <w:lang w:val="es-PE"/>
        </w:rPr>
        <w:t>a él y</w:t>
      </w:r>
      <w:r w:rsidR="002A5EC2">
        <w:rPr>
          <w:lang w:val="es-PE"/>
        </w:rPr>
        <w:t>,</w:t>
      </w:r>
      <w:r w:rsidR="00D572F3" w:rsidRPr="00D572F3">
        <w:rPr>
          <w:lang w:val="es-PE"/>
        </w:rPr>
        <w:t xml:space="preserve"> después de haber </w:t>
      </w:r>
      <w:r w:rsidR="002F4B2A">
        <w:rPr>
          <w:lang w:val="es-PE"/>
        </w:rPr>
        <w:t xml:space="preserve">aprendido </w:t>
      </w:r>
      <w:r w:rsidR="00D572F3" w:rsidRPr="00D572F3">
        <w:rPr>
          <w:lang w:val="es-PE"/>
        </w:rPr>
        <w:t xml:space="preserve">los tres </w:t>
      </w:r>
      <w:r w:rsidR="00D572F3" w:rsidRPr="001A63A5">
        <w:rPr>
          <w:i/>
          <w:iCs/>
          <w:lang w:val="es-PE"/>
        </w:rPr>
        <w:t>Vedas</w:t>
      </w:r>
      <w:r w:rsidR="00D572F3" w:rsidRPr="00D572F3">
        <w:rPr>
          <w:lang w:val="es-PE"/>
        </w:rPr>
        <w:t xml:space="preserve"> y todas las artes liberales y </w:t>
      </w:r>
      <w:r w:rsidR="002A5EC2">
        <w:rPr>
          <w:lang w:val="es-PE"/>
        </w:rPr>
        <w:t xml:space="preserve">de </w:t>
      </w:r>
      <w:r w:rsidR="00D572F3" w:rsidRPr="00D572F3">
        <w:rPr>
          <w:lang w:val="es-PE"/>
        </w:rPr>
        <w:t xml:space="preserve">haber sido perfecto en ellas, se despidió de su maestro. El maestro con respecto </w:t>
      </w:r>
      <w:r w:rsidR="002A5EC2">
        <w:rPr>
          <w:lang w:val="es-PE"/>
        </w:rPr>
        <w:t xml:space="preserve">hacia </w:t>
      </w:r>
      <w:r w:rsidR="00D572F3" w:rsidRPr="00D572F3">
        <w:rPr>
          <w:lang w:val="es-PE"/>
        </w:rPr>
        <w:t>él</w:t>
      </w:r>
      <w:r w:rsidR="001A63A5">
        <w:rPr>
          <w:lang w:val="es-PE"/>
        </w:rPr>
        <w:t>,</w:t>
      </w:r>
      <w:r w:rsidR="00D572F3" w:rsidRPr="00D572F3">
        <w:rPr>
          <w:lang w:val="es-PE"/>
        </w:rPr>
        <w:t xml:space="preserve"> por su don de pronosticar</w:t>
      </w:r>
      <w:r w:rsidR="00EF4D2F">
        <w:rPr>
          <w:lang w:val="es-PE"/>
        </w:rPr>
        <w:t xml:space="preserve"> el futuro</w:t>
      </w:r>
      <w:r w:rsidR="00D572F3" w:rsidRPr="00D572F3">
        <w:rPr>
          <w:lang w:val="es-PE"/>
        </w:rPr>
        <w:t>, pensó: "Este hombre est</w:t>
      </w:r>
      <w:r w:rsidR="002A5EC2">
        <w:rPr>
          <w:lang w:val="es-PE"/>
        </w:rPr>
        <w:t>ar</w:t>
      </w:r>
      <w:r w:rsidR="00D572F3" w:rsidRPr="00D572F3">
        <w:rPr>
          <w:lang w:val="es-PE"/>
        </w:rPr>
        <w:t xml:space="preserve">á en peligro a través de su hijo. Con mi poder mágico lo libraré". Y componiendo cuatro estrofas se las dio al joven </w:t>
      </w:r>
      <w:r w:rsidR="00EF4D2F" w:rsidRPr="00D572F3">
        <w:rPr>
          <w:lang w:val="es-PE"/>
        </w:rPr>
        <w:t xml:space="preserve">Príncipe </w:t>
      </w:r>
      <w:r w:rsidR="00D572F3" w:rsidRPr="00D572F3">
        <w:rPr>
          <w:lang w:val="es-PE"/>
        </w:rPr>
        <w:t xml:space="preserve">y </w:t>
      </w:r>
      <w:r w:rsidR="00EF4D2F">
        <w:rPr>
          <w:lang w:val="es-PE"/>
        </w:rPr>
        <w:t xml:space="preserve">le </w:t>
      </w:r>
      <w:r w:rsidR="00D572F3" w:rsidRPr="00D572F3">
        <w:rPr>
          <w:lang w:val="es-PE"/>
        </w:rPr>
        <w:t xml:space="preserve">dijo: "Hijo mío, después de que esté sentado en el trono, cuando </w:t>
      </w:r>
      <w:r w:rsidR="00EF4D2F">
        <w:rPr>
          <w:lang w:val="es-PE"/>
        </w:rPr>
        <w:t>s</w:t>
      </w:r>
      <w:r w:rsidR="00D572F3" w:rsidRPr="00D572F3">
        <w:rPr>
          <w:lang w:val="es-PE"/>
        </w:rPr>
        <w:t>u hijo tenga dieciséis años, pronunci</w:t>
      </w:r>
      <w:r w:rsidR="00EF4D2F">
        <w:rPr>
          <w:lang w:val="es-PE"/>
        </w:rPr>
        <w:t>e</w:t>
      </w:r>
      <w:r w:rsidR="00D572F3" w:rsidRPr="00D572F3">
        <w:rPr>
          <w:lang w:val="es-PE"/>
        </w:rPr>
        <w:t xml:space="preserve"> la primera estrofa mientras com</w:t>
      </w:r>
      <w:r w:rsidR="00EF4D2F">
        <w:rPr>
          <w:lang w:val="es-PE"/>
        </w:rPr>
        <w:t>a</w:t>
      </w:r>
      <w:r w:rsidR="00D572F3" w:rsidRPr="00D572F3">
        <w:rPr>
          <w:lang w:val="es-PE"/>
        </w:rPr>
        <w:t xml:space="preserve"> </w:t>
      </w:r>
      <w:r w:rsidR="00EF4D2F">
        <w:rPr>
          <w:lang w:val="es-PE"/>
        </w:rPr>
        <w:t>s</w:t>
      </w:r>
      <w:r w:rsidR="00D572F3" w:rsidRPr="00D572F3">
        <w:rPr>
          <w:lang w:val="es-PE"/>
        </w:rPr>
        <w:t>u arroz; repit</w:t>
      </w:r>
      <w:r w:rsidR="00EF4D2F">
        <w:rPr>
          <w:lang w:val="es-PE"/>
        </w:rPr>
        <w:t>a</w:t>
      </w:r>
      <w:r w:rsidR="00D572F3" w:rsidRPr="00D572F3">
        <w:rPr>
          <w:lang w:val="es-PE"/>
        </w:rPr>
        <w:t xml:space="preserve"> la segunda estrofa en el </w:t>
      </w:r>
      <w:r w:rsidR="00702C31">
        <w:rPr>
          <w:lang w:val="es-PE"/>
        </w:rPr>
        <w:t>momento</w:t>
      </w:r>
      <w:r w:rsidR="00D572F3" w:rsidRPr="00D572F3">
        <w:rPr>
          <w:lang w:val="es-PE"/>
        </w:rPr>
        <w:t xml:space="preserve"> del gran </w:t>
      </w:r>
      <w:r w:rsidR="00877BB8">
        <w:rPr>
          <w:lang w:val="es-PE"/>
        </w:rPr>
        <w:t>monzón</w:t>
      </w:r>
      <w:r w:rsidR="00D572F3" w:rsidRPr="00D572F3">
        <w:rPr>
          <w:lang w:val="es-PE"/>
        </w:rPr>
        <w:t>; l</w:t>
      </w:r>
      <w:r w:rsidR="008A0C56">
        <w:rPr>
          <w:lang w:val="es-PE"/>
        </w:rPr>
        <w:t>a</w:t>
      </w:r>
      <w:r w:rsidR="00D572F3" w:rsidRPr="00D572F3">
        <w:rPr>
          <w:lang w:val="es-PE"/>
        </w:rPr>
        <w:t xml:space="preserve"> tercer</w:t>
      </w:r>
      <w:r w:rsidR="008A0C56">
        <w:rPr>
          <w:lang w:val="es-PE"/>
        </w:rPr>
        <w:t>a</w:t>
      </w:r>
      <w:r w:rsidR="00D572F3" w:rsidRPr="00D572F3">
        <w:rPr>
          <w:lang w:val="es-PE"/>
        </w:rPr>
        <w:t xml:space="preserve">, cuando esté subiendo al techo del palacio, parado </w:t>
      </w:r>
      <w:r w:rsidR="005F1B95">
        <w:rPr>
          <w:lang w:val="es-PE"/>
        </w:rPr>
        <w:t xml:space="preserve">sobre </w:t>
      </w:r>
      <w:r w:rsidR="00D572F3" w:rsidRPr="00D572F3">
        <w:rPr>
          <w:lang w:val="es-PE"/>
        </w:rPr>
        <w:t>la cabeza de las escaleras y l</w:t>
      </w:r>
      <w:r w:rsidR="008A0C56">
        <w:rPr>
          <w:lang w:val="es-PE"/>
        </w:rPr>
        <w:t>a</w:t>
      </w:r>
      <w:r w:rsidR="00D572F3" w:rsidRPr="00D572F3">
        <w:rPr>
          <w:lang w:val="es-PE"/>
        </w:rPr>
        <w:t xml:space="preserve"> cuart</w:t>
      </w:r>
      <w:r w:rsidR="008A0C56">
        <w:rPr>
          <w:lang w:val="es-PE"/>
        </w:rPr>
        <w:t>a</w:t>
      </w:r>
      <w:r w:rsidR="00D572F3" w:rsidRPr="00D572F3">
        <w:rPr>
          <w:lang w:val="es-PE"/>
        </w:rPr>
        <w:t xml:space="preserve">, [123] al entrar </w:t>
      </w:r>
      <w:r w:rsidR="005F1B95">
        <w:rPr>
          <w:lang w:val="es-PE"/>
        </w:rPr>
        <w:t>a</w:t>
      </w:r>
      <w:r w:rsidR="00D572F3" w:rsidRPr="00D572F3">
        <w:rPr>
          <w:lang w:val="es-PE"/>
        </w:rPr>
        <w:t xml:space="preserve"> la </w:t>
      </w:r>
      <w:r w:rsidR="005F1B95">
        <w:rPr>
          <w:lang w:val="es-PE"/>
        </w:rPr>
        <w:t>re</w:t>
      </w:r>
      <w:r w:rsidR="00D572F3" w:rsidRPr="00D572F3">
        <w:rPr>
          <w:lang w:val="es-PE"/>
        </w:rPr>
        <w:t>cámara real, parado en el umbral".</w:t>
      </w:r>
    </w:p>
    <w:p w14:paraId="375C347D" w14:textId="77777777" w:rsidR="004B52D9" w:rsidRPr="004B52D9" w:rsidRDefault="004B52D9" w:rsidP="004B52D9">
      <w:pPr>
        <w:pStyle w:val="PieDePgina0"/>
        <w:rPr>
          <w:sz w:val="16"/>
          <w:szCs w:val="20"/>
          <w:u w:val="single"/>
          <w:lang w:val="es-PE"/>
        </w:rPr>
      </w:pPr>
      <w:r w:rsidRPr="004B52D9">
        <w:rPr>
          <w:sz w:val="16"/>
          <w:szCs w:val="20"/>
          <w:u w:val="single"/>
          <w:lang w:val="es-PE"/>
        </w:rPr>
        <w:t xml:space="preserve">                                                                                   . </w:t>
      </w:r>
    </w:p>
    <w:p w14:paraId="6756798C" w14:textId="5B04471D" w:rsidR="004B52D9" w:rsidRPr="004B52D9" w:rsidRDefault="004B52D9" w:rsidP="004B52D9">
      <w:pPr>
        <w:pStyle w:val="PieDePgina0"/>
        <w:rPr>
          <w:sz w:val="16"/>
          <w:szCs w:val="20"/>
          <w:lang w:val="es-PE"/>
        </w:rPr>
      </w:pPr>
      <w:r w:rsidRPr="004B52D9">
        <w:rPr>
          <w:sz w:val="16"/>
          <w:szCs w:val="20"/>
          <w:lang w:val="es-PE"/>
        </w:rPr>
        <w:t>1</w:t>
      </w:r>
      <w:r>
        <w:rPr>
          <w:sz w:val="16"/>
          <w:szCs w:val="20"/>
          <w:lang w:val="es-PE"/>
        </w:rPr>
        <w:t>.</w:t>
      </w:r>
      <w:r w:rsidRPr="004B52D9">
        <w:rPr>
          <w:sz w:val="16"/>
          <w:szCs w:val="20"/>
          <w:lang w:val="es-PE"/>
        </w:rPr>
        <w:t xml:space="preserve"> Comp</w:t>
      </w:r>
      <w:r>
        <w:rPr>
          <w:sz w:val="16"/>
          <w:szCs w:val="20"/>
          <w:lang w:val="es-PE"/>
        </w:rPr>
        <w:t>á</w:t>
      </w:r>
      <w:r w:rsidRPr="004B52D9">
        <w:rPr>
          <w:sz w:val="16"/>
          <w:szCs w:val="20"/>
          <w:lang w:val="es-PE"/>
        </w:rPr>
        <w:t>r</w:t>
      </w:r>
      <w:r w:rsidR="008A0C56">
        <w:rPr>
          <w:sz w:val="16"/>
          <w:szCs w:val="20"/>
          <w:lang w:val="es-PE"/>
        </w:rPr>
        <w:t>e</w:t>
      </w:r>
      <w:r>
        <w:rPr>
          <w:sz w:val="16"/>
          <w:szCs w:val="20"/>
          <w:lang w:val="es-PE"/>
        </w:rPr>
        <w:t>se</w:t>
      </w:r>
      <w:r w:rsidRPr="004B52D9">
        <w:rPr>
          <w:sz w:val="16"/>
          <w:szCs w:val="20"/>
          <w:lang w:val="es-PE"/>
        </w:rPr>
        <w:t xml:space="preserve"> </w:t>
      </w:r>
      <w:r w:rsidRPr="004B52D9">
        <w:rPr>
          <w:i/>
          <w:iCs/>
          <w:sz w:val="16"/>
          <w:szCs w:val="20"/>
          <w:lang w:val="es-PE"/>
        </w:rPr>
        <w:t>Cuentos Tibetanos</w:t>
      </w:r>
      <w:r w:rsidRPr="004B52D9">
        <w:rPr>
          <w:sz w:val="16"/>
          <w:szCs w:val="20"/>
          <w:lang w:val="es-PE"/>
        </w:rPr>
        <w:t xml:space="preserve"> VI. Príncipe </w:t>
      </w:r>
      <w:proofErr w:type="spellStart"/>
      <w:r w:rsidRPr="004B52D9">
        <w:rPr>
          <w:sz w:val="16"/>
          <w:szCs w:val="20"/>
          <w:lang w:val="es-PE"/>
        </w:rPr>
        <w:t>Jivaka</w:t>
      </w:r>
      <w:proofErr w:type="spellEnd"/>
      <w:r w:rsidRPr="004B52D9">
        <w:rPr>
          <w:sz w:val="16"/>
          <w:szCs w:val="20"/>
          <w:lang w:val="es-PE"/>
        </w:rPr>
        <w:t>.</w:t>
      </w:r>
      <w:r w:rsidRPr="004B52D9">
        <w:rPr>
          <w:sz w:val="16"/>
          <w:szCs w:val="20"/>
          <w:lang w:val="es-PE"/>
        </w:rPr>
        <w:br w:type="page"/>
      </w:r>
    </w:p>
    <w:p w14:paraId="480CEA5C" w14:textId="3E23F0F8" w:rsidR="00D572F3" w:rsidRPr="00D572F3" w:rsidRDefault="00D572F3" w:rsidP="0043750D">
      <w:pPr>
        <w:pStyle w:val="NormalHistoria"/>
        <w:rPr>
          <w:lang w:val="es-PE"/>
        </w:rPr>
      </w:pPr>
      <w:r w:rsidRPr="00D572F3">
        <w:rPr>
          <w:lang w:val="es-PE"/>
        </w:rPr>
        <w:lastRenderedPageBreak/>
        <w:t xml:space="preserve">El </w:t>
      </w:r>
      <w:r w:rsidR="005F1B95" w:rsidRPr="00D572F3">
        <w:rPr>
          <w:lang w:val="es-PE"/>
        </w:rPr>
        <w:t xml:space="preserve">Príncipe </w:t>
      </w:r>
      <w:r w:rsidRPr="00D572F3">
        <w:rPr>
          <w:lang w:val="es-PE"/>
        </w:rPr>
        <w:t>asintió de buena gana a esto y</w:t>
      </w:r>
      <w:r w:rsidR="008A0C56">
        <w:rPr>
          <w:lang w:val="es-PE"/>
        </w:rPr>
        <w:t>,</w:t>
      </w:r>
      <w:r w:rsidRPr="00D572F3">
        <w:rPr>
          <w:lang w:val="es-PE"/>
        </w:rPr>
        <w:t xml:space="preserve"> saludando a su maestro</w:t>
      </w:r>
      <w:r w:rsidR="008A0C56">
        <w:rPr>
          <w:lang w:val="es-PE"/>
        </w:rPr>
        <w:t>,</w:t>
      </w:r>
      <w:r w:rsidRPr="00D572F3">
        <w:rPr>
          <w:lang w:val="es-PE"/>
        </w:rPr>
        <w:t xml:space="preserve"> se </w:t>
      </w:r>
      <w:r w:rsidR="005F1B95">
        <w:rPr>
          <w:lang w:val="es-PE"/>
        </w:rPr>
        <w:t>marchó</w:t>
      </w:r>
      <w:r w:rsidRPr="00D572F3">
        <w:rPr>
          <w:lang w:val="es-PE"/>
        </w:rPr>
        <w:t xml:space="preserve">. </w:t>
      </w:r>
      <w:r w:rsidR="008A0C56" w:rsidRPr="00D572F3">
        <w:rPr>
          <w:lang w:val="es-PE"/>
        </w:rPr>
        <w:t xml:space="preserve">Tras </w:t>
      </w:r>
      <w:r w:rsidRPr="00D572F3">
        <w:rPr>
          <w:lang w:val="es-PE"/>
        </w:rPr>
        <w:t xml:space="preserve">actuar como </w:t>
      </w:r>
      <w:r w:rsidR="008A0C56" w:rsidRPr="00D572F3">
        <w:rPr>
          <w:lang w:val="es-PE"/>
        </w:rPr>
        <w:t>Virrey</w:t>
      </w:r>
      <w:r w:rsidRPr="00D572F3">
        <w:rPr>
          <w:lang w:val="es-PE"/>
        </w:rPr>
        <w:t xml:space="preserve">, a la muerte de su padre ascendió al trono. Su hijo, cuando </w:t>
      </w:r>
      <w:r w:rsidR="005F1B95">
        <w:rPr>
          <w:lang w:val="es-PE"/>
        </w:rPr>
        <w:t xml:space="preserve">tuvo </w:t>
      </w:r>
      <w:r w:rsidRPr="00D572F3">
        <w:rPr>
          <w:lang w:val="es-PE"/>
        </w:rPr>
        <w:t xml:space="preserve">dieciséis años de edad, al salir el </w:t>
      </w:r>
      <w:r w:rsidR="00461351">
        <w:rPr>
          <w:lang w:val="es-PE"/>
        </w:rPr>
        <w:t xml:space="preserve">Rey </w:t>
      </w:r>
      <w:r w:rsidRPr="00D572F3">
        <w:rPr>
          <w:lang w:val="es-PE"/>
        </w:rPr>
        <w:t>para disfrutar del jardín, al observar la majestad y el poder de su padre, se llenó de deseos de matarlo</w:t>
      </w:r>
      <w:r w:rsidR="008A0C56">
        <w:rPr>
          <w:lang w:val="es-PE"/>
        </w:rPr>
        <w:t>,</w:t>
      </w:r>
      <w:r w:rsidRPr="00D572F3">
        <w:rPr>
          <w:lang w:val="es-PE"/>
        </w:rPr>
        <w:t xml:space="preserve"> </w:t>
      </w:r>
      <w:r w:rsidR="008A0C56">
        <w:rPr>
          <w:lang w:val="es-PE"/>
        </w:rPr>
        <w:t xml:space="preserve">de </w:t>
      </w:r>
      <w:r w:rsidRPr="00D572F3">
        <w:rPr>
          <w:lang w:val="es-PE"/>
        </w:rPr>
        <w:t xml:space="preserve">apoderarse de su reino y </w:t>
      </w:r>
      <w:r w:rsidR="009B3ECB">
        <w:rPr>
          <w:lang w:val="es-PE"/>
        </w:rPr>
        <w:t>le contó</w:t>
      </w:r>
      <w:r w:rsidRPr="00D572F3">
        <w:rPr>
          <w:lang w:val="es-PE"/>
        </w:rPr>
        <w:t xml:space="preserve"> a sus servidores </w:t>
      </w:r>
      <w:r w:rsidR="005F1B95">
        <w:rPr>
          <w:lang w:val="es-PE"/>
        </w:rPr>
        <w:t>al respecto</w:t>
      </w:r>
      <w:r w:rsidRPr="00D572F3">
        <w:rPr>
          <w:lang w:val="es-PE"/>
        </w:rPr>
        <w:t xml:space="preserve">. </w:t>
      </w:r>
      <w:r w:rsidR="005F1B95">
        <w:rPr>
          <w:lang w:val="es-PE"/>
        </w:rPr>
        <w:t>Ellos d</w:t>
      </w:r>
      <w:r w:rsidRPr="00D572F3">
        <w:rPr>
          <w:lang w:val="es-PE"/>
        </w:rPr>
        <w:t xml:space="preserve">ijeron: "Cierto, </w:t>
      </w:r>
      <w:r w:rsidR="005F1B95" w:rsidRPr="00D572F3">
        <w:rPr>
          <w:lang w:val="es-PE"/>
        </w:rPr>
        <w:t>Señor</w:t>
      </w:r>
      <w:r w:rsidRPr="00D572F3">
        <w:rPr>
          <w:lang w:val="es-PE"/>
        </w:rPr>
        <w:t xml:space="preserve">, ¿de qué sirve </w:t>
      </w:r>
      <w:r w:rsidR="005F1B95">
        <w:rPr>
          <w:lang w:val="es-PE"/>
        </w:rPr>
        <w:t xml:space="preserve">portar </w:t>
      </w:r>
      <w:r w:rsidRPr="00D572F3">
        <w:rPr>
          <w:lang w:val="es-PE"/>
        </w:rPr>
        <w:t xml:space="preserve">el poder cuando uno </w:t>
      </w:r>
      <w:r w:rsidR="005F1B95">
        <w:rPr>
          <w:lang w:val="es-PE"/>
        </w:rPr>
        <w:t xml:space="preserve">ya </w:t>
      </w:r>
      <w:r w:rsidR="009B3ECB">
        <w:rPr>
          <w:lang w:val="es-PE"/>
        </w:rPr>
        <w:t>sea</w:t>
      </w:r>
      <w:r w:rsidRPr="00D572F3">
        <w:rPr>
          <w:lang w:val="es-PE"/>
        </w:rPr>
        <w:t xml:space="preserve"> viejo? De una forma u otra debe matar al </w:t>
      </w:r>
      <w:r w:rsidR="00461351">
        <w:rPr>
          <w:lang w:val="es-PE"/>
        </w:rPr>
        <w:t xml:space="preserve">Rey </w:t>
      </w:r>
      <w:r w:rsidRPr="00D572F3">
        <w:rPr>
          <w:lang w:val="es-PE"/>
        </w:rPr>
        <w:t xml:space="preserve">y poseer su reino". El </w:t>
      </w:r>
      <w:r w:rsidR="005F1B95" w:rsidRPr="00D572F3">
        <w:rPr>
          <w:lang w:val="es-PE"/>
        </w:rPr>
        <w:t xml:space="preserve">Príncipe </w:t>
      </w:r>
      <w:r w:rsidRPr="00D572F3">
        <w:rPr>
          <w:lang w:val="es-PE"/>
        </w:rPr>
        <w:t>dijo: "Lo mataré poniendo veneno en su comida". Así</w:t>
      </w:r>
      <w:r w:rsidR="008A0C56">
        <w:rPr>
          <w:lang w:val="es-PE"/>
        </w:rPr>
        <w:t>,</w:t>
      </w:r>
      <w:r w:rsidRPr="00D572F3">
        <w:rPr>
          <w:lang w:val="es-PE"/>
        </w:rPr>
        <w:t xml:space="preserve"> tomó un poco de veneno y se sentó a cenar con su padre. El </w:t>
      </w:r>
      <w:r w:rsidR="005F1B95" w:rsidRPr="00D572F3">
        <w:rPr>
          <w:lang w:val="es-PE"/>
        </w:rPr>
        <w:t>Rey</w:t>
      </w:r>
      <w:r w:rsidRPr="00D572F3">
        <w:rPr>
          <w:lang w:val="es-PE"/>
        </w:rPr>
        <w:t xml:space="preserve">, cuando el arroz </w:t>
      </w:r>
      <w:r w:rsidR="00E747D8">
        <w:rPr>
          <w:lang w:val="es-PE"/>
        </w:rPr>
        <w:t xml:space="preserve">estuvo </w:t>
      </w:r>
      <w:r w:rsidRPr="00D572F3">
        <w:rPr>
          <w:lang w:val="es-PE"/>
        </w:rPr>
        <w:t>recién servido en el cuenco, pronunció la primera estrofa:</w:t>
      </w:r>
    </w:p>
    <w:p w14:paraId="68709B8C" w14:textId="44563A7E" w:rsidR="00D572F3" w:rsidRPr="00D572F3" w:rsidRDefault="008A0C56" w:rsidP="008A0C56">
      <w:pPr>
        <w:pStyle w:val="Verso2Espaol"/>
        <w:ind w:left="1416"/>
        <w:rPr>
          <w:lang w:val="es-PE"/>
        </w:rPr>
      </w:pPr>
      <w:r>
        <w:rPr>
          <w:lang w:val="es-PE"/>
        </w:rPr>
        <w:t xml:space="preserve">1. </w:t>
      </w:r>
      <w:r>
        <w:rPr>
          <w:lang w:val="es-PE"/>
        </w:rPr>
        <w:tab/>
      </w:r>
      <w:r w:rsidR="00D572F3" w:rsidRPr="00D572F3">
        <w:rPr>
          <w:lang w:val="es-PE"/>
        </w:rPr>
        <w:t xml:space="preserve">Con </w:t>
      </w:r>
      <w:r w:rsidR="00E747D8">
        <w:rPr>
          <w:lang w:val="es-PE"/>
        </w:rPr>
        <w:t xml:space="preserve">un </w:t>
      </w:r>
      <w:r w:rsidR="00D572F3" w:rsidRPr="00D572F3">
        <w:rPr>
          <w:lang w:val="es-PE"/>
        </w:rPr>
        <w:t xml:space="preserve">sentido </w:t>
      </w:r>
      <w:r w:rsidR="00DB5F37">
        <w:rPr>
          <w:lang w:val="es-PE"/>
        </w:rPr>
        <w:t>muy</w:t>
      </w:r>
      <w:r w:rsidR="00D572F3" w:rsidRPr="00D572F3">
        <w:rPr>
          <w:lang w:val="es-PE"/>
        </w:rPr>
        <w:t xml:space="preserve"> agradable, las cáscaras de arroz</w:t>
      </w:r>
    </w:p>
    <w:p w14:paraId="430C2F2A" w14:textId="66C5F9A0" w:rsidR="00D572F3" w:rsidRPr="00D572F3" w:rsidRDefault="00E85695" w:rsidP="0043750D">
      <w:pPr>
        <w:pStyle w:val="Verso2Espaol"/>
        <w:rPr>
          <w:lang w:val="es-PE"/>
        </w:rPr>
      </w:pPr>
      <w:r>
        <w:rPr>
          <w:lang w:val="es-PE"/>
        </w:rPr>
        <w:t xml:space="preserve">Las </w:t>
      </w:r>
      <w:r w:rsidRPr="00D572F3">
        <w:rPr>
          <w:lang w:val="es-PE"/>
        </w:rPr>
        <w:t xml:space="preserve">ratas </w:t>
      </w:r>
      <w:r>
        <w:rPr>
          <w:lang w:val="es-PE"/>
        </w:rPr>
        <w:t xml:space="preserve">ansiosas están </w:t>
      </w:r>
      <w:r w:rsidR="00152C9D">
        <w:rPr>
          <w:lang w:val="es-PE"/>
        </w:rPr>
        <w:t>de</w:t>
      </w:r>
      <w:r w:rsidR="00030907">
        <w:rPr>
          <w:lang w:val="es-PE"/>
        </w:rPr>
        <w:t xml:space="preserve"> </w:t>
      </w:r>
      <w:r w:rsidR="007D6463">
        <w:rPr>
          <w:lang w:val="es-PE"/>
        </w:rPr>
        <w:t>especular su sabor</w:t>
      </w:r>
      <w:r w:rsidR="00D572F3" w:rsidRPr="00D572F3">
        <w:rPr>
          <w:lang w:val="es-PE"/>
        </w:rPr>
        <w:t>:</w:t>
      </w:r>
    </w:p>
    <w:p w14:paraId="457A27EA" w14:textId="24CE139A" w:rsidR="00D572F3" w:rsidRPr="00D572F3" w:rsidRDefault="00D572F3" w:rsidP="0043750D">
      <w:pPr>
        <w:pStyle w:val="Verso2Espaol"/>
        <w:rPr>
          <w:lang w:val="es-PE"/>
        </w:rPr>
      </w:pPr>
      <w:r w:rsidRPr="00D572F3">
        <w:rPr>
          <w:lang w:val="es-PE"/>
        </w:rPr>
        <w:t>No les importa</w:t>
      </w:r>
      <w:r w:rsidR="00E747D8">
        <w:rPr>
          <w:lang w:val="es-PE"/>
        </w:rPr>
        <w:t>ría</w:t>
      </w:r>
      <w:r w:rsidRPr="00D572F3">
        <w:rPr>
          <w:lang w:val="es-PE"/>
        </w:rPr>
        <w:t xml:space="preserve"> mucho </w:t>
      </w:r>
      <w:r w:rsidR="00CE50F5">
        <w:rPr>
          <w:lang w:val="es-PE"/>
        </w:rPr>
        <w:t xml:space="preserve">morder </w:t>
      </w:r>
      <w:r w:rsidRPr="00D572F3">
        <w:rPr>
          <w:lang w:val="es-PE"/>
        </w:rPr>
        <w:t>cáscaras,</w:t>
      </w:r>
    </w:p>
    <w:p w14:paraId="6E319D18" w14:textId="6D67C612" w:rsidR="00173562" w:rsidRDefault="00DB5F37" w:rsidP="008A0C56">
      <w:pPr>
        <w:pStyle w:val="Verso2Espaol"/>
        <w:rPr>
          <w:lang w:val="es-PE"/>
        </w:rPr>
      </w:pPr>
      <w:r>
        <w:rPr>
          <w:lang w:val="es-PE"/>
        </w:rPr>
        <w:t>No obstante,</w:t>
      </w:r>
      <w:r w:rsidR="00D572F3" w:rsidRPr="00D572F3">
        <w:rPr>
          <w:lang w:val="es-PE"/>
        </w:rPr>
        <w:t xml:space="preserve"> grano a grano</w:t>
      </w:r>
      <w:r w:rsidR="008A0C56">
        <w:rPr>
          <w:lang w:val="es-PE"/>
        </w:rPr>
        <w:t>,</w:t>
      </w:r>
      <w:r w:rsidR="00D572F3" w:rsidRPr="00D572F3">
        <w:rPr>
          <w:lang w:val="es-PE"/>
        </w:rPr>
        <w:t xml:space="preserve"> </w:t>
      </w:r>
      <w:r w:rsidR="008A0C56">
        <w:rPr>
          <w:lang w:val="es-PE"/>
        </w:rPr>
        <w:t>se comerán</w:t>
      </w:r>
      <w:r w:rsidR="008A0C56" w:rsidRPr="00D572F3">
        <w:rPr>
          <w:lang w:val="es-PE"/>
        </w:rPr>
        <w:t xml:space="preserve"> </w:t>
      </w:r>
      <w:r w:rsidR="00D572F3" w:rsidRPr="00D572F3">
        <w:rPr>
          <w:lang w:val="es-PE"/>
        </w:rPr>
        <w:t>el arroz.</w:t>
      </w:r>
    </w:p>
    <w:p w14:paraId="53B6BF19" w14:textId="77777777" w:rsidR="008A0C56" w:rsidRDefault="008A0C56" w:rsidP="008A0C56">
      <w:pPr>
        <w:pStyle w:val="Verso2Espaol"/>
        <w:rPr>
          <w:lang w:val="es-PE"/>
        </w:rPr>
      </w:pPr>
    </w:p>
    <w:p w14:paraId="020F5F19" w14:textId="04EAD445" w:rsidR="00173562" w:rsidRPr="00173562" w:rsidRDefault="00173562" w:rsidP="00442C32">
      <w:pPr>
        <w:pStyle w:val="NormalHistoria"/>
        <w:rPr>
          <w:lang w:val="es-PE"/>
        </w:rPr>
      </w:pPr>
      <w:r w:rsidRPr="00173562">
        <w:rPr>
          <w:lang w:val="es-PE"/>
        </w:rPr>
        <w:t xml:space="preserve">"Estoy descubierto", pensó el </w:t>
      </w:r>
      <w:r w:rsidR="00FF015C" w:rsidRPr="00173562">
        <w:rPr>
          <w:lang w:val="es-PE"/>
        </w:rPr>
        <w:t>Príncipe</w:t>
      </w:r>
      <w:r w:rsidRPr="00173562">
        <w:rPr>
          <w:lang w:val="es-PE"/>
        </w:rPr>
        <w:t xml:space="preserve"> y</w:t>
      </w:r>
      <w:r w:rsidR="00DB5F37">
        <w:rPr>
          <w:lang w:val="es-PE"/>
        </w:rPr>
        <w:t>,</w:t>
      </w:r>
      <w:r w:rsidRPr="00173562">
        <w:rPr>
          <w:lang w:val="es-PE"/>
        </w:rPr>
        <w:t xml:space="preserve"> sin atreverse a administrar el veneno en el cuenco de arroz, se levantó e inclinándose ante el </w:t>
      </w:r>
      <w:r w:rsidR="00461351">
        <w:rPr>
          <w:lang w:val="es-PE"/>
        </w:rPr>
        <w:t xml:space="preserve">Rey </w:t>
      </w:r>
      <w:r w:rsidRPr="00173562">
        <w:rPr>
          <w:lang w:val="es-PE"/>
        </w:rPr>
        <w:t xml:space="preserve">se alejó. </w:t>
      </w:r>
      <w:r w:rsidR="008A0C56">
        <w:rPr>
          <w:lang w:val="es-PE"/>
        </w:rPr>
        <w:t>Él c</w:t>
      </w:r>
      <w:r w:rsidRPr="00173562">
        <w:rPr>
          <w:lang w:val="es-PE"/>
        </w:rPr>
        <w:t xml:space="preserve">ontó la historia a sus asistentes y dijo: "Hoy me ha descubierto. ¿Cómo lo mataré </w:t>
      </w:r>
      <w:r w:rsidR="00FF015C">
        <w:rPr>
          <w:lang w:val="es-PE"/>
        </w:rPr>
        <w:t>entonces</w:t>
      </w:r>
      <w:r w:rsidRPr="00173562">
        <w:rPr>
          <w:lang w:val="es-PE"/>
        </w:rPr>
        <w:t>?" A partir de ese día</w:t>
      </w:r>
      <w:r w:rsidR="008A0C56">
        <w:rPr>
          <w:lang w:val="es-PE"/>
        </w:rPr>
        <w:t>,</w:t>
      </w:r>
      <w:r w:rsidRPr="00173562">
        <w:rPr>
          <w:lang w:val="es-PE"/>
        </w:rPr>
        <w:t xml:space="preserve"> yac</w:t>
      </w:r>
      <w:r w:rsidR="00FF015C">
        <w:rPr>
          <w:lang w:val="es-PE"/>
        </w:rPr>
        <w:t>ieron</w:t>
      </w:r>
      <w:r w:rsidRPr="00173562">
        <w:rPr>
          <w:lang w:val="es-PE"/>
        </w:rPr>
        <w:t xml:space="preserve"> escondidos en el jardín y</w:t>
      </w:r>
      <w:r w:rsidR="008A0C56">
        <w:rPr>
          <w:lang w:val="es-PE"/>
        </w:rPr>
        <w:t>,</w:t>
      </w:r>
      <w:r w:rsidRPr="00173562">
        <w:rPr>
          <w:lang w:val="es-PE"/>
        </w:rPr>
        <w:t xml:space="preserve"> consult</w:t>
      </w:r>
      <w:r w:rsidR="008A0C56">
        <w:rPr>
          <w:lang w:val="es-PE"/>
        </w:rPr>
        <w:t>á</w:t>
      </w:r>
      <w:r w:rsidRPr="00173562">
        <w:rPr>
          <w:lang w:val="es-PE"/>
        </w:rPr>
        <w:t>ndo</w:t>
      </w:r>
      <w:r w:rsidR="008A0C56">
        <w:rPr>
          <w:lang w:val="es-PE"/>
        </w:rPr>
        <w:t>se</w:t>
      </w:r>
      <w:r w:rsidRPr="00173562">
        <w:rPr>
          <w:lang w:val="es-PE"/>
        </w:rPr>
        <w:t xml:space="preserve"> entre sí </w:t>
      </w:r>
      <w:r w:rsidR="00FF015C">
        <w:rPr>
          <w:lang w:val="es-PE"/>
        </w:rPr>
        <w:t xml:space="preserve">y </w:t>
      </w:r>
      <w:r w:rsidRPr="00173562">
        <w:rPr>
          <w:lang w:val="es-PE"/>
        </w:rPr>
        <w:t>en</w:t>
      </w:r>
      <w:r w:rsidR="00FF015C">
        <w:rPr>
          <w:lang w:val="es-PE"/>
        </w:rPr>
        <w:t>tre</w:t>
      </w:r>
      <w:r w:rsidRPr="00173562">
        <w:rPr>
          <w:lang w:val="es-PE"/>
        </w:rPr>
        <w:t xml:space="preserve"> susurros</w:t>
      </w:r>
      <w:r w:rsidR="008A0C56">
        <w:rPr>
          <w:lang w:val="es-PE"/>
        </w:rPr>
        <w:t>,</w:t>
      </w:r>
      <w:r w:rsidRPr="00173562">
        <w:rPr>
          <w:lang w:val="es-PE"/>
        </w:rPr>
        <w:t xml:space="preserve"> dijeron: "Todavía hay un</w:t>
      </w:r>
      <w:r w:rsidR="00D13378">
        <w:rPr>
          <w:lang w:val="es-PE"/>
        </w:rPr>
        <w:t>a</w:t>
      </w:r>
      <w:r w:rsidRPr="00173562">
        <w:rPr>
          <w:lang w:val="es-PE"/>
        </w:rPr>
        <w:t xml:space="preserve"> </w:t>
      </w:r>
      <w:r w:rsidR="00D13378">
        <w:rPr>
          <w:lang w:val="es-PE"/>
        </w:rPr>
        <w:t>oportunidad</w:t>
      </w:r>
      <w:r w:rsidRPr="00173562">
        <w:rPr>
          <w:lang w:val="es-PE"/>
        </w:rPr>
        <w:t xml:space="preserve">. Cuando sea el momento de asistir al gran </w:t>
      </w:r>
      <w:r w:rsidR="00D13378">
        <w:rPr>
          <w:lang w:val="es-PE"/>
        </w:rPr>
        <w:t>monzón</w:t>
      </w:r>
      <w:r w:rsidRPr="00173562">
        <w:rPr>
          <w:lang w:val="es-PE"/>
        </w:rPr>
        <w:t>, c</w:t>
      </w:r>
      <w:r w:rsidR="00097EFD">
        <w:rPr>
          <w:lang w:val="es-PE"/>
        </w:rPr>
        <w:t>i</w:t>
      </w:r>
      <w:r w:rsidRPr="00173562">
        <w:rPr>
          <w:lang w:val="es-PE"/>
        </w:rPr>
        <w:t>ñ</w:t>
      </w:r>
      <w:r w:rsidR="00097EFD">
        <w:rPr>
          <w:lang w:val="es-PE"/>
        </w:rPr>
        <w:t>a</w:t>
      </w:r>
      <w:r w:rsidRPr="00173562">
        <w:rPr>
          <w:lang w:val="es-PE"/>
        </w:rPr>
        <w:t xml:space="preserve"> </w:t>
      </w:r>
      <w:r w:rsidR="00097EFD">
        <w:rPr>
          <w:lang w:val="es-PE"/>
        </w:rPr>
        <w:t>s</w:t>
      </w:r>
      <w:r w:rsidRPr="00173562">
        <w:rPr>
          <w:lang w:val="es-PE"/>
        </w:rPr>
        <w:t>u espada y p</w:t>
      </w:r>
      <w:r w:rsidR="00097EFD">
        <w:rPr>
          <w:lang w:val="es-PE"/>
        </w:rPr>
        <w:t>ó</w:t>
      </w:r>
      <w:r w:rsidRPr="00173562">
        <w:rPr>
          <w:lang w:val="es-PE"/>
        </w:rPr>
        <w:t>n</w:t>
      </w:r>
      <w:r w:rsidR="00097EFD">
        <w:rPr>
          <w:lang w:val="es-PE"/>
        </w:rPr>
        <w:t>gase</w:t>
      </w:r>
      <w:r w:rsidRPr="00173562">
        <w:rPr>
          <w:lang w:val="es-PE"/>
        </w:rPr>
        <w:t xml:space="preserve"> de pie entre los consejeros, cuando ve</w:t>
      </w:r>
      <w:r w:rsidR="00097EFD">
        <w:rPr>
          <w:lang w:val="es-PE"/>
        </w:rPr>
        <w:t>a</w:t>
      </w:r>
      <w:r w:rsidRPr="00173562">
        <w:rPr>
          <w:lang w:val="es-PE"/>
        </w:rPr>
        <w:t xml:space="preserve"> al </w:t>
      </w:r>
      <w:r w:rsidR="00461351">
        <w:rPr>
          <w:lang w:val="es-PE"/>
        </w:rPr>
        <w:t xml:space="preserve">Rey </w:t>
      </w:r>
      <w:r w:rsidRPr="00173562">
        <w:rPr>
          <w:lang w:val="es-PE"/>
        </w:rPr>
        <w:t>desprevenido, debe</w:t>
      </w:r>
      <w:r w:rsidR="00097EFD">
        <w:rPr>
          <w:lang w:val="es-PE"/>
        </w:rPr>
        <w:t>rá</w:t>
      </w:r>
      <w:r w:rsidRPr="00173562">
        <w:rPr>
          <w:lang w:val="es-PE"/>
        </w:rPr>
        <w:t xml:space="preserve"> darle un</w:t>
      </w:r>
      <w:r w:rsidR="008F1291">
        <w:rPr>
          <w:lang w:val="es-PE"/>
        </w:rPr>
        <w:t>a</w:t>
      </w:r>
      <w:r w:rsidRPr="00173562">
        <w:rPr>
          <w:lang w:val="es-PE"/>
        </w:rPr>
        <w:t xml:space="preserve"> </w:t>
      </w:r>
      <w:r w:rsidR="008F1291">
        <w:rPr>
          <w:lang w:val="es-PE"/>
        </w:rPr>
        <w:t xml:space="preserve">estocada </w:t>
      </w:r>
      <w:r w:rsidRPr="00173562">
        <w:rPr>
          <w:lang w:val="es-PE"/>
        </w:rPr>
        <w:t xml:space="preserve">con </w:t>
      </w:r>
      <w:r w:rsidR="00097EFD">
        <w:rPr>
          <w:lang w:val="es-PE"/>
        </w:rPr>
        <w:t>s</w:t>
      </w:r>
      <w:r w:rsidRPr="00173562">
        <w:rPr>
          <w:lang w:val="es-PE"/>
        </w:rPr>
        <w:t xml:space="preserve">u espada y matarlo". Así lo arreglaron. El </w:t>
      </w:r>
      <w:r w:rsidR="008F1291" w:rsidRPr="00173562">
        <w:rPr>
          <w:lang w:val="es-PE"/>
        </w:rPr>
        <w:t xml:space="preserve">Príncipe </w:t>
      </w:r>
      <w:r w:rsidRPr="00173562">
        <w:rPr>
          <w:lang w:val="es-PE"/>
        </w:rPr>
        <w:t xml:space="preserve">accedió de buena gana y, en el momento del gran </w:t>
      </w:r>
      <w:r w:rsidR="00D13378">
        <w:rPr>
          <w:lang w:val="es-PE"/>
        </w:rPr>
        <w:t>monzón</w:t>
      </w:r>
      <w:r w:rsidRPr="00173562">
        <w:rPr>
          <w:lang w:val="es-PE"/>
        </w:rPr>
        <w:t xml:space="preserve">, se ciñó la espada [124] y, moviéndose de un lugar a otro, buscó la oportunidad de herir al </w:t>
      </w:r>
      <w:r w:rsidR="009D1D98" w:rsidRPr="00173562">
        <w:rPr>
          <w:lang w:val="es-PE"/>
        </w:rPr>
        <w:t>Rey</w:t>
      </w:r>
      <w:r w:rsidRPr="00173562">
        <w:rPr>
          <w:lang w:val="es-PE"/>
        </w:rPr>
        <w:t>. En este momento</w:t>
      </w:r>
      <w:r w:rsidR="00F00D5E">
        <w:rPr>
          <w:lang w:val="es-PE"/>
        </w:rPr>
        <w:t>,</w:t>
      </w:r>
      <w:r w:rsidRPr="00173562">
        <w:rPr>
          <w:lang w:val="es-PE"/>
        </w:rPr>
        <w:t xml:space="preserve"> el </w:t>
      </w:r>
      <w:r w:rsidR="00461351">
        <w:rPr>
          <w:lang w:val="es-PE"/>
        </w:rPr>
        <w:t xml:space="preserve">Rey </w:t>
      </w:r>
      <w:r w:rsidRPr="00173562">
        <w:rPr>
          <w:lang w:val="es-PE"/>
        </w:rPr>
        <w:t>pronunció la segunda estrofa:</w:t>
      </w:r>
    </w:p>
    <w:p w14:paraId="69227D28" w14:textId="4D9018E2" w:rsidR="00173562" w:rsidRPr="00173562" w:rsidRDefault="00F00D5E" w:rsidP="00F00D5E">
      <w:pPr>
        <w:pStyle w:val="Verso2Espaol"/>
        <w:ind w:left="1416"/>
        <w:rPr>
          <w:lang w:val="es-PE"/>
        </w:rPr>
      </w:pPr>
      <w:r>
        <w:rPr>
          <w:lang w:val="es-PE"/>
        </w:rPr>
        <w:t xml:space="preserve">2. </w:t>
      </w:r>
      <w:r>
        <w:rPr>
          <w:lang w:val="es-PE"/>
        </w:rPr>
        <w:tab/>
      </w:r>
      <w:r w:rsidR="00173562" w:rsidRPr="00173562">
        <w:rPr>
          <w:lang w:val="es-PE"/>
        </w:rPr>
        <w:t xml:space="preserve">El consejo secreto </w:t>
      </w:r>
      <w:r w:rsidR="00437536">
        <w:rPr>
          <w:lang w:val="es-PE"/>
        </w:rPr>
        <w:t>recibido</w:t>
      </w:r>
      <w:r w:rsidR="00173562" w:rsidRPr="00173562">
        <w:rPr>
          <w:lang w:val="es-PE"/>
        </w:rPr>
        <w:t xml:space="preserve"> en el bosque</w:t>
      </w:r>
    </w:p>
    <w:p w14:paraId="6B2844AA" w14:textId="74BF986B" w:rsidR="00173562" w:rsidRPr="00173562" w:rsidRDefault="00173562" w:rsidP="00442C32">
      <w:pPr>
        <w:pStyle w:val="Verso2Espaol"/>
        <w:rPr>
          <w:lang w:val="es-PE"/>
        </w:rPr>
      </w:pPr>
      <w:r w:rsidRPr="00173562">
        <w:rPr>
          <w:lang w:val="es-PE"/>
        </w:rPr>
        <w:t xml:space="preserve">Por mí </w:t>
      </w:r>
      <w:r w:rsidR="00A67E02">
        <w:rPr>
          <w:lang w:val="es-PE"/>
        </w:rPr>
        <w:t xml:space="preserve">ha </w:t>
      </w:r>
      <w:r w:rsidR="00437536">
        <w:rPr>
          <w:lang w:val="es-PE"/>
        </w:rPr>
        <w:t xml:space="preserve">sido </w:t>
      </w:r>
      <w:r w:rsidR="00A67E02">
        <w:rPr>
          <w:lang w:val="es-PE"/>
        </w:rPr>
        <w:t>entendido</w:t>
      </w:r>
      <w:r w:rsidRPr="00173562">
        <w:rPr>
          <w:lang w:val="es-PE"/>
        </w:rPr>
        <w:t>:</w:t>
      </w:r>
    </w:p>
    <w:p w14:paraId="02DF257F" w14:textId="587E792D" w:rsidR="00173562" w:rsidRPr="00173562" w:rsidRDefault="00173562" w:rsidP="00442C32">
      <w:pPr>
        <w:pStyle w:val="Verso2Espaol"/>
        <w:rPr>
          <w:lang w:val="es-PE"/>
        </w:rPr>
      </w:pPr>
      <w:r w:rsidRPr="00173562">
        <w:rPr>
          <w:lang w:val="es-PE"/>
        </w:rPr>
        <w:t xml:space="preserve">La trama del pueblo </w:t>
      </w:r>
      <w:r w:rsidR="00C84C9C">
        <w:rPr>
          <w:lang w:val="es-PE"/>
        </w:rPr>
        <w:t xml:space="preserve">ha </w:t>
      </w:r>
      <w:r w:rsidRPr="00173562">
        <w:rPr>
          <w:lang w:val="es-PE"/>
        </w:rPr>
        <w:t>susurr</w:t>
      </w:r>
      <w:r w:rsidR="00C84C9C">
        <w:rPr>
          <w:lang w:val="es-PE"/>
        </w:rPr>
        <w:t>ado</w:t>
      </w:r>
      <w:r w:rsidRPr="00173562">
        <w:rPr>
          <w:lang w:val="es-PE"/>
        </w:rPr>
        <w:t xml:space="preserve"> suavemente al oído</w:t>
      </w:r>
    </w:p>
    <w:p w14:paraId="45AE36CD" w14:textId="572B846D" w:rsidR="00173562" w:rsidRDefault="00173562" w:rsidP="00442C32">
      <w:pPr>
        <w:pStyle w:val="Verso2Espaol"/>
        <w:rPr>
          <w:lang w:val="es-PE"/>
        </w:rPr>
      </w:pPr>
      <w:r w:rsidRPr="00173562">
        <w:rPr>
          <w:lang w:val="es-PE"/>
        </w:rPr>
        <w:t>E</w:t>
      </w:r>
      <w:r w:rsidR="00C84C9C">
        <w:rPr>
          <w:lang w:val="es-PE"/>
        </w:rPr>
        <w:t>ll</w:t>
      </w:r>
      <w:r w:rsidRPr="00173562">
        <w:rPr>
          <w:lang w:val="es-PE"/>
        </w:rPr>
        <w:t xml:space="preserve">o también lo </w:t>
      </w:r>
      <w:r w:rsidR="00C84C9C">
        <w:rPr>
          <w:lang w:val="es-PE"/>
        </w:rPr>
        <w:t xml:space="preserve">he </w:t>
      </w:r>
      <w:r w:rsidRPr="00173562">
        <w:rPr>
          <w:lang w:val="es-PE"/>
        </w:rPr>
        <w:t>escuch</w:t>
      </w:r>
      <w:r w:rsidR="00C84C9C">
        <w:rPr>
          <w:lang w:val="es-PE"/>
        </w:rPr>
        <w:t>ado</w:t>
      </w:r>
      <w:r w:rsidRPr="00173562">
        <w:rPr>
          <w:lang w:val="es-PE"/>
        </w:rPr>
        <w:t>.</w:t>
      </w:r>
    </w:p>
    <w:p w14:paraId="13E2339B" w14:textId="77777777" w:rsidR="00442C32" w:rsidRPr="00173562" w:rsidRDefault="00442C32" w:rsidP="00442C32">
      <w:pPr>
        <w:pStyle w:val="Verso2Espaol"/>
        <w:rPr>
          <w:lang w:val="es-PE"/>
        </w:rPr>
      </w:pPr>
    </w:p>
    <w:p w14:paraId="4779431F" w14:textId="3B39846D" w:rsidR="00173562" w:rsidRPr="00173562" w:rsidRDefault="00A67E02" w:rsidP="00442C32">
      <w:pPr>
        <w:pStyle w:val="NormalHistoria"/>
        <w:rPr>
          <w:lang w:val="es-PE"/>
        </w:rPr>
      </w:pPr>
      <w:r w:rsidRPr="00173562">
        <w:rPr>
          <w:lang w:val="es-PE"/>
        </w:rPr>
        <w:t xml:space="preserve">El </w:t>
      </w:r>
      <w:r w:rsidR="00AE5E88" w:rsidRPr="00173562">
        <w:rPr>
          <w:lang w:val="es-PE"/>
        </w:rPr>
        <w:t>Príncipe</w:t>
      </w:r>
      <w:r w:rsidR="00AE5E88" w:rsidRPr="00A67E02">
        <w:rPr>
          <w:lang w:val="es-PE"/>
        </w:rPr>
        <w:t xml:space="preserve"> </w:t>
      </w:r>
      <w:r w:rsidRPr="00173562">
        <w:rPr>
          <w:lang w:val="es-PE"/>
        </w:rPr>
        <w:t>pensó</w:t>
      </w:r>
      <w:r w:rsidR="00173562" w:rsidRPr="00173562">
        <w:rPr>
          <w:lang w:val="es-PE"/>
        </w:rPr>
        <w:t xml:space="preserve">: "Mi padre sabe que soy su enemigo" </w:t>
      </w:r>
      <w:r w:rsidR="00437536">
        <w:rPr>
          <w:lang w:val="es-PE"/>
        </w:rPr>
        <w:t xml:space="preserve">entonces, </w:t>
      </w:r>
      <w:r w:rsidR="00173562" w:rsidRPr="00173562">
        <w:rPr>
          <w:lang w:val="es-PE"/>
        </w:rPr>
        <w:t xml:space="preserve">salió corriendo y se lo dijo a sus asistentes. Después del lapso de siete u ocho días, dijeron: "Príncipe, </w:t>
      </w:r>
      <w:r>
        <w:rPr>
          <w:lang w:val="es-PE"/>
        </w:rPr>
        <w:t>s</w:t>
      </w:r>
      <w:r w:rsidR="00173562" w:rsidRPr="00173562">
        <w:rPr>
          <w:lang w:val="es-PE"/>
        </w:rPr>
        <w:t xml:space="preserve">u padre ignora </w:t>
      </w:r>
      <w:r>
        <w:rPr>
          <w:lang w:val="es-PE"/>
        </w:rPr>
        <w:t>s</w:t>
      </w:r>
      <w:r w:rsidR="00173562" w:rsidRPr="00173562">
        <w:rPr>
          <w:lang w:val="es-PE"/>
        </w:rPr>
        <w:t xml:space="preserve">us </w:t>
      </w:r>
      <w:r w:rsidR="00050207">
        <w:rPr>
          <w:lang w:val="es-PE"/>
        </w:rPr>
        <w:t>intenciones</w:t>
      </w:r>
      <w:r w:rsidR="00173562" w:rsidRPr="00173562">
        <w:rPr>
          <w:lang w:val="es-PE"/>
        </w:rPr>
        <w:t xml:space="preserve"> hacia él. S</w:t>
      </w:r>
      <w:r w:rsidR="00050207">
        <w:rPr>
          <w:lang w:val="es-PE"/>
        </w:rPr>
        <w:t>ó</w:t>
      </w:r>
      <w:r w:rsidR="00173562" w:rsidRPr="00173562">
        <w:rPr>
          <w:lang w:val="es-PE"/>
        </w:rPr>
        <w:t xml:space="preserve">lo </w:t>
      </w:r>
      <w:r w:rsidR="00437536">
        <w:rPr>
          <w:lang w:val="es-PE"/>
        </w:rPr>
        <w:t xml:space="preserve">se </w:t>
      </w:r>
      <w:r>
        <w:rPr>
          <w:lang w:val="es-PE"/>
        </w:rPr>
        <w:t xml:space="preserve">está </w:t>
      </w:r>
      <w:r w:rsidR="00173562" w:rsidRPr="00173562">
        <w:rPr>
          <w:lang w:val="es-PE"/>
        </w:rPr>
        <w:t>imagina</w:t>
      </w:r>
      <w:r>
        <w:rPr>
          <w:lang w:val="es-PE"/>
        </w:rPr>
        <w:t>ndo</w:t>
      </w:r>
      <w:r w:rsidR="00173562" w:rsidRPr="00173562">
        <w:rPr>
          <w:lang w:val="es-PE"/>
        </w:rPr>
        <w:t xml:space="preserve"> </w:t>
      </w:r>
      <w:r w:rsidR="0036768E">
        <w:rPr>
          <w:lang w:val="es-PE"/>
        </w:rPr>
        <w:t>todo</w:t>
      </w:r>
      <w:r w:rsidR="00437536">
        <w:rPr>
          <w:lang w:val="es-PE"/>
        </w:rPr>
        <w:t xml:space="preserve"> ello</w:t>
      </w:r>
      <w:r w:rsidR="00173562" w:rsidRPr="00173562">
        <w:rPr>
          <w:lang w:val="es-PE"/>
        </w:rPr>
        <w:t>. Mát</w:t>
      </w:r>
      <w:r w:rsidR="0036768E">
        <w:rPr>
          <w:lang w:val="es-PE"/>
        </w:rPr>
        <w:t>e</w:t>
      </w:r>
      <w:r w:rsidR="00173562" w:rsidRPr="00173562">
        <w:rPr>
          <w:lang w:val="es-PE"/>
        </w:rPr>
        <w:t>lo". Así</w:t>
      </w:r>
      <w:r w:rsidR="00437536">
        <w:rPr>
          <w:lang w:val="es-PE"/>
        </w:rPr>
        <w:t>,</w:t>
      </w:r>
      <w:r w:rsidR="00173562" w:rsidRPr="00173562">
        <w:rPr>
          <w:lang w:val="es-PE"/>
        </w:rPr>
        <w:t xml:space="preserve"> un día tomó su espada y se paró </w:t>
      </w:r>
      <w:r w:rsidR="00037B82">
        <w:rPr>
          <w:lang w:val="es-PE"/>
        </w:rPr>
        <w:t>a</w:t>
      </w:r>
      <w:r w:rsidR="00173562" w:rsidRPr="00173562">
        <w:rPr>
          <w:lang w:val="es-PE"/>
        </w:rPr>
        <w:t xml:space="preserve"> lo alto de las escaleras</w:t>
      </w:r>
      <w:r w:rsidR="00037B82">
        <w:rPr>
          <w:lang w:val="es-PE"/>
        </w:rPr>
        <w:t>,</w:t>
      </w:r>
      <w:r w:rsidR="00173562" w:rsidRPr="00173562">
        <w:rPr>
          <w:lang w:val="es-PE"/>
        </w:rPr>
        <w:t xml:space="preserve"> </w:t>
      </w:r>
      <w:r w:rsidR="00050207">
        <w:rPr>
          <w:lang w:val="es-PE"/>
        </w:rPr>
        <w:t>cerca d</w:t>
      </w:r>
      <w:r w:rsidR="00173562" w:rsidRPr="00173562">
        <w:rPr>
          <w:lang w:val="es-PE"/>
        </w:rPr>
        <w:t xml:space="preserve">el armario real. El </w:t>
      </w:r>
      <w:r w:rsidR="00461351">
        <w:rPr>
          <w:lang w:val="es-PE"/>
        </w:rPr>
        <w:t>Rey</w:t>
      </w:r>
      <w:r w:rsidR="00037B82">
        <w:rPr>
          <w:lang w:val="es-PE"/>
        </w:rPr>
        <w:t>,</w:t>
      </w:r>
      <w:r w:rsidR="00461351">
        <w:rPr>
          <w:lang w:val="es-PE"/>
        </w:rPr>
        <w:t xml:space="preserve"> </w:t>
      </w:r>
      <w:r w:rsidR="00173562" w:rsidRPr="00173562">
        <w:rPr>
          <w:lang w:val="es-PE"/>
        </w:rPr>
        <w:t xml:space="preserve">de pie </w:t>
      </w:r>
      <w:r w:rsidR="00037B82">
        <w:rPr>
          <w:lang w:val="es-PE"/>
        </w:rPr>
        <w:t>ante</w:t>
      </w:r>
      <w:r w:rsidR="00173562" w:rsidRPr="00173562">
        <w:rPr>
          <w:lang w:val="es-PE"/>
        </w:rPr>
        <w:t xml:space="preserve"> la cabecera de la escalera</w:t>
      </w:r>
      <w:r w:rsidR="00037B82">
        <w:rPr>
          <w:lang w:val="es-PE"/>
        </w:rPr>
        <w:t>,</w:t>
      </w:r>
      <w:r w:rsidR="00173562" w:rsidRPr="00173562">
        <w:rPr>
          <w:lang w:val="es-PE"/>
        </w:rPr>
        <w:t xml:space="preserve"> pronunció la tercera estrofa:</w:t>
      </w:r>
    </w:p>
    <w:p w14:paraId="757D4C7D" w14:textId="63A4F350" w:rsidR="00173562" w:rsidRPr="00173562" w:rsidRDefault="00037B82" w:rsidP="00037B82">
      <w:pPr>
        <w:pStyle w:val="Verso2Espaol"/>
        <w:ind w:left="1416"/>
        <w:rPr>
          <w:lang w:val="es-PE"/>
        </w:rPr>
      </w:pPr>
      <w:r>
        <w:rPr>
          <w:lang w:val="es-PE"/>
        </w:rPr>
        <w:t xml:space="preserve">3. </w:t>
      </w:r>
      <w:r>
        <w:rPr>
          <w:lang w:val="es-PE"/>
        </w:rPr>
        <w:tab/>
      </w:r>
      <w:r w:rsidR="00173562" w:rsidRPr="00173562">
        <w:rPr>
          <w:lang w:val="es-PE"/>
        </w:rPr>
        <w:t>Un mono</w:t>
      </w:r>
      <w:r w:rsidR="00BC2C6A">
        <w:rPr>
          <w:lang w:val="es-PE"/>
        </w:rPr>
        <w:t>,</w:t>
      </w:r>
      <w:r w:rsidR="00173562" w:rsidRPr="00173562">
        <w:rPr>
          <w:lang w:val="es-PE"/>
        </w:rPr>
        <w:t xml:space="preserve"> una vez</w:t>
      </w:r>
      <w:r w:rsidR="00BC2C6A">
        <w:rPr>
          <w:lang w:val="es-PE"/>
        </w:rPr>
        <w:t>,</w:t>
      </w:r>
      <w:r w:rsidR="00173562" w:rsidRPr="00173562">
        <w:rPr>
          <w:lang w:val="es-PE"/>
        </w:rPr>
        <w:t xml:space="preserve"> tomó </w:t>
      </w:r>
      <w:r w:rsidR="005C5353" w:rsidRPr="00173562">
        <w:rPr>
          <w:lang w:val="es-PE"/>
        </w:rPr>
        <w:t xml:space="preserve">crueles </w:t>
      </w:r>
      <w:r w:rsidR="00173562" w:rsidRPr="00173562">
        <w:rPr>
          <w:lang w:val="es-PE"/>
        </w:rPr>
        <w:t xml:space="preserve">medidas </w:t>
      </w:r>
    </w:p>
    <w:p w14:paraId="62EC47E0" w14:textId="69A9147B" w:rsidR="00173562" w:rsidRDefault="00381EFA" w:rsidP="00442C32">
      <w:pPr>
        <w:pStyle w:val="Verso2Espaol"/>
        <w:rPr>
          <w:lang w:val="es-PE"/>
        </w:rPr>
      </w:pPr>
      <w:r>
        <w:rPr>
          <w:lang w:val="es-PE"/>
        </w:rPr>
        <w:t>Que</w:t>
      </w:r>
      <w:r w:rsidR="00AE5E88">
        <w:rPr>
          <w:lang w:val="es-PE"/>
        </w:rPr>
        <w:t xml:space="preserve"> </w:t>
      </w:r>
      <w:r w:rsidR="008E47D2">
        <w:rPr>
          <w:lang w:val="es-PE"/>
        </w:rPr>
        <w:t xml:space="preserve">dejó a </w:t>
      </w:r>
      <w:r w:rsidR="00AE5E88">
        <w:rPr>
          <w:lang w:val="es-PE"/>
        </w:rPr>
        <w:t>s</w:t>
      </w:r>
      <w:r w:rsidR="00173562" w:rsidRPr="00173562">
        <w:rPr>
          <w:lang w:val="es-PE"/>
        </w:rPr>
        <w:t>u tierna descendencia</w:t>
      </w:r>
      <w:r w:rsidR="00BC2C6A">
        <w:rPr>
          <w:lang w:val="es-PE"/>
        </w:rPr>
        <w:t>,</w:t>
      </w:r>
      <w:r w:rsidR="00173562" w:rsidRPr="00173562">
        <w:rPr>
          <w:lang w:val="es-PE"/>
        </w:rPr>
        <w:t xml:space="preserve"> impotente.</w:t>
      </w:r>
    </w:p>
    <w:p w14:paraId="06B9721E" w14:textId="77777777" w:rsidR="00442C32" w:rsidRPr="00173562" w:rsidRDefault="00442C32" w:rsidP="00442C32">
      <w:pPr>
        <w:pStyle w:val="Verso2Espaol"/>
        <w:rPr>
          <w:lang w:val="es-PE"/>
        </w:rPr>
      </w:pPr>
    </w:p>
    <w:p w14:paraId="1D8E4EF1" w14:textId="2C90D029" w:rsidR="00173562" w:rsidRPr="00173562" w:rsidRDefault="00AE5E88" w:rsidP="00442C32">
      <w:pPr>
        <w:pStyle w:val="NormalHistoria"/>
        <w:rPr>
          <w:lang w:val="es-PE"/>
        </w:rPr>
      </w:pPr>
      <w:r w:rsidRPr="00173562">
        <w:rPr>
          <w:lang w:val="es-PE"/>
        </w:rPr>
        <w:t>El Príncipe</w:t>
      </w:r>
      <w:r w:rsidRPr="00A67E02">
        <w:rPr>
          <w:lang w:val="es-PE"/>
        </w:rPr>
        <w:t xml:space="preserve"> </w:t>
      </w:r>
      <w:r w:rsidRPr="00173562">
        <w:rPr>
          <w:lang w:val="es-PE"/>
        </w:rPr>
        <w:t>pensó</w:t>
      </w:r>
      <w:r w:rsidR="00173562" w:rsidRPr="00173562">
        <w:rPr>
          <w:lang w:val="es-PE"/>
        </w:rPr>
        <w:t xml:space="preserve">: "Mi padre quiere </w:t>
      </w:r>
      <w:r w:rsidR="00DF0489">
        <w:rPr>
          <w:lang w:val="es-PE"/>
        </w:rPr>
        <w:t>capturarme</w:t>
      </w:r>
      <w:r w:rsidR="00173562" w:rsidRPr="00173562">
        <w:rPr>
          <w:lang w:val="es-PE"/>
        </w:rPr>
        <w:t>" y</w:t>
      </w:r>
      <w:r w:rsidR="00D063B5">
        <w:rPr>
          <w:lang w:val="es-PE"/>
        </w:rPr>
        <w:t>,</w:t>
      </w:r>
      <w:r w:rsidR="00173562" w:rsidRPr="00173562">
        <w:rPr>
          <w:lang w:val="es-PE"/>
        </w:rPr>
        <w:t xml:space="preserve"> en su terror</w:t>
      </w:r>
      <w:r w:rsidR="00D063B5">
        <w:rPr>
          <w:lang w:val="es-PE"/>
        </w:rPr>
        <w:t>,</w:t>
      </w:r>
      <w:r w:rsidR="00173562" w:rsidRPr="00173562">
        <w:rPr>
          <w:lang w:val="es-PE"/>
        </w:rPr>
        <w:t xml:space="preserve"> huyó y les </w:t>
      </w:r>
      <w:r>
        <w:rPr>
          <w:lang w:val="es-PE"/>
        </w:rPr>
        <w:t>narró</w:t>
      </w:r>
      <w:r w:rsidR="00173562" w:rsidRPr="00173562">
        <w:rPr>
          <w:lang w:val="es-PE"/>
        </w:rPr>
        <w:t xml:space="preserve"> a sus asistentes que había sido amenazado por su padre. Después de un lapso de quince días, dijeron: "Príncipe, si el </w:t>
      </w:r>
      <w:r w:rsidR="00461351">
        <w:rPr>
          <w:lang w:val="es-PE"/>
        </w:rPr>
        <w:t xml:space="preserve">Rey </w:t>
      </w:r>
      <w:r w:rsidR="00173562" w:rsidRPr="00173562">
        <w:rPr>
          <w:lang w:val="es-PE"/>
        </w:rPr>
        <w:t>supie</w:t>
      </w:r>
      <w:r w:rsidR="00D063B5">
        <w:rPr>
          <w:lang w:val="es-PE"/>
        </w:rPr>
        <w:t>se</w:t>
      </w:r>
      <w:r w:rsidR="00173562" w:rsidRPr="00173562">
        <w:rPr>
          <w:lang w:val="es-PE"/>
        </w:rPr>
        <w:t xml:space="preserve"> esto, no lo habría </w:t>
      </w:r>
      <w:r w:rsidR="00D56475">
        <w:rPr>
          <w:lang w:val="es-PE"/>
        </w:rPr>
        <w:t>dejado libre</w:t>
      </w:r>
      <w:r w:rsidR="00173562" w:rsidRPr="00173562">
        <w:rPr>
          <w:lang w:val="es-PE"/>
        </w:rPr>
        <w:t xml:space="preserve"> </w:t>
      </w:r>
      <w:r w:rsidR="00D063B5">
        <w:rPr>
          <w:lang w:val="es-PE"/>
        </w:rPr>
        <w:t xml:space="preserve">durante </w:t>
      </w:r>
      <w:r w:rsidR="00173562" w:rsidRPr="00173562">
        <w:rPr>
          <w:lang w:val="es-PE"/>
        </w:rPr>
        <w:t xml:space="preserve">tanto tiempo. </w:t>
      </w:r>
      <w:r>
        <w:rPr>
          <w:lang w:val="es-PE"/>
        </w:rPr>
        <w:t>S</w:t>
      </w:r>
      <w:r w:rsidR="00173562" w:rsidRPr="00173562">
        <w:rPr>
          <w:lang w:val="es-PE"/>
        </w:rPr>
        <w:t xml:space="preserve">u imaginación </w:t>
      </w:r>
      <w:r w:rsidR="00D063B5">
        <w:rPr>
          <w:lang w:val="es-PE"/>
        </w:rPr>
        <w:t xml:space="preserve">pareciera ser </w:t>
      </w:r>
      <w:r>
        <w:rPr>
          <w:lang w:val="es-PE"/>
        </w:rPr>
        <w:t xml:space="preserve">quien </w:t>
      </w:r>
      <w:r w:rsidR="00173562" w:rsidRPr="00173562">
        <w:rPr>
          <w:lang w:val="es-PE"/>
        </w:rPr>
        <w:t>sugiere</w:t>
      </w:r>
      <w:r>
        <w:rPr>
          <w:lang w:val="es-PE"/>
        </w:rPr>
        <w:t xml:space="preserve"> todo esto</w:t>
      </w:r>
      <w:r w:rsidR="00173562" w:rsidRPr="00173562">
        <w:rPr>
          <w:lang w:val="es-PE"/>
        </w:rPr>
        <w:t>. [125] Mát</w:t>
      </w:r>
      <w:r>
        <w:rPr>
          <w:lang w:val="es-PE"/>
        </w:rPr>
        <w:t>e</w:t>
      </w:r>
      <w:r w:rsidR="00173562" w:rsidRPr="00173562">
        <w:rPr>
          <w:lang w:val="es-PE"/>
        </w:rPr>
        <w:t>lo". Así</w:t>
      </w:r>
      <w:r w:rsidR="00D063B5">
        <w:rPr>
          <w:lang w:val="es-PE"/>
        </w:rPr>
        <w:t>,</w:t>
      </w:r>
      <w:r w:rsidR="00173562" w:rsidRPr="00173562">
        <w:rPr>
          <w:lang w:val="es-PE"/>
        </w:rPr>
        <w:t xml:space="preserve"> un día</w:t>
      </w:r>
      <w:r w:rsidR="00D063B5">
        <w:rPr>
          <w:lang w:val="es-PE"/>
        </w:rPr>
        <w:t>,</w:t>
      </w:r>
      <w:r w:rsidR="00173562" w:rsidRPr="00173562">
        <w:rPr>
          <w:lang w:val="es-PE"/>
        </w:rPr>
        <w:t xml:space="preserve"> tomó su espada y entrando en la </w:t>
      </w:r>
      <w:r>
        <w:rPr>
          <w:lang w:val="es-PE"/>
        </w:rPr>
        <w:t>re</w:t>
      </w:r>
      <w:r w:rsidR="00173562" w:rsidRPr="00173562">
        <w:rPr>
          <w:lang w:val="es-PE"/>
        </w:rPr>
        <w:t>cámara real</w:t>
      </w:r>
      <w:r>
        <w:rPr>
          <w:lang w:val="es-PE"/>
        </w:rPr>
        <w:t>,</w:t>
      </w:r>
      <w:r w:rsidR="00173562" w:rsidRPr="00173562">
        <w:rPr>
          <w:lang w:val="es-PE"/>
        </w:rPr>
        <w:t xml:space="preserve"> en el piso superior del palacio</w:t>
      </w:r>
      <w:r>
        <w:rPr>
          <w:lang w:val="es-PE"/>
        </w:rPr>
        <w:t>,</w:t>
      </w:r>
      <w:r w:rsidR="00173562" w:rsidRPr="00173562">
        <w:rPr>
          <w:lang w:val="es-PE"/>
        </w:rPr>
        <w:t xml:space="preserve"> se </w:t>
      </w:r>
      <w:r>
        <w:rPr>
          <w:lang w:val="es-PE"/>
        </w:rPr>
        <w:t>re</w:t>
      </w:r>
      <w:r w:rsidR="00173562" w:rsidRPr="00173562">
        <w:rPr>
          <w:lang w:val="es-PE"/>
        </w:rPr>
        <w:t xml:space="preserve">costó debajo del lecho, con la intención de matar al </w:t>
      </w:r>
      <w:r w:rsidRPr="00173562">
        <w:rPr>
          <w:lang w:val="es-PE"/>
        </w:rPr>
        <w:t>Rey</w:t>
      </w:r>
      <w:r w:rsidR="00173562" w:rsidRPr="00173562">
        <w:rPr>
          <w:lang w:val="es-PE"/>
        </w:rPr>
        <w:t xml:space="preserve"> tan pronto como llega</w:t>
      </w:r>
      <w:r w:rsidR="00D063B5">
        <w:rPr>
          <w:lang w:val="es-PE"/>
        </w:rPr>
        <w:t>se</w:t>
      </w:r>
      <w:r w:rsidR="00173562" w:rsidRPr="00173562">
        <w:rPr>
          <w:lang w:val="es-PE"/>
        </w:rPr>
        <w:t xml:space="preserve">. Al terminar la cena, el </w:t>
      </w:r>
      <w:r w:rsidR="00461351">
        <w:rPr>
          <w:lang w:val="es-PE"/>
        </w:rPr>
        <w:t xml:space="preserve">Rey </w:t>
      </w:r>
      <w:r w:rsidR="00173562" w:rsidRPr="00173562">
        <w:rPr>
          <w:lang w:val="es-PE"/>
        </w:rPr>
        <w:t xml:space="preserve">despidió a su séquito, deseando </w:t>
      </w:r>
      <w:r>
        <w:rPr>
          <w:lang w:val="es-PE"/>
        </w:rPr>
        <w:t>re</w:t>
      </w:r>
      <w:r w:rsidR="00173562" w:rsidRPr="00173562">
        <w:rPr>
          <w:lang w:val="es-PE"/>
        </w:rPr>
        <w:t>costarse y</w:t>
      </w:r>
      <w:r w:rsidR="00D063B5">
        <w:rPr>
          <w:lang w:val="es-PE"/>
        </w:rPr>
        <w:t>,</w:t>
      </w:r>
      <w:r w:rsidR="00173562" w:rsidRPr="00173562">
        <w:rPr>
          <w:lang w:val="es-PE"/>
        </w:rPr>
        <w:t xml:space="preserve"> </w:t>
      </w:r>
      <w:r w:rsidR="00D063B5">
        <w:rPr>
          <w:lang w:val="es-PE"/>
        </w:rPr>
        <w:t xml:space="preserve">al entrar a </w:t>
      </w:r>
      <w:r w:rsidR="00173562" w:rsidRPr="00173562">
        <w:rPr>
          <w:lang w:val="es-PE"/>
        </w:rPr>
        <w:t xml:space="preserve">la </w:t>
      </w:r>
      <w:r>
        <w:rPr>
          <w:lang w:val="es-PE"/>
        </w:rPr>
        <w:t>re</w:t>
      </w:r>
      <w:r w:rsidR="00173562" w:rsidRPr="00173562">
        <w:rPr>
          <w:lang w:val="es-PE"/>
        </w:rPr>
        <w:t>cámara real, estando en el umbral, pronunció la cuarta estrofa:</w:t>
      </w:r>
    </w:p>
    <w:p w14:paraId="0803A5AA" w14:textId="0D8F94C2" w:rsidR="00173562" w:rsidRPr="00173562" w:rsidRDefault="00D063B5" w:rsidP="00D063B5">
      <w:pPr>
        <w:pStyle w:val="Verso2Espaol"/>
        <w:ind w:left="1416"/>
        <w:rPr>
          <w:lang w:val="es-PE"/>
        </w:rPr>
      </w:pPr>
      <w:r>
        <w:rPr>
          <w:lang w:val="es-PE"/>
        </w:rPr>
        <w:lastRenderedPageBreak/>
        <w:t>4</w:t>
      </w:r>
      <w:r w:rsidRPr="00D063B5">
        <w:rPr>
          <w:lang w:val="es-PE"/>
        </w:rPr>
        <w:t xml:space="preserve">. </w:t>
      </w:r>
      <w:r w:rsidRPr="00D063B5">
        <w:rPr>
          <w:lang w:val="es-PE"/>
        </w:rPr>
        <w:tab/>
      </w:r>
      <w:r w:rsidR="00AE5E88">
        <w:rPr>
          <w:lang w:val="es-PE"/>
        </w:rPr>
        <w:t>S</w:t>
      </w:r>
      <w:r w:rsidR="00173562" w:rsidRPr="00173562">
        <w:rPr>
          <w:lang w:val="es-PE"/>
        </w:rPr>
        <w:t xml:space="preserve">us cautelosos </w:t>
      </w:r>
      <w:r w:rsidR="000D54EF">
        <w:rPr>
          <w:lang w:val="es-PE"/>
        </w:rPr>
        <w:t xml:space="preserve">senderos </w:t>
      </w:r>
      <w:r w:rsidR="00173562" w:rsidRPr="00173562">
        <w:rPr>
          <w:lang w:val="es-PE"/>
        </w:rPr>
        <w:t>rastreros</w:t>
      </w:r>
    </w:p>
    <w:p w14:paraId="0EF7323E" w14:textId="4B0B5469" w:rsidR="00173562" w:rsidRPr="00173562" w:rsidRDefault="000D54EF" w:rsidP="00442C32">
      <w:pPr>
        <w:pStyle w:val="Verso2Espaol"/>
        <w:rPr>
          <w:lang w:val="es-PE"/>
        </w:rPr>
      </w:pPr>
      <w:r w:rsidRPr="00173562">
        <w:rPr>
          <w:lang w:val="es-PE"/>
        </w:rPr>
        <w:t>Se extravía</w:t>
      </w:r>
      <w:r>
        <w:rPr>
          <w:lang w:val="es-PE"/>
        </w:rPr>
        <w:t>n</w:t>
      </w:r>
      <w:r w:rsidRPr="00173562">
        <w:rPr>
          <w:lang w:val="es-PE"/>
        </w:rPr>
        <w:t xml:space="preserve"> como</w:t>
      </w:r>
      <w:r>
        <w:rPr>
          <w:lang w:val="es-PE"/>
        </w:rPr>
        <w:t xml:space="preserve"> los</w:t>
      </w:r>
      <w:r w:rsidRPr="00173562">
        <w:rPr>
          <w:lang w:val="es-PE"/>
        </w:rPr>
        <w:t xml:space="preserve"> </w:t>
      </w:r>
      <w:r w:rsidR="007F77B5">
        <w:rPr>
          <w:lang w:val="es-PE"/>
        </w:rPr>
        <w:t xml:space="preserve">una </w:t>
      </w:r>
      <w:r w:rsidR="00173562" w:rsidRPr="00173562">
        <w:rPr>
          <w:lang w:val="es-PE"/>
        </w:rPr>
        <w:t xml:space="preserve">cabra tuerta en </w:t>
      </w:r>
      <w:r w:rsidR="007F77B5">
        <w:rPr>
          <w:lang w:val="es-PE"/>
        </w:rPr>
        <w:t xml:space="preserve">un </w:t>
      </w:r>
      <w:r w:rsidR="00173562" w:rsidRPr="00173562">
        <w:rPr>
          <w:lang w:val="es-PE"/>
        </w:rPr>
        <w:t>campo de mostaza,</w:t>
      </w:r>
    </w:p>
    <w:p w14:paraId="3C4F32F0" w14:textId="79DA41B0" w:rsidR="00173562" w:rsidRPr="00173562" w:rsidRDefault="00173562" w:rsidP="00442C32">
      <w:pPr>
        <w:pStyle w:val="Verso2Espaol"/>
        <w:rPr>
          <w:lang w:val="es-PE"/>
        </w:rPr>
      </w:pPr>
      <w:r w:rsidRPr="00173562">
        <w:rPr>
          <w:lang w:val="es-PE"/>
        </w:rPr>
        <w:t>¿</w:t>
      </w:r>
      <w:r w:rsidR="007F77B5" w:rsidRPr="00173562">
        <w:rPr>
          <w:lang w:val="es-PE"/>
        </w:rPr>
        <w:t xml:space="preserve">Quién </w:t>
      </w:r>
      <w:r w:rsidRPr="00173562">
        <w:rPr>
          <w:lang w:val="es-PE"/>
        </w:rPr>
        <w:t xml:space="preserve">es </w:t>
      </w:r>
      <w:r w:rsidR="007F77B5">
        <w:rPr>
          <w:lang w:val="es-PE"/>
        </w:rPr>
        <w:t>usted</w:t>
      </w:r>
      <w:r w:rsidRPr="00173562">
        <w:rPr>
          <w:lang w:val="es-PE"/>
        </w:rPr>
        <w:t xml:space="preserve"> que acecha a</w:t>
      </w:r>
      <w:r w:rsidR="007F77B5">
        <w:rPr>
          <w:lang w:val="es-PE"/>
        </w:rPr>
        <w:t>h</w:t>
      </w:r>
      <w:r w:rsidRPr="00173562">
        <w:rPr>
          <w:lang w:val="es-PE"/>
        </w:rPr>
        <w:t>í abajo</w:t>
      </w:r>
      <w:r w:rsidR="00E32C0C">
        <w:rPr>
          <w:lang w:val="es-PE"/>
        </w:rPr>
        <w:t>?</w:t>
      </w:r>
      <w:r w:rsidRPr="00173562">
        <w:rPr>
          <w:lang w:val="es-PE"/>
        </w:rPr>
        <w:t>,</w:t>
      </w:r>
    </w:p>
    <w:p w14:paraId="456206CA" w14:textId="718B9FA8" w:rsidR="00173562" w:rsidRDefault="00173562" w:rsidP="00442C32">
      <w:pPr>
        <w:pStyle w:val="Verso2Espaol"/>
        <w:rPr>
          <w:lang w:val="es-PE"/>
        </w:rPr>
      </w:pPr>
      <w:r w:rsidRPr="00173562">
        <w:rPr>
          <w:lang w:val="es-PE"/>
        </w:rPr>
        <w:t xml:space="preserve">Esto también lo </w:t>
      </w:r>
      <w:r w:rsidR="0025256F">
        <w:rPr>
          <w:lang w:val="es-PE"/>
        </w:rPr>
        <w:t>he detectado</w:t>
      </w:r>
      <w:r w:rsidRPr="00173562">
        <w:rPr>
          <w:lang w:val="es-PE"/>
        </w:rPr>
        <w:t>.</w:t>
      </w:r>
    </w:p>
    <w:p w14:paraId="40E3BA43" w14:textId="77777777" w:rsidR="00442C32" w:rsidRPr="00173562" w:rsidRDefault="00442C32" w:rsidP="00442C32">
      <w:pPr>
        <w:pStyle w:val="Verso2Espaol"/>
        <w:rPr>
          <w:lang w:val="es-PE"/>
        </w:rPr>
      </w:pPr>
    </w:p>
    <w:p w14:paraId="59E386CC" w14:textId="3DD416D3" w:rsidR="00173562" w:rsidRPr="00173562" w:rsidRDefault="007F77B5" w:rsidP="0025256F">
      <w:pPr>
        <w:pStyle w:val="NormalHistoria"/>
        <w:rPr>
          <w:lang w:val="es-PE"/>
        </w:rPr>
      </w:pPr>
      <w:r>
        <w:rPr>
          <w:lang w:val="es-PE"/>
        </w:rPr>
        <w:t>El Príncipe pensó</w:t>
      </w:r>
      <w:r w:rsidR="00173562" w:rsidRPr="00173562">
        <w:rPr>
          <w:lang w:val="es-PE"/>
        </w:rPr>
        <w:t xml:space="preserve">: "Mi padre me ha descubierto. Ahora me matará". </w:t>
      </w:r>
      <w:r w:rsidR="0025256F">
        <w:rPr>
          <w:lang w:val="es-PE"/>
        </w:rPr>
        <w:t xml:space="preserve">Entonces, </w:t>
      </w:r>
      <w:r w:rsidR="00173562" w:rsidRPr="00173562">
        <w:rPr>
          <w:lang w:val="es-PE"/>
        </w:rPr>
        <w:t>pres</w:t>
      </w:r>
      <w:r>
        <w:rPr>
          <w:lang w:val="es-PE"/>
        </w:rPr>
        <w:t>o</w:t>
      </w:r>
      <w:r w:rsidR="00173562" w:rsidRPr="00173562">
        <w:rPr>
          <w:lang w:val="es-PE"/>
        </w:rPr>
        <w:t xml:space="preserve"> del miedo, salió debajo del lecho, arrojó su espada a</w:t>
      </w:r>
      <w:r>
        <w:rPr>
          <w:lang w:val="es-PE"/>
        </w:rPr>
        <w:t>nte</w:t>
      </w:r>
      <w:r w:rsidR="00173562" w:rsidRPr="00173562">
        <w:rPr>
          <w:lang w:val="es-PE"/>
        </w:rPr>
        <w:t xml:space="preserve"> los pies del </w:t>
      </w:r>
      <w:r w:rsidR="00461351">
        <w:rPr>
          <w:lang w:val="es-PE"/>
        </w:rPr>
        <w:t xml:space="preserve">Rey </w:t>
      </w:r>
      <w:r w:rsidR="00173562" w:rsidRPr="00173562">
        <w:rPr>
          <w:lang w:val="es-PE"/>
        </w:rPr>
        <w:t xml:space="preserve">y dijo: "Perdóneme, mi </w:t>
      </w:r>
      <w:r w:rsidRPr="00173562">
        <w:rPr>
          <w:lang w:val="es-PE"/>
        </w:rPr>
        <w:t>Señor</w:t>
      </w:r>
      <w:r w:rsidR="00173562" w:rsidRPr="00173562">
        <w:rPr>
          <w:lang w:val="es-PE"/>
        </w:rPr>
        <w:t xml:space="preserve">" y se postró ante él. El </w:t>
      </w:r>
      <w:r w:rsidR="00461351">
        <w:rPr>
          <w:lang w:val="es-PE"/>
        </w:rPr>
        <w:t xml:space="preserve">Rey </w:t>
      </w:r>
      <w:r w:rsidR="00173562" w:rsidRPr="00173562">
        <w:rPr>
          <w:lang w:val="es-PE"/>
        </w:rPr>
        <w:t>dijo:</w:t>
      </w:r>
      <w:r w:rsidR="0025256F">
        <w:rPr>
          <w:lang w:val="es-PE"/>
        </w:rPr>
        <w:t xml:space="preserve"> </w:t>
      </w:r>
      <w:r w:rsidR="00D47A47" w:rsidRPr="00173562">
        <w:rPr>
          <w:lang w:val="es-PE"/>
        </w:rPr>
        <w:t>"Pens</w:t>
      </w:r>
      <w:r>
        <w:rPr>
          <w:lang w:val="es-PE"/>
        </w:rPr>
        <w:t>ó: ‘</w:t>
      </w:r>
      <w:r w:rsidR="00D47A47" w:rsidRPr="00173562">
        <w:rPr>
          <w:lang w:val="es-PE"/>
        </w:rPr>
        <w:t>n</w:t>
      </w:r>
      <w:r w:rsidR="00D47A47">
        <w:rPr>
          <w:lang w:val="es-PE"/>
        </w:rPr>
        <w:t>adie</w:t>
      </w:r>
      <w:r w:rsidR="00D47A47" w:rsidRPr="00173562">
        <w:rPr>
          <w:lang w:val="es-PE"/>
        </w:rPr>
        <w:t xml:space="preserve"> </w:t>
      </w:r>
      <w:r w:rsidR="00173562" w:rsidRPr="00173562">
        <w:rPr>
          <w:lang w:val="es-PE"/>
        </w:rPr>
        <w:t>sab</w:t>
      </w:r>
      <w:r>
        <w:rPr>
          <w:lang w:val="es-PE"/>
        </w:rPr>
        <w:t>e</w:t>
      </w:r>
      <w:r w:rsidR="00173562" w:rsidRPr="00173562">
        <w:rPr>
          <w:lang w:val="es-PE"/>
        </w:rPr>
        <w:t xml:space="preserve"> lo que estoy haciendo</w:t>
      </w:r>
      <w:r>
        <w:rPr>
          <w:lang w:val="es-PE"/>
        </w:rPr>
        <w:t>’</w:t>
      </w:r>
      <w:r w:rsidR="00173562" w:rsidRPr="00173562">
        <w:rPr>
          <w:lang w:val="es-PE"/>
        </w:rPr>
        <w:t xml:space="preserve">". Y después de reprenderlo, ordenó que lo ataran con cadenas y lo pusieran en </w:t>
      </w:r>
      <w:r>
        <w:rPr>
          <w:lang w:val="es-PE"/>
        </w:rPr>
        <w:t>una</w:t>
      </w:r>
      <w:r w:rsidR="00173562" w:rsidRPr="00173562">
        <w:rPr>
          <w:lang w:val="es-PE"/>
        </w:rPr>
        <w:t xml:space="preserve"> prisión</w:t>
      </w:r>
      <w:r w:rsidR="00E32C0C">
        <w:rPr>
          <w:lang w:val="es-PE"/>
        </w:rPr>
        <w:t>:</w:t>
      </w:r>
      <w:r w:rsidR="00173562" w:rsidRPr="00173562">
        <w:rPr>
          <w:lang w:val="es-PE"/>
        </w:rPr>
        <w:t xml:space="preserve"> </w:t>
      </w:r>
      <w:r w:rsidR="00E32C0C">
        <w:rPr>
          <w:lang w:val="es-PE"/>
        </w:rPr>
        <w:t>así</w:t>
      </w:r>
      <w:r w:rsidR="0025256F">
        <w:rPr>
          <w:lang w:val="es-PE"/>
        </w:rPr>
        <w:t>,</w:t>
      </w:r>
      <w:r w:rsidR="00173562" w:rsidRPr="00173562">
        <w:rPr>
          <w:lang w:val="es-PE"/>
        </w:rPr>
        <w:t xml:space="preserve"> pusieron </w:t>
      </w:r>
      <w:r w:rsidR="0025256F">
        <w:rPr>
          <w:lang w:val="es-PE"/>
        </w:rPr>
        <w:t xml:space="preserve">a </w:t>
      </w:r>
      <w:r w:rsidR="00173562" w:rsidRPr="00173562">
        <w:rPr>
          <w:lang w:val="es-PE"/>
        </w:rPr>
        <w:t>un guardia sobre él. Entonces</w:t>
      </w:r>
      <w:r w:rsidR="0025256F">
        <w:rPr>
          <w:lang w:val="es-PE"/>
        </w:rPr>
        <w:t>,</w:t>
      </w:r>
      <w:r w:rsidR="00173562" w:rsidRPr="00173562">
        <w:rPr>
          <w:lang w:val="es-PE"/>
        </w:rPr>
        <w:t xml:space="preserve"> el </w:t>
      </w:r>
      <w:r w:rsidR="00461351">
        <w:rPr>
          <w:lang w:val="es-PE"/>
        </w:rPr>
        <w:t xml:space="preserve">Rey </w:t>
      </w:r>
      <w:r w:rsidR="00173562" w:rsidRPr="00173562">
        <w:rPr>
          <w:lang w:val="es-PE"/>
        </w:rPr>
        <w:t xml:space="preserve">meditó en las virtudes del </w:t>
      </w:r>
      <w:r w:rsidR="005A64BD" w:rsidRPr="005A64BD">
        <w:rPr>
          <w:i/>
          <w:lang w:val="es-PE"/>
        </w:rPr>
        <w:t>Bodhisatta</w:t>
      </w:r>
      <w:r w:rsidR="00173562" w:rsidRPr="00173562">
        <w:rPr>
          <w:lang w:val="es-PE"/>
        </w:rPr>
        <w:t xml:space="preserve"> </w:t>
      </w:r>
      <w:r w:rsidR="003E70F5">
        <w:rPr>
          <w:lang w:val="es-PE"/>
        </w:rPr>
        <w:t>y</w:t>
      </w:r>
      <w:r w:rsidR="0025256F">
        <w:rPr>
          <w:lang w:val="es-PE"/>
        </w:rPr>
        <w:t>,</w:t>
      </w:r>
      <w:r w:rsidR="00173562" w:rsidRPr="00173562">
        <w:rPr>
          <w:lang w:val="es-PE"/>
        </w:rPr>
        <w:t xml:space="preserve"> </w:t>
      </w:r>
      <w:r>
        <w:rPr>
          <w:lang w:val="es-PE"/>
        </w:rPr>
        <w:t>después de</w:t>
      </w:r>
      <w:r w:rsidR="003E70F5">
        <w:rPr>
          <w:lang w:val="es-PE"/>
        </w:rPr>
        <w:t>l trascurso de</w:t>
      </w:r>
      <w:r w:rsidR="0025256F">
        <w:rPr>
          <w:lang w:val="es-PE"/>
        </w:rPr>
        <w:t xml:space="preserve"> un</w:t>
      </w:r>
      <w:r>
        <w:rPr>
          <w:lang w:val="es-PE"/>
        </w:rPr>
        <w:t xml:space="preserve"> tiempo</w:t>
      </w:r>
      <w:r w:rsidR="0025256F">
        <w:rPr>
          <w:lang w:val="es-PE"/>
        </w:rPr>
        <w:t>,</w:t>
      </w:r>
      <w:r w:rsidR="00173562" w:rsidRPr="00173562">
        <w:rPr>
          <w:lang w:val="es-PE"/>
        </w:rPr>
        <w:t xml:space="preserve"> </w:t>
      </w:r>
      <w:r w:rsidR="0086783D">
        <w:rPr>
          <w:lang w:val="es-PE"/>
        </w:rPr>
        <w:t xml:space="preserve">falleció. </w:t>
      </w:r>
      <w:r w:rsidR="00173562" w:rsidRPr="00173562">
        <w:rPr>
          <w:lang w:val="es-PE"/>
        </w:rPr>
        <w:t xml:space="preserve">Cuando </w:t>
      </w:r>
      <w:r w:rsidR="00C00BE7">
        <w:rPr>
          <w:lang w:val="es-PE"/>
        </w:rPr>
        <w:t xml:space="preserve">se </w:t>
      </w:r>
      <w:r w:rsidR="00173562" w:rsidRPr="00173562">
        <w:rPr>
          <w:lang w:val="es-PE"/>
        </w:rPr>
        <w:t>hub</w:t>
      </w:r>
      <w:r w:rsidR="00C00BE7">
        <w:rPr>
          <w:lang w:val="es-PE"/>
        </w:rPr>
        <w:t>o</w:t>
      </w:r>
      <w:r w:rsidR="00173562" w:rsidRPr="00173562">
        <w:rPr>
          <w:lang w:val="es-PE"/>
        </w:rPr>
        <w:t xml:space="preserve"> celebrado los ritos fúnebres, sacaron al joven </w:t>
      </w:r>
      <w:r w:rsidRPr="00173562">
        <w:rPr>
          <w:lang w:val="es-PE"/>
        </w:rPr>
        <w:t xml:space="preserve">Príncipe </w:t>
      </w:r>
      <w:r w:rsidR="00173562" w:rsidRPr="00173562">
        <w:rPr>
          <w:lang w:val="es-PE"/>
        </w:rPr>
        <w:t>de la prisión y lo pusieron en el trono.</w:t>
      </w:r>
    </w:p>
    <w:p w14:paraId="0DB02A78" w14:textId="77777777" w:rsidR="00442C32" w:rsidRDefault="00442C32" w:rsidP="00442C32">
      <w:pPr>
        <w:jc w:val="center"/>
      </w:pPr>
      <w:r>
        <w:t>--------------------------------------</w:t>
      </w:r>
    </w:p>
    <w:p w14:paraId="728DFAE8" w14:textId="6DF618F4" w:rsidR="00173562" w:rsidRDefault="00173562" w:rsidP="00173562">
      <w:pPr>
        <w:rPr>
          <w:lang w:val="es-PE"/>
        </w:rPr>
      </w:pPr>
      <w:r w:rsidRPr="00173562">
        <w:rPr>
          <w:lang w:val="es-PE"/>
        </w:rPr>
        <w:t xml:space="preserve">El </w:t>
      </w:r>
      <w:r w:rsidR="0025256F" w:rsidRPr="0025256F">
        <w:rPr>
          <w:i/>
          <w:iCs/>
        </w:rPr>
        <w:t xml:space="preserve">Bhagavā </w:t>
      </w:r>
      <w:r w:rsidRPr="00173562">
        <w:rPr>
          <w:lang w:val="es-PE"/>
        </w:rPr>
        <w:t xml:space="preserve">terminó aquí su lección y dijo: "Así, Señor, los reyes de la antigüedad sospechaban </w:t>
      </w:r>
      <w:r w:rsidR="00C00BE7">
        <w:rPr>
          <w:lang w:val="es-PE"/>
        </w:rPr>
        <w:t xml:space="preserve">de los </w:t>
      </w:r>
      <w:r w:rsidRPr="00173562">
        <w:rPr>
          <w:lang w:val="es-PE"/>
        </w:rPr>
        <w:t xml:space="preserve">casos en los que la sospecha </w:t>
      </w:r>
      <w:r w:rsidR="00516264">
        <w:rPr>
          <w:lang w:val="es-PE"/>
        </w:rPr>
        <w:t>era</w:t>
      </w:r>
      <w:r w:rsidRPr="00173562">
        <w:rPr>
          <w:lang w:val="es-PE"/>
        </w:rPr>
        <w:t xml:space="preserve"> justificada",</w:t>
      </w:r>
      <w:r w:rsidR="0080672F">
        <w:rPr>
          <w:lang w:val="es-PE"/>
        </w:rPr>
        <w:t xml:space="preserve"> </w:t>
      </w:r>
      <w:r w:rsidRPr="00173562">
        <w:rPr>
          <w:lang w:val="es-PE"/>
        </w:rPr>
        <w:t xml:space="preserve">y </w:t>
      </w:r>
      <w:r w:rsidR="0080672F">
        <w:rPr>
          <w:lang w:val="es-PE"/>
        </w:rPr>
        <w:t xml:space="preserve">así </w:t>
      </w:r>
      <w:r w:rsidRPr="00173562">
        <w:rPr>
          <w:lang w:val="es-PE"/>
        </w:rPr>
        <w:t xml:space="preserve">relató este incidente, [126] </w:t>
      </w:r>
      <w:r w:rsidR="0080672F">
        <w:rPr>
          <w:lang w:val="es-PE"/>
        </w:rPr>
        <w:t xml:space="preserve">no obstante, </w:t>
      </w:r>
      <w:r w:rsidRPr="00173562">
        <w:rPr>
          <w:lang w:val="es-PE"/>
        </w:rPr>
        <w:t xml:space="preserve">el </w:t>
      </w:r>
      <w:r w:rsidR="00461351">
        <w:rPr>
          <w:lang w:val="es-PE"/>
        </w:rPr>
        <w:t xml:space="preserve">Rey </w:t>
      </w:r>
      <w:r w:rsidRPr="00173562">
        <w:rPr>
          <w:lang w:val="es-PE"/>
        </w:rPr>
        <w:t xml:space="preserve">no prestó atención a sus palabras. El </w:t>
      </w:r>
      <w:r w:rsidR="0080672F" w:rsidRPr="0080672F">
        <w:rPr>
          <w:i/>
          <w:iCs/>
        </w:rPr>
        <w:t xml:space="preserve">Bhagavā </w:t>
      </w:r>
      <w:r w:rsidRPr="00173562">
        <w:rPr>
          <w:lang w:val="es-PE"/>
        </w:rPr>
        <w:t>identificó así l</w:t>
      </w:r>
      <w:r w:rsidR="00516264">
        <w:rPr>
          <w:lang w:val="es-PE"/>
        </w:rPr>
        <w:t>os</w:t>
      </w:r>
      <w:r w:rsidRPr="00173562">
        <w:rPr>
          <w:lang w:val="es-PE"/>
        </w:rPr>
        <w:t xml:space="preserve"> </w:t>
      </w:r>
      <w:r w:rsidR="00516264" w:rsidRPr="0080672F">
        <w:rPr>
          <w:i/>
          <w:iCs/>
          <w:lang w:val="es-PE"/>
        </w:rPr>
        <w:t>Ren</w:t>
      </w:r>
      <w:r w:rsidRPr="0080672F">
        <w:rPr>
          <w:i/>
          <w:iCs/>
          <w:lang w:val="es-PE"/>
        </w:rPr>
        <w:t>acimiento</w:t>
      </w:r>
      <w:r w:rsidR="00516264" w:rsidRPr="0080672F">
        <w:rPr>
          <w:i/>
          <w:iCs/>
          <w:lang w:val="es-PE"/>
        </w:rPr>
        <w:t>s</w:t>
      </w:r>
      <w:r w:rsidRPr="00173562">
        <w:rPr>
          <w:lang w:val="es-PE"/>
        </w:rPr>
        <w:t>: "En es</w:t>
      </w:r>
      <w:r w:rsidR="00516264">
        <w:rPr>
          <w:lang w:val="es-PE"/>
        </w:rPr>
        <w:t>a</w:t>
      </w:r>
      <w:r w:rsidRPr="00173562">
        <w:rPr>
          <w:lang w:val="es-PE"/>
        </w:rPr>
        <w:t xml:space="preserve"> </w:t>
      </w:r>
      <w:r w:rsidR="00516264">
        <w:rPr>
          <w:lang w:val="es-PE"/>
        </w:rPr>
        <w:t>ocasión</w:t>
      </w:r>
      <w:r w:rsidRPr="00173562">
        <w:rPr>
          <w:lang w:val="es-PE"/>
        </w:rPr>
        <w:t xml:space="preserve">, el famoso maestro </w:t>
      </w:r>
      <w:r w:rsidR="00C00BE7">
        <w:rPr>
          <w:lang w:val="es-PE"/>
        </w:rPr>
        <w:t>de</w:t>
      </w:r>
      <w:r w:rsidRPr="00173562">
        <w:rPr>
          <w:lang w:val="es-PE"/>
        </w:rPr>
        <w:t xml:space="preserve"> </w:t>
      </w:r>
      <w:proofErr w:type="spellStart"/>
      <w:r w:rsidRPr="00173562">
        <w:rPr>
          <w:lang w:val="es-PE"/>
        </w:rPr>
        <w:t>Takkasilā</w:t>
      </w:r>
      <w:proofErr w:type="spellEnd"/>
      <w:r w:rsidRPr="00173562">
        <w:rPr>
          <w:lang w:val="es-PE"/>
        </w:rPr>
        <w:t xml:space="preserve"> era yo ".</w:t>
      </w:r>
    </w:p>
    <w:p w14:paraId="7259ABB1" w14:textId="77777777" w:rsidR="004513DE" w:rsidRPr="005C04E2" w:rsidRDefault="004513DE" w:rsidP="004513DE">
      <w:pPr>
        <w:pStyle w:val="NormalSinTab"/>
        <w:jc w:val="center"/>
      </w:pPr>
      <w:r w:rsidRPr="007B20A5">
        <w:rPr>
          <w:rFonts w:cs="Cormorant"/>
          <w:sz w:val="32"/>
          <w:szCs w:val="32"/>
        </w:rPr>
        <w:t>❦</w:t>
      </w:r>
    </w:p>
    <w:p w14:paraId="61FEA23C" w14:textId="77777777" w:rsidR="00F13B37" w:rsidRDefault="00F13B37" w:rsidP="00173562">
      <w:pPr>
        <w:rPr>
          <w:lang w:val="es-PE"/>
        </w:rPr>
      </w:pPr>
    </w:p>
    <w:p w14:paraId="2830E343" w14:textId="77777777" w:rsidR="00FB5E69" w:rsidRDefault="00FB5E69" w:rsidP="00173562">
      <w:pPr>
        <w:rPr>
          <w:lang w:val="es-PE"/>
        </w:rPr>
      </w:pPr>
    </w:p>
    <w:p w14:paraId="560B80DF" w14:textId="77777777" w:rsidR="00FB5E69" w:rsidRDefault="00FB5E69" w:rsidP="00173562">
      <w:pPr>
        <w:rPr>
          <w:lang w:val="es-PE"/>
        </w:rPr>
      </w:pPr>
    </w:p>
    <w:p w14:paraId="67F195F7" w14:textId="77777777" w:rsidR="00FB5E69" w:rsidRDefault="00FB5E69" w:rsidP="00173562">
      <w:pPr>
        <w:rPr>
          <w:lang w:val="es-PE"/>
        </w:rPr>
      </w:pPr>
    </w:p>
    <w:p w14:paraId="09718E09" w14:textId="77777777" w:rsidR="00FB5E69" w:rsidRDefault="00FB5E69" w:rsidP="00173562">
      <w:pPr>
        <w:rPr>
          <w:lang w:val="es-PE"/>
        </w:rPr>
      </w:pPr>
    </w:p>
    <w:p w14:paraId="3A23A75E" w14:textId="77777777" w:rsidR="00FB5E69" w:rsidRDefault="00FB5E69" w:rsidP="00173562">
      <w:pPr>
        <w:rPr>
          <w:lang w:val="es-PE"/>
        </w:rPr>
      </w:pPr>
    </w:p>
    <w:p w14:paraId="01976464" w14:textId="77777777" w:rsidR="00A402AD" w:rsidRDefault="00A402AD" w:rsidP="00173562">
      <w:pPr>
        <w:rPr>
          <w:lang w:val="es-PE"/>
        </w:rPr>
      </w:pPr>
    </w:p>
    <w:p w14:paraId="2CC172C3" w14:textId="70F9F4D9" w:rsidR="00A402AD" w:rsidRDefault="00CE4EF1" w:rsidP="00A402AD">
      <w:pPr>
        <w:pStyle w:val="Ttulo2"/>
        <w:rPr>
          <w:lang w:val="es-PE"/>
        </w:rPr>
      </w:pPr>
      <w:bookmarkStart w:id="42" w:name="_Toc126678969"/>
      <w:r w:rsidRPr="006C310F">
        <w:rPr>
          <w:lang w:val="es-PE"/>
        </w:rPr>
        <w:t xml:space="preserve">Ja. </w:t>
      </w:r>
      <w:r w:rsidRPr="004E31B7">
        <w:rPr>
          <w:lang w:val="es-PE"/>
        </w:rPr>
        <w:t>№</w:t>
      </w:r>
      <w:r w:rsidRPr="006C310F">
        <w:rPr>
          <w:lang w:val="es-PE"/>
        </w:rPr>
        <w:t>.</w:t>
      </w:r>
      <w:r w:rsidR="00A402AD" w:rsidRPr="00A402AD">
        <w:rPr>
          <w:lang w:val="es-PE"/>
        </w:rPr>
        <w:t xml:space="preserve"> 339.</w:t>
      </w:r>
      <w:r w:rsidR="00A402AD">
        <w:rPr>
          <w:lang w:val="es-PE"/>
        </w:rPr>
        <w:br/>
      </w:r>
      <w:r w:rsidR="00164884">
        <w:tab/>
      </w:r>
      <w:r w:rsidR="00A402AD">
        <w:rPr>
          <w:lang w:val="es-PE"/>
        </w:rPr>
        <w:br/>
      </w:r>
      <w:proofErr w:type="spellStart"/>
      <w:r w:rsidR="00A402AD" w:rsidRPr="00A402AD">
        <w:rPr>
          <w:lang w:val="es-PE"/>
        </w:rPr>
        <w:t>Bāveru-Jātaka</w:t>
      </w:r>
      <w:proofErr w:type="spellEnd"/>
      <w:r w:rsidR="00A402AD" w:rsidRPr="00A402AD">
        <w:rPr>
          <w:lang w:val="es-PE"/>
        </w:rPr>
        <w:t>.</w:t>
      </w:r>
      <w:bookmarkEnd w:id="42"/>
    </w:p>
    <w:p w14:paraId="284E3C3C" w14:textId="3E408FB4" w:rsidR="00CE4EF1" w:rsidRPr="00A23F61" w:rsidRDefault="00CE4EF1" w:rsidP="00CE4EF1">
      <w:pPr>
        <w:pStyle w:val="Ttulo3"/>
        <w:rPr>
          <w:lang w:val="es-PE"/>
        </w:rPr>
      </w:pPr>
      <w:r w:rsidRPr="00A23F61">
        <w:rPr>
          <w:lang w:val="es-PE"/>
        </w:rPr>
        <w:t xml:space="preserve">Historia de Renacimientos sobre </w:t>
      </w:r>
      <w:r w:rsidR="0026334F" w:rsidRPr="0026334F">
        <w:rPr>
          <w:i/>
          <w:iCs/>
          <w:lang w:val="es-PE"/>
        </w:rPr>
        <w:t xml:space="preserve">El País </w:t>
      </w:r>
      <w:proofErr w:type="spellStart"/>
      <w:r w:rsidR="0026334F" w:rsidRPr="0026334F">
        <w:rPr>
          <w:i/>
          <w:iCs/>
          <w:lang w:val="es-PE"/>
        </w:rPr>
        <w:t>Bāveru</w:t>
      </w:r>
      <w:proofErr w:type="spellEnd"/>
      <w:r w:rsidR="0026334F" w:rsidRPr="0026334F">
        <w:rPr>
          <w:i/>
          <w:iCs/>
          <w:lang w:val="es-PE"/>
        </w:rPr>
        <w:t xml:space="preserve"> </w:t>
      </w:r>
      <w:r w:rsidRPr="00A23F61">
        <w:rPr>
          <w:lang w:val="es-PE"/>
        </w:rPr>
        <w:t>(</w:t>
      </w:r>
      <w:proofErr w:type="spellStart"/>
      <w:r w:rsidRPr="00A23F61">
        <w:rPr>
          <w:lang w:val="es-PE"/>
        </w:rPr>
        <w:t>4s</w:t>
      </w:r>
      <w:proofErr w:type="spellEnd"/>
      <w:r w:rsidRPr="00A23F61">
        <w:rPr>
          <w:lang w:val="es-PE"/>
        </w:rPr>
        <w:t xml:space="preserve">) </w:t>
      </w:r>
    </w:p>
    <w:p w14:paraId="145C7304" w14:textId="3DA36E4A" w:rsidR="00A402AD" w:rsidRPr="00A402AD" w:rsidRDefault="00A402AD" w:rsidP="00A402AD">
      <w:pPr>
        <w:rPr>
          <w:lang w:val="es-PE"/>
        </w:rPr>
      </w:pPr>
      <w:r w:rsidRPr="00A402AD">
        <w:rPr>
          <w:lang w:val="es-PE"/>
        </w:rPr>
        <w:t>"</w:t>
      </w:r>
      <w:r w:rsidR="007042EE" w:rsidRPr="007042EE">
        <w:rPr>
          <w:i/>
          <w:iCs/>
          <w:lang w:val="es-PE"/>
        </w:rPr>
        <w:t xml:space="preserve">Antes de que apareciera el pavo real de cresta </w:t>
      </w:r>
      <w:r w:rsidR="0029615D">
        <w:rPr>
          <w:lang w:val="es-PE"/>
        </w:rPr>
        <w:t>…</w:t>
      </w:r>
      <w:r w:rsidR="00636D32" w:rsidRPr="00636D32">
        <w:rPr>
          <w:i/>
          <w:lang w:val="es-PE"/>
        </w:rPr>
        <w:t>etc.”</w:t>
      </w:r>
      <w:r w:rsidR="0029615D">
        <w:rPr>
          <w:lang w:val="es-PE"/>
        </w:rPr>
        <w:t xml:space="preserve"> </w:t>
      </w:r>
      <w:r w:rsidRPr="00A402AD">
        <w:rPr>
          <w:lang w:val="es-PE"/>
        </w:rPr>
        <w:t xml:space="preserve">Esta historia fue contada por el </w:t>
      </w:r>
      <w:r w:rsidR="00710400" w:rsidRPr="00710400">
        <w:rPr>
          <w:i/>
          <w:iCs/>
        </w:rPr>
        <w:t xml:space="preserve">Bhagavā </w:t>
      </w:r>
      <w:r w:rsidR="00710400">
        <w:rPr>
          <w:lang w:val="es-PE"/>
        </w:rPr>
        <w:t xml:space="preserve">mientras se encontraba residiendo en el monasterio </w:t>
      </w:r>
      <w:proofErr w:type="spellStart"/>
      <w:r w:rsidR="00710400">
        <w:rPr>
          <w:lang w:val="es-PE"/>
        </w:rPr>
        <w:t>Jetavana</w:t>
      </w:r>
      <w:proofErr w:type="spellEnd"/>
      <w:r w:rsidR="00710400">
        <w:rPr>
          <w:lang w:val="es-PE"/>
        </w:rPr>
        <w:t xml:space="preserve"> </w:t>
      </w:r>
      <w:r w:rsidR="0029615D">
        <w:rPr>
          <w:lang w:val="es-PE"/>
        </w:rPr>
        <w:t>sobre</w:t>
      </w:r>
      <w:r w:rsidRPr="00A402AD">
        <w:rPr>
          <w:lang w:val="es-PE"/>
        </w:rPr>
        <w:t xml:space="preserve"> ciertos herejes que </w:t>
      </w:r>
      <w:r w:rsidR="00710400">
        <w:rPr>
          <w:lang w:val="es-PE"/>
        </w:rPr>
        <w:t>habían perdido</w:t>
      </w:r>
      <w:r w:rsidRPr="00A402AD">
        <w:rPr>
          <w:lang w:val="es-PE"/>
        </w:rPr>
        <w:t xml:space="preserve"> sus ganancias y gloria </w:t>
      </w:r>
      <w:r w:rsidR="008E4518">
        <w:rPr>
          <w:lang w:val="es-PE"/>
        </w:rPr>
        <w:t>pasadas</w:t>
      </w:r>
      <w:r w:rsidRPr="00A402AD">
        <w:rPr>
          <w:lang w:val="es-PE"/>
        </w:rPr>
        <w:t xml:space="preserve">. </w:t>
      </w:r>
      <w:r w:rsidR="0029615D">
        <w:rPr>
          <w:lang w:val="es-PE"/>
        </w:rPr>
        <w:t xml:space="preserve">Debido a </w:t>
      </w:r>
      <w:r w:rsidRPr="00A402AD">
        <w:rPr>
          <w:lang w:val="es-PE"/>
        </w:rPr>
        <w:t xml:space="preserve">que los herejes </w:t>
      </w:r>
      <w:r w:rsidR="008E4518" w:rsidRPr="00A402AD">
        <w:rPr>
          <w:lang w:val="es-PE"/>
        </w:rPr>
        <w:t>recib</w:t>
      </w:r>
      <w:r w:rsidR="008E4518">
        <w:rPr>
          <w:lang w:val="es-PE"/>
        </w:rPr>
        <w:t>ían</w:t>
      </w:r>
      <w:r w:rsidR="008E4518" w:rsidRPr="00A402AD">
        <w:rPr>
          <w:lang w:val="es-PE"/>
        </w:rPr>
        <w:t xml:space="preserve"> ganancias y honores </w:t>
      </w:r>
      <w:r w:rsidRPr="00A402AD">
        <w:rPr>
          <w:lang w:val="es-PE"/>
        </w:rPr>
        <w:t xml:space="preserve">antes del </w:t>
      </w:r>
      <w:r w:rsidR="008E4518" w:rsidRPr="00A402AD">
        <w:rPr>
          <w:lang w:val="es-PE"/>
        </w:rPr>
        <w:t xml:space="preserve">nacimiento </w:t>
      </w:r>
      <w:r w:rsidRPr="00A402AD">
        <w:rPr>
          <w:lang w:val="es-PE"/>
        </w:rPr>
        <w:t>de</w:t>
      </w:r>
      <w:r w:rsidR="0029615D">
        <w:rPr>
          <w:lang w:val="es-PE"/>
        </w:rPr>
        <w:t>l</w:t>
      </w:r>
      <w:r w:rsidRPr="00A402AD">
        <w:rPr>
          <w:lang w:val="es-PE"/>
        </w:rPr>
        <w:t xml:space="preserve"> </w:t>
      </w:r>
      <w:r w:rsidR="005A64BD" w:rsidRPr="005A64BD">
        <w:rPr>
          <w:i/>
          <w:lang w:val="es-PE"/>
        </w:rPr>
        <w:t>Buddha</w:t>
      </w:r>
      <w:r w:rsidRPr="00A402AD">
        <w:rPr>
          <w:lang w:val="es-PE"/>
        </w:rPr>
        <w:t xml:space="preserve">, perdieron lo mismo </w:t>
      </w:r>
      <w:r w:rsidR="008E4518">
        <w:rPr>
          <w:lang w:val="es-PE"/>
        </w:rPr>
        <w:t>con</w:t>
      </w:r>
      <w:r w:rsidRPr="00A402AD">
        <w:rPr>
          <w:lang w:val="es-PE"/>
        </w:rPr>
        <w:t xml:space="preserve"> su </w:t>
      </w:r>
      <w:r w:rsidR="008E4518" w:rsidRPr="00A402AD">
        <w:rPr>
          <w:lang w:val="es-PE"/>
        </w:rPr>
        <w:t>nacimiento</w:t>
      </w:r>
      <w:r w:rsidRPr="00A402AD">
        <w:rPr>
          <w:lang w:val="es-PE"/>
        </w:rPr>
        <w:t xml:space="preserve">, volviéndose como </w:t>
      </w:r>
      <w:r w:rsidR="00710400">
        <w:rPr>
          <w:lang w:val="es-PE"/>
        </w:rPr>
        <w:t xml:space="preserve">unas </w:t>
      </w:r>
      <w:r w:rsidRPr="00A402AD">
        <w:rPr>
          <w:lang w:val="es-PE"/>
        </w:rPr>
        <w:t xml:space="preserve">luciérnagas al amanecer. Su destino fue discutido en el </w:t>
      </w:r>
      <w:r w:rsidR="00BB1A28" w:rsidRPr="00BB1A28">
        <w:rPr>
          <w:i/>
          <w:lang w:val="es-PE"/>
        </w:rPr>
        <w:t>salón de la verdad</w:t>
      </w:r>
      <w:r w:rsidRPr="00A402AD">
        <w:rPr>
          <w:lang w:val="es-PE"/>
        </w:rPr>
        <w:t xml:space="preserve">. Cuando el </w:t>
      </w:r>
      <w:r w:rsidR="00445574" w:rsidRPr="00445574">
        <w:rPr>
          <w:i/>
          <w:iCs/>
        </w:rPr>
        <w:t xml:space="preserve">Bhagavā </w:t>
      </w:r>
      <w:r w:rsidR="0029615D">
        <w:rPr>
          <w:lang w:val="es-PE"/>
        </w:rPr>
        <w:t xml:space="preserve">llegó </w:t>
      </w:r>
      <w:r w:rsidRPr="00A402AD">
        <w:rPr>
          <w:lang w:val="es-PE"/>
        </w:rPr>
        <w:t xml:space="preserve">y preguntó cuál era el tema que los </w:t>
      </w:r>
      <w:proofErr w:type="spellStart"/>
      <w:r w:rsidR="00B24B70" w:rsidRPr="00B24B70">
        <w:rPr>
          <w:i/>
          <w:iCs/>
        </w:rPr>
        <w:t>bhikkhu</w:t>
      </w:r>
      <w:r w:rsidR="00B24B70" w:rsidRPr="00B24B70">
        <w:t>s</w:t>
      </w:r>
      <w:proofErr w:type="spellEnd"/>
      <w:r w:rsidR="00B24B70" w:rsidRPr="00B24B70">
        <w:rPr>
          <w:i/>
          <w:iCs/>
        </w:rPr>
        <w:t xml:space="preserve"> </w:t>
      </w:r>
      <w:r w:rsidRPr="00A402AD">
        <w:rPr>
          <w:lang w:val="es-PE"/>
        </w:rPr>
        <w:t xml:space="preserve">estaban discutiendo en su </w:t>
      </w:r>
      <w:r w:rsidR="0029615D">
        <w:rPr>
          <w:lang w:val="es-PE"/>
        </w:rPr>
        <w:t>reunión</w:t>
      </w:r>
      <w:r w:rsidRPr="00A402AD">
        <w:rPr>
          <w:lang w:val="es-PE"/>
        </w:rPr>
        <w:t xml:space="preserve">, al ser informado </w:t>
      </w:r>
      <w:r w:rsidR="00A0584B">
        <w:rPr>
          <w:lang w:val="es-PE"/>
        </w:rPr>
        <w:t xml:space="preserve">sobre </w:t>
      </w:r>
      <w:r w:rsidRPr="00A402AD">
        <w:rPr>
          <w:lang w:val="es-PE"/>
        </w:rPr>
        <w:t>qué trataba</w:t>
      </w:r>
      <w:r w:rsidR="003038C3">
        <w:rPr>
          <w:lang w:val="es-PE"/>
        </w:rPr>
        <w:t xml:space="preserve"> tal tema</w:t>
      </w:r>
      <w:r w:rsidRPr="00A402AD">
        <w:rPr>
          <w:lang w:val="es-PE"/>
        </w:rPr>
        <w:t>, dijo: "</w:t>
      </w:r>
      <w:proofErr w:type="spellStart"/>
      <w:r w:rsidR="00ED6A61" w:rsidRPr="00ED6A61">
        <w:rPr>
          <w:i/>
          <w:iCs/>
        </w:rPr>
        <w:t>Bhikkhu</w:t>
      </w:r>
      <w:r w:rsidR="00ED6A61" w:rsidRPr="00ED6A61">
        <w:t>s</w:t>
      </w:r>
      <w:proofErr w:type="spellEnd"/>
      <w:r w:rsidRPr="00A402AD">
        <w:rPr>
          <w:lang w:val="es-PE"/>
        </w:rPr>
        <w:t xml:space="preserve">, no sólo ahora, sino también </w:t>
      </w:r>
      <w:r w:rsidR="00A0584B">
        <w:rPr>
          <w:lang w:val="es-PE"/>
        </w:rPr>
        <w:t>en el pasado</w:t>
      </w:r>
      <w:r w:rsidRPr="00A402AD">
        <w:rPr>
          <w:lang w:val="es-PE"/>
        </w:rPr>
        <w:t xml:space="preserve">, antes de la aparición de aquellos dotados de virtud, </w:t>
      </w:r>
      <w:r w:rsidR="00A0584B">
        <w:rPr>
          <w:lang w:val="es-PE"/>
        </w:rPr>
        <w:t xml:space="preserve">los que </w:t>
      </w:r>
      <w:r w:rsidRPr="00A402AD">
        <w:rPr>
          <w:lang w:val="es-PE"/>
        </w:rPr>
        <w:t xml:space="preserve">carecían de virtud alcanzaban la mayor ganancia y gloria, </w:t>
      </w:r>
      <w:r w:rsidR="003038C3">
        <w:rPr>
          <w:lang w:val="es-PE"/>
        </w:rPr>
        <w:t>así mismo,</w:t>
      </w:r>
      <w:r w:rsidRPr="00A402AD">
        <w:rPr>
          <w:lang w:val="es-PE"/>
        </w:rPr>
        <w:t xml:space="preserve"> cuando aparecían los que estaban dotados de virtud, los que carecían de ella perd</w:t>
      </w:r>
      <w:r w:rsidR="00987661">
        <w:rPr>
          <w:lang w:val="es-PE"/>
        </w:rPr>
        <w:t>ieron</w:t>
      </w:r>
      <w:r w:rsidRPr="00A402AD">
        <w:rPr>
          <w:lang w:val="es-PE"/>
        </w:rPr>
        <w:t xml:space="preserve"> </w:t>
      </w:r>
      <w:r w:rsidR="00A0584B">
        <w:rPr>
          <w:lang w:val="es-PE"/>
        </w:rPr>
        <w:t xml:space="preserve">tal </w:t>
      </w:r>
      <w:r w:rsidRPr="00A402AD">
        <w:rPr>
          <w:lang w:val="es-PE"/>
        </w:rPr>
        <w:t xml:space="preserve">ganancia y </w:t>
      </w:r>
      <w:r w:rsidR="00A0584B">
        <w:rPr>
          <w:lang w:val="es-PE"/>
        </w:rPr>
        <w:t xml:space="preserve">tal </w:t>
      </w:r>
      <w:r w:rsidRPr="00A402AD">
        <w:rPr>
          <w:lang w:val="es-PE"/>
        </w:rPr>
        <w:t xml:space="preserve">gloria". </w:t>
      </w:r>
      <w:r w:rsidR="00DD572B">
        <w:t xml:space="preserve">Los </w:t>
      </w:r>
      <w:proofErr w:type="spellStart"/>
      <w:r w:rsidR="00DD572B" w:rsidRPr="00C10449">
        <w:rPr>
          <w:i/>
          <w:iCs/>
        </w:rPr>
        <w:t>bhikkhu</w:t>
      </w:r>
      <w:r w:rsidR="00DD572B" w:rsidRPr="00C10449">
        <w:t>s</w:t>
      </w:r>
      <w:proofErr w:type="spellEnd"/>
      <w:r w:rsidR="00DD572B">
        <w:t xml:space="preserve"> le pidieron al </w:t>
      </w:r>
      <w:r w:rsidR="00DD572B" w:rsidRPr="00641B5B">
        <w:rPr>
          <w:i/>
          <w:iCs/>
        </w:rPr>
        <w:t>Bhagavā</w:t>
      </w:r>
      <w:r w:rsidR="00DD572B" w:rsidRPr="00641B5B">
        <w:t xml:space="preserve"> </w:t>
      </w:r>
      <w:r w:rsidR="00DD572B">
        <w:t xml:space="preserve">que explicara lo que acababa de decir. El </w:t>
      </w:r>
      <w:r w:rsidR="00DD572B" w:rsidRPr="00641B5B">
        <w:rPr>
          <w:i/>
          <w:iCs/>
        </w:rPr>
        <w:t>Bhagavā</w:t>
      </w:r>
      <w:r w:rsidR="00DD572B" w:rsidRPr="00641B5B">
        <w:t xml:space="preserve"> </w:t>
      </w:r>
      <w:r w:rsidR="00DD572B">
        <w:t>aclaró entonces lo que se les había escabullido y quedado oculto en sus mentes debido a los renacimientos</w:t>
      </w:r>
      <w:r w:rsidR="00DD572B" w:rsidRPr="00A402AD">
        <w:rPr>
          <w:lang w:val="es-PE"/>
        </w:rPr>
        <w:t xml:space="preserve"> </w:t>
      </w:r>
      <w:r w:rsidR="00DD572B">
        <w:rPr>
          <w:lang w:val="es-PE"/>
        </w:rPr>
        <w:t>y,</w:t>
      </w:r>
      <w:r w:rsidRPr="00A402AD">
        <w:rPr>
          <w:lang w:val="es-PE"/>
        </w:rPr>
        <w:t xml:space="preserve"> </w:t>
      </w:r>
      <w:r w:rsidR="00DD572B">
        <w:rPr>
          <w:lang w:val="es-PE"/>
        </w:rPr>
        <w:t xml:space="preserve">así, narró la siguiente </w:t>
      </w:r>
      <w:r w:rsidR="00A0584B">
        <w:rPr>
          <w:lang w:val="es-PE"/>
        </w:rPr>
        <w:t xml:space="preserve">historia </w:t>
      </w:r>
      <w:r w:rsidRPr="00A402AD">
        <w:rPr>
          <w:lang w:val="es-PE"/>
        </w:rPr>
        <w:t xml:space="preserve">de </w:t>
      </w:r>
      <w:r w:rsidR="006E40E2">
        <w:rPr>
          <w:lang w:val="es-PE"/>
        </w:rPr>
        <w:t xml:space="preserve">remotas </w:t>
      </w:r>
      <w:r w:rsidR="00A526D4" w:rsidRPr="00A402AD">
        <w:rPr>
          <w:lang w:val="es-PE"/>
        </w:rPr>
        <w:t>épocas</w:t>
      </w:r>
      <w:r w:rsidRPr="00A402AD">
        <w:rPr>
          <w:lang w:val="es-PE"/>
        </w:rPr>
        <w:t>.</w:t>
      </w:r>
    </w:p>
    <w:p w14:paraId="4B478A4F" w14:textId="77777777" w:rsidR="00A402AD" w:rsidRDefault="00A402AD" w:rsidP="00A402AD">
      <w:pPr>
        <w:jc w:val="center"/>
      </w:pPr>
      <w:r>
        <w:t>--------------------------------------</w:t>
      </w:r>
    </w:p>
    <w:p w14:paraId="74D58B98" w14:textId="5F9FA8E0" w:rsidR="00A402AD" w:rsidRPr="00A402AD" w:rsidRDefault="00A526D4" w:rsidP="00A402AD">
      <w:pPr>
        <w:pStyle w:val="NormalHistoria"/>
        <w:rPr>
          <w:lang w:val="es-PE"/>
        </w:rPr>
      </w:pPr>
      <w:r w:rsidRPr="00A402AD">
        <w:rPr>
          <w:lang w:val="es-PE"/>
        </w:rPr>
        <w:t xml:space="preserve">Una </w:t>
      </w:r>
      <w:r w:rsidR="00A402AD" w:rsidRPr="00A402AD">
        <w:rPr>
          <w:lang w:val="es-PE"/>
        </w:rPr>
        <w:t xml:space="preserve">vez, cuando Brahmadatta reinaba </w:t>
      </w:r>
      <w:proofErr w:type="spellStart"/>
      <w:r w:rsidR="0058784D">
        <w:rPr>
          <w:lang w:val="es-PE"/>
        </w:rPr>
        <w:t>Benares</w:t>
      </w:r>
      <w:proofErr w:type="spellEnd"/>
      <w:r w:rsidR="00A402AD" w:rsidRPr="00A402AD">
        <w:rPr>
          <w:lang w:val="es-PE"/>
        </w:rPr>
        <w:t xml:space="preserve">, el </w:t>
      </w:r>
      <w:r w:rsidR="005A64BD" w:rsidRPr="005A64BD">
        <w:rPr>
          <w:i/>
          <w:lang w:val="es-PE"/>
        </w:rPr>
        <w:t>Bodhisatta</w:t>
      </w:r>
      <w:r w:rsidR="00A402AD" w:rsidRPr="00A402AD">
        <w:rPr>
          <w:lang w:val="es-PE"/>
        </w:rPr>
        <w:t xml:space="preserve"> cobró vida como un joven </w:t>
      </w:r>
      <w:r w:rsidR="006E40E2" w:rsidRPr="006E40E2">
        <w:rPr>
          <w:i/>
          <w:iCs/>
          <w:lang w:val="es-PE"/>
        </w:rPr>
        <w:t>Pavo Real</w:t>
      </w:r>
      <w:r w:rsidR="00A402AD" w:rsidRPr="00A402AD">
        <w:rPr>
          <w:lang w:val="es-PE"/>
        </w:rPr>
        <w:t xml:space="preserve">. </w:t>
      </w:r>
      <w:r w:rsidR="006E40E2" w:rsidRPr="00A402AD">
        <w:rPr>
          <w:lang w:val="es-PE"/>
        </w:rPr>
        <w:t xml:space="preserve">Cuando </w:t>
      </w:r>
      <w:r w:rsidR="00A402AD" w:rsidRPr="00A402AD">
        <w:rPr>
          <w:lang w:val="es-PE"/>
        </w:rPr>
        <w:t xml:space="preserve">fue adulto, </w:t>
      </w:r>
      <w:r w:rsidR="003064AB">
        <w:rPr>
          <w:lang w:val="es-PE"/>
        </w:rPr>
        <w:t>era</w:t>
      </w:r>
      <w:r w:rsidR="00A402AD" w:rsidRPr="00A402AD">
        <w:rPr>
          <w:lang w:val="es-PE"/>
        </w:rPr>
        <w:t xml:space="preserve"> muy hermoso y viv</w:t>
      </w:r>
      <w:r w:rsidR="003064AB">
        <w:rPr>
          <w:lang w:val="es-PE"/>
        </w:rPr>
        <w:t>ía</w:t>
      </w:r>
      <w:r w:rsidR="00A402AD" w:rsidRPr="00A402AD">
        <w:rPr>
          <w:lang w:val="es-PE"/>
        </w:rPr>
        <w:t xml:space="preserve"> en un </w:t>
      </w:r>
      <w:r w:rsidR="00A402AD" w:rsidRPr="00A402AD">
        <w:rPr>
          <w:lang w:val="es-PE"/>
        </w:rPr>
        <w:lastRenderedPageBreak/>
        <w:t xml:space="preserve">bosque. En ese momento, algunos </w:t>
      </w:r>
      <w:r w:rsidR="006E40E2">
        <w:rPr>
          <w:lang w:val="es-PE"/>
        </w:rPr>
        <w:t>mercaderes</w:t>
      </w:r>
      <w:r w:rsidR="00A402AD" w:rsidRPr="00A402AD">
        <w:rPr>
          <w:lang w:val="es-PE"/>
        </w:rPr>
        <w:t xml:space="preserve"> llegaron al reino de </w:t>
      </w:r>
      <w:proofErr w:type="spellStart"/>
      <w:r w:rsidR="00A402AD" w:rsidRPr="00A402AD">
        <w:rPr>
          <w:lang w:val="es-PE"/>
        </w:rPr>
        <w:t>Bāveru</w:t>
      </w:r>
      <w:proofErr w:type="spellEnd"/>
      <w:r w:rsidR="00A402AD" w:rsidRPr="00A402AD">
        <w:rPr>
          <w:lang w:val="es-PE"/>
        </w:rPr>
        <w:t xml:space="preserve">, trayendo </w:t>
      </w:r>
      <w:r w:rsidR="00277525" w:rsidRPr="00A402AD">
        <w:rPr>
          <w:lang w:val="es-PE"/>
        </w:rPr>
        <w:t>con ellos</w:t>
      </w:r>
      <w:r w:rsidR="006E40E2">
        <w:rPr>
          <w:lang w:val="es-PE"/>
        </w:rPr>
        <w:t>,</w:t>
      </w:r>
      <w:r w:rsidR="00277525" w:rsidRPr="00A402AD">
        <w:rPr>
          <w:lang w:val="es-PE"/>
        </w:rPr>
        <w:t xml:space="preserve"> </w:t>
      </w:r>
      <w:r w:rsidR="00A402AD" w:rsidRPr="00A402AD">
        <w:rPr>
          <w:lang w:val="es-PE"/>
        </w:rPr>
        <w:t>a bordo de un barco</w:t>
      </w:r>
      <w:r w:rsidR="006E40E2">
        <w:rPr>
          <w:lang w:val="es-PE"/>
        </w:rPr>
        <w:t>,</w:t>
      </w:r>
      <w:r w:rsidR="00A402AD" w:rsidRPr="00A402AD">
        <w:rPr>
          <w:lang w:val="es-PE"/>
        </w:rPr>
        <w:t xml:space="preserve"> un </w:t>
      </w:r>
      <w:r w:rsidR="006E40E2" w:rsidRPr="006E40E2">
        <w:rPr>
          <w:i/>
          <w:iCs/>
          <w:lang w:val="es-PE"/>
        </w:rPr>
        <w:t>Cuervo</w:t>
      </w:r>
      <w:r w:rsidR="006E40E2" w:rsidRPr="00A402AD">
        <w:rPr>
          <w:lang w:val="es-PE"/>
        </w:rPr>
        <w:t xml:space="preserve"> </w:t>
      </w:r>
      <w:r w:rsidR="00A402AD" w:rsidRPr="00A402AD">
        <w:rPr>
          <w:lang w:val="es-PE"/>
        </w:rPr>
        <w:t xml:space="preserve">extranjero. En ese momento, se dice, no había pájaros en </w:t>
      </w:r>
      <w:proofErr w:type="spellStart"/>
      <w:r w:rsidR="00A402AD" w:rsidRPr="00A402AD">
        <w:rPr>
          <w:lang w:val="es-PE"/>
        </w:rPr>
        <w:t>Bāveru</w:t>
      </w:r>
      <w:proofErr w:type="spellEnd"/>
      <w:r w:rsidR="00A402AD" w:rsidRPr="00A402AD">
        <w:rPr>
          <w:lang w:val="es-PE"/>
        </w:rPr>
        <w:t xml:space="preserve">. Los </w:t>
      </w:r>
      <w:r w:rsidR="006E40E2">
        <w:rPr>
          <w:lang w:val="es-PE"/>
        </w:rPr>
        <w:t xml:space="preserve">pobladores </w:t>
      </w:r>
      <w:r w:rsidR="00A402AD" w:rsidRPr="00A402AD">
        <w:rPr>
          <w:lang w:val="es-PE"/>
        </w:rPr>
        <w:t>nativos</w:t>
      </w:r>
      <w:r w:rsidR="003064AB">
        <w:rPr>
          <w:lang w:val="es-PE"/>
        </w:rPr>
        <w:t>,</w:t>
      </w:r>
      <w:r w:rsidR="00A402AD" w:rsidRPr="00A402AD">
        <w:rPr>
          <w:lang w:val="es-PE"/>
        </w:rPr>
        <w:t xml:space="preserve"> que de vez en cuando </w:t>
      </w:r>
      <w:r w:rsidR="00277525">
        <w:rPr>
          <w:lang w:val="es-PE"/>
        </w:rPr>
        <w:t xml:space="preserve">llegaban </w:t>
      </w:r>
      <w:r w:rsidR="00A402AD" w:rsidRPr="00A402AD">
        <w:rPr>
          <w:lang w:val="es-PE"/>
        </w:rPr>
        <w:t>y veían a esta ave posada en lo alto del mástil, decían: "Fijaos en el color de la piel de esa ave. Mirad su pic</w:t>
      </w:r>
      <w:r w:rsidR="00FB5E69">
        <w:rPr>
          <w:lang w:val="es-PE"/>
        </w:rPr>
        <w:t>o</w:t>
      </w:r>
      <w:r w:rsidR="00A402AD" w:rsidRPr="00A402AD">
        <w:rPr>
          <w:lang w:val="es-PE"/>
        </w:rPr>
        <w:t xml:space="preserve"> al final de su garganta y sus ojos</w:t>
      </w:r>
      <w:r w:rsidR="006E40E2">
        <w:rPr>
          <w:lang w:val="es-PE"/>
        </w:rPr>
        <w:t>,</w:t>
      </w:r>
      <w:r w:rsidR="00A402AD" w:rsidRPr="00A402AD">
        <w:rPr>
          <w:lang w:val="es-PE"/>
        </w:rPr>
        <w:t xml:space="preserve"> como </w:t>
      </w:r>
      <w:r w:rsidR="003064AB">
        <w:rPr>
          <w:lang w:val="es-PE"/>
        </w:rPr>
        <w:t xml:space="preserve">unas </w:t>
      </w:r>
      <w:r w:rsidR="00A402AD" w:rsidRPr="00A402AD">
        <w:rPr>
          <w:lang w:val="es-PE"/>
        </w:rPr>
        <w:t xml:space="preserve">bolas de alhajas". Así, cantando alabanzas </w:t>
      </w:r>
      <w:r w:rsidR="00FB5E69">
        <w:rPr>
          <w:lang w:val="es-PE"/>
        </w:rPr>
        <w:t>a</w:t>
      </w:r>
      <w:r w:rsidR="00A402AD" w:rsidRPr="00A402AD">
        <w:rPr>
          <w:lang w:val="es-PE"/>
        </w:rPr>
        <w:t xml:space="preserve"> este </w:t>
      </w:r>
      <w:r w:rsidR="006E40E2" w:rsidRPr="006E40E2">
        <w:rPr>
          <w:i/>
          <w:iCs/>
          <w:lang w:val="es-PE"/>
        </w:rPr>
        <w:t>Cuervo</w:t>
      </w:r>
      <w:r w:rsidR="00A402AD" w:rsidRPr="00A402AD">
        <w:rPr>
          <w:lang w:val="es-PE"/>
        </w:rPr>
        <w:t xml:space="preserve">, dijeron a estos </w:t>
      </w:r>
      <w:r w:rsidR="006E40E2">
        <w:rPr>
          <w:lang w:val="es-PE"/>
        </w:rPr>
        <w:t>mercaderes</w:t>
      </w:r>
      <w:r w:rsidR="00A402AD" w:rsidRPr="00A402AD">
        <w:rPr>
          <w:lang w:val="es-PE"/>
        </w:rPr>
        <w:t xml:space="preserve">: "Señores, dennos </w:t>
      </w:r>
      <w:r w:rsidR="006E40E2">
        <w:rPr>
          <w:lang w:val="es-PE"/>
        </w:rPr>
        <w:t xml:space="preserve">a </w:t>
      </w:r>
      <w:r w:rsidR="00A402AD" w:rsidRPr="00A402AD">
        <w:rPr>
          <w:lang w:val="es-PE"/>
        </w:rPr>
        <w:t xml:space="preserve">ese pájaro. Lo necesitamos, </w:t>
      </w:r>
      <w:r w:rsidR="00FB5E69">
        <w:rPr>
          <w:lang w:val="es-PE"/>
        </w:rPr>
        <w:t>ustedes</w:t>
      </w:r>
      <w:r w:rsidR="00A402AD" w:rsidRPr="00A402AD">
        <w:rPr>
          <w:lang w:val="es-PE"/>
        </w:rPr>
        <w:t xml:space="preserve"> </w:t>
      </w:r>
      <w:r w:rsidR="00FB5E69">
        <w:rPr>
          <w:lang w:val="es-PE"/>
        </w:rPr>
        <w:t xml:space="preserve">podrán </w:t>
      </w:r>
      <w:r w:rsidR="00A402AD" w:rsidRPr="00A402AD">
        <w:rPr>
          <w:lang w:val="es-PE"/>
        </w:rPr>
        <w:t>conseguir</w:t>
      </w:r>
      <w:r w:rsidR="006E40E2">
        <w:rPr>
          <w:lang w:val="es-PE"/>
        </w:rPr>
        <w:t>se</w:t>
      </w:r>
      <w:r w:rsidR="00A402AD" w:rsidRPr="00A402AD">
        <w:rPr>
          <w:lang w:val="es-PE"/>
        </w:rPr>
        <w:t xml:space="preserve"> otro en su país".</w:t>
      </w:r>
    </w:p>
    <w:p w14:paraId="3EDF88EC" w14:textId="77777777" w:rsidR="005A4412" w:rsidRDefault="00A402AD" w:rsidP="005A4412">
      <w:pPr>
        <w:pStyle w:val="NormalHistoria"/>
        <w:rPr>
          <w:lang w:val="es-PE"/>
        </w:rPr>
      </w:pPr>
      <w:r w:rsidRPr="00A402AD">
        <w:rPr>
          <w:lang w:val="es-PE"/>
        </w:rPr>
        <w:t>"Entonces</w:t>
      </w:r>
      <w:r w:rsidR="006E40E2">
        <w:rPr>
          <w:lang w:val="es-PE"/>
        </w:rPr>
        <w:t>,</w:t>
      </w:r>
      <w:r w:rsidRPr="00A402AD">
        <w:rPr>
          <w:lang w:val="es-PE"/>
        </w:rPr>
        <w:t xml:space="preserve"> </w:t>
      </w:r>
      <w:r w:rsidR="003064AB">
        <w:rPr>
          <w:lang w:val="es-PE"/>
        </w:rPr>
        <w:t>cómpren</w:t>
      </w:r>
      <w:r w:rsidR="005A4412">
        <w:rPr>
          <w:lang w:val="es-PE"/>
        </w:rPr>
        <w:t>os</w:t>
      </w:r>
      <w:r w:rsidR="003064AB">
        <w:rPr>
          <w:lang w:val="es-PE"/>
        </w:rPr>
        <w:t>lo</w:t>
      </w:r>
      <w:r w:rsidRPr="00A402AD">
        <w:rPr>
          <w:lang w:val="es-PE"/>
        </w:rPr>
        <w:t xml:space="preserve">", dijeron, "por </w:t>
      </w:r>
      <w:r w:rsidR="00FB5E69">
        <w:rPr>
          <w:lang w:val="es-PE"/>
        </w:rPr>
        <w:t xml:space="preserve">este </w:t>
      </w:r>
      <w:r w:rsidRPr="00A402AD">
        <w:rPr>
          <w:lang w:val="es-PE"/>
        </w:rPr>
        <w:t>precio".</w:t>
      </w:r>
      <w:r w:rsidR="005A4412">
        <w:rPr>
          <w:lang w:val="es-PE"/>
        </w:rPr>
        <w:t xml:space="preserve"> </w:t>
      </w:r>
    </w:p>
    <w:p w14:paraId="6FB7094D" w14:textId="481092E0" w:rsidR="00A402AD" w:rsidRPr="00A402AD" w:rsidRDefault="00A402AD" w:rsidP="005A4412">
      <w:pPr>
        <w:pStyle w:val="NormalHistoria"/>
        <w:rPr>
          <w:lang w:val="es-PE"/>
        </w:rPr>
      </w:pPr>
      <w:r w:rsidRPr="00A402AD">
        <w:rPr>
          <w:lang w:val="es-PE"/>
        </w:rPr>
        <w:t>"D</w:t>
      </w:r>
      <w:r w:rsidR="003064AB">
        <w:rPr>
          <w:lang w:val="es-PE"/>
        </w:rPr>
        <w:t>é</w:t>
      </w:r>
      <w:r w:rsidRPr="00A402AD">
        <w:rPr>
          <w:lang w:val="es-PE"/>
        </w:rPr>
        <w:t>n</w:t>
      </w:r>
      <w:r w:rsidR="00FB5E69">
        <w:rPr>
          <w:lang w:val="es-PE"/>
        </w:rPr>
        <w:t>o</w:t>
      </w:r>
      <w:r w:rsidRPr="00A402AD">
        <w:rPr>
          <w:lang w:val="es-PE"/>
        </w:rPr>
        <w:t xml:space="preserve">slo por una sola </w:t>
      </w:r>
      <w:r w:rsidR="00FB5E69">
        <w:rPr>
          <w:lang w:val="es-PE"/>
        </w:rPr>
        <w:t>moneda</w:t>
      </w:r>
      <w:r w:rsidRPr="00A402AD">
        <w:rPr>
          <w:lang w:val="es-PE"/>
        </w:rPr>
        <w:t xml:space="preserve">", </w:t>
      </w:r>
      <w:r w:rsidR="003064AB">
        <w:rPr>
          <w:lang w:val="es-PE"/>
        </w:rPr>
        <w:t>dijeron</w:t>
      </w:r>
      <w:r w:rsidRPr="00A402AD">
        <w:rPr>
          <w:lang w:val="es-PE"/>
        </w:rPr>
        <w:t>.</w:t>
      </w:r>
    </w:p>
    <w:p w14:paraId="24735E83" w14:textId="26AEA81F" w:rsidR="00A402AD" w:rsidRPr="00A402AD" w:rsidRDefault="00A402AD" w:rsidP="00A402AD">
      <w:pPr>
        <w:pStyle w:val="NormalHistoria"/>
        <w:rPr>
          <w:lang w:val="es-PE"/>
        </w:rPr>
      </w:pPr>
      <w:r w:rsidRPr="00A402AD">
        <w:rPr>
          <w:lang w:val="es-PE"/>
        </w:rPr>
        <w:t>"No lo venderemos por es</w:t>
      </w:r>
      <w:r w:rsidR="005A4412">
        <w:rPr>
          <w:lang w:val="es-PE"/>
        </w:rPr>
        <w:t>e precio</w:t>
      </w:r>
      <w:r w:rsidRPr="00A402AD">
        <w:rPr>
          <w:lang w:val="es-PE"/>
        </w:rPr>
        <w:t xml:space="preserve">", dijeron los </w:t>
      </w:r>
      <w:r w:rsidR="005A4412">
        <w:rPr>
          <w:lang w:val="es-PE"/>
        </w:rPr>
        <w:t>mercaderes</w:t>
      </w:r>
      <w:r w:rsidRPr="00A402AD">
        <w:rPr>
          <w:lang w:val="es-PE"/>
        </w:rPr>
        <w:t>.</w:t>
      </w:r>
      <w:r w:rsidR="005A4412" w:rsidRPr="005A4412">
        <w:rPr>
          <w:lang w:val="es-PE"/>
        </w:rPr>
        <w:t xml:space="preserve"> </w:t>
      </w:r>
      <w:r w:rsidR="005A4412" w:rsidRPr="00A402AD">
        <w:rPr>
          <w:lang w:val="es-PE"/>
        </w:rPr>
        <w:t>[127]</w:t>
      </w:r>
    </w:p>
    <w:p w14:paraId="34D36E62" w14:textId="5B61E6A4" w:rsidR="00A402AD" w:rsidRPr="00A402AD" w:rsidRDefault="00A402AD" w:rsidP="00A402AD">
      <w:pPr>
        <w:pStyle w:val="NormalHistoria"/>
        <w:rPr>
          <w:lang w:val="es-PE"/>
        </w:rPr>
      </w:pPr>
      <w:r w:rsidRPr="00A402AD">
        <w:rPr>
          <w:lang w:val="es-PE"/>
        </w:rPr>
        <w:t>Aumentando gradualmente su oferta, la gente dijo: "D</w:t>
      </w:r>
      <w:r w:rsidR="003064AB">
        <w:rPr>
          <w:lang w:val="es-PE"/>
        </w:rPr>
        <w:t>é</w:t>
      </w:r>
      <w:r w:rsidRPr="00A402AD">
        <w:rPr>
          <w:lang w:val="es-PE"/>
        </w:rPr>
        <w:t xml:space="preserve">noslo por cien </w:t>
      </w:r>
      <w:r w:rsidR="00FB5E69">
        <w:rPr>
          <w:lang w:val="es-PE"/>
        </w:rPr>
        <w:t>monedas</w:t>
      </w:r>
      <w:r w:rsidRPr="00A402AD">
        <w:rPr>
          <w:lang w:val="es-PE"/>
        </w:rPr>
        <w:t>".</w:t>
      </w:r>
    </w:p>
    <w:p w14:paraId="2F471CBE" w14:textId="56DEC765" w:rsidR="00A402AD" w:rsidRPr="00A402AD" w:rsidRDefault="00A402AD" w:rsidP="00A402AD">
      <w:pPr>
        <w:pStyle w:val="NormalHistoria"/>
        <w:rPr>
          <w:lang w:val="es-PE"/>
        </w:rPr>
      </w:pPr>
      <w:r w:rsidRPr="00A402AD">
        <w:rPr>
          <w:lang w:val="es-PE"/>
        </w:rPr>
        <w:t>"</w:t>
      </w:r>
      <w:r w:rsidR="00150781">
        <w:rPr>
          <w:lang w:val="es-PE"/>
        </w:rPr>
        <w:t>Él es muy útil</w:t>
      </w:r>
      <w:r w:rsidRPr="00A402AD">
        <w:rPr>
          <w:lang w:val="es-PE"/>
        </w:rPr>
        <w:t xml:space="preserve">", respondieron, "para nosotros, pero </w:t>
      </w:r>
      <w:r w:rsidR="00150781">
        <w:rPr>
          <w:lang w:val="es-PE"/>
        </w:rPr>
        <w:t xml:space="preserve">es mejor </w:t>
      </w:r>
      <w:r w:rsidRPr="00A402AD">
        <w:rPr>
          <w:lang w:val="es-PE"/>
        </w:rPr>
        <w:t xml:space="preserve">que haya amistad entre nosotros y ustedes". </w:t>
      </w:r>
      <w:r w:rsidR="005A4412">
        <w:rPr>
          <w:lang w:val="es-PE"/>
        </w:rPr>
        <w:t>Así,</w:t>
      </w:r>
      <w:r w:rsidRPr="00A402AD">
        <w:rPr>
          <w:lang w:val="es-PE"/>
        </w:rPr>
        <w:t xml:space="preserve"> lo vendieron por cien </w:t>
      </w:r>
      <w:r w:rsidR="00FB5E69">
        <w:rPr>
          <w:lang w:val="es-PE"/>
        </w:rPr>
        <w:t>monedas</w:t>
      </w:r>
      <w:r w:rsidRPr="00A402AD">
        <w:rPr>
          <w:lang w:val="es-PE"/>
        </w:rPr>
        <w:t>.</w:t>
      </w:r>
    </w:p>
    <w:p w14:paraId="1931EBC2" w14:textId="3AF09439" w:rsidR="00A402AD" w:rsidRPr="00A402AD" w:rsidRDefault="00A402AD" w:rsidP="00A402AD">
      <w:pPr>
        <w:pStyle w:val="NormalHistoria"/>
        <w:rPr>
          <w:lang w:val="es-PE"/>
        </w:rPr>
      </w:pPr>
      <w:r w:rsidRPr="00A402AD">
        <w:rPr>
          <w:lang w:val="es-PE"/>
        </w:rPr>
        <w:t xml:space="preserve">Los </w:t>
      </w:r>
      <w:r w:rsidR="005A4412">
        <w:rPr>
          <w:lang w:val="es-PE"/>
        </w:rPr>
        <w:t xml:space="preserve">pobladores </w:t>
      </w:r>
      <w:r w:rsidRPr="00A402AD">
        <w:rPr>
          <w:lang w:val="es-PE"/>
        </w:rPr>
        <w:t>nativos lo tomaron</w:t>
      </w:r>
      <w:r w:rsidR="005A4412">
        <w:rPr>
          <w:lang w:val="es-PE"/>
        </w:rPr>
        <w:t>,</w:t>
      </w:r>
      <w:r w:rsidRPr="00A402AD">
        <w:rPr>
          <w:lang w:val="es-PE"/>
        </w:rPr>
        <w:t xml:space="preserve"> lo pusieron en una jaula de oro y lo alimentaron con varias clases de pescado</w:t>
      </w:r>
      <w:r w:rsidR="00361A74">
        <w:rPr>
          <w:lang w:val="es-PE"/>
        </w:rPr>
        <w:t>,</w:t>
      </w:r>
      <w:r w:rsidRPr="00A402AD">
        <w:rPr>
          <w:lang w:val="es-PE"/>
        </w:rPr>
        <w:t xml:space="preserve"> carne y frut</w:t>
      </w:r>
      <w:r w:rsidR="00361A74">
        <w:rPr>
          <w:lang w:val="es-PE"/>
        </w:rPr>
        <w:t>o</w:t>
      </w:r>
      <w:r w:rsidRPr="00A402AD">
        <w:rPr>
          <w:lang w:val="es-PE"/>
        </w:rPr>
        <w:t xml:space="preserve">s silvestres. En un lugar donde no existían otras aves, un cuervo dotado de diez malas cualidades alcanzó la mayor ganancia y gloria. La próxima vez que estos mercaderes llegaron al reino de </w:t>
      </w:r>
      <w:proofErr w:type="spellStart"/>
      <w:r w:rsidRPr="00A402AD">
        <w:rPr>
          <w:lang w:val="es-PE"/>
        </w:rPr>
        <w:t>Bāveru</w:t>
      </w:r>
      <w:proofErr w:type="spellEnd"/>
      <w:r w:rsidRPr="00A402AD">
        <w:rPr>
          <w:lang w:val="es-PE"/>
        </w:rPr>
        <w:t xml:space="preserve">, trajeron </w:t>
      </w:r>
      <w:r w:rsidR="00361A74">
        <w:rPr>
          <w:lang w:val="es-PE"/>
        </w:rPr>
        <w:t xml:space="preserve">con ellos </w:t>
      </w:r>
      <w:r w:rsidRPr="00A402AD">
        <w:rPr>
          <w:lang w:val="es-PE"/>
        </w:rPr>
        <w:t xml:space="preserve">un </w:t>
      </w:r>
      <w:r w:rsidR="00F144CD" w:rsidRPr="00F144CD">
        <w:rPr>
          <w:i/>
          <w:iCs/>
          <w:lang w:val="es-PE"/>
        </w:rPr>
        <w:t xml:space="preserve">Pavo Real </w:t>
      </w:r>
      <w:r w:rsidRPr="00A402AD">
        <w:rPr>
          <w:lang w:val="es-PE"/>
        </w:rPr>
        <w:t xml:space="preserve">que habían entrenado </w:t>
      </w:r>
      <w:r w:rsidR="00CF2449">
        <w:rPr>
          <w:lang w:val="es-PE"/>
        </w:rPr>
        <w:t xml:space="preserve">hasta </w:t>
      </w:r>
      <w:r w:rsidR="00150781">
        <w:rPr>
          <w:lang w:val="es-PE"/>
        </w:rPr>
        <w:t xml:space="preserve">como </w:t>
      </w:r>
      <w:r w:rsidR="00CF2449">
        <w:rPr>
          <w:lang w:val="es-PE"/>
        </w:rPr>
        <w:t xml:space="preserve">para </w:t>
      </w:r>
      <w:r w:rsidR="00F144CD">
        <w:rPr>
          <w:lang w:val="es-PE"/>
        </w:rPr>
        <w:t xml:space="preserve">hiciera </w:t>
      </w:r>
      <w:r w:rsidR="00CF2449">
        <w:rPr>
          <w:lang w:val="es-PE"/>
        </w:rPr>
        <w:t xml:space="preserve">un </w:t>
      </w:r>
      <w:r w:rsidRPr="00A402AD">
        <w:rPr>
          <w:lang w:val="es-PE"/>
        </w:rPr>
        <w:t>grit</w:t>
      </w:r>
      <w:r w:rsidR="00CF2449">
        <w:rPr>
          <w:lang w:val="es-PE"/>
        </w:rPr>
        <w:t>o</w:t>
      </w:r>
      <w:r w:rsidRPr="00A402AD">
        <w:rPr>
          <w:lang w:val="es-PE"/>
        </w:rPr>
        <w:t xml:space="preserve"> con el chasquido de los dedos y </w:t>
      </w:r>
      <w:r w:rsidR="00CF2449">
        <w:rPr>
          <w:lang w:val="es-PE"/>
        </w:rPr>
        <w:t xml:space="preserve">un </w:t>
      </w:r>
      <w:r w:rsidRPr="00A402AD">
        <w:rPr>
          <w:lang w:val="es-PE"/>
        </w:rPr>
        <w:t>bail</w:t>
      </w:r>
      <w:r w:rsidR="00CF2449">
        <w:rPr>
          <w:lang w:val="es-PE"/>
        </w:rPr>
        <w:t>e</w:t>
      </w:r>
      <w:r w:rsidRPr="00A402AD">
        <w:rPr>
          <w:lang w:val="es-PE"/>
        </w:rPr>
        <w:t xml:space="preserve"> </w:t>
      </w:r>
      <w:r w:rsidR="00150781">
        <w:rPr>
          <w:lang w:val="es-PE"/>
        </w:rPr>
        <w:t>por medio d</w:t>
      </w:r>
      <w:r w:rsidRPr="00A402AD">
        <w:rPr>
          <w:lang w:val="es-PE"/>
        </w:rPr>
        <w:t>e</w:t>
      </w:r>
      <w:r w:rsidR="00F144CD">
        <w:rPr>
          <w:lang w:val="es-PE"/>
        </w:rPr>
        <w:t xml:space="preserve"> un</w:t>
      </w:r>
      <w:r w:rsidRPr="00A402AD">
        <w:rPr>
          <w:lang w:val="es-PE"/>
        </w:rPr>
        <w:t xml:space="preserve"> aplauso. Cuando se reunió una multitud, el pájaro se paró en la parte delantera de la embarcación y batiendo sus alas emitió un dulce sonido y bailó.</w:t>
      </w:r>
    </w:p>
    <w:p w14:paraId="282F0991" w14:textId="0E06ACD1" w:rsidR="00A402AD" w:rsidRPr="00A402AD" w:rsidRDefault="00A402AD" w:rsidP="00A402AD">
      <w:pPr>
        <w:pStyle w:val="NormalHistoria"/>
        <w:rPr>
          <w:lang w:val="es-PE"/>
        </w:rPr>
      </w:pPr>
      <w:r w:rsidRPr="00A402AD">
        <w:rPr>
          <w:lang w:val="es-PE"/>
        </w:rPr>
        <w:t>La gente que lo vio</w:t>
      </w:r>
      <w:r w:rsidR="00AB51D8">
        <w:rPr>
          <w:lang w:val="es-PE"/>
        </w:rPr>
        <w:t>,</w:t>
      </w:r>
      <w:r w:rsidRPr="00A402AD">
        <w:rPr>
          <w:lang w:val="es-PE"/>
        </w:rPr>
        <w:t xml:space="preserve"> est</w:t>
      </w:r>
      <w:r w:rsidR="00CF2449">
        <w:rPr>
          <w:lang w:val="es-PE"/>
        </w:rPr>
        <w:t>uvo</w:t>
      </w:r>
      <w:r w:rsidRPr="00A402AD">
        <w:rPr>
          <w:lang w:val="es-PE"/>
        </w:rPr>
        <w:t xml:space="preserve"> muy encantada y dijo: "Este </w:t>
      </w:r>
      <w:r w:rsidR="00461351">
        <w:rPr>
          <w:lang w:val="es-PE"/>
        </w:rPr>
        <w:t xml:space="preserve">Rey </w:t>
      </w:r>
      <w:r w:rsidRPr="00A402AD">
        <w:rPr>
          <w:lang w:val="es-PE"/>
        </w:rPr>
        <w:t>de los pájaros es muy hermoso y está bien entrenado. D</w:t>
      </w:r>
      <w:r w:rsidR="00CF2449">
        <w:rPr>
          <w:lang w:val="es-PE"/>
        </w:rPr>
        <w:t>é</w:t>
      </w:r>
      <w:r w:rsidRPr="00A402AD">
        <w:rPr>
          <w:lang w:val="es-PE"/>
        </w:rPr>
        <w:t>noslo".</w:t>
      </w:r>
    </w:p>
    <w:p w14:paraId="1532FA87" w14:textId="5AF91263" w:rsidR="00A402AD" w:rsidRPr="00A402AD" w:rsidRDefault="00A402AD" w:rsidP="00A402AD">
      <w:pPr>
        <w:pStyle w:val="NormalHistoria"/>
        <w:rPr>
          <w:lang w:val="es-PE"/>
        </w:rPr>
      </w:pPr>
      <w:r w:rsidRPr="00A402AD">
        <w:rPr>
          <w:lang w:val="es-PE"/>
        </w:rPr>
        <w:t xml:space="preserve">Los </w:t>
      </w:r>
      <w:r w:rsidR="00AB51D8" w:rsidRPr="00AB51D8">
        <w:rPr>
          <w:lang w:val="es-PE"/>
        </w:rPr>
        <w:t xml:space="preserve">mercaderes </w:t>
      </w:r>
      <w:r w:rsidRPr="00A402AD">
        <w:rPr>
          <w:lang w:val="es-PE"/>
        </w:rPr>
        <w:t xml:space="preserve">dijeron: "Primero trajimos un </w:t>
      </w:r>
      <w:r w:rsidR="00AB51D8" w:rsidRPr="00AB51D8">
        <w:rPr>
          <w:i/>
          <w:iCs/>
          <w:lang w:val="es-PE"/>
        </w:rPr>
        <w:t>Cuervo</w:t>
      </w:r>
      <w:r w:rsidRPr="00A402AD">
        <w:rPr>
          <w:lang w:val="es-PE"/>
        </w:rPr>
        <w:t xml:space="preserve">. </w:t>
      </w:r>
      <w:r w:rsidR="00CA6135">
        <w:rPr>
          <w:lang w:val="es-PE"/>
        </w:rPr>
        <w:t>Lo t</w:t>
      </w:r>
      <w:r w:rsidR="00CF2449" w:rsidRPr="00A402AD">
        <w:rPr>
          <w:lang w:val="es-PE"/>
        </w:rPr>
        <w:t>oma</w:t>
      </w:r>
      <w:r w:rsidR="00CF2449">
        <w:rPr>
          <w:lang w:val="es-PE"/>
        </w:rPr>
        <w:t>ron</w:t>
      </w:r>
      <w:r w:rsidRPr="00A402AD">
        <w:rPr>
          <w:lang w:val="es-PE"/>
        </w:rPr>
        <w:t xml:space="preserve">. Ahora </w:t>
      </w:r>
      <w:r w:rsidR="00CA6135">
        <w:rPr>
          <w:lang w:val="es-PE"/>
        </w:rPr>
        <w:t>hemos traído</w:t>
      </w:r>
      <w:r w:rsidRPr="00A402AD">
        <w:rPr>
          <w:lang w:val="es-PE"/>
        </w:rPr>
        <w:t xml:space="preserve"> este </w:t>
      </w:r>
      <w:r w:rsidR="00AB51D8" w:rsidRPr="00AB51D8">
        <w:rPr>
          <w:i/>
          <w:iCs/>
          <w:lang w:val="es-PE"/>
        </w:rPr>
        <w:t>Pavo Real</w:t>
      </w:r>
      <w:r w:rsidR="00AB51D8" w:rsidRPr="00A402AD">
        <w:rPr>
          <w:lang w:val="es-PE"/>
        </w:rPr>
        <w:t xml:space="preserve"> </w:t>
      </w:r>
      <w:r w:rsidRPr="00A402AD">
        <w:rPr>
          <w:lang w:val="es-PE"/>
        </w:rPr>
        <w:t xml:space="preserve">y </w:t>
      </w:r>
      <w:r w:rsidR="008878DA">
        <w:rPr>
          <w:lang w:val="es-PE"/>
        </w:rPr>
        <w:t xml:space="preserve">solicitan </w:t>
      </w:r>
      <w:r w:rsidRPr="00A402AD">
        <w:rPr>
          <w:lang w:val="es-PE"/>
        </w:rPr>
        <w:t>también</w:t>
      </w:r>
      <w:r w:rsidR="008878DA" w:rsidRPr="008878DA">
        <w:rPr>
          <w:lang w:val="es-PE"/>
        </w:rPr>
        <w:t xml:space="preserve"> </w:t>
      </w:r>
      <w:r w:rsidR="008878DA" w:rsidRPr="00A402AD">
        <w:rPr>
          <w:lang w:val="es-PE"/>
        </w:rPr>
        <w:t>e</w:t>
      </w:r>
      <w:r w:rsidR="008878DA">
        <w:rPr>
          <w:lang w:val="es-PE"/>
        </w:rPr>
        <w:t>ll</w:t>
      </w:r>
      <w:r w:rsidR="008878DA" w:rsidRPr="00A402AD">
        <w:rPr>
          <w:lang w:val="es-PE"/>
        </w:rPr>
        <w:t>o</w:t>
      </w:r>
      <w:r w:rsidRPr="00A402AD">
        <w:rPr>
          <w:lang w:val="es-PE"/>
        </w:rPr>
        <w:t xml:space="preserve">. Será imposible venir e incluso mencionar el nombre de cualquier ave en </w:t>
      </w:r>
      <w:r w:rsidR="008878DA">
        <w:rPr>
          <w:lang w:val="es-PE"/>
        </w:rPr>
        <w:t>s</w:t>
      </w:r>
      <w:r w:rsidRPr="00A402AD">
        <w:rPr>
          <w:lang w:val="es-PE"/>
        </w:rPr>
        <w:t>u país".</w:t>
      </w:r>
    </w:p>
    <w:p w14:paraId="2645C887" w14:textId="20433D1A" w:rsidR="00A402AD" w:rsidRPr="00A402AD" w:rsidRDefault="00A402AD" w:rsidP="00A402AD">
      <w:pPr>
        <w:pStyle w:val="NormalHistoria"/>
        <w:rPr>
          <w:lang w:val="es-PE"/>
        </w:rPr>
      </w:pPr>
      <w:r w:rsidRPr="00A402AD">
        <w:rPr>
          <w:lang w:val="es-PE"/>
        </w:rPr>
        <w:t xml:space="preserve">"Conténtense, </w:t>
      </w:r>
      <w:r w:rsidR="008878DA" w:rsidRPr="00A402AD">
        <w:rPr>
          <w:lang w:val="es-PE"/>
        </w:rPr>
        <w:t>Señores</w:t>
      </w:r>
      <w:r w:rsidRPr="00A402AD">
        <w:rPr>
          <w:lang w:val="es-PE"/>
        </w:rPr>
        <w:t>", dijeron, "dennos este pájaro y obten</w:t>
      </w:r>
      <w:r w:rsidR="008878DA">
        <w:rPr>
          <w:lang w:val="es-PE"/>
        </w:rPr>
        <w:t>drá</w:t>
      </w:r>
      <w:r w:rsidRPr="00A402AD">
        <w:rPr>
          <w:lang w:val="es-PE"/>
        </w:rPr>
        <w:t>n otro en su tierra".</w:t>
      </w:r>
    </w:p>
    <w:p w14:paraId="235038D1" w14:textId="62F43380" w:rsidR="00A402AD" w:rsidRPr="00A402AD" w:rsidRDefault="00AB51D8" w:rsidP="00A402AD">
      <w:pPr>
        <w:pStyle w:val="NormalHistoria"/>
        <w:rPr>
          <w:lang w:val="es-PE"/>
        </w:rPr>
      </w:pPr>
      <w:r w:rsidRPr="00A402AD">
        <w:rPr>
          <w:lang w:val="es-PE"/>
        </w:rPr>
        <w:t xml:space="preserve">Subiendo </w:t>
      </w:r>
      <w:r w:rsidR="00A402AD" w:rsidRPr="00A402AD">
        <w:rPr>
          <w:lang w:val="es-PE"/>
        </w:rPr>
        <w:t>el precio ofrecido, al fin</w:t>
      </w:r>
      <w:r>
        <w:rPr>
          <w:lang w:val="es-PE"/>
        </w:rPr>
        <w:t>al,</w:t>
      </w:r>
      <w:r w:rsidR="00A402AD" w:rsidRPr="00A402AD">
        <w:rPr>
          <w:lang w:val="es-PE"/>
        </w:rPr>
        <w:t xml:space="preserve"> l</w:t>
      </w:r>
      <w:r>
        <w:rPr>
          <w:lang w:val="es-PE"/>
        </w:rPr>
        <w:t>o</w:t>
      </w:r>
      <w:r w:rsidR="00A402AD" w:rsidRPr="00A402AD">
        <w:rPr>
          <w:lang w:val="es-PE"/>
        </w:rPr>
        <w:t xml:space="preserve"> compraron por mil </w:t>
      </w:r>
      <w:r w:rsidR="008878DA">
        <w:rPr>
          <w:lang w:val="es-PE"/>
        </w:rPr>
        <w:t>monedas</w:t>
      </w:r>
      <w:r w:rsidR="00A402AD" w:rsidRPr="00A402AD">
        <w:rPr>
          <w:lang w:val="es-PE"/>
        </w:rPr>
        <w:t>. Luego</w:t>
      </w:r>
      <w:r>
        <w:rPr>
          <w:lang w:val="es-PE"/>
        </w:rPr>
        <w:t>,</w:t>
      </w:r>
      <w:r w:rsidR="00A402AD" w:rsidRPr="00A402AD">
        <w:rPr>
          <w:lang w:val="es-PE"/>
        </w:rPr>
        <w:t xml:space="preserve"> lo metieron en una jaula adornada </w:t>
      </w:r>
      <w:r w:rsidR="008878DA">
        <w:rPr>
          <w:lang w:val="es-PE"/>
        </w:rPr>
        <w:t>de</w:t>
      </w:r>
      <w:r w:rsidR="00A402AD" w:rsidRPr="00A402AD">
        <w:rPr>
          <w:lang w:val="es-PE"/>
        </w:rPr>
        <w:t xml:space="preserve"> siete joyas y lo alimentaron con pescado, carne y frutos silvestres, así como con miel, maíz frito, agua azucarada y similares. Así</w:t>
      </w:r>
      <w:r>
        <w:rPr>
          <w:lang w:val="es-PE"/>
        </w:rPr>
        <w:t>,</w:t>
      </w:r>
      <w:r w:rsidR="00A402AD" w:rsidRPr="00A402AD">
        <w:rPr>
          <w:lang w:val="es-PE"/>
        </w:rPr>
        <w:t xml:space="preserve"> recibió el pavo real la mayor ganancia y gloria. Desde el día de su </w:t>
      </w:r>
      <w:r w:rsidR="008878DA">
        <w:rPr>
          <w:lang w:val="es-PE"/>
        </w:rPr>
        <w:t>llegada</w:t>
      </w:r>
      <w:r w:rsidR="00A402AD" w:rsidRPr="00A402AD">
        <w:rPr>
          <w:lang w:val="es-PE"/>
        </w:rPr>
        <w:t xml:space="preserve">, la ganancia y el honor pagados al </w:t>
      </w:r>
      <w:r w:rsidRPr="00AB51D8">
        <w:rPr>
          <w:i/>
          <w:iCs/>
          <w:lang w:val="es-PE"/>
        </w:rPr>
        <w:t>Cuervo</w:t>
      </w:r>
      <w:r w:rsidRPr="00A402AD">
        <w:rPr>
          <w:lang w:val="es-PE"/>
        </w:rPr>
        <w:t xml:space="preserve"> </w:t>
      </w:r>
      <w:r w:rsidR="008878DA">
        <w:rPr>
          <w:lang w:val="es-PE"/>
        </w:rPr>
        <w:t xml:space="preserve">se redujeron </w:t>
      </w:r>
      <w:r w:rsidR="007E3729">
        <w:rPr>
          <w:lang w:val="es-PE"/>
        </w:rPr>
        <w:t>sustancialmente</w:t>
      </w:r>
      <w:r w:rsidR="00A402AD" w:rsidRPr="00A402AD">
        <w:rPr>
          <w:lang w:val="es-PE"/>
        </w:rPr>
        <w:t xml:space="preserve">. </w:t>
      </w:r>
      <w:r w:rsidR="001950F0">
        <w:rPr>
          <w:lang w:val="es-PE"/>
        </w:rPr>
        <w:t xml:space="preserve">Entonces, </w:t>
      </w:r>
      <w:r w:rsidR="009147FF">
        <w:rPr>
          <w:lang w:val="es-PE"/>
        </w:rPr>
        <w:t>no hubo</w:t>
      </w:r>
      <w:r w:rsidR="007E3729">
        <w:rPr>
          <w:lang w:val="es-PE"/>
        </w:rPr>
        <w:t xml:space="preserve"> </w:t>
      </w:r>
      <w:r w:rsidR="00A402AD" w:rsidRPr="00A402AD">
        <w:rPr>
          <w:lang w:val="es-PE"/>
        </w:rPr>
        <w:t xml:space="preserve">nadie </w:t>
      </w:r>
      <w:r w:rsidR="009147FF">
        <w:rPr>
          <w:lang w:val="es-PE"/>
        </w:rPr>
        <w:t xml:space="preserve">que </w:t>
      </w:r>
      <w:r w:rsidR="00A402AD" w:rsidRPr="00A402AD">
        <w:rPr>
          <w:lang w:val="es-PE"/>
        </w:rPr>
        <w:t>qu</w:t>
      </w:r>
      <w:r w:rsidR="009147FF">
        <w:rPr>
          <w:lang w:val="es-PE"/>
        </w:rPr>
        <w:t>isiese</w:t>
      </w:r>
      <w:r w:rsidR="00A402AD" w:rsidRPr="00A402AD">
        <w:rPr>
          <w:lang w:val="es-PE"/>
        </w:rPr>
        <w:t xml:space="preserve"> siquiera mirarlo. El </w:t>
      </w:r>
      <w:r w:rsidR="001950F0" w:rsidRPr="001950F0">
        <w:rPr>
          <w:i/>
          <w:iCs/>
          <w:lang w:val="es-PE"/>
        </w:rPr>
        <w:t>Cuervo</w:t>
      </w:r>
      <w:r w:rsidR="00A402AD" w:rsidRPr="00A402AD">
        <w:rPr>
          <w:lang w:val="es-PE"/>
        </w:rPr>
        <w:t>, que ya no comía ni duro ni blando, con un grito de "C</w:t>
      </w:r>
      <w:r w:rsidR="007E3729">
        <w:rPr>
          <w:lang w:val="es-PE"/>
        </w:rPr>
        <w:t>a</w:t>
      </w:r>
      <w:r w:rsidR="00A402AD" w:rsidRPr="00A402AD">
        <w:rPr>
          <w:lang w:val="es-PE"/>
        </w:rPr>
        <w:t xml:space="preserve">, ca", </w:t>
      </w:r>
      <w:r w:rsidR="007E3729">
        <w:rPr>
          <w:lang w:val="es-PE"/>
        </w:rPr>
        <w:t xml:space="preserve">se marchó </w:t>
      </w:r>
      <w:r w:rsidR="00A402AD" w:rsidRPr="00A402AD">
        <w:rPr>
          <w:lang w:val="es-PE"/>
        </w:rPr>
        <w:t xml:space="preserve">y se posó </w:t>
      </w:r>
      <w:r w:rsidR="007E3729">
        <w:rPr>
          <w:lang w:val="es-PE"/>
        </w:rPr>
        <w:t xml:space="preserve">sobre </w:t>
      </w:r>
      <w:r w:rsidR="00A402AD" w:rsidRPr="00A402AD">
        <w:rPr>
          <w:lang w:val="es-PE"/>
        </w:rPr>
        <w:t>un estercolero.</w:t>
      </w:r>
    </w:p>
    <w:p w14:paraId="402CAB4E" w14:textId="77777777" w:rsidR="00EC7F3B" w:rsidRDefault="00EC7F3B" w:rsidP="00EC7F3B">
      <w:pPr>
        <w:jc w:val="center"/>
      </w:pPr>
      <w:r>
        <w:t>--------------------------------------</w:t>
      </w:r>
    </w:p>
    <w:p w14:paraId="34B36E64" w14:textId="6A8A36C3" w:rsidR="00A402AD" w:rsidRPr="00A402AD" w:rsidRDefault="00A402AD" w:rsidP="00F10306">
      <w:pPr>
        <w:rPr>
          <w:lang w:val="es-PE"/>
        </w:rPr>
      </w:pPr>
      <w:r w:rsidRPr="00A402AD">
        <w:rPr>
          <w:lang w:val="es-PE"/>
        </w:rPr>
        <w:lastRenderedPageBreak/>
        <w:t xml:space="preserve">El </w:t>
      </w:r>
      <w:r w:rsidR="001950F0" w:rsidRPr="001950F0">
        <w:rPr>
          <w:i/>
          <w:iCs/>
        </w:rPr>
        <w:t>Bhagavā</w:t>
      </w:r>
      <w:r w:rsidRPr="00A402AD">
        <w:rPr>
          <w:lang w:val="es-PE"/>
        </w:rPr>
        <w:t>, haciendo la conexión entre las dos historias, en su Perfecta Sabiduría</w:t>
      </w:r>
      <w:r w:rsidR="001950F0">
        <w:rPr>
          <w:lang w:val="es-PE"/>
        </w:rPr>
        <w:t>,</w:t>
      </w:r>
      <w:r w:rsidRPr="00A402AD">
        <w:rPr>
          <w:lang w:val="es-PE"/>
        </w:rPr>
        <w:t xml:space="preserve"> </w:t>
      </w:r>
      <w:r w:rsidR="001950F0">
        <w:rPr>
          <w:lang w:val="es-PE"/>
        </w:rPr>
        <w:t>recitó</w:t>
      </w:r>
      <w:r w:rsidRPr="00A402AD">
        <w:rPr>
          <w:lang w:val="es-PE"/>
        </w:rPr>
        <w:t xml:space="preserve"> estas estrofas:</w:t>
      </w:r>
      <w:r w:rsidR="00F10306">
        <w:rPr>
          <w:lang w:val="es-PE"/>
        </w:rPr>
        <w:t xml:space="preserve"> </w:t>
      </w:r>
      <w:r w:rsidRPr="00A402AD">
        <w:rPr>
          <w:lang w:val="es-PE"/>
        </w:rPr>
        <w:t>[128]</w:t>
      </w:r>
    </w:p>
    <w:p w14:paraId="01D4963F" w14:textId="00C11504" w:rsidR="00A402AD" w:rsidRPr="00A402AD" w:rsidRDefault="003A718F" w:rsidP="003A718F">
      <w:pPr>
        <w:pStyle w:val="Verso2Espaol"/>
        <w:ind w:left="1416"/>
        <w:rPr>
          <w:lang w:val="es-PE"/>
        </w:rPr>
      </w:pPr>
      <w:r>
        <w:rPr>
          <w:lang w:val="es-PE"/>
        </w:rPr>
        <w:t xml:space="preserve">1. </w:t>
      </w:r>
      <w:r>
        <w:rPr>
          <w:lang w:val="es-PE"/>
        </w:rPr>
        <w:tab/>
      </w:r>
      <w:r w:rsidR="00A402AD" w:rsidRPr="00A402AD">
        <w:rPr>
          <w:lang w:val="es-PE"/>
        </w:rPr>
        <w:t xml:space="preserve">Antes de que apareciera el </w:t>
      </w:r>
      <w:r w:rsidRPr="003A718F">
        <w:rPr>
          <w:i/>
          <w:iCs/>
          <w:lang w:val="es-PE"/>
        </w:rPr>
        <w:t>Pavo Real</w:t>
      </w:r>
      <w:r w:rsidRPr="00A402AD">
        <w:rPr>
          <w:lang w:val="es-PE"/>
        </w:rPr>
        <w:t xml:space="preserve"> </w:t>
      </w:r>
      <w:r w:rsidR="00EC7F3B">
        <w:rPr>
          <w:lang w:val="es-PE"/>
        </w:rPr>
        <w:t>de</w:t>
      </w:r>
      <w:r w:rsidR="00A402AD" w:rsidRPr="00A402AD">
        <w:rPr>
          <w:lang w:val="es-PE"/>
        </w:rPr>
        <w:t xml:space="preserve"> </w:t>
      </w:r>
      <w:r>
        <w:rPr>
          <w:lang w:val="es-PE"/>
        </w:rPr>
        <w:t xml:space="preserve">gran </w:t>
      </w:r>
      <w:r w:rsidR="00A402AD" w:rsidRPr="00A402AD">
        <w:rPr>
          <w:lang w:val="es-PE"/>
        </w:rPr>
        <w:t>cresta,</w:t>
      </w:r>
    </w:p>
    <w:p w14:paraId="53948DFB" w14:textId="7523E4B2" w:rsidR="00A402AD" w:rsidRDefault="003A718F" w:rsidP="00A402AD">
      <w:pPr>
        <w:pStyle w:val="Verso2Espaol"/>
        <w:rPr>
          <w:lang w:val="es-PE"/>
        </w:rPr>
      </w:pPr>
      <w:r>
        <w:rPr>
          <w:lang w:val="es-PE"/>
        </w:rPr>
        <w:t xml:space="preserve">El </w:t>
      </w:r>
      <w:r w:rsidRPr="003A718F">
        <w:rPr>
          <w:i/>
          <w:iCs/>
          <w:lang w:val="es-PE"/>
        </w:rPr>
        <w:t>Cuervo</w:t>
      </w:r>
      <w:r w:rsidR="00A402AD" w:rsidRPr="00A402AD">
        <w:rPr>
          <w:lang w:val="es-PE"/>
        </w:rPr>
        <w:t xml:space="preserve"> fue reverenciado con </w:t>
      </w:r>
      <w:r>
        <w:rPr>
          <w:lang w:val="es-PE"/>
        </w:rPr>
        <w:t xml:space="preserve">presentes </w:t>
      </w:r>
      <w:r w:rsidR="00A402AD" w:rsidRPr="00A402AD">
        <w:rPr>
          <w:lang w:val="es-PE"/>
        </w:rPr>
        <w:t>de frut</w:t>
      </w:r>
      <w:r w:rsidR="00EC7F3B">
        <w:rPr>
          <w:lang w:val="es-PE"/>
        </w:rPr>
        <w:t>o</w:t>
      </w:r>
      <w:r w:rsidR="00A402AD" w:rsidRPr="00A402AD">
        <w:rPr>
          <w:lang w:val="es-PE"/>
        </w:rPr>
        <w:t>s y carne</w:t>
      </w:r>
      <w:r w:rsidR="00EC7F3B">
        <w:rPr>
          <w:lang w:val="es-PE"/>
        </w:rPr>
        <w:t>s</w:t>
      </w:r>
      <w:r w:rsidR="00A402AD" w:rsidRPr="00A402AD">
        <w:rPr>
          <w:lang w:val="es-PE"/>
        </w:rPr>
        <w:t>:</w:t>
      </w:r>
    </w:p>
    <w:p w14:paraId="72DBF5FB" w14:textId="77777777" w:rsidR="003A718F" w:rsidRPr="00A402AD" w:rsidRDefault="003A718F" w:rsidP="00A402AD">
      <w:pPr>
        <w:pStyle w:val="Verso2Espaol"/>
        <w:rPr>
          <w:lang w:val="es-PE"/>
        </w:rPr>
      </w:pPr>
    </w:p>
    <w:p w14:paraId="0517BEA4" w14:textId="7025FBE1" w:rsidR="00A402AD" w:rsidRPr="00A402AD" w:rsidRDefault="003A718F" w:rsidP="003A718F">
      <w:pPr>
        <w:pStyle w:val="Verso2Espaol"/>
        <w:ind w:left="1416"/>
        <w:rPr>
          <w:lang w:val="es-PE"/>
        </w:rPr>
      </w:pPr>
      <w:r>
        <w:rPr>
          <w:lang w:val="es-PE"/>
        </w:rPr>
        <w:t xml:space="preserve">2. </w:t>
      </w:r>
      <w:r>
        <w:rPr>
          <w:lang w:val="es-PE"/>
        </w:rPr>
        <w:tab/>
      </w:r>
      <w:r w:rsidR="00A402AD" w:rsidRPr="00A402AD">
        <w:rPr>
          <w:lang w:val="es-PE"/>
        </w:rPr>
        <w:t xml:space="preserve">El </w:t>
      </w:r>
      <w:r w:rsidRPr="003A718F">
        <w:rPr>
          <w:i/>
          <w:iCs/>
          <w:lang w:val="es-PE"/>
        </w:rPr>
        <w:t>Pavo Real</w:t>
      </w:r>
      <w:r w:rsidRPr="00A402AD">
        <w:rPr>
          <w:lang w:val="es-PE"/>
        </w:rPr>
        <w:t xml:space="preserve"> </w:t>
      </w:r>
      <w:r w:rsidR="00A402AD" w:rsidRPr="00A402AD">
        <w:rPr>
          <w:lang w:val="es-PE"/>
        </w:rPr>
        <w:t xml:space="preserve">de dulce voz llegó a </w:t>
      </w:r>
      <w:proofErr w:type="spellStart"/>
      <w:r w:rsidR="00A402AD" w:rsidRPr="00A402AD">
        <w:rPr>
          <w:lang w:val="es-PE"/>
        </w:rPr>
        <w:t>Bāveru</w:t>
      </w:r>
      <w:proofErr w:type="spellEnd"/>
      <w:r w:rsidR="00A402AD" w:rsidRPr="00A402AD">
        <w:rPr>
          <w:lang w:val="es-PE"/>
        </w:rPr>
        <w:t>,</w:t>
      </w:r>
    </w:p>
    <w:p w14:paraId="7AF945A2" w14:textId="48E22462" w:rsidR="00A402AD" w:rsidRDefault="00575B8F" w:rsidP="00A402AD">
      <w:pPr>
        <w:pStyle w:val="Verso2Espaol"/>
        <w:rPr>
          <w:lang w:val="es-PE"/>
        </w:rPr>
      </w:pPr>
      <w:r>
        <w:rPr>
          <w:lang w:val="es-PE"/>
        </w:rPr>
        <w:t>Y</w:t>
      </w:r>
      <w:r w:rsidR="000B221C">
        <w:rPr>
          <w:lang w:val="es-PE"/>
        </w:rPr>
        <w:t xml:space="preserve">, entonces, </w:t>
      </w:r>
      <w:r>
        <w:rPr>
          <w:lang w:val="es-PE"/>
        </w:rPr>
        <w:t>e</w:t>
      </w:r>
      <w:r w:rsidR="00A402AD" w:rsidRPr="00A402AD">
        <w:rPr>
          <w:lang w:val="es-PE"/>
        </w:rPr>
        <w:t xml:space="preserve">l </w:t>
      </w:r>
      <w:r w:rsidR="000B221C" w:rsidRPr="00A402AD">
        <w:rPr>
          <w:lang w:val="es-PE"/>
        </w:rPr>
        <w:t xml:space="preserve">Cuervo </w:t>
      </w:r>
      <w:r w:rsidR="00A402AD" w:rsidRPr="00A402AD">
        <w:rPr>
          <w:lang w:val="es-PE"/>
        </w:rPr>
        <w:t xml:space="preserve">fue inmediatamente despojado de </w:t>
      </w:r>
      <w:r w:rsidR="000B221C">
        <w:rPr>
          <w:lang w:val="es-PE"/>
        </w:rPr>
        <w:t xml:space="preserve">sus </w:t>
      </w:r>
      <w:r w:rsidR="00A402AD" w:rsidRPr="00A402AD">
        <w:rPr>
          <w:lang w:val="es-PE"/>
        </w:rPr>
        <w:t>dones y fama.</w:t>
      </w:r>
    </w:p>
    <w:p w14:paraId="047EED67" w14:textId="77777777" w:rsidR="00A402AD" w:rsidRPr="00A402AD" w:rsidRDefault="00A402AD" w:rsidP="00A402AD">
      <w:pPr>
        <w:pStyle w:val="Verso2Espaol"/>
        <w:rPr>
          <w:lang w:val="es-PE"/>
        </w:rPr>
      </w:pPr>
    </w:p>
    <w:p w14:paraId="47F15090" w14:textId="17F6376F" w:rsidR="00A402AD" w:rsidRPr="00A402AD" w:rsidRDefault="003A718F" w:rsidP="003A718F">
      <w:pPr>
        <w:pStyle w:val="Verso2Espaol"/>
        <w:ind w:left="1416"/>
        <w:rPr>
          <w:lang w:val="es-PE"/>
        </w:rPr>
      </w:pPr>
      <w:r>
        <w:rPr>
          <w:lang w:val="es-PE"/>
        </w:rPr>
        <w:t xml:space="preserve">3. </w:t>
      </w:r>
      <w:r>
        <w:rPr>
          <w:lang w:val="es-PE"/>
        </w:rPr>
        <w:tab/>
      </w:r>
      <w:r w:rsidR="00A402AD" w:rsidRPr="00A402AD">
        <w:rPr>
          <w:lang w:val="es-PE"/>
        </w:rPr>
        <w:t>Así</w:t>
      </w:r>
      <w:r w:rsidR="00126215">
        <w:rPr>
          <w:lang w:val="es-PE"/>
        </w:rPr>
        <w:t>,</w:t>
      </w:r>
      <w:r w:rsidR="00A402AD" w:rsidRPr="00A402AD">
        <w:rPr>
          <w:lang w:val="es-PE"/>
        </w:rPr>
        <w:t xml:space="preserve"> hombre</w:t>
      </w:r>
      <w:r w:rsidR="00575B8F">
        <w:rPr>
          <w:lang w:val="es-PE"/>
        </w:rPr>
        <w:t>s</w:t>
      </w:r>
      <w:r w:rsidR="00A402AD" w:rsidRPr="00A402AD">
        <w:rPr>
          <w:lang w:val="es-PE"/>
        </w:rPr>
        <w:t xml:space="preserve"> a los diversos sacerdotes debido honor </w:t>
      </w:r>
      <w:r w:rsidR="00126215">
        <w:rPr>
          <w:lang w:val="es-PE"/>
        </w:rPr>
        <w:t>rindieron</w:t>
      </w:r>
      <w:r w:rsidR="00A402AD" w:rsidRPr="00A402AD">
        <w:rPr>
          <w:lang w:val="es-PE"/>
        </w:rPr>
        <w:t>,</w:t>
      </w:r>
    </w:p>
    <w:p w14:paraId="0FAC6FC5" w14:textId="23A90C0F" w:rsidR="00A402AD" w:rsidRDefault="00A402AD" w:rsidP="00A402AD">
      <w:pPr>
        <w:pStyle w:val="Verso2Espaol"/>
        <w:rPr>
          <w:lang w:val="es-PE"/>
        </w:rPr>
      </w:pPr>
      <w:r w:rsidRPr="00A402AD">
        <w:rPr>
          <w:lang w:val="es-PE"/>
        </w:rPr>
        <w:t xml:space="preserve">Hasta que </w:t>
      </w:r>
      <w:r w:rsidR="00575B8F">
        <w:rPr>
          <w:lang w:val="es-PE"/>
        </w:rPr>
        <w:t xml:space="preserve">el </w:t>
      </w:r>
      <w:r w:rsidR="005A64BD" w:rsidRPr="005A64BD">
        <w:rPr>
          <w:i/>
          <w:lang w:val="es-PE"/>
        </w:rPr>
        <w:t>Buddha</w:t>
      </w:r>
      <w:r w:rsidRPr="00A402AD">
        <w:rPr>
          <w:lang w:val="es-PE"/>
        </w:rPr>
        <w:t xml:space="preserve"> mostró la luz plena del </w:t>
      </w:r>
      <w:r w:rsidR="000B221C" w:rsidRPr="000B221C">
        <w:rPr>
          <w:i/>
          <w:iCs/>
        </w:rPr>
        <w:t>Dhamma</w:t>
      </w:r>
      <w:r w:rsidRPr="00A402AD">
        <w:rPr>
          <w:lang w:val="es-PE"/>
        </w:rPr>
        <w:t>:</w:t>
      </w:r>
    </w:p>
    <w:p w14:paraId="5CC5D4B2" w14:textId="77777777" w:rsidR="003A718F" w:rsidRPr="00A402AD" w:rsidRDefault="003A718F" w:rsidP="00A402AD">
      <w:pPr>
        <w:pStyle w:val="Verso2Espaol"/>
        <w:rPr>
          <w:lang w:val="es-PE"/>
        </w:rPr>
      </w:pPr>
    </w:p>
    <w:p w14:paraId="654888AB" w14:textId="377F9C75" w:rsidR="00A402AD" w:rsidRPr="00A402AD" w:rsidRDefault="003A718F" w:rsidP="003A718F">
      <w:pPr>
        <w:pStyle w:val="Verso2Espaol"/>
        <w:ind w:left="1416"/>
        <w:rPr>
          <w:lang w:val="es-PE"/>
        </w:rPr>
      </w:pPr>
      <w:r>
        <w:rPr>
          <w:lang w:val="es-PE"/>
        </w:rPr>
        <w:t xml:space="preserve">4. </w:t>
      </w:r>
      <w:r>
        <w:rPr>
          <w:lang w:val="es-PE"/>
        </w:rPr>
        <w:tab/>
      </w:r>
      <w:r w:rsidR="00975E3A">
        <w:rPr>
          <w:lang w:val="es-PE"/>
        </w:rPr>
        <w:t xml:space="preserve">No obstante, </w:t>
      </w:r>
      <w:r w:rsidR="00A402AD" w:rsidRPr="00A402AD">
        <w:rPr>
          <w:lang w:val="es-PE"/>
        </w:rPr>
        <w:t xml:space="preserve">cuando el </w:t>
      </w:r>
      <w:r w:rsidR="005A64BD" w:rsidRPr="005A64BD">
        <w:rPr>
          <w:i/>
          <w:lang w:val="es-PE"/>
        </w:rPr>
        <w:t>Buddha</w:t>
      </w:r>
      <w:r w:rsidR="00A402AD" w:rsidRPr="00A402AD">
        <w:rPr>
          <w:lang w:val="es-PE"/>
        </w:rPr>
        <w:t xml:space="preserve"> de dulce voz predicó </w:t>
      </w:r>
      <w:r w:rsidR="000B221C">
        <w:rPr>
          <w:lang w:val="es-PE"/>
        </w:rPr>
        <w:t>dicho</w:t>
      </w:r>
      <w:r w:rsidR="00A402AD" w:rsidRPr="00A402AD">
        <w:rPr>
          <w:lang w:val="es-PE"/>
        </w:rPr>
        <w:t xml:space="preserve"> </w:t>
      </w:r>
      <w:r w:rsidR="000B221C" w:rsidRPr="000B221C">
        <w:rPr>
          <w:i/>
          <w:iCs/>
          <w:lang w:val="es-PE"/>
        </w:rPr>
        <w:t>Dhamma</w:t>
      </w:r>
      <w:r w:rsidR="00A402AD" w:rsidRPr="00A402AD">
        <w:rPr>
          <w:lang w:val="es-PE"/>
        </w:rPr>
        <w:t>,</w:t>
      </w:r>
    </w:p>
    <w:p w14:paraId="2AAFF97D" w14:textId="5D559138" w:rsidR="00A402AD" w:rsidRDefault="000B221C" w:rsidP="00A402AD">
      <w:pPr>
        <w:pStyle w:val="Verso2Espaol"/>
        <w:rPr>
          <w:lang w:val="es-PE"/>
        </w:rPr>
      </w:pPr>
      <w:r w:rsidRPr="00A402AD">
        <w:rPr>
          <w:lang w:val="es-PE"/>
        </w:rPr>
        <w:t>Tod</w:t>
      </w:r>
      <w:r>
        <w:rPr>
          <w:lang w:val="es-PE"/>
        </w:rPr>
        <w:t>a</w:t>
      </w:r>
      <w:r w:rsidRPr="00A402AD">
        <w:rPr>
          <w:lang w:val="es-PE"/>
        </w:rPr>
        <w:t xml:space="preserve"> </w:t>
      </w:r>
      <w:r>
        <w:rPr>
          <w:lang w:val="es-PE"/>
        </w:rPr>
        <w:t>la multitud privó</w:t>
      </w:r>
      <w:r w:rsidRPr="00A402AD">
        <w:rPr>
          <w:lang w:val="es-PE"/>
        </w:rPr>
        <w:t xml:space="preserve"> </w:t>
      </w:r>
      <w:r>
        <w:rPr>
          <w:lang w:val="es-PE"/>
        </w:rPr>
        <w:t>a</w:t>
      </w:r>
      <w:r w:rsidR="00A402AD" w:rsidRPr="00A402AD">
        <w:rPr>
          <w:lang w:val="es-PE"/>
        </w:rPr>
        <w:t xml:space="preserve"> los herejes </w:t>
      </w:r>
      <w:r>
        <w:rPr>
          <w:lang w:val="es-PE"/>
        </w:rPr>
        <w:t xml:space="preserve">de </w:t>
      </w:r>
      <w:r w:rsidR="00A402AD" w:rsidRPr="00A402AD">
        <w:rPr>
          <w:lang w:val="es-PE"/>
        </w:rPr>
        <w:t>sus dones y alabanzas.</w:t>
      </w:r>
    </w:p>
    <w:p w14:paraId="7F7C4C95" w14:textId="77777777" w:rsidR="00A402AD" w:rsidRPr="00A402AD" w:rsidRDefault="00A402AD" w:rsidP="00A402AD">
      <w:pPr>
        <w:pStyle w:val="Verso2Espaol"/>
        <w:rPr>
          <w:lang w:val="es-PE"/>
        </w:rPr>
      </w:pPr>
    </w:p>
    <w:p w14:paraId="078BA7E8" w14:textId="759D6F55" w:rsidR="00AA6872" w:rsidRDefault="00E46516" w:rsidP="00F10306">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A402AD" w:rsidRPr="00A402AD">
        <w:rPr>
          <w:lang w:val="es-PE"/>
        </w:rPr>
        <w:t>: "En es</w:t>
      </w:r>
      <w:r w:rsidR="007042EE">
        <w:rPr>
          <w:lang w:val="es-PE"/>
        </w:rPr>
        <w:t>a</w:t>
      </w:r>
      <w:r w:rsidR="00A402AD" w:rsidRPr="00A402AD">
        <w:rPr>
          <w:lang w:val="es-PE"/>
        </w:rPr>
        <w:t xml:space="preserve"> </w:t>
      </w:r>
      <w:r w:rsidR="007042EE">
        <w:rPr>
          <w:lang w:val="es-PE"/>
        </w:rPr>
        <w:t>ocasión</w:t>
      </w:r>
      <w:r w:rsidR="00A402AD" w:rsidRPr="00A402AD">
        <w:rPr>
          <w:lang w:val="es-PE"/>
        </w:rPr>
        <w:t>, el Jain</w:t>
      </w:r>
      <w:r w:rsidR="007042EE">
        <w:rPr>
          <w:lang w:val="es-PE"/>
        </w:rPr>
        <w:t>a</w:t>
      </w:r>
      <w:r w:rsidR="00A402AD" w:rsidRPr="00A402AD">
        <w:rPr>
          <w:lang w:val="es-PE"/>
        </w:rPr>
        <w:t xml:space="preserve"> Nāthaputta era el </w:t>
      </w:r>
      <w:r w:rsidRPr="00E46516">
        <w:rPr>
          <w:i/>
          <w:iCs/>
          <w:lang w:val="es-PE"/>
        </w:rPr>
        <w:t>Cuervo</w:t>
      </w:r>
      <w:r w:rsidRPr="00A402AD">
        <w:rPr>
          <w:lang w:val="es-PE"/>
        </w:rPr>
        <w:t xml:space="preserve"> </w:t>
      </w:r>
      <w:r w:rsidR="00A402AD" w:rsidRPr="00A402AD">
        <w:rPr>
          <w:lang w:val="es-PE"/>
        </w:rPr>
        <w:t>y yo</w:t>
      </w:r>
      <w:r>
        <w:rPr>
          <w:lang w:val="es-PE"/>
        </w:rPr>
        <w:t>,</w:t>
      </w:r>
      <w:r w:rsidR="00A402AD" w:rsidRPr="00A402AD">
        <w:rPr>
          <w:lang w:val="es-PE"/>
        </w:rPr>
        <w:t xml:space="preserve"> el </w:t>
      </w:r>
      <w:r w:rsidRPr="00E46516">
        <w:rPr>
          <w:i/>
          <w:iCs/>
          <w:lang w:val="es-PE"/>
        </w:rPr>
        <w:t>Pavo Real</w:t>
      </w:r>
      <w:r w:rsidR="00A402AD" w:rsidRPr="00A402AD">
        <w:rPr>
          <w:lang w:val="es-PE"/>
        </w:rPr>
        <w:t>".</w:t>
      </w:r>
    </w:p>
    <w:p w14:paraId="1911C122" w14:textId="77777777" w:rsidR="00163CAA" w:rsidRPr="005C04E2" w:rsidRDefault="00163CAA" w:rsidP="00163CAA">
      <w:pPr>
        <w:pStyle w:val="NormalSinTab"/>
        <w:jc w:val="center"/>
      </w:pPr>
      <w:r w:rsidRPr="007B20A5">
        <w:rPr>
          <w:rFonts w:cs="Cormorant"/>
          <w:sz w:val="32"/>
          <w:szCs w:val="32"/>
        </w:rPr>
        <w:t>❦</w:t>
      </w:r>
    </w:p>
    <w:p w14:paraId="285D5A85" w14:textId="77777777" w:rsidR="00E46516" w:rsidRPr="00A4310E" w:rsidRDefault="00E46516" w:rsidP="00F10306">
      <w:pPr>
        <w:rPr>
          <w:lang w:val="es-PE"/>
        </w:rPr>
      </w:pPr>
    </w:p>
    <w:p w14:paraId="28F1A7E8" w14:textId="431CC188" w:rsidR="00F10306" w:rsidRDefault="00F10306">
      <w:pPr>
        <w:spacing w:after="160" w:line="259" w:lineRule="auto"/>
        <w:ind w:firstLine="0"/>
        <w:rPr>
          <w:lang w:val="es-PE"/>
        </w:rPr>
      </w:pPr>
      <w:r>
        <w:rPr>
          <w:lang w:val="es-PE"/>
        </w:rPr>
        <w:br w:type="page"/>
      </w:r>
    </w:p>
    <w:p w14:paraId="33474879" w14:textId="77777777" w:rsidR="00F02BDB" w:rsidRDefault="00F02BDB" w:rsidP="00FE2713">
      <w:pPr>
        <w:rPr>
          <w:lang w:val="es-PE"/>
        </w:rPr>
      </w:pPr>
    </w:p>
    <w:p w14:paraId="119B3BAC" w14:textId="2CE4CA4F" w:rsidR="00F3116E" w:rsidRPr="00F3116E" w:rsidRDefault="00321AEE" w:rsidP="006A2E14">
      <w:pPr>
        <w:pStyle w:val="Ttulo2"/>
        <w:rPr>
          <w:lang w:val="es-PE"/>
        </w:rPr>
      </w:pPr>
      <w:bookmarkStart w:id="43" w:name="_Toc126678970"/>
      <w:r w:rsidRPr="006C310F">
        <w:rPr>
          <w:lang w:val="es-PE"/>
        </w:rPr>
        <w:t xml:space="preserve">Ja. </w:t>
      </w:r>
      <w:r w:rsidRPr="004E31B7">
        <w:rPr>
          <w:lang w:val="es-PE"/>
        </w:rPr>
        <w:t>№</w:t>
      </w:r>
      <w:r w:rsidRPr="006C310F">
        <w:rPr>
          <w:lang w:val="es-PE"/>
        </w:rPr>
        <w:t>.</w:t>
      </w:r>
      <w:r>
        <w:rPr>
          <w:lang w:val="es-PE"/>
        </w:rPr>
        <w:t xml:space="preserve"> </w:t>
      </w:r>
      <w:r w:rsidR="00F3116E" w:rsidRPr="00F3116E">
        <w:rPr>
          <w:lang w:val="es-PE"/>
        </w:rPr>
        <w:t>340.</w:t>
      </w:r>
      <w:r w:rsidR="00F3116E">
        <w:rPr>
          <w:lang w:val="es-PE"/>
        </w:rPr>
        <w:br/>
      </w:r>
      <w:r w:rsidR="00164884" w:rsidRPr="00321AEE">
        <w:rPr>
          <w:sz w:val="22"/>
          <w:szCs w:val="22"/>
        </w:rPr>
        <w:tab/>
      </w:r>
      <w:r w:rsidR="00F3116E" w:rsidRPr="00321AEE">
        <w:rPr>
          <w:sz w:val="22"/>
          <w:szCs w:val="22"/>
          <w:lang w:val="es-PE"/>
        </w:rPr>
        <w:br/>
      </w:r>
      <w:proofErr w:type="spellStart"/>
      <w:r w:rsidR="006A2E14" w:rsidRPr="00F3116E">
        <w:rPr>
          <w:lang w:val="es-PE"/>
        </w:rPr>
        <w:t>Visayha</w:t>
      </w:r>
      <w:r w:rsidR="00F3116E" w:rsidRPr="00F3116E">
        <w:rPr>
          <w:lang w:val="es-PE"/>
        </w:rPr>
        <w:t>-</w:t>
      </w:r>
      <w:r w:rsidR="006A2E14" w:rsidRPr="00F3116E">
        <w:rPr>
          <w:lang w:val="es-PE"/>
        </w:rPr>
        <w:t>Jātaka</w:t>
      </w:r>
      <w:r w:rsidR="00F3116E" w:rsidRPr="00F3116E">
        <w:rPr>
          <w:lang w:val="es-PE"/>
        </w:rPr>
        <w:t>.</w:t>
      </w:r>
      <w:r w:rsidR="00F3116E" w:rsidRPr="007042EE">
        <w:rPr>
          <w:vertAlign w:val="superscript"/>
          <w:lang w:val="es-PE"/>
        </w:rPr>
        <w:t>1</w:t>
      </w:r>
      <w:bookmarkEnd w:id="43"/>
      <w:proofErr w:type="spellEnd"/>
    </w:p>
    <w:p w14:paraId="6333F99D" w14:textId="6733AC4D" w:rsidR="00524718" w:rsidRPr="00A23F61" w:rsidRDefault="00524718" w:rsidP="00524718">
      <w:pPr>
        <w:pStyle w:val="Ttulo3"/>
        <w:rPr>
          <w:lang w:val="es-PE"/>
        </w:rPr>
      </w:pPr>
      <w:r w:rsidRPr="00A23F61">
        <w:rPr>
          <w:lang w:val="es-PE"/>
        </w:rPr>
        <w:t xml:space="preserve">Historia de Renacimientos sobre </w:t>
      </w:r>
      <w:r w:rsidRPr="0026334F">
        <w:rPr>
          <w:i/>
          <w:iCs/>
          <w:lang w:val="es-PE"/>
        </w:rPr>
        <w:t xml:space="preserve">El </w:t>
      </w:r>
      <w:r w:rsidR="002C36F1">
        <w:rPr>
          <w:i/>
          <w:iCs/>
          <w:lang w:val="es-PE"/>
        </w:rPr>
        <w:t>Acaudalado</w:t>
      </w:r>
      <w:r w:rsidR="002C36F1" w:rsidRPr="0026334F">
        <w:rPr>
          <w:i/>
          <w:iCs/>
          <w:lang w:val="es-PE"/>
        </w:rPr>
        <w:t xml:space="preserve"> </w:t>
      </w:r>
      <w:proofErr w:type="spellStart"/>
      <w:r w:rsidR="00C41262">
        <w:rPr>
          <w:i/>
          <w:iCs/>
          <w:lang w:val="es-PE"/>
        </w:rPr>
        <w:t>Visayha</w:t>
      </w:r>
      <w:proofErr w:type="spellEnd"/>
      <w:r w:rsidR="00C41262">
        <w:rPr>
          <w:i/>
          <w:iCs/>
          <w:lang w:val="es-PE"/>
        </w:rPr>
        <w:t xml:space="preserve"> </w:t>
      </w:r>
      <w:r w:rsidRPr="00A23F61">
        <w:rPr>
          <w:lang w:val="es-PE"/>
        </w:rPr>
        <w:t>(</w:t>
      </w:r>
      <w:proofErr w:type="spellStart"/>
      <w:r w:rsidRPr="00A23F61">
        <w:rPr>
          <w:lang w:val="es-PE"/>
        </w:rPr>
        <w:t>4s</w:t>
      </w:r>
      <w:proofErr w:type="spellEnd"/>
      <w:r w:rsidRPr="00A23F61">
        <w:rPr>
          <w:lang w:val="es-PE"/>
        </w:rPr>
        <w:t xml:space="preserve">) </w:t>
      </w:r>
    </w:p>
    <w:p w14:paraId="1EEA6451" w14:textId="77777777" w:rsidR="000614CC" w:rsidRDefault="00F3116E" w:rsidP="00F3116E">
      <w:pPr>
        <w:rPr>
          <w:lang w:val="es-PE"/>
        </w:rPr>
      </w:pPr>
      <w:r w:rsidRPr="00F3116E">
        <w:rPr>
          <w:lang w:val="es-PE"/>
        </w:rPr>
        <w:t>"</w:t>
      </w:r>
      <w:r w:rsidR="00DF7471" w:rsidRPr="00DF7471">
        <w:rPr>
          <w:i/>
          <w:iCs/>
          <w:lang w:val="es-PE"/>
        </w:rPr>
        <w:t xml:space="preserve">Desde antaño, </w:t>
      </w:r>
      <w:proofErr w:type="spellStart"/>
      <w:r w:rsidR="00DF7471" w:rsidRPr="00DF7471">
        <w:rPr>
          <w:i/>
          <w:iCs/>
          <w:lang w:val="es-PE"/>
        </w:rPr>
        <w:t>Visayha</w:t>
      </w:r>
      <w:proofErr w:type="spellEnd"/>
      <w:r w:rsidR="00995D27">
        <w:rPr>
          <w:i/>
          <w:iCs/>
          <w:lang w:val="es-PE"/>
        </w:rPr>
        <w:t>…</w:t>
      </w:r>
      <w:r w:rsidR="00B64A64">
        <w:rPr>
          <w:i/>
          <w:iCs/>
          <w:lang w:val="es-PE"/>
        </w:rPr>
        <w:t xml:space="preserve"> </w:t>
      </w:r>
      <w:r w:rsidR="00636D32" w:rsidRPr="00636D32">
        <w:rPr>
          <w:i/>
          <w:lang w:val="es-PE"/>
        </w:rPr>
        <w:t>etc.”</w:t>
      </w:r>
      <w:r w:rsidR="00995D27">
        <w:rPr>
          <w:lang w:val="es-PE"/>
        </w:rPr>
        <w:t xml:space="preserve"> </w:t>
      </w:r>
      <w:r w:rsidRPr="00F3116E">
        <w:rPr>
          <w:lang w:val="es-PE"/>
        </w:rPr>
        <w:t xml:space="preserve">Esta historia la contó el </w:t>
      </w:r>
      <w:r w:rsidR="003F1D70" w:rsidRPr="003F1D70">
        <w:rPr>
          <w:i/>
          <w:iCs/>
        </w:rPr>
        <w:t>Bhagavā</w:t>
      </w:r>
      <w:r w:rsidR="000614CC">
        <w:rPr>
          <w:i/>
          <w:iCs/>
        </w:rPr>
        <w:t xml:space="preserve"> m</w:t>
      </w:r>
      <w:r w:rsidR="000614CC" w:rsidRPr="000614CC">
        <w:t xml:space="preserve">ientras se encontraba residiendo en el monasterio </w:t>
      </w:r>
      <w:proofErr w:type="spellStart"/>
      <w:r w:rsidR="000614CC" w:rsidRPr="000614CC">
        <w:t>Jetavana</w:t>
      </w:r>
      <w:proofErr w:type="spellEnd"/>
      <w:r w:rsidRPr="00F3116E">
        <w:rPr>
          <w:lang w:val="es-PE"/>
        </w:rPr>
        <w:t xml:space="preserve"> </w:t>
      </w:r>
      <w:r w:rsidR="00995D27">
        <w:rPr>
          <w:lang w:val="es-PE"/>
        </w:rPr>
        <w:t xml:space="preserve">sobre </w:t>
      </w:r>
      <w:proofErr w:type="spellStart"/>
      <w:r w:rsidRPr="00F3116E">
        <w:rPr>
          <w:lang w:val="es-PE"/>
        </w:rPr>
        <w:t>Anāthapiṇḍika</w:t>
      </w:r>
      <w:proofErr w:type="spellEnd"/>
      <w:r w:rsidRPr="00F3116E">
        <w:rPr>
          <w:lang w:val="es-PE"/>
        </w:rPr>
        <w:t xml:space="preserve">. El incidente que dio origen </w:t>
      </w:r>
      <w:r w:rsidR="000614CC">
        <w:rPr>
          <w:lang w:val="es-PE"/>
        </w:rPr>
        <w:t xml:space="preserve">a </w:t>
      </w:r>
      <w:r w:rsidR="00B64A64">
        <w:rPr>
          <w:lang w:val="es-PE"/>
        </w:rPr>
        <w:t>esta</w:t>
      </w:r>
      <w:r w:rsidRPr="00F3116E">
        <w:rPr>
          <w:lang w:val="es-PE"/>
        </w:rPr>
        <w:t xml:space="preserve"> historia ya se ha </w:t>
      </w:r>
      <w:r w:rsidR="00995D27">
        <w:rPr>
          <w:lang w:val="es-PE"/>
        </w:rPr>
        <w:t xml:space="preserve">narrado </w:t>
      </w:r>
      <w:r w:rsidRPr="00F3116E">
        <w:rPr>
          <w:lang w:val="es-PE"/>
        </w:rPr>
        <w:t xml:space="preserve">en su totalidad en el </w:t>
      </w:r>
      <w:proofErr w:type="spellStart"/>
      <w:r w:rsidRPr="00261998">
        <w:rPr>
          <w:i/>
          <w:iCs/>
          <w:lang w:val="es-PE"/>
        </w:rPr>
        <w:t>Khadiraṅgāra</w:t>
      </w:r>
      <w:r w:rsidR="000614CC">
        <w:rPr>
          <w:i/>
          <w:iCs/>
          <w:lang w:val="es-PE"/>
        </w:rPr>
        <w:t>-Jātaka</w:t>
      </w:r>
      <w:r w:rsidRPr="00F3116E">
        <w:rPr>
          <w:lang w:val="es-PE"/>
        </w:rPr>
        <w:t>.</w:t>
      </w:r>
      <w:r w:rsidRPr="00995D27">
        <w:rPr>
          <w:vertAlign w:val="superscript"/>
          <w:lang w:val="es-PE"/>
        </w:rPr>
        <w:t>2</w:t>
      </w:r>
      <w:proofErr w:type="spellEnd"/>
      <w:r w:rsidRPr="00F3116E">
        <w:rPr>
          <w:lang w:val="es-PE"/>
        </w:rPr>
        <w:t xml:space="preserve"> </w:t>
      </w:r>
    </w:p>
    <w:p w14:paraId="10A4D3CB" w14:textId="0E3DCF71" w:rsidR="000614CC" w:rsidRPr="000F7551" w:rsidRDefault="000F7551" w:rsidP="008F7A3C">
      <w:pPr>
        <w:ind w:left="1416"/>
        <w:rPr>
          <w:i/>
          <w:iCs/>
          <w:lang w:val="es-PE"/>
        </w:rPr>
      </w:pPr>
      <w:proofErr w:type="spellStart"/>
      <w:r w:rsidRPr="000F7551">
        <w:rPr>
          <w:i/>
          <w:iCs/>
          <w:lang w:val="es-PE"/>
        </w:rPr>
        <w:t>Anāthapiṇḍika</w:t>
      </w:r>
      <w:proofErr w:type="spellEnd"/>
      <w:r w:rsidRPr="000F7551">
        <w:rPr>
          <w:i/>
          <w:iCs/>
          <w:lang w:val="es-PE"/>
        </w:rPr>
        <w:t xml:space="preserve"> </w:t>
      </w:r>
      <w:r w:rsidR="008D5B80" w:rsidRPr="000F7551">
        <w:rPr>
          <w:i/>
          <w:iCs/>
          <w:lang w:val="es-PE"/>
        </w:rPr>
        <w:t>—</w:t>
      </w:r>
      <w:r w:rsidR="008D5B80">
        <w:rPr>
          <w:i/>
          <w:iCs/>
          <w:lang w:val="es-PE"/>
        </w:rPr>
        <w:t xml:space="preserve"> </w:t>
      </w:r>
      <w:r w:rsidRPr="000F7551">
        <w:rPr>
          <w:i/>
          <w:iCs/>
          <w:lang w:val="es-PE"/>
        </w:rPr>
        <w:t xml:space="preserve">quien había prodigado </w:t>
      </w:r>
      <w:r w:rsidR="00775880">
        <w:rPr>
          <w:i/>
          <w:iCs/>
          <w:lang w:val="es-PE"/>
        </w:rPr>
        <w:t>54</w:t>
      </w:r>
      <w:r w:rsidRPr="000F7551">
        <w:rPr>
          <w:i/>
          <w:iCs/>
          <w:lang w:val="es-PE"/>
        </w:rPr>
        <w:t xml:space="preserve"> </w:t>
      </w:r>
      <w:proofErr w:type="spellStart"/>
      <w:r w:rsidRPr="000F7551">
        <w:rPr>
          <w:i/>
          <w:iCs/>
          <w:lang w:val="es-PE"/>
        </w:rPr>
        <w:t>crores</w:t>
      </w:r>
      <w:proofErr w:type="spellEnd"/>
      <w:r w:rsidRPr="000F7551">
        <w:rPr>
          <w:i/>
          <w:iCs/>
          <w:lang w:val="es-PE"/>
        </w:rPr>
        <w:t xml:space="preserve"> </w:t>
      </w:r>
      <w:r w:rsidR="000236F4">
        <w:rPr>
          <w:i/>
          <w:iCs/>
          <w:lang w:val="es-PE"/>
        </w:rPr>
        <w:t>para</w:t>
      </w:r>
      <w:r w:rsidRPr="000F7551">
        <w:rPr>
          <w:i/>
          <w:iCs/>
          <w:lang w:val="es-PE"/>
        </w:rPr>
        <w:t xml:space="preserve"> la causa del </w:t>
      </w:r>
      <w:r w:rsidR="004F3B04" w:rsidRPr="004F3B04">
        <w:rPr>
          <w:i/>
          <w:iCs/>
        </w:rPr>
        <w:t xml:space="preserve">Buddha </w:t>
      </w:r>
      <w:r w:rsidRPr="000F7551">
        <w:rPr>
          <w:i/>
          <w:iCs/>
          <w:lang w:val="es-PE"/>
        </w:rPr>
        <w:t>tan s</w:t>
      </w:r>
      <w:r w:rsidR="000236F4">
        <w:rPr>
          <w:i/>
          <w:iCs/>
          <w:lang w:val="es-PE"/>
        </w:rPr>
        <w:t>ó</w:t>
      </w:r>
      <w:r w:rsidRPr="000F7551">
        <w:rPr>
          <w:i/>
          <w:iCs/>
          <w:lang w:val="es-PE"/>
        </w:rPr>
        <w:t>lo para el monasterio</w:t>
      </w:r>
      <w:r w:rsidR="008D5B80">
        <w:rPr>
          <w:i/>
          <w:iCs/>
          <w:lang w:val="es-PE"/>
        </w:rPr>
        <w:t>,</w:t>
      </w:r>
      <w:r w:rsidRPr="000F7551">
        <w:rPr>
          <w:i/>
          <w:iCs/>
          <w:lang w:val="es-PE"/>
        </w:rPr>
        <w:t xml:space="preserve"> y para quien nada tenía valor salvo las Tres </w:t>
      </w:r>
      <w:r w:rsidR="008D5B80">
        <w:rPr>
          <w:i/>
          <w:iCs/>
          <w:lang w:val="es-PE"/>
        </w:rPr>
        <w:t xml:space="preserve">Gemas </w:t>
      </w:r>
      <w:r w:rsidRPr="000F7551">
        <w:rPr>
          <w:i/>
          <w:iCs/>
          <w:lang w:val="es-PE"/>
        </w:rPr>
        <w:t xml:space="preserve">— solía acudir a diario a los grandes oficios mientras el </w:t>
      </w:r>
      <w:r w:rsidR="008D5B80" w:rsidRPr="008D5B80">
        <w:rPr>
          <w:i/>
          <w:iCs/>
        </w:rPr>
        <w:t xml:space="preserve">Bhagavā </w:t>
      </w:r>
      <w:r w:rsidRPr="000F7551">
        <w:rPr>
          <w:i/>
          <w:iCs/>
          <w:lang w:val="es-PE"/>
        </w:rPr>
        <w:t xml:space="preserve">residía en </w:t>
      </w:r>
      <w:r w:rsidR="008D5B80">
        <w:rPr>
          <w:i/>
          <w:iCs/>
          <w:lang w:val="es-PE"/>
        </w:rPr>
        <w:t xml:space="preserve">el monasterio </w:t>
      </w:r>
      <w:proofErr w:type="spellStart"/>
      <w:r w:rsidRPr="000F7551">
        <w:rPr>
          <w:i/>
          <w:iCs/>
          <w:lang w:val="es-PE"/>
        </w:rPr>
        <w:t>Jetavana</w:t>
      </w:r>
      <w:proofErr w:type="spellEnd"/>
      <w:r w:rsidRPr="000F7551">
        <w:rPr>
          <w:i/>
          <w:iCs/>
          <w:lang w:val="es-PE"/>
        </w:rPr>
        <w:t>: una vez al amanecer</w:t>
      </w:r>
      <w:r w:rsidR="00573537">
        <w:rPr>
          <w:i/>
          <w:iCs/>
          <w:lang w:val="es-PE"/>
        </w:rPr>
        <w:t>;</w:t>
      </w:r>
      <w:r w:rsidRPr="000F7551">
        <w:rPr>
          <w:i/>
          <w:iCs/>
          <w:lang w:val="es-PE"/>
        </w:rPr>
        <w:t xml:space="preserve"> otra</w:t>
      </w:r>
      <w:r w:rsidR="00573537">
        <w:rPr>
          <w:i/>
          <w:iCs/>
          <w:lang w:val="es-PE"/>
        </w:rPr>
        <w:t>,</w:t>
      </w:r>
      <w:r w:rsidRPr="000F7551">
        <w:rPr>
          <w:i/>
          <w:iCs/>
          <w:lang w:val="es-PE"/>
        </w:rPr>
        <w:t xml:space="preserve"> tras el desayuno y</w:t>
      </w:r>
      <w:r w:rsidR="00573537">
        <w:rPr>
          <w:i/>
          <w:iCs/>
          <w:lang w:val="es-PE"/>
        </w:rPr>
        <w:t>,</w:t>
      </w:r>
      <w:r w:rsidRPr="000F7551">
        <w:rPr>
          <w:i/>
          <w:iCs/>
          <w:lang w:val="es-PE"/>
        </w:rPr>
        <w:t xml:space="preserve"> una tercera</w:t>
      </w:r>
      <w:r w:rsidR="00573537">
        <w:rPr>
          <w:i/>
          <w:iCs/>
          <w:lang w:val="es-PE"/>
        </w:rPr>
        <w:t>,</w:t>
      </w:r>
      <w:r w:rsidRPr="000F7551">
        <w:rPr>
          <w:i/>
          <w:iCs/>
          <w:lang w:val="es-PE"/>
        </w:rPr>
        <w:t xml:space="preserve"> al atardecer. Aunque </w:t>
      </w:r>
      <w:r w:rsidR="00573537">
        <w:rPr>
          <w:i/>
          <w:iCs/>
          <w:lang w:val="es-PE"/>
        </w:rPr>
        <w:t>tuviese</w:t>
      </w:r>
      <w:r w:rsidRPr="000F7551">
        <w:rPr>
          <w:i/>
          <w:iCs/>
          <w:lang w:val="es-PE"/>
        </w:rPr>
        <w:t xml:space="preserve"> otros oficios intermedios, él nunca iba con las manos vacías, pues temía que los novicios y los jóvenes se fijaran en lo que llevaba consigo. Cuando acudía a primera hora de la mañana, llevaba consigo gachas de arroz; tras el desayuno, </w:t>
      </w:r>
      <w:proofErr w:type="spellStart"/>
      <w:r w:rsidRPr="000F7551">
        <w:rPr>
          <w:i/>
          <w:iCs/>
          <w:lang w:val="es-PE"/>
        </w:rPr>
        <w:t>ghee</w:t>
      </w:r>
      <w:proofErr w:type="spellEnd"/>
      <w:r w:rsidRPr="000F7551">
        <w:rPr>
          <w:i/>
          <w:iCs/>
          <w:lang w:val="es-PE"/>
        </w:rPr>
        <w:t xml:space="preserve">, mantequilla, miel, melaza y productos similares; al atardecer, llevaba perfumes, guirnaldas y telas. Tal era el gasto que realizaba día tras día, que sus desembolsos no conocían límite. </w:t>
      </w:r>
      <w:r w:rsidR="00D8723B">
        <w:rPr>
          <w:i/>
          <w:iCs/>
          <w:lang w:val="es-PE"/>
        </w:rPr>
        <w:t>Por otro lado</w:t>
      </w:r>
      <w:r w:rsidRPr="000F7551">
        <w:rPr>
          <w:i/>
          <w:iCs/>
          <w:lang w:val="es-PE"/>
        </w:rPr>
        <w:t xml:space="preserve">, muchos </w:t>
      </w:r>
      <w:r w:rsidR="00D8723B">
        <w:rPr>
          <w:i/>
          <w:iCs/>
          <w:lang w:val="es-PE"/>
        </w:rPr>
        <w:t>mercaderes</w:t>
      </w:r>
      <w:r w:rsidRPr="000F7551">
        <w:rPr>
          <w:i/>
          <w:iCs/>
          <w:lang w:val="es-PE"/>
        </w:rPr>
        <w:t xml:space="preserve"> le pedían dinero prestado mediante pagarés —</w:t>
      </w:r>
      <w:r w:rsidR="00D8723B">
        <w:rPr>
          <w:i/>
          <w:iCs/>
          <w:lang w:val="es-PE"/>
        </w:rPr>
        <w:t xml:space="preserve"> </w:t>
      </w:r>
      <w:r w:rsidRPr="000F7551">
        <w:rPr>
          <w:i/>
          <w:iCs/>
          <w:lang w:val="es-PE"/>
        </w:rPr>
        <w:t xml:space="preserve">sumando un total de </w:t>
      </w:r>
      <w:r w:rsidR="009A26ED">
        <w:rPr>
          <w:i/>
          <w:iCs/>
          <w:lang w:val="es-PE"/>
        </w:rPr>
        <w:t xml:space="preserve">18 </w:t>
      </w:r>
      <w:proofErr w:type="spellStart"/>
      <w:r w:rsidRPr="000F7551">
        <w:rPr>
          <w:i/>
          <w:iCs/>
          <w:lang w:val="es-PE"/>
        </w:rPr>
        <w:t>crores</w:t>
      </w:r>
      <w:proofErr w:type="spellEnd"/>
      <w:r w:rsidRPr="000F7551">
        <w:rPr>
          <w:i/>
          <w:iCs/>
          <w:lang w:val="es-PE"/>
        </w:rPr>
        <w:t>—</w:t>
      </w:r>
      <w:r w:rsidR="009A26ED">
        <w:rPr>
          <w:i/>
          <w:iCs/>
          <w:lang w:val="es-PE"/>
        </w:rPr>
        <w:t xml:space="preserve"> </w:t>
      </w:r>
      <w:r w:rsidRPr="000F7551">
        <w:rPr>
          <w:i/>
          <w:iCs/>
          <w:lang w:val="es-PE"/>
        </w:rPr>
        <w:t xml:space="preserve"> el gran mercader jamás reclamaba la devolución de dichas sumas. Asimismo, otros </w:t>
      </w:r>
      <w:r w:rsidR="009A26ED">
        <w:rPr>
          <w:i/>
          <w:iCs/>
          <w:lang w:val="es-PE"/>
        </w:rPr>
        <w:t>18</w:t>
      </w:r>
      <w:r w:rsidRPr="000F7551">
        <w:rPr>
          <w:i/>
          <w:iCs/>
          <w:lang w:val="es-PE"/>
        </w:rPr>
        <w:t xml:space="preserve"> </w:t>
      </w:r>
      <w:proofErr w:type="spellStart"/>
      <w:r w:rsidRPr="000F7551">
        <w:rPr>
          <w:i/>
          <w:iCs/>
          <w:lang w:val="es-PE"/>
        </w:rPr>
        <w:t>crores</w:t>
      </w:r>
      <w:proofErr w:type="spellEnd"/>
      <w:r w:rsidRPr="000F7551">
        <w:rPr>
          <w:i/>
          <w:iCs/>
          <w:lang w:val="es-PE"/>
        </w:rPr>
        <w:t xml:space="preserve"> del patrimonio familiar, enterrados </w:t>
      </w:r>
      <w:r w:rsidR="009A26ED">
        <w:rPr>
          <w:i/>
          <w:iCs/>
          <w:lang w:val="es-PE"/>
        </w:rPr>
        <w:t xml:space="preserve">a </w:t>
      </w:r>
      <w:r w:rsidRPr="000F7551">
        <w:rPr>
          <w:i/>
          <w:iCs/>
          <w:lang w:val="es-PE"/>
        </w:rPr>
        <w:t>orilla</w:t>
      </w:r>
      <w:r w:rsidR="009A26ED">
        <w:rPr>
          <w:i/>
          <w:iCs/>
          <w:lang w:val="es-PE"/>
        </w:rPr>
        <w:t>s</w:t>
      </w:r>
      <w:r w:rsidRPr="000F7551">
        <w:rPr>
          <w:i/>
          <w:iCs/>
          <w:lang w:val="es-PE"/>
        </w:rPr>
        <w:t xml:space="preserve"> del río, fueron arrastrados </w:t>
      </w:r>
      <w:r w:rsidR="009A26ED">
        <w:rPr>
          <w:i/>
          <w:iCs/>
          <w:lang w:val="es-PE"/>
        </w:rPr>
        <w:t>hasta e</w:t>
      </w:r>
      <w:r w:rsidRPr="000F7551">
        <w:rPr>
          <w:i/>
          <w:iCs/>
          <w:lang w:val="es-PE"/>
        </w:rPr>
        <w:t xml:space="preserve">l </w:t>
      </w:r>
      <w:r w:rsidR="009A26ED">
        <w:rPr>
          <w:i/>
          <w:iCs/>
          <w:lang w:val="es-PE"/>
        </w:rPr>
        <w:t xml:space="preserve">océano </w:t>
      </w:r>
      <w:r w:rsidRPr="000F7551">
        <w:rPr>
          <w:i/>
          <w:iCs/>
          <w:lang w:val="es-PE"/>
        </w:rPr>
        <w:t xml:space="preserve">cuando una tormenta socavó la ribera; las vasijas de bronce, con sus cierres y sellos intactos, rodaron hasta el fondo del océano. En su hogar, además, siempre había arroz preparado para quinientos monjes; de este modo, la casa del mercader era para </w:t>
      </w:r>
      <w:r w:rsidR="003779AA">
        <w:rPr>
          <w:i/>
          <w:iCs/>
          <w:lang w:val="es-PE"/>
        </w:rPr>
        <w:t>e</w:t>
      </w:r>
      <w:r w:rsidRPr="000F7551">
        <w:rPr>
          <w:i/>
          <w:iCs/>
          <w:lang w:val="es-PE"/>
        </w:rPr>
        <w:t xml:space="preserve">l </w:t>
      </w:r>
      <w:r w:rsidR="003779AA">
        <w:rPr>
          <w:i/>
          <w:iCs/>
          <w:lang w:val="es-PE"/>
        </w:rPr>
        <w:t>Saṅgha</w:t>
      </w:r>
      <w:r w:rsidRPr="000F7551">
        <w:rPr>
          <w:i/>
          <w:iCs/>
          <w:lang w:val="es-PE"/>
        </w:rPr>
        <w:t xml:space="preserve"> como un </w:t>
      </w:r>
      <w:r w:rsidR="003779AA">
        <w:rPr>
          <w:i/>
          <w:iCs/>
          <w:lang w:val="es-PE"/>
        </w:rPr>
        <w:t>lago</w:t>
      </w:r>
      <w:r w:rsidRPr="000F7551">
        <w:rPr>
          <w:i/>
          <w:iCs/>
          <w:lang w:val="es-PE"/>
        </w:rPr>
        <w:t xml:space="preserve"> excavado en el cruce de cuatro caminos: en verdad, él era para ellos como un padre y una madre. Por ello, incluso el </w:t>
      </w:r>
      <w:r w:rsidR="003779AA" w:rsidRPr="003779AA">
        <w:rPr>
          <w:i/>
          <w:iCs/>
        </w:rPr>
        <w:t xml:space="preserve">Buddha </w:t>
      </w:r>
      <w:r w:rsidRPr="000F7551">
        <w:rPr>
          <w:i/>
          <w:iCs/>
          <w:lang w:val="es-PE"/>
        </w:rPr>
        <w:t xml:space="preserve">Supremo solía visitar su casa, así como los ochenta </w:t>
      </w:r>
      <w:r w:rsidR="003779AA" w:rsidRPr="000F7551">
        <w:rPr>
          <w:i/>
          <w:iCs/>
          <w:lang w:val="es-PE"/>
        </w:rPr>
        <w:t xml:space="preserve">Grandes </w:t>
      </w:r>
      <w:r w:rsidR="003779AA">
        <w:rPr>
          <w:i/>
          <w:iCs/>
          <w:lang w:val="es-PE"/>
        </w:rPr>
        <w:t>Venerables</w:t>
      </w:r>
      <w:r w:rsidRPr="000F7551">
        <w:rPr>
          <w:i/>
          <w:iCs/>
          <w:lang w:val="es-PE"/>
        </w:rPr>
        <w:t xml:space="preserve"> de la orden; la cantidad de otros </w:t>
      </w:r>
      <w:proofErr w:type="spellStart"/>
      <w:r w:rsidR="003A664B" w:rsidRPr="003A664B">
        <w:rPr>
          <w:i/>
          <w:iCs/>
        </w:rPr>
        <w:t>bhikkhus</w:t>
      </w:r>
      <w:proofErr w:type="spellEnd"/>
      <w:r w:rsidR="003A664B" w:rsidRPr="003A664B">
        <w:rPr>
          <w:i/>
          <w:iCs/>
        </w:rPr>
        <w:t xml:space="preserve"> </w:t>
      </w:r>
      <w:r w:rsidRPr="000F7551">
        <w:rPr>
          <w:i/>
          <w:iCs/>
          <w:lang w:val="es-PE"/>
        </w:rPr>
        <w:t>que entraban y salían era incalculable.</w:t>
      </w:r>
    </w:p>
    <w:p w14:paraId="1F8682C9" w14:textId="04822B78" w:rsidR="00212732" w:rsidRPr="002872A8" w:rsidRDefault="002872A8" w:rsidP="00212732">
      <w:pPr>
        <w:ind w:left="1416"/>
        <w:rPr>
          <w:i/>
          <w:iCs/>
          <w:lang w:val="es-PE"/>
        </w:rPr>
      </w:pPr>
      <w:r w:rsidRPr="002872A8">
        <w:rPr>
          <w:i/>
          <w:iCs/>
          <w:lang w:val="es-PE"/>
        </w:rPr>
        <w:t xml:space="preserve">Su casa tenía siete pisos y siete portales; sobre la cuarta entrada habitaba una </w:t>
      </w:r>
      <w:proofErr w:type="spellStart"/>
      <w:r w:rsidR="003A664B" w:rsidRPr="002872A8">
        <w:rPr>
          <w:i/>
          <w:iCs/>
          <w:lang w:val="es-PE"/>
        </w:rPr>
        <w:t>Devatā</w:t>
      </w:r>
      <w:proofErr w:type="spellEnd"/>
      <w:r w:rsidR="003A664B" w:rsidRPr="002872A8">
        <w:rPr>
          <w:i/>
          <w:iCs/>
          <w:lang w:val="es-PE"/>
        </w:rPr>
        <w:t xml:space="preserve"> </w:t>
      </w:r>
      <w:r w:rsidRPr="002872A8">
        <w:rPr>
          <w:i/>
          <w:iCs/>
          <w:lang w:val="es-PE"/>
        </w:rPr>
        <w:t xml:space="preserve">hereje. Cuando el </w:t>
      </w:r>
      <w:r w:rsidR="003A664B" w:rsidRPr="003A664B">
        <w:rPr>
          <w:i/>
          <w:iCs/>
        </w:rPr>
        <w:t xml:space="preserve">Buddha </w:t>
      </w:r>
      <w:r w:rsidRPr="002872A8">
        <w:rPr>
          <w:i/>
          <w:iCs/>
          <w:lang w:val="es-PE"/>
        </w:rPr>
        <w:t xml:space="preserve">Supremo entraba en la casa, ella no podía permanecer en su </w:t>
      </w:r>
      <w:r w:rsidR="003A664B">
        <w:rPr>
          <w:i/>
          <w:iCs/>
          <w:lang w:val="es-PE"/>
        </w:rPr>
        <w:t>sitio</w:t>
      </w:r>
      <w:r w:rsidRPr="002872A8">
        <w:rPr>
          <w:i/>
          <w:iCs/>
          <w:lang w:val="es-PE"/>
        </w:rPr>
        <w:t xml:space="preserve"> e</w:t>
      </w:r>
      <w:r w:rsidR="003A664B">
        <w:rPr>
          <w:i/>
          <w:iCs/>
          <w:lang w:val="es-PE"/>
        </w:rPr>
        <w:t>n</w:t>
      </w:r>
      <w:r w:rsidRPr="002872A8">
        <w:rPr>
          <w:i/>
          <w:iCs/>
          <w:lang w:val="es-PE"/>
        </w:rPr>
        <w:t xml:space="preserve"> las alturas, sino descend</w:t>
      </w:r>
      <w:r w:rsidR="003A664B">
        <w:rPr>
          <w:i/>
          <w:iCs/>
          <w:lang w:val="es-PE"/>
        </w:rPr>
        <w:t>er</w:t>
      </w:r>
      <w:r w:rsidRPr="002872A8">
        <w:rPr>
          <w:i/>
          <w:iCs/>
          <w:lang w:val="es-PE"/>
        </w:rPr>
        <w:t xml:space="preserve"> con sus hijos a la planta baja; </w:t>
      </w:r>
      <w:r w:rsidR="003A664B">
        <w:rPr>
          <w:i/>
          <w:iCs/>
          <w:lang w:val="es-PE"/>
        </w:rPr>
        <w:t xml:space="preserve">ella </w:t>
      </w:r>
      <w:r w:rsidRPr="002872A8">
        <w:rPr>
          <w:i/>
          <w:iCs/>
          <w:lang w:val="es-PE"/>
        </w:rPr>
        <w:t xml:space="preserve">se </w:t>
      </w:r>
      <w:r w:rsidR="003A664B">
        <w:rPr>
          <w:i/>
          <w:iCs/>
          <w:lang w:val="es-PE"/>
        </w:rPr>
        <w:t xml:space="preserve">sentía </w:t>
      </w:r>
      <w:r w:rsidRPr="002872A8">
        <w:rPr>
          <w:i/>
          <w:iCs/>
          <w:lang w:val="es-PE"/>
        </w:rPr>
        <w:t xml:space="preserve">obligada a hacer lo mismo cada vez que los ochenta </w:t>
      </w:r>
      <w:r w:rsidR="003A664B" w:rsidRPr="002872A8">
        <w:rPr>
          <w:i/>
          <w:iCs/>
          <w:lang w:val="es-PE"/>
        </w:rPr>
        <w:t xml:space="preserve">Grandes </w:t>
      </w:r>
      <w:r w:rsidR="003A664B">
        <w:rPr>
          <w:i/>
          <w:iCs/>
          <w:lang w:val="es-PE"/>
        </w:rPr>
        <w:t xml:space="preserve">Venerables </w:t>
      </w:r>
      <w:r w:rsidRPr="002872A8">
        <w:rPr>
          <w:i/>
          <w:iCs/>
          <w:lang w:val="es-PE"/>
        </w:rPr>
        <w:t xml:space="preserve">o los demás </w:t>
      </w:r>
      <w:r w:rsidR="003A664B">
        <w:rPr>
          <w:i/>
          <w:iCs/>
          <w:lang w:val="es-PE"/>
        </w:rPr>
        <w:t xml:space="preserve">Venerables </w:t>
      </w:r>
      <w:r w:rsidRPr="002872A8">
        <w:rPr>
          <w:i/>
          <w:iCs/>
          <w:lang w:val="es-PE"/>
        </w:rPr>
        <w:t xml:space="preserve">entraban y salían. </w:t>
      </w:r>
      <w:r w:rsidR="003A664B">
        <w:rPr>
          <w:i/>
          <w:iCs/>
          <w:lang w:val="es-PE"/>
        </w:rPr>
        <w:t xml:space="preserve">Una vez, </w:t>
      </w:r>
      <w:r w:rsidR="003A664B" w:rsidRPr="002872A8">
        <w:rPr>
          <w:i/>
          <w:iCs/>
          <w:lang w:val="es-PE"/>
        </w:rPr>
        <w:t xml:space="preserve">pensó </w:t>
      </w:r>
      <w:r w:rsidRPr="002872A8">
        <w:rPr>
          <w:i/>
          <w:iCs/>
          <w:lang w:val="es-PE"/>
        </w:rPr>
        <w:t xml:space="preserve">entonces: </w:t>
      </w:r>
      <w:r w:rsidR="003A664B">
        <w:rPr>
          <w:i/>
          <w:iCs/>
          <w:lang w:val="es-PE"/>
        </w:rPr>
        <w:t>“</w:t>
      </w:r>
      <w:r w:rsidRPr="002872A8">
        <w:rPr>
          <w:i/>
          <w:iCs/>
          <w:lang w:val="es-PE"/>
        </w:rPr>
        <w:t xml:space="preserve">Mientras el </w:t>
      </w:r>
      <w:r w:rsidR="003A664B" w:rsidRPr="002872A8">
        <w:rPr>
          <w:i/>
          <w:iCs/>
          <w:lang w:val="es-PE"/>
        </w:rPr>
        <w:t xml:space="preserve">Asceta </w:t>
      </w:r>
      <w:r w:rsidRPr="002872A8">
        <w:rPr>
          <w:i/>
          <w:iCs/>
          <w:lang w:val="es-PE"/>
        </w:rPr>
        <w:t>Gotama y sus discípulos sigan viniendo a esta casa, no podré tener paz aquí; no puedo estar bajando eternamente a la planta baja. Debo ingeniármelas para impedir que vuelvan a esta casa</w:t>
      </w:r>
      <w:r w:rsidR="003A664B">
        <w:rPr>
          <w:i/>
          <w:iCs/>
          <w:lang w:val="es-PE"/>
        </w:rPr>
        <w:t>”</w:t>
      </w:r>
      <w:r w:rsidRPr="002872A8">
        <w:rPr>
          <w:i/>
          <w:iCs/>
          <w:lang w:val="es-PE"/>
        </w:rPr>
        <w:t xml:space="preserve">. Así pues, un día, cuando el administrador se </w:t>
      </w:r>
      <w:r w:rsidR="003A664B">
        <w:rPr>
          <w:i/>
          <w:iCs/>
          <w:lang w:val="es-PE"/>
        </w:rPr>
        <w:t>hubo</w:t>
      </w:r>
      <w:r w:rsidRPr="002872A8">
        <w:rPr>
          <w:i/>
          <w:iCs/>
          <w:lang w:val="es-PE"/>
        </w:rPr>
        <w:t xml:space="preserve"> retirado a descansar, ella se le apareció en forma visible</w:t>
      </w:r>
      <w:r w:rsidR="00212732" w:rsidRPr="002872A8">
        <w:rPr>
          <w:i/>
          <w:iCs/>
          <w:lang w:val="es-PE"/>
        </w:rPr>
        <w:t>.</w:t>
      </w:r>
    </w:p>
    <w:p w14:paraId="2D939EF6" w14:textId="124A3104" w:rsidR="00C544C1" w:rsidRPr="002872A8" w:rsidRDefault="002872A8" w:rsidP="00C544C1">
      <w:pPr>
        <w:ind w:left="1416"/>
        <w:rPr>
          <w:i/>
          <w:iCs/>
          <w:lang w:val="es-PE"/>
        </w:rPr>
      </w:pPr>
      <w:r w:rsidRPr="002872A8">
        <w:rPr>
          <w:i/>
          <w:iCs/>
          <w:lang w:val="es-PE"/>
        </w:rPr>
        <w:t>—¿Quién es</w:t>
      </w:r>
      <w:r w:rsidR="003A664B">
        <w:rPr>
          <w:i/>
          <w:iCs/>
          <w:lang w:val="es-PE"/>
        </w:rPr>
        <w:t>tá ahí</w:t>
      </w:r>
      <w:r w:rsidRPr="002872A8">
        <w:rPr>
          <w:i/>
          <w:iCs/>
          <w:lang w:val="es-PE"/>
        </w:rPr>
        <w:t>? —</w:t>
      </w:r>
      <w:r w:rsidR="003A664B">
        <w:rPr>
          <w:i/>
          <w:iCs/>
          <w:lang w:val="es-PE"/>
        </w:rPr>
        <w:t xml:space="preserve"> </w:t>
      </w:r>
      <w:r w:rsidRPr="002872A8">
        <w:rPr>
          <w:i/>
          <w:iCs/>
          <w:lang w:val="es-PE"/>
        </w:rPr>
        <w:t>preguntó él. —</w:t>
      </w:r>
      <w:r w:rsidR="003A664B">
        <w:rPr>
          <w:i/>
          <w:iCs/>
          <w:lang w:val="es-PE"/>
        </w:rPr>
        <w:t xml:space="preserve"> </w:t>
      </w:r>
      <w:r w:rsidRPr="002872A8">
        <w:rPr>
          <w:i/>
          <w:iCs/>
          <w:lang w:val="es-PE"/>
        </w:rPr>
        <w:t>Soy yo —</w:t>
      </w:r>
      <w:r w:rsidR="003A664B">
        <w:rPr>
          <w:i/>
          <w:iCs/>
          <w:lang w:val="es-PE"/>
        </w:rPr>
        <w:t xml:space="preserve"> </w:t>
      </w:r>
      <w:r w:rsidRPr="002872A8">
        <w:rPr>
          <w:i/>
          <w:iCs/>
          <w:lang w:val="es-PE"/>
        </w:rPr>
        <w:t xml:space="preserve">fue la respuesta—, la </w:t>
      </w:r>
      <w:proofErr w:type="spellStart"/>
      <w:r w:rsidR="003A664B" w:rsidRPr="002872A8">
        <w:rPr>
          <w:i/>
          <w:iCs/>
          <w:lang w:val="es-PE"/>
        </w:rPr>
        <w:t>Devatā</w:t>
      </w:r>
      <w:proofErr w:type="spellEnd"/>
      <w:r w:rsidRPr="002872A8">
        <w:rPr>
          <w:i/>
          <w:iCs/>
          <w:lang w:val="es-PE"/>
        </w:rPr>
        <w:t xml:space="preserve"> que habita sobre la cuarta </w:t>
      </w:r>
      <w:r w:rsidR="002F2BB8">
        <w:rPr>
          <w:i/>
          <w:iCs/>
          <w:lang w:val="es-PE"/>
        </w:rPr>
        <w:t>entrada</w:t>
      </w:r>
      <w:r w:rsidRPr="002872A8">
        <w:rPr>
          <w:i/>
          <w:iCs/>
          <w:lang w:val="es-PE"/>
        </w:rPr>
        <w:t>. —</w:t>
      </w:r>
      <w:r w:rsidR="002F2BB8">
        <w:rPr>
          <w:i/>
          <w:iCs/>
          <w:lang w:val="es-PE"/>
        </w:rPr>
        <w:t xml:space="preserve"> </w:t>
      </w:r>
      <w:r w:rsidRPr="002872A8">
        <w:rPr>
          <w:i/>
          <w:iCs/>
          <w:lang w:val="es-PE"/>
        </w:rPr>
        <w:t xml:space="preserve">¿Qué </w:t>
      </w:r>
      <w:r w:rsidR="002F2BB8">
        <w:rPr>
          <w:i/>
          <w:iCs/>
          <w:lang w:val="es-PE"/>
        </w:rPr>
        <w:t xml:space="preserve">la </w:t>
      </w:r>
      <w:r w:rsidRPr="002872A8">
        <w:rPr>
          <w:i/>
          <w:iCs/>
          <w:lang w:val="es-PE"/>
        </w:rPr>
        <w:t>trae aquí? —</w:t>
      </w:r>
      <w:r w:rsidR="002F2BB8">
        <w:rPr>
          <w:i/>
          <w:iCs/>
          <w:lang w:val="es-PE"/>
        </w:rPr>
        <w:t xml:space="preserve"> </w:t>
      </w:r>
      <w:r w:rsidRPr="002872A8">
        <w:rPr>
          <w:i/>
          <w:iCs/>
          <w:lang w:val="es-PE"/>
        </w:rPr>
        <w:t>No ve lo que hace el mercader. Sin pensar en su propio futuro, está consumiendo sus recursos tan s</w:t>
      </w:r>
      <w:r w:rsidR="002F2BB8">
        <w:rPr>
          <w:i/>
          <w:iCs/>
          <w:lang w:val="es-PE"/>
        </w:rPr>
        <w:t>ó</w:t>
      </w:r>
      <w:r w:rsidRPr="002872A8">
        <w:rPr>
          <w:i/>
          <w:iCs/>
          <w:lang w:val="es-PE"/>
        </w:rPr>
        <w:t xml:space="preserve">lo para enriquecer al </w:t>
      </w:r>
      <w:r w:rsidR="002F2BB8" w:rsidRPr="002872A8">
        <w:rPr>
          <w:i/>
          <w:iCs/>
          <w:lang w:val="es-PE"/>
        </w:rPr>
        <w:t xml:space="preserve">Asceta </w:t>
      </w:r>
      <w:r w:rsidRPr="002872A8">
        <w:rPr>
          <w:i/>
          <w:iCs/>
          <w:lang w:val="es-PE"/>
        </w:rPr>
        <w:t>Gotama. No comercia ni emprende negocio alguno. Aconsej</w:t>
      </w:r>
      <w:r w:rsidR="002F2BB8">
        <w:rPr>
          <w:i/>
          <w:iCs/>
          <w:lang w:val="es-PE"/>
        </w:rPr>
        <w:t>e</w:t>
      </w:r>
      <w:r w:rsidRPr="002872A8">
        <w:rPr>
          <w:i/>
          <w:iCs/>
          <w:lang w:val="es-PE"/>
        </w:rPr>
        <w:t xml:space="preserve"> al mercader que se ocupe de sus asuntos y disp</w:t>
      </w:r>
      <w:r w:rsidR="002A7FE8">
        <w:rPr>
          <w:i/>
          <w:iCs/>
          <w:lang w:val="es-PE"/>
        </w:rPr>
        <w:t>o</w:t>
      </w:r>
      <w:r w:rsidRPr="002872A8">
        <w:rPr>
          <w:i/>
          <w:iCs/>
          <w:lang w:val="es-PE"/>
        </w:rPr>
        <w:t>n</w:t>
      </w:r>
      <w:r w:rsidR="002A7FE8">
        <w:rPr>
          <w:i/>
          <w:iCs/>
          <w:lang w:val="es-PE"/>
        </w:rPr>
        <w:t>ga</w:t>
      </w:r>
      <w:r w:rsidRPr="002872A8">
        <w:rPr>
          <w:i/>
          <w:iCs/>
          <w:lang w:val="es-PE"/>
        </w:rPr>
        <w:t xml:space="preserve"> que el </w:t>
      </w:r>
      <w:r w:rsidR="002A7FE8" w:rsidRPr="002872A8">
        <w:rPr>
          <w:i/>
          <w:iCs/>
          <w:lang w:val="es-PE"/>
        </w:rPr>
        <w:t xml:space="preserve">Asceta </w:t>
      </w:r>
      <w:r w:rsidRPr="002872A8">
        <w:rPr>
          <w:i/>
          <w:iCs/>
          <w:lang w:val="es-PE"/>
        </w:rPr>
        <w:t xml:space="preserve">Gotama y sus discípulos no vuelvan a entrar en </w:t>
      </w:r>
      <w:r w:rsidR="002A7FE8">
        <w:rPr>
          <w:i/>
          <w:iCs/>
          <w:lang w:val="es-PE"/>
        </w:rPr>
        <w:t>est</w:t>
      </w:r>
      <w:r w:rsidRPr="002872A8">
        <w:rPr>
          <w:i/>
          <w:iCs/>
          <w:lang w:val="es-PE"/>
        </w:rPr>
        <w:t>a casa</w:t>
      </w:r>
      <w:r w:rsidR="00C544C1" w:rsidRPr="002872A8">
        <w:rPr>
          <w:i/>
          <w:iCs/>
          <w:lang w:val="es-PE"/>
        </w:rPr>
        <w:t>”</w:t>
      </w:r>
      <w:r w:rsidR="002A7FE8">
        <w:rPr>
          <w:i/>
          <w:iCs/>
          <w:lang w:val="es-PE"/>
        </w:rPr>
        <w:t>.</w:t>
      </w:r>
    </w:p>
    <w:p w14:paraId="6A5D3AD8" w14:textId="59738D84" w:rsidR="00C544C1" w:rsidRPr="00E6316B" w:rsidRDefault="00E6316B" w:rsidP="00C544C1">
      <w:pPr>
        <w:ind w:left="1416"/>
        <w:rPr>
          <w:i/>
          <w:iCs/>
          <w:lang w:val="es-PE"/>
        </w:rPr>
      </w:pPr>
      <w:r w:rsidRPr="00E6316B">
        <w:rPr>
          <w:i/>
          <w:iCs/>
          <w:lang w:val="es-PE"/>
        </w:rPr>
        <w:t>Entonces</w:t>
      </w:r>
      <w:r w:rsidR="002A7FE8">
        <w:rPr>
          <w:i/>
          <w:iCs/>
          <w:lang w:val="es-PE"/>
        </w:rPr>
        <w:t>,</w:t>
      </w:r>
      <w:r w:rsidRPr="00E6316B">
        <w:rPr>
          <w:i/>
          <w:iCs/>
          <w:lang w:val="es-PE"/>
        </w:rPr>
        <w:t xml:space="preserve"> </w:t>
      </w:r>
      <w:r w:rsidR="002A7FE8">
        <w:rPr>
          <w:i/>
          <w:iCs/>
          <w:lang w:val="es-PE"/>
        </w:rPr>
        <w:t xml:space="preserve">él </w:t>
      </w:r>
      <w:r w:rsidRPr="00E6316B">
        <w:rPr>
          <w:i/>
          <w:iCs/>
          <w:lang w:val="es-PE"/>
        </w:rPr>
        <w:t xml:space="preserve">dijo: </w:t>
      </w:r>
      <w:r w:rsidR="002A7FE8">
        <w:rPr>
          <w:i/>
          <w:iCs/>
          <w:lang w:val="es-PE"/>
        </w:rPr>
        <w:t>“</w:t>
      </w:r>
      <w:r w:rsidRPr="00E6316B">
        <w:rPr>
          <w:i/>
          <w:iCs/>
          <w:lang w:val="es-PE"/>
        </w:rPr>
        <w:t xml:space="preserve">Insensata deidad, si el mercader gasta su dinero, lo gasta en la Dispensación del </w:t>
      </w:r>
      <w:r w:rsidR="002A7FE8" w:rsidRPr="002A7FE8">
        <w:rPr>
          <w:i/>
          <w:iCs/>
        </w:rPr>
        <w:t>Buddha</w:t>
      </w:r>
      <w:r w:rsidRPr="00E6316B">
        <w:rPr>
          <w:i/>
          <w:iCs/>
          <w:lang w:val="es-PE"/>
        </w:rPr>
        <w:t>, la cual conduce a la seguridad. Aunque me agarra</w:t>
      </w:r>
      <w:r w:rsidR="002A7FE8">
        <w:rPr>
          <w:i/>
          <w:iCs/>
          <w:lang w:val="es-PE"/>
        </w:rPr>
        <w:t>sen</w:t>
      </w:r>
      <w:r w:rsidRPr="00E6316B">
        <w:rPr>
          <w:i/>
          <w:iCs/>
          <w:lang w:val="es-PE"/>
        </w:rPr>
        <w:t xml:space="preserve"> por los cabellos y me vendiera como esclavo, no </w:t>
      </w:r>
      <w:r w:rsidR="002A7FE8">
        <w:rPr>
          <w:i/>
          <w:iCs/>
          <w:lang w:val="es-PE"/>
        </w:rPr>
        <w:t xml:space="preserve">mencionaría </w:t>
      </w:r>
      <w:r w:rsidRPr="00E6316B">
        <w:rPr>
          <w:i/>
          <w:iCs/>
          <w:lang w:val="es-PE"/>
        </w:rPr>
        <w:t>nada</w:t>
      </w:r>
      <w:r w:rsidR="002A7FE8">
        <w:rPr>
          <w:i/>
          <w:iCs/>
          <w:lang w:val="es-PE"/>
        </w:rPr>
        <w:t xml:space="preserve"> así</w:t>
      </w:r>
      <w:r w:rsidRPr="00E6316B">
        <w:rPr>
          <w:i/>
          <w:iCs/>
          <w:lang w:val="es-PE"/>
        </w:rPr>
        <w:t>. ¡V</w:t>
      </w:r>
      <w:r w:rsidR="009804B1">
        <w:rPr>
          <w:i/>
          <w:iCs/>
          <w:lang w:val="es-PE"/>
        </w:rPr>
        <w:t>áyase</w:t>
      </w:r>
      <w:r w:rsidRPr="00E6316B">
        <w:rPr>
          <w:i/>
          <w:iCs/>
          <w:lang w:val="es-PE"/>
        </w:rPr>
        <w:t>!</w:t>
      </w:r>
      <w:r w:rsidR="00C544C1" w:rsidRPr="00E6316B">
        <w:rPr>
          <w:i/>
          <w:iCs/>
          <w:lang w:val="es-PE"/>
        </w:rPr>
        <w:t>”</w:t>
      </w:r>
      <w:r w:rsidR="009804B1">
        <w:rPr>
          <w:i/>
          <w:iCs/>
          <w:lang w:val="es-PE"/>
        </w:rPr>
        <w:t>.</w:t>
      </w:r>
    </w:p>
    <w:p w14:paraId="06A584A2" w14:textId="318A2B7F" w:rsidR="00C544C1" w:rsidRDefault="00E6316B" w:rsidP="00C544C1">
      <w:pPr>
        <w:ind w:left="1416"/>
        <w:rPr>
          <w:i/>
          <w:iCs/>
          <w:lang w:val="es-PE"/>
        </w:rPr>
      </w:pPr>
      <w:r w:rsidRPr="00E6316B">
        <w:rPr>
          <w:i/>
          <w:iCs/>
          <w:lang w:val="es-PE"/>
        </w:rPr>
        <w:t>Otro día, acudió a</w:t>
      </w:r>
      <w:r w:rsidR="009804B1">
        <w:rPr>
          <w:i/>
          <w:iCs/>
          <w:lang w:val="es-PE"/>
        </w:rPr>
        <w:t>nte e</w:t>
      </w:r>
      <w:r w:rsidRPr="00E6316B">
        <w:rPr>
          <w:i/>
          <w:iCs/>
          <w:lang w:val="es-PE"/>
        </w:rPr>
        <w:t xml:space="preserve">l hijo mayor del mercader y </w:t>
      </w:r>
      <w:r w:rsidR="009804B1">
        <w:rPr>
          <w:i/>
          <w:iCs/>
          <w:lang w:val="es-PE"/>
        </w:rPr>
        <w:t>éste recibió</w:t>
      </w:r>
      <w:r w:rsidRPr="00E6316B">
        <w:rPr>
          <w:i/>
          <w:iCs/>
          <w:lang w:val="es-PE"/>
        </w:rPr>
        <w:t xml:space="preserve"> el mismo consejo. Él la despreció exactamente </w:t>
      </w:r>
      <w:r w:rsidR="009804B1">
        <w:rPr>
          <w:i/>
          <w:iCs/>
          <w:lang w:val="es-PE"/>
        </w:rPr>
        <w:t xml:space="preserve">como en la primera oportunidad y </w:t>
      </w:r>
      <w:r w:rsidRPr="00E6316B">
        <w:rPr>
          <w:i/>
          <w:iCs/>
          <w:lang w:val="es-PE"/>
        </w:rPr>
        <w:t xml:space="preserve">de la misma manera. </w:t>
      </w:r>
      <w:r w:rsidR="009804B1">
        <w:rPr>
          <w:i/>
          <w:iCs/>
          <w:lang w:val="es-PE"/>
        </w:rPr>
        <w:t xml:space="preserve">No obstante, </w:t>
      </w:r>
      <w:r w:rsidRPr="00E6316B">
        <w:rPr>
          <w:i/>
          <w:iCs/>
          <w:lang w:val="es-PE"/>
        </w:rPr>
        <w:t>al propio mercader ni siquiera se atrevió a hablarle del asunto.</w:t>
      </w:r>
    </w:p>
    <w:p w14:paraId="0BA0A7BF" w14:textId="77777777" w:rsidR="00775880" w:rsidRPr="00775880" w:rsidRDefault="00775880" w:rsidP="00775880">
      <w:pPr>
        <w:pStyle w:val="PieDePgina0"/>
        <w:rPr>
          <w:sz w:val="16"/>
          <w:szCs w:val="20"/>
          <w:u w:val="single"/>
          <w:lang w:val="es-PE"/>
        </w:rPr>
      </w:pPr>
      <w:r w:rsidRPr="00775880">
        <w:rPr>
          <w:sz w:val="16"/>
          <w:szCs w:val="20"/>
          <w:u w:val="single"/>
          <w:lang w:val="es-PE"/>
        </w:rPr>
        <w:t xml:space="preserve">                                                                                   . </w:t>
      </w:r>
    </w:p>
    <w:p w14:paraId="2D4FF878" w14:textId="3DE0816C" w:rsidR="00775880" w:rsidRPr="00775880" w:rsidRDefault="00775880" w:rsidP="00775880">
      <w:pPr>
        <w:pStyle w:val="PieDePgina0"/>
        <w:rPr>
          <w:sz w:val="16"/>
          <w:szCs w:val="20"/>
          <w:lang w:val="es-PE"/>
        </w:rPr>
      </w:pPr>
      <w:r w:rsidRPr="00775880">
        <w:rPr>
          <w:sz w:val="16"/>
          <w:szCs w:val="20"/>
          <w:lang w:val="es-PE"/>
        </w:rPr>
        <w:t>1</w:t>
      </w:r>
      <w:r w:rsidR="00BC54C4">
        <w:rPr>
          <w:sz w:val="16"/>
          <w:szCs w:val="20"/>
          <w:lang w:val="es-PE"/>
        </w:rPr>
        <w:t>.</w:t>
      </w:r>
      <w:r w:rsidRPr="00775880">
        <w:rPr>
          <w:sz w:val="16"/>
          <w:szCs w:val="20"/>
          <w:lang w:val="es-PE"/>
        </w:rPr>
        <w:t xml:space="preserve"> Véase </w:t>
      </w:r>
      <w:proofErr w:type="spellStart"/>
      <w:r w:rsidRPr="00775880">
        <w:rPr>
          <w:i/>
          <w:iCs/>
          <w:sz w:val="16"/>
          <w:szCs w:val="20"/>
          <w:lang w:val="es-PE"/>
        </w:rPr>
        <w:t>Jātakamālā</w:t>
      </w:r>
      <w:proofErr w:type="spellEnd"/>
      <w:r w:rsidRPr="00775880">
        <w:rPr>
          <w:sz w:val="16"/>
          <w:szCs w:val="20"/>
          <w:lang w:val="es-PE"/>
        </w:rPr>
        <w:t xml:space="preserve">, </w:t>
      </w:r>
      <w:r w:rsidR="0084718B" w:rsidRPr="006C310F">
        <w:rPr>
          <w:lang w:val="es-PE"/>
        </w:rPr>
        <w:t xml:space="preserve">Ja. </w:t>
      </w:r>
      <w:r w:rsidR="0084718B" w:rsidRPr="004E31B7">
        <w:rPr>
          <w:lang w:val="es-PE"/>
        </w:rPr>
        <w:t>№</w:t>
      </w:r>
      <w:r w:rsidR="0084718B" w:rsidRPr="006C310F">
        <w:rPr>
          <w:lang w:val="es-PE"/>
        </w:rPr>
        <w:t>.</w:t>
      </w:r>
      <w:r w:rsidRPr="00775880">
        <w:rPr>
          <w:sz w:val="16"/>
          <w:szCs w:val="20"/>
          <w:lang w:val="es-PE"/>
        </w:rPr>
        <w:t xml:space="preserve"> 5, "</w:t>
      </w:r>
      <w:r w:rsidRPr="00775880">
        <w:rPr>
          <w:i/>
          <w:iCs/>
          <w:sz w:val="16"/>
          <w:szCs w:val="20"/>
          <w:lang w:val="es-PE"/>
        </w:rPr>
        <w:t xml:space="preserve">La historia de </w:t>
      </w:r>
      <w:proofErr w:type="spellStart"/>
      <w:r w:rsidRPr="00775880">
        <w:rPr>
          <w:i/>
          <w:iCs/>
          <w:sz w:val="16"/>
          <w:szCs w:val="20"/>
          <w:lang w:val="es-PE"/>
        </w:rPr>
        <w:t>Avishahya</w:t>
      </w:r>
      <w:proofErr w:type="spellEnd"/>
      <w:r w:rsidRPr="00775880">
        <w:rPr>
          <w:sz w:val="16"/>
          <w:szCs w:val="20"/>
          <w:lang w:val="es-PE"/>
        </w:rPr>
        <w:t>".</w:t>
      </w:r>
    </w:p>
    <w:p w14:paraId="6FFBE244" w14:textId="56AB8FCE" w:rsidR="00775880" w:rsidRPr="00775880" w:rsidRDefault="00BC54C4" w:rsidP="00775880">
      <w:pPr>
        <w:pStyle w:val="PieDePgina0"/>
        <w:rPr>
          <w:sz w:val="16"/>
          <w:szCs w:val="20"/>
          <w:lang w:val="es-PE"/>
        </w:rPr>
      </w:pPr>
      <w:r>
        <w:rPr>
          <w:sz w:val="16"/>
          <w:szCs w:val="20"/>
          <w:lang w:val="es-PE"/>
        </w:rPr>
        <w:t>.</w:t>
      </w:r>
      <w:r w:rsidR="00775880" w:rsidRPr="00775880">
        <w:rPr>
          <w:sz w:val="16"/>
          <w:szCs w:val="20"/>
          <w:lang w:val="es-PE"/>
        </w:rPr>
        <w:t xml:space="preserve">2 </w:t>
      </w:r>
      <w:r w:rsidR="0084718B" w:rsidRPr="006C310F">
        <w:rPr>
          <w:lang w:val="es-PE"/>
        </w:rPr>
        <w:t xml:space="preserve">Ja. </w:t>
      </w:r>
      <w:r w:rsidR="0084718B" w:rsidRPr="004E31B7">
        <w:rPr>
          <w:lang w:val="es-PE"/>
        </w:rPr>
        <w:t>№</w:t>
      </w:r>
      <w:r w:rsidR="0084718B" w:rsidRPr="006C310F">
        <w:rPr>
          <w:lang w:val="es-PE"/>
        </w:rPr>
        <w:t>.</w:t>
      </w:r>
      <w:r w:rsidR="00775880" w:rsidRPr="00775880">
        <w:rPr>
          <w:sz w:val="16"/>
          <w:szCs w:val="20"/>
          <w:lang w:val="es-PE"/>
        </w:rPr>
        <w:t xml:space="preserve"> 40, Vol. I.</w:t>
      </w:r>
      <w:r w:rsidR="00775880" w:rsidRPr="00775880">
        <w:rPr>
          <w:sz w:val="16"/>
          <w:szCs w:val="20"/>
          <w:lang w:val="es-PE"/>
        </w:rPr>
        <w:br w:type="page"/>
      </w:r>
    </w:p>
    <w:p w14:paraId="08267EAA" w14:textId="484B4B9D" w:rsidR="00775880" w:rsidRDefault="00775880">
      <w:pPr>
        <w:spacing w:after="160" w:line="259" w:lineRule="auto"/>
        <w:ind w:firstLine="0"/>
        <w:rPr>
          <w:i/>
          <w:iCs/>
          <w:lang w:val="es-PE"/>
        </w:rPr>
      </w:pPr>
    </w:p>
    <w:p w14:paraId="76C42C40" w14:textId="77777777" w:rsidR="00775880" w:rsidRPr="00E6316B" w:rsidRDefault="00775880" w:rsidP="00C544C1">
      <w:pPr>
        <w:ind w:left="1416"/>
        <w:rPr>
          <w:i/>
          <w:iCs/>
          <w:lang w:val="es-PE"/>
        </w:rPr>
      </w:pPr>
    </w:p>
    <w:p w14:paraId="51F42EEC" w14:textId="1FB90B79" w:rsidR="00212732" w:rsidRPr="000D5962" w:rsidRDefault="000D5962" w:rsidP="00C544C1">
      <w:pPr>
        <w:ind w:left="1416"/>
        <w:rPr>
          <w:i/>
          <w:iCs/>
          <w:lang w:val="es-PE"/>
        </w:rPr>
      </w:pPr>
      <w:r w:rsidRPr="000D5962">
        <w:rPr>
          <w:i/>
          <w:iCs/>
          <w:lang w:val="es-PE"/>
        </w:rPr>
        <w:t xml:space="preserve">Con el tiempo, debido a su inagotable generosidad y a que no realizaba negocios, los ingresos del mercader disminuyeron y su patrimonio fue menguando cada vez más; así, cayó gradualmente en la pobreza y su mesa, su vestimenta, su lecho y su alimentación ya no </w:t>
      </w:r>
      <w:r w:rsidR="009804B1">
        <w:rPr>
          <w:i/>
          <w:iCs/>
          <w:lang w:val="es-PE"/>
        </w:rPr>
        <w:t>fueron</w:t>
      </w:r>
      <w:r w:rsidRPr="000D5962">
        <w:rPr>
          <w:i/>
          <w:iCs/>
          <w:lang w:val="es-PE"/>
        </w:rPr>
        <w:t xml:space="preserve"> lo que habían sido </w:t>
      </w:r>
      <w:r w:rsidR="009804B1">
        <w:rPr>
          <w:i/>
          <w:iCs/>
          <w:lang w:val="es-PE"/>
        </w:rPr>
        <w:t>en el pasado</w:t>
      </w:r>
      <w:r w:rsidRPr="000D5962">
        <w:rPr>
          <w:i/>
          <w:iCs/>
          <w:lang w:val="es-PE"/>
        </w:rPr>
        <w:t>. Sin embargo, a pesar de</w:t>
      </w:r>
      <w:r w:rsidR="00365E9A">
        <w:rPr>
          <w:i/>
          <w:iCs/>
          <w:lang w:val="es-PE"/>
        </w:rPr>
        <w:t>l cambio de</w:t>
      </w:r>
      <w:r w:rsidRPr="000D5962">
        <w:rPr>
          <w:i/>
          <w:iCs/>
          <w:lang w:val="es-PE"/>
        </w:rPr>
        <w:t xml:space="preserve"> sus circunstancias, siguió atendiendo al Saṅgha, aunque ya no </w:t>
      </w:r>
      <w:r w:rsidR="00365E9A">
        <w:rPr>
          <w:i/>
          <w:iCs/>
          <w:lang w:val="es-PE"/>
        </w:rPr>
        <w:t xml:space="preserve">pudiese </w:t>
      </w:r>
      <w:r w:rsidRPr="000D5962">
        <w:rPr>
          <w:i/>
          <w:iCs/>
          <w:lang w:val="es-PE"/>
        </w:rPr>
        <w:t xml:space="preserve">ofrecerles </w:t>
      </w:r>
      <w:r w:rsidR="00365E9A">
        <w:rPr>
          <w:i/>
          <w:iCs/>
          <w:lang w:val="es-PE"/>
        </w:rPr>
        <w:t xml:space="preserve">más </w:t>
      </w:r>
      <w:r w:rsidRPr="000D5962">
        <w:rPr>
          <w:i/>
          <w:iCs/>
          <w:lang w:val="es-PE"/>
        </w:rPr>
        <w:t>banquetes.</w:t>
      </w:r>
    </w:p>
    <w:p w14:paraId="019C9160" w14:textId="71ED2031" w:rsidR="00C544C1" w:rsidRPr="000D5962" w:rsidRDefault="000D5962" w:rsidP="0021602C">
      <w:pPr>
        <w:ind w:left="1416"/>
        <w:rPr>
          <w:i/>
          <w:iCs/>
          <w:lang w:val="es-PE"/>
        </w:rPr>
      </w:pPr>
      <w:r w:rsidRPr="000D5962">
        <w:rPr>
          <w:i/>
          <w:iCs/>
          <w:lang w:val="es-PE"/>
        </w:rPr>
        <w:t xml:space="preserve">Así pues, un día, tras hacer una reverencia y tomar asiento, el </w:t>
      </w:r>
      <w:r w:rsidR="00365E9A" w:rsidRPr="00365E9A">
        <w:rPr>
          <w:i/>
          <w:iCs/>
        </w:rPr>
        <w:t xml:space="preserve">Bhagavā </w:t>
      </w:r>
      <w:r w:rsidRPr="000D5962">
        <w:rPr>
          <w:i/>
          <w:iCs/>
          <w:lang w:val="es-PE"/>
        </w:rPr>
        <w:t xml:space="preserve">le dijo: </w:t>
      </w:r>
      <w:r w:rsidR="00365E9A">
        <w:rPr>
          <w:i/>
          <w:iCs/>
          <w:lang w:val="es-PE"/>
        </w:rPr>
        <w:t>“Amo</w:t>
      </w:r>
      <w:r w:rsidRPr="000D5962">
        <w:rPr>
          <w:i/>
          <w:iCs/>
          <w:lang w:val="es-PE"/>
        </w:rPr>
        <w:t xml:space="preserve"> de casa, ¿se ofrecen dádivas en </w:t>
      </w:r>
      <w:r w:rsidR="00365E9A">
        <w:rPr>
          <w:i/>
          <w:iCs/>
          <w:lang w:val="es-PE"/>
        </w:rPr>
        <w:t>s</w:t>
      </w:r>
      <w:r w:rsidRPr="000D5962">
        <w:rPr>
          <w:i/>
          <w:iCs/>
          <w:lang w:val="es-PE"/>
        </w:rPr>
        <w:t>u hogar?</w:t>
      </w:r>
      <w:r w:rsidR="00365E9A">
        <w:rPr>
          <w:i/>
          <w:iCs/>
          <w:lang w:val="es-PE"/>
        </w:rPr>
        <w:t>”</w:t>
      </w:r>
      <w:r w:rsidRPr="000D5962">
        <w:rPr>
          <w:i/>
          <w:iCs/>
          <w:lang w:val="es-PE"/>
        </w:rPr>
        <w:t xml:space="preserve">. </w:t>
      </w:r>
      <w:r w:rsidR="00365E9A">
        <w:rPr>
          <w:i/>
          <w:iCs/>
          <w:lang w:val="es-PE"/>
        </w:rPr>
        <w:t>“</w:t>
      </w:r>
      <w:r w:rsidRPr="000D5962">
        <w:rPr>
          <w:i/>
          <w:iCs/>
          <w:lang w:val="es-PE"/>
        </w:rPr>
        <w:t xml:space="preserve">Sí, </w:t>
      </w:r>
      <w:r w:rsidR="00365E9A" w:rsidRPr="00365E9A">
        <w:rPr>
          <w:i/>
          <w:iCs/>
        </w:rPr>
        <w:t xml:space="preserve">Bhante </w:t>
      </w:r>
      <w:r w:rsidRPr="000D5962">
        <w:rPr>
          <w:i/>
          <w:iCs/>
          <w:lang w:val="es-PE"/>
        </w:rPr>
        <w:t>—</w:t>
      </w:r>
      <w:r w:rsidR="00365E9A">
        <w:rPr>
          <w:i/>
          <w:iCs/>
          <w:lang w:val="es-PE"/>
        </w:rPr>
        <w:t xml:space="preserve"> </w:t>
      </w:r>
      <w:r w:rsidRPr="000D5962">
        <w:rPr>
          <w:i/>
          <w:iCs/>
          <w:lang w:val="es-PE"/>
        </w:rPr>
        <w:t>respondió él</w:t>
      </w:r>
      <w:r w:rsidR="00365E9A">
        <w:rPr>
          <w:i/>
          <w:iCs/>
          <w:lang w:val="es-PE"/>
        </w:rPr>
        <w:t xml:space="preserve"> </w:t>
      </w:r>
      <w:r w:rsidRPr="000D5962">
        <w:rPr>
          <w:i/>
          <w:iCs/>
          <w:lang w:val="es-PE"/>
        </w:rPr>
        <w:t>— pero s</w:t>
      </w:r>
      <w:r w:rsidR="00365E9A">
        <w:rPr>
          <w:i/>
          <w:iCs/>
          <w:lang w:val="es-PE"/>
        </w:rPr>
        <w:t>ó</w:t>
      </w:r>
      <w:r w:rsidRPr="000D5962">
        <w:rPr>
          <w:i/>
          <w:iCs/>
          <w:lang w:val="es-PE"/>
        </w:rPr>
        <w:t>lo queda un poco de gachas agrias de salvado, sobrantes del día anterior</w:t>
      </w:r>
      <w:r w:rsidR="00365E9A">
        <w:rPr>
          <w:i/>
          <w:iCs/>
          <w:lang w:val="es-PE"/>
        </w:rPr>
        <w:t>”</w:t>
      </w:r>
      <w:r w:rsidRPr="000D5962">
        <w:rPr>
          <w:i/>
          <w:iCs/>
          <w:lang w:val="es-PE"/>
        </w:rPr>
        <w:t xml:space="preserve">. </w:t>
      </w:r>
      <w:r w:rsidR="00365E9A">
        <w:rPr>
          <w:i/>
          <w:iCs/>
          <w:lang w:val="es-PE"/>
        </w:rPr>
        <w:t>“</w:t>
      </w:r>
      <w:r w:rsidRPr="000D5962">
        <w:rPr>
          <w:i/>
          <w:iCs/>
          <w:lang w:val="es-PE"/>
        </w:rPr>
        <w:t xml:space="preserve">No </w:t>
      </w:r>
      <w:r w:rsidR="00365E9A">
        <w:rPr>
          <w:i/>
          <w:iCs/>
          <w:lang w:val="es-PE"/>
        </w:rPr>
        <w:t>s</w:t>
      </w:r>
      <w:r w:rsidRPr="000D5962">
        <w:rPr>
          <w:i/>
          <w:iCs/>
          <w:lang w:val="es-PE"/>
        </w:rPr>
        <w:t xml:space="preserve">e aflija, </w:t>
      </w:r>
      <w:r w:rsidR="00365E9A">
        <w:rPr>
          <w:i/>
          <w:iCs/>
          <w:lang w:val="es-PE"/>
        </w:rPr>
        <w:t>amo</w:t>
      </w:r>
      <w:r w:rsidRPr="000D5962">
        <w:rPr>
          <w:i/>
          <w:iCs/>
          <w:lang w:val="es-PE"/>
        </w:rPr>
        <w:t xml:space="preserve"> de casa, pensando que s</w:t>
      </w:r>
      <w:r w:rsidR="00365E9A">
        <w:rPr>
          <w:i/>
          <w:iCs/>
          <w:lang w:val="es-PE"/>
        </w:rPr>
        <w:t>ó</w:t>
      </w:r>
      <w:r w:rsidRPr="000D5962">
        <w:rPr>
          <w:i/>
          <w:iCs/>
          <w:lang w:val="es-PE"/>
        </w:rPr>
        <w:t>lo pued</w:t>
      </w:r>
      <w:r w:rsidR="00365E9A">
        <w:rPr>
          <w:i/>
          <w:iCs/>
          <w:lang w:val="es-PE"/>
        </w:rPr>
        <w:t>a</w:t>
      </w:r>
      <w:r w:rsidRPr="000D5962">
        <w:rPr>
          <w:i/>
          <w:iCs/>
          <w:lang w:val="es-PE"/>
        </w:rPr>
        <w:t xml:space="preserve"> ofrecer algo poco apetecible. Si el corazón es noble, el alimento ofrecido a los Bud</w:t>
      </w:r>
      <w:r w:rsidR="00365E9A">
        <w:rPr>
          <w:i/>
          <w:iCs/>
          <w:lang w:val="es-PE"/>
        </w:rPr>
        <w:t>dh</w:t>
      </w:r>
      <w:r w:rsidRPr="000D5962">
        <w:rPr>
          <w:i/>
          <w:iCs/>
          <w:lang w:val="es-PE"/>
        </w:rPr>
        <w:t>a</w:t>
      </w:r>
      <w:r w:rsidRPr="00365E9A">
        <w:rPr>
          <w:lang w:val="es-PE"/>
        </w:rPr>
        <w:t>s</w:t>
      </w:r>
      <w:r w:rsidRPr="000D5962">
        <w:rPr>
          <w:i/>
          <w:iCs/>
          <w:lang w:val="es-PE"/>
        </w:rPr>
        <w:t xml:space="preserve">, a los </w:t>
      </w:r>
      <w:r w:rsidR="00A52803">
        <w:rPr>
          <w:i/>
          <w:iCs/>
          <w:lang w:val="es-PE"/>
        </w:rPr>
        <w:br/>
      </w:r>
      <w:proofErr w:type="spellStart"/>
      <w:r w:rsidRPr="000D5962">
        <w:rPr>
          <w:i/>
          <w:iCs/>
          <w:lang w:val="es-PE"/>
        </w:rPr>
        <w:t>Paccekabuddha</w:t>
      </w:r>
      <w:r w:rsidRPr="00A52803">
        <w:rPr>
          <w:lang w:val="es-PE"/>
        </w:rPr>
        <w:t>s</w:t>
      </w:r>
      <w:proofErr w:type="spellEnd"/>
      <w:r w:rsidRPr="000D5962">
        <w:rPr>
          <w:i/>
          <w:iCs/>
          <w:lang w:val="es-PE"/>
        </w:rPr>
        <w:t xml:space="preserve"> y a sus discípulos </w:t>
      </w:r>
      <w:r w:rsidR="00A52803">
        <w:rPr>
          <w:i/>
          <w:iCs/>
          <w:lang w:val="es-PE"/>
        </w:rPr>
        <w:t xml:space="preserve">jamás podrán ser </w:t>
      </w:r>
      <w:r w:rsidRPr="000D5962">
        <w:rPr>
          <w:i/>
          <w:iCs/>
          <w:lang w:val="es-PE"/>
        </w:rPr>
        <w:t>sino bueno</w:t>
      </w:r>
      <w:r w:rsidR="00A52803">
        <w:rPr>
          <w:i/>
          <w:iCs/>
          <w:lang w:val="es-PE"/>
        </w:rPr>
        <w:t>s</w:t>
      </w:r>
      <w:r w:rsidRPr="000D5962">
        <w:rPr>
          <w:i/>
          <w:iCs/>
          <w:lang w:val="es-PE"/>
        </w:rPr>
        <w:t xml:space="preserve">. ¿Y por qué? Debido a la grandeza del fruto que ello conlleva. Pues quien </w:t>
      </w:r>
      <w:r w:rsidR="00A52803">
        <w:rPr>
          <w:i/>
          <w:iCs/>
          <w:lang w:val="es-PE"/>
        </w:rPr>
        <w:t xml:space="preserve">sea </w:t>
      </w:r>
      <w:r w:rsidRPr="000D5962">
        <w:rPr>
          <w:i/>
          <w:iCs/>
          <w:lang w:val="es-PE"/>
        </w:rPr>
        <w:t xml:space="preserve">capaz de hacer que su corazón sea grato </w:t>
      </w:r>
      <w:r w:rsidR="00DA5383">
        <w:rPr>
          <w:i/>
          <w:iCs/>
          <w:lang w:val="es-PE"/>
        </w:rPr>
        <w:t xml:space="preserve">jamás podrá </w:t>
      </w:r>
      <w:r w:rsidRPr="000D5962">
        <w:rPr>
          <w:i/>
          <w:iCs/>
          <w:lang w:val="es-PE"/>
        </w:rPr>
        <w:t>ofrecer una dádiva que no lo sea; así lo atestigua el siguiente pasaje</w:t>
      </w:r>
      <w:r w:rsidR="00DA5383">
        <w:rPr>
          <w:i/>
          <w:iCs/>
          <w:lang w:val="es-PE"/>
        </w:rPr>
        <w:t>…”</w:t>
      </w:r>
      <w:r w:rsidR="0021602C" w:rsidRPr="000D5962">
        <w:rPr>
          <w:i/>
          <w:iCs/>
          <w:lang w:val="es-PE"/>
        </w:rPr>
        <w:t>:</w:t>
      </w:r>
    </w:p>
    <w:p w14:paraId="05C9CC53" w14:textId="56B09E56" w:rsidR="000D5962" w:rsidRPr="000D5962" w:rsidRDefault="00DA5383" w:rsidP="000D5962">
      <w:pPr>
        <w:pStyle w:val="Verso2Espaol"/>
        <w:ind w:left="2832"/>
        <w:rPr>
          <w:sz w:val="16"/>
          <w:szCs w:val="20"/>
          <w:lang w:val="es-PE"/>
        </w:rPr>
      </w:pPr>
      <w:r>
        <w:rPr>
          <w:sz w:val="16"/>
          <w:szCs w:val="20"/>
          <w:lang w:val="es-PE"/>
        </w:rPr>
        <w:t>“</w:t>
      </w:r>
      <w:r w:rsidR="000D5962" w:rsidRPr="000D5962">
        <w:rPr>
          <w:sz w:val="16"/>
          <w:szCs w:val="20"/>
          <w:lang w:val="es-PE"/>
        </w:rPr>
        <w:t>Pues, si el corazón alberga</w:t>
      </w:r>
      <w:r>
        <w:rPr>
          <w:sz w:val="16"/>
          <w:szCs w:val="20"/>
          <w:lang w:val="es-PE"/>
        </w:rPr>
        <w:t>se</w:t>
      </w:r>
      <w:r w:rsidR="000D5962" w:rsidRPr="000D5962">
        <w:rPr>
          <w:sz w:val="16"/>
          <w:szCs w:val="20"/>
          <w:lang w:val="es-PE"/>
        </w:rPr>
        <w:t xml:space="preserve"> fe, ningún presente </w:t>
      </w:r>
      <w:r>
        <w:rPr>
          <w:sz w:val="16"/>
          <w:szCs w:val="20"/>
          <w:lang w:val="es-PE"/>
        </w:rPr>
        <w:t xml:space="preserve">será </w:t>
      </w:r>
      <w:r w:rsidR="000D5962" w:rsidRPr="000D5962">
        <w:rPr>
          <w:sz w:val="16"/>
          <w:szCs w:val="20"/>
          <w:lang w:val="es-PE"/>
        </w:rPr>
        <w:t>pequeño</w:t>
      </w:r>
    </w:p>
    <w:p w14:paraId="29B0312B" w14:textId="1E537C96" w:rsidR="000D5962" w:rsidRPr="000D5962" w:rsidRDefault="000D5962" w:rsidP="000D5962">
      <w:pPr>
        <w:pStyle w:val="Verso2Espaol"/>
        <w:ind w:left="2832"/>
        <w:rPr>
          <w:sz w:val="16"/>
          <w:szCs w:val="20"/>
          <w:lang w:val="es-PE"/>
        </w:rPr>
      </w:pPr>
      <w:r w:rsidRPr="000D5962">
        <w:rPr>
          <w:sz w:val="16"/>
          <w:szCs w:val="20"/>
          <w:lang w:val="es-PE"/>
        </w:rPr>
        <w:t xml:space="preserve">para los </w:t>
      </w:r>
      <w:r w:rsidRPr="00DA5383">
        <w:rPr>
          <w:i/>
          <w:iCs/>
          <w:sz w:val="16"/>
          <w:szCs w:val="20"/>
          <w:lang w:val="es-PE"/>
        </w:rPr>
        <w:t>Bud</w:t>
      </w:r>
      <w:r w:rsidR="00DA5383" w:rsidRPr="00DA5383">
        <w:rPr>
          <w:i/>
          <w:iCs/>
          <w:sz w:val="16"/>
          <w:szCs w:val="20"/>
          <w:lang w:val="es-PE"/>
        </w:rPr>
        <w:t>dh</w:t>
      </w:r>
      <w:r w:rsidRPr="00DA5383">
        <w:rPr>
          <w:i/>
          <w:iCs/>
          <w:sz w:val="16"/>
          <w:szCs w:val="20"/>
          <w:lang w:val="es-PE"/>
        </w:rPr>
        <w:t>a</w:t>
      </w:r>
      <w:r w:rsidRPr="000D5962">
        <w:rPr>
          <w:sz w:val="16"/>
          <w:szCs w:val="20"/>
          <w:lang w:val="es-PE"/>
        </w:rPr>
        <w:t>s ni para sus verdaderos discípulos.</w:t>
      </w:r>
    </w:p>
    <w:p w14:paraId="675B0E1E" w14:textId="77777777" w:rsidR="000D5962" w:rsidRPr="000D5962" w:rsidRDefault="000D5962" w:rsidP="000D5962">
      <w:pPr>
        <w:pStyle w:val="Verso2Espaol"/>
        <w:ind w:left="2832"/>
        <w:rPr>
          <w:sz w:val="16"/>
          <w:szCs w:val="20"/>
          <w:lang w:val="es-PE"/>
        </w:rPr>
      </w:pPr>
    </w:p>
    <w:p w14:paraId="2B398A63" w14:textId="656D99CF" w:rsidR="000D5962" w:rsidRPr="000D5962" w:rsidRDefault="000D5962" w:rsidP="000D5962">
      <w:pPr>
        <w:pStyle w:val="Verso2Espaol"/>
        <w:ind w:left="2832"/>
        <w:rPr>
          <w:sz w:val="16"/>
          <w:szCs w:val="20"/>
          <w:lang w:val="es-PE"/>
        </w:rPr>
      </w:pPr>
      <w:r w:rsidRPr="000D5962">
        <w:rPr>
          <w:sz w:val="16"/>
          <w:szCs w:val="20"/>
          <w:lang w:val="es-PE"/>
        </w:rPr>
        <w:t xml:space="preserve">Se dice que ningún servicio </w:t>
      </w:r>
      <w:r w:rsidR="00DA5383">
        <w:rPr>
          <w:sz w:val="16"/>
          <w:szCs w:val="20"/>
          <w:lang w:val="es-PE"/>
        </w:rPr>
        <w:t xml:space="preserve">podrá </w:t>
      </w:r>
      <w:r w:rsidRPr="000D5962">
        <w:rPr>
          <w:sz w:val="16"/>
          <w:szCs w:val="20"/>
          <w:lang w:val="es-PE"/>
        </w:rPr>
        <w:t>considerarse insignificante</w:t>
      </w:r>
    </w:p>
    <w:p w14:paraId="597ECA9C" w14:textId="7D902FA2" w:rsidR="000D5962" w:rsidRPr="000D5962" w:rsidRDefault="000D5962" w:rsidP="000D5962">
      <w:pPr>
        <w:pStyle w:val="Verso2Espaol"/>
        <w:ind w:left="2832"/>
        <w:rPr>
          <w:sz w:val="16"/>
          <w:szCs w:val="20"/>
          <w:lang w:val="es-PE"/>
        </w:rPr>
      </w:pPr>
      <w:r w:rsidRPr="000D5962">
        <w:rPr>
          <w:sz w:val="16"/>
          <w:szCs w:val="20"/>
          <w:lang w:val="es-PE"/>
        </w:rPr>
        <w:t>cuando se rind</w:t>
      </w:r>
      <w:r w:rsidR="00DA5383">
        <w:rPr>
          <w:sz w:val="16"/>
          <w:szCs w:val="20"/>
          <w:lang w:val="es-PE"/>
        </w:rPr>
        <w:t>a</w:t>
      </w:r>
      <w:r w:rsidRPr="000D5962">
        <w:rPr>
          <w:sz w:val="16"/>
          <w:szCs w:val="20"/>
          <w:lang w:val="es-PE"/>
        </w:rPr>
        <w:t xml:space="preserve"> a los </w:t>
      </w:r>
      <w:r w:rsidRPr="00611B37">
        <w:rPr>
          <w:i/>
          <w:iCs/>
          <w:sz w:val="16"/>
          <w:szCs w:val="20"/>
          <w:lang w:val="es-PE"/>
        </w:rPr>
        <w:t>Bud</w:t>
      </w:r>
      <w:r w:rsidR="00DA5383" w:rsidRPr="00611B37">
        <w:rPr>
          <w:i/>
          <w:iCs/>
          <w:sz w:val="16"/>
          <w:szCs w:val="20"/>
          <w:lang w:val="es-PE"/>
        </w:rPr>
        <w:t>dh</w:t>
      </w:r>
      <w:r w:rsidRPr="00611B37">
        <w:rPr>
          <w:i/>
          <w:iCs/>
          <w:sz w:val="16"/>
          <w:szCs w:val="20"/>
          <w:lang w:val="es-PE"/>
        </w:rPr>
        <w:t>a</w:t>
      </w:r>
      <w:r w:rsidRPr="000D5962">
        <w:rPr>
          <w:sz w:val="16"/>
          <w:szCs w:val="20"/>
          <w:lang w:val="es-PE"/>
        </w:rPr>
        <w:t xml:space="preserve">s, </w:t>
      </w:r>
      <w:r w:rsidR="007964EC" w:rsidRPr="000D5962">
        <w:rPr>
          <w:sz w:val="16"/>
          <w:szCs w:val="20"/>
          <w:lang w:val="es-PE"/>
        </w:rPr>
        <w:t xml:space="preserve">Señores </w:t>
      </w:r>
      <w:r w:rsidRPr="000D5962">
        <w:rPr>
          <w:sz w:val="16"/>
          <w:szCs w:val="20"/>
          <w:lang w:val="es-PE"/>
        </w:rPr>
        <w:t>de gran renombre.</w:t>
      </w:r>
    </w:p>
    <w:p w14:paraId="702FA9EC" w14:textId="77777777" w:rsidR="000D5962" w:rsidRPr="000D5962" w:rsidRDefault="000D5962" w:rsidP="000D5962">
      <w:pPr>
        <w:pStyle w:val="Verso2Espaol"/>
        <w:ind w:left="2832"/>
        <w:rPr>
          <w:sz w:val="16"/>
          <w:szCs w:val="20"/>
          <w:lang w:val="es-PE"/>
        </w:rPr>
      </w:pPr>
    </w:p>
    <w:p w14:paraId="6F96A81C" w14:textId="45202230" w:rsidR="000D5962" w:rsidRPr="000D5962" w:rsidRDefault="000D5962" w:rsidP="000D5962">
      <w:pPr>
        <w:pStyle w:val="Verso2Espaol"/>
        <w:ind w:left="2832"/>
        <w:rPr>
          <w:sz w:val="16"/>
          <w:szCs w:val="20"/>
          <w:lang w:val="es-PE"/>
        </w:rPr>
      </w:pPr>
      <w:r w:rsidRPr="000D5962">
        <w:rPr>
          <w:sz w:val="16"/>
          <w:szCs w:val="20"/>
          <w:lang w:val="es-PE"/>
        </w:rPr>
        <w:t>Observ</w:t>
      </w:r>
      <w:r w:rsidR="007964EC">
        <w:rPr>
          <w:sz w:val="16"/>
          <w:szCs w:val="20"/>
          <w:lang w:val="es-PE"/>
        </w:rPr>
        <w:t>e</w:t>
      </w:r>
      <w:r w:rsidRPr="000D5962">
        <w:rPr>
          <w:sz w:val="16"/>
          <w:szCs w:val="20"/>
          <w:lang w:val="es-PE"/>
        </w:rPr>
        <w:t xml:space="preserve"> bien qué fruto recompens</w:t>
      </w:r>
      <w:r w:rsidR="007964EC">
        <w:rPr>
          <w:sz w:val="16"/>
          <w:szCs w:val="20"/>
          <w:lang w:val="es-PE"/>
        </w:rPr>
        <w:t>ará</w:t>
      </w:r>
      <w:r w:rsidRPr="000D5962">
        <w:rPr>
          <w:sz w:val="16"/>
          <w:szCs w:val="20"/>
          <w:lang w:val="es-PE"/>
        </w:rPr>
        <w:t xml:space="preserve"> aquel humilde presente</w:t>
      </w:r>
    </w:p>
    <w:p w14:paraId="471AB8C3" w14:textId="4E8A0A0D" w:rsidR="00EF2363" w:rsidRDefault="000D5962" w:rsidP="000D5962">
      <w:pPr>
        <w:pStyle w:val="Verso2Espaol"/>
        <w:ind w:left="2832"/>
        <w:rPr>
          <w:sz w:val="16"/>
          <w:szCs w:val="20"/>
          <w:lang w:val="es-PE"/>
        </w:rPr>
      </w:pPr>
      <w:r w:rsidRPr="000D5962">
        <w:rPr>
          <w:sz w:val="16"/>
          <w:szCs w:val="20"/>
          <w:lang w:val="es-PE"/>
        </w:rPr>
        <w:t>de potaje</w:t>
      </w:r>
      <w:r w:rsidR="007964EC">
        <w:rPr>
          <w:sz w:val="16"/>
          <w:szCs w:val="20"/>
          <w:lang w:val="es-PE"/>
        </w:rPr>
        <w:t>s</w:t>
      </w:r>
      <w:r w:rsidRPr="000D5962">
        <w:rPr>
          <w:sz w:val="16"/>
          <w:szCs w:val="20"/>
          <w:lang w:val="es-PE"/>
        </w:rPr>
        <w:t xml:space="preserve"> reseco</w:t>
      </w:r>
      <w:r w:rsidR="007964EC">
        <w:rPr>
          <w:sz w:val="16"/>
          <w:szCs w:val="20"/>
          <w:lang w:val="es-PE"/>
        </w:rPr>
        <w:t>s</w:t>
      </w:r>
      <w:r w:rsidRPr="000D5962">
        <w:rPr>
          <w:sz w:val="16"/>
          <w:szCs w:val="20"/>
          <w:lang w:val="es-PE"/>
        </w:rPr>
        <w:t>, agrio</w:t>
      </w:r>
      <w:r w:rsidR="007964EC">
        <w:rPr>
          <w:sz w:val="16"/>
          <w:szCs w:val="20"/>
          <w:lang w:val="es-PE"/>
        </w:rPr>
        <w:t>s</w:t>
      </w:r>
      <w:r w:rsidRPr="000D5962">
        <w:rPr>
          <w:sz w:val="16"/>
          <w:szCs w:val="20"/>
          <w:lang w:val="es-PE"/>
        </w:rPr>
        <w:t xml:space="preserve"> y falto</w:t>
      </w:r>
      <w:r w:rsidR="007964EC">
        <w:rPr>
          <w:sz w:val="16"/>
          <w:szCs w:val="20"/>
          <w:lang w:val="es-PE"/>
        </w:rPr>
        <w:t>s</w:t>
      </w:r>
      <w:r w:rsidRPr="000D5962">
        <w:rPr>
          <w:sz w:val="16"/>
          <w:szCs w:val="20"/>
          <w:lang w:val="es-PE"/>
        </w:rPr>
        <w:t xml:space="preserve"> de sal</w:t>
      </w:r>
      <w:r w:rsidR="007964EC">
        <w:rPr>
          <w:sz w:val="16"/>
          <w:szCs w:val="20"/>
          <w:lang w:val="es-PE"/>
        </w:rPr>
        <w:t>”</w:t>
      </w:r>
      <w:r w:rsidRPr="000D5962">
        <w:rPr>
          <w:sz w:val="16"/>
          <w:szCs w:val="20"/>
          <w:lang w:val="es-PE"/>
        </w:rPr>
        <w:t>.</w:t>
      </w:r>
    </w:p>
    <w:p w14:paraId="7DB7E394" w14:textId="77777777" w:rsidR="000D5962" w:rsidRPr="000D5962" w:rsidRDefault="000D5962" w:rsidP="000D5962">
      <w:pPr>
        <w:pStyle w:val="Verso2Espaol"/>
        <w:ind w:left="2832"/>
        <w:rPr>
          <w:sz w:val="16"/>
          <w:szCs w:val="20"/>
          <w:lang w:val="es-PE"/>
        </w:rPr>
      </w:pPr>
    </w:p>
    <w:p w14:paraId="15BCA0A7" w14:textId="0CA0E6C5" w:rsidR="00EF2363" w:rsidRPr="000B2980" w:rsidRDefault="00887D26" w:rsidP="000D4B39">
      <w:pPr>
        <w:ind w:left="1416"/>
        <w:rPr>
          <w:i/>
          <w:iCs/>
          <w:lang w:val="es-PE"/>
        </w:rPr>
      </w:pPr>
      <w:r w:rsidRPr="00887D26">
        <w:rPr>
          <w:i/>
          <w:iCs/>
          <w:lang w:val="es-PE"/>
        </w:rPr>
        <w:t xml:space="preserve">Además, añadió lo siguiente: </w:t>
      </w:r>
      <w:r w:rsidR="007964EC">
        <w:rPr>
          <w:i/>
          <w:iCs/>
          <w:lang w:val="es-PE"/>
        </w:rPr>
        <w:t>“Amo</w:t>
      </w:r>
      <w:r w:rsidRPr="00887D26">
        <w:rPr>
          <w:i/>
          <w:iCs/>
          <w:lang w:val="es-PE"/>
        </w:rPr>
        <w:t xml:space="preserve"> de casa, al ofrecer este modesto</w:t>
      </w:r>
      <w:r w:rsidR="007964EC">
        <w:rPr>
          <w:i/>
          <w:iCs/>
          <w:lang w:val="es-PE"/>
        </w:rPr>
        <w:t xml:space="preserve"> presente</w:t>
      </w:r>
      <w:r w:rsidRPr="00887D26">
        <w:rPr>
          <w:i/>
          <w:iCs/>
          <w:lang w:val="es-PE"/>
        </w:rPr>
        <w:t xml:space="preserve">, se lo está entregando a aquellos que han emprendido el Noble </w:t>
      </w:r>
      <w:r w:rsidR="007964EC" w:rsidRPr="00887D26">
        <w:rPr>
          <w:i/>
          <w:iCs/>
          <w:lang w:val="es-PE"/>
        </w:rPr>
        <w:t xml:space="preserve">Óctuple </w:t>
      </w:r>
      <w:r w:rsidR="007964EC">
        <w:rPr>
          <w:i/>
          <w:iCs/>
          <w:lang w:val="es-PE"/>
        </w:rPr>
        <w:t>Sendero</w:t>
      </w:r>
      <w:r w:rsidRPr="00887D26">
        <w:rPr>
          <w:i/>
          <w:iCs/>
          <w:lang w:val="es-PE"/>
        </w:rPr>
        <w:t xml:space="preserve">. En cambio, cuando en la época de </w:t>
      </w:r>
      <w:proofErr w:type="spellStart"/>
      <w:r w:rsidRPr="00887D26">
        <w:rPr>
          <w:i/>
          <w:iCs/>
          <w:lang w:val="es-PE"/>
        </w:rPr>
        <w:t>Velāma</w:t>
      </w:r>
      <w:proofErr w:type="spellEnd"/>
      <w:r w:rsidRPr="00887D26">
        <w:rPr>
          <w:i/>
          <w:iCs/>
          <w:lang w:val="es-PE"/>
        </w:rPr>
        <w:t xml:space="preserve"> movilicé todo </w:t>
      </w:r>
      <w:proofErr w:type="spellStart"/>
      <w:r w:rsidRPr="00887D26">
        <w:rPr>
          <w:i/>
          <w:iCs/>
          <w:lang w:val="es-PE"/>
        </w:rPr>
        <w:t>Jambudīpa</w:t>
      </w:r>
      <w:proofErr w:type="spellEnd"/>
      <w:r w:rsidRPr="00887D26">
        <w:rPr>
          <w:i/>
          <w:iCs/>
          <w:lang w:val="es-PE"/>
        </w:rPr>
        <w:t xml:space="preserve"> ofreciendo las siete clases de bienes valiosos —</w:t>
      </w:r>
      <w:r w:rsidR="007964EC">
        <w:rPr>
          <w:i/>
          <w:iCs/>
          <w:lang w:val="es-PE"/>
        </w:rPr>
        <w:t xml:space="preserve"> </w:t>
      </w:r>
      <w:r w:rsidRPr="00887D26">
        <w:rPr>
          <w:i/>
          <w:iCs/>
          <w:lang w:val="es-PE"/>
        </w:rPr>
        <w:t>y en mi generosidad los derramé como si hubiera convertido los cinco grandes ríos en un único y poderoso caudal</w:t>
      </w:r>
      <w:r w:rsidR="007964EC">
        <w:rPr>
          <w:i/>
          <w:iCs/>
          <w:lang w:val="es-PE"/>
        </w:rPr>
        <w:t xml:space="preserve"> </w:t>
      </w:r>
      <w:r w:rsidRPr="00887D26">
        <w:rPr>
          <w:i/>
          <w:iCs/>
          <w:lang w:val="es-PE"/>
        </w:rPr>
        <w:t>— no encontré a nadie que hubie</w:t>
      </w:r>
      <w:r w:rsidR="007964EC">
        <w:rPr>
          <w:i/>
          <w:iCs/>
          <w:lang w:val="es-PE"/>
        </w:rPr>
        <w:t>se</w:t>
      </w:r>
      <w:r w:rsidRPr="00887D26">
        <w:rPr>
          <w:i/>
          <w:iCs/>
          <w:lang w:val="es-PE"/>
        </w:rPr>
        <w:t xml:space="preserve"> tomado los Tres Refugios ni observado los Cinco Preceptos; pues son pocos aquellos </w:t>
      </w:r>
      <w:r w:rsidR="007964EC">
        <w:rPr>
          <w:i/>
          <w:iCs/>
          <w:lang w:val="es-PE"/>
        </w:rPr>
        <w:t xml:space="preserve">los </w:t>
      </w:r>
      <w:r w:rsidRPr="00887D26">
        <w:rPr>
          <w:i/>
          <w:iCs/>
          <w:lang w:val="es-PE"/>
        </w:rPr>
        <w:t xml:space="preserve">dignos de recibir </w:t>
      </w:r>
      <w:r w:rsidR="007964EC">
        <w:rPr>
          <w:i/>
          <w:iCs/>
          <w:lang w:val="es-PE"/>
        </w:rPr>
        <w:t xml:space="preserve">tales </w:t>
      </w:r>
      <w:r w:rsidRPr="00887D26">
        <w:rPr>
          <w:i/>
          <w:iCs/>
          <w:lang w:val="es-PE"/>
        </w:rPr>
        <w:t xml:space="preserve">ofrendas. Por tanto, no permita que </w:t>
      </w:r>
      <w:r w:rsidR="007964EC">
        <w:rPr>
          <w:i/>
          <w:iCs/>
          <w:lang w:val="es-PE"/>
        </w:rPr>
        <w:t>s</w:t>
      </w:r>
      <w:r w:rsidRPr="00887D26">
        <w:rPr>
          <w:i/>
          <w:iCs/>
          <w:lang w:val="es-PE"/>
        </w:rPr>
        <w:t xml:space="preserve">u corazón se inquiete pensando que </w:t>
      </w:r>
      <w:r w:rsidR="007964EC">
        <w:rPr>
          <w:i/>
          <w:iCs/>
          <w:lang w:val="es-PE"/>
        </w:rPr>
        <w:t>s</w:t>
      </w:r>
      <w:r w:rsidRPr="00887D26">
        <w:rPr>
          <w:i/>
          <w:iCs/>
          <w:lang w:val="es-PE"/>
        </w:rPr>
        <w:t xml:space="preserve">u ofrenda </w:t>
      </w:r>
      <w:r w:rsidR="007964EC">
        <w:rPr>
          <w:i/>
          <w:iCs/>
          <w:lang w:val="es-PE"/>
        </w:rPr>
        <w:t xml:space="preserve">sea </w:t>
      </w:r>
      <w:r w:rsidRPr="00887D26">
        <w:rPr>
          <w:i/>
          <w:iCs/>
          <w:lang w:val="es-PE"/>
        </w:rPr>
        <w:t>modesta</w:t>
      </w:r>
      <w:r w:rsidR="007964EC">
        <w:rPr>
          <w:i/>
          <w:iCs/>
          <w:lang w:val="es-PE"/>
        </w:rPr>
        <w:t>”</w:t>
      </w:r>
      <w:r w:rsidRPr="00887D26">
        <w:rPr>
          <w:i/>
          <w:iCs/>
          <w:lang w:val="es-PE"/>
        </w:rPr>
        <w:t xml:space="preserve">. </w:t>
      </w:r>
      <w:r w:rsidRPr="007964EC">
        <w:rPr>
          <w:i/>
          <w:iCs/>
          <w:lang w:val="es-PE"/>
        </w:rPr>
        <w:t xml:space="preserve">Y, tras decir esto, recitó el </w:t>
      </w:r>
      <w:proofErr w:type="spellStart"/>
      <w:r w:rsidRPr="007964EC">
        <w:rPr>
          <w:i/>
          <w:iCs/>
          <w:lang w:val="es-PE"/>
        </w:rPr>
        <w:t>Velāmakasutta</w:t>
      </w:r>
      <w:proofErr w:type="spellEnd"/>
      <w:r w:rsidRPr="007964EC">
        <w:rPr>
          <w:i/>
          <w:iCs/>
          <w:lang w:val="es-PE"/>
        </w:rPr>
        <w:t>.</w:t>
      </w:r>
      <w:r w:rsidR="000D4B39" w:rsidRPr="007964EC">
        <w:rPr>
          <w:i/>
          <w:iCs/>
          <w:lang w:val="es-PE"/>
        </w:rPr>
        <w:t xml:space="preserve"> </w:t>
      </w:r>
      <w:r w:rsidR="000D4B39" w:rsidRPr="000B2980">
        <w:rPr>
          <w:lang w:val="es-PE"/>
        </w:rPr>
        <w:t>[</w:t>
      </w:r>
      <w:proofErr w:type="spellStart"/>
      <w:r w:rsidR="000D4B39" w:rsidRPr="000B2980">
        <w:rPr>
          <w:lang w:val="es-PE"/>
        </w:rPr>
        <w:t>AN</w:t>
      </w:r>
      <w:proofErr w:type="spellEnd"/>
      <w:r w:rsidR="000D4B39" w:rsidRPr="000B2980">
        <w:rPr>
          <w:lang w:val="es-PE"/>
        </w:rPr>
        <w:t xml:space="preserve"> 9.20].</w:t>
      </w:r>
    </w:p>
    <w:p w14:paraId="23541123" w14:textId="53AFED6A" w:rsidR="000D4B39" w:rsidRPr="00887D26" w:rsidRDefault="00887D26" w:rsidP="000B02AA">
      <w:pPr>
        <w:ind w:left="1416"/>
        <w:rPr>
          <w:i/>
          <w:iCs/>
          <w:lang w:val="es-PE"/>
        </w:rPr>
      </w:pPr>
      <w:r w:rsidRPr="00887D26">
        <w:rPr>
          <w:i/>
          <w:iCs/>
          <w:lang w:val="es-PE"/>
        </w:rPr>
        <w:t xml:space="preserve">Aquella deidad, que no se había atrevido a hablar </w:t>
      </w:r>
      <w:r w:rsidR="00140506">
        <w:rPr>
          <w:i/>
          <w:iCs/>
          <w:lang w:val="es-PE"/>
        </w:rPr>
        <w:t xml:space="preserve">hasta entonces </w:t>
      </w:r>
      <w:r w:rsidRPr="00887D26">
        <w:rPr>
          <w:i/>
          <w:iCs/>
          <w:lang w:val="es-PE"/>
        </w:rPr>
        <w:t xml:space="preserve">con el mercader </w:t>
      </w:r>
      <w:r w:rsidR="00140506">
        <w:rPr>
          <w:i/>
          <w:iCs/>
          <w:lang w:val="es-PE"/>
        </w:rPr>
        <w:t xml:space="preserve">durante </w:t>
      </w:r>
      <w:r w:rsidRPr="00887D26">
        <w:rPr>
          <w:i/>
          <w:iCs/>
          <w:lang w:val="es-PE"/>
        </w:rPr>
        <w:t xml:space="preserve">los días de opulencia, pensó que </w:t>
      </w:r>
      <w:r w:rsidR="00140506">
        <w:rPr>
          <w:i/>
          <w:iCs/>
          <w:lang w:val="es-PE"/>
        </w:rPr>
        <w:t>entonces</w:t>
      </w:r>
      <w:r w:rsidRPr="00887D26">
        <w:rPr>
          <w:i/>
          <w:iCs/>
          <w:lang w:val="es-PE"/>
        </w:rPr>
        <w:t xml:space="preserve">, al </w:t>
      </w:r>
      <w:r w:rsidR="00140506">
        <w:rPr>
          <w:i/>
          <w:iCs/>
          <w:lang w:val="es-PE"/>
        </w:rPr>
        <w:t xml:space="preserve">encontrarse </w:t>
      </w:r>
      <w:r w:rsidRPr="00887D26">
        <w:rPr>
          <w:i/>
          <w:iCs/>
          <w:lang w:val="es-PE"/>
        </w:rPr>
        <w:t xml:space="preserve">pobre, él la escucharía; así pues, entrando </w:t>
      </w:r>
      <w:r w:rsidR="00140506">
        <w:rPr>
          <w:i/>
          <w:iCs/>
          <w:lang w:val="es-PE"/>
        </w:rPr>
        <w:t xml:space="preserve">a </w:t>
      </w:r>
      <w:r w:rsidRPr="00887D26">
        <w:rPr>
          <w:i/>
          <w:iCs/>
          <w:lang w:val="es-PE"/>
        </w:rPr>
        <w:t xml:space="preserve">su aposento </w:t>
      </w:r>
      <w:r w:rsidR="00140506">
        <w:rPr>
          <w:i/>
          <w:iCs/>
          <w:lang w:val="es-PE"/>
        </w:rPr>
        <w:t xml:space="preserve">durante </w:t>
      </w:r>
      <w:r w:rsidRPr="00887D26">
        <w:rPr>
          <w:i/>
          <w:iCs/>
          <w:lang w:val="es-PE"/>
        </w:rPr>
        <w:t xml:space="preserve">plena noche, se le apareció en forma visible, suspendida en el aire. </w:t>
      </w:r>
      <w:r w:rsidR="00140506">
        <w:rPr>
          <w:i/>
          <w:iCs/>
          <w:lang w:val="es-PE"/>
        </w:rPr>
        <w:t>“</w:t>
      </w:r>
      <w:r w:rsidRPr="00887D26">
        <w:rPr>
          <w:i/>
          <w:iCs/>
          <w:lang w:val="es-PE"/>
        </w:rPr>
        <w:t>¿Quién es</w:t>
      </w:r>
      <w:r w:rsidR="00140506">
        <w:rPr>
          <w:i/>
          <w:iCs/>
          <w:lang w:val="es-PE"/>
        </w:rPr>
        <w:t>tá ahí</w:t>
      </w:r>
      <w:r w:rsidRPr="00887D26">
        <w:rPr>
          <w:i/>
          <w:iCs/>
          <w:lang w:val="es-PE"/>
        </w:rPr>
        <w:t>?</w:t>
      </w:r>
      <w:r w:rsidR="00140506">
        <w:rPr>
          <w:i/>
          <w:iCs/>
          <w:lang w:val="es-PE"/>
        </w:rPr>
        <w:t>”</w:t>
      </w:r>
      <w:r w:rsidRPr="00887D26">
        <w:rPr>
          <w:i/>
          <w:iCs/>
          <w:lang w:val="es-PE"/>
        </w:rPr>
        <w:t xml:space="preserve">, preguntó el mercader al percibir su presencia. </w:t>
      </w:r>
      <w:r w:rsidR="00140506">
        <w:rPr>
          <w:i/>
          <w:iCs/>
          <w:lang w:val="es-PE"/>
        </w:rPr>
        <w:t>“</w:t>
      </w:r>
      <w:r w:rsidRPr="00887D26">
        <w:rPr>
          <w:i/>
          <w:iCs/>
          <w:lang w:val="es-PE"/>
        </w:rPr>
        <w:t xml:space="preserve">Soy la deidad, gran mercader, que habita sobre la cuarta </w:t>
      </w:r>
      <w:r w:rsidR="00140506">
        <w:rPr>
          <w:i/>
          <w:iCs/>
          <w:lang w:val="es-PE"/>
        </w:rPr>
        <w:t>entrada”</w:t>
      </w:r>
      <w:r w:rsidRPr="00887D26">
        <w:rPr>
          <w:i/>
          <w:iCs/>
          <w:lang w:val="es-PE"/>
        </w:rPr>
        <w:t xml:space="preserve">. </w:t>
      </w:r>
      <w:r w:rsidR="00140506">
        <w:rPr>
          <w:i/>
          <w:iCs/>
          <w:lang w:val="es-PE"/>
        </w:rPr>
        <w:t>“</w:t>
      </w:r>
      <w:r w:rsidRPr="00887D26">
        <w:rPr>
          <w:i/>
          <w:iCs/>
          <w:lang w:val="es-PE"/>
        </w:rPr>
        <w:t xml:space="preserve">¿Qué </w:t>
      </w:r>
      <w:r w:rsidR="00140506">
        <w:rPr>
          <w:i/>
          <w:iCs/>
          <w:lang w:val="es-PE"/>
        </w:rPr>
        <w:t xml:space="preserve">la </w:t>
      </w:r>
      <w:r w:rsidRPr="00887D26">
        <w:rPr>
          <w:i/>
          <w:iCs/>
          <w:lang w:val="es-PE"/>
        </w:rPr>
        <w:t>trae aquí?</w:t>
      </w:r>
      <w:r w:rsidR="00140506">
        <w:rPr>
          <w:i/>
          <w:iCs/>
          <w:lang w:val="es-PE"/>
        </w:rPr>
        <w:t>”</w:t>
      </w:r>
      <w:r w:rsidRPr="00887D26">
        <w:rPr>
          <w:i/>
          <w:iCs/>
          <w:lang w:val="es-PE"/>
        </w:rPr>
        <w:t xml:space="preserve">. </w:t>
      </w:r>
      <w:r w:rsidR="00140506">
        <w:rPr>
          <w:i/>
          <w:iCs/>
          <w:lang w:val="es-PE"/>
        </w:rPr>
        <w:t>“</w:t>
      </w:r>
      <w:r w:rsidRPr="00887D26">
        <w:rPr>
          <w:i/>
          <w:iCs/>
          <w:lang w:val="es-PE"/>
        </w:rPr>
        <w:t>Dar</w:t>
      </w:r>
      <w:r w:rsidR="00140506">
        <w:rPr>
          <w:i/>
          <w:iCs/>
          <w:lang w:val="es-PE"/>
        </w:rPr>
        <w:t>l</w:t>
      </w:r>
      <w:r w:rsidRPr="00887D26">
        <w:rPr>
          <w:i/>
          <w:iCs/>
          <w:lang w:val="es-PE"/>
        </w:rPr>
        <w:t>e un consejo</w:t>
      </w:r>
      <w:r w:rsidR="00140506">
        <w:rPr>
          <w:i/>
          <w:iCs/>
          <w:lang w:val="es-PE"/>
        </w:rPr>
        <w:t>”</w:t>
      </w:r>
      <w:r w:rsidRPr="00887D26">
        <w:rPr>
          <w:i/>
          <w:iCs/>
          <w:lang w:val="es-PE"/>
        </w:rPr>
        <w:t xml:space="preserve">. </w:t>
      </w:r>
      <w:r w:rsidR="00140506">
        <w:rPr>
          <w:i/>
          <w:iCs/>
          <w:lang w:val="es-PE"/>
        </w:rPr>
        <w:t>“</w:t>
      </w:r>
      <w:r w:rsidRPr="00887D26">
        <w:rPr>
          <w:i/>
          <w:iCs/>
          <w:lang w:val="es-PE"/>
        </w:rPr>
        <w:t>Prosig</w:t>
      </w:r>
      <w:r w:rsidR="00140506">
        <w:rPr>
          <w:i/>
          <w:iCs/>
          <w:lang w:val="es-PE"/>
        </w:rPr>
        <w:t>a</w:t>
      </w:r>
      <w:r w:rsidRPr="00887D26">
        <w:rPr>
          <w:i/>
          <w:iCs/>
          <w:lang w:val="es-PE"/>
        </w:rPr>
        <w:t xml:space="preserve">, </w:t>
      </w:r>
      <w:r w:rsidR="00544B3B">
        <w:rPr>
          <w:i/>
          <w:iCs/>
          <w:lang w:val="es-PE"/>
        </w:rPr>
        <w:t>entonces”</w:t>
      </w:r>
      <w:r w:rsidRPr="00887D26">
        <w:rPr>
          <w:i/>
          <w:iCs/>
          <w:lang w:val="es-PE"/>
        </w:rPr>
        <w:t xml:space="preserve">. </w:t>
      </w:r>
      <w:r w:rsidR="00544B3B">
        <w:rPr>
          <w:i/>
          <w:iCs/>
          <w:lang w:val="es-PE"/>
        </w:rPr>
        <w:t>“</w:t>
      </w:r>
      <w:r w:rsidRPr="00887D26">
        <w:rPr>
          <w:i/>
          <w:iCs/>
          <w:lang w:val="es-PE"/>
        </w:rPr>
        <w:t xml:space="preserve">Gran mercader, no </w:t>
      </w:r>
      <w:r w:rsidR="00544B3B">
        <w:rPr>
          <w:i/>
          <w:iCs/>
          <w:lang w:val="es-PE"/>
        </w:rPr>
        <w:t>s</w:t>
      </w:r>
      <w:r w:rsidRPr="00887D26">
        <w:rPr>
          <w:i/>
          <w:iCs/>
          <w:lang w:val="es-PE"/>
        </w:rPr>
        <w:t>e preocup</w:t>
      </w:r>
      <w:r w:rsidR="00544B3B">
        <w:rPr>
          <w:i/>
          <w:iCs/>
          <w:lang w:val="es-PE"/>
        </w:rPr>
        <w:t>a</w:t>
      </w:r>
      <w:r w:rsidRPr="00887D26">
        <w:rPr>
          <w:i/>
          <w:iCs/>
          <w:lang w:val="es-PE"/>
        </w:rPr>
        <w:t xml:space="preserve"> por </w:t>
      </w:r>
      <w:r w:rsidR="00544B3B">
        <w:rPr>
          <w:i/>
          <w:iCs/>
          <w:lang w:val="es-PE"/>
        </w:rPr>
        <w:t>s</w:t>
      </w:r>
      <w:r w:rsidRPr="00887D26">
        <w:rPr>
          <w:i/>
          <w:iCs/>
          <w:lang w:val="es-PE"/>
        </w:rPr>
        <w:t xml:space="preserve">u propio futuro ni por el de </w:t>
      </w:r>
      <w:r w:rsidR="00544B3B">
        <w:rPr>
          <w:i/>
          <w:iCs/>
          <w:lang w:val="es-PE"/>
        </w:rPr>
        <w:t>s</w:t>
      </w:r>
      <w:r w:rsidRPr="00887D26">
        <w:rPr>
          <w:i/>
          <w:iCs/>
          <w:lang w:val="es-PE"/>
        </w:rPr>
        <w:t xml:space="preserve">us hijos. Ha gastado sumas ingentes en la causa del </w:t>
      </w:r>
      <w:r w:rsidR="00544B3B" w:rsidRPr="00887D26">
        <w:rPr>
          <w:i/>
          <w:iCs/>
          <w:lang w:val="es-PE"/>
        </w:rPr>
        <w:t xml:space="preserve">Asceta </w:t>
      </w:r>
      <w:r w:rsidRPr="00887D26">
        <w:rPr>
          <w:i/>
          <w:iCs/>
          <w:lang w:val="es-PE"/>
        </w:rPr>
        <w:t xml:space="preserve">Gotama; de hecho, debido a esos gastos continuos y a no emprender nuevos negocios, el </w:t>
      </w:r>
      <w:r w:rsidR="000C4AC2" w:rsidRPr="00887D26">
        <w:rPr>
          <w:i/>
          <w:iCs/>
          <w:lang w:val="es-PE"/>
        </w:rPr>
        <w:t xml:space="preserve">Asceta </w:t>
      </w:r>
      <w:r w:rsidRPr="00887D26">
        <w:rPr>
          <w:i/>
          <w:iCs/>
          <w:lang w:val="es-PE"/>
        </w:rPr>
        <w:t xml:space="preserve">Gotama </w:t>
      </w:r>
      <w:r w:rsidR="000C4AC2">
        <w:rPr>
          <w:i/>
          <w:iCs/>
          <w:lang w:val="es-PE"/>
        </w:rPr>
        <w:t>lo</w:t>
      </w:r>
      <w:r w:rsidRPr="00887D26">
        <w:rPr>
          <w:i/>
          <w:iCs/>
          <w:lang w:val="es-PE"/>
        </w:rPr>
        <w:t xml:space="preserve"> ha llevado a la pobreza. ¡</w:t>
      </w:r>
      <w:r w:rsidR="000C4AC2">
        <w:rPr>
          <w:i/>
          <w:iCs/>
          <w:lang w:val="es-PE"/>
        </w:rPr>
        <w:t xml:space="preserve">Y </w:t>
      </w:r>
      <w:r w:rsidRPr="00887D26">
        <w:rPr>
          <w:i/>
          <w:iCs/>
          <w:lang w:val="es-PE"/>
        </w:rPr>
        <w:t xml:space="preserve">ni siquiera en </w:t>
      </w:r>
      <w:r w:rsidR="000C4AC2">
        <w:rPr>
          <w:i/>
          <w:iCs/>
          <w:lang w:val="es-PE"/>
        </w:rPr>
        <w:t>s</w:t>
      </w:r>
      <w:r w:rsidRPr="00887D26">
        <w:rPr>
          <w:i/>
          <w:iCs/>
          <w:lang w:val="es-PE"/>
        </w:rPr>
        <w:t xml:space="preserve">u pobreza </w:t>
      </w:r>
      <w:r w:rsidR="000C4AC2">
        <w:rPr>
          <w:i/>
          <w:iCs/>
          <w:lang w:val="es-PE"/>
        </w:rPr>
        <w:t>s</w:t>
      </w:r>
      <w:r w:rsidRPr="00887D26">
        <w:rPr>
          <w:i/>
          <w:iCs/>
          <w:lang w:val="es-PE"/>
        </w:rPr>
        <w:t xml:space="preserve">e aparta del </w:t>
      </w:r>
      <w:r w:rsidR="000C4AC2" w:rsidRPr="00887D26">
        <w:rPr>
          <w:i/>
          <w:iCs/>
          <w:lang w:val="es-PE"/>
        </w:rPr>
        <w:t xml:space="preserve">Asceta </w:t>
      </w:r>
      <w:r w:rsidRPr="00887D26">
        <w:rPr>
          <w:i/>
          <w:iCs/>
          <w:lang w:val="es-PE"/>
        </w:rPr>
        <w:t xml:space="preserve">Gotama! ¡Los ascetas siguen entrando y saliendo de </w:t>
      </w:r>
      <w:r w:rsidR="00AF7449">
        <w:rPr>
          <w:i/>
          <w:iCs/>
          <w:lang w:val="es-PE"/>
        </w:rPr>
        <w:t>s</w:t>
      </w:r>
      <w:r w:rsidRPr="00887D26">
        <w:rPr>
          <w:i/>
          <w:iCs/>
          <w:lang w:val="es-PE"/>
        </w:rPr>
        <w:t xml:space="preserve">u casa </w:t>
      </w:r>
      <w:r w:rsidR="00AF7449">
        <w:rPr>
          <w:i/>
          <w:iCs/>
          <w:lang w:val="es-PE"/>
        </w:rPr>
        <w:t xml:space="preserve">inclusive hasta </w:t>
      </w:r>
      <w:r w:rsidRPr="00887D26">
        <w:rPr>
          <w:i/>
          <w:iCs/>
          <w:lang w:val="es-PE"/>
        </w:rPr>
        <w:t xml:space="preserve">hoy mismo, tal como antes! Lo que han recibido de </w:t>
      </w:r>
      <w:r w:rsidR="00AF7449">
        <w:rPr>
          <w:i/>
          <w:iCs/>
          <w:lang w:val="es-PE"/>
        </w:rPr>
        <w:t xml:space="preserve">su persona </w:t>
      </w:r>
      <w:r w:rsidRPr="00887D26">
        <w:rPr>
          <w:i/>
          <w:iCs/>
          <w:lang w:val="es-PE"/>
        </w:rPr>
        <w:t xml:space="preserve">no se </w:t>
      </w:r>
      <w:r w:rsidR="00AF7449">
        <w:rPr>
          <w:i/>
          <w:iCs/>
          <w:lang w:val="es-PE"/>
        </w:rPr>
        <w:t xml:space="preserve">podrá </w:t>
      </w:r>
      <w:r w:rsidRPr="00887D26">
        <w:rPr>
          <w:i/>
          <w:iCs/>
          <w:lang w:val="es-PE"/>
        </w:rPr>
        <w:t xml:space="preserve">recuperar; eso es algo seguro. </w:t>
      </w:r>
      <w:r w:rsidR="00AF7449">
        <w:rPr>
          <w:i/>
          <w:iCs/>
          <w:lang w:val="es-PE"/>
        </w:rPr>
        <w:t xml:space="preserve">No obstante, </w:t>
      </w:r>
      <w:r w:rsidRPr="00887D26">
        <w:rPr>
          <w:i/>
          <w:iCs/>
          <w:lang w:val="es-PE"/>
        </w:rPr>
        <w:t xml:space="preserve">de ahora en adelante, no acuda a ver al </w:t>
      </w:r>
      <w:r w:rsidR="00AF7449" w:rsidRPr="00887D26">
        <w:rPr>
          <w:i/>
          <w:iCs/>
          <w:lang w:val="es-PE"/>
        </w:rPr>
        <w:t xml:space="preserve">Asceta </w:t>
      </w:r>
      <w:r w:rsidRPr="00887D26">
        <w:rPr>
          <w:i/>
          <w:iCs/>
          <w:lang w:val="es-PE"/>
        </w:rPr>
        <w:t xml:space="preserve">Gotama ni permita que sus discípulos pongan un pie en </w:t>
      </w:r>
      <w:r w:rsidR="00FB6B31">
        <w:rPr>
          <w:i/>
          <w:iCs/>
          <w:lang w:val="es-PE"/>
        </w:rPr>
        <w:t>s</w:t>
      </w:r>
      <w:r w:rsidRPr="00887D26">
        <w:rPr>
          <w:i/>
          <w:iCs/>
          <w:lang w:val="es-PE"/>
        </w:rPr>
        <w:t xml:space="preserve">u casa. Ni siquiera vuelva </w:t>
      </w:r>
      <w:r w:rsidR="00FB6B31">
        <w:rPr>
          <w:i/>
          <w:iCs/>
          <w:lang w:val="es-PE"/>
        </w:rPr>
        <w:t xml:space="preserve">a </w:t>
      </w:r>
      <w:r w:rsidRPr="00887D26">
        <w:rPr>
          <w:i/>
          <w:iCs/>
          <w:lang w:val="es-PE"/>
        </w:rPr>
        <w:t xml:space="preserve">mirar al </w:t>
      </w:r>
      <w:r w:rsidR="00FB6B31" w:rsidRPr="00887D26">
        <w:rPr>
          <w:i/>
          <w:iCs/>
          <w:lang w:val="es-PE"/>
        </w:rPr>
        <w:t xml:space="preserve">Asceta </w:t>
      </w:r>
      <w:r w:rsidRPr="00887D26">
        <w:rPr>
          <w:i/>
          <w:iCs/>
          <w:lang w:val="es-PE"/>
        </w:rPr>
        <w:t>Gotama; dedí</w:t>
      </w:r>
      <w:r w:rsidR="00FB6B31">
        <w:rPr>
          <w:i/>
          <w:iCs/>
          <w:lang w:val="es-PE"/>
        </w:rPr>
        <w:t>quese</w:t>
      </w:r>
      <w:r w:rsidRPr="00887D26">
        <w:rPr>
          <w:i/>
          <w:iCs/>
          <w:lang w:val="es-PE"/>
        </w:rPr>
        <w:t xml:space="preserve">, en cambio, a </w:t>
      </w:r>
      <w:r w:rsidR="00FB6B31">
        <w:rPr>
          <w:i/>
          <w:iCs/>
          <w:lang w:val="es-PE"/>
        </w:rPr>
        <w:t>s</w:t>
      </w:r>
      <w:r w:rsidRPr="00887D26">
        <w:rPr>
          <w:i/>
          <w:iCs/>
          <w:lang w:val="es-PE"/>
        </w:rPr>
        <w:t>u</w:t>
      </w:r>
      <w:r w:rsidR="00FB6B31">
        <w:rPr>
          <w:i/>
          <w:iCs/>
          <w:lang w:val="es-PE"/>
        </w:rPr>
        <w:t>s</w:t>
      </w:r>
      <w:r w:rsidRPr="00887D26">
        <w:rPr>
          <w:i/>
          <w:iCs/>
          <w:lang w:val="es-PE"/>
        </w:rPr>
        <w:t xml:space="preserve"> </w:t>
      </w:r>
      <w:r w:rsidR="00FB6B31">
        <w:rPr>
          <w:i/>
          <w:iCs/>
          <w:lang w:val="es-PE"/>
        </w:rPr>
        <w:t xml:space="preserve">asuntos </w:t>
      </w:r>
      <w:r w:rsidRPr="00887D26">
        <w:rPr>
          <w:i/>
          <w:iCs/>
          <w:lang w:val="es-PE"/>
        </w:rPr>
        <w:t xml:space="preserve">y a </w:t>
      </w:r>
      <w:r w:rsidR="00FB6B31">
        <w:rPr>
          <w:i/>
          <w:iCs/>
          <w:lang w:val="es-PE"/>
        </w:rPr>
        <w:t>s</w:t>
      </w:r>
      <w:r w:rsidRPr="00887D26">
        <w:rPr>
          <w:i/>
          <w:iCs/>
          <w:lang w:val="es-PE"/>
        </w:rPr>
        <w:t xml:space="preserve">us negocios para restaurar </w:t>
      </w:r>
      <w:r w:rsidR="00FB6B31">
        <w:rPr>
          <w:i/>
          <w:iCs/>
          <w:lang w:val="es-PE"/>
        </w:rPr>
        <w:t xml:space="preserve">su </w:t>
      </w:r>
      <w:r w:rsidRPr="00887D26">
        <w:rPr>
          <w:i/>
          <w:iCs/>
          <w:lang w:val="es-PE"/>
        </w:rPr>
        <w:t>patrimonio familiar</w:t>
      </w:r>
      <w:r w:rsidR="00FB6B31">
        <w:rPr>
          <w:i/>
          <w:iCs/>
          <w:lang w:val="es-PE"/>
        </w:rPr>
        <w:t>”</w:t>
      </w:r>
      <w:r w:rsidRPr="00887D26">
        <w:rPr>
          <w:i/>
          <w:iCs/>
          <w:lang w:val="es-PE"/>
        </w:rPr>
        <w:t>.</w:t>
      </w:r>
    </w:p>
    <w:p w14:paraId="4A1C3585" w14:textId="158F69AF" w:rsidR="00887D26" w:rsidRPr="00887D26" w:rsidRDefault="00887D26" w:rsidP="00887D26">
      <w:pPr>
        <w:ind w:left="1416"/>
        <w:rPr>
          <w:i/>
          <w:iCs/>
          <w:lang w:val="es-PE"/>
        </w:rPr>
      </w:pPr>
      <w:r w:rsidRPr="00887D26">
        <w:rPr>
          <w:i/>
          <w:iCs/>
          <w:lang w:val="es-PE"/>
        </w:rPr>
        <w:t>Entonces</w:t>
      </w:r>
      <w:r w:rsidR="00FB6B31">
        <w:rPr>
          <w:i/>
          <w:iCs/>
          <w:lang w:val="es-PE"/>
        </w:rPr>
        <w:t>,</w:t>
      </w:r>
      <w:r w:rsidRPr="00887D26">
        <w:rPr>
          <w:i/>
          <w:iCs/>
          <w:lang w:val="es-PE"/>
        </w:rPr>
        <w:t xml:space="preserve"> él le dijo: </w:t>
      </w:r>
      <w:r w:rsidR="00FB6B31">
        <w:rPr>
          <w:i/>
          <w:iCs/>
          <w:lang w:val="es-PE"/>
        </w:rPr>
        <w:t>“</w:t>
      </w:r>
      <w:r w:rsidRPr="00887D26">
        <w:rPr>
          <w:i/>
          <w:iCs/>
          <w:lang w:val="es-PE"/>
        </w:rPr>
        <w:t xml:space="preserve">¿Era </w:t>
      </w:r>
      <w:r w:rsidR="00FB6B31">
        <w:rPr>
          <w:i/>
          <w:iCs/>
          <w:lang w:val="es-PE"/>
        </w:rPr>
        <w:t>é</w:t>
      </w:r>
      <w:r w:rsidRPr="00887D26">
        <w:rPr>
          <w:i/>
          <w:iCs/>
          <w:lang w:val="es-PE"/>
        </w:rPr>
        <w:t>se el consejo que quería darme?</w:t>
      </w:r>
      <w:r w:rsidR="00FB6B31">
        <w:rPr>
          <w:i/>
          <w:iCs/>
          <w:lang w:val="es-PE"/>
        </w:rPr>
        <w:t>”</w:t>
      </w:r>
      <w:r w:rsidRPr="00887D26">
        <w:rPr>
          <w:i/>
          <w:iCs/>
          <w:lang w:val="es-PE"/>
        </w:rPr>
        <w:t xml:space="preserve">. </w:t>
      </w:r>
      <w:r w:rsidR="00FB6B31">
        <w:rPr>
          <w:i/>
          <w:iCs/>
          <w:lang w:val="es-PE"/>
        </w:rPr>
        <w:t>“</w:t>
      </w:r>
      <w:r w:rsidRPr="00887D26">
        <w:rPr>
          <w:i/>
          <w:iCs/>
          <w:lang w:val="es-PE"/>
        </w:rPr>
        <w:t xml:space="preserve">Sí, </w:t>
      </w:r>
      <w:r w:rsidR="00DE03E3">
        <w:rPr>
          <w:i/>
          <w:iCs/>
          <w:lang w:val="es-PE"/>
        </w:rPr>
        <w:t>ése</w:t>
      </w:r>
      <w:r w:rsidRPr="00887D26">
        <w:rPr>
          <w:i/>
          <w:iCs/>
          <w:lang w:val="es-PE"/>
        </w:rPr>
        <w:t xml:space="preserve"> era</w:t>
      </w:r>
      <w:r w:rsidR="00DE03E3">
        <w:rPr>
          <w:i/>
          <w:iCs/>
          <w:lang w:val="es-PE"/>
        </w:rPr>
        <w:t>”</w:t>
      </w:r>
      <w:r w:rsidRPr="00887D26">
        <w:rPr>
          <w:i/>
          <w:iCs/>
          <w:lang w:val="es-PE"/>
        </w:rPr>
        <w:t>.</w:t>
      </w:r>
    </w:p>
    <w:p w14:paraId="13A2D513" w14:textId="3A8C9B3F" w:rsidR="001A3D1F" w:rsidRPr="00887D26" w:rsidRDefault="00887D26" w:rsidP="00887D26">
      <w:pPr>
        <w:ind w:left="1416"/>
        <w:rPr>
          <w:i/>
          <w:iCs/>
          <w:lang w:val="es-PE"/>
        </w:rPr>
      </w:pPr>
      <w:r w:rsidRPr="00887D26">
        <w:rPr>
          <w:i/>
          <w:iCs/>
          <w:lang w:val="es-PE"/>
        </w:rPr>
        <w:t xml:space="preserve">El mercader respondió: </w:t>
      </w:r>
      <w:r w:rsidR="00DE03E3">
        <w:rPr>
          <w:i/>
          <w:iCs/>
          <w:lang w:val="es-PE"/>
        </w:rPr>
        <w:t>“</w:t>
      </w:r>
      <w:r w:rsidRPr="00887D26">
        <w:rPr>
          <w:i/>
          <w:iCs/>
          <w:lang w:val="es-PE"/>
        </w:rPr>
        <w:t xml:space="preserve">¡Aquel que posee los Diez Poderes me ha hecho invulnerable frente a cien, a mil, ¡sí, frente a cien mil </w:t>
      </w:r>
      <w:proofErr w:type="spellStart"/>
      <w:r w:rsidR="00DE03E3" w:rsidRPr="00887D26">
        <w:rPr>
          <w:i/>
          <w:iCs/>
          <w:lang w:val="es-PE"/>
        </w:rPr>
        <w:t>Devat</w:t>
      </w:r>
      <w:r w:rsidR="00F56CDC" w:rsidRPr="00F56CDC">
        <w:rPr>
          <w:i/>
          <w:iCs/>
          <w:lang w:val="es-PE"/>
        </w:rPr>
        <w:t>ā</w:t>
      </w:r>
      <w:r w:rsidR="00DE03E3" w:rsidRPr="00DE03E3">
        <w:rPr>
          <w:lang w:val="es-PE"/>
        </w:rPr>
        <w:t>s</w:t>
      </w:r>
      <w:proofErr w:type="spellEnd"/>
      <w:r w:rsidR="00DE03E3" w:rsidRPr="00887D26">
        <w:rPr>
          <w:i/>
          <w:iCs/>
          <w:lang w:val="es-PE"/>
        </w:rPr>
        <w:t xml:space="preserve"> </w:t>
      </w:r>
      <w:r w:rsidRPr="00887D26">
        <w:rPr>
          <w:i/>
          <w:iCs/>
          <w:lang w:val="es-PE"/>
        </w:rPr>
        <w:t xml:space="preserve">como </w:t>
      </w:r>
      <w:r w:rsidR="00DE03E3">
        <w:rPr>
          <w:i/>
          <w:iCs/>
          <w:lang w:val="es-PE"/>
        </w:rPr>
        <w:t>usted</w:t>
      </w:r>
      <w:r w:rsidRPr="00887D26">
        <w:rPr>
          <w:i/>
          <w:iCs/>
          <w:lang w:val="es-PE"/>
        </w:rPr>
        <w:t xml:space="preserve">! ¡Mi fe es tan firme e inquebrantable como el monte </w:t>
      </w:r>
      <w:proofErr w:type="spellStart"/>
      <w:r w:rsidRPr="00887D26">
        <w:rPr>
          <w:i/>
          <w:iCs/>
          <w:lang w:val="es-PE"/>
        </w:rPr>
        <w:t>Sineru</w:t>
      </w:r>
      <w:proofErr w:type="spellEnd"/>
      <w:r w:rsidRPr="00887D26">
        <w:rPr>
          <w:i/>
          <w:iCs/>
          <w:lang w:val="es-PE"/>
        </w:rPr>
        <w:t xml:space="preserve">! He consagrado mis bienes al </w:t>
      </w:r>
      <w:r w:rsidR="00F56CDC">
        <w:rPr>
          <w:i/>
          <w:iCs/>
          <w:lang w:val="es-PE"/>
        </w:rPr>
        <w:t>Dhamma</w:t>
      </w:r>
      <w:r w:rsidRPr="00887D26">
        <w:rPr>
          <w:i/>
          <w:iCs/>
          <w:lang w:val="es-PE"/>
        </w:rPr>
        <w:t xml:space="preserve"> conduce</w:t>
      </w:r>
      <w:r w:rsidR="00F56CDC">
        <w:rPr>
          <w:i/>
          <w:iCs/>
          <w:lang w:val="es-PE"/>
        </w:rPr>
        <w:t>nte</w:t>
      </w:r>
      <w:r w:rsidRPr="00887D26">
        <w:rPr>
          <w:i/>
          <w:iCs/>
          <w:lang w:val="es-PE"/>
        </w:rPr>
        <w:t xml:space="preserve"> </w:t>
      </w:r>
      <w:r w:rsidR="00F56CDC">
        <w:rPr>
          <w:i/>
          <w:iCs/>
          <w:lang w:val="es-PE"/>
        </w:rPr>
        <w:t xml:space="preserve">hacia </w:t>
      </w:r>
      <w:r w:rsidRPr="00887D26">
        <w:rPr>
          <w:i/>
          <w:iCs/>
          <w:lang w:val="es-PE"/>
        </w:rPr>
        <w:t xml:space="preserve">la seguridad. </w:t>
      </w:r>
      <w:r w:rsidR="00F56CDC">
        <w:rPr>
          <w:i/>
          <w:iCs/>
          <w:lang w:val="es-PE"/>
        </w:rPr>
        <w:t>S</w:t>
      </w:r>
      <w:r w:rsidRPr="00887D26">
        <w:rPr>
          <w:i/>
          <w:iCs/>
          <w:lang w:val="es-PE"/>
        </w:rPr>
        <w:t xml:space="preserve">us palabras </w:t>
      </w:r>
      <w:r w:rsidR="00F56CDC">
        <w:rPr>
          <w:i/>
          <w:iCs/>
          <w:lang w:val="es-PE"/>
        </w:rPr>
        <w:t xml:space="preserve">ha sido </w:t>
      </w:r>
      <w:r w:rsidRPr="00887D26">
        <w:rPr>
          <w:i/>
          <w:iCs/>
          <w:lang w:val="es-PE"/>
        </w:rPr>
        <w:t xml:space="preserve">malvadas; </w:t>
      </w:r>
      <w:r w:rsidR="00F56CDC">
        <w:rPr>
          <w:i/>
          <w:iCs/>
          <w:lang w:val="es-PE"/>
        </w:rPr>
        <w:t xml:space="preserve">han sido </w:t>
      </w:r>
      <w:r w:rsidRPr="00887D26">
        <w:rPr>
          <w:i/>
          <w:iCs/>
          <w:lang w:val="es-PE"/>
        </w:rPr>
        <w:t xml:space="preserve">un golpe dirigido contra </w:t>
      </w:r>
      <w:r w:rsidR="00F56CDC">
        <w:rPr>
          <w:i/>
          <w:iCs/>
          <w:lang w:val="es-PE"/>
        </w:rPr>
        <w:t>e</w:t>
      </w:r>
      <w:r w:rsidR="00F56CDC" w:rsidRPr="00887D26">
        <w:rPr>
          <w:i/>
          <w:iCs/>
          <w:lang w:val="es-PE"/>
        </w:rPr>
        <w:t xml:space="preserve">l </w:t>
      </w:r>
      <w:r w:rsidR="00F56CDC">
        <w:rPr>
          <w:i/>
          <w:iCs/>
          <w:lang w:val="es-PE"/>
        </w:rPr>
        <w:t>Dhamma</w:t>
      </w:r>
      <w:r w:rsidR="00F56CDC" w:rsidRPr="00887D26">
        <w:rPr>
          <w:i/>
          <w:iCs/>
          <w:lang w:val="es-PE"/>
        </w:rPr>
        <w:t xml:space="preserve"> </w:t>
      </w:r>
      <w:r w:rsidRPr="00887D26">
        <w:rPr>
          <w:i/>
          <w:iCs/>
          <w:lang w:val="es-PE"/>
        </w:rPr>
        <w:t xml:space="preserve">de los </w:t>
      </w:r>
      <w:r w:rsidR="00F56CDC" w:rsidRPr="00F56CDC">
        <w:rPr>
          <w:i/>
          <w:iCs/>
        </w:rPr>
        <w:t>Buddha</w:t>
      </w:r>
      <w:r w:rsidRPr="00F56CDC">
        <w:rPr>
          <w:lang w:val="es-PE"/>
        </w:rPr>
        <w:t>s</w:t>
      </w:r>
      <w:r w:rsidRPr="00887D26">
        <w:rPr>
          <w:i/>
          <w:iCs/>
          <w:lang w:val="es-PE"/>
        </w:rPr>
        <w:t xml:space="preserve">, ¡oh, criatura perversa e insolente! No </w:t>
      </w:r>
      <w:r w:rsidR="00F56CDC">
        <w:rPr>
          <w:i/>
          <w:iCs/>
          <w:lang w:val="es-PE"/>
        </w:rPr>
        <w:t>podría continuar</w:t>
      </w:r>
      <w:r w:rsidRPr="00887D26">
        <w:rPr>
          <w:i/>
          <w:iCs/>
          <w:lang w:val="es-PE"/>
        </w:rPr>
        <w:t xml:space="preserve"> vivi</w:t>
      </w:r>
      <w:r w:rsidR="00F56CDC">
        <w:rPr>
          <w:i/>
          <w:iCs/>
          <w:lang w:val="es-PE"/>
        </w:rPr>
        <w:t>endo</w:t>
      </w:r>
      <w:r w:rsidRPr="00887D26">
        <w:rPr>
          <w:i/>
          <w:iCs/>
          <w:lang w:val="es-PE"/>
        </w:rPr>
        <w:t xml:space="preserve"> bajo el mismo techo que </w:t>
      </w:r>
      <w:r w:rsidR="00F56CDC">
        <w:rPr>
          <w:i/>
          <w:iCs/>
          <w:lang w:val="es-PE"/>
        </w:rPr>
        <w:t>usted</w:t>
      </w:r>
      <w:r w:rsidRPr="00887D26">
        <w:rPr>
          <w:i/>
          <w:iCs/>
          <w:lang w:val="es-PE"/>
        </w:rPr>
        <w:t>; ¡</w:t>
      </w:r>
      <w:r w:rsidR="00F56CDC">
        <w:rPr>
          <w:i/>
          <w:iCs/>
          <w:lang w:val="es-PE"/>
        </w:rPr>
        <w:t>Váyase</w:t>
      </w:r>
      <w:r w:rsidR="00F56CDC" w:rsidRPr="00887D26">
        <w:rPr>
          <w:i/>
          <w:iCs/>
          <w:lang w:val="es-PE"/>
        </w:rPr>
        <w:t xml:space="preserve"> </w:t>
      </w:r>
      <w:r w:rsidRPr="00887D26">
        <w:rPr>
          <w:i/>
          <w:iCs/>
          <w:lang w:val="es-PE"/>
        </w:rPr>
        <w:t>de inmediato de mi casa y bus</w:t>
      </w:r>
      <w:r w:rsidR="00F56CDC">
        <w:rPr>
          <w:i/>
          <w:iCs/>
          <w:lang w:val="es-PE"/>
        </w:rPr>
        <w:t>que</w:t>
      </w:r>
      <w:r w:rsidRPr="00887D26">
        <w:rPr>
          <w:i/>
          <w:iCs/>
          <w:lang w:val="es-PE"/>
        </w:rPr>
        <w:t xml:space="preserve"> refugio en otra parte!</w:t>
      </w:r>
      <w:r w:rsidR="00F56CDC">
        <w:rPr>
          <w:i/>
          <w:iCs/>
          <w:lang w:val="es-PE"/>
        </w:rPr>
        <w:t>”</w:t>
      </w:r>
    </w:p>
    <w:p w14:paraId="45E05780" w14:textId="09C7E32B" w:rsidR="000B02AA" w:rsidRPr="003379AA" w:rsidRDefault="003379AA" w:rsidP="001A3D1F">
      <w:pPr>
        <w:ind w:left="1416"/>
        <w:rPr>
          <w:i/>
          <w:iCs/>
          <w:lang w:val="es-PE"/>
        </w:rPr>
      </w:pPr>
      <w:r w:rsidRPr="003379AA">
        <w:rPr>
          <w:i/>
          <w:iCs/>
          <w:lang w:val="es-PE"/>
        </w:rPr>
        <w:lastRenderedPageBreak/>
        <w:t xml:space="preserve">Al oír las palabras de aquel </w:t>
      </w:r>
      <w:r w:rsidR="00471BE2" w:rsidRPr="003379AA">
        <w:rPr>
          <w:i/>
          <w:iCs/>
          <w:lang w:val="es-PE"/>
        </w:rPr>
        <w:t xml:space="preserve">elegido </w:t>
      </w:r>
      <w:r w:rsidRPr="003379AA">
        <w:rPr>
          <w:i/>
          <w:iCs/>
          <w:lang w:val="es-PE"/>
        </w:rPr>
        <w:t>hombre</w:t>
      </w:r>
      <w:r w:rsidR="00471BE2">
        <w:rPr>
          <w:i/>
          <w:iCs/>
          <w:lang w:val="es-PE"/>
        </w:rPr>
        <w:t>,</w:t>
      </w:r>
      <w:r w:rsidRPr="003379AA">
        <w:rPr>
          <w:i/>
          <w:iCs/>
          <w:lang w:val="es-PE"/>
        </w:rPr>
        <w:t xml:space="preserve"> convertido y discípulo, no pudo quedarse</w:t>
      </w:r>
      <w:r w:rsidR="00471BE2">
        <w:rPr>
          <w:i/>
          <w:iCs/>
          <w:lang w:val="es-PE"/>
        </w:rPr>
        <w:t xml:space="preserve"> más</w:t>
      </w:r>
      <w:r w:rsidRPr="003379AA">
        <w:rPr>
          <w:i/>
          <w:iCs/>
          <w:lang w:val="es-PE"/>
        </w:rPr>
        <w:t>; regresó a</w:t>
      </w:r>
      <w:r w:rsidR="007D7C04">
        <w:rPr>
          <w:i/>
          <w:iCs/>
          <w:lang w:val="es-PE"/>
        </w:rPr>
        <w:t>l</w:t>
      </w:r>
      <w:r w:rsidRPr="003379AA">
        <w:rPr>
          <w:i/>
          <w:iCs/>
          <w:lang w:val="es-PE"/>
        </w:rPr>
        <w:t xml:space="preserve"> </w:t>
      </w:r>
      <w:r w:rsidR="007D7C04">
        <w:rPr>
          <w:i/>
          <w:iCs/>
          <w:lang w:val="es-PE"/>
        </w:rPr>
        <w:t>lugar donde residía</w:t>
      </w:r>
      <w:r w:rsidRPr="003379AA">
        <w:rPr>
          <w:i/>
          <w:iCs/>
          <w:lang w:val="es-PE"/>
        </w:rPr>
        <w:t>, tomó a sus hijos de la mano y salió</w:t>
      </w:r>
      <w:r w:rsidR="007D7C04">
        <w:rPr>
          <w:i/>
          <w:iCs/>
          <w:lang w:val="es-PE"/>
        </w:rPr>
        <w:t xml:space="preserve"> de la casa</w:t>
      </w:r>
      <w:r w:rsidRPr="003379AA">
        <w:rPr>
          <w:i/>
          <w:iCs/>
          <w:lang w:val="es-PE"/>
        </w:rPr>
        <w:t>. Sin embargo, aunque se march</w:t>
      </w:r>
      <w:r w:rsidR="007D7C04">
        <w:rPr>
          <w:i/>
          <w:iCs/>
          <w:lang w:val="es-PE"/>
        </w:rPr>
        <w:t>ase</w:t>
      </w:r>
      <w:r w:rsidRPr="003379AA">
        <w:rPr>
          <w:i/>
          <w:iCs/>
          <w:lang w:val="es-PE"/>
        </w:rPr>
        <w:t>, tenía la intención —</w:t>
      </w:r>
      <w:r w:rsidR="007D7C04">
        <w:rPr>
          <w:i/>
          <w:iCs/>
          <w:lang w:val="es-PE"/>
        </w:rPr>
        <w:t xml:space="preserve"> </w:t>
      </w:r>
      <w:r w:rsidRPr="003379AA">
        <w:rPr>
          <w:i/>
          <w:iCs/>
          <w:lang w:val="es-PE"/>
        </w:rPr>
        <w:t>si no lograba encontrar alojamiento en otro lugar— de aplacar al mercader y volver a vivir en su casa; con este propósito</w:t>
      </w:r>
      <w:r w:rsidR="007D7C04">
        <w:rPr>
          <w:i/>
          <w:iCs/>
          <w:lang w:val="es-PE"/>
        </w:rPr>
        <w:t>,</w:t>
      </w:r>
      <w:r w:rsidRPr="003379AA">
        <w:rPr>
          <w:i/>
          <w:iCs/>
          <w:lang w:val="es-PE"/>
        </w:rPr>
        <w:t xml:space="preserve"> acudió a</w:t>
      </w:r>
      <w:r w:rsidR="007D7C04">
        <w:rPr>
          <w:i/>
          <w:iCs/>
          <w:lang w:val="es-PE"/>
        </w:rPr>
        <w:t>nte</w:t>
      </w:r>
      <w:r w:rsidRPr="003379AA">
        <w:rPr>
          <w:i/>
          <w:iCs/>
          <w:lang w:val="es-PE"/>
        </w:rPr>
        <w:t xml:space="preserve"> la deidad tutelar de la ciudad y, tras ofrecer el saludo debido, se presentó ante ella. Al preguntársele qué la había llevado allí, dijo: </w:t>
      </w:r>
      <w:r w:rsidR="007D7C04">
        <w:rPr>
          <w:i/>
          <w:iCs/>
          <w:lang w:val="es-PE"/>
        </w:rPr>
        <w:t>“</w:t>
      </w:r>
      <w:r w:rsidRPr="003379AA">
        <w:rPr>
          <w:i/>
          <w:iCs/>
          <w:lang w:val="es-PE"/>
        </w:rPr>
        <w:t xml:space="preserve">Señor, he hablado imprudentemente con </w:t>
      </w:r>
      <w:proofErr w:type="spellStart"/>
      <w:r w:rsidRPr="003379AA">
        <w:rPr>
          <w:i/>
          <w:iCs/>
          <w:lang w:val="es-PE"/>
        </w:rPr>
        <w:t>Anāthapiṇḍika</w:t>
      </w:r>
      <w:proofErr w:type="spellEnd"/>
      <w:r w:rsidRPr="003379AA">
        <w:rPr>
          <w:i/>
          <w:iCs/>
          <w:lang w:val="es-PE"/>
        </w:rPr>
        <w:t xml:space="preserve"> y él, en su ira, me ha expulsado de mi hogar. Llevadme ante él y reconciliadnos, para que me permita vivir allí nuev</w:t>
      </w:r>
      <w:r w:rsidR="00D1657D">
        <w:rPr>
          <w:i/>
          <w:iCs/>
          <w:lang w:val="es-PE"/>
        </w:rPr>
        <w:t>amente”</w:t>
      </w:r>
      <w:r w:rsidRPr="003379AA">
        <w:rPr>
          <w:i/>
          <w:iCs/>
          <w:lang w:val="es-PE"/>
        </w:rPr>
        <w:t xml:space="preserve">. </w:t>
      </w:r>
      <w:r w:rsidR="00D1657D">
        <w:rPr>
          <w:i/>
          <w:iCs/>
          <w:lang w:val="es-PE"/>
        </w:rPr>
        <w:t>“</w:t>
      </w:r>
      <w:r w:rsidRPr="003379AA">
        <w:rPr>
          <w:i/>
          <w:iCs/>
          <w:lang w:val="es-PE"/>
        </w:rPr>
        <w:t xml:space="preserve">¿Pero qué le </w:t>
      </w:r>
      <w:r w:rsidR="00D1657D">
        <w:rPr>
          <w:i/>
          <w:iCs/>
          <w:lang w:val="es-PE"/>
        </w:rPr>
        <w:t xml:space="preserve">ha dicho </w:t>
      </w:r>
      <w:r w:rsidRPr="003379AA">
        <w:rPr>
          <w:i/>
          <w:iCs/>
          <w:lang w:val="es-PE"/>
        </w:rPr>
        <w:t>al mercader?</w:t>
      </w:r>
      <w:r w:rsidR="00D1657D">
        <w:rPr>
          <w:i/>
          <w:iCs/>
          <w:lang w:val="es-PE"/>
        </w:rPr>
        <w:t>”</w:t>
      </w:r>
      <w:r w:rsidRPr="003379AA">
        <w:rPr>
          <w:i/>
          <w:iCs/>
          <w:lang w:val="es-PE"/>
        </w:rPr>
        <w:t xml:space="preserve">. </w:t>
      </w:r>
      <w:r w:rsidR="00D1657D">
        <w:rPr>
          <w:i/>
          <w:iCs/>
          <w:lang w:val="es-PE"/>
        </w:rPr>
        <w:t>“</w:t>
      </w:r>
      <w:r w:rsidRPr="003379AA">
        <w:rPr>
          <w:i/>
          <w:iCs/>
          <w:lang w:val="es-PE"/>
        </w:rPr>
        <w:t>Le dije que, en lo sucesivo, no apoya</w:t>
      </w:r>
      <w:r w:rsidR="00D1657D">
        <w:rPr>
          <w:i/>
          <w:iCs/>
          <w:lang w:val="es-PE"/>
        </w:rPr>
        <w:t>se</w:t>
      </w:r>
      <w:r w:rsidRPr="003379AA">
        <w:rPr>
          <w:i/>
          <w:iCs/>
          <w:lang w:val="es-PE"/>
        </w:rPr>
        <w:t xml:space="preserve"> </w:t>
      </w:r>
      <w:r w:rsidR="00D1657D">
        <w:rPr>
          <w:i/>
          <w:iCs/>
          <w:lang w:val="es-PE"/>
        </w:rPr>
        <w:t xml:space="preserve">más </w:t>
      </w:r>
      <w:r w:rsidRPr="003379AA">
        <w:rPr>
          <w:i/>
          <w:iCs/>
          <w:lang w:val="es-PE"/>
        </w:rPr>
        <w:t>al Bud</w:t>
      </w:r>
      <w:r w:rsidR="00D1657D">
        <w:rPr>
          <w:i/>
          <w:iCs/>
          <w:lang w:val="es-PE"/>
        </w:rPr>
        <w:t>dh</w:t>
      </w:r>
      <w:r w:rsidRPr="003379AA">
        <w:rPr>
          <w:i/>
          <w:iCs/>
          <w:lang w:val="es-PE"/>
        </w:rPr>
        <w:t xml:space="preserve">a ni al Saṅgha, que no permitiera que el </w:t>
      </w:r>
      <w:r w:rsidR="00D1657D" w:rsidRPr="003379AA">
        <w:rPr>
          <w:i/>
          <w:iCs/>
          <w:lang w:val="es-PE"/>
        </w:rPr>
        <w:t xml:space="preserve">Asceta </w:t>
      </w:r>
      <w:r w:rsidRPr="003379AA">
        <w:rPr>
          <w:i/>
          <w:iCs/>
          <w:lang w:val="es-PE"/>
        </w:rPr>
        <w:t>Gotama volvie</w:t>
      </w:r>
      <w:r w:rsidR="00D1657D">
        <w:rPr>
          <w:i/>
          <w:iCs/>
          <w:lang w:val="es-PE"/>
        </w:rPr>
        <w:t>se</w:t>
      </w:r>
      <w:r w:rsidRPr="003379AA">
        <w:rPr>
          <w:i/>
          <w:iCs/>
          <w:lang w:val="es-PE"/>
        </w:rPr>
        <w:t xml:space="preserve"> a poner un pie en su casa. Eso es lo que dije, </w:t>
      </w:r>
      <w:r w:rsidR="00D1657D" w:rsidRPr="003379AA">
        <w:rPr>
          <w:i/>
          <w:iCs/>
          <w:lang w:val="es-PE"/>
        </w:rPr>
        <w:t>Señor</w:t>
      </w:r>
      <w:r w:rsidR="00D1657D">
        <w:rPr>
          <w:i/>
          <w:iCs/>
          <w:lang w:val="es-PE"/>
        </w:rPr>
        <w:t>”</w:t>
      </w:r>
      <w:r w:rsidRPr="003379AA">
        <w:rPr>
          <w:i/>
          <w:iCs/>
          <w:lang w:val="es-PE"/>
        </w:rPr>
        <w:t xml:space="preserve">. </w:t>
      </w:r>
      <w:r w:rsidR="00D1657D">
        <w:rPr>
          <w:i/>
          <w:iCs/>
          <w:lang w:val="es-PE"/>
        </w:rPr>
        <w:t>“</w:t>
      </w:r>
      <w:r w:rsidRPr="003379AA">
        <w:rPr>
          <w:i/>
          <w:iCs/>
          <w:lang w:val="es-PE"/>
        </w:rPr>
        <w:t xml:space="preserve">Tus palabras </w:t>
      </w:r>
      <w:r w:rsidR="00D1657D">
        <w:rPr>
          <w:i/>
          <w:iCs/>
          <w:lang w:val="es-PE"/>
        </w:rPr>
        <w:t xml:space="preserve">han sido </w:t>
      </w:r>
      <w:r w:rsidRPr="003379AA">
        <w:rPr>
          <w:i/>
          <w:iCs/>
          <w:lang w:val="es-PE"/>
        </w:rPr>
        <w:t xml:space="preserve">malvadas; </w:t>
      </w:r>
      <w:r w:rsidR="006320B5">
        <w:rPr>
          <w:i/>
          <w:iCs/>
          <w:lang w:val="es-PE"/>
        </w:rPr>
        <w:t xml:space="preserve">han sido </w:t>
      </w:r>
      <w:r w:rsidRPr="003379AA">
        <w:rPr>
          <w:i/>
          <w:iCs/>
          <w:lang w:val="es-PE"/>
        </w:rPr>
        <w:t xml:space="preserve">un golpe dirigido contra </w:t>
      </w:r>
      <w:r w:rsidR="006320B5">
        <w:rPr>
          <w:i/>
          <w:iCs/>
          <w:lang w:val="es-PE"/>
        </w:rPr>
        <w:t>e</w:t>
      </w:r>
      <w:r w:rsidR="006320B5" w:rsidRPr="006320B5">
        <w:rPr>
          <w:i/>
          <w:iCs/>
          <w:lang w:val="es-PE"/>
        </w:rPr>
        <w:t>l Dhamma</w:t>
      </w:r>
      <w:r w:rsidRPr="003379AA">
        <w:rPr>
          <w:i/>
          <w:iCs/>
          <w:lang w:val="es-PE"/>
        </w:rPr>
        <w:t>. No puedo llevar</w:t>
      </w:r>
      <w:r w:rsidR="006320B5">
        <w:rPr>
          <w:i/>
          <w:iCs/>
          <w:lang w:val="es-PE"/>
        </w:rPr>
        <w:t>la</w:t>
      </w:r>
      <w:r w:rsidRPr="003379AA">
        <w:rPr>
          <w:i/>
          <w:iCs/>
          <w:lang w:val="es-PE"/>
        </w:rPr>
        <w:t xml:space="preserve"> ante el mercader</w:t>
      </w:r>
      <w:r w:rsidR="006320B5">
        <w:rPr>
          <w:i/>
          <w:iCs/>
          <w:lang w:val="es-PE"/>
        </w:rPr>
        <w:t>”</w:t>
      </w:r>
      <w:r w:rsidRPr="003379AA">
        <w:rPr>
          <w:i/>
          <w:iCs/>
          <w:lang w:val="es-PE"/>
        </w:rPr>
        <w:t>. Al no hallar apoyo en él, acudió a</w:t>
      </w:r>
      <w:r w:rsidR="006320B5">
        <w:rPr>
          <w:i/>
          <w:iCs/>
          <w:lang w:val="es-PE"/>
        </w:rPr>
        <w:t>nte</w:t>
      </w:r>
      <w:r w:rsidRPr="003379AA">
        <w:rPr>
          <w:i/>
          <w:iCs/>
          <w:lang w:val="es-PE"/>
        </w:rPr>
        <w:t xml:space="preserve"> los Cuatro Grandes Reyes del mundo. Tras ser rechazada por ellos</w:t>
      </w:r>
      <w:r w:rsidR="006320B5">
        <w:rPr>
          <w:i/>
          <w:iCs/>
          <w:lang w:val="es-PE"/>
        </w:rPr>
        <w:t>,</w:t>
      </w:r>
      <w:r w:rsidRPr="003379AA">
        <w:rPr>
          <w:i/>
          <w:iCs/>
          <w:lang w:val="es-PE"/>
        </w:rPr>
        <w:t xml:space="preserve"> de igual manera, se dirigió a Sakka, </w:t>
      </w:r>
      <w:r w:rsidR="006320B5">
        <w:rPr>
          <w:i/>
          <w:iCs/>
          <w:lang w:val="es-PE"/>
        </w:rPr>
        <w:t xml:space="preserve">ante el </w:t>
      </w:r>
      <w:r w:rsidRPr="003379AA">
        <w:rPr>
          <w:i/>
          <w:iCs/>
          <w:lang w:val="es-PE"/>
        </w:rPr>
        <w:t xml:space="preserve">Rey de los Devas y le contó su historia, suplicándole </w:t>
      </w:r>
      <w:r w:rsidR="00CE04BB">
        <w:rPr>
          <w:i/>
          <w:iCs/>
          <w:lang w:val="es-PE"/>
        </w:rPr>
        <w:t xml:space="preserve">ayuda </w:t>
      </w:r>
      <w:r w:rsidRPr="003379AA">
        <w:rPr>
          <w:i/>
          <w:iCs/>
          <w:lang w:val="es-PE"/>
        </w:rPr>
        <w:t xml:space="preserve">con </w:t>
      </w:r>
      <w:r w:rsidR="00CE04BB">
        <w:rPr>
          <w:i/>
          <w:iCs/>
          <w:lang w:val="es-PE"/>
        </w:rPr>
        <w:t xml:space="preserve">el </w:t>
      </w:r>
      <w:r w:rsidRPr="003379AA">
        <w:rPr>
          <w:i/>
          <w:iCs/>
          <w:lang w:val="es-PE"/>
        </w:rPr>
        <w:t xml:space="preserve">mayor ahínco de la siguiente manera: </w:t>
      </w:r>
      <w:r w:rsidR="00CE04BB">
        <w:rPr>
          <w:i/>
          <w:iCs/>
          <w:lang w:val="es-PE"/>
        </w:rPr>
        <w:t>“</w:t>
      </w:r>
      <w:r w:rsidRPr="003379AA">
        <w:rPr>
          <w:i/>
          <w:iCs/>
          <w:lang w:val="es-PE"/>
        </w:rPr>
        <w:t>Deva, al no encontrar refugio, vago sin hogar llevando a mis hijos de la mano. Concededme, en vuestra majestad, algún lugar donde habitar</w:t>
      </w:r>
      <w:r w:rsidR="00CE04BB">
        <w:rPr>
          <w:i/>
          <w:iCs/>
          <w:lang w:val="es-PE"/>
        </w:rPr>
        <w:t>”</w:t>
      </w:r>
      <w:r w:rsidRPr="003379AA">
        <w:rPr>
          <w:i/>
          <w:iCs/>
          <w:lang w:val="es-PE"/>
        </w:rPr>
        <w:t>.</w:t>
      </w:r>
    </w:p>
    <w:p w14:paraId="1E96EA2C" w14:textId="6574247B" w:rsidR="001A3D1F" w:rsidRPr="003379AA" w:rsidRDefault="003379AA" w:rsidP="00F77D04">
      <w:pPr>
        <w:ind w:left="1416"/>
        <w:rPr>
          <w:i/>
          <w:iCs/>
          <w:lang w:val="es-PE"/>
        </w:rPr>
      </w:pPr>
      <w:r w:rsidRPr="003379AA">
        <w:rPr>
          <w:i/>
          <w:iCs/>
          <w:lang w:val="es-PE"/>
        </w:rPr>
        <w:t xml:space="preserve">Él también le dijo: </w:t>
      </w:r>
      <w:r w:rsidR="00CE04BB">
        <w:rPr>
          <w:i/>
          <w:iCs/>
          <w:lang w:val="es-PE"/>
        </w:rPr>
        <w:t>“</w:t>
      </w:r>
      <w:r w:rsidRPr="003379AA">
        <w:rPr>
          <w:i/>
          <w:iCs/>
          <w:lang w:val="es-PE"/>
        </w:rPr>
        <w:t xml:space="preserve">Has obrado mal; fue un golpe dirigido contra </w:t>
      </w:r>
      <w:r w:rsidR="00CE04BB">
        <w:rPr>
          <w:i/>
          <w:iCs/>
          <w:lang w:val="es-PE"/>
        </w:rPr>
        <w:t>e</w:t>
      </w:r>
      <w:r w:rsidR="00CE04BB" w:rsidRPr="006320B5">
        <w:rPr>
          <w:i/>
          <w:iCs/>
          <w:lang w:val="es-PE"/>
        </w:rPr>
        <w:t>l Dhamma</w:t>
      </w:r>
      <w:r w:rsidR="00CE04BB" w:rsidRPr="003379AA">
        <w:rPr>
          <w:i/>
          <w:iCs/>
          <w:lang w:val="es-PE"/>
        </w:rPr>
        <w:t xml:space="preserve"> </w:t>
      </w:r>
      <w:r w:rsidRPr="003379AA">
        <w:rPr>
          <w:i/>
          <w:iCs/>
          <w:lang w:val="es-PE"/>
        </w:rPr>
        <w:t xml:space="preserve">del Conquistador. No puedo hablar con el mercader </w:t>
      </w:r>
      <w:r w:rsidR="00CE04BB">
        <w:rPr>
          <w:i/>
          <w:iCs/>
          <w:lang w:val="es-PE"/>
        </w:rPr>
        <w:t xml:space="preserve">a su </w:t>
      </w:r>
      <w:r w:rsidRPr="003379AA">
        <w:rPr>
          <w:i/>
          <w:iCs/>
          <w:lang w:val="es-PE"/>
        </w:rPr>
        <w:t>favor, pero puedo indicar</w:t>
      </w:r>
      <w:r w:rsidR="00CE04BB">
        <w:rPr>
          <w:i/>
          <w:iCs/>
          <w:lang w:val="es-PE"/>
        </w:rPr>
        <w:t>l</w:t>
      </w:r>
      <w:r w:rsidRPr="003379AA">
        <w:rPr>
          <w:i/>
          <w:iCs/>
          <w:lang w:val="es-PE"/>
        </w:rPr>
        <w:t xml:space="preserve">e una manera de lograr que él </w:t>
      </w:r>
      <w:r w:rsidR="00CE04BB">
        <w:rPr>
          <w:i/>
          <w:iCs/>
          <w:lang w:val="es-PE"/>
        </w:rPr>
        <w:t>la</w:t>
      </w:r>
      <w:r w:rsidRPr="003379AA">
        <w:rPr>
          <w:i/>
          <w:iCs/>
          <w:lang w:val="es-PE"/>
        </w:rPr>
        <w:t xml:space="preserve"> perdone</w:t>
      </w:r>
      <w:r w:rsidR="00CE04BB">
        <w:rPr>
          <w:i/>
          <w:iCs/>
          <w:lang w:val="es-PE"/>
        </w:rPr>
        <w:t>”</w:t>
      </w:r>
      <w:r w:rsidRPr="003379AA">
        <w:rPr>
          <w:i/>
          <w:iCs/>
          <w:lang w:val="es-PE"/>
        </w:rPr>
        <w:t xml:space="preserve">. </w:t>
      </w:r>
      <w:r w:rsidR="00CE04BB">
        <w:rPr>
          <w:i/>
          <w:iCs/>
          <w:lang w:val="es-PE"/>
        </w:rPr>
        <w:t>“L</w:t>
      </w:r>
      <w:r w:rsidRPr="003379AA">
        <w:rPr>
          <w:i/>
          <w:iCs/>
          <w:lang w:val="es-PE"/>
        </w:rPr>
        <w:t>e ruego que me lo diga, Deva</w:t>
      </w:r>
      <w:r w:rsidR="00CE04BB">
        <w:rPr>
          <w:i/>
          <w:iCs/>
          <w:lang w:val="es-PE"/>
        </w:rPr>
        <w:t>”</w:t>
      </w:r>
      <w:r w:rsidRPr="003379AA">
        <w:rPr>
          <w:i/>
          <w:iCs/>
          <w:lang w:val="es-PE"/>
        </w:rPr>
        <w:t xml:space="preserve">. </w:t>
      </w:r>
      <w:r w:rsidR="00CE04BB">
        <w:rPr>
          <w:i/>
          <w:iCs/>
          <w:lang w:val="es-PE"/>
        </w:rPr>
        <w:t>“</w:t>
      </w:r>
      <w:r w:rsidRPr="003379AA">
        <w:rPr>
          <w:i/>
          <w:iCs/>
          <w:lang w:val="es-PE"/>
        </w:rPr>
        <w:t xml:space="preserve">Hay hombres que tienen en su poder pagarés del mercader por valor de </w:t>
      </w:r>
      <w:r w:rsidR="00754303">
        <w:rPr>
          <w:i/>
          <w:iCs/>
          <w:lang w:val="es-PE"/>
        </w:rPr>
        <w:t>18</w:t>
      </w:r>
      <w:r w:rsidRPr="003379AA">
        <w:rPr>
          <w:i/>
          <w:iCs/>
          <w:lang w:val="es-PE"/>
        </w:rPr>
        <w:t xml:space="preserve"> </w:t>
      </w:r>
      <w:proofErr w:type="spellStart"/>
      <w:r w:rsidRPr="003379AA">
        <w:rPr>
          <w:i/>
          <w:iCs/>
          <w:lang w:val="es-PE"/>
        </w:rPr>
        <w:t>crores</w:t>
      </w:r>
      <w:proofErr w:type="spellEnd"/>
      <w:r w:rsidR="00C85DC0">
        <w:rPr>
          <w:i/>
          <w:iCs/>
          <w:lang w:val="es-PE"/>
        </w:rPr>
        <w:t xml:space="preserve"> de oro</w:t>
      </w:r>
      <w:r w:rsidRPr="003379AA">
        <w:rPr>
          <w:i/>
          <w:iCs/>
          <w:lang w:val="es-PE"/>
        </w:rPr>
        <w:t>. Adopt</w:t>
      </w:r>
      <w:r w:rsidR="00C85E5F">
        <w:rPr>
          <w:i/>
          <w:iCs/>
          <w:lang w:val="es-PE"/>
        </w:rPr>
        <w:t>e</w:t>
      </w:r>
      <w:r w:rsidRPr="003379AA">
        <w:rPr>
          <w:i/>
          <w:iCs/>
          <w:lang w:val="es-PE"/>
        </w:rPr>
        <w:t xml:space="preserve"> la apariencia de su agente y, sin decir nada a nadie, acud</w:t>
      </w:r>
      <w:r w:rsidR="00C85E5F">
        <w:rPr>
          <w:i/>
          <w:iCs/>
          <w:lang w:val="es-PE"/>
        </w:rPr>
        <w:t>a</w:t>
      </w:r>
      <w:r w:rsidRPr="003379AA">
        <w:rPr>
          <w:i/>
          <w:iCs/>
          <w:lang w:val="es-PE"/>
        </w:rPr>
        <w:t xml:space="preserve"> a sus casas con los pagarés, acompañada por algunos jóvenes </w:t>
      </w:r>
      <w:proofErr w:type="spellStart"/>
      <w:r w:rsidRPr="003379AA">
        <w:rPr>
          <w:i/>
          <w:iCs/>
          <w:lang w:val="es-PE"/>
        </w:rPr>
        <w:t>yakkhas</w:t>
      </w:r>
      <w:proofErr w:type="spellEnd"/>
      <w:r w:rsidRPr="003379AA">
        <w:rPr>
          <w:i/>
          <w:iCs/>
          <w:lang w:val="es-PE"/>
        </w:rPr>
        <w:t>. Quéd</w:t>
      </w:r>
      <w:r w:rsidR="00C85E5F">
        <w:rPr>
          <w:i/>
          <w:iCs/>
          <w:lang w:val="es-PE"/>
        </w:rPr>
        <w:t>es</w:t>
      </w:r>
      <w:r w:rsidRPr="003379AA">
        <w:rPr>
          <w:i/>
          <w:iCs/>
          <w:lang w:val="es-PE"/>
        </w:rPr>
        <w:t>e en el centro de sus viviendas con el pagaré en una mano y un recibo en la otra, e intimíd</w:t>
      </w:r>
      <w:r w:rsidR="00C85E5F">
        <w:rPr>
          <w:i/>
          <w:iCs/>
          <w:lang w:val="es-PE"/>
        </w:rPr>
        <w:t>e</w:t>
      </w:r>
      <w:r w:rsidRPr="003379AA">
        <w:rPr>
          <w:i/>
          <w:iCs/>
          <w:lang w:val="es-PE"/>
        </w:rPr>
        <w:t xml:space="preserve">los con </w:t>
      </w:r>
      <w:r w:rsidR="00C85E5F">
        <w:rPr>
          <w:i/>
          <w:iCs/>
          <w:lang w:val="es-PE"/>
        </w:rPr>
        <w:t>s</w:t>
      </w:r>
      <w:r w:rsidRPr="003379AA">
        <w:rPr>
          <w:i/>
          <w:iCs/>
          <w:lang w:val="es-PE"/>
        </w:rPr>
        <w:t xml:space="preserve">u poder </w:t>
      </w:r>
      <w:r w:rsidR="00C85E5F" w:rsidRPr="003379AA">
        <w:rPr>
          <w:i/>
          <w:iCs/>
          <w:lang w:val="es-PE"/>
        </w:rPr>
        <w:t>Yakkha</w:t>
      </w:r>
      <w:r w:rsidRPr="003379AA">
        <w:rPr>
          <w:i/>
          <w:iCs/>
          <w:lang w:val="es-PE"/>
        </w:rPr>
        <w:t xml:space="preserve">, diciéndoles: "Aquí tenéis el reconocimiento de vuestra deuda. Nuestro mercader no reclamó el pago mientras gozaba de riqueza, pero ahora es pobre y debéis abonar el dinero que le debéis". Mediante </w:t>
      </w:r>
      <w:r w:rsidR="00C85E5F">
        <w:rPr>
          <w:i/>
          <w:iCs/>
          <w:lang w:val="es-PE"/>
        </w:rPr>
        <w:t>s</w:t>
      </w:r>
      <w:r w:rsidRPr="003379AA">
        <w:rPr>
          <w:i/>
          <w:iCs/>
          <w:lang w:val="es-PE"/>
        </w:rPr>
        <w:t xml:space="preserve">u poder </w:t>
      </w:r>
      <w:r w:rsidR="00C85E5F" w:rsidRPr="003379AA">
        <w:rPr>
          <w:i/>
          <w:iCs/>
          <w:lang w:val="es-PE"/>
        </w:rPr>
        <w:t>Yakkha</w:t>
      </w:r>
      <w:r w:rsidRPr="003379AA">
        <w:rPr>
          <w:i/>
          <w:iCs/>
          <w:lang w:val="es-PE"/>
        </w:rPr>
        <w:t>, obt</w:t>
      </w:r>
      <w:r w:rsidR="00C85E5F">
        <w:rPr>
          <w:i/>
          <w:iCs/>
          <w:lang w:val="es-PE"/>
        </w:rPr>
        <w:t>e</w:t>
      </w:r>
      <w:r w:rsidRPr="003379AA">
        <w:rPr>
          <w:i/>
          <w:iCs/>
          <w:lang w:val="es-PE"/>
        </w:rPr>
        <w:t>n</w:t>
      </w:r>
      <w:r w:rsidR="00C85E5F">
        <w:rPr>
          <w:i/>
          <w:iCs/>
          <w:lang w:val="es-PE"/>
        </w:rPr>
        <w:t>ga</w:t>
      </w:r>
      <w:r w:rsidRPr="003379AA">
        <w:rPr>
          <w:i/>
          <w:iCs/>
          <w:lang w:val="es-PE"/>
        </w:rPr>
        <w:t xml:space="preserve"> esos </w:t>
      </w:r>
      <w:r w:rsidR="00C85E5F">
        <w:rPr>
          <w:i/>
          <w:iCs/>
          <w:lang w:val="es-PE"/>
        </w:rPr>
        <w:t>18</w:t>
      </w:r>
      <w:r w:rsidRPr="003379AA">
        <w:rPr>
          <w:i/>
          <w:iCs/>
          <w:lang w:val="es-PE"/>
        </w:rPr>
        <w:t xml:space="preserve"> </w:t>
      </w:r>
      <w:proofErr w:type="spellStart"/>
      <w:r w:rsidRPr="003379AA">
        <w:rPr>
          <w:i/>
          <w:iCs/>
          <w:lang w:val="es-PE"/>
        </w:rPr>
        <w:t>crores</w:t>
      </w:r>
      <w:proofErr w:type="spellEnd"/>
      <w:r w:rsidRPr="003379AA">
        <w:rPr>
          <w:i/>
          <w:iCs/>
          <w:lang w:val="es-PE"/>
        </w:rPr>
        <w:t xml:space="preserve"> de oro y ll</w:t>
      </w:r>
      <w:r w:rsidR="00C85E5F">
        <w:rPr>
          <w:i/>
          <w:iCs/>
          <w:lang w:val="es-PE"/>
        </w:rPr>
        <w:t>e</w:t>
      </w:r>
      <w:r w:rsidRPr="003379AA">
        <w:rPr>
          <w:i/>
          <w:iCs/>
          <w:lang w:val="es-PE"/>
        </w:rPr>
        <w:t>n</w:t>
      </w:r>
      <w:r w:rsidR="00C85E5F">
        <w:rPr>
          <w:i/>
          <w:iCs/>
          <w:lang w:val="es-PE"/>
        </w:rPr>
        <w:t>e</w:t>
      </w:r>
      <w:r w:rsidRPr="003379AA">
        <w:rPr>
          <w:i/>
          <w:iCs/>
          <w:lang w:val="es-PE"/>
        </w:rPr>
        <w:t xml:space="preserve"> las arcas vacías del mercader. Él </w:t>
      </w:r>
      <w:r w:rsidR="00C85E5F">
        <w:rPr>
          <w:i/>
          <w:iCs/>
          <w:lang w:val="es-PE"/>
        </w:rPr>
        <w:t xml:space="preserve">poseía </w:t>
      </w:r>
      <w:r w:rsidRPr="003379AA">
        <w:rPr>
          <w:i/>
          <w:iCs/>
          <w:lang w:val="es-PE"/>
        </w:rPr>
        <w:t xml:space="preserve">otro tesoro enterrado </w:t>
      </w:r>
      <w:r w:rsidR="00C85E5F">
        <w:rPr>
          <w:i/>
          <w:iCs/>
          <w:lang w:val="es-PE"/>
        </w:rPr>
        <w:t xml:space="preserve">a </w:t>
      </w:r>
      <w:r w:rsidRPr="003379AA">
        <w:rPr>
          <w:i/>
          <w:iCs/>
          <w:lang w:val="es-PE"/>
        </w:rPr>
        <w:t xml:space="preserve">la orilla del río </w:t>
      </w:r>
      <w:proofErr w:type="spellStart"/>
      <w:r w:rsidRPr="003379AA">
        <w:rPr>
          <w:i/>
          <w:iCs/>
          <w:lang w:val="es-PE"/>
        </w:rPr>
        <w:t>Aciravatī</w:t>
      </w:r>
      <w:proofErr w:type="spellEnd"/>
      <w:r w:rsidRPr="003379AA">
        <w:rPr>
          <w:i/>
          <w:iCs/>
          <w:lang w:val="es-PE"/>
        </w:rPr>
        <w:t xml:space="preserve">, pero cuando la corriente socavó la orilla, el tesoro fue arrastrado hasta el </w:t>
      </w:r>
      <w:r w:rsidR="00C85E5F">
        <w:rPr>
          <w:i/>
          <w:iCs/>
          <w:lang w:val="es-PE"/>
        </w:rPr>
        <w:t>océano</w:t>
      </w:r>
      <w:r w:rsidRPr="003379AA">
        <w:rPr>
          <w:i/>
          <w:iCs/>
          <w:lang w:val="es-PE"/>
        </w:rPr>
        <w:t>. Recupér</w:t>
      </w:r>
      <w:r w:rsidR="00C85E5F">
        <w:rPr>
          <w:i/>
          <w:iCs/>
          <w:lang w:val="es-PE"/>
        </w:rPr>
        <w:t>e</w:t>
      </w:r>
      <w:r w:rsidRPr="003379AA">
        <w:rPr>
          <w:i/>
          <w:iCs/>
          <w:lang w:val="es-PE"/>
        </w:rPr>
        <w:t>lo también</w:t>
      </w:r>
      <w:r w:rsidR="00C85E5F">
        <w:rPr>
          <w:i/>
          <w:iCs/>
          <w:lang w:val="es-PE"/>
        </w:rPr>
        <w:t>,</w:t>
      </w:r>
      <w:r w:rsidRPr="003379AA">
        <w:rPr>
          <w:i/>
          <w:iCs/>
          <w:lang w:val="es-PE"/>
        </w:rPr>
        <w:t xml:space="preserve"> gracias a </w:t>
      </w:r>
      <w:r w:rsidR="00C85E5F">
        <w:rPr>
          <w:i/>
          <w:iCs/>
          <w:lang w:val="es-PE"/>
        </w:rPr>
        <w:t>s</w:t>
      </w:r>
      <w:r w:rsidRPr="003379AA">
        <w:rPr>
          <w:i/>
          <w:iCs/>
          <w:lang w:val="es-PE"/>
        </w:rPr>
        <w:t>us poderes sobrenaturales y guárd</w:t>
      </w:r>
      <w:r w:rsidR="00C85E5F">
        <w:rPr>
          <w:i/>
          <w:iCs/>
          <w:lang w:val="es-PE"/>
        </w:rPr>
        <w:t>e</w:t>
      </w:r>
      <w:r w:rsidRPr="003379AA">
        <w:rPr>
          <w:i/>
          <w:iCs/>
          <w:lang w:val="es-PE"/>
        </w:rPr>
        <w:t xml:space="preserve">lo en sus arcas. Además, existe otra suma de </w:t>
      </w:r>
      <w:r w:rsidR="00754303">
        <w:rPr>
          <w:i/>
          <w:iCs/>
          <w:lang w:val="es-PE"/>
        </w:rPr>
        <w:t>18</w:t>
      </w:r>
      <w:r w:rsidRPr="003379AA">
        <w:rPr>
          <w:i/>
          <w:iCs/>
          <w:lang w:val="es-PE"/>
        </w:rPr>
        <w:t xml:space="preserve"> </w:t>
      </w:r>
      <w:proofErr w:type="spellStart"/>
      <w:r w:rsidRPr="003379AA">
        <w:rPr>
          <w:i/>
          <w:iCs/>
          <w:lang w:val="es-PE"/>
        </w:rPr>
        <w:t>crores</w:t>
      </w:r>
      <w:proofErr w:type="spellEnd"/>
      <w:r w:rsidRPr="003379AA">
        <w:rPr>
          <w:i/>
          <w:iCs/>
          <w:lang w:val="es-PE"/>
        </w:rPr>
        <w:t xml:space="preserve"> </w:t>
      </w:r>
      <w:r w:rsidR="00C85DC0">
        <w:rPr>
          <w:i/>
          <w:iCs/>
          <w:lang w:val="es-PE"/>
        </w:rPr>
        <w:t xml:space="preserve">en oro </w:t>
      </w:r>
      <w:r w:rsidRPr="003379AA">
        <w:rPr>
          <w:i/>
          <w:iCs/>
          <w:lang w:val="es-PE"/>
        </w:rPr>
        <w:t xml:space="preserve">sin dueño en tal y </w:t>
      </w:r>
      <w:r w:rsidR="00C85E5F">
        <w:rPr>
          <w:i/>
          <w:iCs/>
          <w:lang w:val="es-PE"/>
        </w:rPr>
        <w:t>cual</w:t>
      </w:r>
      <w:r w:rsidRPr="003379AA">
        <w:rPr>
          <w:i/>
          <w:iCs/>
          <w:lang w:val="es-PE"/>
        </w:rPr>
        <w:t xml:space="preserve"> lugar; </w:t>
      </w:r>
      <w:r w:rsidR="00C85E5F">
        <w:rPr>
          <w:i/>
          <w:iCs/>
          <w:lang w:val="es-PE"/>
        </w:rPr>
        <w:t xml:space="preserve">llévela </w:t>
      </w:r>
      <w:r w:rsidRPr="003379AA">
        <w:rPr>
          <w:i/>
          <w:iCs/>
          <w:lang w:val="es-PE"/>
        </w:rPr>
        <w:t>también y depos</w:t>
      </w:r>
      <w:r w:rsidR="00C85E5F">
        <w:rPr>
          <w:i/>
          <w:iCs/>
          <w:lang w:val="es-PE"/>
        </w:rPr>
        <w:t>í</w:t>
      </w:r>
      <w:r w:rsidRPr="003379AA">
        <w:rPr>
          <w:i/>
          <w:iCs/>
          <w:lang w:val="es-PE"/>
        </w:rPr>
        <w:t>t</w:t>
      </w:r>
      <w:r w:rsidR="00C85E5F">
        <w:rPr>
          <w:i/>
          <w:iCs/>
          <w:lang w:val="es-PE"/>
        </w:rPr>
        <w:t>ela</w:t>
      </w:r>
      <w:r w:rsidRPr="003379AA">
        <w:rPr>
          <w:i/>
          <w:iCs/>
          <w:lang w:val="es-PE"/>
        </w:rPr>
        <w:t xml:space="preserve"> en sus arcas vacías. Una vez que haya reparado </w:t>
      </w:r>
      <w:r w:rsidR="00754303">
        <w:rPr>
          <w:i/>
          <w:iCs/>
          <w:lang w:val="es-PE"/>
        </w:rPr>
        <w:t>s</w:t>
      </w:r>
      <w:r w:rsidRPr="003379AA">
        <w:rPr>
          <w:i/>
          <w:iCs/>
          <w:lang w:val="es-PE"/>
        </w:rPr>
        <w:t xml:space="preserve">u falta recuperando estos </w:t>
      </w:r>
      <w:r w:rsidR="00754303">
        <w:rPr>
          <w:i/>
          <w:iCs/>
          <w:lang w:val="es-PE"/>
        </w:rPr>
        <w:t xml:space="preserve">54 </w:t>
      </w:r>
      <w:proofErr w:type="spellStart"/>
      <w:r w:rsidRPr="003379AA">
        <w:rPr>
          <w:i/>
          <w:iCs/>
          <w:lang w:val="es-PE"/>
        </w:rPr>
        <w:t>crores</w:t>
      </w:r>
      <w:proofErr w:type="spellEnd"/>
      <w:r w:rsidRPr="003379AA">
        <w:rPr>
          <w:i/>
          <w:iCs/>
          <w:lang w:val="es-PE"/>
        </w:rPr>
        <w:t>, pid</w:t>
      </w:r>
      <w:r w:rsidR="00754303">
        <w:rPr>
          <w:i/>
          <w:iCs/>
          <w:lang w:val="es-PE"/>
        </w:rPr>
        <w:t>a</w:t>
      </w:r>
      <w:r w:rsidRPr="003379AA">
        <w:rPr>
          <w:i/>
          <w:iCs/>
          <w:lang w:val="es-PE"/>
        </w:rPr>
        <w:t xml:space="preserve"> al mercader que </w:t>
      </w:r>
      <w:r w:rsidR="00754303">
        <w:rPr>
          <w:i/>
          <w:iCs/>
          <w:lang w:val="es-PE"/>
        </w:rPr>
        <w:t>la</w:t>
      </w:r>
      <w:r w:rsidRPr="003379AA">
        <w:rPr>
          <w:i/>
          <w:iCs/>
          <w:lang w:val="es-PE"/>
        </w:rPr>
        <w:t xml:space="preserve"> perdone</w:t>
      </w:r>
      <w:r w:rsidR="00754303">
        <w:rPr>
          <w:i/>
          <w:iCs/>
          <w:lang w:val="es-PE"/>
        </w:rPr>
        <w:t>”</w:t>
      </w:r>
      <w:r w:rsidRPr="003379AA">
        <w:rPr>
          <w:i/>
          <w:iCs/>
          <w:lang w:val="es-PE"/>
        </w:rPr>
        <w:t xml:space="preserve">. </w:t>
      </w:r>
      <w:r w:rsidR="00754303">
        <w:rPr>
          <w:i/>
          <w:iCs/>
          <w:lang w:val="es-PE"/>
        </w:rPr>
        <w:t>“</w:t>
      </w:r>
      <w:r w:rsidRPr="003379AA">
        <w:rPr>
          <w:i/>
          <w:iCs/>
          <w:lang w:val="es-PE"/>
        </w:rPr>
        <w:t>Muy bien, Deva</w:t>
      </w:r>
      <w:r w:rsidR="00754303">
        <w:rPr>
          <w:i/>
          <w:iCs/>
          <w:lang w:val="es-PE"/>
        </w:rPr>
        <w:t>”</w:t>
      </w:r>
      <w:r w:rsidRPr="003379AA">
        <w:rPr>
          <w:i/>
          <w:iCs/>
          <w:lang w:val="es-PE"/>
        </w:rPr>
        <w:t xml:space="preserve">, respondió ella. Y se puso manos a la obra con obediencia, haciendo exactamente lo que se le había ordenado. Cuando hubo recuperado todo el dinero, entró </w:t>
      </w:r>
      <w:r w:rsidR="00754303">
        <w:rPr>
          <w:i/>
          <w:iCs/>
          <w:lang w:val="es-PE"/>
        </w:rPr>
        <w:t xml:space="preserve">a </w:t>
      </w:r>
      <w:r w:rsidRPr="003379AA">
        <w:rPr>
          <w:i/>
          <w:iCs/>
          <w:lang w:val="es-PE"/>
        </w:rPr>
        <w:t>la habitación del mercader en plena noche y se apareció ante él en forma visible, suspendida en el aire</w:t>
      </w:r>
      <w:r w:rsidR="00F77D04" w:rsidRPr="003379AA">
        <w:rPr>
          <w:i/>
          <w:iCs/>
          <w:lang w:val="es-PE"/>
        </w:rPr>
        <w:t>.</w:t>
      </w:r>
    </w:p>
    <w:p w14:paraId="4DB3F2E4" w14:textId="427558B9" w:rsidR="00F77D04" w:rsidRPr="00B935E7" w:rsidRDefault="00B935E7" w:rsidP="002E0FDB">
      <w:pPr>
        <w:ind w:left="1416"/>
        <w:rPr>
          <w:i/>
          <w:iCs/>
          <w:lang w:val="es-PE"/>
        </w:rPr>
      </w:pPr>
      <w:r w:rsidRPr="00B935E7">
        <w:rPr>
          <w:i/>
          <w:iCs/>
          <w:lang w:val="es-PE"/>
        </w:rPr>
        <w:t xml:space="preserve">Cuando el mercader preguntó quién estaba allí, ella respondió: </w:t>
      </w:r>
      <w:r w:rsidR="00C85DC0">
        <w:rPr>
          <w:i/>
          <w:iCs/>
          <w:lang w:val="es-PE"/>
        </w:rPr>
        <w:t>“</w:t>
      </w:r>
      <w:r w:rsidRPr="00B935E7">
        <w:rPr>
          <w:i/>
          <w:iCs/>
          <w:lang w:val="es-PE"/>
        </w:rPr>
        <w:t xml:space="preserve">Soy yo, gran mercader, la ciega e insensata </w:t>
      </w:r>
      <w:proofErr w:type="spellStart"/>
      <w:r w:rsidRPr="00B935E7">
        <w:rPr>
          <w:i/>
          <w:iCs/>
          <w:lang w:val="es-PE"/>
        </w:rPr>
        <w:t>Devatā</w:t>
      </w:r>
      <w:proofErr w:type="spellEnd"/>
      <w:r w:rsidRPr="00B935E7">
        <w:rPr>
          <w:i/>
          <w:iCs/>
          <w:lang w:val="es-PE"/>
        </w:rPr>
        <w:t xml:space="preserve"> que habitaba sobre </w:t>
      </w:r>
      <w:r w:rsidR="00C85DC0">
        <w:rPr>
          <w:i/>
          <w:iCs/>
          <w:lang w:val="es-PE"/>
        </w:rPr>
        <w:t>s</w:t>
      </w:r>
      <w:r w:rsidRPr="00B935E7">
        <w:rPr>
          <w:i/>
          <w:iCs/>
          <w:lang w:val="es-PE"/>
        </w:rPr>
        <w:t xml:space="preserve">u cuarta puerta. En mi ciega insensatez, desconocí las virtudes de un </w:t>
      </w:r>
      <w:r w:rsidR="00C85DC0" w:rsidRPr="00C85DC0">
        <w:rPr>
          <w:i/>
          <w:iCs/>
        </w:rPr>
        <w:t xml:space="preserve">Buddha </w:t>
      </w:r>
      <w:r w:rsidRPr="00B935E7">
        <w:rPr>
          <w:i/>
          <w:iCs/>
          <w:lang w:val="es-PE"/>
        </w:rPr>
        <w:t>y</w:t>
      </w:r>
      <w:r w:rsidR="00C85DC0">
        <w:rPr>
          <w:i/>
          <w:iCs/>
          <w:lang w:val="es-PE"/>
        </w:rPr>
        <w:t>,</w:t>
      </w:r>
      <w:r w:rsidRPr="00B935E7">
        <w:rPr>
          <w:i/>
          <w:iCs/>
          <w:lang w:val="es-PE"/>
        </w:rPr>
        <w:t xml:space="preserve"> por eso</w:t>
      </w:r>
      <w:r w:rsidR="00C85DC0">
        <w:rPr>
          <w:i/>
          <w:iCs/>
          <w:lang w:val="es-PE"/>
        </w:rPr>
        <w:t>,</w:t>
      </w:r>
      <w:r w:rsidRPr="00B935E7">
        <w:rPr>
          <w:i/>
          <w:iCs/>
          <w:lang w:val="es-PE"/>
        </w:rPr>
        <w:t xml:space="preserve"> dije lo que dije hace unos días. ¡Perdon</w:t>
      </w:r>
      <w:r w:rsidR="00397154">
        <w:rPr>
          <w:i/>
          <w:iCs/>
          <w:lang w:val="es-PE"/>
        </w:rPr>
        <w:t>e</w:t>
      </w:r>
      <w:r w:rsidRPr="00B935E7">
        <w:rPr>
          <w:i/>
          <w:iCs/>
          <w:lang w:val="es-PE"/>
        </w:rPr>
        <w:t xml:space="preserve"> mi falta! Por instigación de Sakka, Rey de los Devas, he reparado el daño restituyendo los </w:t>
      </w:r>
      <w:r w:rsidR="00397154">
        <w:rPr>
          <w:i/>
          <w:iCs/>
          <w:lang w:val="es-PE"/>
        </w:rPr>
        <w:t>18</w:t>
      </w:r>
      <w:r w:rsidRPr="00B935E7">
        <w:rPr>
          <w:i/>
          <w:iCs/>
          <w:lang w:val="es-PE"/>
        </w:rPr>
        <w:t xml:space="preserve"> </w:t>
      </w:r>
      <w:proofErr w:type="spellStart"/>
      <w:r w:rsidRPr="00B935E7">
        <w:rPr>
          <w:i/>
          <w:iCs/>
          <w:lang w:val="es-PE"/>
        </w:rPr>
        <w:t>crores</w:t>
      </w:r>
      <w:proofErr w:type="spellEnd"/>
      <w:r w:rsidRPr="00B935E7">
        <w:rPr>
          <w:i/>
          <w:iCs/>
          <w:lang w:val="es-PE"/>
        </w:rPr>
        <w:t xml:space="preserve"> que </w:t>
      </w:r>
      <w:r w:rsidR="00397154">
        <w:rPr>
          <w:i/>
          <w:iCs/>
          <w:lang w:val="es-PE"/>
        </w:rPr>
        <w:t>l</w:t>
      </w:r>
      <w:r w:rsidRPr="00B935E7">
        <w:rPr>
          <w:i/>
          <w:iCs/>
          <w:lang w:val="es-PE"/>
        </w:rPr>
        <w:t>e debía</w:t>
      </w:r>
      <w:r w:rsidR="00397154">
        <w:rPr>
          <w:i/>
          <w:iCs/>
          <w:lang w:val="es-PE"/>
        </w:rPr>
        <w:t>n</w:t>
      </w:r>
      <w:r w:rsidRPr="00B935E7">
        <w:rPr>
          <w:i/>
          <w:iCs/>
          <w:lang w:val="es-PE"/>
        </w:rPr>
        <w:t xml:space="preserve"> —aquellos </w:t>
      </w:r>
      <w:r w:rsidR="00397154">
        <w:rPr>
          <w:i/>
          <w:iCs/>
          <w:lang w:val="es-PE"/>
        </w:rPr>
        <w:t xml:space="preserve">18 </w:t>
      </w:r>
      <w:proofErr w:type="spellStart"/>
      <w:r w:rsidRPr="00B935E7">
        <w:rPr>
          <w:i/>
          <w:iCs/>
          <w:lang w:val="es-PE"/>
        </w:rPr>
        <w:t>crores</w:t>
      </w:r>
      <w:proofErr w:type="spellEnd"/>
      <w:r w:rsidRPr="00B935E7">
        <w:rPr>
          <w:i/>
          <w:iCs/>
          <w:lang w:val="es-PE"/>
        </w:rPr>
        <w:t xml:space="preserve"> que habían sido arrastrados por las aguas hasta el </w:t>
      </w:r>
      <w:r w:rsidR="00397154">
        <w:rPr>
          <w:i/>
          <w:iCs/>
          <w:lang w:val="es-PE"/>
        </w:rPr>
        <w:t xml:space="preserve">océano </w:t>
      </w:r>
      <w:r w:rsidRPr="00B935E7">
        <w:rPr>
          <w:i/>
          <w:iCs/>
          <w:lang w:val="es-PE"/>
        </w:rPr>
        <w:t xml:space="preserve">— </w:t>
      </w:r>
      <w:r w:rsidR="00397154">
        <w:rPr>
          <w:i/>
          <w:iCs/>
          <w:lang w:val="es-PE"/>
        </w:rPr>
        <w:t xml:space="preserve">más </w:t>
      </w:r>
      <w:r w:rsidRPr="00B935E7">
        <w:rPr>
          <w:i/>
          <w:iCs/>
          <w:lang w:val="es-PE"/>
        </w:rPr>
        <w:t xml:space="preserve">otros </w:t>
      </w:r>
      <w:r w:rsidR="00397154">
        <w:rPr>
          <w:i/>
          <w:iCs/>
          <w:lang w:val="es-PE"/>
        </w:rPr>
        <w:t xml:space="preserve">18 </w:t>
      </w:r>
      <w:proofErr w:type="spellStart"/>
      <w:r w:rsidRPr="00B935E7">
        <w:rPr>
          <w:i/>
          <w:iCs/>
          <w:lang w:val="es-PE"/>
        </w:rPr>
        <w:t>crores</w:t>
      </w:r>
      <w:proofErr w:type="spellEnd"/>
      <w:r w:rsidRPr="00B935E7">
        <w:rPr>
          <w:i/>
          <w:iCs/>
          <w:lang w:val="es-PE"/>
        </w:rPr>
        <w:t xml:space="preserve"> que yacían sin dueño en tal y cual lugar; </w:t>
      </w:r>
      <w:r w:rsidR="00397154">
        <w:rPr>
          <w:i/>
          <w:iCs/>
          <w:lang w:val="es-PE"/>
        </w:rPr>
        <w:t xml:space="preserve">haciendo en </w:t>
      </w:r>
      <w:r w:rsidRPr="00B935E7">
        <w:rPr>
          <w:i/>
          <w:iCs/>
          <w:lang w:val="es-PE"/>
        </w:rPr>
        <w:t xml:space="preserve">total, </w:t>
      </w:r>
      <w:r w:rsidR="00397154">
        <w:rPr>
          <w:i/>
          <w:iCs/>
          <w:lang w:val="es-PE"/>
        </w:rPr>
        <w:t xml:space="preserve">54 </w:t>
      </w:r>
      <w:proofErr w:type="spellStart"/>
      <w:r w:rsidRPr="00B935E7">
        <w:rPr>
          <w:i/>
          <w:iCs/>
          <w:lang w:val="es-PE"/>
        </w:rPr>
        <w:t>crores</w:t>
      </w:r>
      <w:proofErr w:type="spellEnd"/>
      <w:r w:rsidRPr="00B935E7">
        <w:rPr>
          <w:i/>
          <w:iCs/>
          <w:lang w:val="es-PE"/>
        </w:rPr>
        <w:t xml:space="preserve"> he vertido en </w:t>
      </w:r>
      <w:r w:rsidR="00397154">
        <w:rPr>
          <w:i/>
          <w:iCs/>
          <w:lang w:val="es-PE"/>
        </w:rPr>
        <w:t>s</w:t>
      </w:r>
      <w:r w:rsidRPr="00B935E7">
        <w:rPr>
          <w:i/>
          <w:iCs/>
          <w:lang w:val="es-PE"/>
        </w:rPr>
        <w:t xml:space="preserve">us cámaras </w:t>
      </w:r>
      <w:r w:rsidR="00397154" w:rsidRPr="00B935E7">
        <w:rPr>
          <w:i/>
          <w:iCs/>
          <w:lang w:val="es-PE"/>
        </w:rPr>
        <w:t xml:space="preserve">vacías </w:t>
      </w:r>
      <w:r w:rsidRPr="00B935E7">
        <w:rPr>
          <w:i/>
          <w:iCs/>
          <w:lang w:val="es-PE"/>
        </w:rPr>
        <w:t>de tesoro. La suma que gast</w:t>
      </w:r>
      <w:r w:rsidR="00397154">
        <w:rPr>
          <w:i/>
          <w:iCs/>
          <w:lang w:val="es-PE"/>
        </w:rPr>
        <w:t>ó</w:t>
      </w:r>
      <w:r w:rsidRPr="00B935E7">
        <w:rPr>
          <w:i/>
          <w:iCs/>
          <w:lang w:val="es-PE"/>
        </w:rPr>
        <w:t xml:space="preserve"> en el monasterio </w:t>
      </w:r>
      <w:proofErr w:type="spellStart"/>
      <w:r w:rsidRPr="00B935E7">
        <w:rPr>
          <w:i/>
          <w:iCs/>
          <w:lang w:val="es-PE"/>
        </w:rPr>
        <w:t>Jetavana</w:t>
      </w:r>
      <w:proofErr w:type="spellEnd"/>
      <w:r w:rsidRPr="00B935E7">
        <w:rPr>
          <w:i/>
          <w:iCs/>
          <w:lang w:val="es-PE"/>
        </w:rPr>
        <w:t xml:space="preserve"> ha sido así recuperada. Mientras carezco de </w:t>
      </w:r>
      <w:r w:rsidR="00397154">
        <w:rPr>
          <w:i/>
          <w:iCs/>
          <w:lang w:val="es-PE"/>
        </w:rPr>
        <w:t>hogar</w:t>
      </w:r>
      <w:r w:rsidRPr="00B935E7">
        <w:rPr>
          <w:i/>
          <w:iCs/>
          <w:lang w:val="es-PE"/>
        </w:rPr>
        <w:t xml:space="preserve">, </w:t>
      </w:r>
      <w:r w:rsidR="00397154">
        <w:rPr>
          <w:i/>
          <w:iCs/>
          <w:lang w:val="es-PE"/>
        </w:rPr>
        <w:t xml:space="preserve">habito </w:t>
      </w:r>
      <w:r w:rsidRPr="00B935E7">
        <w:rPr>
          <w:i/>
          <w:iCs/>
          <w:lang w:val="es-PE"/>
        </w:rPr>
        <w:t>en la desdicha. No guarde rencor por lo que hice en mi ignorante insensatez, gran mercader; antes bien, perdón</w:t>
      </w:r>
      <w:r w:rsidR="00397154">
        <w:rPr>
          <w:i/>
          <w:iCs/>
          <w:lang w:val="es-PE"/>
        </w:rPr>
        <w:t>e</w:t>
      </w:r>
      <w:r w:rsidRPr="00B935E7">
        <w:rPr>
          <w:i/>
          <w:iCs/>
          <w:lang w:val="es-PE"/>
        </w:rPr>
        <w:t>me</w:t>
      </w:r>
      <w:r w:rsidR="002E0FDB" w:rsidRPr="00B935E7">
        <w:rPr>
          <w:i/>
          <w:iCs/>
          <w:lang w:val="es-PE"/>
        </w:rPr>
        <w:t>”</w:t>
      </w:r>
      <w:r w:rsidR="00397154">
        <w:rPr>
          <w:i/>
          <w:iCs/>
          <w:lang w:val="es-PE"/>
        </w:rPr>
        <w:t>.</w:t>
      </w:r>
    </w:p>
    <w:p w14:paraId="114D54AB" w14:textId="381851A4" w:rsidR="00353390" w:rsidRPr="00B935E7" w:rsidRDefault="00B935E7" w:rsidP="00353390">
      <w:pPr>
        <w:ind w:left="1416"/>
        <w:rPr>
          <w:i/>
          <w:iCs/>
          <w:lang w:val="es-PE"/>
        </w:rPr>
      </w:pPr>
      <w:proofErr w:type="spellStart"/>
      <w:r w:rsidRPr="00B935E7">
        <w:rPr>
          <w:i/>
          <w:iCs/>
          <w:lang w:val="es-PE"/>
        </w:rPr>
        <w:t>Anāthapiṇḍika</w:t>
      </w:r>
      <w:proofErr w:type="spellEnd"/>
      <w:r w:rsidRPr="00B935E7">
        <w:rPr>
          <w:i/>
          <w:iCs/>
          <w:lang w:val="es-PE"/>
        </w:rPr>
        <w:t xml:space="preserve">, al oír lo que ella decía, pensó: </w:t>
      </w:r>
      <w:r w:rsidR="00397154">
        <w:rPr>
          <w:i/>
          <w:iCs/>
          <w:lang w:val="es-PE"/>
        </w:rPr>
        <w:t>“</w:t>
      </w:r>
      <w:r w:rsidRPr="00B935E7">
        <w:rPr>
          <w:i/>
          <w:iCs/>
          <w:lang w:val="es-PE"/>
        </w:rPr>
        <w:t xml:space="preserve">Es una </w:t>
      </w:r>
      <w:proofErr w:type="spellStart"/>
      <w:r w:rsidR="00397154" w:rsidRPr="00B935E7">
        <w:rPr>
          <w:i/>
          <w:iCs/>
          <w:lang w:val="es-PE"/>
        </w:rPr>
        <w:t>Devatā</w:t>
      </w:r>
      <w:proofErr w:type="spellEnd"/>
      <w:r w:rsidRPr="00B935E7">
        <w:rPr>
          <w:i/>
          <w:iCs/>
          <w:lang w:val="es-PE"/>
        </w:rPr>
        <w:t xml:space="preserve">; dice que ha expiado su falta y la confiesa. El </w:t>
      </w:r>
      <w:r w:rsidR="00397154" w:rsidRPr="00397154">
        <w:rPr>
          <w:i/>
          <w:iCs/>
        </w:rPr>
        <w:t xml:space="preserve">Bhagavā </w:t>
      </w:r>
      <w:r w:rsidRPr="00B935E7">
        <w:rPr>
          <w:i/>
          <w:iCs/>
          <w:lang w:val="es-PE"/>
        </w:rPr>
        <w:t xml:space="preserve">tomará esto en cuenta y le dará a conocer sus virtudes. La llevaré ante el </w:t>
      </w:r>
      <w:r w:rsidR="00397154" w:rsidRPr="00397154">
        <w:rPr>
          <w:i/>
          <w:iCs/>
        </w:rPr>
        <w:t xml:space="preserve">Buddha </w:t>
      </w:r>
      <w:r w:rsidRPr="00B935E7">
        <w:rPr>
          <w:i/>
          <w:iCs/>
          <w:lang w:val="es-PE"/>
        </w:rPr>
        <w:t>Supremo</w:t>
      </w:r>
      <w:r w:rsidR="00397154">
        <w:rPr>
          <w:i/>
          <w:iCs/>
          <w:lang w:val="es-PE"/>
        </w:rPr>
        <w:t>”</w:t>
      </w:r>
      <w:r w:rsidRPr="00B935E7">
        <w:rPr>
          <w:i/>
          <w:iCs/>
          <w:lang w:val="es-PE"/>
        </w:rPr>
        <w:t xml:space="preserve">. Así pues, le dijo: </w:t>
      </w:r>
      <w:r w:rsidR="00397154">
        <w:rPr>
          <w:i/>
          <w:iCs/>
          <w:lang w:val="es-PE"/>
        </w:rPr>
        <w:t>“</w:t>
      </w:r>
      <w:r w:rsidRPr="00B935E7">
        <w:rPr>
          <w:i/>
          <w:iCs/>
          <w:lang w:val="es-PE"/>
        </w:rPr>
        <w:t xml:space="preserve">Buena </w:t>
      </w:r>
      <w:proofErr w:type="spellStart"/>
      <w:r w:rsidR="00397154" w:rsidRPr="00B935E7">
        <w:rPr>
          <w:i/>
          <w:iCs/>
          <w:lang w:val="es-PE"/>
        </w:rPr>
        <w:t>Devatā</w:t>
      </w:r>
      <w:proofErr w:type="spellEnd"/>
      <w:r w:rsidRPr="00B935E7">
        <w:rPr>
          <w:i/>
          <w:iCs/>
          <w:lang w:val="es-PE"/>
        </w:rPr>
        <w:t xml:space="preserve">, si quiere que </w:t>
      </w:r>
      <w:r w:rsidR="00397154">
        <w:rPr>
          <w:i/>
          <w:iCs/>
          <w:lang w:val="es-PE"/>
        </w:rPr>
        <w:t>la</w:t>
      </w:r>
      <w:r w:rsidRPr="00B935E7">
        <w:rPr>
          <w:i/>
          <w:iCs/>
          <w:lang w:val="es-PE"/>
        </w:rPr>
        <w:t xml:space="preserve"> perdone, </w:t>
      </w:r>
      <w:r w:rsidR="009941E1">
        <w:rPr>
          <w:i/>
          <w:iCs/>
          <w:lang w:val="es-PE"/>
        </w:rPr>
        <w:t>confiese su falta</w:t>
      </w:r>
      <w:r w:rsidRPr="00B935E7">
        <w:rPr>
          <w:i/>
          <w:iCs/>
          <w:lang w:val="es-PE"/>
        </w:rPr>
        <w:t xml:space="preserve"> </w:t>
      </w:r>
      <w:r w:rsidR="009941E1">
        <w:rPr>
          <w:i/>
          <w:iCs/>
          <w:lang w:val="es-PE"/>
        </w:rPr>
        <w:t xml:space="preserve">ante la </w:t>
      </w:r>
      <w:r w:rsidRPr="00B935E7">
        <w:rPr>
          <w:i/>
          <w:iCs/>
          <w:lang w:val="es-PE"/>
        </w:rPr>
        <w:t xml:space="preserve">presencia del </w:t>
      </w:r>
      <w:r w:rsidR="009941E1" w:rsidRPr="009941E1">
        <w:rPr>
          <w:i/>
          <w:iCs/>
        </w:rPr>
        <w:t>Buddha</w:t>
      </w:r>
      <w:r w:rsidR="009941E1">
        <w:rPr>
          <w:i/>
          <w:iCs/>
          <w:lang w:val="es-PE"/>
        </w:rPr>
        <w:t>”</w:t>
      </w:r>
      <w:r w:rsidRPr="00B935E7">
        <w:rPr>
          <w:i/>
          <w:iCs/>
          <w:lang w:val="es-PE"/>
        </w:rPr>
        <w:t xml:space="preserve">. </w:t>
      </w:r>
      <w:r w:rsidR="009941E1">
        <w:rPr>
          <w:i/>
          <w:iCs/>
          <w:lang w:val="es-PE"/>
        </w:rPr>
        <w:t>“</w:t>
      </w:r>
      <w:r w:rsidRPr="00B935E7">
        <w:rPr>
          <w:i/>
          <w:iCs/>
          <w:lang w:val="es-PE"/>
        </w:rPr>
        <w:t>Muy bien —respondió ella—, así lo haré. Llév</w:t>
      </w:r>
      <w:r w:rsidR="009941E1">
        <w:rPr>
          <w:i/>
          <w:iCs/>
          <w:lang w:val="es-PE"/>
        </w:rPr>
        <w:t>e</w:t>
      </w:r>
      <w:r w:rsidRPr="00B935E7">
        <w:rPr>
          <w:i/>
          <w:iCs/>
          <w:lang w:val="es-PE"/>
        </w:rPr>
        <w:t>me con</w:t>
      </w:r>
      <w:r w:rsidR="009941E1">
        <w:rPr>
          <w:i/>
          <w:iCs/>
          <w:lang w:val="es-PE"/>
        </w:rPr>
        <w:t>s</w:t>
      </w:r>
      <w:r w:rsidRPr="00B935E7">
        <w:rPr>
          <w:i/>
          <w:iCs/>
          <w:lang w:val="es-PE"/>
        </w:rPr>
        <w:t xml:space="preserve">igo ante el </w:t>
      </w:r>
      <w:r w:rsidR="009941E1" w:rsidRPr="009941E1">
        <w:rPr>
          <w:i/>
          <w:iCs/>
        </w:rPr>
        <w:t>Bhagavā</w:t>
      </w:r>
      <w:r w:rsidR="009941E1">
        <w:rPr>
          <w:i/>
          <w:iCs/>
        </w:rPr>
        <w:t>”</w:t>
      </w:r>
      <w:r w:rsidRPr="00B935E7">
        <w:rPr>
          <w:i/>
          <w:iCs/>
          <w:lang w:val="es-PE"/>
        </w:rPr>
        <w:t xml:space="preserve">. </w:t>
      </w:r>
      <w:r w:rsidR="009941E1">
        <w:rPr>
          <w:i/>
          <w:iCs/>
          <w:lang w:val="es-PE"/>
        </w:rPr>
        <w:t>“Definitivamente”</w:t>
      </w:r>
      <w:r w:rsidRPr="00B935E7">
        <w:rPr>
          <w:i/>
          <w:iCs/>
          <w:lang w:val="es-PE"/>
        </w:rPr>
        <w:t xml:space="preserve">, dijo él. </w:t>
      </w:r>
      <w:r w:rsidR="00360275">
        <w:rPr>
          <w:i/>
          <w:iCs/>
          <w:lang w:val="es-PE"/>
        </w:rPr>
        <w:t xml:space="preserve">Entonces, </w:t>
      </w:r>
      <w:r w:rsidRPr="00B935E7">
        <w:rPr>
          <w:i/>
          <w:iCs/>
          <w:lang w:val="es-PE"/>
        </w:rPr>
        <w:t xml:space="preserve">a primera hora de la mañana, cuando la noche estaba llegando a su fin, la llevó consigo ante el </w:t>
      </w:r>
      <w:r w:rsidR="00360275" w:rsidRPr="00360275">
        <w:rPr>
          <w:i/>
          <w:iCs/>
        </w:rPr>
        <w:t xml:space="preserve">Bhagavā </w:t>
      </w:r>
      <w:r w:rsidRPr="00B935E7">
        <w:rPr>
          <w:i/>
          <w:iCs/>
          <w:lang w:val="es-PE"/>
        </w:rPr>
        <w:t xml:space="preserve">y le contó al </w:t>
      </w:r>
      <w:proofErr w:type="spellStart"/>
      <w:r w:rsidRPr="00B935E7">
        <w:rPr>
          <w:i/>
          <w:iCs/>
          <w:lang w:val="es-PE"/>
        </w:rPr>
        <w:t>Tathāgata</w:t>
      </w:r>
      <w:proofErr w:type="spellEnd"/>
      <w:r w:rsidRPr="00B935E7">
        <w:rPr>
          <w:i/>
          <w:iCs/>
          <w:lang w:val="es-PE"/>
        </w:rPr>
        <w:t xml:space="preserve"> todo lo que ella había hecho.</w:t>
      </w:r>
    </w:p>
    <w:p w14:paraId="6E2F2E41" w14:textId="7ECD08A3" w:rsidR="00353390" w:rsidRPr="000B2980" w:rsidRDefault="00B935E7" w:rsidP="00353390">
      <w:pPr>
        <w:ind w:left="1416"/>
        <w:rPr>
          <w:i/>
          <w:iCs/>
          <w:lang w:val="es-PE"/>
        </w:rPr>
      </w:pPr>
      <w:r w:rsidRPr="00B935E7">
        <w:rPr>
          <w:i/>
          <w:iCs/>
          <w:lang w:val="es-PE"/>
        </w:rPr>
        <w:t xml:space="preserve">Al oír esto, el </w:t>
      </w:r>
      <w:r w:rsidR="00360275" w:rsidRPr="00360275">
        <w:rPr>
          <w:i/>
          <w:iCs/>
        </w:rPr>
        <w:t xml:space="preserve">Bhagavā </w:t>
      </w:r>
      <w:r w:rsidRPr="00B935E7">
        <w:rPr>
          <w:i/>
          <w:iCs/>
          <w:lang w:val="es-PE"/>
        </w:rPr>
        <w:t xml:space="preserve">dijo: </w:t>
      </w:r>
      <w:r w:rsidR="00360275">
        <w:rPr>
          <w:i/>
          <w:iCs/>
          <w:lang w:val="es-PE"/>
        </w:rPr>
        <w:t>“</w:t>
      </w:r>
      <w:r w:rsidRPr="00B935E7">
        <w:rPr>
          <w:i/>
          <w:iCs/>
          <w:lang w:val="es-PE"/>
        </w:rPr>
        <w:t xml:space="preserve">Ya ve, </w:t>
      </w:r>
      <w:r w:rsidR="00360275">
        <w:rPr>
          <w:i/>
          <w:iCs/>
          <w:lang w:val="es-PE"/>
        </w:rPr>
        <w:t>Amo</w:t>
      </w:r>
      <w:r w:rsidRPr="00B935E7">
        <w:rPr>
          <w:i/>
          <w:iCs/>
          <w:lang w:val="es-PE"/>
        </w:rPr>
        <w:t xml:space="preserve"> de </w:t>
      </w:r>
      <w:r w:rsidR="00360275">
        <w:rPr>
          <w:i/>
          <w:iCs/>
          <w:lang w:val="es-PE"/>
        </w:rPr>
        <w:t>casa</w:t>
      </w:r>
      <w:r w:rsidRPr="00B935E7">
        <w:rPr>
          <w:i/>
          <w:iCs/>
          <w:lang w:val="es-PE"/>
        </w:rPr>
        <w:t xml:space="preserve">, cómo el hombre impuro considera la impureza como algo excelente antes de que madure y dé sus frutos; </w:t>
      </w:r>
      <w:r w:rsidR="005967CB">
        <w:rPr>
          <w:i/>
          <w:iCs/>
          <w:lang w:val="es-PE"/>
        </w:rPr>
        <w:t xml:space="preserve">no obstante, </w:t>
      </w:r>
      <w:r w:rsidRPr="00B935E7">
        <w:rPr>
          <w:i/>
          <w:iCs/>
          <w:lang w:val="es-PE"/>
        </w:rPr>
        <w:t xml:space="preserve">cuando ha madurado, </w:t>
      </w:r>
      <w:r w:rsidRPr="00B935E7">
        <w:rPr>
          <w:i/>
          <w:iCs/>
          <w:lang w:val="es-PE"/>
        </w:rPr>
        <w:lastRenderedPageBreak/>
        <w:t xml:space="preserve">entonces percibe las impurezas como tales. Del mismo modo, el hombre bueno ve su bondad como algo erróneo antes de que madure y dé sus frutos; pero cuando madura, reconoce </w:t>
      </w:r>
      <w:r w:rsidR="005967CB">
        <w:rPr>
          <w:i/>
          <w:iCs/>
          <w:lang w:val="es-PE"/>
        </w:rPr>
        <w:t>su</w:t>
      </w:r>
      <w:r w:rsidRPr="00B935E7">
        <w:rPr>
          <w:i/>
          <w:iCs/>
          <w:lang w:val="es-PE"/>
        </w:rPr>
        <w:t xml:space="preserve"> bondad</w:t>
      </w:r>
      <w:r w:rsidR="005967CB">
        <w:rPr>
          <w:i/>
          <w:iCs/>
          <w:lang w:val="es-PE"/>
        </w:rPr>
        <w:t>”</w:t>
      </w:r>
      <w:r w:rsidRPr="00B935E7">
        <w:rPr>
          <w:i/>
          <w:iCs/>
          <w:lang w:val="es-PE"/>
        </w:rPr>
        <w:t xml:space="preserve">. </w:t>
      </w:r>
      <w:r w:rsidR="005967CB">
        <w:rPr>
          <w:i/>
          <w:iCs/>
          <w:lang w:val="es-PE"/>
        </w:rPr>
        <w:t xml:space="preserve">Entonces, </w:t>
      </w:r>
      <w:r w:rsidRPr="00B935E7">
        <w:rPr>
          <w:i/>
          <w:iCs/>
          <w:lang w:val="es-PE"/>
        </w:rPr>
        <w:t xml:space="preserve">tras decir esto, recitó estos dos versos del </w:t>
      </w:r>
      <w:proofErr w:type="spellStart"/>
      <w:r w:rsidRPr="00B935E7">
        <w:rPr>
          <w:i/>
          <w:iCs/>
          <w:lang w:val="es-PE"/>
        </w:rPr>
        <w:t>Dhammapada</w:t>
      </w:r>
      <w:proofErr w:type="spellEnd"/>
      <w:r w:rsidRPr="00B935E7">
        <w:rPr>
          <w:i/>
          <w:iCs/>
          <w:lang w:val="es-PE"/>
        </w:rPr>
        <w:t>.</w:t>
      </w:r>
      <w:r w:rsidR="00353390" w:rsidRPr="00B935E7">
        <w:rPr>
          <w:i/>
          <w:iCs/>
          <w:lang w:val="es-PE"/>
        </w:rPr>
        <w:t xml:space="preserve"> </w:t>
      </w:r>
      <w:r w:rsidR="00353390" w:rsidRPr="000B2980">
        <w:rPr>
          <w:lang w:val="es-PE"/>
        </w:rPr>
        <w:t>[119-120]:</w:t>
      </w:r>
    </w:p>
    <w:p w14:paraId="50324BBA" w14:textId="19396064" w:rsidR="00775880" w:rsidRPr="00775880" w:rsidRDefault="005967CB" w:rsidP="00775880">
      <w:pPr>
        <w:pStyle w:val="Verso2Espaol"/>
        <w:ind w:left="2832"/>
        <w:rPr>
          <w:sz w:val="16"/>
          <w:szCs w:val="20"/>
          <w:lang w:val="es-PE"/>
        </w:rPr>
      </w:pPr>
      <w:r>
        <w:rPr>
          <w:sz w:val="16"/>
          <w:szCs w:val="20"/>
          <w:lang w:val="es-PE"/>
        </w:rPr>
        <w:t>“</w:t>
      </w:r>
      <w:r w:rsidR="00775880" w:rsidRPr="00775880">
        <w:rPr>
          <w:sz w:val="16"/>
          <w:szCs w:val="20"/>
          <w:lang w:val="es-PE"/>
        </w:rPr>
        <w:t xml:space="preserve">El hombre impuro cree que su acción es </w:t>
      </w:r>
      <w:r w:rsidR="00364CD8">
        <w:rPr>
          <w:sz w:val="16"/>
          <w:szCs w:val="20"/>
          <w:lang w:val="es-PE"/>
        </w:rPr>
        <w:t>correcta</w:t>
      </w:r>
    </w:p>
    <w:p w14:paraId="348FED3F" w14:textId="422D5E39" w:rsidR="00775880" w:rsidRPr="00775880" w:rsidRDefault="00364CD8" w:rsidP="00775880">
      <w:pPr>
        <w:pStyle w:val="Verso2Espaol"/>
        <w:ind w:left="2832"/>
        <w:rPr>
          <w:sz w:val="16"/>
          <w:szCs w:val="20"/>
          <w:lang w:val="es-PE"/>
        </w:rPr>
      </w:pPr>
      <w:r w:rsidRPr="00775880">
        <w:rPr>
          <w:sz w:val="16"/>
          <w:szCs w:val="20"/>
          <w:lang w:val="es-PE"/>
        </w:rPr>
        <w:t xml:space="preserve">Mientras </w:t>
      </w:r>
      <w:r w:rsidR="00775880" w:rsidRPr="00775880">
        <w:rPr>
          <w:sz w:val="16"/>
          <w:szCs w:val="20"/>
          <w:lang w:val="es-PE"/>
        </w:rPr>
        <w:t>el mal aún no ha</w:t>
      </w:r>
      <w:r>
        <w:rPr>
          <w:sz w:val="16"/>
          <w:szCs w:val="20"/>
          <w:lang w:val="es-PE"/>
        </w:rPr>
        <w:t>ya</w:t>
      </w:r>
      <w:r w:rsidR="00775880" w:rsidRPr="00775880">
        <w:rPr>
          <w:sz w:val="16"/>
          <w:szCs w:val="20"/>
          <w:lang w:val="es-PE"/>
        </w:rPr>
        <w:t xml:space="preserve"> dado fruto</w:t>
      </w:r>
      <w:r>
        <w:rPr>
          <w:sz w:val="16"/>
          <w:szCs w:val="20"/>
          <w:lang w:val="es-PE"/>
        </w:rPr>
        <w:t>s</w:t>
      </w:r>
      <w:r w:rsidRPr="00775880">
        <w:rPr>
          <w:sz w:val="16"/>
          <w:szCs w:val="20"/>
          <w:lang w:val="es-PE"/>
        </w:rPr>
        <w:t>;</w:t>
      </w:r>
    </w:p>
    <w:p w14:paraId="108D5917" w14:textId="5515F0FA" w:rsidR="00775880" w:rsidRPr="00775880" w:rsidRDefault="00364CD8" w:rsidP="00775880">
      <w:pPr>
        <w:pStyle w:val="Verso2Espaol"/>
        <w:ind w:left="2832"/>
        <w:rPr>
          <w:sz w:val="16"/>
          <w:szCs w:val="20"/>
          <w:lang w:val="es-PE"/>
        </w:rPr>
      </w:pPr>
      <w:r>
        <w:rPr>
          <w:sz w:val="16"/>
          <w:szCs w:val="20"/>
          <w:lang w:val="es-PE"/>
        </w:rPr>
        <w:t xml:space="preserve">No obstante, </w:t>
      </w:r>
      <w:r w:rsidR="00775880" w:rsidRPr="00775880">
        <w:rPr>
          <w:sz w:val="16"/>
          <w:szCs w:val="20"/>
          <w:lang w:val="es-PE"/>
        </w:rPr>
        <w:t>cuando su mal alcan</w:t>
      </w:r>
      <w:r>
        <w:rPr>
          <w:sz w:val="16"/>
          <w:szCs w:val="20"/>
          <w:lang w:val="es-PE"/>
        </w:rPr>
        <w:t>ce</w:t>
      </w:r>
      <w:r w:rsidR="00775880" w:rsidRPr="00775880">
        <w:rPr>
          <w:sz w:val="16"/>
          <w:szCs w:val="20"/>
          <w:lang w:val="es-PE"/>
        </w:rPr>
        <w:t xml:space="preserve"> por fin </w:t>
      </w:r>
      <w:r>
        <w:rPr>
          <w:sz w:val="16"/>
          <w:szCs w:val="20"/>
          <w:lang w:val="es-PE"/>
        </w:rPr>
        <w:t xml:space="preserve">su </w:t>
      </w:r>
      <w:r w:rsidR="00775880" w:rsidRPr="00775880">
        <w:rPr>
          <w:sz w:val="16"/>
          <w:szCs w:val="20"/>
          <w:lang w:val="es-PE"/>
        </w:rPr>
        <w:t>madurez,</w:t>
      </w:r>
    </w:p>
    <w:p w14:paraId="199F7A9C" w14:textId="176EE974" w:rsidR="00775880" w:rsidRPr="00775880" w:rsidRDefault="00364CD8" w:rsidP="00775880">
      <w:pPr>
        <w:pStyle w:val="Verso2Espaol"/>
        <w:ind w:left="2832"/>
        <w:rPr>
          <w:sz w:val="16"/>
          <w:szCs w:val="20"/>
          <w:lang w:val="es-PE"/>
        </w:rPr>
      </w:pPr>
      <w:r w:rsidRPr="00775880">
        <w:rPr>
          <w:sz w:val="16"/>
          <w:szCs w:val="20"/>
          <w:lang w:val="es-PE"/>
        </w:rPr>
        <w:t xml:space="preserve">El </w:t>
      </w:r>
      <w:r w:rsidR="00775880" w:rsidRPr="00775880">
        <w:rPr>
          <w:sz w:val="16"/>
          <w:szCs w:val="20"/>
          <w:lang w:val="es-PE"/>
        </w:rPr>
        <w:t>hombre impuro comprende</w:t>
      </w:r>
      <w:r>
        <w:rPr>
          <w:sz w:val="16"/>
          <w:szCs w:val="20"/>
          <w:lang w:val="es-PE"/>
        </w:rPr>
        <w:t>rá</w:t>
      </w:r>
      <w:r w:rsidR="00775880" w:rsidRPr="00775880">
        <w:rPr>
          <w:sz w:val="16"/>
          <w:szCs w:val="20"/>
          <w:lang w:val="es-PE"/>
        </w:rPr>
        <w:t xml:space="preserve">: "Lo que hice fue </w:t>
      </w:r>
      <w:r>
        <w:rPr>
          <w:sz w:val="16"/>
          <w:szCs w:val="20"/>
          <w:lang w:val="es-PE"/>
        </w:rPr>
        <w:t>incorrecto</w:t>
      </w:r>
      <w:r w:rsidR="00775880" w:rsidRPr="00775880">
        <w:rPr>
          <w:sz w:val="16"/>
          <w:szCs w:val="20"/>
          <w:lang w:val="es-PE"/>
        </w:rPr>
        <w:t>".</w:t>
      </w:r>
    </w:p>
    <w:p w14:paraId="162F6F71" w14:textId="77777777" w:rsidR="00775880" w:rsidRPr="00775880" w:rsidRDefault="00775880" w:rsidP="00775880">
      <w:pPr>
        <w:pStyle w:val="Verso2Espaol"/>
        <w:ind w:left="2832"/>
        <w:rPr>
          <w:sz w:val="16"/>
          <w:szCs w:val="20"/>
          <w:lang w:val="es-PE"/>
        </w:rPr>
      </w:pPr>
    </w:p>
    <w:p w14:paraId="34D30171" w14:textId="6F2D9C8E" w:rsidR="00775880" w:rsidRPr="00775880" w:rsidRDefault="00775880" w:rsidP="00775880">
      <w:pPr>
        <w:pStyle w:val="Verso2Espaol"/>
        <w:ind w:left="2832"/>
        <w:rPr>
          <w:sz w:val="16"/>
          <w:szCs w:val="20"/>
          <w:lang w:val="es-PE"/>
        </w:rPr>
      </w:pPr>
      <w:r w:rsidRPr="00775880">
        <w:rPr>
          <w:sz w:val="16"/>
          <w:szCs w:val="20"/>
          <w:lang w:val="es-PE"/>
        </w:rPr>
        <w:t xml:space="preserve">El hombre bueno cree que su bondad es </w:t>
      </w:r>
      <w:r w:rsidR="00AB7231">
        <w:rPr>
          <w:sz w:val="16"/>
          <w:szCs w:val="20"/>
          <w:lang w:val="es-PE"/>
        </w:rPr>
        <w:t>incorrecta</w:t>
      </w:r>
    </w:p>
    <w:p w14:paraId="1DEB1928" w14:textId="1F8F460E" w:rsidR="00775880" w:rsidRPr="00775880" w:rsidRDefault="00AB7231" w:rsidP="00775880">
      <w:pPr>
        <w:pStyle w:val="Verso2Espaol"/>
        <w:ind w:left="2832"/>
        <w:rPr>
          <w:sz w:val="16"/>
          <w:szCs w:val="20"/>
          <w:lang w:val="es-PE"/>
        </w:rPr>
      </w:pPr>
      <w:r w:rsidRPr="00775880">
        <w:rPr>
          <w:sz w:val="16"/>
          <w:szCs w:val="20"/>
          <w:lang w:val="es-PE"/>
        </w:rPr>
        <w:t xml:space="preserve">Mientras </w:t>
      </w:r>
      <w:r w:rsidR="00775880" w:rsidRPr="00775880">
        <w:rPr>
          <w:sz w:val="16"/>
          <w:szCs w:val="20"/>
          <w:lang w:val="es-PE"/>
        </w:rPr>
        <w:t>aún no ha</w:t>
      </w:r>
      <w:r>
        <w:rPr>
          <w:sz w:val="16"/>
          <w:szCs w:val="20"/>
          <w:lang w:val="es-PE"/>
        </w:rPr>
        <w:t xml:space="preserve">ya </w:t>
      </w:r>
      <w:r w:rsidR="00775880" w:rsidRPr="00775880">
        <w:rPr>
          <w:sz w:val="16"/>
          <w:szCs w:val="20"/>
          <w:lang w:val="es-PE"/>
        </w:rPr>
        <w:t>dado fruto</w:t>
      </w:r>
      <w:r>
        <w:rPr>
          <w:sz w:val="16"/>
          <w:szCs w:val="20"/>
          <w:lang w:val="es-PE"/>
        </w:rPr>
        <w:t>s</w:t>
      </w:r>
      <w:r w:rsidR="00775880" w:rsidRPr="00775880">
        <w:rPr>
          <w:sz w:val="16"/>
          <w:szCs w:val="20"/>
          <w:lang w:val="es-PE"/>
        </w:rPr>
        <w:t>;</w:t>
      </w:r>
    </w:p>
    <w:p w14:paraId="5F30C37C" w14:textId="2EC9CA00" w:rsidR="00775880" w:rsidRPr="00775880" w:rsidRDefault="00AB7231" w:rsidP="00775880">
      <w:pPr>
        <w:pStyle w:val="Verso2Espaol"/>
        <w:ind w:left="2832"/>
        <w:rPr>
          <w:sz w:val="16"/>
          <w:szCs w:val="20"/>
          <w:lang w:val="es-PE"/>
        </w:rPr>
      </w:pPr>
      <w:r>
        <w:rPr>
          <w:sz w:val="16"/>
          <w:szCs w:val="20"/>
          <w:lang w:val="es-PE"/>
        </w:rPr>
        <w:t xml:space="preserve">No obstante, </w:t>
      </w:r>
      <w:r w:rsidR="00775880" w:rsidRPr="00775880">
        <w:rPr>
          <w:sz w:val="16"/>
          <w:szCs w:val="20"/>
          <w:lang w:val="es-PE"/>
        </w:rPr>
        <w:t>cuando su bondad alcan</w:t>
      </w:r>
      <w:r>
        <w:rPr>
          <w:sz w:val="16"/>
          <w:szCs w:val="20"/>
          <w:lang w:val="es-PE"/>
        </w:rPr>
        <w:t>ce</w:t>
      </w:r>
      <w:r w:rsidR="00775880" w:rsidRPr="00775880">
        <w:rPr>
          <w:sz w:val="16"/>
          <w:szCs w:val="20"/>
          <w:lang w:val="es-PE"/>
        </w:rPr>
        <w:t xml:space="preserve"> la madurez,</w:t>
      </w:r>
    </w:p>
    <w:p w14:paraId="55900458" w14:textId="47135909" w:rsidR="00353390" w:rsidRPr="00775880" w:rsidRDefault="00AB7231" w:rsidP="00775880">
      <w:pPr>
        <w:pStyle w:val="Verso2Espaol"/>
        <w:ind w:left="2832"/>
        <w:rPr>
          <w:sz w:val="16"/>
          <w:szCs w:val="20"/>
          <w:lang w:val="es-PE"/>
        </w:rPr>
      </w:pPr>
      <w:r w:rsidRPr="00775880">
        <w:rPr>
          <w:sz w:val="16"/>
          <w:szCs w:val="20"/>
          <w:lang w:val="es-PE"/>
        </w:rPr>
        <w:t xml:space="preserve">El </w:t>
      </w:r>
      <w:r w:rsidR="00775880" w:rsidRPr="00775880">
        <w:rPr>
          <w:sz w:val="16"/>
          <w:szCs w:val="20"/>
          <w:lang w:val="es-PE"/>
        </w:rPr>
        <w:t>hombre bueno comprende</w:t>
      </w:r>
      <w:r>
        <w:rPr>
          <w:sz w:val="16"/>
          <w:szCs w:val="20"/>
          <w:lang w:val="es-PE"/>
        </w:rPr>
        <w:t>rá</w:t>
      </w:r>
      <w:r w:rsidR="00775880" w:rsidRPr="00775880">
        <w:rPr>
          <w:sz w:val="16"/>
          <w:szCs w:val="20"/>
          <w:lang w:val="es-PE"/>
        </w:rPr>
        <w:t xml:space="preserve">: "Lo que hice fue </w:t>
      </w:r>
      <w:r>
        <w:rPr>
          <w:sz w:val="16"/>
          <w:szCs w:val="20"/>
          <w:lang w:val="es-PE"/>
        </w:rPr>
        <w:t>correcto</w:t>
      </w:r>
      <w:r w:rsidR="00775880" w:rsidRPr="00775880">
        <w:rPr>
          <w:sz w:val="16"/>
          <w:szCs w:val="20"/>
          <w:lang w:val="es-PE"/>
        </w:rPr>
        <w:t>"</w:t>
      </w:r>
      <w:r w:rsidR="008725FF" w:rsidRPr="00775880">
        <w:rPr>
          <w:sz w:val="16"/>
          <w:szCs w:val="20"/>
          <w:lang w:val="es-PE"/>
        </w:rPr>
        <w:t>.</w:t>
      </w:r>
    </w:p>
    <w:p w14:paraId="3B7D739E" w14:textId="77777777" w:rsidR="008725FF" w:rsidRPr="00775880" w:rsidRDefault="008725FF" w:rsidP="008725FF">
      <w:pPr>
        <w:pStyle w:val="Verso2Espaol"/>
        <w:ind w:left="2832"/>
        <w:rPr>
          <w:sz w:val="16"/>
          <w:szCs w:val="20"/>
          <w:lang w:val="es-PE"/>
        </w:rPr>
      </w:pPr>
    </w:p>
    <w:p w14:paraId="3EFA2CFC" w14:textId="36715EF1" w:rsidR="00775880" w:rsidRPr="00775880" w:rsidRDefault="00775880" w:rsidP="00775880">
      <w:pPr>
        <w:ind w:left="1416"/>
        <w:rPr>
          <w:i/>
          <w:iCs/>
          <w:lang w:val="es-PE"/>
        </w:rPr>
      </w:pPr>
      <w:r w:rsidRPr="00775880">
        <w:rPr>
          <w:i/>
          <w:iCs/>
          <w:lang w:val="es-PE"/>
        </w:rPr>
        <w:t xml:space="preserve">Al finalizar estos versos, aquella deidad se estableció en </w:t>
      </w:r>
      <w:r w:rsidR="00AB7231">
        <w:rPr>
          <w:i/>
          <w:iCs/>
          <w:lang w:val="es-PE"/>
        </w:rPr>
        <w:t>la</w:t>
      </w:r>
      <w:r w:rsidRPr="00775880">
        <w:rPr>
          <w:i/>
          <w:iCs/>
          <w:lang w:val="es-PE"/>
        </w:rPr>
        <w:t xml:space="preserve"> </w:t>
      </w:r>
      <w:r w:rsidR="00AB7231">
        <w:rPr>
          <w:i/>
          <w:iCs/>
          <w:lang w:val="es-PE"/>
        </w:rPr>
        <w:t xml:space="preserve">Fruición </w:t>
      </w:r>
      <w:r w:rsidRPr="00775880">
        <w:rPr>
          <w:i/>
          <w:iCs/>
          <w:lang w:val="es-PE"/>
        </w:rPr>
        <w:t xml:space="preserve">del </w:t>
      </w:r>
      <w:r w:rsidR="00AB7231" w:rsidRPr="00775880">
        <w:rPr>
          <w:i/>
          <w:iCs/>
          <w:lang w:val="es-PE"/>
        </w:rPr>
        <w:t>Primer Sendero</w:t>
      </w:r>
      <w:r w:rsidRPr="00775880">
        <w:rPr>
          <w:i/>
          <w:iCs/>
          <w:lang w:val="es-PE"/>
        </w:rPr>
        <w:t>. Se postró a</w:t>
      </w:r>
      <w:r w:rsidR="00AB7231">
        <w:rPr>
          <w:i/>
          <w:iCs/>
          <w:lang w:val="es-PE"/>
        </w:rPr>
        <w:t>nte</w:t>
      </w:r>
      <w:r w:rsidRPr="00775880">
        <w:rPr>
          <w:i/>
          <w:iCs/>
          <w:lang w:val="es-PE"/>
        </w:rPr>
        <w:t xml:space="preserve"> los pies del </w:t>
      </w:r>
      <w:r w:rsidR="00AB7231" w:rsidRPr="00AB7231">
        <w:rPr>
          <w:i/>
          <w:iCs/>
        </w:rPr>
        <w:t xml:space="preserve">Bhagavā </w:t>
      </w:r>
      <w:r w:rsidRPr="00775880">
        <w:rPr>
          <w:i/>
          <w:iCs/>
          <w:lang w:val="es-PE"/>
        </w:rPr>
        <w:t>—</w:t>
      </w:r>
      <w:r w:rsidR="00AB7231">
        <w:rPr>
          <w:i/>
          <w:iCs/>
          <w:lang w:val="es-PE"/>
        </w:rPr>
        <w:t xml:space="preserve"> </w:t>
      </w:r>
      <w:r w:rsidRPr="00775880">
        <w:rPr>
          <w:i/>
          <w:iCs/>
          <w:lang w:val="es-PE"/>
        </w:rPr>
        <w:t>marcados con el símbolo de la rueda</w:t>
      </w:r>
      <w:r w:rsidR="00AB7231">
        <w:rPr>
          <w:i/>
          <w:iCs/>
          <w:lang w:val="es-PE"/>
        </w:rPr>
        <w:t xml:space="preserve"> </w:t>
      </w:r>
      <w:r w:rsidRPr="00775880">
        <w:rPr>
          <w:i/>
          <w:iCs/>
          <w:lang w:val="es-PE"/>
        </w:rPr>
        <w:t xml:space="preserve">— y exclamó: </w:t>
      </w:r>
      <w:r w:rsidR="00AB7231">
        <w:rPr>
          <w:i/>
          <w:iCs/>
          <w:lang w:val="es-PE"/>
        </w:rPr>
        <w:t>“</w:t>
      </w:r>
      <w:r w:rsidRPr="00775880">
        <w:rPr>
          <w:i/>
          <w:iCs/>
          <w:lang w:val="es-PE"/>
        </w:rPr>
        <w:t xml:space="preserve">Manchada por la pasión, corrompida por las impurezas, extraviada por el engaño y cegada por la ignorancia, hablé con maldad al desconocer </w:t>
      </w:r>
      <w:r w:rsidR="00AB7231">
        <w:rPr>
          <w:i/>
          <w:iCs/>
          <w:lang w:val="es-PE"/>
        </w:rPr>
        <w:t>sus</w:t>
      </w:r>
      <w:r w:rsidRPr="00775880">
        <w:rPr>
          <w:i/>
          <w:iCs/>
          <w:lang w:val="es-PE"/>
        </w:rPr>
        <w:t xml:space="preserve"> virtudes. ¡Perd</w:t>
      </w:r>
      <w:r w:rsidR="00AB7231">
        <w:rPr>
          <w:i/>
          <w:iCs/>
          <w:lang w:val="es-PE"/>
        </w:rPr>
        <w:t>ó</w:t>
      </w:r>
      <w:r w:rsidRPr="00775880">
        <w:rPr>
          <w:i/>
          <w:iCs/>
          <w:lang w:val="es-PE"/>
        </w:rPr>
        <w:t>n</w:t>
      </w:r>
      <w:r w:rsidR="00AB7231">
        <w:rPr>
          <w:i/>
          <w:iCs/>
          <w:lang w:val="es-PE"/>
        </w:rPr>
        <w:t>e</w:t>
      </w:r>
      <w:r w:rsidRPr="00775880">
        <w:rPr>
          <w:i/>
          <w:iCs/>
          <w:lang w:val="es-PE"/>
        </w:rPr>
        <w:t>me!</w:t>
      </w:r>
      <w:r w:rsidR="00AB7231">
        <w:rPr>
          <w:i/>
          <w:iCs/>
          <w:lang w:val="es-PE"/>
        </w:rPr>
        <w:t>”</w:t>
      </w:r>
      <w:r w:rsidRPr="00775880">
        <w:rPr>
          <w:i/>
          <w:iCs/>
          <w:lang w:val="es-PE"/>
        </w:rPr>
        <w:t xml:space="preserve">. Entonces, recibió el perdón tanto del </w:t>
      </w:r>
      <w:r w:rsidR="00AB7231" w:rsidRPr="00AB7231">
        <w:rPr>
          <w:i/>
          <w:iCs/>
        </w:rPr>
        <w:t xml:space="preserve">Buddha </w:t>
      </w:r>
      <w:r w:rsidRPr="00775880">
        <w:rPr>
          <w:i/>
          <w:iCs/>
          <w:lang w:val="es-PE"/>
        </w:rPr>
        <w:t xml:space="preserve">como del </w:t>
      </w:r>
      <w:r w:rsidR="00AB7231" w:rsidRPr="00775880">
        <w:rPr>
          <w:i/>
          <w:iCs/>
          <w:lang w:val="es-PE"/>
        </w:rPr>
        <w:t>Gran Mercader</w:t>
      </w:r>
      <w:r w:rsidRPr="00775880">
        <w:rPr>
          <w:i/>
          <w:iCs/>
          <w:lang w:val="es-PE"/>
        </w:rPr>
        <w:t>.</w:t>
      </w:r>
    </w:p>
    <w:p w14:paraId="2265774C" w14:textId="2775ACEE" w:rsidR="008725FF" w:rsidRPr="00775880" w:rsidRDefault="00775880" w:rsidP="00775880">
      <w:pPr>
        <w:ind w:left="1416"/>
        <w:rPr>
          <w:i/>
          <w:iCs/>
          <w:lang w:val="es-PE"/>
        </w:rPr>
      </w:pPr>
      <w:r w:rsidRPr="00775880">
        <w:rPr>
          <w:i/>
          <w:iCs/>
          <w:lang w:val="es-PE"/>
        </w:rPr>
        <w:t xml:space="preserve">En ese momento, </w:t>
      </w:r>
      <w:proofErr w:type="spellStart"/>
      <w:r w:rsidRPr="00775880">
        <w:rPr>
          <w:i/>
          <w:iCs/>
          <w:lang w:val="es-PE"/>
        </w:rPr>
        <w:t>Anāthapiṇḍika</w:t>
      </w:r>
      <w:proofErr w:type="spellEnd"/>
      <w:r w:rsidRPr="00775880">
        <w:rPr>
          <w:i/>
          <w:iCs/>
          <w:lang w:val="es-PE"/>
        </w:rPr>
        <w:t xml:space="preserve"> habló de sus propios méritos ante el </w:t>
      </w:r>
      <w:r w:rsidR="00AB7231" w:rsidRPr="00AB7231">
        <w:rPr>
          <w:i/>
          <w:iCs/>
        </w:rPr>
        <w:t>Bhagavā</w:t>
      </w:r>
      <w:r w:rsidRPr="00775880">
        <w:rPr>
          <w:i/>
          <w:iCs/>
          <w:lang w:val="es-PE"/>
        </w:rPr>
        <w:t xml:space="preserve">, diciendo: </w:t>
      </w:r>
      <w:r w:rsidR="00AB7231">
        <w:rPr>
          <w:i/>
          <w:iCs/>
          <w:lang w:val="es-PE"/>
        </w:rPr>
        <w:t>“</w:t>
      </w:r>
      <w:r w:rsidR="00AB7231" w:rsidRPr="00AB7231">
        <w:rPr>
          <w:i/>
          <w:iCs/>
        </w:rPr>
        <w:t>Bhante</w:t>
      </w:r>
      <w:r w:rsidRPr="00775880">
        <w:rPr>
          <w:i/>
          <w:iCs/>
          <w:lang w:val="es-PE"/>
        </w:rPr>
        <w:t xml:space="preserve">, aunque esta deidad hizo todo lo posible por impedirme brindar apoyo al </w:t>
      </w:r>
      <w:r w:rsidR="00AB7231" w:rsidRPr="00AB7231">
        <w:rPr>
          <w:i/>
          <w:iCs/>
        </w:rPr>
        <w:t xml:space="preserve">Buddha </w:t>
      </w:r>
      <w:r w:rsidRPr="00775880">
        <w:rPr>
          <w:i/>
          <w:iCs/>
          <w:lang w:val="es-PE"/>
        </w:rPr>
        <w:t>y a su comunidad, no lo logró; aunque intent</w:t>
      </w:r>
      <w:r w:rsidR="00AB7231">
        <w:rPr>
          <w:i/>
          <w:iCs/>
          <w:lang w:val="es-PE"/>
        </w:rPr>
        <w:t>ase</w:t>
      </w:r>
      <w:r w:rsidRPr="00775880">
        <w:rPr>
          <w:i/>
          <w:iCs/>
          <w:lang w:val="es-PE"/>
        </w:rPr>
        <w:t xml:space="preserve"> disuadirme de hacer ofrendas, ¡aun así</w:t>
      </w:r>
      <w:r w:rsidR="00AB7231">
        <w:rPr>
          <w:i/>
          <w:iCs/>
          <w:lang w:val="es-PE"/>
        </w:rPr>
        <w:t>,</w:t>
      </w:r>
      <w:r w:rsidRPr="00775880">
        <w:rPr>
          <w:i/>
          <w:iCs/>
          <w:lang w:val="es-PE"/>
        </w:rPr>
        <w:t xml:space="preserve"> las realicé! ¿Acaso no </w:t>
      </w:r>
      <w:r w:rsidR="00AB7231">
        <w:rPr>
          <w:i/>
          <w:iCs/>
          <w:lang w:val="es-PE"/>
        </w:rPr>
        <w:t>ha sido</w:t>
      </w:r>
      <w:r w:rsidRPr="00775880">
        <w:rPr>
          <w:i/>
          <w:iCs/>
          <w:lang w:val="es-PE"/>
        </w:rPr>
        <w:t xml:space="preserve"> </w:t>
      </w:r>
      <w:r w:rsidR="00AB7231">
        <w:rPr>
          <w:i/>
          <w:iCs/>
          <w:lang w:val="es-PE"/>
        </w:rPr>
        <w:t>é</w:t>
      </w:r>
      <w:r w:rsidRPr="00775880">
        <w:rPr>
          <w:i/>
          <w:iCs/>
          <w:lang w:val="es-PE"/>
        </w:rPr>
        <w:t>st</w:t>
      </w:r>
      <w:r w:rsidR="00AB7231">
        <w:rPr>
          <w:i/>
          <w:iCs/>
          <w:lang w:val="es-PE"/>
        </w:rPr>
        <w:t>a</w:t>
      </w:r>
      <w:r w:rsidRPr="00775880">
        <w:rPr>
          <w:i/>
          <w:iCs/>
          <w:lang w:val="es-PE"/>
        </w:rPr>
        <w:t xml:space="preserve"> una buena acción </w:t>
      </w:r>
      <w:r w:rsidR="00AB7231">
        <w:rPr>
          <w:i/>
          <w:iCs/>
          <w:lang w:val="es-PE"/>
        </w:rPr>
        <w:t xml:space="preserve">de </w:t>
      </w:r>
      <w:r w:rsidRPr="00775880">
        <w:rPr>
          <w:i/>
          <w:iCs/>
          <w:lang w:val="es-PE"/>
        </w:rPr>
        <w:t>mi parte?</w:t>
      </w:r>
      <w:r w:rsidR="00AB7231">
        <w:rPr>
          <w:i/>
          <w:iCs/>
          <w:lang w:val="es-PE"/>
        </w:rPr>
        <w:t>”</w:t>
      </w:r>
      <w:r w:rsidRPr="00775880">
        <w:rPr>
          <w:i/>
          <w:iCs/>
          <w:lang w:val="es-PE"/>
        </w:rPr>
        <w:t>.</w:t>
      </w:r>
    </w:p>
    <w:p w14:paraId="0B4CE298" w14:textId="1182F486" w:rsidR="00F3116E" w:rsidRPr="00F3116E" w:rsidRDefault="00F3116E" w:rsidP="00F3116E">
      <w:pPr>
        <w:rPr>
          <w:lang w:val="es-PE"/>
        </w:rPr>
      </w:pPr>
      <w:r w:rsidRPr="00F3116E">
        <w:rPr>
          <w:lang w:val="es-PE"/>
        </w:rPr>
        <w:t xml:space="preserve">En esta ocasión, el </w:t>
      </w:r>
      <w:r w:rsidR="00AB7231" w:rsidRPr="00AB7231">
        <w:rPr>
          <w:i/>
          <w:iCs/>
        </w:rPr>
        <w:t>Bhagavā</w:t>
      </w:r>
      <w:r w:rsidRPr="00F3116E">
        <w:rPr>
          <w:lang w:val="es-PE"/>
        </w:rPr>
        <w:t xml:space="preserve">, dirigiéndose a </w:t>
      </w:r>
      <w:proofErr w:type="spellStart"/>
      <w:r w:rsidRPr="00F3116E">
        <w:rPr>
          <w:lang w:val="es-PE"/>
        </w:rPr>
        <w:t>Anathapiṇḍika</w:t>
      </w:r>
      <w:proofErr w:type="spellEnd"/>
      <w:r w:rsidRPr="00F3116E">
        <w:rPr>
          <w:lang w:val="es-PE"/>
        </w:rPr>
        <w:t>, dijo: "Los sabios de antaño, hermano l</w:t>
      </w:r>
      <w:r w:rsidR="00995D27">
        <w:rPr>
          <w:lang w:val="es-PE"/>
        </w:rPr>
        <w:t>aic</w:t>
      </w:r>
      <w:r w:rsidRPr="00F3116E">
        <w:rPr>
          <w:lang w:val="es-PE"/>
        </w:rPr>
        <w:t xml:space="preserve">o, dieron </w:t>
      </w:r>
      <w:r w:rsidR="0064467C">
        <w:rPr>
          <w:lang w:val="es-PE"/>
        </w:rPr>
        <w:t>ofrendas</w:t>
      </w:r>
      <w:r w:rsidRPr="00F3116E">
        <w:rPr>
          <w:lang w:val="es-PE"/>
        </w:rPr>
        <w:t xml:space="preserve">, rechazando el consejo de </w:t>
      </w:r>
      <w:r w:rsidRPr="0064467C">
        <w:rPr>
          <w:i/>
          <w:iCs/>
          <w:lang w:val="es-PE"/>
        </w:rPr>
        <w:t>Sakka</w:t>
      </w:r>
      <w:r w:rsidRPr="00F3116E">
        <w:rPr>
          <w:lang w:val="es-PE"/>
        </w:rPr>
        <w:t xml:space="preserve">, </w:t>
      </w:r>
      <w:r w:rsidR="00461351">
        <w:rPr>
          <w:lang w:val="es-PE"/>
        </w:rPr>
        <w:t xml:space="preserve">Rey </w:t>
      </w:r>
      <w:r w:rsidRPr="00F3116E">
        <w:rPr>
          <w:lang w:val="es-PE"/>
        </w:rPr>
        <w:t>de</w:t>
      </w:r>
      <w:r w:rsidR="0064467C">
        <w:rPr>
          <w:lang w:val="es-PE"/>
        </w:rPr>
        <w:t xml:space="preserve"> </w:t>
      </w:r>
      <w:r w:rsidRPr="00F3116E">
        <w:rPr>
          <w:lang w:val="es-PE"/>
        </w:rPr>
        <w:t>l</w:t>
      </w:r>
      <w:r w:rsidR="0064467C">
        <w:rPr>
          <w:lang w:val="es-PE"/>
        </w:rPr>
        <w:t>os</w:t>
      </w:r>
      <w:r w:rsidRPr="00F3116E">
        <w:rPr>
          <w:lang w:val="es-PE"/>
        </w:rPr>
        <w:t xml:space="preserve"> cielo</w:t>
      </w:r>
      <w:r w:rsidR="0064467C">
        <w:rPr>
          <w:lang w:val="es-PE"/>
        </w:rPr>
        <w:t>s</w:t>
      </w:r>
      <w:r w:rsidRPr="00F3116E">
        <w:rPr>
          <w:lang w:val="es-PE"/>
        </w:rPr>
        <w:t>, cuando él</w:t>
      </w:r>
      <w:r w:rsidR="00AB7231">
        <w:rPr>
          <w:lang w:val="es-PE"/>
        </w:rPr>
        <w:t>,</w:t>
      </w:r>
      <w:r w:rsidRPr="00F3116E">
        <w:rPr>
          <w:lang w:val="es-PE"/>
        </w:rPr>
        <w:t xml:space="preserve"> </w:t>
      </w:r>
      <w:r w:rsidR="00261998">
        <w:rPr>
          <w:lang w:val="es-PE"/>
        </w:rPr>
        <w:t>postr</w:t>
      </w:r>
      <w:r w:rsidR="00011A60">
        <w:rPr>
          <w:lang w:val="es-PE"/>
        </w:rPr>
        <w:t>ado</w:t>
      </w:r>
      <w:r w:rsidRPr="00F3116E">
        <w:rPr>
          <w:lang w:val="es-PE"/>
        </w:rPr>
        <w:t xml:space="preserve"> en el aire</w:t>
      </w:r>
      <w:r w:rsidR="00AB7231">
        <w:rPr>
          <w:lang w:val="es-PE"/>
        </w:rPr>
        <w:t>,</w:t>
      </w:r>
      <w:r w:rsidRPr="00F3116E">
        <w:rPr>
          <w:lang w:val="es-PE"/>
        </w:rPr>
        <w:t xml:space="preserve"> trató de prevenirlos, diciendo: </w:t>
      </w:r>
      <w:r w:rsidR="00261998">
        <w:rPr>
          <w:lang w:val="es-PE"/>
        </w:rPr>
        <w:t>‘</w:t>
      </w:r>
      <w:r w:rsidR="0064467C">
        <w:rPr>
          <w:lang w:val="es-PE"/>
        </w:rPr>
        <w:t>No hagan ofrendas</w:t>
      </w:r>
      <w:r w:rsidR="00261998">
        <w:rPr>
          <w:lang w:val="es-PE"/>
        </w:rPr>
        <w:t>’</w:t>
      </w:r>
      <w:r w:rsidRPr="00F3116E">
        <w:rPr>
          <w:lang w:val="es-PE"/>
        </w:rPr>
        <w:t xml:space="preserve">. </w:t>
      </w:r>
      <w:r w:rsidR="00E575C7">
        <w:t xml:space="preserve">El Gran Mercader le pidió al </w:t>
      </w:r>
      <w:r w:rsidR="00E575C7" w:rsidRPr="00641B5B">
        <w:rPr>
          <w:i/>
          <w:iCs/>
        </w:rPr>
        <w:t>Bhagavā</w:t>
      </w:r>
      <w:r w:rsidR="00E575C7" w:rsidRPr="00641B5B">
        <w:t xml:space="preserve"> </w:t>
      </w:r>
      <w:r w:rsidR="00E575C7">
        <w:t xml:space="preserve">que explicara lo que acababa de decir. El </w:t>
      </w:r>
      <w:r w:rsidR="00E575C7" w:rsidRPr="00641B5B">
        <w:rPr>
          <w:i/>
          <w:iCs/>
        </w:rPr>
        <w:t>Bhagavā</w:t>
      </w:r>
      <w:r w:rsidR="00E575C7" w:rsidRPr="00641B5B">
        <w:t xml:space="preserve"> </w:t>
      </w:r>
      <w:r w:rsidR="00E575C7">
        <w:t>aclaró entonces lo que se había escabullido y quedado oculto en la memoria debido a los renacimientos</w:t>
      </w:r>
      <w:r w:rsidR="00E575C7" w:rsidRPr="00F3116E">
        <w:rPr>
          <w:lang w:val="es-PE"/>
        </w:rPr>
        <w:t xml:space="preserve"> </w:t>
      </w:r>
      <w:r w:rsidR="00E575C7">
        <w:rPr>
          <w:lang w:val="es-PE"/>
        </w:rPr>
        <w:t>y,</w:t>
      </w:r>
      <w:r w:rsidRPr="00F3116E">
        <w:rPr>
          <w:lang w:val="es-PE"/>
        </w:rPr>
        <w:t xml:space="preserve"> a petición suya</w:t>
      </w:r>
      <w:r w:rsidR="00E575C7">
        <w:rPr>
          <w:lang w:val="es-PE"/>
        </w:rPr>
        <w:t>,</w:t>
      </w:r>
      <w:r w:rsidRPr="00F3116E">
        <w:rPr>
          <w:lang w:val="es-PE"/>
        </w:rPr>
        <w:t xml:space="preserve"> contó </w:t>
      </w:r>
      <w:r w:rsidR="00E575C7">
        <w:rPr>
          <w:lang w:val="es-PE"/>
        </w:rPr>
        <w:t xml:space="preserve">la siguiente </w:t>
      </w:r>
      <w:r w:rsidRPr="00F3116E">
        <w:rPr>
          <w:lang w:val="es-PE"/>
        </w:rPr>
        <w:t>historia de</w:t>
      </w:r>
      <w:r w:rsidR="00E575C7">
        <w:rPr>
          <w:lang w:val="es-PE"/>
        </w:rPr>
        <w:t xml:space="preserve"> un distante</w:t>
      </w:r>
      <w:r w:rsidRPr="00F3116E">
        <w:rPr>
          <w:lang w:val="es-PE"/>
        </w:rPr>
        <w:t xml:space="preserve"> pasado.</w:t>
      </w:r>
    </w:p>
    <w:p w14:paraId="18EDEF80" w14:textId="77777777" w:rsidR="006A2E14" w:rsidRDefault="006A2E14" w:rsidP="006A2E14">
      <w:pPr>
        <w:jc w:val="center"/>
      </w:pPr>
      <w:r>
        <w:t>--------------------------------------</w:t>
      </w:r>
    </w:p>
    <w:p w14:paraId="7D5DEB50" w14:textId="6EBCE936" w:rsidR="00F3116E" w:rsidRPr="00F3116E" w:rsidRDefault="0064467C" w:rsidP="006A2E14">
      <w:pPr>
        <w:pStyle w:val="NormalHistoria"/>
        <w:rPr>
          <w:lang w:val="es-PE"/>
        </w:rPr>
      </w:pPr>
      <w:r w:rsidRPr="00F3116E">
        <w:rPr>
          <w:lang w:val="es-PE"/>
        </w:rPr>
        <w:t xml:space="preserve">Una </w:t>
      </w:r>
      <w:r w:rsidR="00F3116E" w:rsidRPr="00F3116E">
        <w:rPr>
          <w:lang w:val="es-PE"/>
        </w:rPr>
        <w:t xml:space="preserve">vez, cuando Brahmadatta reinaba </w:t>
      </w:r>
      <w:proofErr w:type="spellStart"/>
      <w:r w:rsidR="00F3116E" w:rsidRPr="00F3116E">
        <w:rPr>
          <w:lang w:val="es-PE"/>
        </w:rPr>
        <w:t>Benares</w:t>
      </w:r>
      <w:proofErr w:type="spellEnd"/>
      <w:r w:rsidR="00F3116E" w:rsidRPr="00F3116E">
        <w:rPr>
          <w:lang w:val="es-PE"/>
        </w:rPr>
        <w:t xml:space="preserve">, el </w:t>
      </w:r>
      <w:r w:rsidR="005A64BD" w:rsidRPr="005A64BD">
        <w:rPr>
          <w:i/>
          <w:lang w:val="es-PE"/>
        </w:rPr>
        <w:t>Bodhisatta</w:t>
      </w:r>
      <w:r w:rsidR="00F3116E" w:rsidRPr="00F3116E">
        <w:rPr>
          <w:lang w:val="es-PE"/>
        </w:rPr>
        <w:t xml:space="preserve"> se convirtió en un gran </w:t>
      </w:r>
      <w:r w:rsidR="005E15AE">
        <w:rPr>
          <w:lang w:val="es-PE"/>
        </w:rPr>
        <w:t>mercader</w:t>
      </w:r>
      <w:r w:rsidR="00F3116E" w:rsidRPr="00F3116E">
        <w:rPr>
          <w:lang w:val="es-PE"/>
        </w:rPr>
        <w:t xml:space="preserve">, llamado </w:t>
      </w:r>
      <w:proofErr w:type="spellStart"/>
      <w:r w:rsidR="00F3116E" w:rsidRPr="00F3116E">
        <w:rPr>
          <w:lang w:val="es-PE"/>
        </w:rPr>
        <w:t>Visayha</w:t>
      </w:r>
      <w:proofErr w:type="spellEnd"/>
      <w:r w:rsidR="00F3116E" w:rsidRPr="00F3116E">
        <w:rPr>
          <w:lang w:val="es-PE"/>
        </w:rPr>
        <w:t xml:space="preserve">, </w:t>
      </w:r>
      <w:r w:rsidR="00D36B16">
        <w:rPr>
          <w:lang w:val="es-PE"/>
        </w:rPr>
        <w:t>valuado en</w:t>
      </w:r>
      <w:r w:rsidR="00F3116E" w:rsidRPr="00F3116E">
        <w:rPr>
          <w:lang w:val="es-PE"/>
        </w:rPr>
        <w:t xml:space="preserve"> ochenta </w:t>
      </w:r>
      <w:proofErr w:type="spellStart"/>
      <w:r w:rsidR="00831E3F">
        <w:rPr>
          <w:i/>
          <w:iCs/>
          <w:lang w:val="es-PE"/>
        </w:rPr>
        <w:t>crores</w:t>
      </w:r>
      <w:proofErr w:type="spellEnd"/>
      <w:r w:rsidR="00831E3F">
        <w:rPr>
          <w:i/>
          <w:iCs/>
          <w:lang w:val="es-PE"/>
        </w:rPr>
        <w:t xml:space="preserve"> </w:t>
      </w:r>
      <w:r w:rsidR="00831E3F">
        <w:rPr>
          <w:lang w:val="es-PE"/>
        </w:rPr>
        <w:t>de monedas</w:t>
      </w:r>
      <w:r w:rsidR="00F3116E" w:rsidRPr="00F3116E">
        <w:rPr>
          <w:lang w:val="es-PE"/>
        </w:rPr>
        <w:t xml:space="preserve">. [129] </w:t>
      </w:r>
      <w:r w:rsidR="005E15AE">
        <w:rPr>
          <w:lang w:val="es-PE"/>
        </w:rPr>
        <w:t>E</w:t>
      </w:r>
      <w:r w:rsidR="00F3116E" w:rsidRPr="00F3116E">
        <w:rPr>
          <w:lang w:val="es-PE"/>
        </w:rPr>
        <w:t xml:space="preserve">stando dotado de las </w:t>
      </w:r>
      <w:r w:rsidR="00F3116E" w:rsidRPr="005E15AE">
        <w:rPr>
          <w:i/>
          <w:iCs/>
          <w:lang w:val="es-PE"/>
        </w:rPr>
        <w:t>Cinco Virtudes</w:t>
      </w:r>
      <w:r w:rsidR="00F3116E" w:rsidRPr="00F3116E">
        <w:rPr>
          <w:lang w:val="es-PE"/>
        </w:rPr>
        <w:t xml:space="preserve">, </w:t>
      </w:r>
      <w:r w:rsidR="00831E3F">
        <w:rPr>
          <w:lang w:val="es-PE"/>
        </w:rPr>
        <w:t xml:space="preserve">fue </w:t>
      </w:r>
      <w:r w:rsidR="00F3116E" w:rsidRPr="00F3116E">
        <w:rPr>
          <w:lang w:val="es-PE"/>
        </w:rPr>
        <w:t xml:space="preserve">liberal y aficionado a la </w:t>
      </w:r>
      <w:r w:rsidR="00831E3F" w:rsidRPr="005E15AE">
        <w:rPr>
          <w:i/>
          <w:iCs/>
          <w:lang w:val="es-PE"/>
        </w:rPr>
        <w:t>generosidad</w:t>
      </w:r>
      <w:r w:rsidR="00F3116E" w:rsidRPr="00F3116E">
        <w:rPr>
          <w:lang w:val="es-PE"/>
        </w:rPr>
        <w:t xml:space="preserve">. Hizo construir salones de </w:t>
      </w:r>
      <w:r w:rsidR="00831E3F">
        <w:rPr>
          <w:lang w:val="es-PE"/>
        </w:rPr>
        <w:t xml:space="preserve">ofrendas </w:t>
      </w:r>
      <w:r w:rsidR="00F3116E" w:rsidRPr="00F3116E">
        <w:rPr>
          <w:lang w:val="es-PE"/>
        </w:rPr>
        <w:t xml:space="preserve">en las cuatro </w:t>
      </w:r>
      <w:r w:rsidR="005E15AE">
        <w:rPr>
          <w:lang w:val="es-PE"/>
        </w:rPr>
        <w:t>entradas</w:t>
      </w:r>
      <w:r w:rsidR="00F3116E" w:rsidRPr="00F3116E">
        <w:rPr>
          <w:lang w:val="es-PE"/>
        </w:rPr>
        <w:t xml:space="preserve"> de la ciudad, en el corazón de la ciudad y en la puerta de su propi</w:t>
      </w:r>
      <w:r w:rsidR="001775BA">
        <w:rPr>
          <w:lang w:val="es-PE"/>
        </w:rPr>
        <w:t>a</w:t>
      </w:r>
      <w:r w:rsidR="00F3116E" w:rsidRPr="00F3116E">
        <w:rPr>
          <w:lang w:val="es-PE"/>
        </w:rPr>
        <w:t xml:space="preserve"> casa. En estos seis puntos</w:t>
      </w:r>
      <w:r w:rsidR="005E15AE">
        <w:rPr>
          <w:lang w:val="es-PE"/>
        </w:rPr>
        <w:t>,</w:t>
      </w:r>
      <w:r w:rsidR="00F3116E" w:rsidRPr="00F3116E">
        <w:rPr>
          <w:lang w:val="es-PE"/>
        </w:rPr>
        <w:t xml:space="preserve"> se </w:t>
      </w:r>
      <w:r w:rsidR="001775BA">
        <w:rPr>
          <w:lang w:val="es-PE"/>
        </w:rPr>
        <w:t xml:space="preserve">disponía </w:t>
      </w:r>
      <w:r w:rsidR="006D2591">
        <w:rPr>
          <w:lang w:val="es-PE"/>
        </w:rPr>
        <w:t xml:space="preserve">regularmente </w:t>
      </w:r>
      <w:r w:rsidR="00F3116E" w:rsidRPr="00F3116E">
        <w:rPr>
          <w:lang w:val="es-PE"/>
        </w:rPr>
        <w:t xml:space="preserve">a </w:t>
      </w:r>
      <w:r w:rsidR="001775BA">
        <w:rPr>
          <w:lang w:val="es-PE"/>
        </w:rPr>
        <w:t xml:space="preserve">hacer </w:t>
      </w:r>
      <w:r w:rsidR="00EB0AA2">
        <w:rPr>
          <w:lang w:val="es-PE"/>
        </w:rPr>
        <w:t xml:space="preserve">sus </w:t>
      </w:r>
      <w:r w:rsidR="001775BA">
        <w:rPr>
          <w:lang w:val="es-PE"/>
        </w:rPr>
        <w:t>ofrendas</w:t>
      </w:r>
      <w:r w:rsidR="006D2591">
        <w:rPr>
          <w:lang w:val="es-PE"/>
        </w:rPr>
        <w:t>,</w:t>
      </w:r>
      <w:r w:rsidR="00F3116E" w:rsidRPr="00F3116E">
        <w:rPr>
          <w:lang w:val="es-PE"/>
        </w:rPr>
        <w:t xml:space="preserve"> cada día seiscientos mil hombres </w:t>
      </w:r>
      <w:r w:rsidR="00EE0C40">
        <w:rPr>
          <w:lang w:val="es-PE"/>
        </w:rPr>
        <w:t xml:space="preserve">se disponían </w:t>
      </w:r>
      <w:r w:rsidR="00F3116E" w:rsidRPr="00F3116E">
        <w:rPr>
          <w:lang w:val="es-PE"/>
        </w:rPr>
        <w:t xml:space="preserve">a </w:t>
      </w:r>
      <w:r w:rsidR="00EB0AA2">
        <w:rPr>
          <w:lang w:val="es-PE"/>
        </w:rPr>
        <w:t>solicitarlas</w:t>
      </w:r>
      <w:r w:rsidR="006D2591">
        <w:rPr>
          <w:lang w:val="es-PE"/>
        </w:rPr>
        <w:t>;</w:t>
      </w:r>
      <w:r w:rsidR="00F3116E" w:rsidRPr="00F3116E">
        <w:rPr>
          <w:lang w:val="es-PE"/>
        </w:rPr>
        <w:t xml:space="preserve"> </w:t>
      </w:r>
      <w:r w:rsidR="006D2591">
        <w:rPr>
          <w:lang w:val="es-PE"/>
        </w:rPr>
        <w:t>además,</w:t>
      </w:r>
      <w:r w:rsidR="00F3116E" w:rsidRPr="00F3116E">
        <w:rPr>
          <w:lang w:val="es-PE"/>
        </w:rPr>
        <w:t xml:space="preserve"> la comida del </w:t>
      </w:r>
      <w:r w:rsidR="005A64BD" w:rsidRPr="005A64BD">
        <w:rPr>
          <w:i/>
          <w:lang w:val="es-PE"/>
        </w:rPr>
        <w:t>Bodhisatta</w:t>
      </w:r>
      <w:r w:rsidR="00F3116E" w:rsidRPr="00F3116E">
        <w:rPr>
          <w:lang w:val="es-PE"/>
        </w:rPr>
        <w:t xml:space="preserve"> y la de los mendigos era</w:t>
      </w:r>
      <w:r w:rsidR="001775BA">
        <w:rPr>
          <w:lang w:val="es-PE"/>
        </w:rPr>
        <w:t>n</w:t>
      </w:r>
      <w:r w:rsidR="00F3116E" w:rsidRPr="00F3116E">
        <w:rPr>
          <w:lang w:val="es-PE"/>
        </w:rPr>
        <w:t xml:space="preserve"> exactamente la</w:t>
      </w:r>
      <w:r w:rsidR="001775BA">
        <w:rPr>
          <w:lang w:val="es-PE"/>
        </w:rPr>
        <w:t>s</w:t>
      </w:r>
      <w:r w:rsidR="00F3116E" w:rsidRPr="00F3116E">
        <w:rPr>
          <w:lang w:val="es-PE"/>
        </w:rPr>
        <w:t xml:space="preserve"> misma</w:t>
      </w:r>
      <w:r w:rsidR="001775BA">
        <w:rPr>
          <w:lang w:val="es-PE"/>
        </w:rPr>
        <w:t>s</w:t>
      </w:r>
      <w:r w:rsidR="00F3116E" w:rsidRPr="00F3116E">
        <w:rPr>
          <w:lang w:val="es-PE"/>
        </w:rPr>
        <w:t>.</w:t>
      </w:r>
    </w:p>
    <w:p w14:paraId="56592487" w14:textId="0FF11301" w:rsidR="00F3116E" w:rsidRDefault="006D2591" w:rsidP="009C76FB">
      <w:pPr>
        <w:pStyle w:val="NormalHistoria"/>
        <w:rPr>
          <w:lang w:val="es-PE"/>
        </w:rPr>
      </w:pPr>
      <w:r w:rsidRPr="00F3116E">
        <w:rPr>
          <w:lang w:val="es-PE"/>
        </w:rPr>
        <w:t xml:space="preserve">Mientras </w:t>
      </w:r>
      <w:r w:rsidR="00EE0C40">
        <w:rPr>
          <w:lang w:val="es-PE"/>
        </w:rPr>
        <w:t xml:space="preserve">complacía </w:t>
      </w:r>
      <w:r w:rsidR="00F3116E" w:rsidRPr="00F3116E">
        <w:rPr>
          <w:lang w:val="es-PE"/>
        </w:rPr>
        <w:t xml:space="preserve">así a la gente de toda la India con sus dones, </w:t>
      </w:r>
      <w:r>
        <w:rPr>
          <w:lang w:val="es-PE"/>
        </w:rPr>
        <w:t>el hogar</w:t>
      </w:r>
      <w:r w:rsidR="00F3116E" w:rsidRPr="00F3116E">
        <w:rPr>
          <w:lang w:val="es-PE"/>
        </w:rPr>
        <w:t xml:space="preserve"> de </w:t>
      </w:r>
      <w:r w:rsidR="00F3116E" w:rsidRPr="003C3786">
        <w:rPr>
          <w:i/>
          <w:iCs/>
          <w:lang w:val="es-PE"/>
        </w:rPr>
        <w:t>Sakka</w:t>
      </w:r>
      <w:r w:rsidR="00F3116E" w:rsidRPr="00F3116E">
        <w:rPr>
          <w:lang w:val="es-PE"/>
        </w:rPr>
        <w:t xml:space="preserve"> fue sacudid</w:t>
      </w:r>
      <w:r>
        <w:rPr>
          <w:lang w:val="es-PE"/>
        </w:rPr>
        <w:t>o</w:t>
      </w:r>
      <w:r w:rsidR="00F3116E" w:rsidRPr="00F3116E">
        <w:rPr>
          <w:lang w:val="es-PE"/>
        </w:rPr>
        <w:t xml:space="preserve"> por la extraordinaria eficacia de su </w:t>
      </w:r>
      <w:r w:rsidR="003C3786" w:rsidRPr="006D2591">
        <w:rPr>
          <w:i/>
          <w:iCs/>
          <w:lang w:val="es-PE"/>
        </w:rPr>
        <w:t>generosidad</w:t>
      </w:r>
      <w:r w:rsidR="00F3116E" w:rsidRPr="00F3116E">
        <w:rPr>
          <w:lang w:val="es-PE"/>
        </w:rPr>
        <w:t xml:space="preserve"> y el trono de mármol amarillo del </w:t>
      </w:r>
      <w:r w:rsidR="00461351">
        <w:rPr>
          <w:lang w:val="es-PE"/>
        </w:rPr>
        <w:t xml:space="preserve">Rey </w:t>
      </w:r>
      <w:r w:rsidR="00F3116E" w:rsidRPr="00F3116E">
        <w:rPr>
          <w:lang w:val="es-PE"/>
        </w:rPr>
        <w:t>de</w:t>
      </w:r>
      <w:r w:rsidR="00EB0AA2">
        <w:rPr>
          <w:lang w:val="es-PE"/>
        </w:rPr>
        <w:t xml:space="preserve"> </w:t>
      </w:r>
      <w:r w:rsidR="00F3116E" w:rsidRPr="00F3116E">
        <w:rPr>
          <w:lang w:val="es-PE"/>
        </w:rPr>
        <w:t>l</w:t>
      </w:r>
      <w:r w:rsidR="00EB0AA2">
        <w:rPr>
          <w:lang w:val="es-PE"/>
        </w:rPr>
        <w:t>os</w:t>
      </w:r>
      <w:r w:rsidR="00F3116E" w:rsidRPr="00F3116E">
        <w:rPr>
          <w:lang w:val="es-PE"/>
        </w:rPr>
        <w:t xml:space="preserve"> cielo</w:t>
      </w:r>
      <w:r w:rsidR="00EB0AA2">
        <w:rPr>
          <w:lang w:val="es-PE"/>
        </w:rPr>
        <w:t>s</w:t>
      </w:r>
      <w:r w:rsidR="00F3116E" w:rsidRPr="00F3116E">
        <w:rPr>
          <w:lang w:val="es-PE"/>
        </w:rPr>
        <w:t xml:space="preserve"> mostró signos de calor. </w:t>
      </w:r>
      <w:r w:rsidR="00F3116E" w:rsidRPr="003C3786">
        <w:rPr>
          <w:i/>
          <w:iCs/>
          <w:lang w:val="es-PE"/>
        </w:rPr>
        <w:t>Sakka</w:t>
      </w:r>
      <w:r w:rsidR="00F3116E" w:rsidRPr="00F3116E">
        <w:rPr>
          <w:lang w:val="es-PE"/>
        </w:rPr>
        <w:t xml:space="preserve"> exclamó: "¿Quién, me pregunto, me </w:t>
      </w:r>
      <w:r w:rsidR="003C3786">
        <w:rPr>
          <w:lang w:val="es-PE"/>
        </w:rPr>
        <w:t xml:space="preserve">estará haciendo </w:t>
      </w:r>
      <w:r w:rsidR="00F3116E" w:rsidRPr="00F3116E">
        <w:rPr>
          <w:lang w:val="es-PE"/>
        </w:rPr>
        <w:t xml:space="preserve">caer de mi asiento </w:t>
      </w:r>
      <w:r w:rsidR="003C3786">
        <w:rPr>
          <w:lang w:val="es-PE"/>
        </w:rPr>
        <w:t>celestial</w:t>
      </w:r>
      <w:r w:rsidR="00F3116E" w:rsidRPr="00F3116E">
        <w:rPr>
          <w:lang w:val="es-PE"/>
        </w:rPr>
        <w:t xml:space="preserve">?" </w:t>
      </w:r>
      <w:r>
        <w:rPr>
          <w:lang w:val="es-PE"/>
        </w:rPr>
        <w:t xml:space="preserve">Entonces, </w:t>
      </w:r>
      <w:r w:rsidR="00F3116E" w:rsidRPr="00F3116E">
        <w:rPr>
          <w:lang w:val="es-PE"/>
        </w:rPr>
        <w:t>mirando a su alrededor</w:t>
      </w:r>
      <w:r>
        <w:rPr>
          <w:lang w:val="es-PE"/>
        </w:rPr>
        <w:t>,</w:t>
      </w:r>
      <w:r w:rsidR="00F3116E" w:rsidRPr="00F3116E">
        <w:rPr>
          <w:lang w:val="es-PE"/>
        </w:rPr>
        <w:t xml:space="preserve"> vio al gran mercader y pensó: "Este </w:t>
      </w:r>
      <w:proofErr w:type="spellStart"/>
      <w:r w:rsidR="00F3116E" w:rsidRPr="00F3116E">
        <w:rPr>
          <w:lang w:val="es-PE"/>
        </w:rPr>
        <w:t>Visayha</w:t>
      </w:r>
      <w:proofErr w:type="spellEnd"/>
      <w:r w:rsidR="00F3116E" w:rsidRPr="00F3116E">
        <w:rPr>
          <w:lang w:val="es-PE"/>
        </w:rPr>
        <w:t xml:space="preserve"> </w:t>
      </w:r>
      <w:r w:rsidR="00AD6AC9">
        <w:rPr>
          <w:lang w:val="es-PE"/>
        </w:rPr>
        <w:t xml:space="preserve">practica la </w:t>
      </w:r>
      <w:r w:rsidR="00AD6AC9" w:rsidRPr="006D2591">
        <w:rPr>
          <w:i/>
          <w:iCs/>
          <w:lang w:val="es-PE"/>
        </w:rPr>
        <w:t>generosidad</w:t>
      </w:r>
      <w:r w:rsidR="003C3786">
        <w:rPr>
          <w:lang w:val="es-PE"/>
        </w:rPr>
        <w:t xml:space="preserve"> </w:t>
      </w:r>
      <w:r w:rsidR="00F3116E" w:rsidRPr="00F3116E">
        <w:rPr>
          <w:lang w:val="es-PE"/>
        </w:rPr>
        <w:t xml:space="preserve">y al esparcir sus </w:t>
      </w:r>
      <w:r w:rsidR="003C3786">
        <w:rPr>
          <w:lang w:val="es-PE"/>
        </w:rPr>
        <w:t>presente</w:t>
      </w:r>
      <w:r w:rsidR="008F2959">
        <w:rPr>
          <w:lang w:val="es-PE"/>
        </w:rPr>
        <w:t>s</w:t>
      </w:r>
      <w:r w:rsidR="003C3786">
        <w:rPr>
          <w:lang w:val="es-PE"/>
        </w:rPr>
        <w:t xml:space="preserve"> </w:t>
      </w:r>
      <w:r w:rsidR="00F3116E" w:rsidRPr="00F3116E">
        <w:rPr>
          <w:lang w:val="es-PE"/>
        </w:rPr>
        <w:t xml:space="preserve">por todas partes está </w:t>
      </w:r>
      <w:r w:rsidR="00AD6AC9">
        <w:rPr>
          <w:lang w:val="es-PE"/>
        </w:rPr>
        <w:t>conmoviendo</w:t>
      </w:r>
      <w:r w:rsidR="00F3116E" w:rsidRPr="00F3116E">
        <w:rPr>
          <w:lang w:val="es-PE"/>
        </w:rPr>
        <w:t xml:space="preserve"> a toda la India. Por medio de sus </w:t>
      </w:r>
      <w:r w:rsidR="003C3786">
        <w:rPr>
          <w:lang w:val="es-PE"/>
        </w:rPr>
        <w:t>ofrendas</w:t>
      </w:r>
      <w:r w:rsidR="00F3116E" w:rsidRPr="00F3116E">
        <w:rPr>
          <w:lang w:val="es-PE"/>
        </w:rPr>
        <w:t>, parec</w:t>
      </w:r>
      <w:r>
        <w:rPr>
          <w:lang w:val="es-PE"/>
        </w:rPr>
        <w:t>iera</w:t>
      </w:r>
      <w:r w:rsidR="00F3116E" w:rsidRPr="00F3116E">
        <w:rPr>
          <w:lang w:val="es-PE"/>
        </w:rPr>
        <w:t xml:space="preserve">, </w:t>
      </w:r>
      <w:r w:rsidR="008F2959">
        <w:rPr>
          <w:lang w:val="es-PE"/>
        </w:rPr>
        <w:t xml:space="preserve">que </w:t>
      </w:r>
      <w:r w:rsidR="00F3116E" w:rsidRPr="00F3116E">
        <w:rPr>
          <w:lang w:val="es-PE"/>
        </w:rPr>
        <w:t xml:space="preserve">me destronará y él mismo se convertirá en </w:t>
      </w:r>
      <w:r w:rsidR="00F3116E" w:rsidRPr="008F2959">
        <w:rPr>
          <w:i/>
          <w:iCs/>
          <w:lang w:val="es-PE"/>
        </w:rPr>
        <w:t>Sakka</w:t>
      </w:r>
      <w:r w:rsidR="00F3116E" w:rsidRPr="00F3116E">
        <w:rPr>
          <w:lang w:val="es-PE"/>
        </w:rPr>
        <w:t xml:space="preserve">. </w:t>
      </w:r>
      <w:r w:rsidR="00885A21" w:rsidRPr="00F3116E">
        <w:rPr>
          <w:lang w:val="es-PE"/>
        </w:rPr>
        <w:t>Destru</w:t>
      </w:r>
      <w:r w:rsidR="00885A21">
        <w:rPr>
          <w:lang w:val="es-PE"/>
        </w:rPr>
        <w:t>iré</w:t>
      </w:r>
      <w:r w:rsidR="00885A21" w:rsidRPr="00F3116E">
        <w:rPr>
          <w:lang w:val="es-PE"/>
        </w:rPr>
        <w:t xml:space="preserve"> </w:t>
      </w:r>
      <w:r w:rsidR="00F3116E" w:rsidRPr="00F3116E">
        <w:rPr>
          <w:lang w:val="es-PE"/>
        </w:rPr>
        <w:t xml:space="preserve">sus riquezas y </w:t>
      </w:r>
      <w:r w:rsidR="00885A21">
        <w:rPr>
          <w:lang w:val="es-PE"/>
        </w:rPr>
        <w:t>lo</w:t>
      </w:r>
      <w:r w:rsidR="00AB49CD">
        <w:rPr>
          <w:lang w:val="es-PE"/>
        </w:rPr>
        <w:t xml:space="preserve"> </w:t>
      </w:r>
      <w:r w:rsidR="009C76FB">
        <w:rPr>
          <w:lang w:val="es-PE"/>
        </w:rPr>
        <w:t xml:space="preserve">lo convertiré en </w:t>
      </w:r>
      <w:r w:rsidR="00F3116E" w:rsidRPr="00F3116E">
        <w:rPr>
          <w:lang w:val="es-PE"/>
        </w:rPr>
        <w:t xml:space="preserve">un hombre pobre, </w:t>
      </w:r>
      <w:r w:rsidR="00885A21">
        <w:rPr>
          <w:lang w:val="es-PE"/>
        </w:rPr>
        <w:t xml:space="preserve">así </w:t>
      </w:r>
      <w:r w:rsidR="00AB49CD">
        <w:rPr>
          <w:lang w:val="es-PE"/>
        </w:rPr>
        <w:t>har</w:t>
      </w:r>
      <w:r w:rsidR="00885A21">
        <w:rPr>
          <w:lang w:val="es-PE"/>
        </w:rPr>
        <w:t>é</w:t>
      </w:r>
      <w:r w:rsidR="00AB49CD">
        <w:rPr>
          <w:lang w:val="es-PE"/>
        </w:rPr>
        <w:t xml:space="preserve"> que </w:t>
      </w:r>
      <w:r w:rsidR="00F3116E" w:rsidRPr="00F3116E">
        <w:rPr>
          <w:lang w:val="es-PE"/>
        </w:rPr>
        <w:t xml:space="preserve">de tal manera ya no </w:t>
      </w:r>
      <w:r w:rsidR="00AB49CD">
        <w:rPr>
          <w:lang w:val="es-PE"/>
        </w:rPr>
        <w:t xml:space="preserve">pueda hacer </w:t>
      </w:r>
      <w:r w:rsidR="00F3116E" w:rsidRPr="00F3116E">
        <w:rPr>
          <w:lang w:val="es-PE"/>
        </w:rPr>
        <w:t xml:space="preserve">más </w:t>
      </w:r>
      <w:r w:rsidR="00AB49CD">
        <w:rPr>
          <w:lang w:val="es-PE"/>
        </w:rPr>
        <w:t>ofrendas</w:t>
      </w:r>
      <w:r w:rsidR="00F3116E" w:rsidRPr="00F3116E">
        <w:rPr>
          <w:lang w:val="es-PE"/>
        </w:rPr>
        <w:t>". Entonces</w:t>
      </w:r>
      <w:r w:rsidR="009C76FB">
        <w:rPr>
          <w:lang w:val="es-PE"/>
        </w:rPr>
        <w:t>,</w:t>
      </w:r>
      <w:r w:rsidR="00F3116E" w:rsidRPr="00F3116E">
        <w:rPr>
          <w:lang w:val="es-PE"/>
        </w:rPr>
        <w:t xml:space="preserve"> </w:t>
      </w:r>
      <w:r w:rsidR="00F3116E" w:rsidRPr="00AB49CD">
        <w:rPr>
          <w:i/>
          <w:iCs/>
          <w:lang w:val="es-PE"/>
        </w:rPr>
        <w:t>Sakka</w:t>
      </w:r>
      <w:r w:rsidR="00F3116E" w:rsidRPr="00F3116E">
        <w:rPr>
          <w:lang w:val="es-PE"/>
        </w:rPr>
        <w:t xml:space="preserve"> hizo que </w:t>
      </w:r>
      <w:r w:rsidR="00E51110">
        <w:rPr>
          <w:lang w:val="es-PE"/>
        </w:rPr>
        <w:t>el</w:t>
      </w:r>
      <w:r w:rsidR="00F3116E" w:rsidRPr="00F3116E">
        <w:rPr>
          <w:lang w:val="es-PE"/>
        </w:rPr>
        <w:t xml:space="preserve"> aceite, miel, melaza y similares, incluso todo </w:t>
      </w:r>
      <w:r w:rsidR="00E51110">
        <w:rPr>
          <w:lang w:val="es-PE"/>
        </w:rPr>
        <w:t>el</w:t>
      </w:r>
      <w:r w:rsidR="00F3116E" w:rsidRPr="00F3116E">
        <w:rPr>
          <w:lang w:val="es-PE"/>
        </w:rPr>
        <w:t xml:space="preserve"> tesoro de grano</w:t>
      </w:r>
      <w:r w:rsidR="00E51110">
        <w:rPr>
          <w:lang w:val="es-PE"/>
        </w:rPr>
        <w:t>s</w:t>
      </w:r>
      <w:r w:rsidR="00F3116E" w:rsidRPr="00F3116E">
        <w:rPr>
          <w:lang w:val="es-PE"/>
        </w:rPr>
        <w:t xml:space="preserve"> desapareciera</w:t>
      </w:r>
      <w:r w:rsidR="00885A21">
        <w:rPr>
          <w:lang w:val="es-PE"/>
        </w:rPr>
        <w:t xml:space="preserve"> de su riqueza</w:t>
      </w:r>
      <w:r w:rsidR="009C76FB">
        <w:rPr>
          <w:lang w:val="es-PE"/>
        </w:rPr>
        <w:t>s</w:t>
      </w:r>
      <w:r w:rsidR="00F3116E" w:rsidRPr="00F3116E">
        <w:rPr>
          <w:lang w:val="es-PE"/>
        </w:rPr>
        <w:t xml:space="preserve">, así como </w:t>
      </w:r>
      <w:r w:rsidR="00E51110">
        <w:rPr>
          <w:lang w:val="es-PE"/>
        </w:rPr>
        <w:t>l</w:t>
      </w:r>
      <w:r w:rsidR="00885A21">
        <w:rPr>
          <w:lang w:val="es-PE"/>
        </w:rPr>
        <w:t>os</w:t>
      </w:r>
      <w:r w:rsidR="00E51110">
        <w:rPr>
          <w:lang w:val="es-PE"/>
        </w:rPr>
        <w:t xml:space="preserve"> </w:t>
      </w:r>
      <w:r w:rsidR="00F3116E" w:rsidRPr="00F3116E">
        <w:rPr>
          <w:lang w:val="es-PE"/>
        </w:rPr>
        <w:t>esclavos y trabajadores</w:t>
      </w:r>
      <w:r w:rsidR="00E51110">
        <w:rPr>
          <w:lang w:val="es-PE"/>
        </w:rPr>
        <w:t xml:space="preserve"> de </w:t>
      </w:r>
      <w:proofErr w:type="spellStart"/>
      <w:r w:rsidR="00E51110" w:rsidRPr="00F3116E">
        <w:rPr>
          <w:lang w:val="es-PE"/>
        </w:rPr>
        <w:t>Visayha</w:t>
      </w:r>
      <w:proofErr w:type="spellEnd"/>
      <w:r w:rsidR="00F3116E" w:rsidRPr="00F3116E">
        <w:rPr>
          <w:lang w:val="es-PE"/>
        </w:rPr>
        <w:t xml:space="preserve">. </w:t>
      </w:r>
      <w:r w:rsidR="00885A21">
        <w:rPr>
          <w:lang w:val="es-PE"/>
        </w:rPr>
        <w:t xml:space="preserve">Entonces, </w:t>
      </w:r>
      <w:r w:rsidR="00994F5B">
        <w:rPr>
          <w:lang w:val="es-PE"/>
        </w:rPr>
        <w:t>una vez l</w:t>
      </w:r>
      <w:r w:rsidR="00E51110">
        <w:rPr>
          <w:lang w:val="es-PE"/>
        </w:rPr>
        <w:t xml:space="preserve">legaron todos </w:t>
      </w:r>
      <w:r w:rsidR="00F3116E" w:rsidRPr="00F3116E">
        <w:rPr>
          <w:lang w:val="es-PE"/>
        </w:rPr>
        <w:t xml:space="preserve">los que habían sido privados de sus dones y dijeron: "Señor mío, la sala de </w:t>
      </w:r>
      <w:r w:rsidR="00E51110">
        <w:rPr>
          <w:lang w:val="es-PE"/>
        </w:rPr>
        <w:t xml:space="preserve">ofrendas </w:t>
      </w:r>
      <w:r w:rsidR="00F3116E" w:rsidRPr="00F3116E">
        <w:rPr>
          <w:lang w:val="es-PE"/>
        </w:rPr>
        <w:t xml:space="preserve">ha desaparecido. No encontramos nada en los diversos lugares </w:t>
      </w:r>
      <w:r w:rsidR="00994F5B">
        <w:rPr>
          <w:lang w:val="es-PE"/>
        </w:rPr>
        <w:lastRenderedPageBreak/>
        <w:t>fundados</w:t>
      </w:r>
      <w:r w:rsidR="00F3116E" w:rsidRPr="00F3116E">
        <w:rPr>
          <w:lang w:val="es-PE"/>
        </w:rPr>
        <w:t xml:space="preserve"> por usted". "Tom</w:t>
      </w:r>
      <w:r w:rsidR="004C18A4">
        <w:rPr>
          <w:lang w:val="es-PE"/>
        </w:rPr>
        <w:t>en</w:t>
      </w:r>
      <w:r w:rsidR="00F3116E" w:rsidRPr="00F3116E">
        <w:rPr>
          <w:lang w:val="es-PE"/>
        </w:rPr>
        <w:t xml:space="preserve"> </w:t>
      </w:r>
      <w:r w:rsidR="009C76FB">
        <w:rPr>
          <w:lang w:val="es-PE"/>
        </w:rPr>
        <w:t xml:space="preserve">entonces </w:t>
      </w:r>
      <w:r w:rsidR="00F3116E" w:rsidRPr="00F3116E">
        <w:rPr>
          <w:lang w:val="es-PE"/>
        </w:rPr>
        <w:t>dinero de aquí", dijo. "No dej</w:t>
      </w:r>
      <w:r w:rsidR="00F85276">
        <w:rPr>
          <w:lang w:val="es-PE"/>
        </w:rPr>
        <w:t>en</w:t>
      </w:r>
      <w:r w:rsidR="00F3116E" w:rsidRPr="00F3116E">
        <w:rPr>
          <w:lang w:val="es-PE"/>
        </w:rPr>
        <w:t xml:space="preserve"> de </w:t>
      </w:r>
      <w:r w:rsidR="00F85276">
        <w:rPr>
          <w:lang w:val="es-PE"/>
        </w:rPr>
        <w:t>continuar de hacer las</w:t>
      </w:r>
      <w:r w:rsidR="004C18A4">
        <w:rPr>
          <w:lang w:val="es-PE"/>
        </w:rPr>
        <w:t xml:space="preserve"> ofrendas</w:t>
      </w:r>
      <w:r w:rsidR="00F3116E" w:rsidRPr="00F3116E">
        <w:rPr>
          <w:lang w:val="es-PE"/>
        </w:rPr>
        <w:t xml:space="preserve">". </w:t>
      </w:r>
      <w:r w:rsidR="009C76FB">
        <w:rPr>
          <w:lang w:val="es-PE"/>
        </w:rPr>
        <w:t xml:space="preserve">Entonces, </w:t>
      </w:r>
      <w:r w:rsidR="00F3116E" w:rsidRPr="00F3116E">
        <w:rPr>
          <w:lang w:val="es-PE"/>
        </w:rPr>
        <w:t xml:space="preserve">llamando a su mujer, le pidió que </w:t>
      </w:r>
      <w:r w:rsidR="006F462F">
        <w:rPr>
          <w:lang w:val="es-PE"/>
        </w:rPr>
        <w:t>pro</w:t>
      </w:r>
      <w:r w:rsidR="00F3116E" w:rsidRPr="00F3116E">
        <w:rPr>
          <w:lang w:val="es-PE"/>
        </w:rPr>
        <w:t>siguiera con su caridad. Ella registró toda la casa y</w:t>
      </w:r>
      <w:r w:rsidR="00F85276">
        <w:rPr>
          <w:lang w:val="es-PE"/>
        </w:rPr>
        <w:t>,</w:t>
      </w:r>
      <w:r w:rsidR="00F3116E" w:rsidRPr="00F3116E">
        <w:rPr>
          <w:lang w:val="es-PE"/>
        </w:rPr>
        <w:t xml:space="preserve"> al no encontrar una sola </w:t>
      </w:r>
      <w:r w:rsidR="006F462F">
        <w:rPr>
          <w:lang w:val="es-PE"/>
        </w:rPr>
        <w:t>moneda</w:t>
      </w:r>
      <w:r w:rsidR="00F3116E" w:rsidRPr="00F3116E">
        <w:rPr>
          <w:lang w:val="es-PE"/>
        </w:rPr>
        <w:t xml:space="preserve">, dijo: "Mi </w:t>
      </w:r>
      <w:r w:rsidR="00F85276" w:rsidRPr="00F3116E">
        <w:rPr>
          <w:lang w:val="es-PE"/>
        </w:rPr>
        <w:t>Señor</w:t>
      </w:r>
      <w:r w:rsidR="00F3116E" w:rsidRPr="00F3116E">
        <w:rPr>
          <w:lang w:val="es-PE"/>
        </w:rPr>
        <w:t xml:space="preserve">, excepto </w:t>
      </w:r>
      <w:r w:rsidR="00F85276">
        <w:rPr>
          <w:lang w:val="es-PE"/>
        </w:rPr>
        <w:t xml:space="preserve">por </w:t>
      </w:r>
      <w:r w:rsidR="00F3116E" w:rsidRPr="00F3116E">
        <w:rPr>
          <w:lang w:val="es-PE"/>
        </w:rPr>
        <w:t xml:space="preserve">la ropa que </w:t>
      </w:r>
      <w:r w:rsidR="00F85276">
        <w:rPr>
          <w:lang w:val="es-PE"/>
        </w:rPr>
        <w:t xml:space="preserve">solemos </w:t>
      </w:r>
      <w:r w:rsidR="00F3116E" w:rsidRPr="00F3116E">
        <w:rPr>
          <w:lang w:val="es-PE"/>
        </w:rPr>
        <w:t>usa</w:t>
      </w:r>
      <w:r w:rsidR="00F85276">
        <w:rPr>
          <w:lang w:val="es-PE"/>
        </w:rPr>
        <w:t>r</w:t>
      </w:r>
      <w:r w:rsidR="00F3116E" w:rsidRPr="00F3116E">
        <w:rPr>
          <w:lang w:val="es-PE"/>
        </w:rPr>
        <w:t xml:space="preserve">, no </w:t>
      </w:r>
      <w:r w:rsidR="006F462F">
        <w:rPr>
          <w:lang w:val="es-PE"/>
        </w:rPr>
        <w:t xml:space="preserve">encuentro </w:t>
      </w:r>
      <w:r w:rsidR="00F3116E" w:rsidRPr="00F3116E">
        <w:rPr>
          <w:lang w:val="es-PE"/>
        </w:rPr>
        <w:t xml:space="preserve">nada. Toda la casa está vacía". Al abrir los tesoros de las siete joyas no encontraron </w:t>
      </w:r>
      <w:r w:rsidR="006F462F">
        <w:rPr>
          <w:lang w:val="es-PE"/>
        </w:rPr>
        <w:t xml:space="preserve">absolutamente </w:t>
      </w:r>
      <w:r w:rsidR="00F3116E" w:rsidRPr="00F3116E">
        <w:rPr>
          <w:lang w:val="es-PE"/>
        </w:rPr>
        <w:t>nada y</w:t>
      </w:r>
      <w:r w:rsidR="000920AD">
        <w:rPr>
          <w:lang w:val="es-PE"/>
        </w:rPr>
        <w:t>,</w:t>
      </w:r>
      <w:r w:rsidR="00F3116E" w:rsidRPr="00F3116E">
        <w:rPr>
          <w:lang w:val="es-PE"/>
        </w:rPr>
        <w:t xml:space="preserve"> salvo </w:t>
      </w:r>
      <w:r w:rsidR="00AD5E67">
        <w:rPr>
          <w:lang w:val="es-PE"/>
        </w:rPr>
        <w:t xml:space="preserve">por el </w:t>
      </w:r>
      <w:r w:rsidR="00AD5E67" w:rsidRPr="00AD5E67">
        <w:rPr>
          <w:lang w:val="es-PE"/>
        </w:rPr>
        <w:t>Mercader</w:t>
      </w:r>
      <w:r w:rsidR="00AD5E67">
        <w:rPr>
          <w:lang w:val="es-PE"/>
        </w:rPr>
        <w:t xml:space="preserve"> </w:t>
      </w:r>
      <w:r w:rsidR="00F3116E" w:rsidRPr="00F3116E">
        <w:rPr>
          <w:lang w:val="es-PE"/>
        </w:rPr>
        <w:t>y su esposa</w:t>
      </w:r>
      <w:r w:rsidR="000920AD">
        <w:rPr>
          <w:lang w:val="es-PE"/>
        </w:rPr>
        <w:t>,</w:t>
      </w:r>
      <w:r w:rsidR="00F3116E" w:rsidRPr="00F3116E">
        <w:rPr>
          <w:lang w:val="es-PE"/>
        </w:rPr>
        <w:t xml:space="preserve"> no se vio a nadie más, </w:t>
      </w:r>
      <w:r w:rsidR="00F02BDB" w:rsidRPr="00F3116E">
        <w:rPr>
          <w:lang w:val="es-PE"/>
        </w:rPr>
        <w:t xml:space="preserve">ni </w:t>
      </w:r>
      <w:r w:rsidR="00F02BDB">
        <w:rPr>
          <w:lang w:val="es-PE"/>
        </w:rPr>
        <w:t xml:space="preserve">siquiera a sus </w:t>
      </w:r>
      <w:r w:rsidR="00F02BDB" w:rsidRPr="00F3116E">
        <w:rPr>
          <w:lang w:val="es-PE"/>
        </w:rPr>
        <w:t xml:space="preserve">esclavos </w:t>
      </w:r>
      <w:r w:rsidR="00F3116E" w:rsidRPr="00F3116E">
        <w:rPr>
          <w:lang w:val="es-PE"/>
        </w:rPr>
        <w:t xml:space="preserve">ni asalariados. El </w:t>
      </w:r>
      <w:r w:rsidR="005A64BD" w:rsidRPr="005A64BD">
        <w:rPr>
          <w:i/>
          <w:lang w:val="es-PE"/>
        </w:rPr>
        <w:t>Bodhisatta</w:t>
      </w:r>
      <w:r w:rsidR="00F3116E" w:rsidRPr="00F3116E">
        <w:rPr>
          <w:lang w:val="es-PE"/>
        </w:rPr>
        <w:t xml:space="preserve">, dirigiéndose nuevamente a su esposa, dijo: "Querida, no podemos cortar nuestras </w:t>
      </w:r>
      <w:r w:rsidR="00AD5E67">
        <w:rPr>
          <w:lang w:val="es-PE"/>
        </w:rPr>
        <w:t xml:space="preserve">acciones </w:t>
      </w:r>
      <w:r w:rsidR="00F3116E" w:rsidRPr="00F3116E">
        <w:rPr>
          <w:lang w:val="es-PE"/>
        </w:rPr>
        <w:t>de caridad. Bus</w:t>
      </w:r>
      <w:r w:rsidR="000920AD">
        <w:rPr>
          <w:lang w:val="es-PE"/>
        </w:rPr>
        <w:t>que</w:t>
      </w:r>
      <w:r w:rsidR="00F3116E" w:rsidRPr="00F3116E">
        <w:rPr>
          <w:lang w:val="es-PE"/>
        </w:rPr>
        <w:t xml:space="preserve"> en toda la casa hasta que encuentre algo".</w:t>
      </w:r>
    </w:p>
    <w:p w14:paraId="56189C48" w14:textId="11F9EE21" w:rsidR="00C3706D" w:rsidRPr="00C3706D" w:rsidRDefault="00C3706D" w:rsidP="00C3706D">
      <w:pPr>
        <w:pStyle w:val="NormalHistoria"/>
        <w:rPr>
          <w:lang w:val="es-PE"/>
        </w:rPr>
      </w:pPr>
      <w:r w:rsidRPr="00C3706D">
        <w:rPr>
          <w:lang w:val="es-PE"/>
        </w:rPr>
        <w:t xml:space="preserve">En ese momento, cierto cortacésped arrojó su hoz, su pértiga y la cuerda para atar la hierba en la entrada y se escapó. La esposa del </w:t>
      </w:r>
      <w:r w:rsidR="00AD5E67" w:rsidRPr="00AD5E67">
        <w:rPr>
          <w:lang w:val="es-PE"/>
        </w:rPr>
        <w:t>Mercader</w:t>
      </w:r>
      <w:r w:rsidR="00AD5E67">
        <w:rPr>
          <w:lang w:val="es-PE"/>
        </w:rPr>
        <w:t xml:space="preserve"> </w:t>
      </w:r>
      <w:r w:rsidRPr="00C3706D">
        <w:rPr>
          <w:lang w:val="es-PE"/>
        </w:rPr>
        <w:t xml:space="preserve">los encontró y dijo: "Mi </w:t>
      </w:r>
      <w:r w:rsidR="000D6B38" w:rsidRPr="00C3706D">
        <w:rPr>
          <w:lang w:val="es-PE"/>
        </w:rPr>
        <w:t>Señor</w:t>
      </w:r>
      <w:r w:rsidRPr="00C3706D">
        <w:rPr>
          <w:lang w:val="es-PE"/>
        </w:rPr>
        <w:t xml:space="preserve">, esto es todo lo que veo", [130] y los trajo y se los dio. </w:t>
      </w:r>
      <w:r w:rsidR="000920AD" w:rsidRPr="00C3706D">
        <w:rPr>
          <w:lang w:val="es-PE"/>
        </w:rPr>
        <w:t xml:space="preserve">El </w:t>
      </w:r>
      <w:r w:rsidR="005A64BD" w:rsidRPr="005A64BD">
        <w:rPr>
          <w:i/>
          <w:lang w:val="es-PE"/>
        </w:rPr>
        <w:t>Bodhisatta</w:t>
      </w:r>
      <w:r w:rsidR="000920AD" w:rsidRPr="000920AD">
        <w:rPr>
          <w:lang w:val="es-PE"/>
        </w:rPr>
        <w:t xml:space="preserve"> </w:t>
      </w:r>
      <w:r w:rsidR="000920AD" w:rsidRPr="00C3706D">
        <w:rPr>
          <w:lang w:val="es-PE"/>
        </w:rPr>
        <w:t>dijo</w:t>
      </w:r>
      <w:r w:rsidRPr="00C3706D">
        <w:rPr>
          <w:lang w:val="es-PE"/>
        </w:rPr>
        <w:t>: "Querida mía, en todos estos años nunca antes había cortado hierba, pero hoy la cortaré</w:t>
      </w:r>
      <w:r w:rsidR="000D6B38">
        <w:rPr>
          <w:lang w:val="es-PE"/>
        </w:rPr>
        <w:t>,</w:t>
      </w:r>
      <w:r w:rsidRPr="00C3706D">
        <w:rPr>
          <w:lang w:val="es-PE"/>
        </w:rPr>
        <w:t xml:space="preserve"> la tomaré</w:t>
      </w:r>
      <w:r w:rsidR="00AD5E67">
        <w:rPr>
          <w:lang w:val="es-PE"/>
        </w:rPr>
        <w:t>,</w:t>
      </w:r>
      <w:r w:rsidRPr="00C3706D">
        <w:rPr>
          <w:lang w:val="es-PE"/>
        </w:rPr>
        <w:t xml:space="preserve"> la venderé y por este medio distribuiré las </w:t>
      </w:r>
      <w:r w:rsidR="00BC2195">
        <w:rPr>
          <w:lang w:val="es-PE"/>
        </w:rPr>
        <w:t>ofrendas</w:t>
      </w:r>
      <w:r w:rsidRPr="00C3706D">
        <w:rPr>
          <w:lang w:val="es-PE"/>
        </w:rPr>
        <w:t xml:space="preserve"> </w:t>
      </w:r>
      <w:r w:rsidR="00BC2195">
        <w:rPr>
          <w:lang w:val="es-PE"/>
        </w:rPr>
        <w:t>respectivas</w:t>
      </w:r>
      <w:r w:rsidRPr="00C3706D">
        <w:rPr>
          <w:lang w:val="es-PE"/>
        </w:rPr>
        <w:t xml:space="preserve">". Entonces, por temor </w:t>
      </w:r>
      <w:r w:rsidR="00BC2195">
        <w:rPr>
          <w:lang w:val="es-PE"/>
        </w:rPr>
        <w:t xml:space="preserve">a </w:t>
      </w:r>
      <w:r w:rsidRPr="00C3706D">
        <w:rPr>
          <w:lang w:val="es-PE"/>
        </w:rPr>
        <w:t xml:space="preserve">tener que </w:t>
      </w:r>
      <w:r w:rsidR="000D6B38">
        <w:rPr>
          <w:lang w:val="es-PE"/>
        </w:rPr>
        <w:t xml:space="preserve">descontinuar </w:t>
      </w:r>
      <w:r w:rsidRPr="00C3706D">
        <w:rPr>
          <w:lang w:val="es-PE"/>
        </w:rPr>
        <w:t xml:space="preserve">sus </w:t>
      </w:r>
      <w:r w:rsidR="00BC2195">
        <w:rPr>
          <w:lang w:val="es-PE"/>
        </w:rPr>
        <w:t>ofrendas</w:t>
      </w:r>
      <w:r w:rsidRPr="00C3706D">
        <w:rPr>
          <w:lang w:val="es-PE"/>
        </w:rPr>
        <w:t>, tomó la hoz, la vara</w:t>
      </w:r>
      <w:r w:rsidR="000D6B38">
        <w:rPr>
          <w:lang w:val="es-PE"/>
        </w:rPr>
        <w:t>,</w:t>
      </w:r>
      <w:r w:rsidRPr="00C3706D">
        <w:rPr>
          <w:lang w:val="es-PE"/>
        </w:rPr>
        <w:t xml:space="preserve"> la soga y</w:t>
      </w:r>
      <w:r w:rsidR="000D6B38">
        <w:rPr>
          <w:lang w:val="es-PE"/>
        </w:rPr>
        <w:t>,</w:t>
      </w:r>
      <w:r w:rsidRPr="00C3706D">
        <w:rPr>
          <w:lang w:val="es-PE"/>
        </w:rPr>
        <w:t xml:space="preserve"> saliendo de la ciudad</w:t>
      </w:r>
      <w:r w:rsidR="000D6B38">
        <w:rPr>
          <w:lang w:val="es-PE"/>
        </w:rPr>
        <w:t>,</w:t>
      </w:r>
      <w:r w:rsidRPr="00C3706D">
        <w:rPr>
          <w:lang w:val="es-PE"/>
        </w:rPr>
        <w:t xml:space="preserve"> llegó a un lugar donde había mucha hierba y segándola, la ató en dos manojos, diciendo: "Uno será nuestr</w:t>
      </w:r>
      <w:r w:rsidR="000D6B38">
        <w:rPr>
          <w:lang w:val="es-PE"/>
        </w:rPr>
        <w:t>a</w:t>
      </w:r>
      <w:r w:rsidRPr="00C3706D">
        <w:rPr>
          <w:lang w:val="es-PE"/>
        </w:rPr>
        <w:t xml:space="preserve"> y</w:t>
      </w:r>
      <w:r w:rsidR="00AD5E67">
        <w:rPr>
          <w:lang w:val="es-PE"/>
        </w:rPr>
        <w:t>,</w:t>
      </w:r>
      <w:r w:rsidRPr="00C3706D">
        <w:rPr>
          <w:lang w:val="es-PE"/>
        </w:rPr>
        <w:t xml:space="preserve"> con l</w:t>
      </w:r>
      <w:r w:rsidR="000D6B38">
        <w:rPr>
          <w:lang w:val="es-PE"/>
        </w:rPr>
        <w:t>a</w:t>
      </w:r>
      <w:r w:rsidRPr="00C3706D">
        <w:rPr>
          <w:lang w:val="es-PE"/>
        </w:rPr>
        <w:t xml:space="preserve"> otr</w:t>
      </w:r>
      <w:r w:rsidR="000D6B38">
        <w:rPr>
          <w:lang w:val="es-PE"/>
        </w:rPr>
        <w:t>a</w:t>
      </w:r>
      <w:r w:rsidR="00AD5E67">
        <w:rPr>
          <w:lang w:val="es-PE"/>
        </w:rPr>
        <w:t>,</w:t>
      </w:r>
      <w:r w:rsidRPr="00C3706D">
        <w:rPr>
          <w:lang w:val="es-PE"/>
        </w:rPr>
        <w:t xml:space="preserve"> daré </w:t>
      </w:r>
      <w:r w:rsidR="00247A24">
        <w:rPr>
          <w:lang w:val="es-PE"/>
        </w:rPr>
        <w:t>ofrendas</w:t>
      </w:r>
      <w:r w:rsidRPr="00C3706D">
        <w:rPr>
          <w:lang w:val="es-PE"/>
        </w:rPr>
        <w:t xml:space="preserve">". </w:t>
      </w:r>
      <w:r w:rsidR="00AD5E67">
        <w:rPr>
          <w:lang w:val="es-PE"/>
        </w:rPr>
        <w:t xml:space="preserve">Entonces, </w:t>
      </w:r>
      <w:r w:rsidRPr="00C3706D">
        <w:rPr>
          <w:lang w:val="es-PE"/>
        </w:rPr>
        <w:t>colgando la hierba en el poste, la tomó</w:t>
      </w:r>
      <w:r w:rsidR="00247A24">
        <w:rPr>
          <w:lang w:val="es-PE"/>
        </w:rPr>
        <w:t>,</w:t>
      </w:r>
      <w:r w:rsidRPr="00C3706D">
        <w:rPr>
          <w:lang w:val="es-PE"/>
        </w:rPr>
        <w:t xml:space="preserve"> </w:t>
      </w:r>
      <w:r w:rsidR="00AD5E67">
        <w:rPr>
          <w:lang w:val="es-PE"/>
        </w:rPr>
        <w:t xml:space="preserve">la </w:t>
      </w:r>
      <w:r w:rsidR="00247A24">
        <w:rPr>
          <w:lang w:val="es-PE"/>
        </w:rPr>
        <w:t xml:space="preserve">partió </w:t>
      </w:r>
      <w:r w:rsidRPr="00C3706D">
        <w:rPr>
          <w:lang w:val="es-PE"/>
        </w:rPr>
        <w:t xml:space="preserve">y la vendió </w:t>
      </w:r>
      <w:r w:rsidR="000D6B38">
        <w:rPr>
          <w:lang w:val="es-PE"/>
        </w:rPr>
        <w:t>en</w:t>
      </w:r>
      <w:r w:rsidRPr="00C3706D">
        <w:rPr>
          <w:lang w:val="es-PE"/>
        </w:rPr>
        <w:t xml:space="preserve"> la </w:t>
      </w:r>
      <w:r w:rsidR="00AD5E67">
        <w:rPr>
          <w:lang w:val="es-PE"/>
        </w:rPr>
        <w:t xml:space="preserve">entrada </w:t>
      </w:r>
      <w:r w:rsidRPr="00C3706D">
        <w:rPr>
          <w:lang w:val="es-PE"/>
        </w:rPr>
        <w:t>de la ciudad y</w:t>
      </w:r>
      <w:r w:rsidR="00AD5E67">
        <w:rPr>
          <w:lang w:val="es-PE"/>
        </w:rPr>
        <w:t>,</w:t>
      </w:r>
      <w:r w:rsidRPr="00C3706D">
        <w:rPr>
          <w:lang w:val="es-PE"/>
        </w:rPr>
        <w:t xml:space="preserve"> recibiendo dos monedas pequeñas, dio la mitad del dinero a los mendigos. Ahora bien, había muchos mendigos y como ellos gritaban repetidamente: "D</w:t>
      </w:r>
      <w:r w:rsidR="00247A24">
        <w:rPr>
          <w:lang w:val="es-PE"/>
        </w:rPr>
        <w:t>e</w:t>
      </w:r>
      <w:r w:rsidRPr="00C3706D">
        <w:rPr>
          <w:lang w:val="es-PE"/>
        </w:rPr>
        <w:t>nos también a nosotros", él dio también la otra mitad del dinero y pasó el día en ayunas con su esposa. De esta manera</w:t>
      </w:r>
      <w:r w:rsidR="00AD5E67">
        <w:rPr>
          <w:lang w:val="es-PE"/>
        </w:rPr>
        <w:t>,</w:t>
      </w:r>
      <w:r w:rsidRPr="00C3706D">
        <w:rPr>
          <w:lang w:val="es-PE"/>
        </w:rPr>
        <w:t xml:space="preserve"> pasaron seis días y</w:t>
      </w:r>
      <w:r w:rsidR="00AD5E67">
        <w:rPr>
          <w:lang w:val="es-PE"/>
        </w:rPr>
        <w:t>,</w:t>
      </w:r>
      <w:r w:rsidRPr="00C3706D">
        <w:rPr>
          <w:lang w:val="es-PE"/>
        </w:rPr>
        <w:t xml:space="preserve"> al séptimo día, mientras recogía hierba, como era naturalmente delicado y había estado en ayuno durante siete días, apenas el calor del </w:t>
      </w:r>
      <w:r w:rsidR="00247A24" w:rsidRPr="00C3706D">
        <w:rPr>
          <w:lang w:val="es-PE"/>
        </w:rPr>
        <w:t xml:space="preserve">Sol </w:t>
      </w:r>
      <w:r w:rsidRPr="00C3706D">
        <w:rPr>
          <w:lang w:val="es-PE"/>
        </w:rPr>
        <w:t xml:space="preserve">golpeó su frente, sus ojos comenzaron a nadar </w:t>
      </w:r>
      <w:r w:rsidR="00CB13E9">
        <w:rPr>
          <w:lang w:val="es-PE"/>
        </w:rPr>
        <w:t xml:space="preserve">a través de </w:t>
      </w:r>
      <w:r w:rsidRPr="00C3706D">
        <w:rPr>
          <w:lang w:val="es-PE"/>
        </w:rPr>
        <w:t>su cabeza y</w:t>
      </w:r>
      <w:r w:rsidR="00AD0687">
        <w:rPr>
          <w:lang w:val="es-PE"/>
        </w:rPr>
        <w:t>,</w:t>
      </w:r>
      <w:r w:rsidRPr="00C3706D">
        <w:rPr>
          <w:lang w:val="es-PE"/>
        </w:rPr>
        <w:t xml:space="preserve"> perdió el conocimiento</w:t>
      </w:r>
      <w:r w:rsidR="00AD0687">
        <w:rPr>
          <w:lang w:val="es-PE"/>
        </w:rPr>
        <w:t>,</w:t>
      </w:r>
      <w:r w:rsidRPr="00C3706D">
        <w:rPr>
          <w:lang w:val="es-PE"/>
        </w:rPr>
        <w:t xml:space="preserve"> cayó</w:t>
      </w:r>
      <w:r w:rsidR="00CB13E9">
        <w:rPr>
          <w:lang w:val="es-PE"/>
        </w:rPr>
        <w:t xml:space="preserve"> al suelo</w:t>
      </w:r>
      <w:r w:rsidRPr="00C3706D">
        <w:rPr>
          <w:lang w:val="es-PE"/>
        </w:rPr>
        <w:t xml:space="preserve">, esparciendo hierba. </w:t>
      </w:r>
      <w:r w:rsidRPr="00CB13E9">
        <w:rPr>
          <w:i/>
          <w:iCs/>
          <w:lang w:val="es-PE"/>
        </w:rPr>
        <w:t>Sakka</w:t>
      </w:r>
      <w:r w:rsidRPr="00C3706D">
        <w:rPr>
          <w:lang w:val="es-PE"/>
        </w:rPr>
        <w:t xml:space="preserve"> se </w:t>
      </w:r>
      <w:r w:rsidR="00AD0687">
        <w:rPr>
          <w:lang w:val="es-PE"/>
        </w:rPr>
        <w:t>con</w:t>
      </w:r>
      <w:r w:rsidRPr="00C3706D">
        <w:rPr>
          <w:lang w:val="es-PE"/>
        </w:rPr>
        <w:t>mov</w:t>
      </w:r>
      <w:r w:rsidR="00CB13E9">
        <w:rPr>
          <w:lang w:val="es-PE"/>
        </w:rPr>
        <w:t>ió</w:t>
      </w:r>
      <w:r w:rsidRPr="00C3706D">
        <w:rPr>
          <w:lang w:val="es-PE"/>
        </w:rPr>
        <w:t xml:space="preserve">, observando lo que </w:t>
      </w:r>
      <w:r w:rsidR="00AD0687">
        <w:rPr>
          <w:lang w:val="es-PE"/>
        </w:rPr>
        <w:t>había hecho</w:t>
      </w:r>
      <w:r w:rsidRPr="00C3706D">
        <w:rPr>
          <w:lang w:val="es-PE"/>
        </w:rPr>
        <w:t xml:space="preserve"> Visayha. </w:t>
      </w:r>
      <w:r w:rsidR="00AD5E67">
        <w:rPr>
          <w:lang w:val="es-PE"/>
        </w:rPr>
        <w:t xml:space="preserve">Entonces, </w:t>
      </w:r>
      <w:r w:rsidRPr="00C3706D">
        <w:rPr>
          <w:lang w:val="es-PE"/>
        </w:rPr>
        <w:t>en ese instante</w:t>
      </w:r>
      <w:r w:rsidR="00AD5E67">
        <w:rPr>
          <w:lang w:val="es-PE"/>
        </w:rPr>
        <w:t>,</w:t>
      </w:r>
      <w:r w:rsidRPr="00C3706D">
        <w:rPr>
          <w:lang w:val="es-PE"/>
        </w:rPr>
        <w:t xml:space="preserve"> </w:t>
      </w:r>
      <w:r w:rsidR="00CB13E9">
        <w:rPr>
          <w:lang w:val="es-PE"/>
        </w:rPr>
        <w:t xml:space="preserve">llegó </w:t>
      </w:r>
      <w:r w:rsidRPr="00C3706D">
        <w:rPr>
          <w:lang w:val="es-PE"/>
        </w:rPr>
        <w:t>e</w:t>
      </w:r>
      <w:r w:rsidR="00CB13E9">
        <w:rPr>
          <w:lang w:val="es-PE"/>
        </w:rPr>
        <w:t>ste</w:t>
      </w:r>
      <w:r w:rsidRPr="00C3706D">
        <w:rPr>
          <w:lang w:val="es-PE"/>
        </w:rPr>
        <w:t xml:space="preserve"> </w:t>
      </w:r>
      <w:r w:rsidR="00AD0687" w:rsidRPr="00C3706D">
        <w:rPr>
          <w:lang w:val="es-PE"/>
        </w:rPr>
        <w:t>Dios</w:t>
      </w:r>
      <w:r w:rsidR="00AD0687">
        <w:rPr>
          <w:lang w:val="es-PE"/>
        </w:rPr>
        <w:t xml:space="preserve"> a su encuentro</w:t>
      </w:r>
      <w:r w:rsidRPr="00C3706D">
        <w:rPr>
          <w:lang w:val="es-PE"/>
        </w:rPr>
        <w:t xml:space="preserve"> y </w:t>
      </w:r>
      <w:r w:rsidR="008E1C9A">
        <w:rPr>
          <w:lang w:val="es-PE"/>
        </w:rPr>
        <w:t>sustentado</w:t>
      </w:r>
      <w:r w:rsidRPr="00C3706D">
        <w:rPr>
          <w:lang w:val="es-PE"/>
        </w:rPr>
        <w:t xml:space="preserve"> en el aire pronunció la primera estrofa:</w:t>
      </w:r>
    </w:p>
    <w:p w14:paraId="24AFBAF9" w14:textId="7820D9CC" w:rsidR="00C3706D" w:rsidRPr="00C3706D" w:rsidRDefault="00AD5E67" w:rsidP="00AD5E67">
      <w:pPr>
        <w:pStyle w:val="Verso2Espaol"/>
        <w:ind w:left="1416"/>
        <w:rPr>
          <w:lang w:val="es-PE"/>
        </w:rPr>
      </w:pPr>
      <w:r>
        <w:rPr>
          <w:lang w:val="es-PE"/>
        </w:rPr>
        <w:t xml:space="preserve">1. </w:t>
      </w:r>
      <w:r>
        <w:rPr>
          <w:lang w:val="es-PE"/>
        </w:rPr>
        <w:tab/>
      </w:r>
      <w:r w:rsidR="00C3706D" w:rsidRPr="00C3706D">
        <w:rPr>
          <w:lang w:val="es-PE"/>
        </w:rPr>
        <w:t>De</w:t>
      </w:r>
      <w:r w:rsidR="00BB317C">
        <w:rPr>
          <w:lang w:val="es-PE"/>
        </w:rPr>
        <w:t>sde</w:t>
      </w:r>
      <w:r w:rsidR="00C3706D" w:rsidRPr="00C3706D">
        <w:rPr>
          <w:lang w:val="es-PE"/>
        </w:rPr>
        <w:t xml:space="preserve"> </w:t>
      </w:r>
      <w:r>
        <w:rPr>
          <w:lang w:val="es-PE"/>
        </w:rPr>
        <w:t>hace mucho</w:t>
      </w:r>
      <w:r w:rsidR="00C3706D" w:rsidRPr="00C3706D">
        <w:rPr>
          <w:lang w:val="es-PE"/>
        </w:rPr>
        <w:t xml:space="preserve">, Visayha, </w:t>
      </w:r>
      <w:r w:rsidR="00BB317C">
        <w:rPr>
          <w:lang w:val="es-PE"/>
        </w:rPr>
        <w:t>hicist</w:t>
      </w:r>
      <w:r w:rsidR="001D6510">
        <w:rPr>
          <w:lang w:val="es-PE"/>
        </w:rPr>
        <w:t>e</w:t>
      </w:r>
      <w:r w:rsidR="00BB317C">
        <w:rPr>
          <w:lang w:val="es-PE"/>
        </w:rPr>
        <w:t>is</w:t>
      </w:r>
      <w:r w:rsidR="00C3706D" w:rsidRPr="00C3706D">
        <w:rPr>
          <w:lang w:val="es-PE"/>
        </w:rPr>
        <w:t xml:space="preserve"> </w:t>
      </w:r>
      <w:r w:rsidR="001D6510">
        <w:rPr>
          <w:lang w:val="es-PE"/>
        </w:rPr>
        <w:t xml:space="preserve">ofrendas </w:t>
      </w:r>
    </w:p>
    <w:p w14:paraId="04A4A8E5" w14:textId="6704DF15" w:rsidR="00C3706D" w:rsidRPr="00C3706D" w:rsidRDefault="00C3706D" w:rsidP="00C3706D">
      <w:pPr>
        <w:pStyle w:val="Verso2Espaol"/>
        <w:rPr>
          <w:lang w:val="es-PE"/>
        </w:rPr>
      </w:pPr>
      <w:r w:rsidRPr="00C3706D">
        <w:rPr>
          <w:lang w:val="es-PE"/>
        </w:rPr>
        <w:t xml:space="preserve">Y </w:t>
      </w:r>
      <w:r w:rsidR="00CE2B2F">
        <w:rPr>
          <w:lang w:val="es-PE"/>
        </w:rPr>
        <w:t xml:space="preserve">debido </w:t>
      </w:r>
      <w:r w:rsidRPr="00C3706D">
        <w:rPr>
          <w:lang w:val="es-PE"/>
        </w:rPr>
        <w:t xml:space="preserve">a </w:t>
      </w:r>
      <w:r w:rsidR="00AD0687">
        <w:rPr>
          <w:lang w:val="es-PE"/>
        </w:rPr>
        <w:t>esta</w:t>
      </w:r>
      <w:r w:rsidR="001D6510">
        <w:rPr>
          <w:lang w:val="es-PE"/>
        </w:rPr>
        <w:t>s</w:t>
      </w:r>
      <w:r w:rsidRPr="00C3706D">
        <w:rPr>
          <w:lang w:val="es-PE"/>
        </w:rPr>
        <w:t xml:space="preserve"> </w:t>
      </w:r>
      <w:r w:rsidR="001D6510">
        <w:rPr>
          <w:lang w:val="es-PE"/>
        </w:rPr>
        <w:t>ofrendas</w:t>
      </w:r>
      <w:r w:rsidR="00CE2B2F">
        <w:rPr>
          <w:lang w:val="es-PE"/>
        </w:rPr>
        <w:t>,</w:t>
      </w:r>
      <w:r w:rsidR="001D6510">
        <w:rPr>
          <w:lang w:val="es-PE"/>
        </w:rPr>
        <w:t xml:space="preserve"> </w:t>
      </w:r>
      <w:r w:rsidRPr="00C3706D">
        <w:rPr>
          <w:lang w:val="es-PE"/>
        </w:rPr>
        <w:t xml:space="preserve">se debe la pérdida de </w:t>
      </w:r>
      <w:r w:rsidR="001D6510">
        <w:rPr>
          <w:lang w:val="es-PE"/>
        </w:rPr>
        <w:t>su</w:t>
      </w:r>
      <w:r w:rsidRPr="00C3706D">
        <w:rPr>
          <w:lang w:val="es-PE"/>
        </w:rPr>
        <w:t xml:space="preserve"> riqueza.</w:t>
      </w:r>
    </w:p>
    <w:p w14:paraId="3BF002C7" w14:textId="40EF1187" w:rsidR="00C3706D" w:rsidRPr="00C3706D" w:rsidRDefault="00C3706D" w:rsidP="00C3706D">
      <w:pPr>
        <w:pStyle w:val="Verso2Espaol"/>
        <w:rPr>
          <w:lang w:val="es-PE"/>
        </w:rPr>
      </w:pPr>
      <w:r w:rsidRPr="00C3706D">
        <w:rPr>
          <w:lang w:val="es-PE"/>
        </w:rPr>
        <w:t>De ahora en adelante</w:t>
      </w:r>
      <w:r w:rsidR="00CE2B2F">
        <w:rPr>
          <w:lang w:val="es-PE"/>
        </w:rPr>
        <w:t>,</w:t>
      </w:r>
      <w:r w:rsidRPr="00C3706D">
        <w:rPr>
          <w:lang w:val="es-PE"/>
        </w:rPr>
        <w:t xml:space="preserve"> muestr</w:t>
      </w:r>
      <w:r w:rsidR="001D6510">
        <w:rPr>
          <w:lang w:val="es-PE"/>
        </w:rPr>
        <w:t>e</w:t>
      </w:r>
      <w:r w:rsidRPr="00C3706D">
        <w:rPr>
          <w:lang w:val="es-PE"/>
        </w:rPr>
        <w:t xml:space="preserve"> moderación, rehús</w:t>
      </w:r>
      <w:r w:rsidR="001D6510">
        <w:rPr>
          <w:lang w:val="es-PE"/>
        </w:rPr>
        <w:t>es</w:t>
      </w:r>
      <w:r w:rsidRPr="00C3706D">
        <w:rPr>
          <w:lang w:val="es-PE"/>
        </w:rPr>
        <w:t xml:space="preserve">e a </w:t>
      </w:r>
      <w:r w:rsidR="00B834E8">
        <w:rPr>
          <w:lang w:val="es-PE"/>
        </w:rPr>
        <w:t>los of</w:t>
      </w:r>
      <w:r w:rsidR="00AD0687">
        <w:rPr>
          <w:lang w:val="es-PE"/>
        </w:rPr>
        <w:t>r</w:t>
      </w:r>
      <w:r w:rsidR="00B834E8">
        <w:rPr>
          <w:lang w:val="es-PE"/>
        </w:rPr>
        <w:t>ecimiento</w:t>
      </w:r>
      <w:r w:rsidR="00AD0687">
        <w:rPr>
          <w:lang w:val="es-PE"/>
        </w:rPr>
        <w:t>s</w:t>
      </w:r>
      <w:r w:rsidRPr="00C3706D">
        <w:rPr>
          <w:lang w:val="es-PE"/>
        </w:rPr>
        <w:t>,</w:t>
      </w:r>
    </w:p>
    <w:p w14:paraId="01A75EDE" w14:textId="342CE033" w:rsidR="00C3706D" w:rsidRDefault="00C3706D" w:rsidP="00C3706D">
      <w:pPr>
        <w:pStyle w:val="Verso2Espaol"/>
        <w:rPr>
          <w:lang w:val="es-PE"/>
        </w:rPr>
      </w:pPr>
      <w:r w:rsidRPr="00C3706D">
        <w:rPr>
          <w:lang w:val="es-PE"/>
        </w:rPr>
        <w:t>Y</w:t>
      </w:r>
      <w:r w:rsidR="00CE2B2F">
        <w:rPr>
          <w:lang w:val="es-PE"/>
        </w:rPr>
        <w:t xml:space="preserve"> así,</w:t>
      </w:r>
      <w:r w:rsidRPr="00C3706D">
        <w:rPr>
          <w:lang w:val="es-PE"/>
        </w:rPr>
        <w:t xml:space="preserve"> en medio de </w:t>
      </w:r>
      <w:r w:rsidR="00B834E8">
        <w:rPr>
          <w:lang w:val="es-PE"/>
        </w:rPr>
        <w:t xml:space="preserve">una perdurable </w:t>
      </w:r>
      <w:r w:rsidRPr="00C3706D">
        <w:rPr>
          <w:lang w:val="es-PE"/>
        </w:rPr>
        <w:t>alegría</w:t>
      </w:r>
      <w:r w:rsidR="00EE5E12">
        <w:rPr>
          <w:lang w:val="es-PE"/>
        </w:rPr>
        <w:t>,</w:t>
      </w:r>
      <w:r w:rsidRPr="00C3706D">
        <w:rPr>
          <w:lang w:val="es-PE"/>
        </w:rPr>
        <w:t xml:space="preserve"> vivirá.</w:t>
      </w:r>
    </w:p>
    <w:p w14:paraId="0CC4E299" w14:textId="77777777" w:rsidR="00C3706D" w:rsidRPr="00C3706D" w:rsidRDefault="00C3706D" w:rsidP="00C3706D">
      <w:pPr>
        <w:pStyle w:val="Verso2Espaol"/>
        <w:rPr>
          <w:lang w:val="es-PE"/>
        </w:rPr>
      </w:pPr>
    </w:p>
    <w:p w14:paraId="0CEF2492" w14:textId="0F24223C" w:rsidR="00C3706D" w:rsidRPr="00C3706D" w:rsidRDefault="00C3706D" w:rsidP="00C3706D">
      <w:pPr>
        <w:pStyle w:val="NormalHistoria"/>
        <w:rPr>
          <w:lang w:val="es-PE"/>
        </w:rPr>
      </w:pPr>
      <w:r w:rsidRPr="00C3706D">
        <w:rPr>
          <w:lang w:val="es-PE"/>
        </w:rPr>
        <w:t xml:space="preserve">[131] El </w:t>
      </w:r>
      <w:r w:rsidR="005A64BD" w:rsidRPr="005A64BD">
        <w:rPr>
          <w:i/>
          <w:lang w:val="es-PE"/>
        </w:rPr>
        <w:t>Bodhisatta</w:t>
      </w:r>
      <w:r w:rsidR="00EE5E12">
        <w:rPr>
          <w:i/>
          <w:lang w:val="es-PE"/>
        </w:rPr>
        <w:t>,</w:t>
      </w:r>
      <w:r w:rsidRPr="00C3706D">
        <w:rPr>
          <w:lang w:val="es-PE"/>
        </w:rPr>
        <w:t xml:space="preserve"> al escuchar sus palabras preguntó: "¿Quién es</w:t>
      </w:r>
      <w:r w:rsidR="00D90B36">
        <w:rPr>
          <w:lang w:val="es-PE"/>
        </w:rPr>
        <w:t xml:space="preserve"> usted</w:t>
      </w:r>
      <w:r w:rsidRPr="00C3706D">
        <w:rPr>
          <w:lang w:val="es-PE"/>
        </w:rPr>
        <w:t xml:space="preserve">?" "Soy </w:t>
      </w:r>
      <w:r w:rsidRPr="00D90B36">
        <w:rPr>
          <w:i/>
          <w:iCs/>
          <w:lang w:val="es-PE"/>
        </w:rPr>
        <w:t>Sakka</w:t>
      </w:r>
      <w:r w:rsidRPr="00C3706D">
        <w:rPr>
          <w:lang w:val="es-PE"/>
        </w:rPr>
        <w:t xml:space="preserve">", dijo. El </w:t>
      </w:r>
      <w:r w:rsidR="005A64BD" w:rsidRPr="005A64BD">
        <w:rPr>
          <w:i/>
          <w:lang w:val="es-PE"/>
        </w:rPr>
        <w:t>Bodhisatta</w:t>
      </w:r>
      <w:r w:rsidRPr="00C3706D">
        <w:rPr>
          <w:lang w:val="es-PE"/>
        </w:rPr>
        <w:t xml:space="preserve"> respondió: "</w:t>
      </w:r>
      <w:r w:rsidR="00661ED4">
        <w:rPr>
          <w:lang w:val="es-PE"/>
        </w:rPr>
        <w:t>Usted</w:t>
      </w:r>
      <w:r w:rsidR="008C3B74" w:rsidRPr="008C3B74">
        <w:rPr>
          <w:lang w:val="es-PE"/>
        </w:rPr>
        <w:t xml:space="preserve"> </w:t>
      </w:r>
      <w:r w:rsidR="008C3B74" w:rsidRPr="00C3706D">
        <w:rPr>
          <w:lang w:val="es-PE"/>
        </w:rPr>
        <w:t>mismo</w:t>
      </w:r>
      <w:r w:rsidR="00661ED4">
        <w:rPr>
          <w:lang w:val="es-PE"/>
        </w:rPr>
        <w:t>,</w:t>
      </w:r>
      <w:r w:rsidR="008C3B74" w:rsidRPr="00D90B36">
        <w:rPr>
          <w:i/>
          <w:iCs/>
          <w:lang w:val="es-PE"/>
        </w:rPr>
        <w:t xml:space="preserve"> </w:t>
      </w:r>
      <w:r w:rsidRPr="00D90B36">
        <w:rPr>
          <w:i/>
          <w:iCs/>
          <w:lang w:val="es-PE"/>
        </w:rPr>
        <w:t>Sakka</w:t>
      </w:r>
      <w:r w:rsidRPr="00C3706D">
        <w:rPr>
          <w:lang w:val="es-PE"/>
        </w:rPr>
        <w:t xml:space="preserve">, al </w:t>
      </w:r>
      <w:r w:rsidR="008C3B74">
        <w:rPr>
          <w:lang w:val="es-PE"/>
        </w:rPr>
        <w:t>hacer ofrendas</w:t>
      </w:r>
      <w:r w:rsidRPr="00C3706D">
        <w:rPr>
          <w:lang w:val="es-PE"/>
        </w:rPr>
        <w:t xml:space="preserve"> y asumir los deberes morales, </w:t>
      </w:r>
      <w:r w:rsidR="008C3B74">
        <w:rPr>
          <w:lang w:val="es-PE"/>
        </w:rPr>
        <w:t xml:space="preserve">al </w:t>
      </w:r>
      <w:r w:rsidRPr="00C3706D">
        <w:rPr>
          <w:lang w:val="es-PE"/>
        </w:rPr>
        <w:t xml:space="preserve">guardar </w:t>
      </w:r>
      <w:r w:rsidR="008C3B74">
        <w:rPr>
          <w:lang w:val="es-PE"/>
        </w:rPr>
        <w:t xml:space="preserve">los </w:t>
      </w:r>
      <w:r w:rsidRPr="00C3706D">
        <w:rPr>
          <w:lang w:val="es-PE"/>
        </w:rPr>
        <w:t xml:space="preserve">días de ayuno y cumplir los siete votos, obtuvo el oficio de </w:t>
      </w:r>
      <w:r w:rsidRPr="008C3B74">
        <w:rPr>
          <w:i/>
          <w:iCs/>
          <w:lang w:val="es-PE"/>
        </w:rPr>
        <w:t>Sakka</w:t>
      </w:r>
      <w:r w:rsidRPr="00C3706D">
        <w:rPr>
          <w:lang w:val="es-PE"/>
        </w:rPr>
        <w:t xml:space="preserve">. </w:t>
      </w:r>
      <w:r w:rsidR="008C3B74">
        <w:rPr>
          <w:lang w:val="es-PE"/>
        </w:rPr>
        <w:t xml:space="preserve">No obstante, </w:t>
      </w:r>
      <w:r w:rsidRPr="00C3706D">
        <w:rPr>
          <w:lang w:val="es-PE"/>
        </w:rPr>
        <w:t xml:space="preserve">ahora prohíbe </w:t>
      </w:r>
      <w:r w:rsidR="008C3B74">
        <w:rPr>
          <w:lang w:val="es-PE"/>
        </w:rPr>
        <w:t>hacer ofrendas</w:t>
      </w:r>
      <w:r w:rsidR="00F448C8">
        <w:rPr>
          <w:lang w:val="es-PE"/>
        </w:rPr>
        <w:t>,</w:t>
      </w:r>
      <w:r w:rsidR="008C3B74">
        <w:rPr>
          <w:lang w:val="es-PE"/>
        </w:rPr>
        <w:t xml:space="preserve"> </w:t>
      </w:r>
      <w:r w:rsidR="00F448C8">
        <w:rPr>
          <w:lang w:val="es-PE"/>
        </w:rPr>
        <w:t xml:space="preserve">lo mismo </w:t>
      </w:r>
      <w:r w:rsidRPr="00C3706D">
        <w:rPr>
          <w:lang w:val="es-PE"/>
        </w:rPr>
        <w:t xml:space="preserve">que produjo </w:t>
      </w:r>
      <w:r w:rsidR="00F448C8">
        <w:rPr>
          <w:lang w:val="es-PE"/>
        </w:rPr>
        <w:t>s</w:t>
      </w:r>
      <w:r w:rsidRPr="00C3706D">
        <w:rPr>
          <w:lang w:val="es-PE"/>
        </w:rPr>
        <w:t xml:space="preserve">u propia grandeza. Verdaderamente </w:t>
      </w:r>
      <w:r w:rsidR="00F448C8">
        <w:rPr>
          <w:lang w:val="es-PE"/>
        </w:rPr>
        <w:t xml:space="preserve">ha cometido </w:t>
      </w:r>
      <w:r w:rsidR="00661ED4">
        <w:rPr>
          <w:lang w:val="es-PE"/>
        </w:rPr>
        <w:t>un</w:t>
      </w:r>
      <w:r w:rsidR="00F448C8">
        <w:rPr>
          <w:lang w:val="es-PE"/>
        </w:rPr>
        <w:t xml:space="preserve">a falta </w:t>
      </w:r>
      <w:r w:rsidR="00661ED4">
        <w:rPr>
          <w:lang w:val="es-PE"/>
        </w:rPr>
        <w:t>al realizar</w:t>
      </w:r>
      <w:r w:rsidRPr="00C3706D">
        <w:rPr>
          <w:lang w:val="es-PE"/>
        </w:rPr>
        <w:t xml:space="preserve"> </w:t>
      </w:r>
      <w:r w:rsidR="00EE5E12">
        <w:rPr>
          <w:lang w:val="es-PE"/>
        </w:rPr>
        <w:t>este</w:t>
      </w:r>
      <w:r w:rsidRPr="00C3706D">
        <w:rPr>
          <w:lang w:val="es-PE"/>
        </w:rPr>
        <w:t xml:space="preserve"> acto indigno". Y diciendo esto, </w:t>
      </w:r>
      <w:r w:rsidR="00EE5E12">
        <w:rPr>
          <w:lang w:val="es-PE"/>
        </w:rPr>
        <w:t>recitó</w:t>
      </w:r>
      <w:r w:rsidRPr="00C3706D">
        <w:rPr>
          <w:lang w:val="es-PE"/>
        </w:rPr>
        <w:t xml:space="preserve"> tres estrofas:</w:t>
      </w:r>
    </w:p>
    <w:p w14:paraId="581DFFD9" w14:textId="41788FB7" w:rsidR="00C3706D" w:rsidRPr="00C3706D" w:rsidRDefault="00DB5F7A" w:rsidP="00DB5F7A">
      <w:pPr>
        <w:pStyle w:val="Verso2Espaol"/>
        <w:ind w:left="1416"/>
        <w:rPr>
          <w:lang w:val="es-PE"/>
        </w:rPr>
      </w:pPr>
      <w:r>
        <w:rPr>
          <w:lang w:val="es-PE"/>
        </w:rPr>
        <w:t xml:space="preserve">2. </w:t>
      </w:r>
      <w:r>
        <w:rPr>
          <w:lang w:val="es-PE"/>
        </w:rPr>
        <w:tab/>
      </w:r>
      <w:r w:rsidR="00C3706D" w:rsidRPr="00C3706D">
        <w:rPr>
          <w:lang w:val="es-PE"/>
        </w:rPr>
        <w:t>No está bien, dicen los hombres, es</w:t>
      </w:r>
      <w:r w:rsidR="00EA0B0C">
        <w:rPr>
          <w:lang w:val="es-PE"/>
        </w:rPr>
        <w:t>t</w:t>
      </w:r>
      <w:r w:rsidR="00C3706D" w:rsidRPr="00C3706D">
        <w:rPr>
          <w:lang w:val="es-PE"/>
        </w:rPr>
        <w:t>e acto de vergüenza</w:t>
      </w:r>
    </w:p>
    <w:p w14:paraId="11ED0EB6" w14:textId="55A572B7" w:rsidR="00C3706D" w:rsidRPr="00C3706D" w:rsidRDefault="00CA4D1A" w:rsidP="00C3706D">
      <w:pPr>
        <w:pStyle w:val="Verso2Espaol"/>
        <w:rPr>
          <w:lang w:val="es-PE"/>
        </w:rPr>
      </w:pPr>
      <w:r>
        <w:rPr>
          <w:lang w:val="es-PE"/>
        </w:rPr>
        <w:t>Aquel que</w:t>
      </w:r>
      <w:r w:rsidR="00C3706D" w:rsidRPr="00C3706D">
        <w:rPr>
          <w:lang w:val="es-PE"/>
        </w:rPr>
        <w:t xml:space="preserve"> manch</w:t>
      </w:r>
      <w:r>
        <w:rPr>
          <w:lang w:val="es-PE"/>
        </w:rPr>
        <w:t>e</w:t>
      </w:r>
      <w:r w:rsidR="00C3706D" w:rsidRPr="00C3706D">
        <w:rPr>
          <w:lang w:val="es-PE"/>
        </w:rPr>
        <w:t xml:space="preserve"> el honor de un nombre noble.</w:t>
      </w:r>
    </w:p>
    <w:p w14:paraId="4E5A1EA7" w14:textId="4500F09B" w:rsidR="00C3706D" w:rsidRPr="00C3706D" w:rsidRDefault="00C3706D" w:rsidP="00C3706D">
      <w:pPr>
        <w:pStyle w:val="Verso2Espaol"/>
        <w:rPr>
          <w:lang w:val="es-PE"/>
        </w:rPr>
      </w:pPr>
      <w:r w:rsidRPr="00C3706D">
        <w:rPr>
          <w:lang w:val="es-PE"/>
        </w:rPr>
        <w:t>¡Oh</w:t>
      </w:r>
      <w:r w:rsidR="00EA0B0C">
        <w:rPr>
          <w:lang w:val="es-PE"/>
        </w:rPr>
        <w:t>,</w:t>
      </w:r>
      <w:r w:rsidRPr="00C3706D">
        <w:rPr>
          <w:lang w:val="es-PE"/>
        </w:rPr>
        <w:t xml:space="preserve"> </w:t>
      </w:r>
      <w:r w:rsidR="00CA4D1A">
        <w:rPr>
          <w:lang w:val="es-PE"/>
        </w:rPr>
        <w:t xml:space="preserve">su </w:t>
      </w:r>
      <w:r w:rsidR="00661ED4">
        <w:rPr>
          <w:lang w:val="es-PE"/>
        </w:rPr>
        <w:t>Excelencia</w:t>
      </w:r>
      <w:r w:rsidR="00CA4D1A">
        <w:rPr>
          <w:lang w:val="es-PE"/>
        </w:rPr>
        <w:t xml:space="preserve">, poseedor de </w:t>
      </w:r>
      <w:r w:rsidRPr="00C3706D">
        <w:rPr>
          <w:lang w:val="es-PE"/>
        </w:rPr>
        <w:t>mil ojos!</w:t>
      </w:r>
    </w:p>
    <w:p w14:paraId="7256D1E5" w14:textId="6E1EDE08" w:rsidR="00C3706D" w:rsidRDefault="009060E7" w:rsidP="00C3706D">
      <w:pPr>
        <w:pStyle w:val="Verso2Espaol"/>
        <w:rPr>
          <w:lang w:val="es-PE"/>
        </w:rPr>
      </w:pPr>
      <w:r>
        <w:rPr>
          <w:lang w:val="es-PE"/>
        </w:rPr>
        <w:t>No</w:t>
      </w:r>
      <w:r w:rsidR="00895145">
        <w:rPr>
          <w:lang w:val="es-PE"/>
        </w:rPr>
        <w:t>s</w:t>
      </w:r>
      <w:r>
        <w:rPr>
          <w:lang w:val="es-PE"/>
        </w:rPr>
        <w:t xml:space="preserve"> </w:t>
      </w:r>
      <w:r w:rsidR="00661ED4">
        <w:rPr>
          <w:lang w:val="es-PE"/>
        </w:rPr>
        <w:t>a</w:t>
      </w:r>
      <w:r>
        <w:rPr>
          <w:lang w:val="es-PE"/>
        </w:rPr>
        <w:t xml:space="preserve">guarda </w:t>
      </w:r>
      <w:r w:rsidR="00C3706D" w:rsidRPr="00C3706D">
        <w:rPr>
          <w:lang w:val="es-PE"/>
        </w:rPr>
        <w:t>de esto, inclus</w:t>
      </w:r>
      <w:r>
        <w:rPr>
          <w:lang w:val="es-PE"/>
        </w:rPr>
        <w:t>ive</w:t>
      </w:r>
      <w:r w:rsidR="00C3706D" w:rsidRPr="00C3706D">
        <w:rPr>
          <w:lang w:val="es-PE"/>
        </w:rPr>
        <w:t xml:space="preserve"> </w:t>
      </w:r>
      <w:r w:rsidR="003E089B">
        <w:rPr>
          <w:lang w:val="es-PE"/>
        </w:rPr>
        <w:t>ante</w:t>
      </w:r>
      <w:r w:rsidR="00C3706D" w:rsidRPr="00C3706D">
        <w:rPr>
          <w:lang w:val="es-PE"/>
        </w:rPr>
        <w:t xml:space="preserve"> nuestra dolorosa angustia.</w:t>
      </w:r>
    </w:p>
    <w:p w14:paraId="0CC558B8" w14:textId="4241C237" w:rsidR="00DB5F7A" w:rsidRDefault="00DB5F7A">
      <w:pPr>
        <w:spacing w:after="160" w:line="259" w:lineRule="auto"/>
        <w:ind w:firstLine="0"/>
        <w:rPr>
          <w:spacing w:val="20"/>
          <w:sz w:val="18"/>
          <w:lang w:val="es-PE"/>
        </w:rPr>
      </w:pPr>
      <w:r>
        <w:rPr>
          <w:lang w:val="es-PE"/>
        </w:rPr>
        <w:br w:type="page"/>
      </w:r>
    </w:p>
    <w:p w14:paraId="6FC492A4" w14:textId="77777777" w:rsidR="00DB5F7A" w:rsidRDefault="00DB5F7A" w:rsidP="00C3706D">
      <w:pPr>
        <w:pStyle w:val="Verso2Espaol"/>
        <w:rPr>
          <w:lang w:val="es-PE"/>
        </w:rPr>
      </w:pPr>
    </w:p>
    <w:p w14:paraId="07BF273F" w14:textId="0A4633E6" w:rsidR="00C3706D" w:rsidRPr="00C3706D" w:rsidRDefault="00DB5F7A" w:rsidP="00DB5F7A">
      <w:pPr>
        <w:pStyle w:val="Verso2Espaol"/>
        <w:ind w:left="1416"/>
        <w:rPr>
          <w:lang w:val="es-PE"/>
        </w:rPr>
      </w:pPr>
      <w:r>
        <w:rPr>
          <w:lang w:val="es-PE"/>
        </w:rPr>
        <w:t xml:space="preserve">3. </w:t>
      </w:r>
      <w:r>
        <w:rPr>
          <w:lang w:val="es-PE"/>
        </w:rPr>
        <w:tab/>
      </w:r>
      <w:r w:rsidR="00C3706D" w:rsidRPr="00C3706D">
        <w:rPr>
          <w:lang w:val="es-PE"/>
        </w:rPr>
        <w:t>Que no se gaste nuestra riqueza en infieles sabios</w:t>
      </w:r>
    </w:p>
    <w:p w14:paraId="4B514279" w14:textId="13A6998A" w:rsidR="00C3706D" w:rsidRPr="00C3706D" w:rsidRDefault="00C3706D" w:rsidP="00C3706D">
      <w:pPr>
        <w:pStyle w:val="Verso2Espaol"/>
        <w:rPr>
          <w:lang w:val="es-PE"/>
        </w:rPr>
      </w:pPr>
      <w:r w:rsidRPr="00C3706D">
        <w:rPr>
          <w:lang w:val="es-PE"/>
        </w:rPr>
        <w:t xml:space="preserve">En </w:t>
      </w:r>
      <w:r w:rsidR="00895145">
        <w:rPr>
          <w:lang w:val="es-PE"/>
        </w:rPr>
        <w:t xml:space="preserve">virtud de </w:t>
      </w:r>
      <w:r w:rsidRPr="00C3706D">
        <w:rPr>
          <w:lang w:val="es-PE"/>
        </w:rPr>
        <w:t>nuestro propio placer o engrandecimiento,</w:t>
      </w:r>
    </w:p>
    <w:p w14:paraId="07700AB4" w14:textId="6FD20A45" w:rsidR="00C3706D" w:rsidRDefault="00895145" w:rsidP="00435830">
      <w:pPr>
        <w:pStyle w:val="Verso2Espaol"/>
        <w:ind w:right="-427"/>
        <w:rPr>
          <w:lang w:val="es-PE"/>
        </w:rPr>
      </w:pPr>
      <w:r>
        <w:rPr>
          <w:lang w:val="es-PE"/>
        </w:rPr>
        <w:t xml:space="preserve">No obstante, </w:t>
      </w:r>
      <w:r w:rsidR="00C3706D" w:rsidRPr="00C3706D">
        <w:rPr>
          <w:lang w:val="es-PE"/>
        </w:rPr>
        <w:t xml:space="preserve">como </w:t>
      </w:r>
      <w:r w:rsidR="003E089B">
        <w:rPr>
          <w:lang w:val="es-PE"/>
        </w:rPr>
        <w:t>en el pasado</w:t>
      </w:r>
      <w:r w:rsidR="00810478">
        <w:rPr>
          <w:lang w:val="es-PE"/>
        </w:rPr>
        <w:t>,</w:t>
      </w:r>
      <w:r w:rsidR="00C3706D" w:rsidRPr="00C3706D">
        <w:rPr>
          <w:lang w:val="es-PE"/>
        </w:rPr>
        <w:t xml:space="preserve"> nuestras tiendas con aumento </w:t>
      </w:r>
      <w:r w:rsidR="00435830">
        <w:rPr>
          <w:lang w:val="es-PE"/>
        </w:rPr>
        <w:t xml:space="preserve">hayan </w:t>
      </w:r>
      <w:r w:rsidR="00BA1B71">
        <w:rPr>
          <w:lang w:val="es-PE"/>
        </w:rPr>
        <w:t>bend</w:t>
      </w:r>
      <w:r w:rsidR="00435830">
        <w:rPr>
          <w:lang w:val="es-PE"/>
        </w:rPr>
        <w:t>ecido</w:t>
      </w:r>
      <w:r w:rsidR="00C3706D" w:rsidRPr="00C3706D">
        <w:rPr>
          <w:lang w:val="es-PE"/>
        </w:rPr>
        <w:t>.</w:t>
      </w:r>
    </w:p>
    <w:p w14:paraId="5987A1A1" w14:textId="77777777" w:rsidR="00DB5F7A" w:rsidRPr="00C3706D" w:rsidRDefault="00DB5F7A" w:rsidP="00C3706D">
      <w:pPr>
        <w:pStyle w:val="Verso2Espaol"/>
        <w:rPr>
          <w:lang w:val="es-PE"/>
        </w:rPr>
      </w:pPr>
    </w:p>
    <w:p w14:paraId="705760B2" w14:textId="6417332F" w:rsidR="00C3706D" w:rsidRPr="00C3706D" w:rsidRDefault="00DB5F7A" w:rsidP="00DB5F7A">
      <w:pPr>
        <w:pStyle w:val="Verso2Espaol"/>
        <w:ind w:left="1416"/>
        <w:rPr>
          <w:lang w:val="es-PE"/>
        </w:rPr>
      </w:pPr>
      <w:r>
        <w:rPr>
          <w:lang w:val="es-PE"/>
        </w:rPr>
        <w:t xml:space="preserve">4. </w:t>
      </w:r>
      <w:r>
        <w:rPr>
          <w:lang w:val="es-PE"/>
        </w:rPr>
        <w:tab/>
      </w:r>
      <w:r w:rsidR="00C3706D" w:rsidRPr="00C3706D">
        <w:rPr>
          <w:lang w:val="es-PE"/>
        </w:rPr>
        <w:t xml:space="preserve">Por </w:t>
      </w:r>
      <w:r w:rsidR="004C0C69">
        <w:rPr>
          <w:lang w:val="es-PE"/>
        </w:rPr>
        <w:t>el</w:t>
      </w:r>
      <w:r w:rsidR="00C3706D" w:rsidRPr="00C3706D">
        <w:rPr>
          <w:lang w:val="es-PE"/>
        </w:rPr>
        <w:t xml:space="preserve"> mismo </w:t>
      </w:r>
      <w:r w:rsidR="00435830">
        <w:rPr>
          <w:lang w:val="es-PE"/>
        </w:rPr>
        <w:t xml:space="preserve">sendero </w:t>
      </w:r>
      <w:r w:rsidR="00BA1B71">
        <w:rPr>
          <w:lang w:val="es-PE"/>
        </w:rPr>
        <w:t xml:space="preserve">que </w:t>
      </w:r>
      <w:r w:rsidR="00895145">
        <w:rPr>
          <w:lang w:val="es-PE"/>
        </w:rPr>
        <w:t xml:space="preserve">recorrió </w:t>
      </w:r>
      <w:r w:rsidR="00C3706D" w:rsidRPr="00C3706D">
        <w:rPr>
          <w:lang w:val="es-PE"/>
        </w:rPr>
        <w:t>una antigua carroza</w:t>
      </w:r>
    </w:p>
    <w:p w14:paraId="63258D8A" w14:textId="69138D67" w:rsidR="00C3706D" w:rsidRDefault="00C3706D" w:rsidP="00C3706D">
      <w:pPr>
        <w:pStyle w:val="Verso2Espaol"/>
        <w:rPr>
          <w:lang w:val="es-PE"/>
        </w:rPr>
      </w:pPr>
      <w:r w:rsidRPr="00C3706D">
        <w:rPr>
          <w:lang w:val="es-PE"/>
        </w:rPr>
        <w:t>Bien puede pasar un</w:t>
      </w:r>
      <w:r w:rsidR="00810478">
        <w:rPr>
          <w:lang w:val="es-PE"/>
        </w:rPr>
        <w:t>a</w:t>
      </w:r>
      <w:r w:rsidRPr="00C3706D">
        <w:rPr>
          <w:lang w:val="es-PE"/>
        </w:rPr>
        <w:t xml:space="preserve"> segund</w:t>
      </w:r>
      <w:r w:rsidR="00810478">
        <w:rPr>
          <w:lang w:val="es-PE"/>
        </w:rPr>
        <w:t>a</w:t>
      </w:r>
      <w:r w:rsidRPr="00C3706D">
        <w:rPr>
          <w:lang w:val="es-PE"/>
        </w:rPr>
        <w:t>. Entonces</w:t>
      </w:r>
      <w:r w:rsidR="004C0C69">
        <w:rPr>
          <w:lang w:val="es-PE"/>
        </w:rPr>
        <w:t>,</w:t>
      </w:r>
      <w:r w:rsidRPr="00C3706D">
        <w:rPr>
          <w:lang w:val="es-PE"/>
        </w:rPr>
        <w:t xml:space="preserve"> </w:t>
      </w:r>
      <w:r w:rsidR="009212DE">
        <w:rPr>
          <w:lang w:val="es-PE"/>
        </w:rPr>
        <w:t>haremos ofrendas</w:t>
      </w:r>
    </w:p>
    <w:p w14:paraId="32B3D128" w14:textId="77777777" w:rsidR="00C3706D" w:rsidRPr="00C3706D" w:rsidRDefault="00C3706D" w:rsidP="00C3706D">
      <w:pPr>
        <w:pStyle w:val="Verso2Espaol"/>
        <w:rPr>
          <w:lang w:val="es-PE"/>
        </w:rPr>
      </w:pPr>
      <w:r w:rsidRPr="00C3706D">
        <w:rPr>
          <w:lang w:val="es-PE"/>
        </w:rPr>
        <w:t>Mientras tengamos con qué vivir,</w:t>
      </w:r>
    </w:p>
    <w:p w14:paraId="16E6D57C" w14:textId="4E04FE97" w:rsidR="00AB3540" w:rsidRDefault="00C3706D" w:rsidP="00DB5F7A">
      <w:pPr>
        <w:pStyle w:val="Verso2Espaol"/>
        <w:rPr>
          <w:lang w:val="es-PE"/>
        </w:rPr>
      </w:pPr>
      <w:r w:rsidRPr="00C3706D">
        <w:rPr>
          <w:lang w:val="es-PE"/>
        </w:rPr>
        <w:t>Ni en el peor de los casos</w:t>
      </w:r>
      <w:r w:rsidR="005F74D3">
        <w:rPr>
          <w:lang w:val="es-PE"/>
        </w:rPr>
        <w:t>,</w:t>
      </w:r>
      <w:r w:rsidRPr="00C3706D">
        <w:rPr>
          <w:lang w:val="es-PE"/>
        </w:rPr>
        <w:t xml:space="preserve"> </w:t>
      </w:r>
      <w:r w:rsidR="009212DE">
        <w:rPr>
          <w:lang w:val="es-PE"/>
        </w:rPr>
        <w:t xml:space="preserve">sin </w:t>
      </w:r>
      <w:r w:rsidRPr="00C3706D">
        <w:rPr>
          <w:lang w:val="es-PE"/>
        </w:rPr>
        <w:t xml:space="preserve">reprimir </w:t>
      </w:r>
      <w:r w:rsidR="004C0C69">
        <w:rPr>
          <w:lang w:val="es-PE"/>
        </w:rPr>
        <w:t xml:space="preserve">ningún </w:t>
      </w:r>
      <w:r w:rsidRPr="00C3706D">
        <w:rPr>
          <w:lang w:val="es-PE"/>
        </w:rPr>
        <w:t xml:space="preserve">pensamiento </w:t>
      </w:r>
      <w:r w:rsidR="009212DE">
        <w:rPr>
          <w:lang w:val="es-PE"/>
        </w:rPr>
        <w:t>de generosidad</w:t>
      </w:r>
      <w:r w:rsidRPr="00C3706D">
        <w:rPr>
          <w:lang w:val="es-PE"/>
        </w:rPr>
        <w:t>.</w:t>
      </w:r>
    </w:p>
    <w:p w14:paraId="764D4B14" w14:textId="77777777" w:rsidR="00DB5F7A" w:rsidRDefault="00DB5F7A" w:rsidP="00DB5F7A">
      <w:pPr>
        <w:pStyle w:val="Verso2Espaol"/>
        <w:rPr>
          <w:lang w:val="es-PE"/>
        </w:rPr>
      </w:pPr>
    </w:p>
    <w:p w14:paraId="630EC0AF" w14:textId="608116D0" w:rsidR="00C3706D" w:rsidRPr="00C3706D" w:rsidRDefault="00C3706D" w:rsidP="00AB3540">
      <w:pPr>
        <w:pStyle w:val="NormalHistoria"/>
        <w:rPr>
          <w:lang w:val="es-PE"/>
        </w:rPr>
      </w:pPr>
      <w:r w:rsidRPr="00C3706D">
        <w:rPr>
          <w:lang w:val="es-PE"/>
        </w:rPr>
        <w:t xml:space="preserve">[132] </w:t>
      </w:r>
      <w:r w:rsidRPr="00EA0B0C">
        <w:rPr>
          <w:i/>
          <w:iCs/>
          <w:lang w:val="es-PE"/>
        </w:rPr>
        <w:t>Sakka</w:t>
      </w:r>
      <w:r w:rsidRPr="00C3706D">
        <w:rPr>
          <w:lang w:val="es-PE"/>
        </w:rPr>
        <w:t xml:space="preserve">, incapaz de </w:t>
      </w:r>
      <w:r w:rsidR="009212DE">
        <w:rPr>
          <w:lang w:val="es-PE"/>
        </w:rPr>
        <w:t>persuadirlo</w:t>
      </w:r>
      <w:r w:rsidRPr="00C3706D">
        <w:rPr>
          <w:lang w:val="es-PE"/>
        </w:rPr>
        <w:t xml:space="preserve">, le preguntó por qué </w:t>
      </w:r>
      <w:r w:rsidR="009212DE">
        <w:rPr>
          <w:lang w:val="es-PE"/>
        </w:rPr>
        <w:t>hacía ofrendas</w:t>
      </w:r>
      <w:r w:rsidRPr="00C3706D">
        <w:rPr>
          <w:lang w:val="es-PE"/>
        </w:rPr>
        <w:t>. "</w:t>
      </w:r>
      <w:r w:rsidR="008A1B1F">
        <w:rPr>
          <w:lang w:val="es-PE"/>
        </w:rPr>
        <w:t>Sin desear</w:t>
      </w:r>
      <w:r w:rsidRPr="00C3706D">
        <w:rPr>
          <w:lang w:val="es-PE"/>
        </w:rPr>
        <w:t xml:space="preserve">", dijo, "ni </w:t>
      </w:r>
      <w:r w:rsidR="008A1B1F">
        <w:rPr>
          <w:lang w:val="es-PE"/>
        </w:rPr>
        <w:t xml:space="preserve">el estado de </w:t>
      </w:r>
      <w:r w:rsidRPr="008A1B1F">
        <w:rPr>
          <w:i/>
          <w:iCs/>
          <w:lang w:val="es-PE"/>
        </w:rPr>
        <w:t>Sakka</w:t>
      </w:r>
      <w:r w:rsidRPr="00C3706D">
        <w:rPr>
          <w:lang w:val="es-PE"/>
        </w:rPr>
        <w:t xml:space="preserve"> ni </w:t>
      </w:r>
      <w:r w:rsidR="008A1B1F">
        <w:rPr>
          <w:lang w:val="es-PE"/>
        </w:rPr>
        <w:t xml:space="preserve">el de </w:t>
      </w:r>
      <w:r w:rsidR="008A1B1F" w:rsidRPr="008A1B1F">
        <w:rPr>
          <w:i/>
          <w:iCs/>
          <w:lang w:val="es-PE"/>
        </w:rPr>
        <w:t>Brahmā</w:t>
      </w:r>
      <w:r w:rsidRPr="00C3706D">
        <w:rPr>
          <w:lang w:val="es-PE"/>
        </w:rPr>
        <w:t xml:space="preserve">, sino </w:t>
      </w:r>
      <w:r w:rsidR="008A1B1F">
        <w:rPr>
          <w:lang w:val="es-PE"/>
        </w:rPr>
        <w:t xml:space="preserve">procurando </w:t>
      </w:r>
      <w:r w:rsidRPr="00C3706D">
        <w:rPr>
          <w:lang w:val="es-PE"/>
        </w:rPr>
        <w:t xml:space="preserve">la </w:t>
      </w:r>
      <w:r w:rsidR="004C0C69" w:rsidRPr="00C3706D">
        <w:rPr>
          <w:lang w:val="es-PE"/>
        </w:rPr>
        <w:t>Omnisciencia</w:t>
      </w:r>
      <w:r w:rsidR="004C0C69">
        <w:rPr>
          <w:lang w:val="es-PE"/>
        </w:rPr>
        <w:t>,</w:t>
      </w:r>
      <w:r w:rsidR="004C0C69" w:rsidRPr="00C3706D">
        <w:rPr>
          <w:lang w:val="es-PE"/>
        </w:rPr>
        <w:t xml:space="preserve"> </w:t>
      </w:r>
      <w:r w:rsidR="008A1B1F">
        <w:rPr>
          <w:lang w:val="es-PE"/>
        </w:rPr>
        <w:t xml:space="preserve">es por </w:t>
      </w:r>
      <w:r w:rsidR="005F74D3">
        <w:rPr>
          <w:lang w:val="es-PE"/>
        </w:rPr>
        <w:t xml:space="preserve">ello que </w:t>
      </w:r>
      <w:r w:rsidR="008A1B1F">
        <w:rPr>
          <w:lang w:val="es-PE"/>
        </w:rPr>
        <w:t xml:space="preserve">lo </w:t>
      </w:r>
      <w:r w:rsidR="001E21FA">
        <w:rPr>
          <w:lang w:val="es-PE"/>
        </w:rPr>
        <w:t>practico</w:t>
      </w:r>
      <w:r w:rsidRPr="00C3706D">
        <w:rPr>
          <w:lang w:val="es-PE"/>
        </w:rPr>
        <w:t xml:space="preserve">". </w:t>
      </w:r>
      <w:r w:rsidRPr="008A1B1F">
        <w:rPr>
          <w:i/>
          <w:iCs/>
          <w:lang w:val="es-PE"/>
        </w:rPr>
        <w:t>Sakka</w:t>
      </w:r>
      <w:r w:rsidRPr="00C3706D">
        <w:rPr>
          <w:lang w:val="es-PE"/>
        </w:rPr>
        <w:t xml:space="preserve">, en señal de </w:t>
      </w:r>
      <w:r w:rsidR="008A1B1F">
        <w:rPr>
          <w:lang w:val="es-PE"/>
        </w:rPr>
        <w:t>dicha</w:t>
      </w:r>
      <w:r w:rsidR="004C0C69">
        <w:rPr>
          <w:lang w:val="es-PE"/>
        </w:rPr>
        <w:t>,</w:t>
      </w:r>
      <w:r w:rsidR="008A1B1F">
        <w:rPr>
          <w:lang w:val="es-PE"/>
        </w:rPr>
        <w:t xml:space="preserve"> </w:t>
      </w:r>
      <w:r w:rsidRPr="00C3706D">
        <w:rPr>
          <w:lang w:val="es-PE"/>
        </w:rPr>
        <w:t xml:space="preserve">al escuchar estas palabras, le dio </w:t>
      </w:r>
      <w:r w:rsidR="008A1B1F">
        <w:rPr>
          <w:lang w:val="es-PE"/>
        </w:rPr>
        <w:t xml:space="preserve">una </w:t>
      </w:r>
      <w:r w:rsidRPr="00C3706D">
        <w:rPr>
          <w:lang w:val="es-PE"/>
        </w:rPr>
        <w:t>palmad</w:t>
      </w:r>
      <w:r w:rsidR="008A1B1F">
        <w:rPr>
          <w:lang w:val="es-PE"/>
        </w:rPr>
        <w:t>as</w:t>
      </w:r>
      <w:r w:rsidRPr="00C3706D">
        <w:rPr>
          <w:lang w:val="es-PE"/>
        </w:rPr>
        <w:t xml:space="preserve"> en la espalda con las manos. En el mismo instante en que el </w:t>
      </w:r>
      <w:r w:rsidR="005A64BD" w:rsidRPr="005A64BD">
        <w:rPr>
          <w:i/>
          <w:lang w:val="es-PE"/>
        </w:rPr>
        <w:t>Bodhisatta</w:t>
      </w:r>
      <w:r w:rsidRPr="00C3706D">
        <w:rPr>
          <w:lang w:val="es-PE"/>
        </w:rPr>
        <w:t xml:space="preserve"> disfrutó de este favor, todo su cuerpo se llenó de alegría. Por el poder sobrenatural de </w:t>
      </w:r>
      <w:r w:rsidRPr="008A1B1F">
        <w:rPr>
          <w:i/>
          <w:iCs/>
          <w:lang w:val="es-PE"/>
        </w:rPr>
        <w:t>Sakka</w:t>
      </w:r>
      <w:r w:rsidR="004C0C69">
        <w:rPr>
          <w:i/>
          <w:iCs/>
          <w:lang w:val="es-PE"/>
        </w:rPr>
        <w:t>,</w:t>
      </w:r>
      <w:r w:rsidRPr="00C3706D">
        <w:rPr>
          <w:lang w:val="es-PE"/>
        </w:rPr>
        <w:t xml:space="preserve"> se le devolvió todo tipo de prosperidad. "Gran mercader", dijo </w:t>
      </w:r>
      <w:r w:rsidRPr="008A1B1F">
        <w:rPr>
          <w:i/>
          <w:iCs/>
          <w:lang w:val="es-PE"/>
        </w:rPr>
        <w:t>Sakka</w:t>
      </w:r>
      <w:r w:rsidRPr="00C3706D">
        <w:rPr>
          <w:lang w:val="es-PE"/>
        </w:rPr>
        <w:t xml:space="preserve">, "de ahora en adelante, todos los días </w:t>
      </w:r>
      <w:r w:rsidR="008A1B1F">
        <w:rPr>
          <w:lang w:val="es-PE"/>
        </w:rPr>
        <w:t>haga</w:t>
      </w:r>
      <w:r w:rsidRPr="00C3706D">
        <w:rPr>
          <w:lang w:val="es-PE"/>
        </w:rPr>
        <w:t xml:space="preserve"> </w:t>
      </w:r>
      <w:r w:rsidR="008A1B1F">
        <w:rPr>
          <w:lang w:val="es-PE"/>
        </w:rPr>
        <w:t>ofrendas</w:t>
      </w:r>
      <w:r w:rsidRPr="00C3706D">
        <w:rPr>
          <w:lang w:val="es-PE"/>
        </w:rPr>
        <w:t xml:space="preserve">, distribuyendo mil doscientas mil porciones". </w:t>
      </w:r>
      <w:r w:rsidR="004C0C69">
        <w:rPr>
          <w:lang w:val="es-PE"/>
        </w:rPr>
        <w:t xml:space="preserve">Entonces, </w:t>
      </w:r>
      <w:r w:rsidRPr="00C3706D">
        <w:rPr>
          <w:lang w:val="es-PE"/>
        </w:rPr>
        <w:t xml:space="preserve">creando innumerables riquezas en su casa, </w:t>
      </w:r>
      <w:r w:rsidRPr="008A1B1F">
        <w:rPr>
          <w:i/>
          <w:iCs/>
          <w:lang w:val="es-PE"/>
        </w:rPr>
        <w:t>Sakka</w:t>
      </w:r>
      <w:r w:rsidRPr="00C3706D">
        <w:rPr>
          <w:lang w:val="es-PE"/>
        </w:rPr>
        <w:t xml:space="preserve"> se despidió de él y regresó directamente a su propio </w:t>
      </w:r>
      <w:r w:rsidR="004C0C69">
        <w:rPr>
          <w:lang w:val="es-PE"/>
        </w:rPr>
        <w:t>reino</w:t>
      </w:r>
      <w:r w:rsidRPr="00C3706D">
        <w:rPr>
          <w:lang w:val="es-PE"/>
        </w:rPr>
        <w:t>.</w:t>
      </w:r>
    </w:p>
    <w:p w14:paraId="1EE0F85B" w14:textId="77777777" w:rsidR="00AB3540" w:rsidRDefault="00AB3540" w:rsidP="00AB3540">
      <w:pPr>
        <w:jc w:val="center"/>
      </w:pPr>
      <w:r>
        <w:t>--------------------------------------</w:t>
      </w:r>
    </w:p>
    <w:p w14:paraId="330A51ED" w14:textId="61E6446C" w:rsidR="00C3706D" w:rsidRPr="00C3706D" w:rsidRDefault="00A541D1" w:rsidP="00C3706D">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C3706D" w:rsidRPr="00C3706D">
        <w:rPr>
          <w:lang w:val="es-PE"/>
        </w:rPr>
        <w:t>: "En es</w:t>
      </w:r>
      <w:r w:rsidR="008A1B1F">
        <w:rPr>
          <w:lang w:val="es-PE"/>
        </w:rPr>
        <w:t>a</w:t>
      </w:r>
      <w:r w:rsidR="00C3706D" w:rsidRPr="00C3706D">
        <w:rPr>
          <w:lang w:val="es-PE"/>
        </w:rPr>
        <w:t xml:space="preserve"> </w:t>
      </w:r>
      <w:r w:rsidR="008A1B1F">
        <w:rPr>
          <w:lang w:val="es-PE"/>
        </w:rPr>
        <w:t>ocasión</w:t>
      </w:r>
      <w:r w:rsidR="00C3706D" w:rsidRPr="00C3706D">
        <w:rPr>
          <w:lang w:val="es-PE"/>
        </w:rPr>
        <w:t xml:space="preserve">, la madre de Rāhula era la esposa del </w:t>
      </w:r>
      <w:r w:rsidRPr="00A541D1">
        <w:rPr>
          <w:lang w:val="es-PE"/>
        </w:rPr>
        <w:t xml:space="preserve">Mercader </w:t>
      </w:r>
      <w:r w:rsidR="00C3706D" w:rsidRPr="00C3706D">
        <w:rPr>
          <w:lang w:val="es-PE"/>
        </w:rPr>
        <w:t>y yo</w:t>
      </w:r>
      <w:r>
        <w:rPr>
          <w:lang w:val="es-PE"/>
        </w:rPr>
        <w:t>,</w:t>
      </w:r>
      <w:r w:rsidR="00C3706D" w:rsidRPr="00C3706D">
        <w:rPr>
          <w:lang w:val="es-PE"/>
        </w:rPr>
        <w:t xml:space="preserve"> </w:t>
      </w:r>
      <w:proofErr w:type="spellStart"/>
      <w:r w:rsidR="00C3706D" w:rsidRPr="00C3706D">
        <w:rPr>
          <w:lang w:val="es-PE"/>
        </w:rPr>
        <w:t>Visayha</w:t>
      </w:r>
      <w:proofErr w:type="spellEnd"/>
      <w:r w:rsidR="00C3706D" w:rsidRPr="00C3706D">
        <w:rPr>
          <w:lang w:val="es-PE"/>
        </w:rPr>
        <w:t>".</w:t>
      </w:r>
    </w:p>
    <w:p w14:paraId="5409545B" w14:textId="77777777" w:rsidR="001B6F47" w:rsidRPr="005C04E2" w:rsidRDefault="001B6F47" w:rsidP="001B6F47">
      <w:pPr>
        <w:pStyle w:val="NormalSinTab"/>
        <w:jc w:val="center"/>
      </w:pPr>
      <w:r w:rsidRPr="007B20A5">
        <w:rPr>
          <w:rFonts w:cs="Cormorant"/>
          <w:sz w:val="32"/>
          <w:szCs w:val="32"/>
        </w:rPr>
        <w:t>❦</w:t>
      </w:r>
    </w:p>
    <w:p w14:paraId="2DF5C039" w14:textId="77777777" w:rsidR="00C3706D" w:rsidRDefault="00C3706D" w:rsidP="00C3706D">
      <w:pPr>
        <w:rPr>
          <w:lang w:val="es-PE"/>
        </w:rPr>
      </w:pPr>
    </w:p>
    <w:p w14:paraId="27982C73" w14:textId="77777777" w:rsidR="00D8161B" w:rsidRDefault="00D8161B" w:rsidP="00C3706D">
      <w:pPr>
        <w:rPr>
          <w:lang w:val="es-PE"/>
        </w:rPr>
      </w:pPr>
    </w:p>
    <w:p w14:paraId="468D42E4" w14:textId="77777777" w:rsidR="008E6264" w:rsidRDefault="008E6264" w:rsidP="00C3706D">
      <w:pPr>
        <w:rPr>
          <w:lang w:val="es-PE"/>
        </w:rPr>
      </w:pPr>
    </w:p>
    <w:p w14:paraId="3E676EB1" w14:textId="77777777" w:rsidR="00DB027D" w:rsidRDefault="00DB027D" w:rsidP="00C3706D">
      <w:pPr>
        <w:rPr>
          <w:lang w:val="es-PE"/>
        </w:rPr>
      </w:pPr>
    </w:p>
    <w:p w14:paraId="2B6E00BC" w14:textId="2BFB4507" w:rsidR="00DB027D" w:rsidRPr="008644EE" w:rsidRDefault="000B2980" w:rsidP="00DB027D">
      <w:pPr>
        <w:pStyle w:val="Ttulo2"/>
        <w:rPr>
          <w:vertAlign w:val="superscript"/>
          <w:lang w:val="es-PE"/>
        </w:rPr>
      </w:pPr>
      <w:bookmarkStart w:id="44" w:name="_Toc126678971"/>
      <w:r w:rsidRPr="006C310F">
        <w:rPr>
          <w:lang w:val="es-PE"/>
        </w:rPr>
        <w:t xml:space="preserve">Ja. </w:t>
      </w:r>
      <w:r w:rsidRPr="004E31B7">
        <w:rPr>
          <w:lang w:val="es-PE"/>
        </w:rPr>
        <w:t>№</w:t>
      </w:r>
      <w:r w:rsidRPr="006C310F">
        <w:rPr>
          <w:lang w:val="es-PE"/>
        </w:rPr>
        <w:t>.</w:t>
      </w:r>
      <w:r w:rsidR="00DB027D" w:rsidRPr="00DB027D">
        <w:rPr>
          <w:lang w:val="es-PE"/>
        </w:rPr>
        <w:t xml:space="preserve"> 341.</w:t>
      </w:r>
      <w:r w:rsidR="00DB027D">
        <w:rPr>
          <w:lang w:val="es-PE"/>
        </w:rPr>
        <w:br/>
      </w:r>
      <w:r w:rsidR="00164884">
        <w:tab/>
      </w:r>
      <w:r w:rsidR="00DB027D">
        <w:rPr>
          <w:lang w:val="es-PE"/>
        </w:rPr>
        <w:br/>
      </w:r>
      <w:proofErr w:type="spellStart"/>
      <w:r w:rsidR="00DB027D" w:rsidRPr="00DB027D">
        <w:rPr>
          <w:lang w:val="es-PE"/>
        </w:rPr>
        <w:t>Kaṇḍari-Jātaka.</w:t>
      </w:r>
      <w:bookmarkEnd w:id="44"/>
      <w:r w:rsidR="008644EE">
        <w:rPr>
          <w:vertAlign w:val="superscript"/>
          <w:lang w:val="es-PE"/>
        </w:rPr>
        <w:t>1</w:t>
      </w:r>
      <w:proofErr w:type="spellEnd"/>
    </w:p>
    <w:p w14:paraId="621B0924" w14:textId="23CD0799" w:rsidR="009575EF" w:rsidRPr="00A23F61" w:rsidRDefault="009575EF" w:rsidP="009575EF">
      <w:pPr>
        <w:pStyle w:val="Ttulo3"/>
        <w:rPr>
          <w:lang w:val="es-PE"/>
        </w:rPr>
      </w:pPr>
      <w:r w:rsidRPr="00A23F61">
        <w:rPr>
          <w:lang w:val="es-PE"/>
        </w:rPr>
        <w:t xml:space="preserve">Historia de Renacimientos sobre </w:t>
      </w:r>
      <w:r w:rsidRPr="0026334F">
        <w:rPr>
          <w:i/>
          <w:iCs/>
          <w:lang w:val="es-PE"/>
        </w:rPr>
        <w:t xml:space="preserve">El </w:t>
      </w:r>
      <w:r w:rsidR="00021D91" w:rsidRPr="00021D91">
        <w:rPr>
          <w:i/>
          <w:iCs/>
          <w:lang w:val="es-PE"/>
        </w:rPr>
        <w:t xml:space="preserve">Rey </w:t>
      </w:r>
      <w:proofErr w:type="spellStart"/>
      <w:r w:rsidR="00021D91" w:rsidRPr="00021D91">
        <w:rPr>
          <w:i/>
          <w:iCs/>
          <w:lang w:val="es-PE"/>
        </w:rPr>
        <w:t>Kaṇḍari</w:t>
      </w:r>
      <w:proofErr w:type="spellEnd"/>
      <w:r w:rsidR="00021D91" w:rsidRPr="00021D91">
        <w:rPr>
          <w:i/>
          <w:iCs/>
          <w:lang w:val="es-PE"/>
        </w:rPr>
        <w:t xml:space="preserve"> </w:t>
      </w:r>
      <w:r w:rsidRPr="00A23F61">
        <w:rPr>
          <w:lang w:val="es-PE"/>
        </w:rPr>
        <w:t>(</w:t>
      </w:r>
      <w:proofErr w:type="spellStart"/>
      <w:r w:rsidRPr="00A23F61">
        <w:rPr>
          <w:lang w:val="es-PE"/>
        </w:rPr>
        <w:t>4s</w:t>
      </w:r>
      <w:proofErr w:type="spellEnd"/>
      <w:r w:rsidRPr="00A23F61">
        <w:rPr>
          <w:lang w:val="es-PE"/>
        </w:rPr>
        <w:t>)</w:t>
      </w:r>
      <w:r w:rsidR="00E1498A" w:rsidRPr="00E1498A">
        <w:rPr>
          <w:vertAlign w:val="superscript"/>
          <w:lang w:val="es-PE"/>
        </w:rPr>
        <w:t xml:space="preserve"> </w:t>
      </w:r>
      <w:r w:rsidR="00E1498A">
        <w:rPr>
          <w:vertAlign w:val="superscript"/>
          <w:lang w:val="es-PE"/>
        </w:rPr>
        <w:t>‡</w:t>
      </w:r>
      <w:r w:rsidRPr="00A23F61">
        <w:rPr>
          <w:lang w:val="es-PE"/>
        </w:rPr>
        <w:t xml:space="preserve"> </w:t>
      </w:r>
    </w:p>
    <w:p w14:paraId="3C9E652D" w14:textId="7A734E74" w:rsidR="00DB027D" w:rsidRDefault="00DB027D" w:rsidP="00DB027D">
      <w:pPr>
        <w:rPr>
          <w:vertAlign w:val="superscript"/>
          <w:lang w:val="es-PE"/>
        </w:rPr>
      </w:pPr>
      <w:r w:rsidRPr="00DB027D">
        <w:rPr>
          <w:lang w:val="es-PE"/>
        </w:rPr>
        <w:t xml:space="preserve">La historia de este </w:t>
      </w:r>
      <w:r w:rsidR="008A1B1F" w:rsidRPr="00DB6F49">
        <w:rPr>
          <w:i/>
          <w:iCs/>
          <w:lang w:val="es-PE"/>
        </w:rPr>
        <w:t>Ren</w:t>
      </w:r>
      <w:r w:rsidRPr="00DB6F49">
        <w:rPr>
          <w:i/>
          <w:iCs/>
          <w:lang w:val="es-PE"/>
        </w:rPr>
        <w:t>acimiento</w:t>
      </w:r>
      <w:r w:rsidRPr="00DB027D">
        <w:rPr>
          <w:lang w:val="es-PE"/>
        </w:rPr>
        <w:t xml:space="preserve"> se expondrá en su totalidad en el </w:t>
      </w:r>
      <w:proofErr w:type="spellStart"/>
      <w:r w:rsidRPr="001E21FA">
        <w:rPr>
          <w:i/>
          <w:iCs/>
          <w:lang w:val="es-PE"/>
        </w:rPr>
        <w:t>Kuṇāla</w:t>
      </w:r>
      <w:r w:rsidR="00021D91">
        <w:rPr>
          <w:i/>
          <w:iCs/>
          <w:lang w:val="es-PE"/>
        </w:rPr>
        <w:t>-</w:t>
      </w:r>
      <w:r w:rsidR="00B95FA9">
        <w:rPr>
          <w:i/>
          <w:iCs/>
          <w:lang w:val="es-PE"/>
        </w:rPr>
        <w:t>Jātaka</w:t>
      </w:r>
      <w:proofErr w:type="spellEnd"/>
      <w:r w:rsidRPr="00DB027D">
        <w:rPr>
          <w:lang w:val="es-PE"/>
        </w:rPr>
        <w:t>.</w:t>
      </w:r>
    </w:p>
    <w:p w14:paraId="1F236A14" w14:textId="77777777" w:rsidR="00B95FA9" w:rsidRPr="00B42A4C" w:rsidRDefault="00B95FA9" w:rsidP="00B95FA9">
      <w:pPr>
        <w:jc w:val="center"/>
        <w:rPr>
          <w:lang w:val="es-PE"/>
        </w:rPr>
      </w:pPr>
      <w:r w:rsidRPr="00B42A4C">
        <w:rPr>
          <w:lang w:val="es-PE"/>
        </w:rPr>
        <w:t>--------------------------------------</w:t>
      </w:r>
    </w:p>
    <w:p w14:paraId="326C1515" w14:textId="141172A3" w:rsidR="00B95FA9" w:rsidRPr="00B42A4C" w:rsidRDefault="001E6884" w:rsidP="00F362B7">
      <w:pPr>
        <w:pStyle w:val="NormalHistoria"/>
        <w:ind w:left="1416"/>
        <w:rPr>
          <w:i/>
          <w:iCs/>
          <w:sz w:val="18"/>
          <w:szCs w:val="20"/>
          <w:lang w:val="es-PE"/>
        </w:rPr>
      </w:pPr>
      <w:r>
        <w:rPr>
          <w:i/>
          <w:iCs/>
          <w:sz w:val="18"/>
          <w:szCs w:val="20"/>
          <w:lang w:val="es-PE"/>
        </w:rPr>
        <w:t>En un pasado</w:t>
      </w:r>
      <w:r w:rsidR="00B42A4C" w:rsidRPr="00B42A4C">
        <w:rPr>
          <w:i/>
          <w:iCs/>
          <w:sz w:val="18"/>
          <w:szCs w:val="20"/>
          <w:lang w:val="es-PE"/>
        </w:rPr>
        <w:t xml:space="preserve">, en </w:t>
      </w:r>
      <w:r>
        <w:rPr>
          <w:i/>
          <w:iCs/>
          <w:sz w:val="18"/>
          <w:szCs w:val="20"/>
          <w:lang w:val="es-PE"/>
        </w:rPr>
        <w:t xml:space="preserve">la ciudad de </w:t>
      </w:r>
      <w:proofErr w:type="spellStart"/>
      <w:r w:rsidR="00B42A4C" w:rsidRPr="00B42A4C">
        <w:rPr>
          <w:i/>
          <w:iCs/>
          <w:sz w:val="18"/>
          <w:szCs w:val="20"/>
          <w:lang w:val="es-PE"/>
        </w:rPr>
        <w:t>Benar</w:t>
      </w:r>
      <w:r>
        <w:rPr>
          <w:i/>
          <w:iCs/>
          <w:sz w:val="18"/>
          <w:szCs w:val="20"/>
          <w:lang w:val="es-PE"/>
        </w:rPr>
        <w:t>e</w:t>
      </w:r>
      <w:r w:rsidR="00B42A4C" w:rsidRPr="00B42A4C">
        <w:rPr>
          <w:i/>
          <w:iCs/>
          <w:sz w:val="18"/>
          <w:szCs w:val="20"/>
          <w:lang w:val="es-PE"/>
        </w:rPr>
        <w:t>s</w:t>
      </w:r>
      <w:proofErr w:type="spellEnd"/>
      <w:r w:rsidR="00B42A4C" w:rsidRPr="00B42A4C">
        <w:rPr>
          <w:i/>
          <w:iCs/>
          <w:sz w:val="18"/>
          <w:szCs w:val="20"/>
          <w:lang w:val="es-PE"/>
        </w:rPr>
        <w:t xml:space="preserve">, reinaba un monarca llamado </w:t>
      </w:r>
      <w:proofErr w:type="spellStart"/>
      <w:r w:rsidR="00B42A4C" w:rsidRPr="00B42A4C">
        <w:rPr>
          <w:i/>
          <w:iCs/>
          <w:sz w:val="18"/>
          <w:szCs w:val="20"/>
          <w:lang w:val="es-PE"/>
        </w:rPr>
        <w:t>Kaṇḍari</w:t>
      </w:r>
      <w:proofErr w:type="spellEnd"/>
      <w:r w:rsidR="00B42A4C" w:rsidRPr="00B42A4C">
        <w:rPr>
          <w:i/>
          <w:iCs/>
          <w:sz w:val="18"/>
          <w:szCs w:val="20"/>
          <w:lang w:val="es-PE"/>
        </w:rPr>
        <w:t xml:space="preserve">, </w:t>
      </w:r>
      <w:r>
        <w:rPr>
          <w:i/>
          <w:iCs/>
          <w:sz w:val="18"/>
          <w:szCs w:val="20"/>
          <w:lang w:val="es-PE"/>
        </w:rPr>
        <w:t xml:space="preserve">un </w:t>
      </w:r>
      <w:r w:rsidR="00B42A4C" w:rsidRPr="00B42A4C">
        <w:rPr>
          <w:i/>
          <w:iCs/>
          <w:sz w:val="18"/>
          <w:szCs w:val="20"/>
          <w:lang w:val="es-PE"/>
        </w:rPr>
        <w:t>hombre de gran apostura; sus consejeros le llevaban a diario mil cajas de perfume</w:t>
      </w:r>
      <w:r>
        <w:rPr>
          <w:i/>
          <w:iCs/>
          <w:sz w:val="18"/>
          <w:szCs w:val="20"/>
          <w:lang w:val="es-PE"/>
        </w:rPr>
        <w:t>s</w:t>
      </w:r>
      <w:r w:rsidR="00B42A4C" w:rsidRPr="00B42A4C">
        <w:rPr>
          <w:i/>
          <w:iCs/>
          <w:sz w:val="18"/>
          <w:szCs w:val="20"/>
          <w:lang w:val="es-PE"/>
        </w:rPr>
        <w:t xml:space="preserve"> con las que adecentaban y perfumaban la estancia, para luego partir las cajas y utilizar la madera impregnada de aroma como combustible </w:t>
      </w:r>
      <w:r w:rsidR="004A23CF">
        <w:rPr>
          <w:i/>
          <w:iCs/>
          <w:sz w:val="18"/>
          <w:szCs w:val="20"/>
          <w:lang w:val="es-PE"/>
        </w:rPr>
        <w:t xml:space="preserve">y </w:t>
      </w:r>
      <w:r w:rsidR="00B42A4C" w:rsidRPr="00B42A4C">
        <w:rPr>
          <w:i/>
          <w:iCs/>
          <w:sz w:val="18"/>
          <w:szCs w:val="20"/>
          <w:lang w:val="es-PE"/>
        </w:rPr>
        <w:t>cocinar los alimentos. Su esposa era una mujer hermosa</w:t>
      </w:r>
      <w:r w:rsidR="004A23CF">
        <w:rPr>
          <w:i/>
          <w:iCs/>
          <w:sz w:val="18"/>
          <w:szCs w:val="20"/>
          <w:lang w:val="es-PE"/>
        </w:rPr>
        <w:t>,</w:t>
      </w:r>
      <w:r w:rsidR="00B42A4C" w:rsidRPr="00B42A4C">
        <w:rPr>
          <w:i/>
          <w:iCs/>
          <w:sz w:val="18"/>
          <w:szCs w:val="20"/>
          <w:lang w:val="es-PE"/>
        </w:rPr>
        <w:t xml:space="preserve"> llamada </w:t>
      </w:r>
      <w:proofErr w:type="spellStart"/>
      <w:r w:rsidR="00B42A4C" w:rsidRPr="00B42A4C">
        <w:rPr>
          <w:i/>
          <w:iCs/>
          <w:sz w:val="18"/>
          <w:szCs w:val="20"/>
          <w:lang w:val="es-PE"/>
        </w:rPr>
        <w:t>Kinnarā</w:t>
      </w:r>
      <w:proofErr w:type="spellEnd"/>
      <w:r w:rsidR="00B42A4C" w:rsidRPr="00B42A4C">
        <w:rPr>
          <w:i/>
          <w:iCs/>
          <w:sz w:val="18"/>
          <w:szCs w:val="20"/>
          <w:lang w:val="es-PE"/>
        </w:rPr>
        <w:t xml:space="preserve"> y su </w:t>
      </w:r>
      <w:r w:rsidR="004A23CF" w:rsidRPr="00B42A4C">
        <w:rPr>
          <w:i/>
          <w:iCs/>
          <w:sz w:val="18"/>
          <w:szCs w:val="20"/>
          <w:lang w:val="es-PE"/>
        </w:rPr>
        <w:t>Capellán</w:t>
      </w:r>
      <w:r w:rsidR="00B42A4C" w:rsidRPr="00B42A4C">
        <w:rPr>
          <w:i/>
          <w:iCs/>
          <w:sz w:val="18"/>
          <w:szCs w:val="20"/>
          <w:lang w:val="es-PE"/>
        </w:rPr>
        <w:t xml:space="preserve">, </w:t>
      </w:r>
      <w:proofErr w:type="spellStart"/>
      <w:r w:rsidR="00B42A4C" w:rsidRPr="00B42A4C">
        <w:rPr>
          <w:i/>
          <w:iCs/>
          <w:sz w:val="18"/>
          <w:szCs w:val="20"/>
          <w:lang w:val="es-PE"/>
        </w:rPr>
        <w:t>Pañcālacaṇḍa</w:t>
      </w:r>
      <w:proofErr w:type="spellEnd"/>
      <w:r w:rsidR="00B42A4C" w:rsidRPr="00B42A4C">
        <w:rPr>
          <w:i/>
          <w:iCs/>
          <w:sz w:val="18"/>
          <w:szCs w:val="20"/>
          <w:lang w:val="es-PE"/>
        </w:rPr>
        <w:t xml:space="preserve">, era un hombre de su misma edad y </w:t>
      </w:r>
      <w:r w:rsidR="004A23CF">
        <w:rPr>
          <w:i/>
          <w:iCs/>
          <w:sz w:val="18"/>
          <w:szCs w:val="20"/>
          <w:lang w:val="es-PE"/>
        </w:rPr>
        <w:t xml:space="preserve">de </w:t>
      </w:r>
      <w:r w:rsidR="00B42A4C" w:rsidRPr="00B42A4C">
        <w:rPr>
          <w:i/>
          <w:iCs/>
          <w:sz w:val="18"/>
          <w:szCs w:val="20"/>
          <w:lang w:val="es-PE"/>
        </w:rPr>
        <w:t xml:space="preserve">rebosante sabiduría. Junto al muro del palacio real crecía un </w:t>
      </w:r>
      <w:proofErr w:type="spellStart"/>
      <w:r w:rsidR="00BA5801" w:rsidRPr="00B42A4C">
        <w:rPr>
          <w:i/>
          <w:iCs/>
          <w:sz w:val="18"/>
          <w:szCs w:val="20"/>
          <w:lang w:val="es-PE"/>
        </w:rPr>
        <w:t>Jambu</w:t>
      </w:r>
      <w:proofErr w:type="spellEnd"/>
      <w:r w:rsidR="00BA5801" w:rsidRPr="00B42A4C">
        <w:rPr>
          <w:i/>
          <w:iCs/>
          <w:sz w:val="18"/>
          <w:szCs w:val="20"/>
          <w:lang w:val="es-PE"/>
        </w:rPr>
        <w:t xml:space="preserve"> </w:t>
      </w:r>
      <w:r w:rsidR="00B42A4C" w:rsidRPr="00B42A4C">
        <w:rPr>
          <w:i/>
          <w:iCs/>
          <w:sz w:val="18"/>
          <w:szCs w:val="20"/>
          <w:lang w:val="es-PE"/>
        </w:rPr>
        <w:t>(o ciruelo de Java) cuyas ramas se inclinaban sobre la pared; a su sombra vivía un hombre lisiado, deforme y repugnante.</w:t>
      </w:r>
    </w:p>
    <w:p w14:paraId="02EFB83A" w14:textId="77777777" w:rsidR="00F81FC0" w:rsidRPr="00A856EC" w:rsidRDefault="00F81FC0" w:rsidP="00F81FC0">
      <w:pPr>
        <w:pStyle w:val="PieDePgina0"/>
        <w:rPr>
          <w:u w:val="single"/>
          <w:lang w:val="es-PE"/>
        </w:rPr>
      </w:pPr>
      <w:r w:rsidRPr="00B42A4C">
        <w:rPr>
          <w:u w:val="single"/>
          <w:lang w:val="es-PE"/>
        </w:rPr>
        <w:t xml:space="preserve">                                                                                   </w:t>
      </w:r>
      <w:r w:rsidRPr="00A856EC">
        <w:rPr>
          <w:u w:val="single"/>
          <w:lang w:val="es-PE"/>
        </w:rPr>
        <w:t xml:space="preserve">. </w:t>
      </w:r>
    </w:p>
    <w:p w14:paraId="417B2E63" w14:textId="6370E1EC" w:rsidR="00F81FC0" w:rsidRPr="00A856EC" w:rsidRDefault="00F81FC0" w:rsidP="00F81FC0">
      <w:pPr>
        <w:pStyle w:val="PieDePgina0"/>
        <w:rPr>
          <w:lang w:val="es-PE"/>
        </w:rPr>
      </w:pPr>
      <w:r w:rsidRPr="00A856EC">
        <w:rPr>
          <w:lang w:val="es-PE"/>
        </w:rPr>
        <w:t>1. Ja. №. 523, Vol. V.</w:t>
      </w:r>
    </w:p>
    <w:p w14:paraId="5EE838B0" w14:textId="35ADCC15" w:rsidR="008644EE" w:rsidRPr="000D3ADB" w:rsidRDefault="008644EE" w:rsidP="00F81FC0">
      <w:pPr>
        <w:pStyle w:val="PieDePgina0"/>
        <w:rPr>
          <w:lang w:val="es-PE"/>
        </w:rPr>
      </w:pPr>
      <w:r>
        <w:rPr>
          <w:vertAlign w:val="superscript"/>
          <w:lang w:val="es-PE"/>
        </w:rPr>
        <w:t>‡</w:t>
      </w:r>
      <w:r>
        <w:rPr>
          <w:lang w:val="es-PE"/>
        </w:rPr>
        <w:t xml:space="preserve">. </w:t>
      </w:r>
      <w:r w:rsidR="000D3ADB">
        <w:rPr>
          <w:lang w:val="es-PE"/>
        </w:rPr>
        <w:t xml:space="preserve">No existe historia introductoria o conclusión en este </w:t>
      </w:r>
      <w:proofErr w:type="spellStart"/>
      <w:r w:rsidR="000D3ADB" w:rsidRPr="000D3ADB">
        <w:rPr>
          <w:i/>
          <w:iCs/>
          <w:lang w:val="es-PE"/>
        </w:rPr>
        <w:t>Jātaka</w:t>
      </w:r>
      <w:proofErr w:type="spellEnd"/>
      <w:r w:rsidR="000D3ADB">
        <w:rPr>
          <w:lang w:val="es-PE"/>
        </w:rPr>
        <w:t>.</w:t>
      </w:r>
    </w:p>
    <w:p w14:paraId="2F790842" w14:textId="77777777" w:rsidR="00F81FC0" w:rsidRPr="000D3ADB" w:rsidRDefault="00F81FC0" w:rsidP="00F81FC0">
      <w:pPr>
        <w:pStyle w:val="NormalHistoria"/>
        <w:ind w:left="708"/>
        <w:rPr>
          <w:i/>
          <w:iCs/>
          <w:sz w:val="18"/>
          <w:szCs w:val="20"/>
          <w:lang w:val="es-PE"/>
        </w:rPr>
      </w:pPr>
    </w:p>
    <w:p w14:paraId="591A6808" w14:textId="770E64CE" w:rsidR="00DB027D" w:rsidRPr="008E42AE" w:rsidRDefault="008E42AE" w:rsidP="00F362B7">
      <w:pPr>
        <w:pStyle w:val="NormalHistoria"/>
        <w:ind w:left="1416"/>
        <w:rPr>
          <w:i/>
          <w:iCs/>
          <w:sz w:val="18"/>
          <w:szCs w:val="20"/>
          <w:lang w:val="es-PE"/>
        </w:rPr>
      </w:pPr>
      <w:r w:rsidRPr="008E42AE">
        <w:rPr>
          <w:i/>
          <w:iCs/>
          <w:sz w:val="18"/>
          <w:szCs w:val="20"/>
          <w:lang w:val="es-PE"/>
        </w:rPr>
        <w:lastRenderedPageBreak/>
        <w:t xml:space="preserve">Un día, la </w:t>
      </w:r>
      <w:r w:rsidR="00BA5801" w:rsidRPr="008E42AE">
        <w:rPr>
          <w:i/>
          <w:iCs/>
          <w:sz w:val="18"/>
          <w:szCs w:val="20"/>
          <w:lang w:val="es-PE"/>
        </w:rPr>
        <w:t xml:space="preserve">Reina </w:t>
      </w:r>
      <w:proofErr w:type="spellStart"/>
      <w:r w:rsidRPr="008E42AE">
        <w:rPr>
          <w:i/>
          <w:iCs/>
          <w:sz w:val="18"/>
          <w:szCs w:val="20"/>
          <w:lang w:val="es-PE"/>
        </w:rPr>
        <w:t>Kinnarā</w:t>
      </w:r>
      <w:proofErr w:type="spellEnd"/>
      <w:r w:rsidRPr="008E42AE">
        <w:rPr>
          <w:i/>
          <w:iCs/>
          <w:sz w:val="18"/>
          <w:szCs w:val="20"/>
          <w:lang w:val="es-PE"/>
        </w:rPr>
        <w:t xml:space="preserve"> lo vio desde su ventana y sintió una intensa pasión </w:t>
      </w:r>
      <w:r w:rsidR="00BA5801">
        <w:rPr>
          <w:i/>
          <w:iCs/>
          <w:sz w:val="18"/>
          <w:szCs w:val="20"/>
          <w:lang w:val="es-PE"/>
        </w:rPr>
        <w:t xml:space="preserve">hacia </w:t>
      </w:r>
      <w:r w:rsidRPr="008E42AE">
        <w:rPr>
          <w:i/>
          <w:iCs/>
          <w:sz w:val="18"/>
          <w:szCs w:val="20"/>
          <w:lang w:val="es-PE"/>
        </w:rPr>
        <w:t xml:space="preserve">él. </w:t>
      </w:r>
      <w:r w:rsidR="00BA5801">
        <w:rPr>
          <w:i/>
          <w:iCs/>
          <w:sz w:val="18"/>
          <w:szCs w:val="20"/>
          <w:lang w:val="es-PE"/>
        </w:rPr>
        <w:t>Durante</w:t>
      </w:r>
      <w:r w:rsidRPr="008E42AE">
        <w:rPr>
          <w:i/>
          <w:iCs/>
          <w:sz w:val="18"/>
          <w:szCs w:val="20"/>
          <w:lang w:val="es-PE"/>
        </w:rPr>
        <w:t xml:space="preserve"> la noche, tras ganarse el favor del </w:t>
      </w:r>
      <w:r w:rsidR="00BA5801" w:rsidRPr="008E42AE">
        <w:rPr>
          <w:i/>
          <w:iCs/>
          <w:sz w:val="18"/>
          <w:szCs w:val="20"/>
          <w:lang w:val="es-PE"/>
        </w:rPr>
        <w:t xml:space="preserve">Rey </w:t>
      </w:r>
      <w:r w:rsidRPr="008E42AE">
        <w:rPr>
          <w:i/>
          <w:iCs/>
          <w:sz w:val="18"/>
          <w:szCs w:val="20"/>
          <w:lang w:val="es-PE"/>
        </w:rPr>
        <w:t xml:space="preserve">con sus encantos y en cuanto este se </w:t>
      </w:r>
      <w:r w:rsidR="00BA5801">
        <w:rPr>
          <w:i/>
          <w:iCs/>
          <w:sz w:val="18"/>
          <w:szCs w:val="20"/>
          <w:lang w:val="es-PE"/>
        </w:rPr>
        <w:t>se qued</w:t>
      </w:r>
      <w:r w:rsidR="00984312">
        <w:rPr>
          <w:i/>
          <w:iCs/>
          <w:sz w:val="18"/>
          <w:szCs w:val="20"/>
          <w:lang w:val="es-PE"/>
        </w:rPr>
        <w:t>aba</w:t>
      </w:r>
      <w:r w:rsidR="00BA5801">
        <w:rPr>
          <w:i/>
          <w:iCs/>
          <w:sz w:val="18"/>
          <w:szCs w:val="20"/>
          <w:lang w:val="es-PE"/>
        </w:rPr>
        <w:t xml:space="preserve"> </w:t>
      </w:r>
      <w:r w:rsidRPr="008E42AE">
        <w:rPr>
          <w:i/>
          <w:iCs/>
          <w:sz w:val="18"/>
          <w:szCs w:val="20"/>
          <w:lang w:val="es-PE"/>
        </w:rPr>
        <w:t>dormido, ella se levant</w:t>
      </w:r>
      <w:r w:rsidR="00984312">
        <w:rPr>
          <w:i/>
          <w:iCs/>
          <w:sz w:val="18"/>
          <w:szCs w:val="20"/>
          <w:lang w:val="es-PE"/>
        </w:rPr>
        <w:t>aba</w:t>
      </w:r>
      <w:r w:rsidRPr="008E42AE">
        <w:rPr>
          <w:i/>
          <w:iCs/>
          <w:sz w:val="18"/>
          <w:szCs w:val="20"/>
          <w:lang w:val="es-PE"/>
        </w:rPr>
        <w:t xml:space="preserve"> sigilosamente; coloc</w:t>
      </w:r>
      <w:r w:rsidR="00984312">
        <w:rPr>
          <w:i/>
          <w:iCs/>
          <w:sz w:val="18"/>
          <w:szCs w:val="20"/>
          <w:lang w:val="es-PE"/>
        </w:rPr>
        <w:t>aba</w:t>
      </w:r>
      <w:r w:rsidRPr="008E42AE">
        <w:rPr>
          <w:i/>
          <w:iCs/>
          <w:sz w:val="18"/>
          <w:szCs w:val="20"/>
          <w:lang w:val="es-PE"/>
        </w:rPr>
        <w:t xml:space="preserve"> diversos manjares en un recipiente de oro que se </w:t>
      </w:r>
      <w:r w:rsidR="00DA17E7">
        <w:rPr>
          <w:i/>
          <w:iCs/>
          <w:sz w:val="18"/>
          <w:szCs w:val="20"/>
          <w:lang w:val="es-PE"/>
        </w:rPr>
        <w:t>c</w:t>
      </w:r>
      <w:r w:rsidR="00984312">
        <w:rPr>
          <w:i/>
          <w:iCs/>
          <w:sz w:val="18"/>
          <w:szCs w:val="20"/>
          <w:lang w:val="es-PE"/>
        </w:rPr>
        <w:t>e</w:t>
      </w:r>
      <w:r w:rsidR="00DA17E7">
        <w:rPr>
          <w:i/>
          <w:iCs/>
          <w:sz w:val="18"/>
          <w:szCs w:val="20"/>
          <w:lang w:val="es-PE"/>
        </w:rPr>
        <w:t>ñ</w:t>
      </w:r>
      <w:r w:rsidR="00984312">
        <w:rPr>
          <w:i/>
          <w:iCs/>
          <w:sz w:val="18"/>
          <w:szCs w:val="20"/>
          <w:lang w:val="es-PE"/>
        </w:rPr>
        <w:t>ía</w:t>
      </w:r>
      <w:r w:rsidR="00DA17E7">
        <w:rPr>
          <w:i/>
          <w:iCs/>
          <w:sz w:val="18"/>
          <w:szCs w:val="20"/>
          <w:lang w:val="es-PE"/>
        </w:rPr>
        <w:t xml:space="preserve"> </w:t>
      </w:r>
      <w:r w:rsidRPr="008E42AE">
        <w:rPr>
          <w:i/>
          <w:iCs/>
          <w:sz w:val="18"/>
          <w:szCs w:val="20"/>
          <w:lang w:val="es-PE"/>
        </w:rPr>
        <w:t>a la cadera y descendía por la ventana</w:t>
      </w:r>
      <w:r w:rsidR="00984312">
        <w:rPr>
          <w:i/>
          <w:iCs/>
          <w:sz w:val="18"/>
          <w:szCs w:val="20"/>
          <w:lang w:val="es-PE"/>
        </w:rPr>
        <w:t>,</w:t>
      </w:r>
      <w:r w:rsidRPr="008E42AE">
        <w:rPr>
          <w:i/>
          <w:iCs/>
          <w:sz w:val="18"/>
          <w:szCs w:val="20"/>
          <w:lang w:val="es-PE"/>
        </w:rPr>
        <w:t xml:space="preserve"> mediante una cuerda de tela. Luego</w:t>
      </w:r>
      <w:r w:rsidR="00984312">
        <w:rPr>
          <w:i/>
          <w:iCs/>
          <w:sz w:val="18"/>
          <w:szCs w:val="20"/>
          <w:lang w:val="es-PE"/>
        </w:rPr>
        <w:t>,</w:t>
      </w:r>
      <w:r w:rsidRPr="008E42AE">
        <w:rPr>
          <w:i/>
          <w:iCs/>
          <w:sz w:val="18"/>
          <w:szCs w:val="20"/>
          <w:lang w:val="es-PE"/>
        </w:rPr>
        <w:t xml:space="preserve"> trepaba al árbol </w:t>
      </w:r>
      <w:proofErr w:type="spellStart"/>
      <w:r w:rsidRPr="008E42AE">
        <w:rPr>
          <w:i/>
          <w:iCs/>
          <w:sz w:val="18"/>
          <w:szCs w:val="20"/>
          <w:lang w:val="es-PE"/>
        </w:rPr>
        <w:t>jambu</w:t>
      </w:r>
      <w:proofErr w:type="spellEnd"/>
      <w:r w:rsidRPr="008E42AE">
        <w:rPr>
          <w:i/>
          <w:iCs/>
          <w:sz w:val="18"/>
          <w:szCs w:val="20"/>
          <w:lang w:val="es-PE"/>
        </w:rPr>
        <w:t xml:space="preserve">, se dejaba caer desde una de sus ramas </w:t>
      </w:r>
      <w:r w:rsidR="00C3551C">
        <w:rPr>
          <w:i/>
          <w:iCs/>
          <w:sz w:val="18"/>
          <w:szCs w:val="20"/>
          <w:lang w:val="es-PE"/>
        </w:rPr>
        <w:t xml:space="preserve">y le </w:t>
      </w:r>
      <w:r w:rsidRPr="008E42AE">
        <w:rPr>
          <w:i/>
          <w:iCs/>
          <w:sz w:val="18"/>
          <w:szCs w:val="20"/>
          <w:lang w:val="es-PE"/>
        </w:rPr>
        <w:t>entrega</w:t>
      </w:r>
      <w:r w:rsidR="00C3551C">
        <w:rPr>
          <w:i/>
          <w:iCs/>
          <w:sz w:val="18"/>
          <w:szCs w:val="20"/>
          <w:lang w:val="es-PE"/>
        </w:rPr>
        <w:t>ba</w:t>
      </w:r>
      <w:r w:rsidRPr="008E42AE">
        <w:rPr>
          <w:i/>
          <w:iCs/>
          <w:sz w:val="18"/>
          <w:szCs w:val="20"/>
          <w:lang w:val="es-PE"/>
        </w:rPr>
        <w:t xml:space="preserve"> la exquisita comida al hombre discapacitado </w:t>
      </w:r>
      <w:r w:rsidR="00C3551C">
        <w:rPr>
          <w:i/>
          <w:iCs/>
          <w:sz w:val="18"/>
          <w:szCs w:val="20"/>
          <w:lang w:val="es-PE"/>
        </w:rPr>
        <w:t xml:space="preserve">para, finalmente, </w:t>
      </w:r>
      <w:r w:rsidRPr="008E42AE">
        <w:rPr>
          <w:i/>
          <w:iCs/>
          <w:sz w:val="18"/>
          <w:szCs w:val="20"/>
          <w:lang w:val="es-PE"/>
        </w:rPr>
        <w:t xml:space="preserve">unirse a él amorosamente; después regresaba al palacio por la misma vía, </w:t>
      </w:r>
      <w:r w:rsidR="007B0C1D">
        <w:rPr>
          <w:i/>
          <w:iCs/>
          <w:sz w:val="18"/>
          <w:szCs w:val="20"/>
          <w:lang w:val="es-PE"/>
        </w:rPr>
        <w:t xml:space="preserve">entonces, </w:t>
      </w:r>
      <w:r w:rsidRPr="008E42AE">
        <w:rPr>
          <w:i/>
          <w:iCs/>
          <w:sz w:val="18"/>
          <w:szCs w:val="20"/>
          <w:lang w:val="es-PE"/>
        </w:rPr>
        <w:t xml:space="preserve">se perfumaba el cuerpo y se </w:t>
      </w:r>
      <w:r w:rsidR="007B0C1D">
        <w:rPr>
          <w:i/>
          <w:iCs/>
          <w:sz w:val="18"/>
          <w:szCs w:val="20"/>
          <w:lang w:val="es-PE"/>
        </w:rPr>
        <w:t>re</w:t>
      </w:r>
      <w:r w:rsidRPr="008E42AE">
        <w:rPr>
          <w:i/>
          <w:iCs/>
          <w:sz w:val="18"/>
          <w:szCs w:val="20"/>
          <w:lang w:val="es-PE"/>
        </w:rPr>
        <w:t xml:space="preserve">costaba junto al </w:t>
      </w:r>
      <w:r w:rsidR="00984312" w:rsidRPr="008E42AE">
        <w:rPr>
          <w:i/>
          <w:iCs/>
          <w:sz w:val="18"/>
          <w:szCs w:val="20"/>
          <w:lang w:val="es-PE"/>
        </w:rPr>
        <w:t>Rey</w:t>
      </w:r>
      <w:r w:rsidRPr="008E42AE">
        <w:rPr>
          <w:i/>
          <w:iCs/>
          <w:sz w:val="18"/>
          <w:szCs w:val="20"/>
          <w:lang w:val="es-PE"/>
        </w:rPr>
        <w:t xml:space="preserve">. De este modo, </w:t>
      </w:r>
      <w:r w:rsidR="00984312">
        <w:rPr>
          <w:i/>
          <w:iCs/>
          <w:sz w:val="18"/>
          <w:szCs w:val="20"/>
          <w:lang w:val="es-PE"/>
        </w:rPr>
        <w:t>mantuvo</w:t>
      </w:r>
      <w:r w:rsidRPr="008E42AE">
        <w:rPr>
          <w:i/>
          <w:iCs/>
          <w:sz w:val="18"/>
          <w:szCs w:val="20"/>
          <w:lang w:val="es-PE"/>
        </w:rPr>
        <w:t xml:space="preserve"> constantes encuentros ilícitos con aquel hombre discapacitado sin que el </w:t>
      </w:r>
      <w:r w:rsidR="007B0C1D" w:rsidRPr="008E42AE">
        <w:rPr>
          <w:i/>
          <w:iCs/>
          <w:sz w:val="18"/>
          <w:szCs w:val="20"/>
          <w:lang w:val="es-PE"/>
        </w:rPr>
        <w:t xml:space="preserve">Rey </w:t>
      </w:r>
      <w:r w:rsidRPr="008E42AE">
        <w:rPr>
          <w:i/>
          <w:iCs/>
          <w:sz w:val="18"/>
          <w:szCs w:val="20"/>
          <w:lang w:val="es-PE"/>
        </w:rPr>
        <w:t>sospecha</w:t>
      </w:r>
      <w:r w:rsidR="007B0C1D">
        <w:rPr>
          <w:i/>
          <w:iCs/>
          <w:sz w:val="18"/>
          <w:szCs w:val="20"/>
          <w:lang w:val="es-PE"/>
        </w:rPr>
        <w:t>se</w:t>
      </w:r>
      <w:r w:rsidRPr="008E42AE">
        <w:rPr>
          <w:i/>
          <w:iCs/>
          <w:sz w:val="18"/>
          <w:szCs w:val="20"/>
          <w:lang w:val="es-PE"/>
        </w:rPr>
        <w:t xml:space="preserve"> nada.</w:t>
      </w:r>
    </w:p>
    <w:p w14:paraId="79EE3CC5" w14:textId="7E45C31E" w:rsidR="00E1498A" w:rsidRPr="008E42AE" w:rsidRDefault="008E42AE" w:rsidP="00BD5FD6">
      <w:pPr>
        <w:pStyle w:val="NormalHistoria"/>
        <w:ind w:left="1416"/>
        <w:rPr>
          <w:i/>
          <w:iCs/>
          <w:sz w:val="18"/>
          <w:szCs w:val="20"/>
          <w:lang w:val="es-PE"/>
        </w:rPr>
      </w:pPr>
      <w:r w:rsidRPr="008E42AE">
        <w:rPr>
          <w:i/>
          <w:iCs/>
          <w:sz w:val="18"/>
          <w:szCs w:val="20"/>
          <w:lang w:val="es-PE"/>
        </w:rPr>
        <w:t xml:space="preserve">Un día, tras una solemne procesión por la ciudad, el </w:t>
      </w:r>
      <w:r w:rsidR="007B0C1D" w:rsidRPr="008E42AE">
        <w:rPr>
          <w:i/>
          <w:iCs/>
          <w:sz w:val="18"/>
          <w:szCs w:val="20"/>
          <w:lang w:val="es-PE"/>
        </w:rPr>
        <w:t xml:space="preserve">Rey </w:t>
      </w:r>
      <w:r w:rsidRPr="008E42AE">
        <w:rPr>
          <w:i/>
          <w:iCs/>
          <w:sz w:val="18"/>
          <w:szCs w:val="20"/>
          <w:lang w:val="es-PE"/>
        </w:rPr>
        <w:t>regresaba a su palacio cuando vio a aquel hombre lisiado —</w:t>
      </w:r>
      <w:r w:rsidR="007B0C1D">
        <w:rPr>
          <w:i/>
          <w:iCs/>
          <w:sz w:val="18"/>
          <w:szCs w:val="20"/>
          <w:lang w:val="es-PE"/>
        </w:rPr>
        <w:t xml:space="preserve"> era </w:t>
      </w:r>
      <w:r w:rsidRPr="008E42AE">
        <w:rPr>
          <w:i/>
          <w:iCs/>
          <w:sz w:val="18"/>
          <w:szCs w:val="20"/>
          <w:lang w:val="es-PE"/>
        </w:rPr>
        <w:t>una figura lastimosa— tumbado a la sombra de</w:t>
      </w:r>
      <w:r w:rsidR="007B0C1D">
        <w:rPr>
          <w:i/>
          <w:iCs/>
          <w:sz w:val="18"/>
          <w:szCs w:val="20"/>
          <w:lang w:val="es-PE"/>
        </w:rPr>
        <w:t>l árbol</w:t>
      </w:r>
      <w:r w:rsidRPr="008E42AE">
        <w:rPr>
          <w:i/>
          <w:iCs/>
          <w:sz w:val="18"/>
          <w:szCs w:val="20"/>
          <w:lang w:val="es-PE"/>
        </w:rPr>
        <w:t xml:space="preserve"> </w:t>
      </w:r>
      <w:proofErr w:type="spellStart"/>
      <w:r w:rsidR="007B0C1D" w:rsidRPr="008E42AE">
        <w:rPr>
          <w:i/>
          <w:iCs/>
          <w:sz w:val="18"/>
          <w:szCs w:val="20"/>
          <w:lang w:val="es-PE"/>
        </w:rPr>
        <w:t>Jambu</w:t>
      </w:r>
      <w:proofErr w:type="spellEnd"/>
      <w:r w:rsidRPr="008E42AE">
        <w:rPr>
          <w:i/>
          <w:iCs/>
          <w:sz w:val="18"/>
          <w:szCs w:val="20"/>
          <w:lang w:val="es-PE"/>
        </w:rPr>
        <w:t>; entonces</w:t>
      </w:r>
      <w:r w:rsidR="007B0C1D">
        <w:rPr>
          <w:i/>
          <w:iCs/>
          <w:sz w:val="18"/>
          <w:szCs w:val="20"/>
          <w:lang w:val="es-PE"/>
        </w:rPr>
        <w:t>,</w:t>
      </w:r>
      <w:r w:rsidRPr="008E42AE">
        <w:rPr>
          <w:i/>
          <w:iCs/>
          <w:sz w:val="18"/>
          <w:szCs w:val="20"/>
          <w:lang w:val="es-PE"/>
        </w:rPr>
        <w:t xml:space="preserve"> le dijo al </w:t>
      </w:r>
      <w:r w:rsidR="007B0C1D">
        <w:rPr>
          <w:i/>
          <w:iCs/>
          <w:sz w:val="18"/>
          <w:szCs w:val="20"/>
          <w:lang w:val="es-PE"/>
        </w:rPr>
        <w:t xml:space="preserve">Capellán </w:t>
      </w:r>
      <w:r w:rsidRPr="008E42AE">
        <w:rPr>
          <w:i/>
          <w:iCs/>
          <w:sz w:val="18"/>
          <w:szCs w:val="20"/>
          <w:lang w:val="es-PE"/>
        </w:rPr>
        <w:t xml:space="preserve">de la corte: </w:t>
      </w:r>
      <w:r w:rsidR="00035A17">
        <w:rPr>
          <w:i/>
          <w:iCs/>
          <w:sz w:val="18"/>
          <w:szCs w:val="20"/>
          <w:lang w:val="es-PE"/>
        </w:rPr>
        <w:t>“</w:t>
      </w:r>
      <w:r w:rsidRPr="008E42AE">
        <w:rPr>
          <w:i/>
          <w:iCs/>
          <w:sz w:val="18"/>
          <w:szCs w:val="20"/>
          <w:lang w:val="es-PE"/>
        </w:rPr>
        <w:t>Mir</w:t>
      </w:r>
      <w:r w:rsidR="00035A17">
        <w:rPr>
          <w:i/>
          <w:iCs/>
          <w:sz w:val="18"/>
          <w:szCs w:val="20"/>
          <w:lang w:val="es-PE"/>
        </w:rPr>
        <w:t>e,</w:t>
      </w:r>
      <w:r w:rsidRPr="008E42AE">
        <w:rPr>
          <w:i/>
          <w:iCs/>
          <w:sz w:val="18"/>
          <w:szCs w:val="20"/>
          <w:lang w:val="es-PE"/>
        </w:rPr>
        <w:t xml:space="preserve"> nada más</w:t>
      </w:r>
      <w:r w:rsidR="00035A17">
        <w:rPr>
          <w:i/>
          <w:iCs/>
          <w:sz w:val="18"/>
          <w:szCs w:val="20"/>
          <w:lang w:val="es-PE"/>
        </w:rPr>
        <w:t>,</w:t>
      </w:r>
      <w:r w:rsidRPr="008E42AE">
        <w:rPr>
          <w:i/>
          <w:iCs/>
          <w:sz w:val="18"/>
          <w:szCs w:val="20"/>
          <w:lang w:val="es-PE"/>
        </w:rPr>
        <w:t xml:space="preserve"> a ese espectro de hombre</w:t>
      </w:r>
      <w:r w:rsidR="00035A17">
        <w:rPr>
          <w:i/>
          <w:iCs/>
          <w:sz w:val="18"/>
          <w:szCs w:val="20"/>
          <w:lang w:val="es-PE"/>
        </w:rPr>
        <w:t>”</w:t>
      </w:r>
      <w:r w:rsidRPr="008E42AE">
        <w:rPr>
          <w:i/>
          <w:iCs/>
          <w:sz w:val="18"/>
          <w:szCs w:val="20"/>
          <w:lang w:val="es-PE"/>
        </w:rPr>
        <w:t xml:space="preserve">. </w:t>
      </w:r>
      <w:r w:rsidR="00035A17">
        <w:rPr>
          <w:i/>
          <w:iCs/>
          <w:sz w:val="18"/>
          <w:szCs w:val="20"/>
          <w:lang w:val="es-PE"/>
        </w:rPr>
        <w:t>“</w:t>
      </w:r>
      <w:r w:rsidRPr="008E42AE">
        <w:rPr>
          <w:i/>
          <w:iCs/>
          <w:sz w:val="18"/>
          <w:szCs w:val="20"/>
          <w:lang w:val="es-PE"/>
        </w:rPr>
        <w:t>¿Sí, Majestad?</w:t>
      </w:r>
      <w:r w:rsidR="00035A17">
        <w:rPr>
          <w:i/>
          <w:iCs/>
          <w:sz w:val="18"/>
          <w:szCs w:val="20"/>
          <w:lang w:val="es-PE"/>
        </w:rPr>
        <w:t>”</w:t>
      </w:r>
      <w:r w:rsidRPr="008E42AE">
        <w:rPr>
          <w:i/>
          <w:iCs/>
          <w:sz w:val="18"/>
          <w:szCs w:val="20"/>
          <w:lang w:val="es-PE"/>
        </w:rPr>
        <w:t xml:space="preserve">. </w:t>
      </w:r>
      <w:r w:rsidR="00035A17">
        <w:rPr>
          <w:i/>
          <w:iCs/>
          <w:sz w:val="18"/>
          <w:szCs w:val="20"/>
          <w:lang w:val="es-PE"/>
        </w:rPr>
        <w:t>“</w:t>
      </w:r>
      <w:r w:rsidRPr="008E42AE">
        <w:rPr>
          <w:i/>
          <w:iCs/>
          <w:sz w:val="18"/>
          <w:szCs w:val="20"/>
          <w:lang w:val="es-PE"/>
        </w:rPr>
        <w:t xml:space="preserve">¿Es posible, amigo mío, que alguna mujer, movida por la </w:t>
      </w:r>
      <w:r w:rsidR="00035A17">
        <w:rPr>
          <w:i/>
          <w:iCs/>
          <w:sz w:val="18"/>
          <w:szCs w:val="20"/>
          <w:lang w:val="es-PE"/>
        </w:rPr>
        <w:t>pasión</w:t>
      </w:r>
      <w:r w:rsidRPr="008E42AE">
        <w:rPr>
          <w:i/>
          <w:iCs/>
          <w:sz w:val="18"/>
          <w:szCs w:val="20"/>
          <w:lang w:val="es-PE"/>
        </w:rPr>
        <w:t>, se acerque a una criatura tan repugnante?</w:t>
      </w:r>
      <w:r w:rsidR="00035A17">
        <w:rPr>
          <w:i/>
          <w:iCs/>
          <w:sz w:val="18"/>
          <w:szCs w:val="20"/>
          <w:lang w:val="es-PE"/>
        </w:rPr>
        <w:t>”</w:t>
      </w:r>
      <w:r w:rsidRPr="008E42AE">
        <w:rPr>
          <w:i/>
          <w:iCs/>
          <w:sz w:val="18"/>
          <w:szCs w:val="20"/>
          <w:lang w:val="es-PE"/>
        </w:rPr>
        <w:t xml:space="preserve">. Al oír esto, el </w:t>
      </w:r>
      <w:r w:rsidR="00035A17">
        <w:rPr>
          <w:i/>
          <w:iCs/>
          <w:sz w:val="18"/>
          <w:szCs w:val="20"/>
          <w:lang w:val="es-PE"/>
        </w:rPr>
        <w:t xml:space="preserve">hombre </w:t>
      </w:r>
      <w:r w:rsidRPr="008E42AE">
        <w:rPr>
          <w:i/>
          <w:iCs/>
          <w:sz w:val="18"/>
          <w:szCs w:val="20"/>
          <w:lang w:val="es-PE"/>
        </w:rPr>
        <w:t xml:space="preserve">lisiado, hinchado de orgullo, pensó: </w:t>
      </w:r>
      <w:r w:rsidR="00035A17">
        <w:rPr>
          <w:i/>
          <w:iCs/>
          <w:sz w:val="18"/>
          <w:szCs w:val="20"/>
          <w:lang w:val="es-PE"/>
        </w:rPr>
        <w:t>“</w:t>
      </w:r>
      <w:r w:rsidRPr="008E42AE">
        <w:rPr>
          <w:i/>
          <w:iCs/>
          <w:sz w:val="18"/>
          <w:szCs w:val="20"/>
          <w:lang w:val="es-PE"/>
        </w:rPr>
        <w:t xml:space="preserve">¿Qué ha dicho el </w:t>
      </w:r>
      <w:r w:rsidR="00035A17" w:rsidRPr="008E42AE">
        <w:rPr>
          <w:i/>
          <w:iCs/>
          <w:sz w:val="18"/>
          <w:szCs w:val="20"/>
          <w:lang w:val="es-PE"/>
        </w:rPr>
        <w:t>Rey</w:t>
      </w:r>
      <w:r w:rsidRPr="008E42AE">
        <w:rPr>
          <w:i/>
          <w:iCs/>
          <w:sz w:val="18"/>
          <w:szCs w:val="20"/>
          <w:lang w:val="es-PE"/>
        </w:rPr>
        <w:t xml:space="preserve">? Creo que no sabe nada de las visitas que me hace </w:t>
      </w:r>
      <w:r w:rsidR="00193CCC">
        <w:rPr>
          <w:i/>
          <w:iCs/>
          <w:sz w:val="18"/>
          <w:szCs w:val="20"/>
          <w:lang w:val="es-PE"/>
        </w:rPr>
        <w:t>su</w:t>
      </w:r>
      <w:r w:rsidRPr="008E42AE">
        <w:rPr>
          <w:i/>
          <w:iCs/>
          <w:sz w:val="18"/>
          <w:szCs w:val="20"/>
          <w:lang w:val="es-PE"/>
        </w:rPr>
        <w:t xml:space="preserve"> </w:t>
      </w:r>
      <w:r w:rsidR="00193CCC" w:rsidRPr="008E42AE">
        <w:rPr>
          <w:i/>
          <w:iCs/>
          <w:sz w:val="18"/>
          <w:szCs w:val="20"/>
          <w:lang w:val="es-PE"/>
        </w:rPr>
        <w:t>Reina</w:t>
      </w:r>
      <w:r w:rsidR="00193CCC">
        <w:rPr>
          <w:i/>
          <w:iCs/>
          <w:sz w:val="18"/>
          <w:szCs w:val="20"/>
          <w:lang w:val="es-PE"/>
        </w:rPr>
        <w:t>”</w:t>
      </w:r>
      <w:r w:rsidRPr="008E42AE">
        <w:rPr>
          <w:i/>
          <w:iCs/>
          <w:sz w:val="18"/>
          <w:szCs w:val="20"/>
          <w:lang w:val="es-PE"/>
        </w:rPr>
        <w:t xml:space="preserve">. </w:t>
      </w:r>
      <w:r w:rsidR="00193CCC">
        <w:rPr>
          <w:i/>
          <w:iCs/>
          <w:sz w:val="18"/>
          <w:szCs w:val="20"/>
          <w:lang w:val="es-PE"/>
        </w:rPr>
        <w:t xml:space="preserve">Entonces, </w:t>
      </w:r>
      <w:r w:rsidRPr="008E42AE">
        <w:rPr>
          <w:i/>
          <w:iCs/>
          <w:sz w:val="18"/>
          <w:szCs w:val="20"/>
          <w:lang w:val="es-PE"/>
        </w:rPr>
        <w:t xml:space="preserve">extendiendo las manos juntas hacia el </w:t>
      </w:r>
      <w:proofErr w:type="spellStart"/>
      <w:r w:rsidR="00193CCC" w:rsidRPr="008E42AE">
        <w:rPr>
          <w:i/>
          <w:iCs/>
          <w:sz w:val="18"/>
          <w:szCs w:val="20"/>
          <w:lang w:val="es-PE"/>
        </w:rPr>
        <w:t>Jambu</w:t>
      </w:r>
      <w:proofErr w:type="spellEnd"/>
      <w:r w:rsidRPr="008E42AE">
        <w:rPr>
          <w:i/>
          <w:iCs/>
          <w:sz w:val="18"/>
          <w:szCs w:val="20"/>
          <w:lang w:val="es-PE"/>
        </w:rPr>
        <w:t xml:space="preserve">, exclamó: </w:t>
      </w:r>
      <w:r w:rsidR="00040E85">
        <w:rPr>
          <w:i/>
          <w:iCs/>
          <w:sz w:val="18"/>
          <w:szCs w:val="20"/>
          <w:lang w:val="es-PE"/>
        </w:rPr>
        <w:t>“</w:t>
      </w:r>
      <w:r w:rsidRPr="008E42AE">
        <w:rPr>
          <w:i/>
          <w:iCs/>
          <w:sz w:val="18"/>
          <w:szCs w:val="20"/>
          <w:lang w:val="es-PE"/>
        </w:rPr>
        <w:t xml:space="preserve">¡Oh, señor mío, espíritu guardián de este árbol! Nadie más que </w:t>
      </w:r>
      <w:r w:rsidR="00040E85">
        <w:rPr>
          <w:i/>
          <w:iCs/>
          <w:sz w:val="18"/>
          <w:szCs w:val="20"/>
          <w:lang w:val="es-PE"/>
        </w:rPr>
        <w:t>usted</w:t>
      </w:r>
      <w:r w:rsidRPr="008E42AE">
        <w:rPr>
          <w:i/>
          <w:iCs/>
          <w:sz w:val="18"/>
          <w:szCs w:val="20"/>
          <w:lang w:val="es-PE"/>
        </w:rPr>
        <w:t xml:space="preserve"> sabe esto</w:t>
      </w:r>
      <w:r w:rsidR="00040E85">
        <w:rPr>
          <w:i/>
          <w:iCs/>
          <w:sz w:val="18"/>
          <w:szCs w:val="20"/>
          <w:lang w:val="es-PE"/>
        </w:rPr>
        <w:t>”</w:t>
      </w:r>
      <w:r w:rsidRPr="008E42AE">
        <w:rPr>
          <w:i/>
          <w:iCs/>
          <w:sz w:val="18"/>
          <w:szCs w:val="20"/>
          <w:lang w:val="es-PE"/>
        </w:rPr>
        <w:t xml:space="preserve">. El </w:t>
      </w:r>
      <w:r w:rsidR="00040E85">
        <w:rPr>
          <w:i/>
          <w:iCs/>
          <w:sz w:val="18"/>
          <w:szCs w:val="20"/>
          <w:lang w:val="es-PE"/>
        </w:rPr>
        <w:t>Capellán</w:t>
      </w:r>
      <w:r w:rsidRPr="008E42AE">
        <w:rPr>
          <w:i/>
          <w:iCs/>
          <w:sz w:val="18"/>
          <w:szCs w:val="20"/>
          <w:lang w:val="es-PE"/>
        </w:rPr>
        <w:t xml:space="preserve">, al observar su gesto, pensó: </w:t>
      </w:r>
      <w:r w:rsidR="00040E85">
        <w:rPr>
          <w:i/>
          <w:iCs/>
          <w:sz w:val="18"/>
          <w:szCs w:val="20"/>
          <w:lang w:val="es-PE"/>
        </w:rPr>
        <w:t>“</w:t>
      </w:r>
      <w:r w:rsidRPr="008E42AE">
        <w:rPr>
          <w:i/>
          <w:iCs/>
          <w:sz w:val="18"/>
          <w:szCs w:val="20"/>
          <w:lang w:val="es-PE"/>
        </w:rPr>
        <w:t xml:space="preserve">En verdad, la esposa principal del </w:t>
      </w:r>
      <w:r w:rsidR="00040E85" w:rsidRPr="008E42AE">
        <w:rPr>
          <w:i/>
          <w:iCs/>
          <w:sz w:val="18"/>
          <w:szCs w:val="20"/>
          <w:lang w:val="es-PE"/>
        </w:rPr>
        <w:t xml:space="preserve">Rey </w:t>
      </w:r>
      <w:r w:rsidRPr="008E42AE">
        <w:rPr>
          <w:i/>
          <w:iCs/>
          <w:sz w:val="18"/>
          <w:szCs w:val="20"/>
          <w:lang w:val="es-PE"/>
        </w:rPr>
        <w:t xml:space="preserve">se vale de este árbol para </w:t>
      </w:r>
      <w:r w:rsidR="00040E85">
        <w:rPr>
          <w:i/>
          <w:iCs/>
          <w:sz w:val="18"/>
          <w:szCs w:val="20"/>
          <w:lang w:val="es-PE"/>
        </w:rPr>
        <w:t>acudir</w:t>
      </w:r>
      <w:r w:rsidRPr="008E42AE">
        <w:rPr>
          <w:i/>
          <w:iCs/>
          <w:sz w:val="18"/>
          <w:szCs w:val="20"/>
          <w:lang w:val="es-PE"/>
        </w:rPr>
        <w:t xml:space="preserve"> aquí y mantener relaciones ilícitas con </w:t>
      </w:r>
      <w:r w:rsidR="00040E85">
        <w:rPr>
          <w:i/>
          <w:iCs/>
          <w:sz w:val="18"/>
          <w:szCs w:val="20"/>
          <w:lang w:val="es-PE"/>
        </w:rPr>
        <w:t>este hombre”</w:t>
      </w:r>
      <w:r w:rsidRPr="008E42AE">
        <w:rPr>
          <w:i/>
          <w:iCs/>
          <w:sz w:val="18"/>
          <w:szCs w:val="20"/>
          <w:lang w:val="es-PE"/>
        </w:rPr>
        <w:t>. Así</w:t>
      </w:r>
      <w:r w:rsidR="00040E85">
        <w:rPr>
          <w:i/>
          <w:iCs/>
          <w:sz w:val="18"/>
          <w:szCs w:val="20"/>
          <w:lang w:val="es-PE"/>
        </w:rPr>
        <w:t>,</w:t>
      </w:r>
      <w:r w:rsidRPr="008E42AE">
        <w:rPr>
          <w:i/>
          <w:iCs/>
          <w:sz w:val="18"/>
          <w:szCs w:val="20"/>
          <w:lang w:val="es-PE"/>
        </w:rPr>
        <w:t xml:space="preserve"> le dijo al </w:t>
      </w:r>
      <w:r w:rsidR="00D90EBB" w:rsidRPr="008E42AE">
        <w:rPr>
          <w:i/>
          <w:iCs/>
          <w:sz w:val="18"/>
          <w:szCs w:val="20"/>
          <w:lang w:val="es-PE"/>
        </w:rPr>
        <w:t>Rey</w:t>
      </w:r>
      <w:r w:rsidRPr="008E42AE">
        <w:rPr>
          <w:i/>
          <w:iCs/>
          <w:sz w:val="18"/>
          <w:szCs w:val="20"/>
          <w:lang w:val="es-PE"/>
        </w:rPr>
        <w:t xml:space="preserve">: </w:t>
      </w:r>
      <w:r w:rsidR="00D90EBB">
        <w:rPr>
          <w:i/>
          <w:iCs/>
          <w:sz w:val="18"/>
          <w:szCs w:val="20"/>
          <w:lang w:val="es-PE"/>
        </w:rPr>
        <w:t>“</w:t>
      </w:r>
      <w:r w:rsidRPr="008E42AE">
        <w:rPr>
          <w:i/>
          <w:iCs/>
          <w:sz w:val="18"/>
          <w:szCs w:val="20"/>
          <w:lang w:val="es-PE"/>
        </w:rPr>
        <w:t xml:space="preserve">Majestad, ¿qué nota usted por la noche cuando está con la </w:t>
      </w:r>
      <w:r w:rsidR="00D90EBB" w:rsidRPr="008E42AE">
        <w:rPr>
          <w:i/>
          <w:iCs/>
          <w:sz w:val="18"/>
          <w:szCs w:val="20"/>
          <w:lang w:val="es-PE"/>
        </w:rPr>
        <w:t>Reina</w:t>
      </w:r>
      <w:r w:rsidRPr="008E42AE">
        <w:rPr>
          <w:i/>
          <w:iCs/>
          <w:sz w:val="18"/>
          <w:szCs w:val="20"/>
          <w:lang w:val="es-PE"/>
        </w:rPr>
        <w:t>?</w:t>
      </w:r>
      <w:r w:rsidR="00D90EBB">
        <w:rPr>
          <w:i/>
          <w:iCs/>
          <w:sz w:val="18"/>
          <w:szCs w:val="20"/>
          <w:lang w:val="es-PE"/>
        </w:rPr>
        <w:t>”</w:t>
      </w:r>
      <w:r w:rsidRPr="008E42AE">
        <w:rPr>
          <w:i/>
          <w:iCs/>
          <w:sz w:val="18"/>
          <w:szCs w:val="20"/>
          <w:lang w:val="es-PE"/>
        </w:rPr>
        <w:t xml:space="preserve">. </w:t>
      </w:r>
      <w:r w:rsidR="00D90EBB">
        <w:rPr>
          <w:i/>
          <w:iCs/>
          <w:sz w:val="18"/>
          <w:szCs w:val="20"/>
          <w:lang w:val="es-PE"/>
        </w:rPr>
        <w:t>“</w:t>
      </w:r>
      <w:r w:rsidRPr="008E42AE">
        <w:rPr>
          <w:i/>
          <w:iCs/>
          <w:sz w:val="18"/>
          <w:szCs w:val="20"/>
          <w:lang w:val="es-PE"/>
        </w:rPr>
        <w:t>No noto nada en particular</w:t>
      </w:r>
      <w:r w:rsidR="00D90EBB">
        <w:rPr>
          <w:i/>
          <w:iCs/>
          <w:sz w:val="18"/>
          <w:szCs w:val="20"/>
          <w:lang w:val="es-PE"/>
        </w:rPr>
        <w:t>”</w:t>
      </w:r>
      <w:r w:rsidRPr="008E42AE">
        <w:rPr>
          <w:i/>
          <w:iCs/>
          <w:sz w:val="18"/>
          <w:szCs w:val="20"/>
          <w:lang w:val="es-PE"/>
        </w:rPr>
        <w:t xml:space="preserve">, respondió, </w:t>
      </w:r>
      <w:r w:rsidR="00D90EBB">
        <w:rPr>
          <w:i/>
          <w:iCs/>
          <w:sz w:val="18"/>
          <w:szCs w:val="20"/>
          <w:lang w:val="es-PE"/>
        </w:rPr>
        <w:t>“</w:t>
      </w:r>
      <w:r w:rsidRPr="008E42AE">
        <w:rPr>
          <w:i/>
          <w:iCs/>
          <w:sz w:val="18"/>
          <w:szCs w:val="20"/>
          <w:lang w:val="es-PE"/>
        </w:rPr>
        <w:t>salvo que, a mitad de la noche, su cuerpo está frío</w:t>
      </w:r>
      <w:r w:rsidR="00D90EBB">
        <w:rPr>
          <w:i/>
          <w:iCs/>
          <w:sz w:val="18"/>
          <w:szCs w:val="20"/>
          <w:lang w:val="es-PE"/>
        </w:rPr>
        <w:t>”</w:t>
      </w:r>
      <w:r w:rsidRPr="008E42AE">
        <w:rPr>
          <w:i/>
          <w:iCs/>
          <w:sz w:val="18"/>
          <w:szCs w:val="20"/>
          <w:lang w:val="es-PE"/>
        </w:rPr>
        <w:t xml:space="preserve">. </w:t>
      </w:r>
      <w:r w:rsidR="00D90EBB">
        <w:rPr>
          <w:i/>
          <w:iCs/>
          <w:sz w:val="18"/>
          <w:szCs w:val="20"/>
          <w:lang w:val="es-PE"/>
        </w:rPr>
        <w:t>“</w:t>
      </w:r>
      <w:r w:rsidRPr="008E42AE">
        <w:rPr>
          <w:i/>
          <w:iCs/>
          <w:sz w:val="18"/>
          <w:szCs w:val="20"/>
          <w:lang w:val="es-PE"/>
        </w:rPr>
        <w:t xml:space="preserve">Pues bien, </w:t>
      </w:r>
      <w:r w:rsidR="00D90EBB">
        <w:rPr>
          <w:i/>
          <w:iCs/>
          <w:sz w:val="18"/>
          <w:szCs w:val="20"/>
          <w:lang w:val="es-PE"/>
        </w:rPr>
        <w:t xml:space="preserve">su </w:t>
      </w:r>
      <w:r w:rsidRPr="008E42AE">
        <w:rPr>
          <w:i/>
          <w:iCs/>
          <w:sz w:val="18"/>
          <w:szCs w:val="20"/>
          <w:lang w:val="es-PE"/>
        </w:rPr>
        <w:t xml:space="preserve">Majestad, sea cual sea el caso con otras mujeres, su </w:t>
      </w:r>
      <w:r w:rsidR="00D90EBB" w:rsidRPr="008E42AE">
        <w:rPr>
          <w:i/>
          <w:iCs/>
          <w:sz w:val="18"/>
          <w:szCs w:val="20"/>
          <w:lang w:val="es-PE"/>
        </w:rPr>
        <w:t xml:space="preserve">Reina </w:t>
      </w:r>
      <w:r w:rsidRPr="008E42AE">
        <w:rPr>
          <w:i/>
          <w:iCs/>
          <w:sz w:val="18"/>
          <w:szCs w:val="20"/>
          <w:lang w:val="es-PE"/>
        </w:rPr>
        <w:t xml:space="preserve">Kinnarā mantiene relaciones ilícitas </w:t>
      </w:r>
      <w:r w:rsidR="00D90EBB">
        <w:rPr>
          <w:i/>
          <w:iCs/>
          <w:sz w:val="18"/>
          <w:szCs w:val="20"/>
          <w:lang w:val="es-PE"/>
        </w:rPr>
        <w:t xml:space="preserve">precisamente </w:t>
      </w:r>
      <w:r w:rsidRPr="008E42AE">
        <w:rPr>
          <w:i/>
          <w:iCs/>
          <w:sz w:val="18"/>
          <w:szCs w:val="20"/>
          <w:lang w:val="es-PE"/>
        </w:rPr>
        <w:t>con ese hombre</w:t>
      </w:r>
      <w:r w:rsidR="00D90EBB">
        <w:rPr>
          <w:i/>
          <w:iCs/>
          <w:sz w:val="18"/>
          <w:szCs w:val="20"/>
          <w:lang w:val="es-PE"/>
        </w:rPr>
        <w:t>”</w:t>
      </w:r>
      <w:r w:rsidRPr="008E42AE">
        <w:rPr>
          <w:i/>
          <w:iCs/>
          <w:sz w:val="18"/>
          <w:szCs w:val="20"/>
          <w:lang w:val="es-PE"/>
        </w:rPr>
        <w:t xml:space="preserve">. </w:t>
      </w:r>
      <w:r w:rsidR="00D90EBB">
        <w:rPr>
          <w:i/>
          <w:iCs/>
          <w:sz w:val="18"/>
          <w:szCs w:val="20"/>
          <w:lang w:val="es-PE"/>
        </w:rPr>
        <w:t>“</w:t>
      </w:r>
      <w:r w:rsidRPr="008E42AE">
        <w:rPr>
          <w:i/>
          <w:iCs/>
          <w:sz w:val="18"/>
          <w:szCs w:val="20"/>
          <w:lang w:val="es-PE"/>
        </w:rPr>
        <w:t>¿Qué dice, amigo mío? ¿Una dama tan encantadora buscaría placer con una criatura tan repugnante?</w:t>
      </w:r>
      <w:r w:rsidR="00D90EBB">
        <w:rPr>
          <w:i/>
          <w:iCs/>
          <w:sz w:val="18"/>
          <w:szCs w:val="20"/>
          <w:lang w:val="es-PE"/>
        </w:rPr>
        <w:t>”</w:t>
      </w:r>
      <w:r w:rsidRPr="008E42AE">
        <w:rPr>
          <w:i/>
          <w:iCs/>
          <w:sz w:val="18"/>
          <w:szCs w:val="20"/>
          <w:lang w:val="es-PE"/>
        </w:rPr>
        <w:t xml:space="preserve">. </w:t>
      </w:r>
      <w:r w:rsidR="00D90EBB">
        <w:rPr>
          <w:i/>
          <w:iCs/>
          <w:sz w:val="18"/>
          <w:szCs w:val="20"/>
          <w:lang w:val="es-PE"/>
        </w:rPr>
        <w:t>“</w:t>
      </w:r>
      <w:r w:rsidRPr="008E42AE">
        <w:rPr>
          <w:i/>
          <w:iCs/>
          <w:sz w:val="18"/>
          <w:szCs w:val="20"/>
          <w:lang w:val="es-PE"/>
        </w:rPr>
        <w:t xml:space="preserve">Entonces, </w:t>
      </w:r>
      <w:r w:rsidR="00D90EBB">
        <w:rPr>
          <w:i/>
          <w:iCs/>
          <w:sz w:val="18"/>
          <w:szCs w:val="20"/>
          <w:lang w:val="es-PE"/>
        </w:rPr>
        <w:t xml:space="preserve">su </w:t>
      </w:r>
      <w:r w:rsidRPr="008E42AE">
        <w:rPr>
          <w:i/>
          <w:iCs/>
          <w:sz w:val="18"/>
          <w:szCs w:val="20"/>
          <w:lang w:val="es-PE"/>
        </w:rPr>
        <w:t>Majestad, póngal</w:t>
      </w:r>
      <w:r w:rsidR="00D90EBB">
        <w:rPr>
          <w:i/>
          <w:iCs/>
          <w:sz w:val="18"/>
          <w:szCs w:val="20"/>
          <w:lang w:val="es-PE"/>
        </w:rPr>
        <w:t>a</w:t>
      </w:r>
      <w:r w:rsidRPr="008E42AE">
        <w:rPr>
          <w:i/>
          <w:iCs/>
          <w:sz w:val="18"/>
          <w:szCs w:val="20"/>
          <w:lang w:val="es-PE"/>
        </w:rPr>
        <w:t xml:space="preserve"> a prueba</w:t>
      </w:r>
      <w:r w:rsidR="00D90EBB">
        <w:rPr>
          <w:i/>
          <w:iCs/>
          <w:sz w:val="18"/>
          <w:szCs w:val="20"/>
          <w:lang w:val="es-PE"/>
        </w:rPr>
        <w:t>”</w:t>
      </w:r>
      <w:r w:rsidRPr="008E42AE">
        <w:rPr>
          <w:i/>
          <w:iCs/>
          <w:sz w:val="18"/>
          <w:szCs w:val="20"/>
          <w:lang w:val="es-PE"/>
        </w:rPr>
        <w:t xml:space="preserve">. </w:t>
      </w:r>
      <w:r w:rsidR="00D90EBB">
        <w:rPr>
          <w:i/>
          <w:iCs/>
          <w:sz w:val="18"/>
          <w:szCs w:val="20"/>
          <w:lang w:val="es-PE"/>
        </w:rPr>
        <w:t>“</w:t>
      </w:r>
      <w:r w:rsidRPr="008E42AE">
        <w:rPr>
          <w:i/>
          <w:iCs/>
          <w:sz w:val="18"/>
          <w:szCs w:val="20"/>
          <w:lang w:val="es-PE"/>
        </w:rPr>
        <w:t>De acuerdo</w:t>
      </w:r>
      <w:r w:rsidR="00D90EBB">
        <w:rPr>
          <w:i/>
          <w:iCs/>
          <w:sz w:val="18"/>
          <w:szCs w:val="20"/>
          <w:lang w:val="es-PE"/>
        </w:rPr>
        <w:t>”</w:t>
      </w:r>
      <w:r w:rsidRPr="008E42AE">
        <w:rPr>
          <w:i/>
          <w:iCs/>
          <w:sz w:val="18"/>
          <w:szCs w:val="20"/>
          <w:lang w:val="es-PE"/>
        </w:rPr>
        <w:t xml:space="preserve">, dijo el </w:t>
      </w:r>
      <w:r w:rsidR="00D90EBB" w:rsidRPr="008E42AE">
        <w:rPr>
          <w:i/>
          <w:iCs/>
          <w:sz w:val="18"/>
          <w:szCs w:val="20"/>
          <w:lang w:val="es-PE"/>
        </w:rPr>
        <w:t>Rey</w:t>
      </w:r>
      <w:r w:rsidRPr="008E42AE">
        <w:rPr>
          <w:i/>
          <w:iCs/>
          <w:sz w:val="18"/>
          <w:szCs w:val="20"/>
          <w:lang w:val="es-PE"/>
        </w:rPr>
        <w:t xml:space="preserve"> y, tras la cena, se acostó con ella para comprobarlo.</w:t>
      </w:r>
    </w:p>
    <w:p w14:paraId="20CDADB5" w14:textId="0DB9123A" w:rsidR="00286654" w:rsidRPr="008E42AE" w:rsidRDefault="008E42AE" w:rsidP="00C641DA">
      <w:pPr>
        <w:pStyle w:val="NormalHistoria"/>
        <w:ind w:left="1416"/>
        <w:rPr>
          <w:i/>
          <w:iCs/>
          <w:sz w:val="18"/>
          <w:szCs w:val="20"/>
          <w:lang w:val="es-PE"/>
        </w:rPr>
      </w:pPr>
      <w:r w:rsidRPr="008E42AE">
        <w:rPr>
          <w:i/>
          <w:iCs/>
          <w:sz w:val="18"/>
          <w:szCs w:val="20"/>
          <w:lang w:val="es-PE"/>
        </w:rPr>
        <w:t xml:space="preserve">A la hora habitual de dormir, él fingió quedarse dormido y ella actuó como de costumbre. El </w:t>
      </w:r>
      <w:r w:rsidR="00D90EBB" w:rsidRPr="008E42AE">
        <w:rPr>
          <w:i/>
          <w:iCs/>
          <w:sz w:val="18"/>
          <w:szCs w:val="20"/>
          <w:lang w:val="es-PE"/>
        </w:rPr>
        <w:t>Rey</w:t>
      </w:r>
      <w:r w:rsidRPr="008E42AE">
        <w:rPr>
          <w:i/>
          <w:iCs/>
          <w:sz w:val="18"/>
          <w:szCs w:val="20"/>
          <w:lang w:val="es-PE"/>
        </w:rPr>
        <w:t xml:space="preserve">, siguiéndole los pasos, se apostó a la sombra del </w:t>
      </w:r>
      <w:proofErr w:type="spellStart"/>
      <w:r w:rsidR="00D90EBB" w:rsidRPr="008E42AE">
        <w:rPr>
          <w:i/>
          <w:iCs/>
          <w:sz w:val="18"/>
          <w:szCs w:val="20"/>
          <w:lang w:val="es-PE"/>
        </w:rPr>
        <w:t>Jambu</w:t>
      </w:r>
      <w:proofErr w:type="spellEnd"/>
      <w:r w:rsidRPr="008E42AE">
        <w:rPr>
          <w:i/>
          <w:iCs/>
          <w:sz w:val="18"/>
          <w:szCs w:val="20"/>
          <w:lang w:val="es-PE"/>
        </w:rPr>
        <w:t xml:space="preserve">. El hombre lisiado, enfurecido con la </w:t>
      </w:r>
      <w:r w:rsidR="007073C9" w:rsidRPr="008E42AE">
        <w:rPr>
          <w:i/>
          <w:iCs/>
          <w:sz w:val="18"/>
          <w:szCs w:val="20"/>
          <w:lang w:val="es-PE"/>
        </w:rPr>
        <w:t>Reina</w:t>
      </w:r>
      <w:r w:rsidRPr="008E42AE">
        <w:rPr>
          <w:i/>
          <w:iCs/>
          <w:sz w:val="18"/>
          <w:szCs w:val="20"/>
          <w:lang w:val="es-PE"/>
        </w:rPr>
        <w:t xml:space="preserve">, le dijo: </w:t>
      </w:r>
      <w:r w:rsidR="007073C9">
        <w:rPr>
          <w:i/>
          <w:iCs/>
          <w:sz w:val="18"/>
          <w:szCs w:val="20"/>
          <w:lang w:val="es-PE"/>
        </w:rPr>
        <w:t>“</w:t>
      </w:r>
      <w:r w:rsidRPr="008E42AE">
        <w:rPr>
          <w:i/>
          <w:iCs/>
          <w:sz w:val="18"/>
          <w:szCs w:val="20"/>
          <w:lang w:val="es-PE"/>
        </w:rPr>
        <w:t>Ha tardado mucho en venir</w:t>
      </w:r>
      <w:r w:rsidR="007073C9">
        <w:rPr>
          <w:i/>
          <w:iCs/>
          <w:sz w:val="18"/>
          <w:szCs w:val="20"/>
          <w:lang w:val="es-PE"/>
        </w:rPr>
        <w:t>”</w:t>
      </w:r>
      <w:r w:rsidRPr="008E42AE">
        <w:rPr>
          <w:i/>
          <w:iCs/>
          <w:sz w:val="18"/>
          <w:szCs w:val="20"/>
          <w:lang w:val="es-PE"/>
        </w:rPr>
        <w:t xml:space="preserve"> y golpeó con la mano la cadena de su pendiente. Ella respondió: </w:t>
      </w:r>
      <w:r w:rsidR="007073C9">
        <w:rPr>
          <w:i/>
          <w:iCs/>
          <w:sz w:val="18"/>
          <w:szCs w:val="20"/>
          <w:lang w:val="es-PE"/>
        </w:rPr>
        <w:t>“</w:t>
      </w:r>
      <w:r w:rsidRPr="008E42AE">
        <w:rPr>
          <w:i/>
          <w:iCs/>
          <w:sz w:val="18"/>
          <w:szCs w:val="20"/>
          <w:lang w:val="es-PE"/>
        </w:rPr>
        <w:t xml:space="preserve">No </w:t>
      </w:r>
      <w:r w:rsidR="007073C9">
        <w:rPr>
          <w:i/>
          <w:iCs/>
          <w:sz w:val="18"/>
          <w:szCs w:val="20"/>
          <w:lang w:val="es-PE"/>
        </w:rPr>
        <w:t>s</w:t>
      </w:r>
      <w:r w:rsidRPr="008E42AE">
        <w:rPr>
          <w:i/>
          <w:iCs/>
          <w:sz w:val="18"/>
          <w:szCs w:val="20"/>
          <w:lang w:val="es-PE"/>
        </w:rPr>
        <w:t xml:space="preserve">e enfade, señor mío; estaba esperando a que el </w:t>
      </w:r>
      <w:r w:rsidR="007073C9" w:rsidRPr="008E42AE">
        <w:rPr>
          <w:i/>
          <w:iCs/>
          <w:sz w:val="18"/>
          <w:szCs w:val="20"/>
          <w:lang w:val="es-PE"/>
        </w:rPr>
        <w:t xml:space="preserve">Rey </w:t>
      </w:r>
      <w:r w:rsidRPr="008E42AE">
        <w:rPr>
          <w:i/>
          <w:iCs/>
          <w:sz w:val="18"/>
          <w:szCs w:val="20"/>
          <w:lang w:val="es-PE"/>
        </w:rPr>
        <w:t>se durmiera</w:t>
      </w:r>
      <w:r w:rsidR="007073C9">
        <w:rPr>
          <w:i/>
          <w:iCs/>
          <w:sz w:val="18"/>
          <w:szCs w:val="20"/>
          <w:lang w:val="es-PE"/>
        </w:rPr>
        <w:t>”</w:t>
      </w:r>
      <w:r w:rsidRPr="008E42AE">
        <w:rPr>
          <w:i/>
          <w:iCs/>
          <w:sz w:val="18"/>
          <w:szCs w:val="20"/>
          <w:lang w:val="es-PE"/>
        </w:rPr>
        <w:t xml:space="preserve"> y, diciendo esto, se comportó como una esposa en el hogar de aquel hombre. Sin embargo, al golpearla, el pendiente —</w:t>
      </w:r>
      <w:r w:rsidR="007073C9">
        <w:rPr>
          <w:i/>
          <w:iCs/>
          <w:sz w:val="18"/>
          <w:szCs w:val="20"/>
          <w:lang w:val="es-PE"/>
        </w:rPr>
        <w:t xml:space="preserve"> </w:t>
      </w:r>
      <w:r w:rsidRPr="008E42AE">
        <w:rPr>
          <w:i/>
          <w:iCs/>
          <w:sz w:val="18"/>
          <w:szCs w:val="20"/>
          <w:lang w:val="es-PE"/>
        </w:rPr>
        <w:t xml:space="preserve">que tenía forma de cabeza de león— </w:t>
      </w:r>
      <w:r w:rsidR="007073C9">
        <w:rPr>
          <w:i/>
          <w:iCs/>
          <w:sz w:val="18"/>
          <w:szCs w:val="20"/>
          <w:lang w:val="es-PE"/>
        </w:rPr>
        <w:t xml:space="preserve">éste </w:t>
      </w:r>
      <w:r w:rsidRPr="008E42AE">
        <w:rPr>
          <w:i/>
          <w:iCs/>
          <w:sz w:val="18"/>
          <w:szCs w:val="20"/>
          <w:lang w:val="es-PE"/>
        </w:rPr>
        <w:t>se desprendió de su oreja y cayó a</w:t>
      </w:r>
      <w:r w:rsidR="007073C9">
        <w:rPr>
          <w:i/>
          <w:iCs/>
          <w:sz w:val="18"/>
          <w:szCs w:val="20"/>
          <w:lang w:val="es-PE"/>
        </w:rPr>
        <w:t>nte</w:t>
      </w:r>
      <w:r w:rsidRPr="008E42AE">
        <w:rPr>
          <w:i/>
          <w:iCs/>
          <w:sz w:val="18"/>
          <w:szCs w:val="20"/>
          <w:lang w:val="es-PE"/>
        </w:rPr>
        <w:t xml:space="preserve"> los pies del </w:t>
      </w:r>
      <w:r w:rsidR="007073C9" w:rsidRPr="008E42AE">
        <w:rPr>
          <w:i/>
          <w:iCs/>
          <w:sz w:val="18"/>
          <w:szCs w:val="20"/>
          <w:lang w:val="es-PE"/>
        </w:rPr>
        <w:t>Rey</w:t>
      </w:r>
      <w:r w:rsidRPr="008E42AE">
        <w:rPr>
          <w:i/>
          <w:iCs/>
          <w:sz w:val="18"/>
          <w:szCs w:val="20"/>
          <w:lang w:val="es-PE"/>
        </w:rPr>
        <w:t xml:space="preserve">. El </w:t>
      </w:r>
      <w:r w:rsidR="007073C9" w:rsidRPr="008E42AE">
        <w:rPr>
          <w:i/>
          <w:iCs/>
          <w:sz w:val="18"/>
          <w:szCs w:val="20"/>
          <w:lang w:val="es-PE"/>
        </w:rPr>
        <w:t xml:space="preserve">Rey </w:t>
      </w:r>
      <w:r w:rsidRPr="008E42AE">
        <w:rPr>
          <w:i/>
          <w:iCs/>
          <w:sz w:val="18"/>
          <w:szCs w:val="20"/>
          <w:lang w:val="es-PE"/>
        </w:rPr>
        <w:t xml:space="preserve">pensó: </w:t>
      </w:r>
      <w:r w:rsidR="007073C9">
        <w:rPr>
          <w:i/>
          <w:iCs/>
          <w:sz w:val="18"/>
          <w:szCs w:val="20"/>
          <w:lang w:val="es-PE"/>
        </w:rPr>
        <w:t>“</w:t>
      </w:r>
      <w:r w:rsidRPr="008E42AE">
        <w:rPr>
          <w:i/>
          <w:iCs/>
          <w:sz w:val="18"/>
          <w:szCs w:val="20"/>
          <w:lang w:val="es-PE"/>
        </w:rPr>
        <w:t xml:space="preserve">Esto </w:t>
      </w:r>
      <w:r w:rsidR="00563F72">
        <w:rPr>
          <w:i/>
          <w:iCs/>
          <w:sz w:val="18"/>
          <w:szCs w:val="20"/>
          <w:lang w:val="es-PE"/>
        </w:rPr>
        <w:t xml:space="preserve">será </w:t>
      </w:r>
      <w:r w:rsidRPr="008E42AE">
        <w:rPr>
          <w:i/>
          <w:iCs/>
          <w:sz w:val="18"/>
          <w:szCs w:val="20"/>
          <w:lang w:val="es-PE"/>
        </w:rPr>
        <w:t>just</w:t>
      </w:r>
      <w:r w:rsidR="00563F72">
        <w:rPr>
          <w:i/>
          <w:iCs/>
          <w:sz w:val="18"/>
          <w:szCs w:val="20"/>
          <w:lang w:val="es-PE"/>
        </w:rPr>
        <w:t>amente</w:t>
      </w:r>
      <w:r w:rsidRPr="008E42AE">
        <w:rPr>
          <w:i/>
          <w:iCs/>
          <w:sz w:val="18"/>
          <w:szCs w:val="20"/>
          <w:lang w:val="es-PE"/>
        </w:rPr>
        <w:t xml:space="preserve"> lo más conven</w:t>
      </w:r>
      <w:r w:rsidR="00563F72">
        <w:rPr>
          <w:i/>
          <w:iCs/>
          <w:sz w:val="18"/>
          <w:szCs w:val="20"/>
          <w:lang w:val="es-PE"/>
        </w:rPr>
        <w:t>iente”</w:t>
      </w:r>
      <w:r w:rsidRPr="008E42AE">
        <w:rPr>
          <w:i/>
          <w:iCs/>
          <w:sz w:val="18"/>
          <w:szCs w:val="20"/>
          <w:lang w:val="es-PE"/>
        </w:rPr>
        <w:t xml:space="preserve"> y se lo llevó consigo. Tras haber cometido adulterio con su amante, ella regresó tal como se había ido y se </w:t>
      </w:r>
      <w:r w:rsidR="00563F72">
        <w:rPr>
          <w:i/>
          <w:iCs/>
          <w:sz w:val="18"/>
          <w:szCs w:val="20"/>
          <w:lang w:val="es-PE"/>
        </w:rPr>
        <w:t>re</w:t>
      </w:r>
      <w:r w:rsidRPr="008E42AE">
        <w:rPr>
          <w:i/>
          <w:iCs/>
          <w:sz w:val="18"/>
          <w:szCs w:val="20"/>
          <w:lang w:val="es-PE"/>
        </w:rPr>
        <w:t xml:space="preserve">costó al lado del </w:t>
      </w:r>
      <w:r w:rsidR="00563F72" w:rsidRPr="008E42AE">
        <w:rPr>
          <w:i/>
          <w:iCs/>
          <w:sz w:val="18"/>
          <w:szCs w:val="20"/>
          <w:lang w:val="es-PE"/>
        </w:rPr>
        <w:t>Rey</w:t>
      </w:r>
      <w:r w:rsidRPr="008E42AE">
        <w:rPr>
          <w:i/>
          <w:iCs/>
          <w:sz w:val="18"/>
          <w:szCs w:val="20"/>
          <w:lang w:val="es-PE"/>
        </w:rPr>
        <w:t>.</w:t>
      </w:r>
    </w:p>
    <w:p w14:paraId="7FABB8C6" w14:textId="08868209" w:rsidR="00CB615A" w:rsidRPr="000312CC" w:rsidRDefault="000312CC" w:rsidP="00CB615A">
      <w:pPr>
        <w:pStyle w:val="NormalHistoria"/>
        <w:ind w:left="1416"/>
        <w:rPr>
          <w:i/>
          <w:iCs/>
          <w:sz w:val="18"/>
          <w:szCs w:val="20"/>
          <w:lang w:val="es-PE"/>
        </w:rPr>
      </w:pPr>
      <w:r w:rsidRPr="000312CC">
        <w:rPr>
          <w:i/>
          <w:iCs/>
          <w:sz w:val="18"/>
          <w:szCs w:val="20"/>
          <w:lang w:val="es-PE"/>
        </w:rPr>
        <w:t xml:space="preserve">El </w:t>
      </w:r>
      <w:r w:rsidR="00563F72" w:rsidRPr="000312CC">
        <w:rPr>
          <w:i/>
          <w:iCs/>
          <w:sz w:val="18"/>
          <w:szCs w:val="20"/>
          <w:lang w:val="es-PE"/>
        </w:rPr>
        <w:t xml:space="preserve">Rey </w:t>
      </w:r>
      <w:r w:rsidRPr="000312CC">
        <w:rPr>
          <w:i/>
          <w:iCs/>
          <w:sz w:val="18"/>
          <w:szCs w:val="20"/>
          <w:lang w:val="es-PE"/>
        </w:rPr>
        <w:t>rechazó sus insinuaciones y</w:t>
      </w:r>
      <w:r w:rsidR="00B878CA">
        <w:rPr>
          <w:i/>
          <w:iCs/>
          <w:sz w:val="18"/>
          <w:szCs w:val="20"/>
          <w:lang w:val="es-PE"/>
        </w:rPr>
        <w:t>,</w:t>
      </w:r>
      <w:r w:rsidRPr="000312CC">
        <w:rPr>
          <w:i/>
          <w:iCs/>
          <w:sz w:val="18"/>
          <w:szCs w:val="20"/>
          <w:lang w:val="es-PE"/>
        </w:rPr>
        <w:t xml:space="preserve"> al día siguiente</w:t>
      </w:r>
      <w:r w:rsidR="00B878CA">
        <w:rPr>
          <w:i/>
          <w:iCs/>
          <w:sz w:val="18"/>
          <w:szCs w:val="20"/>
          <w:lang w:val="es-PE"/>
        </w:rPr>
        <w:t>,</w:t>
      </w:r>
      <w:r w:rsidRPr="000312CC">
        <w:rPr>
          <w:i/>
          <w:iCs/>
          <w:sz w:val="18"/>
          <w:szCs w:val="20"/>
          <w:lang w:val="es-PE"/>
        </w:rPr>
        <w:t xml:space="preserve"> ordenó: </w:t>
      </w:r>
      <w:r w:rsidR="00B878CA">
        <w:rPr>
          <w:i/>
          <w:iCs/>
          <w:sz w:val="18"/>
          <w:szCs w:val="20"/>
          <w:lang w:val="es-PE"/>
        </w:rPr>
        <w:t>“</w:t>
      </w:r>
      <w:r w:rsidRPr="000312CC">
        <w:rPr>
          <w:i/>
          <w:iCs/>
          <w:sz w:val="18"/>
          <w:szCs w:val="20"/>
          <w:lang w:val="es-PE"/>
        </w:rPr>
        <w:t xml:space="preserve">Que venga </w:t>
      </w:r>
      <w:r w:rsidR="00B878CA">
        <w:rPr>
          <w:i/>
          <w:iCs/>
          <w:sz w:val="18"/>
          <w:szCs w:val="20"/>
          <w:lang w:val="es-PE"/>
        </w:rPr>
        <w:t xml:space="preserve">aquí </w:t>
      </w:r>
      <w:r w:rsidRPr="000312CC">
        <w:rPr>
          <w:i/>
          <w:iCs/>
          <w:sz w:val="18"/>
          <w:szCs w:val="20"/>
          <w:lang w:val="es-PE"/>
        </w:rPr>
        <w:t xml:space="preserve">la </w:t>
      </w:r>
      <w:r w:rsidR="00B878CA" w:rsidRPr="000312CC">
        <w:rPr>
          <w:i/>
          <w:iCs/>
          <w:sz w:val="18"/>
          <w:szCs w:val="20"/>
          <w:lang w:val="es-PE"/>
        </w:rPr>
        <w:t xml:space="preserve">Reina </w:t>
      </w:r>
      <w:proofErr w:type="spellStart"/>
      <w:r w:rsidRPr="000312CC">
        <w:rPr>
          <w:i/>
          <w:iCs/>
          <w:sz w:val="18"/>
          <w:szCs w:val="20"/>
          <w:lang w:val="es-PE"/>
        </w:rPr>
        <w:t>Kinnarā</w:t>
      </w:r>
      <w:proofErr w:type="spellEnd"/>
      <w:r w:rsidRPr="000312CC">
        <w:rPr>
          <w:i/>
          <w:iCs/>
          <w:sz w:val="18"/>
          <w:szCs w:val="20"/>
          <w:lang w:val="es-PE"/>
        </w:rPr>
        <w:t xml:space="preserve"> luciendo todos los adornos que le he </w:t>
      </w:r>
      <w:r w:rsidR="00B878CA">
        <w:rPr>
          <w:i/>
          <w:iCs/>
          <w:sz w:val="18"/>
          <w:szCs w:val="20"/>
          <w:lang w:val="es-PE"/>
        </w:rPr>
        <w:t>obsequiado”</w:t>
      </w:r>
      <w:r w:rsidRPr="000312CC">
        <w:rPr>
          <w:i/>
          <w:iCs/>
          <w:sz w:val="18"/>
          <w:szCs w:val="20"/>
          <w:lang w:val="es-PE"/>
        </w:rPr>
        <w:t xml:space="preserve">. Ella respondió: </w:t>
      </w:r>
      <w:r w:rsidR="00C26B14">
        <w:rPr>
          <w:i/>
          <w:iCs/>
          <w:sz w:val="18"/>
          <w:szCs w:val="20"/>
          <w:lang w:val="es-PE"/>
        </w:rPr>
        <w:t>“</w:t>
      </w:r>
      <w:r w:rsidRPr="000312CC">
        <w:rPr>
          <w:i/>
          <w:iCs/>
          <w:sz w:val="18"/>
          <w:szCs w:val="20"/>
          <w:lang w:val="es-PE"/>
        </w:rPr>
        <w:t>La joya con forma de cabeza de león está en manos del orfebre</w:t>
      </w:r>
      <w:r w:rsidR="00C26B14">
        <w:rPr>
          <w:i/>
          <w:iCs/>
          <w:sz w:val="18"/>
          <w:szCs w:val="20"/>
          <w:lang w:val="es-PE"/>
        </w:rPr>
        <w:t>”</w:t>
      </w:r>
      <w:r w:rsidRPr="000312CC">
        <w:rPr>
          <w:i/>
          <w:iCs/>
          <w:sz w:val="18"/>
          <w:szCs w:val="20"/>
          <w:lang w:val="es-PE"/>
        </w:rPr>
        <w:t xml:space="preserve">, y </w:t>
      </w:r>
      <w:r w:rsidR="00C26B14">
        <w:rPr>
          <w:i/>
          <w:iCs/>
          <w:sz w:val="18"/>
          <w:szCs w:val="20"/>
          <w:lang w:val="es-PE"/>
        </w:rPr>
        <w:t xml:space="preserve">así, </w:t>
      </w:r>
      <w:r w:rsidRPr="000312CC">
        <w:rPr>
          <w:i/>
          <w:iCs/>
          <w:sz w:val="18"/>
          <w:szCs w:val="20"/>
          <w:lang w:val="es-PE"/>
        </w:rPr>
        <w:t xml:space="preserve">se negó a acudir. Cuando se le envió un segundo recado, se presentó llevando puesto un solo pendiente. El </w:t>
      </w:r>
      <w:r w:rsidR="00C26B14" w:rsidRPr="000312CC">
        <w:rPr>
          <w:i/>
          <w:iCs/>
          <w:sz w:val="18"/>
          <w:szCs w:val="20"/>
          <w:lang w:val="es-PE"/>
        </w:rPr>
        <w:t xml:space="preserve">Rey </w:t>
      </w:r>
      <w:r w:rsidRPr="000312CC">
        <w:rPr>
          <w:i/>
          <w:iCs/>
          <w:sz w:val="18"/>
          <w:szCs w:val="20"/>
          <w:lang w:val="es-PE"/>
        </w:rPr>
        <w:t xml:space="preserve">preguntó: </w:t>
      </w:r>
      <w:r w:rsidR="00C26B14">
        <w:rPr>
          <w:i/>
          <w:iCs/>
          <w:sz w:val="18"/>
          <w:szCs w:val="20"/>
          <w:lang w:val="es-PE"/>
        </w:rPr>
        <w:t>“</w:t>
      </w:r>
      <w:r w:rsidRPr="000312CC">
        <w:rPr>
          <w:i/>
          <w:iCs/>
          <w:sz w:val="18"/>
          <w:szCs w:val="20"/>
          <w:lang w:val="es-PE"/>
        </w:rPr>
        <w:t xml:space="preserve">¿Dónde está </w:t>
      </w:r>
      <w:r w:rsidR="00C26B14">
        <w:rPr>
          <w:i/>
          <w:iCs/>
          <w:sz w:val="18"/>
          <w:szCs w:val="20"/>
          <w:lang w:val="es-PE"/>
        </w:rPr>
        <w:t>s</w:t>
      </w:r>
      <w:r w:rsidRPr="000312CC">
        <w:rPr>
          <w:i/>
          <w:iCs/>
          <w:sz w:val="18"/>
          <w:szCs w:val="20"/>
          <w:lang w:val="es-PE"/>
        </w:rPr>
        <w:t xml:space="preserve">u </w:t>
      </w:r>
      <w:r w:rsidR="00C26B14">
        <w:rPr>
          <w:i/>
          <w:iCs/>
          <w:sz w:val="18"/>
          <w:szCs w:val="20"/>
          <w:lang w:val="es-PE"/>
        </w:rPr>
        <w:t xml:space="preserve">otro </w:t>
      </w:r>
      <w:r w:rsidRPr="000312CC">
        <w:rPr>
          <w:i/>
          <w:iCs/>
          <w:sz w:val="18"/>
          <w:szCs w:val="20"/>
          <w:lang w:val="es-PE"/>
        </w:rPr>
        <w:t>pendiente?</w:t>
      </w:r>
      <w:r w:rsidR="00C26B14">
        <w:rPr>
          <w:i/>
          <w:iCs/>
          <w:sz w:val="18"/>
          <w:szCs w:val="20"/>
          <w:lang w:val="es-PE"/>
        </w:rPr>
        <w:t>”</w:t>
      </w:r>
      <w:r w:rsidRPr="000312CC">
        <w:rPr>
          <w:i/>
          <w:iCs/>
          <w:sz w:val="18"/>
          <w:szCs w:val="20"/>
          <w:lang w:val="es-PE"/>
        </w:rPr>
        <w:t xml:space="preserve">. </w:t>
      </w:r>
      <w:r w:rsidR="00C26B14">
        <w:rPr>
          <w:i/>
          <w:iCs/>
          <w:sz w:val="18"/>
          <w:szCs w:val="20"/>
          <w:lang w:val="es-PE"/>
        </w:rPr>
        <w:t>“</w:t>
      </w:r>
      <w:r w:rsidRPr="000312CC">
        <w:rPr>
          <w:i/>
          <w:iCs/>
          <w:sz w:val="18"/>
          <w:szCs w:val="20"/>
          <w:lang w:val="es-PE"/>
        </w:rPr>
        <w:t>Con el orfebre</w:t>
      </w:r>
      <w:r w:rsidR="00C26B14">
        <w:rPr>
          <w:i/>
          <w:iCs/>
          <w:sz w:val="18"/>
          <w:szCs w:val="20"/>
          <w:lang w:val="es-PE"/>
        </w:rPr>
        <w:t>”</w:t>
      </w:r>
      <w:r w:rsidRPr="000312CC">
        <w:rPr>
          <w:i/>
          <w:iCs/>
          <w:sz w:val="18"/>
          <w:szCs w:val="20"/>
          <w:lang w:val="es-PE"/>
        </w:rPr>
        <w:t xml:space="preserve">. El </w:t>
      </w:r>
      <w:r w:rsidR="00C26B14" w:rsidRPr="000312CC">
        <w:rPr>
          <w:i/>
          <w:iCs/>
          <w:sz w:val="18"/>
          <w:szCs w:val="20"/>
          <w:lang w:val="es-PE"/>
        </w:rPr>
        <w:t xml:space="preserve">Rey </w:t>
      </w:r>
      <w:r w:rsidRPr="000312CC">
        <w:rPr>
          <w:i/>
          <w:iCs/>
          <w:sz w:val="18"/>
          <w:szCs w:val="20"/>
          <w:lang w:val="es-PE"/>
        </w:rPr>
        <w:t xml:space="preserve">hizo llamar al orfebre y le dijo: </w:t>
      </w:r>
      <w:r w:rsidR="00C26B14">
        <w:rPr>
          <w:i/>
          <w:iCs/>
          <w:sz w:val="18"/>
          <w:szCs w:val="20"/>
          <w:lang w:val="es-PE"/>
        </w:rPr>
        <w:t>“</w:t>
      </w:r>
      <w:r w:rsidRPr="000312CC">
        <w:rPr>
          <w:i/>
          <w:iCs/>
          <w:sz w:val="18"/>
          <w:szCs w:val="20"/>
          <w:lang w:val="es-PE"/>
        </w:rPr>
        <w:t>¿Por qué no le entrega a la dama su pendiente?</w:t>
      </w:r>
      <w:r w:rsidR="00C26B14">
        <w:rPr>
          <w:i/>
          <w:iCs/>
          <w:sz w:val="18"/>
          <w:szCs w:val="20"/>
          <w:lang w:val="es-PE"/>
        </w:rPr>
        <w:t>”</w:t>
      </w:r>
      <w:r w:rsidRPr="000312CC">
        <w:rPr>
          <w:i/>
          <w:iCs/>
          <w:sz w:val="18"/>
          <w:szCs w:val="20"/>
          <w:lang w:val="es-PE"/>
        </w:rPr>
        <w:t xml:space="preserve">. </w:t>
      </w:r>
      <w:r w:rsidR="00C26B14">
        <w:rPr>
          <w:i/>
          <w:iCs/>
          <w:sz w:val="18"/>
          <w:szCs w:val="20"/>
          <w:lang w:val="es-PE"/>
        </w:rPr>
        <w:t>“Yo n</w:t>
      </w:r>
      <w:r w:rsidRPr="000312CC">
        <w:rPr>
          <w:i/>
          <w:iCs/>
          <w:sz w:val="18"/>
          <w:szCs w:val="20"/>
          <w:lang w:val="es-PE"/>
        </w:rPr>
        <w:t xml:space="preserve">o lo tengo yo, </w:t>
      </w:r>
      <w:r w:rsidR="00C26B14">
        <w:rPr>
          <w:i/>
          <w:iCs/>
          <w:sz w:val="18"/>
          <w:szCs w:val="20"/>
          <w:lang w:val="es-PE"/>
        </w:rPr>
        <w:t xml:space="preserve">su </w:t>
      </w:r>
      <w:r w:rsidRPr="000312CC">
        <w:rPr>
          <w:i/>
          <w:iCs/>
          <w:sz w:val="18"/>
          <w:szCs w:val="20"/>
          <w:lang w:val="es-PE"/>
        </w:rPr>
        <w:t>Majestad</w:t>
      </w:r>
      <w:r w:rsidR="00C26B14">
        <w:rPr>
          <w:i/>
          <w:iCs/>
          <w:sz w:val="18"/>
          <w:szCs w:val="20"/>
          <w:lang w:val="es-PE"/>
        </w:rPr>
        <w:t>”</w:t>
      </w:r>
      <w:r w:rsidRPr="000312CC">
        <w:rPr>
          <w:i/>
          <w:iCs/>
          <w:sz w:val="18"/>
          <w:szCs w:val="20"/>
          <w:lang w:val="es-PE"/>
        </w:rPr>
        <w:t xml:space="preserve">. El </w:t>
      </w:r>
      <w:r w:rsidR="00C26B14" w:rsidRPr="000312CC">
        <w:rPr>
          <w:i/>
          <w:iCs/>
          <w:sz w:val="18"/>
          <w:szCs w:val="20"/>
          <w:lang w:val="es-PE"/>
        </w:rPr>
        <w:t>Rey</w:t>
      </w:r>
      <w:r w:rsidRPr="000312CC">
        <w:rPr>
          <w:i/>
          <w:iCs/>
          <w:sz w:val="18"/>
          <w:szCs w:val="20"/>
          <w:lang w:val="es-PE"/>
        </w:rPr>
        <w:t xml:space="preserve">, enfurecido, exclamó: </w:t>
      </w:r>
      <w:r w:rsidR="00C26B14">
        <w:rPr>
          <w:i/>
          <w:iCs/>
          <w:sz w:val="18"/>
          <w:szCs w:val="20"/>
          <w:lang w:val="es-PE"/>
        </w:rPr>
        <w:t>“</w:t>
      </w:r>
      <w:r w:rsidRPr="000312CC">
        <w:rPr>
          <w:i/>
          <w:iCs/>
          <w:sz w:val="18"/>
          <w:szCs w:val="20"/>
          <w:lang w:val="es-PE"/>
        </w:rPr>
        <w:t xml:space="preserve">¡Mujer malvada y vil! </w:t>
      </w:r>
      <w:r w:rsidR="00C26B14">
        <w:rPr>
          <w:i/>
          <w:iCs/>
          <w:sz w:val="18"/>
          <w:szCs w:val="20"/>
          <w:lang w:val="es-PE"/>
        </w:rPr>
        <w:t>S</w:t>
      </w:r>
      <w:r w:rsidRPr="000312CC">
        <w:rPr>
          <w:i/>
          <w:iCs/>
          <w:sz w:val="18"/>
          <w:szCs w:val="20"/>
          <w:lang w:val="es-PE"/>
        </w:rPr>
        <w:t>u orfebre debe de ser un hombre tal como yo</w:t>
      </w:r>
      <w:r w:rsidR="00C26B14">
        <w:rPr>
          <w:i/>
          <w:iCs/>
          <w:sz w:val="18"/>
          <w:szCs w:val="20"/>
          <w:lang w:val="es-PE"/>
        </w:rPr>
        <w:t>”</w:t>
      </w:r>
      <w:r w:rsidRPr="000312CC">
        <w:rPr>
          <w:i/>
          <w:iCs/>
          <w:sz w:val="18"/>
          <w:szCs w:val="20"/>
          <w:lang w:val="es-PE"/>
        </w:rPr>
        <w:t xml:space="preserve">. Dicho esto, arrojó el pendiente a sus pies y le dijo al </w:t>
      </w:r>
      <w:r w:rsidR="00C26B14" w:rsidRPr="000312CC">
        <w:rPr>
          <w:i/>
          <w:iCs/>
          <w:sz w:val="18"/>
          <w:szCs w:val="20"/>
          <w:lang w:val="es-PE"/>
        </w:rPr>
        <w:t xml:space="preserve">Capellán </w:t>
      </w:r>
      <w:r w:rsidRPr="000312CC">
        <w:rPr>
          <w:i/>
          <w:iCs/>
          <w:sz w:val="18"/>
          <w:szCs w:val="20"/>
          <w:lang w:val="es-PE"/>
        </w:rPr>
        <w:t xml:space="preserve">de la corte: </w:t>
      </w:r>
      <w:r w:rsidR="00C26B14">
        <w:rPr>
          <w:i/>
          <w:iCs/>
          <w:sz w:val="18"/>
          <w:szCs w:val="20"/>
          <w:lang w:val="es-PE"/>
        </w:rPr>
        <w:t>“</w:t>
      </w:r>
      <w:r w:rsidRPr="000312CC">
        <w:rPr>
          <w:i/>
          <w:iCs/>
          <w:sz w:val="18"/>
          <w:szCs w:val="20"/>
          <w:lang w:val="es-PE"/>
        </w:rPr>
        <w:t>Amigo, dij</w:t>
      </w:r>
      <w:r w:rsidR="00C26B14">
        <w:rPr>
          <w:i/>
          <w:iCs/>
          <w:sz w:val="18"/>
          <w:szCs w:val="20"/>
          <w:lang w:val="es-PE"/>
        </w:rPr>
        <w:t>o</w:t>
      </w:r>
      <w:r w:rsidRPr="000312CC">
        <w:rPr>
          <w:i/>
          <w:iCs/>
          <w:sz w:val="18"/>
          <w:szCs w:val="20"/>
          <w:lang w:val="es-PE"/>
        </w:rPr>
        <w:t xml:space="preserve"> la verdad</w:t>
      </w:r>
      <w:r w:rsidR="00C26B14">
        <w:rPr>
          <w:i/>
          <w:iCs/>
          <w:sz w:val="18"/>
          <w:szCs w:val="20"/>
          <w:lang w:val="es-PE"/>
        </w:rPr>
        <w:t xml:space="preserve"> sobre ella</w:t>
      </w:r>
      <w:r w:rsidRPr="000312CC">
        <w:rPr>
          <w:i/>
          <w:iCs/>
          <w:sz w:val="18"/>
          <w:szCs w:val="20"/>
          <w:lang w:val="es-PE"/>
        </w:rPr>
        <w:t>; v</w:t>
      </w:r>
      <w:r w:rsidR="00C26B14">
        <w:rPr>
          <w:i/>
          <w:iCs/>
          <w:sz w:val="18"/>
          <w:szCs w:val="20"/>
          <w:lang w:val="es-PE"/>
        </w:rPr>
        <w:t>aya</w:t>
      </w:r>
      <w:r w:rsidRPr="000312CC">
        <w:rPr>
          <w:i/>
          <w:iCs/>
          <w:sz w:val="18"/>
          <w:szCs w:val="20"/>
          <w:lang w:val="es-PE"/>
        </w:rPr>
        <w:t xml:space="preserve"> y ha</w:t>
      </w:r>
      <w:r w:rsidR="00C26B14">
        <w:rPr>
          <w:i/>
          <w:iCs/>
          <w:sz w:val="18"/>
          <w:szCs w:val="20"/>
          <w:lang w:val="es-PE"/>
        </w:rPr>
        <w:t>ga</w:t>
      </w:r>
      <w:r w:rsidRPr="000312CC">
        <w:rPr>
          <w:i/>
          <w:iCs/>
          <w:sz w:val="18"/>
          <w:szCs w:val="20"/>
          <w:lang w:val="es-PE"/>
        </w:rPr>
        <w:t xml:space="preserve"> que le corten la cabeza</w:t>
      </w:r>
      <w:r w:rsidR="00C26B14">
        <w:rPr>
          <w:i/>
          <w:iCs/>
          <w:sz w:val="18"/>
          <w:szCs w:val="20"/>
          <w:lang w:val="es-PE"/>
        </w:rPr>
        <w:t>”</w:t>
      </w:r>
      <w:r w:rsidRPr="000312CC">
        <w:rPr>
          <w:i/>
          <w:iCs/>
          <w:sz w:val="18"/>
          <w:szCs w:val="20"/>
          <w:lang w:val="es-PE"/>
        </w:rPr>
        <w:t xml:space="preserve">. El </w:t>
      </w:r>
      <w:r w:rsidR="00C26B14" w:rsidRPr="000312CC">
        <w:rPr>
          <w:i/>
          <w:iCs/>
          <w:sz w:val="18"/>
          <w:szCs w:val="20"/>
          <w:lang w:val="es-PE"/>
        </w:rPr>
        <w:t xml:space="preserve">Capellán </w:t>
      </w:r>
      <w:r w:rsidRPr="000312CC">
        <w:rPr>
          <w:i/>
          <w:iCs/>
          <w:sz w:val="18"/>
          <w:szCs w:val="20"/>
          <w:lang w:val="es-PE"/>
        </w:rPr>
        <w:t xml:space="preserve">la confinó en una zona del palacio, regresó </w:t>
      </w:r>
      <w:r w:rsidRPr="000312CC">
        <w:rPr>
          <w:i/>
          <w:iCs/>
          <w:sz w:val="18"/>
          <w:szCs w:val="20"/>
          <w:lang w:val="es-PE"/>
        </w:rPr>
        <w:lastRenderedPageBreak/>
        <w:t xml:space="preserve">ante el </w:t>
      </w:r>
      <w:r w:rsidR="00C26B14" w:rsidRPr="000312CC">
        <w:rPr>
          <w:i/>
          <w:iCs/>
          <w:sz w:val="18"/>
          <w:szCs w:val="20"/>
          <w:lang w:val="es-PE"/>
        </w:rPr>
        <w:t xml:space="preserve">Rey </w:t>
      </w:r>
      <w:r w:rsidRPr="000312CC">
        <w:rPr>
          <w:i/>
          <w:iCs/>
          <w:sz w:val="18"/>
          <w:szCs w:val="20"/>
          <w:lang w:val="es-PE"/>
        </w:rPr>
        <w:t xml:space="preserve">y le dijo: </w:t>
      </w:r>
      <w:r w:rsidR="00C26B14">
        <w:rPr>
          <w:i/>
          <w:iCs/>
          <w:sz w:val="18"/>
          <w:szCs w:val="20"/>
          <w:lang w:val="es-PE"/>
        </w:rPr>
        <w:t>“</w:t>
      </w:r>
      <w:r w:rsidRPr="000312CC">
        <w:rPr>
          <w:i/>
          <w:iCs/>
          <w:sz w:val="18"/>
          <w:szCs w:val="20"/>
          <w:lang w:val="es-PE"/>
        </w:rPr>
        <w:t xml:space="preserve">Majestad, no se enfade con la </w:t>
      </w:r>
      <w:r w:rsidR="00C26B14" w:rsidRPr="000312CC">
        <w:rPr>
          <w:i/>
          <w:iCs/>
          <w:sz w:val="18"/>
          <w:szCs w:val="20"/>
          <w:lang w:val="es-PE"/>
        </w:rPr>
        <w:t xml:space="preserve">Reina </w:t>
      </w:r>
      <w:proofErr w:type="spellStart"/>
      <w:r w:rsidRPr="000312CC">
        <w:rPr>
          <w:i/>
          <w:iCs/>
          <w:sz w:val="18"/>
          <w:szCs w:val="20"/>
          <w:lang w:val="es-PE"/>
        </w:rPr>
        <w:t>Kinnarā</w:t>
      </w:r>
      <w:proofErr w:type="spellEnd"/>
      <w:r w:rsidRPr="000312CC">
        <w:rPr>
          <w:i/>
          <w:iCs/>
          <w:sz w:val="18"/>
          <w:szCs w:val="20"/>
          <w:lang w:val="es-PE"/>
        </w:rPr>
        <w:t>: todas las mujeres son iguales. Si desea comprobar cuán inmorales son, le mostraré su maldad y su falsedad. Venga, disfracémonos y vayamos al campo</w:t>
      </w:r>
      <w:r w:rsidR="00C26B14">
        <w:rPr>
          <w:i/>
          <w:iCs/>
          <w:sz w:val="18"/>
          <w:szCs w:val="20"/>
          <w:lang w:val="es-PE"/>
        </w:rPr>
        <w:t>”</w:t>
      </w:r>
      <w:r w:rsidRPr="000312CC">
        <w:rPr>
          <w:i/>
          <w:iCs/>
          <w:sz w:val="18"/>
          <w:szCs w:val="20"/>
          <w:lang w:val="es-PE"/>
        </w:rPr>
        <w:t>.</w:t>
      </w:r>
    </w:p>
    <w:p w14:paraId="14C490A4" w14:textId="5E559E7B" w:rsidR="000312CC" w:rsidRPr="000312CC" w:rsidRDefault="000312CC" w:rsidP="000312CC">
      <w:pPr>
        <w:pStyle w:val="NormalHistoria"/>
        <w:ind w:left="1416"/>
        <w:rPr>
          <w:i/>
          <w:iCs/>
          <w:sz w:val="18"/>
          <w:szCs w:val="20"/>
          <w:lang w:val="es-PE"/>
        </w:rPr>
      </w:pPr>
      <w:r w:rsidRPr="000312CC">
        <w:rPr>
          <w:i/>
          <w:iCs/>
          <w:sz w:val="18"/>
          <w:szCs w:val="20"/>
          <w:lang w:val="es-PE"/>
        </w:rPr>
        <w:t xml:space="preserve">El </w:t>
      </w:r>
      <w:r w:rsidR="004B1CA4" w:rsidRPr="000312CC">
        <w:rPr>
          <w:i/>
          <w:iCs/>
          <w:sz w:val="18"/>
          <w:szCs w:val="20"/>
          <w:lang w:val="es-PE"/>
        </w:rPr>
        <w:t xml:space="preserve">Rey </w:t>
      </w:r>
      <w:r w:rsidRPr="000312CC">
        <w:rPr>
          <w:i/>
          <w:iCs/>
          <w:sz w:val="18"/>
          <w:szCs w:val="20"/>
          <w:lang w:val="es-PE"/>
        </w:rPr>
        <w:t xml:space="preserve">accedió de buen grado y, tras confiar su reino a su madre, emprendió </w:t>
      </w:r>
      <w:r w:rsidR="004B1CA4">
        <w:rPr>
          <w:i/>
          <w:iCs/>
          <w:sz w:val="18"/>
          <w:szCs w:val="20"/>
          <w:lang w:val="es-PE"/>
        </w:rPr>
        <w:t xml:space="preserve">un </w:t>
      </w:r>
      <w:r w:rsidRPr="000312CC">
        <w:rPr>
          <w:i/>
          <w:iCs/>
          <w:sz w:val="18"/>
          <w:szCs w:val="20"/>
          <w:lang w:val="es-PE"/>
        </w:rPr>
        <w:t xml:space="preserve">viaje junto al </w:t>
      </w:r>
      <w:r w:rsidR="004B1CA4" w:rsidRPr="004B1CA4">
        <w:rPr>
          <w:i/>
          <w:iCs/>
          <w:sz w:val="18"/>
          <w:szCs w:val="20"/>
          <w:lang w:val="es-PE"/>
        </w:rPr>
        <w:t xml:space="preserve">Capellán </w:t>
      </w:r>
      <w:r w:rsidRPr="000312CC">
        <w:rPr>
          <w:i/>
          <w:iCs/>
          <w:sz w:val="18"/>
          <w:szCs w:val="20"/>
          <w:lang w:val="es-PE"/>
        </w:rPr>
        <w:t xml:space="preserve">de la corte. Tras recorrer una legua, se detuvieron a descansar junto al camino real; allí vieron a un hacendado que, con motivo de la boda de su hijo, escoltaba a la novia en un carruaje cerrado, rodeada de un gran séquito. Al ver esto, el </w:t>
      </w:r>
      <w:r w:rsidR="004B1CA4" w:rsidRPr="004B1CA4">
        <w:rPr>
          <w:i/>
          <w:iCs/>
          <w:sz w:val="18"/>
          <w:szCs w:val="20"/>
          <w:lang w:val="es-PE"/>
        </w:rPr>
        <w:t xml:space="preserve">Capellán </w:t>
      </w:r>
      <w:r w:rsidRPr="000312CC">
        <w:rPr>
          <w:i/>
          <w:iCs/>
          <w:sz w:val="18"/>
          <w:szCs w:val="20"/>
          <w:lang w:val="es-PE"/>
        </w:rPr>
        <w:t xml:space="preserve">dijo: </w:t>
      </w:r>
      <w:r w:rsidR="004B1CA4">
        <w:rPr>
          <w:i/>
          <w:iCs/>
          <w:sz w:val="18"/>
          <w:szCs w:val="20"/>
          <w:lang w:val="es-PE"/>
        </w:rPr>
        <w:t>“</w:t>
      </w:r>
      <w:r w:rsidRPr="000312CC">
        <w:rPr>
          <w:i/>
          <w:iCs/>
          <w:sz w:val="18"/>
          <w:szCs w:val="20"/>
          <w:lang w:val="es-PE"/>
        </w:rPr>
        <w:t>Si lo desea, puede hacer que esta joven se entregue a usted</w:t>
      </w:r>
      <w:r w:rsidR="00951430">
        <w:rPr>
          <w:i/>
          <w:iCs/>
          <w:sz w:val="18"/>
          <w:szCs w:val="20"/>
          <w:lang w:val="es-PE"/>
        </w:rPr>
        <w:t>”</w:t>
      </w:r>
      <w:r w:rsidRPr="000312CC">
        <w:rPr>
          <w:i/>
          <w:iCs/>
          <w:sz w:val="18"/>
          <w:szCs w:val="20"/>
          <w:lang w:val="es-PE"/>
        </w:rPr>
        <w:t xml:space="preserve">. </w:t>
      </w:r>
      <w:r w:rsidR="00951430">
        <w:rPr>
          <w:i/>
          <w:iCs/>
          <w:sz w:val="18"/>
          <w:szCs w:val="20"/>
          <w:lang w:val="es-PE"/>
        </w:rPr>
        <w:t>“</w:t>
      </w:r>
      <w:r w:rsidRPr="000312CC">
        <w:rPr>
          <w:i/>
          <w:iCs/>
          <w:sz w:val="18"/>
          <w:szCs w:val="20"/>
          <w:lang w:val="es-PE"/>
        </w:rPr>
        <w:t>¿Qué dice, amigo? Con semejante escolta, eso es imposible</w:t>
      </w:r>
      <w:r w:rsidR="00951430">
        <w:rPr>
          <w:i/>
          <w:iCs/>
          <w:sz w:val="18"/>
          <w:szCs w:val="20"/>
          <w:lang w:val="es-PE"/>
        </w:rPr>
        <w:t>”</w:t>
      </w:r>
      <w:r w:rsidRPr="000312CC">
        <w:rPr>
          <w:i/>
          <w:iCs/>
          <w:sz w:val="18"/>
          <w:szCs w:val="20"/>
          <w:lang w:val="es-PE"/>
        </w:rPr>
        <w:t xml:space="preserve">. </w:t>
      </w:r>
      <w:r w:rsidR="00951430">
        <w:rPr>
          <w:i/>
          <w:iCs/>
          <w:sz w:val="18"/>
          <w:szCs w:val="20"/>
          <w:lang w:val="es-PE"/>
        </w:rPr>
        <w:t>“</w:t>
      </w:r>
      <w:r w:rsidRPr="000312CC">
        <w:rPr>
          <w:i/>
          <w:iCs/>
          <w:sz w:val="18"/>
          <w:szCs w:val="20"/>
          <w:lang w:val="es-PE"/>
        </w:rPr>
        <w:t>¿Quiere verlo, señor?</w:t>
      </w:r>
      <w:r w:rsidR="00951430">
        <w:rPr>
          <w:i/>
          <w:iCs/>
          <w:sz w:val="18"/>
          <w:szCs w:val="20"/>
          <w:lang w:val="es-PE"/>
        </w:rPr>
        <w:t>”</w:t>
      </w:r>
      <w:r w:rsidRPr="000312CC">
        <w:rPr>
          <w:i/>
          <w:iCs/>
          <w:sz w:val="18"/>
          <w:szCs w:val="20"/>
          <w:lang w:val="es-PE"/>
        </w:rPr>
        <w:t xml:space="preserve">. Dicho esto, se adelantó y montó una tienda o biombo no lejos del camino; acomodó al </w:t>
      </w:r>
      <w:r w:rsidR="00951430" w:rsidRPr="000312CC">
        <w:rPr>
          <w:i/>
          <w:iCs/>
          <w:sz w:val="18"/>
          <w:szCs w:val="20"/>
          <w:lang w:val="es-PE"/>
        </w:rPr>
        <w:t xml:space="preserve">Rey </w:t>
      </w:r>
      <w:r w:rsidRPr="000312CC">
        <w:rPr>
          <w:i/>
          <w:iCs/>
          <w:sz w:val="18"/>
          <w:szCs w:val="20"/>
          <w:lang w:val="es-PE"/>
        </w:rPr>
        <w:t>en su interior y él mismo se sentó a la vera del camino, llorando.</w:t>
      </w:r>
    </w:p>
    <w:p w14:paraId="10B3252B" w14:textId="74A0355D" w:rsidR="00F80E91" w:rsidRPr="000312CC" w:rsidRDefault="000312CC" w:rsidP="000312CC">
      <w:pPr>
        <w:pStyle w:val="NormalHistoria"/>
        <w:ind w:left="1416"/>
        <w:rPr>
          <w:i/>
          <w:iCs/>
          <w:sz w:val="18"/>
          <w:szCs w:val="20"/>
          <w:lang w:val="es-PE"/>
        </w:rPr>
      </w:pPr>
      <w:r w:rsidRPr="000312CC">
        <w:rPr>
          <w:i/>
          <w:iCs/>
          <w:sz w:val="18"/>
          <w:szCs w:val="20"/>
          <w:lang w:val="es-PE"/>
        </w:rPr>
        <w:t xml:space="preserve">Al verlo, el hacendado preguntó: </w:t>
      </w:r>
      <w:r w:rsidR="00951430">
        <w:rPr>
          <w:i/>
          <w:iCs/>
          <w:sz w:val="18"/>
          <w:szCs w:val="20"/>
          <w:lang w:val="es-PE"/>
        </w:rPr>
        <w:t>“</w:t>
      </w:r>
      <w:r w:rsidRPr="000312CC">
        <w:rPr>
          <w:i/>
          <w:iCs/>
          <w:sz w:val="18"/>
          <w:szCs w:val="20"/>
          <w:lang w:val="es-PE"/>
        </w:rPr>
        <w:t>¿Por qué llora, amigo?</w:t>
      </w:r>
      <w:r w:rsidR="00951430">
        <w:rPr>
          <w:i/>
          <w:iCs/>
          <w:sz w:val="18"/>
          <w:szCs w:val="20"/>
          <w:lang w:val="es-PE"/>
        </w:rPr>
        <w:t>”</w:t>
      </w:r>
      <w:r w:rsidRPr="000312CC">
        <w:rPr>
          <w:i/>
          <w:iCs/>
          <w:sz w:val="18"/>
          <w:szCs w:val="20"/>
          <w:lang w:val="es-PE"/>
        </w:rPr>
        <w:t xml:space="preserve">. </w:t>
      </w:r>
      <w:r w:rsidR="00951430">
        <w:rPr>
          <w:i/>
          <w:iCs/>
          <w:sz w:val="18"/>
          <w:szCs w:val="20"/>
          <w:lang w:val="es-PE"/>
        </w:rPr>
        <w:t>“</w:t>
      </w:r>
      <w:r w:rsidRPr="000312CC">
        <w:rPr>
          <w:i/>
          <w:iCs/>
          <w:sz w:val="18"/>
          <w:szCs w:val="20"/>
          <w:lang w:val="es-PE"/>
        </w:rPr>
        <w:t>Mi esposa</w:t>
      </w:r>
      <w:r w:rsidR="00951430">
        <w:rPr>
          <w:i/>
          <w:iCs/>
          <w:sz w:val="18"/>
          <w:szCs w:val="20"/>
          <w:lang w:val="es-PE"/>
        </w:rPr>
        <w:t>”</w:t>
      </w:r>
      <w:r w:rsidRPr="000312CC">
        <w:rPr>
          <w:i/>
          <w:iCs/>
          <w:sz w:val="18"/>
          <w:szCs w:val="20"/>
          <w:lang w:val="es-PE"/>
        </w:rPr>
        <w:t xml:space="preserve">, respondió él, </w:t>
      </w:r>
      <w:r w:rsidR="00951430">
        <w:rPr>
          <w:i/>
          <w:iCs/>
          <w:sz w:val="18"/>
          <w:szCs w:val="20"/>
          <w:lang w:val="es-PE"/>
        </w:rPr>
        <w:t>“</w:t>
      </w:r>
      <w:r w:rsidRPr="000312CC">
        <w:rPr>
          <w:i/>
          <w:iCs/>
          <w:sz w:val="18"/>
          <w:szCs w:val="20"/>
          <w:lang w:val="es-PE"/>
        </w:rPr>
        <w:t xml:space="preserve">estaba muy avanzada en su embarazo y emprendí </w:t>
      </w:r>
      <w:r w:rsidR="00951430">
        <w:rPr>
          <w:i/>
          <w:iCs/>
          <w:sz w:val="18"/>
          <w:szCs w:val="20"/>
          <w:lang w:val="es-PE"/>
        </w:rPr>
        <w:t xml:space="preserve">un </w:t>
      </w:r>
      <w:r w:rsidRPr="000312CC">
        <w:rPr>
          <w:i/>
          <w:iCs/>
          <w:sz w:val="18"/>
          <w:szCs w:val="20"/>
          <w:lang w:val="es-PE"/>
        </w:rPr>
        <w:t>viaje para llevarla a casa de sus padres; pero, por el camino, le sobrevinieron los dolores del parto y ahora sufre dentro de la tienda. No hay ninguna mujer con ella y yo no puedo entrar allí. Temo lo peor</w:t>
      </w:r>
      <w:r w:rsidR="00951430">
        <w:rPr>
          <w:i/>
          <w:iCs/>
          <w:sz w:val="18"/>
          <w:szCs w:val="20"/>
          <w:lang w:val="es-PE"/>
        </w:rPr>
        <w:t>”</w:t>
      </w:r>
      <w:r w:rsidRPr="000312CC">
        <w:rPr>
          <w:i/>
          <w:iCs/>
          <w:sz w:val="18"/>
          <w:szCs w:val="20"/>
          <w:lang w:val="es-PE"/>
        </w:rPr>
        <w:t xml:space="preserve">. </w:t>
      </w:r>
      <w:r w:rsidR="00951430">
        <w:rPr>
          <w:i/>
          <w:iCs/>
          <w:sz w:val="18"/>
          <w:szCs w:val="20"/>
          <w:lang w:val="es-PE"/>
        </w:rPr>
        <w:t>“</w:t>
      </w:r>
      <w:r w:rsidRPr="000312CC">
        <w:rPr>
          <w:i/>
          <w:iCs/>
          <w:sz w:val="18"/>
          <w:szCs w:val="20"/>
          <w:lang w:val="es-PE"/>
        </w:rPr>
        <w:t>Debería haber una mujer con ella; no llore, aquí hay muchas; una de ellas irá a atenderla</w:t>
      </w:r>
      <w:r w:rsidR="00951430">
        <w:rPr>
          <w:i/>
          <w:iCs/>
          <w:sz w:val="18"/>
          <w:szCs w:val="20"/>
          <w:lang w:val="es-PE"/>
        </w:rPr>
        <w:t>”</w:t>
      </w:r>
      <w:r w:rsidRPr="000312CC">
        <w:rPr>
          <w:i/>
          <w:iCs/>
          <w:sz w:val="18"/>
          <w:szCs w:val="20"/>
          <w:lang w:val="es-PE"/>
        </w:rPr>
        <w:t xml:space="preserve">. </w:t>
      </w:r>
      <w:r w:rsidR="00951430">
        <w:rPr>
          <w:i/>
          <w:iCs/>
          <w:sz w:val="18"/>
          <w:szCs w:val="20"/>
          <w:lang w:val="es-PE"/>
        </w:rPr>
        <w:t>“</w:t>
      </w:r>
      <w:r w:rsidRPr="000312CC">
        <w:rPr>
          <w:i/>
          <w:iCs/>
          <w:sz w:val="18"/>
          <w:szCs w:val="20"/>
          <w:lang w:val="es-PE"/>
        </w:rPr>
        <w:t>Pues que venga esta joven; será un buen augurio para ella</w:t>
      </w:r>
      <w:r w:rsidR="00951430">
        <w:rPr>
          <w:i/>
          <w:iCs/>
          <w:sz w:val="18"/>
          <w:szCs w:val="20"/>
          <w:lang w:val="es-PE"/>
        </w:rPr>
        <w:t>”</w:t>
      </w:r>
      <w:r w:rsidRPr="000312CC">
        <w:rPr>
          <w:i/>
          <w:iCs/>
          <w:sz w:val="18"/>
          <w:szCs w:val="20"/>
          <w:lang w:val="es-PE"/>
        </w:rPr>
        <w:t xml:space="preserve">. El hombre pensó: </w:t>
      </w:r>
      <w:r w:rsidR="00951430">
        <w:rPr>
          <w:i/>
          <w:iCs/>
          <w:sz w:val="18"/>
          <w:szCs w:val="20"/>
          <w:lang w:val="es-PE"/>
        </w:rPr>
        <w:t>“</w:t>
      </w:r>
      <w:r w:rsidRPr="000312CC">
        <w:rPr>
          <w:i/>
          <w:iCs/>
          <w:sz w:val="18"/>
          <w:szCs w:val="20"/>
          <w:lang w:val="es-PE"/>
        </w:rPr>
        <w:t>Lo que dice es cierto: será algo auspicioso para mi nuera; así será bendecida con muchos hijos e hijas</w:t>
      </w:r>
      <w:r w:rsidR="00951430">
        <w:rPr>
          <w:i/>
          <w:iCs/>
          <w:sz w:val="18"/>
          <w:szCs w:val="20"/>
          <w:lang w:val="es-PE"/>
        </w:rPr>
        <w:t>”</w:t>
      </w:r>
      <w:r w:rsidRPr="000312CC">
        <w:rPr>
          <w:i/>
          <w:iCs/>
          <w:sz w:val="18"/>
          <w:szCs w:val="20"/>
          <w:lang w:val="es-PE"/>
        </w:rPr>
        <w:t xml:space="preserve"> y la llevó hasta allí.</w:t>
      </w:r>
      <w:r w:rsidR="00F80E91" w:rsidRPr="000312CC">
        <w:rPr>
          <w:i/>
          <w:iCs/>
          <w:sz w:val="18"/>
          <w:szCs w:val="20"/>
          <w:lang w:val="es-PE"/>
        </w:rPr>
        <w:t>.</w:t>
      </w:r>
    </w:p>
    <w:p w14:paraId="0EC0C379" w14:textId="77777777" w:rsidR="004D6C7F" w:rsidRDefault="00F23D7E" w:rsidP="00F80E91">
      <w:pPr>
        <w:pStyle w:val="NormalHistoria"/>
        <w:ind w:left="1416"/>
        <w:rPr>
          <w:i/>
          <w:iCs/>
          <w:sz w:val="18"/>
          <w:szCs w:val="20"/>
          <w:lang w:val="es-PE"/>
        </w:rPr>
      </w:pPr>
      <w:r w:rsidRPr="00F23D7E">
        <w:rPr>
          <w:i/>
          <w:iCs/>
          <w:sz w:val="18"/>
          <w:szCs w:val="20"/>
          <w:lang w:val="es-PE"/>
        </w:rPr>
        <w:t xml:space="preserve">Al cruzar la cortina, </w:t>
      </w:r>
      <w:r w:rsidR="00951430">
        <w:rPr>
          <w:i/>
          <w:iCs/>
          <w:sz w:val="18"/>
          <w:szCs w:val="20"/>
          <w:lang w:val="es-PE"/>
        </w:rPr>
        <w:t xml:space="preserve">ella </w:t>
      </w:r>
      <w:r w:rsidRPr="00F23D7E">
        <w:rPr>
          <w:i/>
          <w:iCs/>
          <w:sz w:val="18"/>
          <w:szCs w:val="20"/>
          <w:lang w:val="es-PE"/>
        </w:rPr>
        <w:t xml:space="preserve">se enamoró a primera vista del </w:t>
      </w:r>
      <w:r w:rsidR="00951430" w:rsidRPr="00F23D7E">
        <w:rPr>
          <w:i/>
          <w:iCs/>
          <w:sz w:val="18"/>
          <w:szCs w:val="20"/>
          <w:lang w:val="es-PE"/>
        </w:rPr>
        <w:t xml:space="preserve">Rey </w:t>
      </w:r>
      <w:r w:rsidRPr="00F23D7E">
        <w:rPr>
          <w:i/>
          <w:iCs/>
          <w:sz w:val="18"/>
          <w:szCs w:val="20"/>
          <w:lang w:val="es-PE"/>
        </w:rPr>
        <w:t xml:space="preserve">y cometió adulterio con él; el </w:t>
      </w:r>
      <w:r w:rsidR="00951430" w:rsidRPr="00F23D7E">
        <w:rPr>
          <w:i/>
          <w:iCs/>
          <w:sz w:val="18"/>
          <w:szCs w:val="20"/>
          <w:lang w:val="es-PE"/>
        </w:rPr>
        <w:t xml:space="preserve">Rey </w:t>
      </w:r>
      <w:r w:rsidRPr="00F23D7E">
        <w:rPr>
          <w:i/>
          <w:iCs/>
          <w:sz w:val="18"/>
          <w:szCs w:val="20"/>
          <w:lang w:val="es-PE"/>
        </w:rPr>
        <w:t xml:space="preserve">le entregó su anillo con sello. Una vez consumado el acto, al salir ella de la tienda, le preguntaron: </w:t>
      </w:r>
      <w:r w:rsidR="00951430">
        <w:rPr>
          <w:i/>
          <w:iCs/>
          <w:sz w:val="18"/>
          <w:szCs w:val="20"/>
          <w:lang w:val="es-PE"/>
        </w:rPr>
        <w:t>“</w:t>
      </w:r>
      <w:r w:rsidRPr="00F23D7E">
        <w:rPr>
          <w:i/>
          <w:iCs/>
          <w:sz w:val="18"/>
          <w:szCs w:val="20"/>
          <w:lang w:val="es-PE"/>
        </w:rPr>
        <w:t>¿Qué ha dado a luz?</w:t>
      </w:r>
      <w:r w:rsidR="00951430">
        <w:rPr>
          <w:i/>
          <w:iCs/>
          <w:sz w:val="18"/>
          <w:szCs w:val="20"/>
          <w:lang w:val="es-PE"/>
        </w:rPr>
        <w:t>”</w:t>
      </w:r>
      <w:r w:rsidRPr="00F23D7E">
        <w:rPr>
          <w:i/>
          <w:iCs/>
          <w:sz w:val="18"/>
          <w:szCs w:val="20"/>
          <w:lang w:val="es-PE"/>
        </w:rPr>
        <w:t xml:space="preserve">. </w:t>
      </w:r>
      <w:r w:rsidR="00951430">
        <w:rPr>
          <w:i/>
          <w:iCs/>
          <w:sz w:val="18"/>
          <w:szCs w:val="20"/>
          <w:lang w:val="es-PE"/>
        </w:rPr>
        <w:t>“</w:t>
      </w:r>
      <w:r w:rsidRPr="00F23D7E">
        <w:rPr>
          <w:i/>
          <w:iCs/>
          <w:sz w:val="18"/>
          <w:szCs w:val="20"/>
          <w:lang w:val="es-PE"/>
        </w:rPr>
        <w:t>¿Un niño del color del oro?</w:t>
      </w:r>
      <w:r w:rsidR="00951430">
        <w:rPr>
          <w:i/>
          <w:iCs/>
          <w:sz w:val="18"/>
          <w:szCs w:val="20"/>
          <w:lang w:val="es-PE"/>
        </w:rPr>
        <w:t>”</w:t>
      </w:r>
      <w:r w:rsidRPr="00F23D7E">
        <w:rPr>
          <w:i/>
          <w:iCs/>
          <w:sz w:val="18"/>
          <w:szCs w:val="20"/>
          <w:lang w:val="es-PE"/>
        </w:rPr>
        <w:t xml:space="preserve">. Entonces, el caballero la tomó y se marchó. El </w:t>
      </w:r>
      <w:r w:rsidR="00951430" w:rsidRPr="00F23D7E">
        <w:rPr>
          <w:i/>
          <w:iCs/>
          <w:sz w:val="18"/>
          <w:szCs w:val="20"/>
          <w:lang w:val="es-PE"/>
        </w:rPr>
        <w:t xml:space="preserve">Capellán </w:t>
      </w:r>
      <w:r w:rsidRPr="00F23D7E">
        <w:rPr>
          <w:i/>
          <w:iCs/>
          <w:sz w:val="18"/>
          <w:szCs w:val="20"/>
          <w:lang w:val="es-PE"/>
        </w:rPr>
        <w:t xml:space="preserve">real acudió ante el </w:t>
      </w:r>
      <w:r w:rsidR="00951430" w:rsidRPr="00F23D7E">
        <w:rPr>
          <w:i/>
          <w:iCs/>
          <w:sz w:val="18"/>
          <w:szCs w:val="20"/>
          <w:lang w:val="es-PE"/>
        </w:rPr>
        <w:t xml:space="preserve">Rey </w:t>
      </w:r>
      <w:r w:rsidRPr="00F23D7E">
        <w:rPr>
          <w:i/>
          <w:iCs/>
          <w:sz w:val="18"/>
          <w:szCs w:val="20"/>
          <w:lang w:val="es-PE"/>
        </w:rPr>
        <w:t xml:space="preserve">y le dijo: </w:t>
      </w:r>
      <w:r w:rsidR="00951430">
        <w:rPr>
          <w:i/>
          <w:iCs/>
          <w:sz w:val="18"/>
          <w:szCs w:val="20"/>
          <w:lang w:val="es-PE"/>
        </w:rPr>
        <w:t>“</w:t>
      </w:r>
      <w:r w:rsidRPr="00F23D7E">
        <w:rPr>
          <w:i/>
          <w:iCs/>
          <w:sz w:val="18"/>
          <w:szCs w:val="20"/>
          <w:lang w:val="es-PE"/>
        </w:rPr>
        <w:t xml:space="preserve">Ya ve, </w:t>
      </w:r>
      <w:r w:rsidR="00951430">
        <w:rPr>
          <w:i/>
          <w:iCs/>
          <w:sz w:val="18"/>
          <w:szCs w:val="20"/>
          <w:lang w:val="es-PE"/>
        </w:rPr>
        <w:t xml:space="preserve">su </w:t>
      </w:r>
      <w:r w:rsidRPr="00F23D7E">
        <w:rPr>
          <w:i/>
          <w:iCs/>
          <w:sz w:val="18"/>
          <w:szCs w:val="20"/>
          <w:lang w:val="es-PE"/>
        </w:rPr>
        <w:t xml:space="preserve">Majestad, </w:t>
      </w:r>
      <w:r w:rsidR="00951430">
        <w:rPr>
          <w:i/>
          <w:iCs/>
          <w:sz w:val="18"/>
          <w:szCs w:val="20"/>
          <w:lang w:val="es-PE"/>
        </w:rPr>
        <w:t>cómo</w:t>
      </w:r>
      <w:r w:rsidRPr="00F23D7E">
        <w:rPr>
          <w:i/>
          <w:iCs/>
          <w:sz w:val="18"/>
          <w:szCs w:val="20"/>
          <w:lang w:val="es-PE"/>
        </w:rPr>
        <w:t xml:space="preserve"> una joven es capaz </w:t>
      </w:r>
      <w:r w:rsidR="00951430" w:rsidRPr="00F23D7E">
        <w:rPr>
          <w:i/>
          <w:iCs/>
          <w:sz w:val="18"/>
          <w:szCs w:val="20"/>
          <w:lang w:val="es-PE"/>
        </w:rPr>
        <w:t xml:space="preserve">incluso </w:t>
      </w:r>
      <w:r w:rsidRPr="00F23D7E">
        <w:rPr>
          <w:i/>
          <w:iCs/>
          <w:sz w:val="18"/>
          <w:szCs w:val="20"/>
          <w:lang w:val="es-PE"/>
        </w:rPr>
        <w:t>de tal maldad. ¡Cuánto más lo serán otras mujeres! Dígame, señor, ¿le dio usted algo?</w:t>
      </w:r>
      <w:r w:rsidR="00951430">
        <w:rPr>
          <w:i/>
          <w:iCs/>
          <w:sz w:val="18"/>
          <w:szCs w:val="20"/>
          <w:lang w:val="es-PE"/>
        </w:rPr>
        <w:t>”</w:t>
      </w:r>
      <w:r w:rsidRPr="00F23D7E">
        <w:rPr>
          <w:i/>
          <w:iCs/>
          <w:sz w:val="18"/>
          <w:szCs w:val="20"/>
          <w:lang w:val="es-PE"/>
        </w:rPr>
        <w:t xml:space="preserve">. </w:t>
      </w:r>
      <w:r w:rsidR="00951430">
        <w:rPr>
          <w:i/>
          <w:iCs/>
          <w:sz w:val="18"/>
          <w:szCs w:val="20"/>
          <w:lang w:val="es-PE"/>
        </w:rPr>
        <w:t>“</w:t>
      </w:r>
      <w:r w:rsidRPr="00F23D7E">
        <w:rPr>
          <w:i/>
          <w:iCs/>
          <w:sz w:val="18"/>
          <w:szCs w:val="20"/>
          <w:lang w:val="es-PE"/>
        </w:rPr>
        <w:t>Sí, le entregué mi anillo con sello</w:t>
      </w:r>
      <w:r w:rsidR="00951430">
        <w:rPr>
          <w:i/>
          <w:iCs/>
          <w:sz w:val="18"/>
          <w:szCs w:val="20"/>
          <w:lang w:val="es-PE"/>
        </w:rPr>
        <w:t>”</w:t>
      </w:r>
      <w:r w:rsidRPr="00F23D7E">
        <w:rPr>
          <w:i/>
          <w:iCs/>
          <w:sz w:val="18"/>
          <w:szCs w:val="20"/>
          <w:lang w:val="es-PE"/>
        </w:rPr>
        <w:t xml:space="preserve">. </w:t>
      </w:r>
      <w:r w:rsidR="00951430">
        <w:rPr>
          <w:i/>
          <w:iCs/>
          <w:sz w:val="18"/>
          <w:szCs w:val="20"/>
          <w:lang w:val="es-PE"/>
        </w:rPr>
        <w:t>“</w:t>
      </w:r>
      <w:r w:rsidRPr="00F23D7E">
        <w:rPr>
          <w:i/>
          <w:iCs/>
          <w:sz w:val="18"/>
          <w:szCs w:val="20"/>
          <w:lang w:val="es-PE"/>
        </w:rPr>
        <w:t>No permitiré que se lo quede</w:t>
      </w:r>
      <w:r w:rsidR="00951430">
        <w:rPr>
          <w:i/>
          <w:iCs/>
          <w:sz w:val="18"/>
          <w:szCs w:val="20"/>
          <w:lang w:val="es-PE"/>
        </w:rPr>
        <w:t>”</w:t>
      </w:r>
      <w:r w:rsidRPr="00F23D7E">
        <w:rPr>
          <w:i/>
          <w:iCs/>
          <w:sz w:val="18"/>
          <w:szCs w:val="20"/>
          <w:lang w:val="es-PE"/>
        </w:rPr>
        <w:t xml:space="preserve">. Partió entonces a toda prisa, alcanzó el carruaje y, ante la pregunta de </w:t>
      </w:r>
      <w:r w:rsidR="00951430">
        <w:rPr>
          <w:i/>
          <w:iCs/>
          <w:sz w:val="18"/>
          <w:szCs w:val="20"/>
          <w:lang w:val="es-PE"/>
        </w:rPr>
        <w:t>“</w:t>
      </w:r>
      <w:r w:rsidRPr="00F23D7E">
        <w:rPr>
          <w:i/>
          <w:iCs/>
          <w:sz w:val="18"/>
          <w:szCs w:val="20"/>
          <w:lang w:val="es-PE"/>
        </w:rPr>
        <w:t>¿Qué significa esto?</w:t>
      </w:r>
      <w:r w:rsidR="00951430">
        <w:rPr>
          <w:i/>
          <w:iCs/>
          <w:sz w:val="18"/>
          <w:szCs w:val="20"/>
          <w:lang w:val="es-PE"/>
        </w:rPr>
        <w:t>”</w:t>
      </w:r>
      <w:r w:rsidRPr="00F23D7E">
        <w:rPr>
          <w:i/>
          <w:iCs/>
          <w:sz w:val="18"/>
          <w:szCs w:val="20"/>
          <w:lang w:val="es-PE"/>
        </w:rPr>
        <w:t xml:space="preserve">, respondió: </w:t>
      </w:r>
      <w:r w:rsidR="00951430">
        <w:rPr>
          <w:i/>
          <w:iCs/>
          <w:sz w:val="18"/>
          <w:szCs w:val="20"/>
          <w:lang w:val="es-PE"/>
        </w:rPr>
        <w:t>“</w:t>
      </w:r>
      <w:r w:rsidRPr="00F23D7E">
        <w:rPr>
          <w:i/>
          <w:iCs/>
          <w:sz w:val="18"/>
          <w:szCs w:val="20"/>
          <w:lang w:val="es-PE"/>
        </w:rPr>
        <w:t xml:space="preserve">Esta joven se ha llevado un anillo que mi esposa </w:t>
      </w:r>
      <w:proofErr w:type="spellStart"/>
      <w:r w:rsidRPr="00F23D7E">
        <w:rPr>
          <w:i/>
          <w:iCs/>
          <w:sz w:val="18"/>
          <w:szCs w:val="20"/>
          <w:lang w:val="es-PE"/>
        </w:rPr>
        <w:t>brahm</w:t>
      </w:r>
      <w:r w:rsidR="00951430">
        <w:rPr>
          <w:i/>
          <w:iCs/>
          <w:sz w:val="18"/>
          <w:szCs w:val="20"/>
          <w:lang w:val="es-PE"/>
        </w:rPr>
        <w:t>a</w:t>
      </w:r>
      <w:r w:rsidRPr="00F23D7E">
        <w:rPr>
          <w:i/>
          <w:iCs/>
          <w:sz w:val="18"/>
          <w:szCs w:val="20"/>
          <w:lang w:val="es-PE"/>
        </w:rPr>
        <w:t>n</w:t>
      </w:r>
      <w:proofErr w:type="spellEnd"/>
      <w:r w:rsidRPr="00F23D7E">
        <w:rPr>
          <w:i/>
          <w:iCs/>
          <w:sz w:val="18"/>
          <w:szCs w:val="20"/>
          <w:lang w:val="es-PE"/>
        </w:rPr>
        <w:t xml:space="preserve"> había dejado sobre su almohada; entregue el anillo, señor</w:t>
      </w:r>
      <w:r w:rsidR="00951430">
        <w:rPr>
          <w:i/>
          <w:iCs/>
          <w:sz w:val="18"/>
          <w:szCs w:val="20"/>
          <w:lang w:val="es-PE"/>
        </w:rPr>
        <w:t>ita”</w:t>
      </w:r>
      <w:r w:rsidRPr="00F23D7E">
        <w:rPr>
          <w:i/>
          <w:iCs/>
          <w:sz w:val="18"/>
          <w:szCs w:val="20"/>
          <w:lang w:val="es-PE"/>
        </w:rPr>
        <w:t xml:space="preserve">. Al entregarlo, ella arañó la mano del </w:t>
      </w:r>
      <w:proofErr w:type="spellStart"/>
      <w:r w:rsidRPr="00F23D7E">
        <w:rPr>
          <w:i/>
          <w:iCs/>
          <w:sz w:val="18"/>
          <w:szCs w:val="20"/>
          <w:lang w:val="es-PE"/>
        </w:rPr>
        <w:t>brahm</w:t>
      </w:r>
      <w:r w:rsidR="00951430">
        <w:rPr>
          <w:i/>
          <w:iCs/>
          <w:sz w:val="18"/>
          <w:szCs w:val="20"/>
          <w:lang w:val="es-PE"/>
        </w:rPr>
        <w:t>a</w:t>
      </w:r>
      <w:r w:rsidRPr="00F23D7E">
        <w:rPr>
          <w:i/>
          <w:iCs/>
          <w:sz w:val="18"/>
          <w:szCs w:val="20"/>
          <w:lang w:val="es-PE"/>
        </w:rPr>
        <w:t>n</w:t>
      </w:r>
      <w:proofErr w:type="spellEnd"/>
      <w:r w:rsidRPr="00F23D7E">
        <w:rPr>
          <w:i/>
          <w:iCs/>
          <w:sz w:val="18"/>
          <w:szCs w:val="20"/>
          <w:lang w:val="es-PE"/>
        </w:rPr>
        <w:t xml:space="preserve"> diciendo: </w:t>
      </w:r>
      <w:r w:rsidR="00951430">
        <w:rPr>
          <w:i/>
          <w:iCs/>
          <w:sz w:val="18"/>
          <w:szCs w:val="20"/>
          <w:lang w:val="es-PE"/>
        </w:rPr>
        <w:t>“</w:t>
      </w:r>
      <w:r w:rsidRPr="00F23D7E">
        <w:rPr>
          <w:i/>
          <w:iCs/>
          <w:sz w:val="18"/>
          <w:szCs w:val="20"/>
          <w:lang w:val="es-PE"/>
        </w:rPr>
        <w:t>Tóm</w:t>
      </w:r>
      <w:r w:rsidR="004D6C7F">
        <w:rPr>
          <w:i/>
          <w:iCs/>
          <w:sz w:val="18"/>
          <w:szCs w:val="20"/>
          <w:lang w:val="es-PE"/>
        </w:rPr>
        <w:t>e</w:t>
      </w:r>
      <w:r w:rsidRPr="00F23D7E">
        <w:rPr>
          <w:i/>
          <w:iCs/>
          <w:sz w:val="18"/>
          <w:szCs w:val="20"/>
          <w:lang w:val="es-PE"/>
        </w:rPr>
        <w:t>lo, granuja</w:t>
      </w:r>
      <w:r w:rsidR="004D6C7F">
        <w:rPr>
          <w:i/>
          <w:iCs/>
          <w:sz w:val="18"/>
          <w:szCs w:val="20"/>
          <w:lang w:val="es-PE"/>
        </w:rPr>
        <w:t>”</w:t>
      </w:r>
      <w:r w:rsidRPr="00F23D7E">
        <w:rPr>
          <w:i/>
          <w:iCs/>
          <w:sz w:val="18"/>
          <w:szCs w:val="20"/>
          <w:lang w:val="es-PE"/>
        </w:rPr>
        <w:t xml:space="preserve">. De este modo, el </w:t>
      </w:r>
      <w:proofErr w:type="spellStart"/>
      <w:r w:rsidRPr="00F23D7E">
        <w:rPr>
          <w:i/>
          <w:iCs/>
          <w:sz w:val="18"/>
          <w:szCs w:val="20"/>
          <w:lang w:val="es-PE"/>
        </w:rPr>
        <w:t>brahm</w:t>
      </w:r>
      <w:r w:rsidR="004D6C7F">
        <w:rPr>
          <w:i/>
          <w:iCs/>
          <w:sz w:val="18"/>
          <w:szCs w:val="20"/>
          <w:lang w:val="es-PE"/>
        </w:rPr>
        <w:t>a</w:t>
      </w:r>
      <w:r w:rsidRPr="00F23D7E">
        <w:rPr>
          <w:i/>
          <w:iCs/>
          <w:sz w:val="18"/>
          <w:szCs w:val="20"/>
          <w:lang w:val="es-PE"/>
        </w:rPr>
        <w:t>n</w:t>
      </w:r>
      <w:proofErr w:type="spellEnd"/>
      <w:r w:rsidRPr="00F23D7E">
        <w:rPr>
          <w:i/>
          <w:iCs/>
          <w:sz w:val="18"/>
          <w:szCs w:val="20"/>
          <w:lang w:val="es-PE"/>
        </w:rPr>
        <w:t xml:space="preserve"> demostró al </w:t>
      </w:r>
      <w:r w:rsidR="004D6C7F" w:rsidRPr="00F23D7E">
        <w:rPr>
          <w:i/>
          <w:iCs/>
          <w:sz w:val="18"/>
          <w:szCs w:val="20"/>
          <w:lang w:val="es-PE"/>
        </w:rPr>
        <w:t xml:space="preserve">Rey </w:t>
      </w:r>
      <w:r w:rsidRPr="00F23D7E">
        <w:rPr>
          <w:i/>
          <w:iCs/>
          <w:sz w:val="18"/>
          <w:szCs w:val="20"/>
          <w:lang w:val="es-PE"/>
        </w:rPr>
        <w:t xml:space="preserve">de diversas maneras que muchas otras mujeres incurrían en conductas indebidas y añadió: </w:t>
      </w:r>
      <w:r w:rsidR="004D6C7F">
        <w:rPr>
          <w:i/>
          <w:iCs/>
          <w:sz w:val="18"/>
          <w:szCs w:val="20"/>
          <w:lang w:val="es-PE"/>
        </w:rPr>
        <w:t>“</w:t>
      </w:r>
      <w:r w:rsidRPr="00F23D7E">
        <w:rPr>
          <w:i/>
          <w:iCs/>
          <w:sz w:val="18"/>
          <w:szCs w:val="20"/>
          <w:lang w:val="es-PE"/>
        </w:rPr>
        <w:t xml:space="preserve">Que esto baste por ahora; vayamos a otra parte, </w:t>
      </w:r>
      <w:r w:rsidR="004D6C7F">
        <w:rPr>
          <w:i/>
          <w:iCs/>
          <w:sz w:val="18"/>
          <w:szCs w:val="20"/>
          <w:lang w:val="es-PE"/>
        </w:rPr>
        <w:t xml:space="preserve">su </w:t>
      </w:r>
      <w:r w:rsidRPr="00F23D7E">
        <w:rPr>
          <w:i/>
          <w:iCs/>
          <w:sz w:val="18"/>
          <w:szCs w:val="20"/>
          <w:lang w:val="es-PE"/>
        </w:rPr>
        <w:t>Majestad</w:t>
      </w:r>
      <w:r w:rsidR="004D6C7F">
        <w:rPr>
          <w:i/>
          <w:iCs/>
          <w:sz w:val="18"/>
          <w:szCs w:val="20"/>
          <w:lang w:val="es-PE"/>
        </w:rPr>
        <w:t>”</w:t>
      </w:r>
      <w:r w:rsidRPr="00F23D7E">
        <w:rPr>
          <w:i/>
          <w:iCs/>
          <w:sz w:val="18"/>
          <w:szCs w:val="20"/>
          <w:lang w:val="es-PE"/>
        </w:rPr>
        <w:t xml:space="preserve">. El </w:t>
      </w:r>
      <w:r w:rsidR="004D6C7F" w:rsidRPr="00F23D7E">
        <w:rPr>
          <w:i/>
          <w:iCs/>
          <w:sz w:val="18"/>
          <w:szCs w:val="20"/>
          <w:lang w:val="es-PE"/>
        </w:rPr>
        <w:t xml:space="preserve">Rey </w:t>
      </w:r>
      <w:r w:rsidRPr="00F23D7E">
        <w:rPr>
          <w:i/>
          <w:iCs/>
          <w:sz w:val="18"/>
          <w:szCs w:val="20"/>
          <w:lang w:val="es-PE"/>
        </w:rPr>
        <w:t xml:space="preserve">recorrió todo </w:t>
      </w:r>
      <w:proofErr w:type="spellStart"/>
      <w:r w:rsidRPr="00F23D7E">
        <w:rPr>
          <w:i/>
          <w:iCs/>
          <w:sz w:val="18"/>
          <w:szCs w:val="20"/>
          <w:lang w:val="es-PE"/>
        </w:rPr>
        <w:t>Jambudīpa</w:t>
      </w:r>
      <w:proofErr w:type="spellEnd"/>
      <w:r w:rsidRPr="00F23D7E">
        <w:rPr>
          <w:i/>
          <w:iCs/>
          <w:sz w:val="18"/>
          <w:szCs w:val="20"/>
          <w:lang w:val="es-PE"/>
        </w:rPr>
        <w:t xml:space="preserve"> y comentaron: </w:t>
      </w:r>
      <w:r w:rsidR="004D6C7F">
        <w:rPr>
          <w:i/>
          <w:iCs/>
          <w:sz w:val="18"/>
          <w:szCs w:val="20"/>
          <w:lang w:val="es-PE"/>
        </w:rPr>
        <w:t>“</w:t>
      </w:r>
      <w:r w:rsidRPr="00F23D7E">
        <w:rPr>
          <w:i/>
          <w:iCs/>
          <w:sz w:val="18"/>
          <w:szCs w:val="20"/>
          <w:lang w:val="es-PE"/>
        </w:rPr>
        <w:t>Todas las mujeres serán iguales. ¿Qué nos importan a nosotros? Regresemos</w:t>
      </w:r>
      <w:r w:rsidR="004D6C7F">
        <w:rPr>
          <w:i/>
          <w:iCs/>
          <w:sz w:val="18"/>
          <w:szCs w:val="20"/>
          <w:lang w:val="es-PE"/>
        </w:rPr>
        <w:t>”</w:t>
      </w:r>
      <w:r w:rsidRPr="00F23D7E">
        <w:rPr>
          <w:i/>
          <w:iCs/>
          <w:sz w:val="18"/>
          <w:szCs w:val="20"/>
          <w:lang w:val="es-PE"/>
        </w:rPr>
        <w:t xml:space="preserve">. Así pues, volvieron directamente a </w:t>
      </w:r>
      <w:proofErr w:type="spellStart"/>
      <w:r w:rsidRPr="00F23D7E">
        <w:rPr>
          <w:i/>
          <w:iCs/>
          <w:sz w:val="18"/>
          <w:szCs w:val="20"/>
          <w:lang w:val="es-PE"/>
        </w:rPr>
        <w:t>Benar</w:t>
      </w:r>
      <w:r w:rsidR="004D6C7F">
        <w:rPr>
          <w:i/>
          <w:iCs/>
          <w:sz w:val="18"/>
          <w:szCs w:val="20"/>
          <w:lang w:val="es-PE"/>
        </w:rPr>
        <w:t>e</w:t>
      </w:r>
      <w:r w:rsidRPr="00F23D7E">
        <w:rPr>
          <w:i/>
          <w:iCs/>
          <w:sz w:val="18"/>
          <w:szCs w:val="20"/>
          <w:lang w:val="es-PE"/>
        </w:rPr>
        <w:t>s</w:t>
      </w:r>
      <w:proofErr w:type="spellEnd"/>
      <w:r w:rsidRPr="00F23D7E">
        <w:rPr>
          <w:i/>
          <w:iCs/>
          <w:sz w:val="18"/>
          <w:szCs w:val="20"/>
          <w:lang w:val="es-PE"/>
        </w:rPr>
        <w:t xml:space="preserve">. El </w:t>
      </w:r>
      <w:r w:rsidR="004D6C7F" w:rsidRPr="00F23D7E">
        <w:rPr>
          <w:i/>
          <w:iCs/>
          <w:sz w:val="18"/>
          <w:szCs w:val="20"/>
          <w:lang w:val="es-PE"/>
        </w:rPr>
        <w:t xml:space="preserve">Capellán </w:t>
      </w:r>
      <w:r w:rsidRPr="00F23D7E">
        <w:rPr>
          <w:i/>
          <w:iCs/>
          <w:sz w:val="18"/>
          <w:szCs w:val="20"/>
          <w:lang w:val="es-PE"/>
        </w:rPr>
        <w:t xml:space="preserve">real dijo: </w:t>
      </w:r>
      <w:r w:rsidR="004D6C7F">
        <w:rPr>
          <w:i/>
          <w:iCs/>
          <w:sz w:val="18"/>
          <w:szCs w:val="20"/>
          <w:lang w:val="es-PE"/>
        </w:rPr>
        <w:t>“</w:t>
      </w:r>
      <w:r w:rsidRPr="00F23D7E">
        <w:rPr>
          <w:i/>
          <w:iCs/>
          <w:sz w:val="18"/>
          <w:szCs w:val="20"/>
          <w:lang w:val="es-PE"/>
        </w:rPr>
        <w:t xml:space="preserve">Así son todas las mujeres, </w:t>
      </w:r>
      <w:r w:rsidR="004D6C7F">
        <w:rPr>
          <w:i/>
          <w:iCs/>
          <w:sz w:val="18"/>
          <w:szCs w:val="20"/>
          <w:lang w:val="es-PE"/>
        </w:rPr>
        <w:t xml:space="preserve">su </w:t>
      </w:r>
      <w:r w:rsidRPr="00F23D7E">
        <w:rPr>
          <w:i/>
          <w:iCs/>
          <w:sz w:val="18"/>
          <w:szCs w:val="20"/>
          <w:lang w:val="es-PE"/>
        </w:rPr>
        <w:t xml:space="preserve">Majestad; tal es su naturaleza perversa. Perdone a la </w:t>
      </w:r>
      <w:r w:rsidR="004D6C7F" w:rsidRPr="00F23D7E">
        <w:rPr>
          <w:i/>
          <w:iCs/>
          <w:sz w:val="18"/>
          <w:szCs w:val="20"/>
          <w:lang w:val="es-PE"/>
        </w:rPr>
        <w:t xml:space="preserve">Reina </w:t>
      </w:r>
      <w:proofErr w:type="spellStart"/>
      <w:r w:rsidRPr="00F23D7E">
        <w:rPr>
          <w:i/>
          <w:iCs/>
          <w:sz w:val="18"/>
          <w:szCs w:val="20"/>
          <w:lang w:val="es-PE"/>
        </w:rPr>
        <w:t>Kinnarā</w:t>
      </w:r>
      <w:proofErr w:type="spellEnd"/>
      <w:r w:rsidR="004D6C7F">
        <w:rPr>
          <w:i/>
          <w:iCs/>
          <w:sz w:val="18"/>
          <w:szCs w:val="20"/>
          <w:lang w:val="es-PE"/>
        </w:rPr>
        <w:t>”</w:t>
      </w:r>
      <w:r w:rsidRPr="00F23D7E">
        <w:rPr>
          <w:i/>
          <w:iCs/>
          <w:sz w:val="18"/>
          <w:szCs w:val="20"/>
          <w:lang w:val="es-PE"/>
        </w:rPr>
        <w:t xml:space="preserve">. Accediendo a la petición de su </w:t>
      </w:r>
      <w:r w:rsidR="004D6C7F" w:rsidRPr="00F23D7E">
        <w:rPr>
          <w:i/>
          <w:iCs/>
          <w:sz w:val="18"/>
          <w:szCs w:val="20"/>
          <w:lang w:val="es-PE"/>
        </w:rPr>
        <w:t>Capellán</w:t>
      </w:r>
      <w:r w:rsidRPr="00F23D7E">
        <w:rPr>
          <w:i/>
          <w:iCs/>
          <w:sz w:val="18"/>
          <w:szCs w:val="20"/>
          <w:lang w:val="es-PE"/>
        </w:rPr>
        <w:t xml:space="preserve">, la perdonó, pero ordenó que fuera expulsada del palacio. Tras expulsarla, eligió a otra </w:t>
      </w:r>
      <w:r w:rsidR="004D6C7F" w:rsidRPr="00F23D7E">
        <w:rPr>
          <w:i/>
          <w:iCs/>
          <w:sz w:val="18"/>
          <w:szCs w:val="20"/>
          <w:lang w:val="es-PE"/>
        </w:rPr>
        <w:t>Reina Consorte</w:t>
      </w:r>
      <w:r w:rsidRPr="00F23D7E">
        <w:rPr>
          <w:i/>
          <w:iCs/>
          <w:sz w:val="18"/>
          <w:szCs w:val="20"/>
          <w:lang w:val="es-PE"/>
        </w:rPr>
        <w:t xml:space="preserve">, hizo echar al hombre discapacitado y ordenó que se cortara la rama del ciruelo </w:t>
      </w:r>
      <w:proofErr w:type="spellStart"/>
      <w:r w:rsidR="004D6C7F" w:rsidRPr="00F23D7E">
        <w:rPr>
          <w:i/>
          <w:iCs/>
          <w:sz w:val="18"/>
          <w:szCs w:val="20"/>
          <w:lang w:val="es-PE"/>
        </w:rPr>
        <w:t>Jambu</w:t>
      </w:r>
      <w:proofErr w:type="spellEnd"/>
      <w:r w:rsidRPr="00F23D7E">
        <w:rPr>
          <w:i/>
          <w:iCs/>
          <w:sz w:val="18"/>
          <w:szCs w:val="20"/>
          <w:lang w:val="es-PE"/>
        </w:rPr>
        <w:t xml:space="preserve">. </w:t>
      </w:r>
    </w:p>
    <w:p w14:paraId="49ABC48F" w14:textId="2A40B086" w:rsidR="00F362B7" w:rsidRPr="00F23D7E" w:rsidRDefault="00F23D7E" w:rsidP="00F80E91">
      <w:pPr>
        <w:pStyle w:val="NormalHistoria"/>
        <w:ind w:left="1416"/>
        <w:rPr>
          <w:i/>
          <w:iCs/>
          <w:sz w:val="18"/>
          <w:szCs w:val="20"/>
          <w:lang w:val="es-PE"/>
        </w:rPr>
      </w:pPr>
      <w:r w:rsidRPr="00F23D7E">
        <w:rPr>
          <w:i/>
          <w:iCs/>
          <w:sz w:val="18"/>
          <w:szCs w:val="20"/>
          <w:lang w:val="es-PE"/>
        </w:rPr>
        <w:t xml:space="preserve">En aquel tiempo, </w:t>
      </w:r>
      <w:proofErr w:type="spellStart"/>
      <w:r w:rsidRPr="00F23D7E">
        <w:rPr>
          <w:i/>
          <w:iCs/>
          <w:sz w:val="18"/>
          <w:szCs w:val="20"/>
          <w:lang w:val="es-PE"/>
        </w:rPr>
        <w:t>Kuṇāla</w:t>
      </w:r>
      <w:proofErr w:type="spellEnd"/>
      <w:r w:rsidRPr="00F23D7E">
        <w:rPr>
          <w:i/>
          <w:iCs/>
          <w:sz w:val="18"/>
          <w:szCs w:val="20"/>
          <w:lang w:val="es-PE"/>
        </w:rPr>
        <w:t xml:space="preserve"> era </w:t>
      </w:r>
      <w:proofErr w:type="spellStart"/>
      <w:r w:rsidRPr="00F23D7E">
        <w:rPr>
          <w:i/>
          <w:iCs/>
          <w:sz w:val="18"/>
          <w:szCs w:val="20"/>
          <w:lang w:val="es-PE"/>
        </w:rPr>
        <w:t>Pañcālacaṇḍa</w:t>
      </w:r>
      <w:proofErr w:type="spellEnd"/>
      <w:r w:rsidRPr="00F23D7E">
        <w:rPr>
          <w:i/>
          <w:iCs/>
          <w:sz w:val="18"/>
          <w:szCs w:val="20"/>
          <w:lang w:val="es-PE"/>
        </w:rPr>
        <w:t>. Así, al relatar lo que había visto con sus propios ojos, recitó este verso a modo de ejemplo:</w:t>
      </w:r>
    </w:p>
    <w:p w14:paraId="2490B0A7" w14:textId="77777777" w:rsidR="007A67EC" w:rsidRPr="004D6C7F" w:rsidRDefault="000B35D3" w:rsidP="007A67EC">
      <w:pPr>
        <w:pStyle w:val="Verso2Espaol"/>
        <w:ind w:left="2124"/>
        <w:rPr>
          <w:sz w:val="16"/>
          <w:szCs w:val="20"/>
          <w:lang w:val="es-PE"/>
        </w:rPr>
      </w:pPr>
      <w:r w:rsidRPr="00A856EC">
        <w:rPr>
          <w:sz w:val="16"/>
          <w:szCs w:val="20"/>
          <w:lang w:val="es-PE"/>
        </w:rPr>
        <w:t xml:space="preserve">1-2. </w:t>
      </w:r>
      <w:r w:rsidRPr="00A856EC">
        <w:rPr>
          <w:sz w:val="16"/>
          <w:szCs w:val="20"/>
          <w:lang w:val="es-PE"/>
        </w:rPr>
        <w:tab/>
      </w:r>
      <w:r w:rsidR="007A67EC" w:rsidRPr="004D6C7F">
        <w:rPr>
          <w:sz w:val="16"/>
          <w:szCs w:val="20"/>
          <w:lang w:val="es-PE"/>
        </w:rPr>
        <w:t xml:space="preserve">Esto es lo que revela la historia de </w:t>
      </w:r>
      <w:proofErr w:type="spellStart"/>
      <w:r w:rsidR="007A67EC" w:rsidRPr="004D6C7F">
        <w:rPr>
          <w:sz w:val="16"/>
          <w:szCs w:val="20"/>
          <w:lang w:val="es-PE"/>
        </w:rPr>
        <w:t>Kaṇḍari</w:t>
      </w:r>
      <w:proofErr w:type="spellEnd"/>
      <w:r w:rsidR="007A67EC" w:rsidRPr="004D6C7F">
        <w:rPr>
          <w:sz w:val="16"/>
          <w:szCs w:val="20"/>
          <w:lang w:val="es-PE"/>
        </w:rPr>
        <w:t xml:space="preserve"> y </w:t>
      </w:r>
      <w:proofErr w:type="spellStart"/>
      <w:r w:rsidR="007A67EC" w:rsidRPr="004D6C7F">
        <w:rPr>
          <w:sz w:val="16"/>
          <w:szCs w:val="20"/>
          <w:lang w:val="es-PE"/>
        </w:rPr>
        <w:t>Kinnarā</w:t>
      </w:r>
      <w:proofErr w:type="spellEnd"/>
      <w:r w:rsidR="007A67EC" w:rsidRPr="004D6C7F">
        <w:rPr>
          <w:sz w:val="16"/>
          <w:szCs w:val="20"/>
          <w:lang w:val="es-PE"/>
        </w:rPr>
        <w:t>:</w:t>
      </w:r>
    </w:p>
    <w:p w14:paraId="1543AB7C" w14:textId="4ACB6300" w:rsidR="000B35D3" w:rsidRPr="004D6C7F" w:rsidRDefault="00184C08" w:rsidP="007A67EC">
      <w:pPr>
        <w:pStyle w:val="Verso2Espaol"/>
        <w:ind w:left="2124" w:firstLine="708"/>
        <w:rPr>
          <w:sz w:val="16"/>
          <w:szCs w:val="20"/>
          <w:lang w:val="es-PE"/>
        </w:rPr>
      </w:pPr>
      <w:r w:rsidRPr="004D6C7F">
        <w:rPr>
          <w:sz w:val="16"/>
          <w:szCs w:val="20"/>
          <w:lang w:val="es-PE"/>
        </w:rPr>
        <w:t xml:space="preserve">Ninguna </w:t>
      </w:r>
      <w:r w:rsidR="007A67EC" w:rsidRPr="004D6C7F">
        <w:rPr>
          <w:sz w:val="16"/>
          <w:szCs w:val="20"/>
          <w:lang w:val="es-PE"/>
        </w:rPr>
        <w:t>mujer halla</w:t>
      </w:r>
      <w:r w:rsidR="004D6C7F">
        <w:rPr>
          <w:sz w:val="16"/>
          <w:szCs w:val="20"/>
          <w:lang w:val="es-PE"/>
        </w:rPr>
        <w:t>rá</w:t>
      </w:r>
      <w:r w:rsidR="007A67EC" w:rsidRPr="004D6C7F">
        <w:rPr>
          <w:sz w:val="16"/>
          <w:szCs w:val="20"/>
          <w:lang w:val="es-PE"/>
        </w:rPr>
        <w:t xml:space="preserve"> dicha en su propio hogar.</w:t>
      </w:r>
    </w:p>
    <w:p w14:paraId="1E02D18A" w14:textId="77777777" w:rsidR="000B35D3" w:rsidRPr="004D6C7F" w:rsidRDefault="000B35D3" w:rsidP="000B35D3">
      <w:pPr>
        <w:pStyle w:val="Verso2Espaol"/>
        <w:ind w:left="2832"/>
        <w:rPr>
          <w:sz w:val="16"/>
          <w:szCs w:val="20"/>
          <w:lang w:val="es-PE"/>
        </w:rPr>
      </w:pPr>
    </w:p>
    <w:p w14:paraId="60165FA7" w14:textId="01DAD2C8" w:rsidR="000B35D3" w:rsidRPr="004D6C7F" w:rsidRDefault="000B35D3" w:rsidP="000B35D3">
      <w:pPr>
        <w:pStyle w:val="Verso2Espaol"/>
        <w:ind w:left="2124"/>
        <w:rPr>
          <w:sz w:val="16"/>
          <w:szCs w:val="20"/>
          <w:lang w:val="es-PE"/>
        </w:rPr>
      </w:pPr>
      <w:r w:rsidRPr="00A856EC">
        <w:rPr>
          <w:sz w:val="16"/>
          <w:szCs w:val="20"/>
          <w:lang w:val="es-PE"/>
        </w:rPr>
        <w:t xml:space="preserve">3-4. </w:t>
      </w:r>
      <w:r w:rsidRPr="00A856EC">
        <w:rPr>
          <w:sz w:val="16"/>
          <w:szCs w:val="20"/>
          <w:lang w:val="es-PE"/>
        </w:rPr>
        <w:tab/>
      </w:r>
      <w:r w:rsidR="00184C08" w:rsidRPr="004D6C7F">
        <w:rPr>
          <w:sz w:val="16"/>
          <w:szCs w:val="20"/>
        </w:rPr>
        <w:t>Así abandona</w:t>
      </w:r>
      <w:r w:rsidR="004D6C7F">
        <w:rPr>
          <w:sz w:val="16"/>
          <w:szCs w:val="20"/>
        </w:rPr>
        <w:t>rá</w:t>
      </w:r>
      <w:r w:rsidR="00184C08" w:rsidRPr="004D6C7F">
        <w:rPr>
          <w:sz w:val="16"/>
          <w:szCs w:val="20"/>
        </w:rPr>
        <w:t xml:space="preserve"> </w:t>
      </w:r>
      <w:r w:rsidR="004D6C7F">
        <w:rPr>
          <w:sz w:val="16"/>
          <w:szCs w:val="20"/>
        </w:rPr>
        <w:t>un</w:t>
      </w:r>
      <w:r w:rsidR="00184C08" w:rsidRPr="004D6C7F">
        <w:rPr>
          <w:sz w:val="16"/>
          <w:szCs w:val="20"/>
        </w:rPr>
        <w:t xml:space="preserve">a esposa a su </w:t>
      </w:r>
      <w:r w:rsidR="004D6C7F" w:rsidRPr="004D6C7F">
        <w:rPr>
          <w:sz w:val="16"/>
          <w:szCs w:val="20"/>
        </w:rPr>
        <w:t>Señor</w:t>
      </w:r>
      <w:r w:rsidR="00184C08" w:rsidRPr="004D6C7F">
        <w:rPr>
          <w:sz w:val="16"/>
          <w:szCs w:val="20"/>
        </w:rPr>
        <w:t>, aunque sea vigoroso y fuerte</w:t>
      </w:r>
      <w:r w:rsidRPr="004D6C7F">
        <w:rPr>
          <w:sz w:val="16"/>
          <w:szCs w:val="20"/>
          <w:lang w:val="es-PE"/>
        </w:rPr>
        <w:t>,</w:t>
      </w:r>
    </w:p>
    <w:p w14:paraId="63BC2A6B" w14:textId="3AFB02CB" w:rsidR="000B35D3" w:rsidRDefault="00184C08" w:rsidP="000B35D3">
      <w:pPr>
        <w:pStyle w:val="Verso2Espaol"/>
        <w:ind w:left="2832"/>
        <w:rPr>
          <w:sz w:val="16"/>
          <w:szCs w:val="20"/>
        </w:rPr>
      </w:pPr>
      <w:r w:rsidRPr="004D6C7F">
        <w:rPr>
          <w:sz w:val="16"/>
          <w:szCs w:val="20"/>
        </w:rPr>
        <w:t>Y se entrega</w:t>
      </w:r>
      <w:r w:rsidR="004D6C7F">
        <w:rPr>
          <w:sz w:val="16"/>
          <w:szCs w:val="20"/>
        </w:rPr>
        <w:t>rá</w:t>
      </w:r>
      <w:r w:rsidRPr="004D6C7F">
        <w:rPr>
          <w:sz w:val="16"/>
          <w:szCs w:val="20"/>
        </w:rPr>
        <w:t xml:space="preserve"> a cualquier otro hombre, aun si </w:t>
      </w:r>
      <w:r w:rsidR="004D6C7F">
        <w:rPr>
          <w:sz w:val="16"/>
          <w:szCs w:val="20"/>
        </w:rPr>
        <w:t xml:space="preserve">fuese </w:t>
      </w:r>
      <w:r w:rsidRPr="004D6C7F">
        <w:rPr>
          <w:sz w:val="16"/>
          <w:szCs w:val="20"/>
        </w:rPr>
        <w:t>un lisiado.</w:t>
      </w:r>
    </w:p>
    <w:p w14:paraId="51D019F6" w14:textId="77777777" w:rsidR="00B30598" w:rsidRDefault="00B30598" w:rsidP="000B35D3">
      <w:pPr>
        <w:pStyle w:val="Verso2Espaol"/>
        <w:ind w:left="2832"/>
        <w:rPr>
          <w:sz w:val="16"/>
          <w:szCs w:val="20"/>
        </w:rPr>
      </w:pPr>
    </w:p>
    <w:p w14:paraId="28E077AC" w14:textId="77777777" w:rsidR="00B30598" w:rsidRPr="005C04E2" w:rsidRDefault="00B30598" w:rsidP="00B30598">
      <w:pPr>
        <w:pStyle w:val="NormalSinTab"/>
        <w:jc w:val="center"/>
      </w:pPr>
      <w:r w:rsidRPr="007B20A5">
        <w:rPr>
          <w:rFonts w:cs="Cormorant"/>
          <w:sz w:val="32"/>
          <w:szCs w:val="32"/>
        </w:rPr>
        <w:t>❦</w:t>
      </w:r>
    </w:p>
    <w:p w14:paraId="42C99F85" w14:textId="77777777" w:rsidR="008E6264" w:rsidRPr="00184C08" w:rsidRDefault="008E6264" w:rsidP="00DB027D">
      <w:pPr>
        <w:rPr>
          <w:lang w:val="es-PE"/>
        </w:rPr>
      </w:pPr>
    </w:p>
    <w:p w14:paraId="5D74A8F5" w14:textId="598026F4" w:rsidR="008E6264" w:rsidRPr="008E6264" w:rsidRDefault="00253439" w:rsidP="008E6264">
      <w:pPr>
        <w:pStyle w:val="Ttulo2"/>
        <w:rPr>
          <w:lang w:val="es-PE"/>
        </w:rPr>
      </w:pPr>
      <w:bookmarkStart w:id="45" w:name="_Toc126678972"/>
      <w:r w:rsidRPr="00253439">
        <w:rPr>
          <w:lang w:val="es-PE"/>
        </w:rPr>
        <w:t>Ja. №.</w:t>
      </w:r>
      <w:r w:rsidR="008E6264">
        <w:rPr>
          <w:lang w:val="es-PE"/>
        </w:rPr>
        <w:t xml:space="preserve"> </w:t>
      </w:r>
      <w:r w:rsidR="008E6264" w:rsidRPr="008E6264">
        <w:rPr>
          <w:lang w:val="es-PE"/>
        </w:rPr>
        <w:t>342.</w:t>
      </w:r>
      <w:r w:rsidR="008E6264">
        <w:rPr>
          <w:lang w:val="es-PE"/>
        </w:rPr>
        <w:br/>
      </w:r>
      <w:r w:rsidR="00164884" w:rsidRPr="00335E62">
        <w:rPr>
          <w:sz w:val="22"/>
          <w:szCs w:val="22"/>
        </w:rPr>
        <w:tab/>
      </w:r>
      <w:r w:rsidR="008E6264" w:rsidRPr="00335E62">
        <w:rPr>
          <w:sz w:val="22"/>
          <w:szCs w:val="22"/>
          <w:lang w:val="es-PE"/>
        </w:rPr>
        <w:br/>
      </w:r>
      <w:proofErr w:type="spellStart"/>
      <w:r w:rsidR="008E6264" w:rsidRPr="008E6264">
        <w:rPr>
          <w:lang w:val="es-PE"/>
        </w:rPr>
        <w:t>Vānara-Jātaka</w:t>
      </w:r>
      <w:proofErr w:type="spellEnd"/>
      <w:r w:rsidR="008E6264" w:rsidRPr="008E6264">
        <w:rPr>
          <w:lang w:val="es-PE"/>
        </w:rPr>
        <w:t>.</w:t>
      </w:r>
      <w:r w:rsidR="008E6264" w:rsidRPr="008E6264">
        <w:rPr>
          <w:vertAlign w:val="superscript"/>
          <w:lang w:val="es-PE"/>
        </w:rPr>
        <w:t xml:space="preserve"> </w:t>
      </w:r>
      <w:bookmarkEnd w:id="45"/>
      <w:r w:rsidR="00B30598">
        <w:rPr>
          <w:vertAlign w:val="superscript"/>
          <w:lang w:val="es-PE"/>
        </w:rPr>
        <w:t>1</w:t>
      </w:r>
    </w:p>
    <w:p w14:paraId="2234C340" w14:textId="0B26F8EA" w:rsidR="00335E62" w:rsidRPr="00A23F61" w:rsidRDefault="00335E62" w:rsidP="00335E62">
      <w:pPr>
        <w:pStyle w:val="Ttulo3"/>
        <w:rPr>
          <w:lang w:val="es-PE"/>
        </w:rPr>
      </w:pPr>
      <w:r w:rsidRPr="00A23F61">
        <w:rPr>
          <w:lang w:val="es-PE"/>
        </w:rPr>
        <w:t xml:space="preserve">Historia de Renacimientos sobre </w:t>
      </w:r>
      <w:r w:rsidRPr="0026334F">
        <w:rPr>
          <w:i/>
          <w:iCs/>
          <w:lang w:val="es-PE"/>
        </w:rPr>
        <w:t xml:space="preserve">El </w:t>
      </w:r>
      <w:r>
        <w:rPr>
          <w:i/>
          <w:iCs/>
          <w:lang w:val="es-PE"/>
        </w:rPr>
        <w:t>Lúcido Mono</w:t>
      </w:r>
      <w:r w:rsidRPr="00021D91">
        <w:rPr>
          <w:i/>
          <w:iCs/>
          <w:lang w:val="es-PE"/>
        </w:rPr>
        <w:t xml:space="preserve"> </w:t>
      </w:r>
      <w:r w:rsidRPr="00A23F61">
        <w:rPr>
          <w:lang w:val="es-PE"/>
        </w:rPr>
        <w:t>(</w:t>
      </w:r>
      <w:proofErr w:type="spellStart"/>
      <w:r w:rsidRPr="00A23F61">
        <w:rPr>
          <w:lang w:val="es-PE"/>
        </w:rPr>
        <w:t>4s</w:t>
      </w:r>
      <w:proofErr w:type="spellEnd"/>
      <w:r w:rsidRPr="00A23F61">
        <w:rPr>
          <w:lang w:val="es-PE"/>
        </w:rPr>
        <w:t>)</w:t>
      </w:r>
      <w:r w:rsidRPr="00E1498A">
        <w:rPr>
          <w:vertAlign w:val="superscript"/>
          <w:lang w:val="es-PE"/>
        </w:rPr>
        <w:t xml:space="preserve"> </w:t>
      </w:r>
    </w:p>
    <w:p w14:paraId="3150BB14" w14:textId="4D68083D" w:rsidR="008E6264" w:rsidRDefault="008E6264" w:rsidP="00DB6F49">
      <w:pPr>
        <w:rPr>
          <w:lang w:val="es-PE"/>
        </w:rPr>
      </w:pPr>
      <w:r w:rsidRPr="008E6264">
        <w:rPr>
          <w:lang w:val="es-PE"/>
        </w:rPr>
        <w:t>[133] "</w:t>
      </w:r>
      <w:r w:rsidR="00C24187" w:rsidRPr="00C24187">
        <w:rPr>
          <w:i/>
          <w:iCs/>
          <w:lang w:val="es-PE"/>
        </w:rPr>
        <w:t>¿He pasado del agua</w:t>
      </w:r>
      <w:r w:rsidR="00DF7471">
        <w:rPr>
          <w:lang w:val="es-PE"/>
        </w:rPr>
        <w:t>…</w:t>
      </w:r>
      <w:r w:rsidR="00315506">
        <w:rPr>
          <w:lang w:val="es-PE"/>
        </w:rPr>
        <w:t xml:space="preserve"> </w:t>
      </w:r>
      <w:r w:rsidR="00636D32" w:rsidRPr="00636D32">
        <w:rPr>
          <w:i/>
          <w:lang w:val="es-PE"/>
        </w:rPr>
        <w:t>etc.”</w:t>
      </w:r>
      <w:r w:rsidR="00463EB5">
        <w:rPr>
          <w:lang w:val="es-PE"/>
        </w:rPr>
        <w:t xml:space="preserve"> </w:t>
      </w:r>
      <w:r w:rsidRPr="008E6264">
        <w:rPr>
          <w:lang w:val="es-PE"/>
        </w:rPr>
        <w:t xml:space="preserve">Esta historia la contó el </w:t>
      </w:r>
      <w:r w:rsidR="004D5421" w:rsidRPr="004D5421">
        <w:rPr>
          <w:i/>
          <w:iCs/>
        </w:rPr>
        <w:t>Bhagavā</w:t>
      </w:r>
      <w:r w:rsidRPr="008E6264">
        <w:rPr>
          <w:lang w:val="es-PE"/>
        </w:rPr>
        <w:t xml:space="preserve">, cuando </w:t>
      </w:r>
      <w:r w:rsidR="00463EB5">
        <w:rPr>
          <w:lang w:val="es-PE"/>
        </w:rPr>
        <w:t>residía</w:t>
      </w:r>
      <w:r w:rsidRPr="008E6264">
        <w:rPr>
          <w:lang w:val="es-PE"/>
        </w:rPr>
        <w:t xml:space="preserve"> en el Bosque de Bambú, </w:t>
      </w:r>
      <w:r w:rsidR="00463EB5">
        <w:rPr>
          <w:lang w:val="es-PE"/>
        </w:rPr>
        <w:t xml:space="preserve">respecto a </w:t>
      </w:r>
      <w:r w:rsidRPr="008E6264">
        <w:rPr>
          <w:lang w:val="es-PE"/>
        </w:rPr>
        <w:t xml:space="preserve">la ida de </w:t>
      </w:r>
      <w:r w:rsidR="005A64BD" w:rsidRPr="00463EB5">
        <w:rPr>
          <w:iCs/>
          <w:lang w:val="es-PE"/>
        </w:rPr>
        <w:t>Deva</w:t>
      </w:r>
      <w:r w:rsidRPr="00463EB5">
        <w:rPr>
          <w:iCs/>
          <w:lang w:val="es-PE"/>
        </w:rPr>
        <w:t>datta</w:t>
      </w:r>
      <w:r w:rsidRPr="008E6264">
        <w:rPr>
          <w:lang w:val="es-PE"/>
        </w:rPr>
        <w:t xml:space="preserve"> </w:t>
      </w:r>
      <w:r w:rsidR="00463EB5">
        <w:rPr>
          <w:lang w:val="es-PE"/>
        </w:rPr>
        <w:t xml:space="preserve">de </w:t>
      </w:r>
      <w:r w:rsidRPr="008E6264">
        <w:rPr>
          <w:lang w:val="es-PE"/>
        </w:rPr>
        <w:t xml:space="preserve">matar al </w:t>
      </w:r>
      <w:r w:rsidR="005A64BD" w:rsidRPr="005A64BD">
        <w:rPr>
          <w:i/>
          <w:lang w:val="es-PE"/>
        </w:rPr>
        <w:t>Buddha</w:t>
      </w:r>
      <w:r w:rsidRPr="008E6264">
        <w:rPr>
          <w:lang w:val="es-PE"/>
        </w:rPr>
        <w:t xml:space="preserve">. El incidente que condujo a la historia ya se ha </w:t>
      </w:r>
      <w:r w:rsidR="00463EB5">
        <w:rPr>
          <w:lang w:val="es-PE"/>
        </w:rPr>
        <w:t xml:space="preserve">narrado </w:t>
      </w:r>
      <w:r w:rsidRPr="008E6264">
        <w:rPr>
          <w:lang w:val="es-PE"/>
        </w:rPr>
        <w:t>en detalle.</w:t>
      </w:r>
    </w:p>
    <w:p w14:paraId="14AC9706" w14:textId="13E4F3BB" w:rsidR="008E6264" w:rsidRPr="006674A7" w:rsidRDefault="00782F5A" w:rsidP="006318F6">
      <w:pPr>
        <w:ind w:left="1416"/>
        <w:rPr>
          <w:lang w:val="es-PE"/>
        </w:rPr>
      </w:pPr>
      <w:r w:rsidRPr="00782F5A">
        <w:rPr>
          <w:i/>
          <w:iCs/>
          <w:lang w:val="es-PE"/>
        </w:rPr>
        <w:t xml:space="preserve">En una ocasión, mientras los monjes estaban reunidos en la Sala del Dhamma, conversaban reprobando la conducta de Devadatta y decían: </w:t>
      </w:r>
      <w:r>
        <w:rPr>
          <w:i/>
          <w:iCs/>
          <w:lang w:val="es-PE"/>
        </w:rPr>
        <w:t>“</w:t>
      </w:r>
      <w:r w:rsidRPr="00782F5A">
        <w:rPr>
          <w:i/>
          <w:iCs/>
          <w:lang w:val="es-PE"/>
        </w:rPr>
        <w:t xml:space="preserve">Señores, con el fin de destruir al </w:t>
      </w:r>
      <w:proofErr w:type="spellStart"/>
      <w:r w:rsidRPr="00782F5A">
        <w:rPr>
          <w:i/>
          <w:iCs/>
          <w:lang w:val="es-PE"/>
        </w:rPr>
        <w:t>Tathāgata</w:t>
      </w:r>
      <w:proofErr w:type="spellEnd"/>
      <w:r w:rsidRPr="00782F5A">
        <w:rPr>
          <w:i/>
          <w:iCs/>
          <w:lang w:val="es-PE"/>
        </w:rPr>
        <w:t xml:space="preserve">, Devadatta contrató arqueros, arrojó una roca y soltó al elefante </w:t>
      </w:r>
      <w:proofErr w:type="spellStart"/>
      <w:r w:rsidRPr="00782F5A">
        <w:rPr>
          <w:i/>
          <w:iCs/>
          <w:lang w:val="es-PE"/>
        </w:rPr>
        <w:t>Dhanapālaka</w:t>
      </w:r>
      <w:proofErr w:type="spellEnd"/>
      <w:r w:rsidRPr="00782F5A">
        <w:rPr>
          <w:i/>
          <w:iCs/>
          <w:lang w:val="es-PE"/>
        </w:rPr>
        <w:t xml:space="preserve">; por todos los medios </w:t>
      </w:r>
      <w:r w:rsidR="001842C5">
        <w:rPr>
          <w:i/>
          <w:iCs/>
          <w:lang w:val="es-PE"/>
        </w:rPr>
        <w:t xml:space="preserve">ha </w:t>
      </w:r>
      <w:r w:rsidRPr="00782F5A">
        <w:rPr>
          <w:i/>
          <w:iCs/>
          <w:lang w:val="es-PE"/>
        </w:rPr>
        <w:t>intenta</w:t>
      </w:r>
      <w:r w:rsidR="001842C5">
        <w:rPr>
          <w:i/>
          <w:iCs/>
          <w:lang w:val="es-PE"/>
        </w:rPr>
        <w:t>do</w:t>
      </w:r>
      <w:r w:rsidRPr="00782F5A">
        <w:rPr>
          <w:i/>
          <w:iCs/>
          <w:lang w:val="es-PE"/>
        </w:rPr>
        <w:t xml:space="preserve"> matar al Poseedor de los Diez Poderes</w:t>
      </w:r>
      <w:r w:rsidR="001842C5">
        <w:rPr>
          <w:i/>
          <w:iCs/>
          <w:lang w:val="es-PE"/>
        </w:rPr>
        <w:t>”</w:t>
      </w:r>
      <w:r w:rsidRPr="00782F5A">
        <w:rPr>
          <w:i/>
          <w:iCs/>
          <w:lang w:val="es-PE"/>
        </w:rPr>
        <w:t xml:space="preserve">. Al entrar y sentarse en el lugar que le habían preparado, el </w:t>
      </w:r>
      <w:r w:rsidR="001842C5" w:rsidRPr="001842C5">
        <w:rPr>
          <w:i/>
          <w:iCs/>
        </w:rPr>
        <w:t xml:space="preserve">Bhagavā </w:t>
      </w:r>
      <w:r w:rsidRPr="00782F5A">
        <w:rPr>
          <w:i/>
          <w:iCs/>
          <w:lang w:val="es-PE"/>
        </w:rPr>
        <w:t xml:space="preserve">preguntó: </w:t>
      </w:r>
      <w:r w:rsidR="001842C5">
        <w:rPr>
          <w:i/>
          <w:iCs/>
          <w:lang w:val="es-PE"/>
        </w:rPr>
        <w:t>“</w:t>
      </w:r>
      <w:r w:rsidRPr="00782F5A">
        <w:rPr>
          <w:i/>
          <w:iCs/>
          <w:lang w:val="es-PE"/>
        </w:rPr>
        <w:t>Señores, ¿cuál es el tema que están tratando en esta reunión?</w:t>
      </w:r>
      <w:r w:rsidR="001842C5">
        <w:rPr>
          <w:i/>
          <w:iCs/>
          <w:lang w:val="es-PE"/>
        </w:rPr>
        <w:t>”</w:t>
      </w:r>
      <w:r w:rsidRPr="00782F5A">
        <w:rPr>
          <w:i/>
          <w:iCs/>
          <w:lang w:val="es-PE"/>
        </w:rPr>
        <w:t xml:space="preserve">. </w:t>
      </w:r>
      <w:r w:rsidR="001842C5">
        <w:rPr>
          <w:i/>
          <w:iCs/>
          <w:lang w:val="es-PE"/>
        </w:rPr>
        <w:t>“</w:t>
      </w:r>
      <w:r w:rsidRPr="00782F5A">
        <w:rPr>
          <w:i/>
          <w:iCs/>
          <w:lang w:val="es-PE"/>
        </w:rPr>
        <w:t>Señor —respondieron—, hablábamos de la maldad de Devadatta y de cómo siempre intenta matar</w:t>
      </w:r>
      <w:r w:rsidR="006674A7">
        <w:rPr>
          <w:i/>
          <w:iCs/>
          <w:lang w:val="es-PE"/>
        </w:rPr>
        <w:t xml:space="preserve"> al Tathāgatā”</w:t>
      </w:r>
      <w:r w:rsidRPr="00782F5A">
        <w:rPr>
          <w:i/>
          <w:iCs/>
          <w:lang w:val="es-PE"/>
        </w:rPr>
        <w:t xml:space="preserve">. El </w:t>
      </w:r>
      <w:r w:rsidR="006674A7" w:rsidRPr="006674A7">
        <w:rPr>
          <w:i/>
          <w:iCs/>
        </w:rPr>
        <w:t xml:space="preserve">Bhagavā </w:t>
      </w:r>
      <w:r w:rsidRPr="00782F5A">
        <w:rPr>
          <w:i/>
          <w:iCs/>
          <w:lang w:val="es-PE"/>
        </w:rPr>
        <w:t xml:space="preserve">dijo: </w:t>
      </w:r>
      <w:r w:rsidR="006674A7">
        <w:rPr>
          <w:i/>
          <w:iCs/>
          <w:lang w:val="es-PE"/>
        </w:rPr>
        <w:t>“</w:t>
      </w:r>
      <w:r w:rsidRPr="00782F5A">
        <w:rPr>
          <w:i/>
          <w:iCs/>
          <w:lang w:val="es-PE"/>
        </w:rPr>
        <w:t>No es s</w:t>
      </w:r>
      <w:r w:rsidR="006674A7">
        <w:rPr>
          <w:i/>
          <w:iCs/>
          <w:lang w:val="es-PE"/>
        </w:rPr>
        <w:t>ó</w:t>
      </w:r>
      <w:r w:rsidRPr="00782F5A">
        <w:rPr>
          <w:i/>
          <w:iCs/>
          <w:lang w:val="es-PE"/>
        </w:rPr>
        <w:t xml:space="preserve">lo en estos tiempos, </w:t>
      </w:r>
      <w:proofErr w:type="spellStart"/>
      <w:r w:rsidR="006674A7" w:rsidRPr="006674A7">
        <w:rPr>
          <w:i/>
          <w:iCs/>
        </w:rPr>
        <w:t>bhikkhus</w:t>
      </w:r>
      <w:proofErr w:type="spellEnd"/>
      <w:r w:rsidRPr="00782F5A">
        <w:rPr>
          <w:i/>
          <w:iCs/>
          <w:lang w:val="es-PE"/>
        </w:rPr>
        <w:t xml:space="preserve">, que Devadatta </w:t>
      </w:r>
      <w:r w:rsidR="006674A7">
        <w:rPr>
          <w:i/>
          <w:iCs/>
          <w:lang w:val="es-PE"/>
        </w:rPr>
        <w:t xml:space="preserve">ha </w:t>
      </w:r>
      <w:r w:rsidRPr="00782F5A">
        <w:rPr>
          <w:i/>
          <w:iCs/>
          <w:lang w:val="es-PE"/>
        </w:rPr>
        <w:t>intenta</w:t>
      </w:r>
      <w:r w:rsidR="006674A7">
        <w:rPr>
          <w:i/>
          <w:iCs/>
          <w:lang w:val="es-PE"/>
        </w:rPr>
        <w:t>do</w:t>
      </w:r>
      <w:r w:rsidRPr="00782F5A">
        <w:rPr>
          <w:i/>
          <w:iCs/>
          <w:lang w:val="es-PE"/>
        </w:rPr>
        <w:t xml:space="preserve"> matarme; también en tiempos pasados ​​tuvo la misma intención, pero no logró acabar con mi vida</w:t>
      </w:r>
      <w:r w:rsidR="006674A7">
        <w:rPr>
          <w:i/>
          <w:iCs/>
          <w:lang w:val="es-PE"/>
        </w:rPr>
        <w:t>”</w:t>
      </w:r>
      <w:r w:rsidRPr="00782F5A">
        <w:rPr>
          <w:i/>
          <w:iCs/>
          <w:lang w:val="es-PE"/>
        </w:rPr>
        <w:t xml:space="preserve">. </w:t>
      </w:r>
      <w:r w:rsidR="007B66E2" w:rsidRPr="007B66E2">
        <w:rPr>
          <w:i/>
          <w:iCs/>
        </w:rPr>
        <w:t xml:space="preserve">Los </w:t>
      </w:r>
      <w:proofErr w:type="spellStart"/>
      <w:r w:rsidR="007B66E2" w:rsidRPr="007B66E2">
        <w:rPr>
          <w:i/>
          <w:iCs/>
        </w:rPr>
        <w:t>bhikkhus</w:t>
      </w:r>
      <w:proofErr w:type="spellEnd"/>
      <w:r w:rsidR="007B66E2" w:rsidRPr="007B66E2">
        <w:rPr>
          <w:i/>
          <w:iCs/>
        </w:rPr>
        <w:t xml:space="preserve"> le pidieron al Bhagavā que explicara lo que acababa de decir. El Bhagavā aclaró entonces lo que se les había escabullido y quedado oculto en sus mentes debido a los renacimientos</w:t>
      </w:r>
      <w:r w:rsidR="007B66E2" w:rsidRPr="007B66E2">
        <w:rPr>
          <w:i/>
          <w:iCs/>
          <w:lang w:val="es-PE"/>
        </w:rPr>
        <w:t xml:space="preserve"> y</w:t>
      </w:r>
      <w:r w:rsidRPr="007B66E2">
        <w:rPr>
          <w:i/>
          <w:iCs/>
          <w:lang w:val="es-PE"/>
        </w:rPr>
        <w:t>,</w:t>
      </w:r>
      <w:r w:rsidRPr="006674A7">
        <w:rPr>
          <w:i/>
          <w:iCs/>
          <w:lang w:val="es-PE"/>
        </w:rPr>
        <w:t xml:space="preserve"> diciendo esto, relató la siguiente historia de</w:t>
      </w:r>
      <w:r w:rsidR="007B66E2">
        <w:rPr>
          <w:i/>
          <w:iCs/>
          <w:lang w:val="es-PE"/>
        </w:rPr>
        <w:t xml:space="preserve"> un lejano</w:t>
      </w:r>
      <w:r w:rsidRPr="006674A7">
        <w:rPr>
          <w:i/>
          <w:iCs/>
          <w:lang w:val="es-PE"/>
        </w:rPr>
        <w:t xml:space="preserve"> pasado.</w:t>
      </w:r>
    </w:p>
    <w:p w14:paraId="0099AC3D" w14:textId="77777777" w:rsidR="008E6264" w:rsidRDefault="008E6264" w:rsidP="008E6264">
      <w:pPr>
        <w:jc w:val="center"/>
      </w:pPr>
      <w:r>
        <w:t>--------------------------------------</w:t>
      </w:r>
    </w:p>
    <w:p w14:paraId="09E6F751" w14:textId="48BDCE83" w:rsidR="008E6264" w:rsidRPr="008E6264" w:rsidRDefault="00463EB5" w:rsidP="008E6264">
      <w:pPr>
        <w:pStyle w:val="NormalHistoria"/>
        <w:rPr>
          <w:lang w:val="es-PE"/>
        </w:rPr>
      </w:pPr>
      <w:r w:rsidRPr="008E6264">
        <w:rPr>
          <w:lang w:val="es-PE"/>
        </w:rPr>
        <w:t xml:space="preserve">Una </w:t>
      </w:r>
      <w:r w:rsidR="008E6264" w:rsidRPr="008E6264">
        <w:rPr>
          <w:lang w:val="es-PE"/>
        </w:rPr>
        <w:t xml:space="preserve">vez, cuando Brahmadatta reinaba </w:t>
      </w:r>
      <w:proofErr w:type="spellStart"/>
      <w:r w:rsidR="0058784D">
        <w:rPr>
          <w:lang w:val="es-PE"/>
        </w:rPr>
        <w:t>Benares</w:t>
      </w:r>
      <w:proofErr w:type="spellEnd"/>
      <w:r w:rsidR="008E6264" w:rsidRPr="008E6264">
        <w:rPr>
          <w:lang w:val="es-PE"/>
        </w:rPr>
        <w:t xml:space="preserve">, el </w:t>
      </w:r>
      <w:r w:rsidR="005A64BD" w:rsidRPr="005A64BD">
        <w:rPr>
          <w:i/>
          <w:lang w:val="es-PE"/>
        </w:rPr>
        <w:t>Bodhisatta</w:t>
      </w:r>
      <w:r w:rsidR="008E6264" w:rsidRPr="008E6264">
        <w:rPr>
          <w:lang w:val="es-PE"/>
        </w:rPr>
        <w:t xml:space="preserve"> cobró vida como un </w:t>
      </w:r>
      <w:r w:rsidR="006318F6" w:rsidRPr="006318F6">
        <w:rPr>
          <w:i/>
          <w:iCs/>
          <w:lang w:val="es-PE"/>
        </w:rPr>
        <w:t>Mono</w:t>
      </w:r>
      <w:r w:rsidR="006318F6" w:rsidRPr="008E6264">
        <w:rPr>
          <w:lang w:val="es-PE"/>
        </w:rPr>
        <w:t xml:space="preserve"> </w:t>
      </w:r>
      <w:r w:rsidR="008E6264" w:rsidRPr="008E6264">
        <w:rPr>
          <w:lang w:val="es-PE"/>
        </w:rPr>
        <w:t>joven en la región de</w:t>
      </w:r>
      <w:r>
        <w:rPr>
          <w:lang w:val="es-PE"/>
        </w:rPr>
        <w:t xml:space="preserve"> </w:t>
      </w:r>
      <w:r w:rsidR="008E6264" w:rsidRPr="008E6264">
        <w:rPr>
          <w:lang w:val="es-PE"/>
        </w:rPr>
        <w:t>l</w:t>
      </w:r>
      <w:r>
        <w:rPr>
          <w:lang w:val="es-PE"/>
        </w:rPr>
        <w:t>os</w:t>
      </w:r>
      <w:r w:rsidR="008E6264" w:rsidRPr="008E6264">
        <w:rPr>
          <w:lang w:val="es-PE"/>
        </w:rPr>
        <w:t xml:space="preserve"> </w:t>
      </w:r>
      <w:proofErr w:type="spellStart"/>
      <w:r w:rsidR="00E171BD" w:rsidRPr="00422312">
        <w:rPr>
          <w:lang w:val="es-PE"/>
        </w:rPr>
        <w:t>Him</w:t>
      </w:r>
      <w:r w:rsidR="00E171BD">
        <w:rPr>
          <w:lang w:val="es-PE"/>
        </w:rPr>
        <w:t>ā</w:t>
      </w:r>
      <w:r w:rsidR="00E171BD" w:rsidRPr="00422312">
        <w:rPr>
          <w:lang w:val="es-PE"/>
        </w:rPr>
        <w:t>laya</w:t>
      </w:r>
      <w:r w:rsidR="00E171BD">
        <w:rPr>
          <w:lang w:val="es-PE"/>
        </w:rPr>
        <w:t>s</w:t>
      </w:r>
      <w:proofErr w:type="spellEnd"/>
      <w:r w:rsidR="008E6264" w:rsidRPr="008E6264">
        <w:rPr>
          <w:lang w:val="es-PE"/>
        </w:rPr>
        <w:t xml:space="preserve">. </w:t>
      </w:r>
      <w:r w:rsidR="00E171BD" w:rsidRPr="008E6264">
        <w:rPr>
          <w:lang w:val="es-PE"/>
        </w:rPr>
        <w:t xml:space="preserve">Cuando </w:t>
      </w:r>
      <w:r w:rsidR="008E6264" w:rsidRPr="008E6264">
        <w:rPr>
          <w:lang w:val="es-PE"/>
        </w:rPr>
        <w:t xml:space="preserve">creció por completo, vivió a orillas del Ganges. Ahora bien, cierta </w:t>
      </w:r>
      <w:r w:rsidR="00E171BD" w:rsidRPr="00E171BD">
        <w:rPr>
          <w:i/>
          <w:iCs/>
          <w:lang w:val="es-PE"/>
        </w:rPr>
        <w:t>Cocodrilo</w:t>
      </w:r>
      <w:r w:rsidR="00E171BD" w:rsidRPr="008E6264">
        <w:rPr>
          <w:lang w:val="es-PE"/>
        </w:rPr>
        <w:t xml:space="preserve"> </w:t>
      </w:r>
      <w:r w:rsidR="00BF5DEA" w:rsidRPr="00BF5DEA">
        <w:rPr>
          <w:i/>
          <w:iCs/>
          <w:lang w:val="es-PE"/>
        </w:rPr>
        <w:t xml:space="preserve">hembra </w:t>
      </w:r>
      <w:r w:rsidR="008E6264" w:rsidRPr="008E6264">
        <w:rPr>
          <w:lang w:val="es-PE"/>
        </w:rPr>
        <w:t xml:space="preserve">en el Ganges concibió un </w:t>
      </w:r>
      <w:r>
        <w:rPr>
          <w:lang w:val="es-PE"/>
        </w:rPr>
        <w:t>antojo</w:t>
      </w:r>
      <w:r w:rsidR="008E6264" w:rsidRPr="008E6264">
        <w:rPr>
          <w:lang w:val="es-PE"/>
        </w:rPr>
        <w:t xml:space="preserve"> por </w:t>
      </w:r>
      <w:r w:rsidR="00315506">
        <w:rPr>
          <w:lang w:val="es-PE"/>
        </w:rPr>
        <w:t xml:space="preserve">comer </w:t>
      </w:r>
      <w:r w:rsidR="00DE4CDD">
        <w:rPr>
          <w:lang w:val="es-PE"/>
        </w:rPr>
        <w:t xml:space="preserve">la </w:t>
      </w:r>
      <w:r w:rsidR="008E6264" w:rsidRPr="008E6264">
        <w:rPr>
          <w:lang w:val="es-PE"/>
        </w:rPr>
        <w:t xml:space="preserve">carne del corazón del </w:t>
      </w:r>
      <w:r w:rsidR="005A64BD" w:rsidRPr="005A64BD">
        <w:rPr>
          <w:i/>
          <w:lang w:val="es-PE"/>
        </w:rPr>
        <w:t>Bodhisatta</w:t>
      </w:r>
      <w:r w:rsidR="008E6264" w:rsidRPr="008E6264">
        <w:rPr>
          <w:lang w:val="es-PE"/>
        </w:rPr>
        <w:t xml:space="preserve"> y se lo dijo a su esposo. </w:t>
      </w:r>
      <w:r w:rsidR="00DE4CDD">
        <w:rPr>
          <w:lang w:val="es-PE"/>
        </w:rPr>
        <w:t>Él p</w:t>
      </w:r>
      <w:r w:rsidR="008E6264" w:rsidRPr="008E6264">
        <w:rPr>
          <w:lang w:val="es-PE"/>
        </w:rPr>
        <w:t xml:space="preserve">ensó: "Mataré al </w:t>
      </w:r>
      <w:r w:rsidR="005A64BD" w:rsidRPr="005A64BD">
        <w:rPr>
          <w:i/>
          <w:lang w:val="es-PE"/>
        </w:rPr>
        <w:t>Bodhisatta</w:t>
      </w:r>
      <w:r w:rsidR="008E6264" w:rsidRPr="008E6264">
        <w:rPr>
          <w:lang w:val="es-PE"/>
        </w:rPr>
        <w:t xml:space="preserve"> sumergiéndolo en el agua</w:t>
      </w:r>
      <w:r w:rsidR="00315506">
        <w:rPr>
          <w:lang w:val="es-PE"/>
        </w:rPr>
        <w:t>,</w:t>
      </w:r>
      <w:r w:rsidR="008E6264" w:rsidRPr="008E6264">
        <w:rPr>
          <w:lang w:val="es-PE"/>
        </w:rPr>
        <w:t xml:space="preserve"> tomaré la carne de su corazón y se la daré a mi esposa". Así</w:t>
      </w:r>
      <w:r w:rsidR="00E171BD">
        <w:rPr>
          <w:lang w:val="es-PE"/>
        </w:rPr>
        <w:t>,</w:t>
      </w:r>
      <w:r w:rsidR="008E6264" w:rsidRPr="008E6264">
        <w:rPr>
          <w:lang w:val="es-PE"/>
        </w:rPr>
        <w:t xml:space="preserve"> le dijo al </w:t>
      </w:r>
      <w:r w:rsidR="005A64BD" w:rsidRPr="005A64BD">
        <w:rPr>
          <w:i/>
          <w:lang w:val="es-PE"/>
        </w:rPr>
        <w:t>Bodhisatta</w:t>
      </w:r>
      <w:r w:rsidR="008E6264" w:rsidRPr="008E6264">
        <w:rPr>
          <w:lang w:val="es-PE"/>
        </w:rPr>
        <w:t>: "Ven</w:t>
      </w:r>
      <w:r w:rsidR="00DE4CDD">
        <w:rPr>
          <w:lang w:val="es-PE"/>
        </w:rPr>
        <w:t>ga</w:t>
      </w:r>
      <w:r w:rsidR="008E6264" w:rsidRPr="008E6264">
        <w:rPr>
          <w:lang w:val="es-PE"/>
        </w:rPr>
        <w:t>, amigo mío, iremos a comer frutas silvestres a cierta isla".</w:t>
      </w:r>
    </w:p>
    <w:p w14:paraId="34E48117" w14:textId="0A668071" w:rsidR="008E6264" w:rsidRPr="008E6264" w:rsidRDefault="008E6264" w:rsidP="008E6264">
      <w:pPr>
        <w:pStyle w:val="NormalHistoria"/>
        <w:rPr>
          <w:lang w:val="es-PE"/>
        </w:rPr>
      </w:pPr>
      <w:r w:rsidRPr="008E6264">
        <w:rPr>
          <w:lang w:val="es-PE"/>
        </w:rPr>
        <w:t xml:space="preserve">"¿Cómo voy a llegar </w:t>
      </w:r>
      <w:r w:rsidR="00DE4CDD">
        <w:rPr>
          <w:lang w:val="es-PE"/>
        </w:rPr>
        <w:t xml:space="preserve">hasta </w:t>
      </w:r>
      <w:r w:rsidRPr="008E6264">
        <w:rPr>
          <w:lang w:val="es-PE"/>
        </w:rPr>
        <w:t>allí?" l</w:t>
      </w:r>
      <w:r w:rsidR="00315506">
        <w:rPr>
          <w:lang w:val="es-PE"/>
        </w:rPr>
        <w:t>e</w:t>
      </w:r>
      <w:r w:rsidRPr="008E6264">
        <w:rPr>
          <w:lang w:val="es-PE"/>
        </w:rPr>
        <w:t xml:space="preserve"> dijo.</w:t>
      </w:r>
    </w:p>
    <w:p w14:paraId="522554E8" w14:textId="7CF0DE8C" w:rsidR="008E6264" w:rsidRPr="008E6264" w:rsidRDefault="008E6264" w:rsidP="008E6264">
      <w:pPr>
        <w:pStyle w:val="NormalHistoria"/>
        <w:rPr>
          <w:lang w:val="es-PE"/>
        </w:rPr>
      </w:pPr>
      <w:r w:rsidRPr="008E6264">
        <w:rPr>
          <w:lang w:val="es-PE"/>
        </w:rPr>
        <w:t>"</w:t>
      </w:r>
      <w:r w:rsidR="00DE4CDD">
        <w:rPr>
          <w:lang w:val="es-PE"/>
        </w:rPr>
        <w:t>Lo</w:t>
      </w:r>
      <w:r w:rsidRPr="008E6264">
        <w:rPr>
          <w:lang w:val="es-PE"/>
        </w:rPr>
        <w:t xml:space="preserve"> pondré sobre mi espalda y </w:t>
      </w:r>
      <w:r w:rsidR="00DE4CDD">
        <w:rPr>
          <w:lang w:val="es-PE"/>
        </w:rPr>
        <w:t>lo</w:t>
      </w:r>
      <w:r w:rsidRPr="008E6264">
        <w:rPr>
          <w:lang w:val="es-PE"/>
        </w:rPr>
        <w:t xml:space="preserve"> </w:t>
      </w:r>
      <w:r w:rsidR="00DE4CDD">
        <w:rPr>
          <w:lang w:val="es-PE"/>
        </w:rPr>
        <w:t>conduciré hasta</w:t>
      </w:r>
      <w:r w:rsidRPr="008E6264">
        <w:rPr>
          <w:lang w:val="es-PE"/>
        </w:rPr>
        <w:t xml:space="preserve"> </w:t>
      </w:r>
      <w:r w:rsidR="00DE4CDD">
        <w:rPr>
          <w:lang w:val="es-PE"/>
        </w:rPr>
        <w:t>el lugar</w:t>
      </w:r>
      <w:r w:rsidRPr="008E6264">
        <w:rPr>
          <w:lang w:val="es-PE"/>
        </w:rPr>
        <w:t xml:space="preserve">", respondió </w:t>
      </w:r>
      <w:r w:rsidRPr="0075204D">
        <w:rPr>
          <w:i/>
          <w:iCs/>
          <w:lang w:val="es-PE"/>
        </w:rPr>
        <w:t>el</w:t>
      </w:r>
      <w:r w:rsidRPr="008E6264">
        <w:rPr>
          <w:lang w:val="es-PE"/>
        </w:rPr>
        <w:t xml:space="preserve"> </w:t>
      </w:r>
      <w:r w:rsidR="00BF5DEA" w:rsidRPr="00BF5DEA">
        <w:rPr>
          <w:i/>
          <w:iCs/>
          <w:lang w:val="es-PE"/>
        </w:rPr>
        <w:t>Cocodrilo</w:t>
      </w:r>
      <w:r w:rsidRPr="008E6264">
        <w:rPr>
          <w:lang w:val="es-PE"/>
        </w:rPr>
        <w:t>.</w:t>
      </w:r>
    </w:p>
    <w:p w14:paraId="4AC2674A" w14:textId="3A8DD050" w:rsidR="008E6264" w:rsidRPr="008E6264" w:rsidRDefault="008E6264" w:rsidP="008E6264">
      <w:pPr>
        <w:pStyle w:val="NormalHistoria"/>
        <w:rPr>
          <w:lang w:val="es-PE"/>
        </w:rPr>
      </w:pPr>
      <w:r w:rsidRPr="008E6264">
        <w:rPr>
          <w:lang w:val="es-PE"/>
        </w:rPr>
        <w:t xml:space="preserve">Inocente del propósito del </w:t>
      </w:r>
      <w:r w:rsidR="00BF5DEA" w:rsidRPr="00BF5DEA">
        <w:rPr>
          <w:i/>
          <w:iCs/>
          <w:lang w:val="es-PE"/>
        </w:rPr>
        <w:t>Cocodrilo</w:t>
      </w:r>
      <w:r w:rsidRPr="008E6264">
        <w:rPr>
          <w:lang w:val="es-PE"/>
        </w:rPr>
        <w:t xml:space="preserve">, saltó sobre su espalda y se sentó </w:t>
      </w:r>
      <w:r w:rsidR="00DE4CDD">
        <w:rPr>
          <w:lang w:val="es-PE"/>
        </w:rPr>
        <w:t>sobre él</w:t>
      </w:r>
      <w:r w:rsidRPr="008E6264">
        <w:rPr>
          <w:lang w:val="es-PE"/>
        </w:rPr>
        <w:t xml:space="preserve">. </w:t>
      </w:r>
      <w:r w:rsidRPr="0075204D">
        <w:rPr>
          <w:i/>
          <w:iCs/>
          <w:lang w:val="es-PE"/>
        </w:rPr>
        <w:t>El</w:t>
      </w:r>
      <w:r w:rsidRPr="008E6264">
        <w:rPr>
          <w:lang w:val="es-PE"/>
        </w:rPr>
        <w:t xml:space="preserve"> </w:t>
      </w:r>
      <w:r w:rsidR="0075204D" w:rsidRPr="0075204D">
        <w:rPr>
          <w:i/>
          <w:iCs/>
          <w:lang w:val="es-PE"/>
        </w:rPr>
        <w:t>Cocodrilo</w:t>
      </w:r>
      <w:r w:rsidR="0075204D" w:rsidRPr="008E6264">
        <w:rPr>
          <w:lang w:val="es-PE"/>
        </w:rPr>
        <w:t xml:space="preserve"> </w:t>
      </w:r>
      <w:r w:rsidRPr="008E6264">
        <w:rPr>
          <w:lang w:val="es-PE"/>
        </w:rPr>
        <w:t>después de nadar un poco</w:t>
      </w:r>
      <w:r w:rsidR="0075204D">
        <w:rPr>
          <w:lang w:val="es-PE"/>
        </w:rPr>
        <w:t>,</w:t>
      </w:r>
      <w:r w:rsidRPr="008E6264">
        <w:rPr>
          <w:lang w:val="es-PE"/>
        </w:rPr>
        <w:t xml:space="preserve"> comenzó a sumergirse. Entonces</w:t>
      </w:r>
      <w:r w:rsidR="0075204D">
        <w:rPr>
          <w:lang w:val="es-PE"/>
        </w:rPr>
        <w:t>,</w:t>
      </w:r>
      <w:r w:rsidRPr="008E6264">
        <w:rPr>
          <w:lang w:val="es-PE"/>
        </w:rPr>
        <w:t xml:space="preserve"> el </w:t>
      </w:r>
      <w:r w:rsidR="0075204D" w:rsidRPr="0075204D">
        <w:rPr>
          <w:i/>
          <w:iCs/>
          <w:lang w:val="es-PE"/>
        </w:rPr>
        <w:t>Mono</w:t>
      </w:r>
      <w:r w:rsidR="0075204D" w:rsidRPr="008E6264">
        <w:rPr>
          <w:lang w:val="es-PE"/>
        </w:rPr>
        <w:t xml:space="preserve"> </w:t>
      </w:r>
      <w:r w:rsidRPr="008E6264">
        <w:rPr>
          <w:lang w:val="es-PE"/>
        </w:rPr>
        <w:t xml:space="preserve">dijo: "¿Por qué, </w:t>
      </w:r>
      <w:r w:rsidR="00DE4CDD" w:rsidRPr="008E6264">
        <w:rPr>
          <w:lang w:val="es-PE"/>
        </w:rPr>
        <w:t>Señor</w:t>
      </w:r>
      <w:r w:rsidRPr="008E6264">
        <w:rPr>
          <w:lang w:val="es-PE"/>
        </w:rPr>
        <w:t>, me sumerge en el agua?"</w:t>
      </w:r>
    </w:p>
    <w:p w14:paraId="1472FF80" w14:textId="7C2F9CA0" w:rsidR="008E6264" w:rsidRPr="008E6264" w:rsidRDefault="008E6264" w:rsidP="008E6264">
      <w:pPr>
        <w:pStyle w:val="NormalHistoria"/>
        <w:rPr>
          <w:lang w:val="es-PE"/>
        </w:rPr>
      </w:pPr>
      <w:r w:rsidRPr="008E6264">
        <w:rPr>
          <w:lang w:val="es-PE"/>
        </w:rPr>
        <w:t>"</w:t>
      </w:r>
      <w:r w:rsidR="00DE4CDD">
        <w:rPr>
          <w:lang w:val="es-PE"/>
        </w:rPr>
        <w:t xml:space="preserve">Lo </w:t>
      </w:r>
      <w:r w:rsidRPr="008E6264">
        <w:rPr>
          <w:lang w:val="es-PE"/>
        </w:rPr>
        <w:t xml:space="preserve">voy a matar", dijo </w:t>
      </w:r>
      <w:r w:rsidRPr="0075204D">
        <w:rPr>
          <w:i/>
          <w:iCs/>
          <w:lang w:val="es-PE"/>
        </w:rPr>
        <w:t>el</w:t>
      </w:r>
      <w:r w:rsidRPr="008E6264">
        <w:rPr>
          <w:lang w:val="es-PE"/>
        </w:rPr>
        <w:t xml:space="preserve"> </w:t>
      </w:r>
      <w:r w:rsidR="0075204D" w:rsidRPr="0075204D">
        <w:rPr>
          <w:i/>
          <w:iCs/>
          <w:lang w:val="es-PE"/>
        </w:rPr>
        <w:t>Cocodrilo</w:t>
      </w:r>
      <w:r w:rsidRPr="008E6264">
        <w:rPr>
          <w:lang w:val="es-PE"/>
        </w:rPr>
        <w:t xml:space="preserve">, "y le daré la carne de </w:t>
      </w:r>
      <w:r w:rsidR="00DE4CDD">
        <w:rPr>
          <w:lang w:val="es-PE"/>
        </w:rPr>
        <w:t>s</w:t>
      </w:r>
      <w:r w:rsidRPr="008E6264">
        <w:rPr>
          <w:lang w:val="es-PE"/>
        </w:rPr>
        <w:t>u corazón a mi esposa".</w:t>
      </w:r>
    </w:p>
    <w:p w14:paraId="67277793" w14:textId="1D1F182A" w:rsidR="008E6264" w:rsidRPr="008E6264" w:rsidRDefault="008E6264" w:rsidP="008E6264">
      <w:pPr>
        <w:pStyle w:val="NormalHistoria"/>
        <w:rPr>
          <w:lang w:val="es-PE"/>
        </w:rPr>
      </w:pPr>
      <w:r w:rsidRPr="008E6264">
        <w:rPr>
          <w:lang w:val="es-PE"/>
        </w:rPr>
        <w:t>"Insensato", dijo, "¿cree que mi corazón está dentro de mí?" "Entonces, ¿dónde lo ha puesto?"</w:t>
      </w:r>
    </w:p>
    <w:p w14:paraId="13350C31" w14:textId="4CEECE69" w:rsidR="008E6264" w:rsidRPr="008E6264" w:rsidRDefault="008E6264" w:rsidP="008E6264">
      <w:pPr>
        <w:pStyle w:val="NormalHistoria"/>
        <w:rPr>
          <w:lang w:val="es-PE"/>
        </w:rPr>
      </w:pPr>
      <w:r w:rsidRPr="008E6264">
        <w:rPr>
          <w:lang w:val="es-PE"/>
        </w:rPr>
        <w:t>"¿No lo ve colgado allí en esa higuera?"</w:t>
      </w:r>
    </w:p>
    <w:p w14:paraId="1E5E56A3" w14:textId="4AA2B10E" w:rsidR="008E6264" w:rsidRPr="008E6264" w:rsidRDefault="008E6264" w:rsidP="008E6264">
      <w:pPr>
        <w:pStyle w:val="NormalHistoria"/>
        <w:rPr>
          <w:lang w:val="es-PE"/>
        </w:rPr>
      </w:pPr>
      <w:r w:rsidRPr="008E6264">
        <w:rPr>
          <w:lang w:val="es-PE"/>
        </w:rPr>
        <w:t>"</w:t>
      </w:r>
      <w:r w:rsidR="00315506">
        <w:rPr>
          <w:lang w:val="es-PE"/>
        </w:rPr>
        <w:t xml:space="preserve">¡Ah!, </w:t>
      </w:r>
      <w:r w:rsidRPr="008E6264">
        <w:rPr>
          <w:lang w:val="es-PE"/>
        </w:rPr>
        <w:t xml:space="preserve">Ya lo veo", dijo </w:t>
      </w:r>
      <w:r w:rsidRPr="00B66FAE">
        <w:rPr>
          <w:i/>
          <w:iCs/>
          <w:lang w:val="es-PE"/>
        </w:rPr>
        <w:t>el</w:t>
      </w:r>
      <w:r w:rsidRPr="008E6264">
        <w:rPr>
          <w:lang w:val="es-PE"/>
        </w:rPr>
        <w:t xml:space="preserve"> </w:t>
      </w:r>
      <w:r w:rsidR="00B66FAE" w:rsidRPr="00B66FAE">
        <w:rPr>
          <w:i/>
          <w:iCs/>
          <w:lang w:val="es-PE"/>
        </w:rPr>
        <w:t>Cocodrilo</w:t>
      </w:r>
      <w:r w:rsidRPr="008E6264">
        <w:rPr>
          <w:lang w:val="es-PE"/>
        </w:rPr>
        <w:t xml:space="preserve">. "Pero me lo </w:t>
      </w:r>
      <w:r w:rsidR="00DE4CDD">
        <w:rPr>
          <w:lang w:val="es-PE"/>
        </w:rPr>
        <w:t xml:space="preserve">va a </w:t>
      </w:r>
      <w:r w:rsidRPr="008E6264">
        <w:rPr>
          <w:lang w:val="es-PE"/>
        </w:rPr>
        <w:t>dar</w:t>
      </w:r>
      <w:r w:rsidR="00315506">
        <w:rPr>
          <w:lang w:val="es-PE"/>
        </w:rPr>
        <w:t>, ¿no</w:t>
      </w:r>
      <w:r w:rsidRPr="008E6264">
        <w:rPr>
          <w:lang w:val="es-PE"/>
        </w:rPr>
        <w:t>?"</w:t>
      </w:r>
    </w:p>
    <w:p w14:paraId="3C64CBDD" w14:textId="77777777" w:rsidR="00B66FAE" w:rsidRPr="00B857A5" w:rsidRDefault="00B66FAE" w:rsidP="00B66FAE">
      <w:pPr>
        <w:pStyle w:val="PieDePgina0"/>
        <w:rPr>
          <w:u w:val="single"/>
          <w:lang w:val="es-PE"/>
        </w:rPr>
      </w:pPr>
      <w:r w:rsidRPr="00B857A5">
        <w:rPr>
          <w:u w:val="single"/>
          <w:lang w:val="es-PE"/>
        </w:rPr>
        <w:t xml:space="preserve">                                                                                   . </w:t>
      </w:r>
    </w:p>
    <w:p w14:paraId="01EDC344" w14:textId="7C19B1A4" w:rsidR="00B66FAE" w:rsidRDefault="00B66FAE" w:rsidP="00B66FAE">
      <w:pPr>
        <w:pStyle w:val="PieDePgina0"/>
        <w:rPr>
          <w:lang w:val="es-PE"/>
        </w:rPr>
      </w:pPr>
      <w:r w:rsidRPr="00B857A5">
        <w:rPr>
          <w:lang w:val="es-PE"/>
        </w:rPr>
        <w:t>1. Véase Ja. №. 208, Vol. II.</w:t>
      </w:r>
    </w:p>
    <w:p w14:paraId="00C0D253" w14:textId="77777777" w:rsidR="00B66FAE" w:rsidRDefault="00B66FAE">
      <w:pPr>
        <w:spacing w:after="160" w:line="259" w:lineRule="auto"/>
        <w:ind w:firstLine="0"/>
        <w:rPr>
          <w:spacing w:val="20"/>
          <w:sz w:val="18"/>
          <w:lang w:val="es-PE"/>
        </w:rPr>
      </w:pPr>
      <w:r>
        <w:rPr>
          <w:lang w:val="es-PE"/>
        </w:rPr>
        <w:br w:type="page"/>
      </w:r>
    </w:p>
    <w:p w14:paraId="5FD150E8" w14:textId="77777777" w:rsidR="00B66FAE" w:rsidRPr="00B857A5" w:rsidRDefault="00B66FAE" w:rsidP="00B66FAE">
      <w:pPr>
        <w:pStyle w:val="PieDePgina0"/>
        <w:rPr>
          <w:lang w:val="es-PE"/>
        </w:rPr>
      </w:pPr>
    </w:p>
    <w:p w14:paraId="26B64724" w14:textId="4D609CC0" w:rsidR="008E6264" w:rsidRPr="008E6264" w:rsidRDefault="008E6264" w:rsidP="008E6264">
      <w:pPr>
        <w:pStyle w:val="NormalHistoria"/>
        <w:rPr>
          <w:lang w:val="es-PE"/>
        </w:rPr>
      </w:pPr>
      <w:r w:rsidRPr="008E6264">
        <w:rPr>
          <w:lang w:val="es-PE"/>
        </w:rPr>
        <w:t xml:space="preserve">"Sí, lo haré", dijo el </w:t>
      </w:r>
      <w:r w:rsidR="00B66FAE" w:rsidRPr="00B66FAE">
        <w:rPr>
          <w:i/>
          <w:iCs/>
          <w:lang w:val="es-PE"/>
        </w:rPr>
        <w:t>Mono</w:t>
      </w:r>
      <w:r w:rsidRPr="008E6264">
        <w:rPr>
          <w:lang w:val="es-PE"/>
        </w:rPr>
        <w:t>.</w:t>
      </w:r>
    </w:p>
    <w:p w14:paraId="22C70CA5" w14:textId="576A35C1" w:rsidR="00B857A5" w:rsidRPr="008E6264" w:rsidRDefault="008E6264" w:rsidP="008E6264">
      <w:pPr>
        <w:pStyle w:val="NormalHistoria"/>
        <w:rPr>
          <w:lang w:val="es-PE"/>
        </w:rPr>
      </w:pPr>
      <w:r w:rsidRPr="008E6264">
        <w:rPr>
          <w:lang w:val="es-PE"/>
        </w:rPr>
        <w:t>Entonces</w:t>
      </w:r>
      <w:r w:rsidR="00B66FAE">
        <w:rPr>
          <w:lang w:val="es-PE"/>
        </w:rPr>
        <w:t>,</w:t>
      </w:r>
      <w:r w:rsidRPr="008E6264">
        <w:rPr>
          <w:lang w:val="es-PE"/>
        </w:rPr>
        <w:t xml:space="preserve"> </w:t>
      </w:r>
      <w:r w:rsidRPr="00B66FAE">
        <w:rPr>
          <w:i/>
          <w:iCs/>
          <w:lang w:val="es-PE"/>
        </w:rPr>
        <w:t>el</w:t>
      </w:r>
      <w:r w:rsidRPr="008E6264">
        <w:rPr>
          <w:lang w:val="es-PE"/>
        </w:rPr>
        <w:t xml:space="preserve"> </w:t>
      </w:r>
      <w:r w:rsidR="00B66FAE" w:rsidRPr="00B66FAE">
        <w:rPr>
          <w:i/>
          <w:iCs/>
          <w:lang w:val="es-PE"/>
        </w:rPr>
        <w:t>Cocodrilo</w:t>
      </w:r>
      <w:r w:rsidRPr="008E6264">
        <w:rPr>
          <w:lang w:val="es-PE"/>
        </w:rPr>
        <w:t xml:space="preserve">, </w:t>
      </w:r>
      <w:r w:rsidR="00DE4CDD">
        <w:rPr>
          <w:lang w:val="es-PE"/>
        </w:rPr>
        <w:t>así de</w:t>
      </w:r>
      <w:r w:rsidRPr="008E6264">
        <w:rPr>
          <w:lang w:val="es-PE"/>
        </w:rPr>
        <w:t xml:space="preserve"> tonto </w:t>
      </w:r>
      <w:r w:rsidR="00DE4CDD">
        <w:rPr>
          <w:lang w:val="es-PE"/>
        </w:rPr>
        <w:t xml:space="preserve">como </w:t>
      </w:r>
      <w:r w:rsidRPr="008E6264">
        <w:rPr>
          <w:lang w:val="es-PE"/>
        </w:rPr>
        <w:t>era, lo tomó y nadó hasta el pie de la higuera</w:t>
      </w:r>
      <w:r w:rsidR="00B66FAE">
        <w:rPr>
          <w:lang w:val="es-PE"/>
        </w:rPr>
        <w:t>,</w:t>
      </w:r>
      <w:r w:rsidRPr="008E6264">
        <w:rPr>
          <w:lang w:val="es-PE"/>
        </w:rPr>
        <w:t xml:space="preserve"> </w:t>
      </w:r>
      <w:r w:rsidR="00B66FAE">
        <w:rPr>
          <w:lang w:val="es-PE"/>
        </w:rPr>
        <w:t>a</w:t>
      </w:r>
      <w:r w:rsidRPr="008E6264">
        <w:rPr>
          <w:lang w:val="es-PE"/>
        </w:rPr>
        <w:t xml:space="preserve"> orilla</w:t>
      </w:r>
      <w:r w:rsidR="00B66FAE">
        <w:rPr>
          <w:lang w:val="es-PE"/>
        </w:rPr>
        <w:t>s</w:t>
      </w:r>
      <w:r w:rsidRPr="008E6264">
        <w:rPr>
          <w:lang w:val="es-PE"/>
        </w:rPr>
        <w:t xml:space="preserve"> del río. El </w:t>
      </w:r>
      <w:r w:rsidR="005A64BD" w:rsidRPr="005A64BD">
        <w:rPr>
          <w:i/>
          <w:lang w:val="es-PE"/>
        </w:rPr>
        <w:t>Bodhisatta</w:t>
      </w:r>
      <w:r w:rsidR="00315506">
        <w:rPr>
          <w:i/>
          <w:lang w:val="es-PE"/>
        </w:rPr>
        <w:t>,</w:t>
      </w:r>
      <w:r w:rsidRPr="008E6264">
        <w:rPr>
          <w:lang w:val="es-PE"/>
        </w:rPr>
        <w:t xml:space="preserve"> que </w:t>
      </w:r>
      <w:r w:rsidR="00F34C13">
        <w:rPr>
          <w:lang w:val="es-PE"/>
        </w:rPr>
        <w:t xml:space="preserve">se encontraba sobre </w:t>
      </w:r>
      <w:r w:rsidRPr="008E6264">
        <w:rPr>
          <w:lang w:val="es-PE"/>
        </w:rPr>
        <w:t xml:space="preserve">el lomo del </w:t>
      </w:r>
      <w:r w:rsidR="00B66FAE" w:rsidRPr="00B66FAE">
        <w:rPr>
          <w:i/>
          <w:iCs/>
          <w:lang w:val="es-PE"/>
        </w:rPr>
        <w:t>Cocodrilo</w:t>
      </w:r>
      <w:r w:rsidR="00315506">
        <w:rPr>
          <w:lang w:val="es-PE"/>
        </w:rPr>
        <w:t>,</w:t>
      </w:r>
      <w:r w:rsidRPr="008E6264">
        <w:rPr>
          <w:lang w:val="es-PE"/>
        </w:rPr>
        <w:t xml:space="preserve"> se posó </w:t>
      </w:r>
      <w:r w:rsidR="00F34C13">
        <w:rPr>
          <w:lang w:val="es-PE"/>
        </w:rPr>
        <w:t>sobre</w:t>
      </w:r>
      <w:r w:rsidRPr="008E6264">
        <w:rPr>
          <w:lang w:val="es-PE"/>
        </w:rPr>
        <w:t xml:space="preserve"> la higuera y </w:t>
      </w:r>
      <w:r w:rsidR="00B66FAE">
        <w:rPr>
          <w:lang w:val="es-PE"/>
        </w:rPr>
        <w:t>recitó</w:t>
      </w:r>
      <w:r w:rsidRPr="008E6264">
        <w:rPr>
          <w:lang w:val="es-PE"/>
        </w:rPr>
        <w:t xml:space="preserve"> estas estrofas:</w:t>
      </w:r>
    </w:p>
    <w:p w14:paraId="799D5904" w14:textId="1C18DEE2" w:rsidR="008E6264" w:rsidRPr="008E6264" w:rsidRDefault="00BD4D9A" w:rsidP="00BD4D9A">
      <w:pPr>
        <w:pStyle w:val="Verso2Espaol"/>
        <w:ind w:left="1416"/>
        <w:rPr>
          <w:lang w:val="es-PE"/>
        </w:rPr>
      </w:pPr>
      <w:r>
        <w:rPr>
          <w:lang w:val="es-PE"/>
        </w:rPr>
        <w:t xml:space="preserve">1. </w:t>
      </w:r>
      <w:r>
        <w:rPr>
          <w:lang w:val="es-PE"/>
        </w:rPr>
        <w:tab/>
      </w:r>
      <w:r w:rsidR="008E6264" w:rsidRPr="008E6264">
        <w:rPr>
          <w:lang w:val="es-PE"/>
        </w:rPr>
        <w:t xml:space="preserve">¿He pasado del agua, </w:t>
      </w:r>
      <w:r w:rsidR="00771B37" w:rsidRPr="008E6264">
        <w:rPr>
          <w:lang w:val="es-PE"/>
        </w:rPr>
        <w:t>animal acuático</w:t>
      </w:r>
      <w:r w:rsidR="008E6264" w:rsidRPr="008E6264">
        <w:rPr>
          <w:lang w:val="es-PE"/>
        </w:rPr>
        <w:t>, a la tierra seca</w:t>
      </w:r>
    </w:p>
    <w:p w14:paraId="246CF853" w14:textId="60F25CB7" w:rsidR="008E6264" w:rsidRDefault="008E6264" w:rsidP="008E6264">
      <w:pPr>
        <w:pStyle w:val="Verso2Espaol"/>
        <w:rPr>
          <w:lang w:val="es-PE"/>
        </w:rPr>
      </w:pPr>
      <w:r w:rsidRPr="008E6264">
        <w:rPr>
          <w:lang w:val="es-PE"/>
        </w:rPr>
        <w:t xml:space="preserve">Sólo para caer finalmente </w:t>
      </w:r>
      <w:r w:rsidR="007F5489">
        <w:rPr>
          <w:lang w:val="es-PE"/>
        </w:rPr>
        <w:t>bajo</w:t>
      </w:r>
      <w:r w:rsidRPr="008E6264">
        <w:rPr>
          <w:lang w:val="es-PE"/>
        </w:rPr>
        <w:t xml:space="preserve"> </w:t>
      </w:r>
      <w:r w:rsidR="007F5489">
        <w:rPr>
          <w:lang w:val="es-PE"/>
        </w:rPr>
        <w:t>s</w:t>
      </w:r>
      <w:r w:rsidRPr="008E6264">
        <w:rPr>
          <w:lang w:val="es-PE"/>
        </w:rPr>
        <w:t>u poder?</w:t>
      </w:r>
    </w:p>
    <w:p w14:paraId="41897D3D" w14:textId="77777777" w:rsidR="00BD4D9A" w:rsidRPr="008E6264" w:rsidRDefault="00BD4D9A" w:rsidP="008E6264">
      <w:pPr>
        <w:pStyle w:val="Verso2Espaol"/>
        <w:rPr>
          <w:lang w:val="es-PE"/>
        </w:rPr>
      </w:pPr>
    </w:p>
    <w:p w14:paraId="037F4406" w14:textId="39F4EF05" w:rsidR="008E6264" w:rsidRPr="008E6264" w:rsidRDefault="00BD4D9A" w:rsidP="00BD4D9A">
      <w:pPr>
        <w:pStyle w:val="Verso2Espaol"/>
        <w:ind w:left="1416"/>
        <w:rPr>
          <w:lang w:val="es-PE"/>
        </w:rPr>
      </w:pPr>
      <w:r>
        <w:rPr>
          <w:lang w:val="es-PE"/>
        </w:rPr>
        <w:t xml:space="preserve">2. </w:t>
      </w:r>
      <w:r>
        <w:rPr>
          <w:lang w:val="es-PE"/>
        </w:rPr>
        <w:tab/>
      </w:r>
      <w:r w:rsidR="008E6264" w:rsidRPr="008E6264">
        <w:rPr>
          <w:lang w:val="es-PE"/>
        </w:rPr>
        <w:t>De frut</w:t>
      </w:r>
      <w:r w:rsidR="00F850AF">
        <w:rPr>
          <w:lang w:val="es-PE"/>
        </w:rPr>
        <w:t>os</w:t>
      </w:r>
      <w:r w:rsidR="008E6264" w:rsidRPr="008E6264">
        <w:rPr>
          <w:lang w:val="es-PE"/>
        </w:rPr>
        <w:t xml:space="preserve"> de pan y </w:t>
      </w:r>
      <w:r w:rsidR="00F850AF">
        <w:rPr>
          <w:lang w:val="es-PE"/>
        </w:rPr>
        <w:t>pomar</w:t>
      </w:r>
      <w:r w:rsidR="008E6264" w:rsidRPr="008E6264">
        <w:rPr>
          <w:lang w:val="es-PE"/>
        </w:rPr>
        <w:t>rosas estoy harto,</w:t>
      </w:r>
    </w:p>
    <w:p w14:paraId="446152AD" w14:textId="7417B82F" w:rsidR="008E6264" w:rsidRDefault="008E6264" w:rsidP="008E6264">
      <w:pPr>
        <w:pStyle w:val="Verso2Espaol"/>
        <w:rPr>
          <w:lang w:val="es-PE"/>
        </w:rPr>
      </w:pPr>
      <w:r w:rsidRPr="008E6264">
        <w:rPr>
          <w:lang w:val="es-PE"/>
        </w:rPr>
        <w:t>Y más</w:t>
      </w:r>
      <w:r w:rsidR="00F90B82">
        <w:rPr>
          <w:lang w:val="es-PE"/>
        </w:rPr>
        <w:t>,</w:t>
      </w:r>
      <w:r w:rsidRPr="008E6264">
        <w:rPr>
          <w:lang w:val="es-PE"/>
        </w:rPr>
        <w:t xml:space="preserve"> </w:t>
      </w:r>
      <w:r w:rsidR="00D90E37">
        <w:rPr>
          <w:lang w:val="es-PE"/>
        </w:rPr>
        <w:t xml:space="preserve">de </w:t>
      </w:r>
      <w:r w:rsidRPr="008E6264">
        <w:rPr>
          <w:lang w:val="es-PE"/>
        </w:rPr>
        <w:t xml:space="preserve">higos que </w:t>
      </w:r>
      <w:r w:rsidR="00D90E37">
        <w:rPr>
          <w:lang w:val="es-PE"/>
        </w:rPr>
        <w:t xml:space="preserve">de </w:t>
      </w:r>
      <w:r w:rsidRPr="008E6264">
        <w:rPr>
          <w:lang w:val="es-PE"/>
        </w:rPr>
        <w:t xml:space="preserve">mangos recogidos </w:t>
      </w:r>
      <w:r w:rsidR="00DD02B4">
        <w:rPr>
          <w:lang w:val="es-PE"/>
        </w:rPr>
        <w:t xml:space="preserve">por </w:t>
      </w:r>
      <w:r w:rsidRPr="008E6264">
        <w:rPr>
          <w:lang w:val="es-PE"/>
        </w:rPr>
        <w:t>allá.</w:t>
      </w:r>
    </w:p>
    <w:p w14:paraId="6F6777C1" w14:textId="77777777" w:rsidR="00BD4D9A" w:rsidRPr="008E6264" w:rsidRDefault="00BD4D9A" w:rsidP="008E6264">
      <w:pPr>
        <w:pStyle w:val="Verso2Espaol"/>
        <w:rPr>
          <w:lang w:val="es-PE"/>
        </w:rPr>
      </w:pPr>
    </w:p>
    <w:p w14:paraId="64AD8F09" w14:textId="5C61ED93" w:rsidR="008E6264" w:rsidRPr="008E6264" w:rsidRDefault="00BD4D9A" w:rsidP="00BD4D9A">
      <w:pPr>
        <w:pStyle w:val="Verso2Espaol"/>
        <w:ind w:left="1416"/>
        <w:rPr>
          <w:lang w:val="es-PE"/>
        </w:rPr>
      </w:pPr>
      <w:r>
        <w:rPr>
          <w:lang w:val="es-PE"/>
        </w:rPr>
        <w:t xml:space="preserve">3. </w:t>
      </w:r>
      <w:r>
        <w:rPr>
          <w:lang w:val="es-PE"/>
        </w:rPr>
        <w:tab/>
      </w:r>
      <w:r w:rsidR="008E6264" w:rsidRPr="008E6264">
        <w:rPr>
          <w:lang w:val="es-PE"/>
        </w:rPr>
        <w:t>El que</w:t>
      </w:r>
      <w:r w:rsidR="00DD02B4">
        <w:rPr>
          <w:lang w:val="es-PE"/>
        </w:rPr>
        <w:t>,</w:t>
      </w:r>
      <w:r w:rsidR="008E6264" w:rsidRPr="008E6264">
        <w:rPr>
          <w:lang w:val="es-PE"/>
        </w:rPr>
        <w:t xml:space="preserve"> en </w:t>
      </w:r>
      <w:r w:rsidR="00D90E37">
        <w:rPr>
          <w:lang w:val="es-PE"/>
        </w:rPr>
        <w:t xml:space="preserve">una </w:t>
      </w:r>
      <w:r w:rsidR="008E6264" w:rsidRPr="008E6264">
        <w:rPr>
          <w:lang w:val="es-PE"/>
        </w:rPr>
        <w:t>gran ocasión</w:t>
      </w:r>
      <w:r w:rsidR="00DD02B4">
        <w:rPr>
          <w:lang w:val="es-PE"/>
        </w:rPr>
        <w:t>,</w:t>
      </w:r>
      <w:r w:rsidR="008E6264" w:rsidRPr="008E6264">
        <w:rPr>
          <w:lang w:val="es-PE"/>
        </w:rPr>
        <w:t xml:space="preserve"> </w:t>
      </w:r>
      <w:r w:rsidR="001A2055">
        <w:rPr>
          <w:lang w:val="es-PE"/>
        </w:rPr>
        <w:t>fracase en</w:t>
      </w:r>
      <w:r w:rsidR="008E6264" w:rsidRPr="008E6264">
        <w:rPr>
          <w:lang w:val="es-PE"/>
        </w:rPr>
        <w:t xml:space="preserve"> levant</w:t>
      </w:r>
      <w:r w:rsidR="001A2055">
        <w:rPr>
          <w:lang w:val="es-PE"/>
        </w:rPr>
        <w:t>arse</w:t>
      </w:r>
    </w:p>
    <w:p w14:paraId="71554474" w14:textId="68C7F856" w:rsidR="008E6264" w:rsidRDefault="008E6264" w:rsidP="008E6264">
      <w:pPr>
        <w:pStyle w:val="Verso2Espaol"/>
        <w:rPr>
          <w:lang w:val="es-PE"/>
        </w:rPr>
      </w:pPr>
      <w:r w:rsidRPr="008E6264">
        <w:rPr>
          <w:lang w:val="es-PE"/>
        </w:rPr>
        <w:t>Debajo de los pies del enemigo</w:t>
      </w:r>
      <w:r w:rsidR="00921ACC">
        <w:rPr>
          <w:lang w:val="es-PE"/>
        </w:rPr>
        <w:t>,</w:t>
      </w:r>
      <w:r w:rsidR="00F02018">
        <w:rPr>
          <w:lang w:val="es-PE"/>
        </w:rPr>
        <w:t xml:space="preserve"> </w:t>
      </w:r>
      <w:r w:rsidR="00D90E37" w:rsidRPr="008E6264">
        <w:rPr>
          <w:lang w:val="es-PE"/>
        </w:rPr>
        <w:t xml:space="preserve">postrado </w:t>
      </w:r>
      <w:r w:rsidR="00DD02B4">
        <w:rPr>
          <w:lang w:val="es-PE"/>
        </w:rPr>
        <w:t>ante el</w:t>
      </w:r>
      <w:r w:rsidR="00F02018" w:rsidRPr="008E6264">
        <w:rPr>
          <w:lang w:val="es-PE"/>
        </w:rPr>
        <w:t xml:space="preserve"> dolor </w:t>
      </w:r>
      <w:r w:rsidRPr="008E6264">
        <w:rPr>
          <w:lang w:val="es-PE"/>
        </w:rPr>
        <w:t>yace</w:t>
      </w:r>
      <w:r w:rsidR="00F850AF">
        <w:rPr>
          <w:lang w:val="es-PE"/>
        </w:rPr>
        <w:t>rá</w:t>
      </w:r>
      <w:r w:rsidRPr="008E6264">
        <w:rPr>
          <w:lang w:val="es-PE"/>
        </w:rPr>
        <w:t>:</w:t>
      </w:r>
      <w:r w:rsidR="00BD4D9A" w:rsidRPr="00BD4D9A">
        <w:rPr>
          <w:lang w:val="es-PE"/>
        </w:rPr>
        <w:t xml:space="preserve"> </w:t>
      </w:r>
      <w:r w:rsidR="00BD4D9A" w:rsidRPr="008E6264">
        <w:rPr>
          <w:lang w:val="es-PE"/>
        </w:rPr>
        <w:t>[134]</w:t>
      </w:r>
    </w:p>
    <w:p w14:paraId="40364EB9" w14:textId="77777777" w:rsidR="00BD4D9A" w:rsidRPr="008E6264" w:rsidRDefault="00BD4D9A" w:rsidP="008E6264">
      <w:pPr>
        <w:pStyle w:val="Verso2Espaol"/>
        <w:rPr>
          <w:lang w:val="es-PE"/>
        </w:rPr>
      </w:pPr>
    </w:p>
    <w:p w14:paraId="6F2FFD77" w14:textId="4180435C" w:rsidR="008E6264" w:rsidRPr="008E6264" w:rsidRDefault="00BD4D9A" w:rsidP="00BD4D9A">
      <w:pPr>
        <w:pStyle w:val="Verso2Espaol"/>
        <w:ind w:left="1416"/>
        <w:rPr>
          <w:lang w:val="es-PE"/>
        </w:rPr>
      </w:pPr>
      <w:r>
        <w:rPr>
          <w:lang w:val="es-PE"/>
        </w:rPr>
        <w:t xml:space="preserve">4. </w:t>
      </w:r>
      <w:r>
        <w:rPr>
          <w:lang w:val="es-PE"/>
        </w:rPr>
        <w:tab/>
      </w:r>
      <w:r w:rsidR="008E6264" w:rsidRPr="008E6264">
        <w:rPr>
          <w:lang w:val="es-PE"/>
        </w:rPr>
        <w:t>Uno provoca</w:t>
      </w:r>
      <w:r w:rsidR="00F850AF">
        <w:rPr>
          <w:lang w:val="es-PE"/>
        </w:rPr>
        <w:t>rá</w:t>
      </w:r>
      <w:r w:rsidR="008E6264" w:rsidRPr="008E6264">
        <w:rPr>
          <w:lang w:val="es-PE"/>
        </w:rPr>
        <w:t xml:space="preserve"> una crisis en su destino </w:t>
      </w:r>
      <w:r w:rsidR="00F850AF">
        <w:rPr>
          <w:lang w:val="es-PE"/>
        </w:rPr>
        <w:t xml:space="preserve">al </w:t>
      </w:r>
      <w:r w:rsidR="002E04C5">
        <w:rPr>
          <w:lang w:val="es-PE"/>
        </w:rPr>
        <w:t>creer</w:t>
      </w:r>
      <w:r w:rsidR="007E5835">
        <w:rPr>
          <w:lang w:val="es-PE"/>
        </w:rPr>
        <w:t xml:space="preserve"> que</w:t>
      </w:r>
    </w:p>
    <w:p w14:paraId="1F1BAAA7" w14:textId="09874D46" w:rsidR="008E6264" w:rsidRDefault="008E6264" w:rsidP="008E6264">
      <w:pPr>
        <w:pStyle w:val="Verso2Espaol"/>
        <w:rPr>
          <w:lang w:val="es-PE"/>
        </w:rPr>
      </w:pPr>
      <w:r w:rsidRPr="008E6264">
        <w:rPr>
          <w:lang w:val="es-PE"/>
        </w:rPr>
        <w:t>Nunca necesita</w:t>
      </w:r>
      <w:r w:rsidR="007E5835">
        <w:rPr>
          <w:lang w:val="es-PE"/>
        </w:rPr>
        <w:t>rá</w:t>
      </w:r>
      <w:r w:rsidRPr="008E6264">
        <w:rPr>
          <w:lang w:val="es-PE"/>
        </w:rPr>
        <w:t xml:space="preserve"> temer </w:t>
      </w:r>
      <w:r w:rsidR="002E04C5">
        <w:rPr>
          <w:lang w:val="es-PE"/>
        </w:rPr>
        <w:t xml:space="preserve">a </w:t>
      </w:r>
      <w:r w:rsidRPr="008E6264">
        <w:rPr>
          <w:lang w:val="es-PE"/>
        </w:rPr>
        <w:t>la opresión de su enemigo.</w:t>
      </w:r>
    </w:p>
    <w:p w14:paraId="5A2BFD1B" w14:textId="77777777" w:rsidR="008E6264" w:rsidRPr="008E6264" w:rsidRDefault="008E6264" w:rsidP="008E6264">
      <w:pPr>
        <w:pStyle w:val="Verso2Espaol"/>
        <w:rPr>
          <w:lang w:val="es-PE"/>
        </w:rPr>
      </w:pPr>
    </w:p>
    <w:p w14:paraId="036E9C38" w14:textId="3BFFFF45" w:rsidR="008E6264" w:rsidRPr="008E6264" w:rsidRDefault="008E6264" w:rsidP="008E6264">
      <w:pPr>
        <w:pStyle w:val="NormalHistoria"/>
        <w:rPr>
          <w:lang w:val="es-PE"/>
        </w:rPr>
      </w:pPr>
      <w:r w:rsidRPr="008E6264">
        <w:rPr>
          <w:lang w:val="es-PE"/>
        </w:rPr>
        <w:t xml:space="preserve">Así </w:t>
      </w:r>
      <w:r w:rsidR="00D90E37">
        <w:rPr>
          <w:lang w:val="es-PE"/>
        </w:rPr>
        <w:t>habló</w:t>
      </w:r>
      <w:r w:rsidRPr="008E6264">
        <w:rPr>
          <w:lang w:val="es-PE"/>
        </w:rPr>
        <w:t xml:space="preserve"> el </w:t>
      </w:r>
      <w:r w:rsidR="005A64BD" w:rsidRPr="005A64BD">
        <w:rPr>
          <w:i/>
          <w:lang w:val="es-PE"/>
        </w:rPr>
        <w:t>Bodhisatta</w:t>
      </w:r>
      <w:r w:rsidRPr="008E6264">
        <w:rPr>
          <w:lang w:val="es-PE"/>
        </w:rPr>
        <w:t xml:space="preserve"> </w:t>
      </w:r>
      <w:r w:rsidR="00DD02B4">
        <w:rPr>
          <w:lang w:val="es-PE"/>
        </w:rPr>
        <w:t xml:space="preserve">bajo </w:t>
      </w:r>
      <w:r w:rsidRPr="008E6264">
        <w:rPr>
          <w:lang w:val="es-PE"/>
        </w:rPr>
        <w:t xml:space="preserve">estas cuatro estrofas </w:t>
      </w:r>
      <w:r w:rsidR="00771B37">
        <w:rPr>
          <w:lang w:val="es-PE"/>
        </w:rPr>
        <w:t xml:space="preserve">sobre </w:t>
      </w:r>
      <w:r w:rsidRPr="008E6264">
        <w:rPr>
          <w:lang w:val="es-PE"/>
        </w:rPr>
        <w:t xml:space="preserve">cómo tener éxito en los asuntos mundanos </w:t>
      </w:r>
      <w:r w:rsidR="00DD02B4">
        <w:rPr>
          <w:lang w:val="es-PE"/>
        </w:rPr>
        <w:t>e,</w:t>
      </w:r>
      <w:r w:rsidRPr="008E6264">
        <w:rPr>
          <w:lang w:val="es-PE"/>
        </w:rPr>
        <w:t xml:space="preserve"> inmediat</w:t>
      </w:r>
      <w:r w:rsidR="00DD02B4">
        <w:rPr>
          <w:lang w:val="es-PE"/>
        </w:rPr>
        <w:t>amente,</w:t>
      </w:r>
      <w:r w:rsidRPr="008E6264">
        <w:rPr>
          <w:lang w:val="es-PE"/>
        </w:rPr>
        <w:t xml:space="preserve"> desapareció en la espesura de los árboles.</w:t>
      </w:r>
    </w:p>
    <w:p w14:paraId="7BD6A8F7" w14:textId="77777777" w:rsidR="008E6264" w:rsidRDefault="008E6264" w:rsidP="008E6264">
      <w:pPr>
        <w:jc w:val="center"/>
      </w:pPr>
      <w:r>
        <w:t>--------------------------------------</w:t>
      </w:r>
    </w:p>
    <w:p w14:paraId="4A67A71B" w14:textId="14B34267" w:rsidR="008E6264" w:rsidRDefault="00EC2D53" w:rsidP="008E6264">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8E6264" w:rsidRPr="008E6264">
        <w:rPr>
          <w:lang w:val="es-PE"/>
        </w:rPr>
        <w:t xml:space="preserve">: "En ese momento </w:t>
      </w:r>
      <w:r w:rsidR="005A64BD" w:rsidRPr="007E5835">
        <w:rPr>
          <w:iCs/>
          <w:lang w:val="es-PE"/>
        </w:rPr>
        <w:t>Deva</w:t>
      </w:r>
      <w:r w:rsidR="008E6264" w:rsidRPr="007E5835">
        <w:rPr>
          <w:iCs/>
          <w:lang w:val="es-PE"/>
        </w:rPr>
        <w:t>datta</w:t>
      </w:r>
      <w:r w:rsidR="008E6264" w:rsidRPr="008E6264">
        <w:rPr>
          <w:lang w:val="es-PE"/>
        </w:rPr>
        <w:t xml:space="preserve"> era el cocodrilo y yo el mono".</w:t>
      </w:r>
    </w:p>
    <w:p w14:paraId="7EE39E7C" w14:textId="77777777" w:rsidR="0016381D" w:rsidRPr="005C04E2" w:rsidRDefault="0016381D" w:rsidP="0016381D">
      <w:pPr>
        <w:pStyle w:val="NormalSinTab"/>
        <w:jc w:val="center"/>
      </w:pPr>
      <w:r w:rsidRPr="007B20A5">
        <w:rPr>
          <w:rFonts w:cs="Cormorant"/>
          <w:sz w:val="32"/>
          <w:szCs w:val="32"/>
        </w:rPr>
        <w:t>❦</w:t>
      </w:r>
    </w:p>
    <w:p w14:paraId="7AA9587B" w14:textId="77777777" w:rsidR="00E60AE2" w:rsidRDefault="00E60AE2" w:rsidP="00FE2713">
      <w:pPr>
        <w:rPr>
          <w:lang w:val="es-PE"/>
        </w:rPr>
      </w:pPr>
    </w:p>
    <w:p w14:paraId="1D18416C" w14:textId="77777777" w:rsidR="00E60AE2" w:rsidRDefault="00E60AE2" w:rsidP="00FE2713">
      <w:pPr>
        <w:rPr>
          <w:lang w:val="es-PE"/>
        </w:rPr>
      </w:pPr>
    </w:p>
    <w:p w14:paraId="216053E1" w14:textId="77777777" w:rsidR="00955997" w:rsidRDefault="00955997" w:rsidP="00FE2713">
      <w:pPr>
        <w:rPr>
          <w:lang w:val="es-PE"/>
        </w:rPr>
      </w:pPr>
    </w:p>
    <w:p w14:paraId="29E0C13E" w14:textId="77777777" w:rsidR="00656D4F" w:rsidRDefault="00656D4F" w:rsidP="00656D4F">
      <w:pPr>
        <w:rPr>
          <w:lang w:val="es-PE"/>
        </w:rPr>
      </w:pPr>
    </w:p>
    <w:p w14:paraId="4E9A2E27" w14:textId="77777777" w:rsidR="00E60AE2" w:rsidRPr="00656D4F" w:rsidRDefault="00E60AE2" w:rsidP="00656D4F">
      <w:pPr>
        <w:rPr>
          <w:lang w:val="es-PE"/>
        </w:rPr>
      </w:pPr>
    </w:p>
    <w:p w14:paraId="05F77210" w14:textId="2E5C4ACE" w:rsidR="00656D4F" w:rsidRDefault="00A856EC" w:rsidP="00E60AE2">
      <w:pPr>
        <w:pStyle w:val="Ttulo2"/>
        <w:rPr>
          <w:lang w:val="es-PE"/>
        </w:rPr>
      </w:pPr>
      <w:bookmarkStart w:id="46" w:name="_Toc126678973"/>
      <w:r w:rsidRPr="006C310F">
        <w:rPr>
          <w:lang w:val="es-PE"/>
        </w:rPr>
        <w:t xml:space="preserve">Ja. </w:t>
      </w:r>
      <w:r w:rsidRPr="004E31B7">
        <w:rPr>
          <w:lang w:val="es-PE"/>
        </w:rPr>
        <w:t>№</w:t>
      </w:r>
      <w:r w:rsidRPr="006C310F">
        <w:rPr>
          <w:lang w:val="es-PE"/>
        </w:rPr>
        <w:t>.</w:t>
      </w:r>
      <w:r w:rsidRPr="00A856EC">
        <w:rPr>
          <w:lang w:val="es-PE"/>
        </w:rPr>
        <w:t xml:space="preserve"> </w:t>
      </w:r>
      <w:r w:rsidR="00656D4F" w:rsidRPr="00656D4F">
        <w:rPr>
          <w:lang w:val="es-PE"/>
        </w:rPr>
        <w:t>343.</w:t>
      </w:r>
      <w:r w:rsidR="00E60AE2">
        <w:rPr>
          <w:lang w:val="es-PE"/>
        </w:rPr>
        <w:br/>
      </w:r>
      <w:r w:rsidR="00164884">
        <w:tab/>
      </w:r>
      <w:r w:rsidR="00E60AE2">
        <w:rPr>
          <w:lang w:val="es-PE"/>
        </w:rPr>
        <w:br/>
      </w:r>
      <w:proofErr w:type="spellStart"/>
      <w:r w:rsidR="00E60AE2" w:rsidRPr="00656D4F">
        <w:rPr>
          <w:lang w:val="es-PE"/>
        </w:rPr>
        <w:t>Kuntani</w:t>
      </w:r>
      <w:r w:rsidR="00656D4F" w:rsidRPr="00656D4F">
        <w:rPr>
          <w:lang w:val="es-PE"/>
        </w:rPr>
        <w:t>-</w:t>
      </w:r>
      <w:r w:rsidR="00E60AE2" w:rsidRPr="00656D4F">
        <w:rPr>
          <w:lang w:val="es-PE"/>
        </w:rPr>
        <w:t>Jātaka</w:t>
      </w:r>
      <w:proofErr w:type="spellEnd"/>
      <w:r w:rsidR="00656D4F" w:rsidRPr="00656D4F">
        <w:rPr>
          <w:lang w:val="es-PE"/>
        </w:rPr>
        <w:t>.</w:t>
      </w:r>
      <w:bookmarkEnd w:id="46"/>
    </w:p>
    <w:p w14:paraId="3660DF1A" w14:textId="30120FFF" w:rsidR="004D7E1D" w:rsidRPr="00A23F61" w:rsidRDefault="004D7E1D" w:rsidP="004D7E1D">
      <w:pPr>
        <w:pStyle w:val="Ttulo3"/>
        <w:rPr>
          <w:lang w:val="es-PE"/>
        </w:rPr>
      </w:pPr>
      <w:r w:rsidRPr="00A23F61">
        <w:rPr>
          <w:lang w:val="es-PE"/>
        </w:rPr>
        <w:t xml:space="preserve">Historia de Renacimientos sobre </w:t>
      </w:r>
      <w:r w:rsidR="00E04E5D">
        <w:rPr>
          <w:i/>
          <w:iCs/>
          <w:lang w:val="es-PE"/>
        </w:rPr>
        <w:t>La Garza</w:t>
      </w:r>
      <w:r w:rsidRPr="00021D91">
        <w:rPr>
          <w:i/>
          <w:iCs/>
          <w:lang w:val="es-PE"/>
        </w:rPr>
        <w:t xml:space="preserve"> </w:t>
      </w:r>
      <w:r w:rsidRPr="00A23F61">
        <w:rPr>
          <w:lang w:val="es-PE"/>
        </w:rPr>
        <w:t>(</w:t>
      </w:r>
      <w:proofErr w:type="spellStart"/>
      <w:r w:rsidRPr="00A23F61">
        <w:rPr>
          <w:lang w:val="es-PE"/>
        </w:rPr>
        <w:t>4s</w:t>
      </w:r>
      <w:proofErr w:type="spellEnd"/>
      <w:r w:rsidRPr="00A23F61">
        <w:rPr>
          <w:lang w:val="es-PE"/>
        </w:rPr>
        <w:t>)</w:t>
      </w:r>
      <w:r w:rsidRPr="00E1498A">
        <w:rPr>
          <w:vertAlign w:val="superscript"/>
          <w:lang w:val="es-PE"/>
        </w:rPr>
        <w:t xml:space="preserve"> </w:t>
      </w:r>
    </w:p>
    <w:p w14:paraId="6C0BEF46" w14:textId="2EEF8E6B" w:rsidR="005F5AB0" w:rsidRDefault="00656D4F" w:rsidP="00656D4F">
      <w:pPr>
        <w:rPr>
          <w:lang w:val="es-PE"/>
        </w:rPr>
      </w:pPr>
      <w:r w:rsidRPr="00656D4F">
        <w:rPr>
          <w:lang w:val="es-PE"/>
        </w:rPr>
        <w:t>"</w:t>
      </w:r>
      <w:r w:rsidR="00C605D5" w:rsidRPr="00C605D5">
        <w:rPr>
          <w:i/>
          <w:iCs/>
          <w:lang w:val="es-PE"/>
        </w:rPr>
        <w:t xml:space="preserve">Durante mucho tiempo adopté esta casa como mía </w:t>
      </w:r>
      <w:r w:rsidR="00AF0F13">
        <w:rPr>
          <w:lang w:val="es-PE"/>
        </w:rPr>
        <w:t>…</w:t>
      </w:r>
      <w:r w:rsidR="00636D32" w:rsidRPr="00636D32">
        <w:rPr>
          <w:i/>
          <w:lang w:val="es-PE"/>
        </w:rPr>
        <w:t>etc.”</w:t>
      </w:r>
      <w:r w:rsidR="004D598D">
        <w:rPr>
          <w:lang w:val="es-PE"/>
        </w:rPr>
        <w:t xml:space="preserve"> </w:t>
      </w:r>
      <w:r w:rsidRPr="00656D4F">
        <w:rPr>
          <w:lang w:val="es-PE"/>
        </w:rPr>
        <w:t xml:space="preserve">Esta historia fue contada por el </w:t>
      </w:r>
      <w:r w:rsidR="007D3256" w:rsidRPr="007D3256">
        <w:rPr>
          <w:i/>
          <w:iCs/>
        </w:rPr>
        <w:t xml:space="preserve">Bhagavā </w:t>
      </w:r>
      <w:r w:rsidR="007D3256">
        <w:rPr>
          <w:lang w:val="es-PE"/>
        </w:rPr>
        <w:t xml:space="preserve">mientras se encontraba residiendo en el monasterio </w:t>
      </w:r>
      <w:proofErr w:type="spellStart"/>
      <w:r w:rsidR="007D3256">
        <w:rPr>
          <w:lang w:val="es-PE"/>
        </w:rPr>
        <w:t>Jetavana</w:t>
      </w:r>
      <w:proofErr w:type="spellEnd"/>
      <w:r w:rsidR="007D3256">
        <w:rPr>
          <w:lang w:val="es-PE"/>
        </w:rPr>
        <w:t xml:space="preserve"> </w:t>
      </w:r>
      <w:r w:rsidRPr="00656D4F">
        <w:rPr>
          <w:lang w:val="es-PE"/>
        </w:rPr>
        <w:t xml:space="preserve">acerca de una </w:t>
      </w:r>
      <w:r w:rsidR="007D3256" w:rsidRPr="007D3256">
        <w:rPr>
          <w:i/>
          <w:iCs/>
          <w:lang w:val="es-PE"/>
        </w:rPr>
        <w:t>Garza</w:t>
      </w:r>
      <w:r w:rsidR="007D3256" w:rsidRPr="00656D4F">
        <w:rPr>
          <w:lang w:val="es-PE"/>
        </w:rPr>
        <w:t xml:space="preserve"> </w:t>
      </w:r>
      <w:r w:rsidRPr="00656D4F">
        <w:rPr>
          <w:lang w:val="es-PE"/>
        </w:rPr>
        <w:t xml:space="preserve">que vivía en la casa del </w:t>
      </w:r>
      <w:r w:rsidR="00461351">
        <w:rPr>
          <w:lang w:val="es-PE"/>
        </w:rPr>
        <w:t xml:space="preserve">Rey </w:t>
      </w:r>
      <w:r w:rsidRPr="00656D4F">
        <w:rPr>
          <w:lang w:val="es-PE"/>
        </w:rPr>
        <w:t xml:space="preserve">de </w:t>
      </w:r>
      <w:proofErr w:type="spellStart"/>
      <w:r w:rsidRPr="00656D4F">
        <w:rPr>
          <w:lang w:val="es-PE"/>
        </w:rPr>
        <w:t>Kosala</w:t>
      </w:r>
      <w:proofErr w:type="spellEnd"/>
      <w:r w:rsidRPr="00656D4F">
        <w:rPr>
          <w:lang w:val="es-PE"/>
        </w:rPr>
        <w:t xml:space="preserve">. </w:t>
      </w:r>
      <w:r w:rsidR="00E04E5D">
        <w:rPr>
          <w:lang w:val="es-PE"/>
        </w:rPr>
        <w:t xml:space="preserve">Ésta </w:t>
      </w:r>
      <w:r w:rsidR="00097C12">
        <w:rPr>
          <w:lang w:val="es-PE"/>
        </w:rPr>
        <w:t>enviaba</w:t>
      </w:r>
      <w:r w:rsidRPr="00656D4F">
        <w:rPr>
          <w:lang w:val="es-PE"/>
        </w:rPr>
        <w:t xml:space="preserve"> mensajes, dicen, para el </w:t>
      </w:r>
      <w:r w:rsidR="007B6D62" w:rsidRPr="00656D4F">
        <w:rPr>
          <w:lang w:val="es-PE"/>
        </w:rPr>
        <w:t>Rey</w:t>
      </w:r>
      <w:r w:rsidRPr="00656D4F">
        <w:rPr>
          <w:lang w:val="es-PE"/>
        </w:rPr>
        <w:t xml:space="preserve"> y tenía dos crías. El </w:t>
      </w:r>
      <w:r w:rsidR="00461351">
        <w:rPr>
          <w:lang w:val="es-PE"/>
        </w:rPr>
        <w:t xml:space="preserve">Rey </w:t>
      </w:r>
      <w:r w:rsidRPr="00656D4F">
        <w:rPr>
          <w:lang w:val="es-PE"/>
        </w:rPr>
        <w:t xml:space="preserve">envió </w:t>
      </w:r>
      <w:r w:rsidR="007B6D62">
        <w:rPr>
          <w:lang w:val="es-PE"/>
        </w:rPr>
        <w:t xml:space="preserve">a </w:t>
      </w:r>
      <w:r w:rsidRPr="00656D4F">
        <w:rPr>
          <w:lang w:val="es-PE"/>
        </w:rPr>
        <w:t xml:space="preserve">este pájaro con una carta </w:t>
      </w:r>
      <w:r w:rsidR="00EB11E9">
        <w:rPr>
          <w:lang w:val="es-PE"/>
        </w:rPr>
        <w:t xml:space="preserve">dirigida hacia </w:t>
      </w:r>
      <w:r w:rsidRPr="00656D4F">
        <w:rPr>
          <w:lang w:val="es-PE"/>
        </w:rPr>
        <w:t xml:space="preserve">algún otro rey. Cuando ella </w:t>
      </w:r>
      <w:r w:rsidR="007B6D62">
        <w:rPr>
          <w:lang w:val="es-PE"/>
        </w:rPr>
        <w:t>partió</w:t>
      </w:r>
      <w:r w:rsidRPr="00656D4F">
        <w:rPr>
          <w:lang w:val="es-PE"/>
        </w:rPr>
        <w:t xml:space="preserve">, los niños de la familia real </w:t>
      </w:r>
      <w:r w:rsidR="00117A02">
        <w:rPr>
          <w:lang w:val="es-PE"/>
        </w:rPr>
        <w:t>apretaron</w:t>
      </w:r>
      <w:r w:rsidR="00043E02">
        <w:rPr>
          <w:lang w:val="es-PE"/>
        </w:rPr>
        <w:t xml:space="preserve"> con tal fuerza </w:t>
      </w:r>
      <w:r w:rsidRPr="00656D4F">
        <w:rPr>
          <w:lang w:val="es-PE"/>
        </w:rPr>
        <w:t xml:space="preserve">a los polluelos </w:t>
      </w:r>
      <w:r w:rsidR="00043E02">
        <w:rPr>
          <w:lang w:val="es-PE"/>
        </w:rPr>
        <w:t xml:space="preserve">que los </w:t>
      </w:r>
      <w:r w:rsidRPr="00656D4F">
        <w:rPr>
          <w:lang w:val="es-PE"/>
        </w:rPr>
        <w:t>matar</w:t>
      </w:r>
      <w:r w:rsidR="00043E02">
        <w:rPr>
          <w:lang w:val="es-PE"/>
        </w:rPr>
        <w:t>on</w:t>
      </w:r>
      <w:r w:rsidRPr="00656D4F">
        <w:rPr>
          <w:lang w:val="es-PE"/>
        </w:rPr>
        <w:t xml:space="preserve"> </w:t>
      </w:r>
      <w:r w:rsidR="00043E02">
        <w:rPr>
          <w:lang w:val="es-PE"/>
        </w:rPr>
        <w:t xml:space="preserve">con </w:t>
      </w:r>
      <w:r w:rsidRPr="00656D4F">
        <w:rPr>
          <w:lang w:val="es-PE"/>
        </w:rPr>
        <w:t xml:space="preserve">sus </w:t>
      </w:r>
      <w:r w:rsidR="00117A02">
        <w:rPr>
          <w:lang w:val="es-PE"/>
        </w:rPr>
        <w:t xml:space="preserve">propias </w:t>
      </w:r>
      <w:r w:rsidRPr="00656D4F">
        <w:rPr>
          <w:lang w:val="es-PE"/>
        </w:rPr>
        <w:t xml:space="preserve">manos. La mamá pájaro regresó y, extrañando a sus crías, preguntó quién </w:t>
      </w:r>
      <w:r w:rsidR="00EB11E9">
        <w:rPr>
          <w:lang w:val="es-PE"/>
        </w:rPr>
        <w:t xml:space="preserve">las </w:t>
      </w:r>
      <w:r w:rsidRPr="00656D4F">
        <w:rPr>
          <w:lang w:val="es-PE"/>
        </w:rPr>
        <w:t xml:space="preserve">había matado. </w:t>
      </w:r>
      <w:r w:rsidR="00117A02">
        <w:rPr>
          <w:lang w:val="es-PE"/>
        </w:rPr>
        <w:t>Le d</w:t>
      </w:r>
      <w:r w:rsidRPr="00656D4F">
        <w:rPr>
          <w:lang w:val="es-PE"/>
        </w:rPr>
        <w:t xml:space="preserve">ijeron: "Tal y </w:t>
      </w:r>
      <w:r w:rsidR="00097C12">
        <w:rPr>
          <w:lang w:val="es-PE"/>
        </w:rPr>
        <w:t>cu</w:t>
      </w:r>
      <w:r w:rsidRPr="00656D4F">
        <w:rPr>
          <w:lang w:val="es-PE"/>
        </w:rPr>
        <w:t xml:space="preserve">al". </w:t>
      </w:r>
      <w:r w:rsidR="00097C12">
        <w:rPr>
          <w:lang w:val="es-PE"/>
        </w:rPr>
        <w:t>E</w:t>
      </w:r>
      <w:r w:rsidRPr="00656D4F">
        <w:rPr>
          <w:lang w:val="es-PE"/>
        </w:rPr>
        <w:t>n ese momento</w:t>
      </w:r>
      <w:r w:rsidR="00097C12">
        <w:rPr>
          <w:lang w:val="es-PE"/>
        </w:rPr>
        <w:t>,</w:t>
      </w:r>
      <w:r w:rsidRPr="00656D4F">
        <w:rPr>
          <w:lang w:val="es-PE"/>
        </w:rPr>
        <w:t xml:space="preserve"> </w:t>
      </w:r>
      <w:r w:rsidR="00981168">
        <w:rPr>
          <w:lang w:val="es-PE"/>
        </w:rPr>
        <w:t xml:space="preserve">se encontraba </w:t>
      </w:r>
      <w:r w:rsidRPr="00656D4F">
        <w:rPr>
          <w:lang w:val="es-PE"/>
        </w:rPr>
        <w:t xml:space="preserve">un </w:t>
      </w:r>
      <w:r w:rsidR="00097C12" w:rsidRPr="005311F2">
        <w:rPr>
          <w:i/>
          <w:iCs/>
          <w:lang w:val="es-PE"/>
        </w:rPr>
        <w:t>Tigre</w:t>
      </w:r>
      <w:r w:rsidR="00097C12" w:rsidRPr="00656D4F">
        <w:rPr>
          <w:lang w:val="es-PE"/>
        </w:rPr>
        <w:t xml:space="preserve"> </w:t>
      </w:r>
      <w:r w:rsidRPr="00656D4F">
        <w:rPr>
          <w:lang w:val="es-PE"/>
        </w:rPr>
        <w:t xml:space="preserve">feroz y salvaje guardado en el palacio, sujeto por una fuerte cadena. Ahora bien, estos muchachos </w:t>
      </w:r>
      <w:r w:rsidR="00981168">
        <w:rPr>
          <w:lang w:val="es-PE"/>
        </w:rPr>
        <w:t xml:space="preserve">llegaron </w:t>
      </w:r>
      <w:r w:rsidRPr="00656D4F">
        <w:rPr>
          <w:lang w:val="es-PE"/>
        </w:rPr>
        <w:t xml:space="preserve">a ver al </w:t>
      </w:r>
      <w:r w:rsidR="00097C12" w:rsidRPr="005311F2">
        <w:rPr>
          <w:i/>
          <w:iCs/>
          <w:lang w:val="es-PE"/>
        </w:rPr>
        <w:t>Tigre</w:t>
      </w:r>
      <w:r w:rsidR="00097C12" w:rsidRPr="00656D4F">
        <w:rPr>
          <w:lang w:val="es-PE"/>
        </w:rPr>
        <w:t xml:space="preserve"> </w:t>
      </w:r>
      <w:r w:rsidRPr="00656D4F">
        <w:rPr>
          <w:lang w:val="es-PE"/>
        </w:rPr>
        <w:t xml:space="preserve">y la </w:t>
      </w:r>
      <w:r w:rsidR="005311F2" w:rsidRPr="005311F2">
        <w:rPr>
          <w:i/>
          <w:iCs/>
          <w:lang w:val="es-PE"/>
        </w:rPr>
        <w:t>Garza</w:t>
      </w:r>
      <w:r w:rsidR="005311F2" w:rsidRPr="00656D4F">
        <w:rPr>
          <w:lang w:val="es-PE"/>
        </w:rPr>
        <w:t xml:space="preserve"> </w:t>
      </w:r>
      <w:r w:rsidRPr="00656D4F">
        <w:rPr>
          <w:lang w:val="es-PE"/>
        </w:rPr>
        <w:t xml:space="preserve">fue </w:t>
      </w:r>
      <w:r w:rsidR="00981168">
        <w:rPr>
          <w:lang w:val="es-PE"/>
        </w:rPr>
        <w:t xml:space="preserve">adonde </w:t>
      </w:r>
      <w:r w:rsidRPr="00656D4F">
        <w:rPr>
          <w:lang w:val="es-PE"/>
        </w:rPr>
        <w:t xml:space="preserve">ellos, pensando: "Así como ellos mataron a mis crías, así trataré yo </w:t>
      </w:r>
      <w:r w:rsidR="00981168">
        <w:rPr>
          <w:lang w:val="es-PE"/>
        </w:rPr>
        <w:t xml:space="preserve">a </w:t>
      </w:r>
      <w:r w:rsidRPr="00656D4F">
        <w:rPr>
          <w:lang w:val="es-PE"/>
        </w:rPr>
        <w:t xml:space="preserve">estos muchachos" </w:t>
      </w:r>
      <w:r w:rsidR="005311F2">
        <w:rPr>
          <w:lang w:val="es-PE"/>
        </w:rPr>
        <w:t xml:space="preserve">entonces, </w:t>
      </w:r>
      <w:r w:rsidRPr="00656D4F">
        <w:rPr>
          <w:lang w:val="es-PE"/>
        </w:rPr>
        <w:t xml:space="preserve"> los agarró y los </w:t>
      </w:r>
      <w:r w:rsidR="00017CBE">
        <w:rPr>
          <w:lang w:val="es-PE"/>
        </w:rPr>
        <w:t>lanzó</w:t>
      </w:r>
      <w:r w:rsidRPr="00656D4F">
        <w:rPr>
          <w:lang w:val="es-PE"/>
        </w:rPr>
        <w:t xml:space="preserve"> al suelo</w:t>
      </w:r>
      <w:r w:rsidR="00017CBE">
        <w:rPr>
          <w:lang w:val="es-PE"/>
        </w:rPr>
        <w:t>,</w:t>
      </w:r>
      <w:r w:rsidRPr="00656D4F">
        <w:rPr>
          <w:lang w:val="es-PE"/>
        </w:rPr>
        <w:t xml:space="preserve"> </w:t>
      </w:r>
      <w:r w:rsidR="00017CBE">
        <w:rPr>
          <w:lang w:val="es-PE"/>
        </w:rPr>
        <w:t>a</w:t>
      </w:r>
      <w:r w:rsidR="005311F2">
        <w:rPr>
          <w:lang w:val="es-PE"/>
        </w:rPr>
        <w:t>nte</w:t>
      </w:r>
      <w:r w:rsidR="00017CBE">
        <w:rPr>
          <w:lang w:val="es-PE"/>
        </w:rPr>
        <w:t xml:space="preserve"> los </w:t>
      </w:r>
      <w:r w:rsidRPr="00656D4F">
        <w:rPr>
          <w:lang w:val="es-PE"/>
        </w:rPr>
        <w:t xml:space="preserve">pie del </w:t>
      </w:r>
      <w:r w:rsidR="005311F2" w:rsidRPr="005311F2">
        <w:rPr>
          <w:i/>
          <w:iCs/>
          <w:lang w:val="es-PE"/>
        </w:rPr>
        <w:t>Tigre</w:t>
      </w:r>
      <w:r w:rsidRPr="00656D4F">
        <w:rPr>
          <w:lang w:val="es-PE"/>
        </w:rPr>
        <w:t xml:space="preserve">. El </w:t>
      </w:r>
      <w:r w:rsidR="005311F2" w:rsidRPr="005311F2">
        <w:rPr>
          <w:i/>
          <w:iCs/>
          <w:lang w:val="es-PE"/>
        </w:rPr>
        <w:t>Tigre</w:t>
      </w:r>
      <w:r w:rsidR="005311F2">
        <w:rPr>
          <w:i/>
          <w:iCs/>
          <w:lang w:val="es-PE"/>
        </w:rPr>
        <w:t>,</w:t>
      </w:r>
      <w:r w:rsidR="005311F2" w:rsidRPr="00656D4F">
        <w:rPr>
          <w:lang w:val="es-PE"/>
        </w:rPr>
        <w:t xml:space="preserve"> </w:t>
      </w:r>
      <w:r w:rsidRPr="00656D4F">
        <w:rPr>
          <w:lang w:val="es-PE"/>
        </w:rPr>
        <w:t>con un gruñido</w:t>
      </w:r>
      <w:r w:rsidR="005311F2">
        <w:rPr>
          <w:lang w:val="es-PE"/>
        </w:rPr>
        <w:t>,</w:t>
      </w:r>
      <w:r w:rsidRPr="00656D4F">
        <w:rPr>
          <w:lang w:val="es-PE"/>
        </w:rPr>
        <w:t xml:space="preserve"> los </w:t>
      </w:r>
      <w:r w:rsidR="00915B6B">
        <w:rPr>
          <w:lang w:val="es-PE"/>
        </w:rPr>
        <w:t>aniquiló</w:t>
      </w:r>
      <w:r w:rsidRPr="00656D4F">
        <w:rPr>
          <w:lang w:val="es-PE"/>
        </w:rPr>
        <w:t>. El pájaro dijo: "Ahora se ha cumplido el deseo de mi corazón" y volando por los aires</w:t>
      </w:r>
      <w:r w:rsidR="005311F2">
        <w:rPr>
          <w:lang w:val="es-PE"/>
        </w:rPr>
        <w:t>,</w:t>
      </w:r>
      <w:r w:rsidRPr="00656D4F">
        <w:rPr>
          <w:lang w:val="es-PE"/>
        </w:rPr>
        <w:t xml:space="preserve"> se dirigió directamente </w:t>
      </w:r>
      <w:r w:rsidR="005311F2">
        <w:rPr>
          <w:lang w:val="es-PE"/>
        </w:rPr>
        <w:t>hasta</w:t>
      </w:r>
      <w:r w:rsidRPr="00656D4F">
        <w:rPr>
          <w:lang w:val="es-PE"/>
        </w:rPr>
        <w:t xml:space="preserve"> los </w:t>
      </w:r>
      <w:proofErr w:type="spellStart"/>
      <w:r w:rsidR="005F5AB0" w:rsidRPr="00422312">
        <w:rPr>
          <w:lang w:val="es-PE"/>
        </w:rPr>
        <w:t>Him</w:t>
      </w:r>
      <w:r w:rsidR="005F5AB0">
        <w:rPr>
          <w:lang w:val="es-PE"/>
        </w:rPr>
        <w:t>ā</w:t>
      </w:r>
      <w:r w:rsidR="005F5AB0" w:rsidRPr="00422312">
        <w:rPr>
          <w:lang w:val="es-PE"/>
        </w:rPr>
        <w:t>laya</w:t>
      </w:r>
      <w:r w:rsidR="005F5AB0">
        <w:rPr>
          <w:lang w:val="es-PE"/>
        </w:rPr>
        <w:t>s</w:t>
      </w:r>
      <w:proofErr w:type="spellEnd"/>
      <w:r w:rsidRPr="00656D4F">
        <w:rPr>
          <w:lang w:val="es-PE"/>
        </w:rPr>
        <w:t xml:space="preserve">. </w:t>
      </w:r>
    </w:p>
    <w:p w14:paraId="00DF7D86" w14:textId="4A87272F" w:rsidR="00656D4F" w:rsidRPr="00656D4F" w:rsidRDefault="00656D4F" w:rsidP="00656D4F">
      <w:pPr>
        <w:rPr>
          <w:lang w:val="es-PE"/>
        </w:rPr>
      </w:pPr>
      <w:r w:rsidRPr="00656D4F">
        <w:rPr>
          <w:lang w:val="es-PE"/>
        </w:rPr>
        <w:t>Al enterarse de lo sucedido, comenz</w:t>
      </w:r>
      <w:r w:rsidR="00915B6B">
        <w:rPr>
          <w:lang w:val="es-PE"/>
        </w:rPr>
        <w:t>ó</w:t>
      </w:r>
      <w:r w:rsidRPr="00656D4F">
        <w:rPr>
          <w:lang w:val="es-PE"/>
        </w:rPr>
        <w:t xml:space="preserve"> una discusión en el </w:t>
      </w:r>
      <w:r w:rsidR="005F5AB0" w:rsidRPr="005F5AB0">
        <w:rPr>
          <w:i/>
          <w:lang w:val="es-PE"/>
        </w:rPr>
        <w:t>salón de la verdad</w:t>
      </w:r>
      <w:r w:rsidRPr="00656D4F">
        <w:rPr>
          <w:lang w:val="es-PE"/>
        </w:rPr>
        <w:t>, diciendo: [135] "</w:t>
      </w:r>
      <w:proofErr w:type="spellStart"/>
      <w:r w:rsidR="005F5AB0" w:rsidRPr="005F5AB0">
        <w:rPr>
          <w:i/>
          <w:iCs/>
        </w:rPr>
        <w:t>Bhikkhu</w:t>
      </w:r>
      <w:r w:rsidR="005F5AB0" w:rsidRPr="005F5AB0">
        <w:t>s</w:t>
      </w:r>
      <w:proofErr w:type="spellEnd"/>
      <w:r w:rsidRPr="00656D4F">
        <w:rPr>
          <w:lang w:val="es-PE"/>
        </w:rPr>
        <w:t xml:space="preserve">, una </w:t>
      </w:r>
      <w:r w:rsidR="005F5AB0" w:rsidRPr="005F5AB0">
        <w:rPr>
          <w:i/>
          <w:iCs/>
          <w:lang w:val="es-PE"/>
        </w:rPr>
        <w:t>Garza</w:t>
      </w:r>
      <w:r w:rsidRPr="00656D4F">
        <w:rPr>
          <w:lang w:val="es-PE"/>
        </w:rPr>
        <w:t xml:space="preserve">, se dice, en el palacio del </w:t>
      </w:r>
      <w:r w:rsidR="00461351">
        <w:rPr>
          <w:lang w:val="es-PE"/>
        </w:rPr>
        <w:t>Rey</w:t>
      </w:r>
      <w:r w:rsidR="005F5AB0">
        <w:rPr>
          <w:lang w:val="es-PE"/>
        </w:rPr>
        <w:t>,</w:t>
      </w:r>
      <w:r w:rsidR="00461351">
        <w:rPr>
          <w:lang w:val="es-PE"/>
        </w:rPr>
        <w:t xml:space="preserve"> </w:t>
      </w:r>
      <w:r w:rsidRPr="00656D4F">
        <w:rPr>
          <w:lang w:val="es-PE"/>
        </w:rPr>
        <w:t xml:space="preserve">arrojó ante un </w:t>
      </w:r>
      <w:r w:rsidR="005F5AB0" w:rsidRPr="005F5AB0">
        <w:rPr>
          <w:i/>
          <w:iCs/>
          <w:lang w:val="es-PE"/>
        </w:rPr>
        <w:t>Tigre</w:t>
      </w:r>
      <w:r w:rsidR="005F5AB0" w:rsidRPr="00656D4F">
        <w:rPr>
          <w:lang w:val="es-PE"/>
        </w:rPr>
        <w:t xml:space="preserve"> </w:t>
      </w:r>
      <w:r w:rsidRPr="00656D4F">
        <w:rPr>
          <w:lang w:val="es-PE"/>
        </w:rPr>
        <w:t xml:space="preserve">a los niños que </w:t>
      </w:r>
      <w:r w:rsidR="00915B6B">
        <w:rPr>
          <w:lang w:val="es-PE"/>
        </w:rPr>
        <w:t xml:space="preserve">habían </w:t>
      </w:r>
      <w:r w:rsidRPr="00656D4F">
        <w:rPr>
          <w:lang w:val="es-PE"/>
        </w:rPr>
        <w:t>mata</w:t>
      </w:r>
      <w:r w:rsidR="00915B6B">
        <w:rPr>
          <w:lang w:val="es-PE"/>
        </w:rPr>
        <w:t>do</w:t>
      </w:r>
      <w:r w:rsidRPr="00656D4F">
        <w:rPr>
          <w:lang w:val="es-PE"/>
        </w:rPr>
        <w:t xml:space="preserve"> a sus crías y</w:t>
      </w:r>
      <w:r w:rsidR="005F5AB0">
        <w:rPr>
          <w:lang w:val="es-PE"/>
        </w:rPr>
        <w:t>,</w:t>
      </w:r>
      <w:r w:rsidRPr="00656D4F">
        <w:rPr>
          <w:lang w:val="es-PE"/>
        </w:rPr>
        <w:t xml:space="preserve"> </w:t>
      </w:r>
      <w:r w:rsidRPr="00656D4F">
        <w:rPr>
          <w:lang w:val="es-PE"/>
        </w:rPr>
        <w:lastRenderedPageBreak/>
        <w:t xml:space="preserve">cuando ella </w:t>
      </w:r>
      <w:r w:rsidR="00915B6B">
        <w:rPr>
          <w:lang w:val="es-PE"/>
        </w:rPr>
        <w:t xml:space="preserve">provocó </w:t>
      </w:r>
      <w:r w:rsidRPr="00656D4F">
        <w:rPr>
          <w:lang w:val="es-PE"/>
        </w:rPr>
        <w:t xml:space="preserve">así su muerte, escapó". El </w:t>
      </w:r>
      <w:r w:rsidR="005F5AB0" w:rsidRPr="005F5AB0">
        <w:rPr>
          <w:i/>
          <w:iCs/>
        </w:rPr>
        <w:t xml:space="preserve">Bhagavā </w:t>
      </w:r>
      <w:r w:rsidR="00254039">
        <w:rPr>
          <w:lang w:val="es-PE"/>
        </w:rPr>
        <w:t>llegó</w:t>
      </w:r>
      <w:r w:rsidRPr="00656D4F">
        <w:rPr>
          <w:lang w:val="es-PE"/>
        </w:rPr>
        <w:t xml:space="preserve"> y preguntó qué era lo que estaban discutiendo los </w:t>
      </w:r>
      <w:proofErr w:type="spellStart"/>
      <w:r w:rsidR="005F5AB0" w:rsidRPr="005F5AB0">
        <w:rPr>
          <w:i/>
          <w:iCs/>
        </w:rPr>
        <w:t>bhikkhu</w:t>
      </w:r>
      <w:r w:rsidR="005F5AB0" w:rsidRPr="005F5AB0">
        <w:t>s</w:t>
      </w:r>
      <w:proofErr w:type="spellEnd"/>
      <w:r w:rsidR="005F5AB0" w:rsidRPr="005F5AB0">
        <w:rPr>
          <w:i/>
          <w:iCs/>
        </w:rPr>
        <w:t xml:space="preserve"> </w:t>
      </w:r>
      <w:r w:rsidRPr="00656D4F">
        <w:rPr>
          <w:lang w:val="es-PE"/>
        </w:rPr>
        <w:t>y</w:t>
      </w:r>
      <w:r w:rsidR="005F5AB0">
        <w:rPr>
          <w:lang w:val="es-PE"/>
        </w:rPr>
        <w:t>,</w:t>
      </w:r>
      <w:r w:rsidRPr="00656D4F">
        <w:rPr>
          <w:lang w:val="es-PE"/>
        </w:rPr>
        <w:t xml:space="preserve"> </w:t>
      </w:r>
      <w:r w:rsidR="00254039">
        <w:rPr>
          <w:lang w:val="es-PE"/>
        </w:rPr>
        <w:t>después de la respuesta</w:t>
      </w:r>
      <w:r w:rsidR="005F5AB0">
        <w:rPr>
          <w:lang w:val="es-PE"/>
        </w:rPr>
        <w:t>,</w:t>
      </w:r>
      <w:r w:rsidR="00254039">
        <w:rPr>
          <w:lang w:val="es-PE"/>
        </w:rPr>
        <w:t xml:space="preserve"> </w:t>
      </w:r>
      <w:r w:rsidR="005F5AB0">
        <w:rPr>
          <w:lang w:val="es-PE"/>
        </w:rPr>
        <w:t xml:space="preserve">él </w:t>
      </w:r>
      <w:r w:rsidRPr="00656D4F">
        <w:rPr>
          <w:lang w:val="es-PE"/>
        </w:rPr>
        <w:t xml:space="preserve">dijo: "No sólo ahora, </w:t>
      </w:r>
      <w:proofErr w:type="spellStart"/>
      <w:r w:rsidR="005F5AB0" w:rsidRPr="005F5AB0">
        <w:rPr>
          <w:i/>
          <w:iCs/>
        </w:rPr>
        <w:t>bhikkhu</w:t>
      </w:r>
      <w:r w:rsidR="005F5AB0" w:rsidRPr="005F5AB0">
        <w:t>s</w:t>
      </w:r>
      <w:proofErr w:type="spellEnd"/>
      <w:r w:rsidRPr="00656D4F">
        <w:rPr>
          <w:lang w:val="es-PE"/>
        </w:rPr>
        <w:t xml:space="preserve">, sino también en el pasado </w:t>
      </w:r>
      <w:r w:rsidR="00254039">
        <w:rPr>
          <w:lang w:val="es-PE"/>
        </w:rPr>
        <w:t xml:space="preserve">ella </w:t>
      </w:r>
      <w:r w:rsidRPr="00656D4F">
        <w:rPr>
          <w:lang w:val="es-PE"/>
        </w:rPr>
        <w:t>provocó la muerte de los que mataron a s</w:t>
      </w:r>
      <w:r w:rsidR="00254039">
        <w:rPr>
          <w:lang w:val="es-PE"/>
        </w:rPr>
        <w:t>u</w:t>
      </w:r>
      <w:r w:rsidRPr="00656D4F">
        <w:rPr>
          <w:lang w:val="es-PE"/>
        </w:rPr>
        <w:t xml:space="preserve">s </w:t>
      </w:r>
      <w:r w:rsidR="00254039">
        <w:rPr>
          <w:lang w:val="es-PE"/>
        </w:rPr>
        <w:t>crías</w:t>
      </w:r>
      <w:r w:rsidRPr="00656D4F">
        <w:rPr>
          <w:lang w:val="es-PE"/>
        </w:rPr>
        <w:t xml:space="preserve">". </w:t>
      </w:r>
      <w:r w:rsidR="00BA18FB">
        <w:t xml:space="preserve">Los </w:t>
      </w:r>
      <w:proofErr w:type="spellStart"/>
      <w:r w:rsidR="00BA18FB" w:rsidRPr="00C10449">
        <w:rPr>
          <w:i/>
          <w:iCs/>
        </w:rPr>
        <w:t>bhikkhu</w:t>
      </w:r>
      <w:r w:rsidR="00BA18FB" w:rsidRPr="00C10449">
        <w:t>s</w:t>
      </w:r>
      <w:proofErr w:type="spellEnd"/>
      <w:r w:rsidR="00BA18FB">
        <w:t xml:space="preserve"> le pidieron al </w:t>
      </w:r>
      <w:r w:rsidR="00BA18FB" w:rsidRPr="00641B5B">
        <w:rPr>
          <w:i/>
          <w:iCs/>
        </w:rPr>
        <w:t>Bhagavā</w:t>
      </w:r>
      <w:r w:rsidR="00BA18FB" w:rsidRPr="00641B5B">
        <w:t xml:space="preserve"> </w:t>
      </w:r>
      <w:r w:rsidR="00BA18FB">
        <w:t xml:space="preserve">que explicara lo que acababa de decir. El </w:t>
      </w:r>
      <w:r w:rsidR="00BA18FB" w:rsidRPr="00641B5B">
        <w:rPr>
          <w:i/>
          <w:iCs/>
        </w:rPr>
        <w:t>Bhagavā</w:t>
      </w:r>
      <w:r w:rsidR="00BA18FB" w:rsidRPr="00641B5B">
        <w:t xml:space="preserve"> </w:t>
      </w:r>
      <w:r w:rsidR="00BA18FB">
        <w:t>aclaró entonces lo que se les había escabullido y quedado oculto en sus mentes debido a los renacimientos</w:t>
      </w:r>
      <w:r w:rsidR="00BA18FB" w:rsidRPr="00656D4F">
        <w:rPr>
          <w:lang w:val="es-PE"/>
        </w:rPr>
        <w:t xml:space="preserve"> y </w:t>
      </w:r>
      <w:r w:rsidRPr="00656D4F">
        <w:rPr>
          <w:lang w:val="es-PE"/>
        </w:rPr>
        <w:t xml:space="preserve">contó </w:t>
      </w:r>
      <w:r w:rsidR="008802D2">
        <w:rPr>
          <w:lang w:val="es-PE"/>
        </w:rPr>
        <w:t>la</w:t>
      </w:r>
      <w:r w:rsidRPr="00656D4F">
        <w:rPr>
          <w:lang w:val="es-PE"/>
        </w:rPr>
        <w:t xml:space="preserve"> </w:t>
      </w:r>
      <w:r w:rsidR="00BA18FB">
        <w:rPr>
          <w:lang w:val="es-PE"/>
        </w:rPr>
        <w:t xml:space="preserve">siguiente </w:t>
      </w:r>
      <w:r w:rsidR="00254039">
        <w:rPr>
          <w:lang w:val="es-PE"/>
        </w:rPr>
        <w:t xml:space="preserve">historia de un </w:t>
      </w:r>
      <w:r w:rsidR="008802D2">
        <w:rPr>
          <w:lang w:val="es-PE"/>
        </w:rPr>
        <w:t>lejano</w:t>
      </w:r>
      <w:r w:rsidR="008802D2" w:rsidRPr="00656D4F">
        <w:rPr>
          <w:lang w:val="es-PE"/>
        </w:rPr>
        <w:t xml:space="preserve"> </w:t>
      </w:r>
      <w:r w:rsidRPr="00656D4F">
        <w:rPr>
          <w:lang w:val="es-PE"/>
        </w:rPr>
        <w:t>pasado.</w:t>
      </w:r>
    </w:p>
    <w:p w14:paraId="7D8DAD4B" w14:textId="77777777" w:rsidR="00E60AE2" w:rsidRDefault="00E60AE2" w:rsidP="00E60AE2">
      <w:pPr>
        <w:jc w:val="center"/>
      </w:pPr>
      <w:r>
        <w:t>--------------------------------------</w:t>
      </w:r>
    </w:p>
    <w:p w14:paraId="44486A65" w14:textId="2390CC68" w:rsidR="00656D4F" w:rsidRPr="00656D4F" w:rsidRDefault="008A3408" w:rsidP="00E60AE2">
      <w:pPr>
        <w:pStyle w:val="NormalHistoria"/>
        <w:rPr>
          <w:lang w:val="es-PE"/>
        </w:rPr>
      </w:pPr>
      <w:r w:rsidRPr="00656D4F">
        <w:rPr>
          <w:lang w:val="es-PE"/>
        </w:rPr>
        <w:t xml:space="preserve">Una </w:t>
      </w:r>
      <w:r w:rsidR="00656D4F" w:rsidRPr="00656D4F">
        <w:rPr>
          <w:lang w:val="es-PE"/>
        </w:rPr>
        <w:t>vez</w:t>
      </w:r>
      <w:r w:rsidR="00817F2F">
        <w:rPr>
          <w:lang w:val="es-PE"/>
        </w:rPr>
        <w:t>,</w:t>
      </w:r>
      <w:r w:rsidR="00656D4F" w:rsidRPr="00656D4F">
        <w:rPr>
          <w:lang w:val="es-PE"/>
        </w:rPr>
        <w:t xml:space="preserve"> el </w:t>
      </w:r>
      <w:r w:rsidR="005A64BD" w:rsidRPr="005A64BD">
        <w:rPr>
          <w:i/>
          <w:lang w:val="es-PE"/>
        </w:rPr>
        <w:t>Bodhisatta</w:t>
      </w:r>
      <w:r w:rsidR="00656D4F" w:rsidRPr="00656D4F">
        <w:rPr>
          <w:lang w:val="es-PE"/>
        </w:rPr>
        <w:t xml:space="preserve"> gobernó su reino </w:t>
      </w:r>
      <w:r w:rsidR="00817F2F" w:rsidRPr="00656D4F">
        <w:rPr>
          <w:lang w:val="es-PE"/>
        </w:rPr>
        <w:t xml:space="preserve">en </w:t>
      </w:r>
      <w:proofErr w:type="spellStart"/>
      <w:r w:rsidR="00817F2F">
        <w:rPr>
          <w:lang w:val="es-PE"/>
        </w:rPr>
        <w:t>Benares</w:t>
      </w:r>
      <w:proofErr w:type="spellEnd"/>
      <w:r w:rsidR="00817F2F" w:rsidRPr="00656D4F">
        <w:rPr>
          <w:lang w:val="es-PE"/>
        </w:rPr>
        <w:t xml:space="preserve"> </w:t>
      </w:r>
      <w:r w:rsidR="00656D4F" w:rsidRPr="00656D4F">
        <w:rPr>
          <w:lang w:val="es-PE"/>
        </w:rPr>
        <w:t xml:space="preserve">con justicia y equidad. Cierta </w:t>
      </w:r>
      <w:r w:rsidR="00BA18FB" w:rsidRPr="00BA18FB">
        <w:rPr>
          <w:i/>
          <w:iCs/>
          <w:lang w:val="es-PE"/>
        </w:rPr>
        <w:t>Garza</w:t>
      </w:r>
      <w:r w:rsidR="00BA18FB" w:rsidRPr="00656D4F">
        <w:rPr>
          <w:lang w:val="es-PE"/>
        </w:rPr>
        <w:t xml:space="preserve"> </w:t>
      </w:r>
      <w:r w:rsidR="00656D4F" w:rsidRPr="00656D4F">
        <w:rPr>
          <w:lang w:val="es-PE"/>
        </w:rPr>
        <w:t>en su casa llevaba mensajes para él</w:t>
      </w:r>
      <w:r w:rsidR="00C777C4">
        <w:rPr>
          <w:lang w:val="es-PE"/>
        </w:rPr>
        <w:t>, etc.</w:t>
      </w:r>
      <w:r w:rsidR="00817F2F">
        <w:rPr>
          <w:lang w:val="es-PE"/>
        </w:rPr>
        <w:t>,</w:t>
      </w:r>
      <w:r w:rsidR="00656D4F" w:rsidRPr="00656D4F">
        <w:rPr>
          <w:lang w:val="es-PE"/>
        </w:rPr>
        <w:t xml:space="preserve"> </w:t>
      </w:r>
      <w:r>
        <w:rPr>
          <w:lang w:val="es-PE"/>
        </w:rPr>
        <w:t xml:space="preserve">los detalles son similares a los </w:t>
      </w:r>
      <w:r w:rsidR="00817F2F">
        <w:rPr>
          <w:lang w:val="es-PE"/>
        </w:rPr>
        <w:t>narrados anteriormente</w:t>
      </w:r>
      <w:r w:rsidR="00656D4F" w:rsidRPr="00656D4F">
        <w:rPr>
          <w:lang w:val="es-PE"/>
        </w:rPr>
        <w:t xml:space="preserve">. </w:t>
      </w:r>
      <w:r w:rsidR="00817F2F">
        <w:rPr>
          <w:lang w:val="es-PE"/>
        </w:rPr>
        <w:t xml:space="preserve">No obstante, </w:t>
      </w:r>
      <w:r w:rsidR="00656D4F" w:rsidRPr="00656D4F">
        <w:rPr>
          <w:lang w:val="es-PE"/>
        </w:rPr>
        <w:t xml:space="preserve">el punto especial aquí </w:t>
      </w:r>
      <w:r w:rsidR="00C777C4">
        <w:rPr>
          <w:lang w:val="es-PE"/>
        </w:rPr>
        <w:t xml:space="preserve">fue </w:t>
      </w:r>
      <w:r w:rsidR="00656D4F" w:rsidRPr="00656D4F">
        <w:rPr>
          <w:lang w:val="es-PE"/>
        </w:rPr>
        <w:t xml:space="preserve">que en este caso el pájaro, habiendo dejado que el </w:t>
      </w:r>
      <w:r w:rsidR="00C777C4" w:rsidRPr="00C777C4">
        <w:rPr>
          <w:i/>
          <w:iCs/>
          <w:lang w:val="es-PE"/>
        </w:rPr>
        <w:t>Tigre</w:t>
      </w:r>
      <w:r w:rsidR="00C777C4" w:rsidRPr="00656D4F">
        <w:rPr>
          <w:lang w:val="es-PE"/>
        </w:rPr>
        <w:t xml:space="preserve"> </w:t>
      </w:r>
      <w:r w:rsidR="00656D4F" w:rsidRPr="00656D4F">
        <w:rPr>
          <w:lang w:val="es-PE"/>
        </w:rPr>
        <w:t>matara a los muchachos, pens</w:t>
      </w:r>
      <w:r w:rsidR="00C777C4">
        <w:rPr>
          <w:lang w:val="es-PE"/>
        </w:rPr>
        <w:t>ase</w:t>
      </w:r>
      <w:r w:rsidR="00656D4F" w:rsidRPr="00656D4F">
        <w:rPr>
          <w:lang w:val="es-PE"/>
        </w:rPr>
        <w:t xml:space="preserve">: "Ya no puedo quedarme aquí. Me </w:t>
      </w:r>
      <w:r>
        <w:rPr>
          <w:lang w:val="es-PE"/>
        </w:rPr>
        <w:t>marcharé</w:t>
      </w:r>
      <w:r w:rsidR="00656D4F" w:rsidRPr="00656D4F">
        <w:rPr>
          <w:lang w:val="es-PE"/>
        </w:rPr>
        <w:t>, pero aunque me v</w:t>
      </w:r>
      <w:r>
        <w:rPr>
          <w:lang w:val="es-PE"/>
        </w:rPr>
        <w:t>aya</w:t>
      </w:r>
      <w:r w:rsidR="00656D4F" w:rsidRPr="00656D4F">
        <w:rPr>
          <w:lang w:val="es-PE"/>
        </w:rPr>
        <w:t xml:space="preserve">, no me iré sin </w:t>
      </w:r>
      <w:r>
        <w:rPr>
          <w:lang w:val="es-PE"/>
        </w:rPr>
        <w:t>contárselo</w:t>
      </w:r>
      <w:r w:rsidR="00656D4F" w:rsidRPr="00656D4F">
        <w:rPr>
          <w:lang w:val="es-PE"/>
        </w:rPr>
        <w:t xml:space="preserve"> al </w:t>
      </w:r>
      <w:r w:rsidRPr="00656D4F">
        <w:rPr>
          <w:lang w:val="es-PE"/>
        </w:rPr>
        <w:t>Rey</w:t>
      </w:r>
      <w:r w:rsidR="00817F2F">
        <w:rPr>
          <w:lang w:val="es-PE"/>
        </w:rPr>
        <w:t>;</w:t>
      </w:r>
      <w:r w:rsidR="00656D4F" w:rsidRPr="00656D4F">
        <w:rPr>
          <w:lang w:val="es-PE"/>
        </w:rPr>
        <w:t xml:space="preserve"> </w:t>
      </w:r>
      <w:r>
        <w:rPr>
          <w:lang w:val="es-PE"/>
        </w:rPr>
        <w:t xml:space="preserve">no obstante, </w:t>
      </w:r>
      <w:r w:rsidR="00656D4F" w:rsidRPr="00656D4F">
        <w:rPr>
          <w:lang w:val="es-PE"/>
        </w:rPr>
        <w:t xml:space="preserve">tan pronto como se lo haya dicho, me iré". </w:t>
      </w:r>
      <w:r w:rsidR="00ED0B50" w:rsidRPr="00656D4F">
        <w:rPr>
          <w:lang w:val="es-PE"/>
        </w:rPr>
        <w:t>Entonces</w:t>
      </w:r>
      <w:r w:rsidR="00811DFA">
        <w:rPr>
          <w:lang w:val="es-PE"/>
        </w:rPr>
        <w:t>,</w:t>
      </w:r>
      <w:r w:rsidR="00ED0B50" w:rsidRPr="00656D4F">
        <w:rPr>
          <w:lang w:val="es-PE"/>
        </w:rPr>
        <w:t xml:space="preserve"> </w:t>
      </w:r>
      <w:r w:rsidR="00656D4F" w:rsidRPr="00656D4F">
        <w:rPr>
          <w:lang w:val="es-PE"/>
        </w:rPr>
        <w:t>ella se acercó</w:t>
      </w:r>
      <w:r w:rsidR="00811DFA">
        <w:rPr>
          <w:lang w:val="es-PE"/>
        </w:rPr>
        <w:t>,</w:t>
      </w:r>
      <w:r w:rsidR="00656D4F" w:rsidRPr="00656D4F">
        <w:rPr>
          <w:lang w:val="es-PE"/>
        </w:rPr>
        <w:t xml:space="preserve"> saludó al </w:t>
      </w:r>
      <w:r w:rsidR="00ED0B50" w:rsidRPr="00656D4F">
        <w:rPr>
          <w:lang w:val="es-PE"/>
        </w:rPr>
        <w:t>Re</w:t>
      </w:r>
      <w:r w:rsidR="00656D4F" w:rsidRPr="00656D4F">
        <w:rPr>
          <w:lang w:val="es-PE"/>
        </w:rPr>
        <w:t>y y</w:t>
      </w:r>
      <w:r w:rsidR="00811DFA">
        <w:rPr>
          <w:lang w:val="es-PE"/>
        </w:rPr>
        <w:t>,</w:t>
      </w:r>
      <w:r w:rsidR="00656D4F" w:rsidRPr="00656D4F">
        <w:rPr>
          <w:lang w:val="es-PE"/>
        </w:rPr>
        <w:t xml:space="preserve"> parándose un poco lejos </w:t>
      </w:r>
      <w:r w:rsidR="00817F2F">
        <w:rPr>
          <w:lang w:val="es-PE"/>
        </w:rPr>
        <w:t xml:space="preserve">de él, </w:t>
      </w:r>
      <w:r w:rsidR="00656D4F" w:rsidRPr="00656D4F">
        <w:rPr>
          <w:lang w:val="es-PE"/>
        </w:rPr>
        <w:t xml:space="preserve">dijo: "Mi </w:t>
      </w:r>
      <w:r w:rsidR="00ED0B50" w:rsidRPr="00656D4F">
        <w:rPr>
          <w:lang w:val="es-PE"/>
        </w:rPr>
        <w:t>Señor</w:t>
      </w:r>
      <w:r w:rsidR="00656D4F" w:rsidRPr="00656D4F">
        <w:rPr>
          <w:lang w:val="es-PE"/>
        </w:rPr>
        <w:t xml:space="preserve">, fue por </w:t>
      </w:r>
      <w:r w:rsidR="00ED0B50">
        <w:rPr>
          <w:lang w:val="es-PE"/>
        </w:rPr>
        <w:t>s</w:t>
      </w:r>
      <w:r w:rsidR="00656D4F" w:rsidRPr="00656D4F">
        <w:rPr>
          <w:lang w:val="es-PE"/>
        </w:rPr>
        <w:t xml:space="preserve">u descuido que los muchachos mataron a mis </w:t>
      </w:r>
      <w:r w:rsidR="00ED0B50">
        <w:rPr>
          <w:lang w:val="es-PE"/>
        </w:rPr>
        <w:t>crías</w:t>
      </w:r>
      <w:r w:rsidR="00656D4F" w:rsidRPr="00656D4F">
        <w:rPr>
          <w:lang w:val="es-PE"/>
        </w:rPr>
        <w:t xml:space="preserve"> y </w:t>
      </w:r>
      <w:r w:rsidR="00811DFA">
        <w:rPr>
          <w:lang w:val="es-PE"/>
        </w:rPr>
        <w:t xml:space="preserve">que yo, </w:t>
      </w:r>
      <w:r w:rsidR="00656D4F" w:rsidRPr="00656D4F">
        <w:rPr>
          <w:lang w:val="es-PE"/>
        </w:rPr>
        <w:t xml:space="preserve">bajo la influencia de la pasión y </w:t>
      </w:r>
      <w:r w:rsidR="00ED0B50">
        <w:rPr>
          <w:lang w:val="es-PE"/>
        </w:rPr>
        <w:t>la</w:t>
      </w:r>
      <w:r w:rsidR="00656D4F" w:rsidRPr="00656D4F">
        <w:rPr>
          <w:lang w:val="es-PE"/>
        </w:rPr>
        <w:t xml:space="preserve"> venganza</w:t>
      </w:r>
      <w:r w:rsidR="00811DFA">
        <w:rPr>
          <w:lang w:val="es-PE"/>
        </w:rPr>
        <w:t>,</w:t>
      </w:r>
      <w:r w:rsidR="00656D4F" w:rsidRPr="00656D4F">
        <w:rPr>
          <w:lang w:val="es-PE"/>
        </w:rPr>
        <w:t xml:space="preserve"> caus</w:t>
      </w:r>
      <w:r w:rsidR="00811DFA">
        <w:rPr>
          <w:lang w:val="es-PE"/>
        </w:rPr>
        <w:t>ase</w:t>
      </w:r>
      <w:r w:rsidR="00656D4F" w:rsidRPr="00656D4F">
        <w:rPr>
          <w:lang w:val="es-PE"/>
        </w:rPr>
        <w:t xml:space="preserve"> </w:t>
      </w:r>
      <w:r w:rsidR="00817F2F">
        <w:rPr>
          <w:lang w:val="es-PE"/>
        </w:rPr>
        <w:t>la</w:t>
      </w:r>
      <w:r w:rsidR="00656D4F" w:rsidRPr="00656D4F">
        <w:rPr>
          <w:lang w:val="es-PE"/>
        </w:rPr>
        <w:t xml:space="preserve"> muerte</w:t>
      </w:r>
      <w:r w:rsidR="00817F2F">
        <w:rPr>
          <w:lang w:val="es-PE"/>
        </w:rPr>
        <w:t xml:space="preserve"> de ellos</w:t>
      </w:r>
      <w:r w:rsidR="00656D4F" w:rsidRPr="00656D4F">
        <w:rPr>
          <w:lang w:val="es-PE"/>
        </w:rPr>
        <w:t xml:space="preserve">. Ahora ya no </w:t>
      </w:r>
      <w:r w:rsidR="00ED0B50">
        <w:rPr>
          <w:lang w:val="es-PE"/>
        </w:rPr>
        <w:t>podré</w:t>
      </w:r>
      <w:r w:rsidR="00656D4F" w:rsidRPr="00656D4F">
        <w:rPr>
          <w:lang w:val="es-PE"/>
        </w:rPr>
        <w:t xml:space="preserve"> vivir </w:t>
      </w:r>
      <w:r w:rsidR="00817F2F">
        <w:rPr>
          <w:lang w:val="es-PE"/>
        </w:rPr>
        <w:t xml:space="preserve">más </w:t>
      </w:r>
      <w:r w:rsidR="00656D4F" w:rsidRPr="00656D4F">
        <w:rPr>
          <w:lang w:val="es-PE"/>
        </w:rPr>
        <w:t xml:space="preserve">aquí". </w:t>
      </w:r>
      <w:r w:rsidR="00811DFA">
        <w:rPr>
          <w:lang w:val="es-PE"/>
        </w:rPr>
        <w:t>Entonces,</w:t>
      </w:r>
      <w:r w:rsidR="00656D4F" w:rsidRPr="00656D4F">
        <w:rPr>
          <w:lang w:val="es-PE"/>
        </w:rPr>
        <w:t xml:space="preserve"> pronunciando la primera estrofa dijo:</w:t>
      </w:r>
    </w:p>
    <w:p w14:paraId="2F76A6DF" w14:textId="6E4CCA95" w:rsidR="00656D4F" w:rsidRPr="00656D4F" w:rsidRDefault="00811DFA" w:rsidP="00811DFA">
      <w:pPr>
        <w:pStyle w:val="Verso2Espaol"/>
        <w:ind w:left="1416"/>
        <w:rPr>
          <w:lang w:val="es-PE"/>
        </w:rPr>
      </w:pPr>
      <w:r>
        <w:rPr>
          <w:lang w:val="es-PE"/>
        </w:rPr>
        <w:t>1</w:t>
      </w:r>
      <w:r w:rsidR="00961B6D">
        <w:rPr>
          <w:lang w:val="es-PE"/>
        </w:rPr>
        <w:t>.</w:t>
      </w:r>
      <w:r>
        <w:rPr>
          <w:lang w:val="es-PE"/>
        </w:rPr>
        <w:tab/>
      </w:r>
      <w:r w:rsidR="00656D4F" w:rsidRPr="00656D4F">
        <w:rPr>
          <w:lang w:val="es-PE"/>
        </w:rPr>
        <w:t xml:space="preserve">Durante mucho tiempo </w:t>
      </w:r>
      <w:r w:rsidR="009C72F2">
        <w:rPr>
          <w:lang w:val="es-PE"/>
        </w:rPr>
        <w:t>adopté</w:t>
      </w:r>
      <w:r w:rsidR="00656D4F" w:rsidRPr="00656D4F">
        <w:rPr>
          <w:lang w:val="es-PE"/>
        </w:rPr>
        <w:t xml:space="preserve"> esta casa como mía,</w:t>
      </w:r>
    </w:p>
    <w:p w14:paraId="75EC7AA5" w14:textId="5C92E001" w:rsidR="00656D4F" w:rsidRPr="00656D4F" w:rsidRDefault="00656D4F" w:rsidP="00E60AE2">
      <w:pPr>
        <w:pStyle w:val="Verso2Espaol"/>
        <w:rPr>
          <w:lang w:val="es-PE"/>
        </w:rPr>
      </w:pPr>
      <w:r w:rsidRPr="00656D4F">
        <w:rPr>
          <w:lang w:val="es-PE"/>
        </w:rPr>
        <w:t>Gran honor recibí,</w:t>
      </w:r>
    </w:p>
    <w:p w14:paraId="0C2A10A5" w14:textId="58A4A43A" w:rsidR="00656D4F" w:rsidRPr="00656D4F" w:rsidRDefault="00656D4F" w:rsidP="00E60AE2">
      <w:pPr>
        <w:pStyle w:val="Verso2Espaol"/>
        <w:rPr>
          <w:lang w:val="es-PE"/>
        </w:rPr>
      </w:pPr>
      <w:r w:rsidRPr="00656D4F">
        <w:rPr>
          <w:lang w:val="es-PE"/>
        </w:rPr>
        <w:t xml:space="preserve">Se debe a un acto </w:t>
      </w:r>
      <w:r w:rsidR="00F01E12">
        <w:rPr>
          <w:lang w:val="es-PE"/>
        </w:rPr>
        <w:t>s</w:t>
      </w:r>
      <w:r w:rsidRPr="00656D4F">
        <w:rPr>
          <w:lang w:val="es-PE"/>
        </w:rPr>
        <w:t>uyo</w:t>
      </w:r>
      <w:r w:rsidR="00F01E12">
        <w:rPr>
          <w:lang w:val="es-PE"/>
        </w:rPr>
        <w:t xml:space="preserve"> que</w:t>
      </w:r>
    </w:p>
    <w:p w14:paraId="44CD316E" w14:textId="264DA887" w:rsidR="00656D4F" w:rsidRDefault="00656D4F" w:rsidP="00E60AE2">
      <w:pPr>
        <w:pStyle w:val="Verso2Espaol"/>
        <w:rPr>
          <w:lang w:val="es-PE"/>
        </w:rPr>
      </w:pPr>
      <w:r w:rsidRPr="00656D4F">
        <w:rPr>
          <w:lang w:val="es-PE"/>
        </w:rPr>
        <w:t>Ahora me veo obligad</w:t>
      </w:r>
      <w:r w:rsidR="00F01E12">
        <w:rPr>
          <w:lang w:val="es-PE"/>
        </w:rPr>
        <w:t>a</w:t>
      </w:r>
      <w:r w:rsidRPr="00656D4F">
        <w:rPr>
          <w:lang w:val="es-PE"/>
        </w:rPr>
        <w:t xml:space="preserve"> a irme.</w:t>
      </w:r>
    </w:p>
    <w:p w14:paraId="1A40D46C" w14:textId="77777777" w:rsidR="00F01E12" w:rsidRPr="00656D4F" w:rsidRDefault="00F01E12" w:rsidP="00E60AE2">
      <w:pPr>
        <w:pStyle w:val="Verso2Espaol"/>
        <w:rPr>
          <w:lang w:val="es-PE"/>
        </w:rPr>
      </w:pPr>
    </w:p>
    <w:p w14:paraId="0EEE183D" w14:textId="412EB621" w:rsidR="00656D4F" w:rsidRPr="00656D4F" w:rsidRDefault="00656D4F" w:rsidP="00454AED">
      <w:pPr>
        <w:pStyle w:val="NormalHistoria"/>
        <w:rPr>
          <w:lang w:val="es-PE"/>
        </w:rPr>
      </w:pPr>
      <w:r w:rsidRPr="00656D4F">
        <w:rPr>
          <w:lang w:val="es-PE"/>
        </w:rPr>
        <w:t xml:space="preserve">El </w:t>
      </w:r>
      <w:r w:rsidR="00461351">
        <w:rPr>
          <w:lang w:val="es-PE"/>
        </w:rPr>
        <w:t>Rey</w:t>
      </w:r>
      <w:r w:rsidR="00961B6D">
        <w:rPr>
          <w:lang w:val="es-PE"/>
        </w:rPr>
        <w:t>,</w:t>
      </w:r>
      <w:r w:rsidR="00461351">
        <w:rPr>
          <w:lang w:val="es-PE"/>
        </w:rPr>
        <w:t xml:space="preserve"> </w:t>
      </w:r>
      <w:r w:rsidRPr="00656D4F">
        <w:rPr>
          <w:lang w:val="es-PE"/>
        </w:rPr>
        <w:t>al oír esto</w:t>
      </w:r>
      <w:r w:rsidR="00961B6D">
        <w:rPr>
          <w:lang w:val="es-PE"/>
        </w:rPr>
        <w:t>,</w:t>
      </w:r>
      <w:r w:rsidRPr="00656D4F">
        <w:rPr>
          <w:lang w:val="es-PE"/>
        </w:rPr>
        <w:t xml:space="preserve"> </w:t>
      </w:r>
      <w:r w:rsidR="00961B6D">
        <w:rPr>
          <w:lang w:val="es-PE"/>
        </w:rPr>
        <w:t>recitó</w:t>
      </w:r>
      <w:r w:rsidRPr="00656D4F">
        <w:rPr>
          <w:lang w:val="es-PE"/>
        </w:rPr>
        <w:t xml:space="preserve"> la segunda estrofa:</w:t>
      </w:r>
    </w:p>
    <w:p w14:paraId="25F2E504" w14:textId="18EAAB6A" w:rsidR="00656D4F" w:rsidRPr="00656D4F" w:rsidRDefault="00961B6D" w:rsidP="00961B6D">
      <w:pPr>
        <w:pStyle w:val="Verso2Espaol"/>
        <w:ind w:left="1416"/>
        <w:rPr>
          <w:lang w:val="es-PE"/>
        </w:rPr>
      </w:pPr>
      <w:r>
        <w:rPr>
          <w:lang w:val="es-PE"/>
        </w:rPr>
        <w:t>2.</w:t>
      </w:r>
      <w:r>
        <w:rPr>
          <w:lang w:val="es-PE"/>
        </w:rPr>
        <w:tab/>
      </w:r>
      <w:r w:rsidR="00656D4F" w:rsidRPr="00656D4F">
        <w:rPr>
          <w:lang w:val="es-PE"/>
        </w:rPr>
        <w:t>Si uno toma</w:t>
      </w:r>
      <w:r w:rsidR="00553CFF">
        <w:rPr>
          <w:lang w:val="es-PE"/>
        </w:rPr>
        <w:t>se</w:t>
      </w:r>
      <w:r w:rsidR="00656D4F" w:rsidRPr="00656D4F">
        <w:rPr>
          <w:lang w:val="es-PE"/>
        </w:rPr>
        <w:t xml:space="preserve"> represalias</w:t>
      </w:r>
      <w:r w:rsidR="00553CFF">
        <w:rPr>
          <w:lang w:val="es-PE"/>
        </w:rPr>
        <w:t>,</w:t>
      </w:r>
    </w:p>
    <w:p w14:paraId="72489408" w14:textId="2BC6F8AA" w:rsidR="00656D4F" w:rsidRPr="00656D4F" w:rsidRDefault="00961B6D" w:rsidP="00E60AE2">
      <w:pPr>
        <w:pStyle w:val="Verso2Espaol"/>
        <w:rPr>
          <w:lang w:val="es-PE"/>
        </w:rPr>
      </w:pPr>
      <w:r>
        <w:rPr>
          <w:lang w:val="es-PE"/>
        </w:rPr>
        <w:t xml:space="preserve">Con </w:t>
      </w:r>
      <w:r w:rsidR="005549E6">
        <w:rPr>
          <w:lang w:val="es-PE"/>
        </w:rPr>
        <w:t>retribución perjudicial</w:t>
      </w:r>
      <w:r>
        <w:rPr>
          <w:lang w:val="es-PE"/>
        </w:rPr>
        <w:t>,</w:t>
      </w:r>
      <w:r w:rsidR="005549E6">
        <w:rPr>
          <w:lang w:val="es-PE"/>
        </w:rPr>
        <w:t xml:space="preserve"> </w:t>
      </w:r>
      <w:r>
        <w:rPr>
          <w:lang w:val="es-PE"/>
        </w:rPr>
        <w:t xml:space="preserve">lo perjudicial </w:t>
      </w:r>
      <w:r w:rsidR="005549E6">
        <w:rPr>
          <w:lang w:val="es-PE"/>
        </w:rPr>
        <w:t>vendrá</w:t>
      </w:r>
      <w:r w:rsidR="00656D4F" w:rsidRPr="00656D4F">
        <w:rPr>
          <w:lang w:val="es-PE"/>
        </w:rPr>
        <w:t>,</w:t>
      </w:r>
    </w:p>
    <w:p w14:paraId="6563DEFB" w14:textId="61AFD00D" w:rsidR="00656D4F" w:rsidRPr="00656D4F" w:rsidRDefault="00026366" w:rsidP="00E60AE2">
      <w:pPr>
        <w:pStyle w:val="Verso2Espaol"/>
        <w:rPr>
          <w:lang w:val="es-PE"/>
        </w:rPr>
      </w:pPr>
      <w:r>
        <w:rPr>
          <w:lang w:val="es-PE"/>
        </w:rPr>
        <w:t>Por lo tanto,</w:t>
      </w:r>
      <w:r w:rsidR="00656D4F" w:rsidRPr="00656D4F">
        <w:rPr>
          <w:lang w:val="es-PE"/>
        </w:rPr>
        <w:t xml:space="preserve"> su ira debe </w:t>
      </w:r>
      <w:r w:rsidR="00C56CE6">
        <w:rPr>
          <w:lang w:val="es-PE"/>
        </w:rPr>
        <w:t>disipar</w:t>
      </w:r>
      <w:r w:rsidR="00656D4F" w:rsidRPr="00656D4F">
        <w:rPr>
          <w:lang w:val="es-PE"/>
        </w:rPr>
        <w:t>;</w:t>
      </w:r>
    </w:p>
    <w:p w14:paraId="794C1E1E" w14:textId="22EF218D" w:rsidR="00656D4F" w:rsidRDefault="00FF7F57" w:rsidP="00961B6D">
      <w:pPr>
        <w:pStyle w:val="Verso2Espaol"/>
        <w:rPr>
          <w:lang w:val="es-PE"/>
        </w:rPr>
      </w:pPr>
      <w:r>
        <w:rPr>
          <w:lang w:val="es-PE"/>
        </w:rPr>
        <w:t>Por lo tanto</w:t>
      </w:r>
      <w:r w:rsidR="00656D4F" w:rsidRPr="00656D4F">
        <w:rPr>
          <w:lang w:val="es-PE"/>
        </w:rPr>
        <w:t xml:space="preserve">, buena </w:t>
      </w:r>
      <w:r w:rsidR="00961B6D" w:rsidRPr="00961B6D">
        <w:rPr>
          <w:i/>
          <w:iCs/>
          <w:lang w:val="es-PE"/>
        </w:rPr>
        <w:t>Garza</w:t>
      </w:r>
      <w:r w:rsidR="00656D4F" w:rsidRPr="00656D4F">
        <w:rPr>
          <w:lang w:val="es-PE"/>
        </w:rPr>
        <w:t>, por favor quéd</w:t>
      </w:r>
      <w:r w:rsidR="006620CA">
        <w:rPr>
          <w:lang w:val="es-PE"/>
        </w:rPr>
        <w:t>es</w:t>
      </w:r>
      <w:r w:rsidR="00656D4F" w:rsidRPr="00656D4F">
        <w:rPr>
          <w:lang w:val="es-PE"/>
        </w:rPr>
        <w:t>e</w:t>
      </w:r>
      <w:r w:rsidR="007F7E7F">
        <w:rPr>
          <w:lang w:val="es-PE"/>
        </w:rPr>
        <w:t xml:space="preserve"> ¿</w:t>
      </w:r>
      <w:r w:rsidR="00301F61">
        <w:rPr>
          <w:lang w:val="es-PE"/>
        </w:rPr>
        <w:t>le parece</w:t>
      </w:r>
      <w:r w:rsidR="007F7E7F">
        <w:rPr>
          <w:lang w:val="es-PE"/>
        </w:rPr>
        <w:t>?</w:t>
      </w:r>
      <w:r w:rsidR="00961B6D" w:rsidRPr="00961B6D">
        <w:rPr>
          <w:lang w:val="es-PE"/>
        </w:rPr>
        <w:t xml:space="preserve"> </w:t>
      </w:r>
      <w:r w:rsidR="00961B6D" w:rsidRPr="00656D4F">
        <w:rPr>
          <w:lang w:val="es-PE"/>
        </w:rPr>
        <w:t>[136]</w:t>
      </w:r>
    </w:p>
    <w:p w14:paraId="73FDC6EE" w14:textId="77777777" w:rsidR="00961B6D" w:rsidRDefault="00961B6D" w:rsidP="00961B6D">
      <w:pPr>
        <w:pStyle w:val="Verso2Espaol"/>
        <w:rPr>
          <w:lang w:val="es-PE"/>
        </w:rPr>
      </w:pPr>
    </w:p>
    <w:p w14:paraId="504187B3" w14:textId="49DB82B8" w:rsidR="00656D4F" w:rsidRPr="00656D4F" w:rsidRDefault="00656D4F" w:rsidP="00E60AE2">
      <w:pPr>
        <w:pStyle w:val="NormalHistoria"/>
        <w:rPr>
          <w:lang w:val="es-PE"/>
        </w:rPr>
      </w:pPr>
      <w:r w:rsidRPr="00656D4F">
        <w:rPr>
          <w:lang w:val="es-PE"/>
        </w:rPr>
        <w:t xml:space="preserve">Al oír esto, el pájaro </w:t>
      </w:r>
      <w:r w:rsidR="00301F61">
        <w:rPr>
          <w:lang w:val="es-PE"/>
        </w:rPr>
        <w:t>recitó</w:t>
      </w:r>
      <w:r w:rsidR="00301F61" w:rsidRPr="00656D4F">
        <w:rPr>
          <w:lang w:val="es-PE"/>
        </w:rPr>
        <w:t xml:space="preserve"> </w:t>
      </w:r>
      <w:r w:rsidRPr="00656D4F">
        <w:rPr>
          <w:lang w:val="es-PE"/>
        </w:rPr>
        <w:t>la tercera estrofa:</w:t>
      </w:r>
    </w:p>
    <w:p w14:paraId="1A2762B9" w14:textId="1D9F03B0" w:rsidR="00656D4F" w:rsidRPr="00656D4F" w:rsidRDefault="00961B6D" w:rsidP="00961B6D">
      <w:pPr>
        <w:pStyle w:val="Verso2Espaol"/>
        <w:ind w:left="1416"/>
        <w:rPr>
          <w:lang w:val="es-PE"/>
        </w:rPr>
      </w:pPr>
      <w:r>
        <w:rPr>
          <w:lang w:val="es-PE"/>
        </w:rPr>
        <w:t>3.</w:t>
      </w:r>
      <w:r>
        <w:rPr>
          <w:lang w:val="es-PE"/>
        </w:rPr>
        <w:tab/>
      </w:r>
      <w:r w:rsidR="00D73DE9">
        <w:rPr>
          <w:lang w:val="es-PE"/>
        </w:rPr>
        <w:t xml:space="preserve">Lo incorrecto </w:t>
      </w:r>
      <w:r w:rsidR="00C82919" w:rsidRPr="00656D4F">
        <w:rPr>
          <w:lang w:val="es-PE"/>
        </w:rPr>
        <w:t>nunca</w:t>
      </w:r>
      <w:r w:rsidR="00C82919">
        <w:rPr>
          <w:lang w:val="es-PE"/>
        </w:rPr>
        <w:t xml:space="preserve"> absolverá</w:t>
      </w:r>
      <w:r w:rsidR="00656D4F" w:rsidRPr="00656D4F">
        <w:rPr>
          <w:lang w:val="es-PE"/>
        </w:rPr>
        <w:t xml:space="preserve"> </w:t>
      </w:r>
      <w:r w:rsidR="00C82919">
        <w:rPr>
          <w:lang w:val="es-PE"/>
        </w:rPr>
        <w:t>a</w:t>
      </w:r>
      <w:r w:rsidR="00656D4F" w:rsidRPr="00656D4F">
        <w:rPr>
          <w:lang w:val="es-PE"/>
        </w:rPr>
        <w:t xml:space="preserve">l malhechor </w:t>
      </w:r>
    </w:p>
    <w:p w14:paraId="7403210E" w14:textId="4DA69ADB" w:rsidR="00656D4F" w:rsidRPr="00656D4F" w:rsidRDefault="00656D4F" w:rsidP="00656D4F">
      <w:pPr>
        <w:pStyle w:val="Verso2Espaol"/>
        <w:rPr>
          <w:lang w:val="es-PE"/>
        </w:rPr>
      </w:pPr>
      <w:r w:rsidRPr="00656D4F">
        <w:rPr>
          <w:lang w:val="es-PE"/>
        </w:rPr>
        <w:t xml:space="preserve">Como </w:t>
      </w:r>
      <w:r w:rsidR="00C82919">
        <w:rPr>
          <w:lang w:val="es-PE"/>
        </w:rPr>
        <w:t xml:space="preserve">la vejez lo </w:t>
      </w:r>
      <w:r w:rsidR="00BA7190">
        <w:rPr>
          <w:lang w:val="es-PE"/>
        </w:rPr>
        <w:t>hará</w:t>
      </w:r>
      <w:r w:rsidR="00C82919">
        <w:rPr>
          <w:lang w:val="es-PE"/>
        </w:rPr>
        <w:t xml:space="preserve"> con </w:t>
      </w:r>
      <w:r w:rsidR="00C56CE6">
        <w:rPr>
          <w:lang w:val="es-PE"/>
        </w:rPr>
        <w:t>cualquiera</w:t>
      </w:r>
      <w:r w:rsidRPr="00656D4F">
        <w:rPr>
          <w:lang w:val="es-PE"/>
        </w:rPr>
        <w:t>:</w:t>
      </w:r>
    </w:p>
    <w:p w14:paraId="37180BB9" w14:textId="368960E9" w:rsidR="00656D4F" w:rsidRPr="00656D4F" w:rsidRDefault="00656D4F" w:rsidP="00656D4F">
      <w:pPr>
        <w:pStyle w:val="Verso2Espaol"/>
        <w:rPr>
          <w:lang w:val="es-PE"/>
        </w:rPr>
      </w:pPr>
      <w:r w:rsidRPr="00656D4F">
        <w:rPr>
          <w:lang w:val="es-PE"/>
        </w:rPr>
        <w:t xml:space="preserve">Nada, </w:t>
      </w:r>
      <w:r w:rsidR="00BA7190">
        <w:rPr>
          <w:lang w:val="es-PE"/>
        </w:rPr>
        <w:t>¡</w:t>
      </w:r>
      <w:r w:rsidRPr="00656D4F">
        <w:rPr>
          <w:lang w:val="es-PE"/>
        </w:rPr>
        <w:t>oh</w:t>
      </w:r>
      <w:r w:rsidR="00BA7190">
        <w:rPr>
          <w:lang w:val="es-PE"/>
        </w:rPr>
        <w:t>!</w:t>
      </w:r>
      <w:r w:rsidRPr="00656D4F">
        <w:rPr>
          <w:lang w:val="es-PE"/>
        </w:rPr>
        <w:t xml:space="preserve"> </w:t>
      </w:r>
      <w:r w:rsidR="001A3969" w:rsidRPr="00656D4F">
        <w:rPr>
          <w:lang w:val="es-PE"/>
        </w:rPr>
        <w:t>Rey</w:t>
      </w:r>
      <w:r w:rsidRPr="00656D4F">
        <w:rPr>
          <w:lang w:val="es-PE"/>
        </w:rPr>
        <w:t xml:space="preserve">, </w:t>
      </w:r>
      <w:r w:rsidR="001A3969">
        <w:rPr>
          <w:lang w:val="es-PE"/>
        </w:rPr>
        <w:t xml:space="preserve">podrá </w:t>
      </w:r>
      <w:r w:rsidRPr="00656D4F">
        <w:rPr>
          <w:lang w:val="es-PE"/>
        </w:rPr>
        <w:t>mantenerme aquí,</w:t>
      </w:r>
    </w:p>
    <w:p w14:paraId="308698F1" w14:textId="2A10B6DE" w:rsidR="00656D4F" w:rsidRDefault="00656D4F" w:rsidP="00656D4F">
      <w:pPr>
        <w:pStyle w:val="Verso2Espaol"/>
        <w:rPr>
          <w:lang w:val="es-PE"/>
        </w:rPr>
      </w:pPr>
      <w:r w:rsidRPr="00656D4F">
        <w:rPr>
          <w:lang w:val="es-PE"/>
        </w:rPr>
        <w:t>¡</w:t>
      </w:r>
      <w:r w:rsidR="001A3969">
        <w:rPr>
          <w:lang w:val="es-PE"/>
        </w:rPr>
        <w:t>Atención</w:t>
      </w:r>
      <w:r w:rsidR="00301F61">
        <w:rPr>
          <w:lang w:val="es-PE"/>
        </w:rPr>
        <w:t>,</w:t>
      </w:r>
      <w:r w:rsidRPr="00656D4F">
        <w:rPr>
          <w:lang w:val="es-PE"/>
        </w:rPr>
        <w:t xml:space="preserve"> </w:t>
      </w:r>
      <w:r w:rsidR="00301F61">
        <w:rPr>
          <w:lang w:val="es-PE"/>
        </w:rPr>
        <w:t xml:space="preserve">que </w:t>
      </w:r>
      <w:r w:rsidR="001A3969">
        <w:rPr>
          <w:lang w:val="es-PE"/>
        </w:rPr>
        <w:t>estoy partiendo</w:t>
      </w:r>
      <w:r w:rsidR="00BA7190" w:rsidRPr="00BA7190">
        <w:rPr>
          <w:lang w:val="es-PE"/>
        </w:rPr>
        <w:t xml:space="preserve"> </w:t>
      </w:r>
      <w:r w:rsidR="00C56CE6">
        <w:rPr>
          <w:lang w:val="es-PE"/>
        </w:rPr>
        <w:t xml:space="preserve">en </w:t>
      </w:r>
      <w:r w:rsidR="007F7E7F">
        <w:rPr>
          <w:lang w:val="es-PE"/>
        </w:rPr>
        <w:t>este momento</w:t>
      </w:r>
      <w:r w:rsidR="00301F61">
        <w:rPr>
          <w:lang w:val="es-PE"/>
        </w:rPr>
        <w:t>!</w:t>
      </w:r>
    </w:p>
    <w:p w14:paraId="5247726A" w14:textId="77777777" w:rsidR="00D73DE9" w:rsidRPr="00656D4F" w:rsidRDefault="00D73DE9" w:rsidP="00656D4F">
      <w:pPr>
        <w:pStyle w:val="Verso2Espaol"/>
        <w:rPr>
          <w:lang w:val="es-PE"/>
        </w:rPr>
      </w:pPr>
    </w:p>
    <w:p w14:paraId="36A61C22" w14:textId="7A55BEA4" w:rsidR="00656D4F" w:rsidRPr="00656D4F" w:rsidRDefault="00656D4F" w:rsidP="00D73DE9">
      <w:pPr>
        <w:pStyle w:val="NormalHistoria"/>
        <w:rPr>
          <w:lang w:val="es-PE"/>
        </w:rPr>
      </w:pPr>
      <w:r w:rsidRPr="00656D4F">
        <w:rPr>
          <w:lang w:val="es-PE"/>
        </w:rPr>
        <w:t xml:space="preserve">El </w:t>
      </w:r>
      <w:r w:rsidR="001A3969" w:rsidRPr="00656D4F">
        <w:rPr>
          <w:lang w:val="es-PE"/>
        </w:rPr>
        <w:t>Rey</w:t>
      </w:r>
      <w:r w:rsidRPr="00656D4F">
        <w:rPr>
          <w:lang w:val="es-PE"/>
        </w:rPr>
        <w:t xml:space="preserve">, al oír esto, </w:t>
      </w:r>
      <w:r w:rsidR="00301F61">
        <w:rPr>
          <w:lang w:val="es-PE"/>
        </w:rPr>
        <w:t>recitó</w:t>
      </w:r>
      <w:r w:rsidR="00301F61" w:rsidRPr="00656D4F">
        <w:rPr>
          <w:lang w:val="es-PE"/>
        </w:rPr>
        <w:t xml:space="preserve"> </w:t>
      </w:r>
      <w:r w:rsidRPr="00656D4F">
        <w:rPr>
          <w:lang w:val="es-PE"/>
        </w:rPr>
        <w:t>la cuarta estrofa:</w:t>
      </w:r>
    </w:p>
    <w:p w14:paraId="2C41C472" w14:textId="2165568D" w:rsidR="00656D4F" w:rsidRPr="00656D4F" w:rsidRDefault="00961B6D" w:rsidP="00961B6D">
      <w:pPr>
        <w:pStyle w:val="Verso2Espaol"/>
        <w:ind w:left="1416"/>
        <w:rPr>
          <w:lang w:val="es-PE"/>
        </w:rPr>
      </w:pPr>
      <w:r>
        <w:rPr>
          <w:lang w:val="es-PE"/>
        </w:rPr>
        <w:t>4.</w:t>
      </w:r>
      <w:r>
        <w:rPr>
          <w:lang w:val="es-PE"/>
        </w:rPr>
        <w:tab/>
      </w:r>
      <w:r w:rsidR="00656D4F" w:rsidRPr="00656D4F">
        <w:rPr>
          <w:lang w:val="es-PE"/>
        </w:rPr>
        <w:t xml:space="preserve">Si </w:t>
      </w:r>
      <w:r w:rsidR="00EE646C">
        <w:rPr>
          <w:lang w:val="es-PE"/>
        </w:rPr>
        <w:t>se fuese</w:t>
      </w:r>
      <w:r w:rsidR="00656D4F" w:rsidRPr="00656D4F">
        <w:rPr>
          <w:lang w:val="es-PE"/>
        </w:rPr>
        <w:t xml:space="preserve"> sabio </w:t>
      </w:r>
      <w:r w:rsidR="001A3969">
        <w:rPr>
          <w:lang w:val="es-PE"/>
        </w:rPr>
        <w:t xml:space="preserve">y </w:t>
      </w:r>
      <w:r w:rsidR="00656D4F" w:rsidRPr="00656D4F">
        <w:rPr>
          <w:lang w:val="es-PE"/>
        </w:rPr>
        <w:t>no necio,</w:t>
      </w:r>
    </w:p>
    <w:p w14:paraId="721A0581" w14:textId="313B6D66" w:rsidR="00656D4F" w:rsidRPr="00656D4F" w:rsidRDefault="00656D4F" w:rsidP="00656D4F">
      <w:pPr>
        <w:pStyle w:val="Verso2Espaol"/>
        <w:rPr>
          <w:lang w:val="es-PE"/>
        </w:rPr>
      </w:pPr>
      <w:r w:rsidRPr="00656D4F">
        <w:rPr>
          <w:lang w:val="es-PE"/>
        </w:rPr>
        <w:t>Con el malhechor agraviado puede</w:t>
      </w:r>
      <w:r w:rsidR="00DE3464">
        <w:rPr>
          <w:lang w:val="es-PE"/>
        </w:rPr>
        <w:t xml:space="preserve"> que</w:t>
      </w:r>
      <w:r w:rsidR="00BA7190">
        <w:rPr>
          <w:lang w:val="es-PE"/>
        </w:rPr>
        <w:t xml:space="preserve"> se</w:t>
      </w:r>
    </w:p>
    <w:p w14:paraId="6B5219A0" w14:textId="78FA2FDD" w:rsidR="00656D4F" w:rsidRPr="00656D4F" w:rsidRDefault="00656D4F" w:rsidP="00656D4F">
      <w:pPr>
        <w:pStyle w:val="Verso2Espaol"/>
        <w:rPr>
          <w:lang w:val="es-PE"/>
        </w:rPr>
      </w:pPr>
      <w:r w:rsidRPr="00656D4F">
        <w:rPr>
          <w:lang w:val="es-PE"/>
        </w:rPr>
        <w:t>Viv</w:t>
      </w:r>
      <w:r w:rsidR="00BA7190">
        <w:rPr>
          <w:lang w:val="es-PE"/>
        </w:rPr>
        <w:t>a</w:t>
      </w:r>
      <w:r w:rsidRPr="00656D4F">
        <w:rPr>
          <w:lang w:val="es-PE"/>
        </w:rPr>
        <w:t xml:space="preserve"> en paz y armonía:</w:t>
      </w:r>
    </w:p>
    <w:p w14:paraId="47AE0164" w14:textId="6AD0C9C7" w:rsidR="00656D4F" w:rsidRDefault="00E0463A" w:rsidP="00656D4F">
      <w:pPr>
        <w:pStyle w:val="Verso2Espaol"/>
        <w:rPr>
          <w:lang w:val="es-PE"/>
        </w:rPr>
      </w:pPr>
      <w:r>
        <w:rPr>
          <w:lang w:val="es-PE"/>
        </w:rPr>
        <w:t>Así que</w:t>
      </w:r>
      <w:r w:rsidR="00656D4F" w:rsidRPr="00656D4F">
        <w:rPr>
          <w:lang w:val="es-PE"/>
        </w:rPr>
        <w:t xml:space="preserve">, buena </w:t>
      </w:r>
      <w:r w:rsidR="00EE646C" w:rsidRPr="00EE646C">
        <w:rPr>
          <w:i/>
          <w:iCs/>
          <w:lang w:val="es-PE"/>
        </w:rPr>
        <w:t>Garza</w:t>
      </w:r>
      <w:r w:rsidR="00656D4F" w:rsidRPr="00656D4F">
        <w:rPr>
          <w:lang w:val="es-PE"/>
        </w:rPr>
        <w:t xml:space="preserve">, por favor, </w:t>
      </w:r>
      <w:r w:rsidR="00DE3464" w:rsidRPr="00656D4F">
        <w:rPr>
          <w:lang w:val="es-PE"/>
        </w:rPr>
        <w:t>quéd</w:t>
      </w:r>
      <w:r w:rsidR="00DE3464">
        <w:rPr>
          <w:lang w:val="es-PE"/>
        </w:rPr>
        <w:t>es</w:t>
      </w:r>
      <w:r w:rsidR="00DE3464" w:rsidRPr="00656D4F">
        <w:rPr>
          <w:lang w:val="es-PE"/>
        </w:rPr>
        <w:t>e</w:t>
      </w:r>
      <w:r w:rsidR="00D40CA4">
        <w:rPr>
          <w:lang w:val="es-PE"/>
        </w:rPr>
        <w:t xml:space="preserve"> ¿</w:t>
      </w:r>
      <w:r w:rsidR="00EE646C">
        <w:rPr>
          <w:lang w:val="es-PE"/>
        </w:rPr>
        <w:t>le parece</w:t>
      </w:r>
      <w:r w:rsidR="00D40CA4">
        <w:rPr>
          <w:lang w:val="es-PE"/>
        </w:rPr>
        <w:t>?</w:t>
      </w:r>
    </w:p>
    <w:p w14:paraId="13DA644E" w14:textId="77777777" w:rsidR="00656D4F" w:rsidRPr="00656D4F" w:rsidRDefault="00656D4F" w:rsidP="00656D4F">
      <w:pPr>
        <w:pStyle w:val="Verso2Espaol"/>
        <w:rPr>
          <w:lang w:val="es-PE"/>
        </w:rPr>
      </w:pPr>
    </w:p>
    <w:p w14:paraId="79783350" w14:textId="58C428C8" w:rsidR="00656D4F" w:rsidRPr="00656D4F" w:rsidRDefault="00656D4F" w:rsidP="00E60AE2">
      <w:pPr>
        <w:pStyle w:val="NormalHistoria"/>
        <w:rPr>
          <w:lang w:val="es-PE"/>
        </w:rPr>
      </w:pPr>
      <w:r w:rsidRPr="00656D4F">
        <w:rPr>
          <w:lang w:val="es-PE"/>
        </w:rPr>
        <w:t xml:space="preserve">El pájaro dijo: "Tal como están las cosas, no puedo quedarme, mi </w:t>
      </w:r>
      <w:r w:rsidR="00506C03" w:rsidRPr="00656D4F">
        <w:rPr>
          <w:lang w:val="es-PE"/>
        </w:rPr>
        <w:t>Señor</w:t>
      </w:r>
      <w:r w:rsidRPr="00656D4F">
        <w:rPr>
          <w:lang w:val="es-PE"/>
        </w:rPr>
        <w:t>" y</w:t>
      </w:r>
      <w:r w:rsidR="00EE646C">
        <w:rPr>
          <w:lang w:val="es-PE"/>
        </w:rPr>
        <w:t>,</w:t>
      </w:r>
      <w:r w:rsidRPr="00656D4F">
        <w:rPr>
          <w:lang w:val="es-PE"/>
        </w:rPr>
        <w:t xml:space="preserve"> saludando al </w:t>
      </w:r>
      <w:r w:rsidR="00506C03" w:rsidRPr="00656D4F">
        <w:rPr>
          <w:lang w:val="es-PE"/>
        </w:rPr>
        <w:t>Rey</w:t>
      </w:r>
      <w:r w:rsidRPr="00656D4F">
        <w:rPr>
          <w:lang w:val="es-PE"/>
        </w:rPr>
        <w:t xml:space="preserve">, voló por los aires y se dirigió directamente </w:t>
      </w:r>
      <w:r w:rsidR="00D40CA4">
        <w:rPr>
          <w:lang w:val="es-PE"/>
        </w:rPr>
        <w:t xml:space="preserve">hacia </w:t>
      </w:r>
      <w:r w:rsidRPr="00656D4F">
        <w:rPr>
          <w:lang w:val="es-PE"/>
        </w:rPr>
        <w:t xml:space="preserve">los </w:t>
      </w:r>
      <w:proofErr w:type="spellStart"/>
      <w:r w:rsidR="00EE646C" w:rsidRPr="00EE646C">
        <w:rPr>
          <w:lang w:val="es-PE"/>
        </w:rPr>
        <w:t>Himālayas</w:t>
      </w:r>
      <w:proofErr w:type="spellEnd"/>
      <w:r w:rsidRPr="00656D4F">
        <w:rPr>
          <w:lang w:val="es-PE"/>
        </w:rPr>
        <w:t>.</w:t>
      </w:r>
    </w:p>
    <w:p w14:paraId="27D45678" w14:textId="77777777" w:rsidR="00E60AE2" w:rsidRDefault="00E60AE2" w:rsidP="00E60AE2">
      <w:pPr>
        <w:jc w:val="center"/>
      </w:pPr>
      <w:r>
        <w:t>--------------------------------------</w:t>
      </w:r>
    </w:p>
    <w:p w14:paraId="57D0E367" w14:textId="4EC2DF5F" w:rsidR="00656D4F" w:rsidRDefault="00E0380D" w:rsidP="00656D4F">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656D4F" w:rsidRPr="00656D4F">
        <w:rPr>
          <w:lang w:val="es-PE"/>
        </w:rPr>
        <w:t xml:space="preserve">: "La </w:t>
      </w:r>
      <w:r w:rsidRPr="00E0380D">
        <w:rPr>
          <w:i/>
          <w:iCs/>
          <w:lang w:val="es-PE"/>
        </w:rPr>
        <w:t>Garza</w:t>
      </w:r>
      <w:r w:rsidRPr="00656D4F">
        <w:rPr>
          <w:lang w:val="es-PE"/>
        </w:rPr>
        <w:t xml:space="preserve"> </w:t>
      </w:r>
      <w:r w:rsidR="00E0463A">
        <w:rPr>
          <w:lang w:val="es-PE"/>
        </w:rPr>
        <w:t>d</w:t>
      </w:r>
      <w:r w:rsidR="00656D4F" w:rsidRPr="00656D4F">
        <w:rPr>
          <w:lang w:val="es-PE"/>
        </w:rPr>
        <w:t xml:space="preserve">el </w:t>
      </w:r>
      <w:r w:rsidR="00E0463A">
        <w:rPr>
          <w:lang w:val="es-PE"/>
        </w:rPr>
        <w:t xml:space="preserve">la historia </w:t>
      </w:r>
      <w:r w:rsidR="00656D4F" w:rsidRPr="00656D4F">
        <w:rPr>
          <w:lang w:val="es-PE"/>
        </w:rPr>
        <w:t xml:space="preserve">anterior era la </w:t>
      </w:r>
      <w:r w:rsidRPr="00E0380D">
        <w:rPr>
          <w:i/>
          <w:iCs/>
          <w:lang w:val="es-PE"/>
        </w:rPr>
        <w:t>Garza</w:t>
      </w:r>
      <w:r w:rsidRPr="00656D4F">
        <w:rPr>
          <w:lang w:val="es-PE"/>
        </w:rPr>
        <w:t xml:space="preserve"> </w:t>
      </w:r>
      <w:r w:rsidR="00E0463A">
        <w:rPr>
          <w:lang w:val="es-PE"/>
        </w:rPr>
        <w:t xml:space="preserve">de </w:t>
      </w:r>
      <w:r w:rsidR="009333B5">
        <w:rPr>
          <w:lang w:val="es-PE"/>
        </w:rPr>
        <w:t>ahora</w:t>
      </w:r>
      <w:r w:rsidR="00656D4F" w:rsidRPr="00656D4F">
        <w:rPr>
          <w:lang w:val="es-PE"/>
        </w:rPr>
        <w:t xml:space="preserve"> </w:t>
      </w:r>
      <w:r w:rsidR="009333B5">
        <w:rPr>
          <w:lang w:val="es-PE"/>
        </w:rPr>
        <w:t>y yo</w:t>
      </w:r>
      <w:r>
        <w:rPr>
          <w:lang w:val="es-PE"/>
        </w:rPr>
        <w:t>,</w:t>
      </w:r>
      <w:r w:rsidR="009333B5">
        <w:rPr>
          <w:lang w:val="es-PE"/>
        </w:rPr>
        <w:t xml:space="preserve"> </w:t>
      </w:r>
      <w:r w:rsidR="00656D4F" w:rsidRPr="00656D4F">
        <w:rPr>
          <w:lang w:val="es-PE"/>
        </w:rPr>
        <w:t xml:space="preserve">el </w:t>
      </w:r>
      <w:r w:rsidR="00461351">
        <w:rPr>
          <w:lang w:val="es-PE"/>
        </w:rPr>
        <w:t xml:space="preserve">Rey </w:t>
      </w:r>
      <w:r w:rsidR="00656D4F" w:rsidRPr="00656D4F">
        <w:rPr>
          <w:lang w:val="es-PE"/>
        </w:rPr>
        <w:t xml:space="preserve">de </w:t>
      </w:r>
      <w:proofErr w:type="spellStart"/>
      <w:r w:rsidR="0058784D">
        <w:rPr>
          <w:lang w:val="es-PE"/>
        </w:rPr>
        <w:t>Benares</w:t>
      </w:r>
      <w:proofErr w:type="spellEnd"/>
      <w:r w:rsidR="00656D4F" w:rsidRPr="00656D4F">
        <w:rPr>
          <w:lang w:val="es-PE"/>
        </w:rPr>
        <w:t>".</w:t>
      </w:r>
    </w:p>
    <w:p w14:paraId="5569278B" w14:textId="77777777" w:rsidR="009C4B68" w:rsidRPr="005C04E2" w:rsidRDefault="009C4B68" w:rsidP="009C4B68">
      <w:pPr>
        <w:pStyle w:val="NormalSinTab"/>
        <w:jc w:val="center"/>
      </w:pPr>
      <w:r w:rsidRPr="007B20A5">
        <w:rPr>
          <w:rFonts w:cs="Cormorant"/>
          <w:sz w:val="32"/>
          <w:szCs w:val="32"/>
        </w:rPr>
        <w:t>❦</w:t>
      </w:r>
    </w:p>
    <w:p w14:paraId="2604E112" w14:textId="77777777" w:rsidR="009C72F2" w:rsidRDefault="009C72F2" w:rsidP="00656D4F">
      <w:pPr>
        <w:rPr>
          <w:lang w:val="es-PE"/>
        </w:rPr>
      </w:pPr>
    </w:p>
    <w:p w14:paraId="0E6D508A" w14:textId="77777777" w:rsidR="009C72F2" w:rsidRDefault="009C72F2" w:rsidP="00FE2713">
      <w:pPr>
        <w:rPr>
          <w:lang w:val="es-PE"/>
        </w:rPr>
      </w:pPr>
    </w:p>
    <w:p w14:paraId="122A68DD" w14:textId="7F7D7679" w:rsidR="00EF598F" w:rsidRDefault="009C4B68" w:rsidP="0013776E">
      <w:pPr>
        <w:pStyle w:val="Ttulo2"/>
        <w:rPr>
          <w:lang w:val="es-PE"/>
        </w:rPr>
      </w:pPr>
      <w:bookmarkStart w:id="47" w:name="_Toc126678974"/>
      <w:r w:rsidRPr="009C4B68">
        <w:rPr>
          <w:lang w:val="es-PE"/>
        </w:rPr>
        <w:t>Ja. №.</w:t>
      </w:r>
      <w:r w:rsidR="0013776E">
        <w:rPr>
          <w:lang w:val="es-PE"/>
        </w:rPr>
        <w:t xml:space="preserve"> </w:t>
      </w:r>
      <w:r w:rsidR="00EF598F" w:rsidRPr="00EF598F">
        <w:rPr>
          <w:lang w:val="es-PE"/>
        </w:rPr>
        <w:t>344.</w:t>
      </w:r>
      <w:r w:rsidR="0013776E">
        <w:rPr>
          <w:lang w:val="es-PE"/>
        </w:rPr>
        <w:br/>
      </w:r>
      <w:r w:rsidR="0013776E" w:rsidRPr="00C605D5">
        <w:rPr>
          <w:sz w:val="20"/>
          <w:szCs w:val="20"/>
          <w:lang w:val="es-PE"/>
        </w:rPr>
        <w:tab/>
      </w:r>
      <w:r w:rsidR="0013776E" w:rsidRPr="00C605D5">
        <w:rPr>
          <w:sz w:val="20"/>
          <w:szCs w:val="20"/>
          <w:lang w:val="es-PE"/>
        </w:rPr>
        <w:br/>
      </w:r>
      <w:r w:rsidR="0013776E" w:rsidRPr="00EF598F">
        <w:rPr>
          <w:lang w:val="es-PE"/>
        </w:rPr>
        <w:t>Ambacora</w:t>
      </w:r>
      <w:r w:rsidR="00EF598F" w:rsidRPr="00EF598F">
        <w:rPr>
          <w:lang w:val="es-PE"/>
        </w:rPr>
        <w:t>-</w:t>
      </w:r>
      <w:proofErr w:type="spellStart"/>
      <w:r w:rsidR="0013776E" w:rsidRPr="00EF598F">
        <w:rPr>
          <w:lang w:val="es-PE"/>
        </w:rPr>
        <w:t>Jātaka</w:t>
      </w:r>
      <w:proofErr w:type="spellEnd"/>
      <w:r w:rsidR="00EF598F" w:rsidRPr="00EF598F">
        <w:rPr>
          <w:lang w:val="es-PE"/>
        </w:rPr>
        <w:t>.</w:t>
      </w:r>
      <w:bookmarkEnd w:id="47"/>
    </w:p>
    <w:p w14:paraId="643A5F4E" w14:textId="4C95BC8A" w:rsidR="009C4B68" w:rsidRPr="00A23F61" w:rsidRDefault="009C4B68" w:rsidP="009C4B68">
      <w:pPr>
        <w:pStyle w:val="Ttulo3"/>
        <w:rPr>
          <w:lang w:val="es-PE"/>
        </w:rPr>
      </w:pPr>
      <w:r w:rsidRPr="00A23F61">
        <w:rPr>
          <w:lang w:val="es-PE"/>
        </w:rPr>
        <w:t xml:space="preserve">Historia de Renacimientos sobre </w:t>
      </w:r>
      <w:r>
        <w:rPr>
          <w:i/>
          <w:iCs/>
          <w:lang w:val="es-PE"/>
        </w:rPr>
        <w:t xml:space="preserve">La </w:t>
      </w:r>
      <w:r w:rsidR="00C605D5">
        <w:rPr>
          <w:i/>
          <w:iCs/>
          <w:lang w:val="es-PE"/>
        </w:rPr>
        <w:t xml:space="preserve">Ladrón </w:t>
      </w:r>
      <w:r w:rsidR="004C0579">
        <w:rPr>
          <w:i/>
          <w:iCs/>
          <w:lang w:val="es-PE"/>
        </w:rPr>
        <w:t xml:space="preserve">de </w:t>
      </w:r>
      <w:r w:rsidR="00C605D5">
        <w:rPr>
          <w:i/>
          <w:iCs/>
          <w:lang w:val="es-PE"/>
        </w:rPr>
        <w:t>Mango</w:t>
      </w:r>
      <w:r w:rsidR="004C0579">
        <w:rPr>
          <w:i/>
          <w:iCs/>
          <w:lang w:val="es-PE"/>
        </w:rPr>
        <w:t>s</w:t>
      </w:r>
      <w:r w:rsidRPr="00021D91">
        <w:rPr>
          <w:i/>
          <w:iCs/>
          <w:lang w:val="es-PE"/>
        </w:rPr>
        <w:t xml:space="preserve"> </w:t>
      </w:r>
      <w:r w:rsidRPr="00A23F61">
        <w:rPr>
          <w:lang w:val="es-PE"/>
        </w:rPr>
        <w:t>(</w:t>
      </w:r>
      <w:proofErr w:type="spellStart"/>
      <w:r w:rsidRPr="00A23F61">
        <w:rPr>
          <w:lang w:val="es-PE"/>
        </w:rPr>
        <w:t>4s</w:t>
      </w:r>
      <w:proofErr w:type="spellEnd"/>
      <w:r w:rsidRPr="00A23F61">
        <w:rPr>
          <w:lang w:val="es-PE"/>
        </w:rPr>
        <w:t>)</w:t>
      </w:r>
      <w:r w:rsidRPr="00E1498A">
        <w:rPr>
          <w:vertAlign w:val="superscript"/>
          <w:lang w:val="es-PE"/>
        </w:rPr>
        <w:t xml:space="preserve"> </w:t>
      </w:r>
    </w:p>
    <w:p w14:paraId="000590B3" w14:textId="3DFD261B" w:rsidR="00EF598F" w:rsidRPr="00EF598F" w:rsidRDefault="00EF598F" w:rsidP="00EF598F">
      <w:pPr>
        <w:rPr>
          <w:lang w:val="es-PE"/>
        </w:rPr>
      </w:pPr>
      <w:r w:rsidRPr="00EF598F">
        <w:rPr>
          <w:lang w:val="es-PE"/>
        </w:rPr>
        <w:t>[137] "</w:t>
      </w:r>
      <w:r w:rsidR="006B5E4B" w:rsidRPr="006B5E4B">
        <w:rPr>
          <w:i/>
          <w:iCs/>
          <w:lang w:val="es-PE"/>
        </w:rPr>
        <w:t>La que comió sus mangos</w:t>
      </w:r>
      <w:r w:rsidR="009C72F2">
        <w:rPr>
          <w:lang w:val="es-PE"/>
        </w:rPr>
        <w:t>…</w:t>
      </w:r>
      <w:r w:rsidR="00A2130C">
        <w:rPr>
          <w:lang w:val="es-PE"/>
        </w:rPr>
        <w:t xml:space="preserve"> </w:t>
      </w:r>
      <w:r w:rsidR="00636D32" w:rsidRPr="00636D32">
        <w:rPr>
          <w:i/>
          <w:lang w:val="es-PE"/>
        </w:rPr>
        <w:t>etc.”</w:t>
      </w:r>
      <w:r w:rsidR="009C72F2">
        <w:rPr>
          <w:lang w:val="es-PE"/>
        </w:rPr>
        <w:t xml:space="preserve"> </w:t>
      </w:r>
      <w:r w:rsidRPr="00EF598F">
        <w:rPr>
          <w:lang w:val="es-PE"/>
        </w:rPr>
        <w:t xml:space="preserve">Esta historia la contó el </w:t>
      </w:r>
      <w:r w:rsidR="009F0022" w:rsidRPr="009F0022">
        <w:rPr>
          <w:i/>
          <w:iCs/>
        </w:rPr>
        <w:t xml:space="preserve">Bhagavā </w:t>
      </w:r>
      <w:r w:rsidR="009F0022">
        <w:rPr>
          <w:lang w:val="es-PE"/>
        </w:rPr>
        <w:t xml:space="preserve">mientras se encontraba residiendo en el monasterio </w:t>
      </w:r>
      <w:proofErr w:type="spellStart"/>
      <w:r w:rsidR="009F0022">
        <w:rPr>
          <w:lang w:val="es-PE"/>
        </w:rPr>
        <w:t>Jetavana</w:t>
      </w:r>
      <w:proofErr w:type="spellEnd"/>
      <w:r w:rsidR="009F0022">
        <w:rPr>
          <w:lang w:val="es-PE"/>
        </w:rPr>
        <w:t xml:space="preserve"> </w:t>
      </w:r>
      <w:r w:rsidRPr="00EF598F">
        <w:rPr>
          <w:lang w:val="es-PE"/>
        </w:rPr>
        <w:t xml:space="preserve">acerca de un </w:t>
      </w:r>
      <w:r w:rsidR="00145EEB">
        <w:rPr>
          <w:lang w:val="es-PE"/>
        </w:rPr>
        <w:t xml:space="preserve">Venerable </w:t>
      </w:r>
      <w:r w:rsidRPr="00EF598F">
        <w:rPr>
          <w:lang w:val="es-PE"/>
        </w:rPr>
        <w:t xml:space="preserve">que </w:t>
      </w:r>
      <w:r w:rsidR="00D50307">
        <w:rPr>
          <w:lang w:val="es-PE"/>
        </w:rPr>
        <w:t>anda</w:t>
      </w:r>
      <w:r w:rsidR="000528C9">
        <w:rPr>
          <w:lang w:val="es-PE"/>
        </w:rPr>
        <w:t>ba</w:t>
      </w:r>
      <w:r w:rsidR="00D50307">
        <w:rPr>
          <w:lang w:val="es-PE"/>
        </w:rPr>
        <w:t xml:space="preserve"> pendiente</w:t>
      </w:r>
      <w:r w:rsidRPr="00EF598F">
        <w:rPr>
          <w:lang w:val="es-PE"/>
        </w:rPr>
        <w:t xml:space="preserve"> </w:t>
      </w:r>
      <w:r w:rsidR="00D50307">
        <w:rPr>
          <w:lang w:val="es-PE"/>
        </w:rPr>
        <w:t>de los</w:t>
      </w:r>
      <w:r w:rsidRPr="00EF598F">
        <w:rPr>
          <w:lang w:val="es-PE"/>
        </w:rPr>
        <w:t xml:space="preserve"> </w:t>
      </w:r>
      <w:r w:rsidR="0017125D">
        <w:rPr>
          <w:lang w:val="es-PE"/>
        </w:rPr>
        <w:t>árbol</w:t>
      </w:r>
      <w:r w:rsidR="00D50307">
        <w:rPr>
          <w:lang w:val="es-PE"/>
        </w:rPr>
        <w:t>es</w:t>
      </w:r>
      <w:r w:rsidR="0017125D">
        <w:rPr>
          <w:lang w:val="es-PE"/>
        </w:rPr>
        <w:t xml:space="preserve"> de </w:t>
      </w:r>
      <w:r w:rsidRPr="00EF598F">
        <w:rPr>
          <w:lang w:val="es-PE"/>
        </w:rPr>
        <w:t>mango. Cuando envejeció, dicen, se hizo asceta y se construyó una choza de hojas en una huerta de mangos</w:t>
      </w:r>
      <w:r w:rsidR="004C0579">
        <w:rPr>
          <w:lang w:val="es-PE"/>
        </w:rPr>
        <w:t>,</w:t>
      </w:r>
      <w:r w:rsidRPr="00EF598F">
        <w:rPr>
          <w:lang w:val="es-PE"/>
        </w:rPr>
        <w:t xml:space="preserve"> en las afueras de</w:t>
      </w:r>
      <w:r w:rsidR="004C0579">
        <w:rPr>
          <w:lang w:val="es-PE"/>
        </w:rPr>
        <w:t>l monasterio</w:t>
      </w:r>
      <w:r w:rsidRPr="00EF598F">
        <w:rPr>
          <w:lang w:val="es-PE"/>
        </w:rPr>
        <w:t xml:space="preserve"> </w:t>
      </w:r>
      <w:proofErr w:type="spellStart"/>
      <w:r w:rsidRPr="00EF598F">
        <w:rPr>
          <w:lang w:val="es-PE"/>
        </w:rPr>
        <w:t>Jetavana</w:t>
      </w:r>
      <w:proofErr w:type="spellEnd"/>
      <w:r w:rsidRPr="00EF598F">
        <w:rPr>
          <w:lang w:val="es-PE"/>
        </w:rPr>
        <w:t xml:space="preserve"> y no sólo él comía continuamente </w:t>
      </w:r>
      <w:r w:rsidR="004C0579">
        <w:rPr>
          <w:lang w:val="es-PE"/>
        </w:rPr>
        <w:t>e</w:t>
      </w:r>
      <w:r w:rsidRPr="00EF598F">
        <w:rPr>
          <w:lang w:val="es-PE"/>
        </w:rPr>
        <w:t>l frut</w:t>
      </w:r>
      <w:r w:rsidR="004C0579">
        <w:rPr>
          <w:lang w:val="es-PE"/>
        </w:rPr>
        <w:t>o</w:t>
      </w:r>
      <w:r w:rsidRPr="00EF598F">
        <w:rPr>
          <w:lang w:val="es-PE"/>
        </w:rPr>
        <w:t xml:space="preserve"> madur</w:t>
      </w:r>
      <w:r w:rsidR="004C0579">
        <w:rPr>
          <w:lang w:val="es-PE"/>
        </w:rPr>
        <w:t>o</w:t>
      </w:r>
      <w:r w:rsidRPr="00EF598F">
        <w:rPr>
          <w:lang w:val="es-PE"/>
        </w:rPr>
        <w:t xml:space="preserve"> que caía de los árboles de mango, sino también sus parientes</w:t>
      </w:r>
      <w:r w:rsidR="00B21D1B">
        <w:rPr>
          <w:lang w:val="es-PE"/>
        </w:rPr>
        <w:t xml:space="preserve"> quienes lo recibían de él</w:t>
      </w:r>
      <w:r w:rsidR="000528C9">
        <w:rPr>
          <w:lang w:val="es-PE"/>
        </w:rPr>
        <w:t>.</w:t>
      </w:r>
      <w:r w:rsidRPr="00EF598F">
        <w:rPr>
          <w:lang w:val="es-PE"/>
        </w:rPr>
        <w:t xml:space="preserve"> Cuando se dispuso a </w:t>
      </w:r>
      <w:r w:rsidR="00D50307">
        <w:rPr>
          <w:lang w:val="es-PE"/>
        </w:rPr>
        <w:t>solicitar ofrendas</w:t>
      </w:r>
      <w:r w:rsidRPr="00EF598F">
        <w:rPr>
          <w:lang w:val="es-PE"/>
        </w:rPr>
        <w:t xml:space="preserve">, algunos ladrones derribaron sus mangos, se comieron algunos y se fueron con otros. En ese momento, las cuatro hijas de un rico mercader, después de bañarse en el río </w:t>
      </w:r>
      <w:proofErr w:type="spellStart"/>
      <w:r w:rsidRPr="00EF598F">
        <w:rPr>
          <w:lang w:val="es-PE"/>
        </w:rPr>
        <w:t>Aciravatī</w:t>
      </w:r>
      <w:proofErr w:type="spellEnd"/>
      <w:r w:rsidRPr="00EF598F">
        <w:rPr>
          <w:lang w:val="es-PE"/>
        </w:rPr>
        <w:t xml:space="preserve">, </w:t>
      </w:r>
      <w:r w:rsidR="00D50307">
        <w:rPr>
          <w:lang w:val="es-PE"/>
        </w:rPr>
        <w:t xml:space="preserve">deambulando </w:t>
      </w:r>
      <w:r w:rsidRPr="00EF598F">
        <w:rPr>
          <w:lang w:val="es-PE"/>
        </w:rPr>
        <w:t xml:space="preserve">de un lado a otro, se desviaron hacia el huerto de mangos. Cuando el </w:t>
      </w:r>
      <w:r w:rsidR="00D50307">
        <w:rPr>
          <w:lang w:val="es-PE"/>
        </w:rPr>
        <w:t xml:space="preserve">Venerable </w:t>
      </w:r>
      <w:r w:rsidR="00B21D1B">
        <w:rPr>
          <w:lang w:val="es-PE"/>
        </w:rPr>
        <w:t xml:space="preserve">regresó </w:t>
      </w:r>
      <w:r w:rsidRPr="00EF598F">
        <w:rPr>
          <w:lang w:val="es-PE"/>
        </w:rPr>
        <w:t>y l</w:t>
      </w:r>
      <w:r w:rsidR="00ED2DFC">
        <w:rPr>
          <w:lang w:val="es-PE"/>
        </w:rPr>
        <w:t>as</w:t>
      </w:r>
      <w:r w:rsidRPr="00EF598F">
        <w:rPr>
          <w:lang w:val="es-PE"/>
        </w:rPr>
        <w:t xml:space="preserve"> encontró allí, l</w:t>
      </w:r>
      <w:r w:rsidR="00ED2DFC">
        <w:rPr>
          <w:lang w:val="es-PE"/>
        </w:rPr>
        <w:t>a</w:t>
      </w:r>
      <w:r w:rsidRPr="00EF598F">
        <w:rPr>
          <w:lang w:val="es-PE"/>
        </w:rPr>
        <w:t>s acusó de haberse comido sus mangos.</w:t>
      </w:r>
    </w:p>
    <w:p w14:paraId="64F43135" w14:textId="39D4FC1A" w:rsidR="00EF598F" w:rsidRPr="00EF598F" w:rsidRDefault="00EF598F" w:rsidP="00EF598F">
      <w:pPr>
        <w:rPr>
          <w:lang w:val="es-PE"/>
        </w:rPr>
      </w:pPr>
      <w:r w:rsidRPr="00EF598F">
        <w:rPr>
          <w:lang w:val="es-PE"/>
        </w:rPr>
        <w:t xml:space="preserve">"Señor", dijeron, "acabamos de llegar; no hemos comido </w:t>
      </w:r>
      <w:r w:rsidR="00ED2DFC">
        <w:rPr>
          <w:lang w:val="es-PE"/>
        </w:rPr>
        <w:t xml:space="preserve">de </w:t>
      </w:r>
      <w:r w:rsidRPr="00EF598F">
        <w:rPr>
          <w:lang w:val="es-PE"/>
        </w:rPr>
        <w:t>sus mangos".</w:t>
      </w:r>
    </w:p>
    <w:p w14:paraId="27B52832" w14:textId="678016F3" w:rsidR="00EF598F" w:rsidRPr="00EF598F" w:rsidRDefault="00EF598F" w:rsidP="00EF598F">
      <w:pPr>
        <w:rPr>
          <w:lang w:val="es-PE"/>
        </w:rPr>
      </w:pPr>
      <w:r w:rsidRPr="00EF598F">
        <w:rPr>
          <w:lang w:val="es-PE"/>
        </w:rPr>
        <w:t>"Entonces ha</w:t>
      </w:r>
      <w:r w:rsidR="00ED2DFC">
        <w:rPr>
          <w:lang w:val="es-PE"/>
        </w:rPr>
        <w:t>gan</w:t>
      </w:r>
      <w:r w:rsidRPr="00EF598F">
        <w:rPr>
          <w:lang w:val="es-PE"/>
        </w:rPr>
        <w:t xml:space="preserve"> un juramento</w:t>
      </w:r>
      <w:r w:rsidR="00ED2DFC">
        <w:rPr>
          <w:lang w:val="es-PE"/>
        </w:rPr>
        <w:t xml:space="preserve"> al respecto</w:t>
      </w:r>
      <w:r w:rsidRPr="00EF598F">
        <w:rPr>
          <w:lang w:val="es-PE"/>
        </w:rPr>
        <w:t>", dijo.</w:t>
      </w:r>
    </w:p>
    <w:p w14:paraId="383FEF51" w14:textId="33ABB453" w:rsidR="00EF598F" w:rsidRPr="00EF598F" w:rsidRDefault="00EF598F" w:rsidP="00EF598F">
      <w:pPr>
        <w:rPr>
          <w:lang w:val="es-PE"/>
        </w:rPr>
      </w:pPr>
      <w:r w:rsidRPr="00EF598F">
        <w:rPr>
          <w:lang w:val="es-PE"/>
        </w:rPr>
        <w:t xml:space="preserve">"Lo haremos, </w:t>
      </w:r>
      <w:r w:rsidR="00ED2DFC" w:rsidRPr="00EF598F">
        <w:rPr>
          <w:lang w:val="es-PE"/>
        </w:rPr>
        <w:t>Señor</w:t>
      </w:r>
      <w:r w:rsidRPr="00EF598F">
        <w:rPr>
          <w:lang w:val="es-PE"/>
        </w:rPr>
        <w:t>", dijeron</w:t>
      </w:r>
      <w:r w:rsidR="002A659A">
        <w:rPr>
          <w:lang w:val="es-PE"/>
        </w:rPr>
        <w:t xml:space="preserve"> ellas</w:t>
      </w:r>
      <w:r w:rsidRPr="00EF598F">
        <w:rPr>
          <w:lang w:val="es-PE"/>
        </w:rPr>
        <w:t xml:space="preserve"> </w:t>
      </w:r>
      <w:r w:rsidR="002A659A">
        <w:rPr>
          <w:lang w:val="es-PE"/>
        </w:rPr>
        <w:t>e hicieron</w:t>
      </w:r>
      <w:r w:rsidRPr="00EF598F">
        <w:rPr>
          <w:lang w:val="es-PE"/>
        </w:rPr>
        <w:t xml:space="preserve"> </w:t>
      </w:r>
      <w:r w:rsidR="00ED2DFC">
        <w:rPr>
          <w:lang w:val="es-PE"/>
        </w:rPr>
        <w:t xml:space="preserve">un </w:t>
      </w:r>
      <w:r w:rsidRPr="00EF598F">
        <w:rPr>
          <w:lang w:val="es-PE"/>
        </w:rPr>
        <w:t>juramento</w:t>
      </w:r>
      <w:r w:rsidR="002A659A">
        <w:rPr>
          <w:lang w:val="es-PE"/>
        </w:rPr>
        <w:t xml:space="preserve"> cada una</w:t>
      </w:r>
      <w:r w:rsidRPr="00EF598F">
        <w:rPr>
          <w:lang w:val="es-PE"/>
        </w:rPr>
        <w:t>. Habiéndol</w:t>
      </w:r>
      <w:r w:rsidR="002A659A">
        <w:rPr>
          <w:lang w:val="es-PE"/>
        </w:rPr>
        <w:t>a</w:t>
      </w:r>
      <w:r w:rsidRPr="00EF598F">
        <w:rPr>
          <w:lang w:val="es-PE"/>
        </w:rPr>
        <w:t>s avergonzado así</w:t>
      </w:r>
      <w:r w:rsidR="00B21D1B">
        <w:rPr>
          <w:lang w:val="es-PE"/>
        </w:rPr>
        <w:t>,</w:t>
      </w:r>
      <w:r w:rsidRPr="00EF598F">
        <w:rPr>
          <w:lang w:val="es-PE"/>
        </w:rPr>
        <w:t xml:space="preserve"> el </w:t>
      </w:r>
      <w:r w:rsidR="00ED2DFC">
        <w:rPr>
          <w:lang w:val="es-PE"/>
        </w:rPr>
        <w:t>Venerable</w:t>
      </w:r>
      <w:r w:rsidRPr="00EF598F">
        <w:rPr>
          <w:lang w:val="es-PE"/>
        </w:rPr>
        <w:t>, haciéndol</w:t>
      </w:r>
      <w:r w:rsidR="002A659A">
        <w:rPr>
          <w:lang w:val="es-PE"/>
        </w:rPr>
        <w:t>a</w:t>
      </w:r>
      <w:r w:rsidRPr="00EF598F">
        <w:rPr>
          <w:lang w:val="es-PE"/>
        </w:rPr>
        <w:t>s jurar</w:t>
      </w:r>
      <w:r w:rsidR="002A659A">
        <w:rPr>
          <w:lang w:val="es-PE"/>
        </w:rPr>
        <w:t xml:space="preserve"> no haber cometido el acto</w:t>
      </w:r>
      <w:r w:rsidRPr="00EF598F">
        <w:rPr>
          <w:lang w:val="es-PE"/>
        </w:rPr>
        <w:t>, l</w:t>
      </w:r>
      <w:r w:rsidR="00ED2DFC">
        <w:rPr>
          <w:lang w:val="es-PE"/>
        </w:rPr>
        <w:t>a</w:t>
      </w:r>
      <w:r w:rsidRPr="00EF598F">
        <w:rPr>
          <w:lang w:val="es-PE"/>
        </w:rPr>
        <w:t>s dejó ir.</w:t>
      </w:r>
    </w:p>
    <w:p w14:paraId="5381BEDD" w14:textId="102E2E7E" w:rsidR="00EF598F" w:rsidRPr="00EF598F" w:rsidRDefault="00EF598F" w:rsidP="00EF598F">
      <w:pPr>
        <w:rPr>
          <w:lang w:val="es-PE"/>
        </w:rPr>
      </w:pPr>
      <w:r w:rsidRPr="00EF598F">
        <w:rPr>
          <w:lang w:val="es-PE"/>
        </w:rPr>
        <w:t xml:space="preserve">Los </w:t>
      </w:r>
      <w:proofErr w:type="spellStart"/>
      <w:r w:rsidR="00B21D1B" w:rsidRPr="00B21D1B">
        <w:rPr>
          <w:i/>
          <w:iCs/>
        </w:rPr>
        <w:t>bhikkhu</w:t>
      </w:r>
      <w:r w:rsidR="00B21D1B" w:rsidRPr="00B21D1B">
        <w:t>s</w:t>
      </w:r>
      <w:proofErr w:type="spellEnd"/>
      <w:r w:rsidRPr="00EF598F">
        <w:rPr>
          <w:lang w:val="es-PE"/>
        </w:rPr>
        <w:t xml:space="preserve">, al enterarse de su acción, iniciaron una discusión en el </w:t>
      </w:r>
      <w:r w:rsidR="00B21D1B" w:rsidRPr="00B21D1B">
        <w:rPr>
          <w:i/>
          <w:lang w:val="es-PE"/>
        </w:rPr>
        <w:t>salón de la verdad</w:t>
      </w:r>
      <w:r w:rsidRPr="00EF598F">
        <w:rPr>
          <w:lang w:val="es-PE"/>
        </w:rPr>
        <w:t xml:space="preserve">, </w:t>
      </w:r>
      <w:r w:rsidR="00ED2DFC">
        <w:rPr>
          <w:lang w:val="es-PE"/>
        </w:rPr>
        <w:t xml:space="preserve">sobre cómo </w:t>
      </w:r>
      <w:r w:rsidRPr="00EF598F">
        <w:rPr>
          <w:lang w:val="es-PE"/>
        </w:rPr>
        <w:t xml:space="preserve">un </w:t>
      </w:r>
      <w:r w:rsidR="00ED2DFC">
        <w:rPr>
          <w:lang w:val="es-PE"/>
        </w:rPr>
        <w:t xml:space="preserve">Venerable había </w:t>
      </w:r>
      <w:r w:rsidRPr="00EF598F">
        <w:rPr>
          <w:lang w:val="es-PE"/>
        </w:rPr>
        <w:t>exigi</w:t>
      </w:r>
      <w:r w:rsidR="00ED2DFC">
        <w:rPr>
          <w:lang w:val="es-PE"/>
        </w:rPr>
        <w:t>do</w:t>
      </w:r>
      <w:r w:rsidRPr="00EF598F">
        <w:rPr>
          <w:lang w:val="es-PE"/>
        </w:rPr>
        <w:t xml:space="preserve"> un juramento </w:t>
      </w:r>
      <w:r w:rsidR="00ED2DFC">
        <w:rPr>
          <w:lang w:val="es-PE"/>
        </w:rPr>
        <w:t>a</w:t>
      </w:r>
      <w:r w:rsidRPr="00EF598F">
        <w:rPr>
          <w:lang w:val="es-PE"/>
        </w:rPr>
        <w:t xml:space="preserve"> las hijas de un </w:t>
      </w:r>
      <w:r w:rsidR="00B21D1B">
        <w:rPr>
          <w:lang w:val="es-PE"/>
        </w:rPr>
        <w:t>mercader</w:t>
      </w:r>
      <w:r w:rsidRPr="00EF598F">
        <w:rPr>
          <w:lang w:val="es-PE"/>
        </w:rPr>
        <w:t xml:space="preserve"> que </w:t>
      </w:r>
      <w:r w:rsidR="00ED2DFC">
        <w:rPr>
          <w:lang w:val="es-PE"/>
        </w:rPr>
        <w:t>había</w:t>
      </w:r>
      <w:r w:rsidR="002A659A">
        <w:rPr>
          <w:lang w:val="es-PE"/>
        </w:rPr>
        <w:t>n</w:t>
      </w:r>
      <w:r w:rsidR="00ED2DFC">
        <w:rPr>
          <w:lang w:val="es-PE"/>
        </w:rPr>
        <w:t xml:space="preserve"> </w:t>
      </w:r>
      <w:r w:rsidRPr="00EF598F">
        <w:rPr>
          <w:lang w:val="es-PE"/>
        </w:rPr>
        <w:t>entr</w:t>
      </w:r>
      <w:r w:rsidR="00ED2DFC">
        <w:rPr>
          <w:lang w:val="es-PE"/>
        </w:rPr>
        <w:t>ado</w:t>
      </w:r>
      <w:r w:rsidRPr="00EF598F">
        <w:rPr>
          <w:lang w:val="es-PE"/>
        </w:rPr>
        <w:t xml:space="preserve"> </w:t>
      </w:r>
      <w:r w:rsidR="00ED2DFC">
        <w:rPr>
          <w:lang w:val="es-PE"/>
        </w:rPr>
        <w:t>a</w:t>
      </w:r>
      <w:r w:rsidRPr="00EF598F">
        <w:rPr>
          <w:lang w:val="es-PE"/>
        </w:rPr>
        <w:t xml:space="preserve">l huerto de mangos donde él vivía y </w:t>
      </w:r>
      <w:r w:rsidR="008D5D6A">
        <w:rPr>
          <w:lang w:val="es-PE"/>
        </w:rPr>
        <w:t>cómo</w:t>
      </w:r>
      <w:r w:rsidR="00B21D1B">
        <w:rPr>
          <w:lang w:val="es-PE"/>
        </w:rPr>
        <w:t>,</w:t>
      </w:r>
      <w:r w:rsidR="008D5D6A">
        <w:rPr>
          <w:lang w:val="es-PE"/>
        </w:rPr>
        <w:t xml:space="preserve"> </w:t>
      </w:r>
      <w:r w:rsidRPr="00EF598F">
        <w:rPr>
          <w:lang w:val="es-PE"/>
        </w:rPr>
        <w:t xml:space="preserve">después de avergonzarlas al </w:t>
      </w:r>
      <w:r w:rsidR="008D5D6A">
        <w:rPr>
          <w:lang w:val="es-PE"/>
        </w:rPr>
        <w:t>obligarlas hacer</w:t>
      </w:r>
      <w:r w:rsidRPr="00EF598F">
        <w:rPr>
          <w:lang w:val="es-PE"/>
        </w:rPr>
        <w:t xml:space="preserve"> un juramento</w:t>
      </w:r>
      <w:r w:rsidR="008D5D6A">
        <w:rPr>
          <w:lang w:val="es-PE"/>
        </w:rPr>
        <w:t xml:space="preserve"> al respecto</w:t>
      </w:r>
      <w:r w:rsidRPr="00EF598F">
        <w:rPr>
          <w:lang w:val="es-PE"/>
        </w:rPr>
        <w:t xml:space="preserve">, </w:t>
      </w:r>
      <w:r w:rsidR="00C25ADC">
        <w:rPr>
          <w:lang w:val="es-PE"/>
        </w:rPr>
        <w:t>la</w:t>
      </w:r>
      <w:r w:rsidR="008D5D6A">
        <w:rPr>
          <w:lang w:val="es-PE"/>
        </w:rPr>
        <w:t>s</w:t>
      </w:r>
      <w:r w:rsidR="00C25ADC">
        <w:rPr>
          <w:lang w:val="es-PE"/>
        </w:rPr>
        <w:t xml:space="preserve"> dejo </w:t>
      </w:r>
      <w:r w:rsidRPr="00EF598F">
        <w:rPr>
          <w:lang w:val="es-PE"/>
        </w:rPr>
        <w:t xml:space="preserve">ir. Cuando el </w:t>
      </w:r>
      <w:r w:rsidR="00B21D1B" w:rsidRPr="00B21D1B">
        <w:rPr>
          <w:i/>
          <w:iCs/>
        </w:rPr>
        <w:t xml:space="preserve">Bhagavā </w:t>
      </w:r>
      <w:r w:rsidR="00C25ADC">
        <w:rPr>
          <w:lang w:val="es-PE"/>
        </w:rPr>
        <w:t xml:space="preserve">llegó </w:t>
      </w:r>
      <w:r w:rsidRPr="00EF598F">
        <w:rPr>
          <w:lang w:val="es-PE"/>
        </w:rPr>
        <w:t>y</w:t>
      </w:r>
      <w:r w:rsidR="00B21D1B">
        <w:rPr>
          <w:lang w:val="es-PE"/>
        </w:rPr>
        <w:t>,</w:t>
      </w:r>
      <w:r w:rsidRPr="00EF598F">
        <w:rPr>
          <w:lang w:val="es-PE"/>
        </w:rPr>
        <w:t xml:space="preserve"> al preguntar cuál era el tema </w:t>
      </w:r>
      <w:r w:rsidR="00C25ADC">
        <w:rPr>
          <w:lang w:val="es-PE"/>
        </w:rPr>
        <w:t>por el cual se encontraban sentado</w:t>
      </w:r>
      <w:r w:rsidR="00947F76">
        <w:rPr>
          <w:lang w:val="es-PE"/>
        </w:rPr>
        <w:t>s</w:t>
      </w:r>
      <w:r w:rsidR="00C25ADC">
        <w:rPr>
          <w:lang w:val="es-PE"/>
        </w:rPr>
        <w:t xml:space="preserve"> </w:t>
      </w:r>
      <w:r w:rsidRPr="00EF598F">
        <w:rPr>
          <w:lang w:val="es-PE"/>
        </w:rPr>
        <w:t xml:space="preserve">en consejo para </w:t>
      </w:r>
      <w:r w:rsidR="00627D1B">
        <w:rPr>
          <w:lang w:val="es-PE"/>
        </w:rPr>
        <w:t>tal discusión</w:t>
      </w:r>
      <w:r w:rsidRPr="00EF598F">
        <w:rPr>
          <w:lang w:val="es-PE"/>
        </w:rPr>
        <w:t xml:space="preserve">, escuchó </w:t>
      </w:r>
      <w:r w:rsidR="00627D1B">
        <w:rPr>
          <w:lang w:val="es-PE"/>
        </w:rPr>
        <w:t xml:space="preserve">sobre </w:t>
      </w:r>
      <w:r w:rsidRPr="00EF598F">
        <w:rPr>
          <w:lang w:val="es-PE"/>
        </w:rPr>
        <w:t>qué trataba</w:t>
      </w:r>
      <w:r w:rsidR="00947F76">
        <w:rPr>
          <w:lang w:val="es-PE"/>
        </w:rPr>
        <w:t xml:space="preserve"> y</w:t>
      </w:r>
      <w:r w:rsidR="00B21D1B">
        <w:rPr>
          <w:lang w:val="es-PE"/>
        </w:rPr>
        <w:t>,</w:t>
      </w:r>
      <w:r w:rsidR="00947F76">
        <w:rPr>
          <w:lang w:val="es-PE"/>
        </w:rPr>
        <w:t xml:space="preserve"> así</w:t>
      </w:r>
      <w:r w:rsidR="00B21D1B">
        <w:rPr>
          <w:lang w:val="es-PE"/>
        </w:rPr>
        <w:t>,</w:t>
      </w:r>
      <w:r w:rsidRPr="00EF598F">
        <w:rPr>
          <w:lang w:val="es-PE"/>
        </w:rPr>
        <w:t xml:space="preserve"> </w:t>
      </w:r>
      <w:r w:rsidR="00627D1B">
        <w:rPr>
          <w:lang w:val="es-PE"/>
        </w:rPr>
        <w:t xml:space="preserve">él </w:t>
      </w:r>
      <w:r w:rsidRPr="00EF598F">
        <w:rPr>
          <w:lang w:val="es-PE"/>
        </w:rPr>
        <w:t xml:space="preserve">dijo: "No solo ahora, </w:t>
      </w:r>
      <w:proofErr w:type="spellStart"/>
      <w:r w:rsidR="00B21D1B" w:rsidRPr="00B21D1B">
        <w:rPr>
          <w:i/>
          <w:iCs/>
        </w:rPr>
        <w:t>bhikkhu</w:t>
      </w:r>
      <w:r w:rsidR="00B21D1B" w:rsidRPr="00B21D1B">
        <w:t>s</w:t>
      </w:r>
      <w:proofErr w:type="spellEnd"/>
      <w:r w:rsidRPr="00EF598F">
        <w:rPr>
          <w:lang w:val="es-PE"/>
        </w:rPr>
        <w:t>, sino también en otro</w:t>
      </w:r>
      <w:r w:rsidR="00627D1B">
        <w:rPr>
          <w:lang w:val="es-PE"/>
        </w:rPr>
        <w:t>s</w:t>
      </w:r>
      <w:r w:rsidRPr="00EF598F">
        <w:rPr>
          <w:lang w:val="es-PE"/>
        </w:rPr>
        <w:t xml:space="preserve"> tiempo</w:t>
      </w:r>
      <w:r w:rsidR="00627D1B">
        <w:rPr>
          <w:lang w:val="es-PE"/>
        </w:rPr>
        <w:t>s</w:t>
      </w:r>
      <w:r w:rsidRPr="00EF598F">
        <w:rPr>
          <w:lang w:val="es-PE"/>
        </w:rPr>
        <w:t xml:space="preserve"> este </w:t>
      </w:r>
      <w:r w:rsidR="00CD1DBE">
        <w:rPr>
          <w:lang w:val="es-PE"/>
        </w:rPr>
        <w:t>Venerable</w:t>
      </w:r>
      <w:r w:rsidRPr="00EF598F">
        <w:rPr>
          <w:lang w:val="es-PE"/>
        </w:rPr>
        <w:t xml:space="preserve">, cuando cuidaba </w:t>
      </w:r>
      <w:r w:rsidR="00DD2119">
        <w:rPr>
          <w:lang w:val="es-PE"/>
        </w:rPr>
        <w:t xml:space="preserve">de sus </w:t>
      </w:r>
      <w:r w:rsidRPr="00EF598F">
        <w:rPr>
          <w:lang w:val="es-PE"/>
        </w:rPr>
        <w:t xml:space="preserve">mangos, hizo que ciertas hijas de un rico mercader </w:t>
      </w:r>
      <w:r w:rsidR="00DD2119">
        <w:rPr>
          <w:lang w:val="es-PE"/>
        </w:rPr>
        <w:t xml:space="preserve">hicieran similar </w:t>
      </w:r>
      <w:r w:rsidRPr="00EF598F">
        <w:rPr>
          <w:lang w:val="es-PE"/>
        </w:rPr>
        <w:t>jurament</w:t>
      </w:r>
      <w:r w:rsidR="00736FA0">
        <w:rPr>
          <w:lang w:val="es-PE"/>
        </w:rPr>
        <w:t>o</w:t>
      </w:r>
      <w:r w:rsidRPr="00EF598F">
        <w:rPr>
          <w:lang w:val="es-PE"/>
        </w:rPr>
        <w:t xml:space="preserve">, </w:t>
      </w:r>
      <w:r w:rsidR="00736FA0">
        <w:rPr>
          <w:lang w:val="es-PE"/>
        </w:rPr>
        <w:t>para</w:t>
      </w:r>
      <w:r w:rsidRPr="00EF598F">
        <w:rPr>
          <w:lang w:val="es-PE"/>
        </w:rPr>
        <w:t xml:space="preserve"> después de avergonzarl</w:t>
      </w:r>
      <w:r w:rsidR="00DD2119">
        <w:rPr>
          <w:lang w:val="es-PE"/>
        </w:rPr>
        <w:t>a</w:t>
      </w:r>
      <w:r w:rsidRPr="00EF598F">
        <w:rPr>
          <w:lang w:val="es-PE"/>
        </w:rPr>
        <w:t xml:space="preserve">s, </w:t>
      </w:r>
      <w:r w:rsidR="00736FA0">
        <w:rPr>
          <w:lang w:val="es-PE"/>
        </w:rPr>
        <w:t xml:space="preserve">dejarlas </w:t>
      </w:r>
      <w:r w:rsidRPr="00EF598F">
        <w:rPr>
          <w:lang w:val="es-PE"/>
        </w:rPr>
        <w:t xml:space="preserve">ir". </w:t>
      </w:r>
      <w:r w:rsidR="0039688E">
        <w:t xml:space="preserve">Los </w:t>
      </w:r>
      <w:proofErr w:type="spellStart"/>
      <w:r w:rsidR="0039688E" w:rsidRPr="00C10449">
        <w:rPr>
          <w:i/>
          <w:iCs/>
        </w:rPr>
        <w:t>bhikkhu</w:t>
      </w:r>
      <w:r w:rsidR="0039688E" w:rsidRPr="00C10449">
        <w:t>s</w:t>
      </w:r>
      <w:proofErr w:type="spellEnd"/>
      <w:r w:rsidR="0039688E">
        <w:t xml:space="preserve"> le pidieron al </w:t>
      </w:r>
      <w:r w:rsidR="0039688E" w:rsidRPr="00641B5B">
        <w:rPr>
          <w:i/>
          <w:iCs/>
        </w:rPr>
        <w:t>Bhagavā</w:t>
      </w:r>
      <w:r w:rsidR="0039688E" w:rsidRPr="00641B5B">
        <w:t xml:space="preserve"> </w:t>
      </w:r>
      <w:r w:rsidR="0039688E">
        <w:t xml:space="preserve">que explicara lo que acababa de decir. El </w:t>
      </w:r>
      <w:r w:rsidR="0039688E" w:rsidRPr="00641B5B">
        <w:rPr>
          <w:i/>
          <w:iCs/>
        </w:rPr>
        <w:t>Bhagavā</w:t>
      </w:r>
      <w:r w:rsidR="0039688E" w:rsidRPr="00641B5B">
        <w:t xml:space="preserve"> </w:t>
      </w:r>
      <w:r w:rsidR="0039688E">
        <w:t>aclaró entonces lo que se les había escabullido y quedado oculto en sus mentes debido a los renacimientos</w:t>
      </w:r>
      <w:r w:rsidR="0039688E" w:rsidRPr="00EF598F">
        <w:rPr>
          <w:lang w:val="es-PE"/>
        </w:rPr>
        <w:t xml:space="preserve"> y</w:t>
      </w:r>
      <w:r w:rsidR="0039688E">
        <w:rPr>
          <w:lang w:val="es-PE"/>
        </w:rPr>
        <w:t>,</w:t>
      </w:r>
      <w:r w:rsidR="0039688E" w:rsidRPr="00EF598F">
        <w:rPr>
          <w:lang w:val="es-PE"/>
        </w:rPr>
        <w:t xml:space="preserve"> </w:t>
      </w:r>
      <w:r w:rsidRPr="00EF598F">
        <w:rPr>
          <w:lang w:val="es-PE"/>
        </w:rPr>
        <w:t>así</w:t>
      </w:r>
      <w:r w:rsidR="0039688E">
        <w:rPr>
          <w:lang w:val="es-PE"/>
        </w:rPr>
        <w:t>,</w:t>
      </w:r>
      <w:r w:rsidRPr="00EF598F">
        <w:rPr>
          <w:lang w:val="es-PE"/>
        </w:rPr>
        <w:t xml:space="preserve"> </w:t>
      </w:r>
      <w:r w:rsidR="00ED571D">
        <w:rPr>
          <w:lang w:val="es-PE"/>
        </w:rPr>
        <w:t xml:space="preserve">narró esta </w:t>
      </w:r>
      <w:r w:rsidRPr="00EF598F">
        <w:rPr>
          <w:lang w:val="es-PE"/>
        </w:rPr>
        <w:t>historia de</w:t>
      </w:r>
      <w:r w:rsidR="0039688E">
        <w:rPr>
          <w:lang w:val="es-PE"/>
        </w:rPr>
        <w:t xml:space="preserve"> un distante </w:t>
      </w:r>
      <w:r w:rsidRPr="00EF598F">
        <w:rPr>
          <w:lang w:val="es-PE"/>
        </w:rPr>
        <w:t>pasado.</w:t>
      </w:r>
    </w:p>
    <w:p w14:paraId="6D30E9DD" w14:textId="77777777" w:rsidR="004F3C6A" w:rsidRDefault="004F3C6A" w:rsidP="004F3C6A">
      <w:pPr>
        <w:jc w:val="center"/>
      </w:pPr>
      <w:r>
        <w:rPr>
          <w:lang w:val="es-PE"/>
        </w:rPr>
        <w:tab/>
      </w:r>
      <w:r>
        <w:t>--------------------------------------</w:t>
      </w:r>
    </w:p>
    <w:p w14:paraId="07B8CC25" w14:textId="4D1D08B2" w:rsidR="00EF598F" w:rsidRPr="00EF598F" w:rsidRDefault="00ED571D" w:rsidP="002F04EA">
      <w:pPr>
        <w:pStyle w:val="NormalHistoria"/>
        <w:rPr>
          <w:lang w:val="es-PE"/>
        </w:rPr>
      </w:pPr>
      <w:r w:rsidRPr="00EF598F">
        <w:rPr>
          <w:lang w:val="es-PE"/>
        </w:rPr>
        <w:t xml:space="preserve">Una </w:t>
      </w:r>
      <w:r w:rsidR="00EF598F" w:rsidRPr="00EF598F">
        <w:rPr>
          <w:lang w:val="es-PE"/>
        </w:rPr>
        <w:t xml:space="preserve">vez, cuando Brahmadatta reinaba </w:t>
      </w:r>
      <w:proofErr w:type="spellStart"/>
      <w:r w:rsidR="0058784D">
        <w:rPr>
          <w:lang w:val="es-PE"/>
        </w:rPr>
        <w:t>Benares</w:t>
      </w:r>
      <w:proofErr w:type="spellEnd"/>
      <w:r w:rsidR="00EF598F" w:rsidRPr="00EF598F">
        <w:rPr>
          <w:lang w:val="es-PE"/>
        </w:rPr>
        <w:t xml:space="preserve">, el </w:t>
      </w:r>
      <w:r w:rsidR="005A64BD" w:rsidRPr="005A64BD">
        <w:rPr>
          <w:i/>
          <w:lang w:val="es-PE"/>
        </w:rPr>
        <w:t>Bodhisatta</w:t>
      </w:r>
      <w:r w:rsidR="00EF598F" w:rsidRPr="00EF598F">
        <w:rPr>
          <w:lang w:val="es-PE"/>
        </w:rPr>
        <w:t xml:space="preserve"> se convirtió en </w:t>
      </w:r>
      <w:r w:rsidR="00EF598F" w:rsidRPr="00ED571D">
        <w:rPr>
          <w:i/>
          <w:iCs/>
          <w:lang w:val="es-PE"/>
        </w:rPr>
        <w:t>Sakka</w:t>
      </w:r>
      <w:r w:rsidR="00EF598F" w:rsidRPr="00EF598F">
        <w:rPr>
          <w:lang w:val="es-PE"/>
        </w:rPr>
        <w:t xml:space="preserve">. En </w:t>
      </w:r>
      <w:r>
        <w:rPr>
          <w:lang w:val="es-PE"/>
        </w:rPr>
        <w:t xml:space="preserve">aquel </w:t>
      </w:r>
      <w:r w:rsidR="00EF598F" w:rsidRPr="00EF598F">
        <w:rPr>
          <w:lang w:val="es-PE"/>
        </w:rPr>
        <w:t>tiempo</w:t>
      </w:r>
      <w:r w:rsidR="0039688E">
        <w:rPr>
          <w:lang w:val="es-PE"/>
        </w:rPr>
        <w:t>,</w:t>
      </w:r>
      <w:r w:rsidR="00EF598F" w:rsidRPr="00EF598F">
        <w:rPr>
          <w:lang w:val="es-PE"/>
        </w:rPr>
        <w:t xml:space="preserve"> un asceta </w:t>
      </w:r>
      <w:r w:rsidR="003B2EB1" w:rsidRPr="00EF598F">
        <w:rPr>
          <w:lang w:val="es-PE"/>
        </w:rPr>
        <w:t xml:space="preserve">ladino </w:t>
      </w:r>
      <w:r w:rsidR="00EF598F" w:rsidRPr="00EF598F">
        <w:rPr>
          <w:lang w:val="es-PE"/>
        </w:rPr>
        <w:t>construyó una ermita de hojas en un huerto de mangos</w:t>
      </w:r>
      <w:r w:rsidR="0039688E">
        <w:rPr>
          <w:lang w:val="es-PE"/>
        </w:rPr>
        <w:t>,</w:t>
      </w:r>
      <w:r w:rsidR="00EF598F" w:rsidRPr="00EF598F">
        <w:rPr>
          <w:lang w:val="es-PE"/>
        </w:rPr>
        <w:t xml:space="preserve"> </w:t>
      </w:r>
      <w:r w:rsidR="003B2EB1">
        <w:rPr>
          <w:lang w:val="es-PE"/>
        </w:rPr>
        <w:t>a</w:t>
      </w:r>
      <w:r w:rsidR="00EF598F" w:rsidRPr="00EF598F">
        <w:rPr>
          <w:lang w:val="es-PE"/>
        </w:rPr>
        <w:t xml:space="preserve"> orilla</w:t>
      </w:r>
      <w:r w:rsidR="003B2EB1">
        <w:rPr>
          <w:lang w:val="es-PE"/>
        </w:rPr>
        <w:t>s</w:t>
      </w:r>
      <w:r w:rsidR="00EF598F" w:rsidRPr="00EF598F">
        <w:rPr>
          <w:lang w:val="es-PE"/>
        </w:rPr>
        <w:t xml:space="preserve"> de un río cerca de </w:t>
      </w:r>
      <w:proofErr w:type="spellStart"/>
      <w:r w:rsidR="0058784D">
        <w:rPr>
          <w:lang w:val="es-PE"/>
        </w:rPr>
        <w:t>Benares</w:t>
      </w:r>
      <w:proofErr w:type="spellEnd"/>
      <w:r w:rsidR="00EF598F" w:rsidRPr="00EF598F">
        <w:rPr>
          <w:lang w:val="es-PE"/>
        </w:rPr>
        <w:t xml:space="preserve"> y</w:t>
      </w:r>
      <w:r w:rsidR="00CD1DBE">
        <w:rPr>
          <w:lang w:val="es-PE"/>
        </w:rPr>
        <w:t>,</w:t>
      </w:r>
      <w:r w:rsidR="00EF598F" w:rsidRPr="00EF598F">
        <w:rPr>
          <w:lang w:val="es-PE"/>
        </w:rPr>
        <w:t xml:space="preserve"> vigilando los mangos, com</w:t>
      </w:r>
      <w:r w:rsidR="003B2EB1">
        <w:rPr>
          <w:lang w:val="es-PE"/>
        </w:rPr>
        <w:t>ía</w:t>
      </w:r>
      <w:r w:rsidR="00EF598F" w:rsidRPr="00EF598F">
        <w:rPr>
          <w:lang w:val="es-PE"/>
        </w:rPr>
        <w:t xml:space="preserve"> </w:t>
      </w:r>
      <w:r w:rsidR="00BF1AA4">
        <w:rPr>
          <w:lang w:val="es-PE"/>
        </w:rPr>
        <w:t>e</w:t>
      </w:r>
      <w:r w:rsidR="00EF598F" w:rsidRPr="00EF598F">
        <w:rPr>
          <w:lang w:val="es-PE"/>
        </w:rPr>
        <w:t>l frut</w:t>
      </w:r>
      <w:r w:rsidR="00BF1AA4">
        <w:rPr>
          <w:lang w:val="es-PE"/>
        </w:rPr>
        <w:t>o</w:t>
      </w:r>
      <w:r w:rsidR="00EF598F" w:rsidRPr="00EF598F">
        <w:rPr>
          <w:lang w:val="es-PE"/>
        </w:rPr>
        <w:t xml:space="preserve"> madur</w:t>
      </w:r>
      <w:r w:rsidR="00BF1AA4">
        <w:rPr>
          <w:lang w:val="es-PE"/>
        </w:rPr>
        <w:t>o</w:t>
      </w:r>
      <w:r w:rsidR="00EF598F" w:rsidRPr="00EF598F">
        <w:rPr>
          <w:lang w:val="es-PE"/>
        </w:rPr>
        <w:t xml:space="preserve"> que caía de </w:t>
      </w:r>
      <w:r w:rsidR="00CD1DBE">
        <w:rPr>
          <w:lang w:val="es-PE"/>
        </w:rPr>
        <w:t>est</w:t>
      </w:r>
      <w:r w:rsidR="00EF598F" w:rsidRPr="00EF598F">
        <w:rPr>
          <w:lang w:val="es-PE"/>
        </w:rPr>
        <w:t xml:space="preserve">os árboles y también </w:t>
      </w:r>
      <w:r w:rsidR="003B2EB1">
        <w:rPr>
          <w:lang w:val="es-PE"/>
        </w:rPr>
        <w:t>se l</w:t>
      </w:r>
      <w:r w:rsidR="00BF1AA4">
        <w:rPr>
          <w:lang w:val="es-PE"/>
        </w:rPr>
        <w:t>o</w:t>
      </w:r>
      <w:r w:rsidR="007C1CF6">
        <w:rPr>
          <w:lang w:val="es-PE"/>
        </w:rPr>
        <w:t>s</w:t>
      </w:r>
      <w:r w:rsidR="003B2EB1">
        <w:rPr>
          <w:lang w:val="es-PE"/>
        </w:rPr>
        <w:t xml:space="preserve"> </w:t>
      </w:r>
      <w:r w:rsidR="007C1CF6">
        <w:rPr>
          <w:lang w:val="es-PE"/>
        </w:rPr>
        <w:t>ofrecía</w:t>
      </w:r>
      <w:r w:rsidR="00EF598F" w:rsidRPr="00EF598F">
        <w:rPr>
          <w:lang w:val="es-PE"/>
        </w:rPr>
        <w:t xml:space="preserve"> a sus parientes, </w:t>
      </w:r>
      <w:r w:rsidR="007C1CF6">
        <w:rPr>
          <w:lang w:val="es-PE"/>
        </w:rPr>
        <w:t>viviendo así en dicho lugar</w:t>
      </w:r>
      <w:r w:rsidR="00EF598F" w:rsidRPr="00EF598F">
        <w:rPr>
          <w:lang w:val="es-PE"/>
        </w:rPr>
        <w:t xml:space="preserve">. ganándose la vida mediante diversas </w:t>
      </w:r>
      <w:r w:rsidR="007C1CF6">
        <w:rPr>
          <w:lang w:val="es-PE"/>
        </w:rPr>
        <w:t xml:space="preserve">y </w:t>
      </w:r>
      <w:r w:rsidR="007C1CF6" w:rsidRPr="00EF598F">
        <w:rPr>
          <w:lang w:val="es-PE"/>
        </w:rPr>
        <w:t xml:space="preserve">falsas </w:t>
      </w:r>
      <w:r w:rsidR="00EF598F" w:rsidRPr="00EF598F">
        <w:rPr>
          <w:lang w:val="es-PE"/>
        </w:rPr>
        <w:t>prácticas.</w:t>
      </w:r>
    </w:p>
    <w:p w14:paraId="5AF1E16F" w14:textId="6D8E29C0" w:rsidR="00EF598F" w:rsidRPr="00EF598F" w:rsidRDefault="00EF598F" w:rsidP="002F04EA">
      <w:pPr>
        <w:pStyle w:val="NormalHistoria"/>
        <w:rPr>
          <w:lang w:val="es-PE"/>
        </w:rPr>
      </w:pPr>
      <w:r w:rsidRPr="00EF598F">
        <w:rPr>
          <w:lang w:val="es-PE"/>
        </w:rPr>
        <w:t xml:space="preserve">En </w:t>
      </w:r>
      <w:r w:rsidR="00B93AE6">
        <w:rPr>
          <w:lang w:val="es-PE"/>
        </w:rPr>
        <w:t>dicha ocasión</w:t>
      </w:r>
      <w:r w:rsidRPr="00EF598F">
        <w:rPr>
          <w:lang w:val="es-PE"/>
        </w:rPr>
        <w:t xml:space="preserve">, </w:t>
      </w:r>
      <w:r w:rsidR="00B93AE6" w:rsidRPr="00B93AE6">
        <w:rPr>
          <w:i/>
          <w:iCs/>
          <w:lang w:val="es-PE"/>
        </w:rPr>
        <w:t>Sakka</w:t>
      </w:r>
      <w:r w:rsidRPr="00EF598F">
        <w:rPr>
          <w:lang w:val="es-PE"/>
        </w:rPr>
        <w:t xml:space="preserve">, </w:t>
      </w:r>
      <w:r w:rsidR="00130148">
        <w:rPr>
          <w:lang w:val="es-PE"/>
        </w:rPr>
        <w:t xml:space="preserve">el </w:t>
      </w:r>
      <w:r w:rsidR="00461351">
        <w:rPr>
          <w:lang w:val="es-PE"/>
        </w:rPr>
        <w:t xml:space="preserve">Rey </w:t>
      </w:r>
      <w:r w:rsidRPr="00EF598F">
        <w:rPr>
          <w:lang w:val="es-PE"/>
        </w:rPr>
        <w:t>de</w:t>
      </w:r>
      <w:r w:rsidR="00B93AE6">
        <w:rPr>
          <w:lang w:val="es-PE"/>
        </w:rPr>
        <w:t xml:space="preserve"> </w:t>
      </w:r>
      <w:r w:rsidRPr="00EF598F">
        <w:rPr>
          <w:lang w:val="es-PE"/>
        </w:rPr>
        <w:t>l</w:t>
      </w:r>
      <w:r w:rsidR="00B93AE6">
        <w:rPr>
          <w:lang w:val="es-PE"/>
        </w:rPr>
        <w:t>os</w:t>
      </w:r>
      <w:r w:rsidRPr="00EF598F">
        <w:rPr>
          <w:lang w:val="es-PE"/>
        </w:rPr>
        <w:t xml:space="preserve"> cielo</w:t>
      </w:r>
      <w:r w:rsidR="00B93AE6">
        <w:rPr>
          <w:lang w:val="es-PE"/>
        </w:rPr>
        <w:t>s</w:t>
      </w:r>
      <w:r w:rsidRPr="00EF598F">
        <w:rPr>
          <w:lang w:val="es-PE"/>
        </w:rPr>
        <w:t xml:space="preserve">, pensó: "¿Quién, me pregunto, en este mundo de hombres mantiene a sus padres, honra a los ancianos de su familia, </w:t>
      </w:r>
      <w:r w:rsidR="00B93AE6">
        <w:rPr>
          <w:lang w:val="es-PE"/>
        </w:rPr>
        <w:t>hace ofrendas</w:t>
      </w:r>
      <w:r w:rsidRPr="00EF598F">
        <w:rPr>
          <w:lang w:val="es-PE"/>
        </w:rPr>
        <w:t xml:space="preserve">, </w:t>
      </w:r>
      <w:r w:rsidR="00B93AE6">
        <w:rPr>
          <w:lang w:val="es-PE"/>
        </w:rPr>
        <w:t>observa</w:t>
      </w:r>
      <w:r w:rsidRPr="00EF598F">
        <w:rPr>
          <w:lang w:val="es-PE"/>
        </w:rPr>
        <w:t xml:space="preserve"> </w:t>
      </w:r>
      <w:r w:rsidR="00B93AE6">
        <w:rPr>
          <w:lang w:val="es-PE"/>
        </w:rPr>
        <w:t xml:space="preserve">los preceptos </w:t>
      </w:r>
      <w:r w:rsidRPr="00EF598F">
        <w:rPr>
          <w:lang w:val="es-PE"/>
        </w:rPr>
        <w:t>moral</w:t>
      </w:r>
      <w:r w:rsidR="00B93AE6">
        <w:rPr>
          <w:lang w:val="es-PE"/>
        </w:rPr>
        <w:t>es</w:t>
      </w:r>
      <w:r w:rsidRPr="00EF598F">
        <w:rPr>
          <w:lang w:val="es-PE"/>
        </w:rPr>
        <w:t xml:space="preserve"> y observa el día de ayuno? ¿Quién de ellos</w:t>
      </w:r>
      <w:r w:rsidR="00130148">
        <w:rPr>
          <w:lang w:val="es-PE"/>
        </w:rPr>
        <w:t>,</w:t>
      </w:r>
      <w:r w:rsidRPr="00EF598F">
        <w:rPr>
          <w:lang w:val="es-PE"/>
        </w:rPr>
        <w:t xml:space="preserve"> después de adoptar la vida religiosa, se dedica continuamente a los deberes propios de sacerdotes y cuáles </w:t>
      </w:r>
      <w:r w:rsidR="005B1067">
        <w:rPr>
          <w:lang w:val="es-PE"/>
        </w:rPr>
        <w:t>entre</w:t>
      </w:r>
      <w:r w:rsidRPr="00EF598F">
        <w:rPr>
          <w:lang w:val="es-PE"/>
        </w:rPr>
        <w:t xml:space="preserve"> ellos son culpables de mala conducta?" </w:t>
      </w:r>
      <w:r w:rsidR="00130148">
        <w:rPr>
          <w:lang w:val="es-PE"/>
        </w:rPr>
        <w:t xml:space="preserve">Entonces, </w:t>
      </w:r>
      <w:r w:rsidRPr="00EF598F">
        <w:rPr>
          <w:lang w:val="es-PE"/>
        </w:rPr>
        <w:t xml:space="preserve">explorando el mundo vio a este malvado asceta vigilando sus mangos [138] y dijo: "Este falso asceta, abandonando sus deberes como sacerdote, el proceso </w:t>
      </w:r>
      <w:r w:rsidR="002671C5">
        <w:rPr>
          <w:lang w:val="es-PE"/>
        </w:rPr>
        <w:t>mediante</w:t>
      </w:r>
      <w:r w:rsidRPr="00EF598F">
        <w:rPr>
          <w:lang w:val="es-PE"/>
        </w:rPr>
        <w:t xml:space="preserve"> el cual se puede inducir</w:t>
      </w:r>
      <w:r w:rsidR="00435FB4">
        <w:rPr>
          <w:lang w:val="es-PE"/>
        </w:rPr>
        <w:t>se</w:t>
      </w:r>
      <w:r w:rsidRPr="00EF598F">
        <w:rPr>
          <w:lang w:val="es-PE"/>
        </w:rPr>
        <w:t xml:space="preserve"> </w:t>
      </w:r>
      <w:r w:rsidR="00435FB4">
        <w:rPr>
          <w:lang w:val="es-PE"/>
        </w:rPr>
        <w:t>hacia e</w:t>
      </w:r>
      <w:r w:rsidRPr="00EF598F">
        <w:rPr>
          <w:lang w:val="es-PE"/>
        </w:rPr>
        <w:t xml:space="preserve">l éxtasis religioso y similares, está continuamente vigilando un huerto de mangos. Lo asustaré profundamente". Entonces, cuando fue a la aldea a buscar </w:t>
      </w:r>
      <w:r w:rsidR="00B300F5">
        <w:rPr>
          <w:lang w:val="es-PE"/>
        </w:rPr>
        <w:t>ofrendas</w:t>
      </w:r>
      <w:r w:rsidRPr="00EF598F">
        <w:rPr>
          <w:lang w:val="es-PE"/>
        </w:rPr>
        <w:t xml:space="preserve">, </w:t>
      </w:r>
      <w:r w:rsidRPr="00B300F5">
        <w:rPr>
          <w:i/>
          <w:iCs/>
          <w:lang w:val="es-PE"/>
        </w:rPr>
        <w:t>Sakka</w:t>
      </w:r>
      <w:r w:rsidRPr="00EF598F">
        <w:rPr>
          <w:lang w:val="es-PE"/>
        </w:rPr>
        <w:t xml:space="preserve">, con su poder sobrenatural, </w:t>
      </w:r>
      <w:r w:rsidR="00B300F5">
        <w:rPr>
          <w:lang w:val="es-PE"/>
        </w:rPr>
        <w:t xml:space="preserve">hizo caer todos </w:t>
      </w:r>
      <w:r w:rsidRPr="00EF598F">
        <w:rPr>
          <w:lang w:val="es-PE"/>
        </w:rPr>
        <w:t xml:space="preserve">los mangos e hizo como si los hubieran saqueado </w:t>
      </w:r>
      <w:r w:rsidR="00B300F5">
        <w:rPr>
          <w:lang w:val="es-PE"/>
        </w:rPr>
        <w:t xml:space="preserve">unos </w:t>
      </w:r>
      <w:r w:rsidRPr="00EF598F">
        <w:rPr>
          <w:lang w:val="es-PE"/>
        </w:rPr>
        <w:t xml:space="preserve">ladrones. En ese </w:t>
      </w:r>
      <w:r w:rsidRPr="00EF598F">
        <w:rPr>
          <w:lang w:val="es-PE"/>
        </w:rPr>
        <w:lastRenderedPageBreak/>
        <w:t>momento</w:t>
      </w:r>
      <w:r w:rsidR="00252CE4">
        <w:rPr>
          <w:lang w:val="es-PE"/>
        </w:rPr>
        <w:t>,</w:t>
      </w:r>
      <w:r w:rsidRPr="00EF598F">
        <w:rPr>
          <w:lang w:val="es-PE"/>
        </w:rPr>
        <w:t xml:space="preserve"> entraron </w:t>
      </w:r>
      <w:r w:rsidR="00B300F5">
        <w:rPr>
          <w:lang w:val="es-PE"/>
        </w:rPr>
        <w:t>a</w:t>
      </w:r>
      <w:r w:rsidRPr="00EF598F">
        <w:rPr>
          <w:lang w:val="es-PE"/>
        </w:rPr>
        <w:t>l huert</w:t>
      </w:r>
      <w:r w:rsidR="005B1067">
        <w:rPr>
          <w:lang w:val="es-PE"/>
        </w:rPr>
        <w:t>o</w:t>
      </w:r>
      <w:r w:rsidRPr="00EF598F">
        <w:rPr>
          <w:lang w:val="es-PE"/>
        </w:rPr>
        <w:t xml:space="preserve"> cuatro hijas de un mercader de </w:t>
      </w:r>
      <w:proofErr w:type="spellStart"/>
      <w:r w:rsidR="0058784D">
        <w:rPr>
          <w:lang w:val="es-PE"/>
        </w:rPr>
        <w:t>Benares</w:t>
      </w:r>
      <w:proofErr w:type="spellEnd"/>
      <w:r w:rsidRPr="00EF598F">
        <w:rPr>
          <w:lang w:val="es-PE"/>
        </w:rPr>
        <w:t xml:space="preserve"> y el falso asceta</w:t>
      </w:r>
      <w:r w:rsidR="00B300F5">
        <w:rPr>
          <w:lang w:val="es-PE"/>
        </w:rPr>
        <w:t>,</w:t>
      </w:r>
      <w:r w:rsidRPr="00EF598F">
        <w:rPr>
          <w:lang w:val="es-PE"/>
        </w:rPr>
        <w:t xml:space="preserve"> al verlas</w:t>
      </w:r>
      <w:r w:rsidR="00B300F5">
        <w:rPr>
          <w:lang w:val="es-PE"/>
        </w:rPr>
        <w:t>,</w:t>
      </w:r>
      <w:r w:rsidRPr="00EF598F">
        <w:rPr>
          <w:lang w:val="es-PE"/>
        </w:rPr>
        <w:t xml:space="preserve"> las detuvo y </w:t>
      </w:r>
      <w:r w:rsidR="005B1067">
        <w:rPr>
          <w:lang w:val="es-PE"/>
        </w:rPr>
        <w:t xml:space="preserve">les </w:t>
      </w:r>
      <w:r w:rsidRPr="00EF598F">
        <w:rPr>
          <w:lang w:val="es-PE"/>
        </w:rPr>
        <w:t>dijo: "Os habéis comido mis mangos".</w:t>
      </w:r>
    </w:p>
    <w:p w14:paraId="3359A257" w14:textId="5EA5217C" w:rsidR="00EF598F" w:rsidRPr="00EF598F" w:rsidRDefault="00B300F5" w:rsidP="004F3C6A">
      <w:pPr>
        <w:pStyle w:val="NormalHistoria"/>
        <w:rPr>
          <w:lang w:val="es-PE"/>
        </w:rPr>
      </w:pPr>
      <w:r>
        <w:rPr>
          <w:lang w:val="es-PE"/>
        </w:rPr>
        <w:t xml:space="preserve">Ellas </w:t>
      </w:r>
      <w:r w:rsidRPr="00EF598F">
        <w:rPr>
          <w:lang w:val="es-PE"/>
        </w:rPr>
        <w:t>dijeron</w:t>
      </w:r>
      <w:r w:rsidR="00EF598F" w:rsidRPr="00EF598F">
        <w:rPr>
          <w:lang w:val="es-PE"/>
        </w:rPr>
        <w:t>: "Señor, acabamos de llegar. No los hemos comido".</w:t>
      </w:r>
    </w:p>
    <w:p w14:paraId="2412740A" w14:textId="2AFADFE0" w:rsidR="00EF598F" w:rsidRPr="00EF598F" w:rsidRDefault="00EF598F" w:rsidP="004F3C6A">
      <w:pPr>
        <w:pStyle w:val="NormalHistoria"/>
        <w:rPr>
          <w:lang w:val="es-PE"/>
        </w:rPr>
      </w:pPr>
      <w:r w:rsidRPr="00EF598F">
        <w:rPr>
          <w:lang w:val="es-PE"/>
        </w:rPr>
        <w:t xml:space="preserve">"Entonces </w:t>
      </w:r>
      <w:r w:rsidR="00B300F5">
        <w:rPr>
          <w:lang w:val="es-PE"/>
        </w:rPr>
        <w:t xml:space="preserve">harán </w:t>
      </w:r>
      <w:r w:rsidRPr="00EF598F">
        <w:rPr>
          <w:lang w:val="es-PE"/>
        </w:rPr>
        <w:t>un juramento</w:t>
      </w:r>
      <w:r w:rsidR="00B300F5">
        <w:rPr>
          <w:lang w:val="es-PE"/>
        </w:rPr>
        <w:t xml:space="preserve"> al respecto</w:t>
      </w:r>
      <w:r w:rsidRPr="00EF598F">
        <w:rPr>
          <w:lang w:val="es-PE"/>
        </w:rPr>
        <w:t>", dijo</w:t>
      </w:r>
      <w:r w:rsidR="00B300F5">
        <w:rPr>
          <w:lang w:val="es-PE"/>
        </w:rPr>
        <w:t xml:space="preserve"> él</w:t>
      </w:r>
      <w:r w:rsidRPr="00EF598F">
        <w:rPr>
          <w:lang w:val="es-PE"/>
        </w:rPr>
        <w:t>.</w:t>
      </w:r>
    </w:p>
    <w:p w14:paraId="0DD1E676" w14:textId="7E4F422C" w:rsidR="00EF598F" w:rsidRPr="00EF598F" w:rsidRDefault="00EF598F" w:rsidP="004F3C6A">
      <w:pPr>
        <w:pStyle w:val="NormalHistoria"/>
        <w:rPr>
          <w:lang w:val="es-PE"/>
        </w:rPr>
      </w:pPr>
      <w:r w:rsidRPr="00EF598F">
        <w:rPr>
          <w:lang w:val="es-PE"/>
        </w:rPr>
        <w:t>"</w:t>
      </w:r>
      <w:r w:rsidR="005B1067">
        <w:rPr>
          <w:lang w:val="es-PE"/>
        </w:rPr>
        <w:t>Entonces</w:t>
      </w:r>
      <w:r w:rsidR="005747F0">
        <w:rPr>
          <w:lang w:val="es-PE"/>
        </w:rPr>
        <w:t>,</w:t>
      </w:r>
      <w:r w:rsidRPr="00EF598F">
        <w:rPr>
          <w:lang w:val="es-PE"/>
        </w:rPr>
        <w:t xml:space="preserve"> en </w:t>
      </w:r>
      <w:r w:rsidR="00B300F5">
        <w:rPr>
          <w:lang w:val="es-PE"/>
        </w:rPr>
        <w:t xml:space="preserve">tal </w:t>
      </w:r>
      <w:r w:rsidRPr="00EF598F">
        <w:rPr>
          <w:lang w:val="es-PE"/>
        </w:rPr>
        <w:t>caso, ¿pod</w:t>
      </w:r>
      <w:r w:rsidR="00B300F5">
        <w:rPr>
          <w:lang w:val="es-PE"/>
        </w:rPr>
        <w:t>r</w:t>
      </w:r>
      <w:r w:rsidRPr="00EF598F">
        <w:rPr>
          <w:lang w:val="es-PE"/>
        </w:rPr>
        <w:t>emos irnos?" preguntaron</w:t>
      </w:r>
      <w:r w:rsidR="005B1067" w:rsidRPr="005B1067">
        <w:rPr>
          <w:lang w:val="es-PE"/>
        </w:rPr>
        <w:t xml:space="preserve"> </w:t>
      </w:r>
      <w:r w:rsidR="005B1067" w:rsidRPr="00EF598F">
        <w:rPr>
          <w:lang w:val="es-PE"/>
        </w:rPr>
        <w:t>ell</w:t>
      </w:r>
      <w:r w:rsidR="005B1067">
        <w:rPr>
          <w:lang w:val="es-PE"/>
        </w:rPr>
        <w:t>a</w:t>
      </w:r>
      <w:r w:rsidR="005B1067" w:rsidRPr="00EF598F">
        <w:rPr>
          <w:lang w:val="es-PE"/>
        </w:rPr>
        <w:t>s</w:t>
      </w:r>
      <w:r w:rsidRPr="00EF598F">
        <w:rPr>
          <w:lang w:val="es-PE"/>
        </w:rPr>
        <w:t>. "</w:t>
      </w:r>
      <w:r w:rsidR="00B300F5">
        <w:rPr>
          <w:lang w:val="es-PE"/>
        </w:rPr>
        <w:t>Por supuesto</w:t>
      </w:r>
      <w:r w:rsidRPr="00EF598F">
        <w:rPr>
          <w:lang w:val="es-PE"/>
        </w:rPr>
        <w:t xml:space="preserve">, </w:t>
      </w:r>
      <w:r w:rsidR="00B300F5">
        <w:rPr>
          <w:lang w:val="es-PE"/>
        </w:rPr>
        <w:t>claro que podrán marcharse</w:t>
      </w:r>
      <w:r w:rsidRPr="00EF598F">
        <w:rPr>
          <w:lang w:val="es-PE"/>
        </w:rPr>
        <w:t>."</w:t>
      </w:r>
    </w:p>
    <w:p w14:paraId="6331274B" w14:textId="05172B52" w:rsidR="00EF598F" w:rsidRPr="00EF598F" w:rsidRDefault="00063A9D" w:rsidP="004F3C6A">
      <w:pPr>
        <w:pStyle w:val="NormalHistoria"/>
        <w:rPr>
          <w:lang w:val="es-PE"/>
        </w:rPr>
      </w:pPr>
      <w:r w:rsidRPr="00063A9D">
        <w:rPr>
          <w:lang w:val="es-PE"/>
        </w:rPr>
        <w:t>—</w:t>
      </w:r>
      <w:r w:rsidR="00EF598F" w:rsidRPr="00EF598F">
        <w:rPr>
          <w:lang w:val="es-PE"/>
        </w:rPr>
        <w:t xml:space="preserve">Muy bien, </w:t>
      </w:r>
      <w:r w:rsidRPr="00EF598F">
        <w:rPr>
          <w:lang w:val="es-PE"/>
        </w:rPr>
        <w:t xml:space="preserve">Señor </w:t>
      </w:r>
      <w:r w:rsidRPr="00063A9D">
        <w:rPr>
          <w:lang w:val="es-PE"/>
        </w:rPr>
        <w:t>—</w:t>
      </w:r>
      <w:r w:rsidR="005747F0">
        <w:rPr>
          <w:lang w:val="es-PE"/>
        </w:rPr>
        <w:t xml:space="preserve"> </w:t>
      </w:r>
      <w:r w:rsidR="00EF598F" w:rsidRPr="00EF598F">
        <w:rPr>
          <w:lang w:val="es-PE"/>
        </w:rPr>
        <w:t>dijeron</w:t>
      </w:r>
      <w:r w:rsidR="005747F0">
        <w:rPr>
          <w:lang w:val="es-PE"/>
        </w:rPr>
        <w:t xml:space="preserve"> ellas</w:t>
      </w:r>
      <w:r w:rsidR="00EF598F" w:rsidRPr="00EF598F">
        <w:rPr>
          <w:lang w:val="es-PE"/>
        </w:rPr>
        <w:t xml:space="preserve"> y l</w:t>
      </w:r>
      <w:r>
        <w:rPr>
          <w:lang w:val="es-PE"/>
        </w:rPr>
        <w:t>a</w:t>
      </w:r>
      <w:r w:rsidR="00EF598F" w:rsidRPr="00EF598F">
        <w:rPr>
          <w:lang w:val="es-PE"/>
        </w:rPr>
        <w:t xml:space="preserve"> mayor de ell</w:t>
      </w:r>
      <w:r>
        <w:rPr>
          <w:lang w:val="es-PE"/>
        </w:rPr>
        <w:t>a</w:t>
      </w:r>
      <w:r w:rsidR="00EF598F" w:rsidRPr="00EF598F">
        <w:rPr>
          <w:lang w:val="es-PE"/>
        </w:rPr>
        <w:t>s hizo juramento</w:t>
      </w:r>
      <w:r w:rsidR="005747F0">
        <w:rPr>
          <w:lang w:val="es-PE"/>
        </w:rPr>
        <w:t>,</w:t>
      </w:r>
      <w:r w:rsidR="00EF598F" w:rsidRPr="00EF598F">
        <w:rPr>
          <w:lang w:val="es-PE"/>
        </w:rPr>
        <w:t xml:space="preserve"> pronunciando la primera estrofa:</w:t>
      </w:r>
    </w:p>
    <w:p w14:paraId="0B313C11" w14:textId="1E0279CA" w:rsidR="00EF598F" w:rsidRPr="00EF598F" w:rsidRDefault="005747F0" w:rsidP="005747F0">
      <w:pPr>
        <w:pStyle w:val="Verso2Espaol"/>
        <w:ind w:left="1416"/>
        <w:rPr>
          <w:lang w:val="es-PE"/>
        </w:rPr>
      </w:pPr>
      <w:r>
        <w:rPr>
          <w:lang w:val="es-PE"/>
        </w:rPr>
        <w:t>1.</w:t>
      </w:r>
      <w:r>
        <w:rPr>
          <w:lang w:val="es-PE"/>
        </w:rPr>
        <w:tab/>
      </w:r>
      <w:r w:rsidR="00EF598F" w:rsidRPr="00EF598F">
        <w:rPr>
          <w:lang w:val="es-PE"/>
        </w:rPr>
        <w:t xml:space="preserve">La que </w:t>
      </w:r>
      <w:r w:rsidR="00BA5851">
        <w:rPr>
          <w:lang w:val="es-PE"/>
        </w:rPr>
        <w:t xml:space="preserve">se haya </w:t>
      </w:r>
      <w:r w:rsidR="00EF598F" w:rsidRPr="00EF598F">
        <w:rPr>
          <w:lang w:val="es-PE"/>
        </w:rPr>
        <w:t>comi</w:t>
      </w:r>
      <w:r w:rsidR="00BA5851">
        <w:rPr>
          <w:lang w:val="es-PE"/>
        </w:rPr>
        <w:t>do</w:t>
      </w:r>
      <w:r w:rsidR="00EF598F" w:rsidRPr="00EF598F">
        <w:rPr>
          <w:lang w:val="es-PE"/>
        </w:rPr>
        <w:t xml:space="preserve"> </w:t>
      </w:r>
      <w:r w:rsidR="00063A9D">
        <w:rPr>
          <w:lang w:val="es-PE"/>
        </w:rPr>
        <w:t>s</w:t>
      </w:r>
      <w:r w:rsidR="00EF598F" w:rsidRPr="00EF598F">
        <w:rPr>
          <w:lang w:val="es-PE"/>
        </w:rPr>
        <w:t>us mangos,</w:t>
      </w:r>
    </w:p>
    <w:p w14:paraId="7AD9FEFC" w14:textId="29512892" w:rsidR="00EF598F" w:rsidRPr="00EF598F" w:rsidRDefault="00EF598F" w:rsidP="002F04EA">
      <w:pPr>
        <w:pStyle w:val="Verso2Espaol"/>
        <w:rPr>
          <w:lang w:val="es-PE"/>
        </w:rPr>
      </w:pPr>
      <w:r w:rsidRPr="00EF598F">
        <w:rPr>
          <w:lang w:val="es-PE"/>
        </w:rPr>
        <w:t xml:space="preserve">Como </w:t>
      </w:r>
      <w:r w:rsidR="00063A9D" w:rsidRPr="00EF598F">
        <w:rPr>
          <w:lang w:val="es-PE"/>
        </w:rPr>
        <w:t xml:space="preserve">Señor </w:t>
      </w:r>
      <w:r w:rsidR="00275F1C">
        <w:rPr>
          <w:lang w:val="es-PE"/>
        </w:rPr>
        <w:t>poseerá a</w:t>
      </w:r>
      <w:r w:rsidR="009E505A">
        <w:rPr>
          <w:lang w:val="es-PE"/>
        </w:rPr>
        <w:t xml:space="preserve"> u</w:t>
      </w:r>
      <w:r w:rsidR="00500A38">
        <w:rPr>
          <w:lang w:val="es-PE"/>
        </w:rPr>
        <w:t>n</w:t>
      </w:r>
      <w:r w:rsidR="003F08BB">
        <w:rPr>
          <w:lang w:val="es-PE"/>
        </w:rPr>
        <w:t xml:space="preserve"> pat</w:t>
      </w:r>
      <w:r w:rsidR="009E505A">
        <w:rPr>
          <w:lang w:val="es-PE"/>
        </w:rPr>
        <w:t>á</w:t>
      </w:r>
      <w:r w:rsidR="003F08BB">
        <w:rPr>
          <w:lang w:val="es-PE"/>
        </w:rPr>
        <w:t>n</w:t>
      </w:r>
      <w:r w:rsidRPr="00EF598F">
        <w:rPr>
          <w:lang w:val="es-PE"/>
        </w:rPr>
        <w:t>,</w:t>
      </w:r>
    </w:p>
    <w:p w14:paraId="18180D33" w14:textId="6006EEE8" w:rsidR="00EF598F" w:rsidRPr="00EF598F" w:rsidRDefault="00EF598F" w:rsidP="002F04EA">
      <w:pPr>
        <w:pStyle w:val="Verso2Espaol"/>
        <w:rPr>
          <w:lang w:val="es-PE"/>
        </w:rPr>
      </w:pPr>
      <w:r w:rsidRPr="00EF598F">
        <w:rPr>
          <w:lang w:val="es-PE"/>
        </w:rPr>
        <w:t xml:space="preserve">Que </w:t>
      </w:r>
      <w:r w:rsidR="006827F4">
        <w:rPr>
          <w:lang w:val="es-PE"/>
        </w:rPr>
        <w:t xml:space="preserve">tiñendo </w:t>
      </w:r>
      <w:r w:rsidRPr="00EF598F">
        <w:rPr>
          <w:lang w:val="es-PE"/>
        </w:rPr>
        <w:t>canas</w:t>
      </w:r>
      <w:r w:rsidR="00BA5851">
        <w:rPr>
          <w:lang w:val="es-PE"/>
        </w:rPr>
        <w:t>,</w:t>
      </w:r>
      <w:r w:rsidRPr="00EF598F">
        <w:rPr>
          <w:lang w:val="es-PE"/>
        </w:rPr>
        <w:t xml:space="preserve"> engañ</w:t>
      </w:r>
      <w:r w:rsidR="00500A38">
        <w:rPr>
          <w:lang w:val="es-PE"/>
        </w:rPr>
        <w:t>ará</w:t>
      </w:r>
    </w:p>
    <w:p w14:paraId="6DBF168C" w14:textId="60FE53B6" w:rsidR="00EF598F" w:rsidRDefault="00EF598F" w:rsidP="002F04EA">
      <w:pPr>
        <w:pStyle w:val="Verso2Espaol"/>
        <w:rPr>
          <w:lang w:val="es-PE"/>
        </w:rPr>
      </w:pPr>
      <w:r w:rsidRPr="00EF598F">
        <w:rPr>
          <w:lang w:val="es-PE"/>
        </w:rPr>
        <w:t>Y sus mechones con tenazas</w:t>
      </w:r>
      <w:r w:rsidR="00500A38" w:rsidRPr="00500A38">
        <w:rPr>
          <w:lang w:val="es-PE"/>
        </w:rPr>
        <w:t xml:space="preserve"> </w:t>
      </w:r>
      <w:r w:rsidR="00500A38">
        <w:rPr>
          <w:lang w:val="es-PE"/>
        </w:rPr>
        <w:t>rizará</w:t>
      </w:r>
      <w:r w:rsidRPr="00EF598F">
        <w:rPr>
          <w:lang w:val="es-PE"/>
        </w:rPr>
        <w:t>.</w:t>
      </w:r>
    </w:p>
    <w:p w14:paraId="19BABA1B" w14:textId="77777777" w:rsidR="002F04EA" w:rsidRPr="00EF598F" w:rsidRDefault="002F04EA" w:rsidP="002F04EA">
      <w:pPr>
        <w:pStyle w:val="Verso2Espaol"/>
        <w:rPr>
          <w:lang w:val="es-PE"/>
        </w:rPr>
      </w:pPr>
    </w:p>
    <w:p w14:paraId="56D0DB77" w14:textId="480934E0" w:rsidR="00EF598F" w:rsidRPr="00EF598F" w:rsidRDefault="00EF598F" w:rsidP="002F04EA">
      <w:pPr>
        <w:pStyle w:val="NormalHistoria"/>
        <w:rPr>
          <w:lang w:val="es-PE"/>
        </w:rPr>
      </w:pPr>
      <w:r w:rsidRPr="00EF598F">
        <w:rPr>
          <w:lang w:val="es-PE"/>
        </w:rPr>
        <w:t>El asceta dijo: "Pár</w:t>
      </w:r>
      <w:r w:rsidR="00C74D34">
        <w:rPr>
          <w:lang w:val="es-PE"/>
        </w:rPr>
        <w:t>es</w:t>
      </w:r>
      <w:r w:rsidRPr="00EF598F">
        <w:rPr>
          <w:lang w:val="es-PE"/>
        </w:rPr>
        <w:t xml:space="preserve">e a un lado", e hizo que la segunda hija del </w:t>
      </w:r>
      <w:r w:rsidR="00BA5851">
        <w:rPr>
          <w:lang w:val="es-PE"/>
        </w:rPr>
        <w:t xml:space="preserve">mercader </w:t>
      </w:r>
      <w:r w:rsidRPr="00EF598F">
        <w:rPr>
          <w:lang w:val="es-PE"/>
        </w:rPr>
        <w:t xml:space="preserve">hiciera </w:t>
      </w:r>
      <w:r w:rsidR="00BA5851">
        <w:rPr>
          <w:lang w:val="es-PE"/>
        </w:rPr>
        <w:t xml:space="preserve">su </w:t>
      </w:r>
      <w:r w:rsidRPr="00EF598F">
        <w:rPr>
          <w:lang w:val="es-PE"/>
        </w:rPr>
        <w:t>juramento y</w:t>
      </w:r>
      <w:r w:rsidR="00BA5851">
        <w:rPr>
          <w:lang w:val="es-PE"/>
        </w:rPr>
        <w:t>,</w:t>
      </w:r>
      <w:r w:rsidRPr="00EF598F">
        <w:rPr>
          <w:lang w:val="es-PE"/>
        </w:rPr>
        <w:t xml:space="preserve"> </w:t>
      </w:r>
      <w:r w:rsidR="00835D32">
        <w:rPr>
          <w:lang w:val="es-PE"/>
        </w:rPr>
        <w:t>así</w:t>
      </w:r>
      <w:r w:rsidR="00BA5851">
        <w:rPr>
          <w:lang w:val="es-PE"/>
        </w:rPr>
        <w:t>,</w:t>
      </w:r>
      <w:r w:rsidR="00835D32">
        <w:rPr>
          <w:lang w:val="es-PE"/>
        </w:rPr>
        <w:t xml:space="preserve"> </w:t>
      </w:r>
      <w:r w:rsidRPr="00EF598F">
        <w:rPr>
          <w:lang w:val="es-PE"/>
        </w:rPr>
        <w:t xml:space="preserve">ella </w:t>
      </w:r>
      <w:r w:rsidR="00BA5851" w:rsidRPr="00BA5851">
        <w:rPr>
          <w:lang w:val="es-PE"/>
        </w:rPr>
        <w:t xml:space="preserve">recitó </w:t>
      </w:r>
      <w:r w:rsidRPr="00EF598F">
        <w:rPr>
          <w:lang w:val="es-PE"/>
        </w:rPr>
        <w:t>la segunda estrofa:</w:t>
      </w:r>
    </w:p>
    <w:p w14:paraId="3C46D8D2" w14:textId="2D4ED4CC" w:rsidR="00EF598F" w:rsidRPr="00EF598F" w:rsidRDefault="005747F0" w:rsidP="005747F0">
      <w:pPr>
        <w:pStyle w:val="Verso2Espaol"/>
        <w:ind w:left="1416"/>
        <w:rPr>
          <w:lang w:val="es-PE"/>
        </w:rPr>
      </w:pPr>
      <w:r>
        <w:rPr>
          <w:lang w:val="es-PE"/>
        </w:rPr>
        <w:t>2.</w:t>
      </w:r>
      <w:r>
        <w:rPr>
          <w:lang w:val="es-PE"/>
        </w:rPr>
        <w:tab/>
      </w:r>
      <w:r w:rsidR="00C74D34" w:rsidRPr="00EF598F">
        <w:rPr>
          <w:lang w:val="es-PE"/>
        </w:rPr>
        <w:t>Qu</w:t>
      </w:r>
      <w:r w:rsidR="00C74D34">
        <w:rPr>
          <w:lang w:val="es-PE"/>
        </w:rPr>
        <w:t>é</w:t>
      </w:r>
      <w:r w:rsidR="00C74D34" w:rsidRPr="00EF598F">
        <w:rPr>
          <w:lang w:val="es-PE"/>
        </w:rPr>
        <w:t xml:space="preserve"> </w:t>
      </w:r>
      <w:r w:rsidR="00EF598F" w:rsidRPr="00EF598F">
        <w:rPr>
          <w:lang w:val="es-PE"/>
        </w:rPr>
        <w:t xml:space="preserve">la doncella que </w:t>
      </w:r>
      <w:r w:rsidR="00BA5851">
        <w:rPr>
          <w:lang w:val="es-PE"/>
        </w:rPr>
        <w:t xml:space="preserve">haya </w:t>
      </w:r>
      <w:r w:rsidR="00EF598F" w:rsidRPr="00EF598F">
        <w:rPr>
          <w:lang w:val="es-PE"/>
        </w:rPr>
        <w:t>rob</w:t>
      </w:r>
      <w:r w:rsidR="00BA5851">
        <w:rPr>
          <w:lang w:val="es-PE"/>
        </w:rPr>
        <w:t>ado</w:t>
      </w:r>
      <w:r w:rsidR="00EF598F" w:rsidRPr="00EF598F">
        <w:rPr>
          <w:lang w:val="es-PE"/>
        </w:rPr>
        <w:t xml:space="preserve"> </w:t>
      </w:r>
      <w:r w:rsidR="00835D32">
        <w:rPr>
          <w:lang w:val="es-PE"/>
        </w:rPr>
        <w:t xml:space="preserve">de </w:t>
      </w:r>
      <w:r w:rsidR="00C74D34">
        <w:rPr>
          <w:lang w:val="es-PE"/>
        </w:rPr>
        <w:t>s</w:t>
      </w:r>
      <w:r w:rsidR="00EF598F" w:rsidRPr="00EF598F">
        <w:rPr>
          <w:lang w:val="es-PE"/>
        </w:rPr>
        <w:t>u árbol</w:t>
      </w:r>
    </w:p>
    <w:p w14:paraId="04F8C603" w14:textId="007DC0C3" w:rsidR="00EF598F" w:rsidRPr="00EF598F" w:rsidRDefault="00C74D34" w:rsidP="002F04EA">
      <w:pPr>
        <w:pStyle w:val="Verso2Espaol"/>
        <w:rPr>
          <w:lang w:val="es-PE"/>
        </w:rPr>
      </w:pPr>
      <w:r>
        <w:rPr>
          <w:lang w:val="es-PE"/>
        </w:rPr>
        <w:t>Suspire e</w:t>
      </w:r>
      <w:r w:rsidR="00EF598F" w:rsidRPr="00EF598F">
        <w:rPr>
          <w:lang w:val="es-PE"/>
        </w:rPr>
        <w:t>n vano por un marido,</w:t>
      </w:r>
    </w:p>
    <w:p w14:paraId="56D10CC6" w14:textId="52BC62AA" w:rsidR="00EF598F" w:rsidRPr="00EF598F" w:rsidRDefault="00EF598F" w:rsidP="002F04EA">
      <w:pPr>
        <w:pStyle w:val="Verso2Espaol"/>
        <w:rPr>
          <w:lang w:val="es-PE"/>
        </w:rPr>
      </w:pPr>
      <w:r w:rsidRPr="00EF598F">
        <w:rPr>
          <w:lang w:val="es-PE"/>
        </w:rPr>
        <w:t xml:space="preserve">Más allá de su adolescencia </w:t>
      </w:r>
      <w:r w:rsidR="009401B7">
        <w:rPr>
          <w:lang w:val="es-PE"/>
        </w:rPr>
        <w:t>e</w:t>
      </w:r>
      <w:r w:rsidR="00912A5F">
        <w:rPr>
          <w:lang w:val="es-PE"/>
        </w:rPr>
        <w:t>,</w:t>
      </w:r>
      <w:r w:rsidR="009401B7">
        <w:rPr>
          <w:lang w:val="es-PE"/>
        </w:rPr>
        <w:t xml:space="preserve"> </w:t>
      </w:r>
      <w:r w:rsidR="00FB1EFC">
        <w:rPr>
          <w:lang w:val="es-PE"/>
        </w:rPr>
        <w:t>inclusive</w:t>
      </w:r>
      <w:r w:rsidR="00912A5F">
        <w:rPr>
          <w:lang w:val="es-PE"/>
        </w:rPr>
        <w:t>,</w:t>
      </w:r>
      <w:r w:rsidR="00FB1EFC">
        <w:rPr>
          <w:lang w:val="es-PE"/>
        </w:rPr>
        <w:t xml:space="preserve"> así</w:t>
      </w:r>
      <w:r w:rsidRPr="00EF598F">
        <w:rPr>
          <w:lang w:val="es-PE"/>
        </w:rPr>
        <w:t xml:space="preserve"> pued</w:t>
      </w:r>
      <w:r w:rsidR="00FB1EFC">
        <w:rPr>
          <w:lang w:val="es-PE"/>
        </w:rPr>
        <w:t>a</w:t>
      </w:r>
      <w:r w:rsidRPr="00EF598F">
        <w:rPr>
          <w:lang w:val="es-PE"/>
        </w:rPr>
        <w:t xml:space="preserve"> </w:t>
      </w:r>
      <w:r w:rsidR="00FB1EFC">
        <w:rPr>
          <w:lang w:val="es-PE"/>
        </w:rPr>
        <w:t>llegar</w:t>
      </w:r>
    </w:p>
    <w:p w14:paraId="2CE3DDCD" w14:textId="4F3221E1" w:rsidR="00EF598F" w:rsidRDefault="00FB1EFC" w:rsidP="002F04EA">
      <w:pPr>
        <w:pStyle w:val="Verso2Espaol"/>
        <w:rPr>
          <w:lang w:val="es-PE"/>
        </w:rPr>
      </w:pPr>
      <w:r>
        <w:rPr>
          <w:lang w:val="es-PE"/>
        </w:rPr>
        <w:t xml:space="preserve">Casi </w:t>
      </w:r>
      <w:r w:rsidR="009401B7">
        <w:rPr>
          <w:lang w:val="es-PE"/>
        </w:rPr>
        <w:t>hasta</w:t>
      </w:r>
      <w:r>
        <w:rPr>
          <w:lang w:val="es-PE"/>
        </w:rPr>
        <w:t xml:space="preserve"> los </w:t>
      </w:r>
      <w:r w:rsidR="00EF598F" w:rsidRPr="00EF598F">
        <w:rPr>
          <w:lang w:val="es-PE"/>
        </w:rPr>
        <w:t>treinta</w:t>
      </w:r>
      <w:r w:rsidR="00912A5F">
        <w:rPr>
          <w:lang w:val="es-PE"/>
        </w:rPr>
        <w:t xml:space="preserve"> años</w:t>
      </w:r>
      <w:r w:rsidR="00EF598F" w:rsidRPr="00EF598F">
        <w:rPr>
          <w:lang w:val="es-PE"/>
        </w:rPr>
        <w:t>.</w:t>
      </w:r>
    </w:p>
    <w:p w14:paraId="0F6F1F87" w14:textId="77777777" w:rsidR="002F04EA" w:rsidRPr="00EF598F" w:rsidRDefault="002F04EA" w:rsidP="002F04EA">
      <w:pPr>
        <w:pStyle w:val="Verso2Espaol"/>
        <w:rPr>
          <w:lang w:val="es-PE"/>
        </w:rPr>
      </w:pPr>
    </w:p>
    <w:p w14:paraId="6194F1B3" w14:textId="2831F9D0" w:rsidR="00EF598F" w:rsidRPr="00EF598F" w:rsidRDefault="00912A5F" w:rsidP="005747F0">
      <w:pPr>
        <w:pStyle w:val="NormalHistoria"/>
        <w:rPr>
          <w:lang w:val="es-PE"/>
        </w:rPr>
      </w:pPr>
      <w:r w:rsidRPr="00EF598F">
        <w:rPr>
          <w:lang w:val="es-PE"/>
        </w:rPr>
        <w:t xml:space="preserve">Después </w:t>
      </w:r>
      <w:r w:rsidR="00EF598F" w:rsidRPr="00EF598F">
        <w:rPr>
          <w:lang w:val="es-PE"/>
        </w:rPr>
        <w:t xml:space="preserve">que hubo hecho </w:t>
      </w:r>
      <w:r>
        <w:rPr>
          <w:lang w:val="es-PE"/>
        </w:rPr>
        <w:t>su</w:t>
      </w:r>
      <w:r w:rsidR="00EF598F" w:rsidRPr="00EF598F">
        <w:rPr>
          <w:lang w:val="es-PE"/>
        </w:rPr>
        <w:t xml:space="preserve"> juramento y se pus</w:t>
      </w:r>
      <w:r>
        <w:rPr>
          <w:lang w:val="es-PE"/>
        </w:rPr>
        <w:t>iera</w:t>
      </w:r>
      <w:r w:rsidR="00EF598F" w:rsidRPr="00EF598F">
        <w:rPr>
          <w:lang w:val="es-PE"/>
        </w:rPr>
        <w:t xml:space="preserve"> de pie a un lado, la tercera doncella pronunció la tercera estrofa:</w:t>
      </w:r>
      <w:r w:rsidR="005747F0">
        <w:rPr>
          <w:lang w:val="es-PE"/>
        </w:rPr>
        <w:t xml:space="preserve"> </w:t>
      </w:r>
      <w:r w:rsidR="00EF598F" w:rsidRPr="00EF598F">
        <w:rPr>
          <w:lang w:val="es-PE"/>
        </w:rPr>
        <w:t>[139]</w:t>
      </w:r>
    </w:p>
    <w:p w14:paraId="41DACA58" w14:textId="12A1A6F9" w:rsidR="00EF598F" w:rsidRPr="00EF598F" w:rsidRDefault="005747F0" w:rsidP="005747F0">
      <w:pPr>
        <w:pStyle w:val="Verso2Espaol"/>
        <w:ind w:left="1416"/>
        <w:rPr>
          <w:lang w:val="es-PE"/>
        </w:rPr>
      </w:pPr>
      <w:r>
        <w:rPr>
          <w:lang w:val="es-PE"/>
        </w:rPr>
        <w:t>3.</w:t>
      </w:r>
      <w:r>
        <w:rPr>
          <w:lang w:val="es-PE"/>
        </w:rPr>
        <w:tab/>
      </w:r>
      <w:r w:rsidR="00EF064F">
        <w:rPr>
          <w:lang w:val="es-PE"/>
        </w:rPr>
        <w:t xml:space="preserve">Aquella </w:t>
      </w:r>
      <w:r w:rsidR="00EF598F" w:rsidRPr="00EF598F">
        <w:rPr>
          <w:lang w:val="es-PE"/>
        </w:rPr>
        <w:t xml:space="preserve">que </w:t>
      </w:r>
      <w:r w:rsidR="00311DFD">
        <w:rPr>
          <w:lang w:val="es-PE"/>
        </w:rPr>
        <w:t xml:space="preserve">haya </w:t>
      </w:r>
      <w:r w:rsidR="00EF598F" w:rsidRPr="00EF598F">
        <w:rPr>
          <w:lang w:val="es-PE"/>
        </w:rPr>
        <w:t>comi</w:t>
      </w:r>
      <w:r w:rsidR="00311DFD">
        <w:rPr>
          <w:lang w:val="es-PE"/>
        </w:rPr>
        <w:t>do</w:t>
      </w:r>
      <w:r w:rsidR="00EF598F" w:rsidRPr="00EF598F">
        <w:rPr>
          <w:lang w:val="es-PE"/>
        </w:rPr>
        <w:t xml:space="preserve"> </w:t>
      </w:r>
      <w:r w:rsidR="00EF064F">
        <w:rPr>
          <w:lang w:val="es-PE"/>
        </w:rPr>
        <w:t>s</w:t>
      </w:r>
      <w:r w:rsidR="00EF598F" w:rsidRPr="00EF598F">
        <w:rPr>
          <w:lang w:val="es-PE"/>
        </w:rPr>
        <w:t>us mangos maduros</w:t>
      </w:r>
    </w:p>
    <w:p w14:paraId="01915C4D" w14:textId="527D2DDE" w:rsidR="00EF598F" w:rsidRPr="00EF598F" w:rsidRDefault="00EF064F" w:rsidP="002F04EA">
      <w:pPr>
        <w:pStyle w:val="Verso2Espaol"/>
        <w:rPr>
          <w:lang w:val="es-PE"/>
        </w:rPr>
      </w:pPr>
      <w:r>
        <w:rPr>
          <w:lang w:val="es-PE"/>
        </w:rPr>
        <w:t xml:space="preserve">Que ande sola </w:t>
      </w:r>
      <w:r w:rsidR="0002478D">
        <w:rPr>
          <w:lang w:val="es-PE"/>
        </w:rPr>
        <w:t xml:space="preserve">y cansada </w:t>
      </w:r>
      <w:r w:rsidR="009401B7">
        <w:rPr>
          <w:lang w:val="es-PE"/>
        </w:rPr>
        <w:t xml:space="preserve">por </w:t>
      </w:r>
      <w:r w:rsidR="0002478D">
        <w:rPr>
          <w:lang w:val="es-PE"/>
        </w:rPr>
        <w:t>e</w:t>
      </w:r>
      <w:r w:rsidR="00EF598F" w:rsidRPr="00EF598F">
        <w:rPr>
          <w:lang w:val="es-PE"/>
        </w:rPr>
        <w:t>l camino,</w:t>
      </w:r>
    </w:p>
    <w:p w14:paraId="408EB0A4" w14:textId="4EC9CC9C" w:rsidR="00EF598F" w:rsidRPr="00EF598F" w:rsidRDefault="00EF598F" w:rsidP="002F04EA">
      <w:pPr>
        <w:pStyle w:val="Verso2Espaol"/>
        <w:rPr>
          <w:lang w:val="es-PE"/>
        </w:rPr>
      </w:pPr>
      <w:r w:rsidRPr="00EF598F">
        <w:rPr>
          <w:lang w:val="es-PE"/>
        </w:rPr>
        <w:t>Y en el lugar de la cita demasiado tard</w:t>
      </w:r>
      <w:r w:rsidR="009401B7">
        <w:rPr>
          <w:lang w:val="es-PE"/>
        </w:rPr>
        <w:t>ía</w:t>
      </w:r>
      <w:r w:rsidR="00311DFD" w:rsidRPr="00311DFD">
        <w:rPr>
          <w:lang w:val="es-PE"/>
        </w:rPr>
        <w:t xml:space="preserve"> </w:t>
      </w:r>
      <w:r w:rsidR="00311DFD" w:rsidRPr="00EF598F">
        <w:rPr>
          <w:lang w:val="es-PE"/>
        </w:rPr>
        <w:t>llor</w:t>
      </w:r>
      <w:r w:rsidR="00311DFD">
        <w:rPr>
          <w:lang w:val="es-PE"/>
        </w:rPr>
        <w:t>e</w:t>
      </w:r>
    </w:p>
    <w:p w14:paraId="243497A6" w14:textId="6406D05B" w:rsidR="002F04EA" w:rsidRDefault="00311DFD" w:rsidP="005747F0">
      <w:pPr>
        <w:pStyle w:val="Verso2Espaol"/>
        <w:rPr>
          <w:lang w:val="es-PE"/>
        </w:rPr>
      </w:pPr>
      <w:r w:rsidRPr="00EF598F">
        <w:rPr>
          <w:lang w:val="es-PE"/>
        </w:rPr>
        <w:t xml:space="preserve">Al </w:t>
      </w:r>
      <w:r w:rsidR="00EF598F" w:rsidRPr="00EF598F">
        <w:rPr>
          <w:lang w:val="es-PE"/>
        </w:rPr>
        <w:t>encontrar que su amante se ha</w:t>
      </w:r>
      <w:r w:rsidR="009401B7">
        <w:rPr>
          <w:lang w:val="es-PE"/>
        </w:rPr>
        <w:t>ya</w:t>
      </w:r>
      <w:r w:rsidR="00EF598F" w:rsidRPr="00EF598F">
        <w:rPr>
          <w:lang w:val="es-PE"/>
        </w:rPr>
        <w:t xml:space="preserve"> ido.</w:t>
      </w:r>
    </w:p>
    <w:p w14:paraId="08E27209" w14:textId="77777777" w:rsidR="005747F0" w:rsidRPr="002F04EA" w:rsidRDefault="005747F0" w:rsidP="005747F0">
      <w:pPr>
        <w:pStyle w:val="Verso2Espaol"/>
        <w:rPr>
          <w:lang w:val="es-PE"/>
        </w:rPr>
      </w:pPr>
    </w:p>
    <w:p w14:paraId="10AA8EC7" w14:textId="2F1FFEFB" w:rsidR="002F04EA" w:rsidRPr="002F04EA" w:rsidRDefault="002F04EA" w:rsidP="002F04EA">
      <w:pPr>
        <w:pStyle w:val="NormalHistoria"/>
        <w:rPr>
          <w:lang w:val="es-PE"/>
        </w:rPr>
      </w:pPr>
      <w:r w:rsidRPr="002F04EA">
        <w:rPr>
          <w:lang w:val="es-PE"/>
        </w:rPr>
        <w:t xml:space="preserve">Cuando hubo hecho </w:t>
      </w:r>
      <w:r w:rsidR="00C85456">
        <w:rPr>
          <w:lang w:val="es-PE"/>
        </w:rPr>
        <w:t>s</w:t>
      </w:r>
      <w:r w:rsidR="00FF1FB9">
        <w:rPr>
          <w:lang w:val="es-PE"/>
        </w:rPr>
        <w:t>u</w:t>
      </w:r>
      <w:r w:rsidRPr="002F04EA">
        <w:rPr>
          <w:lang w:val="es-PE"/>
        </w:rPr>
        <w:t xml:space="preserve"> juramento y se </w:t>
      </w:r>
      <w:r w:rsidR="00FF1FB9">
        <w:rPr>
          <w:lang w:val="es-PE"/>
        </w:rPr>
        <w:t>hiciera</w:t>
      </w:r>
      <w:r w:rsidRPr="002F04EA">
        <w:rPr>
          <w:lang w:val="es-PE"/>
        </w:rPr>
        <w:t xml:space="preserve"> a un lado, la cuarta doncella </w:t>
      </w:r>
      <w:r w:rsidR="00FF1FB9" w:rsidRPr="00FF1FB9">
        <w:rPr>
          <w:lang w:val="es-PE"/>
        </w:rPr>
        <w:t xml:space="preserve">recitó </w:t>
      </w:r>
      <w:r w:rsidRPr="002F04EA">
        <w:rPr>
          <w:lang w:val="es-PE"/>
        </w:rPr>
        <w:t>la cuarta estrofa:</w:t>
      </w:r>
    </w:p>
    <w:p w14:paraId="7F2F6C16" w14:textId="1A0AF468" w:rsidR="002F04EA" w:rsidRPr="002F04EA" w:rsidRDefault="005747F0" w:rsidP="005747F0">
      <w:pPr>
        <w:pStyle w:val="Verso2Espaol"/>
        <w:ind w:left="1416"/>
        <w:rPr>
          <w:lang w:val="es-PE"/>
        </w:rPr>
      </w:pPr>
      <w:r>
        <w:rPr>
          <w:lang w:val="es-PE"/>
        </w:rPr>
        <w:t>4.</w:t>
      </w:r>
      <w:r>
        <w:rPr>
          <w:lang w:val="es-PE"/>
        </w:rPr>
        <w:tab/>
      </w:r>
      <w:r w:rsidR="002F04EA" w:rsidRPr="002F04EA">
        <w:rPr>
          <w:lang w:val="es-PE"/>
        </w:rPr>
        <w:t xml:space="preserve">La que </w:t>
      </w:r>
      <w:r w:rsidR="00FF1FB9">
        <w:rPr>
          <w:lang w:val="es-PE"/>
        </w:rPr>
        <w:t xml:space="preserve">haya </w:t>
      </w:r>
      <w:r w:rsidR="002F04EA" w:rsidRPr="002F04EA">
        <w:rPr>
          <w:lang w:val="es-PE"/>
        </w:rPr>
        <w:t>despoj</w:t>
      </w:r>
      <w:r w:rsidR="00FF1FB9">
        <w:rPr>
          <w:lang w:val="es-PE"/>
        </w:rPr>
        <w:t>ado</w:t>
      </w:r>
      <w:r w:rsidR="002F04EA" w:rsidRPr="002F04EA">
        <w:rPr>
          <w:lang w:val="es-PE"/>
        </w:rPr>
        <w:t xml:space="preserve"> </w:t>
      </w:r>
      <w:r w:rsidR="00C85456">
        <w:rPr>
          <w:lang w:val="es-PE"/>
        </w:rPr>
        <w:t>s</w:t>
      </w:r>
      <w:r w:rsidR="002F04EA" w:rsidRPr="002F04EA">
        <w:rPr>
          <w:lang w:val="es-PE"/>
        </w:rPr>
        <w:t>u árbol</w:t>
      </w:r>
    </w:p>
    <w:p w14:paraId="5952728A" w14:textId="6461BE10" w:rsidR="002F04EA" w:rsidRPr="002F04EA" w:rsidRDefault="00884D29" w:rsidP="002F04EA">
      <w:pPr>
        <w:pStyle w:val="Verso2Espaol"/>
        <w:rPr>
          <w:lang w:val="es-PE"/>
        </w:rPr>
      </w:pPr>
      <w:r>
        <w:rPr>
          <w:lang w:val="es-PE"/>
        </w:rPr>
        <w:t>Que a</w:t>
      </w:r>
      <w:r w:rsidR="002F04EA" w:rsidRPr="002F04EA">
        <w:rPr>
          <w:lang w:val="es-PE"/>
        </w:rPr>
        <w:t>legremente vestid</w:t>
      </w:r>
      <w:r w:rsidR="00C85456">
        <w:rPr>
          <w:lang w:val="es-PE"/>
        </w:rPr>
        <w:t>a</w:t>
      </w:r>
      <w:r w:rsidR="002F04EA" w:rsidRPr="002F04EA">
        <w:rPr>
          <w:lang w:val="es-PE"/>
        </w:rPr>
        <w:t>, con corona en la cabeza,</w:t>
      </w:r>
    </w:p>
    <w:p w14:paraId="4B00FD5C" w14:textId="70E5E376" w:rsidR="002F04EA" w:rsidRPr="002F04EA" w:rsidRDefault="002F04EA" w:rsidP="002F04EA">
      <w:pPr>
        <w:pStyle w:val="Verso2Espaol"/>
        <w:rPr>
          <w:lang w:val="es-PE"/>
        </w:rPr>
      </w:pPr>
      <w:r w:rsidRPr="002F04EA">
        <w:rPr>
          <w:lang w:val="es-PE"/>
        </w:rPr>
        <w:t>Y rociad</w:t>
      </w:r>
      <w:r w:rsidR="00E56DCE">
        <w:rPr>
          <w:lang w:val="es-PE"/>
        </w:rPr>
        <w:t>a</w:t>
      </w:r>
      <w:r w:rsidRPr="002F04EA">
        <w:rPr>
          <w:lang w:val="es-PE"/>
        </w:rPr>
        <w:t xml:space="preserve"> </w:t>
      </w:r>
      <w:r w:rsidR="00E56DCE">
        <w:rPr>
          <w:lang w:val="es-PE"/>
        </w:rPr>
        <w:t>de</w:t>
      </w:r>
      <w:r w:rsidRPr="002F04EA">
        <w:rPr>
          <w:lang w:val="es-PE"/>
        </w:rPr>
        <w:t xml:space="preserve"> aceite de sándalo</w:t>
      </w:r>
    </w:p>
    <w:p w14:paraId="00049B7A" w14:textId="06AAAC33" w:rsidR="002F04EA" w:rsidRDefault="002F04EA" w:rsidP="002F04EA">
      <w:pPr>
        <w:pStyle w:val="Verso2Espaol"/>
        <w:rPr>
          <w:lang w:val="es-PE"/>
        </w:rPr>
      </w:pPr>
      <w:r w:rsidRPr="002F04EA">
        <w:rPr>
          <w:lang w:val="es-PE"/>
        </w:rPr>
        <w:t xml:space="preserve">Todavía </w:t>
      </w:r>
      <w:r w:rsidR="00DA6D81">
        <w:rPr>
          <w:lang w:val="es-PE"/>
        </w:rPr>
        <w:t>procure</w:t>
      </w:r>
      <w:r w:rsidRPr="002F04EA">
        <w:rPr>
          <w:lang w:val="es-PE"/>
        </w:rPr>
        <w:t xml:space="preserve"> un </w:t>
      </w:r>
      <w:r w:rsidR="00AF5134" w:rsidRPr="002F04EA">
        <w:rPr>
          <w:lang w:val="es-PE"/>
        </w:rPr>
        <w:t xml:space="preserve">virgen </w:t>
      </w:r>
      <w:r w:rsidRPr="002F04EA">
        <w:rPr>
          <w:lang w:val="es-PE"/>
        </w:rPr>
        <w:t>lecho.</w:t>
      </w:r>
    </w:p>
    <w:p w14:paraId="5B353E3F" w14:textId="77777777" w:rsidR="002F04EA" w:rsidRPr="002F04EA" w:rsidRDefault="002F04EA" w:rsidP="002F04EA">
      <w:pPr>
        <w:pStyle w:val="Verso2Espaol"/>
        <w:rPr>
          <w:lang w:val="es-PE"/>
        </w:rPr>
      </w:pPr>
    </w:p>
    <w:p w14:paraId="4BCD3DC2" w14:textId="6D5D0384" w:rsidR="002F04EA" w:rsidRPr="002F04EA" w:rsidRDefault="002F04EA" w:rsidP="002F04EA">
      <w:pPr>
        <w:pStyle w:val="NormalHistoria"/>
        <w:rPr>
          <w:lang w:val="es-PE"/>
        </w:rPr>
      </w:pPr>
      <w:r w:rsidRPr="002F04EA">
        <w:rPr>
          <w:lang w:val="es-PE"/>
        </w:rPr>
        <w:t>El asceta dijo: "</w:t>
      </w:r>
      <w:r w:rsidR="00DA6D81">
        <w:rPr>
          <w:lang w:val="es-PE"/>
        </w:rPr>
        <w:t>É</w:t>
      </w:r>
      <w:r w:rsidRPr="002F04EA">
        <w:rPr>
          <w:lang w:val="es-PE"/>
        </w:rPr>
        <w:t xml:space="preserve">ste </w:t>
      </w:r>
      <w:r w:rsidR="00AF5134">
        <w:rPr>
          <w:lang w:val="es-PE"/>
        </w:rPr>
        <w:t>ha sido</w:t>
      </w:r>
      <w:r w:rsidRPr="002F04EA">
        <w:rPr>
          <w:lang w:val="es-PE"/>
        </w:rPr>
        <w:t xml:space="preserve"> un juramento solemne </w:t>
      </w:r>
      <w:r w:rsidR="00DA6D81">
        <w:rPr>
          <w:lang w:val="es-PE"/>
        </w:rPr>
        <w:t xml:space="preserve">el </w:t>
      </w:r>
      <w:r w:rsidRPr="002F04EA">
        <w:rPr>
          <w:lang w:val="es-PE"/>
        </w:rPr>
        <w:t>que ha</w:t>
      </w:r>
      <w:r w:rsidR="00DA6D81">
        <w:rPr>
          <w:lang w:val="es-PE"/>
        </w:rPr>
        <w:t>n</w:t>
      </w:r>
      <w:r w:rsidRPr="002F04EA">
        <w:rPr>
          <w:lang w:val="es-PE"/>
        </w:rPr>
        <w:t xml:space="preserve"> hecho; otr</w:t>
      </w:r>
      <w:r w:rsidR="00E56DCE">
        <w:rPr>
          <w:lang w:val="es-PE"/>
        </w:rPr>
        <w:t>a</w:t>
      </w:r>
      <w:r w:rsidRPr="002F04EA">
        <w:rPr>
          <w:lang w:val="es-PE"/>
        </w:rPr>
        <w:t xml:space="preserve">s </w:t>
      </w:r>
      <w:r w:rsidR="00E56DCE">
        <w:rPr>
          <w:lang w:val="es-PE"/>
        </w:rPr>
        <w:t xml:space="preserve">personas </w:t>
      </w:r>
      <w:r w:rsidRPr="002F04EA">
        <w:rPr>
          <w:lang w:val="es-PE"/>
        </w:rPr>
        <w:t xml:space="preserve">deben haber comido los mangos. Por lo tanto, </w:t>
      </w:r>
      <w:r w:rsidR="00ED6505">
        <w:rPr>
          <w:lang w:val="es-PE"/>
        </w:rPr>
        <w:t xml:space="preserve">pueden marcharse </w:t>
      </w:r>
      <w:r w:rsidRPr="002F04EA">
        <w:rPr>
          <w:lang w:val="es-PE"/>
        </w:rPr>
        <w:t xml:space="preserve">ahora". </w:t>
      </w:r>
      <w:r w:rsidR="00AF5134">
        <w:rPr>
          <w:lang w:val="es-PE"/>
        </w:rPr>
        <w:t xml:space="preserve">Entonces, </w:t>
      </w:r>
      <w:r w:rsidRPr="002F04EA">
        <w:rPr>
          <w:lang w:val="es-PE"/>
        </w:rPr>
        <w:t>diciendo esto, l</w:t>
      </w:r>
      <w:r w:rsidR="00ED6505">
        <w:rPr>
          <w:lang w:val="es-PE"/>
        </w:rPr>
        <w:t>a</w:t>
      </w:r>
      <w:r w:rsidRPr="002F04EA">
        <w:rPr>
          <w:lang w:val="es-PE"/>
        </w:rPr>
        <w:t xml:space="preserve">s despidió. </w:t>
      </w:r>
      <w:r w:rsidRPr="00ED6505">
        <w:rPr>
          <w:i/>
          <w:iCs/>
          <w:lang w:val="es-PE"/>
        </w:rPr>
        <w:t>Sakka</w:t>
      </w:r>
      <w:r w:rsidR="002F7B3C">
        <w:rPr>
          <w:i/>
          <w:iCs/>
          <w:lang w:val="es-PE"/>
        </w:rPr>
        <w:t>,</w:t>
      </w:r>
      <w:r w:rsidRPr="002F04EA">
        <w:rPr>
          <w:lang w:val="es-PE"/>
        </w:rPr>
        <w:t xml:space="preserve"> luego se presentó en una forma terrible y expulsó al falso asceta del lugar.</w:t>
      </w:r>
    </w:p>
    <w:p w14:paraId="050091DE" w14:textId="77777777" w:rsidR="002F04EA" w:rsidRDefault="002F04EA" w:rsidP="002F04EA">
      <w:pPr>
        <w:jc w:val="center"/>
      </w:pPr>
      <w:r>
        <w:t>--------------------------------------</w:t>
      </w:r>
    </w:p>
    <w:p w14:paraId="1B730F81" w14:textId="2932FF76" w:rsidR="002F04EA" w:rsidRDefault="002F04EA" w:rsidP="002F04EA">
      <w:pPr>
        <w:rPr>
          <w:lang w:val="es-PE"/>
        </w:rPr>
      </w:pPr>
      <w:r w:rsidRPr="002F04EA">
        <w:rPr>
          <w:lang w:val="es-PE"/>
        </w:rPr>
        <w:t xml:space="preserve">El </w:t>
      </w:r>
      <w:r w:rsidR="002F7B3C" w:rsidRPr="002F7B3C">
        <w:rPr>
          <w:i/>
          <w:iCs/>
        </w:rPr>
        <w:t>Bhagavā</w:t>
      </w:r>
      <w:r w:rsidRPr="002F04EA">
        <w:rPr>
          <w:lang w:val="es-PE"/>
        </w:rPr>
        <w:t xml:space="preserve">, habiendo terminado su lección, </w:t>
      </w:r>
      <w:r w:rsidR="00490074">
        <w:rPr>
          <w:lang w:val="es-PE"/>
        </w:rPr>
        <w:t xml:space="preserve">identificó los </w:t>
      </w:r>
      <w:r w:rsidR="00490074" w:rsidRPr="00F80E11">
        <w:rPr>
          <w:i/>
          <w:iCs/>
          <w:lang w:val="es-PE"/>
        </w:rPr>
        <w:t>Renacimientos</w:t>
      </w:r>
      <w:r w:rsidRPr="002F04EA">
        <w:rPr>
          <w:lang w:val="es-PE"/>
        </w:rPr>
        <w:t xml:space="preserve">: "En </w:t>
      </w:r>
      <w:r w:rsidR="00ED6505">
        <w:rPr>
          <w:lang w:val="es-PE"/>
        </w:rPr>
        <w:t>aquella ocasión</w:t>
      </w:r>
      <w:r w:rsidRPr="002F04EA">
        <w:rPr>
          <w:lang w:val="es-PE"/>
        </w:rPr>
        <w:t xml:space="preserve">, este falso asceta era el anciano </w:t>
      </w:r>
      <w:r w:rsidR="00F80E11">
        <w:rPr>
          <w:lang w:val="es-PE"/>
        </w:rPr>
        <w:t xml:space="preserve">del presente </w:t>
      </w:r>
      <w:r w:rsidRPr="002F04EA">
        <w:rPr>
          <w:lang w:val="es-PE"/>
        </w:rPr>
        <w:t xml:space="preserve">que cuidaba </w:t>
      </w:r>
      <w:r w:rsidR="00ED6505">
        <w:rPr>
          <w:lang w:val="es-PE"/>
        </w:rPr>
        <w:t xml:space="preserve">de sus </w:t>
      </w:r>
      <w:r w:rsidRPr="002F04EA">
        <w:rPr>
          <w:lang w:val="es-PE"/>
        </w:rPr>
        <w:t xml:space="preserve">mangos. Las cuatro hijas del </w:t>
      </w:r>
      <w:r w:rsidR="004C6B91">
        <w:rPr>
          <w:lang w:val="es-PE"/>
        </w:rPr>
        <w:t>mercader</w:t>
      </w:r>
      <w:r w:rsidRPr="002F04EA">
        <w:rPr>
          <w:lang w:val="es-PE"/>
        </w:rPr>
        <w:t xml:space="preserve"> jugaron el mismo papel </w:t>
      </w:r>
      <w:r w:rsidR="00F10179" w:rsidRPr="002F04EA">
        <w:rPr>
          <w:lang w:val="es-PE"/>
        </w:rPr>
        <w:t>en aquel tiempo</w:t>
      </w:r>
      <w:r w:rsidRPr="002F04EA">
        <w:rPr>
          <w:lang w:val="es-PE"/>
        </w:rPr>
        <w:t xml:space="preserve"> </w:t>
      </w:r>
      <w:r w:rsidR="00ED6505">
        <w:rPr>
          <w:lang w:val="es-PE"/>
        </w:rPr>
        <w:t xml:space="preserve">y </w:t>
      </w:r>
      <w:r w:rsidRPr="002F04EA">
        <w:rPr>
          <w:lang w:val="es-PE"/>
        </w:rPr>
        <w:t xml:space="preserve">ahora. </w:t>
      </w:r>
      <w:r w:rsidR="005E4ECA">
        <w:rPr>
          <w:lang w:val="es-PE"/>
        </w:rPr>
        <w:t xml:space="preserve">No obstante, </w:t>
      </w:r>
      <w:r w:rsidR="00832610">
        <w:rPr>
          <w:lang w:val="es-PE"/>
        </w:rPr>
        <w:t xml:space="preserve">yo </w:t>
      </w:r>
      <w:r w:rsidR="00F10179">
        <w:rPr>
          <w:lang w:val="es-PE"/>
        </w:rPr>
        <w:t>fui entonces</w:t>
      </w:r>
      <w:r w:rsidR="00832610">
        <w:rPr>
          <w:lang w:val="es-PE"/>
        </w:rPr>
        <w:t xml:space="preserve"> </w:t>
      </w:r>
      <w:r w:rsidRPr="005E4ECA">
        <w:rPr>
          <w:i/>
          <w:iCs/>
          <w:lang w:val="es-PE"/>
        </w:rPr>
        <w:t>Sakka</w:t>
      </w:r>
      <w:r w:rsidR="005E4ECA">
        <w:rPr>
          <w:i/>
          <w:iCs/>
          <w:lang w:val="es-PE"/>
        </w:rPr>
        <w:t>.</w:t>
      </w:r>
      <w:r w:rsidRPr="002F04EA">
        <w:rPr>
          <w:lang w:val="es-PE"/>
        </w:rPr>
        <w:t xml:space="preserve"> </w:t>
      </w:r>
    </w:p>
    <w:p w14:paraId="08D7246D" w14:textId="77777777" w:rsidR="00F80E11" w:rsidRPr="005C04E2" w:rsidRDefault="00F80E11" w:rsidP="00F80E11">
      <w:pPr>
        <w:pStyle w:val="NormalSinTab"/>
        <w:jc w:val="center"/>
      </w:pPr>
      <w:r w:rsidRPr="007B20A5">
        <w:rPr>
          <w:rFonts w:cs="Cormorant"/>
          <w:sz w:val="32"/>
          <w:szCs w:val="32"/>
        </w:rPr>
        <w:t>❦</w:t>
      </w:r>
    </w:p>
    <w:p w14:paraId="0B3A28D7" w14:textId="77777777" w:rsidR="002F7B3C" w:rsidRDefault="002F7B3C" w:rsidP="002F04EA">
      <w:pPr>
        <w:rPr>
          <w:lang w:val="es-PE"/>
        </w:rPr>
      </w:pPr>
    </w:p>
    <w:p w14:paraId="51A4902E" w14:textId="77777777" w:rsidR="007370FF" w:rsidRDefault="007370FF" w:rsidP="002F04EA">
      <w:pPr>
        <w:rPr>
          <w:lang w:val="es-PE"/>
        </w:rPr>
      </w:pPr>
    </w:p>
    <w:p w14:paraId="7E46B000" w14:textId="77777777" w:rsidR="007370FF" w:rsidRDefault="007370FF" w:rsidP="002F04EA">
      <w:pPr>
        <w:rPr>
          <w:lang w:val="es-PE"/>
        </w:rPr>
      </w:pPr>
    </w:p>
    <w:p w14:paraId="0FF47282" w14:textId="77777777" w:rsidR="00C90BFB" w:rsidRDefault="00C90BFB" w:rsidP="002F04EA">
      <w:pPr>
        <w:rPr>
          <w:lang w:val="es-PE"/>
        </w:rPr>
      </w:pPr>
    </w:p>
    <w:p w14:paraId="4845B443" w14:textId="77777777" w:rsidR="00C90BFB" w:rsidRDefault="00C90BFB" w:rsidP="002F04EA">
      <w:pPr>
        <w:rPr>
          <w:lang w:val="es-PE"/>
        </w:rPr>
      </w:pPr>
    </w:p>
    <w:p w14:paraId="003863EC" w14:textId="77777777" w:rsidR="007370FF" w:rsidRDefault="007370FF" w:rsidP="002F04EA">
      <w:pPr>
        <w:rPr>
          <w:lang w:val="es-PE"/>
        </w:rPr>
      </w:pPr>
    </w:p>
    <w:p w14:paraId="14BAD2A6" w14:textId="1D037390" w:rsidR="007370FF" w:rsidRDefault="004C6B91" w:rsidP="007370FF">
      <w:pPr>
        <w:pStyle w:val="Ttulo2"/>
        <w:rPr>
          <w:lang w:val="es-PE"/>
        </w:rPr>
      </w:pPr>
      <w:bookmarkStart w:id="48" w:name="_Toc126678975"/>
      <w:r w:rsidRPr="004C6B91">
        <w:rPr>
          <w:lang w:val="es-PE"/>
        </w:rPr>
        <w:t>Ja. №.</w:t>
      </w:r>
      <w:r w:rsidR="007370FF">
        <w:rPr>
          <w:lang w:val="es-PE"/>
        </w:rPr>
        <w:t xml:space="preserve"> </w:t>
      </w:r>
      <w:r w:rsidR="007370FF" w:rsidRPr="007370FF">
        <w:rPr>
          <w:lang w:val="es-PE"/>
        </w:rPr>
        <w:t>345.</w:t>
      </w:r>
      <w:r w:rsidR="007370FF">
        <w:rPr>
          <w:lang w:val="es-PE"/>
        </w:rPr>
        <w:br/>
      </w:r>
      <w:r w:rsidR="00164884" w:rsidRPr="004C6B91">
        <w:rPr>
          <w:sz w:val="24"/>
          <w:szCs w:val="24"/>
        </w:rPr>
        <w:tab/>
      </w:r>
      <w:r w:rsidR="007370FF" w:rsidRPr="004C6B91">
        <w:rPr>
          <w:sz w:val="24"/>
          <w:szCs w:val="24"/>
          <w:lang w:val="es-PE"/>
        </w:rPr>
        <w:br/>
      </w:r>
      <w:proofErr w:type="spellStart"/>
      <w:r w:rsidR="007370FF" w:rsidRPr="007370FF">
        <w:rPr>
          <w:lang w:val="es-PE"/>
        </w:rPr>
        <w:t>Gajakumbha-Jātaka</w:t>
      </w:r>
      <w:proofErr w:type="spellEnd"/>
      <w:r w:rsidR="007370FF" w:rsidRPr="007370FF">
        <w:rPr>
          <w:lang w:val="es-PE"/>
        </w:rPr>
        <w:t>.</w:t>
      </w:r>
      <w:bookmarkEnd w:id="48"/>
    </w:p>
    <w:p w14:paraId="32EC060B" w14:textId="6660F17B" w:rsidR="004C6B91" w:rsidRPr="00A23F61" w:rsidRDefault="004C6B91" w:rsidP="004C6B91">
      <w:pPr>
        <w:pStyle w:val="Ttulo3"/>
        <w:rPr>
          <w:lang w:val="es-PE"/>
        </w:rPr>
      </w:pPr>
      <w:r w:rsidRPr="00A23F61">
        <w:rPr>
          <w:lang w:val="es-PE"/>
        </w:rPr>
        <w:t xml:space="preserve">Historia de Renacimientos sobre </w:t>
      </w:r>
      <w:r>
        <w:rPr>
          <w:i/>
          <w:iCs/>
          <w:lang w:val="es-PE"/>
        </w:rPr>
        <w:t xml:space="preserve">La </w:t>
      </w:r>
      <w:r w:rsidR="00C86783">
        <w:rPr>
          <w:i/>
          <w:iCs/>
          <w:lang w:val="es-PE"/>
        </w:rPr>
        <w:t>Ociosa Tortuga</w:t>
      </w:r>
      <w:r w:rsidRPr="00021D91">
        <w:rPr>
          <w:i/>
          <w:iCs/>
          <w:lang w:val="es-PE"/>
        </w:rPr>
        <w:t xml:space="preserve"> </w:t>
      </w:r>
      <w:r w:rsidRPr="00A23F61">
        <w:rPr>
          <w:lang w:val="es-PE"/>
        </w:rPr>
        <w:t>(</w:t>
      </w:r>
      <w:proofErr w:type="spellStart"/>
      <w:r w:rsidRPr="00A23F61">
        <w:rPr>
          <w:lang w:val="es-PE"/>
        </w:rPr>
        <w:t>4s</w:t>
      </w:r>
      <w:proofErr w:type="spellEnd"/>
      <w:r w:rsidRPr="00A23F61">
        <w:rPr>
          <w:lang w:val="es-PE"/>
        </w:rPr>
        <w:t>)</w:t>
      </w:r>
      <w:r w:rsidRPr="00E1498A">
        <w:rPr>
          <w:vertAlign w:val="superscript"/>
          <w:lang w:val="es-PE"/>
        </w:rPr>
        <w:t xml:space="preserve"> </w:t>
      </w:r>
    </w:p>
    <w:p w14:paraId="5E2FEF89" w14:textId="6E713B37" w:rsidR="007370FF" w:rsidRPr="007370FF" w:rsidRDefault="007370FF" w:rsidP="007370FF">
      <w:pPr>
        <w:rPr>
          <w:lang w:val="es-PE"/>
        </w:rPr>
      </w:pPr>
      <w:r w:rsidRPr="007370FF">
        <w:rPr>
          <w:lang w:val="es-PE"/>
        </w:rPr>
        <w:t>"</w:t>
      </w:r>
      <w:r w:rsidR="00B058E8" w:rsidRPr="00B058E8">
        <w:rPr>
          <w:i/>
          <w:iCs/>
        </w:rPr>
        <w:t>Si una llama se extendiese</w:t>
      </w:r>
      <w:r w:rsidR="00B058E8" w:rsidRPr="00B058E8">
        <w:t xml:space="preserve"> </w:t>
      </w:r>
      <w:r w:rsidR="00B024A6">
        <w:rPr>
          <w:i/>
          <w:iCs/>
          <w:lang w:val="es-PE"/>
        </w:rPr>
        <w:t>…</w:t>
      </w:r>
      <w:r w:rsidR="00636D32" w:rsidRPr="00636D32">
        <w:rPr>
          <w:i/>
          <w:lang w:val="es-PE"/>
        </w:rPr>
        <w:t>etc.”</w:t>
      </w:r>
      <w:r w:rsidR="00B024A6">
        <w:rPr>
          <w:lang w:val="es-PE"/>
        </w:rPr>
        <w:t xml:space="preserve"> </w:t>
      </w:r>
      <w:r w:rsidRPr="007370FF">
        <w:rPr>
          <w:lang w:val="es-PE"/>
        </w:rPr>
        <w:t xml:space="preserve">Esta historia fue contada por el </w:t>
      </w:r>
      <w:r w:rsidR="00C86783" w:rsidRPr="00C86783">
        <w:rPr>
          <w:i/>
          <w:iCs/>
        </w:rPr>
        <w:t xml:space="preserve">Bhagavā </w:t>
      </w:r>
      <w:r w:rsidR="00C86783">
        <w:rPr>
          <w:lang w:val="es-PE"/>
        </w:rPr>
        <w:t xml:space="preserve">mientras se encontraba residiendo en el monasterio </w:t>
      </w:r>
      <w:proofErr w:type="spellStart"/>
      <w:r w:rsidR="00C86783">
        <w:rPr>
          <w:lang w:val="es-PE"/>
        </w:rPr>
        <w:t>Jetavana</w:t>
      </w:r>
      <w:proofErr w:type="spellEnd"/>
      <w:r w:rsidR="00C86783">
        <w:rPr>
          <w:lang w:val="es-PE"/>
        </w:rPr>
        <w:t xml:space="preserve"> </w:t>
      </w:r>
      <w:r w:rsidRPr="007370FF">
        <w:rPr>
          <w:lang w:val="es-PE"/>
        </w:rPr>
        <w:t xml:space="preserve">acerca de un </w:t>
      </w:r>
      <w:proofErr w:type="spellStart"/>
      <w:r w:rsidR="00C86783" w:rsidRPr="00C86783">
        <w:rPr>
          <w:i/>
          <w:iCs/>
        </w:rPr>
        <w:t>bhikkhu</w:t>
      </w:r>
      <w:proofErr w:type="spellEnd"/>
      <w:r w:rsidR="00C86783" w:rsidRPr="00C86783">
        <w:rPr>
          <w:i/>
          <w:iCs/>
        </w:rPr>
        <w:t xml:space="preserve"> </w:t>
      </w:r>
      <w:r w:rsidRPr="007370FF">
        <w:rPr>
          <w:lang w:val="es-PE"/>
        </w:rPr>
        <w:t xml:space="preserve">perezoso. Era, se decía, de nacimiento gentil y </w:t>
      </w:r>
      <w:r w:rsidR="00C86783">
        <w:rPr>
          <w:lang w:val="es-PE"/>
        </w:rPr>
        <w:t xml:space="preserve">había </w:t>
      </w:r>
      <w:r w:rsidRPr="007370FF">
        <w:rPr>
          <w:lang w:val="es-PE"/>
        </w:rPr>
        <w:t>viv</w:t>
      </w:r>
      <w:r w:rsidR="00C86783">
        <w:rPr>
          <w:lang w:val="es-PE"/>
        </w:rPr>
        <w:t>ido</w:t>
      </w:r>
      <w:r w:rsidRPr="007370FF">
        <w:rPr>
          <w:lang w:val="es-PE"/>
        </w:rPr>
        <w:t xml:space="preserve"> en </w:t>
      </w:r>
      <w:proofErr w:type="spellStart"/>
      <w:r w:rsidR="00C86783">
        <w:rPr>
          <w:lang w:val="es-PE"/>
        </w:rPr>
        <w:t>Sāvatthī</w:t>
      </w:r>
      <w:proofErr w:type="spellEnd"/>
      <w:r w:rsidRPr="007370FF">
        <w:rPr>
          <w:lang w:val="es-PE"/>
        </w:rPr>
        <w:t xml:space="preserve">. </w:t>
      </w:r>
      <w:r w:rsidR="00C86783" w:rsidRPr="007370FF">
        <w:rPr>
          <w:lang w:val="es-PE"/>
        </w:rPr>
        <w:t xml:space="preserve">Después </w:t>
      </w:r>
      <w:r w:rsidRPr="007370FF">
        <w:rPr>
          <w:lang w:val="es-PE"/>
        </w:rPr>
        <w:t>de haber dado un cordial asentimiento a la doctrina y</w:t>
      </w:r>
      <w:r w:rsidR="00C86783">
        <w:rPr>
          <w:lang w:val="es-PE"/>
        </w:rPr>
        <w:t>,</w:t>
      </w:r>
      <w:r w:rsidRPr="007370FF">
        <w:rPr>
          <w:lang w:val="es-PE"/>
        </w:rPr>
        <w:t xml:space="preserve"> tomado las órdenes, se volvió perezoso y en cuanto a</w:t>
      </w:r>
      <w:r w:rsidR="00731B00">
        <w:rPr>
          <w:lang w:val="es-PE"/>
        </w:rPr>
        <w:t xml:space="preserve"> la práctica </w:t>
      </w:r>
      <w:r w:rsidRPr="007370FF">
        <w:rPr>
          <w:lang w:val="es-PE"/>
        </w:rPr>
        <w:t xml:space="preserve">del </w:t>
      </w:r>
      <w:r w:rsidR="00731B00" w:rsidRPr="00731B00">
        <w:rPr>
          <w:i/>
          <w:iCs/>
        </w:rPr>
        <w:t>Dhamma</w:t>
      </w:r>
      <w:r w:rsidRPr="007370FF">
        <w:rPr>
          <w:lang w:val="es-PE"/>
        </w:rPr>
        <w:t xml:space="preserve">, </w:t>
      </w:r>
      <w:r w:rsidR="00731B00">
        <w:rPr>
          <w:lang w:val="es-PE"/>
        </w:rPr>
        <w:t>e</w:t>
      </w:r>
      <w:r w:rsidRPr="007370FF">
        <w:rPr>
          <w:lang w:val="es-PE"/>
        </w:rPr>
        <w:t xml:space="preserve">l </w:t>
      </w:r>
      <w:proofErr w:type="spellStart"/>
      <w:r w:rsidR="00731B00" w:rsidRPr="00731B00">
        <w:rPr>
          <w:i/>
          <w:iCs/>
          <w:lang w:val="es-PE"/>
        </w:rPr>
        <w:t>pariyatti</w:t>
      </w:r>
      <w:proofErr w:type="spellEnd"/>
      <w:r w:rsidRPr="007370FF">
        <w:rPr>
          <w:lang w:val="es-PE"/>
        </w:rPr>
        <w:t>, la devoción ilustrada y la ronda de los deberes sacerdotales, no entr</w:t>
      </w:r>
      <w:r w:rsidR="00B3561F">
        <w:rPr>
          <w:lang w:val="es-PE"/>
        </w:rPr>
        <w:t>aba</w:t>
      </w:r>
      <w:r w:rsidRPr="007370FF">
        <w:rPr>
          <w:lang w:val="es-PE"/>
        </w:rPr>
        <w:t xml:space="preserve"> en </w:t>
      </w:r>
      <w:r w:rsidR="00FD3FBA">
        <w:rPr>
          <w:lang w:val="es-PE"/>
        </w:rPr>
        <w:t xml:space="preserve">ninguno </w:t>
      </w:r>
      <w:r w:rsidRPr="007370FF">
        <w:rPr>
          <w:lang w:val="es-PE"/>
        </w:rPr>
        <w:t>ellos completamente, siendo vencido por sus pecados que lo asedia</w:t>
      </w:r>
      <w:r w:rsidR="00FD3FBA">
        <w:rPr>
          <w:lang w:val="es-PE"/>
        </w:rPr>
        <w:t>ba</w:t>
      </w:r>
      <w:r w:rsidRPr="007370FF">
        <w:rPr>
          <w:lang w:val="es-PE"/>
        </w:rPr>
        <w:t>n</w:t>
      </w:r>
      <w:r w:rsidR="00FD3FBA">
        <w:rPr>
          <w:lang w:val="es-PE"/>
        </w:rPr>
        <w:t>;</w:t>
      </w:r>
      <w:r w:rsidRPr="007370FF">
        <w:rPr>
          <w:lang w:val="es-PE"/>
        </w:rPr>
        <w:t xml:space="preserve"> </w:t>
      </w:r>
      <w:r w:rsidR="00FD3FBA">
        <w:rPr>
          <w:lang w:val="es-PE"/>
        </w:rPr>
        <w:t>además,</w:t>
      </w:r>
      <w:r w:rsidRPr="007370FF">
        <w:rPr>
          <w:lang w:val="es-PE"/>
        </w:rPr>
        <w:t xml:space="preserve"> siempre se encontraba en lugares de descanso públicos. Los </w:t>
      </w:r>
      <w:proofErr w:type="spellStart"/>
      <w:r w:rsidR="00B3561F" w:rsidRPr="00B3561F">
        <w:rPr>
          <w:i/>
          <w:iCs/>
        </w:rPr>
        <w:t>bhikkhu</w:t>
      </w:r>
      <w:r w:rsidR="00B3561F" w:rsidRPr="00B3561F">
        <w:t>s</w:t>
      </w:r>
      <w:proofErr w:type="spellEnd"/>
      <w:r w:rsidR="00B3561F" w:rsidRPr="00B3561F">
        <w:rPr>
          <w:i/>
          <w:iCs/>
        </w:rPr>
        <w:t xml:space="preserve"> </w:t>
      </w:r>
      <w:r w:rsidRPr="007370FF">
        <w:rPr>
          <w:lang w:val="es-PE"/>
        </w:rPr>
        <w:t xml:space="preserve">discutieron su pereza en el </w:t>
      </w:r>
      <w:r w:rsidR="00B3561F" w:rsidRPr="00B3561F">
        <w:rPr>
          <w:i/>
          <w:lang w:val="es-PE"/>
        </w:rPr>
        <w:t>salón de la verdad</w:t>
      </w:r>
      <w:r w:rsidRPr="007370FF">
        <w:rPr>
          <w:lang w:val="es-PE"/>
        </w:rPr>
        <w:t xml:space="preserve">, diciendo: "Tal persona, señores, después de recibir órdenes </w:t>
      </w:r>
      <w:r w:rsidR="00A74EC7">
        <w:rPr>
          <w:lang w:val="es-PE"/>
        </w:rPr>
        <w:t>de</w:t>
      </w:r>
      <w:r w:rsidRPr="007370FF">
        <w:rPr>
          <w:lang w:val="es-PE"/>
        </w:rPr>
        <w:t xml:space="preserve"> una fe tan excelente </w:t>
      </w:r>
      <w:r w:rsidR="00C90BFB">
        <w:rPr>
          <w:lang w:val="es-PE"/>
        </w:rPr>
        <w:t xml:space="preserve">y </w:t>
      </w:r>
      <w:r w:rsidRPr="007370FF">
        <w:rPr>
          <w:lang w:val="es-PE"/>
        </w:rPr>
        <w:t>conduce</w:t>
      </w:r>
      <w:r w:rsidR="00A74EC7">
        <w:rPr>
          <w:lang w:val="es-PE"/>
        </w:rPr>
        <w:t>nte</w:t>
      </w:r>
      <w:r w:rsidRPr="007370FF">
        <w:rPr>
          <w:lang w:val="es-PE"/>
        </w:rPr>
        <w:t xml:space="preserve"> </w:t>
      </w:r>
      <w:r w:rsidR="00C90BFB">
        <w:rPr>
          <w:lang w:val="es-PE"/>
        </w:rPr>
        <w:t xml:space="preserve">hacia </w:t>
      </w:r>
      <w:r w:rsidRPr="007370FF">
        <w:rPr>
          <w:lang w:val="es-PE"/>
        </w:rPr>
        <w:t xml:space="preserve">a </w:t>
      </w:r>
      <w:r w:rsidR="00D70AF3" w:rsidRPr="00D70AF3">
        <w:rPr>
          <w:i/>
          <w:lang w:val="es-PE"/>
        </w:rPr>
        <w:t>salvación</w:t>
      </w:r>
      <w:r w:rsidRPr="007370FF">
        <w:rPr>
          <w:lang w:val="es-PE"/>
        </w:rPr>
        <w:t xml:space="preserve">, continuamente </w:t>
      </w:r>
      <w:r w:rsidR="00A74EC7">
        <w:rPr>
          <w:lang w:val="es-PE"/>
        </w:rPr>
        <w:t xml:space="preserve">habita en la </w:t>
      </w:r>
      <w:r w:rsidRPr="007370FF">
        <w:rPr>
          <w:lang w:val="es-PE"/>
        </w:rPr>
        <w:t xml:space="preserve">pereza </w:t>
      </w:r>
      <w:r w:rsidR="00C90BFB">
        <w:rPr>
          <w:lang w:val="es-PE"/>
        </w:rPr>
        <w:t>y la</w:t>
      </w:r>
      <w:r w:rsidRPr="007370FF">
        <w:rPr>
          <w:lang w:val="es-PE"/>
        </w:rPr>
        <w:t xml:space="preserve"> indolen</w:t>
      </w:r>
      <w:r w:rsidR="00A74EC7">
        <w:rPr>
          <w:lang w:val="es-PE"/>
        </w:rPr>
        <w:t>cia</w:t>
      </w:r>
      <w:r w:rsidRPr="007370FF">
        <w:rPr>
          <w:lang w:val="es-PE"/>
        </w:rPr>
        <w:t>, vencid</w:t>
      </w:r>
      <w:r w:rsidR="00A74EC7">
        <w:rPr>
          <w:lang w:val="es-PE"/>
        </w:rPr>
        <w:t>o</w:t>
      </w:r>
      <w:r w:rsidRPr="007370FF">
        <w:rPr>
          <w:lang w:val="es-PE"/>
        </w:rPr>
        <w:t xml:space="preserve"> por los pecados que </w:t>
      </w:r>
      <w:r w:rsidR="00C90BFB">
        <w:rPr>
          <w:lang w:val="es-PE"/>
        </w:rPr>
        <w:t>lo</w:t>
      </w:r>
      <w:r w:rsidRPr="007370FF">
        <w:rPr>
          <w:lang w:val="es-PE"/>
        </w:rPr>
        <w:t xml:space="preserve"> acosan". [140] Cuando el </w:t>
      </w:r>
      <w:r w:rsidR="00D70AF3" w:rsidRPr="00D70AF3">
        <w:rPr>
          <w:i/>
          <w:iCs/>
        </w:rPr>
        <w:t xml:space="preserve">Bhagavā </w:t>
      </w:r>
      <w:r w:rsidR="00A74EC7">
        <w:rPr>
          <w:lang w:val="es-PE"/>
        </w:rPr>
        <w:t>llegó</w:t>
      </w:r>
      <w:r w:rsidRPr="007370FF">
        <w:rPr>
          <w:lang w:val="es-PE"/>
        </w:rPr>
        <w:t xml:space="preserve"> y preguntó qué </w:t>
      </w:r>
      <w:r w:rsidR="002B1854">
        <w:rPr>
          <w:lang w:val="es-PE"/>
        </w:rPr>
        <w:t xml:space="preserve">había congregado a </w:t>
      </w:r>
      <w:r w:rsidRPr="007370FF">
        <w:rPr>
          <w:lang w:val="es-PE"/>
        </w:rPr>
        <w:t xml:space="preserve">los </w:t>
      </w:r>
      <w:proofErr w:type="spellStart"/>
      <w:r w:rsidR="00D70AF3" w:rsidRPr="00D70AF3">
        <w:rPr>
          <w:i/>
          <w:iCs/>
        </w:rPr>
        <w:t>bhikkhu</w:t>
      </w:r>
      <w:r w:rsidR="00D70AF3" w:rsidRPr="00D70AF3">
        <w:t>s</w:t>
      </w:r>
      <w:proofErr w:type="spellEnd"/>
      <w:r w:rsidR="00D70AF3" w:rsidRPr="00D70AF3">
        <w:rPr>
          <w:i/>
          <w:iCs/>
        </w:rPr>
        <w:t xml:space="preserve"> </w:t>
      </w:r>
      <w:r w:rsidR="00C90BFB">
        <w:rPr>
          <w:lang w:val="es-PE"/>
        </w:rPr>
        <w:t xml:space="preserve">como </w:t>
      </w:r>
      <w:r w:rsidR="002B1854">
        <w:rPr>
          <w:lang w:val="es-PE"/>
        </w:rPr>
        <w:t>conversa</w:t>
      </w:r>
      <w:r w:rsidR="00C90BFB">
        <w:rPr>
          <w:lang w:val="es-PE"/>
        </w:rPr>
        <w:t>ción</w:t>
      </w:r>
      <w:r w:rsidRPr="007370FF">
        <w:rPr>
          <w:lang w:val="es-PE"/>
        </w:rPr>
        <w:t xml:space="preserve">, al ser informado </w:t>
      </w:r>
      <w:r w:rsidR="002B1854">
        <w:rPr>
          <w:lang w:val="es-PE"/>
        </w:rPr>
        <w:t xml:space="preserve">sobre </w:t>
      </w:r>
      <w:r w:rsidRPr="007370FF">
        <w:rPr>
          <w:lang w:val="es-PE"/>
        </w:rPr>
        <w:t>qué trataba</w:t>
      </w:r>
      <w:r w:rsidR="002B1854">
        <w:rPr>
          <w:lang w:val="es-PE"/>
        </w:rPr>
        <w:t xml:space="preserve"> el asunto</w:t>
      </w:r>
      <w:r w:rsidRPr="007370FF">
        <w:rPr>
          <w:lang w:val="es-PE"/>
        </w:rPr>
        <w:t xml:space="preserve">, dijo: "No sólo ahora, </w:t>
      </w:r>
      <w:proofErr w:type="spellStart"/>
      <w:r w:rsidR="00D70AF3" w:rsidRPr="00D70AF3">
        <w:rPr>
          <w:i/>
          <w:iCs/>
        </w:rPr>
        <w:t>bhikkhu</w:t>
      </w:r>
      <w:r w:rsidR="00D70AF3" w:rsidRPr="00D70AF3">
        <w:t>s</w:t>
      </w:r>
      <w:proofErr w:type="spellEnd"/>
      <w:r w:rsidRPr="007370FF">
        <w:rPr>
          <w:lang w:val="es-PE"/>
        </w:rPr>
        <w:t xml:space="preserve">, sino </w:t>
      </w:r>
      <w:r w:rsidR="00C90BFB">
        <w:rPr>
          <w:lang w:val="es-PE"/>
        </w:rPr>
        <w:t>en el pasado</w:t>
      </w:r>
      <w:r w:rsidR="00C90BFB" w:rsidRPr="007370FF">
        <w:rPr>
          <w:lang w:val="es-PE"/>
        </w:rPr>
        <w:t xml:space="preserve"> </w:t>
      </w:r>
      <w:r w:rsidR="002B1854">
        <w:rPr>
          <w:lang w:val="es-PE"/>
        </w:rPr>
        <w:t xml:space="preserve">él </w:t>
      </w:r>
      <w:r w:rsidR="00C90BFB" w:rsidRPr="007370FF">
        <w:rPr>
          <w:lang w:val="es-PE"/>
        </w:rPr>
        <w:t xml:space="preserve">también </w:t>
      </w:r>
      <w:r w:rsidR="002B1854">
        <w:rPr>
          <w:lang w:val="es-PE"/>
        </w:rPr>
        <w:t>fue</w:t>
      </w:r>
      <w:r w:rsidRPr="007370FF">
        <w:rPr>
          <w:lang w:val="es-PE"/>
        </w:rPr>
        <w:t xml:space="preserve"> perezoso</w:t>
      </w:r>
      <w:r w:rsidR="002B1854">
        <w:rPr>
          <w:lang w:val="es-PE"/>
        </w:rPr>
        <w:t xml:space="preserve"> </w:t>
      </w:r>
      <w:r w:rsidRPr="007370FF">
        <w:rPr>
          <w:lang w:val="es-PE"/>
        </w:rPr>
        <w:t xml:space="preserve">". </w:t>
      </w:r>
      <w:r w:rsidR="00A936D9">
        <w:t xml:space="preserve">Los </w:t>
      </w:r>
      <w:proofErr w:type="spellStart"/>
      <w:r w:rsidR="00A936D9" w:rsidRPr="00C10449">
        <w:rPr>
          <w:i/>
          <w:iCs/>
        </w:rPr>
        <w:t>bhikkhu</w:t>
      </w:r>
      <w:r w:rsidR="00A936D9" w:rsidRPr="00C10449">
        <w:t>s</w:t>
      </w:r>
      <w:proofErr w:type="spellEnd"/>
      <w:r w:rsidR="00A936D9">
        <w:t xml:space="preserve"> le pidieron al </w:t>
      </w:r>
      <w:r w:rsidR="00A936D9" w:rsidRPr="00641B5B">
        <w:rPr>
          <w:i/>
          <w:iCs/>
        </w:rPr>
        <w:t>Bhagavā</w:t>
      </w:r>
      <w:r w:rsidR="00A936D9" w:rsidRPr="00641B5B">
        <w:t xml:space="preserve"> </w:t>
      </w:r>
      <w:r w:rsidR="00A936D9">
        <w:t xml:space="preserve">que explicara lo que acababa de decir. El </w:t>
      </w:r>
      <w:r w:rsidR="00A936D9" w:rsidRPr="00641B5B">
        <w:rPr>
          <w:i/>
          <w:iCs/>
        </w:rPr>
        <w:t>Bhagavā</w:t>
      </w:r>
      <w:r w:rsidR="00A936D9" w:rsidRPr="00641B5B">
        <w:t xml:space="preserve"> </w:t>
      </w:r>
      <w:r w:rsidR="00A936D9">
        <w:t>aclaró entonces lo que se les había escabullido y quedado oculto en sus mentes debido a los renacimientos y,</w:t>
      </w:r>
      <w:r w:rsidRPr="007370FF">
        <w:rPr>
          <w:lang w:val="es-PE"/>
        </w:rPr>
        <w:t xml:space="preserve"> diciendo esto, </w:t>
      </w:r>
      <w:r w:rsidR="002B1854">
        <w:rPr>
          <w:lang w:val="es-PE"/>
        </w:rPr>
        <w:t xml:space="preserve">narró </w:t>
      </w:r>
      <w:r w:rsidR="00A936D9">
        <w:rPr>
          <w:lang w:val="es-PE"/>
        </w:rPr>
        <w:t>la siguiente</w:t>
      </w:r>
      <w:r w:rsidRPr="007370FF">
        <w:rPr>
          <w:lang w:val="es-PE"/>
        </w:rPr>
        <w:t xml:space="preserve"> </w:t>
      </w:r>
      <w:r w:rsidR="00ED07FC">
        <w:rPr>
          <w:lang w:val="es-PE"/>
        </w:rPr>
        <w:t xml:space="preserve">historia </w:t>
      </w:r>
      <w:r w:rsidRPr="007370FF">
        <w:rPr>
          <w:lang w:val="es-PE"/>
        </w:rPr>
        <w:t>de</w:t>
      </w:r>
      <w:r w:rsidR="00ED07FC">
        <w:rPr>
          <w:lang w:val="es-PE"/>
        </w:rPr>
        <w:t xml:space="preserve"> un</w:t>
      </w:r>
      <w:r w:rsidRPr="007370FF">
        <w:rPr>
          <w:lang w:val="es-PE"/>
        </w:rPr>
        <w:t xml:space="preserve"> </w:t>
      </w:r>
      <w:r w:rsidR="00ED07FC">
        <w:rPr>
          <w:lang w:val="es-PE"/>
        </w:rPr>
        <w:t xml:space="preserve">distante </w:t>
      </w:r>
      <w:r w:rsidRPr="007370FF">
        <w:rPr>
          <w:lang w:val="es-PE"/>
        </w:rPr>
        <w:t>mundo.</w:t>
      </w:r>
    </w:p>
    <w:p w14:paraId="751AF3B9" w14:textId="77777777" w:rsidR="007370FF" w:rsidRDefault="007370FF" w:rsidP="007370FF">
      <w:pPr>
        <w:jc w:val="center"/>
      </w:pPr>
      <w:r>
        <w:t>--------------------------------------</w:t>
      </w:r>
    </w:p>
    <w:p w14:paraId="7DCD48CE" w14:textId="11483AD4" w:rsidR="007370FF" w:rsidRPr="007370FF" w:rsidRDefault="00ED07FC" w:rsidP="007A218E">
      <w:pPr>
        <w:pStyle w:val="NormalHistoria"/>
        <w:rPr>
          <w:lang w:val="es-PE"/>
        </w:rPr>
      </w:pPr>
      <w:r w:rsidRPr="007370FF">
        <w:rPr>
          <w:lang w:val="es-PE"/>
        </w:rPr>
        <w:t xml:space="preserve">Una </w:t>
      </w:r>
      <w:r w:rsidR="007370FF" w:rsidRPr="007370FF">
        <w:rPr>
          <w:lang w:val="es-PE"/>
        </w:rPr>
        <w:t xml:space="preserve">vez, cuando Brahmadatta reinaba </w:t>
      </w:r>
      <w:proofErr w:type="spellStart"/>
      <w:r w:rsidR="0058784D">
        <w:rPr>
          <w:lang w:val="es-PE"/>
        </w:rPr>
        <w:t>Benares</w:t>
      </w:r>
      <w:proofErr w:type="spellEnd"/>
      <w:r w:rsidR="007370FF" w:rsidRPr="007370FF">
        <w:rPr>
          <w:lang w:val="es-PE"/>
        </w:rPr>
        <w:t xml:space="preserve">, el </w:t>
      </w:r>
      <w:r w:rsidR="005A64BD" w:rsidRPr="005A64BD">
        <w:rPr>
          <w:i/>
          <w:lang w:val="es-PE"/>
        </w:rPr>
        <w:t>Bodhisatta</w:t>
      </w:r>
      <w:r w:rsidR="007370FF" w:rsidRPr="007370FF">
        <w:rPr>
          <w:lang w:val="es-PE"/>
        </w:rPr>
        <w:t xml:space="preserve"> se convirtió en su valioso ministro. El </w:t>
      </w:r>
      <w:r w:rsidR="00461351">
        <w:rPr>
          <w:lang w:val="es-PE"/>
        </w:rPr>
        <w:t xml:space="preserve">Rey </w:t>
      </w:r>
      <w:r w:rsidR="007370FF" w:rsidRPr="007370FF">
        <w:rPr>
          <w:lang w:val="es-PE"/>
        </w:rPr>
        <w:t xml:space="preserve">de </w:t>
      </w:r>
      <w:proofErr w:type="spellStart"/>
      <w:r w:rsidR="0058784D">
        <w:rPr>
          <w:lang w:val="es-PE"/>
        </w:rPr>
        <w:t>Benares</w:t>
      </w:r>
      <w:proofErr w:type="spellEnd"/>
      <w:r w:rsidR="007370FF" w:rsidRPr="007370FF">
        <w:rPr>
          <w:lang w:val="es-PE"/>
        </w:rPr>
        <w:t xml:space="preserve"> era de </w:t>
      </w:r>
      <w:r w:rsidR="00C90BFB">
        <w:rPr>
          <w:lang w:val="es-PE"/>
        </w:rPr>
        <w:t xml:space="preserve">un </w:t>
      </w:r>
      <w:r w:rsidR="007370FF" w:rsidRPr="007370FF">
        <w:rPr>
          <w:lang w:val="es-PE"/>
        </w:rPr>
        <w:t xml:space="preserve">carácter perezoso y el </w:t>
      </w:r>
      <w:r w:rsidR="005A64BD" w:rsidRPr="005A64BD">
        <w:rPr>
          <w:i/>
          <w:lang w:val="es-PE"/>
        </w:rPr>
        <w:t>Bodhisatta</w:t>
      </w:r>
      <w:r w:rsidR="007370FF" w:rsidRPr="007370FF">
        <w:rPr>
          <w:lang w:val="es-PE"/>
        </w:rPr>
        <w:t xml:space="preserve"> consideró </w:t>
      </w:r>
      <w:r w:rsidR="00ED22E3">
        <w:rPr>
          <w:lang w:val="es-PE"/>
        </w:rPr>
        <w:t xml:space="preserve">encontrar </w:t>
      </w:r>
      <w:r w:rsidR="007370FF" w:rsidRPr="007370FF">
        <w:rPr>
          <w:lang w:val="es-PE"/>
        </w:rPr>
        <w:t xml:space="preserve">algún medio para despertar </w:t>
      </w:r>
      <w:r w:rsidR="00C90BFB">
        <w:rPr>
          <w:lang w:val="es-PE"/>
        </w:rPr>
        <w:t>la energía de</w:t>
      </w:r>
      <w:r w:rsidR="007370FF" w:rsidRPr="007370FF">
        <w:rPr>
          <w:lang w:val="es-PE"/>
        </w:rPr>
        <w:t xml:space="preserve">l </w:t>
      </w:r>
      <w:r w:rsidR="00ED22E3" w:rsidRPr="007370FF">
        <w:rPr>
          <w:lang w:val="es-PE"/>
        </w:rPr>
        <w:t>Rey</w:t>
      </w:r>
      <w:r w:rsidR="007370FF" w:rsidRPr="007370FF">
        <w:rPr>
          <w:lang w:val="es-PE"/>
        </w:rPr>
        <w:t>. Ahora bien, un día</w:t>
      </w:r>
      <w:r w:rsidR="007A218E">
        <w:rPr>
          <w:lang w:val="es-PE"/>
        </w:rPr>
        <w:t>,</w:t>
      </w:r>
      <w:r w:rsidR="007370FF" w:rsidRPr="007370FF">
        <w:rPr>
          <w:lang w:val="es-PE"/>
        </w:rPr>
        <w:t xml:space="preserve"> el </w:t>
      </w:r>
      <w:r w:rsidR="00461351">
        <w:rPr>
          <w:lang w:val="es-PE"/>
        </w:rPr>
        <w:t xml:space="preserve">Rey </w:t>
      </w:r>
      <w:r w:rsidR="00ED22E3">
        <w:rPr>
          <w:lang w:val="es-PE"/>
        </w:rPr>
        <w:t>se dirigió</w:t>
      </w:r>
      <w:r w:rsidR="007370FF" w:rsidRPr="007370FF">
        <w:rPr>
          <w:lang w:val="es-PE"/>
        </w:rPr>
        <w:t xml:space="preserve"> a su jardín, acompañado por su ministro y</w:t>
      </w:r>
      <w:r w:rsidR="00C90BFB">
        <w:rPr>
          <w:lang w:val="es-PE"/>
        </w:rPr>
        <w:t>,</w:t>
      </w:r>
      <w:r w:rsidR="007370FF" w:rsidRPr="007370FF">
        <w:rPr>
          <w:lang w:val="es-PE"/>
        </w:rPr>
        <w:t xml:space="preserve"> mientras deambulaba por allí</w:t>
      </w:r>
      <w:r w:rsidR="00C90BFB">
        <w:rPr>
          <w:lang w:val="es-PE"/>
        </w:rPr>
        <w:t>,</w:t>
      </w:r>
      <w:r w:rsidR="007370FF" w:rsidRPr="007370FF">
        <w:rPr>
          <w:lang w:val="es-PE"/>
        </w:rPr>
        <w:t xml:space="preserve"> vio </w:t>
      </w:r>
      <w:r w:rsidR="00ED22E3">
        <w:rPr>
          <w:lang w:val="es-PE"/>
        </w:rPr>
        <w:t xml:space="preserve">a </w:t>
      </w:r>
      <w:r w:rsidR="007370FF" w:rsidRPr="007370FF">
        <w:rPr>
          <w:lang w:val="es-PE"/>
        </w:rPr>
        <w:t xml:space="preserve">una </w:t>
      </w:r>
      <w:r w:rsidR="007A218E" w:rsidRPr="007A218E">
        <w:rPr>
          <w:i/>
          <w:iCs/>
          <w:lang w:val="es-PE"/>
        </w:rPr>
        <w:t>Tortuga</w:t>
      </w:r>
      <w:r w:rsidR="007A218E" w:rsidRPr="007370FF">
        <w:rPr>
          <w:lang w:val="es-PE"/>
        </w:rPr>
        <w:t xml:space="preserve"> </w:t>
      </w:r>
      <w:r w:rsidR="007370FF" w:rsidRPr="007370FF">
        <w:rPr>
          <w:lang w:val="es-PE"/>
        </w:rPr>
        <w:t xml:space="preserve">perezosa. Criaturas perezosas como </w:t>
      </w:r>
      <w:r w:rsidR="007A218E">
        <w:rPr>
          <w:lang w:val="es-PE"/>
        </w:rPr>
        <w:t>é</w:t>
      </w:r>
      <w:r w:rsidR="007370FF" w:rsidRPr="007370FF">
        <w:rPr>
          <w:lang w:val="es-PE"/>
        </w:rPr>
        <w:t>stas, dicen, aunque est</w:t>
      </w:r>
      <w:r w:rsidR="007A218E">
        <w:rPr>
          <w:lang w:val="es-PE"/>
        </w:rPr>
        <w:t>é</w:t>
      </w:r>
      <w:r w:rsidR="007370FF" w:rsidRPr="007370FF">
        <w:rPr>
          <w:lang w:val="es-PE"/>
        </w:rPr>
        <w:t>n en movimiento todo el día, s</w:t>
      </w:r>
      <w:r w:rsidR="007A218E">
        <w:rPr>
          <w:lang w:val="es-PE"/>
        </w:rPr>
        <w:t>ó</w:t>
      </w:r>
      <w:r w:rsidR="007370FF" w:rsidRPr="007370FF">
        <w:rPr>
          <w:lang w:val="es-PE"/>
        </w:rPr>
        <w:t>lo se mueven una pulgada o dos.</w:t>
      </w:r>
      <w:r w:rsidR="007A218E">
        <w:rPr>
          <w:lang w:val="es-PE"/>
        </w:rPr>
        <w:t xml:space="preserve"> </w:t>
      </w:r>
    </w:p>
    <w:p w14:paraId="5468B5CA" w14:textId="6681591D" w:rsidR="007370FF" w:rsidRPr="007370FF" w:rsidRDefault="007370FF" w:rsidP="007370FF">
      <w:pPr>
        <w:pStyle w:val="NormalHistoria"/>
        <w:rPr>
          <w:lang w:val="es-PE"/>
        </w:rPr>
      </w:pPr>
      <w:r w:rsidRPr="007370FF">
        <w:rPr>
          <w:lang w:val="es-PE"/>
        </w:rPr>
        <w:t xml:space="preserve">El </w:t>
      </w:r>
      <w:r w:rsidR="00461351">
        <w:rPr>
          <w:lang w:val="es-PE"/>
        </w:rPr>
        <w:t xml:space="preserve">Rey </w:t>
      </w:r>
      <w:r w:rsidRPr="007370FF">
        <w:rPr>
          <w:lang w:val="es-PE"/>
        </w:rPr>
        <w:t>al verlo preguntó: "Amigo, ¿cómo se llama</w:t>
      </w:r>
      <w:r w:rsidR="00C5307B">
        <w:rPr>
          <w:lang w:val="es-PE"/>
        </w:rPr>
        <w:t xml:space="preserve"> eso</w:t>
      </w:r>
      <w:r w:rsidRPr="007370FF">
        <w:rPr>
          <w:lang w:val="es-PE"/>
        </w:rPr>
        <w:t>?"</w:t>
      </w:r>
    </w:p>
    <w:p w14:paraId="7E9B431A" w14:textId="15813876" w:rsidR="007370FF" w:rsidRPr="007370FF" w:rsidRDefault="007370FF" w:rsidP="007370FF">
      <w:pPr>
        <w:pStyle w:val="NormalHistoria"/>
        <w:rPr>
          <w:lang w:val="es-PE"/>
        </w:rPr>
      </w:pPr>
      <w:r w:rsidRPr="007370FF">
        <w:rPr>
          <w:lang w:val="es-PE"/>
        </w:rPr>
        <w:t xml:space="preserve">El </w:t>
      </w:r>
      <w:r w:rsidR="005A64BD" w:rsidRPr="005A64BD">
        <w:rPr>
          <w:i/>
          <w:lang w:val="es-PE"/>
        </w:rPr>
        <w:t>Bodhisatta</w:t>
      </w:r>
      <w:r w:rsidRPr="007370FF">
        <w:rPr>
          <w:lang w:val="es-PE"/>
        </w:rPr>
        <w:t xml:space="preserve"> respondió: "</w:t>
      </w:r>
      <w:r w:rsidR="00C90BFB">
        <w:rPr>
          <w:lang w:val="es-PE"/>
        </w:rPr>
        <w:t>Esta</w:t>
      </w:r>
      <w:r w:rsidRPr="007370FF">
        <w:rPr>
          <w:lang w:val="es-PE"/>
        </w:rPr>
        <w:t xml:space="preserve"> criatura </w:t>
      </w:r>
      <w:r w:rsidR="00C5307B">
        <w:rPr>
          <w:lang w:val="es-PE"/>
        </w:rPr>
        <w:t xml:space="preserve">es una </w:t>
      </w:r>
      <w:r w:rsidR="007A218E" w:rsidRPr="007A218E">
        <w:rPr>
          <w:i/>
          <w:iCs/>
          <w:lang w:val="es-PE"/>
        </w:rPr>
        <w:t>Tortuga</w:t>
      </w:r>
      <w:r w:rsidRPr="007370FF">
        <w:rPr>
          <w:lang w:val="es-PE"/>
        </w:rPr>
        <w:t xml:space="preserve">, gran </w:t>
      </w:r>
      <w:r w:rsidR="00C5307B" w:rsidRPr="007370FF">
        <w:rPr>
          <w:lang w:val="es-PE"/>
        </w:rPr>
        <w:t>Rey</w:t>
      </w:r>
      <w:r w:rsidRPr="007370FF">
        <w:rPr>
          <w:lang w:val="es-PE"/>
        </w:rPr>
        <w:t xml:space="preserve"> y es tan perezosa que, aunque est</w:t>
      </w:r>
      <w:r w:rsidR="00C5307B">
        <w:rPr>
          <w:lang w:val="es-PE"/>
        </w:rPr>
        <w:t>é</w:t>
      </w:r>
      <w:r w:rsidRPr="007370FF">
        <w:rPr>
          <w:lang w:val="es-PE"/>
        </w:rPr>
        <w:t xml:space="preserve"> en movimiento todo el día, solo se </w:t>
      </w:r>
      <w:r w:rsidR="00C90BFB">
        <w:rPr>
          <w:lang w:val="es-PE"/>
        </w:rPr>
        <w:t>moverá</w:t>
      </w:r>
      <w:r w:rsidRPr="007370FF">
        <w:rPr>
          <w:lang w:val="es-PE"/>
        </w:rPr>
        <w:t xml:space="preserve"> una pulgada o dos". </w:t>
      </w:r>
      <w:r w:rsidR="007A218E">
        <w:rPr>
          <w:lang w:val="es-PE"/>
        </w:rPr>
        <w:t xml:space="preserve">Entonces, </w:t>
      </w:r>
      <w:r w:rsidRPr="007370FF">
        <w:rPr>
          <w:lang w:val="es-PE"/>
        </w:rPr>
        <w:t>dirigiéndose a él, dijo: "¡</w:t>
      </w:r>
      <w:r w:rsidR="00C5307B">
        <w:rPr>
          <w:lang w:val="es-PE"/>
        </w:rPr>
        <w:t>Atención</w:t>
      </w:r>
      <w:r w:rsidRPr="007370FF">
        <w:rPr>
          <w:lang w:val="es-PE"/>
        </w:rPr>
        <w:t xml:space="preserve">! Señor </w:t>
      </w:r>
      <w:r w:rsidRPr="007A218E">
        <w:rPr>
          <w:i/>
          <w:iCs/>
          <w:lang w:val="es-PE"/>
        </w:rPr>
        <w:t>Tortuga</w:t>
      </w:r>
      <w:r w:rsidRPr="007370FF">
        <w:rPr>
          <w:lang w:val="es-PE"/>
        </w:rPr>
        <w:t xml:space="preserve">, </w:t>
      </w:r>
      <w:r w:rsidR="00C5307B">
        <w:rPr>
          <w:lang w:val="es-PE"/>
        </w:rPr>
        <w:t>e</w:t>
      </w:r>
      <w:r w:rsidRPr="007370FF">
        <w:rPr>
          <w:lang w:val="es-PE"/>
        </w:rPr>
        <w:t>l suy</w:t>
      </w:r>
      <w:r w:rsidR="00C5307B">
        <w:rPr>
          <w:lang w:val="es-PE"/>
        </w:rPr>
        <w:t>o</w:t>
      </w:r>
      <w:r w:rsidRPr="007370FF">
        <w:rPr>
          <w:lang w:val="es-PE"/>
        </w:rPr>
        <w:t xml:space="preserve"> es </w:t>
      </w:r>
      <w:r w:rsidR="00267FF1">
        <w:rPr>
          <w:lang w:val="es-PE"/>
        </w:rPr>
        <w:t>un movimiento lento</w:t>
      </w:r>
      <w:r w:rsidRPr="007370FF">
        <w:rPr>
          <w:lang w:val="es-PE"/>
        </w:rPr>
        <w:t xml:space="preserve">. Suponiendo que se produjera una conflagración en el bosque, ¿qué haría usted?" </w:t>
      </w:r>
      <w:r w:rsidR="007A218E">
        <w:rPr>
          <w:lang w:val="es-PE"/>
        </w:rPr>
        <w:t xml:space="preserve">Entonces, </w:t>
      </w:r>
      <w:r w:rsidR="00267FF1">
        <w:rPr>
          <w:lang w:val="es-PE"/>
        </w:rPr>
        <w:t xml:space="preserve">al respecto, </w:t>
      </w:r>
      <w:r w:rsidRPr="007370FF">
        <w:rPr>
          <w:lang w:val="es-PE"/>
        </w:rPr>
        <w:t>pronunció la primera estrofa:</w:t>
      </w:r>
    </w:p>
    <w:p w14:paraId="3AEB6CEB" w14:textId="57D76C0E" w:rsidR="007370FF" w:rsidRPr="007370FF" w:rsidRDefault="007A218E" w:rsidP="007A218E">
      <w:pPr>
        <w:pStyle w:val="Verso2Espaol"/>
        <w:ind w:left="1416"/>
        <w:rPr>
          <w:lang w:val="es-PE"/>
        </w:rPr>
      </w:pPr>
      <w:r>
        <w:rPr>
          <w:lang w:val="es-PE"/>
        </w:rPr>
        <w:t>1.</w:t>
      </w:r>
      <w:r>
        <w:rPr>
          <w:lang w:val="es-PE"/>
        </w:rPr>
        <w:tab/>
      </w:r>
      <w:r w:rsidR="007370FF" w:rsidRPr="007370FF">
        <w:rPr>
          <w:lang w:val="es-PE"/>
        </w:rPr>
        <w:t>Si una llama se extend</w:t>
      </w:r>
      <w:r w:rsidR="00267FF1">
        <w:rPr>
          <w:lang w:val="es-PE"/>
        </w:rPr>
        <w:t>iese</w:t>
      </w:r>
      <w:r w:rsidR="007370FF" w:rsidRPr="007370FF">
        <w:rPr>
          <w:lang w:val="es-PE"/>
        </w:rPr>
        <w:t xml:space="preserve"> por </w:t>
      </w:r>
      <w:r w:rsidR="00B024A6">
        <w:rPr>
          <w:lang w:val="es-PE"/>
        </w:rPr>
        <w:t>el bosque</w:t>
      </w:r>
      <w:r w:rsidR="007370FF" w:rsidRPr="007370FF">
        <w:rPr>
          <w:lang w:val="es-PE"/>
        </w:rPr>
        <w:t>,</w:t>
      </w:r>
    </w:p>
    <w:p w14:paraId="74BE3887" w14:textId="23017A3B" w:rsidR="007370FF" w:rsidRPr="007370FF" w:rsidRDefault="007370FF" w:rsidP="007370FF">
      <w:pPr>
        <w:pStyle w:val="Verso2Espaol"/>
        <w:rPr>
          <w:lang w:val="es-PE"/>
        </w:rPr>
      </w:pPr>
      <w:r w:rsidRPr="007370FF">
        <w:rPr>
          <w:lang w:val="es-PE"/>
        </w:rPr>
        <w:t xml:space="preserve">Dejando atrás </w:t>
      </w:r>
      <w:r w:rsidR="00267FF1">
        <w:rPr>
          <w:lang w:val="es-PE"/>
        </w:rPr>
        <w:t xml:space="preserve">un </w:t>
      </w:r>
      <w:r w:rsidRPr="007370FF">
        <w:rPr>
          <w:lang w:val="es-PE"/>
        </w:rPr>
        <w:t>camino ennegrecido,</w:t>
      </w:r>
    </w:p>
    <w:p w14:paraId="408B85FC" w14:textId="674AC203" w:rsidR="007370FF" w:rsidRPr="007370FF" w:rsidRDefault="002C3F48" w:rsidP="007370FF">
      <w:pPr>
        <w:pStyle w:val="Verso2Espaol"/>
        <w:rPr>
          <w:lang w:val="es-PE"/>
        </w:rPr>
      </w:pPr>
      <w:r>
        <w:rPr>
          <w:lang w:val="es-PE"/>
        </w:rPr>
        <w:t>¿</w:t>
      </w:r>
      <w:r w:rsidR="007370FF" w:rsidRPr="007370FF">
        <w:rPr>
          <w:lang w:val="es-PE"/>
        </w:rPr>
        <w:t>Cómo, S</w:t>
      </w:r>
      <w:r w:rsidR="00CD38EE">
        <w:rPr>
          <w:lang w:val="es-PE"/>
        </w:rPr>
        <w:t>eño</w:t>
      </w:r>
      <w:r w:rsidR="007370FF" w:rsidRPr="007370FF">
        <w:rPr>
          <w:lang w:val="es-PE"/>
        </w:rPr>
        <w:t xml:space="preserve">r </w:t>
      </w:r>
      <w:r w:rsidR="008B71E9">
        <w:rPr>
          <w:lang w:val="es-PE"/>
        </w:rPr>
        <w:t>Andante</w:t>
      </w:r>
      <w:r w:rsidR="007370FF" w:rsidRPr="007370FF">
        <w:rPr>
          <w:lang w:val="es-PE"/>
        </w:rPr>
        <w:t xml:space="preserve">, lento para </w:t>
      </w:r>
      <w:r w:rsidR="008B71E9">
        <w:rPr>
          <w:lang w:val="es-PE"/>
        </w:rPr>
        <w:t>desplazarse</w:t>
      </w:r>
      <w:r w:rsidR="007370FF" w:rsidRPr="007370FF">
        <w:rPr>
          <w:lang w:val="es-PE"/>
        </w:rPr>
        <w:t>,</w:t>
      </w:r>
    </w:p>
    <w:p w14:paraId="439FE099" w14:textId="1A267CB9" w:rsidR="007370FF" w:rsidRDefault="000A20C2" w:rsidP="007370FF">
      <w:pPr>
        <w:pStyle w:val="Verso2Espaol"/>
        <w:rPr>
          <w:lang w:val="es-PE"/>
        </w:rPr>
      </w:pPr>
      <w:r>
        <w:rPr>
          <w:lang w:val="es-PE"/>
        </w:rPr>
        <w:t>Podr</w:t>
      </w:r>
      <w:r w:rsidR="005D64E7">
        <w:rPr>
          <w:lang w:val="es-PE"/>
        </w:rPr>
        <w:t>ía</w:t>
      </w:r>
      <w:r>
        <w:rPr>
          <w:lang w:val="es-PE"/>
        </w:rPr>
        <w:t xml:space="preserve"> encontrar un </w:t>
      </w:r>
      <w:r w:rsidR="002C3F48">
        <w:rPr>
          <w:lang w:val="es-PE"/>
        </w:rPr>
        <w:t xml:space="preserve">lugar </w:t>
      </w:r>
      <w:r w:rsidR="007370FF" w:rsidRPr="007370FF">
        <w:rPr>
          <w:lang w:val="es-PE"/>
        </w:rPr>
        <w:t>segur</w:t>
      </w:r>
      <w:r>
        <w:rPr>
          <w:lang w:val="es-PE"/>
        </w:rPr>
        <w:t>o</w:t>
      </w:r>
      <w:r w:rsidR="007370FF" w:rsidRPr="007370FF">
        <w:rPr>
          <w:lang w:val="es-PE"/>
        </w:rPr>
        <w:t>?</w:t>
      </w:r>
    </w:p>
    <w:p w14:paraId="11322B97" w14:textId="77777777" w:rsidR="00B024A6" w:rsidRPr="007370FF" w:rsidRDefault="00B024A6" w:rsidP="007370FF">
      <w:pPr>
        <w:pStyle w:val="Verso2Espaol"/>
        <w:rPr>
          <w:lang w:val="es-PE"/>
        </w:rPr>
      </w:pPr>
    </w:p>
    <w:p w14:paraId="09A6B3BA" w14:textId="72563891" w:rsidR="007370FF" w:rsidRPr="007370FF" w:rsidRDefault="007370FF" w:rsidP="007A218E">
      <w:pPr>
        <w:pStyle w:val="NormalHistoria"/>
        <w:ind w:left="708"/>
        <w:rPr>
          <w:lang w:val="es-PE"/>
        </w:rPr>
      </w:pPr>
      <w:r w:rsidRPr="007370FF">
        <w:rPr>
          <w:lang w:val="es-PE"/>
        </w:rPr>
        <w:t xml:space="preserve">La </w:t>
      </w:r>
      <w:r w:rsidR="005D64E7" w:rsidRPr="005D64E7">
        <w:rPr>
          <w:i/>
          <w:iCs/>
          <w:lang w:val="es-PE"/>
        </w:rPr>
        <w:t>Tortuga</w:t>
      </w:r>
      <w:r w:rsidR="005D64E7" w:rsidRPr="007370FF">
        <w:rPr>
          <w:lang w:val="es-PE"/>
        </w:rPr>
        <w:t xml:space="preserve"> </w:t>
      </w:r>
      <w:r w:rsidRPr="007370FF">
        <w:rPr>
          <w:lang w:val="es-PE"/>
        </w:rPr>
        <w:t xml:space="preserve">al oír esto </w:t>
      </w:r>
      <w:r w:rsidR="000A20C2" w:rsidRPr="007370FF">
        <w:rPr>
          <w:lang w:val="es-PE"/>
        </w:rPr>
        <w:t xml:space="preserve">pronunció </w:t>
      </w:r>
      <w:r w:rsidRPr="007370FF">
        <w:rPr>
          <w:lang w:val="es-PE"/>
        </w:rPr>
        <w:t>la segunda estrofa:</w:t>
      </w:r>
    </w:p>
    <w:p w14:paraId="3114F6A1" w14:textId="21015E12" w:rsidR="007370FF" w:rsidRPr="007370FF" w:rsidRDefault="005D64E7" w:rsidP="007A218E">
      <w:pPr>
        <w:pStyle w:val="Verso2Espaol"/>
        <w:ind w:left="1416"/>
        <w:rPr>
          <w:lang w:val="es-PE"/>
        </w:rPr>
      </w:pPr>
      <w:r>
        <w:rPr>
          <w:lang w:val="es-PE"/>
        </w:rPr>
        <w:t>2</w:t>
      </w:r>
      <w:r w:rsidR="007A218E">
        <w:rPr>
          <w:lang w:val="es-PE"/>
        </w:rPr>
        <w:t>.</w:t>
      </w:r>
      <w:r w:rsidR="007A218E">
        <w:rPr>
          <w:lang w:val="es-PE"/>
        </w:rPr>
        <w:tab/>
      </w:r>
      <w:r w:rsidR="007370FF" w:rsidRPr="007370FF">
        <w:rPr>
          <w:lang w:val="es-PE"/>
        </w:rPr>
        <w:t xml:space="preserve">Abundan los agujeros por </w:t>
      </w:r>
      <w:r>
        <w:rPr>
          <w:lang w:val="es-PE"/>
        </w:rPr>
        <w:t>doquier</w:t>
      </w:r>
      <w:r w:rsidR="007370FF" w:rsidRPr="007370FF">
        <w:rPr>
          <w:lang w:val="es-PE"/>
        </w:rPr>
        <w:t>,</w:t>
      </w:r>
    </w:p>
    <w:p w14:paraId="0C4643E0" w14:textId="22A1A481" w:rsidR="007370FF" w:rsidRPr="007370FF" w:rsidRDefault="002C3F48" w:rsidP="007370FF">
      <w:pPr>
        <w:pStyle w:val="Verso2Espaol"/>
        <w:rPr>
          <w:lang w:val="es-PE"/>
        </w:rPr>
      </w:pPr>
      <w:r>
        <w:rPr>
          <w:lang w:val="es-PE"/>
        </w:rPr>
        <w:t>Existen</w:t>
      </w:r>
      <w:r w:rsidR="007370FF" w:rsidRPr="007370FF">
        <w:rPr>
          <w:lang w:val="es-PE"/>
        </w:rPr>
        <w:t xml:space="preserve"> grietas en cada árbol,</w:t>
      </w:r>
    </w:p>
    <w:p w14:paraId="7EA6A37D" w14:textId="0141BE29" w:rsidR="007370FF" w:rsidRPr="007370FF" w:rsidRDefault="007370FF" w:rsidP="007370FF">
      <w:pPr>
        <w:pStyle w:val="Verso2Espaol"/>
        <w:rPr>
          <w:lang w:val="es-PE"/>
        </w:rPr>
      </w:pPr>
      <w:r w:rsidRPr="007370FF">
        <w:rPr>
          <w:lang w:val="es-PE"/>
        </w:rPr>
        <w:t>A</w:t>
      </w:r>
      <w:r w:rsidR="000A20C2">
        <w:rPr>
          <w:lang w:val="es-PE"/>
        </w:rPr>
        <w:t>h</w:t>
      </w:r>
      <w:r w:rsidRPr="007370FF">
        <w:rPr>
          <w:lang w:val="es-PE"/>
        </w:rPr>
        <w:t>í se encontrará un refugio</w:t>
      </w:r>
    </w:p>
    <w:p w14:paraId="59DAFEAD" w14:textId="1F069B4B" w:rsidR="007370FF" w:rsidRDefault="002C3F48" w:rsidP="007370FF">
      <w:pPr>
        <w:pStyle w:val="Verso2Espaol"/>
        <w:rPr>
          <w:lang w:val="es-PE"/>
        </w:rPr>
      </w:pPr>
      <w:r>
        <w:rPr>
          <w:lang w:val="es-PE"/>
        </w:rPr>
        <w:t xml:space="preserve">Caso </w:t>
      </w:r>
      <w:r w:rsidR="000A20C2">
        <w:rPr>
          <w:lang w:val="es-PE"/>
        </w:rPr>
        <w:t xml:space="preserve">contrario, será </w:t>
      </w:r>
      <w:r w:rsidR="007370FF" w:rsidRPr="007370FF">
        <w:rPr>
          <w:lang w:val="es-PE"/>
        </w:rPr>
        <w:t>nuestro fin.</w:t>
      </w:r>
      <w:r w:rsidR="005D64E7" w:rsidRPr="005D64E7">
        <w:rPr>
          <w:lang w:val="es-PE"/>
        </w:rPr>
        <w:t xml:space="preserve"> </w:t>
      </w:r>
      <w:r w:rsidR="005D64E7" w:rsidRPr="007370FF">
        <w:rPr>
          <w:lang w:val="es-PE"/>
        </w:rPr>
        <w:t>[141]</w:t>
      </w:r>
    </w:p>
    <w:p w14:paraId="40E188C4" w14:textId="77777777" w:rsidR="007370FF" w:rsidRPr="007370FF" w:rsidRDefault="007370FF" w:rsidP="007370FF">
      <w:pPr>
        <w:pStyle w:val="Verso2Espaol"/>
        <w:rPr>
          <w:lang w:val="es-PE"/>
        </w:rPr>
      </w:pPr>
    </w:p>
    <w:p w14:paraId="41690DE3" w14:textId="19AF6A43" w:rsidR="007370FF" w:rsidRPr="007370FF" w:rsidRDefault="007370FF" w:rsidP="005D64E7">
      <w:pPr>
        <w:pStyle w:val="NormalHistoria"/>
        <w:ind w:left="708"/>
        <w:rPr>
          <w:lang w:val="es-PE"/>
        </w:rPr>
      </w:pPr>
      <w:r w:rsidRPr="007370FF">
        <w:rPr>
          <w:lang w:val="es-PE"/>
        </w:rPr>
        <w:t xml:space="preserve">Al oír esto, el </w:t>
      </w:r>
      <w:r w:rsidR="005A64BD" w:rsidRPr="005D64E7">
        <w:rPr>
          <w:i/>
          <w:iCs/>
          <w:lang w:val="es-PE"/>
        </w:rPr>
        <w:t>Bodhisatta</w:t>
      </w:r>
      <w:r w:rsidRPr="007370FF">
        <w:rPr>
          <w:lang w:val="es-PE"/>
        </w:rPr>
        <w:t xml:space="preserve"> pronunció dos estrofas</w:t>
      </w:r>
      <w:r w:rsidR="005D64E7">
        <w:rPr>
          <w:lang w:val="es-PE"/>
        </w:rPr>
        <w:t xml:space="preserve"> más</w:t>
      </w:r>
      <w:r w:rsidRPr="007370FF">
        <w:rPr>
          <w:lang w:val="es-PE"/>
        </w:rPr>
        <w:t>:</w:t>
      </w:r>
    </w:p>
    <w:p w14:paraId="18F8FE5C" w14:textId="50EADECC" w:rsidR="007370FF" w:rsidRPr="007370FF" w:rsidRDefault="007E07F9" w:rsidP="007A218E">
      <w:pPr>
        <w:pStyle w:val="Verso2Espaol"/>
        <w:ind w:left="1416"/>
        <w:rPr>
          <w:lang w:val="es-PE"/>
        </w:rPr>
      </w:pPr>
      <w:r>
        <w:rPr>
          <w:lang w:val="es-PE"/>
        </w:rPr>
        <w:lastRenderedPageBreak/>
        <w:t>3</w:t>
      </w:r>
      <w:r w:rsidR="007A218E">
        <w:rPr>
          <w:lang w:val="es-PE"/>
        </w:rPr>
        <w:t>.</w:t>
      </w:r>
      <w:r w:rsidR="007A218E">
        <w:rPr>
          <w:lang w:val="es-PE"/>
        </w:rPr>
        <w:tab/>
      </w:r>
      <w:r w:rsidR="007370FF" w:rsidRPr="007370FF">
        <w:rPr>
          <w:lang w:val="es-PE"/>
        </w:rPr>
        <w:t>Quien se apresur</w:t>
      </w:r>
      <w:r w:rsidR="000A20C2">
        <w:rPr>
          <w:lang w:val="es-PE"/>
        </w:rPr>
        <w:t>e</w:t>
      </w:r>
      <w:r w:rsidR="007370FF" w:rsidRPr="007370FF">
        <w:rPr>
          <w:lang w:val="es-PE"/>
        </w:rPr>
        <w:t xml:space="preserve"> cuando deb</w:t>
      </w:r>
      <w:r w:rsidR="0077291F">
        <w:rPr>
          <w:lang w:val="es-PE"/>
        </w:rPr>
        <w:t>a</w:t>
      </w:r>
      <w:r w:rsidR="007370FF" w:rsidRPr="007370FF">
        <w:rPr>
          <w:lang w:val="es-PE"/>
        </w:rPr>
        <w:t xml:space="preserve"> descansar,</w:t>
      </w:r>
    </w:p>
    <w:p w14:paraId="2342D029" w14:textId="21CE4FB1" w:rsidR="007370FF" w:rsidRPr="007370FF" w:rsidRDefault="007370FF" w:rsidP="007370FF">
      <w:pPr>
        <w:pStyle w:val="Verso2Espaol"/>
        <w:rPr>
          <w:lang w:val="es-PE"/>
        </w:rPr>
      </w:pPr>
      <w:r w:rsidRPr="007370FF">
        <w:rPr>
          <w:lang w:val="es-PE"/>
        </w:rPr>
        <w:t>y se demor</w:t>
      </w:r>
      <w:r w:rsidR="000A20C2">
        <w:rPr>
          <w:lang w:val="es-PE"/>
        </w:rPr>
        <w:t>e</w:t>
      </w:r>
      <w:r w:rsidRPr="007370FF">
        <w:rPr>
          <w:lang w:val="es-PE"/>
        </w:rPr>
        <w:t xml:space="preserve"> </w:t>
      </w:r>
      <w:r w:rsidR="00631A3A">
        <w:rPr>
          <w:lang w:val="es-PE"/>
        </w:rPr>
        <w:t>demasiado</w:t>
      </w:r>
      <w:r w:rsidRPr="007370FF">
        <w:rPr>
          <w:lang w:val="es-PE"/>
        </w:rPr>
        <w:t xml:space="preserve"> cuando la velocidad </w:t>
      </w:r>
      <w:r w:rsidR="000A20C2">
        <w:rPr>
          <w:lang w:val="es-PE"/>
        </w:rPr>
        <w:t>deba ser</w:t>
      </w:r>
      <w:r w:rsidRPr="007370FF">
        <w:rPr>
          <w:lang w:val="es-PE"/>
        </w:rPr>
        <w:t xml:space="preserve"> la mejor,</w:t>
      </w:r>
    </w:p>
    <w:p w14:paraId="55388C56" w14:textId="798C4E59" w:rsidR="007370FF" w:rsidRPr="007370FF" w:rsidRDefault="000A20C2" w:rsidP="007370FF">
      <w:pPr>
        <w:pStyle w:val="Verso2Espaol"/>
        <w:rPr>
          <w:lang w:val="es-PE"/>
        </w:rPr>
      </w:pPr>
      <w:r w:rsidRPr="007370FF">
        <w:rPr>
          <w:lang w:val="es-PE"/>
        </w:rPr>
        <w:t>Destru</w:t>
      </w:r>
      <w:r>
        <w:rPr>
          <w:lang w:val="es-PE"/>
        </w:rPr>
        <w:t>irá</w:t>
      </w:r>
      <w:r w:rsidRPr="007370FF">
        <w:rPr>
          <w:lang w:val="es-PE"/>
        </w:rPr>
        <w:t xml:space="preserve"> </w:t>
      </w:r>
      <w:r w:rsidR="007370FF" w:rsidRPr="007370FF">
        <w:rPr>
          <w:lang w:val="es-PE"/>
        </w:rPr>
        <w:t>el tejido delgado de su riqueza,</w:t>
      </w:r>
    </w:p>
    <w:p w14:paraId="756C981B" w14:textId="345A89A6" w:rsidR="007370FF" w:rsidRDefault="007370FF" w:rsidP="007370FF">
      <w:pPr>
        <w:pStyle w:val="Verso2Espaol"/>
        <w:rPr>
          <w:lang w:val="es-PE"/>
        </w:rPr>
      </w:pPr>
      <w:r w:rsidRPr="007370FF">
        <w:rPr>
          <w:lang w:val="es-PE"/>
        </w:rPr>
        <w:t xml:space="preserve">Como la hoja marchita aplastada bajo </w:t>
      </w:r>
      <w:r w:rsidR="000A20C2">
        <w:rPr>
          <w:lang w:val="es-PE"/>
        </w:rPr>
        <w:t xml:space="preserve">un </w:t>
      </w:r>
      <w:r w:rsidRPr="007370FF">
        <w:rPr>
          <w:lang w:val="es-PE"/>
        </w:rPr>
        <w:t>talón.</w:t>
      </w:r>
    </w:p>
    <w:p w14:paraId="79E35638" w14:textId="77777777" w:rsidR="007E07F9" w:rsidRPr="007370FF" w:rsidRDefault="007E07F9" w:rsidP="007370FF">
      <w:pPr>
        <w:pStyle w:val="Verso2Espaol"/>
        <w:rPr>
          <w:lang w:val="es-PE"/>
        </w:rPr>
      </w:pPr>
    </w:p>
    <w:p w14:paraId="62142DFB" w14:textId="7FDD8BF3" w:rsidR="007370FF" w:rsidRPr="007370FF" w:rsidRDefault="007E07F9" w:rsidP="007E07F9">
      <w:pPr>
        <w:pStyle w:val="Verso2Espaol"/>
        <w:ind w:left="1416"/>
        <w:rPr>
          <w:lang w:val="es-PE"/>
        </w:rPr>
      </w:pPr>
      <w:r>
        <w:rPr>
          <w:lang w:val="es-PE"/>
        </w:rPr>
        <w:t>4.</w:t>
      </w:r>
      <w:r>
        <w:rPr>
          <w:lang w:val="es-PE"/>
        </w:rPr>
        <w:tab/>
      </w:r>
      <w:r w:rsidR="000A20C2">
        <w:rPr>
          <w:lang w:val="es-PE"/>
        </w:rPr>
        <w:t xml:space="preserve">No obstante, </w:t>
      </w:r>
      <w:r w:rsidR="007370FF" w:rsidRPr="007370FF">
        <w:rPr>
          <w:lang w:val="es-PE"/>
        </w:rPr>
        <w:t xml:space="preserve">los que </w:t>
      </w:r>
      <w:r w:rsidR="00376116">
        <w:rPr>
          <w:lang w:val="es-PE"/>
        </w:rPr>
        <w:t xml:space="preserve">se den su </w:t>
      </w:r>
      <w:r w:rsidR="007370FF" w:rsidRPr="007370FF">
        <w:rPr>
          <w:lang w:val="es-PE"/>
        </w:rPr>
        <w:t>tiempo ni se apresur</w:t>
      </w:r>
      <w:r w:rsidR="00376116">
        <w:rPr>
          <w:lang w:val="es-PE"/>
        </w:rPr>
        <w:t>e</w:t>
      </w:r>
      <w:r w:rsidR="007370FF" w:rsidRPr="007370FF">
        <w:rPr>
          <w:lang w:val="es-PE"/>
        </w:rPr>
        <w:t>n demasiado,</w:t>
      </w:r>
    </w:p>
    <w:p w14:paraId="3B34DEDC" w14:textId="09DA7039" w:rsidR="007370FF" w:rsidRDefault="007370FF" w:rsidP="007370FF">
      <w:pPr>
        <w:pStyle w:val="Verso2Espaol"/>
        <w:rPr>
          <w:lang w:val="es-PE"/>
        </w:rPr>
      </w:pPr>
      <w:r w:rsidRPr="007370FF">
        <w:rPr>
          <w:lang w:val="es-PE"/>
        </w:rPr>
        <w:t>Cumpli</w:t>
      </w:r>
      <w:r w:rsidR="009F3A94">
        <w:rPr>
          <w:lang w:val="es-PE"/>
        </w:rPr>
        <w:t>rán</w:t>
      </w:r>
      <w:r w:rsidRPr="007370FF">
        <w:rPr>
          <w:lang w:val="es-PE"/>
        </w:rPr>
        <w:t xml:space="preserve"> su propósito, como </w:t>
      </w:r>
      <w:r w:rsidR="009F3A94" w:rsidRPr="007370FF">
        <w:rPr>
          <w:lang w:val="es-PE"/>
        </w:rPr>
        <w:t xml:space="preserve">la Luna </w:t>
      </w:r>
      <w:r w:rsidR="009F3A94">
        <w:rPr>
          <w:lang w:val="es-PE"/>
        </w:rPr>
        <w:t xml:space="preserve">a </w:t>
      </w:r>
      <w:r w:rsidRPr="007370FF">
        <w:rPr>
          <w:lang w:val="es-PE"/>
        </w:rPr>
        <w:t>su orbe.</w:t>
      </w:r>
    </w:p>
    <w:p w14:paraId="71BAAB53" w14:textId="77777777" w:rsidR="0077291F" w:rsidRPr="007370FF" w:rsidRDefault="0077291F" w:rsidP="007370FF">
      <w:pPr>
        <w:pStyle w:val="Verso2Espaol"/>
        <w:rPr>
          <w:lang w:val="es-PE"/>
        </w:rPr>
      </w:pPr>
    </w:p>
    <w:p w14:paraId="76566E3E" w14:textId="3ACA497B" w:rsidR="007370FF" w:rsidRDefault="007370FF" w:rsidP="00376116">
      <w:pPr>
        <w:pStyle w:val="NormalHistoria"/>
        <w:rPr>
          <w:lang w:val="es-PE"/>
        </w:rPr>
      </w:pPr>
      <w:r w:rsidRPr="007370FF">
        <w:rPr>
          <w:lang w:val="es-PE"/>
        </w:rPr>
        <w:t xml:space="preserve">El </w:t>
      </w:r>
      <w:r w:rsidR="0077291F" w:rsidRPr="007370FF">
        <w:rPr>
          <w:lang w:val="es-PE"/>
        </w:rPr>
        <w:t>Rey</w:t>
      </w:r>
      <w:r w:rsidRPr="007370FF">
        <w:rPr>
          <w:lang w:val="es-PE"/>
        </w:rPr>
        <w:t xml:space="preserve">, al oír </w:t>
      </w:r>
      <w:r w:rsidR="0077291F">
        <w:rPr>
          <w:lang w:val="es-PE"/>
        </w:rPr>
        <w:t>est</w:t>
      </w:r>
      <w:r w:rsidRPr="007370FF">
        <w:rPr>
          <w:lang w:val="es-PE"/>
        </w:rPr>
        <w:t xml:space="preserve">as palabras del </w:t>
      </w:r>
      <w:r w:rsidR="005A64BD" w:rsidRPr="005A64BD">
        <w:rPr>
          <w:i/>
          <w:lang w:val="es-PE"/>
        </w:rPr>
        <w:t>Bodhisatta</w:t>
      </w:r>
      <w:r w:rsidRPr="007370FF">
        <w:rPr>
          <w:lang w:val="es-PE"/>
        </w:rPr>
        <w:t xml:space="preserve">, </w:t>
      </w:r>
      <w:r w:rsidR="0077291F">
        <w:rPr>
          <w:lang w:val="es-PE"/>
        </w:rPr>
        <w:t>nunca más</w:t>
      </w:r>
      <w:r w:rsidRPr="007370FF">
        <w:rPr>
          <w:lang w:val="es-PE"/>
        </w:rPr>
        <w:t xml:space="preserve"> </w:t>
      </w:r>
      <w:r w:rsidR="00631A3A">
        <w:rPr>
          <w:lang w:val="es-PE"/>
        </w:rPr>
        <w:t>volvió a ser</w:t>
      </w:r>
      <w:r w:rsidRPr="007370FF">
        <w:rPr>
          <w:lang w:val="es-PE"/>
        </w:rPr>
        <w:t xml:space="preserve"> indolente.</w:t>
      </w:r>
    </w:p>
    <w:p w14:paraId="78967CE1" w14:textId="77777777" w:rsidR="007370FF" w:rsidRDefault="007370FF" w:rsidP="007370FF">
      <w:pPr>
        <w:jc w:val="center"/>
      </w:pPr>
      <w:r>
        <w:t>--------------------------------------</w:t>
      </w:r>
    </w:p>
    <w:p w14:paraId="02F0CF7B" w14:textId="6A532446" w:rsidR="00EF598F" w:rsidRDefault="00B074AF" w:rsidP="007370FF">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7370FF" w:rsidRPr="007370FF">
        <w:rPr>
          <w:lang w:val="es-PE"/>
        </w:rPr>
        <w:t xml:space="preserve">: "En </w:t>
      </w:r>
      <w:r w:rsidR="00F73E68">
        <w:rPr>
          <w:lang w:val="es-PE"/>
        </w:rPr>
        <w:t>aquella</w:t>
      </w:r>
      <w:r w:rsidR="007370FF" w:rsidRPr="007370FF">
        <w:rPr>
          <w:lang w:val="es-PE"/>
        </w:rPr>
        <w:t xml:space="preserve"> </w:t>
      </w:r>
      <w:r w:rsidR="00F73E68">
        <w:rPr>
          <w:lang w:val="es-PE"/>
        </w:rPr>
        <w:t xml:space="preserve">ocasión </w:t>
      </w:r>
      <w:r w:rsidR="007370FF" w:rsidRPr="007370FF">
        <w:rPr>
          <w:lang w:val="es-PE"/>
        </w:rPr>
        <w:t xml:space="preserve">el </w:t>
      </w:r>
      <w:proofErr w:type="spellStart"/>
      <w:r w:rsidRPr="00B074AF">
        <w:rPr>
          <w:i/>
          <w:iCs/>
        </w:rPr>
        <w:t>bhikkhu</w:t>
      </w:r>
      <w:proofErr w:type="spellEnd"/>
      <w:r w:rsidRPr="00B074AF">
        <w:rPr>
          <w:i/>
          <w:iCs/>
        </w:rPr>
        <w:t xml:space="preserve"> </w:t>
      </w:r>
      <w:r w:rsidR="007370FF" w:rsidRPr="007370FF">
        <w:rPr>
          <w:lang w:val="es-PE"/>
        </w:rPr>
        <w:t xml:space="preserve">perezoso era la </w:t>
      </w:r>
      <w:r w:rsidRPr="00B074AF">
        <w:rPr>
          <w:i/>
          <w:iCs/>
          <w:lang w:val="es-PE"/>
        </w:rPr>
        <w:t>Tortuga</w:t>
      </w:r>
      <w:r w:rsidR="007370FF" w:rsidRPr="007370FF">
        <w:rPr>
          <w:lang w:val="es-PE"/>
        </w:rPr>
        <w:t xml:space="preserve"> y yo</w:t>
      </w:r>
      <w:r>
        <w:rPr>
          <w:lang w:val="es-PE"/>
        </w:rPr>
        <w:t>,</w:t>
      </w:r>
      <w:r w:rsidR="007370FF" w:rsidRPr="007370FF">
        <w:rPr>
          <w:lang w:val="es-PE"/>
        </w:rPr>
        <w:t xml:space="preserve"> era el </w:t>
      </w:r>
      <w:r w:rsidRPr="007370FF">
        <w:rPr>
          <w:lang w:val="es-PE"/>
        </w:rPr>
        <w:t xml:space="preserve">sabio </w:t>
      </w:r>
      <w:r w:rsidR="007370FF" w:rsidRPr="007370FF">
        <w:rPr>
          <w:lang w:val="es-PE"/>
        </w:rPr>
        <w:t>consejero</w:t>
      </w:r>
      <w:r>
        <w:rPr>
          <w:lang w:val="es-PE"/>
        </w:rPr>
        <w:t xml:space="preserve"> del Rey</w:t>
      </w:r>
      <w:r w:rsidR="007370FF" w:rsidRPr="007370FF">
        <w:rPr>
          <w:lang w:val="es-PE"/>
        </w:rPr>
        <w:t>".</w:t>
      </w:r>
    </w:p>
    <w:p w14:paraId="393536D0" w14:textId="77777777" w:rsidR="004B63BE" w:rsidRPr="005C04E2" w:rsidRDefault="004B63BE" w:rsidP="004B63BE">
      <w:pPr>
        <w:pStyle w:val="NormalSinTab"/>
        <w:jc w:val="center"/>
      </w:pPr>
      <w:r w:rsidRPr="007B20A5">
        <w:rPr>
          <w:rFonts w:cs="Cormorant"/>
          <w:sz w:val="32"/>
          <w:szCs w:val="32"/>
        </w:rPr>
        <w:t>❦</w:t>
      </w:r>
    </w:p>
    <w:p w14:paraId="5EAF21BB" w14:textId="77777777" w:rsidR="00BF19E2" w:rsidRDefault="00BF19E2" w:rsidP="00BF19E2">
      <w:pPr>
        <w:rPr>
          <w:lang w:val="es-PE"/>
        </w:rPr>
      </w:pPr>
    </w:p>
    <w:p w14:paraId="5140A914" w14:textId="77777777" w:rsidR="00B058E8" w:rsidRDefault="00B058E8" w:rsidP="00BF19E2">
      <w:pPr>
        <w:rPr>
          <w:lang w:val="es-PE"/>
        </w:rPr>
      </w:pPr>
    </w:p>
    <w:p w14:paraId="6D74F6BB" w14:textId="77777777" w:rsidR="00B058E8" w:rsidRDefault="00B058E8" w:rsidP="00BF19E2">
      <w:pPr>
        <w:rPr>
          <w:lang w:val="es-PE"/>
        </w:rPr>
      </w:pPr>
    </w:p>
    <w:p w14:paraId="4CEFBE9C" w14:textId="77777777" w:rsidR="00BF19E2" w:rsidRDefault="00BF19E2" w:rsidP="00BF19E2">
      <w:pPr>
        <w:rPr>
          <w:lang w:val="es-PE"/>
        </w:rPr>
      </w:pPr>
    </w:p>
    <w:p w14:paraId="29F06263" w14:textId="77777777" w:rsidR="00BF19E2" w:rsidRDefault="00BF19E2" w:rsidP="00BF19E2">
      <w:pPr>
        <w:rPr>
          <w:lang w:val="es-PE"/>
        </w:rPr>
      </w:pPr>
    </w:p>
    <w:p w14:paraId="54C093EC" w14:textId="70B0E589" w:rsidR="00BF19E2" w:rsidRDefault="001E5799" w:rsidP="00BF19E2">
      <w:pPr>
        <w:pStyle w:val="Ttulo2"/>
        <w:rPr>
          <w:lang w:val="es-PE"/>
        </w:rPr>
      </w:pPr>
      <w:bookmarkStart w:id="49" w:name="_Toc126678976"/>
      <w:r w:rsidRPr="006C310F">
        <w:rPr>
          <w:lang w:val="es-PE"/>
        </w:rPr>
        <w:t xml:space="preserve">Ja. </w:t>
      </w:r>
      <w:r w:rsidRPr="004E31B7">
        <w:rPr>
          <w:lang w:val="es-PE"/>
        </w:rPr>
        <w:t>№</w:t>
      </w:r>
      <w:r w:rsidRPr="006C310F">
        <w:rPr>
          <w:lang w:val="es-PE"/>
        </w:rPr>
        <w:t>.</w:t>
      </w:r>
      <w:r w:rsidR="00BF19E2">
        <w:rPr>
          <w:lang w:val="es-PE"/>
        </w:rPr>
        <w:t xml:space="preserve"> </w:t>
      </w:r>
      <w:r w:rsidR="00BF19E2" w:rsidRPr="00BF19E2">
        <w:rPr>
          <w:lang w:val="es-PE"/>
        </w:rPr>
        <w:t>346.</w:t>
      </w:r>
      <w:r w:rsidR="00BF19E2">
        <w:rPr>
          <w:lang w:val="es-PE"/>
        </w:rPr>
        <w:br/>
      </w:r>
      <w:r w:rsidR="00164884">
        <w:tab/>
      </w:r>
      <w:r w:rsidR="00BF19E2">
        <w:rPr>
          <w:lang w:val="es-PE"/>
        </w:rPr>
        <w:br/>
      </w:r>
      <w:r w:rsidR="00BF19E2" w:rsidRPr="00BF19E2">
        <w:rPr>
          <w:lang w:val="es-PE"/>
        </w:rPr>
        <w:t>Kesava-</w:t>
      </w:r>
      <w:proofErr w:type="spellStart"/>
      <w:r w:rsidR="00BF19E2" w:rsidRPr="00BF19E2">
        <w:rPr>
          <w:lang w:val="es-PE"/>
        </w:rPr>
        <w:t>Jātaka</w:t>
      </w:r>
      <w:proofErr w:type="spellEnd"/>
      <w:r w:rsidR="00BF19E2" w:rsidRPr="00BF19E2">
        <w:rPr>
          <w:lang w:val="es-PE"/>
        </w:rPr>
        <w:t>.</w:t>
      </w:r>
      <w:bookmarkEnd w:id="49"/>
    </w:p>
    <w:p w14:paraId="7657FD3F" w14:textId="2A8CFAA7" w:rsidR="003177DA" w:rsidRPr="00A23F61" w:rsidRDefault="003177DA" w:rsidP="003177DA">
      <w:pPr>
        <w:pStyle w:val="Ttulo3"/>
        <w:rPr>
          <w:lang w:val="es-PE"/>
        </w:rPr>
      </w:pPr>
      <w:r w:rsidRPr="00A23F61">
        <w:rPr>
          <w:lang w:val="es-PE"/>
        </w:rPr>
        <w:t xml:space="preserve">Historia de Renacimientos sobre </w:t>
      </w:r>
      <w:r>
        <w:rPr>
          <w:i/>
          <w:iCs/>
          <w:lang w:val="es-PE"/>
        </w:rPr>
        <w:t>El Asceta Kesava</w:t>
      </w:r>
      <w:r w:rsidRPr="00021D91">
        <w:rPr>
          <w:i/>
          <w:iCs/>
          <w:lang w:val="es-PE"/>
        </w:rPr>
        <w:t xml:space="preserve"> </w:t>
      </w:r>
      <w:r w:rsidRPr="00A23F61">
        <w:rPr>
          <w:lang w:val="es-PE"/>
        </w:rPr>
        <w:t>(</w:t>
      </w:r>
      <w:proofErr w:type="spellStart"/>
      <w:r w:rsidRPr="00A23F61">
        <w:rPr>
          <w:lang w:val="es-PE"/>
        </w:rPr>
        <w:t>4s</w:t>
      </w:r>
      <w:proofErr w:type="spellEnd"/>
      <w:r w:rsidRPr="00A23F61">
        <w:rPr>
          <w:lang w:val="es-PE"/>
        </w:rPr>
        <w:t>)</w:t>
      </w:r>
      <w:r w:rsidRPr="00E1498A">
        <w:rPr>
          <w:vertAlign w:val="superscript"/>
          <w:lang w:val="es-PE"/>
        </w:rPr>
        <w:t xml:space="preserve"> </w:t>
      </w:r>
    </w:p>
    <w:p w14:paraId="7AF799A0" w14:textId="1277EE3B" w:rsidR="00BF19E2" w:rsidRPr="00BF19E2" w:rsidRDefault="00BF19E2" w:rsidP="00BF19E2">
      <w:pPr>
        <w:rPr>
          <w:lang w:val="es-PE"/>
        </w:rPr>
      </w:pPr>
      <w:r w:rsidRPr="00BF19E2">
        <w:rPr>
          <w:lang w:val="es-PE"/>
        </w:rPr>
        <w:t>"</w:t>
      </w:r>
      <w:r w:rsidR="008D7B85" w:rsidRPr="008D7B85">
        <w:rPr>
          <w:i/>
          <w:iCs/>
          <w:lang w:val="es-PE"/>
        </w:rPr>
        <w:t xml:space="preserve">Su Reverencia, que habitó últimamente con el Señor de los Hombres </w:t>
      </w:r>
      <w:r w:rsidR="00B058E8">
        <w:rPr>
          <w:lang w:val="es-PE"/>
        </w:rPr>
        <w:t>…</w:t>
      </w:r>
      <w:r w:rsidR="00636D32" w:rsidRPr="00636D32">
        <w:rPr>
          <w:i/>
          <w:lang w:val="es-PE"/>
        </w:rPr>
        <w:t>etc.”</w:t>
      </w:r>
      <w:r w:rsidRPr="00BF19E2">
        <w:rPr>
          <w:lang w:val="es-PE"/>
        </w:rPr>
        <w:t xml:space="preserve"> Esta historia la contó el </w:t>
      </w:r>
      <w:r w:rsidR="005E07A6" w:rsidRPr="005E07A6">
        <w:rPr>
          <w:i/>
          <w:iCs/>
        </w:rPr>
        <w:t xml:space="preserve">Bhagavā </w:t>
      </w:r>
      <w:r w:rsidR="009C1C7F">
        <w:rPr>
          <w:lang w:val="es-PE"/>
        </w:rPr>
        <w:t xml:space="preserve">mientras se encontraba residiendo en el monasterio </w:t>
      </w:r>
      <w:proofErr w:type="spellStart"/>
      <w:r w:rsidR="009C1C7F">
        <w:rPr>
          <w:lang w:val="es-PE"/>
        </w:rPr>
        <w:t>Jetavana</w:t>
      </w:r>
      <w:proofErr w:type="spellEnd"/>
      <w:r w:rsidR="009C1C7F">
        <w:rPr>
          <w:lang w:val="es-PE"/>
        </w:rPr>
        <w:t xml:space="preserve"> </w:t>
      </w:r>
      <w:r w:rsidR="00B058E8">
        <w:rPr>
          <w:lang w:val="es-PE"/>
        </w:rPr>
        <w:t>respecto</w:t>
      </w:r>
      <w:r w:rsidRPr="00BF19E2">
        <w:rPr>
          <w:lang w:val="es-PE"/>
        </w:rPr>
        <w:t xml:space="preserve"> </w:t>
      </w:r>
      <w:r w:rsidR="00B058E8">
        <w:rPr>
          <w:lang w:val="es-PE"/>
        </w:rPr>
        <w:t xml:space="preserve">a cierta </w:t>
      </w:r>
      <w:r w:rsidRPr="00BF19E2">
        <w:rPr>
          <w:lang w:val="es-PE"/>
        </w:rPr>
        <w:t>Fest</w:t>
      </w:r>
      <w:r w:rsidR="00424537">
        <w:rPr>
          <w:lang w:val="es-PE"/>
        </w:rPr>
        <w:t>ividad</w:t>
      </w:r>
      <w:r w:rsidRPr="00BF19E2">
        <w:rPr>
          <w:lang w:val="es-PE"/>
        </w:rPr>
        <w:t xml:space="preserve"> </w:t>
      </w:r>
      <w:r w:rsidR="00424537">
        <w:rPr>
          <w:lang w:val="es-PE"/>
        </w:rPr>
        <w:t>al Devoto</w:t>
      </w:r>
      <w:r w:rsidRPr="00BF19E2">
        <w:rPr>
          <w:lang w:val="es-PE"/>
        </w:rPr>
        <w:t>.</w:t>
      </w:r>
    </w:p>
    <w:p w14:paraId="066E1E10" w14:textId="0695F81E" w:rsidR="00BF19E2" w:rsidRPr="00BF19E2" w:rsidRDefault="00BF19E2" w:rsidP="0035401E">
      <w:pPr>
        <w:rPr>
          <w:lang w:val="es-PE"/>
        </w:rPr>
      </w:pPr>
      <w:r w:rsidRPr="00BF19E2">
        <w:rPr>
          <w:lang w:val="es-PE"/>
        </w:rPr>
        <w:t xml:space="preserve">En la casa de </w:t>
      </w:r>
      <w:proofErr w:type="spellStart"/>
      <w:r w:rsidR="00F502D8">
        <w:rPr>
          <w:lang w:val="es-PE"/>
        </w:rPr>
        <w:t>Anāthapiṇḍika</w:t>
      </w:r>
      <w:proofErr w:type="spellEnd"/>
      <w:r w:rsidRPr="00BF19E2">
        <w:rPr>
          <w:lang w:val="es-PE"/>
        </w:rPr>
        <w:t xml:space="preserve">, </w:t>
      </w:r>
      <w:r w:rsidR="00424537">
        <w:rPr>
          <w:lang w:val="es-PE"/>
        </w:rPr>
        <w:t xml:space="preserve">se </w:t>
      </w:r>
      <w:r w:rsidRPr="00BF19E2">
        <w:rPr>
          <w:lang w:val="es-PE"/>
        </w:rPr>
        <w:t xml:space="preserve">dice, se alimentaba constantemente a quinientos </w:t>
      </w:r>
      <w:proofErr w:type="spellStart"/>
      <w:r w:rsidR="00424537" w:rsidRPr="00424537">
        <w:rPr>
          <w:i/>
          <w:iCs/>
        </w:rPr>
        <w:t>bhikkhu</w:t>
      </w:r>
      <w:r w:rsidR="00424537" w:rsidRPr="00424537">
        <w:t>s</w:t>
      </w:r>
      <w:proofErr w:type="spellEnd"/>
      <w:r w:rsidRPr="00BF19E2">
        <w:rPr>
          <w:lang w:val="es-PE"/>
        </w:rPr>
        <w:t xml:space="preserve">. [142] La casa era continuamente un lugar de refrigerio para la </w:t>
      </w:r>
      <w:r w:rsidR="00C31479">
        <w:rPr>
          <w:lang w:val="es-PE"/>
        </w:rPr>
        <w:t>congregación</w:t>
      </w:r>
      <w:r w:rsidRPr="00BF19E2">
        <w:rPr>
          <w:lang w:val="es-PE"/>
        </w:rPr>
        <w:t xml:space="preserve">, brillante con el brillo de sus </w:t>
      </w:r>
      <w:r w:rsidR="00C31479">
        <w:rPr>
          <w:lang w:val="es-PE"/>
        </w:rPr>
        <w:t>ropajes</w:t>
      </w:r>
      <w:r w:rsidRPr="00BF19E2">
        <w:rPr>
          <w:lang w:val="es-PE"/>
        </w:rPr>
        <w:t xml:space="preserve"> amarill</w:t>
      </w:r>
      <w:r w:rsidR="00C31479">
        <w:rPr>
          <w:lang w:val="es-PE"/>
        </w:rPr>
        <w:t>o</w:t>
      </w:r>
      <w:r w:rsidRPr="00BF19E2">
        <w:rPr>
          <w:lang w:val="es-PE"/>
        </w:rPr>
        <w:t>s e inundad</w:t>
      </w:r>
      <w:r w:rsidR="00C31479">
        <w:rPr>
          <w:lang w:val="es-PE"/>
        </w:rPr>
        <w:t>o</w:t>
      </w:r>
      <w:r w:rsidRPr="00BF19E2">
        <w:rPr>
          <w:lang w:val="es-PE"/>
        </w:rPr>
        <w:t xml:space="preserve"> </w:t>
      </w:r>
      <w:r w:rsidR="0093011F">
        <w:rPr>
          <w:lang w:val="es-PE"/>
        </w:rPr>
        <w:t>de</w:t>
      </w:r>
      <w:r w:rsidRPr="00BF19E2">
        <w:rPr>
          <w:lang w:val="es-PE"/>
        </w:rPr>
        <w:t xml:space="preserve"> olores santos. Así que un día</w:t>
      </w:r>
      <w:r w:rsidR="0093011F">
        <w:rPr>
          <w:lang w:val="es-PE"/>
        </w:rPr>
        <w:t>,</w:t>
      </w:r>
      <w:r w:rsidRPr="00BF19E2">
        <w:rPr>
          <w:lang w:val="es-PE"/>
        </w:rPr>
        <w:t xml:space="preserve"> el </w:t>
      </w:r>
      <w:r w:rsidR="00461351">
        <w:rPr>
          <w:lang w:val="es-PE"/>
        </w:rPr>
        <w:t>Rey</w:t>
      </w:r>
      <w:r w:rsidR="0093011F">
        <w:rPr>
          <w:lang w:val="es-PE"/>
        </w:rPr>
        <w:t>,</w:t>
      </w:r>
      <w:r w:rsidR="00461351">
        <w:rPr>
          <w:lang w:val="es-PE"/>
        </w:rPr>
        <w:t xml:space="preserve"> </w:t>
      </w:r>
      <w:r w:rsidRPr="00BF19E2">
        <w:rPr>
          <w:lang w:val="es-PE"/>
        </w:rPr>
        <w:t xml:space="preserve">al hacer una solemne </w:t>
      </w:r>
      <w:r w:rsidR="00C31479" w:rsidRPr="00BF19E2">
        <w:rPr>
          <w:lang w:val="es-PE"/>
        </w:rPr>
        <w:t xml:space="preserve">procesión </w:t>
      </w:r>
      <w:r w:rsidRPr="00BF19E2">
        <w:rPr>
          <w:lang w:val="es-PE"/>
        </w:rPr>
        <w:t>alrededor de la ciudad</w:t>
      </w:r>
      <w:r w:rsidR="0093011F">
        <w:rPr>
          <w:lang w:val="es-PE"/>
        </w:rPr>
        <w:t>,</w:t>
      </w:r>
      <w:r w:rsidRPr="00BF19E2">
        <w:rPr>
          <w:lang w:val="es-PE"/>
        </w:rPr>
        <w:t xml:space="preserve"> vio </w:t>
      </w:r>
      <w:r w:rsidR="0093011F">
        <w:rPr>
          <w:lang w:val="es-PE"/>
        </w:rPr>
        <w:t xml:space="preserve">a </w:t>
      </w:r>
      <w:r w:rsidRPr="00BF19E2">
        <w:rPr>
          <w:lang w:val="es-PE"/>
        </w:rPr>
        <w:t xml:space="preserve">la </w:t>
      </w:r>
      <w:r w:rsidR="00C31479">
        <w:rPr>
          <w:lang w:val="es-PE"/>
        </w:rPr>
        <w:t>congregación</w:t>
      </w:r>
      <w:r w:rsidRPr="00BF19E2">
        <w:rPr>
          <w:lang w:val="es-PE"/>
        </w:rPr>
        <w:t xml:space="preserve"> de </w:t>
      </w:r>
      <w:proofErr w:type="spellStart"/>
      <w:r w:rsidR="001B15FF" w:rsidRPr="001B15FF">
        <w:rPr>
          <w:i/>
          <w:iCs/>
        </w:rPr>
        <w:t>bhikkhu</w:t>
      </w:r>
      <w:r w:rsidR="001B15FF" w:rsidRPr="001B15FF">
        <w:t>s</w:t>
      </w:r>
      <w:proofErr w:type="spellEnd"/>
      <w:r w:rsidR="001B15FF" w:rsidRPr="001B15FF">
        <w:rPr>
          <w:i/>
          <w:iCs/>
        </w:rPr>
        <w:t xml:space="preserve"> </w:t>
      </w:r>
      <w:r w:rsidRPr="00BF19E2">
        <w:rPr>
          <w:lang w:val="es-PE"/>
        </w:rPr>
        <w:t xml:space="preserve">en la casa del </w:t>
      </w:r>
      <w:r w:rsidRPr="001B15FF">
        <w:rPr>
          <w:i/>
          <w:iCs/>
          <w:lang w:val="es-PE"/>
        </w:rPr>
        <w:t>Tesorero</w:t>
      </w:r>
      <w:r w:rsidRPr="00BF19E2">
        <w:rPr>
          <w:lang w:val="es-PE"/>
        </w:rPr>
        <w:t xml:space="preserve"> y</w:t>
      </w:r>
      <w:r w:rsidR="0093011F">
        <w:rPr>
          <w:lang w:val="es-PE"/>
        </w:rPr>
        <w:t>,</w:t>
      </w:r>
      <w:r w:rsidRPr="00BF19E2">
        <w:rPr>
          <w:lang w:val="es-PE"/>
        </w:rPr>
        <w:t xml:space="preserve"> pensando: "Yo también daré una </w:t>
      </w:r>
      <w:r w:rsidR="009F66B9">
        <w:rPr>
          <w:lang w:val="es-PE"/>
        </w:rPr>
        <w:t xml:space="preserve">ofrenda </w:t>
      </w:r>
      <w:r w:rsidRPr="00BF19E2">
        <w:rPr>
          <w:lang w:val="es-PE"/>
        </w:rPr>
        <w:t xml:space="preserve">perpetua a la </w:t>
      </w:r>
      <w:r w:rsidR="009F66B9">
        <w:rPr>
          <w:lang w:val="es-PE"/>
        </w:rPr>
        <w:t xml:space="preserve">congregación </w:t>
      </w:r>
      <w:r w:rsidRPr="00BF19E2">
        <w:rPr>
          <w:lang w:val="es-PE"/>
        </w:rPr>
        <w:t xml:space="preserve">de santos", </w:t>
      </w:r>
      <w:r w:rsidR="009F66B9">
        <w:rPr>
          <w:lang w:val="es-PE"/>
        </w:rPr>
        <w:t>se dirigió</w:t>
      </w:r>
      <w:r w:rsidRPr="00BF19E2">
        <w:rPr>
          <w:lang w:val="es-PE"/>
        </w:rPr>
        <w:t xml:space="preserve"> al monasterio y después de saludar al </w:t>
      </w:r>
      <w:r w:rsidR="001B15FF" w:rsidRPr="001B15FF">
        <w:rPr>
          <w:i/>
          <w:iCs/>
        </w:rPr>
        <w:t xml:space="preserve">Bhagavā </w:t>
      </w:r>
      <w:r w:rsidRPr="00BF19E2">
        <w:rPr>
          <w:lang w:val="es-PE"/>
        </w:rPr>
        <w:t xml:space="preserve">instituyó la </w:t>
      </w:r>
      <w:r w:rsidR="009F66B9">
        <w:rPr>
          <w:lang w:val="es-PE"/>
        </w:rPr>
        <w:t>ofrenda</w:t>
      </w:r>
      <w:r w:rsidRPr="00BF19E2">
        <w:rPr>
          <w:lang w:val="es-PE"/>
        </w:rPr>
        <w:t xml:space="preserve"> perpetua </w:t>
      </w:r>
      <w:r w:rsidR="009F66B9">
        <w:rPr>
          <w:lang w:val="es-PE"/>
        </w:rPr>
        <w:t>para quinientos</w:t>
      </w:r>
      <w:r w:rsidRPr="00BF19E2">
        <w:rPr>
          <w:lang w:val="es-PE"/>
        </w:rPr>
        <w:t xml:space="preserve"> </w:t>
      </w:r>
      <w:proofErr w:type="spellStart"/>
      <w:r w:rsidR="00661E62" w:rsidRPr="00661E62">
        <w:rPr>
          <w:i/>
          <w:iCs/>
        </w:rPr>
        <w:t>bhikkhus</w:t>
      </w:r>
      <w:proofErr w:type="spellEnd"/>
      <w:r w:rsidRPr="00BF19E2">
        <w:rPr>
          <w:lang w:val="es-PE"/>
        </w:rPr>
        <w:t>. Desde entonces</w:t>
      </w:r>
      <w:r w:rsidR="00661E62">
        <w:rPr>
          <w:lang w:val="es-PE"/>
        </w:rPr>
        <w:t>,</w:t>
      </w:r>
      <w:r w:rsidRPr="00BF19E2">
        <w:rPr>
          <w:lang w:val="es-PE"/>
        </w:rPr>
        <w:t xml:space="preserve"> </w:t>
      </w:r>
      <w:r w:rsidR="009F66B9">
        <w:rPr>
          <w:lang w:val="es-PE"/>
        </w:rPr>
        <w:t>hubo</w:t>
      </w:r>
      <w:r w:rsidRPr="00BF19E2">
        <w:rPr>
          <w:lang w:val="es-PE"/>
        </w:rPr>
        <w:t xml:space="preserve"> perpetua entrega de </w:t>
      </w:r>
      <w:r w:rsidR="009F66B9">
        <w:rPr>
          <w:lang w:val="es-PE"/>
        </w:rPr>
        <w:t xml:space="preserve">ofrendas </w:t>
      </w:r>
      <w:r w:rsidRPr="00BF19E2">
        <w:rPr>
          <w:lang w:val="es-PE"/>
        </w:rPr>
        <w:t xml:space="preserve">en la casa del </w:t>
      </w:r>
      <w:r w:rsidR="009F66B9" w:rsidRPr="00BF19E2">
        <w:rPr>
          <w:lang w:val="es-PE"/>
        </w:rPr>
        <w:t>Rey</w:t>
      </w:r>
      <w:r w:rsidRPr="00BF19E2">
        <w:rPr>
          <w:lang w:val="es-PE"/>
        </w:rPr>
        <w:t xml:space="preserve">, </w:t>
      </w:r>
      <w:r w:rsidR="009F66B9">
        <w:rPr>
          <w:lang w:val="es-PE"/>
        </w:rPr>
        <w:t xml:space="preserve">inclusive </w:t>
      </w:r>
      <w:r w:rsidRPr="00BF19E2">
        <w:rPr>
          <w:lang w:val="es-PE"/>
        </w:rPr>
        <w:t>alimento escogido</w:t>
      </w:r>
      <w:r w:rsidR="0093011F">
        <w:rPr>
          <w:lang w:val="es-PE"/>
        </w:rPr>
        <w:t>s</w:t>
      </w:r>
      <w:r w:rsidRPr="00BF19E2">
        <w:rPr>
          <w:lang w:val="es-PE"/>
        </w:rPr>
        <w:t xml:space="preserve"> de arroz con el perfume de la lluvia sobre él, </w:t>
      </w:r>
      <w:r w:rsidR="009F66B9">
        <w:rPr>
          <w:lang w:val="es-PE"/>
        </w:rPr>
        <w:t xml:space="preserve">no obstante, </w:t>
      </w:r>
      <w:r w:rsidRPr="00BF19E2">
        <w:rPr>
          <w:lang w:val="es-PE"/>
        </w:rPr>
        <w:t xml:space="preserve">no </w:t>
      </w:r>
      <w:r w:rsidR="00580A2A">
        <w:rPr>
          <w:lang w:val="es-PE"/>
        </w:rPr>
        <w:t xml:space="preserve">existía nadie </w:t>
      </w:r>
      <w:r w:rsidR="0093011F">
        <w:rPr>
          <w:lang w:val="es-PE"/>
        </w:rPr>
        <w:t xml:space="preserve">que </w:t>
      </w:r>
      <w:r w:rsidRPr="00BF19E2">
        <w:rPr>
          <w:lang w:val="es-PE"/>
        </w:rPr>
        <w:t>l</w:t>
      </w:r>
      <w:r w:rsidR="00661E62">
        <w:rPr>
          <w:lang w:val="es-PE"/>
        </w:rPr>
        <w:t>a</w:t>
      </w:r>
      <w:r w:rsidRPr="00BF19E2">
        <w:rPr>
          <w:lang w:val="es-PE"/>
        </w:rPr>
        <w:t xml:space="preserve"> </w:t>
      </w:r>
      <w:r w:rsidR="00661E62">
        <w:rPr>
          <w:lang w:val="es-PE"/>
        </w:rPr>
        <w:t>sirviese</w:t>
      </w:r>
      <w:r w:rsidR="00580A2A">
        <w:rPr>
          <w:lang w:val="es-PE"/>
        </w:rPr>
        <w:t xml:space="preserve"> </w:t>
      </w:r>
      <w:r w:rsidRPr="00BF19E2">
        <w:rPr>
          <w:lang w:val="es-PE"/>
        </w:rPr>
        <w:t xml:space="preserve">con sus propias manos, con muestras de afecto y amor, sino </w:t>
      </w:r>
      <w:r w:rsidR="00580A2A">
        <w:rPr>
          <w:lang w:val="es-PE"/>
        </w:rPr>
        <w:t xml:space="preserve">sólo </w:t>
      </w:r>
      <w:r w:rsidRPr="00BF19E2">
        <w:rPr>
          <w:lang w:val="es-PE"/>
        </w:rPr>
        <w:t xml:space="preserve">los ministros del </w:t>
      </w:r>
      <w:r w:rsidR="00580A2A" w:rsidRPr="00BF19E2">
        <w:rPr>
          <w:lang w:val="es-PE"/>
        </w:rPr>
        <w:t>Rey</w:t>
      </w:r>
      <w:r w:rsidR="00072221">
        <w:rPr>
          <w:lang w:val="es-PE"/>
        </w:rPr>
        <w:t xml:space="preserve"> </w:t>
      </w:r>
      <w:r w:rsidR="001E42A6">
        <w:rPr>
          <w:lang w:val="es-PE"/>
        </w:rPr>
        <w:t xml:space="preserve">con el objeto de efectuar la </w:t>
      </w:r>
      <w:r w:rsidR="00072221">
        <w:rPr>
          <w:lang w:val="es-PE"/>
        </w:rPr>
        <w:t>disposición de la comida</w:t>
      </w:r>
      <w:r w:rsidR="0093011F">
        <w:rPr>
          <w:lang w:val="es-PE"/>
        </w:rPr>
        <w:t>;</w:t>
      </w:r>
      <w:r w:rsidRPr="00BF19E2">
        <w:rPr>
          <w:lang w:val="es-PE"/>
        </w:rPr>
        <w:t xml:space="preserve"> </w:t>
      </w:r>
      <w:r w:rsidR="005A6133">
        <w:rPr>
          <w:lang w:val="es-PE"/>
        </w:rPr>
        <w:t>así fue que</w:t>
      </w:r>
      <w:r w:rsidRPr="00BF19E2">
        <w:rPr>
          <w:lang w:val="es-PE"/>
        </w:rPr>
        <w:t xml:space="preserve"> los </w:t>
      </w:r>
      <w:proofErr w:type="spellStart"/>
      <w:r w:rsidR="001E42A6" w:rsidRPr="001E42A6">
        <w:rPr>
          <w:i/>
          <w:iCs/>
        </w:rPr>
        <w:t>bhikkhu</w:t>
      </w:r>
      <w:r w:rsidR="001E42A6" w:rsidRPr="001E42A6">
        <w:t>s</w:t>
      </w:r>
      <w:proofErr w:type="spellEnd"/>
      <w:r w:rsidR="001E42A6" w:rsidRPr="001E42A6">
        <w:rPr>
          <w:i/>
          <w:iCs/>
        </w:rPr>
        <w:t xml:space="preserve"> </w:t>
      </w:r>
      <w:r w:rsidRPr="00BF19E2">
        <w:rPr>
          <w:lang w:val="es-PE"/>
        </w:rPr>
        <w:t xml:space="preserve">no se </w:t>
      </w:r>
      <w:r w:rsidR="005A6133">
        <w:rPr>
          <w:lang w:val="es-PE"/>
        </w:rPr>
        <w:t xml:space="preserve">sintieron </w:t>
      </w:r>
      <w:r w:rsidR="00DB7BC0">
        <w:rPr>
          <w:lang w:val="es-PE"/>
        </w:rPr>
        <w:t>inclinados a</w:t>
      </w:r>
      <w:r w:rsidRPr="00BF19E2">
        <w:rPr>
          <w:lang w:val="es-PE"/>
        </w:rPr>
        <w:t xml:space="preserve"> sentarse y comerla, sino </w:t>
      </w:r>
      <w:r w:rsidR="00072221">
        <w:rPr>
          <w:lang w:val="es-PE"/>
        </w:rPr>
        <w:t xml:space="preserve">a </w:t>
      </w:r>
      <w:r w:rsidR="005A6133">
        <w:rPr>
          <w:lang w:val="es-PE"/>
        </w:rPr>
        <w:t xml:space="preserve">agarrar </w:t>
      </w:r>
      <w:r w:rsidRPr="00BF19E2">
        <w:rPr>
          <w:lang w:val="es-PE"/>
        </w:rPr>
        <w:t xml:space="preserve">los diversos manjares delicados, </w:t>
      </w:r>
      <w:r w:rsidR="00BA4FB0">
        <w:rPr>
          <w:lang w:val="es-PE"/>
        </w:rPr>
        <w:t>ir a</w:t>
      </w:r>
      <w:r w:rsidRPr="00BF19E2">
        <w:rPr>
          <w:lang w:val="es-PE"/>
        </w:rPr>
        <w:t xml:space="preserve"> la casa de </w:t>
      </w:r>
      <w:r w:rsidR="00F157CF">
        <w:rPr>
          <w:lang w:val="es-PE"/>
        </w:rPr>
        <w:t xml:space="preserve">cada uno de </w:t>
      </w:r>
      <w:r w:rsidRPr="00BF19E2">
        <w:rPr>
          <w:lang w:val="es-PE"/>
        </w:rPr>
        <w:t>sus criados</w:t>
      </w:r>
      <w:r w:rsidR="00F157CF">
        <w:rPr>
          <w:lang w:val="es-PE"/>
        </w:rPr>
        <w:t xml:space="preserve"> </w:t>
      </w:r>
      <w:r w:rsidRPr="00BF19E2">
        <w:rPr>
          <w:lang w:val="es-PE"/>
        </w:rPr>
        <w:t xml:space="preserve">y </w:t>
      </w:r>
      <w:r w:rsidR="008C7885">
        <w:rPr>
          <w:lang w:val="es-PE"/>
        </w:rPr>
        <w:t>ofrecerles</w:t>
      </w:r>
      <w:r w:rsidR="00BA4FB0">
        <w:rPr>
          <w:lang w:val="es-PE"/>
        </w:rPr>
        <w:t xml:space="preserve"> tal</w:t>
      </w:r>
      <w:r w:rsidR="005A6133">
        <w:rPr>
          <w:lang w:val="es-PE"/>
        </w:rPr>
        <w:t>es</w:t>
      </w:r>
      <w:r w:rsidRPr="00BF19E2">
        <w:rPr>
          <w:lang w:val="es-PE"/>
        </w:rPr>
        <w:t xml:space="preserve"> comida</w:t>
      </w:r>
      <w:r w:rsidR="005A6133">
        <w:rPr>
          <w:lang w:val="es-PE"/>
        </w:rPr>
        <w:t>s</w:t>
      </w:r>
      <w:r w:rsidRPr="00BF19E2">
        <w:rPr>
          <w:lang w:val="es-PE"/>
        </w:rPr>
        <w:t xml:space="preserve">, </w:t>
      </w:r>
      <w:r w:rsidR="005A6133">
        <w:rPr>
          <w:lang w:val="es-PE"/>
        </w:rPr>
        <w:t xml:space="preserve">entonces </w:t>
      </w:r>
      <w:r w:rsidRPr="00BF19E2">
        <w:rPr>
          <w:lang w:val="es-PE"/>
        </w:rPr>
        <w:t>ellos com</w:t>
      </w:r>
      <w:r w:rsidR="00C538CD">
        <w:rPr>
          <w:lang w:val="es-PE"/>
        </w:rPr>
        <w:t>ía</w:t>
      </w:r>
      <w:r w:rsidRPr="00BF19E2">
        <w:rPr>
          <w:lang w:val="es-PE"/>
        </w:rPr>
        <w:t xml:space="preserve">n lo que se les </w:t>
      </w:r>
      <w:r w:rsidR="00C538CD">
        <w:rPr>
          <w:lang w:val="es-PE"/>
        </w:rPr>
        <w:t xml:space="preserve">pusiese </w:t>
      </w:r>
      <w:r w:rsidRPr="00BF19E2">
        <w:rPr>
          <w:lang w:val="es-PE"/>
        </w:rPr>
        <w:t xml:space="preserve">delante, ya sea </w:t>
      </w:r>
      <w:r w:rsidR="003E14C1">
        <w:rPr>
          <w:lang w:val="es-PE"/>
        </w:rPr>
        <w:t xml:space="preserve">comida corriente </w:t>
      </w:r>
      <w:r w:rsidR="003E14C1" w:rsidRPr="00BF19E2">
        <w:rPr>
          <w:lang w:val="es-PE"/>
        </w:rPr>
        <w:t>o delicad</w:t>
      </w:r>
      <w:r w:rsidR="003E14C1">
        <w:rPr>
          <w:lang w:val="es-PE"/>
        </w:rPr>
        <w:t>a</w:t>
      </w:r>
      <w:r w:rsidRPr="00BF19E2">
        <w:rPr>
          <w:lang w:val="es-PE"/>
        </w:rPr>
        <w:t>.</w:t>
      </w:r>
    </w:p>
    <w:p w14:paraId="684D06E6" w14:textId="10EF5F3F" w:rsidR="00BF19E2" w:rsidRPr="00BF19E2" w:rsidRDefault="00BF19E2" w:rsidP="00BF19E2">
      <w:pPr>
        <w:rPr>
          <w:lang w:val="es-PE"/>
        </w:rPr>
      </w:pPr>
      <w:r w:rsidRPr="00BF19E2">
        <w:rPr>
          <w:lang w:val="es-PE"/>
        </w:rPr>
        <w:t>Ahora bien, un día</w:t>
      </w:r>
      <w:r w:rsidR="008C7885">
        <w:rPr>
          <w:lang w:val="es-PE"/>
        </w:rPr>
        <w:t>,</w:t>
      </w:r>
      <w:r w:rsidRPr="00BF19E2">
        <w:rPr>
          <w:lang w:val="es-PE"/>
        </w:rPr>
        <w:t xml:space="preserve"> trajeron much</w:t>
      </w:r>
      <w:r w:rsidR="008C7885">
        <w:rPr>
          <w:lang w:val="es-PE"/>
        </w:rPr>
        <w:t>os</w:t>
      </w:r>
      <w:r w:rsidRPr="00BF19E2">
        <w:rPr>
          <w:lang w:val="es-PE"/>
        </w:rPr>
        <w:t xml:space="preserve"> frut</w:t>
      </w:r>
      <w:r w:rsidR="008C7885">
        <w:rPr>
          <w:lang w:val="es-PE"/>
        </w:rPr>
        <w:t>os</w:t>
      </w:r>
      <w:r w:rsidRPr="00BF19E2">
        <w:rPr>
          <w:lang w:val="es-PE"/>
        </w:rPr>
        <w:t xml:space="preserve"> silvestre</w:t>
      </w:r>
      <w:r w:rsidR="008C7885">
        <w:rPr>
          <w:lang w:val="es-PE"/>
        </w:rPr>
        <w:t>s</w:t>
      </w:r>
      <w:r w:rsidRPr="00BF19E2">
        <w:rPr>
          <w:lang w:val="es-PE"/>
        </w:rPr>
        <w:t xml:space="preserve"> al </w:t>
      </w:r>
      <w:r w:rsidR="00AE7048" w:rsidRPr="00BF19E2">
        <w:rPr>
          <w:lang w:val="es-PE"/>
        </w:rPr>
        <w:t>Rey</w:t>
      </w:r>
      <w:r w:rsidRPr="00BF19E2">
        <w:rPr>
          <w:lang w:val="es-PE"/>
        </w:rPr>
        <w:t xml:space="preserve">. El </w:t>
      </w:r>
      <w:r w:rsidR="00461351">
        <w:rPr>
          <w:lang w:val="es-PE"/>
        </w:rPr>
        <w:t xml:space="preserve">Rey </w:t>
      </w:r>
      <w:r w:rsidRPr="00BF19E2">
        <w:rPr>
          <w:lang w:val="es-PE"/>
        </w:rPr>
        <w:t>dijo: "D</w:t>
      </w:r>
      <w:r w:rsidR="00AE7048">
        <w:rPr>
          <w:lang w:val="es-PE"/>
        </w:rPr>
        <w:t>én</w:t>
      </w:r>
      <w:r w:rsidRPr="00BF19E2">
        <w:rPr>
          <w:lang w:val="es-PE"/>
        </w:rPr>
        <w:t>selo</w:t>
      </w:r>
      <w:r w:rsidR="00AE7048">
        <w:rPr>
          <w:lang w:val="es-PE"/>
        </w:rPr>
        <w:t>s</w:t>
      </w:r>
      <w:r w:rsidRPr="00BF19E2">
        <w:rPr>
          <w:lang w:val="es-PE"/>
        </w:rPr>
        <w:t xml:space="preserve"> al </w:t>
      </w:r>
      <w:r w:rsidR="008C7885" w:rsidRPr="008C7885">
        <w:rPr>
          <w:i/>
          <w:iCs/>
        </w:rPr>
        <w:t xml:space="preserve">Saṅgha </w:t>
      </w:r>
      <w:r w:rsidRPr="00BF19E2">
        <w:rPr>
          <w:lang w:val="es-PE"/>
        </w:rPr>
        <w:t xml:space="preserve">de </w:t>
      </w:r>
      <w:proofErr w:type="spellStart"/>
      <w:r w:rsidR="008C7885" w:rsidRPr="008C7885">
        <w:rPr>
          <w:i/>
          <w:iCs/>
        </w:rPr>
        <w:t>bhikkhu</w:t>
      </w:r>
      <w:r w:rsidR="008C7885" w:rsidRPr="008C7885">
        <w:t>s</w:t>
      </w:r>
      <w:proofErr w:type="spellEnd"/>
      <w:r w:rsidR="008C7885" w:rsidRPr="008C7885">
        <w:rPr>
          <w:i/>
          <w:iCs/>
        </w:rPr>
        <w:t xml:space="preserve"> </w:t>
      </w:r>
      <w:r w:rsidRPr="00BF19E2">
        <w:rPr>
          <w:lang w:val="es-PE"/>
        </w:rPr>
        <w:t>".</w:t>
      </w:r>
    </w:p>
    <w:p w14:paraId="3DEC4F58" w14:textId="0523178A" w:rsidR="00BF19E2" w:rsidRPr="00BF19E2" w:rsidRDefault="00BF19E2" w:rsidP="00BF19E2">
      <w:pPr>
        <w:rPr>
          <w:lang w:val="es-PE"/>
        </w:rPr>
      </w:pPr>
      <w:r w:rsidRPr="00BF19E2">
        <w:rPr>
          <w:lang w:val="es-PE"/>
        </w:rPr>
        <w:t>Fueron al refectorio</w:t>
      </w:r>
      <w:r w:rsidR="00AE7048">
        <w:rPr>
          <w:lang w:val="es-PE"/>
        </w:rPr>
        <w:t>,</w:t>
      </w:r>
      <w:r w:rsidRPr="00BF19E2">
        <w:rPr>
          <w:lang w:val="es-PE"/>
        </w:rPr>
        <w:t xml:space="preserve"> </w:t>
      </w:r>
      <w:r w:rsidR="00AE7048">
        <w:rPr>
          <w:lang w:val="es-PE"/>
        </w:rPr>
        <w:t xml:space="preserve">llegaron </w:t>
      </w:r>
      <w:r w:rsidRPr="00BF19E2">
        <w:rPr>
          <w:lang w:val="es-PE"/>
        </w:rPr>
        <w:t xml:space="preserve">y le dijeron al </w:t>
      </w:r>
      <w:r w:rsidR="00AE7048" w:rsidRPr="00BF19E2">
        <w:rPr>
          <w:lang w:val="es-PE"/>
        </w:rPr>
        <w:t>Rey</w:t>
      </w:r>
      <w:r w:rsidRPr="00BF19E2">
        <w:rPr>
          <w:lang w:val="es-PE"/>
        </w:rPr>
        <w:t xml:space="preserve">: "No hay </w:t>
      </w:r>
      <w:r w:rsidR="005A6133">
        <w:rPr>
          <w:lang w:val="es-PE"/>
        </w:rPr>
        <w:t xml:space="preserve">ni </w:t>
      </w:r>
      <w:r w:rsidRPr="00BF19E2">
        <w:rPr>
          <w:lang w:val="es-PE"/>
        </w:rPr>
        <w:t xml:space="preserve">un solo </w:t>
      </w:r>
      <w:proofErr w:type="spellStart"/>
      <w:r w:rsidR="008C7885" w:rsidRPr="008C7885">
        <w:rPr>
          <w:i/>
          <w:iCs/>
        </w:rPr>
        <w:t>bhikkhu</w:t>
      </w:r>
      <w:proofErr w:type="spellEnd"/>
      <w:r w:rsidR="008C7885" w:rsidRPr="008C7885">
        <w:rPr>
          <w:i/>
          <w:iCs/>
        </w:rPr>
        <w:t xml:space="preserve"> </w:t>
      </w:r>
      <w:r w:rsidR="00AE7048">
        <w:rPr>
          <w:lang w:val="es-PE"/>
        </w:rPr>
        <w:t>en el lugar</w:t>
      </w:r>
      <w:r w:rsidRPr="00BF19E2">
        <w:rPr>
          <w:lang w:val="es-PE"/>
        </w:rPr>
        <w:t>".</w:t>
      </w:r>
    </w:p>
    <w:p w14:paraId="58B70D25" w14:textId="0374B356" w:rsidR="00BF19E2" w:rsidRPr="00BF19E2" w:rsidRDefault="00BF19E2" w:rsidP="00BF19E2">
      <w:pPr>
        <w:rPr>
          <w:lang w:val="es-PE"/>
        </w:rPr>
      </w:pPr>
      <w:r w:rsidRPr="00BF19E2">
        <w:rPr>
          <w:lang w:val="es-PE"/>
        </w:rPr>
        <w:t>"¿Qué, aún no es el momento</w:t>
      </w:r>
      <w:r w:rsidR="005A6133">
        <w:rPr>
          <w:lang w:val="es-PE"/>
        </w:rPr>
        <w:t xml:space="preserve"> de las ofrendas</w:t>
      </w:r>
      <w:r w:rsidRPr="00BF19E2">
        <w:rPr>
          <w:lang w:val="es-PE"/>
        </w:rPr>
        <w:t xml:space="preserve">?" dijo el </w:t>
      </w:r>
      <w:r w:rsidR="00AE7048" w:rsidRPr="00BF19E2">
        <w:rPr>
          <w:lang w:val="es-PE"/>
        </w:rPr>
        <w:t>Rey</w:t>
      </w:r>
      <w:r w:rsidRPr="00BF19E2">
        <w:rPr>
          <w:lang w:val="es-PE"/>
        </w:rPr>
        <w:t>.</w:t>
      </w:r>
    </w:p>
    <w:p w14:paraId="2AC045B6" w14:textId="5DE9CC5C" w:rsidR="00BF19E2" w:rsidRDefault="00BF19E2" w:rsidP="00BF19E2">
      <w:pPr>
        <w:rPr>
          <w:lang w:val="es-PE"/>
        </w:rPr>
      </w:pPr>
      <w:r w:rsidRPr="00BF19E2">
        <w:rPr>
          <w:lang w:val="es-PE"/>
        </w:rPr>
        <w:t xml:space="preserve">"Sí, </w:t>
      </w:r>
      <w:r w:rsidR="00CB6C77">
        <w:rPr>
          <w:lang w:val="es-PE"/>
        </w:rPr>
        <w:t>debería</w:t>
      </w:r>
      <w:r w:rsidRPr="00BF19E2">
        <w:rPr>
          <w:lang w:val="es-PE"/>
        </w:rPr>
        <w:t xml:space="preserve"> </w:t>
      </w:r>
      <w:r w:rsidR="00CB6C77">
        <w:rPr>
          <w:lang w:val="es-PE"/>
        </w:rPr>
        <w:t xml:space="preserve">ser </w:t>
      </w:r>
      <w:r w:rsidR="005A6133">
        <w:rPr>
          <w:lang w:val="es-PE"/>
        </w:rPr>
        <w:t>a</w:t>
      </w:r>
      <w:r w:rsidRPr="00BF19E2">
        <w:rPr>
          <w:lang w:val="es-PE"/>
        </w:rPr>
        <w:t xml:space="preserve">hora", dijeron, "pero los </w:t>
      </w:r>
      <w:proofErr w:type="spellStart"/>
      <w:r w:rsidR="008C7885" w:rsidRPr="008C7885">
        <w:rPr>
          <w:i/>
          <w:iCs/>
        </w:rPr>
        <w:t>bhikkhu</w:t>
      </w:r>
      <w:r w:rsidR="008C7885" w:rsidRPr="008C7885">
        <w:t>s</w:t>
      </w:r>
      <w:proofErr w:type="spellEnd"/>
      <w:r w:rsidR="008C7885" w:rsidRPr="008C7885">
        <w:rPr>
          <w:i/>
          <w:iCs/>
        </w:rPr>
        <w:t xml:space="preserve"> </w:t>
      </w:r>
      <w:r w:rsidR="005A6133">
        <w:rPr>
          <w:lang w:val="es-PE"/>
        </w:rPr>
        <w:t>agarran</w:t>
      </w:r>
      <w:r w:rsidRPr="00BF19E2">
        <w:rPr>
          <w:lang w:val="es-PE"/>
        </w:rPr>
        <w:t xml:space="preserve"> la comida </w:t>
      </w:r>
      <w:r w:rsidR="005A6133">
        <w:rPr>
          <w:lang w:val="es-PE"/>
        </w:rPr>
        <w:t>de</w:t>
      </w:r>
      <w:r w:rsidRPr="00BF19E2">
        <w:rPr>
          <w:lang w:val="es-PE"/>
        </w:rPr>
        <w:t xml:space="preserve"> </w:t>
      </w:r>
      <w:r w:rsidR="00CB6C77">
        <w:rPr>
          <w:lang w:val="es-PE"/>
        </w:rPr>
        <w:t>s</w:t>
      </w:r>
      <w:r w:rsidRPr="00BF19E2">
        <w:rPr>
          <w:lang w:val="es-PE"/>
        </w:rPr>
        <w:t xml:space="preserve">u </w:t>
      </w:r>
      <w:r w:rsidR="008C7885">
        <w:rPr>
          <w:lang w:val="es-PE"/>
        </w:rPr>
        <w:t>palacio</w:t>
      </w:r>
      <w:r w:rsidRPr="00BF19E2">
        <w:rPr>
          <w:lang w:val="es-PE"/>
        </w:rPr>
        <w:t xml:space="preserve"> y</w:t>
      </w:r>
      <w:r w:rsidR="008C7885">
        <w:rPr>
          <w:lang w:val="es-PE"/>
        </w:rPr>
        <w:t>,</w:t>
      </w:r>
      <w:r w:rsidRPr="00BF19E2">
        <w:rPr>
          <w:lang w:val="es-PE"/>
        </w:rPr>
        <w:t xml:space="preserve"> luego</w:t>
      </w:r>
      <w:r w:rsidR="008C7885">
        <w:rPr>
          <w:lang w:val="es-PE"/>
        </w:rPr>
        <w:t>,</w:t>
      </w:r>
      <w:r w:rsidRPr="00BF19E2">
        <w:rPr>
          <w:lang w:val="es-PE"/>
        </w:rPr>
        <w:t xml:space="preserve"> van a la </w:t>
      </w:r>
      <w:r w:rsidR="008C7885">
        <w:rPr>
          <w:lang w:val="es-PE"/>
        </w:rPr>
        <w:t xml:space="preserve">residencia </w:t>
      </w:r>
      <w:r w:rsidRPr="00BF19E2">
        <w:rPr>
          <w:lang w:val="es-PE"/>
        </w:rPr>
        <w:t xml:space="preserve">de sus servidores de confianza, </w:t>
      </w:r>
      <w:r w:rsidR="005A6133">
        <w:rPr>
          <w:lang w:val="es-PE"/>
        </w:rPr>
        <w:t>se</w:t>
      </w:r>
      <w:r w:rsidRPr="00BF19E2">
        <w:rPr>
          <w:lang w:val="es-PE"/>
        </w:rPr>
        <w:t xml:space="preserve"> l</w:t>
      </w:r>
      <w:r w:rsidR="005A6133">
        <w:rPr>
          <w:lang w:val="es-PE"/>
        </w:rPr>
        <w:t>a</w:t>
      </w:r>
      <w:r w:rsidRPr="00BF19E2">
        <w:rPr>
          <w:lang w:val="es-PE"/>
        </w:rPr>
        <w:t xml:space="preserve">s </w:t>
      </w:r>
      <w:r w:rsidR="008C7885">
        <w:rPr>
          <w:lang w:val="es-PE"/>
        </w:rPr>
        <w:t xml:space="preserve">entregan </w:t>
      </w:r>
      <w:r w:rsidR="005A6133">
        <w:rPr>
          <w:lang w:val="es-PE"/>
        </w:rPr>
        <w:t>a ellos</w:t>
      </w:r>
      <w:r w:rsidRPr="00BF19E2">
        <w:rPr>
          <w:lang w:val="es-PE"/>
        </w:rPr>
        <w:t xml:space="preserve"> y ellos comen todo lo que se les sirv</w:t>
      </w:r>
      <w:r w:rsidR="00CB6C77">
        <w:rPr>
          <w:lang w:val="es-PE"/>
        </w:rPr>
        <w:t>a</w:t>
      </w:r>
      <w:r w:rsidR="00260038">
        <w:rPr>
          <w:lang w:val="es-PE"/>
        </w:rPr>
        <w:t xml:space="preserve"> en el lugar</w:t>
      </w:r>
      <w:r w:rsidRPr="00BF19E2">
        <w:rPr>
          <w:lang w:val="es-PE"/>
        </w:rPr>
        <w:t xml:space="preserve">, ya sea </w:t>
      </w:r>
      <w:r w:rsidR="003E14C1">
        <w:rPr>
          <w:lang w:val="es-PE"/>
        </w:rPr>
        <w:t xml:space="preserve">comida corriente </w:t>
      </w:r>
      <w:r w:rsidRPr="00BF19E2">
        <w:rPr>
          <w:lang w:val="es-PE"/>
        </w:rPr>
        <w:t>o delicad</w:t>
      </w:r>
      <w:r w:rsidR="003E14C1">
        <w:rPr>
          <w:lang w:val="es-PE"/>
        </w:rPr>
        <w:t>a</w:t>
      </w:r>
      <w:r w:rsidRPr="00BF19E2">
        <w:rPr>
          <w:lang w:val="es-PE"/>
        </w:rPr>
        <w:t>".</w:t>
      </w:r>
    </w:p>
    <w:p w14:paraId="67BCB86C" w14:textId="648EFDD7" w:rsidR="00BF19E2" w:rsidRPr="00BF19E2" w:rsidRDefault="00BF19E2" w:rsidP="00BF19E2">
      <w:pPr>
        <w:rPr>
          <w:lang w:val="es-PE"/>
        </w:rPr>
      </w:pPr>
      <w:r w:rsidRPr="00BF19E2">
        <w:rPr>
          <w:lang w:val="es-PE"/>
        </w:rPr>
        <w:lastRenderedPageBreak/>
        <w:t xml:space="preserve">El </w:t>
      </w:r>
      <w:r w:rsidR="00461351">
        <w:rPr>
          <w:lang w:val="es-PE"/>
        </w:rPr>
        <w:t xml:space="preserve">Rey </w:t>
      </w:r>
      <w:r w:rsidRPr="00BF19E2">
        <w:rPr>
          <w:lang w:val="es-PE"/>
        </w:rPr>
        <w:t>dijo: "Nuestra comida es delicada. ¿Por qué diablos se abstienen de la nuestra y comen otra</w:t>
      </w:r>
      <w:r w:rsidR="008C7885">
        <w:rPr>
          <w:lang w:val="es-PE"/>
        </w:rPr>
        <w:t>s</w:t>
      </w:r>
      <w:r w:rsidRPr="00BF19E2">
        <w:rPr>
          <w:lang w:val="es-PE"/>
        </w:rPr>
        <w:t xml:space="preserve"> comida</w:t>
      </w:r>
      <w:r w:rsidR="008C7885">
        <w:rPr>
          <w:lang w:val="es-PE"/>
        </w:rPr>
        <w:t>s</w:t>
      </w:r>
      <w:r w:rsidRPr="00BF19E2">
        <w:rPr>
          <w:lang w:val="es-PE"/>
        </w:rPr>
        <w:t xml:space="preserve">?" </w:t>
      </w:r>
      <w:r w:rsidR="008C7885">
        <w:rPr>
          <w:lang w:val="es-PE"/>
        </w:rPr>
        <w:t xml:space="preserve">Entonces, </w:t>
      </w:r>
      <w:r w:rsidRPr="00BF19E2">
        <w:rPr>
          <w:lang w:val="es-PE"/>
        </w:rPr>
        <w:t xml:space="preserve">pensando: "Consultaré </w:t>
      </w:r>
      <w:r w:rsidR="00260038">
        <w:rPr>
          <w:lang w:val="es-PE"/>
        </w:rPr>
        <w:t xml:space="preserve">esto </w:t>
      </w:r>
      <w:r w:rsidR="003E14C1">
        <w:rPr>
          <w:lang w:val="es-PE"/>
        </w:rPr>
        <w:t>con e</w:t>
      </w:r>
      <w:r w:rsidRPr="00BF19E2">
        <w:rPr>
          <w:lang w:val="es-PE"/>
        </w:rPr>
        <w:t xml:space="preserve">l </w:t>
      </w:r>
      <w:r w:rsidR="008C7885" w:rsidRPr="008C7885">
        <w:rPr>
          <w:i/>
          <w:iCs/>
        </w:rPr>
        <w:t>Bhagavā</w:t>
      </w:r>
      <w:r w:rsidRPr="00BF19E2">
        <w:rPr>
          <w:lang w:val="es-PE"/>
        </w:rPr>
        <w:t xml:space="preserve">", </w:t>
      </w:r>
      <w:r w:rsidR="008C7885">
        <w:rPr>
          <w:lang w:val="es-PE"/>
        </w:rPr>
        <w:t>se dirigió</w:t>
      </w:r>
      <w:r w:rsidRPr="00BF19E2">
        <w:rPr>
          <w:lang w:val="es-PE"/>
        </w:rPr>
        <w:t xml:space="preserve"> al monasterio y le preguntó</w:t>
      </w:r>
      <w:r w:rsidR="00B04BA1" w:rsidRPr="00B04BA1">
        <w:rPr>
          <w:lang w:val="es-PE"/>
        </w:rPr>
        <w:t xml:space="preserve"> </w:t>
      </w:r>
      <w:r w:rsidR="00B04BA1">
        <w:rPr>
          <w:lang w:val="es-PE"/>
        </w:rPr>
        <w:t>al respecto</w:t>
      </w:r>
      <w:r w:rsidRPr="00BF19E2">
        <w:rPr>
          <w:lang w:val="es-PE"/>
        </w:rPr>
        <w:t>.</w:t>
      </w:r>
    </w:p>
    <w:p w14:paraId="576184B9" w14:textId="7C80D7BD" w:rsidR="00BF19E2" w:rsidRPr="00BF19E2" w:rsidRDefault="00BF19E2" w:rsidP="00BF19E2">
      <w:pPr>
        <w:rPr>
          <w:lang w:val="es-PE"/>
        </w:rPr>
      </w:pPr>
      <w:r w:rsidRPr="00BF19E2">
        <w:rPr>
          <w:lang w:val="es-PE"/>
        </w:rPr>
        <w:t xml:space="preserve">El </w:t>
      </w:r>
      <w:r w:rsidR="008C7885" w:rsidRPr="008C7885">
        <w:rPr>
          <w:i/>
          <w:iCs/>
        </w:rPr>
        <w:t xml:space="preserve">Bhagavā </w:t>
      </w:r>
      <w:r w:rsidRPr="00BF19E2">
        <w:rPr>
          <w:lang w:val="es-PE"/>
        </w:rPr>
        <w:t xml:space="preserve">dijo: "La mejor comida es la que se </w:t>
      </w:r>
      <w:r w:rsidR="008C7885">
        <w:rPr>
          <w:lang w:val="es-PE"/>
        </w:rPr>
        <w:t>sirva</w:t>
      </w:r>
      <w:r w:rsidRPr="00BF19E2">
        <w:rPr>
          <w:lang w:val="es-PE"/>
        </w:rPr>
        <w:t xml:space="preserve"> con amor. Debido a la ausencia de aquellos que al </w:t>
      </w:r>
      <w:r w:rsidR="008C7885">
        <w:rPr>
          <w:lang w:val="es-PE"/>
        </w:rPr>
        <w:t xml:space="preserve">servirla </w:t>
      </w:r>
      <w:r w:rsidRPr="00BF19E2">
        <w:rPr>
          <w:lang w:val="es-PE"/>
        </w:rPr>
        <w:t xml:space="preserve">con amor establecen un sentimiento amistoso, los </w:t>
      </w:r>
      <w:proofErr w:type="spellStart"/>
      <w:r w:rsidR="00436F8E" w:rsidRPr="00436F8E">
        <w:rPr>
          <w:i/>
          <w:iCs/>
        </w:rPr>
        <w:t>bhikkhu</w:t>
      </w:r>
      <w:r w:rsidR="00436F8E" w:rsidRPr="00436F8E">
        <w:t>s</w:t>
      </w:r>
      <w:proofErr w:type="spellEnd"/>
      <w:r w:rsidR="00436F8E" w:rsidRPr="00436F8E">
        <w:rPr>
          <w:i/>
          <w:iCs/>
        </w:rPr>
        <w:t xml:space="preserve"> </w:t>
      </w:r>
      <w:r w:rsidR="00260038">
        <w:rPr>
          <w:lang w:val="es-PE"/>
        </w:rPr>
        <w:t>agarran</w:t>
      </w:r>
      <w:r w:rsidRPr="00BF19E2">
        <w:rPr>
          <w:lang w:val="es-PE"/>
        </w:rPr>
        <w:t xml:space="preserve"> la comida </w:t>
      </w:r>
      <w:r w:rsidR="00260038">
        <w:rPr>
          <w:lang w:val="es-PE"/>
        </w:rPr>
        <w:t xml:space="preserve">del palacio </w:t>
      </w:r>
      <w:r w:rsidRPr="00BF19E2">
        <w:rPr>
          <w:lang w:val="es-PE"/>
        </w:rPr>
        <w:t xml:space="preserve">y comen </w:t>
      </w:r>
      <w:r w:rsidR="00AC4F8E">
        <w:rPr>
          <w:lang w:val="es-PE"/>
        </w:rPr>
        <w:t xml:space="preserve">otra </w:t>
      </w:r>
      <w:r w:rsidRPr="00BF19E2">
        <w:rPr>
          <w:lang w:val="es-PE"/>
        </w:rPr>
        <w:t xml:space="preserve">en algún lugar </w:t>
      </w:r>
      <w:r w:rsidR="00260038">
        <w:rPr>
          <w:lang w:val="es-PE"/>
        </w:rPr>
        <w:t>a</w:t>
      </w:r>
      <w:r w:rsidRPr="00BF19E2">
        <w:rPr>
          <w:lang w:val="es-PE"/>
        </w:rPr>
        <w:t>propi</w:t>
      </w:r>
      <w:r w:rsidR="00260038">
        <w:rPr>
          <w:lang w:val="es-PE"/>
        </w:rPr>
        <w:t>ado</w:t>
      </w:r>
      <w:r w:rsidRPr="00BF19E2">
        <w:rPr>
          <w:lang w:val="es-PE"/>
        </w:rPr>
        <w:t xml:space="preserve"> y amistoso. No </w:t>
      </w:r>
      <w:r w:rsidR="00436F8E">
        <w:rPr>
          <w:lang w:val="es-PE"/>
        </w:rPr>
        <w:t>existe</w:t>
      </w:r>
      <w:r w:rsidRPr="00BF19E2">
        <w:rPr>
          <w:lang w:val="es-PE"/>
        </w:rPr>
        <w:t xml:space="preserve"> sabor, Señor, igual </w:t>
      </w:r>
      <w:r w:rsidR="00B04BA1">
        <w:rPr>
          <w:lang w:val="es-PE"/>
        </w:rPr>
        <w:t>que e</w:t>
      </w:r>
      <w:r w:rsidRPr="00BF19E2">
        <w:rPr>
          <w:lang w:val="es-PE"/>
        </w:rPr>
        <w:t>l del amor</w:t>
      </w:r>
      <w:r w:rsidR="00436F8E">
        <w:rPr>
          <w:lang w:val="es-PE"/>
        </w:rPr>
        <w:t xml:space="preserve"> benevolente</w:t>
      </w:r>
      <w:r w:rsidRPr="00BF19E2">
        <w:rPr>
          <w:lang w:val="es-PE"/>
        </w:rPr>
        <w:t>. Lo que se d</w:t>
      </w:r>
      <w:r w:rsidR="00B04BA1">
        <w:rPr>
          <w:lang w:val="es-PE"/>
        </w:rPr>
        <w:t>é</w:t>
      </w:r>
      <w:r w:rsidRPr="00BF19E2">
        <w:rPr>
          <w:lang w:val="es-PE"/>
        </w:rPr>
        <w:t xml:space="preserve"> sin amor, aunque esté compuesto de las cuatro cosas dulces, no val</w:t>
      </w:r>
      <w:r w:rsidR="00B04BA1">
        <w:rPr>
          <w:lang w:val="es-PE"/>
        </w:rPr>
        <w:t>drá</w:t>
      </w:r>
      <w:r w:rsidRPr="00BF19E2">
        <w:rPr>
          <w:lang w:val="es-PE"/>
        </w:rPr>
        <w:t xml:space="preserve"> tanto como el arroz </w:t>
      </w:r>
      <w:r w:rsidR="00B04BA1">
        <w:rPr>
          <w:lang w:val="es-PE"/>
        </w:rPr>
        <w:t xml:space="preserve">corriente ofrecido </w:t>
      </w:r>
      <w:r w:rsidRPr="00BF19E2">
        <w:rPr>
          <w:lang w:val="es-PE"/>
        </w:rPr>
        <w:t xml:space="preserve">con amor. Los sabios de antaño, cuando la enfermedad surgía entre ellos, aunque el </w:t>
      </w:r>
      <w:r w:rsidR="00461351">
        <w:rPr>
          <w:lang w:val="es-PE"/>
        </w:rPr>
        <w:t xml:space="preserve">Rey </w:t>
      </w:r>
      <w:r w:rsidRPr="00BF19E2">
        <w:rPr>
          <w:lang w:val="es-PE"/>
        </w:rPr>
        <w:t xml:space="preserve">con sus cinco familias </w:t>
      </w:r>
      <w:r w:rsidR="00735283">
        <w:rPr>
          <w:lang w:val="es-PE"/>
        </w:rPr>
        <w:t>de</w:t>
      </w:r>
      <w:r w:rsidRPr="00BF19E2">
        <w:rPr>
          <w:lang w:val="es-PE"/>
        </w:rPr>
        <w:t xml:space="preserve"> sanguijuelas prove</w:t>
      </w:r>
      <w:r w:rsidR="00436F8E">
        <w:rPr>
          <w:lang w:val="es-PE"/>
        </w:rPr>
        <w:t>yesen</w:t>
      </w:r>
      <w:r w:rsidR="00AC4F8E">
        <w:rPr>
          <w:lang w:val="es-PE"/>
        </w:rPr>
        <w:t xml:space="preserve"> </w:t>
      </w:r>
      <w:r w:rsidRPr="00BF19E2">
        <w:rPr>
          <w:lang w:val="es-PE"/>
        </w:rPr>
        <w:t xml:space="preserve">remedios, si la enfermedad no se aliviaba así, </w:t>
      </w:r>
      <w:r w:rsidR="00735283">
        <w:rPr>
          <w:lang w:val="es-PE"/>
        </w:rPr>
        <w:t>reparaban con</w:t>
      </w:r>
      <w:r w:rsidRPr="00BF19E2">
        <w:rPr>
          <w:lang w:val="es-PE"/>
        </w:rPr>
        <w:t xml:space="preserve"> sus amigos íntimos y</w:t>
      </w:r>
      <w:r w:rsidR="00436F8E">
        <w:rPr>
          <w:lang w:val="es-PE"/>
        </w:rPr>
        <w:t>,</w:t>
      </w:r>
      <w:r w:rsidRPr="00BF19E2">
        <w:rPr>
          <w:lang w:val="es-PE"/>
        </w:rPr>
        <w:t xml:space="preserve"> comiendo caldo de arroz salvaje y mijo, sin sal, </w:t>
      </w:r>
      <w:r w:rsidR="00436F8E">
        <w:rPr>
          <w:lang w:val="es-PE"/>
        </w:rPr>
        <w:t>e</w:t>
      </w:r>
      <w:r w:rsidRPr="00BF19E2">
        <w:rPr>
          <w:lang w:val="es-PE"/>
        </w:rPr>
        <w:t xml:space="preserve"> incluso </w:t>
      </w:r>
      <w:r w:rsidR="00436F8E">
        <w:rPr>
          <w:lang w:val="es-PE"/>
        </w:rPr>
        <w:t xml:space="preserve">de </w:t>
      </w:r>
      <w:r w:rsidRPr="00BF19E2">
        <w:rPr>
          <w:lang w:val="es-PE"/>
        </w:rPr>
        <w:t xml:space="preserve">hojas sin sal, rociadas </w:t>
      </w:r>
      <w:r w:rsidR="009F3422" w:rsidRPr="00BF19E2">
        <w:rPr>
          <w:lang w:val="es-PE"/>
        </w:rPr>
        <w:t xml:space="preserve">solamente </w:t>
      </w:r>
      <w:r w:rsidRPr="00BF19E2">
        <w:rPr>
          <w:lang w:val="es-PE"/>
        </w:rPr>
        <w:t xml:space="preserve">con agua, eran sanados de su enfermedad". </w:t>
      </w:r>
      <w:r w:rsidR="00124DEA">
        <w:t xml:space="preserve">El Rey le pidió al </w:t>
      </w:r>
      <w:r w:rsidR="00124DEA" w:rsidRPr="00641B5B">
        <w:rPr>
          <w:i/>
          <w:iCs/>
        </w:rPr>
        <w:t>Bhagavā</w:t>
      </w:r>
      <w:r w:rsidR="00124DEA" w:rsidRPr="00641B5B">
        <w:t xml:space="preserve"> </w:t>
      </w:r>
      <w:r w:rsidR="00124DEA">
        <w:t xml:space="preserve">que explicara lo que acababa de decir. El </w:t>
      </w:r>
      <w:r w:rsidR="00124DEA" w:rsidRPr="00641B5B">
        <w:rPr>
          <w:i/>
          <w:iCs/>
        </w:rPr>
        <w:t>Bhagavā</w:t>
      </w:r>
      <w:r w:rsidR="00124DEA" w:rsidRPr="00641B5B">
        <w:t xml:space="preserve"> </w:t>
      </w:r>
      <w:r w:rsidR="00124DEA">
        <w:t>aclaró entonces lo que se había escabullido y quedado oculto en la memoria debido a los renacimientos</w:t>
      </w:r>
      <w:r w:rsidR="00124DEA" w:rsidRPr="00BF19E2">
        <w:rPr>
          <w:lang w:val="es-PE"/>
        </w:rPr>
        <w:t xml:space="preserve"> y</w:t>
      </w:r>
      <w:r w:rsidR="00124DEA">
        <w:rPr>
          <w:lang w:val="es-PE"/>
        </w:rPr>
        <w:t>,</w:t>
      </w:r>
      <w:r w:rsidR="00124DEA" w:rsidRPr="00BF19E2">
        <w:rPr>
          <w:lang w:val="es-PE"/>
        </w:rPr>
        <w:t xml:space="preserve"> </w:t>
      </w:r>
      <w:r w:rsidRPr="00BF19E2">
        <w:rPr>
          <w:lang w:val="es-PE"/>
        </w:rPr>
        <w:t>con estas palabras</w:t>
      </w:r>
      <w:r w:rsidR="00AC4F8E">
        <w:rPr>
          <w:lang w:val="es-PE"/>
        </w:rPr>
        <w:t>,</w:t>
      </w:r>
      <w:r w:rsidRPr="00BF19E2">
        <w:rPr>
          <w:lang w:val="es-PE"/>
        </w:rPr>
        <w:t xml:space="preserve"> a petición </w:t>
      </w:r>
      <w:r w:rsidR="009F3422">
        <w:rPr>
          <w:lang w:val="es-PE"/>
        </w:rPr>
        <w:t>del Rey</w:t>
      </w:r>
      <w:r w:rsidR="00AC4F8E">
        <w:rPr>
          <w:lang w:val="es-PE"/>
        </w:rPr>
        <w:t>,</w:t>
      </w:r>
      <w:r w:rsidR="009F3422">
        <w:rPr>
          <w:lang w:val="es-PE"/>
        </w:rPr>
        <w:t xml:space="preserve"> </w:t>
      </w:r>
      <w:r w:rsidR="001318FB">
        <w:rPr>
          <w:lang w:val="es-PE"/>
        </w:rPr>
        <w:t xml:space="preserve">se </w:t>
      </w:r>
      <w:r w:rsidRPr="00BF19E2">
        <w:rPr>
          <w:lang w:val="es-PE"/>
        </w:rPr>
        <w:t xml:space="preserve">le </w:t>
      </w:r>
      <w:r w:rsidR="001318FB">
        <w:rPr>
          <w:lang w:val="es-PE"/>
        </w:rPr>
        <w:t>narró</w:t>
      </w:r>
      <w:r w:rsidRPr="00BF19E2">
        <w:rPr>
          <w:lang w:val="es-PE"/>
        </w:rPr>
        <w:t xml:space="preserve"> </w:t>
      </w:r>
      <w:r w:rsidR="00124DEA">
        <w:rPr>
          <w:lang w:val="es-PE"/>
        </w:rPr>
        <w:t>la siguiente</w:t>
      </w:r>
      <w:r w:rsidR="001318FB">
        <w:rPr>
          <w:lang w:val="es-PE"/>
        </w:rPr>
        <w:t xml:space="preserve"> </w:t>
      </w:r>
      <w:r w:rsidRPr="00BF19E2">
        <w:rPr>
          <w:lang w:val="es-PE"/>
        </w:rPr>
        <w:t>historia de</w:t>
      </w:r>
      <w:r w:rsidR="00124DEA">
        <w:rPr>
          <w:lang w:val="es-PE"/>
        </w:rPr>
        <w:t xml:space="preserve"> un</w:t>
      </w:r>
      <w:r w:rsidRPr="00BF19E2">
        <w:rPr>
          <w:lang w:val="es-PE"/>
        </w:rPr>
        <w:t xml:space="preserve"> </w:t>
      </w:r>
      <w:r w:rsidR="003D61B1">
        <w:rPr>
          <w:lang w:val="es-PE"/>
        </w:rPr>
        <w:t xml:space="preserve">vasto </w:t>
      </w:r>
      <w:r w:rsidRPr="00BF19E2">
        <w:rPr>
          <w:lang w:val="es-PE"/>
        </w:rPr>
        <w:t>pasado.</w:t>
      </w:r>
    </w:p>
    <w:p w14:paraId="3E6A1754" w14:textId="77777777" w:rsidR="00BF19E2" w:rsidRDefault="00BF19E2" w:rsidP="00BF19E2">
      <w:pPr>
        <w:jc w:val="center"/>
      </w:pPr>
      <w:r>
        <w:t>--------------------------------------</w:t>
      </w:r>
    </w:p>
    <w:p w14:paraId="1388F5B5" w14:textId="12C32AB6" w:rsidR="00BF19E2" w:rsidRPr="00BF19E2" w:rsidRDefault="009F3422" w:rsidP="00BF19E2">
      <w:pPr>
        <w:pStyle w:val="NormalHistoria"/>
        <w:rPr>
          <w:lang w:val="es-PE"/>
        </w:rPr>
      </w:pPr>
      <w:r w:rsidRPr="00BF19E2">
        <w:rPr>
          <w:lang w:val="es-PE"/>
        </w:rPr>
        <w:t xml:space="preserve">Una </w:t>
      </w:r>
      <w:r w:rsidR="00BF19E2" w:rsidRPr="00BF19E2">
        <w:rPr>
          <w:lang w:val="es-PE"/>
        </w:rPr>
        <w:t xml:space="preserve">vez, cuando Brahmadatta reinaba </w:t>
      </w:r>
      <w:proofErr w:type="spellStart"/>
      <w:r w:rsidR="00BF19E2" w:rsidRPr="00BF19E2">
        <w:rPr>
          <w:lang w:val="es-PE"/>
        </w:rPr>
        <w:t>Benares</w:t>
      </w:r>
      <w:proofErr w:type="spellEnd"/>
      <w:r w:rsidR="00BF19E2" w:rsidRPr="00BF19E2">
        <w:rPr>
          <w:lang w:val="es-PE"/>
        </w:rPr>
        <w:t xml:space="preserve">, el </w:t>
      </w:r>
      <w:r w:rsidR="005A64BD" w:rsidRPr="005A64BD">
        <w:rPr>
          <w:i/>
          <w:lang w:val="es-PE"/>
        </w:rPr>
        <w:t>Bodhisatta</w:t>
      </w:r>
      <w:r w:rsidR="00BF19E2" w:rsidRPr="00BF19E2">
        <w:rPr>
          <w:lang w:val="es-PE"/>
        </w:rPr>
        <w:t xml:space="preserve"> </w:t>
      </w:r>
      <w:r w:rsidR="000A334E">
        <w:rPr>
          <w:lang w:val="es-PE"/>
        </w:rPr>
        <w:t>re</w:t>
      </w:r>
      <w:r w:rsidR="00BF19E2" w:rsidRPr="00BF19E2">
        <w:rPr>
          <w:lang w:val="es-PE"/>
        </w:rPr>
        <w:t xml:space="preserve">nació en una familia de </w:t>
      </w:r>
      <w:r w:rsidR="00BF19E2" w:rsidRPr="009F3422">
        <w:rPr>
          <w:i/>
          <w:iCs/>
          <w:lang w:val="es-PE"/>
        </w:rPr>
        <w:t>brahmanes</w:t>
      </w:r>
      <w:r w:rsidR="00BF19E2" w:rsidRPr="00BF19E2">
        <w:rPr>
          <w:lang w:val="es-PE"/>
        </w:rPr>
        <w:t xml:space="preserve"> en el reino de </w:t>
      </w:r>
      <w:proofErr w:type="spellStart"/>
      <w:r w:rsidR="00BF19E2" w:rsidRPr="00BF19E2">
        <w:rPr>
          <w:lang w:val="es-PE"/>
        </w:rPr>
        <w:t>Kāsi</w:t>
      </w:r>
      <w:proofErr w:type="spellEnd"/>
      <w:r w:rsidR="00BF19E2" w:rsidRPr="00BF19E2">
        <w:rPr>
          <w:lang w:val="es-PE"/>
        </w:rPr>
        <w:t xml:space="preserve"> [143] y lo llama</w:t>
      </w:r>
      <w:r w:rsidR="006918E9">
        <w:rPr>
          <w:lang w:val="es-PE"/>
        </w:rPr>
        <w:t>ba</w:t>
      </w:r>
      <w:r w:rsidR="00BF19E2" w:rsidRPr="00BF19E2">
        <w:rPr>
          <w:lang w:val="es-PE"/>
        </w:rPr>
        <w:t xml:space="preserve">n </w:t>
      </w:r>
      <w:r w:rsidR="008911F5" w:rsidRPr="00BF19E2">
        <w:rPr>
          <w:lang w:val="es-PE"/>
        </w:rPr>
        <w:t xml:space="preserve">Joven </w:t>
      </w:r>
      <w:r w:rsidR="00BF19E2" w:rsidRPr="00BF19E2">
        <w:rPr>
          <w:lang w:val="es-PE"/>
        </w:rPr>
        <w:t xml:space="preserve">Kappa. Cuando alcanzó la mayoría de edad, adquirió todas las artes en </w:t>
      </w:r>
      <w:proofErr w:type="spellStart"/>
      <w:r w:rsidR="00BF19E2" w:rsidRPr="00BF19E2">
        <w:rPr>
          <w:lang w:val="es-PE"/>
        </w:rPr>
        <w:t>Takkasilā</w:t>
      </w:r>
      <w:proofErr w:type="spellEnd"/>
      <w:r w:rsidR="00BF19E2" w:rsidRPr="00BF19E2">
        <w:rPr>
          <w:lang w:val="es-PE"/>
        </w:rPr>
        <w:t xml:space="preserve"> y</w:t>
      </w:r>
      <w:r w:rsidR="008911F5">
        <w:rPr>
          <w:lang w:val="es-PE"/>
        </w:rPr>
        <w:t>,</w:t>
      </w:r>
      <w:r w:rsidR="00BF19E2" w:rsidRPr="00BF19E2">
        <w:rPr>
          <w:lang w:val="es-PE"/>
        </w:rPr>
        <w:t xml:space="preserve"> luego</w:t>
      </w:r>
      <w:r w:rsidR="008911F5">
        <w:rPr>
          <w:lang w:val="es-PE"/>
        </w:rPr>
        <w:t>,</w:t>
      </w:r>
      <w:r w:rsidR="00BF19E2" w:rsidRPr="00BF19E2">
        <w:rPr>
          <w:lang w:val="es-PE"/>
        </w:rPr>
        <w:t xml:space="preserve"> adoptó la vida religiosa. En es</w:t>
      </w:r>
      <w:r w:rsidR="00BB16D4">
        <w:rPr>
          <w:lang w:val="es-PE"/>
        </w:rPr>
        <w:t>a</w:t>
      </w:r>
      <w:r w:rsidR="00BF19E2" w:rsidRPr="00BF19E2">
        <w:rPr>
          <w:lang w:val="es-PE"/>
        </w:rPr>
        <w:t xml:space="preserve"> </w:t>
      </w:r>
      <w:r w:rsidR="00BB16D4">
        <w:rPr>
          <w:lang w:val="es-PE"/>
        </w:rPr>
        <w:t>ocasión</w:t>
      </w:r>
      <w:r w:rsidR="00BF19E2" w:rsidRPr="00BF19E2">
        <w:rPr>
          <w:lang w:val="es-PE"/>
        </w:rPr>
        <w:t xml:space="preserve">, un asceta llamado Kesava, al que asistían otros quinientos ascetas, se convirtió en maestro de un grupo de discípulos y residió en los </w:t>
      </w:r>
      <w:proofErr w:type="spellStart"/>
      <w:r w:rsidR="008911F5" w:rsidRPr="00422312">
        <w:rPr>
          <w:lang w:val="es-PE"/>
        </w:rPr>
        <w:t>Him</w:t>
      </w:r>
      <w:r w:rsidR="008911F5">
        <w:rPr>
          <w:lang w:val="es-PE"/>
        </w:rPr>
        <w:t>ā</w:t>
      </w:r>
      <w:r w:rsidR="008911F5" w:rsidRPr="00422312">
        <w:rPr>
          <w:lang w:val="es-PE"/>
        </w:rPr>
        <w:t>laya</w:t>
      </w:r>
      <w:r w:rsidR="008911F5">
        <w:rPr>
          <w:lang w:val="es-PE"/>
        </w:rPr>
        <w:t>s</w:t>
      </w:r>
      <w:proofErr w:type="spellEnd"/>
      <w:r w:rsidR="00BF19E2" w:rsidRPr="00BF19E2">
        <w:rPr>
          <w:lang w:val="es-PE"/>
        </w:rPr>
        <w:t xml:space="preserve">. El </w:t>
      </w:r>
      <w:r w:rsidR="005A64BD" w:rsidRPr="005A64BD">
        <w:rPr>
          <w:i/>
          <w:lang w:val="es-PE"/>
        </w:rPr>
        <w:t>Bodhisatta</w:t>
      </w:r>
      <w:r w:rsidR="00BF19E2" w:rsidRPr="00BF19E2">
        <w:rPr>
          <w:lang w:val="es-PE"/>
        </w:rPr>
        <w:t xml:space="preserve"> </w:t>
      </w:r>
      <w:r w:rsidR="003D1CCA">
        <w:rPr>
          <w:lang w:val="es-PE"/>
        </w:rPr>
        <w:t>llegó</w:t>
      </w:r>
      <w:r w:rsidR="00BF19E2" w:rsidRPr="00BF19E2">
        <w:rPr>
          <w:lang w:val="es-PE"/>
        </w:rPr>
        <w:t xml:space="preserve"> a él y</w:t>
      </w:r>
      <w:r w:rsidR="00F27678">
        <w:rPr>
          <w:lang w:val="es-PE"/>
        </w:rPr>
        <w:t>,</w:t>
      </w:r>
      <w:r w:rsidR="00BF19E2" w:rsidRPr="00BF19E2">
        <w:rPr>
          <w:lang w:val="es-PE"/>
        </w:rPr>
        <w:t xml:space="preserve"> convirtiéndose en el mayor de los quinientos </w:t>
      </w:r>
      <w:r w:rsidR="003D1CCA">
        <w:rPr>
          <w:lang w:val="es-PE"/>
        </w:rPr>
        <w:t>discípulos</w:t>
      </w:r>
      <w:r w:rsidR="00BF19E2" w:rsidRPr="00BF19E2">
        <w:rPr>
          <w:lang w:val="es-PE"/>
        </w:rPr>
        <w:t xml:space="preserve">, habitó </w:t>
      </w:r>
      <w:r w:rsidR="003D1CCA">
        <w:rPr>
          <w:lang w:val="es-PE"/>
        </w:rPr>
        <w:t xml:space="preserve">en </w:t>
      </w:r>
      <w:r w:rsidR="00F27678">
        <w:rPr>
          <w:lang w:val="es-PE"/>
        </w:rPr>
        <w:t>dicho</w:t>
      </w:r>
      <w:r w:rsidR="003D1CCA">
        <w:rPr>
          <w:lang w:val="es-PE"/>
        </w:rPr>
        <w:t xml:space="preserve"> lugar</w:t>
      </w:r>
      <w:r w:rsidR="00BF19E2" w:rsidRPr="00BF19E2">
        <w:rPr>
          <w:lang w:val="es-PE"/>
        </w:rPr>
        <w:t xml:space="preserve"> y mostró un sentimiento amistoso y afect</w:t>
      </w:r>
      <w:r w:rsidR="00F27678">
        <w:rPr>
          <w:lang w:val="es-PE"/>
        </w:rPr>
        <w:t>uoso</w:t>
      </w:r>
      <w:r w:rsidR="00BF19E2" w:rsidRPr="00BF19E2">
        <w:rPr>
          <w:lang w:val="es-PE"/>
        </w:rPr>
        <w:t xml:space="preserve"> por Kesava. </w:t>
      </w:r>
      <w:r w:rsidR="00F27678">
        <w:rPr>
          <w:lang w:val="es-PE"/>
        </w:rPr>
        <w:t>Así</w:t>
      </w:r>
      <w:r w:rsidR="00BF19E2" w:rsidRPr="00BF19E2">
        <w:rPr>
          <w:lang w:val="es-PE"/>
        </w:rPr>
        <w:t xml:space="preserve"> se hicieron muy íntimos el uno con el otro.</w:t>
      </w:r>
    </w:p>
    <w:p w14:paraId="04298CF6" w14:textId="0D9B673D" w:rsidR="002278B7" w:rsidRDefault="00BF19E2" w:rsidP="007C2AF9">
      <w:pPr>
        <w:pStyle w:val="NormalHistoria"/>
        <w:rPr>
          <w:lang w:val="es-PE"/>
        </w:rPr>
      </w:pPr>
      <w:r w:rsidRPr="00BF19E2">
        <w:rPr>
          <w:lang w:val="es-PE"/>
        </w:rPr>
        <w:t xml:space="preserve">Poco a poco, Kesava, acompañado de estos ascetas, </w:t>
      </w:r>
      <w:r w:rsidR="003D1CCA">
        <w:rPr>
          <w:lang w:val="es-PE"/>
        </w:rPr>
        <w:t xml:space="preserve">se dirigió </w:t>
      </w:r>
      <w:r w:rsidRPr="00BF19E2">
        <w:rPr>
          <w:lang w:val="es-PE"/>
        </w:rPr>
        <w:t xml:space="preserve">a </w:t>
      </w:r>
      <w:proofErr w:type="spellStart"/>
      <w:r w:rsidR="0058784D">
        <w:rPr>
          <w:lang w:val="es-PE"/>
        </w:rPr>
        <w:t>Benares</w:t>
      </w:r>
      <w:proofErr w:type="spellEnd"/>
      <w:r w:rsidRPr="00BF19E2">
        <w:rPr>
          <w:lang w:val="es-PE"/>
        </w:rPr>
        <w:t xml:space="preserve"> </w:t>
      </w:r>
      <w:r w:rsidR="003D1CCA">
        <w:rPr>
          <w:lang w:val="es-PE"/>
        </w:rPr>
        <w:t>para</w:t>
      </w:r>
      <w:r w:rsidRPr="00BF19E2">
        <w:rPr>
          <w:lang w:val="es-PE"/>
        </w:rPr>
        <w:t xml:space="preserve"> conseguir sal y vinagre</w:t>
      </w:r>
      <w:r w:rsidR="00F27678">
        <w:rPr>
          <w:lang w:val="es-PE"/>
        </w:rPr>
        <w:t xml:space="preserve">; entonces, </w:t>
      </w:r>
      <w:r w:rsidRPr="00BF19E2">
        <w:rPr>
          <w:lang w:val="es-PE"/>
        </w:rPr>
        <w:t xml:space="preserve">se alojó en el jardín del </w:t>
      </w:r>
      <w:r w:rsidR="003D1CCA" w:rsidRPr="00BF19E2">
        <w:rPr>
          <w:lang w:val="es-PE"/>
        </w:rPr>
        <w:t>Rey</w:t>
      </w:r>
      <w:r w:rsidRPr="00BF19E2">
        <w:rPr>
          <w:lang w:val="es-PE"/>
        </w:rPr>
        <w:t>. Al día siguiente</w:t>
      </w:r>
      <w:r w:rsidR="00F27678">
        <w:rPr>
          <w:lang w:val="es-PE"/>
        </w:rPr>
        <w:t>,</w:t>
      </w:r>
      <w:r w:rsidRPr="00BF19E2">
        <w:rPr>
          <w:lang w:val="es-PE"/>
        </w:rPr>
        <w:t xml:space="preserve"> entró </w:t>
      </w:r>
      <w:r w:rsidR="003D1CCA">
        <w:rPr>
          <w:lang w:val="es-PE"/>
        </w:rPr>
        <w:t>a</w:t>
      </w:r>
      <w:r w:rsidRPr="00BF19E2">
        <w:rPr>
          <w:lang w:val="es-PE"/>
        </w:rPr>
        <w:t xml:space="preserve"> la ciudad y llegó a la puerta del palacio. Cuando el </w:t>
      </w:r>
      <w:r w:rsidR="00461351">
        <w:rPr>
          <w:lang w:val="es-PE"/>
        </w:rPr>
        <w:t xml:space="preserve">Rey </w:t>
      </w:r>
      <w:r w:rsidRPr="00BF19E2">
        <w:rPr>
          <w:lang w:val="es-PE"/>
        </w:rPr>
        <w:t xml:space="preserve">vio </w:t>
      </w:r>
      <w:r w:rsidR="003D1CCA">
        <w:rPr>
          <w:lang w:val="es-PE"/>
        </w:rPr>
        <w:t xml:space="preserve">a </w:t>
      </w:r>
      <w:r w:rsidRPr="00BF19E2">
        <w:rPr>
          <w:lang w:val="es-PE"/>
        </w:rPr>
        <w:t xml:space="preserve">la </w:t>
      </w:r>
      <w:r w:rsidR="003D1CCA">
        <w:rPr>
          <w:lang w:val="es-PE"/>
        </w:rPr>
        <w:t>congregación</w:t>
      </w:r>
      <w:r w:rsidRPr="00BF19E2">
        <w:rPr>
          <w:lang w:val="es-PE"/>
        </w:rPr>
        <w:t xml:space="preserve"> de hombres santos, los invitó a pasar y los alimentó en su propi</w:t>
      </w:r>
      <w:r w:rsidR="00F27678">
        <w:rPr>
          <w:lang w:val="es-PE"/>
        </w:rPr>
        <w:t>o</w:t>
      </w:r>
      <w:r w:rsidRPr="00BF19E2">
        <w:rPr>
          <w:lang w:val="es-PE"/>
        </w:rPr>
        <w:t xml:space="preserve"> </w:t>
      </w:r>
      <w:r w:rsidR="007C2AF9">
        <w:rPr>
          <w:lang w:val="es-PE"/>
        </w:rPr>
        <w:t>palacio;</w:t>
      </w:r>
      <w:r w:rsidRPr="00BF19E2">
        <w:rPr>
          <w:lang w:val="es-PE"/>
        </w:rPr>
        <w:t xml:space="preserve"> exigiendo </w:t>
      </w:r>
      <w:r w:rsidR="006918E9">
        <w:rPr>
          <w:lang w:val="es-PE"/>
        </w:rPr>
        <w:t>un</w:t>
      </w:r>
      <w:r w:rsidRPr="00BF19E2">
        <w:rPr>
          <w:lang w:val="es-PE"/>
        </w:rPr>
        <w:t>a promesa habitual e</w:t>
      </w:r>
      <w:r w:rsidR="00B255EA">
        <w:rPr>
          <w:lang w:val="es-PE"/>
        </w:rPr>
        <w:t>n</w:t>
      </w:r>
      <w:r w:rsidRPr="00BF19E2">
        <w:rPr>
          <w:lang w:val="es-PE"/>
        </w:rPr>
        <w:t xml:space="preserve"> ellos, los alojó en su jardín. Entonces, cuando terminó la temporada de lluvias, Kesava se despidió del </w:t>
      </w:r>
      <w:r w:rsidR="003D1CCA" w:rsidRPr="00BF19E2">
        <w:rPr>
          <w:lang w:val="es-PE"/>
        </w:rPr>
        <w:t>Rey</w:t>
      </w:r>
      <w:r w:rsidRPr="00BF19E2">
        <w:rPr>
          <w:lang w:val="es-PE"/>
        </w:rPr>
        <w:t xml:space="preserve">. El </w:t>
      </w:r>
      <w:r w:rsidR="00461351">
        <w:rPr>
          <w:lang w:val="es-PE"/>
        </w:rPr>
        <w:t xml:space="preserve">Rey </w:t>
      </w:r>
      <w:r w:rsidRPr="00BF19E2">
        <w:rPr>
          <w:lang w:val="es-PE"/>
        </w:rPr>
        <w:t>dijo: "</w:t>
      </w:r>
      <w:r w:rsidR="003D1CCA" w:rsidRPr="00BF19E2">
        <w:rPr>
          <w:lang w:val="es-PE"/>
        </w:rPr>
        <w:t xml:space="preserve">Santo </w:t>
      </w:r>
      <w:r w:rsidRPr="00BF19E2">
        <w:rPr>
          <w:lang w:val="es-PE"/>
        </w:rPr>
        <w:t>Señor, es anciano. Viv</w:t>
      </w:r>
      <w:r w:rsidR="0099447B">
        <w:rPr>
          <w:lang w:val="es-PE"/>
        </w:rPr>
        <w:t>a</w:t>
      </w:r>
      <w:r w:rsidRPr="00BF19E2">
        <w:rPr>
          <w:lang w:val="es-PE"/>
        </w:rPr>
        <w:t xml:space="preserve"> ahora cerca de nosotros y enví</w:t>
      </w:r>
      <w:r w:rsidR="0099447B">
        <w:rPr>
          <w:lang w:val="es-PE"/>
        </w:rPr>
        <w:t>e</w:t>
      </w:r>
      <w:r w:rsidR="00B255EA">
        <w:rPr>
          <w:lang w:val="es-PE"/>
        </w:rPr>
        <w:t xml:space="preserve"> a</w:t>
      </w:r>
      <w:r w:rsidR="007C2AF9">
        <w:rPr>
          <w:lang w:val="es-PE"/>
        </w:rPr>
        <w:t xml:space="preserve"> </w:t>
      </w:r>
      <w:r w:rsidRPr="00BF19E2">
        <w:rPr>
          <w:lang w:val="es-PE"/>
        </w:rPr>
        <w:t xml:space="preserve">los jóvenes ascetas </w:t>
      </w:r>
      <w:r w:rsidR="0099447B">
        <w:rPr>
          <w:lang w:val="es-PE"/>
        </w:rPr>
        <w:t xml:space="preserve">de regreso </w:t>
      </w:r>
      <w:r w:rsidRPr="00BF19E2">
        <w:rPr>
          <w:lang w:val="es-PE"/>
        </w:rPr>
        <w:t xml:space="preserve">a los </w:t>
      </w:r>
      <w:proofErr w:type="spellStart"/>
      <w:r w:rsidR="007C2AF9" w:rsidRPr="007C2AF9">
        <w:rPr>
          <w:lang w:val="es-PE"/>
        </w:rPr>
        <w:t>Himālayas</w:t>
      </w:r>
      <w:proofErr w:type="spellEnd"/>
      <w:r w:rsidRPr="00BF19E2">
        <w:rPr>
          <w:lang w:val="es-PE"/>
        </w:rPr>
        <w:t xml:space="preserve">". </w:t>
      </w:r>
      <w:r w:rsidR="0099447B">
        <w:rPr>
          <w:lang w:val="es-PE"/>
        </w:rPr>
        <w:t>Él e</w:t>
      </w:r>
      <w:r w:rsidRPr="00BF19E2">
        <w:rPr>
          <w:lang w:val="es-PE"/>
        </w:rPr>
        <w:t xml:space="preserve">stuvo de acuerdo y los envió </w:t>
      </w:r>
      <w:r w:rsidR="007C2AF9">
        <w:rPr>
          <w:lang w:val="es-PE"/>
        </w:rPr>
        <w:t xml:space="preserve">de regreso </w:t>
      </w:r>
      <w:r w:rsidRPr="00BF19E2">
        <w:rPr>
          <w:lang w:val="es-PE"/>
        </w:rPr>
        <w:t xml:space="preserve">con el discípulo principal a los </w:t>
      </w:r>
      <w:proofErr w:type="spellStart"/>
      <w:r w:rsidR="007C2AF9" w:rsidRPr="007C2AF9">
        <w:rPr>
          <w:lang w:val="es-PE"/>
        </w:rPr>
        <w:t>Himālayas</w:t>
      </w:r>
      <w:proofErr w:type="spellEnd"/>
      <w:r w:rsidR="007C2AF9" w:rsidRPr="007C2AF9">
        <w:rPr>
          <w:lang w:val="es-PE"/>
        </w:rPr>
        <w:t xml:space="preserve"> </w:t>
      </w:r>
      <w:r w:rsidRPr="00BF19E2">
        <w:rPr>
          <w:lang w:val="es-PE"/>
        </w:rPr>
        <w:t xml:space="preserve">y se quedó </w:t>
      </w:r>
      <w:r w:rsidR="006B3290">
        <w:rPr>
          <w:lang w:val="es-PE"/>
        </w:rPr>
        <w:t xml:space="preserve">en el reino </w:t>
      </w:r>
      <w:r w:rsidRPr="00BF19E2">
        <w:rPr>
          <w:lang w:val="es-PE"/>
        </w:rPr>
        <w:t xml:space="preserve">completamente solo. Kappa </w:t>
      </w:r>
      <w:r w:rsidR="0099447B">
        <w:rPr>
          <w:lang w:val="es-PE"/>
        </w:rPr>
        <w:t>regresó</w:t>
      </w:r>
      <w:r w:rsidRPr="00BF19E2">
        <w:rPr>
          <w:lang w:val="es-PE"/>
        </w:rPr>
        <w:t xml:space="preserve"> a los </w:t>
      </w:r>
      <w:proofErr w:type="spellStart"/>
      <w:r w:rsidR="007C2AF9" w:rsidRPr="007C2AF9">
        <w:rPr>
          <w:lang w:val="es-PE"/>
        </w:rPr>
        <w:t>Himālayas</w:t>
      </w:r>
      <w:proofErr w:type="spellEnd"/>
      <w:r w:rsidR="007C2AF9" w:rsidRPr="007C2AF9">
        <w:rPr>
          <w:lang w:val="es-PE"/>
        </w:rPr>
        <w:t xml:space="preserve"> </w:t>
      </w:r>
      <w:r w:rsidRPr="00BF19E2">
        <w:rPr>
          <w:lang w:val="es-PE"/>
        </w:rPr>
        <w:t xml:space="preserve">y vivió allí con los ascetas. Kesava </w:t>
      </w:r>
      <w:r w:rsidR="006B3290">
        <w:rPr>
          <w:lang w:val="es-PE"/>
        </w:rPr>
        <w:t xml:space="preserve">se sintió </w:t>
      </w:r>
      <w:r w:rsidRPr="00BF19E2">
        <w:rPr>
          <w:lang w:val="es-PE"/>
        </w:rPr>
        <w:t>descontento por verse privado de la compañía de Kappa y</w:t>
      </w:r>
      <w:r w:rsidR="006B3290">
        <w:rPr>
          <w:lang w:val="es-PE"/>
        </w:rPr>
        <w:t>,</w:t>
      </w:r>
      <w:r w:rsidRPr="00BF19E2">
        <w:rPr>
          <w:lang w:val="es-PE"/>
        </w:rPr>
        <w:t xml:space="preserve"> en su deseo de verlo no </w:t>
      </w:r>
      <w:r w:rsidR="008B47A7">
        <w:rPr>
          <w:lang w:val="es-PE"/>
        </w:rPr>
        <w:t>dormía</w:t>
      </w:r>
      <w:r w:rsidR="007C2AF9">
        <w:rPr>
          <w:lang w:val="es-PE"/>
        </w:rPr>
        <w:t>,</w:t>
      </w:r>
      <w:r w:rsidRPr="00BF19E2">
        <w:rPr>
          <w:lang w:val="es-PE"/>
        </w:rPr>
        <w:t xml:space="preserve"> como consecuencia de perder el sueño, su comida no fue digerida apropiadamente. Un flujo sanguinolento comenzó, seguido de dolores severos. El </w:t>
      </w:r>
      <w:r w:rsidR="00461351">
        <w:rPr>
          <w:lang w:val="es-PE"/>
        </w:rPr>
        <w:t>Rey</w:t>
      </w:r>
      <w:r w:rsidR="00E33712">
        <w:rPr>
          <w:lang w:val="es-PE"/>
        </w:rPr>
        <w:t>,</w:t>
      </w:r>
      <w:r w:rsidR="00461351">
        <w:rPr>
          <w:lang w:val="es-PE"/>
        </w:rPr>
        <w:t xml:space="preserve"> </w:t>
      </w:r>
      <w:r w:rsidRPr="00BF19E2">
        <w:rPr>
          <w:lang w:val="es-PE"/>
        </w:rPr>
        <w:t>con sus cinco familias de sanguijuelas</w:t>
      </w:r>
      <w:r w:rsidR="00E33712">
        <w:rPr>
          <w:lang w:val="es-PE"/>
        </w:rPr>
        <w:t>,</w:t>
      </w:r>
      <w:r w:rsidRPr="00BF19E2">
        <w:rPr>
          <w:lang w:val="es-PE"/>
        </w:rPr>
        <w:t xml:space="preserve"> vela</w:t>
      </w:r>
      <w:r w:rsidR="00782462">
        <w:rPr>
          <w:lang w:val="es-PE"/>
        </w:rPr>
        <w:t>ron</w:t>
      </w:r>
      <w:r w:rsidRPr="00BF19E2">
        <w:rPr>
          <w:lang w:val="es-PE"/>
        </w:rPr>
        <w:t xml:space="preserve"> por el asceta, pero su enfermedad no disminuyó.</w:t>
      </w:r>
    </w:p>
    <w:p w14:paraId="3D137F1B" w14:textId="783EEE4C" w:rsidR="00AC7530" w:rsidRPr="00AC7530" w:rsidRDefault="00AC7530" w:rsidP="00AC7530">
      <w:pPr>
        <w:pStyle w:val="NormalHistoria"/>
        <w:rPr>
          <w:lang w:val="es-PE"/>
        </w:rPr>
      </w:pPr>
      <w:r w:rsidRPr="00AC7530">
        <w:rPr>
          <w:lang w:val="es-PE"/>
        </w:rPr>
        <w:t xml:space="preserve">El asceta preguntó al </w:t>
      </w:r>
      <w:r w:rsidR="00782462" w:rsidRPr="00AC7530">
        <w:rPr>
          <w:lang w:val="es-PE"/>
        </w:rPr>
        <w:t>Rey</w:t>
      </w:r>
      <w:r w:rsidRPr="00AC7530">
        <w:rPr>
          <w:lang w:val="es-PE"/>
        </w:rPr>
        <w:t xml:space="preserve">: "¿Desea usted, </w:t>
      </w:r>
      <w:r w:rsidR="00782462" w:rsidRPr="00AC7530">
        <w:rPr>
          <w:lang w:val="es-PE"/>
        </w:rPr>
        <w:t>Señor</w:t>
      </w:r>
      <w:r w:rsidRPr="00AC7530">
        <w:rPr>
          <w:lang w:val="es-PE"/>
        </w:rPr>
        <w:t>, que muera o que me recupere?"</w:t>
      </w:r>
    </w:p>
    <w:p w14:paraId="0CE293C6" w14:textId="7B01E71E" w:rsidR="00AC7530" w:rsidRPr="00AC7530" w:rsidRDefault="00AC7530" w:rsidP="00AC7530">
      <w:pPr>
        <w:pStyle w:val="NormalHistoria"/>
        <w:rPr>
          <w:lang w:val="es-PE"/>
        </w:rPr>
      </w:pPr>
      <w:r w:rsidRPr="00AC7530">
        <w:rPr>
          <w:lang w:val="es-PE"/>
        </w:rPr>
        <w:t>"</w:t>
      </w:r>
      <w:r w:rsidR="00782462">
        <w:rPr>
          <w:lang w:val="es-PE"/>
        </w:rPr>
        <w:t>Que se</w:t>
      </w:r>
      <w:r w:rsidRPr="00AC7530">
        <w:rPr>
          <w:lang w:val="es-PE"/>
        </w:rPr>
        <w:t xml:space="preserve"> recuper</w:t>
      </w:r>
      <w:r w:rsidR="00782462">
        <w:rPr>
          <w:lang w:val="es-PE"/>
        </w:rPr>
        <w:t>e</w:t>
      </w:r>
      <w:r w:rsidRPr="00AC7530">
        <w:rPr>
          <w:lang w:val="es-PE"/>
        </w:rPr>
        <w:t xml:space="preserve">, </w:t>
      </w:r>
      <w:r w:rsidR="00782462" w:rsidRPr="00AC7530">
        <w:rPr>
          <w:lang w:val="es-PE"/>
        </w:rPr>
        <w:t>Señor</w:t>
      </w:r>
      <w:r w:rsidRPr="00AC7530">
        <w:rPr>
          <w:lang w:val="es-PE"/>
        </w:rPr>
        <w:t>", respondió.</w:t>
      </w:r>
    </w:p>
    <w:p w14:paraId="54102093" w14:textId="7F8B3337" w:rsidR="00AC7530" w:rsidRPr="00AC7530" w:rsidRDefault="00AC7530" w:rsidP="00AC7530">
      <w:pPr>
        <w:pStyle w:val="NormalHistoria"/>
        <w:rPr>
          <w:lang w:val="es-PE"/>
        </w:rPr>
      </w:pPr>
      <w:r w:rsidRPr="00AC7530">
        <w:rPr>
          <w:lang w:val="es-PE"/>
        </w:rPr>
        <w:t>"Entonces</w:t>
      </w:r>
      <w:r w:rsidR="00E33712">
        <w:rPr>
          <w:lang w:val="es-PE"/>
        </w:rPr>
        <w:t>,</w:t>
      </w:r>
      <w:r w:rsidRPr="00AC7530">
        <w:rPr>
          <w:lang w:val="es-PE"/>
        </w:rPr>
        <w:t xml:space="preserve"> </w:t>
      </w:r>
      <w:r w:rsidR="00EA4CF4">
        <w:rPr>
          <w:lang w:val="es-PE"/>
        </w:rPr>
        <w:t xml:space="preserve">lléveme </w:t>
      </w:r>
      <w:r w:rsidRPr="00AC7530">
        <w:rPr>
          <w:lang w:val="es-PE"/>
        </w:rPr>
        <w:t xml:space="preserve">a los </w:t>
      </w:r>
      <w:proofErr w:type="spellStart"/>
      <w:r w:rsidR="00E33712" w:rsidRPr="00E33712">
        <w:rPr>
          <w:lang w:val="es-PE"/>
        </w:rPr>
        <w:t>Himālayas</w:t>
      </w:r>
      <w:proofErr w:type="spellEnd"/>
      <w:r w:rsidRPr="00AC7530">
        <w:rPr>
          <w:lang w:val="es-PE"/>
        </w:rPr>
        <w:t>", dijo.</w:t>
      </w:r>
    </w:p>
    <w:p w14:paraId="6DBE6A31" w14:textId="0726B51B" w:rsidR="00AC7530" w:rsidRPr="00AC7530" w:rsidRDefault="00AC7530" w:rsidP="00AC7530">
      <w:pPr>
        <w:pStyle w:val="NormalHistoria"/>
        <w:rPr>
          <w:lang w:val="es-PE"/>
        </w:rPr>
      </w:pPr>
      <w:r w:rsidRPr="00AC7530">
        <w:rPr>
          <w:lang w:val="es-PE"/>
        </w:rPr>
        <w:lastRenderedPageBreak/>
        <w:t xml:space="preserve">"De acuerdo", dijo el </w:t>
      </w:r>
      <w:r w:rsidR="00EA4CF4" w:rsidRPr="00AC7530">
        <w:rPr>
          <w:lang w:val="es-PE"/>
        </w:rPr>
        <w:t>Rey</w:t>
      </w:r>
      <w:r w:rsidRPr="00AC7530">
        <w:rPr>
          <w:lang w:val="es-PE"/>
        </w:rPr>
        <w:t xml:space="preserve"> y</w:t>
      </w:r>
      <w:r w:rsidR="00F2269C">
        <w:rPr>
          <w:lang w:val="es-PE"/>
        </w:rPr>
        <w:t xml:space="preserve">, entonces, </w:t>
      </w:r>
      <w:r w:rsidRPr="00AC7530">
        <w:rPr>
          <w:lang w:val="es-PE"/>
        </w:rPr>
        <w:t>envió a un ministro llamado Nārada</w:t>
      </w:r>
      <w:r w:rsidR="00965C9B">
        <w:rPr>
          <w:lang w:val="es-PE"/>
        </w:rPr>
        <w:t>;</w:t>
      </w:r>
      <w:r w:rsidRPr="00AC7530">
        <w:rPr>
          <w:lang w:val="es-PE"/>
        </w:rPr>
        <w:t xml:space="preserve"> le pidió que fuera con algunos guardabosques y llevara al hombre santo a los </w:t>
      </w:r>
      <w:proofErr w:type="spellStart"/>
      <w:r w:rsidR="00F2269C" w:rsidRPr="00F2269C">
        <w:rPr>
          <w:lang w:val="es-PE"/>
        </w:rPr>
        <w:t>Himālayas</w:t>
      </w:r>
      <w:proofErr w:type="spellEnd"/>
      <w:r w:rsidRPr="00AC7530">
        <w:rPr>
          <w:lang w:val="es-PE"/>
        </w:rPr>
        <w:t xml:space="preserve">. Nārada lo llevó </w:t>
      </w:r>
      <w:r w:rsidR="00EA4CF4">
        <w:rPr>
          <w:lang w:val="es-PE"/>
        </w:rPr>
        <w:t xml:space="preserve">hasta </w:t>
      </w:r>
      <w:r w:rsidRPr="00AC7530">
        <w:rPr>
          <w:lang w:val="es-PE"/>
        </w:rPr>
        <w:t>allí y regresó a casa. Pero con solo ver a Kappa, el desorden mental de Kesava cesó y su infelicidad disminuyó. [144] Entonces</w:t>
      </w:r>
      <w:r w:rsidR="00F2269C">
        <w:rPr>
          <w:lang w:val="es-PE"/>
        </w:rPr>
        <w:t>,</w:t>
      </w:r>
      <w:r w:rsidRPr="00AC7530">
        <w:rPr>
          <w:lang w:val="es-PE"/>
        </w:rPr>
        <w:t xml:space="preserve"> Kappa le dio un caldo hecho de mijo y arroz salvaje</w:t>
      </w:r>
      <w:r w:rsidR="00B85613">
        <w:rPr>
          <w:lang w:val="es-PE"/>
        </w:rPr>
        <w:t>,</w:t>
      </w:r>
      <w:r w:rsidRPr="00AC7530">
        <w:rPr>
          <w:lang w:val="es-PE"/>
        </w:rPr>
        <w:t xml:space="preserve"> junto con </w:t>
      </w:r>
      <w:r w:rsidR="00900453">
        <w:rPr>
          <w:lang w:val="es-PE"/>
        </w:rPr>
        <w:t xml:space="preserve">una infusión de </w:t>
      </w:r>
      <w:r w:rsidRPr="00AC7530">
        <w:rPr>
          <w:lang w:val="es-PE"/>
        </w:rPr>
        <w:t>hojas, sin sal ni especias y</w:t>
      </w:r>
      <w:r w:rsidR="002E1A06">
        <w:rPr>
          <w:lang w:val="es-PE"/>
        </w:rPr>
        <w:t>,</w:t>
      </w:r>
      <w:r w:rsidRPr="00AC7530">
        <w:rPr>
          <w:lang w:val="es-PE"/>
        </w:rPr>
        <w:t xml:space="preserve"> en ese mismo instante</w:t>
      </w:r>
      <w:r w:rsidR="002E1A06">
        <w:rPr>
          <w:lang w:val="es-PE"/>
        </w:rPr>
        <w:t>,</w:t>
      </w:r>
      <w:r w:rsidRPr="00AC7530">
        <w:rPr>
          <w:lang w:val="es-PE"/>
        </w:rPr>
        <w:t xml:space="preserve"> se alivió </w:t>
      </w:r>
      <w:r w:rsidR="00900453">
        <w:rPr>
          <w:lang w:val="es-PE"/>
        </w:rPr>
        <w:t xml:space="preserve">de </w:t>
      </w:r>
      <w:r w:rsidRPr="00AC7530">
        <w:rPr>
          <w:lang w:val="es-PE"/>
        </w:rPr>
        <w:t xml:space="preserve">la disentería. El </w:t>
      </w:r>
      <w:r w:rsidR="00461351">
        <w:rPr>
          <w:lang w:val="es-PE"/>
        </w:rPr>
        <w:t xml:space="preserve">Rey </w:t>
      </w:r>
      <w:r w:rsidRPr="00AC7530">
        <w:rPr>
          <w:lang w:val="es-PE"/>
        </w:rPr>
        <w:t>volvió a enviar a Nārada diciendo: "V</w:t>
      </w:r>
      <w:r w:rsidR="00900453">
        <w:rPr>
          <w:lang w:val="es-PE"/>
        </w:rPr>
        <w:t>aya</w:t>
      </w:r>
      <w:r w:rsidRPr="00AC7530">
        <w:rPr>
          <w:lang w:val="es-PE"/>
        </w:rPr>
        <w:t xml:space="preserve"> y</w:t>
      </w:r>
      <w:r w:rsidR="00900453">
        <w:rPr>
          <w:lang w:val="es-PE"/>
        </w:rPr>
        <w:t xml:space="preserve"> entérese de </w:t>
      </w:r>
      <w:r w:rsidRPr="00AC7530">
        <w:rPr>
          <w:lang w:val="es-PE"/>
        </w:rPr>
        <w:t xml:space="preserve">las noticias del asceta Kesava". </w:t>
      </w:r>
      <w:r w:rsidR="00900453">
        <w:rPr>
          <w:lang w:val="es-PE"/>
        </w:rPr>
        <w:t xml:space="preserve">Éste </w:t>
      </w:r>
      <w:r w:rsidR="00900453" w:rsidRPr="00AC7530">
        <w:rPr>
          <w:lang w:val="es-PE"/>
        </w:rPr>
        <w:t xml:space="preserve">llegó </w:t>
      </w:r>
      <w:r w:rsidRPr="00AC7530">
        <w:rPr>
          <w:lang w:val="es-PE"/>
        </w:rPr>
        <w:t>y al encontrarlo recuperado</w:t>
      </w:r>
      <w:r w:rsidR="002E1A06">
        <w:rPr>
          <w:lang w:val="es-PE"/>
        </w:rPr>
        <w:t>,</w:t>
      </w:r>
      <w:r w:rsidRPr="00AC7530">
        <w:rPr>
          <w:lang w:val="es-PE"/>
        </w:rPr>
        <w:t xml:space="preserve"> dijo: "</w:t>
      </w:r>
      <w:r w:rsidR="00900453">
        <w:rPr>
          <w:lang w:val="es-PE"/>
        </w:rPr>
        <w:t xml:space="preserve">Venerable </w:t>
      </w:r>
      <w:r w:rsidRPr="00AC7530">
        <w:rPr>
          <w:lang w:val="es-PE"/>
        </w:rPr>
        <w:t xml:space="preserve">señor, el </w:t>
      </w:r>
      <w:r w:rsidR="00461351">
        <w:rPr>
          <w:lang w:val="es-PE"/>
        </w:rPr>
        <w:t xml:space="preserve">Rey </w:t>
      </w:r>
      <w:r w:rsidRPr="00AC7530">
        <w:rPr>
          <w:lang w:val="es-PE"/>
        </w:rPr>
        <w:t xml:space="preserve">de </w:t>
      </w:r>
      <w:proofErr w:type="spellStart"/>
      <w:r w:rsidR="0058784D">
        <w:rPr>
          <w:lang w:val="es-PE"/>
        </w:rPr>
        <w:t>Benares</w:t>
      </w:r>
      <w:proofErr w:type="spellEnd"/>
      <w:r w:rsidRPr="00AC7530">
        <w:rPr>
          <w:lang w:val="es-PE"/>
        </w:rPr>
        <w:t xml:space="preserve"> que lo trató con sus cinco familias de sanguijuelas no pudo curar su enfermedad. ¿Cómo lo trató Kappa?" </w:t>
      </w:r>
      <w:r w:rsidR="002E1A06">
        <w:rPr>
          <w:lang w:val="es-PE"/>
        </w:rPr>
        <w:t xml:space="preserve">Entonces, </w:t>
      </w:r>
      <w:r w:rsidR="00900453">
        <w:rPr>
          <w:lang w:val="es-PE"/>
        </w:rPr>
        <w:t xml:space="preserve">el asceta </w:t>
      </w:r>
      <w:r w:rsidRPr="00AC7530">
        <w:rPr>
          <w:lang w:val="es-PE"/>
        </w:rPr>
        <w:t>pronunció la primera estrofa</w:t>
      </w:r>
      <w:r w:rsidR="002E1A06" w:rsidRPr="002E1A06">
        <w:rPr>
          <w:lang w:val="es-PE"/>
        </w:rPr>
        <w:t xml:space="preserve"> </w:t>
      </w:r>
      <w:r w:rsidR="002E1A06">
        <w:rPr>
          <w:lang w:val="es-PE"/>
        </w:rPr>
        <w:t>al respecto</w:t>
      </w:r>
      <w:r w:rsidRPr="00AC7530">
        <w:rPr>
          <w:lang w:val="es-PE"/>
        </w:rPr>
        <w:t>:</w:t>
      </w:r>
    </w:p>
    <w:p w14:paraId="52803AFD" w14:textId="1530DE3F" w:rsidR="00AC7530" w:rsidRPr="00AC7530" w:rsidRDefault="002E1A06" w:rsidP="002E1A06">
      <w:pPr>
        <w:pStyle w:val="Verso2Espaol"/>
        <w:ind w:left="1416"/>
        <w:rPr>
          <w:lang w:val="es-PE"/>
        </w:rPr>
      </w:pPr>
      <w:r>
        <w:rPr>
          <w:lang w:val="es-PE"/>
        </w:rPr>
        <w:t>1.</w:t>
      </w:r>
      <w:r>
        <w:rPr>
          <w:lang w:val="es-PE"/>
        </w:rPr>
        <w:tab/>
      </w:r>
      <w:r w:rsidR="00900453">
        <w:rPr>
          <w:lang w:val="es-PE"/>
        </w:rPr>
        <w:t xml:space="preserve">Su </w:t>
      </w:r>
      <w:r w:rsidR="00865407">
        <w:rPr>
          <w:lang w:val="es-PE"/>
        </w:rPr>
        <w:t>Reverencia,</w:t>
      </w:r>
      <w:r w:rsidR="00865407" w:rsidRPr="00AC7530">
        <w:rPr>
          <w:lang w:val="es-PE"/>
        </w:rPr>
        <w:t xml:space="preserve"> </w:t>
      </w:r>
      <w:r w:rsidR="00AC7530" w:rsidRPr="00AC7530">
        <w:rPr>
          <w:lang w:val="es-PE"/>
        </w:rPr>
        <w:t xml:space="preserve">que </w:t>
      </w:r>
      <w:r w:rsidR="00900453">
        <w:rPr>
          <w:lang w:val="es-PE"/>
        </w:rPr>
        <w:t>habit</w:t>
      </w:r>
      <w:r w:rsidR="008D7B85">
        <w:rPr>
          <w:lang w:val="es-PE"/>
        </w:rPr>
        <w:t>ó</w:t>
      </w:r>
      <w:r w:rsidR="00900453">
        <w:rPr>
          <w:lang w:val="es-PE"/>
        </w:rPr>
        <w:t xml:space="preserve"> </w:t>
      </w:r>
      <w:r w:rsidR="00AC7530" w:rsidRPr="00AC7530">
        <w:rPr>
          <w:lang w:val="es-PE"/>
        </w:rPr>
        <w:t xml:space="preserve">últimamente con el </w:t>
      </w:r>
      <w:r w:rsidR="00A553EA" w:rsidRPr="00AC7530">
        <w:rPr>
          <w:lang w:val="es-PE"/>
        </w:rPr>
        <w:t xml:space="preserve">Señor </w:t>
      </w:r>
      <w:r w:rsidR="00AC7530" w:rsidRPr="00AC7530">
        <w:rPr>
          <w:lang w:val="es-PE"/>
        </w:rPr>
        <w:t xml:space="preserve">de los </w:t>
      </w:r>
      <w:r w:rsidR="00A553EA" w:rsidRPr="00AC7530">
        <w:rPr>
          <w:lang w:val="es-PE"/>
        </w:rPr>
        <w:t>Hombres</w:t>
      </w:r>
      <w:r w:rsidR="00AC7530" w:rsidRPr="00AC7530">
        <w:rPr>
          <w:lang w:val="es-PE"/>
        </w:rPr>
        <w:t>,</w:t>
      </w:r>
    </w:p>
    <w:p w14:paraId="1C63DE71" w14:textId="77297900" w:rsidR="00AC7530" w:rsidRPr="00AC7530" w:rsidRDefault="00A553EA" w:rsidP="00146A2B">
      <w:pPr>
        <w:pStyle w:val="Verso2Espaol"/>
        <w:rPr>
          <w:lang w:val="es-PE"/>
        </w:rPr>
      </w:pPr>
      <w:r>
        <w:rPr>
          <w:lang w:val="es-PE"/>
        </w:rPr>
        <w:t>Con u</w:t>
      </w:r>
      <w:r w:rsidR="00AC7530" w:rsidRPr="00AC7530">
        <w:rPr>
          <w:lang w:val="es-PE"/>
        </w:rPr>
        <w:t xml:space="preserve">n </w:t>
      </w:r>
      <w:r w:rsidR="00461351">
        <w:rPr>
          <w:lang w:val="es-PE"/>
        </w:rPr>
        <w:t xml:space="preserve">Rey </w:t>
      </w:r>
      <w:r w:rsidR="00AC7530" w:rsidRPr="00AC7530">
        <w:rPr>
          <w:lang w:val="es-PE"/>
        </w:rPr>
        <w:t>dispuesto a conceder</w:t>
      </w:r>
      <w:r>
        <w:rPr>
          <w:lang w:val="es-PE"/>
        </w:rPr>
        <w:t>le</w:t>
      </w:r>
      <w:r w:rsidR="00AC7530" w:rsidRPr="00AC7530">
        <w:rPr>
          <w:lang w:val="es-PE"/>
        </w:rPr>
        <w:t xml:space="preserve"> deseo</w:t>
      </w:r>
      <w:r w:rsidR="00865407">
        <w:rPr>
          <w:lang w:val="es-PE"/>
        </w:rPr>
        <w:t>s</w:t>
      </w:r>
      <w:r w:rsidR="00AC7530" w:rsidRPr="00AC7530">
        <w:rPr>
          <w:lang w:val="es-PE"/>
        </w:rPr>
        <w:t xml:space="preserve"> de</w:t>
      </w:r>
      <w:r w:rsidR="004909FA">
        <w:rPr>
          <w:lang w:val="es-PE"/>
        </w:rPr>
        <w:t>sde</w:t>
      </w:r>
      <w:r w:rsidR="00AC7530" w:rsidRPr="00AC7530">
        <w:rPr>
          <w:lang w:val="es-PE"/>
        </w:rPr>
        <w:t xml:space="preserve"> </w:t>
      </w:r>
      <w:r w:rsidR="00900453">
        <w:rPr>
          <w:lang w:val="es-PE"/>
        </w:rPr>
        <w:t>s</w:t>
      </w:r>
      <w:r w:rsidR="00AC7530" w:rsidRPr="00AC7530">
        <w:rPr>
          <w:lang w:val="es-PE"/>
        </w:rPr>
        <w:t>u corazón,</w:t>
      </w:r>
    </w:p>
    <w:p w14:paraId="3E59696C" w14:textId="4E99A36C" w:rsidR="00AC7530" w:rsidRPr="00AC7530" w:rsidRDefault="00AC7530" w:rsidP="00146A2B">
      <w:pPr>
        <w:pStyle w:val="Verso2Espaol"/>
        <w:rPr>
          <w:lang w:val="es-PE"/>
        </w:rPr>
      </w:pPr>
      <w:r w:rsidRPr="00AC7530">
        <w:rPr>
          <w:lang w:val="es-PE"/>
        </w:rPr>
        <w:t>¿Cuál es el encanto de la celda de</w:t>
      </w:r>
      <w:r w:rsidR="00BA3006">
        <w:rPr>
          <w:lang w:val="es-PE"/>
        </w:rPr>
        <w:t>l</w:t>
      </w:r>
      <w:r w:rsidRPr="00AC7530">
        <w:rPr>
          <w:lang w:val="es-PE"/>
        </w:rPr>
        <w:t xml:space="preserve"> ermitaño Kappa</w:t>
      </w:r>
    </w:p>
    <w:p w14:paraId="072E1BF2" w14:textId="70A2782E" w:rsidR="00AC7530" w:rsidRDefault="00A553EA" w:rsidP="00146A2B">
      <w:pPr>
        <w:pStyle w:val="Verso2Espaol"/>
        <w:rPr>
          <w:lang w:val="es-PE"/>
        </w:rPr>
      </w:pPr>
      <w:r>
        <w:rPr>
          <w:lang w:val="es-PE"/>
        </w:rPr>
        <w:t xml:space="preserve">Mediante </w:t>
      </w:r>
      <w:r w:rsidR="00BA3006">
        <w:rPr>
          <w:lang w:val="es-PE"/>
        </w:rPr>
        <w:t>el cual</w:t>
      </w:r>
      <w:r w:rsidR="00AC7530" w:rsidRPr="00AC7530">
        <w:rPr>
          <w:lang w:val="es-PE"/>
        </w:rPr>
        <w:t xml:space="preserve"> el </w:t>
      </w:r>
      <w:r w:rsidR="00A83557">
        <w:rPr>
          <w:lang w:val="es-PE"/>
        </w:rPr>
        <w:t xml:space="preserve">Venerable </w:t>
      </w:r>
      <w:r w:rsidR="00AC7530" w:rsidRPr="00AC7530">
        <w:rPr>
          <w:lang w:val="es-PE"/>
        </w:rPr>
        <w:t xml:space="preserve">Kesava </w:t>
      </w:r>
      <w:r w:rsidR="00042338">
        <w:rPr>
          <w:lang w:val="es-PE"/>
        </w:rPr>
        <w:t>se retiró hasta aquí</w:t>
      </w:r>
      <w:r w:rsidR="00AC7530" w:rsidRPr="00AC7530">
        <w:rPr>
          <w:lang w:val="es-PE"/>
        </w:rPr>
        <w:t>?</w:t>
      </w:r>
    </w:p>
    <w:p w14:paraId="065C4FC0" w14:textId="77777777" w:rsidR="00146A2B" w:rsidRPr="00AC7530" w:rsidRDefault="00146A2B" w:rsidP="00146A2B">
      <w:pPr>
        <w:pStyle w:val="Verso2Espaol"/>
        <w:rPr>
          <w:lang w:val="es-PE"/>
        </w:rPr>
      </w:pPr>
    </w:p>
    <w:p w14:paraId="0EF2BFE0" w14:textId="4DA3C330" w:rsidR="00AC7530" w:rsidRPr="00AC7530" w:rsidRDefault="00AC7530" w:rsidP="00146A2B">
      <w:pPr>
        <w:pStyle w:val="NormalHistoria"/>
        <w:rPr>
          <w:lang w:val="es-PE"/>
        </w:rPr>
      </w:pPr>
      <w:r w:rsidRPr="00AC7530">
        <w:rPr>
          <w:lang w:val="es-PE"/>
        </w:rPr>
        <w:t>Kesava</w:t>
      </w:r>
      <w:r w:rsidR="00A83557">
        <w:rPr>
          <w:lang w:val="es-PE"/>
        </w:rPr>
        <w:t>,</w:t>
      </w:r>
      <w:r w:rsidRPr="00AC7530">
        <w:rPr>
          <w:lang w:val="es-PE"/>
        </w:rPr>
        <w:t xml:space="preserve"> al oír esto</w:t>
      </w:r>
      <w:r w:rsidR="00A83557">
        <w:rPr>
          <w:lang w:val="es-PE"/>
        </w:rPr>
        <w:t>,</w:t>
      </w:r>
      <w:r w:rsidRPr="00AC7530">
        <w:rPr>
          <w:lang w:val="es-PE"/>
        </w:rPr>
        <w:t xml:space="preserve"> </w:t>
      </w:r>
      <w:r w:rsidR="004909FA" w:rsidRPr="00AC7530">
        <w:rPr>
          <w:lang w:val="es-PE"/>
        </w:rPr>
        <w:t xml:space="preserve">pronunció </w:t>
      </w:r>
      <w:r w:rsidRPr="00AC7530">
        <w:rPr>
          <w:lang w:val="es-PE"/>
        </w:rPr>
        <w:t>la segunda estrofa:</w:t>
      </w:r>
    </w:p>
    <w:p w14:paraId="6165F9E9" w14:textId="76727883" w:rsidR="00AC7530" w:rsidRPr="00AC7530" w:rsidRDefault="002E1A06" w:rsidP="002E1A06">
      <w:pPr>
        <w:pStyle w:val="Verso2Espaol"/>
        <w:ind w:left="1416"/>
        <w:rPr>
          <w:lang w:val="es-PE"/>
        </w:rPr>
      </w:pPr>
      <w:r>
        <w:rPr>
          <w:lang w:val="es-PE"/>
        </w:rPr>
        <w:t>2.</w:t>
      </w:r>
      <w:r>
        <w:rPr>
          <w:lang w:val="es-PE"/>
        </w:rPr>
        <w:tab/>
      </w:r>
      <w:r w:rsidR="00AC7530" w:rsidRPr="00AC7530">
        <w:rPr>
          <w:lang w:val="es-PE"/>
        </w:rPr>
        <w:t>Todo aquí es encantador: inclus</w:t>
      </w:r>
      <w:r w:rsidR="00381A47">
        <w:rPr>
          <w:lang w:val="es-PE"/>
        </w:rPr>
        <w:t>ive</w:t>
      </w:r>
      <w:r w:rsidR="00AC7530" w:rsidRPr="00AC7530">
        <w:rPr>
          <w:lang w:val="es-PE"/>
        </w:rPr>
        <w:t xml:space="preserve"> </w:t>
      </w:r>
      <w:r w:rsidR="00381A47">
        <w:rPr>
          <w:lang w:val="es-PE"/>
        </w:rPr>
        <w:t>estos</w:t>
      </w:r>
      <w:r w:rsidR="00AC7530" w:rsidRPr="00AC7530">
        <w:rPr>
          <w:lang w:val="es-PE"/>
        </w:rPr>
        <w:t xml:space="preserve"> árboles</w:t>
      </w:r>
    </w:p>
    <w:p w14:paraId="2031513D" w14:textId="1E83E7C0" w:rsidR="00AC7530" w:rsidRPr="00AC7530" w:rsidRDefault="00AC7530" w:rsidP="00146A2B">
      <w:pPr>
        <w:pStyle w:val="Verso2Espaol"/>
        <w:rPr>
          <w:lang w:val="es-PE"/>
        </w:rPr>
      </w:pPr>
      <w:r w:rsidRPr="00AC7530">
        <w:rPr>
          <w:lang w:val="es-PE"/>
        </w:rPr>
        <w:t>¡Oh</w:t>
      </w:r>
      <w:r w:rsidR="00D253D0">
        <w:rPr>
          <w:lang w:val="es-PE"/>
        </w:rPr>
        <w:t>!</w:t>
      </w:r>
      <w:r w:rsidRPr="00AC7530">
        <w:rPr>
          <w:lang w:val="es-PE"/>
        </w:rPr>
        <w:t xml:space="preserve">, Nārada, </w:t>
      </w:r>
      <w:r w:rsidR="00D253D0">
        <w:rPr>
          <w:lang w:val="es-PE"/>
        </w:rPr>
        <w:t>y</w:t>
      </w:r>
      <w:r w:rsidR="00381A47">
        <w:rPr>
          <w:lang w:val="es-PE"/>
        </w:rPr>
        <w:t xml:space="preserve"> </w:t>
      </w:r>
      <w:r w:rsidR="00EB0C28">
        <w:rPr>
          <w:lang w:val="es-PE"/>
        </w:rPr>
        <w:t>cautivan mi corazón</w:t>
      </w:r>
      <w:r w:rsidR="00A83557">
        <w:rPr>
          <w:lang w:val="es-PE"/>
        </w:rPr>
        <w:t>,</w:t>
      </w:r>
    </w:p>
    <w:p w14:paraId="1F0652BA" w14:textId="1E368389" w:rsidR="00AC7530" w:rsidRPr="00AC7530" w:rsidRDefault="00AC7530" w:rsidP="00146A2B">
      <w:pPr>
        <w:pStyle w:val="Verso2Espaol"/>
        <w:rPr>
          <w:lang w:val="es-PE"/>
        </w:rPr>
      </w:pPr>
      <w:r w:rsidRPr="00AC7530">
        <w:rPr>
          <w:lang w:val="es-PE"/>
        </w:rPr>
        <w:t>Y las palabras de Kappa que nunca dejan de complacer</w:t>
      </w:r>
      <w:r w:rsidR="00EB0C28">
        <w:rPr>
          <w:lang w:val="es-PE"/>
        </w:rPr>
        <w:t>me</w:t>
      </w:r>
    </w:p>
    <w:p w14:paraId="50A05A93" w14:textId="1E1827D1" w:rsidR="00AC7530" w:rsidRDefault="00EB0C28" w:rsidP="00146A2B">
      <w:pPr>
        <w:pStyle w:val="Verso2Espaol"/>
        <w:rPr>
          <w:lang w:val="es-PE"/>
        </w:rPr>
      </w:pPr>
      <w:r>
        <w:rPr>
          <w:lang w:val="es-PE"/>
        </w:rPr>
        <w:t xml:space="preserve">Son como </w:t>
      </w:r>
      <w:r w:rsidRPr="00AC7530">
        <w:rPr>
          <w:lang w:val="es-PE"/>
        </w:rPr>
        <w:t xml:space="preserve">un </w:t>
      </w:r>
      <w:r w:rsidR="00AC7530" w:rsidRPr="00AC7530">
        <w:rPr>
          <w:lang w:val="es-PE"/>
        </w:rPr>
        <w:t xml:space="preserve">eco agradecido en mi </w:t>
      </w:r>
      <w:r w:rsidR="00A83557" w:rsidRPr="00AC7530">
        <w:rPr>
          <w:lang w:val="es-PE"/>
        </w:rPr>
        <w:t xml:space="preserve">despierto </w:t>
      </w:r>
      <w:r w:rsidR="00AC7530" w:rsidRPr="00AC7530">
        <w:rPr>
          <w:lang w:val="es-PE"/>
        </w:rPr>
        <w:t>corazón.</w:t>
      </w:r>
    </w:p>
    <w:p w14:paraId="1F9FD0A4" w14:textId="77777777" w:rsidR="00146A2B" w:rsidRPr="00AC7530" w:rsidRDefault="00146A2B" w:rsidP="00146A2B">
      <w:pPr>
        <w:pStyle w:val="Verso2Espaol"/>
        <w:rPr>
          <w:lang w:val="es-PE"/>
        </w:rPr>
      </w:pPr>
    </w:p>
    <w:p w14:paraId="32BF8B4D" w14:textId="2AEBCEDD" w:rsidR="00AC7530" w:rsidRPr="00AC7530" w:rsidRDefault="00AC7530" w:rsidP="00146A2B">
      <w:pPr>
        <w:pStyle w:val="NormalHistoria"/>
        <w:rPr>
          <w:lang w:val="es-PE"/>
        </w:rPr>
      </w:pPr>
      <w:r w:rsidRPr="00AC7530">
        <w:rPr>
          <w:lang w:val="es-PE"/>
        </w:rPr>
        <w:t xml:space="preserve">Después de estas palabras, </w:t>
      </w:r>
      <w:r w:rsidR="00EB0C28" w:rsidRPr="00AC7530">
        <w:rPr>
          <w:lang w:val="es-PE"/>
        </w:rPr>
        <w:t xml:space="preserve">Kesava </w:t>
      </w:r>
      <w:r w:rsidRPr="00AC7530">
        <w:rPr>
          <w:lang w:val="es-PE"/>
        </w:rPr>
        <w:t xml:space="preserve">dijo: "Kappa, para complacerme, me dio </w:t>
      </w:r>
      <w:r w:rsidR="00EB0C28">
        <w:rPr>
          <w:lang w:val="es-PE"/>
        </w:rPr>
        <w:t>de</w:t>
      </w:r>
      <w:r w:rsidRPr="00AC7530">
        <w:rPr>
          <w:lang w:val="es-PE"/>
        </w:rPr>
        <w:t xml:space="preserve"> beber un caldo hecho de mijo y arroz salvaje</w:t>
      </w:r>
      <w:r w:rsidR="00B46DE1">
        <w:rPr>
          <w:lang w:val="es-PE"/>
        </w:rPr>
        <w:t>,</w:t>
      </w:r>
      <w:r w:rsidRPr="00AC7530">
        <w:rPr>
          <w:lang w:val="es-PE"/>
        </w:rPr>
        <w:t xml:space="preserve"> mezclado con </w:t>
      </w:r>
      <w:r w:rsidR="00EB0C28">
        <w:rPr>
          <w:lang w:val="es-PE"/>
        </w:rPr>
        <w:t xml:space="preserve">una infusión de </w:t>
      </w:r>
      <w:r w:rsidRPr="00AC7530">
        <w:rPr>
          <w:lang w:val="es-PE"/>
        </w:rPr>
        <w:t>hojas, sin sal ni especias y</w:t>
      </w:r>
      <w:r w:rsidR="00FE1321">
        <w:rPr>
          <w:lang w:val="es-PE"/>
        </w:rPr>
        <w:t>,</w:t>
      </w:r>
      <w:r w:rsidRPr="00AC7530">
        <w:rPr>
          <w:lang w:val="es-PE"/>
        </w:rPr>
        <w:t xml:space="preserve"> así</w:t>
      </w:r>
      <w:r w:rsidR="00FE1321">
        <w:rPr>
          <w:lang w:val="es-PE"/>
        </w:rPr>
        <w:t>,</w:t>
      </w:r>
      <w:r w:rsidRPr="00AC7530">
        <w:rPr>
          <w:lang w:val="es-PE"/>
        </w:rPr>
        <w:t xml:space="preserve"> se detuvo mi enfermedad corporal y me curé".</w:t>
      </w:r>
    </w:p>
    <w:p w14:paraId="060E1626" w14:textId="40F90628" w:rsidR="00AC7530" w:rsidRPr="00AC7530" w:rsidRDefault="00AC7530" w:rsidP="00146A2B">
      <w:pPr>
        <w:pStyle w:val="NormalHistoria"/>
        <w:rPr>
          <w:lang w:val="es-PE"/>
        </w:rPr>
      </w:pPr>
      <w:r w:rsidRPr="00AC7530">
        <w:rPr>
          <w:lang w:val="es-PE"/>
        </w:rPr>
        <w:t xml:space="preserve">Nārada, al escuchar esto, </w:t>
      </w:r>
      <w:r w:rsidR="00FE1321">
        <w:rPr>
          <w:lang w:val="es-PE"/>
        </w:rPr>
        <w:t>recitó</w:t>
      </w:r>
      <w:r w:rsidRPr="00AC7530">
        <w:rPr>
          <w:lang w:val="es-PE"/>
        </w:rPr>
        <w:t xml:space="preserve"> la tercera estrofa:</w:t>
      </w:r>
    </w:p>
    <w:p w14:paraId="4EEB8336" w14:textId="027361DA" w:rsidR="00AC7530" w:rsidRPr="00AC7530" w:rsidRDefault="002E1A06" w:rsidP="002E1A06">
      <w:pPr>
        <w:pStyle w:val="Verso2Espaol"/>
        <w:ind w:left="1416"/>
        <w:rPr>
          <w:lang w:val="es-PE"/>
        </w:rPr>
      </w:pPr>
      <w:r>
        <w:rPr>
          <w:lang w:val="es-PE"/>
        </w:rPr>
        <w:t>3.</w:t>
      </w:r>
      <w:r>
        <w:rPr>
          <w:lang w:val="es-PE"/>
        </w:rPr>
        <w:tab/>
      </w:r>
      <w:r w:rsidR="00FE1321">
        <w:rPr>
          <w:lang w:val="es-PE"/>
        </w:rPr>
        <w:t xml:space="preserve">Venerable </w:t>
      </w:r>
      <w:r w:rsidR="00EB0C28">
        <w:rPr>
          <w:lang w:val="es-PE"/>
        </w:rPr>
        <w:t>Señor</w:t>
      </w:r>
      <w:r w:rsidR="00E63C02">
        <w:rPr>
          <w:lang w:val="es-PE"/>
        </w:rPr>
        <w:t>,</w:t>
      </w:r>
      <w:r w:rsidR="00AC7530" w:rsidRPr="00AC7530">
        <w:rPr>
          <w:lang w:val="es-PE"/>
        </w:rPr>
        <w:t xml:space="preserve"> que el arroz más puro comi</w:t>
      </w:r>
      <w:r w:rsidR="009838C6">
        <w:rPr>
          <w:lang w:val="es-PE"/>
        </w:rPr>
        <w:t>era</w:t>
      </w:r>
      <w:r w:rsidR="00B46DE1">
        <w:rPr>
          <w:lang w:val="es-PE"/>
        </w:rPr>
        <w:t>,</w:t>
      </w:r>
    </w:p>
    <w:p w14:paraId="3C158922" w14:textId="20003FCC" w:rsidR="00AC7530" w:rsidRPr="00AC7530" w:rsidRDefault="00AC7530" w:rsidP="00146A2B">
      <w:pPr>
        <w:pStyle w:val="Verso2Espaol"/>
        <w:rPr>
          <w:lang w:val="es-PE"/>
        </w:rPr>
      </w:pPr>
      <w:r w:rsidRPr="00AC7530">
        <w:rPr>
          <w:lang w:val="es-PE"/>
        </w:rPr>
        <w:t>Hervid</w:t>
      </w:r>
      <w:r w:rsidR="00595E82">
        <w:rPr>
          <w:lang w:val="es-PE"/>
        </w:rPr>
        <w:t>o</w:t>
      </w:r>
      <w:r w:rsidRPr="00AC7530">
        <w:rPr>
          <w:lang w:val="es-PE"/>
        </w:rPr>
        <w:t xml:space="preserve"> con un delicado sabor a carne,</w:t>
      </w:r>
    </w:p>
    <w:p w14:paraId="213AA104" w14:textId="7FF8DF90" w:rsidR="00AC7530" w:rsidRPr="00AC7530" w:rsidRDefault="00AC7530" w:rsidP="00146A2B">
      <w:pPr>
        <w:pStyle w:val="Verso2Espaol"/>
        <w:rPr>
          <w:lang w:val="es-PE"/>
        </w:rPr>
      </w:pPr>
      <w:r w:rsidRPr="00AC7530">
        <w:rPr>
          <w:lang w:val="es-PE"/>
        </w:rPr>
        <w:t>¿Cómo puede saborear una comida tan insípida</w:t>
      </w:r>
      <w:r w:rsidR="00595E82">
        <w:rPr>
          <w:lang w:val="es-PE"/>
        </w:rPr>
        <w:t>,</w:t>
      </w:r>
    </w:p>
    <w:p w14:paraId="54975B8A" w14:textId="25AF6305" w:rsidR="00AC7530" w:rsidRDefault="00595E82" w:rsidP="002E1A06">
      <w:pPr>
        <w:pStyle w:val="Verso2Espaol"/>
        <w:rPr>
          <w:lang w:val="es-PE"/>
        </w:rPr>
      </w:pPr>
      <w:r>
        <w:rPr>
          <w:lang w:val="es-PE"/>
        </w:rPr>
        <w:t>De</w:t>
      </w:r>
      <w:r w:rsidR="00AC7530" w:rsidRPr="00AC7530">
        <w:rPr>
          <w:lang w:val="es-PE"/>
        </w:rPr>
        <w:t xml:space="preserve"> mijo y arroz salvaje </w:t>
      </w:r>
      <w:r>
        <w:rPr>
          <w:lang w:val="es-PE"/>
        </w:rPr>
        <w:t xml:space="preserve">que </w:t>
      </w:r>
      <w:r w:rsidR="00AC7530" w:rsidRPr="00AC7530">
        <w:rPr>
          <w:lang w:val="es-PE"/>
        </w:rPr>
        <w:t xml:space="preserve">los ermitaños </w:t>
      </w:r>
      <w:r w:rsidR="009838C6">
        <w:rPr>
          <w:lang w:val="es-PE"/>
        </w:rPr>
        <w:t xml:space="preserve">suelen </w:t>
      </w:r>
      <w:r w:rsidR="00AC7530" w:rsidRPr="00AC7530">
        <w:rPr>
          <w:lang w:val="es-PE"/>
        </w:rPr>
        <w:t>compart</w:t>
      </w:r>
      <w:r w:rsidR="009838C6">
        <w:rPr>
          <w:lang w:val="es-PE"/>
        </w:rPr>
        <w:t>ir</w:t>
      </w:r>
      <w:r w:rsidR="00AC7530" w:rsidRPr="00AC7530">
        <w:rPr>
          <w:lang w:val="es-PE"/>
        </w:rPr>
        <w:t>?</w:t>
      </w:r>
      <w:r w:rsidR="00F86142" w:rsidRPr="00F86142">
        <w:rPr>
          <w:lang w:val="es-PE"/>
        </w:rPr>
        <w:t xml:space="preserve"> </w:t>
      </w:r>
      <w:r w:rsidR="00F86142" w:rsidRPr="00AC7530">
        <w:rPr>
          <w:lang w:val="es-PE"/>
        </w:rPr>
        <w:t>[145]</w:t>
      </w:r>
    </w:p>
    <w:p w14:paraId="094194FD" w14:textId="77777777" w:rsidR="002E1A06" w:rsidRPr="00AC7530" w:rsidRDefault="002E1A06" w:rsidP="002E1A06">
      <w:pPr>
        <w:pStyle w:val="Verso2Espaol"/>
        <w:rPr>
          <w:lang w:val="es-PE"/>
        </w:rPr>
      </w:pPr>
    </w:p>
    <w:p w14:paraId="4D9F8F7A" w14:textId="02BFACDA" w:rsidR="00AC7530" w:rsidRPr="00AC7530" w:rsidRDefault="00AC7530" w:rsidP="00146A2B">
      <w:pPr>
        <w:pStyle w:val="NormalHistoria"/>
        <w:rPr>
          <w:lang w:val="es-PE"/>
        </w:rPr>
      </w:pPr>
      <w:r w:rsidRPr="00AC7530">
        <w:rPr>
          <w:lang w:val="es-PE"/>
        </w:rPr>
        <w:t xml:space="preserve">Al escuchar esto, Kesava pronunció la cuarta </w:t>
      </w:r>
      <w:r w:rsidR="00F86142">
        <w:rPr>
          <w:lang w:val="es-PE"/>
        </w:rPr>
        <w:t xml:space="preserve">u última </w:t>
      </w:r>
      <w:r w:rsidRPr="00AC7530">
        <w:rPr>
          <w:lang w:val="es-PE"/>
        </w:rPr>
        <w:t>estrofa:</w:t>
      </w:r>
    </w:p>
    <w:p w14:paraId="59A96243" w14:textId="0970AA90" w:rsidR="00AC7530" w:rsidRPr="00AC7530" w:rsidRDefault="002E1A06" w:rsidP="002E1A06">
      <w:pPr>
        <w:pStyle w:val="Verso2Espaol"/>
        <w:ind w:left="1416"/>
        <w:rPr>
          <w:lang w:val="es-PE"/>
        </w:rPr>
      </w:pPr>
      <w:r>
        <w:rPr>
          <w:lang w:val="es-PE"/>
        </w:rPr>
        <w:t>4.</w:t>
      </w:r>
      <w:r>
        <w:rPr>
          <w:lang w:val="es-PE"/>
        </w:rPr>
        <w:tab/>
      </w:r>
      <w:r w:rsidR="00AC7530" w:rsidRPr="00AC7530">
        <w:rPr>
          <w:lang w:val="es-PE"/>
        </w:rPr>
        <w:t xml:space="preserve">La comida puede resultar </w:t>
      </w:r>
      <w:r w:rsidR="00595E82">
        <w:rPr>
          <w:lang w:val="es-PE"/>
        </w:rPr>
        <w:t>corriente</w:t>
      </w:r>
      <w:r w:rsidR="00AC7530" w:rsidRPr="00AC7530">
        <w:rPr>
          <w:lang w:val="es-PE"/>
        </w:rPr>
        <w:t xml:space="preserve"> o delicada,</w:t>
      </w:r>
    </w:p>
    <w:p w14:paraId="522B7DF4" w14:textId="699C5F0A" w:rsidR="00AC7530" w:rsidRPr="00AC7530" w:rsidRDefault="00F86142" w:rsidP="00146A2B">
      <w:pPr>
        <w:pStyle w:val="Verso2Espaol"/>
        <w:rPr>
          <w:lang w:val="es-PE"/>
        </w:rPr>
      </w:pPr>
      <w:r>
        <w:rPr>
          <w:lang w:val="es-PE"/>
        </w:rPr>
        <w:t>Ya s</w:t>
      </w:r>
      <w:r w:rsidR="00AC7530" w:rsidRPr="00AC7530">
        <w:rPr>
          <w:lang w:val="es-PE"/>
        </w:rPr>
        <w:t>ea poc</w:t>
      </w:r>
      <w:r w:rsidR="00595E82">
        <w:rPr>
          <w:lang w:val="es-PE"/>
        </w:rPr>
        <w:t>a,</w:t>
      </w:r>
      <w:r w:rsidR="00AC7530" w:rsidRPr="00AC7530">
        <w:rPr>
          <w:lang w:val="es-PE"/>
        </w:rPr>
        <w:t xml:space="preserve"> much</w:t>
      </w:r>
      <w:r w:rsidR="00595E82">
        <w:rPr>
          <w:lang w:val="es-PE"/>
        </w:rPr>
        <w:t>a</w:t>
      </w:r>
      <w:r w:rsidR="00AC7530" w:rsidRPr="00AC7530">
        <w:rPr>
          <w:lang w:val="es-PE"/>
        </w:rPr>
        <w:t xml:space="preserve"> </w:t>
      </w:r>
      <w:r w:rsidR="00595E82">
        <w:rPr>
          <w:lang w:val="es-PE"/>
        </w:rPr>
        <w:t xml:space="preserve">o </w:t>
      </w:r>
      <w:r w:rsidR="00AC7530" w:rsidRPr="00AC7530">
        <w:rPr>
          <w:lang w:val="es-PE"/>
        </w:rPr>
        <w:t>abund</w:t>
      </w:r>
      <w:r w:rsidR="00595E82">
        <w:rPr>
          <w:lang w:val="es-PE"/>
        </w:rPr>
        <w:t>ante</w:t>
      </w:r>
      <w:r w:rsidR="00AC7530" w:rsidRPr="00AC7530">
        <w:rPr>
          <w:lang w:val="es-PE"/>
        </w:rPr>
        <w:t>,</w:t>
      </w:r>
    </w:p>
    <w:p w14:paraId="698BDCC5" w14:textId="4639C540" w:rsidR="00AC7530" w:rsidRPr="00AC7530" w:rsidRDefault="00AC7530" w:rsidP="00146A2B">
      <w:pPr>
        <w:pStyle w:val="Verso2Espaol"/>
        <w:rPr>
          <w:lang w:val="es-PE"/>
        </w:rPr>
      </w:pPr>
      <w:r w:rsidRPr="00AC7530">
        <w:rPr>
          <w:lang w:val="es-PE"/>
        </w:rPr>
        <w:t xml:space="preserve">Sin embargo, si la comida está bendecida </w:t>
      </w:r>
      <w:r w:rsidR="00595E82">
        <w:rPr>
          <w:lang w:val="es-PE"/>
        </w:rPr>
        <w:t xml:space="preserve">de </w:t>
      </w:r>
      <w:r w:rsidRPr="00AC7530">
        <w:rPr>
          <w:lang w:val="es-PE"/>
        </w:rPr>
        <w:t>amor,</w:t>
      </w:r>
    </w:p>
    <w:p w14:paraId="35A15752" w14:textId="795F212B" w:rsidR="00AC7530" w:rsidRDefault="00044B52" w:rsidP="00146A2B">
      <w:pPr>
        <w:pStyle w:val="Verso2Espaol"/>
        <w:rPr>
          <w:lang w:val="es-PE"/>
        </w:rPr>
      </w:pPr>
      <w:r>
        <w:rPr>
          <w:lang w:val="es-PE"/>
        </w:rPr>
        <w:t>La a</w:t>
      </w:r>
      <w:r w:rsidR="00A61774">
        <w:rPr>
          <w:lang w:val="es-PE"/>
        </w:rPr>
        <w:t>preciaré</w:t>
      </w:r>
      <w:r w:rsidR="00AC7530" w:rsidRPr="00AC7530">
        <w:rPr>
          <w:lang w:val="es-PE"/>
        </w:rPr>
        <w:t xml:space="preserve"> </w:t>
      </w:r>
      <w:r>
        <w:rPr>
          <w:lang w:val="es-PE"/>
        </w:rPr>
        <w:t xml:space="preserve">de lejos </w:t>
      </w:r>
      <w:r w:rsidR="00A61774">
        <w:rPr>
          <w:lang w:val="es-PE"/>
        </w:rPr>
        <w:t xml:space="preserve">por encima de </w:t>
      </w:r>
      <w:r w:rsidR="00AC7530" w:rsidRPr="00AC7530">
        <w:rPr>
          <w:lang w:val="es-PE"/>
        </w:rPr>
        <w:t xml:space="preserve">la mejor salsa </w:t>
      </w:r>
      <w:r w:rsidR="00B84DA9">
        <w:rPr>
          <w:lang w:val="es-PE"/>
        </w:rPr>
        <w:t>que pueda encontrarse</w:t>
      </w:r>
      <w:r w:rsidR="00AC7530" w:rsidRPr="00AC7530">
        <w:rPr>
          <w:lang w:val="es-PE"/>
        </w:rPr>
        <w:t>.</w:t>
      </w:r>
    </w:p>
    <w:p w14:paraId="2D1A00E4" w14:textId="77777777" w:rsidR="00146A2B" w:rsidRPr="00AC7530" w:rsidRDefault="00146A2B" w:rsidP="00146A2B">
      <w:pPr>
        <w:pStyle w:val="Verso2Espaol"/>
        <w:rPr>
          <w:lang w:val="es-PE"/>
        </w:rPr>
      </w:pPr>
    </w:p>
    <w:p w14:paraId="099FB1E5" w14:textId="33F3D85A" w:rsidR="00AC7530" w:rsidRPr="00AC7530" w:rsidRDefault="00AC7530" w:rsidP="00146A2B">
      <w:pPr>
        <w:pStyle w:val="NormalHistoria"/>
        <w:rPr>
          <w:lang w:val="es-PE"/>
        </w:rPr>
      </w:pPr>
      <w:r w:rsidRPr="00AC7530">
        <w:rPr>
          <w:lang w:val="es-PE"/>
        </w:rPr>
        <w:t xml:space="preserve">Nārada al escuchar sus palabras regresó </w:t>
      </w:r>
      <w:r w:rsidR="00A61774">
        <w:rPr>
          <w:lang w:val="es-PE"/>
        </w:rPr>
        <w:t>con e</w:t>
      </w:r>
      <w:r w:rsidRPr="00AC7530">
        <w:rPr>
          <w:lang w:val="es-PE"/>
        </w:rPr>
        <w:t xml:space="preserve">l </w:t>
      </w:r>
      <w:r w:rsidR="00461351">
        <w:rPr>
          <w:lang w:val="es-PE"/>
        </w:rPr>
        <w:t xml:space="preserve">Rey </w:t>
      </w:r>
      <w:r w:rsidRPr="00AC7530">
        <w:rPr>
          <w:lang w:val="es-PE"/>
        </w:rPr>
        <w:t>y le dijo: "Kesava di</w:t>
      </w:r>
      <w:r w:rsidR="00B84DA9">
        <w:rPr>
          <w:lang w:val="es-PE"/>
        </w:rPr>
        <w:t>jo</w:t>
      </w:r>
      <w:r w:rsidRPr="00AC7530">
        <w:rPr>
          <w:lang w:val="es-PE"/>
        </w:rPr>
        <w:t xml:space="preserve"> </w:t>
      </w:r>
      <w:r w:rsidR="00B84DA9">
        <w:rPr>
          <w:lang w:val="es-PE"/>
        </w:rPr>
        <w:t>esto y e</w:t>
      </w:r>
      <w:r w:rsidR="00044B52">
        <w:rPr>
          <w:lang w:val="es-PE"/>
        </w:rPr>
        <w:t>ll</w:t>
      </w:r>
      <w:r w:rsidR="00B84DA9">
        <w:rPr>
          <w:lang w:val="es-PE"/>
        </w:rPr>
        <w:t>o</w:t>
      </w:r>
      <w:r w:rsidRPr="00AC7530">
        <w:rPr>
          <w:lang w:val="es-PE"/>
        </w:rPr>
        <w:t>".</w:t>
      </w:r>
    </w:p>
    <w:p w14:paraId="70BCA8F8" w14:textId="77777777" w:rsidR="00146A2B" w:rsidRDefault="00146A2B" w:rsidP="00146A2B">
      <w:pPr>
        <w:jc w:val="center"/>
      </w:pPr>
      <w:r>
        <w:t>--------------------------------------</w:t>
      </w:r>
    </w:p>
    <w:p w14:paraId="368BA928" w14:textId="51E5AC30" w:rsidR="00BF19E2" w:rsidRDefault="006C38AC" w:rsidP="00AC7530">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AC7530" w:rsidRPr="00AC7530">
        <w:rPr>
          <w:lang w:val="es-PE"/>
        </w:rPr>
        <w:t xml:space="preserve">: "En </w:t>
      </w:r>
      <w:r w:rsidR="00B84DA9">
        <w:rPr>
          <w:lang w:val="es-PE"/>
        </w:rPr>
        <w:t>aquella ocasión</w:t>
      </w:r>
      <w:r>
        <w:rPr>
          <w:lang w:val="es-PE"/>
        </w:rPr>
        <w:t>,</w:t>
      </w:r>
      <w:r w:rsidR="00AC7530" w:rsidRPr="00AC7530">
        <w:rPr>
          <w:lang w:val="es-PE"/>
        </w:rPr>
        <w:t xml:space="preserve"> el </w:t>
      </w:r>
      <w:r w:rsidR="00461351">
        <w:rPr>
          <w:lang w:val="es-PE"/>
        </w:rPr>
        <w:t xml:space="preserve">Rey </w:t>
      </w:r>
      <w:r w:rsidR="00AC7530" w:rsidRPr="00AC7530">
        <w:rPr>
          <w:lang w:val="es-PE"/>
        </w:rPr>
        <w:t xml:space="preserve">era Ānanda, Nārada </w:t>
      </w:r>
      <w:r w:rsidR="00135C48">
        <w:rPr>
          <w:lang w:val="es-PE"/>
        </w:rPr>
        <w:t xml:space="preserve">era </w:t>
      </w:r>
      <w:r w:rsidR="00AC7530" w:rsidRPr="00AC7530">
        <w:rPr>
          <w:lang w:val="es-PE"/>
        </w:rPr>
        <w:t xml:space="preserve">Sāriputta, Kesava </w:t>
      </w:r>
      <w:r w:rsidR="00135C48">
        <w:rPr>
          <w:lang w:val="es-PE"/>
        </w:rPr>
        <w:t xml:space="preserve">era </w:t>
      </w:r>
      <w:proofErr w:type="spellStart"/>
      <w:r w:rsidR="00B84DA9" w:rsidRPr="00B84DA9">
        <w:rPr>
          <w:iCs/>
          <w:lang w:val="es-PE"/>
        </w:rPr>
        <w:t>Bakabrahmā</w:t>
      </w:r>
      <w:r w:rsidR="00AC7530" w:rsidRPr="00B84DA9">
        <w:rPr>
          <w:vertAlign w:val="superscript"/>
          <w:lang w:val="es-PE"/>
        </w:rPr>
        <w:t>1</w:t>
      </w:r>
      <w:proofErr w:type="spellEnd"/>
      <w:r w:rsidR="00AC7530" w:rsidRPr="00AC7530">
        <w:rPr>
          <w:lang w:val="es-PE"/>
        </w:rPr>
        <w:t xml:space="preserve"> </w:t>
      </w:r>
      <w:r w:rsidR="00B84DA9">
        <w:rPr>
          <w:lang w:val="es-PE"/>
        </w:rPr>
        <w:t>y yo</w:t>
      </w:r>
      <w:r>
        <w:rPr>
          <w:lang w:val="es-PE"/>
        </w:rPr>
        <w:t>,</w:t>
      </w:r>
      <w:r w:rsidR="00B84DA9">
        <w:rPr>
          <w:lang w:val="es-PE"/>
        </w:rPr>
        <w:t xml:space="preserve"> </w:t>
      </w:r>
      <w:r w:rsidR="00AC7530" w:rsidRPr="00AC7530">
        <w:rPr>
          <w:lang w:val="es-PE"/>
        </w:rPr>
        <w:t>Kappa".</w:t>
      </w:r>
    </w:p>
    <w:p w14:paraId="01E2B7C4" w14:textId="77777777" w:rsidR="00747E8C" w:rsidRPr="005C04E2" w:rsidRDefault="00747E8C" w:rsidP="00747E8C">
      <w:pPr>
        <w:pStyle w:val="NormalSinTab"/>
        <w:jc w:val="center"/>
      </w:pPr>
      <w:r w:rsidRPr="007B20A5">
        <w:rPr>
          <w:rFonts w:cs="Cormorant"/>
          <w:sz w:val="32"/>
          <w:szCs w:val="32"/>
        </w:rPr>
        <w:t>❦</w:t>
      </w:r>
    </w:p>
    <w:p w14:paraId="5C284973" w14:textId="77777777" w:rsidR="0017462B" w:rsidRPr="00424B99" w:rsidRDefault="0017462B" w:rsidP="0017462B">
      <w:pPr>
        <w:pStyle w:val="PieDePgina0"/>
        <w:rPr>
          <w:u w:val="single"/>
          <w:lang w:val="es-PE"/>
        </w:rPr>
      </w:pPr>
      <w:r w:rsidRPr="00F76951">
        <w:rPr>
          <w:u w:val="single"/>
          <w:lang w:val="es-PE"/>
        </w:rPr>
        <w:t xml:space="preserve">                                                                                   </w:t>
      </w:r>
      <w:r w:rsidRPr="00424B99">
        <w:rPr>
          <w:u w:val="single"/>
          <w:lang w:val="es-PE"/>
        </w:rPr>
        <w:t xml:space="preserve">. </w:t>
      </w:r>
    </w:p>
    <w:p w14:paraId="10969992" w14:textId="12FC04F4" w:rsidR="0017462B" w:rsidRPr="00424B99" w:rsidRDefault="0017462B" w:rsidP="0017462B">
      <w:pPr>
        <w:pStyle w:val="PieDePgina0"/>
        <w:rPr>
          <w:lang w:val="es-PE"/>
        </w:rPr>
      </w:pPr>
      <w:r w:rsidRPr="00424B99">
        <w:rPr>
          <w:lang w:val="es-PE"/>
        </w:rPr>
        <w:t>1. Ver Ja. №. 405.</w:t>
      </w:r>
    </w:p>
    <w:p w14:paraId="1FC3F8C4" w14:textId="77777777" w:rsidR="006C38AC" w:rsidRDefault="006C38AC" w:rsidP="00AC7530">
      <w:pPr>
        <w:rPr>
          <w:lang w:val="es-PE"/>
        </w:rPr>
      </w:pPr>
    </w:p>
    <w:p w14:paraId="77569053" w14:textId="1B9CACC3" w:rsidR="00910F0B" w:rsidRDefault="00A07695" w:rsidP="00910F0B">
      <w:pPr>
        <w:pStyle w:val="Ttulo2"/>
        <w:rPr>
          <w:lang w:val="es-PE"/>
        </w:rPr>
      </w:pPr>
      <w:bookmarkStart w:id="50" w:name="_Toc126678977"/>
      <w:r w:rsidRPr="00A07695">
        <w:rPr>
          <w:lang w:val="es-PE"/>
        </w:rPr>
        <w:lastRenderedPageBreak/>
        <w:t>Ja. №.</w:t>
      </w:r>
      <w:r>
        <w:rPr>
          <w:lang w:val="es-PE"/>
        </w:rPr>
        <w:t xml:space="preserve"> </w:t>
      </w:r>
      <w:r w:rsidR="00910F0B" w:rsidRPr="00910F0B">
        <w:rPr>
          <w:lang w:val="es-PE"/>
        </w:rPr>
        <w:t>347.</w:t>
      </w:r>
      <w:r w:rsidR="00910F0B">
        <w:rPr>
          <w:lang w:val="es-PE"/>
        </w:rPr>
        <w:br/>
      </w:r>
      <w:r w:rsidR="00164884" w:rsidRPr="00424B99">
        <w:rPr>
          <w:sz w:val="20"/>
          <w:szCs w:val="20"/>
        </w:rPr>
        <w:tab/>
      </w:r>
      <w:r w:rsidR="00910F0B" w:rsidRPr="00424B99">
        <w:rPr>
          <w:sz w:val="20"/>
          <w:szCs w:val="20"/>
          <w:lang w:val="es-PE"/>
        </w:rPr>
        <w:br/>
      </w:r>
      <w:proofErr w:type="spellStart"/>
      <w:r w:rsidR="00910F0B" w:rsidRPr="00910F0B">
        <w:rPr>
          <w:lang w:val="es-PE"/>
        </w:rPr>
        <w:t>Ayakūṭa-Jātaka.</w:t>
      </w:r>
      <w:bookmarkEnd w:id="50"/>
      <w:r w:rsidR="00424B99">
        <w:rPr>
          <w:vertAlign w:val="superscript"/>
          <w:lang w:val="es-PE"/>
        </w:rPr>
        <w:t>1</w:t>
      </w:r>
      <w:proofErr w:type="spellEnd"/>
    </w:p>
    <w:p w14:paraId="745E7E31" w14:textId="768BB345" w:rsidR="00037E72" w:rsidRPr="00A23F61" w:rsidRDefault="00037E72" w:rsidP="00037E72">
      <w:pPr>
        <w:pStyle w:val="Ttulo3"/>
        <w:rPr>
          <w:lang w:val="es-PE"/>
        </w:rPr>
      </w:pPr>
      <w:r w:rsidRPr="00A23F61">
        <w:rPr>
          <w:lang w:val="es-PE"/>
        </w:rPr>
        <w:t xml:space="preserve">Historia de Renacimientos sobre </w:t>
      </w:r>
      <w:r w:rsidR="000135C1">
        <w:rPr>
          <w:i/>
          <w:iCs/>
          <w:lang w:val="es-PE"/>
        </w:rPr>
        <w:t>La Lanza</w:t>
      </w:r>
      <w:r w:rsidR="008D7B85">
        <w:rPr>
          <w:i/>
          <w:iCs/>
          <w:lang w:val="es-PE"/>
        </w:rPr>
        <w:t xml:space="preserve"> de Hierro</w:t>
      </w:r>
      <w:r w:rsidRPr="00021D91">
        <w:rPr>
          <w:i/>
          <w:iCs/>
          <w:lang w:val="es-PE"/>
        </w:rPr>
        <w:t xml:space="preserve"> </w:t>
      </w:r>
      <w:r w:rsidR="000135C1">
        <w:rPr>
          <w:i/>
          <w:iCs/>
          <w:lang w:val="es-PE"/>
        </w:rPr>
        <w:t xml:space="preserve">Ardiente </w:t>
      </w:r>
      <w:r w:rsidRPr="00A23F61">
        <w:rPr>
          <w:lang w:val="es-PE"/>
        </w:rPr>
        <w:t>(</w:t>
      </w:r>
      <w:proofErr w:type="spellStart"/>
      <w:r w:rsidRPr="00A23F61">
        <w:rPr>
          <w:lang w:val="es-PE"/>
        </w:rPr>
        <w:t>4s</w:t>
      </w:r>
      <w:proofErr w:type="spellEnd"/>
      <w:r w:rsidRPr="00A23F61">
        <w:rPr>
          <w:lang w:val="es-PE"/>
        </w:rPr>
        <w:t>)</w:t>
      </w:r>
      <w:r w:rsidRPr="00E1498A">
        <w:rPr>
          <w:vertAlign w:val="superscript"/>
          <w:lang w:val="es-PE"/>
        </w:rPr>
        <w:t xml:space="preserve"> </w:t>
      </w:r>
    </w:p>
    <w:p w14:paraId="4EEBC79F" w14:textId="324ED6DE" w:rsidR="00910F0B" w:rsidRDefault="00910F0B" w:rsidP="00910F0B">
      <w:pPr>
        <w:rPr>
          <w:lang w:val="es-PE"/>
        </w:rPr>
      </w:pPr>
      <w:r w:rsidRPr="00910F0B">
        <w:rPr>
          <w:lang w:val="es-PE"/>
        </w:rPr>
        <w:t>"</w:t>
      </w:r>
      <w:r w:rsidR="00403708" w:rsidRPr="00910F0B">
        <w:rPr>
          <w:lang w:val="es-PE"/>
        </w:rPr>
        <w:t>¿</w:t>
      </w:r>
      <w:r w:rsidR="00403708" w:rsidRPr="00403708">
        <w:rPr>
          <w:i/>
          <w:iCs/>
          <w:lang w:val="es-PE"/>
        </w:rPr>
        <w:t>Por qué</w:t>
      </w:r>
      <w:r w:rsidR="00403708">
        <w:rPr>
          <w:i/>
          <w:iCs/>
          <w:lang w:val="es-PE"/>
        </w:rPr>
        <w:t>,</w:t>
      </w:r>
      <w:r w:rsidR="00403708" w:rsidRPr="00403708">
        <w:rPr>
          <w:i/>
          <w:iCs/>
          <w:lang w:val="es-PE"/>
        </w:rPr>
        <w:t xml:space="preserve"> </w:t>
      </w:r>
      <w:r w:rsidR="00403708">
        <w:rPr>
          <w:i/>
          <w:iCs/>
          <w:lang w:val="es-PE"/>
        </w:rPr>
        <w:t>¡</w:t>
      </w:r>
      <w:r w:rsidR="00403708" w:rsidRPr="00403708">
        <w:rPr>
          <w:i/>
          <w:iCs/>
          <w:lang w:val="es-PE"/>
        </w:rPr>
        <w:t>oh! Yakkha</w:t>
      </w:r>
      <w:r w:rsidR="00403708">
        <w:rPr>
          <w:i/>
          <w:iCs/>
          <w:lang w:val="es-PE"/>
        </w:rPr>
        <w:t>,</w:t>
      </w:r>
      <w:r w:rsidR="00403708" w:rsidRPr="00403708">
        <w:rPr>
          <w:i/>
          <w:iCs/>
          <w:lang w:val="es-PE"/>
        </w:rPr>
        <w:t xml:space="preserve"> está sustentado </w:t>
      </w:r>
      <w:r w:rsidR="00403708">
        <w:rPr>
          <w:i/>
          <w:iCs/>
          <w:lang w:val="es-PE"/>
        </w:rPr>
        <w:t xml:space="preserve">aquí </w:t>
      </w:r>
      <w:r w:rsidR="00403708" w:rsidRPr="00403708">
        <w:rPr>
          <w:i/>
          <w:iCs/>
          <w:lang w:val="es-PE"/>
        </w:rPr>
        <w:t>en el aire</w:t>
      </w:r>
      <w:r w:rsidR="00403708" w:rsidRPr="0042226E">
        <w:rPr>
          <w:lang w:val="es-PE"/>
        </w:rPr>
        <w:t xml:space="preserve"> </w:t>
      </w:r>
      <w:r w:rsidR="0042226E" w:rsidRPr="0042226E">
        <w:rPr>
          <w:lang w:val="es-PE"/>
        </w:rPr>
        <w:t>…</w:t>
      </w:r>
      <w:r w:rsidR="00636D32" w:rsidRPr="00636D32">
        <w:rPr>
          <w:i/>
          <w:lang w:val="es-PE"/>
        </w:rPr>
        <w:t>etc.”</w:t>
      </w:r>
      <w:r w:rsidRPr="00910F0B">
        <w:rPr>
          <w:lang w:val="es-PE"/>
        </w:rPr>
        <w:t xml:space="preserve"> Esta historia la contó el </w:t>
      </w:r>
      <w:r w:rsidR="00B63DB0" w:rsidRPr="00B63DB0">
        <w:rPr>
          <w:i/>
          <w:iCs/>
        </w:rPr>
        <w:t>Bhagavā</w:t>
      </w:r>
      <w:r w:rsidRPr="00910F0B">
        <w:rPr>
          <w:lang w:val="es-PE"/>
        </w:rPr>
        <w:t xml:space="preserve"> </w:t>
      </w:r>
      <w:r w:rsidR="00B63DB0">
        <w:rPr>
          <w:lang w:val="es-PE"/>
        </w:rPr>
        <w:t xml:space="preserve">mientras se encontraba residiendo en el monasterio </w:t>
      </w:r>
      <w:proofErr w:type="spellStart"/>
      <w:r w:rsidR="00B63DB0">
        <w:rPr>
          <w:lang w:val="es-PE"/>
        </w:rPr>
        <w:t>Jetavana</w:t>
      </w:r>
      <w:proofErr w:type="spellEnd"/>
      <w:r w:rsidR="00B63DB0">
        <w:rPr>
          <w:lang w:val="es-PE"/>
        </w:rPr>
        <w:t xml:space="preserve"> </w:t>
      </w:r>
      <w:r w:rsidR="00BE6734">
        <w:rPr>
          <w:lang w:val="es-PE"/>
        </w:rPr>
        <w:t xml:space="preserve">sobre </w:t>
      </w:r>
      <w:r w:rsidRPr="00910F0B">
        <w:rPr>
          <w:lang w:val="es-PE"/>
        </w:rPr>
        <w:t xml:space="preserve">el deber de </w:t>
      </w:r>
      <w:r w:rsidR="00BE6734">
        <w:rPr>
          <w:lang w:val="es-PE"/>
        </w:rPr>
        <w:t xml:space="preserve">obrar con </w:t>
      </w:r>
      <w:r w:rsidRPr="00910F0B">
        <w:rPr>
          <w:lang w:val="es-PE"/>
        </w:rPr>
        <w:t xml:space="preserve">el bien a </w:t>
      </w:r>
      <w:r w:rsidR="00B63DB0">
        <w:rPr>
          <w:lang w:val="es-PE"/>
        </w:rPr>
        <w:t xml:space="preserve">favor de </w:t>
      </w:r>
      <w:r w:rsidRPr="00910F0B">
        <w:rPr>
          <w:lang w:val="es-PE"/>
        </w:rPr>
        <w:t xml:space="preserve">los hombres. El incidente que condujo a la historia se expondrá en el </w:t>
      </w:r>
      <w:proofErr w:type="spellStart"/>
      <w:r w:rsidRPr="009C4F02">
        <w:rPr>
          <w:i/>
          <w:iCs/>
          <w:lang w:val="es-PE"/>
        </w:rPr>
        <w:t>Mahākaṇha</w:t>
      </w:r>
      <w:r w:rsidR="00B63DB0">
        <w:rPr>
          <w:i/>
          <w:iCs/>
          <w:lang w:val="es-PE"/>
        </w:rPr>
        <w:t>-Jātaka</w:t>
      </w:r>
      <w:r w:rsidRPr="00910F0B">
        <w:rPr>
          <w:lang w:val="es-PE"/>
        </w:rPr>
        <w:t>.</w:t>
      </w:r>
      <w:r w:rsidR="00424B99">
        <w:rPr>
          <w:vertAlign w:val="superscript"/>
          <w:lang w:val="es-PE"/>
        </w:rPr>
        <w:t>2</w:t>
      </w:r>
      <w:proofErr w:type="spellEnd"/>
    </w:p>
    <w:p w14:paraId="0E7DB33F" w14:textId="24EE0979" w:rsidR="00D13EA3" w:rsidRPr="00E56312" w:rsidRDefault="00E56312" w:rsidP="00D13EA3">
      <w:pPr>
        <w:ind w:left="1416"/>
        <w:rPr>
          <w:i/>
          <w:iCs/>
          <w:lang w:val="es-PE"/>
        </w:rPr>
      </w:pPr>
      <w:r w:rsidRPr="00E56312">
        <w:rPr>
          <w:i/>
          <w:iCs/>
          <w:lang w:val="es-PE"/>
        </w:rPr>
        <w:t xml:space="preserve">Cuentan que, cierto día, mientras los </w:t>
      </w:r>
      <w:proofErr w:type="spellStart"/>
      <w:r w:rsidR="005B127E" w:rsidRPr="005B127E">
        <w:rPr>
          <w:i/>
          <w:iCs/>
        </w:rPr>
        <w:t>bhikkhus</w:t>
      </w:r>
      <w:proofErr w:type="spellEnd"/>
      <w:r w:rsidR="005B127E" w:rsidRPr="005B127E">
        <w:rPr>
          <w:i/>
          <w:iCs/>
        </w:rPr>
        <w:t xml:space="preserve"> </w:t>
      </w:r>
      <w:r w:rsidRPr="00E56312">
        <w:rPr>
          <w:i/>
          <w:iCs/>
          <w:lang w:val="es-PE"/>
        </w:rPr>
        <w:t xml:space="preserve">estaban sentados en la Sala del Dhamma, conversaban entre sí. </w:t>
      </w:r>
      <w:r w:rsidR="005B127E">
        <w:rPr>
          <w:i/>
          <w:iCs/>
          <w:lang w:val="es-PE"/>
        </w:rPr>
        <w:t>“</w:t>
      </w:r>
      <w:proofErr w:type="spellStart"/>
      <w:r w:rsidR="005B127E" w:rsidRPr="005B127E">
        <w:rPr>
          <w:i/>
          <w:iCs/>
        </w:rPr>
        <w:t>Bhikkhus</w:t>
      </w:r>
      <w:proofErr w:type="spellEnd"/>
      <w:r w:rsidR="005B127E" w:rsidRPr="005B127E">
        <w:rPr>
          <w:i/>
          <w:iCs/>
        </w:rPr>
        <w:t xml:space="preserve"> </w:t>
      </w:r>
      <w:r w:rsidRPr="00E56312">
        <w:rPr>
          <w:i/>
          <w:iCs/>
          <w:lang w:val="es-PE"/>
        </w:rPr>
        <w:t xml:space="preserve">—decía uno—, el </w:t>
      </w:r>
      <w:r w:rsidR="005B127E" w:rsidRPr="005B127E">
        <w:rPr>
          <w:i/>
          <w:iCs/>
        </w:rPr>
        <w:t>Bhagavā</w:t>
      </w:r>
      <w:r w:rsidRPr="00E56312">
        <w:rPr>
          <w:i/>
          <w:iCs/>
          <w:lang w:val="es-PE"/>
        </w:rPr>
        <w:t>, practicando siempre la benevolencia hacia multitudes, ha renunciado a un</w:t>
      </w:r>
      <w:r w:rsidR="0014278A">
        <w:rPr>
          <w:i/>
          <w:iCs/>
          <w:lang w:val="es-PE"/>
        </w:rPr>
        <w:t xml:space="preserve"> hogar</w:t>
      </w:r>
      <w:r w:rsidRPr="00E56312">
        <w:rPr>
          <w:i/>
          <w:iCs/>
          <w:lang w:val="es-PE"/>
        </w:rPr>
        <w:t xml:space="preserve"> confortable y vive únicamente para </w:t>
      </w:r>
      <w:r w:rsidR="0014278A">
        <w:rPr>
          <w:i/>
          <w:iCs/>
          <w:lang w:val="es-PE"/>
        </w:rPr>
        <w:t xml:space="preserve">beneficio </w:t>
      </w:r>
      <w:r w:rsidRPr="00E56312">
        <w:rPr>
          <w:i/>
          <w:iCs/>
          <w:lang w:val="es-PE"/>
        </w:rPr>
        <w:t xml:space="preserve">del mundo. Ha </w:t>
      </w:r>
      <w:r w:rsidR="0014278A">
        <w:rPr>
          <w:i/>
          <w:iCs/>
          <w:lang w:val="es-PE"/>
        </w:rPr>
        <w:t xml:space="preserve">desarrollado </w:t>
      </w:r>
      <w:r w:rsidRPr="00E56312">
        <w:rPr>
          <w:i/>
          <w:iCs/>
          <w:lang w:val="es-PE"/>
        </w:rPr>
        <w:t xml:space="preserve">la sabiduría suprema y, sin embargo, por voluntad </w:t>
      </w:r>
      <w:r w:rsidR="0014278A" w:rsidRPr="00E56312">
        <w:rPr>
          <w:i/>
          <w:iCs/>
          <w:lang w:val="es-PE"/>
        </w:rPr>
        <w:t xml:space="preserve">propia </w:t>
      </w:r>
      <w:r w:rsidRPr="00E56312">
        <w:rPr>
          <w:i/>
          <w:iCs/>
          <w:lang w:val="es-PE"/>
        </w:rPr>
        <w:t>toma su cuenco</w:t>
      </w:r>
      <w:r w:rsidR="0014278A">
        <w:rPr>
          <w:i/>
          <w:iCs/>
          <w:lang w:val="es-PE"/>
        </w:rPr>
        <w:t>,</w:t>
      </w:r>
      <w:r w:rsidRPr="00E56312">
        <w:rPr>
          <w:i/>
          <w:iCs/>
          <w:lang w:val="es-PE"/>
        </w:rPr>
        <w:t xml:space="preserve"> su </w:t>
      </w:r>
      <w:r w:rsidR="0014278A">
        <w:rPr>
          <w:i/>
          <w:iCs/>
          <w:lang w:val="es-PE"/>
        </w:rPr>
        <w:t>ropaje</w:t>
      </w:r>
      <w:r w:rsidRPr="00E56312">
        <w:rPr>
          <w:i/>
          <w:iCs/>
          <w:lang w:val="es-PE"/>
        </w:rPr>
        <w:t xml:space="preserve"> y emprende viajes de dieciocho leguas o más. Para los cinco </w:t>
      </w:r>
      <w:r w:rsidR="00D8789D">
        <w:rPr>
          <w:i/>
          <w:iCs/>
          <w:lang w:val="es-PE"/>
        </w:rPr>
        <w:t>Venerables</w:t>
      </w:r>
      <w:r w:rsidRPr="00E56312">
        <w:rPr>
          <w:i/>
          <w:iCs/>
          <w:lang w:val="es-PE"/>
        </w:rPr>
        <w:t xml:space="preserve"> puso en marcha la Rueda del Dhamma; en el quinto día de la quincena recitó el discurso </w:t>
      </w:r>
      <w:proofErr w:type="spellStart"/>
      <w:r w:rsidRPr="00E56312">
        <w:rPr>
          <w:i/>
          <w:iCs/>
          <w:lang w:val="es-PE"/>
        </w:rPr>
        <w:t>Anattalakkhaṇa</w:t>
      </w:r>
      <w:proofErr w:type="spellEnd"/>
      <w:r w:rsidRPr="00E56312">
        <w:rPr>
          <w:i/>
          <w:iCs/>
          <w:lang w:val="es-PE"/>
        </w:rPr>
        <w:t xml:space="preserve"> y los convirtió </w:t>
      </w:r>
      <w:r w:rsidR="00D8789D">
        <w:rPr>
          <w:i/>
          <w:iCs/>
          <w:lang w:val="es-PE"/>
        </w:rPr>
        <w:t xml:space="preserve">a los cinco </w:t>
      </w:r>
      <w:r w:rsidRPr="00E56312">
        <w:rPr>
          <w:i/>
          <w:iCs/>
          <w:lang w:val="es-PE"/>
        </w:rPr>
        <w:t xml:space="preserve">en </w:t>
      </w:r>
      <w:r w:rsidR="00D8789D" w:rsidRPr="00E56312">
        <w:rPr>
          <w:i/>
          <w:iCs/>
          <w:lang w:val="es-PE"/>
        </w:rPr>
        <w:t>Arahats</w:t>
      </w:r>
      <w:r w:rsidRPr="00E56312">
        <w:rPr>
          <w:i/>
          <w:iCs/>
          <w:lang w:val="es-PE"/>
        </w:rPr>
        <w:t xml:space="preserve">; </w:t>
      </w:r>
      <w:r w:rsidR="00D8789D">
        <w:rPr>
          <w:i/>
          <w:iCs/>
          <w:lang w:val="es-PE"/>
        </w:rPr>
        <w:t xml:space="preserve">luego, se dirigió </w:t>
      </w:r>
      <w:r w:rsidRPr="00E56312">
        <w:rPr>
          <w:i/>
          <w:iCs/>
          <w:lang w:val="es-PE"/>
        </w:rPr>
        <w:t xml:space="preserve">a </w:t>
      </w:r>
      <w:proofErr w:type="spellStart"/>
      <w:r w:rsidRPr="00E56312">
        <w:rPr>
          <w:i/>
          <w:iCs/>
          <w:lang w:val="es-PE"/>
        </w:rPr>
        <w:t>Uruveḷa</w:t>
      </w:r>
      <w:proofErr w:type="spellEnd"/>
      <w:r w:rsidRPr="00E56312">
        <w:rPr>
          <w:i/>
          <w:iCs/>
          <w:lang w:val="es-PE"/>
        </w:rPr>
        <w:t xml:space="preserve"> y, ante los ascetas de cabellos enmarañados, desplegó tres mil quinientos milagros, persuadiéndolos </w:t>
      </w:r>
      <w:r w:rsidR="00D8789D">
        <w:rPr>
          <w:i/>
          <w:iCs/>
          <w:lang w:val="es-PE"/>
        </w:rPr>
        <w:t>de</w:t>
      </w:r>
      <w:r w:rsidRPr="00E56312">
        <w:rPr>
          <w:i/>
          <w:iCs/>
          <w:lang w:val="es-PE"/>
        </w:rPr>
        <w:t xml:space="preserve"> unirse al Saṅgha; en </w:t>
      </w:r>
      <w:proofErr w:type="spellStart"/>
      <w:r w:rsidRPr="00E56312">
        <w:rPr>
          <w:i/>
          <w:iCs/>
          <w:lang w:val="es-PE"/>
        </w:rPr>
        <w:t>Gayāsīsa</w:t>
      </w:r>
      <w:proofErr w:type="spellEnd"/>
      <w:r w:rsidR="00D8789D">
        <w:rPr>
          <w:i/>
          <w:iCs/>
          <w:lang w:val="es-PE"/>
        </w:rPr>
        <w:t>,</w:t>
      </w:r>
      <w:r w:rsidRPr="00E56312">
        <w:rPr>
          <w:i/>
          <w:iCs/>
          <w:lang w:val="es-PE"/>
        </w:rPr>
        <w:t xml:space="preserve"> impartió el Discurso sobre el Fuego y convirtió a mil de aquellos ascetas en </w:t>
      </w:r>
      <w:r w:rsidR="00D8789D" w:rsidRPr="00E56312">
        <w:rPr>
          <w:i/>
          <w:iCs/>
          <w:lang w:val="es-PE"/>
        </w:rPr>
        <w:t>Arahats</w:t>
      </w:r>
      <w:r w:rsidRPr="00E56312">
        <w:rPr>
          <w:i/>
          <w:iCs/>
          <w:lang w:val="es-PE"/>
        </w:rPr>
        <w:t xml:space="preserve">; a </w:t>
      </w:r>
      <w:proofErr w:type="spellStart"/>
      <w:r w:rsidRPr="00E56312">
        <w:rPr>
          <w:i/>
          <w:iCs/>
          <w:lang w:val="es-PE"/>
        </w:rPr>
        <w:t>Mahākassapa</w:t>
      </w:r>
      <w:proofErr w:type="spellEnd"/>
      <w:r w:rsidRPr="00E56312">
        <w:rPr>
          <w:i/>
          <w:iCs/>
          <w:lang w:val="es-PE"/>
        </w:rPr>
        <w:t xml:space="preserve"> —</w:t>
      </w:r>
      <w:r w:rsidR="00D8789D">
        <w:rPr>
          <w:i/>
          <w:iCs/>
          <w:lang w:val="es-PE"/>
        </w:rPr>
        <w:t xml:space="preserve"> </w:t>
      </w:r>
      <w:r w:rsidR="00DE0F3C">
        <w:rPr>
          <w:i/>
          <w:iCs/>
          <w:lang w:val="es-PE"/>
        </w:rPr>
        <w:t>por</w:t>
      </w:r>
      <w:r w:rsidRPr="00E56312">
        <w:rPr>
          <w:i/>
          <w:iCs/>
          <w:lang w:val="es-PE"/>
        </w:rPr>
        <w:t xml:space="preserve"> quien </w:t>
      </w:r>
      <w:r w:rsidR="00DE0F3C">
        <w:rPr>
          <w:i/>
          <w:iCs/>
          <w:lang w:val="es-PE"/>
        </w:rPr>
        <w:t xml:space="preserve">recorrió </w:t>
      </w:r>
      <w:r w:rsidRPr="00E56312">
        <w:rPr>
          <w:i/>
          <w:iCs/>
          <w:lang w:val="es-PE"/>
        </w:rPr>
        <w:t>tres millas</w:t>
      </w:r>
      <w:r w:rsidR="00DE0F3C">
        <w:rPr>
          <w:i/>
          <w:iCs/>
          <w:lang w:val="es-PE"/>
        </w:rPr>
        <w:t xml:space="preserve"> </w:t>
      </w:r>
      <w:r w:rsidRPr="00E56312">
        <w:rPr>
          <w:i/>
          <w:iCs/>
          <w:lang w:val="es-PE"/>
        </w:rPr>
        <w:t xml:space="preserve">— le otorgó la ordenación superior tras tres discursos; totalmente solo, tras la comida del mediodía, recorrió cuarenta y cinco leguas y estableció a </w:t>
      </w:r>
      <w:proofErr w:type="spellStart"/>
      <w:r w:rsidRPr="00E56312">
        <w:rPr>
          <w:i/>
          <w:iCs/>
          <w:lang w:val="es-PE"/>
        </w:rPr>
        <w:t>Pukkusa</w:t>
      </w:r>
      <w:proofErr w:type="spellEnd"/>
      <w:r w:rsidRPr="00E56312">
        <w:rPr>
          <w:i/>
          <w:iCs/>
          <w:lang w:val="es-PE"/>
        </w:rPr>
        <w:t xml:space="preserve"> (</w:t>
      </w:r>
      <w:r w:rsidR="00DE0F3C">
        <w:rPr>
          <w:i/>
          <w:iCs/>
          <w:lang w:val="es-PE"/>
        </w:rPr>
        <w:t xml:space="preserve">a </w:t>
      </w:r>
      <w:r w:rsidRPr="00E56312">
        <w:rPr>
          <w:i/>
          <w:iCs/>
          <w:lang w:val="es-PE"/>
        </w:rPr>
        <w:t>un joven de noble linaje) en l</w:t>
      </w:r>
      <w:r w:rsidR="00DE0F3C">
        <w:rPr>
          <w:i/>
          <w:iCs/>
          <w:lang w:val="es-PE"/>
        </w:rPr>
        <w:t>a</w:t>
      </w:r>
      <w:r w:rsidRPr="00E56312">
        <w:rPr>
          <w:i/>
          <w:iCs/>
          <w:lang w:val="es-PE"/>
        </w:rPr>
        <w:t xml:space="preserve"> Fru</w:t>
      </w:r>
      <w:r w:rsidR="00DE0F3C">
        <w:rPr>
          <w:i/>
          <w:iCs/>
          <w:lang w:val="es-PE"/>
        </w:rPr>
        <w:t>ición</w:t>
      </w:r>
      <w:r w:rsidRPr="00E56312">
        <w:rPr>
          <w:i/>
          <w:iCs/>
          <w:lang w:val="es-PE"/>
        </w:rPr>
        <w:t xml:space="preserve"> del Tercer </w:t>
      </w:r>
      <w:r w:rsidR="00DE0F3C">
        <w:rPr>
          <w:i/>
          <w:iCs/>
          <w:lang w:val="es-PE"/>
        </w:rPr>
        <w:t>Sendero</w:t>
      </w:r>
      <w:r w:rsidRPr="00E56312">
        <w:rPr>
          <w:i/>
          <w:iCs/>
          <w:lang w:val="es-PE"/>
        </w:rPr>
        <w:t xml:space="preserve">; para encontrarse con </w:t>
      </w:r>
      <w:proofErr w:type="spellStart"/>
      <w:r w:rsidRPr="00E56312">
        <w:rPr>
          <w:i/>
          <w:iCs/>
          <w:lang w:val="es-PE"/>
        </w:rPr>
        <w:t>Mahākappina</w:t>
      </w:r>
      <w:proofErr w:type="spellEnd"/>
      <w:r w:rsidRPr="00E56312">
        <w:rPr>
          <w:i/>
          <w:iCs/>
          <w:lang w:val="es-PE"/>
        </w:rPr>
        <w:t xml:space="preserve"> recorrió dos mil leguas y lo convirtió en </w:t>
      </w:r>
      <w:proofErr w:type="spellStart"/>
      <w:r w:rsidR="00D82A1A" w:rsidRPr="00E56312">
        <w:rPr>
          <w:i/>
          <w:iCs/>
          <w:lang w:val="es-PE"/>
        </w:rPr>
        <w:t>Arahat</w:t>
      </w:r>
      <w:proofErr w:type="spellEnd"/>
      <w:r w:rsidR="00D82A1A" w:rsidRPr="00E56312">
        <w:rPr>
          <w:i/>
          <w:iCs/>
          <w:lang w:val="es-PE"/>
        </w:rPr>
        <w:t xml:space="preserve">; </w:t>
      </w:r>
      <w:r w:rsidRPr="00E56312">
        <w:rPr>
          <w:i/>
          <w:iCs/>
          <w:lang w:val="es-PE"/>
        </w:rPr>
        <w:t xml:space="preserve">solo, por la tarde, viajó treinta leguas y convirtió en </w:t>
      </w:r>
      <w:proofErr w:type="spellStart"/>
      <w:r w:rsidR="00D82A1A" w:rsidRPr="00E56312">
        <w:rPr>
          <w:i/>
          <w:iCs/>
          <w:lang w:val="es-PE"/>
        </w:rPr>
        <w:t>Arahat</w:t>
      </w:r>
      <w:proofErr w:type="spellEnd"/>
      <w:r w:rsidRPr="00E56312">
        <w:rPr>
          <w:i/>
          <w:iCs/>
          <w:lang w:val="es-PE"/>
        </w:rPr>
        <w:t xml:space="preserve"> a aquel hombre cruel y violento llamado Aṅgulimāla; recorrió otras treinta leguas</w:t>
      </w:r>
      <w:r w:rsidR="00D82A1A">
        <w:rPr>
          <w:i/>
          <w:iCs/>
          <w:lang w:val="es-PE"/>
        </w:rPr>
        <w:t xml:space="preserve"> y</w:t>
      </w:r>
      <w:r w:rsidRPr="00E56312">
        <w:rPr>
          <w:i/>
          <w:iCs/>
          <w:lang w:val="es-PE"/>
        </w:rPr>
        <w:t xml:space="preserve"> estableció a </w:t>
      </w:r>
      <w:proofErr w:type="spellStart"/>
      <w:r w:rsidRPr="00E56312">
        <w:rPr>
          <w:i/>
          <w:iCs/>
          <w:lang w:val="es-PE"/>
        </w:rPr>
        <w:t>Āḷavaka</w:t>
      </w:r>
      <w:proofErr w:type="spellEnd"/>
      <w:r w:rsidRPr="00E56312">
        <w:rPr>
          <w:i/>
          <w:iCs/>
          <w:lang w:val="es-PE"/>
        </w:rPr>
        <w:t xml:space="preserve"> en l</w:t>
      </w:r>
      <w:r w:rsidR="00D82A1A">
        <w:rPr>
          <w:i/>
          <w:iCs/>
          <w:lang w:val="es-PE"/>
        </w:rPr>
        <w:t>a</w:t>
      </w:r>
      <w:r w:rsidRPr="00E56312">
        <w:rPr>
          <w:i/>
          <w:iCs/>
          <w:lang w:val="es-PE"/>
        </w:rPr>
        <w:t xml:space="preserve"> Fru</w:t>
      </w:r>
      <w:r w:rsidR="00D82A1A">
        <w:rPr>
          <w:i/>
          <w:iCs/>
          <w:lang w:val="es-PE"/>
        </w:rPr>
        <w:t>ición</w:t>
      </w:r>
      <w:r w:rsidRPr="00E56312">
        <w:rPr>
          <w:i/>
          <w:iCs/>
          <w:lang w:val="es-PE"/>
        </w:rPr>
        <w:t xml:space="preserve"> del Primer </w:t>
      </w:r>
      <w:r w:rsidR="00D82A1A">
        <w:rPr>
          <w:i/>
          <w:iCs/>
          <w:lang w:val="es-PE"/>
        </w:rPr>
        <w:t xml:space="preserve">Sendero </w:t>
      </w:r>
      <w:r w:rsidRPr="00E56312">
        <w:rPr>
          <w:i/>
          <w:iCs/>
          <w:lang w:val="es-PE"/>
        </w:rPr>
        <w:t xml:space="preserve">y salvó al </w:t>
      </w:r>
      <w:r w:rsidR="00D82A1A" w:rsidRPr="00E56312">
        <w:rPr>
          <w:i/>
          <w:iCs/>
          <w:lang w:val="es-PE"/>
        </w:rPr>
        <w:t>Príncipe</w:t>
      </w:r>
      <w:r w:rsidRPr="00E56312">
        <w:rPr>
          <w:i/>
          <w:iCs/>
          <w:lang w:val="es-PE"/>
        </w:rPr>
        <w:t xml:space="preserve">; residió tres meses en el Cielo de los Treinta y Tres y enseñó el </w:t>
      </w:r>
      <w:proofErr w:type="spellStart"/>
      <w:r w:rsidRPr="00E56312">
        <w:rPr>
          <w:i/>
          <w:iCs/>
          <w:lang w:val="es-PE"/>
        </w:rPr>
        <w:t>Abhidhamma</w:t>
      </w:r>
      <w:proofErr w:type="spellEnd"/>
      <w:r w:rsidRPr="00E56312">
        <w:rPr>
          <w:i/>
          <w:iCs/>
          <w:lang w:val="es-PE"/>
        </w:rPr>
        <w:t xml:space="preserve"> a ochocientos millones de deidades; acudió al Reino </w:t>
      </w:r>
      <w:r w:rsidR="00292113">
        <w:rPr>
          <w:i/>
          <w:iCs/>
          <w:lang w:val="es-PE"/>
        </w:rPr>
        <w:t>Brahmā</w:t>
      </w:r>
      <w:r w:rsidRPr="00E56312">
        <w:rPr>
          <w:i/>
          <w:iCs/>
          <w:lang w:val="es-PE"/>
        </w:rPr>
        <w:t xml:space="preserve">, destruyó la falsa doctrina de Baka Brahma y convirtió a diez mil </w:t>
      </w:r>
      <w:proofErr w:type="spellStart"/>
      <w:r w:rsidR="00292113">
        <w:rPr>
          <w:i/>
          <w:iCs/>
          <w:lang w:val="es-PE"/>
        </w:rPr>
        <w:t>brahmā</w:t>
      </w:r>
      <w:r w:rsidRPr="00E56312">
        <w:rPr>
          <w:i/>
          <w:iCs/>
          <w:lang w:val="es-PE"/>
        </w:rPr>
        <w:t>s</w:t>
      </w:r>
      <w:proofErr w:type="spellEnd"/>
      <w:r w:rsidRPr="00E56312">
        <w:rPr>
          <w:i/>
          <w:iCs/>
          <w:lang w:val="es-PE"/>
        </w:rPr>
        <w:t xml:space="preserve"> en </w:t>
      </w:r>
      <w:r w:rsidR="00292113" w:rsidRPr="00E56312">
        <w:rPr>
          <w:i/>
          <w:iCs/>
          <w:lang w:val="es-PE"/>
        </w:rPr>
        <w:t>Arahats</w:t>
      </w:r>
      <w:r w:rsidRPr="00E56312">
        <w:rPr>
          <w:i/>
          <w:iCs/>
          <w:lang w:val="es-PE"/>
        </w:rPr>
        <w:t xml:space="preserve">; cada año peregrina por tres regiones y, a aquellos capaces de recibirlo, les ofrece los </w:t>
      </w:r>
      <w:r w:rsidR="00D54737" w:rsidRPr="00E56312">
        <w:rPr>
          <w:i/>
          <w:iCs/>
          <w:lang w:val="es-PE"/>
        </w:rPr>
        <w:t>Refugios</w:t>
      </w:r>
      <w:r w:rsidRPr="00E56312">
        <w:rPr>
          <w:i/>
          <w:iCs/>
          <w:lang w:val="es-PE"/>
        </w:rPr>
        <w:t xml:space="preserve">, los </w:t>
      </w:r>
      <w:r w:rsidR="00D54737" w:rsidRPr="00E56312">
        <w:rPr>
          <w:i/>
          <w:iCs/>
          <w:lang w:val="es-PE"/>
        </w:rPr>
        <w:t xml:space="preserve">Preceptos </w:t>
      </w:r>
      <w:r w:rsidRPr="00E56312">
        <w:rPr>
          <w:i/>
          <w:iCs/>
          <w:lang w:val="es-PE"/>
        </w:rPr>
        <w:t>y l</w:t>
      </w:r>
      <w:r w:rsidR="00D54737">
        <w:rPr>
          <w:i/>
          <w:iCs/>
          <w:lang w:val="es-PE"/>
        </w:rPr>
        <w:t>a</w:t>
      </w:r>
      <w:r w:rsidRPr="00E56312">
        <w:rPr>
          <w:i/>
          <w:iCs/>
          <w:lang w:val="es-PE"/>
        </w:rPr>
        <w:t>s Fru</w:t>
      </w:r>
      <w:r w:rsidR="00D54737">
        <w:rPr>
          <w:i/>
          <w:iCs/>
          <w:lang w:val="es-PE"/>
        </w:rPr>
        <w:t>iciones</w:t>
      </w:r>
      <w:r w:rsidRPr="00E56312">
        <w:rPr>
          <w:i/>
          <w:iCs/>
          <w:lang w:val="es-PE"/>
        </w:rPr>
        <w:t xml:space="preserve"> </w:t>
      </w:r>
      <w:r w:rsidR="00D54737">
        <w:rPr>
          <w:i/>
          <w:iCs/>
          <w:lang w:val="es-PE"/>
        </w:rPr>
        <w:t xml:space="preserve">en sus </w:t>
      </w:r>
      <w:r w:rsidRPr="00E56312">
        <w:rPr>
          <w:i/>
          <w:iCs/>
          <w:lang w:val="es-PE"/>
        </w:rPr>
        <w:t>diversas etapas; incluso</w:t>
      </w:r>
      <w:r w:rsidR="00D54737">
        <w:rPr>
          <w:i/>
          <w:iCs/>
          <w:lang w:val="es-PE"/>
        </w:rPr>
        <w:t>,</w:t>
      </w:r>
      <w:r w:rsidRPr="00E56312">
        <w:rPr>
          <w:i/>
          <w:iCs/>
          <w:lang w:val="es-PE"/>
        </w:rPr>
        <w:t xml:space="preserve"> actúa de muchas maneras para </w:t>
      </w:r>
      <w:r w:rsidR="00D54737">
        <w:rPr>
          <w:i/>
          <w:iCs/>
          <w:lang w:val="es-PE"/>
        </w:rPr>
        <w:t xml:space="preserve">beneficio </w:t>
      </w:r>
      <w:r w:rsidRPr="00E56312">
        <w:rPr>
          <w:i/>
          <w:iCs/>
          <w:lang w:val="es-PE"/>
        </w:rPr>
        <w:t xml:space="preserve">de los </w:t>
      </w:r>
      <w:proofErr w:type="spellStart"/>
      <w:r w:rsidR="00D54737" w:rsidRPr="00E56312">
        <w:rPr>
          <w:i/>
          <w:iCs/>
          <w:lang w:val="es-PE"/>
        </w:rPr>
        <w:t>Nāgas</w:t>
      </w:r>
      <w:proofErr w:type="spellEnd"/>
      <w:r w:rsidRPr="00E56312">
        <w:rPr>
          <w:i/>
          <w:iCs/>
          <w:lang w:val="es-PE"/>
        </w:rPr>
        <w:t xml:space="preserve">, </w:t>
      </w:r>
      <w:proofErr w:type="spellStart"/>
      <w:r w:rsidR="00D54737" w:rsidRPr="00E56312">
        <w:rPr>
          <w:i/>
          <w:iCs/>
          <w:lang w:val="es-PE"/>
        </w:rPr>
        <w:t>Garuḷas</w:t>
      </w:r>
      <w:proofErr w:type="spellEnd"/>
      <w:r w:rsidRPr="00E56312">
        <w:rPr>
          <w:i/>
          <w:iCs/>
          <w:lang w:val="es-PE"/>
        </w:rPr>
        <w:t xml:space="preserve"> y seres semejantes</w:t>
      </w:r>
      <w:r w:rsidR="00D54737">
        <w:rPr>
          <w:i/>
          <w:iCs/>
          <w:lang w:val="es-PE"/>
        </w:rPr>
        <w:t>”</w:t>
      </w:r>
      <w:r w:rsidR="00D13EA3" w:rsidRPr="00E56312">
        <w:rPr>
          <w:i/>
          <w:iCs/>
          <w:lang w:val="es-PE"/>
        </w:rPr>
        <w:t>.</w:t>
      </w:r>
    </w:p>
    <w:p w14:paraId="4C0C1E1D" w14:textId="737F235C" w:rsidR="00D13EA3" w:rsidRPr="008E3D9F" w:rsidRDefault="00E56312" w:rsidP="00B55B1D">
      <w:pPr>
        <w:spacing w:after="0"/>
        <w:ind w:left="1418"/>
        <w:rPr>
          <w:i/>
          <w:iCs/>
          <w:lang w:val="es-PE"/>
        </w:rPr>
      </w:pPr>
      <w:r w:rsidRPr="00E56312">
        <w:rPr>
          <w:i/>
          <w:iCs/>
          <w:lang w:val="es-PE"/>
        </w:rPr>
        <w:t xml:space="preserve">Con tales palabras elogiaron la bondad y el valor de la vida del Poseedor de los Diez Poderes para </w:t>
      </w:r>
      <w:r w:rsidR="00D54737">
        <w:rPr>
          <w:i/>
          <w:iCs/>
          <w:lang w:val="es-PE"/>
        </w:rPr>
        <w:t xml:space="preserve">beneficio </w:t>
      </w:r>
      <w:r w:rsidRPr="00E56312">
        <w:rPr>
          <w:i/>
          <w:iCs/>
          <w:lang w:val="es-PE"/>
        </w:rPr>
        <w:t xml:space="preserve">del mundo. El </w:t>
      </w:r>
      <w:r w:rsidR="00D54737" w:rsidRPr="00D54737">
        <w:rPr>
          <w:i/>
          <w:iCs/>
        </w:rPr>
        <w:t xml:space="preserve">Bhagavā </w:t>
      </w:r>
      <w:r w:rsidRPr="00E56312">
        <w:rPr>
          <w:i/>
          <w:iCs/>
          <w:lang w:val="es-PE"/>
        </w:rPr>
        <w:t xml:space="preserve">llegó </w:t>
      </w:r>
      <w:r w:rsidR="008E3D9F">
        <w:rPr>
          <w:i/>
          <w:iCs/>
          <w:lang w:val="es-PE"/>
        </w:rPr>
        <w:t xml:space="preserve">entonces </w:t>
      </w:r>
      <w:r w:rsidRPr="00E56312">
        <w:rPr>
          <w:i/>
          <w:iCs/>
          <w:lang w:val="es-PE"/>
        </w:rPr>
        <w:t>y preguntó de qué hablaban mientras estaban allí sentados; ellos l</w:t>
      </w:r>
      <w:r w:rsidR="008E3D9F">
        <w:rPr>
          <w:i/>
          <w:iCs/>
          <w:lang w:val="es-PE"/>
        </w:rPr>
        <w:t>e</w:t>
      </w:r>
      <w:r w:rsidRPr="00E56312">
        <w:rPr>
          <w:i/>
          <w:iCs/>
          <w:lang w:val="es-PE"/>
        </w:rPr>
        <w:t xml:space="preserve"> </w:t>
      </w:r>
      <w:r w:rsidR="008E3D9F">
        <w:rPr>
          <w:i/>
          <w:iCs/>
          <w:lang w:val="es-PE"/>
        </w:rPr>
        <w:t>respondieron</w:t>
      </w:r>
      <w:r w:rsidRPr="00E56312">
        <w:rPr>
          <w:i/>
          <w:iCs/>
          <w:lang w:val="es-PE"/>
        </w:rPr>
        <w:t xml:space="preserve">. </w:t>
      </w:r>
      <w:r w:rsidR="008E3D9F">
        <w:rPr>
          <w:i/>
          <w:iCs/>
          <w:lang w:val="es-PE"/>
        </w:rPr>
        <w:t>“</w:t>
      </w:r>
      <w:r w:rsidRPr="00E56312">
        <w:rPr>
          <w:i/>
          <w:iCs/>
          <w:lang w:val="es-PE"/>
        </w:rPr>
        <w:t xml:space="preserve">No es de extrañar, </w:t>
      </w:r>
      <w:proofErr w:type="spellStart"/>
      <w:r w:rsidR="008E3D9F" w:rsidRPr="008E3D9F">
        <w:rPr>
          <w:i/>
          <w:iCs/>
        </w:rPr>
        <w:t>bhikkhus</w:t>
      </w:r>
      <w:proofErr w:type="spellEnd"/>
      <w:r w:rsidR="008E3D9F" w:rsidRPr="008E3D9F">
        <w:rPr>
          <w:i/>
          <w:iCs/>
        </w:rPr>
        <w:t xml:space="preserve"> </w:t>
      </w:r>
      <w:r w:rsidRPr="00E56312">
        <w:rPr>
          <w:i/>
          <w:iCs/>
          <w:lang w:val="es-PE"/>
        </w:rPr>
        <w:t>—</w:t>
      </w:r>
      <w:r w:rsidR="008E3D9F">
        <w:rPr>
          <w:i/>
          <w:iCs/>
          <w:lang w:val="es-PE"/>
        </w:rPr>
        <w:t xml:space="preserve"> </w:t>
      </w:r>
      <w:r w:rsidRPr="00E56312">
        <w:rPr>
          <w:i/>
          <w:iCs/>
          <w:lang w:val="es-PE"/>
        </w:rPr>
        <w:t>dijo él</w:t>
      </w:r>
      <w:r w:rsidR="008E3D9F">
        <w:rPr>
          <w:i/>
          <w:iCs/>
          <w:lang w:val="es-PE"/>
        </w:rPr>
        <w:t xml:space="preserve"> </w:t>
      </w:r>
      <w:r w:rsidRPr="00E56312">
        <w:rPr>
          <w:i/>
          <w:iCs/>
          <w:lang w:val="es-PE"/>
        </w:rPr>
        <w:t xml:space="preserve">— </w:t>
      </w:r>
      <w:r w:rsidR="008E3D9F">
        <w:rPr>
          <w:i/>
          <w:iCs/>
          <w:lang w:val="es-PE"/>
        </w:rPr>
        <w:t xml:space="preserve">que </w:t>
      </w:r>
      <w:r w:rsidRPr="00E56312">
        <w:rPr>
          <w:i/>
          <w:iCs/>
          <w:lang w:val="es-PE"/>
        </w:rPr>
        <w:t>Yo, ahora en mi perfecta sabiduría</w:t>
      </w:r>
      <w:r w:rsidR="008E3D9F">
        <w:rPr>
          <w:i/>
          <w:iCs/>
          <w:lang w:val="es-PE"/>
        </w:rPr>
        <w:t>,</w:t>
      </w:r>
      <w:r w:rsidRPr="00E56312">
        <w:rPr>
          <w:i/>
          <w:iCs/>
          <w:lang w:val="es-PE"/>
        </w:rPr>
        <w:t xml:space="preserve"> viv</w:t>
      </w:r>
      <w:r w:rsidR="008E3D9F">
        <w:rPr>
          <w:i/>
          <w:iCs/>
          <w:lang w:val="es-PE"/>
        </w:rPr>
        <w:t>a</w:t>
      </w:r>
      <w:r w:rsidRPr="00E56312">
        <w:rPr>
          <w:i/>
          <w:iCs/>
          <w:lang w:val="es-PE"/>
        </w:rPr>
        <w:t xml:space="preserve"> para </w:t>
      </w:r>
      <w:r w:rsidR="008E3D9F">
        <w:rPr>
          <w:i/>
          <w:iCs/>
          <w:lang w:val="es-PE"/>
        </w:rPr>
        <w:t xml:space="preserve">beneficio </w:t>
      </w:r>
      <w:r w:rsidRPr="00E56312">
        <w:rPr>
          <w:i/>
          <w:iCs/>
          <w:lang w:val="es-PE"/>
        </w:rPr>
        <w:t xml:space="preserve">del mundo, también </w:t>
      </w:r>
      <w:r w:rsidR="00B17DD7">
        <w:rPr>
          <w:i/>
          <w:iCs/>
          <w:lang w:val="es-PE"/>
        </w:rPr>
        <w:t xml:space="preserve">fue así </w:t>
      </w:r>
      <w:r w:rsidRPr="00E56312">
        <w:rPr>
          <w:i/>
          <w:iCs/>
          <w:lang w:val="es-PE"/>
        </w:rPr>
        <w:t xml:space="preserve">en el pasado, en </w:t>
      </w:r>
      <w:r w:rsidR="00B17DD7">
        <w:rPr>
          <w:i/>
          <w:iCs/>
          <w:lang w:val="es-PE"/>
        </w:rPr>
        <w:t xml:space="preserve">era de </w:t>
      </w:r>
      <w:r w:rsidRPr="00E56312">
        <w:rPr>
          <w:i/>
          <w:iCs/>
          <w:lang w:val="es-PE"/>
        </w:rPr>
        <w:t>pasiones</w:t>
      </w:r>
      <w:r w:rsidR="00B17DD7">
        <w:rPr>
          <w:i/>
          <w:iCs/>
          <w:lang w:val="es-PE"/>
        </w:rPr>
        <w:t xml:space="preserve"> vigentes</w:t>
      </w:r>
      <w:r w:rsidRPr="00E56312">
        <w:rPr>
          <w:i/>
          <w:iCs/>
          <w:lang w:val="es-PE"/>
        </w:rPr>
        <w:t xml:space="preserve">, viví para </w:t>
      </w:r>
      <w:r w:rsidR="00B17DD7">
        <w:rPr>
          <w:i/>
          <w:iCs/>
          <w:lang w:val="es-PE"/>
        </w:rPr>
        <w:t xml:space="preserve">beneficio </w:t>
      </w:r>
      <w:r w:rsidRPr="00E56312">
        <w:rPr>
          <w:i/>
          <w:iCs/>
          <w:lang w:val="es-PE"/>
        </w:rPr>
        <w:t>del mundo</w:t>
      </w:r>
      <w:r w:rsidR="00B17DD7">
        <w:rPr>
          <w:i/>
          <w:iCs/>
          <w:lang w:val="es-PE"/>
        </w:rPr>
        <w:t>”</w:t>
      </w:r>
      <w:r w:rsidRPr="00E56312">
        <w:rPr>
          <w:i/>
          <w:iCs/>
          <w:lang w:val="es-PE"/>
        </w:rPr>
        <w:t xml:space="preserve">. </w:t>
      </w:r>
      <w:r w:rsidR="00424B99" w:rsidRPr="00424B99">
        <w:rPr>
          <w:i/>
          <w:iCs/>
          <w:lang w:val="es-PE"/>
        </w:rPr>
        <w:t xml:space="preserve">Los </w:t>
      </w:r>
      <w:proofErr w:type="spellStart"/>
      <w:r w:rsidR="00424B99" w:rsidRPr="00424B99">
        <w:rPr>
          <w:i/>
          <w:iCs/>
          <w:lang w:val="es-PE"/>
        </w:rPr>
        <w:t>bhikkhus</w:t>
      </w:r>
      <w:proofErr w:type="spellEnd"/>
      <w:r w:rsidR="00424B99" w:rsidRPr="00424B99">
        <w:rPr>
          <w:i/>
          <w:iCs/>
          <w:lang w:val="es-PE"/>
        </w:rPr>
        <w:t xml:space="preserve"> le pidieron al Bhagavā que explicara lo que acababa de decir. El Bhagavā aclaró entonces lo que se les había escabullido y quedado oculto en sus mentes debido a los renacimientos </w:t>
      </w:r>
      <w:r w:rsidR="00424B99">
        <w:rPr>
          <w:i/>
          <w:iCs/>
          <w:lang w:val="es-PE"/>
        </w:rPr>
        <w:t xml:space="preserve">y, </w:t>
      </w:r>
      <w:r w:rsidR="00424B99" w:rsidRPr="008E3D9F">
        <w:rPr>
          <w:i/>
          <w:iCs/>
          <w:lang w:val="es-PE"/>
        </w:rPr>
        <w:t xml:space="preserve">dicho </w:t>
      </w:r>
      <w:r w:rsidRPr="008E3D9F">
        <w:rPr>
          <w:i/>
          <w:iCs/>
          <w:lang w:val="es-PE"/>
        </w:rPr>
        <w:t xml:space="preserve">esto, relató </w:t>
      </w:r>
      <w:r w:rsidR="00424B99">
        <w:rPr>
          <w:i/>
          <w:iCs/>
          <w:lang w:val="es-PE"/>
        </w:rPr>
        <w:t xml:space="preserve">la siguiente </w:t>
      </w:r>
      <w:r w:rsidRPr="008E3D9F">
        <w:rPr>
          <w:i/>
          <w:iCs/>
          <w:lang w:val="es-PE"/>
        </w:rPr>
        <w:t>historia de</w:t>
      </w:r>
      <w:r w:rsidR="00424B99">
        <w:rPr>
          <w:i/>
          <w:iCs/>
          <w:lang w:val="es-PE"/>
        </w:rPr>
        <w:t xml:space="preserve"> un inhóspito</w:t>
      </w:r>
      <w:r w:rsidRPr="008E3D9F">
        <w:rPr>
          <w:i/>
          <w:iCs/>
          <w:lang w:val="es-PE"/>
        </w:rPr>
        <w:t xml:space="preserve"> pasado</w:t>
      </w:r>
      <w:r w:rsidR="003074D7" w:rsidRPr="008E3D9F">
        <w:rPr>
          <w:i/>
          <w:iCs/>
          <w:lang w:val="es-PE"/>
        </w:rPr>
        <w:t>.</w:t>
      </w:r>
    </w:p>
    <w:p w14:paraId="40BD1A4E" w14:textId="77777777" w:rsidR="00910F0B" w:rsidRDefault="00910F0B" w:rsidP="00910F0B">
      <w:pPr>
        <w:jc w:val="center"/>
      </w:pPr>
      <w:r>
        <w:t>--------------------------------------</w:t>
      </w:r>
    </w:p>
    <w:p w14:paraId="6D84E2B7" w14:textId="76CD5976" w:rsidR="00910F0B" w:rsidRPr="00910F0B" w:rsidRDefault="009C4F02" w:rsidP="00910F0B">
      <w:pPr>
        <w:pStyle w:val="NormalHistoria"/>
        <w:rPr>
          <w:lang w:val="es-PE"/>
        </w:rPr>
      </w:pPr>
      <w:r w:rsidRPr="00910F0B">
        <w:rPr>
          <w:lang w:val="es-PE"/>
        </w:rPr>
        <w:t xml:space="preserve">Una </w:t>
      </w:r>
      <w:r w:rsidR="00910F0B" w:rsidRPr="00910F0B">
        <w:rPr>
          <w:lang w:val="es-PE"/>
        </w:rPr>
        <w:t xml:space="preserve">vez, cuando Brahmadatta reinaba </w:t>
      </w:r>
      <w:proofErr w:type="spellStart"/>
      <w:r w:rsidR="00910F0B" w:rsidRPr="00910F0B">
        <w:rPr>
          <w:lang w:val="es-PE"/>
        </w:rPr>
        <w:t>Benares</w:t>
      </w:r>
      <w:proofErr w:type="spellEnd"/>
      <w:r w:rsidR="00910F0B" w:rsidRPr="00910F0B">
        <w:rPr>
          <w:lang w:val="es-PE"/>
        </w:rPr>
        <w:t xml:space="preserve">, el </w:t>
      </w:r>
      <w:r w:rsidR="005A64BD" w:rsidRPr="005A64BD">
        <w:rPr>
          <w:i/>
          <w:lang w:val="es-PE"/>
        </w:rPr>
        <w:t>Bodhisatta</w:t>
      </w:r>
      <w:r w:rsidR="00910F0B" w:rsidRPr="00910F0B">
        <w:rPr>
          <w:lang w:val="es-PE"/>
        </w:rPr>
        <w:t xml:space="preserve"> cobró vida como el hijo de su </w:t>
      </w:r>
      <w:r w:rsidR="004606B9" w:rsidRPr="00910F0B">
        <w:rPr>
          <w:lang w:val="es-PE"/>
        </w:rPr>
        <w:t xml:space="preserve">Reina </w:t>
      </w:r>
      <w:r w:rsidR="00424B99" w:rsidRPr="00910F0B">
        <w:rPr>
          <w:lang w:val="es-PE"/>
        </w:rPr>
        <w:t>Principal</w:t>
      </w:r>
      <w:r w:rsidR="00910F0B" w:rsidRPr="00910F0B">
        <w:rPr>
          <w:lang w:val="es-PE"/>
        </w:rPr>
        <w:t xml:space="preserve">. </w:t>
      </w:r>
      <w:r w:rsidR="00424B99" w:rsidRPr="00910F0B">
        <w:rPr>
          <w:lang w:val="es-PE"/>
        </w:rPr>
        <w:t xml:space="preserve">Cuando </w:t>
      </w:r>
      <w:r w:rsidR="00910F0B" w:rsidRPr="00910F0B">
        <w:rPr>
          <w:lang w:val="es-PE"/>
        </w:rPr>
        <w:t>fue mayor de edad, fue instruido en todas las artes y</w:t>
      </w:r>
      <w:r>
        <w:rPr>
          <w:lang w:val="es-PE"/>
        </w:rPr>
        <w:t xml:space="preserve"> </w:t>
      </w:r>
      <w:r w:rsidR="00910F0B" w:rsidRPr="00910F0B">
        <w:rPr>
          <w:lang w:val="es-PE"/>
        </w:rPr>
        <w:t xml:space="preserve">a la muerte de su padre se estableció en </w:t>
      </w:r>
      <w:r w:rsidR="00424B99">
        <w:rPr>
          <w:lang w:val="es-PE"/>
        </w:rPr>
        <w:t>el</w:t>
      </w:r>
      <w:r w:rsidR="00910F0B" w:rsidRPr="00910F0B">
        <w:rPr>
          <w:lang w:val="es-PE"/>
        </w:rPr>
        <w:t xml:space="preserve"> reino y lo gobernó con justicia.</w:t>
      </w:r>
    </w:p>
    <w:p w14:paraId="2D0290DC" w14:textId="3EEDFED3" w:rsidR="00910F0B" w:rsidRPr="00910F0B" w:rsidRDefault="00910F0B" w:rsidP="00910F0B">
      <w:pPr>
        <w:pStyle w:val="NormalHistoria"/>
        <w:rPr>
          <w:lang w:val="es-PE"/>
        </w:rPr>
      </w:pPr>
      <w:r w:rsidRPr="00910F0B">
        <w:rPr>
          <w:lang w:val="es-PE"/>
        </w:rPr>
        <w:t xml:space="preserve">En </w:t>
      </w:r>
      <w:r w:rsidR="009C4F02">
        <w:rPr>
          <w:lang w:val="es-PE"/>
        </w:rPr>
        <w:t>dicha época</w:t>
      </w:r>
      <w:r w:rsidR="00424B99">
        <w:rPr>
          <w:lang w:val="es-PE"/>
        </w:rPr>
        <w:t>,</w:t>
      </w:r>
      <w:r w:rsidRPr="00910F0B">
        <w:rPr>
          <w:lang w:val="es-PE"/>
        </w:rPr>
        <w:t xml:space="preserve"> los hombres se dedicaban al culto de los dioses [146] y les hacían ofrendas religiosas mediante la matanza de muchas cabras, carneros y similares. El </w:t>
      </w:r>
      <w:r w:rsidR="005A64BD" w:rsidRPr="005A64BD">
        <w:rPr>
          <w:i/>
          <w:lang w:val="es-PE"/>
        </w:rPr>
        <w:t>Bodhisatta</w:t>
      </w:r>
      <w:r w:rsidRPr="00910F0B">
        <w:rPr>
          <w:lang w:val="es-PE"/>
        </w:rPr>
        <w:t xml:space="preserve"> proclamó a golpe de tambor: "Ninguna criatura viviente debe</w:t>
      </w:r>
      <w:r w:rsidR="009C4F02">
        <w:rPr>
          <w:lang w:val="es-PE"/>
        </w:rPr>
        <w:t>rá</w:t>
      </w:r>
      <w:r w:rsidRPr="00910F0B">
        <w:rPr>
          <w:lang w:val="es-PE"/>
        </w:rPr>
        <w:t xml:space="preserve"> </w:t>
      </w:r>
      <w:r w:rsidR="00620ED9">
        <w:rPr>
          <w:lang w:val="es-PE"/>
        </w:rPr>
        <w:t>matarse</w:t>
      </w:r>
      <w:r w:rsidR="004606B9">
        <w:rPr>
          <w:lang w:val="es-PE"/>
        </w:rPr>
        <w:t xml:space="preserve"> a partir de ahora</w:t>
      </w:r>
      <w:r w:rsidRPr="00910F0B">
        <w:rPr>
          <w:lang w:val="es-PE"/>
        </w:rPr>
        <w:t xml:space="preserve">". Los </w:t>
      </w:r>
      <w:proofErr w:type="spellStart"/>
      <w:r w:rsidRPr="009C4F02">
        <w:rPr>
          <w:i/>
          <w:iCs/>
          <w:lang w:val="es-PE"/>
        </w:rPr>
        <w:t>Yakkha</w:t>
      </w:r>
      <w:r w:rsidRPr="00424B99">
        <w:rPr>
          <w:lang w:val="es-PE"/>
        </w:rPr>
        <w:t>s</w:t>
      </w:r>
      <w:proofErr w:type="spellEnd"/>
      <w:r w:rsidRPr="00910F0B">
        <w:rPr>
          <w:lang w:val="es-PE"/>
        </w:rPr>
        <w:t xml:space="preserve"> se enfurecieron contra </w:t>
      </w:r>
    </w:p>
    <w:p w14:paraId="5C62D418" w14:textId="77777777" w:rsidR="00C025C1" w:rsidRPr="00173632" w:rsidRDefault="00C025C1" w:rsidP="00C025C1">
      <w:pPr>
        <w:pStyle w:val="PieDePgina0"/>
        <w:rPr>
          <w:sz w:val="16"/>
          <w:szCs w:val="20"/>
          <w:u w:val="single"/>
          <w:lang w:val="es-PE"/>
        </w:rPr>
      </w:pPr>
      <w:r w:rsidRPr="00173632">
        <w:rPr>
          <w:sz w:val="16"/>
          <w:szCs w:val="20"/>
          <w:u w:val="single"/>
          <w:lang w:val="es-PE"/>
        </w:rPr>
        <w:t xml:space="preserve">                                                                                   . </w:t>
      </w:r>
    </w:p>
    <w:p w14:paraId="1071379A" w14:textId="206CFDA8" w:rsidR="00C025C1" w:rsidRPr="00173632" w:rsidRDefault="00424B99" w:rsidP="00C025C1">
      <w:pPr>
        <w:pStyle w:val="PieDePgina0"/>
        <w:rPr>
          <w:sz w:val="16"/>
          <w:szCs w:val="20"/>
          <w:lang w:val="es-PE"/>
        </w:rPr>
      </w:pPr>
      <w:r w:rsidRPr="00173632">
        <w:rPr>
          <w:sz w:val="16"/>
          <w:szCs w:val="20"/>
          <w:lang w:val="es-PE"/>
        </w:rPr>
        <w:t>1.</w:t>
      </w:r>
      <w:r w:rsidR="00C025C1" w:rsidRPr="00173632">
        <w:rPr>
          <w:sz w:val="16"/>
          <w:szCs w:val="20"/>
          <w:lang w:val="es-PE"/>
        </w:rPr>
        <w:t xml:space="preserve"> Véase R. Morris, </w:t>
      </w:r>
      <w:proofErr w:type="spellStart"/>
      <w:r w:rsidR="00C025C1" w:rsidRPr="00173632">
        <w:rPr>
          <w:i/>
          <w:iCs/>
          <w:sz w:val="16"/>
          <w:szCs w:val="20"/>
          <w:lang w:val="es-PE"/>
        </w:rPr>
        <w:t>FolkLore</w:t>
      </w:r>
      <w:proofErr w:type="spellEnd"/>
      <w:r w:rsidR="00C025C1" w:rsidRPr="00173632">
        <w:rPr>
          <w:i/>
          <w:iCs/>
          <w:sz w:val="16"/>
          <w:szCs w:val="20"/>
          <w:lang w:val="es-PE"/>
        </w:rPr>
        <w:t xml:space="preserve"> </w:t>
      </w:r>
      <w:proofErr w:type="spellStart"/>
      <w:r w:rsidR="00C025C1" w:rsidRPr="00173632">
        <w:rPr>
          <w:i/>
          <w:iCs/>
          <w:sz w:val="16"/>
          <w:szCs w:val="20"/>
          <w:lang w:val="es-PE"/>
        </w:rPr>
        <w:t>Journal</w:t>
      </w:r>
      <w:proofErr w:type="spellEnd"/>
      <w:r w:rsidR="00C025C1" w:rsidRPr="00173632">
        <w:rPr>
          <w:sz w:val="16"/>
          <w:szCs w:val="20"/>
          <w:lang w:val="es-PE"/>
        </w:rPr>
        <w:t xml:space="preserve">, </w:t>
      </w:r>
      <w:r w:rsidR="004F3C6A" w:rsidRPr="00173632">
        <w:rPr>
          <w:sz w:val="16"/>
          <w:szCs w:val="20"/>
          <w:lang w:val="es-PE"/>
        </w:rPr>
        <w:t>III</w:t>
      </w:r>
      <w:r w:rsidR="00C025C1" w:rsidRPr="00173632">
        <w:rPr>
          <w:sz w:val="16"/>
          <w:szCs w:val="20"/>
          <w:lang w:val="es-PE"/>
        </w:rPr>
        <w:t>. 336.</w:t>
      </w:r>
    </w:p>
    <w:p w14:paraId="626ED201" w14:textId="74CB81FC" w:rsidR="00C025C1" w:rsidRPr="00424B99" w:rsidRDefault="00424B99" w:rsidP="00C025C1">
      <w:pPr>
        <w:pStyle w:val="PieDePgina0"/>
        <w:rPr>
          <w:sz w:val="16"/>
          <w:szCs w:val="20"/>
          <w:lang w:val="es-PE"/>
        </w:rPr>
      </w:pPr>
      <w:r>
        <w:rPr>
          <w:sz w:val="16"/>
          <w:szCs w:val="20"/>
          <w:lang w:val="es-PE"/>
        </w:rPr>
        <w:t>2</w:t>
      </w:r>
      <w:r w:rsidRPr="00424B99">
        <w:rPr>
          <w:sz w:val="16"/>
          <w:szCs w:val="20"/>
          <w:lang w:val="es-PE"/>
        </w:rPr>
        <w:t>.</w:t>
      </w:r>
      <w:r w:rsidR="00C025C1" w:rsidRPr="00424B99">
        <w:rPr>
          <w:sz w:val="16"/>
          <w:szCs w:val="20"/>
          <w:lang w:val="es-PE"/>
        </w:rPr>
        <w:t xml:space="preserve"> </w:t>
      </w:r>
      <w:r w:rsidR="00AF5664" w:rsidRPr="00424B99">
        <w:rPr>
          <w:sz w:val="16"/>
          <w:szCs w:val="20"/>
          <w:lang w:val="es-PE"/>
        </w:rPr>
        <w:t>Ja. №.</w:t>
      </w:r>
      <w:r w:rsidR="00C025C1" w:rsidRPr="00424B99">
        <w:rPr>
          <w:sz w:val="16"/>
          <w:szCs w:val="20"/>
          <w:lang w:val="es-PE"/>
        </w:rPr>
        <w:t xml:space="preserve"> 469, Vol. IV.</w:t>
      </w:r>
    </w:p>
    <w:p w14:paraId="567C170C" w14:textId="7FA06F2F" w:rsidR="00910F0B" w:rsidRPr="003074D7" w:rsidRDefault="00910F0B">
      <w:pPr>
        <w:spacing w:after="160" w:line="259" w:lineRule="auto"/>
        <w:ind w:firstLine="0"/>
        <w:rPr>
          <w:lang w:val="es-PE"/>
        </w:rPr>
      </w:pPr>
      <w:r w:rsidRPr="003074D7">
        <w:rPr>
          <w:lang w:val="es-PE"/>
        </w:rPr>
        <w:br w:type="page"/>
      </w:r>
    </w:p>
    <w:p w14:paraId="485FDF9D" w14:textId="77777777" w:rsidR="00910F0B" w:rsidRPr="003074D7" w:rsidRDefault="00910F0B" w:rsidP="00910F0B">
      <w:pPr>
        <w:rPr>
          <w:lang w:val="es-PE"/>
        </w:rPr>
      </w:pPr>
    </w:p>
    <w:p w14:paraId="21126F91" w14:textId="3E0CAFDB" w:rsidR="00910F0B" w:rsidRPr="00910F0B" w:rsidRDefault="003074D7" w:rsidP="003074D7">
      <w:pPr>
        <w:pStyle w:val="NormalHistoriaSinSangra"/>
        <w:rPr>
          <w:lang w:val="es-PE"/>
        </w:rPr>
      </w:pPr>
      <w:r w:rsidRPr="00910F0B">
        <w:rPr>
          <w:lang w:val="es-PE"/>
        </w:rPr>
        <w:t xml:space="preserve">el </w:t>
      </w:r>
      <w:r w:rsidRPr="005A64BD">
        <w:rPr>
          <w:i/>
          <w:lang w:val="es-PE"/>
        </w:rPr>
        <w:t>Bodhisatta</w:t>
      </w:r>
      <w:r w:rsidRPr="00910F0B">
        <w:rPr>
          <w:lang w:val="es-PE"/>
        </w:rPr>
        <w:t xml:space="preserve"> </w:t>
      </w:r>
      <w:r>
        <w:rPr>
          <w:lang w:val="es-PE"/>
        </w:rPr>
        <w:t>al</w:t>
      </w:r>
      <w:r w:rsidRPr="00910F0B">
        <w:rPr>
          <w:lang w:val="es-PE"/>
        </w:rPr>
        <w:t xml:space="preserve"> perder sus ofrendas y</w:t>
      </w:r>
      <w:r>
        <w:rPr>
          <w:lang w:val="es-PE"/>
        </w:rPr>
        <w:t>,</w:t>
      </w:r>
      <w:r w:rsidRPr="00910F0B">
        <w:rPr>
          <w:lang w:val="es-PE"/>
        </w:rPr>
        <w:t xml:space="preserve"> convocando una </w:t>
      </w:r>
      <w:r>
        <w:rPr>
          <w:lang w:val="es-PE"/>
        </w:rPr>
        <w:t xml:space="preserve">congregación </w:t>
      </w:r>
      <w:r w:rsidRPr="00910F0B">
        <w:rPr>
          <w:lang w:val="es-PE"/>
        </w:rPr>
        <w:t xml:space="preserve">de su clase en </w:t>
      </w:r>
      <w:r>
        <w:rPr>
          <w:lang w:val="es-PE"/>
        </w:rPr>
        <w:t xml:space="preserve">los </w:t>
      </w:r>
      <w:proofErr w:type="spellStart"/>
      <w:r w:rsidR="00837882" w:rsidRPr="00837882">
        <w:rPr>
          <w:lang w:val="es-PE"/>
        </w:rPr>
        <w:t>Himālayas</w:t>
      </w:r>
      <w:proofErr w:type="spellEnd"/>
      <w:r w:rsidRPr="00910F0B">
        <w:rPr>
          <w:lang w:val="es-PE"/>
        </w:rPr>
        <w:t xml:space="preserve">, enviaron a cierto </w:t>
      </w:r>
      <w:r w:rsidR="0014268D">
        <w:rPr>
          <w:lang w:val="es-PE"/>
        </w:rPr>
        <w:t>y feroz</w:t>
      </w:r>
      <w:r w:rsidR="0014268D" w:rsidRPr="00910F0B">
        <w:rPr>
          <w:lang w:val="es-PE"/>
        </w:rPr>
        <w:t xml:space="preserve"> </w:t>
      </w:r>
      <w:r w:rsidRPr="009C4F02">
        <w:rPr>
          <w:i/>
          <w:iCs/>
          <w:lang w:val="es-PE"/>
        </w:rPr>
        <w:t>Yakkha</w:t>
      </w:r>
      <w:r w:rsidRPr="00910F0B">
        <w:rPr>
          <w:lang w:val="es-PE"/>
        </w:rPr>
        <w:t xml:space="preserve"> para </w:t>
      </w:r>
      <w:r w:rsidR="0014268D">
        <w:rPr>
          <w:lang w:val="es-PE"/>
        </w:rPr>
        <w:t xml:space="preserve">asesinar </w:t>
      </w:r>
      <w:r w:rsidRPr="00910F0B">
        <w:rPr>
          <w:lang w:val="es-PE"/>
        </w:rPr>
        <w:t xml:space="preserve">al </w:t>
      </w:r>
      <w:r w:rsidRPr="005A64BD">
        <w:rPr>
          <w:i/>
          <w:lang w:val="es-PE"/>
        </w:rPr>
        <w:t>Bodhisatta</w:t>
      </w:r>
      <w:r w:rsidRPr="00910F0B">
        <w:rPr>
          <w:lang w:val="es-PE"/>
        </w:rPr>
        <w:t xml:space="preserve">. </w:t>
      </w:r>
      <w:r>
        <w:rPr>
          <w:lang w:val="es-PE"/>
        </w:rPr>
        <w:t>Éste t</w:t>
      </w:r>
      <w:r w:rsidRPr="00910F0B">
        <w:rPr>
          <w:lang w:val="es-PE"/>
        </w:rPr>
        <w:t xml:space="preserve">omó una enorme masa de hierro </w:t>
      </w:r>
      <w:r>
        <w:rPr>
          <w:lang w:val="es-PE"/>
        </w:rPr>
        <w:t>ardiente,</w:t>
      </w:r>
      <w:r w:rsidRPr="00910F0B">
        <w:rPr>
          <w:lang w:val="es-PE"/>
        </w:rPr>
        <w:t xml:space="preserve"> tan grande como la </w:t>
      </w:r>
      <w:r w:rsidR="004606B9" w:rsidRPr="00910F0B">
        <w:rPr>
          <w:lang w:val="es-PE"/>
        </w:rPr>
        <w:t>cúpula de un</w:t>
      </w:r>
      <w:r w:rsidR="004606B9">
        <w:rPr>
          <w:lang w:val="es-PE"/>
        </w:rPr>
        <w:t>a casa</w:t>
      </w:r>
      <w:r w:rsidR="004606B9" w:rsidRPr="00910F0B">
        <w:rPr>
          <w:lang w:val="es-PE"/>
        </w:rPr>
        <w:t xml:space="preserve"> </w:t>
      </w:r>
      <w:r w:rsidR="00910F0B" w:rsidRPr="00910F0B">
        <w:rPr>
          <w:lang w:val="es-PE"/>
        </w:rPr>
        <w:t>y pensando en dar</w:t>
      </w:r>
      <w:r w:rsidR="004606B9">
        <w:rPr>
          <w:lang w:val="es-PE"/>
        </w:rPr>
        <w:t>le</w:t>
      </w:r>
      <w:r w:rsidR="00910F0B" w:rsidRPr="00910F0B">
        <w:rPr>
          <w:lang w:val="es-PE"/>
        </w:rPr>
        <w:t xml:space="preserve"> un golpe mortal, inmediatamente después de la media vigilia</w:t>
      </w:r>
      <w:r w:rsidR="003B7F97">
        <w:rPr>
          <w:lang w:val="es-PE"/>
        </w:rPr>
        <w:t xml:space="preserve"> de la noche</w:t>
      </w:r>
      <w:r w:rsidR="00910F0B" w:rsidRPr="00910F0B">
        <w:rPr>
          <w:lang w:val="es-PE"/>
        </w:rPr>
        <w:t xml:space="preserve">, </w:t>
      </w:r>
      <w:r w:rsidR="00D94801">
        <w:rPr>
          <w:lang w:val="es-PE"/>
        </w:rPr>
        <w:t>llegó</w:t>
      </w:r>
      <w:r w:rsidR="00910F0B" w:rsidRPr="00910F0B">
        <w:rPr>
          <w:lang w:val="es-PE"/>
        </w:rPr>
        <w:t xml:space="preserve"> y se paró en la cabecera de la cama del </w:t>
      </w:r>
      <w:r w:rsidR="005A64BD" w:rsidRPr="005A64BD">
        <w:rPr>
          <w:i/>
          <w:lang w:val="es-PE"/>
        </w:rPr>
        <w:t>Bodhisatta</w:t>
      </w:r>
      <w:r w:rsidR="00910F0B" w:rsidRPr="00910F0B">
        <w:rPr>
          <w:lang w:val="es-PE"/>
        </w:rPr>
        <w:t>. En ese instante</w:t>
      </w:r>
      <w:r w:rsidR="002078BB">
        <w:rPr>
          <w:lang w:val="es-PE"/>
        </w:rPr>
        <w:t>,</w:t>
      </w:r>
      <w:r w:rsidR="00910F0B" w:rsidRPr="00910F0B">
        <w:rPr>
          <w:lang w:val="es-PE"/>
        </w:rPr>
        <w:t xml:space="preserve"> el trono de </w:t>
      </w:r>
      <w:r w:rsidR="00910F0B" w:rsidRPr="00D94801">
        <w:rPr>
          <w:i/>
          <w:iCs/>
          <w:lang w:val="es-PE"/>
        </w:rPr>
        <w:t>Sakka</w:t>
      </w:r>
      <w:r w:rsidR="00910F0B" w:rsidRPr="00910F0B">
        <w:rPr>
          <w:lang w:val="es-PE"/>
        </w:rPr>
        <w:t xml:space="preserve"> manifestó señales de calor. Después de considerar el asunto, el </w:t>
      </w:r>
      <w:r w:rsidR="003B7F97" w:rsidRPr="00910F0B">
        <w:rPr>
          <w:lang w:val="es-PE"/>
        </w:rPr>
        <w:t xml:space="preserve">Dios </w:t>
      </w:r>
      <w:r w:rsidR="00910F0B" w:rsidRPr="00910F0B">
        <w:rPr>
          <w:lang w:val="es-PE"/>
        </w:rPr>
        <w:t>descubrió la causa y</w:t>
      </w:r>
      <w:r w:rsidR="004606B9">
        <w:rPr>
          <w:lang w:val="es-PE"/>
        </w:rPr>
        <w:t>,</w:t>
      </w:r>
      <w:r w:rsidR="00910F0B" w:rsidRPr="00910F0B">
        <w:rPr>
          <w:lang w:val="es-PE"/>
        </w:rPr>
        <w:t xml:space="preserve"> tomando su rayo en la mano, </w:t>
      </w:r>
      <w:r w:rsidR="00D94801">
        <w:rPr>
          <w:lang w:val="es-PE"/>
        </w:rPr>
        <w:t xml:space="preserve">llegó </w:t>
      </w:r>
      <w:r w:rsidR="00910F0B" w:rsidRPr="00910F0B">
        <w:rPr>
          <w:lang w:val="es-PE"/>
        </w:rPr>
        <w:t xml:space="preserve">y se paró sobre el </w:t>
      </w:r>
      <w:r w:rsidR="00910F0B" w:rsidRPr="00A85777">
        <w:rPr>
          <w:i/>
          <w:iCs/>
          <w:lang w:val="es-PE"/>
        </w:rPr>
        <w:t>Yakkha</w:t>
      </w:r>
      <w:r w:rsidR="00910F0B" w:rsidRPr="00910F0B">
        <w:rPr>
          <w:lang w:val="es-PE"/>
        </w:rPr>
        <w:t xml:space="preserve">. El </w:t>
      </w:r>
      <w:r w:rsidR="005A64BD" w:rsidRPr="005A64BD">
        <w:rPr>
          <w:i/>
          <w:lang w:val="es-PE"/>
        </w:rPr>
        <w:t>Bodhisatta</w:t>
      </w:r>
      <w:r w:rsidR="002078BB">
        <w:rPr>
          <w:i/>
          <w:lang w:val="es-PE"/>
        </w:rPr>
        <w:t>,</w:t>
      </w:r>
      <w:r w:rsidR="00910F0B" w:rsidRPr="00910F0B">
        <w:rPr>
          <w:lang w:val="es-PE"/>
        </w:rPr>
        <w:t xml:space="preserve"> al ver al </w:t>
      </w:r>
      <w:r w:rsidR="00910F0B" w:rsidRPr="00A85777">
        <w:rPr>
          <w:i/>
          <w:iCs/>
          <w:lang w:val="es-PE"/>
        </w:rPr>
        <w:t>Yakkha</w:t>
      </w:r>
      <w:r w:rsidR="002078BB">
        <w:rPr>
          <w:i/>
          <w:iCs/>
          <w:lang w:val="es-PE"/>
        </w:rPr>
        <w:t>,</w:t>
      </w:r>
      <w:r w:rsidR="00910F0B" w:rsidRPr="00910F0B">
        <w:rPr>
          <w:lang w:val="es-PE"/>
        </w:rPr>
        <w:t xml:space="preserve"> pensó: "¿Por qué diablos está él parado a</w:t>
      </w:r>
      <w:r w:rsidR="004606B9">
        <w:rPr>
          <w:lang w:val="es-PE"/>
        </w:rPr>
        <w:t>h</w:t>
      </w:r>
      <w:r w:rsidR="00910F0B" w:rsidRPr="00910F0B">
        <w:rPr>
          <w:lang w:val="es-PE"/>
        </w:rPr>
        <w:t xml:space="preserve">í? ¿Es para protegerme o </w:t>
      </w:r>
      <w:r w:rsidR="00A85777">
        <w:rPr>
          <w:lang w:val="es-PE"/>
        </w:rPr>
        <w:t>con</w:t>
      </w:r>
      <w:r w:rsidR="00910F0B" w:rsidRPr="00910F0B">
        <w:rPr>
          <w:lang w:val="es-PE"/>
        </w:rPr>
        <w:t xml:space="preserve"> el deseo de matarme?" </w:t>
      </w:r>
      <w:r w:rsidR="002078BB" w:rsidRPr="00910F0B">
        <w:rPr>
          <w:lang w:val="es-PE"/>
        </w:rPr>
        <w:t xml:space="preserve">Mientras </w:t>
      </w:r>
      <w:r w:rsidR="00910F0B" w:rsidRPr="00910F0B">
        <w:rPr>
          <w:lang w:val="es-PE"/>
        </w:rPr>
        <w:t>hablaba con él</w:t>
      </w:r>
      <w:r w:rsidR="002078BB">
        <w:rPr>
          <w:lang w:val="es-PE"/>
        </w:rPr>
        <w:t>,</w:t>
      </w:r>
      <w:r w:rsidR="00910F0B" w:rsidRPr="00910F0B">
        <w:rPr>
          <w:lang w:val="es-PE"/>
        </w:rPr>
        <w:t xml:space="preserve"> </w:t>
      </w:r>
      <w:r w:rsidR="00A85777">
        <w:rPr>
          <w:lang w:val="es-PE"/>
        </w:rPr>
        <w:t xml:space="preserve">pronunció </w:t>
      </w:r>
      <w:r w:rsidR="00910F0B" w:rsidRPr="00910F0B">
        <w:rPr>
          <w:lang w:val="es-PE"/>
        </w:rPr>
        <w:t>la primera estrofa:</w:t>
      </w:r>
    </w:p>
    <w:p w14:paraId="2DB10E9C" w14:textId="4D9F2E08" w:rsidR="00910F0B" w:rsidRPr="00910F0B" w:rsidRDefault="00493260" w:rsidP="002078BB">
      <w:pPr>
        <w:pStyle w:val="Verso2Espaol"/>
        <w:ind w:left="1416"/>
        <w:rPr>
          <w:lang w:val="es-PE"/>
        </w:rPr>
      </w:pPr>
      <w:r>
        <w:rPr>
          <w:lang w:val="es-PE"/>
        </w:rPr>
        <w:t>1.</w:t>
      </w:r>
      <w:r>
        <w:rPr>
          <w:lang w:val="es-PE"/>
        </w:rPr>
        <w:tab/>
      </w:r>
      <w:r w:rsidR="00910F0B" w:rsidRPr="00910F0B">
        <w:rPr>
          <w:lang w:val="es-PE"/>
        </w:rPr>
        <w:t>¿Por qué</w:t>
      </w:r>
      <w:r w:rsidR="00403708">
        <w:rPr>
          <w:lang w:val="es-PE"/>
        </w:rPr>
        <w:t>,</w:t>
      </w:r>
      <w:r w:rsidR="00910F0B" w:rsidRPr="00910F0B">
        <w:rPr>
          <w:lang w:val="es-PE"/>
        </w:rPr>
        <w:t xml:space="preserve"> </w:t>
      </w:r>
      <w:r w:rsidR="00403708">
        <w:rPr>
          <w:lang w:val="es-PE"/>
        </w:rPr>
        <w:t>¡</w:t>
      </w:r>
      <w:r w:rsidRPr="00910F0B">
        <w:rPr>
          <w:lang w:val="es-PE"/>
        </w:rPr>
        <w:t>oh</w:t>
      </w:r>
      <w:r>
        <w:rPr>
          <w:lang w:val="es-PE"/>
        </w:rPr>
        <w:t>!</w:t>
      </w:r>
      <w:r w:rsidRPr="00910F0B">
        <w:rPr>
          <w:lang w:val="es-PE"/>
        </w:rPr>
        <w:t xml:space="preserve"> </w:t>
      </w:r>
      <w:r w:rsidRPr="00A85777">
        <w:rPr>
          <w:i/>
          <w:iCs/>
          <w:lang w:val="es-PE"/>
        </w:rPr>
        <w:t>Yakkha</w:t>
      </w:r>
      <w:r w:rsidR="00910F0B" w:rsidRPr="00910F0B">
        <w:rPr>
          <w:lang w:val="es-PE"/>
        </w:rPr>
        <w:t xml:space="preserve"> está </w:t>
      </w:r>
      <w:r w:rsidR="00832683">
        <w:rPr>
          <w:lang w:val="es-PE"/>
        </w:rPr>
        <w:t xml:space="preserve">aquí </w:t>
      </w:r>
      <w:r w:rsidR="008E1C9A">
        <w:rPr>
          <w:lang w:val="es-PE"/>
        </w:rPr>
        <w:t>sustentado</w:t>
      </w:r>
      <w:r w:rsidRPr="00493260">
        <w:rPr>
          <w:lang w:val="es-PE"/>
        </w:rPr>
        <w:t xml:space="preserve"> </w:t>
      </w:r>
      <w:r w:rsidRPr="00910F0B">
        <w:rPr>
          <w:lang w:val="es-PE"/>
        </w:rPr>
        <w:t>en el aire,</w:t>
      </w:r>
    </w:p>
    <w:p w14:paraId="7C8A3622" w14:textId="5E7FD16F" w:rsidR="00910F0B" w:rsidRPr="00910F0B" w:rsidRDefault="00910F0B" w:rsidP="00910F0B">
      <w:pPr>
        <w:pStyle w:val="Verso2Espaol"/>
        <w:rPr>
          <w:lang w:val="es-PE"/>
        </w:rPr>
      </w:pPr>
      <w:r w:rsidRPr="00910F0B">
        <w:rPr>
          <w:lang w:val="es-PE"/>
        </w:rPr>
        <w:t>Con es</w:t>
      </w:r>
      <w:r w:rsidR="00A85777">
        <w:rPr>
          <w:lang w:val="es-PE"/>
        </w:rPr>
        <w:t>a</w:t>
      </w:r>
      <w:r w:rsidRPr="00910F0B">
        <w:rPr>
          <w:lang w:val="es-PE"/>
        </w:rPr>
        <w:t xml:space="preserve"> enorme </w:t>
      </w:r>
      <w:r w:rsidR="00A85777">
        <w:rPr>
          <w:lang w:val="es-PE"/>
        </w:rPr>
        <w:t>lanza</w:t>
      </w:r>
      <w:r w:rsidRPr="00910F0B">
        <w:rPr>
          <w:lang w:val="es-PE"/>
        </w:rPr>
        <w:t xml:space="preserve"> de hierro en </w:t>
      </w:r>
      <w:r w:rsidR="00A85777">
        <w:rPr>
          <w:lang w:val="es-PE"/>
        </w:rPr>
        <w:t>s</w:t>
      </w:r>
      <w:r w:rsidRPr="00910F0B">
        <w:rPr>
          <w:lang w:val="es-PE"/>
        </w:rPr>
        <w:t>u mano?</w:t>
      </w:r>
    </w:p>
    <w:p w14:paraId="5D4BB0C8" w14:textId="7CDA15D8" w:rsidR="00910F0B" w:rsidRPr="00910F0B" w:rsidRDefault="00910F0B" w:rsidP="00910F0B">
      <w:pPr>
        <w:pStyle w:val="Verso2Espaol"/>
        <w:rPr>
          <w:lang w:val="es-PE"/>
        </w:rPr>
      </w:pPr>
      <w:r w:rsidRPr="00910F0B">
        <w:rPr>
          <w:lang w:val="es-PE"/>
        </w:rPr>
        <w:t>¿</w:t>
      </w:r>
      <w:r w:rsidR="00A85777">
        <w:rPr>
          <w:lang w:val="es-PE"/>
        </w:rPr>
        <w:t xml:space="preserve">Está aquí </w:t>
      </w:r>
      <w:r w:rsidRPr="00910F0B">
        <w:rPr>
          <w:lang w:val="es-PE"/>
        </w:rPr>
        <w:t xml:space="preserve">para </w:t>
      </w:r>
      <w:r w:rsidR="00B41F32">
        <w:rPr>
          <w:lang w:val="es-PE"/>
        </w:rPr>
        <w:t>res</w:t>
      </w:r>
      <w:r w:rsidRPr="00910F0B">
        <w:rPr>
          <w:lang w:val="es-PE"/>
        </w:rPr>
        <w:t xml:space="preserve">guardarme de todo intento de </w:t>
      </w:r>
      <w:r w:rsidR="00B41F32">
        <w:rPr>
          <w:lang w:val="es-PE"/>
        </w:rPr>
        <w:t>perjuicio</w:t>
      </w:r>
      <w:r w:rsidRPr="00910F0B">
        <w:rPr>
          <w:lang w:val="es-PE"/>
        </w:rPr>
        <w:t>,</w:t>
      </w:r>
    </w:p>
    <w:p w14:paraId="3BC9E15E" w14:textId="16333857" w:rsidR="00910F0B" w:rsidRDefault="00910F0B" w:rsidP="00910F0B">
      <w:pPr>
        <w:pStyle w:val="Verso2Espaol"/>
        <w:rPr>
          <w:lang w:val="es-PE"/>
        </w:rPr>
      </w:pPr>
      <w:r w:rsidRPr="00910F0B">
        <w:rPr>
          <w:lang w:val="es-PE"/>
        </w:rPr>
        <w:t xml:space="preserve">O </w:t>
      </w:r>
      <w:r w:rsidR="00B41F32">
        <w:rPr>
          <w:lang w:val="es-PE"/>
        </w:rPr>
        <w:t xml:space="preserve">ha sido </w:t>
      </w:r>
      <w:r w:rsidRPr="00910F0B">
        <w:rPr>
          <w:lang w:val="es-PE"/>
        </w:rPr>
        <w:t xml:space="preserve">enviado </w:t>
      </w:r>
      <w:r w:rsidR="00B41F32" w:rsidRPr="00910F0B">
        <w:rPr>
          <w:lang w:val="es-PE"/>
        </w:rPr>
        <w:t xml:space="preserve">aquí </w:t>
      </w:r>
      <w:r w:rsidR="00493260">
        <w:rPr>
          <w:lang w:val="es-PE"/>
        </w:rPr>
        <w:t xml:space="preserve">y </w:t>
      </w:r>
      <w:r w:rsidR="00B41F32" w:rsidRPr="00910F0B">
        <w:rPr>
          <w:lang w:val="es-PE"/>
        </w:rPr>
        <w:t xml:space="preserve">hoy </w:t>
      </w:r>
      <w:r w:rsidRPr="00910F0B">
        <w:rPr>
          <w:lang w:val="es-PE"/>
        </w:rPr>
        <w:t>para mi destrucción?</w:t>
      </w:r>
    </w:p>
    <w:p w14:paraId="4E01A2CC" w14:textId="77777777" w:rsidR="00910F0B" w:rsidRPr="00910F0B" w:rsidRDefault="00910F0B" w:rsidP="00910F0B">
      <w:pPr>
        <w:pStyle w:val="Verso2Espaol"/>
        <w:rPr>
          <w:lang w:val="es-PE"/>
        </w:rPr>
      </w:pPr>
    </w:p>
    <w:p w14:paraId="4AD79E87" w14:textId="3A6CAFBE" w:rsidR="00910F0B" w:rsidRPr="00910F0B" w:rsidRDefault="00910F0B" w:rsidP="00910F0B">
      <w:pPr>
        <w:pStyle w:val="NormalHistoria"/>
        <w:rPr>
          <w:lang w:val="es-PE"/>
        </w:rPr>
      </w:pPr>
      <w:r w:rsidRPr="00910F0B">
        <w:rPr>
          <w:lang w:val="es-PE"/>
        </w:rPr>
        <w:t xml:space="preserve">Ahora </w:t>
      </w:r>
      <w:r w:rsidR="00B41F32">
        <w:rPr>
          <w:lang w:val="es-PE"/>
        </w:rPr>
        <w:t xml:space="preserve">bien, </w:t>
      </w:r>
      <w:r w:rsidRPr="00910F0B">
        <w:rPr>
          <w:lang w:val="es-PE"/>
        </w:rPr>
        <w:t xml:space="preserve">el </w:t>
      </w:r>
      <w:r w:rsidR="005A64BD" w:rsidRPr="005A64BD">
        <w:rPr>
          <w:i/>
          <w:lang w:val="es-PE"/>
        </w:rPr>
        <w:t>Bodhisatta</w:t>
      </w:r>
      <w:r w:rsidRPr="00910F0B">
        <w:rPr>
          <w:lang w:val="es-PE"/>
        </w:rPr>
        <w:t xml:space="preserve"> solo vio al </w:t>
      </w:r>
      <w:r w:rsidRPr="00B41F32">
        <w:rPr>
          <w:i/>
          <w:iCs/>
          <w:lang w:val="es-PE"/>
        </w:rPr>
        <w:t>Yakkha</w:t>
      </w:r>
      <w:r w:rsidRPr="00910F0B">
        <w:rPr>
          <w:lang w:val="es-PE"/>
        </w:rPr>
        <w:t xml:space="preserve">. No vio a </w:t>
      </w:r>
      <w:r w:rsidRPr="00B41F32">
        <w:rPr>
          <w:i/>
          <w:iCs/>
          <w:lang w:val="es-PE"/>
        </w:rPr>
        <w:t>Sakka</w:t>
      </w:r>
      <w:r w:rsidRPr="00910F0B">
        <w:rPr>
          <w:lang w:val="es-PE"/>
        </w:rPr>
        <w:t xml:space="preserve">. El </w:t>
      </w:r>
      <w:r w:rsidRPr="00B41F32">
        <w:rPr>
          <w:i/>
          <w:iCs/>
          <w:lang w:val="es-PE"/>
        </w:rPr>
        <w:t>Yakkha</w:t>
      </w:r>
      <w:r w:rsidRPr="00910F0B">
        <w:rPr>
          <w:lang w:val="es-PE"/>
        </w:rPr>
        <w:t xml:space="preserve"> por temor a </w:t>
      </w:r>
      <w:r w:rsidRPr="00B41F32">
        <w:rPr>
          <w:i/>
          <w:iCs/>
          <w:lang w:val="es-PE"/>
        </w:rPr>
        <w:t>Sakka</w:t>
      </w:r>
      <w:r w:rsidRPr="00910F0B">
        <w:rPr>
          <w:lang w:val="es-PE"/>
        </w:rPr>
        <w:t xml:space="preserve"> no se atrevió a </w:t>
      </w:r>
      <w:r w:rsidR="00B12503">
        <w:rPr>
          <w:lang w:val="es-PE"/>
        </w:rPr>
        <w:t xml:space="preserve">lastimar </w:t>
      </w:r>
      <w:r w:rsidRPr="00910F0B">
        <w:rPr>
          <w:lang w:val="es-PE"/>
        </w:rPr>
        <w:t xml:space="preserve">al </w:t>
      </w:r>
      <w:r w:rsidR="005A64BD" w:rsidRPr="005A64BD">
        <w:rPr>
          <w:i/>
          <w:lang w:val="es-PE"/>
        </w:rPr>
        <w:t>Bodhisatta</w:t>
      </w:r>
      <w:r w:rsidRPr="00910F0B">
        <w:rPr>
          <w:lang w:val="es-PE"/>
        </w:rPr>
        <w:t xml:space="preserve">. Al escuchar las palabras del </w:t>
      </w:r>
      <w:r w:rsidR="005A64BD" w:rsidRPr="005A64BD">
        <w:rPr>
          <w:i/>
          <w:lang w:val="es-PE"/>
        </w:rPr>
        <w:t>Bodhisatta</w:t>
      </w:r>
      <w:r w:rsidRPr="00910F0B">
        <w:rPr>
          <w:lang w:val="es-PE"/>
        </w:rPr>
        <w:t xml:space="preserve">, el </w:t>
      </w:r>
      <w:r w:rsidRPr="00B12503">
        <w:rPr>
          <w:i/>
          <w:iCs/>
          <w:lang w:val="es-PE"/>
        </w:rPr>
        <w:t>Yakkha</w:t>
      </w:r>
      <w:r w:rsidRPr="00910F0B">
        <w:rPr>
          <w:lang w:val="es-PE"/>
        </w:rPr>
        <w:t xml:space="preserve"> dijo: "Gran </w:t>
      </w:r>
      <w:r w:rsidR="00B12503" w:rsidRPr="00910F0B">
        <w:rPr>
          <w:lang w:val="es-PE"/>
        </w:rPr>
        <w:t>Rey</w:t>
      </w:r>
      <w:r w:rsidRPr="00910F0B">
        <w:rPr>
          <w:lang w:val="es-PE"/>
        </w:rPr>
        <w:t>, no estoy destinado aquí para proteger</w:t>
      </w:r>
      <w:r w:rsidR="00B12503">
        <w:rPr>
          <w:lang w:val="es-PE"/>
        </w:rPr>
        <w:t>lo</w:t>
      </w:r>
      <w:r w:rsidRPr="00910F0B">
        <w:rPr>
          <w:lang w:val="es-PE"/>
        </w:rPr>
        <w:t xml:space="preserve">; vine a </w:t>
      </w:r>
      <w:r w:rsidR="00B12503">
        <w:rPr>
          <w:lang w:val="es-PE"/>
        </w:rPr>
        <w:t>lastimarlo</w:t>
      </w:r>
      <w:r w:rsidRPr="00910F0B">
        <w:rPr>
          <w:lang w:val="es-PE"/>
        </w:rPr>
        <w:t xml:space="preserve"> con esta masa de hierro ardiente, pero por miedo a </w:t>
      </w:r>
      <w:r w:rsidRPr="00B12503">
        <w:rPr>
          <w:i/>
          <w:iCs/>
          <w:lang w:val="es-PE"/>
        </w:rPr>
        <w:t>Sakka</w:t>
      </w:r>
      <w:r w:rsidRPr="00910F0B">
        <w:rPr>
          <w:lang w:val="es-PE"/>
        </w:rPr>
        <w:t xml:space="preserve"> no me atrevo a </w:t>
      </w:r>
      <w:r w:rsidR="00B12503">
        <w:rPr>
          <w:lang w:val="es-PE"/>
        </w:rPr>
        <w:t>matarlo</w:t>
      </w:r>
      <w:r w:rsidRPr="00910F0B">
        <w:rPr>
          <w:lang w:val="es-PE"/>
        </w:rPr>
        <w:t xml:space="preserve">". Y para explicar </w:t>
      </w:r>
      <w:r w:rsidR="00493260">
        <w:rPr>
          <w:lang w:val="es-PE"/>
        </w:rPr>
        <w:t>lo que quería decir,</w:t>
      </w:r>
      <w:r w:rsidRPr="00910F0B">
        <w:rPr>
          <w:lang w:val="es-PE"/>
        </w:rPr>
        <w:t xml:space="preserve"> </w:t>
      </w:r>
      <w:r w:rsidR="00493260">
        <w:rPr>
          <w:lang w:val="es-PE"/>
        </w:rPr>
        <w:t xml:space="preserve">recitó </w:t>
      </w:r>
      <w:r w:rsidRPr="00910F0B">
        <w:rPr>
          <w:lang w:val="es-PE"/>
        </w:rPr>
        <w:t>la segunda estrofa:</w:t>
      </w:r>
    </w:p>
    <w:p w14:paraId="3F87CD68" w14:textId="520CC45A" w:rsidR="00910F0B" w:rsidRPr="00910F0B" w:rsidRDefault="00493260" w:rsidP="002078BB">
      <w:pPr>
        <w:pStyle w:val="Verso2Espaol"/>
        <w:ind w:left="1416"/>
        <w:rPr>
          <w:lang w:val="es-PE"/>
        </w:rPr>
      </w:pPr>
      <w:r>
        <w:rPr>
          <w:lang w:val="es-PE"/>
        </w:rPr>
        <w:t>2.</w:t>
      </w:r>
      <w:r>
        <w:rPr>
          <w:lang w:val="es-PE"/>
        </w:rPr>
        <w:tab/>
      </w:r>
      <w:r w:rsidR="00910F0B" w:rsidRPr="00910F0B">
        <w:rPr>
          <w:lang w:val="es-PE"/>
        </w:rPr>
        <w:t>Como mensajero de</w:t>
      </w:r>
      <w:r w:rsidR="00B12503">
        <w:rPr>
          <w:lang w:val="es-PE"/>
        </w:rPr>
        <w:t xml:space="preserve"> los</w:t>
      </w:r>
      <w:r w:rsidR="00910F0B" w:rsidRPr="00910F0B">
        <w:rPr>
          <w:lang w:val="es-PE"/>
        </w:rPr>
        <w:t xml:space="preserve"> </w:t>
      </w:r>
      <w:proofErr w:type="spellStart"/>
      <w:r w:rsidR="00910F0B" w:rsidRPr="00B12503">
        <w:rPr>
          <w:i/>
          <w:iCs/>
          <w:lang w:val="es-PE"/>
        </w:rPr>
        <w:t>Rakkhasas</w:t>
      </w:r>
      <w:proofErr w:type="spellEnd"/>
      <w:r w:rsidR="00910F0B" w:rsidRPr="00910F0B">
        <w:rPr>
          <w:lang w:val="es-PE"/>
        </w:rPr>
        <w:t xml:space="preserve">, </w:t>
      </w:r>
      <w:r w:rsidR="00851617">
        <w:rPr>
          <w:lang w:val="es-PE"/>
        </w:rPr>
        <w:t>¡</w:t>
      </w:r>
      <w:r w:rsidR="00851617" w:rsidRPr="00910F0B">
        <w:rPr>
          <w:lang w:val="es-PE"/>
        </w:rPr>
        <w:t>he</w:t>
      </w:r>
      <w:r w:rsidR="00851617">
        <w:rPr>
          <w:lang w:val="es-PE"/>
        </w:rPr>
        <w:t>me</w:t>
      </w:r>
      <w:r w:rsidRPr="00493260">
        <w:rPr>
          <w:lang w:val="es-PE"/>
        </w:rPr>
        <w:t xml:space="preserve"> </w:t>
      </w:r>
      <w:r w:rsidRPr="00910F0B">
        <w:rPr>
          <w:lang w:val="es-PE"/>
        </w:rPr>
        <w:t>aquí</w:t>
      </w:r>
      <w:r w:rsidR="00910F0B" w:rsidRPr="00910F0B">
        <w:rPr>
          <w:lang w:val="es-PE"/>
        </w:rPr>
        <w:t xml:space="preserve">! </w:t>
      </w:r>
    </w:p>
    <w:p w14:paraId="57DFF608" w14:textId="7DA0F640" w:rsidR="00910F0B" w:rsidRPr="00910F0B" w:rsidRDefault="00910F0B" w:rsidP="00910F0B">
      <w:pPr>
        <w:pStyle w:val="Verso2Espaol"/>
        <w:rPr>
          <w:lang w:val="es-PE"/>
        </w:rPr>
      </w:pPr>
      <w:r w:rsidRPr="00910F0B">
        <w:rPr>
          <w:lang w:val="es-PE"/>
        </w:rPr>
        <w:t xml:space="preserve">Para </w:t>
      </w:r>
      <w:r w:rsidR="00614C8A">
        <w:rPr>
          <w:lang w:val="es-PE"/>
        </w:rPr>
        <w:t>consumar</w:t>
      </w:r>
      <w:r w:rsidRPr="00910F0B">
        <w:rPr>
          <w:lang w:val="es-PE"/>
        </w:rPr>
        <w:t xml:space="preserve"> </w:t>
      </w:r>
      <w:r w:rsidR="00FD4AE8">
        <w:rPr>
          <w:lang w:val="es-PE"/>
        </w:rPr>
        <w:t>s</w:t>
      </w:r>
      <w:r w:rsidRPr="00910F0B">
        <w:rPr>
          <w:lang w:val="es-PE"/>
        </w:rPr>
        <w:t xml:space="preserve">u destrucción </w:t>
      </w:r>
      <w:r w:rsidR="00FD4AE8">
        <w:rPr>
          <w:lang w:val="es-PE"/>
        </w:rPr>
        <w:t xml:space="preserve">he </w:t>
      </w:r>
      <w:r w:rsidRPr="00910F0B">
        <w:rPr>
          <w:lang w:val="es-PE"/>
        </w:rPr>
        <w:t>apare</w:t>
      </w:r>
      <w:r w:rsidR="00FD4AE8">
        <w:rPr>
          <w:lang w:val="es-PE"/>
        </w:rPr>
        <w:t>cido</w:t>
      </w:r>
      <w:r w:rsidRPr="00910F0B">
        <w:rPr>
          <w:lang w:val="es-PE"/>
        </w:rPr>
        <w:t>,</w:t>
      </w:r>
    </w:p>
    <w:p w14:paraId="45EE7649" w14:textId="4370D289" w:rsidR="00910F0B" w:rsidRPr="00910F0B" w:rsidRDefault="00614C8A" w:rsidP="00910F0B">
      <w:pPr>
        <w:pStyle w:val="Verso2Espaol"/>
        <w:rPr>
          <w:lang w:val="es-PE"/>
        </w:rPr>
      </w:pPr>
      <w:r>
        <w:rPr>
          <w:lang w:val="es-PE"/>
        </w:rPr>
        <w:t xml:space="preserve">No obstante, </w:t>
      </w:r>
      <w:r w:rsidR="00910F0B" w:rsidRPr="00910F0B">
        <w:rPr>
          <w:lang w:val="es-PE"/>
        </w:rPr>
        <w:t>el rayo de fuego que empuño</w:t>
      </w:r>
      <w:r w:rsidR="00AA5B6F" w:rsidRPr="00AA5B6F">
        <w:rPr>
          <w:lang w:val="es-PE"/>
        </w:rPr>
        <w:t xml:space="preserve"> </w:t>
      </w:r>
      <w:r w:rsidR="00493260">
        <w:rPr>
          <w:lang w:val="es-PE"/>
        </w:rPr>
        <w:t xml:space="preserve">ahora </w:t>
      </w:r>
      <w:r w:rsidR="00A6145D">
        <w:rPr>
          <w:lang w:val="es-PE"/>
        </w:rPr>
        <w:t xml:space="preserve">es </w:t>
      </w:r>
      <w:r w:rsidR="00AA5B6F">
        <w:rPr>
          <w:lang w:val="es-PE"/>
        </w:rPr>
        <w:t xml:space="preserve">totalmente </w:t>
      </w:r>
      <w:r w:rsidR="00AA5B6F" w:rsidRPr="00910F0B">
        <w:rPr>
          <w:lang w:val="es-PE"/>
        </w:rPr>
        <w:t>en vano</w:t>
      </w:r>
    </w:p>
    <w:p w14:paraId="683C9F24" w14:textId="5D02EC16" w:rsidR="00910F0B" w:rsidRDefault="00910F0B" w:rsidP="00910F0B">
      <w:pPr>
        <w:pStyle w:val="Verso2Espaol"/>
        <w:rPr>
          <w:lang w:val="es-PE"/>
        </w:rPr>
      </w:pPr>
      <w:r w:rsidRPr="00910F0B">
        <w:rPr>
          <w:lang w:val="es-PE"/>
        </w:rPr>
        <w:t xml:space="preserve">Contra la cabeza que el </w:t>
      </w:r>
      <w:r w:rsidR="00595F1C">
        <w:rPr>
          <w:lang w:val="es-PE"/>
        </w:rPr>
        <w:t xml:space="preserve">propio </w:t>
      </w:r>
      <w:r w:rsidRPr="00A6145D">
        <w:rPr>
          <w:i/>
          <w:iCs/>
          <w:lang w:val="es-PE"/>
        </w:rPr>
        <w:t>Indra</w:t>
      </w:r>
      <w:r w:rsidRPr="00910F0B">
        <w:rPr>
          <w:lang w:val="es-PE"/>
        </w:rPr>
        <w:t xml:space="preserve"> protege.</w:t>
      </w:r>
    </w:p>
    <w:p w14:paraId="6193BBDB" w14:textId="77777777" w:rsidR="00910F0B" w:rsidRPr="00910F0B" w:rsidRDefault="00910F0B" w:rsidP="00910F0B">
      <w:pPr>
        <w:pStyle w:val="Verso2Espaol"/>
        <w:rPr>
          <w:lang w:val="es-PE"/>
        </w:rPr>
      </w:pPr>
    </w:p>
    <w:p w14:paraId="78B212FF" w14:textId="54E1CF4A" w:rsidR="00910F0B" w:rsidRPr="00910F0B" w:rsidRDefault="00910F0B" w:rsidP="00910F0B">
      <w:pPr>
        <w:pStyle w:val="NormalHistoria"/>
        <w:rPr>
          <w:lang w:val="es-PE"/>
        </w:rPr>
      </w:pPr>
      <w:r w:rsidRPr="00910F0B">
        <w:rPr>
          <w:lang w:val="es-PE"/>
        </w:rPr>
        <w:t xml:space="preserve">Al escuchar esto, el </w:t>
      </w:r>
      <w:r w:rsidR="005A64BD" w:rsidRPr="005A64BD">
        <w:rPr>
          <w:i/>
          <w:lang w:val="es-PE"/>
        </w:rPr>
        <w:t>Bodhisatta</w:t>
      </w:r>
      <w:r w:rsidRPr="00910F0B">
        <w:rPr>
          <w:lang w:val="es-PE"/>
        </w:rPr>
        <w:t xml:space="preserve"> </w:t>
      </w:r>
      <w:r w:rsidR="00595F1C" w:rsidRPr="00910F0B">
        <w:rPr>
          <w:lang w:val="es-PE"/>
        </w:rPr>
        <w:t xml:space="preserve">pronunció </w:t>
      </w:r>
      <w:r w:rsidRPr="00910F0B">
        <w:rPr>
          <w:lang w:val="es-PE"/>
        </w:rPr>
        <w:t>dos estrofas más:</w:t>
      </w:r>
    </w:p>
    <w:p w14:paraId="4BD50B29" w14:textId="6301DE2C" w:rsidR="00910F0B" w:rsidRPr="00910F0B" w:rsidRDefault="00493260" w:rsidP="002078BB">
      <w:pPr>
        <w:pStyle w:val="Verso2Espaol"/>
        <w:ind w:left="1416"/>
        <w:rPr>
          <w:lang w:val="es-PE"/>
        </w:rPr>
      </w:pPr>
      <w:r>
        <w:rPr>
          <w:lang w:val="es-PE"/>
        </w:rPr>
        <w:t>3.</w:t>
      </w:r>
      <w:r>
        <w:rPr>
          <w:lang w:val="es-PE"/>
        </w:rPr>
        <w:tab/>
      </w:r>
      <w:r w:rsidR="00910F0B" w:rsidRPr="00910F0B">
        <w:rPr>
          <w:lang w:val="es-PE"/>
        </w:rPr>
        <w:t xml:space="preserve">Si </w:t>
      </w:r>
      <w:r w:rsidR="00910F0B" w:rsidRPr="00A6145D">
        <w:rPr>
          <w:i/>
          <w:iCs/>
          <w:lang w:val="es-PE"/>
        </w:rPr>
        <w:t>Indra</w:t>
      </w:r>
      <w:r w:rsidR="00910F0B" w:rsidRPr="00910F0B">
        <w:rPr>
          <w:lang w:val="es-PE"/>
        </w:rPr>
        <w:t xml:space="preserve">, el </w:t>
      </w:r>
      <w:r w:rsidR="00614C8A" w:rsidRPr="00910F0B">
        <w:rPr>
          <w:lang w:val="es-PE"/>
        </w:rPr>
        <w:t xml:space="preserve">Señor </w:t>
      </w:r>
      <w:r w:rsidR="00910F0B" w:rsidRPr="00910F0B">
        <w:rPr>
          <w:lang w:val="es-PE"/>
        </w:rPr>
        <w:t xml:space="preserve">de </w:t>
      </w:r>
      <w:proofErr w:type="spellStart"/>
      <w:r w:rsidR="00910F0B" w:rsidRPr="00910F0B">
        <w:rPr>
          <w:lang w:val="es-PE"/>
        </w:rPr>
        <w:t>Sujā</w:t>
      </w:r>
      <w:proofErr w:type="spellEnd"/>
      <w:r w:rsidR="00910F0B" w:rsidRPr="00910F0B">
        <w:rPr>
          <w:lang w:val="es-PE"/>
        </w:rPr>
        <w:t xml:space="preserve">, </w:t>
      </w:r>
      <w:r w:rsidR="00DA1C53">
        <w:rPr>
          <w:lang w:val="es-PE"/>
        </w:rPr>
        <w:t xml:space="preserve">el que en </w:t>
      </w:r>
      <w:r w:rsidR="00910F0B" w:rsidRPr="00910F0B">
        <w:rPr>
          <w:lang w:val="es-PE"/>
        </w:rPr>
        <w:t>el cielo reina,</w:t>
      </w:r>
    </w:p>
    <w:p w14:paraId="471A1077" w14:textId="4C284326" w:rsidR="00910F0B" w:rsidRPr="00910F0B" w:rsidRDefault="00DA1C53" w:rsidP="00C025C1">
      <w:pPr>
        <w:pStyle w:val="Verso2Espaol"/>
        <w:rPr>
          <w:lang w:val="es-PE"/>
        </w:rPr>
      </w:pPr>
      <w:r>
        <w:rPr>
          <w:lang w:val="es-PE"/>
        </w:rPr>
        <w:t xml:space="preserve">El </w:t>
      </w:r>
      <w:r w:rsidR="00910F0B" w:rsidRPr="00910F0B">
        <w:rPr>
          <w:lang w:val="es-PE"/>
        </w:rPr>
        <w:t xml:space="preserve">Gran </w:t>
      </w:r>
      <w:r w:rsidR="00461351">
        <w:rPr>
          <w:lang w:val="es-PE"/>
        </w:rPr>
        <w:t xml:space="preserve">Rey </w:t>
      </w:r>
      <w:r w:rsidR="00910F0B" w:rsidRPr="00910F0B">
        <w:rPr>
          <w:lang w:val="es-PE"/>
        </w:rPr>
        <w:t xml:space="preserve">de los </w:t>
      </w:r>
      <w:r w:rsidR="006E657F" w:rsidRPr="00910F0B">
        <w:rPr>
          <w:lang w:val="es-PE"/>
        </w:rPr>
        <w:t>Dioses</w:t>
      </w:r>
      <w:r w:rsidR="00910F0B" w:rsidRPr="00910F0B">
        <w:rPr>
          <w:lang w:val="es-PE"/>
        </w:rPr>
        <w:t xml:space="preserve">, </w:t>
      </w:r>
      <w:r w:rsidR="00A6145D" w:rsidRPr="00910F0B">
        <w:rPr>
          <w:lang w:val="es-PE"/>
        </w:rPr>
        <w:t>se digna</w:t>
      </w:r>
      <w:r w:rsidR="00A6145D">
        <w:rPr>
          <w:lang w:val="es-PE"/>
        </w:rPr>
        <w:t xml:space="preserve"> a ser </w:t>
      </w:r>
      <w:r w:rsidR="006E657F">
        <w:rPr>
          <w:lang w:val="es-PE"/>
        </w:rPr>
        <w:t>la</w:t>
      </w:r>
      <w:r w:rsidR="00910F0B" w:rsidRPr="00910F0B">
        <w:rPr>
          <w:lang w:val="es-PE"/>
        </w:rPr>
        <w:t xml:space="preserve"> causa de </w:t>
      </w:r>
      <w:r w:rsidR="006E657F">
        <w:rPr>
          <w:lang w:val="es-PE"/>
        </w:rPr>
        <w:t>mi victoria</w:t>
      </w:r>
      <w:r w:rsidR="00910F0B" w:rsidRPr="00910F0B">
        <w:rPr>
          <w:lang w:val="es-PE"/>
        </w:rPr>
        <w:t>,</w:t>
      </w:r>
      <w:r w:rsidR="00493260" w:rsidRPr="00493260">
        <w:rPr>
          <w:lang w:val="es-PE"/>
        </w:rPr>
        <w:t xml:space="preserve"> </w:t>
      </w:r>
      <w:r w:rsidR="00493260" w:rsidRPr="00910F0B">
        <w:rPr>
          <w:lang w:val="es-PE"/>
        </w:rPr>
        <w:t>[147]</w:t>
      </w:r>
    </w:p>
    <w:p w14:paraId="4DF686A3" w14:textId="0A70385D" w:rsidR="00910F0B" w:rsidRPr="00910F0B" w:rsidRDefault="00AA5B6F" w:rsidP="00493260">
      <w:pPr>
        <w:pStyle w:val="Verso2Espaol"/>
        <w:rPr>
          <w:lang w:val="es-PE"/>
        </w:rPr>
      </w:pPr>
      <w:r w:rsidRPr="00910F0B">
        <w:rPr>
          <w:lang w:val="es-PE"/>
        </w:rPr>
        <w:t xml:space="preserve">Aunque con </w:t>
      </w:r>
      <w:r w:rsidR="00910F0B" w:rsidRPr="00910F0B">
        <w:rPr>
          <w:lang w:val="es-PE"/>
        </w:rPr>
        <w:t>espantosos aullidos rasguen el cielo</w:t>
      </w:r>
      <w:r w:rsidRPr="00AA5B6F">
        <w:rPr>
          <w:lang w:val="es-PE"/>
        </w:rPr>
        <w:t xml:space="preserve"> </w:t>
      </w:r>
      <w:r w:rsidRPr="00910F0B">
        <w:rPr>
          <w:lang w:val="es-PE"/>
        </w:rPr>
        <w:t>los duendes</w:t>
      </w:r>
      <w:r w:rsidR="00910F0B" w:rsidRPr="00910F0B">
        <w:rPr>
          <w:lang w:val="es-PE"/>
        </w:rPr>
        <w:t>,</w:t>
      </w:r>
    </w:p>
    <w:p w14:paraId="0597FA27" w14:textId="4FD0ECE9" w:rsidR="00910F0B" w:rsidRDefault="00910F0B" w:rsidP="00C025C1">
      <w:pPr>
        <w:pStyle w:val="Verso2Espaol"/>
        <w:rPr>
          <w:lang w:val="es-PE"/>
        </w:rPr>
      </w:pPr>
      <w:r w:rsidRPr="00910F0B">
        <w:rPr>
          <w:lang w:val="es-PE"/>
        </w:rPr>
        <w:t xml:space="preserve">Ningún demonio </w:t>
      </w:r>
      <w:r w:rsidR="002F0FFC">
        <w:rPr>
          <w:lang w:val="es-PE"/>
        </w:rPr>
        <w:t>tendr</w:t>
      </w:r>
      <w:r w:rsidR="002F4303">
        <w:rPr>
          <w:lang w:val="es-PE"/>
        </w:rPr>
        <w:t>á</w:t>
      </w:r>
      <w:r w:rsidRPr="00910F0B">
        <w:rPr>
          <w:lang w:val="es-PE"/>
        </w:rPr>
        <w:t xml:space="preserve"> </w:t>
      </w:r>
      <w:r w:rsidR="002F4303">
        <w:rPr>
          <w:lang w:val="es-PE"/>
        </w:rPr>
        <w:t xml:space="preserve">el </w:t>
      </w:r>
      <w:r w:rsidRPr="00910F0B">
        <w:rPr>
          <w:lang w:val="es-PE"/>
        </w:rPr>
        <w:t xml:space="preserve">poder </w:t>
      </w:r>
      <w:r w:rsidR="002F0FFC">
        <w:rPr>
          <w:lang w:val="es-PE"/>
        </w:rPr>
        <w:t>de</w:t>
      </w:r>
      <w:r w:rsidRPr="00910F0B">
        <w:rPr>
          <w:lang w:val="es-PE"/>
        </w:rPr>
        <w:t xml:space="preserve"> aterrorizar</w:t>
      </w:r>
      <w:r w:rsidR="002F4303">
        <w:rPr>
          <w:lang w:val="es-PE"/>
        </w:rPr>
        <w:t>me</w:t>
      </w:r>
      <w:r w:rsidRPr="00910F0B">
        <w:rPr>
          <w:lang w:val="es-PE"/>
        </w:rPr>
        <w:t>.</w:t>
      </w:r>
    </w:p>
    <w:p w14:paraId="3453A084" w14:textId="77777777" w:rsidR="00493260" w:rsidRPr="00910F0B" w:rsidRDefault="00493260" w:rsidP="00C025C1">
      <w:pPr>
        <w:pStyle w:val="Verso2Espaol"/>
        <w:rPr>
          <w:lang w:val="es-PE"/>
        </w:rPr>
      </w:pPr>
    </w:p>
    <w:p w14:paraId="326462F7" w14:textId="6A11EAB2" w:rsidR="00910F0B" w:rsidRPr="00910F0B" w:rsidRDefault="00493260" w:rsidP="00493260">
      <w:pPr>
        <w:pStyle w:val="Verso2Espaol"/>
        <w:ind w:left="1416"/>
        <w:rPr>
          <w:lang w:val="es-PE"/>
        </w:rPr>
      </w:pPr>
      <w:r>
        <w:rPr>
          <w:lang w:val="es-PE"/>
        </w:rPr>
        <w:t>4.</w:t>
      </w:r>
      <w:r>
        <w:rPr>
          <w:lang w:val="es-PE"/>
        </w:rPr>
        <w:tab/>
      </w:r>
      <w:r w:rsidR="00910F0B" w:rsidRPr="00910F0B">
        <w:rPr>
          <w:lang w:val="es-PE"/>
        </w:rPr>
        <w:t>Qu</w:t>
      </w:r>
      <w:r w:rsidR="002F4303">
        <w:rPr>
          <w:lang w:val="es-PE"/>
        </w:rPr>
        <w:t>é</w:t>
      </w:r>
      <w:r w:rsidR="00910F0B" w:rsidRPr="00910F0B">
        <w:rPr>
          <w:lang w:val="es-PE"/>
        </w:rPr>
        <w:t xml:space="preserve"> los demonios </w:t>
      </w:r>
      <w:r w:rsidR="0090337C">
        <w:rPr>
          <w:lang w:val="es-PE"/>
        </w:rPr>
        <w:t xml:space="preserve">y </w:t>
      </w:r>
      <w:r w:rsidR="00910F0B" w:rsidRPr="00910F0B">
        <w:rPr>
          <w:lang w:val="es-PE"/>
        </w:rPr>
        <w:t>duendes del barro parloteen como puedan,</w:t>
      </w:r>
    </w:p>
    <w:p w14:paraId="50356B6E" w14:textId="3932216A" w:rsidR="00910F0B" w:rsidRDefault="00910F0B" w:rsidP="00C025C1">
      <w:pPr>
        <w:pStyle w:val="Verso2Espaol"/>
        <w:rPr>
          <w:lang w:val="es-PE"/>
        </w:rPr>
      </w:pPr>
      <w:r w:rsidRPr="00910F0B">
        <w:rPr>
          <w:lang w:val="es-PE"/>
        </w:rPr>
        <w:t>No est</w:t>
      </w:r>
      <w:r w:rsidR="002F0FFC">
        <w:rPr>
          <w:lang w:val="es-PE"/>
        </w:rPr>
        <w:t>ar</w:t>
      </w:r>
      <w:r w:rsidRPr="00910F0B">
        <w:rPr>
          <w:lang w:val="es-PE"/>
        </w:rPr>
        <w:t xml:space="preserve">án a la altura de una </w:t>
      </w:r>
      <w:r w:rsidR="002F0FFC">
        <w:rPr>
          <w:lang w:val="es-PE"/>
        </w:rPr>
        <w:t xml:space="preserve">pugna </w:t>
      </w:r>
      <w:r w:rsidRPr="00910F0B">
        <w:rPr>
          <w:lang w:val="es-PE"/>
        </w:rPr>
        <w:t>tan severa.</w:t>
      </w:r>
    </w:p>
    <w:p w14:paraId="5C0F1017" w14:textId="77777777" w:rsidR="00C025C1" w:rsidRPr="00910F0B" w:rsidRDefault="00C025C1" w:rsidP="00C025C1">
      <w:pPr>
        <w:pStyle w:val="Verso2Espaol"/>
        <w:rPr>
          <w:lang w:val="es-PE"/>
        </w:rPr>
      </w:pPr>
    </w:p>
    <w:p w14:paraId="2C6742AA" w14:textId="4D5CB53C" w:rsidR="00910F0B" w:rsidRPr="00910F0B" w:rsidRDefault="00910F0B" w:rsidP="00C025C1">
      <w:pPr>
        <w:pStyle w:val="NormalHistoria"/>
        <w:rPr>
          <w:lang w:val="es-PE"/>
        </w:rPr>
      </w:pPr>
      <w:r w:rsidRPr="00910F0B">
        <w:rPr>
          <w:lang w:val="es-PE"/>
        </w:rPr>
        <w:t>Así</w:t>
      </w:r>
      <w:r w:rsidR="0090337C">
        <w:rPr>
          <w:lang w:val="es-PE"/>
        </w:rPr>
        <w:t>,</w:t>
      </w:r>
      <w:r w:rsidRPr="00910F0B">
        <w:rPr>
          <w:lang w:val="es-PE"/>
        </w:rPr>
        <w:t xml:space="preserve"> </w:t>
      </w:r>
      <w:r w:rsidRPr="00770976">
        <w:rPr>
          <w:i/>
          <w:iCs/>
          <w:lang w:val="es-PE"/>
        </w:rPr>
        <w:t>Sakka</w:t>
      </w:r>
      <w:r w:rsidRPr="00910F0B">
        <w:rPr>
          <w:lang w:val="es-PE"/>
        </w:rPr>
        <w:t xml:space="preserve"> </w:t>
      </w:r>
      <w:r w:rsidR="00770976">
        <w:rPr>
          <w:lang w:val="es-PE"/>
        </w:rPr>
        <w:t>hizo huir</w:t>
      </w:r>
      <w:r w:rsidRPr="00910F0B">
        <w:rPr>
          <w:lang w:val="es-PE"/>
        </w:rPr>
        <w:t xml:space="preserve"> al </w:t>
      </w:r>
      <w:r w:rsidRPr="00770976">
        <w:rPr>
          <w:i/>
          <w:iCs/>
          <w:lang w:val="es-PE"/>
        </w:rPr>
        <w:t>Yakkha</w:t>
      </w:r>
      <w:r w:rsidRPr="00910F0B">
        <w:rPr>
          <w:lang w:val="es-PE"/>
        </w:rPr>
        <w:t xml:space="preserve">. </w:t>
      </w:r>
      <w:r w:rsidR="0090337C">
        <w:rPr>
          <w:lang w:val="es-PE"/>
        </w:rPr>
        <w:t xml:space="preserve">Entonces, </w:t>
      </w:r>
      <w:r w:rsidRPr="00910F0B">
        <w:rPr>
          <w:lang w:val="es-PE"/>
        </w:rPr>
        <w:t xml:space="preserve">exhortando al </w:t>
      </w:r>
      <w:r w:rsidRPr="0090337C">
        <w:rPr>
          <w:i/>
          <w:iCs/>
          <w:lang w:val="es-PE"/>
        </w:rPr>
        <w:t>Gran Ser</w:t>
      </w:r>
      <w:r w:rsidRPr="00910F0B">
        <w:rPr>
          <w:lang w:val="es-PE"/>
        </w:rPr>
        <w:t xml:space="preserve">, dijo: "Gran </w:t>
      </w:r>
      <w:r w:rsidR="00770976" w:rsidRPr="00910F0B">
        <w:rPr>
          <w:lang w:val="es-PE"/>
        </w:rPr>
        <w:t>Rey</w:t>
      </w:r>
      <w:r w:rsidRPr="00910F0B">
        <w:rPr>
          <w:lang w:val="es-PE"/>
        </w:rPr>
        <w:t xml:space="preserve">, no tema. De ahora en adelante </w:t>
      </w:r>
      <w:r w:rsidR="00770976">
        <w:rPr>
          <w:lang w:val="es-PE"/>
        </w:rPr>
        <w:t>lo</w:t>
      </w:r>
      <w:r w:rsidRPr="00910F0B">
        <w:rPr>
          <w:lang w:val="es-PE"/>
        </w:rPr>
        <w:t xml:space="preserve"> protegeremos. No tenga miedo". Y</w:t>
      </w:r>
      <w:r w:rsidR="0090337C">
        <w:rPr>
          <w:lang w:val="es-PE"/>
        </w:rPr>
        <w:t>,</w:t>
      </w:r>
      <w:r w:rsidRPr="00910F0B">
        <w:rPr>
          <w:lang w:val="es-PE"/>
        </w:rPr>
        <w:t xml:space="preserve"> diciendo esto, regresó directamente a su propio </w:t>
      </w:r>
      <w:r w:rsidR="000D5BDD">
        <w:rPr>
          <w:lang w:val="es-PE"/>
        </w:rPr>
        <w:t>reino</w:t>
      </w:r>
      <w:r w:rsidRPr="00910F0B">
        <w:rPr>
          <w:lang w:val="es-PE"/>
        </w:rPr>
        <w:t>.</w:t>
      </w:r>
    </w:p>
    <w:p w14:paraId="692C066C" w14:textId="77777777" w:rsidR="00C025C1" w:rsidRDefault="00C025C1" w:rsidP="00C025C1">
      <w:pPr>
        <w:jc w:val="center"/>
      </w:pPr>
      <w:r>
        <w:t>--------------------------------------</w:t>
      </w:r>
    </w:p>
    <w:p w14:paraId="7BADE09A" w14:textId="0EDD5137" w:rsidR="00910F0B" w:rsidRDefault="00324854" w:rsidP="00910F0B">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910F0B" w:rsidRPr="00910F0B">
        <w:rPr>
          <w:lang w:val="es-PE"/>
        </w:rPr>
        <w:t xml:space="preserve">: "En </w:t>
      </w:r>
      <w:r w:rsidR="00D822B8">
        <w:rPr>
          <w:lang w:val="es-PE"/>
        </w:rPr>
        <w:t xml:space="preserve">aquella ocasión </w:t>
      </w:r>
      <w:r w:rsidR="00910F0B" w:rsidRPr="00910F0B">
        <w:rPr>
          <w:lang w:val="es-PE"/>
        </w:rPr>
        <w:t xml:space="preserve">Anuruddha era </w:t>
      </w:r>
      <w:r w:rsidR="00910F0B" w:rsidRPr="00D822B8">
        <w:rPr>
          <w:i/>
          <w:iCs/>
          <w:lang w:val="es-PE"/>
        </w:rPr>
        <w:t>Sakka</w:t>
      </w:r>
      <w:r w:rsidR="00910F0B" w:rsidRPr="00910F0B">
        <w:rPr>
          <w:lang w:val="es-PE"/>
        </w:rPr>
        <w:t xml:space="preserve"> y yo</w:t>
      </w:r>
      <w:r>
        <w:rPr>
          <w:lang w:val="es-PE"/>
        </w:rPr>
        <w:t>,</w:t>
      </w:r>
      <w:r w:rsidR="00910F0B" w:rsidRPr="00910F0B">
        <w:rPr>
          <w:lang w:val="es-PE"/>
        </w:rPr>
        <w:t xml:space="preserve"> el </w:t>
      </w:r>
      <w:r w:rsidR="00461351">
        <w:rPr>
          <w:lang w:val="es-PE"/>
        </w:rPr>
        <w:t xml:space="preserve">Rey </w:t>
      </w:r>
      <w:r w:rsidR="00910F0B" w:rsidRPr="00910F0B">
        <w:rPr>
          <w:lang w:val="es-PE"/>
        </w:rPr>
        <w:t xml:space="preserve">de </w:t>
      </w:r>
      <w:proofErr w:type="spellStart"/>
      <w:r w:rsidR="0058784D">
        <w:rPr>
          <w:lang w:val="es-PE"/>
        </w:rPr>
        <w:t>Benares</w:t>
      </w:r>
      <w:proofErr w:type="spellEnd"/>
      <w:r w:rsidR="00910F0B" w:rsidRPr="00910F0B">
        <w:rPr>
          <w:lang w:val="es-PE"/>
        </w:rPr>
        <w:t>".</w:t>
      </w:r>
    </w:p>
    <w:p w14:paraId="2C7581AF" w14:textId="77777777" w:rsidR="000135C1" w:rsidRPr="005C04E2" w:rsidRDefault="000135C1" w:rsidP="000135C1">
      <w:pPr>
        <w:pStyle w:val="NormalSinTab"/>
        <w:jc w:val="center"/>
      </w:pPr>
      <w:r w:rsidRPr="007B20A5">
        <w:rPr>
          <w:rFonts w:cs="Cormorant"/>
          <w:sz w:val="32"/>
          <w:szCs w:val="32"/>
        </w:rPr>
        <w:t>❦</w:t>
      </w:r>
    </w:p>
    <w:p w14:paraId="0DE9167B" w14:textId="77777777" w:rsidR="00324854" w:rsidRPr="00910F0B" w:rsidRDefault="00324854" w:rsidP="00910F0B">
      <w:pPr>
        <w:rPr>
          <w:lang w:val="es-PE"/>
        </w:rPr>
      </w:pPr>
    </w:p>
    <w:p w14:paraId="1896709B" w14:textId="77777777" w:rsidR="00F76951" w:rsidRDefault="00F76951">
      <w:pPr>
        <w:spacing w:after="160" w:line="259" w:lineRule="auto"/>
        <w:ind w:firstLine="0"/>
        <w:rPr>
          <w:lang w:val="es-PE"/>
        </w:rPr>
      </w:pPr>
      <w:r>
        <w:rPr>
          <w:lang w:val="es-PE"/>
        </w:rPr>
        <w:br w:type="page"/>
      </w:r>
    </w:p>
    <w:p w14:paraId="394A1B4F" w14:textId="6B06683C" w:rsidR="005C3619" w:rsidRDefault="005C3619" w:rsidP="00F76951">
      <w:pPr>
        <w:spacing w:after="160" w:line="259" w:lineRule="auto"/>
        <w:ind w:firstLine="0"/>
        <w:rPr>
          <w:lang w:val="es-PE"/>
        </w:rPr>
      </w:pPr>
    </w:p>
    <w:p w14:paraId="6FD9AB06" w14:textId="77777777" w:rsidR="005C3619" w:rsidRPr="00F76951" w:rsidRDefault="005C3619" w:rsidP="00F76951">
      <w:pPr>
        <w:spacing w:after="160" w:line="259" w:lineRule="auto"/>
        <w:ind w:firstLine="0"/>
        <w:rPr>
          <w:lang w:val="es-PE"/>
        </w:rPr>
      </w:pPr>
    </w:p>
    <w:p w14:paraId="5E7DA1FF" w14:textId="506D1065" w:rsidR="00F76951" w:rsidRDefault="00A53243" w:rsidP="00F76951">
      <w:pPr>
        <w:pStyle w:val="Ttulo2"/>
        <w:rPr>
          <w:lang w:val="es-PE"/>
        </w:rPr>
      </w:pPr>
      <w:bookmarkStart w:id="51" w:name="_Toc126678978"/>
      <w:r w:rsidRPr="00A53243">
        <w:rPr>
          <w:lang w:val="es-PE"/>
        </w:rPr>
        <w:t>Ja. №.</w:t>
      </w:r>
      <w:r w:rsidR="00F76951" w:rsidRPr="00F76951">
        <w:rPr>
          <w:lang w:val="es-PE"/>
        </w:rPr>
        <w:t xml:space="preserve"> 348.</w:t>
      </w:r>
      <w:r w:rsidR="00F76951">
        <w:rPr>
          <w:lang w:val="es-PE"/>
        </w:rPr>
        <w:br/>
      </w:r>
      <w:r w:rsidR="00164884" w:rsidRPr="00A53243">
        <w:rPr>
          <w:sz w:val="22"/>
          <w:szCs w:val="22"/>
        </w:rPr>
        <w:tab/>
      </w:r>
      <w:r w:rsidR="00F76951" w:rsidRPr="00A53243">
        <w:rPr>
          <w:sz w:val="22"/>
          <w:szCs w:val="22"/>
          <w:lang w:val="es-PE"/>
        </w:rPr>
        <w:br/>
      </w:r>
      <w:proofErr w:type="spellStart"/>
      <w:r w:rsidR="00F76951" w:rsidRPr="00F76951">
        <w:rPr>
          <w:lang w:val="es-PE"/>
        </w:rPr>
        <w:t>Arañña-Jātaka</w:t>
      </w:r>
      <w:proofErr w:type="spellEnd"/>
      <w:r w:rsidR="00F76951" w:rsidRPr="00F76951">
        <w:rPr>
          <w:lang w:val="es-PE"/>
        </w:rPr>
        <w:t>.</w:t>
      </w:r>
      <w:bookmarkEnd w:id="51"/>
    </w:p>
    <w:p w14:paraId="5C41B441" w14:textId="31A77C54" w:rsidR="00A53243" w:rsidRPr="00A23F61" w:rsidRDefault="00A53243" w:rsidP="00A53243">
      <w:pPr>
        <w:pStyle w:val="Ttulo3"/>
        <w:rPr>
          <w:lang w:val="es-PE"/>
        </w:rPr>
      </w:pPr>
      <w:r w:rsidRPr="00A23F61">
        <w:rPr>
          <w:lang w:val="es-PE"/>
        </w:rPr>
        <w:t xml:space="preserve">Historia de Renacimientos sobre </w:t>
      </w:r>
      <w:r w:rsidR="00403708">
        <w:rPr>
          <w:i/>
          <w:iCs/>
          <w:lang w:val="es-PE"/>
        </w:rPr>
        <w:t>El Yermo</w:t>
      </w:r>
      <w:r>
        <w:rPr>
          <w:i/>
          <w:iCs/>
          <w:lang w:val="es-PE"/>
        </w:rPr>
        <w:t xml:space="preserve"> </w:t>
      </w:r>
      <w:r w:rsidRPr="00A23F61">
        <w:rPr>
          <w:lang w:val="es-PE"/>
        </w:rPr>
        <w:t>(</w:t>
      </w:r>
      <w:proofErr w:type="spellStart"/>
      <w:r w:rsidRPr="00A23F61">
        <w:rPr>
          <w:lang w:val="es-PE"/>
        </w:rPr>
        <w:t>4s</w:t>
      </w:r>
      <w:proofErr w:type="spellEnd"/>
      <w:r w:rsidRPr="00A23F61">
        <w:rPr>
          <w:lang w:val="es-PE"/>
        </w:rPr>
        <w:t>)</w:t>
      </w:r>
      <w:r w:rsidRPr="00E1498A">
        <w:rPr>
          <w:vertAlign w:val="superscript"/>
          <w:lang w:val="es-PE"/>
        </w:rPr>
        <w:t xml:space="preserve"> </w:t>
      </w:r>
    </w:p>
    <w:p w14:paraId="14BC9B0A" w14:textId="4CB9B723" w:rsidR="00F76951" w:rsidRDefault="00F76951" w:rsidP="00F76951">
      <w:pPr>
        <w:rPr>
          <w:lang w:val="es-PE"/>
        </w:rPr>
      </w:pPr>
      <w:r w:rsidRPr="00F76951">
        <w:rPr>
          <w:lang w:val="es-PE"/>
        </w:rPr>
        <w:t>"</w:t>
      </w:r>
      <w:r w:rsidRPr="008D4507">
        <w:rPr>
          <w:i/>
          <w:iCs/>
          <w:lang w:val="es-PE"/>
        </w:rPr>
        <w:t>Esta duda, padre mío</w:t>
      </w:r>
      <w:r w:rsidR="008D4507">
        <w:rPr>
          <w:lang w:val="es-PE"/>
        </w:rPr>
        <w:t>…</w:t>
      </w:r>
      <w:r w:rsidR="004B6C90">
        <w:rPr>
          <w:lang w:val="es-PE"/>
        </w:rPr>
        <w:t xml:space="preserve"> </w:t>
      </w:r>
      <w:r w:rsidR="00636D32" w:rsidRPr="00636D32">
        <w:rPr>
          <w:i/>
          <w:lang w:val="es-PE"/>
        </w:rPr>
        <w:t>etc.”</w:t>
      </w:r>
      <w:r w:rsidRPr="00F76951">
        <w:rPr>
          <w:lang w:val="es-PE"/>
        </w:rPr>
        <w:t xml:space="preserve"> Esta historia </w:t>
      </w:r>
      <w:r w:rsidR="00B4559F">
        <w:rPr>
          <w:lang w:val="es-PE"/>
        </w:rPr>
        <w:t xml:space="preserve">la </w:t>
      </w:r>
      <w:r w:rsidRPr="00F76951">
        <w:rPr>
          <w:lang w:val="es-PE"/>
        </w:rPr>
        <w:t xml:space="preserve">contó el </w:t>
      </w:r>
      <w:r w:rsidR="00832683" w:rsidRPr="00832683">
        <w:rPr>
          <w:i/>
          <w:iCs/>
        </w:rPr>
        <w:t xml:space="preserve">Bhagavā </w:t>
      </w:r>
      <w:r w:rsidR="00832683">
        <w:rPr>
          <w:lang w:val="es-PE"/>
        </w:rPr>
        <w:t xml:space="preserve">mientras se encontraba residiendo en el monasterio </w:t>
      </w:r>
      <w:proofErr w:type="spellStart"/>
      <w:r w:rsidR="00832683">
        <w:rPr>
          <w:lang w:val="es-PE"/>
        </w:rPr>
        <w:t>Jetavana</w:t>
      </w:r>
      <w:proofErr w:type="spellEnd"/>
      <w:r w:rsidR="00832683">
        <w:rPr>
          <w:lang w:val="es-PE"/>
        </w:rPr>
        <w:t xml:space="preserve"> </w:t>
      </w:r>
      <w:r w:rsidRPr="00F76951">
        <w:rPr>
          <w:lang w:val="es-PE"/>
        </w:rPr>
        <w:t xml:space="preserve">acerca de la seducción de un joven </w:t>
      </w:r>
      <w:r w:rsidR="004512EF">
        <w:rPr>
          <w:lang w:val="es-PE"/>
        </w:rPr>
        <w:t>por medio de</w:t>
      </w:r>
      <w:r w:rsidRPr="00F76951">
        <w:rPr>
          <w:lang w:val="es-PE"/>
        </w:rPr>
        <w:t xml:space="preserve"> cierta muchacha </w:t>
      </w:r>
      <w:r w:rsidR="00CA152F">
        <w:rPr>
          <w:lang w:val="es-PE"/>
        </w:rPr>
        <w:t>sensual</w:t>
      </w:r>
      <w:r w:rsidRPr="00F76951">
        <w:rPr>
          <w:lang w:val="es-PE"/>
        </w:rPr>
        <w:t xml:space="preserve">. El incidente que condujo a la historia se expondrá en el </w:t>
      </w:r>
      <w:proofErr w:type="spellStart"/>
      <w:r w:rsidRPr="00765250">
        <w:rPr>
          <w:i/>
          <w:iCs/>
          <w:lang w:val="es-PE"/>
        </w:rPr>
        <w:t>Cullanāradakassapa</w:t>
      </w:r>
      <w:r w:rsidR="00832683">
        <w:rPr>
          <w:i/>
          <w:iCs/>
          <w:lang w:val="es-PE"/>
        </w:rPr>
        <w:t>-Jātaka</w:t>
      </w:r>
      <w:r w:rsidRPr="00F76951">
        <w:rPr>
          <w:lang w:val="es-PE"/>
        </w:rPr>
        <w:t>.</w:t>
      </w:r>
      <w:r w:rsidRPr="009779F3">
        <w:rPr>
          <w:vertAlign w:val="superscript"/>
          <w:lang w:val="es-PE"/>
        </w:rPr>
        <w:t>1</w:t>
      </w:r>
      <w:proofErr w:type="spellEnd"/>
    </w:p>
    <w:p w14:paraId="53D2759E" w14:textId="20B03B50" w:rsidR="00155BDC" w:rsidRPr="00517F0D" w:rsidRDefault="00155BDC" w:rsidP="00155BDC">
      <w:pPr>
        <w:ind w:left="1416"/>
        <w:rPr>
          <w:i/>
          <w:iCs/>
          <w:lang w:val="es-PE"/>
        </w:rPr>
      </w:pPr>
      <w:r w:rsidRPr="00517F0D">
        <w:rPr>
          <w:i/>
          <w:iCs/>
          <w:lang w:val="es-PE"/>
        </w:rPr>
        <w:t xml:space="preserve">El </w:t>
      </w:r>
      <w:r w:rsidR="00517F0D" w:rsidRPr="00517F0D">
        <w:rPr>
          <w:i/>
          <w:iCs/>
        </w:rPr>
        <w:t xml:space="preserve">Bhagavā </w:t>
      </w:r>
      <w:r w:rsidRPr="00517F0D">
        <w:rPr>
          <w:i/>
          <w:iCs/>
          <w:lang w:val="es-PE"/>
        </w:rPr>
        <w:t xml:space="preserve">relató esta historia </w:t>
      </w:r>
      <w:r w:rsidR="002B439C">
        <w:rPr>
          <w:i/>
          <w:iCs/>
          <w:lang w:val="es-PE"/>
        </w:rPr>
        <w:t xml:space="preserve">mientras se encontraba residiendo en el monasterio </w:t>
      </w:r>
      <w:proofErr w:type="spellStart"/>
      <w:r w:rsidR="002B439C">
        <w:rPr>
          <w:i/>
          <w:iCs/>
          <w:lang w:val="es-PE"/>
        </w:rPr>
        <w:t>Jetavana</w:t>
      </w:r>
      <w:proofErr w:type="spellEnd"/>
      <w:r w:rsidRPr="00517F0D">
        <w:rPr>
          <w:i/>
          <w:iCs/>
          <w:lang w:val="es-PE"/>
        </w:rPr>
        <w:t xml:space="preserve"> refiriéndose a las seducciones de una joven </w:t>
      </w:r>
      <w:r w:rsidR="002B439C">
        <w:rPr>
          <w:i/>
          <w:iCs/>
          <w:lang w:val="es-PE"/>
        </w:rPr>
        <w:t>entregada</w:t>
      </w:r>
      <w:r w:rsidRPr="00517F0D">
        <w:rPr>
          <w:i/>
          <w:iCs/>
          <w:lang w:val="es-PE"/>
        </w:rPr>
        <w:t xml:space="preserve"> a los placeres sensuales.</w:t>
      </w:r>
    </w:p>
    <w:p w14:paraId="4BF71ABF" w14:textId="0EA5CCA7" w:rsidR="00155BDC" w:rsidRPr="00155BDC" w:rsidRDefault="00155BDC" w:rsidP="00155BDC">
      <w:pPr>
        <w:ind w:left="1416"/>
        <w:rPr>
          <w:i/>
          <w:iCs/>
          <w:lang w:val="es-PE"/>
        </w:rPr>
      </w:pPr>
      <w:r w:rsidRPr="00155BDC">
        <w:rPr>
          <w:i/>
          <w:iCs/>
          <w:lang w:val="es-PE"/>
        </w:rPr>
        <w:t xml:space="preserve">Se cuenta que, por aquel entonces, había una joven de unos dieciséis años, hija de un ciudadano de </w:t>
      </w:r>
      <w:proofErr w:type="spellStart"/>
      <w:r w:rsidR="002B439C">
        <w:rPr>
          <w:i/>
          <w:iCs/>
          <w:lang w:val="es-PE"/>
        </w:rPr>
        <w:t>Sāvatthī</w:t>
      </w:r>
      <w:proofErr w:type="spellEnd"/>
      <w:r w:rsidRPr="00155BDC">
        <w:rPr>
          <w:i/>
          <w:iCs/>
          <w:lang w:val="es-PE"/>
        </w:rPr>
        <w:t xml:space="preserve">; aunque poseía cualidades que </w:t>
      </w:r>
      <w:r w:rsidR="002B439C">
        <w:rPr>
          <w:i/>
          <w:iCs/>
          <w:lang w:val="es-PE"/>
        </w:rPr>
        <w:t xml:space="preserve">le </w:t>
      </w:r>
      <w:r w:rsidRPr="00155BDC">
        <w:rPr>
          <w:i/>
          <w:iCs/>
          <w:lang w:val="es-PE"/>
        </w:rPr>
        <w:t>augura</w:t>
      </w:r>
      <w:r w:rsidR="002B439C">
        <w:rPr>
          <w:i/>
          <w:iCs/>
          <w:lang w:val="es-PE"/>
        </w:rPr>
        <w:t>sen</w:t>
      </w:r>
      <w:r w:rsidRPr="00155BDC">
        <w:rPr>
          <w:i/>
          <w:iCs/>
          <w:lang w:val="es-PE"/>
        </w:rPr>
        <w:t xml:space="preserve"> buena fortuna a un hombre, nadie la había elegido. Su madre pensó: </w:t>
      </w:r>
      <w:r w:rsidR="00E24D07">
        <w:rPr>
          <w:i/>
          <w:iCs/>
          <w:lang w:val="es-PE"/>
        </w:rPr>
        <w:t>“</w:t>
      </w:r>
      <w:r w:rsidRPr="00155BDC">
        <w:rPr>
          <w:i/>
          <w:iCs/>
          <w:lang w:val="es-PE"/>
        </w:rPr>
        <w:t>Mi hija ya está en edad de casarse, pero nadie la elige</w:t>
      </w:r>
      <w:r w:rsidR="00E24D07">
        <w:rPr>
          <w:i/>
          <w:iCs/>
          <w:lang w:val="es-PE"/>
        </w:rPr>
        <w:t xml:space="preserve"> como esposa</w:t>
      </w:r>
      <w:r w:rsidRPr="00155BDC">
        <w:rPr>
          <w:i/>
          <w:iCs/>
          <w:lang w:val="es-PE"/>
        </w:rPr>
        <w:t xml:space="preserve">. La usaré como cebo para atraer a uno de esos ascetas </w:t>
      </w:r>
      <w:proofErr w:type="spellStart"/>
      <w:r w:rsidR="00E24D07" w:rsidRPr="00155BDC">
        <w:rPr>
          <w:i/>
          <w:iCs/>
          <w:lang w:val="es-PE"/>
        </w:rPr>
        <w:t>Sakya</w:t>
      </w:r>
      <w:r w:rsidR="00E24D07" w:rsidRPr="00E24D07">
        <w:rPr>
          <w:lang w:val="es-PE"/>
        </w:rPr>
        <w:t>s</w:t>
      </w:r>
      <w:proofErr w:type="spellEnd"/>
      <w:r w:rsidRPr="00155BDC">
        <w:rPr>
          <w:i/>
          <w:iCs/>
          <w:lang w:val="es-PE"/>
        </w:rPr>
        <w:t>, ha</w:t>
      </w:r>
      <w:r w:rsidR="00E24D07">
        <w:rPr>
          <w:i/>
          <w:iCs/>
          <w:lang w:val="es-PE"/>
        </w:rPr>
        <w:t>ré</w:t>
      </w:r>
      <w:r w:rsidRPr="00155BDC">
        <w:rPr>
          <w:i/>
          <w:iCs/>
          <w:lang w:val="es-PE"/>
        </w:rPr>
        <w:t xml:space="preserve"> que abandone la vida religiosa y viv</w:t>
      </w:r>
      <w:r w:rsidR="00E24D07">
        <w:rPr>
          <w:i/>
          <w:iCs/>
          <w:lang w:val="es-PE"/>
        </w:rPr>
        <w:t>a</w:t>
      </w:r>
      <w:r w:rsidRPr="00155BDC">
        <w:rPr>
          <w:i/>
          <w:iCs/>
          <w:lang w:val="es-PE"/>
        </w:rPr>
        <w:t xml:space="preserve"> a su costa</w:t>
      </w:r>
      <w:r w:rsidR="00E24D07">
        <w:rPr>
          <w:i/>
          <w:iCs/>
          <w:lang w:val="es-PE"/>
        </w:rPr>
        <w:t>”</w:t>
      </w:r>
      <w:r w:rsidRPr="00155BDC">
        <w:rPr>
          <w:i/>
          <w:iCs/>
          <w:lang w:val="es-PE"/>
        </w:rPr>
        <w:t>.</w:t>
      </w:r>
    </w:p>
    <w:p w14:paraId="61C9DDE3" w14:textId="28F2C41E" w:rsidR="00155BDC" w:rsidRPr="00155BDC" w:rsidRDefault="00E24D07" w:rsidP="00155BDC">
      <w:pPr>
        <w:ind w:left="1416"/>
        <w:rPr>
          <w:i/>
          <w:iCs/>
          <w:lang w:val="es-PE"/>
        </w:rPr>
      </w:pPr>
      <w:r>
        <w:rPr>
          <w:i/>
          <w:iCs/>
          <w:lang w:val="es-PE"/>
        </w:rPr>
        <w:t>Durante</w:t>
      </w:r>
      <w:r w:rsidR="00155BDC" w:rsidRPr="00155BDC">
        <w:rPr>
          <w:i/>
          <w:iCs/>
          <w:lang w:val="es-PE"/>
        </w:rPr>
        <w:t xml:space="preserve"> esa época</w:t>
      </w:r>
      <w:r>
        <w:rPr>
          <w:i/>
          <w:iCs/>
          <w:lang w:val="es-PE"/>
        </w:rPr>
        <w:t>,</w:t>
      </w:r>
      <w:r w:rsidR="00155BDC" w:rsidRPr="00155BDC">
        <w:rPr>
          <w:i/>
          <w:iCs/>
          <w:lang w:val="es-PE"/>
        </w:rPr>
        <w:t xml:space="preserve"> vivía en </w:t>
      </w:r>
      <w:proofErr w:type="spellStart"/>
      <w:r w:rsidR="00155BDC" w:rsidRPr="00155BDC">
        <w:rPr>
          <w:i/>
          <w:iCs/>
          <w:lang w:val="es-PE"/>
        </w:rPr>
        <w:t>Sāvatthi</w:t>
      </w:r>
      <w:proofErr w:type="spellEnd"/>
      <w:r w:rsidR="00155BDC" w:rsidRPr="00155BDC">
        <w:rPr>
          <w:i/>
          <w:iCs/>
          <w:lang w:val="es-PE"/>
        </w:rPr>
        <w:t xml:space="preserve"> un joven de buena familia que había entregado su corazón a la doctrina y se había hecho </w:t>
      </w:r>
      <w:proofErr w:type="spellStart"/>
      <w:r w:rsidRPr="00E24D07">
        <w:rPr>
          <w:i/>
          <w:iCs/>
        </w:rPr>
        <w:t>bhikkhu</w:t>
      </w:r>
      <w:proofErr w:type="spellEnd"/>
      <w:r w:rsidR="00155BDC" w:rsidRPr="00155BDC">
        <w:rPr>
          <w:i/>
          <w:iCs/>
          <w:lang w:val="es-PE"/>
        </w:rPr>
        <w:t xml:space="preserve">. Sin embargo, desde que recibió la ordenación plena, había perdido todo interés por el estudio y se dedicaba por entero a cuidar </w:t>
      </w:r>
      <w:r w:rsidR="00F92726">
        <w:rPr>
          <w:i/>
          <w:iCs/>
          <w:lang w:val="es-PE"/>
        </w:rPr>
        <w:t xml:space="preserve">de </w:t>
      </w:r>
      <w:r w:rsidR="00155BDC" w:rsidRPr="00155BDC">
        <w:rPr>
          <w:i/>
          <w:iCs/>
          <w:lang w:val="es-PE"/>
        </w:rPr>
        <w:t>su apariencia personal.</w:t>
      </w:r>
    </w:p>
    <w:p w14:paraId="1BE553AC" w14:textId="25BA0FF9" w:rsidR="00B70EE5" w:rsidRPr="00155BDC" w:rsidRDefault="00155BDC" w:rsidP="00155BDC">
      <w:pPr>
        <w:ind w:left="1416"/>
        <w:rPr>
          <w:i/>
          <w:iCs/>
          <w:lang w:val="es-PE"/>
        </w:rPr>
      </w:pPr>
      <w:r w:rsidRPr="00155BDC">
        <w:rPr>
          <w:i/>
          <w:iCs/>
          <w:lang w:val="es-PE"/>
        </w:rPr>
        <w:t xml:space="preserve">La mujer solía preparar en su casa gachas de arroz y otros alimentos, tanto sólidos como blandos; luego, se colocaba </w:t>
      </w:r>
      <w:r w:rsidR="00F92726">
        <w:rPr>
          <w:i/>
          <w:iCs/>
          <w:lang w:val="es-PE"/>
        </w:rPr>
        <w:t>en</w:t>
      </w:r>
      <w:r w:rsidRPr="00155BDC">
        <w:rPr>
          <w:i/>
          <w:iCs/>
          <w:lang w:val="es-PE"/>
        </w:rPr>
        <w:t xml:space="preserve"> la </w:t>
      </w:r>
      <w:r w:rsidR="00F92726">
        <w:rPr>
          <w:i/>
          <w:iCs/>
          <w:lang w:val="es-PE"/>
        </w:rPr>
        <w:t>entrada</w:t>
      </w:r>
      <w:r w:rsidRPr="00155BDC">
        <w:rPr>
          <w:i/>
          <w:iCs/>
          <w:lang w:val="es-PE"/>
        </w:rPr>
        <w:t xml:space="preserve"> mientras los </w:t>
      </w:r>
      <w:proofErr w:type="spellStart"/>
      <w:r w:rsidR="00F92726" w:rsidRPr="00F92726">
        <w:rPr>
          <w:i/>
          <w:iCs/>
        </w:rPr>
        <w:t>bhikkhus</w:t>
      </w:r>
      <w:proofErr w:type="spellEnd"/>
      <w:r w:rsidR="00F92726" w:rsidRPr="00F92726">
        <w:rPr>
          <w:i/>
          <w:iCs/>
        </w:rPr>
        <w:t xml:space="preserve"> </w:t>
      </w:r>
      <w:r w:rsidRPr="00155BDC">
        <w:rPr>
          <w:i/>
          <w:iCs/>
          <w:lang w:val="es-PE"/>
        </w:rPr>
        <w:t xml:space="preserve">recorrían las calles, buscando a alguien que pudiera caer en la tentación de </w:t>
      </w:r>
      <w:r w:rsidR="00F92726">
        <w:rPr>
          <w:i/>
          <w:iCs/>
          <w:lang w:val="es-PE"/>
        </w:rPr>
        <w:t>su</w:t>
      </w:r>
      <w:r w:rsidRPr="00155BDC">
        <w:rPr>
          <w:i/>
          <w:iCs/>
          <w:lang w:val="es-PE"/>
        </w:rPr>
        <w:t xml:space="preserve">s manjares. Pasaba ante ella una multitud de </w:t>
      </w:r>
      <w:proofErr w:type="spellStart"/>
      <w:r w:rsidR="006E2DF3" w:rsidRPr="006E2DF3">
        <w:rPr>
          <w:i/>
          <w:iCs/>
        </w:rPr>
        <w:t>bhikkhus</w:t>
      </w:r>
      <w:proofErr w:type="spellEnd"/>
      <w:r w:rsidR="006E2DF3" w:rsidRPr="006E2DF3">
        <w:rPr>
          <w:i/>
          <w:iCs/>
        </w:rPr>
        <w:t xml:space="preserve"> </w:t>
      </w:r>
      <w:r w:rsidRPr="00155BDC">
        <w:rPr>
          <w:i/>
          <w:iCs/>
          <w:lang w:val="es-PE"/>
        </w:rPr>
        <w:t>versados ​​en los Tres Cestos —</w:t>
      </w:r>
      <w:r w:rsidR="006E2DF3">
        <w:rPr>
          <w:i/>
          <w:iCs/>
          <w:lang w:val="es-PE"/>
        </w:rPr>
        <w:t xml:space="preserve"> </w:t>
      </w:r>
      <w:r w:rsidRPr="00155BDC">
        <w:rPr>
          <w:i/>
          <w:iCs/>
          <w:lang w:val="es-PE"/>
        </w:rPr>
        <w:t xml:space="preserve">incluidos el </w:t>
      </w:r>
      <w:proofErr w:type="spellStart"/>
      <w:r w:rsidRPr="00155BDC">
        <w:rPr>
          <w:i/>
          <w:iCs/>
          <w:lang w:val="es-PE"/>
        </w:rPr>
        <w:t>Abhidhamma</w:t>
      </w:r>
      <w:proofErr w:type="spellEnd"/>
      <w:r w:rsidRPr="00155BDC">
        <w:rPr>
          <w:i/>
          <w:iCs/>
          <w:lang w:val="es-PE"/>
        </w:rPr>
        <w:t xml:space="preserve"> y el Vinaya—</w:t>
      </w:r>
      <w:r w:rsidR="006E2DF3">
        <w:rPr>
          <w:i/>
          <w:iCs/>
          <w:lang w:val="es-PE"/>
        </w:rPr>
        <w:t xml:space="preserve"> </w:t>
      </w:r>
      <w:r w:rsidRPr="00155BDC">
        <w:rPr>
          <w:i/>
          <w:iCs/>
          <w:lang w:val="es-PE"/>
        </w:rPr>
        <w:t xml:space="preserve">pero entre ellos no </w:t>
      </w:r>
      <w:r w:rsidR="006E2DF3">
        <w:rPr>
          <w:i/>
          <w:iCs/>
          <w:lang w:val="es-PE"/>
        </w:rPr>
        <w:t>veía</w:t>
      </w:r>
      <w:r w:rsidRPr="00155BDC">
        <w:rPr>
          <w:i/>
          <w:iCs/>
          <w:lang w:val="es-PE"/>
        </w:rPr>
        <w:t xml:space="preserve"> a ninguno dispuesto a morder el anzuelo. Entre aquellas figuras que portaban el cuenco y </w:t>
      </w:r>
      <w:r w:rsidR="006E2DF3">
        <w:rPr>
          <w:i/>
          <w:iCs/>
          <w:lang w:val="es-PE"/>
        </w:rPr>
        <w:t xml:space="preserve">el ropaje azafrán </w:t>
      </w:r>
      <w:r w:rsidRPr="00155BDC">
        <w:rPr>
          <w:i/>
          <w:iCs/>
          <w:lang w:val="es-PE"/>
        </w:rPr>
        <w:t>—</w:t>
      </w:r>
      <w:r w:rsidR="006E2DF3">
        <w:rPr>
          <w:i/>
          <w:iCs/>
          <w:lang w:val="es-PE"/>
        </w:rPr>
        <w:t xml:space="preserve"> </w:t>
      </w:r>
      <w:r w:rsidRPr="00155BDC">
        <w:rPr>
          <w:i/>
          <w:iCs/>
          <w:lang w:val="es-PE"/>
        </w:rPr>
        <w:t>predicadores del Dhamma de voz dulce como la miel, que se desplazaban con la ligereza de las nubes arrastradas por el Viento —, no vio ni a uno solo</w:t>
      </w:r>
      <w:r w:rsidR="00DF5816">
        <w:rPr>
          <w:i/>
          <w:iCs/>
          <w:lang w:val="es-PE"/>
        </w:rPr>
        <w:t xml:space="preserve"> que satisficiese sus aspiraciones</w:t>
      </w:r>
      <w:r w:rsidRPr="00155BDC">
        <w:rPr>
          <w:i/>
          <w:iCs/>
          <w:lang w:val="es-PE"/>
        </w:rPr>
        <w:t>.</w:t>
      </w:r>
    </w:p>
    <w:p w14:paraId="743B8D79" w14:textId="2D3FBD86" w:rsidR="00487C44" w:rsidRPr="00517F0D" w:rsidRDefault="00DF5816" w:rsidP="00B70EE5">
      <w:pPr>
        <w:ind w:left="1416"/>
        <w:rPr>
          <w:i/>
          <w:iCs/>
          <w:lang w:val="es-PE"/>
        </w:rPr>
      </w:pPr>
      <w:r>
        <w:rPr>
          <w:i/>
          <w:iCs/>
          <w:lang w:val="es-PE"/>
        </w:rPr>
        <w:t xml:space="preserve">No obstante, </w:t>
      </w:r>
      <w:r w:rsidR="00517F0D" w:rsidRPr="00517F0D">
        <w:rPr>
          <w:i/>
          <w:iCs/>
          <w:lang w:val="es-PE"/>
        </w:rPr>
        <w:t xml:space="preserve">al fin vio acercarse a un </w:t>
      </w:r>
      <w:proofErr w:type="spellStart"/>
      <w:r w:rsidRPr="00DF5816">
        <w:rPr>
          <w:i/>
          <w:iCs/>
        </w:rPr>
        <w:t>bhikkhu</w:t>
      </w:r>
      <w:proofErr w:type="spellEnd"/>
      <w:r w:rsidR="00517F0D" w:rsidRPr="00517F0D">
        <w:rPr>
          <w:i/>
          <w:iCs/>
          <w:lang w:val="es-PE"/>
        </w:rPr>
        <w:t xml:space="preserve">: tenía los rabillos de los ojos ungidos, el cabello suelto, vestía un </w:t>
      </w:r>
      <w:r>
        <w:rPr>
          <w:i/>
          <w:iCs/>
          <w:lang w:val="es-PE"/>
        </w:rPr>
        <w:t>ropaje</w:t>
      </w:r>
      <w:r w:rsidR="00517F0D" w:rsidRPr="00517F0D">
        <w:rPr>
          <w:i/>
          <w:iCs/>
          <w:lang w:val="es-PE"/>
        </w:rPr>
        <w:t xml:space="preserve"> interior de tela fina y una exterior limpia y sacudida, portaba un cuenco del color de una piedra preciosa y una sombrilla a su gusto; era un hombre que daba rienda suelta a sus sentidos y lucía una piel muy bronceada. </w:t>
      </w:r>
      <w:r>
        <w:rPr>
          <w:i/>
          <w:iCs/>
          <w:lang w:val="es-PE"/>
        </w:rPr>
        <w:t>“</w:t>
      </w:r>
      <w:r w:rsidR="00517F0D" w:rsidRPr="00517F0D">
        <w:rPr>
          <w:i/>
          <w:iCs/>
          <w:lang w:val="es-PE"/>
        </w:rPr>
        <w:t xml:space="preserve">¡A este hombre </w:t>
      </w:r>
      <w:r>
        <w:rPr>
          <w:i/>
          <w:iCs/>
          <w:lang w:val="es-PE"/>
        </w:rPr>
        <w:t xml:space="preserve">podré </w:t>
      </w:r>
      <w:r w:rsidR="00517F0D" w:rsidRPr="00517F0D">
        <w:rPr>
          <w:i/>
          <w:iCs/>
          <w:lang w:val="es-PE"/>
        </w:rPr>
        <w:t>atrapar!</w:t>
      </w:r>
      <w:r>
        <w:rPr>
          <w:i/>
          <w:iCs/>
          <w:lang w:val="es-PE"/>
        </w:rPr>
        <w:t>”</w:t>
      </w:r>
      <w:r w:rsidR="00517F0D" w:rsidRPr="00517F0D">
        <w:rPr>
          <w:i/>
          <w:iCs/>
          <w:lang w:val="es-PE"/>
        </w:rPr>
        <w:t xml:space="preserve">, pensó ella; así, tras saludarlo, tomó su cuenco y lo invitó a entrar </w:t>
      </w:r>
      <w:r w:rsidR="008A6738">
        <w:rPr>
          <w:i/>
          <w:iCs/>
          <w:lang w:val="es-PE"/>
        </w:rPr>
        <w:t xml:space="preserve">a su </w:t>
      </w:r>
      <w:r w:rsidR="00517F0D" w:rsidRPr="00517F0D">
        <w:rPr>
          <w:i/>
          <w:iCs/>
          <w:lang w:val="es-PE"/>
        </w:rPr>
        <w:t>casa. Le ofreció asiento y le sirvió gachas de arroz y todo lo demás; luego, terminada la comida, le rogó que hiciera de aquella casa su lugar de visita habitual. De este modo, él comenzó a acudir a la casa y, con el tiempo, llegaron a intimar.</w:t>
      </w:r>
    </w:p>
    <w:p w14:paraId="1A53C337" w14:textId="77777777" w:rsidR="00F76951" w:rsidRDefault="00F76951" w:rsidP="00F76951">
      <w:pPr>
        <w:jc w:val="center"/>
      </w:pPr>
      <w:r>
        <w:t>--------------------------------------</w:t>
      </w:r>
    </w:p>
    <w:p w14:paraId="24CA478E" w14:textId="172A9102" w:rsidR="00697F69" w:rsidRDefault="008D4507" w:rsidP="00F76951">
      <w:pPr>
        <w:pStyle w:val="NormalHistoria"/>
        <w:rPr>
          <w:lang w:val="es-PE"/>
        </w:rPr>
      </w:pPr>
      <w:r w:rsidRPr="00F76951">
        <w:rPr>
          <w:lang w:val="es-PE"/>
        </w:rPr>
        <w:t xml:space="preserve">Una </w:t>
      </w:r>
      <w:r w:rsidR="00F76951" w:rsidRPr="00F76951">
        <w:rPr>
          <w:lang w:val="es-PE"/>
        </w:rPr>
        <w:t xml:space="preserve">vez, cuando Brahmadatta reinaba </w:t>
      </w:r>
      <w:proofErr w:type="spellStart"/>
      <w:r w:rsidR="00F76951" w:rsidRPr="00F76951">
        <w:rPr>
          <w:lang w:val="es-PE"/>
        </w:rPr>
        <w:t>Benares</w:t>
      </w:r>
      <w:proofErr w:type="spellEnd"/>
      <w:r w:rsidR="00F76951" w:rsidRPr="00F76951">
        <w:rPr>
          <w:lang w:val="es-PE"/>
        </w:rPr>
        <w:t xml:space="preserve">, el </w:t>
      </w:r>
      <w:r w:rsidR="005A64BD" w:rsidRPr="005A64BD">
        <w:rPr>
          <w:i/>
          <w:lang w:val="es-PE"/>
        </w:rPr>
        <w:t>Bodhisatta</w:t>
      </w:r>
      <w:r w:rsidR="00F76951" w:rsidRPr="00F76951">
        <w:rPr>
          <w:lang w:val="es-PE"/>
        </w:rPr>
        <w:t xml:space="preserve"> </w:t>
      </w:r>
      <w:r w:rsidR="009779F3">
        <w:rPr>
          <w:lang w:val="es-PE"/>
        </w:rPr>
        <w:t>re</w:t>
      </w:r>
      <w:r w:rsidR="00F76951" w:rsidRPr="00F76951">
        <w:rPr>
          <w:lang w:val="es-PE"/>
        </w:rPr>
        <w:t xml:space="preserve">nació en una casa de </w:t>
      </w:r>
      <w:r w:rsidR="00F76951" w:rsidRPr="009779F3">
        <w:rPr>
          <w:i/>
          <w:iCs/>
          <w:lang w:val="es-PE"/>
        </w:rPr>
        <w:t>brahmanes</w:t>
      </w:r>
      <w:r w:rsidR="00F76951" w:rsidRPr="00F76951">
        <w:rPr>
          <w:lang w:val="es-PE"/>
        </w:rPr>
        <w:t xml:space="preserve">. </w:t>
      </w:r>
      <w:r w:rsidR="005752A1" w:rsidRPr="00F76951">
        <w:rPr>
          <w:lang w:val="es-PE"/>
        </w:rPr>
        <w:t xml:space="preserve">Cuando </w:t>
      </w:r>
      <w:r w:rsidR="00F76951" w:rsidRPr="00F76951">
        <w:rPr>
          <w:lang w:val="es-PE"/>
        </w:rPr>
        <w:t xml:space="preserve">creció y aprendió todas las artes en </w:t>
      </w:r>
      <w:proofErr w:type="spellStart"/>
      <w:r w:rsidR="00F76951" w:rsidRPr="00F76951">
        <w:rPr>
          <w:lang w:val="es-PE"/>
        </w:rPr>
        <w:t>Takkasilā</w:t>
      </w:r>
      <w:proofErr w:type="spellEnd"/>
      <w:r w:rsidR="00F76951" w:rsidRPr="00F76951">
        <w:rPr>
          <w:lang w:val="es-PE"/>
        </w:rPr>
        <w:t>, su esposa murió</w:t>
      </w:r>
      <w:r w:rsidR="005752A1">
        <w:rPr>
          <w:lang w:val="es-PE"/>
        </w:rPr>
        <w:t xml:space="preserve">; entonces, </w:t>
      </w:r>
      <w:r w:rsidR="00F76951" w:rsidRPr="00F76951">
        <w:rPr>
          <w:lang w:val="es-PE"/>
        </w:rPr>
        <w:t xml:space="preserve">él adoptó la vida religiosa y se fue con su hijo a vivir </w:t>
      </w:r>
      <w:r w:rsidR="009779F3">
        <w:rPr>
          <w:lang w:val="es-PE"/>
        </w:rPr>
        <w:t xml:space="preserve">a </w:t>
      </w:r>
      <w:r w:rsidR="00F76951" w:rsidRPr="00F76951">
        <w:rPr>
          <w:lang w:val="es-PE"/>
        </w:rPr>
        <w:t xml:space="preserve">los </w:t>
      </w:r>
      <w:proofErr w:type="spellStart"/>
      <w:r w:rsidR="005752A1" w:rsidRPr="005752A1">
        <w:rPr>
          <w:lang w:val="es-PE"/>
        </w:rPr>
        <w:t>Himālayas</w:t>
      </w:r>
      <w:proofErr w:type="spellEnd"/>
      <w:r w:rsidR="00F76951" w:rsidRPr="00F76951">
        <w:rPr>
          <w:lang w:val="es-PE"/>
        </w:rPr>
        <w:t xml:space="preserve">. Allí, dejando a su hijo en una ermita, salió a recoger toda clase de frutos. En </w:t>
      </w:r>
      <w:r w:rsidR="00634B7C">
        <w:rPr>
          <w:lang w:val="es-PE"/>
        </w:rPr>
        <w:t>esa oportunidad</w:t>
      </w:r>
      <w:r w:rsidR="00F76951" w:rsidRPr="00F76951">
        <w:rPr>
          <w:lang w:val="es-PE"/>
        </w:rPr>
        <w:t xml:space="preserve">, unos bandoleros </w:t>
      </w:r>
      <w:proofErr w:type="spellStart"/>
      <w:r w:rsidR="00D638D6">
        <w:rPr>
          <w:lang w:val="es-PE"/>
        </w:rPr>
        <w:t>habíab</w:t>
      </w:r>
      <w:proofErr w:type="spellEnd"/>
      <w:r w:rsidR="00D638D6">
        <w:rPr>
          <w:lang w:val="es-PE"/>
        </w:rPr>
        <w:t xml:space="preserve"> </w:t>
      </w:r>
    </w:p>
    <w:p w14:paraId="1EE4931C" w14:textId="77777777" w:rsidR="00697F69" w:rsidRPr="00697F69" w:rsidRDefault="00697F69" w:rsidP="00697F69">
      <w:pPr>
        <w:pStyle w:val="PieDePgina0"/>
        <w:rPr>
          <w:sz w:val="16"/>
          <w:szCs w:val="20"/>
          <w:u w:val="single"/>
          <w:lang w:val="es-PE"/>
        </w:rPr>
      </w:pPr>
      <w:r w:rsidRPr="00697F69">
        <w:rPr>
          <w:sz w:val="16"/>
          <w:szCs w:val="20"/>
          <w:u w:val="single"/>
          <w:lang w:val="es-PE"/>
        </w:rPr>
        <w:t xml:space="preserve">                                                                                   . </w:t>
      </w:r>
    </w:p>
    <w:p w14:paraId="359DF1B3" w14:textId="36287B38" w:rsidR="00697F69" w:rsidRPr="00697F69" w:rsidRDefault="00697F69" w:rsidP="00697F69">
      <w:pPr>
        <w:pStyle w:val="PieDePgina0"/>
        <w:rPr>
          <w:spacing w:val="30"/>
          <w:szCs w:val="20"/>
          <w:lang w:val="es-PE"/>
        </w:rPr>
      </w:pPr>
      <w:r w:rsidRPr="00697F69">
        <w:rPr>
          <w:sz w:val="16"/>
          <w:szCs w:val="20"/>
          <w:lang w:val="es-PE"/>
        </w:rPr>
        <w:t>1</w:t>
      </w:r>
      <w:r>
        <w:rPr>
          <w:sz w:val="16"/>
          <w:szCs w:val="20"/>
          <w:lang w:val="es-PE"/>
        </w:rPr>
        <w:t xml:space="preserve">. </w:t>
      </w:r>
      <w:r w:rsidRPr="00697F69">
        <w:rPr>
          <w:sz w:val="16"/>
          <w:szCs w:val="20"/>
          <w:lang w:val="es-PE"/>
        </w:rPr>
        <w:t>Ja. №. 477, Vol. IV.</w:t>
      </w:r>
      <w:r w:rsidRPr="00697F69">
        <w:rPr>
          <w:sz w:val="16"/>
          <w:szCs w:val="20"/>
          <w:lang w:val="es-PE"/>
        </w:rPr>
        <w:br w:type="page"/>
      </w:r>
    </w:p>
    <w:p w14:paraId="3A2191E0" w14:textId="1E74593F" w:rsidR="00F76951" w:rsidRPr="00F76951" w:rsidRDefault="00D638D6" w:rsidP="00D638D6">
      <w:pPr>
        <w:pStyle w:val="NormalHistoriaSinSangra"/>
        <w:rPr>
          <w:lang w:val="es-PE"/>
        </w:rPr>
      </w:pPr>
      <w:r>
        <w:rPr>
          <w:lang w:val="es-PE"/>
        </w:rPr>
        <w:lastRenderedPageBreak/>
        <w:t xml:space="preserve">asaltado </w:t>
      </w:r>
      <w:r w:rsidRPr="00F76951">
        <w:rPr>
          <w:lang w:val="es-PE"/>
        </w:rPr>
        <w:t xml:space="preserve">una aldea </w:t>
      </w:r>
      <w:r w:rsidR="00F76951" w:rsidRPr="00F76951">
        <w:rPr>
          <w:lang w:val="es-PE"/>
        </w:rPr>
        <w:t>fronteriza</w:t>
      </w:r>
      <w:r w:rsidR="003506BD">
        <w:rPr>
          <w:lang w:val="es-PE"/>
        </w:rPr>
        <w:t xml:space="preserve"> </w:t>
      </w:r>
      <w:r w:rsidR="00F76951" w:rsidRPr="00F76951">
        <w:rPr>
          <w:lang w:val="es-PE"/>
        </w:rPr>
        <w:t xml:space="preserve">y </w:t>
      </w:r>
      <w:r w:rsidR="00F07DB9" w:rsidRPr="00D638D6">
        <w:rPr>
          <w:lang w:val="es-PE"/>
        </w:rPr>
        <w:t>abandona</w:t>
      </w:r>
      <w:r>
        <w:rPr>
          <w:lang w:val="es-PE"/>
        </w:rPr>
        <w:t>do</w:t>
      </w:r>
      <w:r w:rsidR="00F07DB9">
        <w:rPr>
          <w:lang w:val="es-PE"/>
        </w:rPr>
        <w:t xml:space="preserve"> el lugar </w:t>
      </w:r>
      <w:r w:rsidR="00F76951" w:rsidRPr="00F76951">
        <w:rPr>
          <w:lang w:val="es-PE"/>
        </w:rPr>
        <w:t xml:space="preserve">con </w:t>
      </w:r>
      <w:r w:rsidR="00F07DB9">
        <w:rPr>
          <w:lang w:val="es-PE"/>
        </w:rPr>
        <w:t>uno</w:t>
      </w:r>
      <w:r w:rsidR="00F76951" w:rsidRPr="00F76951">
        <w:rPr>
          <w:lang w:val="es-PE"/>
        </w:rPr>
        <w:t xml:space="preserve">s prisioneros, </w:t>
      </w:r>
      <w:r w:rsidR="003506BD">
        <w:rPr>
          <w:lang w:val="es-PE"/>
        </w:rPr>
        <w:t>entonces</w:t>
      </w:r>
      <w:r>
        <w:rPr>
          <w:lang w:val="es-PE"/>
        </w:rPr>
        <w:t>,</w:t>
      </w:r>
      <w:r w:rsidR="003506BD">
        <w:rPr>
          <w:lang w:val="es-PE"/>
        </w:rPr>
        <w:t xml:space="preserve"> </w:t>
      </w:r>
      <w:r w:rsidR="00F76951" w:rsidRPr="00F76951">
        <w:rPr>
          <w:lang w:val="es-PE"/>
        </w:rPr>
        <w:t>cierta doncella huyó a refugiarse a esta ermita [148] y</w:t>
      </w:r>
      <w:r>
        <w:rPr>
          <w:lang w:val="es-PE"/>
        </w:rPr>
        <w:t>,</w:t>
      </w:r>
      <w:r w:rsidR="00F76951" w:rsidRPr="00F76951">
        <w:rPr>
          <w:lang w:val="es-PE"/>
        </w:rPr>
        <w:t xml:space="preserve"> con sus seducciones</w:t>
      </w:r>
      <w:r>
        <w:rPr>
          <w:lang w:val="es-PE"/>
        </w:rPr>
        <w:t>,</w:t>
      </w:r>
      <w:r w:rsidR="00F76951" w:rsidRPr="00F76951">
        <w:rPr>
          <w:lang w:val="es-PE"/>
        </w:rPr>
        <w:t xml:space="preserve"> corrompió la virtud del joven. Ella le dijo: "</w:t>
      </w:r>
      <w:r w:rsidR="003506BD" w:rsidRPr="00F76951">
        <w:rPr>
          <w:lang w:val="es-PE"/>
        </w:rPr>
        <w:t>V</w:t>
      </w:r>
      <w:r w:rsidR="003506BD">
        <w:rPr>
          <w:lang w:val="es-PE"/>
        </w:rPr>
        <w:t>ay</w:t>
      </w:r>
      <w:r w:rsidR="003506BD" w:rsidRPr="00F76951">
        <w:rPr>
          <w:lang w:val="es-PE"/>
        </w:rPr>
        <w:t>ámonos</w:t>
      </w:r>
      <w:r w:rsidR="00F76951" w:rsidRPr="00F76951">
        <w:rPr>
          <w:lang w:val="es-PE"/>
        </w:rPr>
        <w:t>".</w:t>
      </w:r>
    </w:p>
    <w:p w14:paraId="77282B16" w14:textId="1CEC1EA2" w:rsidR="00F76951" w:rsidRPr="00F76951" w:rsidRDefault="00F76951" w:rsidP="00F76951">
      <w:pPr>
        <w:pStyle w:val="NormalHistoria"/>
        <w:rPr>
          <w:lang w:val="es-PE"/>
        </w:rPr>
      </w:pPr>
      <w:r w:rsidRPr="00F76951">
        <w:rPr>
          <w:lang w:val="es-PE"/>
        </w:rPr>
        <w:t>"</w:t>
      </w:r>
      <w:r w:rsidR="007B30B2" w:rsidRPr="00F76951">
        <w:rPr>
          <w:lang w:val="es-PE"/>
        </w:rPr>
        <w:t xml:space="preserve">Que </w:t>
      </w:r>
      <w:r w:rsidR="00166999" w:rsidRPr="00F76951">
        <w:rPr>
          <w:lang w:val="es-PE"/>
        </w:rPr>
        <w:t xml:space="preserve">regrese primero </w:t>
      </w:r>
      <w:r w:rsidRPr="00F76951">
        <w:rPr>
          <w:lang w:val="es-PE"/>
        </w:rPr>
        <w:t xml:space="preserve">mi padre ", dijo, "y después de que haya </w:t>
      </w:r>
      <w:r w:rsidR="003506BD">
        <w:rPr>
          <w:lang w:val="es-PE"/>
        </w:rPr>
        <w:t>conversado con él,</w:t>
      </w:r>
      <w:r w:rsidRPr="00F76951">
        <w:rPr>
          <w:lang w:val="es-PE"/>
        </w:rPr>
        <w:t xml:space="preserve"> </w:t>
      </w:r>
      <w:r w:rsidR="007B30B2">
        <w:rPr>
          <w:lang w:val="es-PE"/>
        </w:rPr>
        <w:t xml:space="preserve">me </w:t>
      </w:r>
      <w:r w:rsidRPr="00F76951">
        <w:rPr>
          <w:lang w:val="es-PE"/>
        </w:rPr>
        <w:t>iré contigo".</w:t>
      </w:r>
    </w:p>
    <w:p w14:paraId="233DD532" w14:textId="3D296E48" w:rsidR="00F76951" w:rsidRPr="00F76951" w:rsidRDefault="00F76951" w:rsidP="00F76951">
      <w:pPr>
        <w:pStyle w:val="NormalHistoria"/>
        <w:rPr>
          <w:lang w:val="es-PE"/>
        </w:rPr>
      </w:pPr>
      <w:r w:rsidRPr="00F76951">
        <w:rPr>
          <w:lang w:val="es-PE"/>
        </w:rPr>
        <w:t xml:space="preserve">"Bueno, </w:t>
      </w:r>
      <w:r w:rsidR="00AA60D9">
        <w:rPr>
          <w:lang w:val="es-PE"/>
        </w:rPr>
        <w:t>después de conversar con</w:t>
      </w:r>
      <w:r w:rsidR="00707ADA">
        <w:rPr>
          <w:lang w:val="es-PE"/>
        </w:rPr>
        <w:t xml:space="preserve"> su padre</w:t>
      </w:r>
      <w:r w:rsidRPr="00F76951">
        <w:rPr>
          <w:lang w:val="es-PE"/>
        </w:rPr>
        <w:t>, ven</w:t>
      </w:r>
      <w:r w:rsidR="009749AC">
        <w:rPr>
          <w:lang w:val="es-PE"/>
        </w:rPr>
        <w:t>ga</w:t>
      </w:r>
      <w:r w:rsidRPr="00F76951">
        <w:rPr>
          <w:lang w:val="es-PE"/>
        </w:rPr>
        <w:t xml:space="preserve"> a mí", dijo </w:t>
      </w:r>
      <w:r w:rsidR="00877BFA" w:rsidRPr="00F76951">
        <w:rPr>
          <w:lang w:val="es-PE"/>
        </w:rPr>
        <w:t>y</w:t>
      </w:r>
      <w:r w:rsidR="00877BFA">
        <w:rPr>
          <w:lang w:val="es-PE"/>
        </w:rPr>
        <w:t>,</w:t>
      </w:r>
      <w:r w:rsidR="00877BFA" w:rsidRPr="00F76951">
        <w:rPr>
          <w:lang w:val="es-PE"/>
        </w:rPr>
        <w:t xml:space="preserve"> </w:t>
      </w:r>
      <w:r w:rsidR="00877BFA">
        <w:rPr>
          <w:lang w:val="es-PE"/>
        </w:rPr>
        <w:t>abandonando el lugar,</w:t>
      </w:r>
      <w:r w:rsidRPr="00F76951">
        <w:rPr>
          <w:lang w:val="es-PE"/>
        </w:rPr>
        <w:t xml:space="preserve"> se sentó en medio del camino. El joven asceta, cuando llegó su padre, pronunció la primera estrofa:</w:t>
      </w:r>
    </w:p>
    <w:p w14:paraId="79A1BB7F" w14:textId="22933EFE" w:rsidR="00F76951" w:rsidRPr="00F76951" w:rsidRDefault="00707ADA" w:rsidP="00877BFA">
      <w:pPr>
        <w:pStyle w:val="Verso2Espaol"/>
        <w:ind w:left="1416"/>
        <w:rPr>
          <w:lang w:val="es-PE"/>
        </w:rPr>
      </w:pPr>
      <w:r>
        <w:rPr>
          <w:lang w:val="es-PE"/>
        </w:rPr>
        <w:t>1.</w:t>
      </w:r>
      <w:r>
        <w:rPr>
          <w:lang w:val="es-PE"/>
        </w:rPr>
        <w:tab/>
      </w:r>
      <w:r w:rsidR="00F76951" w:rsidRPr="00F76951">
        <w:rPr>
          <w:lang w:val="es-PE"/>
        </w:rPr>
        <w:t xml:space="preserve">Esta duda, </w:t>
      </w:r>
      <w:r w:rsidR="00AA60D9" w:rsidRPr="00F76951">
        <w:rPr>
          <w:lang w:val="es-PE"/>
        </w:rPr>
        <w:t xml:space="preserve">Padre </w:t>
      </w:r>
      <w:r w:rsidR="00F76951" w:rsidRPr="00F76951">
        <w:rPr>
          <w:lang w:val="es-PE"/>
        </w:rPr>
        <w:t>mío, resuélv</w:t>
      </w:r>
      <w:r w:rsidR="007B30B2">
        <w:rPr>
          <w:lang w:val="es-PE"/>
        </w:rPr>
        <w:t>a</w:t>
      </w:r>
      <w:r w:rsidR="00F76951" w:rsidRPr="00F76951">
        <w:rPr>
          <w:lang w:val="es-PE"/>
        </w:rPr>
        <w:t>me</w:t>
      </w:r>
      <w:r w:rsidR="007B30B2">
        <w:rPr>
          <w:lang w:val="es-PE"/>
        </w:rPr>
        <w:t>la</w:t>
      </w:r>
      <w:r w:rsidR="00F76951" w:rsidRPr="00F76951">
        <w:rPr>
          <w:lang w:val="es-PE"/>
        </w:rPr>
        <w:t xml:space="preserve">, </w:t>
      </w:r>
      <w:r w:rsidR="007B30B2">
        <w:rPr>
          <w:lang w:val="es-PE"/>
        </w:rPr>
        <w:t>se lo</w:t>
      </w:r>
      <w:r w:rsidR="00F76951" w:rsidRPr="00F76951">
        <w:rPr>
          <w:lang w:val="es-PE"/>
        </w:rPr>
        <w:t xml:space="preserve"> ruego;</w:t>
      </w:r>
    </w:p>
    <w:p w14:paraId="4CA2E55B" w14:textId="52A3373B" w:rsidR="00F76951" w:rsidRPr="00F76951" w:rsidRDefault="00F76951" w:rsidP="00F76951">
      <w:pPr>
        <w:pStyle w:val="Verso2Espaol"/>
        <w:rPr>
          <w:lang w:val="es-PE"/>
        </w:rPr>
      </w:pPr>
      <w:r w:rsidRPr="00F76951">
        <w:rPr>
          <w:lang w:val="es-PE"/>
        </w:rPr>
        <w:t>Si a algún pueblo de este bosque me desv</w:t>
      </w:r>
      <w:r w:rsidR="008B4372">
        <w:rPr>
          <w:lang w:val="es-PE"/>
        </w:rPr>
        <w:t>iase</w:t>
      </w:r>
      <w:r w:rsidRPr="00F76951">
        <w:rPr>
          <w:lang w:val="es-PE"/>
        </w:rPr>
        <w:t>,</w:t>
      </w:r>
    </w:p>
    <w:p w14:paraId="2045B565" w14:textId="05E45897" w:rsidR="00F76951" w:rsidRPr="00F76951" w:rsidRDefault="00D20E65" w:rsidP="00F76951">
      <w:pPr>
        <w:pStyle w:val="Verso2Espaol"/>
        <w:rPr>
          <w:lang w:val="es-PE"/>
        </w:rPr>
      </w:pPr>
      <w:r>
        <w:rPr>
          <w:lang w:val="es-PE"/>
        </w:rPr>
        <w:t>¿</w:t>
      </w:r>
      <w:r w:rsidR="00B27C2A">
        <w:rPr>
          <w:lang w:val="es-PE"/>
        </w:rPr>
        <w:t>H</w:t>
      </w:r>
      <w:r w:rsidR="00B27C2A" w:rsidRPr="00F76951">
        <w:rPr>
          <w:lang w:val="es-PE"/>
        </w:rPr>
        <w:t xml:space="preserve">ombres </w:t>
      </w:r>
      <w:r w:rsidR="00F76951" w:rsidRPr="00F76951">
        <w:rPr>
          <w:lang w:val="es-PE"/>
        </w:rPr>
        <w:t xml:space="preserve">de qué </w:t>
      </w:r>
      <w:r>
        <w:rPr>
          <w:lang w:val="es-PE"/>
        </w:rPr>
        <w:t>instrucció</w:t>
      </w:r>
      <w:r w:rsidR="000944B5">
        <w:rPr>
          <w:lang w:val="es-PE"/>
        </w:rPr>
        <w:t>n</w:t>
      </w:r>
      <w:r w:rsidR="007B30B2">
        <w:rPr>
          <w:lang w:val="es-PE"/>
        </w:rPr>
        <w:t xml:space="preserve"> </w:t>
      </w:r>
      <w:r w:rsidR="00F76951" w:rsidRPr="00F76951">
        <w:rPr>
          <w:lang w:val="es-PE"/>
        </w:rPr>
        <w:t>moral o de qué secta</w:t>
      </w:r>
    </w:p>
    <w:p w14:paraId="2D4C954C" w14:textId="093DF665" w:rsidR="00F76951" w:rsidRDefault="00D556C2" w:rsidP="00F76951">
      <w:pPr>
        <w:pStyle w:val="Verso2Espaol"/>
        <w:rPr>
          <w:lang w:val="es-PE"/>
        </w:rPr>
      </w:pPr>
      <w:r>
        <w:rPr>
          <w:lang w:val="es-PE"/>
        </w:rPr>
        <w:t xml:space="preserve">Consideraré </w:t>
      </w:r>
      <w:r w:rsidR="00F76951" w:rsidRPr="00F76951">
        <w:rPr>
          <w:lang w:val="es-PE"/>
        </w:rPr>
        <w:t xml:space="preserve">más sabiamente </w:t>
      </w:r>
      <w:r>
        <w:rPr>
          <w:lang w:val="es-PE"/>
        </w:rPr>
        <w:t>como</w:t>
      </w:r>
      <w:r w:rsidR="00F76951" w:rsidRPr="00F76951">
        <w:rPr>
          <w:lang w:val="es-PE"/>
        </w:rPr>
        <w:t xml:space="preserve"> mis amigos?</w:t>
      </w:r>
    </w:p>
    <w:p w14:paraId="73F63601" w14:textId="77777777" w:rsidR="00F76951" w:rsidRPr="00F76951" w:rsidRDefault="00F76951" w:rsidP="00F76951">
      <w:pPr>
        <w:pStyle w:val="Verso2Espaol"/>
        <w:rPr>
          <w:lang w:val="es-PE"/>
        </w:rPr>
      </w:pPr>
    </w:p>
    <w:p w14:paraId="6E084186" w14:textId="7FE35A70" w:rsidR="00F76951" w:rsidRPr="00F76951" w:rsidRDefault="00F76951" w:rsidP="00F76951">
      <w:pPr>
        <w:pStyle w:val="NormalHistoria"/>
        <w:rPr>
          <w:lang w:val="es-PE"/>
        </w:rPr>
      </w:pPr>
      <w:r w:rsidRPr="00F76951">
        <w:rPr>
          <w:lang w:val="es-PE"/>
        </w:rPr>
        <w:t>Entonces</w:t>
      </w:r>
      <w:r w:rsidR="00AA60D9">
        <w:rPr>
          <w:lang w:val="es-PE"/>
        </w:rPr>
        <w:t>,</w:t>
      </w:r>
      <w:r w:rsidRPr="00F76951">
        <w:rPr>
          <w:lang w:val="es-PE"/>
        </w:rPr>
        <w:t xml:space="preserve"> su padre, a modo de advertencia, </w:t>
      </w:r>
      <w:r w:rsidR="00AA60D9">
        <w:rPr>
          <w:lang w:val="es-PE"/>
        </w:rPr>
        <w:t>recitó</w:t>
      </w:r>
      <w:r w:rsidRPr="00F76951">
        <w:rPr>
          <w:lang w:val="es-PE"/>
        </w:rPr>
        <w:t xml:space="preserve"> tres estrofas:</w:t>
      </w:r>
    </w:p>
    <w:p w14:paraId="49D8FD94" w14:textId="06BBEF29" w:rsidR="00F76951" w:rsidRPr="00F76951" w:rsidRDefault="00707ADA" w:rsidP="00877BFA">
      <w:pPr>
        <w:pStyle w:val="Verso2Espaol"/>
        <w:ind w:left="1416"/>
        <w:rPr>
          <w:lang w:val="es-PE"/>
        </w:rPr>
      </w:pPr>
      <w:r>
        <w:rPr>
          <w:lang w:val="es-PE"/>
        </w:rPr>
        <w:t>2.</w:t>
      </w:r>
      <w:r>
        <w:rPr>
          <w:lang w:val="es-PE"/>
        </w:rPr>
        <w:tab/>
      </w:r>
      <w:r w:rsidR="00A04A09">
        <w:rPr>
          <w:lang w:val="es-PE"/>
        </w:rPr>
        <w:t>Alguien</w:t>
      </w:r>
      <w:r w:rsidR="00F76951" w:rsidRPr="00F76951">
        <w:rPr>
          <w:lang w:val="es-PE"/>
        </w:rPr>
        <w:t xml:space="preserve"> que pued</w:t>
      </w:r>
      <w:r w:rsidR="00A04A09">
        <w:rPr>
          <w:lang w:val="es-PE"/>
        </w:rPr>
        <w:t>a</w:t>
      </w:r>
      <w:r w:rsidR="00F76951" w:rsidRPr="00F76951">
        <w:rPr>
          <w:lang w:val="es-PE"/>
        </w:rPr>
        <w:t xml:space="preserve"> ganar </w:t>
      </w:r>
      <w:r w:rsidR="00A04A09">
        <w:rPr>
          <w:lang w:val="es-PE"/>
        </w:rPr>
        <w:t>s</w:t>
      </w:r>
      <w:r w:rsidR="00F76951" w:rsidRPr="00F76951">
        <w:rPr>
          <w:lang w:val="es-PE"/>
        </w:rPr>
        <w:t>u confianza y amor,</w:t>
      </w:r>
    </w:p>
    <w:p w14:paraId="2484F327" w14:textId="5CEAE29A" w:rsidR="00F76951" w:rsidRDefault="00F67DFA" w:rsidP="00F76951">
      <w:pPr>
        <w:pStyle w:val="Verso2Espaol"/>
        <w:rPr>
          <w:lang w:val="es-PE"/>
        </w:rPr>
      </w:pPr>
      <w:r>
        <w:rPr>
          <w:lang w:val="es-PE"/>
        </w:rPr>
        <w:t>En quien</w:t>
      </w:r>
      <w:r w:rsidR="00E07FB7">
        <w:rPr>
          <w:lang w:val="es-PE"/>
        </w:rPr>
        <w:t xml:space="preserve"> </w:t>
      </w:r>
      <w:r w:rsidR="00CF73C2">
        <w:rPr>
          <w:lang w:val="es-PE"/>
        </w:rPr>
        <w:t xml:space="preserve">pueda </w:t>
      </w:r>
      <w:r w:rsidR="00F76951" w:rsidRPr="00F76951">
        <w:rPr>
          <w:lang w:val="es-PE"/>
        </w:rPr>
        <w:t xml:space="preserve">confiar </w:t>
      </w:r>
      <w:r w:rsidR="00E07FB7">
        <w:rPr>
          <w:lang w:val="es-PE"/>
        </w:rPr>
        <w:t>s</w:t>
      </w:r>
      <w:r w:rsidR="00F76951" w:rsidRPr="00F76951">
        <w:rPr>
          <w:lang w:val="es-PE"/>
        </w:rPr>
        <w:t>u palabra y pacientemente</w:t>
      </w:r>
      <w:r>
        <w:rPr>
          <w:lang w:val="es-PE"/>
        </w:rPr>
        <w:t xml:space="preserve"> </w:t>
      </w:r>
      <w:r w:rsidR="00B27C2A" w:rsidRPr="00F76951">
        <w:rPr>
          <w:lang w:val="es-PE"/>
        </w:rPr>
        <w:t>probar</w:t>
      </w:r>
      <w:r w:rsidR="00B27C2A">
        <w:rPr>
          <w:lang w:val="es-PE"/>
        </w:rPr>
        <w:t>se</w:t>
      </w:r>
      <w:r w:rsidR="00B27C2A" w:rsidRPr="00F76951">
        <w:rPr>
          <w:lang w:val="es-PE"/>
        </w:rPr>
        <w:t xml:space="preserve"> </w:t>
      </w:r>
      <w:r>
        <w:rPr>
          <w:lang w:val="es-PE"/>
        </w:rPr>
        <w:t>consigo</w:t>
      </w:r>
      <w:r w:rsidR="00F76951" w:rsidRPr="00F76951">
        <w:rPr>
          <w:lang w:val="es-PE"/>
        </w:rPr>
        <w:t>,</w:t>
      </w:r>
    </w:p>
    <w:p w14:paraId="40E03202" w14:textId="77777777" w:rsidR="00707ADA" w:rsidRPr="00F76951" w:rsidRDefault="00707ADA" w:rsidP="00F76951">
      <w:pPr>
        <w:pStyle w:val="Verso2Espaol"/>
        <w:rPr>
          <w:lang w:val="es-PE"/>
        </w:rPr>
      </w:pPr>
    </w:p>
    <w:p w14:paraId="1B70F796" w14:textId="5E31147E" w:rsidR="00F76951" w:rsidRPr="00F76951" w:rsidRDefault="00707ADA" w:rsidP="00707ADA">
      <w:pPr>
        <w:pStyle w:val="Verso2Espaol"/>
        <w:ind w:left="1416"/>
        <w:rPr>
          <w:lang w:val="es-PE"/>
        </w:rPr>
      </w:pPr>
      <w:r>
        <w:rPr>
          <w:lang w:val="es-PE"/>
        </w:rPr>
        <w:t>3.</w:t>
      </w:r>
      <w:r>
        <w:rPr>
          <w:lang w:val="es-PE"/>
        </w:rPr>
        <w:tab/>
      </w:r>
      <w:r w:rsidR="00CF73C2">
        <w:rPr>
          <w:lang w:val="es-PE"/>
        </w:rPr>
        <w:t>Quien e</w:t>
      </w:r>
      <w:r w:rsidR="00F76951" w:rsidRPr="00F76951">
        <w:rPr>
          <w:lang w:val="es-PE"/>
        </w:rPr>
        <w:t xml:space="preserve">n pensamiento, palabra y </w:t>
      </w:r>
      <w:r w:rsidR="00CF73C2">
        <w:rPr>
          <w:lang w:val="es-PE"/>
        </w:rPr>
        <w:t xml:space="preserve">acción </w:t>
      </w:r>
      <w:r w:rsidR="00F76951" w:rsidRPr="00F76951">
        <w:rPr>
          <w:lang w:val="es-PE"/>
        </w:rPr>
        <w:t xml:space="preserve">nunca </w:t>
      </w:r>
      <w:r w:rsidR="00EF7246">
        <w:rPr>
          <w:lang w:val="es-PE"/>
        </w:rPr>
        <w:t xml:space="preserve">lo </w:t>
      </w:r>
      <w:r w:rsidR="00F76951" w:rsidRPr="00F76951">
        <w:rPr>
          <w:lang w:val="es-PE"/>
        </w:rPr>
        <w:t>ofend</w:t>
      </w:r>
      <w:r w:rsidR="00CF73C2">
        <w:rPr>
          <w:lang w:val="es-PE"/>
        </w:rPr>
        <w:t>a</w:t>
      </w:r>
      <w:r w:rsidR="00EF7246">
        <w:rPr>
          <w:lang w:val="es-PE"/>
        </w:rPr>
        <w:t xml:space="preserve"> </w:t>
      </w:r>
      <w:r w:rsidR="00F76951" w:rsidRPr="00F76951">
        <w:rPr>
          <w:lang w:val="es-PE"/>
        </w:rPr>
        <w:t>—</w:t>
      </w:r>
    </w:p>
    <w:p w14:paraId="57D6F5DB" w14:textId="1F5F5B82" w:rsidR="00F76951" w:rsidRDefault="00CF73C2" w:rsidP="00F76951">
      <w:pPr>
        <w:pStyle w:val="Verso2Espaol"/>
        <w:rPr>
          <w:lang w:val="es-PE"/>
        </w:rPr>
      </w:pPr>
      <w:r>
        <w:rPr>
          <w:lang w:val="es-PE"/>
        </w:rPr>
        <w:t xml:space="preserve">Adóptelo </w:t>
      </w:r>
      <w:r w:rsidR="00F76951" w:rsidRPr="00F76951">
        <w:rPr>
          <w:lang w:val="es-PE"/>
        </w:rPr>
        <w:t xml:space="preserve">en </w:t>
      </w:r>
      <w:r w:rsidR="00E07FB7">
        <w:rPr>
          <w:lang w:val="es-PE"/>
        </w:rPr>
        <w:t>s</w:t>
      </w:r>
      <w:r w:rsidR="00F76951" w:rsidRPr="00F76951">
        <w:rPr>
          <w:lang w:val="es-PE"/>
        </w:rPr>
        <w:t>u corazón y aférr</w:t>
      </w:r>
      <w:r w:rsidR="00E07FB7">
        <w:rPr>
          <w:lang w:val="es-PE"/>
        </w:rPr>
        <w:t>es</w:t>
      </w:r>
      <w:r w:rsidR="00F76951" w:rsidRPr="00F76951">
        <w:rPr>
          <w:lang w:val="es-PE"/>
        </w:rPr>
        <w:t xml:space="preserve">e a </w:t>
      </w:r>
      <w:r w:rsidR="00E07FB7">
        <w:rPr>
          <w:lang w:val="es-PE"/>
        </w:rPr>
        <w:t xml:space="preserve">tal persona </w:t>
      </w:r>
      <w:r w:rsidR="00F76951" w:rsidRPr="00F76951">
        <w:rPr>
          <w:lang w:val="es-PE"/>
        </w:rPr>
        <w:t>como amigo.</w:t>
      </w:r>
    </w:p>
    <w:p w14:paraId="26C92D7A" w14:textId="77777777" w:rsidR="00707ADA" w:rsidRPr="00F76951" w:rsidRDefault="00707ADA" w:rsidP="00F76951">
      <w:pPr>
        <w:pStyle w:val="Verso2Espaol"/>
        <w:rPr>
          <w:lang w:val="es-PE"/>
        </w:rPr>
      </w:pPr>
    </w:p>
    <w:p w14:paraId="6CA2AD85" w14:textId="22D24E75" w:rsidR="00F76951" w:rsidRPr="00F76951" w:rsidRDefault="00707ADA" w:rsidP="00707ADA">
      <w:pPr>
        <w:pStyle w:val="Verso2Espaol"/>
        <w:ind w:left="1416"/>
        <w:rPr>
          <w:lang w:val="es-PE"/>
        </w:rPr>
      </w:pPr>
      <w:r>
        <w:rPr>
          <w:lang w:val="es-PE"/>
        </w:rPr>
        <w:t>4.</w:t>
      </w:r>
      <w:r>
        <w:rPr>
          <w:lang w:val="es-PE"/>
        </w:rPr>
        <w:tab/>
      </w:r>
      <w:r w:rsidR="00F76951" w:rsidRPr="00F76951">
        <w:rPr>
          <w:lang w:val="es-PE"/>
        </w:rPr>
        <w:t xml:space="preserve">A hombres caprichosos como </w:t>
      </w:r>
      <w:r w:rsidR="00B27C2A">
        <w:rPr>
          <w:lang w:val="es-PE"/>
        </w:rPr>
        <w:t xml:space="preserve">los </w:t>
      </w:r>
      <w:r w:rsidR="00F76951" w:rsidRPr="00F76951">
        <w:rPr>
          <w:lang w:val="es-PE"/>
        </w:rPr>
        <w:t>monos</w:t>
      </w:r>
    </w:p>
    <w:p w14:paraId="37E7B4CA" w14:textId="1E798CDD" w:rsidR="00F76951" w:rsidRPr="00F76951" w:rsidRDefault="00F76951" w:rsidP="00F76951">
      <w:pPr>
        <w:pStyle w:val="Verso2Espaol"/>
        <w:rPr>
          <w:lang w:val="es-PE"/>
        </w:rPr>
      </w:pPr>
      <w:r w:rsidRPr="00F76951">
        <w:rPr>
          <w:lang w:val="es-PE"/>
        </w:rPr>
        <w:t xml:space="preserve">Y </w:t>
      </w:r>
      <w:r w:rsidR="00CF73C2">
        <w:rPr>
          <w:lang w:val="es-PE"/>
        </w:rPr>
        <w:t xml:space="preserve">que halle como </w:t>
      </w:r>
      <w:r w:rsidRPr="00F76951">
        <w:rPr>
          <w:lang w:val="es-PE"/>
        </w:rPr>
        <w:t>inestable</w:t>
      </w:r>
      <w:r w:rsidR="00CF73C2">
        <w:rPr>
          <w:lang w:val="es-PE"/>
        </w:rPr>
        <w:t>s</w:t>
      </w:r>
      <w:r w:rsidRPr="00F76951">
        <w:rPr>
          <w:lang w:val="es-PE"/>
        </w:rPr>
        <w:t xml:space="preserve">, no </w:t>
      </w:r>
      <w:r w:rsidR="00E07FB7">
        <w:rPr>
          <w:lang w:val="es-PE"/>
        </w:rPr>
        <w:t>s</w:t>
      </w:r>
      <w:r w:rsidRPr="00F76951">
        <w:rPr>
          <w:lang w:val="es-PE"/>
        </w:rPr>
        <w:t>e incline,</w:t>
      </w:r>
    </w:p>
    <w:p w14:paraId="4F0F6B65" w14:textId="24985A3F" w:rsidR="00F76951" w:rsidRDefault="00F76951" w:rsidP="00F76951">
      <w:pPr>
        <w:pStyle w:val="Verso2Espaol"/>
        <w:rPr>
          <w:lang w:val="es-PE"/>
        </w:rPr>
      </w:pPr>
      <w:r w:rsidRPr="00F76951">
        <w:rPr>
          <w:lang w:val="es-PE"/>
        </w:rPr>
        <w:t xml:space="preserve">Aunque </w:t>
      </w:r>
      <w:r w:rsidR="00B27C2A">
        <w:rPr>
          <w:lang w:val="es-PE"/>
        </w:rPr>
        <w:t>en</w:t>
      </w:r>
      <w:r w:rsidRPr="00F76951">
        <w:rPr>
          <w:lang w:val="es-PE"/>
        </w:rPr>
        <w:t xml:space="preserve"> algún desierto solitario </w:t>
      </w:r>
      <w:r w:rsidR="00CF73C2">
        <w:rPr>
          <w:lang w:val="es-PE"/>
        </w:rPr>
        <w:t>s</w:t>
      </w:r>
      <w:r w:rsidRPr="00F76951">
        <w:rPr>
          <w:lang w:val="es-PE"/>
        </w:rPr>
        <w:t>u suerte deb</w:t>
      </w:r>
      <w:r w:rsidR="00CF73C2">
        <w:rPr>
          <w:lang w:val="es-PE"/>
        </w:rPr>
        <w:t>a</w:t>
      </w:r>
      <w:r w:rsidRPr="00F76951">
        <w:rPr>
          <w:lang w:val="es-PE"/>
        </w:rPr>
        <w:t xml:space="preserve"> </w:t>
      </w:r>
      <w:r w:rsidR="00CF73C2">
        <w:rPr>
          <w:lang w:val="es-PE"/>
        </w:rPr>
        <w:t xml:space="preserve">ser </w:t>
      </w:r>
      <w:r w:rsidRPr="00F76951">
        <w:rPr>
          <w:lang w:val="es-PE"/>
        </w:rPr>
        <w:t>confinada.</w:t>
      </w:r>
    </w:p>
    <w:p w14:paraId="1586D4AB" w14:textId="77777777" w:rsidR="00F76951" w:rsidRPr="00F76951" w:rsidRDefault="00F76951" w:rsidP="00F76951">
      <w:pPr>
        <w:pStyle w:val="Verso2Espaol"/>
        <w:rPr>
          <w:lang w:val="es-PE"/>
        </w:rPr>
      </w:pPr>
    </w:p>
    <w:p w14:paraId="2DCD3087" w14:textId="5821CAEA" w:rsidR="00F76951" w:rsidRPr="00F76951" w:rsidRDefault="00F76951" w:rsidP="00590E42">
      <w:pPr>
        <w:pStyle w:val="NormalHistoria"/>
        <w:rPr>
          <w:lang w:val="es-PE"/>
        </w:rPr>
      </w:pPr>
      <w:r w:rsidRPr="00F76951">
        <w:rPr>
          <w:lang w:val="es-PE"/>
        </w:rPr>
        <w:t xml:space="preserve">[149] Al oír esto, el joven asceta dijo: "Querido padre, ¿cómo </w:t>
      </w:r>
      <w:r w:rsidR="00C31102">
        <w:rPr>
          <w:lang w:val="es-PE"/>
        </w:rPr>
        <w:t xml:space="preserve">podría encontrar </w:t>
      </w:r>
      <w:r w:rsidRPr="00F76951">
        <w:rPr>
          <w:lang w:val="es-PE"/>
        </w:rPr>
        <w:t xml:space="preserve">a un hombre que posea estas virtudes? No </w:t>
      </w:r>
      <w:r w:rsidR="00CF73C2">
        <w:rPr>
          <w:lang w:val="es-PE"/>
        </w:rPr>
        <w:t xml:space="preserve">me </w:t>
      </w:r>
      <w:r w:rsidRPr="00F76951">
        <w:rPr>
          <w:lang w:val="es-PE"/>
        </w:rPr>
        <w:t>iré. Sólo viviré</w:t>
      </w:r>
      <w:r w:rsidR="00CF73C2">
        <w:rPr>
          <w:lang w:val="es-PE"/>
        </w:rPr>
        <w:t xml:space="preserve"> con su persona</w:t>
      </w:r>
      <w:r w:rsidRPr="00F76951">
        <w:rPr>
          <w:lang w:val="es-PE"/>
        </w:rPr>
        <w:t>". Y diciendo esto</w:t>
      </w:r>
      <w:r w:rsidR="00EF7246">
        <w:rPr>
          <w:lang w:val="es-PE"/>
        </w:rPr>
        <w:t>,</w:t>
      </w:r>
      <w:r w:rsidRPr="00F76951">
        <w:rPr>
          <w:lang w:val="es-PE"/>
        </w:rPr>
        <w:t xml:space="preserve"> se </w:t>
      </w:r>
      <w:r w:rsidR="009B494E">
        <w:rPr>
          <w:lang w:val="es-PE"/>
        </w:rPr>
        <w:t>echó para atrás</w:t>
      </w:r>
      <w:r w:rsidRPr="00F76951">
        <w:rPr>
          <w:lang w:val="es-PE"/>
        </w:rPr>
        <w:t>. Entonces</w:t>
      </w:r>
      <w:r w:rsidR="00EF7246">
        <w:rPr>
          <w:lang w:val="es-PE"/>
        </w:rPr>
        <w:t>,</w:t>
      </w:r>
      <w:r w:rsidRPr="00F76951">
        <w:rPr>
          <w:lang w:val="es-PE"/>
        </w:rPr>
        <w:t xml:space="preserve"> su padre le enseñó l</w:t>
      </w:r>
      <w:r w:rsidR="00EF7246">
        <w:rPr>
          <w:lang w:val="es-PE"/>
        </w:rPr>
        <w:t xml:space="preserve">os </w:t>
      </w:r>
      <w:r w:rsidR="009B494E" w:rsidRPr="00F76951">
        <w:rPr>
          <w:lang w:val="es-PE"/>
        </w:rPr>
        <w:t xml:space="preserve">ritos preparatorios </w:t>
      </w:r>
      <w:r w:rsidRPr="00F76951">
        <w:rPr>
          <w:lang w:val="es-PE"/>
        </w:rPr>
        <w:t>para inducir</w:t>
      </w:r>
      <w:r w:rsidR="009B494E">
        <w:rPr>
          <w:lang w:val="es-PE"/>
        </w:rPr>
        <w:t>lo en</w:t>
      </w:r>
      <w:r w:rsidRPr="00F76951">
        <w:rPr>
          <w:lang w:val="es-PE"/>
        </w:rPr>
        <w:t xml:space="preserve"> la meditación mística. </w:t>
      </w:r>
      <w:r w:rsidR="00EF7246">
        <w:rPr>
          <w:lang w:val="es-PE"/>
        </w:rPr>
        <w:t>T</w:t>
      </w:r>
      <w:r w:rsidRPr="00F76951">
        <w:rPr>
          <w:lang w:val="es-PE"/>
        </w:rPr>
        <w:t xml:space="preserve">anto el padre como el hijo, sin apartarse del éxtasis religioso, </w:t>
      </w:r>
      <w:r w:rsidR="009B494E">
        <w:rPr>
          <w:lang w:val="es-PE"/>
        </w:rPr>
        <w:t xml:space="preserve">fueron </w:t>
      </w:r>
      <w:r w:rsidRPr="00F76951">
        <w:rPr>
          <w:lang w:val="es-PE"/>
        </w:rPr>
        <w:t xml:space="preserve">destinados a </w:t>
      </w:r>
      <w:r w:rsidR="009B494E">
        <w:rPr>
          <w:lang w:val="es-PE"/>
        </w:rPr>
        <w:t>re</w:t>
      </w:r>
      <w:r w:rsidRPr="00F76951">
        <w:rPr>
          <w:lang w:val="es-PE"/>
        </w:rPr>
        <w:t xml:space="preserve">nacer en el </w:t>
      </w:r>
      <w:r w:rsidR="005C39A2">
        <w:rPr>
          <w:lang w:val="es-PE"/>
        </w:rPr>
        <w:t xml:space="preserve">plano </w:t>
      </w:r>
      <w:r w:rsidR="009B494E">
        <w:rPr>
          <w:i/>
          <w:iCs/>
          <w:lang w:val="es-PE"/>
        </w:rPr>
        <w:t>Brahmā</w:t>
      </w:r>
      <w:r w:rsidRPr="00F76951">
        <w:rPr>
          <w:lang w:val="es-PE"/>
        </w:rPr>
        <w:t>.</w:t>
      </w:r>
    </w:p>
    <w:p w14:paraId="519990FF" w14:textId="77777777" w:rsidR="00F76951" w:rsidRDefault="00F76951" w:rsidP="00F76951">
      <w:pPr>
        <w:jc w:val="center"/>
      </w:pPr>
      <w:r>
        <w:t>--------------------------------------</w:t>
      </w:r>
    </w:p>
    <w:p w14:paraId="1FBBBA89" w14:textId="17FF8B9F" w:rsidR="00F76951" w:rsidRDefault="003E0D84" w:rsidP="00F76951">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F76951" w:rsidRPr="00F76951">
        <w:rPr>
          <w:lang w:val="es-PE"/>
        </w:rPr>
        <w:t>: "En es</w:t>
      </w:r>
      <w:r w:rsidR="00C46867">
        <w:rPr>
          <w:lang w:val="es-PE"/>
        </w:rPr>
        <w:t>a</w:t>
      </w:r>
      <w:r w:rsidR="00F76951" w:rsidRPr="00F76951">
        <w:rPr>
          <w:lang w:val="es-PE"/>
        </w:rPr>
        <w:t xml:space="preserve"> </w:t>
      </w:r>
      <w:r w:rsidR="00C46867">
        <w:rPr>
          <w:lang w:val="es-PE"/>
        </w:rPr>
        <w:t>ocasión</w:t>
      </w:r>
      <w:r w:rsidR="00F76951" w:rsidRPr="00F76951">
        <w:rPr>
          <w:lang w:val="es-PE"/>
        </w:rPr>
        <w:t xml:space="preserve">, el joven y la doncella eran los mismos que en la historia posterior </w:t>
      </w:r>
      <w:r w:rsidR="00B27C2A">
        <w:rPr>
          <w:lang w:val="es-PE"/>
        </w:rPr>
        <w:t>y</w:t>
      </w:r>
      <w:r w:rsidR="006F699D">
        <w:rPr>
          <w:lang w:val="es-PE"/>
        </w:rPr>
        <w:t xml:space="preserve"> yo</w:t>
      </w:r>
      <w:r>
        <w:rPr>
          <w:lang w:val="es-PE"/>
        </w:rPr>
        <w:t>,</w:t>
      </w:r>
      <w:r w:rsidR="006F699D">
        <w:rPr>
          <w:lang w:val="es-PE"/>
        </w:rPr>
        <w:t xml:space="preserve"> e</w:t>
      </w:r>
      <w:r w:rsidR="00F76951" w:rsidRPr="00F76951">
        <w:rPr>
          <w:lang w:val="es-PE"/>
        </w:rPr>
        <w:t>l asceta".</w:t>
      </w:r>
    </w:p>
    <w:p w14:paraId="5DB13C35" w14:textId="77777777" w:rsidR="004E2AD5" w:rsidRPr="005C04E2" w:rsidRDefault="004E2AD5" w:rsidP="004E2AD5">
      <w:pPr>
        <w:pStyle w:val="NormalSinTab"/>
        <w:jc w:val="center"/>
      </w:pPr>
      <w:r w:rsidRPr="007B20A5">
        <w:rPr>
          <w:rFonts w:cs="Cormorant"/>
          <w:sz w:val="32"/>
          <w:szCs w:val="32"/>
        </w:rPr>
        <w:t>❦</w:t>
      </w:r>
    </w:p>
    <w:p w14:paraId="1A3ABD3D" w14:textId="77777777" w:rsidR="003E0D84" w:rsidRDefault="003E0D84" w:rsidP="00F76951">
      <w:pPr>
        <w:rPr>
          <w:lang w:val="es-PE"/>
        </w:rPr>
      </w:pPr>
    </w:p>
    <w:p w14:paraId="15FCFA2F" w14:textId="76037194" w:rsidR="005C3619" w:rsidRDefault="005C3619" w:rsidP="00F76951">
      <w:pPr>
        <w:rPr>
          <w:lang w:val="es-PE"/>
        </w:rPr>
      </w:pPr>
    </w:p>
    <w:p w14:paraId="7D2944C8" w14:textId="33409CFA" w:rsidR="00FB7153" w:rsidRDefault="00FB7153" w:rsidP="00F76951">
      <w:pPr>
        <w:rPr>
          <w:lang w:val="es-PE"/>
        </w:rPr>
      </w:pPr>
    </w:p>
    <w:p w14:paraId="50D2E116" w14:textId="342589BB" w:rsidR="00FB7153" w:rsidRDefault="00FB7153" w:rsidP="00F76951">
      <w:pPr>
        <w:rPr>
          <w:lang w:val="es-PE"/>
        </w:rPr>
      </w:pPr>
    </w:p>
    <w:p w14:paraId="1F219F74" w14:textId="67EEFAC8" w:rsidR="00FB7153" w:rsidRDefault="00FB7153" w:rsidP="00F76951">
      <w:pPr>
        <w:rPr>
          <w:lang w:val="es-PE"/>
        </w:rPr>
      </w:pPr>
    </w:p>
    <w:p w14:paraId="5617BC19" w14:textId="77777777" w:rsidR="00FB7153" w:rsidRDefault="00FB7153" w:rsidP="00F76951">
      <w:pPr>
        <w:rPr>
          <w:lang w:val="es-PE"/>
        </w:rPr>
      </w:pPr>
    </w:p>
    <w:p w14:paraId="59E47ACD" w14:textId="77777777" w:rsidR="00FB7153" w:rsidRDefault="00FB7153" w:rsidP="00F76951">
      <w:pPr>
        <w:rPr>
          <w:lang w:val="es-PE"/>
        </w:rPr>
      </w:pPr>
    </w:p>
    <w:p w14:paraId="6CE1EE18" w14:textId="3277FCCA" w:rsidR="00FB7153" w:rsidRDefault="00FB7153" w:rsidP="00F76951">
      <w:pPr>
        <w:rPr>
          <w:lang w:val="es-PE"/>
        </w:rPr>
      </w:pPr>
    </w:p>
    <w:p w14:paraId="4029A4C7" w14:textId="77777777" w:rsidR="00FB7153" w:rsidRDefault="00FB7153" w:rsidP="00F76951">
      <w:pPr>
        <w:rPr>
          <w:lang w:val="es-PE"/>
        </w:rPr>
      </w:pPr>
    </w:p>
    <w:p w14:paraId="32FCF50B" w14:textId="4CEB3EE1" w:rsidR="00FB7153" w:rsidRDefault="00173632" w:rsidP="00FB7153">
      <w:pPr>
        <w:pStyle w:val="Ttulo2"/>
        <w:rPr>
          <w:lang w:val="es-PE"/>
        </w:rPr>
      </w:pPr>
      <w:bookmarkStart w:id="52" w:name="_Toc126678979"/>
      <w:r w:rsidRPr="006C310F">
        <w:rPr>
          <w:lang w:val="es-PE"/>
        </w:rPr>
        <w:lastRenderedPageBreak/>
        <w:t xml:space="preserve">Ja. </w:t>
      </w:r>
      <w:r w:rsidRPr="004E31B7">
        <w:rPr>
          <w:lang w:val="es-PE"/>
        </w:rPr>
        <w:t>№</w:t>
      </w:r>
      <w:r w:rsidRPr="006C310F">
        <w:rPr>
          <w:lang w:val="es-PE"/>
        </w:rPr>
        <w:t>.</w:t>
      </w:r>
      <w:r w:rsidR="00FB7153" w:rsidRPr="00FB7153">
        <w:rPr>
          <w:lang w:val="es-PE"/>
        </w:rPr>
        <w:t xml:space="preserve"> 349.</w:t>
      </w:r>
      <w:r w:rsidR="00FB7153">
        <w:rPr>
          <w:lang w:val="es-PE"/>
        </w:rPr>
        <w:br/>
      </w:r>
      <w:r w:rsidR="00164884">
        <w:tab/>
      </w:r>
      <w:r w:rsidR="00FB7153">
        <w:rPr>
          <w:lang w:val="es-PE"/>
        </w:rPr>
        <w:br/>
      </w:r>
      <w:proofErr w:type="spellStart"/>
      <w:r w:rsidR="00FB7153" w:rsidRPr="00FB7153">
        <w:rPr>
          <w:lang w:val="es-PE"/>
        </w:rPr>
        <w:t>Sandhibheda-Jātaka.</w:t>
      </w:r>
      <w:r w:rsidR="00FB7153" w:rsidRPr="00C66256">
        <w:rPr>
          <w:vertAlign w:val="superscript"/>
          <w:lang w:val="es-PE"/>
        </w:rPr>
        <w:t>1</w:t>
      </w:r>
      <w:bookmarkEnd w:id="52"/>
      <w:proofErr w:type="spellEnd"/>
    </w:p>
    <w:p w14:paraId="26BDA914" w14:textId="1FB5BF20" w:rsidR="002F39ED" w:rsidRPr="00A23F61" w:rsidRDefault="002F39ED" w:rsidP="002F39ED">
      <w:pPr>
        <w:pStyle w:val="Ttulo3"/>
        <w:rPr>
          <w:lang w:val="es-PE"/>
        </w:rPr>
      </w:pPr>
      <w:r w:rsidRPr="00A23F61">
        <w:rPr>
          <w:lang w:val="es-PE"/>
        </w:rPr>
        <w:t xml:space="preserve">Historia de Renacimientos sobre </w:t>
      </w:r>
      <w:r w:rsidR="00C34A56">
        <w:rPr>
          <w:i/>
          <w:iCs/>
          <w:lang w:val="es-PE"/>
        </w:rPr>
        <w:t>Lazos</w:t>
      </w:r>
      <w:r w:rsidR="00173632">
        <w:rPr>
          <w:i/>
          <w:iCs/>
          <w:lang w:val="es-PE"/>
        </w:rPr>
        <w:t xml:space="preserve"> Fragmentad</w:t>
      </w:r>
      <w:r w:rsidR="00C34A56">
        <w:rPr>
          <w:i/>
          <w:iCs/>
          <w:lang w:val="es-PE"/>
        </w:rPr>
        <w:t>o</w:t>
      </w:r>
      <w:r w:rsidR="00173632">
        <w:rPr>
          <w:i/>
          <w:iCs/>
          <w:lang w:val="es-PE"/>
        </w:rPr>
        <w:t>s</w:t>
      </w:r>
      <w:r>
        <w:rPr>
          <w:i/>
          <w:iCs/>
          <w:lang w:val="es-PE"/>
        </w:rPr>
        <w:t xml:space="preserve"> </w:t>
      </w:r>
      <w:r w:rsidRPr="00A23F61">
        <w:rPr>
          <w:lang w:val="es-PE"/>
        </w:rPr>
        <w:t>(</w:t>
      </w:r>
      <w:proofErr w:type="spellStart"/>
      <w:r w:rsidRPr="00A23F61">
        <w:rPr>
          <w:lang w:val="es-PE"/>
        </w:rPr>
        <w:t>4s</w:t>
      </w:r>
      <w:proofErr w:type="spellEnd"/>
      <w:r w:rsidRPr="00A23F61">
        <w:rPr>
          <w:lang w:val="es-PE"/>
        </w:rPr>
        <w:t>)</w:t>
      </w:r>
      <w:r w:rsidRPr="00E1498A">
        <w:rPr>
          <w:vertAlign w:val="superscript"/>
          <w:lang w:val="es-PE"/>
        </w:rPr>
        <w:t xml:space="preserve"> </w:t>
      </w:r>
    </w:p>
    <w:p w14:paraId="2D5186C2" w14:textId="205D1A59" w:rsidR="00FB7153" w:rsidRPr="00FB7153" w:rsidRDefault="00FB7153" w:rsidP="00FB7153">
      <w:pPr>
        <w:rPr>
          <w:lang w:val="es-PE"/>
        </w:rPr>
      </w:pPr>
      <w:r w:rsidRPr="00FB7153">
        <w:rPr>
          <w:lang w:val="es-PE"/>
        </w:rPr>
        <w:t>"</w:t>
      </w:r>
      <w:r w:rsidRPr="006F699D">
        <w:rPr>
          <w:i/>
          <w:iCs/>
          <w:lang w:val="es-PE"/>
        </w:rPr>
        <w:t>Nada en común</w:t>
      </w:r>
      <w:r w:rsidR="006F699D">
        <w:rPr>
          <w:lang w:val="es-PE"/>
        </w:rPr>
        <w:t>…</w:t>
      </w:r>
      <w:r w:rsidR="00636D32" w:rsidRPr="00636D32">
        <w:rPr>
          <w:i/>
          <w:lang w:val="es-PE"/>
        </w:rPr>
        <w:t>etc.”</w:t>
      </w:r>
      <w:r w:rsidR="003928EB">
        <w:rPr>
          <w:lang w:val="es-PE"/>
        </w:rPr>
        <w:t xml:space="preserve"> </w:t>
      </w:r>
      <w:r w:rsidRPr="00FB7153">
        <w:rPr>
          <w:lang w:val="es-PE"/>
        </w:rPr>
        <w:t xml:space="preserve">Esta historia la contó el </w:t>
      </w:r>
      <w:r w:rsidR="00487370" w:rsidRPr="00487370">
        <w:rPr>
          <w:i/>
          <w:iCs/>
        </w:rPr>
        <w:t>Bhagavā</w:t>
      </w:r>
      <w:r w:rsidRPr="00FB7153">
        <w:rPr>
          <w:lang w:val="es-PE"/>
        </w:rPr>
        <w:t xml:space="preserve"> </w:t>
      </w:r>
      <w:r w:rsidR="00487370">
        <w:rPr>
          <w:lang w:val="es-PE"/>
        </w:rPr>
        <w:t xml:space="preserve">mientras se encontraba residiendo en el monasterio </w:t>
      </w:r>
      <w:proofErr w:type="spellStart"/>
      <w:r w:rsidR="00487370">
        <w:rPr>
          <w:lang w:val="es-PE"/>
        </w:rPr>
        <w:t>Jetavana</w:t>
      </w:r>
      <w:proofErr w:type="spellEnd"/>
      <w:r w:rsidR="00487370">
        <w:rPr>
          <w:lang w:val="es-PE"/>
        </w:rPr>
        <w:t xml:space="preserve"> </w:t>
      </w:r>
      <w:r w:rsidRPr="00FB7153">
        <w:rPr>
          <w:lang w:val="es-PE"/>
        </w:rPr>
        <w:t xml:space="preserve">acerca del precepto moral </w:t>
      </w:r>
      <w:r w:rsidR="0082530D">
        <w:rPr>
          <w:lang w:val="es-PE"/>
        </w:rPr>
        <w:t>contra</w:t>
      </w:r>
      <w:r w:rsidRPr="00FB7153">
        <w:rPr>
          <w:lang w:val="es-PE"/>
        </w:rPr>
        <w:t xml:space="preserve"> la calumnia.</w:t>
      </w:r>
    </w:p>
    <w:p w14:paraId="6C556042" w14:textId="39495A73" w:rsidR="00FB7153" w:rsidRPr="00FB7153" w:rsidRDefault="00FB7153" w:rsidP="00FB7153">
      <w:pPr>
        <w:rPr>
          <w:lang w:val="es-PE"/>
        </w:rPr>
      </w:pPr>
      <w:r w:rsidRPr="00FB7153">
        <w:rPr>
          <w:lang w:val="es-PE"/>
        </w:rPr>
        <w:t xml:space="preserve">Una vez, el </w:t>
      </w:r>
      <w:r w:rsidR="003B270F" w:rsidRPr="003B270F">
        <w:rPr>
          <w:i/>
          <w:iCs/>
        </w:rPr>
        <w:t>Bhagavā</w:t>
      </w:r>
      <w:r w:rsidRPr="00FB7153">
        <w:rPr>
          <w:lang w:val="es-PE"/>
        </w:rPr>
        <w:t xml:space="preserve">, al escuchar que los Seis </w:t>
      </w:r>
      <w:proofErr w:type="spellStart"/>
      <w:r w:rsidR="003B270F" w:rsidRPr="003B270F">
        <w:rPr>
          <w:i/>
          <w:iCs/>
        </w:rPr>
        <w:t>Bhikkhu</w:t>
      </w:r>
      <w:r w:rsidR="003B270F" w:rsidRPr="003B270F">
        <w:t>s</w:t>
      </w:r>
      <w:proofErr w:type="spellEnd"/>
      <w:r w:rsidR="001C7D72" w:rsidRPr="001C7D72">
        <w:rPr>
          <w:vertAlign w:val="superscript"/>
          <w:lang w:val="es-PE"/>
        </w:rPr>
        <w:t>2</w:t>
      </w:r>
      <w:r w:rsidR="001C7D72" w:rsidRPr="00FB7153">
        <w:rPr>
          <w:lang w:val="es-PE"/>
        </w:rPr>
        <w:t xml:space="preserve"> </w:t>
      </w:r>
      <w:r w:rsidRPr="00FB7153">
        <w:rPr>
          <w:lang w:val="es-PE"/>
        </w:rPr>
        <w:t>colecciona</w:t>
      </w:r>
      <w:r w:rsidR="001C7D72">
        <w:rPr>
          <w:lang w:val="es-PE"/>
        </w:rPr>
        <w:t>ba</w:t>
      </w:r>
      <w:r w:rsidRPr="00FB7153">
        <w:rPr>
          <w:lang w:val="es-PE"/>
        </w:rPr>
        <w:t xml:space="preserve">n historias calumniosas, los llamó y les preguntó: "¿Es cierto, </w:t>
      </w:r>
      <w:proofErr w:type="spellStart"/>
      <w:r w:rsidR="003B270F" w:rsidRPr="003B270F">
        <w:rPr>
          <w:i/>
          <w:iCs/>
        </w:rPr>
        <w:t>bhikkhu</w:t>
      </w:r>
      <w:r w:rsidR="003B270F" w:rsidRPr="003B270F">
        <w:t>s</w:t>
      </w:r>
      <w:proofErr w:type="spellEnd"/>
      <w:r w:rsidRPr="00FB7153">
        <w:rPr>
          <w:lang w:val="es-PE"/>
        </w:rPr>
        <w:t xml:space="preserve">, que ustedes coleccionan historias calumniosas de aquellos </w:t>
      </w:r>
      <w:proofErr w:type="spellStart"/>
      <w:r w:rsidR="003B270F" w:rsidRPr="003B270F">
        <w:rPr>
          <w:i/>
          <w:iCs/>
        </w:rPr>
        <w:t>bhikkhu</w:t>
      </w:r>
      <w:r w:rsidR="003B270F" w:rsidRPr="003B270F">
        <w:t>s</w:t>
      </w:r>
      <w:proofErr w:type="spellEnd"/>
      <w:r w:rsidR="003B270F" w:rsidRPr="003B270F">
        <w:rPr>
          <w:i/>
          <w:iCs/>
        </w:rPr>
        <w:t xml:space="preserve"> </w:t>
      </w:r>
      <w:r w:rsidR="003B270F">
        <w:rPr>
          <w:lang w:val="es-PE"/>
        </w:rPr>
        <w:t>inclinados</w:t>
      </w:r>
      <w:r w:rsidRPr="00FB7153">
        <w:rPr>
          <w:lang w:val="es-PE"/>
        </w:rPr>
        <w:t xml:space="preserve"> a las peleas, las </w:t>
      </w:r>
      <w:r w:rsidR="003B270F">
        <w:rPr>
          <w:lang w:val="es-PE"/>
        </w:rPr>
        <w:t xml:space="preserve">pugnas </w:t>
      </w:r>
      <w:r w:rsidRPr="00FB7153">
        <w:rPr>
          <w:lang w:val="es-PE"/>
        </w:rPr>
        <w:t>y disputas y que, por lo tanto, disputas que de otro modo no surgirían, surgen y</w:t>
      </w:r>
      <w:r w:rsidR="00E96455">
        <w:rPr>
          <w:lang w:val="es-PE"/>
        </w:rPr>
        <w:t>,</w:t>
      </w:r>
      <w:r w:rsidRPr="00FB7153">
        <w:rPr>
          <w:lang w:val="es-PE"/>
        </w:rPr>
        <w:t xml:space="preserve"> cuando surgen</w:t>
      </w:r>
      <w:r w:rsidR="00E96455">
        <w:rPr>
          <w:lang w:val="es-PE"/>
        </w:rPr>
        <w:t>,</w:t>
      </w:r>
      <w:r w:rsidRPr="00FB7153">
        <w:rPr>
          <w:lang w:val="es-PE"/>
        </w:rPr>
        <w:t xml:space="preserve"> tienen tendencia a crecer? "Es cierto", dijeron</w:t>
      </w:r>
      <w:r w:rsidR="00E96455">
        <w:rPr>
          <w:lang w:val="es-PE"/>
        </w:rPr>
        <w:t xml:space="preserve"> ellos</w:t>
      </w:r>
      <w:r w:rsidRPr="00FB7153">
        <w:rPr>
          <w:lang w:val="es-PE"/>
        </w:rPr>
        <w:t>. Entonces</w:t>
      </w:r>
      <w:r w:rsidR="002929D3">
        <w:rPr>
          <w:lang w:val="es-PE"/>
        </w:rPr>
        <w:t>,</w:t>
      </w:r>
      <w:r w:rsidRPr="00FB7153">
        <w:rPr>
          <w:lang w:val="es-PE"/>
        </w:rPr>
        <w:t xml:space="preserve"> </w:t>
      </w:r>
      <w:r w:rsidR="002929D3">
        <w:rPr>
          <w:lang w:val="es-PE"/>
        </w:rPr>
        <w:t xml:space="preserve">el </w:t>
      </w:r>
      <w:r w:rsidR="002929D3" w:rsidRPr="002929D3">
        <w:rPr>
          <w:i/>
          <w:iCs/>
        </w:rPr>
        <w:t xml:space="preserve">Buddha </w:t>
      </w:r>
      <w:r w:rsidRPr="00FB7153">
        <w:rPr>
          <w:lang w:val="es-PE"/>
        </w:rPr>
        <w:t xml:space="preserve">reprendió a </w:t>
      </w:r>
      <w:r w:rsidR="002929D3">
        <w:rPr>
          <w:lang w:val="es-PE"/>
        </w:rPr>
        <w:t>dichos</w:t>
      </w:r>
      <w:r w:rsidRPr="00FB7153">
        <w:rPr>
          <w:lang w:val="es-PE"/>
        </w:rPr>
        <w:t xml:space="preserve"> </w:t>
      </w:r>
      <w:proofErr w:type="spellStart"/>
      <w:r w:rsidR="002929D3" w:rsidRPr="002929D3">
        <w:rPr>
          <w:i/>
          <w:iCs/>
        </w:rPr>
        <w:t>bhikkhu</w:t>
      </w:r>
      <w:r w:rsidR="002929D3" w:rsidRPr="002929D3">
        <w:t>s</w:t>
      </w:r>
      <w:proofErr w:type="spellEnd"/>
      <w:r w:rsidR="002929D3" w:rsidRPr="002929D3">
        <w:rPr>
          <w:i/>
          <w:iCs/>
        </w:rPr>
        <w:t xml:space="preserve"> </w:t>
      </w:r>
      <w:r w:rsidRPr="00FB7153">
        <w:rPr>
          <w:lang w:val="es-PE"/>
        </w:rPr>
        <w:t>y dijo: "</w:t>
      </w:r>
      <w:proofErr w:type="spellStart"/>
      <w:r w:rsidR="002929D3" w:rsidRPr="002929D3">
        <w:rPr>
          <w:i/>
          <w:iCs/>
        </w:rPr>
        <w:t>Bhikkhu</w:t>
      </w:r>
      <w:r w:rsidR="002929D3" w:rsidRPr="002929D3">
        <w:t>s</w:t>
      </w:r>
      <w:proofErr w:type="spellEnd"/>
      <w:r w:rsidR="002929D3">
        <w:t>,</w:t>
      </w:r>
      <w:r w:rsidR="002929D3" w:rsidRPr="002929D3">
        <w:rPr>
          <w:i/>
          <w:iCs/>
        </w:rPr>
        <w:t xml:space="preserve"> </w:t>
      </w:r>
      <w:r w:rsidR="001C7D72">
        <w:rPr>
          <w:lang w:val="es-PE"/>
        </w:rPr>
        <w:t xml:space="preserve">el rumor </w:t>
      </w:r>
      <w:r w:rsidRPr="00FB7153">
        <w:rPr>
          <w:lang w:val="es-PE"/>
        </w:rPr>
        <w:t xml:space="preserve">es como </w:t>
      </w:r>
      <w:r w:rsidR="00017123">
        <w:rPr>
          <w:lang w:val="es-PE"/>
        </w:rPr>
        <w:t>empuñar y ungir</w:t>
      </w:r>
      <w:r w:rsidRPr="00FB7153">
        <w:rPr>
          <w:lang w:val="es-PE"/>
        </w:rPr>
        <w:t xml:space="preserve"> una espada afilada. Una amistad firme se </w:t>
      </w:r>
      <w:r w:rsidR="00017123">
        <w:rPr>
          <w:lang w:val="es-PE"/>
        </w:rPr>
        <w:t>podría</w:t>
      </w:r>
      <w:r w:rsidR="001C7D72">
        <w:rPr>
          <w:lang w:val="es-PE"/>
        </w:rPr>
        <w:t xml:space="preserve"> </w:t>
      </w:r>
      <w:r w:rsidRPr="00FB7153">
        <w:rPr>
          <w:lang w:val="es-PE"/>
        </w:rPr>
        <w:t>rompe</w:t>
      </w:r>
      <w:r w:rsidR="001C7D72">
        <w:rPr>
          <w:lang w:val="es-PE"/>
        </w:rPr>
        <w:t>r</w:t>
      </w:r>
      <w:r w:rsidRPr="00FB7153">
        <w:rPr>
          <w:lang w:val="es-PE"/>
        </w:rPr>
        <w:t xml:space="preserve"> rápidamente </w:t>
      </w:r>
      <w:r w:rsidR="00C413FF">
        <w:rPr>
          <w:lang w:val="es-PE"/>
        </w:rPr>
        <w:t>mediante</w:t>
      </w:r>
      <w:r w:rsidRPr="00FB7153">
        <w:rPr>
          <w:lang w:val="es-PE"/>
        </w:rPr>
        <w:t xml:space="preserve"> la calumnia</w:t>
      </w:r>
      <w:r w:rsidR="00017123">
        <w:rPr>
          <w:lang w:val="es-PE"/>
        </w:rPr>
        <w:t>,</w:t>
      </w:r>
      <w:r w:rsidRPr="00FB7153">
        <w:rPr>
          <w:lang w:val="es-PE"/>
        </w:rPr>
        <w:t xml:space="preserve"> </w:t>
      </w:r>
      <w:r w:rsidR="00017123">
        <w:rPr>
          <w:lang w:val="es-PE"/>
        </w:rPr>
        <w:t>además,</w:t>
      </w:r>
      <w:r w:rsidRPr="00FB7153">
        <w:rPr>
          <w:lang w:val="es-PE"/>
        </w:rPr>
        <w:t xml:space="preserve"> las personas que la escuch</w:t>
      </w:r>
      <w:r w:rsidR="00E905F6">
        <w:rPr>
          <w:lang w:val="es-PE"/>
        </w:rPr>
        <w:t>e</w:t>
      </w:r>
      <w:r w:rsidRPr="00FB7153">
        <w:rPr>
          <w:lang w:val="es-PE"/>
        </w:rPr>
        <w:t xml:space="preserve">n </w:t>
      </w:r>
      <w:r w:rsidR="00015CF9">
        <w:rPr>
          <w:lang w:val="es-PE"/>
        </w:rPr>
        <w:t xml:space="preserve">podrían </w:t>
      </w:r>
      <w:r w:rsidRPr="00FB7153">
        <w:rPr>
          <w:lang w:val="es-PE"/>
        </w:rPr>
        <w:t>corre</w:t>
      </w:r>
      <w:r w:rsidR="00E905F6">
        <w:rPr>
          <w:lang w:val="es-PE"/>
        </w:rPr>
        <w:t>r</w:t>
      </w:r>
      <w:r w:rsidRPr="00FB7153">
        <w:rPr>
          <w:lang w:val="es-PE"/>
        </w:rPr>
        <w:t xml:space="preserve"> el riesgo de separarse de sus amigos, como fue el caso</w:t>
      </w:r>
      <w:r w:rsidR="00E905F6">
        <w:rPr>
          <w:lang w:val="es-PE"/>
        </w:rPr>
        <w:t xml:space="preserve"> de un</w:t>
      </w:r>
      <w:r w:rsidRPr="00FB7153">
        <w:rPr>
          <w:lang w:val="es-PE"/>
        </w:rPr>
        <w:t xml:space="preserve"> </w:t>
      </w:r>
      <w:r w:rsidR="00015CF9" w:rsidRPr="00015CF9">
        <w:rPr>
          <w:i/>
          <w:iCs/>
          <w:lang w:val="es-PE"/>
        </w:rPr>
        <w:t>León</w:t>
      </w:r>
      <w:r w:rsidR="00015CF9" w:rsidRPr="00FB7153">
        <w:rPr>
          <w:lang w:val="es-PE"/>
        </w:rPr>
        <w:t xml:space="preserve"> </w:t>
      </w:r>
      <w:r w:rsidRPr="00FB7153">
        <w:rPr>
          <w:lang w:val="es-PE"/>
        </w:rPr>
        <w:t xml:space="preserve">y </w:t>
      </w:r>
      <w:r w:rsidR="00E905F6">
        <w:rPr>
          <w:lang w:val="es-PE"/>
        </w:rPr>
        <w:t xml:space="preserve">un </w:t>
      </w:r>
      <w:r w:rsidR="00015CF9" w:rsidRPr="00015CF9">
        <w:rPr>
          <w:i/>
          <w:iCs/>
          <w:lang w:val="es-PE"/>
        </w:rPr>
        <w:t>Toro</w:t>
      </w:r>
      <w:r w:rsidRPr="00FB7153">
        <w:rPr>
          <w:lang w:val="es-PE"/>
        </w:rPr>
        <w:t xml:space="preserve">". </w:t>
      </w:r>
      <w:r w:rsidR="007149BA">
        <w:t xml:space="preserve">Los </w:t>
      </w:r>
      <w:proofErr w:type="spellStart"/>
      <w:r w:rsidR="007149BA" w:rsidRPr="00C10449">
        <w:rPr>
          <w:i/>
          <w:iCs/>
        </w:rPr>
        <w:t>bhikkhu</w:t>
      </w:r>
      <w:r w:rsidR="007149BA" w:rsidRPr="00C10449">
        <w:t>s</w:t>
      </w:r>
      <w:proofErr w:type="spellEnd"/>
      <w:r w:rsidR="007149BA">
        <w:t xml:space="preserve"> le pidieron al </w:t>
      </w:r>
      <w:r w:rsidR="007149BA" w:rsidRPr="00641B5B">
        <w:rPr>
          <w:i/>
          <w:iCs/>
        </w:rPr>
        <w:t>Bhagavā</w:t>
      </w:r>
      <w:r w:rsidR="007149BA" w:rsidRPr="00641B5B">
        <w:t xml:space="preserve"> </w:t>
      </w:r>
      <w:r w:rsidR="007149BA">
        <w:t xml:space="preserve">que explicara lo que acababa de decir. El </w:t>
      </w:r>
      <w:r w:rsidR="007149BA" w:rsidRPr="00641B5B">
        <w:rPr>
          <w:i/>
          <w:iCs/>
        </w:rPr>
        <w:t>Bhagavā</w:t>
      </w:r>
      <w:r w:rsidR="007149BA" w:rsidRPr="00641B5B">
        <w:t xml:space="preserve"> </w:t>
      </w:r>
      <w:r w:rsidR="007149BA">
        <w:t>aclaró entonces lo que se les había escabullido y quedado oculto en sus mentes debido a los renacimientos</w:t>
      </w:r>
      <w:r w:rsidR="007149BA" w:rsidRPr="00FB7153">
        <w:rPr>
          <w:lang w:val="es-PE"/>
        </w:rPr>
        <w:t xml:space="preserve"> y</w:t>
      </w:r>
      <w:r w:rsidR="007149BA">
        <w:rPr>
          <w:lang w:val="es-PE"/>
        </w:rPr>
        <w:t>,</w:t>
      </w:r>
      <w:r w:rsidR="007149BA" w:rsidRPr="00FB7153">
        <w:rPr>
          <w:lang w:val="es-PE"/>
        </w:rPr>
        <w:t xml:space="preserve"> </w:t>
      </w:r>
      <w:r w:rsidRPr="00FB7153">
        <w:rPr>
          <w:lang w:val="es-PE"/>
        </w:rPr>
        <w:t>diciendo esto</w:t>
      </w:r>
      <w:r w:rsidR="007149BA">
        <w:rPr>
          <w:lang w:val="es-PE"/>
        </w:rPr>
        <w:t>,</w:t>
      </w:r>
      <w:r w:rsidRPr="00FB7153">
        <w:rPr>
          <w:lang w:val="es-PE"/>
        </w:rPr>
        <w:t xml:space="preserve"> </w:t>
      </w:r>
      <w:r w:rsidR="00E905F6">
        <w:rPr>
          <w:lang w:val="es-PE"/>
        </w:rPr>
        <w:t xml:space="preserve">narró </w:t>
      </w:r>
      <w:r w:rsidR="007149BA">
        <w:rPr>
          <w:lang w:val="es-PE"/>
        </w:rPr>
        <w:t>la siguiente</w:t>
      </w:r>
      <w:r w:rsidRPr="00FB7153">
        <w:rPr>
          <w:lang w:val="es-PE"/>
        </w:rPr>
        <w:t xml:space="preserve"> </w:t>
      </w:r>
      <w:r w:rsidR="00E905F6">
        <w:rPr>
          <w:lang w:val="es-PE"/>
        </w:rPr>
        <w:t xml:space="preserve">historia </w:t>
      </w:r>
      <w:r w:rsidRPr="00FB7153">
        <w:rPr>
          <w:lang w:val="es-PE"/>
        </w:rPr>
        <w:t>de</w:t>
      </w:r>
      <w:r w:rsidR="007149BA">
        <w:rPr>
          <w:lang w:val="es-PE"/>
        </w:rPr>
        <w:t xml:space="preserve"> un remoto</w:t>
      </w:r>
      <w:r w:rsidRPr="00FB7153">
        <w:rPr>
          <w:lang w:val="es-PE"/>
        </w:rPr>
        <w:t xml:space="preserve"> pasado.</w:t>
      </w:r>
    </w:p>
    <w:p w14:paraId="12D7F01C" w14:textId="77777777" w:rsidR="00FB7153" w:rsidRDefault="00FB7153" w:rsidP="00FB7153">
      <w:pPr>
        <w:jc w:val="center"/>
      </w:pPr>
      <w:r>
        <w:t>--------------------------------------</w:t>
      </w:r>
    </w:p>
    <w:p w14:paraId="0C170DA3" w14:textId="516F513C" w:rsidR="00FB7153" w:rsidRPr="00FB7153" w:rsidRDefault="00E905F6" w:rsidP="00FB7153">
      <w:pPr>
        <w:pStyle w:val="NormalHistoria"/>
        <w:rPr>
          <w:lang w:val="es-PE"/>
        </w:rPr>
      </w:pPr>
      <w:r w:rsidRPr="00FB7153">
        <w:rPr>
          <w:lang w:val="es-PE"/>
        </w:rPr>
        <w:t xml:space="preserve">Una </w:t>
      </w:r>
      <w:r w:rsidR="00FB7153" w:rsidRPr="00FB7153">
        <w:rPr>
          <w:lang w:val="es-PE"/>
        </w:rPr>
        <w:t xml:space="preserve">vez, cuando Brahmadatta reinaba </w:t>
      </w:r>
      <w:proofErr w:type="spellStart"/>
      <w:r w:rsidR="00FB7153" w:rsidRPr="00FB7153">
        <w:rPr>
          <w:lang w:val="es-PE"/>
        </w:rPr>
        <w:t>Benares</w:t>
      </w:r>
      <w:proofErr w:type="spellEnd"/>
      <w:r w:rsidR="00FB7153" w:rsidRPr="00FB7153">
        <w:rPr>
          <w:lang w:val="es-PE"/>
        </w:rPr>
        <w:t xml:space="preserve">, el </w:t>
      </w:r>
      <w:r w:rsidR="005A64BD" w:rsidRPr="005A64BD">
        <w:rPr>
          <w:i/>
          <w:lang w:val="es-PE"/>
        </w:rPr>
        <w:t>Bodhisatta</w:t>
      </w:r>
      <w:r w:rsidR="00FB7153" w:rsidRPr="00FB7153">
        <w:rPr>
          <w:lang w:val="es-PE"/>
        </w:rPr>
        <w:t xml:space="preserve"> </w:t>
      </w:r>
      <w:r>
        <w:rPr>
          <w:lang w:val="es-PE"/>
        </w:rPr>
        <w:t>re</w:t>
      </w:r>
      <w:r w:rsidR="00FB7153" w:rsidRPr="00FB7153">
        <w:rPr>
          <w:lang w:val="es-PE"/>
        </w:rPr>
        <w:t>nació como su hijo y</w:t>
      </w:r>
      <w:r w:rsidR="00E7482F">
        <w:rPr>
          <w:lang w:val="es-PE"/>
        </w:rPr>
        <w:t>,</w:t>
      </w:r>
      <w:r w:rsidR="00FB7153" w:rsidRPr="00FB7153">
        <w:rPr>
          <w:lang w:val="es-PE"/>
        </w:rPr>
        <w:t xml:space="preserve"> después de adquirir todas las artes en </w:t>
      </w:r>
      <w:proofErr w:type="spellStart"/>
      <w:r w:rsidR="00FB7153" w:rsidRPr="00FB7153">
        <w:rPr>
          <w:lang w:val="es-PE"/>
        </w:rPr>
        <w:t>Takkasilā</w:t>
      </w:r>
      <w:proofErr w:type="spellEnd"/>
      <w:r w:rsidR="00FB7153" w:rsidRPr="00FB7153">
        <w:rPr>
          <w:lang w:val="es-PE"/>
        </w:rPr>
        <w:t>, a la muerte de su padre, gobernó su reino con rectitud.</w:t>
      </w:r>
    </w:p>
    <w:p w14:paraId="60A5CC87" w14:textId="2CCEA23F" w:rsidR="00FB7153" w:rsidRPr="00FB7153" w:rsidRDefault="00FB7153" w:rsidP="00E7482F">
      <w:pPr>
        <w:pStyle w:val="NormalHistoria"/>
        <w:rPr>
          <w:lang w:val="es-PE"/>
        </w:rPr>
      </w:pPr>
      <w:r w:rsidRPr="00FB7153">
        <w:rPr>
          <w:lang w:val="es-PE"/>
        </w:rPr>
        <w:t>En es</w:t>
      </w:r>
      <w:r w:rsidR="00E905F6">
        <w:rPr>
          <w:lang w:val="es-PE"/>
        </w:rPr>
        <w:t>a</w:t>
      </w:r>
      <w:r w:rsidRPr="00FB7153">
        <w:rPr>
          <w:lang w:val="es-PE"/>
        </w:rPr>
        <w:t xml:space="preserve"> </w:t>
      </w:r>
      <w:r w:rsidR="00E905F6">
        <w:rPr>
          <w:lang w:val="es-PE"/>
        </w:rPr>
        <w:t>ocasión</w:t>
      </w:r>
      <w:r w:rsidRPr="00FB7153">
        <w:rPr>
          <w:lang w:val="es-PE"/>
        </w:rPr>
        <w:t>, cierto pastor que estaba cuidando ganado en sus galpones en el bosque llegó a casa y</w:t>
      </w:r>
      <w:r w:rsidR="00C7013A">
        <w:rPr>
          <w:lang w:val="es-PE"/>
        </w:rPr>
        <w:t>,</w:t>
      </w:r>
      <w:r w:rsidRPr="00FB7153">
        <w:rPr>
          <w:lang w:val="es-PE"/>
        </w:rPr>
        <w:t xml:space="preserve"> sin darse cuenta</w:t>
      </w:r>
      <w:r w:rsidR="00C7013A">
        <w:rPr>
          <w:lang w:val="es-PE"/>
        </w:rPr>
        <w:t>,</w:t>
      </w:r>
      <w:r w:rsidRPr="00FB7153">
        <w:rPr>
          <w:lang w:val="es-PE"/>
        </w:rPr>
        <w:t xml:space="preserve"> dejó atrás una </w:t>
      </w:r>
      <w:r w:rsidR="00D9624B" w:rsidRPr="00D9624B">
        <w:rPr>
          <w:i/>
          <w:iCs/>
          <w:lang w:val="es-PE"/>
        </w:rPr>
        <w:t>Vaca</w:t>
      </w:r>
      <w:r w:rsidR="00D9624B" w:rsidRPr="00FB7153">
        <w:rPr>
          <w:lang w:val="es-PE"/>
        </w:rPr>
        <w:t xml:space="preserve"> </w:t>
      </w:r>
      <w:r w:rsidRPr="00FB7153">
        <w:rPr>
          <w:lang w:val="es-PE"/>
        </w:rPr>
        <w:t xml:space="preserve">que estaba pariendo. Entre esta </w:t>
      </w:r>
      <w:r w:rsidR="00D9624B" w:rsidRPr="00D9624B">
        <w:rPr>
          <w:i/>
          <w:iCs/>
          <w:lang w:val="es-PE"/>
        </w:rPr>
        <w:t>Vaca</w:t>
      </w:r>
      <w:r w:rsidR="00D9624B" w:rsidRPr="00FB7153">
        <w:rPr>
          <w:lang w:val="es-PE"/>
        </w:rPr>
        <w:t xml:space="preserve"> </w:t>
      </w:r>
      <w:r w:rsidRPr="00FB7153">
        <w:rPr>
          <w:lang w:val="es-PE"/>
        </w:rPr>
        <w:t xml:space="preserve">y una </w:t>
      </w:r>
      <w:r w:rsidR="00D9624B" w:rsidRPr="00D9624B">
        <w:rPr>
          <w:i/>
          <w:iCs/>
          <w:lang w:val="es-PE"/>
        </w:rPr>
        <w:t>Leona</w:t>
      </w:r>
      <w:r w:rsidR="00D9624B" w:rsidRPr="00FB7153">
        <w:rPr>
          <w:lang w:val="es-PE"/>
        </w:rPr>
        <w:t xml:space="preserve"> </w:t>
      </w:r>
      <w:r w:rsidRPr="00FB7153">
        <w:rPr>
          <w:lang w:val="es-PE"/>
        </w:rPr>
        <w:t>surgió una firme amistad</w:t>
      </w:r>
      <w:r w:rsidR="009752F1">
        <w:rPr>
          <w:lang w:val="es-PE"/>
        </w:rPr>
        <w:t>,</w:t>
      </w:r>
      <w:r w:rsidRPr="00FB7153">
        <w:rPr>
          <w:lang w:val="es-PE"/>
        </w:rPr>
        <w:t xml:space="preserve"> </w:t>
      </w:r>
      <w:r w:rsidR="00777CB2">
        <w:rPr>
          <w:lang w:val="es-PE"/>
        </w:rPr>
        <w:t>estas dos criaturas</w:t>
      </w:r>
      <w:r w:rsidRPr="00FB7153">
        <w:rPr>
          <w:lang w:val="es-PE"/>
        </w:rPr>
        <w:t xml:space="preserve"> se hicieron muy amig</w:t>
      </w:r>
      <w:r w:rsidR="00963BFC">
        <w:rPr>
          <w:lang w:val="es-PE"/>
        </w:rPr>
        <w:t>a</w:t>
      </w:r>
      <w:r w:rsidRPr="00FB7153">
        <w:rPr>
          <w:lang w:val="es-PE"/>
        </w:rPr>
        <w:t xml:space="preserve">s y </w:t>
      </w:r>
      <w:r w:rsidR="001C40FE" w:rsidRPr="00FB7153">
        <w:rPr>
          <w:lang w:val="es-PE"/>
        </w:rPr>
        <w:t>andu</w:t>
      </w:r>
      <w:r w:rsidR="001C40FE">
        <w:rPr>
          <w:lang w:val="es-PE"/>
        </w:rPr>
        <w:t>vi</w:t>
      </w:r>
      <w:r w:rsidR="001C40FE" w:rsidRPr="00FB7153">
        <w:rPr>
          <w:lang w:val="es-PE"/>
        </w:rPr>
        <w:t>eron</w:t>
      </w:r>
      <w:r w:rsidRPr="00FB7153">
        <w:rPr>
          <w:lang w:val="es-PE"/>
        </w:rPr>
        <w:t xml:space="preserve"> junt</w:t>
      </w:r>
      <w:r w:rsidR="00777CB2">
        <w:rPr>
          <w:lang w:val="es-PE"/>
        </w:rPr>
        <w:t>a</w:t>
      </w:r>
      <w:r w:rsidRPr="00FB7153">
        <w:rPr>
          <w:lang w:val="es-PE"/>
        </w:rPr>
        <w:t>s. Así</w:t>
      </w:r>
      <w:r w:rsidR="00777CB2">
        <w:rPr>
          <w:lang w:val="es-PE"/>
        </w:rPr>
        <w:t>,</w:t>
      </w:r>
      <w:r w:rsidRPr="00FB7153">
        <w:rPr>
          <w:lang w:val="es-PE"/>
        </w:rPr>
        <w:t xml:space="preserve"> después de un tiempo</w:t>
      </w:r>
      <w:r w:rsidR="00777CB2">
        <w:rPr>
          <w:lang w:val="es-PE"/>
        </w:rPr>
        <w:t>,</w:t>
      </w:r>
      <w:r w:rsidRPr="00FB7153">
        <w:rPr>
          <w:lang w:val="es-PE"/>
        </w:rPr>
        <w:t xml:space="preserve"> la </w:t>
      </w:r>
      <w:r w:rsidR="00777CB2" w:rsidRPr="00777CB2">
        <w:rPr>
          <w:i/>
          <w:iCs/>
          <w:lang w:val="es-PE"/>
        </w:rPr>
        <w:t>Vaca</w:t>
      </w:r>
      <w:r w:rsidR="00777CB2" w:rsidRPr="00FB7153">
        <w:rPr>
          <w:lang w:val="es-PE"/>
        </w:rPr>
        <w:t xml:space="preserve"> </w:t>
      </w:r>
      <w:r w:rsidRPr="00FB7153">
        <w:rPr>
          <w:lang w:val="es-PE"/>
        </w:rPr>
        <w:t xml:space="preserve">dio a luz </w:t>
      </w:r>
      <w:r w:rsidR="009752F1">
        <w:rPr>
          <w:lang w:val="es-PE"/>
        </w:rPr>
        <w:t xml:space="preserve">a </w:t>
      </w:r>
      <w:r w:rsidRPr="00FB7153">
        <w:rPr>
          <w:lang w:val="es-PE"/>
        </w:rPr>
        <w:t xml:space="preserve">un ternero y la </w:t>
      </w:r>
      <w:r w:rsidR="00777CB2" w:rsidRPr="00777CB2">
        <w:rPr>
          <w:i/>
          <w:iCs/>
          <w:lang w:val="es-PE"/>
        </w:rPr>
        <w:t>Leona</w:t>
      </w:r>
      <w:r w:rsidR="00777CB2">
        <w:rPr>
          <w:i/>
          <w:iCs/>
          <w:lang w:val="es-PE"/>
        </w:rPr>
        <w:t>,</w:t>
      </w:r>
      <w:r w:rsidR="00777CB2" w:rsidRPr="00FB7153">
        <w:rPr>
          <w:lang w:val="es-PE"/>
        </w:rPr>
        <w:t xml:space="preserve"> </w:t>
      </w:r>
      <w:r w:rsidR="009752F1">
        <w:rPr>
          <w:lang w:val="es-PE"/>
        </w:rPr>
        <w:t xml:space="preserve">a </w:t>
      </w:r>
      <w:r w:rsidRPr="00FB7153">
        <w:rPr>
          <w:lang w:val="es-PE"/>
        </w:rPr>
        <w:t>un cachorro. Est</w:t>
      </w:r>
      <w:r w:rsidR="0087508F">
        <w:rPr>
          <w:lang w:val="es-PE"/>
        </w:rPr>
        <w:t>o</w:t>
      </w:r>
      <w:r w:rsidRPr="00FB7153">
        <w:rPr>
          <w:lang w:val="es-PE"/>
        </w:rPr>
        <w:t>s dos jóvenes</w:t>
      </w:r>
      <w:r w:rsidR="0087508F">
        <w:rPr>
          <w:lang w:val="es-PE"/>
        </w:rPr>
        <w:t xml:space="preserve"> animales</w:t>
      </w:r>
      <w:r w:rsidRPr="00FB7153">
        <w:rPr>
          <w:lang w:val="es-PE"/>
        </w:rPr>
        <w:t xml:space="preserve">, por la fuerza de los lazos familiares, </w:t>
      </w:r>
      <w:r w:rsidR="0087508F" w:rsidRPr="00FB7153">
        <w:rPr>
          <w:lang w:val="es-PE"/>
        </w:rPr>
        <w:t xml:space="preserve">también </w:t>
      </w:r>
      <w:r w:rsidRPr="00FB7153">
        <w:rPr>
          <w:lang w:val="es-PE"/>
        </w:rPr>
        <w:t>se hicieron rápidamente amig</w:t>
      </w:r>
      <w:r w:rsidR="0087508F">
        <w:rPr>
          <w:lang w:val="es-PE"/>
        </w:rPr>
        <w:t>o</w:t>
      </w:r>
      <w:r w:rsidRPr="00FB7153">
        <w:rPr>
          <w:lang w:val="es-PE"/>
        </w:rPr>
        <w:t>s y deambula</w:t>
      </w:r>
      <w:r w:rsidR="009752F1">
        <w:rPr>
          <w:lang w:val="es-PE"/>
        </w:rPr>
        <w:t>ro</w:t>
      </w:r>
      <w:r w:rsidRPr="00FB7153">
        <w:rPr>
          <w:lang w:val="es-PE"/>
        </w:rPr>
        <w:t>n junt</w:t>
      </w:r>
      <w:r w:rsidR="0087508F">
        <w:rPr>
          <w:lang w:val="es-PE"/>
        </w:rPr>
        <w:t>o</w:t>
      </w:r>
      <w:r w:rsidRPr="00FB7153">
        <w:rPr>
          <w:lang w:val="es-PE"/>
        </w:rPr>
        <w:t>s. [150] Entonces</w:t>
      </w:r>
      <w:r w:rsidR="0087508F">
        <w:rPr>
          <w:lang w:val="es-PE"/>
        </w:rPr>
        <w:t>,</w:t>
      </w:r>
      <w:r w:rsidRPr="00FB7153">
        <w:rPr>
          <w:lang w:val="es-PE"/>
        </w:rPr>
        <w:t xml:space="preserve"> cierto guardabosques, después de observar su afecto, tomó las mercancías que se producen en el bosque</w:t>
      </w:r>
      <w:r w:rsidR="0087508F">
        <w:rPr>
          <w:lang w:val="es-PE"/>
        </w:rPr>
        <w:t>,</w:t>
      </w:r>
      <w:r w:rsidRPr="00FB7153">
        <w:rPr>
          <w:lang w:val="es-PE"/>
        </w:rPr>
        <w:t xml:space="preserve"> </w:t>
      </w:r>
      <w:r w:rsidR="0087508F">
        <w:rPr>
          <w:lang w:val="es-PE"/>
        </w:rPr>
        <w:t xml:space="preserve">se dirigió </w:t>
      </w:r>
      <w:r w:rsidRPr="00FB7153">
        <w:rPr>
          <w:lang w:val="es-PE"/>
        </w:rPr>
        <w:t xml:space="preserve">a </w:t>
      </w:r>
      <w:proofErr w:type="spellStart"/>
      <w:r w:rsidR="0058784D">
        <w:rPr>
          <w:lang w:val="es-PE"/>
        </w:rPr>
        <w:t>Benares</w:t>
      </w:r>
      <w:proofErr w:type="spellEnd"/>
      <w:r w:rsidRPr="00FB7153">
        <w:rPr>
          <w:lang w:val="es-PE"/>
        </w:rPr>
        <w:t xml:space="preserve"> y se las presentó al Rey. </w:t>
      </w:r>
      <w:r w:rsidR="0087508F">
        <w:rPr>
          <w:lang w:val="es-PE"/>
        </w:rPr>
        <w:t>C</w:t>
      </w:r>
      <w:r w:rsidRPr="00FB7153">
        <w:rPr>
          <w:lang w:val="es-PE"/>
        </w:rPr>
        <w:t xml:space="preserve">uando el </w:t>
      </w:r>
      <w:r w:rsidR="00461351">
        <w:rPr>
          <w:lang w:val="es-PE"/>
        </w:rPr>
        <w:t xml:space="preserve">Rey </w:t>
      </w:r>
      <w:r w:rsidRPr="00FB7153">
        <w:rPr>
          <w:lang w:val="es-PE"/>
        </w:rPr>
        <w:t xml:space="preserve">le preguntó: "Amigo, ¿ha visto alguna maravilla extraña en el bosque?" él respondió: "No vi nada más que fuera maravilloso, mi </w:t>
      </w:r>
      <w:r w:rsidR="00DF3AED" w:rsidRPr="00FB7153">
        <w:rPr>
          <w:lang w:val="es-PE"/>
        </w:rPr>
        <w:t>Señor</w:t>
      </w:r>
      <w:r w:rsidRPr="00FB7153">
        <w:rPr>
          <w:lang w:val="es-PE"/>
        </w:rPr>
        <w:t xml:space="preserve">, </w:t>
      </w:r>
      <w:r w:rsidR="0087508F">
        <w:rPr>
          <w:lang w:val="es-PE"/>
        </w:rPr>
        <w:t xml:space="preserve">que </w:t>
      </w:r>
      <w:r w:rsidRPr="00FB7153">
        <w:rPr>
          <w:lang w:val="es-PE"/>
        </w:rPr>
        <w:t xml:space="preserve">un </w:t>
      </w:r>
      <w:r w:rsidR="0087508F" w:rsidRPr="0087508F">
        <w:rPr>
          <w:i/>
          <w:iCs/>
          <w:lang w:val="es-PE"/>
        </w:rPr>
        <w:t>León</w:t>
      </w:r>
      <w:r w:rsidR="0087508F" w:rsidRPr="00FB7153">
        <w:rPr>
          <w:lang w:val="es-PE"/>
        </w:rPr>
        <w:t xml:space="preserve"> </w:t>
      </w:r>
      <w:r w:rsidRPr="00FB7153">
        <w:rPr>
          <w:lang w:val="es-PE"/>
        </w:rPr>
        <w:t xml:space="preserve">y </w:t>
      </w:r>
      <w:r w:rsidR="00DF3AED">
        <w:rPr>
          <w:lang w:val="es-PE"/>
        </w:rPr>
        <w:t xml:space="preserve">a </w:t>
      </w:r>
      <w:r w:rsidRPr="00FB7153">
        <w:rPr>
          <w:lang w:val="es-PE"/>
        </w:rPr>
        <w:t xml:space="preserve">un </w:t>
      </w:r>
      <w:r w:rsidR="0087508F" w:rsidRPr="0087508F">
        <w:rPr>
          <w:i/>
          <w:iCs/>
          <w:lang w:val="es-PE"/>
        </w:rPr>
        <w:t>Toro</w:t>
      </w:r>
      <w:r w:rsidR="0087508F" w:rsidRPr="00FB7153">
        <w:rPr>
          <w:lang w:val="es-PE"/>
        </w:rPr>
        <w:t xml:space="preserve"> </w:t>
      </w:r>
      <w:r w:rsidRPr="00FB7153">
        <w:rPr>
          <w:lang w:val="es-PE"/>
        </w:rPr>
        <w:t>deambulando juntos, muy amistosos el uno con el otro".</w:t>
      </w:r>
    </w:p>
    <w:p w14:paraId="5CE5C06B" w14:textId="437CA29F" w:rsidR="00FB7153" w:rsidRPr="00FB7153" w:rsidRDefault="00FB7153" w:rsidP="00FB7153">
      <w:pPr>
        <w:pStyle w:val="NormalHistoria"/>
        <w:rPr>
          <w:lang w:val="es-PE"/>
        </w:rPr>
      </w:pPr>
      <w:r w:rsidRPr="00FB7153">
        <w:rPr>
          <w:lang w:val="es-PE"/>
        </w:rPr>
        <w:t>"Si aparec</w:t>
      </w:r>
      <w:r w:rsidR="00DF3AED">
        <w:rPr>
          <w:lang w:val="es-PE"/>
        </w:rPr>
        <w:t>iera</w:t>
      </w:r>
      <w:r w:rsidRPr="00FB7153">
        <w:rPr>
          <w:lang w:val="es-PE"/>
        </w:rPr>
        <w:t xml:space="preserve"> un tercer animal</w:t>
      </w:r>
      <w:r w:rsidR="00557039">
        <w:rPr>
          <w:lang w:val="es-PE"/>
        </w:rPr>
        <w:t>,</w:t>
      </w:r>
      <w:r w:rsidRPr="00FB7153">
        <w:rPr>
          <w:lang w:val="es-PE"/>
        </w:rPr>
        <w:t>"</w:t>
      </w:r>
      <w:r w:rsidR="00557039">
        <w:rPr>
          <w:lang w:val="es-PE"/>
        </w:rPr>
        <w:t xml:space="preserve"> </w:t>
      </w:r>
      <w:r w:rsidRPr="00FB7153">
        <w:rPr>
          <w:lang w:val="es-PE"/>
        </w:rPr>
        <w:t xml:space="preserve">dijo el </w:t>
      </w:r>
      <w:r w:rsidR="00DF3AED" w:rsidRPr="00FB7153">
        <w:rPr>
          <w:lang w:val="es-PE"/>
        </w:rPr>
        <w:t>Rey</w:t>
      </w:r>
      <w:r w:rsidRPr="00FB7153">
        <w:rPr>
          <w:lang w:val="es-PE"/>
        </w:rPr>
        <w:t xml:space="preserve">, "seguramente </w:t>
      </w:r>
      <w:r w:rsidR="00224222">
        <w:rPr>
          <w:lang w:val="es-PE"/>
        </w:rPr>
        <w:t xml:space="preserve">podría surgir </w:t>
      </w:r>
      <w:r w:rsidR="00557039">
        <w:t>la</w:t>
      </w:r>
      <w:r w:rsidRPr="00FB7153">
        <w:rPr>
          <w:lang w:val="es-PE"/>
        </w:rPr>
        <w:t xml:space="preserve"> </w:t>
      </w:r>
      <w:r w:rsidR="00224222">
        <w:rPr>
          <w:lang w:val="es-PE"/>
        </w:rPr>
        <w:t>animadversión</w:t>
      </w:r>
      <w:r w:rsidRPr="00FB7153">
        <w:rPr>
          <w:lang w:val="es-PE"/>
        </w:rPr>
        <w:t>. V</w:t>
      </w:r>
      <w:r w:rsidR="00DF3AED">
        <w:rPr>
          <w:lang w:val="es-PE"/>
        </w:rPr>
        <w:t>aya</w:t>
      </w:r>
      <w:r w:rsidRPr="00FB7153">
        <w:rPr>
          <w:lang w:val="es-PE"/>
        </w:rPr>
        <w:t xml:space="preserve"> y </w:t>
      </w:r>
      <w:r w:rsidR="00DF3AED">
        <w:rPr>
          <w:lang w:val="es-PE"/>
        </w:rPr>
        <w:t>cuénteme</w:t>
      </w:r>
      <w:r w:rsidRPr="00FB7153">
        <w:rPr>
          <w:lang w:val="es-PE"/>
        </w:rPr>
        <w:t xml:space="preserve"> si </w:t>
      </w:r>
      <w:r w:rsidR="00224222">
        <w:rPr>
          <w:lang w:val="es-PE"/>
        </w:rPr>
        <w:t xml:space="preserve">llegase a ver </w:t>
      </w:r>
      <w:r w:rsidRPr="00FB7153">
        <w:rPr>
          <w:lang w:val="es-PE"/>
        </w:rPr>
        <w:t xml:space="preserve">a </w:t>
      </w:r>
      <w:r w:rsidR="00224222">
        <w:rPr>
          <w:lang w:val="es-PE"/>
        </w:rPr>
        <w:t>este</w:t>
      </w:r>
      <w:r w:rsidRPr="00FB7153">
        <w:rPr>
          <w:lang w:val="es-PE"/>
        </w:rPr>
        <w:t xml:space="preserve"> par unid</w:t>
      </w:r>
      <w:r w:rsidR="00224222">
        <w:rPr>
          <w:lang w:val="es-PE"/>
        </w:rPr>
        <w:t>os</w:t>
      </w:r>
      <w:r w:rsidRPr="00FB7153">
        <w:rPr>
          <w:lang w:val="es-PE"/>
        </w:rPr>
        <w:t xml:space="preserve"> </w:t>
      </w:r>
      <w:r w:rsidR="00EA461D">
        <w:rPr>
          <w:lang w:val="es-PE"/>
        </w:rPr>
        <w:t>con</w:t>
      </w:r>
      <w:r w:rsidRPr="00FB7153">
        <w:rPr>
          <w:lang w:val="es-PE"/>
        </w:rPr>
        <w:t xml:space="preserve"> un tercer animal".</w:t>
      </w:r>
    </w:p>
    <w:p w14:paraId="105B2F01" w14:textId="68141F29" w:rsidR="00FB7153" w:rsidRPr="00FB7153" w:rsidRDefault="00FB7153" w:rsidP="00FB7153">
      <w:pPr>
        <w:pStyle w:val="NormalHistoria"/>
        <w:rPr>
          <w:lang w:val="es-PE"/>
        </w:rPr>
      </w:pPr>
      <w:r w:rsidRPr="00FB7153">
        <w:rPr>
          <w:lang w:val="es-PE"/>
        </w:rPr>
        <w:t>"</w:t>
      </w:r>
      <w:r w:rsidR="00DF3AED">
        <w:rPr>
          <w:lang w:val="es-PE"/>
        </w:rPr>
        <w:t>Así será</w:t>
      </w:r>
      <w:r w:rsidRPr="00FB7153">
        <w:rPr>
          <w:lang w:val="es-PE"/>
        </w:rPr>
        <w:t xml:space="preserve">, mi </w:t>
      </w:r>
      <w:r w:rsidR="00DF3AED" w:rsidRPr="00FB7153">
        <w:rPr>
          <w:lang w:val="es-PE"/>
        </w:rPr>
        <w:t>Señor</w:t>
      </w:r>
      <w:r w:rsidRPr="00FB7153">
        <w:rPr>
          <w:lang w:val="es-PE"/>
        </w:rPr>
        <w:t>", respondió.</w:t>
      </w:r>
    </w:p>
    <w:p w14:paraId="4C55EE23" w14:textId="01E9DE88" w:rsidR="00E7482F" w:rsidRDefault="00FB7153" w:rsidP="00FB7153">
      <w:pPr>
        <w:pStyle w:val="NormalHistoria"/>
        <w:rPr>
          <w:lang w:val="es-PE"/>
        </w:rPr>
      </w:pPr>
      <w:r w:rsidRPr="00FB7153">
        <w:rPr>
          <w:lang w:val="es-PE"/>
        </w:rPr>
        <w:t xml:space="preserve">Ahora bien, cuando el guardabosques partió </w:t>
      </w:r>
      <w:r w:rsidR="00DF3AED">
        <w:rPr>
          <w:lang w:val="es-PE"/>
        </w:rPr>
        <w:t xml:space="preserve">hacia </w:t>
      </w:r>
      <w:proofErr w:type="spellStart"/>
      <w:r w:rsidR="0058784D">
        <w:rPr>
          <w:lang w:val="es-PE"/>
        </w:rPr>
        <w:t>Benares</w:t>
      </w:r>
      <w:proofErr w:type="spellEnd"/>
      <w:r w:rsidRPr="00FB7153">
        <w:rPr>
          <w:lang w:val="es-PE"/>
        </w:rPr>
        <w:t xml:space="preserve">, un </w:t>
      </w:r>
      <w:r w:rsidR="006148DD" w:rsidRPr="006148DD">
        <w:rPr>
          <w:i/>
          <w:iCs/>
          <w:lang w:val="es-PE"/>
        </w:rPr>
        <w:t>Chacal</w:t>
      </w:r>
      <w:r w:rsidR="006148DD" w:rsidRPr="00FB7153">
        <w:rPr>
          <w:lang w:val="es-PE"/>
        </w:rPr>
        <w:t xml:space="preserve"> </w:t>
      </w:r>
      <w:r w:rsidRPr="00FB7153">
        <w:rPr>
          <w:lang w:val="es-PE"/>
        </w:rPr>
        <w:t xml:space="preserve">atendió al </w:t>
      </w:r>
      <w:r w:rsidR="006148DD" w:rsidRPr="006148DD">
        <w:rPr>
          <w:i/>
          <w:iCs/>
          <w:lang w:val="es-PE"/>
        </w:rPr>
        <w:t>León</w:t>
      </w:r>
      <w:r w:rsidR="006148DD" w:rsidRPr="00FB7153">
        <w:rPr>
          <w:lang w:val="es-PE"/>
        </w:rPr>
        <w:t xml:space="preserve"> </w:t>
      </w:r>
      <w:r w:rsidRPr="00FB7153">
        <w:rPr>
          <w:lang w:val="es-PE"/>
        </w:rPr>
        <w:t xml:space="preserve">y al </w:t>
      </w:r>
      <w:r w:rsidR="006148DD" w:rsidRPr="006148DD">
        <w:rPr>
          <w:i/>
          <w:iCs/>
          <w:lang w:val="es-PE"/>
        </w:rPr>
        <w:t>Toro</w:t>
      </w:r>
      <w:r w:rsidRPr="00FB7153">
        <w:rPr>
          <w:lang w:val="es-PE"/>
        </w:rPr>
        <w:t xml:space="preserve">. Cuando volvió al bosque y vio esto, dijo: "Le diré al </w:t>
      </w:r>
      <w:r w:rsidR="00461351">
        <w:rPr>
          <w:lang w:val="es-PE"/>
        </w:rPr>
        <w:t xml:space="preserve">Rey </w:t>
      </w:r>
      <w:r w:rsidRPr="00FB7153">
        <w:rPr>
          <w:lang w:val="es-PE"/>
        </w:rPr>
        <w:t xml:space="preserve">que ha aparecido un tercer animal" y partió hacia la ciudad. Ahora </w:t>
      </w:r>
      <w:r w:rsidR="00DF3AED">
        <w:rPr>
          <w:lang w:val="es-PE"/>
        </w:rPr>
        <w:t>bi</w:t>
      </w:r>
      <w:r w:rsidR="00854389">
        <w:rPr>
          <w:lang w:val="es-PE"/>
        </w:rPr>
        <w:t xml:space="preserve">en, </w:t>
      </w:r>
      <w:r w:rsidRPr="00FB7153">
        <w:rPr>
          <w:lang w:val="es-PE"/>
        </w:rPr>
        <w:t xml:space="preserve">el </w:t>
      </w:r>
      <w:r w:rsidR="006148DD" w:rsidRPr="006148DD">
        <w:rPr>
          <w:i/>
          <w:iCs/>
          <w:lang w:val="es-PE"/>
        </w:rPr>
        <w:t>Chacal</w:t>
      </w:r>
      <w:r w:rsidR="006148DD" w:rsidRPr="00FB7153">
        <w:rPr>
          <w:lang w:val="es-PE"/>
        </w:rPr>
        <w:t xml:space="preserve"> </w:t>
      </w:r>
      <w:r w:rsidRPr="00FB7153">
        <w:rPr>
          <w:lang w:val="es-PE"/>
        </w:rPr>
        <w:t xml:space="preserve">pensó: "No hay carne que no haya comido, excepto la carne </w:t>
      </w:r>
    </w:p>
    <w:p w14:paraId="179D9E97" w14:textId="77777777" w:rsidR="00E7482F" w:rsidRPr="00E7482F" w:rsidRDefault="00E7482F" w:rsidP="00E7482F">
      <w:pPr>
        <w:pStyle w:val="PieDePgina0"/>
        <w:rPr>
          <w:sz w:val="16"/>
          <w:szCs w:val="20"/>
          <w:u w:val="single"/>
          <w:lang w:val="es-PE"/>
        </w:rPr>
      </w:pPr>
      <w:r w:rsidRPr="00E7482F">
        <w:rPr>
          <w:sz w:val="16"/>
          <w:szCs w:val="20"/>
          <w:u w:val="single"/>
          <w:lang w:val="es-PE"/>
        </w:rPr>
        <w:t xml:space="preserve">                                                                                   . </w:t>
      </w:r>
    </w:p>
    <w:p w14:paraId="14D9D396" w14:textId="2DACB1D1" w:rsidR="00E7482F" w:rsidRPr="00E7482F" w:rsidRDefault="00E7482F" w:rsidP="00E7482F">
      <w:pPr>
        <w:pStyle w:val="PieDePgina0"/>
        <w:rPr>
          <w:sz w:val="16"/>
          <w:szCs w:val="20"/>
          <w:lang w:val="es-PE"/>
        </w:rPr>
      </w:pPr>
      <w:r w:rsidRPr="00E7482F">
        <w:rPr>
          <w:sz w:val="16"/>
          <w:szCs w:val="20"/>
          <w:lang w:val="es-PE"/>
        </w:rPr>
        <w:t>1</w:t>
      </w:r>
      <w:r>
        <w:rPr>
          <w:sz w:val="16"/>
          <w:szCs w:val="20"/>
          <w:lang w:val="es-PE"/>
        </w:rPr>
        <w:t>.</w:t>
      </w:r>
      <w:r w:rsidRPr="00E7482F">
        <w:rPr>
          <w:sz w:val="16"/>
          <w:szCs w:val="20"/>
          <w:lang w:val="es-PE"/>
        </w:rPr>
        <w:t xml:space="preserve"> V</w:t>
      </w:r>
      <w:r w:rsidR="00953257">
        <w:rPr>
          <w:sz w:val="16"/>
          <w:szCs w:val="20"/>
          <w:lang w:val="es-PE"/>
        </w:rPr>
        <w:t>éase</w:t>
      </w:r>
      <w:r w:rsidRPr="00E7482F">
        <w:rPr>
          <w:sz w:val="16"/>
          <w:szCs w:val="20"/>
          <w:lang w:val="es-PE"/>
        </w:rPr>
        <w:t xml:space="preserve"> Ja. №. 361 </w:t>
      </w:r>
      <w:r w:rsidRPr="00E7482F">
        <w:rPr>
          <w:i/>
          <w:iCs/>
          <w:sz w:val="16"/>
          <w:szCs w:val="20"/>
          <w:lang w:val="es-PE"/>
        </w:rPr>
        <w:t>infra</w:t>
      </w:r>
      <w:r w:rsidRPr="00E7482F">
        <w:rPr>
          <w:sz w:val="16"/>
          <w:szCs w:val="20"/>
          <w:lang w:val="es-PE"/>
        </w:rPr>
        <w:t xml:space="preserve">, </w:t>
      </w:r>
      <w:proofErr w:type="spellStart"/>
      <w:r w:rsidRPr="00E7482F">
        <w:rPr>
          <w:i/>
          <w:iCs/>
          <w:sz w:val="16"/>
          <w:szCs w:val="20"/>
          <w:lang w:val="es-PE"/>
        </w:rPr>
        <w:t>Tibetan</w:t>
      </w:r>
      <w:proofErr w:type="spellEnd"/>
      <w:r w:rsidRPr="00E7482F">
        <w:rPr>
          <w:i/>
          <w:iCs/>
          <w:sz w:val="16"/>
          <w:szCs w:val="20"/>
          <w:lang w:val="es-PE"/>
        </w:rPr>
        <w:t xml:space="preserve"> Tales</w:t>
      </w:r>
      <w:r w:rsidRPr="00E7482F">
        <w:rPr>
          <w:sz w:val="16"/>
          <w:szCs w:val="20"/>
          <w:lang w:val="es-PE"/>
        </w:rPr>
        <w:t xml:space="preserve"> [</w:t>
      </w:r>
      <w:r w:rsidRPr="00E7482F">
        <w:rPr>
          <w:i/>
          <w:iCs/>
          <w:sz w:val="16"/>
          <w:szCs w:val="20"/>
          <w:lang w:val="es-PE"/>
        </w:rPr>
        <w:t>Cuentos Tibetanos</w:t>
      </w:r>
      <w:r w:rsidRPr="00E7482F">
        <w:rPr>
          <w:sz w:val="16"/>
          <w:szCs w:val="20"/>
          <w:lang w:val="es-PE"/>
        </w:rPr>
        <w:t>], XXXIII. págs. 325, "</w:t>
      </w:r>
      <w:r w:rsidRPr="00E7482F">
        <w:rPr>
          <w:i/>
          <w:iCs/>
          <w:sz w:val="16"/>
          <w:szCs w:val="20"/>
          <w:lang w:val="es-PE"/>
        </w:rPr>
        <w:t xml:space="preserve">The </w:t>
      </w:r>
      <w:proofErr w:type="spellStart"/>
      <w:r w:rsidRPr="00E7482F">
        <w:rPr>
          <w:i/>
          <w:iCs/>
          <w:sz w:val="16"/>
          <w:szCs w:val="20"/>
          <w:lang w:val="es-PE"/>
        </w:rPr>
        <w:t>Jackal</w:t>
      </w:r>
      <w:proofErr w:type="spellEnd"/>
      <w:r w:rsidRPr="00E7482F">
        <w:rPr>
          <w:i/>
          <w:iCs/>
          <w:sz w:val="16"/>
          <w:szCs w:val="20"/>
          <w:lang w:val="es-PE"/>
        </w:rPr>
        <w:t xml:space="preserve"> as </w:t>
      </w:r>
      <w:proofErr w:type="spellStart"/>
      <w:r w:rsidRPr="00E7482F">
        <w:rPr>
          <w:i/>
          <w:iCs/>
          <w:sz w:val="16"/>
          <w:szCs w:val="20"/>
          <w:lang w:val="es-PE"/>
        </w:rPr>
        <w:t>Calumniator</w:t>
      </w:r>
      <w:proofErr w:type="spellEnd"/>
      <w:r w:rsidRPr="00E7482F">
        <w:rPr>
          <w:sz w:val="16"/>
          <w:szCs w:val="20"/>
          <w:lang w:val="es-PE"/>
        </w:rPr>
        <w:t>," [</w:t>
      </w:r>
      <w:r w:rsidRPr="00E7482F">
        <w:rPr>
          <w:i/>
          <w:iCs/>
          <w:sz w:val="16"/>
          <w:szCs w:val="20"/>
          <w:lang w:val="es-PE"/>
        </w:rPr>
        <w:t xml:space="preserve">El </w:t>
      </w:r>
      <w:r w:rsidR="00AD09CA" w:rsidRPr="00E7482F">
        <w:rPr>
          <w:i/>
          <w:iCs/>
          <w:sz w:val="16"/>
          <w:szCs w:val="20"/>
          <w:lang w:val="es-PE"/>
        </w:rPr>
        <w:t xml:space="preserve">Chacal </w:t>
      </w:r>
      <w:r w:rsidRPr="00E7482F">
        <w:rPr>
          <w:i/>
          <w:iCs/>
          <w:sz w:val="16"/>
          <w:szCs w:val="20"/>
          <w:lang w:val="es-PE"/>
        </w:rPr>
        <w:t>Calumniador</w:t>
      </w:r>
      <w:r w:rsidRPr="00E7482F">
        <w:rPr>
          <w:sz w:val="16"/>
          <w:szCs w:val="20"/>
          <w:lang w:val="es-PE"/>
        </w:rPr>
        <w:t xml:space="preserve">], y la Introducción al </w:t>
      </w:r>
      <w:proofErr w:type="spellStart"/>
      <w:r w:rsidRPr="00E7482F">
        <w:rPr>
          <w:i/>
          <w:iCs/>
          <w:sz w:val="16"/>
          <w:szCs w:val="20"/>
          <w:lang w:val="es-PE"/>
        </w:rPr>
        <w:t>Panchatantra</w:t>
      </w:r>
      <w:proofErr w:type="spellEnd"/>
      <w:r w:rsidRPr="00E7482F">
        <w:rPr>
          <w:sz w:val="16"/>
          <w:szCs w:val="20"/>
          <w:lang w:val="es-PE"/>
        </w:rPr>
        <w:t xml:space="preserve"> de </w:t>
      </w:r>
      <w:proofErr w:type="spellStart"/>
      <w:r w:rsidRPr="00E7482F">
        <w:rPr>
          <w:sz w:val="16"/>
          <w:szCs w:val="20"/>
          <w:lang w:val="es-PE"/>
        </w:rPr>
        <w:t>Benfey</w:t>
      </w:r>
      <w:proofErr w:type="spellEnd"/>
      <w:r w:rsidRPr="00E7482F">
        <w:rPr>
          <w:sz w:val="16"/>
          <w:szCs w:val="20"/>
          <w:lang w:val="es-PE"/>
        </w:rPr>
        <w:t>.</w:t>
      </w:r>
    </w:p>
    <w:p w14:paraId="0396D4F9" w14:textId="77777777" w:rsidR="00E7482F" w:rsidRDefault="00E7482F" w:rsidP="00E7482F">
      <w:pPr>
        <w:pStyle w:val="PieDePgina0"/>
        <w:rPr>
          <w:lang w:val="es-PE"/>
        </w:rPr>
      </w:pPr>
      <w:r w:rsidRPr="00E7482F">
        <w:rPr>
          <w:sz w:val="16"/>
          <w:szCs w:val="20"/>
          <w:lang w:val="es-PE"/>
        </w:rPr>
        <w:t>2</w:t>
      </w:r>
      <w:r>
        <w:rPr>
          <w:sz w:val="16"/>
          <w:szCs w:val="20"/>
          <w:lang w:val="es-PE"/>
        </w:rPr>
        <w:t>.</w:t>
      </w:r>
      <w:r w:rsidRPr="00E7482F">
        <w:rPr>
          <w:sz w:val="16"/>
          <w:szCs w:val="20"/>
          <w:lang w:val="es-PE"/>
        </w:rPr>
        <w:t xml:space="preserve"> Ver Vol. I. Ja. №. 28, Pág. 71.</w:t>
      </w:r>
      <w:r>
        <w:rPr>
          <w:lang w:val="es-PE"/>
        </w:rPr>
        <w:br w:type="page"/>
      </w:r>
    </w:p>
    <w:p w14:paraId="11E2BF93" w14:textId="53C492FB" w:rsidR="00FB7153" w:rsidRPr="00FB7153" w:rsidRDefault="00FB7153" w:rsidP="00E7482F">
      <w:pPr>
        <w:pStyle w:val="NormalHistoriaSinSangra"/>
        <w:rPr>
          <w:lang w:val="es-PE"/>
        </w:rPr>
      </w:pPr>
      <w:r w:rsidRPr="00FB7153">
        <w:rPr>
          <w:lang w:val="es-PE"/>
        </w:rPr>
        <w:lastRenderedPageBreak/>
        <w:t xml:space="preserve">de leones y toros. Poniendo a estos dos en desacuerdo, haré </w:t>
      </w:r>
      <w:r w:rsidR="002D5F47">
        <w:rPr>
          <w:lang w:val="es-PE"/>
        </w:rPr>
        <w:t>de</w:t>
      </w:r>
      <w:r w:rsidRPr="00FB7153">
        <w:rPr>
          <w:lang w:val="es-PE"/>
        </w:rPr>
        <w:t xml:space="preserve"> su carne </w:t>
      </w:r>
      <w:r w:rsidR="002D5F47">
        <w:rPr>
          <w:lang w:val="es-PE"/>
        </w:rPr>
        <w:t>también mi comida</w:t>
      </w:r>
      <w:r w:rsidRPr="00FB7153">
        <w:rPr>
          <w:lang w:val="es-PE"/>
        </w:rPr>
        <w:t xml:space="preserve">". </w:t>
      </w:r>
      <w:r w:rsidR="002D5F47">
        <w:rPr>
          <w:lang w:val="es-PE"/>
        </w:rPr>
        <w:t xml:space="preserve">Entonces, </w:t>
      </w:r>
      <w:r w:rsidRPr="00FB7153">
        <w:rPr>
          <w:lang w:val="es-PE"/>
        </w:rPr>
        <w:t xml:space="preserve">él dijo: "Así es como él habla de </w:t>
      </w:r>
      <w:r w:rsidR="002D5F47">
        <w:rPr>
          <w:lang w:val="es-PE"/>
        </w:rPr>
        <w:t>usted</w:t>
      </w:r>
      <w:r w:rsidRPr="00FB7153">
        <w:rPr>
          <w:lang w:val="es-PE"/>
        </w:rPr>
        <w:t xml:space="preserve">", y </w:t>
      </w:r>
      <w:r w:rsidR="008A6894">
        <w:rPr>
          <w:lang w:val="es-PE"/>
        </w:rPr>
        <w:t>de esta manera,</w:t>
      </w:r>
      <w:r w:rsidRPr="00FB7153">
        <w:rPr>
          <w:lang w:val="es-PE"/>
        </w:rPr>
        <w:t xml:space="preserve"> dividiéndolos </w:t>
      </w:r>
      <w:r w:rsidR="006F42AD">
        <w:rPr>
          <w:lang w:val="es-PE"/>
        </w:rPr>
        <w:t>a</w:t>
      </w:r>
      <w:r w:rsidR="008A6894">
        <w:rPr>
          <w:lang w:val="es-PE"/>
        </w:rPr>
        <w:t>l</w:t>
      </w:r>
      <w:r w:rsidR="006F42AD">
        <w:rPr>
          <w:lang w:val="es-PE"/>
        </w:rPr>
        <w:t xml:space="preserve"> </w:t>
      </w:r>
      <w:r w:rsidRPr="00FB7153">
        <w:rPr>
          <w:lang w:val="es-PE"/>
        </w:rPr>
        <w:t>uno de</w:t>
      </w:r>
      <w:r w:rsidR="006F42AD">
        <w:rPr>
          <w:lang w:val="es-PE"/>
        </w:rPr>
        <w:t>l</w:t>
      </w:r>
      <w:r w:rsidRPr="00FB7153">
        <w:rPr>
          <w:lang w:val="es-PE"/>
        </w:rPr>
        <w:t xml:space="preserve"> otro, pronto provocó una </w:t>
      </w:r>
      <w:r w:rsidR="00AA73A7">
        <w:rPr>
          <w:lang w:val="es-PE"/>
        </w:rPr>
        <w:t xml:space="preserve">pugna </w:t>
      </w:r>
      <w:r w:rsidRPr="00FB7153">
        <w:rPr>
          <w:lang w:val="es-PE"/>
        </w:rPr>
        <w:t>y los redujo a una condición m</w:t>
      </w:r>
      <w:r w:rsidR="006F42AD">
        <w:rPr>
          <w:lang w:val="es-PE"/>
        </w:rPr>
        <w:t>o</w:t>
      </w:r>
      <w:r w:rsidRPr="00FB7153">
        <w:rPr>
          <w:lang w:val="es-PE"/>
        </w:rPr>
        <w:t>rt</w:t>
      </w:r>
      <w:r w:rsidR="006F42AD">
        <w:rPr>
          <w:lang w:val="es-PE"/>
        </w:rPr>
        <w:t>al</w:t>
      </w:r>
      <w:r w:rsidRPr="00FB7153">
        <w:rPr>
          <w:lang w:val="es-PE"/>
        </w:rPr>
        <w:t>.</w:t>
      </w:r>
    </w:p>
    <w:p w14:paraId="2CA1A78F" w14:textId="3EA49502" w:rsidR="00FB7153" w:rsidRPr="00FB7153" w:rsidRDefault="006F42AD" w:rsidP="00714578">
      <w:pPr>
        <w:pStyle w:val="NormalHistoria"/>
        <w:rPr>
          <w:lang w:val="es-PE"/>
        </w:rPr>
      </w:pPr>
      <w:r>
        <w:rPr>
          <w:lang w:val="es-PE"/>
        </w:rPr>
        <w:t xml:space="preserve">No obstante, </w:t>
      </w:r>
      <w:r w:rsidR="00FB7153" w:rsidRPr="00FB7153">
        <w:rPr>
          <w:lang w:val="es-PE"/>
        </w:rPr>
        <w:t xml:space="preserve">el guardabosques </w:t>
      </w:r>
      <w:r>
        <w:rPr>
          <w:lang w:val="es-PE"/>
        </w:rPr>
        <w:t>llegó</w:t>
      </w:r>
      <w:r w:rsidR="00FB7153" w:rsidRPr="00FB7153">
        <w:rPr>
          <w:lang w:val="es-PE"/>
        </w:rPr>
        <w:t xml:space="preserve"> y le dijo al </w:t>
      </w:r>
      <w:r w:rsidRPr="00FB7153">
        <w:rPr>
          <w:lang w:val="es-PE"/>
        </w:rPr>
        <w:t>Rey</w:t>
      </w:r>
      <w:r w:rsidR="00FB7153" w:rsidRPr="00FB7153">
        <w:rPr>
          <w:lang w:val="es-PE"/>
        </w:rPr>
        <w:t xml:space="preserve">: "Mi </w:t>
      </w:r>
      <w:r w:rsidR="008A6894" w:rsidRPr="00FB7153">
        <w:rPr>
          <w:lang w:val="es-PE"/>
        </w:rPr>
        <w:t>Señor</w:t>
      </w:r>
      <w:r w:rsidR="00FB7153" w:rsidRPr="00FB7153">
        <w:rPr>
          <w:lang w:val="es-PE"/>
        </w:rPr>
        <w:t>, ha aparecido un tercer animal;" "¿</w:t>
      </w:r>
      <w:r>
        <w:rPr>
          <w:lang w:val="es-PE"/>
        </w:rPr>
        <w:t>Quién</w:t>
      </w:r>
      <w:r w:rsidR="00FB7153" w:rsidRPr="00FB7153">
        <w:rPr>
          <w:lang w:val="es-PE"/>
        </w:rPr>
        <w:t xml:space="preserve"> es?" dijo el </w:t>
      </w:r>
      <w:r w:rsidRPr="00FB7153">
        <w:rPr>
          <w:lang w:val="es-PE"/>
        </w:rPr>
        <w:t>Rey</w:t>
      </w:r>
      <w:r w:rsidR="00FB7153" w:rsidRPr="00FB7153">
        <w:rPr>
          <w:lang w:val="es-PE"/>
        </w:rPr>
        <w:t xml:space="preserve">. "Un </w:t>
      </w:r>
      <w:r w:rsidR="00AA73A7" w:rsidRPr="00AA73A7">
        <w:rPr>
          <w:i/>
          <w:iCs/>
          <w:lang w:val="es-PE"/>
        </w:rPr>
        <w:t>Chacal</w:t>
      </w:r>
      <w:r w:rsidR="00FB7153" w:rsidRPr="00FB7153">
        <w:rPr>
          <w:lang w:val="es-PE"/>
        </w:rPr>
        <w:t xml:space="preserve">, mi </w:t>
      </w:r>
      <w:r w:rsidR="008A6894" w:rsidRPr="00FB7153">
        <w:rPr>
          <w:lang w:val="es-PE"/>
        </w:rPr>
        <w:t>Señor</w:t>
      </w:r>
      <w:r w:rsidR="00FB7153" w:rsidRPr="00FB7153">
        <w:rPr>
          <w:lang w:val="es-PE"/>
        </w:rPr>
        <w:t xml:space="preserve">". </w:t>
      </w:r>
      <w:r w:rsidR="008A6894">
        <w:rPr>
          <w:lang w:val="es-PE"/>
        </w:rPr>
        <w:t>Entonces</w:t>
      </w:r>
      <w:r w:rsidR="00AA73A7">
        <w:rPr>
          <w:lang w:val="es-PE"/>
        </w:rPr>
        <w:t>,</w:t>
      </w:r>
      <w:r w:rsidR="008A6894">
        <w:rPr>
          <w:lang w:val="es-PE"/>
        </w:rPr>
        <w:t xml:space="preserve"> </w:t>
      </w:r>
      <w:r w:rsidR="00FB7153" w:rsidRPr="00FB7153">
        <w:rPr>
          <w:lang w:val="es-PE"/>
        </w:rPr>
        <w:t xml:space="preserve">el </w:t>
      </w:r>
      <w:r w:rsidRPr="00FB7153">
        <w:rPr>
          <w:lang w:val="es-PE"/>
        </w:rPr>
        <w:t>Rey</w:t>
      </w:r>
      <w:r w:rsidR="008A6894" w:rsidRPr="008A6894">
        <w:rPr>
          <w:lang w:val="es-PE"/>
        </w:rPr>
        <w:t xml:space="preserve"> </w:t>
      </w:r>
      <w:r w:rsidR="008A6894" w:rsidRPr="00FB7153">
        <w:rPr>
          <w:lang w:val="es-PE"/>
        </w:rPr>
        <w:t>dijo</w:t>
      </w:r>
      <w:r w:rsidR="00FB7153" w:rsidRPr="00FB7153">
        <w:rPr>
          <w:lang w:val="es-PE"/>
        </w:rPr>
        <w:t>: "Él hará que se peleen y provocará su</w:t>
      </w:r>
      <w:r w:rsidR="00AA73A7">
        <w:rPr>
          <w:lang w:val="es-PE"/>
        </w:rPr>
        <w:t>s</w:t>
      </w:r>
      <w:r w:rsidR="00FB7153" w:rsidRPr="00FB7153">
        <w:rPr>
          <w:lang w:val="es-PE"/>
        </w:rPr>
        <w:t xml:space="preserve"> muerte</w:t>
      </w:r>
      <w:r w:rsidR="00AA73A7">
        <w:rPr>
          <w:lang w:val="es-PE"/>
        </w:rPr>
        <w:t>s</w:t>
      </w:r>
      <w:r w:rsidR="00FB7153" w:rsidRPr="00FB7153">
        <w:rPr>
          <w:lang w:val="es-PE"/>
        </w:rPr>
        <w:t xml:space="preserve">. Los encontraremos muertos cuando lleguemos". </w:t>
      </w:r>
      <w:r w:rsidR="00AA73A7">
        <w:rPr>
          <w:lang w:val="es-PE"/>
        </w:rPr>
        <w:t>Así,</w:t>
      </w:r>
      <w:r w:rsidR="00FB7153" w:rsidRPr="00FB7153">
        <w:rPr>
          <w:lang w:val="es-PE"/>
        </w:rPr>
        <w:t xml:space="preserve"> diciendo esto, montó en su carro</w:t>
      </w:r>
      <w:r w:rsidR="002732FC">
        <w:rPr>
          <w:lang w:val="es-PE"/>
        </w:rPr>
        <w:t>za</w:t>
      </w:r>
      <w:r w:rsidR="00FB7153" w:rsidRPr="00FB7153">
        <w:rPr>
          <w:lang w:val="es-PE"/>
        </w:rPr>
        <w:t xml:space="preserve"> y andando por el camino señalado por el guardabosques, llegó justo cuando los dos animales se habían destrozado </w:t>
      </w:r>
      <w:r w:rsidR="00B800BA">
        <w:rPr>
          <w:lang w:val="es-PE"/>
        </w:rPr>
        <w:t>en</w:t>
      </w:r>
      <w:r w:rsidR="00FB7153" w:rsidRPr="00FB7153">
        <w:rPr>
          <w:lang w:val="es-PE"/>
        </w:rPr>
        <w:t xml:space="preserve"> </w:t>
      </w:r>
      <w:r w:rsidR="00B800BA">
        <w:rPr>
          <w:lang w:val="es-PE"/>
        </w:rPr>
        <w:t>una</w:t>
      </w:r>
      <w:r w:rsidR="00FB7153" w:rsidRPr="00FB7153">
        <w:rPr>
          <w:lang w:val="es-PE"/>
        </w:rPr>
        <w:t xml:space="preserve"> pelea. El </w:t>
      </w:r>
      <w:r w:rsidR="00AA73A7" w:rsidRPr="00AA73A7">
        <w:rPr>
          <w:i/>
          <w:iCs/>
          <w:lang w:val="es-PE"/>
        </w:rPr>
        <w:t>Chacal</w:t>
      </w:r>
      <w:r w:rsidR="00AA73A7" w:rsidRPr="00FB7153">
        <w:rPr>
          <w:lang w:val="es-PE"/>
        </w:rPr>
        <w:t xml:space="preserve"> </w:t>
      </w:r>
      <w:r w:rsidR="00FB7153" w:rsidRPr="00FB7153">
        <w:rPr>
          <w:lang w:val="es-PE"/>
        </w:rPr>
        <w:t xml:space="preserve">estaba muy contento de comer, ya la carne del </w:t>
      </w:r>
      <w:r w:rsidR="00AA73A7" w:rsidRPr="00AA73A7">
        <w:rPr>
          <w:i/>
          <w:iCs/>
          <w:lang w:val="es-PE"/>
        </w:rPr>
        <w:t>León</w:t>
      </w:r>
      <w:r w:rsidR="00FB7153" w:rsidRPr="00FB7153">
        <w:rPr>
          <w:lang w:val="es-PE"/>
        </w:rPr>
        <w:t xml:space="preserve">, ya la del </w:t>
      </w:r>
      <w:r w:rsidR="00AA73A7" w:rsidRPr="00AA73A7">
        <w:rPr>
          <w:i/>
          <w:iCs/>
          <w:lang w:val="es-PE"/>
        </w:rPr>
        <w:t>Toro</w:t>
      </w:r>
      <w:r w:rsidR="00FB7153" w:rsidRPr="00FB7153">
        <w:rPr>
          <w:lang w:val="es-PE"/>
        </w:rPr>
        <w:t xml:space="preserve">. El </w:t>
      </w:r>
      <w:r w:rsidR="00B800BA" w:rsidRPr="00FB7153">
        <w:rPr>
          <w:lang w:val="es-PE"/>
        </w:rPr>
        <w:t>Rey</w:t>
      </w:r>
      <w:r w:rsidR="00FB7153" w:rsidRPr="00FB7153">
        <w:rPr>
          <w:lang w:val="es-PE"/>
        </w:rPr>
        <w:t>, cuando vio que ambos estaban muertos, se puso de pie tal como estaba sobre su carro</w:t>
      </w:r>
      <w:r w:rsidR="00B800BA">
        <w:rPr>
          <w:lang w:val="es-PE"/>
        </w:rPr>
        <w:t>za</w:t>
      </w:r>
      <w:r w:rsidR="00FB7153" w:rsidRPr="00FB7153">
        <w:rPr>
          <w:lang w:val="es-PE"/>
        </w:rPr>
        <w:t xml:space="preserve"> y dirigiéndose a su cochero pronunció estos versos:</w:t>
      </w:r>
      <w:r w:rsidR="00714578">
        <w:rPr>
          <w:lang w:val="es-PE"/>
        </w:rPr>
        <w:t xml:space="preserve"> </w:t>
      </w:r>
      <w:r w:rsidR="00FB7153" w:rsidRPr="00FB7153">
        <w:rPr>
          <w:lang w:val="es-PE"/>
        </w:rPr>
        <w:t>[151]</w:t>
      </w:r>
    </w:p>
    <w:p w14:paraId="06AE2019" w14:textId="1E956525" w:rsidR="00FB7153" w:rsidRPr="00FB7153" w:rsidRDefault="00581038" w:rsidP="00714578">
      <w:pPr>
        <w:pStyle w:val="Verso2Espaol"/>
        <w:ind w:left="1416"/>
        <w:rPr>
          <w:lang w:val="es-PE"/>
        </w:rPr>
      </w:pPr>
      <w:r>
        <w:rPr>
          <w:lang w:val="es-PE"/>
        </w:rPr>
        <w:t>1.</w:t>
      </w:r>
      <w:r>
        <w:rPr>
          <w:lang w:val="es-PE"/>
        </w:rPr>
        <w:tab/>
      </w:r>
      <w:r w:rsidR="00FB7153" w:rsidRPr="00FB7153">
        <w:rPr>
          <w:lang w:val="es-PE"/>
        </w:rPr>
        <w:t>Nada en común tenía</w:t>
      </w:r>
      <w:r w:rsidR="00DA60DD">
        <w:rPr>
          <w:lang w:val="es-PE"/>
        </w:rPr>
        <w:t>n</w:t>
      </w:r>
      <w:r w:rsidR="00FB7153" w:rsidRPr="00FB7153">
        <w:rPr>
          <w:lang w:val="es-PE"/>
        </w:rPr>
        <w:t xml:space="preserve"> este par,</w:t>
      </w:r>
    </w:p>
    <w:p w14:paraId="611209B7" w14:textId="1F6D69BF" w:rsidR="00FB7153" w:rsidRDefault="00FB7153" w:rsidP="00FB7153">
      <w:pPr>
        <w:pStyle w:val="Verso2Espaol"/>
        <w:rPr>
          <w:lang w:val="es-PE"/>
        </w:rPr>
      </w:pPr>
      <w:r w:rsidRPr="00FB7153">
        <w:rPr>
          <w:lang w:val="es-PE"/>
        </w:rPr>
        <w:t>Ni esposas ni comida compartían;</w:t>
      </w:r>
    </w:p>
    <w:p w14:paraId="3C579369" w14:textId="77777777" w:rsidR="00714578" w:rsidRPr="00FB7153" w:rsidRDefault="00714578" w:rsidP="00FB7153">
      <w:pPr>
        <w:pStyle w:val="Verso2Espaol"/>
        <w:rPr>
          <w:lang w:val="es-PE"/>
        </w:rPr>
      </w:pPr>
    </w:p>
    <w:p w14:paraId="0C0B98E3" w14:textId="3CDD79DA" w:rsidR="00FB7153" w:rsidRPr="00FB7153" w:rsidRDefault="00581038" w:rsidP="00714578">
      <w:pPr>
        <w:pStyle w:val="Verso2Espaol"/>
        <w:ind w:left="1416"/>
        <w:rPr>
          <w:lang w:val="es-PE"/>
        </w:rPr>
      </w:pPr>
      <w:r>
        <w:rPr>
          <w:lang w:val="es-PE"/>
        </w:rPr>
        <w:t>2.</w:t>
      </w:r>
      <w:r>
        <w:rPr>
          <w:lang w:val="es-PE"/>
        </w:rPr>
        <w:tab/>
      </w:r>
      <w:r w:rsidR="00FB7153" w:rsidRPr="00FB7153">
        <w:rPr>
          <w:lang w:val="es-PE"/>
        </w:rPr>
        <w:t xml:space="preserve">Sin embargo, he aquí </w:t>
      </w:r>
      <w:r>
        <w:rPr>
          <w:lang w:val="es-PE"/>
        </w:rPr>
        <w:t>cómo</w:t>
      </w:r>
      <w:r w:rsidR="00FB7153" w:rsidRPr="00FB7153">
        <w:rPr>
          <w:lang w:val="es-PE"/>
        </w:rPr>
        <w:t xml:space="preserve"> palabra</w:t>
      </w:r>
      <w:r>
        <w:rPr>
          <w:lang w:val="es-PE"/>
        </w:rPr>
        <w:t>s</w:t>
      </w:r>
      <w:r w:rsidR="00FB7153" w:rsidRPr="00FB7153">
        <w:rPr>
          <w:lang w:val="es-PE"/>
        </w:rPr>
        <w:t xml:space="preserve"> calumniosa</w:t>
      </w:r>
      <w:r>
        <w:rPr>
          <w:lang w:val="es-PE"/>
        </w:rPr>
        <w:t>s</w:t>
      </w:r>
      <w:r w:rsidR="00FB7153" w:rsidRPr="00FB7153">
        <w:rPr>
          <w:lang w:val="es-PE"/>
        </w:rPr>
        <w:t>,</w:t>
      </w:r>
    </w:p>
    <w:p w14:paraId="33F4E30E" w14:textId="17986CC6" w:rsidR="00FB7153" w:rsidRPr="00FB7153" w:rsidRDefault="00FB7153" w:rsidP="00FB7153">
      <w:pPr>
        <w:pStyle w:val="Verso2Espaol"/>
        <w:rPr>
          <w:lang w:val="es-PE"/>
        </w:rPr>
      </w:pPr>
      <w:r w:rsidRPr="00FB7153">
        <w:rPr>
          <w:lang w:val="es-PE"/>
        </w:rPr>
        <w:t>Afilad</w:t>
      </w:r>
      <w:r w:rsidR="00DA60DD">
        <w:rPr>
          <w:lang w:val="es-PE"/>
        </w:rPr>
        <w:t>a</w:t>
      </w:r>
      <w:r w:rsidR="00581038">
        <w:rPr>
          <w:lang w:val="es-PE"/>
        </w:rPr>
        <w:t>s</w:t>
      </w:r>
      <w:r w:rsidRPr="00FB7153">
        <w:rPr>
          <w:lang w:val="es-PE"/>
        </w:rPr>
        <w:t xml:space="preserve"> como una espada de dos filos,</w:t>
      </w:r>
    </w:p>
    <w:p w14:paraId="54B75877" w14:textId="595986D2" w:rsidR="00FB7153" w:rsidRPr="00FB7153" w:rsidRDefault="00FB7153" w:rsidP="00FB7153">
      <w:pPr>
        <w:pStyle w:val="Verso2Espaol"/>
        <w:rPr>
          <w:lang w:val="es-PE"/>
        </w:rPr>
      </w:pPr>
      <w:r w:rsidRPr="00FB7153">
        <w:rPr>
          <w:lang w:val="es-PE"/>
        </w:rPr>
        <w:t>Diseñ</w:t>
      </w:r>
      <w:r w:rsidR="00B800BA">
        <w:rPr>
          <w:lang w:val="es-PE"/>
        </w:rPr>
        <w:t>ada</w:t>
      </w:r>
      <w:r w:rsidRPr="00FB7153">
        <w:rPr>
          <w:lang w:val="es-PE"/>
        </w:rPr>
        <w:t xml:space="preserve"> con arte astuto</w:t>
      </w:r>
    </w:p>
    <w:p w14:paraId="18C9B8E8" w14:textId="655DC2AB" w:rsidR="00FB7153" w:rsidRDefault="001637C1" w:rsidP="00FB7153">
      <w:pPr>
        <w:pStyle w:val="Verso2Espaol"/>
        <w:rPr>
          <w:lang w:val="es-PE"/>
        </w:rPr>
      </w:pPr>
      <w:r>
        <w:rPr>
          <w:lang w:val="es-PE"/>
        </w:rPr>
        <w:t xml:space="preserve">A </w:t>
      </w:r>
      <w:r w:rsidR="00581038">
        <w:rPr>
          <w:lang w:val="es-PE"/>
        </w:rPr>
        <w:t xml:space="preserve">uno </w:t>
      </w:r>
      <w:r>
        <w:rPr>
          <w:lang w:val="es-PE"/>
        </w:rPr>
        <w:t>a</w:t>
      </w:r>
      <w:r w:rsidR="00FB7153" w:rsidRPr="00FB7153">
        <w:rPr>
          <w:lang w:val="es-PE"/>
        </w:rPr>
        <w:t xml:space="preserve">migos </w:t>
      </w:r>
      <w:r w:rsidR="00581038">
        <w:rPr>
          <w:lang w:val="es-PE"/>
        </w:rPr>
        <w:t xml:space="preserve">en el pasado </w:t>
      </w:r>
      <w:r>
        <w:rPr>
          <w:lang w:val="es-PE"/>
        </w:rPr>
        <w:t xml:space="preserve">los hizo </w:t>
      </w:r>
      <w:r w:rsidR="00581038">
        <w:rPr>
          <w:lang w:val="es-PE"/>
        </w:rPr>
        <w:t>dividirse</w:t>
      </w:r>
      <w:r w:rsidR="00FB7153" w:rsidRPr="00FB7153">
        <w:rPr>
          <w:lang w:val="es-PE"/>
        </w:rPr>
        <w:t>.</w:t>
      </w:r>
    </w:p>
    <w:p w14:paraId="0DC7506F" w14:textId="474F303C" w:rsidR="00FB7153" w:rsidRPr="00FB7153" w:rsidRDefault="00FB7153" w:rsidP="00714578">
      <w:pPr>
        <w:pStyle w:val="Verso2Espaol"/>
        <w:ind w:left="2124"/>
        <w:rPr>
          <w:lang w:val="es-PE"/>
        </w:rPr>
      </w:pPr>
      <w:r w:rsidRPr="00FB7153">
        <w:rPr>
          <w:lang w:val="es-PE"/>
        </w:rPr>
        <w:t xml:space="preserve">Así cayeron el </w:t>
      </w:r>
      <w:r w:rsidR="00581038" w:rsidRPr="00581038">
        <w:rPr>
          <w:i/>
          <w:iCs/>
          <w:lang w:val="es-PE"/>
        </w:rPr>
        <w:t>Toro</w:t>
      </w:r>
      <w:r w:rsidR="00581038" w:rsidRPr="00FB7153">
        <w:rPr>
          <w:lang w:val="es-PE"/>
        </w:rPr>
        <w:t xml:space="preserve"> </w:t>
      </w:r>
      <w:r w:rsidRPr="00FB7153">
        <w:rPr>
          <w:lang w:val="es-PE"/>
        </w:rPr>
        <w:t xml:space="preserve">y el </w:t>
      </w:r>
      <w:r w:rsidR="00581038" w:rsidRPr="00581038">
        <w:rPr>
          <w:i/>
          <w:iCs/>
          <w:lang w:val="es-PE"/>
        </w:rPr>
        <w:t>León</w:t>
      </w:r>
    </w:p>
    <w:p w14:paraId="58BDD5FA" w14:textId="77777777" w:rsidR="00714578" w:rsidRDefault="001637C1" w:rsidP="00FB7153">
      <w:pPr>
        <w:pStyle w:val="Verso2Espaol"/>
        <w:rPr>
          <w:lang w:val="es-PE"/>
        </w:rPr>
      </w:pPr>
      <w:r w:rsidRPr="00FB7153">
        <w:rPr>
          <w:lang w:val="es-PE"/>
        </w:rPr>
        <w:t>Pres</w:t>
      </w:r>
      <w:r>
        <w:rPr>
          <w:lang w:val="es-PE"/>
        </w:rPr>
        <w:t>os</w:t>
      </w:r>
      <w:r w:rsidRPr="00FB7153">
        <w:rPr>
          <w:lang w:val="es-PE"/>
        </w:rPr>
        <w:t xml:space="preserve"> </w:t>
      </w:r>
      <w:r w:rsidR="00FB7153" w:rsidRPr="00FB7153">
        <w:rPr>
          <w:lang w:val="es-PE"/>
        </w:rPr>
        <w:t>de la bestia más mala de todas:</w:t>
      </w:r>
    </w:p>
    <w:p w14:paraId="326C7423" w14:textId="77777777" w:rsidR="00714578" w:rsidRDefault="00714578" w:rsidP="00FB7153">
      <w:pPr>
        <w:pStyle w:val="Verso2Espaol"/>
        <w:rPr>
          <w:lang w:val="es-PE"/>
        </w:rPr>
      </w:pPr>
    </w:p>
    <w:p w14:paraId="796C1F35" w14:textId="6F46D349" w:rsidR="00FB7153" w:rsidRPr="00FB7153" w:rsidRDefault="00581038" w:rsidP="00714578">
      <w:pPr>
        <w:pStyle w:val="Verso2Espaol"/>
        <w:ind w:left="1416"/>
        <w:rPr>
          <w:lang w:val="es-PE"/>
        </w:rPr>
      </w:pPr>
      <w:r>
        <w:rPr>
          <w:lang w:val="es-PE"/>
        </w:rPr>
        <w:t>3.</w:t>
      </w:r>
      <w:r>
        <w:rPr>
          <w:lang w:val="es-PE"/>
        </w:rPr>
        <w:tab/>
      </w:r>
      <w:r w:rsidR="00FB7153" w:rsidRPr="00FB7153">
        <w:rPr>
          <w:lang w:val="es-PE"/>
        </w:rPr>
        <w:t>Así serán todos los compañeros de cama</w:t>
      </w:r>
    </w:p>
    <w:p w14:paraId="43F62C37" w14:textId="00FCD23F" w:rsidR="00FB7153" w:rsidRPr="00FB7153" w:rsidRDefault="00FB7153" w:rsidP="00FB7153">
      <w:pPr>
        <w:pStyle w:val="Verso2Espaol"/>
        <w:rPr>
          <w:lang w:val="es-PE"/>
        </w:rPr>
      </w:pPr>
      <w:r w:rsidRPr="00FB7153">
        <w:rPr>
          <w:lang w:val="es-PE"/>
        </w:rPr>
        <w:t>Co</w:t>
      </w:r>
      <w:r w:rsidR="001637C1">
        <w:rPr>
          <w:lang w:val="es-PE"/>
        </w:rPr>
        <w:t>mo</w:t>
      </w:r>
      <w:r w:rsidRPr="00FB7153">
        <w:rPr>
          <w:lang w:val="es-PE"/>
        </w:rPr>
        <w:t xml:space="preserve"> este par </w:t>
      </w:r>
      <w:r w:rsidR="00D43CF9">
        <w:rPr>
          <w:lang w:val="es-PE"/>
        </w:rPr>
        <w:t>caído</w:t>
      </w:r>
      <w:r w:rsidRPr="00FB7153">
        <w:rPr>
          <w:lang w:val="es-PE"/>
        </w:rPr>
        <w:t xml:space="preserve"> </w:t>
      </w:r>
      <w:r w:rsidR="00D43CF9">
        <w:rPr>
          <w:lang w:val="es-PE"/>
        </w:rPr>
        <w:t xml:space="preserve">en </w:t>
      </w:r>
      <w:r w:rsidRPr="00FB7153">
        <w:rPr>
          <w:lang w:val="es-PE"/>
        </w:rPr>
        <w:t>la miseria,</w:t>
      </w:r>
    </w:p>
    <w:p w14:paraId="560B0C7A" w14:textId="1DE2C40C" w:rsidR="00FB7153" w:rsidRPr="00FB7153" w:rsidRDefault="00FB7153" w:rsidP="00FB7153">
      <w:pPr>
        <w:pStyle w:val="Verso2Espaol"/>
        <w:rPr>
          <w:lang w:val="es-PE"/>
        </w:rPr>
      </w:pPr>
      <w:r w:rsidRPr="00FB7153">
        <w:rPr>
          <w:lang w:val="es-PE"/>
        </w:rPr>
        <w:t xml:space="preserve">Si </w:t>
      </w:r>
      <w:r w:rsidR="00C37198">
        <w:rPr>
          <w:lang w:val="es-PE"/>
        </w:rPr>
        <w:t xml:space="preserve">se </w:t>
      </w:r>
      <w:r w:rsidRPr="00FB7153">
        <w:rPr>
          <w:lang w:val="es-PE"/>
        </w:rPr>
        <w:t>presta</w:t>
      </w:r>
      <w:r w:rsidR="00C37198">
        <w:rPr>
          <w:lang w:val="es-PE"/>
        </w:rPr>
        <w:t>se</w:t>
      </w:r>
      <w:r w:rsidRPr="00FB7153">
        <w:rPr>
          <w:lang w:val="es-PE"/>
        </w:rPr>
        <w:t xml:space="preserve"> un oído </w:t>
      </w:r>
      <w:r w:rsidR="00DA60DD">
        <w:rPr>
          <w:lang w:val="es-PE"/>
        </w:rPr>
        <w:t>pre</w:t>
      </w:r>
      <w:r w:rsidRPr="00FB7153">
        <w:rPr>
          <w:lang w:val="es-PE"/>
        </w:rPr>
        <w:t>dispuesto</w:t>
      </w:r>
    </w:p>
    <w:p w14:paraId="00EA7DA4" w14:textId="3DAE712B" w:rsidR="00FB7153" w:rsidRDefault="00FB7153" w:rsidP="00FB7153">
      <w:pPr>
        <w:pStyle w:val="Verso2Espaol"/>
        <w:rPr>
          <w:lang w:val="es-PE"/>
        </w:rPr>
      </w:pPr>
      <w:r w:rsidRPr="00FB7153">
        <w:rPr>
          <w:lang w:val="es-PE"/>
        </w:rPr>
        <w:t>A la burla susurrada de</w:t>
      </w:r>
      <w:r w:rsidR="00D43CF9">
        <w:rPr>
          <w:lang w:val="es-PE"/>
        </w:rPr>
        <w:t xml:space="preserve"> un</w:t>
      </w:r>
      <w:r w:rsidRPr="00FB7153">
        <w:rPr>
          <w:lang w:val="es-PE"/>
        </w:rPr>
        <w:t xml:space="preserve"> calumniador.</w:t>
      </w:r>
    </w:p>
    <w:p w14:paraId="2ADA0F48" w14:textId="77777777" w:rsidR="00581038" w:rsidRPr="00FB7153" w:rsidRDefault="00581038" w:rsidP="00FB7153">
      <w:pPr>
        <w:pStyle w:val="Verso2Espaol"/>
        <w:rPr>
          <w:lang w:val="es-PE"/>
        </w:rPr>
      </w:pPr>
    </w:p>
    <w:p w14:paraId="3EE29D79" w14:textId="1467B6C5" w:rsidR="00FB7153" w:rsidRPr="00FB7153" w:rsidRDefault="00581038" w:rsidP="00581038">
      <w:pPr>
        <w:pStyle w:val="Verso2Espaol"/>
        <w:ind w:left="1416"/>
        <w:rPr>
          <w:lang w:val="es-PE"/>
        </w:rPr>
      </w:pPr>
      <w:r>
        <w:rPr>
          <w:lang w:val="es-PE"/>
        </w:rPr>
        <w:t>4.</w:t>
      </w:r>
      <w:r>
        <w:rPr>
          <w:lang w:val="es-PE"/>
        </w:rPr>
        <w:tab/>
      </w:r>
      <w:r w:rsidR="00DA60DD">
        <w:rPr>
          <w:lang w:val="es-PE"/>
        </w:rPr>
        <w:t xml:space="preserve">No obstante, </w:t>
      </w:r>
      <w:r w:rsidR="000F7AF2">
        <w:rPr>
          <w:lang w:val="es-PE"/>
        </w:rPr>
        <w:t xml:space="preserve">no </w:t>
      </w:r>
      <w:r w:rsidR="00FB7153" w:rsidRPr="00FB7153">
        <w:rPr>
          <w:lang w:val="es-PE"/>
        </w:rPr>
        <w:t>prospera</w:t>
      </w:r>
      <w:r w:rsidR="00DA60DD">
        <w:rPr>
          <w:lang w:val="es-PE"/>
        </w:rPr>
        <w:t>rá</w:t>
      </w:r>
      <w:r w:rsidR="00FB7153" w:rsidRPr="00FB7153">
        <w:rPr>
          <w:lang w:val="es-PE"/>
        </w:rPr>
        <w:t xml:space="preserve"> </w:t>
      </w:r>
      <w:r w:rsidR="000F7AF2">
        <w:rPr>
          <w:lang w:val="es-PE"/>
        </w:rPr>
        <w:t>satisfactoriamente</w:t>
      </w:r>
      <w:r w:rsidR="00FB7153" w:rsidRPr="00FB7153">
        <w:rPr>
          <w:lang w:val="es-PE"/>
        </w:rPr>
        <w:t>,</w:t>
      </w:r>
    </w:p>
    <w:p w14:paraId="16BFFAD6" w14:textId="4E443DC5" w:rsidR="00FB7153" w:rsidRPr="00FB7153" w:rsidRDefault="000858FE" w:rsidP="00FB7153">
      <w:pPr>
        <w:pStyle w:val="Verso2Espaol"/>
        <w:rPr>
          <w:lang w:val="es-PE"/>
        </w:rPr>
      </w:pPr>
      <w:r w:rsidRPr="00FB7153">
        <w:rPr>
          <w:lang w:val="es-PE"/>
        </w:rPr>
        <w:t xml:space="preserve">Como </w:t>
      </w:r>
      <w:r w:rsidR="00DA60DD">
        <w:rPr>
          <w:lang w:val="es-PE"/>
        </w:rPr>
        <w:t xml:space="preserve">con </w:t>
      </w:r>
      <w:r w:rsidR="00FB7153" w:rsidRPr="00FB7153">
        <w:rPr>
          <w:lang w:val="es-PE"/>
        </w:rPr>
        <w:t>los que moran en el cielo,</w:t>
      </w:r>
    </w:p>
    <w:p w14:paraId="5E069472" w14:textId="308563B6" w:rsidR="00FB7153" w:rsidRPr="00FB7153" w:rsidRDefault="000858FE" w:rsidP="00FB7153">
      <w:pPr>
        <w:pStyle w:val="Verso2Espaol"/>
        <w:rPr>
          <w:lang w:val="es-PE"/>
        </w:rPr>
      </w:pPr>
      <w:r w:rsidRPr="00FB7153">
        <w:rPr>
          <w:lang w:val="es-PE"/>
        </w:rPr>
        <w:t xml:space="preserve">Quien </w:t>
      </w:r>
      <w:r>
        <w:rPr>
          <w:lang w:val="es-PE"/>
        </w:rPr>
        <w:t xml:space="preserve">a la </w:t>
      </w:r>
      <w:r w:rsidR="00FB7153" w:rsidRPr="00FB7153">
        <w:rPr>
          <w:lang w:val="es-PE"/>
        </w:rPr>
        <w:t xml:space="preserve">calumnia nunca </w:t>
      </w:r>
      <w:r>
        <w:rPr>
          <w:lang w:val="es-PE"/>
        </w:rPr>
        <w:t>atienda</w:t>
      </w:r>
    </w:p>
    <w:p w14:paraId="3D79B5CD" w14:textId="090EF50B" w:rsidR="00FB7153" w:rsidRDefault="00C37198" w:rsidP="00FB7153">
      <w:pPr>
        <w:pStyle w:val="Verso2Espaol"/>
        <w:rPr>
          <w:lang w:val="es-PE"/>
        </w:rPr>
      </w:pPr>
      <w:r>
        <w:rPr>
          <w:lang w:val="es-PE"/>
        </w:rPr>
        <w:t>La c</w:t>
      </w:r>
      <w:r w:rsidR="00FB7153" w:rsidRPr="00FB7153">
        <w:rPr>
          <w:lang w:val="es-PE"/>
        </w:rPr>
        <w:t>alumnia separa</w:t>
      </w:r>
      <w:r>
        <w:rPr>
          <w:lang w:val="es-PE"/>
        </w:rPr>
        <w:t>rá</w:t>
      </w:r>
      <w:r w:rsidR="00FB7153" w:rsidRPr="00FB7153">
        <w:rPr>
          <w:lang w:val="es-PE"/>
        </w:rPr>
        <w:t xml:space="preserve"> </w:t>
      </w:r>
      <w:r w:rsidR="000858FE">
        <w:rPr>
          <w:lang w:val="es-PE"/>
        </w:rPr>
        <w:t xml:space="preserve">al </w:t>
      </w:r>
      <w:r w:rsidR="00FB7153" w:rsidRPr="00FB7153">
        <w:rPr>
          <w:lang w:val="es-PE"/>
        </w:rPr>
        <w:t>amigo de</w:t>
      </w:r>
      <w:r w:rsidR="000858FE">
        <w:rPr>
          <w:lang w:val="es-PE"/>
        </w:rPr>
        <w:t>l</w:t>
      </w:r>
      <w:r w:rsidR="00FB7153" w:rsidRPr="00FB7153">
        <w:rPr>
          <w:lang w:val="es-PE"/>
        </w:rPr>
        <w:t xml:space="preserve"> amigo.</w:t>
      </w:r>
    </w:p>
    <w:p w14:paraId="3B9D0A15" w14:textId="77777777" w:rsidR="00433B1F" w:rsidRDefault="00433B1F" w:rsidP="00FB7153">
      <w:pPr>
        <w:pStyle w:val="Verso2Espaol"/>
        <w:rPr>
          <w:lang w:val="es-PE"/>
        </w:rPr>
      </w:pPr>
    </w:p>
    <w:p w14:paraId="584E2AC4" w14:textId="0DA39F1C" w:rsidR="00FB7153" w:rsidRPr="00FB7153" w:rsidRDefault="00FB7153" w:rsidP="00FB7153">
      <w:pPr>
        <w:pStyle w:val="NormalHistoria"/>
        <w:rPr>
          <w:lang w:val="es-PE"/>
        </w:rPr>
      </w:pPr>
      <w:r w:rsidRPr="00FB7153">
        <w:rPr>
          <w:lang w:val="es-PE"/>
        </w:rPr>
        <w:t xml:space="preserve">[152] El </w:t>
      </w:r>
      <w:r w:rsidR="00461351">
        <w:rPr>
          <w:lang w:val="es-PE"/>
        </w:rPr>
        <w:t xml:space="preserve">Rey </w:t>
      </w:r>
      <w:r w:rsidRPr="00FB7153">
        <w:rPr>
          <w:lang w:val="es-PE"/>
        </w:rPr>
        <w:t xml:space="preserve">pronunció estos versos y, ordenándoles que reunieran la melena, la piel, las garras y los dientes del </w:t>
      </w:r>
      <w:r w:rsidR="0044016A" w:rsidRPr="0044016A">
        <w:rPr>
          <w:i/>
          <w:iCs/>
          <w:lang w:val="es-PE"/>
        </w:rPr>
        <w:t>León</w:t>
      </w:r>
      <w:r w:rsidRPr="00FB7153">
        <w:rPr>
          <w:lang w:val="es-PE"/>
        </w:rPr>
        <w:t xml:space="preserve">, regresó </w:t>
      </w:r>
      <w:r w:rsidR="00E72608">
        <w:rPr>
          <w:lang w:val="es-PE"/>
        </w:rPr>
        <w:t xml:space="preserve">inmediatamente </w:t>
      </w:r>
      <w:r w:rsidRPr="00FB7153">
        <w:rPr>
          <w:lang w:val="es-PE"/>
        </w:rPr>
        <w:t>a su ciudad.</w:t>
      </w:r>
    </w:p>
    <w:p w14:paraId="2FE91C9E" w14:textId="77777777" w:rsidR="00FB7153" w:rsidRDefault="00FB7153" w:rsidP="00FB7153">
      <w:pPr>
        <w:jc w:val="center"/>
      </w:pPr>
      <w:r>
        <w:t>--------------------------------------</w:t>
      </w:r>
    </w:p>
    <w:p w14:paraId="1D26C330" w14:textId="54F61E7F" w:rsidR="00FB7153" w:rsidRDefault="00C37198" w:rsidP="00FB7153">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FB7153" w:rsidRPr="00FB7153">
        <w:rPr>
          <w:lang w:val="es-PE"/>
        </w:rPr>
        <w:t>: "En es</w:t>
      </w:r>
      <w:r w:rsidR="00C66256">
        <w:rPr>
          <w:lang w:val="es-PE"/>
        </w:rPr>
        <w:t>a</w:t>
      </w:r>
      <w:r w:rsidR="00FB7153" w:rsidRPr="00FB7153">
        <w:rPr>
          <w:lang w:val="es-PE"/>
        </w:rPr>
        <w:t xml:space="preserve"> </w:t>
      </w:r>
      <w:r w:rsidR="00C66256">
        <w:rPr>
          <w:lang w:val="es-PE"/>
        </w:rPr>
        <w:t>ocasión</w:t>
      </w:r>
      <w:r>
        <w:rPr>
          <w:lang w:val="es-PE"/>
        </w:rPr>
        <w:t>,</w:t>
      </w:r>
      <w:r w:rsidR="00FB7153" w:rsidRPr="00FB7153">
        <w:rPr>
          <w:lang w:val="es-PE"/>
        </w:rPr>
        <w:t xml:space="preserve"> yo </w:t>
      </w:r>
      <w:r w:rsidR="00C66256">
        <w:rPr>
          <w:lang w:val="es-PE"/>
        </w:rPr>
        <w:t xml:space="preserve">era </w:t>
      </w:r>
      <w:r w:rsidR="00FB7153" w:rsidRPr="00FB7153">
        <w:rPr>
          <w:lang w:val="es-PE"/>
        </w:rPr>
        <w:t xml:space="preserve">el </w:t>
      </w:r>
      <w:r w:rsidR="00C66256" w:rsidRPr="00FB7153">
        <w:rPr>
          <w:lang w:val="es-PE"/>
        </w:rPr>
        <w:t>Rey</w:t>
      </w:r>
      <w:r w:rsidR="00FB7153" w:rsidRPr="00FB7153">
        <w:rPr>
          <w:lang w:val="es-PE"/>
        </w:rPr>
        <w:t>".</w:t>
      </w:r>
    </w:p>
    <w:p w14:paraId="07FF0374" w14:textId="77777777" w:rsidR="004E2754" w:rsidRPr="005C04E2" w:rsidRDefault="004E2754" w:rsidP="004E2754">
      <w:pPr>
        <w:pStyle w:val="NormalSinTab"/>
        <w:jc w:val="center"/>
      </w:pPr>
      <w:r w:rsidRPr="007B20A5">
        <w:rPr>
          <w:rFonts w:cs="Cormorant"/>
          <w:sz w:val="32"/>
          <w:szCs w:val="32"/>
        </w:rPr>
        <w:t>❦</w:t>
      </w:r>
    </w:p>
    <w:p w14:paraId="1DEFE10E" w14:textId="77777777" w:rsidR="00433B1F" w:rsidRPr="00FB7153" w:rsidRDefault="00433B1F" w:rsidP="00FB7153">
      <w:pPr>
        <w:rPr>
          <w:lang w:val="es-PE"/>
        </w:rPr>
      </w:pPr>
    </w:p>
    <w:p w14:paraId="731ACCFE" w14:textId="65CF745B" w:rsidR="00FB7153" w:rsidRDefault="00FB7153" w:rsidP="00FB7153">
      <w:pPr>
        <w:rPr>
          <w:lang w:val="es-PE"/>
        </w:rPr>
      </w:pPr>
    </w:p>
    <w:p w14:paraId="62AFB0C8" w14:textId="091DCDD0" w:rsidR="00E63D3C" w:rsidRDefault="00E63D3C" w:rsidP="00FB7153">
      <w:pPr>
        <w:rPr>
          <w:lang w:val="es-PE"/>
        </w:rPr>
      </w:pPr>
    </w:p>
    <w:p w14:paraId="576D6047" w14:textId="1A137B15" w:rsidR="00E63D3C" w:rsidRDefault="00E63D3C" w:rsidP="00FB7153">
      <w:pPr>
        <w:rPr>
          <w:lang w:val="es-PE"/>
        </w:rPr>
      </w:pPr>
    </w:p>
    <w:p w14:paraId="78658EB2" w14:textId="6B203A19" w:rsidR="00E63D3C" w:rsidRDefault="00E63D3C" w:rsidP="00FB7153">
      <w:pPr>
        <w:rPr>
          <w:lang w:val="es-PE"/>
        </w:rPr>
      </w:pPr>
    </w:p>
    <w:p w14:paraId="4E61BF9A" w14:textId="77777777" w:rsidR="00E63D3C" w:rsidRDefault="00E63D3C" w:rsidP="00FB7153">
      <w:pPr>
        <w:rPr>
          <w:lang w:val="es-PE"/>
        </w:rPr>
      </w:pPr>
    </w:p>
    <w:p w14:paraId="493BC326" w14:textId="57C4E8A6" w:rsidR="00FB7153" w:rsidRDefault="00FB7153" w:rsidP="00FB7153">
      <w:pPr>
        <w:rPr>
          <w:lang w:val="es-PE"/>
        </w:rPr>
      </w:pPr>
    </w:p>
    <w:p w14:paraId="381E00CC" w14:textId="72115970" w:rsidR="00B41CE5" w:rsidRDefault="00B41CE5" w:rsidP="00FB7153">
      <w:pPr>
        <w:rPr>
          <w:lang w:val="es-PE"/>
        </w:rPr>
      </w:pPr>
    </w:p>
    <w:p w14:paraId="1EA11AE5" w14:textId="77777777" w:rsidR="00B41CE5" w:rsidRDefault="00B41CE5" w:rsidP="00FB7153">
      <w:pPr>
        <w:rPr>
          <w:lang w:val="es-PE"/>
        </w:rPr>
      </w:pPr>
    </w:p>
    <w:p w14:paraId="25E0DD14" w14:textId="52FC65AA" w:rsidR="00B41CE5" w:rsidRDefault="00E72608" w:rsidP="00B41CE5">
      <w:pPr>
        <w:pStyle w:val="Ttulo2"/>
        <w:rPr>
          <w:lang w:val="es-PE"/>
        </w:rPr>
      </w:pPr>
      <w:bookmarkStart w:id="53" w:name="_Toc126678980"/>
      <w:r w:rsidRPr="00E72608">
        <w:rPr>
          <w:lang w:val="es-PE"/>
        </w:rPr>
        <w:t>Ja. №.</w:t>
      </w:r>
      <w:r w:rsidR="00B41CE5" w:rsidRPr="00B41CE5">
        <w:rPr>
          <w:lang w:val="es-PE"/>
        </w:rPr>
        <w:t xml:space="preserve"> 350.</w:t>
      </w:r>
      <w:r w:rsidR="00B41CE5">
        <w:rPr>
          <w:lang w:val="es-PE"/>
        </w:rPr>
        <w:br/>
      </w:r>
      <w:r w:rsidR="00164884" w:rsidRPr="00E72608">
        <w:rPr>
          <w:sz w:val="22"/>
          <w:szCs w:val="22"/>
        </w:rPr>
        <w:tab/>
      </w:r>
      <w:r w:rsidR="00B41CE5" w:rsidRPr="00E72608">
        <w:rPr>
          <w:sz w:val="22"/>
          <w:szCs w:val="22"/>
          <w:lang w:val="es-PE"/>
        </w:rPr>
        <w:br/>
      </w:r>
      <w:proofErr w:type="spellStart"/>
      <w:r w:rsidR="005A64BD" w:rsidRPr="00187F14">
        <w:rPr>
          <w:iCs/>
          <w:lang w:val="es-PE"/>
        </w:rPr>
        <w:t>Deva</w:t>
      </w:r>
      <w:r w:rsidR="00B41CE5" w:rsidRPr="00187F14">
        <w:rPr>
          <w:iCs/>
          <w:lang w:val="es-PE"/>
        </w:rPr>
        <w:t>tāpanha</w:t>
      </w:r>
      <w:r w:rsidR="00B41CE5" w:rsidRPr="00B41CE5">
        <w:rPr>
          <w:lang w:val="es-PE"/>
        </w:rPr>
        <w:t>-Jātaka</w:t>
      </w:r>
      <w:proofErr w:type="spellEnd"/>
      <w:r w:rsidR="00B41CE5" w:rsidRPr="00B41CE5">
        <w:rPr>
          <w:lang w:val="es-PE"/>
        </w:rPr>
        <w:t>.</w:t>
      </w:r>
      <w:bookmarkEnd w:id="53"/>
    </w:p>
    <w:p w14:paraId="45E2D135" w14:textId="0E4210E2" w:rsidR="00E72608" w:rsidRPr="00A23F61" w:rsidRDefault="00E72608" w:rsidP="00E72608">
      <w:pPr>
        <w:pStyle w:val="Ttulo3"/>
        <w:rPr>
          <w:lang w:val="es-PE"/>
        </w:rPr>
      </w:pPr>
      <w:r w:rsidRPr="00A23F61">
        <w:rPr>
          <w:lang w:val="es-PE"/>
        </w:rPr>
        <w:t xml:space="preserve">Historia de Renacimientos sobre </w:t>
      </w:r>
      <w:r w:rsidR="00E62554">
        <w:rPr>
          <w:i/>
          <w:iCs/>
          <w:lang w:val="es-PE"/>
        </w:rPr>
        <w:t>Las Cuatro Preguntas de un Deva</w:t>
      </w:r>
      <w:r>
        <w:rPr>
          <w:i/>
          <w:iCs/>
          <w:lang w:val="es-PE"/>
        </w:rPr>
        <w:t xml:space="preserve"> </w:t>
      </w:r>
      <w:r w:rsidRPr="00A23F61">
        <w:rPr>
          <w:lang w:val="es-PE"/>
        </w:rPr>
        <w:t>(</w:t>
      </w:r>
      <w:proofErr w:type="spellStart"/>
      <w:r w:rsidRPr="00A23F61">
        <w:rPr>
          <w:lang w:val="es-PE"/>
        </w:rPr>
        <w:t>4s</w:t>
      </w:r>
      <w:proofErr w:type="spellEnd"/>
      <w:r w:rsidRPr="00A23F61">
        <w:rPr>
          <w:lang w:val="es-PE"/>
        </w:rPr>
        <w:t>)</w:t>
      </w:r>
      <w:r w:rsidRPr="00E1498A">
        <w:rPr>
          <w:vertAlign w:val="superscript"/>
          <w:lang w:val="es-PE"/>
        </w:rPr>
        <w:t xml:space="preserve"> </w:t>
      </w:r>
    </w:p>
    <w:p w14:paraId="1C5A1E37" w14:textId="6C44B9FE" w:rsidR="00B41CE5" w:rsidRDefault="00B41CE5" w:rsidP="00B41CE5">
      <w:pPr>
        <w:rPr>
          <w:vertAlign w:val="superscript"/>
          <w:lang w:val="es-PE"/>
        </w:rPr>
      </w:pPr>
      <w:r w:rsidRPr="00B41CE5">
        <w:rPr>
          <w:lang w:val="es-PE"/>
        </w:rPr>
        <w:t xml:space="preserve">Esta </w:t>
      </w:r>
      <w:r w:rsidR="00E2336B">
        <w:rPr>
          <w:lang w:val="es-PE"/>
        </w:rPr>
        <w:t>historia</w:t>
      </w:r>
      <w:r w:rsidRPr="00B41CE5">
        <w:rPr>
          <w:lang w:val="es-PE"/>
        </w:rPr>
        <w:t xml:space="preserve"> se encontrará en el </w:t>
      </w:r>
      <w:proofErr w:type="spellStart"/>
      <w:r w:rsidRPr="00187F14">
        <w:rPr>
          <w:i/>
          <w:iCs/>
          <w:lang w:val="es-PE"/>
        </w:rPr>
        <w:t>Ummagga</w:t>
      </w:r>
      <w:r w:rsidR="001C09CA">
        <w:rPr>
          <w:i/>
          <w:iCs/>
          <w:lang w:val="es-PE"/>
        </w:rPr>
        <w:t>-</w:t>
      </w:r>
      <w:r w:rsidRPr="00187F14">
        <w:rPr>
          <w:i/>
          <w:iCs/>
          <w:lang w:val="es-PE"/>
        </w:rPr>
        <w:t>Jātaka</w:t>
      </w:r>
      <w:r w:rsidRPr="00B41CE5">
        <w:rPr>
          <w:lang w:val="es-PE"/>
        </w:rPr>
        <w:t>.</w:t>
      </w:r>
      <w:r w:rsidR="001C09CA">
        <w:rPr>
          <w:vertAlign w:val="superscript"/>
          <w:lang w:val="es-PE"/>
        </w:rPr>
        <w:t>1</w:t>
      </w:r>
      <w:proofErr w:type="spellEnd"/>
    </w:p>
    <w:p w14:paraId="72E99E1E" w14:textId="77777777" w:rsidR="00B83001" w:rsidRPr="00E31CB4" w:rsidRDefault="00B83001" w:rsidP="00B83001">
      <w:pPr>
        <w:jc w:val="center"/>
        <w:rPr>
          <w:lang w:val="es-PE"/>
        </w:rPr>
      </w:pPr>
      <w:r w:rsidRPr="00E31CB4">
        <w:rPr>
          <w:lang w:val="es-PE"/>
        </w:rPr>
        <w:t>--------------------------------------</w:t>
      </w:r>
    </w:p>
    <w:p w14:paraId="5059A578" w14:textId="537A6024" w:rsidR="00B06209" w:rsidRPr="00251ECD" w:rsidRDefault="00251ECD" w:rsidP="006060B6">
      <w:pPr>
        <w:pStyle w:val="NormalHistoria"/>
        <w:spacing w:after="80"/>
        <w:ind w:left="992"/>
        <w:rPr>
          <w:i/>
          <w:iCs/>
          <w:sz w:val="16"/>
          <w:szCs w:val="18"/>
          <w:lang w:val="es-PE"/>
        </w:rPr>
      </w:pPr>
      <w:r w:rsidRPr="00251ECD">
        <w:rPr>
          <w:i/>
          <w:iCs/>
          <w:sz w:val="16"/>
          <w:szCs w:val="18"/>
          <w:lang w:val="es-PE"/>
        </w:rPr>
        <w:t xml:space="preserve">…el </w:t>
      </w:r>
      <w:r w:rsidR="00065FC6" w:rsidRPr="00251ECD">
        <w:rPr>
          <w:i/>
          <w:iCs/>
          <w:sz w:val="16"/>
          <w:szCs w:val="18"/>
          <w:lang w:val="es-PE"/>
        </w:rPr>
        <w:t xml:space="preserve">Rey </w:t>
      </w:r>
      <w:r w:rsidRPr="00251ECD">
        <w:rPr>
          <w:i/>
          <w:iCs/>
          <w:sz w:val="16"/>
          <w:szCs w:val="18"/>
          <w:lang w:val="es-PE"/>
        </w:rPr>
        <w:t xml:space="preserve">hizo que el Gran Ser se sentara en el trono real, bajo la sombrilla blanca desplegada y, sentándose él mismo en un asiento bajo, dijo: </w:t>
      </w:r>
      <w:r w:rsidR="00065FC6">
        <w:rPr>
          <w:i/>
          <w:iCs/>
          <w:sz w:val="16"/>
          <w:szCs w:val="18"/>
          <w:lang w:val="es-PE"/>
        </w:rPr>
        <w:t>“</w:t>
      </w:r>
      <w:r w:rsidRPr="00251ECD">
        <w:rPr>
          <w:i/>
          <w:iCs/>
          <w:sz w:val="16"/>
          <w:szCs w:val="18"/>
          <w:lang w:val="es-PE"/>
        </w:rPr>
        <w:t xml:space="preserve">Sabio </w:t>
      </w:r>
      <w:r w:rsidR="00065FC6" w:rsidRPr="00251ECD">
        <w:rPr>
          <w:i/>
          <w:iCs/>
          <w:sz w:val="16"/>
          <w:szCs w:val="18"/>
          <w:lang w:val="es-PE"/>
        </w:rPr>
        <w:t>Señor</w:t>
      </w:r>
      <w:r w:rsidRPr="00251ECD">
        <w:rPr>
          <w:i/>
          <w:iCs/>
          <w:sz w:val="16"/>
          <w:szCs w:val="18"/>
          <w:lang w:val="es-PE"/>
        </w:rPr>
        <w:t xml:space="preserve">, la deidad que habita en la sombrilla blanca me planteó cuatro preguntas. Consulté a los cuatro sabios </w:t>
      </w:r>
      <w:r w:rsidR="00065FC6">
        <w:rPr>
          <w:i/>
          <w:iCs/>
          <w:sz w:val="16"/>
          <w:szCs w:val="18"/>
          <w:lang w:val="es-PE"/>
        </w:rPr>
        <w:t xml:space="preserve">del reino </w:t>
      </w:r>
      <w:r w:rsidRPr="00251ECD">
        <w:rPr>
          <w:i/>
          <w:iCs/>
          <w:sz w:val="16"/>
          <w:szCs w:val="18"/>
          <w:lang w:val="es-PE"/>
        </w:rPr>
        <w:t>y no pudieron resolverlas; ¡resuélv</w:t>
      </w:r>
      <w:r w:rsidR="00065FC6">
        <w:rPr>
          <w:i/>
          <w:iCs/>
          <w:sz w:val="16"/>
          <w:szCs w:val="18"/>
          <w:lang w:val="es-PE"/>
        </w:rPr>
        <w:t>a</w:t>
      </w:r>
      <w:r w:rsidRPr="00251ECD">
        <w:rPr>
          <w:i/>
          <w:iCs/>
          <w:sz w:val="16"/>
          <w:szCs w:val="18"/>
          <w:lang w:val="es-PE"/>
        </w:rPr>
        <w:t xml:space="preserve">me </w:t>
      </w:r>
      <w:r w:rsidR="002C67C3">
        <w:rPr>
          <w:i/>
          <w:iCs/>
          <w:sz w:val="16"/>
          <w:szCs w:val="18"/>
          <w:lang w:val="es-PE"/>
        </w:rPr>
        <w:t>es</w:t>
      </w:r>
      <w:r w:rsidR="0050085F">
        <w:rPr>
          <w:i/>
          <w:iCs/>
          <w:sz w:val="16"/>
          <w:szCs w:val="18"/>
          <w:lang w:val="es-PE"/>
        </w:rPr>
        <w:t>t</w:t>
      </w:r>
      <w:r w:rsidRPr="00251ECD">
        <w:rPr>
          <w:i/>
          <w:iCs/>
          <w:sz w:val="16"/>
          <w:szCs w:val="18"/>
          <w:lang w:val="es-PE"/>
        </w:rPr>
        <w:t>as preguntas, hijo mío!</w:t>
      </w:r>
      <w:r w:rsidR="002C67C3">
        <w:rPr>
          <w:i/>
          <w:iCs/>
          <w:sz w:val="16"/>
          <w:szCs w:val="18"/>
          <w:lang w:val="es-PE"/>
        </w:rPr>
        <w:t>”</w:t>
      </w:r>
      <w:r w:rsidRPr="00251ECD">
        <w:rPr>
          <w:i/>
          <w:iCs/>
          <w:sz w:val="16"/>
          <w:szCs w:val="18"/>
          <w:lang w:val="es-PE"/>
        </w:rPr>
        <w:t xml:space="preserve">. </w:t>
      </w:r>
      <w:r w:rsidR="002C67C3">
        <w:rPr>
          <w:i/>
          <w:iCs/>
          <w:sz w:val="16"/>
          <w:szCs w:val="18"/>
          <w:lang w:val="es-PE"/>
        </w:rPr>
        <w:t>“</w:t>
      </w:r>
      <w:r w:rsidRPr="00251ECD">
        <w:rPr>
          <w:i/>
          <w:iCs/>
          <w:sz w:val="16"/>
          <w:szCs w:val="18"/>
          <w:lang w:val="es-PE"/>
        </w:rPr>
        <w:t xml:space="preserve">Señor, ya sea la deidad de la sombrilla, los Cuatro Grandes Reyes o quienquiera que sea; </w:t>
      </w:r>
      <w:r w:rsidR="002C67C3" w:rsidRPr="00251ECD">
        <w:rPr>
          <w:i/>
          <w:iCs/>
          <w:sz w:val="16"/>
          <w:szCs w:val="18"/>
          <w:lang w:val="es-PE"/>
        </w:rPr>
        <w:t xml:space="preserve">quien quiera </w:t>
      </w:r>
      <w:r w:rsidR="002C67C3">
        <w:rPr>
          <w:i/>
          <w:iCs/>
          <w:sz w:val="16"/>
          <w:szCs w:val="18"/>
          <w:lang w:val="es-PE"/>
        </w:rPr>
        <w:t xml:space="preserve">que </w:t>
      </w:r>
      <w:r w:rsidRPr="00251ECD">
        <w:rPr>
          <w:i/>
          <w:iCs/>
          <w:sz w:val="16"/>
          <w:szCs w:val="18"/>
          <w:lang w:val="es-PE"/>
        </w:rPr>
        <w:t>pregunte</w:t>
      </w:r>
      <w:r w:rsidR="002C67C3">
        <w:rPr>
          <w:i/>
          <w:iCs/>
          <w:sz w:val="16"/>
          <w:szCs w:val="18"/>
          <w:lang w:val="es-PE"/>
        </w:rPr>
        <w:t>,</w:t>
      </w:r>
      <w:r w:rsidRPr="00251ECD">
        <w:rPr>
          <w:i/>
          <w:iCs/>
          <w:sz w:val="16"/>
          <w:szCs w:val="18"/>
          <w:lang w:val="es-PE"/>
        </w:rPr>
        <w:t xml:space="preserve"> yo responderé».</w:t>
      </w:r>
      <w:r w:rsidR="00B06209" w:rsidRPr="00251ECD">
        <w:rPr>
          <w:i/>
          <w:iCs/>
          <w:sz w:val="16"/>
          <w:szCs w:val="18"/>
          <w:lang w:val="es-PE"/>
        </w:rPr>
        <w:t xml:space="preserve"> </w:t>
      </w:r>
    </w:p>
    <w:p w14:paraId="6A0990A8" w14:textId="057256F7" w:rsidR="00B06209" w:rsidRPr="00337360" w:rsidRDefault="00337360" w:rsidP="006060B6">
      <w:pPr>
        <w:pStyle w:val="NormalHistoria"/>
        <w:spacing w:after="80"/>
        <w:ind w:left="992"/>
        <w:rPr>
          <w:i/>
          <w:iCs/>
          <w:sz w:val="16"/>
          <w:szCs w:val="18"/>
          <w:lang w:val="es-PE"/>
        </w:rPr>
      </w:pPr>
      <w:r w:rsidRPr="00337360">
        <w:rPr>
          <w:i/>
          <w:iCs/>
          <w:sz w:val="16"/>
          <w:szCs w:val="18"/>
          <w:lang w:val="es-PE"/>
        </w:rPr>
        <w:t xml:space="preserve">Así pues, el </w:t>
      </w:r>
      <w:r w:rsidR="0050085F" w:rsidRPr="00337360">
        <w:rPr>
          <w:i/>
          <w:iCs/>
          <w:sz w:val="16"/>
          <w:szCs w:val="18"/>
          <w:lang w:val="es-PE"/>
        </w:rPr>
        <w:t xml:space="preserve">Rey </w:t>
      </w:r>
      <w:r w:rsidRPr="00337360">
        <w:rPr>
          <w:i/>
          <w:iCs/>
          <w:sz w:val="16"/>
          <w:szCs w:val="18"/>
          <w:lang w:val="es-PE"/>
        </w:rPr>
        <w:t xml:space="preserve">planteó la pregunta tal como lo había hecho la </w:t>
      </w:r>
      <w:proofErr w:type="spellStart"/>
      <w:r w:rsidRPr="00337360">
        <w:rPr>
          <w:i/>
          <w:iCs/>
          <w:sz w:val="16"/>
          <w:szCs w:val="18"/>
          <w:lang w:val="es-PE"/>
        </w:rPr>
        <w:t>Devatā</w:t>
      </w:r>
      <w:proofErr w:type="spellEnd"/>
      <w:r w:rsidRPr="00337360">
        <w:rPr>
          <w:i/>
          <w:iCs/>
          <w:sz w:val="16"/>
          <w:szCs w:val="18"/>
          <w:lang w:val="es-PE"/>
        </w:rPr>
        <w:t xml:space="preserve"> y dijo:</w:t>
      </w:r>
      <w:r w:rsidR="00B06209" w:rsidRPr="00337360">
        <w:rPr>
          <w:i/>
          <w:iCs/>
          <w:sz w:val="16"/>
          <w:szCs w:val="18"/>
          <w:lang w:val="es-PE"/>
        </w:rPr>
        <w:t>:</w:t>
      </w:r>
    </w:p>
    <w:p w14:paraId="00F23702" w14:textId="0D3FA450" w:rsidR="00AC5E8A" w:rsidRPr="00337360" w:rsidRDefault="00B06209" w:rsidP="004123E2">
      <w:pPr>
        <w:pStyle w:val="Verso2Espaol"/>
        <w:ind w:left="2410" w:right="1841" w:hanging="284"/>
        <w:rPr>
          <w:b/>
          <w:bCs/>
          <w:i/>
          <w:iCs/>
          <w:sz w:val="16"/>
          <w:szCs w:val="20"/>
          <w:lang w:val="es-PE"/>
        </w:rPr>
      </w:pPr>
      <w:r w:rsidRPr="00337360">
        <w:rPr>
          <w:b/>
          <w:bCs/>
          <w:i/>
          <w:iCs/>
          <w:sz w:val="16"/>
          <w:szCs w:val="20"/>
          <w:lang w:val="es-PE"/>
        </w:rPr>
        <w:t xml:space="preserve">1. </w:t>
      </w:r>
      <w:r w:rsidR="004123E2">
        <w:rPr>
          <w:b/>
          <w:bCs/>
          <w:i/>
          <w:iCs/>
          <w:sz w:val="16"/>
          <w:szCs w:val="20"/>
          <w:lang w:val="es-PE"/>
        </w:rPr>
        <w:tab/>
      </w:r>
      <w:r w:rsidRPr="00337360">
        <w:rPr>
          <w:b/>
          <w:bCs/>
          <w:i/>
          <w:iCs/>
          <w:sz w:val="16"/>
          <w:szCs w:val="20"/>
          <w:lang w:val="es-PE"/>
        </w:rPr>
        <w:t>“</w:t>
      </w:r>
      <w:r w:rsidR="006F7DDD">
        <w:rPr>
          <w:b/>
          <w:bCs/>
          <w:i/>
          <w:iCs/>
          <w:sz w:val="16"/>
          <w:szCs w:val="20"/>
          <w:lang w:val="es-PE"/>
        </w:rPr>
        <w:t>La g</w:t>
      </w:r>
      <w:r w:rsidR="00337360" w:rsidRPr="00337360">
        <w:rPr>
          <w:b/>
          <w:bCs/>
          <w:i/>
          <w:iCs/>
          <w:sz w:val="16"/>
          <w:szCs w:val="20"/>
          <w:lang w:val="es-PE"/>
        </w:rPr>
        <w:t xml:space="preserve">olpea con manos y pies, </w:t>
      </w:r>
      <w:r w:rsidR="006F7DDD">
        <w:rPr>
          <w:b/>
          <w:bCs/>
          <w:i/>
          <w:iCs/>
          <w:sz w:val="16"/>
          <w:szCs w:val="20"/>
          <w:lang w:val="es-PE"/>
        </w:rPr>
        <w:t xml:space="preserve">le </w:t>
      </w:r>
      <w:r w:rsidR="00337360" w:rsidRPr="00337360">
        <w:rPr>
          <w:b/>
          <w:bCs/>
          <w:i/>
          <w:iCs/>
          <w:sz w:val="16"/>
          <w:szCs w:val="20"/>
          <w:lang w:val="es-PE"/>
        </w:rPr>
        <w:t xml:space="preserve">golpea el rostro; </w:t>
      </w:r>
      <w:r w:rsidR="004123E2">
        <w:rPr>
          <w:b/>
          <w:bCs/>
          <w:i/>
          <w:iCs/>
          <w:sz w:val="16"/>
          <w:szCs w:val="20"/>
          <w:lang w:val="es-PE"/>
        </w:rPr>
        <w:br/>
      </w:r>
      <w:r w:rsidR="00F839C1" w:rsidRPr="00BC5896">
        <w:rPr>
          <w:b/>
          <w:bCs/>
          <w:i/>
          <w:iCs/>
          <w:sz w:val="16"/>
          <w:szCs w:val="20"/>
          <w:lang w:val="es-PE"/>
        </w:rPr>
        <w:t xml:space="preserve">Y sin embargo, </w:t>
      </w:r>
      <w:r w:rsidR="00337360" w:rsidRPr="00337360">
        <w:rPr>
          <w:b/>
          <w:bCs/>
          <w:i/>
          <w:iCs/>
          <w:sz w:val="16"/>
          <w:szCs w:val="20"/>
          <w:lang w:val="es-PE"/>
        </w:rPr>
        <w:t xml:space="preserve">oh </w:t>
      </w:r>
      <w:r w:rsidR="0050085F" w:rsidRPr="00337360">
        <w:rPr>
          <w:b/>
          <w:bCs/>
          <w:i/>
          <w:iCs/>
          <w:sz w:val="16"/>
          <w:szCs w:val="20"/>
          <w:lang w:val="es-PE"/>
        </w:rPr>
        <w:t>Rey</w:t>
      </w:r>
      <w:r w:rsidR="00337360" w:rsidRPr="00337360">
        <w:rPr>
          <w:b/>
          <w:bCs/>
          <w:i/>
          <w:iCs/>
          <w:sz w:val="16"/>
          <w:szCs w:val="20"/>
          <w:lang w:val="es-PE"/>
        </w:rPr>
        <w:t xml:space="preserve">, </w:t>
      </w:r>
      <w:r w:rsidR="00F839C1">
        <w:rPr>
          <w:b/>
          <w:bCs/>
          <w:i/>
          <w:iCs/>
          <w:sz w:val="16"/>
          <w:szCs w:val="20"/>
          <w:lang w:val="es-PE"/>
        </w:rPr>
        <w:t xml:space="preserve">él </w:t>
      </w:r>
      <w:r w:rsidR="00337360" w:rsidRPr="00337360">
        <w:rPr>
          <w:b/>
          <w:bCs/>
          <w:i/>
          <w:iCs/>
          <w:sz w:val="16"/>
          <w:szCs w:val="20"/>
          <w:lang w:val="es-PE"/>
        </w:rPr>
        <w:t>es más querido que un esposo.</w:t>
      </w:r>
    </w:p>
    <w:p w14:paraId="702749BE" w14:textId="77777777" w:rsidR="006060B6" w:rsidRPr="00337360" w:rsidRDefault="006060B6" w:rsidP="006060B6">
      <w:pPr>
        <w:pStyle w:val="Verso2Espaol"/>
        <w:ind w:right="1841"/>
        <w:rPr>
          <w:b/>
          <w:bCs/>
          <w:i/>
          <w:iCs/>
          <w:sz w:val="16"/>
          <w:szCs w:val="20"/>
          <w:lang w:val="es-PE"/>
        </w:rPr>
      </w:pPr>
    </w:p>
    <w:p w14:paraId="4757D3BF" w14:textId="6C8BAF08" w:rsidR="00337360" w:rsidRPr="00337360" w:rsidRDefault="00337360" w:rsidP="00337360">
      <w:pPr>
        <w:pStyle w:val="NormalHistoria"/>
        <w:spacing w:after="80"/>
        <w:ind w:left="992"/>
        <w:rPr>
          <w:i/>
          <w:iCs/>
          <w:sz w:val="16"/>
          <w:szCs w:val="18"/>
          <w:lang w:val="es-PE"/>
        </w:rPr>
      </w:pPr>
      <w:r w:rsidRPr="00337360">
        <w:rPr>
          <w:i/>
          <w:iCs/>
          <w:sz w:val="16"/>
          <w:szCs w:val="18"/>
          <w:lang w:val="es-PE"/>
        </w:rPr>
        <w:t xml:space="preserve">Cuando el Gran Ser escuchó la pregunta, el significado se volvió tan claro como si la </w:t>
      </w:r>
      <w:r w:rsidR="009C7365" w:rsidRPr="00337360">
        <w:rPr>
          <w:i/>
          <w:iCs/>
          <w:sz w:val="16"/>
          <w:szCs w:val="18"/>
          <w:lang w:val="es-PE"/>
        </w:rPr>
        <w:t xml:space="preserve">Luna </w:t>
      </w:r>
      <w:r w:rsidRPr="00337360">
        <w:rPr>
          <w:i/>
          <w:iCs/>
          <w:sz w:val="16"/>
          <w:szCs w:val="18"/>
          <w:lang w:val="es-PE"/>
        </w:rPr>
        <w:t>hubie</w:t>
      </w:r>
      <w:r w:rsidR="009C7365">
        <w:rPr>
          <w:i/>
          <w:iCs/>
          <w:sz w:val="16"/>
          <w:szCs w:val="18"/>
          <w:lang w:val="es-PE"/>
        </w:rPr>
        <w:t>se</w:t>
      </w:r>
      <w:r w:rsidRPr="00337360">
        <w:rPr>
          <w:i/>
          <w:iCs/>
          <w:sz w:val="16"/>
          <w:szCs w:val="18"/>
          <w:lang w:val="es-PE"/>
        </w:rPr>
        <w:t xml:space="preserve"> salido en el cielo. “¡Escuch</w:t>
      </w:r>
      <w:r w:rsidR="009C7365">
        <w:rPr>
          <w:i/>
          <w:iCs/>
          <w:sz w:val="16"/>
          <w:szCs w:val="18"/>
          <w:lang w:val="es-PE"/>
        </w:rPr>
        <w:t>e</w:t>
      </w:r>
      <w:r w:rsidRPr="00337360">
        <w:rPr>
          <w:i/>
          <w:iCs/>
          <w:sz w:val="16"/>
          <w:szCs w:val="18"/>
          <w:lang w:val="es-PE"/>
        </w:rPr>
        <w:t xml:space="preserve">, oh </w:t>
      </w:r>
      <w:r w:rsidR="009C7365" w:rsidRPr="00337360">
        <w:rPr>
          <w:i/>
          <w:iCs/>
          <w:sz w:val="16"/>
          <w:szCs w:val="18"/>
          <w:lang w:val="es-PE"/>
        </w:rPr>
        <w:t>Rey</w:t>
      </w:r>
      <w:r w:rsidRPr="00337360">
        <w:rPr>
          <w:i/>
          <w:iCs/>
          <w:sz w:val="16"/>
          <w:szCs w:val="18"/>
          <w:lang w:val="es-PE"/>
        </w:rPr>
        <w:t>!” dijo: “Cuando un niño, feliz y juguetón, en el regazo de su madre, golpea a su madre con manos y pies, le tira del cabello, le golpea la cara con el puño, ella dice: 'Pequeño</w:t>
      </w:r>
      <w:r w:rsidR="009C7365" w:rsidRPr="009C7365">
        <w:rPr>
          <w:i/>
          <w:iCs/>
          <w:sz w:val="16"/>
          <w:szCs w:val="18"/>
          <w:lang w:val="es-PE"/>
        </w:rPr>
        <w:t xml:space="preserve"> </w:t>
      </w:r>
      <w:r w:rsidR="009C7365">
        <w:rPr>
          <w:i/>
          <w:iCs/>
          <w:sz w:val="16"/>
          <w:szCs w:val="18"/>
          <w:lang w:val="es-PE"/>
        </w:rPr>
        <w:t>pillo</w:t>
      </w:r>
      <w:r w:rsidRPr="00337360">
        <w:rPr>
          <w:i/>
          <w:iCs/>
          <w:sz w:val="16"/>
          <w:szCs w:val="18"/>
          <w:lang w:val="es-PE"/>
        </w:rPr>
        <w:t xml:space="preserve">, ¿por qué me pega?' Así </w:t>
      </w:r>
      <w:r w:rsidR="009C7365">
        <w:rPr>
          <w:i/>
          <w:iCs/>
          <w:sz w:val="16"/>
          <w:szCs w:val="18"/>
          <w:lang w:val="es-PE"/>
        </w:rPr>
        <w:t xml:space="preserve">el Sabio </w:t>
      </w:r>
      <w:r w:rsidRPr="00337360">
        <w:rPr>
          <w:i/>
          <w:iCs/>
          <w:sz w:val="16"/>
          <w:szCs w:val="18"/>
          <w:lang w:val="es-PE"/>
        </w:rPr>
        <w:t xml:space="preserve">aclaró esta pregunta, como si hiciera salir el </w:t>
      </w:r>
      <w:r w:rsidR="009C7365" w:rsidRPr="00337360">
        <w:rPr>
          <w:i/>
          <w:iCs/>
          <w:sz w:val="16"/>
          <w:szCs w:val="18"/>
          <w:lang w:val="es-PE"/>
        </w:rPr>
        <w:t xml:space="preserve">Sol </w:t>
      </w:r>
      <w:r w:rsidRPr="00337360">
        <w:rPr>
          <w:i/>
          <w:iCs/>
          <w:sz w:val="16"/>
          <w:szCs w:val="18"/>
          <w:lang w:val="es-PE"/>
        </w:rPr>
        <w:t xml:space="preserve">en el cielo; al oír esto, </w:t>
      </w:r>
      <w:proofErr w:type="spellStart"/>
      <w:r w:rsidRPr="00337360">
        <w:rPr>
          <w:i/>
          <w:iCs/>
          <w:sz w:val="16"/>
          <w:szCs w:val="18"/>
          <w:lang w:val="es-PE"/>
        </w:rPr>
        <w:t>Devatā</w:t>
      </w:r>
      <w:proofErr w:type="spellEnd"/>
      <w:r w:rsidRPr="00337360">
        <w:rPr>
          <w:i/>
          <w:iCs/>
          <w:sz w:val="16"/>
          <w:szCs w:val="18"/>
          <w:lang w:val="es-PE"/>
        </w:rPr>
        <w:t xml:space="preserve"> mostró la mitad de su cuerpo por la abertura del parasol real y dijo con dulce voz: “¡La </w:t>
      </w:r>
      <w:r w:rsidR="009C7365">
        <w:rPr>
          <w:i/>
          <w:iCs/>
          <w:sz w:val="16"/>
          <w:szCs w:val="18"/>
          <w:lang w:val="es-PE"/>
        </w:rPr>
        <w:t xml:space="preserve">pregunta ha sido </w:t>
      </w:r>
      <w:r w:rsidRPr="00337360">
        <w:rPr>
          <w:i/>
          <w:iCs/>
          <w:sz w:val="16"/>
          <w:szCs w:val="18"/>
          <w:lang w:val="es-PE"/>
        </w:rPr>
        <w:t>bien resuelta!”. Luego</w:t>
      </w:r>
      <w:r w:rsidR="009C7365">
        <w:rPr>
          <w:i/>
          <w:iCs/>
          <w:sz w:val="16"/>
          <w:szCs w:val="18"/>
          <w:lang w:val="es-PE"/>
        </w:rPr>
        <w:t>,</w:t>
      </w:r>
      <w:r w:rsidRPr="00337360">
        <w:rPr>
          <w:i/>
          <w:iCs/>
          <w:sz w:val="16"/>
          <w:szCs w:val="18"/>
          <w:lang w:val="es-PE"/>
        </w:rPr>
        <w:t xml:space="preserve"> presentó al Gran Ser un precioso cofre lleno de perfumes y flores divinas </w:t>
      </w:r>
      <w:r w:rsidR="001D5AEF">
        <w:rPr>
          <w:i/>
          <w:iCs/>
          <w:sz w:val="16"/>
          <w:szCs w:val="18"/>
          <w:lang w:val="es-PE"/>
        </w:rPr>
        <w:t>para luego</w:t>
      </w:r>
      <w:r w:rsidRPr="00337360">
        <w:rPr>
          <w:i/>
          <w:iCs/>
          <w:sz w:val="16"/>
          <w:szCs w:val="18"/>
          <w:lang w:val="es-PE"/>
        </w:rPr>
        <w:t xml:space="preserve"> desaparec</w:t>
      </w:r>
      <w:r w:rsidR="001D5AEF">
        <w:rPr>
          <w:i/>
          <w:iCs/>
          <w:sz w:val="16"/>
          <w:szCs w:val="18"/>
          <w:lang w:val="es-PE"/>
        </w:rPr>
        <w:t>er</w:t>
      </w:r>
      <w:r w:rsidRPr="00337360">
        <w:rPr>
          <w:i/>
          <w:iCs/>
          <w:sz w:val="16"/>
          <w:szCs w:val="18"/>
          <w:lang w:val="es-PE"/>
        </w:rPr>
        <w:t>.</w:t>
      </w:r>
    </w:p>
    <w:p w14:paraId="559F3AE2" w14:textId="26FB5E78" w:rsidR="00764BA1" w:rsidRPr="00337360" w:rsidRDefault="00337360" w:rsidP="00337360">
      <w:pPr>
        <w:pStyle w:val="NormalHistoria"/>
        <w:spacing w:after="80"/>
        <w:ind w:left="992"/>
        <w:rPr>
          <w:i/>
          <w:iCs/>
          <w:sz w:val="16"/>
          <w:szCs w:val="18"/>
          <w:lang w:val="es-PE"/>
        </w:rPr>
      </w:pPr>
      <w:r w:rsidRPr="00337360">
        <w:rPr>
          <w:i/>
          <w:iCs/>
          <w:sz w:val="16"/>
          <w:szCs w:val="18"/>
          <w:lang w:val="es-PE"/>
        </w:rPr>
        <w:t xml:space="preserve">El </w:t>
      </w:r>
      <w:r w:rsidR="001D5AEF" w:rsidRPr="00337360">
        <w:rPr>
          <w:i/>
          <w:iCs/>
          <w:sz w:val="16"/>
          <w:szCs w:val="18"/>
          <w:lang w:val="es-PE"/>
        </w:rPr>
        <w:t xml:space="preserve">Rey </w:t>
      </w:r>
      <w:r w:rsidRPr="00337360">
        <w:rPr>
          <w:i/>
          <w:iCs/>
          <w:sz w:val="16"/>
          <w:szCs w:val="18"/>
          <w:lang w:val="es-PE"/>
        </w:rPr>
        <w:t xml:space="preserve">también le </w:t>
      </w:r>
      <w:r w:rsidR="001D5AEF">
        <w:rPr>
          <w:i/>
          <w:iCs/>
          <w:sz w:val="16"/>
          <w:szCs w:val="18"/>
          <w:lang w:val="es-PE"/>
        </w:rPr>
        <w:t xml:space="preserve">presentó </w:t>
      </w:r>
      <w:r w:rsidRPr="00337360">
        <w:rPr>
          <w:i/>
          <w:iCs/>
          <w:sz w:val="16"/>
          <w:szCs w:val="18"/>
          <w:lang w:val="es-PE"/>
        </w:rPr>
        <w:t>flores y demás</w:t>
      </w:r>
      <w:r w:rsidR="001D5AEF">
        <w:rPr>
          <w:i/>
          <w:iCs/>
          <w:sz w:val="16"/>
          <w:szCs w:val="18"/>
          <w:lang w:val="es-PE"/>
        </w:rPr>
        <w:t xml:space="preserve"> cosas</w:t>
      </w:r>
      <w:r w:rsidRPr="00337360">
        <w:rPr>
          <w:i/>
          <w:iCs/>
          <w:sz w:val="16"/>
          <w:szCs w:val="18"/>
          <w:lang w:val="es-PE"/>
        </w:rPr>
        <w:t xml:space="preserve">, </w:t>
      </w:r>
      <w:r w:rsidR="001D5AEF">
        <w:rPr>
          <w:i/>
          <w:iCs/>
          <w:sz w:val="16"/>
          <w:szCs w:val="18"/>
          <w:lang w:val="es-PE"/>
        </w:rPr>
        <w:t xml:space="preserve">entonces, </w:t>
      </w:r>
      <w:r w:rsidRPr="00337360">
        <w:rPr>
          <w:i/>
          <w:iCs/>
          <w:sz w:val="16"/>
          <w:szCs w:val="18"/>
          <w:lang w:val="es-PE"/>
        </w:rPr>
        <w:t>le hizo la segunda pregunta, recitando el segundo verso.</w:t>
      </w:r>
      <w:r w:rsidR="00764BA1" w:rsidRPr="00337360">
        <w:rPr>
          <w:i/>
          <w:iCs/>
          <w:sz w:val="16"/>
          <w:szCs w:val="18"/>
          <w:lang w:val="es-PE"/>
        </w:rPr>
        <w:t>:</w:t>
      </w:r>
    </w:p>
    <w:p w14:paraId="3EC2D9A2" w14:textId="10F54A2A" w:rsidR="00F676ED" w:rsidRPr="00BC5896" w:rsidRDefault="00F676ED" w:rsidP="006F7DDD">
      <w:pPr>
        <w:pStyle w:val="Verso2Espaol"/>
        <w:ind w:left="2410" w:right="1558" w:hanging="284"/>
        <w:rPr>
          <w:b/>
          <w:bCs/>
          <w:i/>
          <w:iCs/>
          <w:sz w:val="16"/>
          <w:szCs w:val="20"/>
          <w:lang w:val="es-PE"/>
        </w:rPr>
      </w:pPr>
      <w:r w:rsidRPr="00BC5896">
        <w:rPr>
          <w:b/>
          <w:bCs/>
          <w:i/>
          <w:iCs/>
          <w:sz w:val="16"/>
          <w:szCs w:val="20"/>
          <w:lang w:val="es-PE"/>
        </w:rPr>
        <w:t xml:space="preserve">2. </w:t>
      </w:r>
      <w:r w:rsidR="004123E2">
        <w:rPr>
          <w:b/>
          <w:bCs/>
          <w:i/>
          <w:iCs/>
          <w:sz w:val="16"/>
          <w:szCs w:val="20"/>
          <w:lang w:val="es-PE"/>
        </w:rPr>
        <w:tab/>
      </w:r>
      <w:r w:rsidRPr="00BC5896">
        <w:rPr>
          <w:b/>
          <w:bCs/>
          <w:i/>
          <w:iCs/>
          <w:sz w:val="16"/>
          <w:szCs w:val="20"/>
          <w:lang w:val="es-PE"/>
        </w:rPr>
        <w:t>“</w:t>
      </w:r>
      <w:r w:rsidR="00BC5896" w:rsidRPr="00BC5896">
        <w:rPr>
          <w:b/>
          <w:bCs/>
          <w:i/>
          <w:iCs/>
          <w:sz w:val="16"/>
          <w:szCs w:val="20"/>
          <w:lang w:val="es-PE"/>
        </w:rPr>
        <w:t>Ella lo insulta duramente y</w:t>
      </w:r>
      <w:r w:rsidR="001D5AEF">
        <w:rPr>
          <w:b/>
          <w:bCs/>
          <w:i/>
          <w:iCs/>
          <w:sz w:val="16"/>
          <w:szCs w:val="20"/>
          <w:lang w:val="es-PE"/>
        </w:rPr>
        <w:t>,</w:t>
      </w:r>
      <w:r w:rsidR="00BC5896" w:rsidRPr="00BC5896">
        <w:rPr>
          <w:b/>
          <w:bCs/>
          <w:i/>
          <w:iCs/>
          <w:sz w:val="16"/>
          <w:szCs w:val="20"/>
          <w:lang w:val="es-PE"/>
        </w:rPr>
        <w:t xml:space="preserve"> sin embargo</w:t>
      </w:r>
      <w:r w:rsidR="001D5AEF">
        <w:rPr>
          <w:b/>
          <w:bCs/>
          <w:i/>
          <w:iCs/>
          <w:sz w:val="16"/>
          <w:szCs w:val="20"/>
          <w:lang w:val="es-PE"/>
        </w:rPr>
        <w:t>,</w:t>
      </w:r>
      <w:r w:rsidR="00BC5896" w:rsidRPr="00BC5896">
        <w:rPr>
          <w:b/>
          <w:bCs/>
          <w:i/>
          <w:iCs/>
          <w:sz w:val="16"/>
          <w:szCs w:val="20"/>
          <w:lang w:val="es-PE"/>
        </w:rPr>
        <w:t xml:space="preserve"> desea tenerlo cerca; </w:t>
      </w:r>
      <w:r w:rsidR="006F7DDD">
        <w:rPr>
          <w:b/>
          <w:bCs/>
          <w:i/>
          <w:iCs/>
          <w:sz w:val="16"/>
          <w:szCs w:val="20"/>
          <w:lang w:val="es-PE"/>
        </w:rPr>
        <w:br/>
      </w:r>
      <w:r w:rsidR="00F839C1" w:rsidRPr="00BC5896">
        <w:rPr>
          <w:b/>
          <w:bCs/>
          <w:i/>
          <w:iCs/>
          <w:sz w:val="16"/>
          <w:szCs w:val="20"/>
          <w:lang w:val="es-PE"/>
        </w:rPr>
        <w:t xml:space="preserve">Y sin embargo, </w:t>
      </w:r>
      <w:r w:rsidR="00BC5896" w:rsidRPr="00BC5896">
        <w:rPr>
          <w:b/>
          <w:bCs/>
          <w:i/>
          <w:iCs/>
          <w:sz w:val="16"/>
          <w:szCs w:val="20"/>
          <w:lang w:val="es-PE"/>
        </w:rPr>
        <w:t xml:space="preserve">oh </w:t>
      </w:r>
      <w:r w:rsidR="006F7DDD" w:rsidRPr="00BC5896">
        <w:rPr>
          <w:b/>
          <w:bCs/>
          <w:i/>
          <w:iCs/>
          <w:sz w:val="16"/>
          <w:szCs w:val="20"/>
          <w:lang w:val="es-PE"/>
        </w:rPr>
        <w:t>Rey</w:t>
      </w:r>
      <w:r w:rsidR="00BC5896" w:rsidRPr="00BC5896">
        <w:rPr>
          <w:b/>
          <w:bCs/>
          <w:i/>
          <w:iCs/>
          <w:sz w:val="16"/>
          <w:szCs w:val="20"/>
          <w:lang w:val="es-PE"/>
        </w:rPr>
        <w:t xml:space="preserve">, </w:t>
      </w:r>
      <w:r w:rsidR="00F839C1">
        <w:rPr>
          <w:b/>
          <w:bCs/>
          <w:i/>
          <w:iCs/>
          <w:sz w:val="16"/>
          <w:szCs w:val="20"/>
          <w:lang w:val="es-PE"/>
        </w:rPr>
        <w:t>él es</w:t>
      </w:r>
      <w:r w:rsidR="005F038A">
        <w:rPr>
          <w:b/>
          <w:bCs/>
          <w:i/>
          <w:iCs/>
          <w:sz w:val="16"/>
          <w:szCs w:val="20"/>
          <w:lang w:val="es-PE"/>
        </w:rPr>
        <w:t xml:space="preserve"> </w:t>
      </w:r>
      <w:r w:rsidR="00BC5896" w:rsidRPr="00BC5896">
        <w:rPr>
          <w:b/>
          <w:bCs/>
          <w:i/>
          <w:iCs/>
          <w:sz w:val="16"/>
          <w:szCs w:val="20"/>
          <w:lang w:val="es-PE"/>
        </w:rPr>
        <w:t>más querido que un esposo.</w:t>
      </w:r>
    </w:p>
    <w:p w14:paraId="19541B6E" w14:textId="77777777" w:rsidR="00C458E3" w:rsidRPr="00BC5896" w:rsidRDefault="00C458E3" w:rsidP="006060B6">
      <w:pPr>
        <w:pStyle w:val="Verso2Espaol"/>
        <w:ind w:right="1841"/>
        <w:rPr>
          <w:b/>
          <w:bCs/>
          <w:i/>
          <w:iCs/>
          <w:sz w:val="16"/>
          <w:szCs w:val="20"/>
          <w:lang w:val="es-PE"/>
        </w:rPr>
      </w:pPr>
    </w:p>
    <w:p w14:paraId="768217A1" w14:textId="42255B89" w:rsidR="00BC5896" w:rsidRPr="00BC5896" w:rsidRDefault="00BC5896" w:rsidP="00BC5896">
      <w:pPr>
        <w:pStyle w:val="NormalHistoria"/>
        <w:spacing w:after="80"/>
        <w:ind w:left="992"/>
        <w:rPr>
          <w:i/>
          <w:iCs/>
          <w:sz w:val="16"/>
          <w:szCs w:val="18"/>
          <w:lang w:val="es-PE"/>
        </w:rPr>
      </w:pPr>
      <w:r w:rsidRPr="00BC5896">
        <w:rPr>
          <w:i/>
          <w:iCs/>
          <w:sz w:val="16"/>
          <w:szCs w:val="18"/>
          <w:lang w:val="es-PE"/>
        </w:rPr>
        <w:t xml:space="preserve">El Gran Ser dijo: </w:t>
      </w:r>
      <w:r w:rsidR="005F038A">
        <w:rPr>
          <w:i/>
          <w:iCs/>
          <w:sz w:val="16"/>
          <w:szCs w:val="18"/>
          <w:lang w:val="es-PE"/>
        </w:rPr>
        <w:t>“</w:t>
      </w:r>
      <w:r w:rsidRPr="00BC5896">
        <w:rPr>
          <w:i/>
          <w:iCs/>
          <w:sz w:val="16"/>
          <w:szCs w:val="18"/>
          <w:lang w:val="es-PE"/>
        </w:rPr>
        <w:t>Señor</w:t>
      </w:r>
      <w:r w:rsidR="005F038A">
        <w:rPr>
          <w:i/>
          <w:iCs/>
          <w:sz w:val="16"/>
          <w:szCs w:val="18"/>
          <w:lang w:val="es-PE"/>
        </w:rPr>
        <w:t xml:space="preserve"> Rey</w:t>
      </w:r>
      <w:r w:rsidRPr="00BC5896">
        <w:rPr>
          <w:i/>
          <w:iCs/>
          <w:sz w:val="16"/>
          <w:szCs w:val="18"/>
          <w:lang w:val="es-PE"/>
        </w:rPr>
        <w:t>, el niño de siete años, que ya pued</w:t>
      </w:r>
      <w:r w:rsidR="005F038A">
        <w:rPr>
          <w:i/>
          <w:iCs/>
          <w:sz w:val="16"/>
          <w:szCs w:val="18"/>
          <w:lang w:val="es-PE"/>
        </w:rPr>
        <w:t>a</w:t>
      </w:r>
      <w:r w:rsidRPr="00BC5896">
        <w:rPr>
          <w:i/>
          <w:iCs/>
          <w:sz w:val="16"/>
          <w:szCs w:val="18"/>
          <w:lang w:val="es-PE"/>
        </w:rPr>
        <w:t xml:space="preserve"> obedecer a su madre, cuando se le pide que vaya al campo o al mercado, dice: </w:t>
      </w:r>
      <w:r w:rsidR="00B41EA1">
        <w:rPr>
          <w:i/>
          <w:iCs/>
          <w:sz w:val="16"/>
          <w:szCs w:val="18"/>
          <w:lang w:val="es-PE"/>
        </w:rPr>
        <w:t>‘</w:t>
      </w:r>
      <w:r w:rsidRPr="00BC5896">
        <w:rPr>
          <w:i/>
          <w:iCs/>
          <w:sz w:val="16"/>
          <w:szCs w:val="18"/>
          <w:lang w:val="es-PE"/>
        </w:rPr>
        <w:t>Si me da este o aquel dulce, iré</w:t>
      </w:r>
      <w:r w:rsidR="00B41EA1">
        <w:rPr>
          <w:i/>
          <w:iCs/>
          <w:sz w:val="16"/>
          <w:szCs w:val="18"/>
          <w:lang w:val="es-PE"/>
        </w:rPr>
        <w:t>’</w:t>
      </w:r>
      <w:r w:rsidRPr="00BC5896">
        <w:rPr>
          <w:i/>
          <w:iCs/>
          <w:sz w:val="16"/>
          <w:szCs w:val="18"/>
          <w:lang w:val="es-PE"/>
        </w:rPr>
        <w:t xml:space="preserve">; ella responde: </w:t>
      </w:r>
      <w:r w:rsidR="00B41EA1">
        <w:rPr>
          <w:i/>
          <w:iCs/>
          <w:sz w:val="16"/>
          <w:szCs w:val="18"/>
          <w:lang w:val="es-PE"/>
        </w:rPr>
        <w:t>‘</w:t>
      </w:r>
      <w:r w:rsidRPr="00BC5896">
        <w:rPr>
          <w:i/>
          <w:iCs/>
          <w:sz w:val="16"/>
          <w:szCs w:val="18"/>
          <w:lang w:val="es-PE"/>
        </w:rPr>
        <w:t>Aquí tiene, hijo mío</w:t>
      </w:r>
      <w:r w:rsidR="00B41EA1">
        <w:rPr>
          <w:i/>
          <w:iCs/>
          <w:sz w:val="16"/>
          <w:szCs w:val="18"/>
          <w:lang w:val="es-PE"/>
        </w:rPr>
        <w:t>’</w:t>
      </w:r>
      <w:r w:rsidRPr="00BC5896">
        <w:rPr>
          <w:i/>
          <w:iCs/>
          <w:sz w:val="16"/>
          <w:szCs w:val="18"/>
          <w:lang w:val="es-PE"/>
        </w:rPr>
        <w:t xml:space="preserve"> y se los da; entonces</w:t>
      </w:r>
      <w:r w:rsidR="005F038A">
        <w:rPr>
          <w:i/>
          <w:iCs/>
          <w:sz w:val="16"/>
          <w:szCs w:val="18"/>
          <w:lang w:val="es-PE"/>
        </w:rPr>
        <w:t>,</w:t>
      </w:r>
      <w:r w:rsidRPr="00BC5896">
        <w:rPr>
          <w:i/>
          <w:iCs/>
          <w:sz w:val="16"/>
          <w:szCs w:val="18"/>
          <w:lang w:val="es-PE"/>
        </w:rPr>
        <w:t xml:space="preserve"> él los come y dice: </w:t>
      </w:r>
      <w:r w:rsidR="00B41EA1">
        <w:rPr>
          <w:i/>
          <w:iCs/>
          <w:sz w:val="16"/>
          <w:szCs w:val="18"/>
          <w:lang w:val="es-PE"/>
        </w:rPr>
        <w:t>‘</w:t>
      </w:r>
      <w:r w:rsidRPr="00BC5896">
        <w:rPr>
          <w:i/>
          <w:iCs/>
          <w:sz w:val="16"/>
          <w:szCs w:val="18"/>
          <w:lang w:val="es-PE"/>
        </w:rPr>
        <w:t xml:space="preserve">¡Sí, </w:t>
      </w:r>
      <w:r w:rsidR="00C97ABA">
        <w:rPr>
          <w:i/>
          <w:iCs/>
          <w:sz w:val="16"/>
          <w:szCs w:val="18"/>
          <w:lang w:val="es-PE"/>
        </w:rPr>
        <w:t>usted se</w:t>
      </w:r>
      <w:r w:rsidRPr="00BC5896">
        <w:rPr>
          <w:i/>
          <w:iCs/>
          <w:sz w:val="16"/>
          <w:szCs w:val="18"/>
          <w:lang w:val="es-PE"/>
        </w:rPr>
        <w:t xml:space="preserve"> sienta </w:t>
      </w:r>
      <w:r w:rsidR="00C97ABA">
        <w:rPr>
          <w:i/>
          <w:iCs/>
          <w:sz w:val="16"/>
          <w:szCs w:val="18"/>
          <w:lang w:val="es-PE"/>
        </w:rPr>
        <w:t>en</w:t>
      </w:r>
      <w:r w:rsidRPr="00BC5896">
        <w:rPr>
          <w:i/>
          <w:iCs/>
          <w:sz w:val="16"/>
          <w:szCs w:val="18"/>
          <w:lang w:val="es-PE"/>
        </w:rPr>
        <w:t xml:space="preserve"> la fresca sombra de la casa y yo tengo que salir a hacer </w:t>
      </w:r>
      <w:r w:rsidR="00C97ABA">
        <w:rPr>
          <w:i/>
          <w:iCs/>
          <w:sz w:val="16"/>
          <w:szCs w:val="18"/>
          <w:lang w:val="es-PE"/>
        </w:rPr>
        <w:t>s</w:t>
      </w:r>
      <w:r w:rsidRPr="00BC5896">
        <w:rPr>
          <w:i/>
          <w:iCs/>
          <w:sz w:val="16"/>
          <w:szCs w:val="18"/>
          <w:lang w:val="es-PE"/>
        </w:rPr>
        <w:t>us recados!</w:t>
      </w:r>
      <w:r w:rsidR="00B41EA1">
        <w:rPr>
          <w:i/>
          <w:iCs/>
          <w:sz w:val="16"/>
          <w:szCs w:val="18"/>
          <w:lang w:val="es-PE"/>
        </w:rPr>
        <w:t>’</w:t>
      </w:r>
      <w:r w:rsidRPr="00BC5896">
        <w:rPr>
          <w:i/>
          <w:iCs/>
          <w:sz w:val="16"/>
          <w:szCs w:val="18"/>
          <w:lang w:val="es-PE"/>
        </w:rPr>
        <w:t xml:space="preserve">. </w:t>
      </w:r>
      <w:r w:rsidR="00520C9F">
        <w:rPr>
          <w:i/>
          <w:iCs/>
          <w:sz w:val="16"/>
          <w:szCs w:val="18"/>
          <w:lang w:val="es-PE"/>
        </w:rPr>
        <w:t>Entonces, h</w:t>
      </w:r>
      <w:r w:rsidRPr="00BC5896">
        <w:rPr>
          <w:i/>
          <w:iCs/>
          <w:sz w:val="16"/>
          <w:szCs w:val="18"/>
          <w:lang w:val="es-PE"/>
        </w:rPr>
        <w:t xml:space="preserve">ace una mueca o se burla de ella con gestos y se niega a ir. Ella se enfada, toma un palo y </w:t>
      </w:r>
      <w:r w:rsidR="00520C9F">
        <w:rPr>
          <w:i/>
          <w:iCs/>
          <w:sz w:val="16"/>
          <w:szCs w:val="18"/>
          <w:lang w:val="es-PE"/>
        </w:rPr>
        <w:t xml:space="preserve">le </w:t>
      </w:r>
      <w:r w:rsidRPr="00BC5896">
        <w:rPr>
          <w:i/>
          <w:iCs/>
          <w:sz w:val="16"/>
          <w:szCs w:val="18"/>
          <w:lang w:val="es-PE"/>
        </w:rPr>
        <w:t xml:space="preserve">grita: "¡Come lo que </w:t>
      </w:r>
      <w:r w:rsidR="00520C9F">
        <w:rPr>
          <w:i/>
          <w:iCs/>
          <w:sz w:val="16"/>
          <w:szCs w:val="18"/>
          <w:lang w:val="es-PE"/>
        </w:rPr>
        <w:t>l</w:t>
      </w:r>
      <w:r w:rsidRPr="00BC5896">
        <w:rPr>
          <w:i/>
          <w:iCs/>
          <w:sz w:val="16"/>
          <w:szCs w:val="18"/>
          <w:lang w:val="es-PE"/>
        </w:rPr>
        <w:t xml:space="preserve">e doy y luego no quiere hacer nada </w:t>
      </w:r>
      <w:r w:rsidR="004443FF">
        <w:rPr>
          <w:i/>
          <w:iCs/>
          <w:sz w:val="16"/>
          <w:szCs w:val="18"/>
          <w:lang w:val="es-PE"/>
        </w:rPr>
        <w:t xml:space="preserve">que le ordene </w:t>
      </w:r>
      <w:r w:rsidRPr="00BC5896">
        <w:rPr>
          <w:i/>
          <w:iCs/>
          <w:sz w:val="16"/>
          <w:szCs w:val="18"/>
          <w:lang w:val="es-PE"/>
        </w:rPr>
        <w:t>en el campo!". Lo asusta y él sale corriendo a toda velocidad; ella no puede seguirlo y grita: "¡V</w:t>
      </w:r>
      <w:r w:rsidR="004443FF">
        <w:rPr>
          <w:i/>
          <w:iCs/>
          <w:sz w:val="16"/>
          <w:szCs w:val="18"/>
          <w:lang w:val="es-PE"/>
        </w:rPr>
        <w:t>aya</w:t>
      </w:r>
      <w:r w:rsidRPr="00BC5896">
        <w:rPr>
          <w:i/>
          <w:iCs/>
          <w:sz w:val="16"/>
          <w:szCs w:val="18"/>
          <w:lang w:val="es-PE"/>
        </w:rPr>
        <w:t xml:space="preserve">, ojalá los ladrones </w:t>
      </w:r>
      <w:r w:rsidR="004443FF">
        <w:rPr>
          <w:i/>
          <w:iCs/>
          <w:sz w:val="16"/>
          <w:szCs w:val="18"/>
          <w:lang w:val="es-PE"/>
        </w:rPr>
        <w:t xml:space="preserve">lo </w:t>
      </w:r>
      <w:r w:rsidRPr="00BC5896">
        <w:rPr>
          <w:i/>
          <w:iCs/>
          <w:sz w:val="16"/>
          <w:szCs w:val="18"/>
          <w:lang w:val="es-PE"/>
        </w:rPr>
        <w:t xml:space="preserve">hagan pedacitos!" Así </w:t>
      </w:r>
      <w:r w:rsidR="00EF0D9C">
        <w:rPr>
          <w:i/>
          <w:iCs/>
          <w:sz w:val="16"/>
          <w:szCs w:val="18"/>
          <w:lang w:val="es-PE"/>
        </w:rPr>
        <w:t xml:space="preserve">ella </w:t>
      </w:r>
      <w:r w:rsidRPr="00BC5896">
        <w:rPr>
          <w:i/>
          <w:iCs/>
          <w:sz w:val="16"/>
          <w:szCs w:val="18"/>
          <w:lang w:val="es-PE"/>
        </w:rPr>
        <w:t xml:space="preserve">lo insulta duramente cuanto quiere; pero lo que su boca dice no es lo que realmente desea, pues en el fondo quiere tenerlo cerca. </w:t>
      </w:r>
      <w:r w:rsidR="00EF0D9C">
        <w:rPr>
          <w:i/>
          <w:iCs/>
          <w:sz w:val="16"/>
          <w:szCs w:val="18"/>
          <w:lang w:val="es-PE"/>
        </w:rPr>
        <w:t>Entonces, é</w:t>
      </w:r>
      <w:r w:rsidRPr="00BC5896">
        <w:rPr>
          <w:i/>
          <w:iCs/>
          <w:sz w:val="16"/>
          <w:szCs w:val="18"/>
          <w:lang w:val="es-PE"/>
        </w:rPr>
        <w:t xml:space="preserve">l juega durante todo el día y, al llegar la tarde, sin atreverse a </w:t>
      </w:r>
      <w:r w:rsidR="00EF0D9C">
        <w:rPr>
          <w:i/>
          <w:iCs/>
          <w:sz w:val="16"/>
          <w:szCs w:val="18"/>
          <w:lang w:val="es-PE"/>
        </w:rPr>
        <w:t>regresar</w:t>
      </w:r>
      <w:r w:rsidRPr="00BC5896">
        <w:rPr>
          <w:i/>
          <w:iCs/>
          <w:sz w:val="16"/>
          <w:szCs w:val="18"/>
          <w:lang w:val="es-PE"/>
        </w:rPr>
        <w:t xml:space="preserve"> a casa, se dirige a la vivienda de algún pariente. La madre vigila el camino esperando su regreso, pero no lo ve; pensando que no volverá, siente una profunda angustia. Con lágrimas corriendo por sus mejillas, busca en</w:t>
      </w:r>
      <w:r w:rsidR="00245FB6">
        <w:rPr>
          <w:i/>
          <w:iCs/>
          <w:sz w:val="16"/>
          <w:szCs w:val="18"/>
          <w:lang w:val="es-PE"/>
        </w:rPr>
        <w:t>tre</w:t>
      </w:r>
      <w:r w:rsidRPr="00BC5896">
        <w:rPr>
          <w:i/>
          <w:iCs/>
          <w:sz w:val="16"/>
          <w:szCs w:val="18"/>
          <w:lang w:val="es-PE"/>
        </w:rPr>
        <w:t xml:space="preserve"> las casas de sus parientes y, al encontrar a su hijo, lo abraza, lo besa y lo estrecha fuertemente entre sus brazos, amándolo más que nunca mientras exclama: "¿</w:t>
      </w:r>
      <w:r w:rsidR="00DA33AE" w:rsidRPr="00BC5896">
        <w:rPr>
          <w:i/>
          <w:iCs/>
          <w:sz w:val="16"/>
          <w:szCs w:val="18"/>
          <w:lang w:val="es-PE"/>
        </w:rPr>
        <w:t>Tom</w:t>
      </w:r>
      <w:r w:rsidR="00DA33AE">
        <w:rPr>
          <w:i/>
          <w:iCs/>
          <w:sz w:val="16"/>
          <w:szCs w:val="18"/>
          <w:lang w:val="es-PE"/>
        </w:rPr>
        <w:t>ó</w:t>
      </w:r>
      <w:r w:rsidR="00DA33AE" w:rsidRPr="00BC5896">
        <w:rPr>
          <w:i/>
          <w:iCs/>
          <w:sz w:val="16"/>
          <w:szCs w:val="18"/>
          <w:lang w:val="es-PE"/>
        </w:rPr>
        <w:t xml:space="preserve"> </w:t>
      </w:r>
      <w:r w:rsidRPr="00BC5896">
        <w:rPr>
          <w:i/>
          <w:iCs/>
          <w:sz w:val="16"/>
          <w:szCs w:val="18"/>
          <w:lang w:val="es-PE"/>
        </w:rPr>
        <w:t xml:space="preserve">en serio mis palabras?". Así, </w:t>
      </w:r>
      <w:r w:rsidR="005F0BEB" w:rsidRPr="00BC5896">
        <w:rPr>
          <w:i/>
          <w:iCs/>
          <w:sz w:val="16"/>
          <w:szCs w:val="18"/>
          <w:lang w:val="es-PE"/>
        </w:rPr>
        <w:t>Señor</w:t>
      </w:r>
      <w:r w:rsidRPr="00BC5896">
        <w:rPr>
          <w:i/>
          <w:iCs/>
          <w:sz w:val="16"/>
          <w:szCs w:val="18"/>
          <w:lang w:val="es-PE"/>
        </w:rPr>
        <w:t>, una madre ama</w:t>
      </w:r>
      <w:r w:rsidR="005F0BEB">
        <w:rPr>
          <w:i/>
          <w:iCs/>
          <w:sz w:val="16"/>
          <w:szCs w:val="18"/>
          <w:lang w:val="es-PE"/>
        </w:rPr>
        <w:t>rá</w:t>
      </w:r>
      <w:r w:rsidRPr="00BC5896">
        <w:rPr>
          <w:i/>
          <w:iCs/>
          <w:sz w:val="16"/>
          <w:szCs w:val="18"/>
          <w:lang w:val="es-PE"/>
        </w:rPr>
        <w:t xml:space="preserve"> siempre más a su hijo en el momento de ira</w:t>
      </w:r>
      <w:r w:rsidR="005F0BEB">
        <w:rPr>
          <w:i/>
          <w:iCs/>
          <w:sz w:val="16"/>
          <w:szCs w:val="18"/>
          <w:lang w:val="es-PE"/>
        </w:rPr>
        <w:t>”</w:t>
      </w:r>
      <w:r w:rsidRPr="00BC5896">
        <w:rPr>
          <w:i/>
          <w:iCs/>
          <w:sz w:val="16"/>
          <w:szCs w:val="18"/>
          <w:lang w:val="es-PE"/>
        </w:rPr>
        <w:t xml:space="preserve">. De este modo explicó la segunda pregunta; la deidad le hizo la misma ofrenda que antes, al igual que el </w:t>
      </w:r>
      <w:r w:rsidR="00F839C1" w:rsidRPr="00BC5896">
        <w:rPr>
          <w:i/>
          <w:iCs/>
          <w:sz w:val="16"/>
          <w:szCs w:val="18"/>
          <w:lang w:val="es-PE"/>
        </w:rPr>
        <w:t>Rey</w:t>
      </w:r>
      <w:r w:rsidRPr="00BC5896">
        <w:rPr>
          <w:i/>
          <w:iCs/>
          <w:sz w:val="16"/>
          <w:szCs w:val="18"/>
          <w:lang w:val="es-PE"/>
        </w:rPr>
        <w:t>.</w:t>
      </w:r>
    </w:p>
    <w:p w14:paraId="6465E55E" w14:textId="5495322D" w:rsidR="00F676ED" w:rsidRPr="00BC5896" w:rsidRDefault="00BC5896" w:rsidP="00BC5896">
      <w:pPr>
        <w:pStyle w:val="NormalHistoria"/>
        <w:spacing w:after="80"/>
        <w:ind w:left="992"/>
        <w:rPr>
          <w:i/>
          <w:iCs/>
          <w:sz w:val="16"/>
          <w:szCs w:val="18"/>
          <w:lang w:val="es-PE"/>
        </w:rPr>
      </w:pPr>
      <w:r w:rsidRPr="00BC5896">
        <w:rPr>
          <w:i/>
          <w:iCs/>
          <w:sz w:val="16"/>
          <w:szCs w:val="18"/>
          <w:lang w:val="es-PE"/>
        </w:rPr>
        <w:t xml:space="preserve">Entonces, el </w:t>
      </w:r>
      <w:r w:rsidR="00F839C1" w:rsidRPr="00BC5896">
        <w:rPr>
          <w:i/>
          <w:iCs/>
          <w:sz w:val="16"/>
          <w:szCs w:val="18"/>
          <w:lang w:val="es-PE"/>
        </w:rPr>
        <w:t xml:space="preserve">Rey </w:t>
      </w:r>
      <w:r w:rsidRPr="00BC5896">
        <w:rPr>
          <w:i/>
          <w:iCs/>
          <w:sz w:val="16"/>
          <w:szCs w:val="18"/>
          <w:lang w:val="es-PE"/>
        </w:rPr>
        <w:t>le planteó la tercera pregunta en otro verso.</w:t>
      </w:r>
      <w:r w:rsidR="00A214A6" w:rsidRPr="00BC5896">
        <w:rPr>
          <w:i/>
          <w:iCs/>
          <w:sz w:val="16"/>
          <w:szCs w:val="18"/>
          <w:lang w:val="es-PE"/>
        </w:rPr>
        <w:t>:</w:t>
      </w:r>
    </w:p>
    <w:p w14:paraId="50E43AFD" w14:textId="4D03DDD9" w:rsidR="00A214A6" w:rsidRPr="00BC5896" w:rsidRDefault="00A214A6" w:rsidP="00F839C1">
      <w:pPr>
        <w:pStyle w:val="Verso2Espaol"/>
        <w:ind w:left="2410" w:right="1841" w:hanging="284"/>
        <w:rPr>
          <w:b/>
          <w:bCs/>
          <w:i/>
          <w:iCs/>
          <w:sz w:val="16"/>
          <w:szCs w:val="20"/>
          <w:lang w:val="es-PE"/>
        </w:rPr>
      </w:pPr>
      <w:r w:rsidRPr="00BC5896">
        <w:rPr>
          <w:b/>
          <w:bCs/>
          <w:i/>
          <w:iCs/>
          <w:sz w:val="16"/>
          <w:szCs w:val="20"/>
          <w:lang w:val="es-PE"/>
        </w:rPr>
        <w:t xml:space="preserve">3. </w:t>
      </w:r>
      <w:r w:rsidR="00F839C1">
        <w:rPr>
          <w:b/>
          <w:bCs/>
          <w:i/>
          <w:iCs/>
          <w:sz w:val="16"/>
          <w:szCs w:val="20"/>
          <w:lang w:val="es-PE"/>
        </w:rPr>
        <w:tab/>
      </w:r>
      <w:r w:rsidRPr="00BC5896">
        <w:rPr>
          <w:b/>
          <w:bCs/>
          <w:i/>
          <w:iCs/>
          <w:sz w:val="16"/>
          <w:szCs w:val="20"/>
          <w:lang w:val="es-PE"/>
        </w:rPr>
        <w:t>“</w:t>
      </w:r>
      <w:r w:rsidR="00BC5896" w:rsidRPr="00BC5896">
        <w:rPr>
          <w:b/>
          <w:bCs/>
          <w:i/>
          <w:iCs/>
          <w:sz w:val="16"/>
          <w:szCs w:val="20"/>
          <w:lang w:val="es-PE"/>
        </w:rPr>
        <w:t xml:space="preserve">Ella lo denuesta sin motivo y lo increpa sin razón; </w:t>
      </w:r>
      <w:r w:rsidR="00F839C1">
        <w:rPr>
          <w:b/>
          <w:bCs/>
          <w:i/>
          <w:iCs/>
          <w:sz w:val="16"/>
          <w:szCs w:val="20"/>
          <w:lang w:val="es-PE"/>
        </w:rPr>
        <w:br/>
      </w:r>
      <w:r w:rsidR="00F839C1" w:rsidRPr="00BC5896">
        <w:rPr>
          <w:b/>
          <w:bCs/>
          <w:i/>
          <w:iCs/>
          <w:sz w:val="16"/>
          <w:szCs w:val="20"/>
          <w:lang w:val="es-PE"/>
        </w:rPr>
        <w:t xml:space="preserve">Y </w:t>
      </w:r>
      <w:r w:rsidR="00BC5896" w:rsidRPr="00BC5896">
        <w:rPr>
          <w:b/>
          <w:bCs/>
          <w:i/>
          <w:iCs/>
          <w:sz w:val="16"/>
          <w:szCs w:val="20"/>
          <w:lang w:val="es-PE"/>
        </w:rPr>
        <w:t xml:space="preserve">sin embargo, oh </w:t>
      </w:r>
      <w:r w:rsidR="00F839C1" w:rsidRPr="00BC5896">
        <w:rPr>
          <w:b/>
          <w:bCs/>
          <w:i/>
          <w:iCs/>
          <w:sz w:val="16"/>
          <w:szCs w:val="20"/>
          <w:lang w:val="es-PE"/>
        </w:rPr>
        <w:t>Rey</w:t>
      </w:r>
      <w:r w:rsidR="00BC5896" w:rsidRPr="00BC5896">
        <w:rPr>
          <w:b/>
          <w:bCs/>
          <w:i/>
          <w:iCs/>
          <w:sz w:val="16"/>
          <w:szCs w:val="20"/>
          <w:lang w:val="es-PE"/>
        </w:rPr>
        <w:t>, él es más querido que un esposo</w:t>
      </w:r>
      <w:r w:rsidRPr="00BC5896">
        <w:rPr>
          <w:b/>
          <w:bCs/>
          <w:i/>
          <w:iCs/>
          <w:sz w:val="16"/>
          <w:szCs w:val="20"/>
          <w:lang w:val="es-PE"/>
        </w:rPr>
        <w:t>”</w:t>
      </w:r>
      <w:r w:rsidR="00BC5896">
        <w:rPr>
          <w:b/>
          <w:bCs/>
          <w:i/>
          <w:iCs/>
          <w:sz w:val="16"/>
          <w:szCs w:val="20"/>
          <w:lang w:val="es-PE"/>
        </w:rPr>
        <w:t>.</w:t>
      </w:r>
    </w:p>
    <w:p w14:paraId="7FA01569" w14:textId="77777777" w:rsidR="00C458E3" w:rsidRPr="00BC5896" w:rsidRDefault="00C458E3" w:rsidP="00C458E3">
      <w:pPr>
        <w:pStyle w:val="Verso2Espaol"/>
        <w:ind w:right="1841"/>
        <w:rPr>
          <w:b/>
          <w:bCs/>
          <w:i/>
          <w:iCs/>
          <w:sz w:val="16"/>
          <w:szCs w:val="20"/>
          <w:lang w:val="es-PE"/>
        </w:rPr>
      </w:pPr>
    </w:p>
    <w:p w14:paraId="6AFF2397" w14:textId="77777777" w:rsidR="00D9625C" w:rsidRPr="00D76324" w:rsidRDefault="00D9625C" w:rsidP="00D9625C">
      <w:pPr>
        <w:pStyle w:val="PieDePgina0"/>
        <w:rPr>
          <w:sz w:val="14"/>
          <w:szCs w:val="14"/>
          <w:u w:val="single"/>
          <w:lang w:val="es-PE"/>
        </w:rPr>
      </w:pPr>
      <w:r w:rsidRPr="00D76324">
        <w:rPr>
          <w:sz w:val="14"/>
          <w:szCs w:val="14"/>
          <w:u w:val="single"/>
          <w:lang w:val="es-PE"/>
        </w:rPr>
        <w:t xml:space="preserve">                                                                                   . </w:t>
      </w:r>
    </w:p>
    <w:p w14:paraId="590552E3" w14:textId="4BA82C19" w:rsidR="00D9625C" w:rsidRPr="00D76324" w:rsidRDefault="00D9625C" w:rsidP="00D9625C">
      <w:pPr>
        <w:pStyle w:val="PieDePgina0"/>
        <w:rPr>
          <w:sz w:val="14"/>
          <w:szCs w:val="14"/>
          <w:lang w:val="es-PE"/>
        </w:rPr>
      </w:pPr>
      <w:r w:rsidRPr="00D76324">
        <w:rPr>
          <w:sz w:val="14"/>
          <w:szCs w:val="14"/>
          <w:lang w:val="es-PE"/>
        </w:rPr>
        <w:t xml:space="preserve">1. Véase Ja. №. </w:t>
      </w:r>
      <w:r w:rsidR="00D76324" w:rsidRPr="00D76324">
        <w:rPr>
          <w:sz w:val="14"/>
          <w:szCs w:val="14"/>
          <w:lang w:val="es-PE"/>
        </w:rPr>
        <w:t>546</w:t>
      </w:r>
      <w:r w:rsidRPr="00D76324">
        <w:rPr>
          <w:sz w:val="14"/>
          <w:szCs w:val="14"/>
          <w:lang w:val="es-PE"/>
        </w:rPr>
        <w:t>.</w:t>
      </w:r>
    </w:p>
    <w:p w14:paraId="0FB98923" w14:textId="77777777" w:rsidR="00D9625C" w:rsidRDefault="00D9625C" w:rsidP="006060B6">
      <w:pPr>
        <w:pStyle w:val="NormalHistoria"/>
        <w:spacing w:after="80"/>
        <w:ind w:left="992"/>
        <w:rPr>
          <w:i/>
          <w:iCs/>
          <w:sz w:val="16"/>
          <w:szCs w:val="18"/>
          <w:lang w:val="es-PE"/>
        </w:rPr>
      </w:pPr>
    </w:p>
    <w:p w14:paraId="79B8B741" w14:textId="07BA436E" w:rsidR="00A214A6" w:rsidRPr="00065FC6" w:rsidRDefault="00065FC6" w:rsidP="006060B6">
      <w:pPr>
        <w:pStyle w:val="NormalHistoria"/>
        <w:spacing w:after="80"/>
        <w:ind w:left="992"/>
        <w:rPr>
          <w:i/>
          <w:iCs/>
          <w:sz w:val="16"/>
          <w:szCs w:val="18"/>
          <w:lang w:val="es-PE"/>
        </w:rPr>
      </w:pPr>
      <w:r w:rsidRPr="00065FC6">
        <w:rPr>
          <w:i/>
          <w:iCs/>
          <w:sz w:val="16"/>
          <w:szCs w:val="18"/>
          <w:lang w:val="es-PE"/>
        </w:rPr>
        <w:lastRenderedPageBreak/>
        <w:t xml:space="preserve">El Gran Ser dijo: </w:t>
      </w:r>
      <w:r w:rsidR="00F839C1">
        <w:rPr>
          <w:i/>
          <w:iCs/>
          <w:sz w:val="16"/>
          <w:szCs w:val="18"/>
          <w:lang w:val="es-PE"/>
        </w:rPr>
        <w:t>“</w:t>
      </w:r>
      <w:r w:rsidRPr="00065FC6">
        <w:rPr>
          <w:i/>
          <w:iCs/>
          <w:sz w:val="16"/>
          <w:szCs w:val="18"/>
          <w:lang w:val="es-PE"/>
        </w:rPr>
        <w:t xml:space="preserve">Señor, cuando dos amantes disfrutan en secreto de las delicias de su amor y uno le dice al otro: </w:t>
      </w:r>
      <w:r w:rsidR="00F839C1">
        <w:rPr>
          <w:i/>
          <w:iCs/>
          <w:sz w:val="16"/>
          <w:szCs w:val="18"/>
          <w:lang w:val="es-PE"/>
        </w:rPr>
        <w:t>‘</w:t>
      </w:r>
      <w:r w:rsidRPr="00065FC6">
        <w:rPr>
          <w:i/>
          <w:iCs/>
          <w:sz w:val="16"/>
          <w:szCs w:val="18"/>
          <w:lang w:val="es-PE"/>
        </w:rPr>
        <w:t xml:space="preserve">¡No </w:t>
      </w:r>
      <w:r w:rsidR="00F839C1">
        <w:rPr>
          <w:i/>
          <w:iCs/>
          <w:sz w:val="16"/>
          <w:szCs w:val="18"/>
          <w:lang w:val="es-PE"/>
        </w:rPr>
        <w:t>l</w:t>
      </w:r>
      <w:r w:rsidRPr="00065FC6">
        <w:rPr>
          <w:i/>
          <w:iCs/>
          <w:sz w:val="16"/>
          <w:szCs w:val="18"/>
          <w:lang w:val="es-PE"/>
        </w:rPr>
        <w:t xml:space="preserve">e importo, sé que </w:t>
      </w:r>
      <w:r w:rsidR="00F839C1">
        <w:rPr>
          <w:i/>
          <w:iCs/>
          <w:sz w:val="16"/>
          <w:szCs w:val="18"/>
          <w:lang w:val="es-PE"/>
        </w:rPr>
        <w:t>s</w:t>
      </w:r>
      <w:r w:rsidRPr="00065FC6">
        <w:rPr>
          <w:i/>
          <w:iCs/>
          <w:sz w:val="16"/>
          <w:szCs w:val="18"/>
          <w:lang w:val="es-PE"/>
        </w:rPr>
        <w:t>u corazón está en otra parte!</w:t>
      </w:r>
      <w:r w:rsidR="00F839C1">
        <w:rPr>
          <w:i/>
          <w:iCs/>
          <w:sz w:val="16"/>
          <w:szCs w:val="18"/>
          <w:lang w:val="es-PE"/>
        </w:rPr>
        <w:t>’</w:t>
      </w:r>
      <w:r w:rsidRPr="00065FC6">
        <w:rPr>
          <w:i/>
          <w:iCs/>
          <w:sz w:val="16"/>
          <w:szCs w:val="18"/>
          <w:lang w:val="es-PE"/>
        </w:rPr>
        <w:t xml:space="preserve">, todo ello sin fundamento ni razón, entre reproches y recriminaciones, es entonces cuando se vuelven aún más queridos el uno </w:t>
      </w:r>
      <w:r w:rsidR="00281F11">
        <w:rPr>
          <w:i/>
          <w:iCs/>
          <w:sz w:val="16"/>
          <w:szCs w:val="18"/>
          <w:lang w:val="es-PE"/>
        </w:rPr>
        <w:t>por</w:t>
      </w:r>
      <w:r w:rsidRPr="00065FC6">
        <w:rPr>
          <w:i/>
          <w:iCs/>
          <w:sz w:val="16"/>
          <w:szCs w:val="18"/>
          <w:lang w:val="es-PE"/>
        </w:rPr>
        <w:t xml:space="preserve"> el otro. </w:t>
      </w:r>
      <w:r w:rsidR="00281F11">
        <w:rPr>
          <w:i/>
          <w:iCs/>
          <w:sz w:val="16"/>
          <w:szCs w:val="18"/>
          <w:lang w:val="es-PE"/>
        </w:rPr>
        <w:t>é</w:t>
      </w:r>
      <w:r w:rsidRPr="00065FC6">
        <w:rPr>
          <w:i/>
          <w:iCs/>
          <w:sz w:val="16"/>
          <w:szCs w:val="18"/>
          <w:lang w:val="es-PE"/>
        </w:rPr>
        <w:t>s</w:t>
      </w:r>
      <w:r w:rsidR="00281F11">
        <w:rPr>
          <w:i/>
          <w:iCs/>
          <w:sz w:val="16"/>
          <w:szCs w:val="18"/>
          <w:lang w:val="es-PE"/>
        </w:rPr>
        <w:t>a</w:t>
      </w:r>
      <w:r w:rsidRPr="00065FC6">
        <w:rPr>
          <w:i/>
          <w:iCs/>
          <w:sz w:val="16"/>
          <w:szCs w:val="18"/>
          <w:lang w:val="es-PE"/>
        </w:rPr>
        <w:t xml:space="preserve"> es </w:t>
      </w:r>
      <w:r w:rsidR="005F6943">
        <w:rPr>
          <w:i/>
          <w:iCs/>
          <w:sz w:val="16"/>
          <w:szCs w:val="18"/>
          <w:lang w:val="es-PE"/>
        </w:rPr>
        <w:t>la respuesta</w:t>
      </w:r>
      <w:r w:rsidRPr="00065FC6">
        <w:rPr>
          <w:i/>
          <w:iCs/>
          <w:sz w:val="16"/>
          <w:szCs w:val="18"/>
          <w:lang w:val="es-PE"/>
        </w:rPr>
        <w:t xml:space="preserve"> </w:t>
      </w:r>
      <w:r w:rsidR="005F6943">
        <w:rPr>
          <w:i/>
          <w:iCs/>
          <w:sz w:val="16"/>
          <w:szCs w:val="18"/>
          <w:lang w:val="es-PE"/>
        </w:rPr>
        <w:t>a</w:t>
      </w:r>
      <w:r w:rsidRPr="00065FC6">
        <w:rPr>
          <w:i/>
          <w:iCs/>
          <w:sz w:val="16"/>
          <w:szCs w:val="18"/>
          <w:lang w:val="es-PE"/>
        </w:rPr>
        <w:t xml:space="preserve"> la pregunta</w:t>
      </w:r>
      <w:r w:rsidR="00281F11">
        <w:rPr>
          <w:i/>
          <w:iCs/>
          <w:sz w:val="16"/>
          <w:szCs w:val="18"/>
          <w:lang w:val="es-PE"/>
        </w:rPr>
        <w:t>’</w:t>
      </w:r>
      <w:r w:rsidRPr="00065FC6">
        <w:rPr>
          <w:i/>
          <w:iCs/>
          <w:sz w:val="16"/>
          <w:szCs w:val="18"/>
          <w:lang w:val="es-PE"/>
        </w:rPr>
        <w:t xml:space="preserve">. La deidad hizo la misma ofrenda que anteriormente, al igual que el </w:t>
      </w:r>
      <w:r w:rsidR="005F6943" w:rsidRPr="00065FC6">
        <w:rPr>
          <w:i/>
          <w:iCs/>
          <w:sz w:val="16"/>
          <w:szCs w:val="18"/>
          <w:lang w:val="es-PE"/>
        </w:rPr>
        <w:t>Rey</w:t>
      </w:r>
      <w:r w:rsidRPr="00065FC6">
        <w:rPr>
          <w:i/>
          <w:iCs/>
          <w:sz w:val="16"/>
          <w:szCs w:val="18"/>
          <w:lang w:val="es-PE"/>
        </w:rPr>
        <w:t>; este último le formuló entonces otra pregunta, recitando la cuarta estrofa.</w:t>
      </w:r>
      <w:r w:rsidR="00A214A6" w:rsidRPr="00065FC6">
        <w:rPr>
          <w:i/>
          <w:iCs/>
          <w:sz w:val="16"/>
          <w:szCs w:val="18"/>
          <w:lang w:val="es-PE"/>
        </w:rPr>
        <w:t>:</w:t>
      </w:r>
    </w:p>
    <w:p w14:paraId="4E6E46C7" w14:textId="77ED90AC" w:rsidR="00A214A6" w:rsidRPr="00065FC6" w:rsidRDefault="00A214A6" w:rsidP="005F6943">
      <w:pPr>
        <w:pStyle w:val="Verso2Espaol"/>
        <w:ind w:left="2410" w:right="1841" w:hanging="284"/>
        <w:rPr>
          <w:b/>
          <w:bCs/>
          <w:i/>
          <w:iCs/>
          <w:sz w:val="16"/>
          <w:szCs w:val="20"/>
          <w:lang w:val="es-PE"/>
        </w:rPr>
      </w:pPr>
      <w:r w:rsidRPr="00065FC6">
        <w:rPr>
          <w:b/>
          <w:bCs/>
          <w:i/>
          <w:iCs/>
          <w:sz w:val="16"/>
          <w:szCs w:val="20"/>
          <w:lang w:val="es-PE"/>
        </w:rPr>
        <w:t>4. “</w:t>
      </w:r>
      <w:r w:rsidR="00065FC6" w:rsidRPr="00065FC6">
        <w:rPr>
          <w:b/>
          <w:bCs/>
          <w:i/>
          <w:iCs/>
          <w:sz w:val="16"/>
          <w:szCs w:val="20"/>
          <w:lang w:val="es-PE"/>
        </w:rPr>
        <w:t xml:space="preserve">Uno </w:t>
      </w:r>
      <w:r w:rsidR="00082E09">
        <w:rPr>
          <w:b/>
          <w:bCs/>
          <w:i/>
          <w:iCs/>
          <w:sz w:val="16"/>
          <w:szCs w:val="20"/>
          <w:lang w:val="es-PE"/>
        </w:rPr>
        <w:t>prepara</w:t>
      </w:r>
      <w:r w:rsidR="00065FC6" w:rsidRPr="00065FC6">
        <w:rPr>
          <w:b/>
          <w:bCs/>
          <w:i/>
          <w:iCs/>
          <w:sz w:val="16"/>
          <w:szCs w:val="20"/>
          <w:lang w:val="es-PE"/>
        </w:rPr>
        <w:t xml:space="preserve"> comida y bebida, ropa</w:t>
      </w:r>
      <w:r w:rsidR="00861E35">
        <w:rPr>
          <w:b/>
          <w:bCs/>
          <w:i/>
          <w:iCs/>
          <w:sz w:val="16"/>
          <w:szCs w:val="20"/>
          <w:lang w:val="es-PE"/>
        </w:rPr>
        <w:t>jes</w:t>
      </w:r>
      <w:r w:rsidR="00065FC6" w:rsidRPr="00065FC6">
        <w:rPr>
          <w:b/>
          <w:bCs/>
          <w:i/>
          <w:iCs/>
          <w:sz w:val="16"/>
          <w:szCs w:val="20"/>
          <w:lang w:val="es-PE"/>
        </w:rPr>
        <w:t xml:space="preserve"> y alojamiento —</w:t>
      </w:r>
      <w:r w:rsidR="00E8198E">
        <w:rPr>
          <w:b/>
          <w:bCs/>
          <w:i/>
          <w:iCs/>
          <w:sz w:val="16"/>
          <w:szCs w:val="20"/>
          <w:lang w:val="es-PE"/>
        </w:rPr>
        <w:t xml:space="preserve"> </w:t>
      </w:r>
      <w:r w:rsidR="00065FC6" w:rsidRPr="00065FC6">
        <w:rPr>
          <w:b/>
          <w:bCs/>
          <w:i/>
          <w:iCs/>
          <w:sz w:val="16"/>
          <w:szCs w:val="20"/>
          <w:lang w:val="es-PE"/>
        </w:rPr>
        <w:t>ciertamente los hombres buenos se los llevan</w:t>
      </w:r>
      <w:r w:rsidR="00E8198E">
        <w:rPr>
          <w:b/>
          <w:bCs/>
          <w:i/>
          <w:iCs/>
          <w:sz w:val="16"/>
          <w:szCs w:val="20"/>
          <w:lang w:val="es-PE"/>
        </w:rPr>
        <w:t xml:space="preserve"> </w:t>
      </w:r>
      <w:r w:rsidR="00065FC6" w:rsidRPr="00065FC6">
        <w:rPr>
          <w:b/>
          <w:bCs/>
          <w:i/>
          <w:iCs/>
          <w:sz w:val="16"/>
          <w:szCs w:val="20"/>
          <w:lang w:val="es-PE"/>
        </w:rPr>
        <w:t xml:space="preserve">— sin embargo, ellos, oh </w:t>
      </w:r>
      <w:r w:rsidR="00E8198E" w:rsidRPr="00065FC6">
        <w:rPr>
          <w:b/>
          <w:bCs/>
          <w:i/>
          <w:iCs/>
          <w:sz w:val="16"/>
          <w:szCs w:val="20"/>
          <w:lang w:val="es-PE"/>
        </w:rPr>
        <w:t>Rey</w:t>
      </w:r>
      <w:r w:rsidR="00065FC6" w:rsidRPr="00065FC6">
        <w:rPr>
          <w:b/>
          <w:bCs/>
          <w:i/>
          <w:iCs/>
          <w:sz w:val="16"/>
          <w:szCs w:val="20"/>
          <w:lang w:val="es-PE"/>
        </w:rPr>
        <w:t>, son más queridos que un esposo</w:t>
      </w:r>
      <w:r w:rsidRPr="00065FC6">
        <w:rPr>
          <w:b/>
          <w:bCs/>
          <w:i/>
          <w:iCs/>
          <w:sz w:val="16"/>
          <w:szCs w:val="20"/>
          <w:lang w:val="es-PE"/>
        </w:rPr>
        <w:t>”</w:t>
      </w:r>
      <w:r w:rsidR="00082E09">
        <w:rPr>
          <w:b/>
          <w:bCs/>
          <w:i/>
          <w:iCs/>
          <w:sz w:val="16"/>
          <w:szCs w:val="20"/>
          <w:lang w:val="es-PE"/>
        </w:rPr>
        <w:t>.</w:t>
      </w:r>
    </w:p>
    <w:p w14:paraId="74648FCC" w14:textId="77777777" w:rsidR="00C458E3" w:rsidRPr="00065FC6" w:rsidRDefault="00C458E3" w:rsidP="005F6943">
      <w:pPr>
        <w:pStyle w:val="Verso2Espaol"/>
        <w:ind w:left="2410" w:right="1841" w:hanging="284"/>
        <w:rPr>
          <w:b/>
          <w:bCs/>
          <w:i/>
          <w:iCs/>
          <w:sz w:val="16"/>
          <w:szCs w:val="20"/>
          <w:lang w:val="es-PE"/>
        </w:rPr>
      </w:pPr>
    </w:p>
    <w:p w14:paraId="0A4B6A3E" w14:textId="1F299B8C" w:rsidR="00587676" w:rsidRDefault="00065FC6" w:rsidP="006060B6">
      <w:pPr>
        <w:pStyle w:val="NormalHistoria"/>
        <w:spacing w:after="80"/>
        <w:ind w:left="992"/>
        <w:rPr>
          <w:i/>
          <w:iCs/>
          <w:sz w:val="16"/>
          <w:szCs w:val="18"/>
          <w:lang w:val="es-PE"/>
        </w:rPr>
      </w:pPr>
      <w:r w:rsidRPr="00065FC6">
        <w:rPr>
          <w:i/>
          <w:iCs/>
          <w:sz w:val="16"/>
          <w:szCs w:val="18"/>
          <w:lang w:val="es-PE"/>
        </w:rPr>
        <w:t xml:space="preserve">Él respondió: </w:t>
      </w:r>
      <w:r w:rsidR="00E8198E">
        <w:rPr>
          <w:i/>
          <w:iCs/>
          <w:sz w:val="16"/>
          <w:szCs w:val="18"/>
          <w:lang w:val="es-PE"/>
        </w:rPr>
        <w:t>“</w:t>
      </w:r>
      <w:r w:rsidRPr="00065FC6">
        <w:rPr>
          <w:i/>
          <w:iCs/>
          <w:sz w:val="16"/>
          <w:szCs w:val="18"/>
          <w:lang w:val="es-PE"/>
        </w:rPr>
        <w:t>Señor, esta pregunta se refiere a los brahmanes mendicantes y virtuosos. Las familias piadosas, que creen en este mundo y en el venidero, les hacen ofrendas y se complacen en ello; al ver a tales brahmanes recibir lo ofrecido</w:t>
      </w:r>
      <w:r w:rsidR="00E8198E">
        <w:rPr>
          <w:i/>
          <w:iCs/>
          <w:sz w:val="16"/>
          <w:szCs w:val="18"/>
          <w:lang w:val="es-PE"/>
        </w:rPr>
        <w:t>,</w:t>
      </w:r>
      <w:r w:rsidRPr="00065FC6">
        <w:rPr>
          <w:i/>
          <w:iCs/>
          <w:sz w:val="16"/>
          <w:szCs w:val="18"/>
          <w:lang w:val="es-PE"/>
        </w:rPr>
        <w:t xml:space="preserve"> consumirlo y al pensar: </w:t>
      </w:r>
      <w:r w:rsidR="00E8198E">
        <w:rPr>
          <w:i/>
          <w:iCs/>
          <w:sz w:val="16"/>
          <w:szCs w:val="18"/>
          <w:lang w:val="es-PE"/>
        </w:rPr>
        <w:t>‘</w:t>
      </w:r>
      <w:r w:rsidRPr="00065FC6">
        <w:rPr>
          <w:i/>
          <w:iCs/>
          <w:sz w:val="16"/>
          <w:szCs w:val="18"/>
          <w:lang w:val="es-PE"/>
        </w:rPr>
        <w:t>Han venido a pedirnos a nosotros, es nuestro propio alimento el que comen</w:t>
      </w:r>
      <w:r w:rsidR="00E8198E">
        <w:rPr>
          <w:i/>
          <w:iCs/>
          <w:sz w:val="16"/>
          <w:szCs w:val="18"/>
          <w:lang w:val="es-PE"/>
        </w:rPr>
        <w:t>’</w:t>
      </w:r>
      <w:r w:rsidRPr="00065FC6">
        <w:rPr>
          <w:i/>
          <w:iCs/>
          <w:sz w:val="16"/>
          <w:szCs w:val="18"/>
          <w:lang w:val="es-PE"/>
        </w:rPr>
        <w:t>, aumenta su afecto hacia ellos. Así, ciertamente, ellos aceptan las dádivas y, al llevar sobre el hombro lo que se les ha entregado, se vuelven queridos</w:t>
      </w:r>
      <w:r w:rsidR="008123C9">
        <w:rPr>
          <w:i/>
          <w:iCs/>
          <w:sz w:val="16"/>
          <w:szCs w:val="18"/>
          <w:lang w:val="es-PE"/>
        </w:rPr>
        <w:t>”</w:t>
      </w:r>
      <w:r w:rsidRPr="00065FC6">
        <w:rPr>
          <w:i/>
          <w:iCs/>
          <w:sz w:val="16"/>
          <w:szCs w:val="18"/>
          <w:lang w:val="es-PE"/>
        </w:rPr>
        <w:t>. Una vez respondida la pregunta, la deidad expresó su aprobación mediante la misma ofrenda que anteriormente y depositó a</w:t>
      </w:r>
      <w:r w:rsidR="008123C9">
        <w:rPr>
          <w:i/>
          <w:iCs/>
          <w:sz w:val="16"/>
          <w:szCs w:val="18"/>
          <w:lang w:val="es-PE"/>
        </w:rPr>
        <w:t>nte</w:t>
      </w:r>
      <w:r w:rsidRPr="00065FC6">
        <w:rPr>
          <w:i/>
          <w:iCs/>
          <w:sz w:val="16"/>
          <w:szCs w:val="18"/>
          <w:lang w:val="es-PE"/>
        </w:rPr>
        <w:t xml:space="preserve"> los pies del Gran Ser un cofre precioso lleno de las siete clases de joyas, rogándole que lo aceptara; el </w:t>
      </w:r>
      <w:r w:rsidR="008123C9" w:rsidRPr="00065FC6">
        <w:rPr>
          <w:i/>
          <w:iCs/>
          <w:sz w:val="16"/>
          <w:szCs w:val="18"/>
          <w:lang w:val="es-PE"/>
        </w:rPr>
        <w:t>Rey</w:t>
      </w:r>
      <w:r w:rsidRPr="00065FC6">
        <w:rPr>
          <w:i/>
          <w:iCs/>
          <w:sz w:val="16"/>
          <w:szCs w:val="18"/>
          <w:lang w:val="es-PE"/>
        </w:rPr>
        <w:t xml:space="preserve">, complacido, lo nombró comandante en jefe. </w:t>
      </w:r>
      <w:r w:rsidRPr="008123C9">
        <w:rPr>
          <w:i/>
          <w:iCs/>
          <w:sz w:val="16"/>
          <w:szCs w:val="18"/>
          <w:lang w:val="es-PE"/>
        </w:rPr>
        <w:t>Desde entonces, grande fue la gloria del Gran Ser.</w:t>
      </w:r>
    </w:p>
    <w:p w14:paraId="6C8A10FA" w14:textId="77777777" w:rsidR="00D9625C" w:rsidRDefault="00D9625C" w:rsidP="006060B6">
      <w:pPr>
        <w:pStyle w:val="NormalHistoria"/>
        <w:spacing w:after="80"/>
        <w:ind w:left="992"/>
        <w:rPr>
          <w:i/>
          <w:iCs/>
          <w:sz w:val="16"/>
          <w:szCs w:val="18"/>
          <w:lang w:val="es-PE"/>
        </w:rPr>
      </w:pPr>
    </w:p>
    <w:p w14:paraId="26DBBA13" w14:textId="77777777" w:rsidR="00D9625C" w:rsidRPr="005C04E2" w:rsidRDefault="00D9625C" w:rsidP="00D9625C">
      <w:pPr>
        <w:pStyle w:val="NormalSinTab"/>
        <w:jc w:val="center"/>
      </w:pPr>
      <w:r w:rsidRPr="007B20A5">
        <w:rPr>
          <w:rFonts w:cs="Cormorant"/>
          <w:sz w:val="32"/>
          <w:szCs w:val="32"/>
        </w:rPr>
        <w:t>❦</w:t>
      </w:r>
    </w:p>
    <w:p w14:paraId="4322AB80" w14:textId="77777777" w:rsidR="00897F4A" w:rsidRPr="008123C9" w:rsidRDefault="00897F4A" w:rsidP="006060B6">
      <w:pPr>
        <w:pStyle w:val="NormalHistoria"/>
        <w:spacing w:after="80"/>
        <w:ind w:left="992"/>
        <w:rPr>
          <w:i/>
          <w:iCs/>
          <w:sz w:val="16"/>
          <w:szCs w:val="18"/>
          <w:lang w:val="es-PE"/>
        </w:rPr>
      </w:pPr>
    </w:p>
    <w:p w14:paraId="5B84AD22" w14:textId="0BF2D2D6" w:rsidR="00B41CE5" w:rsidRPr="008123C9" w:rsidRDefault="00B41CE5" w:rsidP="00B41CE5">
      <w:pPr>
        <w:rPr>
          <w:lang w:val="es-PE"/>
        </w:rPr>
      </w:pPr>
    </w:p>
    <w:p w14:paraId="7D8F1B47" w14:textId="77777777" w:rsidR="00B41CE5" w:rsidRPr="008123C9" w:rsidRDefault="00B41CE5" w:rsidP="00B41CE5">
      <w:pPr>
        <w:rPr>
          <w:lang w:val="es-PE"/>
        </w:rPr>
      </w:pPr>
    </w:p>
    <w:p w14:paraId="7FEFEF8F" w14:textId="17004DCA" w:rsidR="00E63D3C" w:rsidRPr="008123C9" w:rsidRDefault="00E63D3C">
      <w:pPr>
        <w:spacing w:after="160" w:line="259" w:lineRule="auto"/>
        <w:ind w:firstLine="0"/>
        <w:rPr>
          <w:lang w:val="es-PE"/>
        </w:rPr>
      </w:pPr>
      <w:r w:rsidRPr="008123C9">
        <w:rPr>
          <w:lang w:val="es-PE"/>
        </w:rPr>
        <w:br w:type="page"/>
      </w:r>
    </w:p>
    <w:p w14:paraId="52953F6E" w14:textId="77777777" w:rsidR="00DA4D9F" w:rsidRPr="008123C9" w:rsidRDefault="00DA4D9F" w:rsidP="00DA4D9F">
      <w:pPr>
        <w:spacing w:after="160" w:line="259" w:lineRule="auto"/>
        <w:ind w:firstLine="0"/>
        <w:rPr>
          <w:lang w:val="es-PE"/>
        </w:rPr>
      </w:pPr>
    </w:p>
    <w:p w14:paraId="42AF31E8" w14:textId="386DEA47" w:rsidR="00DA4D9F" w:rsidRPr="00DA4D9F" w:rsidRDefault="00A9105B" w:rsidP="00DA4D9F">
      <w:pPr>
        <w:pStyle w:val="Ttulo1"/>
        <w:rPr>
          <w:lang w:val="es-PE"/>
        </w:rPr>
      </w:pPr>
      <w:bookmarkStart w:id="54" w:name="_Toc126678981"/>
      <w:r>
        <w:rPr>
          <w:lang w:val="es-PE"/>
        </w:rPr>
        <w:t xml:space="preserve">Vol. III. </w:t>
      </w:r>
      <w:r w:rsidR="00DA4D9F" w:rsidRPr="00DA4D9F">
        <w:rPr>
          <w:lang w:val="es-PE"/>
        </w:rPr>
        <w:t xml:space="preserve">Libro V. </w:t>
      </w:r>
      <w:r>
        <w:rPr>
          <w:lang w:val="es-PE"/>
        </w:rPr>
        <w:br/>
        <w:t xml:space="preserve">– </w:t>
      </w:r>
      <w:proofErr w:type="spellStart"/>
      <w:r w:rsidR="00DA4D9F" w:rsidRPr="00DA4D9F">
        <w:rPr>
          <w:lang w:val="es-PE"/>
        </w:rPr>
        <w:t>Pañcanipāta</w:t>
      </w:r>
      <w:bookmarkEnd w:id="54"/>
      <w:proofErr w:type="spellEnd"/>
    </w:p>
    <w:p w14:paraId="4EEB5BC9" w14:textId="50DEE841" w:rsidR="00DA4D9F" w:rsidRDefault="00DA4D9F" w:rsidP="00DA4D9F">
      <w:pPr>
        <w:spacing w:after="160" w:line="259" w:lineRule="auto"/>
        <w:ind w:firstLine="0"/>
        <w:rPr>
          <w:lang w:val="es-PE"/>
        </w:rPr>
      </w:pPr>
    </w:p>
    <w:p w14:paraId="1280DFAE" w14:textId="4612BB90" w:rsidR="00DA4D9F" w:rsidRDefault="00DA4D9F" w:rsidP="00DA4D9F">
      <w:pPr>
        <w:spacing w:after="160" w:line="259" w:lineRule="auto"/>
        <w:ind w:firstLine="0"/>
        <w:rPr>
          <w:lang w:val="es-PE"/>
        </w:rPr>
      </w:pPr>
    </w:p>
    <w:p w14:paraId="485BE0A0" w14:textId="77777777" w:rsidR="00DA4D9F" w:rsidRDefault="00DA4D9F" w:rsidP="00DA4D9F">
      <w:pPr>
        <w:spacing w:after="160" w:line="259" w:lineRule="auto"/>
        <w:ind w:firstLine="0"/>
        <w:rPr>
          <w:lang w:val="es-PE"/>
        </w:rPr>
      </w:pPr>
    </w:p>
    <w:p w14:paraId="4EFC70E4" w14:textId="6ED2AB84" w:rsidR="00DA4D9F" w:rsidRDefault="00E536E9" w:rsidP="00DA4D9F">
      <w:pPr>
        <w:pStyle w:val="Ttulo2"/>
        <w:rPr>
          <w:lang w:val="es-PE"/>
        </w:rPr>
      </w:pPr>
      <w:bookmarkStart w:id="55" w:name="_Toc126678982"/>
      <w:r w:rsidRPr="006C310F">
        <w:rPr>
          <w:lang w:val="es-PE"/>
        </w:rPr>
        <w:t xml:space="preserve">Ja. </w:t>
      </w:r>
      <w:r w:rsidRPr="004E31B7">
        <w:rPr>
          <w:lang w:val="es-PE"/>
        </w:rPr>
        <w:t>№</w:t>
      </w:r>
      <w:r w:rsidRPr="006C310F">
        <w:rPr>
          <w:lang w:val="es-PE"/>
        </w:rPr>
        <w:t>.</w:t>
      </w:r>
      <w:r w:rsidR="00DA4D9F" w:rsidRPr="00DA4D9F">
        <w:rPr>
          <w:lang w:val="es-PE"/>
        </w:rPr>
        <w:t xml:space="preserve"> 351.</w:t>
      </w:r>
      <w:r w:rsidR="00DA4D9F">
        <w:rPr>
          <w:lang w:val="es-PE"/>
        </w:rPr>
        <w:br/>
      </w:r>
      <w:r w:rsidR="00164884" w:rsidRPr="00E536E9">
        <w:rPr>
          <w:sz w:val="22"/>
          <w:szCs w:val="22"/>
        </w:rPr>
        <w:tab/>
      </w:r>
      <w:r w:rsidR="00DA4D9F" w:rsidRPr="00E536E9">
        <w:rPr>
          <w:sz w:val="22"/>
          <w:szCs w:val="22"/>
          <w:lang w:val="es-PE"/>
        </w:rPr>
        <w:br/>
      </w:r>
      <w:proofErr w:type="spellStart"/>
      <w:r w:rsidR="00DA4D9F" w:rsidRPr="00DA4D9F">
        <w:rPr>
          <w:lang w:val="es-PE"/>
        </w:rPr>
        <w:t>Maṇikuṇḍala-Jātaka</w:t>
      </w:r>
      <w:proofErr w:type="spellEnd"/>
      <w:r w:rsidR="00DA4D9F" w:rsidRPr="00DA4D9F">
        <w:rPr>
          <w:lang w:val="es-PE"/>
        </w:rPr>
        <w:t>.</w:t>
      </w:r>
      <w:bookmarkEnd w:id="55"/>
    </w:p>
    <w:p w14:paraId="393A0CA1" w14:textId="3CD8D014" w:rsidR="00E536E9" w:rsidRPr="00A23F61" w:rsidRDefault="00E536E9" w:rsidP="00E536E9">
      <w:pPr>
        <w:pStyle w:val="Ttulo3"/>
        <w:rPr>
          <w:lang w:val="es-PE"/>
        </w:rPr>
      </w:pPr>
      <w:r w:rsidRPr="00A23F61">
        <w:rPr>
          <w:lang w:val="es-PE"/>
        </w:rPr>
        <w:t xml:space="preserve">Historia de Renacimientos sobre </w:t>
      </w:r>
      <w:r w:rsidR="009549A8" w:rsidRPr="009549A8">
        <w:rPr>
          <w:i/>
          <w:iCs/>
          <w:lang w:val="es-PE"/>
        </w:rPr>
        <w:t>Unos</w:t>
      </w:r>
      <w:r w:rsidR="009549A8">
        <w:rPr>
          <w:lang w:val="es-PE"/>
        </w:rPr>
        <w:t xml:space="preserve"> </w:t>
      </w:r>
      <w:r w:rsidR="009549A8" w:rsidRPr="009549A8">
        <w:rPr>
          <w:i/>
          <w:iCs/>
          <w:lang w:val="es-PE"/>
        </w:rPr>
        <w:t xml:space="preserve">Pendientes </w:t>
      </w:r>
      <w:r w:rsidR="009549A8">
        <w:rPr>
          <w:i/>
          <w:iCs/>
          <w:lang w:val="es-PE"/>
        </w:rPr>
        <w:t>de</w:t>
      </w:r>
      <w:r w:rsidR="009549A8" w:rsidRPr="009549A8">
        <w:rPr>
          <w:i/>
          <w:iCs/>
          <w:lang w:val="es-PE"/>
        </w:rPr>
        <w:t xml:space="preserve"> Gemas </w:t>
      </w:r>
      <w:r w:rsidRPr="00A23F61">
        <w:rPr>
          <w:lang w:val="es-PE"/>
        </w:rPr>
        <w:t>(</w:t>
      </w:r>
      <w:proofErr w:type="spellStart"/>
      <w:r w:rsidR="00C3695C">
        <w:rPr>
          <w:lang w:val="es-PE"/>
        </w:rPr>
        <w:t>5</w:t>
      </w:r>
      <w:r w:rsidRPr="00A23F61">
        <w:rPr>
          <w:lang w:val="es-PE"/>
        </w:rPr>
        <w:t>s</w:t>
      </w:r>
      <w:proofErr w:type="spellEnd"/>
      <w:r w:rsidRPr="00A23F61">
        <w:rPr>
          <w:lang w:val="es-PE"/>
        </w:rPr>
        <w:t>)</w:t>
      </w:r>
      <w:r w:rsidRPr="00E1498A">
        <w:rPr>
          <w:vertAlign w:val="superscript"/>
          <w:lang w:val="es-PE"/>
        </w:rPr>
        <w:t xml:space="preserve"> </w:t>
      </w:r>
    </w:p>
    <w:p w14:paraId="4583ACF3" w14:textId="3A62AC2C" w:rsidR="00DA4D9F" w:rsidRDefault="00DA4D9F" w:rsidP="00DA4D9F">
      <w:pPr>
        <w:rPr>
          <w:lang w:val="es-PE"/>
        </w:rPr>
      </w:pPr>
      <w:r w:rsidRPr="00DA4D9F">
        <w:rPr>
          <w:lang w:val="es-PE"/>
        </w:rPr>
        <w:t>[153] "</w:t>
      </w:r>
      <w:r w:rsidRPr="00187F14">
        <w:rPr>
          <w:i/>
          <w:iCs/>
          <w:lang w:val="es-PE"/>
        </w:rPr>
        <w:t>Despojado de todas las alegrías de la vida</w:t>
      </w:r>
      <w:r w:rsidR="00187F14">
        <w:rPr>
          <w:i/>
          <w:iCs/>
          <w:lang w:val="es-PE"/>
        </w:rPr>
        <w:t>…</w:t>
      </w:r>
      <w:r w:rsidR="00143A2D">
        <w:rPr>
          <w:i/>
          <w:iCs/>
          <w:lang w:val="es-PE"/>
        </w:rPr>
        <w:t xml:space="preserve"> </w:t>
      </w:r>
      <w:r w:rsidR="00636D32" w:rsidRPr="00636D32">
        <w:rPr>
          <w:i/>
          <w:lang w:val="es-PE"/>
        </w:rPr>
        <w:t>etc.”</w:t>
      </w:r>
      <w:r w:rsidR="00187F14">
        <w:rPr>
          <w:lang w:val="es-PE"/>
        </w:rPr>
        <w:t xml:space="preserve"> </w:t>
      </w:r>
      <w:r w:rsidRPr="00DA4D9F">
        <w:rPr>
          <w:lang w:val="es-PE"/>
        </w:rPr>
        <w:t xml:space="preserve">Esta historia </w:t>
      </w:r>
      <w:r w:rsidR="00187F14">
        <w:rPr>
          <w:lang w:val="es-PE"/>
        </w:rPr>
        <w:t xml:space="preserve">narró </w:t>
      </w:r>
      <w:r w:rsidRPr="00DA4D9F">
        <w:rPr>
          <w:lang w:val="es-PE"/>
        </w:rPr>
        <w:t xml:space="preserve">el </w:t>
      </w:r>
      <w:r w:rsidR="003D62A2" w:rsidRPr="003D62A2">
        <w:rPr>
          <w:i/>
          <w:iCs/>
        </w:rPr>
        <w:t xml:space="preserve">Bhagavā </w:t>
      </w:r>
      <w:r w:rsidR="003D62A2">
        <w:rPr>
          <w:lang w:val="es-PE"/>
        </w:rPr>
        <w:t xml:space="preserve">mientras se encontraba residiendo en el monasterio </w:t>
      </w:r>
      <w:proofErr w:type="spellStart"/>
      <w:r w:rsidR="003D62A2">
        <w:rPr>
          <w:lang w:val="es-PE"/>
        </w:rPr>
        <w:t>Jetavana</w:t>
      </w:r>
      <w:proofErr w:type="spellEnd"/>
      <w:r w:rsidR="003D62A2">
        <w:rPr>
          <w:lang w:val="es-PE"/>
        </w:rPr>
        <w:t xml:space="preserve"> </w:t>
      </w:r>
      <w:r w:rsidRPr="00DA4D9F">
        <w:rPr>
          <w:lang w:val="es-PE"/>
        </w:rPr>
        <w:t xml:space="preserve">acerca de un consejero culpable de </w:t>
      </w:r>
      <w:r w:rsidR="00143A2D">
        <w:rPr>
          <w:lang w:val="es-PE"/>
        </w:rPr>
        <w:t xml:space="preserve">una </w:t>
      </w:r>
      <w:r w:rsidRPr="00DA4D9F">
        <w:rPr>
          <w:lang w:val="es-PE"/>
        </w:rPr>
        <w:t xml:space="preserve">mala conducta en el harén del </w:t>
      </w:r>
      <w:r w:rsidR="00461351">
        <w:rPr>
          <w:lang w:val="es-PE"/>
        </w:rPr>
        <w:t xml:space="preserve">Rey </w:t>
      </w:r>
      <w:r w:rsidRPr="00DA4D9F">
        <w:rPr>
          <w:lang w:val="es-PE"/>
        </w:rPr>
        <w:t xml:space="preserve">de </w:t>
      </w:r>
      <w:proofErr w:type="spellStart"/>
      <w:r w:rsidRPr="00DA4D9F">
        <w:rPr>
          <w:lang w:val="es-PE"/>
        </w:rPr>
        <w:t>Kosala</w:t>
      </w:r>
      <w:proofErr w:type="spellEnd"/>
      <w:r w:rsidRPr="00DA4D9F">
        <w:rPr>
          <w:lang w:val="es-PE"/>
        </w:rPr>
        <w:t xml:space="preserve">. El incidente que dio origen a la historia se ha dado en su totalidad </w:t>
      </w:r>
      <w:proofErr w:type="spellStart"/>
      <w:r w:rsidR="00B03AA4">
        <w:rPr>
          <w:lang w:val="es-PE"/>
        </w:rPr>
        <w:t>previamente</w:t>
      </w:r>
      <w:r w:rsidRPr="00DA4D9F">
        <w:rPr>
          <w:lang w:val="es-PE"/>
        </w:rPr>
        <w:t>.</w:t>
      </w:r>
      <w:r w:rsidRPr="00B03AA4">
        <w:rPr>
          <w:vertAlign w:val="superscript"/>
          <w:lang w:val="es-PE"/>
        </w:rPr>
        <w:t>1</w:t>
      </w:r>
      <w:proofErr w:type="spellEnd"/>
    </w:p>
    <w:p w14:paraId="468117A5" w14:textId="0ABE4448" w:rsidR="0087037F" w:rsidRPr="0087037F" w:rsidRDefault="0087037F" w:rsidP="0087037F">
      <w:pPr>
        <w:ind w:left="1416"/>
        <w:rPr>
          <w:i/>
          <w:iCs/>
          <w:lang w:val="es-PE"/>
        </w:rPr>
      </w:pPr>
      <w:r w:rsidRPr="0087037F">
        <w:rPr>
          <w:i/>
          <w:iCs/>
          <w:lang w:val="es-PE"/>
        </w:rPr>
        <w:t xml:space="preserve">El </w:t>
      </w:r>
      <w:r w:rsidRPr="0087037F">
        <w:rPr>
          <w:i/>
          <w:iCs/>
        </w:rPr>
        <w:t xml:space="preserve">Bhagavā </w:t>
      </w:r>
      <w:r w:rsidRPr="0087037F">
        <w:rPr>
          <w:i/>
          <w:iCs/>
          <w:lang w:val="es-PE"/>
        </w:rPr>
        <w:t xml:space="preserve">relató esta historia </w:t>
      </w:r>
      <w:r>
        <w:rPr>
          <w:i/>
          <w:iCs/>
          <w:lang w:val="es-PE"/>
        </w:rPr>
        <w:t xml:space="preserve">mientras se encontraba residiendo en el monasterio </w:t>
      </w:r>
      <w:proofErr w:type="spellStart"/>
      <w:r>
        <w:rPr>
          <w:i/>
          <w:iCs/>
          <w:lang w:val="es-PE"/>
        </w:rPr>
        <w:t>Jetavana</w:t>
      </w:r>
      <w:proofErr w:type="spellEnd"/>
      <w:r w:rsidRPr="0087037F">
        <w:rPr>
          <w:i/>
          <w:iCs/>
          <w:lang w:val="es-PE"/>
        </w:rPr>
        <w:t xml:space="preserve"> refiriéndose a un cortesano del Rey de </w:t>
      </w:r>
      <w:proofErr w:type="spellStart"/>
      <w:r w:rsidRPr="0087037F">
        <w:rPr>
          <w:i/>
          <w:iCs/>
          <w:lang w:val="es-PE"/>
        </w:rPr>
        <w:t>Kosala</w:t>
      </w:r>
      <w:proofErr w:type="spellEnd"/>
      <w:r w:rsidRPr="0087037F">
        <w:rPr>
          <w:i/>
          <w:iCs/>
          <w:lang w:val="es-PE"/>
        </w:rPr>
        <w:t>. Se dice que este hombre era de gran utilidad para el Rey y se ocupaba de todo cuanto había que hacer. Debido a su gran utilidad, el Rey le dispensaba grandes honores. Los demás, movidos por la envidia, urdieron una calumnia y lo difamaron. El Rey creyó sus palabras y, sin investigar si era culpable, lo encadenó —</w:t>
      </w:r>
      <w:r>
        <w:rPr>
          <w:i/>
          <w:iCs/>
          <w:lang w:val="es-PE"/>
        </w:rPr>
        <w:t xml:space="preserve"> </w:t>
      </w:r>
      <w:r w:rsidRPr="0087037F">
        <w:rPr>
          <w:i/>
          <w:iCs/>
          <w:lang w:val="es-PE"/>
        </w:rPr>
        <w:t xml:space="preserve">a pesar de ser virtuoso e inocente— y lo arrojó a prisión. Allí permaneció en completa soledad; sin embargo, gracias a su virtud, gozaba de paz mental; y con la mente en paz, comprendió la naturaleza de la existencia y </w:t>
      </w:r>
      <w:r w:rsidR="00BD6CB4">
        <w:rPr>
          <w:i/>
          <w:iCs/>
          <w:lang w:val="es-PE"/>
        </w:rPr>
        <w:t>consumó</w:t>
      </w:r>
      <w:r w:rsidRPr="0087037F">
        <w:rPr>
          <w:i/>
          <w:iCs/>
          <w:lang w:val="es-PE"/>
        </w:rPr>
        <w:t xml:space="preserve"> l</w:t>
      </w:r>
      <w:r w:rsidR="00BD6CB4">
        <w:rPr>
          <w:i/>
          <w:iCs/>
          <w:lang w:val="es-PE"/>
        </w:rPr>
        <w:t>a</w:t>
      </w:r>
      <w:r w:rsidRPr="0087037F">
        <w:rPr>
          <w:i/>
          <w:iCs/>
          <w:lang w:val="es-PE"/>
        </w:rPr>
        <w:t xml:space="preserve"> </w:t>
      </w:r>
      <w:r w:rsidR="00BD6CB4">
        <w:rPr>
          <w:i/>
          <w:iCs/>
          <w:lang w:val="es-PE"/>
        </w:rPr>
        <w:t xml:space="preserve">Fruición </w:t>
      </w:r>
      <w:r w:rsidRPr="0087037F">
        <w:rPr>
          <w:i/>
          <w:iCs/>
          <w:lang w:val="es-PE"/>
        </w:rPr>
        <w:t xml:space="preserve">del Primer </w:t>
      </w:r>
      <w:r w:rsidR="00BD6CB4">
        <w:rPr>
          <w:i/>
          <w:iCs/>
          <w:lang w:val="es-PE"/>
        </w:rPr>
        <w:t>Sendero</w:t>
      </w:r>
      <w:r w:rsidRPr="0087037F">
        <w:rPr>
          <w:i/>
          <w:iCs/>
          <w:lang w:val="es-PE"/>
        </w:rPr>
        <w:t xml:space="preserve">. Con el tiempo, el </w:t>
      </w:r>
      <w:r w:rsidR="00BD6CB4" w:rsidRPr="0087037F">
        <w:rPr>
          <w:i/>
          <w:iCs/>
          <w:lang w:val="es-PE"/>
        </w:rPr>
        <w:t xml:space="preserve">Rey </w:t>
      </w:r>
      <w:r w:rsidRPr="0087037F">
        <w:rPr>
          <w:i/>
          <w:iCs/>
          <w:lang w:val="es-PE"/>
        </w:rPr>
        <w:t>descubrió que era inocente, le quitó las cadenas y le otorgó aún más honores que antes.</w:t>
      </w:r>
    </w:p>
    <w:p w14:paraId="65DA290F" w14:textId="3D6456B6" w:rsidR="00606010" w:rsidRPr="0087037F" w:rsidRDefault="0087037F" w:rsidP="0087037F">
      <w:pPr>
        <w:ind w:left="1416"/>
        <w:rPr>
          <w:i/>
          <w:iCs/>
          <w:lang w:val="es-PE"/>
        </w:rPr>
      </w:pPr>
      <w:r w:rsidRPr="0087037F">
        <w:rPr>
          <w:i/>
          <w:iCs/>
          <w:lang w:val="es-PE"/>
        </w:rPr>
        <w:t xml:space="preserve">El hombre deseaba presentar sus respetos al </w:t>
      </w:r>
      <w:r w:rsidR="00BD6CB4" w:rsidRPr="00BD6CB4">
        <w:rPr>
          <w:i/>
          <w:iCs/>
        </w:rPr>
        <w:t>Bhagavā</w:t>
      </w:r>
      <w:r w:rsidRPr="0087037F">
        <w:rPr>
          <w:i/>
          <w:iCs/>
          <w:lang w:val="es-PE"/>
        </w:rPr>
        <w:t xml:space="preserve">; así pues, llevando flores y perfumes, acudió al monasterio, rindió </w:t>
      </w:r>
      <w:r w:rsidR="00BD6CB4">
        <w:rPr>
          <w:i/>
          <w:iCs/>
          <w:lang w:val="es-PE"/>
        </w:rPr>
        <w:t>reverencia</w:t>
      </w:r>
      <w:r w:rsidRPr="0087037F">
        <w:rPr>
          <w:i/>
          <w:iCs/>
          <w:lang w:val="es-PE"/>
        </w:rPr>
        <w:t xml:space="preserve"> al </w:t>
      </w:r>
      <w:proofErr w:type="spellStart"/>
      <w:r w:rsidRPr="0087037F">
        <w:rPr>
          <w:i/>
          <w:iCs/>
          <w:lang w:val="es-PE"/>
        </w:rPr>
        <w:t>Tathāgata</w:t>
      </w:r>
      <w:proofErr w:type="spellEnd"/>
      <w:r w:rsidRPr="0087037F">
        <w:rPr>
          <w:i/>
          <w:iCs/>
          <w:lang w:val="es-PE"/>
        </w:rPr>
        <w:t xml:space="preserve"> y se sentó respetuosamente a un lado. El </w:t>
      </w:r>
      <w:r w:rsidR="00BD6CB4" w:rsidRPr="00BD6CB4">
        <w:rPr>
          <w:i/>
          <w:iCs/>
        </w:rPr>
        <w:t xml:space="preserve">Bhagavā </w:t>
      </w:r>
      <w:r w:rsidRPr="0087037F">
        <w:rPr>
          <w:i/>
          <w:iCs/>
          <w:lang w:val="es-PE"/>
        </w:rPr>
        <w:t xml:space="preserve">conversó amablemente con él. </w:t>
      </w:r>
      <w:r w:rsidR="00BD6CB4">
        <w:rPr>
          <w:i/>
          <w:iCs/>
          <w:lang w:val="es-PE"/>
        </w:rPr>
        <w:t>“</w:t>
      </w:r>
      <w:r w:rsidRPr="0087037F">
        <w:rPr>
          <w:i/>
          <w:iCs/>
          <w:lang w:val="es-PE"/>
        </w:rPr>
        <w:t>Hemos sabido que sufri</w:t>
      </w:r>
      <w:r w:rsidR="00BD6CB4">
        <w:rPr>
          <w:i/>
          <w:iCs/>
          <w:lang w:val="es-PE"/>
        </w:rPr>
        <w:t>ó</w:t>
      </w:r>
      <w:r w:rsidRPr="0087037F">
        <w:rPr>
          <w:i/>
          <w:iCs/>
          <w:lang w:val="es-PE"/>
        </w:rPr>
        <w:t xml:space="preserve"> una desgracia</w:t>
      </w:r>
      <w:r w:rsidR="00BD6CB4">
        <w:rPr>
          <w:i/>
          <w:iCs/>
          <w:lang w:val="es-PE"/>
        </w:rPr>
        <w:t>”</w:t>
      </w:r>
      <w:r w:rsidRPr="0087037F">
        <w:rPr>
          <w:i/>
          <w:iCs/>
          <w:lang w:val="es-PE"/>
        </w:rPr>
        <w:t xml:space="preserve">, dijo. </w:t>
      </w:r>
      <w:r w:rsidR="00BD6CB4">
        <w:rPr>
          <w:i/>
          <w:iCs/>
          <w:lang w:val="es-PE"/>
        </w:rPr>
        <w:t>“</w:t>
      </w:r>
      <w:r w:rsidRPr="0087037F">
        <w:rPr>
          <w:i/>
          <w:iCs/>
          <w:lang w:val="es-PE"/>
        </w:rPr>
        <w:t xml:space="preserve">Así es, </w:t>
      </w:r>
      <w:r w:rsidR="00BD6CB4" w:rsidRPr="00BD6CB4">
        <w:rPr>
          <w:i/>
          <w:iCs/>
        </w:rPr>
        <w:t>Bhante</w:t>
      </w:r>
      <w:r w:rsidRPr="0087037F">
        <w:rPr>
          <w:i/>
          <w:iCs/>
          <w:lang w:val="es-PE"/>
        </w:rPr>
        <w:t>; pero transformé mi desgracia en algo bueno: mientras est</w:t>
      </w:r>
      <w:r w:rsidR="00BD6CB4">
        <w:rPr>
          <w:i/>
          <w:iCs/>
          <w:lang w:val="es-PE"/>
        </w:rPr>
        <w:t>uve</w:t>
      </w:r>
      <w:r w:rsidRPr="0087037F">
        <w:rPr>
          <w:i/>
          <w:iCs/>
          <w:lang w:val="es-PE"/>
        </w:rPr>
        <w:t xml:space="preserve"> en prisión, </w:t>
      </w:r>
      <w:r w:rsidR="00BD6CB4">
        <w:rPr>
          <w:i/>
          <w:iCs/>
          <w:lang w:val="es-PE"/>
        </w:rPr>
        <w:t>consumé</w:t>
      </w:r>
      <w:r w:rsidRPr="0087037F">
        <w:rPr>
          <w:i/>
          <w:iCs/>
          <w:lang w:val="es-PE"/>
        </w:rPr>
        <w:t xml:space="preserve"> l</w:t>
      </w:r>
      <w:r w:rsidR="00BD6CB4">
        <w:rPr>
          <w:i/>
          <w:iCs/>
          <w:lang w:val="es-PE"/>
        </w:rPr>
        <w:t>a</w:t>
      </w:r>
      <w:r w:rsidRPr="0087037F">
        <w:rPr>
          <w:i/>
          <w:iCs/>
          <w:lang w:val="es-PE"/>
        </w:rPr>
        <w:t xml:space="preserve"> </w:t>
      </w:r>
      <w:r w:rsidR="00544DDB" w:rsidRPr="0087037F">
        <w:rPr>
          <w:i/>
          <w:iCs/>
          <w:lang w:val="es-PE"/>
        </w:rPr>
        <w:t>Fru</w:t>
      </w:r>
      <w:r w:rsidR="00544DDB">
        <w:rPr>
          <w:i/>
          <w:iCs/>
          <w:lang w:val="es-PE"/>
        </w:rPr>
        <w:t>ición</w:t>
      </w:r>
      <w:r w:rsidR="00544DDB" w:rsidRPr="0087037F">
        <w:rPr>
          <w:i/>
          <w:iCs/>
          <w:lang w:val="es-PE"/>
        </w:rPr>
        <w:t xml:space="preserve"> </w:t>
      </w:r>
      <w:r w:rsidRPr="0087037F">
        <w:rPr>
          <w:i/>
          <w:iCs/>
          <w:lang w:val="es-PE"/>
        </w:rPr>
        <w:t xml:space="preserve">del Primer </w:t>
      </w:r>
      <w:r w:rsidR="00544DDB">
        <w:rPr>
          <w:i/>
          <w:iCs/>
          <w:lang w:val="es-PE"/>
        </w:rPr>
        <w:t>Sendero”</w:t>
      </w:r>
      <w:r w:rsidR="00254BFB" w:rsidRPr="0087037F">
        <w:rPr>
          <w:i/>
          <w:iCs/>
          <w:lang w:val="es-PE"/>
        </w:rPr>
        <w:t>.</w:t>
      </w:r>
    </w:p>
    <w:p w14:paraId="0A911430" w14:textId="77777777" w:rsidR="00DA4D9F" w:rsidRDefault="00DA4D9F" w:rsidP="00DA4D9F">
      <w:pPr>
        <w:jc w:val="center"/>
      </w:pPr>
      <w:r>
        <w:t>--------------------------------------</w:t>
      </w:r>
    </w:p>
    <w:p w14:paraId="6AE00B65" w14:textId="2FA94DEE" w:rsidR="00DA4D9F" w:rsidRPr="00DA4D9F" w:rsidRDefault="00DA4D9F" w:rsidP="00DA4D9F">
      <w:pPr>
        <w:pStyle w:val="NormalHistoria"/>
        <w:rPr>
          <w:lang w:val="es-PE"/>
        </w:rPr>
      </w:pPr>
      <w:r w:rsidRPr="00DA4D9F">
        <w:rPr>
          <w:lang w:val="es-PE"/>
        </w:rPr>
        <w:t xml:space="preserve">Aquí también el </w:t>
      </w:r>
      <w:r w:rsidR="005A64BD" w:rsidRPr="005A64BD">
        <w:rPr>
          <w:i/>
          <w:lang w:val="es-PE"/>
        </w:rPr>
        <w:t>Bodhisatta</w:t>
      </w:r>
      <w:r w:rsidRPr="00DA4D9F">
        <w:rPr>
          <w:lang w:val="es-PE"/>
        </w:rPr>
        <w:t xml:space="preserve"> se convirtió en </w:t>
      </w:r>
      <w:r w:rsidR="00461351">
        <w:rPr>
          <w:lang w:val="es-PE"/>
        </w:rPr>
        <w:t xml:space="preserve">Rey </w:t>
      </w:r>
      <w:r w:rsidRPr="00DA4D9F">
        <w:rPr>
          <w:lang w:val="es-PE"/>
        </w:rPr>
        <w:t xml:space="preserve">en </w:t>
      </w:r>
      <w:proofErr w:type="spellStart"/>
      <w:r w:rsidR="0058784D">
        <w:rPr>
          <w:lang w:val="es-PE"/>
        </w:rPr>
        <w:t>Benares</w:t>
      </w:r>
      <w:proofErr w:type="spellEnd"/>
      <w:r w:rsidRPr="00DA4D9F">
        <w:rPr>
          <w:lang w:val="es-PE"/>
        </w:rPr>
        <w:t xml:space="preserve">. </w:t>
      </w:r>
      <w:r w:rsidR="00544DDB">
        <w:rPr>
          <w:lang w:val="es-PE"/>
        </w:rPr>
        <w:t>Un</w:t>
      </w:r>
      <w:r w:rsidRPr="00DA4D9F">
        <w:rPr>
          <w:lang w:val="es-PE"/>
        </w:rPr>
        <w:t xml:space="preserve"> malvado consejero </w:t>
      </w:r>
      <w:r w:rsidR="00B03AA4">
        <w:rPr>
          <w:lang w:val="es-PE"/>
        </w:rPr>
        <w:t>persuadió</w:t>
      </w:r>
      <w:r w:rsidRPr="00DA4D9F">
        <w:rPr>
          <w:lang w:val="es-PE"/>
        </w:rPr>
        <w:t xml:space="preserve"> al </w:t>
      </w:r>
      <w:r w:rsidR="00461351">
        <w:rPr>
          <w:lang w:val="es-PE"/>
        </w:rPr>
        <w:t xml:space="preserve">Rey </w:t>
      </w:r>
      <w:r w:rsidRPr="00DA4D9F">
        <w:rPr>
          <w:lang w:val="es-PE"/>
        </w:rPr>
        <w:t xml:space="preserve">de </w:t>
      </w:r>
      <w:proofErr w:type="spellStart"/>
      <w:r w:rsidRPr="00DA4D9F">
        <w:rPr>
          <w:lang w:val="es-PE"/>
        </w:rPr>
        <w:t>Kosala</w:t>
      </w:r>
      <w:proofErr w:type="spellEnd"/>
      <w:r w:rsidRPr="00DA4D9F">
        <w:rPr>
          <w:lang w:val="es-PE"/>
        </w:rPr>
        <w:t xml:space="preserve"> y consiguió que se apoderara del reino de </w:t>
      </w:r>
      <w:proofErr w:type="spellStart"/>
      <w:r w:rsidRPr="00DA4D9F">
        <w:rPr>
          <w:lang w:val="es-PE"/>
        </w:rPr>
        <w:t>Kāsi</w:t>
      </w:r>
      <w:proofErr w:type="spellEnd"/>
      <w:r w:rsidRPr="00DA4D9F">
        <w:rPr>
          <w:lang w:val="es-PE"/>
        </w:rPr>
        <w:t xml:space="preserve"> y arrojara al </w:t>
      </w:r>
      <w:r w:rsidR="005A64BD" w:rsidRPr="005A64BD">
        <w:rPr>
          <w:i/>
          <w:lang w:val="es-PE"/>
        </w:rPr>
        <w:t>Bodhisatta</w:t>
      </w:r>
      <w:r w:rsidRPr="00DA4D9F">
        <w:rPr>
          <w:lang w:val="es-PE"/>
        </w:rPr>
        <w:t xml:space="preserve"> a </w:t>
      </w:r>
      <w:r w:rsidR="00143A2D">
        <w:rPr>
          <w:lang w:val="es-PE"/>
        </w:rPr>
        <w:t>un</w:t>
      </w:r>
      <w:r w:rsidR="00B03AA4">
        <w:rPr>
          <w:lang w:val="es-PE"/>
        </w:rPr>
        <w:t xml:space="preserve">a </w:t>
      </w:r>
      <w:r w:rsidRPr="00DA4D9F">
        <w:rPr>
          <w:lang w:val="es-PE"/>
        </w:rPr>
        <w:t xml:space="preserve">prisión. El </w:t>
      </w:r>
      <w:r w:rsidR="00461351">
        <w:rPr>
          <w:lang w:val="es-PE"/>
        </w:rPr>
        <w:t xml:space="preserve">Rey </w:t>
      </w:r>
      <w:r w:rsidRPr="00DA4D9F">
        <w:rPr>
          <w:lang w:val="es-PE"/>
        </w:rPr>
        <w:t xml:space="preserve">de </w:t>
      </w:r>
      <w:proofErr w:type="spellStart"/>
      <w:r w:rsidR="0058784D">
        <w:rPr>
          <w:lang w:val="es-PE"/>
        </w:rPr>
        <w:t>Benares</w:t>
      </w:r>
      <w:proofErr w:type="spellEnd"/>
      <w:r w:rsidRPr="00DA4D9F">
        <w:rPr>
          <w:lang w:val="es-PE"/>
        </w:rPr>
        <w:t xml:space="preserve"> desarrolló una meditación extática y se sentó con las piernas cruzadas</w:t>
      </w:r>
      <w:r w:rsidR="00544DDB">
        <w:rPr>
          <w:lang w:val="es-PE"/>
        </w:rPr>
        <w:t>,</w:t>
      </w:r>
      <w:r w:rsidRPr="00DA4D9F">
        <w:rPr>
          <w:lang w:val="es-PE"/>
        </w:rPr>
        <w:t xml:space="preserve"> </w:t>
      </w:r>
      <w:r w:rsidR="008E1C9A">
        <w:rPr>
          <w:lang w:val="es-PE"/>
        </w:rPr>
        <w:t>sustentado</w:t>
      </w:r>
      <w:r w:rsidR="00B03AA4">
        <w:rPr>
          <w:lang w:val="es-PE"/>
        </w:rPr>
        <w:t xml:space="preserve"> </w:t>
      </w:r>
      <w:r w:rsidRPr="00DA4D9F">
        <w:rPr>
          <w:lang w:val="es-PE"/>
        </w:rPr>
        <w:t xml:space="preserve">en el aire. Un calor feroz brotó del cuerpo del </w:t>
      </w:r>
      <w:r w:rsidR="00461351">
        <w:rPr>
          <w:lang w:val="es-PE"/>
        </w:rPr>
        <w:t xml:space="preserve">Rey </w:t>
      </w:r>
      <w:r w:rsidR="00B03AA4">
        <w:rPr>
          <w:lang w:val="es-PE"/>
        </w:rPr>
        <w:t>invasor</w:t>
      </w:r>
      <w:r w:rsidR="00143A2D">
        <w:rPr>
          <w:lang w:val="es-PE"/>
        </w:rPr>
        <w:t>,</w:t>
      </w:r>
      <w:r w:rsidRPr="00DA4D9F">
        <w:rPr>
          <w:lang w:val="es-PE"/>
        </w:rPr>
        <w:t xml:space="preserve"> se acercó al </w:t>
      </w:r>
      <w:r w:rsidR="00461351">
        <w:rPr>
          <w:lang w:val="es-PE"/>
        </w:rPr>
        <w:t xml:space="preserve">Rey </w:t>
      </w:r>
      <w:r w:rsidRPr="00DA4D9F">
        <w:rPr>
          <w:lang w:val="es-PE"/>
        </w:rPr>
        <w:t xml:space="preserve">de </w:t>
      </w:r>
      <w:proofErr w:type="spellStart"/>
      <w:r w:rsidR="0058784D">
        <w:rPr>
          <w:lang w:val="es-PE"/>
        </w:rPr>
        <w:t>Benares</w:t>
      </w:r>
      <w:proofErr w:type="spellEnd"/>
      <w:r w:rsidRPr="00DA4D9F">
        <w:rPr>
          <w:lang w:val="es-PE"/>
        </w:rPr>
        <w:t xml:space="preserve"> y </w:t>
      </w:r>
      <w:r w:rsidR="00B03AA4">
        <w:rPr>
          <w:lang w:val="es-PE"/>
        </w:rPr>
        <w:t xml:space="preserve">pronunció </w:t>
      </w:r>
      <w:r w:rsidRPr="00DA4D9F">
        <w:rPr>
          <w:lang w:val="es-PE"/>
        </w:rPr>
        <w:t>la primera estrofa:</w:t>
      </w:r>
    </w:p>
    <w:p w14:paraId="070FBFD3" w14:textId="3107D17F" w:rsidR="00DA4D9F" w:rsidRPr="00DA4D9F" w:rsidRDefault="00F93EBB" w:rsidP="00F93EBB">
      <w:pPr>
        <w:pStyle w:val="Verso2Espaol"/>
        <w:ind w:left="1416"/>
        <w:rPr>
          <w:lang w:val="es-PE"/>
        </w:rPr>
      </w:pPr>
      <w:r>
        <w:rPr>
          <w:lang w:val="es-PE"/>
        </w:rPr>
        <w:t>1.</w:t>
      </w:r>
      <w:r>
        <w:rPr>
          <w:lang w:val="es-PE"/>
        </w:rPr>
        <w:tab/>
      </w:r>
      <w:r w:rsidR="00DA4D9F" w:rsidRPr="00DA4D9F">
        <w:rPr>
          <w:lang w:val="es-PE"/>
        </w:rPr>
        <w:t>Despojado de todas las alegrías de la vida,</w:t>
      </w:r>
    </w:p>
    <w:p w14:paraId="023EB6EE" w14:textId="69492EEE" w:rsidR="00DA4D9F" w:rsidRPr="00DA4D9F" w:rsidRDefault="003C1D35" w:rsidP="00DA4D9F">
      <w:pPr>
        <w:pStyle w:val="Verso2Espaol"/>
        <w:rPr>
          <w:lang w:val="es-PE"/>
        </w:rPr>
      </w:pPr>
      <w:r>
        <w:rPr>
          <w:lang w:val="es-PE"/>
        </w:rPr>
        <w:t>De a</w:t>
      </w:r>
      <w:r w:rsidR="00DA4D9F" w:rsidRPr="00DA4D9F">
        <w:rPr>
          <w:lang w:val="es-PE"/>
        </w:rPr>
        <w:t>retes joyas, caballo</w:t>
      </w:r>
      <w:r w:rsidR="00143A2D">
        <w:rPr>
          <w:lang w:val="es-PE"/>
        </w:rPr>
        <w:t>s</w:t>
      </w:r>
      <w:r w:rsidR="00DA4D9F" w:rsidRPr="00DA4D9F">
        <w:rPr>
          <w:lang w:val="es-PE"/>
        </w:rPr>
        <w:t xml:space="preserve"> y carro</w:t>
      </w:r>
      <w:r>
        <w:rPr>
          <w:lang w:val="es-PE"/>
        </w:rPr>
        <w:t>zas</w:t>
      </w:r>
      <w:r w:rsidR="00DA4D9F" w:rsidRPr="00DA4D9F">
        <w:rPr>
          <w:lang w:val="es-PE"/>
        </w:rPr>
        <w:t>,</w:t>
      </w:r>
    </w:p>
    <w:p w14:paraId="3AFC818F" w14:textId="22DFF03B" w:rsidR="00DA4D9F" w:rsidRPr="00DA4D9F" w:rsidRDefault="00DA4D9F" w:rsidP="00DA4D9F">
      <w:pPr>
        <w:pStyle w:val="Verso2Espaol"/>
        <w:rPr>
          <w:lang w:val="es-PE"/>
        </w:rPr>
      </w:pPr>
      <w:r w:rsidRPr="00DA4D9F">
        <w:rPr>
          <w:lang w:val="es-PE"/>
        </w:rPr>
        <w:t>Robado</w:t>
      </w:r>
      <w:r w:rsidR="007F1692">
        <w:rPr>
          <w:lang w:val="es-PE"/>
        </w:rPr>
        <w:t>s</w:t>
      </w:r>
      <w:r w:rsidRPr="00DA4D9F">
        <w:rPr>
          <w:lang w:val="es-PE"/>
        </w:rPr>
        <w:t xml:space="preserve"> e</w:t>
      </w:r>
      <w:r w:rsidR="00B03AA4">
        <w:rPr>
          <w:lang w:val="es-PE"/>
        </w:rPr>
        <w:t>l</w:t>
      </w:r>
      <w:r w:rsidRPr="00DA4D9F">
        <w:rPr>
          <w:lang w:val="es-PE"/>
        </w:rPr>
        <w:t xml:space="preserve"> hijo y </w:t>
      </w:r>
      <w:r w:rsidR="003C1D35">
        <w:rPr>
          <w:lang w:val="es-PE"/>
        </w:rPr>
        <w:t xml:space="preserve">la </w:t>
      </w:r>
      <w:r w:rsidRPr="00DA4D9F">
        <w:rPr>
          <w:lang w:val="es-PE"/>
        </w:rPr>
        <w:t>esposa amorosa,</w:t>
      </w:r>
    </w:p>
    <w:p w14:paraId="04030E2B" w14:textId="3DE3F958" w:rsidR="00DA4D9F" w:rsidRDefault="00DA4D9F" w:rsidP="00DA4D9F">
      <w:pPr>
        <w:pStyle w:val="Verso2Espaol"/>
        <w:rPr>
          <w:lang w:val="es-PE"/>
        </w:rPr>
      </w:pPr>
      <w:r w:rsidRPr="00DA4D9F">
        <w:rPr>
          <w:lang w:val="es-PE"/>
        </w:rPr>
        <w:t>Nada parec</w:t>
      </w:r>
      <w:r w:rsidR="003C1D35">
        <w:rPr>
          <w:lang w:val="es-PE"/>
        </w:rPr>
        <w:t>iera</w:t>
      </w:r>
      <w:r w:rsidRPr="00DA4D9F">
        <w:rPr>
          <w:lang w:val="es-PE"/>
        </w:rPr>
        <w:t xml:space="preserve"> estropear</w:t>
      </w:r>
      <w:r w:rsidR="003C1D35">
        <w:rPr>
          <w:lang w:val="es-PE"/>
        </w:rPr>
        <w:t xml:space="preserve"> s</w:t>
      </w:r>
      <w:r w:rsidRPr="00DA4D9F">
        <w:rPr>
          <w:lang w:val="es-PE"/>
        </w:rPr>
        <w:t xml:space="preserve">u </w:t>
      </w:r>
      <w:r w:rsidR="00A720D9">
        <w:rPr>
          <w:lang w:val="es-PE"/>
        </w:rPr>
        <w:t>dicha</w:t>
      </w:r>
      <w:r w:rsidRPr="00DA4D9F">
        <w:rPr>
          <w:lang w:val="es-PE"/>
        </w:rPr>
        <w:t>.</w:t>
      </w:r>
      <w:r w:rsidR="0009749E" w:rsidRPr="0009749E">
        <w:rPr>
          <w:lang w:val="es-PE"/>
        </w:rPr>
        <w:t xml:space="preserve"> </w:t>
      </w:r>
      <w:r w:rsidR="0009749E" w:rsidRPr="00DA4D9F">
        <w:rPr>
          <w:lang w:val="es-PE"/>
        </w:rPr>
        <w:t>[154]</w:t>
      </w:r>
    </w:p>
    <w:p w14:paraId="76418F13" w14:textId="77777777" w:rsidR="00DA4D9F" w:rsidRPr="00DA4D9F" w:rsidRDefault="00DA4D9F" w:rsidP="00DA4D9F">
      <w:pPr>
        <w:pStyle w:val="Verso2Espaol"/>
        <w:rPr>
          <w:lang w:val="es-PE"/>
        </w:rPr>
      </w:pPr>
    </w:p>
    <w:p w14:paraId="0443291E" w14:textId="285C0B88" w:rsidR="006B7355" w:rsidRDefault="00DA4D9F" w:rsidP="00DA4D9F">
      <w:pPr>
        <w:pStyle w:val="NormalHistoria"/>
        <w:rPr>
          <w:lang w:val="es-PE"/>
        </w:rPr>
      </w:pPr>
      <w:r w:rsidRPr="00DA4D9F">
        <w:rPr>
          <w:lang w:val="es-PE"/>
        </w:rPr>
        <w:t xml:space="preserve">Al escucharlo, el </w:t>
      </w:r>
      <w:r w:rsidR="005A64BD" w:rsidRPr="005A64BD">
        <w:rPr>
          <w:i/>
          <w:lang w:val="es-PE"/>
        </w:rPr>
        <w:t>Bodhisatta</w:t>
      </w:r>
      <w:r w:rsidRPr="00DA4D9F">
        <w:rPr>
          <w:lang w:val="es-PE"/>
        </w:rPr>
        <w:t xml:space="preserve"> recitó estos versos: —</w:t>
      </w:r>
    </w:p>
    <w:p w14:paraId="4BCF051F" w14:textId="77777777" w:rsidR="000523CD" w:rsidRPr="000523CD" w:rsidRDefault="000523CD" w:rsidP="000523CD">
      <w:pPr>
        <w:pStyle w:val="PieDePgina0"/>
        <w:rPr>
          <w:sz w:val="16"/>
          <w:szCs w:val="20"/>
          <w:u w:val="single"/>
          <w:lang w:val="es-PE"/>
        </w:rPr>
      </w:pPr>
      <w:r w:rsidRPr="000523CD">
        <w:rPr>
          <w:sz w:val="16"/>
          <w:szCs w:val="20"/>
          <w:u w:val="single"/>
          <w:lang w:val="es-PE"/>
        </w:rPr>
        <w:t xml:space="preserve">                                                                                   . </w:t>
      </w:r>
    </w:p>
    <w:p w14:paraId="55DC4A69" w14:textId="5B4D753C" w:rsidR="006B7355" w:rsidRDefault="000523CD" w:rsidP="000523CD">
      <w:pPr>
        <w:pStyle w:val="PieDePgina0"/>
        <w:rPr>
          <w:spacing w:val="30"/>
          <w:sz w:val="20"/>
          <w:lang w:val="es-PE"/>
        </w:rPr>
      </w:pPr>
      <w:r w:rsidRPr="000523CD">
        <w:rPr>
          <w:sz w:val="16"/>
          <w:szCs w:val="20"/>
          <w:lang w:val="es-PE"/>
        </w:rPr>
        <w:t>1</w:t>
      </w:r>
      <w:r w:rsidR="00EF4D45">
        <w:rPr>
          <w:sz w:val="16"/>
          <w:szCs w:val="20"/>
          <w:lang w:val="es-PE"/>
        </w:rPr>
        <w:t>.</w:t>
      </w:r>
      <w:r w:rsidRPr="000523CD">
        <w:rPr>
          <w:sz w:val="16"/>
          <w:szCs w:val="20"/>
          <w:lang w:val="es-PE"/>
        </w:rPr>
        <w:t xml:space="preserve"> Ver </w:t>
      </w:r>
      <w:r w:rsidR="0009749E" w:rsidRPr="0009749E">
        <w:rPr>
          <w:sz w:val="16"/>
          <w:szCs w:val="20"/>
          <w:lang w:val="es-PE"/>
        </w:rPr>
        <w:t>Ja. №.</w:t>
      </w:r>
      <w:r w:rsidRPr="000523CD">
        <w:rPr>
          <w:sz w:val="16"/>
          <w:szCs w:val="20"/>
          <w:lang w:val="es-PE"/>
        </w:rPr>
        <w:t xml:space="preserve"> 282, Vol. II. y No. 303 </w:t>
      </w:r>
      <w:r w:rsidRPr="000523CD">
        <w:rPr>
          <w:i/>
          <w:iCs/>
          <w:sz w:val="16"/>
          <w:szCs w:val="20"/>
          <w:lang w:val="es-PE"/>
        </w:rPr>
        <w:t>supra</w:t>
      </w:r>
      <w:r w:rsidRPr="000523CD">
        <w:rPr>
          <w:sz w:val="16"/>
          <w:szCs w:val="20"/>
          <w:lang w:val="es-PE"/>
        </w:rPr>
        <w:t>.</w:t>
      </w:r>
      <w:r w:rsidR="0054083E">
        <w:rPr>
          <w:sz w:val="16"/>
          <w:szCs w:val="20"/>
          <w:lang w:val="es-PE"/>
        </w:rPr>
        <w:t xml:space="preserve"> [A diferencia de la versión </w:t>
      </w:r>
      <w:r w:rsidR="00EF4D45">
        <w:rPr>
          <w:sz w:val="16"/>
          <w:szCs w:val="20"/>
          <w:lang w:val="es-PE"/>
        </w:rPr>
        <w:t>original, a</w:t>
      </w:r>
      <w:r w:rsidR="0054083E">
        <w:rPr>
          <w:sz w:val="16"/>
          <w:szCs w:val="20"/>
          <w:lang w:val="es-PE"/>
        </w:rPr>
        <w:t xml:space="preserve">quí se presenta la transcripción </w:t>
      </w:r>
      <w:r w:rsidR="0009749E">
        <w:rPr>
          <w:sz w:val="16"/>
          <w:szCs w:val="20"/>
          <w:lang w:val="es-PE"/>
        </w:rPr>
        <w:t xml:space="preserve">omitida </w:t>
      </w:r>
      <w:r w:rsidR="0054083E">
        <w:rPr>
          <w:sz w:val="16"/>
          <w:szCs w:val="20"/>
          <w:lang w:val="es-PE"/>
        </w:rPr>
        <w:t>en cursiva</w:t>
      </w:r>
      <w:r w:rsidR="00EF4D45">
        <w:rPr>
          <w:sz w:val="16"/>
          <w:szCs w:val="20"/>
          <w:lang w:val="es-PE"/>
        </w:rPr>
        <w:t>]</w:t>
      </w:r>
      <w:r w:rsidR="006B7355">
        <w:rPr>
          <w:lang w:val="es-PE"/>
        </w:rPr>
        <w:br w:type="page"/>
      </w:r>
    </w:p>
    <w:p w14:paraId="3BB8BA6D" w14:textId="2B766797" w:rsidR="00DA4D9F" w:rsidRPr="00DA4D9F" w:rsidRDefault="00F93EBB" w:rsidP="00F93EBB">
      <w:pPr>
        <w:pStyle w:val="Verso2Espaol"/>
        <w:ind w:left="1416"/>
        <w:rPr>
          <w:lang w:val="es-PE"/>
        </w:rPr>
      </w:pPr>
      <w:r>
        <w:rPr>
          <w:lang w:val="es-PE"/>
        </w:rPr>
        <w:lastRenderedPageBreak/>
        <w:t>2.</w:t>
      </w:r>
      <w:r>
        <w:rPr>
          <w:lang w:val="es-PE"/>
        </w:rPr>
        <w:tab/>
      </w:r>
      <w:r w:rsidR="00DA4D9F" w:rsidRPr="00DA4D9F">
        <w:rPr>
          <w:lang w:val="es-PE"/>
        </w:rPr>
        <w:t>Los placeres se apresura</w:t>
      </w:r>
      <w:r w:rsidR="00F561D9">
        <w:rPr>
          <w:lang w:val="es-PE"/>
        </w:rPr>
        <w:t>rá</w:t>
      </w:r>
      <w:r w:rsidR="00DA4D9F" w:rsidRPr="00DA4D9F">
        <w:rPr>
          <w:lang w:val="es-PE"/>
        </w:rPr>
        <w:t xml:space="preserve">n </w:t>
      </w:r>
      <w:r w:rsidR="0009749E" w:rsidRPr="00DA4D9F">
        <w:rPr>
          <w:lang w:val="es-PE"/>
        </w:rPr>
        <w:t xml:space="preserve">pronto </w:t>
      </w:r>
      <w:r w:rsidR="00DA4D9F" w:rsidRPr="00DA4D9F">
        <w:rPr>
          <w:lang w:val="es-PE"/>
        </w:rPr>
        <w:t xml:space="preserve">a </w:t>
      </w:r>
      <w:r w:rsidR="003C1D35">
        <w:rPr>
          <w:lang w:val="es-PE"/>
        </w:rPr>
        <w:t>abandonarnos</w:t>
      </w:r>
      <w:r w:rsidR="00DA4D9F" w:rsidRPr="00DA4D9F">
        <w:rPr>
          <w:lang w:val="es-PE"/>
        </w:rPr>
        <w:t>,</w:t>
      </w:r>
    </w:p>
    <w:p w14:paraId="38D4B48D" w14:textId="484E2E17" w:rsidR="00DA4D9F" w:rsidRPr="00DA4D9F" w:rsidRDefault="002705DC" w:rsidP="00DA4D9F">
      <w:pPr>
        <w:pStyle w:val="Verso2Espaol"/>
        <w:rPr>
          <w:lang w:val="es-PE"/>
        </w:rPr>
      </w:pPr>
      <w:r>
        <w:rPr>
          <w:lang w:val="es-PE"/>
        </w:rPr>
        <w:t xml:space="preserve">A </w:t>
      </w:r>
      <w:r w:rsidR="0009749E" w:rsidRPr="00DA4D9F">
        <w:rPr>
          <w:lang w:val="es-PE"/>
        </w:rPr>
        <w:t xml:space="preserve">todos </w:t>
      </w:r>
      <w:r>
        <w:rPr>
          <w:lang w:val="es-PE"/>
        </w:rPr>
        <w:t>l</w:t>
      </w:r>
      <w:r w:rsidR="00DA4D9F" w:rsidRPr="00DA4D9F">
        <w:rPr>
          <w:lang w:val="es-PE"/>
        </w:rPr>
        <w:t>os placeres pronto deben renunciar</w:t>
      </w:r>
      <w:r w:rsidR="0009749E">
        <w:rPr>
          <w:lang w:val="es-PE"/>
        </w:rPr>
        <w:t>se</w:t>
      </w:r>
      <w:r w:rsidR="00DA4D9F" w:rsidRPr="00DA4D9F">
        <w:rPr>
          <w:lang w:val="es-PE"/>
        </w:rPr>
        <w:t>,</w:t>
      </w:r>
    </w:p>
    <w:p w14:paraId="531F4D9A" w14:textId="48A52BDA" w:rsidR="00DA4D9F" w:rsidRPr="00DA4D9F" w:rsidRDefault="00DA4D9F" w:rsidP="00DA4D9F">
      <w:pPr>
        <w:pStyle w:val="Verso2Espaol"/>
        <w:rPr>
          <w:lang w:val="es-PE"/>
        </w:rPr>
      </w:pPr>
      <w:r w:rsidRPr="00DA4D9F">
        <w:rPr>
          <w:lang w:val="es-PE"/>
        </w:rPr>
        <w:t>El dolor no ten</w:t>
      </w:r>
      <w:r w:rsidR="002705DC">
        <w:rPr>
          <w:lang w:val="es-PE"/>
        </w:rPr>
        <w:t>drá</w:t>
      </w:r>
      <w:r w:rsidRPr="00DA4D9F">
        <w:rPr>
          <w:lang w:val="es-PE"/>
        </w:rPr>
        <w:t xml:space="preserve"> </w:t>
      </w:r>
      <w:r w:rsidR="0009749E">
        <w:rPr>
          <w:lang w:val="es-PE"/>
        </w:rPr>
        <w:t xml:space="preserve">entonces </w:t>
      </w:r>
      <w:r w:rsidRPr="00DA4D9F">
        <w:rPr>
          <w:lang w:val="es-PE"/>
        </w:rPr>
        <w:t>poder para entristecernos,</w:t>
      </w:r>
    </w:p>
    <w:p w14:paraId="72F0F89D" w14:textId="2B0C1886" w:rsidR="00DA4D9F" w:rsidRDefault="00FB63E4" w:rsidP="00DA4D9F">
      <w:pPr>
        <w:pStyle w:val="Verso2Espaol"/>
        <w:rPr>
          <w:lang w:val="es-PE"/>
        </w:rPr>
      </w:pPr>
      <w:r>
        <w:rPr>
          <w:lang w:val="es-PE"/>
        </w:rPr>
        <w:t>Cualquier</w:t>
      </w:r>
      <w:r w:rsidR="00DA4D9F" w:rsidRPr="00DA4D9F">
        <w:rPr>
          <w:lang w:val="es-PE"/>
        </w:rPr>
        <w:t xml:space="preserve"> alegría pronto se convert</w:t>
      </w:r>
      <w:r w:rsidR="002705DC">
        <w:rPr>
          <w:lang w:val="es-PE"/>
        </w:rPr>
        <w:t>irá</w:t>
      </w:r>
      <w:r w:rsidR="00DA4D9F" w:rsidRPr="00DA4D9F">
        <w:rPr>
          <w:lang w:val="es-PE"/>
        </w:rPr>
        <w:t xml:space="preserve"> en aflicción.</w:t>
      </w:r>
    </w:p>
    <w:p w14:paraId="6A9A67C3" w14:textId="77777777" w:rsidR="006B7355" w:rsidRPr="00DA4D9F" w:rsidRDefault="006B7355" w:rsidP="00DA4D9F">
      <w:pPr>
        <w:pStyle w:val="Verso2Espaol"/>
        <w:rPr>
          <w:lang w:val="es-PE"/>
        </w:rPr>
      </w:pPr>
    </w:p>
    <w:p w14:paraId="217E9FEA" w14:textId="220B0860" w:rsidR="00DA4D9F" w:rsidRPr="00DA4D9F" w:rsidRDefault="006B7355" w:rsidP="006B7355">
      <w:pPr>
        <w:pStyle w:val="Verso2Espaol"/>
        <w:ind w:left="1416"/>
        <w:rPr>
          <w:lang w:val="es-PE"/>
        </w:rPr>
      </w:pPr>
      <w:r>
        <w:rPr>
          <w:lang w:val="es-PE"/>
        </w:rPr>
        <w:t>3.</w:t>
      </w:r>
      <w:r>
        <w:rPr>
          <w:lang w:val="es-PE"/>
        </w:rPr>
        <w:tab/>
      </w:r>
      <w:r w:rsidR="00FB63E4">
        <w:rPr>
          <w:lang w:val="es-PE"/>
        </w:rPr>
        <w:t xml:space="preserve">Las imágenes </w:t>
      </w:r>
      <w:r w:rsidR="00B91EFB">
        <w:rPr>
          <w:lang w:val="es-PE"/>
        </w:rPr>
        <w:t xml:space="preserve">de la </w:t>
      </w:r>
      <w:r w:rsidR="00DA4D9F" w:rsidRPr="00DA4D9F">
        <w:rPr>
          <w:lang w:val="es-PE"/>
        </w:rPr>
        <w:t xml:space="preserve">Luna </w:t>
      </w:r>
      <w:r w:rsidR="00B91EFB">
        <w:rPr>
          <w:lang w:val="es-PE"/>
        </w:rPr>
        <w:t xml:space="preserve">y </w:t>
      </w:r>
      <w:r w:rsidR="00FB63E4">
        <w:rPr>
          <w:lang w:val="es-PE"/>
        </w:rPr>
        <w:t xml:space="preserve">su </w:t>
      </w:r>
      <w:r w:rsidR="00DA4D9F" w:rsidRPr="00DA4D9F">
        <w:rPr>
          <w:lang w:val="es-PE"/>
        </w:rPr>
        <w:t xml:space="preserve">orbe recién </w:t>
      </w:r>
      <w:r w:rsidR="00B91EFB">
        <w:rPr>
          <w:lang w:val="es-PE"/>
        </w:rPr>
        <w:t>surgidas</w:t>
      </w:r>
    </w:p>
    <w:p w14:paraId="11C997AC" w14:textId="28FEA592" w:rsidR="00DA4D9F" w:rsidRPr="00DA4D9F" w:rsidRDefault="00DA4D9F" w:rsidP="00DA4D9F">
      <w:pPr>
        <w:pStyle w:val="Verso2Espaol"/>
        <w:rPr>
          <w:lang w:val="es-PE"/>
        </w:rPr>
      </w:pPr>
      <w:r w:rsidRPr="00DA4D9F">
        <w:rPr>
          <w:lang w:val="es-PE"/>
        </w:rPr>
        <w:t>Crece</w:t>
      </w:r>
      <w:r w:rsidR="00B91EFB">
        <w:rPr>
          <w:lang w:val="es-PE"/>
        </w:rPr>
        <w:t>rán</w:t>
      </w:r>
      <w:r w:rsidRPr="00DA4D9F">
        <w:rPr>
          <w:lang w:val="es-PE"/>
        </w:rPr>
        <w:t xml:space="preserve"> por un tiempo </w:t>
      </w:r>
      <w:r w:rsidR="00B91EFB">
        <w:rPr>
          <w:lang w:val="es-PE"/>
        </w:rPr>
        <w:t>para</w:t>
      </w:r>
      <w:r w:rsidR="00FB63E4">
        <w:rPr>
          <w:lang w:val="es-PE"/>
        </w:rPr>
        <w:t>, finalmente,</w:t>
      </w:r>
      <w:r w:rsidR="00B91EFB">
        <w:rPr>
          <w:lang w:val="es-PE"/>
        </w:rPr>
        <w:t xml:space="preserve"> </w:t>
      </w:r>
      <w:r w:rsidRPr="00DA4D9F">
        <w:rPr>
          <w:lang w:val="es-PE"/>
        </w:rPr>
        <w:t xml:space="preserve">menguar y </w:t>
      </w:r>
      <w:r w:rsidR="00B91EFB">
        <w:rPr>
          <w:lang w:val="es-PE"/>
        </w:rPr>
        <w:t>extinguirse</w:t>
      </w:r>
      <w:r w:rsidRPr="00DA4D9F">
        <w:rPr>
          <w:lang w:val="es-PE"/>
        </w:rPr>
        <w:t>,</w:t>
      </w:r>
    </w:p>
    <w:p w14:paraId="7DCC55C8" w14:textId="655A4CA7" w:rsidR="00DA4D9F" w:rsidRPr="00DA4D9F" w:rsidRDefault="00DA4D9F" w:rsidP="00DA4D9F">
      <w:pPr>
        <w:pStyle w:val="Verso2Espaol"/>
        <w:rPr>
          <w:lang w:val="es-PE"/>
        </w:rPr>
      </w:pPr>
      <w:r w:rsidRPr="00DA4D9F">
        <w:rPr>
          <w:lang w:val="es-PE"/>
        </w:rPr>
        <w:t xml:space="preserve">Soles </w:t>
      </w:r>
      <w:r w:rsidR="00A045FF">
        <w:rPr>
          <w:lang w:val="es-PE"/>
        </w:rPr>
        <w:t xml:space="preserve">que </w:t>
      </w:r>
      <w:r w:rsidRPr="00DA4D9F">
        <w:rPr>
          <w:lang w:val="es-PE"/>
        </w:rPr>
        <w:t xml:space="preserve">con </w:t>
      </w:r>
      <w:r w:rsidR="00A045FF">
        <w:rPr>
          <w:lang w:val="es-PE"/>
        </w:rPr>
        <w:t xml:space="preserve">su </w:t>
      </w:r>
      <w:r w:rsidRPr="00DA4D9F">
        <w:rPr>
          <w:lang w:val="es-PE"/>
        </w:rPr>
        <w:t xml:space="preserve">calor </w:t>
      </w:r>
      <w:r w:rsidR="00A045FF">
        <w:rPr>
          <w:lang w:val="es-PE"/>
        </w:rPr>
        <w:t xml:space="preserve">animan </w:t>
      </w:r>
      <w:r w:rsidRPr="00DA4D9F">
        <w:rPr>
          <w:lang w:val="es-PE"/>
        </w:rPr>
        <w:t>toda la naturaleza,</w:t>
      </w:r>
    </w:p>
    <w:p w14:paraId="2303D19E" w14:textId="73E051BD" w:rsidR="00DA4D9F" w:rsidRPr="00DA4D9F" w:rsidRDefault="00ED78E2" w:rsidP="00DA4D9F">
      <w:pPr>
        <w:pStyle w:val="Verso2Espaol"/>
        <w:rPr>
          <w:lang w:val="es-PE"/>
        </w:rPr>
      </w:pPr>
      <w:r>
        <w:rPr>
          <w:lang w:val="es-PE"/>
        </w:rPr>
        <w:t xml:space="preserve">Se da </w:t>
      </w:r>
      <w:r w:rsidR="00DA4D9F" w:rsidRPr="00DA4D9F">
        <w:rPr>
          <w:lang w:val="es-PE"/>
        </w:rPr>
        <w:t xml:space="preserve">prisa para </w:t>
      </w:r>
      <w:r>
        <w:rPr>
          <w:lang w:val="es-PE"/>
        </w:rPr>
        <w:t xml:space="preserve">posarse </w:t>
      </w:r>
      <w:r w:rsidR="00DA4D9F" w:rsidRPr="00DA4D9F">
        <w:rPr>
          <w:lang w:val="es-PE"/>
        </w:rPr>
        <w:t xml:space="preserve">en el </w:t>
      </w:r>
      <w:r>
        <w:rPr>
          <w:lang w:val="es-PE"/>
        </w:rPr>
        <w:t xml:space="preserve">horizonte del </w:t>
      </w:r>
      <w:r w:rsidR="00DA4D9F" w:rsidRPr="00DA4D9F">
        <w:rPr>
          <w:lang w:val="es-PE"/>
        </w:rPr>
        <w:t>cielo.</w:t>
      </w:r>
    </w:p>
    <w:p w14:paraId="648D6CE5" w14:textId="1F4B7B0A" w:rsidR="00DA4D9F" w:rsidRPr="00DA4D9F" w:rsidRDefault="00DA4D9F" w:rsidP="00DA4D9F">
      <w:pPr>
        <w:pStyle w:val="Verso2Espaol"/>
        <w:rPr>
          <w:lang w:val="es-PE"/>
        </w:rPr>
      </w:pPr>
      <w:r w:rsidRPr="00DA4D9F">
        <w:rPr>
          <w:lang w:val="es-PE"/>
        </w:rPr>
        <w:t>El cambio es la ley de este mundo</w:t>
      </w:r>
      <w:r w:rsidR="00C63756">
        <w:rPr>
          <w:lang w:val="es-PE"/>
        </w:rPr>
        <w:t>,</w:t>
      </w:r>
      <w:r w:rsidRPr="00DA4D9F">
        <w:rPr>
          <w:lang w:val="es-PE"/>
        </w:rPr>
        <w:t xml:space="preserve"> </w:t>
      </w:r>
      <w:r w:rsidR="00905EE7">
        <w:rPr>
          <w:lang w:val="es-PE"/>
        </w:rPr>
        <w:t xml:space="preserve">así lo </w:t>
      </w:r>
      <w:r w:rsidRPr="00DA4D9F">
        <w:rPr>
          <w:lang w:val="es-PE"/>
        </w:rPr>
        <w:t>veo,</w:t>
      </w:r>
    </w:p>
    <w:p w14:paraId="20976682" w14:textId="5AADEB6E" w:rsidR="00DA4D9F" w:rsidRDefault="00DA4D9F" w:rsidP="00DA4D9F">
      <w:pPr>
        <w:pStyle w:val="Verso2Espaol"/>
        <w:rPr>
          <w:lang w:val="es-PE"/>
        </w:rPr>
      </w:pPr>
      <w:r w:rsidRPr="00DA4D9F">
        <w:rPr>
          <w:lang w:val="es-PE"/>
        </w:rPr>
        <w:t xml:space="preserve">El dolor no </w:t>
      </w:r>
      <w:r w:rsidR="00C84B6C">
        <w:rPr>
          <w:lang w:val="es-PE"/>
        </w:rPr>
        <w:t xml:space="preserve">ejercerá su sufrimiento </w:t>
      </w:r>
      <w:r w:rsidR="00C63756">
        <w:rPr>
          <w:lang w:val="es-PE"/>
        </w:rPr>
        <w:t>sobre m</w:t>
      </w:r>
      <w:r w:rsidRPr="00DA4D9F">
        <w:rPr>
          <w:lang w:val="es-PE"/>
        </w:rPr>
        <w:t>í.</w:t>
      </w:r>
    </w:p>
    <w:p w14:paraId="0C94C92B" w14:textId="77777777" w:rsidR="00EF4D45" w:rsidRPr="00DA4D9F" w:rsidRDefault="00EF4D45" w:rsidP="00DA4D9F">
      <w:pPr>
        <w:pStyle w:val="Verso2Espaol"/>
        <w:rPr>
          <w:lang w:val="es-PE"/>
        </w:rPr>
      </w:pPr>
    </w:p>
    <w:p w14:paraId="76224D7C" w14:textId="2DBBE9AE" w:rsidR="00DA4D9F" w:rsidRPr="00DA4D9F" w:rsidRDefault="00F26DAC" w:rsidP="00DA4D9F">
      <w:pPr>
        <w:pStyle w:val="NormalHistoria"/>
        <w:rPr>
          <w:lang w:val="es-PE"/>
        </w:rPr>
      </w:pPr>
      <w:r>
        <w:rPr>
          <w:lang w:val="es-PE"/>
        </w:rPr>
        <w:t>Entonces</w:t>
      </w:r>
      <w:r w:rsidR="00EF4D45">
        <w:rPr>
          <w:lang w:val="es-PE"/>
        </w:rPr>
        <w:t>,</w:t>
      </w:r>
      <w:r>
        <w:rPr>
          <w:lang w:val="es-PE"/>
        </w:rPr>
        <w:t xml:space="preserve"> </w:t>
      </w:r>
      <w:r w:rsidR="00DA4D9F" w:rsidRPr="00DA4D9F">
        <w:rPr>
          <w:lang w:val="es-PE"/>
        </w:rPr>
        <w:t xml:space="preserve">el </w:t>
      </w:r>
      <w:r w:rsidR="00DA4D9F" w:rsidRPr="00905EE7">
        <w:rPr>
          <w:i/>
          <w:iCs/>
          <w:lang w:val="es-PE"/>
        </w:rPr>
        <w:t>Gran Se</w:t>
      </w:r>
      <w:r w:rsidR="00DA4D9F" w:rsidRPr="00DA4D9F">
        <w:rPr>
          <w:lang w:val="es-PE"/>
        </w:rPr>
        <w:t xml:space="preserve">r expuso </w:t>
      </w:r>
      <w:r w:rsidR="00EF4D45">
        <w:rPr>
          <w:lang w:val="es-PE"/>
        </w:rPr>
        <w:t>a</w:t>
      </w:r>
      <w:r w:rsidR="00EF4D45" w:rsidRPr="00DA4D9F">
        <w:rPr>
          <w:lang w:val="es-PE"/>
        </w:rPr>
        <w:t xml:space="preserve">sí </w:t>
      </w:r>
      <w:r w:rsidR="00EF4D45">
        <w:rPr>
          <w:lang w:val="es-PE"/>
        </w:rPr>
        <w:t>el</w:t>
      </w:r>
      <w:r w:rsidR="00DA4D9F" w:rsidRPr="00DA4D9F">
        <w:rPr>
          <w:lang w:val="es-PE"/>
        </w:rPr>
        <w:t xml:space="preserve"> </w:t>
      </w:r>
      <w:r w:rsidR="00EF4D45" w:rsidRPr="00EF4D45">
        <w:rPr>
          <w:i/>
          <w:iCs/>
        </w:rPr>
        <w:t xml:space="preserve">Dhamma </w:t>
      </w:r>
      <w:r w:rsidR="00DA4D9F" w:rsidRPr="00DA4D9F">
        <w:rPr>
          <w:lang w:val="es-PE"/>
        </w:rPr>
        <w:t xml:space="preserve">al </w:t>
      </w:r>
      <w:r w:rsidR="00461351">
        <w:rPr>
          <w:lang w:val="es-PE"/>
        </w:rPr>
        <w:t xml:space="preserve">Rey </w:t>
      </w:r>
      <w:r w:rsidR="00DA4D9F" w:rsidRPr="00DA4D9F">
        <w:rPr>
          <w:lang w:val="es-PE"/>
        </w:rPr>
        <w:t>usurpador y</w:t>
      </w:r>
      <w:r w:rsidR="00905EE7">
        <w:rPr>
          <w:lang w:val="es-PE"/>
        </w:rPr>
        <w:t>,</w:t>
      </w:r>
      <w:r w:rsidR="00DA4D9F" w:rsidRPr="00DA4D9F">
        <w:rPr>
          <w:lang w:val="es-PE"/>
        </w:rPr>
        <w:t xml:space="preserve"> poniendo a prueba su conducta, </w:t>
      </w:r>
      <w:r>
        <w:rPr>
          <w:lang w:val="es-PE"/>
        </w:rPr>
        <w:t xml:space="preserve">pronunció </w:t>
      </w:r>
      <w:r w:rsidR="00DA4D9F" w:rsidRPr="00DA4D9F">
        <w:rPr>
          <w:lang w:val="es-PE"/>
        </w:rPr>
        <w:t xml:space="preserve">estas </w:t>
      </w:r>
      <w:proofErr w:type="spellStart"/>
      <w:r w:rsidR="00DA4D9F" w:rsidRPr="00DA4D9F">
        <w:rPr>
          <w:lang w:val="es-PE"/>
        </w:rPr>
        <w:t>estrofas</w:t>
      </w:r>
      <w:r w:rsidR="00EE45E9">
        <w:rPr>
          <w:lang w:val="es-PE"/>
        </w:rPr>
        <w:t>:</w:t>
      </w:r>
      <w:r>
        <w:rPr>
          <w:vertAlign w:val="superscript"/>
          <w:lang w:val="es-PE"/>
        </w:rPr>
        <w:t>1</w:t>
      </w:r>
      <w:proofErr w:type="spellEnd"/>
      <w:r w:rsidR="00EE45E9">
        <w:rPr>
          <w:lang w:val="es-PE"/>
        </w:rPr>
        <w:t xml:space="preserve">— </w:t>
      </w:r>
    </w:p>
    <w:p w14:paraId="6E87B717" w14:textId="188FAFCF" w:rsidR="00DA4D9F" w:rsidRPr="00DA4D9F" w:rsidRDefault="00C3695C" w:rsidP="00C3695C">
      <w:pPr>
        <w:pStyle w:val="Verso2Espaol"/>
        <w:ind w:left="1416"/>
        <w:rPr>
          <w:lang w:val="es-PE"/>
        </w:rPr>
      </w:pPr>
      <w:r>
        <w:rPr>
          <w:lang w:val="es-PE"/>
        </w:rPr>
        <w:t>4</w:t>
      </w:r>
      <w:r w:rsidRPr="00C3695C">
        <w:rPr>
          <w:lang w:val="es-PE"/>
        </w:rPr>
        <w:t>.</w:t>
      </w:r>
      <w:r w:rsidRPr="00C3695C">
        <w:rPr>
          <w:lang w:val="es-PE"/>
        </w:rPr>
        <w:tab/>
      </w:r>
      <w:r w:rsidR="00CC63FC">
        <w:rPr>
          <w:lang w:val="es-PE"/>
        </w:rPr>
        <w:t>A</w:t>
      </w:r>
      <w:r w:rsidR="00DA4D9F" w:rsidRPr="00DA4D9F">
        <w:rPr>
          <w:lang w:val="es-PE"/>
        </w:rPr>
        <w:t xml:space="preserve">l laico sensual </w:t>
      </w:r>
      <w:r w:rsidR="00905EE7">
        <w:rPr>
          <w:lang w:val="es-PE"/>
        </w:rPr>
        <w:t xml:space="preserve">y </w:t>
      </w:r>
      <w:r w:rsidR="00DA4D9F" w:rsidRPr="00DA4D9F">
        <w:rPr>
          <w:lang w:val="es-PE"/>
        </w:rPr>
        <w:t xml:space="preserve">ocioso </w:t>
      </w:r>
      <w:r w:rsidR="00CC63FC">
        <w:rPr>
          <w:lang w:val="es-PE"/>
        </w:rPr>
        <w:t>yo</w:t>
      </w:r>
      <w:r w:rsidR="00DA4D9F" w:rsidRPr="00DA4D9F">
        <w:rPr>
          <w:lang w:val="es-PE"/>
        </w:rPr>
        <w:t xml:space="preserve"> detest</w:t>
      </w:r>
      <w:r w:rsidR="00A011AB">
        <w:rPr>
          <w:lang w:val="es-PE"/>
        </w:rPr>
        <w:t>aré</w:t>
      </w:r>
      <w:r w:rsidR="00DA4D9F" w:rsidRPr="00DA4D9F">
        <w:rPr>
          <w:lang w:val="es-PE"/>
        </w:rPr>
        <w:t>,</w:t>
      </w:r>
    </w:p>
    <w:p w14:paraId="6787E11E" w14:textId="7A5558EA" w:rsidR="00DA4D9F" w:rsidRDefault="00CC63FC" w:rsidP="00DA4D9F">
      <w:pPr>
        <w:pStyle w:val="Verso2Espaol"/>
        <w:rPr>
          <w:lang w:val="es-PE"/>
        </w:rPr>
      </w:pPr>
      <w:r>
        <w:rPr>
          <w:lang w:val="es-PE"/>
        </w:rPr>
        <w:t>E</w:t>
      </w:r>
      <w:r w:rsidR="00DA4D9F" w:rsidRPr="00DA4D9F">
        <w:rPr>
          <w:lang w:val="es-PE"/>
        </w:rPr>
        <w:t xml:space="preserve">l falso asceta </w:t>
      </w:r>
      <w:r w:rsidR="00A011AB">
        <w:rPr>
          <w:lang w:val="es-PE"/>
        </w:rPr>
        <w:t xml:space="preserve">será </w:t>
      </w:r>
      <w:r w:rsidR="00DA4D9F" w:rsidRPr="00DA4D9F">
        <w:rPr>
          <w:lang w:val="es-PE"/>
        </w:rPr>
        <w:t xml:space="preserve">un </w:t>
      </w:r>
      <w:r w:rsidR="001109BA">
        <w:rPr>
          <w:lang w:val="es-PE"/>
        </w:rPr>
        <w:t>confeso</w:t>
      </w:r>
      <w:r w:rsidR="00DA4D9F" w:rsidRPr="00DA4D9F">
        <w:rPr>
          <w:lang w:val="es-PE"/>
        </w:rPr>
        <w:t xml:space="preserve"> canalla.</w:t>
      </w:r>
    </w:p>
    <w:p w14:paraId="62D42E2A" w14:textId="5EE356A1" w:rsidR="00DA4D9F" w:rsidRPr="00DA4D9F" w:rsidRDefault="00DA4D9F" w:rsidP="00DA4D9F">
      <w:pPr>
        <w:pStyle w:val="Verso2Espaol"/>
        <w:rPr>
          <w:lang w:val="es-PE"/>
        </w:rPr>
      </w:pPr>
      <w:r w:rsidRPr="00DA4D9F">
        <w:rPr>
          <w:lang w:val="es-PE"/>
        </w:rPr>
        <w:t xml:space="preserve">Un mal </w:t>
      </w:r>
      <w:r w:rsidR="00461351">
        <w:rPr>
          <w:lang w:val="es-PE"/>
        </w:rPr>
        <w:t xml:space="preserve">Rey </w:t>
      </w:r>
      <w:r w:rsidRPr="00DA4D9F">
        <w:rPr>
          <w:lang w:val="es-PE"/>
        </w:rPr>
        <w:t xml:space="preserve">decidirá un caso </w:t>
      </w:r>
      <w:r w:rsidR="001109BA">
        <w:rPr>
          <w:lang w:val="es-PE"/>
        </w:rPr>
        <w:t>inaceptable</w:t>
      </w:r>
      <w:r w:rsidR="00210768">
        <w:rPr>
          <w:lang w:val="es-PE"/>
        </w:rPr>
        <w:t>mente</w:t>
      </w:r>
      <w:r w:rsidRPr="00DA4D9F">
        <w:rPr>
          <w:lang w:val="es-PE"/>
        </w:rPr>
        <w:t>;</w:t>
      </w:r>
    </w:p>
    <w:p w14:paraId="00FBDB2D" w14:textId="66EF03B7" w:rsidR="00DA4D9F" w:rsidRPr="00DA4D9F" w:rsidRDefault="00DA4D9F" w:rsidP="00DA4D9F">
      <w:pPr>
        <w:pStyle w:val="Verso2Espaol"/>
        <w:rPr>
          <w:lang w:val="es-PE"/>
        </w:rPr>
      </w:pPr>
      <w:r w:rsidRPr="00DA4D9F">
        <w:rPr>
          <w:lang w:val="es-PE"/>
        </w:rPr>
        <w:t xml:space="preserve">La ira en el sabio nunca </w:t>
      </w:r>
      <w:r w:rsidR="001109BA">
        <w:rPr>
          <w:lang w:val="es-PE"/>
        </w:rPr>
        <w:t xml:space="preserve">podrá </w:t>
      </w:r>
      <w:r w:rsidRPr="00DA4D9F">
        <w:rPr>
          <w:lang w:val="es-PE"/>
        </w:rPr>
        <w:t>justificarse.</w:t>
      </w:r>
    </w:p>
    <w:p w14:paraId="5913FFA0" w14:textId="77777777" w:rsidR="00DA4D9F" w:rsidRPr="00DA4D9F" w:rsidRDefault="00DA4D9F" w:rsidP="00922B72">
      <w:pPr>
        <w:pStyle w:val="Verso2Espaol"/>
        <w:rPr>
          <w:lang w:val="es-PE"/>
        </w:rPr>
      </w:pPr>
    </w:p>
    <w:p w14:paraId="6F427264" w14:textId="01CD3046" w:rsidR="00DA4D9F" w:rsidRPr="00DA4D9F" w:rsidRDefault="00C3695C" w:rsidP="00C3695C">
      <w:pPr>
        <w:pStyle w:val="Verso2Espaol"/>
        <w:ind w:left="1416"/>
        <w:rPr>
          <w:lang w:val="es-PE"/>
        </w:rPr>
      </w:pPr>
      <w:r>
        <w:rPr>
          <w:lang w:val="es-PE"/>
        </w:rPr>
        <w:t>5</w:t>
      </w:r>
      <w:r w:rsidRPr="00C3695C">
        <w:rPr>
          <w:lang w:val="es-PE"/>
        </w:rPr>
        <w:t>.</w:t>
      </w:r>
      <w:r w:rsidRPr="00C3695C">
        <w:rPr>
          <w:lang w:val="es-PE"/>
        </w:rPr>
        <w:tab/>
      </w:r>
      <w:r w:rsidR="00DA4D9F" w:rsidRPr="00DA4D9F">
        <w:rPr>
          <w:lang w:val="es-PE"/>
        </w:rPr>
        <w:t xml:space="preserve">El </w:t>
      </w:r>
      <w:r w:rsidR="001109BA" w:rsidRPr="00DA4D9F">
        <w:rPr>
          <w:lang w:val="es-PE"/>
        </w:rPr>
        <w:t xml:space="preserve">Príncipe </w:t>
      </w:r>
      <w:r w:rsidR="00DA4D9F" w:rsidRPr="00DA4D9F">
        <w:rPr>
          <w:lang w:val="es-PE"/>
        </w:rPr>
        <w:t>guerrero da</w:t>
      </w:r>
      <w:r w:rsidR="001109BA">
        <w:rPr>
          <w:lang w:val="es-PE"/>
        </w:rPr>
        <w:t>rá</w:t>
      </w:r>
      <w:r w:rsidR="00DA4D9F" w:rsidRPr="00DA4D9F">
        <w:rPr>
          <w:lang w:val="es-PE"/>
        </w:rPr>
        <w:t xml:space="preserve"> un juicio bien ponderado,</w:t>
      </w:r>
    </w:p>
    <w:p w14:paraId="632B66C1" w14:textId="3CBE8199" w:rsidR="00DA4D9F" w:rsidRDefault="00DA4D9F" w:rsidP="00922B72">
      <w:pPr>
        <w:pStyle w:val="Verso2Espaol"/>
        <w:rPr>
          <w:lang w:val="es-PE"/>
        </w:rPr>
      </w:pPr>
      <w:r w:rsidRPr="00DA4D9F">
        <w:rPr>
          <w:lang w:val="es-PE"/>
        </w:rPr>
        <w:t>Del justo juez la fama por siempre viv</w:t>
      </w:r>
      <w:r w:rsidR="001109BA">
        <w:rPr>
          <w:lang w:val="es-PE"/>
        </w:rPr>
        <w:t>irá</w:t>
      </w:r>
      <w:r w:rsidRPr="00DA4D9F">
        <w:rPr>
          <w:lang w:val="es-PE"/>
        </w:rPr>
        <w:t>.</w:t>
      </w:r>
      <w:r w:rsidR="0082034D" w:rsidRPr="0082034D">
        <w:rPr>
          <w:lang w:val="es-PE"/>
        </w:rPr>
        <w:t xml:space="preserve"> </w:t>
      </w:r>
      <w:r w:rsidR="0082034D" w:rsidRPr="00DA4D9F">
        <w:rPr>
          <w:lang w:val="es-PE"/>
        </w:rPr>
        <w:t>[155]</w:t>
      </w:r>
    </w:p>
    <w:p w14:paraId="1E3F94AA" w14:textId="77777777" w:rsidR="00922B72" w:rsidRPr="00DA4D9F" w:rsidRDefault="00922B72" w:rsidP="00922B72">
      <w:pPr>
        <w:pStyle w:val="Verso2Espaol"/>
        <w:rPr>
          <w:lang w:val="es-PE"/>
        </w:rPr>
      </w:pPr>
    </w:p>
    <w:p w14:paraId="2FEB7312" w14:textId="0E6AC0A0" w:rsidR="00DA4D9F" w:rsidRPr="00DA4D9F" w:rsidRDefault="00DA4D9F" w:rsidP="00922B72">
      <w:pPr>
        <w:pStyle w:val="NormalHistoria"/>
        <w:rPr>
          <w:lang w:val="es-PE"/>
        </w:rPr>
      </w:pPr>
      <w:r w:rsidRPr="00DA4D9F">
        <w:rPr>
          <w:lang w:val="es-PE"/>
        </w:rPr>
        <w:t xml:space="preserve">Habiendo obtenido así el perdón del </w:t>
      </w:r>
      <w:r w:rsidR="005A64BD" w:rsidRPr="005A64BD">
        <w:rPr>
          <w:i/>
          <w:lang w:val="es-PE"/>
        </w:rPr>
        <w:t>Bodhisatta</w:t>
      </w:r>
      <w:r w:rsidRPr="00DA4D9F">
        <w:rPr>
          <w:lang w:val="es-PE"/>
        </w:rPr>
        <w:t xml:space="preserve"> y devolviéndole su reino, el </w:t>
      </w:r>
      <w:r w:rsidR="00461351">
        <w:rPr>
          <w:lang w:val="es-PE"/>
        </w:rPr>
        <w:t xml:space="preserve">Rey </w:t>
      </w:r>
      <w:r w:rsidRPr="00DA4D9F">
        <w:rPr>
          <w:lang w:val="es-PE"/>
        </w:rPr>
        <w:t xml:space="preserve">de </w:t>
      </w:r>
      <w:proofErr w:type="spellStart"/>
      <w:r w:rsidRPr="00DA4D9F">
        <w:rPr>
          <w:lang w:val="es-PE"/>
        </w:rPr>
        <w:t>Kosala</w:t>
      </w:r>
      <w:proofErr w:type="spellEnd"/>
      <w:r w:rsidRPr="00DA4D9F">
        <w:rPr>
          <w:lang w:val="es-PE"/>
        </w:rPr>
        <w:t xml:space="preserve"> partió hacia su propio </w:t>
      </w:r>
      <w:r w:rsidR="0082034D">
        <w:rPr>
          <w:lang w:val="es-PE"/>
        </w:rPr>
        <w:t>reino</w:t>
      </w:r>
      <w:r w:rsidRPr="00DA4D9F">
        <w:rPr>
          <w:lang w:val="es-PE"/>
        </w:rPr>
        <w:t>.</w:t>
      </w:r>
    </w:p>
    <w:p w14:paraId="21D36EA4" w14:textId="77777777" w:rsidR="00922B72" w:rsidRDefault="00922B72" w:rsidP="00922B72">
      <w:pPr>
        <w:jc w:val="center"/>
      </w:pPr>
      <w:r>
        <w:t>--------------------------------------</w:t>
      </w:r>
    </w:p>
    <w:p w14:paraId="7C7EE23D" w14:textId="24D6EAB5" w:rsidR="00DA4D9F" w:rsidRDefault="00D8758C" w:rsidP="00922B72">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DA4D9F" w:rsidRPr="00DA4D9F">
        <w:rPr>
          <w:lang w:val="es-PE"/>
        </w:rPr>
        <w:t>: "En es</w:t>
      </w:r>
      <w:r w:rsidR="001109BA">
        <w:rPr>
          <w:lang w:val="es-PE"/>
        </w:rPr>
        <w:t>a</w:t>
      </w:r>
      <w:r w:rsidR="00DA4D9F" w:rsidRPr="00DA4D9F">
        <w:rPr>
          <w:lang w:val="es-PE"/>
        </w:rPr>
        <w:t xml:space="preserve"> </w:t>
      </w:r>
      <w:r w:rsidR="001109BA">
        <w:rPr>
          <w:lang w:val="es-PE"/>
        </w:rPr>
        <w:t>ocasión</w:t>
      </w:r>
      <w:r w:rsidR="00DA4D9F" w:rsidRPr="00DA4D9F">
        <w:rPr>
          <w:lang w:val="es-PE"/>
        </w:rPr>
        <w:t xml:space="preserve">, Ānanda era el </w:t>
      </w:r>
      <w:r w:rsidR="00461351">
        <w:rPr>
          <w:lang w:val="es-PE"/>
        </w:rPr>
        <w:t xml:space="preserve">Rey </w:t>
      </w:r>
      <w:r w:rsidR="00DA4D9F" w:rsidRPr="00DA4D9F">
        <w:rPr>
          <w:lang w:val="es-PE"/>
        </w:rPr>
        <w:t xml:space="preserve">de </w:t>
      </w:r>
      <w:proofErr w:type="spellStart"/>
      <w:r w:rsidR="00DA4D9F" w:rsidRPr="00DA4D9F">
        <w:rPr>
          <w:lang w:val="es-PE"/>
        </w:rPr>
        <w:t>Kosala</w:t>
      </w:r>
      <w:proofErr w:type="spellEnd"/>
      <w:r w:rsidR="00DA4D9F" w:rsidRPr="00DA4D9F">
        <w:rPr>
          <w:lang w:val="es-PE"/>
        </w:rPr>
        <w:t xml:space="preserve"> y yo</w:t>
      </w:r>
      <w:r>
        <w:rPr>
          <w:lang w:val="es-PE"/>
        </w:rPr>
        <w:t>,</w:t>
      </w:r>
      <w:r w:rsidR="00DA4D9F" w:rsidRPr="00DA4D9F">
        <w:rPr>
          <w:lang w:val="es-PE"/>
        </w:rPr>
        <w:t xml:space="preserve"> el </w:t>
      </w:r>
      <w:r w:rsidR="00461351">
        <w:rPr>
          <w:lang w:val="es-PE"/>
        </w:rPr>
        <w:t xml:space="preserve">Rey </w:t>
      </w:r>
      <w:r w:rsidR="00DA4D9F" w:rsidRPr="00DA4D9F">
        <w:rPr>
          <w:lang w:val="es-PE"/>
        </w:rPr>
        <w:t xml:space="preserve">de </w:t>
      </w:r>
      <w:proofErr w:type="spellStart"/>
      <w:r w:rsidR="0058784D">
        <w:rPr>
          <w:lang w:val="es-PE"/>
        </w:rPr>
        <w:t>Benares</w:t>
      </w:r>
      <w:proofErr w:type="spellEnd"/>
      <w:r w:rsidR="00DA4D9F" w:rsidRPr="00DA4D9F">
        <w:rPr>
          <w:lang w:val="es-PE"/>
        </w:rPr>
        <w:t>".</w:t>
      </w:r>
    </w:p>
    <w:p w14:paraId="7B150492" w14:textId="77777777" w:rsidR="00300FC1" w:rsidRPr="005C04E2" w:rsidRDefault="00300FC1" w:rsidP="00300FC1">
      <w:pPr>
        <w:pStyle w:val="NormalSinTab"/>
        <w:jc w:val="center"/>
      </w:pPr>
      <w:r w:rsidRPr="007B20A5">
        <w:rPr>
          <w:rFonts w:cs="Cormorant"/>
          <w:sz w:val="32"/>
          <w:szCs w:val="32"/>
        </w:rPr>
        <w:t>❦</w:t>
      </w:r>
    </w:p>
    <w:p w14:paraId="1283E5E6" w14:textId="77777777" w:rsidR="00D8758C" w:rsidRDefault="00D8758C" w:rsidP="00922B72">
      <w:pPr>
        <w:rPr>
          <w:lang w:val="es-PE"/>
        </w:rPr>
      </w:pPr>
    </w:p>
    <w:p w14:paraId="7129DED1" w14:textId="7BE83ED3" w:rsidR="00922B72" w:rsidRDefault="00922B72" w:rsidP="00922B72">
      <w:pPr>
        <w:rPr>
          <w:lang w:val="es-PE"/>
        </w:rPr>
      </w:pPr>
    </w:p>
    <w:p w14:paraId="79388960" w14:textId="77777777" w:rsidR="007A42C1" w:rsidRDefault="007A42C1" w:rsidP="00922B72">
      <w:pPr>
        <w:rPr>
          <w:lang w:val="es-PE"/>
        </w:rPr>
      </w:pPr>
    </w:p>
    <w:p w14:paraId="3C76B00B" w14:textId="3C0E5257" w:rsidR="007A42C1" w:rsidRDefault="00300FC1" w:rsidP="007A42C1">
      <w:pPr>
        <w:pStyle w:val="Ttulo2"/>
        <w:rPr>
          <w:lang w:val="es-PE"/>
        </w:rPr>
      </w:pPr>
      <w:bookmarkStart w:id="56" w:name="_Toc126678983"/>
      <w:r w:rsidRPr="00300FC1">
        <w:rPr>
          <w:lang w:val="es-PE"/>
        </w:rPr>
        <w:t>Ja. №.</w:t>
      </w:r>
      <w:r w:rsidR="007A42C1" w:rsidRPr="007A42C1">
        <w:rPr>
          <w:lang w:val="es-PE"/>
        </w:rPr>
        <w:t xml:space="preserve"> 352.</w:t>
      </w:r>
      <w:r w:rsidR="007A42C1">
        <w:rPr>
          <w:lang w:val="es-PE"/>
        </w:rPr>
        <w:br/>
      </w:r>
      <w:r w:rsidR="00164884" w:rsidRPr="00CF71C8">
        <w:rPr>
          <w:sz w:val="20"/>
          <w:szCs w:val="20"/>
        </w:rPr>
        <w:tab/>
      </w:r>
      <w:r w:rsidR="007A42C1" w:rsidRPr="00CF71C8">
        <w:rPr>
          <w:sz w:val="20"/>
          <w:szCs w:val="20"/>
          <w:lang w:val="es-PE"/>
        </w:rPr>
        <w:br/>
      </w:r>
      <w:proofErr w:type="spellStart"/>
      <w:r w:rsidR="007A42C1" w:rsidRPr="007A42C1">
        <w:rPr>
          <w:lang w:val="es-PE"/>
        </w:rPr>
        <w:t>Sujāta-Jātaka</w:t>
      </w:r>
      <w:proofErr w:type="spellEnd"/>
      <w:r w:rsidR="007A42C1" w:rsidRPr="007A42C1">
        <w:rPr>
          <w:lang w:val="es-PE"/>
        </w:rPr>
        <w:t>.</w:t>
      </w:r>
      <w:bookmarkEnd w:id="56"/>
    </w:p>
    <w:p w14:paraId="062BECB5" w14:textId="11038349" w:rsidR="00E31CB4" w:rsidRPr="00A23F61" w:rsidRDefault="00E31CB4" w:rsidP="00E31CB4">
      <w:pPr>
        <w:pStyle w:val="Ttulo3"/>
        <w:rPr>
          <w:lang w:val="es-PE"/>
        </w:rPr>
      </w:pPr>
      <w:r w:rsidRPr="00A23F61">
        <w:rPr>
          <w:lang w:val="es-PE"/>
        </w:rPr>
        <w:t xml:space="preserve">Historia de Renacimientos sobre </w:t>
      </w:r>
      <w:r w:rsidR="00801CEA">
        <w:rPr>
          <w:i/>
          <w:iCs/>
          <w:lang w:val="es-PE"/>
        </w:rPr>
        <w:t xml:space="preserve">El Hijo del Laico, </w:t>
      </w:r>
      <w:proofErr w:type="spellStart"/>
      <w:r w:rsidR="00801CEA">
        <w:rPr>
          <w:i/>
          <w:iCs/>
          <w:lang w:val="es-PE"/>
        </w:rPr>
        <w:t>Sujātā</w:t>
      </w:r>
      <w:proofErr w:type="spellEnd"/>
      <w:r w:rsidR="00801CEA">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r w:rsidR="000C073B" w:rsidRPr="002361BA">
        <w:t>℗</w:t>
      </w:r>
    </w:p>
    <w:p w14:paraId="304C5C94" w14:textId="4B12C7C6" w:rsidR="007A42C1" w:rsidRDefault="006F77CF" w:rsidP="007A42C1">
      <w:pPr>
        <w:rPr>
          <w:lang w:val="es-PE"/>
        </w:rPr>
      </w:pPr>
      <w:r>
        <w:rPr>
          <w:lang w:val="es-PE"/>
        </w:rPr>
        <w:t>“</w:t>
      </w:r>
      <w:r w:rsidRPr="006F77CF">
        <w:rPr>
          <w:lang w:val="es-PE"/>
        </w:rPr>
        <w:t>¿</w:t>
      </w:r>
      <w:r w:rsidR="00587084" w:rsidRPr="00587084">
        <w:rPr>
          <w:i/>
          <w:iCs/>
          <w:lang w:val="es-PE"/>
        </w:rPr>
        <w:t xml:space="preserve">Por qué se dispone a traer hierba recién cortada y muy dulce </w:t>
      </w:r>
      <w:r w:rsidR="00A720D9">
        <w:rPr>
          <w:i/>
          <w:iCs/>
          <w:lang w:val="es-PE"/>
        </w:rPr>
        <w:t>…</w:t>
      </w:r>
      <w:r w:rsidR="00636D32" w:rsidRPr="00636D32">
        <w:rPr>
          <w:i/>
          <w:lang w:val="es-PE"/>
        </w:rPr>
        <w:t>etc.”</w:t>
      </w:r>
      <w:r w:rsidR="00A316A2">
        <w:rPr>
          <w:lang w:val="es-PE"/>
        </w:rPr>
        <w:t xml:space="preserve"> </w:t>
      </w:r>
      <w:r w:rsidR="007A42C1" w:rsidRPr="007A42C1">
        <w:rPr>
          <w:lang w:val="es-PE"/>
        </w:rPr>
        <w:t xml:space="preserve">Esta historia </w:t>
      </w:r>
      <w:r w:rsidR="002731B8">
        <w:rPr>
          <w:lang w:val="es-PE"/>
        </w:rPr>
        <w:t xml:space="preserve">la narró </w:t>
      </w:r>
      <w:r w:rsidR="007A42C1" w:rsidRPr="007A42C1">
        <w:rPr>
          <w:lang w:val="es-PE"/>
        </w:rPr>
        <w:t xml:space="preserve">el </w:t>
      </w:r>
      <w:r w:rsidR="001F4492" w:rsidRPr="001F4492">
        <w:rPr>
          <w:i/>
          <w:iCs/>
        </w:rPr>
        <w:t>Bhagavā</w:t>
      </w:r>
      <w:r w:rsidR="007A42C1" w:rsidRPr="007A42C1">
        <w:rPr>
          <w:lang w:val="es-PE"/>
        </w:rPr>
        <w:t xml:space="preserve">, </w:t>
      </w:r>
      <w:r w:rsidR="00AE4CA4">
        <w:rPr>
          <w:lang w:val="es-PE"/>
        </w:rPr>
        <w:t xml:space="preserve">mientras se encontraba residiendo en el monasterio </w:t>
      </w:r>
      <w:proofErr w:type="spellStart"/>
      <w:r w:rsidR="00AE4CA4">
        <w:rPr>
          <w:lang w:val="es-PE"/>
        </w:rPr>
        <w:t>Jetavana</w:t>
      </w:r>
      <w:proofErr w:type="spellEnd"/>
      <w:r w:rsidR="00AE4CA4">
        <w:rPr>
          <w:lang w:val="es-PE"/>
        </w:rPr>
        <w:t xml:space="preserve"> </w:t>
      </w:r>
      <w:r w:rsidR="002731B8">
        <w:rPr>
          <w:lang w:val="es-PE"/>
        </w:rPr>
        <w:t xml:space="preserve">respecto a </w:t>
      </w:r>
      <w:r w:rsidR="007A42C1" w:rsidRPr="007A42C1">
        <w:rPr>
          <w:lang w:val="es-PE"/>
        </w:rPr>
        <w:t xml:space="preserve">un terrateniente que había perdido a su padre. A la muerte de su padre, dicen, anduvo lamentándose sin poder sacudirse </w:t>
      </w:r>
      <w:r w:rsidR="00AE4CA4">
        <w:rPr>
          <w:lang w:val="es-PE"/>
        </w:rPr>
        <w:t xml:space="preserve">de </w:t>
      </w:r>
      <w:r w:rsidR="007A42C1" w:rsidRPr="007A42C1">
        <w:rPr>
          <w:lang w:val="es-PE"/>
        </w:rPr>
        <w:t xml:space="preserve">la pena. El </w:t>
      </w:r>
      <w:r w:rsidR="00AE4CA4" w:rsidRPr="00AE4CA4">
        <w:rPr>
          <w:i/>
          <w:iCs/>
        </w:rPr>
        <w:t xml:space="preserve">Bhagavā </w:t>
      </w:r>
      <w:r w:rsidR="007A42C1" w:rsidRPr="007A42C1">
        <w:rPr>
          <w:lang w:val="es-PE"/>
        </w:rPr>
        <w:t xml:space="preserve">percibió en el hombre la capacidad de </w:t>
      </w:r>
      <w:r w:rsidR="00AE4CA4">
        <w:rPr>
          <w:lang w:val="es-PE"/>
        </w:rPr>
        <w:t>consumar</w:t>
      </w:r>
      <w:r w:rsidR="007A42C1" w:rsidRPr="007A42C1">
        <w:rPr>
          <w:lang w:val="es-PE"/>
        </w:rPr>
        <w:t xml:space="preserve"> l</w:t>
      </w:r>
      <w:r w:rsidR="00AE4CA4">
        <w:rPr>
          <w:lang w:val="es-PE"/>
        </w:rPr>
        <w:t>a</w:t>
      </w:r>
      <w:r w:rsidR="007A42C1" w:rsidRPr="007A42C1">
        <w:rPr>
          <w:lang w:val="es-PE"/>
        </w:rPr>
        <w:t xml:space="preserve"> </w:t>
      </w:r>
      <w:r w:rsidR="00AE4CA4" w:rsidRPr="00AE4CA4">
        <w:rPr>
          <w:i/>
          <w:lang w:val="es-PE"/>
        </w:rPr>
        <w:t xml:space="preserve">fruición </w:t>
      </w:r>
      <w:r w:rsidR="007A42C1" w:rsidRPr="007A42C1">
        <w:rPr>
          <w:lang w:val="es-PE"/>
        </w:rPr>
        <w:t xml:space="preserve">de la </w:t>
      </w:r>
      <w:r w:rsidR="00AE4CA4">
        <w:rPr>
          <w:i/>
          <w:lang w:val="es-PE"/>
        </w:rPr>
        <w:t xml:space="preserve">iluminación </w:t>
      </w:r>
      <w:r w:rsidR="007A42C1" w:rsidRPr="007A42C1">
        <w:rPr>
          <w:lang w:val="es-PE"/>
        </w:rPr>
        <w:t>y</w:t>
      </w:r>
      <w:r w:rsidR="006349B3">
        <w:rPr>
          <w:lang w:val="es-PE"/>
        </w:rPr>
        <w:t>,</w:t>
      </w:r>
      <w:r w:rsidR="007A42C1" w:rsidRPr="007A42C1">
        <w:rPr>
          <w:lang w:val="es-PE"/>
        </w:rPr>
        <w:t xml:space="preserve"> cuando hizo sus rondas </w:t>
      </w:r>
      <w:r w:rsidR="002731B8">
        <w:rPr>
          <w:lang w:val="es-PE"/>
        </w:rPr>
        <w:t xml:space="preserve">de ofrendas </w:t>
      </w:r>
      <w:r w:rsidR="007A42C1" w:rsidRPr="007A42C1">
        <w:rPr>
          <w:lang w:val="es-PE"/>
        </w:rPr>
        <w:t xml:space="preserve">en </w:t>
      </w:r>
      <w:proofErr w:type="spellStart"/>
      <w:r w:rsidR="00AE4CA4">
        <w:rPr>
          <w:lang w:val="es-PE"/>
        </w:rPr>
        <w:t>Sāvatthī</w:t>
      </w:r>
      <w:proofErr w:type="spellEnd"/>
      <w:r w:rsidR="007A42C1" w:rsidRPr="007A42C1">
        <w:rPr>
          <w:lang w:val="es-PE"/>
        </w:rPr>
        <w:t xml:space="preserve">, acompañado por un </w:t>
      </w:r>
      <w:proofErr w:type="spellStart"/>
      <w:r w:rsidR="00AE4CA4" w:rsidRPr="00AE4CA4">
        <w:rPr>
          <w:i/>
          <w:iCs/>
        </w:rPr>
        <w:t>bhikkhu</w:t>
      </w:r>
      <w:proofErr w:type="spellEnd"/>
      <w:r w:rsidR="00AE4CA4" w:rsidRPr="00AE4CA4">
        <w:rPr>
          <w:i/>
          <w:iCs/>
        </w:rPr>
        <w:t xml:space="preserve"> </w:t>
      </w:r>
      <w:r w:rsidR="007A42C1" w:rsidRPr="007A42C1">
        <w:rPr>
          <w:lang w:val="es-PE"/>
        </w:rPr>
        <w:t>asistente, llegó a su casa y</w:t>
      </w:r>
      <w:r w:rsidR="00CF71C8">
        <w:rPr>
          <w:lang w:val="es-PE"/>
        </w:rPr>
        <w:t>,</w:t>
      </w:r>
      <w:r w:rsidR="007A42C1" w:rsidRPr="007A42C1">
        <w:rPr>
          <w:lang w:val="es-PE"/>
        </w:rPr>
        <w:t xml:space="preserve"> sentándose en el asiento preparado para él</w:t>
      </w:r>
      <w:r w:rsidR="00CF71C8">
        <w:rPr>
          <w:lang w:val="es-PE"/>
        </w:rPr>
        <w:t>,</w:t>
      </w:r>
      <w:r w:rsidR="007A42C1" w:rsidRPr="007A42C1">
        <w:rPr>
          <w:lang w:val="es-PE"/>
        </w:rPr>
        <w:t xml:space="preserve"> se inclinó ante su anfitrión qu</w:t>
      </w:r>
      <w:r w:rsidR="006349B3">
        <w:rPr>
          <w:lang w:val="es-PE"/>
        </w:rPr>
        <w:t>ien</w:t>
      </w:r>
      <w:r w:rsidR="007A42C1" w:rsidRPr="007A42C1">
        <w:rPr>
          <w:lang w:val="es-PE"/>
        </w:rPr>
        <w:t xml:space="preserve"> también estaba sentado y </w:t>
      </w:r>
      <w:r w:rsidR="006349B3">
        <w:rPr>
          <w:lang w:val="es-PE"/>
        </w:rPr>
        <w:t xml:space="preserve">le </w:t>
      </w:r>
      <w:r w:rsidR="007A42C1" w:rsidRPr="007A42C1">
        <w:rPr>
          <w:lang w:val="es-PE"/>
        </w:rPr>
        <w:t xml:space="preserve">dijo: "Hermano </w:t>
      </w:r>
      <w:r w:rsidR="009F0634">
        <w:rPr>
          <w:lang w:val="es-PE"/>
        </w:rPr>
        <w:t>laico</w:t>
      </w:r>
      <w:r w:rsidR="007A42C1" w:rsidRPr="007A42C1">
        <w:rPr>
          <w:lang w:val="es-PE"/>
        </w:rPr>
        <w:t xml:space="preserve">, ¿está afligido?" </w:t>
      </w:r>
      <w:r w:rsidR="00CF71C8">
        <w:rPr>
          <w:lang w:val="es-PE"/>
        </w:rPr>
        <w:t xml:space="preserve">entonces, </w:t>
      </w:r>
      <w:r w:rsidR="007A42C1" w:rsidRPr="007A42C1">
        <w:rPr>
          <w:lang w:val="es-PE"/>
        </w:rPr>
        <w:t>al responder</w:t>
      </w:r>
      <w:r w:rsidR="006349B3">
        <w:rPr>
          <w:lang w:val="es-PE"/>
        </w:rPr>
        <w:t>le,</w:t>
      </w:r>
      <w:r w:rsidR="009F0634">
        <w:rPr>
          <w:lang w:val="es-PE"/>
        </w:rPr>
        <w:t xml:space="preserve"> dijo</w:t>
      </w:r>
      <w:r w:rsidR="007A42C1" w:rsidRPr="007A42C1">
        <w:rPr>
          <w:lang w:val="es-PE"/>
        </w:rPr>
        <w:t xml:space="preserve">: "Sí, </w:t>
      </w:r>
      <w:r w:rsidR="00CF71C8" w:rsidRPr="00CF71C8">
        <w:rPr>
          <w:i/>
          <w:iCs/>
        </w:rPr>
        <w:t>Bhante</w:t>
      </w:r>
      <w:r w:rsidR="007A42C1" w:rsidRPr="007A42C1">
        <w:rPr>
          <w:lang w:val="es-PE"/>
        </w:rPr>
        <w:t xml:space="preserve">, lo </w:t>
      </w:r>
      <w:r w:rsidR="006349B3">
        <w:rPr>
          <w:lang w:val="es-PE"/>
        </w:rPr>
        <w:t>estoy</w:t>
      </w:r>
      <w:r w:rsidR="007A42C1" w:rsidRPr="007A42C1">
        <w:rPr>
          <w:lang w:val="es-PE"/>
        </w:rPr>
        <w:t>", dijo: "Amigo, los sabios de antaño escuch</w:t>
      </w:r>
      <w:r w:rsidR="006349B3">
        <w:rPr>
          <w:lang w:val="es-PE"/>
        </w:rPr>
        <w:t>aba</w:t>
      </w:r>
      <w:r w:rsidR="007A42C1" w:rsidRPr="007A42C1">
        <w:rPr>
          <w:lang w:val="es-PE"/>
        </w:rPr>
        <w:t>n palabras de Sabiduría y</w:t>
      </w:r>
      <w:r w:rsidR="006349B3">
        <w:rPr>
          <w:lang w:val="es-PE"/>
        </w:rPr>
        <w:t>,</w:t>
      </w:r>
      <w:r w:rsidR="007A42C1" w:rsidRPr="007A42C1">
        <w:rPr>
          <w:lang w:val="es-PE"/>
        </w:rPr>
        <w:t xml:space="preserve"> cuando perd</w:t>
      </w:r>
      <w:r w:rsidR="006349B3">
        <w:rPr>
          <w:lang w:val="es-PE"/>
        </w:rPr>
        <w:t>ían</w:t>
      </w:r>
      <w:r w:rsidR="007A42C1" w:rsidRPr="007A42C1">
        <w:rPr>
          <w:lang w:val="es-PE"/>
        </w:rPr>
        <w:t xml:space="preserve"> a un padre, no se aflig</w:t>
      </w:r>
      <w:r w:rsidR="006B4772">
        <w:rPr>
          <w:lang w:val="es-PE"/>
        </w:rPr>
        <w:t>ían</w:t>
      </w:r>
      <w:r w:rsidR="007A42C1" w:rsidRPr="007A42C1">
        <w:rPr>
          <w:lang w:val="es-PE"/>
        </w:rPr>
        <w:t xml:space="preserve">". </w:t>
      </w:r>
      <w:r w:rsidR="004C3D6E">
        <w:t xml:space="preserve">El </w:t>
      </w:r>
      <w:r w:rsidR="004C3D6E" w:rsidRPr="004C3D6E">
        <w:t>Hombre</w:t>
      </w:r>
      <w:r w:rsidR="004C3D6E">
        <w:t xml:space="preserve"> le pidió al </w:t>
      </w:r>
      <w:r w:rsidR="004C3D6E" w:rsidRPr="00641B5B">
        <w:rPr>
          <w:i/>
          <w:iCs/>
        </w:rPr>
        <w:t>Bhagavā</w:t>
      </w:r>
      <w:r w:rsidR="004C3D6E" w:rsidRPr="00641B5B">
        <w:t xml:space="preserve"> </w:t>
      </w:r>
      <w:r w:rsidR="004C3D6E">
        <w:t xml:space="preserve">que explicara lo que acababa de decir. El </w:t>
      </w:r>
      <w:r w:rsidR="004C3D6E" w:rsidRPr="00641B5B">
        <w:rPr>
          <w:i/>
          <w:iCs/>
        </w:rPr>
        <w:t>Bhagavā</w:t>
      </w:r>
      <w:r w:rsidR="004C3D6E" w:rsidRPr="00641B5B">
        <w:t xml:space="preserve"> </w:t>
      </w:r>
      <w:r w:rsidR="004C3D6E">
        <w:t>aclaró entonces lo que se había escabullido y quedado oculto en la memoria debido a los renacimientos</w:t>
      </w:r>
      <w:r w:rsidR="004C3D6E" w:rsidRPr="007A42C1">
        <w:rPr>
          <w:lang w:val="es-PE"/>
        </w:rPr>
        <w:t xml:space="preserve"> y</w:t>
      </w:r>
      <w:r w:rsidR="004C3D6E">
        <w:rPr>
          <w:lang w:val="es-PE"/>
        </w:rPr>
        <w:t>,</w:t>
      </w:r>
      <w:r w:rsidR="004C3D6E" w:rsidRPr="007A42C1">
        <w:rPr>
          <w:lang w:val="es-PE"/>
        </w:rPr>
        <w:t xml:space="preserve"> </w:t>
      </w:r>
      <w:r w:rsidR="007A42C1" w:rsidRPr="007A42C1">
        <w:rPr>
          <w:lang w:val="es-PE"/>
        </w:rPr>
        <w:t xml:space="preserve">a petición de su anfitrión, contó </w:t>
      </w:r>
      <w:r w:rsidR="006B4772">
        <w:rPr>
          <w:lang w:val="es-PE"/>
        </w:rPr>
        <w:t xml:space="preserve">la </w:t>
      </w:r>
      <w:r w:rsidR="007A42C1" w:rsidRPr="007A42C1">
        <w:rPr>
          <w:lang w:val="es-PE"/>
        </w:rPr>
        <w:t xml:space="preserve">historia de </w:t>
      </w:r>
      <w:r w:rsidR="006B4772">
        <w:rPr>
          <w:lang w:val="es-PE"/>
        </w:rPr>
        <w:t>un remoto pasado</w:t>
      </w:r>
      <w:r w:rsidR="007A42C1" w:rsidRPr="007A42C1">
        <w:rPr>
          <w:lang w:val="es-PE"/>
        </w:rPr>
        <w:t>.</w:t>
      </w:r>
    </w:p>
    <w:p w14:paraId="094F3C3B" w14:textId="77777777" w:rsidR="003817EB" w:rsidRPr="004C3D6E" w:rsidRDefault="003817EB" w:rsidP="003817EB">
      <w:pPr>
        <w:pStyle w:val="PieDePgina0"/>
        <w:rPr>
          <w:sz w:val="16"/>
          <w:szCs w:val="20"/>
          <w:u w:val="single"/>
          <w:lang w:val="es-PE"/>
        </w:rPr>
      </w:pPr>
      <w:r w:rsidRPr="004C3D6E">
        <w:rPr>
          <w:sz w:val="16"/>
          <w:szCs w:val="20"/>
          <w:u w:val="single"/>
          <w:lang w:val="es-PE"/>
        </w:rPr>
        <w:t xml:space="preserve">                                                                                   . </w:t>
      </w:r>
    </w:p>
    <w:p w14:paraId="3FC656FD" w14:textId="33346A40" w:rsidR="003817EB" w:rsidRDefault="003817EB" w:rsidP="003817EB">
      <w:pPr>
        <w:pStyle w:val="PieDePgina0"/>
        <w:rPr>
          <w:sz w:val="16"/>
          <w:szCs w:val="20"/>
          <w:lang w:val="es-PE"/>
        </w:rPr>
      </w:pPr>
      <w:r w:rsidRPr="004C3D6E">
        <w:rPr>
          <w:sz w:val="16"/>
          <w:szCs w:val="20"/>
          <w:lang w:val="es-PE"/>
        </w:rPr>
        <w:t>1</w:t>
      </w:r>
      <w:r>
        <w:rPr>
          <w:sz w:val="16"/>
          <w:szCs w:val="20"/>
          <w:lang w:val="es-PE"/>
        </w:rPr>
        <w:t>.</w:t>
      </w:r>
      <w:r w:rsidRPr="004C3D6E">
        <w:rPr>
          <w:sz w:val="16"/>
          <w:szCs w:val="20"/>
          <w:lang w:val="es-PE"/>
        </w:rPr>
        <w:t xml:space="preserve"> Estas estrofas aparecen también en el </w:t>
      </w:r>
      <w:r w:rsidR="00F07E51" w:rsidRPr="006C310F">
        <w:rPr>
          <w:lang w:val="es-PE"/>
        </w:rPr>
        <w:t xml:space="preserve">Ja. </w:t>
      </w:r>
      <w:r w:rsidR="00F07E51" w:rsidRPr="004E31B7">
        <w:rPr>
          <w:lang w:val="es-PE"/>
        </w:rPr>
        <w:t>№</w:t>
      </w:r>
      <w:r w:rsidR="00F07E51" w:rsidRPr="006C310F">
        <w:rPr>
          <w:lang w:val="es-PE"/>
        </w:rPr>
        <w:t>.</w:t>
      </w:r>
      <w:r w:rsidRPr="004C3D6E">
        <w:rPr>
          <w:sz w:val="16"/>
          <w:szCs w:val="20"/>
          <w:lang w:val="es-PE"/>
        </w:rPr>
        <w:t xml:space="preserve"> 332 </w:t>
      </w:r>
      <w:r w:rsidRPr="00F07E51">
        <w:rPr>
          <w:i/>
          <w:iCs/>
          <w:sz w:val="16"/>
          <w:szCs w:val="20"/>
          <w:lang w:val="es-PE"/>
        </w:rPr>
        <w:t>supra</w:t>
      </w:r>
      <w:r w:rsidRPr="004C3D6E">
        <w:rPr>
          <w:sz w:val="16"/>
          <w:szCs w:val="20"/>
          <w:lang w:val="es-PE"/>
        </w:rPr>
        <w:t>.</w:t>
      </w:r>
    </w:p>
    <w:p w14:paraId="22A32BFD" w14:textId="77777777" w:rsidR="003817EB" w:rsidRDefault="003817EB">
      <w:pPr>
        <w:spacing w:after="160" w:line="259" w:lineRule="auto"/>
        <w:ind w:firstLine="0"/>
        <w:rPr>
          <w:spacing w:val="20"/>
          <w:sz w:val="16"/>
          <w:szCs w:val="20"/>
          <w:lang w:val="es-PE"/>
        </w:rPr>
      </w:pPr>
      <w:r>
        <w:rPr>
          <w:sz w:val="16"/>
          <w:szCs w:val="20"/>
          <w:lang w:val="es-PE"/>
        </w:rPr>
        <w:br w:type="page"/>
      </w:r>
    </w:p>
    <w:p w14:paraId="591BFB97" w14:textId="77777777" w:rsidR="007A42C1" w:rsidRDefault="007A42C1" w:rsidP="003D74B2">
      <w:pPr>
        <w:ind w:firstLine="0"/>
        <w:jc w:val="center"/>
      </w:pPr>
      <w:r>
        <w:lastRenderedPageBreak/>
        <w:t>--------------------------------------</w:t>
      </w:r>
    </w:p>
    <w:p w14:paraId="1080EC74" w14:textId="1834CD36" w:rsidR="007A42C1" w:rsidRPr="007A42C1" w:rsidRDefault="006B4772" w:rsidP="003817EB">
      <w:pPr>
        <w:pStyle w:val="NormalHistoria"/>
        <w:rPr>
          <w:lang w:val="es-PE"/>
        </w:rPr>
      </w:pPr>
      <w:r w:rsidRPr="007A42C1">
        <w:rPr>
          <w:lang w:val="es-PE"/>
        </w:rPr>
        <w:t xml:space="preserve">Una </w:t>
      </w:r>
      <w:r w:rsidR="007A42C1" w:rsidRPr="007A42C1">
        <w:rPr>
          <w:lang w:val="es-PE"/>
        </w:rPr>
        <w:t xml:space="preserve">vez, cuando Brahmadatta reinaba </w:t>
      </w:r>
      <w:proofErr w:type="spellStart"/>
      <w:r w:rsidR="007A42C1" w:rsidRPr="007A42C1">
        <w:rPr>
          <w:lang w:val="es-PE"/>
        </w:rPr>
        <w:t>Benares</w:t>
      </w:r>
      <w:proofErr w:type="spellEnd"/>
      <w:r w:rsidR="007A42C1" w:rsidRPr="007A42C1">
        <w:rPr>
          <w:lang w:val="es-PE"/>
        </w:rPr>
        <w:t xml:space="preserve">, el </w:t>
      </w:r>
      <w:r w:rsidR="005A64BD" w:rsidRPr="005A64BD">
        <w:rPr>
          <w:i/>
          <w:lang w:val="es-PE"/>
        </w:rPr>
        <w:t>Bodhisatta</w:t>
      </w:r>
      <w:r w:rsidR="007A42C1" w:rsidRPr="007A42C1">
        <w:rPr>
          <w:lang w:val="es-PE"/>
        </w:rPr>
        <w:t xml:space="preserve"> cobró vida en la casa de un terrateniente. </w:t>
      </w:r>
      <w:r w:rsidR="008A0752">
        <w:rPr>
          <w:lang w:val="es-PE"/>
        </w:rPr>
        <w:t xml:space="preserve">Entonces, </w:t>
      </w:r>
      <w:r w:rsidR="007A42C1" w:rsidRPr="007A42C1">
        <w:rPr>
          <w:lang w:val="es-PE"/>
        </w:rPr>
        <w:t>lo llama</w:t>
      </w:r>
      <w:r w:rsidR="00D66D7F">
        <w:rPr>
          <w:lang w:val="es-PE"/>
        </w:rPr>
        <w:t>ba</w:t>
      </w:r>
      <w:r w:rsidR="007A42C1" w:rsidRPr="007A42C1">
        <w:rPr>
          <w:lang w:val="es-PE"/>
        </w:rPr>
        <w:t xml:space="preserve">n </w:t>
      </w:r>
      <w:r w:rsidR="00D66D7F">
        <w:rPr>
          <w:lang w:val="es-PE"/>
        </w:rPr>
        <w:t xml:space="preserve">el </w:t>
      </w:r>
      <w:r w:rsidR="00D66D7F" w:rsidRPr="007A42C1">
        <w:rPr>
          <w:lang w:val="es-PE"/>
        </w:rPr>
        <w:t xml:space="preserve">Joven </w:t>
      </w:r>
      <w:proofErr w:type="spellStart"/>
      <w:r w:rsidR="007A42C1" w:rsidRPr="007A42C1">
        <w:rPr>
          <w:lang w:val="es-PE"/>
        </w:rPr>
        <w:t>Sujāta</w:t>
      </w:r>
      <w:proofErr w:type="spellEnd"/>
      <w:r w:rsidR="007A42C1" w:rsidRPr="007A42C1">
        <w:rPr>
          <w:lang w:val="es-PE"/>
        </w:rPr>
        <w:t xml:space="preserve">. Cuando creció, su abuelo murió. </w:t>
      </w:r>
      <w:r w:rsidR="00D66D7F" w:rsidRPr="007A42C1">
        <w:rPr>
          <w:lang w:val="es-PE"/>
        </w:rPr>
        <w:t xml:space="preserve">Su </w:t>
      </w:r>
      <w:r w:rsidR="007A42C1" w:rsidRPr="007A42C1">
        <w:rPr>
          <w:lang w:val="es-PE"/>
        </w:rPr>
        <w:t>padre, desde el día de la muerte del anciano, se llenó de tristeza y</w:t>
      </w:r>
      <w:r w:rsidR="001115F2">
        <w:rPr>
          <w:lang w:val="es-PE"/>
        </w:rPr>
        <w:t>,</w:t>
      </w:r>
      <w:r w:rsidR="007A42C1" w:rsidRPr="007A42C1">
        <w:rPr>
          <w:lang w:val="es-PE"/>
        </w:rPr>
        <w:t xml:space="preserve"> tomando sus huesos del lugar de la cremación, erigió un </w:t>
      </w:r>
      <w:r w:rsidR="001115F2">
        <w:rPr>
          <w:lang w:val="es-PE"/>
        </w:rPr>
        <w:t>mausoleo</w:t>
      </w:r>
      <w:r w:rsidR="007A42C1" w:rsidRPr="007A42C1">
        <w:rPr>
          <w:lang w:val="es-PE"/>
        </w:rPr>
        <w:t xml:space="preserve"> de tierra en su jardín de recreo y depositó allí los restos, cada</w:t>
      </w:r>
      <w:r w:rsidR="003817EB">
        <w:rPr>
          <w:lang w:val="es-PE"/>
        </w:rPr>
        <w:t xml:space="preserve"> </w:t>
      </w:r>
      <w:r w:rsidR="004A0D5A" w:rsidRPr="007A42C1">
        <w:rPr>
          <w:lang w:val="es-PE"/>
        </w:rPr>
        <w:t>vez que visitaba</w:t>
      </w:r>
      <w:r w:rsidR="004A0D5A">
        <w:rPr>
          <w:lang w:val="es-PE"/>
        </w:rPr>
        <w:t xml:space="preserve"> </w:t>
      </w:r>
      <w:r w:rsidR="007A42C1" w:rsidRPr="007A42C1">
        <w:rPr>
          <w:lang w:val="es-PE"/>
        </w:rPr>
        <w:t>el lugar, adorn</w:t>
      </w:r>
      <w:r w:rsidR="00E73ED5">
        <w:rPr>
          <w:lang w:val="es-PE"/>
        </w:rPr>
        <w:t>aba</w:t>
      </w:r>
      <w:r w:rsidR="007A42C1" w:rsidRPr="007A42C1">
        <w:rPr>
          <w:lang w:val="es-PE"/>
        </w:rPr>
        <w:t xml:space="preserve"> la copa con flores y se lament</w:t>
      </w:r>
      <w:r w:rsidR="00E73ED5">
        <w:rPr>
          <w:lang w:val="es-PE"/>
        </w:rPr>
        <w:t>aba</w:t>
      </w:r>
      <w:r w:rsidR="007A42C1" w:rsidRPr="007A42C1">
        <w:rPr>
          <w:lang w:val="es-PE"/>
        </w:rPr>
        <w:t xml:space="preserve"> </w:t>
      </w:r>
      <w:r w:rsidR="00230121">
        <w:rPr>
          <w:lang w:val="es-PE"/>
        </w:rPr>
        <w:t>profundamente</w:t>
      </w:r>
      <w:r w:rsidR="007A42C1" w:rsidRPr="007A42C1">
        <w:rPr>
          <w:lang w:val="es-PE"/>
        </w:rPr>
        <w:t>, sin bañarse, ni ungirse, ni comer. Tampoco atend</w:t>
      </w:r>
      <w:r w:rsidR="00230121">
        <w:rPr>
          <w:lang w:val="es-PE"/>
        </w:rPr>
        <w:t>ía</w:t>
      </w:r>
      <w:r w:rsidR="007A42C1" w:rsidRPr="007A42C1">
        <w:rPr>
          <w:lang w:val="es-PE"/>
        </w:rPr>
        <w:t xml:space="preserve"> su negocio. El </w:t>
      </w:r>
      <w:r w:rsidR="005A64BD" w:rsidRPr="005A64BD">
        <w:rPr>
          <w:i/>
          <w:lang w:val="es-PE"/>
        </w:rPr>
        <w:t>Bodhisatta</w:t>
      </w:r>
      <w:r w:rsidR="007A42C1" w:rsidRPr="007A42C1">
        <w:rPr>
          <w:lang w:val="es-PE"/>
        </w:rPr>
        <w:t xml:space="preserve">, al observar esto, pensó: "Mi padre, desde la muerte de mi abuelo, anda abrumado por el dolor. Y nadie, estoy seguro, excepto yo, </w:t>
      </w:r>
      <w:r w:rsidR="00230121">
        <w:rPr>
          <w:lang w:val="es-PE"/>
        </w:rPr>
        <w:t>tendr</w:t>
      </w:r>
      <w:r w:rsidR="00B300C0">
        <w:rPr>
          <w:lang w:val="es-PE"/>
        </w:rPr>
        <w:t>ía</w:t>
      </w:r>
      <w:r w:rsidR="00230121">
        <w:rPr>
          <w:lang w:val="es-PE"/>
        </w:rPr>
        <w:t xml:space="preserve"> el </w:t>
      </w:r>
      <w:r w:rsidR="007A42C1" w:rsidRPr="007A42C1">
        <w:rPr>
          <w:lang w:val="es-PE"/>
        </w:rPr>
        <w:t xml:space="preserve">poder </w:t>
      </w:r>
      <w:r w:rsidR="001115F2">
        <w:rPr>
          <w:lang w:val="es-PE"/>
        </w:rPr>
        <w:t>de</w:t>
      </w:r>
      <w:r w:rsidR="007A42C1" w:rsidRPr="007A42C1">
        <w:rPr>
          <w:lang w:val="es-PE"/>
        </w:rPr>
        <w:t xml:space="preserve"> consolarlo. Encontraré una manera de librarlo de su dolor</w:t>
      </w:r>
      <w:r w:rsidR="0091652D">
        <w:rPr>
          <w:lang w:val="es-PE"/>
        </w:rPr>
        <w:t xml:space="preserve"> y</w:t>
      </w:r>
      <w:r w:rsidR="007A42C1" w:rsidRPr="007A42C1">
        <w:rPr>
          <w:lang w:val="es-PE"/>
        </w:rPr>
        <w:t xml:space="preserve"> pena".</w:t>
      </w:r>
      <w:r w:rsidR="003D268A" w:rsidRPr="007A42C1">
        <w:rPr>
          <w:lang w:val="es-PE"/>
        </w:rPr>
        <w:t>[156]</w:t>
      </w:r>
    </w:p>
    <w:p w14:paraId="229CF7F8" w14:textId="1C3DD551" w:rsidR="007A42C1" w:rsidRPr="007A42C1" w:rsidRDefault="007A42C1" w:rsidP="007A42C1">
      <w:pPr>
        <w:pStyle w:val="NormalHistoria"/>
        <w:rPr>
          <w:lang w:val="es-PE"/>
        </w:rPr>
      </w:pPr>
      <w:r w:rsidRPr="007A42C1">
        <w:rPr>
          <w:lang w:val="es-PE"/>
        </w:rPr>
        <w:t xml:space="preserve">Entonces, al ver </w:t>
      </w:r>
      <w:r w:rsidR="0091652D">
        <w:rPr>
          <w:lang w:val="es-PE"/>
        </w:rPr>
        <w:t xml:space="preserve">a </w:t>
      </w:r>
      <w:r w:rsidRPr="007A42C1">
        <w:rPr>
          <w:lang w:val="es-PE"/>
        </w:rPr>
        <w:t>un buey muerto tirado fuera de la ciudad, trajo hierba</w:t>
      </w:r>
      <w:r w:rsidR="001115F2">
        <w:rPr>
          <w:lang w:val="es-PE"/>
        </w:rPr>
        <w:t>,</w:t>
      </w:r>
      <w:r w:rsidRPr="007A42C1">
        <w:rPr>
          <w:lang w:val="es-PE"/>
        </w:rPr>
        <w:t xml:space="preserve"> agua y</w:t>
      </w:r>
      <w:r w:rsidR="003D268A">
        <w:rPr>
          <w:lang w:val="es-PE"/>
        </w:rPr>
        <w:t>,</w:t>
      </w:r>
      <w:r w:rsidRPr="007A42C1">
        <w:rPr>
          <w:lang w:val="es-PE"/>
        </w:rPr>
        <w:t xml:space="preserve"> colocándolos delante de él, dijo: "Com</w:t>
      </w:r>
      <w:r w:rsidR="00381842">
        <w:rPr>
          <w:lang w:val="es-PE"/>
        </w:rPr>
        <w:t>a</w:t>
      </w:r>
      <w:r w:rsidRPr="007A42C1">
        <w:rPr>
          <w:lang w:val="es-PE"/>
        </w:rPr>
        <w:t xml:space="preserve"> y beb</w:t>
      </w:r>
      <w:r w:rsidR="00381842">
        <w:rPr>
          <w:lang w:val="es-PE"/>
        </w:rPr>
        <w:t>a</w:t>
      </w:r>
      <w:r w:rsidRPr="007A42C1">
        <w:rPr>
          <w:lang w:val="es-PE"/>
        </w:rPr>
        <w:t>, com</w:t>
      </w:r>
      <w:r w:rsidR="00381842">
        <w:rPr>
          <w:lang w:val="es-PE"/>
        </w:rPr>
        <w:t>a</w:t>
      </w:r>
      <w:r w:rsidRPr="007A42C1">
        <w:rPr>
          <w:lang w:val="es-PE"/>
        </w:rPr>
        <w:t xml:space="preserve"> y beb</w:t>
      </w:r>
      <w:r w:rsidR="00381842">
        <w:rPr>
          <w:lang w:val="es-PE"/>
        </w:rPr>
        <w:t>a</w:t>
      </w:r>
      <w:r w:rsidRPr="007A42C1">
        <w:rPr>
          <w:lang w:val="es-PE"/>
        </w:rPr>
        <w:t>". Todos los que pasaron</w:t>
      </w:r>
      <w:r w:rsidR="003D268A">
        <w:rPr>
          <w:lang w:val="es-PE"/>
        </w:rPr>
        <w:t>,</w:t>
      </w:r>
      <w:r w:rsidRPr="007A42C1">
        <w:rPr>
          <w:lang w:val="es-PE"/>
        </w:rPr>
        <w:t xml:space="preserve"> al ver esto</w:t>
      </w:r>
      <w:r w:rsidR="003D268A">
        <w:rPr>
          <w:lang w:val="es-PE"/>
        </w:rPr>
        <w:t>,</w:t>
      </w:r>
      <w:r w:rsidRPr="007A42C1">
        <w:rPr>
          <w:lang w:val="es-PE"/>
        </w:rPr>
        <w:t xml:space="preserve"> dijeron: "Amigo </w:t>
      </w:r>
      <w:proofErr w:type="spellStart"/>
      <w:r w:rsidRPr="007A42C1">
        <w:rPr>
          <w:lang w:val="es-PE"/>
        </w:rPr>
        <w:t>Sujāta</w:t>
      </w:r>
      <w:proofErr w:type="spellEnd"/>
      <w:r w:rsidRPr="007A42C1">
        <w:rPr>
          <w:lang w:val="es-PE"/>
        </w:rPr>
        <w:t xml:space="preserve">, ¿está loco? ¿Ofrece pasto y agua a un buey muerto?" </w:t>
      </w:r>
      <w:r w:rsidR="001115F2">
        <w:rPr>
          <w:lang w:val="es-PE"/>
        </w:rPr>
        <w:t xml:space="preserve">No obstante, </w:t>
      </w:r>
      <w:r w:rsidRPr="007A42C1">
        <w:rPr>
          <w:lang w:val="es-PE"/>
        </w:rPr>
        <w:t>él no respondió ni una palabra.</w:t>
      </w:r>
    </w:p>
    <w:p w14:paraId="40A8F108" w14:textId="147F2A5D" w:rsidR="007A42C1" w:rsidRPr="007A42C1" w:rsidRDefault="007A42C1" w:rsidP="007A42C1">
      <w:pPr>
        <w:pStyle w:val="NormalHistoria"/>
        <w:rPr>
          <w:lang w:val="es-PE"/>
        </w:rPr>
      </w:pPr>
      <w:r w:rsidRPr="007A42C1">
        <w:rPr>
          <w:lang w:val="es-PE"/>
        </w:rPr>
        <w:t>Entonces</w:t>
      </w:r>
      <w:r w:rsidR="00276885">
        <w:rPr>
          <w:lang w:val="es-PE"/>
        </w:rPr>
        <w:t>,</w:t>
      </w:r>
      <w:r w:rsidRPr="007A42C1">
        <w:rPr>
          <w:lang w:val="es-PE"/>
        </w:rPr>
        <w:t xml:space="preserve"> fueron a</w:t>
      </w:r>
      <w:r w:rsidR="001115F2">
        <w:rPr>
          <w:lang w:val="es-PE"/>
        </w:rPr>
        <w:t>donde</w:t>
      </w:r>
      <w:r w:rsidRPr="007A42C1">
        <w:rPr>
          <w:lang w:val="es-PE"/>
        </w:rPr>
        <w:t xml:space="preserve"> su padre y le dijeron: "</w:t>
      </w:r>
      <w:r w:rsidR="00381842">
        <w:rPr>
          <w:lang w:val="es-PE"/>
        </w:rPr>
        <w:t>S</w:t>
      </w:r>
      <w:r w:rsidRPr="007A42C1">
        <w:rPr>
          <w:lang w:val="es-PE"/>
        </w:rPr>
        <w:t xml:space="preserve">u hijo se ha vuelto loco. Le está dando pasto y agua a un buey muerto". Al oír esto, el terrateniente dejó de afligirse por su padre y comenzó a </w:t>
      </w:r>
      <w:r w:rsidR="001115F2">
        <w:rPr>
          <w:lang w:val="es-PE"/>
        </w:rPr>
        <w:t>preocuparse</w:t>
      </w:r>
      <w:r w:rsidRPr="007A42C1">
        <w:rPr>
          <w:lang w:val="es-PE"/>
        </w:rPr>
        <w:t xml:space="preserve"> por su hijo. </w:t>
      </w:r>
      <w:r w:rsidR="00B13B67">
        <w:rPr>
          <w:lang w:val="es-PE"/>
        </w:rPr>
        <w:t xml:space="preserve">Entonces, </w:t>
      </w:r>
      <w:r w:rsidRPr="007A42C1">
        <w:rPr>
          <w:lang w:val="es-PE"/>
        </w:rPr>
        <w:t xml:space="preserve">se apresuró y gritó: "Mi querido </w:t>
      </w:r>
      <w:proofErr w:type="spellStart"/>
      <w:r w:rsidRPr="007A42C1">
        <w:rPr>
          <w:lang w:val="es-PE"/>
        </w:rPr>
        <w:t>Sujāta</w:t>
      </w:r>
      <w:proofErr w:type="spellEnd"/>
      <w:r w:rsidRPr="007A42C1">
        <w:rPr>
          <w:lang w:val="es-PE"/>
        </w:rPr>
        <w:t>, ¿</w:t>
      </w:r>
      <w:r w:rsidR="001115F2">
        <w:rPr>
          <w:lang w:val="es-PE"/>
        </w:rPr>
        <w:t>ha perdido</w:t>
      </w:r>
      <w:r w:rsidRPr="007A42C1">
        <w:rPr>
          <w:lang w:val="es-PE"/>
        </w:rPr>
        <w:t xml:space="preserve"> </w:t>
      </w:r>
      <w:r w:rsidR="00381842">
        <w:rPr>
          <w:lang w:val="es-PE"/>
        </w:rPr>
        <w:t>s</w:t>
      </w:r>
      <w:r w:rsidRPr="007A42C1">
        <w:rPr>
          <w:lang w:val="es-PE"/>
        </w:rPr>
        <w:t xml:space="preserve">us </w:t>
      </w:r>
      <w:r w:rsidR="00E63466">
        <w:rPr>
          <w:lang w:val="es-PE"/>
        </w:rPr>
        <w:t xml:space="preserve">cuerdos </w:t>
      </w:r>
      <w:r w:rsidRPr="007A42C1">
        <w:rPr>
          <w:lang w:val="es-PE"/>
        </w:rPr>
        <w:t xml:space="preserve">sentidos? ¿Por qué ofrece pasto y agua al cadáver de un buey?" </w:t>
      </w:r>
      <w:r w:rsidR="00E63466">
        <w:rPr>
          <w:lang w:val="es-PE"/>
        </w:rPr>
        <w:t>Fue así que</w:t>
      </w:r>
      <w:r w:rsidRPr="007A42C1">
        <w:rPr>
          <w:lang w:val="es-PE"/>
        </w:rPr>
        <w:t xml:space="preserve"> </w:t>
      </w:r>
      <w:r w:rsidR="00994A2B">
        <w:rPr>
          <w:lang w:val="es-PE"/>
        </w:rPr>
        <w:t xml:space="preserve">entonces </w:t>
      </w:r>
      <w:r w:rsidR="00381842">
        <w:rPr>
          <w:lang w:val="es-PE"/>
        </w:rPr>
        <w:t xml:space="preserve">él </w:t>
      </w:r>
      <w:r w:rsidRPr="007A42C1">
        <w:rPr>
          <w:lang w:val="es-PE"/>
        </w:rPr>
        <w:t xml:space="preserve">pronunció </w:t>
      </w:r>
      <w:r w:rsidR="00E63466">
        <w:rPr>
          <w:lang w:val="es-PE"/>
        </w:rPr>
        <w:t xml:space="preserve">la </w:t>
      </w:r>
      <w:r w:rsidRPr="007A42C1">
        <w:rPr>
          <w:lang w:val="es-PE"/>
        </w:rPr>
        <w:t xml:space="preserve">dos </w:t>
      </w:r>
      <w:r w:rsidR="00E63466">
        <w:rPr>
          <w:lang w:val="es-PE"/>
        </w:rPr>
        <w:t xml:space="preserve">siguientes </w:t>
      </w:r>
      <w:r w:rsidRPr="007A42C1">
        <w:rPr>
          <w:lang w:val="es-PE"/>
        </w:rPr>
        <w:t>estrofas:</w:t>
      </w:r>
    </w:p>
    <w:p w14:paraId="4E5BD277" w14:textId="0779C3F8" w:rsidR="007A42C1" w:rsidRPr="007A42C1" w:rsidRDefault="00F938D1" w:rsidP="00F938D1">
      <w:pPr>
        <w:pStyle w:val="Verso2Espaol"/>
        <w:ind w:left="1416"/>
        <w:rPr>
          <w:lang w:val="es-PE"/>
        </w:rPr>
      </w:pPr>
      <w:r>
        <w:rPr>
          <w:lang w:val="es-PE"/>
        </w:rPr>
        <w:t>1.</w:t>
      </w:r>
      <w:r>
        <w:rPr>
          <w:lang w:val="es-PE"/>
        </w:rPr>
        <w:tab/>
      </w:r>
      <w:r w:rsidR="007A42C1" w:rsidRPr="007A42C1">
        <w:rPr>
          <w:lang w:val="es-PE"/>
        </w:rPr>
        <w:t xml:space="preserve">¿Por qué </w:t>
      </w:r>
      <w:r w:rsidR="00381842">
        <w:rPr>
          <w:lang w:val="es-PE"/>
        </w:rPr>
        <w:t>se dispone</w:t>
      </w:r>
      <w:r w:rsidR="007A42C1" w:rsidRPr="007A42C1">
        <w:rPr>
          <w:lang w:val="es-PE"/>
        </w:rPr>
        <w:t xml:space="preserve"> a traer hierba recién cortada </w:t>
      </w:r>
      <w:r w:rsidR="00381842">
        <w:rPr>
          <w:lang w:val="es-PE"/>
        </w:rPr>
        <w:t xml:space="preserve">y </w:t>
      </w:r>
      <w:r w:rsidR="00E63466">
        <w:rPr>
          <w:lang w:val="es-PE"/>
        </w:rPr>
        <w:t>muy</w:t>
      </w:r>
      <w:r w:rsidR="007A42C1" w:rsidRPr="007A42C1">
        <w:rPr>
          <w:lang w:val="es-PE"/>
        </w:rPr>
        <w:t xml:space="preserve"> dulce,</w:t>
      </w:r>
    </w:p>
    <w:p w14:paraId="33A5FC71" w14:textId="72DC5472" w:rsidR="007A42C1" w:rsidRDefault="007A42C1" w:rsidP="007A42C1">
      <w:pPr>
        <w:pStyle w:val="Verso2Espaol"/>
        <w:rPr>
          <w:lang w:val="es-PE"/>
        </w:rPr>
      </w:pPr>
      <w:r w:rsidRPr="007A42C1">
        <w:rPr>
          <w:lang w:val="es-PE"/>
        </w:rPr>
        <w:t>Y clama a la bestia sin vida: "Levánt</w:t>
      </w:r>
      <w:r w:rsidR="00615B5E">
        <w:rPr>
          <w:lang w:val="es-PE"/>
        </w:rPr>
        <w:t>es</w:t>
      </w:r>
      <w:r w:rsidRPr="007A42C1">
        <w:rPr>
          <w:lang w:val="es-PE"/>
        </w:rPr>
        <w:t>e y com</w:t>
      </w:r>
      <w:r w:rsidR="00615B5E">
        <w:rPr>
          <w:lang w:val="es-PE"/>
        </w:rPr>
        <w:t>a</w:t>
      </w:r>
      <w:r w:rsidRPr="007A42C1">
        <w:rPr>
          <w:lang w:val="es-PE"/>
        </w:rPr>
        <w:t>"?</w:t>
      </w:r>
    </w:p>
    <w:p w14:paraId="15BA93EC" w14:textId="77777777" w:rsidR="00F938D1" w:rsidRPr="007A42C1" w:rsidRDefault="00F938D1" w:rsidP="007A42C1">
      <w:pPr>
        <w:pStyle w:val="Verso2Espaol"/>
        <w:rPr>
          <w:lang w:val="es-PE"/>
        </w:rPr>
      </w:pPr>
    </w:p>
    <w:p w14:paraId="01D25365" w14:textId="1D3471D4" w:rsidR="007A42C1" w:rsidRPr="007A42C1" w:rsidRDefault="00F938D1" w:rsidP="00F938D1">
      <w:pPr>
        <w:pStyle w:val="Verso2Espaol"/>
        <w:ind w:left="1416"/>
        <w:rPr>
          <w:lang w:val="es-PE"/>
        </w:rPr>
      </w:pPr>
      <w:r>
        <w:rPr>
          <w:lang w:val="es-PE"/>
        </w:rPr>
        <w:t>2.</w:t>
      </w:r>
      <w:r>
        <w:rPr>
          <w:lang w:val="es-PE"/>
        </w:rPr>
        <w:tab/>
      </w:r>
      <w:r w:rsidR="007A42C1" w:rsidRPr="007A42C1">
        <w:rPr>
          <w:lang w:val="es-PE"/>
        </w:rPr>
        <w:t xml:space="preserve">Ningún alimento </w:t>
      </w:r>
      <w:r w:rsidR="00615B5E">
        <w:rPr>
          <w:lang w:val="es-PE"/>
        </w:rPr>
        <w:t xml:space="preserve">podrá </w:t>
      </w:r>
      <w:r w:rsidR="007A42C1" w:rsidRPr="007A42C1">
        <w:rPr>
          <w:lang w:val="es-PE"/>
        </w:rPr>
        <w:t>resucitar a un buey muerto,</w:t>
      </w:r>
    </w:p>
    <w:p w14:paraId="7CD60315" w14:textId="2AD2E0C5" w:rsidR="007A42C1" w:rsidRPr="007A42C1" w:rsidRDefault="00615B5E" w:rsidP="007A42C1">
      <w:pPr>
        <w:pStyle w:val="Verso2Espaol"/>
        <w:rPr>
          <w:lang w:val="es-PE"/>
        </w:rPr>
      </w:pPr>
      <w:r>
        <w:rPr>
          <w:lang w:val="es-PE"/>
        </w:rPr>
        <w:t>S</w:t>
      </w:r>
      <w:r w:rsidR="007A42C1" w:rsidRPr="007A42C1">
        <w:rPr>
          <w:lang w:val="es-PE"/>
        </w:rPr>
        <w:t>us palabras son ociosas y engendradas por la locura.</w:t>
      </w:r>
    </w:p>
    <w:p w14:paraId="39414214" w14:textId="77777777" w:rsidR="007A42C1" w:rsidRPr="007A42C1" w:rsidRDefault="007A42C1" w:rsidP="007A42C1">
      <w:pPr>
        <w:pStyle w:val="Verso2Espaol"/>
        <w:rPr>
          <w:lang w:val="es-PE"/>
        </w:rPr>
      </w:pPr>
    </w:p>
    <w:p w14:paraId="1790D701" w14:textId="10690460" w:rsidR="007A42C1" w:rsidRPr="007A42C1" w:rsidRDefault="007A42C1" w:rsidP="007A42C1">
      <w:pPr>
        <w:pStyle w:val="NormalHistoria"/>
        <w:rPr>
          <w:lang w:val="es-PE"/>
        </w:rPr>
      </w:pPr>
      <w:r w:rsidRPr="007A42C1">
        <w:rPr>
          <w:lang w:val="es-PE"/>
        </w:rPr>
        <w:t>Entonces</w:t>
      </w:r>
      <w:r w:rsidR="004F2D60">
        <w:rPr>
          <w:lang w:val="es-PE"/>
        </w:rPr>
        <w:t>,</w:t>
      </w:r>
      <w:r w:rsidRPr="007A42C1">
        <w:rPr>
          <w:lang w:val="es-PE"/>
        </w:rPr>
        <w:t xml:space="preserve"> el </w:t>
      </w:r>
      <w:r w:rsidR="005A64BD" w:rsidRPr="005A64BD">
        <w:rPr>
          <w:i/>
          <w:lang w:val="es-PE"/>
        </w:rPr>
        <w:t>Bodhisatta</w:t>
      </w:r>
      <w:r w:rsidRPr="007A42C1">
        <w:rPr>
          <w:lang w:val="es-PE"/>
        </w:rPr>
        <w:t xml:space="preserve"> pronunció dos estrofas</w:t>
      </w:r>
      <w:r w:rsidR="00EE45E9">
        <w:rPr>
          <w:lang w:val="es-PE"/>
        </w:rPr>
        <w:t xml:space="preserve">:— </w:t>
      </w:r>
    </w:p>
    <w:p w14:paraId="5FAFBDAB" w14:textId="40D46B81" w:rsidR="007A42C1" w:rsidRPr="007A42C1" w:rsidRDefault="00F938D1" w:rsidP="00F938D1">
      <w:pPr>
        <w:pStyle w:val="Verso2Espaol"/>
        <w:ind w:left="1416"/>
        <w:rPr>
          <w:lang w:val="es-PE"/>
        </w:rPr>
      </w:pPr>
      <w:r>
        <w:rPr>
          <w:lang w:val="es-PE"/>
        </w:rPr>
        <w:t>3.</w:t>
      </w:r>
      <w:r>
        <w:rPr>
          <w:lang w:val="es-PE"/>
        </w:rPr>
        <w:tab/>
      </w:r>
      <w:r w:rsidR="0055795F">
        <w:rPr>
          <w:lang w:val="es-PE"/>
        </w:rPr>
        <w:t>Yo c</w:t>
      </w:r>
      <w:r w:rsidR="007A42C1" w:rsidRPr="007A42C1">
        <w:rPr>
          <w:lang w:val="es-PE"/>
        </w:rPr>
        <w:t xml:space="preserve">reo que esta bestia </w:t>
      </w:r>
      <w:r w:rsidR="00615B5E">
        <w:rPr>
          <w:lang w:val="es-PE"/>
        </w:rPr>
        <w:t>podr</w:t>
      </w:r>
      <w:r w:rsidR="004F2D60">
        <w:rPr>
          <w:lang w:val="es-PE"/>
        </w:rPr>
        <w:t>ía</w:t>
      </w:r>
      <w:r w:rsidR="00615B5E">
        <w:rPr>
          <w:lang w:val="es-PE"/>
        </w:rPr>
        <w:t xml:space="preserve"> </w:t>
      </w:r>
      <w:r w:rsidR="007A42C1" w:rsidRPr="007A42C1">
        <w:rPr>
          <w:lang w:val="es-PE"/>
        </w:rPr>
        <w:t>volver a la vida,</w:t>
      </w:r>
    </w:p>
    <w:p w14:paraId="740C43ED" w14:textId="622B65EE" w:rsidR="007A42C1" w:rsidRDefault="007A42C1" w:rsidP="007A42C1">
      <w:pPr>
        <w:pStyle w:val="Verso2Espaol"/>
        <w:rPr>
          <w:lang w:val="es-PE"/>
        </w:rPr>
      </w:pPr>
      <w:r w:rsidRPr="007A42C1">
        <w:rPr>
          <w:lang w:val="es-PE"/>
        </w:rPr>
        <w:t xml:space="preserve">Quedan </w:t>
      </w:r>
      <w:r w:rsidR="00B25A26">
        <w:rPr>
          <w:lang w:val="es-PE"/>
        </w:rPr>
        <w:t xml:space="preserve">todavía </w:t>
      </w:r>
      <w:r w:rsidRPr="007A42C1">
        <w:rPr>
          <w:lang w:val="es-PE"/>
        </w:rPr>
        <w:t>tanto la cabeza como la cola y sus cuatro patas.</w:t>
      </w:r>
    </w:p>
    <w:p w14:paraId="7B73469E" w14:textId="77777777" w:rsidR="004F2D60" w:rsidRPr="007A42C1" w:rsidRDefault="004F2D60" w:rsidP="007A42C1">
      <w:pPr>
        <w:pStyle w:val="Verso2Espaol"/>
        <w:rPr>
          <w:lang w:val="es-PE"/>
        </w:rPr>
      </w:pPr>
    </w:p>
    <w:p w14:paraId="1596D023" w14:textId="4BB7ED8F" w:rsidR="007A42C1" w:rsidRPr="007A42C1" w:rsidRDefault="00F938D1" w:rsidP="00F938D1">
      <w:pPr>
        <w:pStyle w:val="Verso2Espaol"/>
        <w:ind w:left="1416"/>
        <w:rPr>
          <w:lang w:val="es-PE"/>
        </w:rPr>
      </w:pPr>
      <w:r>
        <w:rPr>
          <w:lang w:val="es-PE"/>
        </w:rPr>
        <w:t>4.</w:t>
      </w:r>
      <w:r>
        <w:rPr>
          <w:lang w:val="es-PE"/>
        </w:rPr>
        <w:tab/>
      </w:r>
      <w:r w:rsidR="0055795F">
        <w:rPr>
          <w:lang w:val="es-PE"/>
        </w:rPr>
        <w:t xml:space="preserve">No obstante, </w:t>
      </w:r>
      <w:r w:rsidR="007A42C1" w:rsidRPr="007A42C1">
        <w:rPr>
          <w:lang w:val="es-PE"/>
        </w:rPr>
        <w:t xml:space="preserve">de mi abuelo la cabeza y las extremidades </w:t>
      </w:r>
      <w:r w:rsidR="0055795F">
        <w:rPr>
          <w:lang w:val="es-PE"/>
        </w:rPr>
        <w:t xml:space="preserve">ya </w:t>
      </w:r>
      <w:r w:rsidR="007A42C1" w:rsidRPr="007A42C1">
        <w:rPr>
          <w:lang w:val="es-PE"/>
        </w:rPr>
        <w:t>se han ido:</w:t>
      </w:r>
    </w:p>
    <w:p w14:paraId="55BB9E10" w14:textId="5B5EEEB4" w:rsidR="007A42C1" w:rsidRDefault="007A42C1" w:rsidP="007A42C1">
      <w:pPr>
        <w:pStyle w:val="Verso2Espaol"/>
        <w:rPr>
          <w:lang w:val="es-PE"/>
        </w:rPr>
      </w:pPr>
      <w:r w:rsidRPr="007A42C1">
        <w:rPr>
          <w:lang w:val="es-PE"/>
        </w:rPr>
        <w:t xml:space="preserve">Ningún </w:t>
      </w:r>
      <w:r w:rsidR="0055795F">
        <w:rPr>
          <w:lang w:val="es-PE"/>
        </w:rPr>
        <w:t>necio</w:t>
      </w:r>
      <w:r w:rsidRPr="007A42C1">
        <w:rPr>
          <w:lang w:val="es-PE"/>
        </w:rPr>
        <w:t xml:space="preserve"> llora</w:t>
      </w:r>
      <w:r w:rsidR="0066343B">
        <w:rPr>
          <w:lang w:val="es-PE"/>
        </w:rPr>
        <w:t>ría</w:t>
      </w:r>
      <w:r w:rsidRPr="007A42C1">
        <w:rPr>
          <w:lang w:val="es-PE"/>
        </w:rPr>
        <w:t xml:space="preserve"> sobre su tumba, s</w:t>
      </w:r>
      <w:r w:rsidR="0055795F">
        <w:rPr>
          <w:lang w:val="es-PE"/>
        </w:rPr>
        <w:t>ó</w:t>
      </w:r>
      <w:r w:rsidRPr="007A42C1">
        <w:rPr>
          <w:lang w:val="es-PE"/>
        </w:rPr>
        <w:t>lo</w:t>
      </w:r>
      <w:r w:rsidR="0066343B">
        <w:rPr>
          <w:lang w:val="es-PE"/>
        </w:rPr>
        <w:t xml:space="preserve"> usted</w:t>
      </w:r>
      <w:r w:rsidRPr="007A42C1">
        <w:rPr>
          <w:lang w:val="es-PE"/>
        </w:rPr>
        <w:t>.</w:t>
      </w:r>
      <w:r w:rsidR="00FB4794" w:rsidRPr="00FB4794">
        <w:rPr>
          <w:lang w:val="es-PE"/>
        </w:rPr>
        <w:t xml:space="preserve"> </w:t>
      </w:r>
      <w:r w:rsidR="00FB4794" w:rsidRPr="007A42C1">
        <w:rPr>
          <w:lang w:val="es-PE"/>
        </w:rPr>
        <w:t>[157]</w:t>
      </w:r>
    </w:p>
    <w:p w14:paraId="5DF27AE6" w14:textId="77777777" w:rsidR="007A42C1" w:rsidRPr="007A42C1" w:rsidRDefault="007A42C1" w:rsidP="007A42C1">
      <w:pPr>
        <w:pStyle w:val="Verso2Espaol"/>
        <w:rPr>
          <w:lang w:val="es-PE"/>
        </w:rPr>
      </w:pPr>
    </w:p>
    <w:p w14:paraId="6B0CD1AC" w14:textId="76DF491F" w:rsidR="007A42C1" w:rsidRPr="007A42C1" w:rsidRDefault="007A42C1" w:rsidP="007A42C1">
      <w:pPr>
        <w:pStyle w:val="NormalHistoria"/>
        <w:rPr>
          <w:lang w:val="es-PE"/>
        </w:rPr>
      </w:pPr>
      <w:r w:rsidRPr="007A42C1">
        <w:rPr>
          <w:lang w:val="es-PE"/>
        </w:rPr>
        <w:t xml:space="preserve">Al escuchar esto, el padre del </w:t>
      </w:r>
      <w:r w:rsidR="005A64BD" w:rsidRPr="005A64BD">
        <w:rPr>
          <w:i/>
          <w:lang w:val="es-PE"/>
        </w:rPr>
        <w:t>Bodhisatta</w:t>
      </w:r>
      <w:r w:rsidRPr="007A42C1">
        <w:rPr>
          <w:lang w:val="es-PE"/>
        </w:rPr>
        <w:t xml:space="preserve"> pensó: "Mi hijo es sabio. Él sabe lo que se debe hacer tanto </w:t>
      </w:r>
      <w:r w:rsidR="0066343B">
        <w:rPr>
          <w:lang w:val="es-PE"/>
        </w:rPr>
        <w:t>en</w:t>
      </w:r>
      <w:r w:rsidRPr="007A42C1">
        <w:rPr>
          <w:lang w:val="es-PE"/>
        </w:rPr>
        <w:t xml:space="preserve"> este mundo como </w:t>
      </w:r>
      <w:r w:rsidR="0066343B">
        <w:rPr>
          <w:lang w:val="es-PE"/>
        </w:rPr>
        <w:t>en</w:t>
      </w:r>
      <w:r w:rsidRPr="007A42C1">
        <w:rPr>
          <w:lang w:val="es-PE"/>
        </w:rPr>
        <w:t xml:space="preserve"> el otro. </w:t>
      </w:r>
      <w:r w:rsidR="00B25A26">
        <w:rPr>
          <w:lang w:val="es-PE"/>
        </w:rPr>
        <w:t>Ha hecho esto</w:t>
      </w:r>
      <w:r w:rsidRPr="007A42C1">
        <w:rPr>
          <w:lang w:val="es-PE"/>
        </w:rPr>
        <w:t xml:space="preserve"> para </w:t>
      </w:r>
      <w:r w:rsidR="0066343B">
        <w:rPr>
          <w:lang w:val="es-PE"/>
        </w:rPr>
        <w:t>reconfortarme</w:t>
      </w:r>
      <w:r w:rsidRPr="007A42C1">
        <w:rPr>
          <w:lang w:val="es-PE"/>
        </w:rPr>
        <w:t xml:space="preserve">". </w:t>
      </w:r>
      <w:r w:rsidR="00FB4794">
        <w:rPr>
          <w:lang w:val="es-PE"/>
        </w:rPr>
        <w:t xml:space="preserve">Entonces, </w:t>
      </w:r>
      <w:r w:rsidRPr="007A42C1">
        <w:rPr>
          <w:lang w:val="es-PE"/>
        </w:rPr>
        <w:t xml:space="preserve">dijo: "Mi querido y sabio hijo </w:t>
      </w:r>
      <w:proofErr w:type="spellStart"/>
      <w:r w:rsidRPr="007A42C1">
        <w:rPr>
          <w:lang w:val="es-PE"/>
        </w:rPr>
        <w:t>Sujāta</w:t>
      </w:r>
      <w:proofErr w:type="spellEnd"/>
      <w:r w:rsidRPr="007A42C1">
        <w:rPr>
          <w:lang w:val="es-PE"/>
        </w:rPr>
        <w:t>, sé que todas las cosas existentes son impermanentes. De ahora en adelante</w:t>
      </w:r>
      <w:r w:rsidR="00FB4794">
        <w:rPr>
          <w:lang w:val="es-PE"/>
        </w:rPr>
        <w:t>,</w:t>
      </w:r>
      <w:r w:rsidRPr="007A42C1">
        <w:rPr>
          <w:lang w:val="es-PE"/>
        </w:rPr>
        <w:t xml:space="preserve"> no me afligiré</w:t>
      </w:r>
      <w:r w:rsidR="00B25A26">
        <w:rPr>
          <w:lang w:val="es-PE"/>
        </w:rPr>
        <w:t xml:space="preserve"> más</w:t>
      </w:r>
      <w:r w:rsidRPr="007A42C1">
        <w:rPr>
          <w:lang w:val="es-PE"/>
        </w:rPr>
        <w:t xml:space="preserve">. Un hijo </w:t>
      </w:r>
      <w:r w:rsidR="002C4DFF">
        <w:rPr>
          <w:lang w:val="es-PE"/>
        </w:rPr>
        <w:t>así</w:t>
      </w:r>
      <w:r w:rsidRPr="007A42C1">
        <w:rPr>
          <w:lang w:val="es-PE"/>
        </w:rPr>
        <w:t xml:space="preserve"> ser</w:t>
      </w:r>
      <w:r w:rsidR="002C4DFF">
        <w:rPr>
          <w:lang w:val="es-PE"/>
        </w:rPr>
        <w:t>á</w:t>
      </w:r>
      <w:r w:rsidRPr="007A42C1">
        <w:rPr>
          <w:lang w:val="es-PE"/>
        </w:rPr>
        <w:t xml:space="preserve"> </w:t>
      </w:r>
      <w:r w:rsidR="00B25A26">
        <w:rPr>
          <w:lang w:val="es-PE"/>
        </w:rPr>
        <w:t>uno</w:t>
      </w:r>
      <w:r w:rsidRPr="007A42C1">
        <w:rPr>
          <w:lang w:val="es-PE"/>
        </w:rPr>
        <w:t xml:space="preserve"> que elimin</w:t>
      </w:r>
      <w:r w:rsidR="004B347A">
        <w:rPr>
          <w:lang w:val="es-PE"/>
        </w:rPr>
        <w:t>ará</w:t>
      </w:r>
      <w:r w:rsidRPr="007A42C1">
        <w:rPr>
          <w:lang w:val="es-PE"/>
        </w:rPr>
        <w:t xml:space="preserve"> el dolor de un padre"</w:t>
      </w:r>
      <w:r w:rsidR="001461BE">
        <w:rPr>
          <w:lang w:val="es-PE"/>
        </w:rPr>
        <w:t>,</w:t>
      </w:r>
      <w:r w:rsidRPr="007A42C1">
        <w:rPr>
          <w:lang w:val="es-PE"/>
        </w:rPr>
        <w:t xml:space="preserve"> cantando </w:t>
      </w:r>
      <w:r w:rsidR="00B25A26">
        <w:rPr>
          <w:lang w:val="es-PE"/>
        </w:rPr>
        <w:t>en</w:t>
      </w:r>
      <w:r w:rsidRPr="007A42C1">
        <w:rPr>
          <w:lang w:val="es-PE"/>
        </w:rPr>
        <w:t xml:space="preserve"> alabanzas </w:t>
      </w:r>
      <w:r w:rsidR="00612C9C">
        <w:rPr>
          <w:lang w:val="es-PE"/>
        </w:rPr>
        <w:t>a</w:t>
      </w:r>
      <w:r w:rsidRPr="007A42C1">
        <w:rPr>
          <w:lang w:val="es-PE"/>
        </w:rPr>
        <w:t xml:space="preserve"> su hijo dijo</w:t>
      </w:r>
      <w:r w:rsidR="001461BE">
        <w:rPr>
          <w:lang w:val="es-PE"/>
        </w:rPr>
        <w:t>:</w:t>
      </w:r>
    </w:p>
    <w:p w14:paraId="1276B191" w14:textId="18A81BFD" w:rsidR="007A42C1" w:rsidRPr="007A42C1" w:rsidRDefault="001019D6" w:rsidP="00E221B1">
      <w:pPr>
        <w:pStyle w:val="Verso2Espaol"/>
        <w:ind w:left="1416"/>
        <w:rPr>
          <w:lang w:val="es-PE"/>
        </w:rPr>
      </w:pPr>
      <w:r>
        <w:rPr>
          <w:lang w:val="es-PE"/>
        </w:rPr>
        <w:t>5</w:t>
      </w:r>
      <w:r w:rsidR="00E221B1">
        <w:rPr>
          <w:lang w:val="es-PE"/>
        </w:rPr>
        <w:t>.</w:t>
      </w:r>
      <w:r w:rsidR="00E221B1">
        <w:rPr>
          <w:lang w:val="es-PE"/>
        </w:rPr>
        <w:tab/>
      </w:r>
      <w:r w:rsidR="007A42C1" w:rsidRPr="007A42C1">
        <w:rPr>
          <w:lang w:val="es-PE"/>
        </w:rPr>
        <w:t xml:space="preserve">Como </w:t>
      </w:r>
      <w:r w:rsidR="00B25A26">
        <w:rPr>
          <w:lang w:val="es-PE"/>
        </w:rPr>
        <w:t xml:space="preserve">una </w:t>
      </w:r>
      <w:r w:rsidR="007A42C1" w:rsidRPr="007A42C1">
        <w:rPr>
          <w:lang w:val="es-PE"/>
        </w:rPr>
        <w:t xml:space="preserve">llama alimentada </w:t>
      </w:r>
      <w:r>
        <w:rPr>
          <w:lang w:val="es-PE"/>
        </w:rPr>
        <w:t>de</w:t>
      </w:r>
      <w:r w:rsidR="007A42C1" w:rsidRPr="007A42C1">
        <w:rPr>
          <w:lang w:val="es-PE"/>
        </w:rPr>
        <w:t xml:space="preserve"> </w:t>
      </w:r>
      <w:proofErr w:type="spellStart"/>
      <w:r w:rsidR="007A42C1" w:rsidRPr="00612C9C">
        <w:rPr>
          <w:i/>
          <w:iCs/>
          <w:lang w:val="es-PE"/>
        </w:rPr>
        <w:t>ghee</w:t>
      </w:r>
      <w:proofErr w:type="spellEnd"/>
      <w:r w:rsidR="007A42C1" w:rsidRPr="007A42C1">
        <w:rPr>
          <w:lang w:val="es-PE"/>
        </w:rPr>
        <w:t xml:space="preserve"> que ard</w:t>
      </w:r>
      <w:r>
        <w:rPr>
          <w:lang w:val="es-PE"/>
        </w:rPr>
        <w:t>iese</w:t>
      </w:r>
      <w:r w:rsidR="007A42C1" w:rsidRPr="007A42C1">
        <w:rPr>
          <w:lang w:val="es-PE"/>
        </w:rPr>
        <w:t xml:space="preserve"> </w:t>
      </w:r>
      <w:r w:rsidR="008D048A">
        <w:rPr>
          <w:lang w:val="es-PE"/>
        </w:rPr>
        <w:t>intensamente</w:t>
      </w:r>
    </w:p>
    <w:p w14:paraId="6E86C87C" w14:textId="5151D7A2" w:rsidR="007A42C1" w:rsidRDefault="007A42C1" w:rsidP="007A42C1">
      <w:pPr>
        <w:pStyle w:val="Verso2Espaol"/>
        <w:rPr>
          <w:lang w:val="es-PE"/>
        </w:rPr>
      </w:pPr>
      <w:r w:rsidRPr="007A42C1">
        <w:rPr>
          <w:lang w:val="es-PE"/>
        </w:rPr>
        <w:t>Se apaga</w:t>
      </w:r>
      <w:r w:rsidR="001019D6">
        <w:rPr>
          <w:lang w:val="es-PE"/>
        </w:rPr>
        <w:t>se</w:t>
      </w:r>
      <w:r w:rsidRPr="007A42C1">
        <w:rPr>
          <w:lang w:val="es-PE"/>
        </w:rPr>
        <w:t xml:space="preserve"> con </w:t>
      </w:r>
      <w:r w:rsidR="001019D6">
        <w:rPr>
          <w:lang w:val="es-PE"/>
        </w:rPr>
        <w:t xml:space="preserve">el </w:t>
      </w:r>
      <w:r w:rsidRPr="007A42C1">
        <w:rPr>
          <w:lang w:val="es-PE"/>
        </w:rPr>
        <w:t>agua, así</w:t>
      </w:r>
      <w:r w:rsidR="001019D6">
        <w:rPr>
          <w:lang w:val="es-PE"/>
        </w:rPr>
        <w:t>,</w:t>
      </w:r>
      <w:r w:rsidRPr="007A42C1">
        <w:rPr>
          <w:lang w:val="es-PE"/>
        </w:rPr>
        <w:t xml:space="preserve"> él </w:t>
      </w:r>
      <w:r w:rsidR="001019D6">
        <w:rPr>
          <w:lang w:val="es-PE"/>
        </w:rPr>
        <w:t xml:space="preserve">ha </w:t>
      </w:r>
      <w:r w:rsidRPr="007A42C1">
        <w:rPr>
          <w:lang w:val="es-PE"/>
        </w:rPr>
        <w:t>apag</w:t>
      </w:r>
      <w:r w:rsidR="001019D6">
        <w:rPr>
          <w:lang w:val="es-PE"/>
        </w:rPr>
        <w:t>ado</w:t>
      </w:r>
      <w:r w:rsidRPr="007A42C1">
        <w:rPr>
          <w:lang w:val="es-PE"/>
        </w:rPr>
        <w:t xml:space="preserve"> mi dolor.</w:t>
      </w:r>
    </w:p>
    <w:p w14:paraId="58613A2C" w14:textId="77777777" w:rsidR="001019D6" w:rsidRPr="007A42C1" w:rsidRDefault="001019D6" w:rsidP="007A42C1">
      <w:pPr>
        <w:pStyle w:val="Verso2Espaol"/>
        <w:rPr>
          <w:lang w:val="es-PE"/>
        </w:rPr>
      </w:pPr>
    </w:p>
    <w:p w14:paraId="43C641D2" w14:textId="1B622605" w:rsidR="007A42C1" w:rsidRPr="007A42C1" w:rsidRDefault="001019D6" w:rsidP="001019D6">
      <w:pPr>
        <w:pStyle w:val="Verso2Espaol"/>
        <w:ind w:left="1416"/>
        <w:rPr>
          <w:lang w:val="es-PE"/>
        </w:rPr>
      </w:pPr>
      <w:r>
        <w:rPr>
          <w:lang w:val="es-PE"/>
        </w:rPr>
        <w:t>6.</w:t>
      </w:r>
      <w:r>
        <w:rPr>
          <w:lang w:val="es-PE"/>
        </w:rPr>
        <w:tab/>
      </w:r>
      <w:r w:rsidR="007A42C1" w:rsidRPr="007A42C1">
        <w:rPr>
          <w:lang w:val="es-PE"/>
        </w:rPr>
        <w:t xml:space="preserve">Con </w:t>
      </w:r>
      <w:r>
        <w:rPr>
          <w:lang w:val="es-PE"/>
        </w:rPr>
        <w:t>un</w:t>
      </w:r>
      <w:r w:rsidR="007A42C1" w:rsidRPr="007A42C1">
        <w:rPr>
          <w:lang w:val="es-PE"/>
        </w:rPr>
        <w:t xml:space="preserve"> eje de dolor mi corazón fue herido dolorosamente,</w:t>
      </w:r>
    </w:p>
    <w:p w14:paraId="27D7EA09" w14:textId="00830FF0" w:rsidR="007A42C1" w:rsidRDefault="009C12CF" w:rsidP="007A42C1">
      <w:pPr>
        <w:pStyle w:val="Verso2Espaol"/>
        <w:rPr>
          <w:lang w:val="es-PE"/>
        </w:rPr>
      </w:pPr>
      <w:r>
        <w:rPr>
          <w:lang w:val="es-PE"/>
        </w:rPr>
        <w:t>Él s</w:t>
      </w:r>
      <w:r w:rsidR="007A42C1" w:rsidRPr="007A42C1">
        <w:rPr>
          <w:lang w:val="es-PE"/>
        </w:rPr>
        <w:t>anó la herida y me restauró la vida.</w:t>
      </w:r>
    </w:p>
    <w:p w14:paraId="0421D90C" w14:textId="77777777" w:rsidR="001019D6" w:rsidRPr="007A42C1" w:rsidRDefault="001019D6" w:rsidP="007A42C1">
      <w:pPr>
        <w:pStyle w:val="Verso2Espaol"/>
        <w:rPr>
          <w:lang w:val="es-PE"/>
        </w:rPr>
      </w:pPr>
    </w:p>
    <w:p w14:paraId="213A1F75" w14:textId="2D2C9316" w:rsidR="007A42C1" w:rsidRPr="007A42C1" w:rsidRDefault="001019D6" w:rsidP="001019D6">
      <w:pPr>
        <w:pStyle w:val="Verso2Espaol"/>
        <w:ind w:left="1416"/>
        <w:rPr>
          <w:lang w:val="es-PE"/>
        </w:rPr>
      </w:pPr>
      <w:r>
        <w:rPr>
          <w:lang w:val="es-PE"/>
        </w:rPr>
        <w:t>7.</w:t>
      </w:r>
      <w:r>
        <w:rPr>
          <w:lang w:val="es-PE"/>
        </w:rPr>
        <w:tab/>
      </w:r>
      <w:r w:rsidR="007A42C1" w:rsidRPr="007A42C1">
        <w:rPr>
          <w:lang w:val="es-PE"/>
        </w:rPr>
        <w:t xml:space="preserve">La púa extraída, </w:t>
      </w:r>
      <w:r w:rsidR="00DA6F6F">
        <w:rPr>
          <w:lang w:val="es-PE"/>
        </w:rPr>
        <w:t xml:space="preserve">me </w:t>
      </w:r>
      <w:r w:rsidR="007519E8">
        <w:rPr>
          <w:lang w:val="es-PE"/>
        </w:rPr>
        <w:t xml:space="preserve">ha </w:t>
      </w:r>
      <w:r w:rsidR="00DA6F6F">
        <w:rPr>
          <w:lang w:val="es-PE"/>
        </w:rPr>
        <w:t>tra</w:t>
      </w:r>
      <w:r w:rsidR="007519E8">
        <w:rPr>
          <w:lang w:val="es-PE"/>
        </w:rPr>
        <w:t>ído</w:t>
      </w:r>
      <w:r w:rsidR="007A42C1" w:rsidRPr="007A42C1">
        <w:rPr>
          <w:lang w:val="es-PE"/>
        </w:rPr>
        <w:t xml:space="preserve"> paz y alegría,</w:t>
      </w:r>
    </w:p>
    <w:p w14:paraId="4DD58A38" w14:textId="6E58138A" w:rsidR="007A42C1" w:rsidRPr="007A42C1" w:rsidRDefault="00045A7D" w:rsidP="007A42C1">
      <w:pPr>
        <w:pStyle w:val="Verso2Espaol"/>
        <w:rPr>
          <w:lang w:val="es-PE"/>
        </w:rPr>
      </w:pPr>
      <w:r>
        <w:rPr>
          <w:lang w:val="es-PE"/>
        </w:rPr>
        <w:t xml:space="preserve">He dejado </w:t>
      </w:r>
      <w:r w:rsidR="007A42C1" w:rsidRPr="007A42C1">
        <w:rPr>
          <w:lang w:val="es-PE"/>
        </w:rPr>
        <w:t xml:space="preserve">de afligirme y </w:t>
      </w:r>
      <w:r w:rsidR="007519E8">
        <w:rPr>
          <w:lang w:val="es-PE"/>
        </w:rPr>
        <w:t xml:space="preserve">he </w:t>
      </w:r>
      <w:r w:rsidR="007A42C1" w:rsidRPr="007A42C1">
        <w:rPr>
          <w:lang w:val="es-PE"/>
        </w:rPr>
        <w:t>escuch</w:t>
      </w:r>
      <w:r w:rsidR="007519E8">
        <w:rPr>
          <w:lang w:val="es-PE"/>
        </w:rPr>
        <w:t>ado</w:t>
      </w:r>
      <w:r w:rsidR="007A42C1" w:rsidRPr="007A42C1">
        <w:rPr>
          <w:lang w:val="es-PE"/>
        </w:rPr>
        <w:t xml:space="preserve"> </w:t>
      </w:r>
      <w:r>
        <w:rPr>
          <w:lang w:val="es-PE"/>
        </w:rPr>
        <w:t xml:space="preserve">ahora </w:t>
      </w:r>
      <w:r w:rsidR="007A42C1" w:rsidRPr="007A42C1">
        <w:rPr>
          <w:lang w:val="es-PE"/>
        </w:rPr>
        <w:t>a mi hijo.</w:t>
      </w:r>
    </w:p>
    <w:p w14:paraId="14246176" w14:textId="43F27E7B" w:rsidR="007A42C1" w:rsidRPr="007A42C1" w:rsidRDefault="001019D6" w:rsidP="001019D6">
      <w:pPr>
        <w:pStyle w:val="Verso2Espaol"/>
        <w:ind w:left="1416"/>
        <w:rPr>
          <w:lang w:val="es-PE"/>
        </w:rPr>
      </w:pPr>
      <w:r>
        <w:rPr>
          <w:lang w:val="es-PE"/>
        </w:rPr>
        <w:lastRenderedPageBreak/>
        <w:t>8.</w:t>
      </w:r>
      <w:r>
        <w:rPr>
          <w:lang w:val="es-PE"/>
        </w:rPr>
        <w:tab/>
      </w:r>
      <w:r w:rsidR="007A42C1" w:rsidRPr="007A42C1">
        <w:rPr>
          <w:lang w:val="es-PE"/>
        </w:rPr>
        <w:t>Así</w:t>
      </w:r>
      <w:r w:rsidR="007519E8">
        <w:rPr>
          <w:lang w:val="es-PE"/>
        </w:rPr>
        <w:t>,</w:t>
      </w:r>
      <w:r w:rsidR="007A42C1" w:rsidRPr="007A42C1">
        <w:rPr>
          <w:lang w:val="es-PE"/>
        </w:rPr>
        <w:t xml:space="preserve"> las almas bondadosas </w:t>
      </w:r>
      <w:r w:rsidR="00045A7D">
        <w:rPr>
          <w:lang w:val="es-PE"/>
        </w:rPr>
        <w:t>despojan</w:t>
      </w:r>
      <w:r w:rsidR="007A42C1" w:rsidRPr="007A42C1">
        <w:rPr>
          <w:lang w:val="es-PE"/>
        </w:rPr>
        <w:t xml:space="preserve"> </w:t>
      </w:r>
      <w:r w:rsidR="00045A7D">
        <w:rPr>
          <w:lang w:val="es-PE"/>
        </w:rPr>
        <w:t>d</w:t>
      </w:r>
      <w:r w:rsidR="00DE7921">
        <w:rPr>
          <w:lang w:val="es-PE"/>
        </w:rPr>
        <w:t xml:space="preserve">el dolor </w:t>
      </w:r>
      <w:r w:rsidR="00045A7D">
        <w:rPr>
          <w:lang w:val="es-PE"/>
        </w:rPr>
        <w:t>a</w:t>
      </w:r>
      <w:r w:rsidR="007A42C1" w:rsidRPr="007A42C1">
        <w:rPr>
          <w:lang w:val="es-PE"/>
        </w:rPr>
        <w:t xml:space="preserve"> los mortales,</w:t>
      </w:r>
    </w:p>
    <w:p w14:paraId="52BB9A8C" w14:textId="7E6D4ABF" w:rsidR="007A42C1" w:rsidRDefault="007A42C1" w:rsidP="007A42C1">
      <w:pPr>
        <w:pStyle w:val="Verso2Espaol"/>
        <w:rPr>
          <w:lang w:val="es-PE"/>
        </w:rPr>
      </w:pPr>
      <w:r w:rsidRPr="007A42C1">
        <w:rPr>
          <w:lang w:val="es-PE"/>
        </w:rPr>
        <w:t xml:space="preserve">Como </w:t>
      </w:r>
      <w:r w:rsidR="00DE7921">
        <w:rPr>
          <w:lang w:val="es-PE"/>
        </w:rPr>
        <w:t xml:space="preserve">el </w:t>
      </w:r>
      <w:r w:rsidRPr="007A42C1">
        <w:rPr>
          <w:lang w:val="es-PE"/>
        </w:rPr>
        <w:t xml:space="preserve">sabio </w:t>
      </w:r>
      <w:proofErr w:type="spellStart"/>
      <w:r w:rsidRPr="007A42C1">
        <w:rPr>
          <w:lang w:val="es-PE"/>
        </w:rPr>
        <w:t>Sujāta</w:t>
      </w:r>
      <w:proofErr w:type="spellEnd"/>
      <w:r w:rsidRPr="007A42C1">
        <w:rPr>
          <w:lang w:val="es-PE"/>
        </w:rPr>
        <w:t xml:space="preserve"> trajo alivio a su padre.</w:t>
      </w:r>
    </w:p>
    <w:p w14:paraId="70EF41DB" w14:textId="25BE6253" w:rsidR="007A42C1" w:rsidRDefault="007A42C1" w:rsidP="007A42C1">
      <w:pPr>
        <w:pStyle w:val="Verso2Espaol"/>
        <w:rPr>
          <w:lang w:val="es-PE"/>
        </w:rPr>
      </w:pPr>
    </w:p>
    <w:p w14:paraId="4161FD79" w14:textId="77777777" w:rsidR="007A42C1" w:rsidRDefault="007A42C1" w:rsidP="007A42C1">
      <w:pPr>
        <w:jc w:val="center"/>
      </w:pPr>
      <w:r>
        <w:t>--------------------------------------</w:t>
      </w:r>
    </w:p>
    <w:p w14:paraId="0224CCEC" w14:textId="7FC2BBBA" w:rsidR="007A42C1" w:rsidRDefault="007A42C1" w:rsidP="007A42C1">
      <w:pPr>
        <w:rPr>
          <w:lang w:val="es-PE"/>
        </w:rPr>
      </w:pPr>
      <w:r w:rsidRPr="007A42C1">
        <w:rPr>
          <w:lang w:val="es-PE"/>
        </w:rPr>
        <w:t xml:space="preserve">Habiendo terminado el </w:t>
      </w:r>
      <w:r w:rsidR="00166E16" w:rsidRPr="00166E16">
        <w:rPr>
          <w:i/>
          <w:iCs/>
        </w:rPr>
        <w:t xml:space="preserve">Bhagavā </w:t>
      </w:r>
      <w:r w:rsidRPr="007A42C1">
        <w:rPr>
          <w:lang w:val="es-PE"/>
        </w:rPr>
        <w:t xml:space="preserve">su discurso, </w:t>
      </w:r>
      <w:r w:rsidR="00166E16">
        <w:rPr>
          <w:lang w:val="es-PE"/>
        </w:rPr>
        <w:t xml:space="preserve">el </w:t>
      </w:r>
      <w:r w:rsidR="00166E16" w:rsidRPr="00166E16">
        <w:rPr>
          <w:i/>
          <w:iCs/>
        </w:rPr>
        <w:t xml:space="preserve">Buddha </w:t>
      </w:r>
      <w:r w:rsidRPr="007A42C1">
        <w:rPr>
          <w:lang w:val="es-PE"/>
        </w:rPr>
        <w:t xml:space="preserve">reveló las </w:t>
      </w:r>
      <w:r w:rsidR="00166E16" w:rsidRPr="00166E16">
        <w:rPr>
          <w:i/>
          <w:iCs/>
          <w:lang w:val="es-PE"/>
        </w:rPr>
        <w:t xml:space="preserve">Cuatro Nobles </w:t>
      </w:r>
      <w:r w:rsidRPr="00166E16">
        <w:rPr>
          <w:i/>
          <w:iCs/>
          <w:lang w:val="es-PE"/>
        </w:rPr>
        <w:t>Verdades</w:t>
      </w:r>
      <w:r w:rsidRPr="007A42C1">
        <w:rPr>
          <w:lang w:val="es-PE"/>
        </w:rPr>
        <w:t xml:space="preserve"> e </w:t>
      </w:r>
      <w:r w:rsidR="00490074">
        <w:rPr>
          <w:lang w:val="es-PE"/>
        </w:rPr>
        <w:t xml:space="preserve">identificó los </w:t>
      </w:r>
      <w:r w:rsidR="00490074" w:rsidRPr="00166E16">
        <w:rPr>
          <w:i/>
          <w:iCs/>
          <w:lang w:val="es-PE"/>
        </w:rPr>
        <w:t>Renacimientos</w:t>
      </w:r>
      <w:r w:rsidR="00EE45E9">
        <w:rPr>
          <w:lang w:val="es-PE"/>
        </w:rPr>
        <w:t xml:space="preserve">:— </w:t>
      </w:r>
      <w:r w:rsidRPr="007A42C1">
        <w:rPr>
          <w:lang w:val="es-PE"/>
        </w:rPr>
        <w:t xml:space="preserve">Al concluir las </w:t>
      </w:r>
      <w:r w:rsidRPr="00166E16">
        <w:rPr>
          <w:i/>
          <w:iCs/>
          <w:lang w:val="es-PE"/>
        </w:rPr>
        <w:t>Verdades</w:t>
      </w:r>
      <w:r w:rsidRPr="007A42C1">
        <w:rPr>
          <w:lang w:val="es-PE"/>
        </w:rPr>
        <w:t xml:space="preserve">, el terrateniente alcanzó la </w:t>
      </w:r>
      <w:r w:rsidRPr="00166E16">
        <w:rPr>
          <w:i/>
          <w:iCs/>
          <w:lang w:val="es-PE"/>
        </w:rPr>
        <w:t>fruición</w:t>
      </w:r>
      <w:r w:rsidRPr="007A42C1">
        <w:rPr>
          <w:lang w:val="es-PE"/>
        </w:rPr>
        <w:t xml:space="preserve"> del </w:t>
      </w:r>
      <w:r w:rsidR="00166E16" w:rsidRPr="00166E16">
        <w:rPr>
          <w:i/>
          <w:lang w:val="es-PE"/>
        </w:rPr>
        <w:t>primer sendero</w:t>
      </w:r>
      <w:r w:rsidR="00EE45E9">
        <w:rPr>
          <w:lang w:val="es-PE"/>
        </w:rPr>
        <w:t xml:space="preserve">:— </w:t>
      </w:r>
      <w:r w:rsidRPr="007A42C1">
        <w:rPr>
          <w:lang w:val="es-PE"/>
        </w:rPr>
        <w:t>“En es</w:t>
      </w:r>
      <w:r w:rsidR="00166E16">
        <w:rPr>
          <w:lang w:val="es-PE"/>
        </w:rPr>
        <w:t>a</w:t>
      </w:r>
      <w:r w:rsidRPr="007A42C1">
        <w:rPr>
          <w:lang w:val="es-PE"/>
        </w:rPr>
        <w:t xml:space="preserve"> </w:t>
      </w:r>
      <w:r w:rsidR="00166E16">
        <w:rPr>
          <w:lang w:val="es-PE"/>
        </w:rPr>
        <w:t>ocasión</w:t>
      </w:r>
      <w:r w:rsidRPr="007A42C1">
        <w:rPr>
          <w:lang w:val="es-PE"/>
        </w:rPr>
        <w:t xml:space="preserve"> yo </w:t>
      </w:r>
      <w:r w:rsidR="00166E16">
        <w:rPr>
          <w:lang w:val="es-PE"/>
        </w:rPr>
        <w:t xml:space="preserve">fui </w:t>
      </w:r>
      <w:proofErr w:type="spellStart"/>
      <w:r w:rsidRPr="007A42C1">
        <w:rPr>
          <w:lang w:val="es-PE"/>
        </w:rPr>
        <w:t>Sujāta</w:t>
      </w:r>
      <w:proofErr w:type="spellEnd"/>
      <w:r w:rsidRPr="007A42C1">
        <w:rPr>
          <w:lang w:val="es-PE"/>
        </w:rPr>
        <w:t>”.</w:t>
      </w:r>
    </w:p>
    <w:p w14:paraId="0A11E8B1" w14:textId="77777777" w:rsidR="006C37A2" w:rsidRPr="005C04E2" w:rsidRDefault="006C37A2" w:rsidP="006C37A2">
      <w:pPr>
        <w:pStyle w:val="NormalSinTab"/>
        <w:jc w:val="center"/>
      </w:pPr>
      <w:r w:rsidRPr="007B20A5">
        <w:rPr>
          <w:rFonts w:cs="Cormorant"/>
          <w:sz w:val="32"/>
          <w:szCs w:val="32"/>
        </w:rPr>
        <w:t>❦</w:t>
      </w:r>
    </w:p>
    <w:p w14:paraId="20EF2C40" w14:textId="77777777" w:rsidR="00166E16" w:rsidRPr="007A42C1" w:rsidRDefault="00166E16" w:rsidP="007A42C1">
      <w:pPr>
        <w:rPr>
          <w:lang w:val="es-PE"/>
        </w:rPr>
      </w:pPr>
    </w:p>
    <w:p w14:paraId="2ABA385F" w14:textId="77777777" w:rsidR="00DA4D9F" w:rsidRPr="00DA4D9F" w:rsidRDefault="00DA4D9F" w:rsidP="00DA4D9F">
      <w:pPr>
        <w:spacing w:after="160" w:line="259" w:lineRule="auto"/>
        <w:ind w:firstLine="0"/>
        <w:rPr>
          <w:lang w:val="es-PE"/>
        </w:rPr>
      </w:pPr>
    </w:p>
    <w:p w14:paraId="71E7FD74" w14:textId="77777777" w:rsidR="00910F0B" w:rsidRPr="00910F0B" w:rsidRDefault="00910F0B" w:rsidP="00910F0B">
      <w:pPr>
        <w:rPr>
          <w:lang w:val="es-PE"/>
        </w:rPr>
      </w:pPr>
    </w:p>
    <w:p w14:paraId="26AE4732" w14:textId="77777777" w:rsidR="003961D5" w:rsidRDefault="003961D5">
      <w:pPr>
        <w:spacing w:after="160" w:line="259" w:lineRule="auto"/>
        <w:ind w:firstLine="0"/>
        <w:rPr>
          <w:lang w:val="es-PE"/>
        </w:rPr>
      </w:pPr>
    </w:p>
    <w:p w14:paraId="01816848" w14:textId="77777777" w:rsidR="003961D5" w:rsidRPr="003961D5" w:rsidRDefault="003961D5" w:rsidP="003961D5">
      <w:pPr>
        <w:spacing w:after="160" w:line="259" w:lineRule="auto"/>
        <w:ind w:firstLine="0"/>
        <w:rPr>
          <w:lang w:val="es-PE"/>
        </w:rPr>
      </w:pPr>
    </w:p>
    <w:p w14:paraId="3FF185C6" w14:textId="6EB48E74" w:rsidR="003961D5" w:rsidRDefault="006C37A2" w:rsidP="003961D5">
      <w:pPr>
        <w:pStyle w:val="Ttulo2"/>
        <w:rPr>
          <w:lang w:val="es-PE"/>
        </w:rPr>
      </w:pPr>
      <w:bookmarkStart w:id="57" w:name="_Toc126678984"/>
      <w:r w:rsidRPr="006C37A2">
        <w:rPr>
          <w:lang w:val="es-PE"/>
        </w:rPr>
        <w:t>Ja. №.</w:t>
      </w:r>
      <w:r w:rsidR="003961D5" w:rsidRPr="003961D5">
        <w:rPr>
          <w:lang w:val="es-PE"/>
        </w:rPr>
        <w:t xml:space="preserve"> 353.</w:t>
      </w:r>
      <w:r w:rsidR="003961D5">
        <w:rPr>
          <w:lang w:val="es-PE"/>
        </w:rPr>
        <w:br/>
      </w:r>
      <w:r w:rsidR="00164884" w:rsidRPr="006C37A2">
        <w:rPr>
          <w:sz w:val="22"/>
          <w:szCs w:val="22"/>
        </w:rPr>
        <w:tab/>
      </w:r>
      <w:r w:rsidR="003961D5" w:rsidRPr="006C37A2">
        <w:rPr>
          <w:sz w:val="22"/>
          <w:szCs w:val="22"/>
          <w:lang w:val="es-PE"/>
        </w:rPr>
        <w:br/>
      </w:r>
      <w:proofErr w:type="spellStart"/>
      <w:r w:rsidR="003961D5" w:rsidRPr="003961D5">
        <w:rPr>
          <w:lang w:val="es-PE"/>
        </w:rPr>
        <w:t>Dhonasākha-Jātaka</w:t>
      </w:r>
      <w:proofErr w:type="spellEnd"/>
      <w:r w:rsidR="003961D5" w:rsidRPr="003961D5">
        <w:rPr>
          <w:lang w:val="es-PE"/>
        </w:rPr>
        <w:t>.</w:t>
      </w:r>
      <w:bookmarkEnd w:id="57"/>
    </w:p>
    <w:p w14:paraId="5993243E" w14:textId="6829CC3E" w:rsidR="006C37A2" w:rsidRPr="00A23F61" w:rsidRDefault="006C37A2" w:rsidP="006C37A2">
      <w:pPr>
        <w:pStyle w:val="Ttulo3"/>
        <w:rPr>
          <w:lang w:val="es-PE"/>
        </w:rPr>
      </w:pPr>
      <w:r w:rsidRPr="00A23F61">
        <w:rPr>
          <w:lang w:val="es-PE"/>
        </w:rPr>
        <w:t xml:space="preserve">Historia de Renacimientos sobre </w:t>
      </w:r>
      <w:r w:rsidR="003933F7">
        <w:rPr>
          <w:i/>
          <w:iCs/>
          <w:lang w:val="es-PE"/>
        </w:rPr>
        <w:t>Una Rāma Extendida</w:t>
      </w:r>
      <w:r>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3E873112" w14:textId="2454FE39" w:rsidR="004A5727" w:rsidRDefault="003961D5" w:rsidP="003961D5">
      <w:pPr>
        <w:rPr>
          <w:lang w:val="es-PE"/>
        </w:rPr>
      </w:pPr>
      <w:r w:rsidRPr="003961D5">
        <w:rPr>
          <w:lang w:val="es-PE"/>
        </w:rPr>
        <w:t>"</w:t>
      </w:r>
      <w:r w:rsidR="003A56E9" w:rsidRPr="003A56E9">
        <w:rPr>
          <w:i/>
          <w:iCs/>
          <w:lang w:val="es-PE"/>
        </w:rPr>
        <w:t xml:space="preserve">Aunque ahora usted haya encontrado paz, abundancia y sea bendecido </w:t>
      </w:r>
      <w:r w:rsidR="00AA7A4C">
        <w:rPr>
          <w:i/>
          <w:iCs/>
          <w:lang w:val="es-PE"/>
        </w:rPr>
        <w:t>…</w:t>
      </w:r>
      <w:r w:rsidR="00636D32" w:rsidRPr="00636D32">
        <w:rPr>
          <w:i/>
          <w:lang w:val="es-PE"/>
        </w:rPr>
        <w:t>etc.”</w:t>
      </w:r>
      <w:r w:rsidR="00A316A2">
        <w:rPr>
          <w:lang w:val="es-PE"/>
        </w:rPr>
        <w:t xml:space="preserve"> </w:t>
      </w:r>
      <w:r w:rsidRPr="003961D5">
        <w:rPr>
          <w:lang w:val="es-PE"/>
        </w:rPr>
        <w:t>Esta historia</w:t>
      </w:r>
      <w:r w:rsidR="00AA7A4C">
        <w:rPr>
          <w:lang w:val="es-PE"/>
        </w:rPr>
        <w:t xml:space="preserve"> la narró</w:t>
      </w:r>
      <w:r w:rsidRPr="003961D5">
        <w:rPr>
          <w:lang w:val="es-PE"/>
        </w:rPr>
        <w:t xml:space="preserve"> el </w:t>
      </w:r>
      <w:r w:rsidR="003933F7" w:rsidRPr="003933F7">
        <w:rPr>
          <w:i/>
          <w:iCs/>
        </w:rPr>
        <w:t>Bhagavā</w:t>
      </w:r>
      <w:r w:rsidRPr="003961D5">
        <w:rPr>
          <w:lang w:val="es-PE"/>
        </w:rPr>
        <w:t xml:space="preserve">, mientras vivía en </w:t>
      </w:r>
      <w:r w:rsidR="00AA7A4C">
        <w:rPr>
          <w:lang w:val="es-PE"/>
        </w:rPr>
        <w:t xml:space="preserve">el Bosque </w:t>
      </w:r>
      <w:proofErr w:type="spellStart"/>
      <w:r w:rsidRPr="003961D5">
        <w:rPr>
          <w:lang w:val="es-PE"/>
        </w:rPr>
        <w:t>Bhesakalā</w:t>
      </w:r>
      <w:proofErr w:type="spellEnd"/>
      <w:r w:rsidRPr="003961D5">
        <w:rPr>
          <w:lang w:val="es-PE"/>
        </w:rPr>
        <w:t xml:space="preserve"> cerca de </w:t>
      </w:r>
      <w:proofErr w:type="spellStart"/>
      <w:r w:rsidRPr="009D7A35">
        <w:rPr>
          <w:iCs/>
          <w:lang w:val="es-PE"/>
        </w:rPr>
        <w:t>Suṁsu</w:t>
      </w:r>
      <w:r w:rsidR="005A64BD" w:rsidRPr="009D7A35">
        <w:rPr>
          <w:iCs/>
          <w:lang w:val="es-PE"/>
        </w:rPr>
        <w:t>māra</w:t>
      </w:r>
      <w:r w:rsidRPr="009D7A35">
        <w:rPr>
          <w:iCs/>
          <w:lang w:val="es-PE"/>
        </w:rPr>
        <w:t>giri</w:t>
      </w:r>
      <w:proofErr w:type="spellEnd"/>
      <w:r w:rsidRPr="003961D5">
        <w:rPr>
          <w:lang w:val="es-PE"/>
        </w:rPr>
        <w:t xml:space="preserve"> (</w:t>
      </w:r>
      <w:r w:rsidRPr="003933F7">
        <w:rPr>
          <w:i/>
          <w:iCs/>
          <w:lang w:val="es-PE"/>
        </w:rPr>
        <w:t>Monte Cocodrilo</w:t>
      </w:r>
      <w:r w:rsidRPr="003961D5">
        <w:rPr>
          <w:lang w:val="es-PE"/>
        </w:rPr>
        <w:t xml:space="preserve">) en el país de los </w:t>
      </w:r>
      <w:proofErr w:type="spellStart"/>
      <w:r w:rsidRPr="003961D5">
        <w:rPr>
          <w:lang w:val="es-PE"/>
        </w:rPr>
        <w:t>Bhaggas</w:t>
      </w:r>
      <w:proofErr w:type="spellEnd"/>
      <w:r w:rsidRPr="003961D5">
        <w:rPr>
          <w:lang w:val="es-PE"/>
        </w:rPr>
        <w:t xml:space="preserve">, sobre el joven </w:t>
      </w:r>
      <w:r w:rsidR="009D7A35" w:rsidRPr="003961D5">
        <w:rPr>
          <w:lang w:val="es-PE"/>
        </w:rPr>
        <w:t xml:space="preserve">Príncipe </w:t>
      </w:r>
      <w:r w:rsidRPr="003961D5">
        <w:rPr>
          <w:lang w:val="es-PE"/>
        </w:rPr>
        <w:t xml:space="preserve">Bodhi. Este </w:t>
      </w:r>
      <w:r w:rsidR="009D7A35" w:rsidRPr="003961D5">
        <w:rPr>
          <w:lang w:val="es-PE"/>
        </w:rPr>
        <w:t xml:space="preserve">Príncipe </w:t>
      </w:r>
      <w:r w:rsidRPr="003961D5">
        <w:rPr>
          <w:lang w:val="es-PE"/>
        </w:rPr>
        <w:t xml:space="preserve">era hijo de Udena y en </w:t>
      </w:r>
      <w:r w:rsidR="009D7A35">
        <w:rPr>
          <w:lang w:val="es-PE"/>
        </w:rPr>
        <w:t>aquella ocasión</w:t>
      </w:r>
      <w:r w:rsidRPr="003961D5">
        <w:rPr>
          <w:lang w:val="es-PE"/>
        </w:rPr>
        <w:t xml:space="preserve"> vivía en </w:t>
      </w:r>
      <w:proofErr w:type="spellStart"/>
      <w:r w:rsidRPr="009D7A35">
        <w:rPr>
          <w:iCs/>
          <w:lang w:val="es-PE"/>
        </w:rPr>
        <w:t>Suṁsu</w:t>
      </w:r>
      <w:r w:rsidR="005A64BD" w:rsidRPr="009D7A35">
        <w:rPr>
          <w:iCs/>
          <w:lang w:val="es-PE"/>
        </w:rPr>
        <w:t>māra</w:t>
      </w:r>
      <w:r w:rsidRPr="009D7A35">
        <w:rPr>
          <w:iCs/>
          <w:lang w:val="es-PE"/>
        </w:rPr>
        <w:t>giri</w:t>
      </w:r>
      <w:proofErr w:type="spellEnd"/>
      <w:r w:rsidRPr="003961D5">
        <w:rPr>
          <w:lang w:val="es-PE"/>
        </w:rPr>
        <w:t xml:space="preserve">. Ahora </w:t>
      </w:r>
      <w:r w:rsidR="009D7A35">
        <w:rPr>
          <w:lang w:val="es-PE"/>
        </w:rPr>
        <w:t xml:space="preserve">bien, él </w:t>
      </w:r>
      <w:r w:rsidR="00047B28">
        <w:rPr>
          <w:lang w:val="es-PE"/>
        </w:rPr>
        <w:t>contrató</w:t>
      </w:r>
      <w:r w:rsidRPr="003961D5">
        <w:rPr>
          <w:lang w:val="es-PE"/>
        </w:rPr>
        <w:t xml:space="preserve"> a un </w:t>
      </w:r>
      <w:r w:rsidR="00950C8D">
        <w:rPr>
          <w:lang w:val="es-PE"/>
        </w:rPr>
        <w:t>maestro de obras</w:t>
      </w:r>
      <w:r w:rsidRPr="003961D5">
        <w:rPr>
          <w:lang w:val="es-PE"/>
        </w:rPr>
        <w:t xml:space="preserve"> muy hábil y le pidió que le construyera un palacio llamado </w:t>
      </w:r>
      <w:proofErr w:type="spellStart"/>
      <w:r w:rsidRPr="003961D5">
        <w:rPr>
          <w:lang w:val="es-PE"/>
        </w:rPr>
        <w:t>Kokanada</w:t>
      </w:r>
      <w:proofErr w:type="spellEnd"/>
      <w:r w:rsidRPr="003961D5">
        <w:rPr>
          <w:lang w:val="es-PE"/>
        </w:rPr>
        <w:t xml:space="preserve"> y que lo hiciera diferente al de cualquier otro rey. [158] </w:t>
      </w:r>
      <w:r w:rsidR="009D7A35">
        <w:rPr>
          <w:lang w:val="es-PE"/>
        </w:rPr>
        <w:t>Luego</w:t>
      </w:r>
      <w:r w:rsidR="00950C8D">
        <w:rPr>
          <w:lang w:val="es-PE"/>
        </w:rPr>
        <w:t>,</w:t>
      </w:r>
      <w:r w:rsidR="009D7A35">
        <w:rPr>
          <w:lang w:val="es-PE"/>
        </w:rPr>
        <w:t xml:space="preserve"> </w:t>
      </w:r>
      <w:r w:rsidRPr="003961D5">
        <w:rPr>
          <w:lang w:val="es-PE"/>
        </w:rPr>
        <w:t xml:space="preserve">pensó: "Este </w:t>
      </w:r>
      <w:r w:rsidR="00950C8D">
        <w:rPr>
          <w:lang w:val="es-PE"/>
        </w:rPr>
        <w:t xml:space="preserve">maestro de obras </w:t>
      </w:r>
      <w:r w:rsidR="009D7A35">
        <w:rPr>
          <w:lang w:val="es-PE"/>
        </w:rPr>
        <w:t xml:space="preserve">podría </w:t>
      </w:r>
      <w:r w:rsidRPr="003961D5">
        <w:rPr>
          <w:lang w:val="es-PE"/>
        </w:rPr>
        <w:t xml:space="preserve">construir un palacio similar para algún otro rey". </w:t>
      </w:r>
      <w:r w:rsidR="00950C8D">
        <w:rPr>
          <w:lang w:val="es-PE"/>
        </w:rPr>
        <w:t xml:space="preserve">Entonces, </w:t>
      </w:r>
      <w:r w:rsidR="00E6103B">
        <w:rPr>
          <w:lang w:val="es-PE"/>
        </w:rPr>
        <w:t>debido a</w:t>
      </w:r>
      <w:r w:rsidRPr="003961D5">
        <w:rPr>
          <w:lang w:val="es-PE"/>
        </w:rPr>
        <w:t xml:space="preserve"> un sentimiento de envidia </w:t>
      </w:r>
      <w:r w:rsidR="000C7764">
        <w:rPr>
          <w:lang w:val="es-PE"/>
        </w:rPr>
        <w:t>l</w:t>
      </w:r>
      <w:r w:rsidRPr="003961D5">
        <w:rPr>
          <w:lang w:val="es-PE"/>
        </w:rPr>
        <w:t xml:space="preserve">e sacó los ojos. </w:t>
      </w:r>
    </w:p>
    <w:p w14:paraId="2FA5DD5D" w14:textId="6954A917" w:rsidR="003961D5" w:rsidRPr="003961D5" w:rsidRDefault="003961D5" w:rsidP="003961D5">
      <w:pPr>
        <w:rPr>
          <w:lang w:val="es-PE"/>
        </w:rPr>
      </w:pPr>
      <w:r w:rsidRPr="003961D5">
        <w:rPr>
          <w:lang w:val="es-PE"/>
        </w:rPr>
        <w:t xml:space="preserve">Esta circunstancia se hizo conocida en la asamblea de </w:t>
      </w:r>
      <w:proofErr w:type="spellStart"/>
      <w:r w:rsidR="004A5727" w:rsidRPr="004A5727">
        <w:rPr>
          <w:i/>
          <w:iCs/>
        </w:rPr>
        <w:t>bhikkhu</w:t>
      </w:r>
      <w:r w:rsidR="004A5727" w:rsidRPr="004A5727">
        <w:t>s</w:t>
      </w:r>
      <w:proofErr w:type="spellEnd"/>
      <w:r w:rsidRPr="003961D5">
        <w:rPr>
          <w:lang w:val="es-PE"/>
        </w:rPr>
        <w:t>. Luego</w:t>
      </w:r>
      <w:r w:rsidR="004A5727">
        <w:rPr>
          <w:lang w:val="es-PE"/>
        </w:rPr>
        <w:t>,</w:t>
      </w:r>
      <w:r w:rsidRPr="003961D5">
        <w:rPr>
          <w:lang w:val="es-PE"/>
        </w:rPr>
        <w:t xml:space="preserve"> </w:t>
      </w:r>
      <w:r w:rsidR="00BF7533">
        <w:rPr>
          <w:lang w:val="es-PE"/>
        </w:rPr>
        <w:t xml:space="preserve">ellos </w:t>
      </w:r>
      <w:r w:rsidRPr="003961D5">
        <w:rPr>
          <w:lang w:val="es-PE"/>
        </w:rPr>
        <w:t xml:space="preserve">iniciaron una discusión en el </w:t>
      </w:r>
      <w:r w:rsidR="004A5727" w:rsidRPr="004A5727">
        <w:rPr>
          <w:i/>
          <w:lang w:val="es-PE"/>
        </w:rPr>
        <w:t>salón de la verdad</w:t>
      </w:r>
      <w:r w:rsidRPr="003961D5">
        <w:rPr>
          <w:lang w:val="es-PE"/>
        </w:rPr>
        <w:t xml:space="preserve">, diciendo: "Señores, </w:t>
      </w:r>
      <w:r w:rsidR="004A5727">
        <w:rPr>
          <w:lang w:val="es-PE"/>
        </w:rPr>
        <w:t>e</w:t>
      </w:r>
      <w:r w:rsidRPr="003961D5">
        <w:rPr>
          <w:lang w:val="es-PE"/>
        </w:rPr>
        <w:t xml:space="preserve">l joven </w:t>
      </w:r>
      <w:r w:rsidR="001D0BF0" w:rsidRPr="003961D5">
        <w:rPr>
          <w:lang w:val="es-PE"/>
        </w:rPr>
        <w:t xml:space="preserve">Príncipe </w:t>
      </w:r>
      <w:r w:rsidRPr="003961D5">
        <w:rPr>
          <w:lang w:val="es-PE"/>
        </w:rPr>
        <w:t xml:space="preserve">Bodhi le </w:t>
      </w:r>
      <w:r w:rsidR="003263CC">
        <w:rPr>
          <w:lang w:val="es-PE"/>
        </w:rPr>
        <w:t xml:space="preserve">ha </w:t>
      </w:r>
      <w:r w:rsidRPr="003961D5">
        <w:rPr>
          <w:lang w:val="es-PE"/>
        </w:rPr>
        <w:t>saca</w:t>
      </w:r>
      <w:r w:rsidR="003263CC">
        <w:rPr>
          <w:lang w:val="es-PE"/>
        </w:rPr>
        <w:t>do</w:t>
      </w:r>
      <w:r w:rsidRPr="003961D5">
        <w:rPr>
          <w:lang w:val="es-PE"/>
        </w:rPr>
        <w:t xml:space="preserve"> los ojos a tal o cual </w:t>
      </w:r>
      <w:r w:rsidR="004A5727" w:rsidRPr="004A5727">
        <w:rPr>
          <w:lang w:val="es-PE"/>
        </w:rPr>
        <w:t>maestro de obras</w:t>
      </w:r>
      <w:r w:rsidRPr="003961D5">
        <w:rPr>
          <w:lang w:val="es-PE"/>
        </w:rPr>
        <w:t>. Seguramente</w:t>
      </w:r>
      <w:r w:rsidR="004A5727">
        <w:rPr>
          <w:lang w:val="es-PE"/>
        </w:rPr>
        <w:t>,</w:t>
      </w:r>
      <w:r w:rsidRPr="003961D5">
        <w:rPr>
          <w:lang w:val="es-PE"/>
        </w:rPr>
        <w:t xml:space="preserve"> es un hombre </w:t>
      </w:r>
      <w:r w:rsidR="003263CC">
        <w:rPr>
          <w:lang w:val="es-PE"/>
        </w:rPr>
        <w:t>rudo</w:t>
      </w:r>
      <w:r w:rsidRPr="003961D5">
        <w:rPr>
          <w:lang w:val="es-PE"/>
        </w:rPr>
        <w:t xml:space="preserve">, cruel y violento". El </w:t>
      </w:r>
      <w:r w:rsidR="004A5727" w:rsidRPr="004A5727">
        <w:rPr>
          <w:i/>
          <w:iCs/>
        </w:rPr>
        <w:t xml:space="preserve">Bhagavā </w:t>
      </w:r>
      <w:r w:rsidR="003263CC">
        <w:rPr>
          <w:lang w:val="es-PE"/>
        </w:rPr>
        <w:t xml:space="preserve">llegó </w:t>
      </w:r>
      <w:r w:rsidRPr="003961D5">
        <w:rPr>
          <w:lang w:val="es-PE"/>
        </w:rPr>
        <w:t xml:space="preserve">y preguntó cuál era el tema que los </w:t>
      </w:r>
      <w:proofErr w:type="spellStart"/>
      <w:r w:rsidR="00674335" w:rsidRPr="00674335">
        <w:rPr>
          <w:i/>
          <w:iCs/>
        </w:rPr>
        <w:t>bhikkhu</w:t>
      </w:r>
      <w:r w:rsidR="00674335" w:rsidRPr="00674335">
        <w:t>s</w:t>
      </w:r>
      <w:proofErr w:type="spellEnd"/>
      <w:r w:rsidR="00674335" w:rsidRPr="00674335">
        <w:rPr>
          <w:i/>
          <w:iCs/>
        </w:rPr>
        <w:t xml:space="preserve"> </w:t>
      </w:r>
      <w:r w:rsidRPr="003961D5">
        <w:rPr>
          <w:lang w:val="es-PE"/>
        </w:rPr>
        <w:t xml:space="preserve">estaban debatiendo mientras </w:t>
      </w:r>
      <w:r w:rsidR="003263CC">
        <w:rPr>
          <w:lang w:val="es-PE"/>
        </w:rPr>
        <w:t xml:space="preserve">se encontraban </w:t>
      </w:r>
      <w:r w:rsidRPr="003961D5">
        <w:rPr>
          <w:lang w:val="es-PE"/>
        </w:rPr>
        <w:t>sentados juntos y</w:t>
      </w:r>
      <w:r w:rsidR="00BF7533">
        <w:rPr>
          <w:lang w:val="es-PE"/>
        </w:rPr>
        <w:t>,</w:t>
      </w:r>
      <w:r w:rsidRPr="003961D5">
        <w:rPr>
          <w:lang w:val="es-PE"/>
        </w:rPr>
        <w:t xml:space="preserve"> al oír </w:t>
      </w:r>
      <w:r w:rsidR="003263CC">
        <w:rPr>
          <w:lang w:val="es-PE"/>
        </w:rPr>
        <w:t xml:space="preserve">sobre </w:t>
      </w:r>
      <w:r w:rsidRPr="003961D5">
        <w:rPr>
          <w:lang w:val="es-PE"/>
        </w:rPr>
        <w:t xml:space="preserve">qué se trataba, dijo: "No sólo ahora, sino también </w:t>
      </w:r>
      <w:r w:rsidR="003263CC">
        <w:rPr>
          <w:lang w:val="es-PE"/>
        </w:rPr>
        <w:t>en el pasado</w:t>
      </w:r>
      <w:r w:rsidRPr="003961D5">
        <w:rPr>
          <w:lang w:val="es-PE"/>
        </w:rPr>
        <w:t xml:space="preserve">, tal </w:t>
      </w:r>
      <w:r w:rsidR="00BF7533">
        <w:rPr>
          <w:lang w:val="es-PE"/>
        </w:rPr>
        <w:t>fue</w:t>
      </w:r>
      <w:r w:rsidRPr="003961D5">
        <w:rPr>
          <w:lang w:val="es-PE"/>
        </w:rPr>
        <w:t xml:space="preserve"> su naturaleza y</w:t>
      </w:r>
      <w:r w:rsidR="00BF7533">
        <w:rPr>
          <w:lang w:val="es-PE"/>
        </w:rPr>
        <w:t>,</w:t>
      </w:r>
      <w:r w:rsidRPr="003961D5">
        <w:rPr>
          <w:lang w:val="es-PE"/>
        </w:rPr>
        <w:t xml:space="preserve"> de la misma manera</w:t>
      </w:r>
      <w:r w:rsidR="00BF7533">
        <w:rPr>
          <w:lang w:val="es-PE"/>
        </w:rPr>
        <w:t>,</w:t>
      </w:r>
      <w:r w:rsidRPr="003961D5">
        <w:rPr>
          <w:lang w:val="es-PE"/>
        </w:rPr>
        <w:t xml:space="preserve"> en </w:t>
      </w:r>
      <w:r w:rsidR="00952FA2">
        <w:rPr>
          <w:lang w:val="es-PE"/>
        </w:rPr>
        <w:t xml:space="preserve">el pasado le </w:t>
      </w:r>
      <w:r w:rsidRPr="003961D5">
        <w:rPr>
          <w:lang w:val="es-PE"/>
        </w:rPr>
        <w:t>sac</w:t>
      </w:r>
      <w:r w:rsidR="00BF7533">
        <w:rPr>
          <w:lang w:val="es-PE"/>
        </w:rPr>
        <w:t>ó</w:t>
      </w:r>
      <w:r w:rsidRPr="003961D5">
        <w:rPr>
          <w:lang w:val="es-PE"/>
        </w:rPr>
        <w:t xml:space="preserve"> los ojos</w:t>
      </w:r>
      <w:r w:rsidR="00952FA2">
        <w:rPr>
          <w:lang w:val="es-PE"/>
        </w:rPr>
        <w:t xml:space="preserve"> a </w:t>
      </w:r>
      <w:r w:rsidRPr="003961D5">
        <w:rPr>
          <w:lang w:val="es-PE"/>
        </w:rPr>
        <w:t xml:space="preserve">mil guerreros y, después de matarlos, ofreció su carne como sacrificio religioso". </w:t>
      </w:r>
      <w:r w:rsidR="005D6458">
        <w:t xml:space="preserve">Los </w:t>
      </w:r>
      <w:proofErr w:type="spellStart"/>
      <w:r w:rsidR="005D6458" w:rsidRPr="00C10449">
        <w:rPr>
          <w:i/>
          <w:iCs/>
        </w:rPr>
        <w:t>bhikkhu</w:t>
      </w:r>
      <w:r w:rsidR="005D6458" w:rsidRPr="00C10449">
        <w:t>s</w:t>
      </w:r>
      <w:proofErr w:type="spellEnd"/>
      <w:r w:rsidR="005D6458">
        <w:t xml:space="preserve"> le pidieron al </w:t>
      </w:r>
      <w:r w:rsidR="005D6458" w:rsidRPr="00641B5B">
        <w:rPr>
          <w:i/>
          <w:iCs/>
        </w:rPr>
        <w:t>Bhagavā</w:t>
      </w:r>
      <w:r w:rsidR="005D6458" w:rsidRPr="00641B5B">
        <w:t xml:space="preserve"> </w:t>
      </w:r>
      <w:r w:rsidR="005D6458">
        <w:t xml:space="preserve">que explicara lo que acababa de decir. El </w:t>
      </w:r>
      <w:r w:rsidR="005D6458" w:rsidRPr="00641B5B">
        <w:rPr>
          <w:i/>
          <w:iCs/>
        </w:rPr>
        <w:t>Bhagavā</w:t>
      </w:r>
      <w:r w:rsidR="005D6458" w:rsidRPr="00641B5B">
        <w:t xml:space="preserve"> </w:t>
      </w:r>
      <w:r w:rsidR="005D6458">
        <w:t>aclaró entonces lo que se les había escabullido y quedado oculto en sus mentes debido a los renacimientos</w:t>
      </w:r>
      <w:r w:rsidR="005D6458" w:rsidRPr="003961D5">
        <w:rPr>
          <w:lang w:val="es-PE"/>
        </w:rPr>
        <w:t xml:space="preserve"> y</w:t>
      </w:r>
      <w:r w:rsidR="005D6458">
        <w:rPr>
          <w:lang w:val="es-PE"/>
        </w:rPr>
        <w:t>,</w:t>
      </w:r>
      <w:r w:rsidR="005D6458" w:rsidRPr="003961D5">
        <w:rPr>
          <w:lang w:val="es-PE"/>
        </w:rPr>
        <w:t xml:space="preserve"> </w:t>
      </w:r>
      <w:r w:rsidRPr="003961D5">
        <w:rPr>
          <w:lang w:val="es-PE"/>
        </w:rPr>
        <w:t>diciendo esto</w:t>
      </w:r>
      <w:r w:rsidR="005D6458">
        <w:rPr>
          <w:lang w:val="es-PE"/>
        </w:rPr>
        <w:t>,</w:t>
      </w:r>
      <w:r w:rsidRPr="003961D5">
        <w:rPr>
          <w:lang w:val="es-PE"/>
        </w:rPr>
        <w:t xml:space="preserve"> les </w:t>
      </w:r>
      <w:r w:rsidR="00952FA2">
        <w:rPr>
          <w:lang w:val="es-PE"/>
        </w:rPr>
        <w:t xml:space="preserve">narró </w:t>
      </w:r>
      <w:r w:rsidR="005D6458">
        <w:rPr>
          <w:lang w:val="es-PE"/>
        </w:rPr>
        <w:t xml:space="preserve">la siguiente </w:t>
      </w:r>
      <w:r w:rsidRPr="003961D5">
        <w:rPr>
          <w:lang w:val="es-PE"/>
        </w:rPr>
        <w:t xml:space="preserve">historia de </w:t>
      </w:r>
      <w:r w:rsidR="005D6458">
        <w:rPr>
          <w:lang w:val="es-PE"/>
        </w:rPr>
        <w:t xml:space="preserve">una </w:t>
      </w:r>
      <w:r w:rsidR="00047B28">
        <w:rPr>
          <w:lang w:val="es-PE"/>
        </w:rPr>
        <w:t>lejan</w:t>
      </w:r>
      <w:r w:rsidR="005D6458">
        <w:rPr>
          <w:lang w:val="es-PE"/>
        </w:rPr>
        <w:t>a</w:t>
      </w:r>
      <w:r w:rsidR="00047B28">
        <w:rPr>
          <w:lang w:val="es-PE"/>
        </w:rPr>
        <w:t xml:space="preserve"> </w:t>
      </w:r>
      <w:r w:rsidR="005D6458">
        <w:rPr>
          <w:lang w:val="es-PE"/>
        </w:rPr>
        <w:t>era</w:t>
      </w:r>
      <w:r w:rsidRPr="003961D5">
        <w:rPr>
          <w:lang w:val="es-PE"/>
        </w:rPr>
        <w:t>.</w:t>
      </w:r>
    </w:p>
    <w:p w14:paraId="121379D3" w14:textId="77777777" w:rsidR="003961D5" w:rsidRDefault="003961D5" w:rsidP="003961D5">
      <w:pPr>
        <w:jc w:val="center"/>
      </w:pPr>
      <w:r>
        <w:t>--------------------------------------</w:t>
      </w:r>
    </w:p>
    <w:p w14:paraId="2CC904EE" w14:textId="3590990E" w:rsidR="003961D5" w:rsidRPr="003961D5" w:rsidRDefault="00047B28" w:rsidP="003961D5">
      <w:pPr>
        <w:pStyle w:val="NormalHistoria"/>
        <w:rPr>
          <w:lang w:val="es-PE"/>
        </w:rPr>
      </w:pPr>
      <w:r w:rsidRPr="003961D5">
        <w:rPr>
          <w:lang w:val="es-PE"/>
        </w:rPr>
        <w:t xml:space="preserve">Una </w:t>
      </w:r>
      <w:r w:rsidR="003961D5" w:rsidRPr="003961D5">
        <w:rPr>
          <w:lang w:val="es-PE"/>
        </w:rPr>
        <w:t xml:space="preserve">vez, cuando Brahmadatta reinaba </w:t>
      </w:r>
      <w:proofErr w:type="spellStart"/>
      <w:r w:rsidR="0058784D">
        <w:rPr>
          <w:lang w:val="es-PE"/>
        </w:rPr>
        <w:t>Benares</w:t>
      </w:r>
      <w:proofErr w:type="spellEnd"/>
      <w:r w:rsidR="003961D5" w:rsidRPr="003961D5">
        <w:rPr>
          <w:lang w:val="es-PE"/>
        </w:rPr>
        <w:t xml:space="preserve">, el </w:t>
      </w:r>
      <w:r w:rsidR="005A64BD" w:rsidRPr="005A64BD">
        <w:rPr>
          <w:i/>
          <w:lang w:val="es-PE"/>
        </w:rPr>
        <w:t>Bodhisatta</w:t>
      </w:r>
      <w:r w:rsidR="003961D5" w:rsidRPr="003961D5">
        <w:rPr>
          <w:lang w:val="es-PE"/>
        </w:rPr>
        <w:t xml:space="preserve"> se convirtió en un maestro de renombre mundial en </w:t>
      </w:r>
      <w:proofErr w:type="spellStart"/>
      <w:r w:rsidR="003961D5" w:rsidRPr="003961D5">
        <w:rPr>
          <w:lang w:val="es-PE"/>
        </w:rPr>
        <w:t>Takkasilā</w:t>
      </w:r>
      <w:proofErr w:type="spellEnd"/>
      <w:r w:rsidR="003961D5" w:rsidRPr="003961D5">
        <w:rPr>
          <w:lang w:val="es-PE"/>
        </w:rPr>
        <w:t xml:space="preserve"> y los jóvenes de las casta guerrera y </w:t>
      </w:r>
      <w:proofErr w:type="spellStart"/>
      <w:r w:rsidR="003961D5" w:rsidRPr="000D7CB7">
        <w:rPr>
          <w:i/>
          <w:iCs/>
          <w:lang w:val="es-PE"/>
        </w:rPr>
        <w:t>brahm</w:t>
      </w:r>
      <w:r w:rsidR="005D6458">
        <w:rPr>
          <w:i/>
          <w:iCs/>
          <w:lang w:val="es-PE"/>
        </w:rPr>
        <w:t>a</w:t>
      </w:r>
      <w:r w:rsidR="003961D5" w:rsidRPr="000D7CB7">
        <w:rPr>
          <w:i/>
          <w:iCs/>
          <w:lang w:val="es-PE"/>
        </w:rPr>
        <w:t>n</w:t>
      </w:r>
      <w:proofErr w:type="spellEnd"/>
      <w:r w:rsidR="003961D5" w:rsidRPr="003961D5">
        <w:rPr>
          <w:lang w:val="es-PE"/>
        </w:rPr>
        <w:t xml:space="preserve"> </w:t>
      </w:r>
      <w:r w:rsidR="000D7CB7">
        <w:rPr>
          <w:lang w:val="es-PE"/>
        </w:rPr>
        <w:t>llegaban</w:t>
      </w:r>
      <w:r w:rsidR="003961D5" w:rsidRPr="003961D5">
        <w:rPr>
          <w:lang w:val="es-PE"/>
        </w:rPr>
        <w:t xml:space="preserve"> de</w:t>
      </w:r>
      <w:r w:rsidR="000D7CB7">
        <w:rPr>
          <w:lang w:val="es-PE"/>
        </w:rPr>
        <w:t>sde</w:t>
      </w:r>
      <w:r w:rsidR="003961D5" w:rsidRPr="003961D5">
        <w:rPr>
          <w:lang w:val="es-PE"/>
        </w:rPr>
        <w:t xml:space="preserve"> toda la India para que él les enseñara las artes. También al hijo del </w:t>
      </w:r>
      <w:r w:rsidR="00461351">
        <w:rPr>
          <w:lang w:val="es-PE"/>
        </w:rPr>
        <w:t xml:space="preserve">Rey </w:t>
      </w:r>
      <w:r w:rsidR="003961D5" w:rsidRPr="003961D5">
        <w:rPr>
          <w:lang w:val="es-PE"/>
        </w:rPr>
        <w:t xml:space="preserve">de </w:t>
      </w:r>
      <w:proofErr w:type="spellStart"/>
      <w:r w:rsidR="0058784D">
        <w:rPr>
          <w:lang w:val="es-PE"/>
        </w:rPr>
        <w:t>Benares</w:t>
      </w:r>
      <w:proofErr w:type="spellEnd"/>
      <w:r w:rsidR="003961D5" w:rsidRPr="003961D5">
        <w:rPr>
          <w:lang w:val="es-PE"/>
        </w:rPr>
        <w:t xml:space="preserve">, </w:t>
      </w:r>
      <w:r w:rsidR="000D7CB7">
        <w:rPr>
          <w:lang w:val="es-PE"/>
        </w:rPr>
        <w:t>a</w:t>
      </w:r>
      <w:r w:rsidR="003961D5" w:rsidRPr="003961D5">
        <w:rPr>
          <w:lang w:val="es-PE"/>
        </w:rPr>
        <w:t xml:space="preserve">l </w:t>
      </w:r>
      <w:r w:rsidR="000D7CB7" w:rsidRPr="003961D5">
        <w:rPr>
          <w:lang w:val="es-PE"/>
        </w:rPr>
        <w:t xml:space="preserve">Príncipe </w:t>
      </w:r>
      <w:r w:rsidR="003961D5" w:rsidRPr="003961D5">
        <w:rPr>
          <w:lang w:val="es-PE"/>
        </w:rPr>
        <w:t xml:space="preserve">Brahmadatta, le enseñó los tres </w:t>
      </w:r>
      <w:r w:rsidR="003961D5" w:rsidRPr="000D7CB7">
        <w:rPr>
          <w:i/>
          <w:iCs/>
          <w:lang w:val="es-PE"/>
        </w:rPr>
        <w:t>Vedas</w:t>
      </w:r>
      <w:r w:rsidR="003961D5" w:rsidRPr="003961D5">
        <w:rPr>
          <w:lang w:val="es-PE"/>
        </w:rPr>
        <w:t xml:space="preserve">. Ahora </w:t>
      </w:r>
      <w:r w:rsidR="000D7CB7">
        <w:rPr>
          <w:lang w:val="es-PE"/>
        </w:rPr>
        <w:t xml:space="preserve">bien, </w:t>
      </w:r>
      <w:r w:rsidR="003961D5" w:rsidRPr="003961D5">
        <w:rPr>
          <w:lang w:val="es-PE"/>
        </w:rPr>
        <w:t xml:space="preserve">él era por naturaleza </w:t>
      </w:r>
      <w:r w:rsidR="002F5115">
        <w:rPr>
          <w:lang w:val="es-PE"/>
        </w:rPr>
        <w:t>rudo</w:t>
      </w:r>
      <w:r w:rsidR="003961D5" w:rsidRPr="003961D5">
        <w:rPr>
          <w:lang w:val="es-PE"/>
        </w:rPr>
        <w:t xml:space="preserve">, cruel y violento. El </w:t>
      </w:r>
      <w:r w:rsidR="005A64BD" w:rsidRPr="005A64BD">
        <w:rPr>
          <w:i/>
          <w:lang w:val="es-PE"/>
        </w:rPr>
        <w:t>Bodhisatta</w:t>
      </w:r>
      <w:r w:rsidR="003961D5" w:rsidRPr="003961D5">
        <w:rPr>
          <w:lang w:val="es-PE"/>
        </w:rPr>
        <w:t xml:space="preserve">, </w:t>
      </w:r>
      <w:r w:rsidR="000D7CB7">
        <w:rPr>
          <w:lang w:val="es-PE"/>
        </w:rPr>
        <w:t xml:space="preserve">mediante </w:t>
      </w:r>
      <w:r w:rsidR="003961D5" w:rsidRPr="003961D5">
        <w:rPr>
          <w:lang w:val="es-PE"/>
        </w:rPr>
        <w:t>su poder de adivinación</w:t>
      </w:r>
      <w:r w:rsidR="000D7CB7">
        <w:rPr>
          <w:lang w:val="es-PE"/>
        </w:rPr>
        <w:t>,</w:t>
      </w:r>
      <w:r w:rsidR="003961D5" w:rsidRPr="003961D5">
        <w:rPr>
          <w:lang w:val="es-PE"/>
        </w:rPr>
        <w:t xml:space="preserve"> conociendo su carácter, dijo: "Amigo mío, </w:t>
      </w:r>
      <w:r w:rsidR="000D7CB7">
        <w:rPr>
          <w:lang w:val="es-PE"/>
        </w:rPr>
        <w:t xml:space="preserve">usted es </w:t>
      </w:r>
      <w:r w:rsidR="002F5115">
        <w:rPr>
          <w:lang w:val="es-PE"/>
        </w:rPr>
        <w:t>rudo</w:t>
      </w:r>
      <w:r w:rsidR="003961D5" w:rsidRPr="003961D5">
        <w:rPr>
          <w:lang w:val="es-PE"/>
        </w:rPr>
        <w:t>, cruel y violento, en verdad</w:t>
      </w:r>
      <w:r w:rsidR="002F5115">
        <w:rPr>
          <w:lang w:val="es-PE"/>
        </w:rPr>
        <w:t>,</w:t>
      </w:r>
      <w:r w:rsidR="003961D5" w:rsidRPr="003961D5">
        <w:rPr>
          <w:lang w:val="es-PE"/>
        </w:rPr>
        <w:t xml:space="preserve"> el poder que </w:t>
      </w:r>
      <w:r w:rsidR="000D7CB7">
        <w:rPr>
          <w:lang w:val="es-PE"/>
        </w:rPr>
        <w:t>sea</w:t>
      </w:r>
      <w:r w:rsidR="003961D5" w:rsidRPr="003961D5">
        <w:rPr>
          <w:lang w:val="es-PE"/>
        </w:rPr>
        <w:t xml:space="preserve"> alcanzado por un hombre violento </w:t>
      </w:r>
      <w:r w:rsidR="000D7CB7">
        <w:rPr>
          <w:lang w:val="es-PE"/>
        </w:rPr>
        <w:t xml:space="preserve">será </w:t>
      </w:r>
      <w:r w:rsidR="003961D5" w:rsidRPr="003961D5">
        <w:rPr>
          <w:lang w:val="es-PE"/>
        </w:rPr>
        <w:t>de corta duración: cuando su poder se va</w:t>
      </w:r>
      <w:r w:rsidR="000D7CB7">
        <w:rPr>
          <w:lang w:val="es-PE"/>
        </w:rPr>
        <w:t>ya</w:t>
      </w:r>
      <w:r w:rsidR="003961D5" w:rsidRPr="003961D5">
        <w:rPr>
          <w:lang w:val="es-PE"/>
        </w:rPr>
        <w:t xml:space="preserve">, </w:t>
      </w:r>
      <w:r w:rsidR="000D7CB7">
        <w:rPr>
          <w:lang w:val="es-PE"/>
        </w:rPr>
        <w:t xml:space="preserve">será </w:t>
      </w:r>
      <w:r w:rsidR="003961D5" w:rsidRPr="003961D5">
        <w:rPr>
          <w:lang w:val="es-PE"/>
        </w:rPr>
        <w:t>como un barco que naufrag</w:t>
      </w:r>
      <w:r w:rsidR="000D7CB7">
        <w:rPr>
          <w:lang w:val="es-PE"/>
        </w:rPr>
        <w:t>ue</w:t>
      </w:r>
      <w:r w:rsidR="003961D5" w:rsidRPr="003961D5">
        <w:rPr>
          <w:lang w:val="es-PE"/>
        </w:rPr>
        <w:t xml:space="preserve"> </w:t>
      </w:r>
      <w:r w:rsidR="002F5115">
        <w:rPr>
          <w:lang w:val="es-PE"/>
        </w:rPr>
        <w:t>en</w:t>
      </w:r>
      <w:r w:rsidR="003961D5" w:rsidRPr="003961D5">
        <w:rPr>
          <w:lang w:val="es-PE"/>
        </w:rPr>
        <w:t xml:space="preserve"> el mar. No llega</w:t>
      </w:r>
      <w:r w:rsidR="000D7CB7">
        <w:rPr>
          <w:lang w:val="es-PE"/>
        </w:rPr>
        <w:t>rá</w:t>
      </w:r>
      <w:r w:rsidR="003961D5" w:rsidRPr="003961D5">
        <w:rPr>
          <w:lang w:val="es-PE"/>
        </w:rPr>
        <w:t xml:space="preserve"> a </w:t>
      </w:r>
      <w:r w:rsidR="000D7CB7">
        <w:rPr>
          <w:lang w:val="es-PE"/>
        </w:rPr>
        <w:t xml:space="preserve">ningún </w:t>
      </w:r>
      <w:r w:rsidR="003961D5" w:rsidRPr="003961D5">
        <w:rPr>
          <w:lang w:val="es-PE"/>
        </w:rPr>
        <w:t xml:space="preserve">puerto seguro. Por </w:t>
      </w:r>
      <w:r w:rsidR="000D7CB7">
        <w:rPr>
          <w:lang w:val="es-PE"/>
        </w:rPr>
        <w:t xml:space="preserve">lo </w:t>
      </w:r>
      <w:r w:rsidR="003961D5" w:rsidRPr="003961D5">
        <w:rPr>
          <w:lang w:val="es-PE"/>
        </w:rPr>
        <w:t>tanto, no se</w:t>
      </w:r>
      <w:r w:rsidR="000D7CB7">
        <w:rPr>
          <w:lang w:val="es-PE"/>
        </w:rPr>
        <w:t>a</w:t>
      </w:r>
      <w:r w:rsidR="003961D5" w:rsidRPr="003961D5">
        <w:rPr>
          <w:lang w:val="es-PE"/>
        </w:rPr>
        <w:t xml:space="preserve"> </w:t>
      </w:r>
      <w:r w:rsidR="002F5115">
        <w:rPr>
          <w:lang w:val="es-PE"/>
        </w:rPr>
        <w:t>indulgente a</w:t>
      </w:r>
      <w:r w:rsidR="003961D5" w:rsidRPr="003961D5">
        <w:rPr>
          <w:lang w:val="es-PE"/>
        </w:rPr>
        <w:t xml:space="preserve"> tal carácter. Y a modo de amonestación </w:t>
      </w:r>
      <w:r w:rsidR="00EC3BBF">
        <w:rPr>
          <w:lang w:val="es-PE"/>
        </w:rPr>
        <w:t>recitó</w:t>
      </w:r>
      <w:r w:rsidR="003961D5" w:rsidRPr="003961D5">
        <w:rPr>
          <w:lang w:val="es-PE"/>
        </w:rPr>
        <w:t xml:space="preserve"> dos estrofas:</w:t>
      </w:r>
    </w:p>
    <w:p w14:paraId="25A97527" w14:textId="2D773BFF" w:rsidR="003961D5" w:rsidRPr="003961D5" w:rsidRDefault="00547F30" w:rsidP="00547F30">
      <w:pPr>
        <w:pStyle w:val="Verso2Espaol"/>
        <w:ind w:left="1416"/>
        <w:rPr>
          <w:lang w:val="es-PE"/>
        </w:rPr>
      </w:pPr>
      <w:r>
        <w:rPr>
          <w:lang w:val="es-PE"/>
        </w:rPr>
        <w:lastRenderedPageBreak/>
        <w:t>1</w:t>
      </w:r>
      <w:r w:rsidRPr="00547F30">
        <w:rPr>
          <w:lang w:val="es-PE"/>
        </w:rPr>
        <w:t>.</w:t>
      </w:r>
      <w:r w:rsidRPr="00547F30">
        <w:rPr>
          <w:lang w:val="es-PE"/>
        </w:rPr>
        <w:tab/>
      </w:r>
      <w:r w:rsidR="003961D5" w:rsidRPr="003961D5">
        <w:rPr>
          <w:lang w:val="es-PE"/>
        </w:rPr>
        <w:t xml:space="preserve">Aunque ahora </w:t>
      </w:r>
      <w:r w:rsidR="00FA6DA3">
        <w:rPr>
          <w:lang w:val="es-PE"/>
        </w:rPr>
        <w:t>usted haya encontrado</w:t>
      </w:r>
      <w:r w:rsidR="000D7CB7">
        <w:rPr>
          <w:lang w:val="es-PE"/>
        </w:rPr>
        <w:t xml:space="preserve"> </w:t>
      </w:r>
      <w:r w:rsidR="003961D5" w:rsidRPr="003961D5">
        <w:rPr>
          <w:lang w:val="es-PE"/>
        </w:rPr>
        <w:t>paz</w:t>
      </w:r>
      <w:r w:rsidR="002F5115">
        <w:rPr>
          <w:lang w:val="es-PE"/>
        </w:rPr>
        <w:t>,</w:t>
      </w:r>
      <w:r w:rsidR="003961D5" w:rsidRPr="003961D5">
        <w:rPr>
          <w:lang w:val="es-PE"/>
        </w:rPr>
        <w:t xml:space="preserve"> abundancia </w:t>
      </w:r>
      <w:r w:rsidR="007A09A8">
        <w:rPr>
          <w:lang w:val="es-PE"/>
        </w:rPr>
        <w:t xml:space="preserve">y sea </w:t>
      </w:r>
      <w:r w:rsidR="003961D5" w:rsidRPr="003961D5">
        <w:rPr>
          <w:lang w:val="es-PE"/>
        </w:rPr>
        <w:t>bend</w:t>
      </w:r>
      <w:r w:rsidR="000D7CB7">
        <w:rPr>
          <w:lang w:val="es-PE"/>
        </w:rPr>
        <w:t>ecido</w:t>
      </w:r>
      <w:r w:rsidR="003961D5" w:rsidRPr="003961D5">
        <w:rPr>
          <w:lang w:val="es-PE"/>
        </w:rPr>
        <w:t>,</w:t>
      </w:r>
    </w:p>
    <w:p w14:paraId="71001F13" w14:textId="66E095BD" w:rsidR="003961D5" w:rsidRPr="003961D5" w:rsidRDefault="003961D5" w:rsidP="003961D5">
      <w:pPr>
        <w:pStyle w:val="Verso2Espaol"/>
        <w:rPr>
          <w:lang w:val="es-PE"/>
        </w:rPr>
      </w:pPr>
      <w:r w:rsidRPr="003961D5">
        <w:rPr>
          <w:lang w:val="es-PE"/>
        </w:rPr>
        <w:t xml:space="preserve">Tal destino feliz </w:t>
      </w:r>
      <w:r w:rsidR="006A4114">
        <w:rPr>
          <w:lang w:val="es-PE"/>
        </w:rPr>
        <w:t xml:space="preserve">será </w:t>
      </w:r>
      <w:r w:rsidRPr="003961D5">
        <w:rPr>
          <w:lang w:val="es-PE"/>
        </w:rPr>
        <w:t>de corta duración:</w:t>
      </w:r>
    </w:p>
    <w:p w14:paraId="2CB507CD" w14:textId="257B95D5" w:rsidR="003961D5" w:rsidRPr="003961D5" w:rsidRDefault="003961D5" w:rsidP="003961D5">
      <w:pPr>
        <w:pStyle w:val="Verso2Espaol"/>
        <w:rPr>
          <w:lang w:val="es-PE"/>
        </w:rPr>
      </w:pPr>
      <w:r w:rsidRPr="003961D5">
        <w:rPr>
          <w:lang w:val="es-PE"/>
        </w:rPr>
        <w:t xml:space="preserve">Si perecen las riquezas, </w:t>
      </w:r>
      <w:r w:rsidR="006A4114">
        <w:rPr>
          <w:lang w:val="es-PE"/>
        </w:rPr>
        <w:t xml:space="preserve">que </w:t>
      </w:r>
      <w:r w:rsidRPr="003961D5">
        <w:rPr>
          <w:lang w:val="es-PE"/>
        </w:rPr>
        <w:t>no os aflija la angustia,</w:t>
      </w:r>
    </w:p>
    <w:p w14:paraId="37F90C87" w14:textId="1DFE6253" w:rsidR="003961D5" w:rsidRDefault="003961D5" w:rsidP="003961D5">
      <w:pPr>
        <w:pStyle w:val="Verso2Espaol"/>
        <w:rPr>
          <w:lang w:val="es-PE"/>
        </w:rPr>
      </w:pPr>
      <w:r w:rsidRPr="003961D5">
        <w:rPr>
          <w:lang w:val="es-PE"/>
        </w:rPr>
        <w:t xml:space="preserve">Como </w:t>
      </w:r>
      <w:r w:rsidR="002F5115">
        <w:rPr>
          <w:lang w:val="es-PE"/>
        </w:rPr>
        <w:t xml:space="preserve">al </w:t>
      </w:r>
      <w:r w:rsidR="000B043F">
        <w:rPr>
          <w:lang w:val="es-PE"/>
        </w:rPr>
        <w:t xml:space="preserve">náufrago </w:t>
      </w:r>
      <w:r w:rsidRPr="003961D5">
        <w:rPr>
          <w:lang w:val="es-PE"/>
        </w:rPr>
        <w:t xml:space="preserve">marinero </w:t>
      </w:r>
      <w:r w:rsidR="000B043F">
        <w:rPr>
          <w:lang w:val="es-PE"/>
        </w:rPr>
        <w:t xml:space="preserve">azotado por una </w:t>
      </w:r>
      <w:r w:rsidRPr="003961D5">
        <w:rPr>
          <w:lang w:val="es-PE"/>
        </w:rPr>
        <w:t>tormenta en alta mar.</w:t>
      </w:r>
    </w:p>
    <w:p w14:paraId="63120486" w14:textId="77777777" w:rsidR="003961D5" w:rsidRPr="003961D5" w:rsidRDefault="003961D5" w:rsidP="003961D5">
      <w:pPr>
        <w:pStyle w:val="Verso2Espaol"/>
        <w:rPr>
          <w:lang w:val="es-PE"/>
        </w:rPr>
      </w:pPr>
    </w:p>
    <w:p w14:paraId="686274B4" w14:textId="78DF0158" w:rsidR="003961D5" w:rsidRPr="003961D5" w:rsidRDefault="00547F30" w:rsidP="00547F30">
      <w:pPr>
        <w:pStyle w:val="Verso2Espaol"/>
        <w:ind w:left="1416"/>
        <w:rPr>
          <w:lang w:val="es-PE"/>
        </w:rPr>
      </w:pPr>
      <w:r>
        <w:rPr>
          <w:lang w:val="es-PE"/>
        </w:rPr>
        <w:t>2</w:t>
      </w:r>
      <w:r w:rsidRPr="00547F30">
        <w:rPr>
          <w:lang w:val="es-PE"/>
        </w:rPr>
        <w:t>.</w:t>
      </w:r>
      <w:r w:rsidRPr="00547F30">
        <w:rPr>
          <w:lang w:val="es-PE"/>
        </w:rPr>
        <w:tab/>
      </w:r>
      <w:r w:rsidR="003961D5" w:rsidRPr="003961D5">
        <w:rPr>
          <w:lang w:val="es-PE"/>
        </w:rPr>
        <w:t>A cada uno le irá de acuerdo con su</w:t>
      </w:r>
      <w:r w:rsidR="000B043F">
        <w:rPr>
          <w:lang w:val="es-PE"/>
        </w:rPr>
        <w:t>s</w:t>
      </w:r>
      <w:r w:rsidR="003961D5" w:rsidRPr="003961D5">
        <w:rPr>
          <w:lang w:val="es-PE"/>
        </w:rPr>
        <w:t xml:space="preserve"> </w:t>
      </w:r>
      <w:r w:rsidR="000B043F">
        <w:rPr>
          <w:lang w:val="es-PE"/>
        </w:rPr>
        <w:t>acciones</w:t>
      </w:r>
      <w:r w:rsidR="003961D5" w:rsidRPr="003961D5">
        <w:rPr>
          <w:lang w:val="es-PE"/>
        </w:rPr>
        <w:t>,</w:t>
      </w:r>
    </w:p>
    <w:p w14:paraId="2423F92E" w14:textId="5E7762AF" w:rsidR="003961D5" w:rsidRPr="003961D5" w:rsidRDefault="003961D5" w:rsidP="003961D5">
      <w:pPr>
        <w:pStyle w:val="Verso2Espaol"/>
        <w:rPr>
          <w:lang w:val="es-PE"/>
        </w:rPr>
      </w:pPr>
      <w:r w:rsidRPr="003961D5">
        <w:rPr>
          <w:lang w:val="es-PE"/>
        </w:rPr>
        <w:t xml:space="preserve">y </w:t>
      </w:r>
      <w:r w:rsidR="00077737">
        <w:rPr>
          <w:lang w:val="es-PE"/>
        </w:rPr>
        <w:t>recolectará</w:t>
      </w:r>
      <w:r w:rsidRPr="003961D5">
        <w:rPr>
          <w:lang w:val="es-PE"/>
        </w:rPr>
        <w:t xml:space="preserve"> la cosecha </w:t>
      </w:r>
      <w:r w:rsidR="00077737">
        <w:rPr>
          <w:lang w:val="es-PE"/>
        </w:rPr>
        <w:t xml:space="preserve">según la </w:t>
      </w:r>
      <w:r w:rsidR="002F5115" w:rsidRPr="003961D5">
        <w:rPr>
          <w:lang w:val="es-PE"/>
        </w:rPr>
        <w:t>semilla</w:t>
      </w:r>
      <w:r w:rsidR="00007971" w:rsidRPr="00007971">
        <w:rPr>
          <w:lang w:val="es-PE"/>
        </w:rPr>
        <w:t xml:space="preserve"> </w:t>
      </w:r>
      <w:r w:rsidR="00007971">
        <w:rPr>
          <w:lang w:val="es-PE"/>
        </w:rPr>
        <w:t>sembrada</w:t>
      </w:r>
      <w:r w:rsidRPr="003961D5">
        <w:rPr>
          <w:lang w:val="es-PE"/>
        </w:rPr>
        <w:t>,</w:t>
      </w:r>
    </w:p>
    <w:p w14:paraId="12C3FA5C" w14:textId="563A8179" w:rsidR="003961D5" w:rsidRDefault="003961D5" w:rsidP="00FA6DA3">
      <w:pPr>
        <w:pStyle w:val="Verso2Espaol"/>
        <w:rPr>
          <w:lang w:val="es-PE"/>
        </w:rPr>
      </w:pPr>
      <w:r w:rsidRPr="003961D5">
        <w:rPr>
          <w:lang w:val="es-PE"/>
        </w:rPr>
        <w:t xml:space="preserve">Ya sea buena hierba, quizás mala </w:t>
      </w:r>
      <w:r w:rsidR="00007971">
        <w:rPr>
          <w:lang w:val="es-PE"/>
        </w:rPr>
        <w:t>o</w:t>
      </w:r>
      <w:r w:rsidR="00077737">
        <w:rPr>
          <w:lang w:val="es-PE"/>
        </w:rPr>
        <w:t xml:space="preserve"> </w:t>
      </w:r>
      <w:r w:rsidRPr="003961D5">
        <w:rPr>
          <w:lang w:val="es-PE"/>
        </w:rPr>
        <w:t>nociva.</w:t>
      </w:r>
      <w:r w:rsidR="00007971" w:rsidRPr="00007971">
        <w:rPr>
          <w:lang w:val="es-PE"/>
        </w:rPr>
        <w:t xml:space="preserve"> </w:t>
      </w:r>
      <w:r w:rsidR="00007971" w:rsidRPr="003961D5">
        <w:rPr>
          <w:lang w:val="es-PE"/>
        </w:rPr>
        <w:t>[159]</w:t>
      </w:r>
    </w:p>
    <w:p w14:paraId="4E2EA794" w14:textId="77777777" w:rsidR="00FA6DA3" w:rsidRPr="003961D5" w:rsidRDefault="00FA6DA3" w:rsidP="00FA6DA3">
      <w:pPr>
        <w:pStyle w:val="Verso2Espaol"/>
        <w:rPr>
          <w:lang w:val="es-PE"/>
        </w:rPr>
      </w:pPr>
    </w:p>
    <w:p w14:paraId="270B9740" w14:textId="1030A2B0" w:rsidR="003961D5" w:rsidRDefault="003961D5" w:rsidP="00007971">
      <w:pPr>
        <w:pStyle w:val="NormalHistoria"/>
        <w:rPr>
          <w:lang w:val="es-PE"/>
        </w:rPr>
      </w:pPr>
      <w:r w:rsidRPr="003961D5">
        <w:rPr>
          <w:lang w:val="es-PE"/>
        </w:rPr>
        <w:t>Entonces</w:t>
      </w:r>
      <w:r w:rsidR="00007971">
        <w:rPr>
          <w:lang w:val="es-PE"/>
        </w:rPr>
        <w:t>,</w:t>
      </w:r>
      <w:r w:rsidRPr="003961D5">
        <w:rPr>
          <w:lang w:val="es-PE"/>
        </w:rPr>
        <w:t xml:space="preserve"> </w:t>
      </w:r>
      <w:r w:rsidR="00077737">
        <w:rPr>
          <w:lang w:val="es-PE"/>
        </w:rPr>
        <w:t xml:space="preserve">él </w:t>
      </w:r>
      <w:r w:rsidRPr="003961D5">
        <w:rPr>
          <w:lang w:val="es-PE"/>
        </w:rPr>
        <w:t xml:space="preserve">se despidió de su maestro y volvió a </w:t>
      </w:r>
      <w:proofErr w:type="spellStart"/>
      <w:r w:rsidR="0058784D">
        <w:rPr>
          <w:lang w:val="es-PE"/>
        </w:rPr>
        <w:t>Benares</w:t>
      </w:r>
      <w:proofErr w:type="spellEnd"/>
      <w:r w:rsidR="00D76193">
        <w:rPr>
          <w:lang w:val="es-PE"/>
        </w:rPr>
        <w:t>;</w:t>
      </w:r>
      <w:r w:rsidRPr="003961D5">
        <w:rPr>
          <w:lang w:val="es-PE"/>
        </w:rPr>
        <w:t xml:space="preserve"> después de exhibir su destreza </w:t>
      </w:r>
      <w:r w:rsidR="00007971">
        <w:rPr>
          <w:lang w:val="es-PE"/>
        </w:rPr>
        <w:t>de</w:t>
      </w:r>
      <w:r w:rsidRPr="003961D5">
        <w:rPr>
          <w:lang w:val="es-PE"/>
        </w:rPr>
        <w:t xml:space="preserve"> las artes a su padre, se estableció en el virreinato y</w:t>
      </w:r>
      <w:r w:rsidR="00007971">
        <w:rPr>
          <w:lang w:val="es-PE"/>
        </w:rPr>
        <w:t>,</w:t>
      </w:r>
      <w:r w:rsidR="00101316">
        <w:rPr>
          <w:lang w:val="es-PE"/>
        </w:rPr>
        <w:t xml:space="preserve"> </w:t>
      </w:r>
      <w:r w:rsidRPr="003961D5">
        <w:rPr>
          <w:lang w:val="es-PE"/>
        </w:rPr>
        <w:t>a la muerte de su padre</w:t>
      </w:r>
      <w:r w:rsidR="00007971">
        <w:rPr>
          <w:lang w:val="es-PE"/>
        </w:rPr>
        <w:t>,</w:t>
      </w:r>
      <w:r w:rsidRPr="003961D5">
        <w:rPr>
          <w:lang w:val="es-PE"/>
        </w:rPr>
        <w:t xml:space="preserve"> </w:t>
      </w:r>
      <w:r w:rsidR="00101316">
        <w:rPr>
          <w:lang w:val="es-PE"/>
        </w:rPr>
        <w:t xml:space="preserve">lo </w:t>
      </w:r>
      <w:r w:rsidRPr="003961D5">
        <w:rPr>
          <w:lang w:val="es-PE"/>
        </w:rPr>
        <w:t xml:space="preserve">sucedió en el reino. El sacerdote de su familia, de nombre </w:t>
      </w:r>
      <w:proofErr w:type="spellStart"/>
      <w:r w:rsidRPr="003961D5">
        <w:rPr>
          <w:lang w:val="es-PE"/>
        </w:rPr>
        <w:t>Piṅgiya</w:t>
      </w:r>
      <w:proofErr w:type="spellEnd"/>
      <w:r w:rsidRPr="003961D5">
        <w:rPr>
          <w:lang w:val="es-PE"/>
        </w:rPr>
        <w:t xml:space="preserve">, </w:t>
      </w:r>
      <w:r w:rsidR="00D76193">
        <w:rPr>
          <w:lang w:val="es-PE"/>
        </w:rPr>
        <w:t xml:space="preserve">también </w:t>
      </w:r>
      <w:r w:rsidRPr="003961D5">
        <w:rPr>
          <w:lang w:val="es-PE"/>
        </w:rPr>
        <w:t xml:space="preserve">era un hombre </w:t>
      </w:r>
      <w:r w:rsidR="00D76193">
        <w:rPr>
          <w:lang w:val="es-PE"/>
        </w:rPr>
        <w:t>rudo</w:t>
      </w:r>
      <w:r w:rsidRPr="003961D5">
        <w:rPr>
          <w:lang w:val="es-PE"/>
        </w:rPr>
        <w:t xml:space="preserve"> y cruel. Codicioso </w:t>
      </w:r>
      <w:r w:rsidR="00101316">
        <w:rPr>
          <w:lang w:val="es-PE"/>
        </w:rPr>
        <w:t xml:space="preserve">por </w:t>
      </w:r>
      <w:r w:rsidRPr="003961D5">
        <w:rPr>
          <w:lang w:val="es-PE"/>
        </w:rPr>
        <w:t>fama, pensó: "¿Qué pasaría si hiciera que todos los gobernantes de</w:t>
      </w:r>
      <w:r w:rsidR="00D76193" w:rsidRPr="00D76193">
        <w:rPr>
          <w:lang w:val="es-PE"/>
        </w:rPr>
        <w:t xml:space="preserve"> </w:t>
      </w:r>
      <w:r w:rsidR="00D76193">
        <w:rPr>
          <w:lang w:val="es-PE"/>
        </w:rPr>
        <w:t>l</w:t>
      </w:r>
      <w:r w:rsidR="00D76193" w:rsidRPr="003961D5">
        <w:rPr>
          <w:lang w:val="es-PE"/>
        </w:rPr>
        <w:t>a India</w:t>
      </w:r>
      <w:r w:rsidR="00007971">
        <w:rPr>
          <w:lang w:val="es-PE"/>
        </w:rPr>
        <w:t xml:space="preserve"> </w:t>
      </w:r>
      <w:r w:rsidR="00101316">
        <w:rPr>
          <w:lang w:val="es-PE"/>
        </w:rPr>
        <w:t>fuesen</w:t>
      </w:r>
      <w:r w:rsidRPr="003961D5">
        <w:rPr>
          <w:lang w:val="es-PE"/>
        </w:rPr>
        <w:t xml:space="preserve"> </w:t>
      </w:r>
      <w:r w:rsidR="00101316">
        <w:rPr>
          <w:lang w:val="es-PE"/>
        </w:rPr>
        <w:t xml:space="preserve">conquistados </w:t>
      </w:r>
      <w:r w:rsidRPr="003961D5">
        <w:rPr>
          <w:lang w:val="es-PE"/>
        </w:rPr>
        <w:t xml:space="preserve">por este </w:t>
      </w:r>
      <w:r w:rsidR="00101316" w:rsidRPr="003961D5">
        <w:rPr>
          <w:lang w:val="es-PE"/>
        </w:rPr>
        <w:t>Rey</w:t>
      </w:r>
      <w:r w:rsidRPr="003961D5">
        <w:rPr>
          <w:lang w:val="es-PE"/>
        </w:rPr>
        <w:t xml:space="preserve">, </w:t>
      </w:r>
      <w:r w:rsidR="00101316">
        <w:rPr>
          <w:lang w:val="es-PE"/>
        </w:rPr>
        <w:t>¿</w:t>
      </w:r>
      <w:r w:rsidRPr="003961D5">
        <w:rPr>
          <w:lang w:val="es-PE"/>
        </w:rPr>
        <w:t xml:space="preserve">y si él se </w:t>
      </w:r>
      <w:proofErr w:type="spellStart"/>
      <w:r w:rsidRPr="003961D5">
        <w:rPr>
          <w:lang w:val="es-PE"/>
        </w:rPr>
        <w:t>conviert</w:t>
      </w:r>
      <w:r w:rsidR="00A26FD0">
        <w:rPr>
          <w:lang w:val="es-PE"/>
        </w:rPr>
        <w:t>iese</w:t>
      </w:r>
      <w:proofErr w:type="spellEnd"/>
      <w:r w:rsidRPr="003961D5">
        <w:rPr>
          <w:lang w:val="es-PE"/>
        </w:rPr>
        <w:t xml:space="preserve"> en el único monarca y yo en </w:t>
      </w:r>
      <w:r w:rsidR="00A26FD0">
        <w:rPr>
          <w:lang w:val="es-PE"/>
        </w:rPr>
        <w:t>su</w:t>
      </w:r>
      <w:r w:rsidRPr="003961D5">
        <w:rPr>
          <w:lang w:val="es-PE"/>
        </w:rPr>
        <w:t xml:space="preserve"> único sacerdote?" </w:t>
      </w:r>
      <w:r w:rsidR="00D76193">
        <w:rPr>
          <w:lang w:val="es-PE"/>
        </w:rPr>
        <w:t>Y fue así que</w:t>
      </w:r>
      <w:r w:rsidRPr="003961D5">
        <w:rPr>
          <w:lang w:val="es-PE"/>
        </w:rPr>
        <w:t xml:space="preserve"> consiguió que el </w:t>
      </w:r>
      <w:r w:rsidR="00461351">
        <w:rPr>
          <w:lang w:val="es-PE"/>
        </w:rPr>
        <w:t xml:space="preserve">Rey </w:t>
      </w:r>
      <w:r w:rsidRPr="003961D5">
        <w:rPr>
          <w:lang w:val="es-PE"/>
        </w:rPr>
        <w:t>escuchara sus palabras.</w:t>
      </w:r>
    </w:p>
    <w:p w14:paraId="70602C22" w14:textId="2D8F6D27" w:rsidR="00EF7704" w:rsidRPr="00EF7704" w:rsidRDefault="00A26FD0" w:rsidP="00EF7704">
      <w:pPr>
        <w:pStyle w:val="NormalHistoria"/>
        <w:rPr>
          <w:lang w:val="es-PE"/>
        </w:rPr>
      </w:pPr>
      <w:r>
        <w:rPr>
          <w:lang w:val="es-PE"/>
        </w:rPr>
        <w:t xml:space="preserve">Entonces, </w:t>
      </w:r>
      <w:r w:rsidR="00EF7704" w:rsidRPr="00EF7704">
        <w:rPr>
          <w:lang w:val="es-PE"/>
        </w:rPr>
        <w:t xml:space="preserve">el </w:t>
      </w:r>
      <w:r w:rsidR="00461351">
        <w:rPr>
          <w:lang w:val="es-PE"/>
        </w:rPr>
        <w:t xml:space="preserve">Rey </w:t>
      </w:r>
      <w:r w:rsidR="00EF7704" w:rsidRPr="00EF7704">
        <w:rPr>
          <w:lang w:val="es-PE"/>
        </w:rPr>
        <w:t xml:space="preserve">marchó con un gran ejército y sitió la ciudad de </w:t>
      </w:r>
      <w:r w:rsidR="00101316">
        <w:rPr>
          <w:lang w:val="es-PE"/>
        </w:rPr>
        <w:t>otro</w:t>
      </w:r>
      <w:r w:rsidR="00EF7704" w:rsidRPr="00EF7704">
        <w:rPr>
          <w:lang w:val="es-PE"/>
        </w:rPr>
        <w:t xml:space="preserve"> </w:t>
      </w:r>
      <w:r w:rsidR="00461351">
        <w:rPr>
          <w:lang w:val="es-PE"/>
        </w:rPr>
        <w:t xml:space="preserve">Rey </w:t>
      </w:r>
      <w:r w:rsidR="00EF7704" w:rsidRPr="00EF7704">
        <w:rPr>
          <w:lang w:val="es-PE"/>
        </w:rPr>
        <w:t xml:space="preserve">y lo tomó prisionero. </w:t>
      </w:r>
      <w:r w:rsidRPr="00EF7704">
        <w:rPr>
          <w:lang w:val="es-PE"/>
        </w:rPr>
        <w:t xml:space="preserve">Por </w:t>
      </w:r>
      <w:r w:rsidR="00EF7704" w:rsidRPr="00EF7704">
        <w:rPr>
          <w:lang w:val="es-PE"/>
        </w:rPr>
        <w:t>medios similares</w:t>
      </w:r>
      <w:r>
        <w:rPr>
          <w:lang w:val="es-PE"/>
        </w:rPr>
        <w:t>,</w:t>
      </w:r>
      <w:r w:rsidR="00EF7704" w:rsidRPr="00EF7704">
        <w:rPr>
          <w:lang w:val="es-PE"/>
        </w:rPr>
        <w:t xml:space="preserve"> obtuvo la soberanía de toda la India y </w:t>
      </w:r>
      <w:r w:rsidR="00D76193">
        <w:rPr>
          <w:lang w:val="es-PE"/>
        </w:rPr>
        <w:t>de</w:t>
      </w:r>
      <w:r w:rsidR="00EF7704" w:rsidRPr="00EF7704">
        <w:rPr>
          <w:lang w:val="es-PE"/>
        </w:rPr>
        <w:t xml:space="preserve"> mil reyes</w:t>
      </w:r>
      <w:r w:rsidR="00E76A7A">
        <w:rPr>
          <w:lang w:val="es-PE"/>
        </w:rPr>
        <w:t>,</w:t>
      </w:r>
      <w:r w:rsidR="00EF7704" w:rsidRPr="00EF7704">
        <w:rPr>
          <w:lang w:val="es-PE"/>
        </w:rPr>
        <w:t xml:space="preserve"> su séquito</w:t>
      </w:r>
      <w:r w:rsidR="00E76A7A">
        <w:rPr>
          <w:lang w:val="es-PE"/>
        </w:rPr>
        <w:t>;</w:t>
      </w:r>
      <w:r w:rsidR="00EF7704" w:rsidRPr="00EF7704">
        <w:rPr>
          <w:lang w:val="es-PE"/>
        </w:rPr>
        <w:t xml:space="preserve"> </w:t>
      </w:r>
      <w:r w:rsidR="00E76A7A">
        <w:rPr>
          <w:lang w:val="es-PE"/>
        </w:rPr>
        <w:t xml:space="preserve">entonces, </w:t>
      </w:r>
      <w:r w:rsidR="00EF7704" w:rsidRPr="00EF7704">
        <w:rPr>
          <w:lang w:val="es-PE"/>
        </w:rPr>
        <w:t xml:space="preserve">fue a apoderarse del reino de </w:t>
      </w:r>
      <w:proofErr w:type="spellStart"/>
      <w:r w:rsidR="00EF7704" w:rsidRPr="00EF7704">
        <w:rPr>
          <w:lang w:val="es-PE"/>
        </w:rPr>
        <w:t>Takkasilā</w:t>
      </w:r>
      <w:proofErr w:type="spellEnd"/>
      <w:r w:rsidR="00EF7704" w:rsidRPr="00EF7704">
        <w:rPr>
          <w:lang w:val="es-PE"/>
        </w:rPr>
        <w:t xml:space="preserve">. El </w:t>
      </w:r>
      <w:r w:rsidR="005A64BD" w:rsidRPr="005A64BD">
        <w:rPr>
          <w:i/>
          <w:lang w:val="es-PE"/>
        </w:rPr>
        <w:t>Bodhisatta</w:t>
      </w:r>
      <w:r w:rsidR="00EF7704" w:rsidRPr="00EF7704">
        <w:rPr>
          <w:lang w:val="es-PE"/>
        </w:rPr>
        <w:t xml:space="preserve"> reparó las murallas de la ciudad y la hizo inexpugnable para sus enemigos. </w:t>
      </w:r>
      <w:r w:rsidR="00A90AFF">
        <w:rPr>
          <w:lang w:val="es-PE"/>
        </w:rPr>
        <w:t>Entonces</w:t>
      </w:r>
      <w:r w:rsidR="00AB49E4">
        <w:rPr>
          <w:lang w:val="es-PE"/>
        </w:rPr>
        <w:t>,</w:t>
      </w:r>
      <w:r w:rsidR="00EF7704" w:rsidRPr="00EF7704">
        <w:rPr>
          <w:lang w:val="es-PE"/>
        </w:rPr>
        <w:t xml:space="preserve"> el </w:t>
      </w:r>
      <w:r w:rsidR="00461351">
        <w:rPr>
          <w:lang w:val="es-PE"/>
        </w:rPr>
        <w:t xml:space="preserve">Rey </w:t>
      </w:r>
      <w:r w:rsidR="00EF7704" w:rsidRPr="00EF7704">
        <w:rPr>
          <w:lang w:val="es-PE"/>
        </w:rPr>
        <w:t xml:space="preserve">de </w:t>
      </w:r>
      <w:proofErr w:type="spellStart"/>
      <w:r w:rsidR="0058784D">
        <w:rPr>
          <w:lang w:val="es-PE"/>
        </w:rPr>
        <w:t>Benares</w:t>
      </w:r>
      <w:proofErr w:type="spellEnd"/>
      <w:r w:rsidR="00EF7704" w:rsidRPr="00EF7704">
        <w:rPr>
          <w:lang w:val="es-PE"/>
        </w:rPr>
        <w:t xml:space="preserve"> hizo levantar un dosel sobre él y </w:t>
      </w:r>
      <w:r w:rsidR="00101316">
        <w:rPr>
          <w:lang w:val="es-PE"/>
        </w:rPr>
        <w:t xml:space="preserve">un muro </w:t>
      </w:r>
      <w:r w:rsidR="00EF7704" w:rsidRPr="00EF7704">
        <w:rPr>
          <w:lang w:val="es-PE"/>
        </w:rPr>
        <w:t xml:space="preserve">alrededor de él, al pie de un gran árbol baniano a orillas del Ganges. </w:t>
      </w:r>
      <w:r w:rsidR="00AB49E4">
        <w:rPr>
          <w:lang w:val="es-PE"/>
        </w:rPr>
        <w:t>Disponiendo</w:t>
      </w:r>
      <w:r w:rsidR="00AB49E4" w:rsidRPr="00EF7704">
        <w:rPr>
          <w:lang w:val="es-PE"/>
        </w:rPr>
        <w:t xml:space="preserve"> </w:t>
      </w:r>
      <w:r w:rsidR="00E803FD">
        <w:rPr>
          <w:lang w:val="es-PE"/>
        </w:rPr>
        <w:t xml:space="preserve">de </w:t>
      </w:r>
      <w:r w:rsidR="00EF7704" w:rsidRPr="00EF7704">
        <w:rPr>
          <w:lang w:val="es-PE"/>
        </w:rPr>
        <w:t>un lecho preparado para él, se acomodó</w:t>
      </w:r>
      <w:r w:rsidR="00E803FD">
        <w:rPr>
          <w:lang w:val="es-PE"/>
        </w:rPr>
        <w:t xml:space="preserve"> en él</w:t>
      </w:r>
      <w:r w:rsidR="00EF7704" w:rsidRPr="00EF7704">
        <w:rPr>
          <w:lang w:val="es-PE"/>
        </w:rPr>
        <w:t xml:space="preserve">. Luchando </w:t>
      </w:r>
      <w:r w:rsidR="008D3AFC">
        <w:rPr>
          <w:lang w:val="es-PE"/>
        </w:rPr>
        <w:t xml:space="preserve">sobre </w:t>
      </w:r>
      <w:r w:rsidR="00EF7704" w:rsidRPr="00EF7704">
        <w:rPr>
          <w:lang w:val="es-PE"/>
        </w:rPr>
        <w:t>las llanuras de la India, hab</w:t>
      </w:r>
      <w:r w:rsidR="008D3AFC">
        <w:rPr>
          <w:lang w:val="es-PE"/>
        </w:rPr>
        <w:t>iendo</w:t>
      </w:r>
      <w:r w:rsidR="00EF7704" w:rsidRPr="00EF7704">
        <w:rPr>
          <w:lang w:val="es-PE"/>
        </w:rPr>
        <w:t xml:space="preserve"> hecho cautivos a mil reyes, </w:t>
      </w:r>
      <w:r w:rsidR="008D3AFC">
        <w:rPr>
          <w:lang w:val="es-PE"/>
        </w:rPr>
        <w:t xml:space="preserve">no obstante, </w:t>
      </w:r>
      <w:r w:rsidR="00EF7704" w:rsidRPr="00EF7704">
        <w:rPr>
          <w:lang w:val="es-PE"/>
        </w:rPr>
        <w:t xml:space="preserve">al fracasar en su ataque a </w:t>
      </w:r>
      <w:proofErr w:type="spellStart"/>
      <w:r w:rsidR="00EF7704" w:rsidRPr="00EF7704">
        <w:rPr>
          <w:lang w:val="es-PE"/>
        </w:rPr>
        <w:t>Takkasilā</w:t>
      </w:r>
      <w:proofErr w:type="spellEnd"/>
      <w:r w:rsidR="00EF7704" w:rsidRPr="00EF7704">
        <w:rPr>
          <w:lang w:val="es-PE"/>
        </w:rPr>
        <w:t xml:space="preserve">, le preguntó a su sacerdote: "Maestro, aunque hemos </w:t>
      </w:r>
      <w:r w:rsidR="008D3AFC">
        <w:rPr>
          <w:lang w:val="es-PE"/>
        </w:rPr>
        <w:t xml:space="preserve">llegado </w:t>
      </w:r>
      <w:r w:rsidR="00E803FD">
        <w:rPr>
          <w:lang w:val="es-PE"/>
        </w:rPr>
        <w:t xml:space="preserve">hasta </w:t>
      </w:r>
      <w:r w:rsidR="00EF7704" w:rsidRPr="00EF7704">
        <w:rPr>
          <w:lang w:val="es-PE"/>
        </w:rPr>
        <w:t xml:space="preserve">aquí con una hueste de reyes cautivos, no podemos tomar </w:t>
      </w:r>
      <w:proofErr w:type="spellStart"/>
      <w:r w:rsidR="00EF7704" w:rsidRPr="00EF7704">
        <w:rPr>
          <w:lang w:val="es-PE"/>
        </w:rPr>
        <w:t>Takkasilā</w:t>
      </w:r>
      <w:proofErr w:type="spellEnd"/>
      <w:r w:rsidR="00EF7704" w:rsidRPr="00EF7704">
        <w:rPr>
          <w:lang w:val="es-PE"/>
        </w:rPr>
        <w:t>. ¿Y ahora qué vamos a hacer?"</w:t>
      </w:r>
    </w:p>
    <w:p w14:paraId="2D71DDB8" w14:textId="60BCFF40" w:rsidR="00EF7704" w:rsidRPr="00EF7704" w:rsidRDefault="00EF7704" w:rsidP="00EF7704">
      <w:pPr>
        <w:pStyle w:val="NormalHistoria"/>
        <w:rPr>
          <w:lang w:val="es-PE"/>
        </w:rPr>
      </w:pPr>
      <w:r w:rsidRPr="00EF7704">
        <w:rPr>
          <w:lang w:val="es-PE"/>
        </w:rPr>
        <w:t xml:space="preserve">"Gran </w:t>
      </w:r>
      <w:r w:rsidR="008D3AFC" w:rsidRPr="00EF7704">
        <w:rPr>
          <w:lang w:val="es-PE"/>
        </w:rPr>
        <w:t>Rey</w:t>
      </w:r>
      <w:r w:rsidRPr="00EF7704">
        <w:rPr>
          <w:lang w:val="es-PE"/>
        </w:rPr>
        <w:t>", respondió, "s</w:t>
      </w:r>
      <w:r w:rsidR="00D555A1">
        <w:rPr>
          <w:lang w:val="es-PE"/>
        </w:rPr>
        <w:t>á</w:t>
      </w:r>
      <w:r w:rsidR="008D3AFC">
        <w:rPr>
          <w:lang w:val="es-PE"/>
        </w:rPr>
        <w:t>que</w:t>
      </w:r>
      <w:r w:rsidR="00D555A1">
        <w:rPr>
          <w:lang w:val="es-PE"/>
        </w:rPr>
        <w:t>le</w:t>
      </w:r>
      <w:r w:rsidR="008D3AFC">
        <w:rPr>
          <w:lang w:val="es-PE"/>
        </w:rPr>
        <w:t xml:space="preserve"> </w:t>
      </w:r>
      <w:r w:rsidRPr="00EF7704">
        <w:rPr>
          <w:lang w:val="es-PE"/>
        </w:rPr>
        <w:t xml:space="preserve">los ojos </w:t>
      </w:r>
      <w:r w:rsidR="00D555A1">
        <w:rPr>
          <w:lang w:val="es-PE"/>
        </w:rPr>
        <w:t xml:space="preserve">a </w:t>
      </w:r>
      <w:r w:rsidRPr="00EF7704">
        <w:rPr>
          <w:lang w:val="es-PE"/>
        </w:rPr>
        <w:t>mil reyes [160] y rasgando sus vientres, tomemos su carne</w:t>
      </w:r>
      <w:r w:rsidR="000B667D">
        <w:rPr>
          <w:lang w:val="es-PE"/>
        </w:rPr>
        <w:t>,</w:t>
      </w:r>
      <w:r w:rsidRPr="00EF7704">
        <w:rPr>
          <w:lang w:val="es-PE"/>
        </w:rPr>
        <w:t xml:space="preserve"> las cinco sustancias dulces y hagamos una ofrenda a la deidad guardiana de este </w:t>
      </w:r>
      <w:proofErr w:type="spellStart"/>
      <w:r w:rsidRPr="008D3AFC">
        <w:rPr>
          <w:i/>
          <w:iCs/>
          <w:lang w:val="es-PE"/>
        </w:rPr>
        <w:t>banyan</w:t>
      </w:r>
      <w:proofErr w:type="spellEnd"/>
      <w:r w:rsidRPr="00EF7704">
        <w:rPr>
          <w:lang w:val="es-PE"/>
        </w:rPr>
        <w:t xml:space="preserve">. </w:t>
      </w:r>
      <w:r w:rsidR="00D555A1">
        <w:rPr>
          <w:lang w:val="es-PE"/>
        </w:rPr>
        <w:t>R</w:t>
      </w:r>
      <w:r w:rsidRPr="00EF7704">
        <w:rPr>
          <w:lang w:val="es-PE"/>
        </w:rPr>
        <w:t xml:space="preserve">odeando </w:t>
      </w:r>
      <w:r w:rsidR="008D3AFC">
        <w:rPr>
          <w:lang w:val="es-PE"/>
        </w:rPr>
        <w:t>a</w:t>
      </w:r>
      <w:r w:rsidRPr="00EF7704">
        <w:rPr>
          <w:lang w:val="es-PE"/>
        </w:rPr>
        <w:t xml:space="preserve">l árbol </w:t>
      </w:r>
      <w:r w:rsidR="008D3AFC">
        <w:rPr>
          <w:lang w:val="es-PE"/>
        </w:rPr>
        <w:t>en</w:t>
      </w:r>
      <w:r w:rsidRPr="00EF7704">
        <w:rPr>
          <w:lang w:val="es-PE"/>
        </w:rPr>
        <w:t xml:space="preserve"> una circunferencia, </w:t>
      </w:r>
      <w:r w:rsidR="002C167A">
        <w:rPr>
          <w:lang w:val="es-PE"/>
        </w:rPr>
        <w:t xml:space="preserve">vertámosle </w:t>
      </w:r>
      <w:r w:rsidRPr="00EF7704">
        <w:rPr>
          <w:lang w:val="es-PE"/>
        </w:rPr>
        <w:t xml:space="preserve">sangre de cinco pulgadas de profundidad. </w:t>
      </w:r>
      <w:r w:rsidR="002C167A">
        <w:rPr>
          <w:lang w:val="es-PE"/>
        </w:rPr>
        <w:t>A</w:t>
      </w:r>
      <w:r w:rsidRPr="00EF7704">
        <w:rPr>
          <w:lang w:val="es-PE"/>
        </w:rPr>
        <w:t>sí</w:t>
      </w:r>
      <w:r w:rsidR="002C167A">
        <w:rPr>
          <w:lang w:val="es-PE"/>
        </w:rPr>
        <w:t>,</w:t>
      </w:r>
      <w:r w:rsidRPr="00EF7704">
        <w:rPr>
          <w:lang w:val="es-PE"/>
        </w:rPr>
        <w:t xml:space="preserve"> pronto la victoria será nuestra".</w:t>
      </w:r>
    </w:p>
    <w:p w14:paraId="1A25EF7B" w14:textId="7B63DE59" w:rsidR="00EF7704" w:rsidRPr="00EF7704" w:rsidRDefault="00EF7704" w:rsidP="00EF7704">
      <w:pPr>
        <w:pStyle w:val="NormalHistoria"/>
        <w:rPr>
          <w:lang w:val="es-PE"/>
        </w:rPr>
      </w:pPr>
      <w:r w:rsidRPr="00EF7704">
        <w:rPr>
          <w:lang w:val="es-PE"/>
        </w:rPr>
        <w:t xml:space="preserve">El </w:t>
      </w:r>
      <w:r w:rsidR="00461351">
        <w:rPr>
          <w:lang w:val="es-PE"/>
        </w:rPr>
        <w:t xml:space="preserve">Rey </w:t>
      </w:r>
      <w:r w:rsidRPr="00EF7704">
        <w:rPr>
          <w:lang w:val="es-PE"/>
        </w:rPr>
        <w:t xml:space="preserve">accedió de buena gana y, ocultando a los poderosos luchadores detrás del </w:t>
      </w:r>
      <w:r w:rsidR="008D3AFC">
        <w:rPr>
          <w:lang w:val="es-PE"/>
        </w:rPr>
        <w:t>muro</w:t>
      </w:r>
      <w:r w:rsidRPr="00EF7704">
        <w:rPr>
          <w:lang w:val="es-PE"/>
        </w:rPr>
        <w:t xml:space="preserve">, convocó a cada </w:t>
      </w:r>
      <w:r w:rsidR="00461351">
        <w:rPr>
          <w:lang w:val="es-PE"/>
        </w:rPr>
        <w:t xml:space="preserve">Rey </w:t>
      </w:r>
      <w:r w:rsidRPr="00EF7704">
        <w:rPr>
          <w:lang w:val="es-PE"/>
        </w:rPr>
        <w:t>por separado y</w:t>
      </w:r>
      <w:r w:rsidR="005C4106">
        <w:rPr>
          <w:lang w:val="es-PE"/>
        </w:rPr>
        <w:t>,</w:t>
      </w:r>
      <w:r w:rsidRPr="00EF7704">
        <w:rPr>
          <w:lang w:val="es-PE"/>
        </w:rPr>
        <w:t xml:space="preserve"> cuando los luchadores apreta</w:t>
      </w:r>
      <w:r w:rsidR="00F712C2">
        <w:rPr>
          <w:lang w:val="es-PE"/>
        </w:rPr>
        <w:t>ron</w:t>
      </w:r>
      <w:r w:rsidRPr="00EF7704">
        <w:rPr>
          <w:lang w:val="es-PE"/>
        </w:rPr>
        <w:t xml:space="preserve"> sus brazos hasta dejarlos insensibles, les sacó </w:t>
      </w:r>
      <w:r w:rsidR="008D3AFC">
        <w:rPr>
          <w:lang w:val="es-PE"/>
        </w:rPr>
        <w:t xml:space="preserve">a todos </w:t>
      </w:r>
      <w:r w:rsidRPr="00EF7704">
        <w:rPr>
          <w:lang w:val="es-PE"/>
        </w:rPr>
        <w:t>los ojos y</w:t>
      </w:r>
      <w:r w:rsidR="005C4106">
        <w:rPr>
          <w:lang w:val="es-PE"/>
        </w:rPr>
        <w:t>,</w:t>
      </w:r>
      <w:r w:rsidRPr="00EF7704">
        <w:rPr>
          <w:lang w:val="es-PE"/>
        </w:rPr>
        <w:t xml:space="preserve"> después de que fueron muerto</w:t>
      </w:r>
      <w:r w:rsidR="008D3AFC">
        <w:rPr>
          <w:lang w:val="es-PE"/>
        </w:rPr>
        <w:t>s</w:t>
      </w:r>
      <w:r w:rsidRPr="00EF7704">
        <w:rPr>
          <w:lang w:val="es-PE"/>
        </w:rPr>
        <w:t xml:space="preserve">, </w:t>
      </w:r>
      <w:r w:rsidR="00F712C2">
        <w:rPr>
          <w:lang w:val="es-PE"/>
        </w:rPr>
        <w:t xml:space="preserve">se </w:t>
      </w:r>
      <w:r w:rsidRPr="00EF7704">
        <w:rPr>
          <w:lang w:val="es-PE"/>
        </w:rPr>
        <w:t xml:space="preserve">tomó la carne </w:t>
      </w:r>
      <w:r w:rsidR="00F712C2">
        <w:rPr>
          <w:lang w:val="es-PE"/>
        </w:rPr>
        <w:t>y se</w:t>
      </w:r>
      <w:r w:rsidRPr="00EF7704">
        <w:rPr>
          <w:lang w:val="es-PE"/>
        </w:rPr>
        <w:t xml:space="preserve"> hizo que los cadáveres fueran </w:t>
      </w:r>
      <w:r w:rsidR="00A17995">
        <w:rPr>
          <w:lang w:val="es-PE"/>
        </w:rPr>
        <w:t>arrastrados</w:t>
      </w:r>
      <w:r w:rsidRPr="00EF7704">
        <w:rPr>
          <w:lang w:val="es-PE"/>
        </w:rPr>
        <w:t xml:space="preserve"> por el Ganges. Luego </w:t>
      </w:r>
      <w:r w:rsidR="00F712C2">
        <w:rPr>
          <w:lang w:val="es-PE"/>
        </w:rPr>
        <w:t xml:space="preserve">se </w:t>
      </w:r>
      <w:r w:rsidRPr="00EF7704">
        <w:rPr>
          <w:lang w:val="es-PE"/>
        </w:rPr>
        <w:t>hizo la ofrenda, como se describe arriba</w:t>
      </w:r>
      <w:r w:rsidR="00F712C2">
        <w:rPr>
          <w:lang w:val="es-PE"/>
        </w:rPr>
        <w:t>, se</w:t>
      </w:r>
      <w:r w:rsidRPr="00EF7704">
        <w:rPr>
          <w:lang w:val="es-PE"/>
        </w:rPr>
        <w:t xml:space="preserve"> hizo sonar el tambor y </w:t>
      </w:r>
      <w:r w:rsidR="00F712C2">
        <w:rPr>
          <w:lang w:val="es-PE"/>
        </w:rPr>
        <w:t xml:space="preserve">se </w:t>
      </w:r>
      <w:r w:rsidRPr="00EF7704">
        <w:rPr>
          <w:lang w:val="es-PE"/>
        </w:rPr>
        <w:t>salió a la batalla. Entonces</w:t>
      </w:r>
      <w:r w:rsidR="00F712C2">
        <w:rPr>
          <w:lang w:val="es-PE"/>
        </w:rPr>
        <w:t>,</w:t>
      </w:r>
      <w:r w:rsidRPr="00EF7704">
        <w:rPr>
          <w:lang w:val="es-PE"/>
        </w:rPr>
        <w:t xml:space="preserve"> </w:t>
      </w:r>
      <w:r w:rsidR="00D67654">
        <w:rPr>
          <w:lang w:val="es-PE"/>
        </w:rPr>
        <w:t xml:space="preserve">llegó </w:t>
      </w:r>
      <w:r w:rsidRPr="00EF7704">
        <w:rPr>
          <w:lang w:val="es-PE"/>
        </w:rPr>
        <w:t xml:space="preserve">cierto </w:t>
      </w:r>
      <w:r w:rsidRPr="00D67654">
        <w:rPr>
          <w:i/>
          <w:iCs/>
          <w:lang w:val="es-PE"/>
        </w:rPr>
        <w:t>Yakkha</w:t>
      </w:r>
      <w:r w:rsidRPr="00EF7704">
        <w:rPr>
          <w:lang w:val="es-PE"/>
        </w:rPr>
        <w:t xml:space="preserve"> de</w:t>
      </w:r>
      <w:r w:rsidR="00D67654">
        <w:rPr>
          <w:lang w:val="es-PE"/>
        </w:rPr>
        <w:t>sde</w:t>
      </w:r>
      <w:r w:rsidRPr="00EF7704">
        <w:rPr>
          <w:lang w:val="es-PE"/>
        </w:rPr>
        <w:t xml:space="preserve"> su torre de vigilancia y le arrancó el ojo derecho al </w:t>
      </w:r>
      <w:r w:rsidR="00D67654" w:rsidRPr="00EF7704">
        <w:rPr>
          <w:lang w:val="es-PE"/>
        </w:rPr>
        <w:t>Rey</w:t>
      </w:r>
      <w:r w:rsidRPr="00EF7704">
        <w:rPr>
          <w:lang w:val="es-PE"/>
        </w:rPr>
        <w:t>. Le sobrevino un fuerte dolor y</w:t>
      </w:r>
      <w:r w:rsidR="00A17995">
        <w:rPr>
          <w:lang w:val="es-PE"/>
        </w:rPr>
        <w:t>,</w:t>
      </w:r>
      <w:r w:rsidRPr="00EF7704">
        <w:rPr>
          <w:lang w:val="es-PE"/>
        </w:rPr>
        <w:t xml:space="preserve"> enloquecido por la agonía que sufría, fue y se tumbó completamente sobre el lecho preparado para él al pie del árbol baniano. En ese momento</w:t>
      </w:r>
      <w:r w:rsidR="00F712C2">
        <w:rPr>
          <w:lang w:val="es-PE"/>
        </w:rPr>
        <w:t>,</w:t>
      </w:r>
      <w:r w:rsidRPr="00EF7704">
        <w:rPr>
          <w:lang w:val="es-PE"/>
        </w:rPr>
        <w:t xml:space="preserve"> un buitre tomó un hueso puntiagudo y se posó en la copa del árbol, al comer la carne dejó caer el hueso y la punta afilada cayó como </w:t>
      </w:r>
      <w:r w:rsidR="00A17995">
        <w:rPr>
          <w:lang w:val="es-PE"/>
        </w:rPr>
        <w:t xml:space="preserve">una </w:t>
      </w:r>
      <w:r w:rsidRPr="00EF7704">
        <w:rPr>
          <w:lang w:val="es-PE"/>
        </w:rPr>
        <w:t xml:space="preserve">púa de hierro en el ojo izquierdo del </w:t>
      </w:r>
      <w:r w:rsidR="00326B9F" w:rsidRPr="00EF7704">
        <w:rPr>
          <w:lang w:val="es-PE"/>
        </w:rPr>
        <w:t>Rey</w:t>
      </w:r>
      <w:r w:rsidRPr="00EF7704">
        <w:rPr>
          <w:lang w:val="es-PE"/>
        </w:rPr>
        <w:t>, destruyéndole también ese ojo. En ese momento</w:t>
      </w:r>
      <w:r w:rsidR="005A5FC6">
        <w:rPr>
          <w:lang w:val="es-PE"/>
        </w:rPr>
        <w:t>,</w:t>
      </w:r>
      <w:r w:rsidRPr="00EF7704">
        <w:rPr>
          <w:lang w:val="es-PE"/>
        </w:rPr>
        <w:t xml:space="preserve"> recordó las palabras del </w:t>
      </w:r>
      <w:r w:rsidR="005A64BD" w:rsidRPr="005A64BD">
        <w:rPr>
          <w:i/>
          <w:lang w:val="es-PE"/>
        </w:rPr>
        <w:t>Bodhisatta</w:t>
      </w:r>
      <w:r w:rsidRPr="00EF7704">
        <w:rPr>
          <w:lang w:val="es-PE"/>
        </w:rPr>
        <w:t xml:space="preserve"> y dijo: "Nuestro maestro cuando dijo: 'Estos mortales experimentan resultados correspondientes a sus </w:t>
      </w:r>
      <w:r w:rsidR="0032524F">
        <w:rPr>
          <w:lang w:val="es-PE"/>
        </w:rPr>
        <w:t>acciones</w:t>
      </w:r>
      <w:r w:rsidRPr="00EF7704">
        <w:rPr>
          <w:lang w:val="es-PE"/>
        </w:rPr>
        <w:t xml:space="preserve">, así como </w:t>
      </w:r>
      <w:r w:rsidR="00326B9F">
        <w:rPr>
          <w:lang w:val="es-PE"/>
        </w:rPr>
        <w:t xml:space="preserve">sea </w:t>
      </w:r>
      <w:r w:rsidR="00A17995" w:rsidRPr="00EF7704">
        <w:rPr>
          <w:lang w:val="es-PE"/>
        </w:rPr>
        <w:t>la semilla</w:t>
      </w:r>
      <w:r w:rsidR="00A17995">
        <w:rPr>
          <w:lang w:val="es-PE"/>
        </w:rPr>
        <w:t xml:space="preserve"> </w:t>
      </w:r>
      <w:r w:rsidR="0032524F">
        <w:rPr>
          <w:lang w:val="es-PE"/>
        </w:rPr>
        <w:t xml:space="preserve">así será </w:t>
      </w:r>
      <w:r w:rsidR="00A17995" w:rsidRPr="00EF7704">
        <w:rPr>
          <w:lang w:val="es-PE"/>
        </w:rPr>
        <w:t>el fruto</w:t>
      </w:r>
      <w:r w:rsidR="00A17995">
        <w:rPr>
          <w:lang w:val="es-PE"/>
        </w:rPr>
        <w:t>’</w:t>
      </w:r>
      <w:r w:rsidRPr="00EF7704">
        <w:rPr>
          <w:lang w:val="es-PE"/>
        </w:rPr>
        <w:t xml:space="preserve">, supongo que </w:t>
      </w:r>
      <w:r w:rsidRPr="00EF7704">
        <w:rPr>
          <w:lang w:val="es-PE"/>
        </w:rPr>
        <w:lastRenderedPageBreak/>
        <w:t>habl</w:t>
      </w:r>
      <w:r w:rsidR="0032524F">
        <w:rPr>
          <w:lang w:val="es-PE"/>
        </w:rPr>
        <w:t>aba</w:t>
      </w:r>
      <w:r w:rsidRPr="00EF7704">
        <w:rPr>
          <w:lang w:val="es-PE"/>
        </w:rPr>
        <w:t xml:space="preserve"> </w:t>
      </w:r>
      <w:r w:rsidR="001E7C46">
        <w:rPr>
          <w:lang w:val="es-PE"/>
        </w:rPr>
        <w:t xml:space="preserve">sobre </w:t>
      </w:r>
      <w:r w:rsidRPr="00EF7704">
        <w:rPr>
          <w:lang w:val="es-PE"/>
        </w:rPr>
        <w:t>todo esto ante el ojo de su mente"</w:t>
      </w:r>
      <w:r w:rsidR="001E7C46">
        <w:rPr>
          <w:lang w:val="es-PE"/>
        </w:rPr>
        <w:t>.</w:t>
      </w:r>
      <w:r w:rsidRPr="00EF7704">
        <w:rPr>
          <w:lang w:val="es-PE"/>
        </w:rPr>
        <w:t xml:space="preserve"> Y en su lamentación</w:t>
      </w:r>
      <w:r w:rsidR="001D75C1">
        <w:rPr>
          <w:lang w:val="es-PE"/>
        </w:rPr>
        <w:t>,</w:t>
      </w:r>
      <w:r w:rsidRPr="00EF7704">
        <w:rPr>
          <w:lang w:val="es-PE"/>
        </w:rPr>
        <w:t xml:space="preserve"> se dirigió a </w:t>
      </w:r>
      <w:proofErr w:type="spellStart"/>
      <w:r w:rsidRPr="00EF7704">
        <w:rPr>
          <w:lang w:val="es-PE"/>
        </w:rPr>
        <w:t>Piṅgiya</w:t>
      </w:r>
      <w:proofErr w:type="spellEnd"/>
      <w:r w:rsidRPr="00EF7704">
        <w:rPr>
          <w:lang w:val="es-PE"/>
        </w:rPr>
        <w:t xml:space="preserve"> en dos estrofas</w:t>
      </w:r>
      <w:r w:rsidR="00EE45E9">
        <w:rPr>
          <w:lang w:val="es-PE"/>
        </w:rPr>
        <w:t xml:space="preserve">:— </w:t>
      </w:r>
    </w:p>
    <w:p w14:paraId="26700359" w14:textId="7333EEF4" w:rsidR="00EF7704" w:rsidRPr="00EF7704" w:rsidRDefault="00955AAC" w:rsidP="00955AAC">
      <w:pPr>
        <w:pStyle w:val="Verso2Espaol"/>
        <w:ind w:left="1416"/>
        <w:rPr>
          <w:lang w:val="es-PE"/>
        </w:rPr>
      </w:pPr>
      <w:r>
        <w:rPr>
          <w:lang w:val="es-PE"/>
        </w:rPr>
        <w:t>3</w:t>
      </w:r>
      <w:r w:rsidRPr="00955AAC">
        <w:rPr>
          <w:lang w:val="es-PE"/>
        </w:rPr>
        <w:t>.</w:t>
      </w:r>
      <w:r w:rsidRPr="00955AAC">
        <w:rPr>
          <w:lang w:val="es-PE"/>
        </w:rPr>
        <w:tab/>
      </w:r>
      <w:r w:rsidR="00EF7704" w:rsidRPr="00EF7704">
        <w:rPr>
          <w:lang w:val="es-PE"/>
        </w:rPr>
        <w:t xml:space="preserve">¡Ay! </w:t>
      </w:r>
      <w:r w:rsidR="001D75C1" w:rsidRPr="00EF7704">
        <w:rPr>
          <w:lang w:val="es-PE"/>
        </w:rPr>
        <w:t>A</w:t>
      </w:r>
      <w:r w:rsidR="00EF7704" w:rsidRPr="00EF7704">
        <w:rPr>
          <w:lang w:val="es-PE"/>
        </w:rPr>
        <w:t>hora</w:t>
      </w:r>
      <w:r w:rsidR="001D75C1">
        <w:rPr>
          <w:lang w:val="es-PE"/>
        </w:rPr>
        <w:t>,</w:t>
      </w:r>
      <w:r w:rsidR="00EF7704" w:rsidRPr="00EF7704">
        <w:rPr>
          <w:lang w:val="es-PE"/>
        </w:rPr>
        <w:t xml:space="preserve"> reconozco la verdad</w:t>
      </w:r>
      <w:r w:rsidR="00CF3832">
        <w:rPr>
          <w:lang w:val="es-PE"/>
        </w:rPr>
        <w:t>,</w:t>
      </w:r>
      <w:r w:rsidR="00CF3832" w:rsidRPr="00CF3832">
        <w:rPr>
          <w:lang w:val="es-PE"/>
        </w:rPr>
        <w:t xml:space="preserve"> </w:t>
      </w:r>
      <w:r w:rsidR="00CF3832" w:rsidRPr="00EF7704">
        <w:rPr>
          <w:lang w:val="es-PE"/>
        </w:rPr>
        <w:t>por fin</w:t>
      </w:r>
      <w:r w:rsidR="00CF3832">
        <w:rPr>
          <w:lang w:val="es-PE"/>
        </w:rPr>
        <w:t>,</w:t>
      </w:r>
    </w:p>
    <w:p w14:paraId="323D2382" w14:textId="10A4BC26" w:rsidR="00EF7704" w:rsidRPr="00EF7704" w:rsidRDefault="0093595F" w:rsidP="00EF7704">
      <w:pPr>
        <w:pStyle w:val="Verso2Espaol"/>
        <w:rPr>
          <w:lang w:val="es-PE"/>
        </w:rPr>
      </w:pPr>
      <w:r>
        <w:rPr>
          <w:lang w:val="es-PE"/>
        </w:rPr>
        <w:t xml:space="preserve">Que </w:t>
      </w:r>
      <w:r w:rsidR="00955AAC">
        <w:rPr>
          <w:lang w:val="es-PE"/>
        </w:rPr>
        <w:t>aque</w:t>
      </w:r>
      <w:r w:rsidR="00EF7704" w:rsidRPr="00EF7704">
        <w:rPr>
          <w:lang w:val="es-PE"/>
        </w:rPr>
        <w:t>l Maestro me enseñ</w:t>
      </w:r>
      <w:r w:rsidR="00955AAC">
        <w:rPr>
          <w:lang w:val="es-PE"/>
        </w:rPr>
        <w:t>ase</w:t>
      </w:r>
      <w:r w:rsidR="00EF7704" w:rsidRPr="00EF7704">
        <w:rPr>
          <w:lang w:val="es-PE"/>
        </w:rPr>
        <w:t xml:space="preserve"> en mi despreocupada juventud:</w:t>
      </w:r>
    </w:p>
    <w:p w14:paraId="6E87F236" w14:textId="6238647E" w:rsidR="00EF7704" w:rsidRPr="00EF7704" w:rsidRDefault="00EF7704" w:rsidP="00EF7704">
      <w:pPr>
        <w:pStyle w:val="Verso2Espaol"/>
        <w:rPr>
          <w:lang w:val="es-PE"/>
        </w:rPr>
      </w:pPr>
      <w:r w:rsidRPr="00EF7704">
        <w:rPr>
          <w:lang w:val="es-PE"/>
        </w:rPr>
        <w:t>"No peque", exclamó</w:t>
      </w:r>
      <w:r w:rsidR="00955AAC">
        <w:rPr>
          <w:lang w:val="es-PE"/>
        </w:rPr>
        <w:t xml:space="preserve"> él</w:t>
      </w:r>
      <w:r w:rsidRPr="00EF7704">
        <w:rPr>
          <w:lang w:val="es-PE"/>
        </w:rPr>
        <w:t>, "o de lo contrario</w:t>
      </w:r>
      <w:r w:rsidR="00955AAC">
        <w:rPr>
          <w:lang w:val="es-PE"/>
        </w:rPr>
        <w:t>,</w:t>
      </w:r>
      <w:r w:rsidRPr="00EF7704">
        <w:rPr>
          <w:lang w:val="es-PE"/>
        </w:rPr>
        <w:t xml:space="preserve"> </w:t>
      </w:r>
      <w:r w:rsidR="00360A6A">
        <w:rPr>
          <w:lang w:val="es-PE"/>
        </w:rPr>
        <w:t>algú</w:t>
      </w:r>
      <w:r w:rsidR="00360A6A" w:rsidRPr="00EF7704">
        <w:rPr>
          <w:lang w:val="es-PE"/>
        </w:rPr>
        <w:t>n día</w:t>
      </w:r>
      <w:r w:rsidR="00360A6A">
        <w:rPr>
          <w:lang w:val="es-PE"/>
        </w:rPr>
        <w:t>,</w:t>
      </w:r>
      <w:r w:rsidR="00360A6A" w:rsidRPr="00E20212">
        <w:rPr>
          <w:lang w:val="es-PE"/>
        </w:rPr>
        <w:t xml:space="preserve"> </w:t>
      </w:r>
      <w:r w:rsidRPr="00EF7704">
        <w:rPr>
          <w:lang w:val="es-PE"/>
        </w:rPr>
        <w:t>la mala acción</w:t>
      </w:r>
    </w:p>
    <w:p w14:paraId="3C680B09" w14:textId="72103D58" w:rsidR="00EF7704" w:rsidRDefault="0049179F" w:rsidP="005A5FC6">
      <w:pPr>
        <w:pStyle w:val="Verso2Espaol"/>
        <w:rPr>
          <w:lang w:val="es-PE"/>
        </w:rPr>
      </w:pPr>
      <w:r>
        <w:rPr>
          <w:lang w:val="es-PE"/>
        </w:rPr>
        <w:t>Hacia</w:t>
      </w:r>
      <w:r w:rsidR="00EF7704" w:rsidRPr="00EF7704">
        <w:rPr>
          <w:lang w:val="es-PE"/>
        </w:rPr>
        <w:t xml:space="preserve"> </w:t>
      </w:r>
      <w:r>
        <w:rPr>
          <w:lang w:val="es-PE"/>
        </w:rPr>
        <w:t>s</w:t>
      </w:r>
      <w:r w:rsidR="00EF7704" w:rsidRPr="00EF7704">
        <w:rPr>
          <w:lang w:val="es-PE"/>
        </w:rPr>
        <w:t xml:space="preserve">u propio castigo </w:t>
      </w:r>
      <w:r w:rsidR="00E20212">
        <w:rPr>
          <w:lang w:val="es-PE"/>
        </w:rPr>
        <w:t xml:space="preserve">lo </w:t>
      </w:r>
      <w:r w:rsidR="00E20212" w:rsidRPr="00EF7704">
        <w:rPr>
          <w:lang w:val="es-PE"/>
        </w:rPr>
        <w:t>conducir</w:t>
      </w:r>
      <w:r w:rsidR="00E20212">
        <w:rPr>
          <w:lang w:val="es-PE"/>
        </w:rPr>
        <w:t>á</w:t>
      </w:r>
      <w:r w:rsidR="00EF7704" w:rsidRPr="00EF7704">
        <w:rPr>
          <w:lang w:val="es-PE"/>
        </w:rPr>
        <w:t>".</w:t>
      </w:r>
    </w:p>
    <w:p w14:paraId="7A5ECAED" w14:textId="77777777" w:rsidR="005A5FC6" w:rsidRPr="00EF7704" w:rsidRDefault="005A5FC6" w:rsidP="005A5FC6">
      <w:pPr>
        <w:pStyle w:val="Verso2Espaol"/>
        <w:rPr>
          <w:lang w:val="es-PE"/>
        </w:rPr>
      </w:pPr>
    </w:p>
    <w:p w14:paraId="7E7C2C1C" w14:textId="2874244B" w:rsidR="00EF7704" w:rsidRPr="00EF7704" w:rsidRDefault="00955AAC" w:rsidP="00955AAC">
      <w:pPr>
        <w:pStyle w:val="Verso2Espaol"/>
        <w:ind w:left="1416"/>
        <w:rPr>
          <w:lang w:val="es-PE"/>
        </w:rPr>
      </w:pPr>
      <w:r>
        <w:rPr>
          <w:lang w:val="es-PE"/>
        </w:rPr>
        <w:t>4</w:t>
      </w:r>
      <w:r w:rsidRPr="00955AAC">
        <w:rPr>
          <w:lang w:val="es-PE"/>
        </w:rPr>
        <w:t>.</w:t>
      </w:r>
      <w:r w:rsidRPr="00955AAC">
        <w:rPr>
          <w:lang w:val="es-PE"/>
        </w:rPr>
        <w:tab/>
      </w:r>
      <w:r w:rsidR="00EF7704" w:rsidRPr="00EF7704">
        <w:rPr>
          <w:lang w:val="es-PE"/>
        </w:rPr>
        <w:t xml:space="preserve">Debajo de las ramas recortadas de este árbol y </w:t>
      </w:r>
      <w:r w:rsidR="0093595F">
        <w:rPr>
          <w:lang w:val="es-PE"/>
        </w:rPr>
        <w:t>de su</w:t>
      </w:r>
      <w:r w:rsidR="00EF7704" w:rsidRPr="00EF7704">
        <w:rPr>
          <w:lang w:val="es-PE"/>
        </w:rPr>
        <w:t xml:space="preserve"> sombra temblorosa</w:t>
      </w:r>
    </w:p>
    <w:p w14:paraId="7CB53830" w14:textId="77777777" w:rsidR="00EF7704" w:rsidRPr="00EF7704" w:rsidRDefault="00EF7704" w:rsidP="00EF7704">
      <w:pPr>
        <w:pStyle w:val="Verso2Espaol"/>
        <w:rPr>
          <w:lang w:val="es-PE"/>
        </w:rPr>
      </w:pPr>
      <w:r w:rsidRPr="00EF7704">
        <w:rPr>
          <w:lang w:val="es-PE"/>
        </w:rPr>
        <w:t>Se hizo una libación de aceite de sándalo.</w:t>
      </w:r>
    </w:p>
    <w:p w14:paraId="4F3979C1" w14:textId="41B600A0" w:rsidR="00EF7704" w:rsidRPr="00EF7704" w:rsidRDefault="00EF7704" w:rsidP="00EF7704">
      <w:pPr>
        <w:pStyle w:val="Verso2Espaol"/>
        <w:rPr>
          <w:lang w:val="es-PE"/>
        </w:rPr>
      </w:pPr>
      <w:r w:rsidRPr="00EF7704">
        <w:rPr>
          <w:lang w:val="es-PE"/>
        </w:rPr>
        <w:t>¡Fue aquí donde maté a mil reyes y he</w:t>
      </w:r>
      <w:r w:rsidR="00374DEE">
        <w:rPr>
          <w:lang w:val="es-PE"/>
        </w:rPr>
        <w:t>me</w:t>
      </w:r>
      <w:r w:rsidRPr="00EF7704">
        <w:rPr>
          <w:lang w:val="es-PE"/>
        </w:rPr>
        <w:t xml:space="preserve"> aquí!</w:t>
      </w:r>
    </w:p>
    <w:p w14:paraId="6B00C5BD" w14:textId="4A336E36" w:rsidR="00EF7704" w:rsidRDefault="00374DEE" w:rsidP="00EF7704">
      <w:pPr>
        <w:pStyle w:val="Verso2Espaol"/>
        <w:rPr>
          <w:lang w:val="es-PE"/>
        </w:rPr>
      </w:pPr>
      <w:r w:rsidRPr="00EF7704">
        <w:rPr>
          <w:lang w:val="es-PE"/>
        </w:rPr>
        <w:t>Sufrien</w:t>
      </w:r>
      <w:r>
        <w:rPr>
          <w:lang w:val="es-PE"/>
        </w:rPr>
        <w:t>do</w:t>
      </w:r>
      <w:r w:rsidRPr="00EF7704">
        <w:rPr>
          <w:lang w:val="es-PE"/>
        </w:rPr>
        <w:t xml:space="preserve"> entonces </w:t>
      </w:r>
      <w:r>
        <w:rPr>
          <w:lang w:val="es-PE"/>
        </w:rPr>
        <w:t>l</w:t>
      </w:r>
      <w:r w:rsidR="00EF7704" w:rsidRPr="00EF7704">
        <w:rPr>
          <w:lang w:val="es-PE"/>
        </w:rPr>
        <w:t>os dolores que ahora debo sufrir.</w:t>
      </w:r>
      <w:r w:rsidR="00360A6A" w:rsidRPr="00360A6A">
        <w:rPr>
          <w:lang w:val="es-PE"/>
        </w:rPr>
        <w:t xml:space="preserve"> </w:t>
      </w:r>
      <w:r w:rsidR="00360A6A" w:rsidRPr="00EF7704">
        <w:rPr>
          <w:lang w:val="es-PE"/>
        </w:rPr>
        <w:t>[161]</w:t>
      </w:r>
    </w:p>
    <w:p w14:paraId="2763F88B" w14:textId="77777777" w:rsidR="00EF7704" w:rsidRPr="00EF7704" w:rsidRDefault="00EF7704" w:rsidP="00EF7704">
      <w:pPr>
        <w:pStyle w:val="Verso2Espaol"/>
        <w:rPr>
          <w:lang w:val="es-PE"/>
        </w:rPr>
      </w:pPr>
    </w:p>
    <w:p w14:paraId="17AEE1B1" w14:textId="247CF951" w:rsidR="00EF7704" w:rsidRPr="00EF7704" w:rsidRDefault="00EF7704" w:rsidP="00EF7704">
      <w:pPr>
        <w:pStyle w:val="NormalHistoria"/>
        <w:rPr>
          <w:lang w:val="es-PE"/>
        </w:rPr>
      </w:pPr>
      <w:r w:rsidRPr="00EF7704">
        <w:rPr>
          <w:lang w:val="es-PE"/>
        </w:rPr>
        <w:t xml:space="preserve">Lamentándose así, recordó a su reina consorte y </w:t>
      </w:r>
      <w:r w:rsidR="00360A6A">
        <w:rPr>
          <w:lang w:val="es-PE"/>
        </w:rPr>
        <w:t>recitó</w:t>
      </w:r>
      <w:r w:rsidRPr="00EF7704">
        <w:rPr>
          <w:lang w:val="es-PE"/>
        </w:rPr>
        <w:t xml:space="preserve"> esta </w:t>
      </w:r>
      <w:r w:rsidR="004F7C35" w:rsidRPr="00EF7704">
        <w:rPr>
          <w:lang w:val="es-PE"/>
        </w:rPr>
        <w:t>estrofa:—</w:t>
      </w:r>
    </w:p>
    <w:p w14:paraId="16AB14D2" w14:textId="054AF08A" w:rsidR="00EF7704" w:rsidRPr="00EF7704" w:rsidRDefault="00F3424C" w:rsidP="00F3424C">
      <w:pPr>
        <w:pStyle w:val="Verso2Espaol"/>
        <w:ind w:left="1416"/>
        <w:rPr>
          <w:lang w:val="es-PE"/>
        </w:rPr>
      </w:pPr>
      <w:r>
        <w:rPr>
          <w:lang w:val="es-PE"/>
        </w:rPr>
        <w:t>5</w:t>
      </w:r>
      <w:r w:rsidRPr="00F3424C">
        <w:rPr>
          <w:lang w:val="es-PE"/>
        </w:rPr>
        <w:t>.</w:t>
      </w:r>
      <w:r w:rsidRPr="00F3424C">
        <w:rPr>
          <w:lang w:val="es-PE"/>
        </w:rPr>
        <w:tab/>
      </w:r>
      <w:r w:rsidR="00E24057">
        <w:rPr>
          <w:lang w:val="es-PE"/>
        </w:rPr>
        <w:t>¡</w:t>
      </w:r>
      <w:r w:rsidR="00EF7704" w:rsidRPr="00EF7704">
        <w:rPr>
          <w:lang w:val="es-PE"/>
        </w:rPr>
        <w:t>Oh</w:t>
      </w:r>
      <w:r w:rsidR="00E24057">
        <w:rPr>
          <w:lang w:val="es-PE"/>
        </w:rPr>
        <w:t>!</w:t>
      </w:r>
      <w:r w:rsidR="00EF7704" w:rsidRPr="00EF7704">
        <w:rPr>
          <w:lang w:val="es-PE"/>
        </w:rPr>
        <w:t xml:space="preserve"> Ubbarī, mi </w:t>
      </w:r>
      <w:r w:rsidR="00E24057" w:rsidRPr="00EF7704">
        <w:rPr>
          <w:lang w:val="es-PE"/>
        </w:rPr>
        <w:t xml:space="preserve">Reina </w:t>
      </w:r>
      <w:r w:rsidR="00EF7704" w:rsidRPr="00EF7704">
        <w:rPr>
          <w:lang w:val="es-PE"/>
        </w:rPr>
        <w:t>de color moreno,</w:t>
      </w:r>
    </w:p>
    <w:p w14:paraId="3C4A7BD4" w14:textId="403765F8" w:rsidR="00EF7704" w:rsidRPr="00EF7704" w:rsidRDefault="00EF7704" w:rsidP="00EF7704">
      <w:pPr>
        <w:pStyle w:val="Verso2Espaol"/>
        <w:rPr>
          <w:lang w:val="es-PE"/>
        </w:rPr>
      </w:pPr>
      <w:r w:rsidRPr="00EF7704">
        <w:rPr>
          <w:lang w:val="es-PE"/>
        </w:rPr>
        <w:t>Ágil como un retoño de un bello árbol de moringa,</w:t>
      </w:r>
    </w:p>
    <w:p w14:paraId="107D4F0F" w14:textId="21DEDEE0" w:rsidR="00EF7704" w:rsidRPr="00EF7704" w:rsidRDefault="00EF7704" w:rsidP="00EF7704">
      <w:pPr>
        <w:pStyle w:val="Verso2Espaol"/>
        <w:rPr>
          <w:lang w:val="es-PE"/>
        </w:rPr>
      </w:pPr>
      <w:r w:rsidRPr="00EF7704">
        <w:rPr>
          <w:lang w:val="es-PE"/>
        </w:rPr>
        <w:t xml:space="preserve">que rocía </w:t>
      </w:r>
      <w:r w:rsidR="00A8351E">
        <w:rPr>
          <w:lang w:val="es-PE"/>
        </w:rPr>
        <w:t>s</w:t>
      </w:r>
      <w:r w:rsidRPr="00EF7704">
        <w:rPr>
          <w:lang w:val="es-PE"/>
        </w:rPr>
        <w:t xml:space="preserve">us miembros </w:t>
      </w:r>
      <w:r w:rsidR="00A8351E">
        <w:rPr>
          <w:lang w:val="es-PE"/>
        </w:rPr>
        <w:t>de</w:t>
      </w:r>
      <w:r w:rsidRPr="00EF7704">
        <w:rPr>
          <w:lang w:val="es-PE"/>
        </w:rPr>
        <w:t xml:space="preserve"> aceite de sándalo,</w:t>
      </w:r>
    </w:p>
    <w:p w14:paraId="324E9A2A" w14:textId="5C806D0F" w:rsidR="00EF7704" w:rsidRDefault="00EF7704" w:rsidP="00EF7704">
      <w:pPr>
        <w:pStyle w:val="Verso2Espaol"/>
        <w:rPr>
          <w:lang w:val="es-PE"/>
        </w:rPr>
      </w:pPr>
      <w:r w:rsidRPr="00EF7704">
        <w:rPr>
          <w:lang w:val="es-PE"/>
        </w:rPr>
        <w:t>¿Cómo debo vivir, sin ver</w:t>
      </w:r>
      <w:r w:rsidR="00A8351E">
        <w:rPr>
          <w:lang w:val="es-PE"/>
        </w:rPr>
        <w:t>la</w:t>
      </w:r>
    </w:p>
    <w:p w14:paraId="0C7CFB14" w14:textId="7E9CCD64" w:rsidR="00EF7704" w:rsidRDefault="00EF7704" w:rsidP="00F120C7">
      <w:pPr>
        <w:pStyle w:val="Verso2Espaol"/>
        <w:rPr>
          <w:lang w:val="es-PE"/>
        </w:rPr>
      </w:pPr>
      <w:r w:rsidRPr="00EF7704">
        <w:rPr>
          <w:lang w:val="es-PE"/>
        </w:rPr>
        <w:t xml:space="preserve">¡Sí, la </w:t>
      </w:r>
      <w:r w:rsidRPr="00EF7704">
        <w:t>muerte</w:t>
      </w:r>
      <w:r w:rsidRPr="00EF7704">
        <w:rPr>
          <w:lang w:val="es-PE"/>
        </w:rPr>
        <w:t xml:space="preserve"> misma </w:t>
      </w:r>
      <w:r w:rsidR="00A8351E">
        <w:rPr>
          <w:lang w:val="es-PE"/>
        </w:rPr>
        <w:t>haría</w:t>
      </w:r>
      <w:r w:rsidRPr="00EF7704">
        <w:rPr>
          <w:lang w:val="es-PE"/>
        </w:rPr>
        <w:t xml:space="preserve"> </w:t>
      </w:r>
      <w:r w:rsidR="00A8351E">
        <w:rPr>
          <w:lang w:val="es-PE"/>
        </w:rPr>
        <w:t xml:space="preserve">de </w:t>
      </w:r>
      <w:r w:rsidRPr="00EF7704">
        <w:rPr>
          <w:lang w:val="es-PE"/>
        </w:rPr>
        <w:t xml:space="preserve">esto </w:t>
      </w:r>
      <w:r w:rsidR="00795178">
        <w:rPr>
          <w:lang w:val="es-PE"/>
        </w:rPr>
        <w:t xml:space="preserve">algo </w:t>
      </w:r>
      <w:r w:rsidRPr="00EF7704">
        <w:rPr>
          <w:lang w:val="es-PE"/>
        </w:rPr>
        <w:t>menos doloroso!</w:t>
      </w:r>
    </w:p>
    <w:p w14:paraId="7B45A2BB" w14:textId="77777777" w:rsidR="00F120C7" w:rsidRPr="00EF7704" w:rsidRDefault="00F120C7" w:rsidP="00F120C7">
      <w:pPr>
        <w:pStyle w:val="Verso2Espaol"/>
        <w:rPr>
          <w:lang w:val="es-PE"/>
        </w:rPr>
      </w:pPr>
    </w:p>
    <w:p w14:paraId="31B8DC1F" w14:textId="60806C16" w:rsidR="00EF7704" w:rsidRPr="00EF7704" w:rsidRDefault="00EF7704" w:rsidP="00F120C7">
      <w:pPr>
        <w:pStyle w:val="NormalHistoria"/>
        <w:rPr>
          <w:lang w:val="es-PE"/>
        </w:rPr>
      </w:pPr>
      <w:r w:rsidRPr="00EF7704">
        <w:rPr>
          <w:lang w:val="es-PE"/>
        </w:rPr>
        <w:t>Mientras aún murmuraba estas palabras, murió y renació en el infierno. El sacerdote tan ambicioso de poder no pudo salvarlo, ni él mismo pudo salvarse por su propio poder y tan pronto como murió, su ejército se disolvió y huyó.</w:t>
      </w:r>
    </w:p>
    <w:p w14:paraId="5762ECDB" w14:textId="77777777" w:rsidR="00F120C7" w:rsidRDefault="00F120C7" w:rsidP="00F120C7">
      <w:pPr>
        <w:jc w:val="center"/>
      </w:pPr>
      <w:r>
        <w:t>--------------------------------------</w:t>
      </w:r>
    </w:p>
    <w:p w14:paraId="5DB993F5" w14:textId="3BA3514C" w:rsidR="00EF7704" w:rsidRDefault="000B19F4" w:rsidP="00EF7704">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EF7704" w:rsidRPr="00EF7704">
        <w:rPr>
          <w:lang w:val="es-PE"/>
        </w:rPr>
        <w:t xml:space="preserve">: "En ese momento, el joven </w:t>
      </w:r>
      <w:r w:rsidR="00A8351E" w:rsidRPr="00EF7704">
        <w:rPr>
          <w:lang w:val="es-PE"/>
        </w:rPr>
        <w:t xml:space="preserve">Príncipe </w:t>
      </w:r>
      <w:r w:rsidR="00EF7704" w:rsidRPr="00EF7704">
        <w:rPr>
          <w:lang w:val="es-PE"/>
        </w:rPr>
        <w:t xml:space="preserve">Bodhi era el </w:t>
      </w:r>
      <w:r w:rsidR="00461351">
        <w:rPr>
          <w:lang w:val="es-PE"/>
        </w:rPr>
        <w:t xml:space="preserve">Rey </w:t>
      </w:r>
      <w:r w:rsidR="00EF7704" w:rsidRPr="00EF7704">
        <w:rPr>
          <w:lang w:val="es-PE"/>
        </w:rPr>
        <w:t xml:space="preserve">merodeador, </w:t>
      </w:r>
      <w:r w:rsidR="005A64BD" w:rsidRPr="00A8351E">
        <w:rPr>
          <w:iCs/>
          <w:lang w:val="es-PE"/>
        </w:rPr>
        <w:t>Deva</w:t>
      </w:r>
      <w:r w:rsidR="00EF7704" w:rsidRPr="00A8351E">
        <w:rPr>
          <w:iCs/>
          <w:lang w:val="es-PE"/>
        </w:rPr>
        <w:t>datta</w:t>
      </w:r>
      <w:r w:rsidR="00EF7704" w:rsidRPr="00EF7704">
        <w:rPr>
          <w:lang w:val="es-PE"/>
        </w:rPr>
        <w:t xml:space="preserve"> era </w:t>
      </w:r>
      <w:proofErr w:type="spellStart"/>
      <w:r w:rsidR="00EF7704" w:rsidRPr="00EF7704">
        <w:rPr>
          <w:lang w:val="es-PE"/>
        </w:rPr>
        <w:t>Piṅgiya</w:t>
      </w:r>
      <w:proofErr w:type="spellEnd"/>
      <w:r w:rsidR="00EF7704" w:rsidRPr="00EF7704">
        <w:rPr>
          <w:lang w:val="es-PE"/>
        </w:rPr>
        <w:t xml:space="preserve"> y yo</w:t>
      </w:r>
      <w:r>
        <w:rPr>
          <w:lang w:val="es-PE"/>
        </w:rPr>
        <w:t>,</w:t>
      </w:r>
      <w:r w:rsidR="00EF7704" w:rsidRPr="00EF7704">
        <w:rPr>
          <w:lang w:val="es-PE"/>
        </w:rPr>
        <w:t xml:space="preserve"> el </w:t>
      </w:r>
      <w:r w:rsidRPr="00EF7704">
        <w:rPr>
          <w:lang w:val="es-PE"/>
        </w:rPr>
        <w:t xml:space="preserve">Maestro </w:t>
      </w:r>
      <w:r w:rsidR="00EF7704" w:rsidRPr="00EF7704">
        <w:rPr>
          <w:lang w:val="es-PE"/>
        </w:rPr>
        <w:t>de fama mundial".</w:t>
      </w:r>
    </w:p>
    <w:p w14:paraId="7ABCF4B8" w14:textId="77777777" w:rsidR="00E662A4" w:rsidRPr="005C04E2" w:rsidRDefault="00E662A4" w:rsidP="00E662A4">
      <w:pPr>
        <w:pStyle w:val="NormalSinTab"/>
        <w:jc w:val="center"/>
      </w:pPr>
      <w:r w:rsidRPr="007B20A5">
        <w:rPr>
          <w:rFonts w:cs="Cormorant"/>
          <w:sz w:val="32"/>
          <w:szCs w:val="32"/>
        </w:rPr>
        <w:t>❦</w:t>
      </w:r>
    </w:p>
    <w:p w14:paraId="0FA62B94" w14:textId="74E27812" w:rsidR="00D720C6" w:rsidRDefault="00D720C6" w:rsidP="00EF7704">
      <w:pPr>
        <w:rPr>
          <w:lang w:val="es-PE"/>
        </w:rPr>
      </w:pPr>
    </w:p>
    <w:p w14:paraId="2F254A4B" w14:textId="7E5C1100" w:rsidR="00D720C6" w:rsidRDefault="00D720C6" w:rsidP="00EF7704">
      <w:pPr>
        <w:rPr>
          <w:lang w:val="es-PE"/>
        </w:rPr>
      </w:pPr>
    </w:p>
    <w:p w14:paraId="2D053825" w14:textId="77777777" w:rsidR="00DF6AF5" w:rsidRDefault="00DF6AF5" w:rsidP="00EF7704">
      <w:pPr>
        <w:rPr>
          <w:lang w:val="es-PE"/>
        </w:rPr>
      </w:pPr>
    </w:p>
    <w:p w14:paraId="1CD416C3" w14:textId="1C66AB5F" w:rsidR="005D1443" w:rsidRDefault="003A56E9" w:rsidP="0005101A">
      <w:pPr>
        <w:pStyle w:val="Ttulo2"/>
        <w:rPr>
          <w:lang w:val="es-PE"/>
        </w:rPr>
      </w:pPr>
      <w:bookmarkStart w:id="58" w:name="_Toc126678985"/>
      <w:r w:rsidRPr="003A56E9">
        <w:rPr>
          <w:lang w:val="es-PE"/>
        </w:rPr>
        <w:t xml:space="preserve">Ja. №. </w:t>
      </w:r>
      <w:r w:rsidR="005D1443" w:rsidRPr="005D1443">
        <w:rPr>
          <w:lang w:val="es-PE"/>
        </w:rPr>
        <w:t>354.</w:t>
      </w:r>
      <w:r w:rsidR="0005101A">
        <w:rPr>
          <w:lang w:val="es-PE"/>
        </w:rPr>
        <w:br/>
      </w:r>
      <w:r w:rsidR="00164884" w:rsidRPr="00A56484">
        <w:rPr>
          <w:sz w:val="18"/>
          <w:szCs w:val="18"/>
        </w:rPr>
        <w:tab/>
      </w:r>
      <w:r w:rsidR="0005101A" w:rsidRPr="00A56484">
        <w:rPr>
          <w:sz w:val="18"/>
          <w:szCs w:val="18"/>
          <w:lang w:val="es-PE"/>
        </w:rPr>
        <w:br/>
      </w:r>
      <w:r w:rsidR="0005101A" w:rsidRPr="005D1443">
        <w:rPr>
          <w:lang w:val="es-PE"/>
        </w:rPr>
        <w:t>Uraga</w:t>
      </w:r>
      <w:r w:rsidR="005D1443" w:rsidRPr="005D1443">
        <w:rPr>
          <w:lang w:val="es-PE"/>
        </w:rPr>
        <w:t>-</w:t>
      </w:r>
      <w:proofErr w:type="spellStart"/>
      <w:r w:rsidR="0005101A" w:rsidRPr="005D1443">
        <w:rPr>
          <w:lang w:val="es-PE"/>
        </w:rPr>
        <w:t>Jātaka</w:t>
      </w:r>
      <w:proofErr w:type="spellEnd"/>
      <w:r w:rsidR="005D1443" w:rsidRPr="005D1443">
        <w:rPr>
          <w:lang w:val="es-PE"/>
        </w:rPr>
        <w:t>.</w:t>
      </w:r>
      <w:bookmarkEnd w:id="58"/>
    </w:p>
    <w:p w14:paraId="47A1F3BA" w14:textId="3A059DFD" w:rsidR="003A56E9" w:rsidRPr="00A23F61" w:rsidRDefault="003A56E9" w:rsidP="003A56E9">
      <w:pPr>
        <w:pStyle w:val="Ttulo3"/>
        <w:rPr>
          <w:lang w:val="es-PE"/>
        </w:rPr>
      </w:pPr>
      <w:r w:rsidRPr="00A23F61">
        <w:rPr>
          <w:lang w:val="es-PE"/>
        </w:rPr>
        <w:t xml:space="preserve">Historia de Renacimientos sobre </w:t>
      </w:r>
      <w:r w:rsidR="00DC4036">
        <w:rPr>
          <w:i/>
          <w:iCs/>
          <w:lang w:val="es-PE"/>
        </w:rPr>
        <w:t>Una Iracunda Serpiente</w:t>
      </w:r>
      <w:r>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0F79F2F0" w14:textId="3C7D5044" w:rsidR="005D1443" w:rsidRPr="005D1443" w:rsidRDefault="005D1443" w:rsidP="005D1443">
      <w:pPr>
        <w:rPr>
          <w:lang w:val="es-PE"/>
        </w:rPr>
      </w:pPr>
      <w:r w:rsidRPr="005D1443">
        <w:rPr>
          <w:lang w:val="es-PE"/>
        </w:rPr>
        <w:t>[162] "</w:t>
      </w:r>
      <w:r w:rsidR="001F2240" w:rsidRPr="001F2240">
        <w:rPr>
          <w:i/>
          <w:iCs/>
          <w:lang w:val="es-PE"/>
        </w:rPr>
        <w:t>El hombre abandonará su estructura mortal</w:t>
      </w:r>
      <w:r w:rsidR="00F83628">
        <w:rPr>
          <w:lang w:val="es-PE"/>
        </w:rPr>
        <w:t>…</w:t>
      </w:r>
      <w:r w:rsidR="00636D32" w:rsidRPr="00636D32">
        <w:rPr>
          <w:i/>
          <w:lang w:val="es-PE"/>
        </w:rPr>
        <w:t>etc.”</w:t>
      </w:r>
      <w:r w:rsidR="00A316A2">
        <w:rPr>
          <w:lang w:val="es-PE"/>
        </w:rPr>
        <w:t xml:space="preserve"> </w:t>
      </w:r>
      <w:r w:rsidRPr="005D1443">
        <w:rPr>
          <w:lang w:val="es-PE"/>
        </w:rPr>
        <w:t xml:space="preserve">Esta historia la contó el </w:t>
      </w:r>
      <w:r w:rsidR="00C472B4" w:rsidRPr="00C472B4">
        <w:rPr>
          <w:i/>
          <w:iCs/>
        </w:rPr>
        <w:t xml:space="preserve">Bhagavā </w:t>
      </w:r>
      <w:r w:rsidR="000124C3">
        <w:rPr>
          <w:lang w:val="es-PE"/>
        </w:rPr>
        <w:t xml:space="preserve">mientras se encontraba residiendo en el monasterio </w:t>
      </w:r>
      <w:proofErr w:type="spellStart"/>
      <w:r w:rsidR="000124C3">
        <w:rPr>
          <w:lang w:val="es-PE"/>
        </w:rPr>
        <w:t>Jetavana</w:t>
      </w:r>
      <w:proofErr w:type="spellEnd"/>
      <w:r w:rsidR="000124C3">
        <w:rPr>
          <w:lang w:val="es-PE"/>
        </w:rPr>
        <w:t xml:space="preserve"> </w:t>
      </w:r>
      <w:r w:rsidRPr="005D1443">
        <w:rPr>
          <w:lang w:val="es-PE"/>
        </w:rPr>
        <w:t xml:space="preserve">acerca de un terrateniente cuyo hijo había muerto. La historia introductoria es exactamente la misma que la del hombre que perdió tanto a su esposa como a su padre. Aquí también el </w:t>
      </w:r>
      <w:r w:rsidR="000124C3" w:rsidRPr="000124C3">
        <w:rPr>
          <w:i/>
          <w:iCs/>
        </w:rPr>
        <w:t>Bhagavā</w:t>
      </w:r>
      <w:r w:rsidR="000C177A">
        <w:rPr>
          <w:lang w:val="es-PE"/>
        </w:rPr>
        <w:t>,</w:t>
      </w:r>
      <w:r w:rsidRPr="005D1443">
        <w:rPr>
          <w:lang w:val="es-PE"/>
        </w:rPr>
        <w:t xml:space="preserve"> de la misma manera</w:t>
      </w:r>
      <w:r w:rsidR="000C177A">
        <w:rPr>
          <w:lang w:val="es-PE"/>
        </w:rPr>
        <w:t>,</w:t>
      </w:r>
      <w:r w:rsidRPr="005D1443">
        <w:rPr>
          <w:lang w:val="es-PE"/>
        </w:rPr>
        <w:t xml:space="preserve"> </w:t>
      </w:r>
      <w:r w:rsidR="000124C3">
        <w:rPr>
          <w:lang w:val="es-PE"/>
        </w:rPr>
        <w:t>se dirigió</w:t>
      </w:r>
      <w:r w:rsidRPr="005D1443">
        <w:rPr>
          <w:lang w:val="es-PE"/>
        </w:rPr>
        <w:t xml:space="preserve"> a la casa de</w:t>
      </w:r>
      <w:r w:rsidR="000C177A">
        <w:rPr>
          <w:lang w:val="es-PE"/>
        </w:rPr>
        <w:t xml:space="preserve"> este</w:t>
      </w:r>
      <w:r w:rsidRPr="005D1443">
        <w:rPr>
          <w:lang w:val="es-PE"/>
        </w:rPr>
        <w:t xml:space="preserve"> hombre y</w:t>
      </w:r>
      <w:r w:rsidR="002C5649">
        <w:rPr>
          <w:lang w:val="es-PE"/>
        </w:rPr>
        <w:t>,</w:t>
      </w:r>
      <w:r w:rsidRPr="005D1443">
        <w:rPr>
          <w:lang w:val="es-PE"/>
        </w:rPr>
        <w:t xml:space="preserve"> después de saludarlo mientras </w:t>
      </w:r>
      <w:r w:rsidR="002C5649">
        <w:rPr>
          <w:lang w:val="es-PE"/>
        </w:rPr>
        <w:t>se encontraba</w:t>
      </w:r>
      <w:r w:rsidRPr="005D1443">
        <w:rPr>
          <w:lang w:val="es-PE"/>
        </w:rPr>
        <w:t xml:space="preserve"> sentado, le preguntó: "</w:t>
      </w:r>
      <w:r w:rsidR="002C5649">
        <w:rPr>
          <w:lang w:val="es-PE"/>
        </w:rPr>
        <w:t>Dígame</w:t>
      </w:r>
      <w:r w:rsidRPr="005D1443">
        <w:rPr>
          <w:lang w:val="es-PE"/>
        </w:rPr>
        <w:t xml:space="preserve">, </w:t>
      </w:r>
      <w:r w:rsidR="002C5649" w:rsidRPr="005D1443">
        <w:rPr>
          <w:lang w:val="es-PE"/>
        </w:rPr>
        <w:t>Señor</w:t>
      </w:r>
      <w:r w:rsidRPr="005D1443">
        <w:rPr>
          <w:lang w:val="es-PE"/>
        </w:rPr>
        <w:t xml:space="preserve">, ¿está afligido?" </w:t>
      </w:r>
      <w:r w:rsidR="000124C3" w:rsidRPr="005D1443">
        <w:rPr>
          <w:lang w:val="es-PE"/>
        </w:rPr>
        <w:t xml:space="preserve">Al </w:t>
      </w:r>
      <w:r w:rsidRPr="005D1443">
        <w:rPr>
          <w:lang w:val="es-PE"/>
        </w:rPr>
        <w:t>responderle</w:t>
      </w:r>
      <w:r w:rsidR="002C5649">
        <w:rPr>
          <w:lang w:val="es-PE"/>
        </w:rPr>
        <w:t>,</w:t>
      </w:r>
      <w:r w:rsidR="000C177A">
        <w:rPr>
          <w:lang w:val="es-PE"/>
        </w:rPr>
        <w:t xml:space="preserve"> </w:t>
      </w:r>
      <w:r w:rsidR="000124C3">
        <w:rPr>
          <w:lang w:val="es-PE"/>
        </w:rPr>
        <w:t xml:space="preserve">él </w:t>
      </w:r>
      <w:r w:rsidR="000C177A">
        <w:rPr>
          <w:lang w:val="es-PE"/>
        </w:rPr>
        <w:t>dijo</w:t>
      </w:r>
      <w:r w:rsidRPr="005D1443">
        <w:rPr>
          <w:lang w:val="es-PE"/>
        </w:rPr>
        <w:t xml:space="preserve">: "Sí, </w:t>
      </w:r>
      <w:r w:rsidR="000C177A">
        <w:rPr>
          <w:lang w:val="es-PE"/>
        </w:rPr>
        <w:t xml:space="preserve">Venerable </w:t>
      </w:r>
      <w:r w:rsidR="000C177A" w:rsidRPr="005D1443">
        <w:rPr>
          <w:lang w:val="es-PE"/>
        </w:rPr>
        <w:t>Señor</w:t>
      </w:r>
      <w:r w:rsidRPr="005D1443">
        <w:rPr>
          <w:lang w:val="es-PE"/>
        </w:rPr>
        <w:t>, desde la muerte de mi hijo me duele</w:t>
      </w:r>
      <w:r w:rsidR="00AA2B9E">
        <w:rPr>
          <w:lang w:val="es-PE"/>
        </w:rPr>
        <w:t xml:space="preserve"> el alma</w:t>
      </w:r>
      <w:r w:rsidRPr="005D1443">
        <w:rPr>
          <w:lang w:val="es-PE"/>
        </w:rPr>
        <w:t xml:space="preserve">", </w:t>
      </w:r>
      <w:r w:rsidR="00AA2B9E">
        <w:rPr>
          <w:lang w:val="es-PE"/>
        </w:rPr>
        <w:t xml:space="preserve">el </w:t>
      </w:r>
      <w:r w:rsidR="00AA2B9E" w:rsidRPr="00AA2B9E">
        <w:rPr>
          <w:i/>
          <w:iCs/>
          <w:lang w:val="es-PE"/>
        </w:rPr>
        <w:t>Bhagavā</w:t>
      </w:r>
      <w:r w:rsidR="00AA2B9E">
        <w:rPr>
          <w:lang w:val="es-PE"/>
        </w:rPr>
        <w:t xml:space="preserve"> </w:t>
      </w:r>
      <w:r w:rsidRPr="005D1443">
        <w:rPr>
          <w:lang w:val="es-PE"/>
        </w:rPr>
        <w:t>dijo: "Señor, en verdad lo que est</w:t>
      </w:r>
      <w:r w:rsidR="00AA2B9E">
        <w:rPr>
          <w:lang w:val="es-PE"/>
        </w:rPr>
        <w:t>é</w:t>
      </w:r>
      <w:r w:rsidRPr="005D1443">
        <w:rPr>
          <w:lang w:val="es-PE"/>
        </w:rPr>
        <w:t xml:space="preserve"> sujeto a </w:t>
      </w:r>
      <w:r w:rsidR="00AA2B9E">
        <w:rPr>
          <w:lang w:val="es-PE"/>
        </w:rPr>
        <w:t xml:space="preserve">la </w:t>
      </w:r>
      <w:r w:rsidRPr="005D1443">
        <w:rPr>
          <w:lang w:val="es-PE"/>
        </w:rPr>
        <w:t>disolución se dis</w:t>
      </w:r>
      <w:r w:rsidR="00AA2B9E">
        <w:rPr>
          <w:lang w:val="es-PE"/>
        </w:rPr>
        <w:t>o</w:t>
      </w:r>
      <w:r w:rsidRPr="005D1443">
        <w:rPr>
          <w:lang w:val="es-PE"/>
        </w:rPr>
        <w:t>lve</w:t>
      </w:r>
      <w:r w:rsidR="00AA2B9E">
        <w:rPr>
          <w:lang w:val="es-PE"/>
        </w:rPr>
        <w:t>rá</w:t>
      </w:r>
      <w:r w:rsidRPr="005D1443">
        <w:rPr>
          <w:lang w:val="es-PE"/>
        </w:rPr>
        <w:t xml:space="preserve"> y lo que est</w:t>
      </w:r>
      <w:r w:rsidR="00AA2B9E">
        <w:rPr>
          <w:lang w:val="es-PE"/>
        </w:rPr>
        <w:t>é</w:t>
      </w:r>
      <w:r w:rsidRPr="005D1443">
        <w:rPr>
          <w:lang w:val="es-PE"/>
        </w:rPr>
        <w:t xml:space="preserve"> sujeto a </w:t>
      </w:r>
      <w:r w:rsidR="00AA2B9E">
        <w:rPr>
          <w:lang w:val="es-PE"/>
        </w:rPr>
        <w:t xml:space="preserve">la </w:t>
      </w:r>
      <w:r w:rsidRPr="005D1443">
        <w:rPr>
          <w:lang w:val="es-PE"/>
        </w:rPr>
        <w:t xml:space="preserve">destrucción se </w:t>
      </w:r>
      <w:proofErr w:type="spellStart"/>
      <w:r w:rsidRPr="005D1443">
        <w:rPr>
          <w:lang w:val="es-PE"/>
        </w:rPr>
        <w:t>destru</w:t>
      </w:r>
      <w:r w:rsidR="00AA2B9E">
        <w:rPr>
          <w:lang w:val="es-PE"/>
        </w:rPr>
        <w:t>irá</w:t>
      </w:r>
      <w:r w:rsidRPr="00AA2B9E">
        <w:rPr>
          <w:vertAlign w:val="superscript"/>
          <w:lang w:val="es-PE"/>
        </w:rPr>
        <w:t>1</w:t>
      </w:r>
      <w:proofErr w:type="spellEnd"/>
      <w:r w:rsidRPr="005D1443">
        <w:rPr>
          <w:lang w:val="es-PE"/>
        </w:rPr>
        <w:t xml:space="preserve">, esto </w:t>
      </w:r>
      <w:r w:rsidR="00AA2B9E" w:rsidRPr="005D1443">
        <w:rPr>
          <w:lang w:val="es-PE"/>
        </w:rPr>
        <w:t>no s</w:t>
      </w:r>
      <w:r w:rsidR="00AA2B9E">
        <w:rPr>
          <w:lang w:val="es-PE"/>
        </w:rPr>
        <w:t>ó</w:t>
      </w:r>
      <w:r w:rsidR="00AA2B9E" w:rsidRPr="005D1443">
        <w:rPr>
          <w:lang w:val="es-PE"/>
        </w:rPr>
        <w:t xml:space="preserve">lo </w:t>
      </w:r>
      <w:r w:rsidR="00AA2B9E">
        <w:rPr>
          <w:lang w:val="es-PE"/>
        </w:rPr>
        <w:t xml:space="preserve">le </w:t>
      </w:r>
      <w:r w:rsidRPr="005D1443">
        <w:rPr>
          <w:lang w:val="es-PE"/>
        </w:rPr>
        <w:t>sucede a un hombre</w:t>
      </w:r>
      <w:r w:rsidR="000124C3">
        <w:rPr>
          <w:lang w:val="es-PE"/>
        </w:rPr>
        <w:t xml:space="preserve"> ordinario</w:t>
      </w:r>
      <w:r w:rsidRPr="005D1443">
        <w:rPr>
          <w:lang w:val="es-PE"/>
        </w:rPr>
        <w:t xml:space="preserve">, ni </w:t>
      </w:r>
      <w:r w:rsidR="00AA2B9E" w:rsidRPr="005D1443">
        <w:rPr>
          <w:lang w:val="es-PE"/>
        </w:rPr>
        <w:t xml:space="preserve">solo </w:t>
      </w:r>
      <w:r w:rsidRPr="005D1443">
        <w:rPr>
          <w:lang w:val="es-PE"/>
        </w:rPr>
        <w:t xml:space="preserve">a un pueblo, sino </w:t>
      </w:r>
      <w:r w:rsidR="000124C3">
        <w:rPr>
          <w:lang w:val="es-PE"/>
        </w:rPr>
        <w:t>a</w:t>
      </w:r>
      <w:r w:rsidRPr="005D1443">
        <w:rPr>
          <w:lang w:val="es-PE"/>
        </w:rPr>
        <w:t xml:space="preserve"> innumerables esferas en los tres modos de </w:t>
      </w:r>
      <w:r w:rsidR="00AA2B9E">
        <w:rPr>
          <w:lang w:val="es-PE"/>
        </w:rPr>
        <w:t xml:space="preserve">la </w:t>
      </w:r>
      <w:r w:rsidRPr="005D1443">
        <w:rPr>
          <w:lang w:val="es-PE"/>
        </w:rPr>
        <w:t xml:space="preserve">existencia, no </w:t>
      </w:r>
      <w:r w:rsidR="00AA2B9E">
        <w:rPr>
          <w:lang w:val="es-PE"/>
        </w:rPr>
        <w:t xml:space="preserve">existe </w:t>
      </w:r>
      <w:r w:rsidRPr="005D1443">
        <w:rPr>
          <w:lang w:val="es-PE"/>
        </w:rPr>
        <w:t>criatura que no esté sujeta a la muerte, ni ha</w:t>
      </w:r>
      <w:r w:rsidR="00AA2B9E">
        <w:rPr>
          <w:lang w:val="es-PE"/>
        </w:rPr>
        <w:t>brá alguna</w:t>
      </w:r>
      <w:r w:rsidRPr="005D1443">
        <w:rPr>
          <w:lang w:val="es-PE"/>
        </w:rPr>
        <w:t xml:space="preserve"> cosa existente que sea capaz </w:t>
      </w:r>
    </w:p>
    <w:p w14:paraId="00045EE9" w14:textId="77777777" w:rsidR="00D720C6" w:rsidRPr="003A56E9" w:rsidRDefault="00D720C6" w:rsidP="00D720C6">
      <w:pPr>
        <w:pStyle w:val="PieDePgina0"/>
        <w:rPr>
          <w:sz w:val="16"/>
          <w:szCs w:val="20"/>
          <w:u w:val="single"/>
          <w:lang w:val="es-PE"/>
        </w:rPr>
      </w:pPr>
      <w:r w:rsidRPr="003A56E9">
        <w:rPr>
          <w:sz w:val="16"/>
          <w:szCs w:val="20"/>
          <w:u w:val="single"/>
          <w:lang w:val="es-PE"/>
        </w:rPr>
        <w:t xml:space="preserve">                                                                                   . </w:t>
      </w:r>
    </w:p>
    <w:p w14:paraId="42B9B596" w14:textId="28ADA90C" w:rsidR="00D720C6" w:rsidRPr="003A56E9" w:rsidRDefault="00D720C6" w:rsidP="00D720C6">
      <w:pPr>
        <w:pStyle w:val="PieDePgina0"/>
        <w:rPr>
          <w:i/>
          <w:iCs/>
          <w:sz w:val="16"/>
          <w:szCs w:val="20"/>
          <w:lang w:val="es-PE"/>
        </w:rPr>
      </w:pPr>
      <w:r w:rsidRPr="003A56E9">
        <w:rPr>
          <w:sz w:val="16"/>
          <w:szCs w:val="20"/>
          <w:lang w:val="es-PE"/>
        </w:rPr>
        <w:t>1</w:t>
      </w:r>
      <w:r w:rsidR="003A56E9">
        <w:rPr>
          <w:sz w:val="16"/>
          <w:szCs w:val="20"/>
          <w:lang w:val="es-PE"/>
        </w:rPr>
        <w:t>.</w:t>
      </w:r>
      <w:r w:rsidRPr="003A56E9">
        <w:rPr>
          <w:sz w:val="16"/>
          <w:szCs w:val="20"/>
          <w:lang w:val="es-PE"/>
        </w:rPr>
        <w:t xml:space="preserve"> Compare la historia de Epicteto tal como la da Bacon, </w:t>
      </w:r>
      <w:proofErr w:type="spellStart"/>
      <w:r w:rsidRPr="003A56E9">
        <w:rPr>
          <w:sz w:val="16"/>
          <w:szCs w:val="20"/>
          <w:lang w:val="es-PE"/>
        </w:rPr>
        <w:t>A</w:t>
      </w:r>
      <w:r w:rsidRPr="003A56E9">
        <w:rPr>
          <w:i/>
          <w:iCs/>
          <w:sz w:val="16"/>
          <w:szCs w:val="20"/>
          <w:lang w:val="es-PE"/>
        </w:rPr>
        <w:t>dvancement</w:t>
      </w:r>
      <w:proofErr w:type="spellEnd"/>
      <w:r w:rsidRPr="003A56E9">
        <w:rPr>
          <w:i/>
          <w:iCs/>
          <w:sz w:val="16"/>
          <w:szCs w:val="20"/>
          <w:lang w:val="es-PE"/>
        </w:rPr>
        <w:t xml:space="preserve"> of </w:t>
      </w:r>
      <w:proofErr w:type="spellStart"/>
      <w:r w:rsidRPr="003A56E9">
        <w:rPr>
          <w:i/>
          <w:iCs/>
          <w:sz w:val="16"/>
          <w:szCs w:val="20"/>
          <w:lang w:val="es-PE"/>
        </w:rPr>
        <w:t>Learnin</w:t>
      </w:r>
      <w:r w:rsidRPr="003A56E9">
        <w:rPr>
          <w:sz w:val="16"/>
          <w:szCs w:val="20"/>
          <w:lang w:val="es-PE"/>
        </w:rPr>
        <w:t>g</w:t>
      </w:r>
      <w:proofErr w:type="spellEnd"/>
      <w:r w:rsidRPr="003A56E9">
        <w:rPr>
          <w:sz w:val="16"/>
          <w:szCs w:val="20"/>
          <w:lang w:val="es-PE"/>
        </w:rPr>
        <w:t>, i. 8. El filósofo vio un día a una mujer que lloraba por un cántaro roto y al día siguiente vio a otra mujer que lloraba por su hijo muerto. Entonces dijo: "</w:t>
      </w:r>
      <w:r w:rsidRPr="003A56E9">
        <w:rPr>
          <w:i/>
          <w:iCs/>
          <w:sz w:val="16"/>
          <w:szCs w:val="20"/>
          <w:lang w:val="es-PE"/>
        </w:rPr>
        <w:t xml:space="preserve">Heri </w:t>
      </w:r>
      <w:proofErr w:type="spellStart"/>
      <w:r w:rsidRPr="003A56E9">
        <w:rPr>
          <w:i/>
          <w:iCs/>
          <w:sz w:val="16"/>
          <w:szCs w:val="20"/>
          <w:lang w:val="es-PE"/>
        </w:rPr>
        <w:t>vidi</w:t>
      </w:r>
      <w:proofErr w:type="spellEnd"/>
      <w:r w:rsidRPr="003A56E9">
        <w:rPr>
          <w:i/>
          <w:iCs/>
          <w:sz w:val="16"/>
          <w:szCs w:val="20"/>
          <w:lang w:val="es-PE"/>
        </w:rPr>
        <w:t xml:space="preserve"> </w:t>
      </w:r>
      <w:proofErr w:type="spellStart"/>
      <w:r w:rsidRPr="003A56E9">
        <w:rPr>
          <w:i/>
          <w:iCs/>
          <w:sz w:val="16"/>
          <w:szCs w:val="20"/>
          <w:lang w:val="es-PE"/>
        </w:rPr>
        <w:t>fragilm</w:t>
      </w:r>
      <w:proofErr w:type="spellEnd"/>
      <w:r w:rsidRPr="003A56E9">
        <w:rPr>
          <w:i/>
          <w:iCs/>
          <w:sz w:val="16"/>
          <w:szCs w:val="20"/>
          <w:lang w:val="es-PE"/>
        </w:rPr>
        <w:t xml:space="preserve"> </w:t>
      </w:r>
      <w:proofErr w:type="spellStart"/>
      <w:r w:rsidRPr="003A56E9">
        <w:rPr>
          <w:i/>
          <w:iCs/>
          <w:sz w:val="16"/>
          <w:szCs w:val="20"/>
          <w:lang w:val="es-PE"/>
        </w:rPr>
        <w:t>frangi</w:t>
      </w:r>
      <w:proofErr w:type="spellEnd"/>
      <w:r w:rsidRPr="003A56E9">
        <w:rPr>
          <w:i/>
          <w:iCs/>
          <w:sz w:val="16"/>
          <w:szCs w:val="20"/>
          <w:lang w:val="es-PE"/>
        </w:rPr>
        <w:t xml:space="preserve">, </w:t>
      </w:r>
      <w:proofErr w:type="spellStart"/>
      <w:r w:rsidRPr="003A56E9">
        <w:rPr>
          <w:i/>
          <w:iCs/>
          <w:sz w:val="16"/>
          <w:szCs w:val="20"/>
          <w:lang w:val="es-PE"/>
        </w:rPr>
        <w:t>hodie</w:t>
      </w:r>
      <w:proofErr w:type="spellEnd"/>
      <w:r w:rsidRPr="003A56E9">
        <w:rPr>
          <w:i/>
          <w:iCs/>
          <w:sz w:val="16"/>
          <w:szCs w:val="20"/>
          <w:lang w:val="es-PE"/>
        </w:rPr>
        <w:t xml:space="preserve"> </w:t>
      </w:r>
      <w:proofErr w:type="spellStart"/>
      <w:r w:rsidRPr="003A56E9">
        <w:rPr>
          <w:i/>
          <w:iCs/>
          <w:sz w:val="16"/>
          <w:szCs w:val="20"/>
          <w:lang w:val="es-PE"/>
        </w:rPr>
        <w:t>vidi</w:t>
      </w:r>
      <w:proofErr w:type="spellEnd"/>
      <w:r w:rsidRPr="003A56E9">
        <w:rPr>
          <w:i/>
          <w:iCs/>
          <w:sz w:val="16"/>
          <w:szCs w:val="20"/>
          <w:lang w:val="es-PE"/>
        </w:rPr>
        <w:t xml:space="preserve"> </w:t>
      </w:r>
      <w:proofErr w:type="spellStart"/>
      <w:r w:rsidRPr="003A56E9">
        <w:rPr>
          <w:i/>
          <w:iCs/>
          <w:sz w:val="16"/>
          <w:szCs w:val="20"/>
          <w:lang w:val="es-PE"/>
        </w:rPr>
        <w:t>mortalem</w:t>
      </w:r>
      <w:proofErr w:type="spellEnd"/>
      <w:r w:rsidRPr="003A56E9">
        <w:rPr>
          <w:i/>
          <w:iCs/>
          <w:sz w:val="16"/>
          <w:szCs w:val="20"/>
          <w:lang w:val="es-PE"/>
        </w:rPr>
        <w:t xml:space="preserve"> </w:t>
      </w:r>
      <w:proofErr w:type="spellStart"/>
      <w:r w:rsidRPr="003A56E9">
        <w:rPr>
          <w:i/>
          <w:iCs/>
          <w:sz w:val="16"/>
          <w:szCs w:val="20"/>
          <w:lang w:val="es-PE"/>
        </w:rPr>
        <w:t>mori</w:t>
      </w:r>
      <w:proofErr w:type="spellEnd"/>
      <w:r w:rsidRPr="003A56E9">
        <w:rPr>
          <w:i/>
          <w:iCs/>
          <w:sz w:val="16"/>
          <w:szCs w:val="20"/>
          <w:lang w:val="es-PE"/>
        </w:rPr>
        <w:t>".</w:t>
      </w:r>
    </w:p>
    <w:p w14:paraId="54698839" w14:textId="4A63AEE8" w:rsidR="0005101A" w:rsidRDefault="0005101A">
      <w:pPr>
        <w:spacing w:after="160" w:line="259" w:lineRule="auto"/>
        <w:ind w:firstLine="0"/>
        <w:rPr>
          <w:lang w:val="es-PE"/>
        </w:rPr>
      </w:pPr>
      <w:r>
        <w:rPr>
          <w:lang w:val="es-PE"/>
        </w:rPr>
        <w:br w:type="page"/>
      </w:r>
    </w:p>
    <w:p w14:paraId="5503F156" w14:textId="54A1F2E1" w:rsidR="005D1443" w:rsidRPr="005D1443" w:rsidRDefault="0020282A" w:rsidP="0005101A">
      <w:pPr>
        <w:pStyle w:val="NormalSinTab"/>
        <w:rPr>
          <w:lang w:val="es-PE"/>
        </w:rPr>
      </w:pPr>
      <w:r w:rsidRPr="005D1443">
        <w:rPr>
          <w:lang w:val="es-PE"/>
        </w:rPr>
        <w:lastRenderedPageBreak/>
        <w:t xml:space="preserve">de </w:t>
      </w:r>
      <w:r>
        <w:rPr>
          <w:lang w:val="es-PE"/>
        </w:rPr>
        <w:t>trascender</w:t>
      </w:r>
      <w:r w:rsidRPr="005D1443">
        <w:rPr>
          <w:lang w:val="es-PE"/>
        </w:rPr>
        <w:t xml:space="preserve"> </w:t>
      </w:r>
      <w:r>
        <w:rPr>
          <w:lang w:val="es-PE"/>
        </w:rPr>
        <w:t xml:space="preserve">su </w:t>
      </w:r>
      <w:r w:rsidRPr="005D1443">
        <w:rPr>
          <w:lang w:val="es-PE"/>
        </w:rPr>
        <w:t>condición</w:t>
      </w:r>
      <w:r>
        <w:rPr>
          <w:lang w:val="es-PE"/>
        </w:rPr>
        <w:t>.</w:t>
      </w:r>
      <w:r w:rsidRPr="005D1443">
        <w:rPr>
          <w:lang w:val="es-PE"/>
        </w:rPr>
        <w:t xml:space="preserve"> Todos los </w:t>
      </w:r>
      <w:r w:rsidR="000449D6" w:rsidRPr="005D1443">
        <w:rPr>
          <w:lang w:val="es-PE"/>
        </w:rPr>
        <w:t xml:space="preserve">seres están sujetos a </w:t>
      </w:r>
      <w:r w:rsidR="009D3D96">
        <w:rPr>
          <w:lang w:val="es-PE"/>
        </w:rPr>
        <w:t xml:space="preserve">la </w:t>
      </w:r>
      <w:r w:rsidR="005D1443" w:rsidRPr="005D1443">
        <w:rPr>
          <w:lang w:val="es-PE"/>
        </w:rPr>
        <w:t xml:space="preserve">muerte y todos lo compuesto está sujeto a </w:t>
      </w:r>
      <w:r w:rsidR="000449D6">
        <w:rPr>
          <w:lang w:val="es-PE"/>
        </w:rPr>
        <w:t xml:space="preserve">la </w:t>
      </w:r>
      <w:r w:rsidR="005D1443" w:rsidRPr="005D1443">
        <w:rPr>
          <w:lang w:val="es-PE"/>
        </w:rPr>
        <w:t xml:space="preserve">disolución. </w:t>
      </w:r>
      <w:r w:rsidR="000449D6">
        <w:rPr>
          <w:lang w:val="es-PE"/>
        </w:rPr>
        <w:t xml:space="preserve">No obstante, </w:t>
      </w:r>
      <w:r w:rsidR="005D1443" w:rsidRPr="005D1443">
        <w:rPr>
          <w:lang w:val="es-PE"/>
        </w:rPr>
        <w:t>los sabios de</w:t>
      </w:r>
      <w:r>
        <w:rPr>
          <w:lang w:val="es-PE"/>
        </w:rPr>
        <w:t>l pasado</w:t>
      </w:r>
      <w:r w:rsidR="005D1443" w:rsidRPr="005D1443">
        <w:rPr>
          <w:lang w:val="es-PE"/>
        </w:rPr>
        <w:t xml:space="preserve">, cuando perdían </w:t>
      </w:r>
      <w:r w:rsidR="000449D6">
        <w:rPr>
          <w:lang w:val="es-PE"/>
        </w:rPr>
        <w:t xml:space="preserve">a </w:t>
      </w:r>
      <w:r w:rsidR="005D1443" w:rsidRPr="005D1443">
        <w:rPr>
          <w:lang w:val="es-PE"/>
        </w:rPr>
        <w:t xml:space="preserve">un hijo, decían: </w:t>
      </w:r>
      <w:r>
        <w:rPr>
          <w:lang w:val="es-PE"/>
        </w:rPr>
        <w:t>‘</w:t>
      </w:r>
      <w:r w:rsidR="005D1443" w:rsidRPr="005D1443">
        <w:rPr>
          <w:lang w:val="es-PE"/>
        </w:rPr>
        <w:t>Lo que est</w:t>
      </w:r>
      <w:r w:rsidR="000449D6">
        <w:rPr>
          <w:lang w:val="es-PE"/>
        </w:rPr>
        <w:t>é</w:t>
      </w:r>
      <w:r w:rsidR="005D1443" w:rsidRPr="005D1443">
        <w:rPr>
          <w:lang w:val="es-PE"/>
        </w:rPr>
        <w:t xml:space="preserve"> sujeto a </w:t>
      </w:r>
      <w:r w:rsidR="000449D6">
        <w:rPr>
          <w:lang w:val="es-PE"/>
        </w:rPr>
        <w:t xml:space="preserve">la </w:t>
      </w:r>
      <w:r w:rsidR="005D1443" w:rsidRPr="005D1443">
        <w:rPr>
          <w:lang w:val="es-PE"/>
        </w:rPr>
        <w:t>destrucción s</w:t>
      </w:r>
      <w:r w:rsidR="000449D6">
        <w:rPr>
          <w:lang w:val="es-PE"/>
        </w:rPr>
        <w:t>e</w:t>
      </w:r>
      <w:r w:rsidR="005D1443" w:rsidRPr="005D1443">
        <w:rPr>
          <w:lang w:val="es-PE"/>
        </w:rPr>
        <w:t xml:space="preserve"> destrui</w:t>
      </w:r>
      <w:r w:rsidR="000449D6">
        <w:rPr>
          <w:lang w:val="es-PE"/>
        </w:rPr>
        <w:t>rá</w:t>
      </w:r>
      <w:r>
        <w:rPr>
          <w:lang w:val="es-PE"/>
        </w:rPr>
        <w:t>’</w:t>
      </w:r>
      <w:r w:rsidR="005D1443" w:rsidRPr="005D1443">
        <w:rPr>
          <w:lang w:val="es-PE"/>
        </w:rPr>
        <w:t>, y no se entristec</w:t>
      </w:r>
      <w:r w:rsidR="000449D6">
        <w:rPr>
          <w:lang w:val="es-PE"/>
        </w:rPr>
        <w:t>ía</w:t>
      </w:r>
      <w:r w:rsidR="005D1443" w:rsidRPr="005D1443">
        <w:rPr>
          <w:lang w:val="es-PE"/>
        </w:rPr>
        <w:t xml:space="preserve">n." </w:t>
      </w:r>
      <w:r w:rsidR="00326F7F">
        <w:t xml:space="preserve">El </w:t>
      </w:r>
      <w:r w:rsidR="00326F7F" w:rsidRPr="00326F7F">
        <w:t>Hombre</w:t>
      </w:r>
      <w:r w:rsidR="00326F7F">
        <w:t xml:space="preserve"> le pidió al </w:t>
      </w:r>
      <w:r w:rsidR="00326F7F" w:rsidRPr="00641B5B">
        <w:rPr>
          <w:i/>
          <w:iCs/>
        </w:rPr>
        <w:t>Bhagavā</w:t>
      </w:r>
      <w:r w:rsidR="00326F7F" w:rsidRPr="00641B5B">
        <w:t xml:space="preserve"> </w:t>
      </w:r>
      <w:r w:rsidR="00326F7F">
        <w:t xml:space="preserve">que explicara lo que acababa de decir. El </w:t>
      </w:r>
      <w:r w:rsidR="00326F7F" w:rsidRPr="00641B5B">
        <w:rPr>
          <w:i/>
          <w:iCs/>
        </w:rPr>
        <w:t>Bhagavā</w:t>
      </w:r>
      <w:r w:rsidR="00326F7F" w:rsidRPr="00641B5B">
        <w:t xml:space="preserve"> </w:t>
      </w:r>
      <w:r w:rsidR="00326F7F">
        <w:t>aclaró entonces lo que se había escabullido y quedado oculto en la memoria debido a los renacimientos y</w:t>
      </w:r>
      <w:r w:rsidR="005D1443" w:rsidRPr="005D1443">
        <w:rPr>
          <w:lang w:val="es-PE"/>
        </w:rPr>
        <w:t>, a petición de</w:t>
      </w:r>
      <w:r w:rsidR="00326F7F">
        <w:rPr>
          <w:lang w:val="es-PE"/>
        </w:rPr>
        <w:t xml:space="preserve"> este</w:t>
      </w:r>
      <w:r w:rsidR="005D1443" w:rsidRPr="005D1443">
        <w:rPr>
          <w:lang w:val="es-PE"/>
        </w:rPr>
        <w:t xml:space="preserve"> hombre, relató </w:t>
      </w:r>
      <w:r w:rsidR="000449D6">
        <w:rPr>
          <w:lang w:val="es-PE"/>
        </w:rPr>
        <w:t>la</w:t>
      </w:r>
      <w:r w:rsidR="005D1443" w:rsidRPr="005D1443">
        <w:rPr>
          <w:lang w:val="es-PE"/>
        </w:rPr>
        <w:t xml:space="preserve"> </w:t>
      </w:r>
      <w:r w:rsidR="00326F7F">
        <w:rPr>
          <w:lang w:val="es-PE"/>
        </w:rPr>
        <w:t xml:space="preserve">siguiente </w:t>
      </w:r>
      <w:r w:rsidR="005D1443" w:rsidRPr="005D1443">
        <w:rPr>
          <w:lang w:val="es-PE"/>
        </w:rPr>
        <w:t xml:space="preserve">historia </w:t>
      </w:r>
      <w:r w:rsidR="005C12EB">
        <w:rPr>
          <w:lang w:val="es-PE"/>
        </w:rPr>
        <w:t xml:space="preserve">sobre un distante </w:t>
      </w:r>
      <w:r w:rsidR="005D1443" w:rsidRPr="005D1443">
        <w:rPr>
          <w:lang w:val="es-PE"/>
        </w:rPr>
        <w:t>pasado.</w:t>
      </w:r>
    </w:p>
    <w:p w14:paraId="3784B01B" w14:textId="77777777" w:rsidR="0005101A" w:rsidRDefault="0005101A" w:rsidP="0005101A">
      <w:pPr>
        <w:jc w:val="center"/>
      </w:pPr>
      <w:r>
        <w:t>--------------------------------------</w:t>
      </w:r>
    </w:p>
    <w:p w14:paraId="3DCA75CF" w14:textId="4AD5A462" w:rsidR="005D1443" w:rsidRPr="005D1443" w:rsidRDefault="005C12EB" w:rsidP="0005101A">
      <w:pPr>
        <w:pStyle w:val="NormalHistoria"/>
        <w:rPr>
          <w:lang w:val="es-PE"/>
        </w:rPr>
      </w:pPr>
      <w:r w:rsidRPr="005D1443">
        <w:rPr>
          <w:lang w:val="es-PE"/>
        </w:rPr>
        <w:t xml:space="preserve">Una </w:t>
      </w:r>
      <w:r w:rsidR="005D1443" w:rsidRPr="005D1443">
        <w:rPr>
          <w:lang w:val="es-PE"/>
        </w:rPr>
        <w:t xml:space="preserve">vez, cuando Brahmadatta reinaba </w:t>
      </w:r>
      <w:proofErr w:type="spellStart"/>
      <w:r w:rsidR="0058784D">
        <w:rPr>
          <w:lang w:val="es-PE"/>
        </w:rPr>
        <w:t>Benares</w:t>
      </w:r>
      <w:proofErr w:type="spellEnd"/>
      <w:r w:rsidR="005D1443" w:rsidRPr="005D1443">
        <w:rPr>
          <w:lang w:val="es-PE"/>
        </w:rPr>
        <w:t xml:space="preserve">, el </w:t>
      </w:r>
      <w:r w:rsidR="005A64BD" w:rsidRPr="005A64BD">
        <w:rPr>
          <w:i/>
          <w:lang w:val="es-PE"/>
        </w:rPr>
        <w:t>Bodhisatta</w:t>
      </w:r>
      <w:r w:rsidR="005D1443" w:rsidRPr="005D1443">
        <w:rPr>
          <w:lang w:val="es-PE"/>
        </w:rPr>
        <w:t xml:space="preserve"> </w:t>
      </w:r>
      <w:r>
        <w:rPr>
          <w:lang w:val="es-PE"/>
        </w:rPr>
        <w:t>re</w:t>
      </w:r>
      <w:r w:rsidR="005D1443" w:rsidRPr="005D1443">
        <w:rPr>
          <w:lang w:val="es-PE"/>
        </w:rPr>
        <w:t xml:space="preserve">nació en una casa de </w:t>
      </w:r>
      <w:r w:rsidR="005D1443" w:rsidRPr="005C12EB">
        <w:rPr>
          <w:i/>
          <w:iCs/>
          <w:lang w:val="es-PE"/>
        </w:rPr>
        <w:t>brahmanes</w:t>
      </w:r>
      <w:r w:rsidR="005D1443" w:rsidRPr="005D1443">
        <w:rPr>
          <w:lang w:val="es-PE"/>
        </w:rPr>
        <w:t>,</w:t>
      </w:r>
      <w:r w:rsidR="00326F7F">
        <w:rPr>
          <w:lang w:val="es-PE"/>
        </w:rPr>
        <w:t xml:space="preserve"> </w:t>
      </w:r>
      <w:r w:rsidR="005D1443" w:rsidRPr="005D1443">
        <w:rPr>
          <w:lang w:val="es-PE"/>
        </w:rPr>
        <w:t xml:space="preserve">en un pueblo </w:t>
      </w:r>
      <w:r w:rsidR="003F351D">
        <w:rPr>
          <w:lang w:val="es-PE"/>
        </w:rPr>
        <w:t>hacia</w:t>
      </w:r>
      <w:r w:rsidR="005D1443" w:rsidRPr="005D1443">
        <w:rPr>
          <w:lang w:val="es-PE"/>
        </w:rPr>
        <w:t xml:space="preserve"> las afueras de las puertas de </w:t>
      </w:r>
      <w:proofErr w:type="spellStart"/>
      <w:r w:rsidR="0058784D">
        <w:rPr>
          <w:lang w:val="es-PE"/>
        </w:rPr>
        <w:t>Benares</w:t>
      </w:r>
      <w:proofErr w:type="spellEnd"/>
      <w:r w:rsidR="00326F7F">
        <w:rPr>
          <w:lang w:val="es-PE"/>
        </w:rPr>
        <w:t>.</w:t>
      </w:r>
      <w:r w:rsidR="005D1443" w:rsidRPr="005D1443">
        <w:rPr>
          <w:lang w:val="es-PE"/>
        </w:rPr>
        <w:t xml:space="preserve"> </w:t>
      </w:r>
      <w:r w:rsidR="00326F7F">
        <w:rPr>
          <w:lang w:val="es-PE"/>
        </w:rPr>
        <w:t xml:space="preserve">A </w:t>
      </w:r>
      <w:r>
        <w:rPr>
          <w:lang w:val="es-PE"/>
        </w:rPr>
        <w:t>cargo de</w:t>
      </w:r>
      <w:r w:rsidR="005D1443" w:rsidRPr="005D1443">
        <w:rPr>
          <w:lang w:val="es-PE"/>
        </w:rPr>
        <w:t xml:space="preserve"> una familia, </w:t>
      </w:r>
      <w:r w:rsidR="00AB2040">
        <w:rPr>
          <w:lang w:val="es-PE"/>
        </w:rPr>
        <w:t xml:space="preserve">él </w:t>
      </w:r>
      <w:r w:rsidR="005D1443" w:rsidRPr="005D1443">
        <w:rPr>
          <w:lang w:val="es-PE"/>
        </w:rPr>
        <w:t xml:space="preserve">los </w:t>
      </w:r>
      <w:r w:rsidR="003F351D">
        <w:rPr>
          <w:lang w:val="es-PE"/>
        </w:rPr>
        <w:t>mantenía</w:t>
      </w:r>
      <w:r w:rsidR="005D1443" w:rsidRPr="005D1443">
        <w:rPr>
          <w:lang w:val="es-PE"/>
        </w:rPr>
        <w:t xml:space="preserve"> </w:t>
      </w:r>
      <w:r w:rsidR="00AB2040">
        <w:rPr>
          <w:lang w:val="es-PE"/>
        </w:rPr>
        <w:t xml:space="preserve">mediante un </w:t>
      </w:r>
      <w:r w:rsidR="005D1443" w:rsidRPr="005D1443">
        <w:rPr>
          <w:lang w:val="es-PE"/>
        </w:rPr>
        <w:t xml:space="preserve">trabajo </w:t>
      </w:r>
      <w:r w:rsidR="00AB2040">
        <w:rPr>
          <w:lang w:val="es-PE"/>
        </w:rPr>
        <w:t xml:space="preserve">que hacía en </w:t>
      </w:r>
      <w:r w:rsidR="005D1443" w:rsidRPr="005D1443">
        <w:rPr>
          <w:lang w:val="es-PE"/>
        </w:rPr>
        <w:t xml:space="preserve">el campo. Tuvo dos hijos, un hijo y una hija. Cuando el hijo creció, el padre le trajo a casa una esposa de una familia del mismo rango que la suya. Así, con una esclava </w:t>
      </w:r>
      <w:r w:rsidR="00C85BDE">
        <w:rPr>
          <w:lang w:val="es-PE"/>
        </w:rPr>
        <w:t xml:space="preserve">formaron </w:t>
      </w:r>
      <w:r w:rsidR="005D1443" w:rsidRPr="005D1443">
        <w:rPr>
          <w:lang w:val="es-PE"/>
        </w:rPr>
        <w:t>una casa de seis</w:t>
      </w:r>
      <w:r w:rsidR="00C85BDE">
        <w:rPr>
          <w:lang w:val="es-PE"/>
        </w:rPr>
        <w:t xml:space="preserve"> miembros</w:t>
      </w:r>
      <w:r w:rsidR="005D1443" w:rsidRPr="005D1443">
        <w:rPr>
          <w:lang w:val="es-PE"/>
        </w:rPr>
        <w:t xml:space="preserve">: el </w:t>
      </w:r>
      <w:r w:rsidR="005A64BD" w:rsidRPr="005A64BD">
        <w:rPr>
          <w:i/>
          <w:lang w:val="es-PE"/>
        </w:rPr>
        <w:t>Bodhisatta</w:t>
      </w:r>
      <w:r w:rsidR="005D1443" w:rsidRPr="005D1443">
        <w:rPr>
          <w:lang w:val="es-PE"/>
        </w:rPr>
        <w:t xml:space="preserve"> y su esposa, el hijo y la hija, la nuera y la esclava. </w:t>
      </w:r>
      <w:r w:rsidR="001A7C87">
        <w:rPr>
          <w:lang w:val="es-PE"/>
        </w:rPr>
        <w:t>Ellos v</w:t>
      </w:r>
      <w:r w:rsidR="005D1443" w:rsidRPr="005D1443">
        <w:rPr>
          <w:lang w:val="es-PE"/>
        </w:rPr>
        <w:t xml:space="preserve">ivieron felices y afectivamente </w:t>
      </w:r>
      <w:r w:rsidR="003F351D">
        <w:rPr>
          <w:lang w:val="es-PE"/>
        </w:rPr>
        <w:t>unidos</w:t>
      </w:r>
      <w:r w:rsidR="005D1443" w:rsidRPr="005D1443">
        <w:rPr>
          <w:lang w:val="es-PE"/>
        </w:rPr>
        <w:t xml:space="preserve">. El </w:t>
      </w:r>
      <w:r w:rsidR="005A64BD" w:rsidRPr="005A64BD">
        <w:rPr>
          <w:i/>
          <w:lang w:val="es-PE"/>
        </w:rPr>
        <w:t>Bodhisatta</w:t>
      </w:r>
      <w:r w:rsidR="005D1443" w:rsidRPr="005D1443">
        <w:rPr>
          <w:lang w:val="es-PE"/>
        </w:rPr>
        <w:t xml:space="preserve"> </w:t>
      </w:r>
      <w:r w:rsidR="003F351D">
        <w:rPr>
          <w:lang w:val="es-PE"/>
        </w:rPr>
        <w:t>exhortaba</w:t>
      </w:r>
      <w:r w:rsidR="005D1443" w:rsidRPr="005D1443">
        <w:rPr>
          <w:lang w:val="es-PE"/>
        </w:rPr>
        <w:t xml:space="preserve"> así a los cinco</w:t>
      </w:r>
      <w:r w:rsidR="00B05950">
        <w:rPr>
          <w:lang w:val="es-PE"/>
        </w:rPr>
        <w:t xml:space="preserve"> miembros</w:t>
      </w:r>
      <w:r w:rsidR="005D1443" w:rsidRPr="005D1443">
        <w:rPr>
          <w:lang w:val="es-PE"/>
        </w:rPr>
        <w:t xml:space="preserve">; "De acuerdo con lo que habéis recibido, </w:t>
      </w:r>
      <w:r w:rsidR="00AB50BD">
        <w:rPr>
          <w:lang w:val="es-PE"/>
        </w:rPr>
        <w:t>ofreced ofrendas</w:t>
      </w:r>
      <w:r w:rsidR="005D1443" w:rsidRPr="005D1443">
        <w:rPr>
          <w:lang w:val="es-PE"/>
        </w:rPr>
        <w:t xml:space="preserve">, observad los días santos, guardad la ley moral, meditad </w:t>
      </w:r>
      <w:r w:rsidR="003F351D">
        <w:rPr>
          <w:lang w:val="es-PE"/>
        </w:rPr>
        <w:t>en</w:t>
      </w:r>
      <w:r w:rsidR="00AB50BD">
        <w:rPr>
          <w:lang w:val="es-PE"/>
        </w:rPr>
        <w:t xml:space="preserve"> </w:t>
      </w:r>
      <w:r w:rsidR="005D1443" w:rsidRPr="005D1443">
        <w:rPr>
          <w:lang w:val="es-PE"/>
        </w:rPr>
        <w:t xml:space="preserve">el pensamiento </w:t>
      </w:r>
      <w:r w:rsidR="00AB50BD">
        <w:rPr>
          <w:lang w:val="es-PE"/>
        </w:rPr>
        <w:t xml:space="preserve">sobre </w:t>
      </w:r>
      <w:r w:rsidR="005D1443" w:rsidRPr="005D1443">
        <w:rPr>
          <w:lang w:val="es-PE"/>
        </w:rPr>
        <w:t xml:space="preserve">la muerte, recordad vuestro estado </w:t>
      </w:r>
      <w:r w:rsidR="0067578B">
        <w:rPr>
          <w:lang w:val="es-PE"/>
        </w:rPr>
        <w:t xml:space="preserve">de </w:t>
      </w:r>
      <w:r w:rsidR="005D1443" w:rsidRPr="005D1443">
        <w:rPr>
          <w:lang w:val="es-PE"/>
        </w:rPr>
        <w:t>mortal</w:t>
      </w:r>
      <w:r w:rsidR="0067578B">
        <w:rPr>
          <w:lang w:val="es-PE"/>
        </w:rPr>
        <w:t>idad</w:t>
      </w:r>
      <w:r w:rsidR="005D1443" w:rsidRPr="005D1443">
        <w:rPr>
          <w:lang w:val="es-PE"/>
        </w:rPr>
        <w:t xml:space="preserve">. </w:t>
      </w:r>
      <w:r w:rsidR="0067578B">
        <w:rPr>
          <w:lang w:val="es-PE"/>
        </w:rPr>
        <w:t xml:space="preserve">Ya </w:t>
      </w:r>
      <w:r w:rsidR="005D1443" w:rsidRPr="005D1443">
        <w:rPr>
          <w:lang w:val="es-PE"/>
        </w:rPr>
        <w:t xml:space="preserve">que en caso de seres como nosotros, la muerte </w:t>
      </w:r>
      <w:r w:rsidR="0067578B">
        <w:rPr>
          <w:lang w:val="es-PE"/>
        </w:rPr>
        <w:t xml:space="preserve">será </w:t>
      </w:r>
      <w:r w:rsidR="005D1443" w:rsidRPr="005D1443">
        <w:rPr>
          <w:lang w:val="es-PE"/>
        </w:rPr>
        <w:t xml:space="preserve">segura, la vida incierta: todos las cosas existentes son transitorias y sujetas a </w:t>
      </w:r>
      <w:r w:rsidR="008E5B91">
        <w:rPr>
          <w:lang w:val="es-PE"/>
        </w:rPr>
        <w:t>la deterioración</w:t>
      </w:r>
      <w:r w:rsidR="005D1443" w:rsidRPr="005D1443">
        <w:rPr>
          <w:lang w:val="es-PE"/>
        </w:rPr>
        <w:t xml:space="preserve">. Por </w:t>
      </w:r>
      <w:r w:rsidR="008E5B91">
        <w:rPr>
          <w:lang w:val="es-PE"/>
        </w:rPr>
        <w:t xml:space="preserve">lo </w:t>
      </w:r>
      <w:r w:rsidR="005D1443" w:rsidRPr="005D1443">
        <w:rPr>
          <w:lang w:val="es-PE"/>
        </w:rPr>
        <w:t xml:space="preserve">tanto, </w:t>
      </w:r>
      <w:r w:rsidR="0067578B">
        <w:rPr>
          <w:lang w:val="es-PE"/>
        </w:rPr>
        <w:t xml:space="preserve">resguarden </w:t>
      </w:r>
      <w:r w:rsidR="005D1443" w:rsidRPr="005D1443">
        <w:rPr>
          <w:lang w:val="es-PE"/>
        </w:rPr>
        <w:t xml:space="preserve">vuestros caminos de día y de noche". </w:t>
      </w:r>
      <w:r w:rsidR="004101F4">
        <w:rPr>
          <w:lang w:val="es-PE"/>
        </w:rPr>
        <w:t>Ellos a</w:t>
      </w:r>
      <w:r w:rsidR="005D1443" w:rsidRPr="005D1443">
        <w:rPr>
          <w:lang w:val="es-PE"/>
        </w:rPr>
        <w:t>ceptaron prontamente sus enseñanzas y medita</w:t>
      </w:r>
      <w:r w:rsidR="003F351D">
        <w:rPr>
          <w:lang w:val="es-PE"/>
        </w:rPr>
        <w:t>ba</w:t>
      </w:r>
      <w:r w:rsidR="005D1443" w:rsidRPr="005D1443">
        <w:rPr>
          <w:lang w:val="es-PE"/>
        </w:rPr>
        <w:t xml:space="preserve">n seriamente </w:t>
      </w:r>
      <w:r w:rsidR="003F351D">
        <w:rPr>
          <w:lang w:val="es-PE"/>
        </w:rPr>
        <w:t>en</w:t>
      </w:r>
      <w:r w:rsidR="004101F4">
        <w:rPr>
          <w:lang w:val="es-PE"/>
        </w:rPr>
        <w:t xml:space="preserve"> </w:t>
      </w:r>
      <w:r w:rsidR="005D1443" w:rsidRPr="005D1443">
        <w:rPr>
          <w:lang w:val="es-PE"/>
        </w:rPr>
        <w:t xml:space="preserve">el pensamiento </w:t>
      </w:r>
      <w:r w:rsidR="00383B85">
        <w:rPr>
          <w:lang w:val="es-PE"/>
        </w:rPr>
        <w:t xml:space="preserve">sobre </w:t>
      </w:r>
      <w:r w:rsidR="005D1443" w:rsidRPr="005D1443">
        <w:rPr>
          <w:lang w:val="es-PE"/>
        </w:rPr>
        <w:t>la muerte.</w:t>
      </w:r>
    </w:p>
    <w:p w14:paraId="44F08B7C" w14:textId="2B4BB621" w:rsidR="005D1443" w:rsidRPr="005D1443" w:rsidRDefault="005D1443" w:rsidP="0005101A">
      <w:pPr>
        <w:pStyle w:val="NormalHistoria"/>
        <w:rPr>
          <w:lang w:val="es-PE"/>
        </w:rPr>
      </w:pPr>
      <w:r w:rsidRPr="005D1443">
        <w:rPr>
          <w:lang w:val="es-PE"/>
        </w:rPr>
        <w:t>Ahora bien, un día</w:t>
      </w:r>
      <w:r w:rsidR="0067578B">
        <w:rPr>
          <w:lang w:val="es-PE"/>
        </w:rPr>
        <w:t>,</w:t>
      </w:r>
      <w:r w:rsidRPr="005D1443">
        <w:rPr>
          <w:lang w:val="es-PE"/>
        </w:rPr>
        <w:t xml:space="preserve"> el </w:t>
      </w:r>
      <w:r w:rsidR="005A64BD" w:rsidRPr="005A64BD">
        <w:rPr>
          <w:i/>
          <w:lang w:val="es-PE"/>
        </w:rPr>
        <w:t>Bodhisatta</w:t>
      </w:r>
      <w:r w:rsidRPr="005D1443">
        <w:rPr>
          <w:lang w:val="es-PE"/>
        </w:rPr>
        <w:t xml:space="preserve"> fue con su hijo a arar su campo. [163] El hijo recogió la basura y le prendió fuego. No muy lejos de donde estaba, vivía una serpiente en un hormiguero. El humo hirió los ojos de la serpiente. Saliendo furios</w:t>
      </w:r>
      <w:r w:rsidR="00D51B27">
        <w:rPr>
          <w:lang w:val="es-PE"/>
        </w:rPr>
        <w:t>a</w:t>
      </w:r>
      <w:r w:rsidRPr="005D1443">
        <w:rPr>
          <w:lang w:val="es-PE"/>
        </w:rPr>
        <w:t xml:space="preserve"> de su agujero, pensó: "Todo esto se debe a ese tipo" y </w:t>
      </w:r>
      <w:r w:rsidR="00BC7264">
        <w:rPr>
          <w:lang w:val="es-PE"/>
        </w:rPr>
        <w:t>utilizando</w:t>
      </w:r>
      <w:r w:rsidRPr="005D1443">
        <w:rPr>
          <w:lang w:val="es-PE"/>
        </w:rPr>
        <w:t xml:space="preserve"> sus cuatro dientes, lo mordió. El joven cayó </w:t>
      </w:r>
      <w:r w:rsidR="00D51B27">
        <w:rPr>
          <w:lang w:val="es-PE"/>
        </w:rPr>
        <w:t xml:space="preserve">al instante </w:t>
      </w:r>
      <w:r w:rsidRPr="005D1443">
        <w:rPr>
          <w:lang w:val="es-PE"/>
        </w:rPr>
        <w:t xml:space="preserve">muerto. El </w:t>
      </w:r>
      <w:r w:rsidR="005A64BD" w:rsidRPr="005A64BD">
        <w:rPr>
          <w:i/>
          <w:lang w:val="es-PE"/>
        </w:rPr>
        <w:t>Bodhisatta</w:t>
      </w:r>
      <w:r w:rsidRPr="005D1443">
        <w:rPr>
          <w:lang w:val="es-PE"/>
        </w:rPr>
        <w:t xml:space="preserve"> al verlo caer, dejó sus bueyes y se acercó a él, al ver que </w:t>
      </w:r>
      <w:r w:rsidR="00BC7264">
        <w:rPr>
          <w:lang w:val="es-PE"/>
        </w:rPr>
        <w:t xml:space="preserve">se encontraba </w:t>
      </w:r>
      <w:r w:rsidRPr="005D1443">
        <w:rPr>
          <w:lang w:val="es-PE"/>
        </w:rPr>
        <w:t xml:space="preserve">muerto, lo levantó y lo puso al pie de cierto árbol y cubriéndolo con una capa, no lloró ni se lamentó. Él dijo: "Lo que está sujeto a </w:t>
      </w:r>
      <w:r w:rsidR="00BC7264">
        <w:rPr>
          <w:lang w:val="es-PE"/>
        </w:rPr>
        <w:t xml:space="preserve">la </w:t>
      </w:r>
      <w:r w:rsidRPr="005D1443">
        <w:rPr>
          <w:lang w:val="es-PE"/>
        </w:rPr>
        <w:t>disolución se dis</w:t>
      </w:r>
      <w:r w:rsidR="006E1AB1">
        <w:rPr>
          <w:lang w:val="es-PE"/>
        </w:rPr>
        <w:t>o</w:t>
      </w:r>
      <w:r w:rsidRPr="005D1443">
        <w:rPr>
          <w:lang w:val="es-PE"/>
        </w:rPr>
        <w:t>lve</w:t>
      </w:r>
      <w:r w:rsidR="006E1AB1">
        <w:rPr>
          <w:lang w:val="es-PE"/>
        </w:rPr>
        <w:t>rá</w:t>
      </w:r>
      <w:r w:rsidRPr="005D1443">
        <w:rPr>
          <w:lang w:val="es-PE"/>
        </w:rPr>
        <w:t xml:space="preserve"> y lo que est</w:t>
      </w:r>
      <w:r w:rsidR="006E1AB1">
        <w:rPr>
          <w:lang w:val="es-PE"/>
        </w:rPr>
        <w:t>é</w:t>
      </w:r>
      <w:r w:rsidRPr="005D1443">
        <w:rPr>
          <w:lang w:val="es-PE"/>
        </w:rPr>
        <w:t xml:space="preserve"> sujeto a </w:t>
      </w:r>
      <w:r w:rsidR="006E1AB1">
        <w:rPr>
          <w:lang w:val="es-PE"/>
        </w:rPr>
        <w:t xml:space="preserve">la </w:t>
      </w:r>
      <w:r w:rsidRPr="005D1443">
        <w:rPr>
          <w:lang w:val="es-PE"/>
        </w:rPr>
        <w:t xml:space="preserve">muerte </w:t>
      </w:r>
      <w:r w:rsidR="006E1AB1">
        <w:rPr>
          <w:lang w:val="es-PE"/>
        </w:rPr>
        <w:t>morirá</w:t>
      </w:r>
      <w:r w:rsidRPr="005D1443">
        <w:rPr>
          <w:lang w:val="es-PE"/>
        </w:rPr>
        <w:t xml:space="preserve">. Todas las existencias compuestas son transitorias y </w:t>
      </w:r>
      <w:r w:rsidR="006E1AB1">
        <w:rPr>
          <w:lang w:val="es-PE"/>
        </w:rPr>
        <w:t xml:space="preserve">están </w:t>
      </w:r>
      <w:r w:rsidRPr="005D1443">
        <w:rPr>
          <w:lang w:val="es-PE"/>
        </w:rPr>
        <w:t>sujetas a la muerte". Y</w:t>
      </w:r>
      <w:r w:rsidR="0067578B">
        <w:rPr>
          <w:lang w:val="es-PE"/>
        </w:rPr>
        <w:t>,</w:t>
      </w:r>
      <w:r w:rsidRPr="005D1443">
        <w:rPr>
          <w:lang w:val="es-PE"/>
        </w:rPr>
        <w:t xml:space="preserve"> reconociendo la naturaleza transitoria de las cosas, continuó con su arado. Al ver pasar a un vecino cerca del campo, le preguntó: "Amigo, ¿</w:t>
      </w:r>
      <w:r w:rsidR="006E1AB1">
        <w:rPr>
          <w:lang w:val="es-PE"/>
        </w:rPr>
        <w:t>s</w:t>
      </w:r>
      <w:r w:rsidRPr="005D1443">
        <w:rPr>
          <w:lang w:val="es-PE"/>
        </w:rPr>
        <w:t xml:space="preserve">e va a </w:t>
      </w:r>
      <w:r w:rsidR="006E1AB1">
        <w:rPr>
          <w:lang w:val="es-PE"/>
        </w:rPr>
        <w:t>s</w:t>
      </w:r>
      <w:r w:rsidRPr="005D1443">
        <w:rPr>
          <w:lang w:val="es-PE"/>
        </w:rPr>
        <w:t>u casa?" Y al responder "Sí", dijo: "Por favor, entonces v</w:t>
      </w:r>
      <w:r w:rsidR="006E1AB1">
        <w:rPr>
          <w:lang w:val="es-PE"/>
        </w:rPr>
        <w:t>aya</w:t>
      </w:r>
      <w:r w:rsidRPr="005D1443">
        <w:rPr>
          <w:lang w:val="es-PE"/>
        </w:rPr>
        <w:t xml:space="preserve"> a nuestra casa y d</w:t>
      </w:r>
      <w:r w:rsidR="006E1AB1">
        <w:rPr>
          <w:lang w:val="es-PE"/>
        </w:rPr>
        <w:t>íga</w:t>
      </w:r>
      <w:r w:rsidRPr="005D1443">
        <w:rPr>
          <w:lang w:val="es-PE"/>
        </w:rPr>
        <w:t>le a la señora: "No debe traer hoy</w:t>
      </w:r>
      <w:r w:rsidR="006C6FEC">
        <w:rPr>
          <w:lang w:val="es-PE"/>
        </w:rPr>
        <w:t>,</w:t>
      </w:r>
      <w:r w:rsidRPr="005D1443">
        <w:rPr>
          <w:lang w:val="es-PE"/>
        </w:rPr>
        <w:t xml:space="preserve"> como antes</w:t>
      </w:r>
      <w:r w:rsidR="006C6FEC">
        <w:rPr>
          <w:lang w:val="es-PE"/>
        </w:rPr>
        <w:t>,</w:t>
      </w:r>
      <w:r w:rsidRPr="005D1443">
        <w:rPr>
          <w:lang w:val="es-PE"/>
        </w:rPr>
        <w:t xml:space="preserve"> comida para dos, sino </w:t>
      </w:r>
      <w:r w:rsidR="006C6FEC" w:rsidRPr="005D1443">
        <w:rPr>
          <w:lang w:val="es-PE"/>
        </w:rPr>
        <w:t>s</w:t>
      </w:r>
      <w:r w:rsidR="006C6FEC">
        <w:rPr>
          <w:lang w:val="es-PE"/>
        </w:rPr>
        <w:t>ó</w:t>
      </w:r>
      <w:r w:rsidR="006C6FEC" w:rsidRPr="005D1443">
        <w:rPr>
          <w:lang w:val="es-PE"/>
        </w:rPr>
        <w:t xml:space="preserve">lo </w:t>
      </w:r>
      <w:r w:rsidRPr="005D1443">
        <w:rPr>
          <w:lang w:val="es-PE"/>
        </w:rPr>
        <w:t xml:space="preserve">para uno. </w:t>
      </w:r>
      <w:r w:rsidR="00333929">
        <w:rPr>
          <w:lang w:val="es-PE"/>
        </w:rPr>
        <w:t>H</w:t>
      </w:r>
      <w:r w:rsidRPr="005D1443">
        <w:rPr>
          <w:lang w:val="es-PE"/>
        </w:rPr>
        <w:t xml:space="preserve">asta </w:t>
      </w:r>
      <w:r w:rsidR="006C6FEC">
        <w:rPr>
          <w:lang w:val="es-PE"/>
        </w:rPr>
        <w:t>entonces,</w:t>
      </w:r>
      <w:r w:rsidRPr="005D1443">
        <w:rPr>
          <w:lang w:val="es-PE"/>
        </w:rPr>
        <w:t xml:space="preserve"> </w:t>
      </w:r>
      <w:r w:rsidR="00333929">
        <w:rPr>
          <w:lang w:val="es-PE"/>
        </w:rPr>
        <w:t xml:space="preserve">solamente </w:t>
      </w:r>
      <w:r w:rsidRPr="005D1443">
        <w:rPr>
          <w:lang w:val="es-PE"/>
        </w:rPr>
        <w:t xml:space="preserve">la esclava </w:t>
      </w:r>
      <w:r w:rsidR="00333929">
        <w:rPr>
          <w:lang w:val="es-PE"/>
        </w:rPr>
        <w:t xml:space="preserve">solía </w:t>
      </w:r>
      <w:r w:rsidR="006C6FEC">
        <w:rPr>
          <w:lang w:val="es-PE"/>
        </w:rPr>
        <w:t>llevar</w:t>
      </w:r>
      <w:r w:rsidR="00333929">
        <w:rPr>
          <w:lang w:val="es-PE"/>
        </w:rPr>
        <w:t xml:space="preserve"> </w:t>
      </w:r>
      <w:r w:rsidRPr="005D1443">
        <w:rPr>
          <w:lang w:val="es-PE"/>
        </w:rPr>
        <w:t>la comida, pero hoy</w:t>
      </w:r>
      <w:r w:rsidR="000A29DE">
        <w:rPr>
          <w:lang w:val="es-PE"/>
        </w:rPr>
        <w:t>,</w:t>
      </w:r>
      <w:r w:rsidRPr="005D1443">
        <w:rPr>
          <w:lang w:val="es-PE"/>
        </w:rPr>
        <w:t xml:space="preserve"> ustedes cuatro se pondrán ropa limpia</w:t>
      </w:r>
      <w:r w:rsidR="000A29DE">
        <w:rPr>
          <w:lang w:val="es-PE"/>
        </w:rPr>
        <w:t>,</w:t>
      </w:r>
      <w:r w:rsidRPr="005D1443">
        <w:rPr>
          <w:lang w:val="es-PE"/>
        </w:rPr>
        <w:t xml:space="preserve"> </w:t>
      </w:r>
      <w:r w:rsidR="000A29DE">
        <w:rPr>
          <w:lang w:val="es-PE"/>
        </w:rPr>
        <w:t>vendrán</w:t>
      </w:r>
      <w:r w:rsidRPr="005D1443">
        <w:rPr>
          <w:lang w:val="es-PE"/>
        </w:rPr>
        <w:t xml:space="preserve"> con perfumes y flores en sus manos”.</w:t>
      </w:r>
    </w:p>
    <w:p w14:paraId="0D4D04EC" w14:textId="2D65B468" w:rsidR="005D1443" w:rsidRPr="005D1443" w:rsidRDefault="005D1443" w:rsidP="0005101A">
      <w:pPr>
        <w:pStyle w:val="NormalHistoria"/>
        <w:rPr>
          <w:lang w:val="es-PE"/>
        </w:rPr>
      </w:pPr>
      <w:r w:rsidRPr="005D1443">
        <w:rPr>
          <w:lang w:val="es-PE"/>
        </w:rPr>
        <w:t>"Está bien", dijo</w:t>
      </w:r>
      <w:r w:rsidR="006C6FEC">
        <w:rPr>
          <w:lang w:val="es-PE"/>
        </w:rPr>
        <w:t xml:space="preserve"> el otro hombre</w:t>
      </w:r>
      <w:r w:rsidR="00102D92">
        <w:rPr>
          <w:lang w:val="es-PE"/>
        </w:rPr>
        <w:t>,</w:t>
      </w:r>
      <w:r w:rsidRPr="005D1443">
        <w:rPr>
          <w:lang w:val="es-PE"/>
        </w:rPr>
        <w:t xml:space="preserve"> fue y le dijo estas mismas palabras a la esposa del </w:t>
      </w:r>
      <w:r w:rsidRPr="00333929">
        <w:rPr>
          <w:i/>
          <w:iCs/>
          <w:lang w:val="es-PE"/>
        </w:rPr>
        <w:t>brahmán</w:t>
      </w:r>
      <w:r w:rsidRPr="005D1443">
        <w:rPr>
          <w:lang w:val="es-PE"/>
        </w:rPr>
        <w:t>.</w:t>
      </w:r>
    </w:p>
    <w:p w14:paraId="6A5FF90D" w14:textId="502EDE27" w:rsidR="005D1443" w:rsidRPr="005D1443" w:rsidRDefault="005D1443" w:rsidP="0005101A">
      <w:pPr>
        <w:pStyle w:val="NormalHistoria"/>
        <w:rPr>
          <w:lang w:val="es-PE"/>
        </w:rPr>
      </w:pPr>
      <w:r w:rsidRPr="005D1443">
        <w:rPr>
          <w:lang w:val="es-PE"/>
        </w:rPr>
        <w:t>Ella preguntó: "¿</w:t>
      </w:r>
      <w:r w:rsidR="005045AA">
        <w:rPr>
          <w:lang w:val="es-PE"/>
        </w:rPr>
        <w:t>Por q</w:t>
      </w:r>
      <w:r w:rsidRPr="005D1443">
        <w:rPr>
          <w:lang w:val="es-PE"/>
        </w:rPr>
        <w:t xml:space="preserve">uién, </w:t>
      </w:r>
      <w:r w:rsidR="00333929" w:rsidRPr="005D1443">
        <w:rPr>
          <w:lang w:val="es-PE"/>
        </w:rPr>
        <w:t>Señor</w:t>
      </w:r>
      <w:r w:rsidRPr="005D1443">
        <w:rPr>
          <w:lang w:val="es-PE"/>
        </w:rPr>
        <w:t xml:space="preserve">, fue </w:t>
      </w:r>
      <w:r w:rsidR="005045AA">
        <w:rPr>
          <w:lang w:val="es-PE"/>
        </w:rPr>
        <w:t>entregado</w:t>
      </w:r>
      <w:r w:rsidRPr="005D1443">
        <w:rPr>
          <w:lang w:val="es-PE"/>
        </w:rPr>
        <w:t xml:space="preserve"> este mensaje?"</w:t>
      </w:r>
    </w:p>
    <w:p w14:paraId="36ACA9E4" w14:textId="406A74A6" w:rsidR="004F7C35" w:rsidRDefault="005D1443" w:rsidP="0005101A">
      <w:pPr>
        <w:pStyle w:val="NormalHistoria"/>
        <w:rPr>
          <w:lang w:val="es-PE"/>
        </w:rPr>
      </w:pPr>
      <w:r w:rsidRPr="005D1443">
        <w:rPr>
          <w:lang w:val="es-PE"/>
        </w:rPr>
        <w:t xml:space="preserve">"Por el </w:t>
      </w:r>
      <w:proofErr w:type="spellStart"/>
      <w:r w:rsidRPr="00333929">
        <w:rPr>
          <w:i/>
          <w:iCs/>
          <w:lang w:val="es-PE"/>
        </w:rPr>
        <w:t>brahm</w:t>
      </w:r>
      <w:r w:rsidR="000A29DE">
        <w:rPr>
          <w:i/>
          <w:iCs/>
          <w:lang w:val="es-PE"/>
        </w:rPr>
        <w:t>a</w:t>
      </w:r>
      <w:r w:rsidRPr="00333929">
        <w:rPr>
          <w:i/>
          <w:iCs/>
          <w:lang w:val="es-PE"/>
        </w:rPr>
        <w:t>n</w:t>
      </w:r>
      <w:proofErr w:type="spellEnd"/>
      <w:r w:rsidRPr="005D1443">
        <w:rPr>
          <w:lang w:val="es-PE"/>
        </w:rPr>
        <w:t xml:space="preserve">, </w:t>
      </w:r>
      <w:r w:rsidR="00333929" w:rsidRPr="005D1443">
        <w:rPr>
          <w:lang w:val="es-PE"/>
        </w:rPr>
        <w:t>Señora</w:t>
      </w:r>
      <w:r w:rsidRPr="005D1443">
        <w:rPr>
          <w:lang w:val="es-PE"/>
        </w:rPr>
        <w:t>", respondió.</w:t>
      </w:r>
    </w:p>
    <w:p w14:paraId="60A4FAD2" w14:textId="5864745D" w:rsidR="0005101A" w:rsidRDefault="0005101A">
      <w:pPr>
        <w:spacing w:after="160" w:line="259" w:lineRule="auto"/>
        <w:ind w:firstLine="0"/>
        <w:rPr>
          <w:lang w:val="es-PE"/>
        </w:rPr>
      </w:pPr>
      <w:r>
        <w:rPr>
          <w:lang w:val="es-PE"/>
        </w:rPr>
        <w:br w:type="page"/>
      </w:r>
    </w:p>
    <w:p w14:paraId="1CA85535" w14:textId="3A44C516" w:rsidR="00E02835" w:rsidRPr="00E02835" w:rsidRDefault="00E02835" w:rsidP="0005101A">
      <w:pPr>
        <w:pStyle w:val="NormalHistoria"/>
        <w:rPr>
          <w:lang w:val="es-PE"/>
        </w:rPr>
      </w:pPr>
      <w:r w:rsidRPr="00E02835">
        <w:rPr>
          <w:lang w:val="es-PE"/>
        </w:rPr>
        <w:lastRenderedPageBreak/>
        <w:t>Entonces</w:t>
      </w:r>
      <w:r w:rsidR="000A29DE">
        <w:rPr>
          <w:lang w:val="es-PE"/>
        </w:rPr>
        <w:t>,</w:t>
      </w:r>
      <w:r w:rsidRPr="00E02835">
        <w:rPr>
          <w:lang w:val="es-PE"/>
        </w:rPr>
        <w:t xml:space="preserve"> </w:t>
      </w:r>
      <w:r w:rsidR="00333929">
        <w:rPr>
          <w:lang w:val="es-PE"/>
        </w:rPr>
        <w:t xml:space="preserve">ella </w:t>
      </w:r>
      <w:r w:rsidRPr="00E02835">
        <w:rPr>
          <w:lang w:val="es-PE"/>
        </w:rPr>
        <w:t xml:space="preserve">comprendió que </w:t>
      </w:r>
      <w:r w:rsidR="000B04A9">
        <w:rPr>
          <w:lang w:val="es-PE"/>
        </w:rPr>
        <w:t xml:space="preserve">era </w:t>
      </w:r>
      <w:r w:rsidRPr="00E02835">
        <w:rPr>
          <w:lang w:val="es-PE"/>
        </w:rPr>
        <w:t xml:space="preserve">su hijo </w:t>
      </w:r>
      <w:r w:rsidR="000B04A9">
        <w:rPr>
          <w:lang w:val="es-PE"/>
        </w:rPr>
        <w:t xml:space="preserve">quien </w:t>
      </w:r>
      <w:r w:rsidRPr="00E02835">
        <w:rPr>
          <w:lang w:val="es-PE"/>
        </w:rPr>
        <w:t xml:space="preserve">estaba muerto. </w:t>
      </w:r>
      <w:r w:rsidR="00333929">
        <w:rPr>
          <w:lang w:val="es-PE"/>
        </w:rPr>
        <w:t xml:space="preserve">No obstante, </w:t>
      </w:r>
      <w:r w:rsidRPr="00E02835">
        <w:rPr>
          <w:lang w:val="es-PE"/>
        </w:rPr>
        <w:t xml:space="preserve">ella ni siquiera tembló. Así, mostrando un perfecto dominio </w:t>
      </w:r>
      <w:r w:rsidR="00442EFC">
        <w:rPr>
          <w:lang w:val="es-PE"/>
        </w:rPr>
        <w:t xml:space="preserve">sobre </w:t>
      </w:r>
      <w:r w:rsidRPr="00E02835">
        <w:rPr>
          <w:lang w:val="es-PE"/>
        </w:rPr>
        <w:t>sí misma y vestida de blanco</w:t>
      </w:r>
      <w:r w:rsidR="000B04A9">
        <w:rPr>
          <w:lang w:val="es-PE"/>
        </w:rPr>
        <w:t>,</w:t>
      </w:r>
      <w:r w:rsidRPr="00E02835">
        <w:rPr>
          <w:lang w:val="es-PE"/>
        </w:rPr>
        <w:t xml:space="preserve"> con perfumes y flores en mano, ordenó que trajeran </w:t>
      </w:r>
      <w:r w:rsidR="000B04A9">
        <w:rPr>
          <w:lang w:val="es-PE"/>
        </w:rPr>
        <w:t xml:space="preserve">la </w:t>
      </w:r>
      <w:r w:rsidRPr="00E02835">
        <w:rPr>
          <w:lang w:val="es-PE"/>
        </w:rPr>
        <w:t xml:space="preserve">comida y acompañó a los demás miembros de la familia al campo. </w:t>
      </w:r>
      <w:r w:rsidR="00585E74">
        <w:rPr>
          <w:lang w:val="es-PE"/>
        </w:rPr>
        <w:t xml:space="preserve">No obstante, </w:t>
      </w:r>
      <w:r w:rsidRPr="00E02835">
        <w:rPr>
          <w:lang w:val="es-PE"/>
        </w:rPr>
        <w:t xml:space="preserve">ninguno de ellos derramó </w:t>
      </w:r>
      <w:r w:rsidR="00442EFC">
        <w:rPr>
          <w:lang w:val="es-PE"/>
        </w:rPr>
        <w:t xml:space="preserve">ni </w:t>
      </w:r>
      <w:r w:rsidRPr="00E02835">
        <w:rPr>
          <w:lang w:val="es-PE"/>
        </w:rPr>
        <w:t xml:space="preserve">una </w:t>
      </w:r>
      <w:r w:rsidR="00442EFC">
        <w:rPr>
          <w:lang w:val="es-PE"/>
        </w:rPr>
        <w:t xml:space="preserve">sola </w:t>
      </w:r>
      <w:r w:rsidRPr="00E02835">
        <w:rPr>
          <w:lang w:val="es-PE"/>
        </w:rPr>
        <w:t xml:space="preserve">lágrima ni se lamentó. El </w:t>
      </w:r>
      <w:r w:rsidR="005A64BD" w:rsidRPr="005A64BD">
        <w:rPr>
          <w:i/>
          <w:lang w:val="es-PE"/>
        </w:rPr>
        <w:t>Bodhisatta</w:t>
      </w:r>
      <w:r w:rsidRPr="00E02835">
        <w:rPr>
          <w:lang w:val="es-PE"/>
        </w:rPr>
        <w:t xml:space="preserve">, todavía sentado a la sombra donde yacía el joven, comió su comida. </w:t>
      </w:r>
      <w:r w:rsidR="00DB1E97" w:rsidRPr="00E02835">
        <w:rPr>
          <w:lang w:val="es-PE"/>
        </w:rPr>
        <w:t xml:space="preserve">Cuando </w:t>
      </w:r>
      <w:r w:rsidRPr="00E02835">
        <w:rPr>
          <w:lang w:val="es-PE"/>
        </w:rPr>
        <w:t>terminó su comida, todos tomaron leña y</w:t>
      </w:r>
      <w:r w:rsidR="00DB1E97">
        <w:rPr>
          <w:lang w:val="es-PE"/>
        </w:rPr>
        <w:t>,</w:t>
      </w:r>
      <w:r w:rsidRPr="00E02835">
        <w:rPr>
          <w:lang w:val="es-PE"/>
        </w:rPr>
        <w:t xml:space="preserve"> levantando el cuerpo sobre la pira funeraria, hicieron ofrendas de perfumes y flores</w:t>
      </w:r>
      <w:r w:rsidR="000B04A9">
        <w:rPr>
          <w:lang w:val="es-PE"/>
        </w:rPr>
        <w:t>;</w:t>
      </w:r>
      <w:r w:rsidRPr="00E02835">
        <w:rPr>
          <w:lang w:val="es-PE"/>
        </w:rPr>
        <w:t xml:space="preserve">  luego</w:t>
      </w:r>
      <w:r w:rsidR="00DB1E97">
        <w:rPr>
          <w:lang w:val="es-PE"/>
        </w:rPr>
        <w:t>,</w:t>
      </w:r>
      <w:r w:rsidRPr="00E02835">
        <w:rPr>
          <w:lang w:val="es-PE"/>
        </w:rPr>
        <w:t xml:space="preserve"> le prendieron fuego. </w:t>
      </w:r>
      <w:r w:rsidR="00585E74">
        <w:rPr>
          <w:lang w:val="es-PE"/>
        </w:rPr>
        <w:t xml:space="preserve">No obstante, </w:t>
      </w:r>
      <w:r w:rsidRPr="00E02835">
        <w:rPr>
          <w:lang w:val="es-PE"/>
        </w:rPr>
        <w:t xml:space="preserve">nadie derramó una sola lágrima. Todos estaban </w:t>
      </w:r>
      <w:r w:rsidR="00585E74">
        <w:rPr>
          <w:lang w:val="es-PE"/>
        </w:rPr>
        <w:t>reflexionando</w:t>
      </w:r>
      <w:r w:rsidRPr="00E02835">
        <w:rPr>
          <w:lang w:val="es-PE"/>
        </w:rPr>
        <w:t xml:space="preserve"> </w:t>
      </w:r>
      <w:r w:rsidR="000B04A9">
        <w:rPr>
          <w:lang w:val="es-PE"/>
        </w:rPr>
        <w:t xml:space="preserve">sobre </w:t>
      </w:r>
      <w:r w:rsidRPr="00E02835">
        <w:rPr>
          <w:lang w:val="es-PE"/>
        </w:rPr>
        <w:t xml:space="preserve">la muerte. Tal era la eficacia de su virtud que el trono de </w:t>
      </w:r>
      <w:r w:rsidRPr="00585E74">
        <w:rPr>
          <w:i/>
          <w:iCs/>
          <w:lang w:val="es-PE"/>
        </w:rPr>
        <w:t>Sakka</w:t>
      </w:r>
      <w:r w:rsidRPr="00E02835">
        <w:rPr>
          <w:lang w:val="es-PE"/>
        </w:rPr>
        <w:t xml:space="preserve"> manifest</w:t>
      </w:r>
      <w:r w:rsidR="00585E74">
        <w:rPr>
          <w:lang w:val="es-PE"/>
        </w:rPr>
        <w:t>ó</w:t>
      </w:r>
      <w:r w:rsidRPr="00E02835">
        <w:rPr>
          <w:lang w:val="es-PE"/>
        </w:rPr>
        <w:t xml:space="preserve"> señales de calor. [164] </w:t>
      </w:r>
      <w:r w:rsidRPr="00585E74">
        <w:rPr>
          <w:i/>
          <w:iCs/>
          <w:lang w:val="es-PE"/>
        </w:rPr>
        <w:t>Sakka</w:t>
      </w:r>
      <w:r w:rsidRPr="00E02835">
        <w:rPr>
          <w:lang w:val="es-PE"/>
        </w:rPr>
        <w:t xml:space="preserve"> dijo</w:t>
      </w:r>
      <w:r w:rsidR="00DB1E97">
        <w:rPr>
          <w:lang w:val="es-PE"/>
        </w:rPr>
        <w:t xml:space="preserve"> entonces</w:t>
      </w:r>
      <w:r w:rsidRPr="00E02835">
        <w:rPr>
          <w:lang w:val="es-PE"/>
        </w:rPr>
        <w:t xml:space="preserve">: "¿Quién, me pregunto, está ansioso </w:t>
      </w:r>
      <w:r w:rsidR="00585E74">
        <w:rPr>
          <w:lang w:val="es-PE"/>
        </w:rPr>
        <w:t xml:space="preserve">en sacarme </w:t>
      </w:r>
      <w:r w:rsidRPr="00E02835">
        <w:rPr>
          <w:lang w:val="es-PE"/>
        </w:rPr>
        <w:t>de</w:t>
      </w:r>
      <w:r w:rsidR="00585E74">
        <w:rPr>
          <w:lang w:val="es-PE"/>
        </w:rPr>
        <w:t>l</w:t>
      </w:r>
      <w:r w:rsidRPr="00E02835">
        <w:rPr>
          <w:lang w:val="es-PE"/>
        </w:rPr>
        <w:t xml:space="preserve"> trono?" </w:t>
      </w:r>
      <w:r w:rsidR="00DB1E97">
        <w:rPr>
          <w:lang w:val="es-PE"/>
        </w:rPr>
        <w:t xml:space="preserve">Entonces, </w:t>
      </w:r>
      <w:r w:rsidRPr="00E02835">
        <w:rPr>
          <w:lang w:val="es-PE"/>
        </w:rPr>
        <w:t xml:space="preserve">al reflexionar </w:t>
      </w:r>
      <w:r w:rsidR="000B04A9">
        <w:rPr>
          <w:lang w:val="es-PE"/>
        </w:rPr>
        <w:t xml:space="preserve">al respecto, </w:t>
      </w:r>
      <w:r w:rsidRPr="00E02835">
        <w:rPr>
          <w:lang w:val="es-PE"/>
        </w:rPr>
        <w:t>descubrió que el calor se debía a la fuerza de la virtud que existía en estas personas y</w:t>
      </w:r>
      <w:r w:rsidR="000B04A9">
        <w:rPr>
          <w:lang w:val="es-PE"/>
        </w:rPr>
        <w:t>,</w:t>
      </w:r>
      <w:r w:rsidRPr="00E02835">
        <w:rPr>
          <w:lang w:val="es-PE"/>
        </w:rPr>
        <w:t xml:space="preserve"> estando muy complacido</w:t>
      </w:r>
      <w:r w:rsidR="000B04A9">
        <w:rPr>
          <w:lang w:val="es-PE"/>
        </w:rPr>
        <w:t>,</w:t>
      </w:r>
      <w:r w:rsidRPr="00E02835">
        <w:rPr>
          <w:lang w:val="es-PE"/>
        </w:rPr>
        <w:t xml:space="preserve"> dijo: "Debo ir </w:t>
      </w:r>
      <w:r w:rsidR="000B04A9">
        <w:rPr>
          <w:lang w:val="es-PE"/>
        </w:rPr>
        <w:t>con</w:t>
      </w:r>
      <w:r w:rsidRPr="00E02835">
        <w:rPr>
          <w:lang w:val="es-PE"/>
        </w:rPr>
        <w:t xml:space="preserve"> ellos y lanzar un fuerte grito de júbilo como el rugido de un león e</w:t>
      </w:r>
      <w:r w:rsidR="000B04A9">
        <w:rPr>
          <w:lang w:val="es-PE"/>
        </w:rPr>
        <w:t>,</w:t>
      </w:r>
      <w:r w:rsidRPr="00E02835">
        <w:rPr>
          <w:lang w:val="es-PE"/>
        </w:rPr>
        <w:t xml:space="preserve"> inmediatamente después</w:t>
      </w:r>
      <w:r w:rsidR="000B04A9">
        <w:rPr>
          <w:lang w:val="es-PE"/>
        </w:rPr>
        <w:t>,</w:t>
      </w:r>
      <w:r w:rsidRPr="00E02835">
        <w:rPr>
          <w:lang w:val="es-PE"/>
        </w:rPr>
        <w:t xml:space="preserve"> llen</w:t>
      </w:r>
      <w:r w:rsidR="009F174F">
        <w:rPr>
          <w:lang w:val="es-PE"/>
        </w:rPr>
        <w:t>ar</w:t>
      </w:r>
      <w:r w:rsidRPr="00E02835">
        <w:rPr>
          <w:lang w:val="es-PE"/>
        </w:rPr>
        <w:t xml:space="preserve"> su </w:t>
      </w:r>
      <w:r w:rsidR="006F44C7">
        <w:rPr>
          <w:lang w:val="es-PE"/>
        </w:rPr>
        <w:t>hogar</w:t>
      </w:r>
      <w:r w:rsidRPr="00E02835">
        <w:rPr>
          <w:lang w:val="es-PE"/>
        </w:rPr>
        <w:t xml:space="preserve"> </w:t>
      </w:r>
      <w:r w:rsidR="006F44C7">
        <w:rPr>
          <w:lang w:val="es-PE"/>
        </w:rPr>
        <w:t xml:space="preserve">con </w:t>
      </w:r>
      <w:r w:rsidRPr="00E02835">
        <w:rPr>
          <w:lang w:val="es-PE"/>
        </w:rPr>
        <w:t xml:space="preserve">los siete tesoros". </w:t>
      </w:r>
      <w:r w:rsidR="006F44C7">
        <w:rPr>
          <w:lang w:val="es-PE"/>
        </w:rPr>
        <w:t xml:space="preserve">Entonces, </w:t>
      </w:r>
      <w:r w:rsidR="009F174F">
        <w:rPr>
          <w:lang w:val="es-PE"/>
        </w:rPr>
        <w:t>llegando</w:t>
      </w:r>
      <w:r w:rsidRPr="00E02835">
        <w:rPr>
          <w:lang w:val="es-PE"/>
        </w:rPr>
        <w:t xml:space="preserve"> </w:t>
      </w:r>
      <w:r w:rsidR="009F174F">
        <w:rPr>
          <w:lang w:val="es-PE"/>
        </w:rPr>
        <w:t xml:space="preserve">hasta </w:t>
      </w:r>
      <w:r w:rsidRPr="00E02835">
        <w:rPr>
          <w:lang w:val="es-PE"/>
        </w:rPr>
        <w:t>allí a toda prisa, se paró al lado de la pira funeraria y dijo: "¿Qué está</w:t>
      </w:r>
      <w:r w:rsidR="009F174F">
        <w:rPr>
          <w:lang w:val="es-PE"/>
        </w:rPr>
        <w:t>n</w:t>
      </w:r>
      <w:r w:rsidRPr="00E02835">
        <w:rPr>
          <w:lang w:val="es-PE"/>
        </w:rPr>
        <w:t xml:space="preserve"> haciendo?"</w:t>
      </w:r>
    </w:p>
    <w:p w14:paraId="35EEB175" w14:textId="0516F1DD" w:rsidR="00E02835" w:rsidRPr="00E02835" w:rsidRDefault="00E02835" w:rsidP="00203DDE">
      <w:pPr>
        <w:pStyle w:val="NormalHistoria"/>
        <w:spacing w:after="80"/>
        <w:rPr>
          <w:lang w:val="es-PE"/>
        </w:rPr>
      </w:pPr>
      <w:r w:rsidRPr="00E02835">
        <w:rPr>
          <w:lang w:val="es-PE"/>
        </w:rPr>
        <w:t xml:space="preserve">"Estamos quemando el cuerpo de un hombre, mi </w:t>
      </w:r>
      <w:r w:rsidR="009F174F" w:rsidRPr="00E02835">
        <w:rPr>
          <w:lang w:val="es-PE"/>
        </w:rPr>
        <w:t>Señor</w:t>
      </w:r>
      <w:r w:rsidRPr="00E02835">
        <w:rPr>
          <w:lang w:val="es-PE"/>
        </w:rPr>
        <w:t>".</w:t>
      </w:r>
    </w:p>
    <w:p w14:paraId="16641004" w14:textId="3742E3C4" w:rsidR="00E02835" w:rsidRPr="00E02835" w:rsidRDefault="00E02835" w:rsidP="00203DDE">
      <w:pPr>
        <w:pStyle w:val="NormalHistoria"/>
        <w:spacing w:after="80"/>
        <w:rPr>
          <w:lang w:val="es-PE"/>
        </w:rPr>
      </w:pPr>
      <w:r w:rsidRPr="00E02835">
        <w:rPr>
          <w:lang w:val="es-PE"/>
        </w:rPr>
        <w:t>"No es un hombre lo que está</w:t>
      </w:r>
      <w:r w:rsidR="009F174F">
        <w:rPr>
          <w:lang w:val="es-PE"/>
        </w:rPr>
        <w:t>n</w:t>
      </w:r>
      <w:r w:rsidRPr="00E02835">
        <w:rPr>
          <w:lang w:val="es-PE"/>
        </w:rPr>
        <w:t xml:space="preserve"> quemando", dijo. Me parece que está</w:t>
      </w:r>
      <w:r w:rsidR="009F174F">
        <w:rPr>
          <w:lang w:val="es-PE"/>
        </w:rPr>
        <w:t>n</w:t>
      </w:r>
      <w:r w:rsidRPr="00E02835">
        <w:rPr>
          <w:lang w:val="es-PE"/>
        </w:rPr>
        <w:t xml:space="preserve"> asando la carne de alguna bestia que ha</w:t>
      </w:r>
      <w:r w:rsidR="009F174F">
        <w:rPr>
          <w:lang w:val="es-PE"/>
        </w:rPr>
        <w:t>n</w:t>
      </w:r>
      <w:r w:rsidRPr="00E02835">
        <w:rPr>
          <w:lang w:val="es-PE"/>
        </w:rPr>
        <w:t xml:space="preserve"> matado.</w:t>
      </w:r>
    </w:p>
    <w:p w14:paraId="4CA228A6" w14:textId="5F4FAF2B" w:rsidR="00E02835" w:rsidRPr="00E02835" w:rsidRDefault="00E02835" w:rsidP="00203DDE">
      <w:pPr>
        <w:pStyle w:val="NormalHistoria"/>
        <w:spacing w:after="80"/>
        <w:rPr>
          <w:lang w:val="es-PE"/>
        </w:rPr>
      </w:pPr>
      <w:r w:rsidRPr="00E02835">
        <w:rPr>
          <w:lang w:val="es-PE"/>
        </w:rPr>
        <w:t xml:space="preserve">"No es así, mi </w:t>
      </w:r>
      <w:r w:rsidR="009F174F" w:rsidRPr="00E02835">
        <w:rPr>
          <w:lang w:val="es-PE"/>
        </w:rPr>
        <w:t>Señor</w:t>
      </w:r>
      <w:r w:rsidRPr="00E02835">
        <w:rPr>
          <w:lang w:val="es-PE"/>
        </w:rPr>
        <w:t>", dijeron. "Es simplemente el cuerpo de un hombre lo que estamos quemando".</w:t>
      </w:r>
    </w:p>
    <w:p w14:paraId="4EA37B70" w14:textId="7B49A7FE" w:rsidR="00E02835" w:rsidRPr="00E02835" w:rsidRDefault="00E02835" w:rsidP="00203DDE">
      <w:pPr>
        <w:pStyle w:val="NormalHistoria"/>
        <w:spacing w:after="80"/>
        <w:rPr>
          <w:lang w:val="es-PE"/>
        </w:rPr>
      </w:pPr>
      <w:r w:rsidRPr="00E02835">
        <w:rPr>
          <w:lang w:val="es-PE"/>
        </w:rPr>
        <w:t>Luego</w:t>
      </w:r>
      <w:r w:rsidR="006F44C7">
        <w:rPr>
          <w:lang w:val="es-PE"/>
        </w:rPr>
        <w:t>,</w:t>
      </w:r>
      <w:r w:rsidRPr="00E02835">
        <w:rPr>
          <w:lang w:val="es-PE"/>
        </w:rPr>
        <w:t xml:space="preserve"> dijo: "Debe haber sido algún enemigo".</w:t>
      </w:r>
    </w:p>
    <w:p w14:paraId="101B79B8" w14:textId="4D421E45" w:rsidR="00E02835" w:rsidRPr="00E02835" w:rsidRDefault="00E02835" w:rsidP="00203DDE">
      <w:pPr>
        <w:pStyle w:val="NormalHistoria"/>
        <w:spacing w:after="80"/>
        <w:rPr>
          <w:lang w:val="es-PE"/>
        </w:rPr>
      </w:pPr>
      <w:r w:rsidRPr="00E02835">
        <w:rPr>
          <w:lang w:val="es-PE"/>
        </w:rPr>
        <w:t xml:space="preserve">El </w:t>
      </w:r>
      <w:r w:rsidR="005A64BD" w:rsidRPr="005A64BD">
        <w:rPr>
          <w:i/>
          <w:lang w:val="es-PE"/>
        </w:rPr>
        <w:t>Bodhisatta</w:t>
      </w:r>
      <w:r w:rsidRPr="00E02835">
        <w:rPr>
          <w:lang w:val="es-PE"/>
        </w:rPr>
        <w:t xml:space="preserve"> dijo: "Es nuestro </w:t>
      </w:r>
      <w:r w:rsidR="00A83A11">
        <w:rPr>
          <w:lang w:val="es-PE"/>
        </w:rPr>
        <w:t xml:space="preserve">y </w:t>
      </w:r>
      <w:r w:rsidRPr="00E02835">
        <w:rPr>
          <w:lang w:val="es-PE"/>
        </w:rPr>
        <w:t>verdadero hijo</w:t>
      </w:r>
      <w:r w:rsidR="00AC5F5E">
        <w:rPr>
          <w:lang w:val="es-PE"/>
        </w:rPr>
        <w:t>,</w:t>
      </w:r>
      <w:r w:rsidRPr="00E02835">
        <w:rPr>
          <w:lang w:val="es-PE"/>
        </w:rPr>
        <w:t xml:space="preserve"> no un enemigo".</w:t>
      </w:r>
    </w:p>
    <w:p w14:paraId="27FA0AFB" w14:textId="05F99CDC" w:rsidR="00E02835" w:rsidRPr="00E02835" w:rsidRDefault="00E02835" w:rsidP="00203DDE">
      <w:pPr>
        <w:pStyle w:val="NormalHistoria"/>
        <w:spacing w:after="80"/>
        <w:rPr>
          <w:lang w:val="es-PE"/>
        </w:rPr>
      </w:pPr>
      <w:r w:rsidRPr="00E02835">
        <w:rPr>
          <w:lang w:val="es-PE"/>
        </w:rPr>
        <w:t>"Entonces</w:t>
      </w:r>
      <w:r w:rsidR="00BE11C9">
        <w:rPr>
          <w:lang w:val="es-PE"/>
        </w:rPr>
        <w:t>,</w:t>
      </w:r>
      <w:r w:rsidRPr="00E02835">
        <w:rPr>
          <w:lang w:val="es-PE"/>
        </w:rPr>
        <w:t xml:space="preserve"> él no podría haber sido querido como un hijo </w:t>
      </w:r>
      <w:r w:rsidR="00A83A11">
        <w:rPr>
          <w:lang w:val="es-PE"/>
        </w:rPr>
        <w:t>por usted</w:t>
      </w:r>
      <w:r w:rsidRPr="00E02835">
        <w:rPr>
          <w:lang w:val="es-PE"/>
        </w:rPr>
        <w:t>".</w:t>
      </w:r>
    </w:p>
    <w:p w14:paraId="69683363" w14:textId="6EDAD746" w:rsidR="00E02835" w:rsidRPr="00E02835" w:rsidRDefault="00E02835" w:rsidP="00203DDE">
      <w:pPr>
        <w:pStyle w:val="NormalHistoria"/>
        <w:spacing w:after="80"/>
        <w:rPr>
          <w:lang w:val="es-PE"/>
        </w:rPr>
      </w:pPr>
      <w:r w:rsidRPr="00E02835">
        <w:rPr>
          <w:lang w:val="es-PE"/>
        </w:rPr>
        <w:t xml:space="preserve">Era muy querido, mi </w:t>
      </w:r>
      <w:r w:rsidR="00A83A11" w:rsidRPr="00E02835">
        <w:rPr>
          <w:lang w:val="es-PE"/>
        </w:rPr>
        <w:t>Señor</w:t>
      </w:r>
      <w:r w:rsidRPr="00E02835">
        <w:rPr>
          <w:lang w:val="es-PE"/>
        </w:rPr>
        <w:t>.</w:t>
      </w:r>
    </w:p>
    <w:p w14:paraId="536B0C4B" w14:textId="6F681799" w:rsidR="00E02835" w:rsidRPr="00E02835" w:rsidRDefault="00E02835" w:rsidP="00203DDE">
      <w:pPr>
        <w:pStyle w:val="NormalHistoria"/>
        <w:spacing w:after="80"/>
        <w:rPr>
          <w:lang w:val="es-PE"/>
        </w:rPr>
      </w:pPr>
      <w:r w:rsidRPr="00E02835">
        <w:rPr>
          <w:lang w:val="es-PE"/>
        </w:rPr>
        <w:t>"Entonces, ¿por qué no llora</w:t>
      </w:r>
      <w:r w:rsidR="00A83A11">
        <w:rPr>
          <w:lang w:val="es-PE"/>
        </w:rPr>
        <w:t>n</w:t>
      </w:r>
      <w:r w:rsidRPr="00E02835">
        <w:rPr>
          <w:lang w:val="es-PE"/>
        </w:rPr>
        <w:t>?"</w:t>
      </w:r>
    </w:p>
    <w:p w14:paraId="0111A572" w14:textId="54034BDC" w:rsidR="00E02835" w:rsidRPr="00E02835" w:rsidRDefault="00E02835" w:rsidP="00203DDE">
      <w:pPr>
        <w:pStyle w:val="NormalHistoria"/>
        <w:spacing w:after="80"/>
        <w:rPr>
          <w:lang w:val="es-PE"/>
        </w:rPr>
      </w:pPr>
      <w:r w:rsidRPr="00E02835">
        <w:rPr>
          <w:lang w:val="es-PE"/>
        </w:rPr>
        <w:t>Entonces</w:t>
      </w:r>
      <w:r w:rsidR="00BE11C9">
        <w:rPr>
          <w:lang w:val="es-PE"/>
        </w:rPr>
        <w:t>,</w:t>
      </w:r>
      <w:r w:rsidRPr="00E02835">
        <w:rPr>
          <w:lang w:val="es-PE"/>
        </w:rPr>
        <w:t xml:space="preserve"> el </w:t>
      </w:r>
      <w:r w:rsidR="005A64BD" w:rsidRPr="005A64BD">
        <w:rPr>
          <w:i/>
          <w:lang w:val="es-PE"/>
        </w:rPr>
        <w:t>Bodhisatta</w:t>
      </w:r>
      <w:r w:rsidRPr="00E02835">
        <w:rPr>
          <w:lang w:val="es-PE"/>
        </w:rPr>
        <w:t xml:space="preserve">, para explicar la razón por la que no lloraba, pronunció la primera </w:t>
      </w:r>
      <w:r w:rsidR="00DF6AF5" w:rsidRPr="00E02835">
        <w:rPr>
          <w:lang w:val="es-PE"/>
        </w:rPr>
        <w:t>estrofa: —</w:t>
      </w:r>
    </w:p>
    <w:p w14:paraId="452E1CF2" w14:textId="376DE482" w:rsidR="00E02835" w:rsidRPr="00E02835" w:rsidRDefault="007048D8" w:rsidP="007048D8">
      <w:pPr>
        <w:pStyle w:val="Verso2Espaol"/>
        <w:ind w:left="738"/>
        <w:rPr>
          <w:lang w:val="es-PE"/>
        </w:rPr>
      </w:pPr>
      <w:r>
        <w:rPr>
          <w:lang w:val="es-PE"/>
        </w:rPr>
        <w:t>1.</w:t>
      </w:r>
      <w:r>
        <w:rPr>
          <w:lang w:val="es-PE"/>
        </w:rPr>
        <w:tab/>
      </w:r>
      <w:r w:rsidR="00E02835" w:rsidRPr="00E02835">
        <w:rPr>
          <w:lang w:val="es-PE"/>
        </w:rPr>
        <w:t>El hombre abandona</w:t>
      </w:r>
      <w:r w:rsidR="000F4F1D">
        <w:rPr>
          <w:lang w:val="es-PE"/>
        </w:rPr>
        <w:t>rá</w:t>
      </w:r>
      <w:r w:rsidR="00E02835" w:rsidRPr="00E02835">
        <w:rPr>
          <w:lang w:val="es-PE"/>
        </w:rPr>
        <w:t xml:space="preserve"> su estructura mortal, cuando la alegría de la vida ha</w:t>
      </w:r>
      <w:r w:rsidR="000F4F1D">
        <w:rPr>
          <w:lang w:val="es-PE"/>
        </w:rPr>
        <w:t>ya cesado</w:t>
      </w:r>
      <w:r w:rsidR="00E02835" w:rsidRPr="00E02835">
        <w:rPr>
          <w:lang w:val="es-PE"/>
        </w:rPr>
        <w:t>,</w:t>
      </w:r>
    </w:p>
    <w:p w14:paraId="1519531F" w14:textId="2F9E032A" w:rsidR="00E02835" w:rsidRDefault="00E02835" w:rsidP="00BE11C9">
      <w:pPr>
        <w:pStyle w:val="Verso2Espaol"/>
        <w:ind w:left="1416"/>
        <w:rPr>
          <w:lang w:val="es-PE"/>
        </w:rPr>
      </w:pPr>
      <w:r w:rsidRPr="00E02835">
        <w:rPr>
          <w:lang w:val="es-PE"/>
        </w:rPr>
        <w:t>Inclus</w:t>
      </w:r>
      <w:r w:rsidR="007048D8">
        <w:rPr>
          <w:lang w:val="es-PE"/>
        </w:rPr>
        <w:t>ive,</w:t>
      </w:r>
      <w:r w:rsidRPr="00E02835">
        <w:rPr>
          <w:lang w:val="es-PE"/>
        </w:rPr>
        <w:t xml:space="preserve"> como una serpiente </w:t>
      </w:r>
      <w:r w:rsidR="007B11DB">
        <w:rPr>
          <w:lang w:val="es-PE"/>
        </w:rPr>
        <w:t xml:space="preserve">que </w:t>
      </w:r>
      <w:r w:rsidRPr="00E02835">
        <w:rPr>
          <w:lang w:val="es-PE"/>
        </w:rPr>
        <w:t>no suele arrojar su esfacelo desgastado.</w:t>
      </w:r>
    </w:p>
    <w:p w14:paraId="08D46D95" w14:textId="77777777" w:rsidR="00203DDE" w:rsidRPr="00E02835" w:rsidRDefault="00203DDE" w:rsidP="00BE11C9">
      <w:pPr>
        <w:pStyle w:val="Verso2Espaol"/>
        <w:ind w:left="1416"/>
        <w:rPr>
          <w:lang w:val="es-PE"/>
        </w:rPr>
      </w:pPr>
    </w:p>
    <w:p w14:paraId="079692A0" w14:textId="7D80E6F4" w:rsidR="00E02835" w:rsidRPr="00E02835" w:rsidRDefault="007048D8" w:rsidP="007048D8">
      <w:pPr>
        <w:pStyle w:val="Verso2Espaol"/>
        <w:ind w:left="708"/>
        <w:rPr>
          <w:lang w:val="es-PE"/>
        </w:rPr>
      </w:pPr>
      <w:r>
        <w:rPr>
          <w:lang w:val="es-PE"/>
        </w:rPr>
        <w:t>3.</w:t>
      </w:r>
      <w:r>
        <w:rPr>
          <w:lang w:val="es-PE"/>
        </w:rPr>
        <w:tab/>
      </w:r>
      <w:r w:rsidR="009A658C">
        <w:rPr>
          <w:lang w:val="es-PE"/>
        </w:rPr>
        <w:t xml:space="preserve">El </w:t>
      </w:r>
      <w:r w:rsidR="009A658C" w:rsidRPr="0005101A">
        <w:rPr>
          <w:lang w:val="es-PE"/>
        </w:rPr>
        <w:t xml:space="preserve">lamento de </w:t>
      </w:r>
      <w:r w:rsidR="009A658C">
        <w:rPr>
          <w:lang w:val="es-PE"/>
        </w:rPr>
        <w:t>ningú</w:t>
      </w:r>
      <w:r w:rsidR="009A658C" w:rsidRPr="0005101A">
        <w:rPr>
          <w:lang w:val="es-PE"/>
        </w:rPr>
        <w:t xml:space="preserve">n amigo </w:t>
      </w:r>
      <w:r w:rsidR="001437CC">
        <w:rPr>
          <w:lang w:val="es-PE"/>
        </w:rPr>
        <w:t xml:space="preserve">podrá conmover </w:t>
      </w:r>
      <w:r w:rsidR="00E02835" w:rsidRPr="00E02835">
        <w:rPr>
          <w:lang w:val="es-PE"/>
        </w:rPr>
        <w:t>las cenizas de los muertos:</w:t>
      </w:r>
    </w:p>
    <w:p w14:paraId="3683A6BE" w14:textId="0A0A8E3C" w:rsidR="00E02835" w:rsidRDefault="00E02835" w:rsidP="007B11DB">
      <w:pPr>
        <w:pStyle w:val="Verso2Espaol"/>
        <w:ind w:left="1416" w:right="-427"/>
        <w:rPr>
          <w:lang w:val="es-PE"/>
        </w:rPr>
      </w:pPr>
      <w:r w:rsidRPr="00E02835">
        <w:rPr>
          <w:lang w:val="es-PE"/>
        </w:rPr>
        <w:t>¿Por qué deb</w:t>
      </w:r>
      <w:r w:rsidR="001437CC">
        <w:rPr>
          <w:lang w:val="es-PE"/>
        </w:rPr>
        <w:t>ería</w:t>
      </w:r>
      <w:r w:rsidRPr="00E02835">
        <w:rPr>
          <w:lang w:val="es-PE"/>
        </w:rPr>
        <w:t xml:space="preserve"> afligirme? </w:t>
      </w:r>
      <w:r w:rsidR="007B11DB">
        <w:rPr>
          <w:lang w:val="es-PE"/>
        </w:rPr>
        <w:t>Él e</w:t>
      </w:r>
      <w:r w:rsidR="00C47D1A">
        <w:rPr>
          <w:lang w:val="es-PE"/>
        </w:rPr>
        <w:t>stá yendo</w:t>
      </w:r>
      <w:r w:rsidR="00E14C1D">
        <w:rPr>
          <w:lang w:val="es-PE"/>
        </w:rPr>
        <w:t xml:space="preserve"> </w:t>
      </w:r>
      <w:r w:rsidR="009A658C">
        <w:rPr>
          <w:lang w:val="es-PE"/>
        </w:rPr>
        <w:t xml:space="preserve">ahora </w:t>
      </w:r>
      <w:r w:rsidR="00E14C1D">
        <w:rPr>
          <w:lang w:val="es-PE"/>
        </w:rPr>
        <w:t>por</w:t>
      </w:r>
      <w:r w:rsidRPr="00E02835">
        <w:rPr>
          <w:lang w:val="es-PE"/>
        </w:rPr>
        <w:t xml:space="preserve"> el camino que </w:t>
      </w:r>
      <w:r w:rsidR="00E14C1D">
        <w:rPr>
          <w:lang w:val="es-PE"/>
        </w:rPr>
        <w:t xml:space="preserve">tenía </w:t>
      </w:r>
      <w:r w:rsidRPr="00E02835">
        <w:rPr>
          <w:lang w:val="es-PE"/>
        </w:rPr>
        <w:t xml:space="preserve">que </w:t>
      </w:r>
      <w:r w:rsidR="00E14C1D">
        <w:rPr>
          <w:lang w:val="es-PE"/>
        </w:rPr>
        <w:t>tomar</w:t>
      </w:r>
      <w:r w:rsidRPr="00E02835">
        <w:rPr>
          <w:lang w:val="es-PE"/>
        </w:rPr>
        <w:t>.</w:t>
      </w:r>
      <w:r w:rsidR="007B11DB" w:rsidRPr="007B11DB">
        <w:rPr>
          <w:lang w:val="es-PE"/>
        </w:rPr>
        <w:t xml:space="preserve"> </w:t>
      </w:r>
      <w:r w:rsidR="007B11DB" w:rsidRPr="00E02835">
        <w:rPr>
          <w:lang w:val="es-PE"/>
        </w:rPr>
        <w:t>[165]</w:t>
      </w:r>
    </w:p>
    <w:p w14:paraId="57D739DE" w14:textId="77777777" w:rsidR="00580EAB" w:rsidRPr="00E02835" w:rsidRDefault="00580EAB" w:rsidP="00580EAB">
      <w:pPr>
        <w:pStyle w:val="Verso2Espaol"/>
        <w:ind w:left="1416"/>
        <w:rPr>
          <w:lang w:val="es-PE"/>
        </w:rPr>
      </w:pPr>
    </w:p>
    <w:p w14:paraId="73A09DB6" w14:textId="250B8CFE" w:rsidR="00E02835" w:rsidRPr="00E02835" w:rsidRDefault="00E02835" w:rsidP="00580EAB">
      <w:pPr>
        <w:pStyle w:val="NormalHistoria"/>
        <w:rPr>
          <w:lang w:val="es-PE"/>
        </w:rPr>
      </w:pPr>
      <w:r w:rsidRPr="00E14C1D">
        <w:rPr>
          <w:i/>
          <w:iCs/>
          <w:lang w:val="es-PE"/>
        </w:rPr>
        <w:t>Sakka</w:t>
      </w:r>
      <w:r w:rsidRPr="00E02835">
        <w:rPr>
          <w:lang w:val="es-PE"/>
        </w:rPr>
        <w:t xml:space="preserve">, al escuchar las palabras del </w:t>
      </w:r>
      <w:r w:rsidR="005A64BD" w:rsidRPr="005A64BD">
        <w:rPr>
          <w:i/>
          <w:lang w:val="es-PE"/>
        </w:rPr>
        <w:t>Bodhisatta</w:t>
      </w:r>
      <w:r w:rsidRPr="00E02835">
        <w:rPr>
          <w:lang w:val="es-PE"/>
        </w:rPr>
        <w:t xml:space="preserve">, preguntó a la esposa del </w:t>
      </w:r>
      <w:proofErr w:type="spellStart"/>
      <w:r w:rsidRPr="00E14C1D">
        <w:rPr>
          <w:i/>
          <w:iCs/>
          <w:lang w:val="es-PE"/>
        </w:rPr>
        <w:t>brahm</w:t>
      </w:r>
      <w:r w:rsidR="007B11DB">
        <w:rPr>
          <w:i/>
          <w:iCs/>
          <w:lang w:val="es-PE"/>
        </w:rPr>
        <w:t>a</w:t>
      </w:r>
      <w:r w:rsidRPr="00E14C1D">
        <w:rPr>
          <w:i/>
          <w:iCs/>
          <w:lang w:val="es-PE"/>
        </w:rPr>
        <w:t>n</w:t>
      </w:r>
      <w:proofErr w:type="spellEnd"/>
      <w:r w:rsidRPr="00E02835">
        <w:rPr>
          <w:lang w:val="es-PE"/>
        </w:rPr>
        <w:t>: "¿Cómo</w:t>
      </w:r>
      <w:r w:rsidR="00C47D1A" w:rsidRPr="00C47D1A">
        <w:rPr>
          <w:lang w:val="es-PE"/>
        </w:rPr>
        <w:t xml:space="preserve"> </w:t>
      </w:r>
      <w:r w:rsidR="002E4F69">
        <w:rPr>
          <w:lang w:val="es-PE"/>
        </w:rPr>
        <w:t>apreciaba</w:t>
      </w:r>
      <w:r w:rsidRPr="00E02835">
        <w:rPr>
          <w:lang w:val="es-PE"/>
        </w:rPr>
        <w:t xml:space="preserve">, </w:t>
      </w:r>
      <w:r w:rsidR="00E14C1D" w:rsidRPr="00E14C1D">
        <w:rPr>
          <w:lang w:val="es-PE"/>
        </w:rPr>
        <w:t>Señora</w:t>
      </w:r>
      <w:r w:rsidRPr="00E02835">
        <w:rPr>
          <w:lang w:val="es-PE"/>
        </w:rPr>
        <w:t xml:space="preserve">, </w:t>
      </w:r>
      <w:r w:rsidR="002E4F69">
        <w:rPr>
          <w:lang w:val="es-PE"/>
        </w:rPr>
        <w:t>a</w:t>
      </w:r>
      <w:r w:rsidRPr="00E02835">
        <w:rPr>
          <w:lang w:val="es-PE"/>
        </w:rPr>
        <w:t>l hombre muerto?"</w:t>
      </w:r>
    </w:p>
    <w:p w14:paraId="740BA3FC" w14:textId="0E60BE31" w:rsidR="00E02835" w:rsidRPr="00E02835" w:rsidRDefault="00E02835" w:rsidP="00580EAB">
      <w:pPr>
        <w:pStyle w:val="NormalHistoria"/>
        <w:rPr>
          <w:lang w:val="es-PE"/>
        </w:rPr>
      </w:pPr>
      <w:r w:rsidRPr="00E02835">
        <w:rPr>
          <w:lang w:val="es-PE"/>
        </w:rPr>
        <w:t xml:space="preserve">"Lo abrigué diez meses en mi vientre y lo amamanté de mi pecho, dirigí los movimientos de sus manos y pies, fue mi hijo </w:t>
      </w:r>
      <w:r w:rsidR="002E605D">
        <w:rPr>
          <w:lang w:val="es-PE"/>
        </w:rPr>
        <w:t xml:space="preserve">de </w:t>
      </w:r>
      <w:r w:rsidRPr="00E02835">
        <w:rPr>
          <w:lang w:val="es-PE"/>
        </w:rPr>
        <w:t xml:space="preserve">adulto, mi </w:t>
      </w:r>
      <w:r w:rsidR="002E605D" w:rsidRPr="00E02835">
        <w:rPr>
          <w:lang w:val="es-PE"/>
        </w:rPr>
        <w:t>Señor</w:t>
      </w:r>
      <w:r w:rsidRPr="00E02835">
        <w:rPr>
          <w:lang w:val="es-PE"/>
        </w:rPr>
        <w:t>".</w:t>
      </w:r>
    </w:p>
    <w:p w14:paraId="52F01892" w14:textId="52B5691D" w:rsidR="00E02835" w:rsidRPr="00E02835" w:rsidRDefault="00E02835" w:rsidP="00580EAB">
      <w:pPr>
        <w:pStyle w:val="NormalHistoria"/>
        <w:rPr>
          <w:lang w:val="es-PE"/>
        </w:rPr>
      </w:pPr>
      <w:r w:rsidRPr="00E02835">
        <w:rPr>
          <w:lang w:val="es-PE"/>
        </w:rPr>
        <w:t xml:space="preserve">"Concedido, </w:t>
      </w:r>
      <w:r w:rsidR="002E605D" w:rsidRPr="00E02835">
        <w:rPr>
          <w:lang w:val="es-PE"/>
        </w:rPr>
        <w:t>Señora</w:t>
      </w:r>
      <w:r w:rsidRPr="00E02835">
        <w:rPr>
          <w:lang w:val="es-PE"/>
        </w:rPr>
        <w:t xml:space="preserve">, que un padre por </w:t>
      </w:r>
      <w:r w:rsidR="002E605D">
        <w:rPr>
          <w:lang w:val="es-PE"/>
        </w:rPr>
        <w:t xml:space="preserve">su </w:t>
      </w:r>
      <w:r w:rsidRPr="00E02835">
        <w:rPr>
          <w:lang w:val="es-PE"/>
        </w:rPr>
        <w:t>naturaleza de hombre no llor</w:t>
      </w:r>
      <w:r w:rsidR="002E605D">
        <w:rPr>
          <w:lang w:val="es-PE"/>
        </w:rPr>
        <w:t>e</w:t>
      </w:r>
      <w:r w:rsidRPr="00E02835">
        <w:rPr>
          <w:lang w:val="es-PE"/>
        </w:rPr>
        <w:t xml:space="preserve">, </w:t>
      </w:r>
      <w:r w:rsidR="002E4F69">
        <w:rPr>
          <w:lang w:val="es-PE"/>
        </w:rPr>
        <w:t xml:space="preserve">pero </w:t>
      </w:r>
      <w:r w:rsidRPr="00E02835">
        <w:rPr>
          <w:lang w:val="es-PE"/>
        </w:rPr>
        <w:t xml:space="preserve">el corazón de una madre seguramente es </w:t>
      </w:r>
      <w:r w:rsidR="00C47D1A">
        <w:rPr>
          <w:lang w:val="es-PE"/>
        </w:rPr>
        <w:t xml:space="preserve">más </w:t>
      </w:r>
      <w:r w:rsidRPr="00E02835">
        <w:rPr>
          <w:lang w:val="es-PE"/>
        </w:rPr>
        <w:t>tierno. ¿Por qué entonces no llora?"</w:t>
      </w:r>
    </w:p>
    <w:p w14:paraId="23B6A5F6" w14:textId="381131A1" w:rsidR="00580EAB" w:rsidRDefault="00E02835" w:rsidP="00580EAB">
      <w:pPr>
        <w:pStyle w:val="NormalHistoria"/>
        <w:rPr>
          <w:lang w:val="es-PE"/>
        </w:rPr>
      </w:pPr>
      <w:r w:rsidRPr="00E02835">
        <w:rPr>
          <w:lang w:val="es-PE"/>
        </w:rPr>
        <w:t>Y para explicar por qué no lloraba, pronunció un par de estrofas:</w:t>
      </w:r>
      <w:r w:rsidR="00580EAB">
        <w:rPr>
          <w:lang w:val="es-PE"/>
        </w:rPr>
        <w:br w:type="page"/>
      </w:r>
    </w:p>
    <w:p w14:paraId="7CB8D1B3" w14:textId="4F3C0575" w:rsidR="0005101A" w:rsidRPr="0005101A" w:rsidRDefault="002E4F69" w:rsidP="002E4F69">
      <w:pPr>
        <w:pStyle w:val="Verso2Espaol"/>
        <w:ind w:left="708"/>
        <w:rPr>
          <w:lang w:val="es-PE"/>
        </w:rPr>
      </w:pPr>
      <w:r>
        <w:rPr>
          <w:lang w:val="es-PE"/>
        </w:rPr>
        <w:lastRenderedPageBreak/>
        <w:t>3.</w:t>
      </w:r>
      <w:r>
        <w:rPr>
          <w:lang w:val="es-PE"/>
        </w:rPr>
        <w:tab/>
      </w:r>
      <w:r w:rsidR="0005101A" w:rsidRPr="0005101A">
        <w:rPr>
          <w:lang w:val="es-PE"/>
        </w:rPr>
        <w:t xml:space="preserve">Llegó aquí sin ser llamado, </w:t>
      </w:r>
      <w:r w:rsidR="006F7B9C" w:rsidRPr="0005101A">
        <w:rPr>
          <w:lang w:val="es-PE"/>
        </w:rPr>
        <w:t xml:space="preserve">para </w:t>
      </w:r>
      <w:r w:rsidR="0005101A" w:rsidRPr="0005101A">
        <w:rPr>
          <w:lang w:val="es-PE"/>
        </w:rPr>
        <w:t xml:space="preserve">pronto </w:t>
      </w:r>
      <w:r w:rsidR="006B75F8">
        <w:rPr>
          <w:lang w:val="es-PE"/>
        </w:rPr>
        <w:t>marcharse</w:t>
      </w:r>
      <w:r w:rsidR="0005101A" w:rsidRPr="0005101A">
        <w:rPr>
          <w:lang w:val="es-PE"/>
        </w:rPr>
        <w:t xml:space="preserve"> espontáneamente;</w:t>
      </w:r>
    </w:p>
    <w:p w14:paraId="5951CDCA" w14:textId="62651CBE" w:rsidR="0005101A" w:rsidRDefault="0005101A" w:rsidP="00580EAB">
      <w:pPr>
        <w:pStyle w:val="Verso2Espaol"/>
        <w:ind w:left="1416"/>
        <w:rPr>
          <w:lang w:val="es-PE"/>
        </w:rPr>
      </w:pPr>
      <w:r w:rsidRPr="0005101A">
        <w:rPr>
          <w:lang w:val="es-PE"/>
        </w:rPr>
        <w:t xml:space="preserve">Así como vino, </w:t>
      </w:r>
      <w:r w:rsidR="006F7B9C">
        <w:rPr>
          <w:lang w:val="es-PE"/>
        </w:rPr>
        <w:t xml:space="preserve">así </w:t>
      </w:r>
      <w:r w:rsidRPr="0005101A">
        <w:rPr>
          <w:lang w:val="es-PE"/>
        </w:rPr>
        <w:t>se fue. ¿Qué causa ha</w:t>
      </w:r>
      <w:r w:rsidR="006F7B9C">
        <w:rPr>
          <w:lang w:val="es-PE"/>
        </w:rPr>
        <w:t>bría</w:t>
      </w:r>
      <w:r w:rsidRPr="0005101A">
        <w:rPr>
          <w:lang w:val="es-PE"/>
        </w:rPr>
        <w:t xml:space="preserve"> aquí para el dolor?</w:t>
      </w:r>
    </w:p>
    <w:p w14:paraId="01640C21" w14:textId="77777777" w:rsidR="00580EAB" w:rsidRPr="0005101A" w:rsidRDefault="00580EAB" w:rsidP="00580EAB">
      <w:pPr>
        <w:pStyle w:val="Verso2Espaol"/>
        <w:ind w:left="1416"/>
        <w:rPr>
          <w:lang w:val="es-PE"/>
        </w:rPr>
      </w:pPr>
    </w:p>
    <w:p w14:paraId="3250B1B3" w14:textId="5B9BF8B2" w:rsidR="0005101A" w:rsidRPr="0005101A" w:rsidRDefault="002E4F69" w:rsidP="002E4F69">
      <w:pPr>
        <w:pStyle w:val="Verso2Espaol"/>
        <w:ind w:left="708"/>
        <w:rPr>
          <w:lang w:val="es-PE"/>
        </w:rPr>
      </w:pPr>
      <w:r>
        <w:rPr>
          <w:lang w:val="es-PE"/>
        </w:rPr>
        <w:t>4.</w:t>
      </w:r>
      <w:r>
        <w:rPr>
          <w:lang w:val="es-PE"/>
        </w:rPr>
        <w:tab/>
      </w:r>
      <w:r w:rsidR="008F6A5F">
        <w:rPr>
          <w:lang w:val="es-PE"/>
        </w:rPr>
        <w:t xml:space="preserve">El </w:t>
      </w:r>
      <w:r w:rsidR="0005101A" w:rsidRPr="0005101A">
        <w:rPr>
          <w:lang w:val="es-PE"/>
        </w:rPr>
        <w:t xml:space="preserve">lamento de </w:t>
      </w:r>
      <w:r w:rsidR="008F6A5F">
        <w:rPr>
          <w:lang w:val="es-PE"/>
        </w:rPr>
        <w:t>ningú</w:t>
      </w:r>
      <w:r w:rsidR="0005101A" w:rsidRPr="0005101A">
        <w:rPr>
          <w:lang w:val="es-PE"/>
        </w:rPr>
        <w:t xml:space="preserve">n amigo </w:t>
      </w:r>
      <w:r w:rsidR="006F7B9C">
        <w:rPr>
          <w:lang w:val="es-PE"/>
        </w:rPr>
        <w:t xml:space="preserve">podrá conmover </w:t>
      </w:r>
      <w:r w:rsidR="0005101A" w:rsidRPr="0005101A">
        <w:rPr>
          <w:lang w:val="es-PE"/>
        </w:rPr>
        <w:t>las cenizas de los muertos:</w:t>
      </w:r>
    </w:p>
    <w:p w14:paraId="5CBDE868" w14:textId="691ECEE7" w:rsidR="0005101A" w:rsidRDefault="0005101A" w:rsidP="00580EAB">
      <w:pPr>
        <w:pStyle w:val="Verso2Espaol"/>
        <w:ind w:left="1416"/>
        <w:rPr>
          <w:lang w:val="es-PE"/>
        </w:rPr>
      </w:pPr>
      <w:r w:rsidRPr="0005101A">
        <w:rPr>
          <w:lang w:val="es-PE"/>
        </w:rPr>
        <w:t>¿Por qué deb</w:t>
      </w:r>
      <w:r w:rsidR="006F7B9C">
        <w:rPr>
          <w:lang w:val="es-PE"/>
        </w:rPr>
        <w:t>ería</w:t>
      </w:r>
      <w:r w:rsidRPr="0005101A">
        <w:rPr>
          <w:lang w:val="es-PE"/>
        </w:rPr>
        <w:t xml:space="preserve"> afligirme? </w:t>
      </w:r>
      <w:r w:rsidR="006B75F8">
        <w:rPr>
          <w:lang w:val="es-PE"/>
        </w:rPr>
        <w:t>Él e</w:t>
      </w:r>
      <w:r w:rsidR="002610AC">
        <w:rPr>
          <w:lang w:val="es-PE"/>
        </w:rPr>
        <w:t xml:space="preserve">stá yendo </w:t>
      </w:r>
      <w:r w:rsidR="009A658C">
        <w:rPr>
          <w:lang w:val="es-PE"/>
        </w:rPr>
        <w:t xml:space="preserve">ahora </w:t>
      </w:r>
      <w:r w:rsidR="006F7B9C">
        <w:rPr>
          <w:lang w:val="es-PE"/>
        </w:rPr>
        <w:t>por</w:t>
      </w:r>
      <w:r w:rsidRPr="0005101A">
        <w:rPr>
          <w:lang w:val="es-PE"/>
        </w:rPr>
        <w:t xml:space="preserve"> el camino que </w:t>
      </w:r>
      <w:r w:rsidR="00134CED">
        <w:rPr>
          <w:lang w:val="es-PE"/>
        </w:rPr>
        <w:t xml:space="preserve">tenía </w:t>
      </w:r>
      <w:r w:rsidRPr="0005101A">
        <w:rPr>
          <w:lang w:val="es-PE"/>
        </w:rPr>
        <w:t>que andar.</w:t>
      </w:r>
    </w:p>
    <w:p w14:paraId="4C821C80" w14:textId="77777777" w:rsidR="00580EAB" w:rsidRPr="0005101A" w:rsidRDefault="00580EAB" w:rsidP="00580EAB">
      <w:pPr>
        <w:pStyle w:val="Verso2Espaol"/>
        <w:rPr>
          <w:lang w:val="es-PE"/>
        </w:rPr>
      </w:pPr>
    </w:p>
    <w:p w14:paraId="4D0241A7" w14:textId="0309BE1D" w:rsidR="0005101A" w:rsidRPr="0005101A" w:rsidRDefault="0005101A" w:rsidP="00580EAB">
      <w:pPr>
        <w:pStyle w:val="NormalHistoria"/>
        <w:rPr>
          <w:lang w:val="es-PE"/>
        </w:rPr>
      </w:pPr>
      <w:r w:rsidRPr="0005101A">
        <w:rPr>
          <w:lang w:val="es-PE"/>
        </w:rPr>
        <w:t xml:space="preserve">Al escuchar las palabras de la esposa del </w:t>
      </w:r>
      <w:proofErr w:type="spellStart"/>
      <w:r w:rsidRPr="00E01494">
        <w:rPr>
          <w:i/>
          <w:iCs/>
          <w:lang w:val="es-PE"/>
        </w:rPr>
        <w:t>brahm</w:t>
      </w:r>
      <w:r w:rsidR="006B75F8">
        <w:rPr>
          <w:i/>
          <w:iCs/>
          <w:lang w:val="es-PE"/>
        </w:rPr>
        <w:t>a</w:t>
      </w:r>
      <w:r w:rsidRPr="00E01494">
        <w:rPr>
          <w:i/>
          <w:iCs/>
          <w:lang w:val="es-PE"/>
        </w:rPr>
        <w:t>n</w:t>
      </w:r>
      <w:proofErr w:type="spellEnd"/>
      <w:r w:rsidRPr="0005101A">
        <w:rPr>
          <w:lang w:val="es-PE"/>
        </w:rPr>
        <w:t xml:space="preserve">, </w:t>
      </w:r>
      <w:r w:rsidRPr="002610AC">
        <w:rPr>
          <w:i/>
          <w:iCs/>
          <w:lang w:val="es-PE"/>
        </w:rPr>
        <w:t>Sakka</w:t>
      </w:r>
      <w:r w:rsidRPr="0005101A">
        <w:rPr>
          <w:lang w:val="es-PE"/>
        </w:rPr>
        <w:t xml:space="preserve"> le preguntó a la hermana: "Señora, ¿qué fue para usted el hombre muerto?"</w:t>
      </w:r>
    </w:p>
    <w:p w14:paraId="395199F7" w14:textId="35223932" w:rsidR="0005101A" w:rsidRPr="0005101A" w:rsidRDefault="00E01494" w:rsidP="00580EAB">
      <w:pPr>
        <w:pStyle w:val="NormalHistoria"/>
        <w:rPr>
          <w:lang w:val="es-PE"/>
        </w:rPr>
      </w:pPr>
      <w:r>
        <w:rPr>
          <w:lang w:val="es-PE"/>
        </w:rPr>
        <w:t>Fue</w:t>
      </w:r>
      <w:r w:rsidR="0005101A" w:rsidRPr="0005101A">
        <w:rPr>
          <w:lang w:val="es-PE"/>
        </w:rPr>
        <w:t xml:space="preserve"> mi hermano, mi </w:t>
      </w:r>
      <w:r w:rsidR="002610AC" w:rsidRPr="0005101A">
        <w:rPr>
          <w:lang w:val="es-PE"/>
        </w:rPr>
        <w:t>Señor</w:t>
      </w:r>
      <w:r w:rsidR="0005101A" w:rsidRPr="0005101A">
        <w:rPr>
          <w:lang w:val="es-PE"/>
        </w:rPr>
        <w:t>.</w:t>
      </w:r>
    </w:p>
    <w:p w14:paraId="47D7EAF0" w14:textId="646E01DE" w:rsidR="0005101A" w:rsidRPr="0005101A" w:rsidRDefault="0005101A" w:rsidP="00580EAB">
      <w:pPr>
        <w:pStyle w:val="NormalHistoria"/>
        <w:rPr>
          <w:lang w:val="es-PE"/>
        </w:rPr>
      </w:pPr>
      <w:r w:rsidRPr="0005101A">
        <w:rPr>
          <w:lang w:val="es-PE"/>
        </w:rPr>
        <w:t xml:space="preserve">"Señora, las hermanas seguramente son </w:t>
      </w:r>
      <w:r w:rsidR="006B75F8">
        <w:rPr>
          <w:lang w:val="es-PE"/>
        </w:rPr>
        <w:t xml:space="preserve">más </w:t>
      </w:r>
      <w:r w:rsidRPr="0005101A">
        <w:rPr>
          <w:lang w:val="es-PE"/>
        </w:rPr>
        <w:t>cariñosas con sus hermanos. ¿Por qué no llora?"</w:t>
      </w:r>
    </w:p>
    <w:p w14:paraId="1FF91226" w14:textId="797DFC1C" w:rsidR="0005101A" w:rsidRPr="0005101A" w:rsidRDefault="00E01494" w:rsidP="00580EAB">
      <w:pPr>
        <w:pStyle w:val="NormalHistoria"/>
        <w:rPr>
          <w:lang w:val="es-PE"/>
        </w:rPr>
      </w:pPr>
      <w:r>
        <w:rPr>
          <w:lang w:val="es-PE"/>
        </w:rPr>
        <w:t xml:space="preserve">No obstante, </w:t>
      </w:r>
      <w:r w:rsidR="0005101A" w:rsidRPr="0005101A">
        <w:rPr>
          <w:lang w:val="es-PE"/>
        </w:rPr>
        <w:t xml:space="preserve">ella, para explicar por qué no lloraba, </w:t>
      </w:r>
      <w:r>
        <w:rPr>
          <w:lang w:val="es-PE"/>
        </w:rPr>
        <w:t>pronunció</w:t>
      </w:r>
      <w:r w:rsidR="0005101A" w:rsidRPr="0005101A">
        <w:rPr>
          <w:lang w:val="es-PE"/>
        </w:rPr>
        <w:t xml:space="preserve"> un par de estrofas:</w:t>
      </w:r>
    </w:p>
    <w:p w14:paraId="4B904783" w14:textId="53EDA3AD" w:rsidR="0005101A" w:rsidRPr="0005101A" w:rsidRDefault="00E32D2B" w:rsidP="00E32D2B">
      <w:pPr>
        <w:pStyle w:val="Verso2Espaol"/>
        <w:ind w:left="738"/>
        <w:rPr>
          <w:lang w:val="es-PE"/>
        </w:rPr>
      </w:pPr>
      <w:r>
        <w:rPr>
          <w:lang w:val="es-PE"/>
        </w:rPr>
        <w:t>5.</w:t>
      </w:r>
      <w:r>
        <w:rPr>
          <w:lang w:val="es-PE"/>
        </w:rPr>
        <w:tab/>
      </w:r>
      <w:r w:rsidR="0005101A" w:rsidRPr="0005101A">
        <w:rPr>
          <w:lang w:val="es-PE"/>
        </w:rPr>
        <w:t xml:space="preserve">Aunque ayune y llore, ¿de qué me </w:t>
      </w:r>
      <w:r w:rsidR="001671F8">
        <w:rPr>
          <w:lang w:val="es-PE"/>
        </w:rPr>
        <w:t>serviría</w:t>
      </w:r>
      <w:r w:rsidR="0005101A" w:rsidRPr="0005101A">
        <w:rPr>
          <w:lang w:val="es-PE"/>
        </w:rPr>
        <w:t>?</w:t>
      </w:r>
    </w:p>
    <w:p w14:paraId="2313A3D4" w14:textId="77777777" w:rsidR="00E32D2B" w:rsidRDefault="0005101A" w:rsidP="00E32D2B">
      <w:pPr>
        <w:pStyle w:val="Verso2Espaol"/>
        <w:ind w:left="1416"/>
        <w:rPr>
          <w:lang w:val="es-PE"/>
        </w:rPr>
      </w:pPr>
      <w:r w:rsidRPr="0005101A">
        <w:rPr>
          <w:lang w:val="es-PE"/>
        </w:rPr>
        <w:t>Mis parientes y amigos, ¡ay! más infeliz</w:t>
      </w:r>
      <w:r w:rsidR="001671F8">
        <w:rPr>
          <w:lang w:val="es-PE"/>
        </w:rPr>
        <w:t xml:space="preserve"> serían</w:t>
      </w:r>
      <w:r w:rsidRPr="0005101A">
        <w:rPr>
          <w:lang w:val="es-PE"/>
        </w:rPr>
        <w:t>.</w:t>
      </w:r>
      <w:r w:rsidR="00E32D2B" w:rsidRPr="00E32D2B">
        <w:rPr>
          <w:lang w:val="es-PE"/>
        </w:rPr>
        <w:t xml:space="preserve"> </w:t>
      </w:r>
      <w:r w:rsidR="00E32D2B" w:rsidRPr="0005101A">
        <w:rPr>
          <w:lang w:val="es-PE"/>
        </w:rPr>
        <w:t>[166</w:t>
      </w:r>
      <w:r w:rsidRPr="0005101A">
        <w:rPr>
          <w:lang w:val="es-PE"/>
        </w:rPr>
        <w:t xml:space="preserve">] </w:t>
      </w:r>
    </w:p>
    <w:p w14:paraId="3DECE303" w14:textId="77777777" w:rsidR="00E32D2B" w:rsidRDefault="00E32D2B" w:rsidP="00E32D2B">
      <w:pPr>
        <w:pStyle w:val="Verso2Espaol"/>
        <w:ind w:left="1416"/>
        <w:rPr>
          <w:lang w:val="es-PE"/>
        </w:rPr>
      </w:pPr>
    </w:p>
    <w:p w14:paraId="1BE1447C" w14:textId="12608AED" w:rsidR="0005101A" w:rsidRPr="0005101A" w:rsidRDefault="00E32D2B" w:rsidP="00E32D2B">
      <w:pPr>
        <w:pStyle w:val="Verso2Espaol"/>
        <w:ind w:left="708"/>
        <w:rPr>
          <w:lang w:val="es-PE"/>
        </w:rPr>
      </w:pPr>
      <w:r>
        <w:rPr>
          <w:lang w:val="es-PE"/>
        </w:rPr>
        <w:t>6.</w:t>
      </w:r>
      <w:r>
        <w:rPr>
          <w:lang w:val="es-PE"/>
        </w:rPr>
        <w:tab/>
      </w:r>
      <w:r w:rsidR="00F8261A">
        <w:rPr>
          <w:lang w:val="es-PE"/>
        </w:rPr>
        <w:t>El lamento de ningún amigo podrá conmover</w:t>
      </w:r>
      <w:r w:rsidR="0005101A" w:rsidRPr="0005101A">
        <w:rPr>
          <w:lang w:val="es-PE"/>
        </w:rPr>
        <w:t xml:space="preserve"> las cenizas de los muertos:</w:t>
      </w:r>
    </w:p>
    <w:p w14:paraId="2C0D19BF" w14:textId="3906542D" w:rsidR="0005101A" w:rsidRDefault="0005101A" w:rsidP="00580EAB">
      <w:pPr>
        <w:pStyle w:val="Verso2Espaol"/>
        <w:ind w:left="1416"/>
        <w:rPr>
          <w:lang w:val="es-PE"/>
        </w:rPr>
      </w:pPr>
      <w:r w:rsidRPr="0005101A">
        <w:rPr>
          <w:lang w:val="es-PE"/>
        </w:rPr>
        <w:t>¿Por qué deb</w:t>
      </w:r>
      <w:r w:rsidR="00F8261A">
        <w:rPr>
          <w:lang w:val="es-PE"/>
        </w:rPr>
        <w:t>ería</w:t>
      </w:r>
      <w:r w:rsidRPr="0005101A">
        <w:rPr>
          <w:lang w:val="es-PE"/>
        </w:rPr>
        <w:t xml:space="preserve"> afligirme? </w:t>
      </w:r>
      <w:r w:rsidR="00E05942" w:rsidRPr="00E05942">
        <w:rPr>
          <w:lang w:val="es-PE"/>
        </w:rPr>
        <w:t xml:space="preserve">Está yendo </w:t>
      </w:r>
      <w:r w:rsidR="00F8261A">
        <w:rPr>
          <w:lang w:val="es-PE"/>
        </w:rPr>
        <w:t xml:space="preserve">ahora por </w:t>
      </w:r>
      <w:r w:rsidRPr="0005101A">
        <w:rPr>
          <w:lang w:val="es-PE"/>
        </w:rPr>
        <w:t xml:space="preserve">el camino que </w:t>
      </w:r>
      <w:r w:rsidR="00F8261A">
        <w:rPr>
          <w:lang w:val="es-PE"/>
        </w:rPr>
        <w:t xml:space="preserve">tenía </w:t>
      </w:r>
      <w:r w:rsidRPr="0005101A">
        <w:rPr>
          <w:lang w:val="es-PE"/>
        </w:rPr>
        <w:t>que andar.</w:t>
      </w:r>
    </w:p>
    <w:p w14:paraId="4A4C2AE8" w14:textId="77777777" w:rsidR="00580EAB" w:rsidRPr="0005101A" w:rsidRDefault="00580EAB" w:rsidP="00580EAB">
      <w:pPr>
        <w:pStyle w:val="Verso2Espaol"/>
        <w:ind w:left="1416"/>
        <w:rPr>
          <w:lang w:val="es-PE"/>
        </w:rPr>
      </w:pPr>
    </w:p>
    <w:p w14:paraId="07B51172" w14:textId="77777777" w:rsidR="0005101A" w:rsidRPr="0005101A" w:rsidRDefault="0005101A" w:rsidP="00D720C6">
      <w:pPr>
        <w:pStyle w:val="NormalHistoria"/>
        <w:spacing w:after="60"/>
        <w:rPr>
          <w:lang w:val="es-PE"/>
        </w:rPr>
      </w:pPr>
      <w:r w:rsidRPr="00D81079">
        <w:rPr>
          <w:i/>
          <w:iCs/>
          <w:lang w:val="es-PE"/>
        </w:rPr>
        <w:t>Sakka</w:t>
      </w:r>
      <w:r w:rsidRPr="0005101A">
        <w:rPr>
          <w:lang w:val="es-PE"/>
        </w:rPr>
        <w:t xml:space="preserve"> al escuchar las palabras de la hermana, le preguntó a su esposa: "Señora, ¿qué fue él para usted?"</w:t>
      </w:r>
    </w:p>
    <w:p w14:paraId="4D507C01" w14:textId="72EB4FAF" w:rsidR="0005101A" w:rsidRPr="0005101A" w:rsidRDefault="0005101A" w:rsidP="00D720C6">
      <w:pPr>
        <w:pStyle w:val="NormalHistoria"/>
        <w:spacing w:after="60"/>
        <w:rPr>
          <w:lang w:val="es-PE"/>
        </w:rPr>
      </w:pPr>
      <w:r w:rsidRPr="0005101A">
        <w:rPr>
          <w:lang w:val="es-PE"/>
        </w:rPr>
        <w:t xml:space="preserve">Era mi marido, mi </w:t>
      </w:r>
      <w:r w:rsidR="00D81079" w:rsidRPr="0005101A">
        <w:rPr>
          <w:lang w:val="es-PE"/>
        </w:rPr>
        <w:t>Señor</w:t>
      </w:r>
      <w:r w:rsidRPr="0005101A">
        <w:rPr>
          <w:lang w:val="es-PE"/>
        </w:rPr>
        <w:t>.</w:t>
      </w:r>
    </w:p>
    <w:p w14:paraId="017F4D93" w14:textId="0138EC02" w:rsidR="0005101A" w:rsidRPr="0005101A" w:rsidRDefault="0005101A" w:rsidP="00D720C6">
      <w:pPr>
        <w:pStyle w:val="NormalHistoria"/>
        <w:spacing w:after="60"/>
        <w:rPr>
          <w:lang w:val="es-PE"/>
        </w:rPr>
      </w:pPr>
      <w:r w:rsidRPr="0005101A">
        <w:rPr>
          <w:lang w:val="es-PE"/>
        </w:rPr>
        <w:t>"</w:t>
      </w:r>
      <w:r w:rsidR="00D81079">
        <w:rPr>
          <w:lang w:val="es-PE"/>
        </w:rPr>
        <w:t>Las m</w:t>
      </w:r>
      <w:r w:rsidRPr="0005101A">
        <w:rPr>
          <w:lang w:val="es-PE"/>
        </w:rPr>
        <w:t xml:space="preserve">ujeres, ciertamente, cuando </w:t>
      </w:r>
      <w:r w:rsidR="00D81079">
        <w:rPr>
          <w:lang w:val="es-PE"/>
        </w:rPr>
        <w:t xml:space="preserve">se les </w:t>
      </w:r>
      <w:r w:rsidRPr="0005101A">
        <w:rPr>
          <w:lang w:val="es-PE"/>
        </w:rPr>
        <w:t xml:space="preserve">muere </w:t>
      </w:r>
      <w:r w:rsidR="00CA13DE">
        <w:rPr>
          <w:lang w:val="es-PE"/>
        </w:rPr>
        <w:t>un</w:t>
      </w:r>
      <w:r w:rsidRPr="0005101A">
        <w:rPr>
          <w:lang w:val="es-PE"/>
        </w:rPr>
        <w:t xml:space="preserve"> marido, como viudas quedan indefensas. ¿Por qué no llor</w:t>
      </w:r>
      <w:r w:rsidR="00D81079">
        <w:rPr>
          <w:lang w:val="es-PE"/>
        </w:rPr>
        <w:t>a</w:t>
      </w:r>
      <w:r w:rsidRPr="0005101A">
        <w:rPr>
          <w:lang w:val="es-PE"/>
        </w:rPr>
        <w:t>?"</w:t>
      </w:r>
    </w:p>
    <w:p w14:paraId="352CE44E" w14:textId="1E637954" w:rsidR="0005101A" w:rsidRPr="0005101A" w:rsidRDefault="0005101A" w:rsidP="00D720C6">
      <w:pPr>
        <w:pStyle w:val="NormalHistoria"/>
        <w:spacing w:after="60"/>
        <w:rPr>
          <w:lang w:val="es-PE"/>
        </w:rPr>
      </w:pPr>
      <w:r w:rsidRPr="0005101A">
        <w:rPr>
          <w:lang w:val="es-PE"/>
        </w:rPr>
        <w:t>Pero ella, para explicar la razón por la que no lloraba, pronunció dos estrofas:</w:t>
      </w:r>
    </w:p>
    <w:p w14:paraId="163F54BD" w14:textId="4F886C9C" w:rsidR="0005101A" w:rsidRPr="0005101A" w:rsidRDefault="0019179B" w:rsidP="0019179B">
      <w:pPr>
        <w:pStyle w:val="Verso2Espaol"/>
        <w:ind w:left="738"/>
        <w:rPr>
          <w:lang w:val="es-PE"/>
        </w:rPr>
      </w:pPr>
      <w:r>
        <w:rPr>
          <w:lang w:val="es-PE"/>
        </w:rPr>
        <w:t>7.</w:t>
      </w:r>
      <w:r>
        <w:rPr>
          <w:lang w:val="es-PE"/>
        </w:rPr>
        <w:tab/>
      </w:r>
      <w:r w:rsidR="00D81079" w:rsidRPr="0005101A">
        <w:rPr>
          <w:lang w:val="es-PE"/>
        </w:rPr>
        <w:t xml:space="preserve">Los </w:t>
      </w:r>
      <w:r w:rsidR="0005101A" w:rsidRPr="0005101A">
        <w:rPr>
          <w:lang w:val="es-PE"/>
        </w:rPr>
        <w:t xml:space="preserve">niños lloran en vano </w:t>
      </w:r>
      <w:r w:rsidR="003B39CB">
        <w:rPr>
          <w:lang w:val="es-PE"/>
        </w:rPr>
        <w:t>cuando desean agarrar</w:t>
      </w:r>
      <w:r w:rsidR="0005101A" w:rsidRPr="0005101A">
        <w:rPr>
          <w:lang w:val="es-PE"/>
        </w:rPr>
        <w:t xml:space="preserve"> la </w:t>
      </w:r>
      <w:r w:rsidR="00D81079" w:rsidRPr="0005101A">
        <w:rPr>
          <w:lang w:val="es-PE"/>
        </w:rPr>
        <w:t xml:space="preserve">Luna </w:t>
      </w:r>
      <w:r w:rsidR="003B39CB">
        <w:rPr>
          <w:lang w:val="es-PE"/>
        </w:rPr>
        <w:t>de</w:t>
      </w:r>
      <w:r w:rsidR="00ED079F">
        <w:rPr>
          <w:lang w:val="es-PE"/>
        </w:rPr>
        <w:t>l cielo</w:t>
      </w:r>
      <w:r w:rsidR="0005101A" w:rsidRPr="0005101A">
        <w:rPr>
          <w:lang w:val="es-PE"/>
        </w:rPr>
        <w:t>,</w:t>
      </w:r>
    </w:p>
    <w:p w14:paraId="16A28651" w14:textId="3F3A4F8F" w:rsidR="0005101A" w:rsidRDefault="0005101A" w:rsidP="00E32D2B">
      <w:pPr>
        <w:pStyle w:val="Verso2Espaol"/>
        <w:ind w:left="1416"/>
        <w:rPr>
          <w:lang w:val="es-PE"/>
        </w:rPr>
      </w:pPr>
      <w:r w:rsidRPr="0005101A">
        <w:rPr>
          <w:lang w:val="es-PE"/>
        </w:rPr>
        <w:t>Así</w:t>
      </w:r>
      <w:r w:rsidR="0019179B">
        <w:rPr>
          <w:lang w:val="es-PE"/>
        </w:rPr>
        <w:t>,</w:t>
      </w:r>
      <w:r w:rsidRPr="0005101A">
        <w:rPr>
          <w:lang w:val="es-PE"/>
        </w:rPr>
        <w:t xml:space="preserve"> los mortales lamentan ociosamente la pérdida de aquellos a quienes aman.</w:t>
      </w:r>
    </w:p>
    <w:p w14:paraId="3ACA0F98" w14:textId="77777777" w:rsidR="00ED079F" w:rsidRPr="0005101A" w:rsidRDefault="00ED079F" w:rsidP="00E32D2B">
      <w:pPr>
        <w:pStyle w:val="Verso2Espaol"/>
        <w:ind w:left="1416"/>
        <w:rPr>
          <w:lang w:val="es-PE"/>
        </w:rPr>
      </w:pPr>
    </w:p>
    <w:p w14:paraId="740798FB" w14:textId="1611AD84" w:rsidR="0005101A" w:rsidRPr="0005101A" w:rsidRDefault="0019179B" w:rsidP="0019179B">
      <w:pPr>
        <w:pStyle w:val="Verso2Espaol"/>
        <w:ind w:left="708"/>
        <w:rPr>
          <w:lang w:val="es-PE"/>
        </w:rPr>
      </w:pPr>
      <w:r>
        <w:rPr>
          <w:lang w:val="es-PE"/>
        </w:rPr>
        <w:t>8.</w:t>
      </w:r>
      <w:r>
        <w:rPr>
          <w:lang w:val="es-PE"/>
        </w:rPr>
        <w:tab/>
      </w:r>
      <w:r w:rsidR="003B39CB">
        <w:rPr>
          <w:lang w:val="es-PE"/>
        </w:rPr>
        <w:t>El lamento de ningún amigo podrá conmover</w:t>
      </w:r>
      <w:r w:rsidR="0005101A" w:rsidRPr="0005101A">
        <w:rPr>
          <w:lang w:val="es-PE"/>
        </w:rPr>
        <w:t xml:space="preserve"> las cenizas de los muertos:</w:t>
      </w:r>
    </w:p>
    <w:p w14:paraId="6284C0EE" w14:textId="212771E5" w:rsidR="0005101A" w:rsidRDefault="0005101A" w:rsidP="00E32D2B">
      <w:pPr>
        <w:pStyle w:val="Verso2Espaol"/>
        <w:ind w:left="1416"/>
        <w:rPr>
          <w:lang w:val="es-PE"/>
        </w:rPr>
      </w:pPr>
      <w:r w:rsidRPr="0005101A">
        <w:rPr>
          <w:lang w:val="es-PE"/>
        </w:rPr>
        <w:t>¿Por qué deb</w:t>
      </w:r>
      <w:r w:rsidR="003B39CB">
        <w:rPr>
          <w:lang w:val="es-PE"/>
        </w:rPr>
        <w:t>ería</w:t>
      </w:r>
      <w:r w:rsidRPr="0005101A">
        <w:rPr>
          <w:lang w:val="es-PE"/>
        </w:rPr>
        <w:t xml:space="preserve"> afligirme? </w:t>
      </w:r>
      <w:r w:rsidR="001736C0" w:rsidRPr="001736C0">
        <w:rPr>
          <w:lang w:val="es-PE"/>
        </w:rPr>
        <w:t xml:space="preserve">Está yendo </w:t>
      </w:r>
      <w:r w:rsidR="003B39CB">
        <w:rPr>
          <w:lang w:val="es-PE"/>
        </w:rPr>
        <w:t xml:space="preserve">por </w:t>
      </w:r>
      <w:r w:rsidRPr="0005101A">
        <w:rPr>
          <w:lang w:val="es-PE"/>
        </w:rPr>
        <w:t xml:space="preserve">el camino que </w:t>
      </w:r>
      <w:r w:rsidR="003B39CB">
        <w:rPr>
          <w:lang w:val="es-PE"/>
        </w:rPr>
        <w:t xml:space="preserve">tenía </w:t>
      </w:r>
      <w:r w:rsidRPr="0005101A">
        <w:rPr>
          <w:lang w:val="es-PE"/>
        </w:rPr>
        <w:t>que andar</w:t>
      </w:r>
      <w:r w:rsidR="00F64C9D" w:rsidRPr="0005101A">
        <w:rPr>
          <w:lang w:val="es-PE"/>
        </w:rPr>
        <w:t>[167]</w:t>
      </w:r>
      <w:r w:rsidRPr="0005101A">
        <w:rPr>
          <w:lang w:val="es-PE"/>
        </w:rPr>
        <w:t>.</w:t>
      </w:r>
    </w:p>
    <w:p w14:paraId="166C913C" w14:textId="77777777" w:rsidR="00D81079" w:rsidRPr="0005101A" w:rsidRDefault="00D81079" w:rsidP="00D81079">
      <w:pPr>
        <w:pStyle w:val="VersoEspaol"/>
        <w:ind w:left="1416"/>
        <w:rPr>
          <w:lang w:val="es-PE"/>
        </w:rPr>
      </w:pPr>
    </w:p>
    <w:p w14:paraId="4C760232" w14:textId="4426D789" w:rsidR="0005101A" w:rsidRPr="0005101A" w:rsidRDefault="0005101A" w:rsidP="00D720C6">
      <w:pPr>
        <w:pStyle w:val="NormalHistoria"/>
        <w:spacing w:after="60"/>
        <w:rPr>
          <w:lang w:val="es-PE"/>
        </w:rPr>
      </w:pPr>
      <w:r w:rsidRPr="00FD40F8">
        <w:rPr>
          <w:i/>
          <w:iCs/>
          <w:lang w:val="es-PE"/>
        </w:rPr>
        <w:t>Sakka</w:t>
      </w:r>
      <w:r w:rsidRPr="0005101A">
        <w:rPr>
          <w:lang w:val="es-PE"/>
        </w:rPr>
        <w:t xml:space="preserve"> al escuchar las palabras de la esposa, preguntó a la sirvienta, diciendo: "Mujer, ¿qué fue él para </w:t>
      </w:r>
      <w:r w:rsidR="00FD40F8">
        <w:rPr>
          <w:lang w:val="es-PE"/>
        </w:rPr>
        <w:t>usted</w:t>
      </w:r>
      <w:r w:rsidRPr="0005101A">
        <w:rPr>
          <w:lang w:val="es-PE"/>
        </w:rPr>
        <w:t>?"</w:t>
      </w:r>
    </w:p>
    <w:p w14:paraId="1B944E32" w14:textId="39001CF2" w:rsidR="0005101A" w:rsidRPr="0005101A" w:rsidRDefault="0005101A" w:rsidP="00D720C6">
      <w:pPr>
        <w:pStyle w:val="NormalHistoria"/>
        <w:spacing w:after="60"/>
        <w:rPr>
          <w:lang w:val="es-PE"/>
        </w:rPr>
      </w:pPr>
      <w:r w:rsidRPr="0005101A">
        <w:rPr>
          <w:lang w:val="es-PE"/>
        </w:rPr>
        <w:t xml:space="preserve">Era mi amo, mi </w:t>
      </w:r>
      <w:r w:rsidR="001736C0" w:rsidRPr="0005101A">
        <w:rPr>
          <w:lang w:val="es-PE"/>
        </w:rPr>
        <w:t>Señor</w:t>
      </w:r>
      <w:r w:rsidRPr="0005101A">
        <w:rPr>
          <w:lang w:val="es-PE"/>
        </w:rPr>
        <w:t>.</w:t>
      </w:r>
    </w:p>
    <w:p w14:paraId="4846EA8F" w14:textId="0D13DB28" w:rsidR="0005101A" w:rsidRPr="0005101A" w:rsidRDefault="0005101A" w:rsidP="00D720C6">
      <w:pPr>
        <w:pStyle w:val="NormalHistoria"/>
        <w:spacing w:after="60"/>
        <w:rPr>
          <w:lang w:val="es-PE"/>
        </w:rPr>
      </w:pPr>
      <w:r w:rsidRPr="0005101A">
        <w:rPr>
          <w:lang w:val="es-PE"/>
        </w:rPr>
        <w:t xml:space="preserve">"Sin duda, debe haber sido </w:t>
      </w:r>
      <w:r w:rsidR="001736C0">
        <w:rPr>
          <w:lang w:val="es-PE"/>
        </w:rPr>
        <w:t>maltratada</w:t>
      </w:r>
      <w:r w:rsidRPr="0005101A">
        <w:rPr>
          <w:lang w:val="es-PE"/>
        </w:rPr>
        <w:t>, golpead</w:t>
      </w:r>
      <w:r w:rsidR="001736C0">
        <w:rPr>
          <w:lang w:val="es-PE"/>
        </w:rPr>
        <w:t>a</w:t>
      </w:r>
      <w:r w:rsidRPr="0005101A">
        <w:rPr>
          <w:lang w:val="es-PE"/>
        </w:rPr>
        <w:t xml:space="preserve"> y oprimid</w:t>
      </w:r>
      <w:r w:rsidR="001736C0">
        <w:rPr>
          <w:lang w:val="es-PE"/>
        </w:rPr>
        <w:t>a</w:t>
      </w:r>
      <w:r w:rsidRPr="0005101A">
        <w:rPr>
          <w:lang w:val="es-PE"/>
        </w:rPr>
        <w:t xml:space="preserve"> por él y, por lo tanto, pensando que está felizmente muerto, no llora".</w:t>
      </w:r>
    </w:p>
    <w:p w14:paraId="3F19CABA" w14:textId="60F1514E" w:rsidR="0005101A" w:rsidRPr="0005101A" w:rsidRDefault="0005101A" w:rsidP="00D720C6">
      <w:pPr>
        <w:pStyle w:val="NormalHistoria"/>
        <w:spacing w:after="60"/>
        <w:rPr>
          <w:lang w:val="es-PE"/>
        </w:rPr>
      </w:pPr>
      <w:r w:rsidRPr="0005101A">
        <w:rPr>
          <w:lang w:val="es-PE"/>
        </w:rPr>
        <w:t xml:space="preserve">"No hable así, mi </w:t>
      </w:r>
      <w:r w:rsidR="00FD40F8" w:rsidRPr="0005101A">
        <w:rPr>
          <w:lang w:val="es-PE"/>
        </w:rPr>
        <w:t>Señor</w:t>
      </w:r>
      <w:r w:rsidRPr="0005101A">
        <w:rPr>
          <w:lang w:val="es-PE"/>
        </w:rPr>
        <w:t>.</w:t>
      </w:r>
      <w:r w:rsidR="00D74675">
        <w:rPr>
          <w:lang w:val="es-PE"/>
        </w:rPr>
        <w:t xml:space="preserve"> La realidad</w:t>
      </w:r>
      <w:r w:rsidRPr="0005101A">
        <w:rPr>
          <w:lang w:val="es-PE"/>
        </w:rPr>
        <w:t xml:space="preserve"> no se adapta a su </w:t>
      </w:r>
      <w:r w:rsidR="00FD40F8">
        <w:rPr>
          <w:lang w:val="es-PE"/>
        </w:rPr>
        <w:t>narración</w:t>
      </w:r>
      <w:r w:rsidRPr="0005101A">
        <w:rPr>
          <w:lang w:val="es-PE"/>
        </w:rPr>
        <w:t xml:space="preserve">. Mi joven amo estaba lleno de paciencia, amor y piedad </w:t>
      </w:r>
      <w:r w:rsidR="00FD40F8">
        <w:rPr>
          <w:lang w:val="es-PE"/>
        </w:rPr>
        <w:t xml:space="preserve">hacia </w:t>
      </w:r>
      <w:r w:rsidRPr="0005101A">
        <w:rPr>
          <w:lang w:val="es-PE"/>
        </w:rPr>
        <w:t>mí, fue como un hijo adoptivo para mí".</w:t>
      </w:r>
    </w:p>
    <w:p w14:paraId="4D6977B7" w14:textId="6D5C9C4B" w:rsidR="0005101A" w:rsidRPr="0005101A" w:rsidRDefault="0005101A" w:rsidP="00D720C6">
      <w:pPr>
        <w:pStyle w:val="NormalHistoria"/>
        <w:spacing w:after="60"/>
        <w:rPr>
          <w:lang w:val="es-PE"/>
        </w:rPr>
      </w:pPr>
      <w:r w:rsidRPr="0005101A">
        <w:rPr>
          <w:lang w:val="es-PE"/>
        </w:rPr>
        <w:t>"Entonces, ¿por qué no llora?"</w:t>
      </w:r>
    </w:p>
    <w:p w14:paraId="62B0A279" w14:textId="68F44401" w:rsidR="0005101A" w:rsidRPr="0005101A" w:rsidRDefault="0005101A" w:rsidP="00D720C6">
      <w:pPr>
        <w:pStyle w:val="NormalHistoria"/>
        <w:spacing w:after="60"/>
        <w:rPr>
          <w:lang w:val="es-PE"/>
        </w:rPr>
      </w:pPr>
      <w:r w:rsidRPr="0005101A">
        <w:rPr>
          <w:lang w:val="es-PE"/>
        </w:rPr>
        <w:t>Y ella, para explicar por qué no lloraba, pronunció un par de estrofas</w:t>
      </w:r>
      <w:r w:rsidR="00FD40F8">
        <w:rPr>
          <w:lang w:val="es-PE"/>
        </w:rPr>
        <w:t xml:space="preserve"> más</w:t>
      </w:r>
      <w:r w:rsidRPr="0005101A">
        <w:rPr>
          <w:lang w:val="es-PE"/>
        </w:rPr>
        <w:t>:</w:t>
      </w:r>
    </w:p>
    <w:p w14:paraId="0A96E560" w14:textId="60D52B64" w:rsidR="0005101A" w:rsidRPr="0005101A" w:rsidRDefault="00CD32D0" w:rsidP="00CD32D0">
      <w:pPr>
        <w:pStyle w:val="Verso2Espaol"/>
        <w:ind w:left="738"/>
        <w:rPr>
          <w:lang w:val="es-PE"/>
        </w:rPr>
      </w:pPr>
      <w:r>
        <w:rPr>
          <w:lang w:val="es-PE"/>
        </w:rPr>
        <w:t>9.</w:t>
      </w:r>
      <w:r>
        <w:rPr>
          <w:lang w:val="es-PE"/>
        </w:rPr>
        <w:tab/>
      </w:r>
      <w:r w:rsidR="0005101A" w:rsidRPr="0005101A">
        <w:rPr>
          <w:lang w:val="es-PE"/>
        </w:rPr>
        <w:t xml:space="preserve">Una olla rota de tierra, ¡ah! ¿Quién </w:t>
      </w:r>
      <w:r w:rsidR="00FD40F8">
        <w:rPr>
          <w:lang w:val="es-PE"/>
        </w:rPr>
        <w:t>podrá</w:t>
      </w:r>
      <w:r w:rsidR="0005101A" w:rsidRPr="0005101A">
        <w:rPr>
          <w:lang w:val="es-PE"/>
        </w:rPr>
        <w:t xml:space="preserve"> volver</w:t>
      </w:r>
      <w:r w:rsidR="00FD40F8">
        <w:rPr>
          <w:lang w:val="es-PE"/>
        </w:rPr>
        <w:t>la</w:t>
      </w:r>
      <w:r w:rsidR="0005101A" w:rsidRPr="0005101A">
        <w:rPr>
          <w:lang w:val="es-PE"/>
        </w:rPr>
        <w:t xml:space="preserve"> a armar?</w:t>
      </w:r>
    </w:p>
    <w:p w14:paraId="59EA5403" w14:textId="5375631E" w:rsidR="0005101A" w:rsidRDefault="0005101A" w:rsidP="00D720C6">
      <w:pPr>
        <w:pStyle w:val="Verso2Espaol"/>
        <w:ind w:left="1416"/>
        <w:rPr>
          <w:lang w:val="es-PE"/>
        </w:rPr>
      </w:pPr>
      <w:r w:rsidRPr="0005101A">
        <w:rPr>
          <w:lang w:val="es-PE"/>
        </w:rPr>
        <w:t xml:space="preserve">Así también, llorar </w:t>
      </w:r>
      <w:r w:rsidR="00FD40F8">
        <w:rPr>
          <w:lang w:val="es-PE"/>
        </w:rPr>
        <w:t>por</w:t>
      </w:r>
      <w:r w:rsidRPr="0005101A">
        <w:rPr>
          <w:lang w:val="es-PE"/>
        </w:rPr>
        <w:t xml:space="preserve"> los muertos no </w:t>
      </w:r>
      <w:r w:rsidR="0029432D">
        <w:rPr>
          <w:lang w:val="es-PE"/>
        </w:rPr>
        <w:t xml:space="preserve">será </w:t>
      </w:r>
      <w:r w:rsidRPr="0005101A">
        <w:rPr>
          <w:lang w:val="es-PE"/>
        </w:rPr>
        <w:t xml:space="preserve">más que un </w:t>
      </w:r>
      <w:r w:rsidR="0029432D">
        <w:rPr>
          <w:lang w:val="es-PE"/>
        </w:rPr>
        <w:t>esfuerzo en</w:t>
      </w:r>
      <w:r w:rsidRPr="0005101A">
        <w:rPr>
          <w:lang w:val="es-PE"/>
        </w:rPr>
        <w:t xml:space="preserve"> vano.</w:t>
      </w:r>
    </w:p>
    <w:p w14:paraId="4FB908BF" w14:textId="77777777" w:rsidR="00D74675" w:rsidRPr="0005101A" w:rsidRDefault="00D74675" w:rsidP="00D720C6">
      <w:pPr>
        <w:pStyle w:val="Verso2Espaol"/>
        <w:ind w:left="1416"/>
        <w:rPr>
          <w:lang w:val="es-PE"/>
        </w:rPr>
      </w:pPr>
    </w:p>
    <w:p w14:paraId="0DA5E384" w14:textId="6CEE8B58" w:rsidR="0005101A" w:rsidRPr="0005101A" w:rsidRDefault="00CD32D0" w:rsidP="00CD32D0">
      <w:pPr>
        <w:pStyle w:val="Verso2Espaol"/>
        <w:ind w:left="708"/>
        <w:rPr>
          <w:lang w:val="es-PE"/>
        </w:rPr>
      </w:pPr>
      <w:r>
        <w:rPr>
          <w:lang w:val="es-PE"/>
        </w:rPr>
        <w:t>10.</w:t>
      </w:r>
      <w:r>
        <w:rPr>
          <w:lang w:val="es-PE"/>
        </w:rPr>
        <w:tab/>
      </w:r>
      <w:r w:rsidR="0029432D">
        <w:rPr>
          <w:lang w:val="es-PE"/>
        </w:rPr>
        <w:t>El lamento de ningún amigo podrá conmover</w:t>
      </w:r>
      <w:r w:rsidR="0005101A" w:rsidRPr="0005101A">
        <w:rPr>
          <w:lang w:val="es-PE"/>
        </w:rPr>
        <w:t xml:space="preserve"> las cenizas de los muertos:</w:t>
      </w:r>
    </w:p>
    <w:p w14:paraId="3015EC10" w14:textId="4B1EE281" w:rsidR="0005101A" w:rsidRPr="0005101A" w:rsidRDefault="0005101A" w:rsidP="00D720C6">
      <w:pPr>
        <w:pStyle w:val="Verso2Espaol"/>
        <w:ind w:left="1416"/>
        <w:rPr>
          <w:lang w:val="es-PE"/>
        </w:rPr>
      </w:pPr>
      <w:r w:rsidRPr="0005101A">
        <w:rPr>
          <w:lang w:val="es-PE"/>
        </w:rPr>
        <w:t>¿Por qué deb</w:t>
      </w:r>
      <w:r w:rsidR="0029432D">
        <w:rPr>
          <w:lang w:val="es-PE"/>
        </w:rPr>
        <w:t>ería</w:t>
      </w:r>
      <w:r w:rsidRPr="0005101A">
        <w:rPr>
          <w:lang w:val="es-PE"/>
        </w:rPr>
        <w:t xml:space="preserve"> afligirme? </w:t>
      </w:r>
      <w:r w:rsidR="00CD32D0">
        <w:rPr>
          <w:lang w:val="es-PE"/>
        </w:rPr>
        <w:t>Él e</w:t>
      </w:r>
      <w:r w:rsidR="00730B5E" w:rsidRPr="00730B5E">
        <w:rPr>
          <w:lang w:val="es-PE"/>
        </w:rPr>
        <w:t xml:space="preserve">stá yendo </w:t>
      </w:r>
      <w:r w:rsidR="00CD32D0">
        <w:rPr>
          <w:lang w:val="es-PE"/>
        </w:rPr>
        <w:t xml:space="preserve">ahora </w:t>
      </w:r>
      <w:r w:rsidR="0029432D">
        <w:rPr>
          <w:lang w:val="es-PE"/>
        </w:rPr>
        <w:t xml:space="preserve">por </w:t>
      </w:r>
      <w:r w:rsidRPr="0005101A">
        <w:rPr>
          <w:lang w:val="es-PE"/>
        </w:rPr>
        <w:t xml:space="preserve">el camino que </w:t>
      </w:r>
      <w:r w:rsidR="0029432D">
        <w:rPr>
          <w:lang w:val="es-PE"/>
        </w:rPr>
        <w:t xml:space="preserve">tenía </w:t>
      </w:r>
      <w:r w:rsidRPr="0005101A">
        <w:rPr>
          <w:lang w:val="es-PE"/>
        </w:rPr>
        <w:t>que andar.</w:t>
      </w:r>
    </w:p>
    <w:p w14:paraId="540DE2A0" w14:textId="3B8D9328" w:rsidR="00D720C6" w:rsidRDefault="00D720C6">
      <w:pPr>
        <w:spacing w:after="160" w:line="259" w:lineRule="auto"/>
        <w:ind w:firstLine="0"/>
        <w:rPr>
          <w:lang w:val="es-PE"/>
        </w:rPr>
      </w:pPr>
      <w:r>
        <w:rPr>
          <w:lang w:val="es-PE"/>
        </w:rPr>
        <w:br w:type="page"/>
      </w:r>
    </w:p>
    <w:p w14:paraId="4C544683" w14:textId="77777777" w:rsidR="0005101A" w:rsidRPr="0005101A" w:rsidRDefault="0005101A" w:rsidP="0005101A">
      <w:pPr>
        <w:rPr>
          <w:lang w:val="es-PE"/>
        </w:rPr>
      </w:pPr>
    </w:p>
    <w:p w14:paraId="5821FA23" w14:textId="2FF3BB96" w:rsidR="0005101A" w:rsidRPr="0005101A" w:rsidRDefault="0005101A" w:rsidP="00D720C6">
      <w:pPr>
        <w:pStyle w:val="NormalHistoria"/>
        <w:rPr>
          <w:lang w:val="es-PE"/>
        </w:rPr>
      </w:pPr>
      <w:r w:rsidRPr="0029432D">
        <w:rPr>
          <w:i/>
          <w:iCs/>
          <w:lang w:val="es-PE"/>
        </w:rPr>
        <w:t>Sakka</w:t>
      </w:r>
      <w:r w:rsidRPr="0005101A">
        <w:rPr>
          <w:lang w:val="es-PE"/>
        </w:rPr>
        <w:t>, después de escuchar lo que todos tenían que decir</w:t>
      </w:r>
      <w:r w:rsidR="0029432D">
        <w:rPr>
          <w:lang w:val="es-PE"/>
        </w:rPr>
        <w:t xml:space="preserve"> al respecto</w:t>
      </w:r>
      <w:r w:rsidRPr="0005101A">
        <w:rPr>
          <w:lang w:val="es-PE"/>
        </w:rPr>
        <w:t xml:space="preserve">, se sintió muy complacido y dijo: "Habéis meditado cuidadosamente en el pensamiento </w:t>
      </w:r>
      <w:r w:rsidR="0029432D">
        <w:rPr>
          <w:lang w:val="es-PE"/>
        </w:rPr>
        <w:t xml:space="preserve">sobre </w:t>
      </w:r>
      <w:r w:rsidRPr="0005101A">
        <w:rPr>
          <w:lang w:val="es-PE"/>
        </w:rPr>
        <w:t xml:space="preserve">la muerte. De ahora en adelante, no trabajaréis con vuestras propias manos. Soy </w:t>
      </w:r>
      <w:r w:rsidRPr="0029432D">
        <w:rPr>
          <w:i/>
          <w:iCs/>
          <w:lang w:val="es-PE"/>
        </w:rPr>
        <w:t>Sakka</w:t>
      </w:r>
      <w:r w:rsidRPr="0005101A">
        <w:rPr>
          <w:lang w:val="es-PE"/>
        </w:rPr>
        <w:t xml:space="preserve">, </w:t>
      </w:r>
      <w:r w:rsidR="00461351">
        <w:rPr>
          <w:lang w:val="es-PE"/>
        </w:rPr>
        <w:t xml:space="preserve">Rey </w:t>
      </w:r>
      <w:r w:rsidRPr="0005101A">
        <w:rPr>
          <w:lang w:val="es-PE"/>
        </w:rPr>
        <w:t xml:space="preserve">del cielo. Crearé siete tesoros en </w:t>
      </w:r>
      <w:r w:rsidR="000746EA">
        <w:rPr>
          <w:lang w:val="es-PE"/>
        </w:rPr>
        <w:t xml:space="preserve">inmensa </w:t>
      </w:r>
      <w:r w:rsidRPr="0005101A">
        <w:rPr>
          <w:lang w:val="es-PE"/>
        </w:rPr>
        <w:t xml:space="preserve">abundancia </w:t>
      </w:r>
      <w:r w:rsidR="000746EA">
        <w:rPr>
          <w:lang w:val="es-PE"/>
        </w:rPr>
        <w:t xml:space="preserve">para </w:t>
      </w:r>
      <w:r w:rsidRPr="0005101A">
        <w:rPr>
          <w:lang w:val="es-PE"/>
        </w:rPr>
        <w:t xml:space="preserve">vuestra casa. [168] Debéis </w:t>
      </w:r>
      <w:r w:rsidR="000746EA">
        <w:rPr>
          <w:lang w:val="es-PE"/>
        </w:rPr>
        <w:t>hacer ofrendas</w:t>
      </w:r>
      <w:r w:rsidRPr="0005101A">
        <w:rPr>
          <w:lang w:val="es-PE"/>
        </w:rPr>
        <w:t xml:space="preserve">, guardar la ley moral, observar los días santos y cuidar vuestros </w:t>
      </w:r>
      <w:r w:rsidR="00730B5E">
        <w:rPr>
          <w:lang w:val="es-PE"/>
        </w:rPr>
        <w:t>senderos</w:t>
      </w:r>
      <w:r w:rsidRPr="0005101A">
        <w:rPr>
          <w:lang w:val="es-PE"/>
        </w:rPr>
        <w:t xml:space="preserve">. </w:t>
      </w:r>
      <w:r w:rsidR="008C5BA5">
        <w:rPr>
          <w:lang w:val="es-PE"/>
        </w:rPr>
        <w:t xml:space="preserve">Entonces, </w:t>
      </w:r>
      <w:r w:rsidR="00730B5E">
        <w:rPr>
          <w:lang w:val="es-PE"/>
        </w:rPr>
        <w:t xml:space="preserve">exhortándolos </w:t>
      </w:r>
      <w:r w:rsidR="00730B5E" w:rsidRPr="0005101A">
        <w:rPr>
          <w:lang w:val="es-PE"/>
        </w:rPr>
        <w:t>así</w:t>
      </w:r>
      <w:r w:rsidRPr="0005101A">
        <w:rPr>
          <w:lang w:val="es-PE"/>
        </w:rPr>
        <w:t xml:space="preserve">, llenó su casa </w:t>
      </w:r>
      <w:r w:rsidR="000746EA">
        <w:rPr>
          <w:lang w:val="es-PE"/>
        </w:rPr>
        <w:t xml:space="preserve">de </w:t>
      </w:r>
      <w:r w:rsidRPr="0005101A">
        <w:rPr>
          <w:lang w:val="es-PE"/>
        </w:rPr>
        <w:t>innumerables riquezas y</w:t>
      </w:r>
      <w:r w:rsidR="008C5BA5">
        <w:rPr>
          <w:lang w:val="es-PE"/>
        </w:rPr>
        <w:t>,</w:t>
      </w:r>
      <w:r w:rsidRPr="0005101A">
        <w:rPr>
          <w:lang w:val="es-PE"/>
        </w:rPr>
        <w:t xml:space="preserve"> así</w:t>
      </w:r>
      <w:r w:rsidR="008C5BA5">
        <w:rPr>
          <w:lang w:val="es-PE"/>
        </w:rPr>
        <w:t>,</w:t>
      </w:r>
      <w:r w:rsidRPr="0005101A">
        <w:rPr>
          <w:lang w:val="es-PE"/>
        </w:rPr>
        <w:t xml:space="preserve"> se separó de ellos.</w:t>
      </w:r>
    </w:p>
    <w:p w14:paraId="10D02566" w14:textId="77777777" w:rsidR="00D720C6" w:rsidRDefault="00D720C6" w:rsidP="00D720C6">
      <w:pPr>
        <w:jc w:val="center"/>
      </w:pPr>
      <w:r>
        <w:t>--------------------------------------</w:t>
      </w:r>
    </w:p>
    <w:p w14:paraId="703347DB" w14:textId="5D506E11" w:rsidR="0005101A" w:rsidRDefault="0005101A" w:rsidP="0005101A">
      <w:pPr>
        <w:rPr>
          <w:lang w:val="es-PE"/>
        </w:rPr>
      </w:pPr>
      <w:r w:rsidRPr="0005101A">
        <w:rPr>
          <w:lang w:val="es-PE"/>
        </w:rPr>
        <w:t xml:space="preserve">Habiendo terminado el </w:t>
      </w:r>
      <w:r w:rsidR="008C5BA5" w:rsidRPr="008C5BA5">
        <w:rPr>
          <w:i/>
          <w:iCs/>
        </w:rPr>
        <w:t xml:space="preserve">Bhagavā </w:t>
      </w:r>
      <w:r w:rsidRPr="0005101A">
        <w:rPr>
          <w:lang w:val="es-PE"/>
        </w:rPr>
        <w:t xml:space="preserve">su exposición </w:t>
      </w:r>
      <w:r w:rsidR="001F2240">
        <w:rPr>
          <w:lang w:val="es-PE"/>
        </w:rPr>
        <w:t xml:space="preserve">sobre </w:t>
      </w:r>
      <w:r w:rsidR="008C5BA5">
        <w:rPr>
          <w:lang w:val="es-PE"/>
        </w:rPr>
        <w:t xml:space="preserve">el </w:t>
      </w:r>
      <w:r w:rsidR="008C5BA5" w:rsidRPr="008C5BA5">
        <w:rPr>
          <w:i/>
          <w:iCs/>
        </w:rPr>
        <w:t>Dhamma</w:t>
      </w:r>
      <w:r w:rsidRPr="0005101A">
        <w:rPr>
          <w:lang w:val="es-PE"/>
        </w:rPr>
        <w:t xml:space="preserve">, declaró las </w:t>
      </w:r>
      <w:r w:rsidR="008C5BA5" w:rsidRPr="008C5BA5">
        <w:rPr>
          <w:i/>
          <w:iCs/>
          <w:lang w:val="es-PE"/>
        </w:rPr>
        <w:t xml:space="preserve">Cuatro Nobles </w:t>
      </w:r>
      <w:r w:rsidRPr="008C5BA5">
        <w:rPr>
          <w:i/>
          <w:iCs/>
          <w:lang w:val="es-PE"/>
        </w:rPr>
        <w:t>Verdades</w:t>
      </w:r>
      <w:r w:rsidRPr="0005101A">
        <w:rPr>
          <w:lang w:val="es-PE"/>
        </w:rPr>
        <w:t xml:space="preserve"> e </w:t>
      </w:r>
      <w:r w:rsidR="00490074">
        <w:rPr>
          <w:lang w:val="es-PE"/>
        </w:rPr>
        <w:t xml:space="preserve">identificó los </w:t>
      </w:r>
      <w:r w:rsidR="00490074" w:rsidRPr="008C5BA5">
        <w:rPr>
          <w:i/>
          <w:iCs/>
          <w:lang w:val="es-PE"/>
        </w:rPr>
        <w:t>Renacimientos</w:t>
      </w:r>
      <w:r w:rsidR="00DF6AF5" w:rsidRPr="0005101A">
        <w:rPr>
          <w:lang w:val="es-PE"/>
        </w:rPr>
        <w:t>: —</w:t>
      </w:r>
      <w:r w:rsidR="008C5BA5">
        <w:rPr>
          <w:lang w:val="es-PE"/>
        </w:rPr>
        <w:t xml:space="preserve"> </w:t>
      </w:r>
      <w:r w:rsidRPr="0005101A">
        <w:rPr>
          <w:lang w:val="es-PE"/>
        </w:rPr>
        <w:t xml:space="preserve">Al concluir las </w:t>
      </w:r>
      <w:r w:rsidRPr="008C5BA5">
        <w:rPr>
          <w:i/>
          <w:iCs/>
          <w:lang w:val="es-PE"/>
        </w:rPr>
        <w:t>Verdades</w:t>
      </w:r>
      <w:r w:rsidRPr="0005101A">
        <w:rPr>
          <w:lang w:val="es-PE"/>
        </w:rPr>
        <w:t>, el terrateniente alcanzó l</w:t>
      </w:r>
      <w:r w:rsidR="008C5BA5">
        <w:rPr>
          <w:lang w:val="es-PE"/>
        </w:rPr>
        <w:t>a</w:t>
      </w:r>
      <w:r w:rsidRPr="0005101A">
        <w:rPr>
          <w:lang w:val="es-PE"/>
        </w:rPr>
        <w:t xml:space="preserve"> </w:t>
      </w:r>
      <w:r w:rsidRPr="008C5BA5">
        <w:rPr>
          <w:i/>
          <w:iCs/>
          <w:lang w:val="es-PE"/>
        </w:rPr>
        <w:t>fru</w:t>
      </w:r>
      <w:r w:rsidR="008C5BA5" w:rsidRPr="008C5BA5">
        <w:rPr>
          <w:i/>
          <w:iCs/>
          <w:lang w:val="es-PE"/>
        </w:rPr>
        <w:t>ición</w:t>
      </w:r>
      <w:r w:rsidRPr="0005101A">
        <w:rPr>
          <w:lang w:val="es-PE"/>
        </w:rPr>
        <w:t xml:space="preserve"> del </w:t>
      </w:r>
      <w:r w:rsidR="008C5BA5" w:rsidRPr="008C5BA5">
        <w:rPr>
          <w:i/>
          <w:lang w:val="es-PE"/>
        </w:rPr>
        <w:t>primer sendero</w:t>
      </w:r>
      <w:r w:rsidR="00EE45E9">
        <w:rPr>
          <w:lang w:val="es-PE"/>
        </w:rPr>
        <w:t xml:space="preserve">:— </w:t>
      </w:r>
      <w:r w:rsidRPr="0005101A">
        <w:rPr>
          <w:lang w:val="es-PE"/>
        </w:rPr>
        <w:t>“En es</w:t>
      </w:r>
      <w:r w:rsidR="001F2240">
        <w:rPr>
          <w:lang w:val="es-PE"/>
        </w:rPr>
        <w:t>a</w:t>
      </w:r>
      <w:r w:rsidRPr="0005101A">
        <w:rPr>
          <w:lang w:val="es-PE"/>
        </w:rPr>
        <w:t xml:space="preserve"> </w:t>
      </w:r>
      <w:r w:rsidR="001F2240">
        <w:rPr>
          <w:lang w:val="es-PE"/>
        </w:rPr>
        <w:t>ocasión</w:t>
      </w:r>
      <w:r w:rsidR="008C5BA5">
        <w:rPr>
          <w:lang w:val="es-PE"/>
        </w:rPr>
        <w:t>,</w:t>
      </w:r>
      <w:r w:rsidR="001F2240">
        <w:rPr>
          <w:lang w:val="es-PE"/>
        </w:rPr>
        <w:t xml:space="preserve"> </w:t>
      </w:r>
      <w:proofErr w:type="spellStart"/>
      <w:r w:rsidRPr="0005101A">
        <w:rPr>
          <w:lang w:val="es-PE"/>
        </w:rPr>
        <w:t>Khujjuttarā</w:t>
      </w:r>
      <w:proofErr w:type="spellEnd"/>
      <w:r w:rsidRPr="0005101A">
        <w:rPr>
          <w:lang w:val="es-PE"/>
        </w:rPr>
        <w:t xml:space="preserve"> era la esclava</w:t>
      </w:r>
      <w:r w:rsidR="008C5BA5">
        <w:rPr>
          <w:lang w:val="es-PE"/>
        </w:rPr>
        <w:t>;</w:t>
      </w:r>
      <w:r w:rsidRPr="0005101A">
        <w:rPr>
          <w:lang w:val="es-PE"/>
        </w:rPr>
        <w:t xml:space="preserve"> </w:t>
      </w:r>
      <w:proofErr w:type="spellStart"/>
      <w:r w:rsidRPr="0005101A">
        <w:rPr>
          <w:lang w:val="es-PE"/>
        </w:rPr>
        <w:t>Uppalavaṇṇā</w:t>
      </w:r>
      <w:proofErr w:type="spellEnd"/>
      <w:r w:rsidR="008C5BA5">
        <w:rPr>
          <w:lang w:val="es-PE"/>
        </w:rPr>
        <w:t>,</w:t>
      </w:r>
      <w:r w:rsidRPr="0005101A">
        <w:rPr>
          <w:lang w:val="es-PE"/>
        </w:rPr>
        <w:t xml:space="preserve"> la hija</w:t>
      </w:r>
      <w:r w:rsidR="008C5BA5">
        <w:rPr>
          <w:lang w:val="es-PE"/>
        </w:rPr>
        <w:t>;</w:t>
      </w:r>
      <w:r w:rsidRPr="0005101A">
        <w:rPr>
          <w:lang w:val="es-PE"/>
        </w:rPr>
        <w:t xml:space="preserve"> Rāhula</w:t>
      </w:r>
      <w:r w:rsidR="008C5BA5">
        <w:rPr>
          <w:lang w:val="es-PE"/>
        </w:rPr>
        <w:t>,</w:t>
      </w:r>
      <w:r w:rsidRPr="0005101A">
        <w:rPr>
          <w:lang w:val="es-PE"/>
        </w:rPr>
        <w:t xml:space="preserve"> el hijo</w:t>
      </w:r>
      <w:r w:rsidR="008C5BA5">
        <w:rPr>
          <w:lang w:val="es-PE"/>
        </w:rPr>
        <w:t>;</w:t>
      </w:r>
      <w:r w:rsidRPr="0005101A">
        <w:rPr>
          <w:lang w:val="es-PE"/>
        </w:rPr>
        <w:t xml:space="preserve"> Khemā</w:t>
      </w:r>
      <w:r w:rsidR="008C5BA5">
        <w:rPr>
          <w:lang w:val="es-PE"/>
        </w:rPr>
        <w:t>,</w:t>
      </w:r>
      <w:r w:rsidRPr="0005101A">
        <w:rPr>
          <w:lang w:val="es-PE"/>
        </w:rPr>
        <w:t xml:space="preserve"> la madre y yo</w:t>
      </w:r>
      <w:r w:rsidR="008C5BA5">
        <w:rPr>
          <w:lang w:val="es-PE"/>
        </w:rPr>
        <w:t>.</w:t>
      </w:r>
      <w:r w:rsidRPr="0005101A">
        <w:rPr>
          <w:lang w:val="es-PE"/>
        </w:rPr>
        <w:t xml:space="preserve"> el </w:t>
      </w:r>
      <w:proofErr w:type="spellStart"/>
      <w:r w:rsidRPr="001F2240">
        <w:rPr>
          <w:i/>
          <w:iCs/>
          <w:lang w:val="es-PE"/>
        </w:rPr>
        <w:t>brahm</w:t>
      </w:r>
      <w:r w:rsidR="008C5BA5">
        <w:rPr>
          <w:i/>
          <w:iCs/>
          <w:lang w:val="es-PE"/>
        </w:rPr>
        <w:t>a</w:t>
      </w:r>
      <w:r w:rsidRPr="001F2240">
        <w:rPr>
          <w:i/>
          <w:iCs/>
          <w:lang w:val="es-PE"/>
        </w:rPr>
        <w:t>n</w:t>
      </w:r>
      <w:proofErr w:type="spellEnd"/>
      <w:r w:rsidRPr="0005101A">
        <w:rPr>
          <w:lang w:val="es-PE"/>
        </w:rPr>
        <w:t>".</w:t>
      </w:r>
    </w:p>
    <w:p w14:paraId="1274B70F" w14:textId="77777777" w:rsidR="00B25CA6" w:rsidRPr="005C04E2" w:rsidRDefault="00B25CA6" w:rsidP="00B25CA6">
      <w:pPr>
        <w:pStyle w:val="NormalSinTab"/>
        <w:jc w:val="center"/>
      </w:pPr>
      <w:r w:rsidRPr="007B20A5">
        <w:rPr>
          <w:rFonts w:cs="Cormorant"/>
          <w:sz w:val="32"/>
          <w:szCs w:val="32"/>
        </w:rPr>
        <w:t>❦</w:t>
      </w:r>
    </w:p>
    <w:p w14:paraId="7467461C" w14:textId="77777777" w:rsidR="008C5BA5" w:rsidRPr="0005101A" w:rsidRDefault="008C5BA5" w:rsidP="00B25CA6">
      <w:pPr>
        <w:ind w:firstLine="142"/>
        <w:rPr>
          <w:lang w:val="es-PE"/>
        </w:rPr>
      </w:pPr>
    </w:p>
    <w:p w14:paraId="7A5897F6" w14:textId="77777777" w:rsidR="0005101A" w:rsidRPr="0005101A" w:rsidRDefault="0005101A" w:rsidP="0005101A">
      <w:pPr>
        <w:rPr>
          <w:lang w:val="es-PE"/>
        </w:rPr>
      </w:pPr>
    </w:p>
    <w:p w14:paraId="095A1254" w14:textId="72A7D789" w:rsidR="00EB0316" w:rsidRDefault="00EB0316" w:rsidP="003961D5">
      <w:pPr>
        <w:pStyle w:val="NormalHistoria"/>
        <w:rPr>
          <w:lang w:val="es-PE"/>
        </w:rPr>
      </w:pPr>
    </w:p>
    <w:p w14:paraId="2C049FAD" w14:textId="486E81E5" w:rsidR="00EB0316" w:rsidRDefault="00EB0316" w:rsidP="003961D5">
      <w:pPr>
        <w:pStyle w:val="NormalHistoria"/>
        <w:rPr>
          <w:lang w:val="es-PE"/>
        </w:rPr>
      </w:pPr>
    </w:p>
    <w:p w14:paraId="527A040F" w14:textId="2DFA936F" w:rsidR="00EB0316" w:rsidRDefault="00EB0316" w:rsidP="003961D5">
      <w:pPr>
        <w:pStyle w:val="NormalHistoria"/>
        <w:rPr>
          <w:lang w:val="es-PE"/>
        </w:rPr>
      </w:pPr>
    </w:p>
    <w:p w14:paraId="00F6D6F4" w14:textId="18A10903" w:rsidR="00EB0316" w:rsidRDefault="00EB0316" w:rsidP="003961D5">
      <w:pPr>
        <w:pStyle w:val="NormalHistoria"/>
        <w:rPr>
          <w:lang w:val="es-PE"/>
        </w:rPr>
      </w:pPr>
    </w:p>
    <w:p w14:paraId="74E37EAC" w14:textId="567F75DF" w:rsidR="00EB0316" w:rsidRDefault="00EB0316" w:rsidP="003961D5">
      <w:pPr>
        <w:pStyle w:val="NormalHistoria"/>
        <w:rPr>
          <w:lang w:val="es-PE"/>
        </w:rPr>
      </w:pPr>
    </w:p>
    <w:p w14:paraId="72D9C519" w14:textId="77777777" w:rsidR="00EB0316" w:rsidRDefault="00EB0316" w:rsidP="003961D5">
      <w:pPr>
        <w:pStyle w:val="NormalHistoria"/>
        <w:rPr>
          <w:lang w:val="es-PE"/>
        </w:rPr>
      </w:pPr>
    </w:p>
    <w:p w14:paraId="7FD24D52" w14:textId="18C09B74" w:rsidR="00EB0316" w:rsidRDefault="00A3239B" w:rsidP="00EB0316">
      <w:pPr>
        <w:pStyle w:val="Ttulo2"/>
        <w:rPr>
          <w:lang w:val="es-PE"/>
        </w:rPr>
      </w:pPr>
      <w:bookmarkStart w:id="59" w:name="_Toc126678986"/>
      <w:r w:rsidRPr="006C310F">
        <w:rPr>
          <w:lang w:val="es-PE"/>
        </w:rPr>
        <w:t xml:space="preserve">Ja. </w:t>
      </w:r>
      <w:r w:rsidRPr="004E31B7">
        <w:rPr>
          <w:lang w:val="es-PE"/>
        </w:rPr>
        <w:t>№</w:t>
      </w:r>
      <w:r w:rsidRPr="006C310F">
        <w:rPr>
          <w:lang w:val="es-PE"/>
        </w:rPr>
        <w:t>.</w:t>
      </w:r>
      <w:r>
        <w:rPr>
          <w:lang w:val="es-PE"/>
        </w:rPr>
        <w:t xml:space="preserve"> </w:t>
      </w:r>
      <w:r w:rsidR="00EB0316" w:rsidRPr="00EB0316">
        <w:rPr>
          <w:lang w:val="es-PE"/>
        </w:rPr>
        <w:t>355.</w:t>
      </w:r>
      <w:r w:rsidR="00EB0316">
        <w:rPr>
          <w:lang w:val="es-PE"/>
        </w:rPr>
        <w:br/>
      </w:r>
      <w:r w:rsidR="00164884" w:rsidRPr="00A3239B">
        <w:rPr>
          <w:sz w:val="16"/>
          <w:szCs w:val="16"/>
        </w:rPr>
        <w:tab/>
      </w:r>
      <w:r w:rsidR="00EB0316" w:rsidRPr="00A3239B">
        <w:rPr>
          <w:sz w:val="20"/>
          <w:szCs w:val="20"/>
          <w:lang w:val="es-PE"/>
        </w:rPr>
        <w:br/>
      </w:r>
      <w:r w:rsidR="00EB0316" w:rsidRPr="00EB0316">
        <w:rPr>
          <w:lang w:val="es-PE"/>
        </w:rPr>
        <w:t>Ghata-</w:t>
      </w:r>
      <w:proofErr w:type="spellStart"/>
      <w:r w:rsidR="00EB0316" w:rsidRPr="00EB0316">
        <w:rPr>
          <w:lang w:val="es-PE"/>
        </w:rPr>
        <w:t>Jātaka</w:t>
      </w:r>
      <w:proofErr w:type="spellEnd"/>
      <w:r w:rsidR="00EB0316" w:rsidRPr="00EB0316">
        <w:rPr>
          <w:lang w:val="es-PE"/>
        </w:rPr>
        <w:t>.</w:t>
      </w:r>
      <w:bookmarkEnd w:id="59"/>
    </w:p>
    <w:p w14:paraId="0B74D557" w14:textId="5FCE0E62" w:rsidR="00061563" w:rsidRPr="00A23F61" w:rsidRDefault="00061563" w:rsidP="00061563">
      <w:pPr>
        <w:pStyle w:val="Ttulo3"/>
        <w:rPr>
          <w:lang w:val="es-PE"/>
        </w:rPr>
      </w:pPr>
      <w:r w:rsidRPr="00A23F61">
        <w:rPr>
          <w:lang w:val="es-PE"/>
        </w:rPr>
        <w:t xml:space="preserve">Historia de Renacimientos sobre </w:t>
      </w:r>
      <w:r w:rsidR="007E51F3">
        <w:rPr>
          <w:i/>
          <w:iCs/>
          <w:lang w:val="es-PE"/>
        </w:rPr>
        <w:t>El Rey Ghata</w:t>
      </w:r>
      <w:r>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41ED3641" w14:textId="7EA19879" w:rsidR="00EB0316" w:rsidRPr="00EB0316" w:rsidRDefault="00EB0316" w:rsidP="00EB0316">
      <w:pPr>
        <w:rPr>
          <w:lang w:val="es-PE"/>
        </w:rPr>
      </w:pPr>
      <w:r w:rsidRPr="00EB0316">
        <w:rPr>
          <w:lang w:val="es-PE"/>
        </w:rPr>
        <w:t>"</w:t>
      </w:r>
      <w:r w:rsidR="00D84E4F" w:rsidRPr="00D84E4F">
        <w:rPr>
          <w:i/>
          <w:iCs/>
          <w:lang w:val="es-PE"/>
        </w:rPr>
        <w:t xml:space="preserve">Mientras otros lloran y gimen, humedeciendo sus mejillas de lágrimas </w:t>
      </w:r>
      <w:r w:rsidR="001F2240">
        <w:rPr>
          <w:lang w:val="es-PE"/>
        </w:rPr>
        <w:t>…</w:t>
      </w:r>
      <w:r w:rsidR="00636D32" w:rsidRPr="00636D32">
        <w:rPr>
          <w:i/>
          <w:lang w:val="es-PE"/>
        </w:rPr>
        <w:t>etc.”</w:t>
      </w:r>
      <w:r w:rsidR="00A316A2">
        <w:rPr>
          <w:lang w:val="es-PE"/>
        </w:rPr>
        <w:t xml:space="preserve"> </w:t>
      </w:r>
      <w:r w:rsidRPr="00EB0316">
        <w:rPr>
          <w:lang w:val="es-PE"/>
        </w:rPr>
        <w:t xml:space="preserve">Esta historia la </w:t>
      </w:r>
      <w:r w:rsidR="001F2240">
        <w:rPr>
          <w:lang w:val="es-PE"/>
        </w:rPr>
        <w:t>narró</w:t>
      </w:r>
      <w:r w:rsidRPr="00EB0316">
        <w:rPr>
          <w:lang w:val="es-PE"/>
        </w:rPr>
        <w:t xml:space="preserve"> el </w:t>
      </w:r>
      <w:r w:rsidR="00DA2AD4" w:rsidRPr="00DA2AD4">
        <w:rPr>
          <w:i/>
          <w:iCs/>
        </w:rPr>
        <w:t>Bhagavā</w:t>
      </w:r>
      <w:r w:rsidRPr="00EB0316">
        <w:rPr>
          <w:lang w:val="es-PE"/>
        </w:rPr>
        <w:t xml:space="preserve"> </w:t>
      </w:r>
      <w:r w:rsidR="00DA2AD4">
        <w:rPr>
          <w:lang w:val="es-PE"/>
        </w:rPr>
        <w:t xml:space="preserve">mientras se encontraba residiendo en el monasterio </w:t>
      </w:r>
      <w:proofErr w:type="spellStart"/>
      <w:r w:rsidR="00DA2AD4">
        <w:rPr>
          <w:lang w:val="es-PE"/>
        </w:rPr>
        <w:t>Jetavana</w:t>
      </w:r>
      <w:proofErr w:type="spellEnd"/>
      <w:r w:rsidR="00DA2AD4">
        <w:rPr>
          <w:lang w:val="es-PE"/>
        </w:rPr>
        <w:t xml:space="preserve"> </w:t>
      </w:r>
      <w:r w:rsidRPr="00EB0316">
        <w:rPr>
          <w:lang w:val="es-PE"/>
        </w:rPr>
        <w:t xml:space="preserve">acerca de un ministro del </w:t>
      </w:r>
      <w:r w:rsidR="00461351">
        <w:rPr>
          <w:lang w:val="es-PE"/>
        </w:rPr>
        <w:t xml:space="preserve">Rey </w:t>
      </w:r>
      <w:r w:rsidRPr="00EB0316">
        <w:rPr>
          <w:lang w:val="es-PE"/>
        </w:rPr>
        <w:t xml:space="preserve">de </w:t>
      </w:r>
      <w:proofErr w:type="spellStart"/>
      <w:r w:rsidRPr="00EB0316">
        <w:rPr>
          <w:lang w:val="es-PE"/>
        </w:rPr>
        <w:t>Kosala</w:t>
      </w:r>
      <w:proofErr w:type="spellEnd"/>
      <w:r w:rsidRPr="00EB0316">
        <w:rPr>
          <w:lang w:val="es-PE"/>
        </w:rPr>
        <w:t xml:space="preserve">. La historia introductoria es idéntica a una ya </w:t>
      </w:r>
      <w:r w:rsidR="00FB2078">
        <w:rPr>
          <w:lang w:val="es-PE"/>
        </w:rPr>
        <w:t>descrita anteriormente</w:t>
      </w:r>
      <w:r w:rsidRPr="00EB0316">
        <w:rPr>
          <w:lang w:val="es-PE"/>
        </w:rPr>
        <w:t xml:space="preserve">. </w:t>
      </w:r>
      <w:r w:rsidR="00FB2078">
        <w:rPr>
          <w:lang w:val="es-PE"/>
        </w:rPr>
        <w:t xml:space="preserve">No obstante, </w:t>
      </w:r>
      <w:r w:rsidRPr="00EB0316">
        <w:rPr>
          <w:lang w:val="es-PE"/>
        </w:rPr>
        <w:t>en este caso</w:t>
      </w:r>
      <w:r w:rsidR="00203DDE">
        <w:rPr>
          <w:lang w:val="es-PE"/>
        </w:rPr>
        <w:t>,</w:t>
      </w:r>
      <w:r w:rsidRPr="00EB0316">
        <w:rPr>
          <w:lang w:val="es-PE"/>
        </w:rPr>
        <w:t xml:space="preserve"> el </w:t>
      </w:r>
      <w:r w:rsidR="00FB2078" w:rsidRPr="00EB0316">
        <w:rPr>
          <w:lang w:val="es-PE"/>
        </w:rPr>
        <w:t>Rey</w:t>
      </w:r>
      <w:r w:rsidRPr="00EB0316">
        <w:rPr>
          <w:lang w:val="es-PE"/>
        </w:rPr>
        <w:t xml:space="preserve">, después de otorgar grandes honores a un ministro que le servía </w:t>
      </w:r>
      <w:r w:rsidR="00FB2078">
        <w:rPr>
          <w:lang w:val="es-PE"/>
        </w:rPr>
        <w:t>correctamente</w:t>
      </w:r>
      <w:r w:rsidRPr="00EB0316">
        <w:rPr>
          <w:lang w:val="es-PE"/>
        </w:rPr>
        <w:t xml:space="preserve">, escuchó a ciertos malhechores </w:t>
      </w:r>
      <w:r w:rsidR="006E4306">
        <w:rPr>
          <w:lang w:val="es-PE"/>
        </w:rPr>
        <w:t>injuriarlo</w:t>
      </w:r>
      <w:r w:rsidR="00DA2AD4">
        <w:rPr>
          <w:lang w:val="es-PE"/>
        </w:rPr>
        <w:t>,</w:t>
      </w:r>
      <w:r w:rsidR="006E4306">
        <w:rPr>
          <w:lang w:val="es-PE"/>
        </w:rPr>
        <w:t xml:space="preserve"> así que</w:t>
      </w:r>
      <w:r w:rsidRPr="00EB0316">
        <w:rPr>
          <w:lang w:val="es-PE"/>
        </w:rPr>
        <w:t xml:space="preserve"> lo hizo apresar y echar </w:t>
      </w:r>
      <w:r w:rsidR="00FB2078">
        <w:rPr>
          <w:lang w:val="es-PE"/>
        </w:rPr>
        <w:t xml:space="preserve">a </w:t>
      </w:r>
      <w:r w:rsidRPr="00EB0316">
        <w:rPr>
          <w:lang w:val="es-PE"/>
        </w:rPr>
        <w:t>la cárcel. Mientras yac</w:t>
      </w:r>
      <w:r w:rsidR="006E4306">
        <w:rPr>
          <w:lang w:val="es-PE"/>
        </w:rPr>
        <w:t>ió</w:t>
      </w:r>
      <w:r w:rsidRPr="00EB0316">
        <w:rPr>
          <w:lang w:val="es-PE"/>
        </w:rPr>
        <w:t xml:space="preserve"> </w:t>
      </w:r>
      <w:r w:rsidR="006E4306">
        <w:rPr>
          <w:lang w:val="es-PE"/>
        </w:rPr>
        <w:t>en dicha cárcel</w:t>
      </w:r>
      <w:r w:rsidRPr="00EB0316">
        <w:rPr>
          <w:lang w:val="es-PE"/>
        </w:rPr>
        <w:t xml:space="preserve">, </w:t>
      </w:r>
      <w:r w:rsidR="006E4306">
        <w:rPr>
          <w:lang w:val="es-PE"/>
        </w:rPr>
        <w:t xml:space="preserve">consumó </w:t>
      </w:r>
      <w:r w:rsidRPr="00EB0316">
        <w:rPr>
          <w:lang w:val="es-PE"/>
        </w:rPr>
        <w:t xml:space="preserve">el </w:t>
      </w:r>
      <w:r w:rsidR="00C54D56" w:rsidRPr="00C54D56">
        <w:rPr>
          <w:i/>
          <w:lang w:val="es-PE"/>
        </w:rPr>
        <w:t>primer sendero</w:t>
      </w:r>
      <w:r w:rsidRPr="00EB0316">
        <w:rPr>
          <w:lang w:val="es-PE"/>
        </w:rPr>
        <w:t xml:space="preserve">. El </w:t>
      </w:r>
      <w:r w:rsidR="006E4306" w:rsidRPr="00EB0316">
        <w:rPr>
          <w:lang w:val="es-PE"/>
        </w:rPr>
        <w:t>Rey</w:t>
      </w:r>
      <w:r w:rsidRPr="00EB0316">
        <w:rPr>
          <w:lang w:val="es-PE"/>
        </w:rPr>
        <w:t xml:space="preserve">, dándose cuenta de su gran mérito, lo </w:t>
      </w:r>
      <w:r w:rsidR="0078213A">
        <w:rPr>
          <w:lang w:val="es-PE"/>
        </w:rPr>
        <w:t>liberó</w:t>
      </w:r>
      <w:r w:rsidRPr="00EB0316">
        <w:rPr>
          <w:lang w:val="es-PE"/>
        </w:rPr>
        <w:t xml:space="preserve">. </w:t>
      </w:r>
      <w:r w:rsidR="00C54D56">
        <w:rPr>
          <w:lang w:val="es-PE"/>
        </w:rPr>
        <w:t>Éste t</w:t>
      </w:r>
      <w:r w:rsidRPr="00EB0316">
        <w:rPr>
          <w:lang w:val="es-PE"/>
        </w:rPr>
        <w:t>omó una guirnalda perfumada y llegando a</w:t>
      </w:r>
      <w:r w:rsidR="006E4306">
        <w:rPr>
          <w:lang w:val="es-PE"/>
        </w:rPr>
        <w:t>nte</w:t>
      </w:r>
      <w:r w:rsidRPr="00EB0316">
        <w:rPr>
          <w:lang w:val="es-PE"/>
        </w:rPr>
        <w:t xml:space="preserve"> la presencia del </w:t>
      </w:r>
      <w:r w:rsidR="00C54D56" w:rsidRPr="00C54D56">
        <w:rPr>
          <w:i/>
          <w:iCs/>
        </w:rPr>
        <w:t>Bhagavā</w:t>
      </w:r>
      <w:r w:rsidRPr="00EB0316">
        <w:rPr>
          <w:lang w:val="es-PE"/>
        </w:rPr>
        <w:t>, lo saludó y se sentó. Entonces</w:t>
      </w:r>
      <w:r w:rsidR="00C54D56">
        <w:rPr>
          <w:lang w:val="es-PE"/>
        </w:rPr>
        <w:t>,</w:t>
      </w:r>
      <w:r w:rsidRPr="00EB0316">
        <w:rPr>
          <w:lang w:val="es-PE"/>
        </w:rPr>
        <w:t xml:space="preserve"> el </w:t>
      </w:r>
      <w:r w:rsidR="00C54D56" w:rsidRPr="00C54D56">
        <w:rPr>
          <w:i/>
          <w:iCs/>
        </w:rPr>
        <w:t xml:space="preserve">Bhagavā </w:t>
      </w:r>
      <w:r w:rsidRPr="00EB0316">
        <w:rPr>
          <w:lang w:val="es-PE"/>
        </w:rPr>
        <w:t xml:space="preserve">preguntó si no le había sobrevenido algún mal. "Sí, </w:t>
      </w:r>
      <w:r w:rsidR="00C335E0">
        <w:rPr>
          <w:lang w:val="es-PE"/>
        </w:rPr>
        <w:t xml:space="preserve">Venerable </w:t>
      </w:r>
      <w:r w:rsidRPr="00EB0316">
        <w:rPr>
          <w:lang w:val="es-PE"/>
        </w:rPr>
        <w:t>Señor", respondió, "pero a través de</w:t>
      </w:r>
      <w:r w:rsidR="00C54D56">
        <w:rPr>
          <w:lang w:val="es-PE"/>
        </w:rPr>
        <w:t xml:space="preserve"> este</w:t>
      </w:r>
      <w:r w:rsidRPr="00EB0316">
        <w:rPr>
          <w:lang w:val="es-PE"/>
        </w:rPr>
        <w:t xml:space="preserve"> mal me ha </w:t>
      </w:r>
      <w:r w:rsidR="000672E5">
        <w:rPr>
          <w:lang w:val="es-PE"/>
        </w:rPr>
        <w:t>sobrevenido</w:t>
      </w:r>
      <w:r w:rsidRPr="00EB0316">
        <w:rPr>
          <w:lang w:val="es-PE"/>
        </w:rPr>
        <w:t xml:space="preserve"> </w:t>
      </w:r>
      <w:r w:rsidR="000672E5">
        <w:rPr>
          <w:lang w:val="es-PE"/>
        </w:rPr>
        <w:t>un</w:t>
      </w:r>
      <w:r w:rsidRPr="00EB0316">
        <w:rPr>
          <w:lang w:val="es-PE"/>
        </w:rPr>
        <w:t xml:space="preserve"> </w:t>
      </w:r>
      <w:r w:rsidR="00C54D56">
        <w:rPr>
          <w:lang w:val="es-PE"/>
        </w:rPr>
        <w:t xml:space="preserve">gran </w:t>
      </w:r>
      <w:r w:rsidRPr="00EB0316">
        <w:rPr>
          <w:lang w:val="es-PE"/>
        </w:rPr>
        <w:t xml:space="preserve">bien. He </w:t>
      </w:r>
      <w:r w:rsidR="00C335E0">
        <w:rPr>
          <w:lang w:val="es-PE"/>
        </w:rPr>
        <w:t xml:space="preserve">consumado </w:t>
      </w:r>
      <w:r w:rsidRPr="00EB0316">
        <w:rPr>
          <w:lang w:val="es-PE"/>
        </w:rPr>
        <w:t xml:space="preserve">el </w:t>
      </w:r>
      <w:r w:rsidR="00C54D56" w:rsidRPr="00C54D56">
        <w:rPr>
          <w:i/>
          <w:lang w:val="es-PE"/>
        </w:rPr>
        <w:t>primer sendero</w:t>
      </w:r>
      <w:r w:rsidRPr="00EB0316">
        <w:rPr>
          <w:lang w:val="es-PE"/>
        </w:rPr>
        <w:t xml:space="preserve">". "En verdad", dijo el </w:t>
      </w:r>
      <w:r w:rsidR="00C54D56" w:rsidRPr="00C54D56">
        <w:rPr>
          <w:i/>
          <w:iCs/>
        </w:rPr>
        <w:t>Bhagavā</w:t>
      </w:r>
      <w:r w:rsidRPr="00EB0316">
        <w:rPr>
          <w:lang w:val="es-PE"/>
        </w:rPr>
        <w:t xml:space="preserve">, "no sólo </w:t>
      </w:r>
      <w:r w:rsidR="00C335E0">
        <w:rPr>
          <w:lang w:val="es-PE"/>
        </w:rPr>
        <w:t>su persona</w:t>
      </w:r>
      <w:r w:rsidRPr="00EB0316">
        <w:rPr>
          <w:lang w:val="es-PE"/>
        </w:rPr>
        <w:t xml:space="preserve">, sino también los sabios de antaño </w:t>
      </w:r>
      <w:r w:rsidR="00172FD4">
        <w:rPr>
          <w:lang w:val="es-PE"/>
        </w:rPr>
        <w:t xml:space="preserve">obtuvieron </w:t>
      </w:r>
      <w:r w:rsidR="000672E5">
        <w:rPr>
          <w:lang w:val="es-PE"/>
        </w:rPr>
        <w:t xml:space="preserve">un </w:t>
      </w:r>
      <w:r w:rsidRPr="00EB0316">
        <w:rPr>
          <w:lang w:val="es-PE"/>
        </w:rPr>
        <w:t>bien de</w:t>
      </w:r>
      <w:r w:rsidR="000672E5">
        <w:rPr>
          <w:lang w:val="es-PE"/>
        </w:rPr>
        <w:t xml:space="preserve"> un</w:t>
      </w:r>
      <w:r w:rsidRPr="00EB0316">
        <w:rPr>
          <w:lang w:val="es-PE"/>
        </w:rPr>
        <w:t xml:space="preserve"> mal". </w:t>
      </w:r>
      <w:r w:rsidR="00F36D94">
        <w:t xml:space="preserve">El </w:t>
      </w:r>
      <w:proofErr w:type="spellStart"/>
      <w:r w:rsidR="00F36D94" w:rsidRPr="00C10449">
        <w:rPr>
          <w:i/>
          <w:iCs/>
        </w:rPr>
        <w:t>bhikkhu</w:t>
      </w:r>
      <w:proofErr w:type="spellEnd"/>
      <w:r w:rsidR="00F36D94">
        <w:t xml:space="preserve"> le pidió al </w:t>
      </w:r>
      <w:r w:rsidR="00F36D94" w:rsidRPr="00641B5B">
        <w:rPr>
          <w:i/>
          <w:iCs/>
        </w:rPr>
        <w:t>Bhagavā</w:t>
      </w:r>
      <w:r w:rsidR="00F36D94" w:rsidRPr="00641B5B">
        <w:t xml:space="preserve"> </w:t>
      </w:r>
      <w:r w:rsidR="00F36D94">
        <w:t xml:space="preserve">que explicara lo que acababa de decir. El </w:t>
      </w:r>
      <w:r w:rsidR="00F36D94" w:rsidRPr="00641B5B">
        <w:rPr>
          <w:i/>
          <w:iCs/>
        </w:rPr>
        <w:t>Bhagavā</w:t>
      </w:r>
      <w:r w:rsidR="00F36D94" w:rsidRPr="00641B5B">
        <w:t xml:space="preserve"> </w:t>
      </w:r>
      <w:r w:rsidR="00F36D94">
        <w:t>aclaró entonces lo que se había escabullido y quedado oculto en la memoria debido a los renacimientos</w:t>
      </w:r>
      <w:r w:rsidR="00F36D94" w:rsidRPr="00EB0316">
        <w:rPr>
          <w:lang w:val="es-PE"/>
        </w:rPr>
        <w:t xml:space="preserve"> y</w:t>
      </w:r>
      <w:r w:rsidR="00F36D94">
        <w:rPr>
          <w:lang w:val="es-PE"/>
        </w:rPr>
        <w:t>,</w:t>
      </w:r>
      <w:r w:rsidR="00F36D94" w:rsidRPr="00EB0316">
        <w:rPr>
          <w:lang w:val="es-PE"/>
        </w:rPr>
        <w:t xml:space="preserve"> </w:t>
      </w:r>
      <w:r w:rsidR="00B462F0">
        <w:rPr>
          <w:lang w:val="es-PE"/>
        </w:rPr>
        <w:t>consiguientemente</w:t>
      </w:r>
      <w:r w:rsidRPr="00EB0316">
        <w:rPr>
          <w:lang w:val="es-PE"/>
        </w:rPr>
        <w:t xml:space="preserve">, a petición suya, </w:t>
      </w:r>
      <w:r w:rsidR="00B462F0">
        <w:rPr>
          <w:lang w:val="es-PE"/>
        </w:rPr>
        <w:t xml:space="preserve">narró la </w:t>
      </w:r>
      <w:r w:rsidR="00F36D94">
        <w:rPr>
          <w:lang w:val="es-PE"/>
        </w:rPr>
        <w:t xml:space="preserve">siguiente </w:t>
      </w:r>
      <w:r w:rsidRPr="00EB0316">
        <w:rPr>
          <w:lang w:val="es-PE"/>
        </w:rPr>
        <w:t>historia de</w:t>
      </w:r>
      <w:r w:rsidR="00942351">
        <w:rPr>
          <w:lang w:val="es-PE"/>
        </w:rPr>
        <w:t xml:space="preserve"> un distante</w:t>
      </w:r>
      <w:r w:rsidRPr="00EB0316">
        <w:rPr>
          <w:lang w:val="es-PE"/>
        </w:rPr>
        <w:t xml:space="preserve"> pasado.</w:t>
      </w:r>
    </w:p>
    <w:p w14:paraId="412F3414" w14:textId="77777777" w:rsidR="00EB0316" w:rsidRDefault="00EB0316" w:rsidP="00EB0316">
      <w:pPr>
        <w:jc w:val="center"/>
      </w:pPr>
      <w:r>
        <w:t>--------------------------------------</w:t>
      </w:r>
    </w:p>
    <w:p w14:paraId="7A563AC2" w14:textId="6CEBB947" w:rsidR="00EB0316" w:rsidRPr="00EB0316" w:rsidRDefault="00942351" w:rsidP="00EB0316">
      <w:pPr>
        <w:pStyle w:val="NormalHistoria"/>
        <w:rPr>
          <w:lang w:val="es-PE"/>
        </w:rPr>
      </w:pPr>
      <w:r w:rsidRPr="00EB0316">
        <w:rPr>
          <w:lang w:val="es-PE"/>
        </w:rPr>
        <w:lastRenderedPageBreak/>
        <w:t xml:space="preserve">Una </w:t>
      </w:r>
      <w:r w:rsidR="00EB0316" w:rsidRPr="00EB0316">
        <w:rPr>
          <w:lang w:val="es-PE"/>
        </w:rPr>
        <w:t xml:space="preserve">vez, cuando Brahmadatta reinaba </w:t>
      </w:r>
      <w:proofErr w:type="spellStart"/>
      <w:r w:rsidR="00EB0316" w:rsidRPr="00EB0316">
        <w:rPr>
          <w:lang w:val="es-PE"/>
        </w:rPr>
        <w:t>Benares</w:t>
      </w:r>
      <w:proofErr w:type="spellEnd"/>
      <w:r w:rsidR="00EB0316" w:rsidRPr="00EB0316">
        <w:rPr>
          <w:lang w:val="es-PE"/>
        </w:rPr>
        <w:t xml:space="preserve">, el </w:t>
      </w:r>
      <w:r w:rsidR="005A64BD" w:rsidRPr="005A64BD">
        <w:rPr>
          <w:i/>
          <w:lang w:val="es-PE"/>
        </w:rPr>
        <w:t>Bodhisatta</w:t>
      </w:r>
      <w:r w:rsidR="00EB0316" w:rsidRPr="00EB0316">
        <w:rPr>
          <w:lang w:val="es-PE"/>
        </w:rPr>
        <w:t xml:space="preserve"> </w:t>
      </w:r>
      <w:r w:rsidR="00D46CA2">
        <w:rPr>
          <w:lang w:val="es-PE"/>
        </w:rPr>
        <w:t>re</w:t>
      </w:r>
      <w:r w:rsidR="00EB0316" w:rsidRPr="00EB0316">
        <w:rPr>
          <w:lang w:val="es-PE"/>
        </w:rPr>
        <w:t xml:space="preserve">nació como el hijo de su </w:t>
      </w:r>
      <w:r w:rsidR="00F36D94" w:rsidRPr="00EB0316">
        <w:rPr>
          <w:lang w:val="es-PE"/>
        </w:rPr>
        <w:t>Reina Consorte</w:t>
      </w:r>
      <w:r w:rsidR="00EB0316" w:rsidRPr="00EB0316">
        <w:rPr>
          <w:lang w:val="es-PE"/>
        </w:rPr>
        <w:t xml:space="preserve">. </w:t>
      </w:r>
      <w:r w:rsidR="00F36D94" w:rsidRPr="00EB0316">
        <w:rPr>
          <w:lang w:val="es-PE"/>
        </w:rPr>
        <w:t xml:space="preserve">Lo </w:t>
      </w:r>
      <w:r w:rsidR="00EB0316" w:rsidRPr="00EB0316">
        <w:rPr>
          <w:lang w:val="es-PE"/>
        </w:rPr>
        <w:t>llama</w:t>
      </w:r>
      <w:r w:rsidR="00F36D94">
        <w:rPr>
          <w:lang w:val="es-PE"/>
        </w:rPr>
        <w:t>ba</w:t>
      </w:r>
      <w:r w:rsidR="00EB0316" w:rsidRPr="00EB0316">
        <w:rPr>
          <w:lang w:val="es-PE"/>
        </w:rPr>
        <w:t xml:space="preserve">n </w:t>
      </w:r>
      <w:r w:rsidR="00D46CA2" w:rsidRPr="00EB0316">
        <w:rPr>
          <w:lang w:val="es-PE"/>
        </w:rPr>
        <w:t xml:space="preserve">Príncipe </w:t>
      </w:r>
      <w:r w:rsidR="00EB0316" w:rsidRPr="00EB0316">
        <w:rPr>
          <w:lang w:val="es-PE"/>
        </w:rPr>
        <w:t xml:space="preserve">Ghata. Posteriormente adquirió </w:t>
      </w:r>
      <w:r w:rsidR="00F36D94">
        <w:rPr>
          <w:lang w:val="es-PE"/>
        </w:rPr>
        <w:t xml:space="preserve">el </w:t>
      </w:r>
      <w:r w:rsidR="00EB0316" w:rsidRPr="00EB0316">
        <w:rPr>
          <w:lang w:val="es-PE"/>
        </w:rPr>
        <w:t xml:space="preserve">conocimiento </w:t>
      </w:r>
      <w:r w:rsidR="006A0395">
        <w:rPr>
          <w:lang w:val="es-PE"/>
        </w:rPr>
        <w:t xml:space="preserve">de </w:t>
      </w:r>
      <w:r w:rsidR="00EB0316" w:rsidRPr="00EB0316">
        <w:rPr>
          <w:lang w:val="es-PE"/>
        </w:rPr>
        <w:t xml:space="preserve">las artes en </w:t>
      </w:r>
      <w:proofErr w:type="spellStart"/>
      <w:r w:rsidR="00EB0316" w:rsidRPr="00EB0316">
        <w:rPr>
          <w:lang w:val="es-PE"/>
        </w:rPr>
        <w:t>Takkasilā</w:t>
      </w:r>
      <w:proofErr w:type="spellEnd"/>
      <w:r w:rsidR="00EB0316" w:rsidRPr="00EB0316">
        <w:rPr>
          <w:lang w:val="es-PE"/>
        </w:rPr>
        <w:t xml:space="preserve"> y gobernó su reino con rectitud.</w:t>
      </w:r>
    </w:p>
    <w:p w14:paraId="451620D4" w14:textId="246B49E8" w:rsidR="00EB0316" w:rsidRPr="00EB0316" w:rsidRDefault="00EB0316" w:rsidP="00F36D94">
      <w:pPr>
        <w:pStyle w:val="NormalHistoria"/>
        <w:rPr>
          <w:lang w:val="es-PE"/>
        </w:rPr>
      </w:pPr>
      <w:r w:rsidRPr="00EB0316">
        <w:rPr>
          <w:lang w:val="es-PE"/>
        </w:rPr>
        <w:t xml:space="preserve">Ahora bien, cierto ministro se portó mal en el harén real. El </w:t>
      </w:r>
      <w:r w:rsidR="00D46CA2" w:rsidRPr="00EB0316">
        <w:rPr>
          <w:lang w:val="es-PE"/>
        </w:rPr>
        <w:t>Rey</w:t>
      </w:r>
      <w:r w:rsidRPr="00EB0316">
        <w:rPr>
          <w:lang w:val="es-PE"/>
        </w:rPr>
        <w:t>, después de presenciar la ofensa con sus propios ojos, lo desterró de</w:t>
      </w:r>
      <w:r w:rsidR="00F36D94">
        <w:rPr>
          <w:lang w:val="es-PE"/>
        </w:rPr>
        <w:t xml:space="preserve"> </w:t>
      </w:r>
      <w:r w:rsidRPr="00EB0316">
        <w:rPr>
          <w:lang w:val="es-PE"/>
        </w:rPr>
        <w:t>su reino</w:t>
      </w:r>
      <w:r w:rsidR="006A0395">
        <w:rPr>
          <w:lang w:val="es-PE"/>
        </w:rPr>
        <w:t>.</w:t>
      </w:r>
      <w:r w:rsidRPr="00EB0316">
        <w:rPr>
          <w:lang w:val="es-PE"/>
        </w:rPr>
        <w:t xml:space="preserve"> En es</w:t>
      </w:r>
      <w:r w:rsidR="00682435">
        <w:rPr>
          <w:lang w:val="es-PE"/>
        </w:rPr>
        <w:t>a</w:t>
      </w:r>
      <w:r w:rsidRPr="00EB0316">
        <w:rPr>
          <w:lang w:val="es-PE"/>
        </w:rPr>
        <w:t xml:space="preserve"> </w:t>
      </w:r>
      <w:r w:rsidR="00682435">
        <w:rPr>
          <w:lang w:val="es-PE"/>
        </w:rPr>
        <w:t>ocasión</w:t>
      </w:r>
      <w:r w:rsidRPr="00EB0316">
        <w:rPr>
          <w:lang w:val="es-PE"/>
        </w:rPr>
        <w:t xml:space="preserve">, un </w:t>
      </w:r>
      <w:r w:rsidR="00461351">
        <w:rPr>
          <w:lang w:val="es-PE"/>
        </w:rPr>
        <w:t xml:space="preserve">Rey </w:t>
      </w:r>
      <w:r w:rsidRPr="00EB0316">
        <w:rPr>
          <w:lang w:val="es-PE"/>
        </w:rPr>
        <w:t xml:space="preserve">llamado </w:t>
      </w:r>
      <w:proofErr w:type="spellStart"/>
      <w:r w:rsidRPr="00EB0316">
        <w:rPr>
          <w:lang w:val="es-PE"/>
        </w:rPr>
        <w:t>Vaṅka</w:t>
      </w:r>
      <w:proofErr w:type="spellEnd"/>
      <w:r w:rsidRPr="00EB0316">
        <w:rPr>
          <w:lang w:val="es-PE"/>
        </w:rPr>
        <w:t xml:space="preserve"> gobernaba en </w:t>
      </w:r>
      <w:proofErr w:type="spellStart"/>
      <w:r w:rsidRPr="00EB0316">
        <w:rPr>
          <w:lang w:val="es-PE"/>
        </w:rPr>
        <w:t>Sāvatthi</w:t>
      </w:r>
      <w:proofErr w:type="spellEnd"/>
      <w:r w:rsidRPr="00EB0316">
        <w:rPr>
          <w:lang w:val="es-PE"/>
        </w:rPr>
        <w:t xml:space="preserve">. El ministro </w:t>
      </w:r>
      <w:r w:rsidR="00682435">
        <w:rPr>
          <w:lang w:val="es-PE"/>
        </w:rPr>
        <w:t xml:space="preserve">se dirigió </w:t>
      </w:r>
      <w:r w:rsidRPr="00EB0316">
        <w:rPr>
          <w:lang w:val="es-PE"/>
        </w:rPr>
        <w:t>a él y</w:t>
      </w:r>
      <w:r w:rsidR="00B454F1">
        <w:rPr>
          <w:lang w:val="es-PE"/>
        </w:rPr>
        <w:t>,</w:t>
      </w:r>
      <w:r w:rsidRPr="00EB0316">
        <w:rPr>
          <w:lang w:val="es-PE"/>
        </w:rPr>
        <w:t xml:space="preserve"> entrando </w:t>
      </w:r>
      <w:r w:rsidR="00B454F1">
        <w:rPr>
          <w:lang w:val="es-PE"/>
        </w:rPr>
        <w:t>bajo</w:t>
      </w:r>
      <w:r w:rsidRPr="00EB0316">
        <w:rPr>
          <w:lang w:val="es-PE"/>
        </w:rPr>
        <w:t xml:space="preserve"> su servicio, tal como en </w:t>
      </w:r>
      <w:r w:rsidR="00682435">
        <w:rPr>
          <w:lang w:val="es-PE"/>
        </w:rPr>
        <w:t xml:space="preserve">otra </w:t>
      </w:r>
      <w:r w:rsidRPr="00EB0316">
        <w:rPr>
          <w:lang w:val="es-PE"/>
        </w:rPr>
        <w:t xml:space="preserve">historia </w:t>
      </w:r>
      <w:proofErr w:type="spellStart"/>
      <w:r w:rsidRPr="00EB0316">
        <w:rPr>
          <w:lang w:val="es-PE"/>
        </w:rPr>
        <w:t>anterior</w:t>
      </w:r>
      <w:r w:rsidRPr="00682435">
        <w:rPr>
          <w:vertAlign w:val="superscript"/>
          <w:lang w:val="es-PE"/>
        </w:rPr>
        <w:t>1</w:t>
      </w:r>
      <w:proofErr w:type="spellEnd"/>
      <w:r w:rsidRPr="00EB0316">
        <w:rPr>
          <w:lang w:val="es-PE"/>
        </w:rPr>
        <w:t xml:space="preserve">, </w:t>
      </w:r>
      <w:r w:rsidR="00682435">
        <w:rPr>
          <w:lang w:val="es-PE"/>
        </w:rPr>
        <w:t xml:space="preserve">se </w:t>
      </w:r>
      <w:r w:rsidRPr="00EB0316">
        <w:rPr>
          <w:lang w:val="es-PE"/>
        </w:rPr>
        <w:t xml:space="preserve">ganó la atención del </w:t>
      </w:r>
      <w:r w:rsidR="00461351">
        <w:rPr>
          <w:lang w:val="es-PE"/>
        </w:rPr>
        <w:t xml:space="preserve">Rey </w:t>
      </w:r>
      <w:r w:rsidRPr="00EB0316">
        <w:rPr>
          <w:lang w:val="es-PE"/>
        </w:rPr>
        <w:t xml:space="preserve">y consiguió que se apoderara del reino de </w:t>
      </w:r>
      <w:proofErr w:type="spellStart"/>
      <w:r w:rsidR="0058784D">
        <w:rPr>
          <w:lang w:val="es-PE"/>
        </w:rPr>
        <w:t>Benares</w:t>
      </w:r>
      <w:proofErr w:type="spellEnd"/>
      <w:r w:rsidRPr="00EB0316">
        <w:rPr>
          <w:lang w:val="es-PE"/>
        </w:rPr>
        <w:t xml:space="preserve">. Después de tomar posesión del reino, hizo atar al </w:t>
      </w:r>
      <w:r w:rsidR="005A64BD" w:rsidRPr="005A64BD">
        <w:rPr>
          <w:i/>
          <w:lang w:val="es-PE"/>
        </w:rPr>
        <w:t>Bodhisatta</w:t>
      </w:r>
      <w:r w:rsidRPr="00EB0316">
        <w:rPr>
          <w:lang w:val="es-PE"/>
        </w:rPr>
        <w:t xml:space="preserve"> con cadenas y lo arrojó a </w:t>
      </w:r>
      <w:r w:rsidR="00682435">
        <w:rPr>
          <w:lang w:val="es-PE"/>
        </w:rPr>
        <w:t xml:space="preserve">una </w:t>
      </w:r>
      <w:r w:rsidRPr="00EB0316">
        <w:rPr>
          <w:lang w:val="es-PE"/>
        </w:rPr>
        <w:t xml:space="preserve">prisión. El </w:t>
      </w:r>
      <w:r w:rsidR="005A64BD" w:rsidRPr="005A64BD">
        <w:rPr>
          <w:i/>
          <w:lang w:val="es-PE"/>
        </w:rPr>
        <w:t>Bodhisatta</w:t>
      </w:r>
      <w:r w:rsidRPr="00EB0316">
        <w:rPr>
          <w:lang w:val="es-PE"/>
        </w:rPr>
        <w:t xml:space="preserve"> entró en una meditación extática [169] y se sentó con las piernas cruzadas en el aire. Un calor abrasador brotó </w:t>
      </w:r>
      <w:r w:rsidR="000C5859">
        <w:rPr>
          <w:lang w:val="es-PE"/>
        </w:rPr>
        <w:t xml:space="preserve">entonces </w:t>
      </w:r>
      <w:r w:rsidRPr="00EB0316">
        <w:rPr>
          <w:lang w:val="es-PE"/>
        </w:rPr>
        <w:t xml:space="preserve">del cuerpo de </w:t>
      </w:r>
      <w:proofErr w:type="spellStart"/>
      <w:r w:rsidRPr="00EB0316">
        <w:rPr>
          <w:lang w:val="es-PE"/>
        </w:rPr>
        <w:t>Vaṅka</w:t>
      </w:r>
      <w:proofErr w:type="spellEnd"/>
      <w:r w:rsidRPr="00EB0316">
        <w:rPr>
          <w:lang w:val="es-PE"/>
        </w:rPr>
        <w:t xml:space="preserve">. </w:t>
      </w:r>
      <w:r w:rsidR="00117B8E">
        <w:rPr>
          <w:lang w:val="es-PE"/>
        </w:rPr>
        <w:t>Éste l</w:t>
      </w:r>
      <w:r w:rsidRPr="00EB0316">
        <w:rPr>
          <w:lang w:val="es-PE"/>
        </w:rPr>
        <w:t xml:space="preserve">legó y contempló el rostro del </w:t>
      </w:r>
      <w:r w:rsidR="005A64BD" w:rsidRPr="005A64BD">
        <w:rPr>
          <w:i/>
          <w:lang w:val="es-PE"/>
        </w:rPr>
        <w:t>Bodhisatta</w:t>
      </w:r>
      <w:r w:rsidR="006A0395">
        <w:rPr>
          <w:i/>
          <w:lang w:val="es-PE"/>
        </w:rPr>
        <w:t>,</w:t>
      </w:r>
      <w:r w:rsidRPr="00EB0316">
        <w:rPr>
          <w:lang w:val="es-PE"/>
        </w:rPr>
        <w:t xml:space="preserve"> radiante </w:t>
      </w:r>
      <w:r w:rsidR="00117B8E">
        <w:rPr>
          <w:lang w:val="es-PE"/>
        </w:rPr>
        <w:t xml:space="preserve">y </w:t>
      </w:r>
      <w:r w:rsidRPr="00EB0316">
        <w:rPr>
          <w:lang w:val="es-PE"/>
        </w:rPr>
        <w:t>con la belleza de un loto completamente desarrollado, como un espejo dorado y</w:t>
      </w:r>
      <w:r w:rsidR="00117B8E">
        <w:rPr>
          <w:lang w:val="es-PE"/>
        </w:rPr>
        <w:t>,</w:t>
      </w:r>
      <w:r w:rsidRPr="00EB0316">
        <w:rPr>
          <w:lang w:val="es-PE"/>
        </w:rPr>
        <w:t xml:space="preserve"> en forma de pregunta</w:t>
      </w:r>
      <w:r w:rsidR="00117B8E">
        <w:rPr>
          <w:lang w:val="es-PE"/>
        </w:rPr>
        <w:t>,</w:t>
      </w:r>
      <w:r w:rsidRPr="00EB0316">
        <w:rPr>
          <w:lang w:val="es-PE"/>
        </w:rPr>
        <w:t xml:space="preserve"> </w:t>
      </w:r>
      <w:r w:rsidR="00682435">
        <w:rPr>
          <w:lang w:val="es-PE"/>
        </w:rPr>
        <w:t>pronunció</w:t>
      </w:r>
      <w:r w:rsidRPr="00EB0316">
        <w:rPr>
          <w:lang w:val="es-PE"/>
        </w:rPr>
        <w:t xml:space="preserve"> la primera estrofa:</w:t>
      </w:r>
    </w:p>
    <w:p w14:paraId="5E4B0221" w14:textId="0E109F24" w:rsidR="00EB0316" w:rsidRPr="00EB0316" w:rsidRDefault="000C5859" w:rsidP="000C5859">
      <w:pPr>
        <w:pStyle w:val="Verso2Espaol"/>
        <w:ind w:left="738"/>
        <w:rPr>
          <w:lang w:val="es-PE"/>
        </w:rPr>
      </w:pPr>
      <w:r>
        <w:rPr>
          <w:lang w:val="es-PE"/>
        </w:rPr>
        <w:t>1.</w:t>
      </w:r>
      <w:r>
        <w:rPr>
          <w:lang w:val="es-PE"/>
        </w:rPr>
        <w:tab/>
      </w:r>
      <w:r w:rsidR="00EB0316" w:rsidRPr="00EB0316">
        <w:rPr>
          <w:lang w:val="es-PE"/>
        </w:rPr>
        <w:t xml:space="preserve">Mientras otros lloran y gimen, </w:t>
      </w:r>
      <w:r w:rsidR="00CD2DE0">
        <w:rPr>
          <w:lang w:val="es-PE"/>
        </w:rPr>
        <w:t>humedeciendo</w:t>
      </w:r>
      <w:r w:rsidR="00A4041C">
        <w:rPr>
          <w:lang w:val="es-PE"/>
        </w:rPr>
        <w:t xml:space="preserve"> </w:t>
      </w:r>
      <w:r w:rsidR="00EB0316" w:rsidRPr="00EB0316">
        <w:rPr>
          <w:lang w:val="es-PE"/>
        </w:rPr>
        <w:t>sus mejillas de lágrimas,</w:t>
      </w:r>
    </w:p>
    <w:p w14:paraId="7E9D9230" w14:textId="42FF16FB" w:rsidR="00EB0316" w:rsidRDefault="00EB0316" w:rsidP="00EB0316">
      <w:pPr>
        <w:pStyle w:val="Verso2Espaol"/>
        <w:ind w:left="1416"/>
        <w:rPr>
          <w:lang w:val="es-PE"/>
        </w:rPr>
      </w:pPr>
      <w:r w:rsidRPr="00EB0316">
        <w:rPr>
          <w:lang w:val="es-PE"/>
        </w:rPr>
        <w:t>¿Por qué</w:t>
      </w:r>
      <w:r w:rsidR="000C5859">
        <w:rPr>
          <w:lang w:val="es-PE"/>
        </w:rPr>
        <w:t>,</w:t>
      </w:r>
      <w:r w:rsidRPr="00EB0316">
        <w:rPr>
          <w:lang w:val="es-PE"/>
        </w:rPr>
        <w:t xml:space="preserve"> </w:t>
      </w:r>
      <w:r w:rsidR="00A4041C">
        <w:rPr>
          <w:lang w:val="es-PE"/>
        </w:rPr>
        <w:t xml:space="preserve">inclusive </w:t>
      </w:r>
      <w:r w:rsidRPr="00EB0316">
        <w:rPr>
          <w:lang w:val="es-PE"/>
        </w:rPr>
        <w:t>con la cara sonriente, Ghata nunca se ha quejado?</w:t>
      </w:r>
    </w:p>
    <w:p w14:paraId="4E868100" w14:textId="77777777" w:rsidR="00EB0316" w:rsidRPr="00EB0316" w:rsidRDefault="00EB0316" w:rsidP="00EB0316">
      <w:pPr>
        <w:pStyle w:val="Verso2Espaol"/>
        <w:ind w:left="1416"/>
        <w:rPr>
          <w:lang w:val="es-PE"/>
        </w:rPr>
      </w:pPr>
    </w:p>
    <w:p w14:paraId="7DFE3258" w14:textId="4F2182E2" w:rsidR="00EB0316" w:rsidRPr="00EB0316" w:rsidRDefault="00EB0316" w:rsidP="00EB0316">
      <w:pPr>
        <w:pStyle w:val="NormalHistoria"/>
        <w:rPr>
          <w:lang w:val="es-PE"/>
        </w:rPr>
      </w:pPr>
      <w:r w:rsidRPr="00EB0316">
        <w:rPr>
          <w:lang w:val="es-PE"/>
        </w:rPr>
        <w:t>Entonces</w:t>
      </w:r>
      <w:r w:rsidR="000C5859">
        <w:rPr>
          <w:lang w:val="es-PE"/>
        </w:rPr>
        <w:t>,</w:t>
      </w:r>
      <w:r w:rsidRPr="00EB0316">
        <w:rPr>
          <w:lang w:val="es-PE"/>
        </w:rPr>
        <w:t xml:space="preserve"> el </w:t>
      </w:r>
      <w:r w:rsidR="005A64BD" w:rsidRPr="005A64BD">
        <w:rPr>
          <w:i/>
          <w:lang w:val="es-PE"/>
        </w:rPr>
        <w:t>Bodhisatta</w:t>
      </w:r>
      <w:r w:rsidRPr="00EB0316">
        <w:rPr>
          <w:lang w:val="es-PE"/>
        </w:rPr>
        <w:t xml:space="preserve">, para explicar por qué no se </w:t>
      </w:r>
      <w:r w:rsidR="00A4041C">
        <w:rPr>
          <w:lang w:val="es-PE"/>
        </w:rPr>
        <w:t xml:space="preserve">había </w:t>
      </w:r>
      <w:r w:rsidRPr="00EB0316">
        <w:rPr>
          <w:lang w:val="es-PE"/>
        </w:rPr>
        <w:t>entristeci</w:t>
      </w:r>
      <w:r w:rsidR="00A4041C">
        <w:rPr>
          <w:lang w:val="es-PE"/>
        </w:rPr>
        <w:t>do hasta entonces</w:t>
      </w:r>
      <w:r w:rsidRPr="00EB0316">
        <w:rPr>
          <w:lang w:val="es-PE"/>
        </w:rPr>
        <w:t>, recitó las estrofas restantes:</w:t>
      </w:r>
    </w:p>
    <w:p w14:paraId="183AF66D" w14:textId="4946FC7C" w:rsidR="00EB0316" w:rsidRPr="00EB0316" w:rsidRDefault="000C5859" w:rsidP="000C5859">
      <w:pPr>
        <w:pStyle w:val="Verso2Espaol"/>
        <w:ind w:left="708"/>
        <w:rPr>
          <w:lang w:val="es-PE"/>
        </w:rPr>
      </w:pPr>
      <w:r>
        <w:rPr>
          <w:lang w:val="es-PE"/>
        </w:rPr>
        <w:t>2.</w:t>
      </w:r>
      <w:r>
        <w:rPr>
          <w:lang w:val="es-PE"/>
        </w:rPr>
        <w:tab/>
      </w:r>
      <w:r w:rsidR="00920A05">
        <w:rPr>
          <w:lang w:val="es-PE"/>
        </w:rPr>
        <w:t>Para c</w:t>
      </w:r>
      <w:r w:rsidR="00A4041C" w:rsidRPr="00EB0316">
        <w:rPr>
          <w:lang w:val="es-PE"/>
        </w:rPr>
        <w:t xml:space="preserve">ambiar </w:t>
      </w:r>
      <w:r w:rsidR="00EB0316" w:rsidRPr="00EB0316">
        <w:rPr>
          <w:lang w:val="es-PE"/>
        </w:rPr>
        <w:t xml:space="preserve">el pasado todo dolor </w:t>
      </w:r>
      <w:r w:rsidR="00920A05">
        <w:rPr>
          <w:lang w:val="es-PE"/>
        </w:rPr>
        <w:t xml:space="preserve">será </w:t>
      </w:r>
      <w:r w:rsidR="00EB0316" w:rsidRPr="00EB0316">
        <w:rPr>
          <w:lang w:val="es-PE"/>
        </w:rPr>
        <w:t>en vano,</w:t>
      </w:r>
    </w:p>
    <w:p w14:paraId="290C63EE" w14:textId="6655D3AC" w:rsidR="00EB0316" w:rsidRPr="00EB0316" w:rsidRDefault="00EB0316" w:rsidP="00EB0316">
      <w:pPr>
        <w:pStyle w:val="Verso2Espaol"/>
        <w:ind w:left="1416"/>
        <w:rPr>
          <w:lang w:val="es-PE"/>
        </w:rPr>
      </w:pPr>
      <w:r w:rsidRPr="00EB0316">
        <w:rPr>
          <w:lang w:val="es-PE"/>
        </w:rPr>
        <w:t xml:space="preserve">No </w:t>
      </w:r>
      <w:r w:rsidR="00406B4C">
        <w:rPr>
          <w:lang w:val="es-PE"/>
        </w:rPr>
        <w:t xml:space="preserve">existirá </w:t>
      </w:r>
      <w:r w:rsidRPr="00EB0316">
        <w:rPr>
          <w:lang w:val="es-PE"/>
        </w:rPr>
        <w:t>bendición para un estado futuro:</w:t>
      </w:r>
    </w:p>
    <w:p w14:paraId="5B625B01" w14:textId="77777777" w:rsidR="00EB0316" w:rsidRPr="00EB0316" w:rsidRDefault="00EB0316" w:rsidP="00EB0316">
      <w:pPr>
        <w:pStyle w:val="Verso2Espaol"/>
        <w:ind w:left="1416"/>
        <w:rPr>
          <w:lang w:val="es-PE"/>
        </w:rPr>
      </w:pPr>
      <w:r w:rsidRPr="00EB0316">
        <w:rPr>
          <w:lang w:val="es-PE"/>
        </w:rPr>
        <w:t xml:space="preserve">¿Por qué debería yo, </w:t>
      </w:r>
      <w:proofErr w:type="spellStart"/>
      <w:r w:rsidRPr="00EB0316">
        <w:rPr>
          <w:lang w:val="es-PE"/>
        </w:rPr>
        <w:t>Vaṅka</w:t>
      </w:r>
      <w:proofErr w:type="spellEnd"/>
      <w:r w:rsidRPr="00EB0316">
        <w:rPr>
          <w:lang w:val="es-PE"/>
        </w:rPr>
        <w:t>, quejarme de mis males?</w:t>
      </w:r>
    </w:p>
    <w:p w14:paraId="674A2262" w14:textId="0182D479" w:rsidR="00EB0316" w:rsidRDefault="00EB0316" w:rsidP="00EB0316">
      <w:pPr>
        <w:pStyle w:val="Verso2Espaol"/>
        <w:ind w:left="1416"/>
        <w:rPr>
          <w:lang w:val="es-PE"/>
        </w:rPr>
      </w:pPr>
      <w:r w:rsidRPr="00EB0316">
        <w:rPr>
          <w:lang w:val="es-PE"/>
        </w:rPr>
        <w:t xml:space="preserve">El duelo no </w:t>
      </w:r>
      <w:r w:rsidR="00406B4C">
        <w:rPr>
          <w:lang w:val="es-PE"/>
        </w:rPr>
        <w:t>ser</w:t>
      </w:r>
      <w:r w:rsidR="00665B7C">
        <w:rPr>
          <w:lang w:val="es-PE"/>
        </w:rPr>
        <w:t>ía</w:t>
      </w:r>
      <w:r w:rsidR="00406B4C">
        <w:rPr>
          <w:lang w:val="es-PE"/>
        </w:rPr>
        <w:t xml:space="preserve"> </w:t>
      </w:r>
      <w:r w:rsidR="00CD2DE0">
        <w:rPr>
          <w:lang w:val="es-PE"/>
        </w:rPr>
        <w:t>de un</w:t>
      </w:r>
      <w:r w:rsidR="00406B4C">
        <w:rPr>
          <w:lang w:val="es-PE"/>
        </w:rPr>
        <w:t xml:space="preserve">a </w:t>
      </w:r>
      <w:r w:rsidRPr="00EB0316">
        <w:rPr>
          <w:lang w:val="es-PE"/>
        </w:rPr>
        <w:t xml:space="preserve">ayuda idónea para </w:t>
      </w:r>
      <w:r w:rsidR="00DC2EAE">
        <w:rPr>
          <w:lang w:val="es-PE"/>
        </w:rPr>
        <w:t xml:space="preserve">juntarse </w:t>
      </w:r>
      <w:r w:rsidRPr="00EB0316">
        <w:rPr>
          <w:lang w:val="es-PE"/>
        </w:rPr>
        <w:t>con nosotros.</w:t>
      </w:r>
    </w:p>
    <w:p w14:paraId="5B51EE2E" w14:textId="77777777" w:rsidR="00EB0316" w:rsidRPr="00EB0316" w:rsidRDefault="00EB0316" w:rsidP="00EB0316">
      <w:pPr>
        <w:pStyle w:val="Verso2Espaol"/>
        <w:ind w:left="1416"/>
        <w:rPr>
          <w:lang w:val="es-PE"/>
        </w:rPr>
      </w:pPr>
    </w:p>
    <w:p w14:paraId="2215EE75" w14:textId="160E989F" w:rsidR="00EB0316" w:rsidRPr="00EB0316" w:rsidRDefault="000C5859" w:rsidP="000C5859">
      <w:pPr>
        <w:pStyle w:val="Verso2Espaol"/>
        <w:ind w:left="708"/>
        <w:rPr>
          <w:lang w:val="es-PE"/>
        </w:rPr>
      </w:pPr>
      <w:r>
        <w:rPr>
          <w:lang w:val="es-PE"/>
        </w:rPr>
        <w:t>3.</w:t>
      </w:r>
      <w:r>
        <w:rPr>
          <w:lang w:val="es-PE"/>
        </w:rPr>
        <w:tab/>
      </w:r>
      <w:r w:rsidR="00EB0316" w:rsidRPr="00EB0316">
        <w:rPr>
          <w:lang w:val="es-PE"/>
        </w:rPr>
        <w:t>El que est</w:t>
      </w:r>
      <w:r w:rsidR="00DC2EAE">
        <w:rPr>
          <w:lang w:val="es-PE"/>
        </w:rPr>
        <w:t>é</w:t>
      </w:r>
      <w:r w:rsidR="00EB0316" w:rsidRPr="00EB0316">
        <w:rPr>
          <w:lang w:val="es-PE"/>
        </w:rPr>
        <w:t xml:space="preserve"> enfermo de dolor, languidece</w:t>
      </w:r>
      <w:r w:rsidR="00DC2EAE">
        <w:rPr>
          <w:lang w:val="es-PE"/>
        </w:rPr>
        <w:t>rá</w:t>
      </w:r>
      <w:r w:rsidR="00EB0316" w:rsidRPr="00EB0316">
        <w:rPr>
          <w:lang w:val="es-PE"/>
        </w:rPr>
        <w:t>,</w:t>
      </w:r>
    </w:p>
    <w:p w14:paraId="3E69C4B6" w14:textId="74E6261F" w:rsidR="00EB0316" w:rsidRPr="00EB0316" w:rsidRDefault="00EB0316" w:rsidP="00EB0316">
      <w:pPr>
        <w:pStyle w:val="Verso2Espaol"/>
        <w:ind w:left="1416"/>
        <w:rPr>
          <w:lang w:val="es-PE"/>
        </w:rPr>
      </w:pPr>
      <w:r w:rsidRPr="00EB0316">
        <w:rPr>
          <w:lang w:val="es-PE"/>
        </w:rPr>
        <w:t>Su comida insípida y desagradable</w:t>
      </w:r>
      <w:r w:rsidR="004A3CD5" w:rsidRPr="004A3CD5">
        <w:rPr>
          <w:lang w:val="es-PE"/>
        </w:rPr>
        <w:t xml:space="preserve"> </w:t>
      </w:r>
      <w:r w:rsidR="004A3CD5">
        <w:rPr>
          <w:lang w:val="es-PE"/>
        </w:rPr>
        <w:t>será</w:t>
      </w:r>
      <w:r w:rsidRPr="00EB0316">
        <w:rPr>
          <w:lang w:val="es-PE"/>
        </w:rPr>
        <w:t>,</w:t>
      </w:r>
    </w:p>
    <w:p w14:paraId="7AAC5B85" w14:textId="3D7FE07B" w:rsidR="00EB0316" w:rsidRPr="00EB0316" w:rsidRDefault="00A463F0" w:rsidP="00EB0316">
      <w:pPr>
        <w:pStyle w:val="Verso2Espaol"/>
        <w:ind w:left="1416"/>
        <w:rPr>
          <w:lang w:val="es-PE"/>
        </w:rPr>
      </w:pPr>
      <w:r w:rsidRPr="00EB0316">
        <w:rPr>
          <w:lang w:val="es-PE"/>
        </w:rPr>
        <w:t xml:space="preserve">Como </w:t>
      </w:r>
      <w:r>
        <w:rPr>
          <w:lang w:val="es-PE"/>
        </w:rPr>
        <w:t xml:space="preserve">si fuera </w:t>
      </w:r>
      <w:r w:rsidRPr="00EB0316">
        <w:rPr>
          <w:lang w:val="es-PE"/>
        </w:rPr>
        <w:t xml:space="preserve">atravesado </w:t>
      </w:r>
      <w:r w:rsidR="00EB0316" w:rsidRPr="00EB0316">
        <w:rPr>
          <w:lang w:val="es-PE"/>
        </w:rPr>
        <w:t xml:space="preserve">por flechas, </w:t>
      </w:r>
      <w:r w:rsidR="0044218B">
        <w:rPr>
          <w:lang w:val="es-PE"/>
        </w:rPr>
        <w:t>de</w:t>
      </w:r>
      <w:r w:rsidR="00EB0316" w:rsidRPr="00EB0316">
        <w:rPr>
          <w:lang w:val="es-PE"/>
        </w:rPr>
        <w:t xml:space="preserve"> su pesar pres</w:t>
      </w:r>
      <w:r w:rsidR="00CD2DE0">
        <w:rPr>
          <w:lang w:val="es-PE"/>
        </w:rPr>
        <w:t>o</w:t>
      </w:r>
      <w:r w:rsidR="004A3CD5" w:rsidRPr="004A3CD5">
        <w:rPr>
          <w:lang w:val="es-PE"/>
        </w:rPr>
        <w:t xml:space="preserve"> </w:t>
      </w:r>
      <w:r w:rsidR="004A3CD5">
        <w:rPr>
          <w:lang w:val="es-PE"/>
        </w:rPr>
        <w:t>será</w:t>
      </w:r>
      <w:r w:rsidR="00EB0316" w:rsidRPr="00EB0316">
        <w:rPr>
          <w:lang w:val="es-PE"/>
        </w:rPr>
        <w:t>,</w:t>
      </w:r>
    </w:p>
    <w:p w14:paraId="4140029D" w14:textId="79DD326F" w:rsidR="00EB0316" w:rsidRPr="00EB0316" w:rsidRDefault="00574E8B" w:rsidP="00EB0316">
      <w:pPr>
        <w:pStyle w:val="Verso2Espaol"/>
        <w:ind w:left="1416"/>
        <w:rPr>
          <w:lang w:val="es-PE"/>
        </w:rPr>
      </w:pPr>
      <w:r>
        <w:rPr>
          <w:lang w:val="es-PE"/>
        </w:rPr>
        <w:t xml:space="preserve">Hundiéndose </w:t>
      </w:r>
      <w:r w:rsidR="00A44BE3">
        <w:rPr>
          <w:lang w:val="es-PE"/>
        </w:rPr>
        <w:t>entre</w:t>
      </w:r>
      <w:r w:rsidR="00EB0316" w:rsidRPr="00EB0316">
        <w:rPr>
          <w:lang w:val="es-PE"/>
        </w:rPr>
        <w:t xml:space="preserve"> todos sus enemigos</w:t>
      </w:r>
      <w:r w:rsidR="00A44BE3" w:rsidRPr="00A44BE3">
        <w:rPr>
          <w:lang w:val="es-PE"/>
        </w:rPr>
        <w:t xml:space="preserve"> </w:t>
      </w:r>
      <w:r w:rsidR="00A44BE3">
        <w:rPr>
          <w:lang w:val="es-PE"/>
        </w:rPr>
        <w:t>como</w:t>
      </w:r>
      <w:r w:rsidR="00A44BE3" w:rsidRPr="00EB0316">
        <w:rPr>
          <w:lang w:val="es-PE"/>
        </w:rPr>
        <w:t xml:space="preserve"> </w:t>
      </w:r>
      <w:r w:rsidR="00A44BE3">
        <w:rPr>
          <w:lang w:val="es-PE"/>
        </w:rPr>
        <w:t>un</w:t>
      </w:r>
      <w:r w:rsidR="00A44BE3" w:rsidRPr="00EB0316">
        <w:rPr>
          <w:lang w:val="es-PE"/>
        </w:rPr>
        <w:t xml:space="preserve"> hazmerreír</w:t>
      </w:r>
      <w:r w:rsidR="00EB0316" w:rsidRPr="00EB0316">
        <w:rPr>
          <w:lang w:val="es-PE"/>
        </w:rPr>
        <w:t>.</w:t>
      </w:r>
    </w:p>
    <w:p w14:paraId="4FB12045" w14:textId="77777777" w:rsidR="00EB0316" w:rsidRPr="00EB0316" w:rsidRDefault="00EB0316" w:rsidP="00EB0316">
      <w:pPr>
        <w:pStyle w:val="Verso2Espaol"/>
        <w:ind w:left="1416"/>
        <w:rPr>
          <w:lang w:val="es-PE"/>
        </w:rPr>
      </w:pPr>
    </w:p>
    <w:p w14:paraId="592FCBBC" w14:textId="63A2125D" w:rsidR="00EB0316" w:rsidRPr="00EB0316" w:rsidRDefault="000C5859" w:rsidP="000C5859">
      <w:pPr>
        <w:pStyle w:val="Verso2Espaol"/>
        <w:ind w:left="708"/>
        <w:rPr>
          <w:lang w:val="es-PE"/>
        </w:rPr>
      </w:pPr>
      <w:r>
        <w:rPr>
          <w:lang w:val="es-PE"/>
        </w:rPr>
        <w:t>4.</w:t>
      </w:r>
      <w:r>
        <w:rPr>
          <w:lang w:val="es-PE"/>
        </w:rPr>
        <w:tab/>
      </w:r>
      <w:r w:rsidR="00EB0316" w:rsidRPr="00EB0316">
        <w:rPr>
          <w:lang w:val="es-PE"/>
        </w:rPr>
        <w:t>Ya sea que mi hogar esté en tierra firme o en el mar,</w:t>
      </w:r>
    </w:p>
    <w:p w14:paraId="19A7CEE1" w14:textId="5F9FF970" w:rsidR="00EB0316" w:rsidRPr="00EB0316" w:rsidRDefault="00EB0316" w:rsidP="00EB0316">
      <w:pPr>
        <w:pStyle w:val="Verso2Espaol"/>
        <w:ind w:left="1416"/>
        <w:rPr>
          <w:lang w:val="es-PE"/>
        </w:rPr>
      </w:pPr>
      <w:r w:rsidRPr="00EB0316">
        <w:rPr>
          <w:lang w:val="es-PE"/>
        </w:rPr>
        <w:t>Ya sea en el pueblo o en algún bosque lúgubre,</w:t>
      </w:r>
    </w:p>
    <w:p w14:paraId="55B85093" w14:textId="7CC0AC2B" w:rsidR="00EB0316" w:rsidRPr="00EB0316" w:rsidRDefault="00EB0316" w:rsidP="00EB0316">
      <w:pPr>
        <w:pStyle w:val="Verso2Espaol"/>
        <w:ind w:left="1416"/>
        <w:rPr>
          <w:lang w:val="es-PE"/>
        </w:rPr>
      </w:pPr>
      <w:r w:rsidRPr="00EB0316">
        <w:rPr>
          <w:lang w:val="es-PE"/>
        </w:rPr>
        <w:t xml:space="preserve">Ningún dolor se </w:t>
      </w:r>
      <w:r w:rsidR="00CD2DE0">
        <w:rPr>
          <w:lang w:val="es-PE"/>
        </w:rPr>
        <w:t>aproximará</w:t>
      </w:r>
      <w:r w:rsidRPr="00EB0316">
        <w:rPr>
          <w:lang w:val="es-PE"/>
        </w:rPr>
        <w:t xml:space="preserve"> jamás a mí,</w:t>
      </w:r>
    </w:p>
    <w:p w14:paraId="1AF7F225" w14:textId="5238A4AE" w:rsidR="00EB0316" w:rsidRPr="00EB0316" w:rsidRDefault="00EB0316" w:rsidP="00EB0316">
      <w:pPr>
        <w:pStyle w:val="Verso2Espaol"/>
        <w:ind w:left="1416"/>
        <w:rPr>
          <w:lang w:val="es-PE"/>
        </w:rPr>
      </w:pPr>
      <w:r w:rsidRPr="00EB0316">
        <w:rPr>
          <w:lang w:val="es-PE"/>
        </w:rPr>
        <w:t xml:space="preserve">Un alma convertida no </w:t>
      </w:r>
      <w:r w:rsidR="00E71D47">
        <w:rPr>
          <w:lang w:val="es-PE"/>
        </w:rPr>
        <w:t xml:space="preserve">podrá </w:t>
      </w:r>
      <w:r w:rsidRPr="00EB0316">
        <w:rPr>
          <w:lang w:val="es-PE"/>
        </w:rPr>
        <w:t>tener nada que temer.</w:t>
      </w:r>
    </w:p>
    <w:p w14:paraId="351127A5" w14:textId="77777777" w:rsidR="00EB0316" w:rsidRPr="00EB0316" w:rsidRDefault="00EB0316" w:rsidP="00EB0316">
      <w:pPr>
        <w:pStyle w:val="Verso2Espaol"/>
        <w:ind w:left="1416"/>
        <w:rPr>
          <w:lang w:val="es-PE"/>
        </w:rPr>
      </w:pPr>
    </w:p>
    <w:p w14:paraId="6E2AB33D" w14:textId="40CC49EE" w:rsidR="00EB0316" w:rsidRPr="00EB0316" w:rsidRDefault="000C5859" w:rsidP="000C5859">
      <w:pPr>
        <w:pStyle w:val="Verso2Espaol"/>
        <w:ind w:left="708"/>
        <w:rPr>
          <w:lang w:val="es-PE"/>
        </w:rPr>
      </w:pPr>
      <w:r>
        <w:rPr>
          <w:lang w:val="es-PE"/>
        </w:rPr>
        <w:t>5.</w:t>
      </w:r>
      <w:r>
        <w:rPr>
          <w:lang w:val="es-PE"/>
        </w:rPr>
        <w:tab/>
      </w:r>
      <w:r w:rsidR="00574E8B">
        <w:rPr>
          <w:lang w:val="es-PE"/>
        </w:rPr>
        <w:t xml:space="preserve">No obstante, </w:t>
      </w:r>
      <w:r w:rsidR="00EB0316" w:rsidRPr="00EB0316">
        <w:rPr>
          <w:lang w:val="es-PE"/>
        </w:rPr>
        <w:t>el que care</w:t>
      </w:r>
      <w:r w:rsidR="005326F9">
        <w:rPr>
          <w:lang w:val="es-PE"/>
        </w:rPr>
        <w:t>zca</w:t>
      </w:r>
      <w:r w:rsidR="00EB0316" w:rsidRPr="00EB0316">
        <w:rPr>
          <w:lang w:val="es-PE"/>
        </w:rPr>
        <w:t xml:space="preserve"> de plenitud en sí mismo</w:t>
      </w:r>
    </w:p>
    <w:p w14:paraId="772B243E" w14:textId="356ADAFF" w:rsidR="00EB0316" w:rsidRPr="00EB0316" w:rsidRDefault="00EB0316" w:rsidP="00EB0316">
      <w:pPr>
        <w:pStyle w:val="Verso2Espaol"/>
        <w:ind w:left="1416"/>
        <w:rPr>
          <w:lang w:val="es-PE"/>
        </w:rPr>
      </w:pPr>
      <w:r w:rsidRPr="00EB0316">
        <w:rPr>
          <w:lang w:val="es-PE"/>
        </w:rPr>
        <w:t xml:space="preserve">Y </w:t>
      </w:r>
      <w:r w:rsidR="005326F9">
        <w:rPr>
          <w:lang w:val="es-PE"/>
        </w:rPr>
        <w:t xml:space="preserve">posea </w:t>
      </w:r>
      <w:r w:rsidRPr="00EB0316">
        <w:rPr>
          <w:lang w:val="es-PE"/>
        </w:rPr>
        <w:t xml:space="preserve">lujuria </w:t>
      </w:r>
      <w:r w:rsidR="00CD2DE0">
        <w:rPr>
          <w:lang w:val="es-PE"/>
        </w:rPr>
        <w:t xml:space="preserve">ardiente </w:t>
      </w:r>
      <w:r w:rsidR="005326F9">
        <w:rPr>
          <w:lang w:val="es-PE"/>
        </w:rPr>
        <w:t xml:space="preserve">hacia objetos </w:t>
      </w:r>
      <w:r w:rsidR="00E71D47">
        <w:rPr>
          <w:lang w:val="es-PE"/>
        </w:rPr>
        <w:t>sensoriales</w:t>
      </w:r>
      <w:r w:rsidRPr="00EB0316">
        <w:rPr>
          <w:lang w:val="es-PE"/>
        </w:rPr>
        <w:t>,</w:t>
      </w:r>
    </w:p>
    <w:p w14:paraId="4D1A4CBE" w14:textId="571CCA3B" w:rsidR="00EB0316" w:rsidRPr="00EB0316" w:rsidRDefault="00EB0316" w:rsidP="00EB0316">
      <w:pPr>
        <w:pStyle w:val="Verso2Espaol"/>
        <w:ind w:left="1416"/>
        <w:rPr>
          <w:lang w:val="es-PE"/>
        </w:rPr>
      </w:pPr>
      <w:r w:rsidRPr="00EB0316">
        <w:rPr>
          <w:lang w:val="es-PE"/>
        </w:rPr>
        <w:t>N</w:t>
      </w:r>
      <w:r w:rsidR="00CD2DE0">
        <w:rPr>
          <w:lang w:val="es-PE"/>
        </w:rPr>
        <w:t>i</w:t>
      </w:r>
      <w:r w:rsidRPr="00EB0316">
        <w:rPr>
          <w:lang w:val="es-PE"/>
        </w:rPr>
        <w:t xml:space="preserve"> </w:t>
      </w:r>
      <w:r w:rsidR="00301C33">
        <w:rPr>
          <w:lang w:val="es-PE"/>
        </w:rPr>
        <w:t xml:space="preserve">con </w:t>
      </w:r>
      <w:r w:rsidRPr="00EB0316">
        <w:rPr>
          <w:lang w:val="es-PE"/>
        </w:rPr>
        <w:t>el mundo entero, con toda su sórdida piel,</w:t>
      </w:r>
    </w:p>
    <w:p w14:paraId="443DD906" w14:textId="64DC5C03" w:rsidR="00EB0316" w:rsidRDefault="007F09FA" w:rsidP="00EB0316">
      <w:pPr>
        <w:pStyle w:val="Verso2Espaol"/>
        <w:ind w:left="1416"/>
        <w:rPr>
          <w:lang w:val="es-PE"/>
        </w:rPr>
      </w:pPr>
      <w:r w:rsidRPr="00EB0316">
        <w:rPr>
          <w:lang w:val="es-PE"/>
        </w:rPr>
        <w:t xml:space="preserve">El deseo </w:t>
      </w:r>
      <w:r>
        <w:rPr>
          <w:lang w:val="es-PE"/>
        </w:rPr>
        <w:t xml:space="preserve">podrá ser </w:t>
      </w:r>
      <w:r w:rsidR="00EB0316" w:rsidRPr="00EB0316">
        <w:rPr>
          <w:lang w:val="es-PE"/>
        </w:rPr>
        <w:t xml:space="preserve">alguna vez suficiente </w:t>
      </w:r>
      <w:r w:rsidR="00CD2DE0">
        <w:rPr>
          <w:lang w:val="es-PE"/>
        </w:rPr>
        <w:t>para</w:t>
      </w:r>
      <w:r w:rsidR="00EB0316" w:rsidRPr="00EB0316">
        <w:rPr>
          <w:lang w:val="es-PE"/>
        </w:rPr>
        <w:t xml:space="preserve"> </w:t>
      </w:r>
      <w:r w:rsidR="00CD2DE0">
        <w:rPr>
          <w:lang w:val="es-PE"/>
        </w:rPr>
        <w:t>él</w:t>
      </w:r>
      <w:r w:rsidR="00C50805">
        <w:rPr>
          <w:lang w:val="es-PE"/>
        </w:rPr>
        <w:t>.</w:t>
      </w:r>
      <w:r w:rsidR="00F1371C" w:rsidRPr="00F1371C">
        <w:rPr>
          <w:lang w:val="es-PE"/>
        </w:rPr>
        <w:t xml:space="preserve"> </w:t>
      </w:r>
      <w:r w:rsidR="00F1371C" w:rsidRPr="00EB0316">
        <w:rPr>
          <w:lang w:val="es-PE"/>
        </w:rPr>
        <w:t>[170]</w:t>
      </w:r>
    </w:p>
    <w:p w14:paraId="19D26903" w14:textId="77777777" w:rsidR="00EB0316" w:rsidRPr="00EB0316" w:rsidRDefault="00EB0316" w:rsidP="00EB0316">
      <w:pPr>
        <w:pStyle w:val="Verso2Espaol"/>
        <w:ind w:left="1416"/>
        <w:rPr>
          <w:lang w:val="es-PE"/>
        </w:rPr>
      </w:pPr>
    </w:p>
    <w:p w14:paraId="13BB9E76" w14:textId="166A83B6" w:rsidR="00EB0316" w:rsidRPr="00EB0316" w:rsidRDefault="00EB0316" w:rsidP="00EB0316">
      <w:pPr>
        <w:pStyle w:val="NormalHistoria"/>
        <w:rPr>
          <w:lang w:val="es-PE"/>
        </w:rPr>
      </w:pPr>
      <w:r w:rsidRPr="00EB0316">
        <w:rPr>
          <w:lang w:val="es-PE"/>
        </w:rPr>
        <w:t xml:space="preserve">Por lo tanto, </w:t>
      </w:r>
      <w:proofErr w:type="spellStart"/>
      <w:r w:rsidRPr="00EB0316">
        <w:rPr>
          <w:lang w:val="es-PE"/>
        </w:rPr>
        <w:t>Vaṅka</w:t>
      </w:r>
      <w:proofErr w:type="spellEnd"/>
      <w:r w:rsidRPr="00EB0316">
        <w:rPr>
          <w:lang w:val="es-PE"/>
        </w:rPr>
        <w:t xml:space="preserve">, después de escuchar estas cuatro estrofas, pidió perdón al </w:t>
      </w:r>
      <w:r w:rsidR="005A64BD" w:rsidRPr="005A64BD">
        <w:rPr>
          <w:i/>
          <w:lang w:val="es-PE"/>
        </w:rPr>
        <w:t>Bodhisatta</w:t>
      </w:r>
      <w:r w:rsidRPr="00EB0316">
        <w:rPr>
          <w:lang w:val="es-PE"/>
        </w:rPr>
        <w:t xml:space="preserve">, lo restauró en su reino y </w:t>
      </w:r>
      <w:r w:rsidR="00301C33">
        <w:rPr>
          <w:lang w:val="es-PE"/>
        </w:rPr>
        <w:t>pro</w:t>
      </w:r>
      <w:r w:rsidRPr="00EB0316">
        <w:rPr>
          <w:lang w:val="es-PE"/>
        </w:rPr>
        <w:t xml:space="preserve">siguió su </w:t>
      </w:r>
      <w:r w:rsidR="00301C33">
        <w:rPr>
          <w:lang w:val="es-PE"/>
        </w:rPr>
        <w:t>curso</w:t>
      </w:r>
      <w:r w:rsidRPr="00EB0316">
        <w:rPr>
          <w:lang w:val="es-PE"/>
        </w:rPr>
        <w:t xml:space="preserve">. </w:t>
      </w:r>
      <w:r w:rsidR="007F09FA">
        <w:rPr>
          <w:lang w:val="es-PE"/>
        </w:rPr>
        <w:t xml:space="preserve">No obstante, </w:t>
      </w:r>
      <w:r w:rsidRPr="00EB0316">
        <w:rPr>
          <w:lang w:val="es-PE"/>
        </w:rPr>
        <w:t xml:space="preserve">el </w:t>
      </w:r>
      <w:r w:rsidR="005A64BD" w:rsidRPr="005A64BD">
        <w:rPr>
          <w:i/>
          <w:lang w:val="es-PE"/>
        </w:rPr>
        <w:t>Bodhisatta</w:t>
      </w:r>
      <w:r w:rsidRPr="00EB0316">
        <w:rPr>
          <w:lang w:val="es-PE"/>
        </w:rPr>
        <w:t xml:space="preserve"> entregó el reino a sus ministros y, retirándose a los Himalayas, se convirtió en asceta</w:t>
      </w:r>
      <w:r w:rsidR="00301C33">
        <w:rPr>
          <w:lang w:val="es-PE"/>
        </w:rPr>
        <w:t>;</w:t>
      </w:r>
      <w:r w:rsidRPr="00EB0316">
        <w:rPr>
          <w:lang w:val="es-PE"/>
        </w:rPr>
        <w:t xml:space="preserve"> sin ninguna interrupción en su meditación extática fue destinado </w:t>
      </w:r>
      <w:r w:rsidR="00171966">
        <w:rPr>
          <w:lang w:val="es-PE"/>
        </w:rPr>
        <w:t xml:space="preserve">finalmente </w:t>
      </w:r>
      <w:r w:rsidRPr="00EB0316">
        <w:rPr>
          <w:lang w:val="es-PE"/>
        </w:rPr>
        <w:t xml:space="preserve">a </w:t>
      </w:r>
      <w:r w:rsidR="007F09FA">
        <w:rPr>
          <w:lang w:val="es-PE"/>
        </w:rPr>
        <w:t>re</w:t>
      </w:r>
      <w:r w:rsidRPr="00EB0316">
        <w:rPr>
          <w:lang w:val="es-PE"/>
        </w:rPr>
        <w:t xml:space="preserve">nacer en el mundo </w:t>
      </w:r>
      <w:r w:rsidR="007F09FA">
        <w:rPr>
          <w:i/>
          <w:iCs/>
          <w:lang w:val="es-PE"/>
        </w:rPr>
        <w:t>Brahmā</w:t>
      </w:r>
      <w:r w:rsidRPr="00EB0316">
        <w:rPr>
          <w:lang w:val="es-PE"/>
        </w:rPr>
        <w:t>.</w:t>
      </w:r>
    </w:p>
    <w:p w14:paraId="3B08283D" w14:textId="77777777" w:rsidR="00EB0316" w:rsidRDefault="00EB0316" w:rsidP="00EB0316">
      <w:pPr>
        <w:jc w:val="center"/>
      </w:pPr>
      <w:r>
        <w:t>--------------------------------------</w:t>
      </w:r>
    </w:p>
    <w:p w14:paraId="73F1863E" w14:textId="1F366FE9" w:rsidR="00EB0316" w:rsidRDefault="00EB0316" w:rsidP="00EB0316">
      <w:pPr>
        <w:rPr>
          <w:lang w:val="es-PE"/>
        </w:rPr>
      </w:pPr>
      <w:r w:rsidRPr="00EB0316">
        <w:rPr>
          <w:lang w:val="es-PE"/>
        </w:rPr>
        <w:t xml:space="preserve">El Maestro, habiendo terminado su lección, </w:t>
      </w:r>
      <w:r w:rsidR="00490074">
        <w:rPr>
          <w:lang w:val="es-PE"/>
        </w:rPr>
        <w:t>identificó los Renacimientos</w:t>
      </w:r>
      <w:r w:rsidRPr="00EB0316">
        <w:rPr>
          <w:lang w:val="es-PE"/>
        </w:rPr>
        <w:t xml:space="preserve">: "En ese momento, </w:t>
      </w:r>
      <w:r w:rsidR="007F09FA">
        <w:rPr>
          <w:lang w:val="es-PE"/>
        </w:rPr>
        <w:t>Ānanda</w:t>
      </w:r>
      <w:r w:rsidRPr="00EB0316">
        <w:rPr>
          <w:lang w:val="es-PE"/>
        </w:rPr>
        <w:t xml:space="preserve"> era el </w:t>
      </w:r>
      <w:r w:rsidR="00461351">
        <w:rPr>
          <w:lang w:val="es-PE"/>
        </w:rPr>
        <w:t xml:space="preserve">Rey </w:t>
      </w:r>
      <w:proofErr w:type="spellStart"/>
      <w:r w:rsidRPr="00EB0316">
        <w:rPr>
          <w:lang w:val="es-PE"/>
        </w:rPr>
        <w:t>Vaṅka</w:t>
      </w:r>
      <w:proofErr w:type="spellEnd"/>
      <w:r w:rsidRPr="00EB0316">
        <w:rPr>
          <w:lang w:val="es-PE"/>
        </w:rPr>
        <w:t xml:space="preserve"> y yo el </w:t>
      </w:r>
      <w:r w:rsidR="00461351">
        <w:rPr>
          <w:lang w:val="es-PE"/>
        </w:rPr>
        <w:t xml:space="preserve">Rey </w:t>
      </w:r>
      <w:r w:rsidRPr="00EB0316">
        <w:rPr>
          <w:lang w:val="es-PE"/>
        </w:rPr>
        <w:t>Ghata".</w:t>
      </w:r>
    </w:p>
    <w:p w14:paraId="2845E8EE" w14:textId="77777777" w:rsidR="000437EA" w:rsidRPr="005C04E2" w:rsidRDefault="000437EA" w:rsidP="000437EA">
      <w:pPr>
        <w:pStyle w:val="NormalSinTab"/>
        <w:jc w:val="center"/>
      </w:pPr>
      <w:r w:rsidRPr="007B20A5">
        <w:rPr>
          <w:rFonts w:cs="Cormorant"/>
          <w:sz w:val="32"/>
          <w:szCs w:val="32"/>
        </w:rPr>
        <w:t>❦</w:t>
      </w:r>
    </w:p>
    <w:p w14:paraId="4D302DCF" w14:textId="77777777" w:rsidR="00BD52D0" w:rsidRPr="00EB0316" w:rsidRDefault="00BD52D0" w:rsidP="00EB0316">
      <w:pPr>
        <w:rPr>
          <w:lang w:val="es-PE"/>
        </w:rPr>
      </w:pPr>
    </w:p>
    <w:p w14:paraId="540C228B" w14:textId="77777777" w:rsidR="00EB0316" w:rsidRPr="00A40211" w:rsidRDefault="00EB0316" w:rsidP="00EB0316">
      <w:pPr>
        <w:pStyle w:val="PieDePgina0"/>
        <w:rPr>
          <w:u w:val="single"/>
          <w:lang w:val="es-PE"/>
        </w:rPr>
      </w:pPr>
      <w:r>
        <w:rPr>
          <w:u w:val="single"/>
          <w:lang w:val="es-PE"/>
        </w:rPr>
        <w:lastRenderedPageBreak/>
        <w:t xml:space="preserve">                                                                                   </w:t>
      </w:r>
      <w:r w:rsidRPr="00A40211">
        <w:rPr>
          <w:u w:val="single"/>
          <w:lang w:val="es-PE"/>
        </w:rPr>
        <w:t xml:space="preserve">. </w:t>
      </w:r>
    </w:p>
    <w:p w14:paraId="62FD76B9" w14:textId="0C1FACF0" w:rsidR="000438E4" w:rsidRDefault="00EB0316" w:rsidP="000437EA">
      <w:pPr>
        <w:pStyle w:val="PieDePgina0"/>
        <w:rPr>
          <w:lang w:val="es-PE"/>
        </w:rPr>
      </w:pPr>
      <w:r w:rsidRPr="00EB0316">
        <w:rPr>
          <w:lang w:val="es-PE"/>
        </w:rPr>
        <w:t>1</w:t>
      </w:r>
      <w:r w:rsidR="00F1371C">
        <w:rPr>
          <w:lang w:val="es-PE"/>
        </w:rPr>
        <w:t>.</w:t>
      </w:r>
      <w:r w:rsidRPr="00EB0316">
        <w:rPr>
          <w:lang w:val="es-PE"/>
        </w:rPr>
        <w:t xml:space="preserve"> Comp</w:t>
      </w:r>
      <w:r w:rsidR="00E77DFF">
        <w:rPr>
          <w:lang w:val="es-PE"/>
        </w:rPr>
        <w:t>á</w:t>
      </w:r>
      <w:r w:rsidRPr="00EB0316">
        <w:rPr>
          <w:lang w:val="es-PE"/>
        </w:rPr>
        <w:t>r</w:t>
      </w:r>
      <w:r w:rsidR="00E77DFF">
        <w:rPr>
          <w:lang w:val="es-PE"/>
        </w:rPr>
        <w:t>ese</w:t>
      </w:r>
      <w:r w:rsidRPr="00EB0316">
        <w:rPr>
          <w:lang w:val="es-PE"/>
        </w:rPr>
        <w:t xml:space="preserve"> </w:t>
      </w:r>
      <w:r w:rsidR="00E77DFF" w:rsidRPr="006C310F">
        <w:rPr>
          <w:lang w:val="es-PE"/>
        </w:rPr>
        <w:t xml:space="preserve">Ja. </w:t>
      </w:r>
      <w:r w:rsidR="00E77DFF" w:rsidRPr="004E31B7">
        <w:rPr>
          <w:lang w:val="es-PE"/>
        </w:rPr>
        <w:t>№</w:t>
      </w:r>
      <w:r w:rsidR="00E77DFF" w:rsidRPr="006C310F">
        <w:rPr>
          <w:lang w:val="es-PE"/>
        </w:rPr>
        <w:t>.</w:t>
      </w:r>
      <w:r w:rsidRPr="00EB0316">
        <w:rPr>
          <w:lang w:val="es-PE"/>
        </w:rPr>
        <w:t xml:space="preserve"> 303 </w:t>
      </w:r>
      <w:r w:rsidRPr="007F09FA">
        <w:rPr>
          <w:i/>
          <w:iCs/>
          <w:lang w:val="es-PE"/>
        </w:rPr>
        <w:t>supra</w:t>
      </w:r>
      <w:r w:rsidRPr="00EB0316">
        <w:rPr>
          <w:lang w:val="es-PE"/>
        </w:rPr>
        <w:t>.</w:t>
      </w:r>
      <w:r w:rsidR="000438E4">
        <w:rPr>
          <w:lang w:val="es-PE"/>
        </w:rPr>
        <w:br w:type="page"/>
      </w:r>
    </w:p>
    <w:p w14:paraId="472D31E5" w14:textId="2BDFFF86" w:rsidR="000438E4" w:rsidRDefault="000438E4" w:rsidP="000438E4">
      <w:pPr>
        <w:rPr>
          <w:lang w:val="es-PE"/>
        </w:rPr>
      </w:pPr>
    </w:p>
    <w:p w14:paraId="4B5A8FA5" w14:textId="77777777" w:rsidR="000438E4" w:rsidRPr="000438E4" w:rsidRDefault="000438E4" w:rsidP="000438E4">
      <w:pPr>
        <w:rPr>
          <w:lang w:val="es-PE"/>
        </w:rPr>
      </w:pPr>
    </w:p>
    <w:p w14:paraId="1D249852" w14:textId="0C9399FF" w:rsidR="000438E4" w:rsidRDefault="000437EA" w:rsidP="000438E4">
      <w:pPr>
        <w:pStyle w:val="Ttulo2"/>
        <w:rPr>
          <w:lang w:val="es-PE"/>
        </w:rPr>
      </w:pPr>
      <w:bookmarkStart w:id="60" w:name="_Toc126678987"/>
      <w:r w:rsidRPr="000437EA">
        <w:rPr>
          <w:lang w:val="es-PE"/>
        </w:rPr>
        <w:t>Ja. №.</w:t>
      </w:r>
      <w:r>
        <w:rPr>
          <w:lang w:val="es-PE"/>
        </w:rPr>
        <w:t xml:space="preserve"> </w:t>
      </w:r>
      <w:r w:rsidR="000438E4" w:rsidRPr="000438E4">
        <w:rPr>
          <w:lang w:val="es-PE"/>
        </w:rPr>
        <w:t>356.</w:t>
      </w:r>
      <w:r w:rsidR="000438E4">
        <w:rPr>
          <w:lang w:val="es-PE"/>
        </w:rPr>
        <w:br/>
      </w:r>
      <w:r w:rsidR="00164884" w:rsidRPr="000437EA">
        <w:rPr>
          <w:sz w:val="24"/>
          <w:szCs w:val="24"/>
        </w:rPr>
        <w:tab/>
      </w:r>
      <w:r w:rsidR="000438E4" w:rsidRPr="000437EA">
        <w:rPr>
          <w:sz w:val="24"/>
          <w:szCs w:val="24"/>
          <w:lang w:val="es-PE"/>
        </w:rPr>
        <w:br/>
      </w:r>
      <w:r w:rsidR="000438E4" w:rsidRPr="000438E4">
        <w:rPr>
          <w:lang w:val="es-PE"/>
        </w:rPr>
        <w:t>Kāraṇḍiya-</w:t>
      </w:r>
      <w:proofErr w:type="spellStart"/>
      <w:r w:rsidR="000438E4" w:rsidRPr="000438E4">
        <w:rPr>
          <w:lang w:val="es-PE"/>
        </w:rPr>
        <w:t>Jātaka</w:t>
      </w:r>
      <w:proofErr w:type="spellEnd"/>
      <w:r w:rsidR="000438E4" w:rsidRPr="000438E4">
        <w:rPr>
          <w:lang w:val="es-PE"/>
        </w:rPr>
        <w:t>.</w:t>
      </w:r>
      <w:bookmarkEnd w:id="60"/>
    </w:p>
    <w:p w14:paraId="18B88A5D" w14:textId="56428D4B" w:rsidR="000437EA" w:rsidRPr="00A23F61" w:rsidRDefault="000437EA" w:rsidP="000437EA">
      <w:pPr>
        <w:pStyle w:val="Ttulo3"/>
        <w:rPr>
          <w:lang w:val="es-PE"/>
        </w:rPr>
      </w:pPr>
      <w:r w:rsidRPr="00A23F61">
        <w:rPr>
          <w:lang w:val="es-PE"/>
        </w:rPr>
        <w:t xml:space="preserve">Historia de Renacimientos sobre </w:t>
      </w:r>
      <w:r w:rsidR="00D84E4F" w:rsidRPr="00D84E4F">
        <w:rPr>
          <w:i/>
          <w:iCs/>
          <w:lang w:val="es-PE"/>
        </w:rPr>
        <w:t>El Estudiante Brahm</w:t>
      </w:r>
      <w:r w:rsidR="00D84E4F">
        <w:rPr>
          <w:i/>
          <w:iCs/>
          <w:lang w:val="es-PE"/>
        </w:rPr>
        <w:t>a</w:t>
      </w:r>
      <w:r w:rsidR="00D84E4F" w:rsidRPr="00D84E4F">
        <w:rPr>
          <w:i/>
          <w:iCs/>
          <w:lang w:val="es-PE"/>
        </w:rPr>
        <w:t>n Koraṇḍiya</w:t>
      </w:r>
      <w:r>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7AC23086" w14:textId="780C978F" w:rsidR="00B75D48" w:rsidRDefault="000438E4" w:rsidP="001E5993">
      <w:pPr>
        <w:rPr>
          <w:lang w:val="es-PE"/>
        </w:rPr>
      </w:pPr>
      <w:r w:rsidRPr="000438E4">
        <w:rPr>
          <w:lang w:val="es-PE"/>
        </w:rPr>
        <w:t>"¿</w:t>
      </w:r>
      <w:r w:rsidR="001E5993" w:rsidRPr="001E5993">
        <w:rPr>
          <w:i/>
          <w:iCs/>
          <w:lang w:val="es-PE"/>
        </w:rPr>
        <w:t xml:space="preserve">Por qué solo, en el bosque, toma piedras poderosas </w:t>
      </w:r>
      <w:r w:rsidR="001901AA">
        <w:rPr>
          <w:lang w:val="es-PE"/>
        </w:rPr>
        <w:t>…</w:t>
      </w:r>
      <w:r w:rsidR="00636D32" w:rsidRPr="00636D32">
        <w:rPr>
          <w:i/>
          <w:lang w:val="es-PE"/>
        </w:rPr>
        <w:t>etc.”</w:t>
      </w:r>
      <w:r w:rsidRPr="000438E4">
        <w:rPr>
          <w:lang w:val="es-PE"/>
        </w:rPr>
        <w:t xml:space="preserve"> Esta fue una historia contada por el </w:t>
      </w:r>
      <w:r w:rsidR="00D84E4F" w:rsidRPr="00D84E4F">
        <w:rPr>
          <w:i/>
          <w:iCs/>
        </w:rPr>
        <w:t xml:space="preserve">Bhagavā </w:t>
      </w:r>
      <w:r w:rsidR="00D84E4F">
        <w:rPr>
          <w:lang w:val="es-PE"/>
        </w:rPr>
        <w:t xml:space="preserve">mientras se encontraba residiendo en el monasterio </w:t>
      </w:r>
      <w:proofErr w:type="spellStart"/>
      <w:r w:rsidR="00D84E4F">
        <w:rPr>
          <w:lang w:val="es-PE"/>
        </w:rPr>
        <w:t>Jetavana</w:t>
      </w:r>
      <w:proofErr w:type="spellEnd"/>
      <w:r w:rsidR="00D84E4F">
        <w:rPr>
          <w:lang w:val="es-PE"/>
        </w:rPr>
        <w:t xml:space="preserve"> </w:t>
      </w:r>
      <w:r w:rsidRPr="000438E4">
        <w:rPr>
          <w:lang w:val="es-PE"/>
        </w:rPr>
        <w:t xml:space="preserve">sobre el Capitán de la Fe (Sāriputta). Dicen que </w:t>
      </w:r>
      <w:r w:rsidR="00D84E4F">
        <w:rPr>
          <w:lang w:val="es-PE"/>
        </w:rPr>
        <w:t>el</w:t>
      </w:r>
      <w:r w:rsidRPr="000438E4">
        <w:rPr>
          <w:lang w:val="es-PE"/>
        </w:rPr>
        <w:t xml:space="preserve"> </w:t>
      </w:r>
      <w:r w:rsidR="001901AA">
        <w:rPr>
          <w:lang w:val="es-PE"/>
        </w:rPr>
        <w:t>Venerable</w:t>
      </w:r>
      <w:r w:rsidRPr="000438E4">
        <w:rPr>
          <w:lang w:val="es-PE"/>
        </w:rPr>
        <w:t xml:space="preserve">, cuando gente malvada </w:t>
      </w:r>
      <w:r w:rsidR="001901AA">
        <w:rPr>
          <w:lang w:val="es-PE"/>
        </w:rPr>
        <w:t>lleg</w:t>
      </w:r>
      <w:r w:rsidR="00D84E4F">
        <w:rPr>
          <w:lang w:val="es-PE"/>
        </w:rPr>
        <w:t>aba</w:t>
      </w:r>
      <w:r w:rsidRPr="000438E4">
        <w:rPr>
          <w:lang w:val="es-PE"/>
        </w:rPr>
        <w:t xml:space="preserve"> a</w:t>
      </w:r>
      <w:r w:rsidR="00D84E4F">
        <w:rPr>
          <w:lang w:val="es-PE"/>
        </w:rPr>
        <w:t>nte</w:t>
      </w:r>
      <w:r w:rsidRPr="000438E4">
        <w:rPr>
          <w:lang w:val="es-PE"/>
        </w:rPr>
        <w:t xml:space="preserve"> él, como cazadores, pescadores y similares, l</w:t>
      </w:r>
      <w:r w:rsidR="001901AA">
        <w:rPr>
          <w:lang w:val="es-PE"/>
        </w:rPr>
        <w:t>o</w:t>
      </w:r>
      <w:r w:rsidRPr="000438E4">
        <w:rPr>
          <w:lang w:val="es-PE"/>
        </w:rPr>
        <w:t>s establec</w:t>
      </w:r>
      <w:r w:rsidR="00D84E4F">
        <w:rPr>
          <w:lang w:val="es-PE"/>
        </w:rPr>
        <w:t>ía en</w:t>
      </w:r>
      <w:r w:rsidRPr="000438E4">
        <w:rPr>
          <w:lang w:val="es-PE"/>
        </w:rPr>
        <w:t xml:space="preserve"> la ley moral </w:t>
      </w:r>
      <w:r w:rsidR="0052086B">
        <w:rPr>
          <w:lang w:val="es-PE"/>
        </w:rPr>
        <w:t xml:space="preserve">a ellos </w:t>
      </w:r>
      <w:r w:rsidRPr="000438E4">
        <w:rPr>
          <w:lang w:val="es-PE"/>
        </w:rPr>
        <w:t xml:space="preserve">y a cualquier otro que pudiera </w:t>
      </w:r>
      <w:r w:rsidR="001901AA">
        <w:rPr>
          <w:lang w:val="es-PE"/>
        </w:rPr>
        <w:t xml:space="preserve">frecuentarlo </w:t>
      </w:r>
      <w:r w:rsidRPr="000438E4">
        <w:rPr>
          <w:lang w:val="es-PE"/>
        </w:rPr>
        <w:t xml:space="preserve">de vez en cuando, diciendo: "Recibid </w:t>
      </w:r>
      <w:r w:rsidR="0052086B">
        <w:rPr>
          <w:lang w:val="es-PE"/>
        </w:rPr>
        <w:t xml:space="preserve">el </w:t>
      </w:r>
      <w:r w:rsidR="0052086B" w:rsidRPr="0052086B">
        <w:rPr>
          <w:i/>
          <w:iCs/>
        </w:rPr>
        <w:t>Dhamma</w:t>
      </w:r>
      <w:r w:rsidRPr="000438E4">
        <w:rPr>
          <w:lang w:val="es-PE"/>
        </w:rPr>
        <w:t>"</w:t>
      </w:r>
      <w:r w:rsidR="001901AA">
        <w:rPr>
          <w:lang w:val="es-PE"/>
        </w:rPr>
        <w:t>.</w:t>
      </w:r>
      <w:r w:rsidRPr="000438E4">
        <w:rPr>
          <w:lang w:val="es-PE"/>
        </w:rPr>
        <w:t xml:space="preserve"> Por respeto al </w:t>
      </w:r>
      <w:r w:rsidR="001901AA">
        <w:rPr>
          <w:lang w:val="es-PE"/>
        </w:rPr>
        <w:t>Venerable</w:t>
      </w:r>
      <w:r w:rsidRPr="000438E4">
        <w:rPr>
          <w:lang w:val="es-PE"/>
        </w:rPr>
        <w:t xml:space="preserve">, </w:t>
      </w:r>
      <w:r w:rsidR="0052086B">
        <w:rPr>
          <w:lang w:val="es-PE"/>
        </w:rPr>
        <w:t xml:space="preserve">la gente </w:t>
      </w:r>
      <w:r w:rsidRPr="000438E4">
        <w:rPr>
          <w:lang w:val="es-PE"/>
        </w:rPr>
        <w:t xml:space="preserve">no </w:t>
      </w:r>
      <w:r w:rsidR="0052086B">
        <w:rPr>
          <w:lang w:val="es-PE"/>
        </w:rPr>
        <w:t xml:space="preserve">podía </w:t>
      </w:r>
      <w:r w:rsidRPr="000438E4">
        <w:rPr>
          <w:lang w:val="es-PE"/>
        </w:rPr>
        <w:t>desobedecer sus palabras y acepta</w:t>
      </w:r>
      <w:r w:rsidR="0052086B">
        <w:rPr>
          <w:lang w:val="es-PE"/>
        </w:rPr>
        <w:t>ba</w:t>
      </w:r>
      <w:r w:rsidRPr="000438E4">
        <w:rPr>
          <w:lang w:val="es-PE"/>
        </w:rPr>
        <w:t xml:space="preserve">n </w:t>
      </w:r>
      <w:r w:rsidR="0052086B">
        <w:rPr>
          <w:lang w:val="es-PE"/>
        </w:rPr>
        <w:t xml:space="preserve">el </w:t>
      </w:r>
      <w:r w:rsidR="0052086B" w:rsidRPr="0052086B">
        <w:rPr>
          <w:i/>
          <w:iCs/>
        </w:rPr>
        <w:t>Dhamma</w:t>
      </w:r>
      <w:r w:rsidRPr="000438E4">
        <w:rPr>
          <w:lang w:val="es-PE"/>
        </w:rPr>
        <w:t>, pero fall</w:t>
      </w:r>
      <w:r w:rsidR="0052086B">
        <w:rPr>
          <w:lang w:val="es-PE"/>
        </w:rPr>
        <w:t>aba</w:t>
      </w:r>
      <w:r w:rsidRPr="000438E4">
        <w:rPr>
          <w:lang w:val="es-PE"/>
        </w:rPr>
        <w:t xml:space="preserve">n en </w:t>
      </w:r>
      <w:proofErr w:type="spellStart"/>
      <w:r w:rsidR="0052086B">
        <w:rPr>
          <w:lang w:val="es-PE"/>
        </w:rPr>
        <w:t>preserverla</w:t>
      </w:r>
      <w:proofErr w:type="spellEnd"/>
      <w:r w:rsidR="00873E3E">
        <w:rPr>
          <w:lang w:val="es-PE"/>
        </w:rPr>
        <w:t xml:space="preserve"> y,</w:t>
      </w:r>
      <w:r w:rsidRPr="000438E4">
        <w:rPr>
          <w:lang w:val="es-PE"/>
        </w:rPr>
        <w:t xml:space="preserve"> aun así</w:t>
      </w:r>
      <w:r w:rsidR="00873E3E">
        <w:rPr>
          <w:lang w:val="es-PE"/>
        </w:rPr>
        <w:t>,</w:t>
      </w:r>
      <w:r w:rsidRPr="000438E4">
        <w:rPr>
          <w:lang w:val="es-PE"/>
        </w:rPr>
        <w:t xml:space="preserve"> </w:t>
      </w:r>
      <w:r w:rsidR="00873E3E">
        <w:rPr>
          <w:lang w:val="es-PE"/>
        </w:rPr>
        <w:t>seguían</w:t>
      </w:r>
      <w:r w:rsidRPr="000438E4">
        <w:rPr>
          <w:lang w:val="es-PE"/>
        </w:rPr>
        <w:t xml:space="preserve"> cada uno en sus propios asuntos. El </w:t>
      </w:r>
      <w:r w:rsidR="001901AA">
        <w:rPr>
          <w:lang w:val="es-PE"/>
        </w:rPr>
        <w:t>Venerable</w:t>
      </w:r>
      <w:r w:rsidRPr="000438E4">
        <w:rPr>
          <w:lang w:val="es-PE"/>
        </w:rPr>
        <w:t xml:space="preserve"> tomó consejo con sus compañeros </w:t>
      </w:r>
      <w:proofErr w:type="spellStart"/>
      <w:r w:rsidR="00873E3E" w:rsidRPr="00873E3E">
        <w:rPr>
          <w:i/>
          <w:iCs/>
        </w:rPr>
        <w:t>bhikkhu</w:t>
      </w:r>
      <w:r w:rsidR="00873E3E" w:rsidRPr="00873E3E">
        <w:t>s</w:t>
      </w:r>
      <w:proofErr w:type="spellEnd"/>
      <w:r w:rsidR="00873E3E" w:rsidRPr="00873E3E">
        <w:rPr>
          <w:i/>
          <w:iCs/>
        </w:rPr>
        <w:t xml:space="preserve"> </w:t>
      </w:r>
      <w:r w:rsidRPr="000438E4">
        <w:rPr>
          <w:lang w:val="es-PE"/>
        </w:rPr>
        <w:t xml:space="preserve">y dijo: "Señores, estos hombres reciben </w:t>
      </w:r>
      <w:r w:rsidR="00873E3E">
        <w:rPr>
          <w:lang w:val="es-PE"/>
        </w:rPr>
        <w:t xml:space="preserve">el </w:t>
      </w:r>
      <w:r w:rsidR="00873E3E" w:rsidRPr="0052086B">
        <w:rPr>
          <w:i/>
          <w:iCs/>
        </w:rPr>
        <w:t>Dhamma</w:t>
      </w:r>
      <w:r w:rsidR="00873E3E" w:rsidRPr="000438E4">
        <w:rPr>
          <w:lang w:val="es-PE"/>
        </w:rPr>
        <w:t xml:space="preserve"> </w:t>
      </w:r>
      <w:r w:rsidRPr="000438E4">
        <w:rPr>
          <w:lang w:val="es-PE"/>
        </w:rPr>
        <w:t>de mí, pero no l</w:t>
      </w:r>
      <w:r w:rsidR="00873E3E">
        <w:rPr>
          <w:lang w:val="es-PE"/>
        </w:rPr>
        <w:t>o</w:t>
      </w:r>
      <w:r w:rsidRPr="000438E4">
        <w:rPr>
          <w:lang w:val="es-PE"/>
        </w:rPr>
        <w:t xml:space="preserve"> </w:t>
      </w:r>
      <w:r w:rsidR="00873E3E">
        <w:rPr>
          <w:lang w:val="es-PE"/>
        </w:rPr>
        <w:t>preservan</w:t>
      </w:r>
      <w:r w:rsidRPr="000438E4">
        <w:rPr>
          <w:lang w:val="es-PE"/>
        </w:rPr>
        <w:t>". [171] Ellos respondieron: "</w:t>
      </w:r>
      <w:r w:rsidR="001901AA" w:rsidRPr="000438E4">
        <w:rPr>
          <w:lang w:val="es-PE"/>
        </w:rPr>
        <w:t xml:space="preserve">Santo </w:t>
      </w:r>
      <w:r w:rsidRPr="000438E4">
        <w:rPr>
          <w:lang w:val="es-PE"/>
        </w:rPr>
        <w:t xml:space="preserve">Señor, les predica </w:t>
      </w:r>
      <w:r w:rsidR="00504634">
        <w:rPr>
          <w:lang w:val="es-PE"/>
        </w:rPr>
        <w:t xml:space="preserve">el </w:t>
      </w:r>
      <w:r w:rsidR="00504634" w:rsidRPr="0052086B">
        <w:rPr>
          <w:i/>
          <w:iCs/>
        </w:rPr>
        <w:t>Dhamma</w:t>
      </w:r>
      <w:r w:rsidR="00504634" w:rsidRPr="000438E4">
        <w:rPr>
          <w:lang w:val="es-PE"/>
        </w:rPr>
        <w:t xml:space="preserve"> </w:t>
      </w:r>
      <w:r w:rsidRPr="000438E4">
        <w:rPr>
          <w:lang w:val="es-PE"/>
        </w:rPr>
        <w:t>en contra de sus deseos y</w:t>
      </w:r>
      <w:r w:rsidR="00B75D48">
        <w:rPr>
          <w:lang w:val="es-PE"/>
        </w:rPr>
        <w:t>,</w:t>
      </w:r>
      <w:r w:rsidRPr="000438E4">
        <w:rPr>
          <w:lang w:val="es-PE"/>
        </w:rPr>
        <w:t xml:space="preserve"> como no se atreven a desobedecer lo que le</w:t>
      </w:r>
      <w:r w:rsidR="00B75D48">
        <w:rPr>
          <w:lang w:val="es-PE"/>
        </w:rPr>
        <w:t>s</w:t>
      </w:r>
      <w:r w:rsidRPr="000438E4">
        <w:rPr>
          <w:lang w:val="es-PE"/>
        </w:rPr>
        <w:t xml:space="preserve"> dice, la aceptan. De ahora en adelante, no imponga la ley a tales </w:t>
      </w:r>
      <w:r w:rsidR="001901AA">
        <w:rPr>
          <w:lang w:val="es-PE"/>
        </w:rPr>
        <w:t>seres</w:t>
      </w:r>
      <w:r w:rsidRPr="000438E4">
        <w:rPr>
          <w:lang w:val="es-PE"/>
        </w:rPr>
        <w:t xml:space="preserve">". El </w:t>
      </w:r>
      <w:r w:rsidR="001901AA">
        <w:rPr>
          <w:lang w:val="es-PE"/>
        </w:rPr>
        <w:t>Venerable</w:t>
      </w:r>
      <w:r w:rsidR="001901AA" w:rsidRPr="000438E4">
        <w:rPr>
          <w:lang w:val="es-PE"/>
        </w:rPr>
        <w:t xml:space="preserve"> </w:t>
      </w:r>
      <w:r w:rsidR="00B75D48">
        <w:rPr>
          <w:lang w:val="es-PE"/>
        </w:rPr>
        <w:t xml:space="preserve">entonces </w:t>
      </w:r>
      <w:r w:rsidRPr="000438E4">
        <w:rPr>
          <w:lang w:val="es-PE"/>
        </w:rPr>
        <w:t xml:space="preserve">se ofendió. </w:t>
      </w:r>
    </w:p>
    <w:p w14:paraId="1FF44647" w14:textId="5E8C83FD" w:rsidR="000438E4" w:rsidRPr="000438E4" w:rsidRDefault="000438E4" w:rsidP="000438E4">
      <w:pPr>
        <w:rPr>
          <w:lang w:val="es-PE"/>
        </w:rPr>
      </w:pPr>
      <w:r w:rsidRPr="000438E4">
        <w:rPr>
          <w:lang w:val="es-PE"/>
        </w:rPr>
        <w:t xml:space="preserve">Al enterarse del incidente, comenzaron una discusión en el </w:t>
      </w:r>
      <w:r w:rsidR="00B75D48" w:rsidRPr="00B75D48">
        <w:rPr>
          <w:i/>
          <w:lang w:val="es-PE"/>
        </w:rPr>
        <w:t>salón de la verdad</w:t>
      </w:r>
      <w:r w:rsidRPr="000438E4">
        <w:rPr>
          <w:lang w:val="es-PE"/>
        </w:rPr>
        <w:t xml:space="preserve">, </w:t>
      </w:r>
      <w:r w:rsidR="001901AA">
        <w:rPr>
          <w:lang w:val="es-PE"/>
        </w:rPr>
        <w:t xml:space="preserve">sobre </w:t>
      </w:r>
      <w:r w:rsidRPr="000438E4">
        <w:rPr>
          <w:lang w:val="es-PE"/>
        </w:rPr>
        <w:t xml:space="preserve">cómo el </w:t>
      </w:r>
      <w:r w:rsidR="001901AA">
        <w:rPr>
          <w:lang w:val="es-PE"/>
        </w:rPr>
        <w:t>Venerable</w:t>
      </w:r>
      <w:r w:rsidR="001901AA" w:rsidRPr="000438E4">
        <w:rPr>
          <w:lang w:val="es-PE"/>
        </w:rPr>
        <w:t xml:space="preserve"> </w:t>
      </w:r>
      <w:r w:rsidRPr="000438E4">
        <w:rPr>
          <w:lang w:val="es-PE"/>
        </w:rPr>
        <w:t>Sāriputta predic</w:t>
      </w:r>
      <w:r w:rsidR="001901AA">
        <w:rPr>
          <w:lang w:val="es-PE"/>
        </w:rPr>
        <w:t>aba</w:t>
      </w:r>
      <w:r w:rsidRPr="000438E4">
        <w:rPr>
          <w:lang w:val="es-PE"/>
        </w:rPr>
        <w:t xml:space="preserve"> </w:t>
      </w:r>
      <w:r w:rsidR="00B75D48" w:rsidRPr="00B75D48">
        <w:rPr>
          <w:lang w:val="es-PE"/>
        </w:rPr>
        <w:t xml:space="preserve">el </w:t>
      </w:r>
      <w:r w:rsidR="00B75D48" w:rsidRPr="00B75D48">
        <w:rPr>
          <w:i/>
          <w:iCs/>
        </w:rPr>
        <w:t>Dhamma</w:t>
      </w:r>
      <w:r w:rsidR="00B75D48" w:rsidRPr="00B75D48">
        <w:rPr>
          <w:lang w:val="es-PE"/>
        </w:rPr>
        <w:t xml:space="preserve"> </w:t>
      </w:r>
      <w:r w:rsidRPr="000438E4">
        <w:rPr>
          <w:lang w:val="es-PE"/>
        </w:rPr>
        <w:t xml:space="preserve">a cualquiera </w:t>
      </w:r>
      <w:r w:rsidR="00B75D48">
        <w:rPr>
          <w:lang w:val="es-PE"/>
        </w:rPr>
        <w:t xml:space="preserve">persona </w:t>
      </w:r>
      <w:r w:rsidRPr="000438E4">
        <w:rPr>
          <w:lang w:val="es-PE"/>
        </w:rPr>
        <w:t xml:space="preserve">que viera. El </w:t>
      </w:r>
      <w:r w:rsidR="00B75D48" w:rsidRPr="00B75D48">
        <w:rPr>
          <w:i/>
          <w:iCs/>
        </w:rPr>
        <w:t xml:space="preserve">Bhagavā </w:t>
      </w:r>
      <w:r w:rsidR="001901AA">
        <w:rPr>
          <w:lang w:val="es-PE"/>
        </w:rPr>
        <w:t>llegó</w:t>
      </w:r>
      <w:r w:rsidRPr="000438E4">
        <w:rPr>
          <w:lang w:val="es-PE"/>
        </w:rPr>
        <w:t xml:space="preserve"> y preguntó cuál era el tema que los </w:t>
      </w:r>
      <w:proofErr w:type="spellStart"/>
      <w:r w:rsidR="00B75D48" w:rsidRPr="00B75D48">
        <w:rPr>
          <w:i/>
          <w:iCs/>
        </w:rPr>
        <w:t>bhikkhu</w:t>
      </w:r>
      <w:r w:rsidR="00B75D48" w:rsidRPr="00B75D48">
        <w:t>s</w:t>
      </w:r>
      <w:proofErr w:type="spellEnd"/>
      <w:r w:rsidR="00B75D48" w:rsidRPr="00B75D48">
        <w:rPr>
          <w:i/>
          <w:iCs/>
        </w:rPr>
        <w:t xml:space="preserve"> </w:t>
      </w:r>
      <w:r w:rsidRPr="000438E4">
        <w:rPr>
          <w:lang w:val="es-PE"/>
        </w:rPr>
        <w:t xml:space="preserve">estaban debatiendo en su asamblea y al oír de qué se trataba, dijo: "No sólo ahora, </w:t>
      </w:r>
      <w:proofErr w:type="spellStart"/>
      <w:r w:rsidR="00B75D48" w:rsidRPr="00B75D48">
        <w:rPr>
          <w:i/>
          <w:iCs/>
        </w:rPr>
        <w:t>bhikkhu</w:t>
      </w:r>
      <w:r w:rsidR="00B75D48" w:rsidRPr="00B75D48">
        <w:t>s</w:t>
      </w:r>
      <w:proofErr w:type="spellEnd"/>
      <w:r w:rsidRPr="000438E4">
        <w:rPr>
          <w:lang w:val="es-PE"/>
        </w:rPr>
        <w:t xml:space="preserve">, sino </w:t>
      </w:r>
      <w:r w:rsidR="001901AA">
        <w:rPr>
          <w:lang w:val="es-PE"/>
        </w:rPr>
        <w:t xml:space="preserve">en el pasado </w:t>
      </w:r>
      <w:r w:rsidR="00B75D48">
        <w:rPr>
          <w:lang w:val="es-PE"/>
        </w:rPr>
        <w:t xml:space="preserve">el Venerable </w:t>
      </w:r>
      <w:r w:rsidRPr="000438E4">
        <w:rPr>
          <w:lang w:val="es-PE"/>
        </w:rPr>
        <w:t xml:space="preserve">también predicaba </w:t>
      </w:r>
      <w:r w:rsidR="00B75D48">
        <w:rPr>
          <w:lang w:val="es-PE"/>
        </w:rPr>
        <w:t xml:space="preserve">el </w:t>
      </w:r>
      <w:r w:rsidR="00B75D48" w:rsidRPr="00B75D48">
        <w:rPr>
          <w:i/>
          <w:iCs/>
        </w:rPr>
        <w:t xml:space="preserve">Dhamma </w:t>
      </w:r>
      <w:r w:rsidRPr="000438E4">
        <w:rPr>
          <w:lang w:val="es-PE"/>
        </w:rPr>
        <w:t xml:space="preserve">a todos los hombres que pudiera ver por casualidad, aunque no </w:t>
      </w:r>
      <w:r w:rsidR="00604E28">
        <w:rPr>
          <w:lang w:val="es-PE"/>
        </w:rPr>
        <w:t xml:space="preserve">se </w:t>
      </w:r>
      <w:r w:rsidRPr="000438E4">
        <w:rPr>
          <w:lang w:val="es-PE"/>
        </w:rPr>
        <w:t xml:space="preserve">lo </w:t>
      </w:r>
      <w:r w:rsidR="00604E28">
        <w:rPr>
          <w:lang w:val="es-PE"/>
        </w:rPr>
        <w:t>solicitasen</w:t>
      </w:r>
      <w:r w:rsidRPr="000438E4">
        <w:rPr>
          <w:lang w:val="es-PE"/>
        </w:rPr>
        <w:t xml:space="preserve">". </w:t>
      </w:r>
      <w:r w:rsidR="00B3457C">
        <w:t xml:space="preserve">Los </w:t>
      </w:r>
      <w:proofErr w:type="spellStart"/>
      <w:r w:rsidR="00B3457C" w:rsidRPr="00C10449">
        <w:rPr>
          <w:i/>
          <w:iCs/>
        </w:rPr>
        <w:t>bhikkhu</w:t>
      </w:r>
      <w:r w:rsidR="00B3457C" w:rsidRPr="00C10449">
        <w:t>s</w:t>
      </w:r>
      <w:proofErr w:type="spellEnd"/>
      <w:r w:rsidR="00B3457C">
        <w:t xml:space="preserve"> le pidieron al </w:t>
      </w:r>
      <w:r w:rsidR="00B3457C" w:rsidRPr="00641B5B">
        <w:rPr>
          <w:i/>
          <w:iCs/>
        </w:rPr>
        <w:t>Bhagavā</w:t>
      </w:r>
      <w:r w:rsidR="00B3457C" w:rsidRPr="00641B5B">
        <w:t xml:space="preserve"> </w:t>
      </w:r>
      <w:r w:rsidR="00B3457C">
        <w:t xml:space="preserve">que explicara lo que acababa de decir. El </w:t>
      </w:r>
      <w:r w:rsidR="00B3457C" w:rsidRPr="00641B5B">
        <w:rPr>
          <w:i/>
          <w:iCs/>
        </w:rPr>
        <w:t>Bhagavā</w:t>
      </w:r>
      <w:r w:rsidR="00B3457C" w:rsidRPr="00641B5B">
        <w:t xml:space="preserve"> </w:t>
      </w:r>
      <w:r w:rsidR="00B3457C">
        <w:t>aclaró entonces lo que se les había escabullido y quedado oculto en sus mentes debido a los renacimientos</w:t>
      </w:r>
      <w:r w:rsidR="00B3457C" w:rsidRPr="000438E4">
        <w:rPr>
          <w:lang w:val="es-PE"/>
        </w:rPr>
        <w:t xml:space="preserve"> y</w:t>
      </w:r>
      <w:r w:rsidR="00B3457C">
        <w:rPr>
          <w:lang w:val="es-PE"/>
        </w:rPr>
        <w:t xml:space="preserve">, entonces, </w:t>
      </w:r>
      <w:r w:rsidRPr="000438E4">
        <w:rPr>
          <w:lang w:val="es-PE"/>
        </w:rPr>
        <w:t xml:space="preserve">contó </w:t>
      </w:r>
      <w:r w:rsidR="00B3457C">
        <w:rPr>
          <w:lang w:val="es-PE"/>
        </w:rPr>
        <w:t xml:space="preserve">la siguiente </w:t>
      </w:r>
      <w:r w:rsidRPr="000438E4">
        <w:rPr>
          <w:lang w:val="es-PE"/>
        </w:rPr>
        <w:t>historia de</w:t>
      </w:r>
      <w:r w:rsidR="00B3457C">
        <w:rPr>
          <w:lang w:val="es-PE"/>
        </w:rPr>
        <w:t xml:space="preserve"> un lejano</w:t>
      </w:r>
      <w:r w:rsidRPr="000438E4">
        <w:rPr>
          <w:lang w:val="es-PE"/>
        </w:rPr>
        <w:t xml:space="preserve"> pasado.</w:t>
      </w:r>
    </w:p>
    <w:p w14:paraId="5A2F4BF6" w14:textId="77777777" w:rsidR="000438E4" w:rsidRDefault="000438E4" w:rsidP="000438E4">
      <w:pPr>
        <w:jc w:val="center"/>
      </w:pPr>
      <w:r>
        <w:t>--------------------------------------</w:t>
      </w:r>
    </w:p>
    <w:p w14:paraId="12117873" w14:textId="335676F7" w:rsidR="000438E4" w:rsidRPr="000438E4" w:rsidRDefault="00604E28" w:rsidP="000438E4">
      <w:pPr>
        <w:pStyle w:val="NormalHistoria"/>
        <w:rPr>
          <w:lang w:val="es-PE"/>
        </w:rPr>
      </w:pPr>
      <w:r w:rsidRPr="000438E4">
        <w:rPr>
          <w:lang w:val="es-PE"/>
        </w:rPr>
        <w:t xml:space="preserve">Una </w:t>
      </w:r>
      <w:r w:rsidR="000438E4" w:rsidRPr="000438E4">
        <w:rPr>
          <w:lang w:val="es-PE"/>
        </w:rPr>
        <w:t xml:space="preserve">vez, cuando Brahmadatta reinaba </w:t>
      </w:r>
      <w:proofErr w:type="spellStart"/>
      <w:r w:rsidR="0058784D">
        <w:rPr>
          <w:lang w:val="es-PE"/>
        </w:rPr>
        <w:t>Benares</w:t>
      </w:r>
      <w:proofErr w:type="spellEnd"/>
      <w:r w:rsidR="000438E4" w:rsidRPr="000438E4">
        <w:rPr>
          <w:lang w:val="es-PE"/>
        </w:rPr>
        <w:t xml:space="preserve">, el </w:t>
      </w:r>
      <w:r w:rsidR="005A64BD" w:rsidRPr="005A64BD">
        <w:rPr>
          <w:i/>
          <w:lang w:val="es-PE"/>
        </w:rPr>
        <w:t>Bodhisatta</w:t>
      </w:r>
      <w:r w:rsidR="000438E4" w:rsidRPr="000438E4">
        <w:rPr>
          <w:lang w:val="es-PE"/>
        </w:rPr>
        <w:t xml:space="preserve"> </w:t>
      </w:r>
      <w:r>
        <w:rPr>
          <w:lang w:val="es-PE"/>
        </w:rPr>
        <w:t>re</w:t>
      </w:r>
      <w:r w:rsidR="000438E4" w:rsidRPr="000438E4">
        <w:rPr>
          <w:lang w:val="es-PE"/>
        </w:rPr>
        <w:t xml:space="preserve">nació y creció en una casa de </w:t>
      </w:r>
      <w:r w:rsidR="000438E4" w:rsidRPr="00604E28">
        <w:rPr>
          <w:i/>
          <w:iCs/>
          <w:lang w:val="es-PE"/>
        </w:rPr>
        <w:t>brahmanes</w:t>
      </w:r>
      <w:r w:rsidR="000438E4" w:rsidRPr="000438E4">
        <w:rPr>
          <w:lang w:val="es-PE"/>
        </w:rPr>
        <w:t xml:space="preserve">, </w:t>
      </w:r>
      <w:r w:rsidR="00332B6B">
        <w:rPr>
          <w:lang w:val="es-PE"/>
        </w:rPr>
        <w:t xml:space="preserve">entonces, </w:t>
      </w:r>
      <w:r w:rsidR="000438E4" w:rsidRPr="000438E4">
        <w:rPr>
          <w:lang w:val="es-PE"/>
        </w:rPr>
        <w:t xml:space="preserve">se convirtió en el principal </w:t>
      </w:r>
      <w:r>
        <w:rPr>
          <w:lang w:val="es-PE"/>
        </w:rPr>
        <w:t xml:space="preserve">discípulo </w:t>
      </w:r>
      <w:r w:rsidR="000438E4" w:rsidRPr="000438E4">
        <w:rPr>
          <w:lang w:val="es-PE"/>
        </w:rPr>
        <w:t xml:space="preserve">de un </w:t>
      </w:r>
      <w:r w:rsidR="00332B6B" w:rsidRPr="00332B6B">
        <w:rPr>
          <w:i/>
          <w:iCs/>
          <w:lang w:val="es-PE"/>
        </w:rPr>
        <w:t>Maestro</w:t>
      </w:r>
      <w:r w:rsidR="00332B6B" w:rsidRPr="000438E4">
        <w:rPr>
          <w:lang w:val="es-PE"/>
        </w:rPr>
        <w:t xml:space="preserve"> </w:t>
      </w:r>
      <w:r w:rsidR="000438E4" w:rsidRPr="000438E4">
        <w:rPr>
          <w:lang w:val="es-PE"/>
        </w:rPr>
        <w:t xml:space="preserve">de fama mundial en </w:t>
      </w:r>
      <w:proofErr w:type="spellStart"/>
      <w:r w:rsidR="000438E4" w:rsidRPr="000438E4">
        <w:rPr>
          <w:lang w:val="es-PE"/>
        </w:rPr>
        <w:t>Takkasilā</w:t>
      </w:r>
      <w:proofErr w:type="spellEnd"/>
      <w:r w:rsidR="000438E4" w:rsidRPr="000438E4">
        <w:rPr>
          <w:lang w:val="es-PE"/>
        </w:rPr>
        <w:t>. En es</w:t>
      </w:r>
      <w:r>
        <w:rPr>
          <w:lang w:val="es-PE"/>
        </w:rPr>
        <w:t>a</w:t>
      </w:r>
      <w:r w:rsidR="000438E4" w:rsidRPr="000438E4">
        <w:rPr>
          <w:lang w:val="es-PE"/>
        </w:rPr>
        <w:t xml:space="preserve"> </w:t>
      </w:r>
      <w:r>
        <w:rPr>
          <w:lang w:val="es-PE"/>
        </w:rPr>
        <w:t>ocasión</w:t>
      </w:r>
      <w:r w:rsidR="000438E4" w:rsidRPr="000438E4">
        <w:rPr>
          <w:lang w:val="es-PE"/>
        </w:rPr>
        <w:t xml:space="preserve">, este </w:t>
      </w:r>
      <w:r w:rsidR="00332B6B" w:rsidRPr="00332B6B">
        <w:rPr>
          <w:i/>
          <w:iCs/>
          <w:lang w:val="es-PE"/>
        </w:rPr>
        <w:t>Maestro</w:t>
      </w:r>
      <w:r w:rsidR="00332B6B" w:rsidRPr="000438E4">
        <w:rPr>
          <w:lang w:val="es-PE"/>
        </w:rPr>
        <w:t xml:space="preserve"> </w:t>
      </w:r>
      <w:r w:rsidR="000438E4" w:rsidRPr="000438E4">
        <w:rPr>
          <w:lang w:val="es-PE"/>
        </w:rPr>
        <w:t xml:space="preserve">predicó </w:t>
      </w:r>
      <w:r w:rsidR="00332B6B" w:rsidRPr="00332B6B">
        <w:rPr>
          <w:lang w:val="es-PE"/>
        </w:rPr>
        <w:t xml:space="preserve">el </w:t>
      </w:r>
      <w:r w:rsidR="00332B6B" w:rsidRPr="00332B6B">
        <w:rPr>
          <w:i/>
          <w:iCs/>
        </w:rPr>
        <w:t>Dhamma</w:t>
      </w:r>
      <w:r w:rsidR="00332B6B" w:rsidRPr="00332B6B">
        <w:rPr>
          <w:lang w:val="es-PE"/>
        </w:rPr>
        <w:t xml:space="preserve"> </w:t>
      </w:r>
      <w:r w:rsidR="000438E4" w:rsidRPr="000438E4">
        <w:rPr>
          <w:lang w:val="es-PE"/>
        </w:rPr>
        <w:t xml:space="preserve">a cualquiera que pudiera ver, </w:t>
      </w:r>
      <w:r>
        <w:rPr>
          <w:lang w:val="es-PE"/>
        </w:rPr>
        <w:t xml:space="preserve">a </w:t>
      </w:r>
      <w:r w:rsidR="000438E4" w:rsidRPr="000438E4">
        <w:rPr>
          <w:lang w:val="es-PE"/>
        </w:rPr>
        <w:t>pescadores y similares, inclus</w:t>
      </w:r>
      <w:r>
        <w:rPr>
          <w:lang w:val="es-PE"/>
        </w:rPr>
        <w:t>ive</w:t>
      </w:r>
      <w:r w:rsidR="000438E4" w:rsidRPr="000438E4">
        <w:rPr>
          <w:lang w:val="es-PE"/>
        </w:rPr>
        <w:t xml:space="preserve"> si no </w:t>
      </w:r>
      <w:r>
        <w:rPr>
          <w:lang w:val="es-PE"/>
        </w:rPr>
        <w:t>lo desea</w:t>
      </w:r>
      <w:r w:rsidR="00B6215D">
        <w:rPr>
          <w:lang w:val="es-PE"/>
        </w:rPr>
        <w:t>sen</w:t>
      </w:r>
      <w:r w:rsidR="000438E4" w:rsidRPr="000438E4">
        <w:rPr>
          <w:lang w:val="es-PE"/>
        </w:rPr>
        <w:t xml:space="preserve">, pidiéndoles repetidamente que recibieran </w:t>
      </w:r>
      <w:r w:rsidR="00332B6B" w:rsidRPr="00332B6B">
        <w:rPr>
          <w:lang w:val="es-PE"/>
        </w:rPr>
        <w:t xml:space="preserve">el </w:t>
      </w:r>
      <w:r w:rsidR="00332B6B" w:rsidRPr="00332B6B">
        <w:rPr>
          <w:i/>
          <w:iCs/>
        </w:rPr>
        <w:t>Dhamma</w:t>
      </w:r>
      <w:r w:rsidR="000438E4" w:rsidRPr="000438E4">
        <w:rPr>
          <w:lang w:val="es-PE"/>
        </w:rPr>
        <w:t xml:space="preserve">. </w:t>
      </w:r>
      <w:r w:rsidR="00332B6B">
        <w:rPr>
          <w:lang w:val="es-PE"/>
        </w:rPr>
        <w:t xml:space="preserve">No obstante, </w:t>
      </w:r>
      <w:r w:rsidR="000438E4" w:rsidRPr="000438E4">
        <w:rPr>
          <w:lang w:val="es-PE"/>
        </w:rPr>
        <w:t>aunque lo recibier</w:t>
      </w:r>
      <w:r w:rsidR="00B6215D">
        <w:rPr>
          <w:lang w:val="es-PE"/>
        </w:rPr>
        <w:t>a</w:t>
      </w:r>
      <w:r w:rsidR="000438E4" w:rsidRPr="000438E4">
        <w:rPr>
          <w:lang w:val="es-PE"/>
        </w:rPr>
        <w:t>n, no l</w:t>
      </w:r>
      <w:r w:rsidR="00B6215D">
        <w:rPr>
          <w:lang w:val="es-PE"/>
        </w:rPr>
        <w:t>a</w:t>
      </w:r>
      <w:r w:rsidR="000438E4" w:rsidRPr="000438E4">
        <w:rPr>
          <w:lang w:val="es-PE"/>
        </w:rPr>
        <w:t xml:space="preserve"> </w:t>
      </w:r>
      <w:r w:rsidR="00B6215D">
        <w:rPr>
          <w:lang w:val="es-PE"/>
        </w:rPr>
        <w:t>atesoraban</w:t>
      </w:r>
      <w:r w:rsidR="000438E4" w:rsidRPr="000438E4">
        <w:rPr>
          <w:lang w:val="es-PE"/>
        </w:rPr>
        <w:t xml:space="preserve">. El </w:t>
      </w:r>
      <w:r w:rsidR="00332B6B" w:rsidRPr="00332B6B">
        <w:rPr>
          <w:i/>
          <w:iCs/>
          <w:lang w:val="es-PE"/>
        </w:rPr>
        <w:t>Maestro</w:t>
      </w:r>
      <w:r w:rsidR="00332B6B" w:rsidRPr="000438E4">
        <w:rPr>
          <w:lang w:val="es-PE"/>
        </w:rPr>
        <w:t xml:space="preserve"> </w:t>
      </w:r>
      <w:r w:rsidR="000438E4" w:rsidRPr="000438E4">
        <w:rPr>
          <w:lang w:val="es-PE"/>
        </w:rPr>
        <w:t>habló de ello a sus discípulos. Sus discípulos dijeron: "</w:t>
      </w:r>
      <w:r w:rsidR="00B6215D" w:rsidRPr="000438E4">
        <w:rPr>
          <w:lang w:val="es-PE"/>
        </w:rPr>
        <w:t xml:space="preserve">Santo </w:t>
      </w:r>
      <w:r w:rsidR="000438E4" w:rsidRPr="000438E4">
        <w:rPr>
          <w:lang w:val="es-PE"/>
        </w:rPr>
        <w:t>Señor, les predica en contra de sus deseos y</w:t>
      </w:r>
      <w:r w:rsidR="00332B6B">
        <w:rPr>
          <w:lang w:val="es-PE"/>
        </w:rPr>
        <w:t>,</w:t>
      </w:r>
      <w:r w:rsidR="000438E4" w:rsidRPr="000438E4">
        <w:rPr>
          <w:lang w:val="es-PE"/>
        </w:rPr>
        <w:t xml:space="preserve"> por lo tanto</w:t>
      </w:r>
      <w:r w:rsidR="00332B6B">
        <w:rPr>
          <w:lang w:val="es-PE"/>
        </w:rPr>
        <w:t>,</w:t>
      </w:r>
      <w:r w:rsidR="000438E4" w:rsidRPr="000438E4">
        <w:rPr>
          <w:lang w:val="es-PE"/>
        </w:rPr>
        <w:t xml:space="preserve"> </w:t>
      </w:r>
      <w:r w:rsidR="00332B6B">
        <w:rPr>
          <w:lang w:val="es-PE"/>
        </w:rPr>
        <w:t xml:space="preserve">ellos </w:t>
      </w:r>
      <w:r w:rsidR="000438E4" w:rsidRPr="000438E4">
        <w:rPr>
          <w:lang w:val="es-PE"/>
        </w:rPr>
        <w:t xml:space="preserve">violan </w:t>
      </w:r>
      <w:r w:rsidR="00332B6B" w:rsidRPr="00332B6B">
        <w:rPr>
          <w:lang w:val="es-PE"/>
        </w:rPr>
        <w:t xml:space="preserve">el </w:t>
      </w:r>
      <w:r w:rsidR="00332B6B" w:rsidRPr="00332B6B">
        <w:rPr>
          <w:i/>
          <w:iCs/>
        </w:rPr>
        <w:t>Dhamma</w:t>
      </w:r>
      <w:r w:rsidR="000438E4" w:rsidRPr="000438E4">
        <w:rPr>
          <w:lang w:val="es-PE"/>
        </w:rPr>
        <w:t>. De ahora en adelante, predi</w:t>
      </w:r>
      <w:r w:rsidR="00B6215D">
        <w:rPr>
          <w:lang w:val="es-PE"/>
        </w:rPr>
        <w:t>que</w:t>
      </w:r>
      <w:r w:rsidR="000438E4" w:rsidRPr="000438E4">
        <w:rPr>
          <w:lang w:val="es-PE"/>
        </w:rPr>
        <w:t xml:space="preserve"> s</w:t>
      </w:r>
      <w:r w:rsidR="00332B6B">
        <w:rPr>
          <w:lang w:val="es-PE"/>
        </w:rPr>
        <w:t>ó</w:t>
      </w:r>
      <w:r w:rsidR="000438E4" w:rsidRPr="000438E4">
        <w:rPr>
          <w:lang w:val="es-PE"/>
        </w:rPr>
        <w:t>lo a aquellos que dese</w:t>
      </w:r>
      <w:r w:rsidR="00B6215D">
        <w:rPr>
          <w:lang w:val="es-PE"/>
        </w:rPr>
        <w:t>e</w:t>
      </w:r>
      <w:r w:rsidR="000438E4" w:rsidRPr="000438E4">
        <w:rPr>
          <w:lang w:val="es-PE"/>
        </w:rPr>
        <w:t>n escuchar</w:t>
      </w:r>
      <w:r w:rsidR="00B6215D">
        <w:rPr>
          <w:lang w:val="es-PE"/>
        </w:rPr>
        <w:t>lo</w:t>
      </w:r>
      <w:r w:rsidR="000438E4" w:rsidRPr="000438E4">
        <w:rPr>
          <w:lang w:val="es-PE"/>
        </w:rPr>
        <w:t xml:space="preserve"> y no a aquellos que no lo dese</w:t>
      </w:r>
      <w:r w:rsidR="00B6215D">
        <w:rPr>
          <w:lang w:val="es-PE"/>
        </w:rPr>
        <w:t>e</w:t>
      </w:r>
      <w:r w:rsidR="000438E4" w:rsidRPr="000438E4">
        <w:rPr>
          <w:lang w:val="es-PE"/>
        </w:rPr>
        <w:t xml:space="preserve">n". El </w:t>
      </w:r>
      <w:r w:rsidR="00332B6B" w:rsidRPr="00332B6B">
        <w:rPr>
          <w:i/>
          <w:iCs/>
          <w:lang w:val="es-PE"/>
        </w:rPr>
        <w:t>Maestro</w:t>
      </w:r>
      <w:r w:rsidR="00332B6B" w:rsidRPr="000438E4">
        <w:rPr>
          <w:lang w:val="es-PE"/>
        </w:rPr>
        <w:t xml:space="preserve"> </w:t>
      </w:r>
      <w:r w:rsidR="000438E4" w:rsidRPr="000438E4">
        <w:rPr>
          <w:lang w:val="es-PE"/>
        </w:rPr>
        <w:t>se arrepintió</w:t>
      </w:r>
      <w:r w:rsidR="00B6215D">
        <w:rPr>
          <w:lang w:val="es-PE"/>
        </w:rPr>
        <w:t xml:space="preserve"> al respecto</w:t>
      </w:r>
      <w:r w:rsidR="000438E4" w:rsidRPr="000438E4">
        <w:rPr>
          <w:lang w:val="es-PE"/>
        </w:rPr>
        <w:t xml:space="preserve">, pero aun así impuso </w:t>
      </w:r>
      <w:r w:rsidR="00332B6B" w:rsidRPr="00332B6B">
        <w:rPr>
          <w:lang w:val="es-PE"/>
        </w:rPr>
        <w:t xml:space="preserve">el </w:t>
      </w:r>
      <w:r w:rsidR="00332B6B" w:rsidRPr="00332B6B">
        <w:rPr>
          <w:i/>
          <w:iCs/>
        </w:rPr>
        <w:t>Dhamma</w:t>
      </w:r>
      <w:r w:rsidR="000438E4" w:rsidRPr="000438E4">
        <w:rPr>
          <w:lang w:val="es-PE"/>
        </w:rPr>
        <w:t xml:space="preserve"> a todos los que </w:t>
      </w:r>
      <w:r w:rsidR="00B6215D">
        <w:rPr>
          <w:lang w:val="es-PE"/>
        </w:rPr>
        <w:t>veía</w:t>
      </w:r>
      <w:r w:rsidR="000438E4" w:rsidRPr="000438E4">
        <w:rPr>
          <w:lang w:val="es-PE"/>
        </w:rPr>
        <w:t>.</w:t>
      </w:r>
    </w:p>
    <w:p w14:paraId="720AC076" w14:textId="5B13B01A" w:rsidR="000438E4" w:rsidRPr="000438E4" w:rsidRDefault="000438E4" w:rsidP="00332B6B">
      <w:pPr>
        <w:pStyle w:val="NormalHistoria"/>
        <w:rPr>
          <w:lang w:val="es-PE"/>
        </w:rPr>
      </w:pPr>
      <w:r w:rsidRPr="000438E4">
        <w:rPr>
          <w:lang w:val="es-PE"/>
        </w:rPr>
        <w:t>Ahora</w:t>
      </w:r>
      <w:r w:rsidR="00B6215D">
        <w:rPr>
          <w:lang w:val="es-PE"/>
        </w:rPr>
        <w:t xml:space="preserve"> bien</w:t>
      </w:r>
      <w:r w:rsidRPr="000438E4">
        <w:rPr>
          <w:lang w:val="es-PE"/>
        </w:rPr>
        <w:t xml:space="preserve">, un día, algunas personas </w:t>
      </w:r>
      <w:r w:rsidR="00B6215D">
        <w:rPr>
          <w:lang w:val="es-PE"/>
        </w:rPr>
        <w:t xml:space="preserve">llegaron </w:t>
      </w:r>
      <w:r w:rsidRPr="000438E4">
        <w:rPr>
          <w:lang w:val="es-PE"/>
        </w:rPr>
        <w:t xml:space="preserve">de cierto pueblo e invitaron al </w:t>
      </w:r>
      <w:r w:rsidR="00B6215D" w:rsidRPr="00332B6B">
        <w:rPr>
          <w:i/>
          <w:iCs/>
          <w:lang w:val="es-PE"/>
        </w:rPr>
        <w:t>Maestro</w:t>
      </w:r>
      <w:r w:rsidR="00B6215D" w:rsidRPr="000438E4">
        <w:rPr>
          <w:lang w:val="es-PE"/>
        </w:rPr>
        <w:t xml:space="preserve"> </w:t>
      </w:r>
      <w:r w:rsidRPr="000438E4">
        <w:rPr>
          <w:lang w:val="es-PE"/>
        </w:rPr>
        <w:t xml:space="preserve">a participar de los pasteles ofrecidos a los </w:t>
      </w:r>
      <w:r w:rsidRPr="00B6215D">
        <w:rPr>
          <w:i/>
          <w:iCs/>
          <w:lang w:val="es-PE"/>
        </w:rPr>
        <w:t>brahmanes</w:t>
      </w:r>
      <w:r w:rsidRPr="000438E4">
        <w:rPr>
          <w:lang w:val="es-PE"/>
        </w:rPr>
        <w:t xml:space="preserve">. Llamó a su discípulo llamado Kāraṇḍiya y le dijo: "Mi querido hijo, no voy a ir, pero </w:t>
      </w:r>
      <w:r w:rsidR="00B6215D">
        <w:rPr>
          <w:lang w:val="es-PE"/>
        </w:rPr>
        <w:t>usted</w:t>
      </w:r>
      <w:r w:rsidRPr="000438E4">
        <w:rPr>
          <w:lang w:val="es-PE"/>
        </w:rPr>
        <w:t xml:space="preserve"> debe </w:t>
      </w:r>
      <w:r w:rsidR="00B6215D">
        <w:rPr>
          <w:lang w:val="es-PE"/>
        </w:rPr>
        <w:t>acud</w:t>
      </w:r>
      <w:r w:rsidRPr="000438E4">
        <w:rPr>
          <w:lang w:val="es-PE"/>
        </w:rPr>
        <w:t>ir con estos quinientos discípulos, recibir los pasteles y traer la porción que correspond</w:t>
      </w:r>
      <w:r w:rsidR="00B6215D">
        <w:rPr>
          <w:lang w:val="es-PE"/>
        </w:rPr>
        <w:t>a</w:t>
      </w:r>
      <w:r w:rsidRPr="000438E4">
        <w:rPr>
          <w:lang w:val="es-PE"/>
        </w:rPr>
        <w:t xml:space="preserve"> a mi parte". Así </w:t>
      </w:r>
      <w:r w:rsidR="00B6215D">
        <w:rPr>
          <w:lang w:val="es-PE"/>
        </w:rPr>
        <w:t xml:space="preserve">fue </w:t>
      </w:r>
      <w:r w:rsidRPr="000438E4">
        <w:rPr>
          <w:lang w:val="es-PE"/>
        </w:rPr>
        <w:t xml:space="preserve">que </w:t>
      </w:r>
      <w:proofErr w:type="spellStart"/>
      <w:r w:rsidRPr="000438E4">
        <w:rPr>
          <w:lang w:val="es-PE"/>
        </w:rPr>
        <w:t>envió</w:t>
      </w:r>
      <w:r w:rsidR="00332B6B" w:rsidRPr="000438E4">
        <w:rPr>
          <w:lang w:val="es-PE"/>
        </w:rPr>
        <w:t>Llamó</w:t>
      </w:r>
      <w:proofErr w:type="spellEnd"/>
      <w:r w:rsidR="00332B6B" w:rsidRPr="000438E4">
        <w:rPr>
          <w:lang w:val="es-PE"/>
        </w:rPr>
        <w:t xml:space="preserve"> a su discípul</w:t>
      </w:r>
      <w:r w:rsidR="00332B6B">
        <w:rPr>
          <w:lang w:val="es-PE"/>
        </w:rPr>
        <w:t>o</w:t>
      </w:r>
      <w:r w:rsidRPr="000438E4">
        <w:rPr>
          <w:lang w:val="es-PE"/>
        </w:rPr>
        <w:t>. El discípulo fue y</w:t>
      </w:r>
      <w:r w:rsidR="00332B6B">
        <w:rPr>
          <w:lang w:val="es-PE"/>
        </w:rPr>
        <w:t>,</w:t>
      </w:r>
      <w:r w:rsidRPr="000438E4">
        <w:rPr>
          <w:lang w:val="es-PE"/>
        </w:rPr>
        <w:t xml:space="preserve"> al regresar, divisó en el camino una cueva</w:t>
      </w:r>
      <w:r w:rsidR="00332B6B">
        <w:rPr>
          <w:lang w:val="es-PE"/>
        </w:rPr>
        <w:t>;</w:t>
      </w:r>
      <w:r w:rsidRPr="000438E4">
        <w:rPr>
          <w:lang w:val="es-PE"/>
        </w:rPr>
        <w:t xml:space="preserve"> </w:t>
      </w:r>
      <w:r w:rsidR="00332B6B">
        <w:rPr>
          <w:lang w:val="es-PE"/>
        </w:rPr>
        <w:t xml:space="preserve">entonces, </w:t>
      </w:r>
      <w:r w:rsidRPr="000438E4">
        <w:rPr>
          <w:lang w:val="es-PE"/>
        </w:rPr>
        <w:t xml:space="preserve">le asaltó el pensamiento: "Nuestro </w:t>
      </w:r>
      <w:r w:rsidR="00B6215D" w:rsidRPr="00332B6B">
        <w:rPr>
          <w:i/>
          <w:iCs/>
          <w:lang w:val="es-PE"/>
        </w:rPr>
        <w:t>Maestro</w:t>
      </w:r>
      <w:r w:rsidR="00B6215D" w:rsidRPr="000438E4">
        <w:rPr>
          <w:lang w:val="es-PE"/>
        </w:rPr>
        <w:t xml:space="preserve"> </w:t>
      </w:r>
      <w:r w:rsidRPr="000438E4">
        <w:rPr>
          <w:lang w:val="es-PE"/>
        </w:rPr>
        <w:t xml:space="preserve">da </w:t>
      </w:r>
      <w:r w:rsidR="00332B6B" w:rsidRPr="00332B6B">
        <w:rPr>
          <w:lang w:val="es-PE"/>
        </w:rPr>
        <w:t xml:space="preserve">el </w:t>
      </w:r>
      <w:r w:rsidR="00332B6B" w:rsidRPr="00332B6B">
        <w:rPr>
          <w:i/>
          <w:iCs/>
        </w:rPr>
        <w:t>Dhamma</w:t>
      </w:r>
      <w:r w:rsidRPr="000438E4">
        <w:rPr>
          <w:lang w:val="es-PE"/>
        </w:rPr>
        <w:t xml:space="preserve">, sin que se le </w:t>
      </w:r>
      <w:r w:rsidR="00B6215D">
        <w:rPr>
          <w:lang w:val="es-PE"/>
        </w:rPr>
        <w:t>solicite</w:t>
      </w:r>
      <w:r w:rsidRPr="000438E4">
        <w:rPr>
          <w:lang w:val="es-PE"/>
        </w:rPr>
        <w:t xml:space="preserve">, a todo </w:t>
      </w:r>
      <w:r w:rsidR="00B6215D">
        <w:rPr>
          <w:lang w:val="es-PE"/>
        </w:rPr>
        <w:t>el que vea</w:t>
      </w:r>
      <w:r w:rsidRPr="000438E4">
        <w:rPr>
          <w:lang w:val="es-PE"/>
        </w:rPr>
        <w:t>. De ahora en adelante</w:t>
      </w:r>
      <w:r w:rsidR="00332B6B">
        <w:rPr>
          <w:lang w:val="es-PE"/>
        </w:rPr>
        <w:t>,</w:t>
      </w:r>
      <w:r w:rsidRPr="000438E4">
        <w:rPr>
          <w:lang w:val="es-PE"/>
        </w:rPr>
        <w:t xml:space="preserve"> le haré predicar solamente a los que deseen escucharlo". [172] Y estando los demás discípulos cómodamente sentados,</w:t>
      </w:r>
      <w:r w:rsidR="00332B6B">
        <w:rPr>
          <w:lang w:val="es-PE"/>
        </w:rPr>
        <w:t xml:space="preserve"> </w:t>
      </w:r>
      <w:r w:rsidRPr="000438E4">
        <w:rPr>
          <w:lang w:val="es-PE"/>
        </w:rPr>
        <w:t>se levantó y, recogiendo una piedra enorme, la arrojó dentro de la cueva y repitió la acción una y otra vez. Entonces</w:t>
      </w:r>
      <w:r w:rsidR="008325AB">
        <w:rPr>
          <w:lang w:val="es-PE"/>
        </w:rPr>
        <w:t>,</w:t>
      </w:r>
      <w:r w:rsidRPr="000438E4">
        <w:rPr>
          <w:lang w:val="es-PE"/>
        </w:rPr>
        <w:t xml:space="preserve"> los </w:t>
      </w:r>
      <w:r w:rsidRPr="000438E4">
        <w:rPr>
          <w:lang w:val="es-PE"/>
        </w:rPr>
        <w:lastRenderedPageBreak/>
        <w:t xml:space="preserve">discípulos se pusieron de pie y dijeron: "Señor, ¿qué está haciendo?" Kāraṇḍiya no dijo ni una palabra. </w:t>
      </w:r>
      <w:r w:rsidR="008325AB">
        <w:rPr>
          <w:lang w:val="es-PE"/>
        </w:rPr>
        <w:t xml:space="preserve">Entonces, </w:t>
      </w:r>
      <w:r w:rsidRPr="000438E4">
        <w:rPr>
          <w:lang w:val="es-PE"/>
        </w:rPr>
        <w:t xml:space="preserve">ellos fueron a toda prisa y </w:t>
      </w:r>
      <w:r w:rsidR="00892F5E">
        <w:rPr>
          <w:lang w:val="es-PE"/>
        </w:rPr>
        <w:t xml:space="preserve">se </w:t>
      </w:r>
      <w:r w:rsidRPr="000438E4">
        <w:rPr>
          <w:lang w:val="es-PE"/>
        </w:rPr>
        <w:t xml:space="preserve">le </w:t>
      </w:r>
      <w:r w:rsidR="00892F5E">
        <w:rPr>
          <w:lang w:val="es-PE"/>
        </w:rPr>
        <w:t>contaron</w:t>
      </w:r>
      <w:r w:rsidRPr="000438E4">
        <w:rPr>
          <w:lang w:val="es-PE"/>
        </w:rPr>
        <w:t xml:space="preserve"> a su </w:t>
      </w:r>
      <w:r w:rsidR="008325AB" w:rsidRPr="008325AB">
        <w:rPr>
          <w:i/>
          <w:iCs/>
          <w:lang w:val="es-PE"/>
        </w:rPr>
        <w:t>Maestro</w:t>
      </w:r>
      <w:r w:rsidRPr="000438E4">
        <w:rPr>
          <w:lang w:val="es-PE"/>
        </w:rPr>
        <w:t xml:space="preserve">. El </w:t>
      </w:r>
      <w:r w:rsidR="008325AB" w:rsidRPr="008325AB">
        <w:rPr>
          <w:i/>
          <w:iCs/>
          <w:lang w:val="es-PE"/>
        </w:rPr>
        <w:t>Maestro</w:t>
      </w:r>
      <w:r w:rsidR="008325AB" w:rsidRPr="000438E4">
        <w:rPr>
          <w:lang w:val="es-PE"/>
        </w:rPr>
        <w:t xml:space="preserve"> </w:t>
      </w:r>
      <w:r w:rsidR="00892F5E">
        <w:rPr>
          <w:lang w:val="es-PE"/>
        </w:rPr>
        <w:t xml:space="preserve">llegó </w:t>
      </w:r>
      <w:r w:rsidRPr="000438E4">
        <w:rPr>
          <w:lang w:val="es-PE"/>
        </w:rPr>
        <w:t>y</w:t>
      </w:r>
      <w:r w:rsidR="008325AB">
        <w:rPr>
          <w:lang w:val="es-PE"/>
        </w:rPr>
        <w:t>,</w:t>
      </w:r>
      <w:r w:rsidRPr="000438E4">
        <w:rPr>
          <w:lang w:val="es-PE"/>
        </w:rPr>
        <w:t xml:space="preserve"> al conversar con Kāraṇḍiya</w:t>
      </w:r>
      <w:r w:rsidR="008325AB">
        <w:rPr>
          <w:lang w:val="es-PE"/>
        </w:rPr>
        <w:t>,</w:t>
      </w:r>
      <w:r w:rsidRPr="000438E4">
        <w:rPr>
          <w:lang w:val="es-PE"/>
        </w:rPr>
        <w:t xml:space="preserve"> </w:t>
      </w:r>
      <w:r w:rsidR="008325AB">
        <w:rPr>
          <w:lang w:val="es-PE"/>
        </w:rPr>
        <w:t>recitó</w:t>
      </w:r>
      <w:r w:rsidR="00892F5E">
        <w:rPr>
          <w:lang w:val="es-PE"/>
        </w:rPr>
        <w:t xml:space="preserve"> </w:t>
      </w:r>
      <w:r w:rsidRPr="000438E4">
        <w:rPr>
          <w:lang w:val="es-PE"/>
        </w:rPr>
        <w:t>la primera estrofa:—</w:t>
      </w:r>
    </w:p>
    <w:p w14:paraId="6DAC2AB8" w14:textId="708D4A35" w:rsidR="000438E4" w:rsidRPr="000438E4" w:rsidRDefault="008325AB" w:rsidP="008325AB">
      <w:pPr>
        <w:pStyle w:val="Verso2Espaol"/>
        <w:ind w:left="1416"/>
        <w:rPr>
          <w:lang w:val="es-PE"/>
        </w:rPr>
      </w:pPr>
      <w:r>
        <w:rPr>
          <w:lang w:val="es-PE"/>
        </w:rPr>
        <w:t>1.</w:t>
      </w:r>
      <w:r>
        <w:rPr>
          <w:lang w:val="es-PE"/>
        </w:rPr>
        <w:tab/>
      </w:r>
      <w:r w:rsidR="000438E4" w:rsidRPr="000438E4">
        <w:rPr>
          <w:lang w:val="es-PE"/>
        </w:rPr>
        <w:t xml:space="preserve">¿Por qué </w:t>
      </w:r>
      <w:r w:rsidRPr="000438E4">
        <w:rPr>
          <w:lang w:val="es-PE"/>
        </w:rPr>
        <w:t>solo</w:t>
      </w:r>
      <w:r>
        <w:rPr>
          <w:lang w:val="es-PE"/>
        </w:rPr>
        <w:t>,</w:t>
      </w:r>
      <w:r w:rsidRPr="000438E4">
        <w:rPr>
          <w:lang w:val="es-PE"/>
        </w:rPr>
        <w:t xml:space="preserve"> </w:t>
      </w:r>
      <w:r w:rsidR="000438E4" w:rsidRPr="000438E4">
        <w:rPr>
          <w:lang w:val="es-PE"/>
        </w:rPr>
        <w:t>en el bosque</w:t>
      </w:r>
      <w:r>
        <w:rPr>
          <w:lang w:val="es-PE"/>
        </w:rPr>
        <w:t>,</w:t>
      </w:r>
      <w:r w:rsidR="000438E4" w:rsidRPr="000438E4">
        <w:rPr>
          <w:lang w:val="es-PE"/>
        </w:rPr>
        <w:t xml:space="preserve"> </w:t>
      </w:r>
    </w:p>
    <w:p w14:paraId="00EFBB93" w14:textId="24014219" w:rsidR="000438E4" w:rsidRPr="000438E4" w:rsidRDefault="00A164EA" w:rsidP="000438E4">
      <w:pPr>
        <w:pStyle w:val="Verso2Espaol"/>
        <w:rPr>
          <w:lang w:val="es-PE"/>
        </w:rPr>
      </w:pPr>
      <w:r>
        <w:rPr>
          <w:lang w:val="es-PE"/>
        </w:rPr>
        <w:t>Toma</w:t>
      </w:r>
      <w:r w:rsidR="000438E4" w:rsidRPr="000438E4">
        <w:rPr>
          <w:lang w:val="es-PE"/>
        </w:rPr>
        <w:t xml:space="preserve"> piedra</w:t>
      </w:r>
      <w:r>
        <w:rPr>
          <w:lang w:val="es-PE"/>
        </w:rPr>
        <w:t>s</w:t>
      </w:r>
      <w:r w:rsidR="000438E4" w:rsidRPr="000438E4">
        <w:rPr>
          <w:lang w:val="es-PE"/>
        </w:rPr>
        <w:t xml:space="preserve"> poderosa</w:t>
      </w:r>
      <w:r>
        <w:rPr>
          <w:lang w:val="es-PE"/>
        </w:rPr>
        <w:t>s</w:t>
      </w:r>
      <w:r w:rsidR="000438E4" w:rsidRPr="000438E4">
        <w:rPr>
          <w:lang w:val="es-PE"/>
        </w:rPr>
        <w:t>,</w:t>
      </w:r>
    </w:p>
    <w:p w14:paraId="07FBAB15" w14:textId="7764D075" w:rsidR="000438E4" w:rsidRPr="000438E4" w:rsidRDefault="000438E4" w:rsidP="000438E4">
      <w:pPr>
        <w:pStyle w:val="Verso2Espaol"/>
        <w:rPr>
          <w:lang w:val="es-PE"/>
        </w:rPr>
      </w:pPr>
      <w:r w:rsidRPr="000438E4">
        <w:rPr>
          <w:lang w:val="es-PE"/>
        </w:rPr>
        <w:t>L</w:t>
      </w:r>
      <w:r w:rsidR="00A164EA">
        <w:rPr>
          <w:lang w:val="es-PE"/>
        </w:rPr>
        <w:t>a</w:t>
      </w:r>
      <w:r w:rsidRPr="000438E4">
        <w:rPr>
          <w:lang w:val="es-PE"/>
        </w:rPr>
        <w:t xml:space="preserve"> arroja con </w:t>
      </w:r>
      <w:r w:rsidR="00A164EA">
        <w:rPr>
          <w:lang w:val="es-PE"/>
        </w:rPr>
        <w:t xml:space="preserve">toda su </w:t>
      </w:r>
      <w:r w:rsidRPr="000438E4">
        <w:rPr>
          <w:lang w:val="es-PE"/>
        </w:rPr>
        <w:t>voluntad</w:t>
      </w:r>
      <w:r w:rsidR="009B53F2">
        <w:rPr>
          <w:lang w:val="es-PE"/>
        </w:rPr>
        <w:t xml:space="preserve"> a la </w:t>
      </w:r>
    </w:p>
    <w:p w14:paraId="5CDEEC57" w14:textId="459AE950" w:rsidR="000438E4" w:rsidRDefault="000438E4" w:rsidP="000438E4">
      <w:pPr>
        <w:pStyle w:val="Verso2Espaol"/>
        <w:rPr>
          <w:lang w:val="es-PE"/>
        </w:rPr>
      </w:pPr>
      <w:r w:rsidRPr="000438E4">
        <w:rPr>
          <w:lang w:val="es-PE"/>
        </w:rPr>
        <w:t>Cueva de la montaña como para llenar</w:t>
      </w:r>
      <w:r w:rsidR="009B53F2">
        <w:rPr>
          <w:lang w:val="es-PE"/>
        </w:rPr>
        <w:t>la</w:t>
      </w:r>
      <w:r w:rsidRPr="000438E4">
        <w:rPr>
          <w:lang w:val="es-PE"/>
        </w:rPr>
        <w:t>?</w:t>
      </w:r>
    </w:p>
    <w:p w14:paraId="05C8586D" w14:textId="77777777" w:rsidR="000438E4" w:rsidRPr="000438E4" w:rsidRDefault="000438E4" w:rsidP="000438E4">
      <w:pPr>
        <w:pStyle w:val="Verso2Espaol"/>
        <w:rPr>
          <w:lang w:val="es-PE"/>
        </w:rPr>
      </w:pPr>
    </w:p>
    <w:p w14:paraId="6F1DB549" w14:textId="3DE2E762" w:rsidR="000438E4" w:rsidRPr="000438E4" w:rsidRDefault="000438E4" w:rsidP="000438E4">
      <w:pPr>
        <w:pStyle w:val="NormalHistoria"/>
        <w:rPr>
          <w:lang w:val="es-PE"/>
        </w:rPr>
      </w:pPr>
      <w:r w:rsidRPr="000438E4">
        <w:rPr>
          <w:lang w:val="es-PE"/>
        </w:rPr>
        <w:t xml:space="preserve">Al escuchar sus palabras, Kāraṇḍiya para despertar a su </w:t>
      </w:r>
      <w:r w:rsidR="00226D99" w:rsidRPr="00226D99">
        <w:rPr>
          <w:i/>
          <w:iCs/>
          <w:lang w:val="es-PE"/>
        </w:rPr>
        <w:t>Maestro</w:t>
      </w:r>
      <w:r w:rsidR="00226D99">
        <w:rPr>
          <w:i/>
          <w:iCs/>
          <w:lang w:val="es-PE"/>
        </w:rPr>
        <w:t>,</w:t>
      </w:r>
      <w:r w:rsidR="00226D99" w:rsidRPr="000438E4">
        <w:rPr>
          <w:lang w:val="es-PE"/>
        </w:rPr>
        <w:t xml:space="preserve"> </w:t>
      </w:r>
      <w:r w:rsidR="00226D99">
        <w:rPr>
          <w:lang w:val="es-PE"/>
        </w:rPr>
        <w:t xml:space="preserve">recitó </w:t>
      </w:r>
      <w:r w:rsidRPr="000438E4">
        <w:rPr>
          <w:lang w:val="es-PE"/>
        </w:rPr>
        <w:t>la segunda estrofa: —</w:t>
      </w:r>
    </w:p>
    <w:p w14:paraId="21D0F0E1" w14:textId="717D848B" w:rsidR="000438E4" w:rsidRPr="000438E4" w:rsidRDefault="008325AB" w:rsidP="008325AB">
      <w:pPr>
        <w:pStyle w:val="Verso2Espaol"/>
        <w:ind w:left="1416"/>
        <w:rPr>
          <w:lang w:val="es-PE"/>
        </w:rPr>
      </w:pPr>
      <w:r>
        <w:rPr>
          <w:lang w:val="es-PE"/>
        </w:rPr>
        <w:t>2.</w:t>
      </w:r>
      <w:r>
        <w:rPr>
          <w:lang w:val="es-PE"/>
        </w:rPr>
        <w:tab/>
      </w:r>
      <w:r w:rsidR="000438E4" w:rsidRPr="000438E4">
        <w:rPr>
          <w:lang w:val="es-PE"/>
        </w:rPr>
        <w:t xml:space="preserve">Yo haría </w:t>
      </w:r>
      <w:r w:rsidR="00E8330A">
        <w:rPr>
          <w:lang w:val="es-PE"/>
        </w:rPr>
        <w:t xml:space="preserve">ceñir </w:t>
      </w:r>
      <w:r w:rsidR="000438E4" w:rsidRPr="000438E4">
        <w:rPr>
          <w:lang w:val="es-PE"/>
        </w:rPr>
        <w:t xml:space="preserve">esta tierra </w:t>
      </w:r>
      <w:r w:rsidR="00E8330A">
        <w:rPr>
          <w:lang w:val="es-PE"/>
        </w:rPr>
        <w:t xml:space="preserve">al nivel de </w:t>
      </w:r>
      <w:r w:rsidR="000438E4" w:rsidRPr="000438E4">
        <w:rPr>
          <w:lang w:val="es-PE"/>
        </w:rPr>
        <w:t>mar</w:t>
      </w:r>
    </w:p>
    <w:p w14:paraId="67B5BCEE" w14:textId="21932A63" w:rsidR="000438E4" w:rsidRPr="000438E4" w:rsidRDefault="000438E4" w:rsidP="000438E4">
      <w:pPr>
        <w:pStyle w:val="Verso2Espaol"/>
        <w:rPr>
          <w:lang w:val="es-PE"/>
        </w:rPr>
      </w:pPr>
      <w:r w:rsidRPr="000438E4">
        <w:rPr>
          <w:lang w:val="es-PE"/>
        </w:rPr>
        <w:t xml:space="preserve">Suave como la palma de </w:t>
      </w:r>
      <w:r w:rsidR="00E8330A">
        <w:rPr>
          <w:lang w:val="es-PE"/>
        </w:rPr>
        <w:t xml:space="preserve">una </w:t>
      </w:r>
      <w:r w:rsidRPr="000438E4">
        <w:rPr>
          <w:lang w:val="es-PE"/>
        </w:rPr>
        <w:t>mano humana:</w:t>
      </w:r>
    </w:p>
    <w:p w14:paraId="421DE475" w14:textId="77777777" w:rsidR="000438E4" w:rsidRPr="000438E4" w:rsidRDefault="000438E4" w:rsidP="000438E4">
      <w:pPr>
        <w:pStyle w:val="Verso2Espaol"/>
        <w:rPr>
          <w:lang w:val="es-PE"/>
        </w:rPr>
      </w:pPr>
      <w:r w:rsidRPr="000438E4">
        <w:rPr>
          <w:lang w:val="es-PE"/>
        </w:rPr>
        <w:t>Así allané montículos y cerros</w:t>
      </w:r>
    </w:p>
    <w:p w14:paraId="0FD228DC" w14:textId="4F6E8979" w:rsidR="000438E4" w:rsidRDefault="000438E4" w:rsidP="000438E4">
      <w:pPr>
        <w:pStyle w:val="Verso2Espaol"/>
        <w:rPr>
          <w:lang w:val="es-PE"/>
        </w:rPr>
      </w:pPr>
      <w:r w:rsidRPr="000438E4">
        <w:rPr>
          <w:lang w:val="es-PE"/>
        </w:rPr>
        <w:t xml:space="preserve">Y </w:t>
      </w:r>
      <w:r w:rsidR="00E8330A">
        <w:rPr>
          <w:lang w:val="es-PE"/>
        </w:rPr>
        <w:t xml:space="preserve">es </w:t>
      </w:r>
      <w:r w:rsidRPr="000438E4">
        <w:rPr>
          <w:lang w:val="es-PE"/>
        </w:rPr>
        <w:t xml:space="preserve">con piedras </w:t>
      </w:r>
      <w:r w:rsidR="00FA01B1">
        <w:rPr>
          <w:lang w:val="es-PE"/>
        </w:rPr>
        <w:t xml:space="preserve">que </w:t>
      </w:r>
      <w:r w:rsidRPr="000438E4">
        <w:rPr>
          <w:lang w:val="es-PE"/>
        </w:rPr>
        <w:t>se llena</w:t>
      </w:r>
      <w:r w:rsidR="009E6791">
        <w:rPr>
          <w:lang w:val="es-PE"/>
        </w:rPr>
        <w:t>rá</w:t>
      </w:r>
      <w:r w:rsidRPr="000438E4">
        <w:rPr>
          <w:lang w:val="es-PE"/>
        </w:rPr>
        <w:t xml:space="preserve"> cada hueco.</w:t>
      </w:r>
    </w:p>
    <w:p w14:paraId="60733959" w14:textId="77777777" w:rsidR="000438E4" w:rsidRPr="000438E4" w:rsidRDefault="000438E4" w:rsidP="000438E4">
      <w:pPr>
        <w:pStyle w:val="Verso2Espaol"/>
        <w:rPr>
          <w:lang w:val="es-PE"/>
        </w:rPr>
      </w:pPr>
    </w:p>
    <w:p w14:paraId="0C7636EC" w14:textId="6E5F3F87" w:rsidR="000438E4" w:rsidRPr="000438E4" w:rsidRDefault="000438E4" w:rsidP="000438E4">
      <w:pPr>
        <w:pStyle w:val="NormalHistoria"/>
        <w:rPr>
          <w:lang w:val="es-PE"/>
        </w:rPr>
      </w:pPr>
      <w:r w:rsidRPr="000438E4">
        <w:rPr>
          <w:lang w:val="es-PE"/>
        </w:rPr>
        <w:t xml:space="preserve">El </w:t>
      </w:r>
      <w:proofErr w:type="spellStart"/>
      <w:r w:rsidRPr="00FA01B1">
        <w:rPr>
          <w:i/>
          <w:iCs/>
          <w:lang w:val="es-PE"/>
        </w:rPr>
        <w:t>brahm</w:t>
      </w:r>
      <w:r w:rsidR="009E6791">
        <w:rPr>
          <w:i/>
          <w:iCs/>
          <w:lang w:val="es-PE"/>
        </w:rPr>
        <w:t>a</w:t>
      </w:r>
      <w:r w:rsidRPr="00FA01B1">
        <w:rPr>
          <w:i/>
          <w:iCs/>
          <w:lang w:val="es-PE"/>
        </w:rPr>
        <w:t>n</w:t>
      </w:r>
      <w:proofErr w:type="spellEnd"/>
      <w:r w:rsidRPr="000438E4">
        <w:rPr>
          <w:lang w:val="es-PE"/>
        </w:rPr>
        <w:t xml:space="preserve">, al oír esto, </w:t>
      </w:r>
      <w:r w:rsidR="009E6791">
        <w:rPr>
          <w:lang w:val="es-PE"/>
        </w:rPr>
        <w:t xml:space="preserve">recitó </w:t>
      </w:r>
      <w:r w:rsidRPr="000438E4">
        <w:rPr>
          <w:lang w:val="es-PE"/>
        </w:rPr>
        <w:t>la tercera estrofa:</w:t>
      </w:r>
    </w:p>
    <w:p w14:paraId="2CB8A620" w14:textId="29C91518" w:rsidR="000438E4" w:rsidRPr="000438E4" w:rsidRDefault="008325AB" w:rsidP="008325AB">
      <w:pPr>
        <w:pStyle w:val="Verso2Espaol"/>
        <w:ind w:left="1416"/>
        <w:rPr>
          <w:lang w:val="es-PE"/>
        </w:rPr>
      </w:pPr>
      <w:r>
        <w:rPr>
          <w:lang w:val="es-PE"/>
        </w:rPr>
        <w:t>3.</w:t>
      </w:r>
      <w:r>
        <w:rPr>
          <w:lang w:val="es-PE"/>
        </w:rPr>
        <w:tab/>
      </w:r>
      <w:r w:rsidR="000438E4" w:rsidRPr="000438E4">
        <w:rPr>
          <w:lang w:val="es-PE"/>
        </w:rPr>
        <w:t xml:space="preserve">Nunca </w:t>
      </w:r>
      <w:r w:rsidR="00FA01B1">
        <w:rPr>
          <w:lang w:val="es-PE"/>
        </w:rPr>
        <w:t xml:space="preserve">alguien </w:t>
      </w:r>
      <w:r w:rsidR="000438E4" w:rsidRPr="000438E4">
        <w:rPr>
          <w:lang w:val="es-PE"/>
        </w:rPr>
        <w:t>de nacimiento mortal</w:t>
      </w:r>
    </w:p>
    <w:p w14:paraId="42C9D964" w14:textId="45C4AF32" w:rsidR="000438E4" w:rsidRPr="000438E4" w:rsidRDefault="000438E4" w:rsidP="000438E4">
      <w:pPr>
        <w:pStyle w:val="Verso2Espaol"/>
        <w:rPr>
          <w:lang w:val="es-PE"/>
        </w:rPr>
      </w:pPr>
      <w:r w:rsidRPr="000438E4">
        <w:rPr>
          <w:lang w:val="es-PE"/>
        </w:rPr>
        <w:t>T</w:t>
      </w:r>
      <w:r w:rsidR="00FA01B1">
        <w:rPr>
          <w:lang w:val="es-PE"/>
        </w:rPr>
        <w:t xml:space="preserve">endrá </w:t>
      </w:r>
      <w:r w:rsidRPr="000438E4">
        <w:rPr>
          <w:lang w:val="es-PE"/>
        </w:rPr>
        <w:t>el poder de nivelar la tierra.</w:t>
      </w:r>
    </w:p>
    <w:p w14:paraId="54A59AE8" w14:textId="1E4916E9" w:rsidR="000438E4" w:rsidRPr="000438E4" w:rsidRDefault="000438E4" w:rsidP="000438E4">
      <w:pPr>
        <w:pStyle w:val="Verso2Espaol"/>
        <w:rPr>
          <w:lang w:val="es-PE"/>
        </w:rPr>
      </w:pPr>
      <w:r w:rsidRPr="000438E4">
        <w:rPr>
          <w:lang w:val="es-PE"/>
        </w:rPr>
        <w:t>Escaso Kāraṇḍiya</w:t>
      </w:r>
      <w:r w:rsidR="009E6791">
        <w:rPr>
          <w:lang w:val="es-PE"/>
        </w:rPr>
        <w:t>,</w:t>
      </w:r>
      <w:r w:rsidRPr="000438E4">
        <w:rPr>
          <w:lang w:val="es-PE"/>
        </w:rPr>
        <w:t xml:space="preserve"> </w:t>
      </w:r>
      <w:r w:rsidR="0019543A">
        <w:rPr>
          <w:lang w:val="es-PE"/>
        </w:rPr>
        <w:t xml:space="preserve">cómo </w:t>
      </w:r>
      <w:r w:rsidRPr="000438E4">
        <w:rPr>
          <w:lang w:val="es-PE"/>
        </w:rPr>
        <w:t>puede esperar</w:t>
      </w:r>
    </w:p>
    <w:p w14:paraId="70349E5B" w14:textId="391FA7CE" w:rsidR="000438E4" w:rsidRDefault="000438E4" w:rsidP="000438E4">
      <w:pPr>
        <w:pStyle w:val="Verso2Espaol"/>
        <w:rPr>
          <w:lang w:val="es-PE"/>
        </w:rPr>
      </w:pPr>
      <w:r w:rsidRPr="000438E4">
        <w:rPr>
          <w:lang w:val="es-PE"/>
        </w:rPr>
        <w:t>Con una sola cueva hacer frente</w:t>
      </w:r>
      <w:r w:rsidR="0019543A">
        <w:rPr>
          <w:lang w:val="es-PE"/>
        </w:rPr>
        <w:t xml:space="preserve"> a ello</w:t>
      </w:r>
      <w:r w:rsidRPr="000438E4">
        <w:rPr>
          <w:lang w:val="es-PE"/>
        </w:rPr>
        <w:t>.</w:t>
      </w:r>
      <w:r w:rsidR="0073676B" w:rsidRPr="0073676B">
        <w:rPr>
          <w:lang w:val="es-PE"/>
        </w:rPr>
        <w:t xml:space="preserve"> </w:t>
      </w:r>
      <w:r w:rsidR="0073676B" w:rsidRPr="000438E4">
        <w:rPr>
          <w:lang w:val="es-PE"/>
        </w:rPr>
        <w:t>[173]</w:t>
      </w:r>
    </w:p>
    <w:p w14:paraId="04980E1A" w14:textId="77777777" w:rsidR="000438E4" w:rsidRPr="000438E4" w:rsidRDefault="000438E4" w:rsidP="000438E4">
      <w:pPr>
        <w:pStyle w:val="Verso2Espaol"/>
        <w:rPr>
          <w:lang w:val="es-PE"/>
        </w:rPr>
      </w:pPr>
    </w:p>
    <w:p w14:paraId="2DABEE5D" w14:textId="46476EFF" w:rsidR="000438E4" w:rsidRPr="000438E4" w:rsidRDefault="000438E4" w:rsidP="000438E4">
      <w:pPr>
        <w:pStyle w:val="NormalHistoria"/>
        <w:rPr>
          <w:lang w:val="es-PE"/>
        </w:rPr>
      </w:pPr>
      <w:r w:rsidRPr="000438E4">
        <w:rPr>
          <w:lang w:val="es-PE"/>
        </w:rPr>
        <w:t xml:space="preserve">El discípulo, al oír esto, </w:t>
      </w:r>
      <w:r w:rsidR="0073676B">
        <w:rPr>
          <w:lang w:val="es-PE"/>
        </w:rPr>
        <w:t xml:space="preserve">recitó </w:t>
      </w:r>
      <w:r w:rsidRPr="000438E4">
        <w:rPr>
          <w:lang w:val="es-PE"/>
        </w:rPr>
        <w:t>la cuarta estrofa:</w:t>
      </w:r>
    </w:p>
    <w:p w14:paraId="47FA491E" w14:textId="4B7C13E2" w:rsidR="000438E4" w:rsidRPr="000438E4" w:rsidRDefault="008325AB" w:rsidP="008325AB">
      <w:pPr>
        <w:pStyle w:val="Verso2Espaol"/>
        <w:ind w:left="1416"/>
        <w:rPr>
          <w:lang w:val="es-PE"/>
        </w:rPr>
      </w:pPr>
      <w:r>
        <w:rPr>
          <w:lang w:val="es-PE"/>
        </w:rPr>
        <w:t>4.</w:t>
      </w:r>
      <w:r>
        <w:rPr>
          <w:lang w:val="es-PE"/>
        </w:rPr>
        <w:tab/>
      </w:r>
      <w:r w:rsidR="000438E4" w:rsidRPr="000438E4">
        <w:rPr>
          <w:lang w:val="es-PE"/>
        </w:rPr>
        <w:t>Si un hombre de nacimiento mortal</w:t>
      </w:r>
    </w:p>
    <w:p w14:paraId="67D3CDED" w14:textId="5050121D" w:rsidR="000438E4" w:rsidRPr="000438E4" w:rsidRDefault="000438E4" w:rsidP="000438E4">
      <w:pPr>
        <w:pStyle w:val="Verso2Espaol"/>
        <w:rPr>
          <w:lang w:val="es-PE"/>
        </w:rPr>
      </w:pPr>
      <w:r w:rsidRPr="000438E4">
        <w:rPr>
          <w:lang w:val="es-PE"/>
        </w:rPr>
        <w:t xml:space="preserve">No tiene </w:t>
      </w:r>
      <w:r w:rsidR="0019543A">
        <w:rPr>
          <w:lang w:val="es-PE"/>
        </w:rPr>
        <w:t xml:space="preserve">el </w:t>
      </w:r>
      <w:r w:rsidRPr="000438E4">
        <w:rPr>
          <w:lang w:val="es-PE"/>
        </w:rPr>
        <w:t xml:space="preserve">poder </w:t>
      </w:r>
      <w:r w:rsidR="0019543A">
        <w:rPr>
          <w:lang w:val="es-PE"/>
        </w:rPr>
        <w:t>de</w:t>
      </w:r>
      <w:r w:rsidRPr="000438E4">
        <w:rPr>
          <w:lang w:val="es-PE"/>
        </w:rPr>
        <w:t xml:space="preserve"> nivelar la tierra,</w:t>
      </w:r>
    </w:p>
    <w:p w14:paraId="438FE89F" w14:textId="77777777" w:rsidR="000438E4" w:rsidRPr="000438E4" w:rsidRDefault="000438E4" w:rsidP="000438E4">
      <w:pPr>
        <w:pStyle w:val="Verso2Espaol"/>
        <w:rPr>
          <w:lang w:val="es-PE"/>
        </w:rPr>
      </w:pPr>
      <w:r w:rsidRPr="000438E4">
        <w:rPr>
          <w:lang w:val="es-PE"/>
        </w:rPr>
        <w:t>Los herejes bien pueden negarse,</w:t>
      </w:r>
    </w:p>
    <w:p w14:paraId="02DBE858" w14:textId="27C4D07B" w:rsidR="000438E4" w:rsidRDefault="000438E4" w:rsidP="000438E4">
      <w:pPr>
        <w:pStyle w:val="Verso2Espaol"/>
        <w:rPr>
          <w:lang w:val="es-PE"/>
        </w:rPr>
      </w:pPr>
      <w:r w:rsidRPr="0019543A">
        <w:rPr>
          <w:i/>
          <w:iCs/>
          <w:lang w:val="es-PE"/>
        </w:rPr>
        <w:t>Brahm</w:t>
      </w:r>
      <w:r w:rsidR="0073676B">
        <w:rPr>
          <w:i/>
          <w:iCs/>
          <w:lang w:val="es-PE"/>
        </w:rPr>
        <w:t>a</w:t>
      </w:r>
      <w:r w:rsidRPr="0019543A">
        <w:rPr>
          <w:i/>
          <w:iCs/>
          <w:lang w:val="es-PE"/>
        </w:rPr>
        <w:t>n</w:t>
      </w:r>
      <w:r w:rsidRPr="000438E4">
        <w:rPr>
          <w:lang w:val="es-PE"/>
        </w:rPr>
        <w:t xml:space="preserve">, </w:t>
      </w:r>
      <w:r w:rsidR="0019543A">
        <w:rPr>
          <w:lang w:val="es-PE"/>
        </w:rPr>
        <w:t>a</w:t>
      </w:r>
      <w:r w:rsidRPr="000438E4">
        <w:rPr>
          <w:lang w:val="es-PE"/>
        </w:rPr>
        <w:t xml:space="preserve"> adoptar </w:t>
      </w:r>
      <w:r w:rsidR="0019543A">
        <w:rPr>
          <w:lang w:val="es-PE"/>
        </w:rPr>
        <w:t>s</w:t>
      </w:r>
      <w:r w:rsidRPr="000438E4">
        <w:rPr>
          <w:lang w:val="es-PE"/>
        </w:rPr>
        <w:t>us puntos de vista.</w:t>
      </w:r>
    </w:p>
    <w:p w14:paraId="0D45B2C4" w14:textId="77777777" w:rsidR="000438E4" w:rsidRPr="000438E4" w:rsidRDefault="000438E4" w:rsidP="000438E4">
      <w:pPr>
        <w:pStyle w:val="Verso2Espaol"/>
        <w:rPr>
          <w:lang w:val="es-PE"/>
        </w:rPr>
      </w:pPr>
    </w:p>
    <w:p w14:paraId="496D1D82" w14:textId="0447C1F2" w:rsidR="000438E4" w:rsidRPr="000438E4" w:rsidRDefault="000438E4" w:rsidP="000438E4">
      <w:pPr>
        <w:pStyle w:val="NormalHistoria"/>
        <w:rPr>
          <w:lang w:val="es-PE"/>
        </w:rPr>
      </w:pPr>
      <w:r w:rsidRPr="000438E4">
        <w:rPr>
          <w:lang w:val="es-PE"/>
        </w:rPr>
        <w:t xml:space="preserve">Al escuchar esto, el </w:t>
      </w:r>
      <w:r w:rsidR="0073676B" w:rsidRPr="0073676B">
        <w:rPr>
          <w:i/>
          <w:iCs/>
          <w:lang w:val="es-PE"/>
        </w:rPr>
        <w:t>Maestro</w:t>
      </w:r>
      <w:r w:rsidR="0073676B" w:rsidRPr="000438E4">
        <w:rPr>
          <w:lang w:val="es-PE"/>
        </w:rPr>
        <w:t xml:space="preserve"> </w:t>
      </w:r>
      <w:r w:rsidRPr="000438E4">
        <w:rPr>
          <w:lang w:val="es-PE"/>
        </w:rPr>
        <w:t xml:space="preserve">dio una respuesta apropiada. Porque </w:t>
      </w:r>
      <w:r w:rsidR="0073676B">
        <w:rPr>
          <w:lang w:val="es-PE"/>
        </w:rPr>
        <w:t xml:space="preserve">entonces, pudo </w:t>
      </w:r>
      <w:r w:rsidRPr="000438E4">
        <w:rPr>
          <w:lang w:val="es-PE"/>
        </w:rPr>
        <w:t>reconoc</w:t>
      </w:r>
      <w:r w:rsidR="0073676B">
        <w:rPr>
          <w:lang w:val="es-PE"/>
        </w:rPr>
        <w:t>er</w:t>
      </w:r>
      <w:r w:rsidRPr="000438E4">
        <w:rPr>
          <w:lang w:val="es-PE"/>
        </w:rPr>
        <w:t xml:space="preserve"> que otros hombres podrían diferir </w:t>
      </w:r>
      <w:r w:rsidR="0073676B">
        <w:rPr>
          <w:lang w:val="es-PE"/>
        </w:rPr>
        <w:t xml:space="preserve">con </w:t>
      </w:r>
      <w:r w:rsidRPr="000438E4">
        <w:rPr>
          <w:lang w:val="es-PE"/>
        </w:rPr>
        <w:t>él y</w:t>
      </w:r>
      <w:r w:rsidR="0073676B">
        <w:rPr>
          <w:lang w:val="es-PE"/>
        </w:rPr>
        <w:t>,</w:t>
      </w:r>
      <w:r w:rsidRPr="000438E4">
        <w:rPr>
          <w:lang w:val="es-PE"/>
        </w:rPr>
        <w:t xml:space="preserve"> pensando: "Ya no actuaré así", </w:t>
      </w:r>
      <w:r w:rsidR="0073676B">
        <w:rPr>
          <w:lang w:val="es-PE"/>
        </w:rPr>
        <w:t xml:space="preserve">recitó </w:t>
      </w:r>
      <w:r w:rsidRPr="000438E4">
        <w:rPr>
          <w:lang w:val="es-PE"/>
        </w:rPr>
        <w:t>la quinta estrofa:</w:t>
      </w:r>
    </w:p>
    <w:p w14:paraId="5436578F" w14:textId="7AB941D4" w:rsidR="000438E4" w:rsidRPr="000438E4" w:rsidRDefault="008325AB" w:rsidP="008325AB">
      <w:pPr>
        <w:pStyle w:val="Verso2Espaol"/>
        <w:ind w:left="1416"/>
        <w:rPr>
          <w:lang w:val="es-PE"/>
        </w:rPr>
      </w:pPr>
      <w:r>
        <w:rPr>
          <w:lang w:val="es-PE"/>
        </w:rPr>
        <w:t>5.</w:t>
      </w:r>
      <w:r>
        <w:rPr>
          <w:lang w:val="es-PE"/>
        </w:rPr>
        <w:tab/>
      </w:r>
      <w:r w:rsidR="000438E4" w:rsidRPr="000438E4">
        <w:rPr>
          <w:lang w:val="es-PE"/>
        </w:rPr>
        <w:t>Amigo Kāraṇḍiya, en resumen</w:t>
      </w:r>
      <w:r w:rsidR="0073676B">
        <w:rPr>
          <w:lang w:val="es-PE"/>
        </w:rPr>
        <w:t>,</w:t>
      </w:r>
    </w:p>
    <w:p w14:paraId="43C9E64F" w14:textId="14C3D8E3" w:rsidR="000438E4" w:rsidRPr="000438E4" w:rsidRDefault="000438E4" w:rsidP="000438E4">
      <w:pPr>
        <w:pStyle w:val="Verso2Espaol"/>
        <w:rPr>
          <w:lang w:val="es-PE"/>
        </w:rPr>
      </w:pPr>
      <w:r w:rsidRPr="000438E4">
        <w:rPr>
          <w:lang w:val="es-PE"/>
        </w:rPr>
        <w:t>P</w:t>
      </w:r>
      <w:r w:rsidR="00A42864">
        <w:rPr>
          <w:lang w:val="es-PE"/>
        </w:rPr>
        <w:t>a</w:t>
      </w:r>
      <w:r w:rsidRPr="000438E4">
        <w:rPr>
          <w:lang w:val="es-PE"/>
        </w:rPr>
        <w:t>r</w:t>
      </w:r>
      <w:r w:rsidR="00A42864">
        <w:rPr>
          <w:lang w:val="es-PE"/>
        </w:rPr>
        <w:t>a</w:t>
      </w:r>
      <w:r w:rsidRPr="000438E4">
        <w:rPr>
          <w:lang w:val="es-PE"/>
        </w:rPr>
        <w:t xml:space="preserve"> mi bien</w:t>
      </w:r>
      <w:r w:rsidR="00A42864">
        <w:rPr>
          <w:lang w:val="es-PE"/>
        </w:rPr>
        <w:t>estar</w:t>
      </w:r>
      <w:r w:rsidRPr="000438E4">
        <w:rPr>
          <w:lang w:val="es-PE"/>
        </w:rPr>
        <w:t xml:space="preserve"> exhorta:</w:t>
      </w:r>
    </w:p>
    <w:p w14:paraId="33954AFA" w14:textId="33517957" w:rsidR="000438E4" w:rsidRPr="000438E4" w:rsidRDefault="000438E4" w:rsidP="000438E4">
      <w:pPr>
        <w:pStyle w:val="Verso2Espaol"/>
        <w:rPr>
          <w:lang w:val="es-PE"/>
        </w:rPr>
      </w:pPr>
      <w:r w:rsidRPr="000438E4">
        <w:rPr>
          <w:lang w:val="es-PE"/>
        </w:rPr>
        <w:t xml:space="preserve">La tierra nunca </w:t>
      </w:r>
      <w:r w:rsidR="0019543A">
        <w:rPr>
          <w:lang w:val="es-PE"/>
        </w:rPr>
        <w:t>podrá</w:t>
      </w:r>
      <w:r w:rsidRPr="000438E4">
        <w:rPr>
          <w:lang w:val="es-PE"/>
        </w:rPr>
        <w:t xml:space="preserve"> ser nivelada,</w:t>
      </w:r>
    </w:p>
    <w:p w14:paraId="016A3057" w14:textId="11A76C0E" w:rsidR="000438E4" w:rsidRDefault="000438E4" w:rsidP="000438E4">
      <w:pPr>
        <w:pStyle w:val="Verso2Espaol"/>
        <w:rPr>
          <w:lang w:val="es-PE"/>
        </w:rPr>
      </w:pPr>
      <w:r w:rsidRPr="000438E4">
        <w:rPr>
          <w:lang w:val="es-PE"/>
        </w:rPr>
        <w:t xml:space="preserve">Tampoco los hombres </w:t>
      </w:r>
      <w:r w:rsidR="00427C8E">
        <w:rPr>
          <w:lang w:val="es-PE"/>
        </w:rPr>
        <w:t xml:space="preserve">podrán </w:t>
      </w:r>
      <w:r w:rsidRPr="000438E4">
        <w:rPr>
          <w:lang w:val="es-PE"/>
        </w:rPr>
        <w:t>estar de acuerdo.</w:t>
      </w:r>
    </w:p>
    <w:p w14:paraId="17880ADA" w14:textId="77777777" w:rsidR="000438E4" w:rsidRPr="000438E4" w:rsidRDefault="000438E4" w:rsidP="000438E4">
      <w:pPr>
        <w:pStyle w:val="Verso2Espaol"/>
        <w:rPr>
          <w:lang w:val="es-PE"/>
        </w:rPr>
      </w:pPr>
    </w:p>
    <w:p w14:paraId="61CD3313" w14:textId="410A4FB6" w:rsidR="000438E4" w:rsidRPr="000438E4" w:rsidRDefault="000438E4" w:rsidP="000438E4">
      <w:pPr>
        <w:pStyle w:val="NormalHistoria"/>
        <w:rPr>
          <w:lang w:val="es-PE"/>
        </w:rPr>
      </w:pPr>
      <w:r w:rsidRPr="000438E4">
        <w:rPr>
          <w:lang w:val="es-PE"/>
        </w:rPr>
        <w:t xml:space="preserve">Así cantó el </w:t>
      </w:r>
      <w:r w:rsidR="00A42864" w:rsidRPr="00A42864">
        <w:rPr>
          <w:i/>
          <w:iCs/>
          <w:lang w:val="es-PE"/>
        </w:rPr>
        <w:t>Maestro</w:t>
      </w:r>
      <w:r w:rsidR="00A42864" w:rsidRPr="000438E4">
        <w:rPr>
          <w:lang w:val="es-PE"/>
        </w:rPr>
        <w:t xml:space="preserve"> </w:t>
      </w:r>
      <w:r w:rsidRPr="000438E4">
        <w:rPr>
          <w:lang w:val="es-PE"/>
        </w:rPr>
        <w:t xml:space="preserve">alabanzas </w:t>
      </w:r>
      <w:r w:rsidR="00427C8E">
        <w:rPr>
          <w:lang w:val="es-PE"/>
        </w:rPr>
        <w:t xml:space="preserve">hacia </w:t>
      </w:r>
      <w:r w:rsidRPr="000438E4">
        <w:rPr>
          <w:lang w:val="es-PE"/>
        </w:rPr>
        <w:t xml:space="preserve">su discípulo. Y él, después de haber amonestado así a su </w:t>
      </w:r>
      <w:r w:rsidR="00A42864" w:rsidRPr="00A42864">
        <w:rPr>
          <w:i/>
          <w:iCs/>
          <w:lang w:val="es-PE"/>
        </w:rPr>
        <w:t>Maestro</w:t>
      </w:r>
      <w:r w:rsidRPr="000438E4">
        <w:rPr>
          <w:lang w:val="es-PE"/>
        </w:rPr>
        <w:t>, lo condujo a su casa.</w:t>
      </w:r>
      <w:r w:rsidR="005B50D5" w:rsidRPr="005B50D5">
        <w:rPr>
          <w:lang w:val="es-PE"/>
        </w:rPr>
        <w:t xml:space="preserve"> </w:t>
      </w:r>
      <w:r w:rsidR="005B50D5" w:rsidRPr="000438E4">
        <w:rPr>
          <w:lang w:val="es-PE"/>
        </w:rPr>
        <w:t>[174]</w:t>
      </w:r>
    </w:p>
    <w:p w14:paraId="7588AF5B" w14:textId="77777777" w:rsidR="000438E4" w:rsidRDefault="000438E4" w:rsidP="000438E4">
      <w:pPr>
        <w:jc w:val="center"/>
      </w:pPr>
      <w:r>
        <w:t>--------------------------------------</w:t>
      </w:r>
    </w:p>
    <w:p w14:paraId="668633F0" w14:textId="25331852" w:rsidR="000438E4" w:rsidRDefault="00855A42" w:rsidP="000438E4">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0438E4" w:rsidRPr="000438E4">
        <w:rPr>
          <w:lang w:val="es-PE"/>
        </w:rPr>
        <w:t>: "En e</w:t>
      </w:r>
      <w:r w:rsidR="00427C8E">
        <w:rPr>
          <w:lang w:val="es-PE"/>
        </w:rPr>
        <w:t>sa</w:t>
      </w:r>
      <w:r w:rsidR="000438E4" w:rsidRPr="000438E4">
        <w:rPr>
          <w:lang w:val="es-PE"/>
        </w:rPr>
        <w:t xml:space="preserve"> </w:t>
      </w:r>
      <w:r w:rsidR="00427C8E">
        <w:rPr>
          <w:lang w:val="es-PE"/>
        </w:rPr>
        <w:t>ocasión</w:t>
      </w:r>
      <w:r>
        <w:rPr>
          <w:lang w:val="es-PE"/>
        </w:rPr>
        <w:t>,</w:t>
      </w:r>
      <w:r w:rsidR="000438E4" w:rsidRPr="000438E4">
        <w:rPr>
          <w:lang w:val="es-PE"/>
        </w:rPr>
        <w:t xml:space="preserve"> Sāriputta era el </w:t>
      </w:r>
      <w:proofErr w:type="spellStart"/>
      <w:r w:rsidR="000438E4" w:rsidRPr="00427C8E">
        <w:rPr>
          <w:i/>
          <w:iCs/>
          <w:lang w:val="es-PE"/>
        </w:rPr>
        <w:t>brahm</w:t>
      </w:r>
      <w:r>
        <w:rPr>
          <w:i/>
          <w:iCs/>
          <w:lang w:val="es-PE"/>
        </w:rPr>
        <w:t>a</w:t>
      </w:r>
      <w:r w:rsidR="000438E4" w:rsidRPr="00427C8E">
        <w:rPr>
          <w:i/>
          <w:iCs/>
          <w:lang w:val="es-PE"/>
        </w:rPr>
        <w:t>n</w:t>
      </w:r>
      <w:proofErr w:type="spellEnd"/>
      <w:r w:rsidR="000438E4" w:rsidRPr="000438E4">
        <w:rPr>
          <w:lang w:val="es-PE"/>
        </w:rPr>
        <w:t xml:space="preserve"> y yo</w:t>
      </w:r>
      <w:r>
        <w:rPr>
          <w:lang w:val="es-PE"/>
        </w:rPr>
        <w:t>,</w:t>
      </w:r>
      <w:r w:rsidR="000438E4" w:rsidRPr="000438E4">
        <w:rPr>
          <w:lang w:val="es-PE"/>
        </w:rPr>
        <w:t xml:space="preserve"> el discípulo </w:t>
      </w:r>
      <w:proofErr w:type="spellStart"/>
      <w:r w:rsidR="000438E4" w:rsidRPr="000438E4">
        <w:rPr>
          <w:lang w:val="es-PE"/>
        </w:rPr>
        <w:t>Kāraṇḍiya</w:t>
      </w:r>
      <w:proofErr w:type="spellEnd"/>
      <w:r w:rsidR="000438E4" w:rsidRPr="000438E4">
        <w:rPr>
          <w:lang w:val="es-PE"/>
        </w:rPr>
        <w:t>".</w:t>
      </w:r>
    </w:p>
    <w:p w14:paraId="6039FE08" w14:textId="77777777" w:rsidR="002E3F7E" w:rsidRPr="005C04E2" w:rsidRDefault="002E3F7E" w:rsidP="002E3F7E">
      <w:pPr>
        <w:pStyle w:val="NormalSinTab"/>
        <w:jc w:val="center"/>
      </w:pPr>
      <w:r w:rsidRPr="007B20A5">
        <w:rPr>
          <w:rFonts w:cs="Cormorant"/>
          <w:sz w:val="32"/>
          <w:szCs w:val="32"/>
        </w:rPr>
        <w:t>❦</w:t>
      </w:r>
    </w:p>
    <w:p w14:paraId="1EF60C13" w14:textId="77777777" w:rsidR="002E3F7E" w:rsidRDefault="002E3F7E" w:rsidP="000438E4">
      <w:pPr>
        <w:rPr>
          <w:lang w:val="es-PE"/>
        </w:rPr>
      </w:pPr>
    </w:p>
    <w:p w14:paraId="4B80ABBD" w14:textId="77777777" w:rsidR="00E41126" w:rsidRDefault="00E60AE2">
      <w:pPr>
        <w:spacing w:after="160" w:line="259" w:lineRule="auto"/>
        <w:ind w:firstLine="0"/>
        <w:rPr>
          <w:lang w:val="es-PE"/>
        </w:rPr>
      </w:pPr>
      <w:r w:rsidRPr="005D1443">
        <w:rPr>
          <w:lang w:val="es-PE"/>
        </w:rPr>
        <w:br w:type="page"/>
      </w:r>
    </w:p>
    <w:p w14:paraId="47A8712B" w14:textId="77777777" w:rsidR="001B3226" w:rsidRDefault="001B3226" w:rsidP="00E41126">
      <w:pPr>
        <w:rPr>
          <w:lang w:val="es-PE"/>
        </w:rPr>
      </w:pPr>
    </w:p>
    <w:p w14:paraId="2513B091" w14:textId="77777777" w:rsidR="001B3226" w:rsidRPr="00E41126" w:rsidRDefault="001B3226" w:rsidP="00E41126">
      <w:pPr>
        <w:rPr>
          <w:lang w:val="es-PE"/>
        </w:rPr>
      </w:pPr>
    </w:p>
    <w:p w14:paraId="62EC0752" w14:textId="15779666" w:rsidR="00E41126" w:rsidRDefault="002E3F7E" w:rsidP="001B3226">
      <w:pPr>
        <w:pStyle w:val="Ttulo2"/>
        <w:rPr>
          <w:lang w:val="es-PE"/>
        </w:rPr>
      </w:pPr>
      <w:bookmarkStart w:id="61" w:name="_Toc126678988"/>
      <w:r w:rsidRPr="002E3F7E">
        <w:rPr>
          <w:lang w:val="es-PE"/>
        </w:rPr>
        <w:t>Ja. №.</w:t>
      </w:r>
      <w:r w:rsidR="00E41126" w:rsidRPr="00E41126">
        <w:rPr>
          <w:lang w:val="es-PE"/>
        </w:rPr>
        <w:t xml:space="preserve"> 357.</w:t>
      </w:r>
      <w:r w:rsidR="001B3226">
        <w:rPr>
          <w:lang w:val="es-PE"/>
        </w:rPr>
        <w:br/>
      </w:r>
      <w:r w:rsidR="00164884" w:rsidRPr="002E3F7E">
        <w:rPr>
          <w:sz w:val="22"/>
          <w:szCs w:val="22"/>
        </w:rPr>
        <w:tab/>
      </w:r>
      <w:r w:rsidR="001B3226" w:rsidRPr="002E3F7E">
        <w:rPr>
          <w:sz w:val="22"/>
          <w:szCs w:val="22"/>
          <w:lang w:val="es-PE"/>
        </w:rPr>
        <w:br/>
      </w:r>
      <w:proofErr w:type="spellStart"/>
      <w:r w:rsidR="001B3226" w:rsidRPr="00E41126">
        <w:rPr>
          <w:lang w:val="es-PE"/>
        </w:rPr>
        <w:t>Laṭukika</w:t>
      </w:r>
      <w:r w:rsidR="00E41126" w:rsidRPr="00E41126">
        <w:rPr>
          <w:lang w:val="es-PE"/>
        </w:rPr>
        <w:t>-</w:t>
      </w:r>
      <w:r w:rsidR="001B3226" w:rsidRPr="00E41126">
        <w:rPr>
          <w:lang w:val="es-PE"/>
        </w:rPr>
        <w:t>Jātaka</w:t>
      </w:r>
      <w:r w:rsidR="00E41126" w:rsidRPr="00E41126">
        <w:rPr>
          <w:lang w:val="es-PE"/>
        </w:rPr>
        <w:t>.</w:t>
      </w:r>
      <w:r w:rsidR="00E41126" w:rsidRPr="00C14F82">
        <w:rPr>
          <w:vertAlign w:val="superscript"/>
          <w:lang w:val="es-PE"/>
        </w:rPr>
        <w:t>1</w:t>
      </w:r>
      <w:bookmarkEnd w:id="61"/>
      <w:proofErr w:type="spellEnd"/>
    </w:p>
    <w:p w14:paraId="31680BC5" w14:textId="69C67110" w:rsidR="002E3F7E" w:rsidRPr="00A23F61" w:rsidRDefault="002E3F7E" w:rsidP="002E3F7E">
      <w:pPr>
        <w:pStyle w:val="Ttulo3"/>
        <w:rPr>
          <w:lang w:val="es-PE"/>
        </w:rPr>
      </w:pPr>
      <w:r w:rsidRPr="00A23F61">
        <w:rPr>
          <w:lang w:val="es-PE"/>
        </w:rPr>
        <w:t xml:space="preserve">Historia de Renacimientos sobre </w:t>
      </w:r>
      <w:r w:rsidR="001E5993" w:rsidRPr="001E5993">
        <w:rPr>
          <w:i/>
          <w:iCs/>
          <w:lang w:val="es-PE"/>
        </w:rPr>
        <w:t xml:space="preserve">La Codorniz que Mató a un Elefante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r w:rsidR="000C073B" w:rsidRPr="002361BA">
        <w:t>℗</w:t>
      </w:r>
    </w:p>
    <w:p w14:paraId="13E1B573" w14:textId="28252039" w:rsidR="00E41126" w:rsidRPr="00E41126" w:rsidRDefault="00E41126" w:rsidP="00E41126">
      <w:pPr>
        <w:rPr>
          <w:lang w:val="es-PE"/>
        </w:rPr>
      </w:pPr>
      <w:r w:rsidRPr="00E41126">
        <w:rPr>
          <w:lang w:val="es-PE"/>
        </w:rPr>
        <w:t>"</w:t>
      </w:r>
      <w:r w:rsidRPr="00C14F82">
        <w:rPr>
          <w:i/>
          <w:iCs/>
          <w:lang w:val="es-PE"/>
        </w:rPr>
        <w:t>Elefante de sesenta años</w:t>
      </w:r>
      <w:r w:rsidR="00C14F82">
        <w:rPr>
          <w:i/>
          <w:iCs/>
          <w:lang w:val="es-PE"/>
        </w:rPr>
        <w:t>…</w:t>
      </w:r>
      <w:r w:rsidR="00636D32" w:rsidRPr="00636D32">
        <w:rPr>
          <w:i/>
          <w:lang w:val="es-PE"/>
        </w:rPr>
        <w:t>etc.”</w:t>
      </w:r>
      <w:r w:rsidR="00A316A2">
        <w:rPr>
          <w:lang w:val="es-PE"/>
        </w:rPr>
        <w:t xml:space="preserve"> </w:t>
      </w:r>
      <w:r w:rsidR="00C14F82">
        <w:rPr>
          <w:lang w:val="es-PE"/>
        </w:rPr>
        <w:t>É</w:t>
      </w:r>
      <w:r w:rsidRPr="00E41126">
        <w:rPr>
          <w:lang w:val="es-PE"/>
        </w:rPr>
        <w:t xml:space="preserve">sta fue una historia </w:t>
      </w:r>
      <w:r w:rsidR="00621E60">
        <w:rPr>
          <w:lang w:val="es-PE"/>
        </w:rPr>
        <w:t xml:space="preserve">que fue </w:t>
      </w:r>
      <w:r w:rsidRPr="00E41126">
        <w:rPr>
          <w:lang w:val="es-PE"/>
        </w:rPr>
        <w:t xml:space="preserve">contada por el </w:t>
      </w:r>
      <w:r w:rsidR="001E5993" w:rsidRPr="001E5993">
        <w:rPr>
          <w:i/>
          <w:iCs/>
        </w:rPr>
        <w:t xml:space="preserve">Bhagavā </w:t>
      </w:r>
      <w:r w:rsidRPr="00E41126">
        <w:rPr>
          <w:lang w:val="es-PE"/>
        </w:rPr>
        <w:t xml:space="preserve">mientras </w:t>
      </w:r>
      <w:r w:rsidR="00621E60">
        <w:rPr>
          <w:lang w:val="es-PE"/>
        </w:rPr>
        <w:t xml:space="preserve">vivía </w:t>
      </w:r>
      <w:r w:rsidRPr="00E41126">
        <w:rPr>
          <w:lang w:val="es-PE"/>
        </w:rPr>
        <w:t xml:space="preserve">en el Bosque de Bambú, acerca de </w:t>
      </w:r>
      <w:r w:rsidR="005A64BD" w:rsidRPr="00621E60">
        <w:rPr>
          <w:iCs/>
          <w:lang w:val="es-PE"/>
        </w:rPr>
        <w:t>Deva</w:t>
      </w:r>
      <w:r w:rsidRPr="00621E60">
        <w:rPr>
          <w:iCs/>
          <w:lang w:val="es-PE"/>
        </w:rPr>
        <w:t>datta</w:t>
      </w:r>
      <w:r w:rsidRPr="00E41126">
        <w:rPr>
          <w:lang w:val="es-PE"/>
        </w:rPr>
        <w:t>. Un día</w:t>
      </w:r>
      <w:r w:rsidR="001E5993">
        <w:rPr>
          <w:lang w:val="es-PE"/>
        </w:rPr>
        <w:t>,</w:t>
      </w:r>
      <w:r w:rsidRPr="00E41126">
        <w:rPr>
          <w:lang w:val="es-PE"/>
        </w:rPr>
        <w:t xml:space="preserve"> </w:t>
      </w:r>
      <w:r w:rsidR="002E0B23">
        <w:rPr>
          <w:lang w:val="es-PE"/>
        </w:rPr>
        <w:t>se inició</w:t>
      </w:r>
      <w:r w:rsidRPr="00E41126">
        <w:rPr>
          <w:lang w:val="es-PE"/>
        </w:rPr>
        <w:t xml:space="preserve"> una discusión en el </w:t>
      </w:r>
      <w:r w:rsidR="001E5993" w:rsidRPr="001E5993">
        <w:rPr>
          <w:i/>
          <w:lang w:val="es-PE"/>
        </w:rPr>
        <w:t>salón de la verdad</w:t>
      </w:r>
      <w:r w:rsidRPr="00E41126">
        <w:rPr>
          <w:lang w:val="es-PE"/>
        </w:rPr>
        <w:t xml:space="preserve">, diciendo: "Señores, </w:t>
      </w:r>
      <w:r w:rsidR="005A64BD" w:rsidRPr="002E0B23">
        <w:rPr>
          <w:iCs/>
          <w:lang w:val="es-PE"/>
        </w:rPr>
        <w:t>Deva</w:t>
      </w:r>
      <w:r w:rsidRPr="002E0B23">
        <w:rPr>
          <w:iCs/>
          <w:lang w:val="es-PE"/>
        </w:rPr>
        <w:t>datta</w:t>
      </w:r>
      <w:r w:rsidRPr="00E41126">
        <w:rPr>
          <w:lang w:val="es-PE"/>
        </w:rPr>
        <w:t xml:space="preserve"> es </w:t>
      </w:r>
      <w:r w:rsidR="002E0B23">
        <w:rPr>
          <w:lang w:val="es-PE"/>
        </w:rPr>
        <w:t>bruto</w:t>
      </w:r>
      <w:r w:rsidRPr="00E41126">
        <w:rPr>
          <w:lang w:val="es-PE"/>
        </w:rPr>
        <w:t xml:space="preserve">, cruel y violento. No tiene ni un átomo de piedad </w:t>
      </w:r>
      <w:r w:rsidR="001E5993">
        <w:rPr>
          <w:lang w:val="es-PE"/>
        </w:rPr>
        <w:t xml:space="preserve">hacia </w:t>
      </w:r>
      <w:r w:rsidRPr="00E41126">
        <w:rPr>
          <w:lang w:val="es-PE"/>
        </w:rPr>
        <w:t xml:space="preserve">los mortales". Cuando llegó el </w:t>
      </w:r>
      <w:r w:rsidR="001E5993" w:rsidRPr="001E5993">
        <w:rPr>
          <w:i/>
          <w:iCs/>
        </w:rPr>
        <w:t>Bhagavā</w:t>
      </w:r>
      <w:r w:rsidRPr="00E41126">
        <w:rPr>
          <w:lang w:val="es-PE"/>
        </w:rPr>
        <w:t xml:space="preserve">, preguntó cuál era el tema </w:t>
      </w:r>
      <w:r w:rsidR="002E0B23">
        <w:rPr>
          <w:lang w:val="es-PE"/>
        </w:rPr>
        <w:t xml:space="preserve">por el cual </w:t>
      </w:r>
      <w:r w:rsidRPr="00E41126">
        <w:rPr>
          <w:lang w:val="es-PE"/>
        </w:rPr>
        <w:t xml:space="preserve">los </w:t>
      </w:r>
      <w:proofErr w:type="spellStart"/>
      <w:r w:rsidR="001E5993" w:rsidRPr="001E5993">
        <w:rPr>
          <w:i/>
          <w:iCs/>
        </w:rPr>
        <w:t>bhikkhu</w:t>
      </w:r>
      <w:r w:rsidR="001E5993" w:rsidRPr="001E5993">
        <w:t>s</w:t>
      </w:r>
      <w:proofErr w:type="spellEnd"/>
      <w:r w:rsidR="001E5993" w:rsidRPr="001E5993">
        <w:rPr>
          <w:i/>
          <w:iCs/>
        </w:rPr>
        <w:t xml:space="preserve"> </w:t>
      </w:r>
      <w:r w:rsidRPr="00E41126">
        <w:rPr>
          <w:lang w:val="es-PE"/>
        </w:rPr>
        <w:t xml:space="preserve">estaban reunidos </w:t>
      </w:r>
      <w:r w:rsidR="002E0B23">
        <w:rPr>
          <w:lang w:val="es-PE"/>
        </w:rPr>
        <w:t>conversando</w:t>
      </w:r>
      <w:r w:rsidRPr="00E41126">
        <w:rPr>
          <w:lang w:val="es-PE"/>
        </w:rPr>
        <w:t xml:space="preserve"> y</w:t>
      </w:r>
      <w:r w:rsidR="001E5993">
        <w:rPr>
          <w:lang w:val="es-PE"/>
        </w:rPr>
        <w:t>,</w:t>
      </w:r>
      <w:r w:rsidRPr="00E41126">
        <w:rPr>
          <w:lang w:val="es-PE"/>
        </w:rPr>
        <w:t xml:space="preserve"> al oír </w:t>
      </w:r>
      <w:r w:rsidR="002E0B23">
        <w:rPr>
          <w:lang w:val="es-PE"/>
        </w:rPr>
        <w:t xml:space="preserve">sobre </w:t>
      </w:r>
      <w:r w:rsidRPr="00E41126">
        <w:rPr>
          <w:lang w:val="es-PE"/>
        </w:rPr>
        <w:t>qué trataba, dijo: "</w:t>
      </w:r>
      <w:proofErr w:type="spellStart"/>
      <w:r w:rsidR="001E5993" w:rsidRPr="001E5993">
        <w:rPr>
          <w:i/>
          <w:iCs/>
        </w:rPr>
        <w:t>Bhikkhu</w:t>
      </w:r>
      <w:r w:rsidR="001E5993" w:rsidRPr="001E5993">
        <w:t>s</w:t>
      </w:r>
      <w:proofErr w:type="spellEnd"/>
      <w:r w:rsidRPr="00E41126">
        <w:rPr>
          <w:lang w:val="es-PE"/>
        </w:rPr>
        <w:t xml:space="preserve">, no sólo ahora, sino también en el pasado </w:t>
      </w:r>
      <w:r w:rsidR="002E0B23">
        <w:rPr>
          <w:lang w:val="es-PE"/>
        </w:rPr>
        <w:t xml:space="preserve">él fue </w:t>
      </w:r>
      <w:r w:rsidRPr="00E41126">
        <w:rPr>
          <w:lang w:val="es-PE"/>
        </w:rPr>
        <w:t xml:space="preserve">despiadado". </w:t>
      </w:r>
      <w:r w:rsidR="00383C20">
        <w:t xml:space="preserve">Los </w:t>
      </w:r>
      <w:proofErr w:type="spellStart"/>
      <w:r w:rsidR="00383C20" w:rsidRPr="00C10449">
        <w:rPr>
          <w:i/>
          <w:iCs/>
        </w:rPr>
        <w:t>bhikkhu</w:t>
      </w:r>
      <w:r w:rsidR="00383C20" w:rsidRPr="00C10449">
        <w:t>s</w:t>
      </w:r>
      <w:proofErr w:type="spellEnd"/>
      <w:r w:rsidR="00383C20">
        <w:t xml:space="preserve"> le pidieron al </w:t>
      </w:r>
      <w:r w:rsidR="00383C20" w:rsidRPr="00641B5B">
        <w:rPr>
          <w:i/>
          <w:iCs/>
        </w:rPr>
        <w:t>Bhagavā</w:t>
      </w:r>
      <w:r w:rsidR="00383C20" w:rsidRPr="00641B5B">
        <w:t xml:space="preserve"> </w:t>
      </w:r>
      <w:r w:rsidR="00383C20">
        <w:t xml:space="preserve">que explicara lo que acababa de decir. El </w:t>
      </w:r>
      <w:r w:rsidR="00383C20" w:rsidRPr="00641B5B">
        <w:rPr>
          <w:i/>
          <w:iCs/>
        </w:rPr>
        <w:t>Bhagavā</w:t>
      </w:r>
      <w:r w:rsidR="00383C20" w:rsidRPr="00641B5B">
        <w:t xml:space="preserve"> </w:t>
      </w:r>
      <w:r w:rsidR="00383C20">
        <w:t>aclaró entonces lo que se les había escabullido y quedado oculto en sus mentes debido a los renacimientos</w:t>
      </w:r>
      <w:r w:rsidR="00383C20" w:rsidRPr="00E41126">
        <w:rPr>
          <w:lang w:val="es-PE"/>
        </w:rPr>
        <w:t xml:space="preserve"> y</w:t>
      </w:r>
      <w:r w:rsidR="00383C20">
        <w:rPr>
          <w:lang w:val="es-PE"/>
        </w:rPr>
        <w:t>,</w:t>
      </w:r>
      <w:r w:rsidR="00383C20" w:rsidRPr="00E41126">
        <w:rPr>
          <w:lang w:val="es-PE"/>
        </w:rPr>
        <w:t xml:space="preserve"> </w:t>
      </w:r>
      <w:r w:rsidR="00383C20">
        <w:rPr>
          <w:lang w:val="es-PE"/>
        </w:rPr>
        <w:t xml:space="preserve">entonces, </w:t>
      </w:r>
      <w:r w:rsidRPr="00E41126">
        <w:rPr>
          <w:lang w:val="es-PE"/>
        </w:rPr>
        <w:t xml:space="preserve">contó </w:t>
      </w:r>
      <w:r w:rsidR="00383C20">
        <w:rPr>
          <w:lang w:val="es-PE"/>
        </w:rPr>
        <w:t>la siguiente</w:t>
      </w:r>
      <w:r w:rsidRPr="00E41126">
        <w:rPr>
          <w:lang w:val="es-PE"/>
        </w:rPr>
        <w:t xml:space="preserve"> historia de</w:t>
      </w:r>
      <w:r w:rsidR="00383C20">
        <w:rPr>
          <w:lang w:val="es-PE"/>
        </w:rPr>
        <w:t xml:space="preserve"> un </w:t>
      </w:r>
      <w:r w:rsidR="00895F4A">
        <w:rPr>
          <w:lang w:val="es-PE"/>
        </w:rPr>
        <w:t>inefable</w:t>
      </w:r>
      <w:r w:rsidRPr="00E41126">
        <w:rPr>
          <w:lang w:val="es-PE"/>
        </w:rPr>
        <w:t xml:space="preserve"> pasado.</w:t>
      </w:r>
    </w:p>
    <w:p w14:paraId="48102A5A" w14:textId="77777777" w:rsidR="001B3226" w:rsidRDefault="001B3226" w:rsidP="001B3226">
      <w:pPr>
        <w:jc w:val="center"/>
      </w:pPr>
      <w:r>
        <w:t>--------------------------------------</w:t>
      </w:r>
    </w:p>
    <w:p w14:paraId="321A2A56" w14:textId="7834FE8E" w:rsidR="00E41126" w:rsidRPr="00E41126" w:rsidRDefault="002E0B23" w:rsidP="001B3226">
      <w:pPr>
        <w:pStyle w:val="NormalHistoria"/>
        <w:rPr>
          <w:lang w:val="es-PE"/>
        </w:rPr>
      </w:pPr>
      <w:r w:rsidRPr="00E41126">
        <w:rPr>
          <w:lang w:val="es-PE"/>
        </w:rPr>
        <w:t xml:space="preserve">Una </w:t>
      </w:r>
      <w:r w:rsidR="00E41126" w:rsidRPr="00E41126">
        <w:rPr>
          <w:lang w:val="es-PE"/>
        </w:rPr>
        <w:t xml:space="preserve">vez, cuando Brahmadatta reinaba </w:t>
      </w:r>
      <w:proofErr w:type="spellStart"/>
      <w:r w:rsidR="0058784D">
        <w:rPr>
          <w:lang w:val="es-PE"/>
        </w:rPr>
        <w:t>Benares</w:t>
      </w:r>
      <w:proofErr w:type="spellEnd"/>
      <w:r w:rsidR="00E41126" w:rsidRPr="00E41126">
        <w:rPr>
          <w:lang w:val="es-PE"/>
        </w:rPr>
        <w:t xml:space="preserve">, el </w:t>
      </w:r>
      <w:r w:rsidR="005A64BD" w:rsidRPr="005A64BD">
        <w:rPr>
          <w:i/>
          <w:lang w:val="es-PE"/>
        </w:rPr>
        <w:t>Bodhisatta</w:t>
      </w:r>
      <w:r w:rsidR="00E41126" w:rsidRPr="00E41126">
        <w:rPr>
          <w:lang w:val="es-PE"/>
        </w:rPr>
        <w:t xml:space="preserve"> cobró vida como un </w:t>
      </w:r>
      <w:r w:rsidR="00FD0DDA" w:rsidRPr="00FD0DDA">
        <w:rPr>
          <w:i/>
          <w:iCs/>
          <w:lang w:val="es-PE"/>
        </w:rPr>
        <w:t>Elefante</w:t>
      </w:r>
      <w:r w:rsidR="00FD0DDA" w:rsidRPr="00E41126">
        <w:rPr>
          <w:lang w:val="es-PE"/>
        </w:rPr>
        <w:t xml:space="preserve"> </w:t>
      </w:r>
      <w:r w:rsidR="00E41126" w:rsidRPr="00E41126">
        <w:rPr>
          <w:lang w:val="es-PE"/>
        </w:rPr>
        <w:t xml:space="preserve">y, al crecer como una bestia hermosa y </w:t>
      </w:r>
      <w:r w:rsidR="004F2C36">
        <w:rPr>
          <w:lang w:val="es-PE"/>
        </w:rPr>
        <w:t>agraciada</w:t>
      </w:r>
      <w:r w:rsidR="00E41126" w:rsidRPr="00E41126">
        <w:rPr>
          <w:lang w:val="es-PE"/>
        </w:rPr>
        <w:t xml:space="preserve">, se convirtió en el líder de </w:t>
      </w:r>
      <w:r w:rsidR="00FD0DDA">
        <w:rPr>
          <w:lang w:val="es-PE"/>
        </w:rPr>
        <w:t>un</w:t>
      </w:r>
      <w:r w:rsidR="00E41126" w:rsidRPr="00E41126">
        <w:rPr>
          <w:lang w:val="es-PE"/>
        </w:rPr>
        <w:t xml:space="preserve">a manada, con un </w:t>
      </w:r>
      <w:r w:rsidR="004F2C36">
        <w:rPr>
          <w:lang w:val="es-PE"/>
        </w:rPr>
        <w:t xml:space="preserve">séquito </w:t>
      </w:r>
      <w:r w:rsidR="00E41126" w:rsidRPr="00E41126">
        <w:rPr>
          <w:lang w:val="es-PE"/>
        </w:rPr>
        <w:t xml:space="preserve">de ochenta mil elefantes y habitó en los </w:t>
      </w:r>
      <w:proofErr w:type="spellStart"/>
      <w:r w:rsidR="008D4FA6" w:rsidRPr="00422312">
        <w:rPr>
          <w:lang w:val="es-PE"/>
        </w:rPr>
        <w:t>Him</w:t>
      </w:r>
      <w:r w:rsidR="008D4FA6">
        <w:rPr>
          <w:lang w:val="es-PE"/>
        </w:rPr>
        <w:t>ā</w:t>
      </w:r>
      <w:r w:rsidR="008D4FA6" w:rsidRPr="00422312">
        <w:rPr>
          <w:lang w:val="es-PE"/>
        </w:rPr>
        <w:t>laya</w:t>
      </w:r>
      <w:r w:rsidR="008D4FA6">
        <w:rPr>
          <w:lang w:val="es-PE"/>
        </w:rPr>
        <w:t>s</w:t>
      </w:r>
      <w:proofErr w:type="spellEnd"/>
      <w:r w:rsidR="00E41126" w:rsidRPr="00E41126">
        <w:rPr>
          <w:lang w:val="es-PE"/>
        </w:rPr>
        <w:t>. En es</w:t>
      </w:r>
      <w:r w:rsidR="004F2C36">
        <w:rPr>
          <w:lang w:val="es-PE"/>
        </w:rPr>
        <w:t>a</w:t>
      </w:r>
      <w:r w:rsidR="00E41126" w:rsidRPr="00E41126">
        <w:rPr>
          <w:lang w:val="es-PE"/>
        </w:rPr>
        <w:t xml:space="preserve"> </w:t>
      </w:r>
      <w:r w:rsidR="004F2C36">
        <w:rPr>
          <w:lang w:val="es-PE"/>
        </w:rPr>
        <w:t>ocasión</w:t>
      </w:r>
      <w:r w:rsidR="008D4FA6">
        <w:rPr>
          <w:lang w:val="es-PE"/>
        </w:rPr>
        <w:t>,</w:t>
      </w:r>
      <w:r w:rsidR="004F2C36">
        <w:rPr>
          <w:lang w:val="es-PE"/>
        </w:rPr>
        <w:t xml:space="preserve"> </w:t>
      </w:r>
      <w:r w:rsidR="00E41126" w:rsidRPr="00E41126">
        <w:rPr>
          <w:lang w:val="es-PE"/>
        </w:rPr>
        <w:t xml:space="preserve">una </w:t>
      </w:r>
      <w:r w:rsidR="008D4FA6" w:rsidRPr="008D4FA6">
        <w:rPr>
          <w:i/>
          <w:iCs/>
          <w:lang w:val="es-PE"/>
        </w:rPr>
        <w:t>Codorniz</w:t>
      </w:r>
      <w:r w:rsidR="008D4FA6" w:rsidRPr="00E41126">
        <w:rPr>
          <w:lang w:val="es-PE"/>
        </w:rPr>
        <w:t xml:space="preserve"> </w:t>
      </w:r>
      <w:r w:rsidR="00E41126" w:rsidRPr="00E41126">
        <w:rPr>
          <w:lang w:val="es-PE"/>
        </w:rPr>
        <w:t>puso sus huevos en el comedero de los elefantes. Cuando los huevos estaban listos para salir del cascarón, los pichones romp</w:t>
      </w:r>
      <w:r w:rsidR="004F2C36">
        <w:rPr>
          <w:lang w:val="es-PE"/>
        </w:rPr>
        <w:t>iero</w:t>
      </w:r>
      <w:r w:rsidR="00E41126" w:rsidRPr="00E41126">
        <w:rPr>
          <w:lang w:val="es-PE"/>
        </w:rPr>
        <w:t>n las cáscaras y sal</w:t>
      </w:r>
      <w:r w:rsidR="009E7F83">
        <w:rPr>
          <w:lang w:val="es-PE"/>
        </w:rPr>
        <w:t>iero</w:t>
      </w:r>
      <w:r w:rsidR="00E41126" w:rsidRPr="00E41126">
        <w:rPr>
          <w:lang w:val="es-PE"/>
        </w:rPr>
        <w:t xml:space="preserve">n. Antes de que les crecieran alas, cuando aún no podían volar, el </w:t>
      </w:r>
      <w:r w:rsidR="00E41126" w:rsidRPr="008D4FA6">
        <w:rPr>
          <w:i/>
          <w:iCs/>
          <w:lang w:val="es-PE"/>
        </w:rPr>
        <w:t>Gran Ser</w:t>
      </w:r>
      <w:r w:rsidR="00E41126" w:rsidRPr="00E41126">
        <w:rPr>
          <w:lang w:val="es-PE"/>
        </w:rPr>
        <w:t xml:space="preserve"> con sus seguidores de ochenta mil elefantes, </w:t>
      </w:r>
      <w:r w:rsidR="009E7F83">
        <w:rPr>
          <w:lang w:val="es-PE"/>
        </w:rPr>
        <w:t xml:space="preserve">estaban procurando </w:t>
      </w:r>
      <w:r w:rsidR="00E41126" w:rsidRPr="00E41126">
        <w:rPr>
          <w:lang w:val="es-PE"/>
        </w:rPr>
        <w:t>comida</w:t>
      </w:r>
      <w:r w:rsidR="009E7F83">
        <w:rPr>
          <w:lang w:val="es-PE"/>
        </w:rPr>
        <w:t xml:space="preserve"> y</w:t>
      </w:r>
      <w:r w:rsidR="00E41126" w:rsidRPr="00E41126">
        <w:rPr>
          <w:lang w:val="es-PE"/>
        </w:rPr>
        <w:t xml:space="preserve"> llegó a este lugar. Al verlos, la </w:t>
      </w:r>
      <w:r w:rsidR="008D4FA6" w:rsidRPr="008D4FA6">
        <w:rPr>
          <w:i/>
          <w:iCs/>
          <w:lang w:val="es-PE"/>
        </w:rPr>
        <w:t>Codorniz</w:t>
      </w:r>
      <w:r w:rsidR="008D4FA6" w:rsidRPr="00E41126">
        <w:rPr>
          <w:lang w:val="es-PE"/>
        </w:rPr>
        <w:t xml:space="preserve"> </w:t>
      </w:r>
      <w:r w:rsidR="00E41126" w:rsidRPr="00E41126">
        <w:rPr>
          <w:lang w:val="es-PE"/>
        </w:rPr>
        <w:t>pensó: "Este elefante real pisoteará a mis crías y las matará. ¡He</w:t>
      </w:r>
      <w:r w:rsidR="009E7F83">
        <w:rPr>
          <w:lang w:val="es-PE"/>
        </w:rPr>
        <w:t>me</w:t>
      </w:r>
      <w:r w:rsidR="00E41126" w:rsidRPr="00E41126">
        <w:rPr>
          <w:lang w:val="es-PE"/>
        </w:rPr>
        <w:t xml:space="preserve"> aquí! Imploraré </w:t>
      </w:r>
      <w:r w:rsidR="008D4FA6">
        <w:rPr>
          <w:lang w:val="es-PE"/>
        </w:rPr>
        <w:t xml:space="preserve">por </w:t>
      </w:r>
      <w:r w:rsidR="00E41126" w:rsidRPr="00E41126">
        <w:rPr>
          <w:lang w:val="es-PE"/>
        </w:rPr>
        <w:t>su justa protección para la defensa de mi</w:t>
      </w:r>
      <w:r w:rsidR="009E7F83">
        <w:rPr>
          <w:lang w:val="es-PE"/>
        </w:rPr>
        <w:t>s crías</w:t>
      </w:r>
      <w:r w:rsidR="00E41126" w:rsidRPr="00E41126">
        <w:rPr>
          <w:lang w:val="es-PE"/>
        </w:rPr>
        <w:t>". Entonces</w:t>
      </w:r>
      <w:r w:rsidR="008D4FA6">
        <w:rPr>
          <w:lang w:val="es-PE"/>
        </w:rPr>
        <w:t>,</w:t>
      </w:r>
      <w:r w:rsidR="00E41126" w:rsidRPr="00E41126">
        <w:rPr>
          <w:lang w:val="es-PE"/>
        </w:rPr>
        <w:t xml:space="preserve"> levantó sus dos alas y, de pie ante él, </w:t>
      </w:r>
      <w:r w:rsidR="009E7F83">
        <w:rPr>
          <w:lang w:val="es-PE"/>
        </w:rPr>
        <w:t xml:space="preserve">pronunció </w:t>
      </w:r>
      <w:r w:rsidR="00E41126" w:rsidRPr="00E41126">
        <w:rPr>
          <w:lang w:val="es-PE"/>
        </w:rPr>
        <w:t>la primera estrofa:</w:t>
      </w:r>
    </w:p>
    <w:p w14:paraId="5050A48A" w14:textId="1DA3A6E1" w:rsidR="00E41126" w:rsidRPr="00E41126" w:rsidRDefault="002F7D94" w:rsidP="002F7D94">
      <w:pPr>
        <w:pStyle w:val="Verso2Espaol"/>
        <w:ind w:left="1416"/>
        <w:rPr>
          <w:lang w:val="es-PE"/>
        </w:rPr>
      </w:pPr>
      <w:r w:rsidRPr="002F7D94">
        <w:rPr>
          <w:lang w:val="es-PE"/>
        </w:rPr>
        <w:t>1.</w:t>
      </w:r>
      <w:r w:rsidRPr="002F7D94">
        <w:rPr>
          <w:lang w:val="es-PE"/>
        </w:rPr>
        <w:tab/>
      </w:r>
      <w:r w:rsidR="00E41126" w:rsidRPr="00E41126">
        <w:rPr>
          <w:lang w:val="es-PE"/>
        </w:rPr>
        <w:t>Elefante de sesenta años,</w:t>
      </w:r>
    </w:p>
    <w:p w14:paraId="40C53406" w14:textId="381E0772" w:rsidR="00E41126" w:rsidRPr="00E41126" w:rsidRDefault="00E41126" w:rsidP="001B3226">
      <w:pPr>
        <w:pStyle w:val="Verso2Espaol"/>
        <w:rPr>
          <w:lang w:val="es-PE"/>
        </w:rPr>
      </w:pPr>
      <w:r w:rsidRPr="00E41126">
        <w:rPr>
          <w:lang w:val="es-PE"/>
        </w:rPr>
        <w:t xml:space="preserve">Señor del bosque entre </w:t>
      </w:r>
      <w:r w:rsidR="009E7F83">
        <w:rPr>
          <w:lang w:val="es-PE"/>
        </w:rPr>
        <w:t>s</w:t>
      </w:r>
      <w:r w:rsidRPr="00E41126">
        <w:rPr>
          <w:lang w:val="es-PE"/>
        </w:rPr>
        <w:t>us pares,</w:t>
      </w:r>
    </w:p>
    <w:p w14:paraId="6869A79D" w14:textId="73BE42B6" w:rsidR="00E41126" w:rsidRPr="00E41126" w:rsidRDefault="009E7F83" w:rsidP="001B3226">
      <w:pPr>
        <w:pStyle w:val="Verso2Espaol"/>
        <w:rPr>
          <w:lang w:val="es-PE"/>
        </w:rPr>
      </w:pPr>
      <w:r w:rsidRPr="00E41126">
        <w:rPr>
          <w:lang w:val="es-PE"/>
        </w:rPr>
        <w:t xml:space="preserve">No </w:t>
      </w:r>
      <w:r w:rsidR="00E41126" w:rsidRPr="00E41126">
        <w:rPr>
          <w:lang w:val="es-PE"/>
        </w:rPr>
        <w:t xml:space="preserve">soy más que un </w:t>
      </w:r>
      <w:r w:rsidRPr="00E41126">
        <w:rPr>
          <w:lang w:val="es-PE"/>
        </w:rPr>
        <w:t xml:space="preserve">flaco </w:t>
      </w:r>
      <w:r w:rsidR="00E41126" w:rsidRPr="00E41126">
        <w:rPr>
          <w:lang w:val="es-PE"/>
        </w:rPr>
        <w:t>pájaro,</w:t>
      </w:r>
    </w:p>
    <w:p w14:paraId="38501F48" w14:textId="1F32AB20" w:rsidR="00E41126" w:rsidRPr="00E41126" w:rsidRDefault="009E7F83" w:rsidP="001B3226">
      <w:pPr>
        <w:pStyle w:val="Verso2Espaol"/>
        <w:rPr>
          <w:lang w:val="es-PE"/>
        </w:rPr>
      </w:pPr>
      <w:r>
        <w:rPr>
          <w:lang w:val="es-PE"/>
        </w:rPr>
        <w:t>Su ser</w:t>
      </w:r>
      <w:r w:rsidR="00E41126" w:rsidRPr="00E41126">
        <w:rPr>
          <w:lang w:val="es-PE"/>
        </w:rPr>
        <w:t xml:space="preserve">, </w:t>
      </w:r>
      <w:r>
        <w:rPr>
          <w:lang w:val="es-PE"/>
        </w:rPr>
        <w:t xml:space="preserve">es el </w:t>
      </w:r>
      <w:r w:rsidR="00E41126" w:rsidRPr="00E41126">
        <w:rPr>
          <w:lang w:val="es-PE"/>
        </w:rPr>
        <w:t xml:space="preserve">líder de </w:t>
      </w:r>
      <w:r>
        <w:rPr>
          <w:lang w:val="es-PE"/>
        </w:rPr>
        <w:t xml:space="preserve">una </w:t>
      </w:r>
      <w:r w:rsidR="00E41126" w:rsidRPr="00E41126">
        <w:rPr>
          <w:lang w:val="es-PE"/>
        </w:rPr>
        <w:t>manada;</w:t>
      </w:r>
    </w:p>
    <w:p w14:paraId="74CCE08C" w14:textId="591C8322" w:rsidR="00E41126" w:rsidRPr="00E41126" w:rsidRDefault="00E41126" w:rsidP="001B3226">
      <w:pPr>
        <w:pStyle w:val="Verso2Espaol"/>
        <w:rPr>
          <w:lang w:val="es-PE"/>
        </w:rPr>
      </w:pPr>
      <w:r w:rsidRPr="00E41126">
        <w:rPr>
          <w:lang w:val="es-PE"/>
        </w:rPr>
        <w:t xml:space="preserve">Con mis alas rindo </w:t>
      </w:r>
      <w:r w:rsidR="009E7F83">
        <w:rPr>
          <w:lang w:val="es-PE"/>
        </w:rPr>
        <w:t xml:space="preserve">reverencia a su </w:t>
      </w:r>
      <w:r w:rsidR="0041575E">
        <w:rPr>
          <w:lang w:val="es-PE"/>
        </w:rPr>
        <w:t>Señorío</w:t>
      </w:r>
      <w:r w:rsidRPr="00E41126">
        <w:rPr>
          <w:lang w:val="es-PE"/>
        </w:rPr>
        <w:t>,</w:t>
      </w:r>
    </w:p>
    <w:p w14:paraId="72CF616E" w14:textId="35CD0C00" w:rsidR="00E41126" w:rsidRDefault="001D50B9" w:rsidP="001B3226">
      <w:pPr>
        <w:pStyle w:val="Verso2Espaol"/>
        <w:rPr>
          <w:lang w:val="es-PE"/>
        </w:rPr>
      </w:pPr>
      <w:r>
        <w:rPr>
          <w:lang w:val="es-PE"/>
        </w:rPr>
        <w:t>Indulgencia par</w:t>
      </w:r>
      <w:r w:rsidR="00E41126" w:rsidRPr="00E41126">
        <w:rPr>
          <w:lang w:val="es-PE"/>
        </w:rPr>
        <w:t>a mis pequeñ</w:t>
      </w:r>
      <w:r w:rsidR="0041575E">
        <w:rPr>
          <w:lang w:val="es-PE"/>
        </w:rPr>
        <w:t>a</w:t>
      </w:r>
      <w:r w:rsidR="00E41126" w:rsidRPr="00E41126">
        <w:rPr>
          <w:lang w:val="es-PE"/>
        </w:rPr>
        <w:t>s</w:t>
      </w:r>
      <w:r w:rsidR="0041575E">
        <w:rPr>
          <w:lang w:val="es-PE"/>
        </w:rPr>
        <w:t xml:space="preserve"> crías</w:t>
      </w:r>
      <w:r w:rsidR="00E41126" w:rsidRPr="00E41126">
        <w:rPr>
          <w:lang w:val="es-PE"/>
        </w:rPr>
        <w:t xml:space="preserve">, </w:t>
      </w:r>
      <w:r>
        <w:rPr>
          <w:lang w:val="es-PE"/>
        </w:rPr>
        <w:t>s</w:t>
      </w:r>
      <w:r w:rsidR="00E41126" w:rsidRPr="00E41126">
        <w:rPr>
          <w:lang w:val="es-PE"/>
        </w:rPr>
        <w:t>e lo ruego.</w:t>
      </w:r>
      <w:r w:rsidR="008D4FA6" w:rsidRPr="008D4FA6">
        <w:rPr>
          <w:lang w:val="es-PE"/>
        </w:rPr>
        <w:t xml:space="preserve"> </w:t>
      </w:r>
      <w:r w:rsidR="008D4FA6" w:rsidRPr="00E41126">
        <w:rPr>
          <w:lang w:val="es-PE"/>
        </w:rPr>
        <w:t>[175]</w:t>
      </w:r>
    </w:p>
    <w:p w14:paraId="0D9A0965" w14:textId="77777777" w:rsidR="001B3226" w:rsidRPr="00E41126" w:rsidRDefault="001B3226" w:rsidP="001B3226">
      <w:pPr>
        <w:pStyle w:val="Verso2Espaol"/>
        <w:rPr>
          <w:lang w:val="es-PE"/>
        </w:rPr>
      </w:pPr>
    </w:p>
    <w:p w14:paraId="6F0514A3" w14:textId="73DE4BC4" w:rsidR="00E41126" w:rsidRDefault="00E41126" w:rsidP="001B3226">
      <w:pPr>
        <w:pStyle w:val="NormalHistoria"/>
        <w:rPr>
          <w:lang w:val="es-PE"/>
        </w:rPr>
      </w:pPr>
      <w:r w:rsidRPr="00E41126">
        <w:rPr>
          <w:lang w:val="es-PE"/>
        </w:rPr>
        <w:t xml:space="preserve">El </w:t>
      </w:r>
      <w:r w:rsidRPr="008D4FA6">
        <w:rPr>
          <w:i/>
          <w:iCs/>
          <w:lang w:val="es-PE"/>
        </w:rPr>
        <w:t>Gran Ser</w:t>
      </w:r>
      <w:r w:rsidRPr="00E41126">
        <w:rPr>
          <w:lang w:val="es-PE"/>
        </w:rPr>
        <w:t xml:space="preserve"> dijo: "</w:t>
      </w:r>
      <w:r w:rsidR="001D50B9">
        <w:rPr>
          <w:lang w:val="es-PE"/>
        </w:rPr>
        <w:t>¡</w:t>
      </w:r>
      <w:r w:rsidRPr="00E41126">
        <w:rPr>
          <w:lang w:val="es-PE"/>
        </w:rPr>
        <w:t>Oh</w:t>
      </w:r>
      <w:r w:rsidR="001D50B9">
        <w:rPr>
          <w:lang w:val="es-PE"/>
        </w:rPr>
        <w:t>!</w:t>
      </w:r>
      <w:r w:rsidRPr="00E41126">
        <w:rPr>
          <w:lang w:val="es-PE"/>
        </w:rPr>
        <w:t xml:space="preserve"> </w:t>
      </w:r>
      <w:r w:rsidR="005B316C" w:rsidRPr="005B316C">
        <w:rPr>
          <w:i/>
          <w:iCs/>
          <w:lang w:val="es-PE"/>
        </w:rPr>
        <w:t>Codorniz</w:t>
      </w:r>
      <w:r w:rsidRPr="00E41126">
        <w:rPr>
          <w:lang w:val="es-PE"/>
        </w:rPr>
        <w:t xml:space="preserve">, no </w:t>
      </w:r>
      <w:r w:rsidR="001D50B9">
        <w:rPr>
          <w:lang w:val="es-PE"/>
        </w:rPr>
        <w:t>s</w:t>
      </w:r>
      <w:r w:rsidRPr="00E41126">
        <w:rPr>
          <w:lang w:val="es-PE"/>
        </w:rPr>
        <w:t xml:space="preserve">e </w:t>
      </w:r>
      <w:r w:rsidR="00D7293F">
        <w:rPr>
          <w:lang w:val="es-PE"/>
        </w:rPr>
        <w:t>per</w:t>
      </w:r>
      <w:r w:rsidRPr="00E41126">
        <w:rPr>
          <w:lang w:val="es-PE"/>
        </w:rPr>
        <w:t xml:space="preserve">turbe. Yo protegeré a </w:t>
      </w:r>
      <w:r w:rsidR="00D7293F">
        <w:rPr>
          <w:lang w:val="es-PE"/>
        </w:rPr>
        <w:t>s</w:t>
      </w:r>
      <w:r w:rsidRPr="00E41126">
        <w:rPr>
          <w:lang w:val="es-PE"/>
        </w:rPr>
        <w:t>u</w:t>
      </w:r>
      <w:r w:rsidR="00D7293F">
        <w:rPr>
          <w:lang w:val="es-PE"/>
        </w:rPr>
        <w:t>s</w:t>
      </w:r>
      <w:r w:rsidRPr="00E41126">
        <w:rPr>
          <w:lang w:val="es-PE"/>
        </w:rPr>
        <w:t xml:space="preserve"> </w:t>
      </w:r>
      <w:r w:rsidR="00D7293F">
        <w:rPr>
          <w:lang w:val="es-PE"/>
        </w:rPr>
        <w:t>crías</w:t>
      </w:r>
      <w:r w:rsidRPr="00E41126">
        <w:rPr>
          <w:lang w:val="es-PE"/>
        </w:rPr>
        <w:t xml:space="preserve">". Y de pie sobre los pichones, mientras pasaban los ochenta mil elefantes, se dirigió así a la </w:t>
      </w:r>
      <w:r w:rsidR="005B316C" w:rsidRPr="005B316C">
        <w:rPr>
          <w:i/>
          <w:iCs/>
          <w:lang w:val="es-PE"/>
        </w:rPr>
        <w:t>Codorniz</w:t>
      </w:r>
      <w:r w:rsidRPr="00E41126">
        <w:rPr>
          <w:lang w:val="es-PE"/>
        </w:rPr>
        <w:t xml:space="preserve">: "Detrás de nosotros viene un </w:t>
      </w:r>
      <w:r w:rsidR="005B316C" w:rsidRPr="00E41126">
        <w:rPr>
          <w:lang w:val="es-PE"/>
        </w:rPr>
        <w:t xml:space="preserve">elefante </w:t>
      </w:r>
      <w:r w:rsidRPr="00E41126">
        <w:rPr>
          <w:lang w:val="es-PE"/>
        </w:rPr>
        <w:t xml:space="preserve">solitario </w:t>
      </w:r>
      <w:r w:rsidR="00D7293F">
        <w:rPr>
          <w:lang w:val="es-PE"/>
        </w:rPr>
        <w:t xml:space="preserve">y </w:t>
      </w:r>
      <w:r w:rsidR="00D7293F" w:rsidRPr="00E41126">
        <w:rPr>
          <w:lang w:val="es-PE"/>
        </w:rPr>
        <w:t>rebelde</w:t>
      </w:r>
      <w:r w:rsidRPr="00E41126">
        <w:rPr>
          <w:lang w:val="es-PE"/>
        </w:rPr>
        <w:t>. No cumplirá nuestras órdenes</w:t>
      </w:r>
      <w:r w:rsidR="00997372">
        <w:rPr>
          <w:lang w:val="es-PE"/>
        </w:rPr>
        <w:t>.</w:t>
      </w:r>
      <w:r w:rsidRPr="00E41126">
        <w:rPr>
          <w:lang w:val="es-PE"/>
        </w:rPr>
        <w:t xml:space="preserve"> </w:t>
      </w:r>
      <w:r w:rsidR="00997372" w:rsidRPr="00997372">
        <w:rPr>
          <w:lang w:val="es-PE"/>
        </w:rPr>
        <w:t>Cuando venga, ru</w:t>
      </w:r>
      <w:r w:rsidR="00997372">
        <w:rPr>
          <w:lang w:val="es-PE"/>
        </w:rPr>
        <w:t>é</w:t>
      </w:r>
      <w:r w:rsidR="00997372" w:rsidRPr="00997372">
        <w:rPr>
          <w:lang w:val="es-PE"/>
        </w:rPr>
        <w:t>g</w:t>
      </w:r>
      <w:r w:rsidR="00997372">
        <w:rPr>
          <w:lang w:val="es-PE"/>
        </w:rPr>
        <w:t>uele</w:t>
      </w:r>
      <w:r w:rsidR="00997372" w:rsidRPr="00997372">
        <w:rPr>
          <w:lang w:val="es-PE"/>
        </w:rPr>
        <w:t xml:space="preserve"> también a él y así asegur</w:t>
      </w:r>
      <w:r w:rsidR="00997372">
        <w:rPr>
          <w:lang w:val="es-PE"/>
        </w:rPr>
        <w:t>e</w:t>
      </w:r>
      <w:r w:rsidR="00997372" w:rsidRPr="00997372">
        <w:rPr>
          <w:lang w:val="es-PE"/>
        </w:rPr>
        <w:t xml:space="preserve"> la seguridad de </w:t>
      </w:r>
      <w:r w:rsidR="00997372">
        <w:rPr>
          <w:lang w:val="es-PE"/>
        </w:rPr>
        <w:t>s</w:t>
      </w:r>
      <w:r w:rsidR="00997372" w:rsidRPr="00997372">
        <w:rPr>
          <w:lang w:val="es-PE"/>
        </w:rPr>
        <w:t xml:space="preserve">u descendencia". </w:t>
      </w:r>
      <w:r w:rsidRPr="00E41126">
        <w:rPr>
          <w:lang w:val="es-PE"/>
        </w:rPr>
        <w:t>Y con estas palabras</w:t>
      </w:r>
      <w:r w:rsidR="0013792D">
        <w:rPr>
          <w:lang w:val="es-PE"/>
        </w:rPr>
        <w:t>,</w:t>
      </w:r>
      <w:r w:rsidRPr="00E41126">
        <w:rPr>
          <w:lang w:val="es-PE"/>
        </w:rPr>
        <w:t xml:space="preserve"> se </w:t>
      </w:r>
      <w:r w:rsidR="00997372">
        <w:rPr>
          <w:lang w:val="es-PE"/>
        </w:rPr>
        <w:t>marchó</w:t>
      </w:r>
      <w:r w:rsidRPr="00E41126">
        <w:rPr>
          <w:lang w:val="es-PE"/>
        </w:rPr>
        <w:t xml:space="preserve">. </w:t>
      </w:r>
      <w:r w:rsidR="0013792D">
        <w:rPr>
          <w:lang w:val="es-PE"/>
        </w:rPr>
        <w:t xml:space="preserve">Entonces, </w:t>
      </w:r>
      <w:r w:rsidRPr="00E41126">
        <w:rPr>
          <w:lang w:val="es-PE"/>
        </w:rPr>
        <w:t xml:space="preserve">la </w:t>
      </w:r>
      <w:r w:rsidR="0013792D" w:rsidRPr="0013792D">
        <w:rPr>
          <w:i/>
          <w:iCs/>
          <w:lang w:val="es-PE"/>
        </w:rPr>
        <w:t>Codorniz</w:t>
      </w:r>
      <w:r w:rsidR="0013792D" w:rsidRPr="00E41126">
        <w:rPr>
          <w:lang w:val="es-PE"/>
        </w:rPr>
        <w:t xml:space="preserve"> </w:t>
      </w:r>
      <w:r w:rsidRPr="00E41126">
        <w:rPr>
          <w:lang w:val="es-PE"/>
        </w:rPr>
        <w:t>salió al encuentro del otro elefante y</w:t>
      </w:r>
      <w:r w:rsidR="0013792D">
        <w:rPr>
          <w:lang w:val="es-PE"/>
        </w:rPr>
        <w:t>,</w:t>
      </w:r>
      <w:r w:rsidRPr="00E41126">
        <w:rPr>
          <w:lang w:val="es-PE"/>
        </w:rPr>
        <w:t xml:space="preserve"> con ambas alas levantadas, haciendo un saludo respetuoso, pronunció la segunda estrofa:</w:t>
      </w:r>
    </w:p>
    <w:p w14:paraId="4CC5EADC" w14:textId="77777777" w:rsidR="00A215D6" w:rsidRPr="00A215D6" w:rsidRDefault="00A215D6" w:rsidP="00A215D6">
      <w:pPr>
        <w:pStyle w:val="PieDePgina0"/>
        <w:rPr>
          <w:u w:val="single"/>
          <w:lang w:val="es-PE"/>
        </w:rPr>
      </w:pPr>
      <w:r>
        <w:rPr>
          <w:u w:val="single"/>
          <w:lang w:val="es-PE"/>
        </w:rPr>
        <w:t xml:space="preserve">                                                                                   </w:t>
      </w:r>
      <w:r w:rsidRPr="00A215D6">
        <w:rPr>
          <w:u w:val="single"/>
          <w:lang w:val="es-PE"/>
        </w:rPr>
        <w:t xml:space="preserve">. </w:t>
      </w:r>
    </w:p>
    <w:p w14:paraId="01974BF7" w14:textId="2534567A" w:rsidR="001B3226" w:rsidRDefault="00A215D6" w:rsidP="00997372">
      <w:pPr>
        <w:pStyle w:val="PieDePgina0"/>
        <w:rPr>
          <w:lang w:val="es-PE"/>
        </w:rPr>
      </w:pPr>
      <w:r w:rsidRPr="001B3226">
        <w:rPr>
          <w:lang w:val="es-PE"/>
        </w:rPr>
        <w:t>1</w:t>
      </w:r>
      <w:r w:rsidR="005B316C">
        <w:rPr>
          <w:lang w:val="es-PE"/>
        </w:rPr>
        <w:t>.</w:t>
      </w:r>
      <w:r w:rsidRPr="001B3226">
        <w:rPr>
          <w:lang w:val="es-PE"/>
        </w:rPr>
        <w:t xml:space="preserve"> Para esta historia, véase la Introducción al </w:t>
      </w:r>
      <w:proofErr w:type="spellStart"/>
      <w:r w:rsidRPr="0043430A">
        <w:rPr>
          <w:i/>
          <w:iCs/>
          <w:lang w:val="es-PE"/>
        </w:rPr>
        <w:t>Panchatantra</w:t>
      </w:r>
      <w:proofErr w:type="spellEnd"/>
      <w:r w:rsidRPr="001B3226">
        <w:rPr>
          <w:lang w:val="es-PE"/>
        </w:rPr>
        <w:t xml:space="preserve"> de </w:t>
      </w:r>
      <w:proofErr w:type="spellStart"/>
      <w:r w:rsidRPr="001B3226">
        <w:rPr>
          <w:lang w:val="es-PE"/>
        </w:rPr>
        <w:t>Benfey</w:t>
      </w:r>
      <w:proofErr w:type="spellEnd"/>
      <w:r w:rsidRPr="001B3226">
        <w:rPr>
          <w:lang w:val="es-PE"/>
        </w:rPr>
        <w:t>.</w:t>
      </w:r>
      <w:r w:rsidR="001B3226">
        <w:rPr>
          <w:lang w:val="es-PE"/>
        </w:rPr>
        <w:br w:type="page"/>
      </w:r>
    </w:p>
    <w:p w14:paraId="786F9A47" w14:textId="77777777" w:rsidR="001B3226" w:rsidRPr="001B3226" w:rsidRDefault="001B3226" w:rsidP="001B3226">
      <w:pPr>
        <w:rPr>
          <w:lang w:val="es-PE"/>
        </w:rPr>
      </w:pPr>
    </w:p>
    <w:p w14:paraId="4F3BEA29" w14:textId="386119E9" w:rsidR="001B3226" w:rsidRPr="001B3226" w:rsidRDefault="0013792D" w:rsidP="0013792D">
      <w:pPr>
        <w:pStyle w:val="Verso2Espaol"/>
        <w:ind w:left="1416"/>
        <w:rPr>
          <w:lang w:val="es-PE"/>
        </w:rPr>
      </w:pPr>
      <w:r>
        <w:rPr>
          <w:lang w:val="es-PE"/>
        </w:rPr>
        <w:t>2</w:t>
      </w:r>
      <w:r w:rsidRPr="0013792D">
        <w:rPr>
          <w:lang w:val="es-PE"/>
        </w:rPr>
        <w:t>.</w:t>
      </w:r>
      <w:r w:rsidRPr="0013792D">
        <w:rPr>
          <w:lang w:val="es-PE"/>
        </w:rPr>
        <w:tab/>
        <w:t xml:space="preserve"> </w:t>
      </w:r>
      <w:r w:rsidR="001B3226" w:rsidRPr="001B3226">
        <w:rPr>
          <w:lang w:val="es-PE"/>
        </w:rPr>
        <w:t xml:space="preserve">Vagando por </w:t>
      </w:r>
      <w:r w:rsidR="00997372">
        <w:rPr>
          <w:lang w:val="es-PE"/>
        </w:rPr>
        <w:t xml:space="preserve">las </w:t>
      </w:r>
      <w:r w:rsidR="001B3226" w:rsidRPr="001B3226">
        <w:rPr>
          <w:lang w:val="es-PE"/>
        </w:rPr>
        <w:t xml:space="preserve">colinas y </w:t>
      </w:r>
      <w:r w:rsidR="00997372">
        <w:rPr>
          <w:lang w:val="es-PE"/>
        </w:rPr>
        <w:t xml:space="preserve">los </w:t>
      </w:r>
      <w:r w:rsidR="001B3226" w:rsidRPr="001B3226">
        <w:rPr>
          <w:lang w:val="es-PE"/>
        </w:rPr>
        <w:t>valles</w:t>
      </w:r>
    </w:p>
    <w:p w14:paraId="4892F9B1" w14:textId="13C13BB4" w:rsidR="001B3226" w:rsidRPr="001B3226" w:rsidRDefault="001B3226" w:rsidP="001B3226">
      <w:pPr>
        <w:pStyle w:val="Verso2Espaol"/>
        <w:rPr>
          <w:lang w:val="es-PE"/>
        </w:rPr>
      </w:pPr>
      <w:r w:rsidRPr="001B3226">
        <w:rPr>
          <w:lang w:val="es-PE"/>
        </w:rPr>
        <w:t xml:space="preserve">Acariciando </w:t>
      </w:r>
      <w:r w:rsidR="00997372">
        <w:rPr>
          <w:lang w:val="es-PE"/>
        </w:rPr>
        <w:t>s</w:t>
      </w:r>
      <w:r w:rsidRPr="001B3226">
        <w:rPr>
          <w:lang w:val="es-PE"/>
        </w:rPr>
        <w:t>u camino solitario,</w:t>
      </w:r>
    </w:p>
    <w:p w14:paraId="4981CA20" w14:textId="4B3FBBE2" w:rsidR="001B3226" w:rsidRPr="001B3226" w:rsidRDefault="001B3226" w:rsidP="001B3226">
      <w:pPr>
        <w:pStyle w:val="Verso2Espaol"/>
        <w:rPr>
          <w:lang w:val="es-PE"/>
        </w:rPr>
      </w:pPr>
      <w:r w:rsidRPr="001B3226">
        <w:rPr>
          <w:lang w:val="es-PE"/>
        </w:rPr>
        <w:t xml:space="preserve">A </w:t>
      </w:r>
      <w:r w:rsidR="00997372">
        <w:rPr>
          <w:lang w:val="es-PE"/>
        </w:rPr>
        <w:t>su Señoría</w:t>
      </w:r>
      <w:r w:rsidRPr="001B3226">
        <w:rPr>
          <w:lang w:val="es-PE"/>
        </w:rPr>
        <w:t xml:space="preserve">, </w:t>
      </w:r>
      <w:r w:rsidR="00997372">
        <w:rPr>
          <w:lang w:val="es-PE"/>
        </w:rPr>
        <w:t>¡</w:t>
      </w:r>
      <w:r w:rsidRPr="001B3226">
        <w:rPr>
          <w:lang w:val="es-PE"/>
        </w:rPr>
        <w:t>oh</w:t>
      </w:r>
      <w:r w:rsidR="00997372">
        <w:rPr>
          <w:lang w:val="es-PE"/>
        </w:rPr>
        <w:t>!</w:t>
      </w:r>
      <w:r w:rsidRPr="001B3226">
        <w:rPr>
          <w:lang w:val="es-PE"/>
        </w:rPr>
        <w:t xml:space="preserve"> </w:t>
      </w:r>
      <w:r w:rsidR="00461351">
        <w:rPr>
          <w:lang w:val="es-PE"/>
        </w:rPr>
        <w:t xml:space="preserve">Rey </w:t>
      </w:r>
      <w:r w:rsidRPr="001B3226">
        <w:rPr>
          <w:lang w:val="es-PE"/>
        </w:rPr>
        <w:t xml:space="preserve">del bosque, </w:t>
      </w:r>
      <w:r w:rsidR="00997372">
        <w:rPr>
          <w:lang w:val="es-PE"/>
        </w:rPr>
        <w:t>lo</w:t>
      </w:r>
      <w:r w:rsidRPr="001B3226">
        <w:rPr>
          <w:lang w:val="es-PE"/>
        </w:rPr>
        <w:t xml:space="preserve"> saludo,</w:t>
      </w:r>
    </w:p>
    <w:p w14:paraId="13340AC4" w14:textId="0C182334" w:rsidR="001B3226" w:rsidRPr="001B3226" w:rsidRDefault="001B3226" w:rsidP="001B3226">
      <w:pPr>
        <w:pStyle w:val="Verso2Espaol"/>
        <w:rPr>
          <w:lang w:val="es-PE"/>
        </w:rPr>
      </w:pPr>
      <w:r w:rsidRPr="001B3226">
        <w:rPr>
          <w:lang w:val="es-PE"/>
        </w:rPr>
        <w:t xml:space="preserve">Y con </w:t>
      </w:r>
      <w:r w:rsidR="00997372">
        <w:rPr>
          <w:lang w:val="es-PE"/>
        </w:rPr>
        <w:t xml:space="preserve">mi </w:t>
      </w:r>
      <w:r w:rsidRPr="001B3226">
        <w:rPr>
          <w:lang w:val="es-PE"/>
        </w:rPr>
        <w:t xml:space="preserve">alas </w:t>
      </w:r>
      <w:r w:rsidR="00997372">
        <w:rPr>
          <w:lang w:val="es-PE"/>
        </w:rPr>
        <w:t>le rindo reverencia</w:t>
      </w:r>
      <w:r w:rsidRPr="001B3226">
        <w:rPr>
          <w:lang w:val="es-PE"/>
        </w:rPr>
        <w:t>.</w:t>
      </w:r>
    </w:p>
    <w:p w14:paraId="4E8DAC36" w14:textId="092A4762" w:rsidR="001B3226" w:rsidRPr="001B3226" w:rsidRDefault="00997372" w:rsidP="001B3226">
      <w:pPr>
        <w:pStyle w:val="Verso2Espaol"/>
        <w:rPr>
          <w:lang w:val="es-PE"/>
        </w:rPr>
      </w:pPr>
      <w:r>
        <w:rPr>
          <w:lang w:val="es-PE"/>
        </w:rPr>
        <w:t>N</w:t>
      </w:r>
      <w:r w:rsidR="001B3226" w:rsidRPr="001B3226">
        <w:rPr>
          <w:lang w:val="es-PE"/>
        </w:rPr>
        <w:t xml:space="preserve">o soy más que una miserable </w:t>
      </w:r>
      <w:r w:rsidR="0013792D" w:rsidRPr="0013792D">
        <w:rPr>
          <w:i/>
          <w:iCs/>
          <w:lang w:val="es-PE"/>
        </w:rPr>
        <w:t>Codorniz</w:t>
      </w:r>
      <w:r w:rsidR="001B3226" w:rsidRPr="001B3226">
        <w:rPr>
          <w:lang w:val="es-PE"/>
        </w:rPr>
        <w:t>,</w:t>
      </w:r>
    </w:p>
    <w:p w14:paraId="2C147780" w14:textId="177069E0" w:rsidR="001B3226" w:rsidRDefault="0013792D" w:rsidP="001B3226">
      <w:pPr>
        <w:pStyle w:val="Verso2Espaol"/>
        <w:rPr>
          <w:lang w:val="es-PE"/>
        </w:rPr>
      </w:pPr>
      <w:r>
        <w:rPr>
          <w:lang w:val="es-PE"/>
        </w:rPr>
        <w:t>Pido i</w:t>
      </w:r>
      <w:r w:rsidR="00997372">
        <w:rPr>
          <w:lang w:val="es-PE"/>
        </w:rPr>
        <w:t xml:space="preserve">ndulgencia para </w:t>
      </w:r>
      <w:r w:rsidR="001B3226" w:rsidRPr="001B3226">
        <w:rPr>
          <w:lang w:val="es-PE"/>
        </w:rPr>
        <w:t>mi</w:t>
      </w:r>
      <w:r w:rsidR="00997372">
        <w:rPr>
          <w:lang w:val="es-PE"/>
        </w:rPr>
        <w:t>s</w:t>
      </w:r>
      <w:r w:rsidR="001B3226" w:rsidRPr="001B3226">
        <w:rPr>
          <w:lang w:val="es-PE"/>
        </w:rPr>
        <w:t xml:space="preserve"> </w:t>
      </w:r>
      <w:r w:rsidR="00997372">
        <w:rPr>
          <w:lang w:val="es-PE"/>
        </w:rPr>
        <w:t>crías</w:t>
      </w:r>
      <w:r w:rsidR="002702A1">
        <w:rPr>
          <w:lang w:val="es-PE"/>
        </w:rPr>
        <w:t xml:space="preserve"> de que no las lastimen</w:t>
      </w:r>
      <w:r w:rsidR="001B3226" w:rsidRPr="001B3226">
        <w:rPr>
          <w:lang w:val="es-PE"/>
        </w:rPr>
        <w:t>.</w:t>
      </w:r>
    </w:p>
    <w:p w14:paraId="098DBDE8" w14:textId="77777777" w:rsidR="001B3226" w:rsidRPr="001B3226" w:rsidRDefault="001B3226" w:rsidP="001B3226">
      <w:pPr>
        <w:pStyle w:val="Verso2Espaol"/>
        <w:rPr>
          <w:lang w:val="es-PE"/>
        </w:rPr>
      </w:pPr>
    </w:p>
    <w:p w14:paraId="283921D9" w14:textId="77777777" w:rsidR="001B3226" w:rsidRPr="001B3226" w:rsidRDefault="001B3226" w:rsidP="001B3226">
      <w:pPr>
        <w:pStyle w:val="NormalHistoria"/>
        <w:rPr>
          <w:lang w:val="es-PE"/>
        </w:rPr>
      </w:pPr>
      <w:r w:rsidRPr="001B3226">
        <w:rPr>
          <w:lang w:val="es-PE"/>
        </w:rPr>
        <w:t>Al oír sus palabras, el elefante pronunció la tercera estrofa:</w:t>
      </w:r>
    </w:p>
    <w:p w14:paraId="2E5C79AA" w14:textId="555B1588" w:rsidR="001B3226" w:rsidRPr="001B3226" w:rsidRDefault="0013792D" w:rsidP="0013792D">
      <w:pPr>
        <w:pStyle w:val="Verso2Espaol"/>
        <w:ind w:left="1416"/>
        <w:rPr>
          <w:lang w:val="es-PE"/>
        </w:rPr>
      </w:pPr>
      <w:r>
        <w:rPr>
          <w:lang w:val="es-PE"/>
        </w:rPr>
        <w:t>3</w:t>
      </w:r>
      <w:r w:rsidRPr="0013792D">
        <w:rPr>
          <w:lang w:val="es-PE"/>
        </w:rPr>
        <w:t>.</w:t>
      </w:r>
      <w:r w:rsidRPr="0013792D">
        <w:rPr>
          <w:lang w:val="es-PE"/>
        </w:rPr>
        <w:tab/>
      </w:r>
      <w:r w:rsidR="001B3226" w:rsidRPr="001B3226">
        <w:rPr>
          <w:lang w:val="es-PE"/>
        </w:rPr>
        <w:t xml:space="preserve">Mataré </w:t>
      </w:r>
      <w:r w:rsidR="002702A1">
        <w:rPr>
          <w:lang w:val="es-PE"/>
        </w:rPr>
        <w:t>a s</w:t>
      </w:r>
      <w:r w:rsidR="001B3226" w:rsidRPr="001B3226">
        <w:rPr>
          <w:lang w:val="es-PE"/>
        </w:rPr>
        <w:t xml:space="preserve">us crías, </w:t>
      </w:r>
      <w:r w:rsidR="00EA3805" w:rsidRPr="00EA3805">
        <w:rPr>
          <w:i/>
          <w:iCs/>
          <w:lang w:val="es-PE"/>
        </w:rPr>
        <w:t>Codorniz</w:t>
      </w:r>
      <w:r w:rsidR="001B3226" w:rsidRPr="001B3226">
        <w:rPr>
          <w:lang w:val="es-PE"/>
        </w:rPr>
        <w:t>;</w:t>
      </w:r>
    </w:p>
    <w:p w14:paraId="2CB43BC9" w14:textId="4ABE8732" w:rsidR="001B3226" w:rsidRPr="001B3226" w:rsidRDefault="001B3226" w:rsidP="001B3226">
      <w:pPr>
        <w:pStyle w:val="Verso2Espaol"/>
        <w:rPr>
          <w:lang w:val="es-PE"/>
        </w:rPr>
      </w:pPr>
      <w:r w:rsidRPr="001B3226">
        <w:rPr>
          <w:lang w:val="es-PE"/>
        </w:rPr>
        <w:t xml:space="preserve">¿De qué puede servir </w:t>
      </w:r>
      <w:r w:rsidR="00DB377B">
        <w:rPr>
          <w:lang w:val="es-PE"/>
        </w:rPr>
        <w:t>s</w:t>
      </w:r>
      <w:r w:rsidRPr="001B3226">
        <w:rPr>
          <w:lang w:val="es-PE"/>
        </w:rPr>
        <w:t xml:space="preserve">u </w:t>
      </w:r>
      <w:r w:rsidR="00DB377B">
        <w:rPr>
          <w:lang w:val="es-PE"/>
        </w:rPr>
        <w:t>miserable súplica</w:t>
      </w:r>
      <w:r w:rsidRPr="001B3226">
        <w:rPr>
          <w:lang w:val="es-PE"/>
        </w:rPr>
        <w:t>?</w:t>
      </w:r>
    </w:p>
    <w:p w14:paraId="19665D5F" w14:textId="13967BD0" w:rsidR="001B3226" w:rsidRPr="001B3226" w:rsidRDefault="001B3226" w:rsidP="001B3226">
      <w:pPr>
        <w:pStyle w:val="Verso2Espaol"/>
        <w:rPr>
          <w:lang w:val="es-PE"/>
        </w:rPr>
      </w:pPr>
      <w:r w:rsidRPr="001B3226">
        <w:rPr>
          <w:lang w:val="es-PE"/>
        </w:rPr>
        <w:t>Mi pie izquierdo puede aplastar con facilidad</w:t>
      </w:r>
    </w:p>
    <w:p w14:paraId="0718C6B4" w14:textId="3AC6E02D" w:rsidR="001B3226" w:rsidRDefault="001B3226" w:rsidP="001B3226">
      <w:pPr>
        <w:pStyle w:val="Verso2Espaol"/>
        <w:rPr>
          <w:lang w:val="es-PE"/>
        </w:rPr>
      </w:pPr>
      <w:r w:rsidRPr="001B3226">
        <w:rPr>
          <w:lang w:val="es-PE"/>
        </w:rPr>
        <w:t xml:space="preserve">Muchos miles de pájaros como </w:t>
      </w:r>
      <w:r w:rsidR="00EA3805">
        <w:rPr>
          <w:lang w:val="es-PE"/>
        </w:rPr>
        <w:t>é</w:t>
      </w:r>
      <w:r w:rsidRPr="001B3226">
        <w:rPr>
          <w:lang w:val="es-PE"/>
        </w:rPr>
        <w:t>stos.</w:t>
      </w:r>
      <w:r w:rsidR="00EA3805" w:rsidRPr="00EA3805">
        <w:rPr>
          <w:lang w:val="es-PE"/>
        </w:rPr>
        <w:t xml:space="preserve"> </w:t>
      </w:r>
      <w:r w:rsidR="00EA3805" w:rsidRPr="001B3226">
        <w:rPr>
          <w:lang w:val="es-PE"/>
        </w:rPr>
        <w:t>[176]</w:t>
      </w:r>
    </w:p>
    <w:p w14:paraId="54616FF3" w14:textId="77777777" w:rsidR="001B3226" w:rsidRPr="001B3226" w:rsidRDefault="001B3226" w:rsidP="001B3226">
      <w:pPr>
        <w:pStyle w:val="Verso2Espaol"/>
        <w:rPr>
          <w:lang w:val="es-PE"/>
        </w:rPr>
      </w:pPr>
    </w:p>
    <w:p w14:paraId="5C8B9BEA" w14:textId="03EAC9D1" w:rsidR="001B3226" w:rsidRPr="001B3226" w:rsidRDefault="00EA3805" w:rsidP="001B3226">
      <w:pPr>
        <w:pStyle w:val="NormalHistoria"/>
        <w:rPr>
          <w:lang w:val="es-PE"/>
        </w:rPr>
      </w:pPr>
      <w:r>
        <w:rPr>
          <w:lang w:val="es-PE"/>
        </w:rPr>
        <w:t xml:space="preserve">Entonces, </w:t>
      </w:r>
      <w:r w:rsidR="001B3226" w:rsidRPr="001B3226">
        <w:rPr>
          <w:lang w:val="es-PE"/>
        </w:rPr>
        <w:t xml:space="preserve">diciendo esto, aplastó con su pie a los polluelos hasta convertirlos en </w:t>
      </w:r>
      <w:r w:rsidR="00DB377B">
        <w:rPr>
          <w:lang w:val="es-PE"/>
        </w:rPr>
        <w:t>polvo</w:t>
      </w:r>
      <w:r w:rsidR="001B3226" w:rsidRPr="001B3226">
        <w:rPr>
          <w:lang w:val="es-PE"/>
        </w:rPr>
        <w:t xml:space="preserve">, </w:t>
      </w:r>
      <w:r w:rsidR="00C96D99">
        <w:rPr>
          <w:lang w:val="es-PE"/>
        </w:rPr>
        <w:t xml:space="preserve">andando </w:t>
      </w:r>
      <w:r w:rsidR="001B3226" w:rsidRPr="001B3226">
        <w:rPr>
          <w:lang w:val="es-PE"/>
        </w:rPr>
        <w:t>sobre ellos</w:t>
      </w:r>
      <w:r>
        <w:rPr>
          <w:lang w:val="es-PE"/>
        </w:rPr>
        <w:t>,</w:t>
      </w:r>
      <w:r w:rsidR="001B3226" w:rsidRPr="001B3226">
        <w:rPr>
          <w:lang w:val="es-PE"/>
        </w:rPr>
        <w:t xml:space="preserve"> los lavó en </w:t>
      </w:r>
      <w:r w:rsidR="00C96D99">
        <w:rPr>
          <w:lang w:val="es-PE"/>
        </w:rPr>
        <w:t>un charco de agua</w:t>
      </w:r>
      <w:r w:rsidR="001B3226" w:rsidRPr="001B3226">
        <w:rPr>
          <w:lang w:val="es-PE"/>
        </w:rPr>
        <w:t xml:space="preserve"> y se </w:t>
      </w:r>
      <w:r w:rsidR="00C96D99">
        <w:rPr>
          <w:lang w:val="es-PE"/>
        </w:rPr>
        <w:t xml:space="preserve">marchó </w:t>
      </w:r>
      <w:r w:rsidR="001B3226" w:rsidRPr="001B3226">
        <w:rPr>
          <w:lang w:val="es-PE"/>
        </w:rPr>
        <w:t>trompet</w:t>
      </w:r>
      <w:r w:rsidR="00C96D99">
        <w:rPr>
          <w:lang w:val="es-PE"/>
        </w:rPr>
        <w:t>eando</w:t>
      </w:r>
      <w:r w:rsidR="001B3226" w:rsidRPr="001B3226">
        <w:rPr>
          <w:lang w:val="es-PE"/>
        </w:rPr>
        <w:t xml:space="preserve">. La </w:t>
      </w:r>
      <w:r w:rsidRPr="00EA3805">
        <w:rPr>
          <w:i/>
          <w:iCs/>
          <w:lang w:val="es-PE"/>
        </w:rPr>
        <w:t>Codorniz</w:t>
      </w:r>
      <w:r w:rsidRPr="001B3226">
        <w:rPr>
          <w:lang w:val="es-PE"/>
        </w:rPr>
        <w:t xml:space="preserve"> </w:t>
      </w:r>
      <w:r w:rsidR="001B3226" w:rsidRPr="001B3226">
        <w:rPr>
          <w:lang w:val="es-PE"/>
        </w:rPr>
        <w:t>se sentó en la rama de un árbol y dijo: "Entonces</w:t>
      </w:r>
      <w:r w:rsidR="004727BD">
        <w:rPr>
          <w:lang w:val="es-PE"/>
        </w:rPr>
        <w:t>,</w:t>
      </w:r>
      <w:r w:rsidR="001B3226" w:rsidRPr="001B3226">
        <w:rPr>
          <w:lang w:val="es-PE"/>
        </w:rPr>
        <w:t xml:space="preserve"> </w:t>
      </w:r>
      <w:r w:rsidR="00C96D99">
        <w:rPr>
          <w:lang w:val="es-PE"/>
        </w:rPr>
        <w:t xml:space="preserve">prosiga </w:t>
      </w:r>
      <w:r w:rsidR="001B3226" w:rsidRPr="001B3226">
        <w:rPr>
          <w:lang w:val="es-PE"/>
        </w:rPr>
        <w:t>y trompet</w:t>
      </w:r>
      <w:r w:rsidR="00C96D99">
        <w:rPr>
          <w:lang w:val="es-PE"/>
        </w:rPr>
        <w:t>ee</w:t>
      </w:r>
      <w:r w:rsidR="001B3226" w:rsidRPr="001B3226">
        <w:rPr>
          <w:lang w:val="es-PE"/>
        </w:rPr>
        <w:t xml:space="preserve">. Muy pronto verá </w:t>
      </w:r>
      <w:r w:rsidR="00C96D99">
        <w:rPr>
          <w:lang w:val="es-PE"/>
        </w:rPr>
        <w:t xml:space="preserve">de </w:t>
      </w:r>
      <w:r w:rsidR="001B3226" w:rsidRPr="001B3226">
        <w:rPr>
          <w:lang w:val="es-PE"/>
        </w:rPr>
        <w:t xml:space="preserve">lo que </w:t>
      </w:r>
      <w:r w:rsidR="00C96D99">
        <w:rPr>
          <w:lang w:val="es-PE"/>
        </w:rPr>
        <w:t>soy capaz</w:t>
      </w:r>
      <w:r w:rsidR="001B3226" w:rsidRPr="001B3226">
        <w:rPr>
          <w:lang w:val="es-PE"/>
        </w:rPr>
        <w:t xml:space="preserve">. No sabe la diferencia que </w:t>
      </w:r>
      <w:r w:rsidR="00C96D99">
        <w:rPr>
          <w:lang w:val="es-PE"/>
        </w:rPr>
        <w:t xml:space="preserve">existe </w:t>
      </w:r>
      <w:r w:rsidR="001B3226" w:rsidRPr="001B3226">
        <w:rPr>
          <w:lang w:val="es-PE"/>
        </w:rPr>
        <w:t xml:space="preserve">entre la fuerza </w:t>
      </w:r>
      <w:r w:rsidR="00C96D99">
        <w:rPr>
          <w:lang w:val="es-PE"/>
        </w:rPr>
        <w:t xml:space="preserve">física </w:t>
      </w:r>
      <w:r w:rsidR="001B3226" w:rsidRPr="001B3226">
        <w:rPr>
          <w:lang w:val="es-PE"/>
        </w:rPr>
        <w:t>y la fuerza ment</w:t>
      </w:r>
      <w:r w:rsidR="00C96D99">
        <w:rPr>
          <w:lang w:val="es-PE"/>
        </w:rPr>
        <w:t>al</w:t>
      </w:r>
      <w:r w:rsidR="001B3226" w:rsidRPr="001B3226">
        <w:rPr>
          <w:lang w:val="es-PE"/>
        </w:rPr>
        <w:t>. ¡</w:t>
      </w:r>
      <w:r w:rsidR="00C96D99">
        <w:rPr>
          <w:lang w:val="es-PE"/>
        </w:rPr>
        <w:t xml:space="preserve">Muy </w:t>
      </w:r>
      <w:r w:rsidR="001B3226" w:rsidRPr="001B3226">
        <w:rPr>
          <w:lang w:val="es-PE"/>
        </w:rPr>
        <w:t xml:space="preserve">Bien! </w:t>
      </w:r>
      <w:r w:rsidR="00C96D99">
        <w:rPr>
          <w:lang w:val="es-PE"/>
        </w:rPr>
        <w:t>L</w:t>
      </w:r>
      <w:r w:rsidR="001B3226" w:rsidRPr="001B3226">
        <w:rPr>
          <w:lang w:val="es-PE"/>
        </w:rPr>
        <w:t xml:space="preserve">e enseñaré </w:t>
      </w:r>
      <w:r w:rsidR="004727BD">
        <w:rPr>
          <w:lang w:val="es-PE"/>
        </w:rPr>
        <w:t>la</w:t>
      </w:r>
      <w:r w:rsidR="001B3226" w:rsidRPr="001B3226">
        <w:rPr>
          <w:lang w:val="es-PE"/>
        </w:rPr>
        <w:t xml:space="preserve"> lección". Y así, amenazándolo, </w:t>
      </w:r>
      <w:r w:rsidR="004727BD">
        <w:rPr>
          <w:lang w:val="es-PE"/>
        </w:rPr>
        <w:t>recitó</w:t>
      </w:r>
      <w:r w:rsidR="001B3226" w:rsidRPr="001B3226">
        <w:rPr>
          <w:lang w:val="es-PE"/>
        </w:rPr>
        <w:t xml:space="preserve"> la cuarta estrofa:</w:t>
      </w:r>
    </w:p>
    <w:p w14:paraId="710B14D9" w14:textId="72DD1C26" w:rsidR="001B3226" w:rsidRPr="001B3226" w:rsidRDefault="004727BD" w:rsidP="004727BD">
      <w:pPr>
        <w:pStyle w:val="Verso2Espaol"/>
        <w:ind w:left="1416"/>
        <w:rPr>
          <w:lang w:val="es-PE"/>
        </w:rPr>
      </w:pPr>
      <w:r>
        <w:rPr>
          <w:lang w:val="es-PE"/>
        </w:rPr>
        <w:t>4.</w:t>
      </w:r>
      <w:r>
        <w:rPr>
          <w:lang w:val="es-PE"/>
        </w:rPr>
        <w:tab/>
      </w:r>
      <w:r w:rsidR="001B3226" w:rsidRPr="001B3226">
        <w:rPr>
          <w:lang w:val="es-PE"/>
        </w:rPr>
        <w:t xml:space="preserve">El abuso de poder </w:t>
      </w:r>
      <w:r>
        <w:rPr>
          <w:lang w:val="es-PE"/>
        </w:rPr>
        <w:t>jamás rendirá ninguna</w:t>
      </w:r>
      <w:r w:rsidR="00C96D99">
        <w:rPr>
          <w:lang w:val="es-PE"/>
        </w:rPr>
        <w:t xml:space="preserve"> </w:t>
      </w:r>
      <w:r w:rsidR="001B3226" w:rsidRPr="001B3226">
        <w:rPr>
          <w:lang w:val="es-PE"/>
        </w:rPr>
        <w:t>ganancia,</w:t>
      </w:r>
    </w:p>
    <w:p w14:paraId="512BB70D" w14:textId="05464A09" w:rsidR="001B3226" w:rsidRPr="001B3226" w:rsidRDefault="001B3226" w:rsidP="001B3226">
      <w:pPr>
        <w:pStyle w:val="Verso2Espaol"/>
        <w:rPr>
          <w:lang w:val="es-PE"/>
        </w:rPr>
      </w:pPr>
      <w:r w:rsidRPr="001B3226">
        <w:rPr>
          <w:lang w:val="es-PE"/>
        </w:rPr>
        <w:t>El poder es</w:t>
      </w:r>
      <w:r w:rsidR="004727BD">
        <w:rPr>
          <w:lang w:val="es-PE"/>
        </w:rPr>
        <w:t>,</w:t>
      </w:r>
      <w:r w:rsidRPr="001B3226">
        <w:rPr>
          <w:lang w:val="es-PE"/>
        </w:rPr>
        <w:t xml:space="preserve"> a menudo</w:t>
      </w:r>
      <w:r w:rsidR="004727BD">
        <w:rPr>
          <w:lang w:val="es-PE"/>
        </w:rPr>
        <w:t>,</w:t>
      </w:r>
      <w:r w:rsidRPr="001B3226">
        <w:rPr>
          <w:lang w:val="es-PE"/>
        </w:rPr>
        <w:t xml:space="preserve"> la perdición de la locura.</w:t>
      </w:r>
    </w:p>
    <w:p w14:paraId="151A4F0F" w14:textId="7492F842" w:rsidR="001B3226" w:rsidRPr="001B3226" w:rsidRDefault="00C96D99" w:rsidP="001B3226">
      <w:pPr>
        <w:pStyle w:val="Verso2Espaol"/>
        <w:rPr>
          <w:lang w:val="es-PE"/>
        </w:rPr>
      </w:pPr>
      <w:r>
        <w:rPr>
          <w:lang w:val="es-PE"/>
        </w:rPr>
        <w:t>¡</w:t>
      </w:r>
      <w:r w:rsidR="001B3226" w:rsidRPr="001B3226">
        <w:rPr>
          <w:lang w:val="es-PE"/>
        </w:rPr>
        <w:t xml:space="preserve">Bestia que </w:t>
      </w:r>
      <w:r>
        <w:rPr>
          <w:lang w:val="es-PE"/>
        </w:rPr>
        <w:t xml:space="preserve">ha </w:t>
      </w:r>
      <w:r w:rsidR="001B3226" w:rsidRPr="001B3226">
        <w:rPr>
          <w:lang w:val="es-PE"/>
        </w:rPr>
        <w:t>mat</w:t>
      </w:r>
      <w:r>
        <w:rPr>
          <w:lang w:val="es-PE"/>
        </w:rPr>
        <w:t xml:space="preserve">ado </w:t>
      </w:r>
      <w:r w:rsidR="001B3226" w:rsidRPr="001B3226">
        <w:rPr>
          <w:lang w:val="es-PE"/>
        </w:rPr>
        <w:t>a mis jóvenes</w:t>
      </w:r>
      <w:r>
        <w:rPr>
          <w:lang w:val="es-PE"/>
        </w:rPr>
        <w:t xml:space="preserve"> crías</w:t>
      </w:r>
      <w:r w:rsidR="001B3226" w:rsidRPr="001B3226">
        <w:rPr>
          <w:lang w:val="es-PE"/>
        </w:rPr>
        <w:t>,</w:t>
      </w:r>
    </w:p>
    <w:p w14:paraId="2D57A40E" w14:textId="67E48C07" w:rsidR="001B3226" w:rsidRDefault="001B3226" w:rsidP="001B3226">
      <w:pPr>
        <w:pStyle w:val="Verso2Espaol"/>
        <w:rPr>
          <w:lang w:val="es-PE"/>
        </w:rPr>
      </w:pPr>
      <w:r w:rsidRPr="001B3226">
        <w:rPr>
          <w:lang w:val="es-PE"/>
        </w:rPr>
        <w:t xml:space="preserve">Aún </w:t>
      </w:r>
      <w:r w:rsidR="00CC486E">
        <w:rPr>
          <w:lang w:val="es-PE"/>
        </w:rPr>
        <w:t>así lo</w:t>
      </w:r>
      <w:r w:rsidRPr="001B3226">
        <w:rPr>
          <w:lang w:val="es-PE"/>
        </w:rPr>
        <w:t xml:space="preserve"> </w:t>
      </w:r>
      <w:r w:rsidR="00CC486E">
        <w:rPr>
          <w:lang w:val="es-PE"/>
        </w:rPr>
        <w:t>lastimaré</w:t>
      </w:r>
      <w:r w:rsidR="004727BD">
        <w:rPr>
          <w:lang w:val="es-PE"/>
        </w:rPr>
        <w:t>!</w:t>
      </w:r>
    </w:p>
    <w:p w14:paraId="0F882D6F" w14:textId="77777777" w:rsidR="001B3226" w:rsidRPr="001B3226" w:rsidRDefault="001B3226" w:rsidP="001B3226">
      <w:pPr>
        <w:pStyle w:val="Verso2Espaol"/>
        <w:rPr>
          <w:lang w:val="es-PE"/>
        </w:rPr>
      </w:pPr>
    </w:p>
    <w:p w14:paraId="177414C2" w14:textId="0D4AC91B" w:rsidR="001B3226" w:rsidRDefault="004727BD" w:rsidP="000F3CEF">
      <w:pPr>
        <w:pStyle w:val="NormalHistoria"/>
        <w:rPr>
          <w:lang w:val="es-PE"/>
        </w:rPr>
      </w:pPr>
      <w:r w:rsidRPr="001B3226">
        <w:rPr>
          <w:lang w:val="es-PE"/>
        </w:rPr>
        <w:t xml:space="preserve">Diciendo </w:t>
      </w:r>
      <w:r w:rsidR="001B3226" w:rsidRPr="001B3226">
        <w:rPr>
          <w:lang w:val="es-PE"/>
        </w:rPr>
        <w:t>esto, poco después</w:t>
      </w:r>
      <w:r w:rsidR="00CC486E">
        <w:rPr>
          <w:lang w:val="es-PE"/>
        </w:rPr>
        <w:t>,</w:t>
      </w:r>
      <w:r w:rsidR="001B3226" w:rsidRPr="001B3226">
        <w:rPr>
          <w:lang w:val="es-PE"/>
        </w:rPr>
        <w:t xml:space="preserve"> le hizo una buena acción a un </w:t>
      </w:r>
      <w:r w:rsidRPr="004727BD">
        <w:rPr>
          <w:i/>
          <w:iCs/>
          <w:lang w:val="es-PE"/>
        </w:rPr>
        <w:t>Cuervo</w:t>
      </w:r>
      <w:r w:rsidR="001B3226" w:rsidRPr="001B3226">
        <w:rPr>
          <w:lang w:val="es-PE"/>
        </w:rPr>
        <w:t xml:space="preserve"> y</w:t>
      </w:r>
      <w:r>
        <w:rPr>
          <w:lang w:val="es-PE"/>
        </w:rPr>
        <w:t>,</w:t>
      </w:r>
      <w:r w:rsidR="001B3226" w:rsidRPr="001B3226">
        <w:rPr>
          <w:lang w:val="es-PE"/>
        </w:rPr>
        <w:t xml:space="preserve"> cuando el </w:t>
      </w:r>
      <w:r w:rsidR="00D15BD6" w:rsidRPr="001B3226">
        <w:rPr>
          <w:lang w:val="es-PE"/>
        </w:rPr>
        <w:t xml:space="preserve">muy complacido </w:t>
      </w:r>
      <w:r w:rsidRPr="004727BD">
        <w:rPr>
          <w:i/>
          <w:iCs/>
          <w:lang w:val="es-PE"/>
        </w:rPr>
        <w:t>Cuervo</w:t>
      </w:r>
      <w:r w:rsidRPr="001B3226">
        <w:rPr>
          <w:lang w:val="es-PE"/>
        </w:rPr>
        <w:t xml:space="preserve"> </w:t>
      </w:r>
      <w:r w:rsidR="001B3226" w:rsidRPr="001B3226">
        <w:rPr>
          <w:lang w:val="es-PE"/>
        </w:rPr>
        <w:t xml:space="preserve">preguntó: "¿Qué puedo hacer por </w:t>
      </w:r>
      <w:r w:rsidR="00D15BD6">
        <w:rPr>
          <w:lang w:val="es-PE"/>
        </w:rPr>
        <w:t>usted</w:t>
      </w:r>
      <w:r w:rsidR="001B3226" w:rsidRPr="001B3226">
        <w:rPr>
          <w:lang w:val="es-PE"/>
        </w:rPr>
        <w:t xml:space="preserve">?" la </w:t>
      </w:r>
      <w:r w:rsidRPr="004727BD">
        <w:rPr>
          <w:i/>
          <w:iCs/>
          <w:lang w:val="es-PE"/>
        </w:rPr>
        <w:t>Codorniz</w:t>
      </w:r>
      <w:r w:rsidRPr="001B3226">
        <w:rPr>
          <w:lang w:val="es-PE"/>
        </w:rPr>
        <w:t xml:space="preserve"> </w:t>
      </w:r>
      <w:r w:rsidR="001B3226" w:rsidRPr="001B3226">
        <w:rPr>
          <w:lang w:val="es-PE"/>
        </w:rPr>
        <w:t>dijo: "No hay nada que hacer</w:t>
      </w:r>
      <w:r w:rsidR="00D15BD6">
        <w:rPr>
          <w:lang w:val="es-PE"/>
        </w:rPr>
        <w:t xml:space="preserve"> por el momento</w:t>
      </w:r>
      <w:r w:rsidR="001B3226" w:rsidRPr="001B3226">
        <w:rPr>
          <w:lang w:val="es-PE"/>
        </w:rPr>
        <w:t xml:space="preserve">, </w:t>
      </w:r>
      <w:r w:rsidR="00D15BD6" w:rsidRPr="001B3226">
        <w:rPr>
          <w:lang w:val="es-PE"/>
        </w:rPr>
        <w:t>Señor</w:t>
      </w:r>
      <w:r w:rsidR="001B3226" w:rsidRPr="001B3226">
        <w:rPr>
          <w:lang w:val="es-PE"/>
        </w:rPr>
        <w:t xml:space="preserve">, pero espero que golpee con su pico y saque los ojos de ese </w:t>
      </w:r>
      <w:r w:rsidR="006E67A8" w:rsidRPr="006E67A8">
        <w:rPr>
          <w:i/>
          <w:iCs/>
          <w:lang w:val="es-PE"/>
        </w:rPr>
        <w:t>Elefante Rebelde</w:t>
      </w:r>
      <w:r w:rsidR="001B3226" w:rsidRPr="001B3226">
        <w:rPr>
          <w:lang w:val="es-PE"/>
        </w:rPr>
        <w:t xml:space="preserve">". El </w:t>
      </w:r>
      <w:r w:rsidRPr="004727BD">
        <w:rPr>
          <w:i/>
          <w:iCs/>
          <w:lang w:val="es-PE"/>
        </w:rPr>
        <w:t>Cuervo</w:t>
      </w:r>
      <w:r w:rsidRPr="001B3226">
        <w:rPr>
          <w:lang w:val="es-PE"/>
        </w:rPr>
        <w:t xml:space="preserve"> </w:t>
      </w:r>
      <w:r w:rsidR="001B3226" w:rsidRPr="001B3226">
        <w:rPr>
          <w:lang w:val="es-PE"/>
        </w:rPr>
        <w:t xml:space="preserve">asintió de buena gana y la </w:t>
      </w:r>
      <w:r w:rsidRPr="004727BD">
        <w:rPr>
          <w:i/>
          <w:iCs/>
          <w:lang w:val="es-PE"/>
        </w:rPr>
        <w:t>Codorniz</w:t>
      </w:r>
      <w:r w:rsidRPr="001B3226">
        <w:rPr>
          <w:lang w:val="es-PE"/>
        </w:rPr>
        <w:t xml:space="preserve"> </w:t>
      </w:r>
      <w:r w:rsidR="001B3226" w:rsidRPr="001B3226">
        <w:rPr>
          <w:lang w:val="es-PE"/>
        </w:rPr>
        <w:t xml:space="preserve">le hizo un favor a una </w:t>
      </w:r>
      <w:r w:rsidRPr="004727BD">
        <w:rPr>
          <w:i/>
          <w:iCs/>
          <w:lang w:val="es-PE"/>
        </w:rPr>
        <w:t>Mosca Azul</w:t>
      </w:r>
      <w:r w:rsidR="001B3226" w:rsidRPr="001B3226">
        <w:rPr>
          <w:lang w:val="es-PE"/>
        </w:rPr>
        <w:t xml:space="preserve"> y cuando la mosca preguntó: "¿Qué puedo hacer por </w:t>
      </w:r>
      <w:r w:rsidR="00D15BD6">
        <w:rPr>
          <w:lang w:val="es-PE"/>
        </w:rPr>
        <w:t>usted</w:t>
      </w:r>
      <w:r w:rsidR="001B3226" w:rsidRPr="001B3226">
        <w:rPr>
          <w:lang w:val="es-PE"/>
        </w:rPr>
        <w:t xml:space="preserve">?" ella dijo: "Cuando el </w:t>
      </w:r>
      <w:r w:rsidRPr="004727BD">
        <w:rPr>
          <w:i/>
          <w:iCs/>
          <w:lang w:val="es-PE"/>
        </w:rPr>
        <w:t>Cuervo</w:t>
      </w:r>
      <w:r w:rsidRPr="001B3226">
        <w:rPr>
          <w:lang w:val="es-PE"/>
        </w:rPr>
        <w:t xml:space="preserve"> </w:t>
      </w:r>
      <w:r w:rsidR="00D15BD6">
        <w:rPr>
          <w:lang w:val="es-PE"/>
        </w:rPr>
        <w:t xml:space="preserve">le </w:t>
      </w:r>
      <w:r w:rsidR="001B3226" w:rsidRPr="001B3226">
        <w:rPr>
          <w:lang w:val="es-PE"/>
        </w:rPr>
        <w:t xml:space="preserve">haya sacado los ojos </w:t>
      </w:r>
      <w:r w:rsidR="00D15BD6">
        <w:rPr>
          <w:lang w:val="es-PE"/>
        </w:rPr>
        <w:t xml:space="preserve">a ese </w:t>
      </w:r>
      <w:r w:rsidR="001B3226" w:rsidRPr="001B3226">
        <w:rPr>
          <w:lang w:val="es-PE"/>
        </w:rPr>
        <w:t xml:space="preserve">elefante rebelde, entonces quiero que dejes caer </w:t>
      </w:r>
      <w:r w:rsidR="005F0DEA">
        <w:rPr>
          <w:lang w:val="es-PE"/>
        </w:rPr>
        <w:t>sus huevos</w:t>
      </w:r>
      <w:r w:rsidR="001B3226" w:rsidRPr="001B3226">
        <w:rPr>
          <w:lang w:val="es-PE"/>
        </w:rPr>
        <w:t xml:space="preserve"> sobre ellos". La </w:t>
      </w:r>
      <w:r w:rsidR="006E67A8" w:rsidRPr="006E67A8">
        <w:rPr>
          <w:i/>
          <w:iCs/>
          <w:lang w:val="es-PE"/>
        </w:rPr>
        <w:t>Mosca</w:t>
      </w:r>
      <w:r w:rsidR="006E67A8" w:rsidRPr="001B3226">
        <w:rPr>
          <w:lang w:val="es-PE"/>
        </w:rPr>
        <w:t xml:space="preserve"> </w:t>
      </w:r>
      <w:r w:rsidR="001B3226" w:rsidRPr="001B3226">
        <w:rPr>
          <w:lang w:val="es-PE"/>
        </w:rPr>
        <w:t>estuvo de acuerdo y</w:t>
      </w:r>
      <w:r w:rsidR="006E67A8">
        <w:rPr>
          <w:lang w:val="es-PE"/>
        </w:rPr>
        <w:t>,</w:t>
      </w:r>
      <w:r w:rsidR="001B3226" w:rsidRPr="001B3226">
        <w:rPr>
          <w:lang w:val="es-PE"/>
        </w:rPr>
        <w:t xml:space="preserve"> luego</w:t>
      </w:r>
      <w:r w:rsidR="006E67A8">
        <w:rPr>
          <w:lang w:val="es-PE"/>
        </w:rPr>
        <w:t>,</w:t>
      </w:r>
      <w:r w:rsidR="001B3226" w:rsidRPr="001B3226">
        <w:rPr>
          <w:lang w:val="es-PE"/>
        </w:rPr>
        <w:t xml:space="preserve"> la </w:t>
      </w:r>
      <w:r w:rsidR="006E67A8" w:rsidRPr="006E67A8">
        <w:rPr>
          <w:i/>
          <w:iCs/>
          <w:lang w:val="es-PE"/>
        </w:rPr>
        <w:t>Codorniz</w:t>
      </w:r>
      <w:r w:rsidR="006E67A8" w:rsidRPr="001B3226">
        <w:rPr>
          <w:lang w:val="es-PE"/>
        </w:rPr>
        <w:t xml:space="preserve"> </w:t>
      </w:r>
      <w:r w:rsidR="001B3226" w:rsidRPr="001B3226">
        <w:rPr>
          <w:lang w:val="es-PE"/>
        </w:rPr>
        <w:t xml:space="preserve">le hizo un favor a una </w:t>
      </w:r>
      <w:r w:rsidR="006E67A8" w:rsidRPr="006E67A8">
        <w:rPr>
          <w:i/>
          <w:iCs/>
          <w:lang w:val="es-PE"/>
        </w:rPr>
        <w:t>Rana</w:t>
      </w:r>
      <w:r w:rsidR="001B3226" w:rsidRPr="001B3226">
        <w:rPr>
          <w:lang w:val="es-PE"/>
        </w:rPr>
        <w:t xml:space="preserve"> y cuando la </w:t>
      </w:r>
      <w:r w:rsidR="006E67A8" w:rsidRPr="006E67A8">
        <w:rPr>
          <w:i/>
          <w:iCs/>
          <w:lang w:val="es-PE"/>
        </w:rPr>
        <w:t>Rana</w:t>
      </w:r>
      <w:r w:rsidR="006E67A8" w:rsidRPr="001B3226">
        <w:rPr>
          <w:lang w:val="es-PE"/>
        </w:rPr>
        <w:t xml:space="preserve"> </w:t>
      </w:r>
      <w:r w:rsidR="001B3226" w:rsidRPr="001B3226">
        <w:rPr>
          <w:lang w:val="es-PE"/>
        </w:rPr>
        <w:t xml:space="preserve">le preguntó qué tenía que hacer, ella </w:t>
      </w:r>
      <w:r w:rsidR="00C16342">
        <w:rPr>
          <w:lang w:val="es-PE"/>
        </w:rPr>
        <w:t xml:space="preserve">le </w:t>
      </w:r>
      <w:r w:rsidR="001B3226" w:rsidRPr="001B3226">
        <w:rPr>
          <w:lang w:val="es-PE"/>
        </w:rPr>
        <w:t xml:space="preserve">dijo: "Cuando este </w:t>
      </w:r>
      <w:r w:rsidR="006E67A8" w:rsidRPr="006E67A8">
        <w:rPr>
          <w:i/>
          <w:iCs/>
          <w:lang w:val="es-PE"/>
        </w:rPr>
        <w:t>Elefante Rebelde</w:t>
      </w:r>
      <w:r w:rsidR="006E67A8" w:rsidRPr="001B3226">
        <w:rPr>
          <w:lang w:val="es-PE"/>
        </w:rPr>
        <w:t xml:space="preserve"> </w:t>
      </w:r>
      <w:r w:rsidR="001B3226" w:rsidRPr="001B3226">
        <w:rPr>
          <w:lang w:val="es-PE"/>
        </w:rPr>
        <w:t xml:space="preserve">se vuelva ciego y busque agua para beber, entonces </w:t>
      </w:r>
      <w:r w:rsidR="005F0DEA" w:rsidRPr="001B3226">
        <w:rPr>
          <w:lang w:val="es-PE"/>
        </w:rPr>
        <w:t>grazn</w:t>
      </w:r>
      <w:r w:rsidR="005F0DEA">
        <w:rPr>
          <w:lang w:val="es-PE"/>
        </w:rPr>
        <w:t>e</w:t>
      </w:r>
      <w:r w:rsidR="005F0DEA" w:rsidRPr="001B3226">
        <w:rPr>
          <w:lang w:val="es-PE"/>
        </w:rPr>
        <w:t xml:space="preserve"> </w:t>
      </w:r>
      <w:r w:rsidR="001B3226" w:rsidRPr="001B3226">
        <w:rPr>
          <w:lang w:val="es-PE"/>
        </w:rPr>
        <w:t xml:space="preserve">y </w:t>
      </w:r>
      <w:r w:rsidR="005F0DEA">
        <w:rPr>
          <w:lang w:val="es-PE"/>
        </w:rPr>
        <w:t xml:space="preserve">pósese </w:t>
      </w:r>
      <w:r w:rsidR="001B3226" w:rsidRPr="001B3226">
        <w:rPr>
          <w:lang w:val="es-PE"/>
        </w:rPr>
        <w:t xml:space="preserve">en la cima de una montaña,  cuando haya subido a la cima, baje y grazne de nuevo al fondo del precipicio. Esto es lo que esperaré de vuestras manos. Después de escuchar lo que dijo la </w:t>
      </w:r>
      <w:r w:rsidR="002764B5" w:rsidRPr="002764B5">
        <w:rPr>
          <w:i/>
          <w:iCs/>
          <w:lang w:val="es-PE"/>
        </w:rPr>
        <w:t>Codorniz</w:t>
      </w:r>
      <w:r w:rsidR="001B3226" w:rsidRPr="001B3226">
        <w:rPr>
          <w:lang w:val="es-PE"/>
        </w:rPr>
        <w:t xml:space="preserve">, la </w:t>
      </w:r>
      <w:r w:rsidR="002764B5" w:rsidRPr="002764B5">
        <w:rPr>
          <w:i/>
          <w:iCs/>
          <w:lang w:val="es-PE"/>
        </w:rPr>
        <w:t>Rana</w:t>
      </w:r>
      <w:r w:rsidR="002764B5" w:rsidRPr="001B3226">
        <w:rPr>
          <w:lang w:val="es-PE"/>
        </w:rPr>
        <w:t xml:space="preserve"> </w:t>
      </w:r>
      <w:r w:rsidR="001B3226" w:rsidRPr="001B3226">
        <w:rPr>
          <w:lang w:val="es-PE"/>
        </w:rPr>
        <w:t>asintió de inmediato. [177] Así</w:t>
      </w:r>
      <w:r w:rsidR="002764B5">
        <w:rPr>
          <w:lang w:val="es-PE"/>
        </w:rPr>
        <w:t>,</w:t>
      </w:r>
      <w:r w:rsidR="001B3226" w:rsidRPr="001B3226">
        <w:rPr>
          <w:lang w:val="es-PE"/>
        </w:rPr>
        <w:t xml:space="preserve"> un día</w:t>
      </w:r>
      <w:r w:rsidR="002764B5">
        <w:rPr>
          <w:lang w:val="es-PE"/>
        </w:rPr>
        <w:t>,</w:t>
      </w:r>
      <w:r w:rsidR="001B3226" w:rsidRPr="001B3226">
        <w:rPr>
          <w:lang w:val="es-PE"/>
        </w:rPr>
        <w:t xml:space="preserve"> el </w:t>
      </w:r>
      <w:r w:rsidR="002764B5" w:rsidRPr="002764B5">
        <w:rPr>
          <w:i/>
          <w:iCs/>
          <w:lang w:val="es-PE"/>
        </w:rPr>
        <w:t>Cuervo</w:t>
      </w:r>
      <w:r w:rsidR="002764B5" w:rsidRPr="001B3226">
        <w:rPr>
          <w:lang w:val="es-PE"/>
        </w:rPr>
        <w:t xml:space="preserve"> </w:t>
      </w:r>
      <w:r w:rsidR="001B3226" w:rsidRPr="001B3226">
        <w:rPr>
          <w:lang w:val="es-PE"/>
        </w:rPr>
        <w:t xml:space="preserve">le sacó con el pico los dos ojos al </w:t>
      </w:r>
      <w:r w:rsidR="00A51593" w:rsidRPr="00A51593">
        <w:rPr>
          <w:i/>
          <w:iCs/>
          <w:lang w:val="es-PE"/>
        </w:rPr>
        <w:t>Elefante</w:t>
      </w:r>
      <w:r w:rsidR="00A51593">
        <w:rPr>
          <w:i/>
          <w:iCs/>
          <w:lang w:val="es-PE"/>
        </w:rPr>
        <w:t xml:space="preserve"> Rebelde</w:t>
      </w:r>
      <w:r w:rsidR="001B3226" w:rsidRPr="001B3226">
        <w:rPr>
          <w:lang w:val="es-PE"/>
        </w:rPr>
        <w:t xml:space="preserve"> y la </w:t>
      </w:r>
      <w:r w:rsidR="00A51593" w:rsidRPr="00A51593">
        <w:rPr>
          <w:i/>
          <w:iCs/>
          <w:lang w:val="es-PE"/>
        </w:rPr>
        <w:t>Mosca</w:t>
      </w:r>
      <w:r w:rsidR="00A51593" w:rsidRPr="001B3226">
        <w:rPr>
          <w:lang w:val="es-PE"/>
        </w:rPr>
        <w:t xml:space="preserve"> </w:t>
      </w:r>
      <w:r w:rsidR="001B3226" w:rsidRPr="001B3226">
        <w:rPr>
          <w:lang w:val="es-PE"/>
        </w:rPr>
        <w:t xml:space="preserve">echó sus huevos sobre ellos y el </w:t>
      </w:r>
      <w:r w:rsidR="00A51593" w:rsidRPr="00A51593">
        <w:rPr>
          <w:i/>
          <w:iCs/>
          <w:lang w:val="es-PE"/>
        </w:rPr>
        <w:t>Elefante</w:t>
      </w:r>
      <w:r w:rsidR="00A51593">
        <w:rPr>
          <w:i/>
          <w:iCs/>
          <w:lang w:val="es-PE"/>
        </w:rPr>
        <w:t xml:space="preserve"> Rebelde</w:t>
      </w:r>
      <w:r w:rsidR="001B3226" w:rsidRPr="001B3226">
        <w:rPr>
          <w:lang w:val="es-PE"/>
        </w:rPr>
        <w:t xml:space="preserve">, devorado por los gusanos, </w:t>
      </w:r>
      <w:r w:rsidR="000F3CEF">
        <w:rPr>
          <w:lang w:val="es-PE"/>
        </w:rPr>
        <w:t xml:space="preserve">comenzó a </w:t>
      </w:r>
      <w:r w:rsidR="001B3226" w:rsidRPr="001B3226">
        <w:rPr>
          <w:lang w:val="es-PE"/>
        </w:rPr>
        <w:t>enloquec</w:t>
      </w:r>
      <w:r w:rsidR="000F3CEF">
        <w:rPr>
          <w:lang w:val="es-PE"/>
        </w:rPr>
        <w:t>er</w:t>
      </w:r>
      <w:r w:rsidR="001B3226" w:rsidRPr="001B3226">
        <w:rPr>
          <w:lang w:val="es-PE"/>
        </w:rPr>
        <w:t xml:space="preserve"> de dolor y</w:t>
      </w:r>
      <w:r w:rsidR="000F3CEF">
        <w:rPr>
          <w:lang w:val="es-PE"/>
        </w:rPr>
        <w:t>,</w:t>
      </w:r>
      <w:r w:rsidR="001B3226" w:rsidRPr="001B3226">
        <w:rPr>
          <w:lang w:val="es-PE"/>
        </w:rPr>
        <w:t xml:space="preserve"> vencido por la sed, deambuló buscando </w:t>
      </w:r>
      <w:r w:rsidR="005F0DEA" w:rsidRPr="001B3226">
        <w:rPr>
          <w:lang w:val="es-PE"/>
        </w:rPr>
        <w:t xml:space="preserve">agua </w:t>
      </w:r>
      <w:r w:rsidR="001B3226" w:rsidRPr="001B3226">
        <w:rPr>
          <w:lang w:val="es-PE"/>
        </w:rPr>
        <w:t xml:space="preserve">para beber. En ese momento, la </w:t>
      </w:r>
      <w:r w:rsidR="000F3CEF" w:rsidRPr="000F3CEF">
        <w:rPr>
          <w:i/>
          <w:iCs/>
          <w:lang w:val="es-PE"/>
        </w:rPr>
        <w:t>Rana</w:t>
      </w:r>
      <w:r w:rsidR="000F3CEF" w:rsidRPr="001B3226">
        <w:rPr>
          <w:lang w:val="es-PE"/>
        </w:rPr>
        <w:t xml:space="preserve"> </w:t>
      </w:r>
      <w:r w:rsidR="001B3226" w:rsidRPr="001B3226">
        <w:rPr>
          <w:lang w:val="es-PE"/>
        </w:rPr>
        <w:t xml:space="preserve">que estaba en la cima de una montaña emitió un graznido. El </w:t>
      </w:r>
      <w:r w:rsidR="000F3CEF" w:rsidRPr="00A51593">
        <w:rPr>
          <w:i/>
          <w:iCs/>
          <w:lang w:val="es-PE"/>
        </w:rPr>
        <w:t>Elefante</w:t>
      </w:r>
      <w:r w:rsidR="000F3CEF">
        <w:rPr>
          <w:i/>
          <w:iCs/>
          <w:lang w:val="es-PE"/>
        </w:rPr>
        <w:t xml:space="preserve"> Rebelde</w:t>
      </w:r>
      <w:r w:rsidR="000F3CEF" w:rsidRPr="001B3226">
        <w:rPr>
          <w:lang w:val="es-PE"/>
        </w:rPr>
        <w:t xml:space="preserve"> </w:t>
      </w:r>
      <w:r w:rsidR="001B3226" w:rsidRPr="001B3226">
        <w:rPr>
          <w:lang w:val="es-PE"/>
        </w:rPr>
        <w:t>pensó: "Debe haber agua allí" y subió a la montaña. Entonces</w:t>
      </w:r>
      <w:r w:rsidR="000F3CEF">
        <w:rPr>
          <w:lang w:val="es-PE"/>
        </w:rPr>
        <w:t>,</w:t>
      </w:r>
      <w:r w:rsidR="001B3226" w:rsidRPr="001B3226">
        <w:rPr>
          <w:lang w:val="es-PE"/>
        </w:rPr>
        <w:t xml:space="preserve"> la </w:t>
      </w:r>
      <w:r w:rsidR="000F3CEF" w:rsidRPr="000F3CEF">
        <w:rPr>
          <w:i/>
          <w:iCs/>
          <w:lang w:val="es-PE"/>
        </w:rPr>
        <w:t>Rana</w:t>
      </w:r>
      <w:r w:rsidR="000F3CEF" w:rsidRPr="001B3226">
        <w:rPr>
          <w:lang w:val="es-PE"/>
        </w:rPr>
        <w:t xml:space="preserve"> </w:t>
      </w:r>
      <w:r w:rsidR="001B3226" w:rsidRPr="001B3226">
        <w:rPr>
          <w:lang w:val="es-PE"/>
        </w:rPr>
        <w:t xml:space="preserve">descendió y, de pie en el fondo, volvió a croar. El </w:t>
      </w:r>
      <w:r w:rsidR="000F3CEF" w:rsidRPr="00A51593">
        <w:rPr>
          <w:i/>
          <w:iCs/>
          <w:lang w:val="es-PE"/>
        </w:rPr>
        <w:t>Elefante</w:t>
      </w:r>
      <w:r w:rsidR="000F3CEF">
        <w:rPr>
          <w:i/>
          <w:iCs/>
          <w:lang w:val="es-PE"/>
        </w:rPr>
        <w:t xml:space="preserve"> Rebelde</w:t>
      </w:r>
      <w:r w:rsidR="000F3CEF" w:rsidRPr="001B3226">
        <w:rPr>
          <w:lang w:val="es-PE"/>
        </w:rPr>
        <w:t xml:space="preserve"> </w:t>
      </w:r>
      <w:r w:rsidR="001B3226" w:rsidRPr="001B3226">
        <w:rPr>
          <w:lang w:val="es-PE"/>
        </w:rPr>
        <w:t>pensó: "</w:t>
      </w:r>
      <w:r w:rsidR="005F0DEA">
        <w:rPr>
          <w:lang w:val="es-PE"/>
        </w:rPr>
        <w:t>Hacia a</w:t>
      </w:r>
      <w:r w:rsidR="001B3226" w:rsidRPr="001B3226">
        <w:rPr>
          <w:lang w:val="es-PE"/>
        </w:rPr>
        <w:t xml:space="preserve">llí </w:t>
      </w:r>
      <w:r w:rsidR="005F0DEA">
        <w:rPr>
          <w:lang w:val="es-PE"/>
        </w:rPr>
        <w:t xml:space="preserve">debe estar el </w:t>
      </w:r>
      <w:r w:rsidR="00A215D6" w:rsidRPr="001B3226">
        <w:rPr>
          <w:lang w:val="es-PE"/>
        </w:rPr>
        <w:t xml:space="preserve">agua" y </w:t>
      </w:r>
      <w:r w:rsidR="001B3226" w:rsidRPr="001B3226">
        <w:rPr>
          <w:lang w:val="es-PE"/>
        </w:rPr>
        <w:t>avanz</w:t>
      </w:r>
      <w:r w:rsidR="00595189">
        <w:rPr>
          <w:lang w:val="es-PE"/>
        </w:rPr>
        <w:t>ando</w:t>
      </w:r>
      <w:r w:rsidR="001B3226" w:rsidRPr="001B3226">
        <w:rPr>
          <w:lang w:val="es-PE"/>
        </w:rPr>
        <w:t xml:space="preserve"> hacia el precipicio, </w:t>
      </w:r>
      <w:r w:rsidR="00595189">
        <w:rPr>
          <w:lang w:val="es-PE"/>
        </w:rPr>
        <w:t xml:space="preserve">rodó y </w:t>
      </w:r>
      <w:r w:rsidR="001B3226" w:rsidRPr="001B3226">
        <w:rPr>
          <w:lang w:val="es-PE"/>
        </w:rPr>
        <w:t xml:space="preserve">cayó al pie de la montaña y murió. Cuando la </w:t>
      </w:r>
      <w:r w:rsidR="00595189" w:rsidRPr="00595189">
        <w:rPr>
          <w:i/>
          <w:iCs/>
          <w:lang w:val="es-PE"/>
        </w:rPr>
        <w:t>Codorniz</w:t>
      </w:r>
      <w:r w:rsidR="00595189" w:rsidRPr="001B3226">
        <w:rPr>
          <w:lang w:val="es-PE"/>
        </w:rPr>
        <w:t xml:space="preserve"> </w:t>
      </w:r>
      <w:r w:rsidR="001B3226" w:rsidRPr="001B3226">
        <w:rPr>
          <w:lang w:val="es-PE"/>
        </w:rPr>
        <w:t xml:space="preserve">supo que el </w:t>
      </w:r>
      <w:r w:rsidR="00595189" w:rsidRPr="00A51593">
        <w:rPr>
          <w:i/>
          <w:iCs/>
          <w:lang w:val="es-PE"/>
        </w:rPr>
        <w:t>Elefante</w:t>
      </w:r>
      <w:r w:rsidR="00595189">
        <w:rPr>
          <w:i/>
          <w:iCs/>
          <w:lang w:val="es-PE"/>
        </w:rPr>
        <w:t xml:space="preserve"> Rebelde</w:t>
      </w:r>
      <w:r w:rsidR="00595189" w:rsidRPr="001B3226">
        <w:rPr>
          <w:lang w:val="es-PE"/>
        </w:rPr>
        <w:t xml:space="preserve"> </w:t>
      </w:r>
      <w:r w:rsidR="001B3226" w:rsidRPr="001B3226">
        <w:rPr>
          <w:lang w:val="es-PE"/>
        </w:rPr>
        <w:t xml:space="preserve">estaba muerto, dijo: "He visto la espalda de mi enemigo", y </w:t>
      </w:r>
      <w:r w:rsidR="00595189">
        <w:rPr>
          <w:lang w:val="es-PE"/>
        </w:rPr>
        <w:t xml:space="preserve">bajo </w:t>
      </w:r>
      <w:r w:rsidR="001B3226" w:rsidRPr="001B3226">
        <w:rPr>
          <w:lang w:val="es-PE"/>
        </w:rPr>
        <w:t xml:space="preserve">un estado de gran </w:t>
      </w:r>
      <w:r w:rsidR="005F0DEA">
        <w:rPr>
          <w:lang w:val="es-PE"/>
        </w:rPr>
        <w:t xml:space="preserve">dicha </w:t>
      </w:r>
      <w:r w:rsidR="001B3226" w:rsidRPr="001B3226">
        <w:rPr>
          <w:lang w:val="es-PE"/>
        </w:rPr>
        <w:t xml:space="preserve">se pavoneó sobre su cuerpo, </w:t>
      </w:r>
      <w:r w:rsidR="003E7E20">
        <w:rPr>
          <w:lang w:val="es-PE"/>
        </w:rPr>
        <w:t xml:space="preserve">luego, </w:t>
      </w:r>
      <w:r w:rsidR="001B3226" w:rsidRPr="001B3226">
        <w:rPr>
          <w:lang w:val="es-PE"/>
        </w:rPr>
        <w:t xml:space="preserve"> falleció para vivir de acuerdo </w:t>
      </w:r>
      <w:r w:rsidR="005F0DEA">
        <w:rPr>
          <w:lang w:val="es-PE"/>
        </w:rPr>
        <w:t>a sus acciones</w:t>
      </w:r>
      <w:r w:rsidR="001B3226" w:rsidRPr="001B3226">
        <w:rPr>
          <w:lang w:val="es-PE"/>
        </w:rPr>
        <w:t>.</w:t>
      </w:r>
    </w:p>
    <w:p w14:paraId="0745B888" w14:textId="77777777" w:rsidR="00A215D6" w:rsidRDefault="00A215D6" w:rsidP="00A215D6">
      <w:pPr>
        <w:jc w:val="center"/>
      </w:pPr>
      <w:r>
        <w:lastRenderedPageBreak/>
        <w:t>--------------------------------------</w:t>
      </w:r>
    </w:p>
    <w:p w14:paraId="354D09C5" w14:textId="5E05F0DE" w:rsidR="001B3226" w:rsidRPr="001B3226" w:rsidRDefault="001B3226" w:rsidP="00A215D6">
      <w:pPr>
        <w:rPr>
          <w:lang w:val="es-PE"/>
        </w:rPr>
      </w:pPr>
      <w:r w:rsidRPr="001B3226">
        <w:rPr>
          <w:lang w:val="es-PE"/>
        </w:rPr>
        <w:t>El Maestro dijo: "</w:t>
      </w:r>
      <w:proofErr w:type="spellStart"/>
      <w:r w:rsidR="003E7E20" w:rsidRPr="003E7E20">
        <w:rPr>
          <w:i/>
          <w:iCs/>
        </w:rPr>
        <w:t>Bhikkhu</w:t>
      </w:r>
      <w:r w:rsidR="003E7E20" w:rsidRPr="003E7E20">
        <w:t>s</w:t>
      </w:r>
      <w:proofErr w:type="spellEnd"/>
      <w:r w:rsidRPr="001B3226">
        <w:rPr>
          <w:lang w:val="es-PE"/>
        </w:rPr>
        <w:t xml:space="preserve">, uno no debe incurrir en hostilidad </w:t>
      </w:r>
      <w:r w:rsidR="005F0DEA">
        <w:rPr>
          <w:lang w:val="es-PE"/>
        </w:rPr>
        <w:t>hacia</w:t>
      </w:r>
      <w:r w:rsidRPr="001B3226">
        <w:rPr>
          <w:lang w:val="es-PE"/>
        </w:rPr>
        <w:t xml:space="preserve"> nadie. Estas cuatro criaturas, al combinarse, provocaron la destrucción de este </w:t>
      </w:r>
      <w:r w:rsidR="003E7E20" w:rsidRPr="003E7E20">
        <w:rPr>
          <w:i/>
          <w:iCs/>
          <w:lang w:val="es-PE"/>
        </w:rPr>
        <w:t>Elefante Rebelde</w:t>
      </w:r>
      <w:r w:rsidRPr="001B3226">
        <w:rPr>
          <w:lang w:val="es-PE"/>
        </w:rPr>
        <w:t xml:space="preserve">, </w:t>
      </w:r>
      <w:r w:rsidR="005F0DEA">
        <w:rPr>
          <w:lang w:val="es-PE"/>
        </w:rPr>
        <w:t xml:space="preserve">así de </w:t>
      </w:r>
      <w:r w:rsidRPr="001B3226">
        <w:rPr>
          <w:lang w:val="es-PE"/>
        </w:rPr>
        <w:t>fuerte como era.</w:t>
      </w:r>
    </w:p>
    <w:p w14:paraId="43CA9EE4" w14:textId="2F14AD00" w:rsidR="001B3226" w:rsidRPr="001B3226" w:rsidRDefault="003725F0" w:rsidP="003725F0">
      <w:pPr>
        <w:pStyle w:val="Verso2Espaol"/>
        <w:ind w:left="1416"/>
        <w:rPr>
          <w:lang w:val="es-PE"/>
        </w:rPr>
      </w:pPr>
      <w:r>
        <w:rPr>
          <w:lang w:val="es-PE"/>
        </w:rPr>
        <w:t>5</w:t>
      </w:r>
      <w:r w:rsidRPr="003725F0">
        <w:rPr>
          <w:lang w:val="es-PE"/>
        </w:rPr>
        <w:t>.</w:t>
      </w:r>
      <w:r w:rsidRPr="003725F0">
        <w:rPr>
          <w:lang w:val="es-PE"/>
        </w:rPr>
        <w:tab/>
      </w:r>
      <w:r w:rsidR="001B3226" w:rsidRPr="001B3226">
        <w:rPr>
          <w:lang w:val="es-PE"/>
        </w:rPr>
        <w:t xml:space="preserve">Una </w:t>
      </w:r>
      <w:r w:rsidRPr="003725F0">
        <w:rPr>
          <w:i/>
          <w:iCs/>
          <w:lang w:val="es-PE"/>
        </w:rPr>
        <w:t>Codorniz</w:t>
      </w:r>
      <w:r>
        <w:rPr>
          <w:i/>
          <w:iCs/>
          <w:lang w:val="es-PE"/>
        </w:rPr>
        <w:t>,</w:t>
      </w:r>
      <w:r w:rsidRPr="001B3226">
        <w:rPr>
          <w:lang w:val="es-PE"/>
        </w:rPr>
        <w:t xml:space="preserve"> </w:t>
      </w:r>
      <w:r w:rsidR="001B3226" w:rsidRPr="001B3226">
        <w:rPr>
          <w:lang w:val="es-PE"/>
        </w:rPr>
        <w:t xml:space="preserve">con </w:t>
      </w:r>
      <w:r w:rsidR="00FF7EAC">
        <w:rPr>
          <w:lang w:val="es-PE"/>
        </w:rPr>
        <w:t xml:space="preserve">un </w:t>
      </w:r>
      <w:r w:rsidRPr="003725F0">
        <w:rPr>
          <w:i/>
          <w:iCs/>
          <w:lang w:val="es-PE"/>
        </w:rPr>
        <w:t>Cuervo</w:t>
      </w:r>
      <w:r w:rsidR="001B3226" w:rsidRPr="001B3226">
        <w:rPr>
          <w:lang w:val="es-PE"/>
        </w:rPr>
        <w:t xml:space="preserve">, </w:t>
      </w:r>
      <w:r w:rsidR="00FF7EAC">
        <w:rPr>
          <w:lang w:val="es-PE"/>
        </w:rPr>
        <w:t xml:space="preserve">una </w:t>
      </w:r>
      <w:r w:rsidRPr="003725F0">
        <w:rPr>
          <w:i/>
          <w:iCs/>
          <w:lang w:val="es-PE"/>
        </w:rPr>
        <w:t>Mosca Azul</w:t>
      </w:r>
      <w:r w:rsidRPr="001B3226">
        <w:rPr>
          <w:lang w:val="es-PE"/>
        </w:rPr>
        <w:t xml:space="preserve"> </w:t>
      </w:r>
      <w:r w:rsidR="001B3226" w:rsidRPr="001B3226">
        <w:rPr>
          <w:lang w:val="es-PE"/>
        </w:rPr>
        <w:t xml:space="preserve">y </w:t>
      </w:r>
      <w:r w:rsidR="00FF7EAC">
        <w:rPr>
          <w:lang w:val="es-PE"/>
        </w:rPr>
        <w:t xml:space="preserve">una </w:t>
      </w:r>
      <w:r w:rsidRPr="003725F0">
        <w:rPr>
          <w:i/>
          <w:iCs/>
          <w:lang w:val="es-PE"/>
        </w:rPr>
        <w:t>Rana</w:t>
      </w:r>
      <w:r w:rsidRPr="001B3226">
        <w:rPr>
          <w:lang w:val="es-PE"/>
        </w:rPr>
        <w:t xml:space="preserve"> </w:t>
      </w:r>
      <w:r w:rsidR="00FF7EAC">
        <w:rPr>
          <w:lang w:val="es-PE"/>
        </w:rPr>
        <w:t xml:space="preserve">como </w:t>
      </w:r>
      <w:r w:rsidR="001B3226" w:rsidRPr="001B3226">
        <w:rPr>
          <w:lang w:val="es-PE"/>
        </w:rPr>
        <w:t>aliado</w:t>
      </w:r>
      <w:r w:rsidR="00FF7EAC">
        <w:rPr>
          <w:lang w:val="es-PE"/>
        </w:rPr>
        <w:t>s</w:t>
      </w:r>
      <w:r>
        <w:rPr>
          <w:lang w:val="es-PE"/>
        </w:rPr>
        <w:t>,</w:t>
      </w:r>
    </w:p>
    <w:p w14:paraId="4F3E64AC" w14:textId="5FD701A5" w:rsidR="001B3226" w:rsidRPr="001B3226" w:rsidRDefault="001B3226" w:rsidP="00A215D6">
      <w:pPr>
        <w:pStyle w:val="Verso2Espaol"/>
        <w:rPr>
          <w:lang w:val="es-PE"/>
        </w:rPr>
      </w:pPr>
      <w:r w:rsidRPr="001B3226">
        <w:rPr>
          <w:lang w:val="es-PE"/>
        </w:rPr>
        <w:t>Una vez prob</w:t>
      </w:r>
      <w:r w:rsidR="00FF7B64">
        <w:rPr>
          <w:lang w:val="es-PE"/>
        </w:rPr>
        <w:t>ó</w:t>
      </w:r>
      <w:r w:rsidRPr="001B3226">
        <w:rPr>
          <w:lang w:val="es-PE"/>
        </w:rPr>
        <w:t xml:space="preserve"> el </w:t>
      </w:r>
      <w:r w:rsidR="00FF7B64">
        <w:rPr>
          <w:lang w:val="es-PE"/>
        </w:rPr>
        <w:t xml:space="preserve">asunto </w:t>
      </w:r>
      <w:r w:rsidRPr="001B3226">
        <w:rPr>
          <w:lang w:val="es-PE"/>
        </w:rPr>
        <w:t>de una enemistad mortal.</w:t>
      </w:r>
    </w:p>
    <w:p w14:paraId="27A8FE24" w14:textId="097FFB19" w:rsidR="001B3226" w:rsidRPr="001B3226" w:rsidRDefault="001B3226" w:rsidP="00A215D6">
      <w:pPr>
        <w:pStyle w:val="Verso2Espaol"/>
        <w:rPr>
          <w:lang w:val="es-PE"/>
        </w:rPr>
      </w:pPr>
      <w:r w:rsidRPr="001B3226">
        <w:rPr>
          <w:lang w:val="es-PE"/>
        </w:rPr>
        <w:t>A través de ellos</w:t>
      </w:r>
      <w:r w:rsidR="003725F0">
        <w:rPr>
          <w:lang w:val="es-PE"/>
        </w:rPr>
        <w:t>,</w:t>
      </w:r>
      <w:r w:rsidRPr="001B3226">
        <w:rPr>
          <w:lang w:val="es-PE"/>
        </w:rPr>
        <w:t xml:space="preserve"> el </w:t>
      </w:r>
      <w:r w:rsidR="00FF7B64">
        <w:rPr>
          <w:lang w:val="es-PE"/>
        </w:rPr>
        <w:t>r</w:t>
      </w:r>
      <w:r w:rsidR="00461351">
        <w:rPr>
          <w:lang w:val="es-PE"/>
        </w:rPr>
        <w:t xml:space="preserve">ey </w:t>
      </w:r>
      <w:r w:rsidR="003725F0" w:rsidRPr="003725F0">
        <w:rPr>
          <w:i/>
          <w:iCs/>
          <w:lang w:val="es-PE"/>
        </w:rPr>
        <w:t>Elefante Rebelde</w:t>
      </w:r>
      <w:r w:rsidR="003725F0" w:rsidRPr="003725F0">
        <w:rPr>
          <w:lang w:val="es-PE"/>
        </w:rPr>
        <w:t xml:space="preserve"> </w:t>
      </w:r>
      <w:r w:rsidRPr="001B3226">
        <w:rPr>
          <w:lang w:val="es-PE"/>
        </w:rPr>
        <w:t>murió prematuramente:</w:t>
      </w:r>
    </w:p>
    <w:p w14:paraId="192A74E3" w14:textId="7F77A4B7" w:rsidR="001B3226" w:rsidRDefault="001B3226" w:rsidP="00A215D6">
      <w:pPr>
        <w:pStyle w:val="Verso2Espaol"/>
        <w:rPr>
          <w:lang w:val="es-PE"/>
        </w:rPr>
      </w:pPr>
      <w:r w:rsidRPr="001B3226">
        <w:rPr>
          <w:lang w:val="es-PE"/>
        </w:rPr>
        <w:t>Por lo tanto, evit</w:t>
      </w:r>
      <w:r w:rsidR="00FF7B64">
        <w:rPr>
          <w:lang w:val="es-PE"/>
        </w:rPr>
        <w:t>en</w:t>
      </w:r>
      <w:r w:rsidRPr="001B3226">
        <w:rPr>
          <w:lang w:val="es-PE"/>
        </w:rPr>
        <w:t xml:space="preserve"> tod</w:t>
      </w:r>
      <w:r w:rsidR="00FF7B64">
        <w:rPr>
          <w:lang w:val="es-PE"/>
        </w:rPr>
        <w:t xml:space="preserve">o tipo de </w:t>
      </w:r>
      <w:r w:rsidRPr="001B3226">
        <w:rPr>
          <w:lang w:val="es-PE"/>
        </w:rPr>
        <w:t>disputas".</w:t>
      </w:r>
    </w:p>
    <w:p w14:paraId="7E526A62" w14:textId="77777777" w:rsidR="00A215D6" w:rsidRPr="001B3226" w:rsidRDefault="00A215D6" w:rsidP="00A215D6">
      <w:pPr>
        <w:pStyle w:val="Verso2Espaol"/>
        <w:rPr>
          <w:lang w:val="es-PE"/>
        </w:rPr>
      </w:pPr>
    </w:p>
    <w:p w14:paraId="0CD2D8B9" w14:textId="58B65319" w:rsidR="001B3226" w:rsidRDefault="001B3226" w:rsidP="001B3226">
      <w:pPr>
        <w:rPr>
          <w:lang w:val="es-PE"/>
        </w:rPr>
      </w:pPr>
      <w:r w:rsidRPr="001B3226">
        <w:rPr>
          <w:lang w:val="es-PE"/>
        </w:rPr>
        <w:t xml:space="preserve">Al pronunciar esta estrofa inspirada en </w:t>
      </w:r>
      <w:r w:rsidR="003725F0" w:rsidRPr="003725F0">
        <w:rPr>
          <w:i/>
          <w:lang w:val="es-PE"/>
        </w:rPr>
        <w:t>sabiduría perfecta</w:t>
      </w:r>
      <w:r w:rsidRPr="001B3226">
        <w:rPr>
          <w:lang w:val="es-PE"/>
        </w:rPr>
        <w:t>, identificó así l</w:t>
      </w:r>
      <w:r w:rsidR="00FF7B64">
        <w:rPr>
          <w:lang w:val="es-PE"/>
        </w:rPr>
        <w:t>os</w:t>
      </w:r>
      <w:r w:rsidRPr="001B3226">
        <w:rPr>
          <w:lang w:val="es-PE"/>
        </w:rPr>
        <w:t xml:space="preserve"> </w:t>
      </w:r>
      <w:r w:rsidR="00FF7B64" w:rsidRPr="003725F0">
        <w:rPr>
          <w:i/>
          <w:iCs/>
          <w:lang w:val="es-PE"/>
        </w:rPr>
        <w:t>Ren</w:t>
      </w:r>
      <w:r w:rsidRPr="003725F0">
        <w:rPr>
          <w:i/>
          <w:iCs/>
          <w:lang w:val="es-PE"/>
        </w:rPr>
        <w:t>acimiento</w:t>
      </w:r>
      <w:r w:rsidR="00FF7B64" w:rsidRPr="003725F0">
        <w:rPr>
          <w:i/>
          <w:iCs/>
          <w:lang w:val="es-PE"/>
        </w:rPr>
        <w:t>s</w:t>
      </w:r>
      <w:r w:rsidRPr="001B3226">
        <w:rPr>
          <w:lang w:val="es-PE"/>
        </w:rPr>
        <w:t>: "En es</w:t>
      </w:r>
      <w:r w:rsidR="00FF7B64">
        <w:rPr>
          <w:lang w:val="es-PE"/>
        </w:rPr>
        <w:t>a</w:t>
      </w:r>
      <w:r w:rsidRPr="001B3226">
        <w:rPr>
          <w:lang w:val="es-PE"/>
        </w:rPr>
        <w:t xml:space="preserve"> </w:t>
      </w:r>
      <w:r w:rsidR="00FF7B64">
        <w:rPr>
          <w:lang w:val="es-PE"/>
        </w:rPr>
        <w:t>ocasión</w:t>
      </w:r>
      <w:r w:rsidRPr="001B3226">
        <w:rPr>
          <w:lang w:val="es-PE"/>
        </w:rPr>
        <w:t xml:space="preserve">, </w:t>
      </w:r>
      <w:r w:rsidR="005A64BD" w:rsidRPr="00FF7B64">
        <w:rPr>
          <w:iCs/>
          <w:lang w:val="es-PE"/>
        </w:rPr>
        <w:t>Deva</w:t>
      </w:r>
      <w:r w:rsidRPr="00FF7B64">
        <w:rPr>
          <w:iCs/>
          <w:lang w:val="es-PE"/>
        </w:rPr>
        <w:t>datta</w:t>
      </w:r>
      <w:r w:rsidRPr="001B3226">
        <w:rPr>
          <w:lang w:val="es-PE"/>
        </w:rPr>
        <w:t xml:space="preserve"> era el </w:t>
      </w:r>
      <w:r w:rsidR="003725F0" w:rsidRPr="003725F0">
        <w:rPr>
          <w:i/>
          <w:iCs/>
          <w:lang w:val="es-PE"/>
        </w:rPr>
        <w:t>Elefante Rebelde</w:t>
      </w:r>
      <w:r w:rsidR="003725F0" w:rsidRPr="001B3226">
        <w:rPr>
          <w:lang w:val="es-PE"/>
        </w:rPr>
        <w:t xml:space="preserve"> </w:t>
      </w:r>
      <w:r w:rsidRPr="001B3226">
        <w:rPr>
          <w:lang w:val="es-PE"/>
        </w:rPr>
        <w:t>y yo</w:t>
      </w:r>
      <w:r w:rsidR="003725F0">
        <w:rPr>
          <w:lang w:val="es-PE"/>
        </w:rPr>
        <w:t>,</w:t>
      </w:r>
      <w:r w:rsidRPr="001B3226">
        <w:rPr>
          <w:lang w:val="es-PE"/>
        </w:rPr>
        <w:t xml:space="preserve"> el líder de la manada de elefantes".</w:t>
      </w:r>
    </w:p>
    <w:p w14:paraId="1FDB8CCC" w14:textId="77777777" w:rsidR="00AA4BAE" w:rsidRPr="005C04E2" w:rsidRDefault="00AA4BAE" w:rsidP="00AA4BAE">
      <w:pPr>
        <w:pStyle w:val="NormalSinTab"/>
        <w:jc w:val="center"/>
      </w:pPr>
      <w:r w:rsidRPr="007B20A5">
        <w:rPr>
          <w:rFonts w:cs="Cormorant"/>
          <w:sz w:val="32"/>
          <w:szCs w:val="32"/>
        </w:rPr>
        <w:t>❦</w:t>
      </w:r>
    </w:p>
    <w:p w14:paraId="1A0F860D" w14:textId="77777777" w:rsidR="003725F0" w:rsidRPr="001B3226" w:rsidRDefault="003725F0" w:rsidP="001B3226">
      <w:pPr>
        <w:rPr>
          <w:lang w:val="es-PE"/>
        </w:rPr>
      </w:pPr>
    </w:p>
    <w:p w14:paraId="468AB252" w14:textId="56745195" w:rsidR="00B514B3" w:rsidRDefault="00FF7EAC" w:rsidP="001B3226">
      <w:pPr>
        <w:rPr>
          <w:lang w:val="es-PE"/>
        </w:rPr>
      </w:pPr>
      <w:r>
        <w:rPr>
          <w:lang w:val="es-PE"/>
        </w:rPr>
        <w:t xml:space="preserve"> </w:t>
      </w:r>
    </w:p>
    <w:p w14:paraId="18864FE0" w14:textId="77777777" w:rsidR="00B514B3" w:rsidRDefault="00B514B3" w:rsidP="001B3226">
      <w:pPr>
        <w:rPr>
          <w:lang w:val="es-PE"/>
        </w:rPr>
      </w:pPr>
    </w:p>
    <w:p w14:paraId="37EEA8EC" w14:textId="77777777" w:rsidR="00B514B3" w:rsidRDefault="00B514B3" w:rsidP="001B3226">
      <w:pPr>
        <w:rPr>
          <w:lang w:val="es-PE"/>
        </w:rPr>
      </w:pPr>
    </w:p>
    <w:p w14:paraId="04BEF10F" w14:textId="77777777" w:rsidR="00B514B3" w:rsidRDefault="00B514B3" w:rsidP="001B3226">
      <w:pPr>
        <w:rPr>
          <w:lang w:val="es-PE"/>
        </w:rPr>
      </w:pPr>
    </w:p>
    <w:p w14:paraId="76B47ABB" w14:textId="2912A3B4" w:rsidR="00E40804" w:rsidRDefault="003F3E8D" w:rsidP="00B514B3">
      <w:pPr>
        <w:pStyle w:val="Ttulo2"/>
        <w:rPr>
          <w:lang w:val="es-PE"/>
        </w:rPr>
      </w:pPr>
      <w:bookmarkStart w:id="62" w:name="_Toc126678989"/>
      <w:r w:rsidRPr="003F3E8D">
        <w:rPr>
          <w:lang w:val="es-PE"/>
        </w:rPr>
        <w:t>Ja. №.</w:t>
      </w:r>
      <w:r w:rsidR="00B514B3">
        <w:rPr>
          <w:lang w:val="es-PE"/>
        </w:rPr>
        <w:t xml:space="preserve"> </w:t>
      </w:r>
      <w:r w:rsidR="00E40804" w:rsidRPr="00E40804">
        <w:rPr>
          <w:lang w:val="es-PE"/>
        </w:rPr>
        <w:t>358.</w:t>
      </w:r>
      <w:r w:rsidR="00B514B3">
        <w:rPr>
          <w:lang w:val="es-PE"/>
        </w:rPr>
        <w:br/>
      </w:r>
      <w:r w:rsidR="00164884" w:rsidRPr="00A03110">
        <w:rPr>
          <w:sz w:val="18"/>
          <w:szCs w:val="18"/>
        </w:rPr>
        <w:tab/>
      </w:r>
      <w:r w:rsidR="00B514B3" w:rsidRPr="00A03110">
        <w:rPr>
          <w:sz w:val="18"/>
          <w:szCs w:val="18"/>
          <w:lang w:val="es-PE"/>
        </w:rPr>
        <w:br/>
      </w:r>
      <w:proofErr w:type="spellStart"/>
      <w:r w:rsidR="00B514B3" w:rsidRPr="00F7044F">
        <w:rPr>
          <w:iCs/>
          <w:lang w:val="es-PE"/>
        </w:rPr>
        <w:t>Culla</w:t>
      </w:r>
      <w:r w:rsidR="005A64BD" w:rsidRPr="00F7044F">
        <w:rPr>
          <w:iCs/>
          <w:lang w:val="es-PE"/>
        </w:rPr>
        <w:t>dhamma</w:t>
      </w:r>
      <w:r w:rsidR="00B514B3" w:rsidRPr="00F7044F">
        <w:rPr>
          <w:iCs/>
          <w:lang w:val="es-PE"/>
        </w:rPr>
        <w:t>pāla</w:t>
      </w:r>
      <w:r w:rsidR="00E40804" w:rsidRPr="00E40804">
        <w:rPr>
          <w:lang w:val="es-PE"/>
        </w:rPr>
        <w:t>-</w:t>
      </w:r>
      <w:r w:rsidR="00B514B3" w:rsidRPr="00E40804">
        <w:rPr>
          <w:lang w:val="es-PE"/>
        </w:rPr>
        <w:t>Jātaka</w:t>
      </w:r>
      <w:proofErr w:type="spellEnd"/>
      <w:r w:rsidR="00E40804" w:rsidRPr="00E40804">
        <w:rPr>
          <w:lang w:val="es-PE"/>
        </w:rPr>
        <w:t>.</w:t>
      </w:r>
      <w:bookmarkEnd w:id="62"/>
    </w:p>
    <w:p w14:paraId="38ED894C" w14:textId="40E1E9DE" w:rsidR="00A03110" w:rsidRPr="00A23F61" w:rsidRDefault="00A03110" w:rsidP="00A03110">
      <w:pPr>
        <w:pStyle w:val="Ttulo3"/>
        <w:rPr>
          <w:lang w:val="es-PE"/>
        </w:rPr>
      </w:pPr>
      <w:r w:rsidRPr="00A23F61">
        <w:rPr>
          <w:lang w:val="es-PE"/>
        </w:rPr>
        <w:t xml:space="preserve">Historia de Renacimientos sobre </w:t>
      </w:r>
      <w:r w:rsidR="004E32D6">
        <w:rPr>
          <w:i/>
          <w:iCs/>
          <w:lang w:val="es-PE"/>
        </w:rPr>
        <w:t xml:space="preserve">El </w:t>
      </w:r>
      <w:r w:rsidR="004E32D6" w:rsidRPr="004E32D6">
        <w:rPr>
          <w:i/>
          <w:iCs/>
          <w:lang w:val="es-PE"/>
        </w:rPr>
        <w:t xml:space="preserve">Príncipe </w:t>
      </w:r>
      <w:proofErr w:type="spellStart"/>
      <w:r w:rsidR="004E32D6" w:rsidRPr="004E32D6">
        <w:rPr>
          <w:i/>
          <w:iCs/>
          <w:lang w:val="es-PE"/>
        </w:rPr>
        <w:t>Dhammapāla</w:t>
      </w:r>
      <w:proofErr w:type="spellEnd"/>
      <w:r w:rsidRPr="001E5993">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6495D379" w14:textId="04F0066A" w:rsidR="0005607C" w:rsidRDefault="00E40804" w:rsidP="00E40804">
      <w:pPr>
        <w:rPr>
          <w:lang w:val="es-PE"/>
        </w:rPr>
      </w:pPr>
      <w:r w:rsidRPr="00E40804">
        <w:rPr>
          <w:lang w:val="es-PE"/>
        </w:rPr>
        <w:t>"</w:t>
      </w:r>
      <w:r w:rsidR="00C33F21" w:rsidRPr="00C33F21">
        <w:rPr>
          <w:i/>
          <w:iCs/>
          <w:lang w:val="es-PE"/>
        </w:rPr>
        <w:t xml:space="preserve">Yo, la desdichada Reina Mahāpatāpa </w:t>
      </w:r>
      <w:r w:rsidR="006941A9" w:rsidRPr="006941A9">
        <w:rPr>
          <w:i/>
          <w:iCs/>
          <w:lang w:val="es-PE"/>
        </w:rPr>
        <w:t xml:space="preserve">he sido la única culpable </w:t>
      </w:r>
      <w:r w:rsidR="00A316A2">
        <w:rPr>
          <w:lang w:val="es-PE"/>
        </w:rPr>
        <w:t>…</w:t>
      </w:r>
      <w:r w:rsidR="00636D32" w:rsidRPr="00636D32">
        <w:rPr>
          <w:i/>
          <w:lang w:val="es-PE"/>
        </w:rPr>
        <w:t>etc.”</w:t>
      </w:r>
      <w:r w:rsidR="00A316A2">
        <w:rPr>
          <w:lang w:val="es-PE"/>
        </w:rPr>
        <w:t xml:space="preserve"> </w:t>
      </w:r>
      <w:r w:rsidRPr="00E40804">
        <w:rPr>
          <w:lang w:val="es-PE"/>
        </w:rPr>
        <w:t xml:space="preserve">Esta historia </w:t>
      </w:r>
      <w:r w:rsidR="00427C8E">
        <w:rPr>
          <w:lang w:val="es-PE"/>
        </w:rPr>
        <w:t xml:space="preserve">la narró </w:t>
      </w:r>
      <w:r w:rsidRPr="00E40804">
        <w:rPr>
          <w:lang w:val="es-PE"/>
        </w:rPr>
        <w:t xml:space="preserve">el </w:t>
      </w:r>
      <w:r w:rsidR="006D5A90" w:rsidRPr="006D5A90">
        <w:rPr>
          <w:i/>
          <w:iCs/>
        </w:rPr>
        <w:t>Bhagavā</w:t>
      </w:r>
      <w:r w:rsidRPr="00E40804">
        <w:rPr>
          <w:lang w:val="es-PE"/>
        </w:rPr>
        <w:t xml:space="preserve">, cuando </w:t>
      </w:r>
      <w:r w:rsidR="006D4672">
        <w:rPr>
          <w:lang w:val="es-PE"/>
        </w:rPr>
        <w:t xml:space="preserve">vivía </w:t>
      </w:r>
      <w:r w:rsidRPr="00E40804">
        <w:rPr>
          <w:lang w:val="es-PE"/>
        </w:rPr>
        <w:t>en el n</w:t>
      </w:r>
      <w:r w:rsidR="006D4672">
        <w:rPr>
          <w:lang w:val="es-PE"/>
        </w:rPr>
        <w:t>orte</w:t>
      </w:r>
      <w:r w:rsidRPr="00E40804">
        <w:rPr>
          <w:lang w:val="es-PE"/>
        </w:rPr>
        <w:t xml:space="preserve"> </w:t>
      </w:r>
      <w:r w:rsidR="006D4672">
        <w:rPr>
          <w:lang w:val="es-PE"/>
        </w:rPr>
        <w:t>d</w:t>
      </w:r>
      <w:r w:rsidRPr="00E40804">
        <w:rPr>
          <w:lang w:val="es-PE"/>
        </w:rPr>
        <w:t>el Bosque de Bambú, acerca de</w:t>
      </w:r>
      <w:r w:rsidR="00F7044F">
        <w:rPr>
          <w:lang w:val="es-PE"/>
        </w:rPr>
        <w:t xml:space="preserve"> todo el</w:t>
      </w:r>
      <w:r w:rsidRPr="00E40804">
        <w:rPr>
          <w:lang w:val="es-PE"/>
        </w:rPr>
        <w:t xml:space="preserve"> </w:t>
      </w:r>
      <w:r w:rsidR="00AE5531" w:rsidRPr="00E40804">
        <w:rPr>
          <w:lang w:val="es-PE"/>
        </w:rPr>
        <w:t>trayecto</w:t>
      </w:r>
      <w:r w:rsidRPr="00E40804">
        <w:rPr>
          <w:lang w:val="es-PE"/>
        </w:rPr>
        <w:t xml:space="preserve"> </w:t>
      </w:r>
      <w:r w:rsidR="00AE5531">
        <w:rPr>
          <w:lang w:val="es-PE"/>
        </w:rPr>
        <w:t xml:space="preserve">recorrido por </w:t>
      </w:r>
      <w:r w:rsidR="005A64BD" w:rsidRPr="00AE5531">
        <w:rPr>
          <w:iCs/>
          <w:lang w:val="es-PE"/>
        </w:rPr>
        <w:t>Deva</w:t>
      </w:r>
      <w:r w:rsidRPr="00AE5531">
        <w:rPr>
          <w:iCs/>
          <w:lang w:val="es-PE"/>
        </w:rPr>
        <w:t>datta</w:t>
      </w:r>
      <w:r w:rsidRPr="00E40804">
        <w:rPr>
          <w:lang w:val="es-PE"/>
        </w:rPr>
        <w:t xml:space="preserve"> para matar al </w:t>
      </w:r>
      <w:r w:rsidR="005A64BD" w:rsidRPr="005A64BD">
        <w:rPr>
          <w:i/>
          <w:lang w:val="es-PE"/>
        </w:rPr>
        <w:t>Bodhisatta</w:t>
      </w:r>
      <w:r w:rsidRPr="00E40804">
        <w:rPr>
          <w:lang w:val="es-PE"/>
        </w:rPr>
        <w:t xml:space="preserve">. En todos los demás </w:t>
      </w:r>
      <w:proofErr w:type="spellStart"/>
      <w:r w:rsidR="008A5CDC" w:rsidRPr="008A5CDC">
        <w:rPr>
          <w:i/>
          <w:iCs/>
          <w:lang w:val="es-PE"/>
        </w:rPr>
        <w:t>Jātaka</w:t>
      </w:r>
      <w:r w:rsidR="008A5CDC">
        <w:rPr>
          <w:lang w:val="es-PE"/>
        </w:rPr>
        <w:t>s</w:t>
      </w:r>
      <w:proofErr w:type="spellEnd"/>
      <w:r w:rsidRPr="00E40804">
        <w:rPr>
          <w:lang w:val="es-PE"/>
        </w:rPr>
        <w:t xml:space="preserve">, </w:t>
      </w:r>
      <w:r w:rsidR="005A64BD" w:rsidRPr="00AE5531">
        <w:rPr>
          <w:iCs/>
          <w:lang w:val="es-PE"/>
        </w:rPr>
        <w:t>Deva</w:t>
      </w:r>
      <w:r w:rsidRPr="00AE5531">
        <w:rPr>
          <w:iCs/>
          <w:lang w:val="es-PE"/>
        </w:rPr>
        <w:t>datta</w:t>
      </w:r>
      <w:r w:rsidRPr="00E40804">
        <w:rPr>
          <w:lang w:val="es-PE"/>
        </w:rPr>
        <w:t xml:space="preserve"> no logró excitar ni un átomo de miedo en el </w:t>
      </w:r>
      <w:r w:rsidR="005A64BD" w:rsidRPr="005A64BD">
        <w:rPr>
          <w:i/>
          <w:lang w:val="es-PE"/>
        </w:rPr>
        <w:t>Bodhisatta</w:t>
      </w:r>
      <w:r w:rsidRPr="00E40804">
        <w:rPr>
          <w:lang w:val="es-PE"/>
        </w:rPr>
        <w:t xml:space="preserve">, [178] pero en el </w:t>
      </w:r>
      <w:proofErr w:type="spellStart"/>
      <w:r w:rsidRPr="00F7044F">
        <w:rPr>
          <w:i/>
          <w:iCs/>
          <w:lang w:val="es-PE"/>
        </w:rPr>
        <w:t>Culla</w:t>
      </w:r>
      <w:r w:rsidR="005A64BD" w:rsidRPr="00F7044F">
        <w:rPr>
          <w:i/>
          <w:iCs/>
          <w:lang w:val="es-PE"/>
        </w:rPr>
        <w:t>dhamma</w:t>
      </w:r>
      <w:r w:rsidRPr="00F7044F">
        <w:rPr>
          <w:i/>
          <w:iCs/>
          <w:lang w:val="es-PE"/>
        </w:rPr>
        <w:t>pāla</w:t>
      </w:r>
      <w:r w:rsidR="008A5CDC">
        <w:rPr>
          <w:i/>
          <w:iCs/>
          <w:lang w:val="es-PE"/>
        </w:rPr>
        <w:t>-</w:t>
      </w:r>
      <w:r w:rsidR="00664670">
        <w:rPr>
          <w:i/>
          <w:iCs/>
          <w:lang w:val="es-PE"/>
        </w:rPr>
        <w:t>Jātaka</w:t>
      </w:r>
      <w:proofErr w:type="spellEnd"/>
      <w:r w:rsidRPr="00E40804">
        <w:rPr>
          <w:lang w:val="es-PE"/>
        </w:rPr>
        <w:t xml:space="preserve">, cuando el </w:t>
      </w:r>
      <w:r w:rsidR="005A64BD" w:rsidRPr="005A64BD">
        <w:rPr>
          <w:i/>
          <w:lang w:val="es-PE"/>
        </w:rPr>
        <w:t>Bodhisatta</w:t>
      </w:r>
      <w:r w:rsidRPr="00E40804">
        <w:rPr>
          <w:lang w:val="es-PE"/>
        </w:rPr>
        <w:t xml:space="preserve"> tenía solo siete meses, le cortaron las manos, los pies</w:t>
      </w:r>
      <w:r w:rsidR="00F7044F">
        <w:rPr>
          <w:lang w:val="es-PE"/>
        </w:rPr>
        <w:t>,</w:t>
      </w:r>
      <w:r w:rsidRPr="00E40804">
        <w:rPr>
          <w:lang w:val="es-PE"/>
        </w:rPr>
        <w:t xml:space="preserve"> la cabeza y el cuerpo</w:t>
      </w:r>
      <w:r w:rsidR="00AE5531">
        <w:rPr>
          <w:lang w:val="es-PE"/>
        </w:rPr>
        <w:t>,</w:t>
      </w:r>
      <w:r w:rsidRPr="00E40804">
        <w:rPr>
          <w:lang w:val="es-PE"/>
        </w:rPr>
        <w:t xml:space="preserve"> rode</w:t>
      </w:r>
      <w:r w:rsidR="00A45517">
        <w:rPr>
          <w:lang w:val="es-PE"/>
        </w:rPr>
        <w:t>án</w:t>
      </w:r>
      <w:r w:rsidRPr="00E40804">
        <w:rPr>
          <w:lang w:val="es-PE"/>
        </w:rPr>
        <w:t>do</w:t>
      </w:r>
      <w:r w:rsidR="00A45517">
        <w:rPr>
          <w:lang w:val="es-PE"/>
        </w:rPr>
        <w:t>lo</w:t>
      </w:r>
      <w:r w:rsidRPr="00E40804">
        <w:rPr>
          <w:lang w:val="es-PE"/>
        </w:rPr>
        <w:t xml:space="preserve"> con cortes de espada, como si fuera una guirnalda. En el </w:t>
      </w:r>
      <w:proofErr w:type="spellStart"/>
      <w:r w:rsidR="00A45517" w:rsidRPr="00F7044F">
        <w:rPr>
          <w:i/>
          <w:iCs/>
          <w:lang w:val="es-PE"/>
        </w:rPr>
        <w:t>Daddara</w:t>
      </w:r>
      <w:r w:rsidR="00664670">
        <w:rPr>
          <w:i/>
          <w:iCs/>
          <w:lang w:val="es-PE"/>
        </w:rPr>
        <w:t>-Jātaka</w:t>
      </w:r>
      <w:r w:rsidR="00A45517" w:rsidRPr="00947129">
        <w:rPr>
          <w:vertAlign w:val="superscript"/>
          <w:lang w:val="es-PE"/>
        </w:rPr>
        <w:t>1</w:t>
      </w:r>
      <w:proofErr w:type="spellEnd"/>
      <w:r w:rsidR="00A45517" w:rsidRPr="00E40804">
        <w:rPr>
          <w:lang w:val="es-PE"/>
        </w:rPr>
        <w:t xml:space="preserve"> </w:t>
      </w:r>
      <w:r w:rsidRPr="00E40804">
        <w:rPr>
          <w:lang w:val="es-PE"/>
        </w:rPr>
        <w:t>lo mató torciendo su cuello, asó su carne en un horno y se l</w:t>
      </w:r>
      <w:r w:rsidR="00664670">
        <w:rPr>
          <w:lang w:val="es-PE"/>
        </w:rPr>
        <w:t>o</w:t>
      </w:r>
      <w:r w:rsidRPr="00E40804">
        <w:rPr>
          <w:lang w:val="es-PE"/>
        </w:rPr>
        <w:t xml:space="preserve"> comió. En el </w:t>
      </w:r>
      <w:proofErr w:type="spellStart"/>
      <w:r w:rsidRPr="00F7044F">
        <w:rPr>
          <w:i/>
          <w:iCs/>
          <w:lang w:val="es-PE"/>
        </w:rPr>
        <w:t>Khantivādi</w:t>
      </w:r>
      <w:r w:rsidR="00664670">
        <w:rPr>
          <w:i/>
          <w:iCs/>
          <w:lang w:val="es-PE"/>
        </w:rPr>
        <w:t>-Jātaka</w:t>
      </w:r>
      <w:r w:rsidRPr="00F7044F">
        <w:rPr>
          <w:vertAlign w:val="superscript"/>
          <w:lang w:val="es-PE"/>
        </w:rPr>
        <w:t>2</w:t>
      </w:r>
      <w:proofErr w:type="spellEnd"/>
      <w:r w:rsidRPr="00E40804">
        <w:rPr>
          <w:lang w:val="es-PE"/>
        </w:rPr>
        <w:t>, lo hizo azotar con dos mil latigazos y ordenó que le cortaran las manos, los pies, las orejas y la nariz, luego lo agarró por el cabello</w:t>
      </w:r>
      <w:r w:rsidR="00664670">
        <w:rPr>
          <w:lang w:val="es-PE"/>
        </w:rPr>
        <w:t>,</w:t>
      </w:r>
      <w:r w:rsidRPr="00E40804">
        <w:rPr>
          <w:lang w:val="es-PE"/>
        </w:rPr>
        <w:t xml:space="preserve"> lo arrastró y</w:t>
      </w:r>
      <w:r w:rsidR="00664670">
        <w:rPr>
          <w:lang w:val="es-PE"/>
        </w:rPr>
        <w:t>,</w:t>
      </w:r>
      <w:r w:rsidRPr="00E40804">
        <w:rPr>
          <w:lang w:val="es-PE"/>
        </w:rPr>
        <w:t xml:space="preserve"> cuando est</w:t>
      </w:r>
      <w:r w:rsidR="00F7044F">
        <w:rPr>
          <w:lang w:val="es-PE"/>
        </w:rPr>
        <w:t>uvo</w:t>
      </w:r>
      <w:r w:rsidRPr="00E40804">
        <w:rPr>
          <w:lang w:val="es-PE"/>
        </w:rPr>
        <w:t xml:space="preserve"> tendido</w:t>
      </w:r>
      <w:r w:rsidR="00664670">
        <w:rPr>
          <w:lang w:val="es-PE"/>
        </w:rPr>
        <w:t>,</w:t>
      </w:r>
      <w:r w:rsidRPr="00E40804">
        <w:rPr>
          <w:lang w:val="es-PE"/>
        </w:rPr>
        <w:t xml:space="preserve"> </w:t>
      </w:r>
      <w:r w:rsidR="00F7044F">
        <w:rPr>
          <w:lang w:val="es-PE"/>
        </w:rPr>
        <w:t xml:space="preserve">se posó </w:t>
      </w:r>
      <w:r w:rsidRPr="00E40804">
        <w:rPr>
          <w:lang w:val="es-PE"/>
        </w:rPr>
        <w:t xml:space="preserve">sobre su espalda, le dio una patada en el vientre y se </w:t>
      </w:r>
      <w:r w:rsidR="00A45517">
        <w:rPr>
          <w:lang w:val="es-PE"/>
        </w:rPr>
        <w:t>marchó</w:t>
      </w:r>
      <w:r w:rsidRPr="00E40804">
        <w:rPr>
          <w:lang w:val="es-PE"/>
        </w:rPr>
        <w:t xml:space="preserve">, ese mismo día el </w:t>
      </w:r>
      <w:r w:rsidR="005A64BD" w:rsidRPr="005A64BD">
        <w:rPr>
          <w:i/>
          <w:lang w:val="es-PE"/>
        </w:rPr>
        <w:t>Bodhisatta</w:t>
      </w:r>
      <w:r w:rsidRPr="00E40804">
        <w:rPr>
          <w:lang w:val="es-PE"/>
        </w:rPr>
        <w:t xml:space="preserve"> murió. </w:t>
      </w:r>
      <w:r w:rsidR="00F7044F">
        <w:rPr>
          <w:lang w:val="es-PE"/>
        </w:rPr>
        <w:t xml:space="preserve">No obstante, </w:t>
      </w:r>
      <w:r w:rsidRPr="00E40804">
        <w:rPr>
          <w:lang w:val="es-PE"/>
        </w:rPr>
        <w:t xml:space="preserve">tanto en </w:t>
      </w:r>
      <w:r w:rsidR="00A45517">
        <w:rPr>
          <w:lang w:val="es-PE"/>
        </w:rPr>
        <w:t xml:space="preserve">el </w:t>
      </w:r>
      <w:proofErr w:type="spellStart"/>
      <w:r w:rsidRPr="00F7044F">
        <w:rPr>
          <w:i/>
          <w:iCs/>
          <w:lang w:val="es-PE"/>
        </w:rPr>
        <w:t>Cullanandaka</w:t>
      </w:r>
      <w:r w:rsidR="00664670">
        <w:rPr>
          <w:i/>
          <w:iCs/>
          <w:lang w:val="es-PE"/>
        </w:rPr>
        <w:t>-</w:t>
      </w:r>
      <w:r w:rsidR="0005607C">
        <w:rPr>
          <w:i/>
          <w:iCs/>
          <w:lang w:val="es-PE"/>
        </w:rPr>
        <w:t>Jātaka</w:t>
      </w:r>
      <w:proofErr w:type="spellEnd"/>
      <w:r w:rsidRPr="00E40804">
        <w:rPr>
          <w:lang w:val="es-PE"/>
        </w:rPr>
        <w:t xml:space="preserve"> como en el </w:t>
      </w:r>
      <w:proofErr w:type="spellStart"/>
      <w:r w:rsidRPr="00F7044F">
        <w:rPr>
          <w:i/>
          <w:iCs/>
          <w:lang w:val="es-PE"/>
        </w:rPr>
        <w:t>Vevaṭiyakapi</w:t>
      </w:r>
      <w:r w:rsidR="0005607C">
        <w:rPr>
          <w:i/>
          <w:iCs/>
          <w:lang w:val="es-PE"/>
        </w:rPr>
        <w:t>-Jātaka</w:t>
      </w:r>
      <w:r w:rsidR="00947129">
        <w:rPr>
          <w:i/>
          <w:iCs/>
          <w:lang w:val="es-PE"/>
        </w:rPr>
        <w:t>,</w:t>
      </w:r>
      <w:r w:rsidRPr="00947129">
        <w:rPr>
          <w:i/>
          <w:iCs/>
          <w:vertAlign w:val="superscript"/>
          <w:lang w:val="es-PE"/>
        </w:rPr>
        <w:t>3</w:t>
      </w:r>
      <w:proofErr w:type="spellEnd"/>
      <w:r w:rsidRPr="00E40804">
        <w:rPr>
          <w:lang w:val="es-PE"/>
        </w:rPr>
        <w:t xml:space="preserve"> simplemente hizo que lo ejecutaran. De esta manera, </w:t>
      </w:r>
      <w:r w:rsidR="005A64BD" w:rsidRPr="00A45517">
        <w:rPr>
          <w:iCs/>
          <w:lang w:val="es-PE"/>
        </w:rPr>
        <w:t>Deva</w:t>
      </w:r>
      <w:r w:rsidRPr="00A45517">
        <w:rPr>
          <w:iCs/>
          <w:lang w:val="es-PE"/>
        </w:rPr>
        <w:t>datta</w:t>
      </w:r>
      <w:r w:rsidRPr="00E40804">
        <w:rPr>
          <w:lang w:val="es-PE"/>
        </w:rPr>
        <w:t xml:space="preserve"> estuvo </w:t>
      </w:r>
      <w:r w:rsidR="00F7044F">
        <w:rPr>
          <w:lang w:val="es-PE"/>
        </w:rPr>
        <w:t>inclinado a</w:t>
      </w:r>
      <w:r w:rsidRPr="00E40804">
        <w:rPr>
          <w:lang w:val="es-PE"/>
        </w:rPr>
        <w:t xml:space="preserve"> matarlo durante mucho tiempo y continuó haciéndolo, incluso después de que se convirti</w:t>
      </w:r>
      <w:r w:rsidR="00F7044F">
        <w:rPr>
          <w:lang w:val="es-PE"/>
        </w:rPr>
        <w:t>ese</w:t>
      </w:r>
      <w:r w:rsidRPr="00E40804">
        <w:rPr>
          <w:lang w:val="es-PE"/>
        </w:rPr>
        <w:t xml:space="preserve"> en </w:t>
      </w:r>
      <w:r w:rsidR="00A45517">
        <w:rPr>
          <w:lang w:val="es-PE"/>
        </w:rPr>
        <w:t xml:space="preserve">un </w:t>
      </w:r>
      <w:r w:rsidR="005A64BD" w:rsidRPr="005A64BD">
        <w:rPr>
          <w:i/>
          <w:lang w:val="es-PE"/>
        </w:rPr>
        <w:t>Buddha</w:t>
      </w:r>
      <w:r w:rsidRPr="00E40804">
        <w:rPr>
          <w:lang w:val="es-PE"/>
        </w:rPr>
        <w:t xml:space="preserve">. </w:t>
      </w:r>
    </w:p>
    <w:p w14:paraId="27BAF074" w14:textId="5E9B5010" w:rsidR="00E40804" w:rsidRDefault="00E40804" w:rsidP="0048021B">
      <w:pPr>
        <w:rPr>
          <w:lang w:val="es-PE"/>
        </w:rPr>
      </w:pPr>
      <w:r w:rsidRPr="00E40804">
        <w:rPr>
          <w:lang w:val="es-PE"/>
        </w:rPr>
        <w:t>Así</w:t>
      </w:r>
      <w:r w:rsidR="003A2D8A">
        <w:rPr>
          <w:lang w:val="es-PE"/>
        </w:rPr>
        <w:t>,</w:t>
      </w:r>
      <w:r w:rsidRPr="00E40804">
        <w:rPr>
          <w:lang w:val="es-PE"/>
        </w:rPr>
        <w:t xml:space="preserve"> un día</w:t>
      </w:r>
      <w:r w:rsidR="003A2D8A">
        <w:rPr>
          <w:lang w:val="es-PE"/>
        </w:rPr>
        <w:t>,</w:t>
      </w:r>
      <w:r w:rsidRPr="00E40804">
        <w:rPr>
          <w:lang w:val="es-PE"/>
        </w:rPr>
        <w:t xml:space="preserve"> </w:t>
      </w:r>
      <w:r w:rsidR="00F7044F">
        <w:rPr>
          <w:lang w:val="es-PE"/>
        </w:rPr>
        <w:t>se planteó</w:t>
      </w:r>
      <w:r w:rsidRPr="00E40804">
        <w:rPr>
          <w:lang w:val="es-PE"/>
        </w:rPr>
        <w:t xml:space="preserve"> una </w:t>
      </w:r>
      <w:r w:rsidR="00F7044F" w:rsidRPr="00E40804">
        <w:rPr>
          <w:lang w:val="es-PE"/>
        </w:rPr>
        <w:t xml:space="preserve">discusión en el </w:t>
      </w:r>
      <w:r w:rsidR="003A2D8A" w:rsidRPr="003A2D8A">
        <w:rPr>
          <w:i/>
          <w:lang w:val="es-PE"/>
        </w:rPr>
        <w:t>salón de la verdad</w:t>
      </w:r>
      <w:r w:rsidR="00F7044F" w:rsidRPr="00E40804">
        <w:rPr>
          <w:lang w:val="es-PE"/>
        </w:rPr>
        <w:t>,</w:t>
      </w:r>
      <w:r w:rsidR="0048021B">
        <w:rPr>
          <w:lang w:val="es-PE"/>
        </w:rPr>
        <w:t xml:space="preserve"> </w:t>
      </w:r>
      <w:r w:rsidRPr="00E40804">
        <w:rPr>
          <w:lang w:val="es-PE"/>
        </w:rPr>
        <w:t xml:space="preserve">diciendo: "Señores, </w:t>
      </w:r>
      <w:r w:rsidR="005A64BD" w:rsidRPr="00A45517">
        <w:rPr>
          <w:iCs/>
          <w:lang w:val="es-PE"/>
        </w:rPr>
        <w:t>Deva</w:t>
      </w:r>
      <w:r w:rsidRPr="00A45517">
        <w:rPr>
          <w:iCs/>
          <w:lang w:val="es-PE"/>
        </w:rPr>
        <w:t>datta</w:t>
      </w:r>
      <w:r w:rsidRPr="00E40804">
        <w:rPr>
          <w:lang w:val="es-PE"/>
        </w:rPr>
        <w:t xml:space="preserve"> está continuamente tramando planes para matar al </w:t>
      </w:r>
      <w:r w:rsidR="005A64BD" w:rsidRPr="005A64BD">
        <w:rPr>
          <w:i/>
          <w:lang w:val="es-PE"/>
        </w:rPr>
        <w:t>Buddha</w:t>
      </w:r>
      <w:r w:rsidRPr="00E40804">
        <w:rPr>
          <w:lang w:val="es-PE"/>
        </w:rPr>
        <w:t xml:space="preserve">. Pensando en matar al </w:t>
      </w:r>
      <w:r w:rsidR="005A64BD" w:rsidRPr="005A64BD">
        <w:rPr>
          <w:i/>
          <w:lang w:val="es-PE"/>
        </w:rPr>
        <w:t>Buddha</w:t>
      </w:r>
      <w:r w:rsidRPr="00E40804">
        <w:rPr>
          <w:lang w:val="es-PE"/>
        </w:rPr>
        <w:t xml:space="preserve"> Supremo, sobornó a </w:t>
      </w:r>
      <w:r w:rsidR="00F7044F">
        <w:rPr>
          <w:lang w:val="es-PE"/>
        </w:rPr>
        <w:t>un</w:t>
      </w:r>
      <w:r w:rsidRPr="00E40804">
        <w:rPr>
          <w:lang w:val="es-PE"/>
        </w:rPr>
        <w:t>os arqueros para que le dispararan, arrojó una roca sobre él y soltó al elefante Nālāgiri</w:t>
      </w:r>
      <w:r w:rsidR="00A45517">
        <w:rPr>
          <w:lang w:val="es-PE"/>
        </w:rPr>
        <w:t xml:space="preserve"> </w:t>
      </w:r>
      <w:r w:rsidR="00CA403B">
        <w:rPr>
          <w:lang w:val="es-PE"/>
        </w:rPr>
        <w:t xml:space="preserve">sobre </w:t>
      </w:r>
      <w:r w:rsidRPr="00E40804">
        <w:rPr>
          <w:lang w:val="es-PE"/>
        </w:rPr>
        <w:t>él"</w:t>
      </w:r>
      <w:r w:rsidR="005C4914">
        <w:rPr>
          <w:lang w:val="es-PE"/>
        </w:rPr>
        <w:t>.</w:t>
      </w:r>
      <w:r w:rsidRPr="00E40804">
        <w:rPr>
          <w:lang w:val="es-PE"/>
        </w:rPr>
        <w:t xml:space="preserve"> Cuando el </w:t>
      </w:r>
      <w:r w:rsidR="005C4914" w:rsidRPr="005C4914">
        <w:rPr>
          <w:i/>
          <w:iCs/>
        </w:rPr>
        <w:t xml:space="preserve">Bhagavā </w:t>
      </w:r>
      <w:r w:rsidR="00A45517">
        <w:rPr>
          <w:lang w:val="es-PE"/>
        </w:rPr>
        <w:t xml:space="preserve">llegó </w:t>
      </w:r>
      <w:r w:rsidRPr="00E40804">
        <w:rPr>
          <w:lang w:val="es-PE"/>
        </w:rPr>
        <w:t xml:space="preserve">y preguntó </w:t>
      </w:r>
      <w:r w:rsidR="00A45517">
        <w:rPr>
          <w:lang w:val="es-PE"/>
        </w:rPr>
        <w:t xml:space="preserve">sobre </w:t>
      </w:r>
      <w:r w:rsidRPr="00E40804">
        <w:rPr>
          <w:lang w:val="es-PE"/>
        </w:rPr>
        <w:t xml:space="preserve">qué tema </w:t>
      </w:r>
      <w:r w:rsidR="00CA403B" w:rsidRPr="00E40804">
        <w:rPr>
          <w:lang w:val="es-PE"/>
        </w:rPr>
        <w:t xml:space="preserve">los </w:t>
      </w:r>
      <w:proofErr w:type="spellStart"/>
      <w:r w:rsidR="00EC5E17" w:rsidRPr="00EC5E17">
        <w:rPr>
          <w:i/>
          <w:iCs/>
        </w:rPr>
        <w:t>bhikkhu</w:t>
      </w:r>
      <w:r w:rsidR="00EC5E17" w:rsidRPr="00EC5E17">
        <w:t>s</w:t>
      </w:r>
      <w:proofErr w:type="spellEnd"/>
      <w:r w:rsidR="00EC5E17" w:rsidRPr="00EC5E17">
        <w:rPr>
          <w:i/>
          <w:iCs/>
        </w:rPr>
        <w:t xml:space="preserve"> </w:t>
      </w:r>
      <w:r w:rsidRPr="00E40804">
        <w:rPr>
          <w:lang w:val="es-PE"/>
        </w:rPr>
        <w:t xml:space="preserve">se habían reunido para </w:t>
      </w:r>
      <w:r w:rsidR="00CA403B">
        <w:rPr>
          <w:lang w:val="es-PE"/>
        </w:rPr>
        <w:t>conversar</w:t>
      </w:r>
      <w:r w:rsidRPr="00E40804">
        <w:rPr>
          <w:lang w:val="es-PE"/>
        </w:rPr>
        <w:t xml:space="preserve">, al escuchar de qué </w:t>
      </w:r>
      <w:r w:rsidR="007C2C5C">
        <w:rPr>
          <w:lang w:val="es-PE"/>
        </w:rPr>
        <w:t xml:space="preserve">se </w:t>
      </w:r>
      <w:r w:rsidRPr="00E40804">
        <w:rPr>
          <w:lang w:val="es-PE"/>
        </w:rPr>
        <w:t>trataba, dijo: "</w:t>
      </w:r>
      <w:proofErr w:type="spellStart"/>
      <w:r w:rsidR="00EC5E17" w:rsidRPr="00EC5E17">
        <w:rPr>
          <w:i/>
          <w:iCs/>
        </w:rPr>
        <w:t>Bhikkhu</w:t>
      </w:r>
      <w:r w:rsidR="00EC5E17" w:rsidRPr="00EC5E17">
        <w:t>s</w:t>
      </w:r>
      <w:proofErr w:type="spellEnd"/>
      <w:r w:rsidRPr="00E40804">
        <w:rPr>
          <w:lang w:val="es-PE"/>
        </w:rPr>
        <w:t>, no s</w:t>
      </w:r>
      <w:r w:rsidR="00EC5E17">
        <w:rPr>
          <w:lang w:val="es-PE"/>
        </w:rPr>
        <w:t>ó</w:t>
      </w:r>
      <w:r w:rsidRPr="00E40804">
        <w:rPr>
          <w:lang w:val="es-PE"/>
        </w:rPr>
        <w:t xml:space="preserve">lo ahora, sino también </w:t>
      </w:r>
      <w:r w:rsidR="00A45517">
        <w:rPr>
          <w:lang w:val="es-PE"/>
        </w:rPr>
        <w:t xml:space="preserve">en el pasado </w:t>
      </w:r>
      <w:r w:rsidRPr="00E40804">
        <w:rPr>
          <w:lang w:val="es-PE"/>
        </w:rPr>
        <w:t xml:space="preserve">estuvo a punto de matarme, pero </w:t>
      </w:r>
      <w:r w:rsidR="00D50765">
        <w:rPr>
          <w:lang w:val="es-PE"/>
        </w:rPr>
        <w:t>entonces</w:t>
      </w:r>
      <w:r w:rsidRPr="00E40804">
        <w:rPr>
          <w:lang w:val="es-PE"/>
        </w:rPr>
        <w:t xml:space="preserve"> no logr</w:t>
      </w:r>
      <w:r w:rsidR="00A45517">
        <w:rPr>
          <w:lang w:val="es-PE"/>
        </w:rPr>
        <w:t>ó</w:t>
      </w:r>
      <w:r w:rsidRPr="00E40804">
        <w:rPr>
          <w:lang w:val="es-PE"/>
        </w:rPr>
        <w:t xml:space="preserve"> despertar una partícula de miedo en mí, </w:t>
      </w:r>
      <w:r w:rsidR="007C2C5C">
        <w:rPr>
          <w:lang w:val="es-PE"/>
        </w:rPr>
        <w:t>no obstante,</w:t>
      </w:r>
      <w:r w:rsidRPr="00E40804">
        <w:rPr>
          <w:lang w:val="es-PE"/>
        </w:rPr>
        <w:t xml:space="preserve"> </w:t>
      </w:r>
      <w:r w:rsidR="007C2C5C">
        <w:rPr>
          <w:lang w:val="es-PE"/>
        </w:rPr>
        <w:t xml:space="preserve">en una ocasión, cuando </w:t>
      </w:r>
      <w:r w:rsidRPr="00E40804">
        <w:rPr>
          <w:lang w:val="es-PE"/>
        </w:rPr>
        <w:t xml:space="preserve">era el </w:t>
      </w:r>
      <w:r w:rsidR="007C2C5C" w:rsidRPr="00E40804">
        <w:rPr>
          <w:lang w:val="es-PE"/>
        </w:rPr>
        <w:t xml:space="preserve">Príncipe </w:t>
      </w:r>
      <w:proofErr w:type="spellStart"/>
      <w:r w:rsidR="005A64BD" w:rsidRPr="00A45517">
        <w:rPr>
          <w:iCs/>
          <w:lang w:val="es-PE"/>
        </w:rPr>
        <w:t>Dhamma</w:t>
      </w:r>
      <w:r w:rsidRPr="00A45517">
        <w:rPr>
          <w:iCs/>
          <w:lang w:val="es-PE"/>
        </w:rPr>
        <w:t>pāla</w:t>
      </w:r>
      <w:proofErr w:type="spellEnd"/>
      <w:r w:rsidRPr="00E40804">
        <w:rPr>
          <w:lang w:val="es-PE"/>
        </w:rPr>
        <w:t xml:space="preserve">, él provocó mi muerte, aunque yo </w:t>
      </w:r>
      <w:r w:rsidR="00A45517">
        <w:rPr>
          <w:lang w:val="es-PE"/>
        </w:rPr>
        <w:t xml:space="preserve">fuese </w:t>
      </w:r>
      <w:r w:rsidRPr="00E40804">
        <w:rPr>
          <w:lang w:val="es-PE"/>
        </w:rPr>
        <w:t>su hijo, al rodear mi cuerpo con cortes de espada como si fue</w:t>
      </w:r>
      <w:r w:rsidR="005F6A39">
        <w:rPr>
          <w:lang w:val="es-PE"/>
        </w:rPr>
        <w:t>se</w:t>
      </w:r>
      <w:r w:rsidRPr="00E40804">
        <w:rPr>
          <w:lang w:val="es-PE"/>
        </w:rPr>
        <w:t xml:space="preserve"> una guirnalda". </w:t>
      </w:r>
      <w:r w:rsidR="007C4C05">
        <w:t xml:space="preserve">Los </w:t>
      </w:r>
      <w:proofErr w:type="spellStart"/>
      <w:r w:rsidR="007C4C05" w:rsidRPr="00C10449">
        <w:rPr>
          <w:i/>
          <w:iCs/>
        </w:rPr>
        <w:t>bhikkhu</w:t>
      </w:r>
      <w:r w:rsidR="007C4C05" w:rsidRPr="00C10449">
        <w:t>s</w:t>
      </w:r>
      <w:proofErr w:type="spellEnd"/>
      <w:r w:rsidR="007C4C05">
        <w:t xml:space="preserve"> le pidieron al </w:t>
      </w:r>
      <w:r w:rsidR="007C4C05" w:rsidRPr="00641B5B">
        <w:rPr>
          <w:i/>
          <w:iCs/>
        </w:rPr>
        <w:t>Bhagavā</w:t>
      </w:r>
      <w:r w:rsidR="007C4C05" w:rsidRPr="00641B5B">
        <w:t xml:space="preserve"> </w:t>
      </w:r>
      <w:r w:rsidR="007C4C05">
        <w:t xml:space="preserve">que explicara lo que acababa de decir. El </w:t>
      </w:r>
      <w:r w:rsidR="007C4C05" w:rsidRPr="00641B5B">
        <w:rPr>
          <w:i/>
          <w:iCs/>
        </w:rPr>
        <w:t>Bhagavā</w:t>
      </w:r>
      <w:r w:rsidR="007C4C05" w:rsidRPr="00641B5B">
        <w:t xml:space="preserve"> </w:t>
      </w:r>
      <w:r w:rsidR="007C4C05">
        <w:t>aclaró entonces lo que se les había escabullido y quedado oculto en sus mentes debido a los renacimientos</w:t>
      </w:r>
      <w:r w:rsidR="007C4C05" w:rsidRPr="00E40804">
        <w:rPr>
          <w:lang w:val="es-PE"/>
        </w:rPr>
        <w:t xml:space="preserve"> y</w:t>
      </w:r>
      <w:r w:rsidR="007C4C05">
        <w:rPr>
          <w:lang w:val="es-PE"/>
        </w:rPr>
        <w:t>,</w:t>
      </w:r>
      <w:r w:rsidR="007C4C05" w:rsidRPr="00E40804">
        <w:rPr>
          <w:lang w:val="es-PE"/>
        </w:rPr>
        <w:t xml:space="preserve"> </w:t>
      </w:r>
      <w:r w:rsidRPr="00E40804">
        <w:rPr>
          <w:lang w:val="es-PE"/>
        </w:rPr>
        <w:t xml:space="preserve">diciendo esto, relató </w:t>
      </w:r>
      <w:r w:rsidR="007C4C05">
        <w:rPr>
          <w:lang w:val="es-PE"/>
        </w:rPr>
        <w:t xml:space="preserve">la siguiente </w:t>
      </w:r>
      <w:r w:rsidRPr="00E40804">
        <w:rPr>
          <w:lang w:val="es-PE"/>
        </w:rPr>
        <w:t>historia de</w:t>
      </w:r>
      <w:r w:rsidR="00A45517">
        <w:rPr>
          <w:lang w:val="es-PE"/>
        </w:rPr>
        <w:t xml:space="preserve"> un distante</w:t>
      </w:r>
      <w:r w:rsidRPr="00E40804">
        <w:rPr>
          <w:lang w:val="es-PE"/>
        </w:rPr>
        <w:t xml:space="preserve"> pasado.</w:t>
      </w:r>
    </w:p>
    <w:p w14:paraId="15E73EFF" w14:textId="77777777" w:rsidR="0048021B" w:rsidRPr="0048021B" w:rsidRDefault="0048021B" w:rsidP="0048021B">
      <w:pPr>
        <w:pStyle w:val="PieDePgina0"/>
        <w:rPr>
          <w:sz w:val="16"/>
          <w:szCs w:val="20"/>
          <w:u w:val="single"/>
          <w:lang w:val="es-PE"/>
        </w:rPr>
      </w:pPr>
      <w:r w:rsidRPr="0048021B">
        <w:rPr>
          <w:sz w:val="16"/>
          <w:szCs w:val="20"/>
          <w:u w:val="single"/>
          <w:lang w:val="es-PE"/>
        </w:rPr>
        <w:t xml:space="preserve">                                                                                   . </w:t>
      </w:r>
    </w:p>
    <w:p w14:paraId="63687A4D" w14:textId="4FABA64E" w:rsidR="0048021B" w:rsidRPr="0048021B" w:rsidRDefault="0048021B" w:rsidP="0048021B">
      <w:pPr>
        <w:pStyle w:val="PieDePgina0"/>
        <w:rPr>
          <w:sz w:val="16"/>
          <w:szCs w:val="20"/>
          <w:lang w:val="es-PE"/>
        </w:rPr>
      </w:pPr>
      <w:r w:rsidRPr="0048021B">
        <w:rPr>
          <w:sz w:val="16"/>
          <w:szCs w:val="20"/>
          <w:lang w:val="es-PE"/>
        </w:rPr>
        <w:t>1</w:t>
      </w:r>
      <w:r>
        <w:rPr>
          <w:sz w:val="16"/>
          <w:szCs w:val="20"/>
          <w:lang w:val="es-PE"/>
        </w:rPr>
        <w:t>.</w:t>
      </w:r>
      <w:r w:rsidRPr="0048021B">
        <w:rPr>
          <w:sz w:val="16"/>
          <w:szCs w:val="20"/>
          <w:lang w:val="es-PE"/>
        </w:rPr>
        <w:t xml:space="preserve"> Esto no ocurre en ninguno de los dos </w:t>
      </w:r>
      <w:proofErr w:type="spellStart"/>
      <w:r w:rsidRPr="0048021B">
        <w:rPr>
          <w:i/>
          <w:iCs/>
          <w:sz w:val="16"/>
          <w:szCs w:val="20"/>
          <w:lang w:val="es-PE"/>
        </w:rPr>
        <w:t>Daddara-Jātakas</w:t>
      </w:r>
      <w:proofErr w:type="spellEnd"/>
      <w:r w:rsidRPr="0048021B">
        <w:rPr>
          <w:sz w:val="16"/>
          <w:szCs w:val="20"/>
          <w:lang w:val="es-PE"/>
        </w:rPr>
        <w:t xml:space="preserve">, </w:t>
      </w:r>
      <w:r w:rsidR="003A2D8A" w:rsidRPr="006C310F">
        <w:rPr>
          <w:lang w:val="es-PE"/>
        </w:rPr>
        <w:t xml:space="preserve">Ja. </w:t>
      </w:r>
      <w:r w:rsidR="003A2D8A" w:rsidRPr="004E31B7">
        <w:rPr>
          <w:lang w:val="es-PE"/>
        </w:rPr>
        <w:t>№</w:t>
      </w:r>
      <w:r w:rsidR="003A2D8A" w:rsidRPr="006C310F">
        <w:rPr>
          <w:lang w:val="es-PE"/>
        </w:rPr>
        <w:t>.</w:t>
      </w:r>
      <w:r w:rsidRPr="0048021B">
        <w:rPr>
          <w:sz w:val="16"/>
          <w:szCs w:val="20"/>
          <w:lang w:val="es-PE"/>
        </w:rPr>
        <w:t xml:space="preserve"> 172, Vol. II. y </w:t>
      </w:r>
      <w:r w:rsidR="003A2D8A" w:rsidRPr="006C310F">
        <w:rPr>
          <w:lang w:val="es-PE"/>
        </w:rPr>
        <w:t xml:space="preserve">Ja. </w:t>
      </w:r>
      <w:r w:rsidR="003A2D8A" w:rsidRPr="004E31B7">
        <w:rPr>
          <w:lang w:val="es-PE"/>
        </w:rPr>
        <w:t>№</w:t>
      </w:r>
      <w:r w:rsidR="003A2D8A" w:rsidRPr="006C310F">
        <w:rPr>
          <w:lang w:val="es-PE"/>
        </w:rPr>
        <w:t>.</w:t>
      </w:r>
      <w:r w:rsidRPr="0048021B">
        <w:rPr>
          <w:sz w:val="16"/>
          <w:szCs w:val="20"/>
          <w:lang w:val="es-PE"/>
        </w:rPr>
        <w:t xml:space="preserve"> 304 </w:t>
      </w:r>
      <w:r w:rsidRPr="0048021B">
        <w:rPr>
          <w:i/>
          <w:iCs/>
          <w:sz w:val="16"/>
          <w:szCs w:val="20"/>
          <w:lang w:val="es-PE"/>
        </w:rPr>
        <w:t>supra</w:t>
      </w:r>
      <w:r w:rsidRPr="0048021B">
        <w:rPr>
          <w:sz w:val="16"/>
          <w:szCs w:val="20"/>
          <w:lang w:val="es-PE"/>
        </w:rPr>
        <w:t>.</w:t>
      </w:r>
    </w:p>
    <w:p w14:paraId="3A28C89F" w14:textId="234CBAAA" w:rsidR="0048021B" w:rsidRPr="0048021B" w:rsidRDefault="0048021B" w:rsidP="0048021B">
      <w:pPr>
        <w:pStyle w:val="PieDePgina0"/>
        <w:rPr>
          <w:sz w:val="16"/>
          <w:szCs w:val="20"/>
          <w:lang w:val="es-PE"/>
        </w:rPr>
      </w:pPr>
      <w:r w:rsidRPr="0048021B">
        <w:rPr>
          <w:sz w:val="16"/>
          <w:szCs w:val="20"/>
          <w:lang w:val="es-PE"/>
        </w:rPr>
        <w:t>2</w:t>
      </w:r>
      <w:r>
        <w:rPr>
          <w:sz w:val="16"/>
          <w:szCs w:val="20"/>
          <w:lang w:val="es-PE"/>
        </w:rPr>
        <w:t>.</w:t>
      </w:r>
      <w:r w:rsidRPr="0048021B">
        <w:rPr>
          <w:sz w:val="16"/>
          <w:szCs w:val="20"/>
          <w:lang w:val="es-PE"/>
        </w:rPr>
        <w:t xml:space="preserve"> </w:t>
      </w:r>
      <w:r w:rsidR="003A2D8A" w:rsidRPr="006C310F">
        <w:rPr>
          <w:lang w:val="es-PE"/>
        </w:rPr>
        <w:t xml:space="preserve">Ja. </w:t>
      </w:r>
      <w:r w:rsidR="003A2D8A" w:rsidRPr="004E31B7">
        <w:rPr>
          <w:lang w:val="es-PE"/>
        </w:rPr>
        <w:t>№</w:t>
      </w:r>
      <w:r w:rsidR="003A2D8A" w:rsidRPr="006C310F">
        <w:rPr>
          <w:lang w:val="es-PE"/>
        </w:rPr>
        <w:t>.</w:t>
      </w:r>
      <w:r w:rsidRPr="0048021B">
        <w:rPr>
          <w:sz w:val="16"/>
          <w:szCs w:val="20"/>
          <w:lang w:val="es-PE"/>
        </w:rPr>
        <w:t xml:space="preserve"> 313 </w:t>
      </w:r>
      <w:r w:rsidRPr="0048021B">
        <w:rPr>
          <w:i/>
          <w:iCs/>
          <w:sz w:val="16"/>
          <w:szCs w:val="20"/>
          <w:lang w:val="es-PE"/>
        </w:rPr>
        <w:t>supra</w:t>
      </w:r>
      <w:r w:rsidRPr="0048021B">
        <w:rPr>
          <w:sz w:val="16"/>
          <w:szCs w:val="20"/>
          <w:lang w:val="es-PE"/>
        </w:rPr>
        <w:t>.</w:t>
      </w:r>
    </w:p>
    <w:p w14:paraId="49A53DC6" w14:textId="50FE0A6C" w:rsidR="0048021B" w:rsidRPr="0048021B" w:rsidRDefault="0048021B" w:rsidP="0048021B">
      <w:pPr>
        <w:pStyle w:val="PieDePgina0"/>
        <w:rPr>
          <w:sz w:val="16"/>
          <w:szCs w:val="20"/>
          <w:lang w:val="es-PE"/>
        </w:rPr>
      </w:pPr>
      <w:r w:rsidRPr="0048021B">
        <w:rPr>
          <w:sz w:val="16"/>
          <w:szCs w:val="20"/>
          <w:lang w:val="es-PE"/>
        </w:rPr>
        <w:t>3</w:t>
      </w:r>
      <w:r>
        <w:rPr>
          <w:sz w:val="16"/>
          <w:szCs w:val="20"/>
          <w:lang w:val="es-PE"/>
        </w:rPr>
        <w:t>.</w:t>
      </w:r>
      <w:r w:rsidRPr="0048021B">
        <w:rPr>
          <w:sz w:val="16"/>
          <w:szCs w:val="20"/>
          <w:lang w:val="es-PE"/>
        </w:rPr>
        <w:t xml:space="preserve"> Estos dos </w:t>
      </w:r>
      <w:proofErr w:type="spellStart"/>
      <w:r w:rsidRPr="0048021B">
        <w:rPr>
          <w:i/>
          <w:iCs/>
          <w:sz w:val="16"/>
          <w:szCs w:val="20"/>
          <w:lang w:val="es-PE"/>
        </w:rPr>
        <w:t>Jātakas</w:t>
      </w:r>
      <w:proofErr w:type="spellEnd"/>
      <w:r w:rsidRPr="0048021B">
        <w:rPr>
          <w:sz w:val="16"/>
          <w:szCs w:val="20"/>
          <w:lang w:val="es-PE"/>
        </w:rPr>
        <w:t xml:space="preserve"> no parecen haber sido identificados.</w:t>
      </w:r>
      <w:r w:rsidRPr="0048021B">
        <w:rPr>
          <w:sz w:val="16"/>
          <w:szCs w:val="20"/>
          <w:lang w:val="es-PE"/>
        </w:rPr>
        <w:br w:type="page"/>
      </w:r>
    </w:p>
    <w:p w14:paraId="4FC00E09" w14:textId="77777777" w:rsidR="0048021B" w:rsidRPr="00E40804" w:rsidRDefault="0048021B" w:rsidP="0048021B">
      <w:pPr>
        <w:rPr>
          <w:lang w:val="es-PE"/>
        </w:rPr>
      </w:pPr>
    </w:p>
    <w:p w14:paraId="1E945C8D" w14:textId="77777777" w:rsidR="00B514B3" w:rsidRDefault="00B514B3" w:rsidP="00B514B3">
      <w:pPr>
        <w:jc w:val="center"/>
      </w:pPr>
      <w:r>
        <w:t>--------------------------------------</w:t>
      </w:r>
    </w:p>
    <w:p w14:paraId="3639D59E" w14:textId="084A6F21" w:rsidR="00E40804" w:rsidRPr="00E40804" w:rsidRDefault="00A45517" w:rsidP="00B514B3">
      <w:pPr>
        <w:pStyle w:val="NormalHistoria"/>
        <w:rPr>
          <w:lang w:val="es-PE"/>
        </w:rPr>
      </w:pPr>
      <w:r w:rsidRPr="00E40804">
        <w:rPr>
          <w:lang w:val="es-PE"/>
        </w:rPr>
        <w:t xml:space="preserve">Una </w:t>
      </w:r>
      <w:r w:rsidR="00E40804" w:rsidRPr="00E40804">
        <w:rPr>
          <w:lang w:val="es-PE"/>
        </w:rPr>
        <w:t xml:space="preserve">vez, cuando </w:t>
      </w:r>
      <w:proofErr w:type="spellStart"/>
      <w:r w:rsidR="00E40804" w:rsidRPr="00E40804">
        <w:rPr>
          <w:lang w:val="es-PE"/>
        </w:rPr>
        <w:t>Mahāpatāpa</w:t>
      </w:r>
      <w:proofErr w:type="spellEnd"/>
      <w:r w:rsidR="00E40804" w:rsidRPr="00E40804">
        <w:rPr>
          <w:lang w:val="es-PE"/>
        </w:rPr>
        <w:t xml:space="preserve"> reinaba </w:t>
      </w:r>
      <w:proofErr w:type="spellStart"/>
      <w:r w:rsidR="0058784D">
        <w:rPr>
          <w:lang w:val="es-PE"/>
        </w:rPr>
        <w:t>Benares</w:t>
      </w:r>
      <w:proofErr w:type="spellEnd"/>
      <w:r w:rsidR="00E40804" w:rsidRPr="00E40804">
        <w:rPr>
          <w:lang w:val="es-PE"/>
        </w:rPr>
        <w:t xml:space="preserve">, el </w:t>
      </w:r>
      <w:r w:rsidR="005A64BD" w:rsidRPr="005A64BD">
        <w:rPr>
          <w:i/>
          <w:lang w:val="es-PE"/>
        </w:rPr>
        <w:t>Bodhisatta</w:t>
      </w:r>
      <w:r w:rsidR="00E40804" w:rsidRPr="00E40804">
        <w:rPr>
          <w:lang w:val="es-PE"/>
        </w:rPr>
        <w:t xml:space="preserve"> cobró vida como el hijo de su </w:t>
      </w:r>
      <w:r w:rsidRPr="00E40804">
        <w:rPr>
          <w:lang w:val="es-PE"/>
        </w:rPr>
        <w:t xml:space="preserve">Reina </w:t>
      </w:r>
      <w:r w:rsidR="00E40804" w:rsidRPr="00E40804">
        <w:rPr>
          <w:lang w:val="es-PE"/>
        </w:rPr>
        <w:t>consorte</w:t>
      </w:r>
      <w:r w:rsidR="00FF4EB3">
        <w:rPr>
          <w:lang w:val="es-PE"/>
        </w:rPr>
        <w:t>,</w:t>
      </w:r>
      <w:r w:rsidR="00E40804" w:rsidRPr="00E40804">
        <w:rPr>
          <w:lang w:val="es-PE"/>
        </w:rPr>
        <w:t xml:space="preserve"> </w:t>
      </w:r>
      <w:proofErr w:type="spellStart"/>
      <w:r w:rsidR="00E40804" w:rsidRPr="00E40804">
        <w:rPr>
          <w:lang w:val="es-PE"/>
        </w:rPr>
        <w:t>Candā</w:t>
      </w:r>
      <w:proofErr w:type="spellEnd"/>
      <w:r w:rsidR="00FF4EB3">
        <w:rPr>
          <w:lang w:val="es-PE"/>
        </w:rPr>
        <w:t>,</w:t>
      </w:r>
      <w:r w:rsidR="00E40804" w:rsidRPr="00E40804">
        <w:rPr>
          <w:lang w:val="es-PE"/>
        </w:rPr>
        <w:t xml:space="preserve"> y lo llamaron </w:t>
      </w:r>
      <w:proofErr w:type="spellStart"/>
      <w:r w:rsidR="005A64BD" w:rsidRPr="00A45517">
        <w:rPr>
          <w:iCs/>
          <w:lang w:val="es-PE"/>
        </w:rPr>
        <w:t>Dhamma</w:t>
      </w:r>
      <w:r w:rsidR="00E40804" w:rsidRPr="00A45517">
        <w:rPr>
          <w:iCs/>
          <w:lang w:val="es-PE"/>
        </w:rPr>
        <w:t>pāla</w:t>
      </w:r>
      <w:proofErr w:type="spellEnd"/>
      <w:r w:rsidR="00E40804" w:rsidRPr="00E40804">
        <w:rPr>
          <w:lang w:val="es-PE"/>
        </w:rPr>
        <w:t>. Cuando tenía siete meses, su madre lo hizo bañar en agua perfumada</w:t>
      </w:r>
      <w:r w:rsidR="00FF4EB3">
        <w:rPr>
          <w:lang w:val="es-PE"/>
        </w:rPr>
        <w:t>,</w:t>
      </w:r>
      <w:r w:rsidR="00E40804" w:rsidRPr="00E40804">
        <w:rPr>
          <w:lang w:val="es-PE"/>
        </w:rPr>
        <w:t xml:space="preserve"> lo vistió </w:t>
      </w:r>
      <w:r w:rsidR="00FF4EB3">
        <w:rPr>
          <w:lang w:val="es-PE"/>
        </w:rPr>
        <w:t>agradablemente</w:t>
      </w:r>
      <w:r w:rsidR="00FF4EB3" w:rsidRPr="00E40804">
        <w:rPr>
          <w:lang w:val="es-PE"/>
        </w:rPr>
        <w:t xml:space="preserve"> </w:t>
      </w:r>
      <w:r w:rsidR="00E40804" w:rsidRPr="00E40804">
        <w:rPr>
          <w:lang w:val="es-PE"/>
        </w:rPr>
        <w:t xml:space="preserve">y se sentó a jugar con él. El </w:t>
      </w:r>
      <w:r w:rsidR="00461351">
        <w:rPr>
          <w:lang w:val="es-PE"/>
        </w:rPr>
        <w:t xml:space="preserve">Rey </w:t>
      </w:r>
      <w:r w:rsidR="00E40804" w:rsidRPr="00E40804">
        <w:rPr>
          <w:lang w:val="es-PE"/>
        </w:rPr>
        <w:t xml:space="preserve">llegó al lugar de su </w:t>
      </w:r>
      <w:r w:rsidR="00F06DF0">
        <w:rPr>
          <w:lang w:val="es-PE"/>
        </w:rPr>
        <w:t>residencia</w:t>
      </w:r>
      <w:r w:rsidR="00E40804" w:rsidRPr="00E40804">
        <w:rPr>
          <w:lang w:val="es-PE"/>
        </w:rPr>
        <w:t xml:space="preserve">. </w:t>
      </w:r>
      <w:r w:rsidR="00FF4EB3" w:rsidRPr="00E40804">
        <w:rPr>
          <w:lang w:val="es-PE"/>
        </w:rPr>
        <w:t xml:space="preserve">Como </w:t>
      </w:r>
      <w:r w:rsidR="00E40804" w:rsidRPr="00E40804">
        <w:rPr>
          <w:lang w:val="es-PE"/>
        </w:rPr>
        <w:t xml:space="preserve">estaba jugando con el niño, llena de amor de madre </w:t>
      </w:r>
      <w:r w:rsidR="0068320A">
        <w:rPr>
          <w:lang w:val="es-PE"/>
        </w:rPr>
        <w:t xml:space="preserve">hacia </w:t>
      </w:r>
      <w:r w:rsidR="00E40804" w:rsidRPr="00E40804">
        <w:rPr>
          <w:lang w:val="es-PE"/>
        </w:rPr>
        <w:t xml:space="preserve">su hijo, omitió levantarse </w:t>
      </w:r>
      <w:r w:rsidR="00F06DF0">
        <w:rPr>
          <w:lang w:val="es-PE"/>
        </w:rPr>
        <w:t xml:space="preserve">para </w:t>
      </w:r>
      <w:r w:rsidR="0068320A">
        <w:rPr>
          <w:lang w:val="es-PE"/>
        </w:rPr>
        <w:t>saludar</w:t>
      </w:r>
      <w:r w:rsidR="00E40804" w:rsidRPr="00E40804">
        <w:rPr>
          <w:lang w:val="es-PE"/>
        </w:rPr>
        <w:t xml:space="preserve"> al </w:t>
      </w:r>
      <w:r w:rsidR="00F06DF0" w:rsidRPr="00E40804">
        <w:rPr>
          <w:lang w:val="es-PE"/>
        </w:rPr>
        <w:t>Rey</w:t>
      </w:r>
      <w:r w:rsidR="00E40804" w:rsidRPr="00E40804">
        <w:rPr>
          <w:lang w:val="es-PE"/>
        </w:rPr>
        <w:t>. É</w:t>
      </w:r>
      <w:r w:rsidR="00FF4EB3">
        <w:rPr>
          <w:lang w:val="es-PE"/>
        </w:rPr>
        <w:t>ste</w:t>
      </w:r>
      <w:r w:rsidR="00E40804" w:rsidRPr="00E40804">
        <w:rPr>
          <w:lang w:val="es-PE"/>
        </w:rPr>
        <w:t xml:space="preserve"> pensó: "Inclus</w:t>
      </w:r>
      <w:r w:rsidR="00F06DF0">
        <w:rPr>
          <w:lang w:val="es-PE"/>
        </w:rPr>
        <w:t>ive</w:t>
      </w:r>
      <w:r w:rsidR="00E40804" w:rsidRPr="00E40804">
        <w:rPr>
          <w:lang w:val="es-PE"/>
        </w:rPr>
        <w:t xml:space="preserve"> ahora</w:t>
      </w:r>
      <w:r w:rsidR="00F06DF0">
        <w:rPr>
          <w:lang w:val="es-PE"/>
        </w:rPr>
        <w:t>,</w:t>
      </w:r>
      <w:r w:rsidR="00E40804" w:rsidRPr="00E40804">
        <w:rPr>
          <w:lang w:val="es-PE"/>
        </w:rPr>
        <w:t xml:space="preserve"> esta mujer </w:t>
      </w:r>
      <w:r w:rsidR="006F551E">
        <w:rPr>
          <w:lang w:val="es-PE"/>
        </w:rPr>
        <w:t>se</w:t>
      </w:r>
      <w:r w:rsidR="00E40804" w:rsidRPr="00E40804">
        <w:rPr>
          <w:lang w:val="es-PE"/>
        </w:rPr>
        <w:t xml:space="preserve"> llena de orgullo a causa de su hijo, me valora un comino </w:t>
      </w:r>
      <w:r w:rsidR="00187FFA">
        <w:rPr>
          <w:lang w:val="es-PE"/>
        </w:rPr>
        <w:t>y</w:t>
      </w:r>
      <w:r w:rsidR="006F551E">
        <w:rPr>
          <w:lang w:val="es-PE"/>
        </w:rPr>
        <w:t>,</w:t>
      </w:r>
      <w:r w:rsidR="00187FFA">
        <w:rPr>
          <w:lang w:val="es-PE"/>
        </w:rPr>
        <w:t xml:space="preserve"> </w:t>
      </w:r>
      <w:r w:rsidR="00E40804" w:rsidRPr="00E40804">
        <w:rPr>
          <w:lang w:val="es-PE"/>
        </w:rPr>
        <w:t xml:space="preserve">a medida que el niño crezca, ella pensará: 'Tengo un hombre </w:t>
      </w:r>
      <w:r w:rsidR="008B05E6">
        <w:rPr>
          <w:lang w:val="es-PE"/>
        </w:rPr>
        <w:t>en</w:t>
      </w:r>
      <w:r w:rsidR="00E40804" w:rsidRPr="00E40804">
        <w:rPr>
          <w:lang w:val="es-PE"/>
        </w:rPr>
        <w:t xml:space="preserve"> mi hijo', y tomará </w:t>
      </w:r>
      <w:r w:rsidR="003B4830">
        <w:rPr>
          <w:lang w:val="es-PE"/>
        </w:rPr>
        <w:t xml:space="preserve">sin que </w:t>
      </w:r>
      <w:r w:rsidR="00E40804" w:rsidRPr="00E40804">
        <w:rPr>
          <w:lang w:val="es-PE"/>
        </w:rPr>
        <w:t xml:space="preserve">nadie se dé cuenta </w:t>
      </w:r>
      <w:r w:rsidR="008B05E6">
        <w:rPr>
          <w:lang w:val="es-PE"/>
        </w:rPr>
        <w:t>mi vida</w:t>
      </w:r>
      <w:r w:rsidR="00E40804" w:rsidRPr="00E40804">
        <w:rPr>
          <w:lang w:val="es-PE"/>
        </w:rPr>
        <w:t xml:space="preserve">. Haré que lo </w:t>
      </w:r>
      <w:r w:rsidR="008B05E6">
        <w:rPr>
          <w:lang w:val="es-PE"/>
        </w:rPr>
        <w:t>aniquilen</w:t>
      </w:r>
      <w:r w:rsidR="00E40804" w:rsidRPr="00E40804">
        <w:rPr>
          <w:lang w:val="es-PE"/>
        </w:rPr>
        <w:t xml:space="preserve"> de inmediato. Así</w:t>
      </w:r>
      <w:r w:rsidR="006F551E">
        <w:rPr>
          <w:lang w:val="es-PE"/>
        </w:rPr>
        <w:t>,</w:t>
      </w:r>
      <w:r w:rsidR="00E40804" w:rsidRPr="00E40804">
        <w:rPr>
          <w:lang w:val="es-PE"/>
        </w:rPr>
        <w:t xml:space="preserve"> volvió a su casa y</w:t>
      </w:r>
      <w:r w:rsidR="008B05E6">
        <w:rPr>
          <w:lang w:val="es-PE"/>
        </w:rPr>
        <w:t>,</w:t>
      </w:r>
      <w:r w:rsidR="00E40804" w:rsidRPr="00E40804">
        <w:rPr>
          <w:lang w:val="es-PE"/>
        </w:rPr>
        <w:t xml:space="preserve"> sentado en su trono</w:t>
      </w:r>
      <w:r w:rsidR="006F551E">
        <w:rPr>
          <w:lang w:val="es-PE"/>
        </w:rPr>
        <w:t>,</w:t>
      </w:r>
      <w:r w:rsidR="00E40804" w:rsidRPr="00E40804">
        <w:rPr>
          <w:lang w:val="es-PE"/>
        </w:rPr>
        <w:t xml:space="preserve"> llamó al verdugo a</w:t>
      </w:r>
      <w:r w:rsidR="003B4830">
        <w:rPr>
          <w:lang w:val="es-PE"/>
        </w:rPr>
        <w:t>nte</w:t>
      </w:r>
      <w:r w:rsidR="00E40804" w:rsidRPr="00E40804">
        <w:rPr>
          <w:lang w:val="es-PE"/>
        </w:rPr>
        <w:t xml:space="preserve"> su presencia, con todos los instrumentos de su oficio. [179] El hombre se vistió con su túnica amarilla y</w:t>
      </w:r>
      <w:r w:rsidR="006F551E">
        <w:rPr>
          <w:lang w:val="es-PE"/>
        </w:rPr>
        <w:t>,</w:t>
      </w:r>
      <w:r w:rsidR="00E40804" w:rsidRPr="00E40804">
        <w:rPr>
          <w:lang w:val="es-PE"/>
        </w:rPr>
        <w:t xml:space="preserve"> con una corona carmesí</w:t>
      </w:r>
      <w:r w:rsidR="006F551E">
        <w:rPr>
          <w:lang w:val="es-PE"/>
        </w:rPr>
        <w:t>,</w:t>
      </w:r>
      <w:r w:rsidR="00E40804" w:rsidRPr="00E40804">
        <w:rPr>
          <w:lang w:val="es-PE"/>
        </w:rPr>
        <w:t xml:space="preserve"> puso su hacha sobre su hombro y</w:t>
      </w:r>
      <w:r w:rsidR="008B05E6">
        <w:rPr>
          <w:lang w:val="es-PE"/>
        </w:rPr>
        <w:t>,</w:t>
      </w:r>
      <w:r w:rsidR="00E40804" w:rsidRPr="00E40804">
        <w:rPr>
          <w:lang w:val="es-PE"/>
        </w:rPr>
        <w:t xml:space="preserve"> llevando un bloque y un cuenco en sus manos, se acercó y se paró ante el </w:t>
      </w:r>
      <w:r w:rsidR="003B4830" w:rsidRPr="00E40804">
        <w:rPr>
          <w:lang w:val="es-PE"/>
        </w:rPr>
        <w:t>Rey</w:t>
      </w:r>
      <w:r w:rsidR="00E40804" w:rsidRPr="00E40804">
        <w:rPr>
          <w:lang w:val="es-PE"/>
        </w:rPr>
        <w:t xml:space="preserve"> y</w:t>
      </w:r>
      <w:r w:rsidR="00D73049">
        <w:rPr>
          <w:lang w:val="es-PE"/>
        </w:rPr>
        <w:t>,</w:t>
      </w:r>
      <w:r w:rsidR="00E40804" w:rsidRPr="00E40804">
        <w:rPr>
          <w:lang w:val="es-PE"/>
        </w:rPr>
        <w:t xml:space="preserve"> saludándolo dijo: "¿Qué </w:t>
      </w:r>
      <w:r w:rsidR="003B4830">
        <w:rPr>
          <w:lang w:val="es-PE"/>
        </w:rPr>
        <w:t>se l</w:t>
      </w:r>
      <w:r w:rsidR="00E40804" w:rsidRPr="00E40804">
        <w:rPr>
          <w:lang w:val="es-PE"/>
        </w:rPr>
        <w:t xml:space="preserve">e </w:t>
      </w:r>
      <w:r w:rsidR="003B4830">
        <w:rPr>
          <w:lang w:val="es-PE"/>
        </w:rPr>
        <w:t>ofrece</w:t>
      </w:r>
      <w:r w:rsidR="00E40804" w:rsidRPr="00E40804">
        <w:rPr>
          <w:lang w:val="es-PE"/>
        </w:rPr>
        <w:t xml:space="preserve">, </w:t>
      </w:r>
      <w:r w:rsidR="003B4830" w:rsidRPr="00E40804">
        <w:rPr>
          <w:lang w:val="es-PE"/>
        </w:rPr>
        <w:t>Señor</w:t>
      </w:r>
      <w:r w:rsidR="00E40804" w:rsidRPr="00E40804">
        <w:rPr>
          <w:lang w:val="es-PE"/>
        </w:rPr>
        <w:t>?"</w:t>
      </w:r>
    </w:p>
    <w:p w14:paraId="10CCA357" w14:textId="0473513F" w:rsidR="00E40804" w:rsidRPr="00E40804" w:rsidRDefault="00E40804" w:rsidP="00B514B3">
      <w:pPr>
        <w:pStyle w:val="NormalHistoria"/>
        <w:rPr>
          <w:lang w:val="es-PE"/>
        </w:rPr>
      </w:pPr>
      <w:r w:rsidRPr="00E40804">
        <w:rPr>
          <w:lang w:val="es-PE"/>
        </w:rPr>
        <w:t>"V</w:t>
      </w:r>
      <w:r w:rsidR="003B4830">
        <w:rPr>
          <w:lang w:val="es-PE"/>
        </w:rPr>
        <w:t>aya</w:t>
      </w:r>
      <w:r w:rsidRPr="00E40804">
        <w:rPr>
          <w:lang w:val="es-PE"/>
        </w:rPr>
        <w:t xml:space="preserve"> al aposento real de la </w:t>
      </w:r>
      <w:r w:rsidR="003B4830" w:rsidRPr="00E40804">
        <w:rPr>
          <w:lang w:val="es-PE"/>
        </w:rPr>
        <w:t xml:space="preserve">Reina </w:t>
      </w:r>
      <w:r w:rsidRPr="00E40804">
        <w:rPr>
          <w:lang w:val="es-PE"/>
        </w:rPr>
        <w:t>y tra</w:t>
      </w:r>
      <w:r w:rsidR="003B4830">
        <w:rPr>
          <w:lang w:val="es-PE"/>
        </w:rPr>
        <w:t>iga</w:t>
      </w:r>
      <w:r w:rsidRPr="00E40804">
        <w:rPr>
          <w:lang w:val="es-PE"/>
        </w:rPr>
        <w:t xml:space="preserve"> aquí a </w:t>
      </w:r>
      <w:proofErr w:type="spellStart"/>
      <w:r w:rsidR="005A64BD" w:rsidRPr="003B4830">
        <w:rPr>
          <w:iCs/>
          <w:lang w:val="es-PE"/>
        </w:rPr>
        <w:t>Dhamma</w:t>
      </w:r>
      <w:r w:rsidRPr="003B4830">
        <w:rPr>
          <w:iCs/>
          <w:lang w:val="es-PE"/>
        </w:rPr>
        <w:t>pāla</w:t>
      </w:r>
      <w:proofErr w:type="spellEnd"/>
      <w:r w:rsidRPr="00E40804">
        <w:rPr>
          <w:lang w:val="es-PE"/>
        </w:rPr>
        <w:t xml:space="preserve">", dijo el </w:t>
      </w:r>
      <w:r w:rsidR="003B4830" w:rsidRPr="00E40804">
        <w:rPr>
          <w:lang w:val="es-PE"/>
        </w:rPr>
        <w:t>Rey</w:t>
      </w:r>
      <w:r w:rsidRPr="00E40804">
        <w:rPr>
          <w:lang w:val="es-PE"/>
        </w:rPr>
        <w:t>.</w:t>
      </w:r>
    </w:p>
    <w:p w14:paraId="284991FE" w14:textId="26518CE2" w:rsidR="00E40804" w:rsidRPr="00E40804" w:rsidRDefault="003B4830" w:rsidP="00B514B3">
      <w:pPr>
        <w:pStyle w:val="NormalHistoria"/>
        <w:rPr>
          <w:lang w:val="es-PE"/>
        </w:rPr>
      </w:pPr>
      <w:r>
        <w:rPr>
          <w:lang w:val="es-PE"/>
        </w:rPr>
        <w:t xml:space="preserve">No obstante, </w:t>
      </w:r>
      <w:r w:rsidR="00E40804" w:rsidRPr="00E40804">
        <w:rPr>
          <w:lang w:val="es-PE"/>
        </w:rPr>
        <w:t xml:space="preserve">la </w:t>
      </w:r>
      <w:r w:rsidR="004F2F91" w:rsidRPr="00E40804">
        <w:rPr>
          <w:lang w:val="es-PE"/>
        </w:rPr>
        <w:t xml:space="preserve">Reina </w:t>
      </w:r>
      <w:r w:rsidR="004F2F91">
        <w:rPr>
          <w:lang w:val="es-PE"/>
        </w:rPr>
        <w:t>supo</w:t>
      </w:r>
      <w:r w:rsidR="00E40804" w:rsidRPr="00E40804">
        <w:rPr>
          <w:lang w:val="es-PE"/>
        </w:rPr>
        <w:t xml:space="preserve"> que el </w:t>
      </w:r>
      <w:r w:rsidR="00461351">
        <w:rPr>
          <w:lang w:val="es-PE"/>
        </w:rPr>
        <w:t xml:space="preserve">Rey </w:t>
      </w:r>
      <w:r w:rsidR="00FE772D">
        <w:rPr>
          <w:lang w:val="es-PE"/>
        </w:rPr>
        <w:t xml:space="preserve">se </w:t>
      </w:r>
      <w:r w:rsidR="00E40804" w:rsidRPr="00E40804">
        <w:rPr>
          <w:lang w:val="es-PE"/>
        </w:rPr>
        <w:t xml:space="preserve">había </w:t>
      </w:r>
      <w:r w:rsidR="00FE772D">
        <w:rPr>
          <w:lang w:val="es-PE"/>
        </w:rPr>
        <w:t xml:space="preserve">quedado </w:t>
      </w:r>
      <w:r w:rsidR="00E40804" w:rsidRPr="00E40804">
        <w:rPr>
          <w:lang w:val="es-PE"/>
        </w:rPr>
        <w:t xml:space="preserve">furioso, </w:t>
      </w:r>
      <w:r w:rsidR="00FE772D">
        <w:rPr>
          <w:lang w:val="es-PE"/>
        </w:rPr>
        <w:t xml:space="preserve">así que </w:t>
      </w:r>
      <w:r w:rsidR="00E40804" w:rsidRPr="00E40804">
        <w:rPr>
          <w:lang w:val="es-PE"/>
        </w:rPr>
        <w:t xml:space="preserve">puso al </w:t>
      </w:r>
      <w:r w:rsidR="005A64BD" w:rsidRPr="005A64BD">
        <w:rPr>
          <w:i/>
          <w:lang w:val="es-PE"/>
        </w:rPr>
        <w:t>Bodhisatta</w:t>
      </w:r>
      <w:r w:rsidR="00E40804" w:rsidRPr="00E40804">
        <w:rPr>
          <w:lang w:val="es-PE"/>
        </w:rPr>
        <w:t xml:space="preserve"> sobre su pecho y se sentó a llorar. </w:t>
      </w:r>
      <w:r w:rsidR="00D73049">
        <w:rPr>
          <w:lang w:val="es-PE"/>
        </w:rPr>
        <w:t>Entonces, l</w:t>
      </w:r>
      <w:r w:rsidR="00E40804" w:rsidRPr="00E40804">
        <w:rPr>
          <w:lang w:val="es-PE"/>
        </w:rPr>
        <w:t xml:space="preserve">legó el verdugo y, dándole un golpe en la espalda, le arrebató al niño de los brazos y lo llevó ante el </w:t>
      </w:r>
      <w:r w:rsidR="00461351">
        <w:rPr>
          <w:lang w:val="es-PE"/>
        </w:rPr>
        <w:t xml:space="preserve">Rey </w:t>
      </w:r>
      <w:r w:rsidR="00E40804" w:rsidRPr="00E40804">
        <w:rPr>
          <w:lang w:val="es-PE"/>
        </w:rPr>
        <w:t xml:space="preserve">y le dijo: "¿Cuáles </w:t>
      </w:r>
      <w:r w:rsidR="00FE772D">
        <w:rPr>
          <w:lang w:val="es-PE"/>
        </w:rPr>
        <w:t>son sus deseos</w:t>
      </w:r>
      <w:r w:rsidR="00E40804" w:rsidRPr="00E40804">
        <w:rPr>
          <w:lang w:val="es-PE"/>
        </w:rPr>
        <w:t xml:space="preserve">, </w:t>
      </w:r>
      <w:r w:rsidR="00FE772D" w:rsidRPr="00E40804">
        <w:rPr>
          <w:lang w:val="es-PE"/>
        </w:rPr>
        <w:t>Señor</w:t>
      </w:r>
      <w:r w:rsidR="00E40804" w:rsidRPr="00E40804">
        <w:rPr>
          <w:lang w:val="es-PE"/>
        </w:rPr>
        <w:t xml:space="preserve">?" El </w:t>
      </w:r>
      <w:r w:rsidR="00461351">
        <w:rPr>
          <w:lang w:val="es-PE"/>
        </w:rPr>
        <w:t xml:space="preserve">Rey </w:t>
      </w:r>
      <w:r w:rsidR="00E40804" w:rsidRPr="00E40804">
        <w:rPr>
          <w:lang w:val="es-PE"/>
        </w:rPr>
        <w:t>hizo traer una tabla y la puso delante de él y dijo: "</w:t>
      </w:r>
      <w:r w:rsidR="00307084">
        <w:rPr>
          <w:lang w:val="es-PE"/>
        </w:rPr>
        <w:t>Re</w:t>
      </w:r>
      <w:r w:rsidR="00E40804" w:rsidRPr="00E40804">
        <w:rPr>
          <w:lang w:val="es-PE"/>
        </w:rPr>
        <w:t>cuést</w:t>
      </w:r>
      <w:r w:rsidR="00307084">
        <w:rPr>
          <w:lang w:val="es-PE"/>
        </w:rPr>
        <w:t>elo</w:t>
      </w:r>
      <w:r w:rsidR="00E40804" w:rsidRPr="00E40804">
        <w:rPr>
          <w:lang w:val="es-PE"/>
        </w:rPr>
        <w:t xml:space="preserve"> sobre ella". El hombre así lo hizo. </w:t>
      </w:r>
      <w:r w:rsidR="00811ED8">
        <w:rPr>
          <w:lang w:val="es-PE"/>
        </w:rPr>
        <w:t xml:space="preserve">No obstante, </w:t>
      </w:r>
      <w:r w:rsidR="00E40804" w:rsidRPr="00E40804">
        <w:rPr>
          <w:lang w:val="es-PE"/>
        </w:rPr>
        <w:t xml:space="preserve">la </w:t>
      </w:r>
      <w:r w:rsidR="00307084" w:rsidRPr="00E40804">
        <w:rPr>
          <w:lang w:val="es-PE"/>
        </w:rPr>
        <w:t xml:space="preserve">Reina </w:t>
      </w:r>
      <w:proofErr w:type="spellStart"/>
      <w:r w:rsidR="00E40804" w:rsidRPr="00E40804">
        <w:rPr>
          <w:lang w:val="es-PE"/>
        </w:rPr>
        <w:t>Canda</w:t>
      </w:r>
      <w:proofErr w:type="spellEnd"/>
      <w:r w:rsidR="00E40804" w:rsidRPr="00E40804">
        <w:rPr>
          <w:lang w:val="es-PE"/>
        </w:rPr>
        <w:t xml:space="preserve"> </w:t>
      </w:r>
      <w:r w:rsidR="00307084">
        <w:rPr>
          <w:lang w:val="es-PE"/>
        </w:rPr>
        <w:t xml:space="preserve">llegó </w:t>
      </w:r>
      <w:r w:rsidR="00E40804" w:rsidRPr="00E40804">
        <w:rPr>
          <w:lang w:val="es-PE"/>
        </w:rPr>
        <w:t>y se paró justo detrás de su hijo, llorando. Nuevamente</w:t>
      </w:r>
      <w:r w:rsidR="00811ED8">
        <w:rPr>
          <w:lang w:val="es-PE"/>
        </w:rPr>
        <w:t>,</w:t>
      </w:r>
      <w:r w:rsidR="00E40804" w:rsidRPr="00E40804">
        <w:rPr>
          <w:lang w:val="es-PE"/>
        </w:rPr>
        <w:t xml:space="preserve"> el verdugo dijo: "¿</w:t>
      </w:r>
      <w:r w:rsidR="00307084" w:rsidRPr="00E40804">
        <w:rPr>
          <w:lang w:val="es-PE"/>
        </w:rPr>
        <w:t xml:space="preserve">Cuáles </w:t>
      </w:r>
      <w:r w:rsidR="00307084">
        <w:rPr>
          <w:lang w:val="es-PE"/>
        </w:rPr>
        <w:t>son sus deseos</w:t>
      </w:r>
      <w:r w:rsidR="00E40804" w:rsidRPr="00E40804">
        <w:rPr>
          <w:lang w:val="es-PE"/>
        </w:rPr>
        <w:t xml:space="preserve">, Señor?" "Cortad las manos de </w:t>
      </w:r>
      <w:proofErr w:type="spellStart"/>
      <w:r w:rsidR="005A64BD" w:rsidRPr="00307084">
        <w:rPr>
          <w:iCs/>
          <w:lang w:val="es-PE"/>
        </w:rPr>
        <w:t>Dhamma</w:t>
      </w:r>
      <w:r w:rsidR="00E40804" w:rsidRPr="00307084">
        <w:rPr>
          <w:iCs/>
          <w:lang w:val="es-PE"/>
        </w:rPr>
        <w:t>pāla</w:t>
      </w:r>
      <w:proofErr w:type="spellEnd"/>
      <w:r w:rsidR="00E40804" w:rsidRPr="00E40804">
        <w:rPr>
          <w:lang w:val="es-PE"/>
        </w:rPr>
        <w:t xml:space="preserve">", dijo el </w:t>
      </w:r>
      <w:r w:rsidR="00307084" w:rsidRPr="00E40804">
        <w:rPr>
          <w:lang w:val="es-PE"/>
        </w:rPr>
        <w:t>Rey</w:t>
      </w:r>
      <w:r w:rsidR="00E40804" w:rsidRPr="00E40804">
        <w:rPr>
          <w:lang w:val="es-PE"/>
        </w:rPr>
        <w:t xml:space="preserve">. La </w:t>
      </w:r>
      <w:r w:rsidR="00307084" w:rsidRPr="00E40804">
        <w:rPr>
          <w:lang w:val="es-PE"/>
        </w:rPr>
        <w:t xml:space="preserve">Reina </w:t>
      </w:r>
      <w:proofErr w:type="spellStart"/>
      <w:r w:rsidR="00E40804" w:rsidRPr="00E40804">
        <w:rPr>
          <w:lang w:val="es-PE"/>
        </w:rPr>
        <w:t>Canda</w:t>
      </w:r>
      <w:proofErr w:type="spellEnd"/>
      <w:r w:rsidR="00E40804" w:rsidRPr="00E40804">
        <w:rPr>
          <w:lang w:val="es-PE"/>
        </w:rPr>
        <w:t xml:space="preserve"> dijo: "Gran </w:t>
      </w:r>
      <w:r w:rsidR="00307084" w:rsidRPr="00E40804">
        <w:rPr>
          <w:lang w:val="es-PE"/>
        </w:rPr>
        <w:t>Rey</w:t>
      </w:r>
      <w:r w:rsidR="00E40804" w:rsidRPr="00E40804">
        <w:rPr>
          <w:lang w:val="es-PE"/>
        </w:rPr>
        <w:t xml:space="preserve">, mi niño es solo un </w:t>
      </w:r>
      <w:r w:rsidR="00307084">
        <w:rPr>
          <w:lang w:val="es-PE"/>
        </w:rPr>
        <w:t>bebé</w:t>
      </w:r>
      <w:r w:rsidR="00E40804" w:rsidRPr="00E40804">
        <w:rPr>
          <w:lang w:val="es-PE"/>
        </w:rPr>
        <w:t xml:space="preserve"> de siete meses. No sabe nada. La culpa no es suya. Si hay alguna falta, </w:t>
      </w:r>
      <w:r w:rsidR="00E13D16">
        <w:rPr>
          <w:lang w:val="es-PE"/>
        </w:rPr>
        <w:t xml:space="preserve">ha sido debido a </w:t>
      </w:r>
      <w:r w:rsidR="00E40804" w:rsidRPr="00E40804">
        <w:rPr>
          <w:lang w:val="es-PE"/>
        </w:rPr>
        <w:t>m</w:t>
      </w:r>
      <w:r w:rsidR="00E13D16">
        <w:rPr>
          <w:lang w:val="es-PE"/>
        </w:rPr>
        <w:t>i causa</w:t>
      </w:r>
      <w:r w:rsidR="00E40804" w:rsidRPr="00E40804">
        <w:rPr>
          <w:lang w:val="es-PE"/>
        </w:rPr>
        <w:t xml:space="preserve">. Por lo tanto, ordene que me corten </w:t>
      </w:r>
      <w:r w:rsidR="00307084">
        <w:rPr>
          <w:lang w:val="es-PE"/>
        </w:rPr>
        <w:t xml:space="preserve">a mí </w:t>
      </w:r>
      <w:r w:rsidR="00E40804" w:rsidRPr="00E40804">
        <w:rPr>
          <w:lang w:val="es-PE"/>
        </w:rPr>
        <w:t xml:space="preserve">las manos". </w:t>
      </w:r>
      <w:r w:rsidR="00E13D16">
        <w:rPr>
          <w:lang w:val="es-PE"/>
        </w:rPr>
        <w:t>P</w:t>
      </w:r>
      <w:r w:rsidR="00E40804" w:rsidRPr="00E40804">
        <w:rPr>
          <w:lang w:val="es-PE"/>
        </w:rPr>
        <w:t xml:space="preserve">ara aclarar su significado, </w:t>
      </w:r>
      <w:r w:rsidR="00E13D16">
        <w:rPr>
          <w:lang w:val="es-PE"/>
        </w:rPr>
        <w:t xml:space="preserve">ella recitó </w:t>
      </w:r>
      <w:r w:rsidR="00E40804" w:rsidRPr="00E40804">
        <w:rPr>
          <w:lang w:val="es-PE"/>
        </w:rPr>
        <w:t>la primera estrofa</w:t>
      </w:r>
      <w:r w:rsidR="00EE45E9">
        <w:rPr>
          <w:lang w:val="es-PE"/>
        </w:rPr>
        <w:t xml:space="preserve">: </w:t>
      </w:r>
    </w:p>
    <w:p w14:paraId="3CEE9969" w14:textId="14F4A1B7" w:rsidR="00E40804" w:rsidRPr="00E40804" w:rsidRDefault="00E13D16" w:rsidP="00E13D16">
      <w:pPr>
        <w:pStyle w:val="Verso2Espaol"/>
        <w:ind w:left="1416"/>
        <w:rPr>
          <w:lang w:val="es-PE"/>
        </w:rPr>
      </w:pPr>
      <w:r>
        <w:rPr>
          <w:lang w:val="es-PE"/>
        </w:rPr>
        <w:t>1.</w:t>
      </w:r>
      <w:r>
        <w:rPr>
          <w:lang w:val="es-PE"/>
        </w:rPr>
        <w:tab/>
      </w:r>
      <w:r w:rsidR="00F022EE">
        <w:rPr>
          <w:lang w:val="es-PE"/>
        </w:rPr>
        <w:t>Yo, l</w:t>
      </w:r>
      <w:r w:rsidR="00307084" w:rsidRPr="00E40804">
        <w:rPr>
          <w:lang w:val="es-PE"/>
        </w:rPr>
        <w:t xml:space="preserve">a </w:t>
      </w:r>
      <w:r w:rsidR="00E40804" w:rsidRPr="00E40804">
        <w:rPr>
          <w:lang w:val="es-PE"/>
        </w:rPr>
        <w:t xml:space="preserve">desdichada </w:t>
      </w:r>
      <w:r w:rsidR="00F022EE" w:rsidRPr="00E40804">
        <w:rPr>
          <w:lang w:val="es-PE"/>
        </w:rPr>
        <w:t xml:space="preserve">Reina </w:t>
      </w:r>
      <w:r w:rsidR="00E40804" w:rsidRPr="00E40804">
        <w:rPr>
          <w:lang w:val="es-PE"/>
        </w:rPr>
        <w:t>Mahāpatāpa,</w:t>
      </w:r>
    </w:p>
    <w:p w14:paraId="288029B6" w14:textId="450C789A" w:rsidR="00E40804" w:rsidRPr="00E40804" w:rsidRDefault="00E40804" w:rsidP="00B514B3">
      <w:pPr>
        <w:pStyle w:val="Verso2Espaol"/>
        <w:rPr>
          <w:lang w:val="es-PE"/>
        </w:rPr>
      </w:pPr>
      <w:r w:rsidRPr="00E40804">
        <w:rPr>
          <w:lang w:val="es-PE"/>
        </w:rPr>
        <w:t>H</w:t>
      </w:r>
      <w:r w:rsidR="00F022EE">
        <w:rPr>
          <w:lang w:val="es-PE"/>
        </w:rPr>
        <w:t>e</w:t>
      </w:r>
      <w:r w:rsidRPr="00E40804">
        <w:rPr>
          <w:lang w:val="es-PE"/>
        </w:rPr>
        <w:t xml:space="preserve"> sido l</w:t>
      </w:r>
      <w:r w:rsidR="00F022EE">
        <w:rPr>
          <w:lang w:val="es-PE"/>
        </w:rPr>
        <w:t>a</w:t>
      </w:r>
      <w:r w:rsidRPr="00E40804">
        <w:rPr>
          <w:lang w:val="es-PE"/>
        </w:rPr>
        <w:t xml:space="preserve"> únic</w:t>
      </w:r>
      <w:r w:rsidR="00F022EE">
        <w:rPr>
          <w:lang w:val="es-PE"/>
        </w:rPr>
        <w:t>a</w:t>
      </w:r>
      <w:r w:rsidRPr="00E40804">
        <w:rPr>
          <w:lang w:val="es-PE"/>
        </w:rPr>
        <w:t xml:space="preserve"> culpable.</w:t>
      </w:r>
    </w:p>
    <w:p w14:paraId="57CCF96B" w14:textId="39862BD5" w:rsidR="00E40804" w:rsidRPr="00E40804" w:rsidRDefault="00F022EE" w:rsidP="00B514B3">
      <w:pPr>
        <w:pStyle w:val="Verso2Espaol"/>
        <w:rPr>
          <w:lang w:val="es-PE"/>
        </w:rPr>
      </w:pPr>
      <w:r>
        <w:rPr>
          <w:lang w:val="es-PE"/>
        </w:rPr>
        <w:t>Obre con indulgencia</w:t>
      </w:r>
      <w:r w:rsidR="00E40804" w:rsidRPr="00E40804">
        <w:rPr>
          <w:lang w:val="es-PE"/>
        </w:rPr>
        <w:t xml:space="preserve"> </w:t>
      </w:r>
      <w:r w:rsidR="00917205">
        <w:rPr>
          <w:lang w:val="es-PE"/>
        </w:rPr>
        <w:t xml:space="preserve">hacia </w:t>
      </w:r>
      <w:proofErr w:type="spellStart"/>
      <w:r w:rsidR="005A64BD" w:rsidRPr="00F022EE">
        <w:rPr>
          <w:iCs/>
          <w:lang w:val="es-PE"/>
        </w:rPr>
        <w:t>Dhamma</w:t>
      </w:r>
      <w:r w:rsidR="00E40804" w:rsidRPr="00F022EE">
        <w:rPr>
          <w:iCs/>
          <w:lang w:val="es-PE"/>
        </w:rPr>
        <w:t>pāla</w:t>
      </w:r>
      <w:proofErr w:type="spellEnd"/>
      <w:r w:rsidR="00E40804" w:rsidRPr="00E40804">
        <w:rPr>
          <w:lang w:val="es-PE"/>
        </w:rPr>
        <w:t>, Señor, libér</w:t>
      </w:r>
      <w:r>
        <w:rPr>
          <w:lang w:val="es-PE"/>
        </w:rPr>
        <w:t>elo</w:t>
      </w:r>
    </w:p>
    <w:p w14:paraId="2DEA10B9" w14:textId="118DB36F" w:rsidR="00B514B3" w:rsidRDefault="0005408E" w:rsidP="00A827EB">
      <w:pPr>
        <w:pStyle w:val="Verso2Espaol"/>
        <w:rPr>
          <w:lang w:val="es-PE"/>
        </w:rPr>
      </w:pPr>
      <w:r>
        <w:rPr>
          <w:lang w:val="es-PE"/>
        </w:rPr>
        <w:t>De</w:t>
      </w:r>
      <w:r w:rsidR="00E40804" w:rsidRPr="00E40804">
        <w:rPr>
          <w:lang w:val="es-PE"/>
        </w:rPr>
        <w:t xml:space="preserve"> </w:t>
      </w:r>
      <w:r w:rsidR="00482733">
        <w:rPr>
          <w:lang w:val="es-PE"/>
        </w:rPr>
        <w:t xml:space="preserve">cortarle </w:t>
      </w:r>
      <w:r w:rsidR="00E40804" w:rsidRPr="00E40804">
        <w:rPr>
          <w:lang w:val="es-PE"/>
        </w:rPr>
        <w:t xml:space="preserve">las manos </w:t>
      </w:r>
      <w:r w:rsidR="00482733">
        <w:rPr>
          <w:lang w:val="es-PE"/>
        </w:rPr>
        <w:t>por</w:t>
      </w:r>
      <w:r w:rsidR="00E40804" w:rsidRPr="00E40804">
        <w:rPr>
          <w:lang w:val="es-PE"/>
        </w:rPr>
        <w:t xml:space="preserve"> </w:t>
      </w:r>
      <w:r>
        <w:rPr>
          <w:lang w:val="es-PE"/>
        </w:rPr>
        <w:t xml:space="preserve">mi </w:t>
      </w:r>
      <w:r w:rsidR="00E40804" w:rsidRPr="00E40804">
        <w:rPr>
          <w:lang w:val="es-PE"/>
        </w:rPr>
        <w:t>desafortunad</w:t>
      </w:r>
      <w:r>
        <w:rPr>
          <w:lang w:val="es-PE"/>
        </w:rPr>
        <w:t>a</w:t>
      </w:r>
      <w:r w:rsidR="00E40804" w:rsidRPr="00E40804">
        <w:rPr>
          <w:lang w:val="es-PE"/>
        </w:rPr>
        <w:t xml:space="preserve"> </w:t>
      </w:r>
      <w:r>
        <w:rPr>
          <w:lang w:val="es-PE"/>
        </w:rPr>
        <w:t>existencia</w:t>
      </w:r>
      <w:r w:rsidR="00E40804" w:rsidRPr="00E40804">
        <w:rPr>
          <w:lang w:val="es-PE"/>
        </w:rPr>
        <w:t>.</w:t>
      </w:r>
    </w:p>
    <w:p w14:paraId="43836301" w14:textId="77777777" w:rsidR="00A827EB" w:rsidRPr="00B514B3" w:rsidRDefault="00A827EB" w:rsidP="00A827EB">
      <w:pPr>
        <w:pStyle w:val="Verso2Espaol"/>
        <w:rPr>
          <w:lang w:val="es-PE"/>
        </w:rPr>
      </w:pPr>
    </w:p>
    <w:p w14:paraId="2C8DCC93" w14:textId="2C441D6B" w:rsidR="0094226E" w:rsidRDefault="00B514B3" w:rsidP="00B514B3">
      <w:pPr>
        <w:pStyle w:val="NormalHistoria"/>
        <w:rPr>
          <w:lang w:val="es-PE"/>
        </w:rPr>
      </w:pPr>
      <w:r w:rsidRPr="00B514B3">
        <w:rPr>
          <w:lang w:val="es-PE"/>
        </w:rPr>
        <w:t xml:space="preserve">El </w:t>
      </w:r>
      <w:r w:rsidR="00461351">
        <w:rPr>
          <w:lang w:val="es-PE"/>
        </w:rPr>
        <w:t xml:space="preserve">Rey </w:t>
      </w:r>
      <w:r w:rsidRPr="00B514B3">
        <w:rPr>
          <w:lang w:val="es-PE"/>
        </w:rPr>
        <w:t>miró al verdugo</w:t>
      </w:r>
      <w:r w:rsidR="0005408E">
        <w:rPr>
          <w:lang w:val="es-PE"/>
        </w:rPr>
        <w:t xml:space="preserve"> y éste volvió a preguntar</w:t>
      </w:r>
      <w:r w:rsidRPr="00B514B3">
        <w:rPr>
          <w:lang w:val="es-PE"/>
        </w:rPr>
        <w:t xml:space="preserve"> "¿</w:t>
      </w:r>
      <w:r w:rsidR="0005408E">
        <w:rPr>
          <w:lang w:val="es-PE"/>
        </w:rPr>
        <w:t>Cuáles son sus deseos</w:t>
      </w:r>
      <w:r w:rsidRPr="00B514B3">
        <w:rPr>
          <w:lang w:val="es-PE"/>
        </w:rPr>
        <w:t xml:space="preserve">, Señor?" "Sin más demora, </w:t>
      </w:r>
      <w:r w:rsidR="0005408E">
        <w:rPr>
          <w:lang w:val="es-PE"/>
        </w:rPr>
        <w:t>córt</w:t>
      </w:r>
      <w:r w:rsidR="00FB1BDB">
        <w:rPr>
          <w:lang w:val="es-PE"/>
        </w:rPr>
        <w:t>e</w:t>
      </w:r>
      <w:r w:rsidR="0005408E">
        <w:rPr>
          <w:lang w:val="es-PE"/>
        </w:rPr>
        <w:t>le</w:t>
      </w:r>
      <w:r w:rsidRPr="00B514B3">
        <w:rPr>
          <w:lang w:val="es-PE"/>
        </w:rPr>
        <w:t xml:space="preserve"> sus manos", dijo el </w:t>
      </w:r>
      <w:r w:rsidR="00FB1BDB" w:rsidRPr="00B514B3">
        <w:rPr>
          <w:lang w:val="es-PE"/>
        </w:rPr>
        <w:t>Rey</w:t>
      </w:r>
      <w:r w:rsidRPr="00B514B3">
        <w:rPr>
          <w:lang w:val="es-PE"/>
        </w:rPr>
        <w:t>. En ese momento</w:t>
      </w:r>
      <w:r w:rsidR="003107BD">
        <w:rPr>
          <w:lang w:val="es-PE"/>
        </w:rPr>
        <w:t>,</w:t>
      </w:r>
      <w:r w:rsidRPr="00B514B3">
        <w:rPr>
          <w:lang w:val="es-PE"/>
        </w:rPr>
        <w:t xml:space="preserve"> el verdugo tomó un hacha afilada y cortó las dos manos del niño, como si fueran </w:t>
      </w:r>
      <w:r w:rsidR="00917205">
        <w:rPr>
          <w:lang w:val="es-PE"/>
        </w:rPr>
        <w:t>tiernos</w:t>
      </w:r>
      <w:r w:rsidR="00917205" w:rsidRPr="00B514B3">
        <w:rPr>
          <w:lang w:val="es-PE"/>
        </w:rPr>
        <w:t xml:space="preserve"> </w:t>
      </w:r>
      <w:r w:rsidRPr="00B514B3">
        <w:rPr>
          <w:lang w:val="es-PE"/>
        </w:rPr>
        <w:t xml:space="preserve">brotes de bambú. [180] El niño, cuando le cortaron las manos, no lloró ni se lamentó, sino que movido por la paciencia y la </w:t>
      </w:r>
      <w:r w:rsidR="00830167">
        <w:rPr>
          <w:lang w:val="es-PE"/>
        </w:rPr>
        <w:t>generosidad</w:t>
      </w:r>
      <w:r w:rsidRPr="00B514B3">
        <w:rPr>
          <w:lang w:val="es-PE"/>
        </w:rPr>
        <w:t xml:space="preserve"> lo soportó con resignación. </w:t>
      </w:r>
      <w:r w:rsidR="00FB1BDB">
        <w:rPr>
          <w:lang w:val="es-PE"/>
        </w:rPr>
        <w:t xml:space="preserve">No obstante, </w:t>
      </w:r>
      <w:r w:rsidRPr="00B514B3">
        <w:rPr>
          <w:lang w:val="es-PE"/>
        </w:rPr>
        <w:t xml:space="preserve">la </w:t>
      </w:r>
      <w:r w:rsidR="00FB1BDB" w:rsidRPr="00B514B3">
        <w:rPr>
          <w:lang w:val="es-PE"/>
        </w:rPr>
        <w:t xml:space="preserve">Reina </w:t>
      </w:r>
      <w:proofErr w:type="spellStart"/>
      <w:r w:rsidRPr="00B514B3">
        <w:rPr>
          <w:lang w:val="es-PE"/>
        </w:rPr>
        <w:t>Canda</w:t>
      </w:r>
      <w:proofErr w:type="spellEnd"/>
      <w:r w:rsidRPr="00B514B3">
        <w:rPr>
          <w:lang w:val="es-PE"/>
        </w:rPr>
        <w:t xml:space="preserve"> puso la punta de sus </w:t>
      </w:r>
      <w:r w:rsidR="00D71EB8">
        <w:rPr>
          <w:lang w:val="es-PE"/>
        </w:rPr>
        <w:t>manos</w:t>
      </w:r>
      <w:r w:rsidRPr="00B514B3">
        <w:rPr>
          <w:lang w:val="es-PE"/>
        </w:rPr>
        <w:t xml:space="preserve"> en su regazo y manchada de sangre </w:t>
      </w:r>
      <w:r w:rsidR="002C5DF2">
        <w:rPr>
          <w:lang w:val="es-PE"/>
        </w:rPr>
        <w:t>siguió</w:t>
      </w:r>
      <w:r w:rsidRPr="00B514B3">
        <w:rPr>
          <w:lang w:val="es-PE"/>
        </w:rPr>
        <w:t xml:space="preserve"> lamentándose. Una vez más, el verdugo preguntó: "¿</w:t>
      </w:r>
      <w:r w:rsidR="002C5DF2">
        <w:rPr>
          <w:lang w:val="es-PE"/>
        </w:rPr>
        <w:t>Cuáles son sus deseos</w:t>
      </w:r>
      <w:r w:rsidRPr="00B514B3">
        <w:rPr>
          <w:lang w:val="es-PE"/>
        </w:rPr>
        <w:t xml:space="preserve">, </w:t>
      </w:r>
      <w:r w:rsidR="002C5DF2" w:rsidRPr="00B514B3">
        <w:rPr>
          <w:lang w:val="es-PE"/>
        </w:rPr>
        <w:t>Señor</w:t>
      </w:r>
      <w:r w:rsidRPr="00B514B3">
        <w:rPr>
          <w:lang w:val="es-PE"/>
        </w:rPr>
        <w:t>?" "</w:t>
      </w:r>
      <w:r w:rsidR="002C5DF2">
        <w:rPr>
          <w:lang w:val="es-PE"/>
        </w:rPr>
        <w:t>Córtele</w:t>
      </w:r>
      <w:r w:rsidRPr="00B514B3">
        <w:rPr>
          <w:lang w:val="es-PE"/>
        </w:rPr>
        <w:t xml:space="preserve"> </w:t>
      </w:r>
      <w:r w:rsidR="002C5DF2">
        <w:rPr>
          <w:lang w:val="es-PE"/>
        </w:rPr>
        <w:t xml:space="preserve">los </w:t>
      </w:r>
      <w:r w:rsidRPr="00B514B3">
        <w:rPr>
          <w:lang w:val="es-PE"/>
        </w:rPr>
        <w:t xml:space="preserve">pies", dijo el </w:t>
      </w:r>
      <w:r w:rsidR="002C5DF2" w:rsidRPr="00B514B3">
        <w:rPr>
          <w:lang w:val="es-PE"/>
        </w:rPr>
        <w:t>Rey</w:t>
      </w:r>
      <w:r w:rsidRPr="00B514B3">
        <w:rPr>
          <w:lang w:val="es-PE"/>
        </w:rPr>
        <w:t xml:space="preserve">. Al oír esto, </w:t>
      </w:r>
      <w:proofErr w:type="spellStart"/>
      <w:r w:rsidRPr="00B514B3">
        <w:rPr>
          <w:lang w:val="es-PE"/>
        </w:rPr>
        <w:t>Canda</w:t>
      </w:r>
      <w:proofErr w:type="spellEnd"/>
      <w:r w:rsidRPr="00B514B3">
        <w:rPr>
          <w:lang w:val="es-PE"/>
        </w:rPr>
        <w:t xml:space="preserve"> pronunció la segunda estrofa</w:t>
      </w:r>
      <w:r w:rsidR="00EE45E9">
        <w:rPr>
          <w:lang w:val="es-PE"/>
        </w:rPr>
        <w:t>:</w:t>
      </w:r>
    </w:p>
    <w:p w14:paraId="7EEE952C" w14:textId="77777777" w:rsidR="0094226E" w:rsidRDefault="0094226E">
      <w:pPr>
        <w:spacing w:after="160" w:line="259" w:lineRule="auto"/>
        <w:ind w:firstLine="0"/>
        <w:rPr>
          <w:spacing w:val="30"/>
          <w:sz w:val="20"/>
          <w:lang w:val="es-PE"/>
        </w:rPr>
      </w:pPr>
      <w:r>
        <w:rPr>
          <w:lang w:val="es-PE"/>
        </w:rPr>
        <w:br w:type="page"/>
      </w:r>
    </w:p>
    <w:p w14:paraId="0790423B" w14:textId="56EDE171" w:rsidR="00B514B3" w:rsidRPr="00B514B3" w:rsidRDefault="00EE45E9" w:rsidP="00B514B3">
      <w:pPr>
        <w:pStyle w:val="NormalHistoria"/>
        <w:rPr>
          <w:lang w:val="es-PE"/>
        </w:rPr>
      </w:pPr>
      <w:r>
        <w:rPr>
          <w:lang w:val="es-PE"/>
        </w:rPr>
        <w:lastRenderedPageBreak/>
        <w:t xml:space="preserve"> </w:t>
      </w:r>
    </w:p>
    <w:p w14:paraId="57B35206" w14:textId="21DDB31F" w:rsidR="00B514B3" w:rsidRPr="00B514B3" w:rsidRDefault="0094226E" w:rsidP="0094226E">
      <w:pPr>
        <w:pStyle w:val="Verso2Espaol"/>
        <w:ind w:left="708" w:firstLine="708"/>
        <w:rPr>
          <w:lang w:val="es-PE"/>
        </w:rPr>
      </w:pPr>
      <w:r>
        <w:rPr>
          <w:lang w:val="es-PE"/>
        </w:rPr>
        <w:t>2.</w:t>
      </w:r>
      <w:r>
        <w:rPr>
          <w:lang w:val="es-PE"/>
        </w:rPr>
        <w:tab/>
      </w:r>
      <w:r w:rsidR="002C5DF2">
        <w:rPr>
          <w:lang w:val="es-PE"/>
        </w:rPr>
        <w:t xml:space="preserve">Yo, </w:t>
      </w:r>
      <w:r w:rsidR="00B514B3" w:rsidRPr="00B514B3">
        <w:rPr>
          <w:lang w:val="es-PE"/>
        </w:rPr>
        <w:t xml:space="preserve">la desdichada </w:t>
      </w:r>
      <w:r w:rsidR="002C5DF2" w:rsidRPr="00B514B3">
        <w:rPr>
          <w:lang w:val="es-PE"/>
        </w:rPr>
        <w:t xml:space="preserve">Reina </w:t>
      </w:r>
      <w:r w:rsidR="00B514B3" w:rsidRPr="00B514B3">
        <w:rPr>
          <w:lang w:val="es-PE"/>
        </w:rPr>
        <w:t>Mahāpatāpa,</w:t>
      </w:r>
    </w:p>
    <w:p w14:paraId="155E83E1" w14:textId="00903B76" w:rsidR="00B514B3" w:rsidRPr="00B514B3" w:rsidRDefault="00B514B3" w:rsidP="00B514B3">
      <w:pPr>
        <w:pStyle w:val="Verso2Espaol"/>
        <w:rPr>
          <w:lang w:val="es-PE"/>
        </w:rPr>
      </w:pPr>
      <w:r w:rsidRPr="00B514B3">
        <w:rPr>
          <w:lang w:val="es-PE"/>
        </w:rPr>
        <w:t xml:space="preserve">He sido </w:t>
      </w:r>
      <w:r w:rsidR="00482733">
        <w:rPr>
          <w:lang w:val="es-PE"/>
        </w:rPr>
        <w:t xml:space="preserve">la </w:t>
      </w:r>
      <w:r w:rsidRPr="00B514B3">
        <w:rPr>
          <w:lang w:val="es-PE"/>
        </w:rPr>
        <w:t>únic</w:t>
      </w:r>
      <w:r w:rsidR="00482733">
        <w:rPr>
          <w:lang w:val="es-PE"/>
        </w:rPr>
        <w:t>a</w:t>
      </w:r>
      <w:r w:rsidRPr="00B514B3">
        <w:rPr>
          <w:lang w:val="es-PE"/>
        </w:rPr>
        <w:t xml:space="preserve"> culpable.</w:t>
      </w:r>
    </w:p>
    <w:p w14:paraId="65F5FE17" w14:textId="7A913F9B" w:rsidR="00B514B3" w:rsidRPr="00B514B3" w:rsidRDefault="00482733" w:rsidP="00B514B3">
      <w:pPr>
        <w:pStyle w:val="Verso2Espaol"/>
        <w:rPr>
          <w:lang w:val="es-PE"/>
        </w:rPr>
      </w:pPr>
      <w:r>
        <w:rPr>
          <w:lang w:val="es-PE"/>
        </w:rPr>
        <w:t>Obre indulgen</w:t>
      </w:r>
      <w:r w:rsidR="00C01C44">
        <w:rPr>
          <w:lang w:val="es-PE"/>
        </w:rPr>
        <w:t>temente</w:t>
      </w:r>
      <w:r w:rsidRPr="00E40804">
        <w:rPr>
          <w:lang w:val="es-PE"/>
        </w:rPr>
        <w:t xml:space="preserve"> </w:t>
      </w:r>
      <w:r w:rsidR="00C01C44">
        <w:rPr>
          <w:lang w:val="es-PE"/>
        </w:rPr>
        <w:t xml:space="preserve">con </w:t>
      </w:r>
      <w:proofErr w:type="spellStart"/>
      <w:r w:rsidR="00895826" w:rsidRPr="00895826">
        <w:rPr>
          <w:iCs/>
          <w:lang w:val="es-PE"/>
        </w:rPr>
        <w:t>Dhammapāla</w:t>
      </w:r>
      <w:proofErr w:type="spellEnd"/>
      <w:r w:rsidR="00B514B3" w:rsidRPr="00B514B3">
        <w:rPr>
          <w:lang w:val="es-PE"/>
        </w:rPr>
        <w:t xml:space="preserve">, </w:t>
      </w:r>
      <w:r w:rsidR="008C5914" w:rsidRPr="00B514B3">
        <w:rPr>
          <w:lang w:val="es-PE"/>
        </w:rPr>
        <w:t>Señor</w:t>
      </w:r>
      <w:r w:rsidR="00C01C44">
        <w:rPr>
          <w:lang w:val="es-PE"/>
        </w:rPr>
        <w:t>,</w:t>
      </w:r>
      <w:r w:rsidR="008C5914" w:rsidRPr="00895826">
        <w:rPr>
          <w:iCs/>
          <w:lang w:val="es-PE"/>
        </w:rPr>
        <w:t xml:space="preserve"> </w:t>
      </w:r>
      <w:r w:rsidRPr="00E40804">
        <w:rPr>
          <w:lang w:val="es-PE"/>
        </w:rPr>
        <w:t>libér</w:t>
      </w:r>
      <w:r>
        <w:rPr>
          <w:lang w:val="es-PE"/>
        </w:rPr>
        <w:t>elo</w:t>
      </w:r>
    </w:p>
    <w:p w14:paraId="521F4D09" w14:textId="16C1903A" w:rsidR="00482733" w:rsidRDefault="00482733" w:rsidP="00482733">
      <w:pPr>
        <w:pStyle w:val="Verso2Espaol"/>
        <w:rPr>
          <w:lang w:val="es-PE"/>
        </w:rPr>
      </w:pPr>
      <w:r>
        <w:rPr>
          <w:lang w:val="es-PE"/>
        </w:rPr>
        <w:t>De</w:t>
      </w:r>
      <w:r w:rsidRPr="00E40804">
        <w:rPr>
          <w:lang w:val="es-PE"/>
        </w:rPr>
        <w:t xml:space="preserve"> </w:t>
      </w:r>
      <w:r>
        <w:rPr>
          <w:lang w:val="es-PE"/>
        </w:rPr>
        <w:t xml:space="preserve">cortarle </w:t>
      </w:r>
      <w:r w:rsidRPr="00E40804">
        <w:rPr>
          <w:lang w:val="es-PE"/>
        </w:rPr>
        <w:t>l</w:t>
      </w:r>
      <w:r>
        <w:rPr>
          <w:lang w:val="es-PE"/>
        </w:rPr>
        <w:t>o</w:t>
      </w:r>
      <w:r w:rsidRPr="00E40804">
        <w:rPr>
          <w:lang w:val="es-PE"/>
        </w:rPr>
        <w:t xml:space="preserve">s </w:t>
      </w:r>
      <w:r>
        <w:rPr>
          <w:lang w:val="es-PE"/>
        </w:rPr>
        <w:t>pies</w:t>
      </w:r>
      <w:r w:rsidRPr="00E40804">
        <w:rPr>
          <w:lang w:val="es-PE"/>
        </w:rPr>
        <w:t xml:space="preserve"> </w:t>
      </w:r>
      <w:r>
        <w:rPr>
          <w:lang w:val="es-PE"/>
        </w:rPr>
        <w:t>por</w:t>
      </w:r>
      <w:r w:rsidRPr="00E40804">
        <w:rPr>
          <w:lang w:val="es-PE"/>
        </w:rPr>
        <w:t xml:space="preserve"> </w:t>
      </w:r>
      <w:r>
        <w:rPr>
          <w:lang w:val="es-PE"/>
        </w:rPr>
        <w:t xml:space="preserve">mi </w:t>
      </w:r>
      <w:r w:rsidRPr="00E40804">
        <w:rPr>
          <w:lang w:val="es-PE"/>
        </w:rPr>
        <w:t>desafortunad</w:t>
      </w:r>
      <w:r>
        <w:rPr>
          <w:lang w:val="es-PE"/>
        </w:rPr>
        <w:t>a</w:t>
      </w:r>
      <w:r w:rsidRPr="00E40804">
        <w:rPr>
          <w:lang w:val="es-PE"/>
        </w:rPr>
        <w:t xml:space="preserve"> </w:t>
      </w:r>
      <w:r>
        <w:rPr>
          <w:lang w:val="es-PE"/>
        </w:rPr>
        <w:t>existencia</w:t>
      </w:r>
      <w:r w:rsidRPr="00E40804">
        <w:rPr>
          <w:lang w:val="es-PE"/>
        </w:rPr>
        <w:t>.</w:t>
      </w:r>
    </w:p>
    <w:p w14:paraId="3CF1CDD4" w14:textId="77777777" w:rsidR="00B514B3" w:rsidRPr="00B514B3" w:rsidRDefault="00B514B3" w:rsidP="00B514B3">
      <w:pPr>
        <w:pStyle w:val="Verso2Espaol"/>
        <w:rPr>
          <w:lang w:val="es-PE"/>
        </w:rPr>
      </w:pPr>
    </w:p>
    <w:p w14:paraId="0C872513" w14:textId="38E972A8" w:rsidR="00B514B3" w:rsidRPr="00B514B3" w:rsidRDefault="00895826" w:rsidP="00B514B3">
      <w:pPr>
        <w:pStyle w:val="NormalHistoria"/>
        <w:rPr>
          <w:lang w:val="es-PE"/>
        </w:rPr>
      </w:pPr>
      <w:r>
        <w:rPr>
          <w:lang w:val="es-PE"/>
        </w:rPr>
        <w:t xml:space="preserve">No obstante, </w:t>
      </w:r>
      <w:r w:rsidR="00B514B3" w:rsidRPr="00B514B3">
        <w:rPr>
          <w:lang w:val="es-PE"/>
        </w:rPr>
        <w:t xml:space="preserve">el </w:t>
      </w:r>
      <w:r w:rsidR="00461351">
        <w:rPr>
          <w:lang w:val="es-PE"/>
        </w:rPr>
        <w:t xml:space="preserve">Rey </w:t>
      </w:r>
      <w:r w:rsidR="00B514B3" w:rsidRPr="00B514B3">
        <w:rPr>
          <w:lang w:val="es-PE"/>
        </w:rPr>
        <w:t xml:space="preserve">dio una señal al verdugo y </w:t>
      </w:r>
      <w:r w:rsidR="00D74C37">
        <w:rPr>
          <w:lang w:val="es-PE"/>
        </w:rPr>
        <w:t xml:space="preserve">éste </w:t>
      </w:r>
      <w:r w:rsidR="00B514B3" w:rsidRPr="00B514B3">
        <w:rPr>
          <w:lang w:val="es-PE"/>
        </w:rPr>
        <w:t xml:space="preserve">le cortó ambos pies. La </w:t>
      </w:r>
      <w:r w:rsidR="00482733" w:rsidRPr="00B514B3">
        <w:rPr>
          <w:lang w:val="es-PE"/>
        </w:rPr>
        <w:t xml:space="preserve">Reina </w:t>
      </w:r>
      <w:proofErr w:type="spellStart"/>
      <w:r w:rsidR="00B514B3" w:rsidRPr="00B514B3">
        <w:rPr>
          <w:lang w:val="es-PE"/>
        </w:rPr>
        <w:t>Candā</w:t>
      </w:r>
      <w:proofErr w:type="spellEnd"/>
      <w:r w:rsidR="00B514B3" w:rsidRPr="00B514B3">
        <w:rPr>
          <w:lang w:val="es-PE"/>
        </w:rPr>
        <w:t xml:space="preserve"> también puso sus pies </w:t>
      </w:r>
      <w:r w:rsidR="00D74C37" w:rsidRPr="00B514B3">
        <w:rPr>
          <w:lang w:val="es-PE"/>
        </w:rPr>
        <w:t xml:space="preserve">manchados de sangre </w:t>
      </w:r>
      <w:r w:rsidR="00B514B3" w:rsidRPr="00B514B3">
        <w:rPr>
          <w:lang w:val="es-PE"/>
        </w:rPr>
        <w:t>en su regazo, se lamentó y dijo: "Mi señor Mahāpatāpa, sus pies y manos están cortados. Una madre está obligada a mantener a sus hijos. Trabajaré por un salario y mantendré a mi hijo".</w:t>
      </w:r>
      <w:r w:rsidR="00642946">
        <w:rPr>
          <w:lang w:val="es-PE"/>
        </w:rPr>
        <w:t xml:space="preserve"> Entréguemelo</w:t>
      </w:r>
      <w:r w:rsidR="00B514B3" w:rsidRPr="00B514B3">
        <w:rPr>
          <w:lang w:val="es-PE"/>
        </w:rPr>
        <w:t xml:space="preserve">. El verdugo dijo: "Señor, ¿se ha cumplido </w:t>
      </w:r>
      <w:r w:rsidR="00642946">
        <w:rPr>
          <w:lang w:val="es-PE"/>
        </w:rPr>
        <w:t xml:space="preserve">los deseos </w:t>
      </w:r>
      <w:r w:rsidR="00B514B3" w:rsidRPr="00B514B3">
        <w:rPr>
          <w:lang w:val="es-PE"/>
        </w:rPr>
        <w:t xml:space="preserve">del </w:t>
      </w:r>
      <w:r w:rsidR="00642946" w:rsidRPr="00B514B3">
        <w:rPr>
          <w:lang w:val="es-PE"/>
        </w:rPr>
        <w:t>Rey</w:t>
      </w:r>
      <w:r w:rsidR="00B514B3" w:rsidRPr="00B514B3">
        <w:rPr>
          <w:lang w:val="es-PE"/>
        </w:rPr>
        <w:t xml:space="preserve">? ¿Ha terminado mi servicio?" "Todavía no", dijo el </w:t>
      </w:r>
      <w:r w:rsidR="00642946" w:rsidRPr="00B514B3">
        <w:rPr>
          <w:lang w:val="es-PE"/>
        </w:rPr>
        <w:t>Rey</w:t>
      </w:r>
      <w:r w:rsidR="00B514B3" w:rsidRPr="00B514B3">
        <w:rPr>
          <w:lang w:val="es-PE"/>
        </w:rPr>
        <w:t xml:space="preserve">. "¿Cuál </w:t>
      </w:r>
      <w:r w:rsidR="00C01C44">
        <w:rPr>
          <w:lang w:val="es-PE"/>
        </w:rPr>
        <w:t>son</w:t>
      </w:r>
      <w:r w:rsidR="00B514B3" w:rsidRPr="00B514B3">
        <w:rPr>
          <w:lang w:val="es-PE"/>
        </w:rPr>
        <w:t xml:space="preserve"> entonces </w:t>
      </w:r>
      <w:r w:rsidR="00D74C37">
        <w:rPr>
          <w:lang w:val="es-PE"/>
        </w:rPr>
        <w:t>su</w:t>
      </w:r>
      <w:r w:rsidR="00C01C44">
        <w:rPr>
          <w:lang w:val="es-PE"/>
        </w:rPr>
        <w:t>s</w:t>
      </w:r>
      <w:r w:rsidR="00B514B3" w:rsidRPr="00B514B3">
        <w:rPr>
          <w:lang w:val="es-PE"/>
        </w:rPr>
        <w:t xml:space="preserve"> </w:t>
      </w:r>
      <w:r w:rsidR="00642946">
        <w:rPr>
          <w:lang w:val="es-PE"/>
        </w:rPr>
        <w:t>deseo</w:t>
      </w:r>
      <w:r w:rsidR="00C01C44">
        <w:rPr>
          <w:lang w:val="es-PE"/>
        </w:rPr>
        <w:t>s</w:t>
      </w:r>
      <w:r w:rsidR="00B514B3" w:rsidRPr="00B514B3">
        <w:rPr>
          <w:lang w:val="es-PE"/>
        </w:rPr>
        <w:t xml:space="preserve">, Señor?" "Que le corten la cabeza", dijo el </w:t>
      </w:r>
      <w:r w:rsidR="00204B61" w:rsidRPr="00B514B3">
        <w:rPr>
          <w:lang w:val="es-PE"/>
        </w:rPr>
        <w:t>Rey</w:t>
      </w:r>
      <w:r w:rsidR="00B514B3" w:rsidRPr="00B514B3">
        <w:rPr>
          <w:lang w:val="es-PE"/>
        </w:rPr>
        <w:t>. Entonces</w:t>
      </w:r>
      <w:r w:rsidR="00C01C44">
        <w:rPr>
          <w:lang w:val="es-PE"/>
        </w:rPr>
        <w:t>,</w:t>
      </w:r>
      <w:r w:rsidR="00B514B3" w:rsidRPr="00B514B3">
        <w:rPr>
          <w:lang w:val="es-PE"/>
        </w:rPr>
        <w:t xml:space="preserve"> </w:t>
      </w:r>
      <w:proofErr w:type="spellStart"/>
      <w:r w:rsidR="00B514B3" w:rsidRPr="00B514B3">
        <w:rPr>
          <w:lang w:val="es-PE"/>
        </w:rPr>
        <w:t>Candā</w:t>
      </w:r>
      <w:proofErr w:type="spellEnd"/>
      <w:r w:rsidR="00B514B3" w:rsidRPr="00B514B3">
        <w:rPr>
          <w:lang w:val="es-PE"/>
        </w:rPr>
        <w:t xml:space="preserve"> </w:t>
      </w:r>
      <w:r w:rsidR="00D72606">
        <w:rPr>
          <w:lang w:val="es-PE"/>
        </w:rPr>
        <w:t>recitó</w:t>
      </w:r>
      <w:r w:rsidR="00204B61">
        <w:rPr>
          <w:lang w:val="es-PE"/>
        </w:rPr>
        <w:t xml:space="preserve"> </w:t>
      </w:r>
      <w:r w:rsidR="00B514B3" w:rsidRPr="00B514B3">
        <w:rPr>
          <w:lang w:val="es-PE"/>
        </w:rPr>
        <w:t>la tercera estrofa</w:t>
      </w:r>
      <w:r w:rsidR="00EE45E9">
        <w:rPr>
          <w:lang w:val="es-PE"/>
        </w:rPr>
        <w:t xml:space="preserve">: </w:t>
      </w:r>
    </w:p>
    <w:p w14:paraId="03D11EEA" w14:textId="1525FAA5" w:rsidR="00204B61" w:rsidRPr="00B514B3" w:rsidRDefault="00D71EB8" w:rsidP="00D71EB8">
      <w:pPr>
        <w:pStyle w:val="Verso2Espaol"/>
        <w:ind w:left="1416"/>
        <w:rPr>
          <w:lang w:val="es-PE"/>
        </w:rPr>
      </w:pPr>
      <w:r>
        <w:rPr>
          <w:lang w:val="es-PE"/>
        </w:rPr>
        <w:t>3.</w:t>
      </w:r>
      <w:r>
        <w:rPr>
          <w:lang w:val="es-PE"/>
        </w:rPr>
        <w:tab/>
      </w:r>
      <w:r w:rsidR="00204B61">
        <w:rPr>
          <w:lang w:val="es-PE"/>
        </w:rPr>
        <w:t xml:space="preserve">Yo, </w:t>
      </w:r>
      <w:r w:rsidR="00204B61" w:rsidRPr="00B514B3">
        <w:rPr>
          <w:lang w:val="es-PE"/>
        </w:rPr>
        <w:t>la desdichada Reina Mahāpatāpa,</w:t>
      </w:r>
    </w:p>
    <w:p w14:paraId="1BF770FC" w14:textId="77777777" w:rsidR="00204B61" w:rsidRPr="00B514B3" w:rsidRDefault="00204B61" w:rsidP="00204B61">
      <w:pPr>
        <w:pStyle w:val="Verso2Espaol"/>
        <w:rPr>
          <w:lang w:val="es-PE"/>
        </w:rPr>
      </w:pPr>
      <w:r w:rsidRPr="00B514B3">
        <w:rPr>
          <w:lang w:val="es-PE"/>
        </w:rPr>
        <w:t xml:space="preserve">He sido </w:t>
      </w:r>
      <w:r>
        <w:rPr>
          <w:lang w:val="es-PE"/>
        </w:rPr>
        <w:t xml:space="preserve">la </w:t>
      </w:r>
      <w:r w:rsidRPr="00B514B3">
        <w:rPr>
          <w:lang w:val="es-PE"/>
        </w:rPr>
        <w:t>únic</w:t>
      </w:r>
      <w:r>
        <w:rPr>
          <w:lang w:val="es-PE"/>
        </w:rPr>
        <w:t>a</w:t>
      </w:r>
      <w:r w:rsidRPr="00B514B3">
        <w:rPr>
          <w:lang w:val="es-PE"/>
        </w:rPr>
        <w:t xml:space="preserve"> culpable.</w:t>
      </w:r>
    </w:p>
    <w:p w14:paraId="5DE33029" w14:textId="0BEEBD75" w:rsidR="00204B61" w:rsidRPr="00B514B3" w:rsidRDefault="00204B61" w:rsidP="00204B61">
      <w:pPr>
        <w:pStyle w:val="Verso2Espaol"/>
        <w:rPr>
          <w:lang w:val="es-PE"/>
        </w:rPr>
      </w:pPr>
      <w:r>
        <w:rPr>
          <w:lang w:val="es-PE"/>
        </w:rPr>
        <w:t>Obre con indulgencia</w:t>
      </w:r>
      <w:r w:rsidRPr="00E40804">
        <w:rPr>
          <w:lang w:val="es-PE"/>
        </w:rPr>
        <w:t xml:space="preserve"> </w:t>
      </w:r>
      <w:r w:rsidR="00D74C37">
        <w:rPr>
          <w:lang w:val="es-PE"/>
        </w:rPr>
        <w:t xml:space="preserve">hacia </w:t>
      </w:r>
      <w:proofErr w:type="spellStart"/>
      <w:r w:rsidRPr="000E7E30">
        <w:rPr>
          <w:iCs/>
          <w:lang w:val="es-PE"/>
        </w:rPr>
        <w:t>Dhammapāla</w:t>
      </w:r>
      <w:proofErr w:type="spellEnd"/>
      <w:r w:rsidRPr="00B514B3">
        <w:rPr>
          <w:lang w:val="es-PE"/>
        </w:rPr>
        <w:t xml:space="preserve">, Señor, </w:t>
      </w:r>
      <w:r w:rsidRPr="00E40804">
        <w:rPr>
          <w:lang w:val="es-PE"/>
        </w:rPr>
        <w:t>libér</w:t>
      </w:r>
      <w:r>
        <w:rPr>
          <w:lang w:val="es-PE"/>
        </w:rPr>
        <w:t>elo</w:t>
      </w:r>
    </w:p>
    <w:p w14:paraId="22541C93" w14:textId="1CC9A97B" w:rsidR="00204B61" w:rsidRDefault="00204B61" w:rsidP="00204B61">
      <w:pPr>
        <w:pStyle w:val="Verso2Espaol"/>
        <w:rPr>
          <w:lang w:val="es-PE"/>
        </w:rPr>
      </w:pPr>
      <w:r>
        <w:rPr>
          <w:lang w:val="es-PE"/>
        </w:rPr>
        <w:t>De</w:t>
      </w:r>
      <w:r w:rsidRPr="00E40804">
        <w:rPr>
          <w:lang w:val="es-PE"/>
        </w:rPr>
        <w:t xml:space="preserve"> </w:t>
      </w:r>
      <w:r>
        <w:rPr>
          <w:lang w:val="es-PE"/>
        </w:rPr>
        <w:t xml:space="preserve">cortarle </w:t>
      </w:r>
      <w:r w:rsidRPr="00E40804">
        <w:rPr>
          <w:lang w:val="es-PE"/>
        </w:rPr>
        <w:t>l</w:t>
      </w:r>
      <w:r>
        <w:rPr>
          <w:lang w:val="es-PE"/>
        </w:rPr>
        <w:t>a</w:t>
      </w:r>
      <w:r w:rsidRPr="00E40804">
        <w:rPr>
          <w:lang w:val="es-PE"/>
        </w:rPr>
        <w:t xml:space="preserve"> </w:t>
      </w:r>
      <w:r>
        <w:rPr>
          <w:lang w:val="es-PE"/>
        </w:rPr>
        <w:t>cabeza</w:t>
      </w:r>
      <w:r w:rsidRPr="00E40804">
        <w:rPr>
          <w:lang w:val="es-PE"/>
        </w:rPr>
        <w:t xml:space="preserve"> </w:t>
      </w:r>
      <w:r>
        <w:rPr>
          <w:lang w:val="es-PE"/>
        </w:rPr>
        <w:t>por</w:t>
      </w:r>
      <w:r w:rsidRPr="00E40804">
        <w:rPr>
          <w:lang w:val="es-PE"/>
        </w:rPr>
        <w:t xml:space="preserve"> </w:t>
      </w:r>
      <w:r>
        <w:rPr>
          <w:lang w:val="es-PE"/>
        </w:rPr>
        <w:t xml:space="preserve">mi </w:t>
      </w:r>
      <w:r w:rsidRPr="00E40804">
        <w:rPr>
          <w:lang w:val="es-PE"/>
        </w:rPr>
        <w:t>desafortunad</w:t>
      </w:r>
      <w:r>
        <w:rPr>
          <w:lang w:val="es-PE"/>
        </w:rPr>
        <w:t>a</w:t>
      </w:r>
      <w:r w:rsidRPr="00E40804">
        <w:rPr>
          <w:lang w:val="es-PE"/>
        </w:rPr>
        <w:t xml:space="preserve"> </w:t>
      </w:r>
      <w:r>
        <w:rPr>
          <w:lang w:val="es-PE"/>
        </w:rPr>
        <w:t>existencia</w:t>
      </w:r>
      <w:r w:rsidRPr="00E40804">
        <w:rPr>
          <w:lang w:val="es-PE"/>
        </w:rPr>
        <w:t>.</w:t>
      </w:r>
    </w:p>
    <w:p w14:paraId="40628D70" w14:textId="77777777" w:rsidR="00B514B3" w:rsidRPr="00B514B3" w:rsidRDefault="00B514B3" w:rsidP="00B514B3">
      <w:pPr>
        <w:pStyle w:val="Verso2Espaol"/>
        <w:rPr>
          <w:lang w:val="es-PE"/>
        </w:rPr>
      </w:pPr>
    </w:p>
    <w:p w14:paraId="55603EA5" w14:textId="0D1DF48B" w:rsidR="00B514B3" w:rsidRPr="00B514B3" w:rsidRDefault="000E7E30" w:rsidP="000E7E30">
      <w:pPr>
        <w:pStyle w:val="NormalHistoria"/>
        <w:rPr>
          <w:lang w:val="es-PE"/>
        </w:rPr>
      </w:pPr>
      <w:r w:rsidRPr="00B514B3">
        <w:rPr>
          <w:lang w:val="es-PE"/>
        </w:rPr>
        <w:t xml:space="preserve">Con </w:t>
      </w:r>
      <w:r w:rsidR="00B514B3" w:rsidRPr="00B514B3">
        <w:rPr>
          <w:lang w:val="es-PE"/>
        </w:rPr>
        <w:t>estas palabras</w:t>
      </w:r>
      <w:r>
        <w:rPr>
          <w:lang w:val="es-PE"/>
        </w:rPr>
        <w:t>,</w:t>
      </w:r>
      <w:r w:rsidR="00B514B3" w:rsidRPr="00B514B3">
        <w:rPr>
          <w:lang w:val="es-PE"/>
        </w:rPr>
        <w:t xml:space="preserve"> </w:t>
      </w:r>
      <w:r>
        <w:rPr>
          <w:lang w:val="es-PE"/>
        </w:rPr>
        <w:t xml:space="preserve">ella </w:t>
      </w:r>
      <w:r w:rsidR="00B514B3" w:rsidRPr="00B514B3">
        <w:rPr>
          <w:lang w:val="es-PE"/>
        </w:rPr>
        <w:t>ofreció su propia cabeza. Una vez más, el verdugo preguntó: "¿</w:t>
      </w:r>
      <w:r w:rsidR="00204B61">
        <w:rPr>
          <w:lang w:val="es-PE"/>
        </w:rPr>
        <w:t>Cuáles son sus deseos</w:t>
      </w:r>
      <w:r w:rsidR="00B514B3" w:rsidRPr="00B514B3">
        <w:rPr>
          <w:lang w:val="es-PE"/>
        </w:rPr>
        <w:t xml:space="preserve">, </w:t>
      </w:r>
      <w:r w:rsidR="00204B61" w:rsidRPr="00B514B3">
        <w:rPr>
          <w:lang w:val="es-PE"/>
        </w:rPr>
        <w:t>Señor</w:t>
      </w:r>
      <w:r w:rsidR="00B514B3" w:rsidRPr="00B514B3">
        <w:rPr>
          <w:lang w:val="es-PE"/>
        </w:rPr>
        <w:t xml:space="preserve">?" "Que le corten la cabeza", dijo el </w:t>
      </w:r>
      <w:r w:rsidR="00204B61" w:rsidRPr="00B514B3">
        <w:rPr>
          <w:lang w:val="es-PE"/>
        </w:rPr>
        <w:t>Rey</w:t>
      </w:r>
      <w:r w:rsidR="00B514B3" w:rsidRPr="00B514B3">
        <w:rPr>
          <w:lang w:val="es-PE"/>
        </w:rPr>
        <w:t xml:space="preserve">. Así </w:t>
      </w:r>
      <w:r w:rsidR="00204B61">
        <w:rPr>
          <w:lang w:val="es-PE"/>
        </w:rPr>
        <w:t xml:space="preserve">fue </w:t>
      </w:r>
      <w:r w:rsidR="00B514B3" w:rsidRPr="00B514B3">
        <w:rPr>
          <w:lang w:val="es-PE"/>
        </w:rPr>
        <w:t xml:space="preserve">que </w:t>
      </w:r>
      <w:r w:rsidR="00F87981">
        <w:rPr>
          <w:lang w:val="es-PE"/>
        </w:rPr>
        <w:t xml:space="preserve">el verdugo </w:t>
      </w:r>
      <w:r w:rsidR="00B514B3" w:rsidRPr="00B514B3">
        <w:rPr>
          <w:lang w:val="es-PE"/>
        </w:rPr>
        <w:t xml:space="preserve">le cortó la cabeza </w:t>
      </w:r>
      <w:r w:rsidR="00204B61">
        <w:rPr>
          <w:lang w:val="es-PE"/>
        </w:rPr>
        <w:t xml:space="preserve">al niño </w:t>
      </w:r>
      <w:r w:rsidR="00B514B3" w:rsidRPr="00B514B3">
        <w:rPr>
          <w:lang w:val="es-PE"/>
        </w:rPr>
        <w:t xml:space="preserve">y preguntó: "¿Se ha </w:t>
      </w:r>
      <w:r w:rsidR="009F55E3">
        <w:rPr>
          <w:lang w:val="es-PE"/>
        </w:rPr>
        <w:t xml:space="preserve">satisfecho los </w:t>
      </w:r>
      <w:proofErr w:type="spellStart"/>
      <w:r w:rsidR="009F55E3">
        <w:rPr>
          <w:lang w:val="es-PE"/>
        </w:rPr>
        <w:t>desos</w:t>
      </w:r>
      <w:proofErr w:type="spellEnd"/>
      <w:r w:rsidR="00B514B3" w:rsidRPr="00B514B3">
        <w:rPr>
          <w:lang w:val="es-PE"/>
        </w:rPr>
        <w:t xml:space="preserve"> del </w:t>
      </w:r>
      <w:r w:rsidR="00204B61" w:rsidRPr="00B514B3">
        <w:rPr>
          <w:lang w:val="es-PE"/>
        </w:rPr>
        <w:t>Rey</w:t>
      </w:r>
      <w:r w:rsidR="00B514B3" w:rsidRPr="00B514B3">
        <w:rPr>
          <w:lang w:val="es-PE"/>
        </w:rPr>
        <w:t xml:space="preserve">?" "Todavía no", dijo el </w:t>
      </w:r>
      <w:r w:rsidR="00204B61" w:rsidRPr="00B514B3">
        <w:rPr>
          <w:lang w:val="es-PE"/>
        </w:rPr>
        <w:t>Rey</w:t>
      </w:r>
      <w:r w:rsidR="00B514B3" w:rsidRPr="00B514B3">
        <w:rPr>
          <w:lang w:val="es-PE"/>
        </w:rPr>
        <w:t xml:space="preserve">. "¿Qué más debo hacer, </w:t>
      </w:r>
      <w:r w:rsidR="00204B61" w:rsidRPr="00B514B3">
        <w:rPr>
          <w:lang w:val="es-PE"/>
        </w:rPr>
        <w:t>Señor</w:t>
      </w:r>
      <w:r w:rsidR="00B514B3" w:rsidRPr="00B514B3">
        <w:rPr>
          <w:lang w:val="es-PE"/>
        </w:rPr>
        <w:t>?" "</w:t>
      </w:r>
      <w:r w:rsidR="00204B61">
        <w:rPr>
          <w:lang w:val="es-PE"/>
        </w:rPr>
        <w:t>Cójalo</w:t>
      </w:r>
      <w:r w:rsidR="00B514B3" w:rsidRPr="00B514B3">
        <w:rPr>
          <w:lang w:val="es-PE"/>
        </w:rPr>
        <w:t xml:space="preserve"> con el filo de la espada", dijo el </w:t>
      </w:r>
      <w:r w:rsidR="00204B61" w:rsidRPr="00B514B3">
        <w:rPr>
          <w:lang w:val="es-PE"/>
        </w:rPr>
        <w:t>Rey</w:t>
      </w:r>
      <w:r w:rsidR="00B514B3" w:rsidRPr="00B514B3">
        <w:rPr>
          <w:lang w:val="es-PE"/>
        </w:rPr>
        <w:t>, "rod</w:t>
      </w:r>
      <w:r w:rsidR="002D1498">
        <w:rPr>
          <w:lang w:val="es-PE"/>
        </w:rPr>
        <w:t>ée</w:t>
      </w:r>
      <w:r w:rsidR="00B514B3" w:rsidRPr="00B514B3">
        <w:rPr>
          <w:lang w:val="es-PE"/>
        </w:rPr>
        <w:t>lo con cortes de espada como si fuera una guirnalda". Luego</w:t>
      </w:r>
      <w:r w:rsidR="009F55E3">
        <w:rPr>
          <w:lang w:val="es-PE"/>
        </w:rPr>
        <w:t>,</w:t>
      </w:r>
      <w:r w:rsidR="00B514B3" w:rsidRPr="00B514B3">
        <w:rPr>
          <w:lang w:val="es-PE"/>
        </w:rPr>
        <w:t xml:space="preserve"> arrojó el cuerpo del niño al aire y, tomándolo con el filo de su espada, lo rodeó con cortes de espada, como si fuera una guirnald</w:t>
      </w:r>
      <w:r w:rsidR="00920ED3">
        <w:rPr>
          <w:lang w:val="es-PE"/>
        </w:rPr>
        <w:t>a</w:t>
      </w:r>
      <w:r w:rsidR="00B514B3" w:rsidRPr="00B514B3">
        <w:rPr>
          <w:lang w:val="es-PE"/>
        </w:rPr>
        <w:t xml:space="preserve"> y esparció los pedazos sobre el estrado. </w:t>
      </w:r>
      <w:proofErr w:type="spellStart"/>
      <w:r w:rsidR="00B514B3" w:rsidRPr="00B514B3">
        <w:rPr>
          <w:lang w:val="es-PE"/>
        </w:rPr>
        <w:t>Candā</w:t>
      </w:r>
      <w:proofErr w:type="spellEnd"/>
      <w:r w:rsidR="00B514B3" w:rsidRPr="00B514B3">
        <w:rPr>
          <w:lang w:val="es-PE"/>
        </w:rPr>
        <w:t xml:space="preserve"> colocó la carne del </w:t>
      </w:r>
      <w:r w:rsidR="005A64BD" w:rsidRPr="005A64BD">
        <w:rPr>
          <w:i/>
          <w:lang w:val="es-PE"/>
        </w:rPr>
        <w:t>Bodhisatta</w:t>
      </w:r>
      <w:r w:rsidR="00B514B3" w:rsidRPr="00B514B3">
        <w:rPr>
          <w:lang w:val="es-PE"/>
        </w:rPr>
        <w:t xml:space="preserve"> en su regazo y</w:t>
      </w:r>
      <w:r w:rsidR="00920ED3">
        <w:rPr>
          <w:lang w:val="es-PE"/>
        </w:rPr>
        <w:t>,</w:t>
      </w:r>
      <w:r w:rsidR="00B514B3" w:rsidRPr="00B514B3">
        <w:rPr>
          <w:lang w:val="es-PE"/>
        </w:rPr>
        <w:t xml:space="preserve"> mientras se sentaba en el estrado lamentándose, </w:t>
      </w:r>
      <w:r w:rsidR="00A921BB">
        <w:rPr>
          <w:lang w:val="es-PE"/>
        </w:rPr>
        <w:t xml:space="preserve">recitó </w:t>
      </w:r>
      <w:r w:rsidR="00B514B3" w:rsidRPr="00B514B3">
        <w:rPr>
          <w:lang w:val="es-PE"/>
        </w:rPr>
        <w:t>estas estrofas</w:t>
      </w:r>
      <w:r w:rsidR="00EE45E9">
        <w:rPr>
          <w:lang w:val="es-PE"/>
        </w:rPr>
        <w:t>:</w:t>
      </w:r>
      <w:r>
        <w:rPr>
          <w:lang w:val="es-PE"/>
        </w:rPr>
        <w:t xml:space="preserve"> </w:t>
      </w:r>
      <w:r w:rsidR="00B514B3" w:rsidRPr="00B514B3">
        <w:rPr>
          <w:lang w:val="es-PE"/>
        </w:rPr>
        <w:t>[181]</w:t>
      </w:r>
    </w:p>
    <w:p w14:paraId="67F93149" w14:textId="7A7B58C4" w:rsidR="00B514B3" w:rsidRPr="00B514B3" w:rsidRDefault="000E7E30" w:rsidP="000E7E30">
      <w:pPr>
        <w:pStyle w:val="Verso2Espaol"/>
        <w:ind w:left="1416"/>
        <w:rPr>
          <w:lang w:val="es-PE"/>
        </w:rPr>
      </w:pPr>
      <w:r>
        <w:rPr>
          <w:lang w:val="es-PE"/>
        </w:rPr>
        <w:t>4</w:t>
      </w:r>
      <w:r w:rsidRPr="000E7E30">
        <w:rPr>
          <w:lang w:val="es-PE"/>
        </w:rPr>
        <w:t>.</w:t>
      </w:r>
      <w:r w:rsidRPr="000E7E30">
        <w:rPr>
          <w:lang w:val="es-PE"/>
        </w:rPr>
        <w:tab/>
      </w:r>
      <w:r w:rsidR="00B514B3" w:rsidRPr="00B514B3">
        <w:rPr>
          <w:lang w:val="es-PE"/>
        </w:rPr>
        <w:t xml:space="preserve">No hay consejeros amigos que aconsejen al </w:t>
      </w:r>
      <w:r w:rsidR="002D1498" w:rsidRPr="00B514B3">
        <w:rPr>
          <w:lang w:val="es-PE"/>
        </w:rPr>
        <w:t>Rey</w:t>
      </w:r>
      <w:r w:rsidR="00B514B3" w:rsidRPr="00B514B3">
        <w:rPr>
          <w:lang w:val="es-PE"/>
        </w:rPr>
        <w:t>,</w:t>
      </w:r>
    </w:p>
    <w:p w14:paraId="5DE4B3FB" w14:textId="420836A2" w:rsidR="00B514B3" w:rsidRDefault="00B514B3" w:rsidP="00B514B3">
      <w:pPr>
        <w:pStyle w:val="Verso2Espaol"/>
        <w:rPr>
          <w:lang w:val="es-PE"/>
        </w:rPr>
      </w:pPr>
      <w:r w:rsidRPr="00B514B3">
        <w:rPr>
          <w:lang w:val="es-PE"/>
        </w:rPr>
        <w:t xml:space="preserve">"No mate al heredero que de </w:t>
      </w:r>
      <w:r w:rsidR="002D1498">
        <w:rPr>
          <w:lang w:val="es-PE"/>
        </w:rPr>
        <w:t>s</w:t>
      </w:r>
      <w:r w:rsidRPr="00B514B3">
        <w:rPr>
          <w:lang w:val="es-PE"/>
        </w:rPr>
        <w:t>us lomos nació":</w:t>
      </w:r>
    </w:p>
    <w:p w14:paraId="13233610" w14:textId="77777777" w:rsidR="008F1918" w:rsidRPr="00B514B3" w:rsidRDefault="008F1918" w:rsidP="00B514B3">
      <w:pPr>
        <w:pStyle w:val="Verso2Espaol"/>
        <w:rPr>
          <w:lang w:val="es-PE"/>
        </w:rPr>
      </w:pPr>
    </w:p>
    <w:p w14:paraId="29D984B1" w14:textId="13BFBA29" w:rsidR="00B514B3" w:rsidRPr="00B514B3" w:rsidRDefault="008F1918" w:rsidP="008F1918">
      <w:pPr>
        <w:pStyle w:val="Verso2Espaol"/>
        <w:ind w:left="1416"/>
        <w:rPr>
          <w:lang w:val="es-PE"/>
        </w:rPr>
      </w:pPr>
      <w:r>
        <w:rPr>
          <w:lang w:val="es-PE"/>
        </w:rPr>
        <w:t>5</w:t>
      </w:r>
      <w:r w:rsidRPr="008F1918">
        <w:rPr>
          <w:lang w:val="es-PE"/>
        </w:rPr>
        <w:t>.</w:t>
      </w:r>
      <w:r w:rsidRPr="008F1918">
        <w:rPr>
          <w:lang w:val="es-PE"/>
        </w:rPr>
        <w:tab/>
      </w:r>
      <w:r w:rsidR="00B514B3" w:rsidRPr="00B514B3">
        <w:rPr>
          <w:lang w:val="es-PE"/>
        </w:rPr>
        <w:t>Ningún pariente amoroso insta a la tierna súplica,</w:t>
      </w:r>
    </w:p>
    <w:p w14:paraId="18C45258" w14:textId="59867E79" w:rsidR="00B514B3" w:rsidRDefault="00B514B3" w:rsidP="00B514B3">
      <w:pPr>
        <w:pStyle w:val="Verso2Espaol"/>
        <w:rPr>
          <w:lang w:val="es-PE"/>
        </w:rPr>
      </w:pPr>
      <w:r w:rsidRPr="00B514B3">
        <w:rPr>
          <w:lang w:val="es-PE"/>
        </w:rPr>
        <w:t xml:space="preserve">"No mate al muchacho que </w:t>
      </w:r>
      <w:r w:rsidR="002D1498">
        <w:rPr>
          <w:lang w:val="es-PE"/>
        </w:rPr>
        <w:t>l</w:t>
      </w:r>
      <w:r w:rsidRPr="00B514B3">
        <w:rPr>
          <w:lang w:val="es-PE"/>
        </w:rPr>
        <w:t>e debe la vida".</w:t>
      </w:r>
    </w:p>
    <w:p w14:paraId="09DD3438" w14:textId="77777777" w:rsidR="00B514B3" w:rsidRPr="00B514B3" w:rsidRDefault="00B514B3" w:rsidP="00B514B3">
      <w:pPr>
        <w:pStyle w:val="Verso2Espaol"/>
        <w:rPr>
          <w:lang w:val="es-PE"/>
        </w:rPr>
      </w:pPr>
    </w:p>
    <w:p w14:paraId="3E97BDDB" w14:textId="3FF8372C" w:rsidR="00B514B3" w:rsidRDefault="00B514B3" w:rsidP="00B514B3">
      <w:pPr>
        <w:pStyle w:val="NormalHistoria"/>
        <w:rPr>
          <w:lang w:val="es-PE"/>
        </w:rPr>
      </w:pPr>
      <w:r w:rsidRPr="00B514B3">
        <w:rPr>
          <w:lang w:val="es-PE"/>
        </w:rPr>
        <w:t xml:space="preserve">Además, después de pronunciar estas dos estrofas, la </w:t>
      </w:r>
      <w:r w:rsidR="002D1498" w:rsidRPr="00B514B3">
        <w:rPr>
          <w:lang w:val="es-PE"/>
        </w:rPr>
        <w:t xml:space="preserve">Reina </w:t>
      </w:r>
      <w:proofErr w:type="spellStart"/>
      <w:r w:rsidRPr="00B514B3">
        <w:rPr>
          <w:lang w:val="es-PE"/>
        </w:rPr>
        <w:t>Canda</w:t>
      </w:r>
      <w:proofErr w:type="spellEnd"/>
      <w:r w:rsidRPr="00B514B3">
        <w:rPr>
          <w:lang w:val="es-PE"/>
        </w:rPr>
        <w:t xml:space="preserve">, apretando ambas manos contra su corazón, </w:t>
      </w:r>
      <w:r w:rsidR="00D72606">
        <w:rPr>
          <w:lang w:val="es-PE"/>
        </w:rPr>
        <w:t>recitó</w:t>
      </w:r>
      <w:r w:rsidRPr="00B514B3">
        <w:rPr>
          <w:lang w:val="es-PE"/>
        </w:rPr>
        <w:t xml:space="preserve"> la tercera </w:t>
      </w:r>
      <w:proofErr w:type="spellStart"/>
      <w:r w:rsidRPr="00B514B3">
        <w:rPr>
          <w:lang w:val="es-PE"/>
        </w:rPr>
        <w:t>estrofa:</w:t>
      </w:r>
      <w:r w:rsidR="00AC0B82">
        <w:rPr>
          <w:vertAlign w:val="superscript"/>
          <w:lang w:val="es-PE"/>
        </w:rPr>
        <w:t>a</w:t>
      </w:r>
      <w:proofErr w:type="spellEnd"/>
    </w:p>
    <w:p w14:paraId="78215BEC" w14:textId="05CA8919" w:rsidR="00B514B3" w:rsidRPr="00B514B3" w:rsidRDefault="00AC0B82" w:rsidP="00AC0B82">
      <w:pPr>
        <w:pStyle w:val="Verso2Espaol"/>
        <w:ind w:left="1416"/>
        <w:rPr>
          <w:lang w:val="es-PE"/>
        </w:rPr>
      </w:pPr>
      <w:r>
        <w:rPr>
          <w:iCs/>
          <w:lang w:val="es-PE"/>
        </w:rPr>
        <w:t>6</w:t>
      </w:r>
      <w:r w:rsidRPr="00AC0B82">
        <w:rPr>
          <w:iCs/>
          <w:lang w:val="es-PE"/>
        </w:rPr>
        <w:t>.</w:t>
      </w:r>
      <w:r w:rsidRPr="00AC0B82">
        <w:rPr>
          <w:iCs/>
          <w:lang w:val="es-PE"/>
        </w:rPr>
        <w:tab/>
      </w:r>
      <w:proofErr w:type="spellStart"/>
      <w:r w:rsidR="005A64BD" w:rsidRPr="009856D8">
        <w:rPr>
          <w:iCs/>
          <w:lang w:val="es-PE"/>
        </w:rPr>
        <w:t>Dhamma</w:t>
      </w:r>
      <w:r w:rsidR="00B514B3" w:rsidRPr="009856D8">
        <w:rPr>
          <w:iCs/>
          <w:lang w:val="es-PE"/>
        </w:rPr>
        <w:t>pāla</w:t>
      </w:r>
      <w:proofErr w:type="spellEnd"/>
      <w:r w:rsidR="00B514B3" w:rsidRPr="00B514B3">
        <w:rPr>
          <w:lang w:val="es-PE"/>
        </w:rPr>
        <w:t>, fuiste por derecho de nacimiento</w:t>
      </w:r>
    </w:p>
    <w:p w14:paraId="32D06419" w14:textId="4E3838C3" w:rsidR="00B514B3" w:rsidRPr="00B514B3" w:rsidRDefault="00B514B3" w:rsidP="00B514B3">
      <w:pPr>
        <w:pStyle w:val="Verso2Espaol"/>
        <w:rPr>
          <w:lang w:val="es-PE"/>
        </w:rPr>
      </w:pPr>
      <w:r w:rsidRPr="00B514B3">
        <w:rPr>
          <w:lang w:val="es-PE"/>
        </w:rPr>
        <w:t xml:space="preserve">El </w:t>
      </w:r>
      <w:r w:rsidR="009856D8" w:rsidRPr="00B514B3">
        <w:rPr>
          <w:lang w:val="es-PE"/>
        </w:rPr>
        <w:t xml:space="preserve">Señor </w:t>
      </w:r>
      <w:r w:rsidRPr="00B514B3">
        <w:rPr>
          <w:lang w:val="es-PE"/>
        </w:rPr>
        <w:t xml:space="preserve">de </w:t>
      </w:r>
      <w:r w:rsidR="003A5BF1">
        <w:rPr>
          <w:lang w:val="es-PE"/>
        </w:rPr>
        <w:t>est</w:t>
      </w:r>
      <w:r w:rsidRPr="00B514B3">
        <w:rPr>
          <w:lang w:val="es-PE"/>
        </w:rPr>
        <w:t>a tierra:</w:t>
      </w:r>
    </w:p>
    <w:p w14:paraId="7F9CD431" w14:textId="6DF5EB98" w:rsidR="00B514B3" w:rsidRPr="00B514B3" w:rsidRDefault="003A5BF1" w:rsidP="00B514B3">
      <w:pPr>
        <w:pStyle w:val="Verso2Espaol"/>
        <w:rPr>
          <w:lang w:val="es-PE"/>
        </w:rPr>
      </w:pPr>
      <w:r>
        <w:rPr>
          <w:lang w:val="es-PE"/>
        </w:rPr>
        <w:t>S</w:t>
      </w:r>
      <w:r w:rsidR="00B514B3" w:rsidRPr="00B514B3">
        <w:rPr>
          <w:lang w:val="es-PE"/>
        </w:rPr>
        <w:t>us brazos, una vez bañados en aceite de sándalo,</w:t>
      </w:r>
    </w:p>
    <w:p w14:paraId="3E855616" w14:textId="183DDA1C" w:rsidR="00B514B3" w:rsidRPr="00B514B3" w:rsidRDefault="00B514B3" w:rsidP="00B514B3">
      <w:pPr>
        <w:pStyle w:val="Verso2Espaol"/>
        <w:rPr>
          <w:lang w:val="es-PE"/>
        </w:rPr>
      </w:pPr>
      <w:r w:rsidRPr="00B514B3">
        <w:rPr>
          <w:lang w:val="es-PE"/>
        </w:rPr>
        <w:t xml:space="preserve">Yacen </w:t>
      </w:r>
      <w:r w:rsidR="003A5BF1">
        <w:rPr>
          <w:lang w:val="es-PE"/>
        </w:rPr>
        <w:t xml:space="preserve">ahora </w:t>
      </w:r>
      <w:r w:rsidRPr="00B514B3">
        <w:rPr>
          <w:lang w:val="es-PE"/>
        </w:rPr>
        <w:t>empapados en sangre.</w:t>
      </w:r>
    </w:p>
    <w:p w14:paraId="1C444E41" w14:textId="3777EFAF" w:rsidR="00B514B3" w:rsidRPr="00B514B3" w:rsidRDefault="00B514B3" w:rsidP="00B514B3">
      <w:pPr>
        <w:pStyle w:val="Verso2Espaol"/>
        <w:rPr>
          <w:lang w:val="es-PE"/>
        </w:rPr>
      </w:pPr>
      <w:r w:rsidRPr="00B514B3">
        <w:rPr>
          <w:lang w:val="es-PE"/>
        </w:rPr>
        <w:t>¡Mi aliento irregular, ay! se ahoga en</w:t>
      </w:r>
      <w:r w:rsidR="003A5BF1">
        <w:rPr>
          <w:lang w:val="es-PE"/>
        </w:rPr>
        <w:t>tre</w:t>
      </w:r>
      <w:r w:rsidRPr="00B514B3">
        <w:rPr>
          <w:lang w:val="es-PE"/>
        </w:rPr>
        <w:t xml:space="preserve"> suspiros</w:t>
      </w:r>
    </w:p>
    <w:p w14:paraId="037AD94D" w14:textId="1C8E38AB" w:rsidR="00B514B3" w:rsidRDefault="00B514B3" w:rsidP="00B514B3">
      <w:pPr>
        <w:pStyle w:val="Verso2Espaol"/>
        <w:rPr>
          <w:lang w:val="es-PE"/>
        </w:rPr>
      </w:pPr>
      <w:r w:rsidRPr="00B514B3">
        <w:rPr>
          <w:lang w:val="es-PE"/>
        </w:rPr>
        <w:t xml:space="preserve">Y </w:t>
      </w:r>
      <w:r w:rsidR="008266B2">
        <w:rPr>
          <w:lang w:val="es-PE"/>
        </w:rPr>
        <w:t>en</w:t>
      </w:r>
      <w:r w:rsidR="00030454">
        <w:rPr>
          <w:lang w:val="es-PE"/>
        </w:rPr>
        <w:t>tre</w:t>
      </w:r>
      <w:r w:rsidR="008266B2">
        <w:rPr>
          <w:lang w:val="es-PE"/>
        </w:rPr>
        <w:t xml:space="preserve"> </w:t>
      </w:r>
      <w:r w:rsidR="00C232C1">
        <w:rPr>
          <w:lang w:val="es-PE"/>
        </w:rPr>
        <w:t xml:space="preserve">quebrados </w:t>
      </w:r>
      <w:r w:rsidRPr="00B514B3">
        <w:rPr>
          <w:lang w:val="es-PE"/>
        </w:rPr>
        <w:t>llantos.</w:t>
      </w:r>
    </w:p>
    <w:p w14:paraId="7318C585" w14:textId="77777777" w:rsidR="00B514B3" w:rsidRPr="00B514B3" w:rsidRDefault="00B514B3" w:rsidP="00B514B3">
      <w:pPr>
        <w:pStyle w:val="Verso2Espaol"/>
        <w:rPr>
          <w:lang w:val="es-PE"/>
        </w:rPr>
      </w:pPr>
    </w:p>
    <w:p w14:paraId="31ECF39C" w14:textId="77777777" w:rsidR="00380384" w:rsidRDefault="00B514B3" w:rsidP="00D12556">
      <w:pPr>
        <w:pStyle w:val="NormalHistoria"/>
        <w:rPr>
          <w:lang w:val="es-PE"/>
        </w:rPr>
      </w:pPr>
      <w:r w:rsidRPr="00B514B3">
        <w:rPr>
          <w:lang w:val="es-PE"/>
        </w:rPr>
        <w:t xml:space="preserve">Mientras se lamentaba así, se le partió el corazón, como </w:t>
      </w:r>
      <w:r w:rsidR="003C75DB">
        <w:rPr>
          <w:lang w:val="es-PE"/>
        </w:rPr>
        <w:t xml:space="preserve">si </w:t>
      </w:r>
      <w:r w:rsidRPr="00B514B3">
        <w:rPr>
          <w:lang w:val="es-PE"/>
        </w:rPr>
        <w:t>se quebra</w:t>
      </w:r>
      <w:r w:rsidR="00C232C1">
        <w:rPr>
          <w:lang w:val="es-PE"/>
        </w:rPr>
        <w:t>se</w:t>
      </w:r>
      <w:r w:rsidRPr="00B514B3">
        <w:rPr>
          <w:lang w:val="es-PE"/>
        </w:rPr>
        <w:t xml:space="preserve"> un bambú cuando </w:t>
      </w:r>
      <w:r w:rsidR="00C232C1">
        <w:rPr>
          <w:lang w:val="es-PE"/>
        </w:rPr>
        <w:t>un bosque</w:t>
      </w:r>
      <w:r w:rsidRPr="00B514B3">
        <w:rPr>
          <w:lang w:val="es-PE"/>
        </w:rPr>
        <w:t xml:space="preserve"> </w:t>
      </w:r>
      <w:r w:rsidR="00C232C1">
        <w:rPr>
          <w:lang w:val="es-PE"/>
        </w:rPr>
        <w:t>se enc</w:t>
      </w:r>
      <w:r w:rsidR="00030454">
        <w:rPr>
          <w:lang w:val="es-PE"/>
        </w:rPr>
        <w:t>o</w:t>
      </w:r>
      <w:r w:rsidR="00C232C1">
        <w:rPr>
          <w:lang w:val="es-PE"/>
        </w:rPr>
        <w:t>ntra</w:t>
      </w:r>
      <w:r w:rsidR="00030454">
        <w:rPr>
          <w:lang w:val="es-PE"/>
        </w:rPr>
        <w:t>se</w:t>
      </w:r>
      <w:r w:rsidR="00C232C1">
        <w:rPr>
          <w:lang w:val="es-PE"/>
        </w:rPr>
        <w:t xml:space="preserve"> </w:t>
      </w:r>
      <w:r w:rsidRPr="00B514B3">
        <w:rPr>
          <w:lang w:val="es-PE"/>
        </w:rPr>
        <w:t xml:space="preserve">en llamas y cayó muerta en el acto. El </w:t>
      </w:r>
      <w:r w:rsidR="00461351">
        <w:rPr>
          <w:lang w:val="es-PE"/>
        </w:rPr>
        <w:t xml:space="preserve">Rey </w:t>
      </w:r>
      <w:r w:rsidRPr="00B514B3">
        <w:rPr>
          <w:lang w:val="es-PE"/>
        </w:rPr>
        <w:t xml:space="preserve">también, al no poder permanecer en su trono, cayó sobre el estrado. </w:t>
      </w:r>
      <w:r w:rsidR="00030454">
        <w:rPr>
          <w:lang w:val="es-PE"/>
        </w:rPr>
        <w:t xml:space="preserve">Entonces, </w:t>
      </w:r>
      <w:r w:rsidR="00030454" w:rsidRPr="00B514B3">
        <w:rPr>
          <w:lang w:val="es-PE"/>
        </w:rPr>
        <w:t xml:space="preserve">un </w:t>
      </w:r>
      <w:r w:rsidRPr="00B514B3">
        <w:rPr>
          <w:lang w:val="es-PE"/>
        </w:rPr>
        <w:t xml:space="preserve">abismo se abrió </w:t>
      </w:r>
      <w:r w:rsidR="00C232C1">
        <w:rPr>
          <w:lang w:val="es-PE"/>
        </w:rPr>
        <w:t xml:space="preserve">bajo </w:t>
      </w:r>
      <w:r w:rsidRPr="00B514B3">
        <w:rPr>
          <w:lang w:val="es-PE"/>
        </w:rPr>
        <w:t xml:space="preserve">la tierra e inmediatamente cayó en él. </w:t>
      </w:r>
      <w:r w:rsidR="00516287" w:rsidRPr="00B514B3">
        <w:rPr>
          <w:lang w:val="es-PE"/>
        </w:rPr>
        <w:t xml:space="preserve">La </w:t>
      </w:r>
    </w:p>
    <w:p w14:paraId="6CE54E64" w14:textId="77777777" w:rsidR="00380384" w:rsidRPr="00711CFF" w:rsidRDefault="00380384" w:rsidP="00380384">
      <w:pPr>
        <w:pStyle w:val="PieDePgina0"/>
        <w:rPr>
          <w:u w:val="single"/>
          <w:lang w:val="es-PE"/>
        </w:rPr>
      </w:pPr>
      <w:r w:rsidRPr="00711CFF">
        <w:rPr>
          <w:u w:val="single"/>
          <w:lang w:val="es-PE"/>
        </w:rPr>
        <w:t xml:space="preserve">                                                                                   . </w:t>
      </w:r>
    </w:p>
    <w:p w14:paraId="4288F6CB" w14:textId="6336957A" w:rsidR="00711CFF" w:rsidRDefault="00711CFF" w:rsidP="00A7259A">
      <w:pPr>
        <w:pStyle w:val="PieDePgina0"/>
        <w:rPr>
          <w:lang w:val="es-PE"/>
        </w:rPr>
      </w:pPr>
      <w:r>
        <w:rPr>
          <w:lang w:val="es-PE"/>
        </w:rPr>
        <w:t>a.</w:t>
      </w:r>
      <w:r w:rsidR="00380384" w:rsidRPr="00380384">
        <w:rPr>
          <w:lang w:val="es-PE"/>
        </w:rPr>
        <w:t xml:space="preserve"> </w:t>
      </w:r>
      <w:r w:rsidR="00A7259A" w:rsidRPr="00A7259A">
        <w:rPr>
          <w:lang w:val="es-PE"/>
        </w:rPr>
        <w:t xml:space="preserve">Esto es, cuanto menos, extraño. Tanto la edición inglesa como la birmana </w:t>
      </w:r>
      <w:r w:rsidR="00A7259A">
        <w:rPr>
          <w:lang w:val="es-PE"/>
        </w:rPr>
        <w:t>man</w:t>
      </w:r>
      <w:r w:rsidR="00A7259A" w:rsidRPr="00A7259A">
        <w:rPr>
          <w:lang w:val="es-PE"/>
        </w:rPr>
        <w:t xml:space="preserve">tienen la misma lectura y ambas señalan </w:t>
      </w:r>
      <w:r w:rsidR="003757E5">
        <w:rPr>
          <w:lang w:val="es-PE"/>
        </w:rPr>
        <w:t xml:space="preserve">éste </w:t>
      </w:r>
      <w:r w:rsidR="00A7259A" w:rsidRPr="00A7259A">
        <w:rPr>
          <w:lang w:val="es-PE"/>
        </w:rPr>
        <w:t>como el sexto verso, no el tercero.</w:t>
      </w:r>
      <w:r>
        <w:rPr>
          <w:lang w:val="es-PE"/>
        </w:rPr>
        <w:br w:type="page"/>
      </w:r>
    </w:p>
    <w:p w14:paraId="481D609B" w14:textId="77777777" w:rsidR="00380384" w:rsidRPr="00380384" w:rsidRDefault="00380384" w:rsidP="00380384">
      <w:pPr>
        <w:pStyle w:val="PieDePgina0"/>
        <w:rPr>
          <w:lang w:val="es-PE"/>
        </w:rPr>
      </w:pPr>
    </w:p>
    <w:p w14:paraId="1AEF0F9B" w14:textId="6A4A766B" w:rsidR="00B514B3" w:rsidRPr="00B514B3" w:rsidRDefault="00B514B3" w:rsidP="00711CFF">
      <w:pPr>
        <w:pStyle w:val="NormalHistoria"/>
        <w:ind w:hanging="28"/>
        <w:rPr>
          <w:lang w:val="es-PE"/>
        </w:rPr>
      </w:pPr>
      <w:r w:rsidRPr="00B514B3">
        <w:rPr>
          <w:lang w:val="es-PE"/>
        </w:rPr>
        <w:t xml:space="preserve">tierra, aunque </w:t>
      </w:r>
      <w:r w:rsidR="00516287">
        <w:rPr>
          <w:lang w:val="es-PE"/>
        </w:rPr>
        <w:t xml:space="preserve">de </w:t>
      </w:r>
      <w:r w:rsidRPr="00B514B3">
        <w:rPr>
          <w:lang w:val="es-PE"/>
        </w:rPr>
        <w:t xml:space="preserve">muchas miríadas de más de doscientas mil leguas de espesor, no </w:t>
      </w:r>
      <w:r w:rsidR="00516287">
        <w:rPr>
          <w:lang w:val="es-PE"/>
        </w:rPr>
        <w:t>pudo</w:t>
      </w:r>
      <w:r w:rsidRPr="00B514B3">
        <w:rPr>
          <w:lang w:val="es-PE"/>
        </w:rPr>
        <w:t xml:space="preserve"> soportar </w:t>
      </w:r>
      <w:r w:rsidR="00030454">
        <w:rPr>
          <w:lang w:val="es-PE"/>
        </w:rPr>
        <w:t xml:space="preserve">tanta </w:t>
      </w:r>
      <w:r w:rsidRPr="00B514B3">
        <w:rPr>
          <w:lang w:val="es-PE"/>
        </w:rPr>
        <w:t xml:space="preserve">maldad, </w:t>
      </w:r>
      <w:r w:rsidR="00516287">
        <w:rPr>
          <w:lang w:val="es-PE"/>
        </w:rPr>
        <w:t xml:space="preserve">fue así que </w:t>
      </w:r>
      <w:r w:rsidRPr="00B514B3">
        <w:rPr>
          <w:lang w:val="es-PE"/>
        </w:rPr>
        <w:t xml:space="preserve">se </w:t>
      </w:r>
      <w:r w:rsidR="003C75DB">
        <w:rPr>
          <w:lang w:val="es-PE"/>
        </w:rPr>
        <w:t>empezó a partir</w:t>
      </w:r>
      <w:r w:rsidRPr="00B514B3">
        <w:rPr>
          <w:lang w:val="es-PE"/>
        </w:rPr>
        <w:t xml:space="preserve"> y </w:t>
      </w:r>
      <w:r w:rsidR="00E170D4">
        <w:rPr>
          <w:lang w:val="es-PE"/>
        </w:rPr>
        <w:t xml:space="preserve">comenzó </w:t>
      </w:r>
      <w:r w:rsidR="003C75DB">
        <w:rPr>
          <w:lang w:val="es-PE"/>
        </w:rPr>
        <w:t xml:space="preserve">a </w:t>
      </w:r>
      <w:r w:rsidRPr="00B514B3">
        <w:rPr>
          <w:lang w:val="es-PE"/>
        </w:rPr>
        <w:t>abri</w:t>
      </w:r>
      <w:r w:rsidR="003C75DB">
        <w:rPr>
          <w:lang w:val="es-PE"/>
        </w:rPr>
        <w:t>rse</w:t>
      </w:r>
      <w:r w:rsidRPr="00B514B3">
        <w:rPr>
          <w:lang w:val="es-PE"/>
        </w:rPr>
        <w:t xml:space="preserve"> un abismo</w:t>
      </w:r>
      <w:r w:rsidR="00E170D4">
        <w:rPr>
          <w:lang w:val="es-PE"/>
        </w:rPr>
        <w:t xml:space="preserve"> en ella</w:t>
      </w:r>
      <w:r w:rsidRPr="00B514B3">
        <w:rPr>
          <w:lang w:val="es-PE"/>
        </w:rPr>
        <w:t>. Una llama surgió de</w:t>
      </w:r>
      <w:r w:rsidR="00516287">
        <w:rPr>
          <w:lang w:val="es-PE"/>
        </w:rPr>
        <w:t>sde e</w:t>
      </w:r>
      <w:r w:rsidRPr="00B514B3">
        <w:rPr>
          <w:lang w:val="es-PE"/>
        </w:rPr>
        <w:t xml:space="preserve">l infierno </w:t>
      </w:r>
      <w:proofErr w:type="spellStart"/>
      <w:r w:rsidRPr="00C232C1">
        <w:rPr>
          <w:i/>
          <w:iCs/>
          <w:lang w:val="es-PE"/>
        </w:rPr>
        <w:t>Avici</w:t>
      </w:r>
      <w:proofErr w:type="spellEnd"/>
      <w:r w:rsidRPr="00B514B3">
        <w:rPr>
          <w:lang w:val="es-PE"/>
        </w:rPr>
        <w:t xml:space="preserve"> y, apoderándose de </w:t>
      </w:r>
      <w:r w:rsidR="003C75DB">
        <w:rPr>
          <w:lang w:val="es-PE"/>
        </w:rPr>
        <w:t>este hombre</w:t>
      </w:r>
      <w:r w:rsidRPr="00B514B3">
        <w:rPr>
          <w:lang w:val="es-PE"/>
        </w:rPr>
        <w:t xml:space="preserve">, lo envolvió como con una prenda de lana real, [182] </w:t>
      </w:r>
      <w:r w:rsidR="00516287">
        <w:rPr>
          <w:lang w:val="es-PE"/>
        </w:rPr>
        <w:t xml:space="preserve">entonces, </w:t>
      </w:r>
      <w:r w:rsidRPr="00B514B3">
        <w:rPr>
          <w:lang w:val="es-PE"/>
        </w:rPr>
        <w:t xml:space="preserve">lo </w:t>
      </w:r>
      <w:r w:rsidR="00E170D4">
        <w:rPr>
          <w:lang w:val="es-PE"/>
        </w:rPr>
        <w:t>arrastró hasta</w:t>
      </w:r>
      <w:r w:rsidRPr="00B514B3">
        <w:rPr>
          <w:lang w:val="es-PE"/>
        </w:rPr>
        <w:t xml:space="preserve"> </w:t>
      </w:r>
      <w:r w:rsidR="00C232C1">
        <w:rPr>
          <w:lang w:val="es-PE"/>
        </w:rPr>
        <w:t xml:space="preserve">el </w:t>
      </w:r>
      <w:r w:rsidR="00E170D4">
        <w:rPr>
          <w:lang w:val="es-PE"/>
        </w:rPr>
        <w:t xml:space="preserve">infierno </w:t>
      </w:r>
      <w:proofErr w:type="spellStart"/>
      <w:r w:rsidRPr="00C232C1">
        <w:rPr>
          <w:i/>
          <w:iCs/>
          <w:lang w:val="es-PE"/>
        </w:rPr>
        <w:t>Avici</w:t>
      </w:r>
      <w:proofErr w:type="spellEnd"/>
      <w:r w:rsidRPr="00B514B3">
        <w:rPr>
          <w:lang w:val="es-PE"/>
        </w:rPr>
        <w:t xml:space="preserve">. </w:t>
      </w:r>
      <w:r w:rsidR="00C232C1">
        <w:rPr>
          <w:lang w:val="es-PE"/>
        </w:rPr>
        <w:t>Luego</w:t>
      </w:r>
      <w:r w:rsidR="00516287">
        <w:rPr>
          <w:lang w:val="es-PE"/>
        </w:rPr>
        <w:t>,</w:t>
      </w:r>
      <w:r w:rsidR="00C232C1">
        <w:rPr>
          <w:lang w:val="es-PE"/>
        </w:rPr>
        <w:t xml:space="preserve"> s</w:t>
      </w:r>
      <w:r w:rsidRPr="00B514B3">
        <w:rPr>
          <w:lang w:val="es-PE"/>
        </w:rPr>
        <w:t xml:space="preserve">us ministros realizaron los ritos funerarios de </w:t>
      </w:r>
      <w:proofErr w:type="spellStart"/>
      <w:r w:rsidRPr="00B514B3">
        <w:rPr>
          <w:lang w:val="es-PE"/>
        </w:rPr>
        <w:t>Canda</w:t>
      </w:r>
      <w:proofErr w:type="spellEnd"/>
      <w:r w:rsidRPr="00B514B3">
        <w:rPr>
          <w:lang w:val="es-PE"/>
        </w:rPr>
        <w:t xml:space="preserve"> y </w:t>
      </w:r>
      <w:r w:rsidR="003C75DB">
        <w:rPr>
          <w:lang w:val="es-PE"/>
        </w:rPr>
        <w:t>d</w:t>
      </w:r>
      <w:r w:rsidRPr="00B514B3">
        <w:rPr>
          <w:lang w:val="es-PE"/>
        </w:rPr>
        <w:t xml:space="preserve">el </w:t>
      </w:r>
      <w:r w:rsidR="005A64BD" w:rsidRPr="005A64BD">
        <w:rPr>
          <w:i/>
          <w:lang w:val="es-PE"/>
        </w:rPr>
        <w:t>Bodhisatta</w:t>
      </w:r>
      <w:r w:rsidRPr="00B514B3">
        <w:rPr>
          <w:lang w:val="es-PE"/>
        </w:rPr>
        <w:t>.</w:t>
      </w:r>
    </w:p>
    <w:p w14:paraId="3F7A8F04" w14:textId="77777777" w:rsidR="00D12556" w:rsidRDefault="00D12556" w:rsidP="00D12556">
      <w:pPr>
        <w:jc w:val="center"/>
      </w:pPr>
      <w:r>
        <w:t>--------------------------------------</w:t>
      </w:r>
    </w:p>
    <w:p w14:paraId="20823853" w14:textId="492432F0" w:rsidR="00B514B3" w:rsidRDefault="007F3804" w:rsidP="00BA3F2F">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B514B3" w:rsidRPr="00B514B3">
        <w:rPr>
          <w:lang w:val="es-PE"/>
        </w:rPr>
        <w:t>: "En es</w:t>
      </w:r>
      <w:r>
        <w:rPr>
          <w:lang w:val="es-PE"/>
        </w:rPr>
        <w:t>a</w:t>
      </w:r>
      <w:r w:rsidR="00B514B3" w:rsidRPr="00B514B3">
        <w:rPr>
          <w:lang w:val="es-PE"/>
        </w:rPr>
        <w:t xml:space="preserve"> </w:t>
      </w:r>
      <w:r>
        <w:rPr>
          <w:lang w:val="es-PE"/>
        </w:rPr>
        <w:t>ocasión,</w:t>
      </w:r>
      <w:r w:rsidR="00B514B3" w:rsidRPr="00B514B3">
        <w:rPr>
          <w:lang w:val="es-PE"/>
        </w:rPr>
        <w:t xml:space="preserve"> </w:t>
      </w:r>
      <w:r w:rsidR="005A64BD" w:rsidRPr="00C232C1">
        <w:rPr>
          <w:iCs/>
          <w:lang w:val="es-PE"/>
        </w:rPr>
        <w:t>Deva</w:t>
      </w:r>
      <w:r w:rsidR="00B514B3" w:rsidRPr="00C232C1">
        <w:rPr>
          <w:iCs/>
          <w:lang w:val="es-PE"/>
        </w:rPr>
        <w:t>datta</w:t>
      </w:r>
      <w:r w:rsidR="00B514B3" w:rsidRPr="00B514B3">
        <w:rPr>
          <w:lang w:val="es-PE"/>
        </w:rPr>
        <w:t xml:space="preserve"> era el </w:t>
      </w:r>
      <w:r w:rsidR="00C232C1" w:rsidRPr="00B514B3">
        <w:rPr>
          <w:lang w:val="es-PE"/>
        </w:rPr>
        <w:t>Rey</w:t>
      </w:r>
      <w:r w:rsidR="00B514B3" w:rsidRPr="00B514B3">
        <w:rPr>
          <w:lang w:val="es-PE"/>
        </w:rPr>
        <w:t xml:space="preserve">, </w:t>
      </w:r>
      <w:proofErr w:type="spellStart"/>
      <w:r w:rsidR="00B514B3" w:rsidRPr="00B514B3">
        <w:rPr>
          <w:lang w:val="es-PE"/>
        </w:rPr>
        <w:t>Mahāpajāpatī</w:t>
      </w:r>
      <w:proofErr w:type="spellEnd"/>
      <w:r w:rsidR="00B514B3" w:rsidRPr="00B514B3">
        <w:rPr>
          <w:lang w:val="es-PE"/>
        </w:rPr>
        <w:t xml:space="preserve"> era </w:t>
      </w:r>
      <w:proofErr w:type="spellStart"/>
      <w:r w:rsidR="00B514B3" w:rsidRPr="00B514B3">
        <w:rPr>
          <w:lang w:val="es-PE"/>
        </w:rPr>
        <w:t>Candā</w:t>
      </w:r>
      <w:proofErr w:type="spellEnd"/>
      <w:r w:rsidR="00B514B3" w:rsidRPr="00B514B3">
        <w:rPr>
          <w:lang w:val="es-PE"/>
        </w:rPr>
        <w:t xml:space="preserve"> y yo</w:t>
      </w:r>
      <w:r>
        <w:rPr>
          <w:lang w:val="es-PE"/>
        </w:rPr>
        <w:t>,</w:t>
      </w:r>
      <w:r w:rsidR="00B514B3" w:rsidRPr="00B514B3">
        <w:rPr>
          <w:lang w:val="es-PE"/>
        </w:rPr>
        <w:t xml:space="preserve"> el </w:t>
      </w:r>
      <w:r w:rsidR="00E170D4" w:rsidRPr="00B514B3">
        <w:rPr>
          <w:lang w:val="es-PE"/>
        </w:rPr>
        <w:t xml:space="preserve">Príncipe </w:t>
      </w:r>
      <w:proofErr w:type="spellStart"/>
      <w:r w:rsidR="005A64BD" w:rsidRPr="00C232C1">
        <w:rPr>
          <w:iCs/>
          <w:lang w:val="es-PE"/>
        </w:rPr>
        <w:t>Dhamma</w:t>
      </w:r>
      <w:r w:rsidR="00B514B3" w:rsidRPr="00C232C1">
        <w:rPr>
          <w:iCs/>
          <w:lang w:val="es-PE"/>
        </w:rPr>
        <w:t>pāla</w:t>
      </w:r>
      <w:proofErr w:type="spellEnd"/>
      <w:r w:rsidR="00B514B3" w:rsidRPr="00B514B3">
        <w:rPr>
          <w:lang w:val="es-PE"/>
        </w:rPr>
        <w:t>".</w:t>
      </w:r>
    </w:p>
    <w:p w14:paraId="57D196F1" w14:textId="77777777" w:rsidR="002604BE" w:rsidRPr="005C04E2" w:rsidRDefault="002604BE" w:rsidP="002604BE">
      <w:pPr>
        <w:pStyle w:val="NormalSinTab"/>
        <w:jc w:val="center"/>
      </w:pPr>
      <w:r w:rsidRPr="007B20A5">
        <w:rPr>
          <w:rFonts w:cs="Cormorant"/>
          <w:sz w:val="32"/>
          <w:szCs w:val="32"/>
        </w:rPr>
        <w:t>❦</w:t>
      </w:r>
    </w:p>
    <w:p w14:paraId="2161878C" w14:textId="77777777" w:rsidR="00BA3F2F" w:rsidRDefault="00BA3F2F" w:rsidP="00BA3F2F">
      <w:pPr>
        <w:rPr>
          <w:lang w:val="es-PE"/>
        </w:rPr>
      </w:pPr>
    </w:p>
    <w:p w14:paraId="65F7A372" w14:textId="77777777" w:rsidR="00BA3F2F" w:rsidRDefault="00BA3F2F" w:rsidP="00BA3F2F">
      <w:pPr>
        <w:rPr>
          <w:lang w:val="es-PE"/>
        </w:rPr>
      </w:pPr>
    </w:p>
    <w:p w14:paraId="355E397D" w14:textId="77777777" w:rsidR="006C7B2A" w:rsidRDefault="006C7B2A" w:rsidP="00BA3F2F">
      <w:pPr>
        <w:rPr>
          <w:lang w:val="es-PE"/>
        </w:rPr>
      </w:pPr>
    </w:p>
    <w:p w14:paraId="27335BE1" w14:textId="77777777" w:rsidR="006C7B2A" w:rsidRDefault="006C7B2A" w:rsidP="00BA3F2F">
      <w:pPr>
        <w:rPr>
          <w:lang w:val="es-PE"/>
        </w:rPr>
      </w:pPr>
    </w:p>
    <w:p w14:paraId="34146941" w14:textId="77777777" w:rsidR="00323F79" w:rsidRDefault="00323F79" w:rsidP="00BA3F2F">
      <w:pPr>
        <w:rPr>
          <w:lang w:val="es-PE"/>
        </w:rPr>
      </w:pPr>
    </w:p>
    <w:p w14:paraId="54B28C77" w14:textId="0E6D9FAA" w:rsidR="00323F79" w:rsidRDefault="002604BE" w:rsidP="006C7B2A">
      <w:pPr>
        <w:pStyle w:val="Ttulo2"/>
        <w:rPr>
          <w:lang w:val="es-PE"/>
        </w:rPr>
      </w:pPr>
      <w:bookmarkStart w:id="63" w:name="_Toc126678990"/>
      <w:r w:rsidRPr="002604BE">
        <w:rPr>
          <w:lang w:val="es-PE"/>
        </w:rPr>
        <w:t>Ja. №.</w:t>
      </w:r>
      <w:r w:rsidR="006C7B2A">
        <w:rPr>
          <w:lang w:val="es-PE"/>
        </w:rPr>
        <w:t xml:space="preserve"> </w:t>
      </w:r>
      <w:r w:rsidR="00323F79" w:rsidRPr="00323F79">
        <w:rPr>
          <w:lang w:val="es-PE"/>
        </w:rPr>
        <w:t>359.</w:t>
      </w:r>
      <w:r w:rsidR="006C7B2A">
        <w:rPr>
          <w:lang w:val="es-PE"/>
        </w:rPr>
        <w:br/>
      </w:r>
      <w:r w:rsidR="00164884" w:rsidRPr="00C24E18">
        <w:rPr>
          <w:sz w:val="20"/>
          <w:szCs w:val="20"/>
        </w:rPr>
        <w:tab/>
      </w:r>
      <w:r w:rsidR="006C7B2A" w:rsidRPr="00C24E18">
        <w:rPr>
          <w:sz w:val="20"/>
          <w:szCs w:val="20"/>
          <w:lang w:val="es-PE"/>
        </w:rPr>
        <w:br/>
      </w:r>
      <w:proofErr w:type="spellStart"/>
      <w:r w:rsidR="006C7B2A" w:rsidRPr="00323F79">
        <w:rPr>
          <w:lang w:val="es-PE"/>
        </w:rPr>
        <w:t>Suvaṇṇamiga</w:t>
      </w:r>
      <w:r w:rsidR="00323F79" w:rsidRPr="00323F79">
        <w:rPr>
          <w:lang w:val="es-PE"/>
        </w:rPr>
        <w:t>-</w:t>
      </w:r>
      <w:r w:rsidR="006C7B2A" w:rsidRPr="00323F79">
        <w:rPr>
          <w:lang w:val="es-PE"/>
        </w:rPr>
        <w:t>Jātaka</w:t>
      </w:r>
      <w:r w:rsidR="00323F79" w:rsidRPr="00323F79">
        <w:rPr>
          <w:lang w:val="es-PE"/>
        </w:rPr>
        <w:t>.</w:t>
      </w:r>
      <w:r w:rsidR="00323F79" w:rsidRPr="00747A9A">
        <w:rPr>
          <w:vertAlign w:val="superscript"/>
          <w:lang w:val="es-PE"/>
        </w:rPr>
        <w:t>1</w:t>
      </w:r>
      <w:bookmarkEnd w:id="63"/>
      <w:proofErr w:type="spellEnd"/>
    </w:p>
    <w:p w14:paraId="1FAA79AF" w14:textId="27ED3014" w:rsidR="002604BE" w:rsidRPr="00A23F61" w:rsidRDefault="002604BE" w:rsidP="002604BE">
      <w:pPr>
        <w:pStyle w:val="Ttulo3"/>
        <w:rPr>
          <w:lang w:val="es-PE"/>
        </w:rPr>
      </w:pPr>
      <w:r w:rsidRPr="00A23F61">
        <w:rPr>
          <w:lang w:val="es-PE"/>
        </w:rPr>
        <w:t xml:space="preserve">Historia de Renacimientos sobre </w:t>
      </w:r>
      <w:r>
        <w:rPr>
          <w:i/>
          <w:iCs/>
          <w:lang w:val="es-PE"/>
        </w:rPr>
        <w:t xml:space="preserve">El </w:t>
      </w:r>
      <w:r w:rsidR="006941A9">
        <w:rPr>
          <w:i/>
          <w:iCs/>
          <w:lang w:val="es-PE"/>
        </w:rPr>
        <w:t>Ciervo Dorado</w:t>
      </w:r>
      <w:r w:rsidRPr="001E5993">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794CD9D0" w14:textId="28AB3096" w:rsidR="006564EC" w:rsidRDefault="00323F79" w:rsidP="006564EC">
      <w:pPr>
        <w:rPr>
          <w:lang w:val="es-PE"/>
        </w:rPr>
      </w:pPr>
      <w:r w:rsidRPr="00323F79">
        <w:rPr>
          <w:lang w:val="es-PE"/>
        </w:rPr>
        <w:t>"</w:t>
      </w:r>
      <w:r w:rsidR="00FD4A75" w:rsidRPr="00FD4A75">
        <w:rPr>
          <w:i/>
          <w:iCs/>
          <w:lang w:val="es-PE"/>
        </w:rPr>
        <w:t>¡</w:t>
      </w:r>
      <w:r w:rsidRPr="00747A9A">
        <w:rPr>
          <w:i/>
          <w:iCs/>
          <w:lang w:val="es-PE"/>
        </w:rPr>
        <w:t>Oh</w:t>
      </w:r>
      <w:r w:rsidR="00FD4A75">
        <w:rPr>
          <w:i/>
          <w:iCs/>
          <w:lang w:val="es-PE"/>
        </w:rPr>
        <w:t>!</w:t>
      </w:r>
      <w:r w:rsidRPr="00747A9A">
        <w:rPr>
          <w:i/>
          <w:iCs/>
          <w:lang w:val="es-PE"/>
        </w:rPr>
        <w:t xml:space="preserve">, </w:t>
      </w:r>
      <w:r w:rsidR="009D42B3">
        <w:rPr>
          <w:i/>
          <w:iCs/>
          <w:lang w:val="es-PE"/>
        </w:rPr>
        <w:t>Patas</w:t>
      </w:r>
      <w:r w:rsidRPr="00747A9A">
        <w:rPr>
          <w:i/>
          <w:iCs/>
          <w:lang w:val="es-PE"/>
        </w:rPr>
        <w:t xml:space="preserve"> </w:t>
      </w:r>
      <w:r w:rsidR="002D574E" w:rsidRPr="002D574E">
        <w:rPr>
          <w:i/>
          <w:iCs/>
          <w:lang w:val="es-PE"/>
        </w:rPr>
        <w:t xml:space="preserve">doradas </w:t>
      </w:r>
      <w:r w:rsidR="00747A9A">
        <w:rPr>
          <w:lang w:val="es-PE"/>
        </w:rPr>
        <w:t>…</w:t>
      </w:r>
      <w:r w:rsidR="00636D32" w:rsidRPr="00636D32">
        <w:rPr>
          <w:i/>
          <w:lang w:val="es-PE"/>
        </w:rPr>
        <w:t>etc.”</w:t>
      </w:r>
      <w:r w:rsidR="009D42B3">
        <w:rPr>
          <w:lang w:val="es-PE"/>
        </w:rPr>
        <w:t xml:space="preserve"> É</w:t>
      </w:r>
      <w:r w:rsidRPr="00323F79">
        <w:rPr>
          <w:lang w:val="es-PE"/>
        </w:rPr>
        <w:t xml:space="preserve">sta fue una historia </w:t>
      </w:r>
      <w:r w:rsidR="00747A9A">
        <w:rPr>
          <w:lang w:val="es-PE"/>
        </w:rPr>
        <w:t>narrada</w:t>
      </w:r>
      <w:r w:rsidRPr="00323F79">
        <w:rPr>
          <w:lang w:val="es-PE"/>
        </w:rPr>
        <w:t xml:space="preserve"> por el </w:t>
      </w:r>
      <w:r w:rsidR="006941A9" w:rsidRPr="006941A9">
        <w:rPr>
          <w:i/>
          <w:iCs/>
        </w:rPr>
        <w:t xml:space="preserve">Bhagavā </w:t>
      </w:r>
      <w:r w:rsidR="006941A9">
        <w:rPr>
          <w:lang w:val="es-PE"/>
        </w:rPr>
        <w:t xml:space="preserve">mientras se encontraba residiendo en el monasterio </w:t>
      </w:r>
      <w:proofErr w:type="spellStart"/>
      <w:r w:rsidR="006941A9">
        <w:rPr>
          <w:lang w:val="es-PE"/>
        </w:rPr>
        <w:t>Jetavana</w:t>
      </w:r>
      <w:proofErr w:type="spellEnd"/>
      <w:r w:rsidR="006941A9">
        <w:rPr>
          <w:lang w:val="es-PE"/>
        </w:rPr>
        <w:t xml:space="preserve"> </w:t>
      </w:r>
      <w:r w:rsidRPr="00323F79">
        <w:rPr>
          <w:lang w:val="es-PE"/>
        </w:rPr>
        <w:t xml:space="preserve">sobre una doncella de gentil nacimiento en </w:t>
      </w:r>
      <w:proofErr w:type="spellStart"/>
      <w:r w:rsidR="006941A9">
        <w:rPr>
          <w:lang w:val="es-PE"/>
        </w:rPr>
        <w:t>Sāvatthī</w:t>
      </w:r>
      <w:proofErr w:type="spellEnd"/>
      <w:r w:rsidRPr="00323F79">
        <w:rPr>
          <w:lang w:val="es-PE"/>
        </w:rPr>
        <w:t xml:space="preserve">. Ella era, dicen, hija </w:t>
      </w:r>
      <w:r w:rsidR="00DA6365" w:rsidRPr="00323F79">
        <w:rPr>
          <w:lang w:val="es-PE"/>
        </w:rPr>
        <w:t xml:space="preserve">de un sirviente </w:t>
      </w:r>
      <w:r w:rsidRPr="00323F79">
        <w:rPr>
          <w:lang w:val="es-PE"/>
        </w:rPr>
        <w:t xml:space="preserve">en la casa de los dos </w:t>
      </w:r>
      <w:r w:rsidR="006941A9" w:rsidRPr="006941A9">
        <w:rPr>
          <w:i/>
          <w:iCs/>
          <w:lang w:val="es-PE"/>
        </w:rPr>
        <w:t>Discípulos Principales</w:t>
      </w:r>
      <w:r w:rsidR="006941A9" w:rsidRPr="00323F79">
        <w:rPr>
          <w:lang w:val="es-PE"/>
        </w:rPr>
        <w:t xml:space="preserve"> </w:t>
      </w:r>
      <w:r w:rsidRPr="00323F79">
        <w:rPr>
          <w:lang w:val="es-PE"/>
        </w:rPr>
        <w:t xml:space="preserve">en </w:t>
      </w:r>
      <w:proofErr w:type="spellStart"/>
      <w:r w:rsidR="006941A9">
        <w:rPr>
          <w:lang w:val="es-PE"/>
        </w:rPr>
        <w:t>Sāvatthī</w:t>
      </w:r>
      <w:proofErr w:type="spellEnd"/>
      <w:r w:rsidR="006941A9" w:rsidRPr="00323F79">
        <w:rPr>
          <w:lang w:val="es-PE"/>
        </w:rPr>
        <w:t xml:space="preserve"> </w:t>
      </w:r>
      <w:r w:rsidRPr="00323F79">
        <w:rPr>
          <w:lang w:val="es-PE"/>
        </w:rPr>
        <w:t xml:space="preserve">y era una fiel creyente, </w:t>
      </w:r>
      <w:r w:rsidR="006941A9">
        <w:rPr>
          <w:lang w:val="es-PE"/>
        </w:rPr>
        <w:t xml:space="preserve">estaba muy </w:t>
      </w:r>
      <w:r w:rsidRPr="00323F79">
        <w:rPr>
          <w:lang w:val="es-PE"/>
        </w:rPr>
        <w:t xml:space="preserve">cariñosamente apegada a </w:t>
      </w:r>
      <w:r w:rsidR="005A64BD" w:rsidRPr="005A64BD">
        <w:rPr>
          <w:i/>
          <w:lang w:val="es-PE"/>
        </w:rPr>
        <w:t>Buddha</w:t>
      </w:r>
      <w:r w:rsidRPr="00323F79">
        <w:rPr>
          <w:lang w:val="es-PE"/>
        </w:rPr>
        <w:t xml:space="preserve">, </w:t>
      </w:r>
      <w:r w:rsidR="00747A9A">
        <w:rPr>
          <w:lang w:val="es-PE"/>
        </w:rPr>
        <w:t>a</w:t>
      </w:r>
      <w:r w:rsidR="006941A9">
        <w:rPr>
          <w:lang w:val="es-PE"/>
        </w:rPr>
        <w:t>l</w:t>
      </w:r>
      <w:r w:rsidR="00747A9A">
        <w:rPr>
          <w:lang w:val="es-PE"/>
        </w:rPr>
        <w:t xml:space="preserve"> </w:t>
      </w:r>
      <w:r w:rsidR="006941A9" w:rsidRPr="006941A9">
        <w:rPr>
          <w:i/>
          <w:iCs/>
        </w:rPr>
        <w:t xml:space="preserve">Dhamma </w:t>
      </w:r>
      <w:r w:rsidRPr="00323F79">
        <w:rPr>
          <w:lang w:val="es-PE"/>
        </w:rPr>
        <w:t xml:space="preserve">y </w:t>
      </w:r>
      <w:r w:rsidR="00747A9A">
        <w:rPr>
          <w:lang w:val="es-PE"/>
        </w:rPr>
        <w:t>a</w:t>
      </w:r>
      <w:r w:rsidRPr="00323F79">
        <w:rPr>
          <w:lang w:val="es-PE"/>
        </w:rPr>
        <w:t xml:space="preserve">l </w:t>
      </w:r>
      <w:r w:rsidR="006941A9" w:rsidRPr="006941A9">
        <w:rPr>
          <w:i/>
          <w:iCs/>
        </w:rPr>
        <w:t>Saṅgha</w:t>
      </w:r>
      <w:r w:rsidRPr="00323F79">
        <w:rPr>
          <w:lang w:val="es-PE"/>
        </w:rPr>
        <w:t xml:space="preserve">, abundante en buenas </w:t>
      </w:r>
      <w:r w:rsidR="00747A9A">
        <w:rPr>
          <w:lang w:val="es-PE"/>
        </w:rPr>
        <w:t>acciones</w:t>
      </w:r>
      <w:r w:rsidRPr="00323F79">
        <w:rPr>
          <w:lang w:val="es-PE"/>
        </w:rPr>
        <w:t>, sabia para la salvación</w:t>
      </w:r>
      <w:r w:rsidR="00CE59B8">
        <w:rPr>
          <w:lang w:val="es-PE"/>
        </w:rPr>
        <w:t>,</w:t>
      </w:r>
      <w:r w:rsidRPr="00323F79">
        <w:rPr>
          <w:lang w:val="es-PE"/>
        </w:rPr>
        <w:t xml:space="preserve"> dedicad</w:t>
      </w:r>
      <w:r w:rsidR="004D6A7C">
        <w:rPr>
          <w:lang w:val="es-PE"/>
        </w:rPr>
        <w:t>a</w:t>
      </w:r>
      <w:r w:rsidRPr="00323F79">
        <w:rPr>
          <w:lang w:val="es-PE"/>
        </w:rPr>
        <w:t xml:space="preserve"> a la </w:t>
      </w:r>
      <w:r w:rsidR="004D6A7C" w:rsidRPr="00A47D7F">
        <w:rPr>
          <w:i/>
          <w:iCs/>
          <w:lang w:val="es-PE"/>
        </w:rPr>
        <w:t>generosidad</w:t>
      </w:r>
      <w:r w:rsidRPr="00323F79">
        <w:rPr>
          <w:lang w:val="es-PE"/>
        </w:rPr>
        <w:t xml:space="preserve"> y </w:t>
      </w:r>
      <w:r w:rsidR="00CE59B8">
        <w:rPr>
          <w:lang w:val="es-PE"/>
        </w:rPr>
        <w:t xml:space="preserve">a </w:t>
      </w:r>
      <w:r w:rsidRPr="00323F79">
        <w:rPr>
          <w:lang w:val="es-PE"/>
        </w:rPr>
        <w:t xml:space="preserve">otros actos de piedad. Otra familia en </w:t>
      </w:r>
      <w:proofErr w:type="spellStart"/>
      <w:r w:rsidR="00CE59B8" w:rsidRPr="00CE59B8">
        <w:rPr>
          <w:lang w:val="es-PE"/>
        </w:rPr>
        <w:t>Sāvatthī</w:t>
      </w:r>
      <w:proofErr w:type="spellEnd"/>
      <w:r w:rsidR="00CE59B8" w:rsidRPr="00CE59B8">
        <w:rPr>
          <w:lang w:val="es-PE"/>
        </w:rPr>
        <w:t xml:space="preserve"> </w:t>
      </w:r>
      <w:r w:rsidRPr="00323F79">
        <w:rPr>
          <w:lang w:val="es-PE"/>
        </w:rPr>
        <w:t>de igual rango</w:t>
      </w:r>
      <w:r w:rsidR="00DA6365">
        <w:rPr>
          <w:lang w:val="es-PE"/>
        </w:rPr>
        <w:t>,</w:t>
      </w:r>
      <w:r w:rsidRPr="00323F79">
        <w:rPr>
          <w:lang w:val="es-PE"/>
        </w:rPr>
        <w:t xml:space="preserve"> pero de opiniones heréticas</w:t>
      </w:r>
      <w:r w:rsidR="00DA6365">
        <w:rPr>
          <w:lang w:val="es-PE"/>
        </w:rPr>
        <w:t>,</w:t>
      </w:r>
      <w:r w:rsidRPr="00323F79">
        <w:rPr>
          <w:lang w:val="es-PE"/>
        </w:rPr>
        <w:t xml:space="preserve"> la eligió en matrimonio. Entonces</w:t>
      </w:r>
      <w:r w:rsidR="00A47D7F">
        <w:rPr>
          <w:lang w:val="es-PE"/>
        </w:rPr>
        <w:t>,</w:t>
      </w:r>
      <w:r w:rsidRPr="00323F79">
        <w:rPr>
          <w:lang w:val="es-PE"/>
        </w:rPr>
        <w:t xml:space="preserve"> sus padres dijeron: "Nuestra hija es una fiel creyente, devota de l</w:t>
      </w:r>
      <w:r w:rsidR="00DA6365">
        <w:rPr>
          <w:lang w:val="es-PE"/>
        </w:rPr>
        <w:t>a</w:t>
      </w:r>
      <w:r w:rsidRPr="00323F79">
        <w:rPr>
          <w:lang w:val="es-PE"/>
        </w:rPr>
        <w:t xml:space="preserve">s </w:t>
      </w:r>
      <w:r w:rsidRPr="00A47D7F">
        <w:rPr>
          <w:i/>
          <w:iCs/>
          <w:lang w:val="es-PE"/>
        </w:rPr>
        <w:t xml:space="preserve">Tres </w:t>
      </w:r>
      <w:r w:rsidR="00DA6365" w:rsidRPr="00A47D7F">
        <w:rPr>
          <w:i/>
          <w:iCs/>
          <w:lang w:val="es-PE"/>
        </w:rPr>
        <w:t>Gemas</w:t>
      </w:r>
      <w:r w:rsidRPr="00323F79">
        <w:rPr>
          <w:lang w:val="es-PE"/>
        </w:rPr>
        <w:t xml:space="preserve">, </w:t>
      </w:r>
      <w:r w:rsidR="00DA6365">
        <w:rPr>
          <w:lang w:val="es-PE"/>
        </w:rPr>
        <w:t>inclinada</w:t>
      </w:r>
      <w:r w:rsidRPr="00323F79">
        <w:rPr>
          <w:lang w:val="es-PE"/>
        </w:rPr>
        <w:t xml:space="preserve"> </w:t>
      </w:r>
      <w:r w:rsidR="00DA6365">
        <w:rPr>
          <w:lang w:val="es-PE"/>
        </w:rPr>
        <w:t xml:space="preserve">hacia </w:t>
      </w:r>
      <w:r w:rsidRPr="00323F79">
        <w:rPr>
          <w:lang w:val="es-PE"/>
        </w:rPr>
        <w:t xml:space="preserve">la </w:t>
      </w:r>
      <w:r w:rsidR="004D6A7C" w:rsidRPr="00A47D7F">
        <w:rPr>
          <w:i/>
          <w:iCs/>
          <w:lang w:val="es-PE"/>
        </w:rPr>
        <w:t>generosidad</w:t>
      </w:r>
      <w:r w:rsidR="004D6A7C">
        <w:rPr>
          <w:lang w:val="es-PE"/>
        </w:rPr>
        <w:t xml:space="preserve"> </w:t>
      </w:r>
      <w:r w:rsidRPr="00323F79">
        <w:rPr>
          <w:lang w:val="es-PE"/>
        </w:rPr>
        <w:t xml:space="preserve">y otras buenas </w:t>
      </w:r>
      <w:r w:rsidR="004D6A7C">
        <w:rPr>
          <w:lang w:val="es-PE"/>
        </w:rPr>
        <w:t>acciones</w:t>
      </w:r>
      <w:r w:rsidRPr="00323F79">
        <w:rPr>
          <w:lang w:val="es-PE"/>
        </w:rPr>
        <w:t xml:space="preserve">, </w:t>
      </w:r>
      <w:r w:rsidR="004D6A7C">
        <w:rPr>
          <w:lang w:val="es-PE"/>
        </w:rPr>
        <w:t>no obstante, ustedes</w:t>
      </w:r>
      <w:r w:rsidR="00AA2F86">
        <w:rPr>
          <w:lang w:val="es-PE"/>
        </w:rPr>
        <w:t xml:space="preserve"> poseen</w:t>
      </w:r>
      <w:r w:rsidR="004D6A7C">
        <w:rPr>
          <w:lang w:val="es-PE"/>
        </w:rPr>
        <w:t xml:space="preserve"> </w:t>
      </w:r>
      <w:r w:rsidRPr="00323F79">
        <w:rPr>
          <w:lang w:val="es-PE"/>
        </w:rPr>
        <w:t>puntos de vista heréticos. Y como no le permitirá</w:t>
      </w:r>
      <w:r w:rsidR="00AA2F86">
        <w:rPr>
          <w:lang w:val="es-PE"/>
        </w:rPr>
        <w:t>n</w:t>
      </w:r>
      <w:r w:rsidRPr="00323F79">
        <w:rPr>
          <w:lang w:val="es-PE"/>
        </w:rPr>
        <w:t xml:space="preserve"> </w:t>
      </w:r>
      <w:r w:rsidR="00AA2F86">
        <w:rPr>
          <w:lang w:val="es-PE"/>
        </w:rPr>
        <w:t xml:space="preserve">hacer ofrendas </w:t>
      </w:r>
      <w:r w:rsidRPr="00323F79">
        <w:rPr>
          <w:lang w:val="es-PE"/>
        </w:rPr>
        <w:t xml:space="preserve">ni escuchar </w:t>
      </w:r>
      <w:r w:rsidR="00A47D7F">
        <w:rPr>
          <w:lang w:val="es-PE"/>
        </w:rPr>
        <w:t xml:space="preserve">el </w:t>
      </w:r>
      <w:r w:rsidR="00A47D7F" w:rsidRPr="006941A9">
        <w:rPr>
          <w:i/>
          <w:iCs/>
        </w:rPr>
        <w:t>Dhamma</w:t>
      </w:r>
      <w:r w:rsidRPr="00323F79">
        <w:rPr>
          <w:lang w:val="es-PE"/>
        </w:rPr>
        <w:t xml:space="preserve">, </w:t>
      </w:r>
      <w:r w:rsidR="00394461">
        <w:rPr>
          <w:lang w:val="es-PE"/>
        </w:rPr>
        <w:t>ni</w:t>
      </w:r>
      <w:r w:rsidRPr="00323F79">
        <w:rPr>
          <w:lang w:val="es-PE"/>
        </w:rPr>
        <w:t xml:space="preserve"> visitar el monasterio, </w:t>
      </w:r>
      <w:r w:rsidR="00394461">
        <w:rPr>
          <w:lang w:val="es-PE"/>
        </w:rPr>
        <w:t>ni</w:t>
      </w:r>
      <w:r w:rsidRPr="00323F79">
        <w:rPr>
          <w:lang w:val="es-PE"/>
        </w:rPr>
        <w:t xml:space="preserve"> guardar </w:t>
      </w:r>
      <w:r w:rsidR="00BD7DAE">
        <w:rPr>
          <w:lang w:val="es-PE"/>
        </w:rPr>
        <w:t xml:space="preserve">el </w:t>
      </w:r>
      <w:r w:rsidR="00BD7DAE">
        <w:rPr>
          <w:i/>
          <w:iCs/>
          <w:lang w:val="es-PE"/>
        </w:rPr>
        <w:t>sīla</w:t>
      </w:r>
      <w:r w:rsidRPr="00323F79">
        <w:rPr>
          <w:lang w:val="es-PE"/>
        </w:rPr>
        <w:t xml:space="preserve">, </w:t>
      </w:r>
      <w:r w:rsidR="00394461">
        <w:rPr>
          <w:lang w:val="es-PE"/>
        </w:rPr>
        <w:t>ni</w:t>
      </w:r>
      <w:r w:rsidRPr="00323F79">
        <w:rPr>
          <w:lang w:val="es-PE"/>
        </w:rPr>
        <w:t xml:space="preserve"> observar los días </w:t>
      </w:r>
      <w:proofErr w:type="spellStart"/>
      <w:r w:rsidR="00BD7DAE" w:rsidRPr="00BD7DAE">
        <w:rPr>
          <w:i/>
          <w:iCs/>
          <w:lang w:val="es-PE"/>
        </w:rPr>
        <w:t>uposatha</w:t>
      </w:r>
      <w:proofErr w:type="spellEnd"/>
      <w:r w:rsidRPr="00323F79">
        <w:rPr>
          <w:lang w:val="es-PE"/>
        </w:rPr>
        <w:t>, como a ella le pla</w:t>
      </w:r>
      <w:r w:rsidR="00394461">
        <w:rPr>
          <w:lang w:val="es-PE"/>
        </w:rPr>
        <w:t>cería</w:t>
      </w:r>
      <w:r w:rsidRPr="00323F79">
        <w:rPr>
          <w:lang w:val="es-PE"/>
        </w:rPr>
        <w:t xml:space="preserve">, no </w:t>
      </w:r>
      <w:r w:rsidR="00394461">
        <w:rPr>
          <w:lang w:val="es-PE"/>
        </w:rPr>
        <w:t>s</w:t>
      </w:r>
      <w:r w:rsidRPr="00323F79">
        <w:rPr>
          <w:lang w:val="es-PE"/>
        </w:rPr>
        <w:t xml:space="preserve">e la </w:t>
      </w:r>
      <w:r w:rsidR="00BD7DAE">
        <w:rPr>
          <w:lang w:val="es-PE"/>
        </w:rPr>
        <w:t>conce</w:t>
      </w:r>
      <w:r w:rsidRPr="00323F79">
        <w:rPr>
          <w:lang w:val="es-PE"/>
        </w:rPr>
        <w:t>d</w:t>
      </w:r>
      <w:r w:rsidR="00BD7DAE">
        <w:rPr>
          <w:lang w:val="es-PE"/>
        </w:rPr>
        <w:t>e</w:t>
      </w:r>
      <w:r w:rsidRPr="00323F79">
        <w:rPr>
          <w:lang w:val="es-PE"/>
        </w:rPr>
        <w:t>remos en matrimonio. Eli</w:t>
      </w:r>
      <w:r w:rsidR="00394461">
        <w:rPr>
          <w:lang w:val="es-PE"/>
        </w:rPr>
        <w:t>jan</w:t>
      </w:r>
      <w:r w:rsidRPr="00323F79">
        <w:rPr>
          <w:lang w:val="es-PE"/>
        </w:rPr>
        <w:t xml:space="preserve"> una doncella de una familia de opiniones heréticas como </w:t>
      </w:r>
      <w:r w:rsidR="00394461">
        <w:rPr>
          <w:lang w:val="es-PE"/>
        </w:rPr>
        <w:t>la de ustedes</w:t>
      </w:r>
      <w:r w:rsidRPr="00323F79">
        <w:rPr>
          <w:lang w:val="es-PE"/>
        </w:rPr>
        <w:t xml:space="preserve">". Cuando su oferta fue rechazada, </w:t>
      </w:r>
      <w:r w:rsidR="005F4F34">
        <w:rPr>
          <w:lang w:val="es-PE"/>
        </w:rPr>
        <w:t xml:space="preserve">ellos </w:t>
      </w:r>
      <w:r w:rsidRPr="00323F79">
        <w:rPr>
          <w:lang w:val="es-PE"/>
        </w:rPr>
        <w:t>dijeron: "</w:t>
      </w:r>
      <w:r w:rsidR="00DA6365" w:rsidRPr="00323F79">
        <w:rPr>
          <w:lang w:val="es-PE"/>
        </w:rPr>
        <w:t>Cuando venga a nuestra casa dej</w:t>
      </w:r>
      <w:r w:rsidR="00DA6365">
        <w:rPr>
          <w:lang w:val="es-PE"/>
        </w:rPr>
        <w:t>aremos</w:t>
      </w:r>
      <w:r w:rsidR="00DA6365" w:rsidRPr="00323F79">
        <w:rPr>
          <w:lang w:val="es-PE"/>
        </w:rPr>
        <w:t xml:space="preserve"> </w:t>
      </w:r>
      <w:r w:rsidRPr="00323F79">
        <w:rPr>
          <w:lang w:val="es-PE"/>
        </w:rPr>
        <w:t xml:space="preserve">que </w:t>
      </w:r>
      <w:r w:rsidR="00394461">
        <w:rPr>
          <w:lang w:val="es-PE"/>
        </w:rPr>
        <w:t>s</w:t>
      </w:r>
      <w:r w:rsidRPr="00323F79">
        <w:rPr>
          <w:lang w:val="es-PE"/>
        </w:rPr>
        <w:t>u hija haga todo lo que le plazca. No se lo impediremos. S</w:t>
      </w:r>
      <w:r w:rsidR="005F4F34">
        <w:rPr>
          <w:lang w:val="es-PE"/>
        </w:rPr>
        <w:t>ó</w:t>
      </w:r>
      <w:r w:rsidRPr="00323F79">
        <w:rPr>
          <w:lang w:val="es-PE"/>
        </w:rPr>
        <w:t>lo concéd</w:t>
      </w:r>
      <w:r w:rsidR="00394461">
        <w:rPr>
          <w:lang w:val="es-PE"/>
        </w:rPr>
        <w:t>a</w:t>
      </w:r>
      <w:r w:rsidRPr="00323F79">
        <w:rPr>
          <w:lang w:val="es-PE"/>
        </w:rPr>
        <w:t>nos este favor". "</w:t>
      </w:r>
      <w:r w:rsidR="003757E5">
        <w:rPr>
          <w:lang w:val="es-PE"/>
        </w:rPr>
        <w:t>Tómenla</w:t>
      </w:r>
      <w:r w:rsidRPr="00323F79">
        <w:rPr>
          <w:lang w:val="es-PE"/>
        </w:rPr>
        <w:t xml:space="preserve"> entonces", respondieron</w:t>
      </w:r>
      <w:r w:rsidR="00427795">
        <w:rPr>
          <w:lang w:val="es-PE"/>
        </w:rPr>
        <w:t xml:space="preserve"> ellos</w:t>
      </w:r>
      <w:r w:rsidRPr="00323F79">
        <w:rPr>
          <w:lang w:val="es-PE"/>
        </w:rPr>
        <w:t>. Así celebraron el matrimonio</w:t>
      </w:r>
      <w:r w:rsidR="00427795">
        <w:rPr>
          <w:lang w:val="es-PE"/>
        </w:rPr>
        <w:t xml:space="preserve"> y la</w:t>
      </w:r>
      <w:r w:rsidR="006564EC">
        <w:rPr>
          <w:lang w:val="es-PE"/>
        </w:rPr>
        <w:t xml:space="preserve"> </w:t>
      </w:r>
      <w:r w:rsidRPr="00323F79">
        <w:rPr>
          <w:lang w:val="es-PE"/>
        </w:rPr>
        <w:t>festividad en una temporada auspiciosa y la conduj</w:t>
      </w:r>
      <w:r w:rsidR="00427795">
        <w:rPr>
          <w:lang w:val="es-PE"/>
        </w:rPr>
        <w:t>eron</w:t>
      </w:r>
      <w:r w:rsidRPr="00323F79">
        <w:rPr>
          <w:lang w:val="es-PE"/>
        </w:rPr>
        <w:t xml:space="preserve"> a </w:t>
      </w:r>
      <w:r w:rsidR="00427795">
        <w:rPr>
          <w:lang w:val="es-PE"/>
        </w:rPr>
        <w:t xml:space="preserve">su nueva </w:t>
      </w:r>
      <w:r w:rsidRPr="00323F79">
        <w:rPr>
          <w:lang w:val="es-PE"/>
        </w:rPr>
        <w:t xml:space="preserve">casa. Ella demostró ser fiel en el desempeño de sus deberes y </w:t>
      </w:r>
      <w:r w:rsidR="00DA6365">
        <w:rPr>
          <w:lang w:val="es-PE"/>
        </w:rPr>
        <w:t xml:space="preserve">ser </w:t>
      </w:r>
      <w:r w:rsidRPr="00323F79">
        <w:rPr>
          <w:lang w:val="es-PE"/>
        </w:rPr>
        <w:t>una esposa devota</w:t>
      </w:r>
      <w:r w:rsidR="00DA6365">
        <w:rPr>
          <w:lang w:val="es-PE"/>
        </w:rPr>
        <w:t>;</w:t>
      </w:r>
      <w:r w:rsidRPr="00323F79">
        <w:rPr>
          <w:lang w:val="es-PE"/>
        </w:rPr>
        <w:t xml:space="preserve"> prest</w:t>
      </w:r>
      <w:r w:rsidR="00DA6365">
        <w:rPr>
          <w:lang w:val="es-PE"/>
        </w:rPr>
        <w:t>aba</w:t>
      </w:r>
      <w:r w:rsidRPr="00323F79">
        <w:rPr>
          <w:lang w:val="es-PE"/>
        </w:rPr>
        <w:t xml:space="preserve"> el debido servicio a su suegro y suegra. Un día</w:t>
      </w:r>
      <w:r w:rsidR="00206F28">
        <w:rPr>
          <w:lang w:val="es-PE"/>
        </w:rPr>
        <w:t>,</w:t>
      </w:r>
      <w:r w:rsidRPr="00323F79">
        <w:rPr>
          <w:lang w:val="es-PE"/>
        </w:rPr>
        <w:t xml:space="preserve"> le dijo a su esposo: "Quiero, mi </w:t>
      </w:r>
      <w:r w:rsidR="00427795" w:rsidRPr="00323F79">
        <w:rPr>
          <w:lang w:val="es-PE"/>
        </w:rPr>
        <w:t>Señor</w:t>
      </w:r>
      <w:r w:rsidRPr="00323F79">
        <w:rPr>
          <w:lang w:val="es-PE"/>
        </w:rPr>
        <w:t xml:space="preserve">, </w:t>
      </w:r>
      <w:r w:rsidR="00427795">
        <w:rPr>
          <w:lang w:val="es-PE"/>
        </w:rPr>
        <w:t xml:space="preserve">hacer ofrendas </w:t>
      </w:r>
      <w:r w:rsidRPr="00323F79">
        <w:rPr>
          <w:lang w:val="es-PE"/>
        </w:rPr>
        <w:t xml:space="preserve">a los </w:t>
      </w:r>
      <w:r w:rsidR="00F140EA">
        <w:rPr>
          <w:lang w:val="es-PE"/>
        </w:rPr>
        <w:t>Venerables por parte de</w:t>
      </w:r>
      <w:r w:rsidRPr="00323F79">
        <w:rPr>
          <w:lang w:val="es-PE"/>
        </w:rPr>
        <w:t xml:space="preserve"> nuestra familia". "Muy bien, querida, </w:t>
      </w:r>
      <w:r w:rsidR="00427795">
        <w:rPr>
          <w:lang w:val="es-PE"/>
        </w:rPr>
        <w:t xml:space="preserve">ofrézcales </w:t>
      </w:r>
      <w:r w:rsidRPr="00323F79">
        <w:rPr>
          <w:lang w:val="es-PE"/>
        </w:rPr>
        <w:t>lo que quiera". Así que un día</w:t>
      </w:r>
      <w:r w:rsidR="00464255">
        <w:rPr>
          <w:lang w:val="es-PE"/>
        </w:rPr>
        <w:t>,</w:t>
      </w:r>
      <w:r w:rsidRPr="00323F79">
        <w:rPr>
          <w:lang w:val="es-PE"/>
        </w:rPr>
        <w:t xml:space="preserve"> ella invitó a estos </w:t>
      </w:r>
      <w:r w:rsidR="00F140EA">
        <w:rPr>
          <w:lang w:val="es-PE"/>
        </w:rPr>
        <w:t>Venerables</w:t>
      </w:r>
      <w:r w:rsidRPr="00323F79">
        <w:rPr>
          <w:lang w:val="es-PE"/>
        </w:rPr>
        <w:t xml:space="preserve"> y</w:t>
      </w:r>
      <w:r w:rsidR="00464255">
        <w:rPr>
          <w:lang w:val="es-PE"/>
        </w:rPr>
        <w:t>,</w:t>
      </w:r>
      <w:r w:rsidRPr="00323F79">
        <w:rPr>
          <w:lang w:val="es-PE"/>
        </w:rPr>
        <w:t xml:space="preserve"> haciendo un gran entretenimiento, los alimentó con comida selecta y tomando asiento aparte</w:t>
      </w:r>
      <w:r w:rsidR="007C582D">
        <w:rPr>
          <w:lang w:val="es-PE"/>
        </w:rPr>
        <w:t>,</w:t>
      </w:r>
      <w:r w:rsidRPr="00323F79">
        <w:rPr>
          <w:lang w:val="es-PE"/>
        </w:rPr>
        <w:t xml:space="preserve"> dijo: "Santos </w:t>
      </w:r>
      <w:r w:rsidR="00464255" w:rsidRPr="00323F79">
        <w:rPr>
          <w:lang w:val="es-PE"/>
        </w:rPr>
        <w:t>Señores</w:t>
      </w:r>
      <w:r w:rsidRPr="00323F79">
        <w:rPr>
          <w:lang w:val="es-PE"/>
        </w:rPr>
        <w:t>, esta familia es herética e incrédula. Ignoran el valor de l</w:t>
      </w:r>
      <w:r w:rsidR="00464255">
        <w:rPr>
          <w:lang w:val="es-PE"/>
        </w:rPr>
        <w:t>a</w:t>
      </w:r>
      <w:r w:rsidR="00427795">
        <w:rPr>
          <w:lang w:val="es-PE"/>
        </w:rPr>
        <w:t>s</w:t>
      </w:r>
      <w:r w:rsidRPr="00323F79">
        <w:rPr>
          <w:lang w:val="es-PE"/>
        </w:rPr>
        <w:t xml:space="preserve"> </w:t>
      </w:r>
      <w:r w:rsidRPr="007C582D">
        <w:rPr>
          <w:i/>
          <w:iCs/>
          <w:lang w:val="es-PE"/>
        </w:rPr>
        <w:t xml:space="preserve">Tres </w:t>
      </w:r>
      <w:r w:rsidR="00464255" w:rsidRPr="007C582D">
        <w:rPr>
          <w:i/>
          <w:iCs/>
          <w:lang w:val="es-PE"/>
        </w:rPr>
        <w:t>Gemas</w:t>
      </w:r>
      <w:r w:rsidRPr="00323F79">
        <w:rPr>
          <w:lang w:val="es-PE"/>
        </w:rPr>
        <w:t xml:space="preserve">. Bueno, </w:t>
      </w:r>
      <w:r w:rsidR="00427795" w:rsidRPr="00323F79">
        <w:rPr>
          <w:lang w:val="es-PE"/>
        </w:rPr>
        <w:t>Señores</w:t>
      </w:r>
      <w:r w:rsidRPr="00323F79">
        <w:rPr>
          <w:lang w:val="es-PE"/>
        </w:rPr>
        <w:t xml:space="preserve">, </w:t>
      </w:r>
      <w:r w:rsidR="00464255" w:rsidRPr="00323F79">
        <w:rPr>
          <w:lang w:val="es-PE"/>
        </w:rPr>
        <w:t xml:space="preserve">entonces continúen recibiendo su comida aquí </w:t>
      </w:r>
      <w:r w:rsidRPr="00323F79">
        <w:rPr>
          <w:lang w:val="es-PE"/>
        </w:rPr>
        <w:t xml:space="preserve">hasta que esta familia comprenda el valor de los </w:t>
      </w:r>
      <w:r w:rsidRPr="007C582D">
        <w:rPr>
          <w:i/>
          <w:iCs/>
          <w:lang w:val="es-PE"/>
        </w:rPr>
        <w:t xml:space="preserve">Tres </w:t>
      </w:r>
      <w:r w:rsidR="00464255" w:rsidRPr="007C582D">
        <w:rPr>
          <w:i/>
          <w:iCs/>
          <w:lang w:val="es-PE"/>
        </w:rPr>
        <w:t>Gemas</w:t>
      </w:r>
      <w:r w:rsidRPr="00323F79">
        <w:rPr>
          <w:lang w:val="es-PE"/>
        </w:rPr>
        <w:t xml:space="preserve">". Los </w:t>
      </w:r>
      <w:r w:rsidR="00F140EA">
        <w:rPr>
          <w:lang w:val="es-PE"/>
        </w:rPr>
        <w:t xml:space="preserve">Venerables </w:t>
      </w:r>
      <w:r w:rsidRPr="00323F79">
        <w:rPr>
          <w:lang w:val="es-PE"/>
        </w:rPr>
        <w:t>asintieron y comieron continuamente allí. Nuevamente</w:t>
      </w:r>
      <w:r w:rsidR="007C582D">
        <w:rPr>
          <w:lang w:val="es-PE"/>
        </w:rPr>
        <w:t>,</w:t>
      </w:r>
      <w:r w:rsidRPr="00323F79">
        <w:rPr>
          <w:lang w:val="es-PE"/>
        </w:rPr>
        <w:t xml:space="preserve"> se dirigió a su esposo, [183] "Señor, los </w:t>
      </w:r>
      <w:r w:rsidR="00F140EA">
        <w:rPr>
          <w:lang w:val="es-PE"/>
        </w:rPr>
        <w:t xml:space="preserve">Venerables </w:t>
      </w:r>
      <w:r w:rsidRPr="00323F79">
        <w:rPr>
          <w:lang w:val="es-PE"/>
        </w:rPr>
        <w:t xml:space="preserve">vienen constantemente </w:t>
      </w:r>
      <w:r w:rsidR="00C24E18">
        <w:rPr>
          <w:lang w:val="es-PE"/>
        </w:rPr>
        <w:t xml:space="preserve">hasta </w:t>
      </w:r>
      <w:r w:rsidRPr="00323F79">
        <w:rPr>
          <w:lang w:val="es-PE"/>
        </w:rPr>
        <w:t>aquí. ¿Por qué no los ve?" Al oír esto</w:t>
      </w:r>
      <w:r w:rsidR="00C24E18">
        <w:rPr>
          <w:lang w:val="es-PE"/>
        </w:rPr>
        <w:t>, él</w:t>
      </w:r>
      <w:r w:rsidRPr="00323F79">
        <w:rPr>
          <w:lang w:val="es-PE"/>
        </w:rPr>
        <w:t xml:space="preserve"> dijo: "Muy bien, los veré". A la mañana siguiente</w:t>
      </w:r>
      <w:r w:rsidR="00464255">
        <w:rPr>
          <w:lang w:val="es-PE"/>
        </w:rPr>
        <w:t>,</w:t>
      </w:r>
      <w:r w:rsidRPr="00323F79">
        <w:rPr>
          <w:lang w:val="es-PE"/>
        </w:rPr>
        <w:t xml:space="preserve"> ella le </w:t>
      </w:r>
      <w:r w:rsidR="00427795">
        <w:rPr>
          <w:lang w:val="es-PE"/>
        </w:rPr>
        <w:t xml:space="preserve">avisó </w:t>
      </w:r>
      <w:r w:rsidR="00464255">
        <w:rPr>
          <w:lang w:val="es-PE"/>
        </w:rPr>
        <w:t>que</w:t>
      </w:r>
      <w:r w:rsidRPr="00323F79">
        <w:rPr>
          <w:lang w:val="es-PE"/>
        </w:rPr>
        <w:t xml:space="preserve"> los </w:t>
      </w:r>
      <w:r w:rsidR="00F140EA">
        <w:rPr>
          <w:lang w:val="es-PE"/>
        </w:rPr>
        <w:t xml:space="preserve">Venerables </w:t>
      </w:r>
      <w:r w:rsidRPr="00323F79">
        <w:rPr>
          <w:lang w:val="es-PE"/>
        </w:rPr>
        <w:t xml:space="preserve">habían </w:t>
      </w:r>
    </w:p>
    <w:p w14:paraId="6AE07C9F" w14:textId="77777777" w:rsidR="006564EC" w:rsidRPr="006564EC" w:rsidRDefault="006564EC" w:rsidP="006564EC">
      <w:pPr>
        <w:pStyle w:val="PieDePgina0"/>
        <w:rPr>
          <w:sz w:val="16"/>
          <w:szCs w:val="20"/>
          <w:u w:val="single"/>
          <w:lang w:val="es-PE"/>
        </w:rPr>
      </w:pPr>
      <w:r w:rsidRPr="006564EC">
        <w:rPr>
          <w:sz w:val="16"/>
          <w:szCs w:val="20"/>
          <w:u w:val="single"/>
          <w:lang w:val="es-PE"/>
        </w:rPr>
        <w:t xml:space="preserve">                                                                                   . </w:t>
      </w:r>
    </w:p>
    <w:p w14:paraId="4119DC71" w14:textId="5A48FCA5" w:rsidR="006564EC" w:rsidRPr="006564EC" w:rsidRDefault="006564EC" w:rsidP="006564EC">
      <w:pPr>
        <w:pStyle w:val="PieDePgina0"/>
        <w:rPr>
          <w:sz w:val="16"/>
          <w:szCs w:val="20"/>
          <w:lang w:val="es-PE"/>
        </w:rPr>
      </w:pPr>
      <w:r w:rsidRPr="006564EC">
        <w:rPr>
          <w:sz w:val="16"/>
          <w:szCs w:val="20"/>
          <w:lang w:val="es-PE"/>
        </w:rPr>
        <w:t>1</w:t>
      </w:r>
      <w:r>
        <w:rPr>
          <w:sz w:val="16"/>
          <w:szCs w:val="20"/>
          <w:lang w:val="es-PE"/>
        </w:rPr>
        <w:t>.</w:t>
      </w:r>
      <w:r w:rsidRPr="006564EC">
        <w:rPr>
          <w:sz w:val="16"/>
          <w:szCs w:val="20"/>
          <w:lang w:val="es-PE"/>
        </w:rPr>
        <w:t xml:space="preserve"> Comparar </w:t>
      </w:r>
      <w:r w:rsidRPr="006564EC">
        <w:rPr>
          <w:i/>
          <w:iCs/>
          <w:sz w:val="16"/>
          <w:szCs w:val="20"/>
          <w:lang w:val="es-PE"/>
        </w:rPr>
        <w:t>Cuentos Tibetanos</w:t>
      </w:r>
      <w:r w:rsidRPr="006564EC">
        <w:rPr>
          <w:sz w:val="16"/>
          <w:szCs w:val="20"/>
          <w:lang w:val="es-PE"/>
        </w:rPr>
        <w:t xml:space="preserve">, XLI: </w:t>
      </w:r>
      <w:r w:rsidRPr="006564EC">
        <w:rPr>
          <w:i/>
          <w:iCs/>
          <w:sz w:val="16"/>
          <w:szCs w:val="20"/>
          <w:lang w:val="es-PE"/>
        </w:rPr>
        <w:t>La gacela y el cazador</w:t>
      </w:r>
      <w:r w:rsidRPr="006564EC">
        <w:rPr>
          <w:sz w:val="16"/>
          <w:szCs w:val="20"/>
          <w:lang w:val="es-PE"/>
        </w:rPr>
        <w:t>.</w:t>
      </w:r>
    </w:p>
    <w:p w14:paraId="69205127" w14:textId="77777777" w:rsidR="006564EC" w:rsidRDefault="006564EC">
      <w:pPr>
        <w:spacing w:after="160" w:line="259" w:lineRule="auto"/>
        <w:ind w:firstLine="0"/>
        <w:rPr>
          <w:lang w:val="es-PE"/>
        </w:rPr>
      </w:pPr>
      <w:r>
        <w:rPr>
          <w:lang w:val="es-PE"/>
        </w:rPr>
        <w:br w:type="page"/>
      </w:r>
    </w:p>
    <w:p w14:paraId="178B294D" w14:textId="77777777" w:rsidR="00255324" w:rsidRDefault="00C24E18" w:rsidP="00C24E18">
      <w:pPr>
        <w:ind w:firstLine="0"/>
        <w:rPr>
          <w:lang w:val="es-PE"/>
        </w:rPr>
      </w:pPr>
      <w:r w:rsidRPr="00323F79">
        <w:rPr>
          <w:lang w:val="es-PE"/>
        </w:rPr>
        <w:lastRenderedPageBreak/>
        <w:t>termi</w:t>
      </w:r>
      <w:r w:rsidR="00323F79" w:rsidRPr="00323F79">
        <w:rPr>
          <w:lang w:val="es-PE"/>
        </w:rPr>
        <w:t xml:space="preserve">nado su comida. </w:t>
      </w:r>
      <w:r w:rsidR="00427795">
        <w:rPr>
          <w:lang w:val="es-PE"/>
        </w:rPr>
        <w:t>É</w:t>
      </w:r>
      <w:r w:rsidR="0094205F">
        <w:rPr>
          <w:lang w:val="es-PE"/>
        </w:rPr>
        <w:t xml:space="preserve">l </w:t>
      </w:r>
      <w:r w:rsidR="0094205F" w:rsidRPr="00323F79">
        <w:rPr>
          <w:lang w:val="es-PE"/>
        </w:rPr>
        <w:t xml:space="preserve">llegó </w:t>
      </w:r>
      <w:r w:rsidR="00323F79" w:rsidRPr="00323F79">
        <w:rPr>
          <w:lang w:val="es-PE"/>
        </w:rPr>
        <w:t xml:space="preserve">y se sentó respetuosamente a un lado, conversando afablemente con los </w:t>
      </w:r>
      <w:proofErr w:type="spellStart"/>
      <w:r w:rsidR="00201E48" w:rsidRPr="00201E48">
        <w:rPr>
          <w:i/>
          <w:iCs/>
        </w:rPr>
        <w:t>bhikkhu</w:t>
      </w:r>
      <w:r w:rsidR="00201E48" w:rsidRPr="00201E48">
        <w:t>s</w:t>
      </w:r>
      <w:proofErr w:type="spellEnd"/>
      <w:r w:rsidR="00323F79" w:rsidRPr="00323F79">
        <w:rPr>
          <w:lang w:val="es-PE"/>
        </w:rPr>
        <w:t>. Entonces</w:t>
      </w:r>
      <w:r w:rsidR="00201E48">
        <w:rPr>
          <w:lang w:val="es-PE"/>
        </w:rPr>
        <w:t>,</w:t>
      </w:r>
      <w:r w:rsidR="00323F79" w:rsidRPr="00323F79">
        <w:rPr>
          <w:lang w:val="es-PE"/>
        </w:rPr>
        <w:t xml:space="preserve"> el Capitán de la Fe le predicó </w:t>
      </w:r>
      <w:r w:rsidR="00201E48">
        <w:rPr>
          <w:lang w:val="es-PE"/>
        </w:rPr>
        <w:t>e</w:t>
      </w:r>
      <w:r w:rsidR="00201E48" w:rsidRPr="00201E48">
        <w:rPr>
          <w:lang w:val="es-PE"/>
        </w:rPr>
        <w:t xml:space="preserve"> </w:t>
      </w:r>
      <w:r w:rsidR="00201E48" w:rsidRPr="00201E48">
        <w:rPr>
          <w:i/>
          <w:iCs/>
        </w:rPr>
        <w:t>Dhamma</w:t>
      </w:r>
      <w:r w:rsidR="00323F79" w:rsidRPr="00323F79">
        <w:rPr>
          <w:lang w:val="es-PE"/>
        </w:rPr>
        <w:t xml:space="preserve">. </w:t>
      </w:r>
      <w:r w:rsidR="00201E48">
        <w:rPr>
          <w:lang w:val="es-PE"/>
        </w:rPr>
        <w:t>Éste q</w:t>
      </w:r>
      <w:r w:rsidR="00323F79" w:rsidRPr="00323F79">
        <w:rPr>
          <w:lang w:val="es-PE"/>
        </w:rPr>
        <w:t xml:space="preserve">uedó tan encantado con la exposición de la fe y el comportamiento de los </w:t>
      </w:r>
      <w:r w:rsidR="00F140EA">
        <w:rPr>
          <w:lang w:val="es-PE"/>
        </w:rPr>
        <w:t>Venerables</w:t>
      </w:r>
      <w:r w:rsidR="00323F79" w:rsidRPr="00323F79">
        <w:rPr>
          <w:lang w:val="es-PE"/>
        </w:rPr>
        <w:t>, que desde ese día prepar</w:t>
      </w:r>
      <w:r w:rsidR="00201E48">
        <w:rPr>
          <w:lang w:val="es-PE"/>
        </w:rPr>
        <w:t>ó</w:t>
      </w:r>
      <w:r w:rsidR="00323F79" w:rsidRPr="00323F79">
        <w:rPr>
          <w:lang w:val="es-PE"/>
        </w:rPr>
        <w:t xml:space="preserve"> esteras para que se sentaran </w:t>
      </w:r>
      <w:r w:rsidR="00F140EA">
        <w:rPr>
          <w:lang w:val="es-PE"/>
        </w:rPr>
        <w:t>est</w:t>
      </w:r>
      <w:r w:rsidR="00323F79" w:rsidRPr="00323F79">
        <w:rPr>
          <w:lang w:val="es-PE"/>
        </w:rPr>
        <w:t xml:space="preserve">os </w:t>
      </w:r>
      <w:r w:rsidR="00F140EA">
        <w:rPr>
          <w:lang w:val="es-PE"/>
        </w:rPr>
        <w:t>Venerables</w:t>
      </w:r>
      <w:r w:rsidR="00323F79" w:rsidRPr="00323F79">
        <w:rPr>
          <w:lang w:val="es-PE"/>
        </w:rPr>
        <w:t xml:space="preserve">, les </w:t>
      </w:r>
      <w:r w:rsidR="00F140EA">
        <w:rPr>
          <w:lang w:val="es-PE"/>
        </w:rPr>
        <w:t>filtr</w:t>
      </w:r>
      <w:r w:rsidR="00250002">
        <w:rPr>
          <w:lang w:val="es-PE"/>
        </w:rPr>
        <w:t>aba</w:t>
      </w:r>
      <w:r w:rsidR="00323F79" w:rsidRPr="00323F79">
        <w:rPr>
          <w:lang w:val="es-PE"/>
        </w:rPr>
        <w:t xml:space="preserve"> </w:t>
      </w:r>
      <w:r w:rsidR="00250002">
        <w:rPr>
          <w:lang w:val="es-PE"/>
        </w:rPr>
        <w:t xml:space="preserve">el </w:t>
      </w:r>
      <w:r w:rsidR="00323F79" w:rsidRPr="00323F79">
        <w:rPr>
          <w:lang w:val="es-PE"/>
        </w:rPr>
        <w:t>agua y</w:t>
      </w:r>
      <w:r w:rsidR="00A16D27">
        <w:rPr>
          <w:lang w:val="es-PE"/>
        </w:rPr>
        <w:t>,</w:t>
      </w:r>
      <w:r w:rsidR="00323F79" w:rsidRPr="00323F79">
        <w:rPr>
          <w:lang w:val="es-PE"/>
        </w:rPr>
        <w:t xml:space="preserve"> durante la comida</w:t>
      </w:r>
      <w:r w:rsidR="00A16D27">
        <w:rPr>
          <w:lang w:val="es-PE"/>
        </w:rPr>
        <w:t>,</w:t>
      </w:r>
      <w:r w:rsidR="00323F79" w:rsidRPr="00323F79">
        <w:rPr>
          <w:lang w:val="es-PE"/>
        </w:rPr>
        <w:t xml:space="preserve"> escuch</w:t>
      </w:r>
      <w:r w:rsidR="00250002">
        <w:rPr>
          <w:lang w:val="es-PE"/>
        </w:rPr>
        <w:t>aba</w:t>
      </w:r>
      <w:r w:rsidR="00323F79" w:rsidRPr="00323F79">
        <w:rPr>
          <w:lang w:val="es-PE"/>
        </w:rPr>
        <w:t xml:space="preserve"> la exposición de la fe. Poco a poco</w:t>
      </w:r>
      <w:r w:rsidR="00250002">
        <w:rPr>
          <w:lang w:val="es-PE"/>
        </w:rPr>
        <w:t>,</w:t>
      </w:r>
      <w:r w:rsidR="00323F79" w:rsidRPr="00323F79">
        <w:rPr>
          <w:lang w:val="es-PE"/>
        </w:rPr>
        <w:t xml:space="preserve"> sus opiniones heréticas cedieron. Así</w:t>
      </w:r>
      <w:r w:rsidR="00A16D27">
        <w:rPr>
          <w:lang w:val="es-PE"/>
        </w:rPr>
        <w:t>,</w:t>
      </w:r>
      <w:r w:rsidR="00323F79" w:rsidRPr="00323F79">
        <w:rPr>
          <w:lang w:val="es-PE"/>
        </w:rPr>
        <w:t xml:space="preserve"> un día</w:t>
      </w:r>
      <w:r w:rsidR="00250002">
        <w:rPr>
          <w:lang w:val="es-PE"/>
        </w:rPr>
        <w:t>,</w:t>
      </w:r>
      <w:r w:rsidR="00323F79" w:rsidRPr="00323F79">
        <w:rPr>
          <w:lang w:val="es-PE"/>
        </w:rPr>
        <w:t xml:space="preserve"> el </w:t>
      </w:r>
      <w:r w:rsidR="00F140EA">
        <w:rPr>
          <w:lang w:val="es-PE"/>
        </w:rPr>
        <w:t>Venerable</w:t>
      </w:r>
      <w:r w:rsidR="00F81025">
        <w:rPr>
          <w:lang w:val="es-PE"/>
        </w:rPr>
        <w:t>,</w:t>
      </w:r>
      <w:r w:rsidR="00F140EA">
        <w:rPr>
          <w:lang w:val="es-PE"/>
        </w:rPr>
        <w:t xml:space="preserve"> </w:t>
      </w:r>
      <w:r w:rsidR="00323F79" w:rsidRPr="00323F79">
        <w:rPr>
          <w:lang w:val="es-PE"/>
        </w:rPr>
        <w:t>al exponer la fe</w:t>
      </w:r>
      <w:r w:rsidR="00250002">
        <w:rPr>
          <w:lang w:val="es-PE"/>
        </w:rPr>
        <w:t>,</w:t>
      </w:r>
      <w:r w:rsidR="00323F79" w:rsidRPr="00323F79">
        <w:rPr>
          <w:lang w:val="es-PE"/>
        </w:rPr>
        <w:t xml:space="preserve"> declaró las </w:t>
      </w:r>
      <w:r w:rsidR="00A16D27" w:rsidRPr="00A16D27">
        <w:rPr>
          <w:i/>
          <w:iCs/>
          <w:lang w:val="es-PE"/>
        </w:rPr>
        <w:t xml:space="preserve">Cuatro Nobles </w:t>
      </w:r>
      <w:r w:rsidR="00323F79" w:rsidRPr="00A16D27">
        <w:rPr>
          <w:i/>
          <w:iCs/>
          <w:lang w:val="es-PE"/>
        </w:rPr>
        <w:t>Verdades</w:t>
      </w:r>
      <w:r w:rsidR="00323F79" w:rsidRPr="00323F79">
        <w:rPr>
          <w:lang w:val="es-PE"/>
        </w:rPr>
        <w:t xml:space="preserve"> al hombre y</w:t>
      </w:r>
      <w:r w:rsidR="00F81025">
        <w:rPr>
          <w:lang w:val="es-PE"/>
        </w:rPr>
        <w:t xml:space="preserve"> </w:t>
      </w:r>
      <w:r w:rsidR="00323F79" w:rsidRPr="00323F79">
        <w:rPr>
          <w:lang w:val="es-PE"/>
        </w:rPr>
        <w:t>a su esposa</w:t>
      </w:r>
      <w:r w:rsidR="00250002">
        <w:rPr>
          <w:lang w:val="es-PE"/>
        </w:rPr>
        <w:t>,</w:t>
      </w:r>
      <w:r w:rsidR="00323F79" w:rsidRPr="00323F79">
        <w:rPr>
          <w:lang w:val="es-PE"/>
        </w:rPr>
        <w:t xml:space="preserve"> cuando </w:t>
      </w:r>
      <w:r w:rsidR="00501063">
        <w:rPr>
          <w:lang w:val="es-PE"/>
        </w:rPr>
        <w:t xml:space="preserve">hubo </w:t>
      </w:r>
      <w:r w:rsidR="00323F79" w:rsidRPr="00323F79">
        <w:rPr>
          <w:lang w:val="es-PE"/>
        </w:rPr>
        <w:t>termin</w:t>
      </w:r>
      <w:r w:rsidR="00501063">
        <w:rPr>
          <w:lang w:val="es-PE"/>
        </w:rPr>
        <w:t>ado</w:t>
      </w:r>
      <w:r w:rsidR="00323F79" w:rsidRPr="00323F79">
        <w:rPr>
          <w:lang w:val="es-PE"/>
        </w:rPr>
        <w:t xml:space="preserve"> el sermón, ambos </w:t>
      </w:r>
      <w:r w:rsidR="00F81025">
        <w:rPr>
          <w:lang w:val="es-PE"/>
        </w:rPr>
        <w:t xml:space="preserve">se </w:t>
      </w:r>
      <w:r w:rsidR="00323F79" w:rsidRPr="00323F79">
        <w:rPr>
          <w:lang w:val="es-PE"/>
        </w:rPr>
        <w:t>estableci</w:t>
      </w:r>
      <w:r w:rsidR="00F81025">
        <w:rPr>
          <w:lang w:val="es-PE"/>
        </w:rPr>
        <w:t>eron</w:t>
      </w:r>
      <w:r w:rsidR="00323F79" w:rsidRPr="00323F79">
        <w:rPr>
          <w:lang w:val="es-PE"/>
        </w:rPr>
        <w:t xml:space="preserve"> en l</w:t>
      </w:r>
      <w:r w:rsidR="00501063">
        <w:rPr>
          <w:lang w:val="es-PE"/>
        </w:rPr>
        <w:t>a</w:t>
      </w:r>
      <w:r w:rsidR="00323F79" w:rsidRPr="00323F79">
        <w:rPr>
          <w:lang w:val="es-PE"/>
        </w:rPr>
        <w:t xml:space="preserve"> </w:t>
      </w:r>
      <w:r w:rsidR="00501063" w:rsidRPr="00501063">
        <w:rPr>
          <w:i/>
          <w:iCs/>
          <w:lang w:val="es-PE"/>
        </w:rPr>
        <w:t>fruición</w:t>
      </w:r>
      <w:r w:rsidR="00501063">
        <w:rPr>
          <w:lang w:val="es-PE"/>
        </w:rPr>
        <w:t xml:space="preserve"> </w:t>
      </w:r>
      <w:r w:rsidR="00323F79" w:rsidRPr="00323F79">
        <w:rPr>
          <w:lang w:val="es-PE"/>
        </w:rPr>
        <w:t xml:space="preserve">del </w:t>
      </w:r>
      <w:r w:rsidR="00501063" w:rsidRPr="00501063">
        <w:rPr>
          <w:i/>
          <w:iCs/>
          <w:lang w:val="es-PE"/>
        </w:rPr>
        <w:t>primer sendero</w:t>
      </w:r>
      <w:r w:rsidR="00323F79" w:rsidRPr="00323F79">
        <w:rPr>
          <w:lang w:val="es-PE"/>
        </w:rPr>
        <w:t xml:space="preserve">. A partir de entonces, todos ellos, desde sus padres hasta los jornaleros, abandonaron sus puntos de vista heréticos y se convirtieron en devotos del </w:t>
      </w:r>
      <w:r w:rsidR="005A64BD" w:rsidRPr="005A64BD">
        <w:rPr>
          <w:i/>
          <w:lang w:val="es-PE"/>
        </w:rPr>
        <w:t>Buddha</w:t>
      </w:r>
      <w:r w:rsidR="00323F79" w:rsidRPr="00323F79">
        <w:rPr>
          <w:lang w:val="es-PE"/>
        </w:rPr>
        <w:t xml:space="preserve">, </w:t>
      </w:r>
      <w:r w:rsidR="00F81025">
        <w:rPr>
          <w:lang w:val="es-PE"/>
        </w:rPr>
        <w:t>de</w:t>
      </w:r>
      <w:r w:rsidR="007002C6">
        <w:rPr>
          <w:lang w:val="es-PE"/>
        </w:rPr>
        <w:t>l</w:t>
      </w:r>
      <w:r w:rsidR="00F81025">
        <w:rPr>
          <w:lang w:val="es-PE"/>
        </w:rPr>
        <w:t xml:space="preserve"> </w:t>
      </w:r>
      <w:r w:rsidR="007002C6" w:rsidRPr="007002C6">
        <w:rPr>
          <w:i/>
          <w:iCs/>
        </w:rPr>
        <w:t xml:space="preserve">Dhamma </w:t>
      </w:r>
      <w:r w:rsidR="00323F79" w:rsidRPr="00323F79">
        <w:rPr>
          <w:lang w:val="es-PE"/>
        </w:rPr>
        <w:t xml:space="preserve">y </w:t>
      </w:r>
      <w:r w:rsidR="00F81025">
        <w:rPr>
          <w:lang w:val="es-PE"/>
        </w:rPr>
        <w:t>de</w:t>
      </w:r>
      <w:r w:rsidR="00323F79" w:rsidRPr="00323F79">
        <w:rPr>
          <w:lang w:val="es-PE"/>
        </w:rPr>
        <w:t xml:space="preserve">l </w:t>
      </w:r>
      <w:r w:rsidR="007002C6" w:rsidRPr="007002C6">
        <w:rPr>
          <w:i/>
          <w:iCs/>
        </w:rPr>
        <w:t>Saṅgha</w:t>
      </w:r>
      <w:r w:rsidR="00323F79" w:rsidRPr="00323F79">
        <w:rPr>
          <w:lang w:val="es-PE"/>
        </w:rPr>
        <w:t xml:space="preserve">. </w:t>
      </w:r>
    </w:p>
    <w:p w14:paraId="03FE1C77" w14:textId="77777777" w:rsidR="00BC6930" w:rsidRDefault="00323F79" w:rsidP="00255324">
      <w:pPr>
        <w:rPr>
          <w:lang w:val="es-PE"/>
        </w:rPr>
      </w:pPr>
      <w:r w:rsidRPr="00323F79">
        <w:rPr>
          <w:lang w:val="es-PE"/>
        </w:rPr>
        <w:t xml:space="preserve">Entonces, un día, esta joven le dijo a su esposo: "¿Qué, </w:t>
      </w:r>
      <w:r w:rsidR="00F81025" w:rsidRPr="00323F79">
        <w:rPr>
          <w:lang w:val="es-PE"/>
        </w:rPr>
        <w:t>Señor</w:t>
      </w:r>
      <w:r w:rsidRPr="00323F79">
        <w:rPr>
          <w:lang w:val="es-PE"/>
        </w:rPr>
        <w:t xml:space="preserve">, tengo que ver yo con la vida de hogar? Deseo adoptar la vida religiosa". "Muy bien, querida", dijo, "yo también me convertiré en </w:t>
      </w:r>
      <w:proofErr w:type="spellStart"/>
      <w:r w:rsidR="00255324" w:rsidRPr="00255324">
        <w:rPr>
          <w:i/>
          <w:iCs/>
        </w:rPr>
        <w:t>bhikkhu</w:t>
      </w:r>
      <w:proofErr w:type="spellEnd"/>
      <w:r w:rsidRPr="00323F79">
        <w:rPr>
          <w:lang w:val="es-PE"/>
        </w:rPr>
        <w:t xml:space="preserve">". Y la condujo con gran pompa </w:t>
      </w:r>
      <w:r w:rsidR="004E6C70">
        <w:rPr>
          <w:lang w:val="es-PE"/>
        </w:rPr>
        <w:t xml:space="preserve">hacia </w:t>
      </w:r>
      <w:r w:rsidRPr="00323F79">
        <w:rPr>
          <w:lang w:val="es-PE"/>
        </w:rPr>
        <w:t xml:space="preserve">un </w:t>
      </w:r>
      <w:r w:rsidR="00255324" w:rsidRPr="00255324">
        <w:rPr>
          <w:i/>
          <w:iCs/>
        </w:rPr>
        <w:t xml:space="preserve">Saṅgha </w:t>
      </w:r>
      <w:r w:rsidRPr="00323F79">
        <w:rPr>
          <w:lang w:val="es-PE"/>
        </w:rPr>
        <w:t xml:space="preserve">y la hizo admitir como </w:t>
      </w:r>
      <w:proofErr w:type="spellStart"/>
      <w:r w:rsidR="00255324" w:rsidRPr="00255324">
        <w:rPr>
          <w:i/>
          <w:iCs/>
        </w:rPr>
        <w:t>bhikkhunī</w:t>
      </w:r>
      <w:proofErr w:type="spellEnd"/>
      <w:r w:rsidR="005914E1">
        <w:rPr>
          <w:lang w:val="es-PE"/>
        </w:rPr>
        <w:t>;</w:t>
      </w:r>
      <w:r w:rsidRPr="00323F79">
        <w:rPr>
          <w:lang w:val="es-PE"/>
        </w:rPr>
        <w:t xml:space="preserve"> él también fue </w:t>
      </w:r>
      <w:r w:rsidR="004E6C70">
        <w:rPr>
          <w:lang w:val="es-PE"/>
        </w:rPr>
        <w:t>con e</w:t>
      </w:r>
      <w:r w:rsidRPr="00323F79">
        <w:rPr>
          <w:lang w:val="es-PE"/>
        </w:rPr>
        <w:t xml:space="preserve">l </w:t>
      </w:r>
      <w:r w:rsidR="00255324" w:rsidRPr="00255324">
        <w:rPr>
          <w:i/>
          <w:iCs/>
        </w:rPr>
        <w:t xml:space="preserve">Bhagavā </w:t>
      </w:r>
      <w:r w:rsidRPr="00323F79">
        <w:rPr>
          <w:lang w:val="es-PE"/>
        </w:rPr>
        <w:t xml:space="preserve">y le </w:t>
      </w:r>
      <w:r w:rsidR="005914E1">
        <w:rPr>
          <w:lang w:val="es-PE"/>
        </w:rPr>
        <w:t>solicitó</w:t>
      </w:r>
      <w:r w:rsidRPr="00323F79">
        <w:rPr>
          <w:lang w:val="es-PE"/>
        </w:rPr>
        <w:t xml:space="preserve"> que lo ordenara. El </w:t>
      </w:r>
      <w:r w:rsidR="00255324" w:rsidRPr="00255324">
        <w:rPr>
          <w:i/>
          <w:iCs/>
        </w:rPr>
        <w:t xml:space="preserve">Bhagavā </w:t>
      </w:r>
      <w:r w:rsidRPr="00323F79">
        <w:rPr>
          <w:lang w:val="es-PE"/>
        </w:rPr>
        <w:t xml:space="preserve">lo admitió primero a la </w:t>
      </w:r>
      <w:r w:rsidR="005914E1">
        <w:rPr>
          <w:lang w:val="es-PE"/>
        </w:rPr>
        <w:t>o</w:t>
      </w:r>
      <w:r w:rsidRPr="00323F79">
        <w:rPr>
          <w:lang w:val="es-PE"/>
        </w:rPr>
        <w:t xml:space="preserve">rden </w:t>
      </w:r>
      <w:r w:rsidR="005914E1">
        <w:rPr>
          <w:lang w:val="es-PE"/>
        </w:rPr>
        <w:t>como</w:t>
      </w:r>
      <w:r w:rsidRPr="00323F79">
        <w:rPr>
          <w:lang w:val="es-PE"/>
        </w:rPr>
        <w:t xml:space="preserve"> </w:t>
      </w:r>
      <w:r w:rsidR="004E6C70">
        <w:rPr>
          <w:lang w:val="es-PE"/>
        </w:rPr>
        <w:t xml:space="preserve">novicio </w:t>
      </w:r>
      <w:r w:rsidRPr="00323F79">
        <w:rPr>
          <w:lang w:val="es-PE"/>
        </w:rPr>
        <w:t xml:space="preserve">y luego </w:t>
      </w:r>
      <w:r w:rsidR="005914E1">
        <w:rPr>
          <w:lang w:val="es-PE"/>
        </w:rPr>
        <w:t>como</w:t>
      </w:r>
      <w:r w:rsidRPr="00323F79">
        <w:rPr>
          <w:lang w:val="es-PE"/>
        </w:rPr>
        <w:t xml:space="preserve"> </w:t>
      </w:r>
      <w:proofErr w:type="spellStart"/>
      <w:r w:rsidR="00BC6930" w:rsidRPr="00BC6930">
        <w:rPr>
          <w:i/>
          <w:iCs/>
        </w:rPr>
        <w:t>bhikkhu</w:t>
      </w:r>
      <w:proofErr w:type="spellEnd"/>
      <w:r w:rsidRPr="00323F79">
        <w:rPr>
          <w:lang w:val="es-PE"/>
        </w:rPr>
        <w:t xml:space="preserve">. Ambos recibieron una clara visión espiritual y pronto alcanzaron la santidad. </w:t>
      </w:r>
    </w:p>
    <w:p w14:paraId="164062BC" w14:textId="249378F7" w:rsidR="00323F79" w:rsidRDefault="00323F79" w:rsidP="00255324">
      <w:pPr>
        <w:rPr>
          <w:lang w:val="es-PE"/>
        </w:rPr>
      </w:pPr>
      <w:r w:rsidRPr="00323F79">
        <w:rPr>
          <w:lang w:val="es-PE"/>
        </w:rPr>
        <w:t>Un día</w:t>
      </w:r>
      <w:r w:rsidR="00BC6930">
        <w:rPr>
          <w:lang w:val="es-PE"/>
        </w:rPr>
        <w:t>,</w:t>
      </w:r>
      <w:r w:rsidRPr="00323F79">
        <w:rPr>
          <w:lang w:val="es-PE"/>
        </w:rPr>
        <w:t xml:space="preserve"> </w:t>
      </w:r>
      <w:r w:rsidR="004E6C70">
        <w:rPr>
          <w:lang w:val="es-PE"/>
        </w:rPr>
        <w:t xml:space="preserve">se </w:t>
      </w:r>
      <w:r w:rsidRPr="00323F79">
        <w:rPr>
          <w:lang w:val="es-PE"/>
        </w:rPr>
        <w:t xml:space="preserve">suscitaron </w:t>
      </w:r>
      <w:r w:rsidR="004E6C70">
        <w:rPr>
          <w:lang w:val="es-PE"/>
        </w:rPr>
        <w:t xml:space="preserve">palabras </w:t>
      </w:r>
      <w:r w:rsidRPr="00323F79">
        <w:rPr>
          <w:lang w:val="es-PE"/>
        </w:rPr>
        <w:t xml:space="preserve">en el </w:t>
      </w:r>
      <w:r w:rsidR="00B22682" w:rsidRPr="00B22682">
        <w:rPr>
          <w:i/>
          <w:lang w:val="es-PE"/>
        </w:rPr>
        <w:t>salón de la verdad</w:t>
      </w:r>
      <w:r w:rsidRPr="00323F79">
        <w:rPr>
          <w:lang w:val="es-PE"/>
        </w:rPr>
        <w:t>, diciendo: "Señores, cierta mujer</w:t>
      </w:r>
      <w:r w:rsidR="005914E1">
        <w:rPr>
          <w:lang w:val="es-PE"/>
        </w:rPr>
        <w:t>,</w:t>
      </w:r>
      <w:r w:rsidRPr="00323F79">
        <w:rPr>
          <w:lang w:val="es-PE"/>
        </w:rPr>
        <w:t xml:space="preserve"> a causa de su propia fe y la de su marido</w:t>
      </w:r>
      <w:r w:rsidR="00DD0378">
        <w:rPr>
          <w:lang w:val="es-PE"/>
        </w:rPr>
        <w:t>,</w:t>
      </w:r>
      <w:r w:rsidRPr="00323F79">
        <w:rPr>
          <w:lang w:val="es-PE"/>
        </w:rPr>
        <w:t xml:space="preserve"> se hizo novicia. </w:t>
      </w:r>
      <w:r w:rsidR="00B22682" w:rsidRPr="00323F79">
        <w:rPr>
          <w:lang w:val="es-PE"/>
        </w:rPr>
        <w:t xml:space="preserve">Habiendo </w:t>
      </w:r>
      <w:r w:rsidRPr="00323F79">
        <w:rPr>
          <w:lang w:val="es-PE"/>
        </w:rPr>
        <w:t>ambos adoptado la vida religiosa y obtenido una clara visión espiritual, alcanz</w:t>
      </w:r>
      <w:r w:rsidR="00DD0378">
        <w:rPr>
          <w:lang w:val="es-PE"/>
        </w:rPr>
        <w:t>aron</w:t>
      </w:r>
      <w:r w:rsidRPr="00323F79">
        <w:rPr>
          <w:lang w:val="es-PE"/>
        </w:rPr>
        <w:t xml:space="preserve"> la santidad". El </w:t>
      </w:r>
      <w:r w:rsidR="00B22682" w:rsidRPr="00B22682">
        <w:rPr>
          <w:i/>
          <w:iCs/>
        </w:rPr>
        <w:t>Bhagavā</w:t>
      </w:r>
      <w:r w:rsidRPr="00323F79">
        <w:rPr>
          <w:lang w:val="es-PE"/>
        </w:rPr>
        <w:t>, cuando llegó</w:t>
      </w:r>
      <w:r w:rsidR="00B22682">
        <w:rPr>
          <w:lang w:val="es-PE"/>
        </w:rPr>
        <w:t>,</w:t>
      </w:r>
      <w:r w:rsidRPr="00323F79">
        <w:rPr>
          <w:lang w:val="es-PE"/>
        </w:rPr>
        <w:t xml:space="preserve"> preguntó cuál era el tema que los </w:t>
      </w:r>
      <w:proofErr w:type="spellStart"/>
      <w:r w:rsidR="00B22682" w:rsidRPr="00B22682">
        <w:rPr>
          <w:i/>
          <w:iCs/>
        </w:rPr>
        <w:t>bhikkhu</w:t>
      </w:r>
      <w:r w:rsidR="00B22682" w:rsidRPr="00B22682">
        <w:t>s</w:t>
      </w:r>
      <w:proofErr w:type="spellEnd"/>
      <w:r w:rsidR="00B22682" w:rsidRPr="00B22682">
        <w:rPr>
          <w:i/>
          <w:iCs/>
        </w:rPr>
        <w:t xml:space="preserve"> </w:t>
      </w:r>
      <w:r w:rsidRPr="00323F79">
        <w:rPr>
          <w:lang w:val="es-PE"/>
        </w:rPr>
        <w:t xml:space="preserve">estaban </w:t>
      </w:r>
      <w:r w:rsidR="00DD0378">
        <w:rPr>
          <w:lang w:val="es-PE"/>
        </w:rPr>
        <w:t xml:space="preserve">discutiendo </w:t>
      </w:r>
      <w:r w:rsidRPr="00323F79">
        <w:rPr>
          <w:lang w:val="es-PE"/>
        </w:rPr>
        <w:t>sentados en consejo y</w:t>
      </w:r>
      <w:r w:rsidR="00025300">
        <w:rPr>
          <w:lang w:val="es-PE"/>
        </w:rPr>
        <w:t>,</w:t>
      </w:r>
      <w:r w:rsidRPr="00323F79">
        <w:rPr>
          <w:lang w:val="es-PE"/>
        </w:rPr>
        <w:t xml:space="preserve"> al escucharlo</w:t>
      </w:r>
      <w:r w:rsidR="00DD0378">
        <w:rPr>
          <w:lang w:val="es-PE"/>
        </w:rPr>
        <w:t>s</w:t>
      </w:r>
      <w:r w:rsidRPr="00323F79">
        <w:rPr>
          <w:lang w:val="es-PE"/>
        </w:rPr>
        <w:t>, dijo: "</w:t>
      </w:r>
      <w:proofErr w:type="spellStart"/>
      <w:r w:rsidR="00025300" w:rsidRPr="00025300">
        <w:rPr>
          <w:i/>
          <w:iCs/>
        </w:rPr>
        <w:t>Bhikkhu</w:t>
      </w:r>
      <w:r w:rsidR="00025300" w:rsidRPr="00025300">
        <w:t>s</w:t>
      </w:r>
      <w:proofErr w:type="spellEnd"/>
      <w:r w:rsidRPr="00323F79">
        <w:rPr>
          <w:lang w:val="es-PE"/>
        </w:rPr>
        <w:t>, no s</w:t>
      </w:r>
      <w:r w:rsidR="00025300">
        <w:rPr>
          <w:lang w:val="es-PE"/>
        </w:rPr>
        <w:t>ó</w:t>
      </w:r>
      <w:r w:rsidRPr="00323F79">
        <w:rPr>
          <w:lang w:val="es-PE"/>
        </w:rPr>
        <w:t xml:space="preserve">lo ahora, ella liberó a su esposo de las ataduras de la pasión. </w:t>
      </w:r>
      <w:r w:rsidR="00025300">
        <w:rPr>
          <w:lang w:val="es-PE"/>
        </w:rPr>
        <w:t>En el pasado</w:t>
      </w:r>
      <w:r w:rsidR="00E55046">
        <w:rPr>
          <w:lang w:val="es-PE"/>
        </w:rPr>
        <w:t>,</w:t>
      </w:r>
      <w:r w:rsidRPr="00323F79">
        <w:rPr>
          <w:lang w:val="es-PE"/>
        </w:rPr>
        <w:t xml:space="preserve"> también liberó incluso a los sabios de antaño de las ataduras de la muerte". </w:t>
      </w:r>
      <w:r w:rsidR="004223C7">
        <w:t xml:space="preserve">Los </w:t>
      </w:r>
      <w:proofErr w:type="spellStart"/>
      <w:r w:rsidR="004223C7" w:rsidRPr="00C10449">
        <w:rPr>
          <w:i/>
          <w:iCs/>
        </w:rPr>
        <w:t>bhikkhu</w:t>
      </w:r>
      <w:r w:rsidR="004223C7" w:rsidRPr="00C10449">
        <w:t>s</w:t>
      </w:r>
      <w:proofErr w:type="spellEnd"/>
      <w:r w:rsidR="004223C7">
        <w:t xml:space="preserve"> le pidieron al </w:t>
      </w:r>
      <w:r w:rsidR="004223C7" w:rsidRPr="00641B5B">
        <w:rPr>
          <w:i/>
          <w:iCs/>
        </w:rPr>
        <w:t>Bhagavā</w:t>
      </w:r>
      <w:r w:rsidR="004223C7" w:rsidRPr="00641B5B">
        <w:t xml:space="preserve"> </w:t>
      </w:r>
      <w:r w:rsidR="004223C7">
        <w:t xml:space="preserve">que explicara lo que acababa de decir. El </w:t>
      </w:r>
      <w:r w:rsidR="004223C7" w:rsidRPr="00641B5B">
        <w:rPr>
          <w:i/>
          <w:iCs/>
        </w:rPr>
        <w:t>Bhagavā</w:t>
      </w:r>
      <w:r w:rsidR="004223C7" w:rsidRPr="00641B5B">
        <w:t xml:space="preserve"> </w:t>
      </w:r>
      <w:r w:rsidR="004223C7">
        <w:t>aclaró entonces lo que se les había escabullido y quedado oculto en sus mentes debido a los renacimientos</w:t>
      </w:r>
      <w:r w:rsidR="004223C7" w:rsidRPr="00323F79">
        <w:rPr>
          <w:lang w:val="es-PE"/>
        </w:rPr>
        <w:t xml:space="preserve"> y</w:t>
      </w:r>
      <w:r w:rsidR="004223C7">
        <w:rPr>
          <w:lang w:val="es-PE"/>
        </w:rPr>
        <w:t>,</w:t>
      </w:r>
      <w:r w:rsidR="004223C7" w:rsidRPr="00323F79">
        <w:rPr>
          <w:lang w:val="es-PE"/>
        </w:rPr>
        <w:t xml:space="preserve"> </w:t>
      </w:r>
      <w:r w:rsidRPr="00323F79">
        <w:rPr>
          <w:lang w:val="es-PE"/>
        </w:rPr>
        <w:t>con estas palabras</w:t>
      </w:r>
      <w:r w:rsidR="004223C7">
        <w:rPr>
          <w:lang w:val="es-PE"/>
        </w:rPr>
        <w:t>,</w:t>
      </w:r>
      <w:r w:rsidRPr="00323F79">
        <w:rPr>
          <w:lang w:val="es-PE"/>
        </w:rPr>
        <w:t xml:space="preserve"> guardó silencio, pero </w:t>
      </w:r>
      <w:r w:rsidR="00BD69C3">
        <w:rPr>
          <w:lang w:val="es-PE"/>
        </w:rPr>
        <w:t>al ser instado</w:t>
      </w:r>
      <w:r w:rsidRPr="00323F79">
        <w:rPr>
          <w:lang w:val="es-PE"/>
        </w:rPr>
        <w:t xml:space="preserve"> por ell</w:t>
      </w:r>
      <w:r w:rsidR="00034824">
        <w:rPr>
          <w:lang w:val="es-PE"/>
        </w:rPr>
        <w:t>o</w:t>
      </w:r>
      <w:r w:rsidRPr="00323F79">
        <w:rPr>
          <w:lang w:val="es-PE"/>
        </w:rPr>
        <w:t xml:space="preserve">s, </w:t>
      </w:r>
      <w:r w:rsidR="00034824">
        <w:rPr>
          <w:lang w:val="es-PE"/>
        </w:rPr>
        <w:t xml:space="preserve">narró </w:t>
      </w:r>
      <w:r w:rsidR="004223C7">
        <w:rPr>
          <w:lang w:val="es-PE"/>
        </w:rPr>
        <w:t>la siguiente</w:t>
      </w:r>
      <w:r w:rsidR="00034824">
        <w:rPr>
          <w:lang w:val="es-PE"/>
        </w:rPr>
        <w:t xml:space="preserve"> </w:t>
      </w:r>
      <w:r w:rsidRPr="00323F79">
        <w:rPr>
          <w:lang w:val="es-PE"/>
        </w:rPr>
        <w:t>historia de</w:t>
      </w:r>
      <w:r w:rsidR="00034824">
        <w:rPr>
          <w:lang w:val="es-PE"/>
        </w:rPr>
        <w:t xml:space="preserve"> un distante</w:t>
      </w:r>
      <w:r w:rsidRPr="00323F79">
        <w:rPr>
          <w:lang w:val="es-PE"/>
        </w:rPr>
        <w:t xml:space="preserve"> pasado.</w:t>
      </w:r>
    </w:p>
    <w:p w14:paraId="640EF9F1" w14:textId="77777777" w:rsidR="006C7B2A" w:rsidRDefault="006C7B2A" w:rsidP="006C7B2A">
      <w:pPr>
        <w:jc w:val="center"/>
      </w:pPr>
      <w:r>
        <w:t>--------------------------------------</w:t>
      </w:r>
    </w:p>
    <w:p w14:paraId="46EDDD25" w14:textId="22F90FFE" w:rsidR="006C7B2A" w:rsidRPr="006C7B2A" w:rsidRDefault="00C33F21" w:rsidP="0072791C">
      <w:pPr>
        <w:pStyle w:val="NormalHistoria"/>
        <w:rPr>
          <w:lang w:val="es-PE"/>
        </w:rPr>
      </w:pPr>
      <w:r w:rsidRPr="006C7B2A">
        <w:rPr>
          <w:lang w:val="es-PE"/>
        </w:rPr>
        <w:t xml:space="preserve">Una </w:t>
      </w:r>
      <w:r w:rsidR="006C7B2A" w:rsidRPr="006C7B2A">
        <w:rPr>
          <w:lang w:val="es-PE"/>
        </w:rPr>
        <w:t xml:space="preserve">vez, cuando Brahmadatta reinaba </w:t>
      </w:r>
      <w:proofErr w:type="spellStart"/>
      <w:r w:rsidR="006C7B2A" w:rsidRPr="006C7B2A">
        <w:rPr>
          <w:lang w:val="es-PE"/>
        </w:rPr>
        <w:t>Benares</w:t>
      </w:r>
      <w:proofErr w:type="spellEnd"/>
      <w:r w:rsidR="006C7B2A" w:rsidRPr="006C7B2A">
        <w:rPr>
          <w:lang w:val="es-PE"/>
        </w:rPr>
        <w:t xml:space="preserve">, el </w:t>
      </w:r>
      <w:r w:rsidR="005A64BD" w:rsidRPr="005A64BD">
        <w:rPr>
          <w:i/>
          <w:lang w:val="es-PE"/>
        </w:rPr>
        <w:t>Bodhisatta</w:t>
      </w:r>
      <w:r w:rsidR="006C7B2A" w:rsidRPr="006C7B2A">
        <w:rPr>
          <w:lang w:val="es-PE"/>
        </w:rPr>
        <w:t xml:space="preserve"> cobró vida como un joven </w:t>
      </w:r>
      <w:r w:rsidR="004223C7" w:rsidRPr="004223C7">
        <w:rPr>
          <w:i/>
          <w:iCs/>
          <w:lang w:val="es-PE"/>
        </w:rPr>
        <w:t>Ciervo</w:t>
      </w:r>
      <w:r w:rsidR="00EE7A77">
        <w:rPr>
          <w:i/>
          <w:iCs/>
          <w:lang w:val="es-PE"/>
        </w:rPr>
        <w:t>;</w:t>
      </w:r>
      <w:r w:rsidR="004223C7" w:rsidRPr="006C7B2A">
        <w:rPr>
          <w:lang w:val="es-PE"/>
        </w:rPr>
        <w:t xml:space="preserve"> </w:t>
      </w:r>
      <w:r w:rsidR="00EE7A77">
        <w:rPr>
          <w:lang w:val="es-PE"/>
        </w:rPr>
        <w:t xml:space="preserve">entonces, </w:t>
      </w:r>
      <w:r w:rsidR="006C7B2A" w:rsidRPr="006C7B2A">
        <w:rPr>
          <w:lang w:val="es-PE"/>
        </w:rPr>
        <w:t>creció como una criatura hermosa</w:t>
      </w:r>
      <w:r w:rsidR="00EE7A77">
        <w:rPr>
          <w:lang w:val="es-PE"/>
        </w:rPr>
        <w:t>,</w:t>
      </w:r>
      <w:r w:rsidR="006C7B2A" w:rsidRPr="006C7B2A">
        <w:rPr>
          <w:lang w:val="es-PE"/>
        </w:rPr>
        <w:t xml:space="preserve"> </w:t>
      </w:r>
      <w:r>
        <w:rPr>
          <w:lang w:val="es-PE"/>
        </w:rPr>
        <w:t>a</w:t>
      </w:r>
      <w:r w:rsidR="006C7B2A" w:rsidRPr="006C7B2A">
        <w:rPr>
          <w:lang w:val="es-PE"/>
        </w:rPr>
        <w:t>graci</w:t>
      </w:r>
      <w:r>
        <w:rPr>
          <w:lang w:val="es-PE"/>
        </w:rPr>
        <w:t>ad</w:t>
      </w:r>
      <w:r w:rsidR="006C7B2A" w:rsidRPr="006C7B2A">
        <w:rPr>
          <w:lang w:val="es-PE"/>
        </w:rPr>
        <w:t>a</w:t>
      </w:r>
      <w:r w:rsidR="00EE7A77">
        <w:rPr>
          <w:lang w:val="es-PE"/>
        </w:rPr>
        <w:t xml:space="preserve"> y</w:t>
      </w:r>
      <w:r w:rsidR="006C7B2A" w:rsidRPr="006C7B2A">
        <w:rPr>
          <w:lang w:val="es-PE"/>
        </w:rPr>
        <w:t xml:space="preserve"> de color dorado. Sus patas delanteras y traseras estaban cubiertas, por así decirlo, </w:t>
      </w:r>
      <w:r w:rsidR="0072791C">
        <w:rPr>
          <w:lang w:val="es-PE"/>
        </w:rPr>
        <w:t>de</w:t>
      </w:r>
      <w:r w:rsidR="006C7B2A" w:rsidRPr="006C7B2A">
        <w:rPr>
          <w:lang w:val="es-PE"/>
        </w:rPr>
        <w:t xml:space="preserve"> una preparación de laca. [184] Sus cuernos eran como una corona de plata, sus ojos parecían joyas redondas y su boca era como una bola de lana carmesí. La </w:t>
      </w:r>
      <w:r w:rsidR="0072791C" w:rsidRPr="0072791C">
        <w:rPr>
          <w:i/>
          <w:iCs/>
          <w:lang w:val="es-PE"/>
        </w:rPr>
        <w:t>Cierva</w:t>
      </w:r>
      <w:r w:rsidR="0072791C" w:rsidRPr="006C7B2A">
        <w:rPr>
          <w:lang w:val="es-PE"/>
        </w:rPr>
        <w:t xml:space="preserve"> </w:t>
      </w:r>
      <w:r w:rsidR="006C7B2A" w:rsidRPr="006C7B2A">
        <w:rPr>
          <w:lang w:val="es-PE"/>
        </w:rPr>
        <w:t xml:space="preserve">que </w:t>
      </w:r>
      <w:r w:rsidR="0072791C">
        <w:rPr>
          <w:lang w:val="es-PE"/>
        </w:rPr>
        <w:t>fuese</w:t>
      </w:r>
      <w:r w:rsidR="006C7B2A" w:rsidRPr="006C7B2A">
        <w:rPr>
          <w:lang w:val="es-PE"/>
        </w:rPr>
        <w:t xml:space="preserve"> su pareja también era una hermosa criatura</w:t>
      </w:r>
      <w:r w:rsidR="0021754A">
        <w:rPr>
          <w:lang w:val="es-PE"/>
        </w:rPr>
        <w:t>,</w:t>
      </w:r>
      <w:r w:rsidR="006C7B2A" w:rsidRPr="006C7B2A">
        <w:rPr>
          <w:lang w:val="es-PE"/>
        </w:rPr>
        <w:t xml:space="preserve"> </w:t>
      </w:r>
      <w:r w:rsidR="0072791C">
        <w:rPr>
          <w:lang w:val="es-PE"/>
        </w:rPr>
        <w:t xml:space="preserve">ellos </w:t>
      </w:r>
      <w:r w:rsidR="006C7B2A" w:rsidRPr="006C7B2A">
        <w:rPr>
          <w:lang w:val="es-PE"/>
        </w:rPr>
        <w:t>vivían juntos</w:t>
      </w:r>
      <w:r w:rsidR="00547345">
        <w:rPr>
          <w:lang w:val="es-PE"/>
        </w:rPr>
        <w:t>,</w:t>
      </w:r>
      <w:r w:rsidR="006C7B2A" w:rsidRPr="006C7B2A">
        <w:rPr>
          <w:lang w:val="es-PE"/>
        </w:rPr>
        <w:t xml:space="preserve"> felices y en armonía. Ocho miríadas de ciervos moteados </w:t>
      </w:r>
      <w:r w:rsidR="00547345">
        <w:rPr>
          <w:lang w:val="es-PE"/>
        </w:rPr>
        <w:t>seguían</w:t>
      </w:r>
      <w:r w:rsidR="006C7B2A" w:rsidRPr="006C7B2A">
        <w:rPr>
          <w:lang w:val="es-PE"/>
        </w:rPr>
        <w:t xml:space="preserve"> la estela del </w:t>
      </w:r>
      <w:r w:rsidR="005A64BD" w:rsidRPr="005A64BD">
        <w:rPr>
          <w:i/>
          <w:lang w:val="es-PE"/>
        </w:rPr>
        <w:t>Bodhisatta</w:t>
      </w:r>
      <w:r w:rsidR="006C7B2A" w:rsidRPr="006C7B2A">
        <w:rPr>
          <w:lang w:val="es-PE"/>
        </w:rPr>
        <w:t>. Mientras vivían así, cierto cazador puso una trampa en los arreos de ciervos. Así que un día</w:t>
      </w:r>
      <w:r w:rsidR="0021754A">
        <w:rPr>
          <w:lang w:val="es-PE"/>
        </w:rPr>
        <w:t>,</w:t>
      </w:r>
      <w:r w:rsidR="006C7B2A" w:rsidRPr="006C7B2A">
        <w:rPr>
          <w:lang w:val="es-PE"/>
        </w:rPr>
        <w:t xml:space="preserve"> el </w:t>
      </w:r>
      <w:r w:rsidR="005A64BD" w:rsidRPr="005A64BD">
        <w:rPr>
          <w:i/>
          <w:lang w:val="es-PE"/>
        </w:rPr>
        <w:t>Bodhisatta</w:t>
      </w:r>
      <w:r w:rsidR="006C7B2A" w:rsidRPr="006C7B2A">
        <w:rPr>
          <w:lang w:val="es-PE"/>
        </w:rPr>
        <w:t xml:space="preserve">, mientras guiaba a su rebaño, enredó su </w:t>
      </w:r>
      <w:r w:rsidR="0072791C">
        <w:rPr>
          <w:lang w:val="es-PE"/>
        </w:rPr>
        <w:t xml:space="preserve">pata </w:t>
      </w:r>
      <w:r w:rsidR="006C7B2A" w:rsidRPr="006C7B2A">
        <w:rPr>
          <w:lang w:val="es-PE"/>
        </w:rPr>
        <w:t>en la trampa y</w:t>
      </w:r>
      <w:r w:rsidR="0072791C">
        <w:rPr>
          <w:lang w:val="es-PE"/>
        </w:rPr>
        <w:t>,</w:t>
      </w:r>
      <w:r w:rsidR="006C7B2A" w:rsidRPr="006C7B2A">
        <w:rPr>
          <w:lang w:val="es-PE"/>
        </w:rPr>
        <w:t xml:space="preserve"> pensando en romper la soga, tiró de ella y</w:t>
      </w:r>
      <w:r w:rsidR="0072791C">
        <w:rPr>
          <w:lang w:val="es-PE"/>
        </w:rPr>
        <w:t>,</w:t>
      </w:r>
      <w:r w:rsidR="006C7B2A" w:rsidRPr="006C7B2A">
        <w:rPr>
          <w:lang w:val="es-PE"/>
        </w:rPr>
        <w:t xml:space="preserve"> </w:t>
      </w:r>
      <w:r w:rsidR="004B7F12">
        <w:rPr>
          <w:lang w:val="es-PE"/>
        </w:rPr>
        <w:t>así</w:t>
      </w:r>
      <w:r w:rsidR="0072791C">
        <w:rPr>
          <w:lang w:val="es-PE"/>
        </w:rPr>
        <w:t>,</w:t>
      </w:r>
      <w:r w:rsidR="004B7F12">
        <w:rPr>
          <w:lang w:val="es-PE"/>
        </w:rPr>
        <w:t xml:space="preserve"> </w:t>
      </w:r>
      <w:r w:rsidR="006C7B2A" w:rsidRPr="006C7B2A">
        <w:rPr>
          <w:lang w:val="es-PE"/>
        </w:rPr>
        <w:t xml:space="preserve">cortó la piel de su </w:t>
      </w:r>
      <w:r w:rsidR="0072791C">
        <w:rPr>
          <w:lang w:val="es-PE"/>
        </w:rPr>
        <w:t>pata</w:t>
      </w:r>
      <w:r w:rsidR="006C7B2A" w:rsidRPr="006C7B2A">
        <w:rPr>
          <w:lang w:val="es-PE"/>
        </w:rPr>
        <w:t>. Nuevamente</w:t>
      </w:r>
      <w:r w:rsidR="0072791C">
        <w:rPr>
          <w:lang w:val="es-PE"/>
        </w:rPr>
        <w:t>,</w:t>
      </w:r>
      <w:r w:rsidR="006C7B2A" w:rsidRPr="006C7B2A">
        <w:rPr>
          <w:lang w:val="es-PE"/>
        </w:rPr>
        <w:t xml:space="preserve"> tiró </w:t>
      </w:r>
      <w:r w:rsidR="0072791C">
        <w:rPr>
          <w:lang w:val="es-PE"/>
        </w:rPr>
        <w:t xml:space="preserve">más </w:t>
      </w:r>
      <w:r w:rsidR="006C7B2A" w:rsidRPr="006C7B2A">
        <w:rPr>
          <w:lang w:val="es-PE"/>
        </w:rPr>
        <w:t>de él y lastimó la carne</w:t>
      </w:r>
      <w:r w:rsidR="0072791C">
        <w:rPr>
          <w:lang w:val="es-PE"/>
        </w:rPr>
        <w:t>;</w:t>
      </w:r>
      <w:r w:rsidR="006C7B2A" w:rsidRPr="006C7B2A">
        <w:rPr>
          <w:lang w:val="es-PE"/>
        </w:rPr>
        <w:t xml:space="preserve"> </w:t>
      </w:r>
      <w:r w:rsidR="0042359C">
        <w:rPr>
          <w:lang w:val="es-PE"/>
        </w:rPr>
        <w:t xml:space="preserve">en </w:t>
      </w:r>
      <w:r w:rsidR="006C7B2A" w:rsidRPr="006C7B2A">
        <w:rPr>
          <w:lang w:val="es-PE"/>
        </w:rPr>
        <w:t>una tercera vez</w:t>
      </w:r>
      <w:r w:rsidR="0072791C">
        <w:rPr>
          <w:lang w:val="es-PE"/>
        </w:rPr>
        <w:t>,</w:t>
      </w:r>
      <w:r w:rsidR="006C7B2A" w:rsidRPr="006C7B2A">
        <w:rPr>
          <w:lang w:val="es-PE"/>
        </w:rPr>
        <w:t xml:space="preserve"> </w:t>
      </w:r>
      <w:r w:rsidR="0042359C">
        <w:rPr>
          <w:lang w:val="es-PE"/>
        </w:rPr>
        <w:t>se</w:t>
      </w:r>
      <w:r w:rsidR="006C7B2A" w:rsidRPr="006C7B2A">
        <w:rPr>
          <w:lang w:val="es-PE"/>
        </w:rPr>
        <w:t xml:space="preserve"> lastimó el tendón. </w:t>
      </w:r>
      <w:r w:rsidR="0072791C">
        <w:rPr>
          <w:lang w:val="es-PE"/>
        </w:rPr>
        <w:t xml:space="preserve">Entonces, </w:t>
      </w:r>
      <w:r w:rsidR="006C7B2A" w:rsidRPr="006C7B2A">
        <w:rPr>
          <w:lang w:val="es-PE"/>
        </w:rPr>
        <w:t xml:space="preserve">la soga penetró </w:t>
      </w:r>
      <w:r w:rsidR="0042359C" w:rsidRPr="006C7B2A">
        <w:rPr>
          <w:lang w:val="es-PE"/>
        </w:rPr>
        <w:t xml:space="preserve">hasta el mismo hueso. Al no </w:t>
      </w:r>
      <w:r w:rsidR="006C7B2A" w:rsidRPr="006C7B2A">
        <w:rPr>
          <w:lang w:val="es-PE"/>
        </w:rPr>
        <w:t xml:space="preserve">poder romper la trampa, el </w:t>
      </w:r>
      <w:r w:rsidR="00AF4354" w:rsidRPr="00AF4354">
        <w:rPr>
          <w:i/>
          <w:iCs/>
          <w:lang w:val="es-PE"/>
        </w:rPr>
        <w:t>Ciervo</w:t>
      </w:r>
      <w:r w:rsidR="00AF4354" w:rsidRPr="006C7B2A">
        <w:rPr>
          <w:lang w:val="es-PE"/>
        </w:rPr>
        <w:t xml:space="preserve"> </w:t>
      </w:r>
      <w:r w:rsidR="00AF4354">
        <w:rPr>
          <w:lang w:val="es-PE"/>
        </w:rPr>
        <w:t>se sintió</w:t>
      </w:r>
      <w:r w:rsidR="006C7B2A" w:rsidRPr="006C7B2A">
        <w:rPr>
          <w:lang w:val="es-PE"/>
        </w:rPr>
        <w:t xml:space="preserve"> tan alarmado por el miedo </w:t>
      </w:r>
      <w:r w:rsidR="004B7F12">
        <w:rPr>
          <w:lang w:val="es-PE"/>
        </w:rPr>
        <w:t xml:space="preserve">hacia </w:t>
      </w:r>
      <w:r w:rsidR="006C7B2A" w:rsidRPr="006C7B2A">
        <w:rPr>
          <w:lang w:val="es-PE"/>
        </w:rPr>
        <w:t xml:space="preserve">la muerte que profirió una sucesión de gritos. Al oírlo, la manada de ciervos huyó presa de pánico. </w:t>
      </w:r>
      <w:r w:rsidR="00AF4354">
        <w:rPr>
          <w:lang w:val="es-PE"/>
        </w:rPr>
        <w:t xml:space="preserve">No obstante, </w:t>
      </w:r>
      <w:r w:rsidR="006C7B2A" w:rsidRPr="006C7B2A">
        <w:rPr>
          <w:lang w:val="es-PE"/>
        </w:rPr>
        <w:t xml:space="preserve">la </w:t>
      </w:r>
      <w:r w:rsidR="00AF4354" w:rsidRPr="00AF4354">
        <w:rPr>
          <w:i/>
          <w:iCs/>
          <w:lang w:val="es-PE"/>
        </w:rPr>
        <w:t>Cierva</w:t>
      </w:r>
      <w:r w:rsidR="006C7B2A" w:rsidRPr="006C7B2A">
        <w:rPr>
          <w:lang w:val="es-PE"/>
        </w:rPr>
        <w:t xml:space="preserve">, mientras huía, mirando entre los ciervos, no vio al </w:t>
      </w:r>
      <w:r w:rsidR="005A64BD" w:rsidRPr="005A64BD">
        <w:rPr>
          <w:i/>
          <w:lang w:val="es-PE"/>
        </w:rPr>
        <w:t>Bodhisatta</w:t>
      </w:r>
      <w:r w:rsidR="006C7B2A" w:rsidRPr="006C7B2A">
        <w:rPr>
          <w:lang w:val="es-PE"/>
        </w:rPr>
        <w:t xml:space="preserve"> y pensó: "Este pánico ciertamente debe tener algo que ver con mi </w:t>
      </w:r>
      <w:r w:rsidR="0042359C" w:rsidRPr="006C7B2A">
        <w:rPr>
          <w:lang w:val="es-PE"/>
        </w:rPr>
        <w:t>Señor</w:t>
      </w:r>
      <w:r w:rsidR="006C7B2A" w:rsidRPr="006C7B2A">
        <w:rPr>
          <w:lang w:val="es-PE"/>
        </w:rPr>
        <w:t xml:space="preserve">", </w:t>
      </w:r>
      <w:r w:rsidR="00AF4354">
        <w:rPr>
          <w:lang w:val="es-PE"/>
        </w:rPr>
        <w:t xml:space="preserve">entonces, </w:t>
      </w:r>
      <w:r w:rsidR="006C7B2A" w:rsidRPr="006C7B2A">
        <w:rPr>
          <w:lang w:val="es-PE"/>
        </w:rPr>
        <w:t xml:space="preserve">volando a toda prisa hacia él, </w:t>
      </w:r>
      <w:r w:rsidR="000F7F9E">
        <w:rPr>
          <w:lang w:val="es-PE"/>
        </w:rPr>
        <w:t xml:space="preserve">entre </w:t>
      </w:r>
      <w:r w:rsidR="006C7B2A" w:rsidRPr="006C7B2A">
        <w:rPr>
          <w:lang w:val="es-PE"/>
        </w:rPr>
        <w:t>lágrimas y lamentos, dijo: "Mi señor es muy fuerte. ¿Por qué no puede vencer la trampa? Pon</w:t>
      </w:r>
      <w:r w:rsidR="0042359C">
        <w:rPr>
          <w:lang w:val="es-PE"/>
        </w:rPr>
        <w:t>ga</w:t>
      </w:r>
      <w:r w:rsidR="006C7B2A" w:rsidRPr="006C7B2A">
        <w:rPr>
          <w:lang w:val="es-PE"/>
        </w:rPr>
        <w:t xml:space="preserve"> </w:t>
      </w:r>
      <w:r w:rsidR="0042359C">
        <w:rPr>
          <w:lang w:val="es-PE"/>
        </w:rPr>
        <w:t>toda s</w:t>
      </w:r>
      <w:r w:rsidR="006C7B2A" w:rsidRPr="006C7B2A">
        <w:rPr>
          <w:lang w:val="es-PE"/>
        </w:rPr>
        <w:t>u fuerza y rómp</w:t>
      </w:r>
      <w:r w:rsidR="0042359C">
        <w:rPr>
          <w:lang w:val="es-PE"/>
        </w:rPr>
        <w:t>a</w:t>
      </w:r>
      <w:r w:rsidR="006C7B2A" w:rsidRPr="006C7B2A">
        <w:rPr>
          <w:lang w:val="es-PE"/>
        </w:rPr>
        <w:t>la. E incitándolo así a hacer un esfuerzo</w:t>
      </w:r>
      <w:r w:rsidR="004B7F12">
        <w:rPr>
          <w:lang w:val="es-PE"/>
        </w:rPr>
        <w:t xml:space="preserve"> adicional</w:t>
      </w:r>
      <w:r w:rsidR="006C7B2A" w:rsidRPr="006C7B2A">
        <w:rPr>
          <w:lang w:val="es-PE"/>
        </w:rPr>
        <w:t>, pronunció la primera estrofa:</w:t>
      </w:r>
    </w:p>
    <w:p w14:paraId="2ACEF42E" w14:textId="1EFABCBC" w:rsidR="006C7B2A" w:rsidRPr="006C7B2A" w:rsidRDefault="000F7F9E" w:rsidP="000F7F9E">
      <w:pPr>
        <w:pStyle w:val="Verso2Espaol"/>
        <w:ind w:left="1416"/>
        <w:rPr>
          <w:lang w:val="es-PE"/>
        </w:rPr>
      </w:pPr>
      <w:r>
        <w:rPr>
          <w:lang w:val="es-PE"/>
        </w:rPr>
        <w:t>1.</w:t>
      </w:r>
      <w:r>
        <w:rPr>
          <w:lang w:val="es-PE"/>
        </w:rPr>
        <w:tab/>
      </w:r>
      <w:r w:rsidR="0042359C">
        <w:rPr>
          <w:lang w:val="es-PE"/>
        </w:rPr>
        <w:t>“</w:t>
      </w:r>
      <w:r w:rsidR="004B7F12" w:rsidRPr="004B7F12">
        <w:rPr>
          <w:lang w:val="es-PE"/>
        </w:rPr>
        <w:t>¡Oh!</w:t>
      </w:r>
      <w:r w:rsidR="006C7B2A" w:rsidRPr="006C7B2A">
        <w:rPr>
          <w:lang w:val="es-PE"/>
        </w:rPr>
        <w:t xml:space="preserve"> </w:t>
      </w:r>
      <w:r w:rsidR="0042359C">
        <w:rPr>
          <w:lang w:val="es-PE"/>
        </w:rPr>
        <w:t>Patas doradas</w:t>
      </w:r>
      <w:r w:rsidR="006C7B2A" w:rsidRPr="006C7B2A">
        <w:rPr>
          <w:lang w:val="es-PE"/>
        </w:rPr>
        <w:t xml:space="preserve">, no escatime </w:t>
      </w:r>
      <w:r w:rsidR="0042359C">
        <w:rPr>
          <w:lang w:val="es-PE"/>
        </w:rPr>
        <w:t xml:space="preserve">en su </w:t>
      </w:r>
      <w:r w:rsidR="006C7B2A" w:rsidRPr="006C7B2A">
        <w:rPr>
          <w:lang w:val="es-PE"/>
        </w:rPr>
        <w:t>esfuerzo</w:t>
      </w:r>
    </w:p>
    <w:p w14:paraId="607A5C7B" w14:textId="3849DB01" w:rsidR="006C7B2A" w:rsidRPr="006C7B2A" w:rsidRDefault="006C7B2A" w:rsidP="006C7B2A">
      <w:pPr>
        <w:pStyle w:val="Verso2Espaol"/>
        <w:rPr>
          <w:lang w:val="es-PE"/>
        </w:rPr>
      </w:pPr>
      <w:r w:rsidRPr="006C7B2A">
        <w:rPr>
          <w:lang w:val="es-PE"/>
        </w:rPr>
        <w:t>Para librar</w:t>
      </w:r>
      <w:r w:rsidR="0042359C">
        <w:rPr>
          <w:lang w:val="es-PE"/>
        </w:rPr>
        <w:t>s</w:t>
      </w:r>
      <w:r w:rsidRPr="006C7B2A">
        <w:rPr>
          <w:lang w:val="es-PE"/>
        </w:rPr>
        <w:t xml:space="preserve">e de </w:t>
      </w:r>
      <w:r w:rsidR="004B7F12">
        <w:rPr>
          <w:lang w:val="es-PE"/>
        </w:rPr>
        <w:t>es</w:t>
      </w:r>
      <w:r w:rsidRPr="006C7B2A">
        <w:rPr>
          <w:lang w:val="es-PE"/>
        </w:rPr>
        <w:t>a trampa de correas.</w:t>
      </w:r>
    </w:p>
    <w:p w14:paraId="513AB75F" w14:textId="3DED2915" w:rsidR="006C7B2A" w:rsidRPr="006C7B2A" w:rsidRDefault="006C7B2A" w:rsidP="006C7B2A">
      <w:pPr>
        <w:pStyle w:val="Verso2Espaol"/>
        <w:rPr>
          <w:lang w:val="es-PE"/>
        </w:rPr>
      </w:pPr>
      <w:r w:rsidRPr="006C7B2A">
        <w:rPr>
          <w:lang w:val="es-PE"/>
        </w:rPr>
        <w:t xml:space="preserve">¿Cómo podría </w:t>
      </w:r>
      <w:r w:rsidR="00787C24">
        <w:rPr>
          <w:lang w:val="es-PE"/>
        </w:rPr>
        <w:t xml:space="preserve">habitar </w:t>
      </w:r>
      <w:r w:rsidRPr="006C7B2A">
        <w:rPr>
          <w:lang w:val="es-PE"/>
        </w:rPr>
        <w:t>alegre privad</w:t>
      </w:r>
      <w:r w:rsidR="0042359C">
        <w:rPr>
          <w:lang w:val="es-PE"/>
        </w:rPr>
        <w:t>a</w:t>
      </w:r>
      <w:r w:rsidRPr="006C7B2A">
        <w:rPr>
          <w:lang w:val="es-PE"/>
        </w:rPr>
        <w:t xml:space="preserve"> de </w:t>
      </w:r>
      <w:r w:rsidR="0042359C">
        <w:rPr>
          <w:lang w:val="es-PE"/>
        </w:rPr>
        <w:t>su presencia</w:t>
      </w:r>
      <w:r w:rsidRPr="006C7B2A">
        <w:rPr>
          <w:lang w:val="es-PE"/>
        </w:rPr>
        <w:t>,</w:t>
      </w:r>
    </w:p>
    <w:p w14:paraId="54998570" w14:textId="3C68D412" w:rsidR="006C7B2A" w:rsidRDefault="0042359C" w:rsidP="006C7B2A">
      <w:pPr>
        <w:pStyle w:val="Verso2Espaol"/>
        <w:rPr>
          <w:lang w:val="es-PE"/>
        </w:rPr>
      </w:pPr>
      <w:r>
        <w:rPr>
          <w:lang w:val="es-PE"/>
        </w:rPr>
        <w:t xml:space="preserve">Y </w:t>
      </w:r>
      <w:r w:rsidR="004B7F12">
        <w:rPr>
          <w:lang w:val="es-PE"/>
        </w:rPr>
        <w:t>deambular</w:t>
      </w:r>
      <w:r w:rsidR="006C7B2A" w:rsidRPr="006C7B2A">
        <w:rPr>
          <w:lang w:val="es-PE"/>
        </w:rPr>
        <w:t xml:space="preserve"> en medio del bosque</w:t>
      </w:r>
      <w:r w:rsidR="00787C24">
        <w:rPr>
          <w:lang w:val="es-PE"/>
        </w:rPr>
        <w:t>,</w:t>
      </w:r>
      <w:r w:rsidR="006C7B2A" w:rsidRPr="006C7B2A">
        <w:rPr>
          <w:lang w:val="es-PE"/>
        </w:rPr>
        <w:t xml:space="preserve"> libre</w:t>
      </w:r>
      <w:r>
        <w:rPr>
          <w:lang w:val="es-PE"/>
        </w:rPr>
        <w:t>mente</w:t>
      </w:r>
      <w:r w:rsidR="006C7B2A" w:rsidRPr="006C7B2A">
        <w:rPr>
          <w:lang w:val="es-PE"/>
        </w:rPr>
        <w:t>?</w:t>
      </w:r>
      <w:r w:rsidR="00B77949" w:rsidRPr="00B77949">
        <w:rPr>
          <w:lang w:val="es-PE"/>
        </w:rPr>
        <w:t xml:space="preserve"> </w:t>
      </w:r>
      <w:r w:rsidR="00B77949" w:rsidRPr="006C7B2A">
        <w:rPr>
          <w:lang w:val="es-PE"/>
        </w:rPr>
        <w:t>[185]</w:t>
      </w:r>
    </w:p>
    <w:p w14:paraId="0471618F" w14:textId="77777777" w:rsidR="006C7B2A" w:rsidRPr="006C7B2A" w:rsidRDefault="006C7B2A" w:rsidP="006C7B2A">
      <w:pPr>
        <w:pStyle w:val="Verso2Espaol"/>
        <w:rPr>
          <w:lang w:val="es-PE"/>
        </w:rPr>
      </w:pPr>
    </w:p>
    <w:p w14:paraId="20A0EFEF" w14:textId="42125789" w:rsidR="006C7B2A" w:rsidRPr="006C7B2A" w:rsidRDefault="006C7B2A" w:rsidP="006C7B2A">
      <w:pPr>
        <w:rPr>
          <w:lang w:val="es-PE"/>
        </w:rPr>
      </w:pPr>
      <w:r w:rsidRPr="006C7B2A">
        <w:rPr>
          <w:lang w:val="es-PE"/>
        </w:rPr>
        <w:lastRenderedPageBreak/>
        <w:t xml:space="preserve">El </w:t>
      </w:r>
      <w:r w:rsidR="005A64BD" w:rsidRPr="005A64BD">
        <w:rPr>
          <w:i/>
          <w:lang w:val="es-PE"/>
        </w:rPr>
        <w:t>Bodhisatta</w:t>
      </w:r>
      <w:r w:rsidRPr="006C7B2A">
        <w:rPr>
          <w:lang w:val="es-PE"/>
        </w:rPr>
        <w:t xml:space="preserve">, al oír esto, respondió en una segunda </w:t>
      </w:r>
      <w:r w:rsidR="00E61488" w:rsidRPr="006C7B2A">
        <w:rPr>
          <w:lang w:val="es-PE"/>
        </w:rPr>
        <w:t>estrofa: —</w:t>
      </w:r>
    </w:p>
    <w:p w14:paraId="25896B82" w14:textId="6D421AF4" w:rsidR="006C7B2A" w:rsidRPr="006C7B2A" w:rsidRDefault="00B72213" w:rsidP="00B72213">
      <w:pPr>
        <w:pStyle w:val="Verso2Espaol"/>
        <w:ind w:left="1416"/>
        <w:rPr>
          <w:lang w:val="es-PE"/>
        </w:rPr>
      </w:pPr>
      <w:r>
        <w:rPr>
          <w:lang w:val="es-PE"/>
        </w:rPr>
        <w:t>2.</w:t>
      </w:r>
      <w:r>
        <w:rPr>
          <w:lang w:val="es-PE"/>
        </w:rPr>
        <w:tab/>
      </w:r>
      <w:r w:rsidR="006C7B2A" w:rsidRPr="006C7B2A">
        <w:rPr>
          <w:lang w:val="es-PE"/>
        </w:rPr>
        <w:t xml:space="preserve">No escatimo esfuerzos, pero </w:t>
      </w:r>
      <w:r w:rsidR="0042359C">
        <w:rPr>
          <w:lang w:val="es-PE"/>
        </w:rPr>
        <w:t xml:space="preserve">es </w:t>
      </w:r>
      <w:r w:rsidR="006C7B2A" w:rsidRPr="006C7B2A">
        <w:rPr>
          <w:lang w:val="es-PE"/>
        </w:rPr>
        <w:t>en vano,</w:t>
      </w:r>
    </w:p>
    <w:p w14:paraId="23EE0F34" w14:textId="5A056C65" w:rsidR="006C7B2A" w:rsidRPr="006C7B2A" w:rsidRDefault="00B77949" w:rsidP="006C7B2A">
      <w:pPr>
        <w:pStyle w:val="Verso2Espaol"/>
        <w:rPr>
          <w:lang w:val="es-PE"/>
        </w:rPr>
      </w:pPr>
      <w:r w:rsidRPr="006C7B2A">
        <w:rPr>
          <w:lang w:val="es-PE"/>
        </w:rPr>
        <w:t xml:space="preserve">No </w:t>
      </w:r>
      <w:r w:rsidR="006C7B2A" w:rsidRPr="006C7B2A">
        <w:rPr>
          <w:lang w:val="es-PE"/>
        </w:rPr>
        <w:t xml:space="preserve">puedo </w:t>
      </w:r>
      <w:r w:rsidR="0042359C">
        <w:rPr>
          <w:lang w:val="es-PE"/>
        </w:rPr>
        <w:t>recobrar</w:t>
      </w:r>
      <w:r w:rsidRPr="00B77949">
        <w:rPr>
          <w:lang w:val="es-PE"/>
        </w:rPr>
        <w:t xml:space="preserve"> </w:t>
      </w:r>
      <w:r w:rsidRPr="006C7B2A">
        <w:rPr>
          <w:lang w:val="es-PE"/>
        </w:rPr>
        <w:t>mi libertad</w:t>
      </w:r>
      <w:r w:rsidR="006C7B2A" w:rsidRPr="006C7B2A">
        <w:rPr>
          <w:lang w:val="es-PE"/>
        </w:rPr>
        <w:t>.</w:t>
      </w:r>
    </w:p>
    <w:p w14:paraId="7ECA0179" w14:textId="35ED50B7" w:rsidR="006C7B2A" w:rsidRPr="006C7B2A" w:rsidRDefault="006C7B2A" w:rsidP="006C7B2A">
      <w:pPr>
        <w:pStyle w:val="Verso2Espaol"/>
        <w:rPr>
          <w:lang w:val="es-PE"/>
        </w:rPr>
      </w:pPr>
      <w:r w:rsidRPr="006C7B2A">
        <w:rPr>
          <w:lang w:val="es-PE"/>
        </w:rPr>
        <w:t>Cuanto más lucho p</w:t>
      </w:r>
      <w:r w:rsidR="004B7F12">
        <w:rPr>
          <w:lang w:val="es-PE"/>
        </w:rPr>
        <w:t>a</w:t>
      </w:r>
      <w:r w:rsidRPr="006C7B2A">
        <w:rPr>
          <w:lang w:val="es-PE"/>
        </w:rPr>
        <w:t>r</w:t>
      </w:r>
      <w:r w:rsidR="004B7F12">
        <w:rPr>
          <w:lang w:val="es-PE"/>
        </w:rPr>
        <w:t>a</w:t>
      </w:r>
      <w:r w:rsidRPr="006C7B2A">
        <w:rPr>
          <w:lang w:val="es-PE"/>
        </w:rPr>
        <w:t xml:space="preserve"> soltarme,</w:t>
      </w:r>
    </w:p>
    <w:p w14:paraId="26A77904" w14:textId="3BAADCB7" w:rsidR="006C7B2A" w:rsidRDefault="0042359C" w:rsidP="006C7B2A">
      <w:pPr>
        <w:pStyle w:val="Verso2Espaol"/>
        <w:rPr>
          <w:lang w:val="es-PE"/>
        </w:rPr>
      </w:pPr>
      <w:r w:rsidRPr="006C7B2A">
        <w:rPr>
          <w:lang w:val="es-PE"/>
        </w:rPr>
        <w:t xml:space="preserve">Más </w:t>
      </w:r>
      <w:r w:rsidR="006C7B2A" w:rsidRPr="006C7B2A">
        <w:rPr>
          <w:lang w:val="es-PE"/>
        </w:rPr>
        <w:t>afilad</w:t>
      </w:r>
      <w:r>
        <w:rPr>
          <w:lang w:val="es-PE"/>
        </w:rPr>
        <w:t>amente</w:t>
      </w:r>
      <w:r w:rsidR="006C7B2A" w:rsidRPr="006C7B2A">
        <w:rPr>
          <w:lang w:val="es-PE"/>
        </w:rPr>
        <w:t xml:space="preserve"> la soga </w:t>
      </w:r>
      <w:r>
        <w:rPr>
          <w:lang w:val="es-PE"/>
        </w:rPr>
        <w:t xml:space="preserve">muerde </w:t>
      </w:r>
      <w:r w:rsidR="006C7B2A" w:rsidRPr="006C7B2A">
        <w:rPr>
          <w:lang w:val="es-PE"/>
        </w:rPr>
        <w:t xml:space="preserve">con </w:t>
      </w:r>
      <w:r>
        <w:rPr>
          <w:lang w:val="es-PE"/>
        </w:rPr>
        <w:t xml:space="preserve">sus </w:t>
      </w:r>
      <w:r w:rsidR="006C7B2A" w:rsidRPr="006C7B2A">
        <w:rPr>
          <w:lang w:val="es-PE"/>
        </w:rPr>
        <w:t>correas.</w:t>
      </w:r>
    </w:p>
    <w:p w14:paraId="6C1BF784" w14:textId="77777777" w:rsidR="006C7B2A" w:rsidRPr="006C7B2A" w:rsidRDefault="006C7B2A" w:rsidP="006C7B2A">
      <w:pPr>
        <w:pStyle w:val="Verso2Espaol"/>
        <w:rPr>
          <w:lang w:val="es-PE"/>
        </w:rPr>
      </w:pPr>
    </w:p>
    <w:p w14:paraId="01DA6440" w14:textId="7B007183" w:rsidR="006C7B2A" w:rsidRPr="006C7B2A" w:rsidRDefault="006C7B2A" w:rsidP="006C7B2A">
      <w:pPr>
        <w:pStyle w:val="NormalHistoria"/>
        <w:rPr>
          <w:lang w:val="es-PE"/>
        </w:rPr>
      </w:pPr>
      <w:r w:rsidRPr="006C7B2A">
        <w:rPr>
          <w:lang w:val="es-PE"/>
        </w:rPr>
        <w:t>Entonces</w:t>
      </w:r>
      <w:r w:rsidR="00B77949">
        <w:rPr>
          <w:lang w:val="es-PE"/>
        </w:rPr>
        <w:t>,</w:t>
      </w:r>
      <w:r w:rsidRPr="006C7B2A">
        <w:rPr>
          <w:lang w:val="es-PE"/>
        </w:rPr>
        <w:t xml:space="preserve"> la </w:t>
      </w:r>
      <w:r w:rsidR="00B77949" w:rsidRPr="00B77949">
        <w:rPr>
          <w:i/>
          <w:iCs/>
          <w:lang w:val="es-PE"/>
        </w:rPr>
        <w:t>Cierva</w:t>
      </w:r>
      <w:r w:rsidR="00B77949" w:rsidRPr="006C7B2A">
        <w:rPr>
          <w:lang w:val="es-PE"/>
        </w:rPr>
        <w:t xml:space="preserve"> </w:t>
      </w:r>
      <w:r w:rsidRPr="006C7B2A">
        <w:rPr>
          <w:lang w:val="es-PE"/>
        </w:rPr>
        <w:t xml:space="preserve">dijo: "Mi </w:t>
      </w:r>
      <w:r w:rsidR="0042359C" w:rsidRPr="006C7B2A">
        <w:rPr>
          <w:lang w:val="es-PE"/>
        </w:rPr>
        <w:t>Señor</w:t>
      </w:r>
      <w:r w:rsidRPr="006C7B2A">
        <w:rPr>
          <w:lang w:val="es-PE"/>
        </w:rPr>
        <w:t xml:space="preserve">, no tema. </w:t>
      </w:r>
      <w:r w:rsidR="00B77949">
        <w:rPr>
          <w:lang w:val="es-PE"/>
        </w:rPr>
        <w:t>A través de</w:t>
      </w:r>
      <w:r w:rsidRPr="006C7B2A">
        <w:rPr>
          <w:lang w:val="es-PE"/>
        </w:rPr>
        <w:t xml:space="preserve"> mi propio poder suplicaré al cazador y al dar mi propia vida ganaré la </w:t>
      </w:r>
      <w:r w:rsidR="0042359C">
        <w:rPr>
          <w:lang w:val="es-PE"/>
        </w:rPr>
        <w:t>s</w:t>
      </w:r>
      <w:r w:rsidRPr="006C7B2A">
        <w:rPr>
          <w:lang w:val="es-PE"/>
        </w:rPr>
        <w:t>uya</w:t>
      </w:r>
      <w:r w:rsidR="00B77949">
        <w:rPr>
          <w:lang w:val="es-PE"/>
        </w:rPr>
        <w:t>,</w:t>
      </w:r>
      <w:r w:rsidRPr="006C7B2A">
        <w:rPr>
          <w:lang w:val="es-PE"/>
        </w:rPr>
        <w:t xml:space="preserve"> a cambio". </w:t>
      </w:r>
      <w:r w:rsidR="00B77949" w:rsidRPr="006C7B2A">
        <w:rPr>
          <w:lang w:val="es-PE"/>
        </w:rPr>
        <w:t>Así</w:t>
      </w:r>
      <w:r w:rsidR="004B7F12">
        <w:rPr>
          <w:lang w:val="es-PE"/>
        </w:rPr>
        <w:t>,</w:t>
      </w:r>
      <w:r w:rsidRPr="006C7B2A">
        <w:rPr>
          <w:lang w:val="es-PE"/>
        </w:rPr>
        <w:t xml:space="preserve"> consolando al </w:t>
      </w:r>
      <w:r w:rsidRPr="00B77949">
        <w:rPr>
          <w:i/>
          <w:iCs/>
          <w:lang w:val="es-PE"/>
        </w:rPr>
        <w:t>Gran Ser</w:t>
      </w:r>
      <w:r w:rsidRPr="006C7B2A">
        <w:rPr>
          <w:lang w:val="es-PE"/>
        </w:rPr>
        <w:t xml:space="preserve">, continuó abrazando al </w:t>
      </w:r>
      <w:r w:rsidR="005A64BD" w:rsidRPr="005A64BD">
        <w:rPr>
          <w:i/>
          <w:lang w:val="es-PE"/>
        </w:rPr>
        <w:t>Bodhisatta</w:t>
      </w:r>
      <w:r w:rsidRPr="006C7B2A">
        <w:rPr>
          <w:lang w:val="es-PE"/>
        </w:rPr>
        <w:t xml:space="preserve"> manchado de sangre. </w:t>
      </w:r>
      <w:r w:rsidR="004B7F12">
        <w:rPr>
          <w:lang w:val="es-PE"/>
        </w:rPr>
        <w:t xml:space="preserve">No obstante, </w:t>
      </w:r>
      <w:r w:rsidRPr="006C7B2A">
        <w:rPr>
          <w:lang w:val="es-PE"/>
        </w:rPr>
        <w:t xml:space="preserve">el </w:t>
      </w:r>
      <w:r w:rsidR="00B77949" w:rsidRPr="00B77949">
        <w:rPr>
          <w:i/>
          <w:iCs/>
          <w:lang w:val="es-PE"/>
        </w:rPr>
        <w:t>Cazador</w:t>
      </w:r>
      <w:r w:rsidR="00B77949" w:rsidRPr="006C7B2A">
        <w:rPr>
          <w:lang w:val="es-PE"/>
        </w:rPr>
        <w:t xml:space="preserve"> </w:t>
      </w:r>
      <w:r w:rsidRPr="006C7B2A">
        <w:rPr>
          <w:lang w:val="es-PE"/>
        </w:rPr>
        <w:t xml:space="preserve">se acercó, espada y lanza en mano, como la llama destructora al comienzo de un </w:t>
      </w:r>
      <w:r w:rsidR="0042359C">
        <w:rPr>
          <w:lang w:val="es-PE"/>
        </w:rPr>
        <w:t>eón</w:t>
      </w:r>
      <w:r w:rsidRPr="006C7B2A">
        <w:rPr>
          <w:lang w:val="es-PE"/>
        </w:rPr>
        <w:t xml:space="preserve">. Al verlo, la </w:t>
      </w:r>
      <w:r w:rsidR="00B77949" w:rsidRPr="00B77949">
        <w:rPr>
          <w:i/>
          <w:iCs/>
          <w:lang w:val="es-PE"/>
        </w:rPr>
        <w:t>Cierva</w:t>
      </w:r>
      <w:r w:rsidR="00B77949" w:rsidRPr="006C7B2A">
        <w:rPr>
          <w:lang w:val="es-PE"/>
        </w:rPr>
        <w:t xml:space="preserve"> </w:t>
      </w:r>
      <w:r w:rsidRPr="006C7B2A">
        <w:rPr>
          <w:lang w:val="es-PE"/>
        </w:rPr>
        <w:t xml:space="preserve">dijo: "Señor mío, el </w:t>
      </w:r>
      <w:r w:rsidR="00B77949" w:rsidRPr="00B77949">
        <w:rPr>
          <w:i/>
          <w:iCs/>
          <w:lang w:val="es-PE"/>
        </w:rPr>
        <w:t>Cazador</w:t>
      </w:r>
      <w:r w:rsidR="00B77949" w:rsidRPr="006C7B2A">
        <w:rPr>
          <w:lang w:val="es-PE"/>
        </w:rPr>
        <w:t xml:space="preserve"> </w:t>
      </w:r>
      <w:r w:rsidRPr="006C7B2A">
        <w:rPr>
          <w:lang w:val="es-PE"/>
        </w:rPr>
        <w:t xml:space="preserve">viene. </w:t>
      </w:r>
      <w:r w:rsidR="001B47F6">
        <w:rPr>
          <w:lang w:val="es-PE"/>
        </w:rPr>
        <w:t>Mediante</w:t>
      </w:r>
      <w:r w:rsidRPr="006C7B2A">
        <w:rPr>
          <w:lang w:val="es-PE"/>
        </w:rPr>
        <w:t xml:space="preserve"> mi propio poder </w:t>
      </w:r>
      <w:r w:rsidR="001B47F6">
        <w:rPr>
          <w:lang w:val="es-PE"/>
        </w:rPr>
        <w:t>lo</w:t>
      </w:r>
      <w:r w:rsidRPr="006C7B2A">
        <w:rPr>
          <w:lang w:val="es-PE"/>
        </w:rPr>
        <w:t xml:space="preserve"> rescataré. No tenga miedo". </w:t>
      </w:r>
      <w:r w:rsidR="00B77949">
        <w:rPr>
          <w:lang w:val="es-PE"/>
        </w:rPr>
        <w:t xml:space="preserve">Entonces, </w:t>
      </w:r>
      <w:r w:rsidRPr="006C7B2A">
        <w:rPr>
          <w:lang w:val="es-PE"/>
        </w:rPr>
        <w:t xml:space="preserve">consolando al </w:t>
      </w:r>
      <w:r w:rsidR="00B77949" w:rsidRPr="00B77949">
        <w:rPr>
          <w:i/>
          <w:iCs/>
          <w:lang w:val="es-PE"/>
        </w:rPr>
        <w:t>Ciervo</w:t>
      </w:r>
      <w:r w:rsidRPr="006C7B2A">
        <w:rPr>
          <w:lang w:val="es-PE"/>
        </w:rPr>
        <w:t xml:space="preserve">, fue al encuentro del </w:t>
      </w:r>
      <w:r w:rsidR="00B77949" w:rsidRPr="00B77949">
        <w:rPr>
          <w:i/>
          <w:iCs/>
          <w:lang w:val="es-PE"/>
        </w:rPr>
        <w:t>Cazador</w:t>
      </w:r>
      <w:r w:rsidR="00B77949" w:rsidRPr="006C7B2A">
        <w:rPr>
          <w:lang w:val="es-PE"/>
        </w:rPr>
        <w:t xml:space="preserve"> </w:t>
      </w:r>
      <w:r w:rsidRPr="006C7B2A">
        <w:rPr>
          <w:lang w:val="es-PE"/>
        </w:rPr>
        <w:t>y</w:t>
      </w:r>
      <w:r w:rsidR="00B77949">
        <w:rPr>
          <w:lang w:val="es-PE"/>
        </w:rPr>
        <w:t>,</w:t>
      </w:r>
      <w:r w:rsidRPr="006C7B2A">
        <w:rPr>
          <w:lang w:val="es-PE"/>
        </w:rPr>
        <w:t xml:space="preserve"> poniéndose a una distancia respetuosa, lo saludó y dijo: "Mi </w:t>
      </w:r>
      <w:r w:rsidR="00872041" w:rsidRPr="006C7B2A">
        <w:rPr>
          <w:lang w:val="es-PE"/>
        </w:rPr>
        <w:t>Señor</w:t>
      </w:r>
      <w:r w:rsidRPr="006C7B2A">
        <w:rPr>
          <w:lang w:val="es-PE"/>
        </w:rPr>
        <w:t xml:space="preserve">, mi marido es </w:t>
      </w:r>
      <w:r w:rsidR="001B47F6">
        <w:rPr>
          <w:lang w:val="es-PE"/>
        </w:rPr>
        <w:t xml:space="preserve">del </w:t>
      </w:r>
      <w:r w:rsidRPr="006C7B2A">
        <w:rPr>
          <w:lang w:val="es-PE"/>
        </w:rPr>
        <w:t xml:space="preserve">color </w:t>
      </w:r>
      <w:r w:rsidR="00B77949">
        <w:rPr>
          <w:lang w:val="es-PE"/>
        </w:rPr>
        <w:t>d</w:t>
      </w:r>
      <w:r w:rsidRPr="006C7B2A">
        <w:rPr>
          <w:lang w:val="es-PE"/>
        </w:rPr>
        <w:t>or</w:t>
      </w:r>
      <w:r w:rsidR="00B77949">
        <w:rPr>
          <w:lang w:val="es-PE"/>
        </w:rPr>
        <w:t>ado</w:t>
      </w:r>
      <w:r w:rsidRPr="006C7B2A">
        <w:rPr>
          <w:lang w:val="es-PE"/>
        </w:rPr>
        <w:t xml:space="preserve"> y </w:t>
      </w:r>
      <w:r w:rsidR="00872041">
        <w:rPr>
          <w:lang w:val="es-PE"/>
        </w:rPr>
        <w:t xml:space="preserve">está </w:t>
      </w:r>
      <w:r w:rsidRPr="006C7B2A">
        <w:rPr>
          <w:lang w:val="es-PE"/>
        </w:rPr>
        <w:t>dotado de todas las virtudes, e</w:t>
      </w:r>
      <w:r w:rsidR="00872041">
        <w:rPr>
          <w:lang w:val="es-PE"/>
        </w:rPr>
        <w:t>s</w:t>
      </w:r>
      <w:r w:rsidRPr="006C7B2A">
        <w:rPr>
          <w:lang w:val="es-PE"/>
        </w:rPr>
        <w:t xml:space="preserve"> </w:t>
      </w:r>
      <w:r w:rsidR="00461351">
        <w:rPr>
          <w:lang w:val="es-PE"/>
        </w:rPr>
        <w:t xml:space="preserve">Rey </w:t>
      </w:r>
      <w:r w:rsidRPr="006C7B2A">
        <w:rPr>
          <w:lang w:val="es-PE"/>
        </w:rPr>
        <w:t xml:space="preserve">de ocho miríadas de ciervos". </w:t>
      </w:r>
      <w:r w:rsidR="00B77949" w:rsidRPr="006C7B2A">
        <w:rPr>
          <w:lang w:val="es-PE"/>
        </w:rPr>
        <w:t xml:space="preserve">Cantando </w:t>
      </w:r>
      <w:r w:rsidRPr="006C7B2A">
        <w:rPr>
          <w:lang w:val="es-PE"/>
        </w:rPr>
        <w:t xml:space="preserve">así </w:t>
      </w:r>
      <w:r w:rsidR="001B47F6">
        <w:rPr>
          <w:lang w:val="es-PE"/>
        </w:rPr>
        <w:t xml:space="preserve">en </w:t>
      </w:r>
      <w:r w:rsidRPr="006C7B2A">
        <w:rPr>
          <w:lang w:val="es-PE"/>
        </w:rPr>
        <w:t xml:space="preserve">alabanzas </w:t>
      </w:r>
      <w:r w:rsidR="001B47F6">
        <w:rPr>
          <w:lang w:val="es-PE"/>
        </w:rPr>
        <w:t>a</w:t>
      </w:r>
      <w:r w:rsidRPr="006C7B2A">
        <w:rPr>
          <w:lang w:val="es-PE"/>
        </w:rPr>
        <w:t xml:space="preserve">l </w:t>
      </w:r>
      <w:r w:rsidR="005A64BD" w:rsidRPr="005A64BD">
        <w:rPr>
          <w:i/>
          <w:lang w:val="es-PE"/>
        </w:rPr>
        <w:t>Bodhisatta</w:t>
      </w:r>
      <w:r w:rsidRPr="006C7B2A">
        <w:rPr>
          <w:lang w:val="es-PE"/>
        </w:rPr>
        <w:t xml:space="preserve">, rogó por su propia muerte, </w:t>
      </w:r>
      <w:r w:rsidR="00937A39">
        <w:rPr>
          <w:lang w:val="es-PE"/>
        </w:rPr>
        <w:t>p</w:t>
      </w:r>
      <w:r w:rsidR="00872041">
        <w:rPr>
          <w:lang w:val="es-PE"/>
        </w:rPr>
        <w:t>a</w:t>
      </w:r>
      <w:r w:rsidR="00937A39">
        <w:rPr>
          <w:lang w:val="es-PE"/>
        </w:rPr>
        <w:t>r</w:t>
      </w:r>
      <w:r w:rsidR="00872041">
        <w:rPr>
          <w:lang w:val="es-PE"/>
        </w:rPr>
        <w:t>a</w:t>
      </w:r>
      <w:r w:rsidR="00937A39">
        <w:rPr>
          <w:lang w:val="es-PE"/>
        </w:rPr>
        <w:t xml:space="preserve"> </w:t>
      </w:r>
      <w:r w:rsidR="00B77949">
        <w:rPr>
          <w:lang w:val="es-PE"/>
        </w:rPr>
        <w:t xml:space="preserve">ver </w:t>
      </w:r>
      <w:r w:rsidRPr="006C7B2A">
        <w:rPr>
          <w:lang w:val="es-PE"/>
        </w:rPr>
        <w:t xml:space="preserve">si tan sólo el </w:t>
      </w:r>
      <w:r w:rsidR="00461351">
        <w:rPr>
          <w:lang w:val="es-PE"/>
        </w:rPr>
        <w:t xml:space="preserve">Rey </w:t>
      </w:r>
      <w:r w:rsidRPr="006C7B2A">
        <w:rPr>
          <w:lang w:val="es-PE"/>
        </w:rPr>
        <w:t xml:space="preserve">de la manada pudiera </w:t>
      </w:r>
      <w:r w:rsidR="00937A39">
        <w:rPr>
          <w:lang w:val="es-PE"/>
        </w:rPr>
        <w:t>sobrevivir</w:t>
      </w:r>
      <w:r w:rsidRPr="006C7B2A">
        <w:rPr>
          <w:lang w:val="es-PE"/>
        </w:rPr>
        <w:t xml:space="preserve"> intacto y </w:t>
      </w:r>
      <w:r w:rsidR="00B77949">
        <w:rPr>
          <w:lang w:val="es-PE"/>
        </w:rPr>
        <w:t>recitó</w:t>
      </w:r>
      <w:r w:rsidRPr="006C7B2A">
        <w:rPr>
          <w:lang w:val="es-PE"/>
        </w:rPr>
        <w:t xml:space="preserve"> la tercera estrofa</w:t>
      </w:r>
      <w:r w:rsidR="00EE45E9">
        <w:rPr>
          <w:lang w:val="es-PE"/>
        </w:rPr>
        <w:t xml:space="preserve">:— </w:t>
      </w:r>
    </w:p>
    <w:p w14:paraId="48A4091E" w14:textId="5F7B15E3" w:rsidR="006C7B2A" w:rsidRPr="006C7B2A" w:rsidRDefault="00B77949" w:rsidP="00B77949">
      <w:pPr>
        <w:pStyle w:val="Verso2Espaol"/>
        <w:ind w:left="1416"/>
        <w:rPr>
          <w:lang w:val="es-PE"/>
        </w:rPr>
      </w:pPr>
      <w:r>
        <w:rPr>
          <w:lang w:val="es-PE"/>
        </w:rPr>
        <w:t>3</w:t>
      </w:r>
      <w:r w:rsidRPr="00B77949">
        <w:rPr>
          <w:lang w:val="es-PE"/>
        </w:rPr>
        <w:t>.</w:t>
      </w:r>
      <w:r w:rsidRPr="00B77949">
        <w:rPr>
          <w:lang w:val="es-PE"/>
        </w:rPr>
        <w:tab/>
      </w:r>
      <w:r w:rsidR="006C7B2A" w:rsidRPr="006C7B2A">
        <w:rPr>
          <w:lang w:val="es-PE"/>
        </w:rPr>
        <w:t>Dej</w:t>
      </w:r>
      <w:r w:rsidR="00E421E9">
        <w:rPr>
          <w:lang w:val="es-PE"/>
        </w:rPr>
        <w:t>e</w:t>
      </w:r>
      <w:r w:rsidR="006C7B2A" w:rsidRPr="006C7B2A">
        <w:rPr>
          <w:lang w:val="es-PE"/>
        </w:rPr>
        <w:t xml:space="preserve"> sobre la tierra un lecho frondoso,</w:t>
      </w:r>
    </w:p>
    <w:p w14:paraId="57FEAB4C" w14:textId="0647D13B" w:rsidR="006C7B2A" w:rsidRPr="006C7B2A" w:rsidRDefault="006C7B2A" w:rsidP="006C7B2A">
      <w:pPr>
        <w:pStyle w:val="Verso2Espaol"/>
        <w:rPr>
          <w:lang w:val="es-PE"/>
        </w:rPr>
      </w:pPr>
      <w:r w:rsidRPr="006C7B2A">
        <w:rPr>
          <w:lang w:val="es-PE"/>
        </w:rPr>
        <w:t xml:space="preserve">Cazador, donde podamos </w:t>
      </w:r>
      <w:r w:rsidR="008B109F">
        <w:rPr>
          <w:lang w:val="es-PE"/>
        </w:rPr>
        <w:t>deambular</w:t>
      </w:r>
      <w:r w:rsidR="00872041" w:rsidRPr="00872041">
        <w:rPr>
          <w:lang w:val="es-PE"/>
        </w:rPr>
        <w:t xml:space="preserve"> </w:t>
      </w:r>
      <w:r w:rsidR="00872041">
        <w:rPr>
          <w:lang w:val="es-PE"/>
        </w:rPr>
        <w:t>y yacer</w:t>
      </w:r>
      <w:r w:rsidRPr="006C7B2A">
        <w:rPr>
          <w:lang w:val="es-PE"/>
        </w:rPr>
        <w:t>:</w:t>
      </w:r>
    </w:p>
    <w:p w14:paraId="5FFE75EC" w14:textId="227C9878" w:rsidR="006C7B2A" w:rsidRPr="006C7B2A" w:rsidRDefault="002F44A1" w:rsidP="006C7B2A">
      <w:pPr>
        <w:pStyle w:val="Verso2Espaol"/>
        <w:rPr>
          <w:lang w:val="es-PE"/>
        </w:rPr>
      </w:pPr>
      <w:r w:rsidRPr="006C7B2A">
        <w:rPr>
          <w:lang w:val="es-PE"/>
        </w:rPr>
        <w:t xml:space="preserve">Y </w:t>
      </w:r>
      <w:r>
        <w:rPr>
          <w:lang w:val="es-PE"/>
        </w:rPr>
        <w:t xml:space="preserve">con </w:t>
      </w:r>
      <w:r w:rsidR="00872041">
        <w:rPr>
          <w:lang w:val="es-PE"/>
        </w:rPr>
        <w:t>s</w:t>
      </w:r>
      <w:r w:rsidR="00872041" w:rsidRPr="006C7B2A">
        <w:rPr>
          <w:lang w:val="es-PE"/>
        </w:rPr>
        <w:t xml:space="preserve">u espada </w:t>
      </w:r>
      <w:r>
        <w:rPr>
          <w:lang w:val="es-PE"/>
        </w:rPr>
        <w:t xml:space="preserve">extraída </w:t>
      </w:r>
      <w:r w:rsidR="006C7B2A" w:rsidRPr="006C7B2A">
        <w:rPr>
          <w:lang w:val="es-PE"/>
        </w:rPr>
        <w:t>de su vaina,</w:t>
      </w:r>
    </w:p>
    <w:p w14:paraId="3FFECD7B" w14:textId="28BBCF8A" w:rsidR="006C7B2A" w:rsidRDefault="006C7B2A" w:rsidP="006C7B2A">
      <w:pPr>
        <w:pStyle w:val="Verso2Espaol"/>
        <w:rPr>
          <w:lang w:val="es-PE"/>
        </w:rPr>
      </w:pPr>
      <w:r w:rsidRPr="006C7B2A">
        <w:rPr>
          <w:lang w:val="es-PE"/>
        </w:rPr>
        <w:t>Mát</w:t>
      </w:r>
      <w:r w:rsidR="008B109F">
        <w:rPr>
          <w:lang w:val="es-PE"/>
        </w:rPr>
        <w:t>e</w:t>
      </w:r>
      <w:r w:rsidRPr="006C7B2A">
        <w:rPr>
          <w:lang w:val="es-PE"/>
        </w:rPr>
        <w:t xml:space="preserve">me a mí y </w:t>
      </w:r>
      <w:r w:rsidR="008B109F">
        <w:rPr>
          <w:lang w:val="es-PE"/>
        </w:rPr>
        <w:t xml:space="preserve">libere </w:t>
      </w:r>
      <w:r w:rsidR="00872041" w:rsidRPr="006C7B2A">
        <w:rPr>
          <w:lang w:val="es-PE"/>
        </w:rPr>
        <w:t xml:space="preserve">después </w:t>
      </w:r>
      <w:r w:rsidR="008B109F">
        <w:rPr>
          <w:lang w:val="es-PE"/>
        </w:rPr>
        <w:t>a</w:t>
      </w:r>
      <w:r w:rsidRPr="006C7B2A">
        <w:rPr>
          <w:lang w:val="es-PE"/>
        </w:rPr>
        <w:t xml:space="preserve"> mi </w:t>
      </w:r>
      <w:r w:rsidR="008B109F" w:rsidRPr="006C7B2A">
        <w:rPr>
          <w:lang w:val="es-PE"/>
        </w:rPr>
        <w:t>Señor</w:t>
      </w:r>
      <w:r w:rsidRPr="006C7B2A">
        <w:rPr>
          <w:lang w:val="es-PE"/>
        </w:rPr>
        <w:t>.</w:t>
      </w:r>
    </w:p>
    <w:p w14:paraId="79DD74DF" w14:textId="77777777" w:rsidR="006C7B2A" w:rsidRPr="006C7B2A" w:rsidRDefault="006C7B2A" w:rsidP="006C7B2A">
      <w:pPr>
        <w:pStyle w:val="Verso2Espaol"/>
        <w:rPr>
          <w:lang w:val="es-PE"/>
        </w:rPr>
      </w:pPr>
    </w:p>
    <w:p w14:paraId="2D1DACFE" w14:textId="23C487AF" w:rsidR="006C7B2A" w:rsidRPr="006C7B2A" w:rsidRDefault="006C7B2A" w:rsidP="006C7B2A">
      <w:pPr>
        <w:pStyle w:val="NormalHistoria"/>
        <w:rPr>
          <w:lang w:val="es-PE"/>
        </w:rPr>
      </w:pPr>
      <w:r w:rsidRPr="006C7B2A">
        <w:rPr>
          <w:lang w:val="es-PE"/>
        </w:rPr>
        <w:t xml:space="preserve">El </w:t>
      </w:r>
      <w:r w:rsidR="002F44A1" w:rsidRPr="002F44A1">
        <w:rPr>
          <w:i/>
          <w:iCs/>
          <w:lang w:val="es-PE"/>
        </w:rPr>
        <w:t>Cazador</w:t>
      </w:r>
      <w:r w:rsidRPr="006C7B2A">
        <w:rPr>
          <w:lang w:val="es-PE"/>
        </w:rPr>
        <w:t>, al oír esto, quedó asombrado y dijo: “Ni siquiera los seres humanos da</w:t>
      </w:r>
      <w:r w:rsidR="002F44A1">
        <w:rPr>
          <w:lang w:val="es-PE"/>
        </w:rPr>
        <w:t>ría</w:t>
      </w:r>
      <w:r w:rsidRPr="006C7B2A">
        <w:rPr>
          <w:lang w:val="es-PE"/>
        </w:rPr>
        <w:t xml:space="preserve">n su vida por su </w:t>
      </w:r>
      <w:r w:rsidR="008B109F" w:rsidRPr="006C7B2A">
        <w:rPr>
          <w:lang w:val="es-PE"/>
        </w:rPr>
        <w:t>Rey</w:t>
      </w:r>
      <w:r w:rsidRPr="006C7B2A">
        <w:rPr>
          <w:lang w:val="es-PE"/>
        </w:rPr>
        <w:t xml:space="preserve"> y mucho menos las bestias. ¿Qué </w:t>
      </w:r>
      <w:r w:rsidR="002F44A1">
        <w:rPr>
          <w:lang w:val="es-PE"/>
        </w:rPr>
        <w:t xml:space="preserve">podrá </w:t>
      </w:r>
      <w:r w:rsidRPr="006C7B2A">
        <w:rPr>
          <w:lang w:val="es-PE"/>
        </w:rPr>
        <w:t xml:space="preserve">significar esto? Esta criatura habla con voz dulce </w:t>
      </w:r>
      <w:r w:rsidR="00F61F4F">
        <w:rPr>
          <w:lang w:val="es-PE"/>
        </w:rPr>
        <w:t>con</w:t>
      </w:r>
      <w:r w:rsidRPr="006C7B2A">
        <w:rPr>
          <w:lang w:val="es-PE"/>
        </w:rPr>
        <w:t xml:space="preserve"> el lenguaje de los </w:t>
      </w:r>
      <w:r w:rsidR="002F44A1">
        <w:rPr>
          <w:lang w:val="es-PE"/>
        </w:rPr>
        <w:t>seres humano</w:t>
      </w:r>
      <w:r w:rsidRPr="006C7B2A">
        <w:rPr>
          <w:lang w:val="es-PE"/>
        </w:rPr>
        <w:t>. [186] Este día</w:t>
      </w:r>
      <w:r w:rsidR="002F44A1">
        <w:rPr>
          <w:lang w:val="es-PE"/>
        </w:rPr>
        <w:t>,</w:t>
      </w:r>
      <w:r w:rsidRPr="006C7B2A">
        <w:rPr>
          <w:lang w:val="es-PE"/>
        </w:rPr>
        <w:t xml:space="preserve"> le </w:t>
      </w:r>
      <w:r w:rsidR="002F44A1">
        <w:rPr>
          <w:lang w:val="es-PE"/>
        </w:rPr>
        <w:t>conce</w:t>
      </w:r>
      <w:r w:rsidRPr="006C7B2A">
        <w:rPr>
          <w:lang w:val="es-PE"/>
        </w:rPr>
        <w:t>d</w:t>
      </w:r>
      <w:r w:rsidR="002F44A1">
        <w:rPr>
          <w:lang w:val="es-PE"/>
        </w:rPr>
        <w:t>e</w:t>
      </w:r>
      <w:r w:rsidRPr="006C7B2A">
        <w:rPr>
          <w:lang w:val="es-PE"/>
        </w:rPr>
        <w:t xml:space="preserve">ré </w:t>
      </w:r>
      <w:r w:rsidR="002F44A1">
        <w:rPr>
          <w:lang w:val="es-PE"/>
        </w:rPr>
        <w:t xml:space="preserve">la </w:t>
      </w:r>
      <w:r w:rsidRPr="006C7B2A">
        <w:rPr>
          <w:lang w:val="es-PE"/>
        </w:rPr>
        <w:t xml:space="preserve">vida a ella y a su pareja". </w:t>
      </w:r>
      <w:r w:rsidR="002F44A1">
        <w:rPr>
          <w:lang w:val="es-PE"/>
        </w:rPr>
        <w:t xml:space="preserve">Entonces, </w:t>
      </w:r>
      <w:r w:rsidRPr="006C7B2A">
        <w:rPr>
          <w:lang w:val="es-PE"/>
        </w:rPr>
        <w:t xml:space="preserve">encantado con ella, el </w:t>
      </w:r>
      <w:r w:rsidR="002F44A1" w:rsidRPr="002F44A1">
        <w:rPr>
          <w:i/>
          <w:iCs/>
          <w:lang w:val="es-PE"/>
        </w:rPr>
        <w:t>Cazador</w:t>
      </w:r>
      <w:r w:rsidR="002F44A1" w:rsidRPr="006C7B2A">
        <w:rPr>
          <w:lang w:val="es-PE"/>
        </w:rPr>
        <w:t xml:space="preserve"> </w:t>
      </w:r>
      <w:r w:rsidRPr="006C7B2A">
        <w:rPr>
          <w:lang w:val="es-PE"/>
        </w:rPr>
        <w:t>pronunció la cuarta estrofa</w:t>
      </w:r>
      <w:r w:rsidR="00EE45E9">
        <w:rPr>
          <w:lang w:val="es-PE"/>
        </w:rPr>
        <w:t xml:space="preserve">:— </w:t>
      </w:r>
    </w:p>
    <w:p w14:paraId="38B6DBA9" w14:textId="3E5608D5" w:rsidR="006C7B2A" w:rsidRPr="006C7B2A" w:rsidRDefault="00B77949" w:rsidP="00B77949">
      <w:pPr>
        <w:pStyle w:val="Verso2Espaol"/>
        <w:ind w:left="1416"/>
        <w:rPr>
          <w:lang w:val="es-PE"/>
        </w:rPr>
      </w:pPr>
      <w:r>
        <w:rPr>
          <w:lang w:val="es-PE"/>
        </w:rPr>
        <w:t>4</w:t>
      </w:r>
      <w:r w:rsidRPr="00B77949">
        <w:rPr>
          <w:lang w:val="es-PE"/>
        </w:rPr>
        <w:t>.</w:t>
      </w:r>
      <w:r w:rsidRPr="00B77949">
        <w:rPr>
          <w:lang w:val="es-PE"/>
        </w:rPr>
        <w:tab/>
      </w:r>
      <w:r w:rsidR="006C7B2A" w:rsidRPr="006C7B2A">
        <w:rPr>
          <w:lang w:val="es-PE"/>
        </w:rPr>
        <w:t>Una bestia que habl</w:t>
      </w:r>
      <w:r w:rsidR="008B109F">
        <w:rPr>
          <w:lang w:val="es-PE"/>
        </w:rPr>
        <w:t>e</w:t>
      </w:r>
      <w:r w:rsidR="006C7B2A" w:rsidRPr="006C7B2A">
        <w:rPr>
          <w:lang w:val="es-PE"/>
        </w:rPr>
        <w:t xml:space="preserve"> con voz </w:t>
      </w:r>
      <w:r w:rsidR="008B109F">
        <w:rPr>
          <w:lang w:val="es-PE"/>
        </w:rPr>
        <w:t>humana</w:t>
      </w:r>
      <w:r w:rsidR="006C7B2A" w:rsidRPr="006C7B2A">
        <w:rPr>
          <w:lang w:val="es-PE"/>
        </w:rPr>
        <w:t>,</w:t>
      </w:r>
    </w:p>
    <w:p w14:paraId="5A15B3FD" w14:textId="784976C4" w:rsidR="006C7B2A" w:rsidRPr="006C7B2A" w:rsidRDefault="006C7B2A" w:rsidP="006C7B2A">
      <w:pPr>
        <w:pStyle w:val="Verso2Espaol"/>
        <w:rPr>
          <w:lang w:val="es-PE"/>
        </w:rPr>
      </w:pPr>
      <w:r w:rsidRPr="006C7B2A">
        <w:rPr>
          <w:lang w:val="es-PE"/>
        </w:rPr>
        <w:t xml:space="preserve">Nunca </w:t>
      </w:r>
      <w:r w:rsidR="008B109F">
        <w:rPr>
          <w:lang w:val="es-PE"/>
        </w:rPr>
        <w:t xml:space="preserve">llegó </w:t>
      </w:r>
      <w:r w:rsidRPr="006C7B2A">
        <w:rPr>
          <w:lang w:val="es-PE"/>
        </w:rPr>
        <w:t xml:space="preserve">antes </w:t>
      </w:r>
      <w:r w:rsidR="008B109F">
        <w:rPr>
          <w:lang w:val="es-PE"/>
        </w:rPr>
        <w:t xml:space="preserve">ante </w:t>
      </w:r>
      <w:r w:rsidRPr="006C7B2A">
        <w:rPr>
          <w:lang w:val="es-PE"/>
        </w:rPr>
        <w:t>mi conocimiento.</w:t>
      </w:r>
    </w:p>
    <w:p w14:paraId="0DA6E9B3" w14:textId="33548273" w:rsidR="006C7B2A" w:rsidRPr="006C7B2A" w:rsidRDefault="002F44A1" w:rsidP="006C7B2A">
      <w:pPr>
        <w:pStyle w:val="Verso2Espaol"/>
        <w:rPr>
          <w:lang w:val="es-PE"/>
        </w:rPr>
      </w:pPr>
      <w:r>
        <w:rPr>
          <w:lang w:val="es-PE"/>
        </w:rPr>
        <w:t>Habite</w:t>
      </w:r>
      <w:r w:rsidR="006C7B2A" w:rsidRPr="006C7B2A">
        <w:rPr>
          <w:lang w:val="es-PE"/>
        </w:rPr>
        <w:t xml:space="preserve"> en paz, mi dulce </w:t>
      </w:r>
      <w:r w:rsidRPr="002F44A1">
        <w:rPr>
          <w:i/>
          <w:iCs/>
          <w:lang w:val="es-PE"/>
        </w:rPr>
        <w:t>Cierva</w:t>
      </w:r>
      <w:r w:rsidR="006C7B2A" w:rsidRPr="006C7B2A">
        <w:rPr>
          <w:lang w:val="es-PE"/>
        </w:rPr>
        <w:t xml:space="preserve">, </w:t>
      </w:r>
      <w:r w:rsidRPr="006C7B2A">
        <w:rPr>
          <w:lang w:val="es-PE"/>
        </w:rPr>
        <w:t>Ces</w:t>
      </w:r>
      <w:r>
        <w:rPr>
          <w:lang w:val="es-PE"/>
        </w:rPr>
        <w:t>e</w:t>
      </w:r>
      <w:r w:rsidR="006C7B2A" w:rsidRPr="006C7B2A">
        <w:rPr>
          <w:lang w:val="es-PE"/>
        </w:rPr>
        <w:t>,</w:t>
      </w:r>
    </w:p>
    <w:p w14:paraId="57329517" w14:textId="4B74FD56" w:rsidR="006C7B2A" w:rsidRDefault="00312513" w:rsidP="004F272E">
      <w:pPr>
        <w:pStyle w:val="Verso2Espaol"/>
        <w:rPr>
          <w:lang w:val="es-PE"/>
        </w:rPr>
      </w:pPr>
      <w:r w:rsidRPr="0078510A">
        <w:rPr>
          <w:lang w:val="es-PE"/>
        </w:rPr>
        <w:t>!</w:t>
      </w:r>
      <w:r w:rsidR="006C7B2A" w:rsidRPr="0078510A">
        <w:rPr>
          <w:lang w:val="es-PE"/>
        </w:rPr>
        <w:t>Oh</w:t>
      </w:r>
      <w:r w:rsidRPr="0078510A">
        <w:rPr>
          <w:lang w:val="es-PE"/>
        </w:rPr>
        <w:t>!</w:t>
      </w:r>
      <w:r w:rsidR="00F61F4F">
        <w:rPr>
          <w:lang w:val="es-PE"/>
        </w:rPr>
        <w:t>,</w:t>
      </w:r>
      <w:r w:rsidR="006C7B2A" w:rsidRPr="0078510A">
        <w:rPr>
          <w:lang w:val="es-PE"/>
        </w:rPr>
        <w:t xml:space="preserve"> </w:t>
      </w:r>
      <w:r w:rsidRPr="0078510A">
        <w:rPr>
          <w:lang w:val="es-PE"/>
        </w:rPr>
        <w:t>Patas Doradas</w:t>
      </w:r>
      <w:r w:rsidR="006C7B2A" w:rsidRPr="0078510A">
        <w:rPr>
          <w:lang w:val="es-PE"/>
        </w:rPr>
        <w:t>, al miedo.</w:t>
      </w:r>
    </w:p>
    <w:p w14:paraId="2512D133" w14:textId="77777777" w:rsidR="004F272E" w:rsidRPr="0078510A" w:rsidRDefault="004F272E" w:rsidP="004F272E">
      <w:pPr>
        <w:pStyle w:val="Verso2Espaol"/>
        <w:rPr>
          <w:lang w:val="es-PE"/>
        </w:rPr>
      </w:pPr>
    </w:p>
    <w:p w14:paraId="4A8E88D8" w14:textId="1F21DA33" w:rsidR="006C7B2A" w:rsidRPr="006C7B2A" w:rsidRDefault="006C7B2A" w:rsidP="006C7B2A">
      <w:pPr>
        <w:pStyle w:val="NormalHistoria"/>
        <w:rPr>
          <w:lang w:val="es-PE"/>
        </w:rPr>
      </w:pPr>
      <w:r w:rsidRPr="006C7B2A">
        <w:rPr>
          <w:lang w:val="es-PE"/>
        </w:rPr>
        <w:t xml:space="preserve">La </w:t>
      </w:r>
      <w:r w:rsidR="004F272E" w:rsidRPr="004F272E">
        <w:rPr>
          <w:i/>
          <w:iCs/>
          <w:lang w:val="es-PE"/>
        </w:rPr>
        <w:t>Cierva</w:t>
      </w:r>
      <w:r w:rsidRPr="006C7B2A">
        <w:rPr>
          <w:lang w:val="es-PE"/>
        </w:rPr>
        <w:t xml:space="preserve">, al ver al </w:t>
      </w:r>
      <w:r w:rsidR="005A64BD" w:rsidRPr="005A64BD">
        <w:rPr>
          <w:i/>
          <w:lang w:val="es-PE"/>
        </w:rPr>
        <w:t>Bodhisatta</w:t>
      </w:r>
      <w:r w:rsidRPr="006C7B2A">
        <w:rPr>
          <w:lang w:val="es-PE"/>
        </w:rPr>
        <w:t xml:space="preserve"> </w:t>
      </w:r>
      <w:r w:rsidR="004F272E">
        <w:rPr>
          <w:lang w:val="es-PE"/>
        </w:rPr>
        <w:t>libre</w:t>
      </w:r>
      <w:r w:rsidRPr="006C7B2A">
        <w:rPr>
          <w:lang w:val="es-PE"/>
        </w:rPr>
        <w:t xml:space="preserve">, se alegró mucho y, dando las gracias al </w:t>
      </w:r>
      <w:r w:rsidR="004F272E" w:rsidRPr="004F272E">
        <w:rPr>
          <w:i/>
          <w:iCs/>
          <w:lang w:val="es-PE"/>
        </w:rPr>
        <w:t>Cazador</w:t>
      </w:r>
      <w:r w:rsidRPr="006C7B2A">
        <w:rPr>
          <w:lang w:val="es-PE"/>
        </w:rPr>
        <w:t>, repitió la quinta estrofa:</w:t>
      </w:r>
    </w:p>
    <w:p w14:paraId="297A0866" w14:textId="0D7ECF75" w:rsidR="006C7B2A" w:rsidRPr="006C7B2A" w:rsidRDefault="004F272E" w:rsidP="004F272E">
      <w:pPr>
        <w:pStyle w:val="Verso2Espaol"/>
        <w:ind w:left="1416"/>
        <w:rPr>
          <w:lang w:val="es-PE"/>
        </w:rPr>
      </w:pPr>
      <w:r>
        <w:rPr>
          <w:lang w:val="es-PE"/>
        </w:rPr>
        <w:t>5</w:t>
      </w:r>
      <w:r w:rsidRPr="004F272E">
        <w:rPr>
          <w:lang w:val="es-PE"/>
        </w:rPr>
        <w:t>.</w:t>
      </w:r>
      <w:r w:rsidRPr="004F272E">
        <w:rPr>
          <w:lang w:val="es-PE"/>
        </w:rPr>
        <w:tab/>
      </w:r>
      <w:r w:rsidR="007D3177">
        <w:rPr>
          <w:lang w:val="es-PE"/>
        </w:rPr>
        <w:t>¡</w:t>
      </w:r>
      <w:r w:rsidR="006C7B2A" w:rsidRPr="006C7B2A">
        <w:rPr>
          <w:lang w:val="es-PE"/>
        </w:rPr>
        <w:t>Como hoy me regocijo al ver</w:t>
      </w:r>
    </w:p>
    <w:p w14:paraId="49A101C1" w14:textId="1D87FD5A" w:rsidR="006C7B2A" w:rsidRPr="006C7B2A" w:rsidRDefault="006C7B2A" w:rsidP="006C7B2A">
      <w:pPr>
        <w:pStyle w:val="Verso2Espaol"/>
        <w:rPr>
          <w:lang w:val="es-PE"/>
        </w:rPr>
      </w:pPr>
      <w:r w:rsidRPr="006C7B2A">
        <w:rPr>
          <w:lang w:val="es-PE"/>
        </w:rPr>
        <w:t>Esta poderosa bestia en libertad</w:t>
      </w:r>
      <w:r w:rsidR="007D3177">
        <w:rPr>
          <w:lang w:val="es-PE"/>
        </w:rPr>
        <w:t>!</w:t>
      </w:r>
      <w:r w:rsidRPr="006C7B2A">
        <w:rPr>
          <w:lang w:val="es-PE"/>
        </w:rPr>
        <w:t>,</w:t>
      </w:r>
    </w:p>
    <w:p w14:paraId="40CD14A4" w14:textId="05C5A3E3" w:rsidR="006C7B2A" w:rsidRPr="006C7B2A" w:rsidRDefault="006C7B2A" w:rsidP="006C7B2A">
      <w:pPr>
        <w:pStyle w:val="Verso2Espaol"/>
        <w:rPr>
          <w:lang w:val="es-PE"/>
        </w:rPr>
      </w:pPr>
      <w:r w:rsidRPr="006C7B2A">
        <w:rPr>
          <w:lang w:val="es-PE"/>
        </w:rPr>
        <w:t xml:space="preserve">Entonces, </w:t>
      </w:r>
      <w:r w:rsidR="00024C31" w:rsidRPr="006C7B2A">
        <w:rPr>
          <w:lang w:val="es-PE"/>
        </w:rPr>
        <w:t>Cazador</w:t>
      </w:r>
      <w:r w:rsidRPr="006C7B2A">
        <w:rPr>
          <w:lang w:val="es-PE"/>
        </w:rPr>
        <w:t xml:space="preserve"> que </w:t>
      </w:r>
      <w:r w:rsidR="0078510A">
        <w:rPr>
          <w:lang w:val="es-PE"/>
        </w:rPr>
        <w:t>nos hizo perder el miedo</w:t>
      </w:r>
      <w:r w:rsidRPr="006C7B2A">
        <w:rPr>
          <w:lang w:val="es-PE"/>
        </w:rPr>
        <w:t>,</w:t>
      </w:r>
    </w:p>
    <w:p w14:paraId="169DB504" w14:textId="1033BD0F" w:rsidR="006C7B2A" w:rsidRDefault="00DB167C" w:rsidP="006C7B2A">
      <w:pPr>
        <w:pStyle w:val="Verso2Espaol"/>
        <w:rPr>
          <w:lang w:val="es-PE"/>
        </w:rPr>
      </w:pPr>
      <w:r>
        <w:rPr>
          <w:lang w:val="es-PE"/>
        </w:rPr>
        <w:t>Que encuentre r</w:t>
      </w:r>
      <w:r w:rsidR="006C7B2A" w:rsidRPr="006C7B2A">
        <w:rPr>
          <w:lang w:val="es-PE"/>
        </w:rPr>
        <w:t>egoc</w:t>
      </w:r>
      <w:r>
        <w:rPr>
          <w:lang w:val="es-PE"/>
        </w:rPr>
        <w:t>ijo</w:t>
      </w:r>
      <w:r w:rsidR="006C7B2A" w:rsidRPr="006C7B2A">
        <w:rPr>
          <w:lang w:val="es-PE"/>
        </w:rPr>
        <w:t xml:space="preserve"> con todos </w:t>
      </w:r>
      <w:r>
        <w:rPr>
          <w:lang w:val="es-PE"/>
        </w:rPr>
        <w:t>s</w:t>
      </w:r>
      <w:r w:rsidR="006C7B2A" w:rsidRPr="006C7B2A">
        <w:rPr>
          <w:lang w:val="es-PE"/>
        </w:rPr>
        <w:t>us parientes y amigos.</w:t>
      </w:r>
    </w:p>
    <w:p w14:paraId="43D879AB" w14:textId="77777777" w:rsidR="006C7B2A" w:rsidRPr="006C7B2A" w:rsidRDefault="006C7B2A" w:rsidP="006C7B2A">
      <w:pPr>
        <w:pStyle w:val="Verso2Espaol"/>
        <w:rPr>
          <w:lang w:val="es-PE"/>
        </w:rPr>
      </w:pPr>
    </w:p>
    <w:p w14:paraId="3B362156" w14:textId="1B7E7726" w:rsidR="006C7B2A" w:rsidRPr="006C7B2A" w:rsidRDefault="00DB167C" w:rsidP="006C7B2A">
      <w:pPr>
        <w:pStyle w:val="NormalHistoria"/>
        <w:rPr>
          <w:lang w:val="es-PE"/>
        </w:rPr>
      </w:pPr>
      <w:r>
        <w:rPr>
          <w:lang w:val="es-PE"/>
        </w:rPr>
        <w:t>Entonces</w:t>
      </w:r>
      <w:r w:rsidR="00024C31">
        <w:rPr>
          <w:lang w:val="es-PE"/>
        </w:rPr>
        <w:t>,</w:t>
      </w:r>
      <w:r w:rsidR="006C7B2A" w:rsidRPr="006C7B2A">
        <w:rPr>
          <w:lang w:val="es-PE"/>
        </w:rPr>
        <w:t xml:space="preserve"> el </w:t>
      </w:r>
      <w:r w:rsidR="005A64BD" w:rsidRPr="005A64BD">
        <w:rPr>
          <w:i/>
          <w:lang w:val="es-PE"/>
        </w:rPr>
        <w:t>Bodhisatta</w:t>
      </w:r>
      <w:r w:rsidR="006C7B2A" w:rsidRPr="006C7B2A">
        <w:rPr>
          <w:lang w:val="es-PE"/>
        </w:rPr>
        <w:t xml:space="preserve"> pensó: "Este cazador me ha </w:t>
      </w:r>
      <w:r w:rsidR="00024C31">
        <w:rPr>
          <w:lang w:val="es-PE"/>
        </w:rPr>
        <w:t>concedido la</w:t>
      </w:r>
      <w:r w:rsidR="006C7B2A" w:rsidRPr="006C7B2A">
        <w:rPr>
          <w:lang w:val="es-PE"/>
        </w:rPr>
        <w:t xml:space="preserve"> vida a mí</w:t>
      </w:r>
      <w:r w:rsidR="00786507">
        <w:rPr>
          <w:lang w:val="es-PE"/>
        </w:rPr>
        <w:t>,</w:t>
      </w:r>
      <w:r>
        <w:rPr>
          <w:lang w:val="es-PE"/>
        </w:rPr>
        <w:t xml:space="preserve"> </w:t>
      </w:r>
      <w:r w:rsidR="006C7B2A" w:rsidRPr="006C7B2A">
        <w:rPr>
          <w:lang w:val="es-PE"/>
        </w:rPr>
        <w:t xml:space="preserve">a esta </w:t>
      </w:r>
      <w:r w:rsidR="00024C31" w:rsidRPr="006C7B2A">
        <w:rPr>
          <w:lang w:val="es-PE"/>
        </w:rPr>
        <w:t xml:space="preserve">Cierva </w:t>
      </w:r>
      <w:r w:rsidR="006C7B2A" w:rsidRPr="006C7B2A">
        <w:rPr>
          <w:lang w:val="es-PE"/>
        </w:rPr>
        <w:t>y</w:t>
      </w:r>
      <w:r>
        <w:rPr>
          <w:lang w:val="es-PE"/>
        </w:rPr>
        <w:t xml:space="preserve"> </w:t>
      </w:r>
      <w:r w:rsidR="006C7B2A" w:rsidRPr="006C7B2A">
        <w:rPr>
          <w:lang w:val="es-PE"/>
        </w:rPr>
        <w:t xml:space="preserve">a ocho miríadas de ciervos. Él ha sido mi refugio y debo ser un refugio para él". [187] </w:t>
      </w:r>
      <w:r w:rsidR="00024C31">
        <w:rPr>
          <w:lang w:val="es-PE"/>
        </w:rPr>
        <w:t xml:space="preserve">Entonces, </w:t>
      </w:r>
      <w:r w:rsidR="006C7B2A" w:rsidRPr="006C7B2A">
        <w:rPr>
          <w:lang w:val="es-PE"/>
        </w:rPr>
        <w:t>en su carácter supremamente virtuoso</w:t>
      </w:r>
      <w:r w:rsidR="001526F1">
        <w:rPr>
          <w:lang w:val="es-PE"/>
        </w:rPr>
        <w:t>,</w:t>
      </w:r>
      <w:r w:rsidR="006C7B2A" w:rsidRPr="006C7B2A">
        <w:rPr>
          <w:lang w:val="es-PE"/>
        </w:rPr>
        <w:t xml:space="preserve"> pensó: "Uno debe hacer una devolución adecuada a su benefactor", y le dio al </w:t>
      </w:r>
      <w:r w:rsidR="001526F1" w:rsidRPr="001526F1">
        <w:rPr>
          <w:i/>
          <w:iCs/>
          <w:lang w:val="es-PE"/>
        </w:rPr>
        <w:t>Cazador</w:t>
      </w:r>
      <w:r w:rsidR="001526F1" w:rsidRPr="006C7B2A">
        <w:rPr>
          <w:lang w:val="es-PE"/>
        </w:rPr>
        <w:t xml:space="preserve"> </w:t>
      </w:r>
      <w:r w:rsidR="006C7B2A" w:rsidRPr="006C7B2A">
        <w:rPr>
          <w:lang w:val="es-PE"/>
        </w:rPr>
        <w:t>una joya mágica que había encontrado en su lugar de alimentación y dijo: "Amigo, de ahora en adelante</w:t>
      </w:r>
      <w:r w:rsidR="001526F1">
        <w:rPr>
          <w:lang w:val="es-PE"/>
        </w:rPr>
        <w:t>,</w:t>
      </w:r>
      <w:r w:rsidR="006C7B2A" w:rsidRPr="006C7B2A">
        <w:rPr>
          <w:lang w:val="es-PE"/>
        </w:rPr>
        <w:t xml:space="preserve"> </w:t>
      </w:r>
      <w:r>
        <w:rPr>
          <w:lang w:val="es-PE"/>
        </w:rPr>
        <w:t>n</w:t>
      </w:r>
      <w:r w:rsidR="006C7B2A" w:rsidRPr="006C7B2A">
        <w:rPr>
          <w:lang w:val="es-PE"/>
        </w:rPr>
        <w:t xml:space="preserve">o </w:t>
      </w:r>
      <w:r>
        <w:rPr>
          <w:lang w:val="es-PE"/>
        </w:rPr>
        <w:t xml:space="preserve">sustraiga </w:t>
      </w:r>
      <w:r w:rsidR="006C7B2A" w:rsidRPr="006C7B2A">
        <w:rPr>
          <w:lang w:val="es-PE"/>
        </w:rPr>
        <w:t xml:space="preserve">la vida de ninguna criatura </w:t>
      </w:r>
      <w:r w:rsidR="00C919AD">
        <w:rPr>
          <w:lang w:val="es-PE"/>
        </w:rPr>
        <w:t>y, a cambio,</w:t>
      </w:r>
      <w:r w:rsidR="006C7B2A" w:rsidRPr="006C7B2A">
        <w:rPr>
          <w:lang w:val="es-PE"/>
        </w:rPr>
        <w:t xml:space="preserve"> establ</w:t>
      </w:r>
      <w:r>
        <w:rPr>
          <w:lang w:val="es-PE"/>
        </w:rPr>
        <w:t>é</w:t>
      </w:r>
      <w:r w:rsidR="006C7B2A" w:rsidRPr="006C7B2A">
        <w:rPr>
          <w:lang w:val="es-PE"/>
        </w:rPr>
        <w:t>zca</w:t>
      </w:r>
      <w:r>
        <w:rPr>
          <w:lang w:val="es-PE"/>
        </w:rPr>
        <w:t>se</w:t>
      </w:r>
      <w:r w:rsidR="006C7B2A" w:rsidRPr="006C7B2A">
        <w:rPr>
          <w:lang w:val="es-PE"/>
        </w:rPr>
        <w:t xml:space="preserve"> </w:t>
      </w:r>
      <w:r w:rsidR="00C919AD" w:rsidRPr="006C7B2A">
        <w:rPr>
          <w:lang w:val="es-PE"/>
        </w:rPr>
        <w:t xml:space="preserve">con esta joya </w:t>
      </w:r>
      <w:r>
        <w:rPr>
          <w:lang w:val="es-PE"/>
        </w:rPr>
        <w:t xml:space="preserve">en </w:t>
      </w:r>
      <w:r w:rsidR="006C7B2A" w:rsidRPr="006C7B2A">
        <w:rPr>
          <w:lang w:val="es-PE"/>
        </w:rPr>
        <w:t xml:space="preserve">una casa y mantenga </w:t>
      </w:r>
      <w:r>
        <w:rPr>
          <w:lang w:val="es-PE"/>
        </w:rPr>
        <w:t xml:space="preserve">a su </w:t>
      </w:r>
      <w:r w:rsidR="006C7B2A" w:rsidRPr="006C7B2A">
        <w:rPr>
          <w:lang w:val="es-PE"/>
        </w:rPr>
        <w:t xml:space="preserve">esposa e hijos, </w:t>
      </w:r>
      <w:r>
        <w:rPr>
          <w:lang w:val="es-PE"/>
        </w:rPr>
        <w:t xml:space="preserve">practique la </w:t>
      </w:r>
      <w:r w:rsidRPr="00CE187E">
        <w:rPr>
          <w:i/>
          <w:iCs/>
          <w:lang w:val="es-PE"/>
        </w:rPr>
        <w:t>generosidad</w:t>
      </w:r>
      <w:r>
        <w:rPr>
          <w:lang w:val="es-PE"/>
        </w:rPr>
        <w:t xml:space="preserve"> </w:t>
      </w:r>
      <w:r w:rsidR="006C7B2A" w:rsidRPr="006C7B2A">
        <w:rPr>
          <w:lang w:val="es-PE"/>
        </w:rPr>
        <w:t xml:space="preserve">y haga otras buenas </w:t>
      </w:r>
      <w:r>
        <w:rPr>
          <w:lang w:val="es-PE"/>
        </w:rPr>
        <w:t>acciones</w:t>
      </w:r>
      <w:r w:rsidR="006C7B2A" w:rsidRPr="006C7B2A">
        <w:rPr>
          <w:lang w:val="es-PE"/>
        </w:rPr>
        <w:t>". Y así</w:t>
      </w:r>
      <w:r w:rsidR="00CE187E">
        <w:rPr>
          <w:lang w:val="es-PE"/>
        </w:rPr>
        <w:t>,</w:t>
      </w:r>
      <w:r w:rsidR="006C7B2A" w:rsidRPr="006C7B2A">
        <w:rPr>
          <w:lang w:val="es-PE"/>
        </w:rPr>
        <w:t xml:space="preserve"> </w:t>
      </w:r>
      <w:r w:rsidR="00C919AD">
        <w:rPr>
          <w:lang w:val="es-PE"/>
        </w:rPr>
        <w:t>exhortándolo</w:t>
      </w:r>
      <w:r w:rsidR="006C7B2A" w:rsidRPr="006C7B2A">
        <w:rPr>
          <w:lang w:val="es-PE"/>
        </w:rPr>
        <w:t xml:space="preserve">, el </w:t>
      </w:r>
      <w:r w:rsidR="00CE187E" w:rsidRPr="00CE187E">
        <w:rPr>
          <w:i/>
          <w:iCs/>
          <w:lang w:val="es-PE"/>
        </w:rPr>
        <w:t>Ciervo</w:t>
      </w:r>
      <w:r w:rsidR="00CE187E" w:rsidRPr="006C7B2A">
        <w:rPr>
          <w:lang w:val="es-PE"/>
        </w:rPr>
        <w:t xml:space="preserve"> </w:t>
      </w:r>
      <w:r w:rsidR="006C7B2A" w:rsidRPr="006C7B2A">
        <w:rPr>
          <w:lang w:val="es-PE"/>
        </w:rPr>
        <w:t>desapareció en el bosque.</w:t>
      </w:r>
    </w:p>
    <w:p w14:paraId="2D3681AC" w14:textId="77777777" w:rsidR="006C7B2A" w:rsidRDefault="006C7B2A" w:rsidP="006C7B2A">
      <w:pPr>
        <w:jc w:val="center"/>
      </w:pPr>
      <w:r>
        <w:t>--------------------------------------</w:t>
      </w:r>
    </w:p>
    <w:p w14:paraId="575D546C" w14:textId="0EBDC57D" w:rsidR="006C7B2A" w:rsidRDefault="00332967" w:rsidP="00F16C63">
      <w:pPr>
        <w:rPr>
          <w:lang w:val="es-PE"/>
        </w:rPr>
      </w:pPr>
      <w:r>
        <w:lastRenderedPageBreak/>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6C7B2A" w:rsidRPr="006C7B2A">
        <w:rPr>
          <w:lang w:val="es-PE"/>
        </w:rPr>
        <w:t>: "En es</w:t>
      </w:r>
      <w:r w:rsidR="00DB167C">
        <w:rPr>
          <w:lang w:val="es-PE"/>
        </w:rPr>
        <w:t>a</w:t>
      </w:r>
      <w:r w:rsidR="006C7B2A" w:rsidRPr="006C7B2A">
        <w:rPr>
          <w:lang w:val="es-PE"/>
        </w:rPr>
        <w:t xml:space="preserve"> </w:t>
      </w:r>
      <w:r w:rsidR="00DB167C">
        <w:rPr>
          <w:lang w:val="es-PE"/>
        </w:rPr>
        <w:t>ocasión</w:t>
      </w:r>
      <w:r w:rsidR="006C7B2A" w:rsidRPr="006C7B2A">
        <w:rPr>
          <w:lang w:val="es-PE"/>
        </w:rPr>
        <w:t xml:space="preserve">, </w:t>
      </w:r>
      <w:proofErr w:type="spellStart"/>
      <w:r w:rsidR="006C7B2A" w:rsidRPr="006C7B2A">
        <w:rPr>
          <w:lang w:val="es-PE"/>
        </w:rPr>
        <w:t>Channa</w:t>
      </w:r>
      <w:r w:rsidR="006C7B2A" w:rsidRPr="00DB167C">
        <w:rPr>
          <w:vertAlign w:val="superscript"/>
          <w:lang w:val="es-PE"/>
        </w:rPr>
        <w:t>1</w:t>
      </w:r>
      <w:proofErr w:type="spellEnd"/>
      <w:r w:rsidR="006C7B2A" w:rsidRPr="006C7B2A">
        <w:rPr>
          <w:lang w:val="es-PE"/>
        </w:rPr>
        <w:t xml:space="preserve"> era el </w:t>
      </w:r>
      <w:r w:rsidRPr="00332967">
        <w:rPr>
          <w:i/>
          <w:iCs/>
          <w:lang w:val="es-PE"/>
        </w:rPr>
        <w:t>Cazador</w:t>
      </w:r>
      <w:r>
        <w:rPr>
          <w:lang w:val="es-PE"/>
        </w:rPr>
        <w:t>;</w:t>
      </w:r>
      <w:r w:rsidR="006C7B2A" w:rsidRPr="006C7B2A">
        <w:rPr>
          <w:lang w:val="es-PE"/>
        </w:rPr>
        <w:t xml:space="preserve"> esta novicia la </w:t>
      </w:r>
      <w:r w:rsidRPr="00332967">
        <w:rPr>
          <w:i/>
          <w:iCs/>
          <w:lang w:val="es-PE"/>
        </w:rPr>
        <w:t>Cierva</w:t>
      </w:r>
      <w:r w:rsidRPr="006C7B2A">
        <w:rPr>
          <w:lang w:val="es-PE"/>
        </w:rPr>
        <w:t xml:space="preserve"> </w:t>
      </w:r>
      <w:r w:rsidR="006C7B2A" w:rsidRPr="006C7B2A">
        <w:rPr>
          <w:lang w:val="es-PE"/>
        </w:rPr>
        <w:t xml:space="preserve">y yo el </w:t>
      </w:r>
      <w:r w:rsidRPr="006C7B2A">
        <w:rPr>
          <w:lang w:val="es-PE"/>
        </w:rPr>
        <w:t>Ciervo Real</w:t>
      </w:r>
      <w:r w:rsidR="006C7B2A" w:rsidRPr="006C7B2A">
        <w:rPr>
          <w:lang w:val="es-PE"/>
        </w:rPr>
        <w:t>".</w:t>
      </w:r>
    </w:p>
    <w:p w14:paraId="62C0D662" w14:textId="77777777" w:rsidR="00B30729" w:rsidRPr="005C04E2" w:rsidRDefault="00B30729" w:rsidP="00B30729">
      <w:pPr>
        <w:pStyle w:val="NormalSinTab"/>
        <w:jc w:val="center"/>
      </w:pPr>
      <w:r w:rsidRPr="007B20A5">
        <w:rPr>
          <w:rFonts w:cs="Cormorant"/>
          <w:sz w:val="32"/>
          <w:szCs w:val="32"/>
        </w:rPr>
        <w:t>❦</w:t>
      </w:r>
    </w:p>
    <w:p w14:paraId="49BA497D" w14:textId="77777777" w:rsidR="00332967" w:rsidRPr="006C7B2A" w:rsidRDefault="00332967" w:rsidP="00F16C63">
      <w:pPr>
        <w:rPr>
          <w:lang w:val="es-PE"/>
        </w:rPr>
      </w:pPr>
    </w:p>
    <w:p w14:paraId="327C95C4" w14:textId="77777777" w:rsidR="006C7B2A" w:rsidRDefault="006C7B2A" w:rsidP="006C7B2A">
      <w:pPr>
        <w:rPr>
          <w:lang w:val="es-PE"/>
        </w:rPr>
      </w:pPr>
    </w:p>
    <w:p w14:paraId="659C1471" w14:textId="77777777" w:rsidR="007C6C18" w:rsidRDefault="007C6C18" w:rsidP="006C7B2A">
      <w:pPr>
        <w:rPr>
          <w:lang w:val="es-PE"/>
        </w:rPr>
      </w:pPr>
    </w:p>
    <w:p w14:paraId="501D02B3" w14:textId="77777777" w:rsidR="007C6C18" w:rsidRDefault="007C6C18" w:rsidP="006C7B2A">
      <w:pPr>
        <w:rPr>
          <w:lang w:val="es-PE"/>
        </w:rPr>
      </w:pPr>
    </w:p>
    <w:p w14:paraId="2C0C9C90" w14:textId="77777777" w:rsidR="007C6C18" w:rsidRDefault="007C6C18" w:rsidP="006C7B2A">
      <w:pPr>
        <w:rPr>
          <w:lang w:val="es-PE"/>
        </w:rPr>
      </w:pPr>
    </w:p>
    <w:p w14:paraId="595A7A1A" w14:textId="77777777" w:rsidR="007C6C18" w:rsidRDefault="007C6C18" w:rsidP="006C7B2A">
      <w:pPr>
        <w:rPr>
          <w:lang w:val="es-PE"/>
        </w:rPr>
      </w:pPr>
    </w:p>
    <w:p w14:paraId="752A66BE" w14:textId="77777777" w:rsidR="007C6C18" w:rsidRDefault="007C6C18" w:rsidP="006C7B2A">
      <w:pPr>
        <w:rPr>
          <w:lang w:val="es-PE"/>
        </w:rPr>
      </w:pPr>
    </w:p>
    <w:p w14:paraId="2D98381B" w14:textId="77777777" w:rsidR="00B16DA3" w:rsidRDefault="00B16DA3" w:rsidP="006C7B2A">
      <w:pPr>
        <w:rPr>
          <w:lang w:val="es-PE"/>
        </w:rPr>
      </w:pPr>
    </w:p>
    <w:p w14:paraId="0413EC15" w14:textId="77777777" w:rsidR="007C6C18" w:rsidRDefault="007C6C18" w:rsidP="006C7B2A">
      <w:pPr>
        <w:rPr>
          <w:lang w:val="es-PE"/>
        </w:rPr>
      </w:pPr>
    </w:p>
    <w:p w14:paraId="2462FE5F" w14:textId="2960EAFA" w:rsidR="00FA1295" w:rsidRDefault="000E20E8" w:rsidP="007C6C18">
      <w:pPr>
        <w:pStyle w:val="Ttulo2"/>
        <w:rPr>
          <w:lang w:val="es-PE"/>
        </w:rPr>
      </w:pPr>
      <w:bookmarkStart w:id="64" w:name="_Toc126678991"/>
      <w:r w:rsidRPr="006C310F">
        <w:rPr>
          <w:lang w:val="es-PE"/>
        </w:rPr>
        <w:t xml:space="preserve">Ja. </w:t>
      </w:r>
      <w:r w:rsidRPr="004E31B7">
        <w:rPr>
          <w:lang w:val="es-PE"/>
        </w:rPr>
        <w:t>№</w:t>
      </w:r>
      <w:r w:rsidRPr="006C310F">
        <w:rPr>
          <w:lang w:val="es-PE"/>
        </w:rPr>
        <w:t>.</w:t>
      </w:r>
      <w:r w:rsidR="00FA1295" w:rsidRPr="00FA1295">
        <w:rPr>
          <w:lang w:val="es-PE"/>
        </w:rPr>
        <w:t xml:space="preserve"> 360.</w:t>
      </w:r>
      <w:r w:rsidR="007C6C18">
        <w:rPr>
          <w:lang w:val="es-PE"/>
        </w:rPr>
        <w:br/>
      </w:r>
      <w:r w:rsidR="00164884" w:rsidRPr="00AB59D8">
        <w:rPr>
          <w:sz w:val="22"/>
          <w:szCs w:val="22"/>
        </w:rPr>
        <w:tab/>
      </w:r>
      <w:r w:rsidR="007C6C18" w:rsidRPr="00AB59D8">
        <w:rPr>
          <w:sz w:val="22"/>
          <w:szCs w:val="22"/>
          <w:lang w:val="es-PE"/>
        </w:rPr>
        <w:br/>
      </w:r>
      <w:proofErr w:type="spellStart"/>
      <w:r w:rsidR="007C6C18" w:rsidRPr="00FA1295">
        <w:rPr>
          <w:lang w:val="es-PE"/>
        </w:rPr>
        <w:t>Sussondi</w:t>
      </w:r>
      <w:r w:rsidR="00FA1295" w:rsidRPr="00FA1295">
        <w:rPr>
          <w:lang w:val="es-PE"/>
        </w:rPr>
        <w:t>-</w:t>
      </w:r>
      <w:r w:rsidR="007C6C18" w:rsidRPr="00FA1295">
        <w:rPr>
          <w:lang w:val="es-PE"/>
        </w:rPr>
        <w:t>Jātaka</w:t>
      </w:r>
      <w:r w:rsidR="00FA1295" w:rsidRPr="00FA1295">
        <w:rPr>
          <w:lang w:val="es-PE"/>
        </w:rPr>
        <w:t>.</w:t>
      </w:r>
      <w:r w:rsidR="00FA1295" w:rsidRPr="0045252E">
        <w:rPr>
          <w:vertAlign w:val="superscript"/>
          <w:lang w:val="es-PE"/>
        </w:rPr>
        <w:t>2</w:t>
      </w:r>
      <w:bookmarkEnd w:id="64"/>
      <w:proofErr w:type="spellEnd"/>
    </w:p>
    <w:p w14:paraId="63D7C763" w14:textId="7F3FCE0A" w:rsidR="00203824" w:rsidRPr="00A23F61" w:rsidRDefault="00203824" w:rsidP="00203824">
      <w:pPr>
        <w:pStyle w:val="Ttulo3"/>
        <w:rPr>
          <w:lang w:val="es-PE"/>
        </w:rPr>
      </w:pPr>
      <w:r w:rsidRPr="00A23F61">
        <w:rPr>
          <w:lang w:val="es-PE"/>
        </w:rPr>
        <w:t xml:space="preserve">Historia de Renacimientos sobre </w:t>
      </w:r>
      <w:r w:rsidR="00491F83">
        <w:rPr>
          <w:i/>
          <w:iCs/>
          <w:lang w:val="es-PE"/>
        </w:rPr>
        <w:t>La</w:t>
      </w:r>
      <w:r>
        <w:rPr>
          <w:i/>
          <w:iCs/>
          <w:lang w:val="es-PE"/>
        </w:rPr>
        <w:t xml:space="preserve"> </w:t>
      </w:r>
      <w:r w:rsidR="00491F83" w:rsidRPr="00491F83">
        <w:rPr>
          <w:i/>
          <w:iCs/>
          <w:lang w:val="es-PE"/>
        </w:rPr>
        <w:t xml:space="preserve">Reina </w:t>
      </w:r>
      <w:proofErr w:type="spellStart"/>
      <w:r w:rsidR="00491F83" w:rsidRPr="00491F83">
        <w:rPr>
          <w:i/>
          <w:iCs/>
          <w:lang w:val="es-PE"/>
        </w:rPr>
        <w:t>Sussondī</w:t>
      </w:r>
      <w:proofErr w:type="spellEnd"/>
      <w:r w:rsidR="00491F83" w:rsidRPr="00491F83">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21F08051" w14:textId="301A0F09" w:rsidR="007C6C18" w:rsidRDefault="00FA1295" w:rsidP="000E20E8">
      <w:pPr>
        <w:rPr>
          <w:lang w:val="es-PE"/>
        </w:rPr>
      </w:pPr>
      <w:r w:rsidRPr="00FA1295">
        <w:rPr>
          <w:lang w:val="es-PE"/>
        </w:rPr>
        <w:t>"</w:t>
      </w:r>
      <w:r w:rsidR="0040142B" w:rsidRPr="0040142B">
        <w:t xml:space="preserve"> </w:t>
      </w:r>
      <w:r w:rsidR="0040142B" w:rsidRPr="0040142B">
        <w:rPr>
          <w:i/>
          <w:iCs/>
          <w:lang w:val="es-PE"/>
        </w:rPr>
        <w:t xml:space="preserve">Huelo la fragancia del bosque de </w:t>
      </w:r>
      <w:proofErr w:type="spellStart"/>
      <w:r w:rsidR="0040142B" w:rsidRPr="0040142B">
        <w:rPr>
          <w:i/>
          <w:iCs/>
          <w:lang w:val="es-PE"/>
        </w:rPr>
        <w:t>timira</w:t>
      </w:r>
      <w:proofErr w:type="spellEnd"/>
      <w:r w:rsidR="0040142B" w:rsidRPr="0040142B">
        <w:rPr>
          <w:i/>
          <w:iCs/>
          <w:lang w:val="es-PE"/>
        </w:rPr>
        <w:t xml:space="preserve"> </w:t>
      </w:r>
      <w:r w:rsidR="00837EF9">
        <w:rPr>
          <w:lang w:val="es-PE"/>
        </w:rPr>
        <w:t>…</w:t>
      </w:r>
      <w:r w:rsidR="00636D32" w:rsidRPr="00636D32">
        <w:rPr>
          <w:i/>
          <w:lang w:val="es-PE"/>
        </w:rPr>
        <w:t>etc.”</w:t>
      </w:r>
      <w:r w:rsidR="009D42B3" w:rsidRPr="009D42B3">
        <w:rPr>
          <w:lang w:val="es-PE"/>
        </w:rPr>
        <w:t xml:space="preserve"> </w:t>
      </w:r>
      <w:r w:rsidR="00EE5D09">
        <w:rPr>
          <w:lang w:val="es-PE"/>
        </w:rPr>
        <w:t>Esta</w:t>
      </w:r>
      <w:r w:rsidRPr="00FA1295">
        <w:rPr>
          <w:lang w:val="es-PE"/>
        </w:rPr>
        <w:t xml:space="preserve"> historia la contó el </w:t>
      </w:r>
      <w:r w:rsidR="00AB59D8" w:rsidRPr="00AB59D8">
        <w:rPr>
          <w:i/>
          <w:iCs/>
        </w:rPr>
        <w:t xml:space="preserve">Bhagavā </w:t>
      </w:r>
      <w:r w:rsidR="00EB45B3">
        <w:rPr>
          <w:lang w:val="es-PE"/>
        </w:rPr>
        <w:t xml:space="preserve">mientras se encontraba residiendo en el monasterio </w:t>
      </w:r>
      <w:proofErr w:type="spellStart"/>
      <w:r w:rsidR="00EB45B3">
        <w:rPr>
          <w:lang w:val="es-PE"/>
        </w:rPr>
        <w:t>Jetavana</w:t>
      </w:r>
      <w:proofErr w:type="spellEnd"/>
      <w:r w:rsidR="00EB45B3">
        <w:rPr>
          <w:lang w:val="es-PE"/>
        </w:rPr>
        <w:t xml:space="preserve"> </w:t>
      </w:r>
      <w:r w:rsidRPr="00FA1295">
        <w:rPr>
          <w:lang w:val="es-PE"/>
        </w:rPr>
        <w:t xml:space="preserve">acerca de un </w:t>
      </w:r>
      <w:proofErr w:type="spellStart"/>
      <w:r w:rsidR="00EB45B3" w:rsidRPr="00EB45B3">
        <w:rPr>
          <w:i/>
          <w:iCs/>
        </w:rPr>
        <w:t>bhikkhu</w:t>
      </w:r>
      <w:proofErr w:type="spellEnd"/>
      <w:r w:rsidR="00EB45B3" w:rsidRPr="00EB45B3">
        <w:rPr>
          <w:i/>
          <w:iCs/>
        </w:rPr>
        <w:t xml:space="preserve"> </w:t>
      </w:r>
      <w:r w:rsidRPr="00FA1295">
        <w:rPr>
          <w:lang w:val="es-PE"/>
        </w:rPr>
        <w:t xml:space="preserve">reincidente. El </w:t>
      </w:r>
      <w:r w:rsidR="00EB45B3" w:rsidRPr="00EB45B3">
        <w:rPr>
          <w:i/>
          <w:iCs/>
        </w:rPr>
        <w:t xml:space="preserve">Bhagavā </w:t>
      </w:r>
      <w:r w:rsidRPr="00FA1295">
        <w:rPr>
          <w:lang w:val="es-PE"/>
        </w:rPr>
        <w:t xml:space="preserve">preguntó si era verdad que añoraba </w:t>
      </w:r>
      <w:r w:rsidR="007F51C5">
        <w:rPr>
          <w:lang w:val="es-PE"/>
        </w:rPr>
        <w:t>la vida mundana</w:t>
      </w:r>
      <w:r w:rsidRPr="00FA1295">
        <w:rPr>
          <w:lang w:val="es-PE"/>
        </w:rPr>
        <w:t xml:space="preserve"> y qué había visto para arrepentirse de haber</w:t>
      </w:r>
      <w:r w:rsidR="00A176AA">
        <w:rPr>
          <w:lang w:val="es-PE"/>
        </w:rPr>
        <w:t>se</w:t>
      </w:r>
      <w:r w:rsidRPr="00FA1295">
        <w:rPr>
          <w:lang w:val="es-PE"/>
        </w:rPr>
        <w:t xml:space="preserve"> </w:t>
      </w:r>
      <w:r w:rsidR="00A176AA">
        <w:rPr>
          <w:lang w:val="es-PE"/>
        </w:rPr>
        <w:t>o</w:t>
      </w:r>
      <w:r w:rsidRPr="00FA1295">
        <w:rPr>
          <w:lang w:val="es-PE"/>
        </w:rPr>
        <w:t>rden</w:t>
      </w:r>
      <w:r w:rsidR="00A176AA">
        <w:rPr>
          <w:lang w:val="es-PE"/>
        </w:rPr>
        <w:t>ado</w:t>
      </w:r>
      <w:r w:rsidRPr="00FA1295">
        <w:rPr>
          <w:lang w:val="es-PE"/>
        </w:rPr>
        <w:t xml:space="preserve">. El </w:t>
      </w:r>
      <w:proofErr w:type="spellStart"/>
      <w:r w:rsidR="00EB45B3" w:rsidRPr="00EB45B3">
        <w:rPr>
          <w:i/>
          <w:iCs/>
        </w:rPr>
        <w:t>bhikkhu</w:t>
      </w:r>
      <w:proofErr w:type="spellEnd"/>
      <w:r w:rsidR="00EB45B3" w:rsidRPr="00EB45B3">
        <w:rPr>
          <w:i/>
          <w:iCs/>
        </w:rPr>
        <w:t xml:space="preserve"> </w:t>
      </w:r>
      <w:r w:rsidRPr="00FA1295">
        <w:rPr>
          <w:lang w:val="es-PE"/>
        </w:rPr>
        <w:t xml:space="preserve">respondió: "Todo se debió a los encantos de una mujer". El </w:t>
      </w:r>
      <w:r w:rsidR="00EB45B3" w:rsidRPr="00EB45B3">
        <w:rPr>
          <w:i/>
          <w:iCs/>
        </w:rPr>
        <w:t xml:space="preserve">Bhagavā </w:t>
      </w:r>
      <w:r w:rsidRPr="00FA1295">
        <w:rPr>
          <w:lang w:val="es-PE"/>
        </w:rPr>
        <w:t xml:space="preserve">dijo: "En verdad, </w:t>
      </w:r>
      <w:proofErr w:type="spellStart"/>
      <w:r w:rsidR="00EB45B3" w:rsidRPr="00EB45B3">
        <w:rPr>
          <w:i/>
          <w:iCs/>
        </w:rPr>
        <w:t>bhikkhu</w:t>
      </w:r>
      <w:proofErr w:type="spellEnd"/>
      <w:r w:rsidRPr="00FA1295">
        <w:rPr>
          <w:lang w:val="es-PE"/>
        </w:rPr>
        <w:t xml:space="preserve">, no hay posibilidad de </w:t>
      </w:r>
      <w:r w:rsidR="000A2EFD">
        <w:rPr>
          <w:lang w:val="es-PE"/>
        </w:rPr>
        <w:t>cuidar a</w:t>
      </w:r>
      <w:r w:rsidR="00AB1858">
        <w:rPr>
          <w:lang w:val="es-PE"/>
        </w:rPr>
        <w:t xml:space="preserve"> </w:t>
      </w:r>
      <w:r w:rsidRPr="00FA1295">
        <w:rPr>
          <w:lang w:val="es-PE"/>
        </w:rPr>
        <w:t>las mujeres. Los sabios de antaño, aunque tomar</w:t>
      </w:r>
      <w:r w:rsidR="007F51C5">
        <w:rPr>
          <w:lang w:val="es-PE"/>
        </w:rPr>
        <w:t>a</w:t>
      </w:r>
      <w:r w:rsidRPr="00FA1295">
        <w:rPr>
          <w:lang w:val="es-PE"/>
        </w:rPr>
        <w:t xml:space="preserve">n precaución de </w:t>
      </w:r>
      <w:r w:rsidR="004514C9">
        <w:rPr>
          <w:lang w:val="es-PE"/>
        </w:rPr>
        <w:t>vivir</w:t>
      </w:r>
      <w:r w:rsidRPr="00FA1295">
        <w:rPr>
          <w:lang w:val="es-PE"/>
        </w:rPr>
        <w:t xml:space="preserve"> en </w:t>
      </w:r>
      <w:r w:rsidR="004514C9">
        <w:rPr>
          <w:lang w:val="es-PE"/>
        </w:rPr>
        <w:t>un</w:t>
      </w:r>
      <w:r w:rsidRPr="00FA1295">
        <w:rPr>
          <w:lang w:val="es-PE"/>
        </w:rPr>
        <w:t xml:space="preserve">a </w:t>
      </w:r>
      <w:r w:rsidR="000E5F66">
        <w:rPr>
          <w:lang w:val="es-PE"/>
        </w:rPr>
        <w:t>residencia</w:t>
      </w:r>
      <w:r w:rsidRPr="00FA1295">
        <w:rPr>
          <w:lang w:val="es-PE"/>
        </w:rPr>
        <w:t xml:space="preserve"> de </w:t>
      </w:r>
      <w:proofErr w:type="spellStart"/>
      <w:r w:rsidRPr="00FA1295">
        <w:rPr>
          <w:lang w:val="es-PE"/>
        </w:rPr>
        <w:t>Garuḍas</w:t>
      </w:r>
      <w:proofErr w:type="spellEnd"/>
      <w:r w:rsidRPr="00FA1295">
        <w:rPr>
          <w:lang w:val="es-PE"/>
        </w:rPr>
        <w:t xml:space="preserve">, no </w:t>
      </w:r>
      <w:r w:rsidR="007F51C5">
        <w:rPr>
          <w:lang w:val="es-PE"/>
        </w:rPr>
        <w:t>pudieron</w:t>
      </w:r>
      <w:r w:rsidR="000A2EFD">
        <w:rPr>
          <w:lang w:val="es-PE"/>
        </w:rPr>
        <w:t xml:space="preserve"> cuidarla</w:t>
      </w:r>
      <w:r w:rsidR="007F51C5">
        <w:rPr>
          <w:lang w:val="es-PE"/>
        </w:rPr>
        <w:t>s</w:t>
      </w:r>
      <w:r w:rsidRPr="00FA1295">
        <w:rPr>
          <w:lang w:val="es-PE"/>
        </w:rPr>
        <w:t xml:space="preserve">". </w:t>
      </w:r>
      <w:r w:rsidR="00FD215A">
        <w:t xml:space="preserve">El </w:t>
      </w:r>
      <w:proofErr w:type="spellStart"/>
      <w:r w:rsidR="00FD215A" w:rsidRPr="00C10449">
        <w:rPr>
          <w:i/>
          <w:iCs/>
        </w:rPr>
        <w:t>bhikkhu</w:t>
      </w:r>
      <w:proofErr w:type="spellEnd"/>
      <w:r w:rsidR="00FD215A">
        <w:t xml:space="preserve"> le pidió al </w:t>
      </w:r>
      <w:r w:rsidR="00FD215A" w:rsidRPr="00641B5B">
        <w:rPr>
          <w:i/>
          <w:iCs/>
        </w:rPr>
        <w:t>Bhagavā</w:t>
      </w:r>
      <w:r w:rsidR="00FD215A" w:rsidRPr="00641B5B">
        <w:t xml:space="preserve"> </w:t>
      </w:r>
      <w:r w:rsidR="00FD215A">
        <w:t xml:space="preserve">que explicara lo que acababa de decir. El </w:t>
      </w:r>
      <w:r w:rsidR="00FD215A" w:rsidRPr="00641B5B">
        <w:rPr>
          <w:i/>
          <w:iCs/>
        </w:rPr>
        <w:t>Bhagavā</w:t>
      </w:r>
      <w:r w:rsidR="00FD215A" w:rsidRPr="00641B5B">
        <w:t xml:space="preserve"> </w:t>
      </w:r>
      <w:r w:rsidR="00FD215A">
        <w:t>aclaró entonces lo que se había escabullido y quedado oculto en la memoria debido a los renacimientos</w:t>
      </w:r>
      <w:r w:rsidR="00FD215A" w:rsidRPr="00FA1295">
        <w:rPr>
          <w:lang w:val="es-PE"/>
        </w:rPr>
        <w:t xml:space="preserve"> y</w:t>
      </w:r>
      <w:r w:rsidR="00FD215A">
        <w:rPr>
          <w:lang w:val="es-PE"/>
        </w:rPr>
        <w:t>,</w:t>
      </w:r>
      <w:r w:rsidR="00FD215A" w:rsidRPr="00FA1295">
        <w:rPr>
          <w:lang w:val="es-PE"/>
        </w:rPr>
        <w:t xml:space="preserve"> </w:t>
      </w:r>
      <w:r w:rsidRPr="00FA1295">
        <w:rPr>
          <w:lang w:val="es-PE"/>
        </w:rPr>
        <w:t xml:space="preserve">siendo apremiado por </w:t>
      </w:r>
      <w:r w:rsidR="0045252E">
        <w:rPr>
          <w:lang w:val="es-PE"/>
        </w:rPr>
        <w:t>e</w:t>
      </w:r>
      <w:r w:rsidRPr="00FA1295">
        <w:rPr>
          <w:lang w:val="es-PE"/>
        </w:rPr>
        <w:t>l</w:t>
      </w:r>
      <w:r w:rsidR="0045252E">
        <w:rPr>
          <w:lang w:val="es-PE"/>
        </w:rPr>
        <w:t xml:space="preserve"> </w:t>
      </w:r>
      <w:proofErr w:type="spellStart"/>
      <w:r w:rsidR="00FD215A" w:rsidRPr="00FD215A">
        <w:rPr>
          <w:i/>
          <w:iCs/>
        </w:rPr>
        <w:t>bhikkhu</w:t>
      </w:r>
      <w:proofErr w:type="spellEnd"/>
      <w:r w:rsidRPr="00FA1295">
        <w:rPr>
          <w:lang w:val="es-PE"/>
        </w:rPr>
        <w:t xml:space="preserve">, el </w:t>
      </w:r>
      <w:r w:rsidR="00FD215A" w:rsidRPr="00FD215A">
        <w:rPr>
          <w:i/>
          <w:iCs/>
        </w:rPr>
        <w:t xml:space="preserve">Bhagavā </w:t>
      </w:r>
      <w:r w:rsidR="0045252E">
        <w:rPr>
          <w:lang w:val="es-PE"/>
        </w:rPr>
        <w:t xml:space="preserve">narró </w:t>
      </w:r>
      <w:r w:rsidR="00FD215A">
        <w:rPr>
          <w:lang w:val="es-PE"/>
        </w:rPr>
        <w:t xml:space="preserve">la siguiente </w:t>
      </w:r>
      <w:r w:rsidRPr="00FA1295">
        <w:rPr>
          <w:lang w:val="es-PE"/>
        </w:rPr>
        <w:t>historia de</w:t>
      </w:r>
      <w:r w:rsidR="00FD215A">
        <w:rPr>
          <w:lang w:val="es-PE"/>
        </w:rPr>
        <w:t xml:space="preserve"> un distante</w:t>
      </w:r>
      <w:r w:rsidRPr="00FA1295">
        <w:rPr>
          <w:lang w:val="es-PE"/>
        </w:rPr>
        <w:t xml:space="preserve"> pasado.</w:t>
      </w:r>
    </w:p>
    <w:p w14:paraId="0ECDC11A" w14:textId="77777777" w:rsidR="000A2EFD" w:rsidRDefault="000A2EFD" w:rsidP="000A2EFD">
      <w:pPr>
        <w:jc w:val="center"/>
      </w:pPr>
      <w:r>
        <w:t>--------------------------------------</w:t>
      </w:r>
    </w:p>
    <w:p w14:paraId="396EFC66" w14:textId="7D247B55" w:rsidR="000E20E8" w:rsidRDefault="0045252E" w:rsidP="007C6C18">
      <w:pPr>
        <w:pStyle w:val="NormalHistoria"/>
        <w:rPr>
          <w:lang w:val="es-PE"/>
        </w:rPr>
      </w:pPr>
      <w:r w:rsidRPr="00FA1295">
        <w:rPr>
          <w:lang w:val="es-PE"/>
        </w:rPr>
        <w:t xml:space="preserve">Una </w:t>
      </w:r>
      <w:r w:rsidR="00FA1295" w:rsidRPr="00FA1295">
        <w:rPr>
          <w:lang w:val="es-PE"/>
        </w:rPr>
        <w:t>vez</w:t>
      </w:r>
      <w:r w:rsidR="007F51C5">
        <w:rPr>
          <w:lang w:val="es-PE"/>
        </w:rPr>
        <w:t>,</w:t>
      </w:r>
      <w:r w:rsidR="00FA1295" w:rsidRPr="00FA1295">
        <w:rPr>
          <w:lang w:val="es-PE"/>
        </w:rPr>
        <w:t xml:space="preserve"> el </w:t>
      </w:r>
      <w:r w:rsidR="00461351">
        <w:rPr>
          <w:lang w:val="es-PE"/>
        </w:rPr>
        <w:t xml:space="preserve">Rey </w:t>
      </w:r>
      <w:r w:rsidR="00FA1295" w:rsidRPr="00FA1295">
        <w:rPr>
          <w:lang w:val="es-PE"/>
        </w:rPr>
        <w:t>Tamba rein</w:t>
      </w:r>
      <w:r>
        <w:rPr>
          <w:lang w:val="es-PE"/>
        </w:rPr>
        <w:t>aba</w:t>
      </w:r>
      <w:r w:rsidR="00FA1295" w:rsidRPr="00FA1295">
        <w:rPr>
          <w:lang w:val="es-PE"/>
        </w:rPr>
        <w:t xml:space="preserve"> </w:t>
      </w:r>
      <w:proofErr w:type="spellStart"/>
      <w:r w:rsidR="0058784D">
        <w:rPr>
          <w:lang w:val="es-PE"/>
        </w:rPr>
        <w:t>Benares</w:t>
      </w:r>
      <w:proofErr w:type="spellEnd"/>
      <w:r w:rsidR="00FA1295" w:rsidRPr="00FA1295">
        <w:rPr>
          <w:lang w:val="es-PE"/>
        </w:rPr>
        <w:t xml:space="preserve"> y su </w:t>
      </w:r>
      <w:r w:rsidRPr="00FA1295">
        <w:rPr>
          <w:lang w:val="es-PE"/>
        </w:rPr>
        <w:t xml:space="preserve">Reina </w:t>
      </w:r>
      <w:r w:rsidR="00FA1295" w:rsidRPr="00FA1295">
        <w:rPr>
          <w:lang w:val="es-PE"/>
        </w:rPr>
        <w:t>consorte</w:t>
      </w:r>
      <w:r w:rsidR="007F51C5">
        <w:rPr>
          <w:lang w:val="es-PE"/>
        </w:rPr>
        <w:t>,</w:t>
      </w:r>
      <w:r w:rsidR="00FA1295" w:rsidRPr="00FA1295">
        <w:rPr>
          <w:lang w:val="es-PE"/>
        </w:rPr>
        <w:t xml:space="preserve"> llamada </w:t>
      </w:r>
      <w:proofErr w:type="spellStart"/>
      <w:r w:rsidR="00FA1295" w:rsidRPr="00FA1295">
        <w:rPr>
          <w:lang w:val="es-PE"/>
        </w:rPr>
        <w:t>Sussondī</w:t>
      </w:r>
      <w:proofErr w:type="spellEnd"/>
      <w:r w:rsidR="007F51C5">
        <w:rPr>
          <w:lang w:val="es-PE"/>
        </w:rPr>
        <w:t>,</w:t>
      </w:r>
      <w:r w:rsidR="00FA1295" w:rsidRPr="00FA1295">
        <w:rPr>
          <w:lang w:val="es-PE"/>
        </w:rPr>
        <w:t xml:space="preserve"> era una mujer de una belleza incomparable. En es</w:t>
      </w:r>
      <w:r w:rsidR="007F51C5">
        <w:rPr>
          <w:lang w:val="es-PE"/>
        </w:rPr>
        <w:t>a</w:t>
      </w:r>
      <w:r w:rsidR="00FA1295" w:rsidRPr="00FA1295">
        <w:rPr>
          <w:lang w:val="es-PE"/>
        </w:rPr>
        <w:t xml:space="preserve"> </w:t>
      </w:r>
      <w:r w:rsidR="007F51C5">
        <w:rPr>
          <w:lang w:val="es-PE"/>
        </w:rPr>
        <w:t>ocasión</w:t>
      </w:r>
      <w:r w:rsidR="00FA1295" w:rsidRPr="00FA1295">
        <w:rPr>
          <w:lang w:val="es-PE"/>
        </w:rPr>
        <w:t xml:space="preserve">, el </w:t>
      </w:r>
      <w:r w:rsidR="005A64BD" w:rsidRPr="005A64BD">
        <w:rPr>
          <w:i/>
          <w:lang w:val="es-PE"/>
        </w:rPr>
        <w:t>Bodhisatta</w:t>
      </w:r>
      <w:r w:rsidR="00FA1295" w:rsidRPr="00FA1295">
        <w:rPr>
          <w:lang w:val="es-PE"/>
        </w:rPr>
        <w:t xml:space="preserve"> cobró vida como un joven </w:t>
      </w:r>
      <w:proofErr w:type="spellStart"/>
      <w:r w:rsidR="00FA1295" w:rsidRPr="000B7BBB">
        <w:rPr>
          <w:i/>
          <w:iCs/>
          <w:lang w:val="es-PE"/>
        </w:rPr>
        <w:t>Garu</w:t>
      </w:r>
      <w:r w:rsidR="000B7BBB" w:rsidRPr="000B7BBB">
        <w:rPr>
          <w:i/>
          <w:iCs/>
          <w:lang w:val="es-PE"/>
        </w:rPr>
        <w:t>ḷ</w:t>
      </w:r>
      <w:r w:rsidR="00FA1295" w:rsidRPr="000B7BBB">
        <w:rPr>
          <w:i/>
          <w:iCs/>
          <w:lang w:val="es-PE"/>
        </w:rPr>
        <w:t>a</w:t>
      </w:r>
      <w:proofErr w:type="spellEnd"/>
      <w:r w:rsidR="00FA1295" w:rsidRPr="00FA1295">
        <w:rPr>
          <w:lang w:val="es-PE"/>
        </w:rPr>
        <w:t xml:space="preserve">. Ahora bien, la isla </w:t>
      </w:r>
      <w:proofErr w:type="spellStart"/>
      <w:r w:rsidR="00FA1295" w:rsidRPr="0045252E">
        <w:rPr>
          <w:i/>
          <w:iCs/>
          <w:lang w:val="es-PE"/>
        </w:rPr>
        <w:t>Nāga</w:t>
      </w:r>
      <w:proofErr w:type="spellEnd"/>
      <w:r w:rsidR="00FA1295" w:rsidRPr="00FA1295">
        <w:rPr>
          <w:lang w:val="es-PE"/>
        </w:rPr>
        <w:t xml:space="preserve"> se conocía entonces como la isla Seruma y el </w:t>
      </w:r>
      <w:r w:rsidR="005A64BD" w:rsidRPr="005A64BD">
        <w:rPr>
          <w:i/>
          <w:lang w:val="es-PE"/>
        </w:rPr>
        <w:t>Bodhisatta</w:t>
      </w:r>
      <w:r w:rsidR="00FA1295" w:rsidRPr="00FA1295">
        <w:rPr>
          <w:lang w:val="es-PE"/>
        </w:rPr>
        <w:t xml:space="preserve"> vivía en esta isla</w:t>
      </w:r>
      <w:r w:rsidR="000B7BBB">
        <w:rPr>
          <w:lang w:val="es-PE"/>
        </w:rPr>
        <w:t>,</w:t>
      </w:r>
      <w:r w:rsidR="00FA1295" w:rsidRPr="00FA1295">
        <w:rPr>
          <w:lang w:val="es-PE"/>
        </w:rPr>
        <w:t xml:space="preserve"> en la morada de los </w:t>
      </w:r>
      <w:proofErr w:type="spellStart"/>
      <w:r w:rsidR="000B7BBB" w:rsidRPr="000B7BBB">
        <w:rPr>
          <w:i/>
          <w:iCs/>
          <w:lang w:val="es-PE"/>
        </w:rPr>
        <w:t>Garuḷa</w:t>
      </w:r>
      <w:r w:rsidR="00FA1295" w:rsidRPr="00FA1295">
        <w:rPr>
          <w:lang w:val="es-PE"/>
        </w:rPr>
        <w:t>s</w:t>
      </w:r>
      <w:proofErr w:type="spellEnd"/>
      <w:r w:rsidR="00FA1295" w:rsidRPr="00FA1295">
        <w:rPr>
          <w:lang w:val="es-PE"/>
        </w:rPr>
        <w:t xml:space="preserve">. </w:t>
      </w:r>
      <w:r w:rsidR="007F51C5">
        <w:rPr>
          <w:lang w:val="es-PE"/>
        </w:rPr>
        <w:t>Un día</w:t>
      </w:r>
      <w:r w:rsidR="000B7BBB">
        <w:rPr>
          <w:lang w:val="es-PE"/>
        </w:rPr>
        <w:t>,</w:t>
      </w:r>
      <w:r w:rsidR="007F51C5">
        <w:rPr>
          <w:lang w:val="es-PE"/>
        </w:rPr>
        <w:t xml:space="preserve"> él</w:t>
      </w:r>
      <w:r w:rsidR="00FA1295" w:rsidRPr="00FA1295">
        <w:rPr>
          <w:lang w:val="es-PE"/>
        </w:rPr>
        <w:t xml:space="preserve"> fue a </w:t>
      </w:r>
      <w:proofErr w:type="spellStart"/>
      <w:r w:rsidR="0058784D">
        <w:rPr>
          <w:lang w:val="es-PE"/>
        </w:rPr>
        <w:t>Benares</w:t>
      </w:r>
      <w:proofErr w:type="spellEnd"/>
      <w:r w:rsidR="00FA1295" w:rsidRPr="00FA1295">
        <w:rPr>
          <w:lang w:val="es-PE"/>
        </w:rPr>
        <w:t xml:space="preserve">, disfrazado de joven, y jugó a los dados con el </w:t>
      </w:r>
      <w:r w:rsidR="00461351">
        <w:rPr>
          <w:lang w:val="es-PE"/>
        </w:rPr>
        <w:t xml:space="preserve">Rey </w:t>
      </w:r>
      <w:r w:rsidR="00FA1295" w:rsidRPr="00FA1295">
        <w:rPr>
          <w:lang w:val="es-PE"/>
        </w:rPr>
        <w:t xml:space="preserve">Tamba. Al observar su belleza, le dijeron a </w:t>
      </w:r>
      <w:proofErr w:type="spellStart"/>
      <w:r w:rsidR="00FA1295" w:rsidRPr="00FA1295">
        <w:rPr>
          <w:lang w:val="es-PE"/>
        </w:rPr>
        <w:t>Sussondī</w:t>
      </w:r>
      <w:proofErr w:type="spellEnd"/>
      <w:r w:rsidR="00FA1295" w:rsidRPr="00FA1295">
        <w:rPr>
          <w:lang w:val="es-PE"/>
        </w:rPr>
        <w:t xml:space="preserve">: "Tal o cual joven juega a los dados con nuestro </w:t>
      </w:r>
      <w:r w:rsidRPr="00FA1295">
        <w:rPr>
          <w:lang w:val="es-PE"/>
        </w:rPr>
        <w:t>Rey</w:t>
      </w:r>
      <w:r w:rsidR="00FA1295" w:rsidRPr="00FA1295">
        <w:rPr>
          <w:lang w:val="es-PE"/>
        </w:rPr>
        <w:t>". Ella dese</w:t>
      </w:r>
      <w:r>
        <w:rPr>
          <w:lang w:val="es-PE"/>
        </w:rPr>
        <w:t>ó</w:t>
      </w:r>
      <w:r w:rsidR="00FA1295" w:rsidRPr="00FA1295">
        <w:rPr>
          <w:lang w:val="es-PE"/>
        </w:rPr>
        <w:t xml:space="preserve"> verlo y</w:t>
      </w:r>
      <w:r w:rsidR="000B7BBB">
        <w:rPr>
          <w:lang w:val="es-PE"/>
        </w:rPr>
        <w:t>,</w:t>
      </w:r>
      <w:r w:rsidR="00FA1295" w:rsidRPr="00FA1295">
        <w:rPr>
          <w:lang w:val="es-PE"/>
        </w:rPr>
        <w:t xml:space="preserve"> un día</w:t>
      </w:r>
      <w:r w:rsidR="000B7BBB">
        <w:rPr>
          <w:lang w:val="es-PE"/>
        </w:rPr>
        <w:t>,</w:t>
      </w:r>
      <w:r w:rsidR="00FA1295" w:rsidRPr="00FA1295">
        <w:rPr>
          <w:lang w:val="es-PE"/>
        </w:rPr>
        <w:t xml:space="preserve"> se adornó y se dirigió a la </w:t>
      </w:r>
      <w:r>
        <w:rPr>
          <w:lang w:val="es-PE"/>
        </w:rPr>
        <w:t>re</w:t>
      </w:r>
      <w:r w:rsidR="00FA1295" w:rsidRPr="00FA1295">
        <w:rPr>
          <w:lang w:val="es-PE"/>
        </w:rPr>
        <w:t xml:space="preserve">cámara de </w:t>
      </w:r>
      <w:r w:rsidR="007F51C5">
        <w:rPr>
          <w:lang w:val="es-PE"/>
        </w:rPr>
        <w:t xml:space="preserve">los </w:t>
      </w:r>
      <w:r w:rsidR="00FA1295" w:rsidRPr="00FA1295">
        <w:rPr>
          <w:lang w:val="es-PE"/>
        </w:rPr>
        <w:t xml:space="preserve">dados. [188] Allí, poniéndose de pie entre los asistentes, fijó su mirada en el joven. Él también miró a la </w:t>
      </w:r>
      <w:r w:rsidRPr="00FA1295">
        <w:rPr>
          <w:lang w:val="es-PE"/>
        </w:rPr>
        <w:t>Reina</w:t>
      </w:r>
      <w:r w:rsidR="00FA1295" w:rsidRPr="00FA1295">
        <w:rPr>
          <w:lang w:val="es-PE"/>
        </w:rPr>
        <w:t xml:space="preserve">, y </w:t>
      </w:r>
      <w:r w:rsidR="007F51C5">
        <w:rPr>
          <w:lang w:val="es-PE"/>
        </w:rPr>
        <w:t>est</w:t>
      </w:r>
      <w:r w:rsidR="000B7BBB">
        <w:rPr>
          <w:lang w:val="es-PE"/>
        </w:rPr>
        <w:t>e</w:t>
      </w:r>
      <w:r w:rsidR="007F51C5">
        <w:rPr>
          <w:lang w:val="es-PE"/>
        </w:rPr>
        <w:t xml:space="preserve"> </w:t>
      </w:r>
      <w:r w:rsidR="00FA1295" w:rsidRPr="00FA1295">
        <w:rPr>
          <w:lang w:val="es-PE"/>
        </w:rPr>
        <w:t xml:space="preserve">par se enamoró el uno del otro. El </w:t>
      </w:r>
      <w:r w:rsidR="00461351">
        <w:rPr>
          <w:lang w:val="es-PE"/>
        </w:rPr>
        <w:t xml:space="preserve">Rey </w:t>
      </w:r>
      <w:proofErr w:type="spellStart"/>
      <w:r w:rsidR="000B7BBB" w:rsidRPr="000B7BBB">
        <w:rPr>
          <w:i/>
          <w:iCs/>
          <w:lang w:val="es-PE"/>
        </w:rPr>
        <w:t>Garuḷa</w:t>
      </w:r>
      <w:proofErr w:type="spellEnd"/>
      <w:r w:rsidR="007F51C5">
        <w:rPr>
          <w:lang w:val="es-PE"/>
        </w:rPr>
        <w:t>,</w:t>
      </w:r>
      <w:r w:rsidR="00FA1295" w:rsidRPr="00FA1295">
        <w:rPr>
          <w:lang w:val="es-PE"/>
        </w:rPr>
        <w:t xml:space="preserve"> </w:t>
      </w:r>
      <w:r w:rsidR="007F51C5">
        <w:rPr>
          <w:lang w:val="es-PE"/>
        </w:rPr>
        <w:t>mediante</w:t>
      </w:r>
      <w:r w:rsidR="00FA1295" w:rsidRPr="00FA1295">
        <w:rPr>
          <w:lang w:val="es-PE"/>
        </w:rPr>
        <w:t xml:space="preserve"> un acto de poder sobrenatural</w:t>
      </w:r>
      <w:r w:rsidR="007F51C5">
        <w:rPr>
          <w:lang w:val="es-PE"/>
        </w:rPr>
        <w:t>,</w:t>
      </w:r>
      <w:r w:rsidR="00FA1295" w:rsidRPr="00FA1295">
        <w:rPr>
          <w:lang w:val="es-PE"/>
        </w:rPr>
        <w:t xml:space="preserve"> provocó una tormenta en la ciudad. El pueblo, por temor a que </w:t>
      </w:r>
      <w:r w:rsidR="00CA2FC8">
        <w:rPr>
          <w:lang w:val="es-PE"/>
        </w:rPr>
        <w:t>la edificación</w:t>
      </w:r>
      <w:r w:rsidR="00FA1295" w:rsidRPr="00FA1295">
        <w:rPr>
          <w:lang w:val="es-PE"/>
        </w:rPr>
        <w:t xml:space="preserve"> se derrumba</w:t>
      </w:r>
      <w:r w:rsidR="000B7BBB">
        <w:rPr>
          <w:lang w:val="es-PE"/>
        </w:rPr>
        <w:t>se</w:t>
      </w:r>
      <w:r w:rsidR="00FA1295" w:rsidRPr="00FA1295">
        <w:rPr>
          <w:lang w:val="es-PE"/>
        </w:rPr>
        <w:t xml:space="preserve">, huyó del palacio. </w:t>
      </w:r>
      <w:r w:rsidR="007F51C5">
        <w:rPr>
          <w:lang w:val="es-PE"/>
        </w:rPr>
        <w:t>Mediante</w:t>
      </w:r>
      <w:r w:rsidR="00FA1295" w:rsidRPr="00FA1295">
        <w:rPr>
          <w:lang w:val="es-PE"/>
        </w:rPr>
        <w:t xml:space="preserve"> su poder</w:t>
      </w:r>
      <w:r w:rsidR="00CA2FC8">
        <w:rPr>
          <w:lang w:val="es-PE"/>
        </w:rPr>
        <w:t>,</w:t>
      </w:r>
      <w:r w:rsidR="00FA1295" w:rsidRPr="00FA1295">
        <w:rPr>
          <w:lang w:val="es-PE"/>
        </w:rPr>
        <w:t xml:space="preserve"> </w:t>
      </w:r>
      <w:r w:rsidR="007F51C5">
        <w:rPr>
          <w:lang w:val="es-PE"/>
        </w:rPr>
        <w:t xml:space="preserve">el </w:t>
      </w:r>
      <w:proofErr w:type="spellStart"/>
      <w:r w:rsidR="00CA2FC8" w:rsidRPr="00CA2FC8">
        <w:rPr>
          <w:i/>
          <w:iCs/>
          <w:lang w:val="es-PE"/>
        </w:rPr>
        <w:t>Garuḷa</w:t>
      </w:r>
      <w:proofErr w:type="spellEnd"/>
      <w:r w:rsidR="00CA2FC8" w:rsidRPr="00CA2FC8">
        <w:rPr>
          <w:lang w:val="es-PE"/>
        </w:rPr>
        <w:t xml:space="preserve"> </w:t>
      </w:r>
      <w:r w:rsidR="00FA1295" w:rsidRPr="00FA1295">
        <w:rPr>
          <w:lang w:val="es-PE"/>
        </w:rPr>
        <w:t>hizo que oscureciera y</w:t>
      </w:r>
      <w:r w:rsidR="006213FE">
        <w:rPr>
          <w:lang w:val="es-PE"/>
        </w:rPr>
        <w:t>,</w:t>
      </w:r>
      <w:r w:rsidR="00FA1295" w:rsidRPr="00FA1295">
        <w:rPr>
          <w:lang w:val="es-PE"/>
        </w:rPr>
        <w:t xml:space="preserve"> llevándose a la </w:t>
      </w:r>
      <w:r w:rsidRPr="00FA1295">
        <w:rPr>
          <w:lang w:val="es-PE"/>
        </w:rPr>
        <w:t xml:space="preserve">Reina </w:t>
      </w:r>
      <w:r w:rsidR="00FA1295" w:rsidRPr="00FA1295">
        <w:rPr>
          <w:lang w:val="es-PE"/>
        </w:rPr>
        <w:t xml:space="preserve">con él </w:t>
      </w:r>
      <w:r w:rsidR="00CA2FC8">
        <w:rPr>
          <w:lang w:val="es-PE"/>
        </w:rPr>
        <w:t>a través de los</w:t>
      </w:r>
      <w:r w:rsidR="00FA1295" w:rsidRPr="00FA1295">
        <w:rPr>
          <w:lang w:val="es-PE"/>
        </w:rPr>
        <w:t xml:space="preserve"> aire</w:t>
      </w:r>
      <w:r w:rsidR="00CA2FC8">
        <w:rPr>
          <w:lang w:val="es-PE"/>
        </w:rPr>
        <w:t>s</w:t>
      </w:r>
      <w:r w:rsidR="00FA1295" w:rsidRPr="00FA1295">
        <w:rPr>
          <w:lang w:val="es-PE"/>
        </w:rPr>
        <w:t xml:space="preserve">, se dirigió a su </w:t>
      </w:r>
      <w:r w:rsidR="006213FE">
        <w:rPr>
          <w:lang w:val="es-PE"/>
        </w:rPr>
        <w:t>reino</w:t>
      </w:r>
      <w:r>
        <w:rPr>
          <w:lang w:val="es-PE"/>
        </w:rPr>
        <w:t xml:space="preserve"> </w:t>
      </w:r>
      <w:r w:rsidR="00FA1295" w:rsidRPr="00FA1295">
        <w:rPr>
          <w:lang w:val="es-PE"/>
        </w:rPr>
        <w:t xml:space="preserve">en la isla </w:t>
      </w:r>
      <w:proofErr w:type="spellStart"/>
      <w:r w:rsidR="00FA1295" w:rsidRPr="0045252E">
        <w:rPr>
          <w:i/>
          <w:iCs/>
          <w:lang w:val="es-PE"/>
        </w:rPr>
        <w:t>Nāga</w:t>
      </w:r>
      <w:proofErr w:type="spellEnd"/>
      <w:r w:rsidR="00FA1295" w:rsidRPr="00FA1295">
        <w:rPr>
          <w:lang w:val="es-PE"/>
        </w:rPr>
        <w:t xml:space="preserve">. </w:t>
      </w:r>
      <w:r>
        <w:rPr>
          <w:lang w:val="es-PE"/>
        </w:rPr>
        <w:t xml:space="preserve">No obstante, </w:t>
      </w:r>
      <w:r w:rsidR="00FA1295" w:rsidRPr="00FA1295">
        <w:rPr>
          <w:lang w:val="es-PE"/>
        </w:rPr>
        <w:t xml:space="preserve">nadie </w:t>
      </w:r>
      <w:r>
        <w:rPr>
          <w:lang w:val="es-PE"/>
        </w:rPr>
        <w:t xml:space="preserve">supo </w:t>
      </w:r>
    </w:p>
    <w:p w14:paraId="02037B6D" w14:textId="77777777" w:rsidR="000E20E8" w:rsidRPr="000E20E8" w:rsidRDefault="000E20E8" w:rsidP="000E20E8">
      <w:pPr>
        <w:pStyle w:val="PieDePgina0"/>
        <w:rPr>
          <w:sz w:val="16"/>
          <w:szCs w:val="20"/>
          <w:u w:val="single"/>
          <w:lang w:val="es-PE"/>
        </w:rPr>
      </w:pPr>
      <w:r w:rsidRPr="000E20E8">
        <w:rPr>
          <w:sz w:val="16"/>
          <w:szCs w:val="20"/>
          <w:u w:val="single"/>
          <w:lang w:val="es-PE"/>
        </w:rPr>
        <w:t xml:space="preserve">                                                                                   . </w:t>
      </w:r>
    </w:p>
    <w:p w14:paraId="5AA2AFE8" w14:textId="773B7DF0" w:rsidR="000E20E8" w:rsidRPr="000E20E8" w:rsidRDefault="000E20E8" w:rsidP="000E20E8">
      <w:pPr>
        <w:pStyle w:val="PieDePgina0"/>
        <w:rPr>
          <w:sz w:val="16"/>
          <w:szCs w:val="20"/>
          <w:lang w:val="es-PE"/>
        </w:rPr>
      </w:pPr>
      <w:r w:rsidRPr="000E20E8">
        <w:rPr>
          <w:sz w:val="16"/>
          <w:szCs w:val="20"/>
          <w:lang w:val="es-PE"/>
        </w:rPr>
        <w:t>1</w:t>
      </w:r>
      <w:r>
        <w:rPr>
          <w:sz w:val="16"/>
          <w:szCs w:val="20"/>
          <w:lang w:val="es-PE"/>
        </w:rPr>
        <w:t>.</w:t>
      </w:r>
      <w:r w:rsidRPr="000E20E8">
        <w:rPr>
          <w:sz w:val="16"/>
          <w:szCs w:val="20"/>
          <w:lang w:val="es-PE"/>
        </w:rPr>
        <w:t xml:space="preserve"> Un hermano que fue sustentado por ponerse del lado de los herejes.</w:t>
      </w:r>
    </w:p>
    <w:p w14:paraId="467B4499" w14:textId="6626099C" w:rsidR="000E20E8" w:rsidRDefault="000E20E8" w:rsidP="00D77C2B">
      <w:pPr>
        <w:pStyle w:val="PieDePgina0"/>
        <w:rPr>
          <w:spacing w:val="30"/>
          <w:sz w:val="20"/>
          <w:lang w:val="es-PE"/>
        </w:rPr>
      </w:pPr>
      <w:r w:rsidRPr="000E20E8">
        <w:rPr>
          <w:sz w:val="16"/>
          <w:szCs w:val="20"/>
          <w:lang w:val="es-PE"/>
        </w:rPr>
        <w:t>2</w:t>
      </w:r>
      <w:r>
        <w:rPr>
          <w:sz w:val="16"/>
          <w:szCs w:val="20"/>
          <w:lang w:val="es-PE"/>
        </w:rPr>
        <w:t>.</w:t>
      </w:r>
      <w:r w:rsidRPr="000E20E8">
        <w:rPr>
          <w:sz w:val="16"/>
          <w:szCs w:val="20"/>
          <w:lang w:val="es-PE"/>
        </w:rPr>
        <w:t xml:space="preserve"> Comp</w:t>
      </w:r>
      <w:r>
        <w:rPr>
          <w:sz w:val="16"/>
          <w:szCs w:val="20"/>
          <w:lang w:val="es-PE"/>
        </w:rPr>
        <w:t>á</w:t>
      </w:r>
      <w:r w:rsidRPr="000E20E8">
        <w:rPr>
          <w:sz w:val="16"/>
          <w:szCs w:val="20"/>
          <w:lang w:val="es-PE"/>
        </w:rPr>
        <w:t>r</w:t>
      </w:r>
      <w:r>
        <w:rPr>
          <w:sz w:val="16"/>
          <w:szCs w:val="20"/>
          <w:lang w:val="es-PE"/>
        </w:rPr>
        <w:t>ese</w:t>
      </w:r>
      <w:r w:rsidRPr="000E20E8">
        <w:rPr>
          <w:sz w:val="16"/>
          <w:szCs w:val="20"/>
          <w:lang w:val="es-PE"/>
        </w:rPr>
        <w:t xml:space="preserve"> Ja. №. 327 </w:t>
      </w:r>
      <w:r w:rsidRPr="000E20E8">
        <w:rPr>
          <w:i/>
          <w:iCs/>
          <w:sz w:val="16"/>
          <w:szCs w:val="20"/>
          <w:lang w:val="es-PE"/>
        </w:rPr>
        <w:t>supra</w:t>
      </w:r>
      <w:r w:rsidRPr="000E20E8">
        <w:rPr>
          <w:sz w:val="16"/>
          <w:szCs w:val="20"/>
          <w:lang w:val="es-PE"/>
        </w:rPr>
        <w:t>.</w:t>
      </w:r>
      <w:r>
        <w:rPr>
          <w:lang w:val="es-PE"/>
        </w:rPr>
        <w:br w:type="page"/>
      </w:r>
    </w:p>
    <w:p w14:paraId="37DEFACC" w14:textId="35D70BD1" w:rsidR="00FA1295" w:rsidRDefault="00D77C2B" w:rsidP="00D77C2B">
      <w:pPr>
        <w:pStyle w:val="NormalHistoria"/>
        <w:ind w:hanging="28"/>
        <w:rPr>
          <w:lang w:val="es-PE"/>
        </w:rPr>
      </w:pPr>
      <w:r>
        <w:rPr>
          <w:lang w:val="es-PE"/>
        </w:rPr>
        <w:lastRenderedPageBreak/>
        <w:t xml:space="preserve">sobre </w:t>
      </w:r>
      <w:r w:rsidRPr="00FA1295">
        <w:rPr>
          <w:lang w:val="es-PE"/>
        </w:rPr>
        <w:t>la</w:t>
      </w:r>
      <w:r>
        <w:rPr>
          <w:lang w:val="es-PE"/>
        </w:rPr>
        <w:t xml:space="preserve"> </w:t>
      </w:r>
      <w:r w:rsidR="0045252E">
        <w:rPr>
          <w:lang w:val="es-PE"/>
        </w:rPr>
        <w:t>part</w:t>
      </w:r>
      <w:r w:rsidR="00FA1295" w:rsidRPr="00FA1295">
        <w:rPr>
          <w:lang w:val="es-PE"/>
        </w:rPr>
        <w:t xml:space="preserve">ida o </w:t>
      </w:r>
      <w:r w:rsidR="0045252E">
        <w:rPr>
          <w:lang w:val="es-PE"/>
        </w:rPr>
        <w:t xml:space="preserve">el regreso </w:t>
      </w:r>
      <w:r w:rsidR="00FA1295" w:rsidRPr="00FA1295">
        <w:rPr>
          <w:lang w:val="es-PE"/>
        </w:rPr>
        <w:t xml:space="preserve">de </w:t>
      </w:r>
      <w:proofErr w:type="spellStart"/>
      <w:r w:rsidR="00FA1295" w:rsidRPr="00FA1295">
        <w:rPr>
          <w:lang w:val="es-PE"/>
        </w:rPr>
        <w:t>Sussondī</w:t>
      </w:r>
      <w:proofErr w:type="spellEnd"/>
      <w:r w:rsidR="00FA1295" w:rsidRPr="00FA1295">
        <w:rPr>
          <w:lang w:val="es-PE"/>
        </w:rPr>
        <w:t xml:space="preserve">. El </w:t>
      </w:r>
      <w:proofErr w:type="spellStart"/>
      <w:r w:rsidR="00B24F43" w:rsidRPr="00B24F43">
        <w:rPr>
          <w:i/>
          <w:iCs/>
          <w:lang w:val="es-PE"/>
        </w:rPr>
        <w:t>Garuḷa</w:t>
      </w:r>
      <w:proofErr w:type="spellEnd"/>
      <w:r w:rsidR="00B24F43" w:rsidRPr="00B24F43">
        <w:rPr>
          <w:lang w:val="es-PE"/>
        </w:rPr>
        <w:t xml:space="preserve"> </w:t>
      </w:r>
      <w:r w:rsidR="00FA1295" w:rsidRPr="00FA1295">
        <w:rPr>
          <w:lang w:val="es-PE"/>
        </w:rPr>
        <w:t xml:space="preserve">disfrutó </w:t>
      </w:r>
      <w:r w:rsidR="00B24F43">
        <w:rPr>
          <w:lang w:val="es-PE"/>
        </w:rPr>
        <w:t>de</w:t>
      </w:r>
      <w:r w:rsidR="00FA1295" w:rsidRPr="00FA1295">
        <w:rPr>
          <w:lang w:val="es-PE"/>
        </w:rPr>
        <w:t xml:space="preserve"> ella y</w:t>
      </w:r>
      <w:r w:rsidR="00B24F43">
        <w:rPr>
          <w:lang w:val="es-PE"/>
        </w:rPr>
        <w:t>,</w:t>
      </w:r>
      <w:r w:rsidR="00FA1295" w:rsidRPr="00FA1295">
        <w:rPr>
          <w:lang w:val="es-PE"/>
        </w:rPr>
        <w:t xml:space="preserve"> aun así</w:t>
      </w:r>
      <w:r w:rsidR="00B24F43">
        <w:rPr>
          <w:lang w:val="es-PE"/>
        </w:rPr>
        <w:t>,</w:t>
      </w:r>
      <w:r w:rsidR="00FA1295" w:rsidRPr="00FA1295">
        <w:rPr>
          <w:lang w:val="es-PE"/>
        </w:rPr>
        <w:t xml:space="preserve"> </w:t>
      </w:r>
      <w:r w:rsidR="006213FE">
        <w:rPr>
          <w:lang w:val="es-PE"/>
        </w:rPr>
        <w:t>iba</w:t>
      </w:r>
      <w:r w:rsidR="0045252E">
        <w:rPr>
          <w:lang w:val="es-PE"/>
        </w:rPr>
        <w:t xml:space="preserve"> </w:t>
      </w:r>
      <w:r w:rsidR="00FA1295" w:rsidRPr="00FA1295">
        <w:rPr>
          <w:lang w:val="es-PE"/>
        </w:rPr>
        <w:t xml:space="preserve">a jugar a los dados con el </w:t>
      </w:r>
      <w:r w:rsidR="0045252E" w:rsidRPr="00FA1295">
        <w:rPr>
          <w:lang w:val="es-PE"/>
        </w:rPr>
        <w:t>Rey</w:t>
      </w:r>
      <w:r w:rsidR="00FA1295" w:rsidRPr="00FA1295">
        <w:rPr>
          <w:lang w:val="es-PE"/>
        </w:rPr>
        <w:t xml:space="preserve">. Ahora bien, el </w:t>
      </w:r>
      <w:r w:rsidR="00461351">
        <w:rPr>
          <w:lang w:val="es-PE"/>
        </w:rPr>
        <w:t xml:space="preserve">Rey </w:t>
      </w:r>
      <w:r w:rsidR="00FA1295" w:rsidRPr="00FA1295">
        <w:rPr>
          <w:lang w:val="es-PE"/>
        </w:rPr>
        <w:t>tenía un juglar llamado Sagga y</w:t>
      </w:r>
      <w:r w:rsidR="008A7B0C">
        <w:rPr>
          <w:lang w:val="es-PE"/>
        </w:rPr>
        <w:t>,</w:t>
      </w:r>
      <w:r w:rsidR="00FA1295" w:rsidRPr="00FA1295">
        <w:rPr>
          <w:lang w:val="es-PE"/>
        </w:rPr>
        <w:t xml:space="preserve"> sin saber adónde </w:t>
      </w:r>
      <w:r w:rsidR="0045252E">
        <w:rPr>
          <w:lang w:val="es-PE"/>
        </w:rPr>
        <w:t xml:space="preserve">se </w:t>
      </w:r>
      <w:r w:rsidR="00FA1295" w:rsidRPr="00FA1295">
        <w:rPr>
          <w:lang w:val="es-PE"/>
        </w:rPr>
        <w:t xml:space="preserve">había ido la </w:t>
      </w:r>
      <w:r w:rsidR="00B24F43" w:rsidRPr="00FA1295">
        <w:rPr>
          <w:lang w:val="es-PE"/>
        </w:rPr>
        <w:t>Reina</w:t>
      </w:r>
      <w:r w:rsidR="00FA1295" w:rsidRPr="00FA1295">
        <w:rPr>
          <w:lang w:val="es-PE"/>
        </w:rPr>
        <w:t xml:space="preserve">, el </w:t>
      </w:r>
      <w:r w:rsidR="00461351">
        <w:rPr>
          <w:lang w:val="es-PE"/>
        </w:rPr>
        <w:t xml:space="preserve">Rey </w:t>
      </w:r>
      <w:r w:rsidR="00FA1295" w:rsidRPr="00FA1295">
        <w:rPr>
          <w:lang w:val="es-PE"/>
        </w:rPr>
        <w:t>se dirigió al juglar y le dijo</w:t>
      </w:r>
      <w:r w:rsidR="00B24F43">
        <w:rPr>
          <w:lang w:val="es-PE"/>
        </w:rPr>
        <w:t xml:space="preserve"> lo siguiente</w:t>
      </w:r>
      <w:r w:rsidR="00FA1295" w:rsidRPr="00FA1295">
        <w:rPr>
          <w:lang w:val="es-PE"/>
        </w:rPr>
        <w:t>: "V</w:t>
      </w:r>
      <w:r w:rsidR="0045252E">
        <w:rPr>
          <w:lang w:val="es-PE"/>
        </w:rPr>
        <w:t>aya</w:t>
      </w:r>
      <w:r w:rsidR="00FA1295" w:rsidRPr="00FA1295">
        <w:rPr>
          <w:lang w:val="es-PE"/>
        </w:rPr>
        <w:t xml:space="preserve"> ahora </w:t>
      </w:r>
      <w:r w:rsidR="00DC0ECB">
        <w:rPr>
          <w:lang w:val="es-PE"/>
        </w:rPr>
        <w:t xml:space="preserve">mismo </w:t>
      </w:r>
      <w:r w:rsidR="00FA1295" w:rsidRPr="00FA1295">
        <w:rPr>
          <w:lang w:val="es-PE"/>
        </w:rPr>
        <w:t>y explor</w:t>
      </w:r>
      <w:r w:rsidR="008A7B0C">
        <w:rPr>
          <w:lang w:val="es-PE"/>
        </w:rPr>
        <w:t>e</w:t>
      </w:r>
      <w:r w:rsidR="00FA1295" w:rsidRPr="00FA1295">
        <w:rPr>
          <w:lang w:val="es-PE"/>
        </w:rPr>
        <w:t xml:space="preserve"> cada </w:t>
      </w:r>
      <w:r w:rsidR="0045252E">
        <w:rPr>
          <w:lang w:val="es-PE"/>
        </w:rPr>
        <w:t xml:space="preserve">zona </w:t>
      </w:r>
      <w:r w:rsidR="00DC0ECB">
        <w:rPr>
          <w:lang w:val="es-PE"/>
        </w:rPr>
        <w:t>de</w:t>
      </w:r>
      <w:r w:rsidR="0045252E">
        <w:rPr>
          <w:lang w:val="es-PE"/>
        </w:rPr>
        <w:t xml:space="preserve"> </w:t>
      </w:r>
      <w:r w:rsidR="00FA1295" w:rsidRPr="00FA1295">
        <w:rPr>
          <w:lang w:val="es-PE"/>
        </w:rPr>
        <w:t>tierra y mar, descubr</w:t>
      </w:r>
      <w:r w:rsidR="0045252E">
        <w:rPr>
          <w:lang w:val="es-PE"/>
        </w:rPr>
        <w:t>a</w:t>
      </w:r>
      <w:r w:rsidR="00FA1295" w:rsidRPr="00FA1295">
        <w:rPr>
          <w:lang w:val="es-PE"/>
        </w:rPr>
        <w:t xml:space="preserve"> qué ha sido de la </w:t>
      </w:r>
      <w:r w:rsidR="008A7B0C" w:rsidRPr="00FA1295">
        <w:rPr>
          <w:lang w:val="es-PE"/>
        </w:rPr>
        <w:t>Reina</w:t>
      </w:r>
      <w:r w:rsidR="00FA1295" w:rsidRPr="00FA1295">
        <w:rPr>
          <w:lang w:val="es-PE"/>
        </w:rPr>
        <w:t xml:space="preserve">". Y diciendo esto, le ordenó que </w:t>
      </w:r>
      <w:r w:rsidR="0045252E">
        <w:rPr>
          <w:lang w:val="es-PE"/>
        </w:rPr>
        <w:t>partiera</w:t>
      </w:r>
      <w:r w:rsidR="00FA1295" w:rsidRPr="00FA1295">
        <w:rPr>
          <w:lang w:val="es-PE"/>
        </w:rPr>
        <w:t>.</w:t>
      </w:r>
    </w:p>
    <w:p w14:paraId="04A2FC2F" w14:textId="57EDFF91" w:rsidR="00C05908" w:rsidRPr="00C05908" w:rsidRDefault="008A7B0C" w:rsidP="002D58A5">
      <w:pPr>
        <w:pStyle w:val="NormalHistoria"/>
        <w:rPr>
          <w:lang w:val="es-PE"/>
        </w:rPr>
      </w:pPr>
      <w:r>
        <w:rPr>
          <w:lang w:val="es-PE"/>
        </w:rPr>
        <w:t>Éste t</w:t>
      </w:r>
      <w:r w:rsidR="00C05908" w:rsidRPr="00C05908">
        <w:rPr>
          <w:lang w:val="es-PE"/>
        </w:rPr>
        <w:t xml:space="preserve">omó lo necesario para su viaje y, comenzando la búsqueda desde la </w:t>
      </w:r>
      <w:r w:rsidR="00DC0ECB">
        <w:rPr>
          <w:lang w:val="es-PE"/>
        </w:rPr>
        <w:t>entrada</w:t>
      </w:r>
      <w:r w:rsidR="00C05908" w:rsidRPr="00C05908">
        <w:rPr>
          <w:lang w:val="es-PE"/>
        </w:rPr>
        <w:t xml:space="preserve"> de la ciudad, finalmente llegó a </w:t>
      </w:r>
      <w:proofErr w:type="spellStart"/>
      <w:r w:rsidR="00C05908" w:rsidRPr="00C05908">
        <w:rPr>
          <w:lang w:val="es-PE"/>
        </w:rPr>
        <w:t>Bhārukaccha</w:t>
      </w:r>
      <w:proofErr w:type="spellEnd"/>
      <w:r w:rsidR="00C05908" w:rsidRPr="00C05908">
        <w:rPr>
          <w:lang w:val="es-PE"/>
        </w:rPr>
        <w:t xml:space="preserve">. En ese momento, ciertos mercaderes de </w:t>
      </w:r>
      <w:proofErr w:type="spellStart"/>
      <w:r w:rsidR="00C05908" w:rsidRPr="00C05908">
        <w:rPr>
          <w:lang w:val="es-PE"/>
        </w:rPr>
        <w:t>Bhārukaccha</w:t>
      </w:r>
      <w:proofErr w:type="spellEnd"/>
      <w:r w:rsidR="00C05908" w:rsidRPr="00C05908">
        <w:rPr>
          <w:lang w:val="es-PE"/>
        </w:rPr>
        <w:t xml:space="preserve"> estaban zarpando hacia la Tierra Dorada. </w:t>
      </w:r>
      <w:r w:rsidR="00DC0ECB">
        <w:rPr>
          <w:lang w:val="es-PE"/>
        </w:rPr>
        <w:t>Entonces, s</w:t>
      </w:r>
      <w:r w:rsidR="00C05908" w:rsidRPr="00C05908">
        <w:rPr>
          <w:lang w:val="es-PE"/>
        </w:rPr>
        <w:t xml:space="preserve">e acercó a ellos y les dijo: "Soy un juglar. Si me remiten el dinero del pasaje, actuaré como su juglar. Llévenme con ustedes". </w:t>
      </w:r>
      <w:r w:rsidR="00DC0ECB">
        <w:rPr>
          <w:lang w:val="es-PE"/>
        </w:rPr>
        <w:t>Ellos a</w:t>
      </w:r>
      <w:r w:rsidR="00C05908" w:rsidRPr="00C05908">
        <w:rPr>
          <w:lang w:val="es-PE"/>
        </w:rPr>
        <w:t>cordaron hacerlo y</w:t>
      </w:r>
      <w:r>
        <w:rPr>
          <w:lang w:val="es-PE"/>
        </w:rPr>
        <w:t>,</w:t>
      </w:r>
      <w:r w:rsidR="00C05908" w:rsidRPr="00C05908">
        <w:rPr>
          <w:lang w:val="es-PE"/>
        </w:rPr>
        <w:t xml:space="preserve"> </w:t>
      </w:r>
      <w:r w:rsidR="0045252E">
        <w:rPr>
          <w:lang w:val="es-PE"/>
        </w:rPr>
        <w:t>e</w:t>
      </w:r>
      <w:r w:rsidR="00C05908" w:rsidRPr="00C05908">
        <w:rPr>
          <w:lang w:val="es-PE"/>
        </w:rPr>
        <w:t>leva</w:t>
      </w:r>
      <w:r w:rsidR="00DC0ECB">
        <w:rPr>
          <w:lang w:val="es-PE"/>
        </w:rPr>
        <w:t>ndo</w:t>
      </w:r>
      <w:r w:rsidR="00C05908" w:rsidRPr="00C05908">
        <w:rPr>
          <w:lang w:val="es-PE"/>
        </w:rPr>
        <w:t xml:space="preserve"> anclas</w:t>
      </w:r>
      <w:r>
        <w:rPr>
          <w:lang w:val="es-PE"/>
        </w:rPr>
        <w:t>,</w:t>
      </w:r>
      <w:r w:rsidR="00C05908" w:rsidRPr="00C05908">
        <w:rPr>
          <w:lang w:val="es-PE"/>
        </w:rPr>
        <w:t xml:space="preserve"> </w:t>
      </w:r>
      <w:r>
        <w:rPr>
          <w:lang w:val="es-PE"/>
        </w:rPr>
        <w:t>lo llevaron con ellos</w:t>
      </w:r>
      <w:r w:rsidR="00C05908" w:rsidRPr="00C05908">
        <w:rPr>
          <w:lang w:val="es-PE"/>
        </w:rPr>
        <w:t xml:space="preserve"> a bordo. Cuando el barco estuvo bastante alejado, lo llamaron y le pidieron que hiciera música para ellos. Él dijo: "Haría música, pero si lo hago, los peces se emocionarán tanto que </w:t>
      </w:r>
      <w:r w:rsidR="0045252E">
        <w:rPr>
          <w:lang w:val="es-PE"/>
        </w:rPr>
        <w:t>s</w:t>
      </w:r>
      <w:r w:rsidR="00C05908" w:rsidRPr="00C05908">
        <w:rPr>
          <w:lang w:val="es-PE"/>
        </w:rPr>
        <w:t>u barco naufragará". "Si un simple mortal", dijeron, "hace música, no habrá emoción por parte de los peces. To</w:t>
      </w:r>
      <w:r w:rsidR="0045252E">
        <w:rPr>
          <w:lang w:val="es-PE"/>
        </w:rPr>
        <w:t>que</w:t>
      </w:r>
      <w:r w:rsidR="00C05908" w:rsidRPr="00C05908">
        <w:rPr>
          <w:lang w:val="es-PE"/>
        </w:rPr>
        <w:t xml:space="preserve"> para nosotros". "Entonces</w:t>
      </w:r>
      <w:r w:rsidR="00DC0ECB">
        <w:rPr>
          <w:lang w:val="es-PE"/>
        </w:rPr>
        <w:t>,</w:t>
      </w:r>
      <w:r w:rsidR="00C05908" w:rsidRPr="00C05908">
        <w:rPr>
          <w:lang w:val="es-PE"/>
        </w:rPr>
        <w:t xml:space="preserve"> no </w:t>
      </w:r>
      <w:r w:rsidR="0045252E">
        <w:rPr>
          <w:lang w:val="es-PE"/>
        </w:rPr>
        <w:t>s</w:t>
      </w:r>
      <w:r w:rsidR="00C05908" w:rsidRPr="00C05908">
        <w:rPr>
          <w:lang w:val="es-PE"/>
        </w:rPr>
        <w:t>e enoje</w:t>
      </w:r>
      <w:r w:rsidR="0045252E">
        <w:rPr>
          <w:lang w:val="es-PE"/>
        </w:rPr>
        <w:t>n</w:t>
      </w:r>
      <w:r w:rsidR="00C05908" w:rsidRPr="00C05908">
        <w:rPr>
          <w:lang w:val="es-PE"/>
        </w:rPr>
        <w:t xml:space="preserve"> conmigo" dijo y</w:t>
      </w:r>
      <w:r w:rsidR="00DC0ECB">
        <w:rPr>
          <w:lang w:val="es-PE"/>
        </w:rPr>
        <w:t>,</w:t>
      </w:r>
      <w:r w:rsidR="00C05908" w:rsidRPr="00C05908">
        <w:rPr>
          <w:lang w:val="es-PE"/>
        </w:rPr>
        <w:t xml:space="preserve"> afinando su laúd y manteniendo una perfecta armonía entre las palabras de su canción y el acompañamiento de la cuerda del laúd, hizo música para ellos. Los peces se enloquecieron con el sonido y chapotearon. </w:t>
      </w:r>
      <w:r w:rsidR="00DC0ECB">
        <w:rPr>
          <w:lang w:val="es-PE"/>
        </w:rPr>
        <w:t>C</w:t>
      </w:r>
      <w:r w:rsidR="00C05908" w:rsidRPr="00C05908">
        <w:rPr>
          <w:lang w:val="es-PE"/>
        </w:rPr>
        <w:t xml:space="preserve">ierto monstruo marino, </w:t>
      </w:r>
      <w:r>
        <w:rPr>
          <w:lang w:val="es-PE"/>
        </w:rPr>
        <w:t>emergiendo</w:t>
      </w:r>
      <w:r w:rsidR="00DC0ECB">
        <w:rPr>
          <w:lang w:val="es-PE"/>
        </w:rPr>
        <w:t xml:space="preserve"> de lo profundo del océano</w:t>
      </w:r>
      <w:r w:rsidR="00C05908" w:rsidRPr="00C05908">
        <w:rPr>
          <w:lang w:val="es-PE"/>
        </w:rPr>
        <w:t xml:space="preserve">, cayó sobre el barco y lo partió en dos. Sagga, </w:t>
      </w:r>
      <w:r w:rsidR="00150595">
        <w:rPr>
          <w:lang w:val="es-PE"/>
        </w:rPr>
        <w:t>re</w:t>
      </w:r>
      <w:r w:rsidR="00C05908" w:rsidRPr="00C05908">
        <w:rPr>
          <w:lang w:val="es-PE"/>
        </w:rPr>
        <w:t xml:space="preserve">costado sobre una tabla, fue llevado por el viento hasta que llegó a un árbol baniano </w:t>
      </w:r>
      <w:r w:rsidR="00DC0ECB">
        <w:rPr>
          <w:lang w:val="es-PE"/>
        </w:rPr>
        <w:t>de</w:t>
      </w:r>
      <w:r w:rsidR="00C05908" w:rsidRPr="00C05908">
        <w:rPr>
          <w:lang w:val="es-PE"/>
        </w:rPr>
        <w:t xml:space="preserve"> la isla </w:t>
      </w:r>
      <w:proofErr w:type="spellStart"/>
      <w:r w:rsidR="00C05908" w:rsidRPr="0045252E">
        <w:rPr>
          <w:i/>
          <w:iCs/>
          <w:lang w:val="es-PE"/>
        </w:rPr>
        <w:t>Nāga</w:t>
      </w:r>
      <w:proofErr w:type="spellEnd"/>
      <w:r w:rsidR="00C05908" w:rsidRPr="00C05908">
        <w:rPr>
          <w:lang w:val="es-PE"/>
        </w:rPr>
        <w:t xml:space="preserve">, </w:t>
      </w:r>
      <w:r w:rsidR="00150595">
        <w:rPr>
          <w:lang w:val="es-PE"/>
        </w:rPr>
        <w:t xml:space="preserve">justamente </w:t>
      </w:r>
      <w:r w:rsidR="00C05908" w:rsidRPr="00C05908">
        <w:rPr>
          <w:lang w:val="es-PE"/>
        </w:rPr>
        <w:t xml:space="preserve">donde vivía el </w:t>
      </w:r>
      <w:r w:rsidR="00461351">
        <w:rPr>
          <w:lang w:val="es-PE"/>
        </w:rPr>
        <w:t xml:space="preserve">Rey </w:t>
      </w:r>
      <w:proofErr w:type="spellStart"/>
      <w:r w:rsidR="00DC0ECB" w:rsidRPr="00DC0ECB">
        <w:rPr>
          <w:i/>
          <w:iCs/>
          <w:lang w:val="es-PE"/>
        </w:rPr>
        <w:t>Garuḷa</w:t>
      </w:r>
      <w:proofErr w:type="spellEnd"/>
      <w:r w:rsidR="00C05908" w:rsidRPr="00C05908">
        <w:rPr>
          <w:lang w:val="es-PE"/>
        </w:rPr>
        <w:t xml:space="preserve">. Ahora bien, la </w:t>
      </w:r>
      <w:r w:rsidR="0045252E" w:rsidRPr="00C05908">
        <w:rPr>
          <w:lang w:val="es-PE"/>
        </w:rPr>
        <w:t xml:space="preserve">Reina </w:t>
      </w:r>
      <w:r w:rsidR="00C05908" w:rsidRPr="00C05908">
        <w:rPr>
          <w:lang w:val="es-PE"/>
        </w:rPr>
        <w:t xml:space="preserve">Sussondī, cada vez que el </w:t>
      </w:r>
      <w:r w:rsidR="00461351">
        <w:rPr>
          <w:lang w:val="es-PE"/>
        </w:rPr>
        <w:t xml:space="preserve">Rey </w:t>
      </w:r>
      <w:proofErr w:type="spellStart"/>
      <w:r w:rsidR="00DC0ECB" w:rsidRPr="00DC0ECB">
        <w:rPr>
          <w:i/>
          <w:iCs/>
          <w:lang w:val="es-PE"/>
        </w:rPr>
        <w:t>Garuḷa</w:t>
      </w:r>
      <w:proofErr w:type="spellEnd"/>
      <w:r w:rsidR="00DC0ECB" w:rsidRPr="00DC0ECB">
        <w:rPr>
          <w:lang w:val="es-PE"/>
        </w:rPr>
        <w:t xml:space="preserve"> </w:t>
      </w:r>
      <w:r w:rsidR="00C05908" w:rsidRPr="00C05908">
        <w:rPr>
          <w:lang w:val="es-PE"/>
        </w:rPr>
        <w:t>iba a jugar a los dados, bajaba de su lugar de residencia</w:t>
      </w:r>
      <w:r w:rsidR="00DC0ECB">
        <w:rPr>
          <w:lang w:val="es-PE"/>
        </w:rPr>
        <w:t>,</w:t>
      </w:r>
      <w:r w:rsidR="00C05908" w:rsidRPr="00C05908">
        <w:rPr>
          <w:lang w:val="es-PE"/>
        </w:rPr>
        <w:t xml:space="preserve"> [189] </w:t>
      </w:r>
      <w:r w:rsidR="00DC0ECB">
        <w:rPr>
          <w:lang w:val="es-PE"/>
        </w:rPr>
        <w:t xml:space="preserve">entonces, </w:t>
      </w:r>
      <w:r w:rsidR="00C05908" w:rsidRPr="00C05908">
        <w:rPr>
          <w:lang w:val="es-PE"/>
        </w:rPr>
        <w:t xml:space="preserve">mientras </w:t>
      </w:r>
      <w:r w:rsidR="0045252E">
        <w:rPr>
          <w:lang w:val="es-PE"/>
        </w:rPr>
        <w:t>se encontraba andando</w:t>
      </w:r>
      <w:r w:rsidR="00C05908" w:rsidRPr="00C05908">
        <w:rPr>
          <w:lang w:val="es-PE"/>
        </w:rPr>
        <w:t xml:space="preserve"> por el borde de la orilla, vio y reconoció al juglar Sagga, le preguntó cómo </w:t>
      </w:r>
      <w:r w:rsidR="0045252E">
        <w:rPr>
          <w:lang w:val="es-PE"/>
        </w:rPr>
        <w:t>había llegado hasta</w:t>
      </w:r>
      <w:r w:rsidR="00C05908" w:rsidRPr="00C05908">
        <w:rPr>
          <w:lang w:val="es-PE"/>
        </w:rPr>
        <w:t xml:space="preserve"> allí. Él le contó toda la historia. </w:t>
      </w:r>
      <w:r w:rsidRPr="00C05908">
        <w:rPr>
          <w:lang w:val="es-PE"/>
        </w:rPr>
        <w:t xml:space="preserve">Ella </w:t>
      </w:r>
      <w:r w:rsidR="00C05908" w:rsidRPr="00C05908">
        <w:rPr>
          <w:lang w:val="es-PE"/>
        </w:rPr>
        <w:t>lo consoló y le dijo: "No tenga miedo" y</w:t>
      </w:r>
      <w:r w:rsidR="00676D4C">
        <w:rPr>
          <w:lang w:val="es-PE"/>
        </w:rPr>
        <w:t>,</w:t>
      </w:r>
      <w:r w:rsidR="00C05908" w:rsidRPr="00C05908">
        <w:rPr>
          <w:lang w:val="es-PE"/>
        </w:rPr>
        <w:t xml:space="preserve"> abrazándolo, lo llevó a su </w:t>
      </w:r>
      <w:r>
        <w:rPr>
          <w:lang w:val="es-PE"/>
        </w:rPr>
        <w:t>hogar</w:t>
      </w:r>
      <w:r w:rsidR="00C05908" w:rsidRPr="00C05908">
        <w:rPr>
          <w:lang w:val="es-PE"/>
        </w:rPr>
        <w:t xml:space="preserve"> y lo </w:t>
      </w:r>
      <w:r w:rsidR="0045252E">
        <w:rPr>
          <w:lang w:val="es-PE"/>
        </w:rPr>
        <w:t>re</w:t>
      </w:r>
      <w:r w:rsidR="00C05908" w:rsidRPr="00C05908">
        <w:rPr>
          <w:lang w:val="es-PE"/>
        </w:rPr>
        <w:t xml:space="preserve">costó en un lecho. </w:t>
      </w:r>
      <w:r w:rsidR="00DC0ECB" w:rsidRPr="00C05908">
        <w:rPr>
          <w:lang w:val="es-PE"/>
        </w:rPr>
        <w:t xml:space="preserve">Cuando </w:t>
      </w:r>
      <w:r w:rsidR="0045252E">
        <w:rPr>
          <w:lang w:val="es-PE"/>
        </w:rPr>
        <w:t xml:space="preserve">lo </w:t>
      </w:r>
      <w:r>
        <w:rPr>
          <w:lang w:val="es-PE"/>
        </w:rPr>
        <w:t xml:space="preserve">hubo </w:t>
      </w:r>
      <w:r w:rsidR="0045252E">
        <w:rPr>
          <w:lang w:val="es-PE"/>
        </w:rPr>
        <w:t>reavivado</w:t>
      </w:r>
      <w:r w:rsidRPr="008A7B0C">
        <w:rPr>
          <w:lang w:val="es-PE"/>
        </w:rPr>
        <w:t xml:space="preserve"> </w:t>
      </w:r>
      <w:r w:rsidRPr="00C05908">
        <w:rPr>
          <w:lang w:val="es-PE"/>
        </w:rPr>
        <w:t>grandemente</w:t>
      </w:r>
      <w:r w:rsidR="00C05908" w:rsidRPr="00C05908">
        <w:rPr>
          <w:lang w:val="es-PE"/>
        </w:rPr>
        <w:t xml:space="preserve">, lo alimentó con </w:t>
      </w:r>
      <w:r>
        <w:rPr>
          <w:lang w:val="es-PE"/>
        </w:rPr>
        <w:t>com</w:t>
      </w:r>
      <w:r w:rsidR="002D58A5">
        <w:rPr>
          <w:lang w:val="es-PE"/>
        </w:rPr>
        <w:t>i</w:t>
      </w:r>
      <w:r>
        <w:rPr>
          <w:lang w:val="es-PE"/>
        </w:rPr>
        <w:t>da</w:t>
      </w:r>
      <w:r w:rsidR="001F7D48" w:rsidRPr="00C05908">
        <w:rPr>
          <w:lang w:val="es-PE"/>
        </w:rPr>
        <w:t xml:space="preserve"> </w:t>
      </w:r>
      <w:r w:rsidR="00C05908" w:rsidRPr="00C05908">
        <w:rPr>
          <w:lang w:val="es-PE"/>
        </w:rPr>
        <w:t>celestial</w:t>
      </w:r>
      <w:r w:rsidR="001F7D48" w:rsidRPr="00C05908">
        <w:rPr>
          <w:lang w:val="es-PE"/>
        </w:rPr>
        <w:t xml:space="preserve"> </w:t>
      </w:r>
      <w:r w:rsidR="001F7D48">
        <w:rPr>
          <w:lang w:val="es-PE"/>
        </w:rPr>
        <w:t xml:space="preserve">y </w:t>
      </w:r>
      <w:r w:rsidR="001F7D48" w:rsidRPr="00C05908">
        <w:rPr>
          <w:lang w:val="es-PE"/>
        </w:rPr>
        <w:t xml:space="preserve">lo bañó </w:t>
      </w:r>
      <w:r w:rsidR="00D06977">
        <w:rPr>
          <w:lang w:val="es-PE"/>
        </w:rPr>
        <w:t>con</w:t>
      </w:r>
      <w:r w:rsidR="001F7D48" w:rsidRPr="00C05908">
        <w:rPr>
          <w:lang w:val="es-PE"/>
        </w:rPr>
        <w:t xml:space="preserve"> agua </w:t>
      </w:r>
      <w:r w:rsidRPr="00C05908">
        <w:rPr>
          <w:lang w:val="es-PE"/>
        </w:rPr>
        <w:t xml:space="preserve">perfumada </w:t>
      </w:r>
      <w:r>
        <w:rPr>
          <w:lang w:val="es-PE"/>
        </w:rPr>
        <w:t xml:space="preserve">también </w:t>
      </w:r>
      <w:r w:rsidRPr="00C05908">
        <w:rPr>
          <w:lang w:val="es-PE"/>
        </w:rPr>
        <w:t>celestial,</w:t>
      </w:r>
      <w:r>
        <w:rPr>
          <w:lang w:val="es-PE"/>
        </w:rPr>
        <w:t xml:space="preserve"> </w:t>
      </w:r>
      <w:r w:rsidRPr="00C05908">
        <w:rPr>
          <w:lang w:val="es-PE"/>
        </w:rPr>
        <w:t>lo vistió con vestiduras</w:t>
      </w:r>
      <w:r w:rsidR="002D58A5">
        <w:rPr>
          <w:lang w:val="es-PE"/>
        </w:rPr>
        <w:t xml:space="preserve"> </w:t>
      </w:r>
      <w:r w:rsidR="00C05908" w:rsidRPr="00C05908">
        <w:rPr>
          <w:lang w:val="es-PE"/>
        </w:rPr>
        <w:t xml:space="preserve">celestiales, lo adornó con flores de perfume celestial y lo hizo reclinarse </w:t>
      </w:r>
      <w:r w:rsidR="002D58A5">
        <w:rPr>
          <w:lang w:val="es-PE"/>
        </w:rPr>
        <w:t xml:space="preserve">sobre </w:t>
      </w:r>
      <w:r w:rsidR="00D06977">
        <w:rPr>
          <w:lang w:val="es-PE"/>
        </w:rPr>
        <w:t xml:space="preserve">un </w:t>
      </w:r>
      <w:r w:rsidR="00C05908" w:rsidRPr="00C05908">
        <w:rPr>
          <w:lang w:val="es-PE"/>
        </w:rPr>
        <w:t xml:space="preserve">lecho </w:t>
      </w:r>
      <w:r w:rsidR="00D06977">
        <w:rPr>
          <w:lang w:val="es-PE"/>
        </w:rPr>
        <w:t xml:space="preserve">también </w:t>
      </w:r>
      <w:r w:rsidR="00C05908" w:rsidRPr="00C05908">
        <w:rPr>
          <w:lang w:val="es-PE"/>
        </w:rPr>
        <w:t>celestial. Así lo cuidó y</w:t>
      </w:r>
      <w:r w:rsidR="00A629C9">
        <w:rPr>
          <w:lang w:val="es-PE"/>
        </w:rPr>
        <w:t>,</w:t>
      </w:r>
      <w:r w:rsidR="00C05908" w:rsidRPr="00C05908">
        <w:rPr>
          <w:lang w:val="es-PE"/>
        </w:rPr>
        <w:t xml:space="preserve"> cada vez que el </w:t>
      </w:r>
      <w:r w:rsidR="00461351">
        <w:rPr>
          <w:lang w:val="es-PE"/>
        </w:rPr>
        <w:t xml:space="preserve">Rey </w:t>
      </w:r>
      <w:proofErr w:type="spellStart"/>
      <w:r w:rsidR="00974846" w:rsidRPr="00974846">
        <w:rPr>
          <w:i/>
          <w:iCs/>
          <w:lang w:val="es-PE"/>
        </w:rPr>
        <w:t>Garuḷa</w:t>
      </w:r>
      <w:proofErr w:type="spellEnd"/>
      <w:r w:rsidR="00974846" w:rsidRPr="00974846">
        <w:rPr>
          <w:lang w:val="es-PE"/>
        </w:rPr>
        <w:t xml:space="preserve"> </w:t>
      </w:r>
      <w:r w:rsidR="00C05908" w:rsidRPr="00C05908">
        <w:rPr>
          <w:lang w:val="es-PE"/>
        </w:rPr>
        <w:t>regresaba, ella escondía a su amante y</w:t>
      </w:r>
      <w:r w:rsidR="008A0089">
        <w:rPr>
          <w:lang w:val="es-PE"/>
        </w:rPr>
        <w:t>,</w:t>
      </w:r>
      <w:r w:rsidR="00C05908" w:rsidRPr="00C05908">
        <w:rPr>
          <w:lang w:val="es-PE"/>
        </w:rPr>
        <w:t xml:space="preserve"> tan pronto como el </w:t>
      </w:r>
      <w:r w:rsidR="00461351">
        <w:rPr>
          <w:lang w:val="es-PE"/>
        </w:rPr>
        <w:t xml:space="preserve">Rey </w:t>
      </w:r>
      <w:r w:rsidR="008A0089">
        <w:rPr>
          <w:lang w:val="es-PE"/>
        </w:rPr>
        <w:t>partía</w:t>
      </w:r>
      <w:r w:rsidR="00C05908" w:rsidRPr="00C05908">
        <w:rPr>
          <w:lang w:val="es-PE"/>
        </w:rPr>
        <w:t xml:space="preserve">, bajo la influencia de la pasión, se complacía con él. Pasado mes y medio </w:t>
      </w:r>
      <w:r w:rsidR="0045252E">
        <w:rPr>
          <w:lang w:val="es-PE"/>
        </w:rPr>
        <w:t>durante tal romance</w:t>
      </w:r>
      <w:r w:rsidR="008A0089">
        <w:rPr>
          <w:lang w:val="es-PE"/>
        </w:rPr>
        <w:t>,</w:t>
      </w:r>
      <w:r w:rsidR="00C05908" w:rsidRPr="00C05908">
        <w:rPr>
          <w:lang w:val="es-PE"/>
        </w:rPr>
        <w:t xml:space="preserve"> desembarcaron al pie de la higuera de esta isla unos mercaderes que habitaban en </w:t>
      </w:r>
      <w:proofErr w:type="spellStart"/>
      <w:r w:rsidR="0058784D">
        <w:rPr>
          <w:lang w:val="es-PE"/>
        </w:rPr>
        <w:t>Benares</w:t>
      </w:r>
      <w:proofErr w:type="spellEnd"/>
      <w:r w:rsidR="00C05908" w:rsidRPr="00C05908">
        <w:rPr>
          <w:lang w:val="es-PE"/>
        </w:rPr>
        <w:t xml:space="preserve">, para traer leña y agua. </w:t>
      </w:r>
      <w:r w:rsidR="00BB76A9" w:rsidRPr="00C05908">
        <w:rPr>
          <w:lang w:val="es-PE"/>
        </w:rPr>
        <w:t xml:space="preserve">Sagga </w:t>
      </w:r>
      <w:r w:rsidR="00C05908" w:rsidRPr="00C05908">
        <w:rPr>
          <w:lang w:val="es-PE"/>
        </w:rPr>
        <w:t>subió a bordo del barco con ellos y</w:t>
      </w:r>
      <w:r w:rsidR="00A629C9">
        <w:rPr>
          <w:lang w:val="es-PE"/>
        </w:rPr>
        <w:t>,</w:t>
      </w:r>
      <w:r w:rsidR="00C05908" w:rsidRPr="00C05908">
        <w:rPr>
          <w:lang w:val="es-PE"/>
        </w:rPr>
        <w:t xml:space="preserve"> al llegar a </w:t>
      </w:r>
      <w:proofErr w:type="spellStart"/>
      <w:r w:rsidR="0058784D">
        <w:rPr>
          <w:lang w:val="es-PE"/>
        </w:rPr>
        <w:t>Benares</w:t>
      </w:r>
      <w:proofErr w:type="spellEnd"/>
      <w:r w:rsidR="00C05908" w:rsidRPr="00C05908">
        <w:rPr>
          <w:lang w:val="es-PE"/>
        </w:rPr>
        <w:t xml:space="preserve">, tan pronto como vio al </w:t>
      </w:r>
      <w:r w:rsidR="00A629C9" w:rsidRPr="00C05908">
        <w:rPr>
          <w:lang w:val="es-PE"/>
        </w:rPr>
        <w:t>Rey</w:t>
      </w:r>
      <w:r w:rsidR="00C05908" w:rsidRPr="00C05908">
        <w:rPr>
          <w:lang w:val="es-PE"/>
        </w:rPr>
        <w:t xml:space="preserve"> mientras jugaba a los dados, tomó su laúd y</w:t>
      </w:r>
      <w:r w:rsidR="00BB76A9">
        <w:rPr>
          <w:lang w:val="es-PE"/>
        </w:rPr>
        <w:t>,</w:t>
      </w:r>
      <w:r w:rsidR="00C05908" w:rsidRPr="00C05908">
        <w:rPr>
          <w:lang w:val="es-PE"/>
        </w:rPr>
        <w:t xml:space="preserve"> </w:t>
      </w:r>
      <w:r w:rsidR="00BB76A9">
        <w:rPr>
          <w:lang w:val="es-PE"/>
        </w:rPr>
        <w:t>reproduciendo</w:t>
      </w:r>
      <w:r w:rsidR="00C05908" w:rsidRPr="00C05908">
        <w:rPr>
          <w:lang w:val="es-PE"/>
        </w:rPr>
        <w:t xml:space="preserve"> </w:t>
      </w:r>
      <w:r w:rsidR="00BB76A9">
        <w:rPr>
          <w:lang w:val="es-PE"/>
        </w:rPr>
        <w:t xml:space="preserve">su </w:t>
      </w:r>
      <w:r w:rsidR="00C05908" w:rsidRPr="00C05908">
        <w:rPr>
          <w:lang w:val="es-PE"/>
        </w:rPr>
        <w:t>música</w:t>
      </w:r>
      <w:r w:rsidR="00BB76A9">
        <w:rPr>
          <w:lang w:val="es-PE"/>
        </w:rPr>
        <w:t>,</w:t>
      </w:r>
      <w:r w:rsidR="00C05908" w:rsidRPr="00C05908">
        <w:rPr>
          <w:lang w:val="es-PE"/>
        </w:rPr>
        <w:t xml:space="preserve"> recitó la primera estrofa:</w:t>
      </w:r>
    </w:p>
    <w:p w14:paraId="0AF236CD" w14:textId="4EF4EACA" w:rsidR="00C05908" w:rsidRPr="00643A97" w:rsidRDefault="00A47221" w:rsidP="00BB76A9">
      <w:pPr>
        <w:pStyle w:val="Verso2Espaol"/>
        <w:ind w:left="1416"/>
        <w:rPr>
          <w:lang w:val="es-PE"/>
        </w:rPr>
      </w:pPr>
      <w:r>
        <w:rPr>
          <w:lang w:val="es-PE"/>
        </w:rPr>
        <w:t>1.</w:t>
      </w:r>
      <w:r>
        <w:rPr>
          <w:lang w:val="es-PE"/>
        </w:rPr>
        <w:tab/>
      </w:r>
      <w:r w:rsidR="00C05908" w:rsidRPr="00643A97">
        <w:rPr>
          <w:lang w:val="es-PE"/>
        </w:rPr>
        <w:t xml:space="preserve">Huelo la fragancia del bosque de </w:t>
      </w:r>
      <w:proofErr w:type="spellStart"/>
      <w:r w:rsidR="00C05908" w:rsidRPr="00643A97">
        <w:rPr>
          <w:i/>
          <w:iCs/>
          <w:lang w:val="es-PE"/>
        </w:rPr>
        <w:t>timira</w:t>
      </w:r>
      <w:proofErr w:type="spellEnd"/>
      <w:r w:rsidR="00C05908" w:rsidRPr="00643A97">
        <w:rPr>
          <w:lang w:val="es-PE"/>
        </w:rPr>
        <w:t>,</w:t>
      </w:r>
    </w:p>
    <w:p w14:paraId="092D0BAD" w14:textId="42AE33FE" w:rsidR="00C05908" w:rsidRPr="00C05908" w:rsidRDefault="00C05908" w:rsidP="007C6C18">
      <w:pPr>
        <w:pStyle w:val="Verso2Espaol"/>
        <w:rPr>
          <w:lang w:val="es-PE"/>
        </w:rPr>
      </w:pPr>
      <w:r w:rsidRPr="00C05908">
        <w:rPr>
          <w:lang w:val="es-PE"/>
        </w:rPr>
        <w:t xml:space="preserve">Oigo el gemido del mar </w:t>
      </w:r>
      <w:r w:rsidR="0045252E">
        <w:rPr>
          <w:lang w:val="es-PE"/>
        </w:rPr>
        <w:t>fatigado</w:t>
      </w:r>
      <w:r w:rsidRPr="00C05908">
        <w:rPr>
          <w:lang w:val="es-PE"/>
        </w:rPr>
        <w:t>:</w:t>
      </w:r>
    </w:p>
    <w:p w14:paraId="20259DFA" w14:textId="46B3642D" w:rsidR="00C05908" w:rsidRPr="00C05908" w:rsidRDefault="004B6C36" w:rsidP="007C6C18">
      <w:pPr>
        <w:pStyle w:val="Verso2Espaol"/>
        <w:rPr>
          <w:lang w:val="es-PE"/>
        </w:rPr>
      </w:pPr>
      <w:r w:rsidRPr="004B6C36">
        <w:rPr>
          <w:lang w:val="es-PE"/>
        </w:rPr>
        <w:t xml:space="preserve">Rey </w:t>
      </w:r>
      <w:r w:rsidR="00C05908" w:rsidRPr="004B6C36">
        <w:rPr>
          <w:lang w:val="es-PE"/>
        </w:rPr>
        <w:t>Tamba</w:t>
      </w:r>
      <w:r w:rsidR="00C05908" w:rsidRPr="00C05908">
        <w:rPr>
          <w:lang w:val="es-PE"/>
        </w:rPr>
        <w:t xml:space="preserve">, estoy atormentado </w:t>
      </w:r>
      <w:r>
        <w:rPr>
          <w:lang w:val="es-PE"/>
        </w:rPr>
        <w:t>de</w:t>
      </w:r>
      <w:r w:rsidR="00C05908" w:rsidRPr="00C05908">
        <w:rPr>
          <w:lang w:val="es-PE"/>
        </w:rPr>
        <w:t xml:space="preserve"> amor,</w:t>
      </w:r>
    </w:p>
    <w:p w14:paraId="5E2A4727" w14:textId="26AB6290" w:rsidR="00C05908" w:rsidRDefault="00F9390E" w:rsidP="007C6C18">
      <w:pPr>
        <w:pStyle w:val="Verso2Espaol"/>
        <w:rPr>
          <w:lang w:val="es-PE"/>
        </w:rPr>
      </w:pPr>
      <w:r>
        <w:rPr>
          <w:lang w:val="es-PE"/>
        </w:rPr>
        <w:t xml:space="preserve">Ya </w:t>
      </w:r>
      <w:r w:rsidR="00C05908" w:rsidRPr="00C05908">
        <w:rPr>
          <w:lang w:val="es-PE"/>
        </w:rPr>
        <w:t>que l</w:t>
      </w:r>
      <w:r>
        <w:rPr>
          <w:lang w:val="es-PE"/>
        </w:rPr>
        <w:t>a</w:t>
      </w:r>
      <w:r w:rsidR="00C05908" w:rsidRPr="00C05908">
        <w:rPr>
          <w:lang w:val="es-PE"/>
        </w:rPr>
        <w:t xml:space="preserve"> bell</w:t>
      </w:r>
      <w:r>
        <w:rPr>
          <w:lang w:val="es-PE"/>
        </w:rPr>
        <w:t>a</w:t>
      </w:r>
      <w:r w:rsidR="00C05908" w:rsidRPr="00C05908">
        <w:rPr>
          <w:lang w:val="es-PE"/>
        </w:rPr>
        <w:t xml:space="preserve"> </w:t>
      </w:r>
      <w:proofErr w:type="spellStart"/>
      <w:r w:rsidR="00C05908" w:rsidRPr="00C05908">
        <w:rPr>
          <w:lang w:val="es-PE"/>
        </w:rPr>
        <w:t>Sussondī</w:t>
      </w:r>
      <w:proofErr w:type="spellEnd"/>
      <w:r w:rsidR="00C05908" w:rsidRPr="00C05908">
        <w:rPr>
          <w:lang w:val="es-PE"/>
        </w:rPr>
        <w:t xml:space="preserve"> habita lejos de mí.</w:t>
      </w:r>
    </w:p>
    <w:p w14:paraId="3121BA4A" w14:textId="77777777" w:rsidR="00F9390E" w:rsidRPr="00C05908" w:rsidRDefault="00F9390E" w:rsidP="007C6C18">
      <w:pPr>
        <w:pStyle w:val="Verso2Espaol"/>
        <w:rPr>
          <w:lang w:val="es-PE"/>
        </w:rPr>
      </w:pPr>
    </w:p>
    <w:p w14:paraId="16F87A03" w14:textId="0049F531" w:rsidR="00C05908" w:rsidRPr="00C05908" w:rsidRDefault="00C05908" w:rsidP="00F9390E">
      <w:pPr>
        <w:pStyle w:val="NormalHistoria"/>
        <w:rPr>
          <w:lang w:val="es-PE"/>
        </w:rPr>
      </w:pPr>
      <w:r w:rsidRPr="00C05908">
        <w:rPr>
          <w:lang w:val="es-PE"/>
        </w:rPr>
        <w:t xml:space="preserve">Al escuchar esto, el </w:t>
      </w:r>
      <w:r w:rsidR="00461351">
        <w:rPr>
          <w:lang w:val="es-PE"/>
        </w:rPr>
        <w:t xml:space="preserve">Rey </w:t>
      </w:r>
      <w:proofErr w:type="spellStart"/>
      <w:r w:rsidR="004B6C36" w:rsidRPr="004B6C36">
        <w:rPr>
          <w:i/>
          <w:iCs/>
          <w:lang w:val="es-PE"/>
        </w:rPr>
        <w:t>Garuḷa</w:t>
      </w:r>
      <w:proofErr w:type="spellEnd"/>
      <w:r w:rsidR="004B6C36">
        <w:rPr>
          <w:i/>
          <w:iCs/>
          <w:lang w:val="es-PE"/>
        </w:rPr>
        <w:t xml:space="preserve"> </w:t>
      </w:r>
      <w:r w:rsidRPr="00C05908">
        <w:rPr>
          <w:lang w:val="es-PE"/>
        </w:rPr>
        <w:t xml:space="preserve">pronunció la segunda </w:t>
      </w:r>
      <w:r w:rsidR="007C6C18" w:rsidRPr="00C05908">
        <w:rPr>
          <w:lang w:val="es-PE"/>
        </w:rPr>
        <w:t>estrofa: —</w:t>
      </w:r>
    </w:p>
    <w:p w14:paraId="076AB488" w14:textId="57F9C010" w:rsidR="00C05908" w:rsidRPr="00C05908" w:rsidRDefault="00A47221" w:rsidP="00BB76A9">
      <w:pPr>
        <w:pStyle w:val="Verso2Espaol"/>
        <w:ind w:left="1416"/>
        <w:rPr>
          <w:lang w:val="es-PE"/>
        </w:rPr>
      </w:pPr>
      <w:r>
        <w:rPr>
          <w:lang w:val="es-PE"/>
        </w:rPr>
        <w:t>1.</w:t>
      </w:r>
      <w:r>
        <w:rPr>
          <w:lang w:val="es-PE"/>
        </w:rPr>
        <w:tab/>
      </w:r>
      <w:r w:rsidR="00C05908" w:rsidRPr="00C05908">
        <w:rPr>
          <w:lang w:val="es-PE"/>
        </w:rPr>
        <w:t>¿Cómo cruz</w:t>
      </w:r>
      <w:r w:rsidR="00F9390E">
        <w:rPr>
          <w:lang w:val="es-PE"/>
        </w:rPr>
        <w:t>ó</w:t>
      </w:r>
      <w:r w:rsidR="00C05908" w:rsidRPr="00C05908">
        <w:rPr>
          <w:lang w:val="es-PE"/>
        </w:rPr>
        <w:t xml:space="preserve"> </w:t>
      </w:r>
      <w:r w:rsidR="00F2340E">
        <w:rPr>
          <w:lang w:val="es-PE"/>
        </w:rPr>
        <w:t>un</w:t>
      </w:r>
      <w:r w:rsidR="00C05908" w:rsidRPr="00C05908">
        <w:rPr>
          <w:lang w:val="es-PE"/>
        </w:rPr>
        <w:t xml:space="preserve"> tormentoso camino</w:t>
      </w:r>
    </w:p>
    <w:p w14:paraId="239C8493" w14:textId="0B136583" w:rsidR="00C05908" w:rsidRPr="00C05908" w:rsidRDefault="00C05908" w:rsidP="007C6C18">
      <w:pPr>
        <w:pStyle w:val="Verso2Espaol"/>
        <w:rPr>
          <w:lang w:val="es-PE"/>
        </w:rPr>
      </w:pPr>
      <w:r w:rsidRPr="00C05908">
        <w:rPr>
          <w:lang w:val="es-PE"/>
        </w:rPr>
        <w:t>Y Seruma en segura</w:t>
      </w:r>
      <w:r w:rsidR="002C3C05">
        <w:rPr>
          <w:lang w:val="es-PE"/>
        </w:rPr>
        <w:t xml:space="preserve"> conquista</w:t>
      </w:r>
      <w:r w:rsidRPr="00C05908">
        <w:rPr>
          <w:lang w:val="es-PE"/>
        </w:rPr>
        <w:t>?</w:t>
      </w:r>
    </w:p>
    <w:p w14:paraId="4696B399" w14:textId="06496AB2" w:rsidR="00C05908" w:rsidRPr="00C05908" w:rsidRDefault="00C05908" w:rsidP="007C6C18">
      <w:pPr>
        <w:pStyle w:val="Verso2Espaol"/>
        <w:rPr>
          <w:lang w:val="es-PE"/>
        </w:rPr>
      </w:pPr>
      <w:r w:rsidRPr="00C05908">
        <w:rPr>
          <w:lang w:val="es-PE"/>
        </w:rPr>
        <w:t>¿Cómo hi</w:t>
      </w:r>
      <w:r w:rsidR="00D100CF">
        <w:rPr>
          <w:lang w:val="es-PE"/>
        </w:rPr>
        <w:t>zo</w:t>
      </w:r>
      <w:r w:rsidRPr="00C05908">
        <w:rPr>
          <w:lang w:val="es-PE"/>
        </w:rPr>
        <w:t xml:space="preserve"> Sagga, d</w:t>
      </w:r>
      <w:r w:rsidR="00D100CF">
        <w:rPr>
          <w:lang w:val="es-PE"/>
        </w:rPr>
        <w:t>íga</w:t>
      </w:r>
      <w:r w:rsidRPr="00C05908">
        <w:rPr>
          <w:lang w:val="es-PE"/>
        </w:rPr>
        <w:t xml:space="preserve">me, </w:t>
      </w:r>
      <w:r w:rsidR="00B46240">
        <w:rPr>
          <w:lang w:val="es-PE"/>
        </w:rPr>
        <w:t>pronúnciese</w:t>
      </w:r>
      <w:r w:rsidRPr="00C05908">
        <w:rPr>
          <w:lang w:val="es-PE"/>
        </w:rPr>
        <w:t>,</w:t>
      </w:r>
    </w:p>
    <w:p w14:paraId="1E74D744" w14:textId="5FD8DF78" w:rsidR="00C05908" w:rsidRDefault="002C3C05" w:rsidP="007C6C18">
      <w:pPr>
        <w:pStyle w:val="Verso2Espaol"/>
        <w:rPr>
          <w:lang w:val="es-PE"/>
        </w:rPr>
      </w:pPr>
      <w:r>
        <w:rPr>
          <w:lang w:val="es-PE"/>
        </w:rPr>
        <w:t xml:space="preserve">Para </w:t>
      </w:r>
      <w:r w:rsidR="00A629C9" w:rsidRPr="00C05908">
        <w:rPr>
          <w:lang w:val="es-PE"/>
        </w:rPr>
        <w:t xml:space="preserve">conquistar </w:t>
      </w:r>
      <w:r>
        <w:rPr>
          <w:lang w:val="es-PE"/>
        </w:rPr>
        <w:t>a</w:t>
      </w:r>
      <w:r w:rsidR="00C05908" w:rsidRPr="00C05908">
        <w:rPr>
          <w:lang w:val="es-PE"/>
        </w:rPr>
        <w:t xml:space="preserve"> la bella </w:t>
      </w:r>
      <w:proofErr w:type="spellStart"/>
      <w:r w:rsidR="00C05908" w:rsidRPr="00C05908">
        <w:rPr>
          <w:lang w:val="es-PE"/>
        </w:rPr>
        <w:t>Sussondī</w:t>
      </w:r>
      <w:proofErr w:type="spellEnd"/>
      <w:r w:rsidR="00C05908" w:rsidRPr="00C05908">
        <w:rPr>
          <w:lang w:val="es-PE"/>
        </w:rPr>
        <w:t>?</w:t>
      </w:r>
      <w:r w:rsidR="00F2340E" w:rsidRPr="00F2340E">
        <w:rPr>
          <w:lang w:val="es-PE"/>
        </w:rPr>
        <w:t xml:space="preserve"> </w:t>
      </w:r>
      <w:r w:rsidR="00F2340E" w:rsidRPr="00C05908">
        <w:rPr>
          <w:lang w:val="es-PE"/>
        </w:rPr>
        <w:t>[190]</w:t>
      </w:r>
    </w:p>
    <w:p w14:paraId="0F386C94" w14:textId="77777777" w:rsidR="007C6C18" w:rsidRPr="00C05908" w:rsidRDefault="007C6C18" w:rsidP="007C6C18">
      <w:pPr>
        <w:pStyle w:val="Verso2Espaol"/>
        <w:rPr>
          <w:lang w:val="es-PE"/>
        </w:rPr>
      </w:pPr>
    </w:p>
    <w:p w14:paraId="037307A6" w14:textId="6A490BC6" w:rsidR="00C05908" w:rsidRDefault="00C05908" w:rsidP="007C6C18">
      <w:pPr>
        <w:pStyle w:val="NormalHistoria"/>
        <w:rPr>
          <w:lang w:val="es-PE"/>
        </w:rPr>
      </w:pPr>
      <w:r w:rsidRPr="00C05908">
        <w:rPr>
          <w:lang w:val="es-PE"/>
        </w:rPr>
        <w:t>Entonces</w:t>
      </w:r>
      <w:r w:rsidR="00A47221">
        <w:rPr>
          <w:lang w:val="es-PE"/>
        </w:rPr>
        <w:t>,</w:t>
      </w:r>
      <w:r w:rsidRPr="00C05908">
        <w:rPr>
          <w:lang w:val="es-PE"/>
        </w:rPr>
        <w:t xml:space="preserve"> Sagga repitió tres </w:t>
      </w:r>
      <w:r w:rsidR="007C6C18" w:rsidRPr="00C05908">
        <w:rPr>
          <w:lang w:val="es-PE"/>
        </w:rPr>
        <w:t>estrofas: —</w:t>
      </w:r>
    </w:p>
    <w:p w14:paraId="2E618E90" w14:textId="74B5BCA9" w:rsidR="00C05908" w:rsidRPr="00C05908" w:rsidRDefault="00A47221" w:rsidP="00BB76A9">
      <w:pPr>
        <w:pStyle w:val="Verso2Espaol"/>
        <w:ind w:left="1416"/>
        <w:rPr>
          <w:lang w:val="es-PE"/>
        </w:rPr>
      </w:pPr>
      <w:r>
        <w:rPr>
          <w:lang w:val="es-PE"/>
        </w:rPr>
        <w:t>3.</w:t>
      </w:r>
      <w:r>
        <w:rPr>
          <w:lang w:val="es-PE"/>
        </w:rPr>
        <w:tab/>
      </w:r>
      <w:r w:rsidR="00C05908" w:rsidRPr="00C05908">
        <w:rPr>
          <w:lang w:val="es-PE"/>
        </w:rPr>
        <w:t xml:space="preserve">Con </w:t>
      </w:r>
      <w:r w:rsidR="00061C4E">
        <w:rPr>
          <w:lang w:val="es-PE"/>
        </w:rPr>
        <w:t>unos mercaderes</w:t>
      </w:r>
      <w:r w:rsidR="00C05908" w:rsidRPr="00C05908">
        <w:rPr>
          <w:lang w:val="es-PE"/>
        </w:rPr>
        <w:t xml:space="preserve"> de la tierra de </w:t>
      </w:r>
      <w:proofErr w:type="spellStart"/>
      <w:r w:rsidR="00C05908" w:rsidRPr="00C05908">
        <w:rPr>
          <w:lang w:val="es-PE"/>
        </w:rPr>
        <w:t>Bhārukaccha</w:t>
      </w:r>
      <w:proofErr w:type="spellEnd"/>
    </w:p>
    <w:p w14:paraId="6FA6F5B0" w14:textId="7603906F" w:rsidR="00C05908" w:rsidRPr="00C05908" w:rsidRDefault="00C05908" w:rsidP="00C05908">
      <w:pPr>
        <w:pStyle w:val="Verso2Espaol"/>
        <w:rPr>
          <w:lang w:val="es-PE"/>
        </w:rPr>
      </w:pPr>
      <w:r w:rsidRPr="00C05908">
        <w:rPr>
          <w:lang w:val="es-PE"/>
        </w:rPr>
        <w:t xml:space="preserve">Mi barco naufragó </w:t>
      </w:r>
      <w:r w:rsidR="002C3C05">
        <w:rPr>
          <w:lang w:val="es-PE"/>
        </w:rPr>
        <w:t xml:space="preserve">debido a </w:t>
      </w:r>
      <w:r w:rsidR="00061C4E">
        <w:rPr>
          <w:lang w:val="es-PE"/>
        </w:rPr>
        <w:t>un</w:t>
      </w:r>
      <w:r w:rsidR="002C3C05">
        <w:rPr>
          <w:lang w:val="es-PE"/>
        </w:rPr>
        <w:t xml:space="preserve">os </w:t>
      </w:r>
      <w:r w:rsidRPr="00C05908">
        <w:rPr>
          <w:lang w:val="es-PE"/>
        </w:rPr>
        <w:t>monstruos del mar;</w:t>
      </w:r>
    </w:p>
    <w:p w14:paraId="732C56CC" w14:textId="58AAE30C" w:rsidR="00C05908" w:rsidRDefault="00C05908" w:rsidP="00C05908">
      <w:pPr>
        <w:pStyle w:val="Verso2Espaol"/>
        <w:rPr>
          <w:lang w:val="es-PE"/>
        </w:rPr>
      </w:pPr>
      <w:r w:rsidRPr="00C05908">
        <w:rPr>
          <w:lang w:val="es-PE"/>
        </w:rPr>
        <w:t>Yo</w:t>
      </w:r>
      <w:r w:rsidR="007A4AA8">
        <w:rPr>
          <w:lang w:val="es-PE"/>
        </w:rPr>
        <w:t>,</w:t>
      </w:r>
      <w:r w:rsidRPr="00C05908">
        <w:rPr>
          <w:lang w:val="es-PE"/>
        </w:rPr>
        <w:t xml:space="preserve"> </w:t>
      </w:r>
      <w:r w:rsidR="007A4AA8">
        <w:rPr>
          <w:lang w:val="es-PE"/>
        </w:rPr>
        <w:t xml:space="preserve">sobre </w:t>
      </w:r>
      <w:r w:rsidRPr="00C05908">
        <w:rPr>
          <w:lang w:val="es-PE"/>
        </w:rPr>
        <w:t>un tablón</w:t>
      </w:r>
      <w:r w:rsidR="007A4AA8">
        <w:rPr>
          <w:lang w:val="es-PE"/>
        </w:rPr>
        <w:t>,</w:t>
      </w:r>
      <w:r w:rsidRPr="00C05908">
        <w:rPr>
          <w:lang w:val="es-PE"/>
        </w:rPr>
        <w:t xml:space="preserve"> gané seguridad </w:t>
      </w:r>
      <w:r w:rsidR="007A4AA8">
        <w:rPr>
          <w:lang w:val="es-PE"/>
        </w:rPr>
        <w:t xml:space="preserve">y </w:t>
      </w:r>
      <w:r w:rsidR="00876968">
        <w:rPr>
          <w:lang w:val="es-PE"/>
        </w:rPr>
        <w:t>llegué a una orillas</w:t>
      </w:r>
      <w:r w:rsidRPr="00C05908">
        <w:rPr>
          <w:lang w:val="es-PE"/>
        </w:rPr>
        <w:t>,</w:t>
      </w:r>
    </w:p>
    <w:p w14:paraId="09970068" w14:textId="77777777" w:rsidR="00A47221" w:rsidRPr="00C05908" w:rsidRDefault="00A47221" w:rsidP="00C05908">
      <w:pPr>
        <w:pStyle w:val="Verso2Espaol"/>
        <w:rPr>
          <w:lang w:val="es-PE"/>
        </w:rPr>
      </w:pPr>
    </w:p>
    <w:p w14:paraId="23F1F12C" w14:textId="0189004A" w:rsidR="00A47221" w:rsidRPr="00C05908" w:rsidRDefault="00A47221" w:rsidP="00A47221">
      <w:pPr>
        <w:pStyle w:val="Verso2Espaol"/>
        <w:ind w:left="1416"/>
        <w:rPr>
          <w:lang w:val="es-PE"/>
        </w:rPr>
      </w:pPr>
      <w:r>
        <w:rPr>
          <w:lang w:val="es-PE"/>
        </w:rPr>
        <w:t>4.</w:t>
      </w:r>
      <w:r>
        <w:rPr>
          <w:lang w:val="es-PE"/>
        </w:rPr>
        <w:tab/>
      </w:r>
      <w:r w:rsidR="00C05908" w:rsidRPr="00C05908">
        <w:rPr>
          <w:lang w:val="es-PE"/>
        </w:rPr>
        <w:t xml:space="preserve">Cuando una </w:t>
      </w:r>
      <w:r w:rsidR="002C3C05" w:rsidRPr="00C05908">
        <w:rPr>
          <w:lang w:val="es-PE"/>
        </w:rPr>
        <w:t xml:space="preserve">Reina </w:t>
      </w:r>
      <w:r w:rsidR="00C05908" w:rsidRPr="00C05908">
        <w:rPr>
          <w:lang w:val="es-PE"/>
        </w:rPr>
        <w:t>ungida con mano suave</w:t>
      </w:r>
    </w:p>
    <w:p w14:paraId="434E312C" w14:textId="47AEBCA2" w:rsidR="00C05908" w:rsidRPr="00C05908" w:rsidRDefault="00C05908" w:rsidP="00A47221">
      <w:pPr>
        <w:pStyle w:val="Verso2Espaol"/>
        <w:ind w:left="1416" w:firstLine="708"/>
        <w:rPr>
          <w:lang w:val="es-PE"/>
        </w:rPr>
      </w:pPr>
      <w:r w:rsidRPr="00C05908">
        <w:rPr>
          <w:lang w:val="es-PE"/>
        </w:rPr>
        <w:t>Me levantó tiernamente sobre sus rodillas,</w:t>
      </w:r>
    </w:p>
    <w:p w14:paraId="29C14F16" w14:textId="44029380" w:rsidR="00C05908" w:rsidRDefault="00C05908" w:rsidP="00C05908">
      <w:pPr>
        <w:pStyle w:val="Verso2Espaol"/>
        <w:rPr>
          <w:lang w:val="es-PE"/>
        </w:rPr>
      </w:pPr>
      <w:r w:rsidRPr="00C05908">
        <w:rPr>
          <w:lang w:val="es-PE"/>
        </w:rPr>
        <w:t xml:space="preserve">Como si </w:t>
      </w:r>
      <w:r w:rsidR="007A4AA8">
        <w:rPr>
          <w:lang w:val="es-PE"/>
        </w:rPr>
        <w:t xml:space="preserve">fuera </w:t>
      </w:r>
      <w:r w:rsidRPr="00C05908">
        <w:rPr>
          <w:lang w:val="es-PE"/>
        </w:rPr>
        <w:t>un verdadero hijo</w:t>
      </w:r>
      <w:r w:rsidR="007A4AA8">
        <w:rPr>
          <w:lang w:val="es-PE"/>
        </w:rPr>
        <w:t xml:space="preserve"> para ella</w:t>
      </w:r>
      <w:r w:rsidRPr="00C05908">
        <w:rPr>
          <w:lang w:val="es-PE"/>
        </w:rPr>
        <w:t>.</w:t>
      </w:r>
    </w:p>
    <w:p w14:paraId="2A1B56A4" w14:textId="77777777" w:rsidR="00A47221" w:rsidRPr="00C05908" w:rsidRDefault="00A47221" w:rsidP="00C05908">
      <w:pPr>
        <w:pStyle w:val="Verso2Espaol"/>
        <w:rPr>
          <w:lang w:val="es-PE"/>
        </w:rPr>
      </w:pPr>
    </w:p>
    <w:p w14:paraId="7803BA42" w14:textId="39AB0718" w:rsidR="00C05908" w:rsidRPr="00C05908" w:rsidRDefault="00A47221" w:rsidP="00A47221">
      <w:pPr>
        <w:pStyle w:val="Verso2Espaol"/>
        <w:ind w:left="1416"/>
        <w:rPr>
          <w:lang w:val="es-PE"/>
        </w:rPr>
      </w:pPr>
      <w:r>
        <w:rPr>
          <w:lang w:val="es-PE"/>
        </w:rPr>
        <w:t>5.</w:t>
      </w:r>
      <w:r>
        <w:rPr>
          <w:lang w:val="es-PE"/>
        </w:rPr>
        <w:tab/>
      </w:r>
      <w:r w:rsidR="007A4AA8">
        <w:rPr>
          <w:lang w:val="es-PE"/>
        </w:rPr>
        <w:t>M</w:t>
      </w:r>
      <w:r w:rsidR="002C3C05">
        <w:rPr>
          <w:lang w:val="es-PE"/>
        </w:rPr>
        <w:t xml:space="preserve">e </w:t>
      </w:r>
      <w:r w:rsidR="00876968">
        <w:rPr>
          <w:lang w:val="es-PE"/>
        </w:rPr>
        <w:t>dio</w:t>
      </w:r>
      <w:r w:rsidR="00C05908" w:rsidRPr="00C05908">
        <w:rPr>
          <w:lang w:val="es-PE"/>
        </w:rPr>
        <w:t xml:space="preserve"> comida y ropa</w:t>
      </w:r>
      <w:r w:rsidR="00026BE3">
        <w:rPr>
          <w:lang w:val="es-PE"/>
        </w:rPr>
        <w:t>s</w:t>
      </w:r>
      <w:r w:rsidR="00C05908" w:rsidRPr="00C05908">
        <w:rPr>
          <w:lang w:val="es-PE"/>
        </w:rPr>
        <w:t xml:space="preserve">, mientras me </w:t>
      </w:r>
      <w:r w:rsidR="002C3C05">
        <w:rPr>
          <w:lang w:val="es-PE"/>
        </w:rPr>
        <w:t>re</w:t>
      </w:r>
      <w:r w:rsidR="00C05908" w:rsidRPr="00C05908">
        <w:rPr>
          <w:lang w:val="es-PE"/>
        </w:rPr>
        <w:t>costaba</w:t>
      </w:r>
    </w:p>
    <w:p w14:paraId="420D69D1" w14:textId="75847EA1" w:rsidR="00C05908" w:rsidRPr="00C05908" w:rsidRDefault="00C05908" w:rsidP="00C05908">
      <w:pPr>
        <w:pStyle w:val="Verso2Espaol"/>
        <w:rPr>
          <w:lang w:val="es-PE"/>
        </w:rPr>
      </w:pPr>
      <w:r w:rsidRPr="00C05908">
        <w:rPr>
          <w:lang w:val="es-PE"/>
        </w:rPr>
        <w:t xml:space="preserve">Con ojos enamorados </w:t>
      </w:r>
      <w:r w:rsidR="002C3C05">
        <w:rPr>
          <w:lang w:val="es-PE"/>
        </w:rPr>
        <w:t>fijos</w:t>
      </w:r>
      <w:r w:rsidRPr="00C05908">
        <w:rPr>
          <w:lang w:val="es-PE"/>
        </w:rPr>
        <w:t xml:space="preserve"> sobre mi sofá todo el día.</w:t>
      </w:r>
    </w:p>
    <w:p w14:paraId="17A149E0" w14:textId="1B9966A5" w:rsidR="00C05908" w:rsidRDefault="007853F6" w:rsidP="00C05908">
      <w:pPr>
        <w:pStyle w:val="Verso2Espaol"/>
        <w:rPr>
          <w:lang w:val="es-PE"/>
        </w:rPr>
      </w:pPr>
      <w:r>
        <w:rPr>
          <w:lang w:val="es-PE"/>
        </w:rPr>
        <w:t>Sepa bien</w:t>
      </w:r>
      <w:r w:rsidR="00C05908" w:rsidRPr="00C05908">
        <w:rPr>
          <w:lang w:val="es-PE"/>
        </w:rPr>
        <w:t xml:space="preserve">, </w:t>
      </w:r>
      <w:r w:rsidR="00026BE3">
        <w:rPr>
          <w:lang w:val="es-PE"/>
        </w:rPr>
        <w:t xml:space="preserve">Rey </w:t>
      </w:r>
      <w:r w:rsidR="00C05908" w:rsidRPr="00C05908">
        <w:rPr>
          <w:lang w:val="es-PE"/>
        </w:rPr>
        <w:t xml:space="preserve">Tamba; esta palabra </w:t>
      </w:r>
      <w:r w:rsidR="00237E43">
        <w:rPr>
          <w:lang w:val="es-PE"/>
        </w:rPr>
        <w:t xml:space="preserve">a la que me refiero </w:t>
      </w:r>
      <w:r w:rsidR="00C05908" w:rsidRPr="00C05908">
        <w:rPr>
          <w:lang w:val="es-PE"/>
        </w:rPr>
        <w:t xml:space="preserve">es </w:t>
      </w:r>
      <w:r w:rsidR="00177BCA">
        <w:rPr>
          <w:lang w:val="es-PE"/>
        </w:rPr>
        <w:t>verdad</w:t>
      </w:r>
      <w:r w:rsidR="00C05908" w:rsidRPr="00C05908">
        <w:rPr>
          <w:lang w:val="es-PE"/>
        </w:rPr>
        <w:t>.</w:t>
      </w:r>
    </w:p>
    <w:p w14:paraId="15C35286" w14:textId="77777777" w:rsidR="007C6C18" w:rsidRPr="00C05908" w:rsidRDefault="007C6C18" w:rsidP="00C05908">
      <w:pPr>
        <w:pStyle w:val="Verso2Espaol"/>
        <w:rPr>
          <w:lang w:val="es-PE"/>
        </w:rPr>
      </w:pPr>
    </w:p>
    <w:p w14:paraId="219BCCC6" w14:textId="10E65D1F" w:rsidR="00C05908" w:rsidRPr="00C05908" w:rsidRDefault="00C05908" w:rsidP="00C05908">
      <w:pPr>
        <w:pStyle w:val="NormalHistoria"/>
        <w:rPr>
          <w:lang w:val="es-PE"/>
        </w:rPr>
      </w:pPr>
      <w:r w:rsidRPr="00C05908">
        <w:rPr>
          <w:lang w:val="es-PE"/>
        </w:rPr>
        <w:t xml:space="preserve">El </w:t>
      </w:r>
      <w:proofErr w:type="spellStart"/>
      <w:r w:rsidR="00A47221" w:rsidRPr="00A47221">
        <w:rPr>
          <w:i/>
          <w:iCs/>
          <w:lang w:val="es-PE"/>
        </w:rPr>
        <w:t>Garuḷa</w:t>
      </w:r>
      <w:proofErr w:type="spellEnd"/>
      <w:r w:rsidRPr="00C05908">
        <w:rPr>
          <w:lang w:val="es-PE"/>
        </w:rPr>
        <w:t xml:space="preserve">, mientras el juglar hablaba así, se arrepintió y dijo: "Aunque </w:t>
      </w:r>
      <w:r w:rsidR="00177BCA">
        <w:rPr>
          <w:lang w:val="es-PE"/>
        </w:rPr>
        <w:t>habitase</w:t>
      </w:r>
      <w:r w:rsidRPr="00C05908">
        <w:rPr>
          <w:lang w:val="es-PE"/>
        </w:rPr>
        <w:t xml:space="preserve"> en la </w:t>
      </w:r>
      <w:r w:rsidR="00237E43">
        <w:rPr>
          <w:lang w:val="es-PE"/>
        </w:rPr>
        <w:t>residencia</w:t>
      </w:r>
      <w:r w:rsidRPr="00C05908">
        <w:rPr>
          <w:lang w:val="es-PE"/>
        </w:rPr>
        <w:t xml:space="preserve"> de los </w:t>
      </w:r>
      <w:proofErr w:type="spellStart"/>
      <w:r w:rsidR="00177BCA" w:rsidRPr="00177BCA">
        <w:rPr>
          <w:i/>
          <w:iCs/>
          <w:lang w:val="es-PE"/>
        </w:rPr>
        <w:t>Garuḷa</w:t>
      </w:r>
      <w:r w:rsidR="00177BCA">
        <w:rPr>
          <w:lang w:val="es-PE"/>
        </w:rPr>
        <w:t>s</w:t>
      </w:r>
      <w:proofErr w:type="spellEnd"/>
      <w:r w:rsidRPr="00C05908">
        <w:rPr>
          <w:lang w:val="es-PE"/>
        </w:rPr>
        <w:t xml:space="preserve">, no pude </w:t>
      </w:r>
      <w:r w:rsidR="00177BCA">
        <w:rPr>
          <w:lang w:val="es-PE"/>
        </w:rPr>
        <w:t xml:space="preserve">ni así </w:t>
      </w:r>
      <w:r w:rsidRPr="00C05908">
        <w:rPr>
          <w:lang w:val="es-PE"/>
        </w:rPr>
        <w:t>protegerla</w:t>
      </w:r>
      <w:r w:rsidR="001C0C6A">
        <w:rPr>
          <w:lang w:val="es-PE"/>
        </w:rPr>
        <w:t xml:space="preserve"> de forma segura</w:t>
      </w:r>
      <w:r w:rsidRPr="00C05908">
        <w:rPr>
          <w:lang w:val="es-PE"/>
        </w:rPr>
        <w:t xml:space="preserve">. ¿Qué </w:t>
      </w:r>
      <w:r w:rsidR="001C0C6A" w:rsidRPr="00C05908">
        <w:rPr>
          <w:lang w:val="es-PE"/>
        </w:rPr>
        <w:t xml:space="preserve">malvada </w:t>
      </w:r>
      <w:r w:rsidR="001C0C6A">
        <w:rPr>
          <w:lang w:val="es-PE"/>
        </w:rPr>
        <w:t>ha sido</w:t>
      </w:r>
      <w:r w:rsidRPr="00C05908">
        <w:rPr>
          <w:lang w:val="es-PE"/>
        </w:rPr>
        <w:t xml:space="preserve"> </w:t>
      </w:r>
      <w:r w:rsidR="001C0C6A">
        <w:rPr>
          <w:lang w:val="es-PE"/>
        </w:rPr>
        <w:t xml:space="preserve">esta </w:t>
      </w:r>
      <w:r w:rsidRPr="00C05908">
        <w:rPr>
          <w:lang w:val="es-PE"/>
        </w:rPr>
        <w:t>mujer?" Así que la trajo de vuelta</w:t>
      </w:r>
      <w:r w:rsidR="00280491">
        <w:rPr>
          <w:lang w:val="es-PE"/>
        </w:rPr>
        <w:t>,</w:t>
      </w:r>
      <w:r w:rsidRPr="00C05908">
        <w:rPr>
          <w:lang w:val="es-PE"/>
        </w:rPr>
        <w:t xml:space="preserve"> </w:t>
      </w:r>
      <w:r w:rsidR="001C0C6A">
        <w:rPr>
          <w:lang w:val="es-PE"/>
        </w:rPr>
        <w:t xml:space="preserve">se </w:t>
      </w:r>
      <w:r w:rsidRPr="00C05908">
        <w:rPr>
          <w:lang w:val="es-PE"/>
        </w:rPr>
        <w:t xml:space="preserve">la </w:t>
      </w:r>
      <w:r w:rsidR="001C0C6A">
        <w:rPr>
          <w:lang w:val="es-PE"/>
        </w:rPr>
        <w:t xml:space="preserve">regresó </w:t>
      </w:r>
      <w:r w:rsidRPr="00C05908">
        <w:rPr>
          <w:lang w:val="es-PE"/>
        </w:rPr>
        <w:t xml:space="preserve">al </w:t>
      </w:r>
      <w:r w:rsidR="00461351">
        <w:rPr>
          <w:lang w:val="es-PE"/>
        </w:rPr>
        <w:t xml:space="preserve">Rey </w:t>
      </w:r>
      <w:r w:rsidRPr="00C05908">
        <w:rPr>
          <w:lang w:val="es-PE"/>
        </w:rPr>
        <w:t xml:space="preserve">y se </w:t>
      </w:r>
      <w:r w:rsidR="00876968">
        <w:rPr>
          <w:lang w:val="es-PE"/>
        </w:rPr>
        <w:t>marchó</w:t>
      </w:r>
      <w:r w:rsidRPr="00C05908">
        <w:rPr>
          <w:lang w:val="es-PE"/>
        </w:rPr>
        <w:t xml:space="preserve">. </w:t>
      </w:r>
      <w:r w:rsidR="00280491">
        <w:rPr>
          <w:lang w:val="es-PE"/>
        </w:rPr>
        <w:t>D</w:t>
      </w:r>
      <w:r w:rsidRPr="00C05908">
        <w:rPr>
          <w:lang w:val="es-PE"/>
        </w:rPr>
        <w:t xml:space="preserve">esde entonces no </w:t>
      </w:r>
      <w:r w:rsidR="00280491">
        <w:rPr>
          <w:lang w:val="es-PE"/>
        </w:rPr>
        <w:t xml:space="preserve">regresó </w:t>
      </w:r>
      <w:r w:rsidRPr="00C05908">
        <w:rPr>
          <w:lang w:val="es-PE"/>
        </w:rPr>
        <w:t>más</w:t>
      </w:r>
      <w:r w:rsidR="00280491">
        <w:rPr>
          <w:lang w:val="es-PE"/>
        </w:rPr>
        <w:t xml:space="preserve"> a jugar los dados</w:t>
      </w:r>
      <w:r w:rsidRPr="00C05908">
        <w:rPr>
          <w:lang w:val="es-PE"/>
        </w:rPr>
        <w:t>.</w:t>
      </w:r>
    </w:p>
    <w:p w14:paraId="5ADD5EF9" w14:textId="77777777" w:rsidR="00C05908" w:rsidRDefault="00C05908" w:rsidP="00C05908">
      <w:pPr>
        <w:jc w:val="center"/>
      </w:pPr>
      <w:r>
        <w:t>--------------------------------------</w:t>
      </w:r>
    </w:p>
    <w:p w14:paraId="658C1CC6" w14:textId="3D4DAD08" w:rsidR="00C05908" w:rsidRDefault="00C05908" w:rsidP="00C05908">
      <w:pPr>
        <w:rPr>
          <w:lang w:val="es-PE"/>
        </w:rPr>
      </w:pPr>
      <w:r w:rsidRPr="00C05908">
        <w:rPr>
          <w:lang w:val="es-PE"/>
        </w:rPr>
        <w:t xml:space="preserve">El Maestro, finalizada su lección, declaró las </w:t>
      </w:r>
      <w:r w:rsidR="00102153" w:rsidRPr="00102153">
        <w:rPr>
          <w:i/>
          <w:iCs/>
          <w:lang w:val="es-PE"/>
        </w:rPr>
        <w:t xml:space="preserve">Cuatro Nobles </w:t>
      </w:r>
      <w:r w:rsidRPr="00102153">
        <w:rPr>
          <w:i/>
          <w:iCs/>
          <w:lang w:val="es-PE"/>
        </w:rPr>
        <w:t>Verdades</w:t>
      </w:r>
      <w:r w:rsidRPr="00C05908">
        <w:rPr>
          <w:lang w:val="es-PE"/>
        </w:rPr>
        <w:t xml:space="preserve"> e </w:t>
      </w:r>
      <w:r w:rsidR="00490074">
        <w:rPr>
          <w:lang w:val="es-PE"/>
        </w:rPr>
        <w:t xml:space="preserve">identificó los </w:t>
      </w:r>
      <w:r w:rsidR="00490074" w:rsidRPr="00102153">
        <w:rPr>
          <w:i/>
          <w:iCs/>
          <w:lang w:val="es-PE"/>
        </w:rPr>
        <w:t>Renacimientos</w:t>
      </w:r>
      <w:r w:rsidR="00EE45E9">
        <w:rPr>
          <w:lang w:val="es-PE"/>
        </w:rPr>
        <w:t xml:space="preserve">:— </w:t>
      </w:r>
      <w:r w:rsidRPr="00C05908">
        <w:rPr>
          <w:lang w:val="es-PE"/>
        </w:rPr>
        <w:t xml:space="preserve">Al concluir las </w:t>
      </w:r>
      <w:r w:rsidRPr="00102153">
        <w:rPr>
          <w:i/>
          <w:iCs/>
          <w:lang w:val="es-PE"/>
        </w:rPr>
        <w:t>Verdades</w:t>
      </w:r>
      <w:r w:rsidRPr="00C05908">
        <w:rPr>
          <w:lang w:val="es-PE"/>
        </w:rPr>
        <w:t xml:space="preserve">, el </w:t>
      </w:r>
      <w:proofErr w:type="spellStart"/>
      <w:r w:rsidR="00102153" w:rsidRPr="00102153">
        <w:rPr>
          <w:i/>
          <w:iCs/>
        </w:rPr>
        <w:t>bhikkhu</w:t>
      </w:r>
      <w:proofErr w:type="spellEnd"/>
      <w:r w:rsidR="00102153" w:rsidRPr="00102153">
        <w:rPr>
          <w:i/>
          <w:iCs/>
        </w:rPr>
        <w:t xml:space="preserve"> </w:t>
      </w:r>
      <w:r w:rsidRPr="00C05908">
        <w:rPr>
          <w:lang w:val="es-PE"/>
        </w:rPr>
        <w:t xml:space="preserve">de mente mundana </w:t>
      </w:r>
      <w:r w:rsidR="00102153">
        <w:rPr>
          <w:lang w:val="es-PE"/>
        </w:rPr>
        <w:t xml:space="preserve">consumó </w:t>
      </w:r>
      <w:r w:rsidRPr="00C05908">
        <w:rPr>
          <w:lang w:val="es-PE"/>
        </w:rPr>
        <w:t xml:space="preserve">la </w:t>
      </w:r>
      <w:r w:rsidR="00102153" w:rsidRPr="00102153">
        <w:rPr>
          <w:i/>
          <w:lang w:val="es-PE"/>
        </w:rPr>
        <w:t xml:space="preserve">fruición </w:t>
      </w:r>
      <w:r w:rsidRPr="00C05908">
        <w:rPr>
          <w:lang w:val="es-PE"/>
        </w:rPr>
        <w:t xml:space="preserve">del </w:t>
      </w:r>
      <w:r w:rsidR="00102153" w:rsidRPr="00102153">
        <w:rPr>
          <w:i/>
          <w:lang w:val="es-PE"/>
        </w:rPr>
        <w:t>primer sendero</w:t>
      </w:r>
      <w:r w:rsidR="00EE45E9">
        <w:rPr>
          <w:lang w:val="es-PE"/>
        </w:rPr>
        <w:t>:</w:t>
      </w:r>
      <w:r w:rsidR="00E46E6D">
        <w:rPr>
          <w:lang w:val="es-PE"/>
        </w:rPr>
        <w:t xml:space="preserve"> </w:t>
      </w:r>
      <w:r w:rsidR="00EE45E9">
        <w:rPr>
          <w:lang w:val="es-PE"/>
        </w:rPr>
        <w:t xml:space="preserve">— </w:t>
      </w:r>
      <w:r w:rsidRPr="00C05908">
        <w:rPr>
          <w:lang w:val="es-PE"/>
        </w:rPr>
        <w:t>“En es</w:t>
      </w:r>
      <w:r w:rsidR="00A42073">
        <w:rPr>
          <w:lang w:val="es-PE"/>
        </w:rPr>
        <w:t>a</w:t>
      </w:r>
      <w:r w:rsidRPr="00C05908">
        <w:rPr>
          <w:lang w:val="es-PE"/>
        </w:rPr>
        <w:t xml:space="preserve"> </w:t>
      </w:r>
      <w:r w:rsidR="00A42073">
        <w:rPr>
          <w:lang w:val="es-PE"/>
        </w:rPr>
        <w:t>ocasión</w:t>
      </w:r>
      <w:r w:rsidR="00E46E6D">
        <w:rPr>
          <w:lang w:val="es-PE"/>
        </w:rPr>
        <w:t>,</w:t>
      </w:r>
      <w:r w:rsidRPr="00C05908">
        <w:rPr>
          <w:lang w:val="es-PE"/>
        </w:rPr>
        <w:t xml:space="preserve"> Ānanda era el </w:t>
      </w:r>
      <w:r w:rsidR="00461351">
        <w:rPr>
          <w:lang w:val="es-PE"/>
        </w:rPr>
        <w:t xml:space="preserve">Rey </w:t>
      </w:r>
      <w:r w:rsidRPr="00C05908">
        <w:rPr>
          <w:lang w:val="es-PE"/>
        </w:rPr>
        <w:t xml:space="preserve">de </w:t>
      </w:r>
      <w:proofErr w:type="spellStart"/>
      <w:r w:rsidR="0058784D">
        <w:rPr>
          <w:lang w:val="es-PE"/>
        </w:rPr>
        <w:t>Benares</w:t>
      </w:r>
      <w:proofErr w:type="spellEnd"/>
      <w:r w:rsidRPr="00C05908">
        <w:rPr>
          <w:lang w:val="es-PE"/>
        </w:rPr>
        <w:t xml:space="preserve"> y yo</w:t>
      </w:r>
      <w:r w:rsidR="00E46E6D">
        <w:rPr>
          <w:lang w:val="es-PE"/>
        </w:rPr>
        <w:t>,</w:t>
      </w:r>
      <w:r w:rsidRPr="00C05908">
        <w:rPr>
          <w:lang w:val="es-PE"/>
        </w:rPr>
        <w:t xml:space="preserve"> el </w:t>
      </w:r>
      <w:r w:rsidR="00461351">
        <w:rPr>
          <w:lang w:val="es-PE"/>
        </w:rPr>
        <w:t xml:space="preserve">Rey </w:t>
      </w:r>
      <w:proofErr w:type="spellStart"/>
      <w:r w:rsidR="00E46E6D" w:rsidRPr="00E46E6D">
        <w:rPr>
          <w:i/>
          <w:iCs/>
          <w:lang w:val="es-PE"/>
        </w:rPr>
        <w:t>Garuḷa</w:t>
      </w:r>
      <w:proofErr w:type="spellEnd"/>
      <w:r w:rsidRPr="00C05908">
        <w:rPr>
          <w:lang w:val="es-PE"/>
        </w:rPr>
        <w:t>".</w:t>
      </w:r>
    </w:p>
    <w:p w14:paraId="09FCD54E" w14:textId="77777777" w:rsidR="00E15373" w:rsidRPr="005C04E2" w:rsidRDefault="00E15373" w:rsidP="00E15373">
      <w:pPr>
        <w:pStyle w:val="NormalSinTab"/>
        <w:jc w:val="center"/>
      </w:pPr>
      <w:r w:rsidRPr="007B20A5">
        <w:rPr>
          <w:rFonts w:cs="Cormorant"/>
          <w:sz w:val="32"/>
          <w:szCs w:val="32"/>
        </w:rPr>
        <w:t>❦</w:t>
      </w:r>
    </w:p>
    <w:p w14:paraId="1B6464BC" w14:textId="77777777" w:rsidR="00C05908" w:rsidRDefault="00C05908" w:rsidP="00C05908">
      <w:pPr>
        <w:rPr>
          <w:lang w:val="es-PE"/>
        </w:rPr>
      </w:pPr>
    </w:p>
    <w:p w14:paraId="6C7BD136" w14:textId="77777777" w:rsidR="0093776C" w:rsidRDefault="0093776C" w:rsidP="00C05908">
      <w:pPr>
        <w:rPr>
          <w:lang w:val="es-PE"/>
        </w:rPr>
      </w:pPr>
    </w:p>
    <w:p w14:paraId="73251A96" w14:textId="77777777" w:rsidR="000B6751" w:rsidRDefault="000B6751" w:rsidP="003D0163">
      <w:pPr>
        <w:rPr>
          <w:lang w:val="es-PE"/>
        </w:rPr>
      </w:pPr>
    </w:p>
    <w:p w14:paraId="6D29BE08" w14:textId="77777777" w:rsidR="000B6751" w:rsidRDefault="000B6751" w:rsidP="003D0163">
      <w:pPr>
        <w:rPr>
          <w:lang w:val="es-PE"/>
        </w:rPr>
      </w:pPr>
    </w:p>
    <w:p w14:paraId="34F6AD69" w14:textId="77777777" w:rsidR="00A10EF8" w:rsidRPr="003D0163" w:rsidRDefault="00A10EF8" w:rsidP="003D0163">
      <w:pPr>
        <w:rPr>
          <w:lang w:val="es-PE"/>
        </w:rPr>
      </w:pPr>
    </w:p>
    <w:p w14:paraId="4D4CBC41" w14:textId="47129CCA" w:rsidR="003D0163" w:rsidRDefault="0093776C" w:rsidP="000B6751">
      <w:pPr>
        <w:pStyle w:val="Ttulo2"/>
        <w:rPr>
          <w:lang w:val="es-PE"/>
        </w:rPr>
      </w:pPr>
      <w:bookmarkStart w:id="65" w:name="_Toc126678992"/>
      <w:r w:rsidRPr="0093776C">
        <w:rPr>
          <w:lang w:val="es-PE"/>
        </w:rPr>
        <w:t>Ja. №.</w:t>
      </w:r>
      <w:r w:rsidR="00F82D5F">
        <w:rPr>
          <w:lang w:val="es-PE"/>
        </w:rPr>
        <w:t xml:space="preserve"> </w:t>
      </w:r>
      <w:r w:rsidR="003D0163" w:rsidRPr="003D0163">
        <w:rPr>
          <w:lang w:val="es-PE"/>
        </w:rPr>
        <w:t>361.</w:t>
      </w:r>
      <w:r w:rsidR="000B6751">
        <w:rPr>
          <w:lang w:val="es-PE"/>
        </w:rPr>
        <w:br/>
      </w:r>
      <w:r w:rsidR="00164884" w:rsidRPr="00F82D5F">
        <w:rPr>
          <w:sz w:val="22"/>
          <w:szCs w:val="22"/>
        </w:rPr>
        <w:tab/>
      </w:r>
      <w:r w:rsidR="000B6751" w:rsidRPr="00F82D5F">
        <w:rPr>
          <w:sz w:val="22"/>
          <w:szCs w:val="22"/>
          <w:lang w:val="es-PE"/>
        </w:rPr>
        <w:br/>
      </w:r>
      <w:proofErr w:type="spellStart"/>
      <w:r w:rsidR="000B6751" w:rsidRPr="003D0163">
        <w:rPr>
          <w:lang w:val="es-PE"/>
        </w:rPr>
        <w:t>Vaṇṇāroha</w:t>
      </w:r>
      <w:r w:rsidR="003D0163" w:rsidRPr="003D0163">
        <w:rPr>
          <w:lang w:val="es-PE"/>
        </w:rPr>
        <w:t>-</w:t>
      </w:r>
      <w:r w:rsidR="000B6751" w:rsidRPr="003D0163">
        <w:rPr>
          <w:lang w:val="es-PE"/>
        </w:rPr>
        <w:t>Jātaka</w:t>
      </w:r>
      <w:r w:rsidR="003D0163" w:rsidRPr="003D0163">
        <w:rPr>
          <w:lang w:val="es-PE"/>
        </w:rPr>
        <w:t>.</w:t>
      </w:r>
      <w:r w:rsidR="003D0163" w:rsidRPr="004F43FF">
        <w:rPr>
          <w:vertAlign w:val="superscript"/>
          <w:lang w:val="es-PE"/>
        </w:rPr>
        <w:t>1</w:t>
      </w:r>
      <w:bookmarkEnd w:id="65"/>
      <w:proofErr w:type="spellEnd"/>
    </w:p>
    <w:p w14:paraId="6F2E9565" w14:textId="0F3DD1F6" w:rsidR="0093776C" w:rsidRPr="00A23F61" w:rsidRDefault="0093776C" w:rsidP="0093776C">
      <w:pPr>
        <w:pStyle w:val="Ttulo3"/>
        <w:rPr>
          <w:lang w:val="es-PE"/>
        </w:rPr>
      </w:pPr>
      <w:r w:rsidRPr="00A23F61">
        <w:rPr>
          <w:lang w:val="es-PE"/>
        </w:rPr>
        <w:t xml:space="preserve">Historia de Renacimientos sobre </w:t>
      </w:r>
      <w:r w:rsidR="0040142B" w:rsidRPr="0040142B">
        <w:rPr>
          <w:i/>
          <w:iCs/>
          <w:lang w:val="es-PE"/>
        </w:rPr>
        <w:t>El León Poseíd</w:t>
      </w:r>
      <w:r w:rsidR="0040142B">
        <w:rPr>
          <w:i/>
          <w:iCs/>
          <w:lang w:val="es-PE"/>
        </w:rPr>
        <w:t>o</w:t>
      </w:r>
      <w:r w:rsidR="0040142B" w:rsidRPr="0040142B">
        <w:rPr>
          <w:i/>
          <w:iCs/>
          <w:lang w:val="es-PE"/>
        </w:rPr>
        <w:t xml:space="preserve"> de Belleza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33C701D3" w14:textId="6AEAF85E" w:rsidR="00836C7E" w:rsidRDefault="003D0163" w:rsidP="003D0163">
      <w:pPr>
        <w:rPr>
          <w:lang w:val="es-PE"/>
        </w:rPr>
      </w:pPr>
      <w:r w:rsidRPr="003D0163">
        <w:rPr>
          <w:lang w:val="es-PE"/>
        </w:rPr>
        <w:t>[191] "¿</w:t>
      </w:r>
      <w:r w:rsidR="00237E0B" w:rsidRPr="00237E0B">
        <w:rPr>
          <w:i/>
          <w:iCs/>
          <w:lang w:val="es-PE"/>
        </w:rPr>
        <w:t xml:space="preserve">Es así cómo </w:t>
      </w:r>
      <w:proofErr w:type="spellStart"/>
      <w:r w:rsidR="00237E0B" w:rsidRPr="00237E0B">
        <w:rPr>
          <w:i/>
          <w:iCs/>
          <w:lang w:val="es-PE"/>
        </w:rPr>
        <w:t>Sudāṭha1</w:t>
      </w:r>
      <w:proofErr w:type="spellEnd"/>
      <w:r w:rsidR="00237E0B" w:rsidRPr="00237E0B">
        <w:rPr>
          <w:i/>
          <w:iCs/>
          <w:lang w:val="es-PE"/>
        </w:rPr>
        <w:t xml:space="preserve"> habla de mí?</w:t>
      </w:r>
      <w:r w:rsidR="004F43FF">
        <w:rPr>
          <w:i/>
          <w:iCs/>
          <w:lang w:val="es-PE"/>
        </w:rPr>
        <w:t>…</w:t>
      </w:r>
      <w:r w:rsidR="00636D32" w:rsidRPr="00636D32">
        <w:rPr>
          <w:i/>
          <w:lang w:val="es-PE"/>
        </w:rPr>
        <w:t>etc.”</w:t>
      </w:r>
      <w:r w:rsidR="004F43FF" w:rsidRPr="004F43FF">
        <w:rPr>
          <w:lang w:val="es-PE"/>
        </w:rPr>
        <w:t xml:space="preserve"> </w:t>
      </w:r>
      <w:r w:rsidRPr="003D0163">
        <w:rPr>
          <w:lang w:val="es-PE"/>
        </w:rPr>
        <w:t xml:space="preserve">Esta historia la contó el </w:t>
      </w:r>
      <w:r w:rsidR="00643A97" w:rsidRPr="00643A97">
        <w:rPr>
          <w:i/>
          <w:iCs/>
        </w:rPr>
        <w:t>Bhagavā</w:t>
      </w:r>
      <w:r w:rsidRPr="003D0163">
        <w:rPr>
          <w:lang w:val="es-PE"/>
        </w:rPr>
        <w:t xml:space="preserve"> </w:t>
      </w:r>
      <w:r w:rsidR="00643A97">
        <w:rPr>
          <w:lang w:val="es-PE"/>
        </w:rPr>
        <w:t xml:space="preserve">mientras se encontraba residiendo en el monasterio </w:t>
      </w:r>
      <w:proofErr w:type="spellStart"/>
      <w:r w:rsidR="00643A97">
        <w:rPr>
          <w:lang w:val="es-PE"/>
        </w:rPr>
        <w:t>Jetavana</w:t>
      </w:r>
      <w:proofErr w:type="spellEnd"/>
      <w:r w:rsidR="00643A97">
        <w:rPr>
          <w:lang w:val="es-PE"/>
        </w:rPr>
        <w:t xml:space="preserve"> </w:t>
      </w:r>
      <w:r w:rsidRPr="003D0163">
        <w:rPr>
          <w:lang w:val="es-PE"/>
        </w:rPr>
        <w:t xml:space="preserve">acerca de los dos </w:t>
      </w:r>
      <w:r w:rsidR="00643A97" w:rsidRPr="00643A97">
        <w:rPr>
          <w:i/>
          <w:iCs/>
          <w:lang w:val="es-PE"/>
        </w:rPr>
        <w:t>Discípulos Principales</w:t>
      </w:r>
      <w:r w:rsidRPr="003D0163">
        <w:rPr>
          <w:lang w:val="es-PE"/>
        </w:rPr>
        <w:t>. En cierta ocasión</w:t>
      </w:r>
      <w:r w:rsidR="00643A97">
        <w:rPr>
          <w:lang w:val="es-PE"/>
        </w:rPr>
        <w:t>,</w:t>
      </w:r>
      <w:r w:rsidRPr="003D0163">
        <w:rPr>
          <w:lang w:val="es-PE"/>
        </w:rPr>
        <w:t xml:space="preserve"> los dos </w:t>
      </w:r>
      <w:r w:rsidR="008A6B29" w:rsidRPr="003D0163">
        <w:rPr>
          <w:lang w:val="es-PE"/>
        </w:rPr>
        <w:t xml:space="preserve">principales </w:t>
      </w:r>
      <w:r w:rsidR="008A6B29">
        <w:rPr>
          <w:lang w:val="es-PE"/>
        </w:rPr>
        <w:t xml:space="preserve">Venerables </w:t>
      </w:r>
      <w:r w:rsidRPr="003D0163">
        <w:rPr>
          <w:lang w:val="es-PE"/>
        </w:rPr>
        <w:t xml:space="preserve">resolvieron dedicarse a la soledad durante </w:t>
      </w:r>
      <w:r w:rsidR="00643A97">
        <w:rPr>
          <w:lang w:val="es-PE"/>
        </w:rPr>
        <w:t>un</w:t>
      </w:r>
      <w:r w:rsidRPr="003D0163">
        <w:rPr>
          <w:lang w:val="es-PE"/>
        </w:rPr>
        <w:t>a estación de lluvias. Entonces</w:t>
      </w:r>
      <w:r w:rsidR="00643A97">
        <w:rPr>
          <w:lang w:val="es-PE"/>
        </w:rPr>
        <w:t>,</w:t>
      </w:r>
      <w:r w:rsidRPr="003D0163">
        <w:rPr>
          <w:lang w:val="es-PE"/>
        </w:rPr>
        <w:t xml:space="preserve"> se despidieron del </w:t>
      </w:r>
      <w:r w:rsidR="00643A97" w:rsidRPr="00643A97">
        <w:rPr>
          <w:i/>
          <w:iCs/>
        </w:rPr>
        <w:t xml:space="preserve">Bhagavā </w:t>
      </w:r>
      <w:r w:rsidRPr="003D0163">
        <w:rPr>
          <w:lang w:val="es-PE"/>
        </w:rPr>
        <w:t xml:space="preserve">y, </w:t>
      </w:r>
      <w:r w:rsidR="00597AAE">
        <w:rPr>
          <w:lang w:val="es-PE"/>
        </w:rPr>
        <w:t>abandonando</w:t>
      </w:r>
      <w:r w:rsidRPr="003D0163">
        <w:rPr>
          <w:lang w:val="es-PE"/>
        </w:rPr>
        <w:t xml:space="preserve"> la </w:t>
      </w:r>
      <w:r w:rsidR="00597AAE">
        <w:rPr>
          <w:lang w:val="es-PE"/>
        </w:rPr>
        <w:t xml:space="preserve">congregación </w:t>
      </w:r>
      <w:r w:rsidRPr="003D0163">
        <w:rPr>
          <w:lang w:val="es-PE"/>
        </w:rPr>
        <w:t>de</w:t>
      </w:r>
      <w:r w:rsidR="00597AAE" w:rsidRPr="00597AAE">
        <w:rPr>
          <w:i/>
          <w:iCs/>
        </w:rPr>
        <w:t xml:space="preserve"> </w:t>
      </w:r>
      <w:proofErr w:type="spellStart"/>
      <w:r w:rsidR="00597AAE" w:rsidRPr="00597AAE">
        <w:rPr>
          <w:i/>
          <w:iCs/>
        </w:rPr>
        <w:t>bhikkhu</w:t>
      </w:r>
      <w:r w:rsidR="00597AAE" w:rsidRPr="00597AAE">
        <w:t>s</w:t>
      </w:r>
      <w:proofErr w:type="spellEnd"/>
      <w:r w:rsidRPr="003D0163">
        <w:rPr>
          <w:lang w:val="es-PE"/>
        </w:rPr>
        <w:t>, partieron de</w:t>
      </w:r>
      <w:r w:rsidR="00597AAE">
        <w:rPr>
          <w:lang w:val="es-PE"/>
        </w:rPr>
        <w:t>l m</w:t>
      </w:r>
      <w:r w:rsidR="00F34B5A">
        <w:rPr>
          <w:lang w:val="es-PE"/>
        </w:rPr>
        <w:t>onasterio</w:t>
      </w:r>
      <w:r w:rsidRPr="003D0163">
        <w:rPr>
          <w:lang w:val="es-PE"/>
        </w:rPr>
        <w:t xml:space="preserve"> </w:t>
      </w:r>
      <w:proofErr w:type="spellStart"/>
      <w:r w:rsidRPr="003D0163">
        <w:rPr>
          <w:lang w:val="es-PE"/>
        </w:rPr>
        <w:t>Jetavana</w:t>
      </w:r>
      <w:proofErr w:type="spellEnd"/>
      <w:r w:rsidRPr="003D0163">
        <w:rPr>
          <w:lang w:val="es-PE"/>
        </w:rPr>
        <w:t xml:space="preserve">, llevando su cuenco y </w:t>
      </w:r>
      <w:r w:rsidR="008A6B29">
        <w:rPr>
          <w:lang w:val="es-PE"/>
        </w:rPr>
        <w:t>ropajes</w:t>
      </w:r>
      <w:r w:rsidRPr="003D0163">
        <w:rPr>
          <w:lang w:val="es-PE"/>
        </w:rPr>
        <w:t xml:space="preserve"> con sus propias manos</w:t>
      </w:r>
      <w:r w:rsidR="00E14765">
        <w:rPr>
          <w:lang w:val="es-PE"/>
        </w:rPr>
        <w:t>;</w:t>
      </w:r>
      <w:r w:rsidRPr="003D0163">
        <w:rPr>
          <w:lang w:val="es-PE"/>
        </w:rPr>
        <w:t xml:space="preserve"> vivieron en un bosque cerca de un pueblo fronterizo. </w:t>
      </w:r>
      <w:r w:rsidR="00E14765" w:rsidRPr="003D0163">
        <w:rPr>
          <w:lang w:val="es-PE"/>
        </w:rPr>
        <w:t xml:space="preserve">Cierto </w:t>
      </w:r>
      <w:r w:rsidRPr="003D0163">
        <w:rPr>
          <w:lang w:val="es-PE"/>
        </w:rPr>
        <w:t xml:space="preserve">hombre, que servía a los </w:t>
      </w:r>
      <w:r w:rsidR="008A6B29">
        <w:rPr>
          <w:lang w:val="es-PE"/>
        </w:rPr>
        <w:t xml:space="preserve">Venerables </w:t>
      </w:r>
      <w:r w:rsidRPr="003D0163">
        <w:rPr>
          <w:lang w:val="es-PE"/>
        </w:rPr>
        <w:t xml:space="preserve">y vivía de sus víveres </w:t>
      </w:r>
      <w:r w:rsidR="00CF1637">
        <w:rPr>
          <w:lang w:val="es-PE"/>
        </w:rPr>
        <w:t>sobrantes</w:t>
      </w:r>
      <w:r w:rsidRPr="003D0163">
        <w:rPr>
          <w:lang w:val="es-PE"/>
        </w:rPr>
        <w:t xml:space="preserve">, vivía aparte </w:t>
      </w:r>
      <w:r w:rsidR="00F34B5A">
        <w:rPr>
          <w:lang w:val="es-PE"/>
        </w:rPr>
        <w:t xml:space="preserve">y </w:t>
      </w:r>
      <w:r w:rsidR="00CF1637">
        <w:rPr>
          <w:lang w:val="es-PE"/>
        </w:rPr>
        <w:t>cerca d</w:t>
      </w:r>
      <w:r w:rsidRPr="003D0163">
        <w:rPr>
          <w:lang w:val="es-PE"/>
        </w:rPr>
        <w:t xml:space="preserve">el mismo lugar. Al ver cuán felices vivían juntos estos </w:t>
      </w:r>
      <w:r w:rsidR="008609C7">
        <w:rPr>
          <w:lang w:val="es-PE"/>
        </w:rPr>
        <w:t>Venerables</w:t>
      </w:r>
      <w:r w:rsidRPr="003D0163">
        <w:rPr>
          <w:lang w:val="es-PE"/>
        </w:rPr>
        <w:t xml:space="preserve">, pensó: "Me pregunto si </w:t>
      </w:r>
      <w:r w:rsidR="008609C7">
        <w:rPr>
          <w:lang w:val="es-PE"/>
        </w:rPr>
        <w:t xml:space="preserve">será </w:t>
      </w:r>
      <w:r w:rsidRPr="003D0163">
        <w:rPr>
          <w:lang w:val="es-PE"/>
        </w:rPr>
        <w:t>posible ponerlos en desacuerdo". Entonces</w:t>
      </w:r>
      <w:r w:rsidR="00F34B5A">
        <w:rPr>
          <w:lang w:val="es-PE"/>
        </w:rPr>
        <w:t>,</w:t>
      </w:r>
      <w:r w:rsidRPr="003D0163">
        <w:rPr>
          <w:lang w:val="es-PE"/>
        </w:rPr>
        <w:t xml:space="preserve"> se acercó a Sāriputta y dijo: "¿Puede ser, </w:t>
      </w:r>
      <w:r w:rsidR="008609C7">
        <w:rPr>
          <w:lang w:val="es-PE"/>
        </w:rPr>
        <w:t xml:space="preserve">Venerable </w:t>
      </w:r>
      <w:r w:rsidR="008609C7" w:rsidRPr="003D0163">
        <w:rPr>
          <w:lang w:val="es-PE"/>
        </w:rPr>
        <w:t>Señor</w:t>
      </w:r>
      <w:r w:rsidRPr="003D0163">
        <w:rPr>
          <w:lang w:val="es-PE"/>
        </w:rPr>
        <w:t xml:space="preserve">, que haya alguna disputa entre usted y el </w:t>
      </w:r>
      <w:r w:rsidR="008609C7" w:rsidRPr="003D0163">
        <w:rPr>
          <w:lang w:val="es-PE"/>
        </w:rPr>
        <w:t xml:space="preserve">Venerable </w:t>
      </w:r>
      <w:r w:rsidR="008609C7">
        <w:rPr>
          <w:lang w:val="es-PE"/>
        </w:rPr>
        <w:t xml:space="preserve">Principal </w:t>
      </w:r>
      <w:r w:rsidRPr="003D0163">
        <w:rPr>
          <w:lang w:val="es-PE"/>
        </w:rPr>
        <w:t xml:space="preserve">Moggallāna?" "¿Por qué, </w:t>
      </w:r>
      <w:r w:rsidR="008609C7" w:rsidRPr="003D0163">
        <w:rPr>
          <w:lang w:val="es-PE"/>
        </w:rPr>
        <w:t>Señor</w:t>
      </w:r>
      <w:r w:rsidRPr="003D0163">
        <w:rPr>
          <w:lang w:val="es-PE"/>
        </w:rPr>
        <w:t xml:space="preserve">?" preguntó. "Él siempre, Santo Señor, habla en desprecio </w:t>
      </w:r>
      <w:r w:rsidR="00E0398B">
        <w:rPr>
          <w:lang w:val="es-PE"/>
        </w:rPr>
        <w:t xml:space="preserve">a usted </w:t>
      </w:r>
      <w:r w:rsidRPr="003D0163">
        <w:rPr>
          <w:lang w:val="es-PE"/>
        </w:rPr>
        <w:t>y dice: 'Cuando me haya ido, ¿qué valdrá Sāriputta en comparación conmigo en casta, linaje, familia y país, o en el poder de l</w:t>
      </w:r>
      <w:r w:rsidR="00E0398B">
        <w:rPr>
          <w:lang w:val="es-PE"/>
        </w:rPr>
        <w:t>a</w:t>
      </w:r>
      <w:r w:rsidRPr="003D0163">
        <w:rPr>
          <w:lang w:val="es-PE"/>
        </w:rPr>
        <w:t xml:space="preserve">s </w:t>
      </w:r>
      <w:r w:rsidR="00E0398B">
        <w:rPr>
          <w:lang w:val="es-PE"/>
        </w:rPr>
        <w:t xml:space="preserve">absorciones </w:t>
      </w:r>
      <w:r w:rsidR="005370C9">
        <w:rPr>
          <w:lang w:val="es-PE"/>
        </w:rPr>
        <w:t xml:space="preserve">y </w:t>
      </w:r>
      <w:r w:rsidRPr="003D0163">
        <w:rPr>
          <w:lang w:val="es-PE"/>
        </w:rPr>
        <w:t xml:space="preserve">en los </w:t>
      </w:r>
      <w:r w:rsidR="00E0398B" w:rsidRPr="00E0398B">
        <w:rPr>
          <w:i/>
          <w:iCs/>
          <w:lang w:val="es-PE"/>
        </w:rPr>
        <w:t>sutta</w:t>
      </w:r>
      <w:r w:rsidR="00E0398B">
        <w:rPr>
          <w:lang w:val="es-PE"/>
        </w:rPr>
        <w:t xml:space="preserve">s </w:t>
      </w:r>
      <w:r w:rsidRPr="003D0163">
        <w:rPr>
          <w:lang w:val="es-PE"/>
        </w:rPr>
        <w:t>sagrados?'</w:t>
      </w:r>
      <w:r w:rsidR="005370C9" w:rsidRPr="003D0163">
        <w:rPr>
          <w:lang w:val="es-PE"/>
        </w:rPr>
        <w:t>"</w:t>
      </w:r>
      <w:r w:rsidRPr="003D0163">
        <w:rPr>
          <w:lang w:val="es-PE"/>
        </w:rPr>
        <w:t xml:space="preserve"> </w:t>
      </w:r>
      <w:r w:rsidR="005370C9">
        <w:rPr>
          <w:lang w:val="es-PE"/>
        </w:rPr>
        <w:t xml:space="preserve">Sāriputta </w:t>
      </w:r>
      <w:r w:rsidRPr="003D0163">
        <w:rPr>
          <w:lang w:val="es-PE"/>
        </w:rPr>
        <w:t>sonrió y dijo: "¡</w:t>
      </w:r>
      <w:r w:rsidR="00841414">
        <w:rPr>
          <w:lang w:val="es-PE"/>
        </w:rPr>
        <w:t>Márchese</w:t>
      </w:r>
      <w:r w:rsidRPr="003D0163">
        <w:rPr>
          <w:lang w:val="es-PE"/>
        </w:rPr>
        <w:t xml:space="preserve">, </w:t>
      </w:r>
    </w:p>
    <w:p w14:paraId="48D3F928" w14:textId="77777777" w:rsidR="00836C7E" w:rsidRPr="00836C7E" w:rsidRDefault="00836C7E" w:rsidP="00836C7E">
      <w:pPr>
        <w:pStyle w:val="PieDePgina0"/>
        <w:rPr>
          <w:sz w:val="16"/>
          <w:szCs w:val="20"/>
          <w:u w:val="single"/>
          <w:lang w:val="es-PE"/>
        </w:rPr>
      </w:pPr>
      <w:r w:rsidRPr="00836C7E">
        <w:rPr>
          <w:sz w:val="16"/>
          <w:szCs w:val="20"/>
          <w:u w:val="single"/>
          <w:lang w:val="es-PE"/>
        </w:rPr>
        <w:t xml:space="preserve">                                                                                   . </w:t>
      </w:r>
    </w:p>
    <w:p w14:paraId="66870F45" w14:textId="44E2C6CF" w:rsidR="00836C7E" w:rsidRDefault="00836C7E" w:rsidP="00836C7E">
      <w:pPr>
        <w:pStyle w:val="PieDePgina0"/>
        <w:rPr>
          <w:lang w:val="es-PE"/>
        </w:rPr>
      </w:pPr>
      <w:r w:rsidRPr="00836C7E">
        <w:rPr>
          <w:sz w:val="16"/>
          <w:szCs w:val="20"/>
          <w:lang w:val="es-PE"/>
        </w:rPr>
        <w:t xml:space="preserve">1, Comparar </w:t>
      </w:r>
      <w:r w:rsidR="00250EAC" w:rsidRPr="00250EAC">
        <w:rPr>
          <w:sz w:val="16"/>
          <w:szCs w:val="20"/>
          <w:lang w:val="es-PE"/>
        </w:rPr>
        <w:t>Ja. №.</w:t>
      </w:r>
      <w:r w:rsidRPr="00836C7E">
        <w:rPr>
          <w:sz w:val="16"/>
          <w:szCs w:val="20"/>
          <w:lang w:val="es-PE"/>
        </w:rPr>
        <w:t xml:space="preserve"> 349 </w:t>
      </w:r>
      <w:r w:rsidRPr="00836C7E">
        <w:rPr>
          <w:i/>
          <w:iCs/>
          <w:sz w:val="16"/>
          <w:szCs w:val="20"/>
          <w:lang w:val="es-PE"/>
        </w:rPr>
        <w:t>supra</w:t>
      </w:r>
      <w:r w:rsidRPr="00836C7E">
        <w:rPr>
          <w:sz w:val="16"/>
          <w:szCs w:val="20"/>
          <w:lang w:val="es-PE"/>
        </w:rPr>
        <w:t xml:space="preserve">, </w:t>
      </w:r>
      <w:proofErr w:type="spellStart"/>
      <w:r w:rsidRPr="00836C7E">
        <w:rPr>
          <w:i/>
          <w:iCs/>
          <w:sz w:val="16"/>
          <w:szCs w:val="20"/>
          <w:lang w:val="es-PE"/>
        </w:rPr>
        <w:t>Tibetan</w:t>
      </w:r>
      <w:proofErr w:type="spellEnd"/>
      <w:r w:rsidRPr="00836C7E">
        <w:rPr>
          <w:i/>
          <w:iCs/>
          <w:sz w:val="16"/>
          <w:szCs w:val="20"/>
          <w:lang w:val="es-PE"/>
        </w:rPr>
        <w:t xml:space="preserve"> Tales </w:t>
      </w:r>
      <w:r w:rsidRPr="00836C7E">
        <w:rPr>
          <w:sz w:val="16"/>
          <w:szCs w:val="20"/>
          <w:lang w:val="es-PE"/>
        </w:rPr>
        <w:t>[</w:t>
      </w:r>
      <w:r w:rsidRPr="00836C7E">
        <w:rPr>
          <w:i/>
          <w:iCs/>
          <w:sz w:val="16"/>
          <w:szCs w:val="20"/>
          <w:lang w:val="es-PE"/>
        </w:rPr>
        <w:t>Cuentos Tibetanos</w:t>
      </w:r>
      <w:r w:rsidRPr="00836C7E">
        <w:rPr>
          <w:sz w:val="16"/>
          <w:szCs w:val="20"/>
          <w:lang w:val="es-PE"/>
        </w:rPr>
        <w:t xml:space="preserve">], XXXIII: </w:t>
      </w:r>
      <w:r w:rsidRPr="00836C7E">
        <w:rPr>
          <w:i/>
          <w:iCs/>
          <w:sz w:val="16"/>
          <w:szCs w:val="20"/>
          <w:lang w:val="es-PE"/>
        </w:rPr>
        <w:t xml:space="preserve">The </w:t>
      </w:r>
      <w:proofErr w:type="spellStart"/>
      <w:r w:rsidRPr="00836C7E">
        <w:rPr>
          <w:i/>
          <w:iCs/>
          <w:sz w:val="16"/>
          <w:szCs w:val="20"/>
          <w:lang w:val="es-PE"/>
        </w:rPr>
        <w:t>Jackal</w:t>
      </w:r>
      <w:proofErr w:type="spellEnd"/>
      <w:r w:rsidRPr="00836C7E">
        <w:rPr>
          <w:i/>
          <w:iCs/>
          <w:sz w:val="16"/>
          <w:szCs w:val="20"/>
          <w:lang w:val="es-PE"/>
        </w:rPr>
        <w:t xml:space="preserve"> as </w:t>
      </w:r>
      <w:proofErr w:type="spellStart"/>
      <w:r w:rsidRPr="00836C7E">
        <w:rPr>
          <w:i/>
          <w:iCs/>
          <w:sz w:val="16"/>
          <w:szCs w:val="20"/>
          <w:lang w:val="es-PE"/>
        </w:rPr>
        <w:t>Calumniator</w:t>
      </w:r>
      <w:proofErr w:type="spellEnd"/>
      <w:r w:rsidRPr="00836C7E">
        <w:rPr>
          <w:i/>
          <w:iCs/>
          <w:sz w:val="16"/>
          <w:szCs w:val="20"/>
          <w:lang w:val="es-PE"/>
        </w:rPr>
        <w:t xml:space="preserve"> </w:t>
      </w:r>
      <w:r w:rsidRPr="00836C7E">
        <w:rPr>
          <w:sz w:val="16"/>
          <w:szCs w:val="20"/>
          <w:lang w:val="es-PE"/>
        </w:rPr>
        <w:t>[</w:t>
      </w:r>
      <w:r w:rsidRPr="00836C7E">
        <w:rPr>
          <w:i/>
          <w:iCs/>
          <w:sz w:val="16"/>
          <w:szCs w:val="20"/>
          <w:lang w:val="es-PE"/>
        </w:rPr>
        <w:t>El Chacal Calumniador</w:t>
      </w:r>
      <w:r w:rsidRPr="00836C7E">
        <w:rPr>
          <w:sz w:val="16"/>
          <w:szCs w:val="20"/>
          <w:lang w:val="es-PE"/>
        </w:rPr>
        <w:t xml:space="preserve">], and </w:t>
      </w:r>
      <w:proofErr w:type="spellStart"/>
      <w:r w:rsidRPr="00836C7E">
        <w:rPr>
          <w:i/>
          <w:iCs/>
          <w:sz w:val="16"/>
          <w:szCs w:val="20"/>
          <w:lang w:val="es-PE"/>
        </w:rPr>
        <w:t>Introduction</w:t>
      </w:r>
      <w:proofErr w:type="spellEnd"/>
      <w:r w:rsidRPr="00836C7E">
        <w:rPr>
          <w:i/>
          <w:iCs/>
          <w:sz w:val="16"/>
          <w:szCs w:val="20"/>
          <w:lang w:val="es-PE"/>
        </w:rPr>
        <w:t xml:space="preserve"> </w:t>
      </w:r>
      <w:proofErr w:type="spellStart"/>
      <w:r w:rsidRPr="00836C7E">
        <w:rPr>
          <w:i/>
          <w:iCs/>
          <w:sz w:val="16"/>
          <w:szCs w:val="20"/>
          <w:lang w:val="es-PE"/>
        </w:rPr>
        <w:t>to</w:t>
      </w:r>
      <w:proofErr w:type="spellEnd"/>
      <w:r w:rsidRPr="00836C7E">
        <w:rPr>
          <w:i/>
          <w:iCs/>
          <w:sz w:val="16"/>
          <w:szCs w:val="20"/>
          <w:lang w:val="es-PE"/>
        </w:rPr>
        <w:t xml:space="preserve"> </w:t>
      </w:r>
      <w:proofErr w:type="spellStart"/>
      <w:r w:rsidRPr="00836C7E">
        <w:rPr>
          <w:i/>
          <w:iCs/>
          <w:sz w:val="16"/>
          <w:szCs w:val="20"/>
          <w:lang w:val="es-PE"/>
        </w:rPr>
        <w:t>the</w:t>
      </w:r>
      <w:proofErr w:type="spellEnd"/>
      <w:r w:rsidRPr="00836C7E">
        <w:rPr>
          <w:i/>
          <w:iCs/>
          <w:sz w:val="16"/>
          <w:szCs w:val="20"/>
          <w:lang w:val="es-PE"/>
        </w:rPr>
        <w:t xml:space="preserve"> </w:t>
      </w:r>
      <w:proofErr w:type="spellStart"/>
      <w:r w:rsidRPr="00836C7E">
        <w:rPr>
          <w:i/>
          <w:iCs/>
          <w:sz w:val="16"/>
          <w:szCs w:val="20"/>
          <w:lang w:val="es-PE"/>
        </w:rPr>
        <w:t>Panchatantr</w:t>
      </w:r>
      <w:r w:rsidRPr="00836C7E">
        <w:rPr>
          <w:sz w:val="16"/>
          <w:szCs w:val="20"/>
          <w:lang w:val="es-PE"/>
        </w:rPr>
        <w:t>a</w:t>
      </w:r>
      <w:proofErr w:type="spellEnd"/>
      <w:r w:rsidRPr="00836C7E">
        <w:rPr>
          <w:sz w:val="16"/>
          <w:szCs w:val="20"/>
          <w:lang w:val="es-PE"/>
        </w:rPr>
        <w:t xml:space="preserve"> [</w:t>
      </w:r>
      <w:r w:rsidRPr="00836C7E">
        <w:rPr>
          <w:i/>
          <w:iCs/>
          <w:sz w:val="16"/>
          <w:szCs w:val="20"/>
          <w:lang w:val="es-PE"/>
        </w:rPr>
        <w:t xml:space="preserve">Introducción al </w:t>
      </w:r>
      <w:proofErr w:type="spellStart"/>
      <w:r w:rsidRPr="00836C7E">
        <w:rPr>
          <w:i/>
          <w:iCs/>
          <w:sz w:val="16"/>
          <w:szCs w:val="20"/>
          <w:lang w:val="es-PE"/>
        </w:rPr>
        <w:t>Panchatantra</w:t>
      </w:r>
      <w:proofErr w:type="spellEnd"/>
      <w:r w:rsidRPr="00836C7E">
        <w:rPr>
          <w:sz w:val="16"/>
          <w:szCs w:val="20"/>
          <w:lang w:val="es-PE"/>
        </w:rPr>
        <w:t xml:space="preserve">] de </w:t>
      </w:r>
      <w:proofErr w:type="spellStart"/>
      <w:r w:rsidRPr="00836C7E">
        <w:rPr>
          <w:sz w:val="16"/>
          <w:szCs w:val="20"/>
          <w:lang w:val="es-PE"/>
        </w:rPr>
        <w:t>Benfey</w:t>
      </w:r>
      <w:proofErr w:type="spellEnd"/>
      <w:r w:rsidRPr="00836C7E">
        <w:rPr>
          <w:sz w:val="16"/>
          <w:szCs w:val="20"/>
          <w:lang w:val="es-PE"/>
        </w:rPr>
        <w:t>.</w:t>
      </w:r>
      <w:r>
        <w:rPr>
          <w:lang w:val="es-PE"/>
        </w:rPr>
        <w:br w:type="page"/>
      </w:r>
    </w:p>
    <w:p w14:paraId="13DEE21B" w14:textId="749DD87C" w:rsidR="003D0163" w:rsidRPr="003D0163" w:rsidRDefault="005370C9" w:rsidP="00836C7E">
      <w:pPr>
        <w:ind w:firstLine="0"/>
        <w:rPr>
          <w:lang w:val="es-PE"/>
        </w:rPr>
      </w:pPr>
      <w:r w:rsidRPr="003D0163">
        <w:rPr>
          <w:lang w:val="es-PE"/>
        </w:rPr>
        <w:lastRenderedPageBreak/>
        <w:t>Señor</w:t>
      </w:r>
      <w:r w:rsidR="003D0163" w:rsidRPr="003D0163">
        <w:rPr>
          <w:lang w:val="es-PE"/>
        </w:rPr>
        <w:t>!" Otro día</w:t>
      </w:r>
      <w:r w:rsidR="00E0398B">
        <w:rPr>
          <w:lang w:val="es-PE"/>
        </w:rPr>
        <w:t>,</w:t>
      </w:r>
      <w:r w:rsidR="003D0163" w:rsidRPr="003D0163">
        <w:rPr>
          <w:lang w:val="es-PE"/>
        </w:rPr>
        <w:t xml:space="preserve"> </w:t>
      </w:r>
      <w:r w:rsidR="00A41B7A">
        <w:rPr>
          <w:lang w:val="es-PE"/>
        </w:rPr>
        <w:t xml:space="preserve">este hombre </w:t>
      </w:r>
      <w:r w:rsidR="003D0163" w:rsidRPr="003D0163">
        <w:rPr>
          <w:lang w:val="es-PE"/>
        </w:rPr>
        <w:t xml:space="preserve">se acercó al </w:t>
      </w:r>
      <w:r>
        <w:rPr>
          <w:lang w:val="es-PE"/>
        </w:rPr>
        <w:t xml:space="preserve">Venerable </w:t>
      </w:r>
      <w:r w:rsidR="003D0163" w:rsidRPr="003D0163">
        <w:rPr>
          <w:lang w:val="es-PE"/>
        </w:rPr>
        <w:t>Moggallāna y dijo lo mismo. Él también sonrió y dijo: "¡</w:t>
      </w:r>
      <w:r w:rsidR="00A41B7A">
        <w:rPr>
          <w:lang w:val="es-PE"/>
        </w:rPr>
        <w:t>Márchese</w:t>
      </w:r>
      <w:r w:rsidR="003D0163" w:rsidRPr="003D0163">
        <w:rPr>
          <w:lang w:val="es-PE"/>
        </w:rPr>
        <w:t xml:space="preserve">, </w:t>
      </w:r>
      <w:r w:rsidRPr="003D0163">
        <w:rPr>
          <w:lang w:val="es-PE"/>
        </w:rPr>
        <w:t>Señor</w:t>
      </w:r>
      <w:r w:rsidR="003D0163" w:rsidRPr="003D0163">
        <w:rPr>
          <w:lang w:val="es-PE"/>
        </w:rPr>
        <w:t>!" Moggallāna fue a</w:t>
      </w:r>
      <w:r w:rsidR="007257D9">
        <w:rPr>
          <w:lang w:val="es-PE"/>
        </w:rPr>
        <w:t>donde</w:t>
      </w:r>
      <w:r w:rsidR="003D0163" w:rsidRPr="003D0163">
        <w:rPr>
          <w:lang w:val="es-PE"/>
        </w:rPr>
        <w:t xml:space="preserve"> Sāriputta y le preguntó: "¿Este tipo que vive de nuestras sobras, </w:t>
      </w:r>
      <w:r w:rsidR="007257D9">
        <w:rPr>
          <w:lang w:val="es-PE"/>
        </w:rPr>
        <w:t>l</w:t>
      </w:r>
      <w:r w:rsidR="003D0163" w:rsidRPr="003D0163">
        <w:rPr>
          <w:lang w:val="es-PE"/>
        </w:rPr>
        <w:t xml:space="preserve">e </w:t>
      </w:r>
      <w:r w:rsidR="007257D9">
        <w:rPr>
          <w:lang w:val="es-PE"/>
        </w:rPr>
        <w:t xml:space="preserve">ha dicho </w:t>
      </w:r>
      <w:r w:rsidR="003D0163" w:rsidRPr="003D0163">
        <w:rPr>
          <w:lang w:val="es-PE"/>
        </w:rPr>
        <w:t>algo? —</w:t>
      </w:r>
      <w:r w:rsidR="00E0398B">
        <w:rPr>
          <w:lang w:val="es-PE"/>
        </w:rPr>
        <w:t xml:space="preserve"> </w:t>
      </w:r>
      <w:r w:rsidR="003D0163" w:rsidRPr="003D0163">
        <w:rPr>
          <w:lang w:val="es-PE"/>
        </w:rPr>
        <w:t xml:space="preserve">Sí, amigo, </w:t>
      </w:r>
      <w:r w:rsidR="00B53A2C">
        <w:rPr>
          <w:lang w:val="es-PE"/>
        </w:rPr>
        <w:t>dijo algo</w:t>
      </w:r>
      <w:r w:rsidR="003D0163" w:rsidRPr="003D0163">
        <w:rPr>
          <w:lang w:val="es-PE"/>
        </w:rPr>
        <w:t>. —</w:t>
      </w:r>
      <w:r w:rsidR="00B53A2C">
        <w:rPr>
          <w:lang w:val="es-PE"/>
        </w:rPr>
        <w:t xml:space="preserve"> E</w:t>
      </w:r>
      <w:r w:rsidR="003D0163" w:rsidRPr="003D0163">
        <w:rPr>
          <w:lang w:val="es-PE"/>
        </w:rPr>
        <w:t>xactamente lo mismo me dijo a mí. Debemos ahuyentarlo". "Muy bien, amigo, ahuyént</w:t>
      </w:r>
      <w:r w:rsidR="00B53A2C">
        <w:rPr>
          <w:lang w:val="es-PE"/>
        </w:rPr>
        <w:t>e</w:t>
      </w:r>
      <w:r w:rsidR="003D0163" w:rsidRPr="003D0163">
        <w:rPr>
          <w:lang w:val="es-PE"/>
        </w:rPr>
        <w:t xml:space="preserve">lo". El </w:t>
      </w:r>
      <w:r w:rsidR="00B53A2C">
        <w:rPr>
          <w:lang w:val="es-PE"/>
        </w:rPr>
        <w:t xml:space="preserve">Venerable le </w:t>
      </w:r>
      <w:r w:rsidR="003D0163" w:rsidRPr="003D0163">
        <w:rPr>
          <w:lang w:val="es-PE"/>
        </w:rPr>
        <w:t>dijo</w:t>
      </w:r>
      <w:r w:rsidR="00163C0B">
        <w:rPr>
          <w:lang w:val="es-PE"/>
        </w:rPr>
        <w:t xml:space="preserve"> a este hombre</w:t>
      </w:r>
      <w:r w:rsidR="003D0163" w:rsidRPr="003D0163">
        <w:rPr>
          <w:lang w:val="es-PE"/>
        </w:rPr>
        <w:t xml:space="preserve">: "No debe </w:t>
      </w:r>
      <w:proofErr w:type="spellStart"/>
      <w:r w:rsidR="00E0398B">
        <w:rPr>
          <w:lang w:val="es-PE"/>
        </w:rPr>
        <w:t>avudir</w:t>
      </w:r>
      <w:proofErr w:type="spellEnd"/>
      <w:r w:rsidR="003D0163" w:rsidRPr="003D0163">
        <w:rPr>
          <w:lang w:val="es-PE"/>
        </w:rPr>
        <w:t xml:space="preserve"> aquí" y chasqueando los dedos, lo ahuyentó. Los dos </w:t>
      </w:r>
      <w:r w:rsidR="00B53A2C">
        <w:rPr>
          <w:lang w:val="es-PE"/>
        </w:rPr>
        <w:t>Venerable</w:t>
      </w:r>
      <w:r w:rsidR="00394EC5">
        <w:rPr>
          <w:lang w:val="es-PE"/>
        </w:rPr>
        <w:t>s</w:t>
      </w:r>
      <w:r w:rsidR="00B53A2C">
        <w:rPr>
          <w:lang w:val="es-PE"/>
        </w:rPr>
        <w:t xml:space="preserve"> </w:t>
      </w:r>
      <w:r w:rsidR="003D0163" w:rsidRPr="003D0163">
        <w:rPr>
          <w:lang w:val="es-PE"/>
        </w:rPr>
        <w:t>viv</w:t>
      </w:r>
      <w:r w:rsidR="00B53A2C">
        <w:rPr>
          <w:lang w:val="es-PE"/>
        </w:rPr>
        <w:t>iero</w:t>
      </w:r>
      <w:r w:rsidR="003D0163" w:rsidRPr="003D0163">
        <w:rPr>
          <w:lang w:val="es-PE"/>
        </w:rPr>
        <w:t xml:space="preserve">n felices juntos y volviendo </w:t>
      </w:r>
      <w:r w:rsidR="00394EC5">
        <w:rPr>
          <w:lang w:val="es-PE"/>
        </w:rPr>
        <w:t>con e</w:t>
      </w:r>
      <w:r w:rsidR="003D0163" w:rsidRPr="003D0163">
        <w:rPr>
          <w:lang w:val="es-PE"/>
        </w:rPr>
        <w:t xml:space="preserve">l </w:t>
      </w:r>
      <w:r w:rsidR="00E0398B" w:rsidRPr="00E0398B">
        <w:rPr>
          <w:i/>
          <w:iCs/>
        </w:rPr>
        <w:t>Bhagavā</w:t>
      </w:r>
      <w:r w:rsidR="003D0163" w:rsidRPr="003D0163">
        <w:rPr>
          <w:lang w:val="es-PE"/>
        </w:rPr>
        <w:t xml:space="preserve">, le </w:t>
      </w:r>
      <w:r w:rsidR="00394EC5">
        <w:rPr>
          <w:lang w:val="es-PE"/>
        </w:rPr>
        <w:t xml:space="preserve">hicieron </w:t>
      </w:r>
      <w:r w:rsidR="003D0163" w:rsidRPr="003D0163">
        <w:rPr>
          <w:lang w:val="es-PE"/>
        </w:rPr>
        <w:t>una reverencia y se sent</w:t>
      </w:r>
      <w:r w:rsidR="00394EC5">
        <w:rPr>
          <w:lang w:val="es-PE"/>
        </w:rPr>
        <w:t>aron</w:t>
      </w:r>
      <w:r w:rsidR="003D0163" w:rsidRPr="003D0163">
        <w:rPr>
          <w:lang w:val="es-PE"/>
        </w:rPr>
        <w:t xml:space="preserve">. El </w:t>
      </w:r>
      <w:r w:rsidR="00E0398B" w:rsidRPr="00E0398B">
        <w:rPr>
          <w:i/>
          <w:iCs/>
        </w:rPr>
        <w:t xml:space="preserve">Bhagavā </w:t>
      </w:r>
      <w:r w:rsidR="003D0163" w:rsidRPr="003D0163">
        <w:rPr>
          <w:lang w:val="es-PE"/>
        </w:rPr>
        <w:t xml:space="preserve">les habló amablemente y les preguntó si habían mantenido su </w:t>
      </w:r>
      <w:r w:rsidR="00E0398B" w:rsidRPr="003D0163">
        <w:rPr>
          <w:lang w:val="es-PE"/>
        </w:rPr>
        <w:t xml:space="preserve">retiro </w:t>
      </w:r>
      <w:r w:rsidR="003D0163" w:rsidRPr="003D0163">
        <w:rPr>
          <w:lang w:val="es-PE"/>
        </w:rPr>
        <w:t xml:space="preserve">agradablemente. </w:t>
      </w:r>
      <w:r w:rsidR="00E0398B">
        <w:rPr>
          <w:lang w:val="es-PE"/>
        </w:rPr>
        <w:t>Ellos d</w:t>
      </w:r>
      <w:r w:rsidR="003D0163" w:rsidRPr="003D0163">
        <w:rPr>
          <w:lang w:val="es-PE"/>
        </w:rPr>
        <w:t xml:space="preserve">ijeron: "Cierto mendigo quiso ponernos en desacuerdo, pero fracasando en el intento, se </w:t>
      </w:r>
      <w:r w:rsidR="00A31507">
        <w:rPr>
          <w:lang w:val="es-PE"/>
        </w:rPr>
        <w:t>marchó</w:t>
      </w:r>
      <w:r w:rsidR="003D0163" w:rsidRPr="003D0163">
        <w:rPr>
          <w:lang w:val="es-PE"/>
        </w:rPr>
        <w:t xml:space="preserve">". El </w:t>
      </w:r>
      <w:r w:rsidR="00654C72" w:rsidRPr="00654C72">
        <w:rPr>
          <w:i/>
          <w:iCs/>
        </w:rPr>
        <w:t xml:space="preserve">Bhagavā </w:t>
      </w:r>
      <w:r w:rsidR="003D0163" w:rsidRPr="003D0163">
        <w:rPr>
          <w:lang w:val="es-PE"/>
        </w:rPr>
        <w:t xml:space="preserve">dijo: "En verdad, Sāriputta, no sólo ahora, sino también en el pasado, </w:t>
      </w:r>
      <w:r w:rsidR="00A31507">
        <w:rPr>
          <w:lang w:val="es-PE"/>
        </w:rPr>
        <w:t xml:space="preserve">él </w:t>
      </w:r>
      <w:r w:rsidR="003D0163" w:rsidRPr="003D0163">
        <w:rPr>
          <w:lang w:val="es-PE"/>
        </w:rPr>
        <w:t>pensó en poner</w:t>
      </w:r>
      <w:r w:rsidR="00A31507">
        <w:rPr>
          <w:lang w:val="es-PE"/>
        </w:rPr>
        <w:t>los</w:t>
      </w:r>
      <w:r w:rsidR="003D0163" w:rsidRPr="003D0163">
        <w:rPr>
          <w:lang w:val="es-PE"/>
        </w:rPr>
        <w:t xml:space="preserve"> en desacuerdo </w:t>
      </w:r>
      <w:r w:rsidR="00A31507">
        <w:rPr>
          <w:lang w:val="es-PE"/>
        </w:rPr>
        <w:t xml:space="preserve">y </w:t>
      </w:r>
      <w:r w:rsidR="003D0163" w:rsidRPr="003D0163">
        <w:rPr>
          <w:lang w:val="es-PE"/>
        </w:rPr>
        <w:t xml:space="preserve">fracasando en </w:t>
      </w:r>
      <w:r w:rsidR="00A31507">
        <w:rPr>
          <w:lang w:val="es-PE"/>
        </w:rPr>
        <w:t>su</w:t>
      </w:r>
      <w:r w:rsidR="003D0163" w:rsidRPr="003D0163">
        <w:rPr>
          <w:lang w:val="es-PE"/>
        </w:rPr>
        <w:t xml:space="preserve"> intento se </w:t>
      </w:r>
      <w:r w:rsidR="00A31507">
        <w:rPr>
          <w:lang w:val="es-PE"/>
        </w:rPr>
        <w:t>marchó</w:t>
      </w:r>
      <w:r w:rsidR="003D0163" w:rsidRPr="003D0163">
        <w:rPr>
          <w:lang w:val="es-PE"/>
        </w:rPr>
        <w:t>".</w:t>
      </w:r>
      <w:r w:rsidR="00A31507">
        <w:rPr>
          <w:lang w:val="es-PE"/>
        </w:rPr>
        <w:t xml:space="preserve"> </w:t>
      </w:r>
      <w:r w:rsidR="00836C7E">
        <w:t xml:space="preserve">Los </w:t>
      </w:r>
      <w:r w:rsidR="00836C7E">
        <w:rPr>
          <w:i/>
          <w:iCs/>
        </w:rPr>
        <w:t>Venerables</w:t>
      </w:r>
      <w:r w:rsidR="00836C7E">
        <w:t xml:space="preserve"> le pidieron al </w:t>
      </w:r>
      <w:r w:rsidR="00836C7E" w:rsidRPr="00641B5B">
        <w:rPr>
          <w:i/>
          <w:iCs/>
        </w:rPr>
        <w:t>Bhagavā</w:t>
      </w:r>
      <w:r w:rsidR="00836C7E" w:rsidRPr="00641B5B">
        <w:t xml:space="preserve"> </w:t>
      </w:r>
      <w:r w:rsidR="00836C7E">
        <w:t xml:space="preserve">que explicara lo que acababa de decir. El </w:t>
      </w:r>
      <w:r w:rsidR="00836C7E" w:rsidRPr="00641B5B">
        <w:rPr>
          <w:i/>
          <w:iCs/>
        </w:rPr>
        <w:t>Bhagavā</w:t>
      </w:r>
      <w:r w:rsidR="00836C7E" w:rsidRPr="00641B5B">
        <w:t xml:space="preserve"> </w:t>
      </w:r>
      <w:r w:rsidR="00836C7E">
        <w:t>aclaró entonces lo que se les había escabullido y quedado oculto en sus mentes debido a los renacimientos</w:t>
      </w:r>
      <w:r w:rsidR="00836C7E">
        <w:rPr>
          <w:lang w:val="es-PE"/>
        </w:rPr>
        <w:t xml:space="preserve"> y,</w:t>
      </w:r>
      <w:r w:rsidR="00A31507">
        <w:rPr>
          <w:lang w:val="es-PE"/>
        </w:rPr>
        <w:t xml:space="preserve"> consecuentemente</w:t>
      </w:r>
      <w:r w:rsidR="00D922C2">
        <w:rPr>
          <w:lang w:val="es-PE"/>
        </w:rPr>
        <w:t>,</w:t>
      </w:r>
      <w:r w:rsidR="00A31507">
        <w:rPr>
          <w:lang w:val="es-PE"/>
        </w:rPr>
        <w:t xml:space="preserve"> a solicitud de </w:t>
      </w:r>
      <w:r w:rsidR="00D922C2">
        <w:rPr>
          <w:lang w:val="es-PE"/>
        </w:rPr>
        <w:t xml:space="preserve">sus discípulos, el </w:t>
      </w:r>
      <w:r w:rsidR="00D922C2" w:rsidRPr="00D922C2">
        <w:rPr>
          <w:i/>
          <w:iCs/>
          <w:lang w:val="es-PE"/>
        </w:rPr>
        <w:t>Bhagavā</w:t>
      </w:r>
      <w:r w:rsidR="00D922C2">
        <w:rPr>
          <w:lang w:val="es-PE"/>
        </w:rPr>
        <w:t xml:space="preserve"> narró la siguiente historia sobre una distante </w:t>
      </w:r>
      <w:r w:rsidR="00836C7E">
        <w:rPr>
          <w:lang w:val="es-PE"/>
        </w:rPr>
        <w:t>era</w:t>
      </w:r>
      <w:r w:rsidR="00D922C2">
        <w:rPr>
          <w:lang w:val="es-PE"/>
        </w:rPr>
        <w:t>.</w:t>
      </w:r>
    </w:p>
    <w:p w14:paraId="6E533562" w14:textId="77777777" w:rsidR="000B6751" w:rsidRDefault="000B6751" w:rsidP="000B6751">
      <w:pPr>
        <w:jc w:val="center"/>
      </w:pPr>
      <w:r>
        <w:t>--------------------------------------</w:t>
      </w:r>
    </w:p>
    <w:p w14:paraId="46C998D5" w14:textId="48BE1E1B" w:rsidR="003D0163" w:rsidRDefault="00D922C2" w:rsidP="00250EAC">
      <w:pPr>
        <w:pStyle w:val="NormalHistoria"/>
        <w:rPr>
          <w:lang w:val="es-PE"/>
        </w:rPr>
      </w:pPr>
      <w:r w:rsidRPr="003D0163">
        <w:rPr>
          <w:lang w:val="es-PE"/>
        </w:rPr>
        <w:t xml:space="preserve">Una </w:t>
      </w:r>
      <w:r w:rsidR="003D0163" w:rsidRPr="003D0163">
        <w:rPr>
          <w:lang w:val="es-PE"/>
        </w:rPr>
        <w:t xml:space="preserve">vez, cuando Brahmadatta reinaba </w:t>
      </w:r>
      <w:proofErr w:type="spellStart"/>
      <w:r w:rsidR="003D0163" w:rsidRPr="003D0163">
        <w:rPr>
          <w:lang w:val="es-PE"/>
        </w:rPr>
        <w:t>Benares</w:t>
      </w:r>
      <w:proofErr w:type="spellEnd"/>
      <w:r w:rsidR="003D0163" w:rsidRPr="003D0163">
        <w:rPr>
          <w:lang w:val="es-PE"/>
        </w:rPr>
        <w:t xml:space="preserve">, el </w:t>
      </w:r>
      <w:r w:rsidR="005A64BD" w:rsidRPr="005A64BD">
        <w:rPr>
          <w:i/>
          <w:lang w:val="es-PE"/>
        </w:rPr>
        <w:t>Bodhisatta</w:t>
      </w:r>
      <w:r w:rsidR="003D0163" w:rsidRPr="003D0163">
        <w:rPr>
          <w:lang w:val="es-PE"/>
        </w:rPr>
        <w:t xml:space="preserve"> </w:t>
      </w:r>
      <w:r w:rsidR="002B3A6E">
        <w:rPr>
          <w:lang w:val="es-PE"/>
        </w:rPr>
        <w:t>renació como</w:t>
      </w:r>
      <w:r w:rsidR="003D0163" w:rsidRPr="003D0163">
        <w:rPr>
          <w:lang w:val="es-PE"/>
        </w:rPr>
        <w:t xml:space="preserve"> </w:t>
      </w:r>
      <w:r w:rsidR="002B3A6E">
        <w:rPr>
          <w:lang w:val="es-PE"/>
        </w:rPr>
        <w:t xml:space="preserve">el </w:t>
      </w:r>
      <w:r w:rsidR="00250EAC" w:rsidRPr="00250EAC">
        <w:rPr>
          <w:i/>
          <w:iCs/>
          <w:lang w:val="es-PE"/>
        </w:rPr>
        <w:t>Hada</w:t>
      </w:r>
      <w:r w:rsidR="00250EAC">
        <w:rPr>
          <w:lang w:val="es-PE"/>
        </w:rPr>
        <w:t xml:space="preserve"> </w:t>
      </w:r>
      <w:r w:rsidR="002B3A6E">
        <w:rPr>
          <w:lang w:val="es-PE"/>
        </w:rPr>
        <w:t xml:space="preserve">de un </w:t>
      </w:r>
      <w:r w:rsidR="003D0163" w:rsidRPr="003D0163">
        <w:rPr>
          <w:lang w:val="es-PE"/>
        </w:rPr>
        <w:t>árbol en un bosque. [</w:t>
      </w:r>
      <w:r w:rsidR="003D0163" w:rsidRPr="00836C7E">
        <w:rPr>
          <w:lang w:val="es-PE"/>
        </w:rPr>
        <w:t>1</w:t>
      </w:r>
      <w:r w:rsidR="003D0163" w:rsidRPr="003D0163">
        <w:rPr>
          <w:lang w:val="es-PE"/>
        </w:rPr>
        <w:t>92] En es</w:t>
      </w:r>
      <w:r w:rsidR="00CF1637">
        <w:rPr>
          <w:lang w:val="es-PE"/>
        </w:rPr>
        <w:t>a</w:t>
      </w:r>
      <w:r w:rsidR="003D0163" w:rsidRPr="003D0163">
        <w:rPr>
          <w:lang w:val="es-PE"/>
        </w:rPr>
        <w:t xml:space="preserve"> </w:t>
      </w:r>
      <w:r w:rsidR="00CF1637">
        <w:rPr>
          <w:lang w:val="es-PE"/>
        </w:rPr>
        <w:t>ocasión</w:t>
      </w:r>
      <w:r w:rsidR="003D0163" w:rsidRPr="003D0163">
        <w:rPr>
          <w:lang w:val="es-PE"/>
        </w:rPr>
        <w:t xml:space="preserve">, un </w:t>
      </w:r>
      <w:r w:rsidR="00250EAC" w:rsidRPr="00250EAC">
        <w:rPr>
          <w:i/>
          <w:iCs/>
          <w:lang w:val="es-PE"/>
        </w:rPr>
        <w:t>León</w:t>
      </w:r>
      <w:r w:rsidR="00250EAC" w:rsidRPr="003D0163">
        <w:rPr>
          <w:lang w:val="es-PE"/>
        </w:rPr>
        <w:t xml:space="preserve"> </w:t>
      </w:r>
      <w:r w:rsidR="003D0163" w:rsidRPr="003D0163">
        <w:rPr>
          <w:lang w:val="es-PE"/>
        </w:rPr>
        <w:t xml:space="preserve">y un </w:t>
      </w:r>
      <w:r w:rsidR="00250EAC" w:rsidRPr="00250EAC">
        <w:rPr>
          <w:i/>
          <w:iCs/>
          <w:lang w:val="es-PE"/>
        </w:rPr>
        <w:t>Tigre</w:t>
      </w:r>
      <w:r w:rsidR="00250EAC" w:rsidRPr="003D0163">
        <w:rPr>
          <w:lang w:val="es-PE"/>
        </w:rPr>
        <w:t xml:space="preserve"> </w:t>
      </w:r>
      <w:r w:rsidR="003D0163" w:rsidRPr="003D0163">
        <w:rPr>
          <w:lang w:val="es-PE"/>
        </w:rPr>
        <w:t xml:space="preserve">vivían en </w:t>
      </w:r>
      <w:r w:rsidR="00CF1637">
        <w:rPr>
          <w:lang w:val="es-PE"/>
        </w:rPr>
        <w:t xml:space="preserve">la </w:t>
      </w:r>
      <w:r w:rsidR="003D0163" w:rsidRPr="003D0163">
        <w:rPr>
          <w:lang w:val="es-PE"/>
        </w:rPr>
        <w:t xml:space="preserve">cueva de </w:t>
      </w:r>
      <w:r w:rsidR="00CF1637">
        <w:rPr>
          <w:lang w:val="es-PE"/>
        </w:rPr>
        <w:t xml:space="preserve">una </w:t>
      </w:r>
      <w:r w:rsidR="003D0163" w:rsidRPr="003D0163">
        <w:rPr>
          <w:lang w:val="es-PE"/>
        </w:rPr>
        <w:t xml:space="preserve">montaña en ese bosque. </w:t>
      </w:r>
      <w:r w:rsidR="00250EAC">
        <w:rPr>
          <w:lang w:val="es-PE"/>
        </w:rPr>
        <w:t>Entonces, u</w:t>
      </w:r>
      <w:r w:rsidR="003D0163" w:rsidRPr="003D0163">
        <w:rPr>
          <w:lang w:val="es-PE"/>
        </w:rPr>
        <w:t xml:space="preserve">n </w:t>
      </w:r>
      <w:r w:rsidR="00250EAC" w:rsidRPr="00250EAC">
        <w:rPr>
          <w:i/>
          <w:iCs/>
          <w:lang w:val="es-PE"/>
        </w:rPr>
        <w:t>Chacal</w:t>
      </w:r>
      <w:r w:rsidR="00163C0B">
        <w:rPr>
          <w:lang w:val="es-PE"/>
        </w:rPr>
        <w:t xml:space="preserve"> que</w:t>
      </w:r>
      <w:r w:rsidR="003D0163" w:rsidRPr="003D0163">
        <w:rPr>
          <w:lang w:val="es-PE"/>
        </w:rPr>
        <w:t xml:space="preserve"> los estaba cuidando y </w:t>
      </w:r>
      <w:r w:rsidR="00163C0B">
        <w:rPr>
          <w:lang w:val="es-PE"/>
        </w:rPr>
        <w:t xml:space="preserve">vivía </w:t>
      </w:r>
      <w:r w:rsidR="003D0163" w:rsidRPr="003D0163">
        <w:rPr>
          <w:lang w:val="es-PE"/>
        </w:rPr>
        <w:t xml:space="preserve">de sus carnes </w:t>
      </w:r>
      <w:r w:rsidR="00CF1637">
        <w:rPr>
          <w:lang w:val="es-PE"/>
        </w:rPr>
        <w:t>sobrantes</w:t>
      </w:r>
      <w:r w:rsidR="00163C0B">
        <w:rPr>
          <w:lang w:val="es-PE"/>
        </w:rPr>
        <w:t>,</w:t>
      </w:r>
      <w:r w:rsidR="00CF1637">
        <w:rPr>
          <w:lang w:val="es-PE"/>
        </w:rPr>
        <w:t xml:space="preserve"> </w:t>
      </w:r>
      <w:r w:rsidR="003D0163" w:rsidRPr="003D0163">
        <w:rPr>
          <w:lang w:val="es-PE"/>
        </w:rPr>
        <w:t xml:space="preserve">comenzó a </w:t>
      </w:r>
      <w:r w:rsidR="00250EAC">
        <w:rPr>
          <w:lang w:val="es-PE"/>
        </w:rPr>
        <w:t>engordar</w:t>
      </w:r>
      <w:r w:rsidR="003D0163" w:rsidRPr="003D0163">
        <w:rPr>
          <w:lang w:val="es-PE"/>
        </w:rPr>
        <w:t xml:space="preserve">. </w:t>
      </w:r>
      <w:r w:rsidR="00250EAC" w:rsidRPr="003D0163">
        <w:rPr>
          <w:lang w:val="es-PE"/>
        </w:rPr>
        <w:t xml:space="preserve">Un </w:t>
      </w:r>
      <w:r w:rsidR="003D0163" w:rsidRPr="003D0163">
        <w:rPr>
          <w:lang w:val="es-PE"/>
        </w:rPr>
        <w:t>día</w:t>
      </w:r>
      <w:r w:rsidR="00250EAC">
        <w:rPr>
          <w:lang w:val="es-PE"/>
        </w:rPr>
        <w:t>,</w:t>
      </w:r>
      <w:r w:rsidR="003D0163" w:rsidRPr="003D0163">
        <w:rPr>
          <w:lang w:val="es-PE"/>
        </w:rPr>
        <w:t xml:space="preserve"> le asaltó el pensamiento: "Todavía no he comido nunca la carne de un </w:t>
      </w:r>
      <w:r w:rsidR="00250EAC" w:rsidRPr="00250EAC">
        <w:rPr>
          <w:i/>
          <w:iCs/>
          <w:lang w:val="es-PE"/>
        </w:rPr>
        <w:t>León</w:t>
      </w:r>
      <w:r w:rsidR="00250EAC" w:rsidRPr="003D0163">
        <w:rPr>
          <w:lang w:val="es-PE"/>
        </w:rPr>
        <w:t xml:space="preserve"> </w:t>
      </w:r>
      <w:r w:rsidR="003D0163" w:rsidRPr="003D0163">
        <w:rPr>
          <w:lang w:val="es-PE"/>
        </w:rPr>
        <w:t xml:space="preserve">o un </w:t>
      </w:r>
      <w:r w:rsidR="00250EAC" w:rsidRPr="00250EAC">
        <w:rPr>
          <w:i/>
          <w:iCs/>
          <w:lang w:val="es-PE"/>
        </w:rPr>
        <w:t>Tigre</w:t>
      </w:r>
      <w:r w:rsidR="003D0163" w:rsidRPr="003D0163">
        <w:rPr>
          <w:lang w:val="es-PE"/>
        </w:rPr>
        <w:t>. Debo agarrar a estos dos animales por las orejas y</w:t>
      </w:r>
      <w:r w:rsidR="00C805A5">
        <w:rPr>
          <w:lang w:val="es-PE"/>
        </w:rPr>
        <w:t>,</w:t>
      </w:r>
      <w:r w:rsidR="003D0163" w:rsidRPr="003D0163">
        <w:rPr>
          <w:lang w:val="es-PE"/>
        </w:rPr>
        <w:t xml:space="preserve"> </w:t>
      </w:r>
      <w:r w:rsidR="00EA128E">
        <w:rPr>
          <w:lang w:val="es-PE"/>
        </w:rPr>
        <w:t xml:space="preserve">como producto de una </w:t>
      </w:r>
      <w:r w:rsidR="003D0163" w:rsidRPr="003D0163">
        <w:rPr>
          <w:lang w:val="es-PE"/>
        </w:rPr>
        <w:t xml:space="preserve">pelea </w:t>
      </w:r>
      <w:r w:rsidR="00A9563F">
        <w:rPr>
          <w:lang w:val="es-PE"/>
        </w:rPr>
        <w:t xml:space="preserve">que los haya conducido </w:t>
      </w:r>
      <w:proofErr w:type="spellStart"/>
      <w:r w:rsidR="00A9563F">
        <w:rPr>
          <w:lang w:val="es-PE"/>
        </w:rPr>
        <w:t>hsta</w:t>
      </w:r>
      <w:proofErr w:type="spellEnd"/>
      <w:r w:rsidR="003D0163" w:rsidRPr="003D0163">
        <w:rPr>
          <w:lang w:val="es-PE"/>
        </w:rPr>
        <w:t xml:space="preserve"> su muerte, comer su</w:t>
      </w:r>
      <w:r w:rsidR="006735F3">
        <w:rPr>
          <w:lang w:val="es-PE"/>
        </w:rPr>
        <w:t>s</w:t>
      </w:r>
      <w:r w:rsidR="003D0163" w:rsidRPr="003D0163">
        <w:rPr>
          <w:lang w:val="es-PE"/>
        </w:rPr>
        <w:t xml:space="preserve"> carne</w:t>
      </w:r>
      <w:r w:rsidR="006735F3">
        <w:rPr>
          <w:lang w:val="es-PE"/>
        </w:rPr>
        <w:t>s</w:t>
      </w:r>
      <w:r w:rsidR="003D0163" w:rsidRPr="003D0163">
        <w:rPr>
          <w:lang w:val="es-PE"/>
        </w:rPr>
        <w:t>". Así</w:t>
      </w:r>
      <w:r w:rsidR="00A9563F">
        <w:rPr>
          <w:lang w:val="es-PE"/>
        </w:rPr>
        <w:t>,</w:t>
      </w:r>
      <w:r w:rsidR="003D0163" w:rsidRPr="003D0163">
        <w:rPr>
          <w:lang w:val="es-PE"/>
        </w:rPr>
        <w:t xml:space="preserve"> se acercó al </w:t>
      </w:r>
      <w:r w:rsidR="00A9563F" w:rsidRPr="00A9563F">
        <w:rPr>
          <w:i/>
          <w:iCs/>
          <w:lang w:val="es-PE"/>
        </w:rPr>
        <w:t>León</w:t>
      </w:r>
      <w:r w:rsidR="00A9563F" w:rsidRPr="003D0163">
        <w:rPr>
          <w:lang w:val="es-PE"/>
        </w:rPr>
        <w:t xml:space="preserve"> </w:t>
      </w:r>
      <w:r w:rsidR="003D0163" w:rsidRPr="003D0163">
        <w:rPr>
          <w:lang w:val="es-PE"/>
        </w:rPr>
        <w:t xml:space="preserve">y </w:t>
      </w:r>
      <w:r w:rsidR="006735F3">
        <w:rPr>
          <w:lang w:val="es-PE"/>
        </w:rPr>
        <w:t xml:space="preserve">le </w:t>
      </w:r>
      <w:r w:rsidR="003D0163" w:rsidRPr="003D0163">
        <w:rPr>
          <w:lang w:val="es-PE"/>
        </w:rPr>
        <w:t xml:space="preserve">dijo: "¿Hay alguna disputa, </w:t>
      </w:r>
      <w:r w:rsidR="006735F3" w:rsidRPr="003D0163">
        <w:rPr>
          <w:lang w:val="es-PE"/>
        </w:rPr>
        <w:t>Señor</w:t>
      </w:r>
      <w:r w:rsidR="003D0163" w:rsidRPr="003D0163">
        <w:rPr>
          <w:lang w:val="es-PE"/>
        </w:rPr>
        <w:t xml:space="preserve">, entre usted y el </w:t>
      </w:r>
      <w:r w:rsidR="00A9563F" w:rsidRPr="00A9563F">
        <w:rPr>
          <w:i/>
          <w:iCs/>
          <w:lang w:val="es-PE"/>
        </w:rPr>
        <w:t>Tigre</w:t>
      </w:r>
      <w:r w:rsidR="003D0163" w:rsidRPr="003D0163">
        <w:rPr>
          <w:lang w:val="es-PE"/>
        </w:rPr>
        <w:t xml:space="preserve">?" "¿Por qué, </w:t>
      </w:r>
      <w:r w:rsidR="006735F3" w:rsidRPr="003D0163">
        <w:rPr>
          <w:lang w:val="es-PE"/>
        </w:rPr>
        <w:t>Señor</w:t>
      </w:r>
      <w:r w:rsidR="003D0163" w:rsidRPr="003D0163">
        <w:rPr>
          <w:lang w:val="es-PE"/>
        </w:rPr>
        <w:t xml:space="preserve">?" "Su Reverencia", dijo, "él siempre habla en desprecio </w:t>
      </w:r>
      <w:r w:rsidR="006735F3">
        <w:rPr>
          <w:lang w:val="es-PE"/>
        </w:rPr>
        <w:t xml:space="preserve">hacia su Reverencia </w:t>
      </w:r>
      <w:r w:rsidR="003D0163" w:rsidRPr="003D0163">
        <w:rPr>
          <w:lang w:val="es-PE"/>
        </w:rPr>
        <w:t xml:space="preserve">y dice: "Cuando </w:t>
      </w:r>
      <w:r w:rsidR="00A35993" w:rsidRPr="003D0163">
        <w:rPr>
          <w:lang w:val="es-PE"/>
        </w:rPr>
        <w:t>me h</w:t>
      </w:r>
      <w:r w:rsidR="00A35993">
        <w:rPr>
          <w:lang w:val="es-PE"/>
        </w:rPr>
        <w:t>aya</w:t>
      </w:r>
      <w:r w:rsidR="00A35993" w:rsidRPr="003D0163">
        <w:rPr>
          <w:lang w:val="es-PE"/>
        </w:rPr>
        <w:t xml:space="preserve"> ido, este </w:t>
      </w:r>
      <w:r w:rsidR="00A9563F" w:rsidRPr="00A9563F">
        <w:rPr>
          <w:i/>
          <w:iCs/>
          <w:lang w:val="es-PE"/>
        </w:rPr>
        <w:t>León</w:t>
      </w:r>
      <w:r w:rsidR="00A9563F" w:rsidRPr="003D0163">
        <w:rPr>
          <w:lang w:val="es-PE"/>
        </w:rPr>
        <w:t xml:space="preserve"> </w:t>
      </w:r>
      <w:r w:rsidR="00C805A5" w:rsidRPr="003D0163">
        <w:rPr>
          <w:lang w:val="es-PE"/>
        </w:rPr>
        <w:t xml:space="preserve">nunca </w:t>
      </w:r>
      <w:r w:rsidR="00A35993" w:rsidRPr="003D0163">
        <w:rPr>
          <w:lang w:val="es-PE"/>
        </w:rPr>
        <w:t xml:space="preserve">alcanzará </w:t>
      </w:r>
      <w:r w:rsidR="003D0163" w:rsidRPr="003D0163">
        <w:rPr>
          <w:lang w:val="es-PE"/>
        </w:rPr>
        <w:t xml:space="preserve">la decimosexta parte de mi belleza, ni </w:t>
      </w:r>
      <w:r w:rsidR="00403770">
        <w:rPr>
          <w:lang w:val="es-PE"/>
        </w:rPr>
        <w:t xml:space="preserve">de </w:t>
      </w:r>
      <w:r w:rsidR="003D0163" w:rsidRPr="003D0163">
        <w:rPr>
          <w:lang w:val="es-PE"/>
        </w:rPr>
        <w:t xml:space="preserve">mi estatura y </w:t>
      </w:r>
      <w:r w:rsidR="00192656">
        <w:rPr>
          <w:lang w:val="es-PE"/>
        </w:rPr>
        <w:t xml:space="preserve">ni </w:t>
      </w:r>
      <w:r w:rsidR="00403770">
        <w:rPr>
          <w:lang w:val="es-PE"/>
        </w:rPr>
        <w:t xml:space="preserve">de </w:t>
      </w:r>
      <w:r w:rsidR="00192656">
        <w:rPr>
          <w:lang w:val="es-PE"/>
        </w:rPr>
        <w:t xml:space="preserve">mi </w:t>
      </w:r>
      <w:r w:rsidR="003D0163" w:rsidRPr="003D0163">
        <w:rPr>
          <w:lang w:val="es-PE"/>
        </w:rPr>
        <w:t xml:space="preserve">circunferencia, ni </w:t>
      </w:r>
      <w:r w:rsidR="00403770">
        <w:rPr>
          <w:lang w:val="es-PE"/>
        </w:rPr>
        <w:t xml:space="preserve">de </w:t>
      </w:r>
      <w:r w:rsidR="003D0163" w:rsidRPr="003D0163">
        <w:rPr>
          <w:lang w:val="es-PE"/>
        </w:rPr>
        <w:t>mi fuerza y poder natural". Entonces</w:t>
      </w:r>
      <w:r w:rsidR="00A9563F">
        <w:rPr>
          <w:lang w:val="es-PE"/>
        </w:rPr>
        <w:t>,</w:t>
      </w:r>
      <w:r w:rsidR="003D0163" w:rsidRPr="003D0163">
        <w:rPr>
          <w:lang w:val="es-PE"/>
        </w:rPr>
        <w:t xml:space="preserve"> el </w:t>
      </w:r>
      <w:r w:rsidR="000567A5" w:rsidRPr="00A9563F">
        <w:rPr>
          <w:i/>
          <w:iCs/>
          <w:lang w:val="es-PE"/>
        </w:rPr>
        <w:t>León</w:t>
      </w:r>
      <w:r w:rsidR="000567A5" w:rsidRPr="003D0163">
        <w:rPr>
          <w:lang w:val="es-PE"/>
        </w:rPr>
        <w:t xml:space="preserve"> </w:t>
      </w:r>
      <w:r w:rsidR="003D0163" w:rsidRPr="003D0163">
        <w:rPr>
          <w:lang w:val="es-PE"/>
        </w:rPr>
        <w:t xml:space="preserve">le dijo: "Fuera de </w:t>
      </w:r>
      <w:r w:rsidR="00192656">
        <w:rPr>
          <w:lang w:val="es-PE"/>
        </w:rPr>
        <w:t>aquí</w:t>
      </w:r>
      <w:r w:rsidR="003D0163" w:rsidRPr="003D0163">
        <w:rPr>
          <w:lang w:val="es-PE"/>
        </w:rPr>
        <w:t>. Él nunca hablar</w:t>
      </w:r>
      <w:r w:rsidR="00192656">
        <w:rPr>
          <w:lang w:val="es-PE"/>
        </w:rPr>
        <w:t>ía</w:t>
      </w:r>
      <w:r w:rsidR="003D0163" w:rsidRPr="003D0163">
        <w:rPr>
          <w:lang w:val="es-PE"/>
        </w:rPr>
        <w:t xml:space="preserve"> así de mí". Entonces</w:t>
      </w:r>
      <w:r w:rsidR="000567A5">
        <w:rPr>
          <w:lang w:val="es-PE"/>
        </w:rPr>
        <w:t>,</w:t>
      </w:r>
      <w:r w:rsidR="003D0163" w:rsidRPr="003D0163">
        <w:rPr>
          <w:lang w:val="es-PE"/>
        </w:rPr>
        <w:t xml:space="preserve"> el </w:t>
      </w:r>
      <w:r w:rsidR="000567A5" w:rsidRPr="000567A5">
        <w:rPr>
          <w:i/>
          <w:iCs/>
          <w:lang w:val="es-PE"/>
        </w:rPr>
        <w:t>Chacal</w:t>
      </w:r>
      <w:r w:rsidR="000567A5" w:rsidRPr="003D0163">
        <w:rPr>
          <w:lang w:val="es-PE"/>
        </w:rPr>
        <w:t xml:space="preserve"> </w:t>
      </w:r>
      <w:r w:rsidR="00192656" w:rsidRPr="003D0163">
        <w:rPr>
          <w:lang w:val="es-PE"/>
        </w:rPr>
        <w:t xml:space="preserve">también </w:t>
      </w:r>
      <w:r w:rsidR="003D0163" w:rsidRPr="003D0163">
        <w:rPr>
          <w:lang w:val="es-PE"/>
        </w:rPr>
        <w:t xml:space="preserve">se acercó al </w:t>
      </w:r>
      <w:r w:rsidR="000567A5" w:rsidRPr="000567A5">
        <w:rPr>
          <w:i/>
          <w:iCs/>
          <w:lang w:val="es-PE"/>
        </w:rPr>
        <w:t>Tigre</w:t>
      </w:r>
      <w:r w:rsidR="000567A5" w:rsidRPr="003D0163">
        <w:rPr>
          <w:lang w:val="es-PE"/>
        </w:rPr>
        <w:t xml:space="preserve"> </w:t>
      </w:r>
      <w:r w:rsidR="003D0163" w:rsidRPr="003D0163">
        <w:rPr>
          <w:lang w:val="es-PE"/>
        </w:rPr>
        <w:t xml:space="preserve">y </w:t>
      </w:r>
      <w:r w:rsidR="00192656">
        <w:rPr>
          <w:lang w:val="es-PE"/>
        </w:rPr>
        <w:t xml:space="preserve">le </w:t>
      </w:r>
      <w:r w:rsidR="003D0163" w:rsidRPr="003D0163">
        <w:rPr>
          <w:lang w:val="es-PE"/>
        </w:rPr>
        <w:t xml:space="preserve">habló de la misma manera. Al oírlo, el </w:t>
      </w:r>
      <w:r w:rsidR="000567A5" w:rsidRPr="000567A5">
        <w:rPr>
          <w:i/>
          <w:iCs/>
          <w:lang w:val="es-PE"/>
        </w:rPr>
        <w:t>Tigre</w:t>
      </w:r>
      <w:r w:rsidR="000567A5" w:rsidRPr="003D0163">
        <w:rPr>
          <w:lang w:val="es-PE"/>
        </w:rPr>
        <w:t xml:space="preserve"> </w:t>
      </w:r>
      <w:r w:rsidR="003D0163" w:rsidRPr="003D0163">
        <w:rPr>
          <w:lang w:val="es-PE"/>
        </w:rPr>
        <w:t xml:space="preserve">se apresuró hacia el </w:t>
      </w:r>
      <w:r w:rsidR="000567A5" w:rsidRPr="000567A5">
        <w:rPr>
          <w:i/>
          <w:iCs/>
          <w:lang w:val="es-PE"/>
        </w:rPr>
        <w:t>León</w:t>
      </w:r>
      <w:r w:rsidR="000567A5" w:rsidRPr="003D0163">
        <w:rPr>
          <w:lang w:val="es-PE"/>
        </w:rPr>
        <w:t xml:space="preserve"> </w:t>
      </w:r>
      <w:r w:rsidR="003D0163" w:rsidRPr="003D0163">
        <w:rPr>
          <w:lang w:val="es-PE"/>
        </w:rPr>
        <w:t xml:space="preserve">y le preguntó: </w:t>
      </w:r>
      <w:r w:rsidR="000633F3">
        <w:rPr>
          <w:lang w:val="es-PE"/>
        </w:rPr>
        <w:t xml:space="preserve">"Amigo, es cierto que dijo tal y tal cosa </w:t>
      </w:r>
      <w:r w:rsidR="003D0163" w:rsidRPr="003D0163">
        <w:rPr>
          <w:lang w:val="es-PE"/>
        </w:rPr>
        <w:t xml:space="preserve">de mí?" </w:t>
      </w:r>
      <w:r w:rsidR="00645FF0">
        <w:rPr>
          <w:lang w:val="es-PE"/>
        </w:rPr>
        <w:t xml:space="preserve">Entonces, </w:t>
      </w:r>
      <w:r w:rsidR="003D0163" w:rsidRPr="003D0163">
        <w:rPr>
          <w:lang w:val="es-PE"/>
        </w:rPr>
        <w:t>pronunció la primera estrofa:</w:t>
      </w:r>
    </w:p>
    <w:p w14:paraId="19650296" w14:textId="50528301" w:rsidR="000B6751" w:rsidRPr="000B6751" w:rsidRDefault="00645FF0" w:rsidP="00645FF0">
      <w:pPr>
        <w:pStyle w:val="Verso2Espaol"/>
        <w:ind w:left="1416"/>
        <w:rPr>
          <w:lang w:val="es-PE"/>
        </w:rPr>
      </w:pPr>
      <w:r w:rsidRPr="00645FF0">
        <w:rPr>
          <w:lang w:val="es-PE"/>
        </w:rPr>
        <w:t>1.</w:t>
      </w:r>
      <w:r w:rsidRPr="00645FF0">
        <w:rPr>
          <w:lang w:val="es-PE"/>
        </w:rPr>
        <w:tab/>
      </w:r>
      <w:r w:rsidR="000B6751" w:rsidRPr="000B6751">
        <w:rPr>
          <w:lang w:val="es-PE"/>
        </w:rPr>
        <w:t>¿Es así c</w:t>
      </w:r>
      <w:r w:rsidR="00CC6B89">
        <w:rPr>
          <w:lang w:val="es-PE"/>
        </w:rPr>
        <w:t>ó</w:t>
      </w:r>
      <w:r w:rsidR="000B6751" w:rsidRPr="000B6751">
        <w:rPr>
          <w:lang w:val="es-PE"/>
        </w:rPr>
        <w:t xml:space="preserve">mo </w:t>
      </w:r>
      <w:proofErr w:type="spellStart"/>
      <w:r w:rsidR="000B6751" w:rsidRPr="000B6751">
        <w:rPr>
          <w:lang w:val="es-PE"/>
        </w:rPr>
        <w:t>Sudāṭha</w:t>
      </w:r>
      <w:r w:rsidR="001102C1">
        <w:rPr>
          <w:vertAlign w:val="superscript"/>
          <w:lang w:val="es-PE"/>
        </w:rPr>
        <w:t>1</w:t>
      </w:r>
      <w:proofErr w:type="spellEnd"/>
      <w:r w:rsidR="000B6751" w:rsidRPr="000B6751">
        <w:rPr>
          <w:lang w:val="es-PE"/>
        </w:rPr>
        <w:t xml:space="preserve"> habla de mí?</w:t>
      </w:r>
    </w:p>
    <w:p w14:paraId="5320EBB7" w14:textId="03649762" w:rsidR="000B6751" w:rsidRPr="000B6751" w:rsidRDefault="000B6751" w:rsidP="00A10EF8">
      <w:pPr>
        <w:pStyle w:val="Verso2Espaol"/>
        <w:rPr>
          <w:lang w:val="es-PE"/>
        </w:rPr>
      </w:pPr>
      <w:r w:rsidRPr="000B6751">
        <w:rPr>
          <w:lang w:val="es-PE"/>
        </w:rPr>
        <w:t>"En gracia</w:t>
      </w:r>
      <w:r w:rsidR="00364316">
        <w:rPr>
          <w:lang w:val="es-PE"/>
        </w:rPr>
        <w:t>,</w:t>
      </w:r>
      <w:r w:rsidRPr="000B6751">
        <w:rPr>
          <w:lang w:val="es-PE"/>
        </w:rPr>
        <w:t xml:space="preserve"> forma y pedigrí,</w:t>
      </w:r>
    </w:p>
    <w:p w14:paraId="30FFA04D" w14:textId="77777777" w:rsidR="000B6751" w:rsidRPr="000B6751" w:rsidRDefault="000B6751" w:rsidP="00A10EF8">
      <w:pPr>
        <w:pStyle w:val="Verso2Espaol"/>
        <w:rPr>
          <w:lang w:val="es-PE"/>
        </w:rPr>
      </w:pPr>
      <w:r w:rsidRPr="000B6751">
        <w:rPr>
          <w:lang w:val="es-PE"/>
        </w:rPr>
        <w:t>En fuerza y destreza en el campo,</w:t>
      </w:r>
    </w:p>
    <w:p w14:paraId="59B57520" w14:textId="31BC8EE0" w:rsidR="000B6751" w:rsidRDefault="000B6751" w:rsidP="00A10EF8">
      <w:pPr>
        <w:pStyle w:val="Verso2Espaol"/>
        <w:rPr>
          <w:lang w:val="es-PE"/>
        </w:rPr>
      </w:pPr>
      <w:proofErr w:type="spellStart"/>
      <w:r w:rsidRPr="000B6751">
        <w:rPr>
          <w:lang w:val="es-PE"/>
        </w:rPr>
        <w:t>Subāhu</w:t>
      </w:r>
      <w:proofErr w:type="spellEnd"/>
      <w:r w:rsidRPr="000B6751">
        <w:rPr>
          <w:lang w:val="es-PE"/>
        </w:rPr>
        <w:t xml:space="preserve"> todavía debe ceder a</w:t>
      </w:r>
      <w:r w:rsidR="00364316">
        <w:rPr>
          <w:lang w:val="es-PE"/>
        </w:rPr>
        <w:t>nte</w:t>
      </w:r>
      <w:r w:rsidRPr="000B6751">
        <w:rPr>
          <w:lang w:val="es-PE"/>
        </w:rPr>
        <w:t xml:space="preserve"> mí".</w:t>
      </w:r>
    </w:p>
    <w:p w14:paraId="5E8289EA" w14:textId="77777777" w:rsidR="00A10EF8" w:rsidRPr="000B6751" w:rsidRDefault="00A10EF8" w:rsidP="00A10EF8">
      <w:pPr>
        <w:pStyle w:val="Verso2Espaol"/>
        <w:rPr>
          <w:lang w:val="es-PE"/>
        </w:rPr>
      </w:pPr>
    </w:p>
    <w:p w14:paraId="215B2D96" w14:textId="4159845A" w:rsidR="000B6751" w:rsidRPr="000B6751" w:rsidRDefault="000B6751" w:rsidP="00A10EF8">
      <w:pPr>
        <w:pStyle w:val="NormalHistoria"/>
        <w:rPr>
          <w:lang w:val="es-PE"/>
        </w:rPr>
      </w:pPr>
      <w:r w:rsidRPr="000B6751">
        <w:rPr>
          <w:lang w:val="es-PE"/>
        </w:rPr>
        <w:t xml:space="preserve">Al escuchar esto, </w:t>
      </w:r>
      <w:proofErr w:type="spellStart"/>
      <w:r w:rsidRPr="000B6751">
        <w:rPr>
          <w:lang w:val="es-PE"/>
        </w:rPr>
        <w:t>Sudāṭha</w:t>
      </w:r>
      <w:proofErr w:type="spellEnd"/>
      <w:r w:rsidRPr="000B6751">
        <w:rPr>
          <w:lang w:val="es-PE"/>
        </w:rPr>
        <w:t xml:space="preserve"> </w:t>
      </w:r>
      <w:r w:rsidR="008B4C77">
        <w:rPr>
          <w:lang w:val="es-PE"/>
        </w:rPr>
        <w:t>recitó</w:t>
      </w:r>
      <w:r w:rsidRPr="000B6751">
        <w:rPr>
          <w:lang w:val="es-PE"/>
        </w:rPr>
        <w:t xml:space="preserve"> las cuatro estrofas </w:t>
      </w:r>
      <w:r w:rsidR="00A10EF8" w:rsidRPr="000B6751">
        <w:rPr>
          <w:lang w:val="es-PE"/>
        </w:rPr>
        <w:t>restantes: —</w:t>
      </w:r>
    </w:p>
    <w:p w14:paraId="3468B730" w14:textId="35684B61" w:rsidR="000B6751" w:rsidRPr="000B6751" w:rsidRDefault="00645FF0" w:rsidP="00645FF0">
      <w:pPr>
        <w:pStyle w:val="Verso2Espaol"/>
        <w:ind w:left="1416"/>
        <w:rPr>
          <w:lang w:val="es-PE"/>
        </w:rPr>
      </w:pPr>
      <w:r>
        <w:rPr>
          <w:lang w:val="es-PE"/>
        </w:rPr>
        <w:t>2</w:t>
      </w:r>
      <w:r w:rsidRPr="00645FF0">
        <w:rPr>
          <w:lang w:val="es-PE"/>
        </w:rPr>
        <w:t>.</w:t>
      </w:r>
      <w:r w:rsidRPr="00645FF0">
        <w:rPr>
          <w:lang w:val="es-PE"/>
        </w:rPr>
        <w:tab/>
      </w:r>
      <w:r w:rsidR="000B6751" w:rsidRPr="000B6751">
        <w:rPr>
          <w:lang w:val="es-PE"/>
        </w:rPr>
        <w:t xml:space="preserve">¿Es así </w:t>
      </w:r>
      <w:r w:rsidR="00F94EC7">
        <w:rPr>
          <w:lang w:val="es-PE"/>
        </w:rPr>
        <w:t xml:space="preserve">cómo </w:t>
      </w:r>
      <w:proofErr w:type="spellStart"/>
      <w:r w:rsidR="000B6751" w:rsidRPr="000B6751">
        <w:rPr>
          <w:lang w:val="es-PE"/>
        </w:rPr>
        <w:t>Subāhu</w:t>
      </w:r>
      <w:proofErr w:type="spellEnd"/>
      <w:r w:rsidR="000B6751" w:rsidRPr="000B6751">
        <w:rPr>
          <w:lang w:val="es-PE"/>
        </w:rPr>
        <w:t xml:space="preserve"> habla de mí?</w:t>
      </w:r>
    </w:p>
    <w:p w14:paraId="304882E8" w14:textId="4191B665" w:rsidR="000B6751" w:rsidRPr="000B6751" w:rsidRDefault="000B6751" w:rsidP="00A10EF8">
      <w:pPr>
        <w:pStyle w:val="Verso2Espaol"/>
        <w:rPr>
          <w:lang w:val="es-PE"/>
        </w:rPr>
      </w:pPr>
      <w:r w:rsidRPr="000B6751">
        <w:rPr>
          <w:lang w:val="es-PE"/>
        </w:rPr>
        <w:t>"En gracia forma y pedigrí,</w:t>
      </w:r>
    </w:p>
    <w:p w14:paraId="229A084C" w14:textId="77777777" w:rsidR="005D4724" w:rsidRDefault="000B6751" w:rsidP="00A10EF8">
      <w:pPr>
        <w:pStyle w:val="Verso2Espaol"/>
        <w:rPr>
          <w:lang w:val="es-PE"/>
        </w:rPr>
      </w:pPr>
      <w:r w:rsidRPr="000B6751">
        <w:rPr>
          <w:lang w:val="es-PE"/>
        </w:rPr>
        <w:t xml:space="preserve">En fuerza y destreza en el campo, </w:t>
      </w:r>
    </w:p>
    <w:p w14:paraId="68D2C948" w14:textId="00F3C35A" w:rsidR="000B6751" w:rsidRDefault="000B6751" w:rsidP="00A10EF8">
      <w:pPr>
        <w:pStyle w:val="Verso2Espaol"/>
        <w:rPr>
          <w:lang w:val="es-PE"/>
        </w:rPr>
      </w:pPr>
      <w:proofErr w:type="spellStart"/>
      <w:r w:rsidRPr="000B6751">
        <w:rPr>
          <w:lang w:val="es-PE"/>
        </w:rPr>
        <w:t>Sudāṭha</w:t>
      </w:r>
      <w:proofErr w:type="spellEnd"/>
      <w:r w:rsidRPr="000B6751">
        <w:rPr>
          <w:lang w:val="es-PE"/>
        </w:rPr>
        <w:t xml:space="preserve"> aún debe ceder ante mí".</w:t>
      </w:r>
    </w:p>
    <w:p w14:paraId="0DCBB225" w14:textId="77777777" w:rsidR="00645FF0" w:rsidRPr="000B6751" w:rsidRDefault="00645FF0" w:rsidP="00A10EF8">
      <w:pPr>
        <w:pStyle w:val="Verso2Espaol"/>
        <w:rPr>
          <w:lang w:val="es-PE"/>
        </w:rPr>
      </w:pPr>
    </w:p>
    <w:p w14:paraId="7980C889" w14:textId="3BEAA054" w:rsidR="000B6751" w:rsidRPr="000B6751" w:rsidRDefault="00645FF0" w:rsidP="00645FF0">
      <w:pPr>
        <w:pStyle w:val="Verso2Espaol"/>
        <w:ind w:left="1416"/>
        <w:rPr>
          <w:lang w:val="es-PE"/>
        </w:rPr>
      </w:pPr>
      <w:r>
        <w:rPr>
          <w:lang w:val="es-PE"/>
        </w:rPr>
        <w:t>3</w:t>
      </w:r>
      <w:r w:rsidRPr="00645FF0">
        <w:rPr>
          <w:lang w:val="es-PE"/>
        </w:rPr>
        <w:t>.</w:t>
      </w:r>
      <w:r w:rsidRPr="00645FF0">
        <w:rPr>
          <w:lang w:val="es-PE"/>
        </w:rPr>
        <w:tab/>
      </w:r>
      <w:r w:rsidR="000B6751" w:rsidRPr="000B6751">
        <w:rPr>
          <w:lang w:val="es-PE"/>
        </w:rPr>
        <w:t xml:space="preserve">Si tales palabras injuriosas </w:t>
      </w:r>
      <w:r w:rsidR="00A03BDB">
        <w:rPr>
          <w:lang w:val="es-PE"/>
        </w:rPr>
        <w:t>fuesen</w:t>
      </w:r>
      <w:r w:rsidR="000B6751" w:rsidRPr="000B6751">
        <w:rPr>
          <w:lang w:val="es-PE"/>
        </w:rPr>
        <w:t xml:space="preserve"> </w:t>
      </w:r>
      <w:r w:rsidR="00F94EC7">
        <w:rPr>
          <w:lang w:val="es-PE"/>
        </w:rPr>
        <w:t>s</w:t>
      </w:r>
      <w:r w:rsidR="000B6751" w:rsidRPr="000B6751">
        <w:rPr>
          <w:lang w:val="es-PE"/>
        </w:rPr>
        <w:t>uyas,</w:t>
      </w:r>
    </w:p>
    <w:p w14:paraId="5C9A39DC" w14:textId="771BFA68" w:rsidR="000B6751" w:rsidRPr="000B6751" w:rsidRDefault="000B6751" w:rsidP="00A10EF8">
      <w:pPr>
        <w:pStyle w:val="Verso2Espaol"/>
        <w:rPr>
          <w:lang w:val="es-PE"/>
        </w:rPr>
      </w:pPr>
      <w:r w:rsidRPr="000B6751">
        <w:rPr>
          <w:lang w:val="es-PE"/>
        </w:rPr>
        <w:t xml:space="preserve">Ya no será más </w:t>
      </w:r>
      <w:r w:rsidR="005D4724">
        <w:rPr>
          <w:lang w:val="es-PE"/>
        </w:rPr>
        <w:t xml:space="preserve">mi </w:t>
      </w:r>
      <w:r w:rsidRPr="000B6751">
        <w:rPr>
          <w:lang w:val="es-PE"/>
        </w:rPr>
        <w:t>amigo.</w:t>
      </w:r>
    </w:p>
    <w:p w14:paraId="23AAA423" w14:textId="07625B66" w:rsidR="000B6751" w:rsidRPr="000B6751" w:rsidRDefault="000B6751" w:rsidP="00A10EF8">
      <w:pPr>
        <w:pStyle w:val="Verso2Espaol"/>
        <w:rPr>
          <w:lang w:val="es-PE"/>
        </w:rPr>
      </w:pPr>
      <w:r w:rsidRPr="000B6751">
        <w:rPr>
          <w:lang w:val="es-PE"/>
        </w:rPr>
        <w:t>El hombre que prest</w:t>
      </w:r>
      <w:r w:rsidR="00F94EC7">
        <w:rPr>
          <w:lang w:val="es-PE"/>
        </w:rPr>
        <w:t>e</w:t>
      </w:r>
      <w:r w:rsidRPr="000B6751">
        <w:rPr>
          <w:lang w:val="es-PE"/>
        </w:rPr>
        <w:t xml:space="preserve"> oído atento</w:t>
      </w:r>
    </w:p>
    <w:p w14:paraId="646785D0" w14:textId="77777777" w:rsidR="000B6751" w:rsidRDefault="000B6751" w:rsidP="00A10EF8">
      <w:pPr>
        <w:pStyle w:val="Verso2Espaol"/>
        <w:rPr>
          <w:lang w:val="es-PE"/>
        </w:rPr>
      </w:pPr>
      <w:r w:rsidRPr="000B6751">
        <w:rPr>
          <w:lang w:val="es-PE"/>
        </w:rPr>
        <w:t>A cualquier chisme que pueda oír,</w:t>
      </w:r>
    </w:p>
    <w:p w14:paraId="2D62B9C4" w14:textId="77777777" w:rsidR="00645FF0" w:rsidRPr="000B6751" w:rsidRDefault="00645FF0" w:rsidP="00A10EF8">
      <w:pPr>
        <w:pStyle w:val="Verso2Espaol"/>
        <w:rPr>
          <w:lang w:val="es-PE"/>
        </w:rPr>
      </w:pPr>
    </w:p>
    <w:p w14:paraId="7285781E" w14:textId="376F9596" w:rsidR="000B6751" w:rsidRPr="000B6751" w:rsidRDefault="00645FF0" w:rsidP="00645FF0">
      <w:pPr>
        <w:pStyle w:val="Verso2Espaol"/>
        <w:ind w:left="1416"/>
        <w:rPr>
          <w:lang w:val="es-PE"/>
        </w:rPr>
      </w:pPr>
      <w:r>
        <w:rPr>
          <w:lang w:val="es-PE"/>
        </w:rPr>
        <w:t>4</w:t>
      </w:r>
      <w:r w:rsidRPr="00645FF0">
        <w:rPr>
          <w:lang w:val="es-PE"/>
        </w:rPr>
        <w:t>.</w:t>
      </w:r>
      <w:r w:rsidRPr="00645FF0">
        <w:rPr>
          <w:lang w:val="es-PE"/>
        </w:rPr>
        <w:tab/>
      </w:r>
      <w:r w:rsidR="000B6751" w:rsidRPr="000B6751">
        <w:rPr>
          <w:lang w:val="es-PE"/>
        </w:rPr>
        <w:t>Pronto se pelea</w:t>
      </w:r>
      <w:r w:rsidR="00F94EC7">
        <w:rPr>
          <w:lang w:val="es-PE"/>
        </w:rPr>
        <w:t>rá</w:t>
      </w:r>
      <w:r w:rsidR="000B6751" w:rsidRPr="000B6751">
        <w:rPr>
          <w:lang w:val="es-PE"/>
        </w:rPr>
        <w:t xml:space="preserve"> con </w:t>
      </w:r>
      <w:r w:rsidR="00F94EC7">
        <w:rPr>
          <w:lang w:val="es-PE"/>
        </w:rPr>
        <w:t xml:space="preserve">su </w:t>
      </w:r>
      <w:r w:rsidR="000B6751" w:rsidRPr="000B6751">
        <w:rPr>
          <w:lang w:val="es-PE"/>
        </w:rPr>
        <w:t>amigo,</w:t>
      </w:r>
    </w:p>
    <w:p w14:paraId="055E04E6" w14:textId="77777777" w:rsidR="000B6751" w:rsidRPr="000B6751" w:rsidRDefault="000B6751" w:rsidP="00A10EF8">
      <w:pPr>
        <w:pStyle w:val="Verso2Espaol"/>
        <w:rPr>
          <w:lang w:val="es-PE"/>
        </w:rPr>
      </w:pPr>
      <w:r w:rsidRPr="000B6751">
        <w:rPr>
          <w:lang w:val="es-PE"/>
        </w:rPr>
        <w:t>Y el amor en odio amargo terminará.</w:t>
      </w:r>
    </w:p>
    <w:p w14:paraId="02EE918C" w14:textId="2ABD3EA8" w:rsidR="000B6751" w:rsidRPr="000B6751" w:rsidRDefault="000B6751" w:rsidP="00A10EF8">
      <w:pPr>
        <w:pStyle w:val="Verso2Espaol"/>
        <w:rPr>
          <w:lang w:val="es-PE"/>
        </w:rPr>
      </w:pPr>
      <w:r w:rsidRPr="000B6751">
        <w:rPr>
          <w:lang w:val="es-PE"/>
        </w:rPr>
        <w:t xml:space="preserve">Ningún amigo </w:t>
      </w:r>
      <w:r w:rsidR="005D4724">
        <w:rPr>
          <w:lang w:val="es-PE"/>
        </w:rPr>
        <w:t xml:space="preserve">debe </w:t>
      </w:r>
      <w:r w:rsidRPr="000B6751">
        <w:rPr>
          <w:lang w:val="es-PE"/>
        </w:rPr>
        <w:t>sospecha</w:t>
      </w:r>
      <w:r w:rsidR="000408DA">
        <w:rPr>
          <w:lang w:val="es-PE"/>
        </w:rPr>
        <w:t>r</w:t>
      </w:r>
      <w:r w:rsidRPr="000B6751">
        <w:rPr>
          <w:lang w:val="es-PE"/>
        </w:rPr>
        <w:t xml:space="preserve"> sin causa,</w:t>
      </w:r>
    </w:p>
    <w:p w14:paraId="15525EDC" w14:textId="7EDF76BC" w:rsidR="000B6751" w:rsidRDefault="000B6751" w:rsidP="00A10EF8">
      <w:pPr>
        <w:pStyle w:val="Verso2Espaol"/>
        <w:rPr>
          <w:lang w:val="es-PE"/>
        </w:rPr>
      </w:pPr>
      <w:r w:rsidRPr="000B6751">
        <w:rPr>
          <w:lang w:val="es-PE"/>
        </w:rPr>
        <w:t>O busca</w:t>
      </w:r>
      <w:r w:rsidR="00F94EC7">
        <w:rPr>
          <w:lang w:val="es-PE"/>
        </w:rPr>
        <w:t>r</w:t>
      </w:r>
      <w:r w:rsidRPr="000B6751">
        <w:rPr>
          <w:lang w:val="es-PE"/>
        </w:rPr>
        <w:t xml:space="preserve"> cuidadosamente </w:t>
      </w:r>
      <w:r w:rsidR="00153D4A">
        <w:rPr>
          <w:lang w:val="es-PE"/>
        </w:rPr>
        <w:t>ningún</w:t>
      </w:r>
      <w:r w:rsidRPr="000B6751">
        <w:rPr>
          <w:lang w:val="es-PE"/>
        </w:rPr>
        <w:t xml:space="preserve"> defecto;</w:t>
      </w:r>
      <w:r w:rsidR="00645FF0" w:rsidRPr="00645FF0">
        <w:rPr>
          <w:lang w:val="es-PE"/>
        </w:rPr>
        <w:t xml:space="preserve"> </w:t>
      </w:r>
      <w:r w:rsidR="00645FF0" w:rsidRPr="000B6751">
        <w:rPr>
          <w:lang w:val="es-PE"/>
        </w:rPr>
        <w:t>[193</w:t>
      </w:r>
      <w:r w:rsidR="00645FF0">
        <w:rPr>
          <w:lang w:val="es-PE"/>
        </w:rPr>
        <w:t>]</w:t>
      </w:r>
    </w:p>
    <w:p w14:paraId="42628F35" w14:textId="77777777" w:rsidR="001102C1" w:rsidRDefault="001102C1" w:rsidP="00A10EF8">
      <w:pPr>
        <w:pStyle w:val="Verso2Espaol"/>
        <w:rPr>
          <w:lang w:val="es-PE"/>
        </w:rPr>
      </w:pPr>
    </w:p>
    <w:p w14:paraId="7598F8EE" w14:textId="77777777" w:rsidR="001102C1" w:rsidRPr="001102C1" w:rsidRDefault="001102C1" w:rsidP="001102C1">
      <w:pPr>
        <w:pStyle w:val="PieDePgina0"/>
        <w:rPr>
          <w:sz w:val="16"/>
          <w:szCs w:val="20"/>
          <w:u w:val="single"/>
          <w:lang w:val="es-PE"/>
        </w:rPr>
      </w:pPr>
      <w:r w:rsidRPr="001102C1">
        <w:rPr>
          <w:sz w:val="16"/>
          <w:szCs w:val="20"/>
          <w:u w:val="single"/>
          <w:lang w:val="es-PE"/>
        </w:rPr>
        <w:t xml:space="preserve">                                                                                   . </w:t>
      </w:r>
    </w:p>
    <w:p w14:paraId="1E12AAC0" w14:textId="042E0F15" w:rsidR="00645FF0" w:rsidRDefault="001102C1" w:rsidP="001102C1">
      <w:pPr>
        <w:pStyle w:val="PieDePgina0"/>
        <w:rPr>
          <w:lang w:val="es-PE"/>
        </w:rPr>
      </w:pPr>
      <w:r w:rsidRPr="001102C1">
        <w:rPr>
          <w:sz w:val="16"/>
          <w:szCs w:val="20"/>
          <w:lang w:val="es-PE"/>
        </w:rPr>
        <w:t xml:space="preserve">127:1 </w:t>
      </w:r>
      <w:r w:rsidRPr="001102C1">
        <w:rPr>
          <w:sz w:val="16"/>
          <w:szCs w:val="20"/>
          <w:lang w:val="es-PE"/>
        </w:rPr>
        <w:tab/>
      </w:r>
      <w:proofErr w:type="spellStart"/>
      <w:r w:rsidRPr="001102C1">
        <w:rPr>
          <w:i/>
          <w:iCs/>
          <w:sz w:val="16"/>
          <w:szCs w:val="20"/>
          <w:lang w:val="es-PE"/>
        </w:rPr>
        <w:t>Sudāṭha</w:t>
      </w:r>
      <w:proofErr w:type="spellEnd"/>
      <w:r w:rsidRPr="001102C1">
        <w:rPr>
          <w:sz w:val="16"/>
          <w:szCs w:val="20"/>
          <w:lang w:val="es-PE"/>
        </w:rPr>
        <w:t xml:space="preserve"> (diente fuerte) es el león, </w:t>
      </w:r>
      <w:proofErr w:type="spellStart"/>
      <w:r w:rsidRPr="001102C1">
        <w:rPr>
          <w:i/>
          <w:iCs/>
          <w:sz w:val="16"/>
          <w:szCs w:val="20"/>
          <w:lang w:val="es-PE"/>
        </w:rPr>
        <w:t>Subāhu</w:t>
      </w:r>
      <w:proofErr w:type="spellEnd"/>
      <w:r w:rsidRPr="001102C1">
        <w:rPr>
          <w:sz w:val="16"/>
          <w:szCs w:val="20"/>
          <w:lang w:val="es-PE"/>
        </w:rPr>
        <w:t xml:space="preserve"> (brazo fuerte) el tigre.</w:t>
      </w:r>
      <w:r w:rsidR="00645FF0">
        <w:rPr>
          <w:lang w:val="es-PE"/>
        </w:rPr>
        <w:br w:type="page"/>
      </w:r>
    </w:p>
    <w:p w14:paraId="140DDDD7" w14:textId="35FAC0D4" w:rsidR="000B6751" w:rsidRPr="000B6751" w:rsidRDefault="00645FF0" w:rsidP="00645FF0">
      <w:pPr>
        <w:pStyle w:val="Verso2Espaol"/>
        <w:ind w:left="1416"/>
        <w:rPr>
          <w:lang w:val="es-PE"/>
        </w:rPr>
      </w:pPr>
      <w:r>
        <w:rPr>
          <w:lang w:val="es-PE"/>
        </w:rPr>
        <w:lastRenderedPageBreak/>
        <w:t>5</w:t>
      </w:r>
      <w:r w:rsidRPr="00645FF0">
        <w:rPr>
          <w:lang w:val="es-PE"/>
        </w:rPr>
        <w:t>.</w:t>
      </w:r>
      <w:r w:rsidRPr="00645FF0">
        <w:rPr>
          <w:lang w:val="es-PE"/>
        </w:rPr>
        <w:tab/>
      </w:r>
      <w:r w:rsidR="000408DA">
        <w:rPr>
          <w:lang w:val="es-PE"/>
        </w:rPr>
        <w:t xml:space="preserve">Por el contario, </w:t>
      </w:r>
      <w:r w:rsidR="003C5BB1">
        <w:rPr>
          <w:lang w:val="es-PE"/>
        </w:rPr>
        <w:t xml:space="preserve">él </w:t>
      </w:r>
      <w:r w:rsidR="00153D4A" w:rsidRPr="000B6751">
        <w:rPr>
          <w:lang w:val="es-PE"/>
        </w:rPr>
        <w:t xml:space="preserve">descansará </w:t>
      </w:r>
      <w:r w:rsidR="000B6751" w:rsidRPr="000B6751">
        <w:rPr>
          <w:lang w:val="es-PE"/>
        </w:rPr>
        <w:t xml:space="preserve">en su amigo de confianza </w:t>
      </w:r>
    </w:p>
    <w:p w14:paraId="73044942" w14:textId="002E6381" w:rsidR="000B6751" w:rsidRPr="000B6751" w:rsidRDefault="000B6751" w:rsidP="00A10EF8">
      <w:pPr>
        <w:pStyle w:val="Verso2Espaol"/>
        <w:rPr>
          <w:lang w:val="es-PE"/>
        </w:rPr>
      </w:pPr>
      <w:r w:rsidRPr="000B6751">
        <w:rPr>
          <w:lang w:val="es-PE"/>
        </w:rPr>
        <w:t xml:space="preserve">Como </w:t>
      </w:r>
      <w:r w:rsidR="000408DA">
        <w:rPr>
          <w:lang w:val="es-PE"/>
        </w:rPr>
        <w:t xml:space="preserve">un </w:t>
      </w:r>
      <w:r w:rsidRPr="000B6751">
        <w:rPr>
          <w:lang w:val="es-PE"/>
        </w:rPr>
        <w:t xml:space="preserve">niño </w:t>
      </w:r>
      <w:r w:rsidR="000408DA">
        <w:rPr>
          <w:lang w:val="es-PE"/>
        </w:rPr>
        <w:t xml:space="preserve">lo haría </w:t>
      </w:r>
      <w:r w:rsidRPr="000B6751">
        <w:rPr>
          <w:lang w:val="es-PE"/>
        </w:rPr>
        <w:t>sobre el pecho de su madre,</w:t>
      </w:r>
    </w:p>
    <w:p w14:paraId="067B661C" w14:textId="6265C4AA" w:rsidR="000B6751" w:rsidRPr="000B6751" w:rsidRDefault="000B6751" w:rsidP="00A10EF8">
      <w:pPr>
        <w:pStyle w:val="Verso2Espaol"/>
        <w:rPr>
          <w:lang w:val="es-PE"/>
        </w:rPr>
      </w:pPr>
      <w:r w:rsidRPr="000B6751">
        <w:rPr>
          <w:lang w:val="es-PE"/>
        </w:rPr>
        <w:t xml:space="preserve">Y nunca </w:t>
      </w:r>
      <w:r w:rsidR="00D71D9A">
        <w:rPr>
          <w:lang w:val="es-PE"/>
        </w:rPr>
        <w:t xml:space="preserve">obrará </w:t>
      </w:r>
      <w:r w:rsidR="008A45BA">
        <w:rPr>
          <w:lang w:val="es-PE"/>
        </w:rPr>
        <w:t xml:space="preserve">influenciado </w:t>
      </w:r>
      <w:r w:rsidRPr="000B6751">
        <w:rPr>
          <w:lang w:val="es-PE"/>
        </w:rPr>
        <w:t>por la palabra de un extraño</w:t>
      </w:r>
      <w:r w:rsidR="00815DB8">
        <w:rPr>
          <w:lang w:val="es-PE"/>
        </w:rPr>
        <w:t xml:space="preserve"> y</w:t>
      </w:r>
    </w:p>
    <w:p w14:paraId="470900D6" w14:textId="6ED6C9AE" w:rsidR="000B6751" w:rsidRDefault="000B6751" w:rsidP="00A10EF8">
      <w:pPr>
        <w:pStyle w:val="Verso2Espaol"/>
        <w:rPr>
          <w:lang w:val="es-PE"/>
        </w:rPr>
      </w:pPr>
      <w:r w:rsidRPr="000B6751">
        <w:rPr>
          <w:lang w:val="es-PE"/>
        </w:rPr>
        <w:t>Aparta</w:t>
      </w:r>
      <w:r w:rsidR="00D71D9A">
        <w:rPr>
          <w:lang w:val="es-PE"/>
        </w:rPr>
        <w:t>rse</w:t>
      </w:r>
      <w:r w:rsidRPr="000B6751">
        <w:rPr>
          <w:lang w:val="es-PE"/>
        </w:rPr>
        <w:t xml:space="preserve"> </w:t>
      </w:r>
      <w:r w:rsidR="00815DB8">
        <w:rPr>
          <w:lang w:val="es-PE"/>
        </w:rPr>
        <w:t xml:space="preserve">así </w:t>
      </w:r>
      <w:r w:rsidR="00D71D9A">
        <w:rPr>
          <w:lang w:val="es-PE"/>
        </w:rPr>
        <w:t xml:space="preserve">del seno de su </w:t>
      </w:r>
      <w:r w:rsidRPr="000B6751">
        <w:rPr>
          <w:lang w:val="es-PE"/>
        </w:rPr>
        <w:t>señor.</w:t>
      </w:r>
    </w:p>
    <w:p w14:paraId="65146EF7" w14:textId="77777777" w:rsidR="00A10EF8" w:rsidRPr="000B6751" w:rsidRDefault="00A10EF8" w:rsidP="00A10EF8">
      <w:pPr>
        <w:pStyle w:val="Verso2Espaol"/>
        <w:rPr>
          <w:lang w:val="es-PE"/>
        </w:rPr>
      </w:pPr>
    </w:p>
    <w:p w14:paraId="3F71E237" w14:textId="538E5EAC" w:rsidR="000B6751" w:rsidRPr="000B6751" w:rsidRDefault="000B6751" w:rsidP="000B6751">
      <w:pPr>
        <w:pStyle w:val="NormalHistoria"/>
        <w:rPr>
          <w:lang w:val="es-PE"/>
        </w:rPr>
      </w:pPr>
      <w:r w:rsidRPr="000B6751">
        <w:rPr>
          <w:lang w:val="es-PE"/>
        </w:rPr>
        <w:t xml:space="preserve">Cuando las cualidades de un amigo se hubieron expuesto así en estas cuatro estrofas, el tigre dijo: "La culpa es mía", y pidió perdón al león. Y continuaron viviendo felices </w:t>
      </w:r>
      <w:r w:rsidR="00815DB8">
        <w:rPr>
          <w:lang w:val="es-PE"/>
        </w:rPr>
        <w:t xml:space="preserve">y </w:t>
      </w:r>
      <w:r w:rsidRPr="000B6751">
        <w:rPr>
          <w:lang w:val="es-PE"/>
        </w:rPr>
        <w:t xml:space="preserve">juntos en el mismo lugar. </w:t>
      </w:r>
      <w:r w:rsidR="00F94EC7">
        <w:rPr>
          <w:lang w:val="es-PE"/>
        </w:rPr>
        <w:t xml:space="preserve">No obstante, </w:t>
      </w:r>
      <w:r w:rsidRPr="000B6751">
        <w:rPr>
          <w:lang w:val="es-PE"/>
        </w:rPr>
        <w:t>el chacal partió y huyó a otra parte.</w:t>
      </w:r>
    </w:p>
    <w:p w14:paraId="30E9E8C8" w14:textId="77777777" w:rsidR="000B6751" w:rsidRDefault="000B6751" w:rsidP="000B6751">
      <w:pPr>
        <w:jc w:val="center"/>
      </w:pPr>
      <w:r>
        <w:t>--------------------------------------</w:t>
      </w:r>
    </w:p>
    <w:p w14:paraId="15FCD188" w14:textId="6782F52B" w:rsidR="000B6751" w:rsidRDefault="000B6751" w:rsidP="000B6751">
      <w:pPr>
        <w:rPr>
          <w:lang w:val="es-PE"/>
        </w:rPr>
      </w:pPr>
      <w:r w:rsidRPr="000B6751">
        <w:rPr>
          <w:lang w:val="es-PE"/>
        </w:rPr>
        <w:t xml:space="preserve">El </w:t>
      </w:r>
      <w:r w:rsidR="00597E19" w:rsidRPr="00597E19">
        <w:rPr>
          <w:i/>
          <w:iCs/>
        </w:rPr>
        <w:t>Bhagavā</w:t>
      </w:r>
      <w:r w:rsidRPr="000B6751">
        <w:rPr>
          <w:lang w:val="es-PE"/>
        </w:rPr>
        <w:t xml:space="preserve">, habiendo terminado su lección, </w:t>
      </w:r>
      <w:r w:rsidR="00490074">
        <w:rPr>
          <w:lang w:val="es-PE"/>
        </w:rPr>
        <w:t xml:space="preserve">identificó los </w:t>
      </w:r>
      <w:r w:rsidR="00490074" w:rsidRPr="00597E19">
        <w:rPr>
          <w:i/>
          <w:iCs/>
          <w:lang w:val="es-PE"/>
        </w:rPr>
        <w:t>Renacimientos</w:t>
      </w:r>
      <w:r w:rsidRPr="000B6751">
        <w:rPr>
          <w:lang w:val="es-PE"/>
        </w:rPr>
        <w:t>: "En es</w:t>
      </w:r>
      <w:r w:rsidR="00F94EC7">
        <w:rPr>
          <w:lang w:val="es-PE"/>
        </w:rPr>
        <w:t>a</w:t>
      </w:r>
      <w:r w:rsidRPr="000B6751">
        <w:rPr>
          <w:lang w:val="es-PE"/>
        </w:rPr>
        <w:t xml:space="preserve"> </w:t>
      </w:r>
      <w:r w:rsidR="00F94EC7">
        <w:rPr>
          <w:lang w:val="es-PE"/>
        </w:rPr>
        <w:t>ocasión</w:t>
      </w:r>
      <w:r w:rsidR="00597E19">
        <w:rPr>
          <w:lang w:val="es-PE"/>
        </w:rPr>
        <w:t>,</w:t>
      </w:r>
      <w:r w:rsidR="00F94EC7">
        <w:rPr>
          <w:lang w:val="es-PE"/>
        </w:rPr>
        <w:t xml:space="preserve"> </w:t>
      </w:r>
      <w:r w:rsidRPr="000B6751">
        <w:rPr>
          <w:lang w:val="es-PE"/>
        </w:rPr>
        <w:t xml:space="preserve">el </w:t>
      </w:r>
      <w:r w:rsidR="00597E19" w:rsidRPr="00597E19">
        <w:rPr>
          <w:i/>
          <w:iCs/>
          <w:lang w:val="es-PE"/>
        </w:rPr>
        <w:t>Chacal</w:t>
      </w:r>
      <w:r w:rsidR="00597E19" w:rsidRPr="000B6751">
        <w:rPr>
          <w:lang w:val="es-PE"/>
        </w:rPr>
        <w:t xml:space="preserve"> </w:t>
      </w:r>
      <w:r w:rsidRPr="000B6751">
        <w:rPr>
          <w:lang w:val="es-PE"/>
        </w:rPr>
        <w:t xml:space="preserve">era el mendigo que vivía de carnes </w:t>
      </w:r>
      <w:r w:rsidR="002F318D">
        <w:rPr>
          <w:lang w:val="es-PE"/>
        </w:rPr>
        <w:t>sobrantes</w:t>
      </w:r>
      <w:r w:rsidRPr="000B6751">
        <w:rPr>
          <w:lang w:val="es-PE"/>
        </w:rPr>
        <w:t xml:space="preserve">, el </w:t>
      </w:r>
      <w:r w:rsidR="00597E19" w:rsidRPr="00597E19">
        <w:rPr>
          <w:i/>
          <w:iCs/>
          <w:lang w:val="es-PE"/>
        </w:rPr>
        <w:t>León</w:t>
      </w:r>
      <w:r w:rsidR="00597E19" w:rsidRPr="000B6751">
        <w:rPr>
          <w:lang w:val="es-PE"/>
        </w:rPr>
        <w:t xml:space="preserve"> </w:t>
      </w:r>
      <w:r w:rsidRPr="000B6751">
        <w:rPr>
          <w:lang w:val="es-PE"/>
        </w:rPr>
        <w:t>era Sāriputta</w:t>
      </w:r>
      <w:r w:rsidR="00597E19">
        <w:rPr>
          <w:lang w:val="es-PE"/>
        </w:rPr>
        <w:t>;</w:t>
      </w:r>
      <w:r w:rsidRPr="000B6751">
        <w:rPr>
          <w:lang w:val="es-PE"/>
        </w:rPr>
        <w:t xml:space="preserve"> el </w:t>
      </w:r>
      <w:r w:rsidR="00597E19" w:rsidRPr="00597E19">
        <w:rPr>
          <w:i/>
          <w:iCs/>
          <w:lang w:val="es-PE"/>
        </w:rPr>
        <w:t>Tigre</w:t>
      </w:r>
      <w:r w:rsidR="00597E19">
        <w:rPr>
          <w:i/>
          <w:iCs/>
          <w:lang w:val="es-PE"/>
        </w:rPr>
        <w:t>,</w:t>
      </w:r>
      <w:r w:rsidR="00597E19" w:rsidRPr="000B6751">
        <w:rPr>
          <w:lang w:val="es-PE"/>
        </w:rPr>
        <w:t xml:space="preserve"> </w:t>
      </w:r>
      <w:r w:rsidRPr="000B6751">
        <w:rPr>
          <w:lang w:val="es-PE"/>
        </w:rPr>
        <w:t>Moggallāna</w:t>
      </w:r>
      <w:r w:rsidR="00815DB8">
        <w:rPr>
          <w:lang w:val="es-PE"/>
        </w:rPr>
        <w:t xml:space="preserve"> </w:t>
      </w:r>
      <w:r w:rsidRPr="000B6751">
        <w:rPr>
          <w:lang w:val="es-PE"/>
        </w:rPr>
        <w:t xml:space="preserve">y la deidad que habitaba en ese bosque y vio el todo el asunto con sus propios ojos </w:t>
      </w:r>
      <w:r w:rsidR="002F318D">
        <w:rPr>
          <w:lang w:val="es-PE"/>
        </w:rPr>
        <w:t>fui</w:t>
      </w:r>
      <w:r w:rsidRPr="000B6751">
        <w:rPr>
          <w:lang w:val="es-PE"/>
        </w:rPr>
        <w:t xml:space="preserve"> yo ".</w:t>
      </w:r>
    </w:p>
    <w:p w14:paraId="1E1BB7E9" w14:textId="77777777" w:rsidR="008D24AE" w:rsidRPr="005C04E2" w:rsidRDefault="008D24AE" w:rsidP="008D24AE">
      <w:pPr>
        <w:pStyle w:val="NormalSinTab"/>
        <w:jc w:val="center"/>
      </w:pPr>
      <w:r w:rsidRPr="007B20A5">
        <w:rPr>
          <w:rFonts w:cs="Cormorant"/>
          <w:sz w:val="32"/>
          <w:szCs w:val="32"/>
        </w:rPr>
        <w:t>❦</w:t>
      </w:r>
    </w:p>
    <w:p w14:paraId="3E9EA0EB" w14:textId="37CF6A2B" w:rsidR="00E41126" w:rsidRDefault="00E41126">
      <w:pPr>
        <w:spacing w:after="160" w:line="259" w:lineRule="auto"/>
        <w:ind w:firstLine="0"/>
        <w:rPr>
          <w:lang w:val="es-PE"/>
        </w:rPr>
      </w:pPr>
    </w:p>
    <w:p w14:paraId="720E0129" w14:textId="77777777" w:rsidR="00710BCA" w:rsidRDefault="00710BCA" w:rsidP="00710BCA">
      <w:pPr>
        <w:rPr>
          <w:lang w:val="es-PE"/>
        </w:rPr>
      </w:pPr>
    </w:p>
    <w:p w14:paraId="523D66F2" w14:textId="77777777" w:rsidR="0077365B" w:rsidRDefault="0077365B" w:rsidP="00710BCA">
      <w:pPr>
        <w:rPr>
          <w:lang w:val="es-PE"/>
        </w:rPr>
      </w:pPr>
    </w:p>
    <w:p w14:paraId="4833ECE1" w14:textId="77777777" w:rsidR="0077365B" w:rsidRDefault="0077365B" w:rsidP="00710BCA">
      <w:pPr>
        <w:rPr>
          <w:lang w:val="es-PE"/>
        </w:rPr>
      </w:pPr>
    </w:p>
    <w:p w14:paraId="7D49674E" w14:textId="77777777" w:rsidR="0077365B" w:rsidRPr="00710BCA" w:rsidRDefault="0077365B" w:rsidP="00710BCA">
      <w:pPr>
        <w:rPr>
          <w:lang w:val="es-PE"/>
        </w:rPr>
      </w:pPr>
    </w:p>
    <w:p w14:paraId="6805CFDE" w14:textId="2D639F60" w:rsidR="00710BCA" w:rsidRDefault="008D24AE" w:rsidP="0077365B">
      <w:pPr>
        <w:pStyle w:val="Ttulo2"/>
        <w:rPr>
          <w:lang w:val="es-PE"/>
        </w:rPr>
      </w:pPr>
      <w:bookmarkStart w:id="66" w:name="_Toc126678993"/>
      <w:r w:rsidRPr="008D24AE">
        <w:rPr>
          <w:lang w:val="es-PE"/>
        </w:rPr>
        <w:t>Ja. №.</w:t>
      </w:r>
      <w:r w:rsidR="00710BCA" w:rsidRPr="00710BCA">
        <w:rPr>
          <w:lang w:val="es-PE"/>
        </w:rPr>
        <w:t xml:space="preserve"> 362.</w:t>
      </w:r>
      <w:r w:rsidR="0077365B">
        <w:rPr>
          <w:lang w:val="es-PE"/>
        </w:rPr>
        <w:br/>
      </w:r>
      <w:r w:rsidR="00164884" w:rsidRPr="008D24AE">
        <w:rPr>
          <w:sz w:val="20"/>
          <w:szCs w:val="20"/>
        </w:rPr>
        <w:tab/>
      </w:r>
      <w:r w:rsidR="0077365B" w:rsidRPr="008D24AE">
        <w:rPr>
          <w:sz w:val="20"/>
          <w:szCs w:val="20"/>
          <w:lang w:val="es-PE"/>
        </w:rPr>
        <w:br/>
      </w:r>
      <w:proofErr w:type="spellStart"/>
      <w:r w:rsidR="0077365B" w:rsidRPr="00710BCA">
        <w:rPr>
          <w:lang w:val="es-PE"/>
        </w:rPr>
        <w:t>Sīlavīmaṁsa</w:t>
      </w:r>
      <w:r w:rsidR="00710BCA" w:rsidRPr="00710BCA">
        <w:rPr>
          <w:lang w:val="es-PE"/>
        </w:rPr>
        <w:t>-</w:t>
      </w:r>
      <w:r w:rsidR="0077365B" w:rsidRPr="00710BCA">
        <w:rPr>
          <w:lang w:val="es-PE"/>
        </w:rPr>
        <w:t>Jātaka</w:t>
      </w:r>
      <w:r w:rsidR="00710BCA" w:rsidRPr="00710BCA">
        <w:rPr>
          <w:lang w:val="es-PE"/>
        </w:rPr>
        <w:t>.</w:t>
      </w:r>
      <w:r w:rsidR="00710BCA" w:rsidRPr="00966AB6">
        <w:rPr>
          <w:vertAlign w:val="superscript"/>
          <w:lang w:val="es-PE"/>
        </w:rPr>
        <w:t>1</w:t>
      </w:r>
      <w:bookmarkEnd w:id="66"/>
      <w:proofErr w:type="spellEnd"/>
    </w:p>
    <w:p w14:paraId="56089F77" w14:textId="4CF20E39" w:rsidR="008D24AE" w:rsidRPr="00A23F61" w:rsidRDefault="008D24AE" w:rsidP="008D24AE">
      <w:pPr>
        <w:pStyle w:val="Ttulo3"/>
        <w:rPr>
          <w:lang w:val="es-PE"/>
        </w:rPr>
      </w:pPr>
      <w:r w:rsidRPr="00A23F61">
        <w:rPr>
          <w:lang w:val="es-PE"/>
        </w:rPr>
        <w:t xml:space="preserve">Historia de Renacimientos sobre </w:t>
      </w:r>
      <w:r w:rsidR="00237E0B">
        <w:rPr>
          <w:i/>
          <w:iCs/>
          <w:lang w:val="es-PE"/>
        </w:rPr>
        <w:t>La Indagación sobre la Virtud</w:t>
      </w:r>
      <w:r w:rsidRPr="0040142B">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420470E2" w14:textId="09C1CCF2" w:rsidR="00710BCA" w:rsidRPr="00710BCA" w:rsidRDefault="00710BCA" w:rsidP="00710BCA">
      <w:pPr>
        <w:rPr>
          <w:lang w:val="es-PE"/>
        </w:rPr>
      </w:pPr>
      <w:r w:rsidRPr="00710BCA">
        <w:rPr>
          <w:lang w:val="es-PE"/>
        </w:rPr>
        <w:t>"</w:t>
      </w:r>
      <w:r w:rsidRPr="00CC6B89">
        <w:rPr>
          <w:i/>
          <w:iCs/>
          <w:lang w:val="es-PE"/>
        </w:rPr>
        <w:t>Virtud y aprendizaje</w:t>
      </w:r>
      <w:r w:rsidR="00CC6B89">
        <w:rPr>
          <w:lang w:val="es-PE"/>
        </w:rPr>
        <w:t>…</w:t>
      </w:r>
      <w:r w:rsidR="00636D32" w:rsidRPr="00636D32">
        <w:rPr>
          <w:i/>
          <w:lang w:val="es-PE"/>
        </w:rPr>
        <w:t>etc.”</w:t>
      </w:r>
      <w:r w:rsidR="00CC6B89" w:rsidRPr="00CC6B89">
        <w:rPr>
          <w:lang w:val="es-PE"/>
        </w:rPr>
        <w:t xml:space="preserve"> </w:t>
      </w:r>
      <w:r w:rsidRPr="00710BCA">
        <w:rPr>
          <w:lang w:val="es-PE"/>
        </w:rPr>
        <w:t xml:space="preserve">Esta historia la contó el </w:t>
      </w:r>
      <w:r w:rsidR="00237E0B" w:rsidRPr="00237E0B">
        <w:rPr>
          <w:i/>
          <w:iCs/>
        </w:rPr>
        <w:t>Bhagavā</w:t>
      </w:r>
      <w:r w:rsidRPr="00710BCA">
        <w:rPr>
          <w:lang w:val="es-PE"/>
        </w:rPr>
        <w:t xml:space="preserve"> </w:t>
      </w:r>
      <w:r w:rsidR="00237E0B">
        <w:rPr>
          <w:lang w:val="es-PE"/>
        </w:rPr>
        <w:t xml:space="preserve">mientras se encontraba residiendo en el monasterio </w:t>
      </w:r>
      <w:proofErr w:type="spellStart"/>
      <w:r w:rsidR="00237E0B">
        <w:rPr>
          <w:lang w:val="es-PE"/>
        </w:rPr>
        <w:t>Jetavana</w:t>
      </w:r>
      <w:proofErr w:type="spellEnd"/>
      <w:r w:rsidR="00237E0B">
        <w:rPr>
          <w:lang w:val="es-PE"/>
        </w:rPr>
        <w:t xml:space="preserve"> </w:t>
      </w:r>
      <w:r w:rsidRPr="00710BCA">
        <w:rPr>
          <w:lang w:val="es-PE"/>
        </w:rPr>
        <w:t xml:space="preserve">acerca de un </w:t>
      </w:r>
      <w:proofErr w:type="spellStart"/>
      <w:r w:rsidRPr="00CC6B89">
        <w:rPr>
          <w:i/>
          <w:iCs/>
          <w:lang w:val="es-PE"/>
        </w:rPr>
        <w:t>brahm</w:t>
      </w:r>
      <w:r w:rsidR="00237E0B">
        <w:rPr>
          <w:i/>
          <w:iCs/>
          <w:lang w:val="es-PE"/>
        </w:rPr>
        <w:t>a</w:t>
      </w:r>
      <w:r w:rsidRPr="00CC6B89">
        <w:rPr>
          <w:i/>
          <w:iCs/>
          <w:lang w:val="es-PE"/>
        </w:rPr>
        <w:t>n</w:t>
      </w:r>
      <w:proofErr w:type="spellEnd"/>
      <w:r w:rsidRPr="00710BCA">
        <w:rPr>
          <w:lang w:val="es-PE"/>
        </w:rPr>
        <w:t xml:space="preserve"> que probaría el poder de la virtud. El </w:t>
      </w:r>
      <w:r w:rsidR="00FA601E" w:rsidRPr="00710BCA">
        <w:rPr>
          <w:lang w:val="es-PE"/>
        </w:rPr>
        <w:t>Rey</w:t>
      </w:r>
      <w:r w:rsidRPr="00710BCA">
        <w:rPr>
          <w:lang w:val="es-PE"/>
        </w:rPr>
        <w:t xml:space="preserve">, dicen, debido a </w:t>
      </w:r>
      <w:r w:rsidR="00E84040">
        <w:rPr>
          <w:lang w:val="es-PE"/>
        </w:rPr>
        <w:t xml:space="preserve">la </w:t>
      </w:r>
      <w:r w:rsidRPr="00710BCA">
        <w:rPr>
          <w:lang w:val="es-PE"/>
        </w:rPr>
        <w:t xml:space="preserve">reputación </w:t>
      </w:r>
      <w:r w:rsidR="00E84040">
        <w:rPr>
          <w:lang w:val="es-PE"/>
        </w:rPr>
        <w:t>de</w:t>
      </w:r>
      <w:r w:rsidR="00FA601E">
        <w:rPr>
          <w:lang w:val="es-PE"/>
        </w:rPr>
        <w:t xml:space="preserve"> su</w:t>
      </w:r>
      <w:r w:rsidRPr="00710BCA">
        <w:rPr>
          <w:lang w:val="es-PE"/>
        </w:rPr>
        <w:t xml:space="preserve"> virtud, lo consideraba con un honor especial, más allá del que se </w:t>
      </w:r>
      <w:r w:rsidR="00E84040">
        <w:rPr>
          <w:lang w:val="es-PE"/>
        </w:rPr>
        <w:t>rendía</w:t>
      </w:r>
      <w:r w:rsidRPr="00710BCA">
        <w:rPr>
          <w:lang w:val="es-PE"/>
        </w:rPr>
        <w:t xml:space="preserve"> a otros </w:t>
      </w:r>
      <w:r w:rsidRPr="00E84040">
        <w:rPr>
          <w:i/>
          <w:iCs/>
          <w:lang w:val="es-PE"/>
        </w:rPr>
        <w:t>brahmanes</w:t>
      </w:r>
      <w:r w:rsidRPr="00710BCA">
        <w:rPr>
          <w:lang w:val="es-PE"/>
        </w:rPr>
        <w:t xml:space="preserve">. </w:t>
      </w:r>
      <w:r w:rsidR="00E84040">
        <w:rPr>
          <w:lang w:val="es-PE"/>
        </w:rPr>
        <w:t>Él p</w:t>
      </w:r>
      <w:r w:rsidRPr="00710BCA">
        <w:rPr>
          <w:lang w:val="es-PE"/>
        </w:rPr>
        <w:t xml:space="preserve">ensó: "¿Puede ser que el </w:t>
      </w:r>
      <w:r w:rsidR="00461351">
        <w:rPr>
          <w:lang w:val="es-PE"/>
        </w:rPr>
        <w:t xml:space="preserve">Rey </w:t>
      </w:r>
      <w:r w:rsidRPr="00710BCA">
        <w:rPr>
          <w:lang w:val="es-PE"/>
        </w:rPr>
        <w:t>me considere con un honor especial porque estoy dotado de virtud o como alguien dedicado a la adquisición de conocimientos? Simplemente</w:t>
      </w:r>
      <w:r w:rsidR="001849A6">
        <w:rPr>
          <w:lang w:val="es-PE"/>
        </w:rPr>
        <w:t>,</w:t>
      </w:r>
      <w:r w:rsidRPr="00710BCA">
        <w:rPr>
          <w:lang w:val="es-PE"/>
        </w:rPr>
        <w:t xml:space="preserve"> probaré la importancia comparativa de la virtud y el conocimiento".</w:t>
      </w:r>
    </w:p>
    <w:p w14:paraId="15E42136" w14:textId="18D13888" w:rsidR="00710BCA" w:rsidRPr="00710BCA" w:rsidRDefault="00710BCA" w:rsidP="00710BCA">
      <w:pPr>
        <w:rPr>
          <w:lang w:val="es-PE"/>
        </w:rPr>
      </w:pPr>
      <w:r w:rsidRPr="00710BCA">
        <w:rPr>
          <w:lang w:val="es-PE"/>
        </w:rPr>
        <w:t xml:space="preserve">Así que un día extrajo una moneda de la junta del tesoro real. El </w:t>
      </w:r>
      <w:r w:rsidR="006A369E" w:rsidRPr="006A369E">
        <w:rPr>
          <w:i/>
          <w:iCs/>
          <w:lang w:val="es-PE"/>
        </w:rPr>
        <w:t>Tesorero</w:t>
      </w:r>
      <w:r w:rsidRPr="00710BCA">
        <w:rPr>
          <w:lang w:val="es-PE"/>
        </w:rPr>
        <w:t xml:space="preserve">, tal era su respeto </w:t>
      </w:r>
      <w:r w:rsidR="00F13663">
        <w:rPr>
          <w:lang w:val="es-PE"/>
        </w:rPr>
        <w:t xml:space="preserve">hacia </w:t>
      </w:r>
      <w:r w:rsidRPr="00710BCA">
        <w:rPr>
          <w:lang w:val="es-PE"/>
        </w:rPr>
        <w:t>él,</w:t>
      </w:r>
      <w:r w:rsidR="00F13663">
        <w:rPr>
          <w:lang w:val="es-PE"/>
        </w:rPr>
        <w:t xml:space="preserve"> que</w:t>
      </w:r>
      <w:r w:rsidRPr="00710BCA">
        <w:rPr>
          <w:lang w:val="es-PE"/>
        </w:rPr>
        <w:t xml:space="preserve"> no dijo una palabra. </w:t>
      </w:r>
      <w:r w:rsidR="006A369E">
        <w:rPr>
          <w:lang w:val="es-PE"/>
        </w:rPr>
        <w:t>Esto o</w:t>
      </w:r>
      <w:r w:rsidRPr="00710BCA">
        <w:rPr>
          <w:lang w:val="es-PE"/>
        </w:rPr>
        <w:t xml:space="preserve">currió por segunda vez y el </w:t>
      </w:r>
      <w:r w:rsidR="006A369E" w:rsidRPr="006A369E">
        <w:rPr>
          <w:i/>
          <w:iCs/>
          <w:lang w:val="es-PE"/>
        </w:rPr>
        <w:t>Tesorero</w:t>
      </w:r>
      <w:r w:rsidR="006A369E" w:rsidRPr="00710BCA">
        <w:rPr>
          <w:lang w:val="es-PE"/>
        </w:rPr>
        <w:t xml:space="preserve"> </w:t>
      </w:r>
      <w:r w:rsidR="00F13663">
        <w:rPr>
          <w:lang w:val="es-PE"/>
        </w:rPr>
        <w:t>tampoco</w:t>
      </w:r>
      <w:r w:rsidRPr="00710BCA">
        <w:rPr>
          <w:lang w:val="es-PE"/>
        </w:rPr>
        <w:t xml:space="preserve"> dijo nada. </w:t>
      </w:r>
      <w:r w:rsidR="00F13663">
        <w:rPr>
          <w:lang w:val="es-PE"/>
        </w:rPr>
        <w:t xml:space="preserve">No obstante, </w:t>
      </w:r>
      <w:r w:rsidRPr="00710BCA">
        <w:rPr>
          <w:lang w:val="es-PE"/>
        </w:rPr>
        <w:t xml:space="preserve">en la tercera ocasión lo hizo arrestar como alguien que vivía del robo y lo llevó ante el </w:t>
      </w:r>
      <w:r w:rsidR="00F13663" w:rsidRPr="00710BCA">
        <w:rPr>
          <w:lang w:val="es-PE"/>
        </w:rPr>
        <w:t>Rey</w:t>
      </w:r>
      <w:r w:rsidRPr="00710BCA">
        <w:rPr>
          <w:lang w:val="es-PE"/>
        </w:rPr>
        <w:t xml:space="preserve">. </w:t>
      </w:r>
      <w:r w:rsidR="00A7645C" w:rsidRPr="00710BCA">
        <w:rPr>
          <w:lang w:val="es-PE"/>
        </w:rPr>
        <w:t xml:space="preserve">Cuando </w:t>
      </w:r>
      <w:r w:rsidRPr="00710BCA">
        <w:rPr>
          <w:lang w:val="es-PE"/>
        </w:rPr>
        <w:t xml:space="preserve">el </w:t>
      </w:r>
      <w:r w:rsidR="00461351">
        <w:rPr>
          <w:lang w:val="es-PE"/>
        </w:rPr>
        <w:t xml:space="preserve">Rey </w:t>
      </w:r>
      <w:r w:rsidRPr="00710BCA">
        <w:rPr>
          <w:lang w:val="es-PE"/>
        </w:rPr>
        <w:t xml:space="preserve">preguntó cuál era su delito, lo acusó de robar la propiedad del </w:t>
      </w:r>
      <w:r w:rsidR="00F13663" w:rsidRPr="00710BCA">
        <w:rPr>
          <w:lang w:val="es-PE"/>
        </w:rPr>
        <w:t>Rey</w:t>
      </w:r>
      <w:r w:rsidRPr="00710BCA">
        <w:rPr>
          <w:lang w:val="es-PE"/>
        </w:rPr>
        <w:t>.</w:t>
      </w:r>
    </w:p>
    <w:p w14:paraId="4204A05C" w14:textId="18A878B5" w:rsidR="00710BCA" w:rsidRPr="00710BCA" w:rsidRDefault="00710BCA" w:rsidP="00710BCA">
      <w:pPr>
        <w:rPr>
          <w:lang w:val="es-PE"/>
        </w:rPr>
      </w:pPr>
      <w:r w:rsidRPr="00710BCA">
        <w:rPr>
          <w:lang w:val="es-PE"/>
        </w:rPr>
        <w:t xml:space="preserve">[194] "¿Es eso cierto, </w:t>
      </w:r>
      <w:proofErr w:type="spellStart"/>
      <w:r w:rsidRPr="00F13663">
        <w:rPr>
          <w:i/>
          <w:iCs/>
          <w:lang w:val="es-PE"/>
        </w:rPr>
        <w:t>brahm</w:t>
      </w:r>
      <w:r w:rsidR="00A7645C">
        <w:rPr>
          <w:i/>
          <w:iCs/>
          <w:lang w:val="es-PE"/>
        </w:rPr>
        <w:t>a</w:t>
      </w:r>
      <w:r w:rsidRPr="00F13663">
        <w:rPr>
          <w:i/>
          <w:iCs/>
          <w:lang w:val="es-PE"/>
        </w:rPr>
        <w:t>n</w:t>
      </w:r>
      <w:proofErr w:type="spellEnd"/>
      <w:r w:rsidRPr="00710BCA">
        <w:rPr>
          <w:lang w:val="es-PE"/>
        </w:rPr>
        <w:t xml:space="preserve">?" dijo el </w:t>
      </w:r>
      <w:r w:rsidR="00F13663" w:rsidRPr="00710BCA">
        <w:rPr>
          <w:lang w:val="es-PE"/>
        </w:rPr>
        <w:t>Rey</w:t>
      </w:r>
      <w:r w:rsidRPr="00710BCA">
        <w:rPr>
          <w:lang w:val="es-PE"/>
        </w:rPr>
        <w:t>.</w:t>
      </w:r>
    </w:p>
    <w:p w14:paraId="0561CDEA" w14:textId="26B87D49" w:rsidR="00710BCA" w:rsidRPr="00710BCA" w:rsidRDefault="00710BCA" w:rsidP="00710BCA">
      <w:pPr>
        <w:rPr>
          <w:lang w:val="es-PE"/>
        </w:rPr>
      </w:pPr>
      <w:r w:rsidRPr="00710BCA">
        <w:rPr>
          <w:lang w:val="es-PE"/>
        </w:rPr>
        <w:t xml:space="preserve">"No tengo la costumbre de robar vuestra propiedad, </w:t>
      </w:r>
      <w:r w:rsidR="00F13663" w:rsidRPr="00710BCA">
        <w:rPr>
          <w:lang w:val="es-PE"/>
        </w:rPr>
        <w:t>Señor</w:t>
      </w:r>
      <w:r w:rsidRPr="00710BCA">
        <w:rPr>
          <w:lang w:val="es-PE"/>
        </w:rPr>
        <w:t xml:space="preserve">", dijo, "pero tenía mis dudas en cuanto a la importancia relativa de la virtud y el </w:t>
      </w:r>
      <w:r w:rsidR="00F13663">
        <w:rPr>
          <w:lang w:val="es-PE"/>
        </w:rPr>
        <w:t>conocimiento</w:t>
      </w:r>
      <w:r w:rsidRPr="00710BCA">
        <w:rPr>
          <w:lang w:val="es-PE"/>
        </w:rPr>
        <w:t xml:space="preserve">, </w:t>
      </w:r>
      <w:r w:rsidR="00086CA8">
        <w:rPr>
          <w:lang w:val="es-PE"/>
        </w:rPr>
        <w:t xml:space="preserve">para </w:t>
      </w:r>
      <w:r w:rsidRPr="00710BCA">
        <w:rPr>
          <w:lang w:val="es-PE"/>
        </w:rPr>
        <w:t>probar cuál era la mayor de las dos, extraje tres veces una moneda</w:t>
      </w:r>
      <w:r w:rsidR="00086CA8">
        <w:rPr>
          <w:lang w:val="es-PE"/>
        </w:rPr>
        <w:t>,</w:t>
      </w:r>
      <w:r w:rsidRPr="00710BCA">
        <w:rPr>
          <w:lang w:val="es-PE"/>
        </w:rPr>
        <w:t xml:space="preserve"> luego fui puesto en custodia y llevado ante </w:t>
      </w:r>
      <w:r w:rsidR="00F13663">
        <w:rPr>
          <w:lang w:val="es-PE"/>
        </w:rPr>
        <w:t>su Excelencia</w:t>
      </w:r>
      <w:r w:rsidRPr="00710BCA">
        <w:rPr>
          <w:lang w:val="es-PE"/>
        </w:rPr>
        <w:t xml:space="preserve">. Ahora que conozco la mayor eficacia de la virtud en comparación con el </w:t>
      </w:r>
      <w:r w:rsidR="00F13663">
        <w:rPr>
          <w:lang w:val="es-PE"/>
        </w:rPr>
        <w:t>conocimiento</w:t>
      </w:r>
      <w:r w:rsidRPr="00710BCA">
        <w:rPr>
          <w:lang w:val="es-PE"/>
        </w:rPr>
        <w:t>, ya no deseo vivir la vida de un laico. Me convertiré en asceta".</w:t>
      </w:r>
    </w:p>
    <w:p w14:paraId="759D39BB" w14:textId="6B570801" w:rsidR="00710BCA" w:rsidRPr="00710BCA" w:rsidRDefault="00710BCA" w:rsidP="00710BCA">
      <w:pPr>
        <w:rPr>
          <w:lang w:val="es-PE"/>
        </w:rPr>
      </w:pPr>
      <w:r w:rsidRPr="00710BCA">
        <w:rPr>
          <w:lang w:val="es-PE"/>
        </w:rPr>
        <w:t xml:space="preserve">Al obtener permiso para hacerlo, sin siquiera mirar atrás a la puerta de su casa, </w:t>
      </w:r>
      <w:r w:rsidR="00500CC4">
        <w:rPr>
          <w:lang w:val="es-PE"/>
        </w:rPr>
        <w:t xml:space="preserve">se dirigió </w:t>
      </w:r>
      <w:r w:rsidRPr="00710BCA">
        <w:rPr>
          <w:lang w:val="es-PE"/>
        </w:rPr>
        <w:t>a</w:t>
      </w:r>
      <w:r w:rsidR="00500CC4">
        <w:rPr>
          <w:lang w:val="es-PE"/>
        </w:rPr>
        <w:t xml:space="preserve">l monasterio </w:t>
      </w:r>
      <w:proofErr w:type="spellStart"/>
      <w:r w:rsidRPr="00710BCA">
        <w:rPr>
          <w:lang w:val="es-PE"/>
        </w:rPr>
        <w:t>Jetavana</w:t>
      </w:r>
      <w:proofErr w:type="spellEnd"/>
      <w:r w:rsidRPr="00710BCA">
        <w:rPr>
          <w:lang w:val="es-PE"/>
        </w:rPr>
        <w:t xml:space="preserve"> y le </w:t>
      </w:r>
      <w:r w:rsidR="00500CC4">
        <w:rPr>
          <w:lang w:val="es-PE"/>
        </w:rPr>
        <w:t xml:space="preserve">solicitó </w:t>
      </w:r>
      <w:r w:rsidRPr="00710BCA">
        <w:rPr>
          <w:lang w:val="es-PE"/>
        </w:rPr>
        <w:t xml:space="preserve">al </w:t>
      </w:r>
      <w:r w:rsidR="00500CC4" w:rsidRPr="00500CC4">
        <w:rPr>
          <w:i/>
          <w:iCs/>
        </w:rPr>
        <w:t xml:space="preserve">Bhagavā </w:t>
      </w:r>
      <w:r w:rsidRPr="00710BCA">
        <w:rPr>
          <w:lang w:val="es-PE"/>
        </w:rPr>
        <w:t xml:space="preserve">que lo ordenara. El </w:t>
      </w:r>
      <w:r w:rsidR="00500CC4" w:rsidRPr="00500CC4">
        <w:rPr>
          <w:i/>
          <w:iCs/>
        </w:rPr>
        <w:t xml:space="preserve">Bhagavā </w:t>
      </w:r>
      <w:r w:rsidRPr="00710BCA">
        <w:rPr>
          <w:lang w:val="es-PE"/>
        </w:rPr>
        <w:t xml:space="preserve">le concedió las órdenes tanto de </w:t>
      </w:r>
      <w:r w:rsidR="00F13663">
        <w:rPr>
          <w:lang w:val="es-PE"/>
        </w:rPr>
        <w:t>novicio</w:t>
      </w:r>
      <w:r w:rsidRPr="00710BCA">
        <w:rPr>
          <w:lang w:val="es-PE"/>
        </w:rPr>
        <w:t xml:space="preserve"> como de </w:t>
      </w:r>
      <w:proofErr w:type="spellStart"/>
      <w:r w:rsidR="00500CC4" w:rsidRPr="00500CC4">
        <w:rPr>
          <w:i/>
          <w:iCs/>
        </w:rPr>
        <w:t>bhikkhu</w:t>
      </w:r>
      <w:proofErr w:type="spellEnd"/>
      <w:r w:rsidRPr="00710BCA">
        <w:rPr>
          <w:lang w:val="es-PE"/>
        </w:rPr>
        <w:t xml:space="preserve">. Y no </w:t>
      </w:r>
      <w:r w:rsidR="00850F32">
        <w:rPr>
          <w:lang w:val="es-PE"/>
        </w:rPr>
        <w:t xml:space="preserve">hubo </w:t>
      </w:r>
      <w:r w:rsidRPr="00710BCA">
        <w:rPr>
          <w:lang w:val="es-PE"/>
        </w:rPr>
        <w:t xml:space="preserve">estado mucho tiempo en la </w:t>
      </w:r>
      <w:r w:rsidR="00850F32">
        <w:rPr>
          <w:lang w:val="es-PE"/>
        </w:rPr>
        <w:t>o</w:t>
      </w:r>
      <w:r w:rsidRPr="00710BCA">
        <w:rPr>
          <w:lang w:val="es-PE"/>
        </w:rPr>
        <w:t xml:space="preserve">rden antes de que </w:t>
      </w:r>
      <w:r w:rsidR="00850F32">
        <w:rPr>
          <w:lang w:val="es-PE"/>
        </w:rPr>
        <w:t xml:space="preserve">consumara </w:t>
      </w:r>
      <w:r w:rsidRPr="00710BCA">
        <w:rPr>
          <w:lang w:val="es-PE"/>
        </w:rPr>
        <w:t xml:space="preserve">la </w:t>
      </w:r>
      <w:r w:rsidR="00850F32">
        <w:rPr>
          <w:lang w:val="es-PE"/>
        </w:rPr>
        <w:t xml:space="preserve">sabiduría </w:t>
      </w:r>
      <w:r w:rsidRPr="00710BCA">
        <w:rPr>
          <w:lang w:val="es-PE"/>
        </w:rPr>
        <w:t xml:space="preserve">espiritual y la más </w:t>
      </w:r>
      <w:r w:rsidR="00850F32">
        <w:rPr>
          <w:lang w:val="es-PE"/>
        </w:rPr>
        <w:t xml:space="preserve">elevada </w:t>
      </w:r>
      <w:r w:rsidR="00500CC4" w:rsidRPr="00500CC4">
        <w:rPr>
          <w:i/>
          <w:lang w:val="es-PE"/>
        </w:rPr>
        <w:t>fruición</w:t>
      </w:r>
      <w:r w:rsidRPr="00710BCA">
        <w:rPr>
          <w:lang w:val="es-PE"/>
        </w:rPr>
        <w:t xml:space="preserve">. El incidente se discutió en el </w:t>
      </w:r>
      <w:r w:rsidR="00500CC4" w:rsidRPr="00500CC4">
        <w:rPr>
          <w:i/>
          <w:lang w:val="es-PE"/>
        </w:rPr>
        <w:t>salón de la verdad</w:t>
      </w:r>
      <w:r w:rsidRPr="00710BCA">
        <w:rPr>
          <w:lang w:val="es-PE"/>
        </w:rPr>
        <w:t xml:space="preserve">, </w:t>
      </w:r>
      <w:r w:rsidR="00850F32">
        <w:rPr>
          <w:lang w:val="es-PE"/>
        </w:rPr>
        <w:t xml:space="preserve">sobre </w:t>
      </w:r>
      <w:r w:rsidRPr="00710BCA">
        <w:rPr>
          <w:lang w:val="es-PE"/>
        </w:rPr>
        <w:t xml:space="preserve">cómo cierto </w:t>
      </w:r>
      <w:proofErr w:type="spellStart"/>
      <w:r w:rsidRPr="00850F32">
        <w:rPr>
          <w:i/>
          <w:iCs/>
          <w:lang w:val="es-PE"/>
        </w:rPr>
        <w:t>brahm</w:t>
      </w:r>
      <w:r w:rsidR="00500CC4">
        <w:rPr>
          <w:i/>
          <w:iCs/>
          <w:lang w:val="es-PE"/>
        </w:rPr>
        <w:t>a</w:t>
      </w:r>
      <w:r w:rsidRPr="00850F32">
        <w:rPr>
          <w:i/>
          <w:iCs/>
          <w:lang w:val="es-PE"/>
        </w:rPr>
        <w:t>n</w:t>
      </w:r>
      <w:proofErr w:type="spellEnd"/>
      <w:r w:rsidRPr="00710BCA">
        <w:rPr>
          <w:lang w:val="es-PE"/>
        </w:rPr>
        <w:t xml:space="preserve">, después de probar el poder de la virtud, </w:t>
      </w:r>
      <w:r w:rsidR="00B6189D">
        <w:rPr>
          <w:lang w:val="es-PE"/>
        </w:rPr>
        <w:t>se orden</w:t>
      </w:r>
      <w:r w:rsidR="00115870">
        <w:rPr>
          <w:lang w:val="es-PE"/>
        </w:rPr>
        <w:t>ase</w:t>
      </w:r>
      <w:r w:rsidR="00B6189D">
        <w:rPr>
          <w:lang w:val="es-PE"/>
        </w:rPr>
        <w:t xml:space="preserve"> </w:t>
      </w:r>
      <w:r w:rsidRPr="00710BCA">
        <w:rPr>
          <w:lang w:val="es-PE"/>
        </w:rPr>
        <w:t>y obtuv</w:t>
      </w:r>
      <w:r w:rsidR="00115870">
        <w:rPr>
          <w:lang w:val="es-PE"/>
        </w:rPr>
        <w:t>iese</w:t>
      </w:r>
      <w:r w:rsidRPr="00710BCA">
        <w:rPr>
          <w:lang w:val="es-PE"/>
        </w:rPr>
        <w:t xml:space="preserve"> una visión espiritual </w:t>
      </w:r>
      <w:r w:rsidR="00B6189D">
        <w:rPr>
          <w:lang w:val="es-PE"/>
        </w:rPr>
        <w:t xml:space="preserve">tal </w:t>
      </w:r>
      <w:r w:rsidRPr="00710BCA">
        <w:rPr>
          <w:lang w:val="es-PE"/>
        </w:rPr>
        <w:t xml:space="preserve">que </w:t>
      </w:r>
      <w:r w:rsidR="00B6189D">
        <w:rPr>
          <w:lang w:val="es-PE"/>
        </w:rPr>
        <w:t xml:space="preserve">consumó </w:t>
      </w:r>
      <w:r w:rsidRPr="00710BCA">
        <w:rPr>
          <w:lang w:val="es-PE"/>
        </w:rPr>
        <w:t xml:space="preserve">la santidad. Cuando el </w:t>
      </w:r>
      <w:r w:rsidR="00115870" w:rsidRPr="00115870">
        <w:rPr>
          <w:i/>
          <w:iCs/>
        </w:rPr>
        <w:t xml:space="preserve">Bhagavā </w:t>
      </w:r>
      <w:r w:rsidR="00B6189D">
        <w:rPr>
          <w:lang w:val="es-PE"/>
        </w:rPr>
        <w:t xml:space="preserve">llegó </w:t>
      </w:r>
      <w:r w:rsidRPr="00710BCA">
        <w:rPr>
          <w:lang w:val="es-PE"/>
        </w:rPr>
        <w:t xml:space="preserve">y preguntó a los </w:t>
      </w:r>
      <w:proofErr w:type="spellStart"/>
      <w:r w:rsidR="004F0EB1" w:rsidRPr="004F0EB1">
        <w:rPr>
          <w:i/>
          <w:iCs/>
        </w:rPr>
        <w:t>bhikkhu</w:t>
      </w:r>
      <w:r w:rsidR="004F0EB1" w:rsidRPr="004F0EB1">
        <w:t>s</w:t>
      </w:r>
      <w:proofErr w:type="spellEnd"/>
      <w:r w:rsidR="004F0EB1" w:rsidRPr="004F0EB1">
        <w:rPr>
          <w:i/>
          <w:iCs/>
        </w:rPr>
        <w:t xml:space="preserve"> </w:t>
      </w:r>
      <w:r w:rsidRPr="00710BCA">
        <w:rPr>
          <w:lang w:val="es-PE"/>
        </w:rPr>
        <w:t xml:space="preserve">cuál era la naturaleza del tema que estaban </w:t>
      </w:r>
      <w:r w:rsidR="00B6189D">
        <w:rPr>
          <w:lang w:val="es-PE"/>
        </w:rPr>
        <w:t xml:space="preserve">discutiendo ahí </w:t>
      </w:r>
      <w:r w:rsidRPr="00710BCA">
        <w:rPr>
          <w:lang w:val="es-PE"/>
        </w:rPr>
        <w:t xml:space="preserve">sentados, al oír </w:t>
      </w:r>
      <w:r w:rsidR="00B6189D">
        <w:rPr>
          <w:lang w:val="es-PE"/>
        </w:rPr>
        <w:t>sobre</w:t>
      </w:r>
      <w:r w:rsidRPr="00710BCA">
        <w:rPr>
          <w:lang w:val="es-PE"/>
        </w:rPr>
        <w:t xml:space="preserve"> qué se trataba, dijo: "No sólo </w:t>
      </w:r>
      <w:r w:rsidR="00B6189D" w:rsidRPr="00710BCA">
        <w:rPr>
          <w:lang w:val="es-PE"/>
        </w:rPr>
        <w:t xml:space="preserve">ahora </w:t>
      </w:r>
      <w:r w:rsidRPr="00710BCA">
        <w:rPr>
          <w:lang w:val="es-PE"/>
        </w:rPr>
        <w:t>este hombre</w:t>
      </w:r>
      <w:r w:rsidR="00B6189D" w:rsidRPr="00B6189D">
        <w:rPr>
          <w:lang w:val="es-PE"/>
        </w:rPr>
        <w:t xml:space="preserve"> </w:t>
      </w:r>
      <w:r w:rsidR="00B6189D">
        <w:rPr>
          <w:lang w:val="es-PE"/>
        </w:rPr>
        <w:t xml:space="preserve">ha puesto </w:t>
      </w:r>
      <w:r w:rsidR="00B6189D" w:rsidRPr="00710BCA">
        <w:rPr>
          <w:lang w:val="es-PE"/>
        </w:rPr>
        <w:t xml:space="preserve">a prueba </w:t>
      </w:r>
      <w:r w:rsidR="00B6189D" w:rsidRPr="00710BCA">
        <w:rPr>
          <w:lang w:val="es-PE"/>
        </w:rPr>
        <w:lastRenderedPageBreak/>
        <w:t>la virtud</w:t>
      </w:r>
      <w:r w:rsidRPr="00710BCA">
        <w:rPr>
          <w:lang w:val="es-PE"/>
        </w:rPr>
        <w:t xml:space="preserve">, sino </w:t>
      </w:r>
      <w:r w:rsidR="00D70192">
        <w:rPr>
          <w:lang w:val="es-PE"/>
        </w:rPr>
        <w:t xml:space="preserve">también </w:t>
      </w:r>
      <w:r w:rsidR="004F0EB1">
        <w:rPr>
          <w:lang w:val="es-PE"/>
        </w:rPr>
        <w:t xml:space="preserve">en tiempos </w:t>
      </w:r>
      <w:r w:rsidRPr="00710BCA">
        <w:rPr>
          <w:lang w:val="es-PE"/>
        </w:rPr>
        <w:t xml:space="preserve">de antaño </w:t>
      </w:r>
      <w:r w:rsidR="00A61BD2">
        <w:rPr>
          <w:lang w:val="es-PE"/>
        </w:rPr>
        <w:t>y</w:t>
      </w:r>
      <w:r w:rsidR="004F0EB1">
        <w:rPr>
          <w:lang w:val="es-PE"/>
        </w:rPr>
        <w:t>,</w:t>
      </w:r>
      <w:r w:rsidR="00A61BD2">
        <w:rPr>
          <w:lang w:val="es-PE"/>
        </w:rPr>
        <w:t xml:space="preserve"> </w:t>
      </w:r>
      <w:r w:rsidRPr="00710BCA">
        <w:rPr>
          <w:lang w:val="es-PE"/>
        </w:rPr>
        <w:t>convirtiéndose en asceta</w:t>
      </w:r>
      <w:r w:rsidR="00A61BD2">
        <w:rPr>
          <w:lang w:val="es-PE"/>
        </w:rPr>
        <w:t>s</w:t>
      </w:r>
      <w:r w:rsidRPr="00710BCA">
        <w:rPr>
          <w:lang w:val="es-PE"/>
        </w:rPr>
        <w:t xml:space="preserve"> logr</w:t>
      </w:r>
      <w:r w:rsidR="00D70192">
        <w:rPr>
          <w:lang w:val="es-PE"/>
        </w:rPr>
        <w:t>aron</w:t>
      </w:r>
      <w:r w:rsidRPr="00710BCA">
        <w:rPr>
          <w:lang w:val="es-PE"/>
        </w:rPr>
        <w:t xml:space="preserve"> su propia salvación". </w:t>
      </w:r>
      <w:r w:rsidR="00551BF2">
        <w:t xml:space="preserve">Los </w:t>
      </w:r>
      <w:proofErr w:type="spellStart"/>
      <w:r w:rsidR="00551BF2" w:rsidRPr="00C10449">
        <w:rPr>
          <w:i/>
          <w:iCs/>
        </w:rPr>
        <w:t>bhikkhu</w:t>
      </w:r>
      <w:r w:rsidR="00551BF2" w:rsidRPr="00C10449">
        <w:t>s</w:t>
      </w:r>
      <w:proofErr w:type="spellEnd"/>
      <w:r w:rsidR="00551BF2">
        <w:t xml:space="preserve"> le pidieron al </w:t>
      </w:r>
      <w:r w:rsidR="00551BF2" w:rsidRPr="00641B5B">
        <w:rPr>
          <w:i/>
          <w:iCs/>
        </w:rPr>
        <w:t>Bhagavā</w:t>
      </w:r>
      <w:r w:rsidR="00551BF2" w:rsidRPr="00641B5B">
        <w:t xml:space="preserve"> </w:t>
      </w:r>
      <w:r w:rsidR="00551BF2">
        <w:t xml:space="preserve">que explicara lo que acababa de decir. El </w:t>
      </w:r>
      <w:r w:rsidR="00551BF2" w:rsidRPr="00641B5B">
        <w:rPr>
          <w:i/>
          <w:iCs/>
        </w:rPr>
        <w:t>Bhagavā</w:t>
      </w:r>
      <w:r w:rsidR="00551BF2" w:rsidRPr="00641B5B">
        <w:t xml:space="preserve"> </w:t>
      </w:r>
      <w:r w:rsidR="00551BF2">
        <w:t>aclaró entonces lo que se les había escabullido y quedado oculto en sus mentes debido a los renacimientos</w:t>
      </w:r>
      <w:r w:rsidR="00551BF2" w:rsidRPr="00710BCA">
        <w:rPr>
          <w:lang w:val="es-PE"/>
        </w:rPr>
        <w:t xml:space="preserve"> y</w:t>
      </w:r>
      <w:r w:rsidR="00551BF2">
        <w:rPr>
          <w:lang w:val="es-PE"/>
        </w:rPr>
        <w:t>,</w:t>
      </w:r>
      <w:r w:rsidR="00551BF2" w:rsidRPr="00710BCA">
        <w:rPr>
          <w:lang w:val="es-PE"/>
        </w:rPr>
        <w:t xml:space="preserve"> </w:t>
      </w:r>
      <w:r w:rsidRPr="00710BCA">
        <w:rPr>
          <w:lang w:val="es-PE"/>
        </w:rPr>
        <w:t>aquí</w:t>
      </w:r>
      <w:r w:rsidR="00551BF2">
        <w:rPr>
          <w:lang w:val="es-PE"/>
        </w:rPr>
        <w:t>,</w:t>
      </w:r>
      <w:r w:rsidRPr="00710BCA">
        <w:rPr>
          <w:lang w:val="es-PE"/>
        </w:rPr>
        <w:t xml:space="preserve"> contó </w:t>
      </w:r>
      <w:proofErr w:type="spellStart"/>
      <w:r w:rsidRPr="00710BCA">
        <w:rPr>
          <w:lang w:val="es-PE"/>
        </w:rPr>
        <w:t>u</w:t>
      </w:r>
      <w:r w:rsidR="00551BF2">
        <w:rPr>
          <w:lang w:val="es-PE"/>
        </w:rPr>
        <w:t>la</w:t>
      </w:r>
      <w:proofErr w:type="spellEnd"/>
      <w:r w:rsidR="00551BF2">
        <w:rPr>
          <w:lang w:val="es-PE"/>
        </w:rPr>
        <w:t xml:space="preserve"> siguiente </w:t>
      </w:r>
      <w:proofErr w:type="spellStart"/>
      <w:r w:rsidRPr="00710BCA">
        <w:rPr>
          <w:lang w:val="es-PE"/>
        </w:rPr>
        <w:t>na</w:t>
      </w:r>
      <w:proofErr w:type="spellEnd"/>
      <w:r w:rsidRPr="00710BCA">
        <w:rPr>
          <w:lang w:val="es-PE"/>
        </w:rPr>
        <w:t xml:space="preserve"> historia de</w:t>
      </w:r>
      <w:r w:rsidR="00D70192">
        <w:rPr>
          <w:lang w:val="es-PE"/>
        </w:rPr>
        <w:t xml:space="preserve"> un distante</w:t>
      </w:r>
      <w:r w:rsidRPr="00710BCA">
        <w:rPr>
          <w:lang w:val="es-PE"/>
        </w:rPr>
        <w:t xml:space="preserve"> pasado.</w:t>
      </w:r>
    </w:p>
    <w:p w14:paraId="1ECA3549" w14:textId="77777777" w:rsidR="0077365B" w:rsidRDefault="0077365B" w:rsidP="0077365B">
      <w:pPr>
        <w:jc w:val="center"/>
      </w:pPr>
      <w:r>
        <w:t>--------------------------------------</w:t>
      </w:r>
    </w:p>
    <w:p w14:paraId="01702A4C" w14:textId="75D405A9" w:rsidR="00F6387A" w:rsidRDefault="00A61BD2" w:rsidP="00F208E5">
      <w:pPr>
        <w:pStyle w:val="NormalHistoria"/>
        <w:rPr>
          <w:lang w:val="es-PE"/>
        </w:rPr>
      </w:pPr>
      <w:r w:rsidRPr="00710BCA">
        <w:rPr>
          <w:lang w:val="es-PE"/>
        </w:rPr>
        <w:t xml:space="preserve">Una </w:t>
      </w:r>
      <w:r w:rsidR="00710BCA" w:rsidRPr="00710BCA">
        <w:rPr>
          <w:lang w:val="es-PE"/>
        </w:rPr>
        <w:t xml:space="preserve">vez, cuando Brahmadatta reinaba </w:t>
      </w:r>
      <w:proofErr w:type="spellStart"/>
      <w:r w:rsidR="00710BCA" w:rsidRPr="00710BCA">
        <w:rPr>
          <w:lang w:val="es-PE"/>
        </w:rPr>
        <w:t>Benares</w:t>
      </w:r>
      <w:proofErr w:type="spellEnd"/>
      <w:r w:rsidR="00710BCA" w:rsidRPr="00710BCA">
        <w:rPr>
          <w:lang w:val="es-PE"/>
        </w:rPr>
        <w:t xml:space="preserve">, el </w:t>
      </w:r>
      <w:r w:rsidR="005A64BD" w:rsidRPr="005A64BD">
        <w:rPr>
          <w:i/>
          <w:lang w:val="es-PE"/>
        </w:rPr>
        <w:t>Bodhisatta</w:t>
      </w:r>
      <w:r w:rsidR="00710BCA" w:rsidRPr="00710BCA">
        <w:rPr>
          <w:lang w:val="es-PE"/>
        </w:rPr>
        <w:t xml:space="preserve"> </w:t>
      </w:r>
      <w:r w:rsidR="00D310DB">
        <w:rPr>
          <w:lang w:val="es-PE"/>
        </w:rPr>
        <w:t>re</w:t>
      </w:r>
      <w:r w:rsidR="00710BCA" w:rsidRPr="00710BCA">
        <w:rPr>
          <w:lang w:val="es-PE"/>
        </w:rPr>
        <w:t xml:space="preserve">nació en una familia de </w:t>
      </w:r>
      <w:r w:rsidR="00710BCA" w:rsidRPr="00590CF7">
        <w:rPr>
          <w:i/>
          <w:iCs/>
          <w:lang w:val="es-PE"/>
        </w:rPr>
        <w:t>brahmanes</w:t>
      </w:r>
      <w:r w:rsidR="00710BCA" w:rsidRPr="00710BCA">
        <w:rPr>
          <w:lang w:val="es-PE"/>
        </w:rPr>
        <w:t xml:space="preserve">. </w:t>
      </w:r>
      <w:r w:rsidR="00D310DB" w:rsidRPr="00710BCA">
        <w:rPr>
          <w:lang w:val="es-PE"/>
        </w:rPr>
        <w:t xml:space="preserve">Cuando </w:t>
      </w:r>
      <w:r w:rsidR="00710BCA" w:rsidRPr="00710BCA">
        <w:rPr>
          <w:lang w:val="es-PE"/>
        </w:rPr>
        <w:t xml:space="preserve">llegó a la mayoría de edad, adquirió todas las artes liberales en </w:t>
      </w:r>
      <w:proofErr w:type="spellStart"/>
      <w:r w:rsidR="00710BCA" w:rsidRPr="00710BCA">
        <w:rPr>
          <w:lang w:val="es-PE"/>
        </w:rPr>
        <w:t>Takkasilā</w:t>
      </w:r>
      <w:proofErr w:type="spellEnd"/>
      <w:r w:rsidR="00710BCA" w:rsidRPr="00710BCA">
        <w:rPr>
          <w:lang w:val="es-PE"/>
        </w:rPr>
        <w:t xml:space="preserve"> y</w:t>
      </w:r>
      <w:r w:rsidR="00D310DB">
        <w:rPr>
          <w:lang w:val="es-PE"/>
        </w:rPr>
        <w:t>,</w:t>
      </w:r>
      <w:r w:rsidR="00590CF7">
        <w:rPr>
          <w:lang w:val="es-PE"/>
        </w:rPr>
        <w:t xml:space="preserve"> </w:t>
      </w:r>
      <w:r w:rsidR="00710BCA" w:rsidRPr="00710BCA">
        <w:rPr>
          <w:lang w:val="es-PE"/>
        </w:rPr>
        <w:t xml:space="preserve">a su regreso a </w:t>
      </w:r>
      <w:proofErr w:type="spellStart"/>
      <w:r w:rsidR="0058784D">
        <w:rPr>
          <w:lang w:val="es-PE"/>
        </w:rPr>
        <w:t>Benares</w:t>
      </w:r>
      <w:proofErr w:type="spellEnd"/>
      <w:r w:rsidR="00D310DB">
        <w:rPr>
          <w:lang w:val="es-PE"/>
        </w:rPr>
        <w:t>,</w:t>
      </w:r>
      <w:r w:rsidR="00710BCA" w:rsidRPr="00710BCA">
        <w:rPr>
          <w:lang w:val="es-PE"/>
        </w:rPr>
        <w:t xml:space="preserve"> fue a ver al </w:t>
      </w:r>
      <w:r w:rsidR="00590CF7" w:rsidRPr="00710BCA">
        <w:rPr>
          <w:lang w:val="es-PE"/>
        </w:rPr>
        <w:t>Rey</w:t>
      </w:r>
      <w:r w:rsidR="00710BCA" w:rsidRPr="00710BCA">
        <w:rPr>
          <w:lang w:val="es-PE"/>
        </w:rPr>
        <w:t xml:space="preserve">. El </w:t>
      </w:r>
      <w:r w:rsidR="00461351">
        <w:rPr>
          <w:lang w:val="es-PE"/>
        </w:rPr>
        <w:t xml:space="preserve">Rey </w:t>
      </w:r>
      <w:r w:rsidR="00710BCA" w:rsidRPr="00710BCA">
        <w:rPr>
          <w:lang w:val="es-PE"/>
        </w:rPr>
        <w:t xml:space="preserve">le ofreció el puesto de sacerdote de </w:t>
      </w:r>
      <w:r w:rsidR="00590CF7">
        <w:rPr>
          <w:lang w:val="es-PE"/>
        </w:rPr>
        <w:t xml:space="preserve">la </w:t>
      </w:r>
      <w:r w:rsidR="00710BCA" w:rsidRPr="00710BCA">
        <w:rPr>
          <w:lang w:val="es-PE"/>
        </w:rPr>
        <w:t xml:space="preserve">familia y como él guardaba los cinco preceptos morales, el </w:t>
      </w:r>
      <w:r w:rsidR="00461351">
        <w:rPr>
          <w:lang w:val="es-PE"/>
        </w:rPr>
        <w:t xml:space="preserve">Rey </w:t>
      </w:r>
      <w:r w:rsidR="00710BCA" w:rsidRPr="00710BCA">
        <w:rPr>
          <w:lang w:val="es-PE"/>
        </w:rPr>
        <w:t xml:space="preserve">lo miró con respeto como a un hombre virtuoso. "¿Será", pensó, "que el </w:t>
      </w:r>
      <w:r w:rsidR="00461351">
        <w:rPr>
          <w:lang w:val="es-PE"/>
        </w:rPr>
        <w:t xml:space="preserve">Rey </w:t>
      </w:r>
      <w:r w:rsidR="00710BCA" w:rsidRPr="00710BCA">
        <w:rPr>
          <w:lang w:val="es-PE"/>
        </w:rPr>
        <w:t xml:space="preserve">me considera con respeto como un hombre virtuoso o como </w:t>
      </w:r>
      <w:r w:rsidR="00590CF7">
        <w:rPr>
          <w:lang w:val="es-PE"/>
        </w:rPr>
        <w:t>alguien</w:t>
      </w:r>
      <w:r w:rsidR="00710BCA" w:rsidRPr="00710BCA">
        <w:rPr>
          <w:lang w:val="es-PE"/>
        </w:rPr>
        <w:t xml:space="preserve"> dedicado a la adquisición de conocimientos?" Y toda la historia correspond</w:t>
      </w:r>
      <w:r w:rsidR="00B53702">
        <w:rPr>
          <w:lang w:val="es-PE"/>
        </w:rPr>
        <w:t>iente es</w:t>
      </w:r>
      <w:r w:rsidR="00710BCA" w:rsidRPr="00710BCA">
        <w:rPr>
          <w:lang w:val="es-PE"/>
        </w:rPr>
        <w:t xml:space="preserve"> exactamente </w:t>
      </w:r>
      <w:r w:rsidR="00590CF7">
        <w:rPr>
          <w:lang w:val="es-PE"/>
        </w:rPr>
        <w:t>a</w:t>
      </w:r>
      <w:r w:rsidR="00710BCA" w:rsidRPr="00710BCA">
        <w:rPr>
          <w:lang w:val="es-PE"/>
        </w:rPr>
        <w:t xml:space="preserve"> la </w:t>
      </w:r>
      <w:r w:rsidR="00590CF7">
        <w:rPr>
          <w:lang w:val="es-PE"/>
        </w:rPr>
        <w:t>circunstancia presente a la narración</w:t>
      </w:r>
      <w:r w:rsidR="00710BCA" w:rsidRPr="00710BCA">
        <w:rPr>
          <w:lang w:val="es-PE"/>
        </w:rPr>
        <w:t xml:space="preserve">, </w:t>
      </w:r>
      <w:r w:rsidR="00590CF7">
        <w:rPr>
          <w:lang w:val="es-PE"/>
        </w:rPr>
        <w:t>sólo que</w:t>
      </w:r>
      <w:r w:rsidR="00710BCA" w:rsidRPr="00710BCA">
        <w:rPr>
          <w:lang w:val="es-PE"/>
        </w:rPr>
        <w:t xml:space="preserve"> en este caso el </w:t>
      </w:r>
      <w:proofErr w:type="spellStart"/>
      <w:r w:rsidR="00710BCA" w:rsidRPr="00590CF7">
        <w:rPr>
          <w:i/>
          <w:iCs/>
          <w:lang w:val="es-PE"/>
        </w:rPr>
        <w:t>brahm</w:t>
      </w:r>
      <w:r w:rsidR="00B53702">
        <w:rPr>
          <w:i/>
          <w:iCs/>
          <w:lang w:val="es-PE"/>
        </w:rPr>
        <w:t>a</w:t>
      </w:r>
      <w:r w:rsidR="00710BCA" w:rsidRPr="00590CF7">
        <w:rPr>
          <w:i/>
          <w:iCs/>
          <w:lang w:val="es-PE"/>
        </w:rPr>
        <w:t>n</w:t>
      </w:r>
      <w:proofErr w:type="spellEnd"/>
      <w:r w:rsidR="00710BCA" w:rsidRPr="00710BCA">
        <w:rPr>
          <w:lang w:val="es-PE"/>
        </w:rPr>
        <w:t xml:space="preserve"> dijo: "Ahora </w:t>
      </w:r>
      <w:r w:rsidR="00590CF7">
        <w:rPr>
          <w:lang w:val="es-PE"/>
        </w:rPr>
        <w:t xml:space="preserve">conozco </w:t>
      </w:r>
      <w:r w:rsidR="00710BCA" w:rsidRPr="00710BCA">
        <w:rPr>
          <w:lang w:val="es-PE"/>
        </w:rPr>
        <w:t xml:space="preserve">la gran </w:t>
      </w:r>
      <w:r w:rsidR="00590CF7" w:rsidRPr="00710BCA">
        <w:rPr>
          <w:lang w:val="es-PE"/>
        </w:rPr>
        <w:t xml:space="preserve">importancia </w:t>
      </w:r>
      <w:r w:rsidR="00710BCA" w:rsidRPr="00710BCA">
        <w:rPr>
          <w:lang w:val="es-PE"/>
        </w:rPr>
        <w:t xml:space="preserve">de la virtud comparada con el </w:t>
      </w:r>
      <w:r w:rsidR="00590CF7">
        <w:rPr>
          <w:lang w:val="es-PE"/>
        </w:rPr>
        <w:t>conocimiento</w:t>
      </w:r>
      <w:r w:rsidR="00710BCA" w:rsidRPr="00710BCA">
        <w:rPr>
          <w:lang w:val="es-PE"/>
        </w:rPr>
        <w:t xml:space="preserve">.” </w:t>
      </w:r>
      <w:r w:rsidR="00FA1495" w:rsidRPr="00710BCA">
        <w:rPr>
          <w:lang w:val="es-PE"/>
        </w:rPr>
        <w:t>Luego</w:t>
      </w:r>
      <w:r w:rsidR="00FA1495">
        <w:rPr>
          <w:lang w:val="es-PE"/>
        </w:rPr>
        <w:t>,</w:t>
      </w:r>
      <w:r w:rsidR="00FA1495" w:rsidRPr="00710BCA">
        <w:rPr>
          <w:lang w:val="es-PE"/>
        </w:rPr>
        <w:t xml:space="preserve"> </w:t>
      </w:r>
      <w:r w:rsidR="00710BCA" w:rsidRPr="00710BCA">
        <w:rPr>
          <w:lang w:val="es-PE"/>
        </w:rPr>
        <w:t>pronunció estas cinco estrofas:</w:t>
      </w:r>
    </w:p>
    <w:p w14:paraId="6AD29D7D" w14:textId="6D5F214A" w:rsidR="0077365B" w:rsidRPr="0077365B" w:rsidRDefault="00FA1495" w:rsidP="00FA1495">
      <w:pPr>
        <w:pStyle w:val="Verso2Espaol"/>
        <w:ind w:left="1416"/>
        <w:rPr>
          <w:lang w:val="es-PE"/>
        </w:rPr>
      </w:pPr>
      <w:r w:rsidRPr="00FA1495">
        <w:rPr>
          <w:lang w:val="es-PE"/>
        </w:rPr>
        <w:t>1.</w:t>
      </w:r>
      <w:r w:rsidRPr="00FA1495">
        <w:rPr>
          <w:lang w:val="es-PE"/>
        </w:rPr>
        <w:tab/>
      </w:r>
      <w:r w:rsidR="0077365B" w:rsidRPr="0077365B">
        <w:rPr>
          <w:lang w:val="es-PE"/>
        </w:rPr>
        <w:t xml:space="preserve">La virtud y el </w:t>
      </w:r>
      <w:r w:rsidR="00590CF7" w:rsidRPr="00590CF7">
        <w:rPr>
          <w:lang w:val="es-PE"/>
        </w:rPr>
        <w:t xml:space="preserve">conocimiento </w:t>
      </w:r>
      <w:r w:rsidR="0077365B" w:rsidRPr="0077365B">
        <w:rPr>
          <w:lang w:val="es-PE"/>
        </w:rPr>
        <w:t>estaba dispuesto a probar;</w:t>
      </w:r>
    </w:p>
    <w:p w14:paraId="2CF0C750" w14:textId="3E9DBF19" w:rsidR="0077365B" w:rsidRDefault="0077365B" w:rsidP="0077365B">
      <w:pPr>
        <w:pStyle w:val="Verso2Espaol"/>
        <w:rPr>
          <w:lang w:val="es-PE"/>
        </w:rPr>
      </w:pPr>
      <w:r w:rsidRPr="0077365B">
        <w:rPr>
          <w:lang w:val="es-PE"/>
        </w:rPr>
        <w:t>De ahora en adelante</w:t>
      </w:r>
      <w:r w:rsidR="00591FF3">
        <w:rPr>
          <w:lang w:val="es-PE"/>
        </w:rPr>
        <w:t>,</w:t>
      </w:r>
      <w:r w:rsidRPr="0077365B">
        <w:rPr>
          <w:lang w:val="es-PE"/>
        </w:rPr>
        <w:t xml:space="preserve"> no dud</w:t>
      </w:r>
      <w:r w:rsidR="00591FF3">
        <w:rPr>
          <w:lang w:val="es-PE"/>
        </w:rPr>
        <w:t>aré</w:t>
      </w:r>
      <w:r w:rsidRPr="0077365B">
        <w:rPr>
          <w:lang w:val="es-PE"/>
        </w:rPr>
        <w:t xml:space="preserve"> que la virtud </w:t>
      </w:r>
      <w:r w:rsidR="00591FF3">
        <w:rPr>
          <w:lang w:val="es-PE"/>
        </w:rPr>
        <w:t>es superior</w:t>
      </w:r>
      <w:r w:rsidRPr="0077365B">
        <w:rPr>
          <w:lang w:val="es-PE"/>
        </w:rPr>
        <w:t>.</w:t>
      </w:r>
    </w:p>
    <w:p w14:paraId="6B65F78A" w14:textId="77777777" w:rsidR="00FA1495" w:rsidRPr="0077365B" w:rsidRDefault="00FA1495" w:rsidP="0077365B">
      <w:pPr>
        <w:pStyle w:val="Verso2Espaol"/>
        <w:rPr>
          <w:lang w:val="es-PE"/>
        </w:rPr>
      </w:pPr>
    </w:p>
    <w:p w14:paraId="2C1B0821" w14:textId="0CFB0ED3" w:rsidR="0077365B" w:rsidRPr="0077365B" w:rsidRDefault="00FA1495" w:rsidP="00FA1495">
      <w:pPr>
        <w:pStyle w:val="Verso2Espaol"/>
        <w:ind w:left="1416"/>
        <w:rPr>
          <w:lang w:val="es-PE"/>
        </w:rPr>
      </w:pPr>
      <w:r>
        <w:rPr>
          <w:lang w:val="es-PE"/>
        </w:rPr>
        <w:t>2</w:t>
      </w:r>
      <w:r w:rsidRPr="00FA1495">
        <w:rPr>
          <w:lang w:val="es-PE"/>
        </w:rPr>
        <w:t>.</w:t>
      </w:r>
      <w:r w:rsidRPr="00FA1495">
        <w:rPr>
          <w:lang w:val="es-PE"/>
        </w:rPr>
        <w:tab/>
      </w:r>
      <w:r w:rsidR="0077365B" w:rsidRPr="0077365B">
        <w:rPr>
          <w:lang w:val="es-PE"/>
        </w:rPr>
        <w:t>La virtud supera</w:t>
      </w:r>
      <w:r w:rsidR="00590CF7">
        <w:rPr>
          <w:lang w:val="es-PE"/>
        </w:rPr>
        <w:t>rá</w:t>
      </w:r>
      <w:r w:rsidR="0077365B" w:rsidRPr="0077365B">
        <w:rPr>
          <w:lang w:val="es-PE"/>
        </w:rPr>
        <w:t xml:space="preserve"> a los vanos dones de forma y nacimiento,</w:t>
      </w:r>
    </w:p>
    <w:p w14:paraId="24139914" w14:textId="10864D1A" w:rsidR="0077365B" w:rsidRDefault="00590CF7" w:rsidP="0077365B">
      <w:pPr>
        <w:pStyle w:val="Verso2Espaol"/>
        <w:rPr>
          <w:lang w:val="es-PE"/>
        </w:rPr>
      </w:pPr>
      <w:r>
        <w:rPr>
          <w:lang w:val="es-PE"/>
        </w:rPr>
        <w:t>Al margen</w:t>
      </w:r>
      <w:r w:rsidR="0077365B" w:rsidRPr="0077365B">
        <w:rPr>
          <w:lang w:val="es-PE"/>
        </w:rPr>
        <w:t xml:space="preserve"> de la virtud, el </w:t>
      </w:r>
      <w:r w:rsidRPr="00590CF7">
        <w:rPr>
          <w:lang w:val="es-PE"/>
        </w:rPr>
        <w:t xml:space="preserve">conocimiento </w:t>
      </w:r>
      <w:r w:rsidR="0077365B" w:rsidRPr="0077365B">
        <w:rPr>
          <w:lang w:val="es-PE"/>
        </w:rPr>
        <w:t xml:space="preserve">no </w:t>
      </w:r>
      <w:r w:rsidR="00286D9B">
        <w:rPr>
          <w:lang w:val="es-PE"/>
        </w:rPr>
        <w:t>tendrá</w:t>
      </w:r>
      <w:r w:rsidR="0077365B" w:rsidRPr="0077365B">
        <w:rPr>
          <w:lang w:val="es-PE"/>
        </w:rPr>
        <w:t xml:space="preserve"> ningún valor.</w:t>
      </w:r>
    </w:p>
    <w:p w14:paraId="55412BDA" w14:textId="77777777" w:rsidR="00FA1495" w:rsidRPr="0077365B" w:rsidRDefault="00FA1495" w:rsidP="0077365B">
      <w:pPr>
        <w:pStyle w:val="Verso2Espaol"/>
        <w:rPr>
          <w:lang w:val="es-PE"/>
        </w:rPr>
      </w:pPr>
    </w:p>
    <w:p w14:paraId="1EE46BDC" w14:textId="18591377" w:rsidR="0077365B" w:rsidRPr="0077365B" w:rsidRDefault="00FA1495" w:rsidP="00FA1495">
      <w:pPr>
        <w:pStyle w:val="Verso2Espaol"/>
        <w:ind w:left="1416"/>
        <w:rPr>
          <w:lang w:val="es-PE"/>
        </w:rPr>
      </w:pPr>
      <w:r>
        <w:rPr>
          <w:lang w:val="es-PE"/>
        </w:rPr>
        <w:t>3</w:t>
      </w:r>
      <w:r w:rsidRPr="00FA1495">
        <w:rPr>
          <w:lang w:val="es-PE"/>
        </w:rPr>
        <w:t>.</w:t>
      </w:r>
      <w:r w:rsidRPr="00FA1495">
        <w:rPr>
          <w:lang w:val="es-PE"/>
        </w:rPr>
        <w:tab/>
      </w:r>
      <w:r w:rsidR="0077365B" w:rsidRPr="0077365B">
        <w:rPr>
          <w:lang w:val="es-PE"/>
        </w:rPr>
        <w:t xml:space="preserve">Un </w:t>
      </w:r>
      <w:r w:rsidR="00286D9B" w:rsidRPr="0077365B">
        <w:rPr>
          <w:lang w:val="es-PE"/>
        </w:rPr>
        <w:t xml:space="preserve">Príncipe </w:t>
      </w:r>
      <w:r w:rsidR="0077365B" w:rsidRPr="0077365B">
        <w:rPr>
          <w:lang w:val="es-PE"/>
        </w:rPr>
        <w:t xml:space="preserve">o un campesino, si al pecado </w:t>
      </w:r>
      <w:r w:rsidR="00286D9B">
        <w:rPr>
          <w:lang w:val="es-PE"/>
        </w:rPr>
        <w:t>se esclavizase</w:t>
      </w:r>
      <w:r w:rsidR="0077365B" w:rsidRPr="0077365B">
        <w:rPr>
          <w:lang w:val="es-PE"/>
        </w:rPr>
        <w:t>,</w:t>
      </w:r>
    </w:p>
    <w:p w14:paraId="3C0A975C" w14:textId="10A41370" w:rsidR="0077365B" w:rsidRDefault="00337C4C" w:rsidP="0077365B">
      <w:pPr>
        <w:pStyle w:val="Verso2Espaol"/>
        <w:rPr>
          <w:lang w:val="es-PE"/>
        </w:rPr>
      </w:pPr>
      <w:r>
        <w:rPr>
          <w:lang w:val="es-PE"/>
        </w:rPr>
        <w:t>De n</w:t>
      </w:r>
      <w:r w:rsidR="00590CF7" w:rsidRPr="0077365B">
        <w:rPr>
          <w:lang w:val="es-PE"/>
        </w:rPr>
        <w:t xml:space="preserve">ingún </w:t>
      </w:r>
      <w:r w:rsidR="0077365B" w:rsidRPr="0077365B">
        <w:rPr>
          <w:lang w:val="es-PE"/>
        </w:rPr>
        <w:t xml:space="preserve">frente del mundo </w:t>
      </w:r>
      <w:r w:rsidR="00590CF7">
        <w:rPr>
          <w:lang w:val="es-PE"/>
        </w:rPr>
        <w:t xml:space="preserve">de </w:t>
      </w:r>
      <w:r w:rsidR="0077365B" w:rsidRPr="0077365B">
        <w:rPr>
          <w:lang w:val="es-PE"/>
        </w:rPr>
        <w:t>la miseria</w:t>
      </w:r>
      <w:r>
        <w:rPr>
          <w:lang w:val="es-PE"/>
        </w:rPr>
        <w:t xml:space="preserve"> </w:t>
      </w:r>
      <w:r w:rsidR="00C514F6">
        <w:rPr>
          <w:lang w:val="es-PE"/>
        </w:rPr>
        <w:t>se salvase</w:t>
      </w:r>
      <w:r w:rsidR="0077365B" w:rsidRPr="0077365B">
        <w:rPr>
          <w:lang w:val="es-PE"/>
        </w:rPr>
        <w:t>.</w:t>
      </w:r>
    </w:p>
    <w:p w14:paraId="6252AFFF" w14:textId="77777777" w:rsidR="00FA1495" w:rsidRPr="0077365B" w:rsidRDefault="00FA1495" w:rsidP="0077365B">
      <w:pPr>
        <w:pStyle w:val="Verso2Espaol"/>
        <w:rPr>
          <w:lang w:val="es-PE"/>
        </w:rPr>
      </w:pPr>
    </w:p>
    <w:p w14:paraId="7D5D865A" w14:textId="2E8D9A95" w:rsidR="0077365B" w:rsidRPr="0077365B" w:rsidRDefault="00FA1495" w:rsidP="00FA1495">
      <w:pPr>
        <w:pStyle w:val="Verso2Espaol"/>
        <w:ind w:left="1416"/>
        <w:rPr>
          <w:lang w:val="es-PE"/>
        </w:rPr>
      </w:pPr>
      <w:r>
        <w:rPr>
          <w:lang w:val="es-PE"/>
        </w:rPr>
        <w:t>4</w:t>
      </w:r>
      <w:r w:rsidRPr="00FA1495">
        <w:rPr>
          <w:lang w:val="es-PE"/>
        </w:rPr>
        <w:t>.</w:t>
      </w:r>
      <w:r w:rsidRPr="00FA1495">
        <w:rPr>
          <w:lang w:val="es-PE"/>
        </w:rPr>
        <w:tab/>
      </w:r>
      <w:r w:rsidR="0077365B" w:rsidRPr="0077365B">
        <w:rPr>
          <w:lang w:val="es-PE"/>
        </w:rPr>
        <w:t xml:space="preserve">Hombres de casta </w:t>
      </w:r>
      <w:r w:rsidR="00590CF7">
        <w:rPr>
          <w:lang w:val="es-PE"/>
        </w:rPr>
        <w:t>elevada</w:t>
      </w:r>
      <w:r w:rsidR="0077365B" w:rsidRPr="0077365B">
        <w:rPr>
          <w:lang w:val="es-PE"/>
        </w:rPr>
        <w:t xml:space="preserve"> co</w:t>
      </w:r>
      <w:r w:rsidR="00C514F6">
        <w:rPr>
          <w:lang w:val="es-PE"/>
        </w:rPr>
        <w:t>mo</w:t>
      </w:r>
      <w:r w:rsidR="0077365B" w:rsidRPr="0077365B">
        <w:rPr>
          <w:lang w:val="es-PE"/>
        </w:rPr>
        <w:t xml:space="preserve"> los de grado </w:t>
      </w:r>
      <w:r w:rsidR="00590CF7">
        <w:rPr>
          <w:lang w:val="es-PE"/>
        </w:rPr>
        <w:t>inferior</w:t>
      </w:r>
      <w:r w:rsidR="0077365B" w:rsidRPr="0077365B">
        <w:rPr>
          <w:lang w:val="es-PE"/>
        </w:rPr>
        <w:t>,</w:t>
      </w:r>
    </w:p>
    <w:p w14:paraId="07F8140C" w14:textId="2C95DFB5" w:rsidR="0077365B" w:rsidRDefault="0077365B" w:rsidP="0077365B">
      <w:pPr>
        <w:pStyle w:val="Verso2Espaol"/>
        <w:rPr>
          <w:lang w:val="es-PE"/>
        </w:rPr>
      </w:pPr>
      <w:r w:rsidRPr="0077365B">
        <w:rPr>
          <w:lang w:val="es-PE"/>
        </w:rPr>
        <w:t xml:space="preserve">Si aquí </w:t>
      </w:r>
      <w:r w:rsidR="00C514F6">
        <w:rPr>
          <w:lang w:val="es-PE"/>
        </w:rPr>
        <w:t xml:space="preserve">fuesen </w:t>
      </w:r>
      <w:r w:rsidRPr="0077365B">
        <w:rPr>
          <w:lang w:val="es-PE"/>
        </w:rPr>
        <w:t>virtuoso</w:t>
      </w:r>
      <w:r w:rsidR="00590CF7">
        <w:rPr>
          <w:lang w:val="es-PE"/>
        </w:rPr>
        <w:t>s</w:t>
      </w:r>
      <w:r w:rsidRPr="0077365B">
        <w:rPr>
          <w:lang w:val="es-PE"/>
        </w:rPr>
        <w:t>, en el cielo ser</w:t>
      </w:r>
      <w:r w:rsidR="001C01E4">
        <w:rPr>
          <w:lang w:val="es-PE"/>
        </w:rPr>
        <w:t>ía</w:t>
      </w:r>
      <w:r w:rsidR="00590CF7">
        <w:rPr>
          <w:lang w:val="es-PE"/>
        </w:rPr>
        <w:t>n</w:t>
      </w:r>
      <w:r w:rsidRPr="0077365B">
        <w:rPr>
          <w:lang w:val="es-PE"/>
        </w:rPr>
        <w:t xml:space="preserve"> </w:t>
      </w:r>
      <w:r w:rsidR="001C01E4">
        <w:rPr>
          <w:lang w:val="es-PE"/>
        </w:rPr>
        <w:t>equivalente</w:t>
      </w:r>
      <w:r w:rsidRPr="0077365B">
        <w:rPr>
          <w:lang w:val="es-PE"/>
        </w:rPr>
        <w:t>.</w:t>
      </w:r>
      <w:r w:rsidR="00FA1495" w:rsidRPr="00FA1495">
        <w:rPr>
          <w:lang w:val="es-PE"/>
        </w:rPr>
        <w:t xml:space="preserve"> </w:t>
      </w:r>
      <w:r w:rsidR="00FA1495" w:rsidRPr="0077365B">
        <w:rPr>
          <w:lang w:val="es-PE"/>
        </w:rPr>
        <w:t>[195]</w:t>
      </w:r>
    </w:p>
    <w:p w14:paraId="6021B161" w14:textId="77777777" w:rsidR="00FA1495" w:rsidRPr="0077365B" w:rsidRDefault="00FA1495" w:rsidP="0077365B">
      <w:pPr>
        <w:pStyle w:val="Verso2Espaol"/>
        <w:rPr>
          <w:lang w:val="es-PE"/>
        </w:rPr>
      </w:pPr>
    </w:p>
    <w:p w14:paraId="5325D2D2" w14:textId="0CA8E37D" w:rsidR="0077365B" w:rsidRPr="0077365B" w:rsidRDefault="00FA1495" w:rsidP="00FA1495">
      <w:pPr>
        <w:pStyle w:val="Verso2Espaol"/>
        <w:ind w:left="1416"/>
        <w:rPr>
          <w:lang w:val="es-PE"/>
        </w:rPr>
      </w:pPr>
      <w:r>
        <w:rPr>
          <w:lang w:val="es-PE"/>
        </w:rPr>
        <w:t>5</w:t>
      </w:r>
      <w:r w:rsidRPr="00FA1495">
        <w:rPr>
          <w:lang w:val="es-PE"/>
        </w:rPr>
        <w:t>.</w:t>
      </w:r>
      <w:r w:rsidRPr="00FA1495">
        <w:rPr>
          <w:lang w:val="es-PE"/>
        </w:rPr>
        <w:tab/>
      </w:r>
      <w:r w:rsidR="0077365B" w:rsidRPr="0077365B">
        <w:rPr>
          <w:lang w:val="es-PE"/>
        </w:rPr>
        <w:t xml:space="preserve">Ni el nacimiento, ni la tradición, ni la amistad </w:t>
      </w:r>
      <w:r w:rsidR="00E65415" w:rsidRPr="0077365B">
        <w:rPr>
          <w:lang w:val="es-PE"/>
        </w:rPr>
        <w:t>nada</w:t>
      </w:r>
      <w:r w:rsidR="00E65415">
        <w:rPr>
          <w:lang w:val="es-PE"/>
        </w:rPr>
        <w:t xml:space="preserve"> </w:t>
      </w:r>
      <w:r w:rsidR="001C01E4">
        <w:rPr>
          <w:lang w:val="es-PE"/>
        </w:rPr>
        <w:t>valdrán</w:t>
      </w:r>
      <w:r w:rsidR="0077365B" w:rsidRPr="0077365B">
        <w:rPr>
          <w:lang w:val="es-PE"/>
        </w:rPr>
        <w:t>,</w:t>
      </w:r>
    </w:p>
    <w:p w14:paraId="6D15A08C" w14:textId="38485D8B" w:rsidR="0077365B" w:rsidRDefault="00590CF7" w:rsidP="0077365B">
      <w:pPr>
        <w:pStyle w:val="Verso2Espaol"/>
        <w:rPr>
          <w:lang w:val="es-PE"/>
        </w:rPr>
      </w:pPr>
      <w:r>
        <w:rPr>
          <w:lang w:val="es-PE"/>
        </w:rPr>
        <w:t xml:space="preserve">Sólo la </w:t>
      </w:r>
      <w:r w:rsidR="0077365B" w:rsidRPr="0077365B">
        <w:rPr>
          <w:lang w:val="es-PE"/>
        </w:rPr>
        <w:t>virtud</w:t>
      </w:r>
      <w:r w:rsidR="00E65415">
        <w:rPr>
          <w:lang w:val="es-PE"/>
        </w:rPr>
        <w:t>,</w:t>
      </w:r>
      <w:r w:rsidR="0077365B" w:rsidRPr="0077365B">
        <w:rPr>
          <w:lang w:val="es-PE"/>
        </w:rPr>
        <w:t xml:space="preserve"> dicha futura</w:t>
      </w:r>
      <w:r w:rsidR="00E65415" w:rsidRPr="00E65415">
        <w:rPr>
          <w:lang w:val="es-PE"/>
        </w:rPr>
        <w:t xml:space="preserve"> </w:t>
      </w:r>
      <w:r w:rsidR="00E65415" w:rsidRPr="0077365B">
        <w:rPr>
          <w:lang w:val="es-PE"/>
        </w:rPr>
        <w:t>conlleva</w:t>
      </w:r>
      <w:r w:rsidR="00E65415">
        <w:rPr>
          <w:lang w:val="es-PE"/>
        </w:rPr>
        <w:t>rá</w:t>
      </w:r>
      <w:r w:rsidR="0077365B" w:rsidRPr="0077365B">
        <w:rPr>
          <w:lang w:val="es-PE"/>
        </w:rPr>
        <w:t>.</w:t>
      </w:r>
    </w:p>
    <w:p w14:paraId="2930DCED" w14:textId="77777777" w:rsidR="0077365B" w:rsidRPr="0077365B" w:rsidRDefault="0077365B" w:rsidP="0077365B">
      <w:pPr>
        <w:pStyle w:val="Verso2Espaol"/>
        <w:rPr>
          <w:lang w:val="es-PE"/>
        </w:rPr>
      </w:pPr>
    </w:p>
    <w:p w14:paraId="71BD0807" w14:textId="16A4FCEA" w:rsidR="0077365B" w:rsidRPr="0077365B" w:rsidRDefault="0077365B" w:rsidP="0077365B">
      <w:pPr>
        <w:pStyle w:val="NormalHistoria"/>
        <w:rPr>
          <w:lang w:val="es-PE"/>
        </w:rPr>
      </w:pPr>
      <w:r w:rsidRPr="0077365B">
        <w:rPr>
          <w:lang w:val="es-PE"/>
        </w:rPr>
        <w:t xml:space="preserve">Así cantó el </w:t>
      </w:r>
      <w:r w:rsidRPr="00866A58">
        <w:rPr>
          <w:i/>
          <w:iCs/>
          <w:lang w:val="es-PE"/>
        </w:rPr>
        <w:t>Gran Ser</w:t>
      </w:r>
      <w:r w:rsidRPr="0077365B">
        <w:rPr>
          <w:lang w:val="es-PE"/>
        </w:rPr>
        <w:t xml:space="preserve"> </w:t>
      </w:r>
      <w:r w:rsidR="00807E0B">
        <w:rPr>
          <w:lang w:val="es-PE"/>
        </w:rPr>
        <w:t>en</w:t>
      </w:r>
      <w:r w:rsidRPr="0077365B">
        <w:rPr>
          <w:lang w:val="es-PE"/>
        </w:rPr>
        <w:t xml:space="preserve"> alabanzas </w:t>
      </w:r>
      <w:r w:rsidR="00590CF7">
        <w:rPr>
          <w:lang w:val="es-PE"/>
        </w:rPr>
        <w:t>hacia</w:t>
      </w:r>
      <w:r w:rsidRPr="0077365B">
        <w:rPr>
          <w:lang w:val="es-PE"/>
        </w:rPr>
        <w:t xml:space="preserve"> la virtud y</w:t>
      </w:r>
      <w:r w:rsidR="00807E0B">
        <w:rPr>
          <w:lang w:val="es-PE"/>
        </w:rPr>
        <w:t>,</w:t>
      </w:r>
      <w:r w:rsidRPr="0077365B">
        <w:rPr>
          <w:lang w:val="es-PE"/>
        </w:rPr>
        <w:t xml:space="preserve"> habiendo obtenido el consentimiento del </w:t>
      </w:r>
      <w:r w:rsidR="00590CF7" w:rsidRPr="0077365B">
        <w:rPr>
          <w:lang w:val="es-PE"/>
        </w:rPr>
        <w:t>Rey</w:t>
      </w:r>
      <w:r w:rsidRPr="0077365B">
        <w:rPr>
          <w:lang w:val="es-PE"/>
        </w:rPr>
        <w:t>, ese mismo día se dirigió a la región de</w:t>
      </w:r>
      <w:r w:rsidR="00590CF7">
        <w:rPr>
          <w:lang w:val="es-PE"/>
        </w:rPr>
        <w:t xml:space="preserve"> </w:t>
      </w:r>
      <w:r w:rsidRPr="0077365B">
        <w:rPr>
          <w:lang w:val="es-PE"/>
        </w:rPr>
        <w:t>l</w:t>
      </w:r>
      <w:r w:rsidR="00590CF7">
        <w:rPr>
          <w:lang w:val="es-PE"/>
        </w:rPr>
        <w:t>os</w:t>
      </w:r>
      <w:r w:rsidRPr="0077365B">
        <w:rPr>
          <w:lang w:val="es-PE"/>
        </w:rPr>
        <w:t xml:space="preserve"> </w:t>
      </w:r>
      <w:proofErr w:type="spellStart"/>
      <w:r w:rsidR="00807E0B" w:rsidRPr="00807E0B">
        <w:rPr>
          <w:lang w:val="es-PE"/>
        </w:rPr>
        <w:t>Himālayas</w:t>
      </w:r>
      <w:proofErr w:type="spellEnd"/>
      <w:r w:rsidRPr="0077365B">
        <w:rPr>
          <w:lang w:val="es-PE"/>
        </w:rPr>
        <w:t xml:space="preserve"> y</w:t>
      </w:r>
      <w:r w:rsidR="00807E0B">
        <w:rPr>
          <w:lang w:val="es-PE"/>
        </w:rPr>
        <w:t>,</w:t>
      </w:r>
      <w:r w:rsidRPr="0077365B">
        <w:rPr>
          <w:lang w:val="es-PE"/>
        </w:rPr>
        <w:t xml:space="preserve"> adoptando la vida religiosa de asceta, desarrolló </w:t>
      </w:r>
      <w:r w:rsidR="00807E0B">
        <w:rPr>
          <w:lang w:val="es-PE"/>
        </w:rPr>
        <w:t xml:space="preserve">las </w:t>
      </w:r>
      <w:r w:rsidR="00807E0B" w:rsidRPr="00807E0B">
        <w:rPr>
          <w:i/>
          <w:iCs/>
          <w:lang w:val="es-PE"/>
        </w:rPr>
        <w:t>Cinco Facultades Sobrenaturales</w:t>
      </w:r>
      <w:r w:rsidR="00807E0B">
        <w:rPr>
          <w:lang w:val="es-PE"/>
        </w:rPr>
        <w:t xml:space="preserve"> y las </w:t>
      </w:r>
      <w:r w:rsidR="00807E0B" w:rsidRPr="00807E0B">
        <w:rPr>
          <w:i/>
          <w:iCs/>
          <w:lang w:val="es-PE"/>
        </w:rPr>
        <w:t>Ocho Absorciones</w:t>
      </w:r>
      <w:r w:rsidRPr="0077365B">
        <w:rPr>
          <w:lang w:val="es-PE"/>
        </w:rPr>
        <w:t xml:space="preserve">, destinado a </w:t>
      </w:r>
      <w:r w:rsidR="00E9149E">
        <w:rPr>
          <w:lang w:val="es-PE"/>
        </w:rPr>
        <w:t>re</w:t>
      </w:r>
      <w:r w:rsidRPr="0077365B">
        <w:rPr>
          <w:lang w:val="es-PE"/>
        </w:rPr>
        <w:t>nac</w:t>
      </w:r>
      <w:r w:rsidR="00E9149E">
        <w:rPr>
          <w:lang w:val="es-PE"/>
        </w:rPr>
        <w:t>er</w:t>
      </w:r>
      <w:r w:rsidRPr="0077365B">
        <w:rPr>
          <w:lang w:val="es-PE"/>
        </w:rPr>
        <w:t xml:space="preserve"> en el mundo </w:t>
      </w:r>
      <w:r w:rsidR="00E9149E">
        <w:rPr>
          <w:i/>
          <w:iCs/>
          <w:lang w:val="es-PE"/>
        </w:rPr>
        <w:t>Brahmā</w:t>
      </w:r>
      <w:r w:rsidRPr="0077365B">
        <w:rPr>
          <w:lang w:val="es-PE"/>
        </w:rPr>
        <w:t>.</w:t>
      </w:r>
    </w:p>
    <w:p w14:paraId="028AAD63" w14:textId="77777777" w:rsidR="0077365B" w:rsidRDefault="0077365B" w:rsidP="0077365B">
      <w:pPr>
        <w:jc w:val="center"/>
      </w:pPr>
      <w:r>
        <w:t>--------------------------------------</w:t>
      </w:r>
    </w:p>
    <w:p w14:paraId="575F6C27" w14:textId="28958EDF" w:rsidR="0077365B" w:rsidRDefault="00160A53" w:rsidP="0077365B">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77365B" w:rsidRPr="0077365B">
        <w:rPr>
          <w:lang w:val="es-PE"/>
        </w:rPr>
        <w:t>: "En es</w:t>
      </w:r>
      <w:r w:rsidR="00E9149E">
        <w:rPr>
          <w:lang w:val="es-PE"/>
        </w:rPr>
        <w:t>a</w:t>
      </w:r>
      <w:r w:rsidR="0077365B" w:rsidRPr="0077365B">
        <w:rPr>
          <w:lang w:val="es-PE"/>
        </w:rPr>
        <w:t xml:space="preserve"> </w:t>
      </w:r>
      <w:r w:rsidR="00E9149E">
        <w:rPr>
          <w:lang w:val="es-PE"/>
        </w:rPr>
        <w:t>ocasión</w:t>
      </w:r>
      <w:r>
        <w:rPr>
          <w:lang w:val="es-PE"/>
        </w:rPr>
        <w:t>,</w:t>
      </w:r>
      <w:r w:rsidR="0077365B" w:rsidRPr="0077365B">
        <w:rPr>
          <w:lang w:val="es-PE"/>
        </w:rPr>
        <w:t xml:space="preserve"> yo </w:t>
      </w:r>
      <w:r w:rsidR="00E9149E" w:rsidRPr="0077365B">
        <w:rPr>
          <w:lang w:val="es-PE"/>
        </w:rPr>
        <w:t xml:space="preserve">fui </w:t>
      </w:r>
      <w:r w:rsidR="0077365B" w:rsidRPr="0077365B">
        <w:rPr>
          <w:lang w:val="es-PE"/>
        </w:rPr>
        <w:t>quien puso a prueba la virtud y adoptó la vida religiosa de un asceta".</w:t>
      </w:r>
    </w:p>
    <w:p w14:paraId="07A88B20" w14:textId="77777777" w:rsidR="00D310DB" w:rsidRPr="005C04E2" w:rsidRDefault="00D310DB" w:rsidP="00D310DB">
      <w:pPr>
        <w:pStyle w:val="NormalSinTab"/>
        <w:jc w:val="center"/>
      </w:pPr>
      <w:r w:rsidRPr="007B20A5">
        <w:rPr>
          <w:rFonts w:cs="Cormorant"/>
          <w:sz w:val="32"/>
          <w:szCs w:val="32"/>
        </w:rPr>
        <w:t>❦</w:t>
      </w:r>
    </w:p>
    <w:p w14:paraId="633C5ECF" w14:textId="77777777" w:rsidR="00F208E5" w:rsidRDefault="00F208E5" w:rsidP="0077365B">
      <w:pPr>
        <w:rPr>
          <w:lang w:val="es-PE"/>
        </w:rPr>
      </w:pPr>
    </w:p>
    <w:p w14:paraId="738119FC" w14:textId="77777777" w:rsidR="00160A53" w:rsidRDefault="00160A53" w:rsidP="0077365B">
      <w:pPr>
        <w:rPr>
          <w:lang w:val="es-PE"/>
        </w:rPr>
      </w:pPr>
    </w:p>
    <w:p w14:paraId="28D7781B" w14:textId="77777777" w:rsidR="00160A53" w:rsidRDefault="00160A53" w:rsidP="0077365B">
      <w:pPr>
        <w:rPr>
          <w:lang w:val="es-PE"/>
        </w:rPr>
      </w:pPr>
    </w:p>
    <w:p w14:paraId="1E798193" w14:textId="77777777" w:rsidR="00160A53" w:rsidRDefault="00160A53" w:rsidP="0077365B">
      <w:pPr>
        <w:rPr>
          <w:lang w:val="es-PE"/>
        </w:rPr>
      </w:pPr>
    </w:p>
    <w:p w14:paraId="3AFA184E" w14:textId="77777777" w:rsidR="00F208E5" w:rsidRPr="00F208E5" w:rsidRDefault="00F208E5" w:rsidP="00F208E5">
      <w:pPr>
        <w:pStyle w:val="PieDePgina0"/>
        <w:rPr>
          <w:sz w:val="16"/>
          <w:szCs w:val="20"/>
          <w:u w:val="single"/>
          <w:lang w:val="es-PE"/>
        </w:rPr>
      </w:pPr>
      <w:r w:rsidRPr="00551BF2">
        <w:rPr>
          <w:sz w:val="16"/>
          <w:szCs w:val="20"/>
          <w:u w:val="single"/>
          <w:lang w:val="es-PE"/>
        </w:rPr>
        <w:t xml:space="preserve">                                                                                   </w:t>
      </w:r>
      <w:r w:rsidRPr="00F208E5">
        <w:rPr>
          <w:sz w:val="16"/>
          <w:szCs w:val="20"/>
          <w:u w:val="single"/>
          <w:lang w:val="es-PE"/>
        </w:rPr>
        <w:t xml:space="preserve">. </w:t>
      </w:r>
    </w:p>
    <w:p w14:paraId="27833ECE" w14:textId="77777777" w:rsidR="00F208E5" w:rsidRPr="00551BF2" w:rsidRDefault="00F208E5" w:rsidP="00F208E5">
      <w:pPr>
        <w:pStyle w:val="PieDePgina0"/>
        <w:rPr>
          <w:sz w:val="16"/>
          <w:szCs w:val="20"/>
          <w:lang w:val="en-US"/>
        </w:rPr>
      </w:pPr>
      <w:r w:rsidRPr="00F208E5">
        <w:rPr>
          <w:sz w:val="16"/>
          <w:szCs w:val="20"/>
          <w:lang w:val="es-PE"/>
        </w:rPr>
        <w:t xml:space="preserve">1. Compárese Ja. №. 86, Vol. I., Ja. </w:t>
      </w:r>
      <w:r w:rsidRPr="00551BF2">
        <w:rPr>
          <w:sz w:val="16"/>
          <w:szCs w:val="20"/>
          <w:lang w:val="en-US"/>
        </w:rPr>
        <w:t xml:space="preserve">№. 290, Vol. II., Ja. №. 305, 330, Vol. III., y L. </w:t>
      </w:r>
      <w:proofErr w:type="spellStart"/>
      <w:r w:rsidRPr="00551BF2">
        <w:rPr>
          <w:sz w:val="16"/>
          <w:szCs w:val="20"/>
          <w:lang w:val="en-US"/>
        </w:rPr>
        <w:t>Feer</w:t>
      </w:r>
      <w:proofErr w:type="spellEnd"/>
      <w:r w:rsidRPr="00551BF2">
        <w:rPr>
          <w:sz w:val="16"/>
          <w:szCs w:val="20"/>
          <w:lang w:val="en-US"/>
        </w:rPr>
        <w:t xml:space="preserve">, </w:t>
      </w:r>
      <w:r w:rsidRPr="00551BF2">
        <w:rPr>
          <w:i/>
          <w:iCs/>
          <w:sz w:val="16"/>
          <w:szCs w:val="20"/>
          <w:lang w:val="en-US"/>
        </w:rPr>
        <w:t xml:space="preserve">Journal </w:t>
      </w:r>
      <w:proofErr w:type="spellStart"/>
      <w:r w:rsidRPr="00551BF2">
        <w:rPr>
          <w:i/>
          <w:iCs/>
          <w:sz w:val="16"/>
          <w:szCs w:val="20"/>
          <w:lang w:val="en-US"/>
        </w:rPr>
        <w:t>Asiat</w:t>
      </w:r>
      <w:proofErr w:type="spellEnd"/>
      <w:r w:rsidRPr="00551BF2">
        <w:rPr>
          <w:sz w:val="16"/>
          <w:szCs w:val="20"/>
          <w:lang w:val="en-US"/>
        </w:rPr>
        <w:t>., 1875.</w:t>
      </w:r>
    </w:p>
    <w:p w14:paraId="1FBBC492" w14:textId="77777777" w:rsidR="00BE4914" w:rsidRPr="00F208E5" w:rsidRDefault="00BE4914" w:rsidP="0077365B">
      <w:pPr>
        <w:rPr>
          <w:lang w:val="en-US"/>
        </w:rPr>
      </w:pPr>
    </w:p>
    <w:p w14:paraId="3CB2F4D5" w14:textId="77777777" w:rsidR="00BE4914" w:rsidRPr="00F208E5" w:rsidRDefault="00BE4914" w:rsidP="0077365B">
      <w:pPr>
        <w:rPr>
          <w:lang w:val="en-US"/>
        </w:rPr>
      </w:pPr>
    </w:p>
    <w:p w14:paraId="5E450793" w14:textId="77777777" w:rsidR="00BE4914" w:rsidRPr="00F208E5" w:rsidRDefault="00BE4914" w:rsidP="0077365B">
      <w:pPr>
        <w:rPr>
          <w:lang w:val="en-US"/>
        </w:rPr>
      </w:pPr>
    </w:p>
    <w:p w14:paraId="6E7B4DB0" w14:textId="050DB36C" w:rsidR="006315E3" w:rsidRDefault="00A539B1" w:rsidP="00BE4914">
      <w:pPr>
        <w:pStyle w:val="Ttulo2"/>
        <w:rPr>
          <w:lang w:val="es-PE"/>
        </w:rPr>
      </w:pPr>
      <w:bookmarkStart w:id="67" w:name="_Toc126678994"/>
      <w:r w:rsidRPr="00907F15">
        <w:rPr>
          <w:lang w:val="es-PE"/>
        </w:rPr>
        <w:t xml:space="preserve">Ja. №. </w:t>
      </w:r>
      <w:r w:rsidR="006315E3" w:rsidRPr="006315E3">
        <w:rPr>
          <w:lang w:val="es-PE"/>
        </w:rPr>
        <w:t>363.</w:t>
      </w:r>
      <w:r w:rsidR="006315E3">
        <w:rPr>
          <w:lang w:val="es-PE"/>
        </w:rPr>
        <w:br/>
      </w:r>
      <w:r w:rsidR="00164884">
        <w:tab/>
      </w:r>
      <w:r w:rsidR="006315E3">
        <w:rPr>
          <w:lang w:val="es-PE"/>
        </w:rPr>
        <w:br/>
      </w:r>
      <w:r w:rsidR="006315E3" w:rsidRPr="006315E3">
        <w:rPr>
          <w:lang w:val="es-PE"/>
        </w:rPr>
        <w:t>Hiri-</w:t>
      </w:r>
      <w:proofErr w:type="spellStart"/>
      <w:r w:rsidR="006315E3" w:rsidRPr="006315E3">
        <w:rPr>
          <w:lang w:val="es-PE"/>
        </w:rPr>
        <w:t>Jātaka</w:t>
      </w:r>
      <w:proofErr w:type="spellEnd"/>
      <w:r w:rsidR="006315E3" w:rsidRPr="006315E3">
        <w:rPr>
          <w:lang w:val="es-PE"/>
        </w:rPr>
        <w:t>.</w:t>
      </w:r>
      <w:bookmarkEnd w:id="67"/>
    </w:p>
    <w:p w14:paraId="6A388722" w14:textId="0E7ED53D" w:rsidR="00907F15" w:rsidRPr="00A23F61" w:rsidRDefault="00907F15" w:rsidP="00907F15">
      <w:pPr>
        <w:pStyle w:val="Ttulo3"/>
        <w:rPr>
          <w:lang w:val="es-PE"/>
        </w:rPr>
      </w:pPr>
      <w:r w:rsidRPr="00A23F61">
        <w:rPr>
          <w:lang w:val="es-PE"/>
        </w:rPr>
        <w:t xml:space="preserve">Historia de Renacimientos sobre </w:t>
      </w:r>
      <w:r>
        <w:rPr>
          <w:i/>
          <w:iCs/>
          <w:lang w:val="es-PE"/>
        </w:rPr>
        <w:t xml:space="preserve">La </w:t>
      </w:r>
      <w:r w:rsidR="007F1EC8">
        <w:rPr>
          <w:i/>
          <w:iCs/>
          <w:lang w:val="es-PE"/>
        </w:rPr>
        <w:t>Vergüenza</w:t>
      </w:r>
      <w:r w:rsidRPr="0040142B">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7C0B6FE8" w14:textId="77777777" w:rsidR="0094615F" w:rsidRDefault="006315E3" w:rsidP="006315E3">
      <w:pPr>
        <w:rPr>
          <w:lang w:val="es-PE"/>
        </w:rPr>
      </w:pPr>
      <w:r w:rsidRPr="006315E3">
        <w:rPr>
          <w:lang w:val="es-PE"/>
        </w:rPr>
        <w:t>[196] "</w:t>
      </w:r>
      <w:r w:rsidRPr="003B2006">
        <w:rPr>
          <w:i/>
          <w:iCs/>
          <w:lang w:val="es-PE"/>
        </w:rPr>
        <w:t>Quien a pesar del honor</w:t>
      </w:r>
      <w:r w:rsidR="003B2006">
        <w:rPr>
          <w:lang w:val="es-PE"/>
        </w:rPr>
        <w:t>…</w:t>
      </w:r>
      <w:r w:rsidR="00636D32" w:rsidRPr="00636D32">
        <w:rPr>
          <w:i/>
          <w:lang w:val="es-PE"/>
        </w:rPr>
        <w:t>etc.”</w:t>
      </w:r>
      <w:r w:rsidR="000F557E">
        <w:rPr>
          <w:lang w:val="es-PE"/>
        </w:rPr>
        <w:t xml:space="preserve"> </w:t>
      </w:r>
      <w:r w:rsidRPr="006315E3">
        <w:rPr>
          <w:lang w:val="es-PE"/>
        </w:rPr>
        <w:t xml:space="preserve">Esta historia </w:t>
      </w:r>
      <w:r w:rsidR="00D754CC">
        <w:rPr>
          <w:lang w:val="es-PE"/>
        </w:rPr>
        <w:t xml:space="preserve">la </w:t>
      </w:r>
      <w:r w:rsidR="000F557E">
        <w:rPr>
          <w:lang w:val="es-PE"/>
        </w:rPr>
        <w:t xml:space="preserve">contó </w:t>
      </w:r>
      <w:r w:rsidRPr="006315E3">
        <w:rPr>
          <w:lang w:val="es-PE"/>
        </w:rPr>
        <w:t xml:space="preserve">el </w:t>
      </w:r>
      <w:r w:rsidR="00A63209" w:rsidRPr="00A63209">
        <w:rPr>
          <w:i/>
          <w:iCs/>
        </w:rPr>
        <w:t>Buddha</w:t>
      </w:r>
      <w:r w:rsidRPr="006315E3">
        <w:rPr>
          <w:lang w:val="es-PE"/>
        </w:rPr>
        <w:t xml:space="preserve"> </w:t>
      </w:r>
      <w:r w:rsidR="00A63209">
        <w:rPr>
          <w:lang w:val="es-PE"/>
        </w:rPr>
        <w:t xml:space="preserve">mientras se encontraba residiendo en el monasterio </w:t>
      </w:r>
      <w:proofErr w:type="spellStart"/>
      <w:r w:rsidR="00A63209">
        <w:rPr>
          <w:lang w:val="es-PE"/>
        </w:rPr>
        <w:t>Jetavana</w:t>
      </w:r>
      <w:proofErr w:type="spellEnd"/>
      <w:r w:rsidR="00A63209">
        <w:rPr>
          <w:lang w:val="es-PE"/>
        </w:rPr>
        <w:t xml:space="preserve"> </w:t>
      </w:r>
      <w:r w:rsidRPr="006315E3">
        <w:rPr>
          <w:lang w:val="es-PE"/>
        </w:rPr>
        <w:t xml:space="preserve">acerca de un rico </w:t>
      </w:r>
      <w:r w:rsidR="00A63209">
        <w:rPr>
          <w:lang w:val="es-PE"/>
        </w:rPr>
        <w:t>mercader</w:t>
      </w:r>
      <w:r w:rsidRPr="006315E3">
        <w:rPr>
          <w:lang w:val="es-PE"/>
        </w:rPr>
        <w:t xml:space="preserve">, </w:t>
      </w:r>
      <w:r w:rsidR="00A63209">
        <w:rPr>
          <w:lang w:val="es-PE"/>
        </w:rPr>
        <w:t xml:space="preserve">un </w:t>
      </w:r>
      <w:r w:rsidRPr="006315E3">
        <w:rPr>
          <w:lang w:val="es-PE"/>
        </w:rPr>
        <w:t xml:space="preserve">amigo de </w:t>
      </w:r>
      <w:proofErr w:type="spellStart"/>
      <w:r w:rsidR="000F557E">
        <w:rPr>
          <w:lang w:val="es-PE"/>
        </w:rPr>
        <w:t>Anāthapiṇḍika</w:t>
      </w:r>
      <w:proofErr w:type="spellEnd"/>
      <w:r w:rsidRPr="006315E3">
        <w:rPr>
          <w:lang w:val="es-PE"/>
        </w:rPr>
        <w:t xml:space="preserve"> que vivía en una provincia fronteriza. Tanto la historia introductoria como la historia del pasado se relatan en su totalidad </w:t>
      </w:r>
      <w:r w:rsidR="005325DF">
        <w:rPr>
          <w:lang w:val="es-PE"/>
        </w:rPr>
        <w:t xml:space="preserve">a </w:t>
      </w:r>
      <w:r w:rsidRPr="006315E3">
        <w:rPr>
          <w:lang w:val="es-PE"/>
        </w:rPr>
        <w:t xml:space="preserve">la conclusión </w:t>
      </w:r>
      <w:r w:rsidR="000F557E">
        <w:rPr>
          <w:lang w:val="es-PE"/>
        </w:rPr>
        <w:t xml:space="preserve">del </w:t>
      </w:r>
      <w:proofErr w:type="spellStart"/>
      <w:r w:rsidR="005325DF" w:rsidRPr="005325DF">
        <w:rPr>
          <w:i/>
          <w:iCs/>
          <w:lang w:val="es-PE"/>
        </w:rPr>
        <w:t>Jātaka</w:t>
      </w:r>
      <w:proofErr w:type="spellEnd"/>
      <w:r w:rsidR="005325DF">
        <w:rPr>
          <w:lang w:val="es-PE"/>
        </w:rPr>
        <w:t xml:space="preserve"> </w:t>
      </w:r>
      <w:r w:rsidRPr="006315E3">
        <w:rPr>
          <w:lang w:val="es-PE"/>
        </w:rPr>
        <w:t xml:space="preserve">de la novena división del </w:t>
      </w:r>
      <w:r w:rsidR="005325DF" w:rsidRPr="006315E3">
        <w:rPr>
          <w:lang w:val="es-PE"/>
        </w:rPr>
        <w:t xml:space="preserve">Primer </w:t>
      </w:r>
      <w:proofErr w:type="spellStart"/>
      <w:r w:rsidR="005325DF" w:rsidRPr="006315E3">
        <w:rPr>
          <w:lang w:val="es-PE"/>
        </w:rPr>
        <w:t>Libro</w:t>
      </w:r>
      <w:r w:rsidRPr="006315E3">
        <w:rPr>
          <w:lang w:val="es-PE"/>
        </w:rPr>
        <w:t>,</w:t>
      </w:r>
      <w:r w:rsidRPr="00E8071E">
        <w:rPr>
          <w:vertAlign w:val="superscript"/>
          <w:lang w:val="es-PE"/>
        </w:rPr>
        <w:t>1</w:t>
      </w:r>
      <w:proofErr w:type="spellEnd"/>
      <w:r w:rsidRPr="006315E3">
        <w:rPr>
          <w:lang w:val="es-PE"/>
        </w:rPr>
        <w:t xml:space="preserve"> </w:t>
      </w:r>
    </w:p>
    <w:p w14:paraId="325563C3" w14:textId="70EF92AC" w:rsidR="00324D40" w:rsidRPr="00324D40" w:rsidRDefault="00324D40" w:rsidP="00324D40">
      <w:pPr>
        <w:ind w:left="1416"/>
        <w:rPr>
          <w:i/>
          <w:iCs/>
          <w:lang w:val="es-PE"/>
        </w:rPr>
      </w:pPr>
      <w:r w:rsidRPr="00324D40">
        <w:rPr>
          <w:i/>
          <w:iCs/>
          <w:lang w:val="es-PE"/>
        </w:rPr>
        <w:t xml:space="preserve">Cuenta la historia que, en una región fronteriza, vivía un </w:t>
      </w:r>
      <w:r w:rsidR="00C6019B" w:rsidRPr="00C6019B">
        <w:rPr>
          <w:i/>
          <w:iCs/>
          <w:lang w:val="es-PE"/>
        </w:rPr>
        <w:t>mercader</w:t>
      </w:r>
      <w:r w:rsidR="00C6019B">
        <w:rPr>
          <w:i/>
          <w:iCs/>
          <w:lang w:val="es-PE"/>
        </w:rPr>
        <w:t xml:space="preserve"> </w:t>
      </w:r>
      <w:r w:rsidRPr="00324D40">
        <w:rPr>
          <w:i/>
          <w:iCs/>
          <w:lang w:val="es-PE"/>
        </w:rPr>
        <w:t xml:space="preserve">corresponsal y amigo de </w:t>
      </w:r>
      <w:proofErr w:type="spellStart"/>
      <w:r w:rsidRPr="00324D40">
        <w:rPr>
          <w:i/>
          <w:iCs/>
          <w:lang w:val="es-PE"/>
        </w:rPr>
        <w:t>Anāthapiṇḍika</w:t>
      </w:r>
      <w:proofErr w:type="spellEnd"/>
      <w:r w:rsidRPr="00324D40">
        <w:rPr>
          <w:i/>
          <w:iCs/>
          <w:lang w:val="es-PE"/>
        </w:rPr>
        <w:t xml:space="preserve">, aunque nunca se </w:t>
      </w:r>
      <w:r w:rsidR="00586B7C">
        <w:rPr>
          <w:i/>
          <w:iCs/>
          <w:lang w:val="es-PE"/>
        </w:rPr>
        <w:t>hubiesen</w:t>
      </w:r>
      <w:r w:rsidRPr="00324D40">
        <w:rPr>
          <w:i/>
          <w:iCs/>
          <w:lang w:val="es-PE"/>
        </w:rPr>
        <w:t xml:space="preserve"> conocido personalmente. Llegó un momento en que este </w:t>
      </w:r>
      <w:proofErr w:type="spellStart"/>
      <w:r w:rsidR="00586B7C" w:rsidRPr="00586B7C">
        <w:rPr>
          <w:i/>
          <w:iCs/>
          <w:lang w:val="es-PE"/>
        </w:rPr>
        <w:t>mercader</w:t>
      </w:r>
      <w:r w:rsidRPr="00324D40">
        <w:rPr>
          <w:i/>
          <w:iCs/>
          <w:lang w:val="es-PE"/>
        </w:rPr>
        <w:t>cargó</w:t>
      </w:r>
      <w:proofErr w:type="spellEnd"/>
      <w:r w:rsidRPr="00324D40">
        <w:rPr>
          <w:i/>
          <w:iCs/>
          <w:lang w:val="es-PE"/>
        </w:rPr>
        <w:t xml:space="preserve"> quinientos carro</w:t>
      </w:r>
      <w:r w:rsidR="00586B7C">
        <w:rPr>
          <w:i/>
          <w:iCs/>
          <w:lang w:val="es-PE"/>
        </w:rPr>
        <w:t xml:space="preserve">zas </w:t>
      </w:r>
      <w:r w:rsidRPr="00324D40">
        <w:rPr>
          <w:i/>
          <w:iCs/>
          <w:lang w:val="es-PE"/>
        </w:rPr>
        <w:t>con productos locales y ordenó a los hombres encargados que acudieran a</w:t>
      </w:r>
      <w:r w:rsidR="00C80602">
        <w:rPr>
          <w:i/>
          <w:iCs/>
          <w:lang w:val="es-PE"/>
        </w:rPr>
        <w:t>nte e</w:t>
      </w:r>
      <w:r w:rsidRPr="00324D40">
        <w:rPr>
          <w:i/>
          <w:iCs/>
          <w:lang w:val="es-PE"/>
        </w:rPr>
        <w:t xml:space="preserve">l gran </w:t>
      </w:r>
      <w:r w:rsidR="00C80602" w:rsidRPr="00C80602">
        <w:rPr>
          <w:i/>
          <w:iCs/>
          <w:lang w:val="es-PE"/>
        </w:rPr>
        <w:t xml:space="preserve">mercader </w:t>
      </w:r>
      <w:proofErr w:type="spellStart"/>
      <w:r w:rsidRPr="00324D40">
        <w:rPr>
          <w:i/>
          <w:iCs/>
          <w:lang w:val="es-PE"/>
        </w:rPr>
        <w:t>Anāthapiṇḍika</w:t>
      </w:r>
      <w:proofErr w:type="spellEnd"/>
      <w:r w:rsidRPr="00324D40">
        <w:rPr>
          <w:i/>
          <w:iCs/>
          <w:lang w:val="es-PE"/>
        </w:rPr>
        <w:t xml:space="preserve"> para intercambiar las mercancías por su valor equivalente y traer de vuelta los bienes recibidos a cambio. Así pues, llegaron a </w:t>
      </w:r>
      <w:proofErr w:type="spellStart"/>
      <w:r w:rsidR="00C80602">
        <w:rPr>
          <w:i/>
          <w:iCs/>
          <w:lang w:val="es-PE"/>
        </w:rPr>
        <w:t>Sāvatthī</w:t>
      </w:r>
      <w:proofErr w:type="spellEnd"/>
      <w:r w:rsidRPr="00324D40">
        <w:rPr>
          <w:i/>
          <w:iCs/>
          <w:lang w:val="es-PE"/>
        </w:rPr>
        <w:t xml:space="preserve"> y encontraron a</w:t>
      </w:r>
      <w:r w:rsidR="00D36672">
        <w:rPr>
          <w:i/>
          <w:iCs/>
          <w:lang w:val="es-PE"/>
        </w:rPr>
        <w:t xml:space="preserve">l </w:t>
      </w:r>
      <w:r w:rsidR="00D36672" w:rsidRPr="00D36672">
        <w:rPr>
          <w:i/>
          <w:iCs/>
          <w:lang w:val="es-PE"/>
        </w:rPr>
        <w:t>mercader</w:t>
      </w:r>
      <w:r w:rsidRPr="00324D40">
        <w:rPr>
          <w:i/>
          <w:iCs/>
          <w:lang w:val="es-PE"/>
        </w:rPr>
        <w:t xml:space="preserve"> </w:t>
      </w:r>
      <w:proofErr w:type="spellStart"/>
      <w:r w:rsidRPr="00324D40">
        <w:rPr>
          <w:i/>
          <w:iCs/>
          <w:lang w:val="es-PE"/>
        </w:rPr>
        <w:t>Anāthapiṇḍika</w:t>
      </w:r>
      <w:proofErr w:type="spellEnd"/>
      <w:r w:rsidRPr="00324D40">
        <w:rPr>
          <w:i/>
          <w:iCs/>
          <w:lang w:val="es-PE"/>
        </w:rPr>
        <w:t xml:space="preserve">. Tras ofrecerle un </w:t>
      </w:r>
      <w:r w:rsidR="00D36672">
        <w:rPr>
          <w:i/>
          <w:iCs/>
          <w:lang w:val="es-PE"/>
        </w:rPr>
        <w:t>presente</w:t>
      </w:r>
      <w:r w:rsidRPr="00324D40">
        <w:rPr>
          <w:i/>
          <w:iCs/>
          <w:lang w:val="es-PE"/>
        </w:rPr>
        <w:t xml:space="preserve">, le expusieron el motivo de su visita. </w:t>
      </w:r>
      <w:r w:rsidR="00D36672">
        <w:rPr>
          <w:i/>
          <w:iCs/>
          <w:lang w:val="es-PE"/>
        </w:rPr>
        <w:t>“</w:t>
      </w:r>
      <w:r w:rsidRPr="00324D40">
        <w:rPr>
          <w:i/>
          <w:iCs/>
          <w:lang w:val="es-PE"/>
        </w:rPr>
        <w:t>Sean bienvenidos</w:t>
      </w:r>
      <w:r w:rsidR="00D36672">
        <w:rPr>
          <w:i/>
          <w:iCs/>
          <w:lang w:val="es-PE"/>
        </w:rPr>
        <w:t>”</w:t>
      </w:r>
      <w:r w:rsidRPr="00324D40">
        <w:rPr>
          <w:i/>
          <w:iCs/>
          <w:lang w:val="es-PE"/>
        </w:rPr>
        <w:t>, dijo el gran hombre y ordenó que se les alojara allí</w:t>
      </w:r>
      <w:r w:rsidR="00B80533">
        <w:rPr>
          <w:i/>
          <w:iCs/>
          <w:lang w:val="es-PE"/>
        </w:rPr>
        <w:t>,</w:t>
      </w:r>
      <w:r w:rsidRPr="00324D40">
        <w:rPr>
          <w:i/>
          <w:iCs/>
          <w:lang w:val="es-PE"/>
        </w:rPr>
        <w:t xml:space="preserve"> </w:t>
      </w:r>
      <w:r w:rsidR="00B80533">
        <w:rPr>
          <w:i/>
          <w:iCs/>
          <w:lang w:val="es-PE"/>
        </w:rPr>
        <w:t>que</w:t>
      </w:r>
      <w:r w:rsidRPr="00324D40">
        <w:rPr>
          <w:i/>
          <w:iCs/>
          <w:lang w:val="es-PE"/>
        </w:rPr>
        <w:t xml:space="preserve"> se les proporcionara dinero para sus necesidades. Después de interesarse amablemente por la salud de su amo, realizó el intercambio de mercancías y les entregó los bienes correspondientes. Luego, ellos regresaron a su región e informaron lo sucedido.</w:t>
      </w:r>
    </w:p>
    <w:p w14:paraId="5036DBB4" w14:textId="026903E0" w:rsidR="00DE2C5B" w:rsidRPr="00324D40" w:rsidRDefault="00324D40" w:rsidP="00324D40">
      <w:pPr>
        <w:ind w:left="1416"/>
        <w:rPr>
          <w:i/>
          <w:iCs/>
          <w:lang w:val="es-PE"/>
        </w:rPr>
      </w:pPr>
      <w:r w:rsidRPr="00324D40">
        <w:rPr>
          <w:i/>
          <w:iCs/>
          <w:lang w:val="es-PE"/>
        </w:rPr>
        <w:t xml:space="preserve">Poco tiempo después, </w:t>
      </w:r>
      <w:r w:rsidR="00B80533">
        <w:rPr>
          <w:i/>
          <w:iCs/>
          <w:lang w:val="es-PE"/>
        </w:rPr>
        <w:t xml:space="preserve">el </w:t>
      </w:r>
      <w:r w:rsidR="00B80533" w:rsidRPr="00B80533">
        <w:rPr>
          <w:i/>
          <w:iCs/>
          <w:lang w:val="es-PE"/>
        </w:rPr>
        <w:t xml:space="preserve">mercader </w:t>
      </w:r>
      <w:proofErr w:type="spellStart"/>
      <w:r w:rsidRPr="00324D40">
        <w:rPr>
          <w:i/>
          <w:iCs/>
          <w:lang w:val="es-PE"/>
        </w:rPr>
        <w:t>Anāthapiṇḍika</w:t>
      </w:r>
      <w:proofErr w:type="spellEnd"/>
      <w:r w:rsidRPr="00324D40">
        <w:rPr>
          <w:i/>
          <w:iCs/>
          <w:lang w:val="es-PE"/>
        </w:rPr>
        <w:t xml:space="preserve"> envió</w:t>
      </w:r>
      <w:r w:rsidR="00B80533">
        <w:rPr>
          <w:i/>
          <w:iCs/>
          <w:lang w:val="es-PE"/>
        </w:rPr>
        <w:t>,</w:t>
      </w:r>
      <w:r w:rsidRPr="00324D40">
        <w:rPr>
          <w:i/>
          <w:iCs/>
          <w:lang w:val="es-PE"/>
        </w:rPr>
        <w:t xml:space="preserve"> de igual manera</w:t>
      </w:r>
      <w:r w:rsidR="00B80533">
        <w:rPr>
          <w:i/>
          <w:iCs/>
          <w:lang w:val="es-PE"/>
        </w:rPr>
        <w:t>,</w:t>
      </w:r>
      <w:r w:rsidRPr="00324D40">
        <w:rPr>
          <w:i/>
          <w:iCs/>
          <w:lang w:val="es-PE"/>
        </w:rPr>
        <w:t xml:space="preserve"> quinient</w:t>
      </w:r>
      <w:r w:rsidR="00D606F0">
        <w:rPr>
          <w:i/>
          <w:iCs/>
          <w:lang w:val="es-PE"/>
        </w:rPr>
        <w:t>a</w:t>
      </w:r>
      <w:r w:rsidRPr="00324D40">
        <w:rPr>
          <w:i/>
          <w:iCs/>
          <w:lang w:val="es-PE"/>
        </w:rPr>
        <w:t xml:space="preserve">s </w:t>
      </w:r>
      <w:r w:rsidR="00B80533" w:rsidRPr="00B80533">
        <w:rPr>
          <w:i/>
          <w:iCs/>
          <w:lang w:val="es-PE"/>
        </w:rPr>
        <w:t xml:space="preserve">carrozas </w:t>
      </w:r>
      <w:r w:rsidRPr="00324D40">
        <w:rPr>
          <w:i/>
          <w:iCs/>
          <w:lang w:val="es-PE"/>
        </w:rPr>
        <w:t>cargad</w:t>
      </w:r>
      <w:r w:rsidR="00B80533">
        <w:rPr>
          <w:i/>
          <w:iCs/>
          <w:lang w:val="es-PE"/>
        </w:rPr>
        <w:t>a</w:t>
      </w:r>
      <w:r w:rsidRPr="00324D40">
        <w:rPr>
          <w:i/>
          <w:iCs/>
          <w:lang w:val="es-PE"/>
        </w:rPr>
        <w:t xml:space="preserve">s de mercancías a la misma región donde residía aquel </w:t>
      </w:r>
      <w:r w:rsidR="00B80533">
        <w:rPr>
          <w:i/>
          <w:iCs/>
          <w:lang w:val="es-PE"/>
        </w:rPr>
        <w:t>otro mercader</w:t>
      </w:r>
      <w:r w:rsidRPr="00324D40">
        <w:rPr>
          <w:i/>
          <w:iCs/>
          <w:lang w:val="es-PE"/>
        </w:rPr>
        <w:t>; al llegar</w:t>
      </w:r>
      <w:r w:rsidR="00B80533">
        <w:rPr>
          <w:i/>
          <w:iCs/>
          <w:lang w:val="es-PE"/>
        </w:rPr>
        <w:t xml:space="preserve"> ellos</w:t>
      </w:r>
      <w:r w:rsidRPr="00324D40">
        <w:rPr>
          <w:i/>
          <w:iCs/>
          <w:lang w:val="es-PE"/>
        </w:rPr>
        <w:t xml:space="preserve">, su gente acudió a visitar al </w:t>
      </w:r>
      <w:r w:rsidR="00B80533" w:rsidRPr="00B80533">
        <w:rPr>
          <w:i/>
          <w:iCs/>
          <w:lang w:val="es-PE"/>
        </w:rPr>
        <w:t xml:space="preserve">mercader </w:t>
      </w:r>
      <w:r w:rsidRPr="00324D40">
        <w:rPr>
          <w:i/>
          <w:iCs/>
          <w:lang w:val="es-PE"/>
        </w:rPr>
        <w:t xml:space="preserve">fronterizo llevando un </w:t>
      </w:r>
      <w:r w:rsidR="00B80533">
        <w:rPr>
          <w:i/>
          <w:iCs/>
          <w:lang w:val="es-PE"/>
        </w:rPr>
        <w:t>presente</w:t>
      </w:r>
      <w:r w:rsidRPr="00324D40">
        <w:rPr>
          <w:i/>
          <w:iCs/>
          <w:lang w:val="es-PE"/>
        </w:rPr>
        <w:t xml:space="preserve"> consigo. </w:t>
      </w:r>
      <w:r w:rsidR="00B80533">
        <w:rPr>
          <w:i/>
          <w:iCs/>
          <w:lang w:val="es-PE"/>
        </w:rPr>
        <w:t>“</w:t>
      </w:r>
      <w:r w:rsidRPr="00324D40">
        <w:rPr>
          <w:i/>
          <w:iCs/>
          <w:lang w:val="es-PE"/>
        </w:rPr>
        <w:t xml:space="preserve">¿De dónde </w:t>
      </w:r>
      <w:r w:rsidR="00B80533">
        <w:rPr>
          <w:i/>
          <w:iCs/>
          <w:lang w:val="es-PE"/>
        </w:rPr>
        <w:t>pro</w:t>
      </w:r>
      <w:r w:rsidRPr="00324D40">
        <w:rPr>
          <w:i/>
          <w:iCs/>
          <w:lang w:val="es-PE"/>
        </w:rPr>
        <w:t>vienen?</w:t>
      </w:r>
      <w:r w:rsidR="00B80533">
        <w:rPr>
          <w:i/>
          <w:iCs/>
          <w:lang w:val="es-PE"/>
        </w:rPr>
        <w:t>”</w:t>
      </w:r>
      <w:r w:rsidRPr="00324D40">
        <w:rPr>
          <w:i/>
          <w:iCs/>
          <w:lang w:val="es-PE"/>
        </w:rPr>
        <w:t xml:space="preserve">, preguntó él. </w:t>
      </w:r>
      <w:r w:rsidR="00B80533">
        <w:rPr>
          <w:i/>
          <w:iCs/>
          <w:lang w:val="es-PE"/>
        </w:rPr>
        <w:t>“</w:t>
      </w:r>
      <w:r w:rsidRPr="00324D40">
        <w:rPr>
          <w:i/>
          <w:iCs/>
          <w:lang w:val="es-PE"/>
        </w:rPr>
        <w:t xml:space="preserve">De </w:t>
      </w:r>
      <w:proofErr w:type="spellStart"/>
      <w:r w:rsidR="00B80533">
        <w:rPr>
          <w:i/>
          <w:iCs/>
          <w:lang w:val="es-PE"/>
        </w:rPr>
        <w:t>Sāvatthī</w:t>
      </w:r>
      <w:proofErr w:type="spellEnd"/>
      <w:r w:rsidR="00B80533">
        <w:rPr>
          <w:i/>
          <w:iCs/>
          <w:lang w:val="es-PE"/>
        </w:rPr>
        <w:t>”</w:t>
      </w:r>
      <w:r w:rsidRPr="00324D40">
        <w:rPr>
          <w:i/>
          <w:iCs/>
          <w:lang w:val="es-PE"/>
        </w:rPr>
        <w:t xml:space="preserve">, respondieron; </w:t>
      </w:r>
      <w:r w:rsidR="00B80533">
        <w:rPr>
          <w:i/>
          <w:iCs/>
          <w:lang w:val="es-PE"/>
        </w:rPr>
        <w:t>“</w:t>
      </w:r>
      <w:r w:rsidRPr="00324D40">
        <w:rPr>
          <w:i/>
          <w:iCs/>
          <w:lang w:val="es-PE"/>
        </w:rPr>
        <w:t xml:space="preserve">de parte de su corresponsal, </w:t>
      </w:r>
      <w:proofErr w:type="spellStart"/>
      <w:r w:rsidRPr="00324D40">
        <w:rPr>
          <w:i/>
          <w:iCs/>
          <w:lang w:val="es-PE"/>
        </w:rPr>
        <w:t>Anāthapiṇḍika</w:t>
      </w:r>
      <w:proofErr w:type="spellEnd"/>
      <w:r w:rsidR="00B80533">
        <w:rPr>
          <w:i/>
          <w:iCs/>
          <w:lang w:val="es-PE"/>
        </w:rPr>
        <w:t>”</w:t>
      </w:r>
      <w:r w:rsidRPr="00324D40">
        <w:rPr>
          <w:i/>
          <w:iCs/>
          <w:lang w:val="es-PE"/>
        </w:rPr>
        <w:t xml:space="preserve">. </w:t>
      </w:r>
      <w:r w:rsidR="00B80533">
        <w:rPr>
          <w:i/>
          <w:iCs/>
          <w:lang w:val="es-PE"/>
        </w:rPr>
        <w:t>“</w:t>
      </w:r>
      <w:r w:rsidRPr="00324D40">
        <w:rPr>
          <w:i/>
          <w:iCs/>
          <w:lang w:val="es-PE"/>
        </w:rPr>
        <w:t xml:space="preserve">Cualquiera </w:t>
      </w:r>
      <w:r w:rsidR="00B80533">
        <w:rPr>
          <w:i/>
          <w:iCs/>
          <w:lang w:val="es-PE"/>
        </w:rPr>
        <w:t>podría</w:t>
      </w:r>
      <w:r w:rsidRPr="00324D40">
        <w:rPr>
          <w:i/>
          <w:iCs/>
          <w:lang w:val="es-PE"/>
        </w:rPr>
        <w:t xml:space="preserve"> llamarse </w:t>
      </w:r>
      <w:proofErr w:type="spellStart"/>
      <w:r w:rsidRPr="00324D40">
        <w:rPr>
          <w:i/>
          <w:iCs/>
          <w:lang w:val="es-PE"/>
        </w:rPr>
        <w:t>Anāthapiṇḍika</w:t>
      </w:r>
      <w:proofErr w:type="spellEnd"/>
      <w:r w:rsidR="00B80533">
        <w:rPr>
          <w:i/>
          <w:iCs/>
          <w:lang w:val="es-PE"/>
        </w:rPr>
        <w:t>”</w:t>
      </w:r>
      <w:r w:rsidRPr="00324D40">
        <w:rPr>
          <w:i/>
          <w:iCs/>
          <w:lang w:val="es-PE"/>
        </w:rPr>
        <w:t xml:space="preserve">, dijo él </w:t>
      </w:r>
      <w:r w:rsidR="00B80533">
        <w:rPr>
          <w:i/>
          <w:iCs/>
          <w:lang w:val="es-PE"/>
        </w:rPr>
        <w:t xml:space="preserve">en </w:t>
      </w:r>
      <w:r w:rsidRPr="00324D40">
        <w:rPr>
          <w:i/>
          <w:iCs/>
          <w:lang w:val="es-PE"/>
        </w:rPr>
        <w:t xml:space="preserve">tono burlón y, tras aceptar el </w:t>
      </w:r>
      <w:r w:rsidR="00B80533">
        <w:rPr>
          <w:i/>
          <w:iCs/>
          <w:lang w:val="es-PE"/>
        </w:rPr>
        <w:t>presente</w:t>
      </w:r>
      <w:r w:rsidRPr="00324D40">
        <w:rPr>
          <w:i/>
          <w:iCs/>
          <w:lang w:val="es-PE"/>
        </w:rPr>
        <w:t xml:space="preserve">, les ordenó marcharse sin ofrecerles ni alojamiento ni obsequio alguno. Por ello, </w:t>
      </w:r>
      <w:r w:rsidR="00B80533">
        <w:rPr>
          <w:i/>
          <w:iCs/>
          <w:lang w:val="es-PE"/>
        </w:rPr>
        <w:t xml:space="preserve">ellos </w:t>
      </w:r>
      <w:r w:rsidRPr="00324D40">
        <w:rPr>
          <w:i/>
          <w:iCs/>
          <w:lang w:val="es-PE"/>
        </w:rPr>
        <w:t xml:space="preserve">tuvieron que realizar el intercambio de mercancías por su cuenta y regresar a </w:t>
      </w:r>
      <w:proofErr w:type="spellStart"/>
      <w:r w:rsidRPr="00324D40">
        <w:rPr>
          <w:i/>
          <w:iCs/>
          <w:lang w:val="es-PE"/>
        </w:rPr>
        <w:t>Sāvatthi</w:t>
      </w:r>
      <w:proofErr w:type="spellEnd"/>
      <w:r w:rsidRPr="00324D40">
        <w:rPr>
          <w:i/>
          <w:iCs/>
          <w:lang w:val="es-PE"/>
        </w:rPr>
        <w:t xml:space="preserve"> con los bienes obtenidos, relatando la acogida que habían recibido</w:t>
      </w:r>
      <w:r w:rsidR="00DE2C5B" w:rsidRPr="00324D40">
        <w:rPr>
          <w:i/>
          <w:iCs/>
          <w:lang w:val="es-PE"/>
        </w:rPr>
        <w:t>.</w:t>
      </w:r>
    </w:p>
    <w:p w14:paraId="1CD384E2" w14:textId="528D82FB" w:rsidR="00C6019B" w:rsidRPr="00C6019B" w:rsidRDefault="00C6019B" w:rsidP="00C6019B">
      <w:pPr>
        <w:ind w:left="1416"/>
        <w:rPr>
          <w:i/>
          <w:iCs/>
          <w:lang w:val="es-PE"/>
        </w:rPr>
      </w:pPr>
      <w:r w:rsidRPr="00C6019B">
        <w:rPr>
          <w:i/>
          <w:iCs/>
          <w:lang w:val="es-PE"/>
        </w:rPr>
        <w:t xml:space="preserve">Ahora bien, sucedió que este </w:t>
      </w:r>
      <w:r w:rsidR="00B80533" w:rsidRPr="00B80533">
        <w:rPr>
          <w:i/>
          <w:iCs/>
          <w:lang w:val="es-PE"/>
        </w:rPr>
        <w:t xml:space="preserve">mercader </w:t>
      </w:r>
      <w:r w:rsidRPr="00C6019B">
        <w:rPr>
          <w:i/>
          <w:iCs/>
          <w:lang w:val="es-PE"/>
        </w:rPr>
        <w:t>fronterizo envió otra caravana de quinient</w:t>
      </w:r>
      <w:r w:rsidR="00B80533">
        <w:rPr>
          <w:i/>
          <w:iCs/>
          <w:lang w:val="es-PE"/>
        </w:rPr>
        <w:t>a</w:t>
      </w:r>
      <w:r w:rsidRPr="00C6019B">
        <w:rPr>
          <w:i/>
          <w:iCs/>
          <w:lang w:val="es-PE"/>
        </w:rPr>
        <w:t xml:space="preserve">s </w:t>
      </w:r>
      <w:r w:rsidR="00B80533" w:rsidRPr="00B80533">
        <w:rPr>
          <w:i/>
          <w:iCs/>
          <w:lang w:val="es-PE"/>
        </w:rPr>
        <w:t xml:space="preserve">carrozas </w:t>
      </w:r>
      <w:r w:rsidRPr="00C6019B">
        <w:rPr>
          <w:i/>
          <w:iCs/>
          <w:lang w:val="es-PE"/>
        </w:rPr>
        <w:t xml:space="preserve">a </w:t>
      </w:r>
      <w:proofErr w:type="spellStart"/>
      <w:r w:rsidRPr="00C6019B">
        <w:rPr>
          <w:i/>
          <w:iCs/>
          <w:lang w:val="es-PE"/>
        </w:rPr>
        <w:t>Sāvatthi</w:t>
      </w:r>
      <w:proofErr w:type="spellEnd"/>
      <w:r w:rsidRPr="00C6019B">
        <w:rPr>
          <w:i/>
          <w:iCs/>
          <w:lang w:val="es-PE"/>
        </w:rPr>
        <w:t xml:space="preserve">; y su gente vino con un </w:t>
      </w:r>
      <w:r w:rsidR="00D606F0">
        <w:rPr>
          <w:i/>
          <w:iCs/>
          <w:lang w:val="es-PE"/>
        </w:rPr>
        <w:t>presente</w:t>
      </w:r>
      <w:r w:rsidRPr="00C6019B">
        <w:rPr>
          <w:i/>
          <w:iCs/>
          <w:lang w:val="es-PE"/>
        </w:rPr>
        <w:t xml:space="preserve"> en la mano para atender a </w:t>
      </w:r>
      <w:proofErr w:type="spellStart"/>
      <w:r w:rsidRPr="00C6019B">
        <w:rPr>
          <w:i/>
          <w:iCs/>
          <w:lang w:val="es-PE"/>
        </w:rPr>
        <w:t>Anāthapiṇḍika</w:t>
      </w:r>
      <w:proofErr w:type="spellEnd"/>
      <w:r w:rsidRPr="00C6019B">
        <w:rPr>
          <w:i/>
          <w:iCs/>
          <w:lang w:val="es-PE"/>
        </w:rPr>
        <w:t xml:space="preserve">. </w:t>
      </w:r>
      <w:r w:rsidR="00D606F0">
        <w:rPr>
          <w:i/>
          <w:iCs/>
          <w:lang w:val="es-PE"/>
        </w:rPr>
        <w:t xml:space="preserve">No obstante, </w:t>
      </w:r>
      <w:r w:rsidRPr="00C6019B">
        <w:rPr>
          <w:i/>
          <w:iCs/>
          <w:lang w:val="es-PE"/>
        </w:rPr>
        <w:t xml:space="preserve">tan pronto como la gente de </w:t>
      </w:r>
      <w:proofErr w:type="spellStart"/>
      <w:r w:rsidRPr="00C6019B">
        <w:rPr>
          <w:i/>
          <w:iCs/>
          <w:lang w:val="es-PE"/>
        </w:rPr>
        <w:t>Anāthapiṇḍika</w:t>
      </w:r>
      <w:proofErr w:type="spellEnd"/>
      <w:r w:rsidRPr="00C6019B">
        <w:rPr>
          <w:i/>
          <w:iCs/>
          <w:lang w:val="es-PE"/>
        </w:rPr>
        <w:t xml:space="preserve"> los vi</w:t>
      </w:r>
      <w:r w:rsidR="00D606F0">
        <w:rPr>
          <w:i/>
          <w:iCs/>
          <w:lang w:val="es-PE"/>
        </w:rPr>
        <w:t>eron</w:t>
      </w:r>
      <w:r w:rsidRPr="00C6019B">
        <w:rPr>
          <w:i/>
          <w:iCs/>
          <w:lang w:val="es-PE"/>
        </w:rPr>
        <w:t xml:space="preserve">, dijeron: “Oh, nos encargaremos, señor, de que estén adecuadamente alojados, alimentados y provistos de dinero para sus necesidades”. Y llevaron a los extraños fuera de la ciudad y les ordenaron que desengancharan sus </w:t>
      </w:r>
      <w:r w:rsidR="000428D4" w:rsidRPr="000428D4">
        <w:rPr>
          <w:i/>
          <w:iCs/>
          <w:lang w:val="es-PE"/>
        </w:rPr>
        <w:t xml:space="preserve">carrozas </w:t>
      </w:r>
      <w:r w:rsidRPr="00C6019B">
        <w:rPr>
          <w:i/>
          <w:iCs/>
          <w:lang w:val="es-PE"/>
        </w:rPr>
        <w:t>en un lugar adecuado, añadiendo que de</w:t>
      </w:r>
      <w:r w:rsidR="000428D4">
        <w:rPr>
          <w:i/>
          <w:iCs/>
          <w:lang w:val="es-PE"/>
        </w:rPr>
        <w:t>sde</w:t>
      </w:r>
      <w:r w:rsidRPr="00C6019B">
        <w:rPr>
          <w:i/>
          <w:iCs/>
          <w:lang w:val="es-PE"/>
        </w:rPr>
        <w:t xml:space="preserve"> la casa de </w:t>
      </w:r>
      <w:proofErr w:type="spellStart"/>
      <w:r w:rsidRPr="00C6019B">
        <w:rPr>
          <w:i/>
          <w:iCs/>
          <w:lang w:val="es-PE"/>
        </w:rPr>
        <w:t>Anāthapiṇḍika</w:t>
      </w:r>
      <w:proofErr w:type="spellEnd"/>
      <w:r w:rsidRPr="00C6019B">
        <w:rPr>
          <w:i/>
          <w:iCs/>
          <w:lang w:val="es-PE"/>
        </w:rPr>
        <w:t xml:space="preserve"> vendría</w:t>
      </w:r>
      <w:r w:rsidR="00B90986">
        <w:rPr>
          <w:i/>
          <w:iCs/>
          <w:lang w:val="es-PE"/>
        </w:rPr>
        <w:t>n</w:t>
      </w:r>
      <w:r w:rsidRPr="00C6019B">
        <w:rPr>
          <w:i/>
          <w:iCs/>
          <w:lang w:val="es-PE"/>
        </w:rPr>
        <w:t xml:space="preserve"> arroz y un </w:t>
      </w:r>
      <w:r w:rsidR="00B90986">
        <w:rPr>
          <w:i/>
          <w:iCs/>
          <w:lang w:val="es-PE"/>
        </w:rPr>
        <w:t>presente</w:t>
      </w:r>
      <w:r w:rsidRPr="00C6019B">
        <w:rPr>
          <w:i/>
          <w:iCs/>
          <w:lang w:val="es-PE"/>
        </w:rPr>
        <w:t xml:space="preserve">. Hacia la mitad de la noche, habiendo reunido </w:t>
      </w:r>
      <w:r w:rsidR="00EC0510">
        <w:rPr>
          <w:i/>
          <w:iCs/>
          <w:lang w:val="es-PE"/>
        </w:rPr>
        <w:t xml:space="preserve">a </w:t>
      </w:r>
      <w:r w:rsidRPr="00C6019B">
        <w:rPr>
          <w:i/>
          <w:iCs/>
          <w:lang w:val="es-PE"/>
        </w:rPr>
        <w:t>un grupo de sirvientes y esclavos, saquearon toda la caravana, se llevaron todas las prendas que tenían los hombres, ahuyentaron a los bueyes y quitaron las ruedas de l</w:t>
      </w:r>
      <w:r w:rsidR="00B90986">
        <w:rPr>
          <w:i/>
          <w:iCs/>
          <w:lang w:val="es-PE"/>
        </w:rPr>
        <w:t>a</w:t>
      </w:r>
      <w:r w:rsidRPr="00C6019B">
        <w:rPr>
          <w:i/>
          <w:iCs/>
          <w:lang w:val="es-PE"/>
        </w:rPr>
        <w:t xml:space="preserve">s </w:t>
      </w:r>
      <w:r w:rsidR="00B90986" w:rsidRPr="00B90986">
        <w:rPr>
          <w:i/>
          <w:iCs/>
          <w:lang w:val="es-PE"/>
        </w:rPr>
        <w:t>carrozas</w:t>
      </w:r>
      <w:r w:rsidRPr="00C6019B">
        <w:rPr>
          <w:i/>
          <w:iCs/>
          <w:lang w:val="es-PE"/>
        </w:rPr>
        <w:t>, dejando a estos últimos quitando las ruedas. Sin siquiera una camisa entre ellos, los aterrorizados extra</w:t>
      </w:r>
      <w:r w:rsidR="00FB61E3">
        <w:rPr>
          <w:i/>
          <w:iCs/>
          <w:lang w:val="es-PE"/>
        </w:rPr>
        <w:t>njeros</w:t>
      </w:r>
      <w:r w:rsidRPr="00C6019B">
        <w:rPr>
          <w:i/>
          <w:iCs/>
          <w:lang w:val="es-PE"/>
        </w:rPr>
        <w:t xml:space="preserve"> </w:t>
      </w:r>
      <w:r w:rsidR="00FB61E3">
        <w:rPr>
          <w:i/>
          <w:iCs/>
          <w:lang w:val="es-PE"/>
        </w:rPr>
        <w:t xml:space="preserve">huyeron </w:t>
      </w:r>
      <w:r w:rsidRPr="00C6019B">
        <w:rPr>
          <w:i/>
          <w:iCs/>
          <w:lang w:val="es-PE"/>
        </w:rPr>
        <w:t>a toda velocidad y lograron llegar a su casa en la frontera. Entonces</w:t>
      </w:r>
      <w:r w:rsidR="00FB61E3">
        <w:rPr>
          <w:i/>
          <w:iCs/>
          <w:lang w:val="es-PE"/>
        </w:rPr>
        <w:t>,</w:t>
      </w:r>
      <w:r w:rsidRPr="00C6019B">
        <w:rPr>
          <w:i/>
          <w:iCs/>
          <w:lang w:val="es-PE"/>
        </w:rPr>
        <w:t xml:space="preserve"> la gente de </w:t>
      </w:r>
      <w:proofErr w:type="spellStart"/>
      <w:r w:rsidRPr="00C6019B">
        <w:rPr>
          <w:i/>
          <w:iCs/>
          <w:lang w:val="es-PE"/>
        </w:rPr>
        <w:t>Anāthapiṇḍika</w:t>
      </w:r>
      <w:proofErr w:type="spellEnd"/>
      <w:r w:rsidRPr="00C6019B">
        <w:rPr>
          <w:i/>
          <w:iCs/>
          <w:lang w:val="es-PE"/>
        </w:rPr>
        <w:t xml:space="preserve"> le contó toda la historia. “Esta importante historia”, dijo, “será mi </w:t>
      </w:r>
      <w:r w:rsidR="00FB61E3">
        <w:rPr>
          <w:i/>
          <w:iCs/>
          <w:lang w:val="es-PE"/>
        </w:rPr>
        <w:t xml:space="preserve">presente </w:t>
      </w:r>
      <w:r w:rsidRPr="00C6019B">
        <w:rPr>
          <w:i/>
          <w:iCs/>
          <w:lang w:val="es-PE"/>
        </w:rPr>
        <w:t xml:space="preserve">para el </w:t>
      </w:r>
      <w:r w:rsidR="00EC0510" w:rsidRPr="00EC0510">
        <w:rPr>
          <w:i/>
          <w:iCs/>
        </w:rPr>
        <w:t xml:space="preserve">Bhagavā </w:t>
      </w:r>
      <w:r w:rsidRPr="00C6019B">
        <w:rPr>
          <w:i/>
          <w:iCs/>
          <w:lang w:val="es-PE"/>
        </w:rPr>
        <w:t xml:space="preserve">hoy” y </w:t>
      </w:r>
      <w:r w:rsidR="003C53E0">
        <w:rPr>
          <w:i/>
          <w:iCs/>
          <w:lang w:val="es-PE"/>
        </w:rPr>
        <w:t xml:space="preserve">así </w:t>
      </w:r>
      <w:r w:rsidRPr="00C6019B">
        <w:rPr>
          <w:i/>
          <w:iCs/>
          <w:lang w:val="es-PE"/>
        </w:rPr>
        <w:t xml:space="preserve">fue y se la contó al </w:t>
      </w:r>
      <w:r w:rsidR="003C53E0" w:rsidRPr="003C53E0">
        <w:rPr>
          <w:i/>
          <w:iCs/>
        </w:rPr>
        <w:t>Bhagavā</w:t>
      </w:r>
      <w:r w:rsidRPr="00C6019B">
        <w:rPr>
          <w:i/>
          <w:iCs/>
          <w:lang w:val="es-PE"/>
        </w:rPr>
        <w:t>.</w:t>
      </w:r>
    </w:p>
    <w:p w14:paraId="799D8B4E" w14:textId="5EC6B80A" w:rsidR="00C6019B" w:rsidRDefault="00C6019B" w:rsidP="00C6019B">
      <w:pPr>
        <w:ind w:left="1416"/>
        <w:rPr>
          <w:i/>
          <w:iCs/>
          <w:lang w:val="es-PE"/>
        </w:rPr>
      </w:pPr>
      <w:r w:rsidRPr="00C6019B">
        <w:rPr>
          <w:i/>
          <w:iCs/>
          <w:lang w:val="es-PE"/>
        </w:rPr>
        <w:t>"</w:t>
      </w:r>
      <w:r w:rsidR="003C53E0">
        <w:rPr>
          <w:i/>
          <w:iCs/>
          <w:lang w:val="es-PE"/>
        </w:rPr>
        <w:t>É</w:t>
      </w:r>
      <w:r w:rsidRPr="00C6019B">
        <w:rPr>
          <w:i/>
          <w:iCs/>
          <w:lang w:val="es-PE"/>
        </w:rPr>
        <w:t xml:space="preserve">sta no es la primera vez, señor", dijo el </w:t>
      </w:r>
      <w:r w:rsidR="003C53E0" w:rsidRPr="003C53E0">
        <w:rPr>
          <w:i/>
          <w:iCs/>
        </w:rPr>
        <w:t>Bhagavā</w:t>
      </w:r>
      <w:r w:rsidRPr="00C6019B">
        <w:rPr>
          <w:i/>
          <w:iCs/>
          <w:lang w:val="es-PE"/>
        </w:rPr>
        <w:t xml:space="preserve">, "que este </w:t>
      </w:r>
      <w:r w:rsidR="003C53E0" w:rsidRPr="003C53E0">
        <w:rPr>
          <w:i/>
          <w:iCs/>
          <w:lang w:val="es-PE"/>
        </w:rPr>
        <w:t xml:space="preserve">mercader </w:t>
      </w:r>
      <w:r w:rsidRPr="00C6019B">
        <w:rPr>
          <w:i/>
          <w:iCs/>
          <w:lang w:val="es-PE"/>
        </w:rPr>
        <w:t xml:space="preserve">fronterizo </w:t>
      </w:r>
      <w:r w:rsidR="003C53E0">
        <w:rPr>
          <w:i/>
          <w:iCs/>
          <w:lang w:val="es-PE"/>
        </w:rPr>
        <w:t>ha mostrado</w:t>
      </w:r>
      <w:r w:rsidRPr="00C6019B">
        <w:rPr>
          <w:i/>
          <w:iCs/>
          <w:lang w:val="es-PE"/>
        </w:rPr>
        <w:t xml:space="preserve"> esta disposición; era el mismo en tiempos pasados". </w:t>
      </w:r>
      <w:r w:rsidR="008418B8">
        <w:rPr>
          <w:i/>
          <w:iCs/>
          <w:lang w:val="es-PE"/>
        </w:rPr>
        <w:t xml:space="preserve">Entonces, </w:t>
      </w:r>
      <w:r w:rsidRPr="00C6019B">
        <w:rPr>
          <w:i/>
          <w:iCs/>
          <w:lang w:val="es-PE"/>
        </w:rPr>
        <w:t xml:space="preserve">a petición de </w:t>
      </w:r>
      <w:proofErr w:type="spellStart"/>
      <w:r w:rsidRPr="00C6019B">
        <w:rPr>
          <w:i/>
          <w:iCs/>
          <w:lang w:val="es-PE"/>
        </w:rPr>
        <w:t>Anāthapiṇḍika</w:t>
      </w:r>
      <w:proofErr w:type="spellEnd"/>
      <w:r w:rsidRPr="00C6019B">
        <w:rPr>
          <w:i/>
          <w:iCs/>
          <w:lang w:val="es-PE"/>
        </w:rPr>
        <w:t>, contó la siguiente historia de</w:t>
      </w:r>
      <w:r w:rsidR="008418B8">
        <w:rPr>
          <w:i/>
          <w:iCs/>
          <w:lang w:val="es-PE"/>
        </w:rPr>
        <w:t xml:space="preserve"> un distante </w:t>
      </w:r>
      <w:r w:rsidRPr="00C6019B">
        <w:rPr>
          <w:i/>
          <w:iCs/>
          <w:lang w:val="es-PE"/>
        </w:rPr>
        <w:t>pasado.</w:t>
      </w:r>
    </w:p>
    <w:p w14:paraId="717F6F34" w14:textId="77777777" w:rsidR="008418B8" w:rsidRDefault="008418B8" w:rsidP="008418B8">
      <w:pPr>
        <w:jc w:val="center"/>
      </w:pPr>
      <w:r>
        <w:t>--------------------------------------</w:t>
      </w:r>
    </w:p>
    <w:p w14:paraId="0D50B53C" w14:textId="753F6073" w:rsidR="00C14F78" w:rsidRPr="008418B8" w:rsidRDefault="00C6019B" w:rsidP="008418B8">
      <w:pPr>
        <w:pStyle w:val="NormalHistoria"/>
        <w:ind w:left="2124"/>
        <w:rPr>
          <w:i/>
          <w:iCs/>
          <w:sz w:val="18"/>
          <w:szCs w:val="20"/>
          <w:lang w:val="es-PE"/>
        </w:rPr>
      </w:pPr>
      <w:r w:rsidRPr="008418B8">
        <w:rPr>
          <w:i/>
          <w:iCs/>
          <w:sz w:val="18"/>
          <w:szCs w:val="20"/>
          <w:lang w:val="es-PE"/>
        </w:rPr>
        <w:t xml:space="preserve">En el pasado, cuando Brahmadatta reinaba </w:t>
      </w:r>
      <w:proofErr w:type="spellStart"/>
      <w:r w:rsidRPr="008418B8">
        <w:rPr>
          <w:i/>
          <w:iCs/>
          <w:sz w:val="18"/>
          <w:szCs w:val="20"/>
          <w:lang w:val="es-PE"/>
        </w:rPr>
        <w:t>Benar</w:t>
      </w:r>
      <w:r w:rsidR="008418B8">
        <w:rPr>
          <w:i/>
          <w:iCs/>
          <w:sz w:val="18"/>
          <w:szCs w:val="20"/>
          <w:lang w:val="es-PE"/>
        </w:rPr>
        <w:t>e</w:t>
      </w:r>
      <w:r w:rsidRPr="008418B8">
        <w:rPr>
          <w:i/>
          <w:iCs/>
          <w:sz w:val="18"/>
          <w:szCs w:val="20"/>
          <w:lang w:val="es-PE"/>
        </w:rPr>
        <w:t>s</w:t>
      </w:r>
      <w:proofErr w:type="spellEnd"/>
      <w:r w:rsidRPr="008418B8">
        <w:rPr>
          <w:i/>
          <w:iCs/>
          <w:sz w:val="18"/>
          <w:szCs w:val="20"/>
          <w:lang w:val="es-PE"/>
        </w:rPr>
        <w:t xml:space="preserve">, el Bodhisatta </w:t>
      </w:r>
      <w:r w:rsidR="008418B8">
        <w:rPr>
          <w:i/>
          <w:iCs/>
          <w:sz w:val="18"/>
          <w:szCs w:val="20"/>
          <w:lang w:val="es-PE"/>
        </w:rPr>
        <w:t xml:space="preserve">renació como </w:t>
      </w:r>
      <w:r w:rsidRPr="008418B8">
        <w:rPr>
          <w:i/>
          <w:iCs/>
          <w:sz w:val="18"/>
          <w:szCs w:val="20"/>
          <w:lang w:val="es-PE"/>
        </w:rPr>
        <w:t xml:space="preserve">un </w:t>
      </w:r>
      <w:r w:rsidR="008418B8">
        <w:rPr>
          <w:i/>
          <w:iCs/>
          <w:sz w:val="18"/>
          <w:szCs w:val="20"/>
          <w:lang w:val="es-PE"/>
        </w:rPr>
        <w:t>mercader</w:t>
      </w:r>
      <w:r w:rsidRPr="008418B8">
        <w:rPr>
          <w:i/>
          <w:iCs/>
          <w:sz w:val="18"/>
          <w:szCs w:val="20"/>
          <w:lang w:val="es-PE"/>
        </w:rPr>
        <w:t xml:space="preserve"> muy rico </w:t>
      </w:r>
      <w:r w:rsidR="008418B8">
        <w:rPr>
          <w:i/>
          <w:iCs/>
          <w:sz w:val="18"/>
          <w:szCs w:val="20"/>
          <w:lang w:val="es-PE"/>
        </w:rPr>
        <w:t xml:space="preserve">de </w:t>
      </w:r>
      <w:r w:rsidRPr="008418B8">
        <w:rPr>
          <w:i/>
          <w:iCs/>
          <w:sz w:val="18"/>
          <w:szCs w:val="20"/>
          <w:lang w:val="es-PE"/>
        </w:rPr>
        <w:t xml:space="preserve">esa ciudad. </w:t>
      </w:r>
      <w:r w:rsidR="008418B8" w:rsidRPr="008418B8">
        <w:rPr>
          <w:i/>
          <w:iCs/>
          <w:sz w:val="18"/>
          <w:szCs w:val="20"/>
          <w:lang w:val="es-PE"/>
        </w:rPr>
        <w:t xml:space="preserve">Él </w:t>
      </w:r>
      <w:r w:rsidRPr="008418B8">
        <w:rPr>
          <w:i/>
          <w:iCs/>
          <w:sz w:val="18"/>
          <w:szCs w:val="20"/>
          <w:lang w:val="es-PE"/>
        </w:rPr>
        <w:t xml:space="preserve">también tenía como corresponsal a un </w:t>
      </w:r>
      <w:r w:rsidR="008418B8" w:rsidRPr="008418B8">
        <w:rPr>
          <w:i/>
          <w:iCs/>
          <w:sz w:val="18"/>
          <w:szCs w:val="20"/>
          <w:lang w:val="es-PE"/>
        </w:rPr>
        <w:t>mercader</w:t>
      </w:r>
      <w:r w:rsidR="008418B8">
        <w:rPr>
          <w:i/>
          <w:iCs/>
          <w:sz w:val="18"/>
          <w:szCs w:val="20"/>
          <w:lang w:val="es-PE"/>
        </w:rPr>
        <w:t xml:space="preserve"> </w:t>
      </w:r>
      <w:r w:rsidRPr="008418B8">
        <w:rPr>
          <w:i/>
          <w:iCs/>
          <w:sz w:val="18"/>
          <w:szCs w:val="20"/>
          <w:lang w:val="es-PE"/>
        </w:rPr>
        <w:t xml:space="preserve">fronterizo al que nunca había visto y todo sucedió </w:t>
      </w:r>
      <w:r w:rsidR="008418B8">
        <w:rPr>
          <w:i/>
          <w:iCs/>
          <w:sz w:val="18"/>
          <w:szCs w:val="20"/>
          <w:lang w:val="es-PE"/>
        </w:rPr>
        <w:t xml:space="preserve">tal y </w:t>
      </w:r>
      <w:r w:rsidRPr="008418B8">
        <w:rPr>
          <w:i/>
          <w:iCs/>
          <w:sz w:val="18"/>
          <w:szCs w:val="20"/>
          <w:lang w:val="es-PE"/>
        </w:rPr>
        <w:t xml:space="preserve">como </w:t>
      </w:r>
      <w:r w:rsidR="008418B8">
        <w:rPr>
          <w:i/>
          <w:iCs/>
          <w:sz w:val="18"/>
          <w:szCs w:val="20"/>
          <w:lang w:val="es-PE"/>
        </w:rPr>
        <w:t>se expuso anteriormente</w:t>
      </w:r>
      <w:r w:rsidRPr="008418B8">
        <w:rPr>
          <w:i/>
          <w:iCs/>
          <w:sz w:val="18"/>
          <w:szCs w:val="20"/>
          <w:lang w:val="es-PE"/>
        </w:rPr>
        <w:t>.</w:t>
      </w:r>
    </w:p>
    <w:p w14:paraId="0B603B3F" w14:textId="34097C13" w:rsidR="006315E3" w:rsidRPr="006315E3" w:rsidRDefault="0094615F" w:rsidP="0051372F">
      <w:pPr>
        <w:pStyle w:val="NormalHistoria"/>
        <w:rPr>
          <w:lang w:val="es-PE"/>
        </w:rPr>
      </w:pPr>
      <w:r>
        <w:rPr>
          <w:lang w:val="es-PE"/>
        </w:rPr>
        <w:lastRenderedPageBreak/>
        <w:t xml:space="preserve">No </w:t>
      </w:r>
      <w:r w:rsidR="005325DF">
        <w:rPr>
          <w:lang w:val="es-PE"/>
        </w:rPr>
        <w:t xml:space="preserve">obstante, </w:t>
      </w:r>
      <w:r w:rsidR="006315E3" w:rsidRPr="006315E3">
        <w:rPr>
          <w:lang w:val="es-PE"/>
        </w:rPr>
        <w:t>en esta versión</w:t>
      </w:r>
      <w:r w:rsidR="00B506AC">
        <w:rPr>
          <w:lang w:val="es-PE"/>
        </w:rPr>
        <w:t>,</w:t>
      </w:r>
      <w:r w:rsidR="006315E3" w:rsidRPr="006315E3">
        <w:rPr>
          <w:lang w:val="es-PE"/>
        </w:rPr>
        <w:t xml:space="preserve"> cuando se le dijo al </w:t>
      </w:r>
      <w:r w:rsidR="005325DF">
        <w:rPr>
          <w:lang w:val="es-PE"/>
        </w:rPr>
        <w:t>mercader</w:t>
      </w:r>
      <w:r w:rsidR="005325DF" w:rsidRPr="006315E3">
        <w:rPr>
          <w:lang w:val="es-PE"/>
        </w:rPr>
        <w:t xml:space="preserve"> </w:t>
      </w:r>
      <w:r w:rsidR="006315E3" w:rsidRPr="006315E3">
        <w:rPr>
          <w:lang w:val="es-PE"/>
        </w:rPr>
        <w:t xml:space="preserve">de </w:t>
      </w:r>
      <w:proofErr w:type="spellStart"/>
      <w:r w:rsidR="0058784D">
        <w:rPr>
          <w:lang w:val="es-PE"/>
        </w:rPr>
        <w:t>Benares</w:t>
      </w:r>
      <w:proofErr w:type="spellEnd"/>
      <w:r w:rsidR="006315E3" w:rsidRPr="006315E3">
        <w:rPr>
          <w:lang w:val="es-PE"/>
        </w:rPr>
        <w:t xml:space="preserve"> que los seguidores del </w:t>
      </w:r>
      <w:r w:rsidR="005325DF">
        <w:rPr>
          <w:lang w:val="es-PE"/>
        </w:rPr>
        <w:t>mercader</w:t>
      </w:r>
      <w:r w:rsidR="005325DF" w:rsidRPr="006315E3">
        <w:rPr>
          <w:lang w:val="es-PE"/>
        </w:rPr>
        <w:t xml:space="preserve"> </w:t>
      </w:r>
      <w:r w:rsidR="006315E3" w:rsidRPr="006315E3">
        <w:rPr>
          <w:lang w:val="es-PE"/>
        </w:rPr>
        <w:t xml:space="preserve">extranjero fueron </w:t>
      </w:r>
      <w:r w:rsidR="00BE47ED">
        <w:rPr>
          <w:lang w:val="es-PE"/>
        </w:rPr>
        <w:t>embargados</w:t>
      </w:r>
      <w:r w:rsidR="006315E3" w:rsidRPr="006315E3">
        <w:rPr>
          <w:lang w:val="es-PE"/>
        </w:rPr>
        <w:t xml:space="preserve"> </w:t>
      </w:r>
      <w:r w:rsidR="007D115E">
        <w:rPr>
          <w:lang w:val="es-PE"/>
        </w:rPr>
        <w:t xml:space="preserve">de </w:t>
      </w:r>
      <w:r w:rsidR="006315E3" w:rsidRPr="006315E3">
        <w:rPr>
          <w:lang w:val="es-PE"/>
        </w:rPr>
        <w:t>todo</w:t>
      </w:r>
      <w:r w:rsidR="007D115E">
        <w:rPr>
          <w:lang w:val="es-PE"/>
        </w:rPr>
        <w:t>s</w:t>
      </w:r>
      <w:r w:rsidR="006315E3" w:rsidRPr="006315E3">
        <w:rPr>
          <w:lang w:val="es-PE"/>
        </w:rPr>
        <w:t xml:space="preserve"> sus bienes y</w:t>
      </w:r>
      <w:r w:rsidR="005325DF">
        <w:rPr>
          <w:lang w:val="es-PE"/>
        </w:rPr>
        <w:t xml:space="preserve"> que</w:t>
      </w:r>
      <w:r w:rsidR="0051372F">
        <w:rPr>
          <w:lang w:val="es-PE"/>
        </w:rPr>
        <w:t>,</w:t>
      </w:r>
      <w:r w:rsidR="006315E3" w:rsidRPr="006315E3">
        <w:rPr>
          <w:lang w:val="es-PE"/>
        </w:rPr>
        <w:t xml:space="preserve"> después de perder todo lo que poseían</w:t>
      </w:r>
      <w:r w:rsidR="0051372F">
        <w:rPr>
          <w:lang w:val="es-PE"/>
        </w:rPr>
        <w:t>,</w:t>
      </w:r>
      <w:r w:rsidR="006315E3" w:rsidRPr="006315E3">
        <w:rPr>
          <w:lang w:val="es-PE"/>
        </w:rPr>
        <w:t xml:space="preserve"> tuv</w:t>
      </w:r>
      <w:r w:rsidR="007D115E">
        <w:rPr>
          <w:lang w:val="es-PE"/>
        </w:rPr>
        <w:t>ieron</w:t>
      </w:r>
      <w:r w:rsidR="006315E3" w:rsidRPr="006315E3">
        <w:rPr>
          <w:lang w:val="es-PE"/>
        </w:rPr>
        <w:t xml:space="preserve"> que huir, </w:t>
      </w:r>
      <w:r w:rsidR="000D1F96">
        <w:rPr>
          <w:lang w:val="es-PE"/>
        </w:rPr>
        <w:t xml:space="preserve">él </w:t>
      </w:r>
      <w:r w:rsidR="006315E3" w:rsidRPr="006315E3">
        <w:rPr>
          <w:lang w:val="es-PE"/>
        </w:rPr>
        <w:t xml:space="preserve">dijo: "Por no haber hecho lo que </w:t>
      </w:r>
      <w:r w:rsidR="007D115E">
        <w:rPr>
          <w:lang w:val="es-PE"/>
        </w:rPr>
        <w:t xml:space="preserve">se </w:t>
      </w:r>
      <w:r w:rsidR="006315E3" w:rsidRPr="006315E3">
        <w:rPr>
          <w:lang w:val="es-PE"/>
        </w:rPr>
        <w:t xml:space="preserve">debía por los extraños que </w:t>
      </w:r>
      <w:r w:rsidR="000D1F96">
        <w:rPr>
          <w:lang w:val="es-PE"/>
        </w:rPr>
        <w:t>llegaban</w:t>
      </w:r>
      <w:r w:rsidR="006315E3" w:rsidRPr="006315E3">
        <w:rPr>
          <w:lang w:val="es-PE"/>
        </w:rPr>
        <w:t xml:space="preserve"> a ellos, no </w:t>
      </w:r>
      <w:r w:rsidR="000D1F96">
        <w:rPr>
          <w:lang w:val="es-PE"/>
        </w:rPr>
        <w:t xml:space="preserve">encontraron </w:t>
      </w:r>
      <w:r w:rsidR="006315E3" w:rsidRPr="006315E3">
        <w:rPr>
          <w:lang w:val="es-PE"/>
        </w:rPr>
        <w:t xml:space="preserve">a nadie dispuesto a hacerles una buena </w:t>
      </w:r>
      <w:r w:rsidR="000D1F96">
        <w:rPr>
          <w:lang w:val="es-PE"/>
        </w:rPr>
        <w:t>acción</w:t>
      </w:r>
      <w:r w:rsidR="006315E3" w:rsidRPr="006315E3">
        <w:rPr>
          <w:lang w:val="es-PE"/>
        </w:rPr>
        <w:t xml:space="preserve">". Y diciendo esto, </w:t>
      </w:r>
      <w:r w:rsidR="00283A96">
        <w:rPr>
          <w:lang w:val="es-PE"/>
        </w:rPr>
        <w:t>recitó</w:t>
      </w:r>
      <w:r w:rsidR="006315E3" w:rsidRPr="006315E3">
        <w:rPr>
          <w:lang w:val="es-PE"/>
        </w:rPr>
        <w:t xml:space="preserve"> estos versos:</w:t>
      </w:r>
    </w:p>
    <w:p w14:paraId="596E1866" w14:textId="413736C9" w:rsidR="006315E3" w:rsidRPr="006315E3" w:rsidRDefault="00F30B27" w:rsidP="00283A96">
      <w:pPr>
        <w:pStyle w:val="Verso2Espaol"/>
        <w:ind w:left="1416"/>
        <w:rPr>
          <w:lang w:val="es-PE"/>
        </w:rPr>
      </w:pPr>
      <w:r>
        <w:rPr>
          <w:lang w:val="es-PE"/>
        </w:rPr>
        <w:t>1.</w:t>
      </w:r>
      <w:r>
        <w:rPr>
          <w:lang w:val="es-PE"/>
        </w:rPr>
        <w:tab/>
      </w:r>
      <w:r w:rsidR="006315E3" w:rsidRPr="006315E3">
        <w:rPr>
          <w:lang w:val="es-PE"/>
        </w:rPr>
        <w:t>Quien a pesar del honor, mientras ha</w:t>
      </w:r>
      <w:r w:rsidR="000D1F96">
        <w:rPr>
          <w:lang w:val="es-PE"/>
        </w:rPr>
        <w:t>ga</w:t>
      </w:r>
      <w:r w:rsidR="006315E3" w:rsidRPr="006315E3">
        <w:rPr>
          <w:lang w:val="es-PE"/>
        </w:rPr>
        <w:t xml:space="preserve"> el papel</w:t>
      </w:r>
    </w:p>
    <w:p w14:paraId="6FAAE4DB" w14:textId="50487ADA" w:rsidR="006315E3" w:rsidRPr="006315E3" w:rsidRDefault="006315E3" w:rsidP="00BE4914">
      <w:pPr>
        <w:pStyle w:val="Verso2Espaol"/>
        <w:rPr>
          <w:lang w:val="es-PE"/>
        </w:rPr>
      </w:pPr>
      <w:r w:rsidRPr="006315E3">
        <w:rPr>
          <w:lang w:val="es-PE"/>
        </w:rPr>
        <w:t xml:space="preserve">De humilde servidor, </w:t>
      </w:r>
      <w:r w:rsidR="00D80366">
        <w:rPr>
          <w:lang w:val="es-PE"/>
        </w:rPr>
        <w:t>s</w:t>
      </w:r>
      <w:r w:rsidRPr="006315E3">
        <w:rPr>
          <w:lang w:val="es-PE"/>
        </w:rPr>
        <w:t>e aborre</w:t>
      </w:r>
      <w:r w:rsidR="002F1ED1">
        <w:rPr>
          <w:lang w:val="es-PE"/>
        </w:rPr>
        <w:t>zca</w:t>
      </w:r>
      <w:r w:rsidRPr="006315E3">
        <w:rPr>
          <w:lang w:val="es-PE"/>
        </w:rPr>
        <w:t xml:space="preserve"> en su corazón,</w:t>
      </w:r>
    </w:p>
    <w:p w14:paraId="0A1AA3AB" w14:textId="7170ABC2" w:rsidR="006315E3" w:rsidRDefault="006315E3" w:rsidP="00BE4914">
      <w:pPr>
        <w:pStyle w:val="Verso2Espaol"/>
        <w:rPr>
          <w:lang w:val="es-PE"/>
        </w:rPr>
      </w:pPr>
      <w:r w:rsidRPr="006315E3">
        <w:rPr>
          <w:lang w:val="es-PE"/>
        </w:rPr>
        <w:t xml:space="preserve">Pobre en buenas </w:t>
      </w:r>
      <w:r w:rsidR="00D80366">
        <w:rPr>
          <w:lang w:val="es-PE"/>
        </w:rPr>
        <w:t>acciones</w:t>
      </w:r>
      <w:r w:rsidRPr="006315E3">
        <w:rPr>
          <w:lang w:val="es-PE"/>
        </w:rPr>
        <w:t xml:space="preserve"> y rico sólo en palabras,</w:t>
      </w:r>
    </w:p>
    <w:p w14:paraId="0925FE1B" w14:textId="693D52F5" w:rsidR="00BE4914" w:rsidRDefault="006315E3" w:rsidP="00907F15">
      <w:pPr>
        <w:pStyle w:val="Verso2Espaol"/>
        <w:rPr>
          <w:lang w:val="es-PE"/>
        </w:rPr>
      </w:pPr>
      <w:r w:rsidRPr="006315E3">
        <w:rPr>
          <w:lang w:val="es-PE"/>
        </w:rPr>
        <w:t xml:space="preserve">¡Ay! un amigo así seguramente no </w:t>
      </w:r>
      <w:r w:rsidR="00C75E17">
        <w:rPr>
          <w:lang w:val="es-PE"/>
        </w:rPr>
        <w:t>conseguirá</w:t>
      </w:r>
      <w:r w:rsidRPr="006315E3">
        <w:rPr>
          <w:lang w:val="es-PE"/>
        </w:rPr>
        <w:t>.</w:t>
      </w:r>
    </w:p>
    <w:p w14:paraId="58DFB789" w14:textId="77777777" w:rsidR="00F30B27" w:rsidRDefault="00F30B27" w:rsidP="00907F15">
      <w:pPr>
        <w:pStyle w:val="Verso2Espaol"/>
        <w:rPr>
          <w:lang w:val="es-PE"/>
        </w:rPr>
      </w:pPr>
    </w:p>
    <w:p w14:paraId="12BE2486" w14:textId="6BECE25A" w:rsidR="006315E3" w:rsidRPr="006315E3" w:rsidRDefault="00F30B27" w:rsidP="00F30B27">
      <w:pPr>
        <w:pStyle w:val="Verso2Espaol"/>
        <w:ind w:left="1416"/>
        <w:rPr>
          <w:lang w:val="es-PE"/>
        </w:rPr>
      </w:pPr>
      <w:r>
        <w:rPr>
          <w:lang w:val="es-PE"/>
        </w:rPr>
        <w:t>2.</w:t>
      </w:r>
      <w:r>
        <w:rPr>
          <w:lang w:val="es-PE"/>
        </w:rPr>
        <w:tab/>
      </w:r>
      <w:r w:rsidR="006315E3" w:rsidRPr="006315E3">
        <w:rPr>
          <w:lang w:val="es-PE"/>
        </w:rPr>
        <w:t>S</w:t>
      </w:r>
      <w:r w:rsidR="00D80366">
        <w:rPr>
          <w:lang w:val="es-PE"/>
        </w:rPr>
        <w:t>ea</w:t>
      </w:r>
      <w:r w:rsidR="006315E3" w:rsidRPr="006315E3">
        <w:rPr>
          <w:lang w:val="es-PE"/>
        </w:rPr>
        <w:t xml:space="preserve"> fiel a toda promesa,</w:t>
      </w:r>
    </w:p>
    <w:p w14:paraId="238BE6DF" w14:textId="4AF6643A" w:rsidR="006315E3" w:rsidRPr="006315E3" w:rsidRDefault="006315E3" w:rsidP="00BE4914">
      <w:pPr>
        <w:pStyle w:val="Verso2Espaol"/>
        <w:rPr>
          <w:lang w:val="es-PE"/>
        </w:rPr>
      </w:pPr>
      <w:r w:rsidRPr="006315E3">
        <w:rPr>
          <w:lang w:val="es-PE"/>
        </w:rPr>
        <w:t>Niég</w:t>
      </w:r>
      <w:r w:rsidR="00D80366">
        <w:rPr>
          <w:lang w:val="es-PE"/>
        </w:rPr>
        <w:t>ues</w:t>
      </w:r>
      <w:r w:rsidRPr="006315E3">
        <w:rPr>
          <w:lang w:val="es-PE"/>
        </w:rPr>
        <w:t>e a prometer lo que no pued</w:t>
      </w:r>
      <w:r w:rsidR="00D80366">
        <w:rPr>
          <w:lang w:val="es-PE"/>
        </w:rPr>
        <w:t>a</w:t>
      </w:r>
      <w:r w:rsidRPr="006315E3">
        <w:rPr>
          <w:lang w:val="es-PE"/>
        </w:rPr>
        <w:t xml:space="preserve"> </w:t>
      </w:r>
      <w:r w:rsidR="00D80366">
        <w:rPr>
          <w:lang w:val="es-PE"/>
        </w:rPr>
        <w:t>cumplir</w:t>
      </w:r>
      <w:r w:rsidRPr="006315E3">
        <w:rPr>
          <w:lang w:val="es-PE"/>
        </w:rPr>
        <w:t>;</w:t>
      </w:r>
    </w:p>
    <w:p w14:paraId="4924C9B6" w14:textId="65753924" w:rsidR="006315E3" w:rsidRDefault="006315E3" w:rsidP="00BE4914">
      <w:pPr>
        <w:pStyle w:val="Verso2Espaol"/>
        <w:rPr>
          <w:lang w:val="es-PE"/>
        </w:rPr>
      </w:pPr>
      <w:r w:rsidRPr="006315E3">
        <w:rPr>
          <w:lang w:val="es-PE"/>
        </w:rPr>
        <w:t xml:space="preserve">Los hombres sabios </w:t>
      </w:r>
      <w:r w:rsidR="00A0074C" w:rsidRPr="006315E3">
        <w:rPr>
          <w:lang w:val="es-PE"/>
        </w:rPr>
        <w:t>vacío</w:t>
      </w:r>
      <w:r w:rsidR="00A0074C">
        <w:rPr>
          <w:lang w:val="es-PE"/>
        </w:rPr>
        <w:t>s</w:t>
      </w:r>
      <w:r w:rsidR="00A0074C" w:rsidRPr="006315E3">
        <w:rPr>
          <w:lang w:val="es-PE"/>
        </w:rPr>
        <w:t xml:space="preserve"> </w:t>
      </w:r>
      <w:r w:rsidR="00A0074C">
        <w:rPr>
          <w:lang w:val="es-PE"/>
        </w:rPr>
        <w:t>de</w:t>
      </w:r>
      <w:r w:rsidRPr="006315E3">
        <w:rPr>
          <w:lang w:val="es-PE"/>
        </w:rPr>
        <w:t xml:space="preserve"> fanfarrone</w:t>
      </w:r>
      <w:r w:rsidR="005C23D4">
        <w:rPr>
          <w:lang w:val="es-PE"/>
        </w:rPr>
        <w:t>o</w:t>
      </w:r>
      <w:r w:rsidRPr="006315E3">
        <w:rPr>
          <w:lang w:val="es-PE"/>
        </w:rPr>
        <w:t xml:space="preserve"> </w:t>
      </w:r>
      <w:r w:rsidR="00B00A97">
        <w:rPr>
          <w:lang w:val="es-PE"/>
        </w:rPr>
        <w:t>mirarán de reojo</w:t>
      </w:r>
      <w:r w:rsidRPr="006315E3">
        <w:rPr>
          <w:lang w:val="es-PE"/>
        </w:rPr>
        <w:t>.</w:t>
      </w:r>
    </w:p>
    <w:p w14:paraId="689999BE" w14:textId="77777777" w:rsidR="00F30B27" w:rsidRPr="006315E3" w:rsidRDefault="00F30B27" w:rsidP="00BE4914">
      <w:pPr>
        <w:pStyle w:val="Verso2Espaol"/>
        <w:rPr>
          <w:lang w:val="es-PE"/>
        </w:rPr>
      </w:pPr>
    </w:p>
    <w:p w14:paraId="235B16A6" w14:textId="692C7365" w:rsidR="006315E3" w:rsidRPr="006315E3" w:rsidRDefault="00F30B27" w:rsidP="00F30B27">
      <w:pPr>
        <w:pStyle w:val="Verso2Espaol"/>
        <w:ind w:left="1416"/>
        <w:rPr>
          <w:lang w:val="es-PE"/>
        </w:rPr>
      </w:pPr>
      <w:r>
        <w:rPr>
          <w:lang w:val="es-PE"/>
        </w:rPr>
        <w:t>3.</w:t>
      </w:r>
      <w:r>
        <w:rPr>
          <w:lang w:val="es-PE"/>
        </w:rPr>
        <w:tab/>
      </w:r>
      <w:r w:rsidR="006315E3" w:rsidRPr="006315E3">
        <w:rPr>
          <w:lang w:val="es-PE"/>
        </w:rPr>
        <w:t>Ningún amigo sospecha</w:t>
      </w:r>
      <w:r w:rsidR="005C23D4">
        <w:rPr>
          <w:lang w:val="es-PE"/>
        </w:rPr>
        <w:t>ría</w:t>
      </w:r>
      <w:r w:rsidR="006315E3" w:rsidRPr="006315E3">
        <w:rPr>
          <w:lang w:val="es-PE"/>
        </w:rPr>
        <w:t xml:space="preserve"> </w:t>
      </w:r>
      <w:r w:rsidR="00B00A97">
        <w:rPr>
          <w:lang w:val="es-PE"/>
        </w:rPr>
        <w:t xml:space="preserve">de </w:t>
      </w:r>
      <w:r w:rsidR="006315E3" w:rsidRPr="006315E3">
        <w:rPr>
          <w:lang w:val="es-PE"/>
        </w:rPr>
        <w:t>una pelea sin causa,</w:t>
      </w:r>
    </w:p>
    <w:p w14:paraId="78809560" w14:textId="3EB1B464" w:rsidR="006315E3" w:rsidRDefault="005C23D4" w:rsidP="00BE4914">
      <w:pPr>
        <w:pStyle w:val="Verso2Espaol"/>
        <w:rPr>
          <w:lang w:val="es-PE"/>
        </w:rPr>
      </w:pPr>
      <w:r>
        <w:rPr>
          <w:lang w:val="es-PE"/>
        </w:rPr>
        <w:t>S</w:t>
      </w:r>
      <w:r w:rsidR="006315E3" w:rsidRPr="006315E3">
        <w:rPr>
          <w:lang w:val="es-PE"/>
        </w:rPr>
        <w:t xml:space="preserve">iempre </w:t>
      </w:r>
      <w:r w:rsidR="00DB19E1">
        <w:rPr>
          <w:lang w:val="es-PE"/>
        </w:rPr>
        <w:t>procura</w:t>
      </w:r>
      <w:r w:rsidR="007856E7">
        <w:rPr>
          <w:lang w:val="es-PE"/>
        </w:rPr>
        <w:t>ría</w:t>
      </w:r>
      <w:r w:rsidR="00DB19E1">
        <w:rPr>
          <w:lang w:val="es-PE"/>
        </w:rPr>
        <w:t xml:space="preserve"> </w:t>
      </w:r>
      <w:r w:rsidR="006315E3" w:rsidRPr="006315E3">
        <w:rPr>
          <w:lang w:val="es-PE"/>
        </w:rPr>
        <w:t xml:space="preserve">descubrir </w:t>
      </w:r>
      <w:r w:rsidR="007856E7">
        <w:rPr>
          <w:lang w:val="es-PE"/>
        </w:rPr>
        <w:t xml:space="preserve">las </w:t>
      </w:r>
      <w:r w:rsidR="006315E3" w:rsidRPr="006315E3">
        <w:rPr>
          <w:lang w:val="es-PE"/>
        </w:rPr>
        <w:t>fal</w:t>
      </w:r>
      <w:r w:rsidR="00DB19E1">
        <w:rPr>
          <w:lang w:val="es-PE"/>
        </w:rPr>
        <w:t>t</w:t>
      </w:r>
      <w:r w:rsidR="006315E3" w:rsidRPr="006315E3">
        <w:rPr>
          <w:lang w:val="es-PE"/>
        </w:rPr>
        <w:t>as</w:t>
      </w:r>
      <w:r w:rsidR="007856E7">
        <w:rPr>
          <w:lang w:val="es-PE"/>
        </w:rPr>
        <w:t xml:space="preserve"> al respecto</w:t>
      </w:r>
      <w:r w:rsidR="006315E3" w:rsidRPr="006315E3">
        <w:rPr>
          <w:lang w:val="es-PE"/>
        </w:rPr>
        <w:t>:</w:t>
      </w:r>
    </w:p>
    <w:p w14:paraId="77EF711E" w14:textId="7B0D3EFA" w:rsidR="006315E3" w:rsidRPr="006315E3" w:rsidRDefault="00DB19E1" w:rsidP="00BE4914">
      <w:pPr>
        <w:pStyle w:val="Verso2Espaol"/>
        <w:rPr>
          <w:lang w:val="es-PE"/>
        </w:rPr>
      </w:pPr>
      <w:r>
        <w:rPr>
          <w:lang w:val="es-PE"/>
        </w:rPr>
        <w:t xml:space="preserve">No obstante, </w:t>
      </w:r>
      <w:r w:rsidR="006315E3" w:rsidRPr="006315E3">
        <w:rPr>
          <w:lang w:val="es-PE"/>
        </w:rPr>
        <w:t>el que confí</w:t>
      </w:r>
      <w:r>
        <w:rPr>
          <w:lang w:val="es-PE"/>
        </w:rPr>
        <w:t>e</w:t>
      </w:r>
      <w:r w:rsidR="006315E3" w:rsidRPr="006315E3">
        <w:rPr>
          <w:lang w:val="es-PE"/>
        </w:rPr>
        <w:t xml:space="preserve"> en un amigo </w:t>
      </w:r>
      <w:r>
        <w:rPr>
          <w:lang w:val="es-PE"/>
        </w:rPr>
        <w:t>podrá</w:t>
      </w:r>
      <w:r w:rsidR="006315E3" w:rsidRPr="006315E3">
        <w:rPr>
          <w:lang w:val="es-PE"/>
        </w:rPr>
        <w:t xml:space="preserve"> descansar,</w:t>
      </w:r>
    </w:p>
    <w:p w14:paraId="37D385CF" w14:textId="47B11E44" w:rsidR="006315E3" w:rsidRPr="006315E3" w:rsidRDefault="006315E3" w:rsidP="00BE4914">
      <w:pPr>
        <w:pStyle w:val="Verso2Espaol"/>
        <w:rPr>
          <w:lang w:val="es-PE"/>
        </w:rPr>
      </w:pPr>
      <w:r w:rsidRPr="006315E3">
        <w:rPr>
          <w:lang w:val="es-PE"/>
        </w:rPr>
        <w:t xml:space="preserve">Como un niño pequeño sobre el </w:t>
      </w:r>
      <w:r w:rsidR="00DB19E1">
        <w:rPr>
          <w:lang w:val="es-PE"/>
        </w:rPr>
        <w:t xml:space="preserve">seno </w:t>
      </w:r>
      <w:r w:rsidRPr="006315E3">
        <w:rPr>
          <w:lang w:val="es-PE"/>
        </w:rPr>
        <w:t>de su madre,</w:t>
      </w:r>
    </w:p>
    <w:p w14:paraId="48C11E0E" w14:textId="200ABA89" w:rsidR="006315E3" w:rsidRPr="006315E3" w:rsidRDefault="007856E7" w:rsidP="00BE4914">
      <w:pPr>
        <w:pStyle w:val="Verso2Espaol"/>
        <w:rPr>
          <w:lang w:val="es-PE"/>
        </w:rPr>
      </w:pPr>
      <w:r>
        <w:rPr>
          <w:lang w:val="es-PE"/>
        </w:rPr>
        <w:t>Y n</w:t>
      </w:r>
      <w:r w:rsidR="00DB19E1" w:rsidRPr="006315E3">
        <w:rPr>
          <w:lang w:val="es-PE"/>
        </w:rPr>
        <w:t>unca</w:t>
      </w:r>
      <w:r w:rsidR="006315E3" w:rsidRPr="006315E3">
        <w:rPr>
          <w:lang w:val="es-PE"/>
        </w:rPr>
        <w:t xml:space="preserve">, por </w:t>
      </w:r>
      <w:r w:rsidR="00DB19E1">
        <w:rPr>
          <w:lang w:val="es-PE"/>
        </w:rPr>
        <w:t xml:space="preserve">acción </w:t>
      </w:r>
      <w:r w:rsidR="006315E3" w:rsidRPr="006315E3">
        <w:rPr>
          <w:lang w:val="es-PE"/>
        </w:rPr>
        <w:t>o palabra de un extraño,</w:t>
      </w:r>
    </w:p>
    <w:p w14:paraId="33AAE058" w14:textId="2708E245" w:rsidR="006315E3" w:rsidRDefault="006315E3" w:rsidP="00BE4914">
      <w:pPr>
        <w:pStyle w:val="Verso2Espaol"/>
        <w:rPr>
          <w:lang w:val="es-PE"/>
        </w:rPr>
      </w:pPr>
      <w:r w:rsidRPr="006315E3">
        <w:rPr>
          <w:lang w:val="es-PE"/>
        </w:rPr>
        <w:t>Se</w:t>
      </w:r>
      <w:r w:rsidR="00DB19E1">
        <w:rPr>
          <w:lang w:val="es-PE"/>
        </w:rPr>
        <w:t xml:space="preserve"> se</w:t>
      </w:r>
      <w:r w:rsidRPr="006315E3">
        <w:rPr>
          <w:lang w:val="es-PE"/>
        </w:rPr>
        <w:t>p</w:t>
      </w:r>
      <w:r w:rsidR="00DB19E1">
        <w:rPr>
          <w:lang w:val="es-PE"/>
        </w:rPr>
        <w:t>a</w:t>
      </w:r>
      <w:r w:rsidRPr="006315E3">
        <w:rPr>
          <w:lang w:val="es-PE"/>
        </w:rPr>
        <w:t>ra</w:t>
      </w:r>
      <w:r w:rsidR="00DB19E1">
        <w:rPr>
          <w:lang w:val="es-PE"/>
        </w:rPr>
        <w:t>rá</w:t>
      </w:r>
      <w:r w:rsidRPr="006315E3">
        <w:rPr>
          <w:lang w:val="es-PE"/>
        </w:rPr>
        <w:t xml:space="preserve"> del </w:t>
      </w:r>
      <w:r w:rsidR="0074114D" w:rsidRPr="006315E3">
        <w:rPr>
          <w:lang w:val="es-PE"/>
        </w:rPr>
        <w:t xml:space="preserve">seno de su </w:t>
      </w:r>
      <w:r w:rsidRPr="006315E3">
        <w:rPr>
          <w:lang w:val="es-PE"/>
        </w:rPr>
        <w:t>señor.</w:t>
      </w:r>
    </w:p>
    <w:p w14:paraId="4C4C1408" w14:textId="77777777" w:rsidR="00F30B27" w:rsidRPr="006315E3" w:rsidRDefault="00F30B27" w:rsidP="00BE4914">
      <w:pPr>
        <w:pStyle w:val="Verso2Espaol"/>
        <w:rPr>
          <w:lang w:val="es-PE"/>
        </w:rPr>
      </w:pPr>
    </w:p>
    <w:p w14:paraId="3D6D60F7" w14:textId="7E01F9AC" w:rsidR="006315E3" w:rsidRDefault="00F30B27" w:rsidP="00F30B27">
      <w:pPr>
        <w:pStyle w:val="Verso2Espaol"/>
        <w:ind w:left="1416"/>
        <w:rPr>
          <w:lang w:val="es-PE"/>
        </w:rPr>
      </w:pPr>
      <w:r>
        <w:rPr>
          <w:lang w:val="es-PE"/>
        </w:rPr>
        <w:t>4.</w:t>
      </w:r>
      <w:r>
        <w:rPr>
          <w:lang w:val="es-PE"/>
        </w:rPr>
        <w:tab/>
      </w:r>
      <w:r w:rsidR="006315E3" w:rsidRPr="006315E3">
        <w:rPr>
          <w:lang w:val="es-PE"/>
        </w:rPr>
        <w:t xml:space="preserve">Quien </w:t>
      </w:r>
      <w:r w:rsidR="00345F20">
        <w:rPr>
          <w:lang w:val="es-PE"/>
        </w:rPr>
        <w:t>haga</w:t>
      </w:r>
      <w:r w:rsidR="006315E3" w:rsidRPr="006315E3">
        <w:rPr>
          <w:lang w:val="es-PE"/>
        </w:rPr>
        <w:t xml:space="preserve"> bien del yugo de la amistad humana,</w:t>
      </w:r>
    </w:p>
    <w:p w14:paraId="282DCB22" w14:textId="2A7F1F14" w:rsidR="006315E3" w:rsidRDefault="006315E3" w:rsidP="00BE4914">
      <w:pPr>
        <w:pStyle w:val="Verso2Espaol"/>
        <w:rPr>
          <w:lang w:val="es-PE"/>
        </w:rPr>
      </w:pPr>
      <w:r w:rsidRPr="006315E3">
        <w:rPr>
          <w:lang w:val="es-PE"/>
        </w:rPr>
        <w:t xml:space="preserve">De dicha </w:t>
      </w:r>
      <w:r w:rsidR="00345F20">
        <w:rPr>
          <w:lang w:val="es-PE"/>
        </w:rPr>
        <w:t xml:space="preserve">creciente </w:t>
      </w:r>
      <w:r w:rsidRPr="006315E3">
        <w:rPr>
          <w:lang w:val="es-PE"/>
        </w:rPr>
        <w:t xml:space="preserve">y </w:t>
      </w:r>
      <w:r w:rsidR="00345F20">
        <w:rPr>
          <w:lang w:val="es-PE"/>
        </w:rPr>
        <w:t xml:space="preserve">una vida </w:t>
      </w:r>
      <w:r w:rsidRPr="006315E3">
        <w:rPr>
          <w:lang w:val="es-PE"/>
        </w:rPr>
        <w:t xml:space="preserve">honrada </w:t>
      </w:r>
      <w:r w:rsidR="002D3AE2">
        <w:rPr>
          <w:lang w:val="es-PE"/>
        </w:rPr>
        <w:t xml:space="preserve">se </w:t>
      </w:r>
      <w:r w:rsidR="00345F20">
        <w:rPr>
          <w:lang w:val="es-PE"/>
        </w:rPr>
        <w:t>podrá jactar</w:t>
      </w:r>
      <w:r w:rsidRPr="006315E3">
        <w:rPr>
          <w:lang w:val="es-PE"/>
        </w:rPr>
        <w:t>:</w:t>
      </w:r>
    </w:p>
    <w:p w14:paraId="018EB7F4" w14:textId="77777777" w:rsidR="00F30B27" w:rsidRPr="006315E3" w:rsidRDefault="00F30B27" w:rsidP="00BE4914">
      <w:pPr>
        <w:pStyle w:val="Verso2Espaol"/>
        <w:rPr>
          <w:lang w:val="es-PE"/>
        </w:rPr>
      </w:pPr>
    </w:p>
    <w:p w14:paraId="7FD6A44D" w14:textId="01886472" w:rsidR="006315E3" w:rsidRPr="006315E3" w:rsidRDefault="00F30B27" w:rsidP="00F30B27">
      <w:pPr>
        <w:pStyle w:val="Verso2Espaol"/>
        <w:ind w:left="1416"/>
        <w:rPr>
          <w:lang w:val="es-PE"/>
        </w:rPr>
      </w:pPr>
      <w:r>
        <w:rPr>
          <w:lang w:val="es-PE"/>
        </w:rPr>
        <w:t>5.</w:t>
      </w:r>
      <w:r>
        <w:rPr>
          <w:lang w:val="es-PE"/>
        </w:rPr>
        <w:tab/>
      </w:r>
      <w:r w:rsidR="00345F20">
        <w:rPr>
          <w:lang w:val="es-PE"/>
        </w:rPr>
        <w:t xml:space="preserve">No obstante, </w:t>
      </w:r>
      <w:r w:rsidR="00DF10B8">
        <w:rPr>
          <w:lang w:val="es-PE"/>
        </w:rPr>
        <w:t xml:space="preserve">alguien </w:t>
      </w:r>
      <w:r w:rsidR="006315E3" w:rsidRPr="006315E3">
        <w:rPr>
          <w:lang w:val="es-PE"/>
        </w:rPr>
        <w:t>que prueb</w:t>
      </w:r>
      <w:r w:rsidR="00DF10B8">
        <w:rPr>
          <w:lang w:val="es-PE"/>
        </w:rPr>
        <w:t>e</w:t>
      </w:r>
      <w:r w:rsidR="006315E3" w:rsidRPr="006315E3">
        <w:rPr>
          <w:lang w:val="es-PE"/>
        </w:rPr>
        <w:t xml:space="preserve"> las alegrías </w:t>
      </w:r>
      <w:r w:rsidR="00DF10B8">
        <w:rPr>
          <w:lang w:val="es-PE"/>
        </w:rPr>
        <w:t xml:space="preserve">de </w:t>
      </w:r>
      <w:r w:rsidR="00D90E49">
        <w:rPr>
          <w:lang w:val="es-PE"/>
        </w:rPr>
        <w:t>un</w:t>
      </w:r>
      <w:r w:rsidR="00DF10B8">
        <w:rPr>
          <w:lang w:val="es-PE"/>
        </w:rPr>
        <w:t xml:space="preserve"> </w:t>
      </w:r>
      <w:r w:rsidR="00CA40A5">
        <w:rPr>
          <w:lang w:val="es-PE"/>
        </w:rPr>
        <w:t>reposo</w:t>
      </w:r>
      <w:r w:rsidR="00DF10B8">
        <w:rPr>
          <w:lang w:val="es-PE"/>
        </w:rPr>
        <w:t xml:space="preserve"> apacible</w:t>
      </w:r>
      <w:r w:rsidR="006315E3" w:rsidRPr="006315E3">
        <w:rPr>
          <w:lang w:val="es-PE"/>
        </w:rPr>
        <w:t>,</w:t>
      </w:r>
    </w:p>
    <w:p w14:paraId="686A0CB7" w14:textId="46B4E255" w:rsidR="006315E3" w:rsidRPr="006315E3" w:rsidRDefault="006315E3" w:rsidP="00BE4914">
      <w:pPr>
        <w:pStyle w:val="Verso2Espaol"/>
        <w:rPr>
          <w:lang w:val="es-PE"/>
        </w:rPr>
      </w:pPr>
      <w:r w:rsidRPr="006315E3">
        <w:rPr>
          <w:lang w:val="es-PE"/>
        </w:rPr>
        <w:t xml:space="preserve">Bebiendo </w:t>
      </w:r>
      <w:r w:rsidR="00CA40A5">
        <w:rPr>
          <w:lang w:val="es-PE"/>
        </w:rPr>
        <w:t xml:space="preserve">los </w:t>
      </w:r>
      <w:r w:rsidRPr="006315E3">
        <w:rPr>
          <w:lang w:val="es-PE"/>
        </w:rPr>
        <w:t xml:space="preserve">dulces </w:t>
      </w:r>
      <w:r w:rsidR="00CA40A5">
        <w:rPr>
          <w:lang w:val="es-PE"/>
        </w:rPr>
        <w:t>sorbos</w:t>
      </w:r>
      <w:r w:rsidRPr="006315E3">
        <w:rPr>
          <w:lang w:val="es-PE"/>
        </w:rPr>
        <w:t xml:space="preserve"> de la Verdad, solo él sab</w:t>
      </w:r>
      <w:r w:rsidR="00DF10B8">
        <w:rPr>
          <w:lang w:val="es-PE"/>
        </w:rPr>
        <w:t>rá</w:t>
      </w:r>
    </w:p>
    <w:p w14:paraId="4776B44D" w14:textId="385FAE73" w:rsidR="006315E3" w:rsidRDefault="006315E3" w:rsidP="00BE4914">
      <w:pPr>
        <w:pStyle w:val="Verso2Espaol"/>
        <w:rPr>
          <w:lang w:val="es-PE"/>
        </w:rPr>
      </w:pPr>
      <w:r w:rsidRPr="006315E3">
        <w:rPr>
          <w:lang w:val="es-PE"/>
        </w:rPr>
        <w:t>Esc</w:t>
      </w:r>
      <w:r w:rsidR="00DF10B8">
        <w:rPr>
          <w:lang w:val="es-PE"/>
        </w:rPr>
        <w:t>a</w:t>
      </w:r>
      <w:r w:rsidRPr="006315E3">
        <w:rPr>
          <w:lang w:val="es-PE"/>
        </w:rPr>
        <w:t>pa</w:t>
      </w:r>
      <w:r w:rsidR="00DF10B8">
        <w:rPr>
          <w:lang w:val="es-PE"/>
        </w:rPr>
        <w:t>r</w:t>
      </w:r>
      <w:r w:rsidRPr="006315E3">
        <w:rPr>
          <w:lang w:val="es-PE"/>
        </w:rPr>
        <w:t xml:space="preserve"> de las ataduras del pecado y de todos sus males.</w:t>
      </w:r>
      <w:r w:rsidR="001B368B" w:rsidRPr="001B368B">
        <w:rPr>
          <w:lang w:val="es-PE"/>
        </w:rPr>
        <w:t xml:space="preserve"> </w:t>
      </w:r>
      <w:r w:rsidR="001B368B" w:rsidRPr="006315E3">
        <w:rPr>
          <w:lang w:val="es-PE"/>
        </w:rPr>
        <w:t>[197]</w:t>
      </w:r>
    </w:p>
    <w:p w14:paraId="7FC45DB5" w14:textId="77777777" w:rsidR="00BE4914" w:rsidRPr="006315E3" w:rsidRDefault="00BE4914" w:rsidP="00BE4914">
      <w:pPr>
        <w:pStyle w:val="Verso2Espaol"/>
        <w:rPr>
          <w:lang w:val="es-PE"/>
        </w:rPr>
      </w:pPr>
    </w:p>
    <w:p w14:paraId="2FEFD66D" w14:textId="65C8B9E5" w:rsidR="006315E3" w:rsidRPr="006315E3" w:rsidRDefault="006315E3" w:rsidP="003D363B">
      <w:pPr>
        <w:pStyle w:val="NormalHistoria"/>
        <w:rPr>
          <w:lang w:val="es-PE"/>
        </w:rPr>
      </w:pPr>
      <w:r w:rsidRPr="006315E3">
        <w:rPr>
          <w:lang w:val="es-PE"/>
        </w:rPr>
        <w:t>Así</w:t>
      </w:r>
      <w:r w:rsidR="001B368B">
        <w:rPr>
          <w:lang w:val="es-PE"/>
        </w:rPr>
        <w:t>,</w:t>
      </w:r>
      <w:r w:rsidRPr="006315E3">
        <w:rPr>
          <w:lang w:val="es-PE"/>
        </w:rPr>
        <w:t xml:space="preserve"> el </w:t>
      </w:r>
      <w:r w:rsidRPr="001B368B">
        <w:rPr>
          <w:i/>
          <w:iCs/>
          <w:lang w:val="es-PE"/>
        </w:rPr>
        <w:t>Gran Ser</w:t>
      </w:r>
      <w:r w:rsidRPr="006315E3">
        <w:rPr>
          <w:lang w:val="es-PE"/>
        </w:rPr>
        <w:t>, disgustado por entrar en contacto con asociados malignos</w:t>
      </w:r>
      <w:r w:rsidR="00B0751B">
        <w:rPr>
          <w:lang w:val="es-PE"/>
        </w:rPr>
        <w:t>,</w:t>
      </w:r>
      <w:r w:rsidRPr="006315E3">
        <w:rPr>
          <w:lang w:val="es-PE"/>
        </w:rPr>
        <w:t xml:space="preserve"> a través del poder de la soledad, llevó </w:t>
      </w:r>
      <w:r w:rsidR="001B368B">
        <w:rPr>
          <w:lang w:val="es-PE"/>
        </w:rPr>
        <w:t>la</w:t>
      </w:r>
      <w:r w:rsidRPr="006315E3">
        <w:rPr>
          <w:lang w:val="es-PE"/>
        </w:rPr>
        <w:t xml:space="preserve"> </w:t>
      </w:r>
      <w:r w:rsidR="001B368B" w:rsidRPr="001B368B">
        <w:rPr>
          <w:i/>
          <w:iCs/>
          <w:lang w:val="es-PE"/>
        </w:rPr>
        <w:t>Enseñanza</w:t>
      </w:r>
      <w:r w:rsidR="001B368B" w:rsidRPr="006315E3">
        <w:rPr>
          <w:lang w:val="es-PE"/>
        </w:rPr>
        <w:t xml:space="preserve"> </w:t>
      </w:r>
      <w:r w:rsidRPr="006315E3">
        <w:rPr>
          <w:lang w:val="es-PE"/>
        </w:rPr>
        <w:t>a</w:t>
      </w:r>
      <w:r w:rsidR="003D363B">
        <w:rPr>
          <w:lang w:val="es-PE"/>
        </w:rPr>
        <w:t xml:space="preserve"> su</w:t>
      </w:r>
      <w:r w:rsidRPr="006315E3">
        <w:rPr>
          <w:lang w:val="es-PE"/>
        </w:rPr>
        <w:t xml:space="preserve"> </w:t>
      </w:r>
      <w:r w:rsidR="003D363B">
        <w:rPr>
          <w:lang w:val="es-PE"/>
        </w:rPr>
        <w:t xml:space="preserve">cima </w:t>
      </w:r>
      <w:r w:rsidRPr="006315E3">
        <w:rPr>
          <w:lang w:val="es-PE"/>
        </w:rPr>
        <w:t xml:space="preserve">y condujo a los hombres </w:t>
      </w:r>
      <w:r w:rsidR="003D363B">
        <w:rPr>
          <w:lang w:val="es-PE"/>
        </w:rPr>
        <w:t>hacia e</w:t>
      </w:r>
      <w:r w:rsidRPr="006315E3">
        <w:rPr>
          <w:lang w:val="es-PE"/>
        </w:rPr>
        <w:t xml:space="preserve">l </w:t>
      </w:r>
      <w:r w:rsidR="001B368B" w:rsidRPr="006315E3">
        <w:rPr>
          <w:lang w:val="es-PE"/>
        </w:rPr>
        <w:t>eterno</w:t>
      </w:r>
      <w:r w:rsidR="001B368B">
        <w:rPr>
          <w:i/>
          <w:iCs/>
          <w:lang w:val="es-PE"/>
        </w:rPr>
        <w:t xml:space="preserve"> </w:t>
      </w:r>
      <w:r w:rsidR="003D363B">
        <w:rPr>
          <w:i/>
          <w:iCs/>
          <w:lang w:val="es-PE"/>
        </w:rPr>
        <w:t>Nibbāna</w:t>
      </w:r>
      <w:r w:rsidRPr="006315E3">
        <w:rPr>
          <w:lang w:val="es-PE"/>
        </w:rPr>
        <w:t>.</w:t>
      </w:r>
    </w:p>
    <w:p w14:paraId="474A7C99" w14:textId="77777777" w:rsidR="00BE4914" w:rsidRDefault="00BE4914" w:rsidP="00BE4914">
      <w:pPr>
        <w:jc w:val="center"/>
      </w:pPr>
      <w:r>
        <w:t>--------------------------------------</w:t>
      </w:r>
    </w:p>
    <w:p w14:paraId="236FA7DE" w14:textId="0DB0C57A" w:rsidR="006315E3" w:rsidRPr="006315E3" w:rsidRDefault="004D425A" w:rsidP="006315E3">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6315E3" w:rsidRPr="006315E3">
        <w:rPr>
          <w:lang w:val="es-PE"/>
        </w:rPr>
        <w:t>: "En es</w:t>
      </w:r>
      <w:r w:rsidR="003D363B">
        <w:rPr>
          <w:lang w:val="es-PE"/>
        </w:rPr>
        <w:t>a</w:t>
      </w:r>
      <w:r w:rsidR="006315E3" w:rsidRPr="006315E3">
        <w:rPr>
          <w:lang w:val="es-PE"/>
        </w:rPr>
        <w:t xml:space="preserve"> </w:t>
      </w:r>
      <w:r w:rsidR="003D363B">
        <w:rPr>
          <w:lang w:val="es-PE"/>
        </w:rPr>
        <w:t>época</w:t>
      </w:r>
      <w:r w:rsidR="006315E3" w:rsidRPr="006315E3">
        <w:rPr>
          <w:lang w:val="es-PE"/>
        </w:rPr>
        <w:t xml:space="preserve"> yo era el mercader de </w:t>
      </w:r>
      <w:proofErr w:type="spellStart"/>
      <w:r w:rsidR="0058784D">
        <w:rPr>
          <w:lang w:val="es-PE"/>
        </w:rPr>
        <w:t>Benares</w:t>
      </w:r>
      <w:proofErr w:type="spellEnd"/>
      <w:r w:rsidR="006315E3" w:rsidRPr="006315E3">
        <w:rPr>
          <w:lang w:val="es-PE"/>
        </w:rPr>
        <w:t>".</w:t>
      </w:r>
    </w:p>
    <w:p w14:paraId="433977BD" w14:textId="77777777" w:rsidR="00E001A5" w:rsidRPr="005C04E2" w:rsidRDefault="00E001A5" w:rsidP="00E001A5">
      <w:pPr>
        <w:pStyle w:val="NormalSinTab"/>
        <w:jc w:val="center"/>
      </w:pPr>
      <w:r w:rsidRPr="007B20A5">
        <w:rPr>
          <w:rFonts w:cs="Cormorant"/>
          <w:sz w:val="32"/>
          <w:szCs w:val="32"/>
        </w:rPr>
        <w:t>❦</w:t>
      </w:r>
    </w:p>
    <w:p w14:paraId="79E6728F" w14:textId="77777777" w:rsidR="00301F36" w:rsidRDefault="00301F36" w:rsidP="00FE2713">
      <w:pPr>
        <w:rPr>
          <w:lang w:val="es-PE"/>
        </w:rPr>
      </w:pPr>
    </w:p>
    <w:p w14:paraId="771977E6" w14:textId="77777777" w:rsidR="00301F36" w:rsidRDefault="00301F36" w:rsidP="00FE2713">
      <w:pPr>
        <w:rPr>
          <w:lang w:val="es-PE"/>
        </w:rPr>
      </w:pPr>
    </w:p>
    <w:p w14:paraId="07167FBD" w14:textId="3D7371F0" w:rsidR="00301F36" w:rsidRDefault="00885960" w:rsidP="00301F36">
      <w:pPr>
        <w:pStyle w:val="Ttulo2"/>
        <w:rPr>
          <w:lang w:val="es-PE"/>
        </w:rPr>
      </w:pPr>
      <w:bookmarkStart w:id="68" w:name="_Toc126678995"/>
      <w:r w:rsidRPr="006C310F">
        <w:rPr>
          <w:lang w:val="es-PE"/>
        </w:rPr>
        <w:t xml:space="preserve">Ja. </w:t>
      </w:r>
      <w:r w:rsidRPr="004E31B7">
        <w:rPr>
          <w:lang w:val="es-PE"/>
        </w:rPr>
        <w:t>№</w:t>
      </w:r>
      <w:r w:rsidRPr="006C310F">
        <w:rPr>
          <w:lang w:val="es-PE"/>
        </w:rPr>
        <w:t>.</w:t>
      </w:r>
      <w:r>
        <w:rPr>
          <w:lang w:val="es-PE"/>
        </w:rPr>
        <w:t xml:space="preserve"> </w:t>
      </w:r>
      <w:r w:rsidR="00301F36" w:rsidRPr="00301F36">
        <w:rPr>
          <w:lang w:val="es-PE"/>
        </w:rPr>
        <w:t>364.</w:t>
      </w:r>
      <w:r w:rsidR="00301F36">
        <w:rPr>
          <w:lang w:val="es-PE"/>
        </w:rPr>
        <w:br/>
      </w:r>
      <w:r w:rsidR="00164884" w:rsidRPr="00876BC2">
        <w:rPr>
          <w:sz w:val="20"/>
          <w:szCs w:val="20"/>
        </w:rPr>
        <w:tab/>
      </w:r>
      <w:r w:rsidR="00301F36" w:rsidRPr="00876BC2">
        <w:rPr>
          <w:sz w:val="20"/>
          <w:szCs w:val="20"/>
          <w:lang w:val="es-PE"/>
        </w:rPr>
        <w:br/>
      </w:r>
      <w:proofErr w:type="spellStart"/>
      <w:r w:rsidR="00301F36" w:rsidRPr="00301F36">
        <w:rPr>
          <w:lang w:val="es-PE"/>
        </w:rPr>
        <w:t>Khajjopanaka-Jātaka</w:t>
      </w:r>
      <w:proofErr w:type="spellEnd"/>
      <w:r w:rsidR="00301F36" w:rsidRPr="00301F36">
        <w:rPr>
          <w:lang w:val="es-PE"/>
        </w:rPr>
        <w:t>.</w:t>
      </w:r>
      <w:bookmarkEnd w:id="68"/>
    </w:p>
    <w:p w14:paraId="09A9D91A" w14:textId="70AF0B13" w:rsidR="00876BC2" w:rsidRPr="00A23F61" w:rsidRDefault="00876BC2" w:rsidP="00876BC2">
      <w:pPr>
        <w:pStyle w:val="Ttulo3"/>
        <w:rPr>
          <w:lang w:val="es-PE"/>
        </w:rPr>
      </w:pPr>
      <w:r w:rsidRPr="00A23F61">
        <w:rPr>
          <w:lang w:val="es-PE"/>
        </w:rPr>
        <w:t xml:space="preserve">Historia de Renacimientos sobre </w:t>
      </w:r>
      <w:r>
        <w:rPr>
          <w:i/>
          <w:iCs/>
          <w:lang w:val="es-PE"/>
        </w:rPr>
        <w:t xml:space="preserve">La </w:t>
      </w:r>
      <w:r w:rsidR="008B4484">
        <w:rPr>
          <w:i/>
          <w:iCs/>
          <w:lang w:val="es-PE"/>
        </w:rPr>
        <w:t>Luciérnaga</w:t>
      </w:r>
      <w:r w:rsidRPr="0040142B">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0D4248D2" w14:textId="45735B2B" w:rsidR="00301F36" w:rsidRDefault="00301F36" w:rsidP="00301F36">
      <w:pPr>
        <w:rPr>
          <w:lang w:val="es-PE"/>
        </w:rPr>
      </w:pPr>
      <w:r w:rsidRPr="00301F36">
        <w:rPr>
          <w:lang w:val="es-PE"/>
        </w:rPr>
        <w:t xml:space="preserve">Esta Pregunta sobre una luciérnaga se expondrá en su totalidad en el </w:t>
      </w:r>
      <w:proofErr w:type="spellStart"/>
      <w:r w:rsidRPr="002F1ED1">
        <w:rPr>
          <w:i/>
          <w:iCs/>
          <w:lang w:val="es-PE"/>
        </w:rPr>
        <w:t>Mahāummagga</w:t>
      </w:r>
      <w:r w:rsidR="006C5020">
        <w:rPr>
          <w:i/>
          <w:iCs/>
          <w:lang w:val="es-PE"/>
        </w:rPr>
        <w:t>-Jātaka</w:t>
      </w:r>
      <w:proofErr w:type="spellEnd"/>
      <w:r w:rsidRPr="00301F36">
        <w:rPr>
          <w:lang w:val="es-PE"/>
        </w:rPr>
        <w:t>.</w:t>
      </w:r>
    </w:p>
    <w:p w14:paraId="38843CCB" w14:textId="3E547E05" w:rsidR="004858BE" w:rsidRPr="004858BE" w:rsidRDefault="004858BE" w:rsidP="004858BE">
      <w:pPr>
        <w:ind w:left="1416"/>
        <w:rPr>
          <w:i/>
          <w:iCs/>
          <w:lang w:val="es-PE"/>
        </w:rPr>
      </w:pPr>
      <w:r w:rsidRPr="004858BE">
        <w:rPr>
          <w:i/>
          <w:iCs/>
          <w:lang w:val="es-PE"/>
        </w:rPr>
        <w:t xml:space="preserve">La deidad que habitaba en la sombrilla real, al dejar de oír la voz del Bodhisatta impartiendo sus enseñanzas, se preguntó cuál </w:t>
      </w:r>
      <w:r w:rsidR="008D2A15">
        <w:rPr>
          <w:i/>
          <w:iCs/>
          <w:lang w:val="es-PE"/>
        </w:rPr>
        <w:t>había sido</w:t>
      </w:r>
      <w:r w:rsidRPr="004858BE">
        <w:rPr>
          <w:i/>
          <w:iCs/>
          <w:lang w:val="es-PE"/>
        </w:rPr>
        <w:t xml:space="preserve"> la causa; tras descubrir</w:t>
      </w:r>
      <w:r w:rsidR="008D2A15">
        <w:rPr>
          <w:i/>
          <w:iCs/>
          <w:lang w:val="es-PE"/>
        </w:rPr>
        <w:t xml:space="preserve"> esta causa</w:t>
      </w:r>
      <w:r w:rsidRPr="004858BE">
        <w:rPr>
          <w:i/>
          <w:iCs/>
          <w:lang w:val="es-PE"/>
        </w:rPr>
        <w:t>, decidió traer de vuelta al sabio. Así pues, durante la noche</w:t>
      </w:r>
      <w:r w:rsidR="008D2A15">
        <w:rPr>
          <w:i/>
          <w:iCs/>
          <w:lang w:val="es-PE"/>
        </w:rPr>
        <w:t>,</w:t>
      </w:r>
      <w:r w:rsidRPr="004858BE">
        <w:rPr>
          <w:i/>
          <w:iCs/>
          <w:lang w:val="es-PE"/>
        </w:rPr>
        <w:t xml:space="preserve"> apareció a través de una abertura en el borde de la sombrilla y planteó cuatro preguntas al </w:t>
      </w:r>
      <w:r w:rsidR="00DD25A1" w:rsidRPr="004858BE">
        <w:rPr>
          <w:i/>
          <w:iCs/>
          <w:lang w:val="es-PE"/>
        </w:rPr>
        <w:t>Rey</w:t>
      </w:r>
      <w:r w:rsidRPr="004858BE">
        <w:rPr>
          <w:i/>
          <w:iCs/>
          <w:lang w:val="es-PE"/>
        </w:rPr>
        <w:t xml:space="preserve">... El </w:t>
      </w:r>
      <w:r w:rsidR="00DD25A1" w:rsidRPr="004858BE">
        <w:rPr>
          <w:i/>
          <w:iCs/>
          <w:lang w:val="es-PE"/>
        </w:rPr>
        <w:t>Rey</w:t>
      </w:r>
      <w:r w:rsidRPr="004858BE">
        <w:rPr>
          <w:i/>
          <w:iCs/>
          <w:lang w:val="es-PE"/>
        </w:rPr>
        <w:t>, incapaz de responder</w:t>
      </w:r>
      <w:r w:rsidR="00DD25A1">
        <w:rPr>
          <w:i/>
          <w:iCs/>
          <w:lang w:val="es-PE"/>
        </w:rPr>
        <w:t xml:space="preserve"> a esta pregunta</w:t>
      </w:r>
      <w:r w:rsidRPr="004858BE">
        <w:rPr>
          <w:i/>
          <w:iCs/>
          <w:lang w:val="es-PE"/>
        </w:rPr>
        <w:t>, l</w:t>
      </w:r>
      <w:r w:rsidR="007F6783">
        <w:rPr>
          <w:i/>
          <w:iCs/>
          <w:lang w:val="es-PE"/>
        </w:rPr>
        <w:t>a</w:t>
      </w:r>
      <w:r w:rsidRPr="004858BE">
        <w:rPr>
          <w:i/>
          <w:iCs/>
          <w:lang w:val="es-PE"/>
        </w:rPr>
        <w:t xml:space="preserve"> admitió</w:t>
      </w:r>
      <w:r w:rsidR="007F6783">
        <w:rPr>
          <w:i/>
          <w:iCs/>
          <w:lang w:val="es-PE"/>
        </w:rPr>
        <w:t xml:space="preserve"> y </w:t>
      </w:r>
      <w:r w:rsidRPr="004858BE">
        <w:rPr>
          <w:i/>
          <w:iCs/>
          <w:lang w:val="es-PE"/>
        </w:rPr>
        <w:t>propuso consultar</w:t>
      </w:r>
      <w:r w:rsidR="007F6783">
        <w:rPr>
          <w:i/>
          <w:iCs/>
          <w:lang w:val="es-PE"/>
        </w:rPr>
        <w:t>la</w:t>
      </w:r>
      <w:r w:rsidRPr="004858BE">
        <w:rPr>
          <w:i/>
          <w:iCs/>
          <w:lang w:val="es-PE"/>
        </w:rPr>
        <w:t xml:space="preserve"> </w:t>
      </w:r>
      <w:r w:rsidR="007F6783">
        <w:rPr>
          <w:i/>
          <w:iCs/>
          <w:lang w:val="es-PE"/>
        </w:rPr>
        <w:t xml:space="preserve">con </w:t>
      </w:r>
      <w:r w:rsidRPr="004858BE">
        <w:rPr>
          <w:i/>
          <w:iCs/>
          <w:lang w:val="es-PE"/>
        </w:rPr>
        <w:t>sus sabios y pidió un día de plazo</w:t>
      </w:r>
      <w:r w:rsidR="00A47DA4">
        <w:rPr>
          <w:i/>
          <w:iCs/>
          <w:lang w:val="es-PE"/>
        </w:rPr>
        <w:t xml:space="preserve"> para responderla</w:t>
      </w:r>
      <w:r w:rsidRPr="004858BE">
        <w:rPr>
          <w:i/>
          <w:iCs/>
          <w:lang w:val="es-PE"/>
        </w:rPr>
        <w:t>.</w:t>
      </w:r>
    </w:p>
    <w:p w14:paraId="7680B197" w14:textId="5751D67A" w:rsidR="00337C90" w:rsidRPr="004858BE" w:rsidRDefault="004858BE" w:rsidP="004858BE">
      <w:pPr>
        <w:ind w:left="1416"/>
        <w:rPr>
          <w:i/>
          <w:iCs/>
          <w:lang w:val="es-PE"/>
        </w:rPr>
      </w:pPr>
      <w:r w:rsidRPr="004858BE">
        <w:rPr>
          <w:i/>
          <w:iCs/>
          <w:lang w:val="es-PE"/>
        </w:rPr>
        <w:t>Al día siguiente</w:t>
      </w:r>
      <w:r w:rsidR="00A47DA4">
        <w:rPr>
          <w:i/>
          <w:iCs/>
          <w:lang w:val="es-PE"/>
        </w:rPr>
        <w:t>,</w:t>
      </w:r>
      <w:r w:rsidRPr="004858BE">
        <w:rPr>
          <w:i/>
          <w:iCs/>
          <w:lang w:val="es-PE"/>
        </w:rPr>
        <w:t xml:space="preserve"> envió un mensaje convocándolos, pero ellos respondieron: </w:t>
      </w:r>
      <w:r w:rsidR="00A47DA4">
        <w:rPr>
          <w:i/>
          <w:iCs/>
          <w:lang w:val="es-PE"/>
        </w:rPr>
        <w:t>“</w:t>
      </w:r>
      <w:r w:rsidRPr="004858BE">
        <w:rPr>
          <w:i/>
          <w:iCs/>
          <w:lang w:val="es-PE"/>
        </w:rPr>
        <w:t xml:space="preserve">Nos avergüenza dejarnos ver por la calle </w:t>
      </w:r>
      <w:r w:rsidR="00A47DA4">
        <w:rPr>
          <w:i/>
          <w:iCs/>
          <w:lang w:val="es-PE"/>
        </w:rPr>
        <w:t>luciendo</w:t>
      </w:r>
      <w:r w:rsidRPr="004858BE">
        <w:rPr>
          <w:i/>
          <w:iCs/>
          <w:lang w:val="es-PE"/>
        </w:rPr>
        <w:t xml:space="preserve"> rapados</w:t>
      </w:r>
      <w:r w:rsidR="00A47DA4">
        <w:rPr>
          <w:i/>
          <w:iCs/>
          <w:lang w:val="es-PE"/>
        </w:rPr>
        <w:t>”</w:t>
      </w:r>
      <w:r w:rsidRPr="004858BE">
        <w:rPr>
          <w:i/>
          <w:iCs/>
          <w:lang w:val="es-PE"/>
        </w:rPr>
        <w:t>. Entonces</w:t>
      </w:r>
      <w:r w:rsidR="00A47DA4">
        <w:rPr>
          <w:i/>
          <w:iCs/>
          <w:lang w:val="es-PE"/>
        </w:rPr>
        <w:t>,</w:t>
      </w:r>
      <w:r w:rsidRPr="004858BE">
        <w:rPr>
          <w:i/>
          <w:iCs/>
          <w:lang w:val="es-PE"/>
        </w:rPr>
        <w:t xml:space="preserve"> él les envió cuatro casquetes para cubrirse la </w:t>
      </w:r>
      <w:r w:rsidRPr="004858BE">
        <w:rPr>
          <w:i/>
          <w:iCs/>
          <w:lang w:val="es-PE"/>
        </w:rPr>
        <w:lastRenderedPageBreak/>
        <w:t xml:space="preserve">cabeza. (Dicen que ese es el origen de tales gorros). Luego </w:t>
      </w:r>
      <w:r w:rsidR="00A47DA4">
        <w:rPr>
          <w:i/>
          <w:iCs/>
          <w:lang w:val="es-PE"/>
        </w:rPr>
        <w:t xml:space="preserve">ellos </w:t>
      </w:r>
      <w:r w:rsidRPr="004858BE">
        <w:rPr>
          <w:i/>
          <w:iCs/>
          <w:lang w:val="es-PE"/>
        </w:rPr>
        <w:t xml:space="preserve">acudieron, se sentaron donde se les había indicado y el </w:t>
      </w:r>
      <w:r w:rsidR="00A47DA4" w:rsidRPr="004858BE">
        <w:rPr>
          <w:i/>
          <w:iCs/>
          <w:lang w:val="es-PE"/>
        </w:rPr>
        <w:t xml:space="preserve">Rey </w:t>
      </w:r>
      <w:r w:rsidRPr="004858BE">
        <w:rPr>
          <w:i/>
          <w:iCs/>
          <w:lang w:val="es-PE"/>
        </w:rPr>
        <w:t xml:space="preserve">dijo: </w:t>
      </w:r>
      <w:r w:rsidR="00A47DA4">
        <w:rPr>
          <w:i/>
          <w:iCs/>
          <w:lang w:val="es-PE"/>
        </w:rPr>
        <w:t>“</w:t>
      </w:r>
      <w:r w:rsidRPr="004858BE">
        <w:rPr>
          <w:i/>
          <w:iCs/>
          <w:lang w:val="es-PE"/>
        </w:rPr>
        <w:t xml:space="preserve">Senaka, anoche la deidad que habita en mi sombrilla me planteó cuatro preguntas que no supe resolver, pero dije que </w:t>
      </w:r>
      <w:r w:rsidR="00A47DA4">
        <w:rPr>
          <w:i/>
          <w:iCs/>
          <w:lang w:val="es-PE"/>
        </w:rPr>
        <w:t xml:space="preserve">lo </w:t>
      </w:r>
      <w:r w:rsidRPr="004858BE">
        <w:rPr>
          <w:i/>
          <w:iCs/>
          <w:lang w:val="es-PE"/>
        </w:rPr>
        <w:t xml:space="preserve">consultaría </w:t>
      </w:r>
      <w:r w:rsidR="00A47DA4">
        <w:rPr>
          <w:i/>
          <w:iCs/>
          <w:lang w:val="es-PE"/>
        </w:rPr>
        <w:t xml:space="preserve">con </w:t>
      </w:r>
      <w:r w:rsidRPr="004858BE">
        <w:rPr>
          <w:i/>
          <w:iCs/>
          <w:lang w:val="es-PE"/>
        </w:rPr>
        <w:t xml:space="preserve">mis sabios. </w:t>
      </w:r>
      <w:r w:rsidR="00CB0E23">
        <w:rPr>
          <w:i/>
          <w:iCs/>
          <w:lang w:val="es-PE"/>
        </w:rPr>
        <w:t>Le</w:t>
      </w:r>
      <w:r w:rsidRPr="004858BE">
        <w:rPr>
          <w:i/>
          <w:iCs/>
          <w:lang w:val="es-PE"/>
        </w:rPr>
        <w:t>s ruego que la res</w:t>
      </w:r>
      <w:r w:rsidR="00CB0E23">
        <w:rPr>
          <w:i/>
          <w:iCs/>
          <w:lang w:val="es-PE"/>
        </w:rPr>
        <w:t>ue</w:t>
      </w:r>
      <w:r w:rsidRPr="004858BE">
        <w:rPr>
          <w:i/>
          <w:iCs/>
          <w:lang w:val="es-PE"/>
        </w:rPr>
        <w:t>lv</w:t>
      </w:r>
      <w:r w:rsidR="00CB0E23">
        <w:rPr>
          <w:i/>
          <w:iCs/>
          <w:lang w:val="es-PE"/>
        </w:rPr>
        <w:t>an</w:t>
      </w:r>
      <w:r w:rsidRPr="004858BE">
        <w:rPr>
          <w:i/>
          <w:iCs/>
          <w:lang w:val="es-PE"/>
        </w:rPr>
        <w:t xml:space="preserve"> por mí</w:t>
      </w:r>
      <w:r w:rsidR="00CB0E23">
        <w:rPr>
          <w:i/>
          <w:iCs/>
          <w:lang w:val="es-PE"/>
        </w:rPr>
        <w:t>”</w:t>
      </w:r>
      <w:r w:rsidRPr="004858BE">
        <w:rPr>
          <w:i/>
          <w:iCs/>
          <w:lang w:val="es-PE"/>
        </w:rPr>
        <w:t xml:space="preserve">. </w:t>
      </w:r>
      <w:r w:rsidR="00CB0E23" w:rsidRPr="004858BE">
        <w:rPr>
          <w:i/>
          <w:iCs/>
          <w:lang w:val="es-PE"/>
        </w:rPr>
        <w:t>Entonces</w:t>
      </w:r>
      <w:r w:rsidR="00CB0E23">
        <w:rPr>
          <w:i/>
          <w:iCs/>
          <w:lang w:val="es-PE"/>
        </w:rPr>
        <w:t>,</w:t>
      </w:r>
      <w:r w:rsidR="00CB0E23" w:rsidRPr="004858BE">
        <w:rPr>
          <w:i/>
          <w:iCs/>
          <w:lang w:val="es-PE"/>
        </w:rPr>
        <w:t xml:space="preserve"> </w:t>
      </w:r>
      <w:r w:rsidRPr="004858BE">
        <w:rPr>
          <w:i/>
          <w:iCs/>
          <w:lang w:val="es-PE"/>
        </w:rPr>
        <w:t>recitó la primera estrofa:</w:t>
      </w:r>
    </w:p>
    <w:p w14:paraId="09FADE13" w14:textId="3AEC3CB4" w:rsidR="0048396E" w:rsidRPr="0048396E" w:rsidRDefault="00BC17A6" w:rsidP="0048396E">
      <w:pPr>
        <w:pStyle w:val="Verso2Espaol"/>
        <w:ind w:left="2124"/>
        <w:rPr>
          <w:i/>
          <w:iCs/>
          <w:lang w:val="es-PE"/>
        </w:rPr>
      </w:pPr>
      <w:r w:rsidRPr="00E66CC6">
        <w:rPr>
          <w:lang w:val="es-PE"/>
        </w:rPr>
        <w:t>1</w:t>
      </w:r>
      <w:r w:rsidR="00BB1F27" w:rsidRPr="00E66CC6">
        <w:rPr>
          <w:lang w:val="es-PE"/>
        </w:rPr>
        <w:t>.</w:t>
      </w:r>
      <w:r w:rsidRPr="00E66CC6">
        <w:rPr>
          <w:i/>
          <w:iCs/>
          <w:lang w:val="es-PE"/>
        </w:rPr>
        <w:t xml:space="preserve"> </w:t>
      </w:r>
      <w:r w:rsidR="00BB1F27" w:rsidRPr="00E66CC6">
        <w:rPr>
          <w:i/>
          <w:iCs/>
          <w:lang w:val="es-PE"/>
        </w:rPr>
        <w:tab/>
      </w:r>
      <w:r w:rsidRPr="0048396E">
        <w:rPr>
          <w:i/>
          <w:iCs/>
          <w:lang w:val="es-PE"/>
        </w:rPr>
        <w:t>“</w:t>
      </w:r>
      <w:r w:rsidR="0048396E" w:rsidRPr="0048396E">
        <w:rPr>
          <w:i/>
          <w:iCs/>
          <w:lang w:val="es-PE"/>
        </w:rPr>
        <w:t>Golpea con manos y pies, golpea en el rostro; sin embargo,</w:t>
      </w:r>
    </w:p>
    <w:p w14:paraId="4CAAED89" w14:textId="525A7B7A" w:rsidR="00BC17A6" w:rsidRPr="0048396E" w:rsidRDefault="0048396E" w:rsidP="000F2C14">
      <w:pPr>
        <w:pStyle w:val="Verso2Espaol"/>
        <w:ind w:left="2124" w:firstLine="708"/>
        <w:rPr>
          <w:i/>
          <w:iCs/>
          <w:lang w:val="es-PE"/>
        </w:rPr>
      </w:pPr>
      <w:r w:rsidRPr="0048396E">
        <w:rPr>
          <w:i/>
          <w:iCs/>
          <w:lang w:val="es-PE"/>
        </w:rPr>
        <w:t xml:space="preserve">oh </w:t>
      </w:r>
      <w:r w:rsidR="00CB0E23" w:rsidRPr="0048396E">
        <w:rPr>
          <w:i/>
          <w:iCs/>
          <w:lang w:val="es-PE"/>
        </w:rPr>
        <w:t>Rey</w:t>
      </w:r>
      <w:r w:rsidRPr="0048396E">
        <w:rPr>
          <w:i/>
          <w:iCs/>
          <w:lang w:val="es-PE"/>
        </w:rPr>
        <w:t xml:space="preserve">, </w:t>
      </w:r>
      <w:r w:rsidR="00CB0E23">
        <w:rPr>
          <w:i/>
          <w:iCs/>
          <w:lang w:val="es-PE"/>
        </w:rPr>
        <w:t xml:space="preserve">él </w:t>
      </w:r>
      <w:r w:rsidRPr="0048396E">
        <w:rPr>
          <w:i/>
          <w:iCs/>
          <w:lang w:val="es-PE"/>
        </w:rPr>
        <w:t>es amado y llega a ser más querido que un esposo</w:t>
      </w:r>
      <w:r w:rsidR="00BC17A6" w:rsidRPr="0048396E">
        <w:rPr>
          <w:i/>
          <w:iCs/>
          <w:lang w:val="es-PE"/>
        </w:rPr>
        <w:t>”</w:t>
      </w:r>
      <w:r w:rsidR="00CB0E23">
        <w:rPr>
          <w:i/>
          <w:iCs/>
          <w:lang w:val="es-PE"/>
        </w:rPr>
        <w:t>.</w:t>
      </w:r>
    </w:p>
    <w:p w14:paraId="07C11A6D" w14:textId="77777777" w:rsidR="004858BE" w:rsidRPr="0048396E" w:rsidRDefault="004858BE" w:rsidP="00BB1F27">
      <w:pPr>
        <w:pStyle w:val="Verso2Espaol"/>
        <w:ind w:left="2832"/>
        <w:rPr>
          <w:i/>
          <w:iCs/>
          <w:lang w:val="es-PE"/>
        </w:rPr>
      </w:pPr>
    </w:p>
    <w:p w14:paraId="59968B47" w14:textId="6B05A8B6" w:rsidR="00BC17A6" w:rsidRPr="004858BE" w:rsidRDefault="004858BE" w:rsidP="00BC17A6">
      <w:pPr>
        <w:ind w:left="1416"/>
        <w:rPr>
          <w:i/>
          <w:iCs/>
          <w:lang w:val="es-PE"/>
        </w:rPr>
      </w:pPr>
      <w:r w:rsidRPr="004858BE">
        <w:rPr>
          <w:i/>
          <w:iCs/>
          <w:lang w:val="es-PE"/>
        </w:rPr>
        <w:t xml:space="preserve">Senaka balbuceó lo primero que se le ocurrió: </w:t>
      </w:r>
      <w:r w:rsidR="00CB0E23">
        <w:rPr>
          <w:i/>
          <w:iCs/>
          <w:lang w:val="es-PE"/>
        </w:rPr>
        <w:t>“</w:t>
      </w:r>
      <w:r w:rsidRPr="004858BE">
        <w:rPr>
          <w:i/>
          <w:iCs/>
          <w:lang w:val="es-PE"/>
        </w:rPr>
        <w:t>¿Cómo golpea? ¿A quién golpea?</w:t>
      </w:r>
      <w:r w:rsidR="00CB0E23">
        <w:rPr>
          <w:i/>
          <w:iCs/>
          <w:lang w:val="es-PE"/>
        </w:rPr>
        <w:t>”</w:t>
      </w:r>
      <w:r w:rsidRPr="004858BE">
        <w:rPr>
          <w:i/>
          <w:iCs/>
          <w:lang w:val="es-PE"/>
        </w:rPr>
        <w:t>, sin lograr encontrarle sentido alguno</w:t>
      </w:r>
      <w:r w:rsidR="00CB0E23">
        <w:rPr>
          <w:i/>
          <w:iCs/>
          <w:lang w:val="es-PE"/>
        </w:rPr>
        <w:t xml:space="preserve"> a la pregunta</w:t>
      </w:r>
      <w:r w:rsidRPr="004858BE">
        <w:rPr>
          <w:i/>
          <w:iCs/>
          <w:lang w:val="es-PE"/>
        </w:rPr>
        <w:t xml:space="preserve">; los demás permanecieron mudos. El </w:t>
      </w:r>
      <w:r w:rsidR="00CB0E23" w:rsidRPr="004858BE">
        <w:rPr>
          <w:i/>
          <w:iCs/>
          <w:lang w:val="es-PE"/>
        </w:rPr>
        <w:t xml:space="preserve">Rey </w:t>
      </w:r>
      <w:r w:rsidR="00A22CC0">
        <w:rPr>
          <w:i/>
          <w:iCs/>
          <w:lang w:val="es-PE"/>
        </w:rPr>
        <w:t xml:space="preserve">se sumió </w:t>
      </w:r>
      <w:r w:rsidRPr="004858BE">
        <w:rPr>
          <w:i/>
          <w:iCs/>
          <w:lang w:val="es-PE"/>
        </w:rPr>
        <w:t xml:space="preserve">en la angustia. Cuando, llegada la noche, la </w:t>
      </w:r>
      <w:proofErr w:type="spellStart"/>
      <w:r w:rsidRPr="004858BE">
        <w:rPr>
          <w:i/>
          <w:iCs/>
          <w:lang w:val="es-PE"/>
        </w:rPr>
        <w:t>Devatā</w:t>
      </w:r>
      <w:proofErr w:type="spellEnd"/>
      <w:r w:rsidRPr="004858BE">
        <w:rPr>
          <w:i/>
          <w:iCs/>
          <w:lang w:val="es-PE"/>
        </w:rPr>
        <w:t xml:space="preserve"> volvió a preguntarle si había descifrado el enigma, él respondió: </w:t>
      </w:r>
      <w:r w:rsidR="00A22CC0">
        <w:rPr>
          <w:i/>
          <w:iCs/>
          <w:lang w:val="es-PE"/>
        </w:rPr>
        <w:t>“</w:t>
      </w:r>
      <w:r w:rsidRPr="004858BE">
        <w:rPr>
          <w:i/>
          <w:iCs/>
          <w:lang w:val="es-PE"/>
        </w:rPr>
        <w:t>Consulté a mis cuatro sabios y</w:t>
      </w:r>
      <w:r w:rsidR="00A22CC0">
        <w:rPr>
          <w:i/>
          <w:iCs/>
          <w:lang w:val="es-PE"/>
        </w:rPr>
        <w:t>,</w:t>
      </w:r>
      <w:r w:rsidRPr="004858BE">
        <w:rPr>
          <w:i/>
          <w:iCs/>
          <w:lang w:val="es-PE"/>
        </w:rPr>
        <w:t xml:space="preserve"> ni siquiera ellos</w:t>
      </w:r>
      <w:r w:rsidR="00A22CC0">
        <w:rPr>
          <w:i/>
          <w:iCs/>
          <w:lang w:val="es-PE"/>
        </w:rPr>
        <w:t>,</w:t>
      </w:r>
      <w:r w:rsidRPr="004858BE">
        <w:rPr>
          <w:i/>
          <w:iCs/>
          <w:lang w:val="es-PE"/>
        </w:rPr>
        <w:t xml:space="preserve"> supieron qué decir</w:t>
      </w:r>
      <w:r w:rsidR="00A22CC0">
        <w:rPr>
          <w:i/>
          <w:iCs/>
          <w:lang w:val="es-PE"/>
        </w:rPr>
        <w:t>”</w:t>
      </w:r>
      <w:r w:rsidRPr="004858BE">
        <w:rPr>
          <w:i/>
          <w:iCs/>
          <w:lang w:val="es-PE"/>
        </w:rPr>
        <w:t xml:space="preserve">. Ella replicó: </w:t>
      </w:r>
      <w:r w:rsidR="00A22CC0">
        <w:rPr>
          <w:i/>
          <w:iCs/>
          <w:lang w:val="es-PE"/>
        </w:rPr>
        <w:t>“</w:t>
      </w:r>
      <w:r w:rsidRPr="004858BE">
        <w:rPr>
          <w:i/>
          <w:iCs/>
          <w:lang w:val="es-PE"/>
        </w:rPr>
        <w:t xml:space="preserve">¿Qué saben ellos? Nadie salvo el </w:t>
      </w:r>
      <w:r w:rsidR="00A22CC0" w:rsidRPr="004858BE">
        <w:rPr>
          <w:i/>
          <w:iCs/>
          <w:lang w:val="es-PE"/>
        </w:rPr>
        <w:t xml:space="preserve">Sabio </w:t>
      </w:r>
      <w:r w:rsidRPr="004858BE">
        <w:rPr>
          <w:i/>
          <w:iCs/>
          <w:lang w:val="es-PE"/>
        </w:rPr>
        <w:t xml:space="preserve">Mahosadha </w:t>
      </w:r>
      <w:r w:rsidR="00A22CC0">
        <w:rPr>
          <w:i/>
          <w:iCs/>
          <w:lang w:val="es-PE"/>
        </w:rPr>
        <w:t>podría</w:t>
      </w:r>
      <w:r w:rsidRPr="004858BE">
        <w:rPr>
          <w:i/>
          <w:iCs/>
          <w:lang w:val="es-PE"/>
        </w:rPr>
        <w:t xml:space="preserve"> resolverlo. Si no lo manda llamar para que responda a estas preguntas, </w:t>
      </w:r>
      <w:r w:rsidR="00A22CC0">
        <w:rPr>
          <w:i/>
          <w:iCs/>
          <w:lang w:val="es-PE"/>
        </w:rPr>
        <w:t>l</w:t>
      </w:r>
      <w:r w:rsidRPr="004858BE">
        <w:rPr>
          <w:i/>
          <w:iCs/>
          <w:lang w:val="es-PE"/>
        </w:rPr>
        <w:t>e partiré la cabeza con esta espada de fuego</w:t>
      </w:r>
      <w:r w:rsidR="00A22CC0">
        <w:rPr>
          <w:i/>
          <w:iCs/>
          <w:lang w:val="es-PE"/>
        </w:rPr>
        <w:t>”</w:t>
      </w:r>
      <w:r w:rsidRPr="004858BE">
        <w:rPr>
          <w:i/>
          <w:iCs/>
          <w:lang w:val="es-PE"/>
        </w:rPr>
        <w:t xml:space="preserve">. Tras haberlo aterrado de este modo, continuó: </w:t>
      </w:r>
      <w:r w:rsidR="00A22CC0">
        <w:rPr>
          <w:i/>
          <w:iCs/>
          <w:lang w:val="es-PE"/>
        </w:rPr>
        <w:t>“</w:t>
      </w:r>
      <w:r w:rsidRPr="004858BE">
        <w:rPr>
          <w:i/>
          <w:iCs/>
          <w:lang w:val="es-PE"/>
        </w:rPr>
        <w:t xml:space="preserve">Oh </w:t>
      </w:r>
      <w:r w:rsidR="00A22CC0" w:rsidRPr="004858BE">
        <w:rPr>
          <w:i/>
          <w:iCs/>
          <w:lang w:val="es-PE"/>
        </w:rPr>
        <w:t>Rey</w:t>
      </w:r>
      <w:r w:rsidRPr="004858BE">
        <w:rPr>
          <w:i/>
          <w:iCs/>
          <w:lang w:val="es-PE"/>
        </w:rPr>
        <w:t>, cuando busque fuego no sople sobre una luciérnaga y cuando quiera leche no ordeñe un cuerno</w:t>
      </w:r>
      <w:r w:rsidR="00A22CC0">
        <w:rPr>
          <w:i/>
          <w:iCs/>
          <w:lang w:val="es-PE"/>
        </w:rPr>
        <w:t>”</w:t>
      </w:r>
      <w:r w:rsidRPr="004858BE">
        <w:rPr>
          <w:i/>
          <w:iCs/>
          <w:lang w:val="es-PE"/>
        </w:rPr>
        <w:t>. Entonces</w:t>
      </w:r>
      <w:r w:rsidR="00A22CC0">
        <w:rPr>
          <w:i/>
          <w:iCs/>
          <w:lang w:val="es-PE"/>
        </w:rPr>
        <w:t>,</w:t>
      </w:r>
      <w:r w:rsidRPr="004858BE">
        <w:rPr>
          <w:i/>
          <w:iCs/>
          <w:lang w:val="es-PE"/>
        </w:rPr>
        <w:t xml:space="preserve"> </w:t>
      </w:r>
      <w:r w:rsidR="00A22CC0">
        <w:rPr>
          <w:i/>
          <w:iCs/>
          <w:lang w:val="es-PE"/>
        </w:rPr>
        <w:t xml:space="preserve">recitó </w:t>
      </w:r>
      <w:r w:rsidRPr="004858BE">
        <w:rPr>
          <w:i/>
          <w:iCs/>
          <w:lang w:val="es-PE"/>
        </w:rPr>
        <w:t>la Pregunta de la Luciérnaga, perteneciente al Quinto Libro.</w:t>
      </w:r>
      <w:r w:rsidR="00BC17A6" w:rsidRPr="004858BE">
        <w:rPr>
          <w:i/>
          <w:iCs/>
          <w:lang w:val="es-PE"/>
        </w:rPr>
        <w:t>:</w:t>
      </w:r>
    </w:p>
    <w:p w14:paraId="30CC2F91" w14:textId="77777777" w:rsidR="007F7FC3" w:rsidRDefault="00BC17A6" w:rsidP="000F2C14">
      <w:pPr>
        <w:pStyle w:val="Verso2Espaol"/>
        <w:ind w:left="2829" w:hanging="705"/>
        <w:rPr>
          <w:i/>
          <w:iCs/>
          <w:lang w:val="es-PE"/>
        </w:rPr>
      </w:pPr>
      <w:r w:rsidRPr="00E66CC6">
        <w:rPr>
          <w:i/>
          <w:iCs/>
          <w:lang w:val="es-PE"/>
        </w:rPr>
        <w:t xml:space="preserve">2. </w:t>
      </w:r>
      <w:r w:rsidR="006E659D" w:rsidRPr="00E66CC6">
        <w:rPr>
          <w:i/>
          <w:iCs/>
          <w:lang w:val="es-PE"/>
        </w:rPr>
        <w:tab/>
      </w:r>
      <w:r w:rsidRPr="000F2C14">
        <w:rPr>
          <w:i/>
          <w:iCs/>
          <w:lang w:val="es-PE"/>
        </w:rPr>
        <w:t>“</w:t>
      </w:r>
      <w:r w:rsidR="000F2C14" w:rsidRPr="000F2C14">
        <w:rPr>
          <w:i/>
          <w:iCs/>
          <w:lang w:val="es-PE"/>
        </w:rPr>
        <w:t>Cuando se apag</w:t>
      </w:r>
      <w:r w:rsidR="007F7FC3">
        <w:rPr>
          <w:i/>
          <w:iCs/>
          <w:lang w:val="es-PE"/>
        </w:rPr>
        <w:t>ue</w:t>
      </w:r>
      <w:r w:rsidR="000F2C14" w:rsidRPr="000F2C14">
        <w:rPr>
          <w:i/>
          <w:iCs/>
          <w:lang w:val="es-PE"/>
        </w:rPr>
        <w:t xml:space="preserve"> la luz, ¿quién que va</w:t>
      </w:r>
      <w:r w:rsidR="007F7FC3">
        <w:rPr>
          <w:i/>
          <w:iCs/>
          <w:lang w:val="es-PE"/>
        </w:rPr>
        <w:t>ya</w:t>
      </w:r>
      <w:r w:rsidR="000F2C14" w:rsidRPr="000F2C14">
        <w:rPr>
          <w:i/>
          <w:iCs/>
          <w:lang w:val="es-PE"/>
        </w:rPr>
        <w:t xml:space="preserve"> en busca de fuego </w:t>
      </w:r>
    </w:p>
    <w:p w14:paraId="65BD6199" w14:textId="0C11576B" w:rsidR="006E659D" w:rsidRDefault="000F2C14" w:rsidP="00440AAA">
      <w:pPr>
        <w:pStyle w:val="Verso2Espaol"/>
        <w:ind w:left="2829" w:right="-285"/>
        <w:rPr>
          <w:i/>
          <w:iCs/>
          <w:lang w:val="es-PE"/>
        </w:rPr>
      </w:pPr>
      <w:r w:rsidRPr="000F2C14">
        <w:rPr>
          <w:i/>
          <w:iCs/>
          <w:lang w:val="es-PE"/>
        </w:rPr>
        <w:t>llega</w:t>
      </w:r>
      <w:r w:rsidR="007F7FC3">
        <w:rPr>
          <w:i/>
          <w:iCs/>
          <w:lang w:val="es-PE"/>
        </w:rPr>
        <w:t>ría</w:t>
      </w:r>
      <w:r w:rsidRPr="000F2C14">
        <w:rPr>
          <w:i/>
          <w:iCs/>
          <w:lang w:val="es-PE"/>
        </w:rPr>
        <w:t xml:space="preserve"> a pensar que una luciérnaga </w:t>
      </w:r>
      <w:r w:rsidR="00440AAA">
        <w:rPr>
          <w:i/>
          <w:iCs/>
          <w:lang w:val="es-PE"/>
        </w:rPr>
        <w:t xml:space="preserve">fuese </w:t>
      </w:r>
      <w:r w:rsidRPr="000F2C14">
        <w:rPr>
          <w:i/>
          <w:iCs/>
          <w:lang w:val="es-PE"/>
        </w:rPr>
        <w:t xml:space="preserve">fuego, si </w:t>
      </w:r>
      <w:r w:rsidR="00C8618D">
        <w:rPr>
          <w:i/>
          <w:iCs/>
          <w:lang w:val="es-PE"/>
        </w:rPr>
        <w:t>éste</w:t>
      </w:r>
      <w:r w:rsidRPr="000F2C14">
        <w:rPr>
          <w:i/>
          <w:iCs/>
          <w:lang w:val="es-PE"/>
        </w:rPr>
        <w:t xml:space="preserve"> </w:t>
      </w:r>
      <w:r w:rsidR="00C8618D">
        <w:rPr>
          <w:i/>
          <w:iCs/>
          <w:lang w:val="es-PE"/>
        </w:rPr>
        <w:t xml:space="preserve">se </w:t>
      </w:r>
      <w:r w:rsidRPr="000F2C14">
        <w:rPr>
          <w:i/>
          <w:iCs/>
          <w:lang w:val="es-PE"/>
        </w:rPr>
        <w:t>v</w:t>
      </w:r>
      <w:r w:rsidR="00440AAA">
        <w:rPr>
          <w:i/>
          <w:iCs/>
          <w:lang w:val="es-PE"/>
        </w:rPr>
        <w:t>iese</w:t>
      </w:r>
      <w:r w:rsidRPr="000F2C14">
        <w:rPr>
          <w:i/>
          <w:iCs/>
          <w:lang w:val="es-PE"/>
        </w:rPr>
        <w:t xml:space="preserve"> por la noche?</w:t>
      </w:r>
    </w:p>
    <w:p w14:paraId="3CEFB3E1" w14:textId="77777777" w:rsidR="000F2C14" w:rsidRPr="000F2C14" w:rsidRDefault="000F2C14" w:rsidP="000F2C14">
      <w:pPr>
        <w:pStyle w:val="Verso2Espaol"/>
        <w:ind w:left="2829" w:hanging="705"/>
        <w:rPr>
          <w:i/>
          <w:iCs/>
          <w:lang w:val="es-PE"/>
        </w:rPr>
      </w:pPr>
    </w:p>
    <w:p w14:paraId="1ADB5698" w14:textId="344EBCC5" w:rsidR="00337C90" w:rsidRPr="003209DB" w:rsidRDefault="00BC17A6" w:rsidP="003209DB">
      <w:pPr>
        <w:pStyle w:val="Verso2Espaol"/>
        <w:ind w:left="2829" w:hanging="705"/>
        <w:rPr>
          <w:i/>
          <w:iCs/>
          <w:lang w:val="es-PE"/>
        </w:rPr>
      </w:pPr>
      <w:r w:rsidRPr="00E66CC6">
        <w:rPr>
          <w:i/>
          <w:iCs/>
          <w:lang w:val="es-PE"/>
        </w:rPr>
        <w:t xml:space="preserve">3. </w:t>
      </w:r>
      <w:r w:rsidR="006E659D" w:rsidRPr="00E66CC6">
        <w:rPr>
          <w:i/>
          <w:iCs/>
          <w:lang w:val="es-PE"/>
        </w:rPr>
        <w:tab/>
      </w:r>
      <w:r w:rsidR="003209DB" w:rsidRPr="003209DB">
        <w:rPr>
          <w:i/>
          <w:iCs/>
          <w:lang w:val="es-PE"/>
        </w:rPr>
        <w:t>Si desmenuza</w:t>
      </w:r>
      <w:r w:rsidR="00440AAA">
        <w:rPr>
          <w:i/>
          <w:iCs/>
          <w:lang w:val="es-PE"/>
        </w:rPr>
        <w:t xml:space="preserve">se </w:t>
      </w:r>
      <w:r w:rsidR="003209DB" w:rsidRPr="003209DB">
        <w:rPr>
          <w:i/>
          <w:iCs/>
          <w:lang w:val="es-PE"/>
        </w:rPr>
        <w:t xml:space="preserve">estiércol de vaca y </w:t>
      </w:r>
      <w:r w:rsidR="00C8618D">
        <w:rPr>
          <w:i/>
          <w:iCs/>
          <w:lang w:val="es-PE"/>
        </w:rPr>
        <w:t xml:space="preserve">pusiese </w:t>
      </w:r>
      <w:r w:rsidR="003209DB" w:rsidRPr="003209DB">
        <w:rPr>
          <w:i/>
          <w:iCs/>
          <w:lang w:val="es-PE"/>
        </w:rPr>
        <w:t xml:space="preserve">hierba sobre ello, </w:t>
      </w:r>
      <w:r w:rsidR="00C8618D">
        <w:rPr>
          <w:i/>
          <w:iCs/>
          <w:lang w:val="es-PE"/>
        </w:rPr>
        <w:t>sería</w:t>
      </w:r>
      <w:r w:rsidR="003209DB" w:rsidRPr="003209DB">
        <w:rPr>
          <w:i/>
          <w:iCs/>
          <w:lang w:val="es-PE"/>
        </w:rPr>
        <w:t xml:space="preserve"> una idea insensata; no lograr</w:t>
      </w:r>
      <w:r w:rsidR="00EB78D8">
        <w:rPr>
          <w:i/>
          <w:iCs/>
          <w:lang w:val="es-PE"/>
        </w:rPr>
        <w:t>ía</w:t>
      </w:r>
      <w:r w:rsidR="003209DB" w:rsidRPr="003209DB">
        <w:rPr>
          <w:i/>
          <w:iCs/>
          <w:lang w:val="es-PE"/>
        </w:rPr>
        <w:t xml:space="preserve"> que arda. Del mismo modo, </w:t>
      </w:r>
      <w:r w:rsidR="009D4448">
        <w:rPr>
          <w:i/>
          <w:iCs/>
          <w:lang w:val="es-PE"/>
        </w:rPr>
        <w:t xml:space="preserve">de </w:t>
      </w:r>
      <w:r w:rsidR="003209DB" w:rsidRPr="003209DB">
        <w:rPr>
          <w:i/>
          <w:iCs/>
          <w:lang w:val="es-PE"/>
        </w:rPr>
        <w:t xml:space="preserve">una bestia </w:t>
      </w:r>
      <w:r w:rsidR="00EB78D8">
        <w:rPr>
          <w:i/>
          <w:iCs/>
          <w:lang w:val="es-PE"/>
        </w:rPr>
        <w:t xml:space="preserve">no </w:t>
      </w:r>
      <w:r w:rsidR="003209DB" w:rsidRPr="003209DB">
        <w:rPr>
          <w:i/>
          <w:iCs/>
          <w:lang w:val="es-PE"/>
        </w:rPr>
        <w:t>obt</w:t>
      </w:r>
      <w:r w:rsidR="00EB78D8">
        <w:rPr>
          <w:i/>
          <w:iCs/>
          <w:lang w:val="es-PE"/>
        </w:rPr>
        <w:t>endría</w:t>
      </w:r>
      <w:r w:rsidR="00520065">
        <w:rPr>
          <w:i/>
          <w:iCs/>
          <w:lang w:val="es-PE"/>
        </w:rPr>
        <w:t xml:space="preserve"> ningún </w:t>
      </w:r>
      <w:r w:rsidR="003209DB" w:rsidRPr="003209DB">
        <w:rPr>
          <w:i/>
          <w:iCs/>
          <w:lang w:val="es-PE"/>
        </w:rPr>
        <w:t xml:space="preserve">provecho empleando medios </w:t>
      </w:r>
      <w:r w:rsidR="00520065">
        <w:rPr>
          <w:i/>
          <w:iCs/>
          <w:lang w:val="es-PE"/>
        </w:rPr>
        <w:t>incorrectos</w:t>
      </w:r>
      <w:r w:rsidR="003209DB" w:rsidRPr="003209DB">
        <w:rPr>
          <w:i/>
          <w:iCs/>
          <w:lang w:val="es-PE"/>
        </w:rPr>
        <w:t>, como intentar ordeñar una vaca por el cuerno, de donde no flu</w:t>
      </w:r>
      <w:r w:rsidR="00B31268">
        <w:rPr>
          <w:i/>
          <w:iCs/>
          <w:lang w:val="es-PE"/>
        </w:rPr>
        <w:t>iría</w:t>
      </w:r>
      <w:r w:rsidR="003209DB" w:rsidRPr="003209DB">
        <w:rPr>
          <w:i/>
          <w:iCs/>
          <w:lang w:val="es-PE"/>
        </w:rPr>
        <w:t xml:space="preserve"> </w:t>
      </w:r>
      <w:r w:rsidR="00520065">
        <w:rPr>
          <w:i/>
          <w:iCs/>
          <w:lang w:val="es-PE"/>
        </w:rPr>
        <w:t xml:space="preserve">ninguna </w:t>
      </w:r>
      <w:r w:rsidR="003209DB" w:rsidRPr="003209DB">
        <w:rPr>
          <w:i/>
          <w:iCs/>
          <w:lang w:val="es-PE"/>
        </w:rPr>
        <w:t>leche.</w:t>
      </w:r>
      <w:r w:rsidRPr="003209DB">
        <w:rPr>
          <w:i/>
          <w:iCs/>
          <w:lang w:val="es-PE"/>
        </w:rPr>
        <w:t>.</w:t>
      </w:r>
    </w:p>
    <w:p w14:paraId="5A0DFCB9" w14:textId="77777777" w:rsidR="006E659D" w:rsidRPr="003209DB" w:rsidRDefault="006E659D" w:rsidP="00BB1F27">
      <w:pPr>
        <w:pStyle w:val="Verso2Espaol"/>
        <w:ind w:left="2832"/>
        <w:rPr>
          <w:i/>
          <w:iCs/>
          <w:lang w:val="es-PE"/>
        </w:rPr>
      </w:pPr>
    </w:p>
    <w:p w14:paraId="3A617C3A" w14:textId="2CEC1809" w:rsidR="00BC17A6" w:rsidRPr="003209DB" w:rsidRDefault="00BC17A6" w:rsidP="003209DB">
      <w:pPr>
        <w:pStyle w:val="Verso2Espaol"/>
        <w:ind w:left="2829" w:hanging="705"/>
        <w:rPr>
          <w:i/>
          <w:iCs/>
          <w:lang w:val="es-PE"/>
        </w:rPr>
      </w:pPr>
      <w:r w:rsidRPr="00E66CC6">
        <w:rPr>
          <w:i/>
          <w:iCs/>
          <w:lang w:val="es-PE"/>
        </w:rPr>
        <w:t xml:space="preserve">4. </w:t>
      </w:r>
      <w:r w:rsidR="006E659D" w:rsidRPr="00E66CC6">
        <w:rPr>
          <w:i/>
          <w:iCs/>
          <w:lang w:val="es-PE"/>
        </w:rPr>
        <w:tab/>
      </w:r>
      <w:r w:rsidR="003209DB" w:rsidRPr="003209DB">
        <w:rPr>
          <w:i/>
          <w:iCs/>
          <w:lang w:val="es-PE"/>
        </w:rPr>
        <w:t xml:space="preserve">Los hombres obtienen beneficios de muchas maneras: mediante el castigo a los enemigos y </w:t>
      </w:r>
      <w:r w:rsidR="00520065">
        <w:rPr>
          <w:i/>
          <w:iCs/>
          <w:lang w:val="es-PE"/>
        </w:rPr>
        <w:t xml:space="preserve">mediante </w:t>
      </w:r>
      <w:r w:rsidR="003209DB" w:rsidRPr="003209DB">
        <w:rPr>
          <w:i/>
          <w:iCs/>
          <w:lang w:val="es-PE"/>
        </w:rPr>
        <w:t>la bondad hacia los amigos.</w:t>
      </w:r>
      <w:r w:rsidRPr="003209DB">
        <w:rPr>
          <w:i/>
          <w:iCs/>
          <w:lang w:val="es-PE"/>
        </w:rPr>
        <w:t>.</w:t>
      </w:r>
    </w:p>
    <w:p w14:paraId="0A1247A1" w14:textId="77777777" w:rsidR="006E659D" w:rsidRPr="003209DB" w:rsidRDefault="006E659D" w:rsidP="00BB1F27">
      <w:pPr>
        <w:pStyle w:val="Verso2Espaol"/>
        <w:ind w:left="2832"/>
        <w:rPr>
          <w:i/>
          <w:iCs/>
          <w:lang w:val="es-PE"/>
        </w:rPr>
      </w:pPr>
    </w:p>
    <w:p w14:paraId="3E8836F9" w14:textId="776C9CC4" w:rsidR="006C5020" w:rsidRPr="006C5020" w:rsidRDefault="00BC17A6" w:rsidP="006C5020">
      <w:pPr>
        <w:pStyle w:val="Verso2Espaol"/>
        <w:ind w:left="2124"/>
        <w:rPr>
          <w:i/>
          <w:iCs/>
          <w:lang w:val="es-PE"/>
        </w:rPr>
      </w:pPr>
      <w:r w:rsidRPr="00E66CC6">
        <w:rPr>
          <w:i/>
          <w:iCs/>
          <w:lang w:val="es-PE"/>
        </w:rPr>
        <w:t xml:space="preserve">5. </w:t>
      </w:r>
      <w:r w:rsidR="006E659D" w:rsidRPr="00E66CC6">
        <w:rPr>
          <w:i/>
          <w:iCs/>
          <w:lang w:val="es-PE"/>
        </w:rPr>
        <w:tab/>
      </w:r>
      <w:r w:rsidR="006C5020" w:rsidRPr="006C5020">
        <w:rPr>
          <w:i/>
          <w:iCs/>
          <w:lang w:val="es-PE"/>
        </w:rPr>
        <w:t xml:space="preserve">Al ganarse a los jefes del ejército y gracias al consejo de </w:t>
      </w:r>
      <w:r w:rsidR="00C8618D">
        <w:rPr>
          <w:i/>
          <w:iCs/>
          <w:lang w:val="es-PE"/>
        </w:rPr>
        <w:t xml:space="preserve">los </w:t>
      </w:r>
      <w:r w:rsidR="006C5020" w:rsidRPr="006C5020">
        <w:rPr>
          <w:i/>
          <w:iCs/>
          <w:lang w:val="es-PE"/>
        </w:rPr>
        <w:t>amigos,</w:t>
      </w:r>
    </w:p>
    <w:p w14:paraId="796F9070" w14:textId="76E6559C" w:rsidR="00BC17A6" w:rsidRPr="006C5020" w:rsidRDefault="006C5020" w:rsidP="006C5020">
      <w:pPr>
        <w:pStyle w:val="Verso2Espaol"/>
        <w:ind w:left="2124" w:firstLine="708"/>
        <w:rPr>
          <w:i/>
          <w:iCs/>
          <w:lang w:val="es-PE"/>
        </w:rPr>
      </w:pPr>
      <w:r w:rsidRPr="006C5020">
        <w:rPr>
          <w:i/>
          <w:iCs/>
          <w:lang w:val="es-PE"/>
        </w:rPr>
        <w:t xml:space="preserve">los señores de la tierra poseen </w:t>
      </w:r>
      <w:r w:rsidR="00C8618D">
        <w:rPr>
          <w:i/>
          <w:iCs/>
          <w:lang w:val="es-PE"/>
        </w:rPr>
        <w:t xml:space="preserve">más </w:t>
      </w:r>
      <w:r w:rsidRPr="006C5020">
        <w:rPr>
          <w:i/>
          <w:iCs/>
          <w:lang w:val="es-PE"/>
        </w:rPr>
        <w:t>tierra y plenitud.</w:t>
      </w:r>
    </w:p>
    <w:p w14:paraId="51583C7E" w14:textId="77777777" w:rsidR="006E659D" w:rsidRPr="006C5020" w:rsidRDefault="006E659D" w:rsidP="00BB1F27">
      <w:pPr>
        <w:pStyle w:val="Verso2Espaol"/>
        <w:ind w:left="2832"/>
        <w:rPr>
          <w:i/>
          <w:iCs/>
          <w:lang w:val="es-PE"/>
        </w:rPr>
      </w:pPr>
    </w:p>
    <w:p w14:paraId="7789594E" w14:textId="40C79A1C" w:rsidR="00BC17A6" w:rsidRDefault="00BC17A6" w:rsidP="00BC17A6">
      <w:pPr>
        <w:ind w:left="1416"/>
        <w:rPr>
          <w:i/>
          <w:iCs/>
          <w:lang w:val="es-PE"/>
        </w:rPr>
      </w:pPr>
      <w:r w:rsidRPr="004858BE">
        <w:rPr>
          <w:i/>
          <w:iCs/>
          <w:lang w:val="es-PE"/>
        </w:rPr>
        <w:t>“</w:t>
      </w:r>
      <w:r w:rsidR="009E6C31">
        <w:rPr>
          <w:i/>
          <w:iCs/>
          <w:lang w:val="es-PE"/>
        </w:rPr>
        <w:t>Ellos n</w:t>
      </w:r>
      <w:r w:rsidR="004858BE" w:rsidRPr="004858BE">
        <w:rPr>
          <w:i/>
          <w:iCs/>
          <w:lang w:val="es-PE"/>
        </w:rPr>
        <w:t xml:space="preserve">o son como </w:t>
      </w:r>
      <w:r w:rsidR="009E6C31">
        <w:rPr>
          <w:i/>
          <w:iCs/>
          <w:lang w:val="es-PE"/>
        </w:rPr>
        <w:t>usted</w:t>
      </w:r>
      <w:r w:rsidR="004858BE" w:rsidRPr="004858BE">
        <w:rPr>
          <w:i/>
          <w:iCs/>
          <w:lang w:val="es-PE"/>
        </w:rPr>
        <w:t>, que sopla</w:t>
      </w:r>
      <w:r w:rsidR="00536D4D">
        <w:rPr>
          <w:i/>
          <w:iCs/>
          <w:lang w:val="es-PE"/>
        </w:rPr>
        <w:t>rían</w:t>
      </w:r>
      <w:r w:rsidR="004858BE" w:rsidRPr="004858BE">
        <w:rPr>
          <w:i/>
          <w:iCs/>
          <w:lang w:val="es-PE"/>
        </w:rPr>
        <w:t xml:space="preserve"> a una luciérnaga creyendo que </w:t>
      </w:r>
      <w:r w:rsidR="009E6C31">
        <w:rPr>
          <w:i/>
          <w:iCs/>
          <w:lang w:val="es-PE"/>
        </w:rPr>
        <w:t xml:space="preserve">fuese </w:t>
      </w:r>
      <w:r w:rsidR="004858BE" w:rsidRPr="004858BE">
        <w:rPr>
          <w:i/>
          <w:iCs/>
          <w:lang w:val="es-PE"/>
        </w:rPr>
        <w:t xml:space="preserve">fuego: </w:t>
      </w:r>
      <w:r w:rsidR="00B11B9E">
        <w:rPr>
          <w:i/>
          <w:iCs/>
          <w:lang w:val="es-PE"/>
        </w:rPr>
        <w:t xml:space="preserve">al hacerle </w:t>
      </w:r>
      <w:r w:rsidR="00B11B9E" w:rsidRPr="004858BE">
        <w:rPr>
          <w:i/>
          <w:iCs/>
          <w:lang w:val="es-PE"/>
        </w:rPr>
        <w:t>preguntas profundas a Senaka y semejantes</w:t>
      </w:r>
      <w:r w:rsidR="00B11B9E">
        <w:rPr>
          <w:i/>
          <w:iCs/>
          <w:lang w:val="es-PE"/>
        </w:rPr>
        <w:t xml:space="preserve"> </w:t>
      </w:r>
      <w:r w:rsidR="001D2EB2">
        <w:rPr>
          <w:i/>
          <w:iCs/>
          <w:lang w:val="es-PE"/>
        </w:rPr>
        <w:t xml:space="preserve">usted </w:t>
      </w:r>
      <w:r w:rsidR="004858BE" w:rsidRPr="004858BE">
        <w:rPr>
          <w:i/>
          <w:iCs/>
          <w:lang w:val="es-PE"/>
        </w:rPr>
        <w:t xml:space="preserve">es como quien sopla a una luciérnaga </w:t>
      </w:r>
      <w:r w:rsidR="001D2EB2">
        <w:rPr>
          <w:i/>
          <w:iCs/>
          <w:lang w:val="es-PE"/>
        </w:rPr>
        <w:t>mientras</w:t>
      </w:r>
      <w:r w:rsidR="004858BE" w:rsidRPr="004858BE">
        <w:rPr>
          <w:i/>
          <w:iCs/>
          <w:lang w:val="es-PE"/>
        </w:rPr>
        <w:t xml:space="preserve"> </w:t>
      </w:r>
      <w:r w:rsidR="00AB7368">
        <w:rPr>
          <w:i/>
          <w:iCs/>
          <w:lang w:val="es-PE"/>
        </w:rPr>
        <w:t>pose</w:t>
      </w:r>
      <w:r w:rsidR="00536D4D">
        <w:rPr>
          <w:i/>
          <w:iCs/>
          <w:lang w:val="es-PE"/>
        </w:rPr>
        <w:t>e</w:t>
      </w:r>
      <w:r w:rsidR="00AB7368">
        <w:rPr>
          <w:i/>
          <w:iCs/>
          <w:lang w:val="es-PE"/>
        </w:rPr>
        <w:t xml:space="preserve"> </w:t>
      </w:r>
      <w:r w:rsidR="004858BE" w:rsidRPr="004858BE">
        <w:rPr>
          <w:i/>
          <w:iCs/>
          <w:lang w:val="es-PE"/>
        </w:rPr>
        <w:t xml:space="preserve">fuego a </w:t>
      </w:r>
      <w:r w:rsidR="00AB7368">
        <w:rPr>
          <w:i/>
          <w:iCs/>
          <w:lang w:val="es-PE"/>
        </w:rPr>
        <w:t xml:space="preserve">la </w:t>
      </w:r>
      <w:r w:rsidR="004858BE" w:rsidRPr="004858BE">
        <w:rPr>
          <w:i/>
          <w:iCs/>
          <w:lang w:val="es-PE"/>
        </w:rPr>
        <w:t>mano, como quien arroj</w:t>
      </w:r>
      <w:r w:rsidR="00AB7368">
        <w:rPr>
          <w:i/>
          <w:iCs/>
          <w:lang w:val="es-PE"/>
        </w:rPr>
        <w:t>ase</w:t>
      </w:r>
      <w:r w:rsidR="004858BE" w:rsidRPr="004858BE">
        <w:rPr>
          <w:i/>
          <w:iCs/>
          <w:lang w:val="es-PE"/>
        </w:rPr>
        <w:t xml:space="preserve"> </w:t>
      </w:r>
      <w:r w:rsidR="00536D4D">
        <w:rPr>
          <w:i/>
          <w:iCs/>
          <w:lang w:val="es-PE"/>
        </w:rPr>
        <w:t xml:space="preserve">su </w:t>
      </w:r>
      <w:r w:rsidR="004858BE" w:rsidRPr="004858BE">
        <w:rPr>
          <w:i/>
          <w:iCs/>
          <w:lang w:val="es-PE"/>
        </w:rPr>
        <w:t>balanza y pesa</w:t>
      </w:r>
      <w:r w:rsidR="00AB7368">
        <w:rPr>
          <w:i/>
          <w:iCs/>
          <w:lang w:val="es-PE"/>
        </w:rPr>
        <w:t>se</w:t>
      </w:r>
      <w:r w:rsidR="004858BE" w:rsidRPr="004858BE">
        <w:rPr>
          <w:i/>
          <w:iCs/>
          <w:lang w:val="es-PE"/>
        </w:rPr>
        <w:t xml:space="preserve"> </w:t>
      </w:r>
      <w:r w:rsidR="00536D4D">
        <w:rPr>
          <w:i/>
          <w:iCs/>
          <w:lang w:val="es-PE"/>
        </w:rPr>
        <w:t xml:space="preserve">algo </w:t>
      </w:r>
      <w:r w:rsidR="004858BE" w:rsidRPr="004858BE">
        <w:rPr>
          <w:i/>
          <w:iCs/>
          <w:lang w:val="es-PE"/>
        </w:rPr>
        <w:t>con la mano, como quien qui</w:t>
      </w:r>
      <w:r w:rsidR="00AB7368">
        <w:rPr>
          <w:i/>
          <w:iCs/>
          <w:lang w:val="es-PE"/>
        </w:rPr>
        <w:t>siese</w:t>
      </w:r>
      <w:r w:rsidR="004858BE" w:rsidRPr="004858BE">
        <w:rPr>
          <w:i/>
          <w:iCs/>
          <w:lang w:val="es-PE"/>
        </w:rPr>
        <w:t xml:space="preserve"> leche y ordeña</w:t>
      </w:r>
      <w:r w:rsidR="00AB7368">
        <w:rPr>
          <w:i/>
          <w:iCs/>
          <w:lang w:val="es-PE"/>
        </w:rPr>
        <w:t>se</w:t>
      </w:r>
      <w:r w:rsidR="004858BE" w:rsidRPr="004858BE">
        <w:rPr>
          <w:i/>
          <w:iCs/>
          <w:lang w:val="es-PE"/>
        </w:rPr>
        <w:t xml:space="preserve"> </w:t>
      </w:r>
      <w:r w:rsidR="00AB7368">
        <w:rPr>
          <w:i/>
          <w:iCs/>
          <w:lang w:val="es-PE"/>
        </w:rPr>
        <w:t>un</w:t>
      </w:r>
      <w:r w:rsidR="004858BE" w:rsidRPr="004858BE">
        <w:rPr>
          <w:i/>
          <w:iCs/>
          <w:lang w:val="es-PE"/>
        </w:rPr>
        <w:t xml:space="preserve"> cuerno. ¿Qué </w:t>
      </w:r>
      <w:r w:rsidR="00B11B9E">
        <w:rPr>
          <w:i/>
          <w:iCs/>
          <w:lang w:val="es-PE"/>
        </w:rPr>
        <w:t>podría</w:t>
      </w:r>
      <w:r w:rsidR="000A5AC7">
        <w:rPr>
          <w:i/>
          <w:iCs/>
          <w:lang w:val="es-PE"/>
        </w:rPr>
        <w:t xml:space="preserve"> </w:t>
      </w:r>
      <w:r w:rsidR="004858BE" w:rsidRPr="004858BE">
        <w:rPr>
          <w:i/>
          <w:iCs/>
          <w:lang w:val="es-PE"/>
        </w:rPr>
        <w:t>sabe</w:t>
      </w:r>
      <w:r w:rsidR="000A5AC7">
        <w:rPr>
          <w:i/>
          <w:iCs/>
          <w:lang w:val="es-PE"/>
        </w:rPr>
        <w:t>r</w:t>
      </w:r>
      <w:r w:rsidR="004858BE" w:rsidRPr="004858BE">
        <w:rPr>
          <w:i/>
          <w:iCs/>
          <w:lang w:val="es-PE"/>
        </w:rPr>
        <w:t xml:space="preserve"> ellos? </w:t>
      </w:r>
      <w:r w:rsidR="000A5AC7">
        <w:rPr>
          <w:i/>
          <w:iCs/>
          <w:lang w:val="es-PE"/>
        </w:rPr>
        <w:t>Ellos s</w:t>
      </w:r>
      <w:r w:rsidR="004858BE" w:rsidRPr="004858BE">
        <w:rPr>
          <w:i/>
          <w:iCs/>
          <w:lang w:val="es-PE"/>
        </w:rPr>
        <w:t xml:space="preserve">on como </w:t>
      </w:r>
      <w:r w:rsidR="000A5AC7">
        <w:rPr>
          <w:i/>
          <w:iCs/>
          <w:lang w:val="es-PE"/>
        </w:rPr>
        <w:t>una</w:t>
      </w:r>
      <w:r w:rsidR="00B11B9E">
        <w:rPr>
          <w:i/>
          <w:iCs/>
          <w:lang w:val="es-PE"/>
        </w:rPr>
        <w:t>s</w:t>
      </w:r>
      <w:r w:rsidR="000A5AC7">
        <w:rPr>
          <w:i/>
          <w:iCs/>
          <w:lang w:val="es-PE"/>
        </w:rPr>
        <w:t xml:space="preserve"> </w:t>
      </w:r>
      <w:r w:rsidR="004858BE" w:rsidRPr="004858BE">
        <w:rPr>
          <w:i/>
          <w:iCs/>
          <w:lang w:val="es-PE"/>
        </w:rPr>
        <w:t xml:space="preserve">luciérnagas, </w:t>
      </w:r>
      <w:proofErr w:type="spellStart"/>
      <w:r w:rsidR="000A5AC7" w:rsidRPr="004858BE">
        <w:rPr>
          <w:i/>
          <w:iCs/>
          <w:lang w:val="es-PE"/>
        </w:rPr>
        <w:t>Mahosadha</w:t>
      </w:r>
      <w:proofErr w:type="spellEnd"/>
      <w:r w:rsidR="000A5AC7" w:rsidRPr="004858BE">
        <w:rPr>
          <w:i/>
          <w:iCs/>
          <w:lang w:val="es-PE"/>
        </w:rPr>
        <w:t xml:space="preserve"> </w:t>
      </w:r>
      <w:r w:rsidR="000A5AC7">
        <w:rPr>
          <w:i/>
          <w:iCs/>
          <w:lang w:val="es-PE"/>
        </w:rPr>
        <w:t xml:space="preserve">es </w:t>
      </w:r>
      <w:r w:rsidR="004858BE" w:rsidRPr="004858BE">
        <w:rPr>
          <w:i/>
          <w:iCs/>
          <w:lang w:val="es-PE"/>
        </w:rPr>
        <w:t xml:space="preserve">como un gran fuego llameante </w:t>
      </w:r>
      <w:r w:rsidR="00B11B9E">
        <w:rPr>
          <w:i/>
          <w:iCs/>
          <w:lang w:val="es-PE"/>
        </w:rPr>
        <w:t xml:space="preserve">y </w:t>
      </w:r>
      <w:r w:rsidR="004858BE" w:rsidRPr="004858BE">
        <w:rPr>
          <w:i/>
          <w:iCs/>
          <w:lang w:val="es-PE"/>
        </w:rPr>
        <w:t>ardien</w:t>
      </w:r>
      <w:r w:rsidR="000A5AC7">
        <w:rPr>
          <w:i/>
          <w:iCs/>
          <w:lang w:val="es-PE"/>
        </w:rPr>
        <w:t>te</w:t>
      </w:r>
      <w:r w:rsidR="004858BE" w:rsidRPr="004858BE">
        <w:rPr>
          <w:i/>
          <w:iCs/>
          <w:lang w:val="es-PE"/>
        </w:rPr>
        <w:t xml:space="preserve"> de sabiduría. Si no averigua </w:t>
      </w:r>
      <w:r w:rsidR="00B11B9E">
        <w:rPr>
          <w:i/>
          <w:iCs/>
          <w:lang w:val="es-PE"/>
        </w:rPr>
        <w:t xml:space="preserve">la respuesta a </w:t>
      </w:r>
      <w:r w:rsidR="004858BE" w:rsidRPr="004858BE">
        <w:rPr>
          <w:i/>
          <w:iCs/>
          <w:lang w:val="es-PE"/>
        </w:rPr>
        <w:t xml:space="preserve">esta pregunta, </w:t>
      </w:r>
      <w:r w:rsidR="000A5AC7">
        <w:rPr>
          <w:i/>
          <w:iCs/>
          <w:lang w:val="es-PE"/>
        </w:rPr>
        <w:t xml:space="preserve">será </w:t>
      </w:r>
      <w:r w:rsidR="004858BE" w:rsidRPr="004858BE">
        <w:rPr>
          <w:i/>
          <w:iCs/>
          <w:lang w:val="es-PE"/>
        </w:rPr>
        <w:t xml:space="preserve">hombre muerto”. Después de haber aterrorizado al </w:t>
      </w:r>
      <w:r w:rsidR="000A5AC7" w:rsidRPr="004858BE">
        <w:rPr>
          <w:i/>
          <w:iCs/>
          <w:lang w:val="es-PE"/>
        </w:rPr>
        <w:t xml:space="preserve">Rey, </w:t>
      </w:r>
      <w:r w:rsidR="000A5AC7">
        <w:rPr>
          <w:i/>
          <w:iCs/>
          <w:lang w:val="es-PE"/>
        </w:rPr>
        <w:t xml:space="preserve">La </w:t>
      </w:r>
      <w:proofErr w:type="spellStart"/>
      <w:r w:rsidR="002732A6" w:rsidRPr="004858BE">
        <w:rPr>
          <w:i/>
          <w:iCs/>
          <w:lang w:val="es-PE"/>
        </w:rPr>
        <w:t>Devatā</w:t>
      </w:r>
      <w:proofErr w:type="spellEnd"/>
      <w:r w:rsidR="000A5AC7">
        <w:rPr>
          <w:i/>
          <w:iCs/>
          <w:lang w:val="es-PE"/>
        </w:rPr>
        <w:t xml:space="preserve"> </w:t>
      </w:r>
      <w:r w:rsidR="004858BE" w:rsidRPr="004858BE">
        <w:rPr>
          <w:i/>
          <w:iCs/>
          <w:lang w:val="es-PE"/>
        </w:rPr>
        <w:t>desapareció.</w:t>
      </w:r>
    </w:p>
    <w:p w14:paraId="14B3B296" w14:textId="77777777" w:rsidR="00536D4D" w:rsidRPr="005C04E2" w:rsidRDefault="00536D4D" w:rsidP="00536D4D">
      <w:pPr>
        <w:pStyle w:val="NormalSinTab"/>
        <w:jc w:val="center"/>
      </w:pPr>
      <w:r w:rsidRPr="007B20A5">
        <w:rPr>
          <w:rFonts w:cs="Cormorant"/>
          <w:sz w:val="32"/>
          <w:szCs w:val="32"/>
        </w:rPr>
        <w:t>❦</w:t>
      </w:r>
    </w:p>
    <w:p w14:paraId="2B8863FA" w14:textId="4D1FB0B3" w:rsidR="000A5AC7" w:rsidRPr="004858BE" w:rsidRDefault="000A5AC7" w:rsidP="00BC17A6">
      <w:pPr>
        <w:ind w:left="1416"/>
        <w:rPr>
          <w:i/>
          <w:iCs/>
          <w:lang w:val="es-PE"/>
        </w:rPr>
      </w:pPr>
    </w:p>
    <w:p w14:paraId="5E219E69" w14:textId="262BCC09" w:rsidR="00CA4F30" w:rsidRDefault="00CA4F30">
      <w:pPr>
        <w:spacing w:after="160" w:line="259" w:lineRule="auto"/>
        <w:ind w:firstLine="0"/>
        <w:rPr>
          <w:lang w:val="es-PE"/>
        </w:rPr>
      </w:pPr>
      <w:r>
        <w:rPr>
          <w:lang w:val="es-PE"/>
        </w:rPr>
        <w:br w:type="page"/>
      </w:r>
    </w:p>
    <w:p w14:paraId="670C70F9" w14:textId="358026C6" w:rsidR="009259BC" w:rsidRDefault="00387B60" w:rsidP="009259BC">
      <w:pPr>
        <w:pStyle w:val="Ttulo2"/>
        <w:rPr>
          <w:lang w:val="es-PE"/>
        </w:rPr>
      </w:pPr>
      <w:bookmarkStart w:id="69" w:name="_Toc126678996"/>
      <w:r w:rsidRPr="00387B60">
        <w:rPr>
          <w:lang w:val="es-PE"/>
        </w:rPr>
        <w:lastRenderedPageBreak/>
        <w:t>Ja. №.</w:t>
      </w:r>
      <w:r w:rsidR="009259BC">
        <w:rPr>
          <w:lang w:val="es-PE"/>
        </w:rPr>
        <w:t xml:space="preserve"> </w:t>
      </w:r>
      <w:r w:rsidR="009259BC" w:rsidRPr="009259BC">
        <w:rPr>
          <w:lang w:val="es-PE"/>
        </w:rPr>
        <w:t>365.</w:t>
      </w:r>
      <w:r w:rsidR="009259BC">
        <w:rPr>
          <w:lang w:val="es-PE"/>
        </w:rPr>
        <w:br/>
      </w:r>
      <w:r w:rsidR="00164884" w:rsidRPr="000737A2">
        <w:rPr>
          <w:sz w:val="22"/>
          <w:szCs w:val="22"/>
        </w:rPr>
        <w:tab/>
      </w:r>
      <w:r w:rsidR="009259BC" w:rsidRPr="000737A2">
        <w:rPr>
          <w:sz w:val="22"/>
          <w:szCs w:val="22"/>
          <w:lang w:val="es-PE"/>
        </w:rPr>
        <w:br/>
      </w:r>
      <w:r w:rsidR="009259BC" w:rsidRPr="009259BC">
        <w:rPr>
          <w:lang w:val="es-PE"/>
        </w:rPr>
        <w:t>Ahiguṇḍika-Jātaka.</w:t>
      </w:r>
      <w:bookmarkEnd w:id="69"/>
    </w:p>
    <w:p w14:paraId="762405BB" w14:textId="25BAE613" w:rsidR="00387B60" w:rsidRPr="00A23F61" w:rsidRDefault="00387B60" w:rsidP="00387B60">
      <w:pPr>
        <w:pStyle w:val="Ttulo3"/>
        <w:rPr>
          <w:lang w:val="es-PE"/>
        </w:rPr>
      </w:pPr>
      <w:r w:rsidRPr="00A23F61">
        <w:rPr>
          <w:lang w:val="es-PE"/>
        </w:rPr>
        <w:t xml:space="preserve">Historia de Renacimientos sobre </w:t>
      </w:r>
      <w:r w:rsidR="000737A2">
        <w:rPr>
          <w:i/>
          <w:iCs/>
          <w:lang w:val="es-PE"/>
        </w:rPr>
        <w:t xml:space="preserve">El </w:t>
      </w:r>
      <w:r w:rsidR="000737A2" w:rsidRPr="000737A2">
        <w:rPr>
          <w:i/>
          <w:iCs/>
          <w:lang w:val="es-PE"/>
        </w:rPr>
        <w:t xml:space="preserve">Capturador de Serpientes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63FB0F84" w14:textId="77777777" w:rsidR="00144E44" w:rsidRDefault="009259BC" w:rsidP="00CA4F30">
      <w:pPr>
        <w:rPr>
          <w:lang w:val="es-PE"/>
        </w:rPr>
      </w:pPr>
      <w:r w:rsidRPr="009259BC">
        <w:rPr>
          <w:lang w:val="es-PE"/>
        </w:rPr>
        <w:t>"¡</w:t>
      </w:r>
      <w:r w:rsidR="00E7139D">
        <w:rPr>
          <w:i/>
          <w:iCs/>
          <w:lang w:val="es-PE"/>
        </w:rPr>
        <w:t>Atención!</w:t>
      </w:r>
      <w:r w:rsidRPr="002F1ED1">
        <w:rPr>
          <w:i/>
          <w:iCs/>
          <w:lang w:val="es-PE"/>
        </w:rPr>
        <w:t>, aquí yacemos</w:t>
      </w:r>
      <w:r w:rsidR="002F1ED1">
        <w:rPr>
          <w:i/>
          <w:iCs/>
          <w:lang w:val="es-PE"/>
        </w:rPr>
        <w:t>…</w:t>
      </w:r>
      <w:r w:rsidR="00636D32" w:rsidRPr="00636D32">
        <w:rPr>
          <w:i/>
          <w:lang w:val="es-PE"/>
        </w:rPr>
        <w:t>etc.”</w:t>
      </w:r>
      <w:r w:rsidRPr="009259BC">
        <w:rPr>
          <w:lang w:val="es-PE"/>
        </w:rPr>
        <w:t xml:space="preserve"> Esta historia la contó el </w:t>
      </w:r>
      <w:r w:rsidR="00C04200" w:rsidRPr="00C04200">
        <w:rPr>
          <w:i/>
          <w:iCs/>
        </w:rPr>
        <w:t>Bhagavā</w:t>
      </w:r>
      <w:r w:rsidRPr="009259BC">
        <w:rPr>
          <w:lang w:val="es-PE"/>
        </w:rPr>
        <w:t xml:space="preserve">, </w:t>
      </w:r>
      <w:r w:rsidR="00C04200">
        <w:rPr>
          <w:lang w:val="es-PE"/>
        </w:rPr>
        <w:t xml:space="preserve">mientras se encontraba residiendo en el monasterio </w:t>
      </w:r>
      <w:proofErr w:type="spellStart"/>
      <w:r w:rsidR="00C04200">
        <w:rPr>
          <w:lang w:val="es-PE"/>
        </w:rPr>
        <w:t>Jetavana</w:t>
      </w:r>
      <w:proofErr w:type="spellEnd"/>
      <w:r w:rsidR="00C04200">
        <w:rPr>
          <w:lang w:val="es-PE"/>
        </w:rPr>
        <w:t xml:space="preserve"> </w:t>
      </w:r>
      <w:r w:rsidRPr="009259BC">
        <w:rPr>
          <w:lang w:val="es-PE"/>
        </w:rPr>
        <w:t xml:space="preserve">acerca de un </w:t>
      </w:r>
      <w:r w:rsidR="00251D43">
        <w:rPr>
          <w:lang w:val="es-PE"/>
        </w:rPr>
        <w:t xml:space="preserve">Venerable </w:t>
      </w:r>
      <w:proofErr w:type="spellStart"/>
      <w:r w:rsidR="00E66A14" w:rsidRPr="00E66A14">
        <w:rPr>
          <w:i/>
          <w:iCs/>
        </w:rPr>
        <w:t>Bhikkhu</w:t>
      </w:r>
      <w:proofErr w:type="spellEnd"/>
      <w:r w:rsidRPr="009259BC">
        <w:rPr>
          <w:lang w:val="es-PE"/>
        </w:rPr>
        <w:t xml:space="preserve">. La historia ya ha sido relatada en su totalidad en el </w:t>
      </w:r>
      <w:proofErr w:type="spellStart"/>
      <w:r w:rsidRPr="005740CC">
        <w:rPr>
          <w:i/>
          <w:iCs/>
          <w:lang w:val="es-PE"/>
        </w:rPr>
        <w:t>Sālaka</w:t>
      </w:r>
      <w:r w:rsidR="00E66A14">
        <w:rPr>
          <w:i/>
          <w:iCs/>
          <w:lang w:val="es-PE"/>
        </w:rPr>
        <w:t>-Jataka</w:t>
      </w:r>
      <w:r w:rsidRPr="009259BC">
        <w:rPr>
          <w:lang w:val="es-PE"/>
        </w:rPr>
        <w:t>.</w:t>
      </w:r>
      <w:r w:rsidRPr="00251D43">
        <w:rPr>
          <w:vertAlign w:val="superscript"/>
          <w:lang w:val="es-PE"/>
        </w:rPr>
        <w:t>1</w:t>
      </w:r>
      <w:proofErr w:type="spellEnd"/>
      <w:r w:rsidRPr="009259BC">
        <w:rPr>
          <w:lang w:val="es-PE"/>
        </w:rPr>
        <w:t xml:space="preserve"> En esta versión</w:t>
      </w:r>
      <w:r w:rsidR="00DF0F78">
        <w:rPr>
          <w:lang w:val="es-PE"/>
        </w:rPr>
        <w:t>,</w:t>
      </w:r>
      <w:r w:rsidRPr="009259BC">
        <w:rPr>
          <w:lang w:val="es-PE"/>
        </w:rPr>
        <w:t xml:space="preserve"> después de ordenar a un muchacho del pueblo </w:t>
      </w:r>
      <w:r w:rsidR="00DF0F78" w:rsidRPr="009259BC">
        <w:rPr>
          <w:lang w:val="es-PE"/>
        </w:rPr>
        <w:t xml:space="preserve">el </w:t>
      </w:r>
      <w:r w:rsidR="00DF0F78">
        <w:rPr>
          <w:lang w:val="es-PE"/>
        </w:rPr>
        <w:t xml:space="preserve">Venerable </w:t>
      </w:r>
      <w:r w:rsidR="00DF0F78" w:rsidRPr="009259BC">
        <w:rPr>
          <w:lang w:val="es-PE"/>
        </w:rPr>
        <w:t xml:space="preserve">también </w:t>
      </w:r>
      <w:r w:rsidRPr="009259BC">
        <w:rPr>
          <w:lang w:val="es-PE"/>
        </w:rPr>
        <w:t>lo maltrat</w:t>
      </w:r>
      <w:r w:rsidR="00770E8D">
        <w:rPr>
          <w:lang w:val="es-PE"/>
        </w:rPr>
        <w:t>ó</w:t>
      </w:r>
      <w:r w:rsidRPr="009259BC">
        <w:rPr>
          <w:lang w:val="es-PE"/>
        </w:rPr>
        <w:t xml:space="preserve"> y lo </w:t>
      </w:r>
      <w:r w:rsidR="0032719C">
        <w:rPr>
          <w:lang w:val="es-PE"/>
        </w:rPr>
        <w:t>aturdió</w:t>
      </w:r>
      <w:r w:rsidRPr="009259BC">
        <w:rPr>
          <w:lang w:val="es-PE"/>
        </w:rPr>
        <w:t xml:space="preserve">. El muchacho </w:t>
      </w:r>
      <w:r w:rsidR="0032719C">
        <w:rPr>
          <w:lang w:val="es-PE"/>
        </w:rPr>
        <w:t xml:space="preserve">se salió del </w:t>
      </w:r>
      <w:r w:rsidR="0032719C" w:rsidRPr="0032719C">
        <w:rPr>
          <w:i/>
          <w:iCs/>
        </w:rPr>
        <w:t xml:space="preserve">Saṅgha </w:t>
      </w:r>
      <w:r w:rsidRPr="009259BC">
        <w:rPr>
          <w:lang w:val="es-PE"/>
        </w:rPr>
        <w:t xml:space="preserve">y </w:t>
      </w:r>
      <w:r w:rsidR="00770E8D">
        <w:rPr>
          <w:lang w:val="es-PE"/>
        </w:rPr>
        <w:t>regresó</w:t>
      </w:r>
      <w:r w:rsidRPr="009259BC">
        <w:rPr>
          <w:lang w:val="es-PE"/>
        </w:rPr>
        <w:t xml:space="preserve"> </w:t>
      </w:r>
      <w:r w:rsidR="00770E8D">
        <w:rPr>
          <w:lang w:val="es-PE"/>
        </w:rPr>
        <w:t>a la vida mundana</w:t>
      </w:r>
      <w:r w:rsidRPr="009259BC">
        <w:rPr>
          <w:lang w:val="es-PE"/>
        </w:rPr>
        <w:t xml:space="preserve">. [198] El </w:t>
      </w:r>
      <w:r w:rsidR="00770E8D">
        <w:rPr>
          <w:lang w:val="es-PE"/>
        </w:rPr>
        <w:t>Venerable</w:t>
      </w:r>
      <w:r w:rsidR="0032719C">
        <w:rPr>
          <w:lang w:val="es-PE"/>
        </w:rPr>
        <w:t>,</w:t>
      </w:r>
      <w:r w:rsidR="00770E8D">
        <w:rPr>
          <w:lang w:val="es-PE"/>
        </w:rPr>
        <w:t xml:space="preserve"> </w:t>
      </w:r>
      <w:r w:rsidRPr="009259BC">
        <w:rPr>
          <w:lang w:val="es-PE"/>
        </w:rPr>
        <w:t>una vez más</w:t>
      </w:r>
      <w:r w:rsidR="0032719C">
        <w:rPr>
          <w:lang w:val="es-PE"/>
        </w:rPr>
        <w:t>,</w:t>
      </w:r>
      <w:r w:rsidRPr="009259BC">
        <w:rPr>
          <w:lang w:val="es-PE"/>
        </w:rPr>
        <w:t xml:space="preserve"> l</w:t>
      </w:r>
      <w:r w:rsidR="00770E8D">
        <w:rPr>
          <w:lang w:val="es-PE"/>
        </w:rPr>
        <w:t>o</w:t>
      </w:r>
      <w:r w:rsidRPr="009259BC">
        <w:rPr>
          <w:lang w:val="es-PE"/>
        </w:rPr>
        <w:t xml:space="preserve"> admitió al </w:t>
      </w:r>
      <w:r w:rsidR="0032719C" w:rsidRPr="0032719C">
        <w:rPr>
          <w:i/>
          <w:iCs/>
        </w:rPr>
        <w:t xml:space="preserve">Saṅgha </w:t>
      </w:r>
      <w:r w:rsidRPr="009259BC">
        <w:rPr>
          <w:lang w:val="es-PE"/>
        </w:rPr>
        <w:t>y actuó como antes. El joven, después de haber regresado por tercera vez a</w:t>
      </w:r>
      <w:r w:rsidR="00770E8D">
        <w:rPr>
          <w:lang w:val="es-PE"/>
        </w:rPr>
        <w:t xml:space="preserve"> </w:t>
      </w:r>
      <w:r w:rsidRPr="009259BC">
        <w:rPr>
          <w:lang w:val="es-PE"/>
        </w:rPr>
        <w:t>l</w:t>
      </w:r>
      <w:r w:rsidR="00770E8D">
        <w:rPr>
          <w:lang w:val="es-PE"/>
        </w:rPr>
        <w:t>a</w:t>
      </w:r>
      <w:r w:rsidRPr="009259BC">
        <w:rPr>
          <w:lang w:val="es-PE"/>
        </w:rPr>
        <w:t xml:space="preserve"> </w:t>
      </w:r>
      <w:r w:rsidR="00770E8D">
        <w:rPr>
          <w:lang w:val="es-PE"/>
        </w:rPr>
        <w:t xml:space="preserve">vida </w:t>
      </w:r>
      <w:r w:rsidRPr="009259BC">
        <w:rPr>
          <w:lang w:val="es-PE"/>
        </w:rPr>
        <w:t>mund</w:t>
      </w:r>
      <w:r w:rsidR="00770E8D">
        <w:rPr>
          <w:lang w:val="es-PE"/>
        </w:rPr>
        <w:t>ana</w:t>
      </w:r>
      <w:r w:rsidRPr="009259BC">
        <w:rPr>
          <w:lang w:val="es-PE"/>
        </w:rPr>
        <w:t xml:space="preserve">, al ser nuevamente solicitado </w:t>
      </w:r>
      <w:r w:rsidR="00B87D1C">
        <w:rPr>
          <w:lang w:val="es-PE"/>
        </w:rPr>
        <w:t xml:space="preserve">a que </w:t>
      </w:r>
      <w:r w:rsidRPr="009259BC">
        <w:rPr>
          <w:lang w:val="es-PE"/>
        </w:rPr>
        <w:t>regresar</w:t>
      </w:r>
      <w:r w:rsidR="00B87D1C">
        <w:rPr>
          <w:lang w:val="es-PE"/>
        </w:rPr>
        <w:t>a</w:t>
      </w:r>
      <w:r w:rsidR="009C0F4A">
        <w:rPr>
          <w:lang w:val="es-PE"/>
        </w:rPr>
        <w:t>,</w:t>
      </w:r>
      <w:r w:rsidRPr="009259BC">
        <w:rPr>
          <w:lang w:val="es-PE"/>
        </w:rPr>
        <w:t xml:space="preserve"> ni siquiera miró al </w:t>
      </w:r>
      <w:r w:rsidR="00770E8D">
        <w:rPr>
          <w:lang w:val="es-PE"/>
        </w:rPr>
        <w:t xml:space="preserve">Venerable </w:t>
      </w:r>
      <w:r w:rsidRPr="009259BC">
        <w:rPr>
          <w:lang w:val="es-PE"/>
        </w:rPr>
        <w:t xml:space="preserve">a la cara. </w:t>
      </w:r>
    </w:p>
    <w:p w14:paraId="2714E7E0" w14:textId="0194D344" w:rsidR="009259BC" w:rsidRPr="009259BC" w:rsidRDefault="009C0F4A" w:rsidP="006F159F">
      <w:pPr>
        <w:rPr>
          <w:lang w:val="es-PE"/>
        </w:rPr>
      </w:pPr>
      <w:r>
        <w:rPr>
          <w:lang w:val="es-PE"/>
        </w:rPr>
        <w:t>Posteriormente, s</w:t>
      </w:r>
      <w:r w:rsidR="009259BC" w:rsidRPr="009259BC">
        <w:rPr>
          <w:lang w:val="es-PE"/>
        </w:rPr>
        <w:t xml:space="preserve">e discutió el asunto en el </w:t>
      </w:r>
      <w:r w:rsidR="00144E44" w:rsidRPr="00144E44">
        <w:rPr>
          <w:i/>
          <w:lang w:val="es-PE"/>
        </w:rPr>
        <w:t>salón de la verdad</w:t>
      </w:r>
      <w:r w:rsidR="009259BC" w:rsidRPr="009259BC">
        <w:rPr>
          <w:lang w:val="es-PE"/>
        </w:rPr>
        <w:t xml:space="preserve">, </w:t>
      </w:r>
      <w:r w:rsidR="00770E8D">
        <w:rPr>
          <w:lang w:val="es-PE"/>
        </w:rPr>
        <w:t xml:space="preserve">sobre </w:t>
      </w:r>
      <w:r w:rsidR="009259BC" w:rsidRPr="009259BC">
        <w:rPr>
          <w:lang w:val="es-PE"/>
        </w:rPr>
        <w:t xml:space="preserve">cómo cierto </w:t>
      </w:r>
      <w:r w:rsidR="00770E8D">
        <w:rPr>
          <w:lang w:val="es-PE"/>
        </w:rPr>
        <w:t xml:space="preserve">Venerable </w:t>
      </w:r>
      <w:r w:rsidR="009259BC" w:rsidRPr="009259BC">
        <w:rPr>
          <w:lang w:val="es-PE"/>
        </w:rPr>
        <w:t xml:space="preserve">no podía vivir con su novicio ni sin él, mientras que el </w:t>
      </w:r>
      <w:r>
        <w:rPr>
          <w:lang w:val="es-PE"/>
        </w:rPr>
        <w:t>joven</w:t>
      </w:r>
      <w:r w:rsidR="009259BC" w:rsidRPr="009259BC">
        <w:rPr>
          <w:lang w:val="es-PE"/>
        </w:rPr>
        <w:t xml:space="preserve">, después de ver la falta de temperamento del </w:t>
      </w:r>
      <w:r w:rsidR="00770E8D">
        <w:rPr>
          <w:lang w:val="es-PE"/>
        </w:rPr>
        <w:t>Venerable</w:t>
      </w:r>
      <w:r w:rsidR="009259BC" w:rsidRPr="009259BC">
        <w:rPr>
          <w:lang w:val="es-PE"/>
        </w:rPr>
        <w:t xml:space="preserve">, siendo sensible, </w:t>
      </w:r>
      <w:r w:rsidR="006F159F">
        <w:rPr>
          <w:lang w:val="es-PE"/>
        </w:rPr>
        <w:t xml:space="preserve">terminó por </w:t>
      </w:r>
      <w:r w:rsidR="009259BC" w:rsidRPr="009259BC">
        <w:rPr>
          <w:lang w:val="es-PE"/>
        </w:rPr>
        <w:t>ni siquiera mir</w:t>
      </w:r>
      <w:r w:rsidR="006F159F">
        <w:rPr>
          <w:lang w:val="es-PE"/>
        </w:rPr>
        <w:t>arlo</w:t>
      </w:r>
      <w:r w:rsidR="00770E8D">
        <w:rPr>
          <w:lang w:val="es-PE"/>
        </w:rPr>
        <w:t>,</w:t>
      </w:r>
      <w:r w:rsidR="009259BC" w:rsidRPr="009259BC">
        <w:rPr>
          <w:lang w:val="es-PE"/>
        </w:rPr>
        <w:t xml:space="preserve"> el </w:t>
      </w:r>
      <w:r w:rsidR="00144E44" w:rsidRPr="00144E44">
        <w:rPr>
          <w:i/>
          <w:iCs/>
        </w:rPr>
        <w:t xml:space="preserve">Bhagavā </w:t>
      </w:r>
      <w:r w:rsidR="00770E8D">
        <w:rPr>
          <w:lang w:val="es-PE"/>
        </w:rPr>
        <w:t>llegó</w:t>
      </w:r>
      <w:r w:rsidR="00770E8D" w:rsidRPr="00770E8D">
        <w:rPr>
          <w:lang w:val="es-PE"/>
        </w:rPr>
        <w:t xml:space="preserve"> </w:t>
      </w:r>
      <w:r w:rsidR="00770E8D" w:rsidRPr="009259BC">
        <w:rPr>
          <w:lang w:val="es-PE"/>
        </w:rPr>
        <w:t xml:space="preserve">y preguntó cuál era el tema de discusión. Cuando se lo </w:t>
      </w:r>
      <w:r w:rsidR="006F159F">
        <w:rPr>
          <w:lang w:val="es-PE"/>
        </w:rPr>
        <w:t>respondió</w:t>
      </w:r>
      <w:r w:rsidR="00770E8D" w:rsidRPr="009259BC">
        <w:rPr>
          <w:lang w:val="es-PE"/>
        </w:rPr>
        <w:t xml:space="preserve">, </w:t>
      </w:r>
      <w:r>
        <w:rPr>
          <w:lang w:val="es-PE"/>
        </w:rPr>
        <w:t xml:space="preserve">el </w:t>
      </w:r>
      <w:proofErr w:type="spellStart"/>
      <w:r w:rsidR="00116448" w:rsidRPr="00116448">
        <w:rPr>
          <w:i/>
          <w:iCs/>
          <w:lang w:val="es-PE"/>
        </w:rPr>
        <w:t>B</w:t>
      </w:r>
      <w:r w:rsidR="00AC485B">
        <w:rPr>
          <w:i/>
          <w:iCs/>
          <w:lang w:val="es-PE"/>
        </w:rPr>
        <w:t>ā</w:t>
      </w:r>
      <w:r w:rsidR="00116448" w:rsidRPr="00116448">
        <w:rPr>
          <w:i/>
          <w:iCs/>
          <w:lang w:val="es-PE"/>
        </w:rPr>
        <w:t>ghava</w:t>
      </w:r>
      <w:proofErr w:type="spellEnd"/>
      <w:r w:rsidR="00116448">
        <w:rPr>
          <w:lang w:val="es-PE"/>
        </w:rPr>
        <w:t xml:space="preserve"> </w:t>
      </w:r>
      <w:r w:rsidR="00770E8D" w:rsidRPr="009259BC">
        <w:rPr>
          <w:lang w:val="es-PE"/>
        </w:rPr>
        <w:t>dijo:</w:t>
      </w:r>
      <w:r w:rsidR="006F159F">
        <w:rPr>
          <w:lang w:val="es-PE"/>
        </w:rPr>
        <w:t xml:space="preserve"> </w:t>
      </w:r>
      <w:r w:rsidR="009259BC" w:rsidRPr="009259BC">
        <w:rPr>
          <w:lang w:val="es-PE"/>
        </w:rPr>
        <w:t xml:space="preserve">"No sólo ahora, hermanos, sino también </w:t>
      </w:r>
      <w:r w:rsidR="007D5BE5">
        <w:rPr>
          <w:lang w:val="es-PE"/>
        </w:rPr>
        <w:t>en el pasado</w:t>
      </w:r>
      <w:r w:rsidR="00AC485B">
        <w:rPr>
          <w:lang w:val="es-PE"/>
        </w:rPr>
        <w:t>,</w:t>
      </w:r>
      <w:r w:rsidR="009259BC" w:rsidRPr="009259BC">
        <w:rPr>
          <w:lang w:val="es-PE"/>
        </w:rPr>
        <w:t xml:space="preserve"> este mismo joven era un novicio sensible que después de observar las faltas del </w:t>
      </w:r>
      <w:r w:rsidR="007D5BE5">
        <w:rPr>
          <w:lang w:val="es-PE"/>
        </w:rPr>
        <w:t xml:space="preserve">Venerable </w:t>
      </w:r>
      <w:r w:rsidR="009259BC" w:rsidRPr="009259BC">
        <w:rPr>
          <w:lang w:val="es-PE"/>
        </w:rPr>
        <w:t xml:space="preserve">ni siquiera </w:t>
      </w:r>
      <w:r w:rsidR="00AC485B">
        <w:rPr>
          <w:lang w:val="es-PE"/>
        </w:rPr>
        <w:t>se dignaba a</w:t>
      </w:r>
      <w:r w:rsidR="009259BC" w:rsidRPr="009259BC">
        <w:rPr>
          <w:lang w:val="es-PE"/>
        </w:rPr>
        <w:t xml:space="preserve"> mira</w:t>
      </w:r>
      <w:r w:rsidR="00AC485B">
        <w:rPr>
          <w:lang w:val="es-PE"/>
        </w:rPr>
        <w:t>rlo</w:t>
      </w:r>
      <w:r w:rsidR="009259BC" w:rsidRPr="009259BC">
        <w:rPr>
          <w:lang w:val="es-PE"/>
        </w:rPr>
        <w:t xml:space="preserve">". </w:t>
      </w:r>
      <w:r w:rsidR="0046270C">
        <w:t xml:space="preserve">Los </w:t>
      </w:r>
      <w:proofErr w:type="spellStart"/>
      <w:r w:rsidR="0046270C" w:rsidRPr="00C10449">
        <w:rPr>
          <w:i/>
          <w:iCs/>
        </w:rPr>
        <w:t>bhikkhu</w:t>
      </w:r>
      <w:r w:rsidR="0046270C" w:rsidRPr="00C10449">
        <w:t>s</w:t>
      </w:r>
      <w:proofErr w:type="spellEnd"/>
      <w:r w:rsidR="0046270C">
        <w:t xml:space="preserve"> le pidieron al </w:t>
      </w:r>
      <w:r w:rsidR="0046270C" w:rsidRPr="00641B5B">
        <w:rPr>
          <w:i/>
          <w:iCs/>
        </w:rPr>
        <w:t>Bhagavā</w:t>
      </w:r>
      <w:r w:rsidR="0046270C" w:rsidRPr="00641B5B">
        <w:t xml:space="preserve"> </w:t>
      </w:r>
      <w:r w:rsidR="0046270C">
        <w:t xml:space="preserve">que explicara lo que acababa de decir. El </w:t>
      </w:r>
      <w:r w:rsidR="0046270C" w:rsidRPr="00641B5B">
        <w:rPr>
          <w:i/>
          <w:iCs/>
        </w:rPr>
        <w:t>Bhagavā</w:t>
      </w:r>
      <w:r w:rsidR="0046270C" w:rsidRPr="00641B5B">
        <w:t xml:space="preserve"> </w:t>
      </w:r>
      <w:r w:rsidR="0046270C">
        <w:t xml:space="preserve">aclaró entonces lo que se les había escabullido y quedado oculto en sus mentes debido a los renacimientos, entonces, </w:t>
      </w:r>
      <w:r w:rsidR="009259BC" w:rsidRPr="009259BC">
        <w:rPr>
          <w:lang w:val="es-PE"/>
        </w:rPr>
        <w:t xml:space="preserve"> diciendo </w:t>
      </w:r>
      <w:r w:rsidR="00AC485B">
        <w:rPr>
          <w:lang w:val="es-PE"/>
        </w:rPr>
        <w:t>esto</w:t>
      </w:r>
      <w:r w:rsidR="0046270C">
        <w:rPr>
          <w:lang w:val="es-PE"/>
        </w:rPr>
        <w:t>,</w:t>
      </w:r>
      <w:r w:rsidR="00AC485B">
        <w:rPr>
          <w:lang w:val="es-PE"/>
        </w:rPr>
        <w:t xml:space="preserve"> </w:t>
      </w:r>
      <w:r w:rsidR="007D5BE5">
        <w:rPr>
          <w:lang w:val="es-PE"/>
        </w:rPr>
        <w:t>narró</w:t>
      </w:r>
      <w:r w:rsidR="009259BC" w:rsidRPr="009259BC">
        <w:rPr>
          <w:lang w:val="es-PE"/>
        </w:rPr>
        <w:t xml:space="preserve"> </w:t>
      </w:r>
      <w:r w:rsidR="007D5BE5">
        <w:rPr>
          <w:lang w:val="es-PE"/>
        </w:rPr>
        <w:t xml:space="preserve">la </w:t>
      </w:r>
      <w:r w:rsidR="0046270C">
        <w:rPr>
          <w:lang w:val="es-PE"/>
        </w:rPr>
        <w:t xml:space="preserve">siguiente </w:t>
      </w:r>
      <w:r w:rsidR="009259BC" w:rsidRPr="009259BC">
        <w:rPr>
          <w:lang w:val="es-PE"/>
        </w:rPr>
        <w:t>historia de</w:t>
      </w:r>
      <w:r w:rsidR="007D5BE5">
        <w:rPr>
          <w:lang w:val="es-PE"/>
        </w:rPr>
        <w:t xml:space="preserve"> un </w:t>
      </w:r>
      <w:r w:rsidR="00CE5BA1">
        <w:rPr>
          <w:lang w:val="es-PE"/>
        </w:rPr>
        <w:t>lejano</w:t>
      </w:r>
      <w:r w:rsidR="009259BC" w:rsidRPr="009259BC">
        <w:rPr>
          <w:lang w:val="es-PE"/>
        </w:rPr>
        <w:t xml:space="preserve"> pasado.</w:t>
      </w:r>
      <w:r w:rsidR="00116448">
        <w:rPr>
          <w:lang w:val="es-PE"/>
        </w:rPr>
        <w:t xml:space="preserve"> </w:t>
      </w:r>
    </w:p>
    <w:p w14:paraId="03EDAAC8" w14:textId="77777777" w:rsidR="009259BC" w:rsidRDefault="009259BC" w:rsidP="009259BC">
      <w:pPr>
        <w:jc w:val="center"/>
      </w:pPr>
      <w:r>
        <w:t>--------------------------------------</w:t>
      </w:r>
    </w:p>
    <w:p w14:paraId="539AA6BE" w14:textId="06F374E9" w:rsidR="009259BC" w:rsidRPr="009259BC" w:rsidRDefault="00CE5BA1" w:rsidP="009259BC">
      <w:pPr>
        <w:pStyle w:val="NormalHistoria"/>
        <w:rPr>
          <w:lang w:val="es-PE"/>
        </w:rPr>
      </w:pPr>
      <w:r w:rsidRPr="009259BC">
        <w:rPr>
          <w:lang w:val="es-PE"/>
        </w:rPr>
        <w:t xml:space="preserve">Una </w:t>
      </w:r>
      <w:r w:rsidR="009259BC" w:rsidRPr="009259BC">
        <w:rPr>
          <w:lang w:val="es-PE"/>
        </w:rPr>
        <w:t>vez</w:t>
      </w:r>
      <w:r w:rsidR="007F6A3B">
        <w:rPr>
          <w:lang w:val="es-PE"/>
        </w:rPr>
        <w:t>,</w:t>
      </w:r>
      <w:r w:rsidR="009259BC" w:rsidRPr="009259BC">
        <w:rPr>
          <w:lang w:val="es-PE"/>
        </w:rPr>
        <w:t xml:space="preserve"> </w:t>
      </w:r>
      <w:r w:rsidR="007F6A3B">
        <w:rPr>
          <w:lang w:val="es-PE"/>
        </w:rPr>
        <w:t xml:space="preserve">cuando </w:t>
      </w:r>
      <w:r w:rsidR="009259BC" w:rsidRPr="009259BC">
        <w:rPr>
          <w:lang w:val="es-PE"/>
        </w:rPr>
        <w:t>Brahmadatta</w:t>
      </w:r>
      <w:r w:rsidR="007F6A3B">
        <w:rPr>
          <w:lang w:val="es-PE"/>
        </w:rPr>
        <w:t xml:space="preserve"> era</w:t>
      </w:r>
      <w:r w:rsidR="009259BC" w:rsidRPr="009259BC">
        <w:rPr>
          <w:lang w:val="es-PE"/>
        </w:rPr>
        <w:t xml:space="preserve"> </w:t>
      </w:r>
      <w:r w:rsidR="00461351">
        <w:rPr>
          <w:lang w:val="es-PE"/>
        </w:rPr>
        <w:t xml:space="preserve">Rey </w:t>
      </w:r>
      <w:r w:rsidR="009259BC" w:rsidRPr="009259BC">
        <w:rPr>
          <w:lang w:val="es-PE"/>
        </w:rPr>
        <w:t xml:space="preserve">de </w:t>
      </w:r>
      <w:proofErr w:type="spellStart"/>
      <w:r w:rsidR="009259BC" w:rsidRPr="009259BC">
        <w:rPr>
          <w:lang w:val="es-PE"/>
        </w:rPr>
        <w:t>Benares</w:t>
      </w:r>
      <w:proofErr w:type="spellEnd"/>
      <w:r w:rsidR="009259BC" w:rsidRPr="009259BC">
        <w:rPr>
          <w:lang w:val="es-PE"/>
        </w:rPr>
        <w:t xml:space="preserve">, el </w:t>
      </w:r>
      <w:r w:rsidR="005A64BD" w:rsidRPr="005A64BD">
        <w:rPr>
          <w:i/>
          <w:lang w:val="es-PE"/>
        </w:rPr>
        <w:t>Bodhisatta</w:t>
      </w:r>
      <w:r w:rsidR="009259BC" w:rsidRPr="009259BC">
        <w:rPr>
          <w:lang w:val="es-PE"/>
        </w:rPr>
        <w:t xml:space="preserve"> </w:t>
      </w:r>
      <w:r w:rsidR="007F6A3B">
        <w:rPr>
          <w:lang w:val="es-PE"/>
        </w:rPr>
        <w:t>re</w:t>
      </w:r>
      <w:r w:rsidR="009259BC" w:rsidRPr="009259BC">
        <w:rPr>
          <w:lang w:val="es-PE"/>
        </w:rPr>
        <w:t xml:space="preserve">nació en </w:t>
      </w:r>
      <w:r w:rsidR="00B50374">
        <w:rPr>
          <w:lang w:val="es-PE"/>
        </w:rPr>
        <w:t>un</w:t>
      </w:r>
      <w:r w:rsidR="009259BC" w:rsidRPr="009259BC">
        <w:rPr>
          <w:lang w:val="es-PE"/>
        </w:rPr>
        <w:t xml:space="preserve">a familia </w:t>
      </w:r>
      <w:r w:rsidR="00B50374">
        <w:rPr>
          <w:lang w:val="es-PE"/>
        </w:rPr>
        <w:t>dedicada a</w:t>
      </w:r>
      <w:r w:rsidR="009259BC" w:rsidRPr="009259BC">
        <w:rPr>
          <w:lang w:val="es-PE"/>
        </w:rPr>
        <w:t xml:space="preserve"> un</w:t>
      </w:r>
      <w:r w:rsidR="007F6A3B">
        <w:rPr>
          <w:lang w:val="es-PE"/>
        </w:rPr>
        <w:t>a</w:t>
      </w:r>
      <w:r w:rsidR="009259BC" w:rsidRPr="009259BC">
        <w:rPr>
          <w:lang w:val="es-PE"/>
        </w:rPr>
        <w:t xml:space="preserve"> factor</w:t>
      </w:r>
      <w:r w:rsidR="007F6A3B">
        <w:rPr>
          <w:lang w:val="es-PE"/>
        </w:rPr>
        <w:t>ía</w:t>
      </w:r>
      <w:r w:rsidR="009259BC" w:rsidRPr="009259BC">
        <w:rPr>
          <w:lang w:val="es-PE"/>
        </w:rPr>
        <w:t xml:space="preserve"> de maíz. </w:t>
      </w:r>
      <w:r w:rsidR="00B50374" w:rsidRPr="009259BC">
        <w:rPr>
          <w:lang w:val="es-PE"/>
        </w:rPr>
        <w:t xml:space="preserve">Cuando </w:t>
      </w:r>
      <w:r w:rsidR="009259BC" w:rsidRPr="009259BC">
        <w:rPr>
          <w:lang w:val="es-PE"/>
        </w:rPr>
        <w:t xml:space="preserve">fue grande, </w:t>
      </w:r>
      <w:r w:rsidR="00310D3D">
        <w:rPr>
          <w:lang w:val="es-PE"/>
        </w:rPr>
        <w:t xml:space="preserve">éste </w:t>
      </w:r>
      <w:r w:rsidR="009259BC" w:rsidRPr="009259BC">
        <w:rPr>
          <w:lang w:val="es-PE"/>
        </w:rPr>
        <w:t>se gan</w:t>
      </w:r>
      <w:r w:rsidR="007F6A3B">
        <w:rPr>
          <w:lang w:val="es-PE"/>
        </w:rPr>
        <w:t>ó</w:t>
      </w:r>
      <w:r w:rsidR="009259BC" w:rsidRPr="009259BC">
        <w:rPr>
          <w:lang w:val="es-PE"/>
        </w:rPr>
        <w:t xml:space="preserve"> la vida vendiendo maíz.</w:t>
      </w:r>
    </w:p>
    <w:p w14:paraId="455A1B56" w14:textId="1045CDEE" w:rsidR="009259BC" w:rsidRPr="009259BC" w:rsidRDefault="009259BC" w:rsidP="009259BC">
      <w:pPr>
        <w:pStyle w:val="NormalHistoria"/>
        <w:rPr>
          <w:lang w:val="es-PE"/>
        </w:rPr>
      </w:pPr>
      <w:r w:rsidRPr="009259BC">
        <w:rPr>
          <w:lang w:val="es-PE"/>
        </w:rPr>
        <w:t>Ahora</w:t>
      </w:r>
      <w:r w:rsidR="007F6A3B">
        <w:rPr>
          <w:lang w:val="es-PE"/>
        </w:rPr>
        <w:t xml:space="preserve"> bien</w:t>
      </w:r>
      <w:r w:rsidRPr="009259BC">
        <w:rPr>
          <w:lang w:val="es-PE"/>
        </w:rPr>
        <w:t xml:space="preserve">, cierto </w:t>
      </w:r>
      <w:r w:rsidR="00310D3D" w:rsidRPr="00310D3D">
        <w:rPr>
          <w:i/>
          <w:iCs/>
          <w:lang w:val="es-PE"/>
        </w:rPr>
        <w:t xml:space="preserve">Encantador </w:t>
      </w:r>
      <w:r w:rsidR="00310D3D">
        <w:rPr>
          <w:i/>
          <w:iCs/>
          <w:lang w:val="es-PE"/>
        </w:rPr>
        <w:t>d</w:t>
      </w:r>
      <w:r w:rsidR="00310D3D" w:rsidRPr="00310D3D">
        <w:rPr>
          <w:i/>
          <w:iCs/>
          <w:lang w:val="es-PE"/>
        </w:rPr>
        <w:t>e Serpientes</w:t>
      </w:r>
      <w:r w:rsidR="00310D3D" w:rsidRPr="009259BC">
        <w:rPr>
          <w:lang w:val="es-PE"/>
        </w:rPr>
        <w:t xml:space="preserve"> </w:t>
      </w:r>
      <w:r w:rsidRPr="009259BC">
        <w:rPr>
          <w:lang w:val="es-PE"/>
        </w:rPr>
        <w:t xml:space="preserve">atrapó a un </w:t>
      </w:r>
      <w:r w:rsidR="00310D3D" w:rsidRPr="00310D3D">
        <w:rPr>
          <w:i/>
          <w:iCs/>
          <w:lang w:val="es-PE"/>
        </w:rPr>
        <w:t>Mono</w:t>
      </w:r>
      <w:r w:rsidR="00310D3D" w:rsidRPr="009259BC">
        <w:rPr>
          <w:lang w:val="es-PE"/>
        </w:rPr>
        <w:t xml:space="preserve"> </w:t>
      </w:r>
      <w:r w:rsidRPr="009259BC">
        <w:rPr>
          <w:lang w:val="es-PE"/>
        </w:rPr>
        <w:t xml:space="preserve">y lo entrenó para jugar con </w:t>
      </w:r>
      <w:r w:rsidR="00AC485B">
        <w:rPr>
          <w:lang w:val="es-PE"/>
        </w:rPr>
        <w:t>su</w:t>
      </w:r>
      <w:r w:rsidRPr="009259BC">
        <w:rPr>
          <w:lang w:val="es-PE"/>
        </w:rPr>
        <w:t xml:space="preserve"> </w:t>
      </w:r>
      <w:r w:rsidR="00310D3D" w:rsidRPr="00310D3D">
        <w:rPr>
          <w:i/>
          <w:iCs/>
          <w:lang w:val="es-PE"/>
        </w:rPr>
        <w:t>Serpiente</w:t>
      </w:r>
      <w:r w:rsidRPr="009259BC">
        <w:rPr>
          <w:lang w:val="es-PE"/>
        </w:rPr>
        <w:t xml:space="preserve">. </w:t>
      </w:r>
      <w:r w:rsidR="00310D3D" w:rsidRPr="009259BC">
        <w:rPr>
          <w:lang w:val="es-PE"/>
        </w:rPr>
        <w:t xml:space="preserve">Cuando </w:t>
      </w:r>
      <w:r w:rsidRPr="009259BC">
        <w:rPr>
          <w:lang w:val="es-PE"/>
        </w:rPr>
        <w:t xml:space="preserve">se </w:t>
      </w:r>
      <w:r w:rsidR="007F6A3B">
        <w:rPr>
          <w:lang w:val="es-PE"/>
        </w:rPr>
        <w:t xml:space="preserve">festejó </w:t>
      </w:r>
      <w:r w:rsidRPr="009259BC">
        <w:rPr>
          <w:lang w:val="es-PE"/>
        </w:rPr>
        <w:t xml:space="preserve">un </w:t>
      </w:r>
      <w:r w:rsidR="002A36D0">
        <w:rPr>
          <w:lang w:val="es-PE"/>
        </w:rPr>
        <w:t>festival</w:t>
      </w:r>
      <w:r w:rsidRPr="009259BC">
        <w:rPr>
          <w:lang w:val="es-PE"/>
        </w:rPr>
        <w:t xml:space="preserve"> en </w:t>
      </w:r>
      <w:proofErr w:type="spellStart"/>
      <w:r w:rsidR="0058784D">
        <w:rPr>
          <w:lang w:val="es-PE"/>
        </w:rPr>
        <w:t>Benares</w:t>
      </w:r>
      <w:proofErr w:type="spellEnd"/>
      <w:r w:rsidRPr="009259BC">
        <w:rPr>
          <w:lang w:val="es-PE"/>
        </w:rPr>
        <w:t xml:space="preserve">, dejó el </w:t>
      </w:r>
      <w:r w:rsidR="00310D3D" w:rsidRPr="00310D3D">
        <w:rPr>
          <w:i/>
          <w:iCs/>
          <w:lang w:val="es-PE"/>
        </w:rPr>
        <w:t>Mono</w:t>
      </w:r>
      <w:r w:rsidR="00310D3D" w:rsidRPr="009259BC">
        <w:rPr>
          <w:lang w:val="es-PE"/>
        </w:rPr>
        <w:t xml:space="preserve"> </w:t>
      </w:r>
      <w:r w:rsidRPr="009259BC">
        <w:rPr>
          <w:lang w:val="es-PE"/>
        </w:rPr>
        <w:t xml:space="preserve">con el </w:t>
      </w:r>
      <w:r w:rsidR="00310D3D">
        <w:rPr>
          <w:lang w:val="es-PE"/>
        </w:rPr>
        <w:t>mercader</w:t>
      </w:r>
      <w:r w:rsidRPr="009259BC">
        <w:rPr>
          <w:lang w:val="es-PE"/>
        </w:rPr>
        <w:t xml:space="preserve"> de maíz y deambuló durante siete días jugando con la </w:t>
      </w:r>
      <w:r w:rsidR="00310D3D" w:rsidRPr="00310D3D">
        <w:rPr>
          <w:i/>
          <w:iCs/>
          <w:lang w:val="es-PE"/>
        </w:rPr>
        <w:t>Serpiente</w:t>
      </w:r>
      <w:r w:rsidRPr="009259BC">
        <w:rPr>
          <w:lang w:val="es-PE"/>
        </w:rPr>
        <w:t xml:space="preserve">. Mientras tanto, el </w:t>
      </w:r>
      <w:r w:rsidR="00310D3D">
        <w:rPr>
          <w:lang w:val="es-PE"/>
        </w:rPr>
        <w:t>mercader</w:t>
      </w:r>
      <w:r w:rsidR="00310D3D" w:rsidRPr="009259BC">
        <w:rPr>
          <w:lang w:val="es-PE"/>
        </w:rPr>
        <w:t xml:space="preserve"> </w:t>
      </w:r>
      <w:r w:rsidRPr="009259BC">
        <w:rPr>
          <w:lang w:val="es-PE"/>
        </w:rPr>
        <w:t>aliment</w:t>
      </w:r>
      <w:r w:rsidR="006D1BBC">
        <w:rPr>
          <w:lang w:val="es-PE"/>
        </w:rPr>
        <w:t>ó</w:t>
      </w:r>
      <w:r w:rsidRPr="009259BC">
        <w:rPr>
          <w:lang w:val="es-PE"/>
        </w:rPr>
        <w:t xml:space="preserve"> al </w:t>
      </w:r>
      <w:r w:rsidR="00310D3D" w:rsidRPr="00310D3D">
        <w:rPr>
          <w:i/>
          <w:iCs/>
          <w:lang w:val="es-PE"/>
        </w:rPr>
        <w:t>Mono</w:t>
      </w:r>
      <w:r w:rsidR="00310D3D" w:rsidRPr="009259BC">
        <w:rPr>
          <w:lang w:val="es-PE"/>
        </w:rPr>
        <w:t xml:space="preserve"> </w:t>
      </w:r>
      <w:r w:rsidRPr="009259BC">
        <w:rPr>
          <w:lang w:val="es-PE"/>
        </w:rPr>
        <w:t xml:space="preserve">con alimentos duros y blandos. </w:t>
      </w:r>
      <w:r w:rsidR="00310D3D">
        <w:rPr>
          <w:lang w:val="es-PE"/>
        </w:rPr>
        <w:t>A</w:t>
      </w:r>
      <w:r w:rsidRPr="009259BC">
        <w:rPr>
          <w:lang w:val="es-PE"/>
        </w:rPr>
        <w:t xml:space="preserve">l séptimo día, el </w:t>
      </w:r>
      <w:r w:rsidR="00310D3D" w:rsidRPr="00310D3D">
        <w:rPr>
          <w:i/>
          <w:iCs/>
          <w:lang w:val="es-PE"/>
        </w:rPr>
        <w:t xml:space="preserve">Encantador </w:t>
      </w:r>
      <w:r w:rsidR="00310D3D">
        <w:rPr>
          <w:i/>
          <w:iCs/>
          <w:lang w:val="es-PE"/>
        </w:rPr>
        <w:t>d</w:t>
      </w:r>
      <w:r w:rsidR="00310D3D" w:rsidRPr="00310D3D">
        <w:rPr>
          <w:i/>
          <w:iCs/>
          <w:lang w:val="es-PE"/>
        </w:rPr>
        <w:t>e Serpientes</w:t>
      </w:r>
      <w:r w:rsidR="00310D3D" w:rsidRPr="009259BC">
        <w:rPr>
          <w:lang w:val="es-PE"/>
        </w:rPr>
        <w:t xml:space="preserve"> </w:t>
      </w:r>
      <w:r w:rsidRPr="009259BC">
        <w:rPr>
          <w:lang w:val="es-PE"/>
        </w:rPr>
        <w:t xml:space="preserve">se emborrachó en </w:t>
      </w:r>
      <w:r w:rsidR="003E5387">
        <w:rPr>
          <w:lang w:val="es-PE"/>
        </w:rPr>
        <w:t xml:space="preserve">el </w:t>
      </w:r>
      <w:r w:rsidRPr="009259BC">
        <w:rPr>
          <w:lang w:val="es-PE"/>
        </w:rPr>
        <w:t>festiva</w:t>
      </w:r>
      <w:r w:rsidR="00AC485B">
        <w:rPr>
          <w:lang w:val="es-PE"/>
        </w:rPr>
        <w:t>l,</w:t>
      </w:r>
      <w:r w:rsidRPr="009259BC">
        <w:rPr>
          <w:lang w:val="es-PE"/>
        </w:rPr>
        <w:t xml:space="preserve"> volvió y golpeó al </w:t>
      </w:r>
      <w:r w:rsidR="00310D3D" w:rsidRPr="00310D3D">
        <w:rPr>
          <w:i/>
          <w:iCs/>
          <w:lang w:val="es-PE"/>
        </w:rPr>
        <w:t>Mono</w:t>
      </w:r>
      <w:r w:rsidR="00310D3D" w:rsidRPr="009259BC">
        <w:rPr>
          <w:lang w:val="es-PE"/>
        </w:rPr>
        <w:t xml:space="preserve"> </w:t>
      </w:r>
      <w:r w:rsidRPr="009259BC">
        <w:rPr>
          <w:lang w:val="es-PE"/>
        </w:rPr>
        <w:t>tres veces con un trozo de bambú y luego</w:t>
      </w:r>
      <w:r w:rsidR="00E7139D">
        <w:rPr>
          <w:lang w:val="es-PE"/>
        </w:rPr>
        <w:t>,</w:t>
      </w:r>
      <w:r w:rsidRPr="009259BC">
        <w:rPr>
          <w:lang w:val="es-PE"/>
        </w:rPr>
        <w:t xml:space="preserve"> llevándolo con él a un jardín, lo ató y se durmió. El </w:t>
      </w:r>
      <w:r w:rsidR="00310D3D" w:rsidRPr="00310D3D">
        <w:rPr>
          <w:i/>
          <w:iCs/>
          <w:lang w:val="es-PE"/>
        </w:rPr>
        <w:t>Mono</w:t>
      </w:r>
      <w:r w:rsidR="00310D3D" w:rsidRPr="009259BC">
        <w:rPr>
          <w:lang w:val="es-PE"/>
        </w:rPr>
        <w:t xml:space="preserve"> </w:t>
      </w:r>
      <w:r w:rsidRPr="009259BC">
        <w:rPr>
          <w:lang w:val="es-PE"/>
        </w:rPr>
        <w:t>se soltó, trepó a un árbol de mango</w:t>
      </w:r>
      <w:r w:rsidR="003E5387">
        <w:rPr>
          <w:lang w:val="es-PE"/>
        </w:rPr>
        <w:t>s</w:t>
      </w:r>
      <w:r w:rsidRPr="009259BC">
        <w:rPr>
          <w:lang w:val="es-PE"/>
        </w:rPr>
        <w:t xml:space="preserve"> y se sentó a comer </w:t>
      </w:r>
      <w:r w:rsidR="006D1BBC">
        <w:rPr>
          <w:lang w:val="es-PE"/>
        </w:rPr>
        <w:t xml:space="preserve">sus </w:t>
      </w:r>
      <w:r w:rsidRPr="009259BC">
        <w:rPr>
          <w:lang w:val="es-PE"/>
        </w:rPr>
        <w:t>frut</w:t>
      </w:r>
      <w:r w:rsidR="006D1BBC">
        <w:rPr>
          <w:lang w:val="es-PE"/>
        </w:rPr>
        <w:t>os</w:t>
      </w:r>
      <w:r w:rsidRPr="009259BC">
        <w:rPr>
          <w:lang w:val="es-PE"/>
        </w:rPr>
        <w:t xml:space="preserve">. El </w:t>
      </w:r>
      <w:r w:rsidR="00310D3D" w:rsidRPr="00310D3D">
        <w:rPr>
          <w:i/>
          <w:iCs/>
          <w:lang w:val="es-PE"/>
        </w:rPr>
        <w:t xml:space="preserve">Encantador </w:t>
      </w:r>
      <w:r w:rsidR="00310D3D">
        <w:rPr>
          <w:i/>
          <w:iCs/>
          <w:lang w:val="es-PE"/>
        </w:rPr>
        <w:t>d</w:t>
      </w:r>
      <w:r w:rsidR="00310D3D" w:rsidRPr="00310D3D">
        <w:rPr>
          <w:i/>
          <w:iCs/>
          <w:lang w:val="es-PE"/>
        </w:rPr>
        <w:t>e Serpientes</w:t>
      </w:r>
      <w:r w:rsidR="00310D3D">
        <w:rPr>
          <w:i/>
          <w:iCs/>
          <w:lang w:val="es-PE"/>
        </w:rPr>
        <w:t>,</w:t>
      </w:r>
      <w:r w:rsidRPr="009259BC">
        <w:rPr>
          <w:lang w:val="es-PE"/>
        </w:rPr>
        <w:t xml:space="preserve"> al despertar</w:t>
      </w:r>
      <w:r w:rsidR="00310D3D">
        <w:rPr>
          <w:lang w:val="es-PE"/>
        </w:rPr>
        <w:t>,</w:t>
      </w:r>
      <w:r w:rsidRPr="009259BC">
        <w:rPr>
          <w:lang w:val="es-PE"/>
        </w:rPr>
        <w:t xml:space="preserve"> vio al mono pos</w:t>
      </w:r>
      <w:r w:rsidR="003A5F1F">
        <w:rPr>
          <w:lang w:val="es-PE"/>
        </w:rPr>
        <w:t>tr</w:t>
      </w:r>
      <w:r w:rsidRPr="009259BC">
        <w:rPr>
          <w:lang w:val="es-PE"/>
        </w:rPr>
        <w:t>ado en el árbol y pensó: "Debo atraparlo</w:t>
      </w:r>
      <w:r w:rsidR="00512F08">
        <w:rPr>
          <w:lang w:val="es-PE"/>
        </w:rPr>
        <w:t>,</w:t>
      </w:r>
      <w:r w:rsidRPr="009259BC">
        <w:rPr>
          <w:lang w:val="es-PE"/>
        </w:rPr>
        <w:t xml:space="preserve"> engañándolo". Y hablando con él </w:t>
      </w:r>
      <w:r w:rsidR="00142F41">
        <w:rPr>
          <w:lang w:val="es-PE"/>
        </w:rPr>
        <w:t>recitó</w:t>
      </w:r>
      <w:r w:rsidRPr="009259BC">
        <w:rPr>
          <w:lang w:val="es-PE"/>
        </w:rPr>
        <w:t xml:space="preserve"> la primera estrofa:</w:t>
      </w:r>
    </w:p>
    <w:p w14:paraId="50DE596F" w14:textId="6BE584CA" w:rsidR="009259BC" w:rsidRPr="009259BC" w:rsidRDefault="00336A5B" w:rsidP="00336A5B">
      <w:pPr>
        <w:pStyle w:val="Verso2Espaol"/>
        <w:ind w:left="1416"/>
        <w:rPr>
          <w:lang w:val="es-PE"/>
        </w:rPr>
      </w:pPr>
      <w:r>
        <w:rPr>
          <w:lang w:val="es-PE"/>
        </w:rPr>
        <w:t>1.</w:t>
      </w:r>
      <w:r>
        <w:rPr>
          <w:lang w:val="es-PE"/>
        </w:rPr>
        <w:tab/>
      </w:r>
      <w:r w:rsidR="009259BC" w:rsidRPr="009259BC">
        <w:rPr>
          <w:lang w:val="es-PE"/>
        </w:rPr>
        <w:t>¡</w:t>
      </w:r>
      <w:r w:rsidR="006D1BBC">
        <w:rPr>
          <w:lang w:val="es-PE"/>
        </w:rPr>
        <w:t>Atención</w:t>
      </w:r>
      <w:r w:rsidR="009259BC" w:rsidRPr="009259BC">
        <w:rPr>
          <w:lang w:val="es-PE"/>
        </w:rPr>
        <w:t>! aquí yacemos, mi lind</w:t>
      </w:r>
      <w:r w:rsidR="006D1BBC">
        <w:rPr>
          <w:lang w:val="es-PE"/>
        </w:rPr>
        <w:t>o</w:t>
      </w:r>
      <w:r w:rsidR="00E7139D">
        <w:rPr>
          <w:lang w:val="es-PE"/>
        </w:rPr>
        <w:t xml:space="preserve"> </w:t>
      </w:r>
      <w:r w:rsidR="00512F08" w:rsidRPr="00512F08">
        <w:rPr>
          <w:i/>
          <w:iCs/>
          <w:lang w:val="es-PE"/>
        </w:rPr>
        <w:t>Mono</w:t>
      </w:r>
      <w:r w:rsidR="009259BC" w:rsidRPr="009259BC">
        <w:rPr>
          <w:lang w:val="es-PE"/>
        </w:rPr>
        <w:t>,</w:t>
      </w:r>
    </w:p>
    <w:p w14:paraId="7D19CE3D" w14:textId="3C71905A" w:rsidR="009259BC" w:rsidRPr="009259BC" w:rsidRDefault="009259BC" w:rsidP="009259BC">
      <w:pPr>
        <w:pStyle w:val="Verso2Espaol"/>
        <w:rPr>
          <w:lang w:val="es-PE"/>
        </w:rPr>
      </w:pPr>
      <w:r w:rsidRPr="009259BC">
        <w:rPr>
          <w:lang w:val="es-PE"/>
        </w:rPr>
        <w:t>Como jugador</w:t>
      </w:r>
      <w:r w:rsidR="008378DC">
        <w:rPr>
          <w:lang w:val="es-PE"/>
        </w:rPr>
        <w:t>es</w:t>
      </w:r>
      <w:r w:rsidRPr="009259BC">
        <w:rPr>
          <w:lang w:val="es-PE"/>
        </w:rPr>
        <w:t xml:space="preserve"> </w:t>
      </w:r>
      <w:r w:rsidR="006D1BBC">
        <w:rPr>
          <w:lang w:val="es-PE"/>
        </w:rPr>
        <w:t>de</w:t>
      </w:r>
      <w:r w:rsidRPr="009259BC">
        <w:rPr>
          <w:lang w:val="es-PE"/>
        </w:rPr>
        <w:t xml:space="preserve"> dados </w:t>
      </w:r>
      <w:r w:rsidR="00F719F1">
        <w:rPr>
          <w:lang w:val="es-PE"/>
        </w:rPr>
        <w:t>cargados</w:t>
      </w:r>
      <w:r w:rsidRPr="009259BC">
        <w:rPr>
          <w:lang w:val="es-PE"/>
        </w:rPr>
        <w:t>.</w:t>
      </w:r>
    </w:p>
    <w:p w14:paraId="6209EEF9" w14:textId="77777777" w:rsidR="009259BC" w:rsidRPr="009259BC" w:rsidRDefault="009259BC" w:rsidP="009259BC">
      <w:pPr>
        <w:pStyle w:val="Verso2Espaol"/>
        <w:rPr>
          <w:lang w:val="es-PE"/>
        </w:rPr>
      </w:pPr>
      <w:r w:rsidRPr="009259BC">
        <w:rPr>
          <w:lang w:val="es-PE"/>
        </w:rPr>
        <w:t>Que caigan unos mangos: bien sabemos,</w:t>
      </w:r>
    </w:p>
    <w:p w14:paraId="3221A731" w14:textId="396CDB93" w:rsidR="009259BC" w:rsidRDefault="00B575D1" w:rsidP="009259BC">
      <w:pPr>
        <w:pStyle w:val="Verso2Espaol"/>
        <w:rPr>
          <w:lang w:val="es-PE"/>
        </w:rPr>
      </w:pPr>
      <w:r>
        <w:rPr>
          <w:lang w:val="es-PE"/>
        </w:rPr>
        <w:t>Que n</w:t>
      </w:r>
      <w:r w:rsidR="009259BC" w:rsidRPr="009259BC">
        <w:rPr>
          <w:lang w:val="es-PE"/>
        </w:rPr>
        <w:t xml:space="preserve">uestra vida se la debemos a </w:t>
      </w:r>
      <w:r>
        <w:rPr>
          <w:lang w:val="es-PE"/>
        </w:rPr>
        <w:t>t</w:t>
      </w:r>
      <w:r w:rsidR="009259BC" w:rsidRPr="009259BC">
        <w:rPr>
          <w:lang w:val="es-PE"/>
        </w:rPr>
        <w:t>us trucos.</w:t>
      </w:r>
    </w:p>
    <w:p w14:paraId="3F3A3DE0" w14:textId="77777777" w:rsidR="009259BC" w:rsidRPr="009259BC" w:rsidRDefault="009259BC" w:rsidP="009259BC">
      <w:pPr>
        <w:pStyle w:val="Verso2Espaol"/>
        <w:rPr>
          <w:lang w:val="es-PE"/>
        </w:rPr>
      </w:pPr>
    </w:p>
    <w:p w14:paraId="5017C962" w14:textId="3A56A00B" w:rsidR="009259BC" w:rsidRPr="009259BC" w:rsidRDefault="009259BC" w:rsidP="009259BC">
      <w:pPr>
        <w:pStyle w:val="NormalHistoria"/>
        <w:rPr>
          <w:lang w:val="es-PE"/>
        </w:rPr>
      </w:pPr>
      <w:r w:rsidRPr="009259BC">
        <w:rPr>
          <w:lang w:val="es-PE"/>
        </w:rPr>
        <w:t xml:space="preserve">El </w:t>
      </w:r>
      <w:r w:rsidR="006A6878" w:rsidRPr="006A6878">
        <w:rPr>
          <w:i/>
          <w:iCs/>
          <w:lang w:val="es-PE"/>
        </w:rPr>
        <w:t>Mono</w:t>
      </w:r>
      <w:r w:rsidRPr="009259BC">
        <w:rPr>
          <w:lang w:val="es-PE"/>
        </w:rPr>
        <w:t xml:space="preserve">, al oír esto, </w:t>
      </w:r>
      <w:r w:rsidR="00B575D1">
        <w:rPr>
          <w:lang w:val="es-PE"/>
        </w:rPr>
        <w:t>recitó</w:t>
      </w:r>
      <w:r w:rsidRPr="009259BC">
        <w:rPr>
          <w:lang w:val="es-PE"/>
        </w:rPr>
        <w:t xml:space="preserve"> los versos restantes:</w:t>
      </w:r>
    </w:p>
    <w:p w14:paraId="469426B1" w14:textId="35ED8DDF" w:rsidR="009259BC" w:rsidRPr="009259BC" w:rsidRDefault="00336A5B" w:rsidP="00336A5B">
      <w:pPr>
        <w:pStyle w:val="Verso2Espaol"/>
        <w:ind w:left="1416"/>
        <w:rPr>
          <w:lang w:val="es-PE"/>
        </w:rPr>
      </w:pPr>
      <w:r>
        <w:rPr>
          <w:lang w:val="es-PE"/>
        </w:rPr>
        <w:t>2.</w:t>
      </w:r>
      <w:r>
        <w:rPr>
          <w:lang w:val="es-PE"/>
        </w:rPr>
        <w:tab/>
      </w:r>
      <w:r w:rsidR="002E5458">
        <w:rPr>
          <w:lang w:val="es-PE"/>
        </w:rPr>
        <w:t>S</w:t>
      </w:r>
      <w:r w:rsidR="009259BC" w:rsidRPr="009259BC">
        <w:rPr>
          <w:lang w:val="es-PE"/>
        </w:rPr>
        <w:t xml:space="preserve">us alabanzas, amigo, </w:t>
      </w:r>
      <w:r w:rsidR="00454457">
        <w:rPr>
          <w:lang w:val="es-PE"/>
        </w:rPr>
        <w:t xml:space="preserve">suenan </w:t>
      </w:r>
      <w:r w:rsidR="009259BC" w:rsidRPr="009259BC">
        <w:rPr>
          <w:lang w:val="es-PE"/>
        </w:rPr>
        <w:t>sin sentido;</w:t>
      </w:r>
    </w:p>
    <w:p w14:paraId="3C9D36D5" w14:textId="34FF0DFD" w:rsidR="009259BC" w:rsidRDefault="009259BC" w:rsidP="009259BC">
      <w:pPr>
        <w:pStyle w:val="Verso2Espaol"/>
        <w:rPr>
          <w:lang w:val="es-PE"/>
        </w:rPr>
      </w:pPr>
      <w:r w:rsidRPr="009259BC">
        <w:rPr>
          <w:lang w:val="es-PE"/>
        </w:rPr>
        <w:t xml:space="preserve">Nunca </w:t>
      </w:r>
      <w:r w:rsidR="006B61C7">
        <w:rPr>
          <w:lang w:val="es-PE"/>
        </w:rPr>
        <w:t xml:space="preserve">ha contado </w:t>
      </w:r>
      <w:r w:rsidR="00454457">
        <w:rPr>
          <w:lang w:val="es-PE"/>
        </w:rPr>
        <w:t xml:space="preserve">con </w:t>
      </w:r>
      <w:r w:rsidR="006B61C7">
        <w:rPr>
          <w:lang w:val="es-PE"/>
        </w:rPr>
        <w:t>ningú</w:t>
      </w:r>
      <w:r w:rsidRPr="009259BC">
        <w:rPr>
          <w:lang w:val="es-PE"/>
        </w:rPr>
        <w:t xml:space="preserve">n lindo </w:t>
      </w:r>
      <w:r w:rsidR="00B575D1" w:rsidRPr="00B575D1">
        <w:rPr>
          <w:i/>
          <w:iCs/>
          <w:lang w:val="es-PE"/>
        </w:rPr>
        <w:t>Mono</w:t>
      </w:r>
      <w:r w:rsidRPr="009259BC">
        <w:rPr>
          <w:lang w:val="es-PE"/>
        </w:rPr>
        <w:t>.</w:t>
      </w:r>
      <w:r w:rsidR="00336A5B" w:rsidRPr="00336A5B">
        <w:rPr>
          <w:lang w:val="es-PE"/>
        </w:rPr>
        <w:t xml:space="preserve"> </w:t>
      </w:r>
      <w:r w:rsidR="00336A5B" w:rsidRPr="009259BC">
        <w:rPr>
          <w:lang w:val="es-PE"/>
        </w:rPr>
        <w:t>[199]</w:t>
      </w:r>
    </w:p>
    <w:p w14:paraId="4F794D68" w14:textId="77777777" w:rsidR="00336A5B" w:rsidRPr="009259BC" w:rsidRDefault="00336A5B" w:rsidP="009259BC">
      <w:pPr>
        <w:pStyle w:val="Verso2Espaol"/>
        <w:rPr>
          <w:lang w:val="es-PE"/>
        </w:rPr>
      </w:pPr>
    </w:p>
    <w:p w14:paraId="764D5DBF" w14:textId="46873B4C" w:rsidR="009259BC" w:rsidRPr="009259BC" w:rsidRDefault="00520F25" w:rsidP="00520F25">
      <w:pPr>
        <w:pStyle w:val="Verso2Espaol"/>
        <w:ind w:left="1416"/>
        <w:rPr>
          <w:lang w:val="es-PE"/>
        </w:rPr>
      </w:pPr>
      <w:r>
        <w:rPr>
          <w:lang w:val="es-PE"/>
        </w:rPr>
        <w:t>3.</w:t>
      </w:r>
      <w:r>
        <w:rPr>
          <w:lang w:val="es-PE"/>
        </w:rPr>
        <w:tab/>
      </w:r>
      <w:r w:rsidR="00454457">
        <w:rPr>
          <w:lang w:val="es-PE"/>
        </w:rPr>
        <w:t>¿</w:t>
      </w:r>
      <w:r w:rsidR="009259BC" w:rsidRPr="009259BC">
        <w:rPr>
          <w:lang w:val="es-PE"/>
        </w:rPr>
        <w:t>Qui</w:t>
      </w:r>
      <w:r w:rsidR="006B61C7">
        <w:rPr>
          <w:lang w:val="es-PE"/>
        </w:rPr>
        <w:t>é</w:t>
      </w:r>
      <w:r w:rsidR="009259BC" w:rsidRPr="009259BC">
        <w:rPr>
          <w:lang w:val="es-PE"/>
        </w:rPr>
        <w:t>n</w:t>
      </w:r>
      <w:r w:rsidR="00C40E3C">
        <w:rPr>
          <w:lang w:val="es-PE"/>
        </w:rPr>
        <w:t>,</w:t>
      </w:r>
      <w:r w:rsidR="009259BC" w:rsidRPr="009259BC">
        <w:rPr>
          <w:lang w:val="es-PE"/>
        </w:rPr>
        <w:t xml:space="preserve"> </w:t>
      </w:r>
      <w:r w:rsidR="009A0834" w:rsidRPr="009259BC">
        <w:rPr>
          <w:lang w:val="es-PE"/>
        </w:rPr>
        <w:t xml:space="preserve">hoy </w:t>
      </w:r>
      <w:r w:rsidR="009259BC" w:rsidRPr="009259BC">
        <w:rPr>
          <w:lang w:val="es-PE"/>
        </w:rPr>
        <w:t xml:space="preserve">en las tiendas, cuando borracho, </w:t>
      </w:r>
    </w:p>
    <w:p w14:paraId="11125676" w14:textId="3A9875CA" w:rsidR="009259BC" w:rsidRDefault="009A527E" w:rsidP="009259BC">
      <w:pPr>
        <w:pStyle w:val="Verso2Espaol"/>
        <w:rPr>
          <w:lang w:val="es-PE"/>
        </w:rPr>
      </w:pPr>
      <w:r w:rsidRPr="009259BC">
        <w:rPr>
          <w:lang w:val="es-PE"/>
        </w:rPr>
        <w:t>Morí</w:t>
      </w:r>
      <w:r>
        <w:rPr>
          <w:lang w:val="es-PE"/>
        </w:rPr>
        <w:t>a</w:t>
      </w:r>
      <w:r w:rsidRPr="009259BC">
        <w:rPr>
          <w:lang w:val="es-PE"/>
        </w:rPr>
        <w:t xml:space="preserve"> </w:t>
      </w:r>
      <w:r w:rsidR="009259BC" w:rsidRPr="009259BC">
        <w:rPr>
          <w:lang w:val="es-PE"/>
        </w:rPr>
        <w:t>de hambre y me golpeó?</w:t>
      </w:r>
    </w:p>
    <w:p w14:paraId="2829D7BA" w14:textId="77777777" w:rsidR="00520F25" w:rsidRDefault="00520F25" w:rsidP="009259BC">
      <w:pPr>
        <w:pStyle w:val="Verso2Espaol"/>
        <w:rPr>
          <w:lang w:val="es-PE"/>
        </w:rPr>
      </w:pPr>
    </w:p>
    <w:p w14:paraId="75EC6B6E" w14:textId="77777777" w:rsidR="00520F25" w:rsidRPr="00D41503" w:rsidRDefault="00520F25" w:rsidP="00520F25">
      <w:pPr>
        <w:pStyle w:val="PieDePgina0"/>
        <w:rPr>
          <w:sz w:val="16"/>
          <w:szCs w:val="20"/>
          <w:u w:val="single"/>
          <w:lang w:val="es-PE"/>
        </w:rPr>
      </w:pPr>
      <w:r w:rsidRPr="00D41503">
        <w:rPr>
          <w:sz w:val="16"/>
          <w:szCs w:val="20"/>
          <w:u w:val="single"/>
          <w:lang w:val="es-PE"/>
        </w:rPr>
        <w:t xml:space="preserve">                                                                                   . </w:t>
      </w:r>
    </w:p>
    <w:p w14:paraId="09E253AD" w14:textId="5F639C8E" w:rsidR="00520F25" w:rsidRPr="00D41503" w:rsidRDefault="00520F25" w:rsidP="00520F25">
      <w:pPr>
        <w:pStyle w:val="PieDePgina0"/>
        <w:rPr>
          <w:sz w:val="16"/>
          <w:szCs w:val="20"/>
          <w:lang w:val="es-PE"/>
        </w:rPr>
      </w:pPr>
      <w:r w:rsidRPr="00D41503">
        <w:rPr>
          <w:sz w:val="16"/>
          <w:szCs w:val="20"/>
          <w:lang w:val="es-PE"/>
        </w:rPr>
        <w:t xml:space="preserve">1. Véase </w:t>
      </w:r>
      <w:r w:rsidR="00B566E5" w:rsidRPr="00D41503">
        <w:rPr>
          <w:sz w:val="16"/>
          <w:szCs w:val="20"/>
          <w:lang w:val="es-PE"/>
        </w:rPr>
        <w:t>Ja. №.</w:t>
      </w:r>
      <w:r w:rsidRPr="00D41503">
        <w:rPr>
          <w:sz w:val="16"/>
          <w:szCs w:val="20"/>
          <w:lang w:val="es-PE"/>
        </w:rPr>
        <w:t xml:space="preserve"> 249, Vol. II.</w:t>
      </w:r>
    </w:p>
    <w:p w14:paraId="18C8FD72" w14:textId="77777777" w:rsidR="00520F25" w:rsidRDefault="00520F25" w:rsidP="009259BC">
      <w:pPr>
        <w:pStyle w:val="Verso2Espaol"/>
        <w:rPr>
          <w:lang w:val="es-PE"/>
        </w:rPr>
      </w:pPr>
    </w:p>
    <w:p w14:paraId="277AE555" w14:textId="30BCBEE1" w:rsidR="00520F25" w:rsidRDefault="00520F25">
      <w:pPr>
        <w:spacing w:after="160" w:line="259" w:lineRule="auto"/>
        <w:ind w:firstLine="0"/>
        <w:rPr>
          <w:spacing w:val="20"/>
          <w:sz w:val="18"/>
          <w:lang w:val="es-PE"/>
        </w:rPr>
      </w:pPr>
      <w:r>
        <w:rPr>
          <w:lang w:val="es-PE"/>
        </w:rPr>
        <w:br w:type="page"/>
      </w:r>
    </w:p>
    <w:p w14:paraId="53F37EC6" w14:textId="77777777" w:rsidR="00520F25" w:rsidRPr="009259BC" w:rsidRDefault="00520F25" w:rsidP="009259BC">
      <w:pPr>
        <w:pStyle w:val="Verso2Espaol"/>
        <w:rPr>
          <w:lang w:val="es-PE"/>
        </w:rPr>
      </w:pPr>
    </w:p>
    <w:p w14:paraId="078B99E7" w14:textId="14CB16EC" w:rsidR="009259BC" w:rsidRPr="009259BC" w:rsidRDefault="00992175" w:rsidP="00992175">
      <w:pPr>
        <w:pStyle w:val="Verso2Espaol"/>
        <w:ind w:left="1416"/>
        <w:rPr>
          <w:lang w:val="es-PE"/>
        </w:rPr>
      </w:pPr>
      <w:r>
        <w:rPr>
          <w:lang w:val="es-PE"/>
        </w:rPr>
        <w:t>4</w:t>
      </w:r>
      <w:r w:rsidRPr="00992175">
        <w:rPr>
          <w:lang w:val="es-PE"/>
        </w:rPr>
        <w:t>.</w:t>
      </w:r>
      <w:r w:rsidRPr="00992175">
        <w:rPr>
          <w:lang w:val="es-PE"/>
        </w:rPr>
        <w:tab/>
      </w:r>
      <w:r w:rsidR="009259BC" w:rsidRPr="009259BC">
        <w:rPr>
          <w:lang w:val="es-PE"/>
        </w:rPr>
        <w:t xml:space="preserve">Cuando yo, </w:t>
      </w:r>
      <w:r w:rsidR="009A527E" w:rsidRPr="009A527E">
        <w:rPr>
          <w:i/>
          <w:iCs/>
          <w:lang w:val="es-PE"/>
        </w:rPr>
        <w:t>Encantador de Serpientes</w:t>
      </w:r>
      <w:r w:rsidR="009259BC" w:rsidRPr="009259BC">
        <w:rPr>
          <w:lang w:val="es-PE"/>
        </w:rPr>
        <w:t>, recuerdo</w:t>
      </w:r>
    </w:p>
    <w:p w14:paraId="119BECC4" w14:textId="77777777" w:rsidR="009259BC" w:rsidRPr="009259BC" w:rsidRDefault="009259BC" w:rsidP="009259BC">
      <w:pPr>
        <w:pStyle w:val="Verso2Espaol"/>
        <w:rPr>
          <w:lang w:val="es-PE"/>
        </w:rPr>
      </w:pPr>
      <w:r w:rsidRPr="009259BC">
        <w:rPr>
          <w:lang w:val="es-PE"/>
        </w:rPr>
        <w:t>El lecho de dolor donde me recliné,</w:t>
      </w:r>
    </w:p>
    <w:p w14:paraId="25D6D75F" w14:textId="710792E8" w:rsidR="009259BC" w:rsidRPr="009259BC" w:rsidRDefault="009259BC" w:rsidP="009259BC">
      <w:pPr>
        <w:pStyle w:val="Verso2Espaol"/>
        <w:rPr>
          <w:lang w:val="es-PE"/>
        </w:rPr>
      </w:pPr>
      <w:r w:rsidRPr="009259BC">
        <w:rPr>
          <w:lang w:val="es-PE"/>
        </w:rPr>
        <w:t xml:space="preserve">Aunque algún día </w:t>
      </w:r>
      <w:r w:rsidR="007C2A1B">
        <w:rPr>
          <w:lang w:val="es-PE"/>
        </w:rPr>
        <w:t>fuese</w:t>
      </w:r>
      <w:r w:rsidRPr="009259BC">
        <w:rPr>
          <w:lang w:val="es-PE"/>
        </w:rPr>
        <w:t xml:space="preserve"> </w:t>
      </w:r>
      <w:r w:rsidR="003F67B4" w:rsidRPr="009259BC">
        <w:rPr>
          <w:lang w:val="es-PE"/>
        </w:rPr>
        <w:t>Rey</w:t>
      </w:r>
      <w:r w:rsidRPr="009259BC">
        <w:rPr>
          <w:lang w:val="es-PE"/>
        </w:rPr>
        <w:t>,</w:t>
      </w:r>
    </w:p>
    <w:p w14:paraId="3E112BE2" w14:textId="4D4F9212" w:rsidR="009259BC" w:rsidRPr="009259BC" w:rsidRDefault="009259BC" w:rsidP="009259BC">
      <w:pPr>
        <w:pStyle w:val="Verso2Espaol"/>
        <w:rPr>
          <w:lang w:val="es-PE"/>
        </w:rPr>
      </w:pPr>
      <w:r w:rsidRPr="009259BC">
        <w:rPr>
          <w:lang w:val="es-PE"/>
        </w:rPr>
        <w:t>Ning</w:t>
      </w:r>
      <w:r w:rsidR="00C70C7E">
        <w:rPr>
          <w:lang w:val="es-PE"/>
        </w:rPr>
        <w:t>ú</w:t>
      </w:r>
      <w:r w:rsidRPr="009259BC">
        <w:rPr>
          <w:lang w:val="es-PE"/>
        </w:rPr>
        <w:t xml:space="preserve">n </w:t>
      </w:r>
      <w:r w:rsidR="00C70C7E">
        <w:rPr>
          <w:lang w:val="es-PE"/>
        </w:rPr>
        <w:t>orador</w:t>
      </w:r>
      <w:r w:rsidRPr="009259BC">
        <w:rPr>
          <w:lang w:val="es-PE"/>
        </w:rPr>
        <w:t xml:space="preserve"> mí</w:t>
      </w:r>
      <w:r w:rsidR="00C70C7E">
        <w:rPr>
          <w:lang w:val="es-PE"/>
        </w:rPr>
        <w:t>o</w:t>
      </w:r>
      <w:r w:rsidRPr="009259BC">
        <w:rPr>
          <w:lang w:val="es-PE"/>
        </w:rPr>
        <w:t xml:space="preserve"> </w:t>
      </w:r>
      <w:r w:rsidR="00C70C7E">
        <w:rPr>
          <w:lang w:val="es-PE"/>
        </w:rPr>
        <w:t>exclamaría</w:t>
      </w:r>
      <w:r w:rsidRPr="009259BC">
        <w:rPr>
          <w:lang w:val="es-PE"/>
        </w:rPr>
        <w:t xml:space="preserve"> esa bendición,</w:t>
      </w:r>
    </w:p>
    <w:p w14:paraId="33CD44CF" w14:textId="2579873C" w:rsidR="009259BC" w:rsidRDefault="003F67B4" w:rsidP="009259BC">
      <w:pPr>
        <w:pStyle w:val="Verso2Espaol"/>
        <w:rPr>
          <w:lang w:val="es-PE"/>
        </w:rPr>
      </w:pPr>
      <w:r>
        <w:rPr>
          <w:lang w:val="es-PE"/>
        </w:rPr>
        <w:t>S</w:t>
      </w:r>
      <w:r w:rsidR="009259BC" w:rsidRPr="009259BC">
        <w:rPr>
          <w:lang w:val="es-PE"/>
        </w:rPr>
        <w:t xml:space="preserve">u crueldad </w:t>
      </w:r>
      <w:r w:rsidR="007C2A1B">
        <w:rPr>
          <w:lang w:val="es-PE"/>
        </w:rPr>
        <w:t xml:space="preserve">bien </w:t>
      </w:r>
      <w:r w:rsidR="009259BC" w:rsidRPr="009259BC">
        <w:rPr>
          <w:lang w:val="es-PE"/>
        </w:rPr>
        <w:t>rec</w:t>
      </w:r>
      <w:r w:rsidR="008D4B1A">
        <w:rPr>
          <w:lang w:val="es-PE"/>
        </w:rPr>
        <w:t>ue</w:t>
      </w:r>
      <w:r w:rsidR="009259BC" w:rsidRPr="009259BC">
        <w:rPr>
          <w:lang w:val="es-PE"/>
        </w:rPr>
        <w:t>rdo.</w:t>
      </w:r>
    </w:p>
    <w:p w14:paraId="100B3076" w14:textId="77777777" w:rsidR="00142F41" w:rsidRPr="009259BC" w:rsidRDefault="00142F41" w:rsidP="009259BC">
      <w:pPr>
        <w:pStyle w:val="Verso2Espaol"/>
        <w:rPr>
          <w:lang w:val="es-PE"/>
        </w:rPr>
      </w:pPr>
    </w:p>
    <w:p w14:paraId="64D58C84" w14:textId="00FDF035" w:rsidR="009259BC" w:rsidRPr="009259BC" w:rsidRDefault="00142F41" w:rsidP="00142F41">
      <w:pPr>
        <w:pStyle w:val="Verso2Espaol"/>
        <w:ind w:left="1416"/>
        <w:rPr>
          <w:lang w:val="es-PE"/>
        </w:rPr>
      </w:pPr>
      <w:r>
        <w:rPr>
          <w:lang w:val="es-PE"/>
        </w:rPr>
        <w:t>5</w:t>
      </w:r>
      <w:r w:rsidRPr="00142F41">
        <w:rPr>
          <w:lang w:val="es-PE"/>
        </w:rPr>
        <w:t>.</w:t>
      </w:r>
      <w:r w:rsidRPr="00142F41">
        <w:rPr>
          <w:lang w:val="es-PE"/>
        </w:rPr>
        <w:tab/>
      </w:r>
      <w:r w:rsidR="008D4B1A">
        <w:rPr>
          <w:lang w:val="es-PE"/>
        </w:rPr>
        <w:t xml:space="preserve">No obstante, </w:t>
      </w:r>
      <w:r w:rsidR="009259BC" w:rsidRPr="009259BC">
        <w:rPr>
          <w:lang w:val="es-PE"/>
        </w:rPr>
        <w:t>si se sabe que un hombre vive</w:t>
      </w:r>
    </w:p>
    <w:p w14:paraId="6F7CA38E" w14:textId="11853C9A" w:rsidR="009259BC" w:rsidRPr="009259BC" w:rsidRDefault="007A4B64" w:rsidP="009259BC">
      <w:pPr>
        <w:pStyle w:val="Verso2Espaol"/>
        <w:rPr>
          <w:lang w:val="es-PE"/>
        </w:rPr>
      </w:pPr>
      <w:r>
        <w:rPr>
          <w:lang w:val="es-PE"/>
        </w:rPr>
        <w:t>Alegre</w:t>
      </w:r>
      <w:r w:rsidRPr="009259BC">
        <w:rPr>
          <w:lang w:val="es-PE"/>
        </w:rPr>
        <w:t xml:space="preserve"> </w:t>
      </w:r>
      <w:r w:rsidR="009259BC" w:rsidRPr="009259BC">
        <w:rPr>
          <w:lang w:val="es-PE"/>
        </w:rPr>
        <w:t xml:space="preserve">en casa, </w:t>
      </w:r>
      <w:r w:rsidR="00C70C7E">
        <w:rPr>
          <w:lang w:val="es-PE"/>
        </w:rPr>
        <w:t xml:space="preserve">entonces </w:t>
      </w:r>
      <w:r w:rsidR="008D4B1A">
        <w:rPr>
          <w:lang w:val="es-PE"/>
        </w:rPr>
        <w:t xml:space="preserve">será </w:t>
      </w:r>
      <w:r w:rsidR="009259BC" w:rsidRPr="009259BC">
        <w:rPr>
          <w:lang w:val="es-PE"/>
        </w:rPr>
        <w:t>apto para dar,</w:t>
      </w:r>
    </w:p>
    <w:p w14:paraId="1B9B653E" w14:textId="77777777" w:rsidR="009259BC" w:rsidRPr="009259BC" w:rsidRDefault="009259BC" w:rsidP="009259BC">
      <w:pPr>
        <w:pStyle w:val="Verso2Espaol"/>
        <w:rPr>
          <w:lang w:val="es-PE"/>
        </w:rPr>
      </w:pPr>
      <w:r w:rsidRPr="009259BC">
        <w:rPr>
          <w:lang w:val="es-PE"/>
        </w:rPr>
        <w:t>Y manantiales de raza mansa, los sabios</w:t>
      </w:r>
    </w:p>
    <w:p w14:paraId="3387A94E" w14:textId="3F72A1A8" w:rsidR="009259BC" w:rsidRDefault="009259BC" w:rsidP="009259BC">
      <w:pPr>
        <w:pStyle w:val="Verso2Espaol"/>
        <w:rPr>
          <w:lang w:val="es-PE"/>
        </w:rPr>
      </w:pPr>
      <w:r w:rsidRPr="009259BC">
        <w:rPr>
          <w:lang w:val="es-PE"/>
        </w:rPr>
        <w:t xml:space="preserve">Con tales </w:t>
      </w:r>
      <w:r w:rsidR="003540E7">
        <w:rPr>
          <w:lang w:val="es-PE"/>
        </w:rPr>
        <w:t>seres</w:t>
      </w:r>
      <w:r w:rsidR="007A4B64">
        <w:rPr>
          <w:lang w:val="es-PE"/>
        </w:rPr>
        <w:t>,</w:t>
      </w:r>
      <w:r w:rsidR="003540E7">
        <w:rPr>
          <w:lang w:val="es-PE"/>
        </w:rPr>
        <w:t xml:space="preserve"> </w:t>
      </w:r>
      <w:r w:rsidRPr="009259BC">
        <w:rPr>
          <w:lang w:val="es-PE"/>
        </w:rPr>
        <w:t>los lazos más estrechos</w:t>
      </w:r>
      <w:r w:rsidR="00C70C7E" w:rsidRPr="00C70C7E">
        <w:rPr>
          <w:lang w:val="es-PE"/>
        </w:rPr>
        <w:t xml:space="preserve"> </w:t>
      </w:r>
      <w:r w:rsidR="00C70C7E" w:rsidRPr="009259BC">
        <w:rPr>
          <w:lang w:val="es-PE"/>
        </w:rPr>
        <w:t>debe</w:t>
      </w:r>
      <w:r w:rsidR="00C70C7E">
        <w:rPr>
          <w:lang w:val="es-PE"/>
        </w:rPr>
        <w:t>rán</w:t>
      </w:r>
      <w:r w:rsidR="00C70C7E" w:rsidRPr="009259BC">
        <w:rPr>
          <w:lang w:val="es-PE"/>
        </w:rPr>
        <w:t xml:space="preserve"> formar</w:t>
      </w:r>
      <w:r w:rsidRPr="009259BC">
        <w:rPr>
          <w:lang w:val="es-PE"/>
        </w:rPr>
        <w:t>.</w:t>
      </w:r>
    </w:p>
    <w:p w14:paraId="63BED4FB" w14:textId="77777777" w:rsidR="007B7AB9" w:rsidRPr="009259BC" w:rsidRDefault="007B7AB9" w:rsidP="009259BC">
      <w:pPr>
        <w:pStyle w:val="Verso2Espaol"/>
        <w:rPr>
          <w:lang w:val="es-PE"/>
        </w:rPr>
      </w:pPr>
    </w:p>
    <w:p w14:paraId="7676EE7F" w14:textId="6FA85380" w:rsidR="009259BC" w:rsidRPr="009259BC" w:rsidRDefault="009259BC" w:rsidP="009259BC">
      <w:pPr>
        <w:pStyle w:val="NormalHistoria"/>
        <w:rPr>
          <w:lang w:val="es-PE"/>
        </w:rPr>
      </w:pPr>
      <w:r w:rsidRPr="009259BC">
        <w:rPr>
          <w:lang w:val="es-PE"/>
        </w:rPr>
        <w:t xml:space="preserve">Con estas palabras, el </w:t>
      </w:r>
      <w:r w:rsidR="0063665D" w:rsidRPr="0063665D">
        <w:rPr>
          <w:i/>
          <w:iCs/>
          <w:lang w:val="es-PE"/>
        </w:rPr>
        <w:t>Mono</w:t>
      </w:r>
      <w:r w:rsidR="0063665D" w:rsidRPr="009259BC">
        <w:rPr>
          <w:lang w:val="es-PE"/>
        </w:rPr>
        <w:t xml:space="preserve"> </w:t>
      </w:r>
      <w:r w:rsidRPr="009259BC">
        <w:rPr>
          <w:lang w:val="es-PE"/>
        </w:rPr>
        <w:t>se perdió en</w:t>
      </w:r>
      <w:r w:rsidR="0063665D">
        <w:rPr>
          <w:lang w:val="es-PE"/>
        </w:rPr>
        <w:t>tre</w:t>
      </w:r>
      <w:r w:rsidRPr="009259BC">
        <w:rPr>
          <w:lang w:val="es-PE"/>
        </w:rPr>
        <w:t xml:space="preserve"> una multitud de </w:t>
      </w:r>
      <w:r w:rsidR="00907B57">
        <w:rPr>
          <w:lang w:val="es-PE"/>
        </w:rPr>
        <w:t xml:space="preserve">otros </w:t>
      </w:r>
      <w:r w:rsidRPr="009259BC">
        <w:rPr>
          <w:lang w:val="es-PE"/>
        </w:rPr>
        <w:t>monos</w:t>
      </w:r>
      <w:r w:rsidR="00907B57" w:rsidRPr="00907B57">
        <w:rPr>
          <w:lang w:val="es-PE"/>
        </w:rPr>
        <w:t xml:space="preserve"> </w:t>
      </w:r>
      <w:proofErr w:type="spellStart"/>
      <w:r w:rsidR="00907B57" w:rsidRPr="009259BC">
        <w:rPr>
          <w:lang w:val="es-PE"/>
        </w:rPr>
        <w:t>compañeros</w:t>
      </w:r>
      <w:r w:rsidRPr="009259BC">
        <w:rPr>
          <w:lang w:val="es-PE"/>
        </w:rPr>
        <w:t>.</w:t>
      </w:r>
      <w:r w:rsidRPr="007B7AB9">
        <w:rPr>
          <w:vertAlign w:val="superscript"/>
          <w:lang w:val="es-PE"/>
        </w:rPr>
        <w:t>1</w:t>
      </w:r>
      <w:proofErr w:type="spellEnd"/>
    </w:p>
    <w:p w14:paraId="6678F643" w14:textId="77777777" w:rsidR="009259BC" w:rsidRDefault="009259BC" w:rsidP="009259BC">
      <w:pPr>
        <w:jc w:val="center"/>
      </w:pPr>
      <w:r>
        <w:t>--------------------------------------</w:t>
      </w:r>
    </w:p>
    <w:p w14:paraId="1AE3D744" w14:textId="5354F941" w:rsidR="009259BC" w:rsidRDefault="00B37972" w:rsidP="009259BC">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9259BC" w:rsidRPr="009259BC">
        <w:rPr>
          <w:lang w:val="es-PE"/>
        </w:rPr>
        <w:t xml:space="preserve">: "En </w:t>
      </w:r>
      <w:r>
        <w:rPr>
          <w:lang w:val="es-PE"/>
        </w:rPr>
        <w:t>aquella ocasión,</w:t>
      </w:r>
      <w:r w:rsidR="009259BC" w:rsidRPr="009259BC">
        <w:rPr>
          <w:lang w:val="es-PE"/>
        </w:rPr>
        <w:t xml:space="preserve"> el </w:t>
      </w:r>
      <w:r w:rsidR="00F7374A">
        <w:rPr>
          <w:lang w:val="es-PE"/>
        </w:rPr>
        <w:t xml:space="preserve">Venerable </w:t>
      </w:r>
      <w:r w:rsidR="009259BC" w:rsidRPr="009259BC">
        <w:rPr>
          <w:lang w:val="es-PE"/>
        </w:rPr>
        <w:t xml:space="preserve">era el </w:t>
      </w:r>
      <w:r w:rsidRPr="00B37972">
        <w:rPr>
          <w:i/>
          <w:iCs/>
          <w:lang w:val="es-PE"/>
        </w:rPr>
        <w:t>Encantador de Serpientes</w:t>
      </w:r>
      <w:r w:rsidR="009259BC" w:rsidRPr="009259BC">
        <w:rPr>
          <w:lang w:val="es-PE"/>
        </w:rPr>
        <w:t xml:space="preserve">, el novicio era el </w:t>
      </w:r>
      <w:r w:rsidRPr="00B37972">
        <w:rPr>
          <w:i/>
          <w:iCs/>
          <w:lang w:val="es-PE"/>
        </w:rPr>
        <w:t>Mono</w:t>
      </w:r>
      <w:r w:rsidRPr="009259BC">
        <w:rPr>
          <w:lang w:val="es-PE"/>
        </w:rPr>
        <w:t xml:space="preserve"> </w:t>
      </w:r>
      <w:r w:rsidR="009259BC" w:rsidRPr="009259BC">
        <w:rPr>
          <w:lang w:val="es-PE"/>
        </w:rPr>
        <w:t>y yo</w:t>
      </w:r>
      <w:r>
        <w:rPr>
          <w:lang w:val="es-PE"/>
        </w:rPr>
        <w:t>,</w:t>
      </w:r>
      <w:r w:rsidR="009259BC" w:rsidRPr="009259BC">
        <w:rPr>
          <w:lang w:val="es-PE"/>
        </w:rPr>
        <w:t xml:space="preserve"> el </w:t>
      </w:r>
      <w:r w:rsidRPr="00B37972">
        <w:rPr>
          <w:lang w:val="es-PE"/>
        </w:rPr>
        <w:t xml:space="preserve">mercader </w:t>
      </w:r>
      <w:r w:rsidR="009259BC" w:rsidRPr="009259BC">
        <w:rPr>
          <w:lang w:val="es-PE"/>
        </w:rPr>
        <w:t>de maíz".</w:t>
      </w:r>
    </w:p>
    <w:p w14:paraId="6E84C0A8" w14:textId="77777777" w:rsidR="00992175" w:rsidRPr="005C04E2" w:rsidRDefault="00992175" w:rsidP="00992175">
      <w:pPr>
        <w:pStyle w:val="NormalSinTab"/>
        <w:jc w:val="center"/>
      </w:pPr>
      <w:r w:rsidRPr="007B20A5">
        <w:rPr>
          <w:rFonts w:cs="Cormorant"/>
          <w:sz w:val="32"/>
          <w:szCs w:val="32"/>
        </w:rPr>
        <w:t>❦</w:t>
      </w:r>
    </w:p>
    <w:p w14:paraId="2C8655BF" w14:textId="77777777" w:rsidR="00D41503" w:rsidRDefault="00D41503" w:rsidP="009259BC">
      <w:pPr>
        <w:rPr>
          <w:lang w:val="es-PE"/>
        </w:rPr>
      </w:pPr>
    </w:p>
    <w:p w14:paraId="0CAF82EC" w14:textId="77777777" w:rsidR="00DF1C9C" w:rsidRDefault="00DF1C9C" w:rsidP="00DF1C9C">
      <w:pPr>
        <w:rPr>
          <w:lang w:val="es-PE"/>
        </w:rPr>
      </w:pPr>
    </w:p>
    <w:p w14:paraId="1481CAB1" w14:textId="77777777" w:rsidR="00DD21FC" w:rsidRDefault="00DD21FC" w:rsidP="00DF1C9C">
      <w:pPr>
        <w:rPr>
          <w:lang w:val="es-PE"/>
        </w:rPr>
      </w:pPr>
    </w:p>
    <w:p w14:paraId="70CC8637" w14:textId="77777777" w:rsidR="00DD21FC" w:rsidRDefault="00DD21FC" w:rsidP="00DF1C9C">
      <w:pPr>
        <w:rPr>
          <w:lang w:val="es-PE"/>
        </w:rPr>
      </w:pPr>
    </w:p>
    <w:p w14:paraId="1B6FE237" w14:textId="77777777" w:rsidR="006B14FA" w:rsidRPr="00DF1C9C" w:rsidRDefault="006B14FA" w:rsidP="00DF1C9C">
      <w:pPr>
        <w:rPr>
          <w:lang w:val="es-PE"/>
        </w:rPr>
      </w:pPr>
    </w:p>
    <w:p w14:paraId="2819C2C9" w14:textId="554A13C9" w:rsidR="00DF1C9C" w:rsidRDefault="00B37972" w:rsidP="006B14FA">
      <w:pPr>
        <w:pStyle w:val="Ttulo2"/>
        <w:rPr>
          <w:lang w:val="es-PE"/>
        </w:rPr>
      </w:pPr>
      <w:bookmarkStart w:id="70" w:name="_Toc126678997"/>
      <w:r w:rsidRPr="00B37972">
        <w:rPr>
          <w:lang w:val="es-PE"/>
        </w:rPr>
        <w:t>Ja. №.</w:t>
      </w:r>
      <w:r w:rsidR="00DF1C9C">
        <w:rPr>
          <w:lang w:val="es-PE"/>
        </w:rPr>
        <w:t xml:space="preserve"> </w:t>
      </w:r>
      <w:r w:rsidR="00DF1C9C" w:rsidRPr="00DF1C9C">
        <w:rPr>
          <w:lang w:val="es-PE"/>
        </w:rPr>
        <w:t>366.</w:t>
      </w:r>
      <w:r w:rsidR="006B14FA">
        <w:rPr>
          <w:lang w:val="es-PE"/>
        </w:rPr>
        <w:br/>
      </w:r>
      <w:r w:rsidR="00164884">
        <w:tab/>
      </w:r>
      <w:r w:rsidR="006B14FA">
        <w:rPr>
          <w:lang w:val="es-PE"/>
        </w:rPr>
        <w:br/>
      </w:r>
      <w:proofErr w:type="spellStart"/>
      <w:r w:rsidR="006B14FA" w:rsidRPr="00DF1C9C">
        <w:rPr>
          <w:lang w:val="es-PE"/>
        </w:rPr>
        <w:t>Gumbiya</w:t>
      </w:r>
      <w:r w:rsidR="00DF1C9C" w:rsidRPr="00DF1C9C">
        <w:rPr>
          <w:lang w:val="es-PE"/>
        </w:rPr>
        <w:t>-</w:t>
      </w:r>
      <w:r w:rsidR="006B14FA" w:rsidRPr="00DF1C9C">
        <w:rPr>
          <w:lang w:val="es-PE"/>
        </w:rPr>
        <w:t>Jātaka</w:t>
      </w:r>
      <w:r w:rsidR="00DF1C9C" w:rsidRPr="00DF1C9C">
        <w:rPr>
          <w:lang w:val="es-PE"/>
        </w:rPr>
        <w:t>.</w:t>
      </w:r>
      <w:bookmarkEnd w:id="70"/>
      <w:r w:rsidR="003B35C3">
        <w:rPr>
          <w:vertAlign w:val="superscript"/>
          <w:lang w:val="es-PE"/>
        </w:rPr>
        <w:t>2</w:t>
      </w:r>
      <w:proofErr w:type="spellEnd"/>
    </w:p>
    <w:p w14:paraId="14B78540" w14:textId="72AFF440" w:rsidR="00E66CC6" w:rsidRPr="00A23F61" w:rsidRDefault="00E66CC6" w:rsidP="00E66CC6">
      <w:pPr>
        <w:pStyle w:val="Ttulo3"/>
        <w:rPr>
          <w:lang w:val="es-PE"/>
        </w:rPr>
      </w:pPr>
      <w:r w:rsidRPr="00A23F61">
        <w:rPr>
          <w:lang w:val="es-PE"/>
        </w:rPr>
        <w:t xml:space="preserve">Historia de Renacimientos sobre </w:t>
      </w:r>
      <w:r>
        <w:rPr>
          <w:i/>
          <w:iCs/>
          <w:lang w:val="es-PE"/>
        </w:rPr>
        <w:t xml:space="preserve">El </w:t>
      </w:r>
      <w:r w:rsidR="00756331">
        <w:rPr>
          <w:i/>
          <w:iCs/>
          <w:lang w:val="es-PE"/>
        </w:rPr>
        <w:t xml:space="preserve">Yakkha </w:t>
      </w:r>
      <w:proofErr w:type="spellStart"/>
      <w:r w:rsidR="00756331">
        <w:rPr>
          <w:i/>
          <w:iCs/>
          <w:lang w:val="es-PE"/>
        </w:rPr>
        <w:t>Gumbiya</w:t>
      </w:r>
      <w:proofErr w:type="spellEnd"/>
      <w:r w:rsidRPr="000737A2">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7F526C90" w14:textId="4264068E" w:rsidR="00DF1C9C" w:rsidRPr="00DF1C9C" w:rsidRDefault="00DF1C9C" w:rsidP="00DF1C9C">
      <w:pPr>
        <w:rPr>
          <w:lang w:val="es-PE"/>
        </w:rPr>
      </w:pPr>
      <w:r w:rsidRPr="00DF1C9C">
        <w:rPr>
          <w:lang w:val="es-PE"/>
        </w:rPr>
        <w:t>[200] "</w:t>
      </w:r>
      <w:r w:rsidR="008275F3" w:rsidRPr="008275F3">
        <w:rPr>
          <w:i/>
          <w:iCs/>
          <w:lang w:val="es-PE"/>
        </w:rPr>
        <w:t xml:space="preserve">Un veneno como la miel en apariencia, sabor y olor </w:t>
      </w:r>
      <w:r w:rsidR="000154F3" w:rsidRPr="000154F3">
        <w:rPr>
          <w:i/>
          <w:iCs/>
          <w:lang w:val="es-PE"/>
        </w:rPr>
        <w:t xml:space="preserve">fue colocado </w:t>
      </w:r>
      <w:r w:rsidR="00792D22">
        <w:rPr>
          <w:i/>
          <w:iCs/>
          <w:lang w:val="es-PE"/>
        </w:rPr>
        <w:t>…</w:t>
      </w:r>
      <w:r w:rsidR="00636D32" w:rsidRPr="00636D32">
        <w:rPr>
          <w:i/>
          <w:lang w:val="es-PE"/>
        </w:rPr>
        <w:t>etc.”</w:t>
      </w:r>
      <w:r w:rsidR="00792D22">
        <w:rPr>
          <w:lang w:val="es-PE"/>
        </w:rPr>
        <w:t xml:space="preserve"> </w:t>
      </w:r>
      <w:r w:rsidRPr="00DF1C9C">
        <w:rPr>
          <w:lang w:val="es-PE"/>
        </w:rPr>
        <w:t xml:space="preserve">Esta historia la contó el </w:t>
      </w:r>
      <w:r w:rsidR="00392DB3" w:rsidRPr="00392DB3">
        <w:rPr>
          <w:i/>
          <w:iCs/>
        </w:rPr>
        <w:t xml:space="preserve">Bhagavā </w:t>
      </w:r>
      <w:r w:rsidR="00392DB3">
        <w:rPr>
          <w:lang w:val="es-PE"/>
        </w:rPr>
        <w:t xml:space="preserve">mientras se encontraba residiendo en el monasterio </w:t>
      </w:r>
      <w:proofErr w:type="spellStart"/>
      <w:r w:rsidR="00392DB3">
        <w:rPr>
          <w:lang w:val="es-PE"/>
        </w:rPr>
        <w:t>Jetavana</w:t>
      </w:r>
      <w:proofErr w:type="spellEnd"/>
      <w:r w:rsidR="00392DB3">
        <w:rPr>
          <w:lang w:val="es-PE"/>
        </w:rPr>
        <w:t xml:space="preserve"> </w:t>
      </w:r>
      <w:r w:rsidRPr="00DF1C9C">
        <w:rPr>
          <w:lang w:val="es-PE"/>
        </w:rPr>
        <w:t xml:space="preserve">acerca de un </w:t>
      </w:r>
      <w:proofErr w:type="spellStart"/>
      <w:r w:rsidR="009050BC" w:rsidRPr="009050BC">
        <w:rPr>
          <w:i/>
          <w:iCs/>
        </w:rPr>
        <w:t>bhikkhu</w:t>
      </w:r>
      <w:proofErr w:type="spellEnd"/>
      <w:r w:rsidR="009050BC" w:rsidRPr="009050BC">
        <w:rPr>
          <w:i/>
          <w:iCs/>
        </w:rPr>
        <w:t xml:space="preserve"> </w:t>
      </w:r>
      <w:r w:rsidRPr="00DF1C9C">
        <w:rPr>
          <w:lang w:val="es-PE"/>
        </w:rPr>
        <w:t xml:space="preserve">que se </w:t>
      </w:r>
      <w:r w:rsidR="009050BC">
        <w:rPr>
          <w:lang w:val="es-PE"/>
        </w:rPr>
        <w:t xml:space="preserve">había </w:t>
      </w:r>
      <w:r w:rsidRPr="00DF1C9C">
        <w:rPr>
          <w:lang w:val="es-PE"/>
        </w:rPr>
        <w:t>arrep</w:t>
      </w:r>
      <w:r w:rsidR="009050BC">
        <w:rPr>
          <w:lang w:val="es-PE"/>
        </w:rPr>
        <w:t>e</w:t>
      </w:r>
      <w:r w:rsidRPr="00DF1C9C">
        <w:rPr>
          <w:lang w:val="es-PE"/>
        </w:rPr>
        <w:t>nt</w:t>
      </w:r>
      <w:r w:rsidR="009050BC">
        <w:rPr>
          <w:lang w:val="es-PE"/>
        </w:rPr>
        <w:t>ido</w:t>
      </w:r>
      <w:r w:rsidRPr="00DF1C9C">
        <w:rPr>
          <w:lang w:val="es-PE"/>
        </w:rPr>
        <w:t xml:space="preserve"> de haber recibido </w:t>
      </w:r>
      <w:r w:rsidR="009050BC">
        <w:rPr>
          <w:lang w:val="es-PE"/>
        </w:rPr>
        <w:t xml:space="preserve">su </w:t>
      </w:r>
      <w:r w:rsidR="00792D22">
        <w:rPr>
          <w:lang w:val="es-PE"/>
        </w:rPr>
        <w:t>ordenación</w:t>
      </w:r>
      <w:r w:rsidRPr="00DF1C9C">
        <w:rPr>
          <w:lang w:val="es-PE"/>
        </w:rPr>
        <w:t xml:space="preserve">. El </w:t>
      </w:r>
      <w:r w:rsidR="009050BC" w:rsidRPr="009050BC">
        <w:rPr>
          <w:i/>
          <w:iCs/>
        </w:rPr>
        <w:t xml:space="preserve">Bhagavā </w:t>
      </w:r>
      <w:r w:rsidRPr="00DF1C9C">
        <w:rPr>
          <w:lang w:val="es-PE"/>
        </w:rPr>
        <w:t xml:space="preserve">le preguntó si era verdad que se </w:t>
      </w:r>
      <w:r w:rsidR="00A66E7C">
        <w:rPr>
          <w:lang w:val="es-PE"/>
        </w:rPr>
        <w:t xml:space="preserve">había </w:t>
      </w:r>
      <w:r w:rsidRPr="00DF1C9C">
        <w:rPr>
          <w:lang w:val="es-PE"/>
        </w:rPr>
        <w:t>arrepent</w:t>
      </w:r>
      <w:r w:rsidR="00A66E7C">
        <w:rPr>
          <w:lang w:val="es-PE"/>
        </w:rPr>
        <w:t>ido al respecto</w:t>
      </w:r>
      <w:r w:rsidRPr="00DF1C9C">
        <w:rPr>
          <w:lang w:val="es-PE"/>
        </w:rPr>
        <w:t xml:space="preserve">. "Es cierto, </w:t>
      </w:r>
      <w:r w:rsidR="009050BC" w:rsidRPr="009050BC">
        <w:rPr>
          <w:i/>
          <w:iCs/>
        </w:rPr>
        <w:t xml:space="preserve">Bhante </w:t>
      </w:r>
      <w:r w:rsidRPr="00DF1C9C">
        <w:rPr>
          <w:lang w:val="es-PE"/>
        </w:rPr>
        <w:t>", dijo</w:t>
      </w:r>
      <w:r w:rsidR="00A66E7C">
        <w:rPr>
          <w:lang w:val="es-PE"/>
        </w:rPr>
        <w:t xml:space="preserve"> él</w:t>
      </w:r>
      <w:r w:rsidRPr="00DF1C9C">
        <w:rPr>
          <w:lang w:val="es-PE"/>
        </w:rPr>
        <w:t xml:space="preserve">. "¿Qué ha visto para causar este sentimiento?" preguntó el </w:t>
      </w:r>
      <w:r w:rsidR="009050BC" w:rsidRPr="009050BC">
        <w:rPr>
          <w:i/>
          <w:iCs/>
        </w:rPr>
        <w:t>Bhagavā</w:t>
      </w:r>
      <w:r w:rsidRPr="00DF1C9C">
        <w:rPr>
          <w:lang w:val="es-PE"/>
        </w:rPr>
        <w:t xml:space="preserve">. Cuando el </w:t>
      </w:r>
      <w:proofErr w:type="spellStart"/>
      <w:r w:rsidR="009050BC" w:rsidRPr="009050BC">
        <w:rPr>
          <w:i/>
          <w:iCs/>
        </w:rPr>
        <w:t>bhikkhu</w:t>
      </w:r>
      <w:proofErr w:type="spellEnd"/>
      <w:r w:rsidR="009050BC" w:rsidRPr="009050BC">
        <w:rPr>
          <w:i/>
          <w:iCs/>
        </w:rPr>
        <w:t xml:space="preserve"> </w:t>
      </w:r>
      <w:r w:rsidRPr="00DF1C9C">
        <w:rPr>
          <w:lang w:val="es-PE"/>
        </w:rPr>
        <w:t xml:space="preserve">respondió: "Fue debido a los encantos de una mujer", el </w:t>
      </w:r>
      <w:r w:rsidR="009050BC" w:rsidRPr="009050BC">
        <w:rPr>
          <w:i/>
          <w:iCs/>
        </w:rPr>
        <w:t xml:space="preserve">Bhagavā </w:t>
      </w:r>
      <w:r w:rsidR="009050BC" w:rsidRPr="009050BC">
        <w:t>le</w:t>
      </w:r>
      <w:r w:rsidR="009050BC">
        <w:rPr>
          <w:i/>
          <w:iCs/>
        </w:rPr>
        <w:t xml:space="preserve"> </w:t>
      </w:r>
      <w:r w:rsidRPr="00DF1C9C">
        <w:rPr>
          <w:lang w:val="es-PE"/>
        </w:rPr>
        <w:t xml:space="preserve">dijo: "Estas cinco cualidades del deseo son como </w:t>
      </w:r>
      <w:r w:rsidR="0062197F">
        <w:rPr>
          <w:lang w:val="es-PE"/>
        </w:rPr>
        <w:t>un</w:t>
      </w:r>
      <w:r w:rsidRPr="00DF1C9C">
        <w:rPr>
          <w:lang w:val="es-PE"/>
        </w:rPr>
        <w:t xml:space="preserve">a miel rociada </w:t>
      </w:r>
      <w:r w:rsidR="00EA500D">
        <w:rPr>
          <w:lang w:val="es-PE"/>
        </w:rPr>
        <w:t xml:space="preserve">de un </w:t>
      </w:r>
      <w:r w:rsidRPr="00DF1C9C">
        <w:rPr>
          <w:lang w:val="es-PE"/>
        </w:rPr>
        <w:t xml:space="preserve">veneno mortal y </w:t>
      </w:r>
      <w:r w:rsidR="00EA500D">
        <w:rPr>
          <w:lang w:val="es-PE"/>
        </w:rPr>
        <w:t xml:space="preserve">que fue </w:t>
      </w:r>
      <w:r w:rsidRPr="00DF1C9C">
        <w:rPr>
          <w:lang w:val="es-PE"/>
        </w:rPr>
        <w:t xml:space="preserve">dejada </w:t>
      </w:r>
      <w:r w:rsidR="00EA500D">
        <w:rPr>
          <w:lang w:val="es-PE"/>
        </w:rPr>
        <w:t xml:space="preserve">por </w:t>
      </w:r>
      <w:r w:rsidRPr="00DF1C9C">
        <w:rPr>
          <w:lang w:val="es-PE"/>
        </w:rPr>
        <w:t xml:space="preserve">el </w:t>
      </w:r>
      <w:r w:rsidR="0062197F">
        <w:rPr>
          <w:lang w:val="es-PE"/>
        </w:rPr>
        <w:t xml:space="preserve">sendero de </w:t>
      </w:r>
      <w:r w:rsidRPr="00DF1C9C">
        <w:rPr>
          <w:lang w:val="es-PE"/>
        </w:rPr>
        <w:t xml:space="preserve">un tal </w:t>
      </w:r>
      <w:proofErr w:type="spellStart"/>
      <w:r w:rsidRPr="00DF1C9C">
        <w:rPr>
          <w:lang w:val="es-PE"/>
        </w:rPr>
        <w:t>Gumbika</w:t>
      </w:r>
      <w:proofErr w:type="spellEnd"/>
      <w:r w:rsidRPr="00DF1C9C">
        <w:rPr>
          <w:lang w:val="es-PE"/>
        </w:rPr>
        <w:t xml:space="preserve">". </w:t>
      </w:r>
      <w:r w:rsidR="0009413D">
        <w:t xml:space="preserve">El </w:t>
      </w:r>
      <w:proofErr w:type="spellStart"/>
      <w:r w:rsidR="0009413D" w:rsidRPr="00C10449">
        <w:rPr>
          <w:i/>
          <w:iCs/>
        </w:rPr>
        <w:t>bhikkhu</w:t>
      </w:r>
      <w:proofErr w:type="spellEnd"/>
      <w:r w:rsidR="0009413D">
        <w:t xml:space="preserve"> le pidió al </w:t>
      </w:r>
      <w:r w:rsidR="0009413D" w:rsidRPr="00641B5B">
        <w:rPr>
          <w:i/>
          <w:iCs/>
        </w:rPr>
        <w:t>Bhagavā</w:t>
      </w:r>
      <w:r w:rsidR="0009413D" w:rsidRPr="00641B5B">
        <w:t xml:space="preserve"> </w:t>
      </w:r>
      <w:r w:rsidR="0009413D">
        <w:t xml:space="preserve">que explicara lo que acababa de decir. El </w:t>
      </w:r>
      <w:r w:rsidR="0009413D" w:rsidRPr="00641B5B">
        <w:rPr>
          <w:i/>
          <w:iCs/>
        </w:rPr>
        <w:t>Bhagavā</w:t>
      </w:r>
      <w:r w:rsidR="0009413D" w:rsidRPr="00641B5B">
        <w:t xml:space="preserve"> </w:t>
      </w:r>
      <w:r w:rsidR="0009413D">
        <w:t>aclaró entonces lo que se había escabullido y quedado oculto en la memoria debido a los renacimientos</w:t>
      </w:r>
      <w:r w:rsidR="0009413D" w:rsidRPr="00DF1C9C">
        <w:rPr>
          <w:lang w:val="es-PE"/>
        </w:rPr>
        <w:t xml:space="preserve"> y</w:t>
      </w:r>
      <w:r w:rsidR="0009413D">
        <w:rPr>
          <w:lang w:val="es-PE"/>
        </w:rPr>
        <w:t>,</w:t>
      </w:r>
      <w:r w:rsidR="0009413D" w:rsidRPr="00DF1C9C">
        <w:rPr>
          <w:lang w:val="es-PE"/>
        </w:rPr>
        <w:t xml:space="preserve"> </w:t>
      </w:r>
      <w:r w:rsidRPr="00DF1C9C">
        <w:rPr>
          <w:lang w:val="es-PE"/>
        </w:rPr>
        <w:t>acto seguido, a petición de</w:t>
      </w:r>
      <w:r w:rsidR="0009413D">
        <w:rPr>
          <w:lang w:val="es-PE"/>
        </w:rPr>
        <w:t xml:space="preserve"> este</w:t>
      </w:r>
      <w:r w:rsidRPr="00DF1C9C">
        <w:rPr>
          <w:lang w:val="es-PE"/>
        </w:rPr>
        <w:t xml:space="preserve"> </w:t>
      </w:r>
      <w:proofErr w:type="spellStart"/>
      <w:r w:rsidR="0009413D" w:rsidRPr="0009413D">
        <w:rPr>
          <w:i/>
          <w:iCs/>
        </w:rPr>
        <w:t>bhikkhu</w:t>
      </w:r>
      <w:proofErr w:type="spellEnd"/>
      <w:r w:rsidRPr="00DF1C9C">
        <w:rPr>
          <w:lang w:val="es-PE"/>
        </w:rPr>
        <w:t xml:space="preserve">, </w:t>
      </w:r>
      <w:r w:rsidR="00EA500D">
        <w:rPr>
          <w:lang w:val="es-PE"/>
        </w:rPr>
        <w:t xml:space="preserve">el </w:t>
      </w:r>
      <w:r w:rsidR="004C0C54" w:rsidRPr="004C0C54">
        <w:rPr>
          <w:i/>
          <w:iCs/>
          <w:lang w:val="es-PE"/>
        </w:rPr>
        <w:t>Bhagavā</w:t>
      </w:r>
      <w:r w:rsidR="00EA500D">
        <w:rPr>
          <w:lang w:val="es-PE"/>
        </w:rPr>
        <w:t xml:space="preserve"> </w:t>
      </w:r>
      <w:r w:rsidRPr="00DF1C9C">
        <w:rPr>
          <w:lang w:val="es-PE"/>
        </w:rPr>
        <w:t xml:space="preserve">contó </w:t>
      </w:r>
      <w:r w:rsidR="004C0C54">
        <w:rPr>
          <w:lang w:val="es-PE"/>
        </w:rPr>
        <w:t>la siguiente</w:t>
      </w:r>
      <w:r w:rsidRPr="00DF1C9C">
        <w:rPr>
          <w:lang w:val="es-PE"/>
        </w:rPr>
        <w:t xml:space="preserve"> historia de</w:t>
      </w:r>
      <w:r w:rsidR="004C0C54">
        <w:rPr>
          <w:lang w:val="es-PE"/>
        </w:rPr>
        <w:t xml:space="preserve"> un viejo</w:t>
      </w:r>
      <w:r w:rsidRPr="00DF1C9C">
        <w:rPr>
          <w:lang w:val="es-PE"/>
        </w:rPr>
        <w:t xml:space="preserve"> pasado.</w:t>
      </w:r>
    </w:p>
    <w:p w14:paraId="59B2A262" w14:textId="77777777" w:rsidR="006B14FA" w:rsidRDefault="006B14FA" w:rsidP="006B14FA">
      <w:pPr>
        <w:jc w:val="center"/>
      </w:pPr>
      <w:r>
        <w:t>--------------------------------------</w:t>
      </w:r>
    </w:p>
    <w:p w14:paraId="66892A6E" w14:textId="77777777" w:rsidR="00D07E46" w:rsidRDefault="004C0C54" w:rsidP="006B14FA">
      <w:pPr>
        <w:pStyle w:val="NormalHistoria"/>
        <w:rPr>
          <w:lang w:val="es-PE"/>
        </w:rPr>
      </w:pPr>
      <w:r w:rsidRPr="00DF1C9C">
        <w:rPr>
          <w:lang w:val="es-PE"/>
        </w:rPr>
        <w:t xml:space="preserve">Una </w:t>
      </w:r>
      <w:r w:rsidR="00DF1C9C" w:rsidRPr="00DF1C9C">
        <w:rPr>
          <w:lang w:val="es-PE"/>
        </w:rPr>
        <w:t>vez</w:t>
      </w:r>
      <w:r>
        <w:rPr>
          <w:lang w:val="es-PE"/>
        </w:rPr>
        <w:t>,</w:t>
      </w:r>
      <w:r w:rsidR="00DF1C9C" w:rsidRPr="00DF1C9C">
        <w:rPr>
          <w:lang w:val="es-PE"/>
        </w:rPr>
        <w:t xml:space="preserve"> el </w:t>
      </w:r>
      <w:r>
        <w:rPr>
          <w:lang w:val="es-PE"/>
        </w:rPr>
        <w:t xml:space="preserve">Rey </w:t>
      </w:r>
      <w:r w:rsidRPr="00DF1C9C">
        <w:rPr>
          <w:lang w:val="es-PE"/>
        </w:rPr>
        <w:t xml:space="preserve">de </w:t>
      </w:r>
      <w:proofErr w:type="spellStart"/>
      <w:r>
        <w:rPr>
          <w:lang w:val="es-PE"/>
        </w:rPr>
        <w:t>Benares</w:t>
      </w:r>
      <w:proofErr w:type="spellEnd"/>
      <w:r w:rsidRPr="00DF1C9C">
        <w:rPr>
          <w:lang w:val="es-PE"/>
        </w:rPr>
        <w:t xml:space="preserve"> </w:t>
      </w:r>
      <w:r w:rsidR="00DF1C9C" w:rsidRPr="00DF1C9C">
        <w:rPr>
          <w:lang w:val="es-PE"/>
        </w:rPr>
        <w:t>reina</w:t>
      </w:r>
      <w:r>
        <w:rPr>
          <w:lang w:val="es-PE"/>
        </w:rPr>
        <w:t>ba</w:t>
      </w:r>
      <w:r w:rsidR="00DF1C9C" w:rsidRPr="00DF1C9C">
        <w:rPr>
          <w:lang w:val="es-PE"/>
        </w:rPr>
        <w:t xml:space="preserve"> Brahmadatta </w:t>
      </w:r>
      <w:r>
        <w:rPr>
          <w:lang w:val="es-PE"/>
        </w:rPr>
        <w:t xml:space="preserve">y </w:t>
      </w:r>
      <w:r w:rsidR="00DF1C9C" w:rsidRPr="00DF1C9C">
        <w:rPr>
          <w:lang w:val="es-PE"/>
        </w:rPr>
        <w:t xml:space="preserve">el </w:t>
      </w:r>
      <w:r w:rsidR="005A64BD" w:rsidRPr="005A64BD">
        <w:rPr>
          <w:i/>
          <w:lang w:val="es-PE"/>
        </w:rPr>
        <w:t>Bodhisatta</w:t>
      </w:r>
      <w:r w:rsidR="00DF1C9C" w:rsidRPr="00DF1C9C">
        <w:rPr>
          <w:lang w:val="es-PE"/>
        </w:rPr>
        <w:t xml:space="preserve"> </w:t>
      </w:r>
      <w:r w:rsidR="0009413D">
        <w:rPr>
          <w:lang w:val="es-PE"/>
        </w:rPr>
        <w:t>renació</w:t>
      </w:r>
      <w:r w:rsidR="00DF1C9C" w:rsidRPr="00DF1C9C">
        <w:rPr>
          <w:lang w:val="es-PE"/>
        </w:rPr>
        <w:t xml:space="preserve"> </w:t>
      </w:r>
      <w:r w:rsidR="00BB5C1D">
        <w:rPr>
          <w:lang w:val="es-PE"/>
        </w:rPr>
        <w:t xml:space="preserve">entonces </w:t>
      </w:r>
      <w:r w:rsidR="00DF1C9C" w:rsidRPr="00DF1C9C">
        <w:rPr>
          <w:lang w:val="es-PE"/>
        </w:rPr>
        <w:t xml:space="preserve">en la casa de un </w:t>
      </w:r>
      <w:r w:rsidR="0009413D">
        <w:rPr>
          <w:lang w:val="es-PE"/>
        </w:rPr>
        <w:t>mercader</w:t>
      </w:r>
      <w:r w:rsidR="00DF1C9C" w:rsidRPr="00DF1C9C">
        <w:rPr>
          <w:lang w:val="es-PE"/>
        </w:rPr>
        <w:t xml:space="preserve">. </w:t>
      </w:r>
      <w:r w:rsidR="0009413D" w:rsidRPr="00DF1C9C">
        <w:rPr>
          <w:lang w:val="es-PE"/>
        </w:rPr>
        <w:t xml:space="preserve">Cuando </w:t>
      </w:r>
      <w:r>
        <w:rPr>
          <w:lang w:val="es-PE"/>
        </w:rPr>
        <w:t>creció</w:t>
      </w:r>
      <w:r w:rsidR="00F53572">
        <w:rPr>
          <w:lang w:val="es-PE"/>
        </w:rPr>
        <w:t>,</w:t>
      </w:r>
      <w:r w:rsidR="00DF1C9C" w:rsidRPr="00DF1C9C">
        <w:rPr>
          <w:lang w:val="es-PE"/>
        </w:rPr>
        <w:t xml:space="preserve"> partió de </w:t>
      </w:r>
      <w:proofErr w:type="spellStart"/>
      <w:r w:rsidR="0058784D">
        <w:rPr>
          <w:lang w:val="es-PE"/>
        </w:rPr>
        <w:t>Benares</w:t>
      </w:r>
      <w:proofErr w:type="spellEnd"/>
      <w:r w:rsidR="00DF1C9C" w:rsidRPr="00DF1C9C">
        <w:rPr>
          <w:lang w:val="es-PE"/>
        </w:rPr>
        <w:t xml:space="preserve"> con mercancías en quinientas carretas para comerciar</w:t>
      </w:r>
      <w:r>
        <w:rPr>
          <w:lang w:val="es-PE"/>
        </w:rPr>
        <w:t>las</w:t>
      </w:r>
      <w:r w:rsidR="00DF1C9C" w:rsidRPr="00DF1C9C">
        <w:rPr>
          <w:lang w:val="es-PE"/>
        </w:rPr>
        <w:t xml:space="preserve">. Al llegar al camino real, a la entrada de un bosque, reunió a todos los miembros de su caravana </w:t>
      </w:r>
    </w:p>
    <w:p w14:paraId="2244EEC4" w14:textId="77777777" w:rsidR="003B35C3" w:rsidRPr="00D07E46" w:rsidRDefault="003B35C3" w:rsidP="003B35C3">
      <w:pPr>
        <w:pStyle w:val="PieDePgina0"/>
        <w:rPr>
          <w:sz w:val="16"/>
          <w:szCs w:val="20"/>
          <w:u w:val="single"/>
          <w:lang w:val="es-PE"/>
        </w:rPr>
      </w:pPr>
      <w:r w:rsidRPr="00D07E46">
        <w:rPr>
          <w:sz w:val="16"/>
          <w:szCs w:val="20"/>
          <w:u w:val="single"/>
          <w:lang w:val="es-PE"/>
        </w:rPr>
        <w:t xml:space="preserve">                                                                                   . </w:t>
      </w:r>
    </w:p>
    <w:p w14:paraId="63CD23DA" w14:textId="77777777" w:rsidR="003B35C3" w:rsidRPr="00D41503" w:rsidRDefault="003B35C3" w:rsidP="003B35C3">
      <w:pPr>
        <w:pStyle w:val="PieDePgina0"/>
        <w:rPr>
          <w:sz w:val="16"/>
          <w:szCs w:val="20"/>
          <w:lang w:val="es-PE"/>
        </w:rPr>
      </w:pPr>
      <w:r>
        <w:rPr>
          <w:sz w:val="16"/>
          <w:szCs w:val="20"/>
          <w:lang w:val="es-PE"/>
        </w:rPr>
        <w:t>1</w:t>
      </w:r>
      <w:r w:rsidRPr="00D41503">
        <w:rPr>
          <w:sz w:val="16"/>
          <w:szCs w:val="20"/>
          <w:lang w:val="es-PE"/>
        </w:rPr>
        <w:t xml:space="preserve">. Otra lectura </w:t>
      </w:r>
      <w:r>
        <w:rPr>
          <w:sz w:val="16"/>
          <w:szCs w:val="20"/>
          <w:lang w:val="es-PE"/>
        </w:rPr>
        <w:t>proporciona</w:t>
      </w:r>
      <w:r w:rsidRPr="00D41503">
        <w:rPr>
          <w:sz w:val="16"/>
          <w:szCs w:val="20"/>
          <w:lang w:val="es-PE"/>
        </w:rPr>
        <w:t>, "</w:t>
      </w:r>
      <w:r w:rsidRPr="00D41503">
        <w:rPr>
          <w:i/>
          <w:iCs/>
          <w:sz w:val="16"/>
          <w:szCs w:val="20"/>
          <w:lang w:val="es-PE"/>
        </w:rPr>
        <w:t>se perdió en una espesura de árboles</w:t>
      </w:r>
      <w:r w:rsidRPr="00D41503">
        <w:rPr>
          <w:sz w:val="16"/>
          <w:szCs w:val="20"/>
          <w:lang w:val="es-PE"/>
        </w:rPr>
        <w:t>".</w:t>
      </w:r>
    </w:p>
    <w:p w14:paraId="6F0238A7" w14:textId="25CE702C" w:rsidR="00D07E46" w:rsidRDefault="003B35C3" w:rsidP="003B35C3">
      <w:pPr>
        <w:pStyle w:val="PieDePgina0"/>
        <w:rPr>
          <w:spacing w:val="30"/>
          <w:sz w:val="20"/>
          <w:lang w:val="es-PE"/>
        </w:rPr>
      </w:pPr>
      <w:r>
        <w:rPr>
          <w:sz w:val="16"/>
          <w:szCs w:val="20"/>
          <w:lang w:val="es-PE"/>
        </w:rPr>
        <w:t>2</w:t>
      </w:r>
      <w:r w:rsidRPr="00D07E46">
        <w:rPr>
          <w:sz w:val="16"/>
          <w:szCs w:val="20"/>
          <w:lang w:val="es-PE"/>
        </w:rPr>
        <w:t>. Compárese con el Ja. №. 85, Vol. I.</w:t>
      </w:r>
      <w:r w:rsidR="00D07E46">
        <w:rPr>
          <w:lang w:val="es-PE"/>
        </w:rPr>
        <w:br w:type="page"/>
      </w:r>
    </w:p>
    <w:p w14:paraId="7B6668F0" w14:textId="372DB193" w:rsidR="00DF1C9C" w:rsidRPr="00DF1C9C" w:rsidRDefault="00DF1C9C" w:rsidP="006B14FA">
      <w:pPr>
        <w:pStyle w:val="NormalHistoria"/>
        <w:rPr>
          <w:lang w:val="es-PE"/>
        </w:rPr>
      </w:pPr>
      <w:r w:rsidRPr="00DF1C9C">
        <w:rPr>
          <w:lang w:val="es-PE"/>
        </w:rPr>
        <w:lastRenderedPageBreak/>
        <w:t>y dijo: "¡Mir</w:t>
      </w:r>
      <w:r w:rsidR="00F53572">
        <w:rPr>
          <w:lang w:val="es-PE"/>
        </w:rPr>
        <w:t>en</w:t>
      </w:r>
      <w:r w:rsidRPr="00DF1C9C">
        <w:rPr>
          <w:lang w:val="es-PE"/>
        </w:rPr>
        <w:t>! En este camino hay hojas, flores, frutos y cosas semejantes</w:t>
      </w:r>
      <w:r w:rsidR="00F53572">
        <w:rPr>
          <w:lang w:val="es-PE"/>
        </w:rPr>
        <w:t>, pero</w:t>
      </w:r>
      <w:r w:rsidRPr="00DF1C9C">
        <w:rPr>
          <w:lang w:val="es-PE"/>
        </w:rPr>
        <w:t xml:space="preserve"> que son venenosas. Al comer</w:t>
      </w:r>
      <w:r w:rsidR="004C0C54">
        <w:rPr>
          <w:lang w:val="es-PE"/>
        </w:rPr>
        <w:t>las</w:t>
      </w:r>
      <w:r w:rsidRPr="00DF1C9C">
        <w:rPr>
          <w:lang w:val="es-PE"/>
        </w:rPr>
        <w:t>, procur</w:t>
      </w:r>
      <w:r w:rsidR="00F53572">
        <w:rPr>
          <w:lang w:val="es-PE"/>
        </w:rPr>
        <w:t>en</w:t>
      </w:r>
      <w:r w:rsidRPr="00DF1C9C">
        <w:rPr>
          <w:lang w:val="es-PE"/>
        </w:rPr>
        <w:t xml:space="preserve"> </w:t>
      </w:r>
      <w:r w:rsidR="004C0C54">
        <w:rPr>
          <w:lang w:val="es-PE"/>
        </w:rPr>
        <w:t>n</w:t>
      </w:r>
      <w:r w:rsidRPr="00DF1C9C">
        <w:rPr>
          <w:lang w:val="es-PE"/>
        </w:rPr>
        <w:t xml:space="preserve">o </w:t>
      </w:r>
      <w:r w:rsidR="00F53572">
        <w:rPr>
          <w:lang w:val="es-PE"/>
        </w:rPr>
        <w:t xml:space="preserve">comer alimentos </w:t>
      </w:r>
      <w:r w:rsidRPr="00DF1C9C">
        <w:rPr>
          <w:lang w:val="es-PE"/>
        </w:rPr>
        <w:t>extrañ</w:t>
      </w:r>
      <w:r w:rsidR="00F53572">
        <w:rPr>
          <w:lang w:val="es-PE"/>
        </w:rPr>
        <w:t>os</w:t>
      </w:r>
      <w:r w:rsidRPr="00DF1C9C">
        <w:rPr>
          <w:lang w:val="es-PE"/>
        </w:rPr>
        <w:t xml:space="preserve"> sin antes </w:t>
      </w:r>
      <w:r w:rsidR="008156B5">
        <w:rPr>
          <w:lang w:val="es-PE"/>
        </w:rPr>
        <w:t>consultarme,</w:t>
      </w:r>
      <w:r w:rsidRPr="00DF1C9C">
        <w:rPr>
          <w:lang w:val="es-PE"/>
        </w:rPr>
        <w:t xml:space="preserve"> </w:t>
      </w:r>
      <w:r w:rsidR="009B5BFE">
        <w:rPr>
          <w:lang w:val="es-PE"/>
        </w:rPr>
        <w:t xml:space="preserve">ya </w:t>
      </w:r>
      <w:r w:rsidRPr="00DF1C9C">
        <w:rPr>
          <w:lang w:val="es-PE"/>
        </w:rPr>
        <w:t>que los demonios colocan en el camino cest</w:t>
      </w:r>
      <w:r w:rsidR="004C0C54">
        <w:rPr>
          <w:lang w:val="es-PE"/>
        </w:rPr>
        <w:t>o</w:t>
      </w:r>
      <w:r w:rsidRPr="00DF1C9C">
        <w:rPr>
          <w:lang w:val="es-PE"/>
        </w:rPr>
        <w:t>s de arroz fresco y divers</w:t>
      </w:r>
      <w:r w:rsidR="008156B5">
        <w:rPr>
          <w:lang w:val="es-PE"/>
        </w:rPr>
        <w:t>o</w:t>
      </w:r>
      <w:r w:rsidRPr="00DF1C9C">
        <w:rPr>
          <w:lang w:val="es-PE"/>
        </w:rPr>
        <w:t>s frut</w:t>
      </w:r>
      <w:r w:rsidR="008156B5">
        <w:rPr>
          <w:lang w:val="es-PE"/>
        </w:rPr>
        <w:t>o</w:t>
      </w:r>
      <w:r w:rsidRPr="00DF1C9C">
        <w:rPr>
          <w:lang w:val="es-PE"/>
        </w:rPr>
        <w:t xml:space="preserve">s silvestres </w:t>
      </w:r>
      <w:r w:rsidR="009B5BFE">
        <w:rPr>
          <w:lang w:val="es-PE"/>
        </w:rPr>
        <w:t xml:space="preserve">y </w:t>
      </w:r>
      <w:r w:rsidRPr="00DF1C9C">
        <w:rPr>
          <w:lang w:val="es-PE"/>
        </w:rPr>
        <w:t xml:space="preserve">dulces, </w:t>
      </w:r>
      <w:r w:rsidR="008156B5">
        <w:rPr>
          <w:lang w:val="es-PE"/>
        </w:rPr>
        <w:t xml:space="preserve">para </w:t>
      </w:r>
      <w:r w:rsidR="009B5BFE">
        <w:rPr>
          <w:lang w:val="es-PE"/>
        </w:rPr>
        <w:t xml:space="preserve">luego </w:t>
      </w:r>
      <w:r w:rsidRPr="00DF1C9C">
        <w:rPr>
          <w:lang w:val="es-PE"/>
        </w:rPr>
        <w:t>roc</w:t>
      </w:r>
      <w:r w:rsidR="008156B5">
        <w:rPr>
          <w:lang w:val="es-PE"/>
        </w:rPr>
        <w:t>iarles</w:t>
      </w:r>
      <w:r w:rsidRPr="00DF1C9C">
        <w:rPr>
          <w:lang w:val="es-PE"/>
        </w:rPr>
        <w:t xml:space="preserve"> veneno. Asegúr</w:t>
      </w:r>
      <w:r w:rsidR="004C0C54">
        <w:rPr>
          <w:lang w:val="es-PE"/>
        </w:rPr>
        <w:t>ense</w:t>
      </w:r>
      <w:r w:rsidRPr="00DF1C9C">
        <w:rPr>
          <w:lang w:val="es-PE"/>
        </w:rPr>
        <w:t xml:space="preserve"> de no comer de ell</w:t>
      </w:r>
      <w:r w:rsidR="004C0C54">
        <w:rPr>
          <w:lang w:val="es-PE"/>
        </w:rPr>
        <w:t>o</w:t>
      </w:r>
      <w:r w:rsidRPr="00DF1C9C">
        <w:rPr>
          <w:lang w:val="es-PE"/>
        </w:rPr>
        <w:t xml:space="preserve"> sin mi consentimiento</w:t>
      </w:r>
      <w:r w:rsidR="00D941F4" w:rsidRPr="00DF1C9C">
        <w:rPr>
          <w:lang w:val="es-PE"/>
        </w:rPr>
        <w:t>"</w:t>
      </w:r>
      <w:r w:rsidRPr="00DF1C9C">
        <w:rPr>
          <w:lang w:val="es-PE"/>
        </w:rPr>
        <w:t xml:space="preserve">. </w:t>
      </w:r>
      <w:r w:rsidR="00D941F4" w:rsidRPr="00DF1C9C">
        <w:rPr>
          <w:lang w:val="es-PE"/>
        </w:rPr>
        <w:t xml:space="preserve">Después </w:t>
      </w:r>
      <w:r w:rsidRPr="00DF1C9C">
        <w:rPr>
          <w:lang w:val="es-PE"/>
        </w:rPr>
        <w:t xml:space="preserve">de pronunciar esta advertencia, </w:t>
      </w:r>
      <w:r w:rsidR="00D941F4">
        <w:rPr>
          <w:lang w:val="es-PE"/>
        </w:rPr>
        <w:t xml:space="preserve">se </w:t>
      </w:r>
      <w:r w:rsidRPr="00DF1C9C">
        <w:rPr>
          <w:lang w:val="es-PE"/>
        </w:rPr>
        <w:t xml:space="preserve">prosiguió </w:t>
      </w:r>
      <w:r w:rsidR="00D652E7">
        <w:rPr>
          <w:lang w:val="es-PE"/>
        </w:rPr>
        <w:t xml:space="preserve">con </w:t>
      </w:r>
      <w:r w:rsidR="00D941F4">
        <w:rPr>
          <w:lang w:val="es-PE"/>
        </w:rPr>
        <w:t>el</w:t>
      </w:r>
      <w:r w:rsidRPr="00DF1C9C">
        <w:rPr>
          <w:lang w:val="es-PE"/>
        </w:rPr>
        <w:t xml:space="preserve"> viaje.</w:t>
      </w:r>
    </w:p>
    <w:p w14:paraId="7F728A64" w14:textId="77777777" w:rsidR="00EA2048" w:rsidRDefault="00DF1C9C" w:rsidP="006B14FA">
      <w:pPr>
        <w:pStyle w:val="NormalHistoria"/>
        <w:rPr>
          <w:lang w:val="es-PE"/>
        </w:rPr>
      </w:pPr>
      <w:r w:rsidRPr="00DF1C9C">
        <w:rPr>
          <w:lang w:val="es-PE"/>
        </w:rPr>
        <w:t>Entonces</w:t>
      </w:r>
      <w:r w:rsidR="00D941F4">
        <w:rPr>
          <w:lang w:val="es-PE"/>
        </w:rPr>
        <w:t>,</w:t>
      </w:r>
      <w:r w:rsidRPr="00DF1C9C">
        <w:rPr>
          <w:lang w:val="es-PE"/>
        </w:rPr>
        <w:t xml:space="preserve"> cierto </w:t>
      </w:r>
      <w:r w:rsidRPr="00D652E7">
        <w:rPr>
          <w:i/>
          <w:iCs/>
          <w:lang w:val="es-PE"/>
        </w:rPr>
        <w:t>Yakkha</w:t>
      </w:r>
      <w:r w:rsidRPr="00DF1C9C">
        <w:rPr>
          <w:lang w:val="es-PE"/>
        </w:rPr>
        <w:t xml:space="preserve">, llamado </w:t>
      </w:r>
      <w:proofErr w:type="spellStart"/>
      <w:r w:rsidRPr="00DF1C9C">
        <w:rPr>
          <w:lang w:val="es-PE"/>
        </w:rPr>
        <w:t>Gumbiya</w:t>
      </w:r>
      <w:proofErr w:type="spellEnd"/>
      <w:r w:rsidRPr="00DF1C9C">
        <w:rPr>
          <w:lang w:val="es-PE"/>
        </w:rPr>
        <w:t>, esparc</w:t>
      </w:r>
      <w:r w:rsidR="00C71875">
        <w:rPr>
          <w:lang w:val="es-PE"/>
        </w:rPr>
        <w:t>ía</w:t>
      </w:r>
      <w:r w:rsidRPr="00DF1C9C">
        <w:rPr>
          <w:lang w:val="es-PE"/>
        </w:rPr>
        <w:t xml:space="preserve"> hojas en un lugar en medio del bosque y</w:t>
      </w:r>
      <w:r w:rsidR="009B5BFE">
        <w:rPr>
          <w:lang w:val="es-PE"/>
        </w:rPr>
        <w:t>,</w:t>
      </w:r>
      <w:r w:rsidRPr="00DF1C9C">
        <w:rPr>
          <w:lang w:val="es-PE"/>
        </w:rPr>
        <w:t xml:space="preserve"> </w:t>
      </w:r>
      <w:r w:rsidR="006E0A06">
        <w:rPr>
          <w:lang w:val="es-PE"/>
        </w:rPr>
        <w:t>vertiendo</w:t>
      </w:r>
      <w:r w:rsidRPr="00DF1C9C">
        <w:rPr>
          <w:lang w:val="es-PE"/>
        </w:rPr>
        <w:t xml:space="preserve"> </w:t>
      </w:r>
      <w:r w:rsidR="00073020">
        <w:rPr>
          <w:lang w:val="es-PE"/>
        </w:rPr>
        <w:t>algo</w:t>
      </w:r>
      <w:r w:rsidRPr="00DF1C9C">
        <w:rPr>
          <w:lang w:val="es-PE"/>
        </w:rPr>
        <w:t xml:space="preserve"> de miel</w:t>
      </w:r>
      <w:r w:rsidR="001B4915">
        <w:rPr>
          <w:lang w:val="es-PE"/>
        </w:rPr>
        <w:t xml:space="preserve"> sobre ellas</w:t>
      </w:r>
      <w:r w:rsidRPr="00DF1C9C">
        <w:rPr>
          <w:lang w:val="es-PE"/>
        </w:rPr>
        <w:t>, l</w:t>
      </w:r>
      <w:r w:rsidR="001B4915">
        <w:rPr>
          <w:lang w:val="es-PE"/>
        </w:rPr>
        <w:t>a</w:t>
      </w:r>
      <w:r w:rsidRPr="00DF1C9C">
        <w:rPr>
          <w:lang w:val="es-PE"/>
        </w:rPr>
        <w:t>s cubr</w:t>
      </w:r>
      <w:r w:rsidR="00C71875">
        <w:rPr>
          <w:lang w:val="es-PE"/>
        </w:rPr>
        <w:t>ía</w:t>
      </w:r>
      <w:r w:rsidRPr="00DF1C9C">
        <w:rPr>
          <w:lang w:val="es-PE"/>
        </w:rPr>
        <w:t xml:space="preserve"> con veneno mortal y él mismo </w:t>
      </w:r>
      <w:r w:rsidR="006E0A06">
        <w:rPr>
          <w:lang w:val="es-PE"/>
        </w:rPr>
        <w:t>comenz</w:t>
      </w:r>
      <w:r w:rsidR="00C71875">
        <w:rPr>
          <w:lang w:val="es-PE"/>
        </w:rPr>
        <w:t>aba</w:t>
      </w:r>
      <w:r w:rsidR="006E0A06">
        <w:rPr>
          <w:lang w:val="es-PE"/>
        </w:rPr>
        <w:t xml:space="preserve"> a </w:t>
      </w:r>
      <w:r w:rsidRPr="00DF1C9C">
        <w:rPr>
          <w:lang w:val="es-PE"/>
        </w:rPr>
        <w:t>deambul</w:t>
      </w:r>
      <w:r w:rsidR="00073020">
        <w:rPr>
          <w:lang w:val="es-PE"/>
        </w:rPr>
        <w:t>a</w:t>
      </w:r>
      <w:r w:rsidR="006E0A06">
        <w:rPr>
          <w:lang w:val="es-PE"/>
        </w:rPr>
        <w:t>r</w:t>
      </w:r>
      <w:r w:rsidRPr="00DF1C9C">
        <w:rPr>
          <w:lang w:val="es-PE"/>
        </w:rPr>
        <w:t xml:space="preserve"> por todo el camino, fingiendo tocar árboles, como si busca</w:t>
      </w:r>
      <w:r w:rsidR="001B4915">
        <w:rPr>
          <w:lang w:val="es-PE"/>
        </w:rPr>
        <w:t>se</w:t>
      </w:r>
      <w:r w:rsidRPr="00DF1C9C">
        <w:rPr>
          <w:lang w:val="es-PE"/>
        </w:rPr>
        <w:t xml:space="preserve"> miel. En su ignorancia, los hombres pensa</w:t>
      </w:r>
      <w:r w:rsidR="00C71875">
        <w:rPr>
          <w:lang w:val="es-PE"/>
        </w:rPr>
        <w:t>ba</w:t>
      </w:r>
      <w:r w:rsidRPr="00DF1C9C">
        <w:rPr>
          <w:lang w:val="es-PE"/>
        </w:rPr>
        <w:t xml:space="preserve">n: "Esta miel debe haber sido dejada aquí como un acto </w:t>
      </w:r>
      <w:r w:rsidR="00073020">
        <w:rPr>
          <w:lang w:val="es-PE"/>
        </w:rPr>
        <w:t>m</w:t>
      </w:r>
      <w:r w:rsidR="001B4915">
        <w:rPr>
          <w:lang w:val="es-PE"/>
        </w:rPr>
        <w:t>e</w:t>
      </w:r>
      <w:r w:rsidR="00073020">
        <w:rPr>
          <w:lang w:val="es-PE"/>
        </w:rPr>
        <w:t>rito</w:t>
      </w:r>
      <w:r w:rsidR="001B4915">
        <w:rPr>
          <w:lang w:val="es-PE"/>
        </w:rPr>
        <w:t>rio</w:t>
      </w:r>
      <w:r w:rsidRPr="00DF1C9C">
        <w:rPr>
          <w:lang w:val="es-PE"/>
        </w:rPr>
        <w:t xml:space="preserve">", luego, al </w:t>
      </w:r>
      <w:r w:rsidR="008913A7">
        <w:rPr>
          <w:lang w:val="es-PE"/>
        </w:rPr>
        <w:t>ingerirla</w:t>
      </w:r>
      <w:r w:rsidRPr="00DF1C9C">
        <w:rPr>
          <w:lang w:val="es-PE"/>
        </w:rPr>
        <w:t>, encontra</w:t>
      </w:r>
      <w:r w:rsidR="00CC53C1">
        <w:rPr>
          <w:lang w:val="es-PE"/>
        </w:rPr>
        <w:t>ban</w:t>
      </w:r>
      <w:r w:rsidRPr="00DF1C9C">
        <w:rPr>
          <w:lang w:val="es-PE"/>
        </w:rPr>
        <w:t xml:space="preserve"> la muerte. </w:t>
      </w:r>
      <w:r w:rsidR="008913A7">
        <w:rPr>
          <w:lang w:val="es-PE"/>
        </w:rPr>
        <w:t xml:space="preserve">Entonces, </w:t>
      </w:r>
      <w:r w:rsidR="00CC53C1">
        <w:rPr>
          <w:lang w:val="es-PE"/>
        </w:rPr>
        <w:t xml:space="preserve">llegaban </w:t>
      </w:r>
      <w:r w:rsidRPr="00DF1C9C">
        <w:rPr>
          <w:lang w:val="es-PE"/>
        </w:rPr>
        <w:t>los demonios y devora</w:t>
      </w:r>
      <w:r w:rsidR="00CC53C1">
        <w:rPr>
          <w:lang w:val="es-PE"/>
        </w:rPr>
        <w:t>ba</w:t>
      </w:r>
      <w:r w:rsidRPr="00DF1C9C">
        <w:rPr>
          <w:lang w:val="es-PE"/>
        </w:rPr>
        <w:t xml:space="preserve">n su carne. </w:t>
      </w:r>
    </w:p>
    <w:p w14:paraId="293D48AF" w14:textId="1BE9D9ED" w:rsidR="00DF1C9C" w:rsidRPr="00DF1C9C" w:rsidRDefault="00EA2048" w:rsidP="008275F3">
      <w:pPr>
        <w:pStyle w:val="NormalHistoria"/>
        <w:rPr>
          <w:lang w:val="es-PE"/>
        </w:rPr>
      </w:pPr>
      <w:r>
        <w:rPr>
          <w:lang w:val="es-PE"/>
        </w:rPr>
        <w:t>Entre l</w:t>
      </w:r>
      <w:r w:rsidR="00DF1C9C" w:rsidRPr="00DF1C9C">
        <w:rPr>
          <w:lang w:val="es-PE"/>
        </w:rPr>
        <w:t xml:space="preserve">os hombres que pertenecían a la caravana del </w:t>
      </w:r>
      <w:r w:rsidR="005A64BD" w:rsidRPr="005A64BD">
        <w:rPr>
          <w:i/>
          <w:lang w:val="es-PE"/>
        </w:rPr>
        <w:t>Bodhisatta</w:t>
      </w:r>
      <w:r w:rsidR="00DF1C9C" w:rsidRPr="00DF1C9C">
        <w:rPr>
          <w:lang w:val="es-PE"/>
        </w:rPr>
        <w:t xml:space="preserve">, algunos </w:t>
      </w:r>
      <w:r>
        <w:rPr>
          <w:lang w:val="es-PE"/>
        </w:rPr>
        <w:t xml:space="preserve">eran </w:t>
      </w:r>
      <w:r w:rsidR="00DF1C9C" w:rsidRPr="00DF1C9C">
        <w:rPr>
          <w:lang w:val="es-PE"/>
        </w:rPr>
        <w:t xml:space="preserve">naturalmente codiciosos, </w:t>
      </w:r>
      <w:r>
        <w:rPr>
          <w:lang w:val="es-PE"/>
        </w:rPr>
        <w:t xml:space="preserve">así que </w:t>
      </w:r>
      <w:r w:rsidR="00DF1C9C" w:rsidRPr="00DF1C9C">
        <w:rPr>
          <w:lang w:val="es-PE"/>
        </w:rPr>
        <w:t xml:space="preserve">al ver estos manjares, no pudieron contenerse y </w:t>
      </w:r>
      <w:r w:rsidR="00CC53C1">
        <w:rPr>
          <w:lang w:val="es-PE"/>
        </w:rPr>
        <w:t xml:space="preserve">se </w:t>
      </w:r>
      <w:r w:rsidR="00DF1C9C" w:rsidRPr="00DF1C9C">
        <w:rPr>
          <w:lang w:val="es-PE"/>
        </w:rPr>
        <w:t xml:space="preserve">los comieron. </w:t>
      </w:r>
      <w:r w:rsidR="00C26D99">
        <w:rPr>
          <w:lang w:val="es-PE"/>
        </w:rPr>
        <w:t xml:space="preserve">No obstante, </w:t>
      </w:r>
      <w:r w:rsidR="00DF1C9C" w:rsidRPr="00DF1C9C">
        <w:rPr>
          <w:lang w:val="es-PE"/>
        </w:rPr>
        <w:t xml:space="preserve">aquellos que eran sabios dijeron: "Consultaremos </w:t>
      </w:r>
      <w:r w:rsidR="00CC53C1">
        <w:rPr>
          <w:lang w:val="es-PE"/>
        </w:rPr>
        <w:t>con e</w:t>
      </w:r>
      <w:r w:rsidR="00DF1C9C" w:rsidRPr="00DF1C9C">
        <w:rPr>
          <w:lang w:val="es-PE"/>
        </w:rPr>
        <w:t xml:space="preserve">l </w:t>
      </w:r>
      <w:r w:rsidR="005A64BD" w:rsidRPr="005A64BD">
        <w:rPr>
          <w:i/>
          <w:lang w:val="es-PE"/>
        </w:rPr>
        <w:t>Bodhisatta</w:t>
      </w:r>
      <w:r w:rsidR="00DF1C9C" w:rsidRPr="00DF1C9C">
        <w:rPr>
          <w:lang w:val="es-PE"/>
        </w:rPr>
        <w:t xml:space="preserve"> antes de comer</w:t>
      </w:r>
      <w:r w:rsidR="00CC53C1">
        <w:rPr>
          <w:lang w:val="es-PE"/>
        </w:rPr>
        <w:t>los</w:t>
      </w:r>
      <w:r w:rsidR="00DF1C9C" w:rsidRPr="00DF1C9C">
        <w:rPr>
          <w:lang w:val="es-PE"/>
        </w:rPr>
        <w:t>", y se quedaron sosteniéndolo</w:t>
      </w:r>
      <w:r>
        <w:rPr>
          <w:lang w:val="es-PE"/>
        </w:rPr>
        <w:t>s</w:t>
      </w:r>
      <w:r w:rsidR="00DF1C9C" w:rsidRPr="00DF1C9C">
        <w:rPr>
          <w:lang w:val="es-PE"/>
        </w:rPr>
        <w:t xml:space="preserve"> en sus manos. </w:t>
      </w:r>
      <w:r w:rsidR="00E834A0">
        <w:rPr>
          <w:lang w:val="es-PE"/>
        </w:rPr>
        <w:t>Así</w:t>
      </w:r>
      <w:r w:rsidR="00C26D99">
        <w:rPr>
          <w:lang w:val="es-PE"/>
        </w:rPr>
        <w:t>,</w:t>
      </w:r>
      <w:r w:rsidR="00E834A0">
        <w:rPr>
          <w:lang w:val="es-PE"/>
        </w:rPr>
        <w:t xml:space="preserve"> </w:t>
      </w:r>
      <w:r w:rsidR="00DF1C9C" w:rsidRPr="00DF1C9C">
        <w:rPr>
          <w:lang w:val="es-PE"/>
        </w:rPr>
        <w:t xml:space="preserve">cuando </w:t>
      </w:r>
      <w:r w:rsidR="00E834A0">
        <w:rPr>
          <w:lang w:val="es-PE"/>
        </w:rPr>
        <w:t xml:space="preserve">el </w:t>
      </w:r>
      <w:r w:rsidR="00E834A0">
        <w:rPr>
          <w:i/>
          <w:iCs/>
          <w:lang w:val="es-PE"/>
        </w:rPr>
        <w:t xml:space="preserve">Bodhisatta </w:t>
      </w:r>
      <w:r w:rsidR="00DF1C9C" w:rsidRPr="00DF1C9C">
        <w:rPr>
          <w:lang w:val="es-PE"/>
        </w:rPr>
        <w:t>vio lo que tenían en sus manos, hizo que lo</w:t>
      </w:r>
      <w:r w:rsidR="00E834A0">
        <w:rPr>
          <w:lang w:val="es-PE"/>
        </w:rPr>
        <w:t>s</w:t>
      </w:r>
      <w:r w:rsidR="00DF1C9C" w:rsidRPr="00DF1C9C">
        <w:rPr>
          <w:lang w:val="es-PE"/>
        </w:rPr>
        <w:t xml:space="preserve"> tiraran. </w:t>
      </w:r>
      <w:r w:rsidR="00E834A0">
        <w:rPr>
          <w:lang w:val="es-PE"/>
        </w:rPr>
        <w:t xml:space="preserve">No obstante, </w:t>
      </w:r>
      <w:r w:rsidR="00DF1C9C" w:rsidRPr="00DF1C9C">
        <w:rPr>
          <w:lang w:val="es-PE"/>
        </w:rPr>
        <w:t xml:space="preserve">los que ya se lo habían comido todo, </w:t>
      </w:r>
      <w:r w:rsidR="00E834A0">
        <w:rPr>
          <w:lang w:val="es-PE"/>
        </w:rPr>
        <w:t>fallecieron</w:t>
      </w:r>
      <w:r w:rsidR="002D3C05">
        <w:rPr>
          <w:lang w:val="es-PE"/>
        </w:rPr>
        <w:t xml:space="preserve"> y,</w:t>
      </w:r>
      <w:r w:rsidR="00DF1C9C" w:rsidRPr="00DF1C9C">
        <w:rPr>
          <w:lang w:val="es-PE"/>
        </w:rPr>
        <w:t xml:space="preserve"> </w:t>
      </w:r>
      <w:r w:rsidR="002D3C05">
        <w:rPr>
          <w:lang w:val="es-PE"/>
        </w:rPr>
        <w:t xml:space="preserve">sin </w:t>
      </w:r>
      <w:r w:rsidR="00E834A0">
        <w:rPr>
          <w:lang w:val="es-PE"/>
        </w:rPr>
        <w:t xml:space="preserve">embargo, </w:t>
      </w:r>
      <w:r w:rsidR="002D3C05">
        <w:rPr>
          <w:lang w:val="es-PE"/>
        </w:rPr>
        <w:t xml:space="preserve">a </w:t>
      </w:r>
      <w:r w:rsidR="00DF1C9C" w:rsidRPr="00DF1C9C">
        <w:rPr>
          <w:lang w:val="es-PE"/>
        </w:rPr>
        <w:t>los que habían comido sólo la mitad, les administró un emético y después de haber</w:t>
      </w:r>
      <w:r w:rsidR="00E834A0">
        <w:rPr>
          <w:lang w:val="es-PE"/>
        </w:rPr>
        <w:t>los</w:t>
      </w:r>
      <w:r w:rsidR="00DF1C9C" w:rsidRPr="00DF1C9C">
        <w:rPr>
          <w:lang w:val="es-PE"/>
        </w:rPr>
        <w:t xml:space="preserve"> vomitado, [201] les dio cuatro cosas dulces y así</w:t>
      </w:r>
      <w:r w:rsidR="00732AE3">
        <w:rPr>
          <w:lang w:val="es-PE"/>
        </w:rPr>
        <w:t>,</w:t>
      </w:r>
      <w:r w:rsidR="00DF1C9C" w:rsidRPr="00DF1C9C">
        <w:rPr>
          <w:lang w:val="es-PE"/>
        </w:rPr>
        <w:t xml:space="preserve"> </w:t>
      </w:r>
      <w:r w:rsidR="00397B28">
        <w:rPr>
          <w:lang w:val="es-PE"/>
        </w:rPr>
        <w:t xml:space="preserve">mediante </w:t>
      </w:r>
      <w:r w:rsidR="00DF1C9C" w:rsidRPr="00DF1C9C">
        <w:rPr>
          <w:lang w:val="es-PE"/>
        </w:rPr>
        <w:t>su poder sobrenatural</w:t>
      </w:r>
      <w:r w:rsidR="00732AE3">
        <w:rPr>
          <w:lang w:val="es-PE"/>
        </w:rPr>
        <w:t>,</w:t>
      </w:r>
      <w:r w:rsidR="00DF1C9C" w:rsidRPr="00DF1C9C">
        <w:rPr>
          <w:lang w:val="es-PE"/>
        </w:rPr>
        <w:t xml:space="preserve"> se recuperaron</w:t>
      </w:r>
      <w:r w:rsidR="00732AE3">
        <w:rPr>
          <w:lang w:val="es-PE"/>
        </w:rPr>
        <w:t>.</w:t>
      </w:r>
      <w:r w:rsidR="00DF1C9C" w:rsidRPr="00DF1C9C">
        <w:rPr>
          <w:lang w:val="es-PE"/>
        </w:rPr>
        <w:t xml:space="preserve"> </w:t>
      </w:r>
      <w:r w:rsidR="00397B28" w:rsidRPr="00DF1C9C">
        <w:rPr>
          <w:lang w:val="es-PE"/>
        </w:rPr>
        <w:t xml:space="preserve">El </w:t>
      </w:r>
      <w:r w:rsidR="00397B28">
        <w:rPr>
          <w:i/>
          <w:iCs/>
          <w:lang w:val="es-PE"/>
        </w:rPr>
        <w:t>Bodhisatta</w:t>
      </w:r>
      <w:r w:rsidR="00397B28" w:rsidRPr="00DF1C9C">
        <w:rPr>
          <w:lang w:val="es-PE"/>
        </w:rPr>
        <w:t xml:space="preserve"> </w:t>
      </w:r>
      <w:r w:rsidR="00DF1C9C" w:rsidRPr="00DF1C9C">
        <w:rPr>
          <w:lang w:val="es-PE"/>
        </w:rPr>
        <w:t xml:space="preserve">llegó sano y </w:t>
      </w:r>
      <w:r w:rsidR="00397B28">
        <w:rPr>
          <w:lang w:val="es-PE"/>
        </w:rPr>
        <w:t xml:space="preserve">a </w:t>
      </w:r>
      <w:r w:rsidR="00DF1C9C" w:rsidRPr="00DF1C9C">
        <w:rPr>
          <w:lang w:val="es-PE"/>
        </w:rPr>
        <w:t xml:space="preserve">salvo al </w:t>
      </w:r>
      <w:r w:rsidR="00732AE3">
        <w:rPr>
          <w:lang w:val="es-PE"/>
        </w:rPr>
        <w:t>destino</w:t>
      </w:r>
      <w:r w:rsidR="00DF1C9C" w:rsidRPr="00DF1C9C">
        <w:rPr>
          <w:lang w:val="es-PE"/>
        </w:rPr>
        <w:t xml:space="preserve"> al que deseaba llegar y</w:t>
      </w:r>
      <w:r w:rsidR="00397B28">
        <w:rPr>
          <w:lang w:val="es-PE"/>
        </w:rPr>
        <w:t>,</w:t>
      </w:r>
      <w:r w:rsidR="00DF1C9C" w:rsidRPr="00DF1C9C">
        <w:rPr>
          <w:lang w:val="es-PE"/>
        </w:rPr>
        <w:t xml:space="preserve"> después de deshacerse de sus mercancías, regresó a su </w:t>
      </w:r>
      <w:r w:rsidR="000544BF">
        <w:rPr>
          <w:lang w:val="es-PE"/>
        </w:rPr>
        <w:t>hogar</w:t>
      </w:r>
      <w:r w:rsidR="00DF1C9C" w:rsidRPr="00DF1C9C">
        <w:rPr>
          <w:lang w:val="es-PE"/>
        </w:rPr>
        <w:t>.</w:t>
      </w:r>
    </w:p>
    <w:p w14:paraId="4E7A1CAA" w14:textId="78048C30" w:rsidR="00DF1C9C" w:rsidRPr="00DF1C9C" w:rsidRDefault="00BB1D03" w:rsidP="00BB1D03">
      <w:pPr>
        <w:pStyle w:val="Verso2Espaol"/>
        <w:ind w:left="1416"/>
        <w:rPr>
          <w:lang w:val="es-PE"/>
        </w:rPr>
      </w:pPr>
      <w:r>
        <w:rPr>
          <w:lang w:val="es-PE"/>
        </w:rPr>
        <w:t>1.</w:t>
      </w:r>
      <w:r>
        <w:rPr>
          <w:lang w:val="es-PE"/>
        </w:rPr>
        <w:tab/>
      </w:r>
      <w:r w:rsidR="00B96DD9">
        <w:rPr>
          <w:lang w:val="es-PE"/>
        </w:rPr>
        <w:t xml:space="preserve">Un </w:t>
      </w:r>
      <w:r w:rsidR="00B96DD9" w:rsidRPr="00DF1C9C">
        <w:rPr>
          <w:lang w:val="es-PE"/>
        </w:rPr>
        <w:t xml:space="preserve">veneno </w:t>
      </w:r>
      <w:r w:rsidR="00DF1C9C" w:rsidRPr="00DF1C9C">
        <w:rPr>
          <w:lang w:val="es-PE"/>
        </w:rPr>
        <w:t>como la miel en apariencia, sabor y olor,</w:t>
      </w:r>
    </w:p>
    <w:p w14:paraId="3DAA757B" w14:textId="4E724B78" w:rsidR="00DF1C9C" w:rsidRDefault="00DF1C9C" w:rsidP="006B14FA">
      <w:pPr>
        <w:pStyle w:val="Verso2Espaol"/>
        <w:rPr>
          <w:lang w:val="es-PE"/>
        </w:rPr>
      </w:pPr>
      <w:r w:rsidRPr="00DF1C9C">
        <w:rPr>
          <w:lang w:val="es-PE"/>
        </w:rPr>
        <w:t xml:space="preserve">Fue colocado por </w:t>
      </w:r>
      <w:proofErr w:type="spellStart"/>
      <w:r w:rsidRPr="00DF1C9C">
        <w:rPr>
          <w:lang w:val="es-PE"/>
        </w:rPr>
        <w:t>Gumbiya</w:t>
      </w:r>
      <w:proofErr w:type="spellEnd"/>
      <w:r w:rsidRPr="00DF1C9C">
        <w:rPr>
          <w:lang w:val="es-PE"/>
        </w:rPr>
        <w:t xml:space="preserve"> con el propósito de </w:t>
      </w:r>
      <w:r w:rsidR="00AD117E">
        <w:rPr>
          <w:lang w:val="es-PE"/>
        </w:rPr>
        <w:t>an</w:t>
      </w:r>
      <w:r w:rsidR="00B96DD9">
        <w:rPr>
          <w:lang w:val="es-PE"/>
        </w:rPr>
        <w:t>i</w:t>
      </w:r>
      <w:r w:rsidR="00AD117E">
        <w:rPr>
          <w:lang w:val="es-PE"/>
        </w:rPr>
        <w:t>quilar</w:t>
      </w:r>
      <w:r w:rsidR="00B96DD9">
        <w:rPr>
          <w:lang w:val="es-PE"/>
        </w:rPr>
        <w:t xml:space="preserve"> seres</w:t>
      </w:r>
      <w:r w:rsidRPr="00DF1C9C">
        <w:rPr>
          <w:lang w:val="es-PE"/>
        </w:rPr>
        <w:t>:</w:t>
      </w:r>
    </w:p>
    <w:p w14:paraId="6F08B02B" w14:textId="77777777" w:rsidR="00BB1D03" w:rsidRPr="00DF1C9C" w:rsidRDefault="00BB1D03" w:rsidP="00BB1D03">
      <w:pPr>
        <w:pStyle w:val="Verso2Espaol"/>
        <w:ind w:left="2124"/>
        <w:rPr>
          <w:lang w:val="es-PE"/>
        </w:rPr>
      </w:pPr>
    </w:p>
    <w:p w14:paraId="4F69D3B6" w14:textId="0CC55F23" w:rsidR="00DF1C9C" w:rsidRPr="00DF1C9C" w:rsidRDefault="00BB1D03" w:rsidP="00BB1D03">
      <w:pPr>
        <w:pStyle w:val="Verso2Espaol"/>
        <w:ind w:left="1416"/>
        <w:rPr>
          <w:lang w:val="es-PE"/>
        </w:rPr>
      </w:pPr>
      <w:r>
        <w:rPr>
          <w:lang w:val="es-PE"/>
        </w:rPr>
        <w:t>2.</w:t>
      </w:r>
      <w:r>
        <w:rPr>
          <w:lang w:val="es-PE"/>
        </w:rPr>
        <w:tab/>
      </w:r>
      <w:r w:rsidR="00AD117E" w:rsidRPr="00DF1C9C">
        <w:rPr>
          <w:lang w:val="es-PE"/>
        </w:rPr>
        <w:t xml:space="preserve">Todos </w:t>
      </w:r>
      <w:r w:rsidR="00DF1C9C" w:rsidRPr="00DF1C9C">
        <w:rPr>
          <w:lang w:val="es-PE"/>
        </w:rPr>
        <w:t>los que comieron el alimento nocivo</w:t>
      </w:r>
      <w:r w:rsidR="00B96DD9" w:rsidRPr="00B96DD9">
        <w:rPr>
          <w:lang w:val="es-PE"/>
        </w:rPr>
        <w:t xml:space="preserve"> </w:t>
      </w:r>
      <w:r w:rsidR="00B96DD9">
        <w:rPr>
          <w:lang w:val="es-PE"/>
        </w:rPr>
        <w:t xml:space="preserve">pero </w:t>
      </w:r>
      <w:r w:rsidR="00B96DD9" w:rsidRPr="00DF1C9C">
        <w:rPr>
          <w:lang w:val="es-PE"/>
        </w:rPr>
        <w:t xml:space="preserve">como </w:t>
      </w:r>
      <w:r w:rsidR="00B96DD9">
        <w:rPr>
          <w:lang w:val="es-PE"/>
        </w:rPr>
        <w:t xml:space="preserve">una </w:t>
      </w:r>
      <w:r w:rsidR="00B96DD9" w:rsidRPr="00DF1C9C">
        <w:rPr>
          <w:lang w:val="es-PE"/>
        </w:rPr>
        <w:t>miel</w:t>
      </w:r>
      <w:r w:rsidR="00DF1C9C" w:rsidRPr="00DF1C9C">
        <w:rPr>
          <w:lang w:val="es-PE"/>
        </w:rPr>
        <w:t>,</w:t>
      </w:r>
    </w:p>
    <w:p w14:paraId="29EBD9C4" w14:textId="1F2438D4" w:rsidR="00DF1C9C" w:rsidRDefault="00B96DD9" w:rsidP="006B14FA">
      <w:pPr>
        <w:pStyle w:val="Verso2Espaol"/>
        <w:rPr>
          <w:lang w:val="es-PE"/>
        </w:rPr>
      </w:pPr>
      <w:r>
        <w:rPr>
          <w:lang w:val="es-PE"/>
        </w:rPr>
        <w:t xml:space="preserve">Debido a </w:t>
      </w:r>
      <w:r w:rsidR="00DF1C9C" w:rsidRPr="00DF1C9C">
        <w:rPr>
          <w:lang w:val="es-PE"/>
        </w:rPr>
        <w:t>su propia codicia perecieron en el bosque.</w:t>
      </w:r>
    </w:p>
    <w:p w14:paraId="38E7AE4E" w14:textId="77777777" w:rsidR="00BB1D03" w:rsidRPr="00DF1C9C" w:rsidRDefault="00BB1D03" w:rsidP="006B14FA">
      <w:pPr>
        <w:pStyle w:val="Verso2Espaol"/>
        <w:rPr>
          <w:lang w:val="es-PE"/>
        </w:rPr>
      </w:pPr>
    </w:p>
    <w:p w14:paraId="580DF637" w14:textId="75DE4435" w:rsidR="00DF1C9C" w:rsidRPr="00DF1C9C" w:rsidRDefault="00BB1D03" w:rsidP="00BB1D03">
      <w:pPr>
        <w:pStyle w:val="Verso2Espaol"/>
        <w:ind w:left="1416"/>
        <w:rPr>
          <w:lang w:val="es-PE"/>
        </w:rPr>
      </w:pPr>
      <w:r>
        <w:rPr>
          <w:lang w:val="es-PE"/>
        </w:rPr>
        <w:t>3.</w:t>
      </w:r>
      <w:r>
        <w:rPr>
          <w:lang w:val="es-PE"/>
        </w:rPr>
        <w:tab/>
      </w:r>
      <w:r w:rsidR="00DF1C9C" w:rsidRPr="00DF1C9C">
        <w:rPr>
          <w:lang w:val="es-PE"/>
        </w:rPr>
        <w:t>Pero los que sabiamente se abstuvieron del anzuelo,</w:t>
      </w:r>
    </w:p>
    <w:p w14:paraId="2AAB76CC" w14:textId="7C8BAC5B" w:rsidR="00DF1C9C" w:rsidRDefault="00AD117E" w:rsidP="006B14FA">
      <w:pPr>
        <w:pStyle w:val="Verso2Espaol"/>
        <w:rPr>
          <w:lang w:val="es-PE"/>
        </w:rPr>
      </w:pPr>
      <w:r>
        <w:rPr>
          <w:lang w:val="es-PE"/>
        </w:rPr>
        <w:t xml:space="preserve">Estuvieron </w:t>
      </w:r>
      <w:r w:rsidR="00DF1C9C" w:rsidRPr="00DF1C9C">
        <w:rPr>
          <w:lang w:val="es-PE"/>
        </w:rPr>
        <w:t xml:space="preserve">libres de torturas y </w:t>
      </w:r>
      <w:r>
        <w:rPr>
          <w:lang w:val="es-PE"/>
        </w:rPr>
        <w:t xml:space="preserve">habitaron </w:t>
      </w:r>
      <w:r w:rsidR="00DF1C9C" w:rsidRPr="00DF1C9C">
        <w:rPr>
          <w:lang w:val="es-PE"/>
        </w:rPr>
        <w:t>en paz.</w:t>
      </w:r>
    </w:p>
    <w:p w14:paraId="1F481905" w14:textId="77777777" w:rsidR="00BB1D03" w:rsidRPr="00DF1C9C" w:rsidRDefault="00BB1D03" w:rsidP="006B14FA">
      <w:pPr>
        <w:pStyle w:val="Verso2Espaol"/>
        <w:rPr>
          <w:lang w:val="es-PE"/>
        </w:rPr>
      </w:pPr>
    </w:p>
    <w:p w14:paraId="0EF92948" w14:textId="318415FA" w:rsidR="00DF1C9C" w:rsidRPr="00DF1C9C" w:rsidRDefault="00BB1D03" w:rsidP="00BB1D03">
      <w:pPr>
        <w:pStyle w:val="Verso2Espaol"/>
        <w:ind w:left="1416"/>
        <w:rPr>
          <w:lang w:val="es-PE"/>
        </w:rPr>
      </w:pPr>
      <w:r>
        <w:rPr>
          <w:lang w:val="es-PE"/>
        </w:rPr>
        <w:t>4.</w:t>
      </w:r>
      <w:r>
        <w:rPr>
          <w:lang w:val="es-PE"/>
        </w:rPr>
        <w:tab/>
      </w:r>
      <w:r w:rsidR="00DF1C9C" w:rsidRPr="00DF1C9C">
        <w:rPr>
          <w:lang w:val="es-PE"/>
        </w:rPr>
        <w:t xml:space="preserve">Así </w:t>
      </w:r>
      <w:r w:rsidR="002F2FC6">
        <w:rPr>
          <w:lang w:val="es-PE"/>
        </w:rPr>
        <w:t xml:space="preserve">es </w:t>
      </w:r>
      <w:r w:rsidR="00DF1C9C" w:rsidRPr="00DF1C9C">
        <w:rPr>
          <w:lang w:val="es-PE"/>
        </w:rPr>
        <w:t xml:space="preserve">la </w:t>
      </w:r>
      <w:r w:rsidR="00987257">
        <w:rPr>
          <w:lang w:val="es-PE"/>
        </w:rPr>
        <w:t>pasión</w:t>
      </w:r>
      <w:r w:rsidR="00DF1C9C" w:rsidRPr="00DF1C9C">
        <w:rPr>
          <w:lang w:val="es-PE"/>
        </w:rPr>
        <w:t xml:space="preserve">, como </w:t>
      </w:r>
      <w:r w:rsidR="002F2FC6">
        <w:rPr>
          <w:lang w:val="es-PE"/>
        </w:rPr>
        <w:t xml:space="preserve">un </w:t>
      </w:r>
      <w:r w:rsidR="00DF1C9C" w:rsidRPr="00DF1C9C">
        <w:rPr>
          <w:lang w:val="es-PE"/>
        </w:rPr>
        <w:t>cebo envenenado p</w:t>
      </w:r>
      <w:r w:rsidR="002F2FC6">
        <w:rPr>
          <w:lang w:val="es-PE"/>
        </w:rPr>
        <w:t>a</w:t>
      </w:r>
      <w:r w:rsidR="00DF1C9C" w:rsidRPr="00DF1C9C">
        <w:rPr>
          <w:lang w:val="es-PE"/>
        </w:rPr>
        <w:t>r</w:t>
      </w:r>
      <w:r w:rsidR="002F2FC6">
        <w:rPr>
          <w:lang w:val="es-PE"/>
        </w:rPr>
        <w:t>a</w:t>
      </w:r>
      <w:r w:rsidR="00DF1C9C" w:rsidRPr="00DF1C9C">
        <w:rPr>
          <w:lang w:val="es-PE"/>
        </w:rPr>
        <w:t xml:space="preserve"> el hombre;</w:t>
      </w:r>
    </w:p>
    <w:p w14:paraId="07B17957" w14:textId="77777777" w:rsidR="00DF1C9C" w:rsidRDefault="00DF1C9C" w:rsidP="006B14FA">
      <w:pPr>
        <w:pStyle w:val="Verso2Espaol"/>
        <w:rPr>
          <w:lang w:val="es-PE"/>
        </w:rPr>
      </w:pPr>
      <w:r w:rsidRPr="00DF1C9C">
        <w:rPr>
          <w:lang w:val="es-PE"/>
        </w:rPr>
        <w:t>El deseo de su corazón a menudo lo ha traicionado hasta la muerte.</w:t>
      </w:r>
    </w:p>
    <w:p w14:paraId="5F59D433" w14:textId="77777777" w:rsidR="00BB1D03" w:rsidRPr="00DF1C9C" w:rsidRDefault="00BB1D03" w:rsidP="006B14FA">
      <w:pPr>
        <w:pStyle w:val="Verso2Espaol"/>
        <w:rPr>
          <w:lang w:val="es-PE"/>
        </w:rPr>
      </w:pPr>
    </w:p>
    <w:p w14:paraId="3E88AB57" w14:textId="334BE153" w:rsidR="00DF1C9C" w:rsidRPr="00DF1C9C" w:rsidRDefault="00BB1D03" w:rsidP="00BB1D03">
      <w:pPr>
        <w:pStyle w:val="Verso2Espaol"/>
        <w:ind w:left="1416"/>
        <w:rPr>
          <w:lang w:val="es-PE"/>
        </w:rPr>
      </w:pPr>
      <w:r>
        <w:rPr>
          <w:lang w:val="es-PE"/>
        </w:rPr>
        <w:t>5.</w:t>
      </w:r>
      <w:r>
        <w:rPr>
          <w:lang w:val="es-PE"/>
        </w:rPr>
        <w:tab/>
      </w:r>
      <w:r w:rsidR="00DF1C9C" w:rsidRPr="00DF1C9C">
        <w:rPr>
          <w:lang w:val="es-PE"/>
        </w:rPr>
        <w:t xml:space="preserve">Pero quien, aunque </w:t>
      </w:r>
      <w:r w:rsidR="002F2FC6">
        <w:rPr>
          <w:lang w:val="es-PE"/>
        </w:rPr>
        <w:t xml:space="preserve">sea </w:t>
      </w:r>
      <w:r w:rsidR="00DF1C9C" w:rsidRPr="00DF1C9C">
        <w:rPr>
          <w:lang w:val="es-PE"/>
        </w:rPr>
        <w:t xml:space="preserve">frágil, </w:t>
      </w:r>
      <w:r w:rsidR="0025746E">
        <w:rPr>
          <w:lang w:val="es-PE"/>
        </w:rPr>
        <w:t xml:space="preserve">a </w:t>
      </w:r>
      <w:r w:rsidR="00DF1C9C" w:rsidRPr="00DF1C9C">
        <w:rPr>
          <w:lang w:val="es-PE"/>
        </w:rPr>
        <w:t>los pecados acosadores renunci</w:t>
      </w:r>
      <w:r w:rsidR="0025746E">
        <w:rPr>
          <w:lang w:val="es-PE"/>
        </w:rPr>
        <w:t>e</w:t>
      </w:r>
      <w:r w:rsidR="00DF1C9C" w:rsidRPr="00DF1C9C">
        <w:rPr>
          <w:lang w:val="es-PE"/>
        </w:rPr>
        <w:t>,</w:t>
      </w:r>
    </w:p>
    <w:p w14:paraId="1C21ECF1" w14:textId="01100E43" w:rsidR="00DF1C9C" w:rsidRDefault="00DF1C9C" w:rsidP="006B14FA">
      <w:pPr>
        <w:pStyle w:val="Verso2Espaol"/>
        <w:rPr>
          <w:lang w:val="es-PE"/>
        </w:rPr>
      </w:pPr>
      <w:r w:rsidRPr="00DF1C9C">
        <w:rPr>
          <w:lang w:val="es-PE"/>
        </w:rPr>
        <w:t>Esc</w:t>
      </w:r>
      <w:r w:rsidR="0025746E">
        <w:rPr>
          <w:lang w:val="es-PE"/>
        </w:rPr>
        <w:t>a</w:t>
      </w:r>
      <w:r w:rsidRPr="00DF1C9C">
        <w:rPr>
          <w:lang w:val="es-PE"/>
        </w:rPr>
        <w:t>pa</w:t>
      </w:r>
      <w:r w:rsidR="0025746E">
        <w:rPr>
          <w:lang w:val="es-PE"/>
        </w:rPr>
        <w:t>rá</w:t>
      </w:r>
      <w:r w:rsidRPr="00DF1C9C">
        <w:rPr>
          <w:lang w:val="es-PE"/>
        </w:rPr>
        <w:t xml:space="preserve"> de las ataduras del sufrimiento y la aflicción.</w:t>
      </w:r>
    </w:p>
    <w:p w14:paraId="0905D49E" w14:textId="77777777" w:rsidR="006B14FA" w:rsidRPr="00DF1C9C" w:rsidRDefault="006B14FA" w:rsidP="006B14FA">
      <w:pPr>
        <w:pStyle w:val="Verso2Espaol"/>
        <w:rPr>
          <w:lang w:val="es-PE"/>
        </w:rPr>
      </w:pPr>
    </w:p>
    <w:p w14:paraId="5C8BA633" w14:textId="7AEC651F" w:rsidR="00DF1C9C" w:rsidRDefault="00DF1C9C" w:rsidP="00DF1C9C">
      <w:pPr>
        <w:rPr>
          <w:lang w:val="es-PE"/>
        </w:rPr>
      </w:pPr>
      <w:r w:rsidRPr="00DF1C9C">
        <w:rPr>
          <w:lang w:val="es-PE"/>
        </w:rPr>
        <w:t xml:space="preserve">El </w:t>
      </w:r>
      <w:r w:rsidR="00987257" w:rsidRPr="00987257">
        <w:rPr>
          <w:i/>
          <w:iCs/>
        </w:rPr>
        <w:t>Bhagavā</w:t>
      </w:r>
      <w:r w:rsidRPr="00DF1C9C">
        <w:rPr>
          <w:lang w:val="es-PE"/>
        </w:rPr>
        <w:t xml:space="preserve">, después de pronunciar estos versos inspirados en </w:t>
      </w:r>
      <w:r w:rsidR="00987257">
        <w:rPr>
          <w:lang w:val="es-PE"/>
        </w:rPr>
        <w:t xml:space="preserve">su </w:t>
      </w:r>
      <w:r w:rsidR="00987257" w:rsidRPr="00987257">
        <w:rPr>
          <w:i/>
          <w:lang w:val="es-PE"/>
        </w:rPr>
        <w:t>sabiduría perfecta</w:t>
      </w:r>
      <w:r w:rsidRPr="00DF1C9C">
        <w:rPr>
          <w:lang w:val="es-PE"/>
        </w:rPr>
        <w:t xml:space="preserve">, reveló las </w:t>
      </w:r>
      <w:r w:rsidR="00987257" w:rsidRPr="00987257">
        <w:rPr>
          <w:i/>
          <w:iCs/>
          <w:lang w:val="es-PE"/>
        </w:rPr>
        <w:t xml:space="preserve">Cuatros Nobles </w:t>
      </w:r>
      <w:r w:rsidRPr="00987257">
        <w:rPr>
          <w:i/>
          <w:iCs/>
          <w:lang w:val="es-PE"/>
        </w:rPr>
        <w:t>Verdades</w:t>
      </w:r>
      <w:r w:rsidRPr="00DF1C9C">
        <w:rPr>
          <w:lang w:val="es-PE"/>
        </w:rPr>
        <w:t xml:space="preserve"> e </w:t>
      </w:r>
      <w:r w:rsidR="00490074">
        <w:rPr>
          <w:lang w:val="es-PE"/>
        </w:rPr>
        <w:t xml:space="preserve">identificó los </w:t>
      </w:r>
      <w:r w:rsidR="00490074" w:rsidRPr="00987257">
        <w:rPr>
          <w:i/>
          <w:iCs/>
          <w:lang w:val="es-PE"/>
        </w:rPr>
        <w:t>Renacimientos</w:t>
      </w:r>
      <w:r w:rsidR="003A2037" w:rsidRPr="00DF1C9C">
        <w:rPr>
          <w:lang w:val="es-PE"/>
        </w:rPr>
        <w:t>: —</w:t>
      </w:r>
      <w:r w:rsidR="00987257">
        <w:rPr>
          <w:lang w:val="es-PE"/>
        </w:rPr>
        <w:t xml:space="preserve"> </w:t>
      </w:r>
      <w:r w:rsidRPr="00DF1C9C">
        <w:rPr>
          <w:lang w:val="es-PE"/>
        </w:rPr>
        <w:t xml:space="preserve">[202] Al concluir las </w:t>
      </w:r>
      <w:r w:rsidRPr="00987257">
        <w:rPr>
          <w:i/>
          <w:iCs/>
          <w:lang w:val="es-PE"/>
        </w:rPr>
        <w:t>Verdades</w:t>
      </w:r>
      <w:r w:rsidRPr="00DF1C9C">
        <w:rPr>
          <w:lang w:val="es-PE"/>
        </w:rPr>
        <w:t xml:space="preserve"> el </w:t>
      </w:r>
      <w:proofErr w:type="spellStart"/>
      <w:r w:rsidR="00987257" w:rsidRPr="00987257">
        <w:rPr>
          <w:i/>
          <w:iCs/>
        </w:rPr>
        <w:t>bhikkhu</w:t>
      </w:r>
      <w:proofErr w:type="spellEnd"/>
      <w:r w:rsidR="00987257" w:rsidRPr="00987257">
        <w:rPr>
          <w:i/>
          <w:iCs/>
        </w:rPr>
        <w:t xml:space="preserve"> </w:t>
      </w:r>
      <w:r w:rsidRPr="00DF1C9C">
        <w:rPr>
          <w:lang w:val="es-PE"/>
        </w:rPr>
        <w:t xml:space="preserve">reincidente </w:t>
      </w:r>
      <w:r w:rsidR="00987257">
        <w:rPr>
          <w:lang w:val="es-PE"/>
        </w:rPr>
        <w:t>consumó</w:t>
      </w:r>
      <w:r w:rsidRPr="00DF1C9C">
        <w:rPr>
          <w:lang w:val="es-PE"/>
        </w:rPr>
        <w:t xml:space="preserve"> </w:t>
      </w:r>
      <w:r w:rsidR="00987257">
        <w:rPr>
          <w:lang w:val="es-PE"/>
        </w:rPr>
        <w:t xml:space="preserve">la fruición </w:t>
      </w:r>
      <w:r w:rsidRPr="00DF1C9C">
        <w:rPr>
          <w:lang w:val="es-PE"/>
        </w:rPr>
        <w:t xml:space="preserve">del </w:t>
      </w:r>
      <w:r w:rsidR="00987257" w:rsidRPr="00987257">
        <w:rPr>
          <w:i/>
          <w:lang w:val="es-PE"/>
        </w:rPr>
        <w:t>primer sendero</w:t>
      </w:r>
      <w:r w:rsidR="00575DF6" w:rsidRPr="00DF1C9C">
        <w:rPr>
          <w:lang w:val="es-PE"/>
        </w:rPr>
        <w:t xml:space="preserve">: </w:t>
      </w:r>
      <w:r w:rsidRPr="00DF1C9C">
        <w:rPr>
          <w:lang w:val="es-PE"/>
        </w:rPr>
        <w:t xml:space="preserve">“En </w:t>
      </w:r>
      <w:r w:rsidR="0025746E">
        <w:rPr>
          <w:lang w:val="es-PE"/>
        </w:rPr>
        <w:t xml:space="preserve">aquella </w:t>
      </w:r>
      <w:r w:rsidR="00987257">
        <w:rPr>
          <w:lang w:val="es-PE"/>
        </w:rPr>
        <w:t xml:space="preserve">ocasión, </w:t>
      </w:r>
      <w:r w:rsidRPr="00DF1C9C">
        <w:rPr>
          <w:lang w:val="es-PE"/>
        </w:rPr>
        <w:t xml:space="preserve">yo era aquel </w:t>
      </w:r>
      <w:r w:rsidR="00987257">
        <w:rPr>
          <w:lang w:val="es-PE"/>
        </w:rPr>
        <w:t>mercader</w:t>
      </w:r>
      <w:r w:rsidRPr="00DF1C9C">
        <w:rPr>
          <w:lang w:val="es-PE"/>
        </w:rPr>
        <w:t>"</w:t>
      </w:r>
      <w:r w:rsidR="00987257">
        <w:rPr>
          <w:lang w:val="es-PE"/>
        </w:rPr>
        <w:t>.</w:t>
      </w:r>
    </w:p>
    <w:p w14:paraId="71015AE8" w14:textId="77777777" w:rsidR="00CE75D3" w:rsidRPr="005C04E2" w:rsidRDefault="00CE75D3" w:rsidP="00CE75D3">
      <w:pPr>
        <w:pStyle w:val="NormalSinTab"/>
        <w:jc w:val="center"/>
      </w:pPr>
      <w:r w:rsidRPr="007B20A5">
        <w:rPr>
          <w:rFonts w:cs="Cormorant"/>
          <w:sz w:val="32"/>
          <w:szCs w:val="32"/>
        </w:rPr>
        <w:t>❦</w:t>
      </w:r>
    </w:p>
    <w:p w14:paraId="73269114" w14:textId="77777777" w:rsidR="00987257" w:rsidRPr="00DF1C9C" w:rsidRDefault="00987257" w:rsidP="00DF1C9C">
      <w:pPr>
        <w:rPr>
          <w:lang w:val="es-PE"/>
        </w:rPr>
      </w:pPr>
    </w:p>
    <w:p w14:paraId="7473EBC2" w14:textId="77777777" w:rsidR="00DF1C9C" w:rsidRDefault="00DF1C9C" w:rsidP="00DF1C9C">
      <w:pPr>
        <w:rPr>
          <w:lang w:val="es-PE"/>
        </w:rPr>
      </w:pPr>
    </w:p>
    <w:p w14:paraId="46D387D2" w14:textId="77777777" w:rsidR="00BB3AD5" w:rsidRDefault="00BB3AD5" w:rsidP="00DF1C9C">
      <w:pPr>
        <w:rPr>
          <w:lang w:val="es-PE"/>
        </w:rPr>
      </w:pPr>
    </w:p>
    <w:p w14:paraId="0D11F86F" w14:textId="77777777" w:rsidR="00BB3AD5" w:rsidRDefault="00BB3AD5" w:rsidP="00DF1C9C">
      <w:pPr>
        <w:rPr>
          <w:lang w:val="es-PE"/>
        </w:rPr>
      </w:pPr>
    </w:p>
    <w:p w14:paraId="26A6E900" w14:textId="77777777" w:rsidR="00BB3AD5" w:rsidRPr="00DF1C9C" w:rsidRDefault="00BB3AD5" w:rsidP="00DF1C9C">
      <w:pPr>
        <w:rPr>
          <w:lang w:val="es-PE"/>
        </w:rPr>
      </w:pPr>
    </w:p>
    <w:p w14:paraId="00D948F8" w14:textId="77777777" w:rsidR="00B779FB" w:rsidRDefault="00B779FB" w:rsidP="00B779FB">
      <w:pPr>
        <w:rPr>
          <w:lang w:val="es-PE"/>
        </w:rPr>
      </w:pPr>
      <w:bookmarkStart w:id="71" w:name="_Toc126678998"/>
    </w:p>
    <w:p w14:paraId="26CC42D6" w14:textId="5D041653" w:rsidR="00134D0A" w:rsidRDefault="000B0EB9" w:rsidP="00BB3AD5">
      <w:pPr>
        <w:pStyle w:val="Ttulo2"/>
        <w:rPr>
          <w:lang w:val="es-PE"/>
        </w:rPr>
      </w:pPr>
      <w:r w:rsidRPr="000B0EB9">
        <w:rPr>
          <w:lang w:val="es-PE"/>
        </w:rPr>
        <w:t>Ja. №.</w:t>
      </w:r>
      <w:r w:rsidR="00BB3AD5">
        <w:rPr>
          <w:lang w:val="es-PE"/>
        </w:rPr>
        <w:t xml:space="preserve"> </w:t>
      </w:r>
      <w:r w:rsidR="00134D0A" w:rsidRPr="00134D0A">
        <w:rPr>
          <w:lang w:val="es-PE"/>
        </w:rPr>
        <w:t>367.</w:t>
      </w:r>
      <w:r w:rsidR="00BB3AD5">
        <w:rPr>
          <w:lang w:val="es-PE"/>
        </w:rPr>
        <w:br/>
      </w:r>
      <w:r w:rsidR="00164884">
        <w:tab/>
      </w:r>
      <w:r w:rsidR="00BB3AD5">
        <w:rPr>
          <w:lang w:val="es-PE"/>
        </w:rPr>
        <w:br/>
      </w:r>
      <w:proofErr w:type="spellStart"/>
      <w:r w:rsidR="00BB3AD5" w:rsidRPr="00134D0A">
        <w:rPr>
          <w:lang w:val="es-PE"/>
        </w:rPr>
        <w:t>Sāliya</w:t>
      </w:r>
      <w:r w:rsidR="00134D0A" w:rsidRPr="00134D0A">
        <w:rPr>
          <w:lang w:val="es-PE"/>
        </w:rPr>
        <w:t>-</w:t>
      </w:r>
      <w:r w:rsidR="00BB3AD5" w:rsidRPr="00134D0A">
        <w:rPr>
          <w:lang w:val="es-PE"/>
        </w:rPr>
        <w:t>Jātaka</w:t>
      </w:r>
      <w:proofErr w:type="spellEnd"/>
      <w:r w:rsidR="00134D0A" w:rsidRPr="00134D0A">
        <w:rPr>
          <w:lang w:val="es-PE"/>
        </w:rPr>
        <w:t>.</w:t>
      </w:r>
      <w:bookmarkEnd w:id="71"/>
    </w:p>
    <w:p w14:paraId="14FD9630" w14:textId="766EAFA9" w:rsidR="000B0EB9" w:rsidRPr="00A23F61" w:rsidRDefault="000B0EB9" w:rsidP="000B0EB9">
      <w:pPr>
        <w:pStyle w:val="Ttulo3"/>
        <w:rPr>
          <w:lang w:val="es-PE"/>
        </w:rPr>
      </w:pPr>
      <w:r w:rsidRPr="00A23F61">
        <w:rPr>
          <w:lang w:val="es-PE"/>
        </w:rPr>
        <w:t xml:space="preserve">Historia de Renacimientos sobre </w:t>
      </w:r>
      <w:r w:rsidR="00184687">
        <w:rPr>
          <w:i/>
          <w:iCs/>
          <w:lang w:val="es-PE"/>
        </w:rPr>
        <w:t>La Cría Oculta en la Madriguera</w:t>
      </w:r>
      <w:r w:rsidRPr="000737A2">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r w:rsidR="00B779FB">
        <w:rPr>
          <w:vertAlign w:val="superscript"/>
          <w:lang w:val="es-PE"/>
        </w:rPr>
        <w:t>‡</w:t>
      </w:r>
    </w:p>
    <w:p w14:paraId="052CD8B3" w14:textId="624E4006" w:rsidR="00134D0A" w:rsidRDefault="00134D0A" w:rsidP="00FB13D2">
      <w:pPr>
        <w:rPr>
          <w:lang w:val="es-PE"/>
        </w:rPr>
      </w:pPr>
      <w:r w:rsidRPr="00134D0A">
        <w:rPr>
          <w:lang w:val="es-PE"/>
        </w:rPr>
        <w:t>"</w:t>
      </w:r>
      <w:r w:rsidR="00FB13D2" w:rsidRPr="00FB13D2">
        <w:rPr>
          <w:i/>
          <w:iCs/>
          <w:lang w:val="es-PE"/>
        </w:rPr>
        <w:t>Quién consiguiese que un amigo se apoderara de</w:t>
      </w:r>
      <w:r w:rsidR="00FB13D2">
        <w:rPr>
          <w:i/>
          <w:iCs/>
          <w:lang w:val="es-PE"/>
        </w:rPr>
        <w:t xml:space="preserve"> u</w:t>
      </w:r>
      <w:r w:rsidR="00FB13D2" w:rsidRPr="00FB13D2">
        <w:rPr>
          <w:i/>
          <w:iCs/>
          <w:lang w:val="es-PE"/>
        </w:rPr>
        <w:t xml:space="preserve">na serpiente mortal </w:t>
      </w:r>
      <w:r w:rsidR="005D1A3C">
        <w:rPr>
          <w:i/>
          <w:iCs/>
          <w:lang w:val="es-PE"/>
        </w:rPr>
        <w:t>…</w:t>
      </w:r>
      <w:r w:rsidR="00636D32" w:rsidRPr="00636D32">
        <w:rPr>
          <w:i/>
          <w:lang w:val="es-PE"/>
        </w:rPr>
        <w:t>etc.”</w:t>
      </w:r>
      <w:r w:rsidR="005D1A3C" w:rsidRPr="005D1A3C">
        <w:rPr>
          <w:lang w:val="es-PE"/>
        </w:rPr>
        <w:t xml:space="preserve"> </w:t>
      </w:r>
      <w:r w:rsidRPr="00134D0A">
        <w:rPr>
          <w:lang w:val="es-PE"/>
        </w:rPr>
        <w:t xml:space="preserve">Esta fue una historia contada por el </w:t>
      </w:r>
      <w:r w:rsidR="00021335" w:rsidRPr="00021335">
        <w:rPr>
          <w:i/>
          <w:iCs/>
        </w:rPr>
        <w:t xml:space="preserve">Bhagavā </w:t>
      </w:r>
      <w:r w:rsidRPr="00134D0A">
        <w:rPr>
          <w:lang w:val="es-PE"/>
        </w:rPr>
        <w:t xml:space="preserve">mientras vivía en el Bosque de Bambú, en referencia a un </w:t>
      </w:r>
      <w:r w:rsidR="00030DAC">
        <w:rPr>
          <w:lang w:val="es-PE"/>
        </w:rPr>
        <w:t>afirmación</w:t>
      </w:r>
      <w:r w:rsidRPr="00134D0A">
        <w:rPr>
          <w:lang w:val="es-PE"/>
        </w:rPr>
        <w:t xml:space="preserve"> </w:t>
      </w:r>
      <w:r w:rsidR="004B3DBF">
        <w:rPr>
          <w:lang w:val="es-PE"/>
        </w:rPr>
        <w:t xml:space="preserve">en la </w:t>
      </w:r>
      <w:r w:rsidRPr="00134D0A">
        <w:rPr>
          <w:lang w:val="es-PE"/>
        </w:rPr>
        <w:t xml:space="preserve">que </w:t>
      </w:r>
      <w:r w:rsidR="005A64BD" w:rsidRPr="00030DAC">
        <w:rPr>
          <w:iCs/>
          <w:lang w:val="es-PE"/>
        </w:rPr>
        <w:t>Deva</w:t>
      </w:r>
      <w:r w:rsidRPr="00030DAC">
        <w:rPr>
          <w:iCs/>
          <w:lang w:val="es-PE"/>
        </w:rPr>
        <w:t>datta</w:t>
      </w:r>
      <w:r w:rsidRPr="00134D0A">
        <w:rPr>
          <w:lang w:val="es-PE"/>
        </w:rPr>
        <w:t xml:space="preserve"> ni siquiera podía inspirar </w:t>
      </w:r>
      <w:r w:rsidR="004B3DBF">
        <w:rPr>
          <w:lang w:val="es-PE"/>
        </w:rPr>
        <w:t>un sentido de urgencia</w:t>
      </w:r>
      <w:r w:rsidRPr="00134D0A">
        <w:rPr>
          <w:lang w:val="es-PE"/>
        </w:rPr>
        <w:t>.</w:t>
      </w:r>
    </w:p>
    <w:p w14:paraId="703BDDF6" w14:textId="6EA40DDC" w:rsidR="0089095D" w:rsidRPr="000212CA" w:rsidRDefault="000212CA" w:rsidP="0089095D">
      <w:pPr>
        <w:ind w:left="1416"/>
        <w:rPr>
          <w:i/>
          <w:iCs/>
          <w:lang w:val="es-PE"/>
        </w:rPr>
      </w:pPr>
      <w:r w:rsidRPr="000212CA">
        <w:rPr>
          <w:i/>
          <w:iCs/>
          <w:lang w:val="es-PE"/>
        </w:rPr>
        <w:t xml:space="preserve">El </w:t>
      </w:r>
      <w:r w:rsidR="002D530F" w:rsidRPr="002D530F">
        <w:rPr>
          <w:i/>
          <w:iCs/>
        </w:rPr>
        <w:t xml:space="preserve">Bhagavā </w:t>
      </w:r>
      <w:r w:rsidRPr="000212CA">
        <w:rPr>
          <w:i/>
          <w:iCs/>
          <w:lang w:val="es-PE"/>
        </w:rPr>
        <w:t>relató esta historia mientras residía en el Bosque de Bambú, refiriéndose a los intentos de matar al Bodhisatta</w:t>
      </w:r>
      <w:r w:rsidR="002D530F" w:rsidRPr="002D530F">
        <w:rPr>
          <w:i/>
          <w:iCs/>
          <w:lang w:val="es-PE"/>
        </w:rPr>
        <w:t xml:space="preserve"> </w:t>
      </w:r>
      <w:r w:rsidR="002D530F">
        <w:rPr>
          <w:i/>
          <w:iCs/>
          <w:lang w:val="es-PE"/>
        </w:rPr>
        <w:t xml:space="preserve">por parte </w:t>
      </w:r>
      <w:r w:rsidR="002D530F" w:rsidRPr="000212CA">
        <w:rPr>
          <w:i/>
          <w:iCs/>
          <w:lang w:val="es-PE"/>
        </w:rPr>
        <w:t>de Devadatta</w:t>
      </w:r>
      <w:r w:rsidRPr="000212CA">
        <w:rPr>
          <w:i/>
          <w:iCs/>
          <w:lang w:val="es-PE"/>
        </w:rPr>
        <w:t xml:space="preserve">. En todas las demás vidas, Devadatta no logró despertar ni la más mínima pizca de miedo en el Bodhisatta; sin embargo, en el </w:t>
      </w:r>
      <w:proofErr w:type="spellStart"/>
      <w:r w:rsidRPr="000212CA">
        <w:rPr>
          <w:i/>
          <w:iCs/>
          <w:lang w:val="es-PE"/>
        </w:rPr>
        <w:t>Culladhammapāla</w:t>
      </w:r>
      <w:r w:rsidR="002D530F">
        <w:rPr>
          <w:i/>
          <w:iCs/>
          <w:lang w:val="es-PE"/>
        </w:rPr>
        <w:t>-</w:t>
      </w:r>
      <w:r w:rsidRPr="000212CA">
        <w:rPr>
          <w:i/>
          <w:iCs/>
          <w:lang w:val="es-PE"/>
        </w:rPr>
        <w:t>jātaka</w:t>
      </w:r>
      <w:proofErr w:type="spellEnd"/>
      <w:r w:rsidR="002D530F">
        <w:rPr>
          <w:i/>
          <w:iCs/>
          <w:lang w:val="es-PE"/>
        </w:rPr>
        <w:t xml:space="preserve"> </w:t>
      </w:r>
      <w:r w:rsidRPr="002D530F">
        <w:rPr>
          <w:lang w:val="es-PE"/>
        </w:rPr>
        <w:t>[</w:t>
      </w:r>
      <w:r w:rsidRPr="000212CA">
        <w:rPr>
          <w:i/>
          <w:iCs/>
          <w:lang w:val="es-PE"/>
        </w:rPr>
        <w:t>Ja 358</w:t>
      </w:r>
      <w:r w:rsidRPr="002D530F">
        <w:rPr>
          <w:lang w:val="es-PE"/>
        </w:rPr>
        <w:t>]</w:t>
      </w:r>
      <w:r w:rsidRPr="000212CA">
        <w:rPr>
          <w:i/>
          <w:iCs/>
          <w:lang w:val="es-PE"/>
        </w:rPr>
        <w:t xml:space="preserve">, cuando el Bodhisatta tenía apenas siete meses de edad, hizo que le cortaran las manos, los pies y la cabeza, y que su cuerpo fuera marcado </w:t>
      </w:r>
      <w:r w:rsidR="00D732D8">
        <w:rPr>
          <w:i/>
          <w:iCs/>
          <w:lang w:val="es-PE"/>
        </w:rPr>
        <w:t>a través de</w:t>
      </w:r>
      <w:r w:rsidRPr="000212CA">
        <w:rPr>
          <w:i/>
          <w:iCs/>
          <w:lang w:val="es-PE"/>
        </w:rPr>
        <w:t xml:space="preserve"> cortes de espada, como si estuviera rodeado por una guirnalda. En el </w:t>
      </w:r>
      <w:proofErr w:type="spellStart"/>
      <w:r w:rsidRPr="000212CA">
        <w:rPr>
          <w:i/>
          <w:iCs/>
          <w:lang w:val="es-PE"/>
        </w:rPr>
        <w:t>Daddarajātaka</w:t>
      </w:r>
      <w:proofErr w:type="spellEnd"/>
      <w:r w:rsidRPr="000212CA">
        <w:rPr>
          <w:i/>
          <w:iCs/>
          <w:lang w:val="es-PE"/>
        </w:rPr>
        <w:t xml:space="preserve"> </w:t>
      </w:r>
      <w:r w:rsidRPr="00D732D8">
        <w:rPr>
          <w:lang w:val="es-PE"/>
        </w:rPr>
        <w:t>[</w:t>
      </w:r>
      <w:r w:rsidRPr="000212CA">
        <w:rPr>
          <w:i/>
          <w:iCs/>
          <w:lang w:val="es-PE"/>
        </w:rPr>
        <w:t>Ja 438</w:t>
      </w:r>
      <w:r w:rsidRPr="00D732D8">
        <w:rPr>
          <w:lang w:val="es-PE"/>
        </w:rPr>
        <w:t>]</w:t>
      </w:r>
      <w:r w:rsidRPr="000212CA">
        <w:rPr>
          <w:i/>
          <w:iCs/>
          <w:lang w:val="es-PE"/>
        </w:rPr>
        <w:t xml:space="preserve">, lo mató retorciéndole el cuello, asó su carne en un horno y se la comió. En el </w:t>
      </w:r>
      <w:proofErr w:type="spellStart"/>
      <w:r w:rsidRPr="000212CA">
        <w:rPr>
          <w:i/>
          <w:iCs/>
          <w:lang w:val="es-PE"/>
        </w:rPr>
        <w:t>Khantivādi</w:t>
      </w:r>
      <w:r w:rsidR="00FB004E">
        <w:rPr>
          <w:i/>
          <w:iCs/>
          <w:lang w:val="es-PE"/>
        </w:rPr>
        <w:t>-</w:t>
      </w:r>
      <w:r w:rsidR="00FB004E" w:rsidRPr="000212CA">
        <w:rPr>
          <w:i/>
          <w:iCs/>
          <w:lang w:val="es-PE"/>
        </w:rPr>
        <w:t>Jātaka</w:t>
      </w:r>
      <w:proofErr w:type="spellEnd"/>
      <w:r w:rsidRPr="000212CA">
        <w:rPr>
          <w:i/>
          <w:iCs/>
          <w:lang w:val="es-PE"/>
        </w:rPr>
        <w:t xml:space="preserve"> </w:t>
      </w:r>
      <w:r w:rsidRPr="00FB004E">
        <w:rPr>
          <w:lang w:val="es-PE"/>
        </w:rPr>
        <w:t>[</w:t>
      </w:r>
      <w:r w:rsidRPr="000212CA">
        <w:rPr>
          <w:i/>
          <w:iCs/>
          <w:lang w:val="es-PE"/>
        </w:rPr>
        <w:t>Ja 313</w:t>
      </w:r>
      <w:r w:rsidRPr="00FB004E">
        <w:rPr>
          <w:lang w:val="es-PE"/>
        </w:rPr>
        <w:t>]</w:t>
      </w:r>
      <w:r w:rsidRPr="000212CA">
        <w:rPr>
          <w:i/>
          <w:iCs/>
          <w:lang w:val="es-PE"/>
        </w:rPr>
        <w:t>, hizo que lo azotaran con dos mil latigazos y ordenó que le cortaran las manos, los pies, las orejas y la nariz; luego</w:t>
      </w:r>
      <w:r w:rsidR="00FB004E">
        <w:rPr>
          <w:i/>
          <w:iCs/>
          <w:lang w:val="es-PE"/>
        </w:rPr>
        <w:t>,</w:t>
      </w:r>
      <w:r w:rsidRPr="000212CA">
        <w:rPr>
          <w:i/>
          <w:iCs/>
          <w:lang w:val="es-PE"/>
        </w:rPr>
        <w:t xml:space="preserve"> hizo que lo agarraran por los cabellos y lo arrastraran, cuando estuvo tendido boca arriba, le pateó el vientre y se marchó; ese mismo día, el Bodhisatta falleció. No obstante, tanto en el </w:t>
      </w:r>
      <w:proofErr w:type="spellStart"/>
      <w:r w:rsidRPr="000212CA">
        <w:rPr>
          <w:i/>
          <w:iCs/>
          <w:lang w:val="es-PE"/>
        </w:rPr>
        <w:t>Cullanandaka</w:t>
      </w:r>
      <w:r w:rsidR="00FB004E">
        <w:rPr>
          <w:i/>
          <w:iCs/>
          <w:lang w:val="es-PE"/>
        </w:rPr>
        <w:t>-</w:t>
      </w:r>
      <w:r w:rsidR="00FB004E" w:rsidRPr="000212CA">
        <w:rPr>
          <w:i/>
          <w:iCs/>
          <w:lang w:val="es-PE"/>
        </w:rPr>
        <w:t>Jātaka</w:t>
      </w:r>
      <w:proofErr w:type="spellEnd"/>
      <w:r w:rsidRPr="000212CA">
        <w:rPr>
          <w:i/>
          <w:iCs/>
          <w:lang w:val="es-PE"/>
        </w:rPr>
        <w:t xml:space="preserve"> </w:t>
      </w:r>
      <w:r w:rsidRPr="00FB004E">
        <w:rPr>
          <w:lang w:val="es-PE"/>
        </w:rPr>
        <w:t>[</w:t>
      </w:r>
      <w:r w:rsidRPr="000212CA">
        <w:rPr>
          <w:i/>
          <w:iCs/>
          <w:lang w:val="es-PE"/>
        </w:rPr>
        <w:t>Ja 222</w:t>
      </w:r>
      <w:r w:rsidRPr="00FB004E">
        <w:rPr>
          <w:lang w:val="es-PE"/>
        </w:rPr>
        <w:t>]</w:t>
      </w:r>
      <w:r w:rsidRPr="000212CA">
        <w:rPr>
          <w:i/>
          <w:iCs/>
          <w:lang w:val="es-PE"/>
        </w:rPr>
        <w:t xml:space="preserve"> como en el </w:t>
      </w:r>
      <w:proofErr w:type="spellStart"/>
      <w:r w:rsidRPr="000212CA">
        <w:rPr>
          <w:i/>
          <w:iCs/>
          <w:lang w:val="es-PE"/>
        </w:rPr>
        <w:t>Vevaṭiyakapi</w:t>
      </w:r>
      <w:r w:rsidR="00FB004E">
        <w:rPr>
          <w:i/>
          <w:iCs/>
          <w:lang w:val="es-PE"/>
        </w:rPr>
        <w:t>-</w:t>
      </w:r>
      <w:r w:rsidR="00FB004E" w:rsidRPr="000212CA">
        <w:rPr>
          <w:i/>
          <w:iCs/>
          <w:lang w:val="es-PE"/>
        </w:rPr>
        <w:t>Jātaka</w:t>
      </w:r>
      <w:proofErr w:type="spellEnd"/>
      <w:r w:rsidRPr="000212CA">
        <w:rPr>
          <w:i/>
          <w:iCs/>
          <w:lang w:val="es-PE"/>
        </w:rPr>
        <w:t xml:space="preserve"> </w:t>
      </w:r>
      <w:r w:rsidRPr="00FB004E">
        <w:rPr>
          <w:lang w:val="es-PE"/>
        </w:rPr>
        <w:t>[</w:t>
      </w:r>
      <w:r w:rsidRPr="000212CA">
        <w:rPr>
          <w:i/>
          <w:iCs/>
          <w:lang w:val="es-PE"/>
        </w:rPr>
        <w:t>Ja 516</w:t>
      </w:r>
      <w:r w:rsidRPr="00FB004E">
        <w:rPr>
          <w:lang w:val="es-PE"/>
        </w:rPr>
        <w:t>]</w:t>
      </w:r>
      <w:r w:rsidRPr="000212CA">
        <w:rPr>
          <w:i/>
          <w:iCs/>
          <w:lang w:val="es-PE"/>
        </w:rPr>
        <w:t xml:space="preserve">, simplemente hizo que le quitaran la vida. Así, durante mucho tiempo, Devadatta se </w:t>
      </w:r>
      <w:r w:rsidR="00FB004E">
        <w:rPr>
          <w:i/>
          <w:iCs/>
          <w:lang w:val="es-PE"/>
        </w:rPr>
        <w:t>habría dedicado</w:t>
      </w:r>
      <w:r w:rsidRPr="000212CA">
        <w:rPr>
          <w:i/>
          <w:iCs/>
          <w:lang w:val="es-PE"/>
        </w:rPr>
        <w:t xml:space="preserve"> a intentar matarlo y continuó haciéndolo incluso después de que </w:t>
      </w:r>
      <w:r w:rsidR="00FB004E">
        <w:rPr>
          <w:i/>
          <w:iCs/>
          <w:lang w:val="es-PE"/>
        </w:rPr>
        <w:t xml:space="preserve">dicho Bodhisatta </w:t>
      </w:r>
      <w:r w:rsidRPr="000212CA">
        <w:rPr>
          <w:i/>
          <w:iCs/>
          <w:lang w:val="es-PE"/>
        </w:rPr>
        <w:t xml:space="preserve">se convirtiera en </w:t>
      </w:r>
      <w:r w:rsidR="00FB004E">
        <w:rPr>
          <w:i/>
          <w:iCs/>
          <w:lang w:val="es-PE"/>
        </w:rPr>
        <w:t xml:space="preserve">un </w:t>
      </w:r>
      <w:r w:rsidRPr="000212CA">
        <w:rPr>
          <w:i/>
          <w:iCs/>
          <w:lang w:val="es-PE"/>
        </w:rPr>
        <w:t>Bud</w:t>
      </w:r>
      <w:r w:rsidR="00FB004E">
        <w:rPr>
          <w:i/>
          <w:iCs/>
          <w:lang w:val="es-PE"/>
        </w:rPr>
        <w:t>dh</w:t>
      </w:r>
      <w:r w:rsidRPr="000212CA">
        <w:rPr>
          <w:i/>
          <w:iCs/>
          <w:lang w:val="es-PE"/>
        </w:rPr>
        <w:t>a</w:t>
      </w:r>
      <w:r w:rsidR="0089095D" w:rsidRPr="000212CA">
        <w:rPr>
          <w:i/>
          <w:iCs/>
          <w:lang w:val="es-PE"/>
        </w:rPr>
        <w:t>.</w:t>
      </w:r>
    </w:p>
    <w:p w14:paraId="0EAA2F37" w14:textId="1B4B7750" w:rsidR="0089095D" w:rsidRPr="00FB004E" w:rsidRDefault="000212CA" w:rsidP="00B76B10">
      <w:pPr>
        <w:ind w:left="1416"/>
        <w:rPr>
          <w:i/>
          <w:iCs/>
          <w:lang w:val="es-PE"/>
        </w:rPr>
      </w:pPr>
      <w:r w:rsidRPr="000212CA">
        <w:rPr>
          <w:i/>
          <w:iCs/>
          <w:lang w:val="es-PE"/>
        </w:rPr>
        <w:t xml:space="preserve">Así pues, un día surgió una conversación en la Sala del Dhamma en la que </w:t>
      </w:r>
      <w:r w:rsidR="00FB004E">
        <w:rPr>
          <w:i/>
          <w:iCs/>
          <w:lang w:val="es-PE"/>
        </w:rPr>
        <w:t xml:space="preserve">se </w:t>
      </w:r>
      <w:r w:rsidRPr="000212CA">
        <w:rPr>
          <w:i/>
          <w:iCs/>
          <w:lang w:val="es-PE"/>
        </w:rPr>
        <w:t xml:space="preserve">decía: </w:t>
      </w:r>
      <w:r w:rsidR="00FB004E">
        <w:rPr>
          <w:i/>
          <w:iCs/>
          <w:lang w:val="es-PE"/>
        </w:rPr>
        <w:t>“</w:t>
      </w:r>
      <w:proofErr w:type="spellStart"/>
      <w:r w:rsidR="00FB004E" w:rsidRPr="00FB004E">
        <w:rPr>
          <w:i/>
          <w:iCs/>
        </w:rPr>
        <w:t>Bhikkhus</w:t>
      </w:r>
      <w:proofErr w:type="spellEnd"/>
      <w:r w:rsidRPr="000212CA">
        <w:rPr>
          <w:i/>
          <w:iCs/>
          <w:lang w:val="es-PE"/>
        </w:rPr>
        <w:t>, Devadatta trama continuamente acabar con la vida del Bud</w:t>
      </w:r>
      <w:r w:rsidR="00FB004E">
        <w:rPr>
          <w:i/>
          <w:iCs/>
          <w:lang w:val="es-PE"/>
        </w:rPr>
        <w:t>dh</w:t>
      </w:r>
      <w:r w:rsidRPr="000212CA">
        <w:rPr>
          <w:i/>
          <w:iCs/>
          <w:lang w:val="es-PE"/>
        </w:rPr>
        <w:t>a. Con la intención de matar al Bud</w:t>
      </w:r>
      <w:r w:rsidR="00FB004E">
        <w:rPr>
          <w:i/>
          <w:iCs/>
          <w:lang w:val="es-PE"/>
        </w:rPr>
        <w:t>dh</w:t>
      </w:r>
      <w:r w:rsidRPr="000212CA">
        <w:rPr>
          <w:i/>
          <w:iCs/>
          <w:lang w:val="es-PE"/>
        </w:rPr>
        <w:t>a Supremo, incitó a arqueros a dispararle</w:t>
      </w:r>
      <w:r w:rsidR="00FB004E">
        <w:rPr>
          <w:i/>
          <w:iCs/>
          <w:lang w:val="es-PE"/>
        </w:rPr>
        <w:t xml:space="preserve"> unas flechas</w:t>
      </w:r>
      <w:r w:rsidRPr="000212CA">
        <w:rPr>
          <w:i/>
          <w:iCs/>
          <w:lang w:val="es-PE"/>
        </w:rPr>
        <w:t>, arrojó una roca sobre él y azuzó al elefante Nālāgiri contra él</w:t>
      </w:r>
      <w:r w:rsidR="00FB004E">
        <w:rPr>
          <w:i/>
          <w:iCs/>
          <w:lang w:val="es-PE"/>
        </w:rPr>
        <w:t>”</w:t>
      </w:r>
      <w:r w:rsidRPr="000212CA">
        <w:rPr>
          <w:i/>
          <w:iCs/>
          <w:lang w:val="es-PE"/>
        </w:rPr>
        <w:t xml:space="preserve">. Cuando el </w:t>
      </w:r>
      <w:r w:rsidR="00FB004E" w:rsidRPr="00FB004E">
        <w:rPr>
          <w:i/>
          <w:iCs/>
        </w:rPr>
        <w:t xml:space="preserve">Bhagavā </w:t>
      </w:r>
      <w:r w:rsidRPr="000212CA">
        <w:rPr>
          <w:i/>
          <w:iCs/>
          <w:lang w:val="es-PE"/>
        </w:rPr>
        <w:t xml:space="preserve">llegó y preguntó sobre qué tema estaban deliberando los </w:t>
      </w:r>
      <w:proofErr w:type="spellStart"/>
      <w:r w:rsidR="00FB004E" w:rsidRPr="00FB004E">
        <w:rPr>
          <w:i/>
          <w:iCs/>
        </w:rPr>
        <w:t>bhikkhus</w:t>
      </w:r>
      <w:proofErr w:type="spellEnd"/>
      <w:r w:rsidRPr="000212CA">
        <w:rPr>
          <w:i/>
          <w:iCs/>
          <w:lang w:val="es-PE"/>
        </w:rPr>
        <w:t xml:space="preserve">, al enterarse </w:t>
      </w:r>
      <w:r w:rsidR="00FB004E">
        <w:rPr>
          <w:i/>
          <w:iCs/>
          <w:lang w:val="es-PE"/>
        </w:rPr>
        <w:t>al respecto,</w:t>
      </w:r>
      <w:r w:rsidRPr="000212CA">
        <w:rPr>
          <w:i/>
          <w:iCs/>
          <w:lang w:val="es-PE"/>
        </w:rPr>
        <w:t xml:space="preserve"> dijo: </w:t>
      </w:r>
      <w:r w:rsidR="00FB004E">
        <w:rPr>
          <w:i/>
          <w:iCs/>
          <w:lang w:val="es-PE"/>
        </w:rPr>
        <w:t>“</w:t>
      </w:r>
      <w:proofErr w:type="spellStart"/>
      <w:r w:rsidR="00FB004E" w:rsidRPr="00FB004E">
        <w:rPr>
          <w:i/>
          <w:iCs/>
        </w:rPr>
        <w:t>Bhikkhus</w:t>
      </w:r>
      <w:proofErr w:type="spellEnd"/>
      <w:r w:rsidRPr="000212CA">
        <w:rPr>
          <w:i/>
          <w:iCs/>
          <w:lang w:val="es-PE"/>
        </w:rPr>
        <w:t xml:space="preserve">, no solo ahora, sino también en el pasado </w:t>
      </w:r>
      <w:r w:rsidR="00FB004E">
        <w:rPr>
          <w:i/>
          <w:iCs/>
          <w:lang w:val="es-PE"/>
        </w:rPr>
        <w:t xml:space="preserve">este hombre </w:t>
      </w:r>
      <w:r w:rsidR="0060555E">
        <w:rPr>
          <w:i/>
          <w:iCs/>
          <w:lang w:val="es-PE"/>
        </w:rPr>
        <w:t xml:space="preserve">ha </w:t>
      </w:r>
      <w:r w:rsidRPr="000212CA">
        <w:rPr>
          <w:i/>
          <w:iCs/>
          <w:lang w:val="es-PE"/>
        </w:rPr>
        <w:t>intent</w:t>
      </w:r>
      <w:r w:rsidR="0060555E">
        <w:rPr>
          <w:i/>
          <w:iCs/>
          <w:lang w:val="es-PE"/>
        </w:rPr>
        <w:t>ado</w:t>
      </w:r>
      <w:r w:rsidRPr="000212CA">
        <w:rPr>
          <w:i/>
          <w:iCs/>
          <w:lang w:val="es-PE"/>
        </w:rPr>
        <w:t xml:space="preserve"> matarme </w:t>
      </w:r>
      <w:r w:rsidR="0060555E">
        <w:rPr>
          <w:i/>
          <w:iCs/>
          <w:lang w:val="es-PE"/>
        </w:rPr>
        <w:t xml:space="preserve">y, </w:t>
      </w:r>
      <w:r w:rsidRPr="000212CA">
        <w:rPr>
          <w:i/>
          <w:iCs/>
          <w:lang w:val="es-PE"/>
        </w:rPr>
        <w:t>sin embargo, hoy en día no logra despertar en mí ni la más mínima pizca de miedo...</w:t>
      </w:r>
      <w:r w:rsidR="0060555E">
        <w:rPr>
          <w:i/>
          <w:iCs/>
          <w:lang w:val="es-PE"/>
        </w:rPr>
        <w:t>”</w:t>
      </w:r>
      <w:r w:rsidRPr="000212CA">
        <w:rPr>
          <w:i/>
          <w:iCs/>
          <w:lang w:val="es-PE"/>
        </w:rPr>
        <w:t xml:space="preserve">. </w:t>
      </w:r>
      <w:r w:rsidR="0060555E">
        <w:rPr>
          <w:i/>
          <w:iCs/>
          <w:lang w:val="es-PE"/>
        </w:rPr>
        <w:t>T</w:t>
      </w:r>
      <w:r w:rsidRPr="00FB004E">
        <w:rPr>
          <w:i/>
          <w:iCs/>
          <w:lang w:val="es-PE"/>
        </w:rPr>
        <w:t xml:space="preserve">ras decir esto, relató </w:t>
      </w:r>
      <w:r w:rsidR="0060555E">
        <w:rPr>
          <w:i/>
          <w:iCs/>
          <w:lang w:val="es-PE"/>
        </w:rPr>
        <w:t xml:space="preserve">la siguiente </w:t>
      </w:r>
      <w:r w:rsidRPr="00FB004E">
        <w:rPr>
          <w:i/>
          <w:iCs/>
          <w:lang w:val="es-PE"/>
        </w:rPr>
        <w:t>historia de</w:t>
      </w:r>
      <w:r w:rsidR="0060555E">
        <w:rPr>
          <w:i/>
          <w:iCs/>
          <w:lang w:val="es-PE"/>
        </w:rPr>
        <w:t xml:space="preserve"> un distante</w:t>
      </w:r>
      <w:r w:rsidRPr="00FB004E">
        <w:rPr>
          <w:i/>
          <w:iCs/>
          <w:lang w:val="es-PE"/>
        </w:rPr>
        <w:t xml:space="preserve"> pasado.</w:t>
      </w:r>
      <w:r w:rsidR="00B76B10" w:rsidRPr="00FB004E">
        <w:rPr>
          <w:i/>
          <w:iCs/>
          <w:lang w:val="es-PE"/>
        </w:rPr>
        <w:t>.</w:t>
      </w:r>
    </w:p>
    <w:p w14:paraId="63DD5EFD" w14:textId="77777777" w:rsidR="00BB3AD5" w:rsidRDefault="00BB3AD5" w:rsidP="00BB3AD5">
      <w:pPr>
        <w:jc w:val="center"/>
      </w:pPr>
      <w:r>
        <w:t>--------------------------------------</w:t>
      </w:r>
    </w:p>
    <w:p w14:paraId="276FAAAB" w14:textId="7D363C31" w:rsidR="00134D0A" w:rsidRPr="00134D0A" w:rsidRDefault="00134D0A" w:rsidP="00BB3AD5">
      <w:pPr>
        <w:pStyle w:val="NormalHistoria"/>
        <w:rPr>
          <w:lang w:val="es-PE"/>
        </w:rPr>
      </w:pPr>
      <w:r w:rsidRPr="00134D0A">
        <w:rPr>
          <w:lang w:val="es-PE"/>
        </w:rPr>
        <w:t xml:space="preserve">Cuando Brahmadatta reinaba </w:t>
      </w:r>
      <w:proofErr w:type="spellStart"/>
      <w:r w:rsidR="0058784D">
        <w:rPr>
          <w:lang w:val="es-PE"/>
        </w:rPr>
        <w:t>Benares</w:t>
      </w:r>
      <w:proofErr w:type="spellEnd"/>
      <w:r w:rsidRPr="00134D0A">
        <w:rPr>
          <w:lang w:val="es-PE"/>
        </w:rPr>
        <w:t xml:space="preserve">, el </w:t>
      </w:r>
      <w:r w:rsidR="005A64BD" w:rsidRPr="005A64BD">
        <w:rPr>
          <w:i/>
          <w:lang w:val="es-PE"/>
        </w:rPr>
        <w:t>Bodhisatta</w:t>
      </w:r>
      <w:r w:rsidRPr="00134D0A">
        <w:rPr>
          <w:lang w:val="es-PE"/>
        </w:rPr>
        <w:t xml:space="preserve"> </w:t>
      </w:r>
      <w:r w:rsidR="004B3DBF">
        <w:rPr>
          <w:lang w:val="es-PE"/>
        </w:rPr>
        <w:t>re</w:t>
      </w:r>
      <w:r w:rsidRPr="00134D0A">
        <w:rPr>
          <w:lang w:val="es-PE"/>
        </w:rPr>
        <w:t xml:space="preserve">nació en la familia de un </w:t>
      </w:r>
      <w:r w:rsidR="004B3DBF">
        <w:rPr>
          <w:lang w:val="es-PE"/>
        </w:rPr>
        <w:t>laico</w:t>
      </w:r>
      <w:r w:rsidRPr="00134D0A">
        <w:rPr>
          <w:lang w:val="es-PE"/>
        </w:rPr>
        <w:t xml:space="preserve"> puebl</w:t>
      </w:r>
      <w:r w:rsidR="004B3DBF">
        <w:rPr>
          <w:lang w:val="es-PE"/>
        </w:rPr>
        <w:t>erino</w:t>
      </w:r>
      <w:r w:rsidRPr="00134D0A">
        <w:rPr>
          <w:lang w:val="es-PE"/>
        </w:rPr>
        <w:t xml:space="preserve"> y</w:t>
      </w:r>
      <w:r w:rsidR="00925802">
        <w:rPr>
          <w:lang w:val="es-PE"/>
        </w:rPr>
        <w:t>,</w:t>
      </w:r>
      <w:r w:rsidRPr="00134D0A">
        <w:rPr>
          <w:lang w:val="es-PE"/>
        </w:rPr>
        <w:t xml:space="preserve"> cuando </w:t>
      </w:r>
      <w:r w:rsidR="004544A2">
        <w:rPr>
          <w:lang w:val="es-PE"/>
        </w:rPr>
        <w:t>llegó a ser</w:t>
      </w:r>
      <w:r w:rsidRPr="00134D0A">
        <w:rPr>
          <w:lang w:val="es-PE"/>
        </w:rPr>
        <w:t xml:space="preserve"> joven</w:t>
      </w:r>
      <w:r w:rsidR="004544A2">
        <w:rPr>
          <w:lang w:val="es-PE"/>
        </w:rPr>
        <w:t>,</w:t>
      </w:r>
      <w:r w:rsidRPr="00134D0A">
        <w:rPr>
          <w:lang w:val="es-PE"/>
        </w:rPr>
        <w:t xml:space="preserve"> jugaba con otros niños al pie de un árbol baniano en la entrada del pueblo. Un pobre </w:t>
      </w:r>
      <w:r w:rsidR="007805F1">
        <w:rPr>
          <w:lang w:val="es-PE"/>
        </w:rPr>
        <w:t xml:space="preserve">y </w:t>
      </w:r>
      <w:r w:rsidR="007805F1" w:rsidRPr="00134D0A">
        <w:rPr>
          <w:lang w:val="es-PE"/>
        </w:rPr>
        <w:t xml:space="preserve">anciano </w:t>
      </w:r>
      <w:r w:rsidRPr="00134D0A">
        <w:rPr>
          <w:lang w:val="es-PE"/>
        </w:rPr>
        <w:t>médico</w:t>
      </w:r>
      <w:r w:rsidR="007F1FEE" w:rsidRPr="007F1FEE">
        <w:rPr>
          <w:lang w:val="es-PE"/>
        </w:rPr>
        <w:t xml:space="preserve"> </w:t>
      </w:r>
      <w:r w:rsidR="007F1FEE">
        <w:rPr>
          <w:lang w:val="es-PE"/>
        </w:rPr>
        <w:t>sin</w:t>
      </w:r>
      <w:r w:rsidR="007F1FEE" w:rsidRPr="00134D0A">
        <w:rPr>
          <w:lang w:val="es-PE"/>
        </w:rPr>
        <w:t xml:space="preserve"> </w:t>
      </w:r>
      <w:r w:rsidR="007F1FEE">
        <w:rPr>
          <w:lang w:val="es-PE"/>
        </w:rPr>
        <w:t>habilidades,</w:t>
      </w:r>
      <w:r w:rsidRPr="00134D0A">
        <w:rPr>
          <w:lang w:val="es-PE"/>
        </w:rPr>
        <w:t xml:space="preserve"> en ese momento</w:t>
      </w:r>
      <w:r w:rsidR="007F1FEE">
        <w:rPr>
          <w:lang w:val="es-PE"/>
        </w:rPr>
        <w:t>,</w:t>
      </w:r>
      <w:r w:rsidRPr="00134D0A">
        <w:rPr>
          <w:lang w:val="es-PE"/>
        </w:rPr>
        <w:t xml:space="preserve"> se extravió </w:t>
      </w:r>
      <w:r w:rsidR="002679B7">
        <w:rPr>
          <w:lang w:val="es-PE"/>
        </w:rPr>
        <w:t>saliendo</w:t>
      </w:r>
      <w:r w:rsidRPr="00134D0A">
        <w:rPr>
          <w:lang w:val="es-PE"/>
        </w:rPr>
        <w:t xml:space="preserve"> del pueblo </w:t>
      </w:r>
      <w:r w:rsidR="007F1FEE">
        <w:rPr>
          <w:lang w:val="es-PE"/>
        </w:rPr>
        <w:t>hacia</w:t>
      </w:r>
      <w:r w:rsidRPr="00134D0A">
        <w:rPr>
          <w:lang w:val="es-PE"/>
        </w:rPr>
        <w:t xml:space="preserve"> este lugar y vio una serpiente dormida en la horquilla de un árbol, con la cabeza metida. </w:t>
      </w:r>
      <w:r w:rsidR="007F1FEE">
        <w:rPr>
          <w:lang w:val="es-PE"/>
        </w:rPr>
        <w:t>Entonces, p</w:t>
      </w:r>
      <w:r w:rsidRPr="00134D0A">
        <w:rPr>
          <w:lang w:val="es-PE"/>
        </w:rPr>
        <w:t xml:space="preserve">ensó: "No hay nada que conseguir en el </w:t>
      </w:r>
      <w:r w:rsidR="003154BE">
        <w:rPr>
          <w:lang w:val="es-PE"/>
        </w:rPr>
        <w:t>pueblo.</w:t>
      </w:r>
      <w:r w:rsidR="00092EAA">
        <w:rPr>
          <w:lang w:val="es-PE"/>
        </w:rPr>
        <w:t xml:space="preserve"> </w:t>
      </w:r>
      <w:r w:rsidRPr="00134D0A">
        <w:rPr>
          <w:lang w:val="es-PE"/>
        </w:rPr>
        <w:t>Engatusaré a estos muchachos y haré que la serpiente los muerda y</w:t>
      </w:r>
      <w:r w:rsidR="007F1FEE">
        <w:rPr>
          <w:lang w:val="es-PE"/>
        </w:rPr>
        <w:t>,</w:t>
      </w:r>
      <w:r w:rsidRPr="00134D0A">
        <w:rPr>
          <w:lang w:val="es-PE"/>
        </w:rPr>
        <w:t xml:space="preserve"> luego</w:t>
      </w:r>
      <w:r w:rsidR="007F1FEE">
        <w:rPr>
          <w:lang w:val="es-PE"/>
        </w:rPr>
        <w:t>,</w:t>
      </w:r>
      <w:r w:rsidRPr="00134D0A">
        <w:rPr>
          <w:lang w:val="es-PE"/>
        </w:rPr>
        <w:t xml:space="preserve"> conseguiré algo </w:t>
      </w:r>
      <w:r w:rsidR="00092EAA">
        <w:rPr>
          <w:lang w:val="es-PE"/>
        </w:rPr>
        <w:t xml:space="preserve">al </w:t>
      </w:r>
      <w:r w:rsidRPr="00134D0A">
        <w:rPr>
          <w:lang w:val="es-PE"/>
        </w:rPr>
        <w:t>curarlos. Así</w:t>
      </w:r>
      <w:r w:rsidR="00AF7FCE">
        <w:rPr>
          <w:lang w:val="es-PE"/>
        </w:rPr>
        <w:t>,</w:t>
      </w:r>
      <w:r w:rsidRPr="00134D0A">
        <w:rPr>
          <w:lang w:val="es-PE"/>
        </w:rPr>
        <w:t xml:space="preserve"> le dijo al </w:t>
      </w:r>
      <w:r w:rsidR="005A64BD" w:rsidRPr="005A64BD">
        <w:rPr>
          <w:i/>
          <w:lang w:val="es-PE"/>
        </w:rPr>
        <w:t>Bodhisatta</w:t>
      </w:r>
      <w:r w:rsidRPr="00134D0A">
        <w:rPr>
          <w:lang w:val="es-PE"/>
        </w:rPr>
        <w:t xml:space="preserve">: "Si viera </w:t>
      </w:r>
      <w:r w:rsidR="00D9561D">
        <w:rPr>
          <w:lang w:val="es-PE"/>
        </w:rPr>
        <w:t>una cría</w:t>
      </w:r>
      <w:r w:rsidRPr="00134D0A">
        <w:rPr>
          <w:lang w:val="es-PE"/>
        </w:rPr>
        <w:t>, ¿l</w:t>
      </w:r>
      <w:r w:rsidR="00D9561D">
        <w:rPr>
          <w:lang w:val="es-PE"/>
        </w:rPr>
        <w:t>a</w:t>
      </w:r>
      <w:r w:rsidRPr="00134D0A">
        <w:rPr>
          <w:lang w:val="es-PE"/>
        </w:rPr>
        <w:t xml:space="preserve"> agarraría?" "Sí, lo haría", dijo él.</w:t>
      </w:r>
    </w:p>
    <w:p w14:paraId="6B69FCDF" w14:textId="673F6ED6" w:rsidR="00134D0A" w:rsidRDefault="00134D0A" w:rsidP="00BB3AD5">
      <w:pPr>
        <w:pStyle w:val="NormalHistoria"/>
        <w:rPr>
          <w:lang w:val="es-PE"/>
        </w:rPr>
      </w:pPr>
      <w:r w:rsidRPr="00134D0A">
        <w:rPr>
          <w:lang w:val="es-PE"/>
        </w:rPr>
        <w:t>[203] "Mir</w:t>
      </w:r>
      <w:r w:rsidR="00092EAA">
        <w:rPr>
          <w:lang w:val="es-PE"/>
        </w:rPr>
        <w:t>e</w:t>
      </w:r>
      <w:r w:rsidRPr="00134D0A">
        <w:rPr>
          <w:lang w:val="es-PE"/>
        </w:rPr>
        <w:t>, aquí hay un</w:t>
      </w:r>
      <w:r w:rsidR="00D465A8">
        <w:rPr>
          <w:lang w:val="es-PE"/>
        </w:rPr>
        <w:t>a</w:t>
      </w:r>
      <w:r w:rsidRPr="00134D0A">
        <w:rPr>
          <w:lang w:val="es-PE"/>
        </w:rPr>
        <w:t xml:space="preserve"> </w:t>
      </w:r>
      <w:r w:rsidR="00AF7FCE">
        <w:rPr>
          <w:lang w:val="es-PE"/>
        </w:rPr>
        <w:t>re</w:t>
      </w:r>
      <w:r w:rsidRPr="00134D0A">
        <w:rPr>
          <w:lang w:val="es-PE"/>
        </w:rPr>
        <w:t xml:space="preserve">costado en la </w:t>
      </w:r>
      <w:r w:rsidR="00D465A8">
        <w:rPr>
          <w:lang w:val="es-PE"/>
        </w:rPr>
        <w:t>madriguera</w:t>
      </w:r>
      <w:r w:rsidRPr="00134D0A">
        <w:rPr>
          <w:lang w:val="es-PE"/>
        </w:rPr>
        <w:t xml:space="preserve"> de este árbol", dijo el anciano.</w:t>
      </w:r>
    </w:p>
    <w:p w14:paraId="37367A4A" w14:textId="77777777" w:rsidR="00B779FB" w:rsidRPr="00D07E46" w:rsidRDefault="00B779FB" w:rsidP="00B779FB">
      <w:pPr>
        <w:pStyle w:val="PieDePgina0"/>
        <w:rPr>
          <w:sz w:val="16"/>
          <w:szCs w:val="20"/>
          <w:u w:val="single"/>
          <w:lang w:val="es-PE"/>
        </w:rPr>
      </w:pPr>
      <w:r w:rsidRPr="00D07E46">
        <w:rPr>
          <w:sz w:val="16"/>
          <w:szCs w:val="20"/>
          <w:u w:val="single"/>
          <w:lang w:val="es-PE"/>
        </w:rPr>
        <w:t xml:space="preserve">                                                                                   . </w:t>
      </w:r>
    </w:p>
    <w:p w14:paraId="3FFE3D7A" w14:textId="67588846" w:rsidR="00B779FB" w:rsidRPr="00AE299B" w:rsidRDefault="00B779FB" w:rsidP="00B779FB">
      <w:pPr>
        <w:pStyle w:val="PieDePgina0"/>
        <w:rPr>
          <w:sz w:val="16"/>
          <w:szCs w:val="20"/>
          <w:lang w:val="es-PE"/>
        </w:rPr>
      </w:pPr>
      <w:r>
        <w:rPr>
          <w:sz w:val="16"/>
          <w:szCs w:val="20"/>
          <w:lang w:val="es-PE"/>
        </w:rPr>
        <w:t>‡</w:t>
      </w:r>
      <w:r w:rsidRPr="00D41503">
        <w:rPr>
          <w:sz w:val="16"/>
          <w:szCs w:val="20"/>
          <w:lang w:val="es-PE"/>
        </w:rPr>
        <w:t xml:space="preserve">. </w:t>
      </w:r>
      <w:r>
        <w:rPr>
          <w:sz w:val="16"/>
          <w:szCs w:val="20"/>
          <w:lang w:val="es-PE"/>
        </w:rPr>
        <w:t>El editor de la versión en español ha encontrado una</w:t>
      </w:r>
      <w:r w:rsidR="00AE299B">
        <w:rPr>
          <w:sz w:val="16"/>
          <w:szCs w:val="20"/>
          <w:lang w:val="es-PE"/>
        </w:rPr>
        <w:t xml:space="preserve"> inexactitud</w:t>
      </w:r>
      <w:r w:rsidR="008754BC">
        <w:rPr>
          <w:sz w:val="16"/>
          <w:szCs w:val="20"/>
          <w:lang w:val="es-PE"/>
        </w:rPr>
        <w:t>,</w:t>
      </w:r>
      <w:r w:rsidR="00AE299B">
        <w:rPr>
          <w:sz w:val="16"/>
          <w:szCs w:val="20"/>
          <w:lang w:val="es-PE"/>
        </w:rPr>
        <w:t xml:space="preserve"> por me dio de la IA </w:t>
      </w:r>
      <w:r w:rsidR="002575D0">
        <w:rPr>
          <w:sz w:val="16"/>
          <w:szCs w:val="20"/>
          <w:lang w:val="es-PE"/>
        </w:rPr>
        <w:t>Gemini</w:t>
      </w:r>
      <w:r w:rsidR="008754BC">
        <w:rPr>
          <w:sz w:val="16"/>
          <w:szCs w:val="20"/>
          <w:lang w:val="es-PE"/>
        </w:rPr>
        <w:t>,</w:t>
      </w:r>
      <w:r w:rsidR="002575D0">
        <w:rPr>
          <w:sz w:val="16"/>
          <w:szCs w:val="20"/>
          <w:lang w:val="es-PE"/>
        </w:rPr>
        <w:t xml:space="preserve"> </w:t>
      </w:r>
      <w:r w:rsidR="00AE299B">
        <w:rPr>
          <w:sz w:val="16"/>
          <w:szCs w:val="20"/>
          <w:lang w:val="es-PE"/>
        </w:rPr>
        <w:t xml:space="preserve">de la traducción utilizada en la versión original </w:t>
      </w:r>
      <w:r w:rsidR="008754BC">
        <w:rPr>
          <w:sz w:val="16"/>
          <w:szCs w:val="20"/>
          <w:lang w:val="es-PE"/>
        </w:rPr>
        <w:t>en inglés;</w:t>
      </w:r>
      <w:r w:rsidR="008754BC" w:rsidRPr="00AE299B">
        <w:rPr>
          <w:lang w:val="es-PE"/>
        </w:rPr>
        <w:t xml:space="preserve"> </w:t>
      </w:r>
      <w:proofErr w:type="spellStart"/>
      <w:r w:rsidR="00AE299B">
        <w:rPr>
          <w:lang w:val="es-PE"/>
        </w:rPr>
        <w:t>s</w:t>
      </w:r>
      <w:r w:rsidR="00AE299B" w:rsidRPr="00AE299B">
        <w:rPr>
          <w:i/>
          <w:iCs/>
          <w:lang w:val="es-PE"/>
        </w:rPr>
        <w:t>āliya</w:t>
      </w:r>
      <w:proofErr w:type="spellEnd"/>
      <w:r w:rsidR="00AE299B">
        <w:rPr>
          <w:i/>
          <w:iCs/>
          <w:lang w:val="es-PE"/>
        </w:rPr>
        <w:t xml:space="preserve"> </w:t>
      </w:r>
      <w:r w:rsidR="00AE299B">
        <w:rPr>
          <w:lang w:val="es-PE"/>
        </w:rPr>
        <w:t>posee más de una acepción y aquí</w:t>
      </w:r>
      <w:r w:rsidR="00D72331">
        <w:rPr>
          <w:lang w:val="es-PE"/>
        </w:rPr>
        <w:t>,</w:t>
      </w:r>
      <w:r w:rsidR="00AE299B">
        <w:rPr>
          <w:lang w:val="es-PE"/>
        </w:rPr>
        <w:t xml:space="preserve"> </w:t>
      </w:r>
      <w:r w:rsidR="00D72331">
        <w:rPr>
          <w:lang w:val="es-PE"/>
        </w:rPr>
        <w:t xml:space="preserve">pareciera </w:t>
      </w:r>
      <w:r w:rsidR="00811803">
        <w:rPr>
          <w:lang w:val="es-PE"/>
        </w:rPr>
        <w:t>referirse más bien</w:t>
      </w:r>
      <w:r w:rsidR="00AE299B">
        <w:rPr>
          <w:lang w:val="es-PE"/>
        </w:rPr>
        <w:t xml:space="preserve"> </w:t>
      </w:r>
      <w:r w:rsidR="00811803">
        <w:rPr>
          <w:lang w:val="es-PE"/>
        </w:rPr>
        <w:t xml:space="preserve">a </w:t>
      </w:r>
      <w:r w:rsidR="00AE299B">
        <w:rPr>
          <w:lang w:val="es-PE"/>
        </w:rPr>
        <w:t xml:space="preserve">la cría de un tipo de </w:t>
      </w:r>
      <w:r w:rsidR="00811803">
        <w:rPr>
          <w:lang w:val="es-PE"/>
        </w:rPr>
        <w:t xml:space="preserve">ave </w:t>
      </w:r>
      <w:r w:rsidR="00AE299B">
        <w:rPr>
          <w:lang w:val="es-PE"/>
        </w:rPr>
        <w:t xml:space="preserve">oculta en </w:t>
      </w:r>
      <w:r w:rsidR="008754BC">
        <w:rPr>
          <w:lang w:val="es-PE"/>
        </w:rPr>
        <w:t xml:space="preserve">la </w:t>
      </w:r>
      <w:r w:rsidR="00AE299B">
        <w:rPr>
          <w:lang w:val="es-PE"/>
        </w:rPr>
        <w:t>madriguera</w:t>
      </w:r>
      <w:r w:rsidR="008754BC">
        <w:rPr>
          <w:lang w:val="es-PE"/>
        </w:rPr>
        <w:t xml:space="preserve"> de un árbol, no a un ave específica denominada </w:t>
      </w:r>
      <w:proofErr w:type="spellStart"/>
      <w:r w:rsidR="008754BC" w:rsidRPr="008754BC">
        <w:rPr>
          <w:i/>
          <w:iCs/>
          <w:lang w:val="es-PE"/>
        </w:rPr>
        <w:t>mynah</w:t>
      </w:r>
      <w:proofErr w:type="spellEnd"/>
      <w:r w:rsidR="00AE299B">
        <w:rPr>
          <w:lang w:val="es-PE"/>
        </w:rPr>
        <w:t>.</w:t>
      </w:r>
    </w:p>
    <w:p w14:paraId="6BB06205" w14:textId="7106E003" w:rsidR="00B779FB" w:rsidRDefault="00B779FB">
      <w:pPr>
        <w:spacing w:after="160" w:line="259" w:lineRule="auto"/>
        <w:ind w:firstLine="0"/>
        <w:rPr>
          <w:spacing w:val="30"/>
          <w:sz w:val="20"/>
          <w:lang w:val="es-PE"/>
        </w:rPr>
      </w:pPr>
      <w:r>
        <w:rPr>
          <w:lang w:val="es-PE"/>
        </w:rPr>
        <w:br w:type="page"/>
      </w:r>
    </w:p>
    <w:p w14:paraId="1075348C" w14:textId="1DF653EA" w:rsidR="00134D0A" w:rsidRPr="00134D0A" w:rsidRDefault="00134D0A" w:rsidP="00811803">
      <w:pPr>
        <w:pStyle w:val="NormalHistoria"/>
        <w:rPr>
          <w:lang w:val="es-PE"/>
        </w:rPr>
      </w:pPr>
      <w:r w:rsidRPr="00134D0A">
        <w:rPr>
          <w:lang w:val="es-PE"/>
        </w:rPr>
        <w:lastRenderedPageBreak/>
        <w:t xml:space="preserve">El </w:t>
      </w:r>
      <w:r w:rsidR="005A64BD" w:rsidRPr="005A64BD">
        <w:rPr>
          <w:i/>
          <w:lang w:val="es-PE"/>
        </w:rPr>
        <w:t>Bodhisatta</w:t>
      </w:r>
      <w:r w:rsidRPr="00134D0A">
        <w:rPr>
          <w:lang w:val="es-PE"/>
        </w:rPr>
        <w:t xml:space="preserve">, sin saber que </w:t>
      </w:r>
      <w:r w:rsidR="00AF7FCE">
        <w:rPr>
          <w:lang w:val="es-PE"/>
        </w:rPr>
        <w:t>se trataba</w:t>
      </w:r>
      <w:r w:rsidRPr="00134D0A">
        <w:rPr>
          <w:lang w:val="es-PE"/>
        </w:rPr>
        <w:t xml:space="preserve"> </w:t>
      </w:r>
      <w:r w:rsidR="00AF7FCE">
        <w:rPr>
          <w:lang w:val="es-PE"/>
        </w:rPr>
        <w:t xml:space="preserve">de </w:t>
      </w:r>
      <w:r w:rsidRPr="00134D0A">
        <w:rPr>
          <w:lang w:val="es-PE"/>
        </w:rPr>
        <w:t>una serpiente, trepó al árbol y l</w:t>
      </w:r>
      <w:r w:rsidR="006645FC">
        <w:rPr>
          <w:lang w:val="es-PE"/>
        </w:rPr>
        <w:t>a</w:t>
      </w:r>
      <w:r w:rsidRPr="00134D0A">
        <w:rPr>
          <w:lang w:val="es-PE"/>
        </w:rPr>
        <w:t xml:space="preserve"> agarró por el cuello, pero cuando descubrió que era una serpiente, no </w:t>
      </w:r>
      <w:r w:rsidR="003A76AC">
        <w:rPr>
          <w:lang w:val="es-PE"/>
        </w:rPr>
        <w:t xml:space="preserve">le </w:t>
      </w:r>
      <w:r w:rsidR="006645FC">
        <w:rPr>
          <w:lang w:val="es-PE"/>
        </w:rPr>
        <w:t xml:space="preserve">permitió </w:t>
      </w:r>
      <w:r w:rsidR="003A76AC">
        <w:rPr>
          <w:lang w:val="es-PE"/>
        </w:rPr>
        <w:t>a ella atacarlo</w:t>
      </w:r>
      <w:r w:rsidRPr="00134D0A">
        <w:rPr>
          <w:lang w:val="es-PE"/>
        </w:rPr>
        <w:t xml:space="preserve">, </w:t>
      </w:r>
      <w:r w:rsidR="003A76AC">
        <w:rPr>
          <w:lang w:val="es-PE"/>
        </w:rPr>
        <w:t xml:space="preserve">más bien, </w:t>
      </w:r>
      <w:r w:rsidR="00092EAA">
        <w:rPr>
          <w:lang w:val="es-PE"/>
        </w:rPr>
        <w:t>l</w:t>
      </w:r>
      <w:r w:rsidR="00F32449">
        <w:rPr>
          <w:lang w:val="es-PE"/>
        </w:rPr>
        <w:t>a</w:t>
      </w:r>
      <w:r w:rsidRPr="00134D0A">
        <w:rPr>
          <w:lang w:val="es-PE"/>
        </w:rPr>
        <w:t xml:space="preserve"> agarr</w:t>
      </w:r>
      <w:r w:rsidR="00092EAA">
        <w:rPr>
          <w:lang w:val="es-PE"/>
        </w:rPr>
        <w:t>ó</w:t>
      </w:r>
      <w:r w:rsidRPr="00134D0A">
        <w:rPr>
          <w:lang w:val="es-PE"/>
        </w:rPr>
        <w:t xml:space="preserve"> </w:t>
      </w:r>
      <w:r w:rsidR="00C40A01">
        <w:rPr>
          <w:lang w:val="es-PE"/>
        </w:rPr>
        <w:t xml:space="preserve">firmemente </w:t>
      </w:r>
      <w:r w:rsidR="00092EAA">
        <w:rPr>
          <w:lang w:val="es-PE"/>
        </w:rPr>
        <w:t>y</w:t>
      </w:r>
      <w:r w:rsidRPr="00134D0A">
        <w:rPr>
          <w:lang w:val="es-PE"/>
        </w:rPr>
        <w:t xml:space="preserve"> l</w:t>
      </w:r>
      <w:r w:rsidR="00F32449">
        <w:rPr>
          <w:lang w:val="es-PE"/>
        </w:rPr>
        <w:t>a</w:t>
      </w:r>
      <w:r w:rsidRPr="00134D0A">
        <w:rPr>
          <w:lang w:val="es-PE"/>
        </w:rPr>
        <w:t xml:space="preserve"> arrojó rápidamente</w:t>
      </w:r>
      <w:r w:rsidR="00C40A01">
        <w:rPr>
          <w:lang w:val="es-PE"/>
        </w:rPr>
        <w:t xml:space="preserve"> hacia un lado</w:t>
      </w:r>
      <w:r w:rsidRPr="00134D0A">
        <w:rPr>
          <w:lang w:val="es-PE"/>
        </w:rPr>
        <w:t xml:space="preserve">. </w:t>
      </w:r>
      <w:r w:rsidR="00C920A4">
        <w:rPr>
          <w:lang w:val="es-PE"/>
        </w:rPr>
        <w:t>La serpiente c</w:t>
      </w:r>
      <w:r w:rsidRPr="00134D0A">
        <w:rPr>
          <w:lang w:val="es-PE"/>
        </w:rPr>
        <w:t xml:space="preserve">ayó sobre el cuello del </w:t>
      </w:r>
      <w:r w:rsidR="00C40A01">
        <w:rPr>
          <w:lang w:val="es-PE"/>
        </w:rPr>
        <w:t>doctor</w:t>
      </w:r>
      <w:r w:rsidR="00C40A01" w:rsidRPr="00134D0A">
        <w:rPr>
          <w:lang w:val="es-PE"/>
        </w:rPr>
        <w:t xml:space="preserve"> </w:t>
      </w:r>
      <w:r w:rsidRPr="00134D0A">
        <w:rPr>
          <w:lang w:val="es-PE"/>
        </w:rPr>
        <w:t>anciano y</w:t>
      </w:r>
      <w:r w:rsidR="00C0150E">
        <w:rPr>
          <w:lang w:val="es-PE"/>
        </w:rPr>
        <w:t>,</w:t>
      </w:r>
      <w:r w:rsidRPr="00134D0A">
        <w:rPr>
          <w:lang w:val="es-PE"/>
        </w:rPr>
        <w:t xml:space="preserve"> enroscándose alrededor de él, lo mordió tan </w:t>
      </w:r>
      <w:proofErr w:type="spellStart"/>
      <w:r w:rsidRPr="00134D0A">
        <w:rPr>
          <w:lang w:val="es-PE"/>
        </w:rPr>
        <w:t>severamente</w:t>
      </w:r>
      <w:r w:rsidRPr="002C20A9">
        <w:rPr>
          <w:vertAlign w:val="superscript"/>
          <w:lang w:val="es-PE"/>
        </w:rPr>
        <w:t>1</w:t>
      </w:r>
      <w:proofErr w:type="spellEnd"/>
      <w:r w:rsidRPr="00134D0A">
        <w:rPr>
          <w:lang w:val="es-PE"/>
        </w:rPr>
        <w:t xml:space="preserve"> que sus dientes </w:t>
      </w:r>
      <w:r w:rsidR="00A76463">
        <w:rPr>
          <w:lang w:val="es-PE"/>
        </w:rPr>
        <w:t xml:space="preserve">penetraron </w:t>
      </w:r>
      <w:r w:rsidR="00955B26">
        <w:rPr>
          <w:lang w:val="es-PE"/>
        </w:rPr>
        <w:t>la</w:t>
      </w:r>
      <w:r w:rsidRPr="00134D0A">
        <w:rPr>
          <w:lang w:val="es-PE"/>
        </w:rPr>
        <w:t xml:space="preserve"> carne </w:t>
      </w:r>
      <w:r w:rsidR="00955B26">
        <w:rPr>
          <w:lang w:val="es-PE"/>
        </w:rPr>
        <w:t>d</w:t>
      </w:r>
      <w:r w:rsidRPr="00134D0A">
        <w:rPr>
          <w:lang w:val="es-PE"/>
        </w:rPr>
        <w:t>el anciano</w:t>
      </w:r>
      <w:r w:rsidR="00955B26">
        <w:rPr>
          <w:lang w:val="es-PE"/>
        </w:rPr>
        <w:t>,</w:t>
      </w:r>
      <w:r w:rsidRPr="00134D0A">
        <w:rPr>
          <w:lang w:val="es-PE"/>
        </w:rPr>
        <w:t xml:space="preserve"> cay</w:t>
      </w:r>
      <w:r w:rsidR="00955B26">
        <w:rPr>
          <w:lang w:val="es-PE"/>
        </w:rPr>
        <w:t>endo éste</w:t>
      </w:r>
      <w:r w:rsidRPr="00134D0A">
        <w:rPr>
          <w:lang w:val="es-PE"/>
        </w:rPr>
        <w:t xml:space="preserve"> </w:t>
      </w:r>
      <w:r w:rsidR="00B62BCC" w:rsidRPr="00134D0A">
        <w:rPr>
          <w:lang w:val="es-PE"/>
        </w:rPr>
        <w:t>en el luga</w:t>
      </w:r>
      <w:r w:rsidR="00B62BCC">
        <w:rPr>
          <w:lang w:val="es-PE"/>
        </w:rPr>
        <w:t xml:space="preserve">r y </w:t>
      </w:r>
      <w:r w:rsidRPr="00134D0A">
        <w:rPr>
          <w:lang w:val="es-PE"/>
        </w:rPr>
        <w:t>mur</w:t>
      </w:r>
      <w:r w:rsidR="00B62BCC">
        <w:rPr>
          <w:lang w:val="es-PE"/>
        </w:rPr>
        <w:t>i</w:t>
      </w:r>
      <w:r w:rsidR="00955B26">
        <w:rPr>
          <w:lang w:val="es-PE"/>
        </w:rPr>
        <w:t>endo</w:t>
      </w:r>
      <w:r w:rsidRPr="00134D0A">
        <w:rPr>
          <w:lang w:val="es-PE"/>
        </w:rPr>
        <w:t xml:space="preserve"> </w:t>
      </w:r>
      <w:r w:rsidR="00C0150E">
        <w:rPr>
          <w:lang w:val="es-PE"/>
        </w:rPr>
        <w:t>instant</w:t>
      </w:r>
      <w:r w:rsidR="00955B26">
        <w:rPr>
          <w:lang w:val="es-PE"/>
        </w:rPr>
        <w:t>áneamente</w:t>
      </w:r>
      <w:r w:rsidR="00A76463">
        <w:rPr>
          <w:lang w:val="es-PE"/>
        </w:rPr>
        <w:t>;</w:t>
      </w:r>
      <w:r w:rsidRPr="00134D0A">
        <w:rPr>
          <w:lang w:val="es-PE"/>
        </w:rPr>
        <w:t xml:space="preserve"> la serpiente se escapó. La gente se reunió a su alrededor </w:t>
      </w:r>
      <w:r w:rsidR="002B6E97">
        <w:rPr>
          <w:lang w:val="es-PE"/>
        </w:rPr>
        <w:t xml:space="preserve">del cadáver </w:t>
      </w:r>
      <w:r w:rsidRPr="00134D0A">
        <w:rPr>
          <w:lang w:val="es-PE"/>
        </w:rPr>
        <w:t>y</w:t>
      </w:r>
      <w:r w:rsidR="002B6E97">
        <w:rPr>
          <w:lang w:val="es-PE"/>
        </w:rPr>
        <w:t xml:space="preserve">, entonces, </w:t>
      </w:r>
      <w:r w:rsidRPr="00134D0A">
        <w:rPr>
          <w:lang w:val="es-PE"/>
        </w:rPr>
        <w:t xml:space="preserve">el </w:t>
      </w:r>
      <w:r w:rsidRPr="00955B26">
        <w:rPr>
          <w:i/>
          <w:iCs/>
          <w:lang w:val="es-PE"/>
        </w:rPr>
        <w:t>Gran Ser</w:t>
      </w:r>
      <w:r w:rsidRPr="00134D0A">
        <w:rPr>
          <w:lang w:val="es-PE"/>
        </w:rPr>
        <w:t xml:space="preserve">, al exponer </w:t>
      </w:r>
      <w:r w:rsidR="00955B26">
        <w:rPr>
          <w:lang w:val="es-PE"/>
        </w:rPr>
        <w:t xml:space="preserve">el </w:t>
      </w:r>
      <w:r w:rsidR="00955B26" w:rsidRPr="00955B26">
        <w:rPr>
          <w:i/>
          <w:iCs/>
          <w:lang w:val="es-PE"/>
        </w:rPr>
        <w:t>Dhamma</w:t>
      </w:r>
      <w:r w:rsidR="00955B26">
        <w:rPr>
          <w:lang w:val="es-PE"/>
        </w:rPr>
        <w:t xml:space="preserve"> </w:t>
      </w:r>
      <w:r w:rsidRPr="00134D0A">
        <w:rPr>
          <w:lang w:val="es-PE"/>
        </w:rPr>
        <w:t xml:space="preserve">a la multitud reunida, </w:t>
      </w:r>
      <w:r w:rsidR="002B6E97">
        <w:rPr>
          <w:lang w:val="es-PE"/>
        </w:rPr>
        <w:t xml:space="preserve">recitó los siguiente </w:t>
      </w:r>
      <w:r w:rsidRPr="00134D0A">
        <w:rPr>
          <w:lang w:val="es-PE"/>
        </w:rPr>
        <w:t>versos:</w:t>
      </w:r>
    </w:p>
    <w:p w14:paraId="1D51FC00" w14:textId="0468315F" w:rsidR="00134D0A" w:rsidRPr="00134D0A" w:rsidRDefault="00A55C64" w:rsidP="00A55C64">
      <w:pPr>
        <w:pStyle w:val="Verso2Espaol"/>
        <w:ind w:left="1416"/>
        <w:rPr>
          <w:lang w:val="es-PE"/>
        </w:rPr>
      </w:pPr>
      <w:r>
        <w:rPr>
          <w:lang w:val="es-PE"/>
        </w:rPr>
        <w:t>1.</w:t>
      </w:r>
      <w:r>
        <w:rPr>
          <w:lang w:val="es-PE"/>
        </w:rPr>
        <w:tab/>
      </w:r>
      <w:r w:rsidR="00134D0A" w:rsidRPr="00134D0A">
        <w:rPr>
          <w:lang w:val="es-PE"/>
        </w:rPr>
        <w:t>Quién consigui</w:t>
      </w:r>
      <w:r w:rsidR="00F702D7">
        <w:rPr>
          <w:lang w:val="es-PE"/>
        </w:rPr>
        <w:t>ese</w:t>
      </w:r>
      <w:r w:rsidR="00134D0A" w:rsidRPr="00134D0A">
        <w:rPr>
          <w:lang w:val="es-PE"/>
        </w:rPr>
        <w:t xml:space="preserve"> que u</w:t>
      </w:r>
      <w:r w:rsidR="00F702D7">
        <w:rPr>
          <w:lang w:val="es-PE"/>
        </w:rPr>
        <w:t>n</w:t>
      </w:r>
      <w:r w:rsidR="00134D0A" w:rsidRPr="00134D0A">
        <w:rPr>
          <w:lang w:val="es-PE"/>
        </w:rPr>
        <w:t xml:space="preserve"> amigo se apoderara de</w:t>
      </w:r>
    </w:p>
    <w:p w14:paraId="6D3D45B1" w14:textId="028F97DB" w:rsidR="00134D0A" w:rsidRPr="00134D0A" w:rsidRDefault="00134D0A" w:rsidP="00BB3AD5">
      <w:pPr>
        <w:pStyle w:val="Verso2Espaol"/>
        <w:rPr>
          <w:lang w:val="es-PE"/>
        </w:rPr>
      </w:pPr>
      <w:r w:rsidRPr="00134D0A">
        <w:rPr>
          <w:lang w:val="es-PE"/>
        </w:rPr>
        <w:t xml:space="preserve">Una serpiente mortal, </w:t>
      </w:r>
      <w:r w:rsidR="0070430B">
        <w:rPr>
          <w:lang w:val="es-PE"/>
        </w:rPr>
        <w:t>señalada</w:t>
      </w:r>
      <w:r w:rsidRPr="00134D0A">
        <w:rPr>
          <w:lang w:val="es-PE"/>
        </w:rPr>
        <w:t xml:space="preserve"> </w:t>
      </w:r>
      <w:r w:rsidR="0070430B">
        <w:rPr>
          <w:lang w:val="es-PE"/>
        </w:rPr>
        <w:t xml:space="preserve">como </w:t>
      </w:r>
      <w:r w:rsidRPr="00134D0A">
        <w:rPr>
          <w:lang w:val="es-PE"/>
        </w:rPr>
        <w:t>un</w:t>
      </w:r>
      <w:r w:rsidR="008754BC">
        <w:rPr>
          <w:lang w:val="es-PE"/>
        </w:rPr>
        <w:t>a</w:t>
      </w:r>
      <w:r w:rsidRPr="00134D0A">
        <w:rPr>
          <w:lang w:val="es-PE"/>
        </w:rPr>
        <w:t xml:space="preserve"> </w:t>
      </w:r>
      <w:r w:rsidR="008754BC">
        <w:rPr>
          <w:lang w:val="es-PE"/>
        </w:rPr>
        <w:t>cría de ave</w:t>
      </w:r>
      <w:r w:rsidRPr="00134D0A">
        <w:rPr>
          <w:lang w:val="es-PE"/>
        </w:rPr>
        <w:t xml:space="preserve">, </w:t>
      </w:r>
      <w:r w:rsidR="00362142">
        <w:rPr>
          <w:lang w:val="es-PE"/>
        </w:rPr>
        <w:t>con vuestro permiso</w:t>
      </w:r>
      <w:r w:rsidRPr="00134D0A">
        <w:rPr>
          <w:lang w:val="es-PE"/>
        </w:rPr>
        <w:t>,</w:t>
      </w:r>
    </w:p>
    <w:p w14:paraId="62A79242" w14:textId="2CBF477A" w:rsidR="00134D0A" w:rsidRPr="00134D0A" w:rsidRDefault="00134D0A" w:rsidP="00BB3AD5">
      <w:pPr>
        <w:pStyle w:val="Verso2Espaol"/>
        <w:rPr>
          <w:lang w:val="es-PE"/>
        </w:rPr>
      </w:pPr>
      <w:r w:rsidRPr="00134D0A">
        <w:rPr>
          <w:lang w:val="es-PE"/>
        </w:rPr>
        <w:t xml:space="preserve">Por la mordedura de </w:t>
      </w:r>
      <w:r w:rsidR="00996E50">
        <w:rPr>
          <w:lang w:val="es-PE"/>
        </w:rPr>
        <w:t>un</w:t>
      </w:r>
      <w:r w:rsidRPr="00134D0A">
        <w:rPr>
          <w:lang w:val="es-PE"/>
        </w:rPr>
        <w:t>a serpiente fue asesinado</w:t>
      </w:r>
      <w:r w:rsidR="00FF1B80">
        <w:rPr>
          <w:lang w:val="es-PE"/>
        </w:rPr>
        <w:t>,</w:t>
      </w:r>
    </w:p>
    <w:p w14:paraId="51A2CAA9" w14:textId="1DC59BE0" w:rsidR="00134D0A" w:rsidRDefault="00134D0A" w:rsidP="00BB3AD5">
      <w:pPr>
        <w:pStyle w:val="Verso2Espaol"/>
        <w:rPr>
          <w:lang w:val="es-PE"/>
        </w:rPr>
      </w:pPr>
      <w:r w:rsidRPr="00134D0A">
        <w:rPr>
          <w:lang w:val="es-PE"/>
        </w:rPr>
        <w:t>Como quien qui</w:t>
      </w:r>
      <w:r w:rsidR="00537202">
        <w:rPr>
          <w:lang w:val="es-PE"/>
        </w:rPr>
        <w:t>siera</w:t>
      </w:r>
      <w:r w:rsidRPr="00134D0A">
        <w:rPr>
          <w:lang w:val="es-PE"/>
        </w:rPr>
        <w:t xml:space="preserve"> </w:t>
      </w:r>
      <w:r w:rsidR="00537202">
        <w:rPr>
          <w:lang w:val="es-PE"/>
        </w:rPr>
        <w:t>un</w:t>
      </w:r>
      <w:r w:rsidRPr="00134D0A">
        <w:rPr>
          <w:lang w:val="es-PE"/>
        </w:rPr>
        <w:t xml:space="preserve"> mal para su prójimo.</w:t>
      </w:r>
    </w:p>
    <w:p w14:paraId="73D56AAA" w14:textId="77777777" w:rsidR="002B6E97" w:rsidRPr="00134D0A" w:rsidRDefault="002B6E97" w:rsidP="00BB3AD5">
      <w:pPr>
        <w:pStyle w:val="Verso2Espaol"/>
        <w:rPr>
          <w:lang w:val="es-PE"/>
        </w:rPr>
      </w:pPr>
    </w:p>
    <w:p w14:paraId="6D45A9AE" w14:textId="494D278A" w:rsidR="00134D0A" w:rsidRPr="00134D0A" w:rsidRDefault="00A55C64" w:rsidP="00A55C64">
      <w:pPr>
        <w:pStyle w:val="Verso2Espaol"/>
        <w:ind w:left="1416"/>
        <w:rPr>
          <w:lang w:val="es-PE"/>
        </w:rPr>
      </w:pPr>
      <w:r>
        <w:rPr>
          <w:lang w:val="es-PE"/>
        </w:rPr>
        <w:t>2</w:t>
      </w:r>
      <w:r w:rsidR="004255BC">
        <w:rPr>
          <w:lang w:val="es-PE"/>
        </w:rPr>
        <w:t>-3</w:t>
      </w:r>
      <w:r>
        <w:rPr>
          <w:lang w:val="es-PE"/>
        </w:rPr>
        <w:t>.</w:t>
      </w:r>
      <w:r>
        <w:rPr>
          <w:lang w:val="es-PE"/>
        </w:rPr>
        <w:tab/>
      </w:r>
      <w:r w:rsidR="000075AE">
        <w:rPr>
          <w:lang w:val="es-PE"/>
        </w:rPr>
        <w:t>A</w:t>
      </w:r>
      <w:r w:rsidR="00BF4256">
        <w:rPr>
          <w:lang w:val="es-PE"/>
        </w:rPr>
        <w:t xml:space="preserve">quel </w:t>
      </w:r>
      <w:r w:rsidR="00134D0A" w:rsidRPr="00134D0A">
        <w:rPr>
          <w:lang w:val="es-PE"/>
        </w:rPr>
        <w:t>que s</w:t>
      </w:r>
      <w:r w:rsidR="00FF1B80">
        <w:rPr>
          <w:lang w:val="es-PE"/>
        </w:rPr>
        <w:t>ea</w:t>
      </w:r>
      <w:r w:rsidR="00134D0A" w:rsidRPr="00134D0A">
        <w:rPr>
          <w:lang w:val="es-PE"/>
        </w:rPr>
        <w:t xml:space="preserve"> bueno</w:t>
      </w:r>
      <w:r w:rsidR="0039367A" w:rsidRPr="0039367A">
        <w:rPr>
          <w:lang w:val="es-PE"/>
        </w:rPr>
        <w:t xml:space="preserve"> </w:t>
      </w:r>
      <w:r w:rsidR="0039367A">
        <w:rPr>
          <w:lang w:val="es-PE"/>
        </w:rPr>
        <w:t>al atacar</w:t>
      </w:r>
    </w:p>
    <w:p w14:paraId="248B74D2" w14:textId="54D2A3B0" w:rsidR="00134D0A" w:rsidRPr="00134D0A" w:rsidRDefault="00190286" w:rsidP="00BB3AD5">
      <w:pPr>
        <w:pStyle w:val="Verso2Espaol"/>
        <w:rPr>
          <w:lang w:val="es-PE"/>
        </w:rPr>
      </w:pPr>
      <w:r>
        <w:rPr>
          <w:lang w:val="es-PE"/>
        </w:rPr>
        <w:t>A</w:t>
      </w:r>
      <w:r w:rsidR="0039367A">
        <w:rPr>
          <w:lang w:val="es-PE"/>
        </w:rPr>
        <w:t xml:space="preserve"> un</w:t>
      </w:r>
      <w:r w:rsidR="00134D0A" w:rsidRPr="00134D0A">
        <w:rPr>
          <w:lang w:val="es-PE"/>
        </w:rPr>
        <w:t xml:space="preserve"> hombre </w:t>
      </w:r>
      <w:r w:rsidR="0039367A">
        <w:rPr>
          <w:lang w:val="es-PE"/>
        </w:rPr>
        <w:t>que</w:t>
      </w:r>
      <w:r w:rsidR="00134D0A" w:rsidRPr="00134D0A">
        <w:rPr>
          <w:lang w:val="es-PE"/>
        </w:rPr>
        <w:t xml:space="preserve"> nunca contraataca</w:t>
      </w:r>
      <w:r w:rsidR="000075AE">
        <w:rPr>
          <w:lang w:val="es-PE"/>
        </w:rPr>
        <w:t>ría</w:t>
      </w:r>
      <w:r w:rsidR="00134D0A" w:rsidRPr="00134D0A">
        <w:rPr>
          <w:lang w:val="es-PE"/>
        </w:rPr>
        <w:t>,</w:t>
      </w:r>
    </w:p>
    <w:p w14:paraId="150D5277" w14:textId="0C575FD0" w:rsidR="00134D0A" w:rsidRPr="00134D0A" w:rsidRDefault="00A81C88" w:rsidP="00BB3AD5">
      <w:pPr>
        <w:pStyle w:val="Verso2Espaol"/>
        <w:rPr>
          <w:lang w:val="es-PE"/>
        </w:rPr>
      </w:pPr>
      <w:r>
        <w:rPr>
          <w:lang w:val="es-PE"/>
        </w:rPr>
        <w:t>Ha</w:t>
      </w:r>
      <w:r w:rsidR="00C0150E">
        <w:rPr>
          <w:lang w:val="es-PE"/>
        </w:rPr>
        <w:t xml:space="preserve"> </w:t>
      </w:r>
      <w:r>
        <w:rPr>
          <w:lang w:val="es-PE"/>
        </w:rPr>
        <w:t>sido atacado</w:t>
      </w:r>
      <w:r w:rsidR="00134D0A" w:rsidRPr="00134D0A">
        <w:rPr>
          <w:lang w:val="es-PE"/>
        </w:rPr>
        <w:t xml:space="preserve"> y </w:t>
      </w:r>
      <w:r w:rsidR="00CE509B">
        <w:rPr>
          <w:lang w:val="es-PE"/>
        </w:rPr>
        <w:t xml:space="preserve">yace </w:t>
      </w:r>
      <w:r w:rsidR="0039367A">
        <w:rPr>
          <w:lang w:val="es-PE"/>
        </w:rPr>
        <w:t xml:space="preserve">ahora </w:t>
      </w:r>
      <w:r w:rsidR="00B0577F">
        <w:rPr>
          <w:lang w:val="es-PE"/>
        </w:rPr>
        <w:t>en el piso</w:t>
      </w:r>
    </w:p>
    <w:p w14:paraId="3B215F38" w14:textId="00A3C4CD" w:rsidR="00134D0A" w:rsidRDefault="00A927B2" w:rsidP="00BB3AD5">
      <w:pPr>
        <w:pStyle w:val="Verso2Espaol"/>
        <w:rPr>
          <w:lang w:val="es-PE"/>
        </w:rPr>
      </w:pPr>
      <w:r>
        <w:rPr>
          <w:lang w:val="es-PE"/>
        </w:rPr>
        <w:t>Tal como</w:t>
      </w:r>
      <w:r w:rsidR="00B0577F" w:rsidRPr="00134D0A">
        <w:rPr>
          <w:lang w:val="es-PE"/>
        </w:rPr>
        <w:t xml:space="preserve"> </w:t>
      </w:r>
      <w:r>
        <w:rPr>
          <w:lang w:val="es-PE"/>
        </w:rPr>
        <w:t xml:space="preserve">se muestra a </w:t>
      </w:r>
      <w:r w:rsidR="00134D0A" w:rsidRPr="00134D0A">
        <w:rPr>
          <w:lang w:val="es-PE"/>
        </w:rPr>
        <w:t>este bribón herido</w:t>
      </w:r>
      <w:r w:rsidR="0092416C">
        <w:rPr>
          <w:lang w:val="es-PE"/>
        </w:rPr>
        <w:t>,</w:t>
      </w:r>
      <w:r w:rsidR="00134D0A" w:rsidRPr="00134D0A">
        <w:rPr>
          <w:lang w:val="es-PE"/>
        </w:rPr>
        <w:t xml:space="preserve"> por un </w:t>
      </w:r>
      <w:r w:rsidR="00A81C88">
        <w:rPr>
          <w:lang w:val="es-PE"/>
        </w:rPr>
        <w:t xml:space="preserve">ataque </w:t>
      </w:r>
      <w:r w:rsidR="00134D0A" w:rsidRPr="00134D0A">
        <w:rPr>
          <w:lang w:val="es-PE"/>
        </w:rPr>
        <w:t>mortal.</w:t>
      </w:r>
    </w:p>
    <w:p w14:paraId="45448614" w14:textId="77777777" w:rsidR="002B6E97" w:rsidRPr="00134D0A" w:rsidRDefault="002B6E97" w:rsidP="00BB3AD5">
      <w:pPr>
        <w:pStyle w:val="Verso2Espaol"/>
        <w:rPr>
          <w:lang w:val="es-PE"/>
        </w:rPr>
      </w:pPr>
    </w:p>
    <w:p w14:paraId="0A4EC5D5" w14:textId="51B385A3" w:rsidR="00134D0A" w:rsidRPr="00134D0A" w:rsidRDefault="004255BC" w:rsidP="00A55C64">
      <w:pPr>
        <w:pStyle w:val="Verso2Espaol"/>
        <w:ind w:left="1416"/>
        <w:rPr>
          <w:lang w:val="es-PE"/>
        </w:rPr>
      </w:pPr>
      <w:r>
        <w:rPr>
          <w:lang w:val="es-PE"/>
        </w:rPr>
        <w:t>4</w:t>
      </w:r>
      <w:r w:rsidR="00A55C64">
        <w:rPr>
          <w:lang w:val="es-PE"/>
        </w:rPr>
        <w:t>.</w:t>
      </w:r>
      <w:r w:rsidR="00A55C64">
        <w:rPr>
          <w:lang w:val="es-PE"/>
        </w:rPr>
        <w:tab/>
      </w:r>
      <w:r w:rsidR="00134D0A" w:rsidRPr="00134D0A">
        <w:rPr>
          <w:lang w:val="es-PE"/>
        </w:rPr>
        <w:t xml:space="preserve">Así </w:t>
      </w:r>
      <w:r w:rsidR="00BC4013">
        <w:rPr>
          <w:lang w:val="es-PE"/>
        </w:rPr>
        <w:t xml:space="preserve">es cómo </w:t>
      </w:r>
      <w:r w:rsidR="00134D0A" w:rsidRPr="00134D0A">
        <w:rPr>
          <w:lang w:val="es-PE"/>
        </w:rPr>
        <w:t>el polvo que se</w:t>
      </w:r>
      <w:r w:rsidR="008A3231">
        <w:rPr>
          <w:lang w:val="es-PE"/>
        </w:rPr>
        <w:t>a</w:t>
      </w:r>
      <w:r w:rsidR="00134D0A" w:rsidRPr="00134D0A">
        <w:rPr>
          <w:lang w:val="es-PE"/>
        </w:rPr>
        <w:t xml:space="preserve"> arrojado</w:t>
      </w:r>
    </w:p>
    <w:p w14:paraId="0B0831BB" w14:textId="2168F518" w:rsidR="00134D0A" w:rsidRDefault="00134D0A" w:rsidP="00BB3AD5">
      <w:pPr>
        <w:pStyle w:val="Verso2Espaol"/>
        <w:rPr>
          <w:lang w:val="es-PE"/>
        </w:rPr>
      </w:pPr>
      <w:r w:rsidRPr="00134D0A">
        <w:rPr>
          <w:lang w:val="es-PE"/>
        </w:rPr>
        <w:t>Contra el viento sopla</w:t>
      </w:r>
      <w:r w:rsidR="00BC4013">
        <w:rPr>
          <w:lang w:val="es-PE"/>
        </w:rPr>
        <w:t>rá</w:t>
      </w:r>
      <w:r w:rsidRPr="00134D0A">
        <w:rPr>
          <w:lang w:val="es-PE"/>
        </w:rPr>
        <w:t xml:space="preserve"> </w:t>
      </w:r>
      <w:r w:rsidR="008A3231">
        <w:rPr>
          <w:lang w:val="es-PE"/>
        </w:rPr>
        <w:t>contra el rostro</w:t>
      </w:r>
      <w:r w:rsidRPr="00134D0A">
        <w:rPr>
          <w:lang w:val="es-PE"/>
        </w:rPr>
        <w:t>;</w:t>
      </w:r>
    </w:p>
    <w:p w14:paraId="6EC5FC90" w14:textId="77777777" w:rsidR="00A55C64" w:rsidRPr="00134D0A" w:rsidRDefault="00A55C64" w:rsidP="00BB3AD5">
      <w:pPr>
        <w:pStyle w:val="Verso2Espaol"/>
        <w:rPr>
          <w:lang w:val="es-PE"/>
        </w:rPr>
      </w:pPr>
    </w:p>
    <w:p w14:paraId="546892FF" w14:textId="09B8ECD1" w:rsidR="00134D0A" w:rsidRPr="00134D0A" w:rsidRDefault="004255BC" w:rsidP="00A55C64">
      <w:pPr>
        <w:pStyle w:val="Verso2Espaol"/>
        <w:ind w:left="1416"/>
        <w:rPr>
          <w:lang w:val="es-PE"/>
        </w:rPr>
      </w:pPr>
      <w:r>
        <w:rPr>
          <w:lang w:val="es-PE"/>
        </w:rPr>
        <w:t>5</w:t>
      </w:r>
      <w:r w:rsidR="00A55C64">
        <w:rPr>
          <w:lang w:val="es-PE"/>
        </w:rPr>
        <w:t>.</w:t>
      </w:r>
      <w:r w:rsidR="00A55C64">
        <w:rPr>
          <w:lang w:val="es-PE"/>
        </w:rPr>
        <w:tab/>
      </w:r>
      <w:r w:rsidR="00134D0A" w:rsidRPr="00134D0A">
        <w:rPr>
          <w:lang w:val="es-PE"/>
        </w:rPr>
        <w:t xml:space="preserve">Y </w:t>
      </w:r>
      <w:r w:rsidR="00A81C88">
        <w:rPr>
          <w:lang w:val="es-PE"/>
        </w:rPr>
        <w:t xml:space="preserve">si </w:t>
      </w:r>
      <w:r w:rsidR="002A2A22">
        <w:rPr>
          <w:lang w:val="es-PE"/>
        </w:rPr>
        <w:t xml:space="preserve">fuese </w:t>
      </w:r>
      <w:r w:rsidR="00134D0A" w:rsidRPr="00134D0A">
        <w:rPr>
          <w:lang w:val="es-PE"/>
        </w:rPr>
        <w:t>mal</w:t>
      </w:r>
      <w:r w:rsidR="00B00DD7">
        <w:rPr>
          <w:lang w:val="es-PE"/>
        </w:rPr>
        <w:t>ignamente</w:t>
      </w:r>
      <w:r w:rsidR="00134D0A" w:rsidRPr="00134D0A">
        <w:rPr>
          <w:lang w:val="es-PE"/>
        </w:rPr>
        <w:t xml:space="preserve"> diseñado para </w:t>
      </w:r>
      <w:r w:rsidR="00B44F97">
        <w:rPr>
          <w:lang w:val="es-PE"/>
        </w:rPr>
        <w:t>alguien,</w:t>
      </w:r>
    </w:p>
    <w:p w14:paraId="4ADC2617" w14:textId="734970A3" w:rsidR="00134D0A" w:rsidRPr="00134D0A" w:rsidRDefault="00B00DD7" w:rsidP="00BB3AD5">
      <w:pPr>
        <w:pStyle w:val="Verso2Espaol"/>
        <w:rPr>
          <w:lang w:val="es-PE"/>
        </w:rPr>
      </w:pPr>
      <w:r>
        <w:rPr>
          <w:lang w:val="es-PE"/>
        </w:rPr>
        <w:t xml:space="preserve">Para </w:t>
      </w:r>
      <w:r w:rsidR="004255BC">
        <w:rPr>
          <w:lang w:val="es-PE"/>
        </w:rPr>
        <w:t>un</w:t>
      </w:r>
      <w:r w:rsidR="00134D0A" w:rsidRPr="00134D0A">
        <w:rPr>
          <w:lang w:val="es-PE"/>
        </w:rPr>
        <w:t xml:space="preserve"> santo </w:t>
      </w:r>
      <w:r>
        <w:rPr>
          <w:lang w:val="es-PE"/>
        </w:rPr>
        <w:t>que</w:t>
      </w:r>
      <w:r w:rsidR="00134D0A" w:rsidRPr="00134D0A">
        <w:rPr>
          <w:lang w:val="es-PE"/>
        </w:rPr>
        <w:t xml:space="preserve"> no ha</w:t>
      </w:r>
      <w:r w:rsidR="0092416C">
        <w:rPr>
          <w:lang w:val="es-PE"/>
        </w:rPr>
        <w:t>ya</w:t>
      </w:r>
      <w:r w:rsidR="00134D0A" w:rsidRPr="00134D0A">
        <w:rPr>
          <w:lang w:val="es-PE"/>
        </w:rPr>
        <w:t xml:space="preserve"> hecho mal alguno,</w:t>
      </w:r>
    </w:p>
    <w:p w14:paraId="7AAE17F2" w14:textId="1EF50105" w:rsidR="00134D0A" w:rsidRPr="00134D0A" w:rsidRDefault="003D0D19" w:rsidP="00BB3AD5">
      <w:pPr>
        <w:pStyle w:val="Verso2Espaol"/>
        <w:rPr>
          <w:lang w:val="es-PE"/>
        </w:rPr>
      </w:pPr>
      <w:r>
        <w:rPr>
          <w:lang w:val="es-PE"/>
        </w:rPr>
        <w:t>Sobre la testa</w:t>
      </w:r>
      <w:r w:rsidR="00385D8F">
        <w:rPr>
          <w:lang w:val="es-PE"/>
        </w:rPr>
        <w:t xml:space="preserve"> </w:t>
      </w:r>
      <w:r w:rsidR="00134D0A" w:rsidRPr="00134D0A">
        <w:rPr>
          <w:lang w:val="es-PE"/>
        </w:rPr>
        <w:t xml:space="preserve">de </w:t>
      </w:r>
      <w:r w:rsidR="002A2A22">
        <w:rPr>
          <w:lang w:val="es-PE"/>
        </w:rPr>
        <w:t xml:space="preserve">dicho necio </w:t>
      </w:r>
      <w:r>
        <w:rPr>
          <w:lang w:val="es-PE"/>
        </w:rPr>
        <w:t xml:space="preserve">finalmente </w:t>
      </w:r>
      <w:r w:rsidR="00E157D6">
        <w:rPr>
          <w:lang w:val="es-PE"/>
        </w:rPr>
        <w:t>lo hará</w:t>
      </w:r>
    </w:p>
    <w:p w14:paraId="03D985B8" w14:textId="3515020B" w:rsidR="00134D0A" w:rsidRDefault="00E157D6" w:rsidP="00BB3AD5">
      <w:pPr>
        <w:pStyle w:val="Verso2Espaol"/>
        <w:rPr>
          <w:lang w:val="es-PE"/>
        </w:rPr>
      </w:pPr>
      <w:r>
        <w:rPr>
          <w:lang w:val="es-PE"/>
        </w:rPr>
        <w:t>Perecer</w:t>
      </w:r>
      <w:r w:rsidR="00134D0A" w:rsidRPr="00134D0A">
        <w:rPr>
          <w:lang w:val="es-PE"/>
        </w:rPr>
        <w:t xml:space="preserve">, como </w:t>
      </w:r>
      <w:r w:rsidR="009D0F39">
        <w:rPr>
          <w:lang w:val="es-PE"/>
        </w:rPr>
        <w:t xml:space="preserve">tal </w:t>
      </w:r>
      <w:r w:rsidR="00134D0A" w:rsidRPr="00134D0A">
        <w:rPr>
          <w:lang w:val="es-PE"/>
        </w:rPr>
        <w:t>polvo lanza</w:t>
      </w:r>
      <w:r w:rsidR="00806981">
        <w:rPr>
          <w:lang w:val="es-PE"/>
        </w:rPr>
        <w:t>do</w:t>
      </w:r>
      <w:r w:rsidR="00134D0A" w:rsidRPr="00134D0A">
        <w:rPr>
          <w:lang w:val="es-PE"/>
        </w:rPr>
        <w:t xml:space="preserve"> contra </w:t>
      </w:r>
      <w:r w:rsidR="00806981">
        <w:rPr>
          <w:lang w:val="es-PE"/>
        </w:rPr>
        <w:t xml:space="preserve">un </w:t>
      </w:r>
      <w:r>
        <w:rPr>
          <w:lang w:val="es-PE"/>
        </w:rPr>
        <w:t>vendaval</w:t>
      </w:r>
      <w:r w:rsidR="00134D0A" w:rsidRPr="00134D0A">
        <w:rPr>
          <w:lang w:val="es-PE"/>
        </w:rPr>
        <w:t>.</w:t>
      </w:r>
    </w:p>
    <w:p w14:paraId="4ED3B000" w14:textId="77777777" w:rsidR="00BB3AD5" w:rsidRPr="00134D0A" w:rsidRDefault="00BB3AD5" w:rsidP="00BB3AD5">
      <w:pPr>
        <w:pStyle w:val="Verso2Espaol"/>
        <w:rPr>
          <w:lang w:val="es-PE"/>
        </w:rPr>
      </w:pPr>
    </w:p>
    <w:p w14:paraId="0E3F9D0E" w14:textId="77777777" w:rsidR="00BB3AD5" w:rsidRDefault="00BB3AD5" w:rsidP="00BB3AD5">
      <w:pPr>
        <w:jc w:val="center"/>
      </w:pPr>
      <w:r>
        <w:t>--------------------------------------</w:t>
      </w:r>
    </w:p>
    <w:p w14:paraId="6E59B105" w14:textId="32DAA3C2" w:rsidR="00BB3AD5" w:rsidRDefault="00764513" w:rsidP="00134D0A">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134D0A" w:rsidRPr="00134D0A">
        <w:rPr>
          <w:lang w:val="es-PE"/>
        </w:rPr>
        <w:t xml:space="preserve">: "En </w:t>
      </w:r>
      <w:r w:rsidR="00C568E3">
        <w:rPr>
          <w:lang w:val="es-PE"/>
        </w:rPr>
        <w:t>aquella</w:t>
      </w:r>
      <w:r w:rsidR="00134D0A" w:rsidRPr="00134D0A">
        <w:rPr>
          <w:lang w:val="es-PE"/>
        </w:rPr>
        <w:t xml:space="preserve"> </w:t>
      </w:r>
      <w:r w:rsidR="00C568E3">
        <w:rPr>
          <w:lang w:val="es-PE"/>
        </w:rPr>
        <w:t>ocasión</w:t>
      </w:r>
      <w:r w:rsidR="00134D0A" w:rsidRPr="00134D0A">
        <w:rPr>
          <w:lang w:val="es-PE"/>
        </w:rPr>
        <w:t xml:space="preserve">, el pobre doctor era </w:t>
      </w:r>
      <w:r w:rsidR="005A64BD" w:rsidRPr="00C568E3">
        <w:rPr>
          <w:iCs/>
          <w:lang w:val="es-PE"/>
        </w:rPr>
        <w:t>Deva</w:t>
      </w:r>
      <w:r w:rsidR="00134D0A" w:rsidRPr="00C568E3">
        <w:rPr>
          <w:iCs/>
          <w:lang w:val="es-PE"/>
        </w:rPr>
        <w:t>datta</w:t>
      </w:r>
      <w:r w:rsidR="00134D0A" w:rsidRPr="00134D0A">
        <w:rPr>
          <w:lang w:val="es-PE"/>
        </w:rPr>
        <w:t xml:space="preserve"> </w:t>
      </w:r>
      <w:r w:rsidR="00C568E3">
        <w:rPr>
          <w:lang w:val="es-PE"/>
        </w:rPr>
        <w:t>y yo</w:t>
      </w:r>
      <w:r>
        <w:rPr>
          <w:lang w:val="es-PE"/>
        </w:rPr>
        <w:t>,</w:t>
      </w:r>
      <w:r w:rsidR="00C568E3">
        <w:rPr>
          <w:lang w:val="es-PE"/>
        </w:rPr>
        <w:t xml:space="preserve"> </w:t>
      </w:r>
      <w:r w:rsidR="00134D0A" w:rsidRPr="00134D0A">
        <w:rPr>
          <w:lang w:val="es-PE"/>
        </w:rPr>
        <w:t xml:space="preserve">el </w:t>
      </w:r>
      <w:r w:rsidRPr="00764513">
        <w:rPr>
          <w:i/>
          <w:iCs/>
          <w:lang w:val="es-PE"/>
        </w:rPr>
        <w:t>Sabio Joven</w:t>
      </w:r>
      <w:r w:rsidR="00134D0A" w:rsidRPr="00134D0A">
        <w:rPr>
          <w:lang w:val="es-PE"/>
        </w:rPr>
        <w:t>".</w:t>
      </w:r>
    </w:p>
    <w:p w14:paraId="35469641" w14:textId="77777777" w:rsidR="00C90E50" w:rsidRPr="005C04E2" w:rsidRDefault="00C90E50" w:rsidP="00C90E50">
      <w:pPr>
        <w:pStyle w:val="NormalSinTab"/>
        <w:jc w:val="center"/>
      </w:pPr>
      <w:r w:rsidRPr="007B20A5">
        <w:rPr>
          <w:rFonts w:cs="Cormorant"/>
          <w:sz w:val="32"/>
          <w:szCs w:val="32"/>
        </w:rPr>
        <w:t>❦</w:t>
      </w:r>
    </w:p>
    <w:p w14:paraId="410A9D88" w14:textId="77777777" w:rsidR="009D0F39" w:rsidRDefault="009D0F39" w:rsidP="00134D0A">
      <w:pPr>
        <w:rPr>
          <w:lang w:val="es-PE"/>
        </w:rPr>
      </w:pPr>
    </w:p>
    <w:p w14:paraId="46798EE0" w14:textId="77777777" w:rsidR="00E94F37" w:rsidRDefault="00E94F37" w:rsidP="00134D0A">
      <w:pPr>
        <w:rPr>
          <w:lang w:val="es-PE"/>
        </w:rPr>
      </w:pPr>
    </w:p>
    <w:p w14:paraId="142B848C" w14:textId="77777777" w:rsidR="00E94F37" w:rsidRDefault="00E94F37" w:rsidP="00134D0A">
      <w:pPr>
        <w:rPr>
          <w:lang w:val="es-PE"/>
        </w:rPr>
      </w:pPr>
    </w:p>
    <w:p w14:paraId="693B89BD" w14:textId="77777777" w:rsidR="00E94F37" w:rsidRDefault="00E94F37" w:rsidP="00134D0A">
      <w:pPr>
        <w:rPr>
          <w:lang w:val="es-PE"/>
        </w:rPr>
      </w:pPr>
    </w:p>
    <w:p w14:paraId="2590CDA2" w14:textId="4DA62F6F" w:rsidR="00E94F37" w:rsidRDefault="005A5E2E" w:rsidP="00E94F37">
      <w:pPr>
        <w:pStyle w:val="Ttulo2"/>
        <w:rPr>
          <w:lang w:val="es-PE"/>
        </w:rPr>
      </w:pPr>
      <w:bookmarkStart w:id="72" w:name="_Toc126678999"/>
      <w:r w:rsidRPr="006C310F">
        <w:rPr>
          <w:lang w:val="es-PE"/>
        </w:rPr>
        <w:t xml:space="preserve">Ja. </w:t>
      </w:r>
      <w:r w:rsidRPr="004E31B7">
        <w:rPr>
          <w:lang w:val="es-PE"/>
        </w:rPr>
        <w:t>№</w:t>
      </w:r>
      <w:r w:rsidRPr="006C310F">
        <w:rPr>
          <w:lang w:val="es-PE"/>
        </w:rPr>
        <w:t>.</w:t>
      </w:r>
      <w:r w:rsidR="00E94F37">
        <w:rPr>
          <w:lang w:val="es-PE"/>
        </w:rPr>
        <w:t xml:space="preserve"> </w:t>
      </w:r>
      <w:r w:rsidR="00E94F37" w:rsidRPr="00E94F37">
        <w:rPr>
          <w:lang w:val="es-PE"/>
        </w:rPr>
        <w:t>368.</w:t>
      </w:r>
      <w:r w:rsidR="00E94F37">
        <w:rPr>
          <w:lang w:val="es-PE"/>
        </w:rPr>
        <w:br/>
      </w:r>
      <w:r w:rsidR="00164884" w:rsidRPr="00840B55">
        <w:rPr>
          <w:sz w:val="22"/>
          <w:szCs w:val="22"/>
        </w:rPr>
        <w:tab/>
      </w:r>
      <w:r w:rsidR="00E94F37" w:rsidRPr="00840B55">
        <w:rPr>
          <w:sz w:val="22"/>
          <w:szCs w:val="22"/>
          <w:lang w:val="es-PE"/>
        </w:rPr>
        <w:br/>
      </w:r>
      <w:proofErr w:type="spellStart"/>
      <w:r w:rsidR="00E94F37" w:rsidRPr="00E94F37">
        <w:rPr>
          <w:lang w:val="es-PE"/>
        </w:rPr>
        <w:t>Tacas</w:t>
      </w:r>
      <w:r w:rsidR="000761D5">
        <w:rPr>
          <w:lang w:val="es-PE"/>
        </w:rPr>
        <w:t>ā</w:t>
      </w:r>
      <w:r w:rsidR="00E94F37" w:rsidRPr="00E94F37">
        <w:rPr>
          <w:lang w:val="es-PE"/>
        </w:rPr>
        <w:t>ra-</w:t>
      </w:r>
      <w:r w:rsidR="000761D5">
        <w:rPr>
          <w:lang w:val="es-PE"/>
        </w:rPr>
        <w:t>Jātaka</w:t>
      </w:r>
      <w:proofErr w:type="spellEnd"/>
      <w:r w:rsidR="00E94F37" w:rsidRPr="00E94F37">
        <w:rPr>
          <w:lang w:val="es-PE"/>
        </w:rPr>
        <w:t>.</w:t>
      </w:r>
      <w:bookmarkEnd w:id="72"/>
    </w:p>
    <w:p w14:paraId="767B2855" w14:textId="2BB2618F" w:rsidR="005A5E2E" w:rsidRPr="00A23F61" w:rsidRDefault="005A5E2E" w:rsidP="005A5E2E">
      <w:pPr>
        <w:pStyle w:val="Ttulo3"/>
        <w:rPr>
          <w:lang w:val="es-PE"/>
        </w:rPr>
      </w:pPr>
      <w:r w:rsidRPr="00A23F61">
        <w:rPr>
          <w:lang w:val="es-PE"/>
        </w:rPr>
        <w:t xml:space="preserve">Historia de Renacimientos sobre </w:t>
      </w:r>
      <w:r w:rsidR="002575D0">
        <w:rPr>
          <w:i/>
          <w:iCs/>
          <w:lang w:val="es-PE"/>
        </w:rPr>
        <w:t>L</w:t>
      </w:r>
      <w:r w:rsidR="0039708A">
        <w:rPr>
          <w:i/>
          <w:iCs/>
          <w:lang w:val="es-PE"/>
        </w:rPr>
        <w:t>a</w:t>
      </w:r>
      <w:r w:rsidR="002575D0">
        <w:rPr>
          <w:i/>
          <w:iCs/>
          <w:lang w:val="es-PE"/>
        </w:rPr>
        <w:t xml:space="preserve">s </w:t>
      </w:r>
      <w:r w:rsidR="0039708A">
        <w:rPr>
          <w:i/>
          <w:iCs/>
          <w:lang w:val="es-PE"/>
        </w:rPr>
        <w:t>Ataduras</w:t>
      </w:r>
      <w:r w:rsidR="002575D0">
        <w:rPr>
          <w:i/>
          <w:iCs/>
          <w:lang w:val="es-PE"/>
        </w:rPr>
        <w:t xml:space="preserve"> de </w:t>
      </w:r>
      <w:r w:rsidR="0019300A">
        <w:rPr>
          <w:i/>
          <w:iCs/>
          <w:lang w:val="es-PE"/>
        </w:rPr>
        <w:t xml:space="preserve">Corteza de </w:t>
      </w:r>
      <w:r w:rsidR="002575D0">
        <w:rPr>
          <w:i/>
          <w:iCs/>
          <w:lang w:val="es-PE"/>
        </w:rPr>
        <w:t>Bambú</w:t>
      </w:r>
      <w:r w:rsidRPr="000737A2">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3F2D768D" w14:textId="7CF6A3DF" w:rsidR="00E94F37" w:rsidRPr="00E94F37" w:rsidRDefault="00C568E3" w:rsidP="00862641">
      <w:pPr>
        <w:rPr>
          <w:lang w:val="es-PE"/>
        </w:rPr>
      </w:pPr>
      <w:r w:rsidRPr="00C568E3">
        <w:rPr>
          <w:lang w:val="es-PE"/>
        </w:rPr>
        <w:t>[</w:t>
      </w:r>
      <w:r w:rsidR="00E94F37" w:rsidRPr="00E94F37">
        <w:rPr>
          <w:lang w:val="es-PE"/>
        </w:rPr>
        <w:t>204] "</w:t>
      </w:r>
      <w:r w:rsidR="00862641" w:rsidRPr="00862641">
        <w:t xml:space="preserve"> </w:t>
      </w:r>
      <w:r w:rsidR="00862641" w:rsidRPr="00862641">
        <w:rPr>
          <w:i/>
          <w:iCs/>
          <w:lang w:val="es-PE"/>
        </w:rPr>
        <w:t>Caídos en manos enemigas</w:t>
      </w:r>
      <w:r w:rsidR="00862641">
        <w:rPr>
          <w:i/>
          <w:iCs/>
          <w:lang w:val="es-PE"/>
        </w:rPr>
        <w:t xml:space="preserve"> </w:t>
      </w:r>
      <w:r w:rsidR="00862641" w:rsidRPr="00862641">
        <w:rPr>
          <w:i/>
          <w:iCs/>
          <w:lang w:val="es-PE"/>
        </w:rPr>
        <w:t xml:space="preserve">y atados con cortezas de bambú </w:t>
      </w:r>
      <w:r>
        <w:rPr>
          <w:i/>
          <w:iCs/>
        </w:rPr>
        <w:t>…</w:t>
      </w:r>
      <w:r w:rsidR="00636D32" w:rsidRPr="00636D32">
        <w:rPr>
          <w:i/>
          <w:lang w:val="es-PE"/>
        </w:rPr>
        <w:t>etc.”</w:t>
      </w:r>
      <w:r>
        <w:rPr>
          <w:lang w:val="es-PE"/>
        </w:rPr>
        <w:t xml:space="preserve"> </w:t>
      </w:r>
      <w:r w:rsidR="00E94F37" w:rsidRPr="00E94F37">
        <w:rPr>
          <w:lang w:val="es-PE"/>
        </w:rPr>
        <w:t xml:space="preserve">Esta historia la contó el </w:t>
      </w:r>
      <w:r w:rsidR="00FB13D2" w:rsidRPr="00FB13D2">
        <w:rPr>
          <w:i/>
          <w:iCs/>
        </w:rPr>
        <w:t>Bhagavā</w:t>
      </w:r>
      <w:r w:rsidR="00E94F37" w:rsidRPr="00E94F37">
        <w:rPr>
          <w:lang w:val="es-PE"/>
        </w:rPr>
        <w:t xml:space="preserve"> </w:t>
      </w:r>
      <w:r w:rsidR="00FB13D2">
        <w:rPr>
          <w:lang w:val="es-PE"/>
        </w:rPr>
        <w:t xml:space="preserve">mientras se encontraba residiendo en el monasterio </w:t>
      </w:r>
      <w:proofErr w:type="spellStart"/>
      <w:r w:rsidR="00FB13D2">
        <w:rPr>
          <w:lang w:val="es-PE"/>
        </w:rPr>
        <w:t>Jetavana</w:t>
      </w:r>
      <w:proofErr w:type="spellEnd"/>
      <w:r w:rsidR="00FB13D2">
        <w:rPr>
          <w:lang w:val="es-PE"/>
        </w:rPr>
        <w:t xml:space="preserve"> sobre </w:t>
      </w:r>
      <w:r w:rsidR="00E94F37" w:rsidRPr="00E94F37">
        <w:rPr>
          <w:lang w:val="es-PE"/>
        </w:rPr>
        <w:t xml:space="preserve">la </w:t>
      </w:r>
      <w:r w:rsidR="00E94F37" w:rsidRPr="00FB13D2">
        <w:rPr>
          <w:i/>
          <w:iCs/>
          <w:lang w:val="es-PE"/>
        </w:rPr>
        <w:t>Perfección de la Sabiduría</w:t>
      </w:r>
      <w:r w:rsidR="00E94F37" w:rsidRPr="00E94F37">
        <w:rPr>
          <w:lang w:val="es-PE"/>
        </w:rPr>
        <w:t xml:space="preserve">. Fue entonces cuando el </w:t>
      </w:r>
      <w:r w:rsidR="00FB13D2" w:rsidRPr="00FB13D2">
        <w:rPr>
          <w:i/>
          <w:iCs/>
        </w:rPr>
        <w:t xml:space="preserve">Bhagavā </w:t>
      </w:r>
      <w:r w:rsidR="00E94F37" w:rsidRPr="00E94F37">
        <w:rPr>
          <w:lang w:val="es-PE"/>
        </w:rPr>
        <w:t xml:space="preserve">dijo: "No sólo ahora, </w:t>
      </w:r>
      <w:proofErr w:type="spellStart"/>
      <w:r w:rsidR="00FB13D2" w:rsidRPr="00FB13D2">
        <w:rPr>
          <w:i/>
          <w:iCs/>
        </w:rPr>
        <w:t>bhikkhus</w:t>
      </w:r>
      <w:proofErr w:type="spellEnd"/>
      <w:r w:rsidR="00E94F37" w:rsidRPr="00E94F37">
        <w:rPr>
          <w:lang w:val="es-PE"/>
        </w:rPr>
        <w:t xml:space="preserve">, sino también </w:t>
      </w:r>
      <w:r w:rsidR="00FB13D2">
        <w:rPr>
          <w:lang w:val="es-PE"/>
        </w:rPr>
        <w:t>en el pasado,</w:t>
      </w:r>
      <w:r w:rsidR="00E94F37" w:rsidRPr="00E94F37">
        <w:rPr>
          <w:lang w:val="es-PE"/>
        </w:rPr>
        <w:t xml:space="preserve"> el </w:t>
      </w:r>
      <w:proofErr w:type="spellStart"/>
      <w:r w:rsidR="00E94F37" w:rsidRPr="00DD7957">
        <w:rPr>
          <w:i/>
          <w:iCs/>
          <w:lang w:val="es-PE"/>
        </w:rPr>
        <w:t>Tathāgata</w:t>
      </w:r>
      <w:proofErr w:type="spellEnd"/>
      <w:r w:rsidR="00E94F37" w:rsidRPr="00E94F37">
        <w:rPr>
          <w:lang w:val="es-PE"/>
        </w:rPr>
        <w:t xml:space="preserve"> demostró ser sabio y </w:t>
      </w:r>
      <w:r w:rsidR="00E00BC9">
        <w:rPr>
          <w:lang w:val="es-PE"/>
        </w:rPr>
        <w:t xml:space="preserve">dotado </w:t>
      </w:r>
      <w:r w:rsidR="00E94F37" w:rsidRPr="00E94F37">
        <w:rPr>
          <w:lang w:val="es-PE"/>
        </w:rPr>
        <w:t xml:space="preserve">de recursos". </w:t>
      </w:r>
      <w:r w:rsidR="006110DD">
        <w:t xml:space="preserve">Los </w:t>
      </w:r>
      <w:proofErr w:type="spellStart"/>
      <w:r w:rsidR="006110DD" w:rsidRPr="00C10449">
        <w:rPr>
          <w:i/>
          <w:iCs/>
        </w:rPr>
        <w:t>bhikkhu</w:t>
      </w:r>
      <w:r w:rsidR="006110DD" w:rsidRPr="00C10449">
        <w:t>s</w:t>
      </w:r>
      <w:proofErr w:type="spellEnd"/>
      <w:r w:rsidR="006110DD">
        <w:t xml:space="preserve"> le pidieron al </w:t>
      </w:r>
      <w:r w:rsidR="006110DD" w:rsidRPr="00641B5B">
        <w:rPr>
          <w:i/>
          <w:iCs/>
        </w:rPr>
        <w:t>Bhagavā</w:t>
      </w:r>
      <w:r w:rsidR="006110DD" w:rsidRPr="00641B5B">
        <w:t xml:space="preserve"> </w:t>
      </w:r>
      <w:r w:rsidR="006110DD">
        <w:t xml:space="preserve">que explicara lo que acababa de decir. El </w:t>
      </w:r>
      <w:r w:rsidR="006110DD" w:rsidRPr="00641B5B">
        <w:rPr>
          <w:i/>
          <w:iCs/>
        </w:rPr>
        <w:t>Bhagavā</w:t>
      </w:r>
      <w:r w:rsidR="006110DD" w:rsidRPr="00641B5B">
        <w:t xml:space="preserve"> </w:t>
      </w:r>
      <w:r w:rsidR="006110DD">
        <w:t>aclaró entonces lo que se les había escabullido y quedado oculto en sus mentes debido a los renacimiento y,</w:t>
      </w:r>
      <w:r w:rsidR="00E94F37" w:rsidRPr="00E94F37">
        <w:rPr>
          <w:lang w:val="es-PE"/>
        </w:rPr>
        <w:t xml:space="preserve"> aquí</w:t>
      </w:r>
      <w:r w:rsidR="006110DD">
        <w:rPr>
          <w:lang w:val="es-PE"/>
        </w:rPr>
        <w:t>,</w:t>
      </w:r>
      <w:r w:rsidR="00E94F37" w:rsidRPr="00E94F37">
        <w:rPr>
          <w:lang w:val="es-PE"/>
        </w:rPr>
        <w:t xml:space="preserve"> contó </w:t>
      </w:r>
      <w:r w:rsidR="006110DD">
        <w:rPr>
          <w:lang w:val="es-PE"/>
        </w:rPr>
        <w:t>la siguiente</w:t>
      </w:r>
      <w:r w:rsidR="00E94F37" w:rsidRPr="00E94F37">
        <w:rPr>
          <w:lang w:val="es-PE"/>
        </w:rPr>
        <w:t xml:space="preserve"> </w:t>
      </w:r>
      <w:r w:rsidR="00E00BC9">
        <w:rPr>
          <w:lang w:val="es-PE"/>
        </w:rPr>
        <w:t xml:space="preserve">historia </w:t>
      </w:r>
      <w:r w:rsidR="00E94F37" w:rsidRPr="00E94F37">
        <w:rPr>
          <w:lang w:val="es-PE"/>
        </w:rPr>
        <w:t>de</w:t>
      </w:r>
      <w:r w:rsidR="006110DD">
        <w:rPr>
          <w:lang w:val="es-PE"/>
        </w:rPr>
        <w:t xml:space="preserve"> un antiguo</w:t>
      </w:r>
      <w:r w:rsidR="00E94F37" w:rsidRPr="00E94F37">
        <w:rPr>
          <w:lang w:val="es-PE"/>
        </w:rPr>
        <w:t xml:space="preserve"> pasado.</w:t>
      </w:r>
    </w:p>
    <w:p w14:paraId="44AAC30D" w14:textId="77777777" w:rsidR="00840B55" w:rsidRPr="009A02AA" w:rsidRDefault="00840B55" w:rsidP="00840B55">
      <w:pPr>
        <w:pStyle w:val="PieDePgina0"/>
        <w:rPr>
          <w:u w:val="single"/>
          <w:lang w:val="es-PE"/>
        </w:rPr>
      </w:pPr>
      <w:r>
        <w:rPr>
          <w:u w:val="single"/>
          <w:lang w:val="es-PE"/>
        </w:rPr>
        <w:t xml:space="preserve">                                                                                   </w:t>
      </w:r>
      <w:r w:rsidRPr="009A02AA">
        <w:rPr>
          <w:u w:val="single"/>
          <w:lang w:val="es-PE"/>
        </w:rPr>
        <w:t xml:space="preserve">. </w:t>
      </w:r>
    </w:p>
    <w:p w14:paraId="6609AF2C" w14:textId="69FBC49B" w:rsidR="00840B55" w:rsidRDefault="00840B55" w:rsidP="00840B55">
      <w:pPr>
        <w:pStyle w:val="PieDePgina0"/>
        <w:rPr>
          <w:lang w:val="es-PE"/>
        </w:rPr>
      </w:pPr>
      <w:r w:rsidRPr="00E94F37">
        <w:rPr>
          <w:lang w:val="es-PE"/>
        </w:rPr>
        <w:t>1</w:t>
      </w:r>
      <w:r>
        <w:rPr>
          <w:lang w:val="es-PE"/>
        </w:rPr>
        <w:t>.</w:t>
      </w:r>
      <w:r w:rsidRPr="00E94F37">
        <w:rPr>
          <w:lang w:val="es-PE"/>
        </w:rPr>
        <w:t xml:space="preserve"> L</w:t>
      </w:r>
      <w:r>
        <w:rPr>
          <w:lang w:val="es-PE"/>
        </w:rPr>
        <w:t>éase</w:t>
      </w:r>
      <w:r w:rsidRPr="00E94F37">
        <w:rPr>
          <w:lang w:val="es-PE"/>
        </w:rPr>
        <w:t xml:space="preserve"> </w:t>
      </w:r>
      <w:proofErr w:type="spellStart"/>
      <w:r w:rsidRPr="00D025C9">
        <w:rPr>
          <w:i/>
          <w:iCs/>
          <w:lang w:val="es-PE"/>
        </w:rPr>
        <w:t>karakarā</w:t>
      </w:r>
      <w:proofErr w:type="spellEnd"/>
      <w:r w:rsidRPr="00D025C9">
        <w:rPr>
          <w:i/>
          <w:iCs/>
          <w:lang w:val="es-PE"/>
        </w:rPr>
        <w:t xml:space="preserve"> </w:t>
      </w:r>
      <w:proofErr w:type="spellStart"/>
      <w:r w:rsidRPr="00D025C9">
        <w:rPr>
          <w:i/>
          <w:iCs/>
          <w:lang w:val="es-PE"/>
        </w:rPr>
        <w:t>nikhāditvā</w:t>
      </w:r>
      <w:proofErr w:type="spellEnd"/>
      <w:r w:rsidRPr="00E94F37">
        <w:rPr>
          <w:lang w:val="es-PE"/>
        </w:rPr>
        <w:t xml:space="preserve">, cf. el sánscrito </w:t>
      </w:r>
      <w:proofErr w:type="spellStart"/>
      <w:r w:rsidRPr="00D025C9">
        <w:rPr>
          <w:i/>
          <w:iCs/>
          <w:lang w:val="es-PE"/>
        </w:rPr>
        <w:t>kaṭakaṭā</w:t>
      </w:r>
      <w:proofErr w:type="spellEnd"/>
      <w:r w:rsidRPr="00E94F37">
        <w:rPr>
          <w:lang w:val="es-PE"/>
        </w:rPr>
        <w:t>.</w:t>
      </w:r>
    </w:p>
    <w:p w14:paraId="7AB26751" w14:textId="77777777" w:rsidR="00840B55" w:rsidRDefault="00840B55">
      <w:pPr>
        <w:spacing w:after="160" w:line="259" w:lineRule="auto"/>
        <w:ind w:firstLine="0"/>
        <w:rPr>
          <w:spacing w:val="20"/>
          <w:sz w:val="18"/>
          <w:lang w:val="es-PE"/>
        </w:rPr>
      </w:pPr>
      <w:r>
        <w:rPr>
          <w:lang w:val="es-PE"/>
        </w:rPr>
        <w:br w:type="page"/>
      </w:r>
    </w:p>
    <w:p w14:paraId="4A98FBAC" w14:textId="77777777" w:rsidR="00840B55" w:rsidRDefault="00840B55" w:rsidP="00840B55">
      <w:pPr>
        <w:pStyle w:val="PieDePgina0"/>
        <w:rPr>
          <w:lang w:val="es-PE"/>
        </w:rPr>
      </w:pPr>
    </w:p>
    <w:p w14:paraId="18C45E37" w14:textId="77777777" w:rsidR="00840B55" w:rsidRDefault="00840B55" w:rsidP="00840B55">
      <w:pPr>
        <w:jc w:val="center"/>
      </w:pPr>
      <w:r>
        <w:t>--------------------------------------</w:t>
      </w:r>
    </w:p>
    <w:p w14:paraId="000FA23F" w14:textId="77777777" w:rsidR="002F448E" w:rsidRDefault="00E00BC9" w:rsidP="00A304A1">
      <w:pPr>
        <w:pStyle w:val="NormalHistoria"/>
        <w:rPr>
          <w:lang w:val="es-PE"/>
        </w:rPr>
      </w:pPr>
      <w:r w:rsidRPr="00E94F37">
        <w:rPr>
          <w:lang w:val="es-PE"/>
        </w:rPr>
        <w:t xml:space="preserve">Una </w:t>
      </w:r>
      <w:r w:rsidR="00E94F37" w:rsidRPr="00E94F37">
        <w:rPr>
          <w:lang w:val="es-PE"/>
        </w:rPr>
        <w:t>vez</w:t>
      </w:r>
      <w:r w:rsidR="00840A5E">
        <w:rPr>
          <w:lang w:val="es-PE"/>
        </w:rPr>
        <w:t>,</w:t>
      </w:r>
      <w:r w:rsidR="00E94F37" w:rsidRPr="00E94F37">
        <w:rPr>
          <w:lang w:val="es-PE"/>
        </w:rPr>
        <w:t xml:space="preserve"> en el reinado de Brahmadatta, </w:t>
      </w:r>
      <w:r w:rsidR="00A304A1">
        <w:rPr>
          <w:lang w:val="es-PE"/>
        </w:rPr>
        <w:t xml:space="preserve">el </w:t>
      </w:r>
      <w:r w:rsidR="00461351">
        <w:rPr>
          <w:lang w:val="es-PE"/>
        </w:rPr>
        <w:t xml:space="preserve">Rey </w:t>
      </w:r>
      <w:r w:rsidR="00E94F37" w:rsidRPr="00E94F37">
        <w:rPr>
          <w:lang w:val="es-PE"/>
        </w:rPr>
        <w:t xml:space="preserve">de </w:t>
      </w:r>
      <w:proofErr w:type="spellStart"/>
      <w:r w:rsidR="0058784D">
        <w:rPr>
          <w:lang w:val="es-PE"/>
        </w:rPr>
        <w:t>Benares</w:t>
      </w:r>
      <w:proofErr w:type="spellEnd"/>
      <w:r w:rsidR="00E94F37" w:rsidRPr="00E94F37">
        <w:rPr>
          <w:lang w:val="es-PE"/>
        </w:rPr>
        <w:t xml:space="preserve">, el </w:t>
      </w:r>
      <w:r w:rsidR="005A64BD" w:rsidRPr="005A64BD">
        <w:rPr>
          <w:i/>
          <w:lang w:val="es-PE"/>
        </w:rPr>
        <w:t>Bodhisatta</w:t>
      </w:r>
      <w:r w:rsidR="00E94F37" w:rsidRPr="00E94F37">
        <w:rPr>
          <w:lang w:val="es-PE"/>
        </w:rPr>
        <w:t xml:space="preserve"> </w:t>
      </w:r>
      <w:r w:rsidR="00C01C22">
        <w:rPr>
          <w:lang w:val="es-PE"/>
        </w:rPr>
        <w:t>re</w:t>
      </w:r>
      <w:r w:rsidR="00E94F37" w:rsidRPr="00E94F37">
        <w:rPr>
          <w:lang w:val="es-PE"/>
        </w:rPr>
        <w:t>nació en la casa de</w:t>
      </w:r>
      <w:r w:rsidR="00C01C22">
        <w:rPr>
          <w:lang w:val="es-PE"/>
        </w:rPr>
        <w:t>l</w:t>
      </w:r>
      <w:r w:rsidR="00E94F37" w:rsidRPr="00E94F37">
        <w:rPr>
          <w:lang w:val="es-PE"/>
        </w:rPr>
        <w:t xml:space="preserve"> propietario de </w:t>
      </w:r>
      <w:r w:rsidR="00C01C22">
        <w:rPr>
          <w:lang w:val="es-PE"/>
        </w:rPr>
        <w:t xml:space="preserve">una </w:t>
      </w:r>
      <w:r w:rsidR="00E94F37" w:rsidRPr="00E94F37">
        <w:rPr>
          <w:lang w:val="es-PE"/>
        </w:rPr>
        <w:t xml:space="preserve">aldea. Toda la historia transcurre exactamente igual que la del </w:t>
      </w:r>
      <w:proofErr w:type="spellStart"/>
      <w:r w:rsidR="00A304A1">
        <w:rPr>
          <w:lang w:val="es-PE"/>
        </w:rPr>
        <w:t>Jātaka</w:t>
      </w:r>
      <w:proofErr w:type="spellEnd"/>
      <w:r w:rsidR="00A304A1">
        <w:rPr>
          <w:lang w:val="es-PE"/>
        </w:rPr>
        <w:t xml:space="preserve"> </w:t>
      </w:r>
      <w:r w:rsidR="00E94F37" w:rsidRPr="00E94F37">
        <w:rPr>
          <w:lang w:val="es-PE"/>
        </w:rPr>
        <w:t xml:space="preserve">anterior. </w:t>
      </w:r>
    </w:p>
    <w:p w14:paraId="10826777" w14:textId="6B5F4BF7" w:rsidR="00D1660C" w:rsidRPr="00D1660C" w:rsidRDefault="00D1660C" w:rsidP="00D1660C">
      <w:pPr>
        <w:pStyle w:val="NormalHistoria"/>
        <w:ind w:left="1416"/>
        <w:rPr>
          <w:i/>
          <w:iCs/>
          <w:sz w:val="18"/>
          <w:szCs w:val="18"/>
          <w:lang w:val="es-PE"/>
        </w:rPr>
      </w:pPr>
      <w:r w:rsidRPr="00D1660C">
        <w:rPr>
          <w:i/>
          <w:iCs/>
          <w:sz w:val="18"/>
          <w:szCs w:val="18"/>
          <w:lang w:val="es-PE"/>
        </w:rPr>
        <w:t xml:space="preserve">Por aquel entonces, un viejo médico sin clientela se alejó del pueblo y llegó a aquel lugar; allí vio una serpiente dormida en la </w:t>
      </w:r>
      <w:r>
        <w:rPr>
          <w:i/>
          <w:iCs/>
          <w:sz w:val="18"/>
          <w:szCs w:val="18"/>
          <w:lang w:val="es-PE"/>
        </w:rPr>
        <w:t>madriguera</w:t>
      </w:r>
      <w:r w:rsidRPr="00D1660C">
        <w:rPr>
          <w:i/>
          <w:iCs/>
          <w:sz w:val="18"/>
          <w:szCs w:val="18"/>
          <w:lang w:val="es-PE"/>
        </w:rPr>
        <w:t xml:space="preserve"> de un árbol, con la cabeza escondida. </w:t>
      </w:r>
      <w:r>
        <w:rPr>
          <w:i/>
          <w:iCs/>
          <w:sz w:val="18"/>
          <w:szCs w:val="18"/>
          <w:lang w:val="es-PE"/>
        </w:rPr>
        <w:t>Entonces, éste p</w:t>
      </w:r>
      <w:r w:rsidRPr="00D1660C">
        <w:rPr>
          <w:i/>
          <w:iCs/>
          <w:sz w:val="18"/>
          <w:szCs w:val="18"/>
          <w:lang w:val="es-PE"/>
        </w:rPr>
        <w:t xml:space="preserve">ensó: </w:t>
      </w:r>
      <w:r>
        <w:rPr>
          <w:i/>
          <w:iCs/>
          <w:sz w:val="18"/>
          <w:szCs w:val="18"/>
          <w:lang w:val="es-PE"/>
        </w:rPr>
        <w:t>“</w:t>
      </w:r>
      <w:r w:rsidRPr="00D1660C">
        <w:rPr>
          <w:i/>
          <w:iCs/>
          <w:sz w:val="18"/>
          <w:szCs w:val="18"/>
          <w:lang w:val="es-PE"/>
        </w:rPr>
        <w:t>En el pueblo no saco nada limpio. Engañaré a estos muchachos para que la serpiente los m</w:t>
      </w:r>
      <w:r>
        <w:rPr>
          <w:i/>
          <w:iCs/>
          <w:sz w:val="18"/>
          <w:szCs w:val="18"/>
          <w:lang w:val="es-PE"/>
        </w:rPr>
        <w:t>ue</w:t>
      </w:r>
      <w:r w:rsidRPr="00D1660C">
        <w:rPr>
          <w:i/>
          <w:iCs/>
          <w:sz w:val="18"/>
          <w:szCs w:val="18"/>
          <w:lang w:val="es-PE"/>
        </w:rPr>
        <w:t>rda y así ganaré algo curándolos</w:t>
      </w:r>
      <w:r>
        <w:rPr>
          <w:i/>
          <w:iCs/>
          <w:sz w:val="18"/>
          <w:szCs w:val="18"/>
          <w:lang w:val="es-PE"/>
        </w:rPr>
        <w:t>”</w:t>
      </w:r>
      <w:r w:rsidRPr="00D1660C">
        <w:rPr>
          <w:i/>
          <w:iCs/>
          <w:sz w:val="18"/>
          <w:szCs w:val="18"/>
          <w:lang w:val="es-PE"/>
        </w:rPr>
        <w:t>. Entonces</w:t>
      </w:r>
      <w:r>
        <w:rPr>
          <w:i/>
          <w:iCs/>
          <w:sz w:val="18"/>
          <w:szCs w:val="18"/>
          <w:lang w:val="es-PE"/>
        </w:rPr>
        <w:t>,</w:t>
      </w:r>
      <w:r w:rsidRPr="00D1660C">
        <w:rPr>
          <w:i/>
          <w:iCs/>
          <w:sz w:val="18"/>
          <w:szCs w:val="18"/>
          <w:lang w:val="es-PE"/>
        </w:rPr>
        <w:t xml:space="preserve"> le dijo al Bodhisatta: </w:t>
      </w:r>
      <w:r>
        <w:rPr>
          <w:i/>
          <w:iCs/>
          <w:sz w:val="18"/>
          <w:szCs w:val="18"/>
          <w:lang w:val="es-PE"/>
        </w:rPr>
        <w:t>“</w:t>
      </w:r>
      <w:r w:rsidRPr="00D1660C">
        <w:rPr>
          <w:i/>
          <w:iCs/>
          <w:sz w:val="18"/>
          <w:szCs w:val="18"/>
          <w:lang w:val="es-PE"/>
        </w:rPr>
        <w:t>Si vieras un</w:t>
      </w:r>
      <w:r>
        <w:rPr>
          <w:i/>
          <w:iCs/>
          <w:sz w:val="18"/>
          <w:szCs w:val="18"/>
          <w:lang w:val="es-PE"/>
        </w:rPr>
        <w:t>a</w:t>
      </w:r>
      <w:r w:rsidRPr="00D1660C">
        <w:rPr>
          <w:i/>
          <w:iCs/>
          <w:sz w:val="18"/>
          <w:szCs w:val="18"/>
          <w:lang w:val="es-PE"/>
        </w:rPr>
        <w:t xml:space="preserve"> </w:t>
      </w:r>
      <w:r>
        <w:rPr>
          <w:i/>
          <w:iCs/>
          <w:sz w:val="18"/>
          <w:szCs w:val="18"/>
          <w:lang w:val="es-PE"/>
        </w:rPr>
        <w:t>cría</w:t>
      </w:r>
      <w:r w:rsidRPr="00D1660C">
        <w:rPr>
          <w:i/>
          <w:iCs/>
          <w:sz w:val="18"/>
          <w:szCs w:val="18"/>
          <w:lang w:val="es-PE"/>
        </w:rPr>
        <w:t>, ¿l</w:t>
      </w:r>
      <w:r>
        <w:rPr>
          <w:i/>
          <w:iCs/>
          <w:sz w:val="18"/>
          <w:szCs w:val="18"/>
          <w:lang w:val="es-PE"/>
        </w:rPr>
        <w:t>a</w:t>
      </w:r>
      <w:r w:rsidRPr="00D1660C">
        <w:rPr>
          <w:i/>
          <w:iCs/>
          <w:sz w:val="18"/>
          <w:szCs w:val="18"/>
          <w:lang w:val="es-PE"/>
        </w:rPr>
        <w:t xml:space="preserve"> atraparía?</w:t>
      </w:r>
      <w:r>
        <w:rPr>
          <w:i/>
          <w:iCs/>
          <w:sz w:val="18"/>
          <w:szCs w:val="18"/>
          <w:lang w:val="es-PE"/>
        </w:rPr>
        <w:t>”</w:t>
      </w:r>
      <w:r w:rsidRPr="00D1660C">
        <w:rPr>
          <w:i/>
          <w:iCs/>
          <w:sz w:val="18"/>
          <w:szCs w:val="18"/>
          <w:lang w:val="es-PE"/>
        </w:rPr>
        <w:t xml:space="preserve">. </w:t>
      </w:r>
      <w:r>
        <w:rPr>
          <w:i/>
          <w:iCs/>
          <w:sz w:val="18"/>
          <w:szCs w:val="18"/>
          <w:lang w:val="es-PE"/>
        </w:rPr>
        <w:t>“</w:t>
      </w:r>
      <w:r w:rsidRPr="00D1660C">
        <w:rPr>
          <w:i/>
          <w:iCs/>
          <w:sz w:val="18"/>
          <w:szCs w:val="18"/>
          <w:lang w:val="es-PE"/>
        </w:rPr>
        <w:t>Sí, lo haría</w:t>
      </w:r>
      <w:r>
        <w:rPr>
          <w:i/>
          <w:iCs/>
          <w:sz w:val="18"/>
          <w:szCs w:val="18"/>
          <w:lang w:val="es-PE"/>
        </w:rPr>
        <w:t>”</w:t>
      </w:r>
      <w:r w:rsidRPr="00D1660C">
        <w:rPr>
          <w:i/>
          <w:iCs/>
          <w:sz w:val="18"/>
          <w:szCs w:val="18"/>
          <w:lang w:val="es-PE"/>
        </w:rPr>
        <w:t>, respondió él.</w:t>
      </w:r>
    </w:p>
    <w:p w14:paraId="1B5383D6" w14:textId="77777777" w:rsidR="00C040CD" w:rsidRDefault="00D1660C" w:rsidP="00C040CD">
      <w:pPr>
        <w:pStyle w:val="NormalHistoria"/>
        <w:ind w:left="1416"/>
        <w:rPr>
          <w:i/>
          <w:iCs/>
          <w:lang w:val="es-PE"/>
        </w:rPr>
      </w:pPr>
      <w:r>
        <w:rPr>
          <w:i/>
          <w:iCs/>
          <w:sz w:val="18"/>
          <w:szCs w:val="18"/>
          <w:lang w:val="es-PE"/>
        </w:rPr>
        <w:t>“</w:t>
      </w:r>
      <w:r w:rsidRPr="00D1660C">
        <w:rPr>
          <w:i/>
          <w:iCs/>
          <w:sz w:val="18"/>
          <w:szCs w:val="18"/>
          <w:lang w:val="es-PE"/>
        </w:rPr>
        <w:t>Mir</w:t>
      </w:r>
      <w:r>
        <w:rPr>
          <w:i/>
          <w:iCs/>
          <w:sz w:val="18"/>
          <w:szCs w:val="18"/>
          <w:lang w:val="es-PE"/>
        </w:rPr>
        <w:t>e</w:t>
      </w:r>
      <w:r w:rsidRPr="00D1660C">
        <w:rPr>
          <w:i/>
          <w:iCs/>
          <w:sz w:val="18"/>
          <w:szCs w:val="18"/>
          <w:lang w:val="es-PE"/>
        </w:rPr>
        <w:t>, ahí hay un</w:t>
      </w:r>
      <w:r>
        <w:rPr>
          <w:i/>
          <w:iCs/>
          <w:sz w:val="18"/>
          <w:szCs w:val="18"/>
          <w:lang w:val="es-PE"/>
        </w:rPr>
        <w:t>a</w:t>
      </w:r>
      <w:r w:rsidRPr="00D1660C">
        <w:rPr>
          <w:i/>
          <w:iCs/>
          <w:sz w:val="18"/>
          <w:szCs w:val="18"/>
          <w:lang w:val="es-PE"/>
        </w:rPr>
        <w:t xml:space="preserve"> en la </w:t>
      </w:r>
      <w:r>
        <w:rPr>
          <w:i/>
          <w:iCs/>
          <w:sz w:val="18"/>
          <w:szCs w:val="18"/>
          <w:lang w:val="es-PE"/>
        </w:rPr>
        <w:t xml:space="preserve">madriguera </w:t>
      </w:r>
      <w:r w:rsidRPr="00D1660C">
        <w:rPr>
          <w:i/>
          <w:iCs/>
          <w:sz w:val="18"/>
          <w:szCs w:val="18"/>
          <w:lang w:val="es-PE"/>
        </w:rPr>
        <w:t>de este árbol</w:t>
      </w:r>
      <w:r>
        <w:rPr>
          <w:i/>
          <w:iCs/>
          <w:sz w:val="18"/>
          <w:szCs w:val="18"/>
          <w:lang w:val="es-PE"/>
        </w:rPr>
        <w:t>”</w:t>
      </w:r>
      <w:r w:rsidRPr="00D1660C">
        <w:rPr>
          <w:i/>
          <w:iCs/>
          <w:sz w:val="18"/>
          <w:szCs w:val="18"/>
          <w:lang w:val="es-PE"/>
        </w:rPr>
        <w:t>, dijo el anciano.</w:t>
      </w:r>
      <w:r w:rsidR="00AA4797" w:rsidRPr="00D1660C">
        <w:rPr>
          <w:i/>
          <w:iCs/>
          <w:lang w:val="es-PE"/>
        </w:rPr>
        <w:t>.</w:t>
      </w:r>
      <w:r w:rsidR="00C040CD">
        <w:rPr>
          <w:i/>
          <w:iCs/>
          <w:lang w:val="es-PE"/>
        </w:rPr>
        <w:t xml:space="preserve"> </w:t>
      </w:r>
    </w:p>
    <w:p w14:paraId="07A5B452" w14:textId="4839A3C8" w:rsidR="00C040CD" w:rsidRPr="0058307E" w:rsidRDefault="0058307E" w:rsidP="00C040CD">
      <w:pPr>
        <w:pStyle w:val="NormalHistoria"/>
        <w:ind w:left="1416"/>
        <w:rPr>
          <w:i/>
          <w:iCs/>
          <w:lang w:val="es-PE"/>
        </w:rPr>
      </w:pPr>
      <w:r w:rsidRPr="0058307E">
        <w:rPr>
          <w:i/>
          <w:iCs/>
          <w:lang w:val="es-PE"/>
        </w:rPr>
        <w:t xml:space="preserve">El Bodhisatta, sin saber que se trataba de una serpiente, trepó al árbol y la agarró por el cuello; pero al descubrir qué era, no permitió que se </w:t>
      </w:r>
      <w:r>
        <w:rPr>
          <w:i/>
          <w:iCs/>
          <w:lang w:val="es-PE"/>
        </w:rPr>
        <w:t>lo atacase</w:t>
      </w:r>
      <w:r w:rsidRPr="0058307E">
        <w:rPr>
          <w:i/>
          <w:iCs/>
          <w:lang w:val="es-PE"/>
        </w:rPr>
        <w:t xml:space="preserve"> y, sujetándola con firmeza, la arrojó rápidamente lejos de sí. La serpiente cayó sobre el cuello del anciano médico y, enroscándose en él, le mordió con tal violencia que sus colmillos se hundieron profundamente en su carne; el anciano cayó muerto al instante y la serpiente escap</w:t>
      </w:r>
      <w:r>
        <w:rPr>
          <w:i/>
          <w:iCs/>
          <w:lang w:val="es-PE"/>
        </w:rPr>
        <w:t>ó</w:t>
      </w:r>
      <w:r w:rsidR="00E612AA">
        <w:rPr>
          <w:i/>
          <w:iCs/>
          <w:lang w:val="es-PE"/>
        </w:rPr>
        <w:t>.</w:t>
      </w:r>
    </w:p>
    <w:p w14:paraId="4C17D217" w14:textId="63C680D1" w:rsidR="00E94F37" w:rsidRPr="00E94F37" w:rsidRDefault="00E612AA" w:rsidP="00A304A1">
      <w:pPr>
        <w:pStyle w:val="NormalHistoria"/>
        <w:rPr>
          <w:lang w:val="es-PE"/>
        </w:rPr>
      </w:pPr>
      <w:r>
        <w:rPr>
          <w:lang w:val="es-PE"/>
        </w:rPr>
        <w:t xml:space="preserve">No obstante, </w:t>
      </w:r>
      <w:r w:rsidR="00E94F37" w:rsidRPr="00E94F37">
        <w:rPr>
          <w:lang w:val="es-PE"/>
        </w:rPr>
        <w:t>en esta versión</w:t>
      </w:r>
      <w:r>
        <w:rPr>
          <w:lang w:val="es-PE"/>
        </w:rPr>
        <w:t>,</w:t>
      </w:r>
      <w:r w:rsidR="00E94F37" w:rsidRPr="00E94F37">
        <w:rPr>
          <w:lang w:val="es-PE"/>
        </w:rPr>
        <w:t xml:space="preserve"> cuando el médico </w:t>
      </w:r>
      <w:r w:rsidR="00C01C22">
        <w:rPr>
          <w:lang w:val="es-PE"/>
        </w:rPr>
        <w:t>encontró la</w:t>
      </w:r>
      <w:r w:rsidR="00E94F37" w:rsidRPr="00E94F37">
        <w:rPr>
          <w:lang w:val="es-PE"/>
        </w:rPr>
        <w:t xml:space="preserve"> muert</w:t>
      </w:r>
      <w:r w:rsidR="00C01C22">
        <w:rPr>
          <w:lang w:val="es-PE"/>
        </w:rPr>
        <w:t>e</w:t>
      </w:r>
      <w:r w:rsidR="00E94F37" w:rsidRPr="00E94F37">
        <w:rPr>
          <w:lang w:val="es-PE"/>
        </w:rPr>
        <w:t xml:space="preserve">, los vecinos de su pueblo dijeron: </w:t>
      </w:r>
      <w:r w:rsidR="00840A5E" w:rsidRPr="00E94F37">
        <w:rPr>
          <w:lang w:val="es-PE"/>
        </w:rPr>
        <w:t xml:space="preserve">"Estos </w:t>
      </w:r>
      <w:r w:rsidR="00C01C22" w:rsidRPr="00E94F37">
        <w:rPr>
          <w:lang w:val="es-PE"/>
        </w:rPr>
        <w:t xml:space="preserve">jóvenes </w:t>
      </w:r>
      <w:r w:rsidR="00C01C22">
        <w:rPr>
          <w:lang w:val="es-PE"/>
        </w:rPr>
        <w:t xml:space="preserve">han </w:t>
      </w:r>
      <w:r w:rsidR="00E94F37" w:rsidRPr="00E94F37">
        <w:rPr>
          <w:lang w:val="es-PE"/>
        </w:rPr>
        <w:t>caus</w:t>
      </w:r>
      <w:r w:rsidR="00C01C22">
        <w:rPr>
          <w:lang w:val="es-PE"/>
        </w:rPr>
        <w:t>ado</w:t>
      </w:r>
      <w:r w:rsidR="00E94F37" w:rsidRPr="00E94F37">
        <w:rPr>
          <w:lang w:val="es-PE"/>
        </w:rPr>
        <w:t xml:space="preserve"> la muerte de</w:t>
      </w:r>
      <w:r w:rsidR="00C01C22">
        <w:rPr>
          <w:lang w:val="es-PE"/>
        </w:rPr>
        <w:t xml:space="preserve"> este</w:t>
      </w:r>
      <w:r w:rsidR="00E94F37" w:rsidRPr="00E94F37">
        <w:rPr>
          <w:lang w:val="es-PE"/>
        </w:rPr>
        <w:t xml:space="preserve"> hombre. Los llevaremos ante el </w:t>
      </w:r>
      <w:r w:rsidR="00C01C22" w:rsidRPr="00E94F37">
        <w:rPr>
          <w:lang w:val="es-PE"/>
        </w:rPr>
        <w:t>Rey</w:t>
      </w:r>
      <w:r w:rsidR="00E94F37" w:rsidRPr="00E94F37">
        <w:rPr>
          <w:lang w:val="es-PE"/>
        </w:rPr>
        <w:t xml:space="preserve">”. </w:t>
      </w:r>
      <w:r>
        <w:rPr>
          <w:lang w:val="es-PE"/>
        </w:rPr>
        <w:t xml:space="preserve">Entonces, </w:t>
      </w:r>
      <w:r w:rsidR="00E94F37" w:rsidRPr="00E94F37">
        <w:rPr>
          <w:lang w:val="es-PE"/>
        </w:rPr>
        <w:t>los ataron con grill</w:t>
      </w:r>
      <w:r w:rsidR="00C01C22">
        <w:rPr>
          <w:lang w:val="es-PE"/>
        </w:rPr>
        <w:t>ete</w:t>
      </w:r>
      <w:r w:rsidR="00E94F37" w:rsidRPr="00E94F37">
        <w:rPr>
          <w:lang w:val="es-PE"/>
        </w:rPr>
        <w:t xml:space="preserve">s y los </w:t>
      </w:r>
      <w:r>
        <w:rPr>
          <w:lang w:val="es-PE"/>
        </w:rPr>
        <w:t>condujeron hacia</w:t>
      </w:r>
      <w:r w:rsidR="00E94F37" w:rsidRPr="00E94F37">
        <w:rPr>
          <w:lang w:val="es-PE"/>
        </w:rPr>
        <w:t xml:space="preserve"> </w:t>
      </w:r>
      <w:proofErr w:type="spellStart"/>
      <w:r w:rsidR="0058784D">
        <w:rPr>
          <w:lang w:val="es-PE"/>
        </w:rPr>
        <w:t>Benares</w:t>
      </w:r>
      <w:proofErr w:type="spellEnd"/>
      <w:r w:rsidR="00E94F37" w:rsidRPr="00E94F37">
        <w:rPr>
          <w:lang w:val="es-PE"/>
        </w:rPr>
        <w:t xml:space="preserve">. El </w:t>
      </w:r>
      <w:r w:rsidR="005A64BD" w:rsidRPr="005A64BD">
        <w:rPr>
          <w:i/>
          <w:lang w:val="es-PE"/>
        </w:rPr>
        <w:t>Bodhisatta</w:t>
      </w:r>
      <w:r>
        <w:rPr>
          <w:i/>
          <w:lang w:val="es-PE"/>
        </w:rPr>
        <w:t>,</w:t>
      </w:r>
      <w:r w:rsidR="00E94F37" w:rsidRPr="00E94F37">
        <w:rPr>
          <w:lang w:val="es-PE"/>
        </w:rPr>
        <w:t xml:space="preserve"> en el curso de su viaje</w:t>
      </w:r>
      <w:r>
        <w:rPr>
          <w:lang w:val="es-PE"/>
        </w:rPr>
        <w:t>,</w:t>
      </w:r>
      <w:r w:rsidR="00E94F37" w:rsidRPr="00E94F37">
        <w:rPr>
          <w:lang w:val="es-PE"/>
        </w:rPr>
        <w:t xml:space="preserve"> </w:t>
      </w:r>
      <w:r w:rsidR="00C01C22">
        <w:rPr>
          <w:lang w:val="es-PE"/>
        </w:rPr>
        <w:t>exhortó</w:t>
      </w:r>
      <w:r w:rsidR="00E94F37" w:rsidRPr="00E94F37">
        <w:rPr>
          <w:lang w:val="es-PE"/>
        </w:rPr>
        <w:t xml:space="preserve"> a los otros muchachos y les dijo: “No tengan miedo. Incluso cuando sean llevados ante la presencia del </w:t>
      </w:r>
      <w:r w:rsidR="00C01C22" w:rsidRPr="00E94F37">
        <w:rPr>
          <w:lang w:val="es-PE"/>
        </w:rPr>
        <w:t>Rey</w:t>
      </w:r>
      <w:r w:rsidR="00E94F37" w:rsidRPr="00E94F37">
        <w:rPr>
          <w:lang w:val="es-PE"/>
        </w:rPr>
        <w:t xml:space="preserve">, muéstrense intrépidos y </w:t>
      </w:r>
      <w:r w:rsidR="002F6F05">
        <w:rPr>
          <w:lang w:val="es-PE"/>
        </w:rPr>
        <w:t xml:space="preserve">habiten en mente </w:t>
      </w:r>
      <w:r w:rsidR="00E94F37" w:rsidRPr="00E94F37">
        <w:rPr>
          <w:lang w:val="es-PE"/>
        </w:rPr>
        <w:t xml:space="preserve">felices. El </w:t>
      </w:r>
      <w:r w:rsidR="00461351">
        <w:rPr>
          <w:lang w:val="es-PE"/>
        </w:rPr>
        <w:t>Rey</w:t>
      </w:r>
      <w:r w:rsidR="00C87736">
        <w:rPr>
          <w:lang w:val="es-PE"/>
        </w:rPr>
        <w:t>,</w:t>
      </w:r>
      <w:r w:rsidR="00461351">
        <w:rPr>
          <w:lang w:val="es-PE"/>
        </w:rPr>
        <w:t xml:space="preserve"> </w:t>
      </w:r>
      <w:r w:rsidR="00E94F37" w:rsidRPr="00E94F37">
        <w:rPr>
          <w:lang w:val="es-PE"/>
        </w:rPr>
        <w:t>primero que nada</w:t>
      </w:r>
      <w:r w:rsidR="00C87736">
        <w:rPr>
          <w:lang w:val="es-PE"/>
        </w:rPr>
        <w:t>,</w:t>
      </w:r>
      <w:r w:rsidR="00E94F37" w:rsidRPr="00E94F37">
        <w:rPr>
          <w:lang w:val="es-PE"/>
        </w:rPr>
        <w:t xml:space="preserve"> hablará con nosotros y</w:t>
      </w:r>
      <w:r w:rsidR="00F921C9">
        <w:rPr>
          <w:lang w:val="es-PE"/>
        </w:rPr>
        <w:t>,</w:t>
      </w:r>
      <w:r w:rsidR="00E94F37" w:rsidRPr="00E94F37">
        <w:rPr>
          <w:lang w:val="es-PE"/>
        </w:rPr>
        <w:t xml:space="preserve"> luego</w:t>
      </w:r>
      <w:r w:rsidR="00F921C9">
        <w:rPr>
          <w:lang w:val="es-PE"/>
        </w:rPr>
        <w:t>,</w:t>
      </w:r>
      <w:r w:rsidR="00E94F37" w:rsidRPr="00E94F37">
        <w:rPr>
          <w:lang w:val="es-PE"/>
        </w:rPr>
        <w:t xml:space="preserve"> </w:t>
      </w:r>
      <w:r w:rsidR="002F6F05">
        <w:rPr>
          <w:lang w:val="es-PE"/>
        </w:rPr>
        <w:t xml:space="preserve">yo </w:t>
      </w:r>
      <w:r w:rsidR="00E94F37" w:rsidRPr="00E94F37">
        <w:rPr>
          <w:lang w:val="es-PE"/>
        </w:rPr>
        <w:t xml:space="preserve">sabré qué </w:t>
      </w:r>
      <w:r w:rsidR="00C87736">
        <w:rPr>
          <w:lang w:val="es-PE"/>
        </w:rPr>
        <w:t>decir</w:t>
      </w:r>
      <w:r w:rsidR="00E94F37" w:rsidRPr="00E94F37">
        <w:rPr>
          <w:lang w:val="es-PE"/>
        </w:rPr>
        <w:t xml:space="preserve">". Ellos accedieron prontamente a lo que </w:t>
      </w:r>
      <w:r w:rsidR="002F6F05">
        <w:rPr>
          <w:lang w:val="es-PE"/>
        </w:rPr>
        <w:t xml:space="preserve">se les </w:t>
      </w:r>
      <w:r w:rsidR="00E94F37" w:rsidRPr="00E94F37">
        <w:rPr>
          <w:lang w:val="es-PE"/>
        </w:rPr>
        <w:t xml:space="preserve">dijo y actuaron en consecuencia. Cuando el </w:t>
      </w:r>
      <w:r w:rsidR="00461351">
        <w:rPr>
          <w:lang w:val="es-PE"/>
        </w:rPr>
        <w:t xml:space="preserve">Rey </w:t>
      </w:r>
      <w:r w:rsidR="00E94F37" w:rsidRPr="00E94F37">
        <w:rPr>
          <w:lang w:val="es-PE"/>
        </w:rPr>
        <w:t>los encontró tranquilos y felices, dijo: "Estos pobres desgraciados han sido encadenados y traídos aquí como asesinos y</w:t>
      </w:r>
      <w:r w:rsidR="00C87736">
        <w:rPr>
          <w:lang w:val="es-PE"/>
        </w:rPr>
        <w:t>,</w:t>
      </w:r>
      <w:r w:rsidR="00E94F37" w:rsidRPr="00E94F37">
        <w:rPr>
          <w:lang w:val="es-PE"/>
        </w:rPr>
        <w:t xml:space="preserve"> aunque ha</w:t>
      </w:r>
      <w:r w:rsidR="00F921C9">
        <w:rPr>
          <w:lang w:val="es-PE"/>
        </w:rPr>
        <w:t>ya</w:t>
      </w:r>
      <w:r w:rsidR="00E94F37" w:rsidRPr="00E94F37">
        <w:rPr>
          <w:lang w:val="es-PE"/>
        </w:rPr>
        <w:t>n llegado a</w:t>
      </w:r>
      <w:r w:rsidR="002F6F05">
        <w:rPr>
          <w:lang w:val="es-PE"/>
        </w:rPr>
        <w:t>nte</w:t>
      </w:r>
      <w:r w:rsidR="00E94F37" w:rsidRPr="00E94F37">
        <w:rPr>
          <w:lang w:val="es-PE"/>
        </w:rPr>
        <w:t xml:space="preserve"> tanta miseria, no tienen miedo y hasta </w:t>
      </w:r>
      <w:r w:rsidR="00F921C9">
        <w:rPr>
          <w:lang w:val="es-PE"/>
        </w:rPr>
        <w:t xml:space="preserve">habitan </w:t>
      </w:r>
      <w:r w:rsidR="00E94F37" w:rsidRPr="00E94F37">
        <w:rPr>
          <w:lang w:val="es-PE"/>
        </w:rPr>
        <w:t>felices. Les preguntaré la razón por la que no están preocupados".</w:t>
      </w:r>
    </w:p>
    <w:p w14:paraId="5EBDC58F" w14:textId="63BDC969" w:rsidR="00E94F37" w:rsidRPr="00E94F37" w:rsidRDefault="00F921C9" w:rsidP="00E94F37">
      <w:pPr>
        <w:pStyle w:val="NormalHistoria"/>
        <w:rPr>
          <w:lang w:val="es-PE"/>
        </w:rPr>
      </w:pPr>
      <w:r>
        <w:rPr>
          <w:lang w:val="es-PE"/>
        </w:rPr>
        <w:t xml:space="preserve">Entonces, </w:t>
      </w:r>
      <w:r w:rsidR="002F6F05">
        <w:rPr>
          <w:lang w:val="es-PE"/>
        </w:rPr>
        <w:t xml:space="preserve">el Rey </w:t>
      </w:r>
      <w:r>
        <w:rPr>
          <w:lang w:val="es-PE"/>
        </w:rPr>
        <w:t xml:space="preserve">recitó así </w:t>
      </w:r>
      <w:r w:rsidR="00E94F37" w:rsidRPr="00E94F37">
        <w:rPr>
          <w:lang w:val="es-PE"/>
        </w:rPr>
        <w:t>la primera estrofa:</w:t>
      </w:r>
    </w:p>
    <w:p w14:paraId="6B05E322" w14:textId="67DEA38D" w:rsidR="00E94F37" w:rsidRPr="00E94F37" w:rsidRDefault="008D340E" w:rsidP="00B16904">
      <w:pPr>
        <w:pStyle w:val="Verso2Espaol"/>
        <w:ind w:left="1416"/>
        <w:rPr>
          <w:lang w:val="es-PE"/>
        </w:rPr>
      </w:pPr>
      <w:r>
        <w:rPr>
          <w:lang w:val="es-PE"/>
        </w:rPr>
        <w:t>1.</w:t>
      </w:r>
      <w:r>
        <w:rPr>
          <w:lang w:val="es-PE"/>
        </w:rPr>
        <w:tab/>
      </w:r>
      <w:r w:rsidR="00E94F37" w:rsidRPr="00E94F37">
        <w:rPr>
          <w:lang w:val="es-PE"/>
        </w:rPr>
        <w:t>Caído</w:t>
      </w:r>
      <w:r>
        <w:rPr>
          <w:lang w:val="es-PE"/>
        </w:rPr>
        <w:t>s</w:t>
      </w:r>
      <w:r w:rsidR="00E94F37" w:rsidRPr="00E94F37">
        <w:rPr>
          <w:lang w:val="es-PE"/>
        </w:rPr>
        <w:t xml:space="preserve"> en manos enemig</w:t>
      </w:r>
      <w:r>
        <w:rPr>
          <w:lang w:val="es-PE"/>
        </w:rPr>
        <w:t>a</w:t>
      </w:r>
      <w:r w:rsidR="00E94F37" w:rsidRPr="00E94F37">
        <w:rPr>
          <w:lang w:val="es-PE"/>
        </w:rPr>
        <w:t>s</w:t>
      </w:r>
    </w:p>
    <w:p w14:paraId="5BE7734E" w14:textId="59D433CE" w:rsidR="00E94F37" w:rsidRPr="00E94F37" w:rsidRDefault="00E94F37" w:rsidP="00E94F37">
      <w:pPr>
        <w:pStyle w:val="Verso2Espaol"/>
        <w:rPr>
          <w:lang w:val="es-PE"/>
        </w:rPr>
      </w:pPr>
      <w:r w:rsidRPr="00E94F37">
        <w:rPr>
          <w:lang w:val="es-PE"/>
        </w:rPr>
        <w:t xml:space="preserve">Y </w:t>
      </w:r>
      <w:r w:rsidR="00DB6B87">
        <w:rPr>
          <w:lang w:val="es-PE"/>
        </w:rPr>
        <w:t xml:space="preserve">atados </w:t>
      </w:r>
      <w:r w:rsidR="0019300A">
        <w:rPr>
          <w:lang w:val="es-PE"/>
        </w:rPr>
        <w:t>con</w:t>
      </w:r>
      <w:r w:rsidR="00DB6B87">
        <w:rPr>
          <w:lang w:val="es-PE"/>
        </w:rPr>
        <w:t xml:space="preserve"> cortezas de bambú</w:t>
      </w:r>
      <w:r w:rsidRPr="00E94F37">
        <w:rPr>
          <w:lang w:val="es-PE"/>
        </w:rPr>
        <w:t>,</w:t>
      </w:r>
    </w:p>
    <w:p w14:paraId="593F5D2A" w14:textId="3D14C1E7" w:rsidR="00E94F37" w:rsidRPr="00E94F37" w:rsidRDefault="00E94F37" w:rsidP="00E94F37">
      <w:pPr>
        <w:pStyle w:val="Verso2Espaol"/>
        <w:rPr>
          <w:lang w:val="es-PE"/>
        </w:rPr>
      </w:pPr>
      <w:r w:rsidRPr="00E94F37">
        <w:rPr>
          <w:lang w:val="es-PE"/>
        </w:rPr>
        <w:t xml:space="preserve">¿Cómo </w:t>
      </w:r>
      <w:r w:rsidR="00320076">
        <w:rPr>
          <w:lang w:val="es-PE"/>
        </w:rPr>
        <w:t>pueden</w:t>
      </w:r>
      <w:r w:rsidRPr="00E94F37">
        <w:rPr>
          <w:lang w:val="es-PE"/>
        </w:rPr>
        <w:t xml:space="preserve"> ocultar vuestras aflicciones,</w:t>
      </w:r>
    </w:p>
    <w:p w14:paraId="6EE5E853" w14:textId="03DDA6FE" w:rsidR="00E94F37" w:rsidRDefault="00E94F37" w:rsidP="00E94F37">
      <w:pPr>
        <w:pStyle w:val="Verso2Espaol"/>
        <w:rPr>
          <w:lang w:val="es-PE"/>
        </w:rPr>
      </w:pPr>
      <w:r w:rsidRPr="00E94F37">
        <w:rPr>
          <w:lang w:val="es-PE"/>
        </w:rPr>
        <w:t xml:space="preserve">Y </w:t>
      </w:r>
      <w:r w:rsidR="00692DF5">
        <w:rPr>
          <w:lang w:val="es-PE"/>
        </w:rPr>
        <w:t xml:space="preserve">mostrar vuestros rostros así </w:t>
      </w:r>
      <w:r w:rsidR="00320076">
        <w:rPr>
          <w:lang w:val="es-PE"/>
        </w:rPr>
        <w:t xml:space="preserve">de </w:t>
      </w:r>
      <w:r w:rsidRPr="00E94F37">
        <w:rPr>
          <w:lang w:val="es-PE"/>
        </w:rPr>
        <w:t>sonriente</w:t>
      </w:r>
      <w:r w:rsidR="00692DF5">
        <w:rPr>
          <w:lang w:val="es-PE"/>
        </w:rPr>
        <w:t>s</w:t>
      </w:r>
      <w:r w:rsidRPr="00E94F37">
        <w:rPr>
          <w:lang w:val="es-PE"/>
        </w:rPr>
        <w:t>?</w:t>
      </w:r>
    </w:p>
    <w:p w14:paraId="79293655" w14:textId="77777777" w:rsidR="00E94F37" w:rsidRPr="00E94F37" w:rsidRDefault="00E94F37" w:rsidP="00E94F37">
      <w:pPr>
        <w:pStyle w:val="Verso2Espaol"/>
        <w:rPr>
          <w:lang w:val="es-PE"/>
        </w:rPr>
      </w:pPr>
    </w:p>
    <w:p w14:paraId="050EB0B7" w14:textId="0D0E8394" w:rsidR="00E94F37" w:rsidRPr="00E94F37" w:rsidRDefault="00E94F37" w:rsidP="00E94F37">
      <w:pPr>
        <w:pStyle w:val="NormalHistoria"/>
        <w:rPr>
          <w:lang w:val="es-PE"/>
        </w:rPr>
      </w:pPr>
      <w:r w:rsidRPr="00E94F37">
        <w:rPr>
          <w:lang w:val="es-PE"/>
        </w:rPr>
        <w:t xml:space="preserve">Al escuchar esto, el </w:t>
      </w:r>
      <w:r w:rsidR="005A64BD" w:rsidRPr="005A64BD">
        <w:rPr>
          <w:i/>
          <w:lang w:val="es-PE"/>
        </w:rPr>
        <w:t>Bodhisatta</w:t>
      </w:r>
      <w:r w:rsidRPr="00E94F37">
        <w:rPr>
          <w:lang w:val="es-PE"/>
        </w:rPr>
        <w:t xml:space="preserve"> </w:t>
      </w:r>
      <w:r w:rsidR="00320076">
        <w:rPr>
          <w:lang w:val="es-PE"/>
        </w:rPr>
        <w:t xml:space="preserve">recitó </w:t>
      </w:r>
      <w:r w:rsidRPr="00E94F37">
        <w:rPr>
          <w:lang w:val="es-PE"/>
        </w:rPr>
        <w:t>los versos restantes:</w:t>
      </w:r>
    </w:p>
    <w:p w14:paraId="445D6296" w14:textId="1CA32EA7" w:rsidR="00E94F37" w:rsidRPr="00E94F37" w:rsidRDefault="008D340E" w:rsidP="00B16904">
      <w:pPr>
        <w:pStyle w:val="Verso2Espaol"/>
        <w:ind w:left="1416"/>
        <w:rPr>
          <w:lang w:val="es-PE"/>
        </w:rPr>
      </w:pPr>
      <w:r>
        <w:rPr>
          <w:lang w:val="es-PE"/>
        </w:rPr>
        <w:t>2.</w:t>
      </w:r>
      <w:r>
        <w:rPr>
          <w:lang w:val="es-PE"/>
        </w:rPr>
        <w:tab/>
      </w:r>
      <w:r w:rsidR="00E94F37" w:rsidRPr="00E94F37">
        <w:rPr>
          <w:lang w:val="es-PE"/>
        </w:rPr>
        <w:t xml:space="preserve">No </w:t>
      </w:r>
      <w:r w:rsidR="00EA7A7D">
        <w:rPr>
          <w:lang w:val="es-PE"/>
        </w:rPr>
        <w:t>existe</w:t>
      </w:r>
      <w:r w:rsidR="00E94F37" w:rsidRPr="00E94F37">
        <w:rPr>
          <w:lang w:val="es-PE"/>
        </w:rPr>
        <w:t xml:space="preserve"> bien por pequeño que sea,</w:t>
      </w:r>
    </w:p>
    <w:p w14:paraId="4D9BEE8E" w14:textId="4680C3A7" w:rsidR="00E94F37" w:rsidRPr="00E94F37" w:rsidRDefault="008A74AA" w:rsidP="00F921C9">
      <w:pPr>
        <w:pStyle w:val="Verso2Espaol"/>
        <w:rPr>
          <w:lang w:val="es-PE"/>
        </w:rPr>
      </w:pPr>
      <w:r>
        <w:rPr>
          <w:lang w:val="es-PE"/>
        </w:rPr>
        <w:t>Que e</w:t>
      </w:r>
      <w:r w:rsidR="00E94F37" w:rsidRPr="00E94F37">
        <w:rPr>
          <w:lang w:val="es-PE"/>
        </w:rPr>
        <w:t xml:space="preserve">l hombre de </w:t>
      </w:r>
      <w:r w:rsidR="00C257BE">
        <w:rPr>
          <w:lang w:val="es-PE"/>
        </w:rPr>
        <w:t>lamentos</w:t>
      </w:r>
      <w:r w:rsidR="00E94F37" w:rsidRPr="00E94F37">
        <w:rPr>
          <w:lang w:val="es-PE"/>
        </w:rPr>
        <w:t xml:space="preserve"> y </w:t>
      </w:r>
      <w:r w:rsidR="00C43A0C">
        <w:rPr>
          <w:lang w:val="es-PE"/>
        </w:rPr>
        <w:t>quejas</w:t>
      </w:r>
      <w:r w:rsidR="00E94F37" w:rsidRPr="00E94F37">
        <w:rPr>
          <w:lang w:val="es-PE"/>
        </w:rPr>
        <w:t xml:space="preserve"> </w:t>
      </w:r>
      <w:r w:rsidR="001405FA">
        <w:rPr>
          <w:lang w:val="es-PE"/>
        </w:rPr>
        <w:t>obtenga</w:t>
      </w:r>
      <w:r w:rsidR="00A2213D">
        <w:rPr>
          <w:lang w:val="es-PE"/>
        </w:rPr>
        <w:t xml:space="preserve"> </w:t>
      </w:r>
      <w:r w:rsidR="007F2E86">
        <w:rPr>
          <w:lang w:val="es-PE"/>
        </w:rPr>
        <w:t>ocasionalmente</w:t>
      </w:r>
      <w:r w:rsidR="00E94F37" w:rsidRPr="00E94F37">
        <w:rPr>
          <w:lang w:val="es-PE"/>
        </w:rPr>
        <w:t>;</w:t>
      </w:r>
    </w:p>
    <w:p w14:paraId="721BA429" w14:textId="0A7BC95A" w:rsidR="00E94F37" w:rsidRPr="00E94F37" w:rsidRDefault="00E94F37" w:rsidP="00F921C9">
      <w:pPr>
        <w:pStyle w:val="Verso2Espaol"/>
        <w:rPr>
          <w:lang w:val="es-PE"/>
        </w:rPr>
      </w:pPr>
      <w:r w:rsidRPr="00E94F37">
        <w:rPr>
          <w:lang w:val="es-PE"/>
        </w:rPr>
        <w:t xml:space="preserve">Sus adversarios se </w:t>
      </w:r>
      <w:r w:rsidR="00EA7A7D">
        <w:rPr>
          <w:lang w:val="es-PE"/>
        </w:rPr>
        <w:t>complace</w:t>
      </w:r>
      <w:r w:rsidR="003C3E5D">
        <w:rPr>
          <w:lang w:val="es-PE"/>
        </w:rPr>
        <w:t>r</w:t>
      </w:r>
      <w:r w:rsidR="001405FA">
        <w:rPr>
          <w:lang w:val="es-PE"/>
        </w:rPr>
        <w:t>ía</w:t>
      </w:r>
      <w:r w:rsidR="00EA7A7D">
        <w:rPr>
          <w:lang w:val="es-PE"/>
        </w:rPr>
        <w:t>n</w:t>
      </w:r>
    </w:p>
    <w:p w14:paraId="2975AC49" w14:textId="1A1BCCB9" w:rsidR="00E94F37" w:rsidRDefault="00E94F37" w:rsidP="00F921C9">
      <w:pPr>
        <w:pStyle w:val="Verso2Espaol"/>
        <w:rPr>
          <w:lang w:val="es-PE"/>
        </w:rPr>
      </w:pPr>
      <w:r w:rsidRPr="00E94F37">
        <w:rPr>
          <w:lang w:val="es-PE"/>
        </w:rPr>
        <w:t>Cuando contempl</w:t>
      </w:r>
      <w:r w:rsidR="003C3E5D">
        <w:rPr>
          <w:lang w:val="es-PE"/>
        </w:rPr>
        <w:t>e</w:t>
      </w:r>
      <w:r w:rsidRPr="00E94F37">
        <w:rPr>
          <w:lang w:val="es-PE"/>
        </w:rPr>
        <w:t xml:space="preserve">n a </w:t>
      </w:r>
      <w:r w:rsidR="00C257BE">
        <w:rPr>
          <w:lang w:val="es-PE"/>
        </w:rPr>
        <w:t>su</w:t>
      </w:r>
      <w:r w:rsidRPr="00E94F37">
        <w:rPr>
          <w:lang w:val="es-PE"/>
        </w:rPr>
        <w:t xml:space="preserve"> enemigo abrumado por el dolor.</w:t>
      </w:r>
      <w:r w:rsidR="00F921C9" w:rsidRPr="00F921C9">
        <w:rPr>
          <w:lang w:val="es-PE"/>
        </w:rPr>
        <w:t xml:space="preserve"> </w:t>
      </w:r>
      <w:r w:rsidR="00F921C9" w:rsidRPr="00E94F37">
        <w:rPr>
          <w:lang w:val="es-PE"/>
        </w:rPr>
        <w:t>[205</w:t>
      </w:r>
      <w:r w:rsidR="00B16904">
        <w:rPr>
          <w:lang w:val="es-PE"/>
        </w:rPr>
        <w:t>]</w:t>
      </w:r>
    </w:p>
    <w:p w14:paraId="13BA0115" w14:textId="77777777" w:rsidR="003579E8" w:rsidRPr="00E94F37" w:rsidRDefault="003579E8" w:rsidP="00F921C9">
      <w:pPr>
        <w:pStyle w:val="Verso2Espaol"/>
        <w:rPr>
          <w:lang w:val="es-PE"/>
        </w:rPr>
      </w:pPr>
    </w:p>
    <w:p w14:paraId="225F3BDF" w14:textId="58E82811" w:rsidR="00E94F37" w:rsidRPr="00E94F37" w:rsidRDefault="008D340E" w:rsidP="00B16904">
      <w:pPr>
        <w:pStyle w:val="Verso2Espaol"/>
        <w:ind w:left="1416"/>
        <w:rPr>
          <w:lang w:val="es-PE"/>
        </w:rPr>
      </w:pPr>
      <w:r>
        <w:rPr>
          <w:lang w:val="es-PE"/>
        </w:rPr>
        <w:t>3.</w:t>
      </w:r>
      <w:r>
        <w:rPr>
          <w:lang w:val="es-PE"/>
        </w:rPr>
        <w:tab/>
      </w:r>
      <w:r w:rsidR="00EA7A7D">
        <w:rPr>
          <w:lang w:val="es-PE"/>
        </w:rPr>
        <w:t xml:space="preserve">No obstante, </w:t>
      </w:r>
      <w:r w:rsidR="00E94F37" w:rsidRPr="00E94F37">
        <w:rPr>
          <w:lang w:val="es-PE"/>
        </w:rPr>
        <w:t>los enemigos están llenos de dolor</w:t>
      </w:r>
    </w:p>
    <w:p w14:paraId="3A889B33" w14:textId="7BEEBE6B" w:rsidR="00E94F37" w:rsidRPr="00E94F37" w:rsidRDefault="00E94F37" w:rsidP="00F921C9">
      <w:pPr>
        <w:pStyle w:val="Verso2Espaol"/>
        <w:rPr>
          <w:lang w:val="es-PE"/>
        </w:rPr>
      </w:pPr>
      <w:r w:rsidRPr="00E94F37">
        <w:rPr>
          <w:lang w:val="es-PE"/>
        </w:rPr>
        <w:t>Cuando</w:t>
      </w:r>
      <w:r w:rsidR="000F2D76">
        <w:rPr>
          <w:lang w:val="es-PE"/>
        </w:rPr>
        <w:t>,</w:t>
      </w:r>
      <w:r w:rsidRPr="00E94F37">
        <w:rPr>
          <w:lang w:val="es-PE"/>
        </w:rPr>
        <w:t xml:space="preserve"> con frente audaz</w:t>
      </w:r>
      <w:r w:rsidR="000F2D76">
        <w:rPr>
          <w:lang w:val="es-PE"/>
        </w:rPr>
        <w:t>,</w:t>
      </w:r>
      <w:r w:rsidRPr="00E94F37">
        <w:rPr>
          <w:lang w:val="es-PE"/>
        </w:rPr>
        <w:t xml:space="preserve"> va</w:t>
      </w:r>
      <w:r w:rsidR="000F2D76">
        <w:rPr>
          <w:lang w:val="es-PE"/>
        </w:rPr>
        <w:t>ya</w:t>
      </w:r>
      <w:r w:rsidR="003C3E5D">
        <w:rPr>
          <w:lang w:val="es-PE"/>
        </w:rPr>
        <w:t>n</w:t>
      </w:r>
      <w:r w:rsidRPr="00E94F37">
        <w:rPr>
          <w:lang w:val="es-PE"/>
        </w:rPr>
        <w:t xml:space="preserve"> al encuentro </w:t>
      </w:r>
      <w:r w:rsidR="003C3E5D">
        <w:rPr>
          <w:lang w:val="es-PE"/>
        </w:rPr>
        <w:t>de</w:t>
      </w:r>
      <w:r w:rsidR="00C257BE">
        <w:rPr>
          <w:lang w:val="es-PE"/>
        </w:rPr>
        <w:t xml:space="preserve"> </w:t>
      </w:r>
      <w:r w:rsidRPr="00E94F37">
        <w:rPr>
          <w:lang w:val="es-PE"/>
        </w:rPr>
        <w:t>su destino,</w:t>
      </w:r>
    </w:p>
    <w:p w14:paraId="71199F02" w14:textId="326BBEA0" w:rsidR="00E94F37" w:rsidRDefault="0055290E" w:rsidP="00F921C9">
      <w:pPr>
        <w:pStyle w:val="Verso2Espaol"/>
        <w:rPr>
          <w:lang w:val="es-PE"/>
        </w:rPr>
      </w:pPr>
      <w:r w:rsidRPr="00E94F37">
        <w:rPr>
          <w:lang w:val="es-PE"/>
        </w:rPr>
        <w:t>Y</w:t>
      </w:r>
      <w:r w:rsidR="00E94F37" w:rsidRPr="00E94F37">
        <w:rPr>
          <w:lang w:val="es-PE"/>
        </w:rPr>
        <w:t xml:space="preserve"> no </w:t>
      </w:r>
      <w:r w:rsidR="00AC640F">
        <w:rPr>
          <w:lang w:val="es-PE"/>
        </w:rPr>
        <w:t>retroced</w:t>
      </w:r>
      <w:r w:rsidR="000F2D76">
        <w:rPr>
          <w:lang w:val="es-PE"/>
        </w:rPr>
        <w:t>a</w:t>
      </w:r>
      <w:r w:rsidR="00AC640F">
        <w:rPr>
          <w:lang w:val="es-PE"/>
        </w:rPr>
        <w:t>n</w:t>
      </w:r>
      <w:r w:rsidR="00E94F37" w:rsidRPr="00E94F37">
        <w:rPr>
          <w:lang w:val="es-PE"/>
        </w:rPr>
        <w:t xml:space="preserve">, como </w:t>
      </w:r>
      <w:r w:rsidR="00463CA7">
        <w:rPr>
          <w:lang w:val="es-PE"/>
        </w:rPr>
        <w:t>aquel</w:t>
      </w:r>
      <w:r w:rsidR="00E94F37" w:rsidRPr="00E94F37">
        <w:rPr>
          <w:lang w:val="es-PE"/>
        </w:rPr>
        <w:t xml:space="preserve"> </w:t>
      </w:r>
      <w:r w:rsidR="00853619">
        <w:rPr>
          <w:lang w:val="es-PE"/>
        </w:rPr>
        <w:t>se</w:t>
      </w:r>
      <w:r w:rsidR="001360B3">
        <w:rPr>
          <w:lang w:val="es-PE"/>
        </w:rPr>
        <w:t>r</w:t>
      </w:r>
      <w:r w:rsidR="00853619">
        <w:rPr>
          <w:lang w:val="es-PE"/>
        </w:rPr>
        <w:t xml:space="preserve"> </w:t>
      </w:r>
      <w:r w:rsidR="00E94F37" w:rsidRPr="00E94F37">
        <w:rPr>
          <w:lang w:val="es-PE"/>
        </w:rPr>
        <w:t>hábil</w:t>
      </w:r>
      <w:r w:rsidR="0008092E">
        <w:rPr>
          <w:lang w:val="es-PE"/>
        </w:rPr>
        <w:t xml:space="preserve"> </w:t>
      </w:r>
      <w:r w:rsidR="001360B3">
        <w:rPr>
          <w:lang w:val="es-PE"/>
        </w:rPr>
        <w:t>que</w:t>
      </w:r>
      <w:r w:rsidR="00AC640F">
        <w:rPr>
          <w:lang w:val="es-PE"/>
        </w:rPr>
        <w:br/>
        <w:t>t</w:t>
      </w:r>
      <w:r w:rsidR="00E94F37" w:rsidRPr="00E94F37">
        <w:rPr>
          <w:lang w:val="es-PE"/>
        </w:rPr>
        <w:t xml:space="preserve">odas las cosas </w:t>
      </w:r>
      <w:r w:rsidR="000F2D76" w:rsidRPr="00E94F37">
        <w:rPr>
          <w:lang w:val="es-PE"/>
        </w:rPr>
        <w:t>discrimin</w:t>
      </w:r>
      <w:r w:rsidR="000F2D76">
        <w:rPr>
          <w:lang w:val="es-PE"/>
        </w:rPr>
        <w:t>e</w:t>
      </w:r>
      <w:r w:rsidR="000F2D76" w:rsidRPr="00E94F37">
        <w:rPr>
          <w:lang w:val="es-PE"/>
        </w:rPr>
        <w:t xml:space="preserve"> </w:t>
      </w:r>
      <w:r w:rsidR="00E94F37" w:rsidRPr="00E94F37">
        <w:rPr>
          <w:lang w:val="es-PE"/>
        </w:rPr>
        <w:t>juicio</w:t>
      </w:r>
      <w:r w:rsidR="00F70CBF">
        <w:rPr>
          <w:lang w:val="es-PE"/>
        </w:rPr>
        <w:t>samente</w:t>
      </w:r>
      <w:r w:rsidR="00E94F37" w:rsidRPr="00E94F37">
        <w:rPr>
          <w:lang w:val="es-PE"/>
        </w:rPr>
        <w:t>.</w:t>
      </w:r>
    </w:p>
    <w:p w14:paraId="5B18013A" w14:textId="77777777" w:rsidR="003579E8" w:rsidRPr="00E94F37" w:rsidRDefault="003579E8" w:rsidP="00F921C9">
      <w:pPr>
        <w:pStyle w:val="Verso2Espaol"/>
        <w:rPr>
          <w:lang w:val="es-PE"/>
        </w:rPr>
      </w:pPr>
    </w:p>
    <w:p w14:paraId="7EF5FC25" w14:textId="609EC5AB" w:rsidR="00E94F37" w:rsidRPr="00E94F37" w:rsidRDefault="008D340E" w:rsidP="00B16904">
      <w:pPr>
        <w:pStyle w:val="Verso2Espaol"/>
        <w:ind w:left="1416"/>
        <w:rPr>
          <w:lang w:val="es-PE"/>
        </w:rPr>
      </w:pPr>
      <w:r>
        <w:rPr>
          <w:lang w:val="es-PE"/>
        </w:rPr>
        <w:lastRenderedPageBreak/>
        <w:t>4.</w:t>
      </w:r>
      <w:r>
        <w:rPr>
          <w:lang w:val="es-PE"/>
        </w:rPr>
        <w:tab/>
      </w:r>
      <w:r w:rsidR="00F70CBF" w:rsidRPr="00E94F37">
        <w:rPr>
          <w:lang w:val="es-PE"/>
        </w:rPr>
        <w:t xml:space="preserve">Ya </w:t>
      </w:r>
      <w:r w:rsidR="00E94F37" w:rsidRPr="00E94F37">
        <w:rPr>
          <w:lang w:val="es-PE"/>
        </w:rPr>
        <w:t xml:space="preserve">sea </w:t>
      </w:r>
      <w:r w:rsidR="00F70CBF">
        <w:rPr>
          <w:lang w:val="es-PE"/>
        </w:rPr>
        <w:t>mediante</w:t>
      </w:r>
      <w:r w:rsidR="00E94F37" w:rsidRPr="00E94F37">
        <w:rPr>
          <w:lang w:val="es-PE"/>
        </w:rPr>
        <w:t xml:space="preserve"> </w:t>
      </w:r>
      <w:r w:rsidR="001360B3">
        <w:rPr>
          <w:lang w:val="es-PE"/>
        </w:rPr>
        <w:t xml:space="preserve">el </w:t>
      </w:r>
      <w:r w:rsidR="00E94F37" w:rsidRPr="00E94F37">
        <w:rPr>
          <w:lang w:val="es-PE"/>
        </w:rPr>
        <w:t xml:space="preserve">hechizo </w:t>
      </w:r>
      <w:r w:rsidR="00D20B7F">
        <w:rPr>
          <w:lang w:val="es-PE"/>
        </w:rPr>
        <w:t xml:space="preserve">conjurado </w:t>
      </w:r>
      <w:r w:rsidR="00E94F37" w:rsidRPr="00E94F37">
        <w:rPr>
          <w:lang w:val="es-PE"/>
        </w:rPr>
        <w:t xml:space="preserve">o </w:t>
      </w:r>
      <w:r w:rsidR="00D20B7F">
        <w:rPr>
          <w:lang w:val="es-PE"/>
        </w:rPr>
        <w:t xml:space="preserve">el </w:t>
      </w:r>
      <w:r w:rsidR="00E94F37" w:rsidRPr="00E94F37">
        <w:rPr>
          <w:lang w:val="es-PE"/>
        </w:rPr>
        <w:t>encanto,</w:t>
      </w:r>
    </w:p>
    <w:p w14:paraId="3DD7115A" w14:textId="25C151F0" w:rsidR="00E94F37" w:rsidRPr="00E94F37" w:rsidRDefault="0008092E" w:rsidP="00B16904">
      <w:pPr>
        <w:pStyle w:val="Verso2Espaol"/>
        <w:rPr>
          <w:lang w:val="es-PE"/>
        </w:rPr>
      </w:pPr>
      <w:r>
        <w:rPr>
          <w:lang w:val="es-PE"/>
        </w:rPr>
        <w:t>Mediante</w:t>
      </w:r>
      <w:r w:rsidR="00E94F37" w:rsidRPr="00E94F37">
        <w:rPr>
          <w:lang w:val="es-PE"/>
        </w:rPr>
        <w:t xml:space="preserve"> lujosos </w:t>
      </w:r>
      <w:r w:rsidR="000F2D76">
        <w:rPr>
          <w:lang w:val="es-PE"/>
        </w:rPr>
        <w:t>presentes</w:t>
      </w:r>
      <w:r w:rsidR="00E94F37" w:rsidRPr="00E94F37">
        <w:rPr>
          <w:lang w:val="es-PE"/>
        </w:rPr>
        <w:t xml:space="preserve"> o la ayuda de poderosos parientes,</w:t>
      </w:r>
    </w:p>
    <w:p w14:paraId="7EC1718C" w14:textId="0E4A3635" w:rsidR="00E94F37" w:rsidRPr="00E94F37" w:rsidRDefault="00C46028" w:rsidP="00B16904">
      <w:pPr>
        <w:pStyle w:val="Verso2Espaol"/>
        <w:rPr>
          <w:lang w:val="es-PE"/>
        </w:rPr>
      </w:pPr>
      <w:r>
        <w:rPr>
          <w:lang w:val="es-PE"/>
        </w:rPr>
        <w:t xml:space="preserve">De </w:t>
      </w:r>
      <w:r w:rsidR="000F2D76">
        <w:rPr>
          <w:lang w:val="es-PE"/>
        </w:rPr>
        <w:t xml:space="preserve">cualquier </w:t>
      </w:r>
      <w:r>
        <w:rPr>
          <w:lang w:val="es-PE"/>
        </w:rPr>
        <w:t>forma</w:t>
      </w:r>
      <w:r w:rsidR="000F2D76">
        <w:rPr>
          <w:lang w:val="es-PE"/>
        </w:rPr>
        <w:t>,</w:t>
      </w:r>
      <w:r>
        <w:rPr>
          <w:lang w:val="es-PE"/>
        </w:rPr>
        <w:t xml:space="preserve"> </w:t>
      </w:r>
      <w:r w:rsidR="00A51C41">
        <w:rPr>
          <w:lang w:val="es-PE"/>
        </w:rPr>
        <w:t xml:space="preserve">él podrá </w:t>
      </w:r>
      <w:r w:rsidR="00E94F37" w:rsidRPr="00E94F37">
        <w:rPr>
          <w:lang w:val="es-PE"/>
        </w:rPr>
        <w:t>escapar de</w:t>
      </w:r>
      <w:r w:rsidR="000F2D76">
        <w:rPr>
          <w:lang w:val="es-PE"/>
        </w:rPr>
        <w:t xml:space="preserve"> todo </w:t>
      </w:r>
      <w:r w:rsidR="0058447A">
        <w:rPr>
          <w:lang w:val="es-PE"/>
        </w:rPr>
        <w:t>perjuicio</w:t>
      </w:r>
      <w:r>
        <w:rPr>
          <w:lang w:val="es-PE"/>
        </w:rPr>
        <w:t>.</w:t>
      </w:r>
    </w:p>
    <w:p w14:paraId="5E2E0F7A" w14:textId="3E851038" w:rsidR="00E94F37" w:rsidRDefault="00E94F37" w:rsidP="00B16904">
      <w:pPr>
        <w:pStyle w:val="Verso2Espaol"/>
        <w:rPr>
          <w:lang w:val="es-PE"/>
        </w:rPr>
      </w:pPr>
      <w:r w:rsidRPr="00E94F37">
        <w:rPr>
          <w:lang w:val="es-PE"/>
        </w:rPr>
        <w:t>Un hombre debe esforzarse p</w:t>
      </w:r>
      <w:r w:rsidR="00636F3B">
        <w:rPr>
          <w:lang w:val="es-PE"/>
        </w:rPr>
        <w:t>a</w:t>
      </w:r>
      <w:r w:rsidRPr="00E94F37">
        <w:rPr>
          <w:lang w:val="es-PE"/>
        </w:rPr>
        <w:t>r</w:t>
      </w:r>
      <w:r w:rsidR="00636F3B">
        <w:rPr>
          <w:lang w:val="es-PE"/>
        </w:rPr>
        <w:t>a</w:t>
      </w:r>
      <w:r w:rsidRPr="00E94F37">
        <w:rPr>
          <w:lang w:val="es-PE"/>
        </w:rPr>
        <w:t xml:space="preserve"> </w:t>
      </w:r>
      <w:r w:rsidR="00636F3B">
        <w:rPr>
          <w:lang w:val="es-PE"/>
        </w:rPr>
        <w:t xml:space="preserve">ganarse </w:t>
      </w:r>
      <w:r w:rsidRPr="00E94F37">
        <w:rPr>
          <w:lang w:val="es-PE"/>
        </w:rPr>
        <w:t>algún terreno ventajoso.</w:t>
      </w:r>
    </w:p>
    <w:p w14:paraId="231FFB4B" w14:textId="77777777" w:rsidR="003579E8" w:rsidRPr="00E94F37" w:rsidRDefault="003579E8" w:rsidP="00B16904">
      <w:pPr>
        <w:pStyle w:val="Verso2Espaol"/>
        <w:rPr>
          <w:lang w:val="es-PE"/>
        </w:rPr>
      </w:pPr>
    </w:p>
    <w:p w14:paraId="2814B2D5" w14:textId="4E173678" w:rsidR="00E94F37" w:rsidRPr="00E94F37" w:rsidRDefault="008D340E" w:rsidP="00B16904">
      <w:pPr>
        <w:pStyle w:val="Verso2Espaol"/>
        <w:ind w:left="1416"/>
        <w:rPr>
          <w:lang w:val="es-PE"/>
        </w:rPr>
      </w:pPr>
      <w:r>
        <w:rPr>
          <w:lang w:val="es-PE"/>
        </w:rPr>
        <w:t>5.</w:t>
      </w:r>
      <w:r>
        <w:rPr>
          <w:lang w:val="es-PE"/>
        </w:rPr>
        <w:tab/>
      </w:r>
      <w:r w:rsidR="00E94F37" w:rsidRPr="00E94F37">
        <w:rPr>
          <w:lang w:val="es-PE"/>
        </w:rPr>
        <w:t>Pero si no logra</w:t>
      </w:r>
      <w:r w:rsidR="006C01B1">
        <w:rPr>
          <w:lang w:val="es-PE"/>
        </w:rPr>
        <w:t>se</w:t>
      </w:r>
      <w:r w:rsidR="00E94F37" w:rsidRPr="00E94F37">
        <w:rPr>
          <w:lang w:val="es-PE"/>
        </w:rPr>
        <w:t xml:space="preserve"> alcanzar el éxito,</w:t>
      </w:r>
    </w:p>
    <w:p w14:paraId="3D1D645B" w14:textId="77777777" w:rsidR="00E94F37" w:rsidRPr="00E94F37" w:rsidRDefault="00E94F37" w:rsidP="00B16904">
      <w:pPr>
        <w:pStyle w:val="Verso2Espaol"/>
        <w:rPr>
          <w:lang w:val="es-PE"/>
        </w:rPr>
      </w:pPr>
      <w:r w:rsidRPr="00E94F37">
        <w:rPr>
          <w:lang w:val="es-PE"/>
        </w:rPr>
        <w:t>Con la ayuda de otros o solo,</w:t>
      </w:r>
    </w:p>
    <w:p w14:paraId="2B9FBBC5" w14:textId="080FB01F" w:rsidR="00E94F37" w:rsidRPr="00E94F37" w:rsidRDefault="00E94F37" w:rsidP="00B16904">
      <w:pPr>
        <w:pStyle w:val="Verso2Espaol"/>
        <w:rPr>
          <w:lang w:val="es-PE"/>
        </w:rPr>
      </w:pPr>
      <w:r w:rsidRPr="00E94F37">
        <w:rPr>
          <w:lang w:val="es-PE"/>
        </w:rPr>
        <w:t>No debe</w:t>
      </w:r>
      <w:r w:rsidR="00A51C41">
        <w:rPr>
          <w:lang w:val="es-PE"/>
        </w:rPr>
        <w:t>r</w:t>
      </w:r>
      <w:r w:rsidR="00417BCD">
        <w:rPr>
          <w:lang w:val="es-PE"/>
        </w:rPr>
        <w:t>ía</w:t>
      </w:r>
      <w:r w:rsidRPr="00E94F37">
        <w:rPr>
          <w:lang w:val="es-PE"/>
        </w:rPr>
        <w:t xml:space="preserve"> entristecerse sino consentir;</w:t>
      </w:r>
    </w:p>
    <w:p w14:paraId="29F33DB3" w14:textId="71BFA520" w:rsidR="00E94F37" w:rsidRDefault="00E94F37" w:rsidP="00B16904">
      <w:pPr>
        <w:pStyle w:val="Verso2Espaol"/>
        <w:rPr>
          <w:lang w:val="es-PE"/>
        </w:rPr>
      </w:pPr>
      <w:r w:rsidRPr="00E94F37">
        <w:rPr>
          <w:lang w:val="es-PE"/>
        </w:rPr>
        <w:t xml:space="preserve">El destino es demasiado fuerte, </w:t>
      </w:r>
      <w:r w:rsidR="00A51C41">
        <w:rPr>
          <w:lang w:val="es-PE"/>
        </w:rPr>
        <w:t xml:space="preserve">no obstante, </w:t>
      </w:r>
      <w:r w:rsidRPr="00E94F37">
        <w:rPr>
          <w:lang w:val="es-PE"/>
        </w:rPr>
        <w:t>ha</w:t>
      </w:r>
      <w:r w:rsidR="00C257BE">
        <w:rPr>
          <w:lang w:val="es-PE"/>
        </w:rPr>
        <w:t>brá</w:t>
      </w:r>
      <w:r w:rsidRPr="00E94F37">
        <w:rPr>
          <w:lang w:val="es-PE"/>
        </w:rPr>
        <w:t xml:space="preserve"> hecho todo lo posible.</w:t>
      </w:r>
    </w:p>
    <w:p w14:paraId="28F94CDC" w14:textId="77777777" w:rsidR="00E94F37" w:rsidRPr="00E94F37" w:rsidRDefault="00E94F37" w:rsidP="00E94F37">
      <w:pPr>
        <w:pStyle w:val="Verso2Espaol"/>
        <w:rPr>
          <w:lang w:val="es-PE"/>
        </w:rPr>
      </w:pPr>
    </w:p>
    <w:p w14:paraId="7392BA4A" w14:textId="373D8C5D" w:rsidR="00E94F37" w:rsidRPr="00E94F37" w:rsidRDefault="00E94F37" w:rsidP="00E94F37">
      <w:pPr>
        <w:pStyle w:val="NormalHistoria"/>
        <w:rPr>
          <w:lang w:val="es-PE"/>
        </w:rPr>
      </w:pPr>
      <w:r w:rsidRPr="00E94F37">
        <w:rPr>
          <w:lang w:val="es-PE"/>
        </w:rPr>
        <w:t xml:space="preserve">[206] El </w:t>
      </w:r>
      <w:r w:rsidR="008C5494" w:rsidRPr="00E94F37">
        <w:rPr>
          <w:lang w:val="es-PE"/>
        </w:rPr>
        <w:t>Rey</w:t>
      </w:r>
      <w:r w:rsidRPr="00E94F37">
        <w:rPr>
          <w:lang w:val="es-PE"/>
        </w:rPr>
        <w:t xml:space="preserve">, al escuchar la exposición del </w:t>
      </w:r>
      <w:r w:rsidR="009E63A6" w:rsidRPr="00197878">
        <w:rPr>
          <w:i/>
          <w:iCs/>
        </w:rPr>
        <w:t xml:space="preserve">Dhamma </w:t>
      </w:r>
      <w:r w:rsidRPr="00E94F37">
        <w:rPr>
          <w:lang w:val="es-PE"/>
        </w:rPr>
        <w:t xml:space="preserve">del </w:t>
      </w:r>
      <w:r w:rsidR="005A64BD" w:rsidRPr="005A64BD">
        <w:rPr>
          <w:i/>
          <w:lang w:val="es-PE"/>
        </w:rPr>
        <w:t>Bodhisatta</w:t>
      </w:r>
      <w:r w:rsidRPr="00E94F37">
        <w:rPr>
          <w:lang w:val="es-PE"/>
        </w:rPr>
        <w:t xml:space="preserve">, investigó el asunto y, al descubrir la inocencia de los muchachos, les quitó las cadenas, otorgó muchos honores al </w:t>
      </w:r>
      <w:r w:rsidRPr="009E63A6">
        <w:rPr>
          <w:i/>
          <w:iCs/>
          <w:lang w:val="es-PE"/>
        </w:rPr>
        <w:t>Gran Ser</w:t>
      </w:r>
      <w:r w:rsidRPr="00E94F37">
        <w:rPr>
          <w:lang w:val="es-PE"/>
        </w:rPr>
        <w:t xml:space="preserve"> y lo convirtió en su consejero temporal y espiritual</w:t>
      </w:r>
      <w:r w:rsidR="008C5494">
        <w:rPr>
          <w:lang w:val="es-PE"/>
        </w:rPr>
        <w:t>, en</w:t>
      </w:r>
      <w:r w:rsidRPr="00E94F37">
        <w:rPr>
          <w:lang w:val="es-PE"/>
        </w:rPr>
        <w:t xml:space="preserve"> su preciado ministro. También confirió honor a los otros jóvenes y los nombró </w:t>
      </w:r>
      <w:r w:rsidR="008A74AA">
        <w:rPr>
          <w:lang w:val="es-PE"/>
        </w:rPr>
        <w:t>en</w:t>
      </w:r>
      <w:r w:rsidRPr="00E94F37">
        <w:rPr>
          <w:lang w:val="es-PE"/>
        </w:rPr>
        <w:t xml:space="preserve"> </w:t>
      </w:r>
      <w:r w:rsidR="009E63A6">
        <w:rPr>
          <w:lang w:val="es-PE"/>
        </w:rPr>
        <w:t xml:space="preserve">diversos </w:t>
      </w:r>
      <w:r w:rsidRPr="00E94F37">
        <w:rPr>
          <w:lang w:val="es-PE"/>
        </w:rPr>
        <w:t>cargos.</w:t>
      </w:r>
    </w:p>
    <w:p w14:paraId="6EC9CDD8" w14:textId="77777777" w:rsidR="009A02AA" w:rsidRDefault="009A02AA" w:rsidP="009A02AA">
      <w:pPr>
        <w:jc w:val="center"/>
      </w:pPr>
      <w:r>
        <w:t>--------------------------------------</w:t>
      </w:r>
    </w:p>
    <w:p w14:paraId="5D6D2690" w14:textId="101A0989" w:rsidR="00E94F37" w:rsidRDefault="001D00E2" w:rsidP="00E94F37">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E94F37" w:rsidRPr="00E94F37">
        <w:rPr>
          <w:lang w:val="es-PE"/>
        </w:rPr>
        <w:t xml:space="preserve">: "En </w:t>
      </w:r>
      <w:r w:rsidR="008A74AA">
        <w:rPr>
          <w:lang w:val="es-PE"/>
        </w:rPr>
        <w:t>esta</w:t>
      </w:r>
      <w:r w:rsidR="00E94F37" w:rsidRPr="00E94F37">
        <w:rPr>
          <w:lang w:val="es-PE"/>
        </w:rPr>
        <w:t xml:space="preserve"> </w:t>
      </w:r>
      <w:r w:rsidR="008A74AA">
        <w:rPr>
          <w:lang w:val="es-PE"/>
        </w:rPr>
        <w:t>ocasión</w:t>
      </w:r>
      <w:r w:rsidR="00E94F37" w:rsidRPr="00E94F37">
        <w:rPr>
          <w:lang w:val="es-PE"/>
        </w:rPr>
        <w:t xml:space="preserve">, Ānanda era el </w:t>
      </w:r>
      <w:r w:rsidR="00461351">
        <w:rPr>
          <w:lang w:val="es-PE"/>
        </w:rPr>
        <w:t xml:space="preserve">Rey </w:t>
      </w:r>
      <w:r w:rsidR="00E94F37" w:rsidRPr="00E94F37">
        <w:rPr>
          <w:lang w:val="es-PE"/>
        </w:rPr>
        <w:t xml:space="preserve">de </w:t>
      </w:r>
      <w:proofErr w:type="spellStart"/>
      <w:r w:rsidR="0058784D">
        <w:rPr>
          <w:lang w:val="es-PE"/>
        </w:rPr>
        <w:t>Benares</w:t>
      </w:r>
      <w:proofErr w:type="spellEnd"/>
      <w:r w:rsidR="00E94F37" w:rsidRPr="00E94F37">
        <w:rPr>
          <w:lang w:val="es-PE"/>
        </w:rPr>
        <w:t>, el clero inferior eran los otros jóvenes y yo</w:t>
      </w:r>
      <w:r>
        <w:rPr>
          <w:lang w:val="es-PE"/>
        </w:rPr>
        <w:t>,</w:t>
      </w:r>
      <w:r w:rsidR="00E94F37" w:rsidRPr="00E94F37">
        <w:rPr>
          <w:lang w:val="es-PE"/>
        </w:rPr>
        <w:t xml:space="preserve"> el </w:t>
      </w:r>
      <w:r w:rsidRPr="001D00E2">
        <w:rPr>
          <w:i/>
          <w:iCs/>
          <w:lang w:val="es-PE"/>
        </w:rPr>
        <w:t>Sabio Joven</w:t>
      </w:r>
      <w:r w:rsidR="00E94F37" w:rsidRPr="00E94F37">
        <w:rPr>
          <w:lang w:val="es-PE"/>
        </w:rPr>
        <w:t>".</w:t>
      </w:r>
    </w:p>
    <w:p w14:paraId="142FD725" w14:textId="77777777" w:rsidR="00BC3792" w:rsidRPr="005C04E2" w:rsidRDefault="00BC3792" w:rsidP="00BC3792">
      <w:pPr>
        <w:pStyle w:val="NormalSinTab"/>
        <w:jc w:val="center"/>
      </w:pPr>
      <w:r w:rsidRPr="007B20A5">
        <w:rPr>
          <w:rFonts w:cs="Cormorant"/>
          <w:sz w:val="32"/>
          <w:szCs w:val="32"/>
        </w:rPr>
        <w:t>❦</w:t>
      </w:r>
    </w:p>
    <w:p w14:paraId="78C18567" w14:textId="77777777" w:rsidR="001D00E2" w:rsidRPr="00E94F37" w:rsidRDefault="001D00E2" w:rsidP="00E94F37">
      <w:pPr>
        <w:rPr>
          <w:lang w:val="es-PE"/>
        </w:rPr>
      </w:pPr>
    </w:p>
    <w:p w14:paraId="13319B30" w14:textId="77777777" w:rsidR="008E1E94" w:rsidRDefault="008E1E94">
      <w:pPr>
        <w:spacing w:after="160" w:line="259" w:lineRule="auto"/>
        <w:ind w:firstLine="0"/>
        <w:rPr>
          <w:lang w:val="es-PE"/>
        </w:rPr>
      </w:pPr>
      <w:r>
        <w:rPr>
          <w:lang w:val="es-PE"/>
        </w:rPr>
        <w:br w:type="page"/>
      </w:r>
    </w:p>
    <w:p w14:paraId="780DAC4E" w14:textId="77777777" w:rsidR="000E35C9" w:rsidRDefault="000E35C9" w:rsidP="00276F6D">
      <w:pPr>
        <w:spacing w:after="160" w:line="259" w:lineRule="auto"/>
        <w:ind w:firstLine="0"/>
        <w:rPr>
          <w:lang w:val="es-PE"/>
        </w:rPr>
      </w:pPr>
    </w:p>
    <w:p w14:paraId="379EDB95" w14:textId="77777777" w:rsidR="00473462" w:rsidRPr="00276F6D" w:rsidRDefault="00473462" w:rsidP="00276F6D">
      <w:pPr>
        <w:spacing w:after="160" w:line="259" w:lineRule="auto"/>
        <w:ind w:firstLine="0"/>
        <w:rPr>
          <w:lang w:val="es-PE"/>
        </w:rPr>
      </w:pPr>
    </w:p>
    <w:p w14:paraId="45483C25" w14:textId="0142DA20" w:rsidR="00276F6D" w:rsidRDefault="00044F17" w:rsidP="00276F6D">
      <w:pPr>
        <w:pStyle w:val="Ttulo2"/>
        <w:rPr>
          <w:lang w:val="es-PE"/>
        </w:rPr>
      </w:pPr>
      <w:bookmarkStart w:id="73" w:name="_Toc126679000"/>
      <w:r w:rsidRPr="006C310F">
        <w:rPr>
          <w:lang w:val="es-PE"/>
        </w:rPr>
        <w:t xml:space="preserve">Ja. </w:t>
      </w:r>
      <w:r w:rsidRPr="004E31B7">
        <w:rPr>
          <w:lang w:val="es-PE"/>
        </w:rPr>
        <w:t>№</w:t>
      </w:r>
      <w:r w:rsidRPr="006C310F">
        <w:rPr>
          <w:lang w:val="es-PE"/>
        </w:rPr>
        <w:t>.</w:t>
      </w:r>
      <w:r w:rsidR="00276F6D">
        <w:rPr>
          <w:lang w:val="es-PE"/>
        </w:rPr>
        <w:t xml:space="preserve"> </w:t>
      </w:r>
      <w:r w:rsidR="00276F6D" w:rsidRPr="00276F6D">
        <w:rPr>
          <w:lang w:val="es-PE"/>
        </w:rPr>
        <w:t>369.</w:t>
      </w:r>
      <w:r w:rsidR="00276F6D">
        <w:rPr>
          <w:lang w:val="es-PE"/>
        </w:rPr>
        <w:br/>
      </w:r>
      <w:r w:rsidR="00164884">
        <w:tab/>
      </w:r>
      <w:r w:rsidR="00276F6D">
        <w:rPr>
          <w:lang w:val="es-PE"/>
        </w:rPr>
        <w:br/>
      </w:r>
      <w:proofErr w:type="spellStart"/>
      <w:r w:rsidR="00CF4E2F" w:rsidRPr="00276F6D">
        <w:rPr>
          <w:lang w:val="es-PE"/>
        </w:rPr>
        <w:t>Mittavinda</w:t>
      </w:r>
      <w:r w:rsidR="00276F6D" w:rsidRPr="00276F6D">
        <w:rPr>
          <w:lang w:val="es-PE"/>
        </w:rPr>
        <w:t>-</w:t>
      </w:r>
      <w:r w:rsidR="00CF4E2F" w:rsidRPr="00276F6D">
        <w:rPr>
          <w:lang w:val="es-PE"/>
        </w:rPr>
        <w:t>Jātaka</w:t>
      </w:r>
      <w:r w:rsidR="00276F6D" w:rsidRPr="00276F6D">
        <w:rPr>
          <w:lang w:val="es-PE"/>
        </w:rPr>
        <w:t>.</w:t>
      </w:r>
      <w:r w:rsidR="00276F6D" w:rsidRPr="00B97DE3">
        <w:rPr>
          <w:vertAlign w:val="superscript"/>
          <w:lang w:val="es-PE"/>
        </w:rPr>
        <w:t>1</w:t>
      </w:r>
      <w:bookmarkEnd w:id="73"/>
      <w:proofErr w:type="spellEnd"/>
    </w:p>
    <w:p w14:paraId="2DA632B5" w14:textId="4ACA7AD8" w:rsidR="00AE7727" w:rsidRPr="00A23F61" w:rsidRDefault="00AE7727" w:rsidP="00AE7727">
      <w:pPr>
        <w:pStyle w:val="Ttulo3"/>
        <w:rPr>
          <w:lang w:val="es-PE"/>
        </w:rPr>
      </w:pPr>
      <w:r w:rsidRPr="00A23F61">
        <w:rPr>
          <w:lang w:val="es-PE"/>
        </w:rPr>
        <w:t xml:space="preserve">Historia de Renacimientos sobre </w:t>
      </w:r>
      <w:r w:rsidR="000C2741" w:rsidRPr="000C2741">
        <w:rPr>
          <w:i/>
          <w:iCs/>
          <w:lang w:val="es-PE"/>
        </w:rPr>
        <w:t xml:space="preserve">El Mercader </w:t>
      </w:r>
      <w:proofErr w:type="spellStart"/>
      <w:r w:rsidR="000C2741" w:rsidRPr="000C2741">
        <w:rPr>
          <w:i/>
          <w:iCs/>
          <w:lang w:val="es-PE"/>
        </w:rPr>
        <w:t>Mittavindaka</w:t>
      </w:r>
      <w:proofErr w:type="spellEnd"/>
      <w:r w:rsidRPr="000737A2">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7F383420" w14:textId="798B3C06" w:rsidR="00276F6D" w:rsidRDefault="00276F6D" w:rsidP="003748F1">
      <w:pPr>
        <w:rPr>
          <w:lang w:val="es-PE"/>
        </w:rPr>
      </w:pPr>
      <w:r w:rsidRPr="00276F6D">
        <w:rPr>
          <w:lang w:val="es-PE"/>
        </w:rPr>
        <w:t>"¿</w:t>
      </w:r>
      <w:r w:rsidR="003748F1" w:rsidRPr="003748F1">
        <w:rPr>
          <w:i/>
          <w:iCs/>
          <w:lang w:val="es-PE"/>
        </w:rPr>
        <w:t>Cuál fue el mal forjado por mí,</w:t>
      </w:r>
      <w:r w:rsidR="003748F1">
        <w:rPr>
          <w:i/>
          <w:iCs/>
          <w:lang w:val="es-PE"/>
        </w:rPr>
        <w:t xml:space="preserve"> </w:t>
      </w:r>
      <w:r w:rsidR="003748F1" w:rsidRPr="003748F1">
        <w:rPr>
          <w:i/>
          <w:iCs/>
          <w:lang w:val="es-PE"/>
        </w:rPr>
        <w:t xml:space="preserve">Tal así como para provocar esta maldición del cielo </w:t>
      </w:r>
      <w:r w:rsidR="00B97DE3">
        <w:rPr>
          <w:i/>
          <w:iCs/>
          <w:lang w:val="es-PE"/>
        </w:rPr>
        <w:t>…</w:t>
      </w:r>
      <w:r w:rsidR="00636D32" w:rsidRPr="00636D32">
        <w:rPr>
          <w:i/>
          <w:lang w:val="es-PE"/>
        </w:rPr>
        <w:t>etc.”</w:t>
      </w:r>
      <w:r w:rsidRPr="00276F6D">
        <w:rPr>
          <w:lang w:val="es-PE"/>
        </w:rPr>
        <w:t xml:space="preserve"> Esta historia la contó el </w:t>
      </w:r>
      <w:r w:rsidR="000A4CEA" w:rsidRPr="000A4CEA">
        <w:rPr>
          <w:i/>
          <w:iCs/>
        </w:rPr>
        <w:t xml:space="preserve">Bhagavā </w:t>
      </w:r>
      <w:r w:rsidR="007A2B5D">
        <w:rPr>
          <w:lang w:val="es-PE"/>
        </w:rPr>
        <w:t xml:space="preserve">mientras se encontraba residiendo en el monasterio </w:t>
      </w:r>
      <w:proofErr w:type="spellStart"/>
      <w:r w:rsidR="007A2B5D">
        <w:rPr>
          <w:lang w:val="es-PE"/>
        </w:rPr>
        <w:t>Jetavana</w:t>
      </w:r>
      <w:proofErr w:type="spellEnd"/>
      <w:r w:rsidR="007A2B5D">
        <w:rPr>
          <w:lang w:val="es-PE"/>
        </w:rPr>
        <w:t xml:space="preserve"> </w:t>
      </w:r>
      <w:r w:rsidRPr="00276F6D">
        <w:rPr>
          <w:lang w:val="es-PE"/>
        </w:rPr>
        <w:t xml:space="preserve">acerca de un </w:t>
      </w:r>
      <w:proofErr w:type="spellStart"/>
      <w:r w:rsidR="007A2B5D" w:rsidRPr="007A2B5D">
        <w:rPr>
          <w:i/>
          <w:iCs/>
        </w:rPr>
        <w:t>bhikkhu</w:t>
      </w:r>
      <w:proofErr w:type="spellEnd"/>
      <w:r w:rsidR="007A2B5D" w:rsidRPr="007A2B5D">
        <w:rPr>
          <w:i/>
          <w:iCs/>
        </w:rPr>
        <w:t xml:space="preserve"> </w:t>
      </w:r>
      <w:r w:rsidRPr="00276F6D">
        <w:rPr>
          <w:lang w:val="es-PE"/>
        </w:rPr>
        <w:t xml:space="preserve">rebelde. El incidente que condujo a la historia se encontrará en el </w:t>
      </w:r>
      <w:proofErr w:type="spellStart"/>
      <w:r w:rsidRPr="00C847E6">
        <w:rPr>
          <w:i/>
          <w:iCs/>
          <w:lang w:val="es-PE"/>
        </w:rPr>
        <w:t>Mahāmittavinda</w:t>
      </w:r>
      <w:r w:rsidR="007A2B5D">
        <w:rPr>
          <w:i/>
          <w:iCs/>
          <w:lang w:val="es-PE"/>
        </w:rPr>
        <w:t>-Jātaka</w:t>
      </w:r>
      <w:proofErr w:type="spellEnd"/>
      <w:r w:rsidRPr="00276F6D">
        <w:rPr>
          <w:lang w:val="es-PE"/>
        </w:rPr>
        <w:t>.</w:t>
      </w:r>
    </w:p>
    <w:p w14:paraId="4B7F043F" w14:textId="7197C81C" w:rsidR="004423AC" w:rsidRPr="00D0429E" w:rsidRDefault="00D0429E" w:rsidP="004423AC">
      <w:pPr>
        <w:ind w:left="1416"/>
        <w:rPr>
          <w:i/>
          <w:iCs/>
          <w:lang w:val="es-PE"/>
        </w:rPr>
      </w:pPr>
      <w:r w:rsidRPr="00D0429E">
        <w:rPr>
          <w:i/>
          <w:iCs/>
          <w:lang w:val="es-PE"/>
        </w:rPr>
        <w:t xml:space="preserve">El </w:t>
      </w:r>
      <w:r w:rsidR="002D6FBA" w:rsidRPr="002D6FBA">
        <w:rPr>
          <w:i/>
          <w:iCs/>
        </w:rPr>
        <w:t xml:space="preserve">Bhagavā </w:t>
      </w:r>
      <w:r w:rsidRPr="00D0429E">
        <w:rPr>
          <w:i/>
          <w:iCs/>
          <w:lang w:val="es-PE"/>
        </w:rPr>
        <w:t xml:space="preserve">relató esta historia en </w:t>
      </w:r>
      <w:r w:rsidR="003545E9">
        <w:rPr>
          <w:i/>
          <w:iCs/>
          <w:lang w:val="es-PE"/>
        </w:rPr>
        <w:t xml:space="preserve">el monasterio </w:t>
      </w:r>
      <w:proofErr w:type="spellStart"/>
      <w:r w:rsidRPr="00D0429E">
        <w:rPr>
          <w:i/>
          <w:iCs/>
          <w:lang w:val="es-PE"/>
        </w:rPr>
        <w:t>Jetavana</w:t>
      </w:r>
      <w:proofErr w:type="spellEnd"/>
      <w:r w:rsidRPr="00D0429E">
        <w:rPr>
          <w:i/>
          <w:iCs/>
          <w:lang w:val="es-PE"/>
        </w:rPr>
        <w:t xml:space="preserve"> a propósito de un </w:t>
      </w:r>
      <w:proofErr w:type="spellStart"/>
      <w:r w:rsidR="002D6FBA" w:rsidRPr="002D6FBA">
        <w:rPr>
          <w:i/>
          <w:iCs/>
        </w:rPr>
        <w:t>bhikkhu</w:t>
      </w:r>
      <w:proofErr w:type="spellEnd"/>
      <w:r w:rsidR="002D6FBA" w:rsidRPr="002D6FBA">
        <w:rPr>
          <w:i/>
          <w:iCs/>
        </w:rPr>
        <w:t xml:space="preserve"> </w:t>
      </w:r>
      <w:r w:rsidRPr="00D0429E">
        <w:rPr>
          <w:i/>
          <w:iCs/>
          <w:lang w:val="es-PE"/>
        </w:rPr>
        <w:t xml:space="preserve">desobediente. Se dice que este </w:t>
      </w:r>
      <w:proofErr w:type="spellStart"/>
      <w:r w:rsidR="002D6FBA" w:rsidRPr="002D6FBA">
        <w:rPr>
          <w:i/>
          <w:iCs/>
        </w:rPr>
        <w:t>bhikkhu</w:t>
      </w:r>
      <w:proofErr w:type="spellEnd"/>
      <w:r w:rsidR="002D6FBA" w:rsidRPr="002D6FBA">
        <w:rPr>
          <w:i/>
          <w:iCs/>
        </w:rPr>
        <w:t xml:space="preserve"> </w:t>
      </w:r>
      <w:r w:rsidRPr="00D0429E">
        <w:rPr>
          <w:i/>
          <w:iCs/>
          <w:lang w:val="es-PE"/>
        </w:rPr>
        <w:t xml:space="preserve">provenía de una familia noble y que, aunque </w:t>
      </w:r>
      <w:r w:rsidR="002D6FBA">
        <w:rPr>
          <w:i/>
          <w:iCs/>
          <w:lang w:val="es-PE"/>
        </w:rPr>
        <w:t>hubiese</w:t>
      </w:r>
      <w:r w:rsidRPr="00D0429E">
        <w:rPr>
          <w:i/>
          <w:iCs/>
          <w:lang w:val="es-PE"/>
        </w:rPr>
        <w:t xml:space="preserve"> sido ordenado en </w:t>
      </w:r>
      <w:r w:rsidR="002D6FBA">
        <w:rPr>
          <w:i/>
          <w:iCs/>
          <w:lang w:val="es-PE"/>
        </w:rPr>
        <w:t>un</w:t>
      </w:r>
      <w:r w:rsidRPr="00D0429E">
        <w:rPr>
          <w:i/>
          <w:iCs/>
          <w:lang w:val="es-PE"/>
        </w:rPr>
        <w:t>a dispensación conduce</w:t>
      </w:r>
      <w:r w:rsidR="002D6FBA">
        <w:rPr>
          <w:i/>
          <w:iCs/>
          <w:lang w:val="es-PE"/>
        </w:rPr>
        <w:t>nte</w:t>
      </w:r>
      <w:r w:rsidRPr="00D0429E">
        <w:rPr>
          <w:i/>
          <w:iCs/>
          <w:lang w:val="es-PE"/>
        </w:rPr>
        <w:t xml:space="preserve"> a la seguridad, recibía amonestaciones de sus bienquerientes, maestros, instructores y compañeros de estudio </w:t>
      </w:r>
      <w:r w:rsidR="00B82A63">
        <w:rPr>
          <w:i/>
          <w:iCs/>
          <w:lang w:val="es-PE"/>
        </w:rPr>
        <w:t xml:space="preserve">bajo </w:t>
      </w:r>
      <w:r w:rsidRPr="00D0429E">
        <w:rPr>
          <w:i/>
          <w:iCs/>
          <w:lang w:val="es-PE"/>
        </w:rPr>
        <w:t xml:space="preserve">estos términos: </w:t>
      </w:r>
      <w:r w:rsidR="00B82A63">
        <w:rPr>
          <w:i/>
          <w:iCs/>
          <w:lang w:val="es-PE"/>
        </w:rPr>
        <w:t>“</w:t>
      </w:r>
      <w:r w:rsidRPr="00D0429E">
        <w:rPr>
          <w:i/>
          <w:iCs/>
          <w:lang w:val="es-PE"/>
        </w:rPr>
        <w:t xml:space="preserve">Así debe </w:t>
      </w:r>
      <w:r w:rsidR="00B82A63">
        <w:rPr>
          <w:i/>
          <w:iCs/>
          <w:lang w:val="es-PE"/>
        </w:rPr>
        <w:t xml:space="preserve">caminar hacia adelante </w:t>
      </w:r>
      <w:r w:rsidRPr="00D0429E">
        <w:rPr>
          <w:i/>
          <w:iCs/>
          <w:lang w:val="es-PE"/>
        </w:rPr>
        <w:t>y así</w:t>
      </w:r>
      <w:r w:rsidR="00B82A63">
        <w:rPr>
          <w:i/>
          <w:iCs/>
          <w:lang w:val="es-PE"/>
        </w:rPr>
        <w:t>,</w:t>
      </w:r>
      <w:r w:rsidRPr="00D0429E">
        <w:rPr>
          <w:i/>
          <w:iCs/>
          <w:lang w:val="es-PE"/>
        </w:rPr>
        <w:t xml:space="preserve"> retroceder; así debe mirar los objetos o apartar la vista de ellos; así debe extender o retraer el brazo; así debe vestir l</w:t>
      </w:r>
      <w:r w:rsidR="00B82A63">
        <w:rPr>
          <w:i/>
          <w:iCs/>
          <w:lang w:val="es-PE"/>
        </w:rPr>
        <w:t>o</w:t>
      </w:r>
      <w:r w:rsidRPr="00D0429E">
        <w:rPr>
          <w:i/>
          <w:iCs/>
          <w:lang w:val="es-PE"/>
        </w:rPr>
        <w:t xml:space="preserve">s </w:t>
      </w:r>
      <w:r w:rsidR="00B82A63">
        <w:rPr>
          <w:i/>
          <w:iCs/>
          <w:lang w:val="es-PE"/>
        </w:rPr>
        <w:t xml:space="preserve">ropajes </w:t>
      </w:r>
      <w:r w:rsidRPr="00D0429E">
        <w:rPr>
          <w:i/>
          <w:iCs/>
          <w:lang w:val="es-PE"/>
        </w:rPr>
        <w:t>interior y exterior; así debe sostener el cuenco y, tras recibir el alimento necesario para sustentar la vida y realizar un examen de con</w:t>
      </w:r>
      <w:r w:rsidR="00B82A63">
        <w:rPr>
          <w:i/>
          <w:iCs/>
          <w:lang w:val="es-PE"/>
        </w:rPr>
        <w:t>s</w:t>
      </w:r>
      <w:r w:rsidRPr="00D0429E">
        <w:rPr>
          <w:i/>
          <w:iCs/>
          <w:lang w:val="es-PE"/>
        </w:rPr>
        <w:t>ciencia</w:t>
      </w:r>
      <w:r w:rsidR="00B82A63">
        <w:rPr>
          <w:i/>
          <w:iCs/>
          <w:lang w:val="es-PE"/>
        </w:rPr>
        <w:t xml:space="preserve"> al respecto</w:t>
      </w:r>
      <w:r w:rsidRPr="00D0429E">
        <w:rPr>
          <w:i/>
          <w:iCs/>
          <w:lang w:val="es-PE"/>
        </w:rPr>
        <w:t>, así debe consumirlo, guardando la puerta de los sentidos; debe ser moderado al comer y mantener</w:t>
      </w:r>
      <w:r w:rsidR="00B82A63">
        <w:rPr>
          <w:i/>
          <w:iCs/>
          <w:lang w:val="es-PE"/>
        </w:rPr>
        <w:t>s</w:t>
      </w:r>
      <w:r w:rsidRPr="00D0429E">
        <w:rPr>
          <w:i/>
          <w:iCs/>
          <w:lang w:val="es-PE"/>
        </w:rPr>
        <w:t xml:space="preserve">e vigilante; debe reconocer los deberes correspondientes hacia los </w:t>
      </w:r>
      <w:proofErr w:type="spellStart"/>
      <w:r w:rsidR="00B82A63" w:rsidRPr="00B82A63">
        <w:rPr>
          <w:i/>
          <w:iCs/>
        </w:rPr>
        <w:t>bhikkhus</w:t>
      </w:r>
      <w:proofErr w:type="spellEnd"/>
      <w:r w:rsidR="00B82A63" w:rsidRPr="00B82A63">
        <w:rPr>
          <w:i/>
          <w:iCs/>
        </w:rPr>
        <w:t xml:space="preserve"> </w:t>
      </w:r>
      <w:r w:rsidRPr="00D0429E">
        <w:rPr>
          <w:i/>
          <w:iCs/>
          <w:lang w:val="es-PE"/>
        </w:rPr>
        <w:t>que lleg</w:t>
      </w:r>
      <w:r w:rsidR="00B82A63">
        <w:rPr>
          <w:i/>
          <w:iCs/>
          <w:lang w:val="es-PE"/>
        </w:rPr>
        <w:t>ue</w:t>
      </w:r>
      <w:r w:rsidRPr="00D0429E">
        <w:rPr>
          <w:i/>
          <w:iCs/>
          <w:lang w:val="es-PE"/>
        </w:rPr>
        <w:t>n al monasterio o part</w:t>
      </w:r>
      <w:r w:rsidR="00B82A63">
        <w:rPr>
          <w:i/>
          <w:iCs/>
          <w:lang w:val="es-PE"/>
        </w:rPr>
        <w:t>a</w:t>
      </w:r>
      <w:r w:rsidRPr="00D0429E">
        <w:rPr>
          <w:i/>
          <w:iCs/>
          <w:lang w:val="es-PE"/>
        </w:rPr>
        <w:t xml:space="preserve">n de él; estos son los catorce grupos de deberes monásticos y los ochenta grandes deberes que deben cumplirse debidamente; </w:t>
      </w:r>
      <w:r w:rsidR="00B82A63">
        <w:rPr>
          <w:i/>
          <w:iCs/>
          <w:lang w:val="es-PE"/>
        </w:rPr>
        <w:t>é</w:t>
      </w:r>
      <w:r w:rsidRPr="00D0429E">
        <w:rPr>
          <w:i/>
          <w:iCs/>
          <w:lang w:val="es-PE"/>
        </w:rPr>
        <w:t>stas son las trece prácticas ascéticas; todo ello debe observarse escrupulosamente</w:t>
      </w:r>
      <w:r w:rsidR="00B82A63">
        <w:rPr>
          <w:i/>
          <w:iCs/>
          <w:lang w:val="es-PE"/>
        </w:rPr>
        <w:t>”</w:t>
      </w:r>
      <w:r w:rsidRPr="00D0429E">
        <w:rPr>
          <w:i/>
          <w:iCs/>
          <w:lang w:val="es-PE"/>
        </w:rPr>
        <w:t xml:space="preserve">. Sin embargo, él se mostraba desobediente e impaciente; no recibía las instrucciones con respeto, sino </w:t>
      </w:r>
      <w:r w:rsidR="007176D3">
        <w:rPr>
          <w:i/>
          <w:iCs/>
          <w:lang w:val="es-PE"/>
        </w:rPr>
        <w:t xml:space="preserve">negándose </w:t>
      </w:r>
      <w:r w:rsidRPr="00D0429E">
        <w:rPr>
          <w:i/>
          <w:iCs/>
          <w:lang w:val="es-PE"/>
        </w:rPr>
        <w:t xml:space="preserve">a escucharlas, diciendo: </w:t>
      </w:r>
      <w:r w:rsidR="007176D3">
        <w:rPr>
          <w:i/>
          <w:iCs/>
          <w:lang w:val="es-PE"/>
        </w:rPr>
        <w:t>“</w:t>
      </w:r>
      <w:r w:rsidRPr="00D0429E">
        <w:rPr>
          <w:i/>
          <w:iCs/>
          <w:lang w:val="es-PE"/>
        </w:rPr>
        <w:t>No les reprocho nada. ¿Por qué me hablan así? Yo sabré qué es lo que me conven</w:t>
      </w:r>
      <w:r w:rsidR="007176D3">
        <w:rPr>
          <w:i/>
          <w:iCs/>
          <w:lang w:val="es-PE"/>
        </w:rPr>
        <w:t>ga</w:t>
      </w:r>
      <w:r w:rsidRPr="00D0429E">
        <w:rPr>
          <w:i/>
          <w:iCs/>
          <w:lang w:val="es-PE"/>
        </w:rPr>
        <w:t xml:space="preserve"> y qué no</w:t>
      </w:r>
      <w:r w:rsidR="007176D3">
        <w:rPr>
          <w:i/>
          <w:iCs/>
          <w:lang w:val="es-PE"/>
        </w:rPr>
        <w:t>”.</w:t>
      </w:r>
    </w:p>
    <w:p w14:paraId="1E6D8AFB" w14:textId="534A19E6" w:rsidR="00D0429E" w:rsidRDefault="00D0429E" w:rsidP="00D0429E">
      <w:pPr>
        <w:ind w:left="1416"/>
        <w:rPr>
          <w:i/>
          <w:iCs/>
          <w:lang w:val="es-PE"/>
        </w:rPr>
      </w:pPr>
      <w:r w:rsidRPr="00D0429E">
        <w:rPr>
          <w:i/>
          <w:iCs/>
          <w:lang w:val="es-PE"/>
        </w:rPr>
        <w:t>Entonces</w:t>
      </w:r>
      <w:r w:rsidR="007176D3">
        <w:rPr>
          <w:i/>
          <w:iCs/>
          <w:lang w:val="es-PE"/>
        </w:rPr>
        <w:t>,</w:t>
      </w:r>
      <w:r w:rsidRPr="00D0429E">
        <w:rPr>
          <w:i/>
          <w:iCs/>
          <w:lang w:val="es-PE"/>
        </w:rPr>
        <w:t xml:space="preserve"> los </w:t>
      </w:r>
      <w:proofErr w:type="spellStart"/>
      <w:r w:rsidR="007176D3" w:rsidRPr="007176D3">
        <w:rPr>
          <w:i/>
          <w:iCs/>
        </w:rPr>
        <w:t>bhikkhus</w:t>
      </w:r>
      <w:proofErr w:type="spellEnd"/>
      <w:r w:rsidRPr="00D0429E">
        <w:rPr>
          <w:i/>
          <w:iCs/>
          <w:lang w:val="es-PE"/>
        </w:rPr>
        <w:t xml:space="preserve">, al enterarse de su desobediencia, se reunieron en la Sala del Dhamma para hablar de sus faltas. El </w:t>
      </w:r>
      <w:r w:rsidR="007176D3" w:rsidRPr="007176D3">
        <w:rPr>
          <w:i/>
          <w:iCs/>
        </w:rPr>
        <w:t xml:space="preserve">Bhagavā </w:t>
      </w:r>
      <w:r w:rsidRPr="00D0429E">
        <w:rPr>
          <w:i/>
          <w:iCs/>
          <w:lang w:val="es-PE"/>
        </w:rPr>
        <w:t xml:space="preserve">llegó, les preguntó qué estaban discutiendo, hizo llamar al </w:t>
      </w:r>
      <w:proofErr w:type="spellStart"/>
      <w:r w:rsidR="007176D3" w:rsidRPr="007176D3">
        <w:rPr>
          <w:i/>
          <w:iCs/>
        </w:rPr>
        <w:t>bhikkhu</w:t>
      </w:r>
      <w:proofErr w:type="spellEnd"/>
      <w:r w:rsidR="007176D3" w:rsidRPr="007176D3">
        <w:rPr>
          <w:i/>
          <w:iCs/>
        </w:rPr>
        <w:t xml:space="preserve"> </w:t>
      </w:r>
      <w:r w:rsidR="007176D3">
        <w:rPr>
          <w:i/>
          <w:iCs/>
        </w:rPr>
        <w:t xml:space="preserve">en cuestión </w:t>
      </w:r>
      <w:r w:rsidRPr="00D0429E">
        <w:rPr>
          <w:i/>
          <w:iCs/>
          <w:lang w:val="es-PE"/>
        </w:rPr>
        <w:t xml:space="preserve">y le dijo: </w:t>
      </w:r>
      <w:r w:rsidR="007176D3">
        <w:rPr>
          <w:i/>
          <w:iCs/>
          <w:lang w:val="es-PE"/>
        </w:rPr>
        <w:t>“</w:t>
      </w:r>
      <w:r w:rsidRPr="00D0429E">
        <w:rPr>
          <w:i/>
          <w:iCs/>
          <w:lang w:val="es-PE"/>
        </w:rPr>
        <w:t xml:space="preserve">¿Es cierto, </w:t>
      </w:r>
      <w:proofErr w:type="spellStart"/>
      <w:r w:rsidR="007176D3" w:rsidRPr="007176D3">
        <w:rPr>
          <w:i/>
          <w:iCs/>
        </w:rPr>
        <w:t>bhikkhu</w:t>
      </w:r>
      <w:proofErr w:type="spellEnd"/>
      <w:r w:rsidRPr="00D0429E">
        <w:rPr>
          <w:i/>
          <w:iCs/>
          <w:lang w:val="es-PE"/>
        </w:rPr>
        <w:t>, que es desobediente?</w:t>
      </w:r>
      <w:r w:rsidR="007176D3">
        <w:rPr>
          <w:i/>
          <w:iCs/>
          <w:lang w:val="es-PE"/>
        </w:rPr>
        <w:t>”</w:t>
      </w:r>
      <w:r w:rsidRPr="00D0429E">
        <w:rPr>
          <w:i/>
          <w:iCs/>
          <w:lang w:val="es-PE"/>
        </w:rPr>
        <w:t xml:space="preserve">. </w:t>
      </w:r>
      <w:r w:rsidR="007176D3" w:rsidRPr="00D0429E">
        <w:rPr>
          <w:i/>
          <w:iCs/>
          <w:lang w:val="es-PE"/>
        </w:rPr>
        <w:t xml:space="preserve">Cuando </w:t>
      </w:r>
      <w:r w:rsidRPr="00D0429E">
        <w:rPr>
          <w:i/>
          <w:iCs/>
          <w:lang w:val="es-PE"/>
        </w:rPr>
        <w:t xml:space="preserve">él confesó que así era, el </w:t>
      </w:r>
      <w:r w:rsidR="007176D3" w:rsidRPr="007176D3">
        <w:rPr>
          <w:i/>
          <w:iCs/>
        </w:rPr>
        <w:t xml:space="preserve">Bhagavā </w:t>
      </w:r>
      <w:r w:rsidRPr="00D0429E">
        <w:rPr>
          <w:i/>
          <w:iCs/>
          <w:lang w:val="es-PE"/>
        </w:rPr>
        <w:t xml:space="preserve">dijo: ¿Por qué, </w:t>
      </w:r>
      <w:proofErr w:type="spellStart"/>
      <w:r w:rsidR="00E443C5" w:rsidRPr="00E443C5">
        <w:rPr>
          <w:i/>
          <w:iCs/>
        </w:rPr>
        <w:t>bhikkhu</w:t>
      </w:r>
      <w:proofErr w:type="spellEnd"/>
      <w:r w:rsidRPr="00D0429E">
        <w:rPr>
          <w:i/>
          <w:iCs/>
          <w:lang w:val="es-PE"/>
        </w:rPr>
        <w:t>, habiendo sido ordenado en una dispensación tan excelente conduce</w:t>
      </w:r>
      <w:r w:rsidR="00E443C5">
        <w:rPr>
          <w:i/>
          <w:iCs/>
          <w:lang w:val="es-PE"/>
        </w:rPr>
        <w:t>nte</w:t>
      </w:r>
      <w:r w:rsidRPr="00D0429E">
        <w:rPr>
          <w:i/>
          <w:iCs/>
          <w:lang w:val="es-PE"/>
        </w:rPr>
        <w:t xml:space="preserve"> </w:t>
      </w:r>
      <w:r w:rsidR="00E443C5">
        <w:rPr>
          <w:i/>
          <w:iCs/>
          <w:lang w:val="es-PE"/>
        </w:rPr>
        <w:t xml:space="preserve">hacia </w:t>
      </w:r>
      <w:r w:rsidRPr="00D0429E">
        <w:rPr>
          <w:i/>
          <w:iCs/>
          <w:lang w:val="es-PE"/>
        </w:rPr>
        <w:t xml:space="preserve">la seguridad, no escucha la voz de quienes </w:t>
      </w:r>
      <w:r w:rsidR="00E443C5">
        <w:rPr>
          <w:i/>
          <w:iCs/>
          <w:lang w:val="es-PE"/>
        </w:rPr>
        <w:t>l</w:t>
      </w:r>
      <w:r w:rsidRPr="00D0429E">
        <w:rPr>
          <w:i/>
          <w:iCs/>
          <w:lang w:val="es-PE"/>
        </w:rPr>
        <w:t xml:space="preserve">e desean </w:t>
      </w:r>
      <w:r w:rsidR="00E443C5">
        <w:rPr>
          <w:i/>
          <w:iCs/>
          <w:lang w:val="es-PE"/>
        </w:rPr>
        <w:t xml:space="preserve">su </w:t>
      </w:r>
      <w:r w:rsidRPr="00D0429E">
        <w:rPr>
          <w:i/>
          <w:iCs/>
          <w:lang w:val="es-PE"/>
        </w:rPr>
        <w:t>bien</w:t>
      </w:r>
      <w:r w:rsidR="00E443C5">
        <w:rPr>
          <w:i/>
          <w:iCs/>
          <w:lang w:val="es-PE"/>
        </w:rPr>
        <w:t>estar</w:t>
      </w:r>
      <w:r w:rsidRPr="00D0429E">
        <w:rPr>
          <w:i/>
          <w:iCs/>
          <w:lang w:val="es-PE"/>
        </w:rPr>
        <w:t>? También en el pasado desobedeci</w:t>
      </w:r>
      <w:r w:rsidR="00E443C5">
        <w:rPr>
          <w:i/>
          <w:iCs/>
          <w:lang w:val="es-PE"/>
        </w:rPr>
        <w:t>ó</w:t>
      </w:r>
      <w:r w:rsidRPr="00D0429E">
        <w:rPr>
          <w:i/>
          <w:iCs/>
          <w:lang w:val="es-PE"/>
        </w:rPr>
        <w:t xml:space="preserve"> la voz de los sabios y fue despedazado por el viento </w:t>
      </w:r>
      <w:proofErr w:type="spellStart"/>
      <w:r w:rsidRPr="00D0429E">
        <w:rPr>
          <w:i/>
          <w:iCs/>
          <w:lang w:val="es-PE"/>
        </w:rPr>
        <w:t>Veramba</w:t>
      </w:r>
      <w:proofErr w:type="spellEnd"/>
      <w:r w:rsidR="00E443C5">
        <w:rPr>
          <w:i/>
          <w:iCs/>
          <w:lang w:val="es-PE"/>
        </w:rPr>
        <w:t>”</w:t>
      </w:r>
      <w:r w:rsidRPr="00D0429E">
        <w:rPr>
          <w:i/>
          <w:iCs/>
          <w:lang w:val="es-PE"/>
        </w:rPr>
        <w:t xml:space="preserve">. </w:t>
      </w:r>
      <w:r w:rsidR="00E443C5">
        <w:rPr>
          <w:i/>
          <w:iCs/>
          <w:lang w:val="es-PE"/>
        </w:rPr>
        <w:t>A</w:t>
      </w:r>
      <w:r w:rsidRPr="00D0429E">
        <w:rPr>
          <w:i/>
          <w:iCs/>
          <w:lang w:val="es-PE"/>
        </w:rPr>
        <w:t>cto seguido, relató una historia del pasado.</w:t>
      </w:r>
    </w:p>
    <w:p w14:paraId="6785AABF" w14:textId="77777777" w:rsidR="00E443C5" w:rsidRDefault="00E443C5" w:rsidP="00E443C5">
      <w:pPr>
        <w:jc w:val="center"/>
      </w:pPr>
      <w:r>
        <w:t>--------------------------------------</w:t>
      </w:r>
    </w:p>
    <w:p w14:paraId="64401387" w14:textId="72B6F448" w:rsidR="008B2DA2" w:rsidRPr="00E443C5" w:rsidRDefault="00D0429E" w:rsidP="0049093D">
      <w:pPr>
        <w:pStyle w:val="NormalHistoria"/>
        <w:ind w:left="1700"/>
        <w:rPr>
          <w:i/>
          <w:iCs/>
          <w:sz w:val="16"/>
          <w:szCs w:val="18"/>
          <w:lang w:val="es-PE"/>
        </w:rPr>
      </w:pPr>
      <w:r w:rsidRPr="00E443C5">
        <w:rPr>
          <w:i/>
          <w:iCs/>
          <w:sz w:val="16"/>
          <w:szCs w:val="18"/>
          <w:lang w:val="es-PE"/>
        </w:rPr>
        <w:t>En tiempos pasados, durante la época de</w:t>
      </w:r>
      <w:r w:rsidR="0049093D">
        <w:rPr>
          <w:i/>
          <w:iCs/>
          <w:sz w:val="16"/>
          <w:szCs w:val="18"/>
          <w:lang w:val="es-PE"/>
        </w:rPr>
        <w:t>l Buddha</w:t>
      </w:r>
      <w:r w:rsidRPr="00E443C5">
        <w:rPr>
          <w:i/>
          <w:iCs/>
          <w:sz w:val="16"/>
          <w:szCs w:val="18"/>
          <w:lang w:val="es-PE"/>
        </w:rPr>
        <w:t xml:space="preserve"> Kassapa —</w:t>
      </w:r>
      <w:r w:rsidR="0049093D">
        <w:rPr>
          <w:i/>
          <w:iCs/>
          <w:sz w:val="16"/>
          <w:szCs w:val="18"/>
          <w:lang w:val="es-PE"/>
        </w:rPr>
        <w:t xml:space="preserve"> d</w:t>
      </w:r>
      <w:r w:rsidRPr="00E443C5">
        <w:rPr>
          <w:i/>
          <w:iCs/>
          <w:sz w:val="16"/>
          <w:szCs w:val="18"/>
          <w:lang w:val="es-PE"/>
        </w:rPr>
        <w:t>el Poseedor de los Diez Poderes</w:t>
      </w:r>
      <w:r w:rsidR="0049093D">
        <w:rPr>
          <w:i/>
          <w:iCs/>
          <w:sz w:val="16"/>
          <w:szCs w:val="18"/>
          <w:lang w:val="es-PE"/>
        </w:rPr>
        <w:t xml:space="preserve"> </w:t>
      </w:r>
      <w:r w:rsidRPr="00E443C5">
        <w:rPr>
          <w:i/>
          <w:iCs/>
          <w:sz w:val="16"/>
          <w:szCs w:val="18"/>
          <w:lang w:val="es-PE"/>
        </w:rPr>
        <w:t xml:space="preserve">— vivía en </w:t>
      </w:r>
      <w:proofErr w:type="spellStart"/>
      <w:r w:rsidRPr="00E443C5">
        <w:rPr>
          <w:i/>
          <w:iCs/>
          <w:sz w:val="16"/>
          <w:szCs w:val="18"/>
          <w:lang w:val="es-PE"/>
        </w:rPr>
        <w:t>Benar</w:t>
      </w:r>
      <w:r w:rsidR="0049093D">
        <w:rPr>
          <w:i/>
          <w:iCs/>
          <w:sz w:val="16"/>
          <w:szCs w:val="18"/>
          <w:lang w:val="es-PE"/>
        </w:rPr>
        <w:t>e</w:t>
      </w:r>
      <w:r w:rsidRPr="00E443C5">
        <w:rPr>
          <w:i/>
          <w:iCs/>
          <w:sz w:val="16"/>
          <w:szCs w:val="18"/>
          <w:lang w:val="es-PE"/>
        </w:rPr>
        <w:t>s</w:t>
      </w:r>
      <w:proofErr w:type="spellEnd"/>
      <w:r w:rsidRPr="00E443C5">
        <w:rPr>
          <w:i/>
          <w:iCs/>
          <w:sz w:val="16"/>
          <w:szCs w:val="18"/>
          <w:lang w:val="es-PE"/>
        </w:rPr>
        <w:t xml:space="preserve"> un </w:t>
      </w:r>
      <w:r w:rsidR="0049093D">
        <w:rPr>
          <w:i/>
          <w:iCs/>
          <w:sz w:val="16"/>
          <w:szCs w:val="18"/>
          <w:lang w:val="es-PE"/>
        </w:rPr>
        <w:t xml:space="preserve">mercader </w:t>
      </w:r>
      <w:r w:rsidRPr="00E443C5">
        <w:rPr>
          <w:i/>
          <w:iCs/>
          <w:sz w:val="16"/>
          <w:szCs w:val="18"/>
          <w:lang w:val="es-PE"/>
        </w:rPr>
        <w:t xml:space="preserve">que poseía una fortuna de ochenta </w:t>
      </w:r>
      <w:proofErr w:type="spellStart"/>
      <w:r w:rsidRPr="00E443C5">
        <w:rPr>
          <w:i/>
          <w:iCs/>
          <w:sz w:val="16"/>
          <w:szCs w:val="18"/>
          <w:lang w:val="es-PE"/>
        </w:rPr>
        <w:t>crores</w:t>
      </w:r>
      <w:proofErr w:type="spellEnd"/>
      <w:r w:rsidRPr="00E443C5">
        <w:rPr>
          <w:i/>
          <w:iCs/>
          <w:sz w:val="16"/>
          <w:szCs w:val="18"/>
          <w:lang w:val="es-PE"/>
        </w:rPr>
        <w:t xml:space="preserve"> y tenía un hijo llamado Mittavindaka. Los padres de este joven habían </w:t>
      </w:r>
      <w:r w:rsidR="0049093D">
        <w:rPr>
          <w:i/>
          <w:iCs/>
          <w:sz w:val="16"/>
          <w:szCs w:val="18"/>
          <w:lang w:val="es-PE"/>
        </w:rPr>
        <w:t xml:space="preserve">consumado </w:t>
      </w:r>
      <w:r w:rsidRPr="00E443C5">
        <w:rPr>
          <w:i/>
          <w:iCs/>
          <w:sz w:val="16"/>
          <w:szCs w:val="18"/>
          <w:lang w:val="es-PE"/>
        </w:rPr>
        <w:t xml:space="preserve">el Primer </w:t>
      </w:r>
      <w:r w:rsidR="0049093D">
        <w:rPr>
          <w:i/>
          <w:iCs/>
          <w:sz w:val="16"/>
          <w:szCs w:val="18"/>
          <w:lang w:val="es-PE"/>
        </w:rPr>
        <w:t>Sendero</w:t>
      </w:r>
      <w:r w:rsidRPr="00E443C5">
        <w:rPr>
          <w:i/>
          <w:iCs/>
          <w:sz w:val="16"/>
          <w:szCs w:val="18"/>
          <w:lang w:val="es-PE"/>
        </w:rPr>
        <w:t>, pero él era malvado e incrédulo.</w:t>
      </w:r>
    </w:p>
    <w:p w14:paraId="0C470FB6" w14:textId="0F8FE67E" w:rsidR="007E156D" w:rsidRDefault="00F11D3E" w:rsidP="0049093D">
      <w:pPr>
        <w:pStyle w:val="NormalHistoria"/>
        <w:ind w:left="1700"/>
        <w:rPr>
          <w:i/>
          <w:iCs/>
          <w:sz w:val="16"/>
          <w:szCs w:val="18"/>
          <w:lang w:val="es-PE"/>
        </w:rPr>
      </w:pPr>
      <w:r w:rsidRPr="00E443C5">
        <w:rPr>
          <w:i/>
          <w:iCs/>
          <w:sz w:val="16"/>
          <w:szCs w:val="18"/>
          <w:lang w:val="es-PE"/>
        </w:rPr>
        <w:t xml:space="preserve">Con </w:t>
      </w:r>
      <w:r w:rsidR="007E156D" w:rsidRPr="00E443C5">
        <w:rPr>
          <w:i/>
          <w:iCs/>
          <w:sz w:val="16"/>
          <w:szCs w:val="18"/>
          <w:lang w:val="es-PE"/>
        </w:rPr>
        <w:t xml:space="preserve">el paso del tiempo, </w:t>
      </w:r>
      <w:r w:rsidRPr="00E443C5">
        <w:rPr>
          <w:i/>
          <w:iCs/>
          <w:sz w:val="16"/>
          <w:szCs w:val="18"/>
          <w:lang w:val="es-PE"/>
        </w:rPr>
        <w:t xml:space="preserve">cuando </w:t>
      </w:r>
      <w:r w:rsidR="007E156D" w:rsidRPr="00E443C5">
        <w:rPr>
          <w:i/>
          <w:iCs/>
          <w:sz w:val="16"/>
          <w:szCs w:val="18"/>
          <w:lang w:val="es-PE"/>
        </w:rPr>
        <w:t>el padre hubo fallecido, la madre —</w:t>
      </w:r>
      <w:r>
        <w:rPr>
          <w:i/>
          <w:iCs/>
          <w:sz w:val="16"/>
          <w:szCs w:val="18"/>
          <w:lang w:val="es-PE"/>
        </w:rPr>
        <w:t xml:space="preserve"> </w:t>
      </w:r>
      <w:r w:rsidR="007E156D" w:rsidRPr="00E443C5">
        <w:rPr>
          <w:i/>
          <w:iCs/>
          <w:sz w:val="16"/>
          <w:szCs w:val="18"/>
          <w:lang w:val="es-PE"/>
        </w:rPr>
        <w:t>quien administraba los bienes familiares en su lugar</w:t>
      </w:r>
      <w:r>
        <w:rPr>
          <w:i/>
          <w:iCs/>
          <w:sz w:val="16"/>
          <w:szCs w:val="18"/>
          <w:lang w:val="es-PE"/>
        </w:rPr>
        <w:t xml:space="preserve"> </w:t>
      </w:r>
      <w:r w:rsidR="007E156D" w:rsidRPr="00E443C5">
        <w:rPr>
          <w:i/>
          <w:iCs/>
          <w:sz w:val="16"/>
          <w:szCs w:val="18"/>
          <w:lang w:val="es-PE"/>
        </w:rPr>
        <w:t xml:space="preserve">— le dijo a su hijo: </w:t>
      </w:r>
      <w:r>
        <w:rPr>
          <w:i/>
          <w:iCs/>
          <w:sz w:val="16"/>
          <w:szCs w:val="18"/>
          <w:lang w:val="es-PE"/>
        </w:rPr>
        <w:t>“</w:t>
      </w:r>
      <w:r w:rsidR="007E156D" w:rsidRPr="00E443C5">
        <w:rPr>
          <w:i/>
          <w:iCs/>
          <w:sz w:val="16"/>
          <w:szCs w:val="18"/>
          <w:lang w:val="es-PE"/>
        </w:rPr>
        <w:t xml:space="preserve">Hijo mío, la condición humana es difícil de alcanzar; practica la </w:t>
      </w:r>
      <w:r>
        <w:rPr>
          <w:i/>
          <w:iCs/>
          <w:sz w:val="16"/>
          <w:szCs w:val="18"/>
          <w:lang w:val="es-PE"/>
        </w:rPr>
        <w:t>generosidad</w:t>
      </w:r>
      <w:r w:rsidR="007E156D" w:rsidRPr="00E443C5">
        <w:rPr>
          <w:i/>
          <w:iCs/>
          <w:sz w:val="16"/>
          <w:szCs w:val="18"/>
          <w:lang w:val="es-PE"/>
        </w:rPr>
        <w:t xml:space="preserve"> y la virtud, observ</w:t>
      </w:r>
      <w:r>
        <w:rPr>
          <w:i/>
          <w:iCs/>
          <w:sz w:val="16"/>
          <w:szCs w:val="18"/>
          <w:lang w:val="es-PE"/>
        </w:rPr>
        <w:t>e</w:t>
      </w:r>
      <w:r w:rsidR="007E156D" w:rsidRPr="00E443C5">
        <w:rPr>
          <w:i/>
          <w:iCs/>
          <w:sz w:val="16"/>
          <w:szCs w:val="18"/>
          <w:lang w:val="es-PE"/>
        </w:rPr>
        <w:t xml:space="preserve"> los días sagrados y escuch</w:t>
      </w:r>
      <w:r>
        <w:rPr>
          <w:i/>
          <w:iCs/>
          <w:sz w:val="16"/>
          <w:szCs w:val="18"/>
          <w:lang w:val="es-PE"/>
        </w:rPr>
        <w:t>e</w:t>
      </w:r>
      <w:r w:rsidR="007E156D" w:rsidRPr="00E443C5">
        <w:rPr>
          <w:i/>
          <w:iCs/>
          <w:sz w:val="16"/>
          <w:szCs w:val="18"/>
          <w:lang w:val="es-PE"/>
        </w:rPr>
        <w:t xml:space="preserve"> el Dhamma</w:t>
      </w:r>
      <w:r>
        <w:rPr>
          <w:i/>
          <w:iCs/>
          <w:sz w:val="16"/>
          <w:szCs w:val="18"/>
          <w:lang w:val="es-PE"/>
        </w:rPr>
        <w:t>”</w:t>
      </w:r>
      <w:r w:rsidR="007E156D" w:rsidRPr="00E443C5">
        <w:rPr>
          <w:i/>
          <w:iCs/>
          <w:sz w:val="16"/>
          <w:szCs w:val="18"/>
          <w:lang w:val="es-PE"/>
        </w:rPr>
        <w:t xml:space="preserve">. Él respondió: </w:t>
      </w:r>
      <w:r>
        <w:rPr>
          <w:i/>
          <w:iCs/>
          <w:sz w:val="16"/>
          <w:szCs w:val="18"/>
          <w:lang w:val="es-PE"/>
        </w:rPr>
        <w:t>“</w:t>
      </w:r>
      <w:r w:rsidR="007E156D" w:rsidRPr="00E443C5">
        <w:rPr>
          <w:i/>
          <w:iCs/>
          <w:sz w:val="16"/>
          <w:szCs w:val="18"/>
          <w:lang w:val="es-PE"/>
        </w:rPr>
        <w:t xml:space="preserve">Madre, nada de </w:t>
      </w:r>
      <w:r w:rsidR="00473462">
        <w:rPr>
          <w:i/>
          <w:iCs/>
          <w:sz w:val="16"/>
          <w:szCs w:val="18"/>
          <w:lang w:val="es-PE"/>
        </w:rPr>
        <w:t xml:space="preserve">generosidad </w:t>
      </w:r>
      <w:r w:rsidR="007E156D" w:rsidRPr="00E443C5">
        <w:rPr>
          <w:i/>
          <w:iCs/>
          <w:sz w:val="16"/>
          <w:szCs w:val="18"/>
          <w:lang w:val="es-PE"/>
        </w:rPr>
        <w:t>ni cosas por el estilo para mí; no vuelva a mencionármelas; tal como vivo ahora, así me irá en el futuro</w:t>
      </w:r>
      <w:r w:rsidR="00473462">
        <w:rPr>
          <w:i/>
          <w:iCs/>
          <w:sz w:val="16"/>
          <w:szCs w:val="18"/>
          <w:lang w:val="es-PE"/>
        </w:rPr>
        <w:t>”</w:t>
      </w:r>
      <w:r w:rsidR="007E156D" w:rsidRPr="00E443C5">
        <w:rPr>
          <w:i/>
          <w:iCs/>
          <w:sz w:val="16"/>
          <w:szCs w:val="18"/>
          <w:lang w:val="es-PE"/>
        </w:rPr>
        <w:t xml:space="preserve">. Cierto día sagrado de luna llena, mientras él hablaba </w:t>
      </w:r>
      <w:r w:rsidR="00473462">
        <w:rPr>
          <w:i/>
          <w:iCs/>
          <w:sz w:val="16"/>
          <w:szCs w:val="18"/>
          <w:lang w:val="es-PE"/>
        </w:rPr>
        <w:t>así</w:t>
      </w:r>
      <w:r w:rsidR="007E156D" w:rsidRPr="00E443C5">
        <w:rPr>
          <w:i/>
          <w:iCs/>
          <w:sz w:val="16"/>
          <w:szCs w:val="18"/>
          <w:lang w:val="es-PE"/>
        </w:rPr>
        <w:t xml:space="preserve">, su madre le contestó: </w:t>
      </w:r>
      <w:r w:rsidR="00473462">
        <w:rPr>
          <w:i/>
          <w:iCs/>
          <w:sz w:val="16"/>
          <w:szCs w:val="18"/>
          <w:lang w:val="es-PE"/>
        </w:rPr>
        <w:t>“</w:t>
      </w:r>
      <w:r w:rsidR="007E156D" w:rsidRPr="00E443C5">
        <w:rPr>
          <w:i/>
          <w:iCs/>
          <w:sz w:val="16"/>
          <w:szCs w:val="18"/>
          <w:lang w:val="es-PE"/>
        </w:rPr>
        <w:t>Hijo, este día está consagrado como una festividad solemne. Hoy, asum</w:t>
      </w:r>
      <w:r w:rsidR="00473462">
        <w:rPr>
          <w:i/>
          <w:iCs/>
          <w:sz w:val="16"/>
          <w:szCs w:val="18"/>
          <w:lang w:val="es-PE"/>
        </w:rPr>
        <w:t>a</w:t>
      </w:r>
      <w:r w:rsidR="007E156D" w:rsidRPr="00E443C5">
        <w:rPr>
          <w:i/>
          <w:iCs/>
          <w:sz w:val="16"/>
          <w:szCs w:val="18"/>
          <w:lang w:val="es-PE"/>
        </w:rPr>
        <w:t xml:space="preserve"> los votos propios de este día sagrado; visit</w:t>
      </w:r>
      <w:r w:rsidR="00473462">
        <w:rPr>
          <w:i/>
          <w:iCs/>
          <w:sz w:val="16"/>
          <w:szCs w:val="18"/>
          <w:lang w:val="es-PE"/>
        </w:rPr>
        <w:t>e</w:t>
      </w:r>
      <w:r w:rsidR="007E156D" w:rsidRPr="00E443C5">
        <w:rPr>
          <w:i/>
          <w:iCs/>
          <w:sz w:val="16"/>
          <w:szCs w:val="18"/>
          <w:lang w:val="es-PE"/>
        </w:rPr>
        <w:t xml:space="preserve"> el monasterio y escuch</w:t>
      </w:r>
      <w:r w:rsidR="00473462">
        <w:rPr>
          <w:i/>
          <w:iCs/>
          <w:sz w:val="16"/>
          <w:szCs w:val="18"/>
          <w:lang w:val="es-PE"/>
        </w:rPr>
        <w:t>e</w:t>
      </w:r>
      <w:r w:rsidR="007E156D" w:rsidRPr="00E443C5">
        <w:rPr>
          <w:i/>
          <w:iCs/>
          <w:sz w:val="16"/>
          <w:szCs w:val="18"/>
          <w:lang w:val="es-PE"/>
        </w:rPr>
        <w:t xml:space="preserve"> el Dhamma durante toda la noche; cuando regrese, </w:t>
      </w:r>
      <w:r w:rsidR="00473462">
        <w:rPr>
          <w:i/>
          <w:iCs/>
          <w:sz w:val="16"/>
          <w:szCs w:val="18"/>
          <w:lang w:val="es-PE"/>
        </w:rPr>
        <w:t>l</w:t>
      </w:r>
      <w:r w:rsidR="007E156D" w:rsidRPr="00E443C5">
        <w:rPr>
          <w:i/>
          <w:iCs/>
          <w:sz w:val="16"/>
          <w:szCs w:val="18"/>
          <w:lang w:val="es-PE"/>
        </w:rPr>
        <w:t xml:space="preserve">e </w:t>
      </w:r>
      <w:r w:rsidR="00473462">
        <w:rPr>
          <w:i/>
          <w:iCs/>
          <w:sz w:val="16"/>
          <w:szCs w:val="18"/>
          <w:lang w:val="es-PE"/>
        </w:rPr>
        <w:t>ofreceré</w:t>
      </w:r>
      <w:r w:rsidR="007E156D" w:rsidRPr="00E443C5">
        <w:rPr>
          <w:i/>
          <w:iCs/>
          <w:sz w:val="16"/>
          <w:szCs w:val="18"/>
          <w:lang w:val="es-PE"/>
        </w:rPr>
        <w:t xml:space="preserve"> mil monedas».</w:t>
      </w:r>
    </w:p>
    <w:p w14:paraId="5DA1BC16" w14:textId="77777777" w:rsidR="006355A2" w:rsidRPr="006355A2" w:rsidRDefault="006355A2" w:rsidP="006355A2">
      <w:pPr>
        <w:pStyle w:val="PieDePgina0"/>
        <w:rPr>
          <w:sz w:val="16"/>
          <w:szCs w:val="20"/>
          <w:u w:val="single"/>
          <w:lang w:val="es-PE"/>
        </w:rPr>
      </w:pPr>
      <w:r w:rsidRPr="006355A2">
        <w:rPr>
          <w:sz w:val="16"/>
          <w:szCs w:val="20"/>
          <w:u w:val="single"/>
          <w:lang w:val="es-PE"/>
        </w:rPr>
        <w:t xml:space="preserve">                                                                                   . </w:t>
      </w:r>
    </w:p>
    <w:p w14:paraId="20B9932D" w14:textId="21B4AAB9" w:rsidR="006355A2" w:rsidRPr="006355A2" w:rsidRDefault="006355A2" w:rsidP="006355A2">
      <w:pPr>
        <w:pStyle w:val="PieDePgina0"/>
        <w:rPr>
          <w:sz w:val="16"/>
          <w:szCs w:val="20"/>
          <w:lang w:val="es-PE"/>
        </w:rPr>
      </w:pPr>
      <w:r w:rsidRPr="006355A2">
        <w:rPr>
          <w:sz w:val="16"/>
          <w:szCs w:val="20"/>
          <w:lang w:val="es-PE"/>
        </w:rPr>
        <w:t>1</w:t>
      </w:r>
      <w:r>
        <w:rPr>
          <w:sz w:val="16"/>
          <w:szCs w:val="20"/>
          <w:lang w:val="es-PE"/>
        </w:rPr>
        <w:t>.</w:t>
      </w:r>
      <w:r w:rsidRPr="006355A2">
        <w:rPr>
          <w:sz w:val="16"/>
          <w:szCs w:val="20"/>
          <w:lang w:val="es-PE"/>
        </w:rPr>
        <w:t xml:space="preserve"> Véanse los </w:t>
      </w:r>
      <w:r w:rsidR="00CB0368" w:rsidRPr="006C310F">
        <w:rPr>
          <w:lang w:val="es-PE"/>
        </w:rPr>
        <w:t xml:space="preserve">Ja. </w:t>
      </w:r>
      <w:r w:rsidR="00CB0368" w:rsidRPr="004E31B7">
        <w:rPr>
          <w:lang w:val="es-PE"/>
        </w:rPr>
        <w:t>№</w:t>
      </w:r>
      <w:r w:rsidR="00CB0368" w:rsidRPr="006C310F">
        <w:rPr>
          <w:lang w:val="es-PE"/>
        </w:rPr>
        <w:t>.</w:t>
      </w:r>
      <w:r w:rsidRPr="006355A2">
        <w:rPr>
          <w:sz w:val="16"/>
          <w:szCs w:val="20"/>
          <w:lang w:val="es-PE"/>
        </w:rPr>
        <w:t xml:space="preserve"> 41, 82, 104, Vol. I., y </w:t>
      </w:r>
      <w:proofErr w:type="spellStart"/>
      <w:r w:rsidRPr="006355A2">
        <w:rPr>
          <w:i/>
          <w:iCs/>
          <w:sz w:val="16"/>
          <w:szCs w:val="20"/>
          <w:lang w:val="es-PE"/>
        </w:rPr>
        <w:t>Divyavadana</w:t>
      </w:r>
      <w:proofErr w:type="spellEnd"/>
      <w:r w:rsidRPr="006355A2">
        <w:rPr>
          <w:sz w:val="16"/>
          <w:szCs w:val="20"/>
          <w:lang w:val="es-PE"/>
        </w:rPr>
        <w:t>, pág. 603.</w:t>
      </w:r>
    </w:p>
    <w:p w14:paraId="1EEF4E76" w14:textId="5E36C5D2" w:rsidR="00CB0368" w:rsidRDefault="00CB0368">
      <w:pPr>
        <w:spacing w:after="160" w:line="259" w:lineRule="auto"/>
        <w:ind w:firstLine="0"/>
        <w:rPr>
          <w:i/>
          <w:iCs/>
          <w:spacing w:val="30"/>
          <w:sz w:val="16"/>
          <w:szCs w:val="18"/>
          <w:lang w:val="es-PE"/>
        </w:rPr>
      </w:pPr>
      <w:r>
        <w:rPr>
          <w:i/>
          <w:iCs/>
          <w:sz w:val="16"/>
          <w:szCs w:val="18"/>
          <w:lang w:val="es-PE"/>
        </w:rPr>
        <w:br w:type="page"/>
      </w:r>
    </w:p>
    <w:p w14:paraId="764FED77" w14:textId="77777777" w:rsidR="006355A2" w:rsidRPr="00E443C5" w:rsidRDefault="006355A2" w:rsidP="0049093D">
      <w:pPr>
        <w:pStyle w:val="NormalHistoria"/>
        <w:ind w:left="1700"/>
        <w:rPr>
          <w:i/>
          <w:iCs/>
          <w:sz w:val="16"/>
          <w:szCs w:val="18"/>
          <w:lang w:val="es-PE"/>
        </w:rPr>
      </w:pPr>
    </w:p>
    <w:p w14:paraId="6F560808" w14:textId="4E433C4B" w:rsidR="000E1BAB" w:rsidRPr="00E443C5" w:rsidRDefault="007E156D" w:rsidP="0049093D">
      <w:pPr>
        <w:pStyle w:val="NormalHistoria"/>
        <w:ind w:left="1700"/>
        <w:rPr>
          <w:i/>
          <w:iCs/>
          <w:sz w:val="16"/>
          <w:szCs w:val="18"/>
          <w:lang w:val="es-PE"/>
        </w:rPr>
      </w:pPr>
      <w:r w:rsidRPr="00E443C5">
        <w:rPr>
          <w:i/>
          <w:iCs/>
          <w:sz w:val="16"/>
          <w:szCs w:val="18"/>
          <w:lang w:val="es-PE"/>
        </w:rPr>
        <w:t xml:space="preserve">Movido por el deseo de obtener ese dinero, el hijo aceptó. Tan pronto como hubo roto el ayuno, se dirigió al monasterio y pasó allí el día; sin embargo, al llegar la noche, y </w:t>
      </w:r>
      <w:r w:rsidR="00473462">
        <w:rPr>
          <w:i/>
          <w:iCs/>
          <w:sz w:val="16"/>
          <w:szCs w:val="18"/>
          <w:lang w:val="es-PE"/>
        </w:rPr>
        <w:t>con el objeto de</w:t>
      </w:r>
      <w:r w:rsidRPr="00E443C5">
        <w:rPr>
          <w:i/>
          <w:iCs/>
          <w:sz w:val="16"/>
          <w:szCs w:val="18"/>
          <w:lang w:val="es-PE"/>
        </w:rPr>
        <w:t xml:space="preserve"> asegurarse de que ni una sola palabra del Dhamma llegara a sus oídos, se recostó en un lugar apartado y se quedó dormido. A la mañana siguiente, muy temprano, se lavó el rostro, regresó a casa y se sentó.</w:t>
      </w:r>
    </w:p>
    <w:p w14:paraId="18A03BEC" w14:textId="7F16B141" w:rsidR="007E156D" w:rsidRPr="00E443C5" w:rsidRDefault="007E156D" w:rsidP="0049093D">
      <w:pPr>
        <w:pStyle w:val="NormalHistoria"/>
        <w:ind w:left="1700"/>
        <w:rPr>
          <w:i/>
          <w:iCs/>
          <w:sz w:val="16"/>
          <w:szCs w:val="18"/>
          <w:lang w:val="es-PE"/>
        </w:rPr>
      </w:pPr>
      <w:r w:rsidRPr="00E443C5">
        <w:rPr>
          <w:i/>
          <w:iCs/>
          <w:sz w:val="16"/>
          <w:szCs w:val="18"/>
          <w:lang w:val="es-PE"/>
        </w:rPr>
        <w:t>Entonces</w:t>
      </w:r>
      <w:r w:rsidR="00473462">
        <w:rPr>
          <w:i/>
          <w:iCs/>
          <w:sz w:val="16"/>
          <w:szCs w:val="18"/>
          <w:lang w:val="es-PE"/>
        </w:rPr>
        <w:t>,</w:t>
      </w:r>
      <w:r w:rsidRPr="00E443C5">
        <w:rPr>
          <w:i/>
          <w:iCs/>
          <w:sz w:val="16"/>
          <w:szCs w:val="18"/>
          <w:lang w:val="es-PE"/>
        </w:rPr>
        <w:t xml:space="preserve"> la madre pensó: </w:t>
      </w:r>
      <w:r w:rsidR="007B158D">
        <w:rPr>
          <w:i/>
          <w:iCs/>
          <w:sz w:val="16"/>
          <w:szCs w:val="18"/>
          <w:lang w:val="es-PE"/>
        </w:rPr>
        <w:t>“</w:t>
      </w:r>
      <w:r w:rsidRPr="00E443C5">
        <w:rPr>
          <w:i/>
          <w:iCs/>
          <w:sz w:val="16"/>
          <w:szCs w:val="18"/>
          <w:lang w:val="es-PE"/>
        </w:rPr>
        <w:t xml:space="preserve">Hoy mi hijo regresará temprano por la mañana tras escuchar el Dhamma, trayendo consigo al </w:t>
      </w:r>
      <w:r w:rsidR="007B158D">
        <w:rPr>
          <w:i/>
          <w:iCs/>
          <w:sz w:val="16"/>
          <w:szCs w:val="18"/>
          <w:lang w:val="es-PE"/>
        </w:rPr>
        <w:t>Venerable</w:t>
      </w:r>
      <w:r w:rsidRPr="00E443C5">
        <w:rPr>
          <w:i/>
          <w:iCs/>
          <w:sz w:val="16"/>
          <w:szCs w:val="18"/>
          <w:lang w:val="es-PE"/>
        </w:rPr>
        <w:t xml:space="preserve"> que l</w:t>
      </w:r>
      <w:r w:rsidR="007B158D">
        <w:rPr>
          <w:i/>
          <w:iCs/>
          <w:sz w:val="16"/>
          <w:szCs w:val="18"/>
          <w:lang w:val="es-PE"/>
        </w:rPr>
        <w:t>e</w:t>
      </w:r>
      <w:r w:rsidRPr="00E443C5">
        <w:rPr>
          <w:i/>
          <w:iCs/>
          <w:sz w:val="16"/>
          <w:szCs w:val="18"/>
          <w:lang w:val="es-PE"/>
        </w:rPr>
        <w:t xml:space="preserve"> ha predicado</w:t>
      </w:r>
      <w:r w:rsidR="007B158D">
        <w:rPr>
          <w:i/>
          <w:iCs/>
          <w:sz w:val="16"/>
          <w:szCs w:val="18"/>
          <w:lang w:val="es-PE"/>
        </w:rPr>
        <w:t>”</w:t>
      </w:r>
      <w:r w:rsidRPr="00E443C5">
        <w:rPr>
          <w:i/>
          <w:iCs/>
          <w:sz w:val="16"/>
          <w:szCs w:val="18"/>
          <w:lang w:val="es-PE"/>
        </w:rPr>
        <w:t xml:space="preserve">. Así pues, preparó una sopa ligera, alimentos tanto duros como blandos y un asiento, </w:t>
      </w:r>
      <w:r w:rsidR="007B158D">
        <w:rPr>
          <w:i/>
          <w:iCs/>
          <w:sz w:val="16"/>
          <w:szCs w:val="18"/>
          <w:lang w:val="es-PE"/>
        </w:rPr>
        <w:t xml:space="preserve">entonces, </w:t>
      </w:r>
      <w:r w:rsidRPr="00E443C5">
        <w:rPr>
          <w:i/>
          <w:iCs/>
          <w:sz w:val="16"/>
          <w:szCs w:val="18"/>
          <w:lang w:val="es-PE"/>
        </w:rPr>
        <w:t xml:space="preserve">aguardó su llegada. Al ver a su hijo regresar completamente solo, le preguntó: </w:t>
      </w:r>
      <w:r w:rsidR="007B158D">
        <w:rPr>
          <w:i/>
          <w:iCs/>
          <w:sz w:val="16"/>
          <w:szCs w:val="18"/>
          <w:lang w:val="es-PE"/>
        </w:rPr>
        <w:t>“</w:t>
      </w:r>
      <w:r w:rsidRPr="00E443C5">
        <w:rPr>
          <w:i/>
          <w:iCs/>
          <w:sz w:val="16"/>
          <w:szCs w:val="18"/>
          <w:lang w:val="es-PE"/>
        </w:rPr>
        <w:t>Hijo, ¿por qué no ha traído con</w:t>
      </w:r>
      <w:r w:rsidR="007B158D">
        <w:rPr>
          <w:i/>
          <w:iCs/>
          <w:sz w:val="16"/>
          <w:szCs w:val="18"/>
          <w:lang w:val="es-PE"/>
        </w:rPr>
        <w:t>s</w:t>
      </w:r>
      <w:r w:rsidRPr="00E443C5">
        <w:rPr>
          <w:i/>
          <w:iCs/>
          <w:sz w:val="16"/>
          <w:szCs w:val="18"/>
          <w:lang w:val="es-PE"/>
        </w:rPr>
        <w:t>igo al predicador?</w:t>
      </w:r>
      <w:r w:rsidR="007B158D">
        <w:rPr>
          <w:i/>
          <w:iCs/>
          <w:sz w:val="16"/>
          <w:szCs w:val="18"/>
          <w:lang w:val="es-PE"/>
        </w:rPr>
        <w:t>”</w:t>
      </w:r>
      <w:r w:rsidRPr="00E443C5">
        <w:rPr>
          <w:i/>
          <w:iCs/>
          <w:sz w:val="16"/>
          <w:szCs w:val="18"/>
          <w:lang w:val="es-PE"/>
        </w:rPr>
        <w:t xml:space="preserve">. </w:t>
      </w:r>
      <w:r w:rsidR="007B158D">
        <w:rPr>
          <w:i/>
          <w:iCs/>
          <w:sz w:val="16"/>
          <w:szCs w:val="18"/>
          <w:lang w:val="es-PE"/>
        </w:rPr>
        <w:t>“</w:t>
      </w:r>
      <w:r w:rsidRPr="00E443C5">
        <w:rPr>
          <w:i/>
          <w:iCs/>
          <w:sz w:val="16"/>
          <w:szCs w:val="18"/>
          <w:lang w:val="es-PE"/>
        </w:rPr>
        <w:t xml:space="preserve">¡Para mí no </w:t>
      </w:r>
      <w:r w:rsidR="00227CC4">
        <w:rPr>
          <w:i/>
          <w:iCs/>
          <w:sz w:val="16"/>
          <w:szCs w:val="18"/>
          <w:lang w:val="es-PE"/>
        </w:rPr>
        <w:t xml:space="preserve">existe ningún </w:t>
      </w:r>
      <w:r w:rsidRPr="00E443C5">
        <w:rPr>
          <w:i/>
          <w:iCs/>
          <w:sz w:val="16"/>
          <w:szCs w:val="18"/>
          <w:lang w:val="es-PE"/>
        </w:rPr>
        <w:t>predicador, madre!</w:t>
      </w:r>
      <w:r w:rsidR="00227CC4">
        <w:rPr>
          <w:i/>
          <w:iCs/>
          <w:sz w:val="16"/>
          <w:szCs w:val="18"/>
          <w:lang w:val="es-PE"/>
        </w:rPr>
        <w:t>”</w:t>
      </w:r>
      <w:r w:rsidRPr="00E443C5">
        <w:rPr>
          <w:i/>
          <w:iCs/>
          <w:sz w:val="16"/>
          <w:szCs w:val="18"/>
          <w:lang w:val="es-PE"/>
        </w:rPr>
        <w:t xml:space="preserve">, respondió él. </w:t>
      </w:r>
      <w:r w:rsidR="00227CC4">
        <w:rPr>
          <w:i/>
          <w:iCs/>
          <w:sz w:val="16"/>
          <w:szCs w:val="18"/>
          <w:lang w:val="es-PE"/>
        </w:rPr>
        <w:t>“</w:t>
      </w:r>
      <w:r w:rsidRPr="00E443C5">
        <w:rPr>
          <w:i/>
          <w:iCs/>
          <w:sz w:val="16"/>
          <w:szCs w:val="18"/>
          <w:lang w:val="es-PE"/>
        </w:rPr>
        <w:t>Entonces —</w:t>
      </w:r>
      <w:r w:rsidR="00227CC4">
        <w:rPr>
          <w:i/>
          <w:iCs/>
          <w:sz w:val="16"/>
          <w:szCs w:val="18"/>
          <w:lang w:val="es-PE"/>
        </w:rPr>
        <w:t xml:space="preserve"> </w:t>
      </w:r>
      <w:r w:rsidRPr="00E443C5">
        <w:rPr>
          <w:i/>
          <w:iCs/>
          <w:sz w:val="16"/>
          <w:szCs w:val="18"/>
          <w:lang w:val="es-PE"/>
        </w:rPr>
        <w:t>dijo la mujer—, beb</w:t>
      </w:r>
      <w:r w:rsidR="00227CC4">
        <w:rPr>
          <w:i/>
          <w:iCs/>
          <w:sz w:val="16"/>
          <w:szCs w:val="18"/>
          <w:lang w:val="es-PE"/>
        </w:rPr>
        <w:t>a</w:t>
      </w:r>
      <w:r w:rsidRPr="00E443C5">
        <w:rPr>
          <w:i/>
          <w:iCs/>
          <w:sz w:val="16"/>
          <w:szCs w:val="18"/>
          <w:lang w:val="es-PE"/>
        </w:rPr>
        <w:t xml:space="preserve"> esta sopa</w:t>
      </w:r>
      <w:r w:rsidR="00227CC4">
        <w:rPr>
          <w:i/>
          <w:iCs/>
          <w:sz w:val="16"/>
          <w:szCs w:val="18"/>
          <w:lang w:val="es-PE"/>
        </w:rPr>
        <w:t>”</w:t>
      </w:r>
      <w:r w:rsidRPr="00E443C5">
        <w:rPr>
          <w:i/>
          <w:iCs/>
          <w:sz w:val="16"/>
          <w:szCs w:val="18"/>
          <w:lang w:val="es-PE"/>
        </w:rPr>
        <w:t xml:space="preserve">. </w:t>
      </w:r>
      <w:r w:rsidR="00227CC4">
        <w:rPr>
          <w:i/>
          <w:iCs/>
          <w:sz w:val="16"/>
          <w:szCs w:val="18"/>
          <w:lang w:val="es-PE"/>
        </w:rPr>
        <w:t>“</w:t>
      </w:r>
      <w:r w:rsidRPr="00E443C5">
        <w:rPr>
          <w:i/>
          <w:iCs/>
          <w:sz w:val="16"/>
          <w:szCs w:val="18"/>
          <w:lang w:val="es-PE"/>
        </w:rPr>
        <w:t>Me prometi</w:t>
      </w:r>
      <w:r w:rsidR="00227CC4">
        <w:rPr>
          <w:i/>
          <w:iCs/>
          <w:sz w:val="16"/>
          <w:szCs w:val="18"/>
          <w:lang w:val="es-PE"/>
        </w:rPr>
        <w:t>ó</w:t>
      </w:r>
      <w:r w:rsidRPr="00E443C5">
        <w:rPr>
          <w:i/>
          <w:iCs/>
          <w:sz w:val="16"/>
          <w:szCs w:val="18"/>
          <w:lang w:val="es-PE"/>
        </w:rPr>
        <w:t xml:space="preserve"> mil monedas, madre —</w:t>
      </w:r>
      <w:r w:rsidR="00227CC4">
        <w:rPr>
          <w:i/>
          <w:iCs/>
          <w:sz w:val="16"/>
          <w:szCs w:val="18"/>
          <w:lang w:val="es-PE"/>
        </w:rPr>
        <w:t xml:space="preserve"> </w:t>
      </w:r>
      <w:r w:rsidRPr="00E443C5">
        <w:rPr>
          <w:i/>
          <w:iCs/>
          <w:sz w:val="16"/>
          <w:szCs w:val="18"/>
          <w:lang w:val="es-PE"/>
        </w:rPr>
        <w:t>dijo él—; entrég</w:t>
      </w:r>
      <w:r w:rsidR="0032382D">
        <w:rPr>
          <w:i/>
          <w:iCs/>
          <w:sz w:val="16"/>
          <w:szCs w:val="18"/>
          <w:lang w:val="es-PE"/>
        </w:rPr>
        <w:t>ue</w:t>
      </w:r>
      <w:r w:rsidRPr="00E443C5">
        <w:rPr>
          <w:i/>
          <w:iCs/>
          <w:sz w:val="16"/>
          <w:szCs w:val="18"/>
          <w:lang w:val="es-PE"/>
        </w:rPr>
        <w:t>melas primero y después beberé</w:t>
      </w:r>
      <w:r w:rsidR="0032382D">
        <w:rPr>
          <w:i/>
          <w:iCs/>
          <w:sz w:val="16"/>
          <w:szCs w:val="18"/>
          <w:lang w:val="es-PE"/>
        </w:rPr>
        <w:t xml:space="preserve"> la sopa”</w:t>
      </w:r>
      <w:r w:rsidRPr="00E443C5">
        <w:rPr>
          <w:i/>
          <w:iCs/>
          <w:sz w:val="16"/>
          <w:szCs w:val="18"/>
          <w:lang w:val="es-PE"/>
        </w:rPr>
        <w:t xml:space="preserve">. </w:t>
      </w:r>
      <w:r w:rsidR="0032382D">
        <w:rPr>
          <w:i/>
          <w:iCs/>
          <w:sz w:val="16"/>
          <w:szCs w:val="18"/>
          <w:lang w:val="es-PE"/>
        </w:rPr>
        <w:t>“</w:t>
      </w:r>
      <w:r w:rsidRPr="00E443C5">
        <w:rPr>
          <w:i/>
          <w:iCs/>
          <w:sz w:val="16"/>
          <w:szCs w:val="18"/>
          <w:lang w:val="es-PE"/>
        </w:rPr>
        <w:t>Beb</w:t>
      </w:r>
      <w:r w:rsidR="0032382D">
        <w:rPr>
          <w:i/>
          <w:iCs/>
          <w:sz w:val="16"/>
          <w:szCs w:val="18"/>
          <w:lang w:val="es-PE"/>
        </w:rPr>
        <w:t>a</w:t>
      </w:r>
      <w:r w:rsidRPr="00E443C5">
        <w:rPr>
          <w:i/>
          <w:iCs/>
          <w:sz w:val="16"/>
          <w:szCs w:val="18"/>
          <w:lang w:val="es-PE"/>
        </w:rPr>
        <w:t xml:space="preserve"> primero, hijo mío y</w:t>
      </w:r>
      <w:r w:rsidR="0032382D">
        <w:rPr>
          <w:i/>
          <w:iCs/>
          <w:sz w:val="16"/>
          <w:szCs w:val="18"/>
          <w:lang w:val="es-PE"/>
        </w:rPr>
        <w:t>,</w:t>
      </w:r>
      <w:r w:rsidRPr="00E443C5">
        <w:rPr>
          <w:i/>
          <w:iCs/>
          <w:sz w:val="16"/>
          <w:szCs w:val="18"/>
          <w:lang w:val="es-PE"/>
        </w:rPr>
        <w:t xml:space="preserve"> luego</w:t>
      </w:r>
      <w:r w:rsidR="0032382D">
        <w:rPr>
          <w:i/>
          <w:iCs/>
          <w:sz w:val="16"/>
          <w:szCs w:val="18"/>
          <w:lang w:val="es-PE"/>
        </w:rPr>
        <w:t>,</w:t>
      </w:r>
      <w:r w:rsidRPr="00E443C5">
        <w:rPr>
          <w:i/>
          <w:iCs/>
          <w:sz w:val="16"/>
          <w:szCs w:val="18"/>
          <w:lang w:val="es-PE"/>
        </w:rPr>
        <w:t xml:space="preserve"> </w:t>
      </w:r>
      <w:r w:rsidR="00BD6558">
        <w:rPr>
          <w:i/>
          <w:iCs/>
          <w:sz w:val="16"/>
          <w:szCs w:val="18"/>
          <w:lang w:val="es-PE"/>
        </w:rPr>
        <w:t>ob</w:t>
      </w:r>
      <w:r w:rsidRPr="00E443C5">
        <w:rPr>
          <w:i/>
          <w:iCs/>
          <w:sz w:val="16"/>
          <w:szCs w:val="18"/>
          <w:lang w:val="es-PE"/>
        </w:rPr>
        <w:t>tendrá el dinero</w:t>
      </w:r>
      <w:r w:rsidR="0032382D">
        <w:rPr>
          <w:i/>
          <w:iCs/>
          <w:sz w:val="16"/>
          <w:szCs w:val="18"/>
          <w:lang w:val="es-PE"/>
        </w:rPr>
        <w:t>”</w:t>
      </w:r>
      <w:r w:rsidRPr="00E443C5">
        <w:rPr>
          <w:i/>
          <w:iCs/>
          <w:sz w:val="16"/>
          <w:szCs w:val="18"/>
          <w:lang w:val="es-PE"/>
        </w:rPr>
        <w:t xml:space="preserve">. Él replicó: </w:t>
      </w:r>
      <w:r w:rsidR="00BD6558">
        <w:rPr>
          <w:i/>
          <w:iCs/>
          <w:sz w:val="16"/>
          <w:szCs w:val="18"/>
          <w:lang w:val="es-PE"/>
        </w:rPr>
        <w:t>“</w:t>
      </w:r>
      <w:r w:rsidRPr="00E443C5">
        <w:rPr>
          <w:i/>
          <w:iCs/>
          <w:sz w:val="16"/>
          <w:szCs w:val="18"/>
          <w:lang w:val="es-PE"/>
        </w:rPr>
        <w:t>No, no beberé hasta que reciba el dinero</w:t>
      </w:r>
      <w:r w:rsidR="00BD6558">
        <w:rPr>
          <w:i/>
          <w:iCs/>
          <w:sz w:val="16"/>
          <w:szCs w:val="18"/>
          <w:lang w:val="es-PE"/>
        </w:rPr>
        <w:t>”</w:t>
      </w:r>
      <w:r w:rsidRPr="00E443C5">
        <w:rPr>
          <w:i/>
          <w:iCs/>
          <w:sz w:val="16"/>
          <w:szCs w:val="18"/>
          <w:lang w:val="es-PE"/>
        </w:rPr>
        <w:t>. Entonces</w:t>
      </w:r>
      <w:r w:rsidR="00BD6558">
        <w:rPr>
          <w:i/>
          <w:iCs/>
          <w:sz w:val="16"/>
          <w:szCs w:val="18"/>
          <w:lang w:val="es-PE"/>
        </w:rPr>
        <w:t>,</w:t>
      </w:r>
      <w:r w:rsidRPr="00E443C5">
        <w:rPr>
          <w:i/>
          <w:iCs/>
          <w:sz w:val="16"/>
          <w:szCs w:val="18"/>
          <w:lang w:val="es-PE"/>
        </w:rPr>
        <w:t xml:space="preserve"> su madre puso ante él una bolsa </w:t>
      </w:r>
      <w:r w:rsidR="00BD6558">
        <w:rPr>
          <w:i/>
          <w:iCs/>
          <w:sz w:val="16"/>
          <w:szCs w:val="18"/>
          <w:lang w:val="es-PE"/>
        </w:rPr>
        <w:t xml:space="preserve">de </w:t>
      </w:r>
      <w:r w:rsidRPr="00E443C5">
        <w:rPr>
          <w:i/>
          <w:iCs/>
          <w:sz w:val="16"/>
          <w:szCs w:val="18"/>
          <w:lang w:val="es-PE"/>
        </w:rPr>
        <w:t>mil monedas. Él bebió la sopa, tomó la bolsa con las mil monedas y se marchó a ocuparse de sus asuntos; continuó así hasta que, en poco tiempo, hubo ganado dos millones</w:t>
      </w:r>
      <w:r w:rsidR="00BD6558">
        <w:rPr>
          <w:i/>
          <w:iCs/>
          <w:sz w:val="16"/>
          <w:szCs w:val="18"/>
          <w:lang w:val="es-PE"/>
        </w:rPr>
        <w:t xml:space="preserve"> de monedas</w:t>
      </w:r>
      <w:r w:rsidRPr="00E443C5">
        <w:rPr>
          <w:i/>
          <w:iCs/>
          <w:sz w:val="16"/>
          <w:szCs w:val="18"/>
          <w:lang w:val="es-PE"/>
        </w:rPr>
        <w:t>.</w:t>
      </w:r>
    </w:p>
    <w:p w14:paraId="4A8D4C5F" w14:textId="4D232C7D" w:rsidR="00F47375" w:rsidRPr="00E443C5" w:rsidRDefault="007E156D" w:rsidP="0049093D">
      <w:pPr>
        <w:pStyle w:val="NormalHistoria"/>
        <w:ind w:left="1700"/>
        <w:rPr>
          <w:i/>
          <w:iCs/>
          <w:sz w:val="16"/>
          <w:szCs w:val="18"/>
          <w:lang w:val="es-PE"/>
        </w:rPr>
      </w:pPr>
      <w:r w:rsidRPr="00E443C5">
        <w:rPr>
          <w:i/>
          <w:iCs/>
          <w:sz w:val="16"/>
          <w:szCs w:val="18"/>
          <w:lang w:val="es-PE"/>
        </w:rPr>
        <w:t>Entonces</w:t>
      </w:r>
      <w:r w:rsidR="00BD6558">
        <w:rPr>
          <w:i/>
          <w:iCs/>
          <w:sz w:val="16"/>
          <w:szCs w:val="18"/>
          <w:lang w:val="es-PE"/>
        </w:rPr>
        <w:t>,</w:t>
      </w:r>
      <w:r w:rsidRPr="00E443C5">
        <w:rPr>
          <w:i/>
          <w:iCs/>
          <w:sz w:val="16"/>
          <w:szCs w:val="18"/>
          <w:lang w:val="es-PE"/>
        </w:rPr>
        <w:t xml:space="preserve"> se le ocurrió equipar un barco para dedicarse al comercio mar</w:t>
      </w:r>
      <w:r w:rsidR="00BD6558">
        <w:rPr>
          <w:i/>
          <w:iCs/>
          <w:sz w:val="16"/>
          <w:szCs w:val="18"/>
          <w:lang w:val="es-PE"/>
        </w:rPr>
        <w:t>in</w:t>
      </w:r>
      <w:r w:rsidRPr="00E443C5">
        <w:rPr>
          <w:i/>
          <w:iCs/>
          <w:sz w:val="16"/>
          <w:szCs w:val="18"/>
          <w:lang w:val="es-PE"/>
        </w:rPr>
        <w:t>o. Así</w:t>
      </w:r>
      <w:r w:rsidR="00BD6558">
        <w:rPr>
          <w:i/>
          <w:iCs/>
          <w:sz w:val="16"/>
          <w:szCs w:val="18"/>
          <w:lang w:val="es-PE"/>
        </w:rPr>
        <w:t>,</w:t>
      </w:r>
      <w:r w:rsidRPr="00E443C5">
        <w:rPr>
          <w:i/>
          <w:iCs/>
          <w:sz w:val="16"/>
          <w:szCs w:val="18"/>
          <w:lang w:val="es-PE"/>
        </w:rPr>
        <w:t xml:space="preserve"> equipó una nave y le dijo a su madre: </w:t>
      </w:r>
      <w:r w:rsidR="00BD6558">
        <w:rPr>
          <w:i/>
          <w:iCs/>
          <w:sz w:val="16"/>
          <w:szCs w:val="18"/>
          <w:lang w:val="es-PE"/>
        </w:rPr>
        <w:t>“</w:t>
      </w:r>
      <w:r w:rsidRPr="00E443C5">
        <w:rPr>
          <w:i/>
          <w:iCs/>
          <w:sz w:val="16"/>
          <w:szCs w:val="18"/>
          <w:lang w:val="es-PE"/>
        </w:rPr>
        <w:t>Madre, tengo la intención de comerciar con este barco</w:t>
      </w:r>
      <w:r w:rsidR="001938C5">
        <w:rPr>
          <w:i/>
          <w:iCs/>
          <w:sz w:val="16"/>
          <w:szCs w:val="18"/>
          <w:lang w:val="es-PE"/>
        </w:rPr>
        <w:t>”</w:t>
      </w:r>
      <w:r w:rsidRPr="00E443C5">
        <w:rPr>
          <w:i/>
          <w:iCs/>
          <w:sz w:val="16"/>
          <w:szCs w:val="18"/>
          <w:lang w:val="es-PE"/>
        </w:rPr>
        <w:t xml:space="preserve">. Ella le dijo: </w:t>
      </w:r>
      <w:r w:rsidR="001938C5">
        <w:rPr>
          <w:i/>
          <w:iCs/>
          <w:sz w:val="16"/>
          <w:szCs w:val="18"/>
          <w:lang w:val="es-PE"/>
        </w:rPr>
        <w:t>“</w:t>
      </w:r>
      <w:r w:rsidRPr="00E443C5">
        <w:rPr>
          <w:i/>
          <w:iCs/>
          <w:sz w:val="16"/>
          <w:szCs w:val="18"/>
          <w:lang w:val="es-PE"/>
        </w:rPr>
        <w:t>Eres mi único hijo y en esta casa hay gran riqueza; el mar está lleno de peligros. ¡No vaya!</w:t>
      </w:r>
      <w:r w:rsidR="001938C5">
        <w:rPr>
          <w:i/>
          <w:iCs/>
          <w:sz w:val="16"/>
          <w:szCs w:val="18"/>
          <w:lang w:val="es-PE"/>
        </w:rPr>
        <w:t>”</w:t>
      </w:r>
      <w:r w:rsidRPr="00E443C5">
        <w:rPr>
          <w:i/>
          <w:iCs/>
          <w:sz w:val="16"/>
          <w:szCs w:val="18"/>
          <w:lang w:val="es-PE"/>
        </w:rPr>
        <w:t xml:space="preserve">. </w:t>
      </w:r>
      <w:r w:rsidR="001938C5">
        <w:rPr>
          <w:i/>
          <w:iCs/>
          <w:sz w:val="16"/>
          <w:szCs w:val="18"/>
          <w:lang w:val="es-PE"/>
        </w:rPr>
        <w:t xml:space="preserve">No obstante, </w:t>
      </w:r>
      <w:r w:rsidRPr="00E443C5">
        <w:rPr>
          <w:i/>
          <w:iCs/>
          <w:sz w:val="16"/>
          <w:szCs w:val="18"/>
          <w:lang w:val="es-PE"/>
        </w:rPr>
        <w:t xml:space="preserve">él dijo: </w:t>
      </w:r>
      <w:r w:rsidR="001938C5">
        <w:rPr>
          <w:i/>
          <w:iCs/>
          <w:sz w:val="16"/>
          <w:szCs w:val="18"/>
          <w:lang w:val="es-PE"/>
        </w:rPr>
        <w:t>“</w:t>
      </w:r>
      <w:r w:rsidRPr="00E443C5">
        <w:rPr>
          <w:i/>
          <w:iCs/>
          <w:sz w:val="16"/>
          <w:szCs w:val="18"/>
          <w:lang w:val="es-PE"/>
        </w:rPr>
        <w:t>Iré y no podrá impedírmelo</w:t>
      </w:r>
      <w:r w:rsidR="001938C5">
        <w:rPr>
          <w:i/>
          <w:iCs/>
          <w:sz w:val="16"/>
          <w:szCs w:val="18"/>
          <w:lang w:val="es-PE"/>
        </w:rPr>
        <w:t>”</w:t>
      </w:r>
      <w:r w:rsidRPr="00E443C5">
        <w:rPr>
          <w:i/>
          <w:iCs/>
          <w:sz w:val="16"/>
          <w:szCs w:val="18"/>
          <w:lang w:val="es-PE"/>
        </w:rPr>
        <w:t xml:space="preserve">. </w:t>
      </w:r>
      <w:r w:rsidR="001938C5">
        <w:rPr>
          <w:i/>
          <w:iCs/>
          <w:sz w:val="16"/>
          <w:szCs w:val="18"/>
          <w:lang w:val="es-PE"/>
        </w:rPr>
        <w:t>“</w:t>
      </w:r>
      <w:r w:rsidRPr="00E443C5">
        <w:rPr>
          <w:i/>
          <w:iCs/>
          <w:sz w:val="16"/>
          <w:szCs w:val="18"/>
          <w:lang w:val="es-PE"/>
        </w:rPr>
        <w:t xml:space="preserve">Sí, </w:t>
      </w:r>
      <w:r w:rsidR="001938C5">
        <w:rPr>
          <w:i/>
          <w:iCs/>
          <w:sz w:val="16"/>
          <w:szCs w:val="18"/>
          <w:lang w:val="es-PE"/>
        </w:rPr>
        <w:t>s</w:t>
      </w:r>
      <w:r w:rsidRPr="00E443C5">
        <w:rPr>
          <w:i/>
          <w:iCs/>
          <w:sz w:val="16"/>
          <w:szCs w:val="18"/>
          <w:lang w:val="es-PE"/>
        </w:rPr>
        <w:t>e lo impediré</w:t>
      </w:r>
      <w:r w:rsidR="001938C5">
        <w:rPr>
          <w:i/>
          <w:iCs/>
          <w:sz w:val="16"/>
          <w:szCs w:val="18"/>
          <w:lang w:val="es-PE"/>
        </w:rPr>
        <w:t>”</w:t>
      </w:r>
      <w:r w:rsidRPr="00E443C5">
        <w:rPr>
          <w:i/>
          <w:iCs/>
          <w:sz w:val="16"/>
          <w:szCs w:val="18"/>
          <w:lang w:val="es-PE"/>
        </w:rPr>
        <w:t xml:space="preserve">, respondió ella y le sujetó la mano; pero él se la apartó bruscamente, la derribó </w:t>
      </w:r>
      <w:r w:rsidR="001938C5">
        <w:rPr>
          <w:i/>
          <w:iCs/>
          <w:sz w:val="16"/>
          <w:szCs w:val="18"/>
          <w:lang w:val="es-PE"/>
        </w:rPr>
        <w:t xml:space="preserve">al piso </w:t>
      </w:r>
      <w:r w:rsidRPr="00E443C5">
        <w:rPr>
          <w:i/>
          <w:iCs/>
          <w:sz w:val="16"/>
          <w:szCs w:val="18"/>
          <w:lang w:val="es-PE"/>
        </w:rPr>
        <w:t>y, en un instante, se marchó y zarpó</w:t>
      </w:r>
      <w:r w:rsidR="000E1BAB" w:rsidRPr="00E443C5">
        <w:rPr>
          <w:i/>
          <w:iCs/>
          <w:sz w:val="16"/>
          <w:szCs w:val="18"/>
          <w:lang w:val="es-PE"/>
        </w:rPr>
        <w:t>.</w:t>
      </w:r>
    </w:p>
    <w:p w14:paraId="28C05DC5" w14:textId="5B88F74B" w:rsidR="007E156D" w:rsidRPr="00E443C5" w:rsidRDefault="007E156D" w:rsidP="0049093D">
      <w:pPr>
        <w:pStyle w:val="NormalHistoria"/>
        <w:ind w:left="1700"/>
        <w:rPr>
          <w:i/>
          <w:iCs/>
          <w:sz w:val="16"/>
          <w:szCs w:val="18"/>
          <w:lang w:val="es-PE"/>
        </w:rPr>
      </w:pPr>
      <w:r w:rsidRPr="00E443C5">
        <w:rPr>
          <w:i/>
          <w:iCs/>
          <w:sz w:val="16"/>
          <w:szCs w:val="18"/>
          <w:lang w:val="es-PE"/>
        </w:rPr>
        <w:t xml:space="preserve">Al séptimo día, </w:t>
      </w:r>
      <w:r w:rsidR="001938C5">
        <w:rPr>
          <w:i/>
          <w:iCs/>
          <w:sz w:val="16"/>
          <w:szCs w:val="18"/>
          <w:lang w:val="es-PE"/>
        </w:rPr>
        <w:t>a</w:t>
      </w:r>
      <w:r w:rsidRPr="00E443C5">
        <w:rPr>
          <w:i/>
          <w:iCs/>
          <w:sz w:val="16"/>
          <w:szCs w:val="18"/>
          <w:lang w:val="es-PE"/>
        </w:rPr>
        <w:t xml:space="preserve"> causa de </w:t>
      </w:r>
      <w:proofErr w:type="spellStart"/>
      <w:r w:rsidRPr="00E443C5">
        <w:rPr>
          <w:i/>
          <w:iCs/>
          <w:sz w:val="16"/>
          <w:szCs w:val="18"/>
          <w:lang w:val="es-PE"/>
        </w:rPr>
        <w:t>Mittavindaka</w:t>
      </w:r>
      <w:proofErr w:type="spellEnd"/>
      <w:r w:rsidRPr="00E443C5">
        <w:rPr>
          <w:i/>
          <w:iCs/>
          <w:sz w:val="16"/>
          <w:szCs w:val="18"/>
          <w:lang w:val="es-PE"/>
        </w:rPr>
        <w:t xml:space="preserve">, el barco quedó inmóvil en alta mar. Se echaron suertes y en tres ocasiones la suerte recayó sobre </w:t>
      </w:r>
      <w:proofErr w:type="spellStart"/>
      <w:r w:rsidRPr="00E443C5">
        <w:rPr>
          <w:i/>
          <w:iCs/>
          <w:sz w:val="16"/>
          <w:szCs w:val="18"/>
          <w:lang w:val="es-PE"/>
        </w:rPr>
        <w:t>Mittavindaka</w:t>
      </w:r>
      <w:proofErr w:type="spellEnd"/>
      <w:r w:rsidRPr="00E443C5">
        <w:rPr>
          <w:i/>
          <w:iCs/>
          <w:sz w:val="16"/>
          <w:szCs w:val="18"/>
          <w:lang w:val="es-PE"/>
        </w:rPr>
        <w:t>. Entonces</w:t>
      </w:r>
      <w:r w:rsidR="001938C5">
        <w:rPr>
          <w:i/>
          <w:iCs/>
          <w:sz w:val="16"/>
          <w:szCs w:val="18"/>
          <w:lang w:val="es-PE"/>
        </w:rPr>
        <w:t>,</w:t>
      </w:r>
      <w:r w:rsidRPr="00E443C5">
        <w:rPr>
          <w:i/>
          <w:iCs/>
          <w:sz w:val="16"/>
          <w:szCs w:val="18"/>
          <w:lang w:val="es-PE"/>
        </w:rPr>
        <w:t xml:space="preserve"> le dieron una balsa y, diciendo: </w:t>
      </w:r>
      <w:r w:rsidR="001938C5">
        <w:rPr>
          <w:i/>
          <w:iCs/>
          <w:sz w:val="16"/>
          <w:szCs w:val="18"/>
          <w:lang w:val="es-PE"/>
        </w:rPr>
        <w:t>“</w:t>
      </w:r>
      <w:r w:rsidRPr="00E443C5">
        <w:rPr>
          <w:i/>
          <w:iCs/>
          <w:sz w:val="16"/>
          <w:szCs w:val="18"/>
          <w:lang w:val="es-PE"/>
        </w:rPr>
        <w:t>Que no perezcan muchos por culpa de uno solo</w:t>
      </w:r>
      <w:r w:rsidR="001938C5">
        <w:rPr>
          <w:i/>
          <w:iCs/>
          <w:sz w:val="16"/>
          <w:szCs w:val="18"/>
          <w:lang w:val="es-PE"/>
        </w:rPr>
        <w:t>”</w:t>
      </w:r>
      <w:r w:rsidRPr="00E443C5">
        <w:rPr>
          <w:i/>
          <w:iCs/>
          <w:sz w:val="16"/>
          <w:szCs w:val="18"/>
          <w:lang w:val="es-PE"/>
        </w:rPr>
        <w:t xml:space="preserve">, lo dejaron a la deriva en el océano. Al instante, el barco cobró velocidad y </w:t>
      </w:r>
      <w:r w:rsidR="001938C5">
        <w:rPr>
          <w:i/>
          <w:iCs/>
          <w:sz w:val="16"/>
          <w:szCs w:val="18"/>
          <w:lang w:val="es-PE"/>
        </w:rPr>
        <w:t>prosiguió</w:t>
      </w:r>
      <w:r w:rsidRPr="00E443C5">
        <w:rPr>
          <w:i/>
          <w:iCs/>
          <w:sz w:val="16"/>
          <w:szCs w:val="18"/>
          <w:lang w:val="es-PE"/>
        </w:rPr>
        <w:t xml:space="preserve"> rápidamente sobre las aguas</w:t>
      </w:r>
      <w:r w:rsidR="000B107C">
        <w:rPr>
          <w:i/>
          <w:iCs/>
          <w:sz w:val="16"/>
          <w:szCs w:val="18"/>
          <w:lang w:val="es-PE"/>
        </w:rPr>
        <w:t xml:space="preserve"> del océano</w:t>
      </w:r>
      <w:r w:rsidRPr="00E443C5">
        <w:rPr>
          <w:i/>
          <w:iCs/>
          <w:sz w:val="16"/>
          <w:szCs w:val="18"/>
          <w:lang w:val="es-PE"/>
        </w:rPr>
        <w:t>.</w:t>
      </w:r>
    </w:p>
    <w:p w14:paraId="76DA0DCE" w14:textId="7C1A52AF" w:rsidR="007E156D" w:rsidRPr="00E443C5" w:rsidRDefault="000B107C" w:rsidP="0049093D">
      <w:pPr>
        <w:pStyle w:val="NormalHistoria"/>
        <w:ind w:left="1700"/>
        <w:rPr>
          <w:i/>
          <w:iCs/>
          <w:sz w:val="16"/>
          <w:szCs w:val="18"/>
          <w:lang w:val="es-PE"/>
        </w:rPr>
      </w:pPr>
      <w:r>
        <w:rPr>
          <w:i/>
          <w:iCs/>
          <w:sz w:val="16"/>
          <w:szCs w:val="18"/>
          <w:lang w:val="es-PE"/>
        </w:rPr>
        <w:t>Entonces, é</w:t>
      </w:r>
      <w:r w:rsidR="007E156D" w:rsidRPr="00E443C5">
        <w:rPr>
          <w:i/>
          <w:iCs/>
          <w:sz w:val="16"/>
          <w:szCs w:val="18"/>
          <w:lang w:val="es-PE"/>
        </w:rPr>
        <w:t xml:space="preserve">l, a bordo de su balsa, llegó </w:t>
      </w:r>
      <w:r>
        <w:rPr>
          <w:i/>
          <w:iCs/>
          <w:sz w:val="16"/>
          <w:szCs w:val="18"/>
          <w:lang w:val="es-PE"/>
        </w:rPr>
        <w:t>hasta</w:t>
      </w:r>
      <w:r w:rsidR="007E156D" w:rsidRPr="00E443C5">
        <w:rPr>
          <w:i/>
          <w:iCs/>
          <w:sz w:val="16"/>
          <w:szCs w:val="18"/>
          <w:lang w:val="es-PE"/>
        </w:rPr>
        <w:t xml:space="preserve"> cierta isla. Allí, en un palacio de cristal, divisó a cuatro espíritus femeninos de difuntas. </w:t>
      </w:r>
      <w:r w:rsidR="00FB6257">
        <w:rPr>
          <w:i/>
          <w:iCs/>
          <w:sz w:val="16"/>
          <w:szCs w:val="18"/>
          <w:lang w:val="es-PE"/>
        </w:rPr>
        <w:t>Ellas p</w:t>
      </w:r>
      <w:r w:rsidR="007E156D" w:rsidRPr="00E443C5">
        <w:rPr>
          <w:i/>
          <w:iCs/>
          <w:sz w:val="16"/>
          <w:szCs w:val="18"/>
          <w:lang w:val="es-PE"/>
        </w:rPr>
        <w:t>asaban siete días en el sufrimiento y otros siete</w:t>
      </w:r>
      <w:r w:rsidR="00FB6257">
        <w:rPr>
          <w:i/>
          <w:iCs/>
          <w:sz w:val="16"/>
          <w:szCs w:val="18"/>
          <w:lang w:val="es-PE"/>
        </w:rPr>
        <w:t>,</w:t>
      </w:r>
      <w:r w:rsidR="007E156D" w:rsidRPr="00E443C5">
        <w:rPr>
          <w:i/>
          <w:iCs/>
          <w:sz w:val="16"/>
          <w:szCs w:val="18"/>
          <w:lang w:val="es-PE"/>
        </w:rPr>
        <w:t xml:space="preserve"> en felicidad. </w:t>
      </w:r>
      <w:r w:rsidR="00FB6257">
        <w:rPr>
          <w:i/>
          <w:iCs/>
          <w:sz w:val="16"/>
          <w:szCs w:val="18"/>
          <w:lang w:val="es-PE"/>
        </w:rPr>
        <w:t xml:space="preserve">En </w:t>
      </w:r>
      <w:r w:rsidR="007E156D" w:rsidRPr="00E443C5">
        <w:rPr>
          <w:i/>
          <w:iCs/>
          <w:sz w:val="16"/>
          <w:szCs w:val="18"/>
          <w:lang w:val="es-PE"/>
        </w:rPr>
        <w:t>compañía</w:t>
      </w:r>
      <w:r w:rsidR="00FB6257">
        <w:rPr>
          <w:i/>
          <w:iCs/>
          <w:sz w:val="16"/>
          <w:szCs w:val="18"/>
          <w:lang w:val="es-PE"/>
        </w:rPr>
        <w:t xml:space="preserve"> de ellas</w:t>
      </w:r>
      <w:r w:rsidR="007E156D" w:rsidRPr="00E443C5">
        <w:rPr>
          <w:i/>
          <w:iCs/>
          <w:sz w:val="16"/>
          <w:szCs w:val="18"/>
          <w:lang w:val="es-PE"/>
        </w:rPr>
        <w:t xml:space="preserve">, él experimentó una dicha divina. Luego, cuando llegó el momento de cumplir su penitencia, ellas dijeron: </w:t>
      </w:r>
      <w:r w:rsidR="00FB6257">
        <w:rPr>
          <w:i/>
          <w:iCs/>
          <w:sz w:val="16"/>
          <w:szCs w:val="18"/>
          <w:lang w:val="es-PE"/>
        </w:rPr>
        <w:t>“</w:t>
      </w:r>
      <w:r w:rsidR="007E156D" w:rsidRPr="00E443C5">
        <w:rPr>
          <w:i/>
          <w:iCs/>
          <w:sz w:val="16"/>
          <w:szCs w:val="18"/>
          <w:lang w:val="es-PE"/>
        </w:rPr>
        <w:t>Señor, vamos a dejar</w:t>
      </w:r>
      <w:r w:rsidR="00FB6257">
        <w:rPr>
          <w:i/>
          <w:iCs/>
          <w:sz w:val="16"/>
          <w:szCs w:val="18"/>
          <w:lang w:val="es-PE"/>
        </w:rPr>
        <w:t>lo</w:t>
      </w:r>
      <w:r w:rsidR="007E156D" w:rsidRPr="00E443C5">
        <w:rPr>
          <w:i/>
          <w:iCs/>
          <w:sz w:val="16"/>
          <w:szCs w:val="18"/>
          <w:lang w:val="es-PE"/>
        </w:rPr>
        <w:t xml:space="preserve"> por siete días; mientras estemos ausentes, permane</w:t>
      </w:r>
      <w:r w:rsidR="00FB6257">
        <w:rPr>
          <w:i/>
          <w:iCs/>
          <w:sz w:val="16"/>
          <w:szCs w:val="18"/>
          <w:lang w:val="es-PE"/>
        </w:rPr>
        <w:t>zca</w:t>
      </w:r>
      <w:r w:rsidR="007E156D" w:rsidRPr="00E443C5">
        <w:rPr>
          <w:i/>
          <w:iCs/>
          <w:sz w:val="16"/>
          <w:szCs w:val="18"/>
          <w:lang w:val="es-PE"/>
        </w:rPr>
        <w:t xml:space="preserve"> aquí y no </w:t>
      </w:r>
      <w:r w:rsidR="00FB6257">
        <w:rPr>
          <w:i/>
          <w:iCs/>
          <w:sz w:val="16"/>
          <w:szCs w:val="18"/>
          <w:lang w:val="es-PE"/>
        </w:rPr>
        <w:t>s</w:t>
      </w:r>
      <w:r w:rsidR="007E156D" w:rsidRPr="00E443C5">
        <w:rPr>
          <w:i/>
          <w:iCs/>
          <w:sz w:val="16"/>
          <w:szCs w:val="18"/>
          <w:lang w:val="es-PE"/>
        </w:rPr>
        <w:t>e angustie</w:t>
      </w:r>
      <w:r w:rsidR="00FB6257">
        <w:rPr>
          <w:i/>
          <w:iCs/>
          <w:sz w:val="16"/>
          <w:szCs w:val="18"/>
          <w:lang w:val="es-PE"/>
        </w:rPr>
        <w:t>”</w:t>
      </w:r>
      <w:r w:rsidR="007E156D" w:rsidRPr="00E443C5">
        <w:rPr>
          <w:i/>
          <w:iCs/>
          <w:sz w:val="16"/>
          <w:szCs w:val="18"/>
          <w:lang w:val="es-PE"/>
        </w:rPr>
        <w:t>. Dicho esto, se marcharon.</w:t>
      </w:r>
    </w:p>
    <w:p w14:paraId="6E19CE11" w14:textId="3E83F8FD" w:rsidR="007A5987" w:rsidRPr="00E443C5" w:rsidRDefault="007E156D" w:rsidP="0049093D">
      <w:pPr>
        <w:pStyle w:val="NormalHistoria"/>
        <w:ind w:left="1700"/>
        <w:rPr>
          <w:i/>
          <w:iCs/>
          <w:sz w:val="16"/>
          <w:szCs w:val="18"/>
          <w:lang w:val="es-PE"/>
        </w:rPr>
      </w:pPr>
      <w:r w:rsidRPr="00E443C5">
        <w:rPr>
          <w:i/>
          <w:iCs/>
          <w:sz w:val="16"/>
          <w:szCs w:val="18"/>
          <w:lang w:val="es-PE"/>
        </w:rPr>
        <w:t xml:space="preserve">Pero él, lleno de </w:t>
      </w:r>
      <w:r w:rsidR="00FB6257">
        <w:rPr>
          <w:i/>
          <w:iCs/>
          <w:sz w:val="16"/>
          <w:szCs w:val="18"/>
          <w:lang w:val="es-PE"/>
        </w:rPr>
        <w:t>deseos</w:t>
      </w:r>
      <w:r w:rsidRPr="00E443C5">
        <w:rPr>
          <w:i/>
          <w:iCs/>
          <w:sz w:val="16"/>
          <w:szCs w:val="18"/>
          <w:lang w:val="es-PE"/>
        </w:rPr>
        <w:t xml:space="preserve">, volvió a embarcarse en su balsa y, atravesando el océano, llegó a otra isla; allí, en un palacio de plata, vio </w:t>
      </w:r>
      <w:r w:rsidR="0010098C">
        <w:rPr>
          <w:i/>
          <w:iCs/>
          <w:sz w:val="16"/>
          <w:szCs w:val="18"/>
          <w:lang w:val="es-PE"/>
        </w:rPr>
        <w:t xml:space="preserve">similarmente </w:t>
      </w:r>
      <w:r w:rsidRPr="00E443C5">
        <w:rPr>
          <w:i/>
          <w:iCs/>
          <w:sz w:val="16"/>
          <w:szCs w:val="18"/>
          <w:lang w:val="es-PE"/>
        </w:rPr>
        <w:t>a otr</w:t>
      </w:r>
      <w:r w:rsidR="0010098C">
        <w:rPr>
          <w:i/>
          <w:iCs/>
          <w:sz w:val="16"/>
          <w:szCs w:val="18"/>
          <w:lang w:val="es-PE"/>
        </w:rPr>
        <w:t>a</w:t>
      </w:r>
      <w:r w:rsidRPr="00E443C5">
        <w:rPr>
          <w:i/>
          <w:iCs/>
          <w:sz w:val="16"/>
          <w:szCs w:val="18"/>
          <w:lang w:val="es-PE"/>
        </w:rPr>
        <w:t>s ocho espíritus. Del mismo modo, vio en otra isla a dieciséis espíritus en un palacio hecho enteramente de joyas y</w:t>
      </w:r>
      <w:r w:rsidR="0010098C">
        <w:rPr>
          <w:i/>
          <w:iCs/>
          <w:sz w:val="16"/>
          <w:szCs w:val="18"/>
          <w:lang w:val="es-PE"/>
        </w:rPr>
        <w:t>,</w:t>
      </w:r>
      <w:r w:rsidRPr="00E443C5">
        <w:rPr>
          <w:i/>
          <w:iCs/>
          <w:sz w:val="16"/>
          <w:szCs w:val="18"/>
          <w:lang w:val="es-PE"/>
        </w:rPr>
        <w:t xml:space="preserve"> en otra más, a treinta y dos en una sala de oro. Con ellas, al igual que antes, vivió en divina bienaventuranza y, cuando se marcha</w:t>
      </w:r>
      <w:r w:rsidR="0010098C">
        <w:rPr>
          <w:i/>
          <w:iCs/>
          <w:sz w:val="16"/>
          <w:szCs w:val="18"/>
          <w:lang w:val="es-PE"/>
        </w:rPr>
        <w:t>ro</w:t>
      </w:r>
      <w:r w:rsidRPr="00E443C5">
        <w:rPr>
          <w:i/>
          <w:iCs/>
          <w:sz w:val="16"/>
          <w:szCs w:val="18"/>
          <w:lang w:val="es-PE"/>
        </w:rPr>
        <w:t xml:space="preserve">n a cumplir su penitencia, él </w:t>
      </w:r>
      <w:r w:rsidR="005C3C26">
        <w:rPr>
          <w:i/>
          <w:iCs/>
          <w:sz w:val="16"/>
          <w:szCs w:val="18"/>
          <w:lang w:val="es-PE"/>
        </w:rPr>
        <w:t xml:space="preserve">siguió </w:t>
      </w:r>
      <w:r w:rsidRPr="00E443C5">
        <w:rPr>
          <w:i/>
          <w:iCs/>
          <w:sz w:val="16"/>
          <w:szCs w:val="18"/>
          <w:lang w:val="es-PE"/>
        </w:rPr>
        <w:t>navega</w:t>
      </w:r>
      <w:r w:rsidR="005C3C26">
        <w:rPr>
          <w:i/>
          <w:iCs/>
          <w:sz w:val="16"/>
          <w:szCs w:val="18"/>
          <w:lang w:val="es-PE"/>
        </w:rPr>
        <w:t>ndo</w:t>
      </w:r>
      <w:r w:rsidRPr="00E443C5">
        <w:rPr>
          <w:i/>
          <w:iCs/>
          <w:sz w:val="16"/>
          <w:szCs w:val="18"/>
          <w:lang w:val="es-PE"/>
        </w:rPr>
        <w:t xml:space="preserve"> de nuevo por el océano; hasta que, por fin, divisó una ciudad de cuatro puertas rodeada por una muralla. Dicen que aquel </w:t>
      </w:r>
      <w:r w:rsidR="005C3C26">
        <w:rPr>
          <w:i/>
          <w:iCs/>
          <w:sz w:val="16"/>
          <w:szCs w:val="18"/>
          <w:lang w:val="es-PE"/>
        </w:rPr>
        <w:t xml:space="preserve">era </w:t>
      </w:r>
      <w:r w:rsidRPr="00E443C5">
        <w:rPr>
          <w:i/>
          <w:iCs/>
          <w:sz w:val="16"/>
          <w:szCs w:val="18"/>
          <w:lang w:val="es-PE"/>
        </w:rPr>
        <w:t xml:space="preserve">el infierno </w:t>
      </w:r>
      <w:proofErr w:type="spellStart"/>
      <w:r w:rsidRPr="00E443C5">
        <w:rPr>
          <w:i/>
          <w:iCs/>
          <w:sz w:val="16"/>
          <w:szCs w:val="18"/>
          <w:lang w:val="es-PE"/>
        </w:rPr>
        <w:t>Ussada</w:t>
      </w:r>
      <w:proofErr w:type="spellEnd"/>
      <w:r w:rsidRPr="00E443C5">
        <w:rPr>
          <w:i/>
          <w:iCs/>
          <w:sz w:val="16"/>
          <w:szCs w:val="18"/>
          <w:lang w:val="es-PE"/>
        </w:rPr>
        <w:t>, el lugar donde muchos seres condenados al infierno sufr</w:t>
      </w:r>
      <w:r w:rsidR="005C3C26">
        <w:rPr>
          <w:i/>
          <w:iCs/>
          <w:sz w:val="16"/>
          <w:szCs w:val="18"/>
          <w:lang w:val="es-PE"/>
        </w:rPr>
        <w:t>ía</w:t>
      </w:r>
      <w:r w:rsidRPr="00E443C5">
        <w:rPr>
          <w:i/>
          <w:iCs/>
          <w:sz w:val="16"/>
          <w:szCs w:val="18"/>
          <w:lang w:val="es-PE"/>
        </w:rPr>
        <w:t xml:space="preserve">n las consecuencias de sus </w:t>
      </w:r>
      <w:r w:rsidR="005C3C26">
        <w:rPr>
          <w:i/>
          <w:iCs/>
          <w:sz w:val="16"/>
          <w:szCs w:val="18"/>
          <w:lang w:val="es-PE"/>
        </w:rPr>
        <w:t>acciones</w:t>
      </w:r>
      <w:r w:rsidRPr="00E443C5">
        <w:rPr>
          <w:i/>
          <w:iCs/>
          <w:sz w:val="16"/>
          <w:szCs w:val="18"/>
          <w:lang w:val="es-PE"/>
        </w:rPr>
        <w:t xml:space="preserve">; </w:t>
      </w:r>
      <w:r w:rsidR="005C3C26">
        <w:rPr>
          <w:i/>
          <w:iCs/>
          <w:sz w:val="16"/>
          <w:szCs w:val="18"/>
          <w:lang w:val="es-PE"/>
        </w:rPr>
        <w:t xml:space="preserve">no obstante, </w:t>
      </w:r>
      <w:r w:rsidRPr="00E443C5">
        <w:rPr>
          <w:i/>
          <w:iCs/>
          <w:sz w:val="16"/>
          <w:szCs w:val="18"/>
          <w:lang w:val="es-PE"/>
        </w:rPr>
        <w:t xml:space="preserve">a </w:t>
      </w:r>
      <w:proofErr w:type="spellStart"/>
      <w:r w:rsidRPr="00E443C5">
        <w:rPr>
          <w:i/>
          <w:iCs/>
          <w:sz w:val="16"/>
          <w:szCs w:val="18"/>
          <w:lang w:val="es-PE"/>
        </w:rPr>
        <w:t>Mittavindaka</w:t>
      </w:r>
      <w:proofErr w:type="spellEnd"/>
      <w:r w:rsidRPr="00E443C5">
        <w:rPr>
          <w:i/>
          <w:iCs/>
          <w:sz w:val="16"/>
          <w:szCs w:val="18"/>
          <w:lang w:val="es-PE"/>
        </w:rPr>
        <w:t xml:space="preserve"> le pareció una hermosa ciudad.</w:t>
      </w:r>
    </w:p>
    <w:p w14:paraId="40811E40" w14:textId="136D76FC" w:rsidR="00276F6D" w:rsidRPr="00276F6D" w:rsidRDefault="002F5B37" w:rsidP="00CF4E2F">
      <w:pPr>
        <w:pStyle w:val="NormalHistoria"/>
        <w:rPr>
          <w:lang w:val="es-PE"/>
        </w:rPr>
      </w:pPr>
      <w:r>
        <w:rPr>
          <w:lang w:val="es-PE"/>
        </w:rPr>
        <w:t xml:space="preserve">Por lo </w:t>
      </w:r>
      <w:proofErr w:type="spellStart"/>
      <w:r>
        <w:rPr>
          <w:lang w:val="es-PE"/>
        </w:rPr>
        <w:t>tasnto</w:t>
      </w:r>
      <w:proofErr w:type="spellEnd"/>
      <w:r w:rsidR="00276F6D" w:rsidRPr="00276F6D">
        <w:rPr>
          <w:lang w:val="es-PE"/>
        </w:rPr>
        <w:t xml:space="preserve">, este </w:t>
      </w:r>
      <w:proofErr w:type="spellStart"/>
      <w:r w:rsidR="00276F6D" w:rsidRPr="00276F6D">
        <w:rPr>
          <w:lang w:val="es-PE"/>
        </w:rPr>
        <w:t>Mittavindaka</w:t>
      </w:r>
      <w:proofErr w:type="spellEnd"/>
      <w:r w:rsidR="00276F6D" w:rsidRPr="00276F6D">
        <w:rPr>
          <w:lang w:val="es-PE"/>
        </w:rPr>
        <w:t xml:space="preserve">, </w:t>
      </w:r>
      <w:r>
        <w:rPr>
          <w:lang w:val="es-PE"/>
        </w:rPr>
        <w:t xml:space="preserve">así </w:t>
      </w:r>
      <w:r w:rsidR="005C3C26">
        <w:rPr>
          <w:lang w:val="es-PE"/>
        </w:rPr>
        <w:t>como</w:t>
      </w:r>
      <w:r w:rsidR="00276F6D" w:rsidRPr="00276F6D">
        <w:rPr>
          <w:lang w:val="es-PE"/>
        </w:rPr>
        <w:t xml:space="preserve"> fue arrojado al mar, se mostró muy codicioso y</w:t>
      </w:r>
      <w:r w:rsidR="009906CE">
        <w:rPr>
          <w:lang w:val="es-PE"/>
        </w:rPr>
        <w:t>,</w:t>
      </w:r>
      <w:r w:rsidR="00276F6D" w:rsidRPr="00276F6D">
        <w:rPr>
          <w:lang w:val="es-PE"/>
        </w:rPr>
        <w:t xml:space="preserve"> yendo </w:t>
      </w:r>
      <w:r w:rsidR="005C3C26">
        <w:rPr>
          <w:lang w:val="es-PE"/>
        </w:rPr>
        <w:t>de</w:t>
      </w:r>
      <w:r w:rsidR="00276F6D" w:rsidRPr="00276F6D">
        <w:rPr>
          <w:lang w:val="es-PE"/>
        </w:rPr>
        <w:t xml:space="preserve"> un exceso </w:t>
      </w:r>
      <w:r w:rsidR="005C3C26">
        <w:rPr>
          <w:lang w:val="es-PE"/>
        </w:rPr>
        <w:t xml:space="preserve">hacia </w:t>
      </w:r>
      <w:r w:rsidR="00276F6D" w:rsidRPr="00276F6D">
        <w:rPr>
          <w:lang w:val="es-PE"/>
        </w:rPr>
        <w:t xml:space="preserve">aún </w:t>
      </w:r>
      <w:r w:rsidR="005C3C26">
        <w:rPr>
          <w:lang w:val="es-PE"/>
        </w:rPr>
        <w:t xml:space="preserve">otro </w:t>
      </w:r>
      <w:r w:rsidR="00276F6D" w:rsidRPr="00276F6D">
        <w:rPr>
          <w:lang w:val="es-PE"/>
        </w:rPr>
        <w:t>mayor, llegó a</w:t>
      </w:r>
      <w:r w:rsidR="005C3C26">
        <w:rPr>
          <w:lang w:val="es-PE"/>
        </w:rPr>
        <w:t xml:space="preserve"> </w:t>
      </w:r>
      <w:r>
        <w:rPr>
          <w:lang w:val="es-PE"/>
        </w:rPr>
        <w:t xml:space="preserve">este </w:t>
      </w:r>
      <w:r w:rsidR="00276F6D" w:rsidRPr="00276F6D">
        <w:rPr>
          <w:lang w:val="es-PE"/>
        </w:rPr>
        <w:t xml:space="preserve">lugar de tormento habitado por seres condenados al infierno. </w:t>
      </w:r>
      <w:r w:rsidR="005C3C26">
        <w:rPr>
          <w:lang w:val="es-PE"/>
        </w:rPr>
        <w:t xml:space="preserve">Entonces, </w:t>
      </w:r>
      <w:r w:rsidR="00276F6D" w:rsidRPr="00276F6D">
        <w:rPr>
          <w:lang w:val="es-PE"/>
        </w:rPr>
        <w:t xml:space="preserve">se abrió camino hacia el infierno </w:t>
      </w:r>
      <w:proofErr w:type="spellStart"/>
      <w:r w:rsidR="00276F6D" w:rsidRPr="00276F6D">
        <w:rPr>
          <w:lang w:val="es-PE"/>
        </w:rPr>
        <w:t>Ussada</w:t>
      </w:r>
      <w:proofErr w:type="spellEnd"/>
      <w:r w:rsidR="00276F6D" w:rsidRPr="00276F6D">
        <w:rPr>
          <w:lang w:val="es-PE"/>
        </w:rPr>
        <w:t xml:space="preserve">, </w:t>
      </w:r>
      <w:r>
        <w:rPr>
          <w:lang w:val="es-PE"/>
        </w:rPr>
        <w:t xml:space="preserve">asumiéndolo </w:t>
      </w:r>
      <w:r w:rsidR="002C20A9">
        <w:rPr>
          <w:lang w:val="es-PE"/>
        </w:rPr>
        <w:t xml:space="preserve">como </w:t>
      </w:r>
      <w:r w:rsidR="00276F6D" w:rsidRPr="00276F6D">
        <w:rPr>
          <w:lang w:val="es-PE"/>
        </w:rPr>
        <w:t xml:space="preserve">una ciudad y allí encontró una rueda tan afilada como una navaja clavada en su cabeza. Luego, el </w:t>
      </w:r>
      <w:r w:rsidR="005A64BD" w:rsidRPr="005A64BD">
        <w:rPr>
          <w:i/>
          <w:lang w:val="es-PE"/>
        </w:rPr>
        <w:lastRenderedPageBreak/>
        <w:t>Bodhisatta</w:t>
      </w:r>
      <w:r>
        <w:rPr>
          <w:i/>
          <w:lang w:val="es-PE"/>
        </w:rPr>
        <w:t>,</w:t>
      </w:r>
      <w:r w:rsidR="00276F6D" w:rsidRPr="00276F6D">
        <w:rPr>
          <w:lang w:val="es-PE"/>
        </w:rPr>
        <w:t xml:space="preserve"> en forma de dios</w:t>
      </w:r>
      <w:r>
        <w:rPr>
          <w:lang w:val="es-PE"/>
        </w:rPr>
        <w:t>,</w:t>
      </w:r>
      <w:r w:rsidR="00276F6D" w:rsidRPr="00276F6D">
        <w:rPr>
          <w:lang w:val="es-PE"/>
        </w:rPr>
        <w:t xml:space="preserve"> </w:t>
      </w:r>
      <w:r>
        <w:rPr>
          <w:lang w:val="es-PE"/>
        </w:rPr>
        <w:t xml:space="preserve">se dirigió </w:t>
      </w:r>
      <w:r w:rsidR="00276F6D" w:rsidRPr="00276F6D">
        <w:rPr>
          <w:lang w:val="es-PE"/>
        </w:rPr>
        <w:t xml:space="preserve">en </w:t>
      </w:r>
      <w:r>
        <w:rPr>
          <w:lang w:val="es-PE"/>
        </w:rPr>
        <w:t xml:space="preserve">una </w:t>
      </w:r>
      <w:r w:rsidR="00276F6D" w:rsidRPr="00276F6D">
        <w:rPr>
          <w:lang w:val="es-PE"/>
        </w:rPr>
        <w:t xml:space="preserve">misión </w:t>
      </w:r>
      <w:r>
        <w:rPr>
          <w:lang w:val="es-PE"/>
        </w:rPr>
        <w:t>hacia este</w:t>
      </w:r>
      <w:r w:rsidR="00276F6D" w:rsidRPr="00276F6D">
        <w:rPr>
          <w:lang w:val="es-PE"/>
        </w:rPr>
        <w:t xml:space="preserve"> </w:t>
      </w:r>
      <w:proofErr w:type="spellStart"/>
      <w:r w:rsidR="00276F6D" w:rsidRPr="00276F6D">
        <w:rPr>
          <w:lang w:val="es-PE"/>
        </w:rPr>
        <w:t>Ussada</w:t>
      </w:r>
      <w:proofErr w:type="spellEnd"/>
      <w:r w:rsidR="00276F6D" w:rsidRPr="00276F6D">
        <w:rPr>
          <w:lang w:val="es-PE"/>
        </w:rPr>
        <w:t xml:space="preserve">. Al verlo, </w:t>
      </w:r>
      <w:proofErr w:type="spellStart"/>
      <w:r w:rsidR="00276F6D" w:rsidRPr="00276F6D">
        <w:rPr>
          <w:lang w:val="es-PE"/>
        </w:rPr>
        <w:t>Mittavindaka</w:t>
      </w:r>
      <w:proofErr w:type="spellEnd"/>
      <w:r w:rsidR="00276F6D" w:rsidRPr="00276F6D">
        <w:rPr>
          <w:lang w:val="es-PE"/>
        </w:rPr>
        <w:t xml:space="preserve"> </w:t>
      </w:r>
      <w:r w:rsidR="002C20A9">
        <w:rPr>
          <w:lang w:val="es-PE"/>
        </w:rPr>
        <w:t>pronunció</w:t>
      </w:r>
      <w:r w:rsidR="00276F6D" w:rsidRPr="00276F6D">
        <w:rPr>
          <w:lang w:val="es-PE"/>
        </w:rPr>
        <w:t xml:space="preserve"> la primera estrofa en forma de pregunta:</w:t>
      </w:r>
    </w:p>
    <w:p w14:paraId="6EB0631A" w14:textId="01722BD4" w:rsidR="00276F6D" w:rsidRPr="00276F6D" w:rsidRDefault="002F5B37" w:rsidP="002F5B37">
      <w:pPr>
        <w:pStyle w:val="Verso2Espaol"/>
        <w:ind w:left="1416"/>
        <w:rPr>
          <w:lang w:val="es-PE"/>
        </w:rPr>
      </w:pPr>
      <w:r>
        <w:rPr>
          <w:lang w:val="es-PE"/>
        </w:rPr>
        <w:t>1.</w:t>
      </w:r>
      <w:r>
        <w:rPr>
          <w:lang w:val="es-PE"/>
        </w:rPr>
        <w:tab/>
      </w:r>
      <w:r w:rsidR="00276F6D" w:rsidRPr="00276F6D">
        <w:rPr>
          <w:lang w:val="es-PE"/>
        </w:rPr>
        <w:t>¿Cuál fue el mal forjado por mí,</w:t>
      </w:r>
    </w:p>
    <w:p w14:paraId="7FD6DE25" w14:textId="1BAB9F7A" w:rsidR="00276F6D" w:rsidRPr="00276F6D" w:rsidRDefault="002C20A9" w:rsidP="000E35C9">
      <w:pPr>
        <w:pStyle w:val="Verso2Espaol"/>
        <w:rPr>
          <w:lang w:val="es-PE"/>
        </w:rPr>
      </w:pPr>
      <w:r>
        <w:rPr>
          <w:lang w:val="es-PE"/>
        </w:rPr>
        <w:t>Tal a</w:t>
      </w:r>
      <w:r w:rsidR="00276F6D" w:rsidRPr="00276F6D">
        <w:rPr>
          <w:lang w:val="es-PE"/>
        </w:rPr>
        <w:t xml:space="preserve">sí </w:t>
      </w:r>
      <w:r>
        <w:rPr>
          <w:lang w:val="es-PE"/>
        </w:rPr>
        <w:t xml:space="preserve">como </w:t>
      </w:r>
      <w:r w:rsidR="00276F6D" w:rsidRPr="00276F6D">
        <w:rPr>
          <w:lang w:val="es-PE"/>
        </w:rPr>
        <w:t xml:space="preserve">para provocar </w:t>
      </w:r>
      <w:r w:rsidR="002F5B37">
        <w:rPr>
          <w:lang w:val="es-PE"/>
        </w:rPr>
        <w:t>est</w:t>
      </w:r>
      <w:r w:rsidR="00276F6D" w:rsidRPr="00276F6D">
        <w:rPr>
          <w:lang w:val="es-PE"/>
        </w:rPr>
        <w:t>a maldición del cielo,</w:t>
      </w:r>
    </w:p>
    <w:p w14:paraId="71151B76" w14:textId="1AFD4975" w:rsidR="00276F6D" w:rsidRPr="00276F6D" w:rsidRDefault="00276F6D" w:rsidP="000E35C9">
      <w:pPr>
        <w:pStyle w:val="Verso2Espaol"/>
        <w:rPr>
          <w:lang w:val="es-PE"/>
        </w:rPr>
      </w:pPr>
      <w:r w:rsidRPr="00276F6D">
        <w:rPr>
          <w:lang w:val="es-PE"/>
        </w:rPr>
        <w:t xml:space="preserve">Que mi pobre cabeza nunca debe </w:t>
      </w:r>
      <w:r w:rsidR="002F5B37">
        <w:rPr>
          <w:lang w:val="es-PE"/>
        </w:rPr>
        <w:t>habitar</w:t>
      </w:r>
      <w:r w:rsidR="009906CE">
        <w:rPr>
          <w:lang w:val="es-PE"/>
        </w:rPr>
        <w:t>,</w:t>
      </w:r>
    </w:p>
    <w:p w14:paraId="51CB7EF8" w14:textId="42F76214" w:rsidR="00276F6D" w:rsidRDefault="002C20A9" w:rsidP="000E35C9">
      <w:pPr>
        <w:pStyle w:val="Verso2Espaol"/>
        <w:rPr>
          <w:lang w:val="es-PE"/>
        </w:rPr>
      </w:pPr>
      <w:r>
        <w:rPr>
          <w:lang w:val="es-PE"/>
        </w:rPr>
        <w:t>Sin</w:t>
      </w:r>
      <w:r w:rsidR="00276F6D" w:rsidRPr="00276F6D">
        <w:rPr>
          <w:lang w:val="es-PE"/>
        </w:rPr>
        <w:t xml:space="preserve"> </w:t>
      </w:r>
      <w:r>
        <w:rPr>
          <w:lang w:val="es-PE"/>
        </w:rPr>
        <w:t>un</w:t>
      </w:r>
      <w:r w:rsidR="009906CE">
        <w:rPr>
          <w:lang w:val="es-PE"/>
        </w:rPr>
        <w:t>a</w:t>
      </w:r>
      <w:r>
        <w:rPr>
          <w:lang w:val="es-PE"/>
        </w:rPr>
        <w:t xml:space="preserve"> </w:t>
      </w:r>
      <w:r w:rsidR="00276F6D" w:rsidRPr="00276F6D">
        <w:rPr>
          <w:lang w:val="es-PE"/>
        </w:rPr>
        <w:t xml:space="preserve">rueda circular </w:t>
      </w:r>
      <w:r w:rsidRPr="00276F6D">
        <w:rPr>
          <w:lang w:val="es-PE"/>
        </w:rPr>
        <w:t xml:space="preserve">hendida </w:t>
      </w:r>
      <w:r>
        <w:rPr>
          <w:lang w:val="es-PE"/>
        </w:rPr>
        <w:t>como</w:t>
      </w:r>
      <w:r w:rsidR="00276F6D" w:rsidRPr="00276F6D">
        <w:rPr>
          <w:lang w:val="es-PE"/>
        </w:rPr>
        <w:t xml:space="preserve"> </w:t>
      </w:r>
      <w:r w:rsidR="009906CE">
        <w:rPr>
          <w:lang w:val="es-PE"/>
        </w:rPr>
        <w:t xml:space="preserve">una </w:t>
      </w:r>
      <w:r w:rsidR="00276F6D" w:rsidRPr="00276F6D">
        <w:rPr>
          <w:lang w:val="es-PE"/>
        </w:rPr>
        <w:t>tortura?</w:t>
      </w:r>
      <w:r w:rsidR="001607A8" w:rsidRPr="001607A8">
        <w:rPr>
          <w:lang w:val="es-PE"/>
        </w:rPr>
        <w:t xml:space="preserve"> </w:t>
      </w:r>
      <w:r w:rsidR="001607A8" w:rsidRPr="00276F6D">
        <w:rPr>
          <w:lang w:val="es-PE"/>
        </w:rPr>
        <w:t>[207]</w:t>
      </w:r>
    </w:p>
    <w:p w14:paraId="0F53CE9C" w14:textId="77777777" w:rsidR="000E35C9" w:rsidRPr="00276F6D" w:rsidRDefault="000E35C9" w:rsidP="000E35C9">
      <w:pPr>
        <w:pStyle w:val="Verso2Espaol"/>
        <w:rPr>
          <w:lang w:val="es-PE"/>
        </w:rPr>
      </w:pPr>
    </w:p>
    <w:p w14:paraId="06D2C8BD" w14:textId="3BD16B9B" w:rsidR="00276F6D" w:rsidRPr="00276F6D" w:rsidRDefault="00276F6D" w:rsidP="000E35C9">
      <w:pPr>
        <w:pStyle w:val="NormalHistoria"/>
        <w:rPr>
          <w:lang w:val="es-PE"/>
        </w:rPr>
      </w:pPr>
      <w:r w:rsidRPr="00276F6D">
        <w:rPr>
          <w:lang w:val="es-PE"/>
        </w:rPr>
        <w:t xml:space="preserve">El </w:t>
      </w:r>
      <w:r w:rsidR="005A64BD" w:rsidRPr="005A64BD">
        <w:rPr>
          <w:i/>
          <w:lang w:val="es-PE"/>
        </w:rPr>
        <w:t>Bodhisatta</w:t>
      </w:r>
      <w:r w:rsidRPr="00276F6D">
        <w:rPr>
          <w:lang w:val="es-PE"/>
        </w:rPr>
        <w:t xml:space="preserve">, al oír esto, </w:t>
      </w:r>
      <w:r w:rsidR="001607A8">
        <w:rPr>
          <w:lang w:val="es-PE"/>
        </w:rPr>
        <w:t>recitó con</w:t>
      </w:r>
      <w:r w:rsidRPr="00276F6D">
        <w:rPr>
          <w:lang w:val="es-PE"/>
        </w:rPr>
        <w:t xml:space="preserve"> la segunda estrofa:</w:t>
      </w:r>
    </w:p>
    <w:p w14:paraId="1545E207" w14:textId="7756FDFB" w:rsidR="00276F6D" w:rsidRPr="00276F6D" w:rsidRDefault="002F5B37" w:rsidP="002F5B37">
      <w:pPr>
        <w:pStyle w:val="Verso2Espaol"/>
        <w:ind w:left="1416"/>
        <w:rPr>
          <w:lang w:val="es-PE"/>
        </w:rPr>
      </w:pPr>
      <w:r>
        <w:rPr>
          <w:lang w:val="es-PE"/>
        </w:rPr>
        <w:t>2.</w:t>
      </w:r>
      <w:r>
        <w:rPr>
          <w:lang w:val="es-PE"/>
        </w:rPr>
        <w:tab/>
      </w:r>
      <w:r w:rsidR="00276F6D" w:rsidRPr="00276F6D">
        <w:rPr>
          <w:lang w:val="es-PE"/>
        </w:rPr>
        <w:t>Abandonando hogares de alegría y dicha,</w:t>
      </w:r>
    </w:p>
    <w:p w14:paraId="34FCDDEA" w14:textId="08250E19" w:rsidR="00276F6D" w:rsidRPr="00276F6D" w:rsidRDefault="001607A8" w:rsidP="000E35C9">
      <w:pPr>
        <w:pStyle w:val="Verso2Espaol"/>
        <w:rPr>
          <w:lang w:val="es-PE"/>
        </w:rPr>
      </w:pPr>
      <w:r w:rsidRPr="001607A8">
        <w:rPr>
          <w:lang w:val="es-PE"/>
        </w:rPr>
        <w:t>Con</w:t>
      </w:r>
      <w:r>
        <w:rPr>
          <w:i/>
          <w:iCs/>
          <w:lang w:val="es-PE"/>
        </w:rPr>
        <w:t xml:space="preserve"> </w:t>
      </w:r>
      <w:r w:rsidRPr="001607A8">
        <w:rPr>
          <w:lang w:val="es-PE"/>
        </w:rPr>
        <w:t>e</w:t>
      </w:r>
      <w:r w:rsidR="002C20A9" w:rsidRPr="001607A8">
        <w:rPr>
          <w:lang w:val="es-PE"/>
        </w:rPr>
        <w:t>se</w:t>
      </w:r>
      <w:r w:rsidR="002C20A9">
        <w:rPr>
          <w:lang w:val="es-PE"/>
        </w:rPr>
        <w:t xml:space="preserve"> a</w:t>
      </w:r>
      <w:r w:rsidR="002C20A9" w:rsidRPr="00276F6D">
        <w:rPr>
          <w:lang w:val="es-PE"/>
        </w:rPr>
        <w:t xml:space="preserve">dorno </w:t>
      </w:r>
      <w:r w:rsidR="002C20A9">
        <w:rPr>
          <w:lang w:val="es-PE"/>
        </w:rPr>
        <w:t>de</w:t>
      </w:r>
      <w:r w:rsidR="00276F6D" w:rsidRPr="00276F6D">
        <w:rPr>
          <w:lang w:val="es-PE"/>
        </w:rPr>
        <w:t xml:space="preserve"> perlas </w:t>
      </w:r>
      <w:r w:rsidR="002C20A9">
        <w:rPr>
          <w:lang w:val="es-PE"/>
        </w:rPr>
        <w:t xml:space="preserve">y </w:t>
      </w:r>
      <w:r w:rsidR="002C20A9" w:rsidRPr="001607A8">
        <w:rPr>
          <w:lang w:val="es-PE"/>
        </w:rPr>
        <w:t>éste</w:t>
      </w:r>
      <w:r w:rsidR="002C20A9">
        <w:rPr>
          <w:lang w:val="es-PE"/>
        </w:rPr>
        <w:t xml:space="preserve"> de </w:t>
      </w:r>
      <w:r w:rsidR="00276F6D" w:rsidRPr="00276F6D">
        <w:rPr>
          <w:lang w:val="es-PE"/>
        </w:rPr>
        <w:t>cristal,</w:t>
      </w:r>
    </w:p>
    <w:p w14:paraId="63DA3CC3" w14:textId="4B95E3DF" w:rsidR="00276F6D" w:rsidRPr="00276F6D" w:rsidRDefault="00C66EEF" w:rsidP="000E35C9">
      <w:pPr>
        <w:pStyle w:val="Verso2Espaol"/>
        <w:rPr>
          <w:lang w:val="es-PE"/>
        </w:rPr>
      </w:pPr>
      <w:r>
        <w:rPr>
          <w:lang w:val="es-PE"/>
        </w:rPr>
        <w:t>Con s</w:t>
      </w:r>
      <w:r w:rsidR="001607A8" w:rsidRPr="00276F6D">
        <w:rPr>
          <w:lang w:val="es-PE"/>
        </w:rPr>
        <w:t xml:space="preserve">alones </w:t>
      </w:r>
      <w:r w:rsidR="00276F6D" w:rsidRPr="00276F6D">
        <w:rPr>
          <w:lang w:val="es-PE"/>
        </w:rPr>
        <w:t>de oro y plata brillante,</w:t>
      </w:r>
    </w:p>
    <w:p w14:paraId="4659EE1D" w14:textId="45DBF4B4" w:rsidR="00276F6D" w:rsidRDefault="00276F6D" w:rsidP="000E35C9">
      <w:pPr>
        <w:pStyle w:val="Verso2Espaol"/>
        <w:rPr>
          <w:lang w:val="es-PE"/>
        </w:rPr>
      </w:pPr>
      <w:r w:rsidRPr="00276F6D">
        <w:rPr>
          <w:lang w:val="es-PE"/>
        </w:rPr>
        <w:t xml:space="preserve">¿Qué </w:t>
      </w:r>
      <w:r w:rsidR="002C20A9">
        <w:rPr>
          <w:lang w:val="es-PE"/>
        </w:rPr>
        <w:t>lo</w:t>
      </w:r>
      <w:r w:rsidRPr="00276F6D">
        <w:rPr>
          <w:lang w:val="es-PE"/>
        </w:rPr>
        <w:t xml:space="preserve"> trajo a esta escena sombría?</w:t>
      </w:r>
    </w:p>
    <w:p w14:paraId="4ABEB06E" w14:textId="77777777" w:rsidR="000E35C9" w:rsidRPr="00276F6D" w:rsidRDefault="000E35C9" w:rsidP="000E35C9">
      <w:pPr>
        <w:pStyle w:val="Verso2Espaol"/>
        <w:rPr>
          <w:lang w:val="es-PE"/>
        </w:rPr>
      </w:pPr>
    </w:p>
    <w:p w14:paraId="0310B03F" w14:textId="5053CCB5" w:rsidR="00276F6D" w:rsidRPr="00276F6D" w:rsidRDefault="00276F6D" w:rsidP="000E35C9">
      <w:pPr>
        <w:pStyle w:val="NormalHistoria"/>
        <w:rPr>
          <w:lang w:val="es-PE"/>
        </w:rPr>
      </w:pPr>
      <w:r w:rsidRPr="00276F6D">
        <w:rPr>
          <w:lang w:val="es-PE"/>
        </w:rPr>
        <w:t>Entonces</w:t>
      </w:r>
      <w:r w:rsidR="00C66EEF">
        <w:rPr>
          <w:lang w:val="es-PE"/>
        </w:rPr>
        <w:t>,</w:t>
      </w:r>
      <w:r w:rsidRPr="00276F6D">
        <w:rPr>
          <w:lang w:val="es-PE"/>
        </w:rPr>
        <w:t xml:space="preserve"> </w:t>
      </w:r>
      <w:proofErr w:type="spellStart"/>
      <w:r w:rsidRPr="00276F6D">
        <w:rPr>
          <w:lang w:val="es-PE"/>
        </w:rPr>
        <w:t>Mittavindaka</w:t>
      </w:r>
      <w:proofErr w:type="spellEnd"/>
      <w:r w:rsidRPr="00276F6D">
        <w:rPr>
          <w:lang w:val="es-PE"/>
        </w:rPr>
        <w:t xml:space="preserve"> respondió en una tercera estrofa:</w:t>
      </w:r>
    </w:p>
    <w:p w14:paraId="0A7881C6" w14:textId="2C64326C" w:rsidR="00276F6D" w:rsidRPr="00276F6D" w:rsidRDefault="002F5B37" w:rsidP="002F5B37">
      <w:pPr>
        <w:pStyle w:val="Verso2Espaol"/>
        <w:ind w:left="1416"/>
        <w:rPr>
          <w:lang w:val="es-PE"/>
        </w:rPr>
      </w:pPr>
      <w:r>
        <w:rPr>
          <w:lang w:val="es-PE"/>
        </w:rPr>
        <w:t>3.</w:t>
      </w:r>
      <w:r>
        <w:rPr>
          <w:lang w:val="es-PE"/>
        </w:rPr>
        <w:tab/>
      </w:r>
      <w:r w:rsidR="00276F6D" w:rsidRPr="00276F6D">
        <w:rPr>
          <w:lang w:val="es-PE"/>
        </w:rPr>
        <w:t>"Alegrías mucho más plenas ganaré</w:t>
      </w:r>
    </w:p>
    <w:p w14:paraId="4C17331D" w14:textId="37A3D10A" w:rsidR="00276F6D" w:rsidRPr="00276F6D" w:rsidRDefault="00276F6D" w:rsidP="000E35C9">
      <w:pPr>
        <w:pStyle w:val="Verso2Espaol"/>
        <w:rPr>
          <w:lang w:val="es-PE"/>
        </w:rPr>
      </w:pPr>
      <w:r w:rsidRPr="00276F6D">
        <w:rPr>
          <w:lang w:val="es-PE"/>
        </w:rPr>
        <w:t xml:space="preserve">que cualquiera que estos pobres </w:t>
      </w:r>
      <w:r w:rsidR="00C66EEF">
        <w:rPr>
          <w:lang w:val="es-PE"/>
        </w:rPr>
        <w:t xml:space="preserve">seres </w:t>
      </w:r>
      <w:r w:rsidRPr="00276F6D">
        <w:rPr>
          <w:lang w:val="es-PE"/>
        </w:rPr>
        <w:t>mund</w:t>
      </w:r>
      <w:r w:rsidR="002C20A9">
        <w:rPr>
          <w:lang w:val="es-PE"/>
        </w:rPr>
        <w:t>anos</w:t>
      </w:r>
      <w:r w:rsidRPr="00276F6D">
        <w:rPr>
          <w:lang w:val="es-PE"/>
        </w:rPr>
        <w:t xml:space="preserve"> puedan mostrar".</w:t>
      </w:r>
    </w:p>
    <w:p w14:paraId="3110C37E" w14:textId="71B04B47" w:rsidR="00276F6D" w:rsidRPr="00276F6D" w:rsidRDefault="00276F6D" w:rsidP="000E35C9">
      <w:pPr>
        <w:pStyle w:val="Verso2Espaol"/>
        <w:rPr>
          <w:lang w:val="es-PE"/>
        </w:rPr>
      </w:pPr>
      <w:r w:rsidRPr="00276F6D">
        <w:rPr>
          <w:lang w:val="es-PE"/>
        </w:rPr>
        <w:t xml:space="preserve">Este fue el pensamiento que </w:t>
      </w:r>
      <w:r w:rsidR="00FE2032">
        <w:rPr>
          <w:lang w:val="es-PE"/>
        </w:rPr>
        <w:t>p</w:t>
      </w:r>
      <w:r w:rsidR="009D2A13">
        <w:rPr>
          <w:lang w:val="es-PE"/>
        </w:rPr>
        <w:t>rovocó</w:t>
      </w:r>
      <w:r w:rsidRPr="00276F6D">
        <w:rPr>
          <w:lang w:val="es-PE"/>
        </w:rPr>
        <w:t xml:space="preserve"> mi perdición</w:t>
      </w:r>
    </w:p>
    <w:p w14:paraId="6B287816" w14:textId="67F718EB" w:rsidR="00276F6D" w:rsidRDefault="00276F6D" w:rsidP="000E35C9">
      <w:pPr>
        <w:pStyle w:val="Verso2Espaol"/>
        <w:rPr>
          <w:lang w:val="es-PE"/>
        </w:rPr>
      </w:pPr>
      <w:r w:rsidRPr="00276F6D">
        <w:rPr>
          <w:lang w:val="es-PE"/>
        </w:rPr>
        <w:t>Y me trajo a esta escena de dolor.</w:t>
      </w:r>
    </w:p>
    <w:p w14:paraId="19B5CA23" w14:textId="77777777" w:rsidR="000E35C9" w:rsidRPr="00276F6D" w:rsidRDefault="000E35C9" w:rsidP="000E35C9">
      <w:pPr>
        <w:pStyle w:val="Verso2Espaol"/>
        <w:rPr>
          <w:lang w:val="es-PE"/>
        </w:rPr>
      </w:pPr>
    </w:p>
    <w:p w14:paraId="0A93D07E" w14:textId="73ECF619" w:rsidR="00276F6D" w:rsidRPr="00276F6D" w:rsidRDefault="00276F6D" w:rsidP="000E35C9">
      <w:pPr>
        <w:pStyle w:val="NormalHistoria"/>
        <w:rPr>
          <w:lang w:val="es-PE"/>
        </w:rPr>
      </w:pPr>
      <w:r w:rsidRPr="00276F6D">
        <w:rPr>
          <w:lang w:val="es-PE"/>
        </w:rPr>
        <w:t xml:space="preserve">El </w:t>
      </w:r>
      <w:r w:rsidR="005A64BD" w:rsidRPr="005A64BD">
        <w:rPr>
          <w:i/>
          <w:lang w:val="es-PE"/>
        </w:rPr>
        <w:t>Bodhisatta</w:t>
      </w:r>
      <w:r w:rsidRPr="00276F6D">
        <w:rPr>
          <w:lang w:val="es-PE"/>
        </w:rPr>
        <w:t xml:space="preserve"> luego </w:t>
      </w:r>
      <w:r w:rsidR="00C66EEF">
        <w:rPr>
          <w:lang w:val="es-PE"/>
        </w:rPr>
        <w:t>recitó</w:t>
      </w:r>
      <w:r w:rsidRPr="00276F6D">
        <w:rPr>
          <w:lang w:val="es-PE"/>
        </w:rPr>
        <w:t xml:space="preserve"> las estrofas restantes:</w:t>
      </w:r>
    </w:p>
    <w:p w14:paraId="1F275B40" w14:textId="6C364E74" w:rsidR="00276F6D" w:rsidRPr="00276F6D" w:rsidRDefault="002F5B37" w:rsidP="002F5B37">
      <w:pPr>
        <w:pStyle w:val="Verso2Espaol"/>
        <w:ind w:left="1416"/>
        <w:rPr>
          <w:lang w:val="es-PE"/>
        </w:rPr>
      </w:pPr>
      <w:r>
        <w:rPr>
          <w:lang w:val="es-PE"/>
        </w:rPr>
        <w:t>4.</w:t>
      </w:r>
      <w:r>
        <w:rPr>
          <w:lang w:val="es-PE"/>
        </w:rPr>
        <w:tab/>
      </w:r>
      <w:r w:rsidR="00276F6D" w:rsidRPr="00276F6D">
        <w:rPr>
          <w:lang w:val="es-PE"/>
        </w:rPr>
        <w:t>De</w:t>
      </w:r>
      <w:r w:rsidR="009D2A13">
        <w:rPr>
          <w:lang w:val="es-PE"/>
        </w:rPr>
        <w:t>sde</w:t>
      </w:r>
      <w:r w:rsidR="00276F6D" w:rsidRPr="00276F6D">
        <w:rPr>
          <w:lang w:val="es-PE"/>
        </w:rPr>
        <w:t xml:space="preserve"> cuatro </w:t>
      </w:r>
      <w:r w:rsidR="009D2A13">
        <w:rPr>
          <w:lang w:val="es-PE"/>
        </w:rPr>
        <w:t>hasta</w:t>
      </w:r>
      <w:r w:rsidR="00276F6D" w:rsidRPr="00276F6D">
        <w:rPr>
          <w:lang w:val="es-PE"/>
        </w:rPr>
        <w:t xml:space="preserve"> ocho, </w:t>
      </w:r>
      <w:r w:rsidR="009D2A13">
        <w:rPr>
          <w:lang w:val="es-PE"/>
        </w:rPr>
        <w:t xml:space="preserve">hasta </w:t>
      </w:r>
      <w:r w:rsidR="00276F6D" w:rsidRPr="00276F6D">
        <w:rPr>
          <w:lang w:val="es-PE"/>
        </w:rPr>
        <w:t xml:space="preserve">dieciséis </w:t>
      </w:r>
      <w:r w:rsidR="00AD2ECC">
        <w:rPr>
          <w:lang w:val="es-PE"/>
        </w:rPr>
        <w:t xml:space="preserve">y </w:t>
      </w:r>
      <w:r w:rsidR="00276F6D" w:rsidRPr="00276F6D">
        <w:rPr>
          <w:lang w:val="es-PE"/>
        </w:rPr>
        <w:t>de ahí, así</w:t>
      </w:r>
    </w:p>
    <w:p w14:paraId="43E47779" w14:textId="331EF952" w:rsidR="00276F6D" w:rsidRPr="00276F6D" w:rsidRDefault="00276F6D" w:rsidP="00D41268">
      <w:pPr>
        <w:pStyle w:val="Verso2Espaol"/>
        <w:rPr>
          <w:lang w:val="es-PE"/>
        </w:rPr>
      </w:pPr>
      <w:r w:rsidRPr="00276F6D">
        <w:rPr>
          <w:lang w:val="es-PE"/>
        </w:rPr>
        <w:t>Hasta los treinta y dos crec</w:t>
      </w:r>
      <w:r w:rsidR="00AD2ECC">
        <w:rPr>
          <w:lang w:val="es-PE"/>
        </w:rPr>
        <w:t>ió</w:t>
      </w:r>
      <w:r w:rsidRPr="00276F6D">
        <w:rPr>
          <w:lang w:val="es-PE"/>
        </w:rPr>
        <w:t xml:space="preserve"> la codicia</w:t>
      </w:r>
      <w:r w:rsidR="00AD2ECC">
        <w:rPr>
          <w:lang w:val="es-PE"/>
        </w:rPr>
        <w:t>, la cual suele</w:t>
      </w:r>
      <w:r w:rsidRPr="00276F6D">
        <w:rPr>
          <w:lang w:val="es-PE"/>
        </w:rPr>
        <w:t xml:space="preserve"> </w:t>
      </w:r>
      <w:r w:rsidR="009D2A13">
        <w:rPr>
          <w:lang w:val="es-PE"/>
        </w:rPr>
        <w:t>crece</w:t>
      </w:r>
      <w:r w:rsidR="00AD2ECC">
        <w:rPr>
          <w:lang w:val="es-PE"/>
        </w:rPr>
        <w:t>r</w:t>
      </w:r>
      <w:r w:rsidR="009D2A13">
        <w:rPr>
          <w:lang w:val="es-PE"/>
        </w:rPr>
        <w:t xml:space="preserve"> </w:t>
      </w:r>
      <w:r w:rsidRPr="00276F6D">
        <w:rPr>
          <w:lang w:val="es-PE"/>
        </w:rPr>
        <w:t>insaciable</w:t>
      </w:r>
      <w:r w:rsidR="002C20A9">
        <w:rPr>
          <w:lang w:val="es-PE"/>
        </w:rPr>
        <w:t>mente</w:t>
      </w:r>
      <w:r w:rsidRPr="00276F6D">
        <w:rPr>
          <w:lang w:val="es-PE"/>
        </w:rPr>
        <w:t>.</w:t>
      </w:r>
    </w:p>
    <w:p w14:paraId="2EC832E7" w14:textId="128E0EB9" w:rsidR="00276F6D" w:rsidRPr="00276F6D" w:rsidRDefault="00276F6D" w:rsidP="00D41268">
      <w:pPr>
        <w:pStyle w:val="Verso2Espaol"/>
        <w:rPr>
          <w:lang w:val="es-PE"/>
        </w:rPr>
      </w:pPr>
      <w:r w:rsidRPr="00276F6D">
        <w:rPr>
          <w:lang w:val="es-PE"/>
        </w:rPr>
        <w:t xml:space="preserve">Así, una y otra vez, alma codiciosa, </w:t>
      </w:r>
      <w:r w:rsidR="009D2A13">
        <w:rPr>
          <w:lang w:val="es-PE"/>
        </w:rPr>
        <w:t>fue</w:t>
      </w:r>
      <w:r w:rsidRPr="00276F6D">
        <w:rPr>
          <w:lang w:val="es-PE"/>
        </w:rPr>
        <w:t xml:space="preserve"> conducid</w:t>
      </w:r>
      <w:r w:rsidR="00D81ADA">
        <w:rPr>
          <w:lang w:val="es-PE"/>
        </w:rPr>
        <w:t>o</w:t>
      </w:r>
    </w:p>
    <w:p w14:paraId="51558881" w14:textId="2C1CBF82" w:rsidR="00276F6D" w:rsidRDefault="00276F6D" w:rsidP="00D41268">
      <w:pPr>
        <w:pStyle w:val="Verso2Espaol"/>
        <w:rPr>
          <w:lang w:val="es-PE"/>
        </w:rPr>
      </w:pPr>
      <w:r w:rsidRPr="00276F6D">
        <w:rPr>
          <w:lang w:val="es-PE"/>
        </w:rPr>
        <w:t xml:space="preserve">Hasta </w:t>
      </w:r>
      <w:r w:rsidR="002C20A9">
        <w:rPr>
          <w:lang w:val="es-PE"/>
        </w:rPr>
        <w:t>ser</w:t>
      </w:r>
      <w:r w:rsidRPr="00276F6D">
        <w:rPr>
          <w:lang w:val="es-PE"/>
        </w:rPr>
        <w:t xml:space="preserve"> condenado a llevar esta rueda sobre </w:t>
      </w:r>
      <w:r w:rsidR="002C20A9">
        <w:rPr>
          <w:lang w:val="es-PE"/>
        </w:rPr>
        <w:t>s</w:t>
      </w:r>
      <w:r w:rsidRPr="00276F6D">
        <w:rPr>
          <w:lang w:val="es-PE"/>
        </w:rPr>
        <w:t>u cabeza.</w:t>
      </w:r>
    </w:p>
    <w:p w14:paraId="396D8E9A" w14:textId="77777777" w:rsidR="002C20A9" w:rsidRPr="00276F6D" w:rsidRDefault="002C20A9" w:rsidP="00D41268">
      <w:pPr>
        <w:pStyle w:val="Verso2Espaol"/>
        <w:rPr>
          <w:lang w:val="es-PE"/>
        </w:rPr>
      </w:pPr>
    </w:p>
    <w:p w14:paraId="5962ACBB" w14:textId="6C204522" w:rsidR="00276F6D" w:rsidRPr="00276F6D" w:rsidRDefault="002F5B37" w:rsidP="002F5B37">
      <w:pPr>
        <w:pStyle w:val="Verso2Espaol"/>
        <w:ind w:left="1416"/>
        <w:rPr>
          <w:lang w:val="es-PE"/>
        </w:rPr>
      </w:pPr>
      <w:r>
        <w:rPr>
          <w:lang w:val="es-PE"/>
        </w:rPr>
        <w:t>5.</w:t>
      </w:r>
      <w:r>
        <w:rPr>
          <w:lang w:val="es-PE"/>
        </w:rPr>
        <w:tab/>
      </w:r>
      <w:r w:rsidR="00276F6D" w:rsidRPr="00276F6D">
        <w:rPr>
          <w:lang w:val="es-PE"/>
        </w:rPr>
        <w:t>Así</w:t>
      </w:r>
      <w:r w:rsidR="00866B71">
        <w:rPr>
          <w:lang w:val="es-PE"/>
        </w:rPr>
        <w:t>,</w:t>
      </w:r>
      <w:r w:rsidR="00276F6D" w:rsidRPr="00276F6D">
        <w:rPr>
          <w:lang w:val="es-PE"/>
        </w:rPr>
        <w:t xml:space="preserve"> persiguiendo </w:t>
      </w:r>
      <w:r w:rsidR="00866B71" w:rsidRPr="00276F6D">
        <w:rPr>
          <w:lang w:val="es-PE"/>
        </w:rPr>
        <w:t xml:space="preserve">todos </w:t>
      </w:r>
      <w:r w:rsidR="002C20A9">
        <w:rPr>
          <w:lang w:val="es-PE"/>
        </w:rPr>
        <w:t>su</w:t>
      </w:r>
      <w:r w:rsidR="00276F6D" w:rsidRPr="00276F6D">
        <w:rPr>
          <w:lang w:val="es-PE"/>
        </w:rPr>
        <w:t xml:space="preserve"> deseo codicios</w:t>
      </w:r>
      <w:r w:rsidR="00751B4A">
        <w:rPr>
          <w:lang w:val="es-PE"/>
        </w:rPr>
        <w:t>amente</w:t>
      </w:r>
      <w:r w:rsidR="00276F6D" w:rsidRPr="00276F6D">
        <w:rPr>
          <w:lang w:val="es-PE"/>
        </w:rPr>
        <w:t>,</w:t>
      </w:r>
    </w:p>
    <w:p w14:paraId="3989630B" w14:textId="0B27D2DD" w:rsidR="00276F6D" w:rsidRPr="00276F6D" w:rsidRDefault="00276F6D" w:rsidP="00D41268">
      <w:pPr>
        <w:pStyle w:val="Verso2Espaol"/>
        <w:rPr>
          <w:lang w:val="es-PE"/>
        </w:rPr>
      </w:pPr>
      <w:r w:rsidRPr="00276F6D">
        <w:rPr>
          <w:lang w:val="es-PE"/>
        </w:rPr>
        <w:t>Insaciables</w:t>
      </w:r>
      <w:r w:rsidR="00AD2ECC">
        <w:rPr>
          <w:lang w:val="es-PE"/>
        </w:rPr>
        <w:t>,</w:t>
      </w:r>
      <w:r w:rsidRPr="00276F6D">
        <w:rPr>
          <w:lang w:val="es-PE"/>
        </w:rPr>
        <w:t xml:space="preserve"> </w:t>
      </w:r>
      <w:r w:rsidR="002C20A9">
        <w:rPr>
          <w:lang w:val="es-PE"/>
        </w:rPr>
        <w:t>inclusive</w:t>
      </w:r>
      <w:r w:rsidRPr="00276F6D">
        <w:rPr>
          <w:lang w:val="es-PE"/>
        </w:rPr>
        <w:t xml:space="preserve">, </w:t>
      </w:r>
      <w:r w:rsidR="002C20A9">
        <w:rPr>
          <w:lang w:val="es-PE"/>
        </w:rPr>
        <w:t>desean</w:t>
      </w:r>
      <w:r w:rsidR="00866B71">
        <w:rPr>
          <w:lang w:val="es-PE"/>
        </w:rPr>
        <w:t xml:space="preserve"> </w:t>
      </w:r>
      <w:r w:rsidR="00866B71" w:rsidRPr="00276F6D">
        <w:rPr>
          <w:lang w:val="es-PE"/>
        </w:rPr>
        <w:t>cada vez má</w:t>
      </w:r>
      <w:r w:rsidR="00866B71">
        <w:rPr>
          <w:lang w:val="es-PE"/>
        </w:rPr>
        <w:t>s</w:t>
      </w:r>
      <w:r w:rsidRPr="00276F6D">
        <w:rPr>
          <w:lang w:val="es-PE"/>
        </w:rPr>
        <w:t>:</w:t>
      </w:r>
    </w:p>
    <w:p w14:paraId="66A9600E" w14:textId="204C9E39" w:rsidR="00276F6D" w:rsidRPr="00276F6D" w:rsidRDefault="00866B71" w:rsidP="00D41268">
      <w:pPr>
        <w:pStyle w:val="Verso2Espaol"/>
        <w:rPr>
          <w:lang w:val="es-PE"/>
        </w:rPr>
      </w:pPr>
      <w:r w:rsidRPr="00276F6D">
        <w:rPr>
          <w:lang w:val="es-PE"/>
        </w:rPr>
        <w:t>Recorr</w:t>
      </w:r>
      <w:r>
        <w:rPr>
          <w:lang w:val="es-PE"/>
        </w:rPr>
        <w:t>i</w:t>
      </w:r>
      <w:r w:rsidRPr="00276F6D">
        <w:rPr>
          <w:lang w:val="es-PE"/>
        </w:rPr>
        <w:t>en</w:t>
      </w:r>
      <w:r>
        <w:rPr>
          <w:lang w:val="es-PE"/>
        </w:rPr>
        <w:t>do</w:t>
      </w:r>
      <w:r w:rsidRPr="00276F6D">
        <w:rPr>
          <w:lang w:val="es-PE"/>
        </w:rPr>
        <w:t xml:space="preserve"> el </w:t>
      </w:r>
      <w:r w:rsidR="00276F6D" w:rsidRPr="00276F6D">
        <w:rPr>
          <w:lang w:val="es-PE"/>
        </w:rPr>
        <w:t xml:space="preserve">camino cada vez más amplio de </w:t>
      </w:r>
      <w:r>
        <w:rPr>
          <w:lang w:val="es-PE"/>
        </w:rPr>
        <w:t>los deseos</w:t>
      </w:r>
      <w:r w:rsidR="00276F6D" w:rsidRPr="00276F6D">
        <w:rPr>
          <w:lang w:val="es-PE"/>
        </w:rPr>
        <w:t>,</w:t>
      </w:r>
    </w:p>
    <w:p w14:paraId="4C168023" w14:textId="79ADBF96" w:rsidR="00276F6D" w:rsidRDefault="00866B71" w:rsidP="00866B71">
      <w:pPr>
        <w:pStyle w:val="Verso2Espaol"/>
        <w:rPr>
          <w:lang w:val="es-PE"/>
        </w:rPr>
      </w:pPr>
      <w:r w:rsidRPr="00276F6D">
        <w:rPr>
          <w:lang w:val="es-PE"/>
        </w:rPr>
        <w:t xml:space="preserve">Como </w:t>
      </w:r>
      <w:r w:rsidR="002C20A9">
        <w:rPr>
          <w:lang w:val="es-PE"/>
        </w:rPr>
        <w:t>su persona</w:t>
      </w:r>
      <w:r w:rsidR="00276F6D" w:rsidRPr="00276F6D">
        <w:rPr>
          <w:lang w:val="es-PE"/>
        </w:rPr>
        <w:t xml:space="preserve">, </w:t>
      </w:r>
      <w:r w:rsidR="002C20A9">
        <w:rPr>
          <w:lang w:val="es-PE"/>
        </w:rPr>
        <w:t>conducid</w:t>
      </w:r>
      <w:r w:rsidR="00460DBF">
        <w:rPr>
          <w:lang w:val="es-PE"/>
        </w:rPr>
        <w:t>o</w:t>
      </w:r>
      <w:r w:rsidR="002C20A9">
        <w:rPr>
          <w:lang w:val="es-PE"/>
        </w:rPr>
        <w:t xml:space="preserve"> </w:t>
      </w:r>
      <w:r w:rsidR="009C07F4">
        <w:rPr>
          <w:lang w:val="es-PE"/>
        </w:rPr>
        <w:t>hast</w:t>
      </w:r>
      <w:r w:rsidR="002C20A9">
        <w:rPr>
          <w:lang w:val="es-PE"/>
        </w:rPr>
        <w:t xml:space="preserve">a </w:t>
      </w:r>
      <w:r w:rsidR="00276F6D" w:rsidRPr="00276F6D">
        <w:rPr>
          <w:lang w:val="es-PE"/>
        </w:rPr>
        <w:t>esta rueda sobre su cabeza.</w:t>
      </w:r>
    </w:p>
    <w:p w14:paraId="33824758" w14:textId="77777777" w:rsidR="00866B71" w:rsidRPr="00276F6D" w:rsidRDefault="00866B71" w:rsidP="00866B71">
      <w:pPr>
        <w:pStyle w:val="Verso2Espaol"/>
        <w:rPr>
          <w:lang w:val="es-PE"/>
        </w:rPr>
      </w:pPr>
    </w:p>
    <w:p w14:paraId="163EAD3D" w14:textId="5D1C73AE" w:rsidR="00276F6D" w:rsidRPr="00276F6D" w:rsidRDefault="002C20A9" w:rsidP="00D41268">
      <w:pPr>
        <w:pStyle w:val="NormalHistoria"/>
        <w:rPr>
          <w:lang w:val="es-PE"/>
        </w:rPr>
      </w:pPr>
      <w:r>
        <w:rPr>
          <w:lang w:val="es-PE"/>
        </w:rPr>
        <w:t>No obstante,</w:t>
      </w:r>
      <w:r w:rsidR="00276F6D" w:rsidRPr="00276F6D">
        <w:rPr>
          <w:lang w:val="es-PE"/>
        </w:rPr>
        <w:t xml:space="preserve"> mientras </w:t>
      </w:r>
      <w:proofErr w:type="spellStart"/>
      <w:r w:rsidR="00276F6D" w:rsidRPr="00276F6D">
        <w:rPr>
          <w:lang w:val="es-PE"/>
        </w:rPr>
        <w:t>Mittavindaka</w:t>
      </w:r>
      <w:proofErr w:type="spellEnd"/>
      <w:r w:rsidR="00276F6D" w:rsidRPr="00276F6D">
        <w:rPr>
          <w:lang w:val="es-PE"/>
        </w:rPr>
        <w:t xml:space="preserve"> aún </w:t>
      </w:r>
      <w:r w:rsidR="00460DBF">
        <w:rPr>
          <w:lang w:val="es-PE"/>
        </w:rPr>
        <w:t xml:space="preserve">se encontraba </w:t>
      </w:r>
      <w:r w:rsidR="00276F6D" w:rsidRPr="00276F6D">
        <w:rPr>
          <w:lang w:val="es-PE"/>
        </w:rPr>
        <w:t>hablando, la rueda cayó sobre él y lo aplastó, de modo que no pudo decir más</w:t>
      </w:r>
      <w:r w:rsidR="00460DBF">
        <w:rPr>
          <w:lang w:val="es-PE"/>
        </w:rPr>
        <w:t xml:space="preserve"> nada</w:t>
      </w:r>
      <w:r w:rsidR="00276F6D" w:rsidRPr="00276F6D">
        <w:rPr>
          <w:lang w:val="es-PE"/>
        </w:rPr>
        <w:t xml:space="preserve">. </w:t>
      </w:r>
      <w:r>
        <w:rPr>
          <w:lang w:val="es-PE"/>
        </w:rPr>
        <w:t xml:space="preserve">No obstante, </w:t>
      </w:r>
      <w:r w:rsidR="00276F6D" w:rsidRPr="00276F6D">
        <w:rPr>
          <w:lang w:val="es-PE"/>
        </w:rPr>
        <w:t xml:space="preserve">el ser divino </w:t>
      </w:r>
      <w:r>
        <w:rPr>
          <w:lang w:val="es-PE"/>
        </w:rPr>
        <w:t xml:space="preserve">regresó </w:t>
      </w:r>
      <w:r w:rsidR="00566646">
        <w:rPr>
          <w:lang w:val="es-PE"/>
        </w:rPr>
        <w:t xml:space="preserve">inmediatamente </w:t>
      </w:r>
      <w:r w:rsidR="00276F6D" w:rsidRPr="00276F6D">
        <w:rPr>
          <w:lang w:val="es-PE"/>
        </w:rPr>
        <w:t xml:space="preserve">a su </w:t>
      </w:r>
      <w:r>
        <w:rPr>
          <w:lang w:val="es-PE"/>
        </w:rPr>
        <w:t xml:space="preserve">plano </w:t>
      </w:r>
      <w:r w:rsidR="00276F6D" w:rsidRPr="00276F6D">
        <w:rPr>
          <w:lang w:val="es-PE"/>
        </w:rPr>
        <w:t>celestial.</w:t>
      </w:r>
      <w:r w:rsidR="00566646" w:rsidRPr="00566646">
        <w:rPr>
          <w:lang w:val="es-PE"/>
        </w:rPr>
        <w:t xml:space="preserve"> </w:t>
      </w:r>
      <w:r w:rsidR="00566646" w:rsidRPr="00276F6D">
        <w:rPr>
          <w:lang w:val="es-PE"/>
        </w:rPr>
        <w:t>[208]</w:t>
      </w:r>
    </w:p>
    <w:p w14:paraId="22A2F578" w14:textId="77777777" w:rsidR="00D41268" w:rsidRDefault="00D41268" w:rsidP="00D41268">
      <w:pPr>
        <w:jc w:val="center"/>
      </w:pPr>
      <w:r>
        <w:t>--------------------------------------</w:t>
      </w:r>
    </w:p>
    <w:p w14:paraId="7F77542F" w14:textId="2E1F4CBB" w:rsidR="00276F6D" w:rsidRDefault="00CD35E2" w:rsidP="00D41268">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276F6D" w:rsidRPr="00276F6D">
        <w:rPr>
          <w:lang w:val="es-PE"/>
        </w:rPr>
        <w:t>: "En es</w:t>
      </w:r>
      <w:r>
        <w:rPr>
          <w:lang w:val="es-PE"/>
        </w:rPr>
        <w:t>a</w:t>
      </w:r>
      <w:r w:rsidR="00276F6D" w:rsidRPr="00276F6D">
        <w:rPr>
          <w:lang w:val="es-PE"/>
        </w:rPr>
        <w:t xml:space="preserve"> </w:t>
      </w:r>
      <w:r>
        <w:rPr>
          <w:lang w:val="es-PE"/>
        </w:rPr>
        <w:t>ocasión,</w:t>
      </w:r>
      <w:r w:rsidR="00276F6D" w:rsidRPr="00276F6D">
        <w:rPr>
          <w:lang w:val="es-PE"/>
        </w:rPr>
        <w:t xml:space="preserve"> el </w:t>
      </w:r>
      <w:proofErr w:type="spellStart"/>
      <w:r w:rsidRPr="00CD35E2">
        <w:rPr>
          <w:i/>
          <w:iCs/>
        </w:rPr>
        <w:t>bhikkhu</w:t>
      </w:r>
      <w:proofErr w:type="spellEnd"/>
      <w:r w:rsidRPr="00CD35E2">
        <w:rPr>
          <w:i/>
          <w:iCs/>
        </w:rPr>
        <w:t xml:space="preserve"> </w:t>
      </w:r>
      <w:r w:rsidR="00276F6D" w:rsidRPr="00276F6D">
        <w:rPr>
          <w:lang w:val="es-PE"/>
        </w:rPr>
        <w:t xml:space="preserve">rebelde era </w:t>
      </w:r>
      <w:proofErr w:type="spellStart"/>
      <w:r w:rsidR="00276F6D" w:rsidRPr="00276F6D">
        <w:rPr>
          <w:lang w:val="es-PE"/>
        </w:rPr>
        <w:t>Mittavindaka</w:t>
      </w:r>
      <w:proofErr w:type="spellEnd"/>
      <w:r w:rsidR="00276F6D" w:rsidRPr="00276F6D">
        <w:rPr>
          <w:lang w:val="es-PE"/>
        </w:rPr>
        <w:t xml:space="preserve"> y </w:t>
      </w:r>
      <w:r w:rsidR="002C20A9">
        <w:rPr>
          <w:lang w:val="es-PE"/>
        </w:rPr>
        <w:t>yo</w:t>
      </w:r>
      <w:r>
        <w:rPr>
          <w:lang w:val="es-PE"/>
        </w:rPr>
        <w:t>,</w:t>
      </w:r>
      <w:r w:rsidR="002C20A9">
        <w:rPr>
          <w:lang w:val="es-PE"/>
        </w:rPr>
        <w:t xml:space="preserve"> </w:t>
      </w:r>
      <w:r w:rsidR="00276F6D" w:rsidRPr="00276F6D">
        <w:rPr>
          <w:lang w:val="es-PE"/>
        </w:rPr>
        <w:t xml:space="preserve">el </w:t>
      </w:r>
      <w:r w:rsidRPr="00CD35E2">
        <w:rPr>
          <w:i/>
          <w:iCs/>
          <w:lang w:val="es-PE"/>
        </w:rPr>
        <w:t>Ser Divino</w:t>
      </w:r>
      <w:r w:rsidR="00276F6D" w:rsidRPr="00276F6D">
        <w:rPr>
          <w:lang w:val="es-PE"/>
        </w:rPr>
        <w:t>".</w:t>
      </w:r>
    </w:p>
    <w:p w14:paraId="7B0970DA" w14:textId="77777777" w:rsidR="003748F1" w:rsidRPr="005C04E2" w:rsidRDefault="003748F1" w:rsidP="003748F1">
      <w:pPr>
        <w:pStyle w:val="NormalSinTab"/>
        <w:jc w:val="center"/>
      </w:pPr>
      <w:r w:rsidRPr="007B20A5">
        <w:rPr>
          <w:rFonts w:cs="Cormorant"/>
          <w:sz w:val="32"/>
          <w:szCs w:val="32"/>
        </w:rPr>
        <w:t>❦</w:t>
      </w:r>
    </w:p>
    <w:p w14:paraId="1FE59E6A" w14:textId="3234241E" w:rsidR="003748F1" w:rsidRDefault="003748F1">
      <w:pPr>
        <w:spacing w:after="160" w:line="259" w:lineRule="auto"/>
        <w:ind w:firstLine="0"/>
        <w:rPr>
          <w:lang w:val="es-PE"/>
        </w:rPr>
      </w:pPr>
      <w:r>
        <w:rPr>
          <w:lang w:val="es-PE"/>
        </w:rPr>
        <w:br w:type="page"/>
      </w:r>
    </w:p>
    <w:p w14:paraId="2A753D81" w14:textId="77777777" w:rsidR="00D025C9" w:rsidRDefault="00D025C9" w:rsidP="00DA06CC">
      <w:pPr>
        <w:rPr>
          <w:lang w:val="es-PE"/>
        </w:rPr>
      </w:pPr>
    </w:p>
    <w:p w14:paraId="2AAED80E" w14:textId="13883C0D" w:rsidR="00DA06CC" w:rsidRDefault="003748F1" w:rsidP="001E0919">
      <w:pPr>
        <w:pStyle w:val="Ttulo2"/>
        <w:rPr>
          <w:lang w:val="es-PE"/>
        </w:rPr>
      </w:pPr>
      <w:bookmarkStart w:id="74" w:name="_Toc126679001"/>
      <w:r w:rsidRPr="003748F1">
        <w:rPr>
          <w:lang w:val="es-PE"/>
        </w:rPr>
        <w:t>Ja. №.</w:t>
      </w:r>
      <w:r w:rsidR="00DA06CC">
        <w:rPr>
          <w:lang w:val="es-PE"/>
        </w:rPr>
        <w:t xml:space="preserve"> </w:t>
      </w:r>
      <w:r w:rsidR="00DA06CC" w:rsidRPr="00DA06CC">
        <w:rPr>
          <w:lang w:val="es-PE"/>
        </w:rPr>
        <w:t>370.</w:t>
      </w:r>
      <w:r w:rsidR="00DA06CC">
        <w:rPr>
          <w:lang w:val="es-PE"/>
        </w:rPr>
        <w:br/>
      </w:r>
      <w:r w:rsidR="00164884">
        <w:tab/>
      </w:r>
      <w:r w:rsidR="00DA06CC">
        <w:rPr>
          <w:lang w:val="es-PE"/>
        </w:rPr>
        <w:br/>
      </w:r>
      <w:proofErr w:type="spellStart"/>
      <w:r w:rsidR="00DA06CC" w:rsidRPr="00DA06CC">
        <w:rPr>
          <w:lang w:val="es-PE"/>
        </w:rPr>
        <w:t>Palāsa-Jātaka</w:t>
      </w:r>
      <w:proofErr w:type="spellEnd"/>
      <w:r w:rsidR="00DA06CC" w:rsidRPr="00DA06CC">
        <w:rPr>
          <w:lang w:val="es-PE"/>
        </w:rPr>
        <w:t>.</w:t>
      </w:r>
      <w:bookmarkEnd w:id="74"/>
    </w:p>
    <w:p w14:paraId="2C6D6E3C" w14:textId="4285A147" w:rsidR="003748F1" w:rsidRPr="00A23F61" w:rsidRDefault="003748F1" w:rsidP="003748F1">
      <w:pPr>
        <w:pStyle w:val="Ttulo3"/>
        <w:rPr>
          <w:lang w:val="es-PE"/>
        </w:rPr>
      </w:pPr>
      <w:r w:rsidRPr="00A23F61">
        <w:rPr>
          <w:lang w:val="es-PE"/>
        </w:rPr>
        <w:t xml:space="preserve">Historia de Renacimientos sobre </w:t>
      </w:r>
      <w:r w:rsidR="00066E77">
        <w:rPr>
          <w:i/>
          <w:iCs/>
          <w:lang w:val="es-PE"/>
        </w:rPr>
        <w:t>Una Flama en el Bosque</w:t>
      </w:r>
      <w:r w:rsidRPr="000737A2">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58083B18" w14:textId="77777777" w:rsidR="00DB13D2" w:rsidRDefault="00DA06CC" w:rsidP="00DA06CC">
      <w:pPr>
        <w:rPr>
          <w:lang w:val="es-PE"/>
        </w:rPr>
      </w:pPr>
      <w:r w:rsidRPr="00DA06CC">
        <w:rPr>
          <w:lang w:val="es-PE"/>
        </w:rPr>
        <w:t>"</w:t>
      </w:r>
      <w:r w:rsidRPr="00751B4A">
        <w:rPr>
          <w:i/>
          <w:iCs/>
          <w:lang w:val="es-PE"/>
        </w:rPr>
        <w:t>El ganso le dijo al árbol de Judas</w:t>
      </w:r>
      <w:r w:rsidR="00DB13D2">
        <w:rPr>
          <w:i/>
          <w:iCs/>
          <w:lang w:val="es-PE"/>
        </w:rPr>
        <w:t xml:space="preserve"> </w:t>
      </w:r>
      <w:r w:rsidR="00352783">
        <w:rPr>
          <w:i/>
          <w:iCs/>
          <w:lang w:val="es-PE"/>
        </w:rPr>
        <w:t>…</w:t>
      </w:r>
      <w:r w:rsidR="00636D32" w:rsidRPr="00636D32">
        <w:rPr>
          <w:i/>
          <w:lang w:val="es-PE"/>
        </w:rPr>
        <w:t>etc.”</w:t>
      </w:r>
      <w:r w:rsidRPr="00DA06CC">
        <w:rPr>
          <w:lang w:val="es-PE"/>
        </w:rPr>
        <w:t xml:space="preserve"> </w:t>
      </w:r>
      <w:r w:rsidR="00352783">
        <w:rPr>
          <w:lang w:val="es-PE"/>
        </w:rPr>
        <w:t>É</w:t>
      </w:r>
      <w:r w:rsidRPr="00DA06CC">
        <w:rPr>
          <w:lang w:val="es-PE"/>
        </w:rPr>
        <w:t xml:space="preserve">sta fue una historia contada por el </w:t>
      </w:r>
      <w:r w:rsidR="00DB13D2" w:rsidRPr="00DB13D2">
        <w:rPr>
          <w:i/>
          <w:iCs/>
        </w:rPr>
        <w:t xml:space="preserve">Bhagavā </w:t>
      </w:r>
      <w:r w:rsidR="00DB13D2">
        <w:rPr>
          <w:lang w:val="es-PE"/>
        </w:rPr>
        <w:t xml:space="preserve">mientras se encontraba residiendo en el monasterio </w:t>
      </w:r>
      <w:proofErr w:type="spellStart"/>
      <w:r w:rsidR="00DB13D2">
        <w:rPr>
          <w:lang w:val="es-PE"/>
        </w:rPr>
        <w:t>Jetavana</w:t>
      </w:r>
      <w:proofErr w:type="spellEnd"/>
      <w:r w:rsidR="00DB13D2">
        <w:rPr>
          <w:lang w:val="es-PE"/>
        </w:rPr>
        <w:t xml:space="preserve"> </w:t>
      </w:r>
      <w:r w:rsidR="007F7770">
        <w:rPr>
          <w:lang w:val="es-PE"/>
        </w:rPr>
        <w:t>respecto</w:t>
      </w:r>
      <w:r w:rsidRPr="00DA06CC">
        <w:rPr>
          <w:lang w:val="es-PE"/>
        </w:rPr>
        <w:t xml:space="preserve"> </w:t>
      </w:r>
      <w:r w:rsidR="007F7770">
        <w:rPr>
          <w:lang w:val="es-PE"/>
        </w:rPr>
        <w:t>a</w:t>
      </w:r>
      <w:r w:rsidRPr="00DA06CC">
        <w:rPr>
          <w:lang w:val="es-PE"/>
        </w:rPr>
        <w:t xml:space="preserve"> la reprensión del pecado. El incidente que condujo a la historia se expondrá en el </w:t>
      </w:r>
      <w:r w:rsidR="005A64BD" w:rsidRPr="005A64BD">
        <w:rPr>
          <w:i/>
          <w:lang w:val="es-PE"/>
        </w:rPr>
        <w:t>Paññā</w:t>
      </w:r>
      <w:r w:rsidR="00DB13D2">
        <w:rPr>
          <w:i/>
          <w:lang w:val="es-PE"/>
        </w:rPr>
        <w:t>-</w:t>
      </w:r>
      <w:proofErr w:type="spellStart"/>
      <w:r w:rsidR="00DB13D2">
        <w:rPr>
          <w:i/>
          <w:lang w:val="es-PE"/>
        </w:rPr>
        <w:t>Jātaka</w:t>
      </w:r>
      <w:proofErr w:type="spellEnd"/>
      <w:r w:rsidR="00DB13D2">
        <w:rPr>
          <w:lang w:val="es-PE"/>
        </w:rPr>
        <w:t xml:space="preserve">. </w:t>
      </w:r>
    </w:p>
    <w:p w14:paraId="2130C3E2" w14:textId="2882400C" w:rsidR="00C770FF" w:rsidRPr="00C770FF" w:rsidRDefault="00C770FF" w:rsidP="00C770FF">
      <w:pPr>
        <w:ind w:left="1416"/>
        <w:rPr>
          <w:i/>
          <w:iCs/>
          <w:lang w:val="es-PE"/>
        </w:rPr>
      </w:pPr>
      <w:r w:rsidRPr="00C770FF">
        <w:rPr>
          <w:i/>
          <w:iCs/>
          <w:lang w:val="es-PE"/>
        </w:rPr>
        <w:t xml:space="preserve">El </w:t>
      </w:r>
      <w:r w:rsidR="00666C4D" w:rsidRPr="00666C4D">
        <w:rPr>
          <w:i/>
          <w:iCs/>
        </w:rPr>
        <w:t xml:space="preserve">Bhagavā </w:t>
      </w:r>
      <w:r w:rsidRPr="00C770FF">
        <w:rPr>
          <w:i/>
          <w:iCs/>
          <w:lang w:val="es-PE"/>
        </w:rPr>
        <w:t xml:space="preserve">relató esta historia mientras residía en </w:t>
      </w:r>
      <w:r w:rsidR="00666C4D">
        <w:rPr>
          <w:i/>
          <w:iCs/>
          <w:lang w:val="es-PE"/>
        </w:rPr>
        <w:t xml:space="preserve">el monasterio </w:t>
      </w:r>
      <w:proofErr w:type="spellStart"/>
      <w:r w:rsidRPr="00C770FF">
        <w:rPr>
          <w:i/>
          <w:iCs/>
          <w:lang w:val="es-PE"/>
        </w:rPr>
        <w:t>Jetavana</w:t>
      </w:r>
      <w:proofErr w:type="spellEnd"/>
      <w:r w:rsidRPr="00C770FF">
        <w:rPr>
          <w:i/>
          <w:iCs/>
          <w:lang w:val="es-PE"/>
        </w:rPr>
        <w:t>, refiriéndose al dominio de las pasiones nocivas.</w:t>
      </w:r>
    </w:p>
    <w:p w14:paraId="66D78B7E" w14:textId="377FA3B3" w:rsidR="00C770FF" w:rsidRPr="00C770FF" w:rsidRDefault="00C770FF" w:rsidP="00C770FF">
      <w:pPr>
        <w:ind w:left="1416"/>
        <w:rPr>
          <w:i/>
          <w:iCs/>
          <w:lang w:val="es-PE"/>
        </w:rPr>
      </w:pPr>
      <w:r w:rsidRPr="00C770FF">
        <w:rPr>
          <w:i/>
          <w:iCs/>
          <w:lang w:val="es-PE"/>
        </w:rPr>
        <w:t xml:space="preserve">Se cuenta que, en cierta ocasión, quinientos ciudadanos de </w:t>
      </w:r>
      <w:proofErr w:type="spellStart"/>
      <w:r w:rsidR="00C63B92">
        <w:rPr>
          <w:i/>
          <w:iCs/>
          <w:lang w:val="es-PE"/>
        </w:rPr>
        <w:t>Sāvatthī</w:t>
      </w:r>
      <w:proofErr w:type="spellEnd"/>
      <w:r w:rsidRPr="00C770FF">
        <w:rPr>
          <w:i/>
          <w:iCs/>
          <w:lang w:val="es-PE"/>
        </w:rPr>
        <w:t xml:space="preserve"> —</w:t>
      </w:r>
      <w:r w:rsidR="00C63B92">
        <w:rPr>
          <w:i/>
          <w:iCs/>
          <w:lang w:val="es-PE"/>
        </w:rPr>
        <w:t xml:space="preserve"> </w:t>
      </w:r>
      <w:r w:rsidRPr="00C770FF">
        <w:rPr>
          <w:i/>
          <w:iCs/>
          <w:lang w:val="es-PE"/>
        </w:rPr>
        <w:t xml:space="preserve">padres de familia y amigos del </w:t>
      </w:r>
      <w:proofErr w:type="spellStart"/>
      <w:r w:rsidRPr="00C770FF">
        <w:rPr>
          <w:i/>
          <w:iCs/>
          <w:lang w:val="es-PE"/>
        </w:rPr>
        <w:t>Tathāgata</w:t>
      </w:r>
      <w:proofErr w:type="spellEnd"/>
      <w:r w:rsidR="00C63B92">
        <w:rPr>
          <w:i/>
          <w:iCs/>
          <w:lang w:val="es-PE"/>
        </w:rPr>
        <w:t xml:space="preserve"> </w:t>
      </w:r>
      <w:r w:rsidRPr="00C770FF">
        <w:rPr>
          <w:i/>
          <w:iCs/>
          <w:lang w:val="es-PE"/>
        </w:rPr>
        <w:t>— habían escuchado el Dhamma, renunciado a</w:t>
      </w:r>
      <w:r w:rsidR="00C63B92">
        <w:rPr>
          <w:i/>
          <w:iCs/>
          <w:lang w:val="es-PE"/>
        </w:rPr>
        <w:t xml:space="preserve"> </w:t>
      </w:r>
      <w:r w:rsidRPr="00C770FF">
        <w:rPr>
          <w:i/>
          <w:iCs/>
          <w:lang w:val="es-PE"/>
        </w:rPr>
        <w:t>l</w:t>
      </w:r>
      <w:r w:rsidR="00C63B92">
        <w:rPr>
          <w:i/>
          <w:iCs/>
          <w:lang w:val="es-PE"/>
        </w:rPr>
        <w:t>a</w:t>
      </w:r>
      <w:r w:rsidRPr="00C770FF">
        <w:rPr>
          <w:i/>
          <w:iCs/>
          <w:lang w:val="es-PE"/>
        </w:rPr>
        <w:t xml:space="preserve"> </w:t>
      </w:r>
      <w:r w:rsidR="00C63B92">
        <w:rPr>
          <w:i/>
          <w:iCs/>
          <w:lang w:val="es-PE"/>
        </w:rPr>
        <w:t xml:space="preserve">vida </w:t>
      </w:r>
      <w:r w:rsidRPr="00C770FF">
        <w:rPr>
          <w:i/>
          <w:iCs/>
          <w:lang w:val="es-PE"/>
        </w:rPr>
        <w:t>mund</w:t>
      </w:r>
      <w:r w:rsidR="00C63B92">
        <w:rPr>
          <w:i/>
          <w:iCs/>
          <w:lang w:val="es-PE"/>
        </w:rPr>
        <w:t>ana</w:t>
      </w:r>
      <w:r w:rsidRPr="00C770FF">
        <w:rPr>
          <w:i/>
          <w:iCs/>
          <w:lang w:val="es-PE"/>
        </w:rPr>
        <w:t xml:space="preserve"> y recibid</w:t>
      </w:r>
      <w:r w:rsidR="00C63B92">
        <w:rPr>
          <w:i/>
          <w:iCs/>
          <w:lang w:val="es-PE"/>
        </w:rPr>
        <w:t>a</w:t>
      </w:r>
      <w:r w:rsidRPr="00C770FF">
        <w:rPr>
          <w:i/>
          <w:iCs/>
          <w:lang w:val="es-PE"/>
        </w:rPr>
        <w:t xml:space="preserve"> la ordenación monástica. </w:t>
      </w:r>
      <w:r w:rsidR="00C63B92">
        <w:rPr>
          <w:i/>
          <w:iCs/>
          <w:lang w:val="es-PE"/>
        </w:rPr>
        <w:t>Entonces, m</w:t>
      </w:r>
      <w:r w:rsidRPr="00C770FF">
        <w:rPr>
          <w:i/>
          <w:iCs/>
          <w:lang w:val="es-PE"/>
        </w:rPr>
        <w:t xml:space="preserve">ientras residían en la </w:t>
      </w:r>
      <w:r w:rsidR="00C63B92">
        <w:rPr>
          <w:i/>
          <w:iCs/>
          <w:lang w:val="es-PE"/>
        </w:rPr>
        <w:t>“residencia</w:t>
      </w:r>
      <w:r w:rsidRPr="00C770FF">
        <w:rPr>
          <w:i/>
          <w:iCs/>
          <w:lang w:val="es-PE"/>
        </w:rPr>
        <w:t xml:space="preserve"> del Pavimento de Oro</w:t>
      </w:r>
      <w:r w:rsidR="00C63B92">
        <w:rPr>
          <w:i/>
          <w:iCs/>
          <w:lang w:val="es-PE"/>
        </w:rPr>
        <w:t>”</w:t>
      </w:r>
      <w:r w:rsidRPr="00C770FF">
        <w:rPr>
          <w:i/>
          <w:iCs/>
          <w:lang w:val="es-PE"/>
        </w:rPr>
        <w:t>, a medianoche</w:t>
      </w:r>
      <w:r w:rsidR="00C63B92">
        <w:rPr>
          <w:i/>
          <w:iCs/>
          <w:lang w:val="es-PE"/>
        </w:rPr>
        <w:t>,</w:t>
      </w:r>
      <w:r w:rsidRPr="00C770FF">
        <w:rPr>
          <w:i/>
          <w:iCs/>
          <w:lang w:val="es-PE"/>
        </w:rPr>
        <w:t xml:space="preserve"> se dejaron llevar por pensamientos indebidos.</w:t>
      </w:r>
    </w:p>
    <w:p w14:paraId="4851405E" w14:textId="7397CD63" w:rsidR="00380DEC" w:rsidRPr="00C770FF" w:rsidRDefault="00C770FF" w:rsidP="00C770FF">
      <w:pPr>
        <w:ind w:left="1416"/>
        <w:rPr>
          <w:i/>
          <w:iCs/>
          <w:lang w:val="es-PE"/>
        </w:rPr>
      </w:pPr>
      <w:r w:rsidRPr="00C770FF">
        <w:rPr>
          <w:i/>
          <w:iCs/>
          <w:lang w:val="es-PE"/>
        </w:rPr>
        <w:t xml:space="preserve">El </w:t>
      </w:r>
      <w:r w:rsidR="0004400B" w:rsidRPr="0004400B">
        <w:rPr>
          <w:i/>
          <w:iCs/>
        </w:rPr>
        <w:t xml:space="preserve">Bhagavā </w:t>
      </w:r>
      <w:r w:rsidRPr="00C770FF">
        <w:rPr>
          <w:i/>
          <w:iCs/>
          <w:lang w:val="es-PE"/>
        </w:rPr>
        <w:t>velaba por sus discípulos tres veces durante la noche y tres veces durante el día —seis veces en total cada día y noche—, tal como una arrendajo proteg</w:t>
      </w:r>
      <w:r w:rsidR="0004400B">
        <w:rPr>
          <w:i/>
          <w:iCs/>
          <w:lang w:val="es-PE"/>
        </w:rPr>
        <w:t>iese</w:t>
      </w:r>
      <w:r w:rsidRPr="00C770FF">
        <w:rPr>
          <w:i/>
          <w:iCs/>
          <w:lang w:val="es-PE"/>
        </w:rPr>
        <w:t xml:space="preserve"> su huevo, </w:t>
      </w:r>
      <w:r w:rsidR="0004400B">
        <w:rPr>
          <w:i/>
          <w:iCs/>
          <w:lang w:val="es-PE"/>
        </w:rPr>
        <w:t xml:space="preserve">como </w:t>
      </w:r>
      <w:r w:rsidRPr="00C770FF">
        <w:rPr>
          <w:i/>
          <w:iCs/>
          <w:lang w:val="es-PE"/>
        </w:rPr>
        <w:t>un yak</w:t>
      </w:r>
      <w:r w:rsidR="00DB00C9">
        <w:rPr>
          <w:i/>
          <w:iCs/>
          <w:lang w:val="es-PE"/>
        </w:rPr>
        <w:t xml:space="preserve"> protegiese </w:t>
      </w:r>
      <w:r w:rsidRPr="00C770FF">
        <w:rPr>
          <w:i/>
          <w:iCs/>
          <w:lang w:val="es-PE"/>
        </w:rPr>
        <w:t xml:space="preserve">su cola, </w:t>
      </w:r>
      <w:r w:rsidR="00DB00C9">
        <w:rPr>
          <w:i/>
          <w:iCs/>
          <w:lang w:val="es-PE"/>
        </w:rPr>
        <w:t xml:space="preserve">como </w:t>
      </w:r>
      <w:r w:rsidRPr="00C770FF">
        <w:rPr>
          <w:i/>
          <w:iCs/>
          <w:lang w:val="es-PE"/>
        </w:rPr>
        <w:t xml:space="preserve">una madre a su amado hijo o </w:t>
      </w:r>
      <w:r w:rsidR="00DB00C9">
        <w:rPr>
          <w:i/>
          <w:iCs/>
          <w:lang w:val="es-PE"/>
        </w:rPr>
        <w:t xml:space="preserve">como </w:t>
      </w:r>
      <w:r w:rsidRPr="00C770FF">
        <w:rPr>
          <w:i/>
          <w:iCs/>
          <w:lang w:val="es-PE"/>
        </w:rPr>
        <w:t xml:space="preserve">un hombre tuerto su único ojo; así, en el preciso instante en que surgía un pensamiento erróneo, él lo disipaba. Al observar </w:t>
      </w:r>
      <w:r w:rsidR="00DB00C9">
        <w:rPr>
          <w:i/>
          <w:iCs/>
          <w:lang w:val="es-PE"/>
        </w:rPr>
        <w:t xml:space="preserve">el monasterio </w:t>
      </w:r>
      <w:proofErr w:type="spellStart"/>
      <w:r w:rsidRPr="00C770FF">
        <w:rPr>
          <w:i/>
          <w:iCs/>
          <w:lang w:val="es-PE"/>
        </w:rPr>
        <w:t>Jetavana</w:t>
      </w:r>
      <w:proofErr w:type="spellEnd"/>
      <w:r w:rsidRPr="00C770FF">
        <w:rPr>
          <w:i/>
          <w:iCs/>
          <w:lang w:val="es-PE"/>
        </w:rPr>
        <w:t xml:space="preserve"> aquella medianoche</w:t>
      </w:r>
      <w:r w:rsidR="00DB00C9">
        <w:rPr>
          <w:i/>
          <w:iCs/>
          <w:lang w:val="es-PE"/>
        </w:rPr>
        <w:t>,</w:t>
      </w:r>
      <w:r w:rsidRPr="00C770FF">
        <w:rPr>
          <w:i/>
          <w:iCs/>
          <w:lang w:val="es-PE"/>
        </w:rPr>
        <w:t xml:space="preserve"> </w:t>
      </w:r>
      <w:r w:rsidR="00DB00C9">
        <w:rPr>
          <w:i/>
          <w:iCs/>
          <w:lang w:val="es-PE"/>
        </w:rPr>
        <w:t xml:space="preserve">al </w:t>
      </w:r>
      <w:r w:rsidRPr="00C770FF">
        <w:rPr>
          <w:i/>
          <w:iCs/>
          <w:lang w:val="es-PE"/>
        </w:rPr>
        <w:t xml:space="preserve">percibir la conducta y los pensamientos de los </w:t>
      </w:r>
      <w:proofErr w:type="spellStart"/>
      <w:r w:rsidR="00DB00C9" w:rsidRPr="00DB00C9">
        <w:rPr>
          <w:i/>
          <w:iCs/>
        </w:rPr>
        <w:t>bhikkhus</w:t>
      </w:r>
      <w:proofErr w:type="spellEnd"/>
      <w:r w:rsidRPr="00C770FF">
        <w:rPr>
          <w:i/>
          <w:iCs/>
          <w:lang w:val="es-PE"/>
        </w:rPr>
        <w:t xml:space="preserve">, </w:t>
      </w:r>
      <w:r w:rsidR="00DB00C9">
        <w:rPr>
          <w:i/>
          <w:iCs/>
          <w:lang w:val="es-PE"/>
        </w:rPr>
        <w:t xml:space="preserve">Él </w:t>
      </w:r>
      <w:r w:rsidRPr="00C770FF">
        <w:rPr>
          <w:i/>
          <w:iCs/>
          <w:lang w:val="es-PE"/>
        </w:rPr>
        <w:t xml:space="preserve">reflexionó: </w:t>
      </w:r>
      <w:r w:rsidR="00DB00C9">
        <w:rPr>
          <w:i/>
          <w:iCs/>
          <w:lang w:val="es-PE"/>
        </w:rPr>
        <w:t>“</w:t>
      </w:r>
      <w:r w:rsidRPr="00C770FF">
        <w:rPr>
          <w:i/>
          <w:iCs/>
          <w:lang w:val="es-PE"/>
        </w:rPr>
        <w:t xml:space="preserve">Si este pensamiento </w:t>
      </w:r>
      <w:r w:rsidR="00DB00C9">
        <w:rPr>
          <w:i/>
          <w:iCs/>
          <w:lang w:val="es-PE"/>
        </w:rPr>
        <w:t>incorrecto</w:t>
      </w:r>
      <w:r w:rsidRPr="00C770FF">
        <w:rPr>
          <w:i/>
          <w:iCs/>
          <w:lang w:val="es-PE"/>
        </w:rPr>
        <w:t xml:space="preserve"> entre los </w:t>
      </w:r>
      <w:proofErr w:type="spellStart"/>
      <w:r w:rsidR="00DB00C9" w:rsidRPr="00DB00C9">
        <w:rPr>
          <w:i/>
          <w:iCs/>
        </w:rPr>
        <w:t>bhikkhus</w:t>
      </w:r>
      <w:proofErr w:type="spellEnd"/>
      <w:r w:rsidR="00DB00C9" w:rsidRPr="00DB00C9">
        <w:rPr>
          <w:i/>
          <w:iCs/>
        </w:rPr>
        <w:t xml:space="preserve"> </w:t>
      </w:r>
      <w:r w:rsidRPr="00C770FF">
        <w:rPr>
          <w:i/>
          <w:iCs/>
          <w:lang w:val="es-PE"/>
        </w:rPr>
        <w:t xml:space="preserve">prospera, destruirá el fundamento para </w:t>
      </w:r>
      <w:r w:rsidR="00DB00C9">
        <w:rPr>
          <w:i/>
          <w:iCs/>
          <w:lang w:val="es-PE"/>
        </w:rPr>
        <w:t>consumar</w:t>
      </w:r>
      <w:r w:rsidRPr="00C770FF">
        <w:rPr>
          <w:i/>
          <w:iCs/>
          <w:lang w:val="es-PE"/>
        </w:rPr>
        <w:t xml:space="preserve"> el estado de Arahant. </w:t>
      </w:r>
      <w:r w:rsidR="00A54AC8">
        <w:rPr>
          <w:i/>
          <w:iCs/>
          <w:lang w:val="es-PE"/>
        </w:rPr>
        <w:t>Expulsaré</w:t>
      </w:r>
      <w:r w:rsidRPr="00C770FF">
        <w:rPr>
          <w:i/>
          <w:iCs/>
          <w:lang w:val="es-PE"/>
        </w:rPr>
        <w:t xml:space="preserve"> de inmediato este error y l</w:t>
      </w:r>
      <w:r w:rsidR="00A54AC8">
        <w:rPr>
          <w:i/>
          <w:iCs/>
          <w:lang w:val="es-PE"/>
        </w:rPr>
        <w:t>o</w:t>
      </w:r>
      <w:r w:rsidRPr="00C770FF">
        <w:rPr>
          <w:i/>
          <w:iCs/>
          <w:lang w:val="es-PE"/>
        </w:rPr>
        <w:t xml:space="preserve">s </w:t>
      </w:r>
      <w:r w:rsidR="00A54AC8">
        <w:rPr>
          <w:i/>
          <w:iCs/>
          <w:lang w:val="es-PE"/>
        </w:rPr>
        <w:t xml:space="preserve">instruiré </w:t>
      </w:r>
      <w:r w:rsidR="008F37F8">
        <w:rPr>
          <w:i/>
          <w:iCs/>
          <w:lang w:val="es-PE"/>
        </w:rPr>
        <w:t xml:space="preserve">en el sendero de la consumación </w:t>
      </w:r>
      <w:r w:rsidRPr="00C770FF">
        <w:rPr>
          <w:i/>
          <w:iCs/>
          <w:lang w:val="es-PE"/>
        </w:rPr>
        <w:t>Arahant</w:t>
      </w:r>
      <w:r w:rsidR="008F37F8">
        <w:rPr>
          <w:i/>
          <w:iCs/>
          <w:lang w:val="es-PE"/>
        </w:rPr>
        <w:t>”</w:t>
      </w:r>
      <w:r w:rsidRPr="00C770FF">
        <w:rPr>
          <w:i/>
          <w:iCs/>
          <w:lang w:val="es-PE"/>
        </w:rPr>
        <w:t xml:space="preserve">. Entonces, salió de su aposento perfumado, llamó a Ānanda y le pidió que reuniera a todos los </w:t>
      </w:r>
      <w:proofErr w:type="spellStart"/>
      <w:r w:rsidR="008F37F8" w:rsidRPr="008F37F8">
        <w:rPr>
          <w:i/>
          <w:iCs/>
        </w:rPr>
        <w:t>bhikkhus</w:t>
      </w:r>
      <w:proofErr w:type="spellEnd"/>
      <w:r w:rsidR="008F37F8" w:rsidRPr="008F37F8">
        <w:rPr>
          <w:i/>
          <w:iCs/>
        </w:rPr>
        <w:t xml:space="preserve"> </w:t>
      </w:r>
      <w:r w:rsidRPr="00C770FF">
        <w:rPr>
          <w:i/>
          <w:iCs/>
          <w:lang w:val="es-PE"/>
        </w:rPr>
        <w:t xml:space="preserve">del lugar; una vez congregados, </w:t>
      </w:r>
      <w:r w:rsidR="008F37F8">
        <w:rPr>
          <w:i/>
          <w:iCs/>
          <w:lang w:val="es-PE"/>
        </w:rPr>
        <w:t xml:space="preserve">el Buddha </w:t>
      </w:r>
      <w:r w:rsidRPr="00C770FF">
        <w:rPr>
          <w:i/>
          <w:iCs/>
          <w:lang w:val="es-PE"/>
        </w:rPr>
        <w:t>tomó asiento en el lugar preparado</w:t>
      </w:r>
      <w:r w:rsidR="008F37F8">
        <w:rPr>
          <w:i/>
          <w:iCs/>
          <w:lang w:val="es-PE"/>
        </w:rPr>
        <w:t xml:space="preserve"> para él</w:t>
      </w:r>
      <w:r w:rsidR="00380DEC" w:rsidRPr="00C770FF">
        <w:rPr>
          <w:i/>
          <w:iCs/>
          <w:lang w:val="es-PE"/>
        </w:rPr>
        <w:t>.</w:t>
      </w:r>
    </w:p>
    <w:p w14:paraId="5E33135A" w14:textId="29D2D6FF" w:rsidR="00380DEC" w:rsidRPr="004915A9" w:rsidRDefault="008F37F8" w:rsidP="00380DEC">
      <w:pPr>
        <w:ind w:left="1416"/>
        <w:rPr>
          <w:i/>
          <w:iCs/>
          <w:lang w:val="es-PE"/>
        </w:rPr>
      </w:pPr>
      <w:r>
        <w:rPr>
          <w:i/>
          <w:iCs/>
          <w:lang w:val="es-PE"/>
        </w:rPr>
        <w:t>Entonces</w:t>
      </w:r>
      <w:r w:rsidR="000D73E1">
        <w:rPr>
          <w:i/>
          <w:iCs/>
          <w:lang w:val="es-PE"/>
        </w:rPr>
        <w:t>,</w:t>
      </w:r>
      <w:r>
        <w:rPr>
          <w:i/>
          <w:iCs/>
          <w:lang w:val="es-PE"/>
        </w:rPr>
        <w:t xml:space="preserve"> </w:t>
      </w:r>
      <w:r w:rsidR="000D73E1">
        <w:rPr>
          <w:i/>
          <w:iCs/>
          <w:lang w:val="es-PE"/>
        </w:rPr>
        <w:t>por</w:t>
      </w:r>
      <w:r w:rsidR="004915A9" w:rsidRPr="004915A9">
        <w:rPr>
          <w:i/>
          <w:iCs/>
          <w:lang w:val="es-PE"/>
        </w:rPr>
        <w:t xml:space="preserve"> orden del </w:t>
      </w:r>
      <w:r w:rsidR="000D73E1" w:rsidRPr="000D73E1">
        <w:rPr>
          <w:i/>
          <w:iCs/>
        </w:rPr>
        <w:t>Bhagavā</w:t>
      </w:r>
      <w:r w:rsidR="004915A9" w:rsidRPr="004915A9">
        <w:rPr>
          <w:i/>
          <w:iCs/>
          <w:lang w:val="es-PE"/>
        </w:rPr>
        <w:t xml:space="preserve">, </w:t>
      </w:r>
      <w:r w:rsidR="000D73E1">
        <w:rPr>
          <w:i/>
          <w:iCs/>
          <w:lang w:val="es-PE"/>
        </w:rPr>
        <w:t>e</w:t>
      </w:r>
      <w:r w:rsidR="004915A9" w:rsidRPr="004915A9">
        <w:rPr>
          <w:i/>
          <w:iCs/>
          <w:lang w:val="es-PE"/>
        </w:rPr>
        <w:t>l Saṅgha fue convocad</w:t>
      </w:r>
      <w:r w:rsidR="000D73E1">
        <w:rPr>
          <w:i/>
          <w:iCs/>
          <w:lang w:val="es-PE"/>
        </w:rPr>
        <w:t>o</w:t>
      </w:r>
      <w:r w:rsidR="004915A9" w:rsidRPr="004915A9">
        <w:rPr>
          <w:i/>
          <w:iCs/>
          <w:lang w:val="es-PE"/>
        </w:rPr>
        <w:t xml:space="preserve"> por el </w:t>
      </w:r>
      <w:r w:rsidR="000D73E1" w:rsidRPr="004915A9">
        <w:rPr>
          <w:i/>
          <w:iCs/>
          <w:lang w:val="es-PE"/>
        </w:rPr>
        <w:t xml:space="preserve">Venerable </w:t>
      </w:r>
      <w:r w:rsidR="004915A9" w:rsidRPr="004915A9">
        <w:rPr>
          <w:i/>
          <w:iCs/>
          <w:lang w:val="es-PE"/>
        </w:rPr>
        <w:t>Ānanda.</w:t>
      </w:r>
      <w:r w:rsidR="00380DEC" w:rsidRPr="004915A9">
        <w:rPr>
          <w:i/>
          <w:iCs/>
          <w:lang w:val="es-PE"/>
        </w:rPr>
        <w:t>.</w:t>
      </w:r>
    </w:p>
    <w:p w14:paraId="10A35ECA" w14:textId="59C76F58" w:rsidR="00DA06CC" w:rsidRPr="00DA06CC" w:rsidRDefault="007F7770" w:rsidP="00DA06CC">
      <w:pPr>
        <w:rPr>
          <w:lang w:val="es-PE"/>
        </w:rPr>
      </w:pPr>
      <w:r>
        <w:rPr>
          <w:lang w:val="es-PE"/>
        </w:rPr>
        <w:t xml:space="preserve">No obstante, </w:t>
      </w:r>
      <w:r w:rsidR="00DA06CC" w:rsidRPr="00DA06CC">
        <w:rPr>
          <w:lang w:val="es-PE"/>
        </w:rPr>
        <w:t>en esta ocasión</w:t>
      </w:r>
      <w:r w:rsidR="000D73E1">
        <w:rPr>
          <w:lang w:val="es-PE"/>
        </w:rPr>
        <w:t>,</w:t>
      </w:r>
      <w:r w:rsidR="00DA06CC" w:rsidRPr="00DA06CC">
        <w:rPr>
          <w:lang w:val="es-PE"/>
        </w:rPr>
        <w:t xml:space="preserve"> el </w:t>
      </w:r>
      <w:r w:rsidR="00666C4D" w:rsidRPr="00666C4D">
        <w:rPr>
          <w:i/>
          <w:iCs/>
        </w:rPr>
        <w:t>Bhagavā</w:t>
      </w:r>
      <w:r w:rsidR="000D73E1">
        <w:rPr>
          <w:i/>
          <w:iCs/>
        </w:rPr>
        <w:t>,</w:t>
      </w:r>
      <w:r w:rsidR="00666C4D" w:rsidRPr="00666C4D">
        <w:rPr>
          <w:i/>
          <w:iCs/>
        </w:rPr>
        <w:t xml:space="preserve"> </w:t>
      </w:r>
      <w:r w:rsidR="00DA06CC" w:rsidRPr="00DA06CC">
        <w:rPr>
          <w:lang w:val="es-PE"/>
        </w:rPr>
        <w:t xml:space="preserve">dirigiéndose a los </w:t>
      </w:r>
      <w:proofErr w:type="spellStart"/>
      <w:r w:rsidR="00666C4D" w:rsidRPr="00666C4D">
        <w:rPr>
          <w:i/>
          <w:iCs/>
        </w:rPr>
        <w:t>bhikkhu</w:t>
      </w:r>
      <w:r w:rsidR="00666C4D" w:rsidRPr="00666C4D">
        <w:t>s</w:t>
      </w:r>
      <w:proofErr w:type="spellEnd"/>
      <w:r w:rsidR="000D73E1">
        <w:t>,</w:t>
      </w:r>
      <w:r w:rsidR="00666C4D" w:rsidRPr="00666C4D">
        <w:rPr>
          <w:i/>
          <w:iCs/>
        </w:rPr>
        <w:t xml:space="preserve"> </w:t>
      </w:r>
      <w:r w:rsidR="00DA06CC" w:rsidRPr="00DA06CC">
        <w:rPr>
          <w:lang w:val="es-PE"/>
        </w:rPr>
        <w:t>dijo: "</w:t>
      </w:r>
      <w:proofErr w:type="spellStart"/>
      <w:r w:rsidR="00666C4D" w:rsidRPr="00666C4D">
        <w:rPr>
          <w:i/>
          <w:iCs/>
        </w:rPr>
        <w:t>Bhikkhu</w:t>
      </w:r>
      <w:r w:rsidR="00666C4D" w:rsidRPr="00666C4D">
        <w:t>s</w:t>
      </w:r>
      <w:proofErr w:type="spellEnd"/>
      <w:r w:rsidR="00DA06CC" w:rsidRPr="00DA06CC">
        <w:rPr>
          <w:lang w:val="es-PE"/>
        </w:rPr>
        <w:t xml:space="preserve">, el pecado debe ser </w:t>
      </w:r>
      <w:r w:rsidR="00A23668">
        <w:rPr>
          <w:lang w:val="es-PE"/>
        </w:rPr>
        <w:t>observado</w:t>
      </w:r>
      <w:r w:rsidR="00DA06CC" w:rsidRPr="00DA06CC">
        <w:rPr>
          <w:lang w:val="es-PE"/>
        </w:rPr>
        <w:t xml:space="preserve"> con </w:t>
      </w:r>
      <w:r w:rsidR="006E0439">
        <w:rPr>
          <w:lang w:val="es-PE"/>
        </w:rPr>
        <w:t>recelo</w:t>
      </w:r>
      <w:r w:rsidR="00DA06CC" w:rsidRPr="00DA06CC">
        <w:rPr>
          <w:lang w:val="es-PE"/>
        </w:rPr>
        <w:t xml:space="preserve">. Aunque sea tan pequeño como </w:t>
      </w:r>
      <w:r w:rsidR="00957F0C">
        <w:rPr>
          <w:lang w:val="es-PE"/>
        </w:rPr>
        <w:t>un</w:t>
      </w:r>
      <w:r w:rsidR="00A23668">
        <w:rPr>
          <w:lang w:val="es-PE"/>
        </w:rPr>
        <w:t xml:space="preserve"> </w:t>
      </w:r>
      <w:r w:rsidR="00DA06CC" w:rsidRPr="00DA06CC">
        <w:rPr>
          <w:lang w:val="es-PE"/>
        </w:rPr>
        <w:t xml:space="preserve">brote de </w:t>
      </w:r>
      <w:proofErr w:type="spellStart"/>
      <w:r w:rsidR="00DA06CC" w:rsidRPr="00352783">
        <w:rPr>
          <w:i/>
          <w:iCs/>
          <w:lang w:val="es-PE"/>
        </w:rPr>
        <w:t>banyan</w:t>
      </w:r>
      <w:proofErr w:type="spellEnd"/>
      <w:r w:rsidR="00DA06CC" w:rsidRPr="00DA06CC">
        <w:rPr>
          <w:lang w:val="es-PE"/>
        </w:rPr>
        <w:t xml:space="preserve">, </w:t>
      </w:r>
      <w:r w:rsidR="00A23668">
        <w:rPr>
          <w:lang w:val="es-PE"/>
        </w:rPr>
        <w:t xml:space="preserve">podría </w:t>
      </w:r>
      <w:r w:rsidR="00DA06CC" w:rsidRPr="00DA06CC">
        <w:rPr>
          <w:lang w:val="es-PE"/>
        </w:rPr>
        <w:t>resultar fatal. Los sabios de antaño también sospecharon todo lo que est</w:t>
      </w:r>
      <w:r w:rsidR="00957F0C">
        <w:rPr>
          <w:lang w:val="es-PE"/>
        </w:rPr>
        <w:t>uvo</w:t>
      </w:r>
      <w:r w:rsidR="00DA06CC" w:rsidRPr="00DA06CC">
        <w:rPr>
          <w:lang w:val="es-PE"/>
        </w:rPr>
        <w:t xml:space="preserve"> abierto </w:t>
      </w:r>
      <w:r w:rsidR="004A6334">
        <w:rPr>
          <w:lang w:val="es-PE"/>
        </w:rPr>
        <w:t>a</w:t>
      </w:r>
      <w:r>
        <w:rPr>
          <w:lang w:val="es-PE"/>
        </w:rPr>
        <w:t xml:space="preserve"> la</w:t>
      </w:r>
      <w:r w:rsidR="00DA06CC" w:rsidRPr="00DA06CC">
        <w:rPr>
          <w:lang w:val="es-PE"/>
        </w:rPr>
        <w:t xml:space="preserve"> sospecha". </w:t>
      </w:r>
      <w:r w:rsidR="008B5FD3">
        <w:t xml:space="preserve">Los </w:t>
      </w:r>
      <w:proofErr w:type="spellStart"/>
      <w:r w:rsidR="008B5FD3" w:rsidRPr="00C10449">
        <w:rPr>
          <w:i/>
          <w:iCs/>
        </w:rPr>
        <w:t>bhikkhu</w:t>
      </w:r>
      <w:r w:rsidR="008B5FD3" w:rsidRPr="00C10449">
        <w:t>s</w:t>
      </w:r>
      <w:proofErr w:type="spellEnd"/>
      <w:r w:rsidR="008B5FD3">
        <w:t xml:space="preserve"> le pidieron al </w:t>
      </w:r>
      <w:r w:rsidR="008B5FD3" w:rsidRPr="00641B5B">
        <w:rPr>
          <w:i/>
          <w:iCs/>
        </w:rPr>
        <w:t>Bhagavā</w:t>
      </w:r>
      <w:r w:rsidR="008B5FD3" w:rsidRPr="00641B5B">
        <w:t xml:space="preserve"> </w:t>
      </w:r>
      <w:r w:rsidR="008B5FD3">
        <w:t xml:space="preserve">que explicara lo que acababa de decir. El </w:t>
      </w:r>
      <w:r w:rsidR="008B5FD3" w:rsidRPr="00641B5B">
        <w:rPr>
          <w:i/>
          <w:iCs/>
        </w:rPr>
        <w:t>Bhagavā</w:t>
      </w:r>
      <w:r w:rsidR="008B5FD3" w:rsidRPr="00641B5B">
        <w:t xml:space="preserve"> </w:t>
      </w:r>
      <w:r w:rsidR="008B5FD3">
        <w:t>aclaró entonces lo que se les había escabullido y quedado oculto en sus mentes debido a los renacimientos</w:t>
      </w:r>
      <w:r w:rsidR="008B5FD3" w:rsidRPr="00DA06CC">
        <w:rPr>
          <w:lang w:val="es-PE"/>
        </w:rPr>
        <w:t xml:space="preserve"> y</w:t>
      </w:r>
      <w:r w:rsidR="008B5FD3">
        <w:rPr>
          <w:lang w:val="es-PE"/>
        </w:rPr>
        <w:t>,</w:t>
      </w:r>
      <w:r w:rsidR="008B5FD3" w:rsidRPr="00DA06CC">
        <w:rPr>
          <w:lang w:val="es-PE"/>
        </w:rPr>
        <w:t xml:space="preserve"> </w:t>
      </w:r>
      <w:r w:rsidR="008B5FD3">
        <w:rPr>
          <w:lang w:val="es-PE"/>
        </w:rPr>
        <w:t>consecuentemente,</w:t>
      </w:r>
      <w:r w:rsidR="00DA06CC" w:rsidRPr="00DA06CC">
        <w:rPr>
          <w:lang w:val="es-PE"/>
        </w:rPr>
        <w:t xml:space="preserve"> relató </w:t>
      </w:r>
      <w:r w:rsidR="008B5FD3">
        <w:rPr>
          <w:lang w:val="es-PE"/>
        </w:rPr>
        <w:t xml:space="preserve">la siguiente </w:t>
      </w:r>
      <w:r w:rsidR="00DA06CC" w:rsidRPr="00DA06CC">
        <w:rPr>
          <w:lang w:val="es-PE"/>
        </w:rPr>
        <w:t>historia de</w:t>
      </w:r>
      <w:r w:rsidR="008B5FD3">
        <w:rPr>
          <w:lang w:val="es-PE"/>
        </w:rPr>
        <w:t xml:space="preserve"> un distante</w:t>
      </w:r>
      <w:r w:rsidR="00DA06CC" w:rsidRPr="00DA06CC">
        <w:rPr>
          <w:lang w:val="es-PE"/>
        </w:rPr>
        <w:t xml:space="preserve"> pasado.</w:t>
      </w:r>
    </w:p>
    <w:p w14:paraId="22B53A46" w14:textId="77777777" w:rsidR="001E0919" w:rsidRDefault="001E0919" w:rsidP="001E0919">
      <w:pPr>
        <w:jc w:val="center"/>
      </w:pPr>
      <w:r>
        <w:t>--------------------------------------</w:t>
      </w:r>
    </w:p>
    <w:p w14:paraId="18AB503E" w14:textId="060AD192" w:rsidR="00DA06CC" w:rsidRPr="00DA06CC" w:rsidRDefault="007F7770" w:rsidP="00FE481C">
      <w:pPr>
        <w:pStyle w:val="NormalHistoria"/>
        <w:rPr>
          <w:lang w:val="es-PE"/>
        </w:rPr>
      </w:pPr>
      <w:r w:rsidRPr="00DA06CC">
        <w:rPr>
          <w:lang w:val="es-PE"/>
        </w:rPr>
        <w:t xml:space="preserve">Una </w:t>
      </w:r>
      <w:r w:rsidR="00DA06CC" w:rsidRPr="00DA06CC">
        <w:rPr>
          <w:lang w:val="es-PE"/>
        </w:rPr>
        <w:t>vez</w:t>
      </w:r>
      <w:r w:rsidR="004A6334">
        <w:rPr>
          <w:lang w:val="es-PE"/>
        </w:rPr>
        <w:t>,</w:t>
      </w:r>
      <w:r w:rsidR="00DA06CC" w:rsidRPr="00DA06CC">
        <w:rPr>
          <w:lang w:val="es-PE"/>
        </w:rPr>
        <w:t xml:space="preserve"> en el reinado de Brahmadatta, </w:t>
      </w:r>
      <w:r w:rsidR="00461351">
        <w:rPr>
          <w:lang w:val="es-PE"/>
        </w:rPr>
        <w:t xml:space="preserve">Rey </w:t>
      </w:r>
      <w:r w:rsidR="00DA06CC" w:rsidRPr="00DA06CC">
        <w:rPr>
          <w:lang w:val="es-PE"/>
        </w:rPr>
        <w:t xml:space="preserve">de </w:t>
      </w:r>
      <w:proofErr w:type="spellStart"/>
      <w:r w:rsidR="0058784D">
        <w:rPr>
          <w:lang w:val="es-PE"/>
        </w:rPr>
        <w:t>Benares</w:t>
      </w:r>
      <w:proofErr w:type="spellEnd"/>
      <w:r w:rsidR="00DA06CC" w:rsidRPr="00DA06CC">
        <w:rPr>
          <w:lang w:val="es-PE"/>
        </w:rPr>
        <w:t xml:space="preserve">, el </w:t>
      </w:r>
      <w:r w:rsidR="005A64BD" w:rsidRPr="005A64BD">
        <w:rPr>
          <w:i/>
          <w:lang w:val="es-PE"/>
        </w:rPr>
        <w:t>Bodhisatta</w:t>
      </w:r>
      <w:r w:rsidR="00DA06CC" w:rsidRPr="00DA06CC">
        <w:rPr>
          <w:lang w:val="es-PE"/>
        </w:rPr>
        <w:t xml:space="preserve"> cobró vida como un </w:t>
      </w:r>
      <w:r w:rsidR="00C2576F" w:rsidRPr="00C2576F">
        <w:rPr>
          <w:i/>
          <w:iCs/>
          <w:lang w:val="es-PE"/>
        </w:rPr>
        <w:t>Ansarino Dorado</w:t>
      </w:r>
      <w:r w:rsidR="00C2576F" w:rsidRPr="00DA06CC">
        <w:rPr>
          <w:lang w:val="es-PE"/>
        </w:rPr>
        <w:t xml:space="preserve"> </w:t>
      </w:r>
      <w:r w:rsidR="00DA06CC" w:rsidRPr="00DA06CC">
        <w:rPr>
          <w:lang w:val="es-PE"/>
        </w:rPr>
        <w:t>y</w:t>
      </w:r>
      <w:r w:rsidR="00C2576F">
        <w:rPr>
          <w:lang w:val="es-PE"/>
        </w:rPr>
        <w:t>,</w:t>
      </w:r>
      <w:r w:rsidR="00DA06CC" w:rsidRPr="00DA06CC">
        <w:rPr>
          <w:lang w:val="es-PE"/>
        </w:rPr>
        <w:t xml:space="preserve"> cuando llegó a ser un ganso adulto</w:t>
      </w:r>
      <w:r w:rsidR="00C2576F">
        <w:rPr>
          <w:lang w:val="es-PE"/>
        </w:rPr>
        <w:t>,</w:t>
      </w:r>
      <w:r w:rsidR="00DA06CC" w:rsidRPr="00DA06CC">
        <w:rPr>
          <w:lang w:val="es-PE"/>
        </w:rPr>
        <w:t xml:space="preserve"> vivió en una cueva dorada, en la montaña </w:t>
      </w:r>
      <w:proofErr w:type="spellStart"/>
      <w:r w:rsidR="00DA06CC" w:rsidRPr="00DA06CC">
        <w:rPr>
          <w:lang w:val="es-PE"/>
        </w:rPr>
        <w:t>Cittakūṭa</w:t>
      </w:r>
      <w:proofErr w:type="spellEnd"/>
      <w:r w:rsidR="00C2576F">
        <w:rPr>
          <w:lang w:val="es-PE"/>
        </w:rPr>
        <w:t>,</w:t>
      </w:r>
      <w:r w:rsidR="00DA06CC" w:rsidRPr="00DA06CC">
        <w:rPr>
          <w:lang w:val="es-PE"/>
        </w:rPr>
        <w:t xml:space="preserve"> en </w:t>
      </w:r>
      <w:r w:rsidR="0015290F">
        <w:rPr>
          <w:lang w:val="es-PE"/>
        </w:rPr>
        <w:t xml:space="preserve">la </w:t>
      </w:r>
      <w:r w:rsidR="0015290F" w:rsidRPr="00DA06CC">
        <w:rPr>
          <w:lang w:val="es-PE"/>
        </w:rPr>
        <w:t xml:space="preserve">región </w:t>
      </w:r>
      <w:r w:rsidR="0015290F">
        <w:rPr>
          <w:lang w:val="es-PE"/>
        </w:rPr>
        <w:t xml:space="preserve">de </w:t>
      </w:r>
      <w:r w:rsidR="00DA06CC" w:rsidRPr="00DA06CC">
        <w:rPr>
          <w:lang w:val="es-PE"/>
        </w:rPr>
        <w:t>l</w:t>
      </w:r>
      <w:r w:rsidR="0015290F">
        <w:rPr>
          <w:lang w:val="es-PE"/>
        </w:rPr>
        <w:t>os</w:t>
      </w:r>
      <w:r w:rsidR="00DA06CC" w:rsidRPr="00DA06CC">
        <w:rPr>
          <w:lang w:val="es-PE"/>
        </w:rPr>
        <w:t xml:space="preserve"> </w:t>
      </w:r>
      <w:proofErr w:type="spellStart"/>
      <w:r w:rsidR="0028422A" w:rsidRPr="00422312">
        <w:rPr>
          <w:lang w:val="es-PE"/>
        </w:rPr>
        <w:t>Him</w:t>
      </w:r>
      <w:r w:rsidR="0028422A">
        <w:rPr>
          <w:lang w:val="es-PE"/>
        </w:rPr>
        <w:t>ā</w:t>
      </w:r>
      <w:r w:rsidR="0028422A" w:rsidRPr="00422312">
        <w:rPr>
          <w:lang w:val="es-PE"/>
        </w:rPr>
        <w:t>laya</w:t>
      </w:r>
      <w:r w:rsidR="0028422A">
        <w:rPr>
          <w:lang w:val="es-PE"/>
        </w:rPr>
        <w:t>s</w:t>
      </w:r>
      <w:proofErr w:type="spellEnd"/>
      <w:r w:rsidR="00FD0EF5">
        <w:rPr>
          <w:lang w:val="es-PE"/>
        </w:rPr>
        <w:t>;</w:t>
      </w:r>
      <w:r w:rsidR="00DA06CC" w:rsidRPr="00DA06CC">
        <w:rPr>
          <w:lang w:val="es-PE"/>
        </w:rPr>
        <w:t xml:space="preserve"> </w:t>
      </w:r>
      <w:r w:rsidR="0028422A">
        <w:rPr>
          <w:lang w:val="es-PE"/>
        </w:rPr>
        <w:t xml:space="preserve">él </w:t>
      </w:r>
      <w:r w:rsidR="00DA06CC" w:rsidRPr="00DA06CC">
        <w:rPr>
          <w:lang w:val="es-PE"/>
        </w:rPr>
        <w:t xml:space="preserve">solía ir </w:t>
      </w:r>
      <w:r w:rsidR="00994625">
        <w:rPr>
          <w:lang w:val="es-PE"/>
        </w:rPr>
        <w:t>a</w:t>
      </w:r>
      <w:r w:rsidR="00DA06CC" w:rsidRPr="00DA06CC">
        <w:rPr>
          <w:lang w:val="es-PE"/>
        </w:rPr>
        <w:t xml:space="preserve"> comer</w:t>
      </w:r>
      <w:r w:rsidR="0028422A">
        <w:rPr>
          <w:lang w:val="es-PE"/>
        </w:rPr>
        <w:t>,</w:t>
      </w:r>
      <w:r w:rsidR="00DA06CC" w:rsidRPr="00DA06CC">
        <w:rPr>
          <w:lang w:val="es-PE"/>
        </w:rPr>
        <w:t xml:space="preserve"> </w:t>
      </w:r>
      <w:r w:rsidR="0028422A" w:rsidRPr="00DA06CC">
        <w:rPr>
          <w:lang w:val="es-PE"/>
        </w:rPr>
        <w:t>constantemente</w:t>
      </w:r>
      <w:r w:rsidR="0028422A">
        <w:rPr>
          <w:lang w:val="es-PE"/>
        </w:rPr>
        <w:t>,</w:t>
      </w:r>
      <w:r w:rsidR="0028422A" w:rsidRPr="00DA06CC">
        <w:rPr>
          <w:lang w:val="es-PE"/>
        </w:rPr>
        <w:t xml:space="preserve"> </w:t>
      </w:r>
      <w:r w:rsidR="00DA06CC" w:rsidRPr="00DA06CC">
        <w:rPr>
          <w:lang w:val="es-PE"/>
        </w:rPr>
        <w:t>el arroz silvestre que crecía en un lago. En el camino por el que iba y venía</w:t>
      </w:r>
      <w:r w:rsidR="00381BDF">
        <w:rPr>
          <w:lang w:val="es-PE"/>
        </w:rPr>
        <w:t>,</w:t>
      </w:r>
      <w:r w:rsidR="00DA06CC" w:rsidRPr="00DA06CC">
        <w:rPr>
          <w:lang w:val="es-PE"/>
        </w:rPr>
        <w:t xml:space="preserve"> había un gran árbol de Judas. Tanto a la ida como </w:t>
      </w:r>
      <w:r w:rsidR="00994625">
        <w:rPr>
          <w:lang w:val="es-PE"/>
        </w:rPr>
        <w:t>al regreso</w:t>
      </w:r>
      <w:r w:rsidR="00DA06CC" w:rsidRPr="00DA06CC">
        <w:rPr>
          <w:lang w:val="es-PE"/>
        </w:rPr>
        <w:t>, siempre se detenía y descansaba allí. Entonces</w:t>
      </w:r>
      <w:r w:rsidR="00381BDF">
        <w:rPr>
          <w:lang w:val="es-PE"/>
        </w:rPr>
        <w:t>,</w:t>
      </w:r>
      <w:r w:rsidR="00DA06CC" w:rsidRPr="00DA06CC">
        <w:rPr>
          <w:lang w:val="es-PE"/>
        </w:rPr>
        <w:t xml:space="preserve"> surgió una amistad entre él y </w:t>
      </w:r>
      <w:r w:rsidR="00381BDF">
        <w:rPr>
          <w:lang w:val="es-PE"/>
        </w:rPr>
        <w:t>un</w:t>
      </w:r>
      <w:r w:rsidR="00DA06CC" w:rsidRPr="00DA06CC">
        <w:rPr>
          <w:lang w:val="es-PE"/>
        </w:rPr>
        <w:t xml:space="preserve">a divinidad que habitaba en ese árbol. De vez en cuando, cierta ave, después de comer el fruto maduro de un baniano, </w:t>
      </w:r>
      <w:r w:rsidR="00B26FBE">
        <w:rPr>
          <w:lang w:val="es-PE"/>
        </w:rPr>
        <w:t>llegaba</w:t>
      </w:r>
      <w:r w:rsidR="00DA06CC" w:rsidRPr="00DA06CC">
        <w:rPr>
          <w:lang w:val="es-PE"/>
        </w:rPr>
        <w:t xml:space="preserve"> y se pos</w:t>
      </w:r>
      <w:r w:rsidR="001B488E">
        <w:rPr>
          <w:lang w:val="es-PE"/>
        </w:rPr>
        <w:t>aba</w:t>
      </w:r>
      <w:r w:rsidR="00DA06CC" w:rsidRPr="00DA06CC">
        <w:rPr>
          <w:lang w:val="es-PE"/>
        </w:rPr>
        <w:t xml:space="preserve"> en el árbol de Judas y dej</w:t>
      </w:r>
      <w:r w:rsidR="00B26FBE">
        <w:rPr>
          <w:lang w:val="es-PE"/>
        </w:rPr>
        <w:t>aba</w:t>
      </w:r>
      <w:r w:rsidR="00DA06CC" w:rsidRPr="00DA06CC">
        <w:rPr>
          <w:lang w:val="es-PE"/>
        </w:rPr>
        <w:t xml:space="preserve"> caer su excremento en la horca de </w:t>
      </w:r>
      <w:r w:rsidR="00ED3A2D">
        <w:rPr>
          <w:lang w:val="es-PE"/>
        </w:rPr>
        <w:t>é</w:t>
      </w:r>
      <w:r w:rsidR="00DA06CC" w:rsidRPr="00DA06CC">
        <w:rPr>
          <w:lang w:val="es-PE"/>
        </w:rPr>
        <w:t xml:space="preserve">ste. De allí brotó un baniano joven, que creció hasta la altura de cuatro pulgadas y </w:t>
      </w:r>
      <w:r w:rsidR="007A4C48">
        <w:rPr>
          <w:lang w:val="es-PE"/>
        </w:rPr>
        <w:t>luc</w:t>
      </w:r>
      <w:r w:rsidR="00111086">
        <w:rPr>
          <w:lang w:val="es-PE"/>
        </w:rPr>
        <w:t>ió</w:t>
      </w:r>
      <w:r w:rsidR="007A4C48">
        <w:rPr>
          <w:lang w:val="es-PE"/>
        </w:rPr>
        <w:t xml:space="preserve"> </w:t>
      </w:r>
      <w:r w:rsidR="00DA06CC" w:rsidRPr="00DA06CC">
        <w:rPr>
          <w:lang w:val="es-PE"/>
        </w:rPr>
        <w:t xml:space="preserve">brillante </w:t>
      </w:r>
      <w:r w:rsidR="007A4C48">
        <w:rPr>
          <w:lang w:val="es-PE"/>
        </w:rPr>
        <w:t xml:space="preserve">de </w:t>
      </w:r>
      <w:r w:rsidR="00DA06CC" w:rsidRPr="00DA06CC">
        <w:rPr>
          <w:lang w:val="es-PE"/>
        </w:rPr>
        <w:t xml:space="preserve">brotes rojos y vegetación. El </w:t>
      </w:r>
      <w:r w:rsidR="00ED3A2D" w:rsidRPr="00ED3A2D">
        <w:rPr>
          <w:i/>
          <w:iCs/>
          <w:lang w:val="es-PE"/>
        </w:rPr>
        <w:t>Ganso Real</w:t>
      </w:r>
      <w:r w:rsidR="00DA06CC" w:rsidRPr="00DA06CC">
        <w:rPr>
          <w:lang w:val="es-PE"/>
        </w:rPr>
        <w:t>, al ver esto, se dirigió a la deidad guardiana del árbol y dijo: "Mi buen amigo, cada árbol en el que brot</w:t>
      </w:r>
      <w:r w:rsidR="00ED3A2D">
        <w:rPr>
          <w:lang w:val="es-PE"/>
        </w:rPr>
        <w:t>e</w:t>
      </w:r>
      <w:r w:rsidR="00DA06CC" w:rsidRPr="00DA06CC">
        <w:rPr>
          <w:lang w:val="es-PE"/>
        </w:rPr>
        <w:t xml:space="preserve"> un</w:t>
      </w:r>
      <w:r w:rsidR="00ED3A2D">
        <w:rPr>
          <w:lang w:val="es-PE"/>
        </w:rPr>
        <w:t>a</w:t>
      </w:r>
      <w:r w:rsidR="00DA06CC" w:rsidRPr="00DA06CC">
        <w:rPr>
          <w:lang w:val="es-PE"/>
        </w:rPr>
        <w:t xml:space="preserve"> </w:t>
      </w:r>
      <w:r w:rsidR="00ED3A2D">
        <w:rPr>
          <w:lang w:val="es-PE"/>
        </w:rPr>
        <w:t>semilla</w:t>
      </w:r>
      <w:r w:rsidR="00DA06CC" w:rsidRPr="00DA06CC">
        <w:rPr>
          <w:lang w:val="es-PE"/>
        </w:rPr>
        <w:t xml:space="preserve"> de </w:t>
      </w:r>
      <w:proofErr w:type="spellStart"/>
      <w:r w:rsidR="00DA06CC" w:rsidRPr="007A4C48">
        <w:rPr>
          <w:i/>
          <w:iCs/>
          <w:lang w:val="es-PE"/>
        </w:rPr>
        <w:t>banyan</w:t>
      </w:r>
      <w:proofErr w:type="spellEnd"/>
      <w:r w:rsidR="00DA06CC" w:rsidRPr="00DA06CC">
        <w:rPr>
          <w:lang w:val="es-PE"/>
        </w:rPr>
        <w:t xml:space="preserve"> </w:t>
      </w:r>
      <w:r w:rsidR="00111086">
        <w:rPr>
          <w:lang w:val="es-PE"/>
        </w:rPr>
        <w:t>será</w:t>
      </w:r>
      <w:r w:rsidR="00DA06CC" w:rsidRPr="00DA06CC">
        <w:rPr>
          <w:lang w:val="es-PE"/>
        </w:rPr>
        <w:t xml:space="preserve"> destruido por su crecimiento. No permita que esto crezca o destru</w:t>
      </w:r>
      <w:r w:rsidR="00ED3A2D">
        <w:rPr>
          <w:lang w:val="es-PE"/>
        </w:rPr>
        <w:t>ya</w:t>
      </w:r>
      <w:r w:rsidR="00DA06CC" w:rsidRPr="00DA06CC">
        <w:rPr>
          <w:lang w:val="es-PE"/>
        </w:rPr>
        <w:t xml:space="preserve"> </w:t>
      </w:r>
      <w:r w:rsidR="007A4C48">
        <w:rPr>
          <w:lang w:val="es-PE"/>
        </w:rPr>
        <w:t>s</w:t>
      </w:r>
      <w:r w:rsidR="00DA06CC" w:rsidRPr="00DA06CC">
        <w:rPr>
          <w:lang w:val="es-PE"/>
        </w:rPr>
        <w:t xml:space="preserve">u lugar de </w:t>
      </w:r>
      <w:r w:rsidR="00DA06CC" w:rsidRPr="00DA06CC">
        <w:rPr>
          <w:lang w:val="es-PE"/>
        </w:rPr>
        <w:lastRenderedPageBreak/>
        <w:t>residencia. Regres</w:t>
      </w:r>
      <w:r w:rsidR="00111086">
        <w:rPr>
          <w:lang w:val="es-PE"/>
        </w:rPr>
        <w:t>e</w:t>
      </w:r>
      <w:r w:rsidR="00DA06CC" w:rsidRPr="00DA06CC">
        <w:rPr>
          <w:lang w:val="es-PE"/>
        </w:rPr>
        <w:t xml:space="preserve"> de inmediato, desraí</w:t>
      </w:r>
      <w:r w:rsidR="00A911B6">
        <w:rPr>
          <w:lang w:val="es-PE"/>
        </w:rPr>
        <w:t>ce</w:t>
      </w:r>
      <w:r w:rsidR="00DA06CC" w:rsidRPr="00DA06CC">
        <w:rPr>
          <w:lang w:val="es-PE"/>
        </w:rPr>
        <w:t>lo y tír</w:t>
      </w:r>
      <w:r w:rsidR="00A911B6">
        <w:rPr>
          <w:lang w:val="es-PE"/>
        </w:rPr>
        <w:t>e</w:t>
      </w:r>
      <w:r w:rsidR="00DA06CC" w:rsidRPr="00DA06CC">
        <w:rPr>
          <w:lang w:val="es-PE"/>
        </w:rPr>
        <w:t xml:space="preserve">lo. Uno debe sospechar </w:t>
      </w:r>
      <w:r w:rsidR="00FE481C">
        <w:rPr>
          <w:lang w:val="es-PE"/>
        </w:rPr>
        <w:t>de aquell</w:t>
      </w:r>
      <w:r w:rsidR="00DA06CC" w:rsidRPr="00DA06CC">
        <w:rPr>
          <w:lang w:val="es-PE"/>
        </w:rPr>
        <w:t>o que justifi</w:t>
      </w:r>
      <w:r w:rsidR="002257E4">
        <w:rPr>
          <w:lang w:val="es-PE"/>
        </w:rPr>
        <w:t>que</w:t>
      </w:r>
      <w:r w:rsidR="00DA06CC" w:rsidRPr="00DA06CC">
        <w:rPr>
          <w:lang w:val="es-PE"/>
        </w:rPr>
        <w:t xml:space="preserve"> sospecha". </w:t>
      </w:r>
      <w:r w:rsidR="00FE481C">
        <w:rPr>
          <w:lang w:val="es-PE"/>
        </w:rPr>
        <w:t xml:space="preserve">Entonces, </w:t>
      </w:r>
      <w:r w:rsidR="00DA06CC" w:rsidRPr="00DA06CC">
        <w:rPr>
          <w:lang w:val="es-PE"/>
        </w:rPr>
        <w:t xml:space="preserve">conversando con el </w:t>
      </w:r>
      <w:r w:rsidR="002257E4">
        <w:rPr>
          <w:lang w:val="es-PE"/>
        </w:rPr>
        <w:t xml:space="preserve">hada </w:t>
      </w:r>
      <w:r w:rsidR="00DA06CC" w:rsidRPr="00DA06CC">
        <w:rPr>
          <w:lang w:val="es-PE"/>
        </w:rPr>
        <w:t>del árbol, el ganso pronunció la primera estrofa:</w:t>
      </w:r>
      <w:r w:rsidR="00FE481C">
        <w:rPr>
          <w:lang w:val="es-PE"/>
        </w:rPr>
        <w:t xml:space="preserve"> </w:t>
      </w:r>
      <w:r w:rsidR="00DA06CC" w:rsidRPr="00DA06CC">
        <w:rPr>
          <w:lang w:val="es-PE"/>
        </w:rPr>
        <w:t>[209]</w:t>
      </w:r>
    </w:p>
    <w:p w14:paraId="3EF0E06E" w14:textId="3744902B" w:rsidR="00DA06CC" w:rsidRPr="00DA06CC" w:rsidRDefault="00FE481C" w:rsidP="00FE481C">
      <w:pPr>
        <w:pStyle w:val="Verso2Espaol"/>
        <w:ind w:left="1416"/>
        <w:rPr>
          <w:lang w:val="es-PE"/>
        </w:rPr>
      </w:pPr>
      <w:r>
        <w:rPr>
          <w:lang w:val="es-PE"/>
        </w:rPr>
        <w:t>1.</w:t>
      </w:r>
      <w:r>
        <w:rPr>
          <w:lang w:val="es-PE"/>
        </w:rPr>
        <w:tab/>
      </w:r>
      <w:r w:rsidR="00DA06CC" w:rsidRPr="00DA06CC">
        <w:rPr>
          <w:lang w:val="es-PE"/>
        </w:rPr>
        <w:t>El ganso le dijo al árbol de Judas:</w:t>
      </w:r>
    </w:p>
    <w:p w14:paraId="39DEB4E7" w14:textId="12B01DB0" w:rsidR="00DA06CC" w:rsidRPr="00DA06CC" w:rsidRDefault="00DA06CC" w:rsidP="00952DE0">
      <w:pPr>
        <w:pStyle w:val="Verso2Espaol"/>
        <w:rPr>
          <w:lang w:val="es-PE"/>
        </w:rPr>
      </w:pPr>
      <w:r w:rsidRPr="00DA06CC">
        <w:rPr>
          <w:lang w:val="es-PE"/>
        </w:rPr>
        <w:t>"</w:t>
      </w:r>
      <w:r w:rsidR="006A73B4">
        <w:rPr>
          <w:lang w:val="es-PE"/>
        </w:rPr>
        <w:t>E</w:t>
      </w:r>
      <w:r w:rsidR="00111086">
        <w:rPr>
          <w:lang w:val="es-PE"/>
        </w:rPr>
        <w:t>l</w:t>
      </w:r>
      <w:r w:rsidRPr="00DA06CC">
        <w:rPr>
          <w:lang w:val="es-PE"/>
        </w:rPr>
        <w:t xml:space="preserve"> brote de </w:t>
      </w:r>
      <w:r w:rsidR="006A73B4">
        <w:rPr>
          <w:lang w:val="es-PE"/>
        </w:rPr>
        <w:t xml:space="preserve">un </w:t>
      </w:r>
      <w:r w:rsidRPr="002257E4">
        <w:rPr>
          <w:i/>
          <w:iCs/>
          <w:lang w:val="es-PE"/>
        </w:rPr>
        <w:t>ban</w:t>
      </w:r>
      <w:r w:rsidR="006A73B4">
        <w:rPr>
          <w:i/>
          <w:iCs/>
          <w:lang w:val="es-PE"/>
        </w:rPr>
        <w:t>i</w:t>
      </w:r>
      <w:r w:rsidRPr="002257E4">
        <w:rPr>
          <w:i/>
          <w:iCs/>
          <w:lang w:val="es-PE"/>
        </w:rPr>
        <w:t>an</w:t>
      </w:r>
      <w:r w:rsidR="006A73B4">
        <w:rPr>
          <w:i/>
          <w:iCs/>
          <w:lang w:val="es-PE"/>
        </w:rPr>
        <w:t>o</w:t>
      </w:r>
      <w:r w:rsidRPr="00DA06CC">
        <w:rPr>
          <w:lang w:val="es-PE"/>
        </w:rPr>
        <w:t xml:space="preserve"> </w:t>
      </w:r>
      <w:r w:rsidR="002257E4">
        <w:rPr>
          <w:lang w:val="es-PE"/>
        </w:rPr>
        <w:t>lo</w:t>
      </w:r>
      <w:r w:rsidRPr="00DA06CC">
        <w:rPr>
          <w:lang w:val="es-PE"/>
        </w:rPr>
        <w:t xml:space="preserve"> amenaza:</w:t>
      </w:r>
    </w:p>
    <w:p w14:paraId="2FCECCB3" w14:textId="1049F703" w:rsidR="00DA06CC" w:rsidRPr="00DA06CC" w:rsidRDefault="00DA06CC" w:rsidP="00952DE0">
      <w:pPr>
        <w:pStyle w:val="Verso2Espaol"/>
        <w:rPr>
          <w:lang w:val="es-PE"/>
        </w:rPr>
      </w:pPr>
      <w:r w:rsidRPr="00DA06CC">
        <w:rPr>
          <w:lang w:val="es-PE"/>
        </w:rPr>
        <w:t xml:space="preserve">Lo que </w:t>
      </w:r>
      <w:r w:rsidR="00660E5E">
        <w:rPr>
          <w:lang w:val="es-PE"/>
        </w:rPr>
        <w:t>haga</w:t>
      </w:r>
      <w:r w:rsidRPr="00DA06CC">
        <w:rPr>
          <w:lang w:val="es-PE"/>
        </w:rPr>
        <w:t xml:space="preserve"> en </w:t>
      </w:r>
      <w:r w:rsidR="00660E5E">
        <w:rPr>
          <w:lang w:val="es-PE"/>
        </w:rPr>
        <w:t>s</w:t>
      </w:r>
      <w:r w:rsidRPr="00DA06CC">
        <w:rPr>
          <w:lang w:val="es-PE"/>
        </w:rPr>
        <w:t>u seno trasero</w:t>
      </w:r>
    </w:p>
    <w:p w14:paraId="2B8FAD25" w14:textId="4962520F" w:rsidR="00DA06CC" w:rsidRDefault="00660E5E" w:rsidP="00952DE0">
      <w:pPr>
        <w:pStyle w:val="Verso2Espaol"/>
        <w:rPr>
          <w:lang w:val="es-PE"/>
        </w:rPr>
      </w:pPr>
      <w:r w:rsidRPr="00DA06CC">
        <w:rPr>
          <w:lang w:val="es-PE"/>
        </w:rPr>
        <w:t>Me temo</w:t>
      </w:r>
      <w:r>
        <w:rPr>
          <w:lang w:val="es-PE"/>
        </w:rPr>
        <w:t xml:space="preserve"> que lo</w:t>
      </w:r>
      <w:r w:rsidR="00DA06CC" w:rsidRPr="00DA06CC">
        <w:rPr>
          <w:lang w:val="es-PE"/>
        </w:rPr>
        <w:t xml:space="preserve"> desgarrará</w:t>
      </w:r>
      <w:r w:rsidR="00FE481C">
        <w:rPr>
          <w:lang w:val="es-PE"/>
        </w:rPr>
        <w:t>,</w:t>
      </w:r>
      <w:r w:rsidR="00DA06CC" w:rsidRPr="00DA06CC">
        <w:rPr>
          <w:lang w:val="es-PE"/>
        </w:rPr>
        <w:t xml:space="preserve"> miembro a miembro".</w:t>
      </w:r>
    </w:p>
    <w:p w14:paraId="0C458B5C" w14:textId="77777777" w:rsidR="00952DE0" w:rsidRPr="00DA06CC" w:rsidRDefault="00952DE0" w:rsidP="00952DE0">
      <w:pPr>
        <w:pStyle w:val="Verso2Espaol"/>
        <w:rPr>
          <w:lang w:val="es-PE"/>
        </w:rPr>
      </w:pPr>
    </w:p>
    <w:p w14:paraId="41F22E2C" w14:textId="2BC9CDFB" w:rsidR="00DA06CC" w:rsidRPr="00DA06CC" w:rsidRDefault="00DA06CC" w:rsidP="00952DE0">
      <w:pPr>
        <w:pStyle w:val="NormalHistoria"/>
        <w:rPr>
          <w:lang w:val="es-PE"/>
        </w:rPr>
      </w:pPr>
      <w:r w:rsidRPr="00DA06CC">
        <w:rPr>
          <w:lang w:val="es-PE"/>
        </w:rPr>
        <w:t xml:space="preserve">Al oír esto, el </w:t>
      </w:r>
      <w:r w:rsidR="00660E5E">
        <w:rPr>
          <w:lang w:val="es-PE"/>
        </w:rPr>
        <w:t xml:space="preserve">hada del </w:t>
      </w:r>
      <w:r w:rsidRPr="00DA06CC">
        <w:rPr>
          <w:lang w:val="es-PE"/>
        </w:rPr>
        <w:t xml:space="preserve">árbol, sin prestar atención a sus palabras, </w:t>
      </w:r>
      <w:r w:rsidR="001A3920">
        <w:rPr>
          <w:lang w:val="es-PE"/>
        </w:rPr>
        <w:t xml:space="preserve">pronunció </w:t>
      </w:r>
      <w:r w:rsidRPr="00DA06CC">
        <w:rPr>
          <w:lang w:val="es-PE"/>
        </w:rPr>
        <w:t>la segunda estrofa:</w:t>
      </w:r>
    </w:p>
    <w:p w14:paraId="50D1576A" w14:textId="2C964D36" w:rsidR="00DA06CC" w:rsidRPr="00DA06CC" w:rsidRDefault="00FE481C" w:rsidP="00FE481C">
      <w:pPr>
        <w:pStyle w:val="Verso2Espaol"/>
        <w:ind w:left="1416"/>
        <w:rPr>
          <w:lang w:val="es-PE"/>
        </w:rPr>
      </w:pPr>
      <w:r>
        <w:rPr>
          <w:lang w:val="es-PE"/>
        </w:rPr>
        <w:t>2.</w:t>
      </w:r>
      <w:r>
        <w:rPr>
          <w:lang w:val="es-PE"/>
        </w:rPr>
        <w:tab/>
      </w:r>
      <w:r w:rsidR="00DA06CC" w:rsidRPr="00DA06CC">
        <w:rPr>
          <w:lang w:val="es-PE"/>
        </w:rPr>
        <w:t>¡Bien! déj</w:t>
      </w:r>
      <w:r w:rsidR="001A3920">
        <w:rPr>
          <w:lang w:val="es-PE"/>
        </w:rPr>
        <w:t>e</w:t>
      </w:r>
      <w:r w:rsidR="00DA06CC" w:rsidRPr="00DA06CC">
        <w:rPr>
          <w:lang w:val="es-PE"/>
        </w:rPr>
        <w:t>lo crece</w:t>
      </w:r>
      <w:r>
        <w:rPr>
          <w:lang w:val="es-PE"/>
        </w:rPr>
        <w:t>r</w:t>
      </w:r>
      <w:r w:rsidR="00DA06CC" w:rsidRPr="00DA06CC">
        <w:rPr>
          <w:lang w:val="es-PE"/>
        </w:rPr>
        <w:t xml:space="preserve"> y </w:t>
      </w:r>
      <w:r w:rsidR="001A3920">
        <w:rPr>
          <w:lang w:val="es-PE"/>
        </w:rPr>
        <w:t xml:space="preserve">lo que yo </w:t>
      </w:r>
      <w:r w:rsidR="00DA06CC" w:rsidRPr="00DA06CC">
        <w:rPr>
          <w:lang w:val="es-PE"/>
        </w:rPr>
        <w:t>deb</w:t>
      </w:r>
      <w:r w:rsidR="006A73B4">
        <w:rPr>
          <w:lang w:val="es-PE"/>
        </w:rPr>
        <w:t>a</w:t>
      </w:r>
      <w:r w:rsidR="00DA06CC" w:rsidRPr="00DA06CC">
        <w:rPr>
          <w:lang w:val="es-PE"/>
        </w:rPr>
        <w:t xml:space="preserve"> </w:t>
      </w:r>
      <w:r>
        <w:rPr>
          <w:lang w:val="es-PE"/>
        </w:rPr>
        <w:t>hacer, haré</w:t>
      </w:r>
      <w:r w:rsidR="00111086">
        <w:rPr>
          <w:lang w:val="es-PE"/>
        </w:rPr>
        <w:t>,</w:t>
      </w:r>
      <w:r w:rsidR="006A73B4">
        <w:rPr>
          <w:lang w:val="es-PE"/>
        </w:rPr>
        <w:t xml:space="preserve"> </w:t>
      </w:r>
    </w:p>
    <w:p w14:paraId="0A135627" w14:textId="77777777" w:rsidR="00DA06CC" w:rsidRPr="00DA06CC" w:rsidRDefault="00DA06CC" w:rsidP="00952DE0">
      <w:pPr>
        <w:pStyle w:val="Verso2Espaol"/>
        <w:rPr>
          <w:lang w:val="es-PE"/>
        </w:rPr>
      </w:pPr>
      <w:r w:rsidRPr="00DA06CC">
        <w:rPr>
          <w:lang w:val="es-PE"/>
        </w:rPr>
        <w:t>Un refugio para el árbol de higuera,</w:t>
      </w:r>
    </w:p>
    <w:p w14:paraId="22DCC513" w14:textId="77777777" w:rsidR="00DA06CC" w:rsidRPr="00DA06CC" w:rsidRDefault="00DA06CC" w:rsidP="00952DE0">
      <w:pPr>
        <w:pStyle w:val="Verso2Espaol"/>
        <w:rPr>
          <w:lang w:val="es-PE"/>
        </w:rPr>
      </w:pPr>
      <w:r w:rsidRPr="00DA06CC">
        <w:rPr>
          <w:lang w:val="es-PE"/>
        </w:rPr>
        <w:t>y cuidarlo con amor de padre,</w:t>
      </w:r>
    </w:p>
    <w:p w14:paraId="0A813881" w14:textId="1D1CC957" w:rsidR="00DA06CC" w:rsidRDefault="00DA06CC" w:rsidP="00952DE0">
      <w:pPr>
        <w:pStyle w:val="Verso2Espaol"/>
        <w:rPr>
          <w:lang w:val="es-PE"/>
        </w:rPr>
      </w:pPr>
      <w:r w:rsidRPr="00DA06CC">
        <w:rPr>
          <w:lang w:val="es-PE"/>
        </w:rPr>
        <w:t xml:space="preserve">Será para mí </w:t>
      </w:r>
      <w:r w:rsidR="00100EC8">
        <w:rPr>
          <w:lang w:val="es-PE"/>
        </w:rPr>
        <w:t xml:space="preserve">como </w:t>
      </w:r>
      <w:r w:rsidRPr="00DA06CC">
        <w:rPr>
          <w:lang w:val="es-PE"/>
        </w:rPr>
        <w:t>una bendición probar.</w:t>
      </w:r>
    </w:p>
    <w:p w14:paraId="4E2C8AF9" w14:textId="77777777" w:rsidR="00952DE0" w:rsidRPr="00DA06CC" w:rsidRDefault="00952DE0" w:rsidP="00952DE0">
      <w:pPr>
        <w:pStyle w:val="Verso2Espaol"/>
        <w:rPr>
          <w:lang w:val="es-PE"/>
        </w:rPr>
      </w:pPr>
    </w:p>
    <w:p w14:paraId="1A617519" w14:textId="0795BE57" w:rsidR="00DA06CC" w:rsidRPr="00DA06CC" w:rsidRDefault="00DA06CC" w:rsidP="00952DE0">
      <w:pPr>
        <w:pStyle w:val="NormalHistoria"/>
        <w:rPr>
          <w:lang w:val="es-PE"/>
        </w:rPr>
      </w:pPr>
      <w:r w:rsidRPr="00DA06CC">
        <w:rPr>
          <w:lang w:val="es-PE"/>
        </w:rPr>
        <w:t>Entonces</w:t>
      </w:r>
      <w:r w:rsidR="00FE481C">
        <w:rPr>
          <w:lang w:val="es-PE"/>
        </w:rPr>
        <w:t>,</w:t>
      </w:r>
      <w:r w:rsidRPr="00DA06CC">
        <w:rPr>
          <w:lang w:val="es-PE"/>
        </w:rPr>
        <w:t xml:space="preserve"> el </w:t>
      </w:r>
      <w:r w:rsidR="00FE481C" w:rsidRPr="00FE481C">
        <w:rPr>
          <w:i/>
          <w:iCs/>
          <w:lang w:val="es-PE"/>
        </w:rPr>
        <w:t>Ganso</w:t>
      </w:r>
      <w:r w:rsidR="00FE481C" w:rsidRPr="00DA06CC">
        <w:rPr>
          <w:lang w:val="es-PE"/>
        </w:rPr>
        <w:t xml:space="preserve"> </w:t>
      </w:r>
      <w:r w:rsidRPr="00DA06CC">
        <w:rPr>
          <w:lang w:val="es-PE"/>
        </w:rPr>
        <w:t>pronunció la tercera estrofa:</w:t>
      </w:r>
    </w:p>
    <w:p w14:paraId="7A9FDD76" w14:textId="2D275CE1" w:rsidR="00DA06CC" w:rsidRPr="00DA06CC" w:rsidRDefault="00FE481C" w:rsidP="00FE481C">
      <w:pPr>
        <w:pStyle w:val="Verso2Espaol"/>
        <w:ind w:left="1416"/>
        <w:rPr>
          <w:lang w:val="es-PE"/>
        </w:rPr>
      </w:pPr>
      <w:r>
        <w:rPr>
          <w:lang w:val="es-PE"/>
        </w:rPr>
        <w:t>3.</w:t>
      </w:r>
      <w:r>
        <w:rPr>
          <w:lang w:val="es-PE"/>
        </w:rPr>
        <w:tab/>
      </w:r>
      <w:r w:rsidR="00A706DF">
        <w:rPr>
          <w:lang w:val="es-PE"/>
        </w:rPr>
        <w:t>É</w:t>
      </w:r>
      <w:r w:rsidR="00DA06CC" w:rsidRPr="00DA06CC">
        <w:rPr>
          <w:lang w:val="es-PE"/>
        </w:rPr>
        <w:t>s</w:t>
      </w:r>
      <w:r w:rsidR="00A706DF">
        <w:rPr>
          <w:lang w:val="es-PE"/>
        </w:rPr>
        <w:t>te es</w:t>
      </w:r>
      <w:r w:rsidR="00DA06CC" w:rsidRPr="00DA06CC">
        <w:rPr>
          <w:lang w:val="es-PE"/>
        </w:rPr>
        <w:t xml:space="preserve"> un brote maldito, me temo,</w:t>
      </w:r>
    </w:p>
    <w:p w14:paraId="61FFFFEF" w14:textId="7C00CF3A" w:rsidR="00DA06CC" w:rsidRPr="00DA06CC" w:rsidRDefault="002101B2" w:rsidP="006C5D7B">
      <w:pPr>
        <w:pStyle w:val="Verso2Espaol"/>
        <w:rPr>
          <w:lang w:val="es-PE"/>
        </w:rPr>
      </w:pPr>
      <w:r>
        <w:rPr>
          <w:lang w:val="es-PE"/>
        </w:rPr>
        <w:t>Y está</w:t>
      </w:r>
      <w:r w:rsidR="00DA06CC" w:rsidRPr="00DA06CC">
        <w:rPr>
          <w:lang w:val="es-PE"/>
        </w:rPr>
        <w:t xml:space="preserve"> dentro de </w:t>
      </w:r>
      <w:r w:rsidR="00A23BBA">
        <w:rPr>
          <w:lang w:val="es-PE"/>
        </w:rPr>
        <w:t>s</w:t>
      </w:r>
      <w:r w:rsidR="00DA06CC" w:rsidRPr="00DA06CC">
        <w:rPr>
          <w:lang w:val="es-PE"/>
        </w:rPr>
        <w:t>u seno trasero.</w:t>
      </w:r>
    </w:p>
    <w:p w14:paraId="350A6EA2" w14:textId="77777777" w:rsidR="00DA06CC" w:rsidRPr="00DA06CC" w:rsidRDefault="00DA06CC" w:rsidP="006C5D7B">
      <w:pPr>
        <w:pStyle w:val="Verso2Espaol"/>
        <w:rPr>
          <w:lang w:val="es-PE"/>
        </w:rPr>
      </w:pPr>
      <w:r w:rsidRPr="00DA06CC">
        <w:rPr>
          <w:lang w:val="es-PE"/>
        </w:rPr>
        <w:t>Me despido y huyo,</w:t>
      </w:r>
    </w:p>
    <w:p w14:paraId="6C430B86" w14:textId="5D5E797D" w:rsidR="00DA06CC" w:rsidRDefault="0018209A" w:rsidP="006C5D7B">
      <w:pPr>
        <w:pStyle w:val="Verso2Espaol"/>
        <w:rPr>
          <w:lang w:val="es-PE"/>
        </w:rPr>
      </w:pPr>
      <w:r w:rsidRPr="00DA06CC">
        <w:rPr>
          <w:lang w:val="es-PE"/>
        </w:rPr>
        <w:t xml:space="preserve">¡Ay! </w:t>
      </w:r>
      <w:r w:rsidR="00DA06CC" w:rsidRPr="00DA06CC">
        <w:rPr>
          <w:lang w:val="es-PE"/>
        </w:rPr>
        <w:t xml:space="preserve">Este crecimiento </w:t>
      </w:r>
      <w:r w:rsidR="008617A5">
        <w:rPr>
          <w:lang w:val="es-PE"/>
        </w:rPr>
        <w:t>será malo para mí</w:t>
      </w:r>
      <w:r w:rsidR="00DA06CC" w:rsidRPr="00DA06CC">
        <w:rPr>
          <w:lang w:val="es-PE"/>
        </w:rPr>
        <w:t>.</w:t>
      </w:r>
    </w:p>
    <w:p w14:paraId="635399C5" w14:textId="77777777" w:rsidR="006C5D7B" w:rsidRPr="00DA06CC" w:rsidRDefault="006C5D7B" w:rsidP="006C5D7B">
      <w:pPr>
        <w:pStyle w:val="Verso2Espaol"/>
        <w:rPr>
          <w:lang w:val="es-PE"/>
        </w:rPr>
      </w:pPr>
    </w:p>
    <w:p w14:paraId="631E093E" w14:textId="62F09F3A" w:rsidR="00DA06CC" w:rsidRPr="00DA06CC" w:rsidRDefault="00DA06CC" w:rsidP="006C5D7B">
      <w:pPr>
        <w:pStyle w:val="NormalHistoria"/>
        <w:rPr>
          <w:lang w:val="es-PE"/>
        </w:rPr>
      </w:pPr>
      <w:r w:rsidRPr="00DA06CC">
        <w:rPr>
          <w:lang w:val="es-PE"/>
        </w:rPr>
        <w:t xml:space="preserve">Con estas palabras, el </w:t>
      </w:r>
      <w:r w:rsidR="00E13D93" w:rsidRPr="00E13D93">
        <w:rPr>
          <w:i/>
          <w:iCs/>
          <w:lang w:val="es-PE"/>
        </w:rPr>
        <w:t>Ganso Real</w:t>
      </w:r>
      <w:r w:rsidR="00E13D93" w:rsidRPr="00DA06CC">
        <w:rPr>
          <w:lang w:val="es-PE"/>
        </w:rPr>
        <w:t xml:space="preserve"> </w:t>
      </w:r>
      <w:r w:rsidRPr="00DA06CC">
        <w:rPr>
          <w:lang w:val="es-PE"/>
        </w:rPr>
        <w:t xml:space="preserve">extendió sus alas y se dirigió </w:t>
      </w:r>
      <w:r w:rsidR="00A23BBA">
        <w:rPr>
          <w:lang w:val="es-PE"/>
        </w:rPr>
        <w:t>hacia e</w:t>
      </w:r>
      <w:r w:rsidRPr="00DA06CC">
        <w:rPr>
          <w:lang w:val="es-PE"/>
        </w:rPr>
        <w:t xml:space="preserve">l monte </w:t>
      </w:r>
      <w:proofErr w:type="spellStart"/>
      <w:r w:rsidRPr="00DA06CC">
        <w:rPr>
          <w:lang w:val="es-PE"/>
        </w:rPr>
        <w:t>Cittakūṭa</w:t>
      </w:r>
      <w:proofErr w:type="spellEnd"/>
      <w:r w:rsidRPr="00DA06CC">
        <w:rPr>
          <w:lang w:val="es-PE"/>
        </w:rPr>
        <w:t>. A partir de entonces</w:t>
      </w:r>
      <w:r w:rsidR="00E13D93">
        <w:rPr>
          <w:lang w:val="es-PE"/>
        </w:rPr>
        <w:t>,</w:t>
      </w:r>
      <w:r w:rsidRPr="00DA06CC">
        <w:rPr>
          <w:lang w:val="es-PE"/>
        </w:rPr>
        <w:t xml:space="preserve"> no </w:t>
      </w:r>
      <w:r w:rsidR="00A23BBA">
        <w:rPr>
          <w:lang w:val="es-PE"/>
        </w:rPr>
        <w:t xml:space="preserve">regresó </w:t>
      </w:r>
      <w:r w:rsidR="00E13D93">
        <w:rPr>
          <w:lang w:val="es-PE"/>
        </w:rPr>
        <w:t xml:space="preserve">nunca </w:t>
      </w:r>
      <w:r w:rsidRPr="00DA06CC">
        <w:rPr>
          <w:lang w:val="es-PE"/>
        </w:rPr>
        <w:t>más. Poco a poco</w:t>
      </w:r>
      <w:r w:rsidR="00E13D93">
        <w:rPr>
          <w:lang w:val="es-PE"/>
        </w:rPr>
        <w:t>,</w:t>
      </w:r>
      <w:r w:rsidRPr="00DA06CC">
        <w:rPr>
          <w:lang w:val="es-PE"/>
        </w:rPr>
        <w:t xml:space="preserve"> creció </w:t>
      </w:r>
      <w:r w:rsidR="00E13D93">
        <w:rPr>
          <w:lang w:val="es-PE"/>
        </w:rPr>
        <w:t xml:space="preserve">la semilla </w:t>
      </w:r>
      <w:r w:rsidRPr="00DA06CC">
        <w:rPr>
          <w:lang w:val="es-PE"/>
        </w:rPr>
        <w:t>de</w:t>
      </w:r>
      <w:r w:rsidR="00E13D93">
        <w:rPr>
          <w:lang w:val="es-PE"/>
        </w:rPr>
        <w:t>l</w:t>
      </w:r>
      <w:r w:rsidRPr="00DA06CC">
        <w:rPr>
          <w:lang w:val="es-PE"/>
        </w:rPr>
        <w:t xml:space="preserve"> </w:t>
      </w:r>
      <w:proofErr w:type="spellStart"/>
      <w:r w:rsidRPr="00A23BBA">
        <w:rPr>
          <w:i/>
          <w:iCs/>
          <w:lang w:val="es-PE"/>
        </w:rPr>
        <w:t>banyan</w:t>
      </w:r>
      <w:proofErr w:type="spellEnd"/>
      <w:r w:rsidRPr="00DA06CC">
        <w:rPr>
          <w:lang w:val="es-PE"/>
        </w:rPr>
        <w:t xml:space="preserve">. Este árbol también tenía su deidad guardiana. </w:t>
      </w:r>
      <w:r w:rsidR="00207A25">
        <w:rPr>
          <w:lang w:val="es-PE"/>
        </w:rPr>
        <w:t xml:space="preserve">Entonces, </w:t>
      </w:r>
      <w:r w:rsidR="008617A5">
        <w:rPr>
          <w:lang w:val="es-PE"/>
        </w:rPr>
        <w:t>con</w:t>
      </w:r>
      <w:r w:rsidRPr="00DA06CC">
        <w:rPr>
          <w:lang w:val="es-PE"/>
        </w:rPr>
        <w:t xml:space="preserve"> su crecimiento, derribó el árbol de Judas y</w:t>
      </w:r>
      <w:r w:rsidR="00207A25">
        <w:rPr>
          <w:lang w:val="es-PE"/>
        </w:rPr>
        <w:t>,</w:t>
      </w:r>
      <w:r w:rsidRPr="00DA06CC">
        <w:rPr>
          <w:lang w:val="es-PE"/>
        </w:rPr>
        <w:t xml:space="preserve"> con una </w:t>
      </w:r>
      <w:r w:rsidR="00207A25">
        <w:rPr>
          <w:lang w:val="es-PE"/>
        </w:rPr>
        <w:t>rama,</w:t>
      </w:r>
      <w:r w:rsidRPr="00DA06CC">
        <w:rPr>
          <w:lang w:val="es-PE"/>
        </w:rPr>
        <w:t xml:space="preserve"> también cayó </w:t>
      </w:r>
      <w:r w:rsidR="00A23BBA">
        <w:rPr>
          <w:lang w:val="es-PE"/>
        </w:rPr>
        <w:t>el hogar del</w:t>
      </w:r>
      <w:r w:rsidRPr="00DA06CC">
        <w:rPr>
          <w:lang w:val="es-PE"/>
        </w:rPr>
        <w:t xml:space="preserve"> </w:t>
      </w:r>
      <w:r w:rsidR="00730147">
        <w:rPr>
          <w:lang w:val="es-PE"/>
        </w:rPr>
        <w:t xml:space="preserve">hada del </w:t>
      </w:r>
      <w:r w:rsidRPr="00DA06CC">
        <w:rPr>
          <w:lang w:val="es-PE"/>
        </w:rPr>
        <w:t xml:space="preserve">árbol. En ese momento, reflexionando sobre las palabras del ganso real, el </w:t>
      </w:r>
      <w:r w:rsidR="00730147">
        <w:rPr>
          <w:lang w:val="es-PE"/>
        </w:rPr>
        <w:t xml:space="preserve">hada del </w:t>
      </w:r>
      <w:r w:rsidRPr="00DA06CC">
        <w:rPr>
          <w:lang w:val="es-PE"/>
        </w:rPr>
        <w:t xml:space="preserve">árbol pensó: [210] "El </w:t>
      </w:r>
      <w:r w:rsidR="00461351">
        <w:rPr>
          <w:lang w:val="es-PE"/>
        </w:rPr>
        <w:t xml:space="preserve">Rey </w:t>
      </w:r>
      <w:r w:rsidRPr="00DA06CC">
        <w:rPr>
          <w:lang w:val="es-PE"/>
        </w:rPr>
        <w:t>de los gansos previó este peligro futuro y me lo advirtió, pero no escuché sus palabras". Y lamentándose</w:t>
      </w:r>
      <w:r w:rsidR="0034502C" w:rsidRPr="0034502C">
        <w:rPr>
          <w:lang w:val="es-PE"/>
        </w:rPr>
        <w:t xml:space="preserve"> </w:t>
      </w:r>
      <w:r w:rsidR="0034502C" w:rsidRPr="00DA06CC">
        <w:rPr>
          <w:lang w:val="es-PE"/>
        </w:rPr>
        <w:t>así</w:t>
      </w:r>
      <w:r w:rsidRPr="00DA06CC">
        <w:rPr>
          <w:lang w:val="es-PE"/>
        </w:rPr>
        <w:t>, pronunció la cuarta estrofa:</w:t>
      </w:r>
    </w:p>
    <w:p w14:paraId="5A841C1C" w14:textId="06616174" w:rsidR="00DA06CC" w:rsidRPr="00DA06CC" w:rsidRDefault="00FE481C" w:rsidP="00FE481C">
      <w:pPr>
        <w:pStyle w:val="Verso2Espaol"/>
        <w:ind w:left="1416"/>
        <w:rPr>
          <w:lang w:val="es-PE"/>
        </w:rPr>
      </w:pPr>
      <w:r>
        <w:rPr>
          <w:lang w:val="es-PE"/>
        </w:rPr>
        <w:t>4.</w:t>
      </w:r>
      <w:r>
        <w:rPr>
          <w:lang w:val="es-PE"/>
        </w:rPr>
        <w:tab/>
      </w:r>
      <w:r w:rsidR="00DA06CC" w:rsidRPr="00DA06CC">
        <w:rPr>
          <w:lang w:val="es-PE"/>
        </w:rPr>
        <w:t xml:space="preserve">Un espectro sombrío como la altura de </w:t>
      </w:r>
      <w:r w:rsidR="00DA06CC" w:rsidRPr="0056381A">
        <w:rPr>
          <w:i/>
          <w:iCs/>
          <w:lang w:val="es-PE"/>
        </w:rPr>
        <w:t>Meru</w:t>
      </w:r>
    </w:p>
    <w:p w14:paraId="19375217" w14:textId="730EE074" w:rsidR="00DA06CC" w:rsidRPr="00DA06CC" w:rsidRDefault="00DA06CC" w:rsidP="00133233">
      <w:pPr>
        <w:pStyle w:val="Verso2Espaol"/>
        <w:rPr>
          <w:lang w:val="es-PE"/>
        </w:rPr>
      </w:pPr>
      <w:r w:rsidRPr="00DA06CC">
        <w:rPr>
          <w:lang w:val="es-PE"/>
        </w:rPr>
        <w:t xml:space="preserve">me ha </w:t>
      </w:r>
      <w:r w:rsidR="0056381A">
        <w:rPr>
          <w:lang w:val="es-PE"/>
        </w:rPr>
        <w:t>conducido</w:t>
      </w:r>
      <w:r w:rsidRPr="00DA06CC">
        <w:rPr>
          <w:lang w:val="es-PE"/>
        </w:rPr>
        <w:t xml:space="preserve"> a una terrible situación;</w:t>
      </w:r>
    </w:p>
    <w:p w14:paraId="7A54EFC1" w14:textId="67E610EC" w:rsidR="00DA06CC" w:rsidRPr="00DA06CC" w:rsidRDefault="00DA06CC" w:rsidP="00133233">
      <w:pPr>
        <w:pStyle w:val="Verso2Espaol"/>
        <w:rPr>
          <w:lang w:val="es-PE"/>
        </w:rPr>
      </w:pPr>
      <w:r w:rsidRPr="00DA06CC">
        <w:rPr>
          <w:lang w:val="es-PE"/>
        </w:rPr>
        <w:t xml:space="preserve">Despreciando las palabras que dijo el amigo </w:t>
      </w:r>
      <w:r w:rsidR="0056381A" w:rsidRPr="0056381A">
        <w:rPr>
          <w:i/>
          <w:iCs/>
          <w:lang w:val="es-PE"/>
        </w:rPr>
        <w:t>Ganso</w:t>
      </w:r>
      <w:r w:rsidRPr="00DA06CC">
        <w:rPr>
          <w:lang w:val="es-PE"/>
        </w:rPr>
        <w:t>,</w:t>
      </w:r>
    </w:p>
    <w:p w14:paraId="277EB02F" w14:textId="77777777" w:rsidR="00DA06CC" w:rsidRDefault="00DA06CC" w:rsidP="00133233">
      <w:pPr>
        <w:pStyle w:val="Verso2Espaol"/>
        <w:rPr>
          <w:lang w:val="es-PE"/>
        </w:rPr>
      </w:pPr>
      <w:r w:rsidRPr="00DA06CC">
        <w:rPr>
          <w:lang w:val="es-PE"/>
        </w:rPr>
        <w:t>Ahora estoy abrumado por el temor.</w:t>
      </w:r>
    </w:p>
    <w:p w14:paraId="60C31987" w14:textId="77777777" w:rsidR="00133233" w:rsidRPr="00DA06CC" w:rsidRDefault="00133233" w:rsidP="00133233">
      <w:pPr>
        <w:pStyle w:val="Verso2Espaol"/>
        <w:rPr>
          <w:lang w:val="es-PE"/>
        </w:rPr>
      </w:pPr>
    </w:p>
    <w:p w14:paraId="4239B24C" w14:textId="4DDA8C82" w:rsidR="00DA06CC" w:rsidRPr="00DA06CC" w:rsidRDefault="00DA06CC" w:rsidP="00133233">
      <w:pPr>
        <w:pStyle w:val="NormalHistoria"/>
        <w:rPr>
          <w:lang w:val="es-PE"/>
        </w:rPr>
      </w:pPr>
      <w:r w:rsidRPr="00DA06CC">
        <w:rPr>
          <w:lang w:val="es-PE"/>
        </w:rPr>
        <w:t xml:space="preserve">Así, </w:t>
      </w:r>
      <w:r w:rsidR="00730147">
        <w:rPr>
          <w:lang w:val="es-PE"/>
        </w:rPr>
        <w:t>ese</w:t>
      </w:r>
      <w:r w:rsidRPr="00DA06CC">
        <w:rPr>
          <w:lang w:val="es-PE"/>
        </w:rPr>
        <w:t xml:space="preserve"> </w:t>
      </w:r>
      <w:r w:rsidRPr="00730147">
        <w:rPr>
          <w:i/>
          <w:iCs/>
          <w:lang w:val="es-PE"/>
        </w:rPr>
        <w:t>baniano</w:t>
      </w:r>
      <w:r w:rsidRPr="00DA06CC">
        <w:rPr>
          <w:lang w:val="es-PE"/>
        </w:rPr>
        <w:t>, a medida que crec</w:t>
      </w:r>
      <w:r w:rsidR="00EA6239">
        <w:rPr>
          <w:lang w:val="es-PE"/>
        </w:rPr>
        <w:t>ió</w:t>
      </w:r>
      <w:r w:rsidRPr="00DA06CC">
        <w:rPr>
          <w:lang w:val="es-PE"/>
        </w:rPr>
        <w:t xml:space="preserve"> derribó todo el árbol de Judas y lo redujo a un simple tocón</w:t>
      </w:r>
      <w:r w:rsidR="00A37FA4">
        <w:rPr>
          <w:lang w:val="es-PE"/>
        </w:rPr>
        <w:t>;</w:t>
      </w:r>
      <w:r w:rsidRPr="00DA06CC">
        <w:rPr>
          <w:lang w:val="es-PE"/>
        </w:rPr>
        <w:t xml:space="preserve"> </w:t>
      </w:r>
      <w:r w:rsidR="00A37FA4">
        <w:rPr>
          <w:lang w:val="es-PE"/>
        </w:rPr>
        <w:t>entonces, el hogar</w:t>
      </w:r>
      <w:r w:rsidRPr="00DA06CC">
        <w:rPr>
          <w:lang w:val="es-PE"/>
        </w:rPr>
        <w:t xml:space="preserve"> del </w:t>
      </w:r>
      <w:r w:rsidR="00A37FA4" w:rsidRPr="00A37FA4">
        <w:rPr>
          <w:i/>
          <w:iCs/>
          <w:lang w:val="es-PE"/>
        </w:rPr>
        <w:t xml:space="preserve">Hada </w:t>
      </w:r>
      <w:r w:rsidR="00730147">
        <w:rPr>
          <w:lang w:val="es-PE"/>
        </w:rPr>
        <w:t xml:space="preserve">del </w:t>
      </w:r>
      <w:r w:rsidRPr="00DA06CC">
        <w:rPr>
          <w:lang w:val="es-PE"/>
        </w:rPr>
        <w:t>árbol desapareció por completo.</w:t>
      </w:r>
    </w:p>
    <w:p w14:paraId="50CA767E" w14:textId="33C9377C" w:rsidR="00DA06CC" w:rsidRPr="00DA06CC" w:rsidRDefault="00FE481C" w:rsidP="00FE481C">
      <w:pPr>
        <w:pStyle w:val="Verso2Espaol"/>
        <w:ind w:left="1416"/>
        <w:rPr>
          <w:lang w:val="es-PE"/>
        </w:rPr>
      </w:pPr>
      <w:r>
        <w:rPr>
          <w:lang w:val="es-PE"/>
        </w:rPr>
        <w:t>5.</w:t>
      </w:r>
      <w:r>
        <w:rPr>
          <w:lang w:val="es-PE"/>
        </w:rPr>
        <w:tab/>
      </w:r>
      <w:r w:rsidR="00DA06CC" w:rsidRPr="00DA06CC">
        <w:rPr>
          <w:lang w:val="es-PE"/>
        </w:rPr>
        <w:t>Los sabios aborrecen lo parasitario</w:t>
      </w:r>
    </w:p>
    <w:p w14:paraId="02309B6A" w14:textId="4BF15131" w:rsidR="00DA06CC" w:rsidRPr="00DA06CC" w:rsidRDefault="00DA06CC" w:rsidP="00133233">
      <w:pPr>
        <w:pStyle w:val="Verso2Espaol"/>
        <w:rPr>
          <w:lang w:val="es-PE"/>
        </w:rPr>
      </w:pPr>
      <w:r w:rsidRPr="00DA06CC">
        <w:rPr>
          <w:lang w:val="es-PE"/>
        </w:rPr>
        <w:t>Que ahog</w:t>
      </w:r>
      <w:r w:rsidR="00A37FA4">
        <w:rPr>
          <w:lang w:val="es-PE"/>
        </w:rPr>
        <w:t>ue</w:t>
      </w:r>
      <w:r w:rsidRPr="00DA06CC">
        <w:rPr>
          <w:lang w:val="es-PE"/>
        </w:rPr>
        <w:t xml:space="preserve"> la forma a la que le encant</w:t>
      </w:r>
      <w:r w:rsidR="008E4D3E">
        <w:rPr>
          <w:lang w:val="es-PE"/>
        </w:rPr>
        <w:t>e</w:t>
      </w:r>
      <w:r w:rsidRPr="00DA06CC">
        <w:rPr>
          <w:lang w:val="es-PE"/>
        </w:rPr>
        <w:t xml:space="preserve"> aferrarse.</w:t>
      </w:r>
    </w:p>
    <w:p w14:paraId="1DC6EA9B" w14:textId="77777777" w:rsidR="00DA06CC" w:rsidRPr="00DA06CC" w:rsidRDefault="00DA06CC" w:rsidP="00133233">
      <w:pPr>
        <w:pStyle w:val="Verso2Espaol"/>
        <w:rPr>
          <w:lang w:val="es-PE"/>
        </w:rPr>
      </w:pPr>
      <w:r w:rsidRPr="00DA06CC">
        <w:rPr>
          <w:lang w:val="es-PE"/>
        </w:rPr>
        <w:t>Los sabios, sospechando el peligro de la mala hierba,</w:t>
      </w:r>
    </w:p>
    <w:p w14:paraId="7322FF85" w14:textId="2158F89A" w:rsidR="00DA06CC" w:rsidRDefault="00DA06CC" w:rsidP="00133233">
      <w:pPr>
        <w:pStyle w:val="Verso2Espaol"/>
        <w:rPr>
          <w:lang w:val="es-PE"/>
        </w:rPr>
      </w:pPr>
      <w:r w:rsidRPr="00DA06CC">
        <w:rPr>
          <w:lang w:val="es-PE"/>
        </w:rPr>
        <w:t>Destru</w:t>
      </w:r>
      <w:r w:rsidR="00730147">
        <w:rPr>
          <w:lang w:val="es-PE"/>
        </w:rPr>
        <w:t>irá</w:t>
      </w:r>
      <w:r w:rsidR="00586C43">
        <w:rPr>
          <w:lang w:val="es-PE"/>
        </w:rPr>
        <w:t>n</w:t>
      </w:r>
      <w:r w:rsidRPr="00DA06CC">
        <w:rPr>
          <w:lang w:val="es-PE"/>
        </w:rPr>
        <w:t xml:space="preserve"> la raíz antes de que se convierta en semilla.</w:t>
      </w:r>
    </w:p>
    <w:p w14:paraId="2DFE776C" w14:textId="77777777" w:rsidR="00C07BCE" w:rsidRPr="00DA06CC" w:rsidRDefault="00C07BCE" w:rsidP="00133233">
      <w:pPr>
        <w:pStyle w:val="Verso2Espaol"/>
        <w:rPr>
          <w:lang w:val="es-PE"/>
        </w:rPr>
      </w:pPr>
    </w:p>
    <w:p w14:paraId="20B17F8A" w14:textId="07D1A9B8" w:rsidR="00DA06CC" w:rsidRDefault="00DA06CC" w:rsidP="00C07BCE">
      <w:pPr>
        <w:pStyle w:val="NormalHistoria"/>
        <w:rPr>
          <w:lang w:val="es-PE"/>
        </w:rPr>
      </w:pPr>
      <w:r w:rsidRPr="00DA06CC">
        <w:rPr>
          <w:lang w:val="es-PE"/>
        </w:rPr>
        <w:t xml:space="preserve">Esta fue la quinta estrofa, inspirada en </w:t>
      </w:r>
      <w:r w:rsidRPr="00A37FA4">
        <w:rPr>
          <w:i/>
          <w:iCs/>
          <w:lang w:val="es-PE"/>
        </w:rPr>
        <w:t>Sabiduría Perfecta</w:t>
      </w:r>
      <w:r w:rsidRPr="00DA06CC">
        <w:rPr>
          <w:lang w:val="es-PE"/>
        </w:rPr>
        <w:t>.</w:t>
      </w:r>
    </w:p>
    <w:p w14:paraId="1EEAC932" w14:textId="77777777" w:rsidR="00C07BCE" w:rsidRDefault="00C07BCE" w:rsidP="00C07BCE">
      <w:pPr>
        <w:jc w:val="center"/>
      </w:pPr>
      <w:r>
        <w:t>--------------------------------------</w:t>
      </w:r>
    </w:p>
    <w:p w14:paraId="4530BD96" w14:textId="42AFE42C" w:rsidR="00DA06CC" w:rsidRDefault="00DA06CC" w:rsidP="00DA06CC">
      <w:pPr>
        <w:rPr>
          <w:lang w:val="es-PE"/>
        </w:rPr>
      </w:pPr>
      <w:r w:rsidRPr="00DA06CC">
        <w:rPr>
          <w:lang w:val="es-PE"/>
        </w:rPr>
        <w:t xml:space="preserve">El </w:t>
      </w:r>
      <w:r w:rsidR="008E4D3E" w:rsidRPr="008E4D3E">
        <w:rPr>
          <w:i/>
          <w:iCs/>
        </w:rPr>
        <w:t xml:space="preserve">Bhagavā </w:t>
      </w:r>
      <w:r w:rsidRPr="00DA06CC">
        <w:rPr>
          <w:lang w:val="es-PE"/>
        </w:rPr>
        <w:t xml:space="preserve">aquí, terminada su lección, reveló las </w:t>
      </w:r>
      <w:r w:rsidR="008E4D3E" w:rsidRPr="006A69DF">
        <w:rPr>
          <w:i/>
          <w:iCs/>
          <w:lang w:val="es-PE"/>
        </w:rPr>
        <w:t xml:space="preserve">Cuatro Nobles </w:t>
      </w:r>
      <w:r w:rsidRPr="006A69DF">
        <w:rPr>
          <w:i/>
          <w:iCs/>
          <w:lang w:val="es-PE"/>
        </w:rPr>
        <w:t>Verdades</w:t>
      </w:r>
      <w:r w:rsidRPr="00DA06CC">
        <w:rPr>
          <w:lang w:val="es-PE"/>
        </w:rPr>
        <w:t xml:space="preserve"> e </w:t>
      </w:r>
      <w:r w:rsidR="00490074">
        <w:rPr>
          <w:lang w:val="es-PE"/>
        </w:rPr>
        <w:t xml:space="preserve">identificó los </w:t>
      </w:r>
      <w:r w:rsidR="00490074" w:rsidRPr="006A69DF">
        <w:rPr>
          <w:i/>
          <w:iCs/>
          <w:lang w:val="es-PE"/>
        </w:rPr>
        <w:t>Renacimientos</w:t>
      </w:r>
      <w:r w:rsidRPr="00DA06CC">
        <w:rPr>
          <w:lang w:val="es-PE"/>
        </w:rPr>
        <w:t xml:space="preserve">: — Al final de las </w:t>
      </w:r>
      <w:r w:rsidRPr="006A69DF">
        <w:rPr>
          <w:i/>
          <w:iCs/>
          <w:lang w:val="es-PE"/>
        </w:rPr>
        <w:t>Verdades</w:t>
      </w:r>
      <w:r w:rsidRPr="00DA06CC">
        <w:rPr>
          <w:lang w:val="es-PE"/>
        </w:rPr>
        <w:t xml:space="preserve">, </w:t>
      </w:r>
      <w:r w:rsidR="006A69DF">
        <w:rPr>
          <w:lang w:val="es-PE"/>
        </w:rPr>
        <w:t xml:space="preserve">los </w:t>
      </w:r>
      <w:r w:rsidRPr="00DA06CC">
        <w:rPr>
          <w:lang w:val="es-PE"/>
        </w:rPr>
        <w:t xml:space="preserve">quinientos </w:t>
      </w:r>
      <w:proofErr w:type="spellStart"/>
      <w:r w:rsidR="006A69DF" w:rsidRPr="006A69DF">
        <w:rPr>
          <w:i/>
          <w:iCs/>
        </w:rPr>
        <w:t>bhikkhu</w:t>
      </w:r>
      <w:r w:rsidR="006A69DF" w:rsidRPr="006A69DF">
        <w:t>s</w:t>
      </w:r>
      <w:proofErr w:type="spellEnd"/>
      <w:r w:rsidR="006A69DF" w:rsidRPr="006A69DF">
        <w:rPr>
          <w:i/>
          <w:iCs/>
        </w:rPr>
        <w:t xml:space="preserve"> </w:t>
      </w:r>
      <w:r w:rsidR="00D564AD">
        <w:rPr>
          <w:lang w:val="es-PE"/>
        </w:rPr>
        <w:t>consumaron</w:t>
      </w:r>
      <w:r w:rsidRPr="00DA06CC">
        <w:rPr>
          <w:lang w:val="es-PE"/>
        </w:rPr>
        <w:t xml:space="preserve"> la Santidad: — "En </w:t>
      </w:r>
      <w:r w:rsidR="00D564AD">
        <w:rPr>
          <w:lang w:val="es-PE"/>
        </w:rPr>
        <w:t xml:space="preserve">aquella ocasión </w:t>
      </w:r>
      <w:r w:rsidRPr="00DA06CC">
        <w:rPr>
          <w:lang w:val="es-PE"/>
        </w:rPr>
        <w:t xml:space="preserve">yo era </w:t>
      </w:r>
      <w:r w:rsidR="002E5FA6">
        <w:rPr>
          <w:lang w:val="es-PE"/>
        </w:rPr>
        <w:t xml:space="preserve">el </w:t>
      </w:r>
      <w:r w:rsidR="006A69DF" w:rsidRPr="006A69DF">
        <w:rPr>
          <w:i/>
          <w:iCs/>
          <w:lang w:val="es-PE"/>
        </w:rPr>
        <w:t>Ganso Dorado</w:t>
      </w:r>
      <w:r w:rsidRPr="00DA06CC">
        <w:rPr>
          <w:lang w:val="es-PE"/>
        </w:rPr>
        <w:t>".</w:t>
      </w:r>
    </w:p>
    <w:p w14:paraId="662DDD14" w14:textId="77777777" w:rsidR="00A50574" w:rsidRPr="005C04E2" w:rsidRDefault="00A50574" w:rsidP="00A50574">
      <w:pPr>
        <w:pStyle w:val="NormalSinTab"/>
        <w:jc w:val="center"/>
      </w:pPr>
      <w:r w:rsidRPr="007B20A5">
        <w:rPr>
          <w:rFonts w:cs="Cormorant"/>
          <w:sz w:val="32"/>
          <w:szCs w:val="32"/>
        </w:rPr>
        <w:t>❦</w:t>
      </w:r>
    </w:p>
    <w:p w14:paraId="409EE7FB" w14:textId="77777777" w:rsidR="00E94F37" w:rsidRDefault="00E94F37" w:rsidP="00F46477">
      <w:pPr>
        <w:rPr>
          <w:lang w:val="es-PE"/>
        </w:rPr>
      </w:pPr>
    </w:p>
    <w:p w14:paraId="6D5F2131" w14:textId="77777777" w:rsidR="00F46477" w:rsidRPr="00F46477" w:rsidRDefault="00F46477" w:rsidP="00F46477">
      <w:pPr>
        <w:rPr>
          <w:lang w:val="es-PE"/>
        </w:rPr>
      </w:pPr>
    </w:p>
    <w:p w14:paraId="563A4C81" w14:textId="34DB6D50" w:rsidR="00F46477" w:rsidRPr="00F46477" w:rsidRDefault="00B44869" w:rsidP="00F46477">
      <w:pPr>
        <w:pStyle w:val="Ttulo2"/>
        <w:rPr>
          <w:lang w:val="es-PE"/>
        </w:rPr>
      </w:pPr>
      <w:bookmarkStart w:id="75" w:name="_Toc126679002"/>
      <w:r w:rsidRPr="006C310F">
        <w:rPr>
          <w:lang w:val="es-PE"/>
        </w:rPr>
        <w:t xml:space="preserve">Ja. </w:t>
      </w:r>
      <w:r w:rsidRPr="004E31B7">
        <w:rPr>
          <w:lang w:val="es-PE"/>
        </w:rPr>
        <w:t>№</w:t>
      </w:r>
      <w:r w:rsidRPr="006C310F">
        <w:rPr>
          <w:lang w:val="es-PE"/>
        </w:rPr>
        <w:t>.</w:t>
      </w:r>
      <w:r w:rsidR="00F46477">
        <w:rPr>
          <w:lang w:val="es-PE"/>
        </w:rPr>
        <w:t xml:space="preserve"> </w:t>
      </w:r>
      <w:r w:rsidR="00F46477" w:rsidRPr="00F46477">
        <w:rPr>
          <w:lang w:val="es-PE"/>
        </w:rPr>
        <w:t>371.</w:t>
      </w:r>
      <w:r w:rsidR="00F46477">
        <w:rPr>
          <w:lang w:val="es-PE"/>
        </w:rPr>
        <w:br/>
      </w:r>
      <w:r w:rsidR="00164884" w:rsidRPr="0068556B">
        <w:rPr>
          <w:sz w:val="22"/>
          <w:szCs w:val="22"/>
        </w:rPr>
        <w:tab/>
      </w:r>
      <w:r w:rsidR="00F46477" w:rsidRPr="0068556B">
        <w:rPr>
          <w:sz w:val="22"/>
          <w:szCs w:val="22"/>
          <w:lang w:val="es-PE"/>
        </w:rPr>
        <w:br/>
      </w:r>
      <w:proofErr w:type="spellStart"/>
      <w:r w:rsidR="00164884" w:rsidRPr="00F46477">
        <w:rPr>
          <w:lang w:val="es-PE"/>
        </w:rPr>
        <w:t>Dīghitikosala</w:t>
      </w:r>
      <w:r w:rsidR="00F46477" w:rsidRPr="00F46477">
        <w:rPr>
          <w:lang w:val="es-PE"/>
        </w:rPr>
        <w:t>-</w:t>
      </w:r>
      <w:r w:rsidR="00164884" w:rsidRPr="00F46477">
        <w:rPr>
          <w:lang w:val="es-PE"/>
        </w:rPr>
        <w:t>Jātaka</w:t>
      </w:r>
      <w:r w:rsidR="00F46477" w:rsidRPr="00F46477">
        <w:rPr>
          <w:lang w:val="es-PE"/>
        </w:rPr>
        <w:t>.</w:t>
      </w:r>
      <w:r w:rsidR="00F46477" w:rsidRPr="002E5FA6">
        <w:rPr>
          <w:vertAlign w:val="superscript"/>
          <w:lang w:val="es-PE"/>
        </w:rPr>
        <w:t>1</w:t>
      </w:r>
      <w:bookmarkEnd w:id="75"/>
      <w:proofErr w:type="spellEnd"/>
    </w:p>
    <w:p w14:paraId="0F0357FF" w14:textId="0D5CFE08" w:rsidR="00E64308" w:rsidRPr="00A23F61" w:rsidRDefault="00E64308" w:rsidP="00E64308">
      <w:pPr>
        <w:pStyle w:val="Ttulo3"/>
        <w:rPr>
          <w:lang w:val="es-PE"/>
        </w:rPr>
      </w:pPr>
      <w:r w:rsidRPr="00A23F61">
        <w:rPr>
          <w:lang w:val="es-PE"/>
        </w:rPr>
        <w:t xml:space="preserve">Historia de Renacimientos sobre </w:t>
      </w:r>
      <w:r w:rsidR="00865A18">
        <w:rPr>
          <w:i/>
          <w:iCs/>
          <w:lang w:val="es-PE"/>
        </w:rPr>
        <w:t>Rey</w:t>
      </w:r>
      <w:r w:rsidR="00865A18" w:rsidRPr="00865A18">
        <w:rPr>
          <w:i/>
          <w:iCs/>
          <w:lang w:val="es-PE"/>
        </w:rPr>
        <w:t xml:space="preserve"> Dīghiti </w:t>
      </w:r>
      <w:r w:rsidR="00865A18">
        <w:rPr>
          <w:i/>
          <w:iCs/>
          <w:lang w:val="es-PE"/>
        </w:rPr>
        <w:t>de</w:t>
      </w:r>
      <w:r w:rsidR="00865A18" w:rsidRPr="00865A18">
        <w:rPr>
          <w:i/>
          <w:iCs/>
          <w:lang w:val="es-PE"/>
        </w:rPr>
        <w:t xml:space="preserve"> </w:t>
      </w:r>
      <w:proofErr w:type="spellStart"/>
      <w:r w:rsidR="00865A18" w:rsidRPr="00865A18">
        <w:rPr>
          <w:i/>
          <w:iCs/>
          <w:lang w:val="es-PE"/>
        </w:rPr>
        <w:t>Kosala</w:t>
      </w:r>
      <w:proofErr w:type="spellEnd"/>
      <w:r w:rsidR="00865A18" w:rsidRPr="00865A18">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1595CA41" w14:textId="14CD4939" w:rsidR="00F46477" w:rsidRDefault="00F46477" w:rsidP="00D86BD2">
      <w:pPr>
        <w:rPr>
          <w:lang w:val="es-PE"/>
        </w:rPr>
      </w:pPr>
      <w:r w:rsidRPr="00F46477">
        <w:rPr>
          <w:lang w:val="es-PE"/>
        </w:rPr>
        <w:t>[211] "</w:t>
      </w:r>
      <w:r w:rsidR="00D86BD2" w:rsidRPr="00D86BD2">
        <w:t xml:space="preserve"> </w:t>
      </w:r>
      <w:r w:rsidR="00D86BD2" w:rsidRPr="00D86BD2">
        <w:rPr>
          <w:i/>
          <w:iCs/>
          <w:lang w:val="es-PE"/>
        </w:rPr>
        <w:t>Se encuentra bajo mi poder, ¡oh! Rey,</w:t>
      </w:r>
      <w:r w:rsidR="00D86BD2">
        <w:rPr>
          <w:i/>
          <w:iCs/>
          <w:lang w:val="es-PE"/>
        </w:rPr>
        <w:t xml:space="preserve"> </w:t>
      </w:r>
      <w:r w:rsidR="00D86BD2" w:rsidRPr="00D86BD2">
        <w:rPr>
          <w:i/>
          <w:iCs/>
          <w:lang w:val="es-PE"/>
        </w:rPr>
        <w:t xml:space="preserve">recostado </w:t>
      </w:r>
      <w:r w:rsidR="00D86BD2">
        <w:rPr>
          <w:i/>
          <w:iCs/>
          <w:lang w:val="es-PE"/>
        </w:rPr>
        <w:t>justamente</w:t>
      </w:r>
      <w:r w:rsidR="00D86BD2" w:rsidRPr="00D86BD2">
        <w:rPr>
          <w:i/>
          <w:iCs/>
          <w:lang w:val="es-PE"/>
        </w:rPr>
        <w:t xml:space="preserve"> aquí </w:t>
      </w:r>
      <w:r w:rsidR="00025495">
        <w:rPr>
          <w:lang w:val="es-PE"/>
        </w:rPr>
        <w:t>…</w:t>
      </w:r>
      <w:r w:rsidR="00636D32" w:rsidRPr="00636D32">
        <w:rPr>
          <w:i/>
          <w:lang w:val="es-PE"/>
        </w:rPr>
        <w:t>etc.”</w:t>
      </w:r>
      <w:r w:rsidRPr="00F46477">
        <w:rPr>
          <w:lang w:val="es-PE"/>
        </w:rPr>
        <w:t xml:space="preserve"> Esta historia la contó el </w:t>
      </w:r>
      <w:r w:rsidR="00D140BD" w:rsidRPr="00D140BD">
        <w:rPr>
          <w:i/>
          <w:iCs/>
        </w:rPr>
        <w:t>Bhagavā</w:t>
      </w:r>
      <w:r w:rsidRPr="00F46477">
        <w:rPr>
          <w:lang w:val="es-PE"/>
        </w:rPr>
        <w:t xml:space="preserve">, </w:t>
      </w:r>
      <w:r w:rsidR="00B1440D">
        <w:rPr>
          <w:lang w:val="es-PE"/>
        </w:rPr>
        <w:t xml:space="preserve">mientras se encontraba residiendo en el monasterio </w:t>
      </w:r>
      <w:proofErr w:type="spellStart"/>
      <w:r w:rsidR="00B1440D">
        <w:rPr>
          <w:lang w:val="es-PE"/>
        </w:rPr>
        <w:t>Jetavana</w:t>
      </w:r>
      <w:proofErr w:type="spellEnd"/>
      <w:r w:rsidR="00B1440D">
        <w:rPr>
          <w:lang w:val="es-PE"/>
        </w:rPr>
        <w:t xml:space="preserve"> </w:t>
      </w:r>
      <w:r w:rsidRPr="00F46477">
        <w:rPr>
          <w:lang w:val="es-PE"/>
        </w:rPr>
        <w:t>acerca de un</w:t>
      </w:r>
      <w:r w:rsidR="00B1440D">
        <w:rPr>
          <w:lang w:val="es-PE"/>
        </w:rPr>
        <w:t>a</w:t>
      </w:r>
      <w:r w:rsidRPr="00F46477">
        <w:rPr>
          <w:lang w:val="es-PE"/>
        </w:rPr>
        <w:t xml:space="preserve"> </w:t>
      </w:r>
      <w:r w:rsidR="00B1440D">
        <w:rPr>
          <w:lang w:val="es-PE"/>
        </w:rPr>
        <w:t>gente</w:t>
      </w:r>
      <w:r w:rsidRPr="00F46477">
        <w:rPr>
          <w:lang w:val="es-PE"/>
        </w:rPr>
        <w:t xml:space="preserve"> </w:t>
      </w:r>
      <w:r w:rsidR="00B1440D">
        <w:rPr>
          <w:lang w:val="es-PE"/>
        </w:rPr>
        <w:t>belicosa</w:t>
      </w:r>
      <w:r w:rsidR="00B1440D" w:rsidRPr="00F46477">
        <w:rPr>
          <w:lang w:val="es-PE"/>
        </w:rPr>
        <w:t xml:space="preserve"> </w:t>
      </w:r>
      <w:r w:rsidRPr="00F46477">
        <w:rPr>
          <w:lang w:val="es-PE"/>
        </w:rPr>
        <w:t xml:space="preserve">de </w:t>
      </w:r>
      <w:proofErr w:type="spellStart"/>
      <w:r w:rsidRPr="00F46477">
        <w:rPr>
          <w:lang w:val="es-PE"/>
        </w:rPr>
        <w:t>Kosambī</w:t>
      </w:r>
      <w:proofErr w:type="spellEnd"/>
      <w:r w:rsidRPr="00F46477">
        <w:rPr>
          <w:lang w:val="es-PE"/>
        </w:rPr>
        <w:t xml:space="preserve">. Cuando llegaron a </w:t>
      </w:r>
      <w:proofErr w:type="spellStart"/>
      <w:r w:rsidRPr="00F46477">
        <w:rPr>
          <w:lang w:val="es-PE"/>
        </w:rPr>
        <w:t>Jetavana</w:t>
      </w:r>
      <w:proofErr w:type="spellEnd"/>
      <w:r w:rsidRPr="00F46477">
        <w:rPr>
          <w:lang w:val="es-PE"/>
        </w:rPr>
        <w:t xml:space="preserve">, el </w:t>
      </w:r>
      <w:r w:rsidR="00B1440D" w:rsidRPr="00B1440D">
        <w:rPr>
          <w:i/>
          <w:iCs/>
        </w:rPr>
        <w:t xml:space="preserve">Bhagavā </w:t>
      </w:r>
      <w:r w:rsidRPr="00F46477">
        <w:rPr>
          <w:lang w:val="es-PE"/>
        </w:rPr>
        <w:t>se dirigió a ellos en el momento de su reconciliación y les dijo: "</w:t>
      </w:r>
      <w:proofErr w:type="spellStart"/>
      <w:r w:rsidR="00B1440D" w:rsidRPr="00B1440D">
        <w:rPr>
          <w:i/>
          <w:iCs/>
        </w:rPr>
        <w:t>Bhikkhu</w:t>
      </w:r>
      <w:r w:rsidR="00B1440D" w:rsidRPr="00B1440D">
        <w:t>s</w:t>
      </w:r>
      <w:proofErr w:type="spellEnd"/>
      <w:r w:rsidRPr="00F46477">
        <w:rPr>
          <w:lang w:val="es-PE"/>
        </w:rPr>
        <w:t xml:space="preserve">, vosotros sois mis </w:t>
      </w:r>
      <w:r w:rsidR="00B1440D" w:rsidRPr="00F46477">
        <w:rPr>
          <w:lang w:val="es-PE"/>
        </w:rPr>
        <w:t xml:space="preserve">legítimos </w:t>
      </w:r>
      <w:r w:rsidRPr="00F46477">
        <w:rPr>
          <w:lang w:val="es-PE"/>
        </w:rPr>
        <w:t>hijos en la fe, engendrados por las palabras de mi boca. Los hijos no deben pisotear el consejo que se les ha</w:t>
      </w:r>
      <w:r w:rsidR="00714A54">
        <w:rPr>
          <w:lang w:val="es-PE"/>
        </w:rPr>
        <w:t>ya</w:t>
      </w:r>
      <w:r w:rsidRPr="00F46477">
        <w:rPr>
          <w:lang w:val="es-PE"/>
        </w:rPr>
        <w:t xml:space="preserve"> dado por </w:t>
      </w:r>
      <w:r w:rsidR="00714A54">
        <w:rPr>
          <w:lang w:val="es-PE"/>
        </w:rPr>
        <w:t xml:space="preserve">intermedio de </w:t>
      </w:r>
      <w:r w:rsidRPr="00F46477">
        <w:rPr>
          <w:lang w:val="es-PE"/>
        </w:rPr>
        <w:t xml:space="preserve">su padre, </w:t>
      </w:r>
      <w:r w:rsidR="00DD4938">
        <w:rPr>
          <w:lang w:val="es-PE"/>
        </w:rPr>
        <w:t xml:space="preserve">no obstante, </w:t>
      </w:r>
      <w:r w:rsidRPr="00F46477">
        <w:rPr>
          <w:lang w:val="es-PE"/>
        </w:rPr>
        <w:t>no seguís mi advertencia</w:t>
      </w:r>
      <w:r w:rsidR="00DD4938">
        <w:rPr>
          <w:lang w:val="es-PE"/>
        </w:rPr>
        <w:t>.</w:t>
      </w:r>
      <w:r w:rsidRPr="00F46477">
        <w:rPr>
          <w:lang w:val="es-PE"/>
        </w:rPr>
        <w:t xml:space="preserve"> </w:t>
      </w:r>
      <w:r w:rsidR="00400772" w:rsidRPr="00F46477">
        <w:rPr>
          <w:lang w:val="es-PE"/>
        </w:rPr>
        <w:t xml:space="preserve">Sabios </w:t>
      </w:r>
      <w:r w:rsidRPr="00F46477">
        <w:rPr>
          <w:lang w:val="es-PE"/>
        </w:rPr>
        <w:t xml:space="preserve">de antaño, cuando </w:t>
      </w:r>
      <w:r w:rsidR="000369EC">
        <w:rPr>
          <w:lang w:val="es-PE"/>
        </w:rPr>
        <w:t>un</w:t>
      </w:r>
      <w:r w:rsidRPr="00F46477">
        <w:rPr>
          <w:lang w:val="es-PE"/>
        </w:rPr>
        <w:t xml:space="preserve">os hombres </w:t>
      </w:r>
      <w:r w:rsidR="00F57633">
        <w:rPr>
          <w:lang w:val="es-PE"/>
        </w:rPr>
        <w:t>hubieron</w:t>
      </w:r>
      <w:r w:rsidRPr="00F46477">
        <w:rPr>
          <w:lang w:val="es-PE"/>
        </w:rPr>
        <w:t xml:space="preserve"> matado a sus padres</w:t>
      </w:r>
      <w:r w:rsidR="00140670">
        <w:rPr>
          <w:lang w:val="es-PE"/>
        </w:rPr>
        <w:t>,</w:t>
      </w:r>
      <w:r w:rsidRPr="00F46477">
        <w:rPr>
          <w:lang w:val="es-PE"/>
        </w:rPr>
        <w:t xml:space="preserve"> tomado su reino</w:t>
      </w:r>
      <w:r w:rsidR="00140670">
        <w:rPr>
          <w:lang w:val="es-PE"/>
        </w:rPr>
        <w:t xml:space="preserve"> y, finalmente,</w:t>
      </w:r>
      <w:r w:rsidRPr="00F46477">
        <w:rPr>
          <w:lang w:val="es-PE"/>
        </w:rPr>
        <w:t xml:space="preserve"> </w:t>
      </w:r>
      <w:r w:rsidR="00140670">
        <w:rPr>
          <w:lang w:val="es-PE"/>
        </w:rPr>
        <w:t xml:space="preserve">caído </w:t>
      </w:r>
      <w:r w:rsidRPr="00F46477">
        <w:rPr>
          <w:lang w:val="es-PE"/>
        </w:rPr>
        <w:t xml:space="preserve">en sus manos en el bosque, </w:t>
      </w:r>
      <w:r w:rsidR="00F57633">
        <w:rPr>
          <w:lang w:val="es-PE"/>
        </w:rPr>
        <w:t xml:space="preserve">ellos </w:t>
      </w:r>
      <w:r w:rsidRPr="00F46477">
        <w:rPr>
          <w:lang w:val="es-PE"/>
        </w:rPr>
        <w:t xml:space="preserve">no los mataron, aunque </w:t>
      </w:r>
      <w:r w:rsidR="00E5405A">
        <w:rPr>
          <w:lang w:val="es-PE"/>
        </w:rPr>
        <w:t>fuesen</w:t>
      </w:r>
      <w:r w:rsidRPr="00F46477">
        <w:rPr>
          <w:lang w:val="es-PE"/>
        </w:rPr>
        <w:t xml:space="preserve"> </w:t>
      </w:r>
      <w:r w:rsidR="00F57633">
        <w:rPr>
          <w:lang w:val="es-PE"/>
        </w:rPr>
        <w:t xml:space="preserve">uno </w:t>
      </w:r>
      <w:r w:rsidR="00F57633" w:rsidRPr="00F46477">
        <w:rPr>
          <w:lang w:val="es-PE"/>
        </w:rPr>
        <w:t xml:space="preserve">confirmados </w:t>
      </w:r>
      <w:r w:rsidRPr="00F46477">
        <w:rPr>
          <w:lang w:val="es-PE"/>
        </w:rPr>
        <w:t xml:space="preserve">rebeldes, </w:t>
      </w:r>
      <w:r w:rsidR="00E5405A">
        <w:rPr>
          <w:lang w:val="es-PE"/>
        </w:rPr>
        <w:t>por el contrario</w:t>
      </w:r>
      <w:r w:rsidR="00140670">
        <w:rPr>
          <w:lang w:val="es-PE"/>
        </w:rPr>
        <w:t>,</w:t>
      </w:r>
      <w:r w:rsidR="00E5405A">
        <w:rPr>
          <w:lang w:val="es-PE"/>
        </w:rPr>
        <w:t xml:space="preserve"> </w:t>
      </w:r>
      <w:r w:rsidR="00140670">
        <w:rPr>
          <w:lang w:val="es-PE"/>
        </w:rPr>
        <w:t xml:space="preserve">le </w:t>
      </w:r>
      <w:r w:rsidRPr="00F46477">
        <w:rPr>
          <w:lang w:val="es-PE"/>
        </w:rPr>
        <w:t xml:space="preserve">dijeron: </w:t>
      </w:r>
      <w:r w:rsidR="00E5405A">
        <w:rPr>
          <w:lang w:val="es-PE"/>
        </w:rPr>
        <w:t>‘</w:t>
      </w:r>
      <w:r w:rsidRPr="00F46477">
        <w:rPr>
          <w:lang w:val="es-PE"/>
        </w:rPr>
        <w:t>No pisotearemos el consejo que nuestros padres</w:t>
      </w:r>
      <w:r w:rsidR="00140670" w:rsidRPr="00140670">
        <w:rPr>
          <w:lang w:val="es-PE"/>
        </w:rPr>
        <w:t xml:space="preserve"> </w:t>
      </w:r>
      <w:r w:rsidR="00140670" w:rsidRPr="00F46477">
        <w:rPr>
          <w:lang w:val="es-PE"/>
        </w:rPr>
        <w:t>nos dieron</w:t>
      </w:r>
      <w:r w:rsidR="00E5405A">
        <w:rPr>
          <w:lang w:val="es-PE"/>
        </w:rPr>
        <w:t>”</w:t>
      </w:r>
      <w:r w:rsidRPr="00F46477">
        <w:rPr>
          <w:lang w:val="es-PE"/>
        </w:rPr>
        <w:t xml:space="preserve">. </w:t>
      </w:r>
      <w:r w:rsidR="0004388A">
        <w:t>Est</w:t>
      </w:r>
      <w:r w:rsidR="00140670">
        <w:t>as</w:t>
      </w:r>
      <w:r w:rsidR="0004388A">
        <w:t xml:space="preserve"> </w:t>
      </w:r>
      <w:r w:rsidR="00140670">
        <w:t xml:space="preserve">personas </w:t>
      </w:r>
      <w:r w:rsidR="0004388A">
        <w:t xml:space="preserve">le pidieron al </w:t>
      </w:r>
      <w:r w:rsidR="0004388A" w:rsidRPr="00641B5B">
        <w:rPr>
          <w:i/>
          <w:iCs/>
        </w:rPr>
        <w:t>Bhagavā</w:t>
      </w:r>
      <w:r w:rsidR="0004388A" w:rsidRPr="00641B5B">
        <w:t xml:space="preserve"> </w:t>
      </w:r>
      <w:r w:rsidR="0004388A">
        <w:t xml:space="preserve">que explicara lo que acababa de decir. El </w:t>
      </w:r>
      <w:r w:rsidR="0004388A" w:rsidRPr="00641B5B">
        <w:rPr>
          <w:i/>
          <w:iCs/>
        </w:rPr>
        <w:t>Bhagavā</w:t>
      </w:r>
      <w:r w:rsidR="0004388A" w:rsidRPr="00641B5B">
        <w:t xml:space="preserve"> </w:t>
      </w:r>
      <w:r w:rsidR="0004388A">
        <w:t>aclaró entonces lo que se les había escabullido y quedado oculto en sus mentes debido a los renacimientos</w:t>
      </w:r>
      <w:r w:rsidR="0004388A" w:rsidRPr="00F46477">
        <w:rPr>
          <w:lang w:val="es-PE"/>
        </w:rPr>
        <w:t xml:space="preserve"> </w:t>
      </w:r>
      <w:r w:rsidR="00140670" w:rsidRPr="00F46477">
        <w:rPr>
          <w:lang w:val="es-PE"/>
        </w:rPr>
        <w:t>y</w:t>
      </w:r>
      <w:r w:rsidR="00140670">
        <w:rPr>
          <w:lang w:val="es-PE"/>
        </w:rPr>
        <w:t>,</w:t>
      </w:r>
      <w:r w:rsidR="00140670" w:rsidRPr="00F46477">
        <w:rPr>
          <w:lang w:val="es-PE"/>
        </w:rPr>
        <w:t xml:space="preserve"> </w:t>
      </w:r>
      <w:r w:rsidRPr="00F46477">
        <w:rPr>
          <w:lang w:val="es-PE"/>
        </w:rPr>
        <w:t xml:space="preserve">acto seguido, relató una historia del pasado. En este </w:t>
      </w:r>
      <w:proofErr w:type="spellStart"/>
      <w:r w:rsidR="00140670">
        <w:rPr>
          <w:i/>
          <w:iCs/>
          <w:lang w:val="es-PE"/>
        </w:rPr>
        <w:t>Jātaka</w:t>
      </w:r>
      <w:proofErr w:type="spellEnd"/>
      <w:r w:rsidRPr="00F46477">
        <w:rPr>
          <w:lang w:val="es-PE"/>
        </w:rPr>
        <w:t xml:space="preserve">, tanto el incidente que condujo a la historia como la historia misma se expondrán completamente en el </w:t>
      </w:r>
      <w:proofErr w:type="spellStart"/>
      <w:r w:rsidR="005A64BD" w:rsidRPr="00255548">
        <w:rPr>
          <w:i/>
          <w:lang w:val="es-PE"/>
        </w:rPr>
        <w:t>Saṅgha</w:t>
      </w:r>
      <w:r w:rsidRPr="00255548">
        <w:rPr>
          <w:i/>
          <w:lang w:val="es-PE"/>
        </w:rPr>
        <w:t>bhedaka</w:t>
      </w:r>
      <w:r w:rsidR="00255548" w:rsidRPr="00255548">
        <w:rPr>
          <w:i/>
          <w:lang w:val="es-PE"/>
        </w:rPr>
        <w:t>-Jātaka</w:t>
      </w:r>
      <w:proofErr w:type="spellEnd"/>
      <w:r w:rsidRPr="00F46477">
        <w:rPr>
          <w:lang w:val="es-PE"/>
        </w:rPr>
        <w:t>.</w:t>
      </w:r>
      <w:r w:rsidR="00782177">
        <w:rPr>
          <w:lang w:val="es-PE"/>
        </w:rPr>
        <w:t xml:space="preserve"> </w:t>
      </w:r>
    </w:p>
    <w:p w14:paraId="718E8840" w14:textId="080E03FD" w:rsidR="00255548" w:rsidRPr="00D56A2A" w:rsidRDefault="00D56A2A" w:rsidP="00255548">
      <w:pPr>
        <w:ind w:left="1416"/>
        <w:rPr>
          <w:i/>
          <w:iCs/>
          <w:lang w:val="es-PE"/>
        </w:rPr>
      </w:pPr>
      <w:r w:rsidRPr="00D56A2A">
        <w:rPr>
          <w:i/>
          <w:iCs/>
          <w:lang w:val="es-PE"/>
        </w:rPr>
        <w:t xml:space="preserve">El </w:t>
      </w:r>
      <w:r w:rsidR="000176FB" w:rsidRPr="000176FB">
        <w:rPr>
          <w:i/>
          <w:iCs/>
        </w:rPr>
        <w:t xml:space="preserve">Bhagavā </w:t>
      </w:r>
      <w:r w:rsidRPr="00D56A2A">
        <w:rPr>
          <w:i/>
          <w:iCs/>
          <w:lang w:val="es-PE"/>
        </w:rPr>
        <w:t xml:space="preserve">relató esta historia mientras residía en el </w:t>
      </w:r>
      <w:r w:rsidR="003F5524" w:rsidRPr="00D56A2A">
        <w:rPr>
          <w:i/>
          <w:iCs/>
          <w:lang w:val="es-PE"/>
        </w:rPr>
        <w:t xml:space="preserve">Parque </w:t>
      </w:r>
      <w:proofErr w:type="spellStart"/>
      <w:r w:rsidRPr="00D56A2A">
        <w:rPr>
          <w:i/>
          <w:iCs/>
          <w:lang w:val="es-PE"/>
        </w:rPr>
        <w:t>Ghosita</w:t>
      </w:r>
      <w:proofErr w:type="spellEnd"/>
      <w:r w:rsidRPr="00D56A2A">
        <w:rPr>
          <w:i/>
          <w:iCs/>
          <w:lang w:val="es-PE"/>
        </w:rPr>
        <w:t xml:space="preserve">, cerca de </w:t>
      </w:r>
      <w:proofErr w:type="spellStart"/>
      <w:r w:rsidRPr="00D56A2A">
        <w:rPr>
          <w:i/>
          <w:iCs/>
          <w:lang w:val="es-PE"/>
        </w:rPr>
        <w:t>Kosambī</w:t>
      </w:r>
      <w:proofErr w:type="spellEnd"/>
      <w:r w:rsidRPr="00D56A2A">
        <w:rPr>
          <w:i/>
          <w:iCs/>
          <w:lang w:val="es-PE"/>
        </w:rPr>
        <w:t xml:space="preserve">, refiriéndose a ciertas personas </w:t>
      </w:r>
      <w:r w:rsidR="003F5524">
        <w:rPr>
          <w:i/>
          <w:iCs/>
          <w:lang w:val="es-PE"/>
        </w:rPr>
        <w:t>conflictivas</w:t>
      </w:r>
      <w:r w:rsidRPr="00D56A2A">
        <w:rPr>
          <w:i/>
          <w:iCs/>
          <w:lang w:val="es-PE"/>
        </w:rPr>
        <w:t xml:space="preserve"> de dicha ciudad. El incidente que dio origen al relato se encuentra en la sección del Vinaya</w:t>
      </w:r>
      <w:r w:rsidR="006E16AE">
        <w:rPr>
          <w:i/>
          <w:iCs/>
          <w:lang w:val="es-PE"/>
        </w:rPr>
        <w:t>,</w:t>
      </w:r>
      <w:r w:rsidRPr="00D56A2A">
        <w:rPr>
          <w:i/>
          <w:iCs/>
          <w:lang w:val="es-PE"/>
        </w:rPr>
        <w:t xml:space="preserve"> concerniente a </w:t>
      </w:r>
      <w:proofErr w:type="spellStart"/>
      <w:r w:rsidRPr="00D56A2A">
        <w:rPr>
          <w:i/>
          <w:iCs/>
          <w:lang w:val="es-PE"/>
        </w:rPr>
        <w:t>Kosambī</w:t>
      </w:r>
      <w:proofErr w:type="spellEnd"/>
      <w:r w:rsidRPr="00D56A2A">
        <w:rPr>
          <w:i/>
          <w:iCs/>
          <w:lang w:val="es-PE"/>
        </w:rPr>
        <w:t xml:space="preserve">; he aquí un breve resumen del mismo. Se cuenta que, por aquel entonces, dos </w:t>
      </w:r>
      <w:proofErr w:type="spellStart"/>
      <w:r w:rsidR="006E16AE" w:rsidRPr="006E16AE">
        <w:rPr>
          <w:i/>
          <w:iCs/>
        </w:rPr>
        <w:t>bhikkhus</w:t>
      </w:r>
      <w:proofErr w:type="spellEnd"/>
      <w:r w:rsidR="006E16AE" w:rsidRPr="006E16AE">
        <w:rPr>
          <w:i/>
          <w:iCs/>
        </w:rPr>
        <w:t xml:space="preserve"> </w:t>
      </w:r>
      <w:r w:rsidRPr="00D56A2A">
        <w:rPr>
          <w:i/>
          <w:iCs/>
          <w:lang w:val="es-PE"/>
        </w:rPr>
        <w:t>vivían en la misma casa: uno versado en el Vinaya y el otro</w:t>
      </w:r>
      <w:r w:rsidR="006E16AE">
        <w:rPr>
          <w:i/>
          <w:iCs/>
          <w:lang w:val="es-PE"/>
        </w:rPr>
        <w:t>,</w:t>
      </w:r>
      <w:r w:rsidRPr="00D56A2A">
        <w:rPr>
          <w:i/>
          <w:iCs/>
          <w:lang w:val="es-PE"/>
        </w:rPr>
        <w:t xml:space="preserve"> en los Sutta</w:t>
      </w:r>
      <w:r w:rsidRPr="006E16AE">
        <w:rPr>
          <w:lang w:val="es-PE"/>
        </w:rPr>
        <w:t>s</w:t>
      </w:r>
      <w:r w:rsidRPr="00D56A2A">
        <w:rPr>
          <w:i/>
          <w:iCs/>
          <w:lang w:val="es-PE"/>
        </w:rPr>
        <w:t>. Un día, este último tuvo necesidad de acudir al retrete y salió</w:t>
      </w:r>
      <w:r w:rsidR="000C0E39">
        <w:rPr>
          <w:i/>
          <w:iCs/>
          <w:lang w:val="es-PE"/>
        </w:rPr>
        <w:t>,</w:t>
      </w:r>
      <w:r w:rsidRPr="00D56A2A">
        <w:rPr>
          <w:i/>
          <w:iCs/>
          <w:lang w:val="es-PE"/>
        </w:rPr>
        <w:t xml:space="preserve"> dejando en un recipiente el agua sobrante de</w:t>
      </w:r>
      <w:r w:rsidR="000C0E39">
        <w:rPr>
          <w:i/>
          <w:iCs/>
          <w:lang w:val="es-PE"/>
        </w:rPr>
        <w:t xml:space="preserve"> su</w:t>
      </w:r>
      <w:r w:rsidRPr="00D56A2A">
        <w:rPr>
          <w:i/>
          <w:iCs/>
          <w:lang w:val="es-PE"/>
        </w:rPr>
        <w:t xml:space="preserve"> enjuague bucal. Más tarde, el </w:t>
      </w:r>
      <w:proofErr w:type="spellStart"/>
      <w:r w:rsidR="000C0E39" w:rsidRPr="000C0E39">
        <w:rPr>
          <w:i/>
          <w:iCs/>
        </w:rPr>
        <w:t>bhikkhu</w:t>
      </w:r>
      <w:proofErr w:type="spellEnd"/>
      <w:r w:rsidR="000C0E39" w:rsidRPr="000C0E39">
        <w:rPr>
          <w:i/>
          <w:iCs/>
        </w:rPr>
        <w:t xml:space="preserve"> </w:t>
      </w:r>
      <w:r w:rsidRPr="00D56A2A">
        <w:rPr>
          <w:i/>
          <w:iCs/>
          <w:lang w:val="es-PE"/>
        </w:rPr>
        <w:t xml:space="preserve">versado en el Vinaya entró, vio el agua, salió y preguntó a su compañero si él la había dejado allí. Este respondió: </w:t>
      </w:r>
      <w:r w:rsidR="000C0E39">
        <w:rPr>
          <w:i/>
          <w:iCs/>
          <w:lang w:val="es-PE"/>
        </w:rPr>
        <w:t>“</w:t>
      </w:r>
      <w:r w:rsidRPr="00D56A2A">
        <w:rPr>
          <w:i/>
          <w:iCs/>
          <w:lang w:val="es-PE"/>
        </w:rPr>
        <w:t xml:space="preserve">Sí, </w:t>
      </w:r>
      <w:r w:rsidR="000C0E39" w:rsidRPr="00D56A2A">
        <w:rPr>
          <w:i/>
          <w:iCs/>
          <w:lang w:val="es-PE"/>
        </w:rPr>
        <w:t>Venerable</w:t>
      </w:r>
      <w:r w:rsidR="000C0E39">
        <w:rPr>
          <w:i/>
          <w:iCs/>
          <w:lang w:val="es-PE"/>
        </w:rPr>
        <w:t>”</w:t>
      </w:r>
      <w:r w:rsidRPr="00D56A2A">
        <w:rPr>
          <w:i/>
          <w:iCs/>
          <w:lang w:val="es-PE"/>
        </w:rPr>
        <w:t xml:space="preserve">. </w:t>
      </w:r>
      <w:r w:rsidR="000C0E39">
        <w:rPr>
          <w:i/>
          <w:iCs/>
          <w:lang w:val="es-PE"/>
        </w:rPr>
        <w:t>“</w:t>
      </w:r>
      <w:r w:rsidRPr="00D56A2A">
        <w:rPr>
          <w:i/>
          <w:iCs/>
          <w:lang w:val="es-PE"/>
        </w:rPr>
        <w:t>¡Cómo! ¿Acaso no sabe que e</w:t>
      </w:r>
      <w:r w:rsidR="000C0E39">
        <w:rPr>
          <w:i/>
          <w:iCs/>
          <w:lang w:val="es-PE"/>
        </w:rPr>
        <w:t>ll</w:t>
      </w:r>
      <w:r w:rsidRPr="00D56A2A">
        <w:rPr>
          <w:i/>
          <w:iCs/>
          <w:lang w:val="es-PE"/>
        </w:rPr>
        <w:t>o es incorrecto?</w:t>
      </w:r>
      <w:r w:rsidR="000C0E39">
        <w:rPr>
          <w:i/>
          <w:iCs/>
          <w:lang w:val="es-PE"/>
        </w:rPr>
        <w:t>”</w:t>
      </w:r>
      <w:r w:rsidRPr="00D56A2A">
        <w:rPr>
          <w:i/>
          <w:iCs/>
          <w:lang w:val="es-PE"/>
        </w:rPr>
        <w:t xml:space="preserve">. </w:t>
      </w:r>
      <w:r w:rsidR="000C0E39">
        <w:rPr>
          <w:i/>
          <w:iCs/>
          <w:lang w:val="es-PE"/>
        </w:rPr>
        <w:t>“</w:t>
      </w:r>
      <w:r w:rsidRPr="00D56A2A">
        <w:rPr>
          <w:i/>
          <w:iCs/>
          <w:lang w:val="es-PE"/>
        </w:rPr>
        <w:t>No, no lo sabía</w:t>
      </w:r>
      <w:r w:rsidR="000C0E39">
        <w:rPr>
          <w:i/>
          <w:iCs/>
          <w:lang w:val="es-PE"/>
        </w:rPr>
        <w:t>”</w:t>
      </w:r>
      <w:r w:rsidRPr="00D56A2A">
        <w:rPr>
          <w:i/>
          <w:iCs/>
          <w:lang w:val="es-PE"/>
        </w:rPr>
        <w:t xml:space="preserve">. </w:t>
      </w:r>
      <w:r w:rsidR="000C0E39">
        <w:rPr>
          <w:i/>
          <w:iCs/>
          <w:lang w:val="es-PE"/>
        </w:rPr>
        <w:t>“</w:t>
      </w:r>
      <w:r w:rsidRPr="00D56A2A">
        <w:rPr>
          <w:i/>
          <w:iCs/>
          <w:lang w:val="es-PE"/>
        </w:rPr>
        <w:t xml:space="preserve">Pues bien, </w:t>
      </w:r>
      <w:proofErr w:type="spellStart"/>
      <w:r w:rsidR="000C0E39" w:rsidRPr="000C0E39">
        <w:rPr>
          <w:i/>
          <w:iCs/>
        </w:rPr>
        <w:t>bhikkhu</w:t>
      </w:r>
      <w:proofErr w:type="spellEnd"/>
      <w:r w:rsidRPr="00D56A2A">
        <w:rPr>
          <w:i/>
          <w:iCs/>
          <w:lang w:val="es-PE"/>
        </w:rPr>
        <w:t>, es incorrecto</w:t>
      </w:r>
      <w:r w:rsidR="000C0E39">
        <w:rPr>
          <w:i/>
          <w:iCs/>
          <w:lang w:val="es-PE"/>
        </w:rPr>
        <w:t>”</w:t>
      </w:r>
      <w:r w:rsidRPr="00D56A2A">
        <w:rPr>
          <w:i/>
          <w:iCs/>
          <w:lang w:val="es-PE"/>
        </w:rPr>
        <w:t xml:space="preserve">. </w:t>
      </w:r>
      <w:r w:rsidR="000C0E39">
        <w:rPr>
          <w:i/>
          <w:iCs/>
          <w:lang w:val="es-PE"/>
        </w:rPr>
        <w:t>“</w:t>
      </w:r>
      <w:r w:rsidRPr="00D56A2A">
        <w:rPr>
          <w:i/>
          <w:iCs/>
          <w:lang w:val="es-PE"/>
        </w:rPr>
        <w:t>Entonces me enmendaré por ello</w:t>
      </w:r>
      <w:r w:rsidR="000C0E39">
        <w:rPr>
          <w:i/>
          <w:iCs/>
          <w:lang w:val="es-PE"/>
        </w:rPr>
        <w:t>”</w:t>
      </w:r>
      <w:r w:rsidRPr="00D56A2A">
        <w:rPr>
          <w:i/>
          <w:iCs/>
          <w:lang w:val="es-PE"/>
        </w:rPr>
        <w:t xml:space="preserve">. </w:t>
      </w:r>
      <w:r w:rsidR="000C0E39">
        <w:rPr>
          <w:i/>
          <w:iCs/>
          <w:lang w:val="es-PE"/>
        </w:rPr>
        <w:t>“</w:t>
      </w:r>
      <w:r w:rsidRPr="00D56A2A">
        <w:rPr>
          <w:i/>
          <w:iCs/>
          <w:lang w:val="es-PE"/>
        </w:rPr>
        <w:t xml:space="preserve">Pero si lo </w:t>
      </w:r>
      <w:r w:rsidR="000C0E39">
        <w:rPr>
          <w:i/>
          <w:iCs/>
          <w:lang w:val="es-PE"/>
        </w:rPr>
        <w:t>hizo</w:t>
      </w:r>
      <w:r w:rsidRPr="00D56A2A">
        <w:rPr>
          <w:i/>
          <w:iCs/>
          <w:lang w:val="es-PE"/>
        </w:rPr>
        <w:t xml:space="preserve"> por descuido o inadvertencia, no constitu</w:t>
      </w:r>
      <w:r w:rsidR="000C0E39">
        <w:rPr>
          <w:i/>
          <w:iCs/>
          <w:lang w:val="es-PE"/>
        </w:rPr>
        <w:t>iría</w:t>
      </w:r>
      <w:r w:rsidRPr="00D56A2A">
        <w:rPr>
          <w:i/>
          <w:iCs/>
          <w:lang w:val="es-PE"/>
        </w:rPr>
        <w:t xml:space="preserve"> una falta</w:t>
      </w:r>
      <w:r w:rsidR="000C0E39">
        <w:rPr>
          <w:i/>
          <w:iCs/>
          <w:lang w:val="es-PE"/>
        </w:rPr>
        <w:t>”</w:t>
      </w:r>
      <w:r w:rsidRPr="00D56A2A">
        <w:rPr>
          <w:i/>
          <w:iCs/>
          <w:lang w:val="es-PE"/>
        </w:rPr>
        <w:t xml:space="preserve">. </w:t>
      </w:r>
      <w:r w:rsidR="000C0E39">
        <w:rPr>
          <w:i/>
          <w:iCs/>
          <w:lang w:val="es-PE"/>
        </w:rPr>
        <w:t xml:space="preserve">Entonces, </w:t>
      </w:r>
      <w:r w:rsidRPr="00D56A2A">
        <w:rPr>
          <w:i/>
          <w:iCs/>
          <w:lang w:val="es-PE"/>
        </w:rPr>
        <w:t xml:space="preserve">él actuó como alguien que no </w:t>
      </w:r>
      <w:r w:rsidR="000C0E39">
        <w:rPr>
          <w:i/>
          <w:iCs/>
          <w:lang w:val="es-PE"/>
        </w:rPr>
        <w:t>hubiese cometido ninguna</w:t>
      </w:r>
      <w:r w:rsidRPr="00D56A2A">
        <w:rPr>
          <w:i/>
          <w:iCs/>
          <w:lang w:val="es-PE"/>
        </w:rPr>
        <w:t xml:space="preserve"> falta en una acción que sí la ten</w:t>
      </w:r>
      <w:r w:rsidR="000C0E39">
        <w:rPr>
          <w:i/>
          <w:iCs/>
          <w:lang w:val="es-PE"/>
        </w:rPr>
        <w:t>dr</w:t>
      </w:r>
      <w:r w:rsidRPr="00D56A2A">
        <w:rPr>
          <w:i/>
          <w:iCs/>
          <w:lang w:val="es-PE"/>
        </w:rPr>
        <w:t>ía</w:t>
      </w:r>
      <w:r w:rsidR="00967488" w:rsidRPr="00D56A2A">
        <w:rPr>
          <w:i/>
          <w:iCs/>
          <w:lang w:val="es-PE"/>
        </w:rPr>
        <w:t>.</w:t>
      </w:r>
    </w:p>
    <w:p w14:paraId="566BBA4B" w14:textId="51789DDE" w:rsidR="00967488" w:rsidRPr="00D56A2A" w:rsidRDefault="00D56A2A" w:rsidP="00967488">
      <w:pPr>
        <w:ind w:left="1416"/>
        <w:rPr>
          <w:i/>
          <w:iCs/>
          <w:lang w:val="es-PE"/>
        </w:rPr>
      </w:pPr>
      <w:r w:rsidRPr="00D56A2A">
        <w:rPr>
          <w:i/>
          <w:iCs/>
          <w:lang w:val="es-PE"/>
        </w:rPr>
        <w:t xml:space="preserve">El experto en el Vinaya </w:t>
      </w:r>
      <w:r w:rsidR="000C0E39">
        <w:rPr>
          <w:i/>
          <w:iCs/>
          <w:lang w:val="es-PE"/>
        </w:rPr>
        <w:t xml:space="preserve">le </w:t>
      </w:r>
      <w:r w:rsidRPr="00D56A2A">
        <w:rPr>
          <w:i/>
          <w:iCs/>
          <w:lang w:val="es-PE"/>
        </w:rPr>
        <w:t xml:space="preserve">dijo a sus discípulos: </w:t>
      </w:r>
      <w:r w:rsidR="000C0E39">
        <w:rPr>
          <w:i/>
          <w:iCs/>
          <w:lang w:val="es-PE"/>
        </w:rPr>
        <w:t>“</w:t>
      </w:r>
      <w:r w:rsidRPr="00D56A2A">
        <w:rPr>
          <w:i/>
          <w:iCs/>
          <w:lang w:val="es-PE"/>
        </w:rPr>
        <w:t>Este experto en los Sutta</w:t>
      </w:r>
      <w:r w:rsidRPr="000C0E39">
        <w:rPr>
          <w:lang w:val="es-PE"/>
        </w:rPr>
        <w:t>s</w:t>
      </w:r>
      <w:r w:rsidRPr="00D56A2A">
        <w:rPr>
          <w:i/>
          <w:iCs/>
          <w:lang w:val="es-PE"/>
        </w:rPr>
        <w:t>, aunque incurre en una falta, no es consciente de ello</w:t>
      </w:r>
      <w:r w:rsidR="000C0E39">
        <w:rPr>
          <w:i/>
          <w:iCs/>
          <w:lang w:val="es-PE"/>
        </w:rPr>
        <w:t>”</w:t>
      </w:r>
      <w:r w:rsidRPr="00D56A2A">
        <w:rPr>
          <w:i/>
          <w:iCs/>
          <w:lang w:val="es-PE"/>
        </w:rPr>
        <w:t xml:space="preserve">. Al ver a los discípulos del otro </w:t>
      </w:r>
      <w:proofErr w:type="spellStart"/>
      <w:r w:rsidR="000C0E39" w:rsidRPr="000C0E39">
        <w:rPr>
          <w:i/>
          <w:iCs/>
        </w:rPr>
        <w:t>bhikkhu</w:t>
      </w:r>
      <w:proofErr w:type="spellEnd"/>
      <w:r w:rsidRPr="00D56A2A">
        <w:rPr>
          <w:i/>
          <w:iCs/>
          <w:lang w:val="es-PE"/>
        </w:rPr>
        <w:t xml:space="preserve">, ellos dijeron: </w:t>
      </w:r>
      <w:r w:rsidR="000C0E39">
        <w:rPr>
          <w:i/>
          <w:iCs/>
          <w:lang w:val="es-PE"/>
        </w:rPr>
        <w:t>“</w:t>
      </w:r>
      <w:r w:rsidRPr="00D56A2A">
        <w:rPr>
          <w:i/>
          <w:iCs/>
          <w:lang w:val="es-PE"/>
        </w:rPr>
        <w:t>Vuestro maestro, aunque incurre en una falta</w:t>
      </w:r>
      <w:r w:rsidR="004A7C9D">
        <w:rPr>
          <w:i/>
          <w:iCs/>
          <w:lang w:val="es-PE"/>
        </w:rPr>
        <w:t xml:space="preserve"> y</w:t>
      </w:r>
      <w:r w:rsidRPr="00D56A2A">
        <w:rPr>
          <w:i/>
          <w:iCs/>
          <w:lang w:val="es-PE"/>
        </w:rPr>
        <w:t xml:space="preserve"> no reconoce que sea incorrecto</w:t>
      </w:r>
      <w:r w:rsidR="004A7C9D">
        <w:rPr>
          <w:i/>
          <w:iCs/>
          <w:lang w:val="es-PE"/>
        </w:rPr>
        <w:t>”</w:t>
      </w:r>
      <w:r w:rsidRPr="00D56A2A">
        <w:rPr>
          <w:i/>
          <w:iCs/>
          <w:lang w:val="es-PE"/>
        </w:rPr>
        <w:t xml:space="preserve">. </w:t>
      </w:r>
      <w:r w:rsidR="004A7C9D">
        <w:rPr>
          <w:i/>
          <w:iCs/>
          <w:lang w:val="es-PE"/>
        </w:rPr>
        <w:t xml:space="preserve">Ellos </w:t>
      </w:r>
      <w:r w:rsidR="006F0D60">
        <w:rPr>
          <w:i/>
          <w:iCs/>
          <w:lang w:val="es-PE"/>
        </w:rPr>
        <w:t>se dirigieron</w:t>
      </w:r>
      <w:r w:rsidRPr="00D56A2A">
        <w:rPr>
          <w:i/>
          <w:iCs/>
          <w:lang w:val="es-PE"/>
        </w:rPr>
        <w:t xml:space="preserve"> </w:t>
      </w:r>
      <w:r w:rsidR="006F0D60">
        <w:rPr>
          <w:i/>
          <w:iCs/>
          <w:lang w:val="es-PE"/>
        </w:rPr>
        <w:t xml:space="preserve">a comunicárselo </w:t>
      </w:r>
      <w:r w:rsidRPr="00D56A2A">
        <w:rPr>
          <w:i/>
          <w:iCs/>
          <w:lang w:val="es-PE"/>
        </w:rPr>
        <w:t xml:space="preserve">a su </w:t>
      </w:r>
      <w:r w:rsidR="00332E12">
        <w:rPr>
          <w:i/>
          <w:iCs/>
          <w:lang w:val="es-PE"/>
        </w:rPr>
        <w:t xml:space="preserve">otro </w:t>
      </w:r>
      <w:r w:rsidRPr="00D56A2A">
        <w:rPr>
          <w:i/>
          <w:iCs/>
          <w:lang w:val="es-PE"/>
        </w:rPr>
        <w:t xml:space="preserve">maestro. Este dijo: </w:t>
      </w:r>
      <w:r w:rsidR="00332E12">
        <w:rPr>
          <w:i/>
          <w:iCs/>
          <w:lang w:val="es-PE"/>
        </w:rPr>
        <w:t>“</w:t>
      </w:r>
      <w:r w:rsidRPr="00D56A2A">
        <w:rPr>
          <w:i/>
          <w:iCs/>
          <w:lang w:val="es-PE"/>
        </w:rPr>
        <w:t xml:space="preserve">Este experto en el Vinaya antes afirmó que no era una falta y ahora dice que sí lo es; </w:t>
      </w:r>
      <w:r w:rsidR="00332E12">
        <w:rPr>
          <w:i/>
          <w:iCs/>
          <w:lang w:val="es-PE"/>
        </w:rPr>
        <w:t xml:space="preserve">él </w:t>
      </w:r>
      <w:r w:rsidRPr="00D56A2A">
        <w:rPr>
          <w:i/>
          <w:iCs/>
          <w:lang w:val="es-PE"/>
        </w:rPr>
        <w:t>miente</w:t>
      </w:r>
      <w:r w:rsidR="00332E12">
        <w:rPr>
          <w:i/>
          <w:iCs/>
          <w:lang w:val="es-PE"/>
        </w:rPr>
        <w:t>”</w:t>
      </w:r>
      <w:r w:rsidRPr="00D56A2A">
        <w:rPr>
          <w:i/>
          <w:iCs/>
          <w:lang w:val="es-PE"/>
        </w:rPr>
        <w:t xml:space="preserve">. </w:t>
      </w:r>
      <w:r w:rsidR="00332E12">
        <w:rPr>
          <w:i/>
          <w:iCs/>
          <w:lang w:val="es-PE"/>
        </w:rPr>
        <w:t>Éstos f</w:t>
      </w:r>
      <w:r w:rsidRPr="00D56A2A">
        <w:rPr>
          <w:i/>
          <w:iCs/>
          <w:lang w:val="es-PE"/>
        </w:rPr>
        <w:t>ueron entonces a decir</w:t>
      </w:r>
      <w:r w:rsidR="00332E12">
        <w:rPr>
          <w:i/>
          <w:iCs/>
          <w:lang w:val="es-PE"/>
        </w:rPr>
        <w:t>le</w:t>
      </w:r>
      <w:r w:rsidRPr="00D56A2A">
        <w:rPr>
          <w:i/>
          <w:iCs/>
          <w:lang w:val="es-PE"/>
        </w:rPr>
        <w:t xml:space="preserve"> a los otros</w:t>
      </w:r>
      <w:r w:rsidR="00332E12">
        <w:rPr>
          <w:i/>
          <w:iCs/>
          <w:lang w:val="es-PE"/>
        </w:rPr>
        <w:t xml:space="preserve"> </w:t>
      </w:r>
      <w:proofErr w:type="spellStart"/>
      <w:r w:rsidR="00332E12" w:rsidRPr="00332E12">
        <w:rPr>
          <w:i/>
          <w:iCs/>
        </w:rPr>
        <w:t>bhikkhus</w:t>
      </w:r>
      <w:proofErr w:type="spellEnd"/>
      <w:r w:rsidRPr="00D56A2A">
        <w:rPr>
          <w:i/>
          <w:iCs/>
          <w:lang w:val="es-PE"/>
        </w:rPr>
        <w:t xml:space="preserve">: </w:t>
      </w:r>
      <w:r w:rsidR="00332E12">
        <w:rPr>
          <w:i/>
          <w:iCs/>
          <w:lang w:val="es-PE"/>
        </w:rPr>
        <w:t>“</w:t>
      </w:r>
      <w:r w:rsidRPr="00D56A2A">
        <w:rPr>
          <w:i/>
          <w:iCs/>
          <w:lang w:val="es-PE"/>
        </w:rPr>
        <w:t>Vuestro maestro miente</w:t>
      </w:r>
      <w:r w:rsidR="00332E12">
        <w:rPr>
          <w:i/>
          <w:iCs/>
          <w:lang w:val="es-PE"/>
        </w:rPr>
        <w:t>”</w:t>
      </w:r>
      <w:r w:rsidRPr="00D56A2A">
        <w:rPr>
          <w:i/>
          <w:iCs/>
          <w:lang w:val="es-PE"/>
        </w:rPr>
        <w:t>. Así</w:t>
      </w:r>
      <w:r w:rsidR="00332E12">
        <w:rPr>
          <w:i/>
          <w:iCs/>
          <w:lang w:val="es-PE"/>
        </w:rPr>
        <w:t>,</w:t>
      </w:r>
      <w:r w:rsidRPr="00D56A2A">
        <w:rPr>
          <w:i/>
          <w:iCs/>
          <w:lang w:val="es-PE"/>
        </w:rPr>
        <w:t xml:space="preserve"> </w:t>
      </w:r>
      <w:r w:rsidR="00332E12">
        <w:rPr>
          <w:i/>
          <w:iCs/>
          <w:lang w:val="es-PE"/>
        </w:rPr>
        <w:t>se produjo</w:t>
      </w:r>
      <w:r w:rsidRPr="00D56A2A">
        <w:rPr>
          <w:i/>
          <w:iCs/>
          <w:lang w:val="es-PE"/>
        </w:rPr>
        <w:t xml:space="preserve"> una disputa entre ambos grupos. Entonces, el experto en el Vinaya, aprovechando la ocasión, procedió a formalizar la suspensión del </w:t>
      </w:r>
      <w:proofErr w:type="spellStart"/>
      <w:r w:rsidR="00332E12" w:rsidRPr="00332E12">
        <w:rPr>
          <w:i/>
          <w:iCs/>
        </w:rPr>
        <w:t>bhikkhu</w:t>
      </w:r>
      <w:proofErr w:type="spellEnd"/>
      <w:r w:rsidR="00332E12" w:rsidRPr="00332E12">
        <w:rPr>
          <w:i/>
          <w:iCs/>
        </w:rPr>
        <w:t xml:space="preserve"> </w:t>
      </w:r>
      <w:r w:rsidRPr="00D56A2A">
        <w:rPr>
          <w:i/>
          <w:iCs/>
          <w:lang w:val="es-PE"/>
        </w:rPr>
        <w:t xml:space="preserve">por negarse a reconocer su falta. A partir de ese momento, incluso los laicos que proveían de lo necesario a los </w:t>
      </w:r>
      <w:proofErr w:type="spellStart"/>
      <w:r w:rsidR="00332E12" w:rsidRPr="00332E12">
        <w:rPr>
          <w:i/>
          <w:iCs/>
        </w:rPr>
        <w:t>bhikkhus</w:t>
      </w:r>
      <w:proofErr w:type="spellEnd"/>
      <w:r w:rsidR="00332E12" w:rsidRPr="00332E12">
        <w:rPr>
          <w:i/>
          <w:iCs/>
        </w:rPr>
        <w:t xml:space="preserve"> </w:t>
      </w:r>
      <w:r w:rsidRPr="00D56A2A">
        <w:rPr>
          <w:i/>
          <w:iCs/>
          <w:lang w:val="es-PE"/>
        </w:rPr>
        <w:t xml:space="preserve">se dividieron en dos facciones. También las </w:t>
      </w:r>
      <w:proofErr w:type="spellStart"/>
      <w:r w:rsidR="0054079A" w:rsidRPr="00197878">
        <w:rPr>
          <w:i/>
          <w:iCs/>
        </w:rPr>
        <w:t>bhikkhunī</w:t>
      </w:r>
      <w:r w:rsidR="0054079A" w:rsidRPr="001E5EAE">
        <w:t>s</w:t>
      </w:r>
      <w:proofErr w:type="spellEnd"/>
      <w:r w:rsidR="0054079A">
        <w:t xml:space="preserve"> </w:t>
      </w:r>
      <w:r w:rsidRPr="00D56A2A">
        <w:rPr>
          <w:i/>
          <w:iCs/>
          <w:lang w:val="es-PE"/>
        </w:rPr>
        <w:t>que aceptaban sus amonestaciones, las deidades protectoras —junto con sus amigos, allegados y divinidades, desde aquellas que habita</w:t>
      </w:r>
      <w:r w:rsidR="0054079A">
        <w:rPr>
          <w:i/>
          <w:iCs/>
          <w:lang w:val="es-PE"/>
        </w:rPr>
        <w:t>ba</w:t>
      </w:r>
      <w:r w:rsidRPr="00D56A2A">
        <w:rPr>
          <w:i/>
          <w:iCs/>
          <w:lang w:val="es-PE"/>
        </w:rPr>
        <w:t xml:space="preserve">n en el espacio hasta las del mundo </w:t>
      </w:r>
      <w:r w:rsidR="0054079A">
        <w:rPr>
          <w:i/>
          <w:iCs/>
          <w:lang w:val="es-PE"/>
        </w:rPr>
        <w:t xml:space="preserve">Brahmā </w:t>
      </w:r>
      <w:r w:rsidRPr="00D56A2A">
        <w:rPr>
          <w:i/>
          <w:iCs/>
          <w:lang w:val="es-PE"/>
        </w:rPr>
        <w:t xml:space="preserve">— e incluso aquellos que aún no habían </w:t>
      </w:r>
      <w:r w:rsidR="0054079A">
        <w:rPr>
          <w:i/>
          <w:iCs/>
          <w:lang w:val="es-PE"/>
        </w:rPr>
        <w:t>consumado</w:t>
      </w:r>
      <w:r w:rsidRPr="00D56A2A">
        <w:rPr>
          <w:i/>
          <w:iCs/>
          <w:lang w:val="es-PE"/>
        </w:rPr>
        <w:t xml:space="preserve"> la iluminación, formaron dos </w:t>
      </w:r>
      <w:r w:rsidR="0054079A">
        <w:rPr>
          <w:i/>
          <w:iCs/>
          <w:lang w:val="es-PE"/>
        </w:rPr>
        <w:t>facciones</w:t>
      </w:r>
      <w:r w:rsidRPr="00D56A2A">
        <w:rPr>
          <w:i/>
          <w:iCs/>
          <w:lang w:val="es-PE"/>
        </w:rPr>
        <w:t xml:space="preserve"> y el tumulto llegó hasta </w:t>
      </w:r>
      <w:r w:rsidR="0054079A">
        <w:rPr>
          <w:i/>
          <w:iCs/>
          <w:lang w:val="es-PE"/>
        </w:rPr>
        <w:t>el plano</w:t>
      </w:r>
      <w:r w:rsidRPr="00D56A2A">
        <w:rPr>
          <w:i/>
          <w:iCs/>
          <w:lang w:val="es-PE"/>
        </w:rPr>
        <w:t xml:space="preserve"> de los dioses </w:t>
      </w:r>
      <w:proofErr w:type="spellStart"/>
      <w:r w:rsidRPr="00D56A2A">
        <w:rPr>
          <w:i/>
          <w:iCs/>
          <w:lang w:val="es-PE"/>
        </w:rPr>
        <w:t>Akaniṭṭha</w:t>
      </w:r>
      <w:proofErr w:type="spellEnd"/>
      <w:r w:rsidRPr="00D56A2A">
        <w:rPr>
          <w:i/>
          <w:iCs/>
          <w:lang w:val="es-PE"/>
        </w:rPr>
        <w:t>.</w:t>
      </w:r>
    </w:p>
    <w:p w14:paraId="296FF4C0" w14:textId="77777777" w:rsidR="00EA7928" w:rsidRDefault="00D56A2A" w:rsidP="00967488">
      <w:pPr>
        <w:ind w:left="1416"/>
        <w:rPr>
          <w:i/>
          <w:iCs/>
          <w:lang w:val="es-PE"/>
        </w:rPr>
      </w:pPr>
      <w:r w:rsidRPr="00D56A2A">
        <w:rPr>
          <w:i/>
          <w:iCs/>
          <w:lang w:val="es-PE"/>
        </w:rPr>
        <w:t xml:space="preserve">Entonces, cierto </w:t>
      </w:r>
      <w:proofErr w:type="spellStart"/>
      <w:r w:rsidR="0054079A" w:rsidRPr="0054079A">
        <w:rPr>
          <w:i/>
          <w:iCs/>
        </w:rPr>
        <w:t>bhikkhu</w:t>
      </w:r>
      <w:proofErr w:type="spellEnd"/>
      <w:r w:rsidR="0054079A" w:rsidRPr="0054079A">
        <w:rPr>
          <w:i/>
          <w:iCs/>
        </w:rPr>
        <w:t xml:space="preserve"> </w:t>
      </w:r>
      <w:r w:rsidRPr="00D56A2A">
        <w:rPr>
          <w:i/>
          <w:iCs/>
          <w:lang w:val="es-PE"/>
        </w:rPr>
        <w:t xml:space="preserve">se acercó al </w:t>
      </w:r>
      <w:proofErr w:type="spellStart"/>
      <w:r w:rsidRPr="00D56A2A">
        <w:rPr>
          <w:i/>
          <w:iCs/>
          <w:lang w:val="es-PE"/>
        </w:rPr>
        <w:t>Tathāgata</w:t>
      </w:r>
      <w:proofErr w:type="spellEnd"/>
      <w:r w:rsidRPr="00D56A2A">
        <w:rPr>
          <w:i/>
          <w:iCs/>
          <w:lang w:val="es-PE"/>
        </w:rPr>
        <w:t xml:space="preserve"> y le expuso la postura de la facción que había decretado la suspensión —</w:t>
      </w:r>
      <w:r w:rsidR="0054079A">
        <w:rPr>
          <w:i/>
          <w:iCs/>
          <w:lang w:val="es-PE"/>
        </w:rPr>
        <w:t xml:space="preserve"> </w:t>
      </w:r>
      <w:r w:rsidRPr="00D56A2A">
        <w:rPr>
          <w:i/>
          <w:iCs/>
          <w:lang w:val="es-PE"/>
        </w:rPr>
        <w:t xml:space="preserve">afirmando que el </w:t>
      </w:r>
      <w:proofErr w:type="spellStart"/>
      <w:r w:rsidR="0054079A" w:rsidRPr="0054079A">
        <w:rPr>
          <w:i/>
          <w:iCs/>
        </w:rPr>
        <w:t>bhikkhu</w:t>
      </w:r>
      <w:proofErr w:type="spellEnd"/>
      <w:r w:rsidR="0054079A" w:rsidRPr="0054079A">
        <w:rPr>
          <w:i/>
          <w:iCs/>
        </w:rPr>
        <w:t xml:space="preserve"> </w:t>
      </w:r>
      <w:r w:rsidR="0054079A">
        <w:rPr>
          <w:i/>
          <w:iCs/>
          <w:lang w:val="es-PE"/>
        </w:rPr>
        <w:t>había sido</w:t>
      </w:r>
      <w:r w:rsidRPr="00D56A2A">
        <w:rPr>
          <w:i/>
          <w:iCs/>
          <w:lang w:val="es-PE"/>
        </w:rPr>
        <w:t xml:space="preserve"> legítimamente suspendido</w:t>
      </w:r>
      <w:r w:rsidR="0054079A">
        <w:rPr>
          <w:i/>
          <w:iCs/>
          <w:lang w:val="es-PE"/>
        </w:rPr>
        <w:t xml:space="preserve"> </w:t>
      </w:r>
      <w:r w:rsidRPr="00D56A2A">
        <w:rPr>
          <w:i/>
          <w:iCs/>
          <w:lang w:val="es-PE"/>
        </w:rPr>
        <w:t>— y la de los partidarios del suspendido —</w:t>
      </w:r>
      <w:r w:rsidR="004813E9">
        <w:rPr>
          <w:i/>
          <w:iCs/>
          <w:lang w:val="es-PE"/>
        </w:rPr>
        <w:t xml:space="preserve"> </w:t>
      </w:r>
      <w:r w:rsidRPr="00D56A2A">
        <w:rPr>
          <w:i/>
          <w:iCs/>
          <w:lang w:val="es-PE"/>
        </w:rPr>
        <w:t>que sostenían que la suspensión era ilegal— así como la conducta de aquellos que, a pesar de la prohibición de la facción que decret</w:t>
      </w:r>
      <w:r w:rsidR="004813E9">
        <w:rPr>
          <w:i/>
          <w:iCs/>
          <w:lang w:val="es-PE"/>
        </w:rPr>
        <w:t>ase</w:t>
      </w:r>
      <w:r w:rsidRPr="00D56A2A">
        <w:rPr>
          <w:i/>
          <w:iCs/>
          <w:lang w:val="es-PE"/>
        </w:rPr>
        <w:t xml:space="preserve"> la medida, seguían </w:t>
      </w:r>
    </w:p>
    <w:p w14:paraId="2338418F" w14:textId="77777777" w:rsidR="00EA7928" w:rsidRPr="00AA15B4" w:rsidRDefault="00EA7928" w:rsidP="00EA7928">
      <w:pPr>
        <w:pStyle w:val="PieDePgina0"/>
        <w:rPr>
          <w:sz w:val="16"/>
          <w:szCs w:val="20"/>
          <w:u w:val="single"/>
          <w:lang w:val="es-PE"/>
        </w:rPr>
      </w:pPr>
      <w:r w:rsidRPr="00AA15B4">
        <w:rPr>
          <w:sz w:val="16"/>
          <w:szCs w:val="20"/>
          <w:u w:val="single"/>
          <w:lang w:val="es-PE"/>
        </w:rPr>
        <w:t xml:space="preserve">                                                                                   . </w:t>
      </w:r>
    </w:p>
    <w:p w14:paraId="626E0EF5" w14:textId="29F437B7" w:rsidR="00EA7928" w:rsidRDefault="00EA7928" w:rsidP="00EA7928">
      <w:pPr>
        <w:pStyle w:val="PieDePgina0"/>
        <w:rPr>
          <w:i/>
          <w:iCs/>
          <w:lang w:val="es-PE"/>
        </w:rPr>
      </w:pPr>
      <w:r w:rsidRPr="00AA15B4">
        <w:rPr>
          <w:sz w:val="16"/>
          <w:szCs w:val="20"/>
          <w:lang w:val="es-PE"/>
        </w:rPr>
        <w:t>1</w:t>
      </w:r>
      <w:r>
        <w:rPr>
          <w:sz w:val="16"/>
          <w:szCs w:val="20"/>
          <w:lang w:val="es-PE"/>
        </w:rPr>
        <w:t>.</w:t>
      </w:r>
      <w:r w:rsidRPr="00AA15B4">
        <w:rPr>
          <w:sz w:val="16"/>
          <w:szCs w:val="20"/>
          <w:lang w:val="es-PE"/>
        </w:rPr>
        <w:t xml:space="preserve"> </w:t>
      </w:r>
      <w:proofErr w:type="spellStart"/>
      <w:r w:rsidRPr="00AA15B4">
        <w:rPr>
          <w:sz w:val="16"/>
          <w:szCs w:val="20"/>
          <w:lang w:val="es-PE"/>
        </w:rPr>
        <w:t>Comp</w:t>
      </w:r>
      <w:r w:rsidR="0068556B">
        <w:rPr>
          <w:sz w:val="16"/>
          <w:szCs w:val="20"/>
          <w:lang w:val="es-PE"/>
        </w:rPr>
        <w:t>á</w:t>
      </w:r>
      <w:r w:rsidRPr="00AA15B4">
        <w:rPr>
          <w:sz w:val="16"/>
          <w:szCs w:val="20"/>
          <w:lang w:val="es-PE"/>
        </w:rPr>
        <w:t>ra</w:t>
      </w:r>
      <w:r w:rsidR="0068556B">
        <w:rPr>
          <w:sz w:val="16"/>
          <w:szCs w:val="20"/>
          <w:lang w:val="es-PE"/>
        </w:rPr>
        <w:t>se</w:t>
      </w:r>
      <w:proofErr w:type="spellEnd"/>
      <w:r w:rsidRPr="00AA15B4">
        <w:rPr>
          <w:sz w:val="16"/>
          <w:szCs w:val="20"/>
          <w:lang w:val="es-PE"/>
        </w:rPr>
        <w:t xml:space="preserve"> </w:t>
      </w:r>
      <w:r w:rsidR="00A17765" w:rsidRPr="00A17765">
        <w:rPr>
          <w:sz w:val="16"/>
          <w:szCs w:val="20"/>
          <w:lang w:val="es-PE"/>
        </w:rPr>
        <w:t>Ja. №.</w:t>
      </w:r>
      <w:r w:rsidRPr="00A17765">
        <w:rPr>
          <w:sz w:val="14"/>
          <w:szCs w:val="18"/>
          <w:lang w:val="es-PE"/>
        </w:rPr>
        <w:t xml:space="preserve"> </w:t>
      </w:r>
      <w:r w:rsidRPr="00AA15B4">
        <w:rPr>
          <w:sz w:val="16"/>
          <w:szCs w:val="20"/>
          <w:lang w:val="es-PE"/>
        </w:rPr>
        <w:t xml:space="preserve">428 infra, </w:t>
      </w:r>
      <w:proofErr w:type="spellStart"/>
      <w:r w:rsidRPr="00AA15B4">
        <w:rPr>
          <w:i/>
          <w:sz w:val="16"/>
          <w:szCs w:val="20"/>
          <w:lang w:val="es-PE"/>
        </w:rPr>
        <w:t>Dhamma</w:t>
      </w:r>
      <w:r w:rsidRPr="00AA15B4">
        <w:rPr>
          <w:sz w:val="16"/>
          <w:szCs w:val="20"/>
          <w:lang w:val="es-PE"/>
        </w:rPr>
        <w:t>pada</w:t>
      </w:r>
      <w:proofErr w:type="spellEnd"/>
      <w:r w:rsidRPr="00AA15B4">
        <w:rPr>
          <w:sz w:val="16"/>
          <w:szCs w:val="20"/>
          <w:lang w:val="es-PE"/>
        </w:rPr>
        <w:t xml:space="preserve">, Comment., p. 104, y </w:t>
      </w:r>
      <w:proofErr w:type="spellStart"/>
      <w:r w:rsidRPr="00AA15B4">
        <w:rPr>
          <w:i/>
          <w:iCs/>
          <w:sz w:val="16"/>
          <w:szCs w:val="20"/>
          <w:lang w:val="es-PE"/>
        </w:rPr>
        <w:t>Mahavagga</w:t>
      </w:r>
      <w:proofErr w:type="spellEnd"/>
      <w:r w:rsidRPr="00AA15B4">
        <w:rPr>
          <w:sz w:val="16"/>
          <w:szCs w:val="20"/>
          <w:lang w:val="es-PE"/>
        </w:rPr>
        <w:t>, X. 2.</w:t>
      </w:r>
      <w:r>
        <w:rPr>
          <w:i/>
          <w:iCs/>
          <w:lang w:val="es-PE"/>
        </w:rPr>
        <w:br w:type="page"/>
      </w:r>
    </w:p>
    <w:p w14:paraId="1B356993" w14:textId="470D4071" w:rsidR="00967488" w:rsidRPr="00D56A2A" w:rsidRDefault="00D56A2A" w:rsidP="00EA7928">
      <w:pPr>
        <w:ind w:left="1416" w:firstLine="2"/>
        <w:rPr>
          <w:i/>
          <w:iCs/>
          <w:lang w:val="es-PE"/>
        </w:rPr>
      </w:pPr>
      <w:r w:rsidRPr="00D56A2A">
        <w:rPr>
          <w:i/>
          <w:iCs/>
          <w:lang w:val="es-PE"/>
        </w:rPr>
        <w:lastRenderedPageBreak/>
        <w:t xml:space="preserve">reuniéndose </w:t>
      </w:r>
      <w:r w:rsidR="004813E9">
        <w:rPr>
          <w:i/>
          <w:iCs/>
          <w:lang w:val="es-PE"/>
        </w:rPr>
        <w:t>dándole todo su apoyo</w:t>
      </w:r>
      <w:r w:rsidRPr="00D56A2A">
        <w:rPr>
          <w:i/>
          <w:iCs/>
          <w:lang w:val="es-PE"/>
        </w:rPr>
        <w:t xml:space="preserve">. El </w:t>
      </w:r>
      <w:r w:rsidR="004813E9" w:rsidRPr="004813E9">
        <w:rPr>
          <w:i/>
          <w:iCs/>
        </w:rPr>
        <w:t xml:space="preserve">Bhagavā </w:t>
      </w:r>
      <w:r w:rsidRPr="00D56A2A">
        <w:rPr>
          <w:i/>
          <w:iCs/>
          <w:lang w:val="es-PE"/>
        </w:rPr>
        <w:t xml:space="preserve">dijo: </w:t>
      </w:r>
      <w:r w:rsidR="004813E9">
        <w:rPr>
          <w:i/>
          <w:iCs/>
          <w:lang w:val="es-PE"/>
        </w:rPr>
        <w:t>“Se ha producido</w:t>
      </w:r>
      <w:r w:rsidRPr="00D56A2A">
        <w:rPr>
          <w:i/>
          <w:iCs/>
          <w:lang w:val="es-PE"/>
        </w:rPr>
        <w:t xml:space="preserve"> un cisma</w:t>
      </w:r>
      <w:r w:rsidR="004813E9">
        <w:rPr>
          <w:i/>
          <w:iCs/>
          <w:lang w:val="es-PE"/>
        </w:rPr>
        <w:t xml:space="preserve"> en el </w:t>
      </w:r>
      <w:r w:rsidR="004813E9" w:rsidRPr="004813E9">
        <w:rPr>
          <w:i/>
          <w:iCs/>
        </w:rPr>
        <w:t>Saṅgha</w:t>
      </w:r>
      <w:r w:rsidRPr="00D56A2A">
        <w:rPr>
          <w:i/>
          <w:iCs/>
          <w:lang w:val="es-PE"/>
        </w:rPr>
        <w:t xml:space="preserve">, sí, </w:t>
      </w:r>
      <w:r w:rsidR="004813E9">
        <w:rPr>
          <w:i/>
          <w:iCs/>
          <w:lang w:val="es-PE"/>
        </w:rPr>
        <w:t>se ha producido</w:t>
      </w:r>
      <w:r w:rsidR="004813E9" w:rsidRPr="00D56A2A">
        <w:rPr>
          <w:i/>
          <w:iCs/>
          <w:lang w:val="es-PE"/>
        </w:rPr>
        <w:t xml:space="preserve"> </w:t>
      </w:r>
      <w:r w:rsidRPr="00D56A2A">
        <w:rPr>
          <w:i/>
          <w:iCs/>
          <w:lang w:val="es-PE"/>
        </w:rPr>
        <w:t>un cisma en la Saṅgha</w:t>
      </w:r>
      <w:r w:rsidR="004813E9">
        <w:rPr>
          <w:i/>
          <w:iCs/>
          <w:lang w:val="es-PE"/>
        </w:rPr>
        <w:t>”</w:t>
      </w:r>
      <w:r w:rsidRPr="00D56A2A">
        <w:rPr>
          <w:i/>
          <w:iCs/>
          <w:lang w:val="es-PE"/>
        </w:rPr>
        <w:t xml:space="preserve">; </w:t>
      </w:r>
      <w:r w:rsidR="004813E9">
        <w:rPr>
          <w:i/>
          <w:iCs/>
          <w:lang w:val="es-PE"/>
        </w:rPr>
        <w:t xml:space="preserve">entonces, </w:t>
      </w:r>
      <w:r w:rsidRPr="00D56A2A">
        <w:rPr>
          <w:i/>
          <w:iCs/>
          <w:lang w:val="es-PE"/>
        </w:rPr>
        <w:t xml:space="preserve">acudió a ellos y señaló a quienes habían decretado la suspensión la desdicha que </w:t>
      </w:r>
      <w:r w:rsidR="005A2D34">
        <w:rPr>
          <w:i/>
          <w:iCs/>
          <w:lang w:val="es-PE"/>
        </w:rPr>
        <w:t>é</w:t>
      </w:r>
      <w:r w:rsidRPr="00D56A2A">
        <w:rPr>
          <w:i/>
          <w:iCs/>
          <w:lang w:val="es-PE"/>
        </w:rPr>
        <w:t xml:space="preserve">sta conllevaba, y a la otra parte, la desdicha derivada de ocultar la falta cometida, tras lo cual se marchó. Más </w:t>
      </w:r>
      <w:r w:rsidR="005A2D34">
        <w:rPr>
          <w:i/>
          <w:iCs/>
          <w:lang w:val="es-PE"/>
        </w:rPr>
        <w:t>adelante</w:t>
      </w:r>
      <w:r w:rsidRPr="00D56A2A">
        <w:rPr>
          <w:i/>
          <w:iCs/>
          <w:lang w:val="es-PE"/>
        </w:rPr>
        <w:t xml:space="preserve">, mientras </w:t>
      </w:r>
      <w:r w:rsidR="006279FA">
        <w:rPr>
          <w:i/>
          <w:iCs/>
          <w:lang w:val="es-PE"/>
        </w:rPr>
        <w:t xml:space="preserve">ellos </w:t>
      </w:r>
      <w:r w:rsidRPr="00D56A2A">
        <w:rPr>
          <w:i/>
          <w:iCs/>
          <w:lang w:val="es-PE"/>
        </w:rPr>
        <w:t xml:space="preserve">celebraban el </w:t>
      </w:r>
      <w:proofErr w:type="spellStart"/>
      <w:r w:rsidRPr="00D56A2A">
        <w:rPr>
          <w:i/>
          <w:iCs/>
          <w:lang w:val="es-PE"/>
        </w:rPr>
        <w:t>Uposatha</w:t>
      </w:r>
      <w:proofErr w:type="spellEnd"/>
      <w:r w:rsidRPr="00D56A2A">
        <w:rPr>
          <w:i/>
          <w:iCs/>
          <w:lang w:val="es-PE"/>
        </w:rPr>
        <w:t xml:space="preserve"> y otras ceremonias en el mismo lugar</w:t>
      </w:r>
      <w:r w:rsidR="006279FA">
        <w:rPr>
          <w:i/>
          <w:iCs/>
          <w:lang w:val="es-PE"/>
        </w:rPr>
        <w:t>,</w:t>
      </w:r>
      <w:r w:rsidRPr="00D56A2A">
        <w:rPr>
          <w:i/>
          <w:iCs/>
          <w:lang w:val="es-PE"/>
        </w:rPr>
        <w:t xml:space="preserve"> —</w:t>
      </w:r>
      <w:r w:rsidR="005A2D34">
        <w:rPr>
          <w:i/>
          <w:iCs/>
          <w:lang w:val="es-PE"/>
        </w:rPr>
        <w:t xml:space="preserve"> </w:t>
      </w:r>
      <w:r w:rsidRPr="00D56A2A">
        <w:rPr>
          <w:i/>
          <w:iCs/>
          <w:lang w:val="es-PE"/>
        </w:rPr>
        <w:t>dentro de los límites del recinto</w:t>
      </w:r>
      <w:r w:rsidR="005A2D34">
        <w:rPr>
          <w:i/>
          <w:iCs/>
          <w:lang w:val="es-PE"/>
        </w:rPr>
        <w:t xml:space="preserve"> </w:t>
      </w:r>
      <w:r w:rsidRPr="00D56A2A">
        <w:rPr>
          <w:i/>
          <w:iCs/>
          <w:lang w:val="es-PE"/>
        </w:rPr>
        <w:t xml:space="preserve">— </w:t>
      </w:r>
      <w:r w:rsidR="006279FA" w:rsidRPr="00D56A2A">
        <w:rPr>
          <w:i/>
          <w:iCs/>
          <w:lang w:val="es-PE"/>
        </w:rPr>
        <w:t xml:space="preserve">mientras </w:t>
      </w:r>
      <w:r w:rsidRPr="00D56A2A">
        <w:rPr>
          <w:i/>
          <w:iCs/>
          <w:lang w:val="es-PE"/>
        </w:rPr>
        <w:t xml:space="preserve">discutían en el refectorio y en otros sitios, </w:t>
      </w:r>
      <w:r w:rsidR="006279FA">
        <w:rPr>
          <w:i/>
          <w:iCs/>
          <w:lang w:val="es-PE"/>
        </w:rPr>
        <w:t>e</w:t>
      </w:r>
      <w:r w:rsidRPr="00D56A2A">
        <w:rPr>
          <w:i/>
          <w:iCs/>
          <w:lang w:val="es-PE"/>
        </w:rPr>
        <w:t xml:space="preserve">l </w:t>
      </w:r>
      <w:r w:rsidR="006279FA" w:rsidRPr="006279FA">
        <w:rPr>
          <w:i/>
          <w:iCs/>
        </w:rPr>
        <w:t xml:space="preserve">Bhagavā </w:t>
      </w:r>
      <w:r w:rsidRPr="00D56A2A">
        <w:rPr>
          <w:i/>
          <w:iCs/>
          <w:lang w:val="es-PE"/>
        </w:rPr>
        <w:t xml:space="preserve">estableció la norma de que debían sentarse juntos, alternándose uno a uno los miembros de cada </w:t>
      </w:r>
      <w:r w:rsidR="00BD24AE">
        <w:rPr>
          <w:i/>
          <w:iCs/>
          <w:lang w:val="es-PE"/>
        </w:rPr>
        <w:t>facción</w:t>
      </w:r>
      <w:r w:rsidRPr="00D56A2A">
        <w:rPr>
          <w:i/>
          <w:iCs/>
          <w:lang w:val="es-PE"/>
        </w:rPr>
        <w:t xml:space="preserve">. Al enterarse de que seguían discutiendo en el monasterio, </w:t>
      </w:r>
      <w:r w:rsidR="00BD24AE">
        <w:rPr>
          <w:i/>
          <w:iCs/>
          <w:lang w:val="es-PE"/>
        </w:rPr>
        <w:t>se dirigió al lugar</w:t>
      </w:r>
      <w:r w:rsidRPr="00D56A2A">
        <w:rPr>
          <w:i/>
          <w:iCs/>
          <w:lang w:val="es-PE"/>
        </w:rPr>
        <w:t xml:space="preserve"> y dijo: </w:t>
      </w:r>
      <w:r w:rsidR="00BD24AE">
        <w:rPr>
          <w:i/>
          <w:iCs/>
          <w:lang w:val="es-PE"/>
        </w:rPr>
        <w:t>“</w:t>
      </w:r>
      <w:r w:rsidRPr="00D56A2A">
        <w:rPr>
          <w:i/>
          <w:iCs/>
          <w:lang w:val="es-PE"/>
        </w:rPr>
        <w:t xml:space="preserve">Basta, </w:t>
      </w:r>
      <w:proofErr w:type="spellStart"/>
      <w:r w:rsidR="00BD24AE" w:rsidRPr="00BD24AE">
        <w:rPr>
          <w:i/>
          <w:iCs/>
        </w:rPr>
        <w:t>bhikkhus</w:t>
      </w:r>
      <w:proofErr w:type="spellEnd"/>
      <w:r w:rsidRPr="00D56A2A">
        <w:rPr>
          <w:i/>
          <w:iCs/>
          <w:lang w:val="es-PE"/>
        </w:rPr>
        <w:t>; no discut</w:t>
      </w:r>
      <w:r w:rsidR="00BD24AE">
        <w:rPr>
          <w:i/>
          <w:iCs/>
          <w:lang w:val="es-PE"/>
        </w:rPr>
        <w:t>an”</w:t>
      </w:r>
      <w:r w:rsidRPr="00D56A2A">
        <w:rPr>
          <w:i/>
          <w:iCs/>
          <w:lang w:val="es-PE"/>
        </w:rPr>
        <w:t>. Entonces, uno de los miembros de</w:t>
      </w:r>
      <w:r w:rsidR="00BD24AE">
        <w:rPr>
          <w:i/>
          <w:iCs/>
          <w:lang w:val="es-PE"/>
        </w:rPr>
        <w:t xml:space="preserve"> </w:t>
      </w:r>
      <w:r w:rsidRPr="00D56A2A">
        <w:rPr>
          <w:i/>
          <w:iCs/>
          <w:lang w:val="es-PE"/>
        </w:rPr>
        <w:t>l</w:t>
      </w:r>
      <w:r w:rsidR="00BD24AE">
        <w:rPr>
          <w:i/>
          <w:iCs/>
          <w:lang w:val="es-PE"/>
        </w:rPr>
        <w:t>a</w:t>
      </w:r>
      <w:r w:rsidRPr="00D56A2A">
        <w:rPr>
          <w:i/>
          <w:iCs/>
          <w:lang w:val="es-PE"/>
        </w:rPr>
        <w:t xml:space="preserve"> </w:t>
      </w:r>
      <w:r w:rsidR="00BD24AE">
        <w:rPr>
          <w:i/>
          <w:iCs/>
          <w:lang w:val="es-PE"/>
        </w:rPr>
        <w:t>facción</w:t>
      </w:r>
      <w:r w:rsidRPr="00D56A2A">
        <w:rPr>
          <w:i/>
          <w:iCs/>
          <w:lang w:val="es-PE"/>
        </w:rPr>
        <w:t xml:space="preserve"> disidente, sin querer molestar al </w:t>
      </w:r>
      <w:r w:rsidR="00BD24AE" w:rsidRPr="00BD24AE">
        <w:rPr>
          <w:i/>
          <w:iCs/>
        </w:rPr>
        <w:t>Bhagavā</w:t>
      </w:r>
      <w:r w:rsidRPr="00D56A2A">
        <w:rPr>
          <w:i/>
          <w:iCs/>
          <w:lang w:val="es-PE"/>
        </w:rPr>
        <w:t xml:space="preserve">, dijo: </w:t>
      </w:r>
      <w:r w:rsidR="00BD24AE">
        <w:rPr>
          <w:i/>
          <w:iCs/>
          <w:lang w:val="es-PE"/>
        </w:rPr>
        <w:t>“</w:t>
      </w:r>
      <w:r w:rsidRPr="00D56A2A">
        <w:rPr>
          <w:i/>
          <w:iCs/>
          <w:lang w:val="es-PE"/>
        </w:rPr>
        <w:t xml:space="preserve">Que el </w:t>
      </w:r>
      <w:r w:rsidR="00BD24AE" w:rsidRPr="00BD24AE">
        <w:rPr>
          <w:i/>
          <w:iCs/>
        </w:rPr>
        <w:t>Bhagavā</w:t>
      </w:r>
      <w:r w:rsidRPr="00D56A2A">
        <w:rPr>
          <w:i/>
          <w:iCs/>
          <w:lang w:val="es-PE"/>
        </w:rPr>
        <w:t xml:space="preserve">, el </w:t>
      </w:r>
      <w:r w:rsidR="00BD24AE" w:rsidRPr="00D56A2A">
        <w:rPr>
          <w:i/>
          <w:iCs/>
          <w:lang w:val="es-PE"/>
        </w:rPr>
        <w:t xml:space="preserve">Maestro </w:t>
      </w:r>
      <w:r w:rsidRPr="00D56A2A">
        <w:rPr>
          <w:i/>
          <w:iCs/>
          <w:lang w:val="es-PE"/>
        </w:rPr>
        <w:t xml:space="preserve">del Dhamma, </w:t>
      </w:r>
      <w:r w:rsidR="00BD24AE">
        <w:rPr>
          <w:i/>
          <w:iCs/>
          <w:lang w:val="es-PE"/>
        </w:rPr>
        <w:t>habite</w:t>
      </w:r>
      <w:r w:rsidRPr="00D56A2A">
        <w:rPr>
          <w:i/>
          <w:iCs/>
          <w:lang w:val="es-PE"/>
        </w:rPr>
        <w:t xml:space="preserve"> en paz y tranquilidad, disfrutando de la dicha que ya ha alcanzado en esta vida. Nosotros nos haremos notorios por estas disputas, altercados, controversias y contiendas</w:t>
      </w:r>
      <w:r w:rsidR="00967488" w:rsidRPr="00D56A2A">
        <w:rPr>
          <w:i/>
          <w:iCs/>
          <w:lang w:val="es-PE"/>
        </w:rPr>
        <w:t>”</w:t>
      </w:r>
      <w:r w:rsidR="00C23EC1">
        <w:rPr>
          <w:i/>
          <w:iCs/>
          <w:lang w:val="es-PE"/>
        </w:rPr>
        <w:t>.</w:t>
      </w:r>
    </w:p>
    <w:p w14:paraId="1725F0FD" w14:textId="4EF6987E" w:rsidR="00967488" w:rsidRDefault="00967488" w:rsidP="00967488">
      <w:pPr>
        <w:ind w:left="1416"/>
        <w:rPr>
          <w:lang w:val="es-PE"/>
        </w:rPr>
      </w:pPr>
      <w:r w:rsidRPr="00B16FBC">
        <w:rPr>
          <w:lang w:val="es-PE"/>
        </w:rPr>
        <w:t>[</w:t>
      </w:r>
      <w:r w:rsidR="00B16FBC" w:rsidRPr="00B16FBC">
        <w:rPr>
          <w:i/>
          <w:iCs/>
          <w:lang w:val="es-PE"/>
        </w:rPr>
        <w:t xml:space="preserve">El </w:t>
      </w:r>
      <w:r w:rsidR="00960F9B" w:rsidRPr="00B16FBC">
        <w:rPr>
          <w:i/>
          <w:iCs/>
          <w:lang w:val="es-PE"/>
        </w:rPr>
        <w:t xml:space="preserve">Rey </w:t>
      </w:r>
      <w:r w:rsidR="00B16FBC" w:rsidRPr="00B16FBC">
        <w:rPr>
          <w:i/>
          <w:iCs/>
          <w:lang w:val="es-PE"/>
        </w:rPr>
        <w:t xml:space="preserve">de </w:t>
      </w:r>
      <w:proofErr w:type="spellStart"/>
      <w:r w:rsidR="00B16FBC" w:rsidRPr="00B16FBC">
        <w:rPr>
          <w:i/>
          <w:iCs/>
          <w:lang w:val="es-PE"/>
        </w:rPr>
        <w:t>Benar</w:t>
      </w:r>
      <w:r w:rsidR="00960F9B">
        <w:rPr>
          <w:i/>
          <w:iCs/>
          <w:lang w:val="es-PE"/>
        </w:rPr>
        <w:t>e</w:t>
      </w:r>
      <w:r w:rsidR="00B16FBC" w:rsidRPr="00B16FBC">
        <w:rPr>
          <w:i/>
          <w:iCs/>
          <w:lang w:val="es-PE"/>
        </w:rPr>
        <w:t>s</w:t>
      </w:r>
      <w:proofErr w:type="spellEnd"/>
      <w:r w:rsidR="00B16FBC" w:rsidRPr="00B16FBC">
        <w:rPr>
          <w:i/>
          <w:iCs/>
          <w:lang w:val="es-PE"/>
        </w:rPr>
        <w:t xml:space="preserve">, Brahmadatta, ha matado a los padres del </w:t>
      </w:r>
      <w:r w:rsidR="00960F9B" w:rsidRPr="00B16FBC">
        <w:rPr>
          <w:i/>
          <w:iCs/>
          <w:lang w:val="es-PE"/>
        </w:rPr>
        <w:t xml:space="preserve">Príncipe </w:t>
      </w:r>
      <w:proofErr w:type="spellStart"/>
      <w:r w:rsidR="00B16FBC" w:rsidRPr="00B16FBC">
        <w:rPr>
          <w:i/>
          <w:iCs/>
          <w:lang w:val="es-PE"/>
        </w:rPr>
        <w:t>Dīghāvu</w:t>
      </w:r>
      <w:proofErr w:type="spellEnd"/>
      <w:r w:rsidR="00C23EC1">
        <w:rPr>
          <w:i/>
          <w:iCs/>
          <w:lang w:val="es-PE"/>
        </w:rPr>
        <w:t>,</w:t>
      </w:r>
      <w:r w:rsidR="00B16FBC" w:rsidRPr="00B16FBC">
        <w:rPr>
          <w:i/>
          <w:iCs/>
          <w:lang w:val="es-PE"/>
        </w:rPr>
        <w:t xml:space="preserve"> </w:t>
      </w:r>
      <w:r w:rsidR="00C23EC1">
        <w:rPr>
          <w:i/>
          <w:iCs/>
          <w:lang w:val="es-PE"/>
        </w:rPr>
        <w:t>a</w:t>
      </w:r>
      <w:r w:rsidR="00B16FBC" w:rsidRPr="00B16FBC">
        <w:rPr>
          <w:i/>
          <w:iCs/>
          <w:lang w:val="es-PE"/>
        </w:rPr>
        <w:t xml:space="preserve">l </w:t>
      </w:r>
      <w:r w:rsidR="00960F9B" w:rsidRPr="00B16FBC">
        <w:rPr>
          <w:i/>
          <w:iCs/>
          <w:lang w:val="es-PE"/>
        </w:rPr>
        <w:t xml:space="preserve">Rey </w:t>
      </w:r>
      <w:proofErr w:type="spellStart"/>
      <w:r w:rsidR="00B16FBC" w:rsidRPr="00B16FBC">
        <w:rPr>
          <w:i/>
          <w:iCs/>
          <w:lang w:val="es-PE"/>
        </w:rPr>
        <w:t>Dīghiti</w:t>
      </w:r>
      <w:proofErr w:type="spellEnd"/>
      <w:r w:rsidR="00B16FBC" w:rsidRPr="00B16FBC">
        <w:rPr>
          <w:i/>
          <w:iCs/>
          <w:lang w:val="es-PE"/>
        </w:rPr>
        <w:t xml:space="preserve"> de </w:t>
      </w:r>
      <w:proofErr w:type="spellStart"/>
      <w:r w:rsidR="00B16FBC" w:rsidRPr="00B16FBC">
        <w:rPr>
          <w:i/>
          <w:iCs/>
          <w:lang w:val="es-PE"/>
        </w:rPr>
        <w:t>Kosala</w:t>
      </w:r>
      <w:proofErr w:type="spellEnd"/>
      <w:r w:rsidR="00B16FBC" w:rsidRPr="00B16FBC">
        <w:rPr>
          <w:i/>
          <w:iCs/>
          <w:lang w:val="es-PE"/>
        </w:rPr>
        <w:t xml:space="preserve"> y su </w:t>
      </w:r>
      <w:r w:rsidR="00C23EC1" w:rsidRPr="00B16FBC">
        <w:rPr>
          <w:i/>
          <w:iCs/>
          <w:lang w:val="es-PE"/>
        </w:rPr>
        <w:t>Reina</w:t>
      </w:r>
      <w:r w:rsidRPr="007D68B6">
        <w:rPr>
          <w:sz w:val="16"/>
          <w:szCs w:val="16"/>
          <w:lang w:val="es-PE"/>
        </w:rPr>
        <w:t>]</w:t>
      </w:r>
      <w:r w:rsidR="00EA7928" w:rsidRPr="007D68B6">
        <w:rPr>
          <w:sz w:val="16"/>
          <w:szCs w:val="16"/>
          <w:lang w:val="es-PE"/>
        </w:rPr>
        <w:t>.</w:t>
      </w:r>
      <w:r w:rsidR="001A6AF4" w:rsidRPr="007D68B6">
        <w:rPr>
          <w:sz w:val="16"/>
          <w:szCs w:val="16"/>
          <w:lang w:val="es-PE"/>
        </w:rPr>
        <w:t xml:space="preserve"> </w:t>
      </w:r>
      <w:r w:rsidR="00F03FA3" w:rsidRPr="007D68B6">
        <w:rPr>
          <w:sz w:val="16"/>
          <w:szCs w:val="16"/>
          <w:lang w:val="es-PE"/>
        </w:rPr>
        <w:t>[</w:t>
      </w:r>
      <w:r w:rsidR="007D68B6">
        <w:rPr>
          <w:sz w:val="16"/>
          <w:szCs w:val="16"/>
          <w:lang w:val="es-PE"/>
        </w:rPr>
        <w:t xml:space="preserve">‡ </w:t>
      </w:r>
      <w:r w:rsidR="00F03FA3" w:rsidRPr="007D68B6">
        <w:rPr>
          <w:sz w:val="16"/>
          <w:szCs w:val="16"/>
          <w:lang w:val="es-PE"/>
        </w:rPr>
        <w:t xml:space="preserve">Todo </w:t>
      </w:r>
      <w:proofErr w:type="spellStart"/>
      <w:r w:rsidR="00F03FA3" w:rsidRPr="007D68B6">
        <w:rPr>
          <w:sz w:val="16"/>
          <w:szCs w:val="16"/>
          <w:lang w:val="es-PE"/>
        </w:rPr>
        <w:t>paraciera</w:t>
      </w:r>
      <w:proofErr w:type="spellEnd"/>
      <w:r w:rsidR="00F03FA3" w:rsidRPr="007D68B6">
        <w:rPr>
          <w:sz w:val="16"/>
          <w:szCs w:val="16"/>
          <w:lang w:val="es-PE"/>
        </w:rPr>
        <w:t xml:space="preserve"> indicar que a partir de aquí se habría iniciado la narración de este </w:t>
      </w:r>
      <w:proofErr w:type="spellStart"/>
      <w:r w:rsidR="00F03FA3" w:rsidRPr="007D68B6">
        <w:rPr>
          <w:sz w:val="16"/>
          <w:szCs w:val="16"/>
          <w:lang w:val="es-PE"/>
        </w:rPr>
        <w:t>Jātaka</w:t>
      </w:r>
      <w:proofErr w:type="spellEnd"/>
      <w:r w:rsidR="00F03FA3" w:rsidRPr="007D68B6">
        <w:rPr>
          <w:sz w:val="16"/>
          <w:szCs w:val="16"/>
          <w:lang w:val="es-PE"/>
        </w:rPr>
        <w:t xml:space="preserve">, aunque no se menciono los instantes preliminares, a igual que en los demás </w:t>
      </w:r>
      <w:proofErr w:type="spellStart"/>
      <w:r w:rsidR="007D68B6" w:rsidRPr="007D68B6">
        <w:rPr>
          <w:sz w:val="16"/>
          <w:szCs w:val="16"/>
          <w:lang w:val="es-PE"/>
        </w:rPr>
        <w:t>Jātakas</w:t>
      </w:r>
      <w:proofErr w:type="spellEnd"/>
      <w:r w:rsidR="007D68B6" w:rsidRPr="007D68B6">
        <w:rPr>
          <w:sz w:val="16"/>
          <w:szCs w:val="16"/>
          <w:lang w:val="es-PE"/>
        </w:rPr>
        <w:t>]</w:t>
      </w:r>
    </w:p>
    <w:p w14:paraId="3F4C80F0" w14:textId="77777777" w:rsidR="00D3558D" w:rsidRDefault="00D3558D" w:rsidP="00D3558D">
      <w:pPr>
        <w:jc w:val="center"/>
      </w:pPr>
      <w:r>
        <w:t>--------------------------------------</w:t>
      </w:r>
    </w:p>
    <w:p w14:paraId="343477E4" w14:textId="4BBC806B" w:rsidR="002B317D" w:rsidRPr="00D3558D" w:rsidRDefault="00B16FBC" w:rsidP="00D3558D">
      <w:pPr>
        <w:pStyle w:val="NormalHistoria"/>
        <w:ind w:left="1276"/>
        <w:rPr>
          <w:i/>
          <w:iCs/>
          <w:sz w:val="16"/>
          <w:szCs w:val="18"/>
          <w:lang w:val="es-PE"/>
        </w:rPr>
      </w:pPr>
      <w:r w:rsidRPr="00D3558D">
        <w:rPr>
          <w:i/>
          <w:iCs/>
          <w:sz w:val="16"/>
          <w:szCs w:val="18"/>
          <w:lang w:val="es-PE"/>
        </w:rPr>
        <w:t xml:space="preserve">Entonces, </w:t>
      </w:r>
      <w:proofErr w:type="spellStart"/>
      <w:r w:rsidR="00C23EC1" w:rsidRPr="00D3558D">
        <w:rPr>
          <w:i/>
          <w:iCs/>
          <w:sz w:val="16"/>
          <w:szCs w:val="18"/>
        </w:rPr>
        <w:t>bhikkhus</w:t>
      </w:r>
      <w:proofErr w:type="spellEnd"/>
      <w:r w:rsidRPr="00D3558D">
        <w:rPr>
          <w:i/>
          <w:iCs/>
          <w:sz w:val="16"/>
          <w:szCs w:val="18"/>
          <w:lang w:val="es-PE"/>
        </w:rPr>
        <w:t xml:space="preserve">, el </w:t>
      </w:r>
      <w:r w:rsidR="00C23EC1" w:rsidRPr="00D3558D">
        <w:rPr>
          <w:i/>
          <w:iCs/>
          <w:sz w:val="16"/>
          <w:szCs w:val="18"/>
          <w:lang w:val="es-PE"/>
        </w:rPr>
        <w:t xml:space="preserve">Príncipe </w:t>
      </w:r>
      <w:proofErr w:type="spellStart"/>
      <w:r w:rsidRPr="00D3558D">
        <w:rPr>
          <w:i/>
          <w:iCs/>
          <w:sz w:val="16"/>
          <w:szCs w:val="18"/>
          <w:lang w:val="es-PE"/>
        </w:rPr>
        <w:t>Dīghāvu</w:t>
      </w:r>
      <w:proofErr w:type="spellEnd"/>
      <w:r w:rsidRPr="00D3558D">
        <w:rPr>
          <w:i/>
          <w:iCs/>
          <w:sz w:val="16"/>
          <w:szCs w:val="18"/>
          <w:lang w:val="es-PE"/>
        </w:rPr>
        <w:t xml:space="preserve"> se dirigió a un bosque, lloró y se lamentó, se secó las lágrimas, entró en </w:t>
      </w:r>
      <w:proofErr w:type="spellStart"/>
      <w:r w:rsidRPr="00D3558D">
        <w:rPr>
          <w:i/>
          <w:iCs/>
          <w:sz w:val="16"/>
          <w:szCs w:val="18"/>
          <w:lang w:val="es-PE"/>
        </w:rPr>
        <w:t>Benar</w:t>
      </w:r>
      <w:r w:rsidR="00C23EC1" w:rsidRPr="00D3558D">
        <w:rPr>
          <w:i/>
          <w:iCs/>
          <w:sz w:val="16"/>
          <w:szCs w:val="18"/>
          <w:lang w:val="es-PE"/>
        </w:rPr>
        <w:t>e</w:t>
      </w:r>
      <w:r w:rsidRPr="00D3558D">
        <w:rPr>
          <w:i/>
          <w:iCs/>
          <w:sz w:val="16"/>
          <w:szCs w:val="18"/>
          <w:lang w:val="es-PE"/>
        </w:rPr>
        <w:t>s</w:t>
      </w:r>
      <w:proofErr w:type="spellEnd"/>
      <w:r w:rsidRPr="00D3558D">
        <w:rPr>
          <w:i/>
          <w:iCs/>
          <w:sz w:val="16"/>
          <w:szCs w:val="18"/>
          <w:lang w:val="es-PE"/>
        </w:rPr>
        <w:t>, fue a las caballerizas de los elefantes —</w:t>
      </w:r>
      <w:r w:rsidR="00C23EC1" w:rsidRPr="00D3558D">
        <w:rPr>
          <w:i/>
          <w:iCs/>
          <w:sz w:val="16"/>
          <w:szCs w:val="18"/>
          <w:lang w:val="es-PE"/>
        </w:rPr>
        <w:t xml:space="preserve"> </w:t>
      </w:r>
      <w:r w:rsidRPr="00D3558D">
        <w:rPr>
          <w:i/>
          <w:iCs/>
          <w:sz w:val="16"/>
          <w:szCs w:val="18"/>
          <w:lang w:val="es-PE"/>
        </w:rPr>
        <w:t>situadas cerca del palacio real</w:t>
      </w:r>
      <w:r w:rsidR="00C23EC1" w:rsidRPr="00D3558D">
        <w:rPr>
          <w:i/>
          <w:iCs/>
          <w:sz w:val="16"/>
          <w:szCs w:val="18"/>
          <w:lang w:val="es-PE"/>
        </w:rPr>
        <w:t xml:space="preserve"> </w:t>
      </w:r>
      <w:r w:rsidRPr="00D3558D">
        <w:rPr>
          <w:i/>
          <w:iCs/>
          <w:sz w:val="16"/>
          <w:szCs w:val="18"/>
          <w:lang w:val="es-PE"/>
        </w:rPr>
        <w:t xml:space="preserve">— y habló así al domador de elefantes: </w:t>
      </w:r>
      <w:r w:rsidR="00C23EC1" w:rsidRPr="00D3558D">
        <w:rPr>
          <w:i/>
          <w:iCs/>
          <w:sz w:val="16"/>
          <w:szCs w:val="18"/>
          <w:lang w:val="es-PE"/>
        </w:rPr>
        <w:t>“</w:t>
      </w:r>
      <w:r w:rsidRPr="00D3558D">
        <w:rPr>
          <w:i/>
          <w:iCs/>
          <w:sz w:val="16"/>
          <w:szCs w:val="18"/>
          <w:lang w:val="es-PE"/>
        </w:rPr>
        <w:t>Maestro, deseo aprender el oficio</w:t>
      </w:r>
      <w:r w:rsidR="00C23EC1" w:rsidRPr="00D3558D">
        <w:rPr>
          <w:i/>
          <w:iCs/>
          <w:sz w:val="16"/>
          <w:szCs w:val="18"/>
          <w:lang w:val="es-PE"/>
        </w:rPr>
        <w:t>”</w:t>
      </w:r>
      <w:r w:rsidRPr="00D3558D">
        <w:rPr>
          <w:i/>
          <w:iCs/>
          <w:sz w:val="16"/>
          <w:szCs w:val="18"/>
          <w:lang w:val="es-PE"/>
        </w:rPr>
        <w:t xml:space="preserve">. </w:t>
      </w:r>
      <w:r w:rsidR="00C23EC1" w:rsidRPr="00D3558D">
        <w:rPr>
          <w:i/>
          <w:iCs/>
          <w:sz w:val="16"/>
          <w:szCs w:val="18"/>
          <w:lang w:val="es-PE"/>
        </w:rPr>
        <w:t>É</w:t>
      </w:r>
      <w:r w:rsidRPr="00D3558D">
        <w:rPr>
          <w:i/>
          <w:iCs/>
          <w:sz w:val="16"/>
          <w:szCs w:val="18"/>
          <w:lang w:val="es-PE"/>
        </w:rPr>
        <w:t xml:space="preserve">ste respondió: </w:t>
      </w:r>
      <w:r w:rsidR="00C23EC1" w:rsidRPr="00D3558D">
        <w:rPr>
          <w:i/>
          <w:iCs/>
          <w:sz w:val="16"/>
          <w:szCs w:val="18"/>
          <w:lang w:val="es-PE"/>
        </w:rPr>
        <w:t>“</w:t>
      </w:r>
      <w:r w:rsidRPr="00D3558D">
        <w:rPr>
          <w:i/>
          <w:iCs/>
          <w:sz w:val="16"/>
          <w:szCs w:val="18"/>
          <w:lang w:val="es-PE"/>
        </w:rPr>
        <w:t>Muy bien, buen joven</w:t>
      </w:r>
      <w:r w:rsidR="00C23EC1" w:rsidRPr="00D3558D">
        <w:rPr>
          <w:i/>
          <w:iCs/>
          <w:sz w:val="16"/>
          <w:szCs w:val="18"/>
          <w:lang w:val="es-PE"/>
        </w:rPr>
        <w:t>,</w:t>
      </w:r>
      <w:r w:rsidRPr="00D3558D">
        <w:rPr>
          <w:i/>
          <w:iCs/>
          <w:sz w:val="16"/>
          <w:szCs w:val="18"/>
          <w:lang w:val="es-PE"/>
        </w:rPr>
        <w:t xml:space="preserve"> </w:t>
      </w:r>
      <w:r w:rsidR="00C23EC1" w:rsidRPr="00D3558D">
        <w:rPr>
          <w:i/>
          <w:iCs/>
          <w:sz w:val="16"/>
          <w:szCs w:val="18"/>
          <w:lang w:val="es-PE"/>
        </w:rPr>
        <w:t>instrúyase”</w:t>
      </w:r>
      <w:r w:rsidRPr="00D3558D">
        <w:rPr>
          <w:i/>
          <w:iCs/>
          <w:sz w:val="16"/>
          <w:szCs w:val="18"/>
          <w:lang w:val="es-PE"/>
        </w:rPr>
        <w:t xml:space="preserve">. Entonces, </w:t>
      </w:r>
      <w:proofErr w:type="spellStart"/>
      <w:r w:rsidR="00C23EC1" w:rsidRPr="00D3558D">
        <w:rPr>
          <w:i/>
          <w:iCs/>
          <w:sz w:val="16"/>
          <w:szCs w:val="18"/>
        </w:rPr>
        <w:t>bhikkhus</w:t>
      </w:r>
      <w:proofErr w:type="spellEnd"/>
      <w:r w:rsidRPr="00D3558D">
        <w:rPr>
          <w:i/>
          <w:iCs/>
          <w:sz w:val="16"/>
          <w:szCs w:val="18"/>
          <w:lang w:val="es-PE"/>
        </w:rPr>
        <w:t xml:space="preserve">, el príncipe </w:t>
      </w:r>
      <w:proofErr w:type="spellStart"/>
      <w:r w:rsidRPr="00D3558D">
        <w:rPr>
          <w:i/>
          <w:iCs/>
          <w:sz w:val="16"/>
          <w:szCs w:val="18"/>
          <w:lang w:val="es-PE"/>
        </w:rPr>
        <w:t>Dīghāvu</w:t>
      </w:r>
      <w:proofErr w:type="spellEnd"/>
      <w:r w:rsidRPr="00D3558D">
        <w:rPr>
          <w:i/>
          <w:iCs/>
          <w:sz w:val="16"/>
          <w:szCs w:val="18"/>
          <w:lang w:val="es-PE"/>
        </w:rPr>
        <w:t xml:space="preserve"> se levantaba de madrugada y, en las caballerizas, cantaba con voz melodiosa mientras tocaba el laúd. </w:t>
      </w:r>
      <w:r w:rsidR="00DD6529" w:rsidRPr="00D3558D">
        <w:rPr>
          <w:i/>
          <w:iCs/>
          <w:sz w:val="16"/>
          <w:szCs w:val="18"/>
          <w:lang w:val="es-PE"/>
        </w:rPr>
        <w:t>Sucedió</w:t>
      </w:r>
      <w:r w:rsidRPr="00D3558D">
        <w:rPr>
          <w:i/>
          <w:iCs/>
          <w:sz w:val="16"/>
          <w:szCs w:val="18"/>
          <w:lang w:val="es-PE"/>
        </w:rPr>
        <w:t xml:space="preserve">, </w:t>
      </w:r>
      <w:proofErr w:type="spellStart"/>
      <w:r w:rsidR="00DD6529" w:rsidRPr="00D3558D">
        <w:rPr>
          <w:i/>
          <w:iCs/>
          <w:sz w:val="16"/>
          <w:szCs w:val="18"/>
        </w:rPr>
        <w:t>bhikkhus</w:t>
      </w:r>
      <w:proofErr w:type="spellEnd"/>
      <w:r w:rsidRPr="00D3558D">
        <w:rPr>
          <w:i/>
          <w:iCs/>
          <w:sz w:val="16"/>
          <w:szCs w:val="18"/>
          <w:lang w:val="es-PE"/>
        </w:rPr>
        <w:t xml:space="preserve">, que Brahmadatta, el </w:t>
      </w:r>
      <w:r w:rsidR="00DD6529" w:rsidRPr="00D3558D">
        <w:rPr>
          <w:i/>
          <w:iCs/>
          <w:sz w:val="16"/>
          <w:szCs w:val="18"/>
          <w:lang w:val="es-PE"/>
        </w:rPr>
        <w:t xml:space="preserve">Rey </w:t>
      </w:r>
      <w:r w:rsidRPr="00D3558D">
        <w:rPr>
          <w:i/>
          <w:iCs/>
          <w:sz w:val="16"/>
          <w:szCs w:val="18"/>
          <w:lang w:val="es-PE"/>
        </w:rPr>
        <w:t xml:space="preserve">de </w:t>
      </w:r>
      <w:proofErr w:type="spellStart"/>
      <w:r w:rsidRPr="00D3558D">
        <w:rPr>
          <w:i/>
          <w:iCs/>
          <w:sz w:val="16"/>
          <w:szCs w:val="18"/>
          <w:lang w:val="es-PE"/>
        </w:rPr>
        <w:t>Kāsi</w:t>
      </w:r>
      <w:proofErr w:type="spellEnd"/>
      <w:r w:rsidRPr="00D3558D">
        <w:rPr>
          <w:i/>
          <w:iCs/>
          <w:sz w:val="16"/>
          <w:szCs w:val="18"/>
          <w:lang w:val="es-PE"/>
        </w:rPr>
        <w:t xml:space="preserve">, al levantarse de madrugada, oyó aquel canto </w:t>
      </w:r>
      <w:r w:rsidR="00791CA0" w:rsidRPr="00D3558D">
        <w:rPr>
          <w:i/>
          <w:iCs/>
          <w:sz w:val="16"/>
          <w:szCs w:val="18"/>
          <w:lang w:val="es-PE"/>
        </w:rPr>
        <w:t>con</w:t>
      </w:r>
      <w:r w:rsidRPr="00D3558D">
        <w:rPr>
          <w:i/>
          <w:iCs/>
          <w:sz w:val="16"/>
          <w:szCs w:val="18"/>
          <w:lang w:val="es-PE"/>
        </w:rPr>
        <w:t xml:space="preserve"> voz melodiosa y el sonido del laúd provenientes de las caballerizas; tras escucharlo, preguntó a la gente: </w:t>
      </w:r>
      <w:r w:rsidR="00FE64E6" w:rsidRPr="00D3558D">
        <w:rPr>
          <w:i/>
          <w:iCs/>
          <w:sz w:val="16"/>
          <w:szCs w:val="18"/>
          <w:lang w:val="es-PE"/>
        </w:rPr>
        <w:t>“</w:t>
      </w:r>
      <w:r w:rsidRPr="00D3558D">
        <w:rPr>
          <w:i/>
          <w:iCs/>
          <w:sz w:val="16"/>
          <w:szCs w:val="18"/>
          <w:lang w:val="es-PE"/>
        </w:rPr>
        <w:t>¿Quién, buenos señores, ha estado cantando con voz melodiosa y tocando el laúd en las caballerizas de los elefantes al levantarse de madrugada?</w:t>
      </w:r>
      <w:r w:rsidR="002B317D" w:rsidRPr="00D3558D">
        <w:rPr>
          <w:i/>
          <w:iCs/>
          <w:sz w:val="16"/>
          <w:szCs w:val="18"/>
          <w:lang w:val="es-PE"/>
        </w:rPr>
        <w:t>”</w:t>
      </w:r>
    </w:p>
    <w:p w14:paraId="224532C2" w14:textId="2A8E72F1" w:rsidR="00C571F4" w:rsidRPr="00D3558D" w:rsidRDefault="002B317D" w:rsidP="00D3558D">
      <w:pPr>
        <w:pStyle w:val="NormalHistoria"/>
        <w:ind w:left="1276"/>
        <w:rPr>
          <w:i/>
          <w:iCs/>
          <w:sz w:val="16"/>
          <w:szCs w:val="18"/>
          <w:lang w:val="es-PE"/>
        </w:rPr>
      </w:pPr>
      <w:r w:rsidRPr="00D3558D">
        <w:rPr>
          <w:i/>
          <w:iCs/>
          <w:sz w:val="16"/>
          <w:szCs w:val="18"/>
          <w:lang w:val="es-PE"/>
        </w:rPr>
        <w:t>“</w:t>
      </w:r>
      <w:r w:rsidR="00C571F4" w:rsidRPr="00D3558D">
        <w:rPr>
          <w:i/>
          <w:iCs/>
          <w:sz w:val="16"/>
          <w:szCs w:val="18"/>
          <w:lang w:val="es-PE"/>
        </w:rPr>
        <w:t xml:space="preserve">Señor, un joven, discípulo de tal o cual entrenador de elefantes, </w:t>
      </w:r>
      <w:r w:rsidR="00FE64E6" w:rsidRPr="00D3558D">
        <w:rPr>
          <w:i/>
          <w:iCs/>
          <w:sz w:val="16"/>
          <w:szCs w:val="18"/>
          <w:lang w:val="es-PE"/>
        </w:rPr>
        <w:t>al levantarse</w:t>
      </w:r>
      <w:r w:rsidR="00C571F4" w:rsidRPr="00D3558D">
        <w:rPr>
          <w:i/>
          <w:iCs/>
          <w:sz w:val="16"/>
          <w:szCs w:val="18"/>
          <w:lang w:val="es-PE"/>
        </w:rPr>
        <w:t xml:space="preserve"> </w:t>
      </w:r>
      <w:r w:rsidR="00FE64E6" w:rsidRPr="00D3558D">
        <w:rPr>
          <w:i/>
          <w:iCs/>
          <w:sz w:val="16"/>
          <w:szCs w:val="18"/>
          <w:lang w:val="es-PE"/>
        </w:rPr>
        <w:t>a</w:t>
      </w:r>
      <w:r w:rsidR="00C571F4" w:rsidRPr="00D3558D">
        <w:rPr>
          <w:i/>
          <w:iCs/>
          <w:sz w:val="16"/>
          <w:szCs w:val="18"/>
          <w:lang w:val="es-PE"/>
        </w:rPr>
        <w:t xml:space="preserve"> </w:t>
      </w:r>
      <w:r w:rsidR="00FE64E6" w:rsidRPr="00D3558D">
        <w:rPr>
          <w:i/>
          <w:iCs/>
          <w:sz w:val="16"/>
          <w:szCs w:val="18"/>
          <w:lang w:val="es-PE"/>
        </w:rPr>
        <w:t xml:space="preserve">media </w:t>
      </w:r>
      <w:r w:rsidR="00C571F4" w:rsidRPr="00D3558D">
        <w:rPr>
          <w:i/>
          <w:iCs/>
          <w:sz w:val="16"/>
          <w:szCs w:val="18"/>
          <w:lang w:val="es-PE"/>
        </w:rPr>
        <w:t xml:space="preserve">noche </w:t>
      </w:r>
      <w:r w:rsidR="00FE64E6" w:rsidRPr="00D3558D">
        <w:rPr>
          <w:i/>
          <w:iCs/>
          <w:sz w:val="16"/>
          <w:szCs w:val="18"/>
          <w:lang w:val="es-PE"/>
        </w:rPr>
        <w:t>hasta</w:t>
      </w:r>
      <w:r w:rsidR="00C571F4" w:rsidRPr="00D3558D">
        <w:rPr>
          <w:i/>
          <w:iCs/>
          <w:sz w:val="16"/>
          <w:szCs w:val="18"/>
          <w:lang w:val="es-PE"/>
        </w:rPr>
        <w:t xml:space="preserve"> el amanecer, cantaba con voz dulce y tocaba el laúd en el establo de elefantes</w:t>
      </w:r>
      <w:r w:rsidR="00FE64E6" w:rsidRPr="00D3558D">
        <w:rPr>
          <w:i/>
          <w:iCs/>
          <w:sz w:val="16"/>
          <w:szCs w:val="18"/>
          <w:lang w:val="es-PE"/>
        </w:rPr>
        <w:t>”</w:t>
      </w:r>
      <w:r w:rsidR="00C571F4" w:rsidRPr="00D3558D">
        <w:rPr>
          <w:i/>
          <w:iCs/>
          <w:sz w:val="16"/>
          <w:szCs w:val="18"/>
          <w:lang w:val="es-PE"/>
        </w:rPr>
        <w:t xml:space="preserve">. Él dijo: </w:t>
      </w:r>
      <w:r w:rsidR="00FE64E6" w:rsidRPr="00D3558D">
        <w:rPr>
          <w:i/>
          <w:iCs/>
          <w:sz w:val="16"/>
          <w:szCs w:val="18"/>
          <w:lang w:val="es-PE"/>
        </w:rPr>
        <w:t>“</w:t>
      </w:r>
      <w:r w:rsidR="00C571F4" w:rsidRPr="00D3558D">
        <w:rPr>
          <w:i/>
          <w:iCs/>
          <w:sz w:val="16"/>
          <w:szCs w:val="18"/>
          <w:lang w:val="es-PE"/>
        </w:rPr>
        <w:t>Pues bien, buen joven, traed a ese muchacho</w:t>
      </w:r>
      <w:r w:rsidR="00FE64E6" w:rsidRPr="00D3558D">
        <w:rPr>
          <w:i/>
          <w:iCs/>
          <w:sz w:val="16"/>
          <w:szCs w:val="18"/>
          <w:lang w:val="es-PE"/>
        </w:rPr>
        <w:t>”</w:t>
      </w:r>
      <w:r w:rsidR="00C571F4" w:rsidRPr="00D3558D">
        <w:rPr>
          <w:i/>
          <w:iCs/>
          <w:sz w:val="16"/>
          <w:szCs w:val="18"/>
          <w:lang w:val="es-PE"/>
        </w:rPr>
        <w:t xml:space="preserve">. Y, </w:t>
      </w:r>
      <w:proofErr w:type="spellStart"/>
      <w:r w:rsidR="00FE64E6" w:rsidRPr="00D3558D">
        <w:rPr>
          <w:i/>
          <w:iCs/>
          <w:sz w:val="16"/>
          <w:szCs w:val="18"/>
        </w:rPr>
        <w:t>bhikkhus</w:t>
      </w:r>
      <w:proofErr w:type="spellEnd"/>
      <w:r w:rsidR="00C571F4" w:rsidRPr="00D3558D">
        <w:rPr>
          <w:i/>
          <w:iCs/>
          <w:sz w:val="16"/>
          <w:szCs w:val="18"/>
          <w:lang w:val="es-PE"/>
        </w:rPr>
        <w:t xml:space="preserve">, aquellas personas, habiendo respondido </w:t>
      </w:r>
      <w:r w:rsidR="00FE64E6" w:rsidRPr="00D3558D">
        <w:rPr>
          <w:i/>
          <w:iCs/>
          <w:sz w:val="16"/>
          <w:szCs w:val="18"/>
          <w:lang w:val="es-PE"/>
        </w:rPr>
        <w:t>“</w:t>
      </w:r>
      <w:r w:rsidR="00C571F4" w:rsidRPr="00D3558D">
        <w:rPr>
          <w:i/>
          <w:iCs/>
          <w:sz w:val="16"/>
          <w:szCs w:val="18"/>
          <w:lang w:val="es-PE"/>
        </w:rPr>
        <w:t>Sí, señor</w:t>
      </w:r>
      <w:r w:rsidR="00FE64E6" w:rsidRPr="00D3558D">
        <w:rPr>
          <w:i/>
          <w:iCs/>
          <w:sz w:val="16"/>
          <w:szCs w:val="18"/>
          <w:lang w:val="es-PE"/>
        </w:rPr>
        <w:t>”</w:t>
      </w:r>
      <w:r w:rsidR="00C571F4" w:rsidRPr="00D3558D">
        <w:rPr>
          <w:i/>
          <w:iCs/>
          <w:sz w:val="16"/>
          <w:szCs w:val="18"/>
          <w:lang w:val="es-PE"/>
        </w:rPr>
        <w:t xml:space="preserve"> en señal de asentimiento a Brahmadatta, </w:t>
      </w:r>
      <w:r w:rsidR="00FE64E6" w:rsidRPr="00D3558D">
        <w:rPr>
          <w:i/>
          <w:iCs/>
          <w:sz w:val="16"/>
          <w:szCs w:val="18"/>
          <w:lang w:val="es-PE"/>
        </w:rPr>
        <w:t xml:space="preserve">Rey </w:t>
      </w:r>
      <w:r w:rsidR="00C571F4" w:rsidRPr="00D3558D">
        <w:rPr>
          <w:i/>
          <w:iCs/>
          <w:sz w:val="16"/>
          <w:szCs w:val="18"/>
          <w:lang w:val="es-PE"/>
        </w:rPr>
        <w:t xml:space="preserve">de </w:t>
      </w:r>
      <w:proofErr w:type="spellStart"/>
      <w:r w:rsidR="00C571F4" w:rsidRPr="00D3558D">
        <w:rPr>
          <w:i/>
          <w:iCs/>
          <w:sz w:val="16"/>
          <w:szCs w:val="18"/>
          <w:lang w:val="es-PE"/>
        </w:rPr>
        <w:t>Kāsi</w:t>
      </w:r>
      <w:proofErr w:type="spellEnd"/>
      <w:r w:rsidR="00C571F4" w:rsidRPr="00D3558D">
        <w:rPr>
          <w:i/>
          <w:iCs/>
          <w:sz w:val="16"/>
          <w:szCs w:val="18"/>
          <w:lang w:val="es-PE"/>
        </w:rPr>
        <w:t xml:space="preserve">, trajeron al príncipe </w:t>
      </w:r>
      <w:proofErr w:type="spellStart"/>
      <w:r w:rsidR="00C571F4" w:rsidRPr="00D3558D">
        <w:rPr>
          <w:i/>
          <w:iCs/>
          <w:sz w:val="16"/>
          <w:szCs w:val="18"/>
          <w:lang w:val="es-PE"/>
        </w:rPr>
        <w:t>Dīghāvu</w:t>
      </w:r>
      <w:proofErr w:type="spellEnd"/>
      <w:r w:rsidR="00C571F4" w:rsidRPr="00D3558D">
        <w:rPr>
          <w:i/>
          <w:iCs/>
          <w:sz w:val="16"/>
          <w:szCs w:val="18"/>
          <w:lang w:val="es-PE"/>
        </w:rPr>
        <w:t xml:space="preserve">. El </w:t>
      </w:r>
      <w:r w:rsidR="00FE64E6" w:rsidRPr="00D3558D">
        <w:rPr>
          <w:i/>
          <w:iCs/>
          <w:sz w:val="16"/>
          <w:szCs w:val="18"/>
          <w:lang w:val="es-PE"/>
        </w:rPr>
        <w:t xml:space="preserve">Rey </w:t>
      </w:r>
      <w:r w:rsidR="00C571F4" w:rsidRPr="00D3558D">
        <w:rPr>
          <w:i/>
          <w:iCs/>
          <w:sz w:val="16"/>
          <w:szCs w:val="18"/>
          <w:lang w:val="es-PE"/>
        </w:rPr>
        <w:t xml:space="preserve">dijo: </w:t>
      </w:r>
      <w:r w:rsidR="00FE64E6" w:rsidRPr="00D3558D">
        <w:rPr>
          <w:i/>
          <w:iCs/>
          <w:sz w:val="16"/>
          <w:szCs w:val="18"/>
          <w:lang w:val="es-PE"/>
        </w:rPr>
        <w:t>“</w:t>
      </w:r>
      <w:r w:rsidR="00C571F4" w:rsidRPr="00D3558D">
        <w:rPr>
          <w:i/>
          <w:iCs/>
          <w:sz w:val="16"/>
          <w:szCs w:val="18"/>
          <w:lang w:val="es-PE"/>
        </w:rPr>
        <w:t xml:space="preserve">¿Acaso </w:t>
      </w:r>
      <w:r w:rsidR="009C63F9" w:rsidRPr="00D3558D">
        <w:rPr>
          <w:i/>
          <w:iCs/>
          <w:sz w:val="16"/>
          <w:szCs w:val="18"/>
          <w:lang w:val="es-PE"/>
        </w:rPr>
        <w:t>usted</w:t>
      </w:r>
      <w:r w:rsidR="00C571F4" w:rsidRPr="00D3558D">
        <w:rPr>
          <w:i/>
          <w:iCs/>
          <w:sz w:val="16"/>
          <w:szCs w:val="18"/>
          <w:lang w:val="es-PE"/>
        </w:rPr>
        <w:t>, buen joven, levantándo</w:t>
      </w:r>
      <w:r w:rsidR="009C63F9" w:rsidRPr="00D3558D">
        <w:rPr>
          <w:i/>
          <w:iCs/>
          <w:sz w:val="16"/>
          <w:szCs w:val="18"/>
          <w:lang w:val="es-PE"/>
        </w:rPr>
        <w:t>s</w:t>
      </w:r>
      <w:r w:rsidR="00C571F4" w:rsidRPr="00D3558D">
        <w:rPr>
          <w:i/>
          <w:iCs/>
          <w:sz w:val="16"/>
          <w:szCs w:val="18"/>
          <w:lang w:val="es-PE"/>
        </w:rPr>
        <w:t>e... cant</w:t>
      </w:r>
      <w:r w:rsidR="009C63F9" w:rsidRPr="00D3558D">
        <w:rPr>
          <w:i/>
          <w:iCs/>
          <w:sz w:val="16"/>
          <w:szCs w:val="18"/>
          <w:lang w:val="es-PE"/>
        </w:rPr>
        <w:t>ó</w:t>
      </w:r>
      <w:r w:rsidR="00C571F4" w:rsidRPr="00D3558D">
        <w:rPr>
          <w:i/>
          <w:iCs/>
          <w:sz w:val="16"/>
          <w:szCs w:val="18"/>
          <w:lang w:val="es-PE"/>
        </w:rPr>
        <w:t xml:space="preserve"> con voz dulce y toc</w:t>
      </w:r>
      <w:r w:rsidR="009C63F9" w:rsidRPr="00D3558D">
        <w:rPr>
          <w:i/>
          <w:iCs/>
          <w:sz w:val="16"/>
          <w:szCs w:val="18"/>
          <w:lang w:val="es-PE"/>
        </w:rPr>
        <w:t>ó</w:t>
      </w:r>
      <w:r w:rsidR="00C571F4" w:rsidRPr="00D3558D">
        <w:rPr>
          <w:i/>
          <w:iCs/>
          <w:sz w:val="16"/>
          <w:szCs w:val="18"/>
          <w:lang w:val="es-PE"/>
        </w:rPr>
        <w:t xml:space="preserve"> el laúd en el establo de elefantes?</w:t>
      </w:r>
      <w:r w:rsidR="009C63F9" w:rsidRPr="00D3558D">
        <w:rPr>
          <w:i/>
          <w:iCs/>
          <w:sz w:val="16"/>
          <w:szCs w:val="18"/>
          <w:lang w:val="es-PE"/>
        </w:rPr>
        <w:t>”</w:t>
      </w:r>
      <w:r w:rsidR="00C571F4" w:rsidRPr="00D3558D">
        <w:rPr>
          <w:i/>
          <w:iCs/>
          <w:sz w:val="16"/>
          <w:szCs w:val="18"/>
          <w:lang w:val="es-PE"/>
        </w:rPr>
        <w:t xml:space="preserve">. </w:t>
      </w:r>
      <w:r w:rsidR="009C63F9" w:rsidRPr="00D3558D">
        <w:rPr>
          <w:i/>
          <w:iCs/>
          <w:sz w:val="16"/>
          <w:szCs w:val="18"/>
          <w:lang w:val="es-PE"/>
        </w:rPr>
        <w:t>“</w:t>
      </w:r>
      <w:r w:rsidR="00C571F4" w:rsidRPr="00D3558D">
        <w:rPr>
          <w:i/>
          <w:iCs/>
          <w:sz w:val="16"/>
          <w:szCs w:val="18"/>
          <w:lang w:val="es-PE"/>
        </w:rPr>
        <w:t xml:space="preserve">Sí, </w:t>
      </w:r>
      <w:r w:rsidR="009C63F9" w:rsidRPr="00D3558D">
        <w:rPr>
          <w:i/>
          <w:iCs/>
          <w:sz w:val="16"/>
          <w:szCs w:val="18"/>
          <w:lang w:val="es-PE"/>
        </w:rPr>
        <w:t>Señor”</w:t>
      </w:r>
      <w:r w:rsidR="00C571F4" w:rsidRPr="00D3558D">
        <w:rPr>
          <w:i/>
          <w:iCs/>
          <w:sz w:val="16"/>
          <w:szCs w:val="18"/>
          <w:lang w:val="es-PE"/>
        </w:rPr>
        <w:t xml:space="preserve">, dijo él. </w:t>
      </w:r>
      <w:r w:rsidR="009C63F9" w:rsidRPr="00D3558D">
        <w:rPr>
          <w:i/>
          <w:iCs/>
          <w:sz w:val="16"/>
          <w:szCs w:val="18"/>
          <w:lang w:val="es-PE"/>
        </w:rPr>
        <w:t>“</w:t>
      </w:r>
      <w:r w:rsidR="00C571F4" w:rsidRPr="00D3558D">
        <w:rPr>
          <w:i/>
          <w:iCs/>
          <w:sz w:val="16"/>
          <w:szCs w:val="18"/>
          <w:lang w:val="es-PE"/>
        </w:rPr>
        <w:t>Pues bien, cant</w:t>
      </w:r>
      <w:r w:rsidR="009C63F9" w:rsidRPr="00D3558D">
        <w:rPr>
          <w:i/>
          <w:iCs/>
          <w:sz w:val="16"/>
          <w:szCs w:val="18"/>
          <w:lang w:val="es-PE"/>
        </w:rPr>
        <w:t>e</w:t>
      </w:r>
      <w:r w:rsidR="00C571F4" w:rsidRPr="00D3558D">
        <w:rPr>
          <w:i/>
          <w:iCs/>
          <w:sz w:val="16"/>
          <w:szCs w:val="18"/>
          <w:lang w:val="es-PE"/>
        </w:rPr>
        <w:t xml:space="preserve"> y to</w:t>
      </w:r>
      <w:r w:rsidR="009C63F9" w:rsidRPr="00D3558D">
        <w:rPr>
          <w:i/>
          <w:iCs/>
          <w:sz w:val="16"/>
          <w:szCs w:val="18"/>
          <w:lang w:val="es-PE"/>
        </w:rPr>
        <w:t>que</w:t>
      </w:r>
      <w:r w:rsidR="00C571F4" w:rsidRPr="00D3558D">
        <w:rPr>
          <w:i/>
          <w:iCs/>
          <w:sz w:val="16"/>
          <w:szCs w:val="18"/>
          <w:lang w:val="es-PE"/>
        </w:rPr>
        <w:t xml:space="preserve"> el laúd ante mí, buen joven</w:t>
      </w:r>
      <w:r w:rsidR="009C63F9" w:rsidRPr="00D3558D">
        <w:rPr>
          <w:i/>
          <w:iCs/>
          <w:sz w:val="16"/>
          <w:szCs w:val="18"/>
          <w:lang w:val="es-PE"/>
        </w:rPr>
        <w:t>”</w:t>
      </w:r>
      <w:r w:rsidR="00C571F4" w:rsidRPr="00D3558D">
        <w:rPr>
          <w:i/>
          <w:iCs/>
          <w:sz w:val="16"/>
          <w:szCs w:val="18"/>
          <w:lang w:val="es-PE"/>
        </w:rPr>
        <w:t xml:space="preserve">. </w:t>
      </w:r>
      <w:r w:rsidR="009C63F9" w:rsidRPr="00D3558D">
        <w:rPr>
          <w:i/>
          <w:iCs/>
          <w:sz w:val="16"/>
          <w:szCs w:val="18"/>
          <w:lang w:val="es-PE"/>
        </w:rPr>
        <w:t xml:space="preserve">Entonces, </w:t>
      </w:r>
      <w:proofErr w:type="spellStart"/>
      <w:r w:rsidR="009C63F9" w:rsidRPr="00D3558D">
        <w:rPr>
          <w:i/>
          <w:iCs/>
          <w:sz w:val="16"/>
          <w:szCs w:val="18"/>
        </w:rPr>
        <w:t>bhikkhus</w:t>
      </w:r>
      <w:proofErr w:type="spellEnd"/>
      <w:r w:rsidR="00C571F4" w:rsidRPr="00D3558D">
        <w:rPr>
          <w:i/>
          <w:iCs/>
          <w:sz w:val="16"/>
          <w:szCs w:val="18"/>
          <w:lang w:val="es-PE"/>
        </w:rPr>
        <w:t xml:space="preserve">, el </w:t>
      </w:r>
      <w:r w:rsidR="009C63F9" w:rsidRPr="00D3558D">
        <w:rPr>
          <w:i/>
          <w:iCs/>
          <w:sz w:val="16"/>
          <w:szCs w:val="18"/>
          <w:lang w:val="es-PE"/>
        </w:rPr>
        <w:t xml:space="preserve">Príncipe </w:t>
      </w:r>
      <w:proofErr w:type="spellStart"/>
      <w:r w:rsidR="00C571F4" w:rsidRPr="00D3558D">
        <w:rPr>
          <w:i/>
          <w:iCs/>
          <w:sz w:val="16"/>
          <w:szCs w:val="18"/>
          <w:lang w:val="es-PE"/>
        </w:rPr>
        <w:t>Dīghāvu</w:t>
      </w:r>
      <w:proofErr w:type="spellEnd"/>
      <w:r w:rsidR="00C571F4" w:rsidRPr="00D3558D">
        <w:rPr>
          <w:i/>
          <w:iCs/>
          <w:sz w:val="16"/>
          <w:szCs w:val="18"/>
          <w:lang w:val="es-PE"/>
        </w:rPr>
        <w:t xml:space="preserve">, habiendo respondido </w:t>
      </w:r>
      <w:r w:rsidR="009C63F9" w:rsidRPr="00D3558D">
        <w:rPr>
          <w:i/>
          <w:iCs/>
          <w:sz w:val="16"/>
          <w:szCs w:val="18"/>
          <w:lang w:val="es-PE"/>
        </w:rPr>
        <w:t>“</w:t>
      </w:r>
      <w:r w:rsidR="00C571F4" w:rsidRPr="00D3558D">
        <w:rPr>
          <w:i/>
          <w:iCs/>
          <w:sz w:val="16"/>
          <w:szCs w:val="18"/>
          <w:lang w:val="es-PE"/>
        </w:rPr>
        <w:t>Sí, señor</w:t>
      </w:r>
      <w:r w:rsidR="009C63F9" w:rsidRPr="00D3558D">
        <w:rPr>
          <w:i/>
          <w:iCs/>
          <w:sz w:val="16"/>
          <w:szCs w:val="18"/>
          <w:lang w:val="es-PE"/>
        </w:rPr>
        <w:t>”</w:t>
      </w:r>
      <w:r w:rsidR="00C571F4" w:rsidRPr="00D3558D">
        <w:rPr>
          <w:i/>
          <w:iCs/>
          <w:sz w:val="16"/>
          <w:szCs w:val="18"/>
          <w:lang w:val="es-PE"/>
        </w:rPr>
        <w:t xml:space="preserve"> en señal de asentimiento a Brahmadatta, </w:t>
      </w:r>
      <w:r w:rsidR="009C63F9" w:rsidRPr="00D3558D">
        <w:rPr>
          <w:i/>
          <w:iCs/>
          <w:sz w:val="16"/>
          <w:szCs w:val="18"/>
          <w:lang w:val="es-PE"/>
        </w:rPr>
        <w:t xml:space="preserve">Rey </w:t>
      </w:r>
      <w:r w:rsidR="00C571F4" w:rsidRPr="00D3558D">
        <w:rPr>
          <w:i/>
          <w:iCs/>
          <w:sz w:val="16"/>
          <w:szCs w:val="18"/>
          <w:lang w:val="es-PE"/>
        </w:rPr>
        <w:t xml:space="preserve">de </w:t>
      </w:r>
      <w:proofErr w:type="spellStart"/>
      <w:r w:rsidR="00C571F4" w:rsidRPr="00D3558D">
        <w:rPr>
          <w:i/>
          <w:iCs/>
          <w:sz w:val="16"/>
          <w:szCs w:val="18"/>
          <w:lang w:val="es-PE"/>
        </w:rPr>
        <w:t>Kāsi</w:t>
      </w:r>
      <w:proofErr w:type="spellEnd"/>
      <w:r w:rsidR="00C571F4" w:rsidRPr="00D3558D">
        <w:rPr>
          <w:i/>
          <w:iCs/>
          <w:sz w:val="16"/>
          <w:szCs w:val="18"/>
          <w:lang w:val="es-PE"/>
        </w:rPr>
        <w:t xml:space="preserve"> y</w:t>
      </w:r>
      <w:r w:rsidR="009C63F9" w:rsidRPr="00D3558D">
        <w:rPr>
          <w:i/>
          <w:iCs/>
          <w:sz w:val="16"/>
          <w:szCs w:val="18"/>
          <w:lang w:val="es-PE"/>
        </w:rPr>
        <w:t>,</w:t>
      </w:r>
      <w:r w:rsidR="00C571F4" w:rsidRPr="00D3558D">
        <w:rPr>
          <w:i/>
          <w:iCs/>
          <w:sz w:val="16"/>
          <w:szCs w:val="18"/>
          <w:lang w:val="es-PE"/>
        </w:rPr>
        <w:t xml:space="preserve"> deseando tener éxito, cantó con voz dulce y tocó el laúd. Entonces, </w:t>
      </w:r>
      <w:proofErr w:type="spellStart"/>
      <w:r w:rsidR="009C63F9" w:rsidRPr="00D3558D">
        <w:rPr>
          <w:i/>
          <w:iCs/>
          <w:sz w:val="16"/>
          <w:szCs w:val="18"/>
        </w:rPr>
        <w:t>bhikkhus</w:t>
      </w:r>
      <w:proofErr w:type="spellEnd"/>
      <w:r w:rsidR="00C571F4" w:rsidRPr="00D3558D">
        <w:rPr>
          <w:i/>
          <w:iCs/>
          <w:sz w:val="16"/>
          <w:szCs w:val="18"/>
          <w:lang w:val="es-PE"/>
        </w:rPr>
        <w:t xml:space="preserve">, Brahmadatta, </w:t>
      </w:r>
      <w:r w:rsidR="009C63F9" w:rsidRPr="00D3558D">
        <w:rPr>
          <w:i/>
          <w:iCs/>
          <w:sz w:val="16"/>
          <w:szCs w:val="18"/>
          <w:lang w:val="es-PE"/>
        </w:rPr>
        <w:t xml:space="preserve">Rey </w:t>
      </w:r>
      <w:r w:rsidR="00C571F4" w:rsidRPr="00D3558D">
        <w:rPr>
          <w:i/>
          <w:iCs/>
          <w:sz w:val="16"/>
          <w:szCs w:val="18"/>
          <w:lang w:val="es-PE"/>
        </w:rPr>
        <w:t xml:space="preserve">de </w:t>
      </w:r>
      <w:proofErr w:type="spellStart"/>
      <w:r w:rsidR="00C571F4" w:rsidRPr="00D3558D">
        <w:rPr>
          <w:i/>
          <w:iCs/>
          <w:sz w:val="16"/>
          <w:szCs w:val="18"/>
          <w:lang w:val="es-PE"/>
        </w:rPr>
        <w:t>Kāsi</w:t>
      </w:r>
      <w:proofErr w:type="spellEnd"/>
      <w:r w:rsidR="00C571F4" w:rsidRPr="00D3558D">
        <w:rPr>
          <w:i/>
          <w:iCs/>
          <w:sz w:val="16"/>
          <w:szCs w:val="18"/>
          <w:lang w:val="es-PE"/>
        </w:rPr>
        <w:t xml:space="preserve">, habló así al </w:t>
      </w:r>
      <w:r w:rsidR="009C63F9" w:rsidRPr="00D3558D">
        <w:rPr>
          <w:i/>
          <w:iCs/>
          <w:sz w:val="16"/>
          <w:szCs w:val="18"/>
          <w:lang w:val="es-PE"/>
        </w:rPr>
        <w:t xml:space="preserve">Príncipe </w:t>
      </w:r>
      <w:proofErr w:type="spellStart"/>
      <w:r w:rsidR="00C571F4" w:rsidRPr="00D3558D">
        <w:rPr>
          <w:i/>
          <w:iCs/>
          <w:sz w:val="16"/>
          <w:szCs w:val="18"/>
          <w:lang w:val="es-PE"/>
        </w:rPr>
        <w:t>Dīghāvu</w:t>
      </w:r>
      <w:proofErr w:type="spellEnd"/>
      <w:r w:rsidR="00C571F4" w:rsidRPr="00D3558D">
        <w:rPr>
          <w:i/>
          <w:iCs/>
          <w:sz w:val="16"/>
          <w:szCs w:val="18"/>
          <w:lang w:val="es-PE"/>
        </w:rPr>
        <w:t xml:space="preserve">: </w:t>
      </w:r>
      <w:r w:rsidR="009C63F9" w:rsidRPr="00D3558D">
        <w:rPr>
          <w:i/>
          <w:iCs/>
          <w:sz w:val="16"/>
          <w:szCs w:val="18"/>
          <w:lang w:val="es-PE"/>
        </w:rPr>
        <w:t>“</w:t>
      </w:r>
      <w:r w:rsidR="00C571F4" w:rsidRPr="00D3558D">
        <w:rPr>
          <w:i/>
          <w:iCs/>
          <w:sz w:val="16"/>
          <w:szCs w:val="18"/>
          <w:lang w:val="es-PE"/>
        </w:rPr>
        <w:t>Buen joven, sírv</w:t>
      </w:r>
      <w:r w:rsidR="009C63F9" w:rsidRPr="00D3558D">
        <w:rPr>
          <w:i/>
          <w:iCs/>
          <w:sz w:val="16"/>
          <w:szCs w:val="18"/>
          <w:lang w:val="es-PE"/>
        </w:rPr>
        <w:t>a</w:t>
      </w:r>
      <w:r w:rsidR="00C571F4" w:rsidRPr="00D3558D">
        <w:rPr>
          <w:i/>
          <w:iCs/>
          <w:sz w:val="16"/>
          <w:szCs w:val="18"/>
          <w:lang w:val="es-PE"/>
        </w:rPr>
        <w:t>me</w:t>
      </w:r>
      <w:r w:rsidR="009C63F9" w:rsidRPr="00D3558D">
        <w:rPr>
          <w:i/>
          <w:iCs/>
          <w:sz w:val="16"/>
          <w:szCs w:val="18"/>
          <w:lang w:val="es-PE"/>
        </w:rPr>
        <w:t>”</w:t>
      </w:r>
      <w:r w:rsidR="00C571F4" w:rsidRPr="00D3558D">
        <w:rPr>
          <w:i/>
          <w:iCs/>
          <w:sz w:val="16"/>
          <w:szCs w:val="18"/>
          <w:lang w:val="es-PE"/>
        </w:rPr>
        <w:t xml:space="preserve">. Entonces, </w:t>
      </w:r>
      <w:proofErr w:type="spellStart"/>
      <w:r w:rsidR="009C63F9" w:rsidRPr="00D3558D">
        <w:rPr>
          <w:i/>
          <w:iCs/>
          <w:sz w:val="16"/>
          <w:szCs w:val="18"/>
        </w:rPr>
        <w:t>bhikkhus</w:t>
      </w:r>
      <w:proofErr w:type="spellEnd"/>
      <w:r w:rsidR="00C571F4" w:rsidRPr="00D3558D">
        <w:rPr>
          <w:i/>
          <w:iCs/>
          <w:sz w:val="16"/>
          <w:szCs w:val="18"/>
          <w:lang w:val="es-PE"/>
        </w:rPr>
        <w:t xml:space="preserve">, el </w:t>
      </w:r>
      <w:r w:rsidR="009C63F9" w:rsidRPr="00D3558D">
        <w:rPr>
          <w:i/>
          <w:iCs/>
          <w:sz w:val="16"/>
          <w:szCs w:val="18"/>
          <w:lang w:val="es-PE"/>
        </w:rPr>
        <w:t xml:space="preserve">Príncipe </w:t>
      </w:r>
      <w:proofErr w:type="spellStart"/>
      <w:r w:rsidR="00C571F4" w:rsidRPr="00D3558D">
        <w:rPr>
          <w:i/>
          <w:iCs/>
          <w:sz w:val="16"/>
          <w:szCs w:val="18"/>
          <w:lang w:val="es-PE"/>
        </w:rPr>
        <w:t>Dīghāvu</w:t>
      </w:r>
      <w:proofErr w:type="spellEnd"/>
      <w:r w:rsidR="00C571F4" w:rsidRPr="00D3558D">
        <w:rPr>
          <w:i/>
          <w:iCs/>
          <w:sz w:val="16"/>
          <w:szCs w:val="18"/>
          <w:lang w:val="es-PE"/>
        </w:rPr>
        <w:t xml:space="preserve"> respondió: </w:t>
      </w:r>
      <w:r w:rsidR="009C63F9" w:rsidRPr="00D3558D">
        <w:rPr>
          <w:i/>
          <w:iCs/>
          <w:sz w:val="16"/>
          <w:szCs w:val="18"/>
          <w:lang w:val="es-PE"/>
        </w:rPr>
        <w:t>“</w:t>
      </w:r>
      <w:r w:rsidR="00C571F4" w:rsidRPr="00D3558D">
        <w:rPr>
          <w:i/>
          <w:iCs/>
          <w:sz w:val="16"/>
          <w:szCs w:val="18"/>
          <w:lang w:val="es-PE"/>
        </w:rPr>
        <w:t xml:space="preserve">Sí, </w:t>
      </w:r>
      <w:r w:rsidR="009C63F9" w:rsidRPr="00D3558D">
        <w:rPr>
          <w:i/>
          <w:iCs/>
          <w:sz w:val="16"/>
          <w:szCs w:val="18"/>
          <w:lang w:val="es-PE"/>
        </w:rPr>
        <w:t>Señor”</w:t>
      </w:r>
      <w:r w:rsidR="00C571F4" w:rsidRPr="00D3558D">
        <w:rPr>
          <w:i/>
          <w:iCs/>
          <w:sz w:val="16"/>
          <w:szCs w:val="18"/>
          <w:lang w:val="es-PE"/>
        </w:rPr>
        <w:t xml:space="preserve">, en señal de asentimiento a Brahmadatta, </w:t>
      </w:r>
      <w:r w:rsidR="009C63F9" w:rsidRPr="00D3558D">
        <w:rPr>
          <w:i/>
          <w:iCs/>
          <w:sz w:val="16"/>
          <w:szCs w:val="18"/>
          <w:lang w:val="es-PE"/>
        </w:rPr>
        <w:t xml:space="preserve">Rey </w:t>
      </w:r>
      <w:r w:rsidR="00C571F4" w:rsidRPr="00D3558D">
        <w:rPr>
          <w:i/>
          <w:iCs/>
          <w:sz w:val="16"/>
          <w:szCs w:val="18"/>
          <w:lang w:val="es-PE"/>
        </w:rPr>
        <w:t xml:space="preserve">de </w:t>
      </w:r>
      <w:proofErr w:type="spellStart"/>
      <w:r w:rsidR="00C571F4" w:rsidRPr="00D3558D">
        <w:rPr>
          <w:i/>
          <w:iCs/>
          <w:sz w:val="16"/>
          <w:szCs w:val="18"/>
          <w:lang w:val="es-PE"/>
        </w:rPr>
        <w:t>Kāsi</w:t>
      </w:r>
      <w:proofErr w:type="spellEnd"/>
      <w:r w:rsidR="00C571F4" w:rsidRPr="00D3558D">
        <w:rPr>
          <w:i/>
          <w:iCs/>
          <w:sz w:val="16"/>
          <w:szCs w:val="18"/>
          <w:lang w:val="es-PE"/>
        </w:rPr>
        <w:t xml:space="preserve">. Entonces, </w:t>
      </w:r>
      <w:proofErr w:type="spellStart"/>
      <w:r w:rsidR="009C63F9" w:rsidRPr="00D3558D">
        <w:rPr>
          <w:i/>
          <w:iCs/>
          <w:sz w:val="16"/>
          <w:szCs w:val="18"/>
        </w:rPr>
        <w:t>bhikkhus</w:t>
      </w:r>
      <w:proofErr w:type="spellEnd"/>
      <w:r w:rsidR="00C571F4" w:rsidRPr="00D3558D">
        <w:rPr>
          <w:i/>
          <w:iCs/>
          <w:sz w:val="16"/>
          <w:szCs w:val="18"/>
          <w:lang w:val="es-PE"/>
        </w:rPr>
        <w:t xml:space="preserve">, el </w:t>
      </w:r>
      <w:r w:rsidR="009C63F9" w:rsidRPr="00D3558D">
        <w:rPr>
          <w:i/>
          <w:iCs/>
          <w:sz w:val="16"/>
          <w:szCs w:val="18"/>
          <w:lang w:val="es-PE"/>
        </w:rPr>
        <w:t xml:space="preserve">Príncipe </w:t>
      </w:r>
      <w:proofErr w:type="spellStart"/>
      <w:r w:rsidR="00C571F4" w:rsidRPr="00D3558D">
        <w:rPr>
          <w:i/>
          <w:iCs/>
          <w:sz w:val="16"/>
          <w:szCs w:val="18"/>
          <w:lang w:val="es-PE"/>
        </w:rPr>
        <w:t>Dīghāvu</w:t>
      </w:r>
      <w:proofErr w:type="spellEnd"/>
      <w:r w:rsidR="00C571F4" w:rsidRPr="00D3558D">
        <w:rPr>
          <w:i/>
          <w:iCs/>
          <w:sz w:val="16"/>
          <w:szCs w:val="18"/>
          <w:lang w:val="es-PE"/>
        </w:rPr>
        <w:t xml:space="preserve"> se levantaba antes que Brahmadatta, </w:t>
      </w:r>
      <w:r w:rsidR="009C63F9" w:rsidRPr="00D3558D">
        <w:rPr>
          <w:i/>
          <w:iCs/>
          <w:sz w:val="16"/>
          <w:szCs w:val="18"/>
          <w:lang w:val="es-PE"/>
        </w:rPr>
        <w:t xml:space="preserve">Rey </w:t>
      </w:r>
      <w:r w:rsidR="00C571F4" w:rsidRPr="00D3558D">
        <w:rPr>
          <w:i/>
          <w:iCs/>
          <w:sz w:val="16"/>
          <w:szCs w:val="18"/>
          <w:lang w:val="es-PE"/>
        </w:rPr>
        <w:t xml:space="preserve">de </w:t>
      </w:r>
      <w:proofErr w:type="spellStart"/>
      <w:r w:rsidR="00C571F4" w:rsidRPr="00D3558D">
        <w:rPr>
          <w:i/>
          <w:iCs/>
          <w:sz w:val="16"/>
          <w:szCs w:val="18"/>
          <w:lang w:val="es-PE"/>
        </w:rPr>
        <w:t>Kāsi</w:t>
      </w:r>
      <w:proofErr w:type="spellEnd"/>
      <w:r w:rsidR="00C571F4" w:rsidRPr="00D3558D">
        <w:rPr>
          <w:i/>
          <w:iCs/>
          <w:sz w:val="16"/>
          <w:szCs w:val="18"/>
          <w:lang w:val="es-PE"/>
        </w:rPr>
        <w:t xml:space="preserve">, y se acostaba más tarde; era un servidor dispuesto, deseoso de complacer y de hablar con afecto. Entonces, </w:t>
      </w:r>
      <w:proofErr w:type="spellStart"/>
      <w:r w:rsidR="009C63F9" w:rsidRPr="00D3558D">
        <w:rPr>
          <w:i/>
          <w:iCs/>
          <w:sz w:val="16"/>
          <w:szCs w:val="18"/>
        </w:rPr>
        <w:t>bhikkhus</w:t>
      </w:r>
      <w:proofErr w:type="spellEnd"/>
      <w:r w:rsidR="00C571F4" w:rsidRPr="00D3558D">
        <w:rPr>
          <w:i/>
          <w:iCs/>
          <w:sz w:val="16"/>
          <w:szCs w:val="18"/>
          <w:lang w:val="es-PE"/>
        </w:rPr>
        <w:t xml:space="preserve">, Brahmadatta, </w:t>
      </w:r>
      <w:r w:rsidR="009C63F9" w:rsidRPr="00D3558D">
        <w:rPr>
          <w:i/>
          <w:iCs/>
          <w:sz w:val="16"/>
          <w:szCs w:val="18"/>
          <w:lang w:val="es-PE"/>
        </w:rPr>
        <w:t xml:space="preserve">Rey </w:t>
      </w:r>
      <w:r w:rsidR="00C571F4" w:rsidRPr="00D3558D">
        <w:rPr>
          <w:i/>
          <w:iCs/>
          <w:sz w:val="16"/>
          <w:szCs w:val="18"/>
          <w:lang w:val="es-PE"/>
        </w:rPr>
        <w:t xml:space="preserve">de </w:t>
      </w:r>
      <w:proofErr w:type="spellStart"/>
      <w:r w:rsidR="00C571F4" w:rsidRPr="00D3558D">
        <w:rPr>
          <w:i/>
          <w:iCs/>
          <w:sz w:val="16"/>
          <w:szCs w:val="18"/>
          <w:lang w:val="es-PE"/>
        </w:rPr>
        <w:t>Kāsi</w:t>
      </w:r>
      <w:proofErr w:type="spellEnd"/>
      <w:r w:rsidR="00C571F4" w:rsidRPr="00D3558D">
        <w:rPr>
          <w:i/>
          <w:iCs/>
          <w:sz w:val="16"/>
          <w:szCs w:val="18"/>
          <w:lang w:val="es-PE"/>
        </w:rPr>
        <w:t xml:space="preserve">, pronto confió al </w:t>
      </w:r>
      <w:r w:rsidR="009C63F9" w:rsidRPr="00D3558D">
        <w:rPr>
          <w:i/>
          <w:iCs/>
          <w:sz w:val="16"/>
          <w:szCs w:val="18"/>
          <w:lang w:val="es-PE"/>
        </w:rPr>
        <w:t xml:space="preserve">Príncipe </w:t>
      </w:r>
      <w:proofErr w:type="spellStart"/>
      <w:r w:rsidR="00C571F4" w:rsidRPr="00D3558D">
        <w:rPr>
          <w:i/>
          <w:iCs/>
          <w:sz w:val="16"/>
          <w:szCs w:val="18"/>
          <w:lang w:val="es-PE"/>
        </w:rPr>
        <w:t>Dīghāvu</w:t>
      </w:r>
      <w:proofErr w:type="spellEnd"/>
      <w:r w:rsidR="00C571F4" w:rsidRPr="00D3558D">
        <w:rPr>
          <w:i/>
          <w:iCs/>
          <w:sz w:val="16"/>
          <w:szCs w:val="18"/>
          <w:lang w:val="es-PE"/>
        </w:rPr>
        <w:t xml:space="preserve"> una posición de gran confianza.</w:t>
      </w:r>
    </w:p>
    <w:p w14:paraId="5FB2D7F2" w14:textId="280F7FB9" w:rsidR="00464491" w:rsidRPr="00D3558D" w:rsidRDefault="00C571F4" w:rsidP="00D3558D">
      <w:pPr>
        <w:pStyle w:val="NormalHistoria"/>
        <w:ind w:left="1276"/>
        <w:rPr>
          <w:i/>
          <w:iCs/>
          <w:sz w:val="16"/>
          <w:szCs w:val="18"/>
          <w:lang w:val="es-PE"/>
        </w:rPr>
      </w:pPr>
      <w:r w:rsidRPr="00D3558D">
        <w:rPr>
          <w:i/>
          <w:iCs/>
          <w:sz w:val="16"/>
          <w:szCs w:val="18"/>
          <w:lang w:val="es-PE"/>
        </w:rPr>
        <w:t xml:space="preserve">Entonces, </w:t>
      </w:r>
      <w:proofErr w:type="spellStart"/>
      <w:r w:rsidR="009C63F9" w:rsidRPr="00D3558D">
        <w:rPr>
          <w:i/>
          <w:iCs/>
          <w:sz w:val="16"/>
          <w:szCs w:val="18"/>
        </w:rPr>
        <w:t>bhikkhus</w:t>
      </w:r>
      <w:proofErr w:type="spellEnd"/>
      <w:r w:rsidRPr="00D3558D">
        <w:rPr>
          <w:i/>
          <w:iCs/>
          <w:sz w:val="16"/>
          <w:szCs w:val="18"/>
          <w:lang w:val="es-PE"/>
        </w:rPr>
        <w:t xml:space="preserve">, Brahmadatta, </w:t>
      </w:r>
      <w:r w:rsidR="009C63F9" w:rsidRPr="00D3558D">
        <w:rPr>
          <w:i/>
          <w:iCs/>
          <w:sz w:val="16"/>
          <w:szCs w:val="18"/>
          <w:lang w:val="es-PE"/>
        </w:rPr>
        <w:t xml:space="preserve">Rey </w:t>
      </w:r>
      <w:r w:rsidRPr="00D3558D">
        <w:rPr>
          <w:i/>
          <w:iCs/>
          <w:sz w:val="16"/>
          <w:szCs w:val="18"/>
          <w:lang w:val="es-PE"/>
        </w:rPr>
        <w:t xml:space="preserve">de </w:t>
      </w:r>
      <w:proofErr w:type="spellStart"/>
      <w:r w:rsidRPr="00D3558D">
        <w:rPr>
          <w:i/>
          <w:iCs/>
          <w:sz w:val="16"/>
          <w:szCs w:val="18"/>
          <w:lang w:val="es-PE"/>
        </w:rPr>
        <w:t>Kāsi</w:t>
      </w:r>
      <w:proofErr w:type="spellEnd"/>
      <w:r w:rsidRPr="00D3558D">
        <w:rPr>
          <w:i/>
          <w:iCs/>
          <w:sz w:val="16"/>
          <w:szCs w:val="18"/>
          <w:lang w:val="es-PE"/>
        </w:rPr>
        <w:t xml:space="preserve">, habló así al </w:t>
      </w:r>
      <w:r w:rsidR="009C63F9" w:rsidRPr="00D3558D">
        <w:rPr>
          <w:i/>
          <w:iCs/>
          <w:sz w:val="16"/>
          <w:szCs w:val="18"/>
          <w:lang w:val="es-PE"/>
        </w:rPr>
        <w:t xml:space="preserve">Príncipe </w:t>
      </w:r>
      <w:proofErr w:type="spellStart"/>
      <w:r w:rsidRPr="00D3558D">
        <w:rPr>
          <w:i/>
          <w:iCs/>
          <w:sz w:val="16"/>
          <w:szCs w:val="18"/>
          <w:lang w:val="es-PE"/>
        </w:rPr>
        <w:t>Dīghāvu</w:t>
      </w:r>
      <w:proofErr w:type="spellEnd"/>
      <w:r w:rsidRPr="00D3558D">
        <w:rPr>
          <w:i/>
          <w:iCs/>
          <w:sz w:val="16"/>
          <w:szCs w:val="18"/>
          <w:lang w:val="es-PE"/>
        </w:rPr>
        <w:t xml:space="preserve">: </w:t>
      </w:r>
      <w:r w:rsidR="009C63F9" w:rsidRPr="00D3558D">
        <w:rPr>
          <w:i/>
          <w:iCs/>
          <w:sz w:val="16"/>
          <w:szCs w:val="18"/>
          <w:lang w:val="es-PE"/>
        </w:rPr>
        <w:t>“</w:t>
      </w:r>
      <w:r w:rsidRPr="00D3558D">
        <w:rPr>
          <w:i/>
          <w:iCs/>
          <w:sz w:val="16"/>
          <w:szCs w:val="18"/>
          <w:lang w:val="es-PE"/>
        </w:rPr>
        <w:t>Bien, buen joven, prepar</w:t>
      </w:r>
      <w:r w:rsidR="009C63F9" w:rsidRPr="00D3558D">
        <w:rPr>
          <w:i/>
          <w:iCs/>
          <w:sz w:val="16"/>
          <w:szCs w:val="18"/>
          <w:lang w:val="es-PE"/>
        </w:rPr>
        <w:t>e</w:t>
      </w:r>
      <w:r w:rsidRPr="00D3558D">
        <w:rPr>
          <w:i/>
          <w:iCs/>
          <w:sz w:val="16"/>
          <w:szCs w:val="18"/>
          <w:lang w:val="es-PE"/>
        </w:rPr>
        <w:t xml:space="preserve"> un carr</w:t>
      </w:r>
      <w:r w:rsidR="009C63F9" w:rsidRPr="00D3558D">
        <w:rPr>
          <w:i/>
          <w:iCs/>
          <w:sz w:val="16"/>
          <w:szCs w:val="18"/>
          <w:lang w:val="es-PE"/>
        </w:rPr>
        <w:t>uaje</w:t>
      </w:r>
      <w:r w:rsidRPr="00D3558D">
        <w:rPr>
          <w:i/>
          <w:iCs/>
          <w:sz w:val="16"/>
          <w:szCs w:val="18"/>
          <w:lang w:val="es-PE"/>
        </w:rPr>
        <w:t>; saldré de caza</w:t>
      </w:r>
      <w:r w:rsidR="009C63F9" w:rsidRPr="00D3558D">
        <w:rPr>
          <w:i/>
          <w:iCs/>
          <w:sz w:val="16"/>
          <w:szCs w:val="18"/>
          <w:lang w:val="es-PE"/>
        </w:rPr>
        <w:t>”</w:t>
      </w:r>
      <w:r w:rsidRPr="00D3558D">
        <w:rPr>
          <w:i/>
          <w:iCs/>
          <w:sz w:val="16"/>
          <w:szCs w:val="18"/>
          <w:lang w:val="es-PE"/>
        </w:rPr>
        <w:t xml:space="preserve">. </w:t>
      </w:r>
      <w:proofErr w:type="spellStart"/>
      <w:r w:rsidR="009C63F9" w:rsidRPr="00D3558D">
        <w:rPr>
          <w:i/>
          <w:iCs/>
          <w:sz w:val="16"/>
          <w:szCs w:val="18"/>
        </w:rPr>
        <w:t>Bhikkhus</w:t>
      </w:r>
      <w:proofErr w:type="spellEnd"/>
      <w:r w:rsidRPr="00D3558D">
        <w:rPr>
          <w:i/>
          <w:iCs/>
          <w:sz w:val="16"/>
          <w:szCs w:val="18"/>
          <w:lang w:val="es-PE"/>
        </w:rPr>
        <w:t xml:space="preserve">, el </w:t>
      </w:r>
      <w:r w:rsidR="009C63F9" w:rsidRPr="00D3558D">
        <w:rPr>
          <w:i/>
          <w:iCs/>
          <w:sz w:val="16"/>
          <w:szCs w:val="18"/>
          <w:lang w:val="es-PE"/>
        </w:rPr>
        <w:t xml:space="preserve">Príncipe </w:t>
      </w:r>
      <w:proofErr w:type="spellStart"/>
      <w:r w:rsidRPr="00D3558D">
        <w:rPr>
          <w:i/>
          <w:iCs/>
          <w:sz w:val="16"/>
          <w:szCs w:val="18"/>
          <w:lang w:val="es-PE"/>
        </w:rPr>
        <w:t>Dīghāvu</w:t>
      </w:r>
      <w:proofErr w:type="spellEnd"/>
      <w:r w:rsidRPr="00D3558D">
        <w:rPr>
          <w:i/>
          <w:iCs/>
          <w:sz w:val="16"/>
          <w:szCs w:val="18"/>
          <w:lang w:val="es-PE"/>
        </w:rPr>
        <w:t xml:space="preserve">, habiendo respondido </w:t>
      </w:r>
      <w:r w:rsidR="009C63F9" w:rsidRPr="00D3558D">
        <w:rPr>
          <w:i/>
          <w:iCs/>
          <w:sz w:val="16"/>
          <w:szCs w:val="18"/>
          <w:lang w:val="es-PE"/>
        </w:rPr>
        <w:t>“</w:t>
      </w:r>
      <w:r w:rsidRPr="00D3558D">
        <w:rPr>
          <w:i/>
          <w:iCs/>
          <w:sz w:val="16"/>
          <w:szCs w:val="18"/>
          <w:lang w:val="es-PE"/>
        </w:rPr>
        <w:t xml:space="preserve">Sí, </w:t>
      </w:r>
      <w:r w:rsidR="009C63F9" w:rsidRPr="00D3558D">
        <w:rPr>
          <w:i/>
          <w:iCs/>
          <w:sz w:val="16"/>
          <w:szCs w:val="18"/>
          <w:lang w:val="es-PE"/>
        </w:rPr>
        <w:t>Señor”</w:t>
      </w:r>
      <w:r w:rsidRPr="00D3558D">
        <w:rPr>
          <w:i/>
          <w:iCs/>
          <w:sz w:val="16"/>
          <w:szCs w:val="18"/>
          <w:lang w:val="es-PE"/>
        </w:rPr>
        <w:t xml:space="preserve"> en señal de asentimiento a Brahmadatta, </w:t>
      </w:r>
      <w:r w:rsidR="009C63F9" w:rsidRPr="00D3558D">
        <w:rPr>
          <w:i/>
          <w:iCs/>
          <w:sz w:val="16"/>
          <w:szCs w:val="18"/>
          <w:lang w:val="es-PE"/>
        </w:rPr>
        <w:t xml:space="preserve">Rey </w:t>
      </w:r>
      <w:r w:rsidRPr="00D3558D">
        <w:rPr>
          <w:i/>
          <w:iCs/>
          <w:sz w:val="16"/>
          <w:szCs w:val="18"/>
          <w:lang w:val="es-PE"/>
        </w:rPr>
        <w:t xml:space="preserve">de </w:t>
      </w:r>
      <w:proofErr w:type="spellStart"/>
      <w:r w:rsidRPr="00D3558D">
        <w:rPr>
          <w:i/>
          <w:iCs/>
          <w:sz w:val="16"/>
          <w:szCs w:val="18"/>
          <w:lang w:val="es-PE"/>
        </w:rPr>
        <w:t>Kāsi</w:t>
      </w:r>
      <w:proofErr w:type="spellEnd"/>
      <w:r w:rsidRPr="00D3558D">
        <w:rPr>
          <w:i/>
          <w:iCs/>
          <w:sz w:val="16"/>
          <w:szCs w:val="18"/>
          <w:lang w:val="es-PE"/>
        </w:rPr>
        <w:t>, y tras preparar el carr</w:t>
      </w:r>
      <w:r w:rsidR="009C63F9" w:rsidRPr="00D3558D">
        <w:rPr>
          <w:i/>
          <w:iCs/>
          <w:sz w:val="16"/>
          <w:szCs w:val="18"/>
          <w:lang w:val="es-PE"/>
        </w:rPr>
        <w:t>uaje</w:t>
      </w:r>
      <w:r w:rsidRPr="00D3558D">
        <w:rPr>
          <w:i/>
          <w:iCs/>
          <w:sz w:val="16"/>
          <w:szCs w:val="18"/>
          <w:lang w:val="es-PE"/>
        </w:rPr>
        <w:t xml:space="preserve">, habló así a Brahmadatta, </w:t>
      </w:r>
      <w:r w:rsidR="009C63F9" w:rsidRPr="00D3558D">
        <w:rPr>
          <w:i/>
          <w:iCs/>
          <w:sz w:val="16"/>
          <w:szCs w:val="18"/>
          <w:lang w:val="es-PE"/>
        </w:rPr>
        <w:t xml:space="preserve">al Rey </w:t>
      </w:r>
      <w:r w:rsidRPr="00D3558D">
        <w:rPr>
          <w:i/>
          <w:iCs/>
          <w:sz w:val="16"/>
          <w:szCs w:val="18"/>
          <w:lang w:val="es-PE"/>
        </w:rPr>
        <w:t xml:space="preserve">de </w:t>
      </w:r>
      <w:proofErr w:type="spellStart"/>
      <w:r w:rsidRPr="00D3558D">
        <w:rPr>
          <w:i/>
          <w:iCs/>
          <w:sz w:val="16"/>
          <w:szCs w:val="18"/>
          <w:lang w:val="es-PE"/>
        </w:rPr>
        <w:t>Kāsi</w:t>
      </w:r>
      <w:proofErr w:type="spellEnd"/>
      <w:r w:rsidRPr="00D3558D">
        <w:rPr>
          <w:i/>
          <w:iCs/>
          <w:sz w:val="16"/>
          <w:szCs w:val="18"/>
          <w:lang w:val="es-PE"/>
        </w:rPr>
        <w:t xml:space="preserve">: </w:t>
      </w:r>
      <w:r w:rsidR="009C63F9" w:rsidRPr="00D3558D">
        <w:rPr>
          <w:i/>
          <w:iCs/>
          <w:sz w:val="16"/>
          <w:szCs w:val="18"/>
          <w:lang w:val="es-PE"/>
        </w:rPr>
        <w:t>“</w:t>
      </w:r>
      <w:r w:rsidRPr="00D3558D">
        <w:rPr>
          <w:i/>
          <w:iCs/>
          <w:sz w:val="16"/>
          <w:szCs w:val="18"/>
          <w:lang w:val="es-PE"/>
        </w:rPr>
        <w:t>El carr</w:t>
      </w:r>
      <w:r w:rsidR="009C63F9" w:rsidRPr="00D3558D">
        <w:rPr>
          <w:i/>
          <w:iCs/>
          <w:sz w:val="16"/>
          <w:szCs w:val="18"/>
          <w:lang w:val="es-PE"/>
        </w:rPr>
        <w:t>uaje</w:t>
      </w:r>
      <w:r w:rsidRPr="00D3558D">
        <w:rPr>
          <w:i/>
          <w:iCs/>
          <w:sz w:val="16"/>
          <w:szCs w:val="18"/>
          <w:lang w:val="es-PE"/>
        </w:rPr>
        <w:t xml:space="preserve"> está preparado para usted, </w:t>
      </w:r>
      <w:r w:rsidR="009C63F9" w:rsidRPr="00D3558D">
        <w:rPr>
          <w:i/>
          <w:iCs/>
          <w:sz w:val="16"/>
          <w:szCs w:val="18"/>
          <w:lang w:val="es-PE"/>
        </w:rPr>
        <w:t>Señor</w:t>
      </w:r>
      <w:r w:rsidRPr="00D3558D">
        <w:rPr>
          <w:i/>
          <w:iCs/>
          <w:sz w:val="16"/>
          <w:szCs w:val="18"/>
          <w:lang w:val="es-PE"/>
        </w:rPr>
        <w:t>; ...para esto, tal vez considere</w:t>
      </w:r>
      <w:r w:rsidR="00184E8D" w:rsidRPr="00D3558D">
        <w:rPr>
          <w:i/>
          <w:iCs/>
          <w:sz w:val="16"/>
          <w:szCs w:val="18"/>
          <w:lang w:val="es-PE"/>
        </w:rPr>
        <w:t>n</w:t>
      </w:r>
      <w:r w:rsidRPr="00D3558D">
        <w:rPr>
          <w:i/>
          <w:iCs/>
          <w:sz w:val="16"/>
          <w:szCs w:val="18"/>
          <w:lang w:val="es-PE"/>
        </w:rPr>
        <w:t xml:space="preserve"> que ha llegado el momento oportuno”. Entonces, </w:t>
      </w:r>
      <w:proofErr w:type="spellStart"/>
      <w:r w:rsidR="00184E8D" w:rsidRPr="00D3558D">
        <w:rPr>
          <w:i/>
          <w:iCs/>
          <w:sz w:val="16"/>
          <w:szCs w:val="18"/>
        </w:rPr>
        <w:t>bhikkhus</w:t>
      </w:r>
      <w:proofErr w:type="spellEnd"/>
      <w:r w:rsidRPr="00D3558D">
        <w:rPr>
          <w:i/>
          <w:iCs/>
          <w:sz w:val="16"/>
          <w:szCs w:val="18"/>
          <w:lang w:val="es-PE"/>
        </w:rPr>
        <w:t xml:space="preserve">, Brahmadatta, el </w:t>
      </w:r>
      <w:r w:rsidR="00184E8D" w:rsidRPr="00D3558D">
        <w:rPr>
          <w:i/>
          <w:iCs/>
          <w:sz w:val="16"/>
          <w:szCs w:val="18"/>
          <w:lang w:val="es-PE"/>
        </w:rPr>
        <w:t xml:space="preserve">Rey </w:t>
      </w:r>
      <w:r w:rsidRPr="00D3558D">
        <w:rPr>
          <w:i/>
          <w:iCs/>
          <w:sz w:val="16"/>
          <w:szCs w:val="18"/>
          <w:lang w:val="es-PE"/>
        </w:rPr>
        <w:t xml:space="preserve">de </w:t>
      </w:r>
      <w:proofErr w:type="spellStart"/>
      <w:r w:rsidRPr="00D3558D">
        <w:rPr>
          <w:i/>
          <w:iCs/>
          <w:sz w:val="16"/>
          <w:szCs w:val="18"/>
          <w:lang w:val="es-PE"/>
        </w:rPr>
        <w:t>Kāsi</w:t>
      </w:r>
      <w:proofErr w:type="spellEnd"/>
      <w:r w:rsidRPr="00D3558D">
        <w:rPr>
          <w:i/>
          <w:iCs/>
          <w:sz w:val="16"/>
          <w:szCs w:val="18"/>
          <w:lang w:val="es-PE"/>
        </w:rPr>
        <w:t xml:space="preserve">, subió al </w:t>
      </w:r>
      <w:r w:rsidR="00184E8D" w:rsidRPr="00D3558D">
        <w:rPr>
          <w:i/>
          <w:iCs/>
          <w:sz w:val="16"/>
          <w:szCs w:val="18"/>
          <w:lang w:val="es-PE"/>
        </w:rPr>
        <w:t>carruaje</w:t>
      </w:r>
      <w:r w:rsidRPr="00D3558D">
        <w:rPr>
          <w:i/>
          <w:iCs/>
          <w:sz w:val="16"/>
          <w:szCs w:val="18"/>
          <w:lang w:val="es-PE"/>
        </w:rPr>
        <w:t xml:space="preserve">; el </w:t>
      </w:r>
      <w:r w:rsidR="00184E8D" w:rsidRPr="00D3558D">
        <w:rPr>
          <w:i/>
          <w:iCs/>
          <w:sz w:val="16"/>
          <w:szCs w:val="18"/>
          <w:lang w:val="es-PE"/>
        </w:rPr>
        <w:t xml:space="preserve">Príncipe </w:t>
      </w:r>
      <w:proofErr w:type="spellStart"/>
      <w:r w:rsidRPr="00D3558D">
        <w:rPr>
          <w:i/>
          <w:iCs/>
          <w:sz w:val="16"/>
          <w:szCs w:val="18"/>
          <w:lang w:val="es-PE"/>
        </w:rPr>
        <w:t>Dīghāvu</w:t>
      </w:r>
      <w:proofErr w:type="spellEnd"/>
      <w:r w:rsidRPr="00D3558D">
        <w:rPr>
          <w:i/>
          <w:iCs/>
          <w:sz w:val="16"/>
          <w:szCs w:val="18"/>
          <w:lang w:val="es-PE"/>
        </w:rPr>
        <w:t xml:space="preserve"> tomó las riendas y condujo el vehículo de tal manera que el ejército siguió un camino y el </w:t>
      </w:r>
      <w:r w:rsidR="00184E8D" w:rsidRPr="00D3558D">
        <w:rPr>
          <w:i/>
          <w:iCs/>
          <w:sz w:val="16"/>
          <w:szCs w:val="18"/>
          <w:lang w:val="es-PE"/>
        </w:rPr>
        <w:t>carruaje</w:t>
      </w:r>
      <w:r w:rsidRPr="00D3558D">
        <w:rPr>
          <w:i/>
          <w:iCs/>
          <w:sz w:val="16"/>
          <w:szCs w:val="18"/>
          <w:lang w:val="es-PE"/>
        </w:rPr>
        <w:t xml:space="preserve">, otro. Luego, </w:t>
      </w:r>
      <w:proofErr w:type="spellStart"/>
      <w:r w:rsidR="00184E8D" w:rsidRPr="00D3558D">
        <w:rPr>
          <w:i/>
          <w:iCs/>
          <w:sz w:val="16"/>
          <w:szCs w:val="18"/>
        </w:rPr>
        <w:t>bhikkhus</w:t>
      </w:r>
      <w:proofErr w:type="spellEnd"/>
      <w:r w:rsidRPr="00D3558D">
        <w:rPr>
          <w:i/>
          <w:iCs/>
          <w:sz w:val="16"/>
          <w:szCs w:val="18"/>
          <w:lang w:val="es-PE"/>
        </w:rPr>
        <w:t xml:space="preserve">, tras haberse alejado considerablemente, Brahmadatta, el </w:t>
      </w:r>
      <w:r w:rsidR="00184E8D" w:rsidRPr="00D3558D">
        <w:rPr>
          <w:i/>
          <w:iCs/>
          <w:sz w:val="16"/>
          <w:szCs w:val="18"/>
          <w:lang w:val="es-PE"/>
        </w:rPr>
        <w:t xml:space="preserve">Rey </w:t>
      </w:r>
      <w:r w:rsidRPr="00D3558D">
        <w:rPr>
          <w:i/>
          <w:iCs/>
          <w:sz w:val="16"/>
          <w:szCs w:val="18"/>
          <w:lang w:val="es-PE"/>
        </w:rPr>
        <w:t xml:space="preserve">de </w:t>
      </w:r>
      <w:proofErr w:type="spellStart"/>
      <w:r w:rsidRPr="00D3558D">
        <w:rPr>
          <w:i/>
          <w:iCs/>
          <w:sz w:val="16"/>
          <w:szCs w:val="18"/>
          <w:lang w:val="es-PE"/>
        </w:rPr>
        <w:t>Kāsi</w:t>
      </w:r>
      <w:proofErr w:type="spellEnd"/>
      <w:r w:rsidRPr="00D3558D">
        <w:rPr>
          <w:i/>
          <w:iCs/>
          <w:sz w:val="16"/>
          <w:szCs w:val="18"/>
          <w:lang w:val="es-PE"/>
        </w:rPr>
        <w:t xml:space="preserve">, le dijo al príncipe </w:t>
      </w:r>
      <w:proofErr w:type="spellStart"/>
      <w:r w:rsidRPr="00D3558D">
        <w:rPr>
          <w:i/>
          <w:iCs/>
          <w:sz w:val="16"/>
          <w:szCs w:val="18"/>
          <w:lang w:val="es-PE"/>
        </w:rPr>
        <w:t>Dīghāvu</w:t>
      </w:r>
      <w:proofErr w:type="spellEnd"/>
      <w:r w:rsidRPr="00D3558D">
        <w:rPr>
          <w:i/>
          <w:iCs/>
          <w:sz w:val="16"/>
          <w:szCs w:val="18"/>
          <w:lang w:val="es-PE"/>
        </w:rPr>
        <w:t xml:space="preserve">: “Bien, buen joven, desengancha el </w:t>
      </w:r>
      <w:r w:rsidR="00184E8D" w:rsidRPr="00D3558D">
        <w:rPr>
          <w:i/>
          <w:iCs/>
          <w:sz w:val="16"/>
          <w:szCs w:val="18"/>
          <w:lang w:val="es-PE"/>
        </w:rPr>
        <w:t>carruaje</w:t>
      </w:r>
      <w:r w:rsidRPr="00D3558D">
        <w:rPr>
          <w:i/>
          <w:iCs/>
          <w:sz w:val="16"/>
          <w:szCs w:val="18"/>
          <w:lang w:val="es-PE"/>
        </w:rPr>
        <w:t xml:space="preserve">; estoy cansado y voy a tumbarme”. </w:t>
      </w:r>
      <w:proofErr w:type="spellStart"/>
      <w:r w:rsidR="00184E8D" w:rsidRPr="00D3558D">
        <w:rPr>
          <w:i/>
          <w:iCs/>
          <w:sz w:val="16"/>
          <w:szCs w:val="18"/>
        </w:rPr>
        <w:t>Bhikkhus</w:t>
      </w:r>
      <w:proofErr w:type="spellEnd"/>
      <w:r w:rsidRPr="00D3558D">
        <w:rPr>
          <w:i/>
          <w:iCs/>
          <w:sz w:val="16"/>
          <w:szCs w:val="18"/>
          <w:lang w:val="es-PE"/>
        </w:rPr>
        <w:t xml:space="preserve">, el </w:t>
      </w:r>
      <w:r w:rsidR="00184E8D" w:rsidRPr="00D3558D">
        <w:rPr>
          <w:i/>
          <w:iCs/>
          <w:sz w:val="16"/>
          <w:szCs w:val="18"/>
          <w:lang w:val="es-PE"/>
        </w:rPr>
        <w:t xml:space="preserve">Príncipe </w:t>
      </w:r>
      <w:proofErr w:type="spellStart"/>
      <w:r w:rsidRPr="00D3558D">
        <w:rPr>
          <w:i/>
          <w:iCs/>
          <w:sz w:val="16"/>
          <w:szCs w:val="18"/>
          <w:lang w:val="es-PE"/>
        </w:rPr>
        <w:t>Dīghāvu</w:t>
      </w:r>
      <w:proofErr w:type="spellEnd"/>
      <w:r w:rsidRPr="00D3558D">
        <w:rPr>
          <w:i/>
          <w:iCs/>
          <w:sz w:val="16"/>
          <w:szCs w:val="18"/>
          <w:lang w:val="es-PE"/>
        </w:rPr>
        <w:t xml:space="preserve"> respondió: “Sí, </w:t>
      </w:r>
      <w:r w:rsidR="00184E8D" w:rsidRPr="00D3558D">
        <w:rPr>
          <w:i/>
          <w:iCs/>
          <w:sz w:val="16"/>
          <w:szCs w:val="18"/>
          <w:lang w:val="es-PE"/>
        </w:rPr>
        <w:t xml:space="preserve">su </w:t>
      </w:r>
      <w:r w:rsidRPr="00D3558D">
        <w:rPr>
          <w:i/>
          <w:iCs/>
          <w:sz w:val="16"/>
          <w:szCs w:val="18"/>
          <w:lang w:val="es-PE"/>
        </w:rPr>
        <w:t xml:space="preserve">Majestad”, accediendo a la petición de Brahmadatta, el </w:t>
      </w:r>
      <w:r w:rsidR="00184E8D" w:rsidRPr="00D3558D">
        <w:rPr>
          <w:i/>
          <w:iCs/>
          <w:sz w:val="16"/>
          <w:szCs w:val="18"/>
          <w:lang w:val="es-PE"/>
        </w:rPr>
        <w:t xml:space="preserve">Rey </w:t>
      </w:r>
      <w:r w:rsidRPr="00D3558D">
        <w:rPr>
          <w:i/>
          <w:iCs/>
          <w:sz w:val="16"/>
          <w:szCs w:val="18"/>
          <w:lang w:val="es-PE"/>
        </w:rPr>
        <w:t xml:space="preserve">de </w:t>
      </w:r>
      <w:proofErr w:type="spellStart"/>
      <w:r w:rsidRPr="00D3558D">
        <w:rPr>
          <w:i/>
          <w:iCs/>
          <w:sz w:val="16"/>
          <w:szCs w:val="18"/>
          <w:lang w:val="es-PE"/>
        </w:rPr>
        <w:t>Kāsi</w:t>
      </w:r>
      <w:proofErr w:type="spellEnd"/>
      <w:r w:rsidRPr="00D3558D">
        <w:rPr>
          <w:i/>
          <w:iCs/>
          <w:sz w:val="16"/>
          <w:szCs w:val="18"/>
          <w:lang w:val="es-PE"/>
        </w:rPr>
        <w:t xml:space="preserve">; desenganchó el </w:t>
      </w:r>
      <w:r w:rsidR="00184E8D" w:rsidRPr="00D3558D">
        <w:rPr>
          <w:i/>
          <w:iCs/>
          <w:sz w:val="16"/>
          <w:szCs w:val="18"/>
          <w:lang w:val="es-PE"/>
        </w:rPr>
        <w:t xml:space="preserve">carruaje </w:t>
      </w:r>
      <w:r w:rsidRPr="00D3558D">
        <w:rPr>
          <w:i/>
          <w:iCs/>
          <w:sz w:val="16"/>
          <w:szCs w:val="18"/>
          <w:lang w:val="es-PE"/>
        </w:rPr>
        <w:t xml:space="preserve">y se sentó en el suelo con las piernas cruzadas. Entonces, </w:t>
      </w:r>
      <w:proofErr w:type="spellStart"/>
      <w:r w:rsidR="00184E8D" w:rsidRPr="00D3558D">
        <w:rPr>
          <w:i/>
          <w:iCs/>
          <w:sz w:val="16"/>
          <w:szCs w:val="18"/>
        </w:rPr>
        <w:t>bhikkhus</w:t>
      </w:r>
      <w:proofErr w:type="spellEnd"/>
      <w:r w:rsidRPr="00D3558D">
        <w:rPr>
          <w:i/>
          <w:iCs/>
          <w:sz w:val="16"/>
          <w:szCs w:val="18"/>
          <w:lang w:val="es-PE"/>
        </w:rPr>
        <w:t xml:space="preserve">, Brahmadatta, el </w:t>
      </w:r>
      <w:r w:rsidR="00184E8D" w:rsidRPr="00D3558D">
        <w:rPr>
          <w:i/>
          <w:iCs/>
          <w:sz w:val="16"/>
          <w:szCs w:val="18"/>
          <w:lang w:val="es-PE"/>
        </w:rPr>
        <w:t xml:space="preserve">Rey </w:t>
      </w:r>
      <w:r w:rsidRPr="00D3558D">
        <w:rPr>
          <w:i/>
          <w:iCs/>
          <w:sz w:val="16"/>
          <w:szCs w:val="18"/>
          <w:lang w:val="es-PE"/>
        </w:rPr>
        <w:t xml:space="preserve">de </w:t>
      </w:r>
      <w:proofErr w:type="spellStart"/>
      <w:r w:rsidRPr="00D3558D">
        <w:rPr>
          <w:i/>
          <w:iCs/>
          <w:sz w:val="16"/>
          <w:szCs w:val="18"/>
          <w:lang w:val="es-PE"/>
        </w:rPr>
        <w:t>Kāsi</w:t>
      </w:r>
      <w:proofErr w:type="spellEnd"/>
      <w:r w:rsidRPr="00D3558D">
        <w:rPr>
          <w:i/>
          <w:iCs/>
          <w:sz w:val="16"/>
          <w:szCs w:val="18"/>
          <w:lang w:val="es-PE"/>
        </w:rPr>
        <w:t xml:space="preserve">, se </w:t>
      </w:r>
      <w:r w:rsidRPr="00D3558D">
        <w:rPr>
          <w:i/>
          <w:iCs/>
          <w:sz w:val="16"/>
          <w:szCs w:val="18"/>
          <w:lang w:val="es-PE"/>
        </w:rPr>
        <w:lastRenderedPageBreak/>
        <w:t xml:space="preserve">recostó apoyando la cabeza en el regazo del </w:t>
      </w:r>
      <w:r w:rsidR="00184E8D" w:rsidRPr="00D3558D">
        <w:rPr>
          <w:i/>
          <w:iCs/>
          <w:sz w:val="16"/>
          <w:szCs w:val="18"/>
          <w:lang w:val="es-PE"/>
        </w:rPr>
        <w:t xml:space="preserve">Príncipe </w:t>
      </w:r>
      <w:proofErr w:type="spellStart"/>
      <w:r w:rsidRPr="00D3558D">
        <w:rPr>
          <w:i/>
          <w:iCs/>
          <w:sz w:val="16"/>
          <w:szCs w:val="18"/>
          <w:lang w:val="es-PE"/>
        </w:rPr>
        <w:t>Dīghāvu</w:t>
      </w:r>
      <w:proofErr w:type="spellEnd"/>
      <w:r w:rsidRPr="00D3558D">
        <w:rPr>
          <w:i/>
          <w:iCs/>
          <w:sz w:val="16"/>
          <w:szCs w:val="18"/>
          <w:lang w:val="es-PE"/>
        </w:rPr>
        <w:t xml:space="preserve"> y, debido al cansancio, se quedó dormido al instante.</w:t>
      </w:r>
    </w:p>
    <w:p w14:paraId="09BD1CDD" w14:textId="2042601C" w:rsidR="00F46477" w:rsidRPr="00F46477" w:rsidRDefault="00F46477" w:rsidP="00F46477">
      <w:pPr>
        <w:pStyle w:val="NormalHistoria"/>
        <w:rPr>
          <w:lang w:val="es-PE"/>
        </w:rPr>
      </w:pPr>
      <w:r w:rsidRPr="00F46477">
        <w:rPr>
          <w:lang w:val="es-PE"/>
        </w:rPr>
        <w:t xml:space="preserve">Ahora </w:t>
      </w:r>
      <w:r w:rsidR="00E5405A">
        <w:rPr>
          <w:lang w:val="es-PE"/>
        </w:rPr>
        <w:t xml:space="preserve">bien, </w:t>
      </w:r>
      <w:r w:rsidRPr="00F46477">
        <w:rPr>
          <w:lang w:val="es-PE"/>
        </w:rPr>
        <w:t xml:space="preserve">el </w:t>
      </w:r>
      <w:r w:rsidR="00E5405A" w:rsidRPr="00F46477">
        <w:rPr>
          <w:lang w:val="es-PE"/>
        </w:rPr>
        <w:t xml:space="preserve">Príncipe </w:t>
      </w:r>
      <w:proofErr w:type="spellStart"/>
      <w:r w:rsidRPr="00F46477">
        <w:rPr>
          <w:lang w:val="es-PE"/>
        </w:rPr>
        <w:t>Dīghāvu</w:t>
      </w:r>
      <w:proofErr w:type="spellEnd"/>
      <w:r w:rsidRPr="00F46477">
        <w:rPr>
          <w:lang w:val="es-PE"/>
        </w:rPr>
        <w:t xml:space="preserve">, habiendo encontrado al </w:t>
      </w:r>
      <w:r w:rsidR="00461351">
        <w:rPr>
          <w:lang w:val="es-PE"/>
        </w:rPr>
        <w:t xml:space="preserve">Rey </w:t>
      </w:r>
      <w:r w:rsidRPr="00F46477">
        <w:rPr>
          <w:lang w:val="es-PE"/>
        </w:rPr>
        <w:t xml:space="preserve">de </w:t>
      </w:r>
      <w:proofErr w:type="spellStart"/>
      <w:r w:rsidR="0058784D">
        <w:rPr>
          <w:lang w:val="es-PE"/>
        </w:rPr>
        <w:t>Benares</w:t>
      </w:r>
      <w:proofErr w:type="spellEnd"/>
      <w:r w:rsidRPr="00F46477">
        <w:rPr>
          <w:lang w:val="es-PE"/>
        </w:rPr>
        <w:t xml:space="preserve"> </w:t>
      </w:r>
      <w:r w:rsidR="00190921">
        <w:rPr>
          <w:lang w:val="es-PE"/>
        </w:rPr>
        <w:t>re</w:t>
      </w:r>
      <w:r w:rsidRPr="00F46477">
        <w:rPr>
          <w:lang w:val="es-PE"/>
        </w:rPr>
        <w:t xml:space="preserve">costado en el bosque, lo agarró por el moño y dijo: "Ahora cortaré en catorce pedazos al </w:t>
      </w:r>
      <w:r w:rsidR="00AA15B4">
        <w:rPr>
          <w:lang w:val="es-PE"/>
        </w:rPr>
        <w:t>invasor</w:t>
      </w:r>
      <w:r w:rsidRPr="00F46477">
        <w:rPr>
          <w:lang w:val="es-PE"/>
        </w:rPr>
        <w:t xml:space="preserve"> que mató a mi padre y a mi madre". Y en el mismo momento en que blandía su espada, recordó el consejo que le habían dado sus padres y pensó: "Aunque deba sacrificar mi propia vida, no pisotearé sus consejos. Me contentaré con asustarlo". </w:t>
      </w:r>
      <w:r w:rsidR="00AA15B4">
        <w:rPr>
          <w:lang w:val="es-PE"/>
        </w:rPr>
        <w:t xml:space="preserve">Entonces, </w:t>
      </w:r>
      <w:r w:rsidRPr="00F46477">
        <w:rPr>
          <w:lang w:val="es-PE"/>
        </w:rPr>
        <w:t>pronunció la primera estrofa:</w:t>
      </w:r>
    </w:p>
    <w:p w14:paraId="21D73C35" w14:textId="5CFC4424" w:rsidR="00F46477" w:rsidRPr="00F46477" w:rsidRDefault="00AA15B4" w:rsidP="00AA15B4">
      <w:pPr>
        <w:pStyle w:val="Verso2Espaol"/>
        <w:ind w:left="1416"/>
        <w:rPr>
          <w:lang w:val="es-PE"/>
        </w:rPr>
      </w:pPr>
      <w:r>
        <w:rPr>
          <w:lang w:val="es-PE"/>
        </w:rPr>
        <w:t>1.</w:t>
      </w:r>
      <w:r>
        <w:rPr>
          <w:lang w:val="es-PE"/>
        </w:rPr>
        <w:tab/>
        <w:t>Se encuentra bajo</w:t>
      </w:r>
      <w:r w:rsidR="00F46477" w:rsidRPr="00F46477">
        <w:rPr>
          <w:lang w:val="es-PE"/>
        </w:rPr>
        <w:t xml:space="preserve"> mi poder, </w:t>
      </w:r>
      <w:r w:rsidR="00190921">
        <w:rPr>
          <w:lang w:val="es-PE"/>
        </w:rPr>
        <w:t>¡</w:t>
      </w:r>
      <w:r w:rsidR="00F46477" w:rsidRPr="00F46477">
        <w:rPr>
          <w:lang w:val="es-PE"/>
        </w:rPr>
        <w:t>oh</w:t>
      </w:r>
      <w:r w:rsidR="00190921">
        <w:rPr>
          <w:lang w:val="es-PE"/>
        </w:rPr>
        <w:t>!</w:t>
      </w:r>
      <w:r w:rsidR="00F46477" w:rsidRPr="00F46477">
        <w:rPr>
          <w:lang w:val="es-PE"/>
        </w:rPr>
        <w:t xml:space="preserve"> </w:t>
      </w:r>
      <w:r w:rsidR="00190921" w:rsidRPr="00F46477">
        <w:rPr>
          <w:lang w:val="es-PE"/>
        </w:rPr>
        <w:t>Rey</w:t>
      </w:r>
      <w:r w:rsidR="00F46477" w:rsidRPr="00F46477">
        <w:rPr>
          <w:lang w:val="es-PE"/>
        </w:rPr>
        <w:t>,</w:t>
      </w:r>
    </w:p>
    <w:p w14:paraId="592D92E5" w14:textId="78CD09D1" w:rsidR="00F46477" w:rsidRPr="00F46477" w:rsidRDefault="00C76C48" w:rsidP="00A77FB7">
      <w:pPr>
        <w:pStyle w:val="Verso2Espaol"/>
        <w:rPr>
          <w:lang w:val="es-PE"/>
        </w:rPr>
      </w:pPr>
      <w:r>
        <w:rPr>
          <w:lang w:val="es-PE"/>
        </w:rPr>
        <w:t xml:space="preserve">Recostado </w:t>
      </w:r>
      <w:r w:rsidR="00D86BD2">
        <w:rPr>
          <w:lang w:val="es-PE"/>
        </w:rPr>
        <w:t>justamente</w:t>
      </w:r>
      <w:r>
        <w:rPr>
          <w:lang w:val="es-PE"/>
        </w:rPr>
        <w:t xml:space="preserve"> </w:t>
      </w:r>
      <w:r w:rsidR="00F46477" w:rsidRPr="00F46477">
        <w:rPr>
          <w:lang w:val="es-PE"/>
        </w:rPr>
        <w:t>aquí:</w:t>
      </w:r>
    </w:p>
    <w:p w14:paraId="44694CA2" w14:textId="42AA4D3B" w:rsidR="00F46477" w:rsidRPr="00F46477" w:rsidRDefault="00F46477" w:rsidP="00A77FB7">
      <w:pPr>
        <w:pStyle w:val="Verso2Espaol"/>
        <w:rPr>
          <w:lang w:val="es-PE"/>
        </w:rPr>
      </w:pPr>
      <w:r w:rsidRPr="00F46477">
        <w:rPr>
          <w:lang w:val="es-PE"/>
        </w:rPr>
        <w:t xml:space="preserve">¿Qué estratagema </w:t>
      </w:r>
      <w:r w:rsidR="00AA15B4">
        <w:rPr>
          <w:lang w:val="es-PE"/>
        </w:rPr>
        <w:t>tendría</w:t>
      </w:r>
      <w:r w:rsidR="00C76C48">
        <w:rPr>
          <w:lang w:val="es-PE"/>
        </w:rPr>
        <w:t xml:space="preserve"> ahora</w:t>
      </w:r>
      <w:r w:rsidRPr="00F46477">
        <w:rPr>
          <w:lang w:val="es-PE"/>
        </w:rPr>
        <w:t xml:space="preserve"> para traer</w:t>
      </w:r>
      <w:r w:rsidR="00C76C48">
        <w:rPr>
          <w:lang w:val="es-PE"/>
        </w:rPr>
        <w:t>le</w:t>
      </w:r>
    </w:p>
    <w:p w14:paraId="16ADBCD8" w14:textId="2C40E9E1" w:rsidR="00F46477" w:rsidRDefault="00F46477" w:rsidP="00A77FB7">
      <w:pPr>
        <w:pStyle w:val="Verso2Espaol"/>
        <w:rPr>
          <w:lang w:val="es-PE"/>
        </w:rPr>
      </w:pPr>
      <w:r w:rsidRPr="00F46477">
        <w:rPr>
          <w:lang w:val="es-PE"/>
        </w:rPr>
        <w:t xml:space="preserve">Liberación </w:t>
      </w:r>
      <w:r w:rsidR="00C76C48">
        <w:rPr>
          <w:lang w:val="es-PE"/>
        </w:rPr>
        <w:t>a</w:t>
      </w:r>
      <w:r w:rsidRPr="00F46477">
        <w:rPr>
          <w:lang w:val="es-PE"/>
        </w:rPr>
        <w:t xml:space="preserve"> </w:t>
      </w:r>
      <w:r w:rsidR="00C76C48">
        <w:rPr>
          <w:lang w:val="es-PE"/>
        </w:rPr>
        <w:t>s</w:t>
      </w:r>
      <w:r w:rsidRPr="00F46477">
        <w:rPr>
          <w:lang w:val="es-PE"/>
        </w:rPr>
        <w:t>u miedo?</w:t>
      </w:r>
    </w:p>
    <w:p w14:paraId="00AD10C0" w14:textId="77777777" w:rsidR="00A77FB7" w:rsidRPr="001A6AF4" w:rsidRDefault="00A77FB7" w:rsidP="00A77FB7">
      <w:pPr>
        <w:pStyle w:val="Verso2Espaol"/>
        <w:rPr>
          <w:sz w:val="14"/>
          <w:szCs w:val="18"/>
          <w:lang w:val="es-PE"/>
        </w:rPr>
      </w:pPr>
    </w:p>
    <w:p w14:paraId="223263B7" w14:textId="1A619898" w:rsidR="00F46477" w:rsidRPr="00F46477" w:rsidRDefault="00F46477" w:rsidP="00A77FB7">
      <w:pPr>
        <w:pStyle w:val="NormalHistoria"/>
        <w:rPr>
          <w:lang w:val="es-PE"/>
        </w:rPr>
      </w:pPr>
      <w:r w:rsidRPr="00F46477">
        <w:rPr>
          <w:lang w:val="es-PE"/>
        </w:rPr>
        <w:t>Entonces</w:t>
      </w:r>
      <w:r w:rsidR="00AA15B4">
        <w:rPr>
          <w:lang w:val="es-PE"/>
        </w:rPr>
        <w:t>,</w:t>
      </w:r>
      <w:r w:rsidRPr="00F46477">
        <w:rPr>
          <w:lang w:val="es-PE"/>
        </w:rPr>
        <w:t xml:space="preserve"> el </w:t>
      </w:r>
      <w:r w:rsidR="00461351">
        <w:rPr>
          <w:lang w:val="es-PE"/>
        </w:rPr>
        <w:t xml:space="preserve">Rey </w:t>
      </w:r>
      <w:r w:rsidRPr="00F46477">
        <w:rPr>
          <w:lang w:val="es-PE"/>
        </w:rPr>
        <w:t>pronunció la segunda estrofa:</w:t>
      </w:r>
    </w:p>
    <w:p w14:paraId="1EF840F2" w14:textId="4A1FDAD4" w:rsidR="00F46477" w:rsidRPr="00F46477" w:rsidRDefault="00AA15B4" w:rsidP="00AA15B4">
      <w:pPr>
        <w:pStyle w:val="Verso2Espaol"/>
        <w:ind w:left="1416"/>
        <w:rPr>
          <w:lang w:val="es-PE"/>
        </w:rPr>
      </w:pPr>
      <w:r>
        <w:rPr>
          <w:lang w:val="es-PE"/>
        </w:rPr>
        <w:t>2.</w:t>
      </w:r>
      <w:r>
        <w:rPr>
          <w:lang w:val="es-PE"/>
        </w:rPr>
        <w:tab/>
      </w:r>
      <w:r w:rsidR="00F46477" w:rsidRPr="00F46477">
        <w:rPr>
          <w:lang w:val="es-PE"/>
        </w:rPr>
        <w:t xml:space="preserve">Dentro de </w:t>
      </w:r>
      <w:r w:rsidR="00C76C48">
        <w:rPr>
          <w:lang w:val="es-PE"/>
        </w:rPr>
        <w:t>s</w:t>
      </w:r>
      <w:r w:rsidR="00F46477" w:rsidRPr="00F46477">
        <w:rPr>
          <w:lang w:val="es-PE"/>
        </w:rPr>
        <w:t xml:space="preserve">u poder, mi amigo, </w:t>
      </w:r>
      <w:r w:rsidR="00EF6537">
        <w:rPr>
          <w:lang w:val="es-PE"/>
        </w:rPr>
        <w:t>yazgo</w:t>
      </w:r>
    </w:p>
    <w:p w14:paraId="34E03DAF" w14:textId="01DBD803" w:rsidR="00F46477" w:rsidRPr="00F46477" w:rsidRDefault="00F46477" w:rsidP="00A77FB7">
      <w:pPr>
        <w:pStyle w:val="Verso2Espaol"/>
        <w:rPr>
          <w:lang w:val="es-PE"/>
        </w:rPr>
      </w:pPr>
      <w:r w:rsidRPr="00F46477">
        <w:rPr>
          <w:lang w:val="es-PE"/>
        </w:rPr>
        <w:t>To</w:t>
      </w:r>
      <w:r w:rsidR="00EF6537">
        <w:rPr>
          <w:lang w:val="es-PE"/>
        </w:rPr>
        <w:t>talmente</w:t>
      </w:r>
      <w:r w:rsidRPr="00F46477">
        <w:rPr>
          <w:lang w:val="es-PE"/>
        </w:rPr>
        <w:t xml:space="preserve"> indefenso en el suelo,</w:t>
      </w:r>
    </w:p>
    <w:p w14:paraId="19AB3E24" w14:textId="4F00C939" w:rsidR="00F46477" w:rsidRPr="00F46477" w:rsidRDefault="00BD1348" w:rsidP="00A77FB7">
      <w:pPr>
        <w:pStyle w:val="Verso2Espaol"/>
        <w:rPr>
          <w:lang w:val="es-PE"/>
        </w:rPr>
      </w:pPr>
      <w:r>
        <w:rPr>
          <w:lang w:val="es-PE"/>
        </w:rPr>
        <w:t>No</w:t>
      </w:r>
      <w:r w:rsidR="00F46477" w:rsidRPr="00F46477">
        <w:rPr>
          <w:lang w:val="es-PE"/>
        </w:rPr>
        <w:t xml:space="preserve"> conozco ningún medio por el cual</w:t>
      </w:r>
    </w:p>
    <w:p w14:paraId="597B9D34" w14:textId="09552760" w:rsidR="00F46477" w:rsidRDefault="00F46477" w:rsidP="00A77FB7">
      <w:pPr>
        <w:pStyle w:val="Verso2Espaol"/>
        <w:rPr>
          <w:lang w:val="es-PE"/>
        </w:rPr>
      </w:pPr>
      <w:r w:rsidRPr="00F46477">
        <w:rPr>
          <w:lang w:val="es-PE"/>
        </w:rPr>
        <w:t>Se pued</w:t>
      </w:r>
      <w:r w:rsidR="00EF6537">
        <w:rPr>
          <w:lang w:val="es-PE"/>
        </w:rPr>
        <w:t>a</w:t>
      </w:r>
      <w:r w:rsidRPr="00F46477">
        <w:rPr>
          <w:lang w:val="es-PE"/>
        </w:rPr>
        <w:t xml:space="preserve"> encontrar </w:t>
      </w:r>
      <w:r w:rsidR="00EF6537">
        <w:rPr>
          <w:lang w:val="es-PE"/>
        </w:rPr>
        <w:t>tal</w:t>
      </w:r>
      <w:r w:rsidRPr="00F46477">
        <w:rPr>
          <w:lang w:val="es-PE"/>
        </w:rPr>
        <w:t xml:space="preserve"> liberación.</w:t>
      </w:r>
      <w:r w:rsidR="00BD1348" w:rsidRPr="00BD1348">
        <w:rPr>
          <w:lang w:val="es-PE"/>
        </w:rPr>
        <w:t xml:space="preserve"> </w:t>
      </w:r>
      <w:r w:rsidR="00BD1348" w:rsidRPr="00F46477">
        <w:rPr>
          <w:lang w:val="es-PE"/>
        </w:rPr>
        <w:t>[212]</w:t>
      </w:r>
    </w:p>
    <w:p w14:paraId="661221B3" w14:textId="77777777" w:rsidR="00A77FB7" w:rsidRPr="001A6AF4" w:rsidRDefault="00A77FB7" w:rsidP="00A77FB7">
      <w:pPr>
        <w:pStyle w:val="Verso2Espaol"/>
        <w:rPr>
          <w:sz w:val="14"/>
          <w:szCs w:val="18"/>
          <w:lang w:val="es-PE"/>
        </w:rPr>
      </w:pPr>
    </w:p>
    <w:p w14:paraId="764AC195" w14:textId="24ED24B8" w:rsidR="00F46477" w:rsidRPr="00F46477" w:rsidRDefault="00F46477" w:rsidP="00A77FB7">
      <w:pPr>
        <w:pStyle w:val="NormalHistoria"/>
        <w:rPr>
          <w:lang w:val="es-PE"/>
        </w:rPr>
      </w:pPr>
      <w:r w:rsidRPr="00F46477">
        <w:rPr>
          <w:lang w:val="es-PE"/>
        </w:rPr>
        <w:t>Entonces</w:t>
      </w:r>
      <w:r w:rsidR="00BD1348">
        <w:rPr>
          <w:lang w:val="es-PE"/>
        </w:rPr>
        <w:t>,</w:t>
      </w:r>
      <w:r w:rsidRPr="00F46477">
        <w:rPr>
          <w:lang w:val="es-PE"/>
        </w:rPr>
        <w:t xml:space="preserve"> el </w:t>
      </w:r>
      <w:r w:rsidR="005A64BD" w:rsidRPr="005A64BD">
        <w:rPr>
          <w:i/>
          <w:lang w:val="es-PE"/>
        </w:rPr>
        <w:t>Bodhisatta</w:t>
      </w:r>
      <w:r w:rsidRPr="00F46477">
        <w:rPr>
          <w:lang w:val="es-PE"/>
        </w:rPr>
        <w:t xml:space="preserve"> </w:t>
      </w:r>
      <w:r w:rsidR="00BD1348">
        <w:rPr>
          <w:lang w:val="es-PE"/>
        </w:rPr>
        <w:t>recitó</w:t>
      </w:r>
      <w:r w:rsidRPr="00F46477">
        <w:rPr>
          <w:lang w:val="es-PE"/>
        </w:rPr>
        <w:t xml:space="preserve"> los versos restantes:</w:t>
      </w:r>
    </w:p>
    <w:p w14:paraId="5C7F9DDB" w14:textId="7846A228" w:rsidR="00F46477" w:rsidRPr="00F46477" w:rsidRDefault="00AA15B4" w:rsidP="00AA15B4">
      <w:pPr>
        <w:pStyle w:val="Verso2Espaol"/>
        <w:ind w:left="1416"/>
        <w:rPr>
          <w:lang w:val="es-PE"/>
        </w:rPr>
      </w:pPr>
      <w:r>
        <w:rPr>
          <w:lang w:val="es-PE"/>
        </w:rPr>
        <w:t>3.</w:t>
      </w:r>
      <w:r>
        <w:rPr>
          <w:lang w:val="es-PE"/>
        </w:rPr>
        <w:tab/>
      </w:r>
      <w:r w:rsidR="00F46477" w:rsidRPr="00F46477">
        <w:rPr>
          <w:lang w:val="es-PE"/>
        </w:rPr>
        <w:t xml:space="preserve">Solo buenas </w:t>
      </w:r>
      <w:r w:rsidR="00EF6537">
        <w:rPr>
          <w:lang w:val="es-PE"/>
        </w:rPr>
        <w:t>acciones</w:t>
      </w:r>
      <w:r w:rsidR="00F46477" w:rsidRPr="00F46477">
        <w:rPr>
          <w:lang w:val="es-PE"/>
        </w:rPr>
        <w:t xml:space="preserve"> y palabras, no riquezas, </w:t>
      </w:r>
      <w:r w:rsidR="00EF6537">
        <w:rPr>
          <w:lang w:val="es-PE"/>
        </w:rPr>
        <w:t>¡</w:t>
      </w:r>
      <w:r w:rsidR="00F46477" w:rsidRPr="00F46477">
        <w:rPr>
          <w:lang w:val="es-PE"/>
        </w:rPr>
        <w:t>oh</w:t>
      </w:r>
      <w:r w:rsidR="00EF6537">
        <w:rPr>
          <w:lang w:val="es-PE"/>
        </w:rPr>
        <w:t>!</w:t>
      </w:r>
      <w:r w:rsidR="00F46477" w:rsidRPr="00F46477">
        <w:rPr>
          <w:lang w:val="es-PE"/>
        </w:rPr>
        <w:t xml:space="preserve"> </w:t>
      </w:r>
      <w:r w:rsidR="00EF6537" w:rsidRPr="00F46477">
        <w:rPr>
          <w:lang w:val="es-PE"/>
        </w:rPr>
        <w:t>Rey</w:t>
      </w:r>
      <w:r w:rsidR="00F46477" w:rsidRPr="00F46477">
        <w:rPr>
          <w:lang w:val="es-PE"/>
        </w:rPr>
        <w:t>,</w:t>
      </w:r>
    </w:p>
    <w:p w14:paraId="235D80EB" w14:textId="3D621591" w:rsidR="00205246" w:rsidRDefault="00CC5C3E" w:rsidP="00A77FB7">
      <w:pPr>
        <w:pStyle w:val="Verso2Espaol"/>
        <w:rPr>
          <w:lang w:val="es-PE"/>
        </w:rPr>
      </w:pPr>
      <w:r>
        <w:rPr>
          <w:lang w:val="es-PE"/>
        </w:rPr>
        <w:t>A</w:t>
      </w:r>
      <w:r w:rsidR="00F46477" w:rsidRPr="00F46477">
        <w:rPr>
          <w:lang w:val="es-PE"/>
        </w:rPr>
        <w:t xml:space="preserve"> la hora de la muerte </w:t>
      </w:r>
      <w:r w:rsidR="00EF6537">
        <w:rPr>
          <w:lang w:val="es-PE"/>
        </w:rPr>
        <w:t>podr</w:t>
      </w:r>
      <w:r>
        <w:rPr>
          <w:lang w:val="es-PE"/>
        </w:rPr>
        <w:t>ía</w:t>
      </w:r>
      <w:r w:rsidR="00EF6537">
        <w:rPr>
          <w:lang w:val="es-PE"/>
        </w:rPr>
        <w:t xml:space="preserve"> </w:t>
      </w:r>
      <w:r w:rsidR="00F46477" w:rsidRPr="00F46477">
        <w:rPr>
          <w:lang w:val="es-PE"/>
        </w:rPr>
        <w:t>traer</w:t>
      </w:r>
      <w:r w:rsidR="00EF6537">
        <w:rPr>
          <w:lang w:val="es-PE"/>
        </w:rPr>
        <w:t>le</w:t>
      </w:r>
      <w:r w:rsidR="00F46477" w:rsidRPr="00F46477">
        <w:rPr>
          <w:lang w:val="es-PE"/>
        </w:rPr>
        <w:t xml:space="preserve"> algún </w:t>
      </w:r>
      <w:proofErr w:type="spellStart"/>
      <w:r w:rsidR="00F46477" w:rsidRPr="00F46477">
        <w:rPr>
          <w:lang w:val="es-PE"/>
        </w:rPr>
        <w:t>consuelo.</w:t>
      </w:r>
      <w:r w:rsidR="0068556B">
        <w:rPr>
          <w:vertAlign w:val="superscript"/>
          <w:lang w:val="es-PE"/>
        </w:rPr>
        <w:t>1</w:t>
      </w:r>
      <w:proofErr w:type="spellEnd"/>
      <w:r w:rsidR="00F46477" w:rsidRPr="00F46477">
        <w:rPr>
          <w:lang w:val="es-PE"/>
        </w:rPr>
        <w:t xml:space="preserve"> </w:t>
      </w:r>
    </w:p>
    <w:p w14:paraId="5CAC10C2" w14:textId="77777777" w:rsidR="00294D9D" w:rsidRPr="001A6AF4" w:rsidRDefault="00294D9D" w:rsidP="00A77FB7">
      <w:pPr>
        <w:pStyle w:val="Verso2Espaol"/>
        <w:rPr>
          <w:sz w:val="14"/>
          <w:szCs w:val="18"/>
          <w:lang w:val="es-PE"/>
        </w:rPr>
      </w:pPr>
    </w:p>
    <w:p w14:paraId="3D55B189" w14:textId="29A48D51" w:rsidR="00F46477" w:rsidRPr="00F46477" w:rsidRDefault="00294D9D" w:rsidP="00294D9D">
      <w:pPr>
        <w:pStyle w:val="Verso2Espaol"/>
        <w:ind w:left="1416"/>
        <w:rPr>
          <w:lang w:val="es-PE"/>
        </w:rPr>
      </w:pPr>
      <w:r>
        <w:rPr>
          <w:lang w:val="es-PE"/>
        </w:rPr>
        <w:t>4.</w:t>
      </w:r>
      <w:r>
        <w:rPr>
          <w:lang w:val="es-PE"/>
        </w:rPr>
        <w:tab/>
      </w:r>
      <w:r w:rsidR="00F46477" w:rsidRPr="00F46477">
        <w:rPr>
          <w:lang w:val="es-PE"/>
        </w:rPr>
        <w:t>"</w:t>
      </w:r>
      <w:r w:rsidR="00F46477" w:rsidRPr="00E01F51">
        <w:rPr>
          <w:i/>
          <w:iCs/>
          <w:lang w:val="es-PE"/>
        </w:rPr>
        <w:t>Ese</w:t>
      </w:r>
      <w:r w:rsidR="00F46477" w:rsidRPr="00F46477">
        <w:rPr>
          <w:lang w:val="es-PE"/>
        </w:rPr>
        <w:t xml:space="preserve"> hombre </w:t>
      </w:r>
      <w:r w:rsidR="00812F86">
        <w:rPr>
          <w:lang w:val="es-PE"/>
        </w:rPr>
        <w:t>me insultó</w:t>
      </w:r>
      <w:r w:rsidR="00F46477" w:rsidRPr="00F46477">
        <w:rPr>
          <w:lang w:val="es-PE"/>
        </w:rPr>
        <w:t xml:space="preserve">, </w:t>
      </w:r>
      <w:r w:rsidR="00812F86" w:rsidRPr="00CC5C3E">
        <w:rPr>
          <w:i/>
          <w:iCs/>
          <w:lang w:val="es-PE"/>
        </w:rPr>
        <w:t>aquél</w:t>
      </w:r>
      <w:r w:rsidR="00812F86">
        <w:rPr>
          <w:lang w:val="es-PE"/>
        </w:rPr>
        <w:t xml:space="preserve"> </w:t>
      </w:r>
      <w:r w:rsidR="00F46477" w:rsidRPr="00F46477">
        <w:rPr>
          <w:lang w:val="es-PE"/>
        </w:rPr>
        <w:t>me golpe</w:t>
      </w:r>
      <w:r w:rsidR="00812F86">
        <w:rPr>
          <w:lang w:val="es-PE"/>
        </w:rPr>
        <w:t>ó</w:t>
      </w:r>
      <w:r w:rsidR="00F46477" w:rsidRPr="00F46477">
        <w:rPr>
          <w:lang w:val="es-PE"/>
        </w:rPr>
        <w:t>,</w:t>
      </w:r>
    </w:p>
    <w:p w14:paraId="238EEED4" w14:textId="77777777" w:rsidR="00294D9D" w:rsidRDefault="00F46477" w:rsidP="00294D9D">
      <w:pPr>
        <w:pStyle w:val="Verso2Espaol"/>
        <w:rPr>
          <w:lang w:val="es-PE"/>
        </w:rPr>
      </w:pPr>
      <w:r w:rsidRPr="00F46477">
        <w:rPr>
          <w:lang w:val="es-PE"/>
        </w:rPr>
        <w:t xml:space="preserve">Un </w:t>
      </w:r>
      <w:r w:rsidRPr="00CC5C3E">
        <w:rPr>
          <w:i/>
          <w:iCs/>
          <w:lang w:val="es-PE"/>
        </w:rPr>
        <w:t>tercero</w:t>
      </w:r>
      <w:r w:rsidRPr="00F46477">
        <w:rPr>
          <w:lang w:val="es-PE"/>
        </w:rPr>
        <w:t xml:space="preserve"> vino y me robó hace mucho tiempo".</w:t>
      </w:r>
    </w:p>
    <w:p w14:paraId="65CD6646" w14:textId="4B0F4320" w:rsidR="00F46477" w:rsidRPr="00F46477" w:rsidRDefault="00F46477" w:rsidP="00294D9D">
      <w:pPr>
        <w:pStyle w:val="Verso2Espaol"/>
        <w:rPr>
          <w:lang w:val="es-PE"/>
        </w:rPr>
      </w:pPr>
      <w:r w:rsidRPr="00F46477">
        <w:rPr>
          <w:lang w:val="es-PE"/>
        </w:rPr>
        <w:t>Todos los que alberg</w:t>
      </w:r>
      <w:r w:rsidR="00CC5C3E">
        <w:rPr>
          <w:lang w:val="es-PE"/>
        </w:rPr>
        <w:t>ue</w:t>
      </w:r>
      <w:r w:rsidRPr="00F46477">
        <w:rPr>
          <w:lang w:val="es-PE"/>
        </w:rPr>
        <w:t>n sentimientos de este tipo,</w:t>
      </w:r>
    </w:p>
    <w:p w14:paraId="13D96F9D" w14:textId="783C2C89" w:rsidR="00F46477" w:rsidRDefault="00F46477" w:rsidP="00A77FB7">
      <w:pPr>
        <w:pStyle w:val="Verso2Espaol"/>
        <w:rPr>
          <w:lang w:val="es-PE"/>
        </w:rPr>
      </w:pPr>
      <w:r w:rsidRPr="00F46477">
        <w:rPr>
          <w:lang w:val="es-PE"/>
        </w:rPr>
        <w:t>Nunca est</w:t>
      </w:r>
      <w:r w:rsidR="00E565A6">
        <w:rPr>
          <w:lang w:val="es-PE"/>
        </w:rPr>
        <w:t>ar</w:t>
      </w:r>
      <w:r w:rsidRPr="00F46477">
        <w:rPr>
          <w:lang w:val="es-PE"/>
        </w:rPr>
        <w:t>án inclinados a mitigar su ira.</w:t>
      </w:r>
    </w:p>
    <w:p w14:paraId="1B365936" w14:textId="77777777" w:rsidR="00294D9D" w:rsidRPr="001A6AF4" w:rsidRDefault="00294D9D" w:rsidP="00A77FB7">
      <w:pPr>
        <w:pStyle w:val="Verso2Espaol"/>
        <w:rPr>
          <w:sz w:val="14"/>
          <w:szCs w:val="18"/>
          <w:lang w:val="es-PE"/>
        </w:rPr>
      </w:pPr>
    </w:p>
    <w:p w14:paraId="179B87E5" w14:textId="629E5897" w:rsidR="00F46477" w:rsidRPr="00F46477" w:rsidRDefault="00294D9D" w:rsidP="00294D9D">
      <w:pPr>
        <w:pStyle w:val="Verso2Espaol"/>
        <w:ind w:left="1416"/>
        <w:rPr>
          <w:lang w:val="es-PE"/>
        </w:rPr>
      </w:pPr>
      <w:r>
        <w:rPr>
          <w:lang w:val="es-PE"/>
        </w:rPr>
        <w:t>5</w:t>
      </w:r>
      <w:r w:rsidRPr="00294D9D">
        <w:rPr>
          <w:lang w:val="es-PE"/>
        </w:rPr>
        <w:t>.</w:t>
      </w:r>
      <w:r w:rsidRPr="00294D9D">
        <w:rPr>
          <w:lang w:val="es-PE"/>
        </w:rPr>
        <w:tab/>
      </w:r>
      <w:r w:rsidR="00F46477" w:rsidRPr="00F46477">
        <w:rPr>
          <w:lang w:val="es-PE"/>
        </w:rPr>
        <w:t>"</w:t>
      </w:r>
      <w:r w:rsidR="00F46477" w:rsidRPr="00E565A6">
        <w:rPr>
          <w:i/>
          <w:iCs/>
          <w:lang w:val="es-PE"/>
        </w:rPr>
        <w:t>Él</w:t>
      </w:r>
      <w:r w:rsidR="00F46477" w:rsidRPr="00F46477">
        <w:rPr>
          <w:lang w:val="es-PE"/>
        </w:rPr>
        <w:t xml:space="preserve"> me </w:t>
      </w:r>
      <w:r w:rsidR="00E565A6">
        <w:rPr>
          <w:lang w:val="es-PE"/>
        </w:rPr>
        <w:t>insultó</w:t>
      </w:r>
      <w:r w:rsidR="00F46477" w:rsidRPr="00F46477">
        <w:rPr>
          <w:lang w:val="es-PE"/>
        </w:rPr>
        <w:t xml:space="preserve"> y me abofeteó </w:t>
      </w:r>
      <w:r w:rsidR="00B71D1A">
        <w:rPr>
          <w:lang w:val="es-PE"/>
        </w:rPr>
        <w:t>en el pasado</w:t>
      </w:r>
      <w:r w:rsidR="00F46477" w:rsidRPr="00F46477">
        <w:rPr>
          <w:lang w:val="es-PE"/>
        </w:rPr>
        <w:t>,</w:t>
      </w:r>
    </w:p>
    <w:p w14:paraId="6F867E25" w14:textId="77777777" w:rsidR="00294D9D" w:rsidRDefault="00F46477" w:rsidP="00294D9D">
      <w:pPr>
        <w:pStyle w:val="Verso2Espaol"/>
        <w:rPr>
          <w:lang w:val="es-PE"/>
        </w:rPr>
      </w:pPr>
      <w:r w:rsidRPr="00F46477">
        <w:rPr>
          <w:lang w:val="es-PE"/>
        </w:rPr>
        <w:t>Me venció y me oprimió dolorosamente".</w:t>
      </w:r>
    </w:p>
    <w:p w14:paraId="305E914D" w14:textId="2126FB61" w:rsidR="00F46477" w:rsidRPr="00F46477" w:rsidRDefault="00F46477" w:rsidP="00294D9D">
      <w:pPr>
        <w:pStyle w:val="Verso2Espaol"/>
        <w:rPr>
          <w:lang w:val="es-PE"/>
        </w:rPr>
      </w:pPr>
      <w:r w:rsidRPr="00F46477">
        <w:rPr>
          <w:lang w:val="es-PE"/>
        </w:rPr>
        <w:t xml:space="preserve">Aquellos que </w:t>
      </w:r>
      <w:r w:rsidR="00CC5C3E">
        <w:rPr>
          <w:lang w:val="es-PE"/>
        </w:rPr>
        <w:t xml:space="preserve">hacia </w:t>
      </w:r>
      <w:r w:rsidRPr="00F46477">
        <w:rPr>
          <w:lang w:val="es-PE"/>
        </w:rPr>
        <w:t>tales pensamientos se nieg</w:t>
      </w:r>
      <w:r w:rsidR="00B71D1A">
        <w:rPr>
          <w:lang w:val="es-PE"/>
        </w:rPr>
        <w:t>ue</w:t>
      </w:r>
      <w:r w:rsidRPr="00F46477">
        <w:rPr>
          <w:lang w:val="es-PE"/>
        </w:rPr>
        <w:t>n a entretener,</w:t>
      </w:r>
    </w:p>
    <w:p w14:paraId="36F8FE75" w14:textId="5C689FA2" w:rsidR="00F46477" w:rsidRDefault="00F46477" w:rsidP="00205246">
      <w:pPr>
        <w:pStyle w:val="Verso2Espaol"/>
        <w:rPr>
          <w:lang w:val="es-PE"/>
        </w:rPr>
      </w:pPr>
      <w:r w:rsidRPr="00F46477">
        <w:rPr>
          <w:lang w:val="es-PE"/>
        </w:rPr>
        <w:t>Aplaca</w:t>
      </w:r>
      <w:r w:rsidR="00B71D1A">
        <w:rPr>
          <w:lang w:val="es-PE"/>
        </w:rPr>
        <w:t>rán</w:t>
      </w:r>
      <w:r w:rsidRPr="00F46477">
        <w:rPr>
          <w:lang w:val="es-PE"/>
        </w:rPr>
        <w:t xml:space="preserve"> su ira y </w:t>
      </w:r>
      <w:r w:rsidR="00555723">
        <w:rPr>
          <w:lang w:val="es-PE"/>
        </w:rPr>
        <w:t>podrán vivir</w:t>
      </w:r>
      <w:r w:rsidR="00177C4B">
        <w:rPr>
          <w:lang w:val="es-PE"/>
        </w:rPr>
        <w:t xml:space="preserve"> su vida </w:t>
      </w:r>
      <w:r w:rsidR="00294D9D">
        <w:rPr>
          <w:lang w:val="es-PE"/>
        </w:rPr>
        <w:t>nuevamente</w:t>
      </w:r>
      <w:r w:rsidRPr="00F46477">
        <w:rPr>
          <w:lang w:val="es-PE"/>
        </w:rPr>
        <w:t>.</w:t>
      </w:r>
    </w:p>
    <w:p w14:paraId="387A87F3" w14:textId="77777777" w:rsidR="00294D9D" w:rsidRPr="001A6AF4" w:rsidRDefault="00294D9D" w:rsidP="00205246">
      <w:pPr>
        <w:pStyle w:val="Verso2Espaol"/>
        <w:rPr>
          <w:sz w:val="14"/>
          <w:szCs w:val="18"/>
          <w:lang w:val="es-PE"/>
        </w:rPr>
      </w:pPr>
    </w:p>
    <w:p w14:paraId="09468CEC" w14:textId="67957E58" w:rsidR="00F46477" w:rsidRPr="00F46477" w:rsidRDefault="00294D9D" w:rsidP="00294D9D">
      <w:pPr>
        <w:pStyle w:val="Verso2Espaol"/>
        <w:ind w:left="1416"/>
        <w:rPr>
          <w:lang w:val="es-PE"/>
        </w:rPr>
      </w:pPr>
      <w:r>
        <w:rPr>
          <w:lang w:val="es-PE"/>
        </w:rPr>
        <w:t>6</w:t>
      </w:r>
      <w:r w:rsidRPr="00294D9D">
        <w:rPr>
          <w:lang w:val="es-PE"/>
        </w:rPr>
        <w:t>.</w:t>
      </w:r>
      <w:r w:rsidRPr="00294D9D">
        <w:rPr>
          <w:lang w:val="es-PE"/>
        </w:rPr>
        <w:tab/>
      </w:r>
      <w:r w:rsidR="00F46477" w:rsidRPr="00F46477">
        <w:rPr>
          <w:lang w:val="es-PE"/>
        </w:rPr>
        <w:t xml:space="preserve">No el odio, sino </w:t>
      </w:r>
      <w:r>
        <w:rPr>
          <w:lang w:val="es-PE"/>
        </w:rPr>
        <w:t xml:space="preserve">y </w:t>
      </w:r>
      <w:r w:rsidR="00F46477" w:rsidRPr="00F46477">
        <w:rPr>
          <w:lang w:val="es-PE"/>
        </w:rPr>
        <w:t>sólo el amor ha</w:t>
      </w:r>
      <w:r w:rsidR="00034E4A">
        <w:rPr>
          <w:lang w:val="es-PE"/>
        </w:rPr>
        <w:t>rá</w:t>
      </w:r>
      <w:r w:rsidR="00F46477" w:rsidRPr="00F46477">
        <w:rPr>
          <w:lang w:val="es-PE"/>
        </w:rPr>
        <w:t xml:space="preserve"> cesar </w:t>
      </w:r>
      <w:r w:rsidR="00555723">
        <w:rPr>
          <w:lang w:val="es-PE"/>
        </w:rPr>
        <w:t>a</w:t>
      </w:r>
      <w:r w:rsidR="00F46477" w:rsidRPr="00F46477">
        <w:rPr>
          <w:lang w:val="es-PE"/>
        </w:rPr>
        <w:t>l odio:</w:t>
      </w:r>
    </w:p>
    <w:p w14:paraId="7298F8F9" w14:textId="0B92796B" w:rsidR="00F46477" w:rsidRDefault="00294D9D" w:rsidP="00205246">
      <w:pPr>
        <w:pStyle w:val="Verso2Espaol"/>
        <w:rPr>
          <w:lang w:val="es-PE"/>
        </w:rPr>
      </w:pPr>
      <w:r>
        <w:rPr>
          <w:lang w:val="es-PE"/>
        </w:rPr>
        <w:t>É</w:t>
      </w:r>
      <w:r w:rsidR="00F46477" w:rsidRPr="00F46477">
        <w:rPr>
          <w:lang w:val="es-PE"/>
        </w:rPr>
        <w:t xml:space="preserve">sta es </w:t>
      </w:r>
      <w:r w:rsidR="00FE69A3">
        <w:rPr>
          <w:lang w:val="es-PE"/>
        </w:rPr>
        <w:t>un</w:t>
      </w:r>
      <w:r w:rsidR="00F46477" w:rsidRPr="00F46477">
        <w:rPr>
          <w:lang w:val="es-PE"/>
        </w:rPr>
        <w:t xml:space="preserve">a ley eterna </w:t>
      </w:r>
      <w:r>
        <w:rPr>
          <w:lang w:val="es-PE"/>
        </w:rPr>
        <w:t>hacia</w:t>
      </w:r>
      <w:r w:rsidR="00F46477" w:rsidRPr="00F46477">
        <w:rPr>
          <w:lang w:val="es-PE"/>
        </w:rPr>
        <w:t xml:space="preserve"> la paz.</w:t>
      </w:r>
    </w:p>
    <w:p w14:paraId="70EFF45D" w14:textId="77777777" w:rsidR="00205246" w:rsidRPr="001A6AF4" w:rsidRDefault="00205246" w:rsidP="00205246">
      <w:pPr>
        <w:pStyle w:val="Verso2Espaol"/>
        <w:rPr>
          <w:sz w:val="14"/>
          <w:szCs w:val="18"/>
          <w:lang w:val="es-PE"/>
        </w:rPr>
      </w:pPr>
    </w:p>
    <w:p w14:paraId="71944DFB" w14:textId="3EA9A739" w:rsidR="00F46477" w:rsidRPr="00F46477" w:rsidRDefault="00F46477" w:rsidP="00205246">
      <w:pPr>
        <w:pStyle w:val="NormalHistoria"/>
        <w:rPr>
          <w:lang w:val="es-PE"/>
        </w:rPr>
      </w:pPr>
      <w:r w:rsidRPr="00F46477">
        <w:rPr>
          <w:lang w:val="es-PE"/>
        </w:rPr>
        <w:t xml:space="preserve">Después de estas palabras, el </w:t>
      </w:r>
      <w:r w:rsidR="005A64BD" w:rsidRPr="005A64BD">
        <w:rPr>
          <w:i/>
          <w:lang w:val="es-PE"/>
        </w:rPr>
        <w:t>Bodhisatta</w:t>
      </w:r>
      <w:r w:rsidRPr="00F46477">
        <w:rPr>
          <w:lang w:val="es-PE"/>
        </w:rPr>
        <w:t xml:space="preserve"> dijo: "No </w:t>
      </w:r>
      <w:r w:rsidR="00177C4B">
        <w:rPr>
          <w:lang w:val="es-PE"/>
        </w:rPr>
        <w:t>l</w:t>
      </w:r>
      <w:r w:rsidRPr="00F46477">
        <w:rPr>
          <w:lang w:val="es-PE"/>
        </w:rPr>
        <w:t xml:space="preserve">e haré ningún mal, Señor. Pero </w:t>
      </w:r>
      <w:r w:rsidR="00FE69A3">
        <w:rPr>
          <w:lang w:val="es-PE"/>
        </w:rPr>
        <w:t xml:space="preserve">¿me </w:t>
      </w:r>
      <w:proofErr w:type="spellStart"/>
      <w:r w:rsidRPr="00F46477">
        <w:rPr>
          <w:lang w:val="es-PE"/>
        </w:rPr>
        <w:t>mát</w:t>
      </w:r>
      <w:r w:rsidR="00177C4B">
        <w:rPr>
          <w:lang w:val="es-PE"/>
        </w:rPr>
        <w:t>e</w:t>
      </w:r>
      <w:r w:rsidR="00FE69A3">
        <w:rPr>
          <w:lang w:val="es-PE"/>
        </w:rPr>
        <w:t>rá</w:t>
      </w:r>
      <w:proofErr w:type="spellEnd"/>
      <w:r w:rsidR="00FE69A3">
        <w:rPr>
          <w:lang w:val="es-PE"/>
        </w:rPr>
        <w:t>?</w:t>
      </w:r>
      <w:r w:rsidRPr="00F46477">
        <w:rPr>
          <w:lang w:val="es-PE"/>
        </w:rPr>
        <w:t xml:space="preserve">". Y puso su espada en la mano del </w:t>
      </w:r>
      <w:r w:rsidR="00177C4B" w:rsidRPr="00F46477">
        <w:rPr>
          <w:lang w:val="es-PE"/>
        </w:rPr>
        <w:t>Rey</w:t>
      </w:r>
      <w:r w:rsidRPr="00F46477">
        <w:rPr>
          <w:lang w:val="es-PE"/>
        </w:rPr>
        <w:t xml:space="preserve">. El </w:t>
      </w:r>
      <w:r w:rsidR="00461351">
        <w:rPr>
          <w:lang w:val="es-PE"/>
        </w:rPr>
        <w:t xml:space="preserve">Rey </w:t>
      </w:r>
      <w:r w:rsidRPr="00F46477">
        <w:rPr>
          <w:lang w:val="es-PE"/>
        </w:rPr>
        <w:t xml:space="preserve">también dijo: "Tampoco </w:t>
      </w:r>
      <w:r w:rsidR="00177C4B">
        <w:rPr>
          <w:lang w:val="es-PE"/>
        </w:rPr>
        <w:t>l</w:t>
      </w:r>
      <w:r w:rsidRPr="00F46477">
        <w:rPr>
          <w:lang w:val="es-PE"/>
        </w:rPr>
        <w:t xml:space="preserve">e haré </w:t>
      </w:r>
      <w:r w:rsidR="00177C4B">
        <w:rPr>
          <w:lang w:val="es-PE"/>
        </w:rPr>
        <w:t xml:space="preserve">ningún </w:t>
      </w:r>
      <w:r w:rsidRPr="00F46477">
        <w:rPr>
          <w:lang w:val="es-PE"/>
        </w:rPr>
        <w:t>mal"</w:t>
      </w:r>
      <w:r w:rsidR="00F31BD1">
        <w:rPr>
          <w:lang w:val="es-PE"/>
        </w:rPr>
        <w:t xml:space="preserve"> y</w:t>
      </w:r>
      <w:r w:rsidRPr="00F46477">
        <w:rPr>
          <w:lang w:val="es-PE"/>
        </w:rPr>
        <w:t xml:space="preserve"> </w:t>
      </w:r>
      <w:r w:rsidR="00FE69A3">
        <w:rPr>
          <w:lang w:val="es-PE"/>
        </w:rPr>
        <w:t>le</w:t>
      </w:r>
      <w:r w:rsidRPr="00F46477">
        <w:rPr>
          <w:lang w:val="es-PE"/>
        </w:rPr>
        <w:t xml:space="preserve"> </w:t>
      </w:r>
      <w:r w:rsidR="00F31BD1">
        <w:rPr>
          <w:lang w:val="es-PE"/>
        </w:rPr>
        <w:t>aseguró</w:t>
      </w:r>
      <w:r w:rsidRPr="00F46477">
        <w:rPr>
          <w:lang w:val="es-PE"/>
        </w:rPr>
        <w:t xml:space="preserve"> </w:t>
      </w:r>
      <w:r w:rsidR="007D7013">
        <w:rPr>
          <w:lang w:val="es-PE"/>
        </w:rPr>
        <w:t>est</w:t>
      </w:r>
      <w:r w:rsidR="00FE69A3">
        <w:rPr>
          <w:lang w:val="es-PE"/>
        </w:rPr>
        <w:t>a</w:t>
      </w:r>
      <w:r w:rsidRPr="00F46477">
        <w:rPr>
          <w:lang w:val="es-PE"/>
        </w:rPr>
        <w:t xml:space="preserve"> </w:t>
      </w:r>
      <w:r w:rsidR="00FE69A3">
        <w:rPr>
          <w:lang w:val="es-PE"/>
        </w:rPr>
        <w:t>promesa</w:t>
      </w:r>
      <w:r w:rsidRPr="00F46477">
        <w:rPr>
          <w:lang w:val="es-PE"/>
        </w:rPr>
        <w:t>, fue con él a la ciudad, lo presentó a</w:t>
      </w:r>
      <w:r w:rsidR="00F31BD1">
        <w:rPr>
          <w:lang w:val="es-PE"/>
        </w:rPr>
        <w:t>nte</w:t>
      </w:r>
      <w:r w:rsidRPr="00F46477">
        <w:rPr>
          <w:lang w:val="es-PE"/>
        </w:rPr>
        <w:t xml:space="preserve"> sus consejeros y dijo: "Este, </w:t>
      </w:r>
      <w:r w:rsidR="007D7013" w:rsidRPr="00F46477">
        <w:rPr>
          <w:lang w:val="es-PE"/>
        </w:rPr>
        <w:t>Señores</w:t>
      </w:r>
      <w:r w:rsidRPr="00F46477">
        <w:rPr>
          <w:lang w:val="es-PE"/>
        </w:rPr>
        <w:t xml:space="preserve">, es el </w:t>
      </w:r>
      <w:r w:rsidR="007D7013" w:rsidRPr="00F46477">
        <w:rPr>
          <w:lang w:val="es-PE"/>
        </w:rPr>
        <w:t xml:space="preserve">Príncipe </w:t>
      </w:r>
      <w:proofErr w:type="spellStart"/>
      <w:r w:rsidRPr="00F46477">
        <w:rPr>
          <w:lang w:val="es-PE"/>
        </w:rPr>
        <w:t>Dīghāvu</w:t>
      </w:r>
      <w:proofErr w:type="spellEnd"/>
      <w:r w:rsidRPr="00F46477">
        <w:rPr>
          <w:lang w:val="es-PE"/>
        </w:rPr>
        <w:t xml:space="preserve">, el hijo del </w:t>
      </w:r>
      <w:r w:rsidR="00461351">
        <w:rPr>
          <w:lang w:val="es-PE"/>
        </w:rPr>
        <w:t xml:space="preserve">Rey </w:t>
      </w:r>
      <w:r w:rsidRPr="00F46477">
        <w:rPr>
          <w:lang w:val="es-PE"/>
        </w:rPr>
        <w:t xml:space="preserve">de </w:t>
      </w:r>
      <w:proofErr w:type="spellStart"/>
      <w:r w:rsidRPr="00F46477">
        <w:rPr>
          <w:lang w:val="es-PE"/>
        </w:rPr>
        <w:t>Kosala</w:t>
      </w:r>
      <w:proofErr w:type="spellEnd"/>
      <w:r w:rsidRPr="00F46477">
        <w:rPr>
          <w:lang w:val="es-PE"/>
        </w:rPr>
        <w:t xml:space="preserve">. Me ha perdonado la vida. [213] </w:t>
      </w:r>
      <w:r w:rsidR="00AF7DE1">
        <w:rPr>
          <w:lang w:val="es-PE"/>
        </w:rPr>
        <w:t>No</w:t>
      </w:r>
      <w:r w:rsidRPr="00F46477">
        <w:rPr>
          <w:lang w:val="es-PE"/>
        </w:rPr>
        <w:t xml:space="preserve"> le </w:t>
      </w:r>
      <w:r w:rsidR="00AF7DE1">
        <w:rPr>
          <w:lang w:val="es-PE"/>
        </w:rPr>
        <w:t xml:space="preserve">haré </w:t>
      </w:r>
      <w:r w:rsidRPr="00F46477">
        <w:rPr>
          <w:lang w:val="es-PE"/>
        </w:rPr>
        <w:t xml:space="preserve">ningún daño". Y diciendo esto, le </w:t>
      </w:r>
      <w:r w:rsidR="00AF7DE1">
        <w:rPr>
          <w:lang w:val="es-PE"/>
        </w:rPr>
        <w:t>conce</w:t>
      </w:r>
      <w:r w:rsidRPr="00F46477">
        <w:rPr>
          <w:lang w:val="es-PE"/>
        </w:rPr>
        <w:t>di</w:t>
      </w:r>
      <w:r w:rsidR="00AF7DE1">
        <w:rPr>
          <w:lang w:val="es-PE"/>
        </w:rPr>
        <w:t>ó</w:t>
      </w:r>
      <w:r w:rsidRPr="00F46477">
        <w:rPr>
          <w:lang w:val="es-PE"/>
        </w:rPr>
        <w:t xml:space="preserve"> a su hija en matrimonio y lo estableció en el reino que había sido de su padre. A partir de entonces, los dos </w:t>
      </w:r>
      <w:r w:rsidR="007D7013" w:rsidRPr="00F46477">
        <w:rPr>
          <w:lang w:val="es-PE"/>
        </w:rPr>
        <w:t xml:space="preserve">Reyes </w:t>
      </w:r>
      <w:r w:rsidRPr="00F46477">
        <w:rPr>
          <w:lang w:val="es-PE"/>
        </w:rPr>
        <w:t>reinaron feli</w:t>
      </w:r>
      <w:r w:rsidR="00AF7DE1">
        <w:rPr>
          <w:lang w:val="es-PE"/>
        </w:rPr>
        <w:t>z,</w:t>
      </w:r>
      <w:r w:rsidRPr="00F46477">
        <w:rPr>
          <w:lang w:val="es-PE"/>
        </w:rPr>
        <w:t xml:space="preserve"> </w:t>
      </w:r>
      <w:r w:rsidR="00AF7DE1">
        <w:rPr>
          <w:lang w:val="es-PE"/>
        </w:rPr>
        <w:t>conjunta</w:t>
      </w:r>
      <w:r w:rsidR="00AF7DE1" w:rsidRPr="00F46477">
        <w:rPr>
          <w:lang w:val="es-PE"/>
        </w:rPr>
        <w:t xml:space="preserve"> </w:t>
      </w:r>
      <w:r w:rsidRPr="00F46477">
        <w:rPr>
          <w:lang w:val="es-PE"/>
        </w:rPr>
        <w:t>y armon</w:t>
      </w:r>
      <w:r w:rsidR="00AF7DE1">
        <w:rPr>
          <w:lang w:val="es-PE"/>
        </w:rPr>
        <w:t>iosamente</w:t>
      </w:r>
      <w:r w:rsidRPr="00F46477">
        <w:rPr>
          <w:lang w:val="es-PE"/>
        </w:rPr>
        <w:t>.</w:t>
      </w:r>
    </w:p>
    <w:p w14:paraId="57AA6E15" w14:textId="77777777" w:rsidR="00205246" w:rsidRDefault="00205246" w:rsidP="00205246">
      <w:pPr>
        <w:jc w:val="center"/>
      </w:pPr>
      <w:r>
        <w:t>--------------------------------------</w:t>
      </w:r>
    </w:p>
    <w:p w14:paraId="1DCE1D70" w14:textId="25DE2028" w:rsidR="00F46477" w:rsidRDefault="007B169C" w:rsidP="007D68B6">
      <w:pPr>
        <w:spacing w:after="0"/>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F46477" w:rsidRPr="00F46477">
        <w:rPr>
          <w:lang w:val="es-PE"/>
        </w:rPr>
        <w:t xml:space="preserve">: "El padre y la madre de aquellos días son </w:t>
      </w:r>
      <w:r w:rsidRPr="00F46477">
        <w:rPr>
          <w:lang w:val="es-PE"/>
        </w:rPr>
        <w:t xml:space="preserve">ahora </w:t>
      </w:r>
      <w:r w:rsidR="00C514AE">
        <w:rPr>
          <w:lang w:val="es-PE"/>
        </w:rPr>
        <w:t xml:space="preserve">los </w:t>
      </w:r>
      <w:r w:rsidR="00F46477" w:rsidRPr="00F46477">
        <w:rPr>
          <w:lang w:val="es-PE"/>
        </w:rPr>
        <w:t xml:space="preserve">miembros de la casa real y el </w:t>
      </w:r>
      <w:r w:rsidR="00C514AE">
        <w:rPr>
          <w:lang w:val="es-PE"/>
        </w:rPr>
        <w:t>yo</w:t>
      </w:r>
      <w:r>
        <w:rPr>
          <w:lang w:val="es-PE"/>
        </w:rPr>
        <w:t>,</w:t>
      </w:r>
      <w:r w:rsidR="00C514AE">
        <w:rPr>
          <w:lang w:val="es-PE"/>
        </w:rPr>
        <w:t xml:space="preserve"> fui </w:t>
      </w:r>
      <w:r w:rsidR="00C514AE" w:rsidRPr="00F46477">
        <w:rPr>
          <w:lang w:val="es-PE"/>
        </w:rPr>
        <w:t xml:space="preserve">Príncipe </w:t>
      </w:r>
      <w:proofErr w:type="spellStart"/>
      <w:r w:rsidR="00F46477" w:rsidRPr="00F46477">
        <w:rPr>
          <w:lang w:val="es-PE"/>
        </w:rPr>
        <w:t>Dīghāvu</w:t>
      </w:r>
      <w:proofErr w:type="spellEnd"/>
      <w:r w:rsidR="00F46477" w:rsidRPr="00F46477">
        <w:rPr>
          <w:lang w:val="es-PE"/>
        </w:rPr>
        <w:t>".</w:t>
      </w:r>
    </w:p>
    <w:p w14:paraId="71F19D60" w14:textId="717A7C8E" w:rsidR="001A6AF4" w:rsidRPr="005C04E2" w:rsidRDefault="00F711BE" w:rsidP="00F711BE">
      <w:pPr>
        <w:pStyle w:val="NormalSinTab"/>
        <w:jc w:val="center"/>
      </w:pPr>
      <w:r w:rsidRPr="007B20A5">
        <w:rPr>
          <w:rFonts w:cs="Cormorant"/>
          <w:sz w:val="32"/>
          <w:szCs w:val="32"/>
        </w:rPr>
        <w:t>❦</w:t>
      </w:r>
    </w:p>
    <w:p w14:paraId="7F46F8DD" w14:textId="77777777" w:rsidR="00AA15B4" w:rsidRPr="00AA15B4" w:rsidRDefault="00AA15B4" w:rsidP="00AA15B4">
      <w:pPr>
        <w:pStyle w:val="PieDePgina0"/>
        <w:rPr>
          <w:sz w:val="16"/>
          <w:szCs w:val="20"/>
          <w:u w:val="single"/>
          <w:lang w:val="es-PE"/>
        </w:rPr>
      </w:pPr>
      <w:r w:rsidRPr="00AA15B4">
        <w:rPr>
          <w:sz w:val="16"/>
          <w:szCs w:val="20"/>
          <w:u w:val="single"/>
          <w:lang w:val="es-PE"/>
        </w:rPr>
        <w:t xml:space="preserve">                                                                                   . </w:t>
      </w:r>
    </w:p>
    <w:p w14:paraId="302ABF77" w14:textId="5F2EBA7E" w:rsidR="00AA15B4" w:rsidRPr="00AA15B4" w:rsidRDefault="0068556B" w:rsidP="00AA15B4">
      <w:pPr>
        <w:pStyle w:val="PieDePgina0"/>
        <w:rPr>
          <w:sz w:val="16"/>
          <w:szCs w:val="20"/>
          <w:lang w:val="es-PE"/>
        </w:rPr>
      </w:pPr>
      <w:r>
        <w:rPr>
          <w:sz w:val="16"/>
          <w:szCs w:val="20"/>
          <w:lang w:val="es-PE"/>
        </w:rPr>
        <w:t>1</w:t>
      </w:r>
      <w:r w:rsidR="00F711BE">
        <w:rPr>
          <w:sz w:val="16"/>
          <w:szCs w:val="20"/>
          <w:lang w:val="es-PE"/>
        </w:rPr>
        <w:t>.</w:t>
      </w:r>
      <w:r w:rsidR="00AA15B4" w:rsidRPr="00AA15B4">
        <w:rPr>
          <w:sz w:val="16"/>
          <w:szCs w:val="20"/>
          <w:lang w:val="es-PE"/>
        </w:rPr>
        <w:t xml:space="preserve"> </w:t>
      </w:r>
      <w:proofErr w:type="spellStart"/>
      <w:r w:rsidR="00AA15B4" w:rsidRPr="00F711BE">
        <w:rPr>
          <w:i/>
          <w:sz w:val="16"/>
          <w:szCs w:val="20"/>
          <w:lang w:val="es-PE"/>
        </w:rPr>
        <w:t>Dhammapada</w:t>
      </w:r>
      <w:proofErr w:type="spellEnd"/>
      <w:r w:rsidR="00AA15B4" w:rsidRPr="00AA15B4">
        <w:rPr>
          <w:sz w:val="16"/>
          <w:szCs w:val="20"/>
          <w:lang w:val="es-PE"/>
        </w:rPr>
        <w:t xml:space="preserve"> v. 3-5.</w:t>
      </w:r>
      <w:r w:rsidR="00AA15B4" w:rsidRPr="00AA15B4">
        <w:rPr>
          <w:sz w:val="16"/>
          <w:szCs w:val="20"/>
          <w:lang w:val="es-PE"/>
        </w:rPr>
        <w:br w:type="page"/>
      </w:r>
    </w:p>
    <w:p w14:paraId="28373313" w14:textId="77777777" w:rsidR="00E74F8C" w:rsidRDefault="00E74F8C" w:rsidP="00F46477">
      <w:pPr>
        <w:rPr>
          <w:lang w:val="es-PE"/>
        </w:rPr>
      </w:pPr>
    </w:p>
    <w:p w14:paraId="319D9373" w14:textId="402CD002" w:rsidR="00483E0E" w:rsidRDefault="00483E0E" w:rsidP="00483E0E">
      <w:pPr>
        <w:pStyle w:val="Ttulo2"/>
        <w:rPr>
          <w:lang w:val="es-PE"/>
        </w:rPr>
      </w:pPr>
      <w:bookmarkStart w:id="76" w:name="_Toc126679003"/>
      <w:proofErr w:type="spellStart"/>
      <w:r>
        <w:rPr>
          <w:lang w:val="es-PE"/>
        </w:rPr>
        <w:t>N0</w:t>
      </w:r>
      <w:proofErr w:type="spellEnd"/>
      <w:r>
        <w:rPr>
          <w:lang w:val="es-PE"/>
        </w:rPr>
        <w:t xml:space="preserve">. </w:t>
      </w:r>
      <w:r w:rsidRPr="00483E0E">
        <w:rPr>
          <w:lang w:val="es-PE"/>
        </w:rPr>
        <w:t>372.</w:t>
      </w:r>
      <w:r>
        <w:rPr>
          <w:lang w:val="es-PE"/>
        </w:rPr>
        <w:br/>
      </w:r>
      <w:r w:rsidR="00164884">
        <w:tab/>
      </w:r>
      <w:r>
        <w:rPr>
          <w:lang w:val="es-PE"/>
        </w:rPr>
        <w:br/>
      </w:r>
      <w:proofErr w:type="spellStart"/>
      <w:r w:rsidRPr="00483E0E">
        <w:rPr>
          <w:lang w:val="es-PE"/>
        </w:rPr>
        <w:t>Migapotaka-Jātaka</w:t>
      </w:r>
      <w:proofErr w:type="spellEnd"/>
      <w:r w:rsidRPr="00483E0E">
        <w:rPr>
          <w:lang w:val="es-PE"/>
        </w:rPr>
        <w:t>.</w:t>
      </w:r>
      <w:bookmarkEnd w:id="76"/>
    </w:p>
    <w:p w14:paraId="5D8DC93D" w14:textId="182E3370" w:rsidR="00714000" w:rsidRPr="00A23F61" w:rsidRDefault="00714000" w:rsidP="00714000">
      <w:pPr>
        <w:pStyle w:val="Ttulo3"/>
        <w:rPr>
          <w:lang w:val="es-PE"/>
        </w:rPr>
      </w:pPr>
      <w:r w:rsidRPr="00A23F61">
        <w:rPr>
          <w:lang w:val="es-PE"/>
        </w:rPr>
        <w:t xml:space="preserve">Historia de Renacimientos sobre </w:t>
      </w:r>
      <w:r w:rsidR="00CD580A">
        <w:rPr>
          <w:i/>
          <w:iCs/>
          <w:lang w:val="es-PE"/>
        </w:rPr>
        <w:t>El Joven Ciervo que Falleció</w:t>
      </w:r>
      <w:r w:rsidRPr="000737A2">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2B086A7C" w14:textId="7B0BA415" w:rsidR="00652F5F" w:rsidRDefault="00483E0E" w:rsidP="00041F86">
      <w:pPr>
        <w:rPr>
          <w:lang w:val="es-PE"/>
        </w:rPr>
      </w:pPr>
      <w:r w:rsidRPr="00483E0E">
        <w:rPr>
          <w:lang w:val="es-PE"/>
        </w:rPr>
        <w:t>"</w:t>
      </w:r>
      <w:r w:rsidR="00041F86" w:rsidRPr="00041F86">
        <w:t xml:space="preserve"> </w:t>
      </w:r>
      <w:r w:rsidR="00041F86" w:rsidRPr="00041F86">
        <w:rPr>
          <w:i/>
          <w:iCs/>
          <w:lang w:val="es-PE"/>
        </w:rPr>
        <w:t>El dolor por los muertos no es bueno para</w:t>
      </w:r>
      <w:r w:rsidR="00041F86">
        <w:rPr>
          <w:i/>
          <w:iCs/>
          <w:lang w:val="es-PE"/>
        </w:rPr>
        <w:t xml:space="preserve"> </w:t>
      </w:r>
      <w:r w:rsidR="00041F86" w:rsidRPr="00041F86">
        <w:rPr>
          <w:i/>
          <w:iCs/>
          <w:lang w:val="es-PE"/>
        </w:rPr>
        <w:t xml:space="preserve">Un asceta solitario </w:t>
      </w:r>
      <w:r w:rsidR="00500F8E">
        <w:rPr>
          <w:lang w:val="es-PE"/>
        </w:rPr>
        <w:t>…</w:t>
      </w:r>
      <w:r w:rsidR="00636D32" w:rsidRPr="00636D32">
        <w:rPr>
          <w:i/>
          <w:lang w:val="es-PE"/>
        </w:rPr>
        <w:t>etc.”</w:t>
      </w:r>
      <w:r w:rsidR="00500F8E" w:rsidRPr="00500F8E">
        <w:rPr>
          <w:lang w:val="es-PE"/>
        </w:rPr>
        <w:t xml:space="preserve"> </w:t>
      </w:r>
      <w:r w:rsidRPr="00483E0E">
        <w:rPr>
          <w:lang w:val="es-PE"/>
        </w:rPr>
        <w:t xml:space="preserve">Esta historia </w:t>
      </w:r>
      <w:r w:rsidR="00500F8E">
        <w:rPr>
          <w:lang w:val="es-PE"/>
        </w:rPr>
        <w:t xml:space="preserve">contó </w:t>
      </w:r>
      <w:r w:rsidRPr="00483E0E">
        <w:rPr>
          <w:lang w:val="es-PE"/>
        </w:rPr>
        <w:t xml:space="preserve">el </w:t>
      </w:r>
      <w:r w:rsidR="004928FE" w:rsidRPr="004928FE">
        <w:rPr>
          <w:i/>
          <w:iCs/>
        </w:rPr>
        <w:t>Bhagavā</w:t>
      </w:r>
      <w:r w:rsidRPr="00483E0E">
        <w:rPr>
          <w:lang w:val="es-PE"/>
        </w:rPr>
        <w:t xml:space="preserve">, </w:t>
      </w:r>
      <w:r w:rsidR="00652F5F">
        <w:rPr>
          <w:lang w:val="es-PE"/>
        </w:rPr>
        <w:t xml:space="preserve">mientras se encontraba residiendo en el monasterio </w:t>
      </w:r>
      <w:proofErr w:type="spellStart"/>
      <w:r w:rsidR="00652F5F">
        <w:rPr>
          <w:lang w:val="es-PE"/>
        </w:rPr>
        <w:t>Jetavana</w:t>
      </w:r>
      <w:proofErr w:type="spellEnd"/>
      <w:r w:rsidR="00652F5F">
        <w:rPr>
          <w:lang w:val="es-PE"/>
        </w:rPr>
        <w:t xml:space="preserve"> </w:t>
      </w:r>
      <w:r w:rsidRPr="00483E0E">
        <w:rPr>
          <w:lang w:val="es-PE"/>
        </w:rPr>
        <w:t xml:space="preserve">acerca de cierto </w:t>
      </w:r>
      <w:r w:rsidR="00871950">
        <w:rPr>
          <w:lang w:val="es-PE"/>
        </w:rPr>
        <w:t>Venerable</w:t>
      </w:r>
      <w:r w:rsidRPr="00483E0E">
        <w:rPr>
          <w:lang w:val="es-PE"/>
        </w:rPr>
        <w:t xml:space="preserve">. Se dice que admitió a la </w:t>
      </w:r>
      <w:r w:rsidR="00871950">
        <w:rPr>
          <w:lang w:val="es-PE"/>
        </w:rPr>
        <w:t>o</w:t>
      </w:r>
      <w:r w:rsidRPr="00483E0E">
        <w:rPr>
          <w:lang w:val="es-PE"/>
        </w:rPr>
        <w:t>rden a un joven y que este novicio, después de atenderlo con celo, al poco tiempo enfermó y murió. El</w:t>
      </w:r>
      <w:r w:rsidR="00871950" w:rsidRPr="00871950">
        <w:rPr>
          <w:lang w:val="es-PE"/>
        </w:rPr>
        <w:t xml:space="preserve"> </w:t>
      </w:r>
      <w:r w:rsidR="00871950">
        <w:rPr>
          <w:lang w:val="es-PE"/>
        </w:rPr>
        <w:t>Venerable</w:t>
      </w:r>
      <w:r w:rsidRPr="00483E0E">
        <w:rPr>
          <w:lang w:val="es-PE"/>
        </w:rPr>
        <w:t xml:space="preserve">, abrumado </w:t>
      </w:r>
      <w:r w:rsidR="00E174D5">
        <w:rPr>
          <w:lang w:val="es-PE"/>
        </w:rPr>
        <w:t>debido</w:t>
      </w:r>
      <w:r w:rsidRPr="00483E0E">
        <w:rPr>
          <w:lang w:val="es-PE"/>
        </w:rPr>
        <w:t xml:space="preserve"> </w:t>
      </w:r>
      <w:r w:rsidR="00E174D5">
        <w:rPr>
          <w:lang w:val="es-PE"/>
        </w:rPr>
        <w:t>a</w:t>
      </w:r>
      <w:r w:rsidRPr="00483E0E">
        <w:rPr>
          <w:lang w:val="es-PE"/>
        </w:rPr>
        <w:t xml:space="preserve">l dolor </w:t>
      </w:r>
      <w:r w:rsidR="00E174D5">
        <w:rPr>
          <w:lang w:val="es-PE"/>
        </w:rPr>
        <w:t xml:space="preserve">por </w:t>
      </w:r>
      <w:r w:rsidRPr="00483E0E">
        <w:rPr>
          <w:lang w:val="es-PE"/>
        </w:rPr>
        <w:t>la muerte del joven, se puso a lamentar</w:t>
      </w:r>
      <w:r w:rsidR="00871950">
        <w:rPr>
          <w:lang w:val="es-PE"/>
        </w:rPr>
        <w:t>se</w:t>
      </w:r>
      <w:r w:rsidRPr="00483E0E">
        <w:rPr>
          <w:lang w:val="es-PE"/>
        </w:rPr>
        <w:t xml:space="preserve"> en voz alta. </w:t>
      </w:r>
    </w:p>
    <w:p w14:paraId="052E80D1" w14:textId="036B729B" w:rsidR="00483E0E" w:rsidRPr="00483E0E" w:rsidRDefault="00483E0E" w:rsidP="00483E0E">
      <w:pPr>
        <w:rPr>
          <w:lang w:val="es-PE"/>
        </w:rPr>
      </w:pPr>
      <w:r w:rsidRPr="00483E0E">
        <w:rPr>
          <w:lang w:val="es-PE"/>
        </w:rPr>
        <w:t xml:space="preserve">Los </w:t>
      </w:r>
      <w:proofErr w:type="spellStart"/>
      <w:r w:rsidR="00652F5F" w:rsidRPr="00652F5F">
        <w:rPr>
          <w:i/>
          <w:iCs/>
        </w:rPr>
        <w:t>bhikkhu</w:t>
      </w:r>
      <w:r w:rsidR="00652F5F" w:rsidRPr="00652F5F">
        <w:t>s</w:t>
      </w:r>
      <w:proofErr w:type="spellEnd"/>
      <w:r w:rsidRPr="00483E0E">
        <w:rPr>
          <w:lang w:val="es-PE"/>
        </w:rPr>
        <w:t xml:space="preserve">, al no poder consolarlo, iniciaron una discusión en el </w:t>
      </w:r>
      <w:r w:rsidR="00652F5F" w:rsidRPr="00652F5F">
        <w:rPr>
          <w:i/>
          <w:lang w:val="es-PE"/>
        </w:rPr>
        <w:t>salón de la verdad</w:t>
      </w:r>
      <w:r w:rsidRPr="00483E0E">
        <w:rPr>
          <w:lang w:val="es-PE"/>
        </w:rPr>
        <w:t xml:space="preserve">, diciendo: "Cierto </w:t>
      </w:r>
      <w:r w:rsidR="00871950">
        <w:rPr>
          <w:lang w:val="es-PE"/>
        </w:rPr>
        <w:t>Venerable</w:t>
      </w:r>
      <w:r w:rsidR="00871950" w:rsidRPr="00483E0E">
        <w:rPr>
          <w:lang w:val="es-PE"/>
        </w:rPr>
        <w:t xml:space="preserve"> </w:t>
      </w:r>
      <w:r w:rsidRPr="00483E0E">
        <w:rPr>
          <w:lang w:val="es-PE"/>
        </w:rPr>
        <w:t xml:space="preserve">se lamenta por la muerte de su novicio. Al </w:t>
      </w:r>
      <w:r w:rsidR="00871950">
        <w:rPr>
          <w:lang w:val="es-PE"/>
        </w:rPr>
        <w:t>lamentarse así</w:t>
      </w:r>
      <w:r w:rsidRPr="00483E0E">
        <w:rPr>
          <w:lang w:val="es-PE"/>
        </w:rPr>
        <w:t xml:space="preserve"> </w:t>
      </w:r>
      <w:r w:rsidR="00871950">
        <w:rPr>
          <w:lang w:val="es-PE"/>
        </w:rPr>
        <w:t xml:space="preserve">sobre </w:t>
      </w:r>
      <w:r w:rsidRPr="00483E0E">
        <w:rPr>
          <w:lang w:val="es-PE"/>
        </w:rPr>
        <w:t>la muerte, seguramente se convertirá en un náufrago</w:t>
      </w:r>
      <w:r w:rsidR="00F407A0">
        <w:rPr>
          <w:lang w:val="es-PE"/>
        </w:rPr>
        <w:t xml:space="preserve"> de este </w:t>
      </w:r>
      <w:proofErr w:type="spellStart"/>
      <w:r w:rsidR="00F407A0">
        <w:rPr>
          <w:i/>
          <w:iCs/>
          <w:lang w:val="es-PE"/>
        </w:rPr>
        <w:t>saṃsāra</w:t>
      </w:r>
      <w:proofErr w:type="spellEnd"/>
      <w:r w:rsidRPr="00483E0E">
        <w:rPr>
          <w:lang w:val="es-PE"/>
        </w:rPr>
        <w:t xml:space="preserve">". Cuando llegó el </w:t>
      </w:r>
      <w:r w:rsidR="00652F5F" w:rsidRPr="00652F5F">
        <w:rPr>
          <w:i/>
          <w:iCs/>
        </w:rPr>
        <w:t>Bhagavā</w:t>
      </w:r>
      <w:r w:rsidRPr="00483E0E">
        <w:rPr>
          <w:lang w:val="es-PE"/>
        </w:rPr>
        <w:t xml:space="preserve">, preguntó a los </w:t>
      </w:r>
      <w:proofErr w:type="spellStart"/>
      <w:r w:rsidR="00652F5F" w:rsidRPr="00652F5F">
        <w:rPr>
          <w:i/>
          <w:iCs/>
        </w:rPr>
        <w:t>bhikkhu</w:t>
      </w:r>
      <w:r w:rsidR="00652F5F" w:rsidRPr="00652F5F">
        <w:t>s</w:t>
      </w:r>
      <w:proofErr w:type="spellEnd"/>
      <w:r w:rsidR="00652F5F" w:rsidRPr="00652F5F">
        <w:rPr>
          <w:i/>
          <w:iCs/>
        </w:rPr>
        <w:t xml:space="preserve"> </w:t>
      </w:r>
      <w:r w:rsidRPr="00483E0E">
        <w:rPr>
          <w:lang w:val="es-PE"/>
        </w:rPr>
        <w:t xml:space="preserve">cuál era el tema </w:t>
      </w:r>
      <w:r w:rsidR="00871950">
        <w:rPr>
          <w:lang w:val="es-PE"/>
        </w:rPr>
        <w:t>por el cual</w:t>
      </w:r>
      <w:r w:rsidRPr="00483E0E">
        <w:rPr>
          <w:lang w:val="es-PE"/>
        </w:rPr>
        <w:t xml:space="preserve"> se habían reunido para </w:t>
      </w:r>
      <w:r w:rsidR="00871950">
        <w:rPr>
          <w:lang w:val="es-PE"/>
        </w:rPr>
        <w:t>conversar</w:t>
      </w:r>
      <w:r w:rsidRPr="00483E0E">
        <w:rPr>
          <w:lang w:val="es-PE"/>
        </w:rPr>
        <w:t xml:space="preserve"> y</w:t>
      </w:r>
      <w:r w:rsidR="00E174D5">
        <w:rPr>
          <w:lang w:val="es-PE"/>
        </w:rPr>
        <w:t>,</w:t>
      </w:r>
      <w:r w:rsidRPr="00483E0E">
        <w:rPr>
          <w:lang w:val="es-PE"/>
        </w:rPr>
        <w:t xml:space="preserve"> al escucharlo</w:t>
      </w:r>
      <w:r w:rsidR="00E174D5">
        <w:rPr>
          <w:lang w:val="es-PE"/>
        </w:rPr>
        <w:t>s</w:t>
      </w:r>
      <w:r w:rsidRPr="00483E0E">
        <w:rPr>
          <w:lang w:val="es-PE"/>
        </w:rPr>
        <w:t>, dijo: "No s</w:t>
      </w:r>
      <w:r w:rsidR="00652F5F">
        <w:rPr>
          <w:lang w:val="es-PE"/>
        </w:rPr>
        <w:t>ó</w:t>
      </w:r>
      <w:r w:rsidRPr="00483E0E">
        <w:rPr>
          <w:lang w:val="es-PE"/>
        </w:rPr>
        <w:t xml:space="preserve">lo ahora, sino también </w:t>
      </w:r>
      <w:r w:rsidR="00871950">
        <w:rPr>
          <w:lang w:val="es-PE"/>
        </w:rPr>
        <w:t>en el pasado</w:t>
      </w:r>
      <w:r w:rsidRPr="00483E0E">
        <w:rPr>
          <w:lang w:val="es-PE"/>
        </w:rPr>
        <w:t xml:space="preserve">, el </w:t>
      </w:r>
      <w:r w:rsidR="00871950">
        <w:rPr>
          <w:lang w:val="es-PE"/>
        </w:rPr>
        <w:t>Venerable</w:t>
      </w:r>
      <w:r w:rsidR="00871950" w:rsidRPr="00483E0E">
        <w:rPr>
          <w:lang w:val="es-PE"/>
        </w:rPr>
        <w:t xml:space="preserve"> </w:t>
      </w:r>
      <w:r w:rsidRPr="00483E0E">
        <w:rPr>
          <w:lang w:val="es-PE"/>
        </w:rPr>
        <w:t>and</w:t>
      </w:r>
      <w:r w:rsidR="00871950">
        <w:rPr>
          <w:lang w:val="es-PE"/>
        </w:rPr>
        <w:t>uvo</w:t>
      </w:r>
      <w:r w:rsidRPr="00483E0E">
        <w:rPr>
          <w:lang w:val="es-PE"/>
        </w:rPr>
        <w:t xml:space="preserve"> lament</w:t>
      </w:r>
      <w:r w:rsidR="00871950">
        <w:rPr>
          <w:lang w:val="es-PE"/>
        </w:rPr>
        <w:t>á</w:t>
      </w:r>
      <w:r w:rsidRPr="00483E0E">
        <w:rPr>
          <w:lang w:val="es-PE"/>
        </w:rPr>
        <w:t>ndo</w:t>
      </w:r>
      <w:r w:rsidR="00891757">
        <w:rPr>
          <w:lang w:val="es-PE"/>
        </w:rPr>
        <w:t xml:space="preserve">se por la pérdida de </w:t>
      </w:r>
      <w:r w:rsidRPr="00483E0E">
        <w:rPr>
          <w:lang w:val="es-PE"/>
        </w:rPr>
        <w:t>este joven"</w:t>
      </w:r>
      <w:r w:rsidR="00A35407">
        <w:rPr>
          <w:lang w:val="es-PE"/>
        </w:rPr>
        <w:t>.</w:t>
      </w:r>
      <w:r w:rsidRPr="00483E0E">
        <w:rPr>
          <w:lang w:val="es-PE"/>
        </w:rPr>
        <w:t xml:space="preserve"> </w:t>
      </w:r>
      <w:r w:rsidR="006816C2">
        <w:t xml:space="preserve">Los </w:t>
      </w:r>
      <w:proofErr w:type="spellStart"/>
      <w:r w:rsidR="006816C2" w:rsidRPr="00C10449">
        <w:rPr>
          <w:i/>
          <w:iCs/>
        </w:rPr>
        <w:t>bhikkhu</w:t>
      </w:r>
      <w:r w:rsidR="006816C2" w:rsidRPr="00C10449">
        <w:t>s</w:t>
      </w:r>
      <w:proofErr w:type="spellEnd"/>
      <w:r w:rsidR="006816C2">
        <w:t xml:space="preserve"> le pidieron al </w:t>
      </w:r>
      <w:r w:rsidR="006816C2" w:rsidRPr="00641B5B">
        <w:rPr>
          <w:i/>
          <w:iCs/>
        </w:rPr>
        <w:t>Bhagavā</w:t>
      </w:r>
      <w:r w:rsidR="006816C2" w:rsidRPr="00641B5B">
        <w:t xml:space="preserve"> </w:t>
      </w:r>
      <w:r w:rsidR="006816C2">
        <w:t xml:space="preserve">que explicara lo que acababa de decir. El </w:t>
      </w:r>
      <w:r w:rsidR="006816C2" w:rsidRPr="00641B5B">
        <w:rPr>
          <w:i/>
          <w:iCs/>
        </w:rPr>
        <w:t>Bhagavā</w:t>
      </w:r>
      <w:r w:rsidR="006816C2" w:rsidRPr="00641B5B">
        <w:t xml:space="preserve"> </w:t>
      </w:r>
      <w:r w:rsidR="006816C2">
        <w:t>aclaró entonces lo que se les había escabullido y quedado oculto en sus mentes debido a los renacimientos</w:t>
      </w:r>
      <w:r w:rsidR="006816C2" w:rsidRPr="00483E0E">
        <w:rPr>
          <w:lang w:val="es-PE"/>
        </w:rPr>
        <w:t xml:space="preserve"> y</w:t>
      </w:r>
      <w:r w:rsidR="006816C2">
        <w:rPr>
          <w:lang w:val="es-PE"/>
        </w:rPr>
        <w:t>,</w:t>
      </w:r>
      <w:r w:rsidR="006816C2" w:rsidRPr="00483E0E">
        <w:rPr>
          <w:lang w:val="es-PE"/>
        </w:rPr>
        <w:t xml:space="preserve"> </w:t>
      </w:r>
      <w:r w:rsidRPr="00483E0E">
        <w:rPr>
          <w:lang w:val="es-PE"/>
        </w:rPr>
        <w:t>con est</w:t>
      </w:r>
      <w:r w:rsidR="00A35407">
        <w:rPr>
          <w:lang w:val="es-PE"/>
        </w:rPr>
        <w:t>a introducción</w:t>
      </w:r>
      <w:r w:rsidR="006816C2">
        <w:rPr>
          <w:lang w:val="es-PE"/>
        </w:rPr>
        <w:t>,</w:t>
      </w:r>
      <w:r w:rsidRPr="00483E0E">
        <w:rPr>
          <w:lang w:val="es-PE"/>
        </w:rPr>
        <w:t xml:space="preserve"> relató </w:t>
      </w:r>
      <w:r w:rsidR="00891757">
        <w:rPr>
          <w:lang w:val="es-PE"/>
        </w:rPr>
        <w:t xml:space="preserve">la </w:t>
      </w:r>
      <w:r w:rsidRPr="00483E0E">
        <w:rPr>
          <w:lang w:val="es-PE"/>
        </w:rPr>
        <w:t>historia de</w:t>
      </w:r>
      <w:r w:rsidR="00891757">
        <w:rPr>
          <w:lang w:val="es-PE"/>
        </w:rPr>
        <w:t xml:space="preserve"> un lejano</w:t>
      </w:r>
      <w:r w:rsidRPr="00483E0E">
        <w:rPr>
          <w:lang w:val="es-PE"/>
        </w:rPr>
        <w:t xml:space="preserve"> pasado.</w:t>
      </w:r>
    </w:p>
    <w:p w14:paraId="169B721E" w14:textId="77777777" w:rsidR="00483E0E" w:rsidRDefault="00483E0E" w:rsidP="00483E0E">
      <w:pPr>
        <w:jc w:val="center"/>
      </w:pPr>
      <w:r>
        <w:t>--------------------------------------</w:t>
      </w:r>
    </w:p>
    <w:p w14:paraId="053D9C54" w14:textId="35E180FA" w:rsidR="00483E0E" w:rsidRPr="00483E0E" w:rsidRDefault="00F407A0" w:rsidP="00E114BC">
      <w:pPr>
        <w:pStyle w:val="NormalHistoria"/>
        <w:rPr>
          <w:lang w:val="es-PE"/>
        </w:rPr>
      </w:pPr>
      <w:r w:rsidRPr="00483E0E">
        <w:rPr>
          <w:lang w:val="es-PE"/>
        </w:rPr>
        <w:t xml:space="preserve">Una </w:t>
      </w:r>
      <w:r w:rsidR="00483E0E" w:rsidRPr="00483E0E">
        <w:rPr>
          <w:lang w:val="es-PE"/>
        </w:rPr>
        <w:t>vez</w:t>
      </w:r>
      <w:r>
        <w:rPr>
          <w:lang w:val="es-PE"/>
        </w:rPr>
        <w:t>,</w:t>
      </w:r>
      <w:r w:rsidR="00483E0E" w:rsidRPr="00483E0E">
        <w:rPr>
          <w:lang w:val="es-PE"/>
        </w:rPr>
        <w:t xml:space="preserve"> en el reinado de Brahmadatta, </w:t>
      </w:r>
      <w:r w:rsidR="00A35407">
        <w:rPr>
          <w:lang w:val="es-PE"/>
        </w:rPr>
        <w:t xml:space="preserve">el </w:t>
      </w:r>
      <w:r w:rsidR="00461351">
        <w:rPr>
          <w:lang w:val="es-PE"/>
        </w:rPr>
        <w:t xml:space="preserve">Rey </w:t>
      </w:r>
      <w:r w:rsidR="00483E0E" w:rsidRPr="00483E0E">
        <w:rPr>
          <w:lang w:val="es-PE"/>
        </w:rPr>
        <w:t xml:space="preserve">de </w:t>
      </w:r>
      <w:proofErr w:type="spellStart"/>
      <w:r w:rsidR="00483E0E" w:rsidRPr="00483E0E">
        <w:rPr>
          <w:lang w:val="es-PE"/>
        </w:rPr>
        <w:t>Be</w:t>
      </w:r>
      <w:r>
        <w:rPr>
          <w:lang w:val="es-PE"/>
        </w:rPr>
        <w:t>n</w:t>
      </w:r>
      <w:r w:rsidR="00483E0E" w:rsidRPr="00483E0E">
        <w:rPr>
          <w:lang w:val="es-PE"/>
        </w:rPr>
        <w:t>ares</w:t>
      </w:r>
      <w:proofErr w:type="spellEnd"/>
      <w:r w:rsidR="00483E0E" w:rsidRPr="00483E0E">
        <w:rPr>
          <w:lang w:val="es-PE"/>
        </w:rPr>
        <w:t xml:space="preserve">, el </w:t>
      </w:r>
      <w:r w:rsidR="005A64BD" w:rsidRPr="005A64BD">
        <w:rPr>
          <w:i/>
          <w:lang w:val="es-PE"/>
        </w:rPr>
        <w:t>Bodhisatta</w:t>
      </w:r>
      <w:r w:rsidR="00483E0E" w:rsidRPr="00483E0E">
        <w:rPr>
          <w:lang w:val="es-PE"/>
        </w:rPr>
        <w:t xml:space="preserve"> </w:t>
      </w:r>
      <w:r>
        <w:rPr>
          <w:lang w:val="es-PE"/>
        </w:rPr>
        <w:t>re</w:t>
      </w:r>
      <w:r w:rsidR="00483E0E" w:rsidRPr="00483E0E">
        <w:rPr>
          <w:lang w:val="es-PE"/>
        </w:rPr>
        <w:t xml:space="preserve">nació </w:t>
      </w:r>
      <w:r w:rsidR="006D1A51">
        <w:rPr>
          <w:lang w:val="es-PE"/>
        </w:rPr>
        <w:t>bajo</w:t>
      </w:r>
      <w:r w:rsidR="00483E0E" w:rsidRPr="00483E0E">
        <w:rPr>
          <w:lang w:val="es-PE"/>
        </w:rPr>
        <w:t xml:space="preserve"> la </w:t>
      </w:r>
      <w:r>
        <w:rPr>
          <w:lang w:val="es-PE"/>
        </w:rPr>
        <w:t>existencia</w:t>
      </w:r>
      <w:r w:rsidR="00483E0E" w:rsidRPr="00483E0E">
        <w:rPr>
          <w:lang w:val="es-PE"/>
        </w:rPr>
        <w:t xml:space="preserve"> de </w:t>
      </w:r>
      <w:r>
        <w:rPr>
          <w:lang w:val="es-PE"/>
        </w:rPr>
        <w:t xml:space="preserve">un </w:t>
      </w:r>
      <w:r w:rsidR="00483E0E" w:rsidRPr="00F407A0">
        <w:rPr>
          <w:i/>
          <w:iCs/>
          <w:lang w:val="es-PE"/>
        </w:rPr>
        <w:t>Sakka</w:t>
      </w:r>
      <w:r w:rsidR="00483E0E" w:rsidRPr="00483E0E">
        <w:rPr>
          <w:lang w:val="es-PE"/>
        </w:rPr>
        <w:t xml:space="preserve">. En </w:t>
      </w:r>
      <w:r>
        <w:rPr>
          <w:lang w:val="es-PE"/>
        </w:rPr>
        <w:t>aquella ocasión</w:t>
      </w:r>
      <w:r w:rsidR="00483E0E" w:rsidRPr="00483E0E">
        <w:rPr>
          <w:lang w:val="es-PE"/>
        </w:rPr>
        <w:t xml:space="preserve">, un hombre que vivía en el reino de </w:t>
      </w:r>
      <w:proofErr w:type="spellStart"/>
      <w:r w:rsidR="00483E0E" w:rsidRPr="00483E0E">
        <w:rPr>
          <w:lang w:val="es-PE"/>
        </w:rPr>
        <w:t>Kāsi</w:t>
      </w:r>
      <w:proofErr w:type="spellEnd"/>
      <w:r w:rsidR="00483E0E" w:rsidRPr="00483E0E">
        <w:rPr>
          <w:lang w:val="es-PE"/>
        </w:rPr>
        <w:t xml:space="preserve"> llegó a la región de</w:t>
      </w:r>
      <w:r>
        <w:rPr>
          <w:lang w:val="es-PE"/>
        </w:rPr>
        <w:t xml:space="preserve"> </w:t>
      </w:r>
      <w:r w:rsidR="00483E0E" w:rsidRPr="00483E0E">
        <w:rPr>
          <w:lang w:val="es-PE"/>
        </w:rPr>
        <w:t>l</w:t>
      </w:r>
      <w:r>
        <w:rPr>
          <w:lang w:val="es-PE"/>
        </w:rPr>
        <w:t>os</w:t>
      </w:r>
      <w:r w:rsidR="00483E0E" w:rsidRPr="00483E0E">
        <w:rPr>
          <w:lang w:val="es-PE"/>
        </w:rPr>
        <w:t xml:space="preserve"> </w:t>
      </w:r>
      <w:proofErr w:type="spellStart"/>
      <w:r w:rsidR="006E74D5" w:rsidRPr="006E74D5">
        <w:rPr>
          <w:lang w:val="es-PE"/>
        </w:rPr>
        <w:t>Himālayas</w:t>
      </w:r>
      <w:proofErr w:type="spellEnd"/>
      <w:r w:rsidR="006E74D5" w:rsidRPr="006E74D5">
        <w:rPr>
          <w:lang w:val="es-PE"/>
        </w:rPr>
        <w:t xml:space="preserve"> </w:t>
      </w:r>
      <w:r w:rsidR="00483E0E" w:rsidRPr="00483E0E">
        <w:rPr>
          <w:lang w:val="es-PE"/>
        </w:rPr>
        <w:t>y</w:t>
      </w:r>
      <w:r w:rsidR="00E114BC">
        <w:rPr>
          <w:lang w:val="es-PE"/>
        </w:rPr>
        <w:t xml:space="preserve"> </w:t>
      </w:r>
      <w:r w:rsidR="00483E0E" w:rsidRPr="00483E0E">
        <w:rPr>
          <w:lang w:val="es-PE"/>
        </w:rPr>
        <w:t>adopt</w:t>
      </w:r>
      <w:r w:rsidR="006D1A51">
        <w:rPr>
          <w:lang w:val="es-PE"/>
        </w:rPr>
        <w:t>ó</w:t>
      </w:r>
      <w:r w:rsidR="00483E0E" w:rsidRPr="00483E0E">
        <w:rPr>
          <w:lang w:val="es-PE"/>
        </w:rPr>
        <w:t xml:space="preserve"> la vida de asceta</w:t>
      </w:r>
      <w:r w:rsidR="006D1A51">
        <w:rPr>
          <w:lang w:val="es-PE"/>
        </w:rPr>
        <w:t>,</w:t>
      </w:r>
      <w:r w:rsidR="00483E0E" w:rsidRPr="00483E0E">
        <w:rPr>
          <w:lang w:val="es-PE"/>
        </w:rPr>
        <w:t xml:space="preserve"> viv</w:t>
      </w:r>
      <w:r w:rsidR="006D1A51">
        <w:rPr>
          <w:lang w:val="es-PE"/>
        </w:rPr>
        <w:t>iendo</w:t>
      </w:r>
      <w:r w:rsidR="00483E0E" w:rsidRPr="00483E0E">
        <w:rPr>
          <w:lang w:val="es-PE"/>
        </w:rPr>
        <w:t xml:space="preserve"> de </w:t>
      </w:r>
      <w:r w:rsidR="006D1A51">
        <w:rPr>
          <w:lang w:val="es-PE"/>
        </w:rPr>
        <w:t xml:space="preserve">los </w:t>
      </w:r>
      <w:r w:rsidR="00483E0E" w:rsidRPr="00483E0E">
        <w:rPr>
          <w:lang w:val="es-PE"/>
        </w:rPr>
        <w:t>frutos silvestres</w:t>
      </w:r>
      <w:r w:rsidR="006D1A51">
        <w:rPr>
          <w:lang w:val="es-PE"/>
        </w:rPr>
        <w:t xml:space="preserve"> del lugar</w:t>
      </w:r>
      <w:r w:rsidR="00483E0E" w:rsidRPr="00483E0E">
        <w:rPr>
          <w:lang w:val="es-PE"/>
        </w:rPr>
        <w:t>. Un día</w:t>
      </w:r>
      <w:r w:rsidR="006E74D5">
        <w:rPr>
          <w:lang w:val="es-PE"/>
        </w:rPr>
        <w:t>,</w:t>
      </w:r>
      <w:r w:rsidR="00483E0E" w:rsidRPr="00483E0E">
        <w:rPr>
          <w:lang w:val="es-PE"/>
        </w:rPr>
        <w:t xml:space="preserve"> encontró en el bosque </w:t>
      </w:r>
      <w:r>
        <w:rPr>
          <w:lang w:val="es-PE"/>
        </w:rPr>
        <w:t xml:space="preserve">a </w:t>
      </w:r>
      <w:r w:rsidR="00483E0E" w:rsidRPr="00483E0E">
        <w:rPr>
          <w:lang w:val="es-PE"/>
        </w:rPr>
        <w:t xml:space="preserve">un </w:t>
      </w:r>
      <w:r w:rsidR="00042251" w:rsidRPr="00042251">
        <w:rPr>
          <w:i/>
          <w:iCs/>
          <w:lang w:val="es-PE"/>
        </w:rPr>
        <w:t>Joven Ciervo</w:t>
      </w:r>
      <w:r w:rsidR="00042251" w:rsidRPr="00483E0E">
        <w:rPr>
          <w:lang w:val="es-PE"/>
        </w:rPr>
        <w:t xml:space="preserve"> </w:t>
      </w:r>
      <w:r w:rsidR="00483E0E" w:rsidRPr="00483E0E">
        <w:rPr>
          <w:lang w:val="es-PE"/>
        </w:rPr>
        <w:t xml:space="preserve">que había perdido su </w:t>
      </w:r>
      <w:r w:rsidR="00CE0602">
        <w:rPr>
          <w:lang w:val="es-PE"/>
        </w:rPr>
        <w:t>clan</w:t>
      </w:r>
      <w:r w:rsidR="00483E0E" w:rsidRPr="00483E0E">
        <w:rPr>
          <w:lang w:val="es-PE"/>
        </w:rPr>
        <w:t xml:space="preserve">. Lo llevó a su ermita, lo alimentó y lo cuidó. El </w:t>
      </w:r>
      <w:r w:rsidR="00042251" w:rsidRPr="00042251">
        <w:rPr>
          <w:i/>
          <w:iCs/>
          <w:lang w:val="es-PE"/>
        </w:rPr>
        <w:t>Joven Ciervo</w:t>
      </w:r>
      <w:r w:rsidR="00042251" w:rsidRPr="00483E0E">
        <w:rPr>
          <w:lang w:val="es-PE"/>
        </w:rPr>
        <w:t xml:space="preserve"> </w:t>
      </w:r>
      <w:r w:rsidR="00483E0E" w:rsidRPr="00483E0E">
        <w:rPr>
          <w:lang w:val="es-PE"/>
        </w:rPr>
        <w:t>creció como una bestia hermosa y agradable</w:t>
      </w:r>
      <w:r w:rsidR="00AF5022">
        <w:rPr>
          <w:lang w:val="es-PE"/>
        </w:rPr>
        <w:t>;</w:t>
      </w:r>
      <w:r w:rsidR="00483E0E" w:rsidRPr="00483E0E">
        <w:rPr>
          <w:lang w:val="es-PE"/>
        </w:rPr>
        <w:t xml:space="preserve"> el </w:t>
      </w:r>
      <w:r w:rsidR="00042251" w:rsidRPr="00042251">
        <w:rPr>
          <w:i/>
          <w:iCs/>
          <w:lang w:val="es-PE"/>
        </w:rPr>
        <w:t>Asceta</w:t>
      </w:r>
      <w:r w:rsidR="00042251" w:rsidRPr="00483E0E">
        <w:rPr>
          <w:lang w:val="es-PE"/>
        </w:rPr>
        <w:t xml:space="preserve"> </w:t>
      </w:r>
      <w:r w:rsidR="00483E0E" w:rsidRPr="00483E0E">
        <w:rPr>
          <w:lang w:val="es-PE"/>
        </w:rPr>
        <w:t xml:space="preserve">lo cuidó y lo trató como a su propio hijo. Un día, el </w:t>
      </w:r>
      <w:r w:rsidR="00042251" w:rsidRPr="00042251">
        <w:rPr>
          <w:i/>
          <w:iCs/>
          <w:lang w:val="es-PE"/>
        </w:rPr>
        <w:t>Joven Ciervo</w:t>
      </w:r>
      <w:r w:rsidR="00483E0E" w:rsidRPr="00483E0E">
        <w:rPr>
          <w:lang w:val="es-PE"/>
        </w:rPr>
        <w:t xml:space="preserve"> murió de indigestión por un exceso de hierba</w:t>
      </w:r>
      <w:r w:rsidR="00CE0602">
        <w:rPr>
          <w:lang w:val="es-PE"/>
        </w:rPr>
        <w:t>s</w:t>
      </w:r>
      <w:r w:rsidR="00483E0E" w:rsidRPr="00483E0E">
        <w:rPr>
          <w:lang w:val="es-PE"/>
        </w:rPr>
        <w:t xml:space="preserve">. El asceta se lamentó y dijo: "Mi hijo </w:t>
      </w:r>
      <w:r w:rsidR="00AF5022">
        <w:rPr>
          <w:lang w:val="es-PE"/>
        </w:rPr>
        <w:t>ha</w:t>
      </w:r>
      <w:r w:rsidR="00483E0E" w:rsidRPr="00483E0E">
        <w:rPr>
          <w:lang w:val="es-PE"/>
        </w:rPr>
        <w:t xml:space="preserve"> muerto". Entonces</w:t>
      </w:r>
      <w:r w:rsidR="00042251">
        <w:rPr>
          <w:lang w:val="es-PE"/>
        </w:rPr>
        <w:t>,</w:t>
      </w:r>
      <w:r w:rsidR="00483E0E" w:rsidRPr="00483E0E">
        <w:rPr>
          <w:lang w:val="es-PE"/>
        </w:rPr>
        <w:t xml:space="preserve"> </w:t>
      </w:r>
      <w:r w:rsidR="00483E0E" w:rsidRPr="00CE0602">
        <w:rPr>
          <w:i/>
          <w:iCs/>
          <w:lang w:val="es-PE"/>
        </w:rPr>
        <w:t>Sakka</w:t>
      </w:r>
      <w:r w:rsidR="00483E0E" w:rsidRPr="00483E0E">
        <w:rPr>
          <w:lang w:val="es-PE"/>
        </w:rPr>
        <w:t xml:space="preserve">, </w:t>
      </w:r>
      <w:r w:rsidR="00461351">
        <w:rPr>
          <w:lang w:val="es-PE"/>
        </w:rPr>
        <w:t xml:space="preserve">Rey </w:t>
      </w:r>
      <w:r w:rsidR="00483E0E" w:rsidRPr="00483E0E">
        <w:rPr>
          <w:lang w:val="es-PE"/>
        </w:rPr>
        <w:t>de</w:t>
      </w:r>
      <w:r w:rsidR="004A7539">
        <w:rPr>
          <w:lang w:val="es-PE"/>
        </w:rPr>
        <w:t xml:space="preserve"> </w:t>
      </w:r>
      <w:r w:rsidR="00483E0E" w:rsidRPr="00483E0E">
        <w:rPr>
          <w:lang w:val="es-PE"/>
        </w:rPr>
        <w:t>l</w:t>
      </w:r>
      <w:r w:rsidR="004A7539">
        <w:rPr>
          <w:lang w:val="es-PE"/>
        </w:rPr>
        <w:t>os</w:t>
      </w:r>
      <w:r w:rsidR="00483E0E" w:rsidRPr="00483E0E">
        <w:rPr>
          <w:lang w:val="es-PE"/>
        </w:rPr>
        <w:t xml:space="preserve"> cielo</w:t>
      </w:r>
      <w:r w:rsidR="004A7539">
        <w:rPr>
          <w:lang w:val="es-PE"/>
        </w:rPr>
        <w:t>s</w:t>
      </w:r>
      <w:r w:rsidR="00483E0E" w:rsidRPr="00483E0E">
        <w:rPr>
          <w:lang w:val="es-PE"/>
        </w:rPr>
        <w:t>, explorando el mundo vio a es</w:t>
      </w:r>
      <w:r w:rsidR="004A7539">
        <w:rPr>
          <w:lang w:val="es-PE"/>
        </w:rPr>
        <w:t>t</w:t>
      </w:r>
      <w:r w:rsidR="00483E0E" w:rsidRPr="00483E0E">
        <w:rPr>
          <w:lang w:val="es-PE"/>
        </w:rPr>
        <w:t>e asceta [214] y</w:t>
      </w:r>
      <w:r w:rsidR="00AF5022">
        <w:rPr>
          <w:lang w:val="es-PE"/>
        </w:rPr>
        <w:t>,</w:t>
      </w:r>
      <w:r w:rsidR="00483E0E" w:rsidRPr="00483E0E">
        <w:rPr>
          <w:lang w:val="es-PE"/>
        </w:rPr>
        <w:t xml:space="preserve"> pensando alarmarlo, </w:t>
      </w:r>
      <w:r w:rsidR="004A7539">
        <w:rPr>
          <w:lang w:val="es-PE"/>
        </w:rPr>
        <w:t xml:space="preserve">llegó a </w:t>
      </w:r>
      <w:r w:rsidR="005E7E19">
        <w:rPr>
          <w:lang w:val="es-PE"/>
        </w:rPr>
        <w:t xml:space="preserve">su hogar </w:t>
      </w:r>
      <w:r w:rsidR="00483E0E" w:rsidRPr="00483E0E">
        <w:rPr>
          <w:lang w:val="es-PE"/>
        </w:rPr>
        <w:t xml:space="preserve">y se </w:t>
      </w:r>
      <w:r w:rsidR="005E7E19">
        <w:rPr>
          <w:lang w:val="es-PE"/>
        </w:rPr>
        <w:t xml:space="preserve">suspendió </w:t>
      </w:r>
      <w:r w:rsidR="00483E0E" w:rsidRPr="00483E0E">
        <w:rPr>
          <w:lang w:val="es-PE"/>
        </w:rPr>
        <w:t>en el aire pronunci</w:t>
      </w:r>
      <w:r w:rsidR="005E7E19">
        <w:rPr>
          <w:lang w:val="es-PE"/>
        </w:rPr>
        <w:t>ando</w:t>
      </w:r>
      <w:r w:rsidR="00483E0E" w:rsidRPr="00483E0E">
        <w:rPr>
          <w:lang w:val="es-PE"/>
        </w:rPr>
        <w:t xml:space="preserve"> la primera estrofa:</w:t>
      </w:r>
    </w:p>
    <w:p w14:paraId="15742257" w14:textId="4D1C7175" w:rsidR="00483E0E" w:rsidRPr="00483E0E" w:rsidRDefault="00516730" w:rsidP="00516730">
      <w:pPr>
        <w:pStyle w:val="Verso2Espaol"/>
        <w:ind w:left="738"/>
        <w:rPr>
          <w:lang w:val="es-PE"/>
        </w:rPr>
      </w:pPr>
      <w:r>
        <w:rPr>
          <w:lang w:val="es-PE"/>
        </w:rPr>
        <w:t>1.</w:t>
      </w:r>
      <w:r>
        <w:rPr>
          <w:lang w:val="es-PE"/>
        </w:rPr>
        <w:tab/>
      </w:r>
      <w:r w:rsidR="00483E0E" w:rsidRPr="00483E0E">
        <w:rPr>
          <w:lang w:val="es-PE"/>
        </w:rPr>
        <w:t>El dolor por los muertos no es bueno</w:t>
      </w:r>
      <w:r w:rsidR="005E7E19">
        <w:rPr>
          <w:lang w:val="es-PE"/>
        </w:rPr>
        <w:t xml:space="preserve"> para</w:t>
      </w:r>
    </w:p>
    <w:p w14:paraId="23562A31" w14:textId="43C1C8D8" w:rsidR="00483E0E" w:rsidRDefault="00B113F2" w:rsidP="00D32ABA">
      <w:pPr>
        <w:pStyle w:val="Verso2Espaol"/>
        <w:ind w:left="1416"/>
        <w:rPr>
          <w:lang w:val="es-PE"/>
        </w:rPr>
      </w:pPr>
      <w:r>
        <w:rPr>
          <w:lang w:val="es-PE"/>
        </w:rPr>
        <w:t>Un</w:t>
      </w:r>
      <w:r w:rsidR="00483E0E" w:rsidRPr="00483E0E">
        <w:rPr>
          <w:lang w:val="es-PE"/>
        </w:rPr>
        <w:t xml:space="preserve"> asceta solitario, libre de las ataduras de </w:t>
      </w:r>
      <w:r w:rsidR="00AF5022">
        <w:rPr>
          <w:lang w:val="es-PE"/>
        </w:rPr>
        <w:t>la vida laica</w:t>
      </w:r>
      <w:r w:rsidR="00483E0E" w:rsidRPr="00483E0E">
        <w:rPr>
          <w:lang w:val="es-PE"/>
        </w:rPr>
        <w:t>.</w:t>
      </w:r>
    </w:p>
    <w:p w14:paraId="5E559F3D" w14:textId="77777777" w:rsidR="00483E0E" w:rsidRPr="00483E0E" w:rsidRDefault="00483E0E" w:rsidP="00483E0E">
      <w:pPr>
        <w:pStyle w:val="Verso2Espaol"/>
        <w:rPr>
          <w:lang w:val="es-PE"/>
        </w:rPr>
      </w:pPr>
    </w:p>
    <w:p w14:paraId="3B9D5153" w14:textId="0A5EEED7" w:rsidR="00483E0E" w:rsidRPr="00483E0E" w:rsidRDefault="00483E0E" w:rsidP="00CD2D04">
      <w:pPr>
        <w:pStyle w:val="NormalHistoria"/>
        <w:rPr>
          <w:lang w:val="es-PE"/>
        </w:rPr>
      </w:pPr>
      <w:r w:rsidRPr="00483E0E">
        <w:rPr>
          <w:lang w:val="es-PE"/>
        </w:rPr>
        <w:t xml:space="preserve">Tan pronto como el </w:t>
      </w:r>
      <w:r w:rsidR="00516730" w:rsidRPr="00516730">
        <w:rPr>
          <w:i/>
          <w:iCs/>
          <w:lang w:val="es-PE"/>
        </w:rPr>
        <w:t>Asceta</w:t>
      </w:r>
      <w:r w:rsidR="00516730" w:rsidRPr="00483E0E">
        <w:rPr>
          <w:lang w:val="es-PE"/>
        </w:rPr>
        <w:t xml:space="preserve"> </w:t>
      </w:r>
      <w:r w:rsidRPr="00483E0E">
        <w:rPr>
          <w:lang w:val="es-PE"/>
        </w:rPr>
        <w:t>escuchó esto, pronunció la segunda estrofa:</w:t>
      </w:r>
    </w:p>
    <w:p w14:paraId="1C3D20F0" w14:textId="2D379E6F" w:rsidR="00483E0E" w:rsidRPr="00483E0E" w:rsidRDefault="00516730" w:rsidP="00516730">
      <w:pPr>
        <w:pStyle w:val="Verso2Espaol"/>
        <w:ind w:left="738"/>
        <w:rPr>
          <w:lang w:val="es-PE"/>
        </w:rPr>
      </w:pPr>
      <w:r>
        <w:rPr>
          <w:lang w:val="es-PE"/>
        </w:rPr>
        <w:t>2.</w:t>
      </w:r>
      <w:r>
        <w:rPr>
          <w:lang w:val="es-PE"/>
        </w:rPr>
        <w:tab/>
      </w:r>
      <w:r w:rsidR="00483E0E" w:rsidRPr="00483E0E">
        <w:rPr>
          <w:lang w:val="es-PE"/>
        </w:rPr>
        <w:t xml:space="preserve">Si </w:t>
      </w:r>
      <w:r w:rsidR="00093636">
        <w:rPr>
          <w:lang w:val="es-PE"/>
        </w:rPr>
        <w:t>un</w:t>
      </w:r>
      <w:r w:rsidR="00483E0E" w:rsidRPr="00483E0E">
        <w:rPr>
          <w:lang w:val="es-PE"/>
        </w:rPr>
        <w:t xml:space="preserve"> hombre con </w:t>
      </w:r>
      <w:r w:rsidR="008612AB">
        <w:rPr>
          <w:lang w:val="es-PE"/>
        </w:rPr>
        <w:t>un</w:t>
      </w:r>
      <w:r w:rsidR="00483E0E" w:rsidRPr="00483E0E">
        <w:rPr>
          <w:lang w:val="es-PE"/>
        </w:rPr>
        <w:t xml:space="preserve">a bestia </w:t>
      </w:r>
      <w:r w:rsidR="00D32ABA">
        <w:rPr>
          <w:lang w:val="es-PE"/>
        </w:rPr>
        <w:t>se asocia</w:t>
      </w:r>
      <w:r w:rsidR="00483E0E" w:rsidRPr="00483E0E">
        <w:rPr>
          <w:lang w:val="es-PE"/>
        </w:rPr>
        <w:t xml:space="preserve">, </w:t>
      </w:r>
      <w:r w:rsidR="005E7E19">
        <w:rPr>
          <w:lang w:val="es-PE"/>
        </w:rPr>
        <w:t>¡</w:t>
      </w:r>
      <w:r w:rsidR="00483E0E" w:rsidRPr="00483E0E">
        <w:rPr>
          <w:lang w:val="es-PE"/>
        </w:rPr>
        <w:t>oh</w:t>
      </w:r>
      <w:r w:rsidR="005E7E19">
        <w:rPr>
          <w:lang w:val="es-PE"/>
        </w:rPr>
        <w:t>!</w:t>
      </w:r>
      <w:r w:rsidR="00483E0E" w:rsidRPr="00483E0E">
        <w:rPr>
          <w:lang w:val="es-PE"/>
        </w:rPr>
        <w:t xml:space="preserve"> </w:t>
      </w:r>
      <w:r w:rsidR="00483E0E" w:rsidRPr="005E7E19">
        <w:rPr>
          <w:i/>
          <w:iCs/>
          <w:lang w:val="es-PE"/>
        </w:rPr>
        <w:t>Sakka</w:t>
      </w:r>
      <w:r w:rsidR="00483E0E" w:rsidRPr="00483E0E">
        <w:rPr>
          <w:lang w:val="es-PE"/>
        </w:rPr>
        <w:t xml:space="preserve">, </w:t>
      </w:r>
      <w:r w:rsidR="00D32ABA">
        <w:rPr>
          <w:lang w:val="es-PE"/>
        </w:rPr>
        <w:t xml:space="preserve">el </w:t>
      </w:r>
      <w:r w:rsidR="00483E0E" w:rsidRPr="00483E0E">
        <w:rPr>
          <w:lang w:val="es-PE"/>
        </w:rPr>
        <w:t>dolor</w:t>
      </w:r>
    </w:p>
    <w:p w14:paraId="70256496" w14:textId="36C64591" w:rsidR="00483E0E" w:rsidRDefault="00093636" w:rsidP="00D32ABA">
      <w:pPr>
        <w:pStyle w:val="Verso2Espaol"/>
        <w:ind w:left="1416"/>
        <w:rPr>
          <w:lang w:val="es-PE"/>
        </w:rPr>
      </w:pPr>
      <w:r>
        <w:rPr>
          <w:lang w:val="es-PE"/>
        </w:rPr>
        <w:t xml:space="preserve">Por </w:t>
      </w:r>
      <w:r w:rsidR="00483E0E" w:rsidRPr="00483E0E">
        <w:rPr>
          <w:lang w:val="es-PE"/>
        </w:rPr>
        <w:t xml:space="preserve">un compañero perdido </w:t>
      </w:r>
      <w:r>
        <w:rPr>
          <w:lang w:val="es-PE"/>
        </w:rPr>
        <w:t>enc</w:t>
      </w:r>
      <w:r w:rsidR="005D15FF">
        <w:rPr>
          <w:lang w:val="es-PE"/>
        </w:rPr>
        <w:t>o</w:t>
      </w:r>
      <w:r>
        <w:rPr>
          <w:lang w:val="es-PE"/>
        </w:rPr>
        <w:t>ntra</w:t>
      </w:r>
      <w:r w:rsidR="005D15FF">
        <w:rPr>
          <w:lang w:val="es-PE"/>
        </w:rPr>
        <w:t>rá</w:t>
      </w:r>
      <w:r>
        <w:rPr>
          <w:lang w:val="es-PE"/>
        </w:rPr>
        <w:t xml:space="preserve"> </w:t>
      </w:r>
      <w:r w:rsidR="00483E0E" w:rsidRPr="00483E0E">
        <w:rPr>
          <w:lang w:val="es-PE"/>
        </w:rPr>
        <w:t>alivio en</w:t>
      </w:r>
      <w:r w:rsidR="005D15FF">
        <w:rPr>
          <w:lang w:val="es-PE"/>
        </w:rPr>
        <w:t>tre</w:t>
      </w:r>
      <w:r w:rsidR="00483E0E" w:rsidRPr="00483E0E">
        <w:rPr>
          <w:lang w:val="es-PE"/>
        </w:rPr>
        <w:t xml:space="preserve"> las lágrimas.</w:t>
      </w:r>
    </w:p>
    <w:p w14:paraId="732B2F20" w14:textId="77777777" w:rsidR="00CD2D04" w:rsidRPr="00483E0E" w:rsidRDefault="00CD2D04" w:rsidP="00CD2D04">
      <w:pPr>
        <w:pStyle w:val="Verso2Espaol"/>
        <w:rPr>
          <w:lang w:val="es-PE"/>
        </w:rPr>
      </w:pPr>
    </w:p>
    <w:p w14:paraId="6590C0AE" w14:textId="76FD6B3E" w:rsidR="00483E0E" w:rsidRPr="00483E0E" w:rsidRDefault="00483E0E" w:rsidP="00CD2D04">
      <w:pPr>
        <w:pStyle w:val="NormalHistoria"/>
        <w:rPr>
          <w:lang w:val="es-PE"/>
        </w:rPr>
      </w:pPr>
      <w:r w:rsidRPr="00483E0E">
        <w:rPr>
          <w:lang w:val="es-PE"/>
        </w:rPr>
        <w:t>Entonces</w:t>
      </w:r>
      <w:r w:rsidR="00516730">
        <w:rPr>
          <w:lang w:val="es-PE"/>
        </w:rPr>
        <w:t>,</w:t>
      </w:r>
      <w:r w:rsidRPr="00483E0E">
        <w:rPr>
          <w:lang w:val="es-PE"/>
        </w:rPr>
        <w:t xml:space="preserve"> </w:t>
      </w:r>
      <w:r w:rsidRPr="006F34AB">
        <w:rPr>
          <w:i/>
          <w:iCs/>
          <w:lang w:val="es-PE"/>
        </w:rPr>
        <w:t>Sakka</w:t>
      </w:r>
      <w:r w:rsidRPr="00483E0E">
        <w:rPr>
          <w:lang w:val="es-PE"/>
        </w:rPr>
        <w:t xml:space="preserve"> </w:t>
      </w:r>
      <w:r w:rsidR="006F34AB">
        <w:rPr>
          <w:lang w:val="es-PE"/>
        </w:rPr>
        <w:t xml:space="preserve">pronunció </w:t>
      </w:r>
      <w:r w:rsidRPr="00483E0E">
        <w:rPr>
          <w:lang w:val="es-PE"/>
        </w:rPr>
        <w:t>dos estrofas:</w:t>
      </w:r>
    </w:p>
    <w:p w14:paraId="3F73BF4F" w14:textId="43CDA19B" w:rsidR="00483E0E" w:rsidRPr="00483E0E" w:rsidRDefault="00516730" w:rsidP="00516730">
      <w:pPr>
        <w:pStyle w:val="Verso2Espaol"/>
        <w:ind w:left="738"/>
        <w:rPr>
          <w:lang w:val="es-PE"/>
        </w:rPr>
      </w:pPr>
      <w:r>
        <w:rPr>
          <w:lang w:val="es-PE"/>
        </w:rPr>
        <w:t>3.</w:t>
      </w:r>
      <w:r>
        <w:rPr>
          <w:lang w:val="es-PE"/>
        </w:rPr>
        <w:tab/>
      </w:r>
      <w:r w:rsidR="00483E0E" w:rsidRPr="00483E0E">
        <w:rPr>
          <w:lang w:val="es-PE"/>
        </w:rPr>
        <w:t>Los que llor</w:t>
      </w:r>
      <w:r w:rsidR="006F34AB">
        <w:rPr>
          <w:lang w:val="es-PE"/>
        </w:rPr>
        <w:t>e</w:t>
      </w:r>
      <w:r w:rsidR="00483E0E" w:rsidRPr="00483E0E">
        <w:rPr>
          <w:lang w:val="es-PE"/>
        </w:rPr>
        <w:t>n est</w:t>
      </w:r>
      <w:r w:rsidR="005D15FF">
        <w:rPr>
          <w:lang w:val="es-PE"/>
        </w:rPr>
        <w:t>ar</w:t>
      </w:r>
      <w:r w:rsidR="00483E0E" w:rsidRPr="00483E0E">
        <w:rPr>
          <w:lang w:val="es-PE"/>
        </w:rPr>
        <w:t>án dispuestos a lamentarse por los muertos,</w:t>
      </w:r>
    </w:p>
    <w:p w14:paraId="567F19C2" w14:textId="280E6225" w:rsidR="00483E0E" w:rsidRDefault="00483E0E" w:rsidP="00D32ABA">
      <w:pPr>
        <w:pStyle w:val="Verso2Espaol"/>
        <w:ind w:left="1416"/>
        <w:rPr>
          <w:lang w:val="es-PE"/>
        </w:rPr>
      </w:pPr>
      <w:r w:rsidRPr="00483E0E">
        <w:rPr>
          <w:lang w:val="es-PE"/>
        </w:rPr>
        <w:t xml:space="preserve">No llore, </w:t>
      </w:r>
      <w:r w:rsidR="005D15FF">
        <w:rPr>
          <w:lang w:val="es-PE"/>
        </w:rPr>
        <w:t>¡</w:t>
      </w:r>
      <w:r w:rsidRPr="00483E0E">
        <w:rPr>
          <w:lang w:val="es-PE"/>
        </w:rPr>
        <w:t>oh</w:t>
      </w:r>
      <w:r w:rsidR="005D15FF">
        <w:rPr>
          <w:lang w:val="es-PE"/>
        </w:rPr>
        <w:t>!</w:t>
      </w:r>
      <w:r w:rsidRPr="00483E0E">
        <w:rPr>
          <w:lang w:val="es-PE"/>
        </w:rPr>
        <w:t xml:space="preserve"> sabio, </w:t>
      </w:r>
      <w:r w:rsidR="005D15FF">
        <w:rPr>
          <w:lang w:val="es-PE"/>
        </w:rPr>
        <w:t>en</w:t>
      </w:r>
      <w:r w:rsidRPr="00483E0E">
        <w:rPr>
          <w:lang w:val="es-PE"/>
        </w:rPr>
        <w:t xml:space="preserve"> vano </w:t>
      </w:r>
      <w:r w:rsidR="005D15FF">
        <w:rPr>
          <w:lang w:val="es-PE"/>
        </w:rPr>
        <w:t xml:space="preserve">es </w:t>
      </w:r>
      <w:r w:rsidRPr="00483E0E">
        <w:rPr>
          <w:lang w:val="es-PE"/>
        </w:rPr>
        <w:t>llorar, han dicho los sabios.</w:t>
      </w:r>
    </w:p>
    <w:p w14:paraId="28BCBF5E" w14:textId="77777777" w:rsidR="00CD2D04" w:rsidRPr="00483E0E" w:rsidRDefault="00CD2D04" w:rsidP="00D32ABA">
      <w:pPr>
        <w:pStyle w:val="Verso2Espaol"/>
        <w:ind w:left="1416"/>
        <w:rPr>
          <w:lang w:val="es-PE"/>
        </w:rPr>
      </w:pPr>
    </w:p>
    <w:p w14:paraId="650BFC12" w14:textId="7FFA1381" w:rsidR="00483E0E" w:rsidRPr="00483E0E" w:rsidRDefault="00516730" w:rsidP="00516730">
      <w:pPr>
        <w:pStyle w:val="Verso2Espaol"/>
        <w:ind w:left="708"/>
        <w:rPr>
          <w:lang w:val="es-PE"/>
        </w:rPr>
      </w:pPr>
      <w:r>
        <w:rPr>
          <w:lang w:val="es-PE"/>
        </w:rPr>
        <w:t>4.</w:t>
      </w:r>
      <w:r>
        <w:rPr>
          <w:lang w:val="es-PE"/>
        </w:rPr>
        <w:tab/>
      </w:r>
      <w:r w:rsidR="00483E0E" w:rsidRPr="00483E0E">
        <w:rPr>
          <w:lang w:val="es-PE"/>
        </w:rPr>
        <w:t>Si con nuestras lágrimas prevaleci</w:t>
      </w:r>
      <w:r w:rsidR="005D15FF">
        <w:rPr>
          <w:lang w:val="es-PE"/>
        </w:rPr>
        <w:t>é</w:t>
      </w:r>
      <w:r w:rsidR="00483E0E" w:rsidRPr="00483E0E">
        <w:rPr>
          <w:lang w:val="es-PE"/>
        </w:rPr>
        <w:t>ramos contra el sepulcro,</w:t>
      </w:r>
    </w:p>
    <w:p w14:paraId="17D21B27" w14:textId="6CBF08AA" w:rsidR="00483E0E" w:rsidRDefault="00483E0E" w:rsidP="00D32ABA">
      <w:pPr>
        <w:pStyle w:val="Verso2Espaol"/>
        <w:ind w:left="1416"/>
        <w:rPr>
          <w:lang w:val="es-PE"/>
        </w:rPr>
      </w:pPr>
      <w:r w:rsidRPr="00483E0E">
        <w:rPr>
          <w:lang w:val="es-PE"/>
        </w:rPr>
        <w:t>Así</w:t>
      </w:r>
      <w:r w:rsidR="00756D54">
        <w:rPr>
          <w:lang w:val="es-PE"/>
        </w:rPr>
        <w:t>,</w:t>
      </w:r>
      <w:r w:rsidRPr="00483E0E">
        <w:rPr>
          <w:lang w:val="es-PE"/>
        </w:rPr>
        <w:t xml:space="preserve"> todos </w:t>
      </w:r>
      <w:r w:rsidR="005D15FF">
        <w:rPr>
          <w:lang w:val="es-PE"/>
        </w:rPr>
        <w:t xml:space="preserve">nos </w:t>
      </w:r>
      <w:r w:rsidRPr="00483E0E">
        <w:rPr>
          <w:lang w:val="es-PE"/>
        </w:rPr>
        <w:t xml:space="preserve">uniríamos </w:t>
      </w:r>
      <w:r w:rsidR="005D15FF">
        <w:rPr>
          <w:lang w:val="es-PE"/>
        </w:rPr>
        <w:t>con</w:t>
      </w:r>
      <w:r w:rsidRPr="00483E0E">
        <w:rPr>
          <w:lang w:val="es-PE"/>
        </w:rPr>
        <w:t xml:space="preserve"> nuestros seres más queridos para salvar</w:t>
      </w:r>
      <w:r w:rsidR="005D15FF">
        <w:rPr>
          <w:lang w:val="es-PE"/>
        </w:rPr>
        <w:t>los</w:t>
      </w:r>
      <w:r w:rsidRPr="00483E0E">
        <w:rPr>
          <w:lang w:val="es-PE"/>
        </w:rPr>
        <w:t>.</w:t>
      </w:r>
    </w:p>
    <w:p w14:paraId="49567C9B" w14:textId="77777777" w:rsidR="00CD2D04" w:rsidRPr="00483E0E" w:rsidRDefault="00CD2D04" w:rsidP="00CD2D04">
      <w:pPr>
        <w:pStyle w:val="Verso2Espaol"/>
        <w:rPr>
          <w:lang w:val="es-PE"/>
        </w:rPr>
      </w:pPr>
    </w:p>
    <w:p w14:paraId="2B559BFD" w14:textId="52699E64" w:rsidR="00483E0E" w:rsidRDefault="00483E0E" w:rsidP="003C6CA3">
      <w:pPr>
        <w:rPr>
          <w:lang w:val="es-PE"/>
        </w:rPr>
      </w:pPr>
      <w:r w:rsidRPr="00483E0E">
        <w:rPr>
          <w:lang w:val="es-PE"/>
        </w:rPr>
        <w:t xml:space="preserve">Mientras </w:t>
      </w:r>
      <w:r w:rsidRPr="005D15FF">
        <w:rPr>
          <w:i/>
          <w:iCs/>
          <w:lang w:val="es-PE"/>
        </w:rPr>
        <w:t>Sakka</w:t>
      </w:r>
      <w:r w:rsidRPr="00483E0E">
        <w:rPr>
          <w:lang w:val="es-PE"/>
        </w:rPr>
        <w:t xml:space="preserve"> hablaba así, el </w:t>
      </w:r>
      <w:r w:rsidR="00756D54" w:rsidRPr="00756D54">
        <w:rPr>
          <w:i/>
          <w:iCs/>
          <w:lang w:val="es-PE"/>
        </w:rPr>
        <w:t>Asceta</w:t>
      </w:r>
      <w:r w:rsidRPr="00483E0E">
        <w:rPr>
          <w:lang w:val="es-PE"/>
        </w:rPr>
        <w:t xml:space="preserve">, reconociendo que era inútil </w:t>
      </w:r>
      <w:r w:rsidR="001A5EFF">
        <w:rPr>
          <w:lang w:val="es-PE"/>
        </w:rPr>
        <w:t>lamentarse</w:t>
      </w:r>
      <w:r w:rsidRPr="00483E0E">
        <w:rPr>
          <w:lang w:val="es-PE"/>
        </w:rPr>
        <w:t xml:space="preserve"> y cantando </w:t>
      </w:r>
      <w:r w:rsidR="005D15FF">
        <w:rPr>
          <w:lang w:val="es-PE"/>
        </w:rPr>
        <w:t xml:space="preserve">en </w:t>
      </w:r>
      <w:r w:rsidRPr="00483E0E">
        <w:rPr>
          <w:lang w:val="es-PE"/>
        </w:rPr>
        <w:t xml:space="preserve">alabanzas de </w:t>
      </w:r>
      <w:r w:rsidRPr="005D15FF">
        <w:rPr>
          <w:i/>
          <w:iCs/>
          <w:lang w:val="es-PE"/>
        </w:rPr>
        <w:t>Sakka</w:t>
      </w:r>
      <w:r w:rsidRPr="00483E0E">
        <w:rPr>
          <w:lang w:val="es-PE"/>
        </w:rPr>
        <w:t xml:space="preserve">, </w:t>
      </w:r>
      <w:r w:rsidR="00756D54">
        <w:rPr>
          <w:lang w:val="es-PE"/>
        </w:rPr>
        <w:t>recitó</w:t>
      </w:r>
      <w:r w:rsidR="005D15FF">
        <w:rPr>
          <w:lang w:val="es-PE"/>
        </w:rPr>
        <w:t xml:space="preserve"> </w:t>
      </w:r>
      <w:r w:rsidRPr="00483E0E">
        <w:rPr>
          <w:lang w:val="es-PE"/>
        </w:rPr>
        <w:t>tres estrofas</w:t>
      </w:r>
      <w:r w:rsidR="003C6CA3">
        <w:rPr>
          <w:lang w:val="es-PE"/>
        </w:rPr>
        <w:t xml:space="preserve"> </w:t>
      </w:r>
      <w:r w:rsidR="003C6CA3" w:rsidRPr="00483E0E">
        <w:rPr>
          <w:lang w:val="es-PE"/>
        </w:rPr>
        <w:t>[215]</w:t>
      </w:r>
      <w:r w:rsidRPr="00483E0E">
        <w:rPr>
          <w:lang w:val="es-PE"/>
        </w:rPr>
        <w:t>:</w:t>
      </w:r>
      <w:r w:rsidR="005D15FF">
        <w:rPr>
          <w:vertAlign w:val="superscript"/>
          <w:lang w:val="es-PE"/>
        </w:rPr>
        <w:t>1</w:t>
      </w:r>
    </w:p>
    <w:p w14:paraId="6A040D71" w14:textId="77777777" w:rsidR="00F5216D" w:rsidRPr="00CD2D04" w:rsidRDefault="00F5216D" w:rsidP="00F5216D">
      <w:pPr>
        <w:pStyle w:val="PieDePgina0"/>
        <w:rPr>
          <w:u w:val="single"/>
          <w:lang w:val="es-PE"/>
        </w:rPr>
      </w:pPr>
      <w:r>
        <w:rPr>
          <w:u w:val="single"/>
          <w:lang w:val="es-PE"/>
        </w:rPr>
        <w:t xml:space="preserve">                                                                                   </w:t>
      </w:r>
      <w:r w:rsidRPr="00CD2D04">
        <w:rPr>
          <w:u w:val="single"/>
          <w:lang w:val="es-PE"/>
        </w:rPr>
        <w:t xml:space="preserve">. </w:t>
      </w:r>
    </w:p>
    <w:p w14:paraId="38848CFB" w14:textId="77777777" w:rsidR="00F5216D" w:rsidRPr="00F46477" w:rsidRDefault="00F5216D" w:rsidP="00F5216D">
      <w:pPr>
        <w:pStyle w:val="PieDePgina0"/>
        <w:rPr>
          <w:lang w:val="es-PE"/>
        </w:rPr>
      </w:pPr>
      <w:r w:rsidRPr="00483E0E">
        <w:rPr>
          <w:lang w:val="es-PE"/>
        </w:rPr>
        <w:t>1</w:t>
      </w:r>
      <w:r>
        <w:rPr>
          <w:lang w:val="es-PE"/>
        </w:rPr>
        <w:t>.</w:t>
      </w:r>
      <w:r w:rsidRPr="00483E0E">
        <w:rPr>
          <w:lang w:val="es-PE"/>
        </w:rPr>
        <w:t xml:space="preserve"> Estas estrofas se encuentran en el </w:t>
      </w:r>
      <w:r w:rsidRPr="006C310F">
        <w:rPr>
          <w:lang w:val="es-PE"/>
        </w:rPr>
        <w:t xml:space="preserve">Ja. </w:t>
      </w:r>
      <w:r w:rsidRPr="004E31B7">
        <w:rPr>
          <w:lang w:val="es-PE"/>
        </w:rPr>
        <w:t>№</w:t>
      </w:r>
      <w:r w:rsidRPr="006C310F">
        <w:rPr>
          <w:lang w:val="es-PE"/>
        </w:rPr>
        <w:t>.</w:t>
      </w:r>
      <w:r w:rsidRPr="00483E0E">
        <w:rPr>
          <w:lang w:val="es-PE"/>
        </w:rPr>
        <w:t xml:space="preserve"> 352 </w:t>
      </w:r>
      <w:r w:rsidRPr="00C81B7F">
        <w:rPr>
          <w:i/>
          <w:iCs/>
          <w:lang w:val="es-PE"/>
        </w:rPr>
        <w:t>supra</w:t>
      </w:r>
      <w:r w:rsidRPr="00483E0E">
        <w:rPr>
          <w:lang w:val="es-PE"/>
        </w:rPr>
        <w:t xml:space="preserve"> y en el </w:t>
      </w:r>
      <w:proofErr w:type="spellStart"/>
      <w:r>
        <w:rPr>
          <w:lang w:val="es-PE"/>
        </w:rPr>
        <w:t>N0</w:t>
      </w:r>
      <w:proofErr w:type="spellEnd"/>
      <w:r>
        <w:rPr>
          <w:lang w:val="es-PE"/>
        </w:rPr>
        <w:t>.</w:t>
      </w:r>
      <w:r w:rsidRPr="00483E0E">
        <w:rPr>
          <w:lang w:val="es-PE"/>
        </w:rPr>
        <w:t xml:space="preserve"> 410 </w:t>
      </w:r>
      <w:r w:rsidRPr="00C81B7F">
        <w:rPr>
          <w:i/>
          <w:iCs/>
          <w:lang w:val="es-PE"/>
        </w:rPr>
        <w:t>infra</w:t>
      </w:r>
      <w:r w:rsidRPr="00483E0E">
        <w:rPr>
          <w:lang w:val="es-PE"/>
        </w:rPr>
        <w:t>.</w:t>
      </w:r>
    </w:p>
    <w:p w14:paraId="6E852BF1" w14:textId="77777777" w:rsidR="00F5216D" w:rsidRPr="00F5216D" w:rsidRDefault="00F5216D" w:rsidP="003C6CA3">
      <w:pPr>
        <w:rPr>
          <w:lang w:val="es-PE"/>
        </w:rPr>
      </w:pPr>
    </w:p>
    <w:p w14:paraId="7A239FD6" w14:textId="3C3529EE" w:rsidR="00483E0E" w:rsidRPr="00483E0E" w:rsidRDefault="003C6CA3" w:rsidP="003C6CA3">
      <w:pPr>
        <w:pStyle w:val="Verso2Espaol"/>
        <w:ind w:left="708"/>
        <w:rPr>
          <w:lang w:val="es-PE"/>
        </w:rPr>
      </w:pPr>
      <w:r>
        <w:rPr>
          <w:lang w:val="es-PE"/>
        </w:rPr>
        <w:lastRenderedPageBreak/>
        <w:t>5.</w:t>
      </w:r>
      <w:r>
        <w:rPr>
          <w:lang w:val="es-PE"/>
        </w:rPr>
        <w:tab/>
      </w:r>
      <w:r w:rsidR="00483E0E" w:rsidRPr="00483E0E">
        <w:rPr>
          <w:lang w:val="es-PE"/>
        </w:rPr>
        <w:t xml:space="preserve">Como </w:t>
      </w:r>
      <w:r w:rsidR="005D15FF">
        <w:rPr>
          <w:lang w:val="es-PE"/>
        </w:rPr>
        <w:t xml:space="preserve">una </w:t>
      </w:r>
      <w:r w:rsidR="00483E0E" w:rsidRPr="00483E0E">
        <w:rPr>
          <w:lang w:val="es-PE"/>
        </w:rPr>
        <w:t xml:space="preserve">llama alimentada </w:t>
      </w:r>
      <w:r w:rsidR="005D15FF">
        <w:rPr>
          <w:lang w:val="es-PE"/>
        </w:rPr>
        <w:t>de</w:t>
      </w:r>
      <w:r w:rsidR="00483E0E" w:rsidRPr="00483E0E">
        <w:rPr>
          <w:lang w:val="es-PE"/>
        </w:rPr>
        <w:t xml:space="preserve"> </w:t>
      </w:r>
      <w:proofErr w:type="spellStart"/>
      <w:r w:rsidR="00483E0E" w:rsidRPr="005D15FF">
        <w:rPr>
          <w:i/>
          <w:iCs/>
          <w:lang w:val="es-PE"/>
        </w:rPr>
        <w:t>ghee</w:t>
      </w:r>
      <w:proofErr w:type="spellEnd"/>
      <w:r w:rsidR="00483E0E" w:rsidRPr="00483E0E">
        <w:rPr>
          <w:lang w:val="es-PE"/>
        </w:rPr>
        <w:t xml:space="preserve"> </w:t>
      </w:r>
      <w:r w:rsidR="00392939">
        <w:rPr>
          <w:lang w:val="es-PE"/>
        </w:rPr>
        <w:t>que ilumina</w:t>
      </w:r>
      <w:r w:rsidR="00447853">
        <w:rPr>
          <w:lang w:val="es-PE"/>
        </w:rPr>
        <w:t>se</w:t>
      </w:r>
      <w:r w:rsidR="00392939">
        <w:rPr>
          <w:lang w:val="es-PE"/>
        </w:rPr>
        <w:t xml:space="preserve"> </w:t>
      </w:r>
      <w:r w:rsidR="00E4594A">
        <w:rPr>
          <w:lang w:val="es-PE"/>
        </w:rPr>
        <w:t>una fuente</w:t>
      </w:r>
    </w:p>
    <w:p w14:paraId="26870F4B" w14:textId="3A71BD32" w:rsidR="00483E0E" w:rsidRDefault="00483E0E" w:rsidP="009B400D">
      <w:pPr>
        <w:pStyle w:val="Verso2Espaol"/>
        <w:ind w:left="1416"/>
        <w:rPr>
          <w:lang w:val="es-PE"/>
        </w:rPr>
      </w:pPr>
      <w:r w:rsidRPr="00483E0E">
        <w:rPr>
          <w:lang w:val="es-PE"/>
        </w:rPr>
        <w:t>Se apaga</w:t>
      </w:r>
      <w:r w:rsidR="00E4594A">
        <w:rPr>
          <w:lang w:val="es-PE"/>
        </w:rPr>
        <w:t>ría</w:t>
      </w:r>
      <w:r w:rsidRPr="00483E0E">
        <w:rPr>
          <w:lang w:val="es-PE"/>
        </w:rPr>
        <w:t xml:space="preserve"> con </w:t>
      </w:r>
      <w:r w:rsidR="00E4594A">
        <w:rPr>
          <w:lang w:val="es-PE"/>
        </w:rPr>
        <w:t xml:space="preserve">el </w:t>
      </w:r>
      <w:r w:rsidRPr="00483E0E">
        <w:rPr>
          <w:lang w:val="es-PE"/>
        </w:rPr>
        <w:t xml:space="preserve">agua, así él </w:t>
      </w:r>
      <w:r w:rsidR="00447853">
        <w:rPr>
          <w:lang w:val="es-PE"/>
        </w:rPr>
        <w:t>ha extinguido</w:t>
      </w:r>
      <w:r w:rsidRPr="00483E0E">
        <w:rPr>
          <w:lang w:val="es-PE"/>
        </w:rPr>
        <w:t xml:space="preserve"> mi dolor.</w:t>
      </w:r>
    </w:p>
    <w:p w14:paraId="64A570E5" w14:textId="77777777" w:rsidR="00CD2D04" w:rsidRPr="00483E0E" w:rsidRDefault="00CD2D04" w:rsidP="009B400D">
      <w:pPr>
        <w:pStyle w:val="Verso2Espaol"/>
        <w:ind w:left="1416"/>
        <w:rPr>
          <w:lang w:val="es-PE"/>
        </w:rPr>
      </w:pPr>
    </w:p>
    <w:p w14:paraId="7CB0ADD5" w14:textId="4A752A9A" w:rsidR="00483E0E" w:rsidRPr="00483E0E" w:rsidRDefault="003C6CA3" w:rsidP="003C6CA3">
      <w:pPr>
        <w:pStyle w:val="Verso2Espaol"/>
        <w:ind w:left="708"/>
        <w:rPr>
          <w:lang w:val="es-PE"/>
        </w:rPr>
      </w:pPr>
      <w:r>
        <w:rPr>
          <w:lang w:val="es-PE"/>
        </w:rPr>
        <w:t>6.</w:t>
      </w:r>
      <w:r>
        <w:rPr>
          <w:lang w:val="es-PE"/>
        </w:rPr>
        <w:tab/>
      </w:r>
      <w:r w:rsidR="00483E0E" w:rsidRPr="00483E0E">
        <w:rPr>
          <w:lang w:val="es-PE"/>
        </w:rPr>
        <w:t>Con la flecha del dolor mi corazón fue herido dolorosamente:</w:t>
      </w:r>
    </w:p>
    <w:p w14:paraId="2109C1D0" w14:textId="647E5EC1" w:rsidR="00483E0E" w:rsidRPr="00483E0E" w:rsidRDefault="003C6CA3" w:rsidP="003C6CA3">
      <w:pPr>
        <w:pStyle w:val="Verso2Espaol"/>
        <w:ind w:left="708"/>
        <w:rPr>
          <w:lang w:val="es-PE"/>
        </w:rPr>
      </w:pPr>
      <w:r>
        <w:rPr>
          <w:lang w:val="es-PE"/>
        </w:rPr>
        <w:tab/>
      </w:r>
      <w:r w:rsidR="00101BE7">
        <w:rPr>
          <w:lang w:val="es-PE"/>
        </w:rPr>
        <w:t>No obstante, é</w:t>
      </w:r>
      <w:r w:rsidR="00E4594A">
        <w:rPr>
          <w:lang w:val="es-PE"/>
        </w:rPr>
        <w:t xml:space="preserve">l </w:t>
      </w:r>
      <w:r w:rsidR="00101BE7">
        <w:rPr>
          <w:lang w:val="es-PE"/>
        </w:rPr>
        <w:t xml:space="preserve">ha </w:t>
      </w:r>
      <w:r w:rsidR="00E4594A">
        <w:rPr>
          <w:lang w:val="es-PE"/>
        </w:rPr>
        <w:t>c</w:t>
      </w:r>
      <w:r w:rsidR="00483E0E" w:rsidRPr="00483E0E">
        <w:rPr>
          <w:lang w:val="es-PE"/>
        </w:rPr>
        <w:t>ur</w:t>
      </w:r>
      <w:r w:rsidR="00101BE7">
        <w:rPr>
          <w:lang w:val="es-PE"/>
        </w:rPr>
        <w:t>ado</w:t>
      </w:r>
      <w:r w:rsidR="00483E0E" w:rsidRPr="00483E0E">
        <w:rPr>
          <w:lang w:val="es-PE"/>
        </w:rPr>
        <w:t xml:space="preserve"> mi herida </w:t>
      </w:r>
      <w:r w:rsidR="00101BE7">
        <w:rPr>
          <w:lang w:val="es-PE"/>
        </w:rPr>
        <w:t xml:space="preserve">y restaurado </w:t>
      </w:r>
      <w:r w:rsidR="00483E0E" w:rsidRPr="00483E0E">
        <w:rPr>
          <w:lang w:val="es-PE"/>
        </w:rPr>
        <w:t>mi vida.</w:t>
      </w:r>
    </w:p>
    <w:p w14:paraId="0E5CFEBD" w14:textId="77777777" w:rsidR="00483E0E" w:rsidRPr="00483E0E" w:rsidRDefault="00483E0E" w:rsidP="009B400D">
      <w:pPr>
        <w:pStyle w:val="Verso2Espaol"/>
        <w:ind w:left="1416"/>
        <w:rPr>
          <w:lang w:val="es-PE"/>
        </w:rPr>
      </w:pPr>
    </w:p>
    <w:p w14:paraId="20A558A7" w14:textId="3BB5D4AD" w:rsidR="00483E0E" w:rsidRPr="00483E0E" w:rsidRDefault="00494DD1" w:rsidP="003C6CA3">
      <w:pPr>
        <w:pStyle w:val="Verso2Espaol"/>
        <w:ind w:left="708"/>
        <w:rPr>
          <w:lang w:val="es-PE"/>
        </w:rPr>
      </w:pPr>
      <w:r>
        <w:rPr>
          <w:lang w:val="es-PE"/>
        </w:rPr>
        <w:t>7</w:t>
      </w:r>
      <w:r w:rsidR="003C6CA3">
        <w:rPr>
          <w:lang w:val="es-PE"/>
        </w:rPr>
        <w:t>.</w:t>
      </w:r>
      <w:r w:rsidR="003C6CA3">
        <w:rPr>
          <w:lang w:val="es-PE"/>
        </w:rPr>
        <w:tab/>
      </w:r>
      <w:r w:rsidR="00E4594A">
        <w:rPr>
          <w:lang w:val="es-PE"/>
        </w:rPr>
        <w:t>Con l</w:t>
      </w:r>
      <w:r w:rsidR="00483E0E" w:rsidRPr="00483E0E">
        <w:rPr>
          <w:lang w:val="es-PE"/>
        </w:rPr>
        <w:t>a púa extraída, llen</w:t>
      </w:r>
      <w:r w:rsidR="00447853">
        <w:rPr>
          <w:lang w:val="es-PE"/>
        </w:rPr>
        <w:t>o</w:t>
      </w:r>
      <w:r w:rsidR="00483E0E" w:rsidRPr="00483E0E">
        <w:rPr>
          <w:lang w:val="es-PE"/>
        </w:rPr>
        <w:t xml:space="preserve"> de </w:t>
      </w:r>
      <w:r w:rsidR="00447853" w:rsidRPr="00483E0E">
        <w:rPr>
          <w:lang w:val="es-PE"/>
        </w:rPr>
        <w:t xml:space="preserve">paz </w:t>
      </w:r>
      <w:r w:rsidR="00483E0E" w:rsidRPr="00483E0E">
        <w:rPr>
          <w:lang w:val="es-PE"/>
        </w:rPr>
        <w:t>y</w:t>
      </w:r>
      <w:r w:rsidR="00447853" w:rsidRPr="00447853">
        <w:rPr>
          <w:lang w:val="es-PE"/>
        </w:rPr>
        <w:t xml:space="preserve"> </w:t>
      </w:r>
      <w:r w:rsidR="00447853" w:rsidRPr="00483E0E">
        <w:rPr>
          <w:lang w:val="es-PE"/>
        </w:rPr>
        <w:t>alegría</w:t>
      </w:r>
      <w:r w:rsidR="00483E0E" w:rsidRPr="00483E0E">
        <w:rPr>
          <w:lang w:val="es-PE"/>
        </w:rPr>
        <w:t>,</w:t>
      </w:r>
    </w:p>
    <w:p w14:paraId="0246B6CB" w14:textId="137280CB" w:rsidR="00483E0E" w:rsidRDefault="00447853" w:rsidP="009B400D">
      <w:pPr>
        <w:pStyle w:val="Verso2Espaol"/>
        <w:ind w:left="1416"/>
        <w:rPr>
          <w:lang w:val="es-PE"/>
        </w:rPr>
      </w:pPr>
      <w:r>
        <w:rPr>
          <w:lang w:val="es-PE"/>
        </w:rPr>
        <w:t>Con</w:t>
      </w:r>
      <w:r w:rsidR="00483E0E" w:rsidRPr="00483E0E">
        <w:rPr>
          <w:lang w:val="es-PE"/>
        </w:rPr>
        <w:t xml:space="preserve"> las palabras de </w:t>
      </w:r>
      <w:r w:rsidR="00483E0E" w:rsidRPr="00447853">
        <w:rPr>
          <w:i/>
          <w:iCs/>
          <w:lang w:val="es-PE"/>
        </w:rPr>
        <w:t>Sakka</w:t>
      </w:r>
      <w:r w:rsidR="00483E0E" w:rsidRPr="00483E0E">
        <w:rPr>
          <w:lang w:val="es-PE"/>
        </w:rPr>
        <w:t xml:space="preserve"> </w:t>
      </w:r>
      <w:r w:rsidR="007C15BC">
        <w:rPr>
          <w:lang w:val="es-PE"/>
        </w:rPr>
        <w:t xml:space="preserve">ha </w:t>
      </w:r>
      <w:r w:rsidR="00483E0E" w:rsidRPr="00483E0E">
        <w:rPr>
          <w:lang w:val="es-PE"/>
        </w:rPr>
        <w:t>ces</w:t>
      </w:r>
      <w:r>
        <w:rPr>
          <w:lang w:val="es-PE"/>
        </w:rPr>
        <w:t>a</w:t>
      </w:r>
      <w:r w:rsidR="007C15BC">
        <w:rPr>
          <w:lang w:val="es-PE"/>
        </w:rPr>
        <w:t>do</w:t>
      </w:r>
      <w:r w:rsidR="00483E0E" w:rsidRPr="00483E0E">
        <w:rPr>
          <w:lang w:val="es-PE"/>
        </w:rPr>
        <w:t xml:space="preserve"> mi </w:t>
      </w:r>
      <w:r w:rsidR="007C15BC">
        <w:rPr>
          <w:lang w:val="es-PE"/>
        </w:rPr>
        <w:t>desdicha</w:t>
      </w:r>
      <w:r w:rsidR="00483E0E" w:rsidRPr="00483E0E">
        <w:rPr>
          <w:lang w:val="es-PE"/>
        </w:rPr>
        <w:t>.</w:t>
      </w:r>
    </w:p>
    <w:p w14:paraId="465801FB" w14:textId="77777777" w:rsidR="00CD2D04" w:rsidRPr="00483E0E" w:rsidRDefault="00CD2D04" w:rsidP="00CD2D04">
      <w:pPr>
        <w:pStyle w:val="Verso2Espaol"/>
        <w:rPr>
          <w:lang w:val="es-PE"/>
        </w:rPr>
      </w:pPr>
    </w:p>
    <w:p w14:paraId="28846226" w14:textId="36AA373A" w:rsidR="00483E0E" w:rsidRPr="00483E0E" w:rsidRDefault="00483E0E" w:rsidP="00CD2D04">
      <w:pPr>
        <w:pStyle w:val="NormalHistoria"/>
        <w:rPr>
          <w:lang w:val="es-PE"/>
        </w:rPr>
      </w:pPr>
      <w:r w:rsidRPr="00483E0E">
        <w:rPr>
          <w:lang w:val="es-PE"/>
        </w:rPr>
        <w:t xml:space="preserve">Después de </w:t>
      </w:r>
      <w:r w:rsidR="004737D5">
        <w:rPr>
          <w:lang w:val="es-PE"/>
        </w:rPr>
        <w:t>exhortar</w:t>
      </w:r>
      <w:r w:rsidRPr="00483E0E">
        <w:rPr>
          <w:lang w:val="es-PE"/>
        </w:rPr>
        <w:t xml:space="preserve"> así al </w:t>
      </w:r>
      <w:r w:rsidR="00494DD1" w:rsidRPr="00494DD1">
        <w:rPr>
          <w:i/>
          <w:iCs/>
          <w:lang w:val="es-PE"/>
        </w:rPr>
        <w:t>Asceta</w:t>
      </w:r>
      <w:r w:rsidRPr="00483E0E">
        <w:rPr>
          <w:lang w:val="es-PE"/>
        </w:rPr>
        <w:t xml:space="preserve">, </w:t>
      </w:r>
      <w:r w:rsidRPr="004737D5">
        <w:rPr>
          <w:i/>
          <w:iCs/>
          <w:lang w:val="es-PE"/>
        </w:rPr>
        <w:t>Sakka</w:t>
      </w:r>
      <w:r w:rsidRPr="00483E0E">
        <w:rPr>
          <w:lang w:val="es-PE"/>
        </w:rPr>
        <w:t xml:space="preserve"> partió a su </w:t>
      </w:r>
      <w:r w:rsidR="004737D5">
        <w:rPr>
          <w:lang w:val="es-PE"/>
        </w:rPr>
        <w:t>plano</w:t>
      </w:r>
      <w:r w:rsidRPr="00483E0E">
        <w:rPr>
          <w:lang w:val="es-PE"/>
        </w:rPr>
        <w:t xml:space="preserve"> de residencia.</w:t>
      </w:r>
    </w:p>
    <w:p w14:paraId="73BC04EC" w14:textId="77777777" w:rsidR="00CD2D04" w:rsidRDefault="00CD2D04" w:rsidP="00CD2D04">
      <w:pPr>
        <w:jc w:val="center"/>
      </w:pPr>
      <w:r>
        <w:t>--------------------------------------</w:t>
      </w:r>
    </w:p>
    <w:p w14:paraId="5B3F4314" w14:textId="5C7F64E0" w:rsidR="00483E0E" w:rsidRPr="00483E0E" w:rsidRDefault="00F74A68" w:rsidP="00483E0E">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483E0E" w:rsidRPr="00483E0E">
        <w:rPr>
          <w:lang w:val="es-PE"/>
        </w:rPr>
        <w:t>: "En es</w:t>
      </w:r>
      <w:r w:rsidR="00C81B7F">
        <w:rPr>
          <w:lang w:val="es-PE"/>
        </w:rPr>
        <w:t>a</w:t>
      </w:r>
      <w:r w:rsidR="00483E0E" w:rsidRPr="00483E0E">
        <w:rPr>
          <w:lang w:val="es-PE"/>
        </w:rPr>
        <w:t xml:space="preserve"> </w:t>
      </w:r>
      <w:r w:rsidR="00C81B7F">
        <w:rPr>
          <w:lang w:val="es-PE"/>
        </w:rPr>
        <w:t>ocasión</w:t>
      </w:r>
      <w:r w:rsidR="00483E0E" w:rsidRPr="00483E0E">
        <w:rPr>
          <w:lang w:val="es-PE"/>
        </w:rPr>
        <w:t xml:space="preserve">, el </w:t>
      </w:r>
      <w:r w:rsidR="00C81B7F">
        <w:rPr>
          <w:lang w:val="es-PE"/>
        </w:rPr>
        <w:t xml:space="preserve">Venerable </w:t>
      </w:r>
      <w:r w:rsidR="00483E0E" w:rsidRPr="00483E0E">
        <w:rPr>
          <w:lang w:val="es-PE"/>
        </w:rPr>
        <w:t xml:space="preserve">era el </w:t>
      </w:r>
      <w:r w:rsidRPr="00F74A68">
        <w:rPr>
          <w:i/>
          <w:iCs/>
          <w:lang w:val="es-PE"/>
        </w:rPr>
        <w:t>Asceta</w:t>
      </w:r>
      <w:r w:rsidR="00483E0E" w:rsidRPr="00483E0E">
        <w:rPr>
          <w:lang w:val="es-PE"/>
        </w:rPr>
        <w:t xml:space="preserve">, el </w:t>
      </w:r>
      <w:r w:rsidRPr="00F74A68">
        <w:rPr>
          <w:lang w:val="es-PE"/>
        </w:rPr>
        <w:t>novicio</w:t>
      </w:r>
      <w:r w:rsidRPr="00483E0E">
        <w:rPr>
          <w:lang w:val="es-PE"/>
        </w:rPr>
        <w:t xml:space="preserve"> </w:t>
      </w:r>
      <w:r w:rsidR="00483E0E" w:rsidRPr="00483E0E">
        <w:rPr>
          <w:lang w:val="es-PE"/>
        </w:rPr>
        <w:t>era el ciervo y yo</w:t>
      </w:r>
      <w:r>
        <w:rPr>
          <w:lang w:val="es-PE"/>
        </w:rPr>
        <w:t>,</w:t>
      </w:r>
      <w:r w:rsidR="00483E0E" w:rsidRPr="00483E0E">
        <w:rPr>
          <w:lang w:val="es-PE"/>
        </w:rPr>
        <w:t xml:space="preserve"> </w:t>
      </w:r>
      <w:r w:rsidR="00483E0E" w:rsidRPr="00C81B7F">
        <w:rPr>
          <w:i/>
          <w:iCs/>
          <w:lang w:val="es-PE"/>
        </w:rPr>
        <w:t>Sakka</w:t>
      </w:r>
      <w:r w:rsidR="00483E0E" w:rsidRPr="00483E0E">
        <w:rPr>
          <w:lang w:val="es-PE"/>
        </w:rPr>
        <w:t>".</w:t>
      </w:r>
    </w:p>
    <w:p w14:paraId="0CCE14C9" w14:textId="77777777" w:rsidR="00F5216D" w:rsidRPr="005C04E2" w:rsidRDefault="00F5216D" w:rsidP="00F5216D">
      <w:pPr>
        <w:pStyle w:val="NormalSinTab"/>
        <w:jc w:val="center"/>
      </w:pPr>
      <w:r w:rsidRPr="007B20A5">
        <w:rPr>
          <w:rFonts w:cs="Cormorant"/>
          <w:sz w:val="32"/>
          <w:szCs w:val="32"/>
        </w:rPr>
        <w:t>❦</w:t>
      </w:r>
    </w:p>
    <w:p w14:paraId="24FD3DE5" w14:textId="77777777" w:rsidR="00483E0E" w:rsidRDefault="00483E0E" w:rsidP="00483E0E">
      <w:pPr>
        <w:rPr>
          <w:lang w:val="es-PE"/>
        </w:rPr>
      </w:pPr>
    </w:p>
    <w:p w14:paraId="5571CC5A" w14:textId="77777777" w:rsidR="00B25A6E" w:rsidRPr="00483E0E" w:rsidRDefault="00B25A6E" w:rsidP="00483E0E">
      <w:pPr>
        <w:rPr>
          <w:lang w:val="es-PE"/>
        </w:rPr>
      </w:pPr>
    </w:p>
    <w:p w14:paraId="1BF442FD" w14:textId="77777777" w:rsidR="007B7CA7" w:rsidRDefault="007B7CA7" w:rsidP="00E94F37">
      <w:pPr>
        <w:rPr>
          <w:lang w:val="es-PE"/>
        </w:rPr>
      </w:pPr>
    </w:p>
    <w:p w14:paraId="06B012BC" w14:textId="77777777" w:rsidR="007B7CA7" w:rsidRDefault="007B7CA7" w:rsidP="00E94F37">
      <w:pPr>
        <w:rPr>
          <w:lang w:val="es-PE"/>
        </w:rPr>
      </w:pPr>
    </w:p>
    <w:p w14:paraId="3273AE81" w14:textId="77777777" w:rsidR="00221557" w:rsidRDefault="00221557" w:rsidP="00E94F37">
      <w:pPr>
        <w:rPr>
          <w:lang w:val="es-PE"/>
        </w:rPr>
      </w:pPr>
    </w:p>
    <w:p w14:paraId="0EEE2D7E" w14:textId="77777777" w:rsidR="00221557" w:rsidRDefault="00221557" w:rsidP="00E94F37">
      <w:pPr>
        <w:rPr>
          <w:lang w:val="es-PE"/>
        </w:rPr>
      </w:pPr>
    </w:p>
    <w:p w14:paraId="27D28B61" w14:textId="77777777" w:rsidR="008D3956" w:rsidRPr="008D3956" w:rsidRDefault="008D3956" w:rsidP="008D3956">
      <w:pPr>
        <w:rPr>
          <w:lang w:val="es-PE"/>
        </w:rPr>
      </w:pPr>
    </w:p>
    <w:p w14:paraId="6E7D8C9E" w14:textId="3B298AE3" w:rsidR="008D3956" w:rsidRPr="008D3956" w:rsidRDefault="00F5216D" w:rsidP="008D3956">
      <w:pPr>
        <w:pStyle w:val="Ttulo2"/>
        <w:rPr>
          <w:lang w:val="es-PE"/>
        </w:rPr>
      </w:pPr>
      <w:bookmarkStart w:id="77" w:name="_Toc126679004"/>
      <w:r w:rsidRPr="00F5216D">
        <w:rPr>
          <w:lang w:val="es-PE"/>
        </w:rPr>
        <w:t>Ja. №.</w:t>
      </w:r>
      <w:r w:rsidR="008D3956">
        <w:rPr>
          <w:lang w:val="es-PE"/>
        </w:rPr>
        <w:t xml:space="preserve"> </w:t>
      </w:r>
      <w:r w:rsidR="008D3956" w:rsidRPr="008D3956">
        <w:rPr>
          <w:lang w:val="es-PE"/>
        </w:rPr>
        <w:t>373.</w:t>
      </w:r>
      <w:r w:rsidR="008D3956">
        <w:rPr>
          <w:lang w:val="es-PE"/>
        </w:rPr>
        <w:br/>
      </w:r>
      <w:r w:rsidR="00164884" w:rsidRPr="00F5216D">
        <w:rPr>
          <w:sz w:val="22"/>
          <w:szCs w:val="22"/>
        </w:rPr>
        <w:tab/>
      </w:r>
      <w:r w:rsidR="008D3956" w:rsidRPr="00F5216D">
        <w:rPr>
          <w:sz w:val="22"/>
          <w:szCs w:val="22"/>
          <w:lang w:val="es-PE"/>
        </w:rPr>
        <w:br/>
      </w:r>
      <w:proofErr w:type="spellStart"/>
      <w:r w:rsidR="008D3956" w:rsidRPr="008D3956">
        <w:rPr>
          <w:lang w:val="es-PE"/>
        </w:rPr>
        <w:t>Mūsika-Jātaka</w:t>
      </w:r>
      <w:proofErr w:type="spellEnd"/>
      <w:r w:rsidR="008D3956" w:rsidRPr="008D3956">
        <w:rPr>
          <w:lang w:val="es-PE"/>
        </w:rPr>
        <w:t>.</w:t>
      </w:r>
      <w:bookmarkEnd w:id="77"/>
    </w:p>
    <w:p w14:paraId="3CC9E246" w14:textId="1E94D128" w:rsidR="00041F86" w:rsidRPr="00A23F61" w:rsidRDefault="00041F86" w:rsidP="00041F86">
      <w:pPr>
        <w:pStyle w:val="Ttulo3"/>
        <w:rPr>
          <w:lang w:val="es-PE"/>
        </w:rPr>
      </w:pPr>
      <w:r w:rsidRPr="00A23F61">
        <w:rPr>
          <w:lang w:val="es-PE"/>
        </w:rPr>
        <w:t xml:space="preserve">Historia de Renacimientos sobre </w:t>
      </w:r>
      <w:r>
        <w:rPr>
          <w:i/>
          <w:iCs/>
          <w:lang w:val="es-PE"/>
        </w:rPr>
        <w:t>El Ratón Mordedor</w:t>
      </w:r>
      <w:r w:rsidRPr="00865A18">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4C3EDA28" w14:textId="626C9E27" w:rsidR="004A7D12" w:rsidRDefault="008D3956" w:rsidP="00B404FA">
      <w:pPr>
        <w:rPr>
          <w:lang w:val="es-PE"/>
        </w:rPr>
      </w:pPr>
      <w:r w:rsidRPr="008D3956">
        <w:rPr>
          <w:lang w:val="es-PE"/>
        </w:rPr>
        <w:t>"</w:t>
      </w:r>
      <w:r w:rsidR="00B404FA" w:rsidRPr="00B404FA">
        <w:t xml:space="preserve"> </w:t>
      </w:r>
      <w:r w:rsidR="00B404FA" w:rsidRPr="00B404FA">
        <w:rPr>
          <w:i/>
          <w:iCs/>
          <w:lang w:val="es-PE"/>
        </w:rPr>
        <w:t>La gente clama: "¿Adónde se habrá ido?</w:t>
      </w:r>
      <w:r w:rsidR="00B404FA">
        <w:rPr>
          <w:i/>
          <w:iCs/>
          <w:lang w:val="es-PE"/>
        </w:rPr>
        <w:t xml:space="preserve"> </w:t>
      </w:r>
      <w:proofErr w:type="spellStart"/>
      <w:r w:rsidR="00B404FA" w:rsidRPr="00B404FA">
        <w:rPr>
          <w:i/>
          <w:iCs/>
          <w:lang w:val="es-PE"/>
        </w:rPr>
        <w:t>Mūsikā</w:t>
      </w:r>
      <w:proofErr w:type="spellEnd"/>
      <w:r w:rsidR="00B404FA" w:rsidRPr="00B404FA">
        <w:rPr>
          <w:i/>
          <w:iCs/>
          <w:lang w:val="es-PE"/>
        </w:rPr>
        <w:t xml:space="preserve">, ¿Adónde ha huido </w:t>
      </w:r>
      <w:r w:rsidR="007B19B1">
        <w:rPr>
          <w:i/>
          <w:iCs/>
          <w:lang w:val="es-PE"/>
        </w:rPr>
        <w:t>…</w:t>
      </w:r>
      <w:r w:rsidR="00636D32" w:rsidRPr="00636D32">
        <w:rPr>
          <w:i/>
          <w:lang w:val="es-PE"/>
        </w:rPr>
        <w:t>etc.”</w:t>
      </w:r>
      <w:r w:rsidRPr="008D3956">
        <w:rPr>
          <w:lang w:val="es-PE"/>
        </w:rPr>
        <w:t xml:space="preserve"> Esta historia la contó el </w:t>
      </w:r>
      <w:r w:rsidR="00041F86" w:rsidRPr="00041F86">
        <w:rPr>
          <w:i/>
          <w:iCs/>
        </w:rPr>
        <w:t>Bhagavā</w:t>
      </w:r>
      <w:r w:rsidRPr="008D3956">
        <w:rPr>
          <w:lang w:val="es-PE"/>
        </w:rPr>
        <w:t xml:space="preserve">, mientras residía en el Bosque de Bambú, </w:t>
      </w:r>
      <w:r w:rsidR="00041F86">
        <w:rPr>
          <w:lang w:val="es-PE"/>
        </w:rPr>
        <w:t>con respecto</w:t>
      </w:r>
      <w:r w:rsidRPr="008D3956">
        <w:rPr>
          <w:lang w:val="es-PE"/>
        </w:rPr>
        <w:t xml:space="preserve"> </w:t>
      </w:r>
      <w:r w:rsidR="00041F86">
        <w:rPr>
          <w:lang w:val="es-PE"/>
        </w:rPr>
        <w:t xml:space="preserve">a </w:t>
      </w:r>
      <w:proofErr w:type="spellStart"/>
      <w:r w:rsidRPr="008D3956">
        <w:rPr>
          <w:lang w:val="es-PE"/>
        </w:rPr>
        <w:t>Ajātasattu</w:t>
      </w:r>
      <w:proofErr w:type="spellEnd"/>
      <w:r w:rsidRPr="008D3956">
        <w:rPr>
          <w:lang w:val="es-PE"/>
        </w:rPr>
        <w:t xml:space="preserve">. El incidente que condujo a la historia ya ha sido </w:t>
      </w:r>
      <w:r w:rsidR="007B19B1">
        <w:rPr>
          <w:lang w:val="es-PE"/>
        </w:rPr>
        <w:t>narrado</w:t>
      </w:r>
      <w:r w:rsidRPr="008D3956">
        <w:rPr>
          <w:lang w:val="es-PE"/>
        </w:rPr>
        <w:t xml:space="preserve"> en su totalidad en el </w:t>
      </w:r>
      <w:r w:rsidRPr="000E6475">
        <w:rPr>
          <w:i/>
          <w:iCs/>
          <w:lang w:val="es-PE"/>
        </w:rPr>
        <w:t>Thusa</w:t>
      </w:r>
      <w:r w:rsidR="002A0B10">
        <w:rPr>
          <w:i/>
          <w:iCs/>
          <w:lang w:val="es-PE"/>
        </w:rPr>
        <w:t>-</w:t>
      </w:r>
      <w:proofErr w:type="spellStart"/>
      <w:r w:rsidR="002A0B10">
        <w:rPr>
          <w:i/>
          <w:iCs/>
          <w:lang w:val="es-PE"/>
        </w:rPr>
        <w:t>Jātaka</w:t>
      </w:r>
      <w:r w:rsidRPr="008D3956">
        <w:rPr>
          <w:lang w:val="es-PE"/>
        </w:rPr>
        <w:t>.</w:t>
      </w:r>
      <w:r w:rsidRPr="007B19B1">
        <w:rPr>
          <w:vertAlign w:val="superscript"/>
          <w:lang w:val="es-PE"/>
        </w:rPr>
        <w:t>1</w:t>
      </w:r>
      <w:proofErr w:type="spellEnd"/>
      <w:r w:rsidRPr="008D3956">
        <w:rPr>
          <w:lang w:val="es-PE"/>
        </w:rPr>
        <w:t xml:space="preserve"> </w:t>
      </w:r>
    </w:p>
    <w:p w14:paraId="4DE551C5" w14:textId="63512FEE" w:rsidR="008226AA" w:rsidRDefault="008226AA" w:rsidP="008226AA">
      <w:pPr>
        <w:ind w:left="1416"/>
        <w:rPr>
          <w:i/>
          <w:iCs/>
          <w:lang w:val="es-PE"/>
        </w:rPr>
      </w:pPr>
      <w:r w:rsidRPr="008226AA">
        <w:rPr>
          <w:i/>
          <w:iCs/>
          <w:lang w:val="es-PE"/>
        </w:rPr>
        <w:t>En el momento de su concepción, surgió en su madre —</w:t>
      </w:r>
      <w:r>
        <w:rPr>
          <w:i/>
          <w:iCs/>
          <w:lang w:val="es-PE"/>
        </w:rPr>
        <w:t xml:space="preserve"> en la </w:t>
      </w:r>
      <w:r w:rsidRPr="008226AA">
        <w:rPr>
          <w:i/>
          <w:iCs/>
          <w:lang w:val="es-PE"/>
        </w:rPr>
        <w:t xml:space="preserve">hija del rey de </w:t>
      </w:r>
      <w:proofErr w:type="spellStart"/>
      <w:r w:rsidRPr="008226AA">
        <w:rPr>
          <w:i/>
          <w:iCs/>
          <w:lang w:val="es-PE"/>
        </w:rPr>
        <w:t>Kosala</w:t>
      </w:r>
      <w:proofErr w:type="spellEnd"/>
      <w:r w:rsidRPr="008226AA">
        <w:rPr>
          <w:i/>
          <w:iCs/>
          <w:lang w:val="es-PE"/>
        </w:rPr>
        <w:t xml:space="preserve">— un deseo persistente de beber sangre de la rodilla derecha de su esposo, </w:t>
      </w:r>
      <w:r>
        <w:rPr>
          <w:i/>
          <w:iCs/>
          <w:lang w:val="es-PE"/>
        </w:rPr>
        <w:t>d</w:t>
      </w:r>
      <w:r w:rsidRPr="008226AA">
        <w:rPr>
          <w:i/>
          <w:iCs/>
          <w:lang w:val="es-PE"/>
        </w:rPr>
        <w:t xml:space="preserve">el Rey Bimbisāra. Al ser interrogada por sus damas de compañía, les reveló lo que le sucedía. El Rey, al enterarse, convocó a sus astrólogos y les preguntó: </w:t>
      </w:r>
      <w:r>
        <w:rPr>
          <w:i/>
          <w:iCs/>
          <w:lang w:val="es-PE"/>
        </w:rPr>
        <w:t>“</w:t>
      </w:r>
      <w:r w:rsidRPr="008226AA">
        <w:rPr>
          <w:i/>
          <w:iCs/>
          <w:lang w:val="es-PE"/>
        </w:rPr>
        <w:t>La reina tiene tal o cual deseo. ¿Cuál será el desenlace?</w:t>
      </w:r>
      <w:r>
        <w:rPr>
          <w:i/>
          <w:iCs/>
          <w:lang w:val="es-PE"/>
        </w:rPr>
        <w:t>”</w:t>
      </w:r>
      <w:r w:rsidRPr="008226AA">
        <w:rPr>
          <w:i/>
          <w:iCs/>
          <w:lang w:val="es-PE"/>
        </w:rPr>
        <w:t xml:space="preserve">. Los astrólogos respondieron: </w:t>
      </w:r>
      <w:r>
        <w:rPr>
          <w:i/>
          <w:iCs/>
          <w:lang w:val="es-PE"/>
        </w:rPr>
        <w:t>“</w:t>
      </w:r>
      <w:r w:rsidRPr="008226AA">
        <w:rPr>
          <w:i/>
          <w:iCs/>
          <w:lang w:val="es-PE"/>
        </w:rPr>
        <w:t>El niño concebido en el vientre de la reina l</w:t>
      </w:r>
      <w:r>
        <w:rPr>
          <w:i/>
          <w:iCs/>
          <w:lang w:val="es-PE"/>
        </w:rPr>
        <w:t>o</w:t>
      </w:r>
      <w:r w:rsidRPr="008226AA">
        <w:rPr>
          <w:i/>
          <w:iCs/>
          <w:lang w:val="es-PE"/>
        </w:rPr>
        <w:t xml:space="preserve"> matará y se apoderará de su reino</w:t>
      </w:r>
      <w:r>
        <w:rPr>
          <w:i/>
          <w:iCs/>
          <w:lang w:val="es-PE"/>
        </w:rPr>
        <w:t>”</w:t>
      </w:r>
      <w:r w:rsidRPr="008226AA">
        <w:rPr>
          <w:i/>
          <w:iCs/>
          <w:lang w:val="es-PE"/>
        </w:rPr>
        <w:t xml:space="preserve">. </w:t>
      </w:r>
      <w:r>
        <w:rPr>
          <w:i/>
          <w:iCs/>
          <w:lang w:val="es-PE"/>
        </w:rPr>
        <w:t>“</w:t>
      </w:r>
      <w:r w:rsidRPr="008226AA">
        <w:rPr>
          <w:i/>
          <w:iCs/>
          <w:lang w:val="es-PE"/>
        </w:rPr>
        <w:t>Si mi hijo</w:t>
      </w:r>
      <w:r>
        <w:rPr>
          <w:i/>
          <w:iCs/>
          <w:lang w:val="es-PE"/>
        </w:rPr>
        <w:t>”</w:t>
      </w:r>
      <w:r w:rsidRPr="008226AA">
        <w:rPr>
          <w:i/>
          <w:iCs/>
          <w:lang w:val="es-PE"/>
        </w:rPr>
        <w:t xml:space="preserve">, dijo el Rey, </w:t>
      </w:r>
      <w:r>
        <w:rPr>
          <w:i/>
          <w:iCs/>
          <w:lang w:val="es-PE"/>
        </w:rPr>
        <w:t>“</w:t>
      </w:r>
      <w:r w:rsidRPr="008226AA">
        <w:rPr>
          <w:i/>
          <w:iCs/>
          <w:lang w:val="es-PE"/>
        </w:rPr>
        <w:t>ha de matarme y apoderarse de mi reino, ¿qué mal ha</w:t>
      </w:r>
      <w:r>
        <w:rPr>
          <w:i/>
          <w:iCs/>
          <w:lang w:val="es-PE"/>
        </w:rPr>
        <w:t>bría</w:t>
      </w:r>
      <w:r w:rsidRPr="008226AA">
        <w:rPr>
          <w:i/>
          <w:iCs/>
          <w:lang w:val="es-PE"/>
        </w:rPr>
        <w:t xml:space="preserve"> en ello?</w:t>
      </w:r>
      <w:r>
        <w:rPr>
          <w:i/>
          <w:iCs/>
          <w:lang w:val="es-PE"/>
        </w:rPr>
        <w:t>”</w:t>
      </w:r>
      <w:r w:rsidRPr="008226AA">
        <w:rPr>
          <w:i/>
          <w:iCs/>
          <w:lang w:val="es-PE"/>
        </w:rPr>
        <w:t>. Entonces</w:t>
      </w:r>
      <w:r>
        <w:rPr>
          <w:i/>
          <w:iCs/>
          <w:lang w:val="es-PE"/>
        </w:rPr>
        <w:t>,</w:t>
      </w:r>
      <w:r w:rsidRPr="008226AA">
        <w:rPr>
          <w:i/>
          <w:iCs/>
          <w:lang w:val="es-PE"/>
        </w:rPr>
        <w:t xml:space="preserve"> hizo que le abrieran la rodilla derecha con una espada y, dejando caer la sangre en un recipiente de oro, se la dio a beber a la Reina. Ella pensó: </w:t>
      </w:r>
      <w:r>
        <w:rPr>
          <w:i/>
          <w:iCs/>
          <w:lang w:val="es-PE"/>
        </w:rPr>
        <w:t>“</w:t>
      </w:r>
      <w:r w:rsidRPr="008226AA">
        <w:rPr>
          <w:i/>
          <w:iCs/>
          <w:lang w:val="es-PE"/>
        </w:rPr>
        <w:t xml:space="preserve">Si el hijo que nazca de mí ha de matar a su padre, ¿qué me importa </w:t>
      </w:r>
      <w:r>
        <w:rPr>
          <w:i/>
          <w:iCs/>
          <w:lang w:val="es-PE"/>
        </w:rPr>
        <w:t xml:space="preserve">este niño </w:t>
      </w:r>
      <w:r w:rsidRPr="008226AA">
        <w:rPr>
          <w:i/>
          <w:iCs/>
          <w:lang w:val="es-PE"/>
        </w:rPr>
        <w:t>a mí?</w:t>
      </w:r>
      <w:r>
        <w:rPr>
          <w:i/>
          <w:iCs/>
          <w:lang w:val="es-PE"/>
        </w:rPr>
        <w:t>”</w:t>
      </w:r>
      <w:r w:rsidRPr="008226AA">
        <w:rPr>
          <w:i/>
          <w:iCs/>
          <w:lang w:val="es-PE"/>
        </w:rPr>
        <w:t xml:space="preserve">, e intentó provocarse un aborto. El Rey, al enterarse, la hizo llamar y le dijo: </w:t>
      </w:r>
      <w:r>
        <w:rPr>
          <w:i/>
          <w:iCs/>
          <w:lang w:val="es-PE"/>
        </w:rPr>
        <w:t>“</w:t>
      </w:r>
      <w:r w:rsidRPr="008226AA">
        <w:rPr>
          <w:i/>
          <w:iCs/>
          <w:lang w:val="es-PE"/>
        </w:rPr>
        <w:t>Querida, se dice que mi hijo me matará y se apoderará de mi reino. Pero yo no estoy exento de la vejez ni de la muerte; permít</w:t>
      </w:r>
      <w:r>
        <w:rPr>
          <w:i/>
          <w:iCs/>
          <w:lang w:val="es-PE"/>
        </w:rPr>
        <w:t>a</w:t>
      </w:r>
      <w:r w:rsidRPr="008226AA">
        <w:rPr>
          <w:i/>
          <w:iCs/>
          <w:lang w:val="es-PE"/>
        </w:rPr>
        <w:t>me contemplar el rostro de mi hijo. De ahora en adelante, no actúe de esta manera</w:t>
      </w:r>
      <w:r>
        <w:rPr>
          <w:i/>
          <w:iCs/>
          <w:lang w:val="es-PE"/>
        </w:rPr>
        <w:t>”</w:t>
      </w:r>
      <w:r w:rsidRPr="008226AA">
        <w:rPr>
          <w:i/>
          <w:iCs/>
          <w:lang w:val="es-PE"/>
        </w:rPr>
        <w:t xml:space="preserve">. Sin embargo, ella </w:t>
      </w:r>
      <w:r>
        <w:rPr>
          <w:i/>
          <w:iCs/>
          <w:lang w:val="es-PE"/>
        </w:rPr>
        <w:t>siguió</w:t>
      </w:r>
      <w:r w:rsidRPr="008226AA">
        <w:rPr>
          <w:i/>
          <w:iCs/>
          <w:lang w:val="es-PE"/>
        </w:rPr>
        <w:t xml:space="preserve"> yendo al jardín y actuando como antes. Al saberlo, el Rey le prohibió visitar el jardín y, llegado el término de su gestación, ella dio a luz</w:t>
      </w:r>
      <w:r>
        <w:rPr>
          <w:i/>
          <w:iCs/>
          <w:lang w:val="es-PE"/>
        </w:rPr>
        <w:t>, finalmente, a</w:t>
      </w:r>
      <w:r w:rsidRPr="008226AA">
        <w:rPr>
          <w:i/>
          <w:iCs/>
          <w:lang w:val="es-PE"/>
        </w:rPr>
        <w:t xml:space="preserve"> un hijo. El día en que se le impuso el nombre, puesto que había sido enemigo de su padre aun antes de nacer, lo llamaron </w:t>
      </w:r>
      <w:proofErr w:type="spellStart"/>
      <w:r>
        <w:rPr>
          <w:i/>
          <w:iCs/>
          <w:lang w:val="es-PE"/>
        </w:rPr>
        <w:t>rl</w:t>
      </w:r>
      <w:proofErr w:type="spellEnd"/>
      <w:r>
        <w:rPr>
          <w:i/>
          <w:iCs/>
          <w:lang w:val="es-PE"/>
        </w:rPr>
        <w:t xml:space="preserve"> </w:t>
      </w:r>
      <w:r w:rsidRPr="008226AA">
        <w:rPr>
          <w:i/>
          <w:iCs/>
          <w:lang w:val="es-PE"/>
        </w:rPr>
        <w:t xml:space="preserve">Príncipe </w:t>
      </w:r>
      <w:proofErr w:type="spellStart"/>
      <w:r w:rsidRPr="008226AA">
        <w:rPr>
          <w:i/>
          <w:iCs/>
          <w:lang w:val="es-PE"/>
        </w:rPr>
        <w:t>Ajātasattu</w:t>
      </w:r>
      <w:proofErr w:type="spellEnd"/>
      <w:r w:rsidRPr="008226AA">
        <w:rPr>
          <w:i/>
          <w:iCs/>
          <w:lang w:val="es-PE"/>
        </w:rPr>
        <w:t>.</w:t>
      </w:r>
    </w:p>
    <w:p w14:paraId="084F5253" w14:textId="77777777" w:rsidR="00221557" w:rsidRPr="00AE1F6F" w:rsidRDefault="00221557" w:rsidP="00221557">
      <w:pPr>
        <w:pStyle w:val="PieDePgina0"/>
        <w:rPr>
          <w:u w:val="single"/>
          <w:lang w:val="es-PE"/>
        </w:rPr>
      </w:pPr>
      <w:r>
        <w:rPr>
          <w:u w:val="single"/>
          <w:lang w:val="es-PE"/>
        </w:rPr>
        <w:t xml:space="preserve">                                                                                   </w:t>
      </w:r>
      <w:r w:rsidRPr="00AE1F6F">
        <w:rPr>
          <w:u w:val="single"/>
          <w:lang w:val="es-PE"/>
        </w:rPr>
        <w:t xml:space="preserve">. </w:t>
      </w:r>
    </w:p>
    <w:p w14:paraId="6615F951" w14:textId="77777777" w:rsidR="00221557" w:rsidRPr="00AE1F6F" w:rsidRDefault="00221557" w:rsidP="00221557">
      <w:pPr>
        <w:pStyle w:val="PieDePgina0"/>
        <w:rPr>
          <w:lang w:val="es-PE"/>
        </w:rPr>
      </w:pPr>
      <w:r w:rsidRPr="00AE1F6F">
        <w:rPr>
          <w:lang w:val="es-PE"/>
        </w:rPr>
        <w:t>1</w:t>
      </w:r>
      <w:r>
        <w:rPr>
          <w:lang w:val="es-PE"/>
        </w:rPr>
        <w:t>.</w:t>
      </w:r>
      <w:r w:rsidRPr="00AE1F6F">
        <w:rPr>
          <w:lang w:val="es-PE"/>
        </w:rPr>
        <w:t xml:space="preserve"> </w:t>
      </w:r>
      <w:r w:rsidRPr="006C310F">
        <w:rPr>
          <w:lang w:val="es-PE"/>
        </w:rPr>
        <w:t xml:space="preserve">Ja. </w:t>
      </w:r>
      <w:r w:rsidRPr="004E31B7">
        <w:rPr>
          <w:lang w:val="es-PE"/>
        </w:rPr>
        <w:t>№</w:t>
      </w:r>
      <w:r w:rsidRPr="006C310F">
        <w:rPr>
          <w:lang w:val="es-PE"/>
        </w:rPr>
        <w:t>.</w:t>
      </w:r>
      <w:r w:rsidRPr="00AE1F6F">
        <w:rPr>
          <w:lang w:val="es-PE"/>
        </w:rPr>
        <w:t xml:space="preserve"> 338 </w:t>
      </w:r>
      <w:r w:rsidRPr="000E6475">
        <w:rPr>
          <w:i/>
          <w:iCs/>
          <w:lang w:val="es-PE"/>
        </w:rPr>
        <w:t>supra</w:t>
      </w:r>
      <w:r w:rsidRPr="00AE1F6F">
        <w:rPr>
          <w:lang w:val="es-PE"/>
        </w:rPr>
        <w:t>.</w:t>
      </w:r>
    </w:p>
    <w:p w14:paraId="7AFAF328" w14:textId="66F9E7C0" w:rsidR="00221557" w:rsidRDefault="00221557">
      <w:pPr>
        <w:spacing w:after="160" w:line="259" w:lineRule="auto"/>
        <w:ind w:firstLine="0"/>
        <w:rPr>
          <w:i/>
          <w:iCs/>
          <w:lang w:val="es-PE"/>
        </w:rPr>
      </w:pPr>
      <w:r>
        <w:rPr>
          <w:i/>
          <w:iCs/>
          <w:lang w:val="es-PE"/>
        </w:rPr>
        <w:br w:type="page"/>
      </w:r>
    </w:p>
    <w:p w14:paraId="1C3C96E1" w14:textId="77777777" w:rsidR="00221557" w:rsidRPr="008226AA" w:rsidRDefault="00221557" w:rsidP="008226AA">
      <w:pPr>
        <w:ind w:left="1416"/>
        <w:rPr>
          <w:i/>
          <w:iCs/>
          <w:lang w:val="es-PE"/>
        </w:rPr>
      </w:pPr>
    </w:p>
    <w:p w14:paraId="6578E90A" w14:textId="7FB385A6" w:rsidR="004A7D12" w:rsidRPr="008226AA" w:rsidRDefault="008226AA" w:rsidP="008226AA">
      <w:pPr>
        <w:ind w:left="1416"/>
        <w:rPr>
          <w:i/>
          <w:iCs/>
          <w:lang w:val="es-PE"/>
        </w:rPr>
      </w:pPr>
      <w:r w:rsidRPr="008226AA">
        <w:rPr>
          <w:i/>
          <w:iCs/>
          <w:lang w:val="es-PE"/>
        </w:rPr>
        <w:t>Mientras él crecía en su entorno principesco, un día</w:t>
      </w:r>
      <w:r w:rsidR="00595E27">
        <w:rPr>
          <w:i/>
          <w:iCs/>
          <w:lang w:val="es-PE"/>
        </w:rPr>
        <w:t>,</w:t>
      </w:r>
      <w:r w:rsidRPr="008226AA">
        <w:rPr>
          <w:i/>
          <w:iCs/>
          <w:lang w:val="es-PE"/>
        </w:rPr>
        <w:t xml:space="preserve"> el </w:t>
      </w:r>
      <w:r w:rsidR="0062536F" w:rsidRPr="00197878">
        <w:rPr>
          <w:i/>
          <w:iCs/>
        </w:rPr>
        <w:t>Bhagavā</w:t>
      </w:r>
      <w:r w:rsidRPr="008226AA">
        <w:rPr>
          <w:i/>
          <w:iCs/>
          <w:lang w:val="es-PE"/>
        </w:rPr>
        <w:t xml:space="preserve">, acompañado por quinientos </w:t>
      </w:r>
      <w:proofErr w:type="spellStart"/>
      <w:r w:rsidR="005E131C" w:rsidRPr="00197878">
        <w:rPr>
          <w:i/>
          <w:iCs/>
        </w:rPr>
        <w:t>bhikkhu</w:t>
      </w:r>
      <w:r w:rsidR="005E131C" w:rsidRPr="001E5EAE">
        <w:t>s</w:t>
      </w:r>
      <w:proofErr w:type="spellEnd"/>
      <w:r w:rsidRPr="008226AA">
        <w:rPr>
          <w:i/>
          <w:iCs/>
          <w:lang w:val="es-PE"/>
        </w:rPr>
        <w:t xml:space="preserve">, llegó al palacio del </w:t>
      </w:r>
      <w:r w:rsidR="005E131C" w:rsidRPr="008226AA">
        <w:rPr>
          <w:i/>
          <w:iCs/>
          <w:lang w:val="es-PE"/>
        </w:rPr>
        <w:t xml:space="preserve">Rey </w:t>
      </w:r>
      <w:r w:rsidRPr="008226AA">
        <w:rPr>
          <w:i/>
          <w:iCs/>
          <w:lang w:val="es-PE"/>
        </w:rPr>
        <w:t xml:space="preserve">y tomó asiento. El </w:t>
      </w:r>
      <w:r w:rsidR="005E131C" w:rsidRPr="008226AA">
        <w:rPr>
          <w:i/>
          <w:iCs/>
          <w:lang w:val="es-PE"/>
        </w:rPr>
        <w:t xml:space="preserve">Rey </w:t>
      </w:r>
      <w:r w:rsidRPr="008226AA">
        <w:rPr>
          <w:i/>
          <w:iCs/>
          <w:lang w:val="es-PE"/>
        </w:rPr>
        <w:t xml:space="preserve">agasajó a la </w:t>
      </w:r>
      <w:r w:rsidR="005E131C">
        <w:rPr>
          <w:i/>
          <w:iCs/>
          <w:lang w:val="es-PE"/>
        </w:rPr>
        <w:t>congregación</w:t>
      </w:r>
      <w:r w:rsidRPr="008226AA">
        <w:rPr>
          <w:i/>
          <w:iCs/>
          <w:lang w:val="es-PE"/>
        </w:rPr>
        <w:t xml:space="preserve"> de </w:t>
      </w:r>
      <w:proofErr w:type="spellStart"/>
      <w:r w:rsidR="005E131C" w:rsidRPr="005E131C">
        <w:rPr>
          <w:i/>
          <w:iCs/>
        </w:rPr>
        <w:t>bhikkhus</w:t>
      </w:r>
      <w:proofErr w:type="spellEnd"/>
      <w:r w:rsidRPr="008226AA">
        <w:rPr>
          <w:i/>
          <w:iCs/>
          <w:lang w:val="es-PE"/>
        </w:rPr>
        <w:t xml:space="preserve">, encabezada por </w:t>
      </w:r>
      <w:r w:rsidR="005E131C">
        <w:rPr>
          <w:i/>
          <w:iCs/>
          <w:lang w:val="es-PE"/>
        </w:rPr>
        <w:t xml:space="preserve">el </w:t>
      </w:r>
      <w:r w:rsidRPr="008226AA">
        <w:rPr>
          <w:i/>
          <w:iCs/>
          <w:lang w:val="es-PE"/>
        </w:rPr>
        <w:t>Bud</w:t>
      </w:r>
      <w:r w:rsidR="005E131C">
        <w:rPr>
          <w:i/>
          <w:iCs/>
          <w:lang w:val="es-PE"/>
        </w:rPr>
        <w:t>dh</w:t>
      </w:r>
      <w:r w:rsidRPr="008226AA">
        <w:rPr>
          <w:i/>
          <w:iCs/>
          <w:lang w:val="es-PE"/>
        </w:rPr>
        <w:t xml:space="preserve">a, con manjares selectos, tanto sólidos como blandos. Tras saludar al </w:t>
      </w:r>
      <w:r w:rsidR="005E131C" w:rsidRPr="005E131C">
        <w:rPr>
          <w:i/>
          <w:iCs/>
        </w:rPr>
        <w:t>Bhagavā</w:t>
      </w:r>
      <w:r w:rsidRPr="008226AA">
        <w:rPr>
          <w:i/>
          <w:iCs/>
          <w:lang w:val="es-PE"/>
        </w:rPr>
        <w:t xml:space="preserve">, el </w:t>
      </w:r>
      <w:r w:rsidR="005E131C" w:rsidRPr="008226AA">
        <w:rPr>
          <w:i/>
          <w:iCs/>
          <w:lang w:val="es-PE"/>
        </w:rPr>
        <w:t xml:space="preserve">Rey </w:t>
      </w:r>
      <w:r w:rsidRPr="008226AA">
        <w:rPr>
          <w:i/>
          <w:iCs/>
          <w:lang w:val="es-PE"/>
        </w:rPr>
        <w:t>se sentó para escuchar el Dhamma. En es</w:t>
      </w:r>
      <w:r w:rsidR="005E131C">
        <w:rPr>
          <w:i/>
          <w:iCs/>
          <w:lang w:val="es-PE"/>
        </w:rPr>
        <w:t>a</w:t>
      </w:r>
      <w:r w:rsidRPr="008226AA">
        <w:rPr>
          <w:i/>
          <w:iCs/>
          <w:lang w:val="es-PE"/>
        </w:rPr>
        <w:t xml:space="preserve"> </w:t>
      </w:r>
      <w:r w:rsidR="005E131C">
        <w:rPr>
          <w:i/>
          <w:iCs/>
          <w:lang w:val="es-PE"/>
        </w:rPr>
        <w:t>ocasión</w:t>
      </w:r>
      <w:r w:rsidRPr="008226AA">
        <w:rPr>
          <w:i/>
          <w:iCs/>
          <w:lang w:val="es-PE"/>
        </w:rPr>
        <w:t xml:space="preserve">, vistieron al joven </w:t>
      </w:r>
      <w:r w:rsidR="005E131C" w:rsidRPr="008226AA">
        <w:rPr>
          <w:i/>
          <w:iCs/>
          <w:lang w:val="es-PE"/>
        </w:rPr>
        <w:t xml:space="preserve">Príncipe </w:t>
      </w:r>
      <w:r w:rsidRPr="008226AA">
        <w:rPr>
          <w:i/>
          <w:iCs/>
          <w:lang w:val="es-PE"/>
        </w:rPr>
        <w:t xml:space="preserve">y lo llevaron ante el </w:t>
      </w:r>
      <w:r w:rsidR="005E131C" w:rsidRPr="008226AA">
        <w:rPr>
          <w:i/>
          <w:iCs/>
          <w:lang w:val="es-PE"/>
        </w:rPr>
        <w:t>Rey</w:t>
      </w:r>
      <w:r w:rsidRPr="008226AA">
        <w:rPr>
          <w:i/>
          <w:iCs/>
          <w:lang w:val="es-PE"/>
        </w:rPr>
        <w:t xml:space="preserve">. El </w:t>
      </w:r>
      <w:r w:rsidR="005E131C" w:rsidRPr="008226AA">
        <w:rPr>
          <w:i/>
          <w:iCs/>
          <w:lang w:val="es-PE"/>
        </w:rPr>
        <w:t xml:space="preserve">Rey </w:t>
      </w:r>
      <w:r w:rsidRPr="008226AA">
        <w:rPr>
          <w:i/>
          <w:iCs/>
          <w:lang w:val="es-PE"/>
        </w:rPr>
        <w:t>recibió al niño con una gran muestra de afecto y lo sentó en su regazo; mientras acariciaba al pequeño con el amor natural de un padre hacia su hijo, no escuch</w:t>
      </w:r>
      <w:r w:rsidR="005E131C">
        <w:rPr>
          <w:i/>
          <w:iCs/>
          <w:lang w:val="es-PE"/>
        </w:rPr>
        <w:t>ó</w:t>
      </w:r>
      <w:r w:rsidRPr="008226AA">
        <w:rPr>
          <w:i/>
          <w:iCs/>
          <w:lang w:val="es-PE"/>
        </w:rPr>
        <w:t xml:space="preserve"> el Dhamma.</w:t>
      </w:r>
    </w:p>
    <w:p w14:paraId="618871FF" w14:textId="224412B1" w:rsidR="008D3956" w:rsidRPr="008D3956" w:rsidRDefault="008D3956" w:rsidP="008D3956">
      <w:pPr>
        <w:rPr>
          <w:lang w:val="es-PE"/>
        </w:rPr>
      </w:pPr>
      <w:r w:rsidRPr="008D3956">
        <w:rPr>
          <w:lang w:val="es-PE"/>
        </w:rPr>
        <w:t>Aquí también</w:t>
      </w:r>
      <w:r w:rsidR="002A0B10">
        <w:rPr>
          <w:lang w:val="es-PE"/>
        </w:rPr>
        <w:t>,</w:t>
      </w:r>
      <w:r w:rsidRPr="008D3956">
        <w:rPr>
          <w:lang w:val="es-PE"/>
        </w:rPr>
        <w:t xml:space="preserve"> el </w:t>
      </w:r>
      <w:r w:rsidR="002A0B10" w:rsidRPr="002A0B10">
        <w:rPr>
          <w:i/>
          <w:iCs/>
        </w:rPr>
        <w:t xml:space="preserve">Bhagavā </w:t>
      </w:r>
      <w:r w:rsidRPr="008D3956">
        <w:rPr>
          <w:lang w:val="es-PE"/>
        </w:rPr>
        <w:t xml:space="preserve">observó al </w:t>
      </w:r>
      <w:r w:rsidR="00461351">
        <w:rPr>
          <w:lang w:val="es-PE"/>
        </w:rPr>
        <w:t xml:space="preserve">Rey </w:t>
      </w:r>
      <w:r w:rsidR="000E6475">
        <w:rPr>
          <w:lang w:val="es-PE"/>
        </w:rPr>
        <w:t>quien</w:t>
      </w:r>
      <w:r w:rsidR="00821AB9">
        <w:rPr>
          <w:lang w:val="es-PE"/>
        </w:rPr>
        <w:t>,</w:t>
      </w:r>
      <w:r w:rsidR="000E6475">
        <w:rPr>
          <w:lang w:val="es-PE"/>
        </w:rPr>
        <w:t xml:space="preserve"> </w:t>
      </w:r>
      <w:r w:rsidRPr="008D3956">
        <w:rPr>
          <w:lang w:val="es-PE"/>
        </w:rPr>
        <w:t>al mismo tiempo que jugaba con su hijo</w:t>
      </w:r>
      <w:r w:rsidR="00821AB9">
        <w:rPr>
          <w:lang w:val="es-PE"/>
        </w:rPr>
        <w:t>,</w:t>
      </w:r>
      <w:r w:rsidRPr="008D3956">
        <w:rPr>
          <w:lang w:val="es-PE"/>
        </w:rPr>
        <w:t xml:space="preserve"> también escuchaba </w:t>
      </w:r>
      <w:r w:rsidR="00821AB9">
        <w:rPr>
          <w:lang w:val="es-PE"/>
        </w:rPr>
        <w:t xml:space="preserve">el </w:t>
      </w:r>
      <w:r w:rsidR="00821AB9" w:rsidRPr="00821AB9">
        <w:rPr>
          <w:i/>
          <w:iCs/>
        </w:rPr>
        <w:t>Dhamma</w:t>
      </w:r>
      <w:r w:rsidRPr="008D3956">
        <w:rPr>
          <w:lang w:val="es-PE"/>
        </w:rPr>
        <w:t xml:space="preserve">. </w:t>
      </w:r>
      <w:r w:rsidR="00821AB9" w:rsidRPr="008D3956">
        <w:rPr>
          <w:lang w:val="es-PE"/>
        </w:rPr>
        <w:t xml:space="preserve">Sabiendo </w:t>
      </w:r>
      <w:r w:rsidRPr="008D3956">
        <w:rPr>
          <w:lang w:val="es-PE"/>
        </w:rPr>
        <w:t xml:space="preserve">que el peligro para el </w:t>
      </w:r>
      <w:r w:rsidR="00461351">
        <w:rPr>
          <w:lang w:val="es-PE"/>
        </w:rPr>
        <w:t xml:space="preserve">Rey </w:t>
      </w:r>
      <w:r w:rsidRPr="008D3956">
        <w:rPr>
          <w:lang w:val="es-PE"/>
        </w:rPr>
        <w:t xml:space="preserve">surgiría a través de su hijo, dijo: "Señor, los </w:t>
      </w:r>
      <w:r w:rsidR="000E6475" w:rsidRPr="008D3956">
        <w:rPr>
          <w:lang w:val="es-PE"/>
        </w:rPr>
        <w:t xml:space="preserve">Reyes </w:t>
      </w:r>
      <w:r w:rsidRPr="008D3956">
        <w:rPr>
          <w:lang w:val="es-PE"/>
        </w:rPr>
        <w:t>de antaño</w:t>
      </w:r>
      <w:r w:rsidR="00A531BA">
        <w:rPr>
          <w:lang w:val="es-PE"/>
        </w:rPr>
        <w:t xml:space="preserve"> cuando</w:t>
      </w:r>
      <w:r w:rsidRPr="008D3956">
        <w:rPr>
          <w:lang w:val="es-PE"/>
        </w:rPr>
        <w:t xml:space="preserve"> sospecha</w:t>
      </w:r>
      <w:r w:rsidR="00274696">
        <w:rPr>
          <w:lang w:val="es-PE"/>
        </w:rPr>
        <w:t>ba</w:t>
      </w:r>
      <w:r w:rsidRPr="008D3956">
        <w:rPr>
          <w:lang w:val="es-PE"/>
        </w:rPr>
        <w:t xml:space="preserve">n </w:t>
      </w:r>
      <w:r w:rsidR="00274696">
        <w:rPr>
          <w:lang w:val="es-PE"/>
        </w:rPr>
        <w:t xml:space="preserve">de </w:t>
      </w:r>
      <w:r w:rsidRPr="008D3956">
        <w:rPr>
          <w:lang w:val="es-PE"/>
        </w:rPr>
        <w:t xml:space="preserve">lo que </w:t>
      </w:r>
      <w:r w:rsidR="006D5BC8">
        <w:rPr>
          <w:lang w:val="es-PE"/>
        </w:rPr>
        <w:t>se encontra</w:t>
      </w:r>
      <w:r w:rsidR="00821AB9">
        <w:rPr>
          <w:lang w:val="es-PE"/>
        </w:rPr>
        <w:t>se</w:t>
      </w:r>
      <w:r w:rsidRPr="008D3956">
        <w:rPr>
          <w:lang w:val="es-PE"/>
        </w:rPr>
        <w:t xml:space="preserve"> abierto a</w:t>
      </w:r>
      <w:r w:rsidR="00821AB9">
        <w:rPr>
          <w:lang w:val="es-PE"/>
        </w:rPr>
        <w:t>nte</w:t>
      </w:r>
      <w:r w:rsidRPr="008D3956">
        <w:rPr>
          <w:lang w:val="es-PE"/>
        </w:rPr>
        <w:t xml:space="preserve"> sospecha</w:t>
      </w:r>
      <w:r w:rsidR="00A531BA">
        <w:rPr>
          <w:lang w:val="es-PE"/>
        </w:rPr>
        <w:t>,</w:t>
      </w:r>
      <w:r w:rsidRPr="008D3956">
        <w:rPr>
          <w:lang w:val="es-PE"/>
        </w:rPr>
        <w:t xml:space="preserve"> mant</w:t>
      </w:r>
      <w:r w:rsidR="000E0082">
        <w:rPr>
          <w:lang w:val="es-PE"/>
        </w:rPr>
        <w:t>enían</w:t>
      </w:r>
      <w:r w:rsidRPr="008D3956">
        <w:rPr>
          <w:lang w:val="es-PE"/>
        </w:rPr>
        <w:t xml:space="preserve"> a sus herederos </w:t>
      </w:r>
      <w:r w:rsidR="00C10ACA">
        <w:rPr>
          <w:lang w:val="es-PE"/>
        </w:rPr>
        <w:t>confinados</w:t>
      </w:r>
      <w:r w:rsidRPr="008D3956">
        <w:rPr>
          <w:lang w:val="es-PE"/>
        </w:rPr>
        <w:t xml:space="preserve">, diciendo: </w:t>
      </w:r>
      <w:r w:rsidR="00511B94">
        <w:rPr>
          <w:lang w:val="es-PE"/>
        </w:rPr>
        <w:t>‘</w:t>
      </w:r>
      <w:r w:rsidRPr="008D3956">
        <w:rPr>
          <w:lang w:val="es-PE"/>
        </w:rPr>
        <w:t>Que gobiernen, después de que nuestros cuerpos hayan sido quemados en la pira funeraria</w:t>
      </w:r>
      <w:r w:rsidR="00511B94">
        <w:rPr>
          <w:lang w:val="es-PE"/>
        </w:rPr>
        <w:t>’</w:t>
      </w:r>
      <w:r w:rsidRPr="008D3956">
        <w:rPr>
          <w:lang w:val="es-PE"/>
        </w:rPr>
        <w:t xml:space="preserve">". </w:t>
      </w:r>
      <w:r w:rsidR="00D916B4">
        <w:t xml:space="preserve">El Rey le pidió al </w:t>
      </w:r>
      <w:r w:rsidR="00D916B4" w:rsidRPr="00641B5B">
        <w:rPr>
          <w:i/>
          <w:iCs/>
        </w:rPr>
        <w:t>Bhagavā</w:t>
      </w:r>
      <w:r w:rsidR="00D916B4" w:rsidRPr="00641B5B">
        <w:t xml:space="preserve"> </w:t>
      </w:r>
      <w:r w:rsidR="00D916B4">
        <w:t xml:space="preserve">que explicara lo que acababa de decir. El </w:t>
      </w:r>
      <w:r w:rsidR="00D916B4" w:rsidRPr="00641B5B">
        <w:rPr>
          <w:i/>
          <w:iCs/>
        </w:rPr>
        <w:t>Bhagavā</w:t>
      </w:r>
      <w:r w:rsidR="00D916B4" w:rsidRPr="00641B5B">
        <w:t xml:space="preserve"> </w:t>
      </w:r>
      <w:r w:rsidR="00D916B4">
        <w:t>aclaró entonces lo que se había escabullido y quedado oculto en la memoria debido a los renacimientos</w:t>
      </w:r>
      <w:r w:rsidR="00D916B4" w:rsidRPr="008D3956">
        <w:rPr>
          <w:lang w:val="es-PE"/>
        </w:rPr>
        <w:t xml:space="preserve"> </w:t>
      </w:r>
      <w:r w:rsidR="00A531BA" w:rsidRPr="008D3956">
        <w:rPr>
          <w:lang w:val="es-PE"/>
        </w:rPr>
        <w:t>y</w:t>
      </w:r>
      <w:r w:rsidR="00A531BA">
        <w:rPr>
          <w:lang w:val="es-PE"/>
        </w:rPr>
        <w:t>,</w:t>
      </w:r>
      <w:r w:rsidR="00A531BA" w:rsidRPr="008D3956">
        <w:rPr>
          <w:lang w:val="es-PE"/>
        </w:rPr>
        <w:t xml:space="preserve"> </w:t>
      </w:r>
      <w:r w:rsidRPr="008D3956">
        <w:rPr>
          <w:lang w:val="es-PE"/>
        </w:rPr>
        <w:t>con est</w:t>
      </w:r>
      <w:r w:rsidR="000E0082">
        <w:rPr>
          <w:lang w:val="es-PE"/>
        </w:rPr>
        <w:t>a introducción</w:t>
      </w:r>
      <w:r w:rsidR="00D23BB2">
        <w:rPr>
          <w:lang w:val="es-PE"/>
        </w:rPr>
        <w:t>,</w:t>
      </w:r>
      <w:r w:rsidRPr="008D3956">
        <w:rPr>
          <w:lang w:val="es-PE"/>
        </w:rPr>
        <w:t xml:space="preserve"> </w:t>
      </w:r>
      <w:r w:rsidR="00C10ACA">
        <w:rPr>
          <w:lang w:val="es-PE"/>
        </w:rPr>
        <w:t xml:space="preserve">narró </w:t>
      </w:r>
      <w:r w:rsidR="00D23BB2">
        <w:rPr>
          <w:lang w:val="es-PE"/>
        </w:rPr>
        <w:t xml:space="preserve">la siguiente </w:t>
      </w:r>
      <w:r w:rsidRPr="008D3956">
        <w:rPr>
          <w:lang w:val="es-PE"/>
        </w:rPr>
        <w:t>historia de</w:t>
      </w:r>
      <w:r w:rsidR="00C10ACA">
        <w:rPr>
          <w:lang w:val="es-PE"/>
        </w:rPr>
        <w:t xml:space="preserve"> un remoto</w:t>
      </w:r>
      <w:r w:rsidRPr="008D3956">
        <w:rPr>
          <w:lang w:val="es-PE"/>
        </w:rPr>
        <w:t xml:space="preserve"> pasado.</w:t>
      </w:r>
    </w:p>
    <w:p w14:paraId="2BD7AD3A" w14:textId="77777777" w:rsidR="008D3956" w:rsidRDefault="008D3956" w:rsidP="008D3956">
      <w:pPr>
        <w:jc w:val="center"/>
      </w:pPr>
      <w:r>
        <w:t>--------------------------------------</w:t>
      </w:r>
    </w:p>
    <w:p w14:paraId="32E0FD3B" w14:textId="2BC705B6" w:rsidR="008D3956" w:rsidRPr="008D3956" w:rsidRDefault="00C10ACA" w:rsidP="008D3956">
      <w:pPr>
        <w:pStyle w:val="NormalHistoria"/>
        <w:rPr>
          <w:lang w:val="es-PE"/>
        </w:rPr>
      </w:pPr>
      <w:r w:rsidRPr="008D3956">
        <w:rPr>
          <w:lang w:val="es-PE"/>
        </w:rPr>
        <w:t xml:space="preserve">Una </w:t>
      </w:r>
      <w:r w:rsidR="008D3956" w:rsidRPr="008D3956">
        <w:rPr>
          <w:lang w:val="es-PE"/>
        </w:rPr>
        <w:t>vez</w:t>
      </w:r>
      <w:r>
        <w:rPr>
          <w:lang w:val="es-PE"/>
        </w:rPr>
        <w:t>,</w:t>
      </w:r>
      <w:r w:rsidR="008D3956" w:rsidRPr="008D3956">
        <w:rPr>
          <w:lang w:val="es-PE"/>
        </w:rPr>
        <w:t xml:space="preserve"> </w:t>
      </w:r>
      <w:r w:rsidR="00D23BB2">
        <w:rPr>
          <w:lang w:val="es-PE"/>
        </w:rPr>
        <w:t>durante</w:t>
      </w:r>
      <w:r w:rsidR="008D3956" w:rsidRPr="008D3956">
        <w:rPr>
          <w:lang w:val="es-PE"/>
        </w:rPr>
        <w:t xml:space="preserve"> el reinado de Brahmadatta, </w:t>
      </w:r>
      <w:r w:rsidR="00D23BB2">
        <w:rPr>
          <w:lang w:val="es-PE"/>
        </w:rPr>
        <w:t>d</w:t>
      </w:r>
      <w:r w:rsidR="00271A53">
        <w:rPr>
          <w:lang w:val="es-PE"/>
        </w:rPr>
        <w:t xml:space="preserve">el </w:t>
      </w:r>
      <w:r w:rsidR="00461351">
        <w:rPr>
          <w:lang w:val="es-PE"/>
        </w:rPr>
        <w:t xml:space="preserve">Rey </w:t>
      </w:r>
      <w:r w:rsidR="008D3956" w:rsidRPr="008D3956">
        <w:rPr>
          <w:lang w:val="es-PE"/>
        </w:rPr>
        <w:t xml:space="preserve">de </w:t>
      </w:r>
      <w:proofErr w:type="spellStart"/>
      <w:r w:rsidR="0058784D">
        <w:rPr>
          <w:lang w:val="es-PE"/>
        </w:rPr>
        <w:t>Benares</w:t>
      </w:r>
      <w:proofErr w:type="spellEnd"/>
      <w:r w:rsidR="008D3956" w:rsidRPr="008D3956">
        <w:rPr>
          <w:lang w:val="es-PE"/>
        </w:rPr>
        <w:t xml:space="preserve">, el </w:t>
      </w:r>
      <w:r w:rsidR="005A64BD" w:rsidRPr="005A64BD">
        <w:rPr>
          <w:i/>
          <w:lang w:val="es-PE"/>
        </w:rPr>
        <w:t>Bodhisatta</w:t>
      </w:r>
      <w:r w:rsidR="008D3956" w:rsidRPr="008D3956">
        <w:rPr>
          <w:lang w:val="es-PE"/>
        </w:rPr>
        <w:t xml:space="preserve"> </w:t>
      </w:r>
      <w:r>
        <w:rPr>
          <w:lang w:val="es-PE"/>
        </w:rPr>
        <w:t>re</w:t>
      </w:r>
      <w:r w:rsidR="008D3956" w:rsidRPr="008D3956">
        <w:rPr>
          <w:lang w:val="es-PE"/>
        </w:rPr>
        <w:t xml:space="preserve">nació en una familia de </w:t>
      </w:r>
      <w:r w:rsidR="008D3956" w:rsidRPr="00C10ACA">
        <w:rPr>
          <w:i/>
          <w:iCs/>
          <w:lang w:val="es-PE"/>
        </w:rPr>
        <w:t>brahmanes</w:t>
      </w:r>
      <w:r w:rsidR="008D3956" w:rsidRPr="008D3956">
        <w:rPr>
          <w:lang w:val="es-PE"/>
        </w:rPr>
        <w:t xml:space="preserve"> y se convirtió en un maestro de fama mundial. El hijo del </w:t>
      </w:r>
      <w:r w:rsidR="00461351">
        <w:rPr>
          <w:lang w:val="es-PE"/>
        </w:rPr>
        <w:t xml:space="preserve">Rey </w:t>
      </w:r>
      <w:r w:rsidR="008D3956" w:rsidRPr="008D3956">
        <w:rPr>
          <w:lang w:val="es-PE"/>
        </w:rPr>
        <w:t xml:space="preserve">de </w:t>
      </w:r>
      <w:proofErr w:type="spellStart"/>
      <w:r w:rsidR="0058784D">
        <w:rPr>
          <w:lang w:val="es-PE"/>
        </w:rPr>
        <w:t>Benares</w:t>
      </w:r>
      <w:proofErr w:type="spellEnd"/>
      <w:r w:rsidR="008D3956" w:rsidRPr="008D3956">
        <w:rPr>
          <w:lang w:val="es-PE"/>
        </w:rPr>
        <w:t xml:space="preserve">, el </w:t>
      </w:r>
      <w:r w:rsidRPr="008D3956">
        <w:rPr>
          <w:lang w:val="es-PE"/>
        </w:rPr>
        <w:t xml:space="preserve">Príncipe </w:t>
      </w:r>
      <w:r w:rsidR="008D3956" w:rsidRPr="008D3956">
        <w:rPr>
          <w:lang w:val="es-PE"/>
        </w:rPr>
        <w:t xml:space="preserve">Yava por nombre, después de esforzarse diligentemente </w:t>
      </w:r>
      <w:r w:rsidR="008B532C">
        <w:rPr>
          <w:lang w:val="es-PE"/>
        </w:rPr>
        <w:t>en</w:t>
      </w:r>
      <w:r w:rsidR="008D3956" w:rsidRPr="008D3956">
        <w:rPr>
          <w:lang w:val="es-PE"/>
        </w:rPr>
        <w:t xml:space="preserve"> adquirir de él todas las artes liberales, ansioso por </w:t>
      </w:r>
      <w:r w:rsidR="007F4BEA">
        <w:rPr>
          <w:lang w:val="es-PE"/>
        </w:rPr>
        <w:t>regresar a casa</w:t>
      </w:r>
      <w:r w:rsidR="008D3956" w:rsidRPr="008D3956">
        <w:rPr>
          <w:lang w:val="es-PE"/>
        </w:rPr>
        <w:t xml:space="preserve">, se despidió de él. El maestro, sabiendo </w:t>
      </w:r>
      <w:r w:rsidR="009000CF">
        <w:rPr>
          <w:lang w:val="es-PE"/>
        </w:rPr>
        <w:t>mediante</w:t>
      </w:r>
      <w:r w:rsidR="008D3956" w:rsidRPr="008D3956">
        <w:rPr>
          <w:lang w:val="es-PE"/>
        </w:rPr>
        <w:t xml:space="preserve"> su poder de adivinación que el </w:t>
      </w:r>
      <w:r w:rsidR="007F4BEA" w:rsidRPr="008D3956">
        <w:rPr>
          <w:lang w:val="es-PE"/>
        </w:rPr>
        <w:t xml:space="preserve">Príncipe </w:t>
      </w:r>
      <w:r w:rsidR="008D3956" w:rsidRPr="008D3956">
        <w:rPr>
          <w:lang w:val="es-PE"/>
        </w:rPr>
        <w:t xml:space="preserve">caería en peligro a través de su hijo, consideró cómo podría </w:t>
      </w:r>
      <w:r w:rsidR="007F4BEA">
        <w:rPr>
          <w:lang w:val="es-PE"/>
        </w:rPr>
        <w:t>librarlo de</w:t>
      </w:r>
      <w:r w:rsidR="008D3956" w:rsidRPr="008D3956">
        <w:rPr>
          <w:lang w:val="es-PE"/>
        </w:rPr>
        <w:t xml:space="preserve"> ese peligro y comenzó a mirar a su alrededor en busca de una ilustración adecuada.</w:t>
      </w:r>
      <w:r w:rsidR="003472CB" w:rsidRPr="003472CB">
        <w:rPr>
          <w:lang w:val="es-PE"/>
        </w:rPr>
        <w:t xml:space="preserve"> </w:t>
      </w:r>
      <w:r w:rsidR="003472CB" w:rsidRPr="008D3956">
        <w:rPr>
          <w:lang w:val="es-PE"/>
        </w:rPr>
        <w:t>[216]</w:t>
      </w:r>
    </w:p>
    <w:p w14:paraId="78809A30" w14:textId="06DD748B" w:rsidR="008D3956" w:rsidRPr="008D3956" w:rsidRDefault="008D3956" w:rsidP="008D3956">
      <w:pPr>
        <w:pStyle w:val="NormalHistoria"/>
        <w:rPr>
          <w:lang w:val="es-PE"/>
        </w:rPr>
      </w:pPr>
      <w:r w:rsidRPr="008D3956">
        <w:rPr>
          <w:lang w:val="es-PE"/>
        </w:rPr>
        <w:t xml:space="preserve">Ahora </w:t>
      </w:r>
      <w:r w:rsidR="007F4BEA">
        <w:rPr>
          <w:lang w:val="es-PE"/>
        </w:rPr>
        <w:t xml:space="preserve">bien, </w:t>
      </w:r>
      <w:r w:rsidRPr="008D3956">
        <w:rPr>
          <w:lang w:val="es-PE"/>
        </w:rPr>
        <w:t xml:space="preserve">él tenía en este momento un </w:t>
      </w:r>
      <w:r w:rsidR="003472CB" w:rsidRPr="003472CB">
        <w:rPr>
          <w:i/>
          <w:iCs/>
          <w:lang w:val="es-PE"/>
        </w:rPr>
        <w:t>Caballo</w:t>
      </w:r>
      <w:r w:rsidR="003472CB" w:rsidRPr="008D3956">
        <w:rPr>
          <w:lang w:val="es-PE"/>
        </w:rPr>
        <w:t xml:space="preserve"> </w:t>
      </w:r>
      <w:r w:rsidRPr="008D3956">
        <w:rPr>
          <w:lang w:val="es-PE"/>
        </w:rPr>
        <w:t xml:space="preserve">y apareció una herida en su </w:t>
      </w:r>
      <w:r w:rsidR="003472CB">
        <w:rPr>
          <w:lang w:val="es-PE"/>
        </w:rPr>
        <w:t>pata</w:t>
      </w:r>
      <w:r w:rsidRPr="008D3956">
        <w:rPr>
          <w:lang w:val="es-PE"/>
        </w:rPr>
        <w:t xml:space="preserve">. </w:t>
      </w:r>
      <w:r w:rsidR="003472CB" w:rsidRPr="008D3956">
        <w:rPr>
          <w:lang w:val="es-PE"/>
        </w:rPr>
        <w:t xml:space="preserve">Con </w:t>
      </w:r>
      <w:r w:rsidRPr="008D3956">
        <w:rPr>
          <w:lang w:val="es-PE"/>
        </w:rPr>
        <w:t>el fin de dar</w:t>
      </w:r>
      <w:r w:rsidR="007F4BEA">
        <w:rPr>
          <w:lang w:val="es-PE"/>
        </w:rPr>
        <w:t>le</w:t>
      </w:r>
      <w:r w:rsidRPr="008D3956">
        <w:rPr>
          <w:lang w:val="es-PE"/>
        </w:rPr>
        <w:t xml:space="preserve"> la debida atención a la llaga, el caballo se mantuvo en el establo. </w:t>
      </w:r>
      <w:r w:rsidR="00CE6AC1">
        <w:rPr>
          <w:lang w:val="es-PE"/>
        </w:rPr>
        <w:t xml:space="preserve">Por otro lado, </w:t>
      </w:r>
      <w:r w:rsidRPr="008D3956">
        <w:rPr>
          <w:lang w:val="es-PE"/>
        </w:rPr>
        <w:t xml:space="preserve">cerca </w:t>
      </w:r>
      <w:r w:rsidR="00CE6AC1">
        <w:rPr>
          <w:lang w:val="es-PE"/>
        </w:rPr>
        <w:t>del lugar</w:t>
      </w:r>
      <w:r w:rsidR="003472CB">
        <w:rPr>
          <w:lang w:val="es-PE"/>
        </w:rPr>
        <w:t>,</w:t>
      </w:r>
      <w:r w:rsidR="00CE6AC1">
        <w:rPr>
          <w:lang w:val="es-PE"/>
        </w:rPr>
        <w:t xml:space="preserve"> se encontraba </w:t>
      </w:r>
      <w:r w:rsidRPr="008D3956">
        <w:rPr>
          <w:lang w:val="es-PE"/>
        </w:rPr>
        <w:t xml:space="preserve">un pozo. Y un </w:t>
      </w:r>
      <w:r w:rsidR="003472CB" w:rsidRPr="003472CB">
        <w:rPr>
          <w:i/>
          <w:iCs/>
          <w:lang w:val="es-PE"/>
        </w:rPr>
        <w:t>Ratón</w:t>
      </w:r>
      <w:r w:rsidR="003472CB" w:rsidRPr="008D3956">
        <w:rPr>
          <w:lang w:val="es-PE"/>
        </w:rPr>
        <w:t xml:space="preserve"> </w:t>
      </w:r>
      <w:r w:rsidRPr="008D3956">
        <w:rPr>
          <w:lang w:val="es-PE"/>
        </w:rPr>
        <w:t xml:space="preserve">solía aventurarse a salir de su madriguera y mordisquear el lugar dolorido de la pata del </w:t>
      </w:r>
      <w:r w:rsidR="003472CB" w:rsidRPr="003472CB">
        <w:rPr>
          <w:i/>
          <w:iCs/>
          <w:lang w:val="es-PE"/>
        </w:rPr>
        <w:t>Caballo</w:t>
      </w:r>
      <w:r w:rsidRPr="008D3956">
        <w:rPr>
          <w:lang w:val="es-PE"/>
        </w:rPr>
        <w:t xml:space="preserve">. El </w:t>
      </w:r>
      <w:r w:rsidR="003472CB" w:rsidRPr="003472CB">
        <w:rPr>
          <w:i/>
          <w:iCs/>
          <w:lang w:val="es-PE"/>
        </w:rPr>
        <w:t>Caballo</w:t>
      </w:r>
      <w:r w:rsidR="003472CB" w:rsidRPr="008D3956">
        <w:rPr>
          <w:lang w:val="es-PE"/>
        </w:rPr>
        <w:t xml:space="preserve"> </w:t>
      </w:r>
      <w:r w:rsidRPr="008D3956">
        <w:rPr>
          <w:lang w:val="es-PE"/>
        </w:rPr>
        <w:t xml:space="preserve">no </w:t>
      </w:r>
      <w:r w:rsidR="00CE6AC1">
        <w:rPr>
          <w:lang w:val="es-PE"/>
        </w:rPr>
        <w:t>podía</w:t>
      </w:r>
      <w:r w:rsidRPr="008D3956">
        <w:rPr>
          <w:lang w:val="es-PE"/>
        </w:rPr>
        <w:t xml:space="preserve"> detenerlo y</w:t>
      </w:r>
      <w:r w:rsidR="003472CB">
        <w:rPr>
          <w:lang w:val="es-PE"/>
        </w:rPr>
        <w:t>,</w:t>
      </w:r>
      <w:r w:rsidRPr="008D3956">
        <w:rPr>
          <w:lang w:val="es-PE"/>
        </w:rPr>
        <w:t xml:space="preserve"> un día, no pudiendo soportar el dolor, cuando el </w:t>
      </w:r>
      <w:r w:rsidR="003472CB" w:rsidRPr="003472CB">
        <w:rPr>
          <w:i/>
          <w:iCs/>
          <w:lang w:val="es-PE"/>
        </w:rPr>
        <w:t>Ratón</w:t>
      </w:r>
      <w:r w:rsidR="003472CB" w:rsidRPr="008D3956">
        <w:rPr>
          <w:lang w:val="es-PE"/>
        </w:rPr>
        <w:t xml:space="preserve"> </w:t>
      </w:r>
      <w:r w:rsidR="00CE6AC1">
        <w:rPr>
          <w:lang w:val="es-PE"/>
        </w:rPr>
        <w:t xml:space="preserve">llegó </w:t>
      </w:r>
      <w:r w:rsidRPr="008D3956">
        <w:rPr>
          <w:lang w:val="es-PE"/>
        </w:rPr>
        <w:t xml:space="preserve">a morderlo, lo mató con su casco y lo pateó dentro del pozo. Los </w:t>
      </w:r>
      <w:r w:rsidR="00CD7961">
        <w:rPr>
          <w:lang w:val="es-PE"/>
        </w:rPr>
        <w:t>cuidadores del lugar</w:t>
      </w:r>
      <w:r w:rsidRPr="008D3956">
        <w:rPr>
          <w:lang w:val="es-PE"/>
        </w:rPr>
        <w:t xml:space="preserve">, al no ver al </w:t>
      </w:r>
      <w:r w:rsidR="00067E57" w:rsidRPr="00067E57">
        <w:rPr>
          <w:i/>
          <w:iCs/>
          <w:lang w:val="es-PE"/>
        </w:rPr>
        <w:t>Ratón</w:t>
      </w:r>
      <w:r w:rsidRPr="008D3956">
        <w:rPr>
          <w:lang w:val="es-PE"/>
        </w:rPr>
        <w:t xml:space="preserve">, dijeron: "Otros días venía el </w:t>
      </w:r>
      <w:r w:rsidR="00067E57" w:rsidRPr="00067E57">
        <w:rPr>
          <w:i/>
          <w:iCs/>
          <w:lang w:val="es-PE"/>
        </w:rPr>
        <w:t>Ratón</w:t>
      </w:r>
      <w:r w:rsidR="00067E57" w:rsidRPr="008D3956">
        <w:rPr>
          <w:lang w:val="es-PE"/>
        </w:rPr>
        <w:t xml:space="preserve"> </w:t>
      </w:r>
      <w:r w:rsidRPr="008D3956">
        <w:rPr>
          <w:lang w:val="es-PE"/>
        </w:rPr>
        <w:t xml:space="preserve">y mordía el lugar </w:t>
      </w:r>
      <w:r w:rsidR="003029EA">
        <w:rPr>
          <w:lang w:val="es-PE"/>
        </w:rPr>
        <w:t>a</w:t>
      </w:r>
      <w:r w:rsidRPr="008D3956">
        <w:rPr>
          <w:lang w:val="es-PE"/>
        </w:rPr>
        <w:t xml:space="preserve">dolorido, pero ahora no se </w:t>
      </w:r>
      <w:r w:rsidR="002C4B94">
        <w:rPr>
          <w:lang w:val="es-PE"/>
        </w:rPr>
        <w:t xml:space="preserve">le </w:t>
      </w:r>
      <w:r w:rsidRPr="008D3956">
        <w:rPr>
          <w:lang w:val="es-PE"/>
        </w:rPr>
        <w:t>ve. ¿Qué ha</w:t>
      </w:r>
      <w:r w:rsidR="002C4B94">
        <w:rPr>
          <w:lang w:val="es-PE"/>
        </w:rPr>
        <w:t>brá</w:t>
      </w:r>
      <w:r w:rsidRPr="008D3956">
        <w:rPr>
          <w:lang w:val="es-PE"/>
        </w:rPr>
        <w:t xml:space="preserve"> sido de él?" El </w:t>
      </w:r>
      <w:r w:rsidR="005A64BD" w:rsidRPr="005A64BD">
        <w:rPr>
          <w:i/>
          <w:lang w:val="es-PE"/>
        </w:rPr>
        <w:t>Bodhisatta</w:t>
      </w:r>
      <w:r w:rsidRPr="008D3956">
        <w:rPr>
          <w:lang w:val="es-PE"/>
        </w:rPr>
        <w:t xml:space="preserve"> fue testigo de todo el asunto y dijo: "Otros, por no </w:t>
      </w:r>
      <w:r w:rsidR="000F0AD2">
        <w:rPr>
          <w:lang w:val="es-PE"/>
        </w:rPr>
        <w:t xml:space="preserve">conocer </w:t>
      </w:r>
      <w:r w:rsidR="00815F95">
        <w:rPr>
          <w:lang w:val="es-PE"/>
        </w:rPr>
        <w:t>este</w:t>
      </w:r>
      <w:r w:rsidR="000F0AD2">
        <w:rPr>
          <w:lang w:val="es-PE"/>
        </w:rPr>
        <w:t xml:space="preserve"> asunto</w:t>
      </w:r>
      <w:r w:rsidRPr="008D3956">
        <w:rPr>
          <w:lang w:val="es-PE"/>
        </w:rPr>
        <w:t xml:space="preserve">, preguntan: </w:t>
      </w:r>
      <w:r w:rsidR="000F0AD2">
        <w:rPr>
          <w:lang w:val="es-PE"/>
        </w:rPr>
        <w:t>‘</w:t>
      </w:r>
      <w:r w:rsidRPr="008D3956">
        <w:rPr>
          <w:lang w:val="es-PE"/>
        </w:rPr>
        <w:t>¿Dónde est</w:t>
      </w:r>
      <w:r w:rsidR="00815F95">
        <w:rPr>
          <w:lang w:val="es-PE"/>
        </w:rPr>
        <w:t>ar</w:t>
      </w:r>
      <w:r w:rsidRPr="008D3956">
        <w:rPr>
          <w:lang w:val="es-PE"/>
        </w:rPr>
        <w:t xml:space="preserve">á el </w:t>
      </w:r>
      <w:r w:rsidR="00067E57" w:rsidRPr="00067E57">
        <w:rPr>
          <w:i/>
          <w:iCs/>
          <w:lang w:val="es-PE"/>
        </w:rPr>
        <w:t>Ratón</w:t>
      </w:r>
      <w:r w:rsidRPr="008D3956">
        <w:rPr>
          <w:lang w:val="es-PE"/>
        </w:rPr>
        <w:t>?</w:t>
      </w:r>
      <w:r w:rsidR="000F0AD2">
        <w:rPr>
          <w:lang w:val="es-PE"/>
        </w:rPr>
        <w:t>’</w:t>
      </w:r>
      <w:r w:rsidRPr="008D3956">
        <w:rPr>
          <w:lang w:val="es-PE"/>
        </w:rPr>
        <w:t>. Pero s</w:t>
      </w:r>
      <w:r w:rsidR="00815F95">
        <w:rPr>
          <w:lang w:val="es-PE"/>
        </w:rPr>
        <w:t>ó</w:t>
      </w:r>
      <w:r w:rsidRPr="008D3956">
        <w:rPr>
          <w:lang w:val="es-PE"/>
        </w:rPr>
        <w:t xml:space="preserve">lo yo sé que el </w:t>
      </w:r>
      <w:r w:rsidR="00067E57" w:rsidRPr="00067E57">
        <w:rPr>
          <w:i/>
          <w:iCs/>
          <w:lang w:val="es-PE"/>
        </w:rPr>
        <w:t>Caballo</w:t>
      </w:r>
      <w:r w:rsidR="00067E57" w:rsidRPr="008D3956">
        <w:rPr>
          <w:lang w:val="es-PE"/>
        </w:rPr>
        <w:t xml:space="preserve"> </w:t>
      </w:r>
      <w:r w:rsidRPr="008D3956">
        <w:rPr>
          <w:lang w:val="es-PE"/>
        </w:rPr>
        <w:t xml:space="preserve">mató al </w:t>
      </w:r>
      <w:r w:rsidR="00067E57" w:rsidRPr="00067E57">
        <w:rPr>
          <w:i/>
          <w:iCs/>
          <w:lang w:val="es-PE"/>
        </w:rPr>
        <w:t>Ratón</w:t>
      </w:r>
      <w:r w:rsidR="00067E57" w:rsidRPr="008D3956">
        <w:rPr>
          <w:lang w:val="es-PE"/>
        </w:rPr>
        <w:t xml:space="preserve"> </w:t>
      </w:r>
      <w:r w:rsidRPr="008D3956">
        <w:rPr>
          <w:lang w:val="es-PE"/>
        </w:rPr>
        <w:t xml:space="preserve">y lo tiró al pozo". </w:t>
      </w:r>
      <w:r w:rsidR="00067E57" w:rsidRPr="008D3956">
        <w:rPr>
          <w:lang w:val="es-PE"/>
        </w:rPr>
        <w:t xml:space="preserve">Haciendo </w:t>
      </w:r>
      <w:r w:rsidRPr="008D3956">
        <w:rPr>
          <w:lang w:val="es-PE"/>
        </w:rPr>
        <w:t>de este mismo hecho una ilustración</w:t>
      </w:r>
      <w:r w:rsidR="00815F95">
        <w:rPr>
          <w:lang w:val="es-PE"/>
        </w:rPr>
        <w:t xml:space="preserve"> que contar</w:t>
      </w:r>
      <w:r w:rsidRPr="008D3956">
        <w:rPr>
          <w:lang w:val="es-PE"/>
        </w:rPr>
        <w:t xml:space="preserve">, compuso la primera estrofa y se la dio al joven </w:t>
      </w:r>
      <w:r w:rsidR="00CD7961" w:rsidRPr="00CD7961">
        <w:rPr>
          <w:i/>
          <w:iCs/>
          <w:lang w:val="es-PE"/>
        </w:rPr>
        <w:t>Príncipe</w:t>
      </w:r>
      <w:r w:rsidRPr="008D3956">
        <w:rPr>
          <w:lang w:val="es-PE"/>
        </w:rPr>
        <w:t>.</w:t>
      </w:r>
    </w:p>
    <w:p w14:paraId="3A49C8C4" w14:textId="10E5C220" w:rsidR="008D3956" w:rsidRDefault="008D3956" w:rsidP="00221557">
      <w:pPr>
        <w:pStyle w:val="NormalHistoria"/>
        <w:rPr>
          <w:lang w:val="es-PE"/>
        </w:rPr>
      </w:pPr>
      <w:r w:rsidRPr="008D3956">
        <w:rPr>
          <w:lang w:val="es-PE"/>
        </w:rPr>
        <w:t xml:space="preserve">Mirando a su alrededor en busca de otra ilustración, vio que el mismo </w:t>
      </w:r>
      <w:r w:rsidR="00815F95" w:rsidRPr="00815F95">
        <w:rPr>
          <w:i/>
          <w:iCs/>
          <w:lang w:val="es-PE"/>
        </w:rPr>
        <w:t>Caballo</w:t>
      </w:r>
      <w:r w:rsidRPr="008D3956">
        <w:rPr>
          <w:lang w:val="es-PE"/>
        </w:rPr>
        <w:t xml:space="preserve">, cuando el forúnculo se curó, salió y se dirigió a un campo de cebada para conseguir </w:t>
      </w:r>
      <w:r w:rsidR="003029EA">
        <w:rPr>
          <w:lang w:val="es-PE"/>
        </w:rPr>
        <w:t xml:space="preserve">de él </w:t>
      </w:r>
      <w:r w:rsidR="000F0AD2">
        <w:rPr>
          <w:lang w:val="es-PE"/>
        </w:rPr>
        <w:t>algo que</w:t>
      </w:r>
      <w:r w:rsidRPr="008D3956">
        <w:rPr>
          <w:lang w:val="es-PE"/>
        </w:rPr>
        <w:t xml:space="preserve"> comer, </w:t>
      </w:r>
      <w:r w:rsidR="003029EA">
        <w:rPr>
          <w:lang w:val="es-PE"/>
        </w:rPr>
        <w:t>así</w:t>
      </w:r>
      <w:r w:rsidRPr="008D3956">
        <w:rPr>
          <w:lang w:val="es-PE"/>
        </w:rPr>
        <w:t xml:space="preserve"> metió la cabeza </w:t>
      </w:r>
      <w:r w:rsidR="000F0AD2">
        <w:rPr>
          <w:lang w:val="es-PE"/>
        </w:rPr>
        <w:t>en</w:t>
      </w:r>
      <w:r w:rsidRPr="008D3956">
        <w:rPr>
          <w:lang w:val="es-PE"/>
        </w:rPr>
        <w:t xml:space="preserve"> un agujero en la cerca y</w:t>
      </w:r>
      <w:r w:rsidR="00815F95">
        <w:rPr>
          <w:lang w:val="es-PE"/>
        </w:rPr>
        <w:t>,</w:t>
      </w:r>
      <w:r w:rsidRPr="008D3956">
        <w:rPr>
          <w:lang w:val="es-PE"/>
        </w:rPr>
        <w:t xml:space="preserve"> </w:t>
      </w:r>
      <w:r w:rsidR="008401C9">
        <w:rPr>
          <w:lang w:val="es-PE"/>
        </w:rPr>
        <w:t xml:space="preserve">así, </w:t>
      </w:r>
      <w:r w:rsidRPr="008D3956">
        <w:rPr>
          <w:lang w:val="es-PE"/>
        </w:rPr>
        <w:t>tomando esto como una ilustración</w:t>
      </w:r>
      <w:r w:rsidR="008401C9">
        <w:rPr>
          <w:lang w:val="es-PE"/>
        </w:rPr>
        <w:t>,</w:t>
      </w:r>
      <w:r w:rsidRPr="008D3956">
        <w:rPr>
          <w:lang w:val="es-PE"/>
        </w:rPr>
        <w:t xml:space="preserve"> compuso una segunda </w:t>
      </w:r>
      <w:r w:rsidR="008401C9" w:rsidRPr="008D3956">
        <w:rPr>
          <w:lang w:val="es-PE"/>
        </w:rPr>
        <w:t xml:space="preserve">estrofa </w:t>
      </w:r>
      <w:r w:rsidR="000F0AD2" w:rsidRPr="008D3956">
        <w:rPr>
          <w:lang w:val="es-PE"/>
        </w:rPr>
        <w:t xml:space="preserve">y se la dio al </w:t>
      </w:r>
      <w:r w:rsidRPr="008D3956">
        <w:rPr>
          <w:lang w:val="es-PE"/>
        </w:rPr>
        <w:t xml:space="preserve">Príncipe. </w:t>
      </w:r>
      <w:r w:rsidR="000F0AD2">
        <w:rPr>
          <w:lang w:val="es-PE"/>
        </w:rPr>
        <w:t xml:space="preserve">No obstante, </w:t>
      </w:r>
      <w:r w:rsidRPr="008D3956">
        <w:rPr>
          <w:lang w:val="es-PE"/>
        </w:rPr>
        <w:t xml:space="preserve">la tercera estrofa la compuso </w:t>
      </w:r>
      <w:r w:rsidR="00221557">
        <w:rPr>
          <w:lang w:val="es-PE"/>
        </w:rPr>
        <w:t>a través de</w:t>
      </w:r>
      <w:r w:rsidRPr="008D3956">
        <w:rPr>
          <w:lang w:val="es-PE"/>
        </w:rPr>
        <w:t xml:space="preserve"> su propi</w:t>
      </w:r>
      <w:r w:rsidR="008401C9">
        <w:rPr>
          <w:lang w:val="es-PE"/>
        </w:rPr>
        <w:t>a</w:t>
      </w:r>
      <w:r w:rsidRPr="008D3956">
        <w:rPr>
          <w:lang w:val="es-PE"/>
        </w:rPr>
        <w:t xml:space="preserve"> </w:t>
      </w:r>
      <w:r w:rsidR="00221557">
        <w:rPr>
          <w:lang w:val="es-PE"/>
        </w:rPr>
        <w:t>y lúcida inspiración</w:t>
      </w:r>
      <w:r w:rsidRPr="008D3956">
        <w:rPr>
          <w:lang w:val="es-PE"/>
        </w:rPr>
        <w:t xml:space="preserve"> y también se la dio a él. Y di</w:t>
      </w:r>
      <w:r w:rsidR="000F0AD2">
        <w:rPr>
          <w:lang w:val="es-PE"/>
        </w:rPr>
        <w:t>jo</w:t>
      </w:r>
      <w:r w:rsidRPr="008D3956">
        <w:rPr>
          <w:lang w:val="es-PE"/>
        </w:rPr>
        <w:t>: "Amigo mío, cuando esté establecido en el reino, cuando vaya por la noche a</w:t>
      </w:r>
      <w:r w:rsidR="001C492E">
        <w:rPr>
          <w:lang w:val="es-PE"/>
        </w:rPr>
        <w:t xml:space="preserve"> la fuente </w:t>
      </w:r>
      <w:r w:rsidRPr="008D3956">
        <w:rPr>
          <w:lang w:val="es-PE"/>
        </w:rPr>
        <w:t>de baño, camin</w:t>
      </w:r>
      <w:r w:rsidR="000F0AD2">
        <w:rPr>
          <w:lang w:val="es-PE"/>
        </w:rPr>
        <w:t>e</w:t>
      </w:r>
      <w:r w:rsidRPr="008D3956">
        <w:rPr>
          <w:lang w:val="es-PE"/>
        </w:rPr>
        <w:t xml:space="preserve"> hasta el frente de la escalera, </w:t>
      </w:r>
      <w:r w:rsidR="001C492E">
        <w:rPr>
          <w:lang w:val="es-PE"/>
        </w:rPr>
        <w:t>recitando</w:t>
      </w:r>
      <w:r w:rsidRPr="008D3956">
        <w:rPr>
          <w:lang w:val="es-PE"/>
        </w:rPr>
        <w:t xml:space="preserve"> la primera estrofa y</w:t>
      </w:r>
      <w:r w:rsidR="008401C9">
        <w:rPr>
          <w:lang w:val="es-PE"/>
        </w:rPr>
        <w:t>,</w:t>
      </w:r>
      <w:r w:rsidRPr="008D3956">
        <w:rPr>
          <w:lang w:val="es-PE"/>
        </w:rPr>
        <w:t xml:space="preserve"> cuando entre </w:t>
      </w:r>
      <w:r w:rsidR="000F0AD2">
        <w:rPr>
          <w:lang w:val="es-PE"/>
        </w:rPr>
        <w:t>a</w:t>
      </w:r>
      <w:r w:rsidRPr="008D3956">
        <w:rPr>
          <w:lang w:val="es-PE"/>
        </w:rPr>
        <w:t>l palacio en el que habit</w:t>
      </w:r>
      <w:r w:rsidR="000F0AD2">
        <w:rPr>
          <w:lang w:val="es-PE"/>
        </w:rPr>
        <w:t>e</w:t>
      </w:r>
      <w:r w:rsidRPr="008D3956">
        <w:rPr>
          <w:lang w:val="es-PE"/>
        </w:rPr>
        <w:t>, camin</w:t>
      </w:r>
      <w:r w:rsidR="000F0AD2">
        <w:rPr>
          <w:lang w:val="es-PE"/>
        </w:rPr>
        <w:t>e</w:t>
      </w:r>
      <w:r w:rsidRPr="008D3956">
        <w:rPr>
          <w:lang w:val="es-PE"/>
        </w:rPr>
        <w:t xml:space="preserve"> hasta el pie de las escaleras, </w:t>
      </w:r>
      <w:r w:rsidR="001C492E">
        <w:rPr>
          <w:lang w:val="es-PE"/>
        </w:rPr>
        <w:t>recitando</w:t>
      </w:r>
      <w:r w:rsidRPr="008D3956">
        <w:rPr>
          <w:lang w:val="es-PE"/>
        </w:rPr>
        <w:t xml:space="preserve"> la segunda estrofa y</w:t>
      </w:r>
      <w:r w:rsidR="008401C9">
        <w:rPr>
          <w:lang w:val="es-PE"/>
        </w:rPr>
        <w:t>,</w:t>
      </w:r>
      <w:r w:rsidRPr="008D3956">
        <w:rPr>
          <w:lang w:val="es-PE"/>
        </w:rPr>
        <w:t xml:space="preserve"> mientras va</w:t>
      </w:r>
      <w:r w:rsidR="000F0AD2">
        <w:rPr>
          <w:lang w:val="es-PE"/>
        </w:rPr>
        <w:t>ya</w:t>
      </w:r>
      <w:r w:rsidRPr="008D3956">
        <w:rPr>
          <w:lang w:val="es-PE"/>
        </w:rPr>
        <w:t xml:space="preserve"> desde allí </w:t>
      </w:r>
      <w:r w:rsidRPr="008D3956">
        <w:rPr>
          <w:lang w:val="es-PE"/>
        </w:rPr>
        <w:lastRenderedPageBreak/>
        <w:t xml:space="preserve">hasta la parte superior de las escaleras, </w:t>
      </w:r>
      <w:r w:rsidR="001C492E">
        <w:rPr>
          <w:lang w:val="es-PE"/>
        </w:rPr>
        <w:t>recite</w:t>
      </w:r>
      <w:r w:rsidRPr="008D3956">
        <w:rPr>
          <w:lang w:val="es-PE"/>
        </w:rPr>
        <w:t xml:space="preserve"> la tercera estrofa". Y con estas palabras</w:t>
      </w:r>
      <w:r w:rsidR="001C492E">
        <w:rPr>
          <w:lang w:val="es-PE"/>
        </w:rPr>
        <w:t>,</w:t>
      </w:r>
      <w:r w:rsidRPr="008D3956">
        <w:rPr>
          <w:lang w:val="es-PE"/>
        </w:rPr>
        <w:t xml:space="preserve"> lo despidió</w:t>
      </w:r>
      <w:r w:rsidR="001C492E">
        <w:rPr>
          <w:lang w:val="es-PE"/>
        </w:rPr>
        <w:t xml:space="preserve"> a que partiera a su reino</w:t>
      </w:r>
      <w:r w:rsidRPr="008D3956">
        <w:rPr>
          <w:lang w:val="es-PE"/>
        </w:rPr>
        <w:t>.</w:t>
      </w:r>
    </w:p>
    <w:p w14:paraId="112520E1" w14:textId="4D6A5B0A" w:rsidR="00AE1F6F" w:rsidRPr="00AE1F6F" w:rsidRDefault="00AE1F6F" w:rsidP="00AE1F6F">
      <w:pPr>
        <w:pStyle w:val="NormalHistoria"/>
        <w:rPr>
          <w:lang w:val="es-PE"/>
        </w:rPr>
      </w:pPr>
      <w:r w:rsidRPr="00AE1F6F">
        <w:rPr>
          <w:lang w:val="es-PE"/>
        </w:rPr>
        <w:t xml:space="preserve">El joven </w:t>
      </w:r>
      <w:r w:rsidR="000F0AD2" w:rsidRPr="00AE1F6F">
        <w:rPr>
          <w:lang w:val="es-PE"/>
        </w:rPr>
        <w:t xml:space="preserve">Príncipe </w:t>
      </w:r>
      <w:r w:rsidRPr="00AE1F6F">
        <w:rPr>
          <w:lang w:val="es-PE"/>
        </w:rPr>
        <w:t xml:space="preserve">volvió a casa y </w:t>
      </w:r>
      <w:r w:rsidR="000F0AD2">
        <w:rPr>
          <w:lang w:val="es-PE"/>
        </w:rPr>
        <w:t>asumió el cargo</w:t>
      </w:r>
      <w:r w:rsidRPr="00AE1F6F">
        <w:rPr>
          <w:lang w:val="es-PE"/>
        </w:rPr>
        <w:t xml:space="preserve"> </w:t>
      </w:r>
      <w:r w:rsidR="008401C9">
        <w:rPr>
          <w:lang w:val="es-PE"/>
        </w:rPr>
        <w:t>de</w:t>
      </w:r>
      <w:r w:rsidRPr="00AE1F6F">
        <w:rPr>
          <w:lang w:val="es-PE"/>
        </w:rPr>
        <w:t xml:space="preserve"> virrey</w:t>
      </w:r>
      <w:r w:rsidR="001C492E">
        <w:rPr>
          <w:lang w:val="es-PE"/>
        </w:rPr>
        <w:t>;</w:t>
      </w:r>
      <w:r w:rsidR="000F0AD2">
        <w:rPr>
          <w:lang w:val="es-PE"/>
        </w:rPr>
        <w:t xml:space="preserve"> </w:t>
      </w:r>
      <w:r w:rsidRPr="00AE1F6F">
        <w:rPr>
          <w:lang w:val="es-PE"/>
        </w:rPr>
        <w:t>a la muerte de su padre</w:t>
      </w:r>
      <w:r w:rsidR="008401C9">
        <w:rPr>
          <w:lang w:val="es-PE"/>
        </w:rPr>
        <w:t>,</w:t>
      </w:r>
      <w:r w:rsidRPr="00AE1F6F">
        <w:rPr>
          <w:lang w:val="es-PE"/>
        </w:rPr>
        <w:t xml:space="preserve"> se convirtió en </w:t>
      </w:r>
      <w:r w:rsidR="000F0AD2" w:rsidRPr="00AE1F6F">
        <w:rPr>
          <w:lang w:val="es-PE"/>
        </w:rPr>
        <w:t>Rey</w:t>
      </w:r>
      <w:r w:rsidRPr="00AE1F6F">
        <w:rPr>
          <w:lang w:val="es-PE"/>
        </w:rPr>
        <w:t>. Le nació un único hijo y</w:t>
      </w:r>
      <w:r w:rsidR="00475E0E">
        <w:rPr>
          <w:lang w:val="es-PE"/>
        </w:rPr>
        <w:t>,</w:t>
      </w:r>
      <w:r w:rsidR="000F0AD2">
        <w:rPr>
          <w:lang w:val="es-PE"/>
        </w:rPr>
        <w:t xml:space="preserve"> </w:t>
      </w:r>
      <w:r w:rsidRPr="00AE1F6F">
        <w:rPr>
          <w:lang w:val="es-PE"/>
        </w:rPr>
        <w:t>a los dieciséis años</w:t>
      </w:r>
      <w:r w:rsidR="00475E0E">
        <w:rPr>
          <w:lang w:val="es-PE"/>
        </w:rPr>
        <w:t>,</w:t>
      </w:r>
      <w:r w:rsidRPr="00AE1F6F">
        <w:rPr>
          <w:lang w:val="es-PE"/>
        </w:rPr>
        <w:t xml:space="preserve"> </w:t>
      </w:r>
      <w:r w:rsidR="000F0AD2">
        <w:rPr>
          <w:lang w:val="es-PE"/>
        </w:rPr>
        <w:t xml:space="preserve">estuvo </w:t>
      </w:r>
      <w:r w:rsidRPr="00AE1F6F">
        <w:rPr>
          <w:lang w:val="es-PE"/>
        </w:rPr>
        <w:t xml:space="preserve">ansioso por ser </w:t>
      </w:r>
      <w:r w:rsidR="000F0AD2" w:rsidRPr="00AE1F6F">
        <w:rPr>
          <w:lang w:val="es-PE"/>
        </w:rPr>
        <w:t>Rey</w:t>
      </w:r>
      <w:r w:rsidRPr="00AE1F6F">
        <w:rPr>
          <w:lang w:val="es-PE"/>
        </w:rPr>
        <w:t xml:space="preserve">. </w:t>
      </w:r>
      <w:r w:rsidR="00475E0E" w:rsidRPr="00AE1F6F">
        <w:rPr>
          <w:lang w:val="es-PE"/>
        </w:rPr>
        <w:t xml:space="preserve">Pensando </w:t>
      </w:r>
      <w:r w:rsidRPr="00AE1F6F">
        <w:rPr>
          <w:lang w:val="es-PE"/>
        </w:rPr>
        <w:t xml:space="preserve">en matar a su padre, dijo a sus sirvientes: "Mi padre es todavía joven. Cuando </w:t>
      </w:r>
      <w:r w:rsidR="000F0AD2">
        <w:rPr>
          <w:lang w:val="es-PE"/>
        </w:rPr>
        <w:t xml:space="preserve">llegue </w:t>
      </w:r>
      <w:r w:rsidRPr="00AE1F6F">
        <w:rPr>
          <w:lang w:val="es-PE"/>
        </w:rPr>
        <w:t xml:space="preserve">a ver su pira funeraria, </w:t>
      </w:r>
      <w:r w:rsidR="000F0AD2">
        <w:rPr>
          <w:lang w:val="es-PE"/>
        </w:rPr>
        <w:t xml:space="preserve">ya </w:t>
      </w:r>
      <w:r w:rsidRPr="00AE1F6F">
        <w:rPr>
          <w:lang w:val="es-PE"/>
        </w:rPr>
        <w:t>seré un agotado</w:t>
      </w:r>
      <w:r w:rsidR="000F0AD2" w:rsidRPr="000F0AD2">
        <w:rPr>
          <w:lang w:val="es-PE"/>
        </w:rPr>
        <w:t xml:space="preserve"> </w:t>
      </w:r>
      <w:r w:rsidR="000F0AD2" w:rsidRPr="00AE1F6F">
        <w:rPr>
          <w:lang w:val="es-PE"/>
        </w:rPr>
        <w:t>anciano</w:t>
      </w:r>
      <w:r w:rsidRPr="00AE1F6F">
        <w:rPr>
          <w:lang w:val="es-PE"/>
        </w:rPr>
        <w:t xml:space="preserve">. ¿De qué me servirá </w:t>
      </w:r>
      <w:r w:rsidR="00316579">
        <w:rPr>
          <w:lang w:val="es-PE"/>
        </w:rPr>
        <w:t>ascender al</w:t>
      </w:r>
      <w:r w:rsidRPr="00AE1F6F">
        <w:rPr>
          <w:lang w:val="es-PE"/>
        </w:rPr>
        <w:t xml:space="preserve"> trono entonces?" "Mi </w:t>
      </w:r>
      <w:r w:rsidR="000F0AD2" w:rsidRPr="00AE1F6F">
        <w:rPr>
          <w:lang w:val="es-PE"/>
        </w:rPr>
        <w:t>Señor</w:t>
      </w:r>
      <w:r w:rsidRPr="00AE1F6F">
        <w:rPr>
          <w:lang w:val="es-PE"/>
        </w:rPr>
        <w:t xml:space="preserve">", dijeron, "está fuera de cuestión que vaya a la frontera y </w:t>
      </w:r>
      <w:r w:rsidR="000F0AD2">
        <w:rPr>
          <w:lang w:val="es-PE"/>
        </w:rPr>
        <w:t>s</w:t>
      </w:r>
      <w:r w:rsidRPr="00AE1F6F">
        <w:rPr>
          <w:lang w:val="es-PE"/>
        </w:rPr>
        <w:t xml:space="preserve">e haga el rebelde. Debe encontrar una forma u otra de matar a </w:t>
      </w:r>
      <w:r w:rsidR="000F0AD2">
        <w:rPr>
          <w:lang w:val="es-PE"/>
        </w:rPr>
        <w:t>s</w:t>
      </w:r>
      <w:r w:rsidRPr="00AE1F6F">
        <w:rPr>
          <w:lang w:val="es-PE"/>
        </w:rPr>
        <w:t>u padre y apoderar</w:t>
      </w:r>
      <w:r w:rsidR="000F0AD2">
        <w:rPr>
          <w:lang w:val="es-PE"/>
        </w:rPr>
        <w:t>s</w:t>
      </w:r>
      <w:r w:rsidRPr="00AE1F6F">
        <w:rPr>
          <w:lang w:val="es-PE"/>
        </w:rPr>
        <w:t xml:space="preserve">e de su reino". [217] </w:t>
      </w:r>
      <w:r w:rsidR="00316579">
        <w:rPr>
          <w:lang w:val="es-PE"/>
        </w:rPr>
        <w:t>Él e</w:t>
      </w:r>
      <w:r w:rsidRPr="00AE1F6F">
        <w:rPr>
          <w:lang w:val="es-PE"/>
        </w:rPr>
        <w:t>stuvo de acuerdo y</w:t>
      </w:r>
      <w:r w:rsidR="00A05C5A">
        <w:rPr>
          <w:lang w:val="es-PE"/>
        </w:rPr>
        <w:t>,</w:t>
      </w:r>
      <w:r w:rsidRPr="00AE1F6F">
        <w:rPr>
          <w:lang w:val="es-PE"/>
        </w:rPr>
        <w:t xml:space="preserve"> por la tarde, tomó su espada y se paró en el palacio del </w:t>
      </w:r>
      <w:r w:rsidR="00461351">
        <w:rPr>
          <w:lang w:val="es-PE"/>
        </w:rPr>
        <w:t xml:space="preserve">Rey </w:t>
      </w:r>
      <w:r w:rsidRPr="00AE1F6F">
        <w:rPr>
          <w:lang w:val="es-PE"/>
        </w:rPr>
        <w:t>cerca de</w:t>
      </w:r>
      <w:r w:rsidR="00AF3540">
        <w:rPr>
          <w:lang w:val="es-PE"/>
        </w:rPr>
        <w:t xml:space="preserve"> </w:t>
      </w:r>
      <w:r w:rsidRPr="00AE1F6F">
        <w:rPr>
          <w:lang w:val="es-PE"/>
        </w:rPr>
        <w:t>l</w:t>
      </w:r>
      <w:r w:rsidR="00AF3540">
        <w:rPr>
          <w:lang w:val="es-PE"/>
        </w:rPr>
        <w:t>a</w:t>
      </w:r>
      <w:r w:rsidRPr="00AE1F6F">
        <w:rPr>
          <w:lang w:val="es-PE"/>
        </w:rPr>
        <w:t xml:space="preserve"> t</w:t>
      </w:r>
      <w:r w:rsidR="00AF3540">
        <w:rPr>
          <w:lang w:val="es-PE"/>
        </w:rPr>
        <w:t>ina</w:t>
      </w:r>
      <w:r w:rsidRPr="00AE1F6F">
        <w:rPr>
          <w:lang w:val="es-PE"/>
        </w:rPr>
        <w:t xml:space="preserve"> de baño, preparado para matar a su padre. El </w:t>
      </w:r>
      <w:r w:rsidR="00461351">
        <w:rPr>
          <w:lang w:val="es-PE"/>
        </w:rPr>
        <w:t>Rey</w:t>
      </w:r>
      <w:r w:rsidR="00A05C5A">
        <w:rPr>
          <w:lang w:val="es-PE"/>
        </w:rPr>
        <w:t>,</w:t>
      </w:r>
      <w:r w:rsidR="00461351">
        <w:rPr>
          <w:lang w:val="es-PE"/>
        </w:rPr>
        <w:t xml:space="preserve"> </w:t>
      </w:r>
      <w:r w:rsidR="001F2D32">
        <w:rPr>
          <w:lang w:val="es-PE"/>
        </w:rPr>
        <w:t xml:space="preserve">durante </w:t>
      </w:r>
      <w:r w:rsidRPr="00AE1F6F">
        <w:rPr>
          <w:lang w:val="es-PE"/>
        </w:rPr>
        <w:t>la noche</w:t>
      </w:r>
      <w:r w:rsidR="00A05C5A">
        <w:rPr>
          <w:lang w:val="es-PE"/>
        </w:rPr>
        <w:t>,</w:t>
      </w:r>
      <w:r w:rsidRPr="00AE1F6F">
        <w:rPr>
          <w:lang w:val="es-PE"/>
        </w:rPr>
        <w:t xml:space="preserve"> envió a una esclava llamada </w:t>
      </w:r>
      <w:proofErr w:type="spellStart"/>
      <w:r w:rsidRPr="00AE1F6F">
        <w:rPr>
          <w:lang w:val="es-PE"/>
        </w:rPr>
        <w:t>Mūsikā</w:t>
      </w:r>
      <w:proofErr w:type="spellEnd"/>
      <w:r w:rsidRPr="00AE1F6F">
        <w:rPr>
          <w:lang w:val="es-PE"/>
        </w:rPr>
        <w:t>, diciendo: "V</w:t>
      </w:r>
      <w:r w:rsidR="001F2D32">
        <w:rPr>
          <w:lang w:val="es-PE"/>
        </w:rPr>
        <w:t>aya</w:t>
      </w:r>
      <w:r w:rsidRPr="00AE1F6F">
        <w:rPr>
          <w:lang w:val="es-PE"/>
        </w:rPr>
        <w:t xml:space="preserve"> y limpi</w:t>
      </w:r>
      <w:r w:rsidR="001F2D32">
        <w:rPr>
          <w:lang w:val="es-PE"/>
        </w:rPr>
        <w:t>e</w:t>
      </w:r>
      <w:r w:rsidRPr="00AE1F6F">
        <w:rPr>
          <w:lang w:val="es-PE"/>
        </w:rPr>
        <w:t xml:space="preserve"> la superficie de</w:t>
      </w:r>
      <w:r w:rsidR="00AF3540">
        <w:rPr>
          <w:lang w:val="es-PE"/>
        </w:rPr>
        <w:t xml:space="preserve"> </w:t>
      </w:r>
      <w:r w:rsidRPr="00AE1F6F">
        <w:rPr>
          <w:lang w:val="es-PE"/>
        </w:rPr>
        <w:t>l</w:t>
      </w:r>
      <w:r w:rsidR="00AF3540">
        <w:rPr>
          <w:lang w:val="es-PE"/>
        </w:rPr>
        <w:t>a</w:t>
      </w:r>
      <w:r w:rsidRPr="00AE1F6F">
        <w:rPr>
          <w:lang w:val="es-PE"/>
        </w:rPr>
        <w:t xml:space="preserve"> </w:t>
      </w:r>
      <w:r w:rsidR="00A05C5A">
        <w:rPr>
          <w:lang w:val="es-PE"/>
        </w:rPr>
        <w:t>fuente</w:t>
      </w:r>
      <w:r w:rsidRPr="00AE1F6F">
        <w:rPr>
          <w:lang w:val="es-PE"/>
        </w:rPr>
        <w:t xml:space="preserve">. Me bañaré". </w:t>
      </w:r>
      <w:r w:rsidR="001F2D32">
        <w:rPr>
          <w:lang w:val="es-PE"/>
        </w:rPr>
        <w:t xml:space="preserve">Ella se dirigió al lugar </w:t>
      </w:r>
      <w:r w:rsidRPr="00AE1F6F">
        <w:rPr>
          <w:lang w:val="es-PE"/>
        </w:rPr>
        <w:t>y</w:t>
      </w:r>
      <w:r w:rsidR="00A05C5A">
        <w:rPr>
          <w:lang w:val="es-PE"/>
        </w:rPr>
        <w:t>,</w:t>
      </w:r>
      <w:r w:rsidRPr="00AE1F6F">
        <w:rPr>
          <w:lang w:val="es-PE"/>
        </w:rPr>
        <w:t xml:space="preserve"> mientras limpiaba el baño</w:t>
      </w:r>
      <w:r w:rsidR="00A05C5A">
        <w:rPr>
          <w:lang w:val="es-PE"/>
        </w:rPr>
        <w:t>,</w:t>
      </w:r>
      <w:r w:rsidRPr="00AE1F6F">
        <w:rPr>
          <w:lang w:val="es-PE"/>
        </w:rPr>
        <w:t xml:space="preserve"> vio al </w:t>
      </w:r>
      <w:r w:rsidR="001F2D32" w:rsidRPr="00AE1F6F">
        <w:rPr>
          <w:lang w:val="es-PE"/>
        </w:rPr>
        <w:t>Príncipe</w:t>
      </w:r>
      <w:r w:rsidRPr="00AE1F6F">
        <w:rPr>
          <w:lang w:val="es-PE"/>
        </w:rPr>
        <w:t>. Temiendo que se revelara lo que estaba haciendo, la cortó en dos con su espada y arrojó el cuerpo a</w:t>
      </w:r>
      <w:r w:rsidR="00AF3540">
        <w:rPr>
          <w:lang w:val="es-PE"/>
        </w:rPr>
        <w:t xml:space="preserve"> </w:t>
      </w:r>
      <w:r w:rsidRPr="00AE1F6F">
        <w:rPr>
          <w:lang w:val="es-PE"/>
        </w:rPr>
        <w:t>l</w:t>
      </w:r>
      <w:r w:rsidR="00AF3540">
        <w:rPr>
          <w:lang w:val="es-PE"/>
        </w:rPr>
        <w:t>a</w:t>
      </w:r>
      <w:r w:rsidRPr="00AE1F6F">
        <w:rPr>
          <w:lang w:val="es-PE"/>
        </w:rPr>
        <w:t xml:space="preserve"> </w:t>
      </w:r>
      <w:r w:rsidR="001E245A">
        <w:rPr>
          <w:lang w:val="es-PE"/>
        </w:rPr>
        <w:t>fuente de baño</w:t>
      </w:r>
      <w:r w:rsidRPr="00AE1F6F">
        <w:rPr>
          <w:lang w:val="es-PE"/>
        </w:rPr>
        <w:t xml:space="preserve">. El </w:t>
      </w:r>
      <w:r w:rsidR="00461351">
        <w:rPr>
          <w:lang w:val="es-PE"/>
        </w:rPr>
        <w:t xml:space="preserve">Rey </w:t>
      </w:r>
      <w:r w:rsidR="001F2D32">
        <w:rPr>
          <w:lang w:val="es-PE"/>
        </w:rPr>
        <w:t>llegó al lugar para</w:t>
      </w:r>
      <w:r w:rsidRPr="00AE1F6F">
        <w:rPr>
          <w:lang w:val="es-PE"/>
        </w:rPr>
        <w:t xml:space="preserve"> bañarse. Todos dijeron: "Hoy</w:t>
      </w:r>
      <w:r w:rsidR="001E245A">
        <w:rPr>
          <w:lang w:val="es-PE"/>
        </w:rPr>
        <w:t>,</w:t>
      </w:r>
      <w:r w:rsidRPr="00AE1F6F">
        <w:rPr>
          <w:lang w:val="es-PE"/>
        </w:rPr>
        <w:t xml:space="preserve"> la esclava </w:t>
      </w:r>
      <w:proofErr w:type="spellStart"/>
      <w:r w:rsidRPr="00AE1F6F">
        <w:rPr>
          <w:lang w:val="es-PE"/>
        </w:rPr>
        <w:t>Mūsikā</w:t>
      </w:r>
      <w:proofErr w:type="spellEnd"/>
      <w:r w:rsidRPr="00AE1F6F">
        <w:rPr>
          <w:lang w:val="es-PE"/>
        </w:rPr>
        <w:t xml:space="preserve"> no </w:t>
      </w:r>
      <w:r w:rsidR="001F2D32">
        <w:rPr>
          <w:lang w:val="es-PE"/>
        </w:rPr>
        <w:t>h</w:t>
      </w:r>
      <w:r w:rsidR="00AF3540">
        <w:rPr>
          <w:lang w:val="es-PE"/>
        </w:rPr>
        <w:t>a</w:t>
      </w:r>
      <w:r w:rsidR="001F2D32">
        <w:rPr>
          <w:lang w:val="es-PE"/>
        </w:rPr>
        <w:t xml:space="preserve"> vuelto</w:t>
      </w:r>
      <w:r w:rsidRPr="00AE1F6F">
        <w:rPr>
          <w:lang w:val="es-PE"/>
        </w:rPr>
        <w:t xml:space="preserve">. ¿Adónde y </w:t>
      </w:r>
      <w:r w:rsidR="002C45C9">
        <w:rPr>
          <w:lang w:val="es-PE"/>
        </w:rPr>
        <w:t xml:space="preserve">hacia </w:t>
      </w:r>
      <w:r w:rsidRPr="00AE1F6F">
        <w:rPr>
          <w:lang w:val="es-PE"/>
        </w:rPr>
        <w:t xml:space="preserve">dónde </w:t>
      </w:r>
      <w:r w:rsidR="005D148F">
        <w:rPr>
          <w:lang w:val="es-PE"/>
        </w:rPr>
        <w:t xml:space="preserve">se </w:t>
      </w:r>
      <w:r w:rsidRPr="00AE1F6F">
        <w:rPr>
          <w:lang w:val="es-PE"/>
        </w:rPr>
        <w:t>ha</w:t>
      </w:r>
      <w:r w:rsidR="002C45C9">
        <w:rPr>
          <w:lang w:val="es-PE"/>
        </w:rPr>
        <w:t>brá</w:t>
      </w:r>
      <w:r w:rsidRPr="00AE1F6F">
        <w:rPr>
          <w:lang w:val="es-PE"/>
        </w:rPr>
        <w:t xml:space="preserve"> ido?" El </w:t>
      </w:r>
      <w:r w:rsidR="00461351">
        <w:rPr>
          <w:lang w:val="es-PE"/>
        </w:rPr>
        <w:t xml:space="preserve">Rey </w:t>
      </w:r>
      <w:r w:rsidRPr="00AE1F6F">
        <w:rPr>
          <w:lang w:val="es-PE"/>
        </w:rPr>
        <w:t xml:space="preserve">se acercó </w:t>
      </w:r>
      <w:proofErr w:type="spellStart"/>
      <w:r w:rsidR="00E2754E">
        <w:rPr>
          <w:lang w:val="es-PE"/>
        </w:rPr>
        <w:t>entonce</w:t>
      </w:r>
      <w:proofErr w:type="spellEnd"/>
      <w:r w:rsidR="005D148F">
        <w:rPr>
          <w:lang w:val="es-PE"/>
        </w:rPr>
        <w:t xml:space="preserve"> </w:t>
      </w:r>
      <w:r w:rsidRPr="00AE1F6F">
        <w:rPr>
          <w:lang w:val="es-PE"/>
        </w:rPr>
        <w:t>al borde de</w:t>
      </w:r>
      <w:r w:rsidR="00AF3540">
        <w:rPr>
          <w:lang w:val="es-PE"/>
        </w:rPr>
        <w:t xml:space="preserve"> </w:t>
      </w:r>
      <w:r w:rsidRPr="00AE1F6F">
        <w:rPr>
          <w:lang w:val="es-PE"/>
        </w:rPr>
        <w:t>l</w:t>
      </w:r>
      <w:r w:rsidR="00AF3540">
        <w:rPr>
          <w:lang w:val="es-PE"/>
        </w:rPr>
        <w:t>a</w:t>
      </w:r>
      <w:r w:rsidR="00AF3540" w:rsidRPr="00AF3540">
        <w:rPr>
          <w:lang w:val="es-PE"/>
        </w:rPr>
        <w:t xml:space="preserve"> </w:t>
      </w:r>
      <w:r w:rsidR="001E245A">
        <w:rPr>
          <w:lang w:val="es-PE"/>
        </w:rPr>
        <w:t>fuente de baño</w:t>
      </w:r>
      <w:r w:rsidRPr="00AE1F6F">
        <w:rPr>
          <w:lang w:val="es-PE"/>
        </w:rPr>
        <w:t xml:space="preserve">, </w:t>
      </w:r>
      <w:r w:rsidR="001E245A">
        <w:rPr>
          <w:lang w:val="es-PE"/>
        </w:rPr>
        <w:t>recitando</w:t>
      </w:r>
      <w:r w:rsidR="002C45C9">
        <w:rPr>
          <w:lang w:val="es-PE"/>
        </w:rPr>
        <w:t xml:space="preserve"> </w:t>
      </w:r>
      <w:r w:rsidRPr="00AE1F6F">
        <w:rPr>
          <w:lang w:val="es-PE"/>
        </w:rPr>
        <w:t>la primera estrofa:</w:t>
      </w:r>
    </w:p>
    <w:p w14:paraId="47621566" w14:textId="1201783D" w:rsidR="00AE1F6F" w:rsidRPr="00AE1F6F" w:rsidRDefault="001E245A" w:rsidP="001E245A">
      <w:pPr>
        <w:pStyle w:val="Verso2Espaol"/>
        <w:ind w:left="1416"/>
        <w:rPr>
          <w:lang w:val="es-PE"/>
        </w:rPr>
      </w:pPr>
      <w:r>
        <w:rPr>
          <w:lang w:val="es-PE"/>
        </w:rPr>
        <w:t>1.</w:t>
      </w:r>
      <w:r>
        <w:rPr>
          <w:lang w:val="es-PE"/>
        </w:rPr>
        <w:tab/>
      </w:r>
      <w:r w:rsidR="00AE1F6F" w:rsidRPr="00AE1F6F">
        <w:rPr>
          <w:lang w:val="es-PE"/>
        </w:rPr>
        <w:t xml:space="preserve">La gente </w:t>
      </w:r>
      <w:r w:rsidR="002C45C9">
        <w:rPr>
          <w:lang w:val="es-PE"/>
        </w:rPr>
        <w:t>clama</w:t>
      </w:r>
      <w:r w:rsidR="00AE1F6F" w:rsidRPr="00AE1F6F">
        <w:rPr>
          <w:lang w:val="es-PE"/>
        </w:rPr>
        <w:t>: "¿Adónde se ha</w:t>
      </w:r>
      <w:r w:rsidR="002C45C9">
        <w:rPr>
          <w:lang w:val="es-PE"/>
        </w:rPr>
        <w:t>brá</w:t>
      </w:r>
      <w:r w:rsidR="00AE1F6F" w:rsidRPr="00AE1F6F">
        <w:rPr>
          <w:lang w:val="es-PE"/>
        </w:rPr>
        <w:t xml:space="preserve"> ido?</w:t>
      </w:r>
    </w:p>
    <w:p w14:paraId="18DBBBF4" w14:textId="5685C2F8" w:rsidR="00AE1F6F" w:rsidRPr="00AE1F6F" w:rsidRDefault="00AE1F6F" w:rsidP="00AE1F6F">
      <w:pPr>
        <w:pStyle w:val="Verso2Espaol"/>
        <w:rPr>
          <w:lang w:val="es-PE"/>
        </w:rPr>
      </w:pPr>
      <w:proofErr w:type="spellStart"/>
      <w:r w:rsidRPr="00AE1F6F">
        <w:rPr>
          <w:lang w:val="es-PE"/>
        </w:rPr>
        <w:t>Mūsikā</w:t>
      </w:r>
      <w:proofErr w:type="spellEnd"/>
      <w:r w:rsidRPr="00AE1F6F">
        <w:rPr>
          <w:lang w:val="es-PE"/>
        </w:rPr>
        <w:t>, ¿</w:t>
      </w:r>
      <w:r w:rsidR="002C45C9">
        <w:rPr>
          <w:lang w:val="es-PE"/>
        </w:rPr>
        <w:t>A</w:t>
      </w:r>
      <w:r w:rsidRPr="00AE1F6F">
        <w:rPr>
          <w:lang w:val="es-PE"/>
        </w:rPr>
        <w:t>dónde ha huido?"</w:t>
      </w:r>
    </w:p>
    <w:p w14:paraId="40C64792" w14:textId="4172B031" w:rsidR="00AE1F6F" w:rsidRPr="00AE1F6F" w:rsidRDefault="00AE1F6F" w:rsidP="00AE1F6F">
      <w:pPr>
        <w:pStyle w:val="Verso2Espaol"/>
        <w:rPr>
          <w:lang w:val="es-PE"/>
        </w:rPr>
      </w:pPr>
      <w:r w:rsidRPr="00AE1F6F">
        <w:rPr>
          <w:lang w:val="es-PE"/>
        </w:rPr>
        <w:t>Esto es conocido s</w:t>
      </w:r>
      <w:r w:rsidR="005D148F">
        <w:rPr>
          <w:lang w:val="es-PE"/>
        </w:rPr>
        <w:t>ó</w:t>
      </w:r>
      <w:r w:rsidRPr="00AE1F6F">
        <w:rPr>
          <w:lang w:val="es-PE"/>
        </w:rPr>
        <w:t>lo por mí:</w:t>
      </w:r>
    </w:p>
    <w:p w14:paraId="11B49444" w14:textId="43067F17" w:rsidR="00AE1F6F" w:rsidRDefault="00125477" w:rsidP="00AE1F6F">
      <w:pPr>
        <w:pStyle w:val="Verso2Espaol"/>
        <w:rPr>
          <w:lang w:val="es-PE"/>
        </w:rPr>
      </w:pPr>
      <w:r w:rsidRPr="00AE1F6F">
        <w:rPr>
          <w:lang w:val="es-PE"/>
        </w:rPr>
        <w:t xml:space="preserve">Yace </w:t>
      </w:r>
      <w:r w:rsidR="00AE1F6F" w:rsidRPr="00AE1F6F">
        <w:rPr>
          <w:lang w:val="es-PE"/>
        </w:rPr>
        <w:t>muert</w:t>
      </w:r>
      <w:r w:rsidR="00AF3540">
        <w:rPr>
          <w:lang w:val="es-PE"/>
        </w:rPr>
        <w:t>a</w:t>
      </w:r>
      <w:r w:rsidRPr="00125477">
        <w:rPr>
          <w:lang w:val="es-PE"/>
        </w:rPr>
        <w:t xml:space="preserve"> </w:t>
      </w:r>
      <w:r w:rsidRPr="00AE1F6F">
        <w:rPr>
          <w:lang w:val="es-PE"/>
        </w:rPr>
        <w:t xml:space="preserve">en </w:t>
      </w:r>
      <w:r w:rsidR="005D148F">
        <w:rPr>
          <w:lang w:val="es-PE"/>
        </w:rPr>
        <w:t>esta fuente de baño</w:t>
      </w:r>
      <w:r w:rsidR="00AE1F6F" w:rsidRPr="00AE1F6F">
        <w:rPr>
          <w:lang w:val="es-PE"/>
        </w:rPr>
        <w:t>.</w:t>
      </w:r>
    </w:p>
    <w:p w14:paraId="1E15F4D2" w14:textId="77777777" w:rsidR="00AE1F6F" w:rsidRPr="00AE1F6F" w:rsidRDefault="00AE1F6F" w:rsidP="00AE1F6F">
      <w:pPr>
        <w:pStyle w:val="Verso2Espaol"/>
        <w:rPr>
          <w:lang w:val="es-PE"/>
        </w:rPr>
      </w:pPr>
    </w:p>
    <w:p w14:paraId="57A8C194" w14:textId="127BD976" w:rsidR="00AE1F6F" w:rsidRPr="00AE1F6F" w:rsidRDefault="002C45C9" w:rsidP="00AE1F6F">
      <w:pPr>
        <w:pStyle w:val="NormalHistoria"/>
        <w:rPr>
          <w:lang w:val="es-PE"/>
        </w:rPr>
      </w:pPr>
      <w:r w:rsidRPr="00AE1F6F">
        <w:rPr>
          <w:lang w:val="es-PE"/>
        </w:rPr>
        <w:t>El Príncipe</w:t>
      </w:r>
      <w:r w:rsidRPr="002C45C9">
        <w:rPr>
          <w:lang w:val="es-PE"/>
        </w:rPr>
        <w:t xml:space="preserve"> </w:t>
      </w:r>
      <w:r w:rsidRPr="00AE1F6F">
        <w:rPr>
          <w:lang w:val="es-PE"/>
        </w:rPr>
        <w:t>pensó</w:t>
      </w:r>
      <w:r w:rsidR="00AE1F6F" w:rsidRPr="00AE1F6F">
        <w:rPr>
          <w:lang w:val="es-PE"/>
        </w:rPr>
        <w:t xml:space="preserve">: "Mi padre se ha enterado de lo que he hecho". </w:t>
      </w:r>
      <w:r w:rsidR="00E2754E">
        <w:rPr>
          <w:lang w:val="es-PE"/>
        </w:rPr>
        <w:t xml:space="preserve">Entonces, </w:t>
      </w:r>
      <w:r w:rsidR="00AE1F6F" w:rsidRPr="00AE1F6F">
        <w:rPr>
          <w:lang w:val="es-PE"/>
        </w:rPr>
        <w:t>pres</w:t>
      </w:r>
      <w:r>
        <w:rPr>
          <w:lang w:val="es-PE"/>
        </w:rPr>
        <w:t>o</w:t>
      </w:r>
      <w:r w:rsidR="00AE1F6F" w:rsidRPr="00AE1F6F">
        <w:rPr>
          <w:lang w:val="es-PE"/>
        </w:rPr>
        <w:t xml:space="preserve"> </w:t>
      </w:r>
      <w:r w:rsidR="00E2754E">
        <w:rPr>
          <w:lang w:val="es-PE"/>
        </w:rPr>
        <w:t>d</w:t>
      </w:r>
      <w:r w:rsidR="00AE1F6F" w:rsidRPr="00AE1F6F">
        <w:rPr>
          <w:lang w:val="es-PE"/>
        </w:rPr>
        <w:t>el pánico, huyó y contó todo a sus servidores. Después del lapso de siete u ocho días, nuevamente</w:t>
      </w:r>
      <w:r w:rsidR="005D148F">
        <w:rPr>
          <w:lang w:val="es-PE"/>
        </w:rPr>
        <w:t>,</w:t>
      </w:r>
      <w:r w:rsidR="00AE1F6F" w:rsidRPr="00AE1F6F">
        <w:rPr>
          <w:lang w:val="es-PE"/>
        </w:rPr>
        <w:t xml:space="preserve"> se dirigieron a él y le dijeron: "Mi </w:t>
      </w:r>
      <w:r w:rsidRPr="00AE1F6F">
        <w:rPr>
          <w:lang w:val="es-PE"/>
        </w:rPr>
        <w:t>Señor</w:t>
      </w:r>
      <w:r w:rsidR="00AE1F6F" w:rsidRPr="00AE1F6F">
        <w:rPr>
          <w:lang w:val="es-PE"/>
        </w:rPr>
        <w:t xml:space="preserve">, si el </w:t>
      </w:r>
      <w:r w:rsidR="00461351">
        <w:rPr>
          <w:lang w:val="es-PE"/>
        </w:rPr>
        <w:t xml:space="preserve">Rey </w:t>
      </w:r>
      <w:r w:rsidR="00AE1F6F" w:rsidRPr="00AE1F6F">
        <w:rPr>
          <w:lang w:val="es-PE"/>
        </w:rPr>
        <w:t>supie</w:t>
      </w:r>
      <w:r w:rsidR="007E5246">
        <w:rPr>
          <w:lang w:val="es-PE"/>
        </w:rPr>
        <w:t>ra</w:t>
      </w:r>
      <w:r w:rsidR="00AE1F6F" w:rsidRPr="00AE1F6F">
        <w:rPr>
          <w:lang w:val="es-PE"/>
        </w:rPr>
        <w:t xml:space="preserve"> </w:t>
      </w:r>
      <w:r w:rsidR="00B96933">
        <w:rPr>
          <w:lang w:val="es-PE"/>
        </w:rPr>
        <w:t xml:space="preserve">su aspiración </w:t>
      </w:r>
      <w:r w:rsidR="00AE1F6F" w:rsidRPr="00AE1F6F">
        <w:rPr>
          <w:lang w:val="es-PE"/>
        </w:rPr>
        <w:t>no se quedaría callado. Lo que dijo debe haber sido una mera suposición</w:t>
      </w:r>
      <w:r w:rsidR="007E5246">
        <w:rPr>
          <w:lang w:val="es-PE"/>
        </w:rPr>
        <w:t>,</w:t>
      </w:r>
      <w:r w:rsidR="00AE1F6F" w:rsidRPr="00AE1F6F">
        <w:rPr>
          <w:lang w:val="es-PE"/>
        </w:rPr>
        <w:t xml:space="preserve"> </w:t>
      </w:r>
      <w:r w:rsidR="007E5246" w:rsidRPr="00AE1F6F">
        <w:rPr>
          <w:lang w:val="es-PE"/>
        </w:rPr>
        <w:t>mát</w:t>
      </w:r>
      <w:r w:rsidR="007E5246">
        <w:rPr>
          <w:lang w:val="es-PE"/>
        </w:rPr>
        <w:t>e</w:t>
      </w:r>
      <w:r w:rsidR="007E5246" w:rsidRPr="00AE1F6F">
        <w:rPr>
          <w:lang w:val="es-PE"/>
        </w:rPr>
        <w:t>lo</w:t>
      </w:r>
      <w:r w:rsidR="00AE1F6F" w:rsidRPr="00AE1F6F">
        <w:rPr>
          <w:lang w:val="es-PE"/>
        </w:rPr>
        <w:t>". Así</w:t>
      </w:r>
      <w:r w:rsidR="007E5246">
        <w:rPr>
          <w:lang w:val="es-PE"/>
        </w:rPr>
        <w:t>,</w:t>
      </w:r>
      <w:r w:rsidR="00AE1F6F" w:rsidRPr="00AE1F6F">
        <w:rPr>
          <w:lang w:val="es-PE"/>
        </w:rPr>
        <w:t xml:space="preserve"> un día se paró espada en mano al pie de las escaleras y</w:t>
      </w:r>
      <w:r w:rsidR="007E5246">
        <w:rPr>
          <w:lang w:val="es-PE"/>
        </w:rPr>
        <w:t>,</w:t>
      </w:r>
      <w:r w:rsidR="00AE1F6F" w:rsidRPr="00AE1F6F">
        <w:rPr>
          <w:lang w:val="es-PE"/>
        </w:rPr>
        <w:t xml:space="preserve"> cuando llegó el </w:t>
      </w:r>
      <w:r w:rsidR="00B96933" w:rsidRPr="00AE1F6F">
        <w:rPr>
          <w:lang w:val="es-PE"/>
        </w:rPr>
        <w:t>Rey</w:t>
      </w:r>
      <w:r w:rsidR="00AE1F6F" w:rsidRPr="00AE1F6F">
        <w:rPr>
          <w:lang w:val="es-PE"/>
        </w:rPr>
        <w:t xml:space="preserve">, </w:t>
      </w:r>
      <w:r w:rsidR="00B96933">
        <w:rPr>
          <w:lang w:val="es-PE"/>
        </w:rPr>
        <w:t xml:space="preserve">aguardó </w:t>
      </w:r>
      <w:r w:rsidR="00AE1F6F" w:rsidRPr="00AE1F6F">
        <w:rPr>
          <w:lang w:val="es-PE"/>
        </w:rPr>
        <w:t xml:space="preserve">buscando una oportunidad para </w:t>
      </w:r>
      <w:r w:rsidR="00B96933">
        <w:rPr>
          <w:lang w:val="es-PE"/>
        </w:rPr>
        <w:t>matarlo</w:t>
      </w:r>
      <w:r w:rsidR="00AE1F6F" w:rsidRPr="00AE1F6F">
        <w:rPr>
          <w:lang w:val="es-PE"/>
        </w:rPr>
        <w:t xml:space="preserve">. El </w:t>
      </w:r>
      <w:r w:rsidR="00461351">
        <w:rPr>
          <w:lang w:val="es-PE"/>
        </w:rPr>
        <w:t xml:space="preserve">Rey </w:t>
      </w:r>
      <w:r w:rsidR="00B96933">
        <w:rPr>
          <w:lang w:val="es-PE"/>
        </w:rPr>
        <w:t xml:space="preserve">llegó </w:t>
      </w:r>
      <w:r w:rsidR="007E5246">
        <w:rPr>
          <w:lang w:val="es-PE"/>
        </w:rPr>
        <w:t>recitando</w:t>
      </w:r>
      <w:r w:rsidR="00B96933">
        <w:rPr>
          <w:lang w:val="es-PE"/>
        </w:rPr>
        <w:t xml:space="preserve"> </w:t>
      </w:r>
      <w:r w:rsidR="00AE1F6F" w:rsidRPr="00AE1F6F">
        <w:rPr>
          <w:lang w:val="es-PE"/>
        </w:rPr>
        <w:t>la segunda estrofa:</w:t>
      </w:r>
    </w:p>
    <w:p w14:paraId="73D4A93C" w14:textId="7CED3DA7" w:rsidR="00AE1F6F" w:rsidRPr="00AE1F6F" w:rsidRDefault="001E245A" w:rsidP="001E245A">
      <w:pPr>
        <w:pStyle w:val="Verso2Espaol"/>
        <w:ind w:left="1416"/>
        <w:rPr>
          <w:lang w:val="es-PE"/>
        </w:rPr>
      </w:pPr>
      <w:r>
        <w:rPr>
          <w:lang w:val="es-PE"/>
        </w:rPr>
        <w:t>2.</w:t>
      </w:r>
      <w:r>
        <w:rPr>
          <w:lang w:val="es-PE"/>
        </w:rPr>
        <w:tab/>
      </w:r>
      <w:r w:rsidR="00AE1F6F" w:rsidRPr="00AE1F6F">
        <w:rPr>
          <w:lang w:val="es-PE"/>
        </w:rPr>
        <w:t xml:space="preserve">Como una bestia de carga </w:t>
      </w:r>
      <w:r w:rsidR="00D72CAD">
        <w:rPr>
          <w:lang w:val="es-PE"/>
        </w:rPr>
        <w:t>que</w:t>
      </w:r>
      <w:r w:rsidR="00D72CAD" w:rsidRPr="00AE1F6F">
        <w:rPr>
          <w:lang w:val="es-PE"/>
        </w:rPr>
        <w:t xml:space="preserve"> </w:t>
      </w:r>
      <w:r w:rsidR="00AE1F6F" w:rsidRPr="00AE1F6F">
        <w:rPr>
          <w:lang w:val="es-PE"/>
        </w:rPr>
        <w:t>todavía</w:t>
      </w:r>
      <w:r w:rsidR="00E30EFC">
        <w:rPr>
          <w:lang w:val="es-PE"/>
        </w:rPr>
        <w:t xml:space="preserve"> </w:t>
      </w:r>
    </w:p>
    <w:p w14:paraId="406D5DFF" w14:textId="56A26CB3" w:rsidR="00AE1F6F" w:rsidRPr="00AE1F6F" w:rsidRDefault="00B96933" w:rsidP="00AE1F6F">
      <w:pPr>
        <w:pStyle w:val="Verso2Espaol"/>
        <w:rPr>
          <w:lang w:val="es-PE"/>
        </w:rPr>
      </w:pPr>
      <w:r w:rsidRPr="00AE1F6F">
        <w:rPr>
          <w:lang w:val="es-PE"/>
        </w:rPr>
        <w:t xml:space="preserve">Da </w:t>
      </w:r>
      <w:r w:rsidR="00AE1F6F" w:rsidRPr="00AE1F6F">
        <w:rPr>
          <w:lang w:val="es-PE"/>
        </w:rPr>
        <w:t>vueltas y vueltas,</w:t>
      </w:r>
    </w:p>
    <w:p w14:paraId="3EBBE95C" w14:textId="514F68CC" w:rsidR="00AE1F6F" w:rsidRPr="00AE1F6F" w:rsidRDefault="00B96933" w:rsidP="00AE1F6F">
      <w:pPr>
        <w:pStyle w:val="Verso2Espaol"/>
        <w:rPr>
          <w:lang w:val="es-PE"/>
        </w:rPr>
      </w:pPr>
      <w:r>
        <w:rPr>
          <w:lang w:val="es-PE"/>
        </w:rPr>
        <w:t>Usted</w:t>
      </w:r>
      <w:r w:rsidR="00E30EFC">
        <w:rPr>
          <w:lang w:val="es-PE"/>
        </w:rPr>
        <w:t>,</w:t>
      </w:r>
      <w:r w:rsidR="00AE1F6F" w:rsidRPr="00AE1F6F">
        <w:rPr>
          <w:lang w:val="es-PE"/>
        </w:rPr>
        <w:t xml:space="preserve"> que </w:t>
      </w:r>
      <w:r>
        <w:rPr>
          <w:lang w:val="es-PE"/>
        </w:rPr>
        <w:t xml:space="preserve">a </w:t>
      </w:r>
      <w:proofErr w:type="spellStart"/>
      <w:r w:rsidR="00AE1F6F" w:rsidRPr="00AE1F6F">
        <w:rPr>
          <w:lang w:val="es-PE"/>
        </w:rPr>
        <w:t>Mūsikā</w:t>
      </w:r>
      <w:r w:rsidR="00AE1F6F" w:rsidRPr="00B96933">
        <w:rPr>
          <w:vertAlign w:val="superscript"/>
          <w:lang w:val="es-PE"/>
        </w:rPr>
        <w:t>1</w:t>
      </w:r>
      <w:proofErr w:type="spellEnd"/>
      <w:r w:rsidR="00AE1F6F" w:rsidRPr="00AE1F6F">
        <w:rPr>
          <w:lang w:val="es-PE"/>
        </w:rPr>
        <w:t xml:space="preserve"> mat</w:t>
      </w:r>
      <w:r>
        <w:rPr>
          <w:lang w:val="es-PE"/>
        </w:rPr>
        <w:t>ó</w:t>
      </w:r>
      <w:r w:rsidR="00AE1F6F" w:rsidRPr="00AE1F6F">
        <w:rPr>
          <w:lang w:val="es-PE"/>
        </w:rPr>
        <w:t>,</w:t>
      </w:r>
    </w:p>
    <w:p w14:paraId="74DF0707" w14:textId="046FDE5A" w:rsidR="00AE1F6F" w:rsidRDefault="001E4806" w:rsidP="00125477">
      <w:pPr>
        <w:pStyle w:val="Verso2Espaol"/>
        <w:rPr>
          <w:lang w:val="es-PE"/>
        </w:rPr>
      </w:pPr>
      <w:r>
        <w:rPr>
          <w:lang w:val="es-PE"/>
        </w:rPr>
        <w:t>L</w:t>
      </w:r>
      <w:r w:rsidR="00AE1F6F" w:rsidRPr="00AE1F6F">
        <w:rPr>
          <w:lang w:val="es-PE"/>
        </w:rPr>
        <w:t xml:space="preserve">e gustaría comer </w:t>
      </w:r>
      <w:proofErr w:type="spellStart"/>
      <w:r w:rsidR="00AE1F6F" w:rsidRPr="00AE1F6F">
        <w:rPr>
          <w:lang w:val="es-PE"/>
        </w:rPr>
        <w:t>Yava</w:t>
      </w:r>
      <w:r w:rsidR="00AE1F6F" w:rsidRPr="00E74F8C">
        <w:rPr>
          <w:vertAlign w:val="superscript"/>
          <w:lang w:val="es-PE"/>
        </w:rPr>
        <w:t>1</w:t>
      </w:r>
      <w:proofErr w:type="spellEnd"/>
      <w:r w:rsidR="00AE1F6F" w:rsidRPr="00AE1F6F">
        <w:rPr>
          <w:lang w:val="es-PE"/>
        </w:rPr>
        <w:t>, lo dudo.</w:t>
      </w:r>
      <w:r w:rsidR="008B5A26" w:rsidRPr="008B5A26">
        <w:rPr>
          <w:lang w:val="es-PE"/>
        </w:rPr>
        <w:t xml:space="preserve"> </w:t>
      </w:r>
      <w:r w:rsidR="008B5A26" w:rsidRPr="00AE1F6F">
        <w:rPr>
          <w:lang w:val="es-PE"/>
        </w:rPr>
        <w:t>[218]</w:t>
      </w:r>
    </w:p>
    <w:p w14:paraId="1A3CDDD8" w14:textId="77777777" w:rsidR="00125477" w:rsidRPr="00AE1F6F" w:rsidRDefault="00125477" w:rsidP="00125477">
      <w:pPr>
        <w:pStyle w:val="Verso2Espaol"/>
        <w:rPr>
          <w:lang w:val="es-PE"/>
        </w:rPr>
      </w:pPr>
    </w:p>
    <w:p w14:paraId="45A34B87" w14:textId="025C6FD0" w:rsidR="00AE1F6F" w:rsidRPr="00AE1F6F" w:rsidRDefault="00762A22" w:rsidP="00AE1F6F">
      <w:pPr>
        <w:pStyle w:val="NormalHistoria"/>
        <w:rPr>
          <w:lang w:val="es-PE"/>
        </w:rPr>
      </w:pPr>
      <w:r w:rsidRPr="00AE1F6F">
        <w:rPr>
          <w:lang w:val="es-PE"/>
        </w:rPr>
        <w:t>El Príncipe</w:t>
      </w:r>
      <w:r w:rsidRPr="00762A22">
        <w:rPr>
          <w:lang w:val="es-PE"/>
        </w:rPr>
        <w:t xml:space="preserve"> </w:t>
      </w:r>
      <w:r>
        <w:rPr>
          <w:lang w:val="es-PE"/>
        </w:rPr>
        <w:t>p</w:t>
      </w:r>
      <w:r w:rsidRPr="00AE1F6F">
        <w:rPr>
          <w:lang w:val="es-PE"/>
        </w:rPr>
        <w:t>ensó</w:t>
      </w:r>
      <w:r w:rsidR="00AE1F6F" w:rsidRPr="00AE1F6F">
        <w:rPr>
          <w:lang w:val="es-PE"/>
        </w:rPr>
        <w:t xml:space="preserve">: "Mi padre me ha </w:t>
      </w:r>
      <w:r w:rsidR="001E4806">
        <w:rPr>
          <w:lang w:val="es-PE"/>
        </w:rPr>
        <w:t>descubierto</w:t>
      </w:r>
      <w:r w:rsidR="00AE1F6F" w:rsidRPr="00AE1F6F">
        <w:rPr>
          <w:lang w:val="es-PE"/>
        </w:rPr>
        <w:t xml:space="preserve">" y huyó aterrorizado. </w:t>
      </w:r>
      <w:r w:rsidR="00E30EFC">
        <w:rPr>
          <w:lang w:val="es-PE"/>
        </w:rPr>
        <w:t xml:space="preserve">No obstante, </w:t>
      </w:r>
      <w:r w:rsidR="00AE1F6F" w:rsidRPr="00AE1F6F">
        <w:rPr>
          <w:lang w:val="es-PE"/>
        </w:rPr>
        <w:t>al cabo de quince días</w:t>
      </w:r>
      <w:r w:rsidR="008B5A26">
        <w:rPr>
          <w:lang w:val="es-PE"/>
        </w:rPr>
        <w:t>,</w:t>
      </w:r>
      <w:r w:rsidR="00AE1F6F" w:rsidRPr="00AE1F6F">
        <w:rPr>
          <w:lang w:val="es-PE"/>
        </w:rPr>
        <w:t xml:space="preserve"> pensó: "Mataré al </w:t>
      </w:r>
      <w:r w:rsidR="00461351">
        <w:rPr>
          <w:lang w:val="es-PE"/>
        </w:rPr>
        <w:t xml:space="preserve">Rey </w:t>
      </w:r>
      <w:r w:rsidR="00AE1F6F" w:rsidRPr="00AE1F6F">
        <w:rPr>
          <w:lang w:val="es-PE"/>
        </w:rPr>
        <w:t xml:space="preserve">a golpe de </w:t>
      </w:r>
      <w:r>
        <w:rPr>
          <w:lang w:val="es-PE"/>
        </w:rPr>
        <w:t xml:space="preserve">una </w:t>
      </w:r>
      <w:r w:rsidR="00AE1F6F" w:rsidRPr="00AE1F6F">
        <w:rPr>
          <w:lang w:val="es-PE"/>
        </w:rPr>
        <w:t>pala". Así</w:t>
      </w:r>
      <w:r w:rsidR="00A67264">
        <w:rPr>
          <w:lang w:val="es-PE"/>
        </w:rPr>
        <w:t>,</w:t>
      </w:r>
      <w:r w:rsidR="00AE1F6F" w:rsidRPr="00AE1F6F">
        <w:rPr>
          <w:lang w:val="es-PE"/>
        </w:rPr>
        <w:t xml:space="preserve"> tomó un instrumento en forma de </w:t>
      </w:r>
      <w:r w:rsidR="00A67264">
        <w:rPr>
          <w:lang w:val="es-PE"/>
        </w:rPr>
        <w:t>pala</w:t>
      </w:r>
      <w:r w:rsidR="00AE1F6F" w:rsidRPr="00AE1F6F">
        <w:rPr>
          <w:lang w:val="es-PE"/>
        </w:rPr>
        <w:t xml:space="preserve"> con un mango largo y se puso de pie, balanceándo</w:t>
      </w:r>
      <w:r>
        <w:rPr>
          <w:lang w:val="es-PE"/>
        </w:rPr>
        <w:t>lo</w:t>
      </w:r>
      <w:r w:rsidR="00AE1F6F" w:rsidRPr="00AE1F6F">
        <w:rPr>
          <w:lang w:val="es-PE"/>
        </w:rPr>
        <w:t xml:space="preserve">. El </w:t>
      </w:r>
      <w:r w:rsidR="00461351">
        <w:rPr>
          <w:lang w:val="es-PE"/>
        </w:rPr>
        <w:t xml:space="preserve">Rey </w:t>
      </w:r>
      <w:r w:rsidR="00AE1F6F" w:rsidRPr="00AE1F6F">
        <w:rPr>
          <w:lang w:val="es-PE"/>
        </w:rPr>
        <w:t xml:space="preserve">subió a lo alto de la escalera, </w:t>
      </w:r>
      <w:r w:rsidR="00A67264">
        <w:rPr>
          <w:lang w:val="es-PE"/>
        </w:rPr>
        <w:t>recitando</w:t>
      </w:r>
      <w:r w:rsidR="00AE1F6F" w:rsidRPr="00AE1F6F">
        <w:rPr>
          <w:lang w:val="es-PE"/>
        </w:rPr>
        <w:t xml:space="preserve"> la tercera estrofa:</w:t>
      </w:r>
    </w:p>
    <w:p w14:paraId="6770DE1C" w14:textId="4ADDE1ED" w:rsidR="00AE1F6F" w:rsidRPr="00AE1F6F" w:rsidRDefault="00125477" w:rsidP="00125477">
      <w:pPr>
        <w:pStyle w:val="Verso2Espaol"/>
        <w:ind w:left="1416"/>
        <w:rPr>
          <w:lang w:val="es-PE"/>
        </w:rPr>
      </w:pPr>
      <w:r>
        <w:rPr>
          <w:lang w:val="es-PE"/>
        </w:rPr>
        <w:t>3</w:t>
      </w:r>
      <w:r w:rsidRPr="00125477">
        <w:rPr>
          <w:lang w:val="es-PE"/>
        </w:rPr>
        <w:t>.</w:t>
      </w:r>
      <w:r w:rsidRPr="00125477">
        <w:rPr>
          <w:lang w:val="es-PE"/>
        </w:rPr>
        <w:tab/>
      </w:r>
      <w:r w:rsidR="00AE1F6F" w:rsidRPr="00AE1F6F">
        <w:rPr>
          <w:lang w:val="es-PE"/>
        </w:rPr>
        <w:t>N</w:t>
      </w:r>
      <w:r w:rsidR="00A67264">
        <w:rPr>
          <w:lang w:val="es-PE"/>
        </w:rPr>
        <w:t xml:space="preserve">o </w:t>
      </w:r>
      <w:r w:rsidR="00AE1F6F" w:rsidRPr="00AE1F6F">
        <w:rPr>
          <w:lang w:val="es-PE"/>
        </w:rPr>
        <w:t>es más que un débil</w:t>
      </w:r>
      <w:r w:rsidR="005A0133" w:rsidRPr="005A0133">
        <w:rPr>
          <w:lang w:val="es-PE"/>
        </w:rPr>
        <w:t xml:space="preserve"> </w:t>
      </w:r>
      <w:r w:rsidR="00A67264">
        <w:rPr>
          <w:lang w:val="es-PE"/>
        </w:rPr>
        <w:t>necio</w:t>
      </w:r>
      <w:r w:rsidR="00AE1F6F" w:rsidRPr="00AE1F6F">
        <w:rPr>
          <w:lang w:val="es-PE"/>
        </w:rPr>
        <w:t>,</w:t>
      </w:r>
    </w:p>
    <w:p w14:paraId="7005C74A" w14:textId="51D43E9A" w:rsidR="00AE1F6F" w:rsidRPr="00AE1F6F" w:rsidRDefault="00AE1F6F" w:rsidP="00AE1F6F">
      <w:pPr>
        <w:pStyle w:val="Verso2Espaol"/>
        <w:rPr>
          <w:lang w:val="es-PE"/>
        </w:rPr>
      </w:pPr>
      <w:r w:rsidRPr="00AE1F6F">
        <w:rPr>
          <w:lang w:val="es-PE"/>
        </w:rPr>
        <w:t xml:space="preserve">Como un bebé </w:t>
      </w:r>
      <w:r w:rsidR="007673B3">
        <w:rPr>
          <w:lang w:val="es-PE"/>
        </w:rPr>
        <w:t>y</w:t>
      </w:r>
      <w:r w:rsidRPr="00AE1F6F">
        <w:rPr>
          <w:lang w:val="es-PE"/>
        </w:rPr>
        <w:t xml:space="preserve"> su juguete,</w:t>
      </w:r>
    </w:p>
    <w:p w14:paraId="28BB4A09" w14:textId="420F07B3" w:rsidR="00AE1F6F" w:rsidRPr="00AE1F6F" w:rsidRDefault="00AE1F6F" w:rsidP="00AE1F6F">
      <w:pPr>
        <w:pStyle w:val="Verso2Espaol"/>
        <w:rPr>
          <w:lang w:val="es-PE"/>
        </w:rPr>
      </w:pPr>
      <w:r w:rsidRPr="00AE1F6F">
        <w:rPr>
          <w:lang w:val="es-PE"/>
        </w:rPr>
        <w:t xml:space="preserve">Agarrando esta larga herramienta parecida a una </w:t>
      </w:r>
      <w:r w:rsidR="00762A22">
        <w:rPr>
          <w:lang w:val="es-PE"/>
        </w:rPr>
        <w:t>pala</w:t>
      </w:r>
      <w:r w:rsidRPr="00AE1F6F">
        <w:rPr>
          <w:lang w:val="es-PE"/>
        </w:rPr>
        <w:t>,</w:t>
      </w:r>
    </w:p>
    <w:p w14:paraId="34140154" w14:textId="77159972" w:rsidR="00AE1F6F" w:rsidRDefault="00762A22" w:rsidP="00AE1F6F">
      <w:pPr>
        <w:pStyle w:val="Verso2Espaol"/>
        <w:rPr>
          <w:lang w:val="es-PE"/>
        </w:rPr>
      </w:pPr>
      <w:r>
        <w:rPr>
          <w:lang w:val="es-PE"/>
        </w:rPr>
        <w:t>Lo</w:t>
      </w:r>
      <w:r w:rsidR="00AE1F6F" w:rsidRPr="00AE1F6F">
        <w:rPr>
          <w:lang w:val="es-PE"/>
        </w:rPr>
        <w:t xml:space="preserve"> mataré, desgraciado muchacho.</w:t>
      </w:r>
    </w:p>
    <w:p w14:paraId="2AA893D6" w14:textId="77777777" w:rsidR="00AE1F6F" w:rsidRPr="00AE1F6F" w:rsidRDefault="00AE1F6F" w:rsidP="00AE1F6F">
      <w:pPr>
        <w:pStyle w:val="Verso2Espaol"/>
        <w:rPr>
          <w:lang w:val="es-PE"/>
        </w:rPr>
      </w:pPr>
    </w:p>
    <w:p w14:paraId="2C1754CD" w14:textId="77777777" w:rsidR="00125477" w:rsidRPr="001E245A" w:rsidRDefault="00125477" w:rsidP="00125477">
      <w:pPr>
        <w:pStyle w:val="PieDePgina0"/>
        <w:rPr>
          <w:sz w:val="16"/>
          <w:szCs w:val="20"/>
          <w:u w:val="single"/>
          <w:lang w:val="es-PE"/>
        </w:rPr>
      </w:pPr>
      <w:r w:rsidRPr="001E245A">
        <w:rPr>
          <w:sz w:val="16"/>
          <w:szCs w:val="20"/>
          <w:u w:val="single"/>
          <w:lang w:val="es-PE"/>
        </w:rPr>
        <w:t xml:space="preserve">                                                                                   . </w:t>
      </w:r>
    </w:p>
    <w:p w14:paraId="161D1232" w14:textId="4DDED1C5" w:rsidR="00125477" w:rsidRDefault="00125477" w:rsidP="00125477">
      <w:pPr>
        <w:pStyle w:val="PieDePgina0"/>
        <w:rPr>
          <w:sz w:val="16"/>
          <w:szCs w:val="20"/>
          <w:lang w:val="es-PE"/>
        </w:rPr>
      </w:pPr>
      <w:r w:rsidRPr="001E245A">
        <w:rPr>
          <w:sz w:val="16"/>
          <w:szCs w:val="20"/>
          <w:lang w:val="es-PE"/>
        </w:rPr>
        <w:t>1</w:t>
      </w:r>
      <w:r>
        <w:rPr>
          <w:sz w:val="16"/>
          <w:szCs w:val="20"/>
          <w:lang w:val="es-PE"/>
        </w:rPr>
        <w:t>.</w:t>
      </w:r>
      <w:r w:rsidRPr="001E245A">
        <w:rPr>
          <w:sz w:val="16"/>
          <w:szCs w:val="20"/>
          <w:lang w:val="es-PE"/>
        </w:rPr>
        <w:t xml:space="preserve"> </w:t>
      </w:r>
      <w:proofErr w:type="spellStart"/>
      <w:r w:rsidRPr="001E245A">
        <w:rPr>
          <w:i/>
          <w:iCs/>
          <w:sz w:val="16"/>
          <w:szCs w:val="20"/>
          <w:lang w:val="es-PE"/>
        </w:rPr>
        <w:t>Mūsikā</w:t>
      </w:r>
      <w:proofErr w:type="spellEnd"/>
      <w:r w:rsidRPr="001E245A">
        <w:rPr>
          <w:sz w:val="16"/>
          <w:szCs w:val="20"/>
          <w:lang w:val="es-PE"/>
        </w:rPr>
        <w:t xml:space="preserve"> significa</w:t>
      </w:r>
      <w:r w:rsidR="007673B3">
        <w:rPr>
          <w:sz w:val="16"/>
          <w:szCs w:val="20"/>
          <w:lang w:val="es-PE"/>
        </w:rPr>
        <w:t>ría</w:t>
      </w:r>
      <w:r w:rsidRPr="001E245A">
        <w:rPr>
          <w:sz w:val="16"/>
          <w:szCs w:val="20"/>
          <w:lang w:val="es-PE"/>
        </w:rPr>
        <w:t xml:space="preserve"> </w:t>
      </w:r>
      <w:r w:rsidRPr="00DD67EA">
        <w:rPr>
          <w:i/>
          <w:iCs/>
          <w:sz w:val="16"/>
          <w:szCs w:val="20"/>
          <w:lang w:val="es-PE"/>
        </w:rPr>
        <w:t>ratón</w:t>
      </w:r>
      <w:r w:rsidR="007673B3">
        <w:rPr>
          <w:i/>
          <w:iCs/>
          <w:sz w:val="16"/>
          <w:szCs w:val="20"/>
          <w:lang w:val="es-PE"/>
        </w:rPr>
        <w:t xml:space="preserve"> </w:t>
      </w:r>
      <w:r w:rsidR="007673B3">
        <w:rPr>
          <w:sz w:val="16"/>
          <w:szCs w:val="20"/>
          <w:lang w:val="es-PE"/>
        </w:rPr>
        <w:t xml:space="preserve">o </w:t>
      </w:r>
      <w:r w:rsidR="007673B3" w:rsidRPr="00DD67EA">
        <w:rPr>
          <w:i/>
          <w:iCs/>
          <w:sz w:val="16"/>
          <w:szCs w:val="20"/>
          <w:lang w:val="es-PE"/>
        </w:rPr>
        <w:t>roedor</w:t>
      </w:r>
      <w:r w:rsidR="00BB3A69">
        <w:rPr>
          <w:sz w:val="16"/>
          <w:szCs w:val="20"/>
          <w:lang w:val="es-PE"/>
        </w:rPr>
        <w:t>.</w:t>
      </w:r>
      <w:r w:rsidRPr="001E245A">
        <w:rPr>
          <w:sz w:val="16"/>
          <w:szCs w:val="20"/>
          <w:lang w:val="es-PE"/>
        </w:rPr>
        <w:t xml:space="preserve"> </w:t>
      </w:r>
      <w:r w:rsidR="00BB3A69" w:rsidRPr="001E245A">
        <w:rPr>
          <w:i/>
          <w:iCs/>
          <w:sz w:val="16"/>
          <w:szCs w:val="20"/>
          <w:lang w:val="es-PE"/>
        </w:rPr>
        <w:t>Yava</w:t>
      </w:r>
      <w:r w:rsidR="00BB3A69">
        <w:rPr>
          <w:i/>
          <w:iCs/>
          <w:sz w:val="16"/>
          <w:szCs w:val="20"/>
          <w:lang w:val="es-PE"/>
        </w:rPr>
        <w:t>,</w:t>
      </w:r>
      <w:r w:rsidR="00BB3A69" w:rsidRPr="001E245A">
        <w:rPr>
          <w:sz w:val="16"/>
          <w:szCs w:val="20"/>
          <w:lang w:val="es-PE"/>
        </w:rPr>
        <w:t xml:space="preserve"> </w:t>
      </w:r>
      <w:r w:rsidR="00DD67EA" w:rsidRPr="001E245A">
        <w:rPr>
          <w:sz w:val="16"/>
          <w:szCs w:val="20"/>
          <w:lang w:val="es-PE"/>
        </w:rPr>
        <w:t>significa</w:t>
      </w:r>
      <w:r w:rsidR="00DD67EA">
        <w:rPr>
          <w:sz w:val="16"/>
          <w:szCs w:val="20"/>
          <w:lang w:val="es-PE"/>
        </w:rPr>
        <w:t>ría</w:t>
      </w:r>
      <w:r w:rsidR="00DD67EA" w:rsidRPr="001E245A">
        <w:rPr>
          <w:sz w:val="16"/>
          <w:szCs w:val="20"/>
          <w:lang w:val="es-PE"/>
        </w:rPr>
        <w:t xml:space="preserve"> </w:t>
      </w:r>
      <w:r w:rsidRPr="00DD67EA">
        <w:rPr>
          <w:i/>
          <w:iCs/>
          <w:sz w:val="16"/>
          <w:szCs w:val="20"/>
          <w:lang w:val="es-PE"/>
        </w:rPr>
        <w:t>cebada</w:t>
      </w:r>
      <w:r w:rsidRPr="001E245A">
        <w:rPr>
          <w:sz w:val="16"/>
          <w:szCs w:val="20"/>
          <w:lang w:val="es-PE"/>
        </w:rPr>
        <w:t>.</w:t>
      </w:r>
    </w:p>
    <w:p w14:paraId="0DFBB82C" w14:textId="77777777" w:rsidR="00125477" w:rsidRDefault="00125477">
      <w:pPr>
        <w:spacing w:after="160" w:line="259" w:lineRule="auto"/>
        <w:ind w:firstLine="0"/>
        <w:rPr>
          <w:spacing w:val="20"/>
          <w:sz w:val="16"/>
          <w:szCs w:val="20"/>
          <w:lang w:val="es-PE"/>
        </w:rPr>
      </w:pPr>
      <w:r>
        <w:rPr>
          <w:sz w:val="16"/>
          <w:szCs w:val="20"/>
          <w:lang w:val="es-PE"/>
        </w:rPr>
        <w:br w:type="page"/>
      </w:r>
    </w:p>
    <w:p w14:paraId="28C34FA0" w14:textId="77777777" w:rsidR="00125477" w:rsidRPr="001E245A" w:rsidRDefault="00125477" w:rsidP="00125477">
      <w:pPr>
        <w:pStyle w:val="PieDePgina0"/>
        <w:rPr>
          <w:sz w:val="16"/>
          <w:szCs w:val="20"/>
          <w:lang w:val="es-PE"/>
        </w:rPr>
      </w:pPr>
    </w:p>
    <w:p w14:paraId="7E83C6FB" w14:textId="4FB6C9E5" w:rsidR="00AE1F6F" w:rsidRPr="00AE1F6F" w:rsidRDefault="00AE1F6F" w:rsidP="00E251E7">
      <w:pPr>
        <w:pStyle w:val="NormalHistoria"/>
        <w:rPr>
          <w:lang w:val="es-PE"/>
        </w:rPr>
      </w:pPr>
      <w:r w:rsidRPr="00AE1F6F">
        <w:rPr>
          <w:lang w:val="es-PE"/>
        </w:rPr>
        <w:t>Ese día, al no poder escapar, se arrastró a</w:t>
      </w:r>
      <w:r w:rsidR="00762A22">
        <w:rPr>
          <w:lang w:val="es-PE"/>
        </w:rPr>
        <w:t>nte</w:t>
      </w:r>
      <w:r w:rsidRPr="00AE1F6F">
        <w:rPr>
          <w:lang w:val="es-PE"/>
        </w:rPr>
        <w:t xml:space="preserve"> los pies del </w:t>
      </w:r>
      <w:r w:rsidR="00461351">
        <w:rPr>
          <w:lang w:val="es-PE"/>
        </w:rPr>
        <w:t xml:space="preserve">Rey </w:t>
      </w:r>
      <w:r w:rsidRPr="00AE1F6F">
        <w:rPr>
          <w:lang w:val="es-PE"/>
        </w:rPr>
        <w:t>y dijo: "Señor, perdón</w:t>
      </w:r>
      <w:r w:rsidR="00762A22">
        <w:rPr>
          <w:lang w:val="es-PE"/>
        </w:rPr>
        <w:t>e</w:t>
      </w:r>
      <w:r w:rsidRPr="00AE1F6F">
        <w:rPr>
          <w:lang w:val="es-PE"/>
        </w:rPr>
        <w:t xml:space="preserve">me la vida". El </w:t>
      </w:r>
      <w:r w:rsidR="00762A22" w:rsidRPr="00AE1F6F">
        <w:rPr>
          <w:lang w:val="es-PE"/>
        </w:rPr>
        <w:t>Rey</w:t>
      </w:r>
      <w:r w:rsidRPr="00AE1F6F">
        <w:rPr>
          <w:lang w:val="es-PE"/>
        </w:rPr>
        <w:t xml:space="preserve">, después de </w:t>
      </w:r>
      <w:r w:rsidR="00762A22">
        <w:rPr>
          <w:lang w:val="es-PE"/>
        </w:rPr>
        <w:t>evaluarlo</w:t>
      </w:r>
      <w:r w:rsidRPr="00AE1F6F">
        <w:rPr>
          <w:lang w:val="es-PE"/>
        </w:rPr>
        <w:t xml:space="preserve">, lo hizo atar con cadenas y </w:t>
      </w:r>
      <w:r w:rsidR="00A51F01">
        <w:rPr>
          <w:lang w:val="es-PE"/>
        </w:rPr>
        <w:t>lo puso</w:t>
      </w:r>
      <w:r w:rsidRPr="00AE1F6F">
        <w:rPr>
          <w:lang w:val="es-PE"/>
        </w:rPr>
        <w:t xml:space="preserve"> </w:t>
      </w:r>
      <w:r w:rsidR="00A51F01">
        <w:rPr>
          <w:lang w:val="es-PE"/>
        </w:rPr>
        <w:t>en una</w:t>
      </w:r>
      <w:r w:rsidRPr="00AE1F6F">
        <w:rPr>
          <w:lang w:val="es-PE"/>
        </w:rPr>
        <w:t xml:space="preserve"> prisión. Y</w:t>
      </w:r>
      <w:r w:rsidR="006669B4">
        <w:rPr>
          <w:lang w:val="es-PE"/>
        </w:rPr>
        <w:t>,</w:t>
      </w:r>
      <w:r w:rsidRPr="00AE1F6F">
        <w:rPr>
          <w:lang w:val="es-PE"/>
        </w:rPr>
        <w:t xml:space="preserve"> sentado en un magnífico asiento real</w:t>
      </w:r>
      <w:r w:rsidR="006669B4">
        <w:rPr>
          <w:lang w:val="es-PE"/>
        </w:rPr>
        <w:t>,</w:t>
      </w:r>
      <w:r w:rsidRPr="00AE1F6F">
        <w:rPr>
          <w:lang w:val="es-PE"/>
        </w:rPr>
        <w:t xml:space="preserve"> a la sombra de una sombrilla blanca, dijo: "Nuestro maestro, un </w:t>
      </w:r>
      <w:proofErr w:type="spellStart"/>
      <w:r w:rsidRPr="005B68CD">
        <w:rPr>
          <w:i/>
          <w:iCs/>
          <w:lang w:val="es-PE"/>
        </w:rPr>
        <w:t>brahm</w:t>
      </w:r>
      <w:r w:rsidR="006669B4">
        <w:rPr>
          <w:i/>
          <w:iCs/>
          <w:lang w:val="es-PE"/>
        </w:rPr>
        <w:t>a</w:t>
      </w:r>
      <w:r w:rsidRPr="005B68CD">
        <w:rPr>
          <w:i/>
          <w:iCs/>
          <w:lang w:val="es-PE"/>
        </w:rPr>
        <w:t>n</w:t>
      </w:r>
      <w:proofErr w:type="spellEnd"/>
      <w:r w:rsidRPr="00AE1F6F">
        <w:rPr>
          <w:lang w:val="es-PE"/>
        </w:rPr>
        <w:t xml:space="preserve"> de gran fama, previó este peligro para nosotros y nos dio estas tres estrofas". Y estando muy complacido, en la intensidad de su alegría</w:t>
      </w:r>
      <w:r w:rsidR="0021522A">
        <w:rPr>
          <w:lang w:val="es-PE"/>
        </w:rPr>
        <w:t>,</w:t>
      </w:r>
      <w:r w:rsidRPr="00AE1F6F">
        <w:rPr>
          <w:lang w:val="es-PE"/>
        </w:rPr>
        <w:t xml:space="preserve"> pronunció el resto de los versos:</w:t>
      </w:r>
    </w:p>
    <w:p w14:paraId="34DC9504" w14:textId="0F18429E" w:rsidR="00AE1F6F" w:rsidRPr="00AE1F6F" w:rsidRDefault="0021522A" w:rsidP="0021522A">
      <w:pPr>
        <w:pStyle w:val="Verso2Espaol"/>
        <w:ind w:left="1416"/>
        <w:rPr>
          <w:lang w:val="es-PE"/>
        </w:rPr>
      </w:pPr>
      <w:r>
        <w:rPr>
          <w:lang w:val="es-PE"/>
        </w:rPr>
        <w:t>4</w:t>
      </w:r>
      <w:r w:rsidRPr="0021522A">
        <w:rPr>
          <w:lang w:val="es-PE"/>
        </w:rPr>
        <w:t>.</w:t>
      </w:r>
      <w:r w:rsidRPr="0021522A">
        <w:rPr>
          <w:lang w:val="es-PE"/>
        </w:rPr>
        <w:tab/>
      </w:r>
      <w:r w:rsidR="00AE1F6F" w:rsidRPr="00AE1F6F">
        <w:rPr>
          <w:lang w:val="es-PE"/>
        </w:rPr>
        <w:t xml:space="preserve">No </w:t>
      </w:r>
      <w:r w:rsidR="003A3BAD">
        <w:rPr>
          <w:lang w:val="es-PE"/>
        </w:rPr>
        <w:t>estoy</w:t>
      </w:r>
      <w:r w:rsidR="00AE1F6F" w:rsidRPr="00AE1F6F">
        <w:rPr>
          <w:lang w:val="es-PE"/>
        </w:rPr>
        <w:t xml:space="preserve"> libre </w:t>
      </w:r>
      <w:r>
        <w:rPr>
          <w:lang w:val="es-PE"/>
        </w:rPr>
        <w:t>de</w:t>
      </w:r>
      <w:r w:rsidR="00AE1F6F" w:rsidRPr="00AE1F6F">
        <w:rPr>
          <w:lang w:val="es-PE"/>
        </w:rPr>
        <w:t xml:space="preserve"> habitar en el cielo,</w:t>
      </w:r>
    </w:p>
    <w:p w14:paraId="0D4D7A85" w14:textId="77777777" w:rsidR="00AE1F6F" w:rsidRPr="00AE1F6F" w:rsidRDefault="00AE1F6F" w:rsidP="00E251E7">
      <w:pPr>
        <w:pStyle w:val="Verso2Espaol"/>
        <w:rPr>
          <w:lang w:val="es-PE"/>
        </w:rPr>
      </w:pPr>
      <w:r w:rsidRPr="00AE1F6F">
        <w:rPr>
          <w:lang w:val="es-PE"/>
        </w:rPr>
        <w:t>Ni por algún acto de piedad filial.</w:t>
      </w:r>
    </w:p>
    <w:p w14:paraId="7061FF67" w14:textId="75768375" w:rsidR="00AE1F6F" w:rsidRPr="00AE1F6F" w:rsidRDefault="00AE1F6F" w:rsidP="00E251E7">
      <w:pPr>
        <w:pStyle w:val="Verso2Espaol"/>
        <w:rPr>
          <w:lang w:val="es-PE"/>
        </w:rPr>
      </w:pPr>
      <w:r w:rsidRPr="00AE1F6F">
        <w:rPr>
          <w:lang w:val="es-PE"/>
        </w:rPr>
        <w:t xml:space="preserve">No, cuando mi vida fue </w:t>
      </w:r>
      <w:r w:rsidR="00DB18BC">
        <w:rPr>
          <w:lang w:val="es-PE"/>
        </w:rPr>
        <w:t>amenazada</w:t>
      </w:r>
      <w:r w:rsidRPr="00AE1F6F">
        <w:rPr>
          <w:lang w:val="es-PE"/>
        </w:rPr>
        <w:t xml:space="preserve"> por mi hijo,</w:t>
      </w:r>
    </w:p>
    <w:p w14:paraId="7A90105F" w14:textId="7A965005" w:rsidR="00AE1F6F" w:rsidRDefault="00AE1F6F" w:rsidP="00E251E7">
      <w:pPr>
        <w:pStyle w:val="Verso2Espaol"/>
        <w:rPr>
          <w:lang w:val="es-PE"/>
        </w:rPr>
      </w:pPr>
      <w:r w:rsidRPr="00AE1F6F">
        <w:rPr>
          <w:lang w:val="es-PE"/>
        </w:rPr>
        <w:t>Se ganó el escape de la muerte a través del poder de</w:t>
      </w:r>
      <w:r w:rsidR="00662DF3">
        <w:rPr>
          <w:lang w:val="es-PE"/>
        </w:rPr>
        <w:t xml:space="preserve"> estos</w:t>
      </w:r>
      <w:r w:rsidRPr="00AE1F6F">
        <w:rPr>
          <w:lang w:val="es-PE"/>
        </w:rPr>
        <w:t xml:space="preserve"> verso</w:t>
      </w:r>
      <w:r w:rsidR="00662DF3">
        <w:rPr>
          <w:lang w:val="es-PE"/>
        </w:rPr>
        <w:t>s</w:t>
      </w:r>
      <w:r w:rsidRPr="00AE1F6F">
        <w:rPr>
          <w:lang w:val="es-PE"/>
        </w:rPr>
        <w:t>.</w:t>
      </w:r>
    </w:p>
    <w:p w14:paraId="7CEE43E4" w14:textId="77777777" w:rsidR="0021522A" w:rsidRPr="00AE1F6F" w:rsidRDefault="0021522A" w:rsidP="00E251E7">
      <w:pPr>
        <w:pStyle w:val="Verso2Espaol"/>
        <w:rPr>
          <w:lang w:val="es-PE"/>
        </w:rPr>
      </w:pPr>
    </w:p>
    <w:p w14:paraId="03D0F364" w14:textId="0FBFA6DE" w:rsidR="00AE1F6F" w:rsidRPr="00AE1F6F" w:rsidRDefault="0021522A" w:rsidP="0021522A">
      <w:pPr>
        <w:pStyle w:val="Verso2Espaol"/>
        <w:ind w:left="1416"/>
        <w:rPr>
          <w:lang w:val="es-PE"/>
        </w:rPr>
      </w:pPr>
      <w:r>
        <w:rPr>
          <w:lang w:val="es-PE"/>
        </w:rPr>
        <w:t>5</w:t>
      </w:r>
      <w:r w:rsidRPr="0021522A">
        <w:rPr>
          <w:lang w:val="es-PE"/>
        </w:rPr>
        <w:t>.</w:t>
      </w:r>
      <w:r w:rsidRPr="0021522A">
        <w:rPr>
          <w:lang w:val="es-PE"/>
        </w:rPr>
        <w:tab/>
      </w:r>
      <w:r w:rsidR="00AE1F6F" w:rsidRPr="00AE1F6F">
        <w:rPr>
          <w:lang w:val="es-PE"/>
        </w:rPr>
        <w:t xml:space="preserve">Conocimiento de todo tipo </w:t>
      </w:r>
      <w:r w:rsidR="00DB18BC">
        <w:rPr>
          <w:lang w:val="es-PE"/>
        </w:rPr>
        <w:t xml:space="preserve">él </w:t>
      </w:r>
      <w:r w:rsidR="00213EF7">
        <w:rPr>
          <w:lang w:val="es-PE"/>
        </w:rPr>
        <w:t xml:space="preserve">está </w:t>
      </w:r>
      <w:r w:rsidR="00AE1F6F" w:rsidRPr="00AE1F6F">
        <w:rPr>
          <w:lang w:val="es-PE"/>
        </w:rPr>
        <w:t>apt</w:t>
      </w:r>
      <w:r w:rsidR="00213EF7">
        <w:rPr>
          <w:lang w:val="es-PE"/>
        </w:rPr>
        <w:t>o</w:t>
      </w:r>
      <w:r w:rsidR="00AE1F6F" w:rsidRPr="00AE1F6F">
        <w:rPr>
          <w:lang w:val="es-PE"/>
        </w:rPr>
        <w:t xml:space="preserve"> </w:t>
      </w:r>
      <w:r w:rsidR="00662DF3">
        <w:rPr>
          <w:lang w:val="es-PE"/>
        </w:rPr>
        <w:t>por</w:t>
      </w:r>
      <w:r w:rsidR="00AE1F6F" w:rsidRPr="00AE1F6F">
        <w:rPr>
          <w:lang w:val="es-PE"/>
        </w:rPr>
        <w:t xml:space="preserve"> aprender,</w:t>
      </w:r>
    </w:p>
    <w:p w14:paraId="021605F2" w14:textId="0F99C031" w:rsidR="00AE1F6F" w:rsidRPr="00AE1F6F" w:rsidRDefault="00AE1F6F" w:rsidP="00E251E7">
      <w:pPr>
        <w:pStyle w:val="Verso2Espaol"/>
        <w:rPr>
          <w:lang w:val="es-PE"/>
        </w:rPr>
      </w:pPr>
      <w:r w:rsidRPr="00AE1F6F">
        <w:rPr>
          <w:lang w:val="es-PE"/>
        </w:rPr>
        <w:t>Y lo que todo esto pued</w:t>
      </w:r>
      <w:r w:rsidR="00A9691A">
        <w:rPr>
          <w:lang w:val="es-PE"/>
        </w:rPr>
        <w:t>a</w:t>
      </w:r>
      <w:r w:rsidRPr="00AE1F6F">
        <w:rPr>
          <w:lang w:val="es-PE"/>
        </w:rPr>
        <w:t xml:space="preserve"> significar </w:t>
      </w:r>
      <w:r w:rsidR="00A9691A">
        <w:rPr>
          <w:lang w:val="es-PE"/>
        </w:rPr>
        <w:t xml:space="preserve">y </w:t>
      </w:r>
      <w:r w:rsidRPr="00AE1F6F">
        <w:rPr>
          <w:lang w:val="es-PE"/>
        </w:rPr>
        <w:t>discernir:</w:t>
      </w:r>
    </w:p>
    <w:p w14:paraId="21EEB463" w14:textId="21904D8F" w:rsidR="00AE1F6F" w:rsidRPr="00AE1F6F" w:rsidRDefault="00AE1F6F" w:rsidP="00E251E7">
      <w:pPr>
        <w:pStyle w:val="Verso2Espaol"/>
        <w:rPr>
          <w:lang w:val="es-PE"/>
        </w:rPr>
      </w:pPr>
      <w:r w:rsidRPr="00AE1F6F">
        <w:rPr>
          <w:lang w:val="es-PE"/>
        </w:rPr>
        <w:t xml:space="preserve">Aunque no deba usarlo, el tiempo </w:t>
      </w:r>
      <w:r w:rsidR="00B93342">
        <w:rPr>
          <w:lang w:val="es-PE"/>
        </w:rPr>
        <w:t>llegará</w:t>
      </w:r>
    </w:p>
    <w:p w14:paraId="5D8AF888" w14:textId="54D57AD8" w:rsidR="00AE1F6F" w:rsidRDefault="00AE1F6F" w:rsidP="00E251E7">
      <w:pPr>
        <w:pStyle w:val="Verso2Espaol"/>
        <w:rPr>
          <w:lang w:val="es-PE"/>
        </w:rPr>
      </w:pPr>
      <w:r w:rsidRPr="00AE1F6F">
        <w:rPr>
          <w:lang w:val="es-PE"/>
        </w:rPr>
        <w:t xml:space="preserve">Cuando lo que </w:t>
      </w:r>
      <w:r w:rsidR="00A9691A">
        <w:rPr>
          <w:lang w:val="es-PE"/>
        </w:rPr>
        <w:t xml:space="preserve">se </w:t>
      </w:r>
      <w:r w:rsidR="00B93342">
        <w:rPr>
          <w:lang w:val="es-PE"/>
        </w:rPr>
        <w:t>oiga</w:t>
      </w:r>
      <w:r w:rsidRPr="00AE1F6F">
        <w:rPr>
          <w:lang w:val="es-PE"/>
        </w:rPr>
        <w:t xml:space="preserve"> pued</w:t>
      </w:r>
      <w:r w:rsidR="00B93342">
        <w:rPr>
          <w:lang w:val="es-PE"/>
        </w:rPr>
        <w:t>a</w:t>
      </w:r>
      <w:r w:rsidRPr="00AE1F6F">
        <w:rPr>
          <w:lang w:val="es-PE"/>
        </w:rPr>
        <w:t xml:space="preserve"> beneficiar.</w:t>
      </w:r>
      <w:r w:rsidR="00A9691A" w:rsidRPr="00A9691A">
        <w:rPr>
          <w:lang w:val="es-PE"/>
        </w:rPr>
        <w:t xml:space="preserve"> </w:t>
      </w:r>
      <w:r w:rsidR="00A9691A" w:rsidRPr="00AE1F6F">
        <w:rPr>
          <w:lang w:val="es-PE"/>
        </w:rPr>
        <w:t>[219]</w:t>
      </w:r>
    </w:p>
    <w:p w14:paraId="72613E9D" w14:textId="77777777" w:rsidR="00E251E7" w:rsidRPr="00AE1F6F" w:rsidRDefault="00E251E7" w:rsidP="00E251E7">
      <w:pPr>
        <w:pStyle w:val="Verso2Espaol"/>
        <w:rPr>
          <w:lang w:val="es-PE"/>
        </w:rPr>
      </w:pPr>
    </w:p>
    <w:p w14:paraId="376D5D96" w14:textId="736408F7" w:rsidR="00AE1F6F" w:rsidRPr="00AE1F6F" w:rsidRDefault="00AE1F6F" w:rsidP="00E251E7">
      <w:pPr>
        <w:pStyle w:val="NormalHistoria"/>
        <w:rPr>
          <w:lang w:val="es-PE"/>
        </w:rPr>
      </w:pPr>
      <w:r w:rsidRPr="00AE1F6F">
        <w:rPr>
          <w:lang w:val="es-PE"/>
        </w:rPr>
        <w:t xml:space="preserve">Poco después de la muerte del </w:t>
      </w:r>
      <w:r w:rsidR="005B68CD" w:rsidRPr="00AE1F6F">
        <w:rPr>
          <w:lang w:val="es-PE"/>
        </w:rPr>
        <w:t>Rey</w:t>
      </w:r>
      <w:r w:rsidRPr="00AE1F6F">
        <w:rPr>
          <w:lang w:val="es-PE"/>
        </w:rPr>
        <w:t xml:space="preserve">, el joven </w:t>
      </w:r>
      <w:r w:rsidR="005B68CD" w:rsidRPr="00AE1F6F">
        <w:rPr>
          <w:lang w:val="es-PE"/>
        </w:rPr>
        <w:t xml:space="preserve">Príncipe </w:t>
      </w:r>
      <w:r w:rsidRPr="00AE1F6F">
        <w:rPr>
          <w:lang w:val="es-PE"/>
        </w:rPr>
        <w:t>se estableció en el trono.</w:t>
      </w:r>
    </w:p>
    <w:p w14:paraId="2D5A7A51" w14:textId="77777777" w:rsidR="00AE1F6F" w:rsidRDefault="00AE1F6F" w:rsidP="00AE1F6F">
      <w:pPr>
        <w:jc w:val="center"/>
      </w:pPr>
      <w:r>
        <w:t>--------------------------------------</w:t>
      </w:r>
    </w:p>
    <w:p w14:paraId="5A168140" w14:textId="28C1D3F2" w:rsidR="00AE1F6F" w:rsidRDefault="00764BB9" w:rsidP="00AE1F6F">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Pr="00AE1F6F">
        <w:rPr>
          <w:lang w:val="es-PE"/>
        </w:rPr>
        <w:t xml:space="preserve"> </w:t>
      </w:r>
      <w:r w:rsidR="00AE1F6F" w:rsidRPr="00AE1F6F">
        <w:rPr>
          <w:lang w:val="es-PE"/>
        </w:rPr>
        <w:t>"En es</w:t>
      </w:r>
      <w:r w:rsidR="005B68CD">
        <w:rPr>
          <w:lang w:val="es-PE"/>
        </w:rPr>
        <w:t>a ocasión</w:t>
      </w:r>
      <w:r w:rsidR="00AE1F6F" w:rsidRPr="00AE1F6F">
        <w:rPr>
          <w:lang w:val="es-PE"/>
        </w:rPr>
        <w:t>, el famoso maestro era yo ".</w:t>
      </w:r>
    </w:p>
    <w:p w14:paraId="7F2ADABB" w14:textId="77777777" w:rsidR="00DD67EA" w:rsidRPr="005C04E2" w:rsidRDefault="00DD67EA" w:rsidP="00DD67EA">
      <w:pPr>
        <w:pStyle w:val="NormalSinTab"/>
        <w:jc w:val="center"/>
      </w:pPr>
      <w:r w:rsidRPr="007B20A5">
        <w:rPr>
          <w:rFonts w:cs="Cormorant"/>
          <w:sz w:val="32"/>
          <w:szCs w:val="32"/>
        </w:rPr>
        <w:t>❦</w:t>
      </w:r>
    </w:p>
    <w:p w14:paraId="5223E942" w14:textId="77777777" w:rsidR="002B62BB" w:rsidRDefault="002B62BB" w:rsidP="00AE1F6F">
      <w:pPr>
        <w:rPr>
          <w:lang w:val="es-PE"/>
        </w:rPr>
      </w:pPr>
    </w:p>
    <w:p w14:paraId="2EB5EF6E" w14:textId="77777777" w:rsidR="002B62BB" w:rsidRDefault="002B62BB" w:rsidP="00AE1F6F">
      <w:pPr>
        <w:rPr>
          <w:lang w:val="es-PE"/>
        </w:rPr>
      </w:pPr>
    </w:p>
    <w:p w14:paraId="1C916B87" w14:textId="77777777" w:rsidR="00A51FDA" w:rsidRDefault="00A51FDA" w:rsidP="00AE1F6F">
      <w:pPr>
        <w:rPr>
          <w:lang w:val="es-PE"/>
        </w:rPr>
      </w:pPr>
    </w:p>
    <w:p w14:paraId="19A0F698" w14:textId="79C96575" w:rsidR="00A51FDA" w:rsidRPr="00A51FDA" w:rsidRDefault="00DD67EA" w:rsidP="00997516">
      <w:pPr>
        <w:pStyle w:val="Ttulo2"/>
        <w:rPr>
          <w:lang w:val="es-PE"/>
        </w:rPr>
      </w:pPr>
      <w:bookmarkStart w:id="78" w:name="_Toc126679005"/>
      <w:r w:rsidRPr="00DD67EA">
        <w:rPr>
          <w:lang w:val="es-PE"/>
        </w:rPr>
        <w:t>Ja. №.</w:t>
      </w:r>
      <w:r w:rsidR="00997516">
        <w:rPr>
          <w:lang w:val="es-PE"/>
        </w:rPr>
        <w:t xml:space="preserve"> </w:t>
      </w:r>
      <w:r w:rsidR="00A51FDA" w:rsidRPr="00A51FDA">
        <w:rPr>
          <w:lang w:val="es-PE"/>
        </w:rPr>
        <w:t>374.</w:t>
      </w:r>
      <w:r w:rsidR="00997516">
        <w:rPr>
          <w:lang w:val="es-PE"/>
        </w:rPr>
        <w:br/>
      </w:r>
      <w:r w:rsidR="00164884" w:rsidRPr="00503EA1">
        <w:rPr>
          <w:sz w:val="22"/>
          <w:szCs w:val="22"/>
        </w:rPr>
        <w:tab/>
      </w:r>
      <w:r w:rsidR="00997516" w:rsidRPr="00503EA1">
        <w:rPr>
          <w:sz w:val="22"/>
          <w:szCs w:val="22"/>
          <w:lang w:val="es-PE"/>
        </w:rPr>
        <w:br/>
      </w:r>
      <w:proofErr w:type="spellStart"/>
      <w:r w:rsidR="00997516" w:rsidRPr="00A51FDA">
        <w:rPr>
          <w:lang w:val="es-PE"/>
        </w:rPr>
        <w:t>Culladhanuggaha</w:t>
      </w:r>
      <w:r w:rsidR="00A51FDA" w:rsidRPr="00A51FDA">
        <w:rPr>
          <w:lang w:val="es-PE"/>
        </w:rPr>
        <w:t>-</w:t>
      </w:r>
      <w:r w:rsidR="00997516" w:rsidRPr="00A51FDA">
        <w:rPr>
          <w:lang w:val="es-PE"/>
        </w:rPr>
        <w:t>Jātaka</w:t>
      </w:r>
      <w:proofErr w:type="spellEnd"/>
      <w:r w:rsidR="00A51FDA" w:rsidRPr="00A51FDA">
        <w:rPr>
          <w:lang w:val="es-PE"/>
        </w:rPr>
        <w:t xml:space="preserve">. </w:t>
      </w:r>
      <w:r w:rsidR="00A51FDA" w:rsidRPr="00997516">
        <w:rPr>
          <w:vertAlign w:val="superscript"/>
          <w:lang w:val="es-PE"/>
        </w:rPr>
        <w:t>1</w:t>
      </w:r>
      <w:bookmarkEnd w:id="78"/>
    </w:p>
    <w:p w14:paraId="049C5C0A" w14:textId="11EE43E0" w:rsidR="003D730C" w:rsidRPr="00A23F61" w:rsidRDefault="003D730C" w:rsidP="003D730C">
      <w:pPr>
        <w:pStyle w:val="Ttulo3"/>
        <w:rPr>
          <w:lang w:val="es-PE"/>
        </w:rPr>
      </w:pPr>
      <w:r w:rsidRPr="00A23F61">
        <w:rPr>
          <w:lang w:val="es-PE"/>
        </w:rPr>
        <w:t xml:space="preserve">Historia de Renacimientos sobre </w:t>
      </w:r>
      <w:r>
        <w:rPr>
          <w:i/>
          <w:iCs/>
          <w:lang w:val="es-PE"/>
        </w:rPr>
        <w:t xml:space="preserve">El </w:t>
      </w:r>
      <w:r w:rsidR="005D2061">
        <w:rPr>
          <w:i/>
          <w:iCs/>
          <w:lang w:val="es-PE"/>
        </w:rPr>
        <w:t>Pequeño Arquero</w:t>
      </w:r>
      <w:r w:rsidRPr="00865A18">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39AC4470" w14:textId="7E29B9B3" w:rsidR="00A51FDA" w:rsidRPr="00A51FDA" w:rsidRDefault="00A51FDA" w:rsidP="007E2F07">
      <w:pPr>
        <w:rPr>
          <w:lang w:val="es-PE"/>
        </w:rPr>
      </w:pPr>
      <w:r w:rsidRPr="00A51FDA">
        <w:rPr>
          <w:lang w:val="es-PE"/>
        </w:rPr>
        <w:t>“</w:t>
      </w:r>
      <w:r w:rsidR="00824AA8" w:rsidRPr="00824AA8">
        <w:rPr>
          <w:i/>
          <w:iCs/>
          <w:lang w:val="es-PE"/>
        </w:rPr>
        <w:t xml:space="preserve">Ya que ha llegado el otro lado </w:t>
      </w:r>
      <w:r w:rsidR="0093771B">
        <w:rPr>
          <w:i/>
          <w:iCs/>
          <w:lang w:val="es-PE"/>
        </w:rPr>
        <w:t xml:space="preserve">… </w:t>
      </w:r>
      <w:r w:rsidR="00636D32" w:rsidRPr="00636D32">
        <w:rPr>
          <w:i/>
          <w:lang w:val="es-PE"/>
        </w:rPr>
        <w:t>etc.”</w:t>
      </w:r>
      <w:r w:rsidR="00086F45">
        <w:rPr>
          <w:lang w:val="es-PE"/>
        </w:rPr>
        <w:t xml:space="preserve"> </w:t>
      </w:r>
      <w:r w:rsidRPr="00A51FDA">
        <w:rPr>
          <w:lang w:val="es-PE"/>
        </w:rPr>
        <w:t xml:space="preserve">Esta historia la contó el </w:t>
      </w:r>
      <w:r w:rsidR="00FD016B" w:rsidRPr="00FD016B">
        <w:rPr>
          <w:i/>
          <w:iCs/>
        </w:rPr>
        <w:t xml:space="preserve">Bhagavā </w:t>
      </w:r>
      <w:r w:rsidR="00AF3612">
        <w:t xml:space="preserve">mientras se encontraba residiendo en el monasterio </w:t>
      </w:r>
      <w:proofErr w:type="spellStart"/>
      <w:r w:rsidR="00AF3612">
        <w:t>Jetavana</w:t>
      </w:r>
      <w:proofErr w:type="spellEnd"/>
      <w:r w:rsidR="00AF3612">
        <w:t xml:space="preserve"> </w:t>
      </w:r>
      <w:r w:rsidRPr="00A51FDA">
        <w:rPr>
          <w:lang w:val="es-PE"/>
        </w:rPr>
        <w:t xml:space="preserve">acerca de la tentación de un </w:t>
      </w:r>
      <w:proofErr w:type="spellStart"/>
      <w:r w:rsidR="00AF3612" w:rsidRPr="00AF3612">
        <w:rPr>
          <w:i/>
          <w:iCs/>
        </w:rPr>
        <w:t>bhikkhu</w:t>
      </w:r>
      <w:proofErr w:type="spellEnd"/>
      <w:r w:rsidR="00AF3612" w:rsidRPr="00AF3612">
        <w:rPr>
          <w:i/>
          <w:iCs/>
        </w:rPr>
        <w:t xml:space="preserve"> </w:t>
      </w:r>
      <w:r w:rsidRPr="00A51FDA">
        <w:rPr>
          <w:lang w:val="es-PE"/>
        </w:rPr>
        <w:t xml:space="preserve">por parte de </w:t>
      </w:r>
      <w:r w:rsidR="000A076F">
        <w:rPr>
          <w:lang w:val="es-PE"/>
        </w:rPr>
        <w:t>quien fuera su</w:t>
      </w:r>
      <w:r w:rsidRPr="00A51FDA">
        <w:rPr>
          <w:lang w:val="es-PE"/>
        </w:rPr>
        <w:t xml:space="preserve"> esposa </w:t>
      </w:r>
      <w:r w:rsidR="00086F45">
        <w:rPr>
          <w:lang w:val="es-PE"/>
        </w:rPr>
        <w:t>como laico</w:t>
      </w:r>
      <w:r w:rsidRPr="00A51FDA">
        <w:rPr>
          <w:lang w:val="es-PE"/>
        </w:rPr>
        <w:t xml:space="preserve">. Cuando el </w:t>
      </w:r>
      <w:proofErr w:type="spellStart"/>
      <w:r w:rsidR="00AF3612" w:rsidRPr="00AF3612">
        <w:rPr>
          <w:i/>
          <w:iCs/>
        </w:rPr>
        <w:t>bhikkhu</w:t>
      </w:r>
      <w:proofErr w:type="spellEnd"/>
      <w:r w:rsidR="00AF3612" w:rsidRPr="00AF3612">
        <w:rPr>
          <w:i/>
          <w:iCs/>
        </w:rPr>
        <w:t xml:space="preserve"> </w:t>
      </w:r>
      <w:r w:rsidR="00824AA8" w:rsidRPr="00A51FDA">
        <w:rPr>
          <w:lang w:val="es-PE"/>
        </w:rPr>
        <w:t xml:space="preserve">confesó </w:t>
      </w:r>
      <w:r w:rsidR="000A076F" w:rsidRPr="00A51FDA">
        <w:rPr>
          <w:lang w:val="es-PE"/>
        </w:rPr>
        <w:t xml:space="preserve">que </w:t>
      </w:r>
      <w:r w:rsidR="000A076F">
        <w:rPr>
          <w:lang w:val="es-PE"/>
        </w:rPr>
        <w:t xml:space="preserve">sí </w:t>
      </w:r>
      <w:r w:rsidR="004634AB" w:rsidRPr="00A51FDA">
        <w:rPr>
          <w:lang w:val="es-PE"/>
        </w:rPr>
        <w:t xml:space="preserve">se debía a la esposa </w:t>
      </w:r>
      <w:r w:rsidR="00AF3612">
        <w:rPr>
          <w:lang w:val="es-PE"/>
        </w:rPr>
        <w:t xml:space="preserve">por lo </w:t>
      </w:r>
      <w:r w:rsidRPr="00A51FDA">
        <w:rPr>
          <w:lang w:val="es-PE"/>
        </w:rPr>
        <w:t xml:space="preserve">que se había </w:t>
      </w:r>
      <w:r w:rsidR="004634AB">
        <w:rPr>
          <w:lang w:val="es-PE"/>
        </w:rPr>
        <w:t>marchado</w:t>
      </w:r>
      <w:r w:rsidRPr="00A51FDA">
        <w:rPr>
          <w:lang w:val="es-PE"/>
        </w:rPr>
        <w:t xml:space="preserve">, </w:t>
      </w:r>
      <w:r w:rsidR="00AF3612">
        <w:rPr>
          <w:lang w:val="es-PE"/>
        </w:rPr>
        <w:t xml:space="preserve">por lo </w:t>
      </w:r>
      <w:r w:rsidRPr="00A51FDA">
        <w:rPr>
          <w:lang w:val="es-PE"/>
        </w:rPr>
        <w:t xml:space="preserve">que se </w:t>
      </w:r>
      <w:r w:rsidR="004634AB">
        <w:rPr>
          <w:lang w:val="es-PE"/>
        </w:rPr>
        <w:t xml:space="preserve">había </w:t>
      </w:r>
      <w:r w:rsidRPr="00A51FDA">
        <w:rPr>
          <w:lang w:val="es-PE"/>
        </w:rPr>
        <w:t>arrepent</w:t>
      </w:r>
      <w:r w:rsidR="004634AB">
        <w:rPr>
          <w:lang w:val="es-PE"/>
        </w:rPr>
        <w:t>ido</w:t>
      </w:r>
      <w:r w:rsidRPr="00A51FDA">
        <w:rPr>
          <w:lang w:val="es-PE"/>
        </w:rPr>
        <w:t xml:space="preserve"> de haber</w:t>
      </w:r>
      <w:r w:rsidR="004634AB">
        <w:rPr>
          <w:lang w:val="es-PE"/>
        </w:rPr>
        <w:t>se ordenado</w:t>
      </w:r>
      <w:r w:rsidRPr="00A51FDA">
        <w:rPr>
          <w:lang w:val="es-PE"/>
        </w:rPr>
        <w:t xml:space="preserve">, el </w:t>
      </w:r>
      <w:r w:rsidR="00AF3612" w:rsidRPr="00AF3612">
        <w:rPr>
          <w:i/>
          <w:iCs/>
        </w:rPr>
        <w:t xml:space="preserve">Bhagavā </w:t>
      </w:r>
      <w:r w:rsidRPr="00A51FDA">
        <w:rPr>
          <w:lang w:val="es-PE"/>
        </w:rPr>
        <w:t xml:space="preserve">dijo: "No sólo ahora, </w:t>
      </w:r>
      <w:proofErr w:type="spellStart"/>
      <w:r w:rsidR="00AF3612" w:rsidRPr="00AF3612">
        <w:rPr>
          <w:i/>
          <w:iCs/>
        </w:rPr>
        <w:t>bhikkhu</w:t>
      </w:r>
      <w:proofErr w:type="spellEnd"/>
      <w:r w:rsidRPr="00A51FDA">
        <w:rPr>
          <w:lang w:val="es-PE"/>
        </w:rPr>
        <w:t xml:space="preserve">, esa mujer </w:t>
      </w:r>
      <w:r w:rsidR="004634AB">
        <w:rPr>
          <w:lang w:val="es-PE"/>
        </w:rPr>
        <w:t>l</w:t>
      </w:r>
      <w:r w:rsidRPr="00A51FDA">
        <w:rPr>
          <w:lang w:val="es-PE"/>
        </w:rPr>
        <w:t xml:space="preserve">e ha hecho </w:t>
      </w:r>
      <w:r w:rsidR="000A076F">
        <w:rPr>
          <w:lang w:val="es-PE"/>
        </w:rPr>
        <w:t xml:space="preserve">mucho </w:t>
      </w:r>
      <w:r w:rsidRPr="00A51FDA">
        <w:rPr>
          <w:lang w:val="es-PE"/>
        </w:rPr>
        <w:t xml:space="preserve">daño. </w:t>
      </w:r>
      <w:r w:rsidR="00A51729">
        <w:rPr>
          <w:lang w:val="es-PE"/>
        </w:rPr>
        <w:t xml:space="preserve">En </w:t>
      </w:r>
      <w:r w:rsidR="004634AB">
        <w:rPr>
          <w:lang w:val="es-PE"/>
        </w:rPr>
        <w:t>el pasado</w:t>
      </w:r>
      <w:r w:rsidRPr="00A51FDA">
        <w:rPr>
          <w:lang w:val="es-PE"/>
        </w:rPr>
        <w:t xml:space="preserve"> </w:t>
      </w:r>
      <w:r w:rsidR="00A51729" w:rsidRPr="00A51FDA">
        <w:rPr>
          <w:lang w:val="es-PE"/>
        </w:rPr>
        <w:t xml:space="preserve">también </w:t>
      </w:r>
      <w:r w:rsidRPr="00A51FDA">
        <w:rPr>
          <w:lang w:val="es-PE"/>
        </w:rPr>
        <w:t xml:space="preserve">fue por ella que </w:t>
      </w:r>
      <w:r w:rsidR="004634AB">
        <w:rPr>
          <w:lang w:val="es-PE"/>
        </w:rPr>
        <w:t>l</w:t>
      </w:r>
      <w:r w:rsidRPr="00A51FDA">
        <w:rPr>
          <w:lang w:val="es-PE"/>
        </w:rPr>
        <w:t xml:space="preserve">e cortaron la cabeza". </w:t>
      </w:r>
      <w:r w:rsidR="00B80E40">
        <w:t xml:space="preserve">Los </w:t>
      </w:r>
      <w:proofErr w:type="spellStart"/>
      <w:r w:rsidR="00B80E40" w:rsidRPr="00C10449">
        <w:rPr>
          <w:i/>
          <w:iCs/>
        </w:rPr>
        <w:t>bhikkhu</w:t>
      </w:r>
      <w:r w:rsidR="00B80E40" w:rsidRPr="00C10449">
        <w:t>s</w:t>
      </w:r>
      <w:proofErr w:type="spellEnd"/>
      <w:r w:rsidR="00B80E40">
        <w:t xml:space="preserve"> le pidieron al </w:t>
      </w:r>
      <w:r w:rsidR="00B80E40" w:rsidRPr="00641B5B">
        <w:rPr>
          <w:i/>
          <w:iCs/>
        </w:rPr>
        <w:t>Bhagavā</w:t>
      </w:r>
      <w:r w:rsidR="00B80E40" w:rsidRPr="00641B5B">
        <w:t xml:space="preserve"> </w:t>
      </w:r>
      <w:r w:rsidR="00B80E40">
        <w:t xml:space="preserve">que explicara lo que acababa de decir. El </w:t>
      </w:r>
      <w:r w:rsidR="00B80E40" w:rsidRPr="00641B5B">
        <w:rPr>
          <w:i/>
          <w:iCs/>
        </w:rPr>
        <w:t>Bhagavā</w:t>
      </w:r>
      <w:r w:rsidR="00B80E40" w:rsidRPr="00641B5B">
        <w:t xml:space="preserve"> </w:t>
      </w:r>
      <w:r w:rsidR="00B80E40">
        <w:t>aclaró entonces lo que se les había escabullido y quedado oculto en sus mentes debido a los renacimientos</w:t>
      </w:r>
      <w:r w:rsidR="00B80E40" w:rsidRPr="00A51FDA">
        <w:rPr>
          <w:lang w:val="es-PE"/>
        </w:rPr>
        <w:t xml:space="preserve"> y</w:t>
      </w:r>
      <w:r w:rsidR="00B80E40">
        <w:rPr>
          <w:lang w:val="es-PE"/>
        </w:rPr>
        <w:t>,</w:t>
      </w:r>
      <w:r w:rsidR="00B80E40" w:rsidRPr="00A51FDA">
        <w:rPr>
          <w:lang w:val="es-PE"/>
        </w:rPr>
        <w:t xml:space="preserve"> </w:t>
      </w:r>
      <w:r w:rsidRPr="00A51FDA">
        <w:rPr>
          <w:lang w:val="es-PE"/>
        </w:rPr>
        <w:t xml:space="preserve">a pedido de los </w:t>
      </w:r>
      <w:proofErr w:type="spellStart"/>
      <w:r w:rsidR="00B80E40" w:rsidRPr="00B80E40">
        <w:rPr>
          <w:i/>
          <w:iCs/>
        </w:rPr>
        <w:t>bhikkhu</w:t>
      </w:r>
      <w:r w:rsidR="00B80E40" w:rsidRPr="00B80E40">
        <w:t>s</w:t>
      </w:r>
      <w:proofErr w:type="spellEnd"/>
      <w:r w:rsidR="00B80E40">
        <w:t>,</w:t>
      </w:r>
      <w:r w:rsidR="00B80E40" w:rsidRPr="00B80E40">
        <w:rPr>
          <w:i/>
          <w:iCs/>
        </w:rPr>
        <w:t xml:space="preserve"> </w:t>
      </w:r>
      <w:r w:rsidRPr="00A51FDA">
        <w:rPr>
          <w:lang w:val="es-PE"/>
        </w:rPr>
        <w:t xml:space="preserve">relató </w:t>
      </w:r>
      <w:r w:rsidR="00503EA1">
        <w:rPr>
          <w:lang w:val="es-PE"/>
        </w:rPr>
        <w:t>la siguiente</w:t>
      </w:r>
      <w:r w:rsidR="004634AB">
        <w:rPr>
          <w:lang w:val="es-PE"/>
        </w:rPr>
        <w:t xml:space="preserve"> </w:t>
      </w:r>
      <w:r w:rsidRPr="00A51FDA">
        <w:rPr>
          <w:lang w:val="es-PE"/>
        </w:rPr>
        <w:t>historia de</w:t>
      </w:r>
      <w:r w:rsidR="004634AB">
        <w:rPr>
          <w:lang w:val="es-PE"/>
        </w:rPr>
        <w:t xml:space="preserve"> un </w:t>
      </w:r>
      <w:r w:rsidR="00503EA1">
        <w:rPr>
          <w:lang w:val="es-PE"/>
        </w:rPr>
        <w:t xml:space="preserve">inhóspito </w:t>
      </w:r>
      <w:r w:rsidRPr="00A51FDA">
        <w:rPr>
          <w:lang w:val="es-PE"/>
        </w:rPr>
        <w:t>pasado.</w:t>
      </w:r>
    </w:p>
    <w:p w14:paraId="1CBD7DE8" w14:textId="77777777" w:rsidR="00997516" w:rsidRDefault="00997516" w:rsidP="00997516">
      <w:pPr>
        <w:jc w:val="center"/>
      </w:pPr>
      <w:r>
        <w:t>--------------------------------------</w:t>
      </w:r>
    </w:p>
    <w:p w14:paraId="6E35EFF4" w14:textId="34E8C57D" w:rsidR="007E2F07" w:rsidRDefault="004634AB" w:rsidP="00FB6FDA">
      <w:pPr>
        <w:pStyle w:val="NormalHistoria"/>
        <w:rPr>
          <w:lang w:val="es-PE"/>
        </w:rPr>
      </w:pPr>
      <w:r w:rsidRPr="00A51FDA">
        <w:rPr>
          <w:lang w:val="es-PE"/>
        </w:rPr>
        <w:t xml:space="preserve">Una </w:t>
      </w:r>
      <w:r w:rsidR="00A51FDA" w:rsidRPr="00A51FDA">
        <w:rPr>
          <w:lang w:val="es-PE"/>
        </w:rPr>
        <w:t>vez</w:t>
      </w:r>
      <w:r w:rsidR="0075351C">
        <w:rPr>
          <w:lang w:val="es-PE"/>
        </w:rPr>
        <w:t>,</w:t>
      </w:r>
      <w:r w:rsidR="00A51FDA" w:rsidRPr="00A51FDA">
        <w:rPr>
          <w:lang w:val="es-PE"/>
        </w:rPr>
        <w:t xml:space="preserve"> en el reinado de Brahmadatta, </w:t>
      </w:r>
      <w:r w:rsidR="00506191">
        <w:rPr>
          <w:lang w:val="es-PE"/>
        </w:rPr>
        <w:t>d</w:t>
      </w:r>
      <w:r w:rsidR="0075351C">
        <w:rPr>
          <w:lang w:val="es-PE"/>
        </w:rPr>
        <w:t xml:space="preserve">el </w:t>
      </w:r>
      <w:r w:rsidR="00461351">
        <w:rPr>
          <w:lang w:val="es-PE"/>
        </w:rPr>
        <w:t xml:space="preserve">Rey </w:t>
      </w:r>
      <w:r w:rsidR="00A51FDA" w:rsidRPr="00A51FDA">
        <w:rPr>
          <w:lang w:val="es-PE"/>
        </w:rPr>
        <w:t xml:space="preserve">de </w:t>
      </w:r>
      <w:proofErr w:type="spellStart"/>
      <w:r w:rsidR="00A51FDA" w:rsidRPr="00A51FDA">
        <w:rPr>
          <w:lang w:val="es-PE"/>
        </w:rPr>
        <w:t>Benares</w:t>
      </w:r>
      <w:proofErr w:type="spellEnd"/>
      <w:r w:rsidR="00A51FDA" w:rsidRPr="00A51FDA">
        <w:rPr>
          <w:lang w:val="es-PE"/>
        </w:rPr>
        <w:t xml:space="preserve">, el </w:t>
      </w:r>
      <w:r w:rsidR="005A64BD" w:rsidRPr="005A64BD">
        <w:rPr>
          <w:i/>
          <w:lang w:val="es-PE"/>
        </w:rPr>
        <w:t>Bodhisatta</w:t>
      </w:r>
      <w:r w:rsidR="00A51FDA" w:rsidRPr="00A51FDA">
        <w:rPr>
          <w:lang w:val="es-PE"/>
        </w:rPr>
        <w:t xml:space="preserve"> renació como </w:t>
      </w:r>
      <w:r>
        <w:rPr>
          <w:lang w:val="es-PE"/>
        </w:rPr>
        <w:t xml:space="preserve">un </w:t>
      </w:r>
      <w:r w:rsidR="00A51FDA" w:rsidRPr="004634AB">
        <w:rPr>
          <w:i/>
          <w:iCs/>
          <w:lang w:val="es-PE"/>
        </w:rPr>
        <w:t>Sakka</w:t>
      </w:r>
      <w:r w:rsidR="00A51FDA" w:rsidRPr="00A51FDA">
        <w:rPr>
          <w:lang w:val="es-PE"/>
        </w:rPr>
        <w:t>. En es</w:t>
      </w:r>
      <w:r w:rsidR="00506191">
        <w:rPr>
          <w:lang w:val="es-PE"/>
        </w:rPr>
        <w:t>a</w:t>
      </w:r>
      <w:r w:rsidR="00A51FDA" w:rsidRPr="00A51FDA">
        <w:rPr>
          <w:lang w:val="es-PE"/>
        </w:rPr>
        <w:t xml:space="preserve"> </w:t>
      </w:r>
      <w:r w:rsidR="00506191">
        <w:rPr>
          <w:lang w:val="es-PE"/>
        </w:rPr>
        <w:t>ocasió</w:t>
      </w:r>
      <w:r w:rsidR="004D488B">
        <w:rPr>
          <w:lang w:val="es-PE"/>
        </w:rPr>
        <w:t>n</w:t>
      </w:r>
      <w:r w:rsidR="00A51FDA" w:rsidRPr="00A51FDA">
        <w:rPr>
          <w:lang w:val="es-PE"/>
        </w:rPr>
        <w:t xml:space="preserve">, cierto joven </w:t>
      </w:r>
      <w:proofErr w:type="spellStart"/>
      <w:r w:rsidR="00A51FDA" w:rsidRPr="004634AB">
        <w:rPr>
          <w:i/>
          <w:iCs/>
          <w:lang w:val="es-PE"/>
        </w:rPr>
        <w:t>brahm</w:t>
      </w:r>
      <w:r w:rsidR="004D488B">
        <w:rPr>
          <w:i/>
          <w:iCs/>
          <w:lang w:val="es-PE"/>
        </w:rPr>
        <w:t>a</w:t>
      </w:r>
      <w:r w:rsidR="00A51FDA" w:rsidRPr="004634AB">
        <w:rPr>
          <w:i/>
          <w:iCs/>
          <w:lang w:val="es-PE"/>
        </w:rPr>
        <w:t>n</w:t>
      </w:r>
      <w:proofErr w:type="spellEnd"/>
      <w:r w:rsidR="00A51FDA" w:rsidRPr="00A51FDA">
        <w:rPr>
          <w:lang w:val="es-PE"/>
        </w:rPr>
        <w:t xml:space="preserve"> de </w:t>
      </w:r>
      <w:proofErr w:type="spellStart"/>
      <w:r w:rsidR="0058784D">
        <w:rPr>
          <w:lang w:val="es-PE"/>
        </w:rPr>
        <w:t>Benares</w:t>
      </w:r>
      <w:proofErr w:type="spellEnd"/>
      <w:r w:rsidR="00A51FDA" w:rsidRPr="00A51FDA">
        <w:rPr>
          <w:lang w:val="es-PE"/>
        </w:rPr>
        <w:t xml:space="preserve"> adquirió todas las artes liberales en </w:t>
      </w:r>
      <w:proofErr w:type="spellStart"/>
      <w:r w:rsidR="00A51FDA" w:rsidRPr="00A51FDA">
        <w:rPr>
          <w:lang w:val="es-PE"/>
        </w:rPr>
        <w:t>Takkasilā</w:t>
      </w:r>
      <w:proofErr w:type="spellEnd"/>
      <w:r w:rsidR="00A51FDA" w:rsidRPr="00A51FDA">
        <w:rPr>
          <w:lang w:val="es-PE"/>
        </w:rPr>
        <w:t xml:space="preserve"> y</w:t>
      </w:r>
      <w:r w:rsidR="00DE0D6D">
        <w:rPr>
          <w:lang w:val="es-PE"/>
        </w:rPr>
        <w:t>,</w:t>
      </w:r>
      <w:r w:rsidR="00A51FDA" w:rsidRPr="00A51FDA">
        <w:rPr>
          <w:lang w:val="es-PE"/>
        </w:rPr>
        <w:t xml:space="preserve"> habiendo alcanzado la </w:t>
      </w:r>
    </w:p>
    <w:p w14:paraId="544DF5A3" w14:textId="77777777" w:rsidR="007E2F07" w:rsidRPr="007E2F07" w:rsidRDefault="007E2F07" w:rsidP="007E2F07">
      <w:pPr>
        <w:pStyle w:val="PieDePgina0"/>
        <w:rPr>
          <w:sz w:val="16"/>
          <w:szCs w:val="20"/>
          <w:u w:val="single"/>
          <w:lang w:val="en-US"/>
        </w:rPr>
      </w:pPr>
      <w:r w:rsidRPr="001432C3">
        <w:rPr>
          <w:sz w:val="16"/>
          <w:szCs w:val="20"/>
          <w:u w:val="single"/>
          <w:lang w:val="es-PE"/>
        </w:rPr>
        <w:t xml:space="preserve">                                                                                   </w:t>
      </w:r>
      <w:r w:rsidRPr="007E2F07">
        <w:rPr>
          <w:sz w:val="16"/>
          <w:szCs w:val="20"/>
          <w:u w:val="single"/>
          <w:lang w:val="en-US"/>
        </w:rPr>
        <w:t xml:space="preserve">. </w:t>
      </w:r>
    </w:p>
    <w:p w14:paraId="4DD5558A" w14:textId="794A546B" w:rsidR="007E2F07" w:rsidRDefault="007E2F07" w:rsidP="007E2F07">
      <w:pPr>
        <w:pStyle w:val="PieDePgina0"/>
        <w:rPr>
          <w:lang w:val="es-PE"/>
        </w:rPr>
      </w:pPr>
      <w:r w:rsidRPr="007E2F07">
        <w:rPr>
          <w:sz w:val="16"/>
          <w:szCs w:val="20"/>
          <w:lang w:val="en-US"/>
        </w:rPr>
        <w:t>1</w:t>
      </w:r>
      <w:r>
        <w:rPr>
          <w:sz w:val="16"/>
          <w:szCs w:val="20"/>
          <w:lang w:val="en-US"/>
        </w:rPr>
        <w:t>.</w:t>
      </w:r>
      <w:r w:rsidRPr="007E2F07">
        <w:rPr>
          <w:sz w:val="16"/>
          <w:szCs w:val="20"/>
          <w:lang w:val="en-US"/>
        </w:rPr>
        <w:t xml:space="preserve"> Véase Morris</w:t>
      </w:r>
      <w:r w:rsidRPr="007E2F07">
        <w:rPr>
          <w:i/>
          <w:iCs/>
          <w:sz w:val="16"/>
          <w:szCs w:val="20"/>
          <w:lang w:val="en-US"/>
        </w:rPr>
        <w:t>, Folk-Lore Journal</w:t>
      </w:r>
      <w:r w:rsidRPr="007E2F07">
        <w:rPr>
          <w:sz w:val="16"/>
          <w:szCs w:val="20"/>
          <w:lang w:val="en-US"/>
        </w:rPr>
        <w:t xml:space="preserve">, II. 371, y </w:t>
      </w:r>
      <w:r w:rsidRPr="007E2F07">
        <w:rPr>
          <w:i/>
          <w:iCs/>
          <w:sz w:val="16"/>
          <w:szCs w:val="20"/>
          <w:lang w:val="en-US"/>
        </w:rPr>
        <w:t>Tibetan Tales</w:t>
      </w:r>
      <w:r w:rsidRPr="007E2F07">
        <w:rPr>
          <w:sz w:val="16"/>
          <w:szCs w:val="20"/>
          <w:lang w:val="en-US"/>
        </w:rPr>
        <w:t xml:space="preserve">, XII., </w:t>
      </w:r>
      <w:proofErr w:type="spellStart"/>
      <w:r w:rsidRPr="007E2F07">
        <w:rPr>
          <w:sz w:val="16"/>
          <w:szCs w:val="20"/>
          <w:lang w:val="en-US"/>
        </w:rPr>
        <w:t>Susroṇi</w:t>
      </w:r>
      <w:proofErr w:type="spellEnd"/>
      <w:r w:rsidRPr="007E2F07">
        <w:rPr>
          <w:sz w:val="16"/>
          <w:szCs w:val="20"/>
          <w:lang w:val="en-US"/>
        </w:rPr>
        <w:t xml:space="preserve">. </w:t>
      </w:r>
      <w:r w:rsidRPr="007E2F07">
        <w:rPr>
          <w:sz w:val="16"/>
          <w:szCs w:val="20"/>
          <w:lang w:val="es-PE"/>
        </w:rPr>
        <w:t xml:space="preserve">Compárese también con </w:t>
      </w:r>
      <w:r w:rsidRPr="00332E04">
        <w:rPr>
          <w:lang w:val="es-PE"/>
        </w:rPr>
        <w:t xml:space="preserve">el </w:t>
      </w:r>
      <w:r w:rsidR="000B6A57" w:rsidRPr="000B6A57">
        <w:rPr>
          <w:lang w:val="es-PE"/>
        </w:rPr>
        <w:t>Ja. №.</w:t>
      </w:r>
      <w:r w:rsidRPr="00332E04">
        <w:rPr>
          <w:lang w:val="es-PE"/>
        </w:rPr>
        <w:t xml:space="preserve"> </w:t>
      </w:r>
      <w:r w:rsidRPr="007E2F07">
        <w:rPr>
          <w:sz w:val="16"/>
          <w:szCs w:val="20"/>
          <w:lang w:val="es-PE"/>
        </w:rPr>
        <w:t>425 infra.</w:t>
      </w:r>
      <w:r>
        <w:rPr>
          <w:lang w:val="es-PE"/>
        </w:rPr>
        <w:br w:type="page"/>
      </w:r>
    </w:p>
    <w:p w14:paraId="799CCD37" w14:textId="0AC6CBDE" w:rsidR="00A51FDA" w:rsidRDefault="00A51FDA" w:rsidP="00FB6FDA">
      <w:pPr>
        <w:pStyle w:val="NormalHistoriaSinSangra"/>
        <w:rPr>
          <w:lang w:val="es-PE"/>
        </w:rPr>
      </w:pPr>
      <w:r w:rsidRPr="00A51FDA">
        <w:rPr>
          <w:lang w:val="es-PE"/>
        </w:rPr>
        <w:lastRenderedPageBreak/>
        <w:t xml:space="preserve">competencia en el tiro con </w:t>
      </w:r>
      <w:r w:rsidR="004634AB">
        <w:rPr>
          <w:lang w:val="es-PE"/>
        </w:rPr>
        <w:t xml:space="preserve">el </w:t>
      </w:r>
      <w:r w:rsidRPr="00A51FDA">
        <w:rPr>
          <w:lang w:val="es-PE"/>
        </w:rPr>
        <w:t>arco, se le conoc</w:t>
      </w:r>
      <w:r w:rsidR="004634AB">
        <w:rPr>
          <w:lang w:val="es-PE"/>
        </w:rPr>
        <w:t>ió</w:t>
      </w:r>
      <w:r w:rsidRPr="00A51FDA">
        <w:rPr>
          <w:lang w:val="es-PE"/>
        </w:rPr>
        <w:t xml:space="preserve"> como el </w:t>
      </w:r>
      <w:r w:rsidR="004634AB" w:rsidRPr="004D488B">
        <w:rPr>
          <w:i/>
          <w:iCs/>
          <w:lang w:val="es-PE"/>
        </w:rPr>
        <w:t xml:space="preserve">Inteligente y </w:t>
      </w:r>
      <w:r w:rsidRPr="004D488B">
        <w:rPr>
          <w:i/>
          <w:iCs/>
          <w:lang w:val="es-PE"/>
        </w:rPr>
        <w:t>Pequeño Arquer</w:t>
      </w:r>
      <w:r w:rsidRPr="00A51FDA">
        <w:rPr>
          <w:lang w:val="es-PE"/>
        </w:rPr>
        <w:t>o. Entonces</w:t>
      </w:r>
      <w:r w:rsidR="00C02108">
        <w:rPr>
          <w:lang w:val="es-PE"/>
        </w:rPr>
        <w:t>,</w:t>
      </w:r>
      <w:r w:rsidRPr="00A51FDA">
        <w:rPr>
          <w:lang w:val="es-PE"/>
        </w:rPr>
        <w:t xml:space="preserve"> su amo pensó: "Este joven ha adquirido una habilidad igual a la mía", </w:t>
      </w:r>
      <w:r w:rsidR="00DE0D6D">
        <w:rPr>
          <w:lang w:val="es-PE"/>
        </w:rPr>
        <w:t>así que</w:t>
      </w:r>
      <w:r w:rsidRPr="00A51FDA">
        <w:rPr>
          <w:lang w:val="es-PE"/>
        </w:rPr>
        <w:t xml:space="preserve"> le </w:t>
      </w:r>
      <w:r w:rsidR="00C02108">
        <w:rPr>
          <w:lang w:val="es-PE"/>
        </w:rPr>
        <w:t>conce</w:t>
      </w:r>
      <w:r w:rsidRPr="00A51FDA">
        <w:rPr>
          <w:lang w:val="es-PE"/>
        </w:rPr>
        <w:t>di</w:t>
      </w:r>
      <w:r w:rsidR="00C02108">
        <w:rPr>
          <w:lang w:val="es-PE"/>
        </w:rPr>
        <w:t>ó</w:t>
      </w:r>
      <w:r w:rsidRPr="00A51FDA">
        <w:rPr>
          <w:lang w:val="es-PE"/>
        </w:rPr>
        <w:t xml:space="preserve"> a su hija </w:t>
      </w:r>
      <w:r w:rsidR="00D62348">
        <w:rPr>
          <w:lang w:val="es-PE"/>
        </w:rPr>
        <w:t>como</w:t>
      </w:r>
      <w:r w:rsidRPr="00A51FDA">
        <w:rPr>
          <w:lang w:val="es-PE"/>
        </w:rPr>
        <w:t xml:space="preserve"> esposa. </w:t>
      </w:r>
      <w:r w:rsidR="00C02108">
        <w:rPr>
          <w:lang w:val="es-PE"/>
        </w:rPr>
        <w:t>Él l</w:t>
      </w:r>
      <w:r w:rsidRPr="00A51FDA">
        <w:rPr>
          <w:lang w:val="es-PE"/>
        </w:rPr>
        <w:t>a tomó y</w:t>
      </w:r>
      <w:r w:rsidR="00C02108">
        <w:rPr>
          <w:lang w:val="es-PE"/>
        </w:rPr>
        <w:t>,</w:t>
      </w:r>
      <w:r w:rsidRPr="00A51FDA">
        <w:rPr>
          <w:lang w:val="es-PE"/>
        </w:rPr>
        <w:t xml:space="preserve"> deseando volver a </w:t>
      </w:r>
      <w:proofErr w:type="spellStart"/>
      <w:r w:rsidR="0058784D">
        <w:rPr>
          <w:lang w:val="es-PE"/>
        </w:rPr>
        <w:t>Benares</w:t>
      </w:r>
      <w:proofErr w:type="spellEnd"/>
      <w:r w:rsidR="00C02108">
        <w:rPr>
          <w:lang w:val="es-PE"/>
        </w:rPr>
        <w:t>,</w:t>
      </w:r>
      <w:r w:rsidRPr="00A51FDA">
        <w:rPr>
          <w:lang w:val="es-PE"/>
        </w:rPr>
        <w:t xml:space="preserve"> se puso en camino. A la mitad de su viaje, un elefante arrasó cierto lugar y ningún hombre se atrevió a </w:t>
      </w:r>
      <w:r w:rsidR="00447FAB">
        <w:rPr>
          <w:lang w:val="es-PE"/>
        </w:rPr>
        <w:t>dirigirse</w:t>
      </w:r>
      <w:r w:rsidRPr="00A51FDA">
        <w:rPr>
          <w:lang w:val="es-PE"/>
        </w:rPr>
        <w:t xml:space="preserve"> </w:t>
      </w:r>
      <w:r w:rsidR="00DE0D6D">
        <w:rPr>
          <w:lang w:val="es-PE"/>
        </w:rPr>
        <w:t xml:space="preserve">más </w:t>
      </w:r>
      <w:r w:rsidRPr="00A51FDA">
        <w:rPr>
          <w:lang w:val="es-PE"/>
        </w:rPr>
        <w:t xml:space="preserve">a </w:t>
      </w:r>
      <w:r w:rsidR="00447FAB">
        <w:rPr>
          <w:lang w:val="es-PE"/>
        </w:rPr>
        <w:t>dicho</w:t>
      </w:r>
      <w:r w:rsidRPr="00A51FDA">
        <w:rPr>
          <w:lang w:val="es-PE"/>
        </w:rPr>
        <w:t xml:space="preserve"> lugar. El </w:t>
      </w:r>
      <w:r w:rsidR="00447FAB" w:rsidRPr="00C02108">
        <w:rPr>
          <w:i/>
          <w:iCs/>
          <w:lang w:val="es-PE"/>
        </w:rPr>
        <w:t>Inteligente y Pequeño Arquero</w:t>
      </w:r>
      <w:r w:rsidRPr="00A51FDA">
        <w:rPr>
          <w:lang w:val="es-PE"/>
        </w:rPr>
        <w:t xml:space="preserve">, aunque la gente trató de detenerlo, [220] tomó a su esposa y trepó hasta la entrada del bosque. Entonces, cuando estaba en medio del bosque, el elefante se </w:t>
      </w:r>
      <w:r w:rsidR="00447FAB">
        <w:rPr>
          <w:lang w:val="es-PE"/>
        </w:rPr>
        <w:t>apresuró</w:t>
      </w:r>
      <w:r w:rsidRPr="00A51FDA">
        <w:rPr>
          <w:lang w:val="es-PE"/>
        </w:rPr>
        <w:t xml:space="preserve"> </w:t>
      </w:r>
      <w:r w:rsidR="00447FAB">
        <w:rPr>
          <w:lang w:val="es-PE"/>
        </w:rPr>
        <w:t xml:space="preserve">a </w:t>
      </w:r>
      <w:r w:rsidRPr="00A51FDA">
        <w:rPr>
          <w:lang w:val="es-PE"/>
        </w:rPr>
        <w:t xml:space="preserve">atacarlo. El </w:t>
      </w:r>
      <w:r w:rsidRPr="00C02108">
        <w:rPr>
          <w:i/>
          <w:iCs/>
          <w:lang w:val="es-PE"/>
        </w:rPr>
        <w:t>Arquero</w:t>
      </w:r>
      <w:r w:rsidRPr="00A51FDA">
        <w:rPr>
          <w:lang w:val="es-PE"/>
        </w:rPr>
        <w:t xml:space="preserve"> lo hirió en la frente con una flecha, </w:t>
      </w:r>
      <w:r w:rsidR="00C02108">
        <w:rPr>
          <w:lang w:val="es-PE"/>
        </w:rPr>
        <w:t xml:space="preserve">la cual </w:t>
      </w:r>
      <w:r w:rsidRPr="00A51FDA">
        <w:rPr>
          <w:lang w:val="es-PE"/>
        </w:rPr>
        <w:t xml:space="preserve">atravesándolo de un lado </w:t>
      </w:r>
      <w:r w:rsidR="005D3351">
        <w:rPr>
          <w:lang w:val="es-PE"/>
        </w:rPr>
        <w:t>a</w:t>
      </w:r>
      <w:r w:rsidR="00447FAB">
        <w:rPr>
          <w:lang w:val="es-PE"/>
        </w:rPr>
        <w:t>l</w:t>
      </w:r>
      <w:r w:rsidRPr="00A51FDA">
        <w:rPr>
          <w:lang w:val="es-PE"/>
        </w:rPr>
        <w:t xml:space="preserve"> otro</w:t>
      </w:r>
      <w:r w:rsidR="00C02108">
        <w:rPr>
          <w:lang w:val="es-PE"/>
        </w:rPr>
        <w:t>,</w:t>
      </w:r>
      <w:r w:rsidRPr="00A51FDA">
        <w:rPr>
          <w:lang w:val="es-PE"/>
        </w:rPr>
        <w:t xml:space="preserve"> </w:t>
      </w:r>
      <w:r w:rsidR="00447FAB">
        <w:rPr>
          <w:lang w:val="es-PE"/>
        </w:rPr>
        <w:t xml:space="preserve">terminó </w:t>
      </w:r>
      <w:r w:rsidRPr="00A51FDA">
        <w:rPr>
          <w:lang w:val="es-PE"/>
        </w:rPr>
        <w:t>sali</w:t>
      </w:r>
      <w:r w:rsidR="00447FAB">
        <w:rPr>
          <w:lang w:val="es-PE"/>
        </w:rPr>
        <w:t>endo</w:t>
      </w:r>
      <w:r w:rsidRPr="00A51FDA">
        <w:rPr>
          <w:lang w:val="es-PE"/>
        </w:rPr>
        <w:t xml:space="preserve"> por la nuca </w:t>
      </w:r>
      <w:r w:rsidR="00614B43">
        <w:rPr>
          <w:lang w:val="es-PE"/>
        </w:rPr>
        <w:t>d</w:t>
      </w:r>
      <w:r w:rsidR="00614B43" w:rsidRPr="00A51FDA">
        <w:rPr>
          <w:lang w:val="es-PE"/>
        </w:rPr>
        <w:t>el elefante</w:t>
      </w:r>
      <w:r w:rsidR="00614B43">
        <w:rPr>
          <w:lang w:val="es-PE"/>
        </w:rPr>
        <w:t>,</w:t>
      </w:r>
      <w:r w:rsidR="00614B43" w:rsidRPr="00A51FDA">
        <w:rPr>
          <w:lang w:val="es-PE"/>
        </w:rPr>
        <w:t xml:space="preserve"> </w:t>
      </w:r>
      <w:r w:rsidR="005D3351">
        <w:rPr>
          <w:lang w:val="es-PE"/>
        </w:rPr>
        <w:t>cayendo</w:t>
      </w:r>
      <w:r w:rsidRPr="00A51FDA">
        <w:rPr>
          <w:lang w:val="es-PE"/>
        </w:rPr>
        <w:t xml:space="preserve"> </w:t>
      </w:r>
      <w:r w:rsidR="008C2C94" w:rsidRPr="00A51FDA">
        <w:rPr>
          <w:lang w:val="es-PE"/>
        </w:rPr>
        <w:t xml:space="preserve">muerto </w:t>
      </w:r>
      <w:r w:rsidRPr="00A51FDA">
        <w:rPr>
          <w:lang w:val="es-PE"/>
        </w:rPr>
        <w:t xml:space="preserve">en el acto. El </w:t>
      </w:r>
      <w:r w:rsidR="00447FAB" w:rsidRPr="00A84620">
        <w:rPr>
          <w:i/>
          <w:iCs/>
          <w:lang w:val="es-PE"/>
        </w:rPr>
        <w:t>Inteligente y Pequeño Arquero</w:t>
      </w:r>
      <w:r w:rsidRPr="00A51FDA">
        <w:rPr>
          <w:lang w:val="es-PE"/>
        </w:rPr>
        <w:t xml:space="preserve">, después de asegurar este lugar, se dirigió a otro bosque. </w:t>
      </w:r>
      <w:r w:rsidR="00A84620">
        <w:rPr>
          <w:lang w:val="es-PE"/>
        </w:rPr>
        <w:t>A</w:t>
      </w:r>
      <w:r w:rsidRPr="00A51FDA">
        <w:rPr>
          <w:lang w:val="es-PE"/>
        </w:rPr>
        <w:t>llí cincuenta ladrones infesta</w:t>
      </w:r>
      <w:r w:rsidR="00447FAB">
        <w:rPr>
          <w:lang w:val="es-PE"/>
        </w:rPr>
        <w:t>ro</w:t>
      </w:r>
      <w:r w:rsidRPr="00A51FDA">
        <w:rPr>
          <w:lang w:val="es-PE"/>
        </w:rPr>
        <w:t xml:space="preserve">n el camino. </w:t>
      </w:r>
      <w:r w:rsidR="00447FAB">
        <w:rPr>
          <w:lang w:val="es-PE"/>
        </w:rPr>
        <w:t>En</w:t>
      </w:r>
      <w:r w:rsidRPr="00A51FDA">
        <w:rPr>
          <w:lang w:val="es-PE"/>
        </w:rPr>
        <w:t xml:space="preserve"> este lugar también, aunque los hombres trata</w:t>
      </w:r>
      <w:r w:rsidR="00A84620">
        <w:rPr>
          <w:lang w:val="es-PE"/>
        </w:rPr>
        <w:t>sen</w:t>
      </w:r>
      <w:r w:rsidRPr="00A51FDA">
        <w:rPr>
          <w:lang w:val="es-PE"/>
        </w:rPr>
        <w:t xml:space="preserve"> de detenerlo, subió hasta que encontró el lugar habitual donde los ladrones mata</w:t>
      </w:r>
      <w:r w:rsidR="00447FAB">
        <w:rPr>
          <w:lang w:val="es-PE"/>
        </w:rPr>
        <w:t>ba</w:t>
      </w:r>
      <w:r w:rsidRPr="00A51FDA">
        <w:rPr>
          <w:lang w:val="es-PE"/>
        </w:rPr>
        <w:t xml:space="preserve">n </w:t>
      </w:r>
      <w:r w:rsidR="002D3119">
        <w:rPr>
          <w:lang w:val="es-PE"/>
        </w:rPr>
        <w:t xml:space="preserve">a los </w:t>
      </w:r>
      <w:r w:rsidRPr="00A51FDA">
        <w:rPr>
          <w:lang w:val="es-PE"/>
        </w:rPr>
        <w:t>ciervos</w:t>
      </w:r>
      <w:r w:rsidR="00447FAB">
        <w:rPr>
          <w:lang w:val="es-PE"/>
        </w:rPr>
        <w:t>,</w:t>
      </w:r>
      <w:r w:rsidRPr="00A51FDA">
        <w:rPr>
          <w:lang w:val="es-PE"/>
        </w:rPr>
        <w:t xml:space="preserve"> </w:t>
      </w:r>
      <w:r w:rsidR="00447FAB">
        <w:rPr>
          <w:lang w:val="es-PE"/>
        </w:rPr>
        <w:t>los</w:t>
      </w:r>
      <w:r w:rsidRPr="00A51FDA">
        <w:rPr>
          <w:lang w:val="es-PE"/>
        </w:rPr>
        <w:t xml:space="preserve"> asa</w:t>
      </w:r>
      <w:r w:rsidR="00447FAB">
        <w:rPr>
          <w:lang w:val="es-PE"/>
        </w:rPr>
        <w:t>ba</w:t>
      </w:r>
      <w:r w:rsidRPr="00A51FDA">
        <w:rPr>
          <w:lang w:val="es-PE"/>
        </w:rPr>
        <w:t xml:space="preserve">n y </w:t>
      </w:r>
      <w:r w:rsidR="002D3119">
        <w:rPr>
          <w:lang w:val="es-PE"/>
        </w:rPr>
        <w:t xml:space="preserve">se los </w:t>
      </w:r>
      <w:r w:rsidRPr="00A51FDA">
        <w:rPr>
          <w:lang w:val="es-PE"/>
        </w:rPr>
        <w:t>com</w:t>
      </w:r>
      <w:r w:rsidR="00447FAB">
        <w:rPr>
          <w:lang w:val="es-PE"/>
        </w:rPr>
        <w:t>ía</w:t>
      </w:r>
      <w:r w:rsidRPr="00A51FDA">
        <w:rPr>
          <w:lang w:val="es-PE"/>
        </w:rPr>
        <w:t>n, cerca del camino. Los ladrones, al verlo acercarse con su esposa alegremente ataviada, hicieron un gran esfuerzo para capturarlo. El jefe de los ladrones, siendo diestro en leer el carácter de un hombre, s</w:t>
      </w:r>
      <w:r w:rsidR="00A84620">
        <w:rPr>
          <w:lang w:val="es-PE"/>
        </w:rPr>
        <w:t>ó</w:t>
      </w:r>
      <w:r w:rsidRPr="00A51FDA">
        <w:rPr>
          <w:lang w:val="es-PE"/>
        </w:rPr>
        <w:t xml:space="preserve">lo le dio una mirada y, reconociéndolo como un </w:t>
      </w:r>
      <w:r w:rsidR="00447FAB" w:rsidRPr="00A51FDA">
        <w:rPr>
          <w:lang w:val="es-PE"/>
        </w:rPr>
        <w:t xml:space="preserve">distinguido </w:t>
      </w:r>
      <w:r w:rsidRPr="00A51FDA">
        <w:rPr>
          <w:lang w:val="es-PE"/>
        </w:rPr>
        <w:t xml:space="preserve">héroe, no permitió que </w:t>
      </w:r>
      <w:r w:rsidR="00A84620">
        <w:rPr>
          <w:lang w:val="es-PE"/>
        </w:rPr>
        <w:t xml:space="preserve">nadie </w:t>
      </w:r>
      <w:r w:rsidRPr="00A51FDA">
        <w:rPr>
          <w:lang w:val="es-PE"/>
        </w:rPr>
        <w:t>se levantara contra él, aunque est</w:t>
      </w:r>
      <w:r w:rsidR="00447FAB">
        <w:rPr>
          <w:lang w:val="es-PE"/>
        </w:rPr>
        <w:t>uviera</w:t>
      </w:r>
      <w:r w:rsidRPr="00A51FDA">
        <w:rPr>
          <w:lang w:val="es-PE"/>
        </w:rPr>
        <w:t xml:space="preserve"> solo. El </w:t>
      </w:r>
      <w:r w:rsidR="00447FAB" w:rsidRPr="00A84620">
        <w:rPr>
          <w:i/>
          <w:iCs/>
          <w:lang w:val="es-PE"/>
        </w:rPr>
        <w:t>Inteligente y Pequeño Arquero</w:t>
      </w:r>
      <w:r w:rsidR="00447FAB" w:rsidRPr="00447FAB">
        <w:rPr>
          <w:lang w:val="es-PE"/>
        </w:rPr>
        <w:t xml:space="preserve"> </w:t>
      </w:r>
      <w:r w:rsidRPr="00A51FDA">
        <w:rPr>
          <w:lang w:val="es-PE"/>
        </w:rPr>
        <w:t>envió a su esposa a estos ladrones, diciendo: "V</w:t>
      </w:r>
      <w:r w:rsidR="00447FAB">
        <w:rPr>
          <w:lang w:val="es-PE"/>
        </w:rPr>
        <w:t>aya</w:t>
      </w:r>
      <w:r w:rsidRPr="00A51FDA">
        <w:rPr>
          <w:lang w:val="es-PE"/>
        </w:rPr>
        <w:t xml:space="preserve"> y d</w:t>
      </w:r>
      <w:r w:rsidR="00447FAB">
        <w:rPr>
          <w:lang w:val="es-PE"/>
        </w:rPr>
        <w:t>íga</w:t>
      </w:r>
      <w:r w:rsidRPr="00A51FDA">
        <w:rPr>
          <w:lang w:val="es-PE"/>
        </w:rPr>
        <w:t>les que nos den un asador de carne y que me lo traigan". Así</w:t>
      </w:r>
      <w:r w:rsidR="00592C4D">
        <w:rPr>
          <w:lang w:val="es-PE"/>
        </w:rPr>
        <w:t>,</w:t>
      </w:r>
      <w:r w:rsidRPr="00A51FDA">
        <w:rPr>
          <w:lang w:val="es-PE"/>
        </w:rPr>
        <w:t xml:space="preserve"> ella fue y dijo: "D</w:t>
      </w:r>
      <w:r w:rsidR="00447FAB">
        <w:rPr>
          <w:lang w:val="es-PE"/>
        </w:rPr>
        <w:t>enos</w:t>
      </w:r>
      <w:r w:rsidRPr="00A51FDA">
        <w:rPr>
          <w:lang w:val="es-PE"/>
        </w:rPr>
        <w:t xml:space="preserve"> un asador de carne". El jefe de los ladrones dijo: "Es un tipo noble", </w:t>
      </w:r>
      <w:r w:rsidR="0008035B">
        <w:rPr>
          <w:lang w:val="es-PE"/>
        </w:rPr>
        <w:t>así que</w:t>
      </w:r>
      <w:r w:rsidRPr="00A51FDA">
        <w:rPr>
          <w:lang w:val="es-PE"/>
        </w:rPr>
        <w:t xml:space="preserve"> pidió que se lo </w:t>
      </w:r>
      <w:r w:rsidR="00592C4D">
        <w:rPr>
          <w:lang w:val="es-PE"/>
        </w:rPr>
        <w:t>conce</w:t>
      </w:r>
      <w:r w:rsidRPr="00A51FDA">
        <w:rPr>
          <w:lang w:val="es-PE"/>
        </w:rPr>
        <w:t xml:space="preserve">dieran. Los ladrones dijeron: "¡Qué! ¿Va a comer nuestra carne asada?" </w:t>
      </w:r>
      <w:r w:rsidR="00592C4D">
        <w:rPr>
          <w:lang w:val="es-PE"/>
        </w:rPr>
        <w:t xml:space="preserve">Entonces, </w:t>
      </w:r>
      <w:r w:rsidRPr="00A51FDA">
        <w:rPr>
          <w:lang w:val="es-PE"/>
        </w:rPr>
        <w:t xml:space="preserve">le dieron un trozo de carne cruda. El </w:t>
      </w:r>
      <w:r w:rsidRPr="00592C4D">
        <w:rPr>
          <w:i/>
          <w:iCs/>
          <w:lang w:val="es-PE"/>
        </w:rPr>
        <w:t>Arquero</w:t>
      </w:r>
      <w:r w:rsidRPr="00A51FDA">
        <w:rPr>
          <w:lang w:val="es-PE"/>
        </w:rPr>
        <w:t xml:space="preserve">, teniendo una buena </w:t>
      </w:r>
      <w:r w:rsidR="00447FAB">
        <w:rPr>
          <w:lang w:val="es-PE"/>
        </w:rPr>
        <w:t xml:space="preserve">consideración sobre </w:t>
      </w:r>
      <w:r w:rsidRPr="00A51FDA">
        <w:rPr>
          <w:lang w:val="es-PE"/>
        </w:rPr>
        <w:t>sí mismo, se enojó con los ladrones por ofrecerle carne cruda. Los ladrones dijeron: "¡Qué! ¿</w:t>
      </w:r>
      <w:r w:rsidR="0008035B" w:rsidRPr="00A51FDA">
        <w:rPr>
          <w:lang w:val="es-PE"/>
        </w:rPr>
        <w:t xml:space="preserve">Es Él </w:t>
      </w:r>
      <w:r w:rsidR="00592C4D">
        <w:rPr>
          <w:lang w:val="es-PE"/>
        </w:rPr>
        <w:t>un</w:t>
      </w:r>
      <w:r w:rsidR="0008035B">
        <w:rPr>
          <w:lang w:val="es-PE"/>
        </w:rPr>
        <w:t xml:space="preserve"> </w:t>
      </w:r>
      <w:r w:rsidRPr="00A51FDA">
        <w:rPr>
          <w:lang w:val="es-PE"/>
        </w:rPr>
        <w:t>único hombre y nosotr</w:t>
      </w:r>
      <w:r w:rsidR="00F27075">
        <w:rPr>
          <w:lang w:val="es-PE"/>
        </w:rPr>
        <w:t>o</w:t>
      </w:r>
      <w:r w:rsidRPr="00A51FDA">
        <w:rPr>
          <w:lang w:val="es-PE"/>
        </w:rPr>
        <w:t>s somos simplemente mujeres?" Y así</w:t>
      </w:r>
      <w:r w:rsidR="00592C4D">
        <w:rPr>
          <w:lang w:val="es-PE"/>
        </w:rPr>
        <w:t>,</w:t>
      </w:r>
      <w:r w:rsidRPr="00A51FDA">
        <w:rPr>
          <w:lang w:val="es-PE"/>
        </w:rPr>
        <w:t xml:space="preserve"> amenazándolo, se levantaron contra él. El </w:t>
      </w:r>
      <w:r w:rsidRPr="00592C4D">
        <w:rPr>
          <w:i/>
          <w:iCs/>
          <w:lang w:val="es-PE"/>
        </w:rPr>
        <w:t>Arquero</w:t>
      </w:r>
      <w:r w:rsidRPr="00A51FDA">
        <w:rPr>
          <w:lang w:val="es-PE"/>
        </w:rPr>
        <w:t xml:space="preserve"> hirió y derribó a cincuenta ladrones menos </w:t>
      </w:r>
      <w:r w:rsidR="00592C4D">
        <w:rPr>
          <w:lang w:val="es-PE"/>
        </w:rPr>
        <w:t xml:space="preserve">a </w:t>
      </w:r>
      <w:r w:rsidRPr="00A51FDA">
        <w:rPr>
          <w:lang w:val="es-PE"/>
        </w:rPr>
        <w:t xml:space="preserve">uno con el mismo número de flechas. No le quedaba ninguna flecha para herir al </w:t>
      </w:r>
      <w:r w:rsidR="00F27075" w:rsidRPr="00A51FDA">
        <w:rPr>
          <w:lang w:val="es-PE"/>
        </w:rPr>
        <w:t xml:space="preserve">ladrón </w:t>
      </w:r>
      <w:r w:rsidR="00F27075">
        <w:rPr>
          <w:lang w:val="es-PE"/>
        </w:rPr>
        <w:t xml:space="preserve">en </w:t>
      </w:r>
      <w:r w:rsidRPr="00A51FDA">
        <w:rPr>
          <w:lang w:val="es-PE"/>
        </w:rPr>
        <w:t>jefe. Había cincuenta flechas en su carcaj. Con un</w:t>
      </w:r>
      <w:r w:rsidR="00AF00D9">
        <w:rPr>
          <w:lang w:val="es-PE"/>
        </w:rPr>
        <w:t>a</w:t>
      </w:r>
      <w:r w:rsidRPr="00A51FDA">
        <w:rPr>
          <w:lang w:val="es-PE"/>
        </w:rPr>
        <w:t xml:space="preserve"> de ell</w:t>
      </w:r>
      <w:r w:rsidR="00AF00D9">
        <w:rPr>
          <w:lang w:val="es-PE"/>
        </w:rPr>
        <w:t>a</w:t>
      </w:r>
      <w:r w:rsidRPr="00A51FDA">
        <w:rPr>
          <w:lang w:val="es-PE"/>
        </w:rPr>
        <w:t xml:space="preserve">s había herido al elefante y con los demás </w:t>
      </w:r>
      <w:r w:rsidR="00F27075">
        <w:rPr>
          <w:lang w:val="es-PE"/>
        </w:rPr>
        <w:t xml:space="preserve">a </w:t>
      </w:r>
      <w:r w:rsidRPr="00A51FDA">
        <w:rPr>
          <w:lang w:val="es-PE"/>
        </w:rPr>
        <w:t xml:space="preserve">los cincuenta ladrones menos uno. Así que derribó al jefe de los ladrones y, sentándose sobre su pecho, ordenó a su esposa que le trajera la espada </w:t>
      </w:r>
      <w:r w:rsidR="00F27075">
        <w:rPr>
          <w:lang w:val="es-PE"/>
        </w:rPr>
        <w:t>a</w:t>
      </w:r>
      <w:r w:rsidRPr="00A51FDA">
        <w:rPr>
          <w:lang w:val="es-PE"/>
        </w:rPr>
        <w:t xml:space="preserve"> la mano para cortarle la cabeza. En ese mismo momento</w:t>
      </w:r>
      <w:r w:rsidR="00592C4D">
        <w:rPr>
          <w:lang w:val="es-PE"/>
        </w:rPr>
        <w:t>,</w:t>
      </w:r>
      <w:r w:rsidRPr="00A51FDA">
        <w:rPr>
          <w:lang w:val="es-PE"/>
        </w:rPr>
        <w:t xml:space="preserve"> </w:t>
      </w:r>
      <w:r w:rsidR="00AF00D9">
        <w:rPr>
          <w:lang w:val="es-PE"/>
        </w:rPr>
        <w:t xml:space="preserve">ella </w:t>
      </w:r>
      <w:r w:rsidRPr="00A51FDA">
        <w:rPr>
          <w:lang w:val="es-PE"/>
        </w:rPr>
        <w:t>concibió una pasión por el jefe ladrón [221] y colocó la empuñadura de la</w:t>
      </w:r>
      <w:r w:rsidR="00206954">
        <w:rPr>
          <w:lang w:val="es-PE"/>
        </w:rPr>
        <w:t xml:space="preserve"> </w:t>
      </w:r>
      <w:r w:rsidRPr="00A51FDA">
        <w:rPr>
          <w:lang w:val="es-PE"/>
        </w:rPr>
        <w:t>espada en su mano y la vaina en la de su marido. El ladrón que agarr</w:t>
      </w:r>
      <w:r w:rsidR="00206954">
        <w:rPr>
          <w:lang w:val="es-PE"/>
        </w:rPr>
        <w:t>ó</w:t>
      </w:r>
      <w:r w:rsidRPr="00A51FDA">
        <w:rPr>
          <w:lang w:val="es-PE"/>
        </w:rPr>
        <w:t xml:space="preserve"> la empuñadura sacó la espada y cortó la cabeza del </w:t>
      </w:r>
      <w:r w:rsidR="00F27075" w:rsidRPr="00206954">
        <w:rPr>
          <w:i/>
          <w:iCs/>
          <w:lang w:val="es-PE"/>
        </w:rPr>
        <w:t>Inteligente y Pequeño Arquer</w:t>
      </w:r>
      <w:r w:rsidR="00F27075" w:rsidRPr="00F27075">
        <w:rPr>
          <w:lang w:val="es-PE"/>
        </w:rPr>
        <w:t>o</w:t>
      </w:r>
      <w:r w:rsidRPr="00A51FDA">
        <w:rPr>
          <w:lang w:val="es-PE"/>
        </w:rPr>
        <w:t xml:space="preserve">. Después de matar a su marido, se llevó consigo a la mujer y, mientras viajaban juntos, preguntó por su origen. "Soy la hija", dijo, "de un profesor de fama mundial en </w:t>
      </w:r>
      <w:proofErr w:type="spellStart"/>
      <w:r w:rsidRPr="00A51FDA">
        <w:rPr>
          <w:lang w:val="es-PE"/>
        </w:rPr>
        <w:t>Takkasilā</w:t>
      </w:r>
      <w:proofErr w:type="spellEnd"/>
      <w:r w:rsidRPr="00A51FDA">
        <w:rPr>
          <w:lang w:val="es-PE"/>
        </w:rPr>
        <w:t>".</w:t>
      </w:r>
    </w:p>
    <w:p w14:paraId="0BADA554" w14:textId="4287457B" w:rsidR="00332E04" w:rsidRPr="00332E04" w:rsidRDefault="00332E04" w:rsidP="0035532A">
      <w:pPr>
        <w:pStyle w:val="NormalHistoria"/>
        <w:rPr>
          <w:lang w:val="es-PE"/>
        </w:rPr>
      </w:pPr>
      <w:r w:rsidRPr="00332E04">
        <w:rPr>
          <w:lang w:val="es-PE"/>
        </w:rPr>
        <w:t xml:space="preserve">"¿Cómo </w:t>
      </w:r>
      <w:r w:rsidR="00F27075">
        <w:rPr>
          <w:lang w:val="es-PE"/>
        </w:rPr>
        <w:t>la</w:t>
      </w:r>
      <w:r w:rsidRPr="00332E04">
        <w:rPr>
          <w:lang w:val="es-PE"/>
        </w:rPr>
        <w:t xml:space="preserve"> consiguió </w:t>
      </w:r>
      <w:r w:rsidR="00F27075">
        <w:rPr>
          <w:lang w:val="es-PE"/>
        </w:rPr>
        <w:t>como</w:t>
      </w:r>
      <w:r w:rsidRPr="00332E04">
        <w:rPr>
          <w:lang w:val="es-PE"/>
        </w:rPr>
        <w:t xml:space="preserve"> esposa?" dijo</w:t>
      </w:r>
      <w:r w:rsidR="0073020A" w:rsidRPr="0073020A">
        <w:rPr>
          <w:lang w:val="es-PE"/>
        </w:rPr>
        <w:t xml:space="preserve"> </w:t>
      </w:r>
      <w:r w:rsidR="0073020A" w:rsidRPr="00332E04">
        <w:rPr>
          <w:lang w:val="es-PE"/>
        </w:rPr>
        <w:t>él</w:t>
      </w:r>
      <w:r w:rsidRPr="00332E04">
        <w:rPr>
          <w:lang w:val="es-PE"/>
        </w:rPr>
        <w:t>.</w:t>
      </w:r>
    </w:p>
    <w:p w14:paraId="2B7A29CE" w14:textId="70D5BECA" w:rsidR="00332E04" w:rsidRPr="00332E04" w:rsidRDefault="00332E04" w:rsidP="0035532A">
      <w:pPr>
        <w:pStyle w:val="NormalHistoria"/>
        <w:rPr>
          <w:lang w:val="es-PE"/>
        </w:rPr>
      </w:pPr>
      <w:r w:rsidRPr="00332E04">
        <w:rPr>
          <w:lang w:val="es-PE"/>
        </w:rPr>
        <w:t xml:space="preserve">"Mi padre", dijo, "estaba tan complacido de haber adquirido de él un arte igual al suyo, que me </w:t>
      </w:r>
      <w:r w:rsidR="00206954">
        <w:rPr>
          <w:lang w:val="es-PE"/>
        </w:rPr>
        <w:t>conce</w:t>
      </w:r>
      <w:r w:rsidRPr="00332E04">
        <w:rPr>
          <w:lang w:val="es-PE"/>
        </w:rPr>
        <w:t>di</w:t>
      </w:r>
      <w:r w:rsidR="00206954">
        <w:rPr>
          <w:lang w:val="es-PE"/>
        </w:rPr>
        <w:t>ó</w:t>
      </w:r>
      <w:r w:rsidRPr="00332E04">
        <w:rPr>
          <w:lang w:val="es-PE"/>
        </w:rPr>
        <w:t xml:space="preserve"> a él por esposa. Y </w:t>
      </w:r>
      <w:r w:rsidR="005D1308">
        <w:rPr>
          <w:lang w:val="es-PE"/>
        </w:rPr>
        <w:t>como</w:t>
      </w:r>
      <w:r w:rsidRPr="00332E04">
        <w:rPr>
          <w:lang w:val="es-PE"/>
        </w:rPr>
        <w:t xml:space="preserve"> me enamoré de </w:t>
      </w:r>
      <w:r w:rsidR="00F27075">
        <w:rPr>
          <w:lang w:val="es-PE"/>
        </w:rPr>
        <w:t>usted</w:t>
      </w:r>
      <w:r w:rsidRPr="00332E04">
        <w:rPr>
          <w:lang w:val="es-PE"/>
        </w:rPr>
        <w:t xml:space="preserve">, dejé </w:t>
      </w:r>
      <w:r w:rsidR="00F27075">
        <w:rPr>
          <w:lang w:val="es-PE"/>
        </w:rPr>
        <w:t xml:space="preserve">que </w:t>
      </w:r>
      <w:r w:rsidRPr="00332E04">
        <w:rPr>
          <w:lang w:val="es-PE"/>
        </w:rPr>
        <w:t>matar</w:t>
      </w:r>
      <w:r w:rsidR="00F27075">
        <w:rPr>
          <w:lang w:val="es-PE"/>
        </w:rPr>
        <w:t>a</w:t>
      </w:r>
      <w:r w:rsidRPr="00332E04">
        <w:rPr>
          <w:lang w:val="es-PE"/>
        </w:rPr>
        <w:t xml:space="preserve"> a mi esposo".</w:t>
      </w:r>
    </w:p>
    <w:p w14:paraId="5C99E04B" w14:textId="5B826EBE" w:rsidR="00332E04" w:rsidRPr="00332E04" w:rsidRDefault="00F27075" w:rsidP="0035532A">
      <w:pPr>
        <w:pStyle w:val="NormalHistoria"/>
        <w:rPr>
          <w:lang w:val="es-PE"/>
        </w:rPr>
      </w:pPr>
      <w:r w:rsidRPr="00332E04">
        <w:rPr>
          <w:lang w:val="es-PE"/>
        </w:rPr>
        <w:t xml:space="preserve">El </w:t>
      </w:r>
      <w:r w:rsidR="00332E04" w:rsidRPr="00332E04">
        <w:rPr>
          <w:lang w:val="es-PE"/>
        </w:rPr>
        <w:t>jefe de los ladrones</w:t>
      </w:r>
      <w:r w:rsidRPr="00F27075">
        <w:rPr>
          <w:lang w:val="es-PE"/>
        </w:rPr>
        <w:t xml:space="preserve"> </w:t>
      </w:r>
      <w:r w:rsidRPr="00332E04">
        <w:rPr>
          <w:lang w:val="es-PE"/>
        </w:rPr>
        <w:t>pensó</w:t>
      </w:r>
      <w:r w:rsidR="00332E04" w:rsidRPr="00332E04">
        <w:rPr>
          <w:lang w:val="es-PE"/>
        </w:rPr>
        <w:t xml:space="preserve">: "Esta mujer ha matado </w:t>
      </w:r>
      <w:r w:rsidR="00F35667" w:rsidRPr="00332E04">
        <w:rPr>
          <w:lang w:val="es-PE"/>
        </w:rPr>
        <w:t xml:space="preserve">ahora </w:t>
      </w:r>
      <w:r w:rsidR="00332E04" w:rsidRPr="00332E04">
        <w:rPr>
          <w:lang w:val="es-PE"/>
        </w:rPr>
        <w:t>a su legítimo esposo. Tan pronto como vea a otro hombre, me tratará de la misma manera. Debo deshacerme de ella".</w:t>
      </w:r>
    </w:p>
    <w:p w14:paraId="11B51EA5" w14:textId="77777777" w:rsidR="00866325" w:rsidRDefault="00866325" w:rsidP="0035532A">
      <w:pPr>
        <w:pStyle w:val="NormalHistoria"/>
        <w:rPr>
          <w:lang w:val="es-PE"/>
        </w:rPr>
      </w:pPr>
    </w:p>
    <w:p w14:paraId="7642EEF6" w14:textId="72B12A6A" w:rsidR="00332E04" w:rsidRPr="00332E04" w:rsidRDefault="00332E04" w:rsidP="0035532A">
      <w:pPr>
        <w:pStyle w:val="NormalHistoria"/>
        <w:rPr>
          <w:lang w:val="es-PE"/>
        </w:rPr>
      </w:pPr>
      <w:r w:rsidRPr="00332E04">
        <w:rPr>
          <w:lang w:val="es-PE"/>
        </w:rPr>
        <w:t xml:space="preserve">Y mientras proseguía su camino, vio que su camino estaba cortado por lo que normalmente era un pobre riachuelo poco profundo, pero que </w:t>
      </w:r>
      <w:r w:rsidR="00F35667">
        <w:rPr>
          <w:lang w:val="es-PE"/>
        </w:rPr>
        <w:t>entonces se encontraba totalmente</w:t>
      </w:r>
      <w:r w:rsidRPr="00332E04">
        <w:rPr>
          <w:lang w:val="es-PE"/>
        </w:rPr>
        <w:t xml:space="preserve"> inundado, </w:t>
      </w:r>
      <w:r w:rsidR="001F30EE">
        <w:rPr>
          <w:lang w:val="es-PE"/>
        </w:rPr>
        <w:t xml:space="preserve">así que </w:t>
      </w:r>
      <w:r w:rsidRPr="00332E04">
        <w:rPr>
          <w:lang w:val="es-PE"/>
        </w:rPr>
        <w:t xml:space="preserve">dijo: "Querida, hay un cocodrilo salvaje en este río. ¿Qué vamos a hacer?" </w:t>
      </w:r>
    </w:p>
    <w:p w14:paraId="38EC3E3D" w14:textId="4F241A78" w:rsidR="00332E04" w:rsidRPr="00332E04" w:rsidRDefault="00332E04" w:rsidP="0035532A">
      <w:pPr>
        <w:pStyle w:val="NormalHistoria"/>
        <w:rPr>
          <w:lang w:val="es-PE"/>
        </w:rPr>
      </w:pPr>
      <w:r w:rsidRPr="00332E04">
        <w:rPr>
          <w:lang w:val="es-PE"/>
        </w:rPr>
        <w:t xml:space="preserve">"Mi </w:t>
      </w:r>
      <w:r w:rsidR="00F27075" w:rsidRPr="00332E04">
        <w:rPr>
          <w:lang w:val="es-PE"/>
        </w:rPr>
        <w:t>Señor</w:t>
      </w:r>
      <w:r w:rsidRPr="00332E04">
        <w:rPr>
          <w:lang w:val="es-PE"/>
        </w:rPr>
        <w:t>", dijo ella, "tom</w:t>
      </w:r>
      <w:r w:rsidR="00F27075">
        <w:rPr>
          <w:lang w:val="es-PE"/>
        </w:rPr>
        <w:t>e</w:t>
      </w:r>
      <w:r w:rsidRPr="00332E04">
        <w:rPr>
          <w:lang w:val="es-PE"/>
        </w:rPr>
        <w:t xml:space="preserve"> todos los adornos que uso y h</w:t>
      </w:r>
      <w:r w:rsidR="0065044B">
        <w:rPr>
          <w:lang w:val="es-PE"/>
        </w:rPr>
        <w:t>a</w:t>
      </w:r>
      <w:r w:rsidR="00F27075">
        <w:rPr>
          <w:lang w:val="es-PE"/>
        </w:rPr>
        <w:t>ga</w:t>
      </w:r>
      <w:r w:rsidRPr="00332E04">
        <w:rPr>
          <w:lang w:val="es-PE"/>
        </w:rPr>
        <w:t xml:space="preserve"> un paquete </w:t>
      </w:r>
      <w:r w:rsidR="0065044B">
        <w:rPr>
          <w:lang w:val="es-PE"/>
        </w:rPr>
        <w:t xml:space="preserve">de ellos </w:t>
      </w:r>
      <w:r w:rsidRPr="00332E04">
        <w:rPr>
          <w:lang w:val="es-PE"/>
        </w:rPr>
        <w:t xml:space="preserve">en </w:t>
      </w:r>
      <w:r w:rsidR="001F30EE">
        <w:rPr>
          <w:lang w:val="es-PE"/>
        </w:rPr>
        <w:t>s</w:t>
      </w:r>
      <w:r w:rsidRPr="00332E04">
        <w:rPr>
          <w:lang w:val="es-PE"/>
        </w:rPr>
        <w:t>u túnica superior, llév</w:t>
      </w:r>
      <w:r w:rsidR="00F27075">
        <w:rPr>
          <w:lang w:val="es-PE"/>
        </w:rPr>
        <w:t>e</w:t>
      </w:r>
      <w:r w:rsidRPr="00332E04">
        <w:rPr>
          <w:lang w:val="es-PE"/>
        </w:rPr>
        <w:t>los al otro lado del río</w:t>
      </w:r>
      <w:r w:rsidR="0065044B">
        <w:rPr>
          <w:lang w:val="es-PE"/>
        </w:rPr>
        <w:t>,</w:t>
      </w:r>
      <w:r w:rsidRPr="00332E04">
        <w:rPr>
          <w:lang w:val="es-PE"/>
        </w:rPr>
        <w:t xml:space="preserve"> luego regres</w:t>
      </w:r>
      <w:r w:rsidR="00F27075">
        <w:rPr>
          <w:lang w:val="es-PE"/>
        </w:rPr>
        <w:t>e</w:t>
      </w:r>
      <w:r w:rsidRPr="00332E04">
        <w:rPr>
          <w:lang w:val="es-PE"/>
        </w:rPr>
        <w:t xml:space="preserve"> y </w:t>
      </w:r>
      <w:r w:rsidR="00F27075">
        <w:rPr>
          <w:lang w:val="es-PE"/>
        </w:rPr>
        <w:t xml:space="preserve">cárgueme </w:t>
      </w:r>
      <w:r w:rsidR="007D7066">
        <w:rPr>
          <w:lang w:val="es-PE"/>
        </w:rPr>
        <w:t>hacia e</w:t>
      </w:r>
      <w:r w:rsidRPr="00332E04">
        <w:rPr>
          <w:lang w:val="es-PE"/>
        </w:rPr>
        <w:t>l otro lado".</w:t>
      </w:r>
    </w:p>
    <w:p w14:paraId="118E01D2" w14:textId="6569E78D" w:rsidR="00332E04" w:rsidRPr="00332E04" w:rsidRDefault="00332E04" w:rsidP="0035532A">
      <w:pPr>
        <w:pStyle w:val="NormalHistoria"/>
        <w:rPr>
          <w:lang w:val="es-PE"/>
        </w:rPr>
      </w:pPr>
      <w:r w:rsidRPr="00332E04">
        <w:rPr>
          <w:lang w:val="es-PE"/>
        </w:rPr>
        <w:t xml:space="preserve">"Muy bien", dijo él, </w:t>
      </w:r>
      <w:r w:rsidR="0065044B">
        <w:rPr>
          <w:lang w:val="es-PE"/>
        </w:rPr>
        <w:t xml:space="preserve">entonces, </w:t>
      </w:r>
      <w:r w:rsidRPr="00332E04">
        <w:rPr>
          <w:lang w:val="es-PE"/>
        </w:rPr>
        <w:t xml:space="preserve">tomó todos sus adornos y bajando al </w:t>
      </w:r>
      <w:r w:rsidR="007D7066">
        <w:rPr>
          <w:lang w:val="es-PE"/>
        </w:rPr>
        <w:t>río</w:t>
      </w:r>
      <w:r w:rsidRPr="00332E04">
        <w:rPr>
          <w:lang w:val="es-PE"/>
        </w:rPr>
        <w:t xml:space="preserve">, como quien </w:t>
      </w:r>
      <w:r w:rsidR="0065044B">
        <w:rPr>
          <w:lang w:val="es-PE"/>
        </w:rPr>
        <w:t xml:space="preserve">tuviese </w:t>
      </w:r>
      <w:r w:rsidRPr="00332E04">
        <w:rPr>
          <w:lang w:val="es-PE"/>
        </w:rPr>
        <w:t>mucha prisa, llegó a la otra orilla</w:t>
      </w:r>
      <w:r w:rsidR="00A80CC8">
        <w:rPr>
          <w:lang w:val="es-PE"/>
        </w:rPr>
        <w:t xml:space="preserve">, </w:t>
      </w:r>
      <w:r w:rsidRPr="00332E04">
        <w:rPr>
          <w:lang w:val="es-PE"/>
        </w:rPr>
        <w:t xml:space="preserve">la </w:t>
      </w:r>
      <w:r w:rsidR="007D7066">
        <w:rPr>
          <w:lang w:val="es-PE"/>
        </w:rPr>
        <w:t xml:space="preserve">abandonó </w:t>
      </w:r>
      <w:r w:rsidRPr="00332E04">
        <w:rPr>
          <w:lang w:val="es-PE"/>
        </w:rPr>
        <w:t>y</w:t>
      </w:r>
      <w:r w:rsidR="00A80CC8">
        <w:rPr>
          <w:lang w:val="es-PE"/>
        </w:rPr>
        <w:t xml:space="preserve">, entonces, </w:t>
      </w:r>
      <w:r w:rsidRPr="00332E04">
        <w:rPr>
          <w:lang w:val="es-PE"/>
        </w:rPr>
        <w:t>huyó.</w:t>
      </w:r>
    </w:p>
    <w:p w14:paraId="6A7CAEB6" w14:textId="36831947" w:rsidR="00332E04" w:rsidRPr="00332E04" w:rsidRDefault="00332E04" w:rsidP="0035532A">
      <w:pPr>
        <w:pStyle w:val="NormalHistoria"/>
        <w:rPr>
          <w:lang w:val="es-PE"/>
        </w:rPr>
      </w:pPr>
      <w:r w:rsidRPr="00332E04">
        <w:rPr>
          <w:lang w:val="es-PE"/>
        </w:rPr>
        <w:t xml:space="preserve">Al ver esto, </w:t>
      </w:r>
      <w:r w:rsidR="00A80CC8">
        <w:rPr>
          <w:lang w:val="es-PE"/>
        </w:rPr>
        <w:t xml:space="preserve">ella </w:t>
      </w:r>
      <w:r w:rsidRPr="00332E04">
        <w:rPr>
          <w:lang w:val="es-PE"/>
        </w:rPr>
        <w:t xml:space="preserve">exclamó: "Señor mío, </w:t>
      </w:r>
      <w:r w:rsidR="00D46220">
        <w:rPr>
          <w:lang w:val="es-PE"/>
        </w:rPr>
        <w:t xml:space="preserve">pareciera </w:t>
      </w:r>
      <w:r w:rsidRPr="00332E04">
        <w:rPr>
          <w:lang w:val="es-PE"/>
        </w:rPr>
        <w:t xml:space="preserve">como si me </w:t>
      </w:r>
      <w:r w:rsidR="007D7066">
        <w:rPr>
          <w:lang w:val="es-PE"/>
        </w:rPr>
        <w:t>abandonara</w:t>
      </w:r>
      <w:r w:rsidRPr="00332E04">
        <w:rPr>
          <w:lang w:val="es-PE"/>
        </w:rPr>
        <w:t>. ¿Por qué hace eso? Vuelv</w:t>
      </w:r>
      <w:r w:rsidR="007D7066">
        <w:rPr>
          <w:lang w:val="es-PE"/>
        </w:rPr>
        <w:t>a</w:t>
      </w:r>
      <w:r w:rsidRPr="00332E04">
        <w:rPr>
          <w:lang w:val="es-PE"/>
        </w:rPr>
        <w:t xml:space="preserve"> y llév</w:t>
      </w:r>
      <w:r w:rsidR="007D7066">
        <w:rPr>
          <w:lang w:val="es-PE"/>
        </w:rPr>
        <w:t>e</w:t>
      </w:r>
      <w:r w:rsidRPr="00332E04">
        <w:rPr>
          <w:lang w:val="es-PE"/>
        </w:rPr>
        <w:t>me con</w:t>
      </w:r>
      <w:r w:rsidR="007D7066">
        <w:rPr>
          <w:lang w:val="es-PE"/>
        </w:rPr>
        <w:t>s</w:t>
      </w:r>
      <w:r w:rsidRPr="00332E04">
        <w:rPr>
          <w:lang w:val="es-PE"/>
        </w:rPr>
        <w:t>igo". Y</w:t>
      </w:r>
      <w:r w:rsidR="00D46220">
        <w:rPr>
          <w:lang w:val="es-PE"/>
        </w:rPr>
        <w:t>,</w:t>
      </w:r>
      <w:r w:rsidRPr="00332E04">
        <w:rPr>
          <w:lang w:val="es-PE"/>
        </w:rPr>
        <w:t xml:space="preserve"> dirigiéndose a él</w:t>
      </w:r>
      <w:r w:rsidR="00D46220">
        <w:rPr>
          <w:lang w:val="es-PE"/>
        </w:rPr>
        <w:t>,</w:t>
      </w:r>
      <w:r w:rsidRPr="00332E04">
        <w:rPr>
          <w:lang w:val="es-PE"/>
        </w:rPr>
        <w:t xml:space="preserve"> </w:t>
      </w:r>
      <w:r w:rsidR="00D46220">
        <w:rPr>
          <w:lang w:val="es-PE"/>
        </w:rPr>
        <w:t xml:space="preserve">recitó </w:t>
      </w:r>
      <w:r w:rsidRPr="00332E04">
        <w:rPr>
          <w:lang w:val="es-PE"/>
        </w:rPr>
        <w:t>la primera estrofa:</w:t>
      </w:r>
    </w:p>
    <w:p w14:paraId="77851501" w14:textId="5289861F" w:rsidR="00332E04" w:rsidRPr="00332E04" w:rsidRDefault="00D46220" w:rsidP="00D46220">
      <w:pPr>
        <w:pStyle w:val="Verso2Espaol"/>
        <w:ind w:left="1416"/>
        <w:rPr>
          <w:lang w:val="es-PE"/>
        </w:rPr>
      </w:pPr>
      <w:r>
        <w:rPr>
          <w:lang w:val="es-PE"/>
        </w:rPr>
        <w:t>1.</w:t>
      </w:r>
      <w:r>
        <w:rPr>
          <w:lang w:val="es-PE"/>
        </w:rPr>
        <w:tab/>
      </w:r>
      <w:r w:rsidR="00332E04" w:rsidRPr="00332E04">
        <w:rPr>
          <w:lang w:val="es-PE"/>
        </w:rPr>
        <w:t xml:space="preserve">Ya que ha </w:t>
      </w:r>
      <w:r w:rsidR="007D7066">
        <w:rPr>
          <w:lang w:val="es-PE"/>
        </w:rPr>
        <w:t>llegado</w:t>
      </w:r>
      <w:r w:rsidR="00332E04" w:rsidRPr="00332E04">
        <w:rPr>
          <w:lang w:val="es-PE"/>
        </w:rPr>
        <w:t xml:space="preserve"> el otro lado</w:t>
      </w:r>
      <w:r>
        <w:rPr>
          <w:lang w:val="es-PE"/>
        </w:rPr>
        <w:t xml:space="preserve"> del río</w:t>
      </w:r>
      <w:r w:rsidR="00332E04" w:rsidRPr="00332E04">
        <w:rPr>
          <w:lang w:val="es-PE"/>
        </w:rPr>
        <w:t>,</w:t>
      </w:r>
    </w:p>
    <w:p w14:paraId="4783B608" w14:textId="74EBA850" w:rsidR="00332E04" w:rsidRPr="00332E04" w:rsidRDefault="00332E04" w:rsidP="0035532A">
      <w:pPr>
        <w:pStyle w:val="Verso2Espaol"/>
        <w:rPr>
          <w:lang w:val="es-PE"/>
        </w:rPr>
      </w:pPr>
      <w:r w:rsidRPr="00332E04">
        <w:rPr>
          <w:lang w:val="es-PE"/>
        </w:rPr>
        <w:t xml:space="preserve">Con todos mis bienes en </w:t>
      </w:r>
      <w:r w:rsidR="00D46220">
        <w:rPr>
          <w:lang w:val="es-PE"/>
        </w:rPr>
        <w:t xml:space="preserve">un </w:t>
      </w:r>
      <w:r w:rsidRPr="00332E04">
        <w:rPr>
          <w:lang w:val="es-PE"/>
        </w:rPr>
        <w:t>fardo atado,</w:t>
      </w:r>
    </w:p>
    <w:p w14:paraId="22EB35B0" w14:textId="011A6618" w:rsidR="00332E04" w:rsidRPr="00332E04" w:rsidRDefault="00332E04" w:rsidP="0035532A">
      <w:pPr>
        <w:pStyle w:val="Verso2Espaol"/>
        <w:rPr>
          <w:lang w:val="es-PE"/>
        </w:rPr>
      </w:pPr>
      <w:r w:rsidRPr="00332E04">
        <w:rPr>
          <w:lang w:val="es-PE"/>
        </w:rPr>
        <w:t>Regres</w:t>
      </w:r>
      <w:r w:rsidR="007D7066">
        <w:rPr>
          <w:lang w:val="es-PE"/>
        </w:rPr>
        <w:t>e</w:t>
      </w:r>
      <w:r w:rsidRPr="00332E04">
        <w:rPr>
          <w:lang w:val="es-PE"/>
        </w:rPr>
        <w:t xml:space="preserve"> lo más rápido que pueda</w:t>
      </w:r>
    </w:p>
    <w:p w14:paraId="3477602E" w14:textId="13C9DD91" w:rsidR="00332E04" w:rsidRDefault="00332E04" w:rsidP="0035532A">
      <w:pPr>
        <w:pStyle w:val="Verso2Espaol"/>
        <w:rPr>
          <w:lang w:val="es-PE"/>
        </w:rPr>
      </w:pPr>
      <w:r w:rsidRPr="00332E04">
        <w:rPr>
          <w:lang w:val="es-PE"/>
        </w:rPr>
        <w:t>y llév</w:t>
      </w:r>
      <w:r w:rsidR="005F54E9">
        <w:rPr>
          <w:lang w:val="es-PE"/>
        </w:rPr>
        <w:t>e</w:t>
      </w:r>
      <w:r w:rsidRPr="00332E04">
        <w:rPr>
          <w:lang w:val="es-PE"/>
        </w:rPr>
        <w:t>me con</w:t>
      </w:r>
      <w:r w:rsidR="005F54E9">
        <w:rPr>
          <w:lang w:val="es-PE"/>
        </w:rPr>
        <w:t>s</w:t>
      </w:r>
      <w:r w:rsidRPr="00332E04">
        <w:rPr>
          <w:lang w:val="es-PE"/>
        </w:rPr>
        <w:t>igo.</w:t>
      </w:r>
    </w:p>
    <w:p w14:paraId="0F88AC19" w14:textId="77777777" w:rsidR="0035532A" w:rsidRPr="00332E04" w:rsidRDefault="0035532A" w:rsidP="0035532A">
      <w:pPr>
        <w:pStyle w:val="Verso2Espaol"/>
        <w:rPr>
          <w:lang w:val="es-PE"/>
        </w:rPr>
      </w:pPr>
    </w:p>
    <w:p w14:paraId="62B183E0" w14:textId="5BF9FB04" w:rsidR="00332E04" w:rsidRPr="00332E04" w:rsidRDefault="00332E04" w:rsidP="0035532A">
      <w:pPr>
        <w:pStyle w:val="NormalHistoria"/>
        <w:rPr>
          <w:lang w:val="es-PE"/>
        </w:rPr>
      </w:pPr>
      <w:r w:rsidRPr="00332E04">
        <w:rPr>
          <w:lang w:val="es-PE"/>
        </w:rPr>
        <w:t xml:space="preserve">El </w:t>
      </w:r>
      <w:r w:rsidR="00D46220" w:rsidRPr="00D46220">
        <w:rPr>
          <w:i/>
          <w:iCs/>
          <w:lang w:val="es-PE"/>
        </w:rPr>
        <w:t>Ladrón</w:t>
      </w:r>
      <w:r w:rsidRPr="00332E04">
        <w:rPr>
          <w:lang w:val="es-PE"/>
        </w:rPr>
        <w:t xml:space="preserve">, al oírla de pie en la otra orilla, </w:t>
      </w:r>
      <w:r w:rsidR="00D46220">
        <w:rPr>
          <w:lang w:val="es-PE"/>
        </w:rPr>
        <w:t>recitó</w:t>
      </w:r>
      <w:r w:rsidR="005F54E9" w:rsidRPr="00332E04">
        <w:rPr>
          <w:lang w:val="es-PE"/>
        </w:rPr>
        <w:t xml:space="preserve"> </w:t>
      </w:r>
      <w:r w:rsidRPr="00332E04">
        <w:rPr>
          <w:lang w:val="es-PE"/>
        </w:rPr>
        <w:t xml:space="preserve">la segunda </w:t>
      </w:r>
      <w:proofErr w:type="spellStart"/>
      <w:r w:rsidRPr="00332E04">
        <w:rPr>
          <w:lang w:val="es-PE"/>
        </w:rPr>
        <w:t>estrofa:</w:t>
      </w:r>
      <w:r w:rsidRPr="005F54E9">
        <w:rPr>
          <w:vertAlign w:val="superscript"/>
          <w:lang w:val="es-PE"/>
        </w:rPr>
        <w:t>1</w:t>
      </w:r>
      <w:proofErr w:type="spellEnd"/>
    </w:p>
    <w:p w14:paraId="3B9AF42B" w14:textId="1D3093EB" w:rsidR="00332E04" w:rsidRPr="00332E04" w:rsidRDefault="00D46220" w:rsidP="00D46220">
      <w:pPr>
        <w:pStyle w:val="Verso2Espaol"/>
        <w:ind w:left="1416"/>
        <w:rPr>
          <w:lang w:val="es-PE"/>
        </w:rPr>
      </w:pPr>
      <w:r>
        <w:rPr>
          <w:lang w:val="es-PE"/>
        </w:rPr>
        <w:t>2.</w:t>
      </w:r>
      <w:r>
        <w:rPr>
          <w:lang w:val="es-PE"/>
        </w:rPr>
        <w:tab/>
      </w:r>
      <w:r w:rsidR="005F54E9">
        <w:rPr>
          <w:lang w:val="es-PE"/>
        </w:rPr>
        <w:t>S</w:t>
      </w:r>
      <w:r w:rsidR="00332E04" w:rsidRPr="00332E04">
        <w:rPr>
          <w:lang w:val="es-PE"/>
        </w:rPr>
        <w:t xml:space="preserve">u fantasía, </w:t>
      </w:r>
      <w:r w:rsidR="009E705F" w:rsidRPr="00332E04">
        <w:rPr>
          <w:lang w:val="es-PE"/>
        </w:rPr>
        <w:t>Señora</w:t>
      </w:r>
      <w:r w:rsidR="00332E04" w:rsidRPr="00332E04">
        <w:rPr>
          <w:lang w:val="es-PE"/>
        </w:rPr>
        <w:t>, siempre vaga</w:t>
      </w:r>
    </w:p>
    <w:p w14:paraId="4571FA8D" w14:textId="0C69B61A" w:rsidR="00D46220" w:rsidRDefault="00332E04" w:rsidP="00D46220">
      <w:pPr>
        <w:pStyle w:val="Verso2Espaol"/>
        <w:rPr>
          <w:lang w:val="es-PE"/>
        </w:rPr>
      </w:pPr>
      <w:r w:rsidRPr="00332E04">
        <w:rPr>
          <w:lang w:val="es-PE"/>
        </w:rPr>
        <w:t>De</w:t>
      </w:r>
      <w:r w:rsidR="005F54E9">
        <w:rPr>
          <w:lang w:val="es-PE"/>
        </w:rPr>
        <w:t>sde</w:t>
      </w:r>
      <w:r w:rsidRPr="00332E04">
        <w:rPr>
          <w:lang w:val="es-PE"/>
        </w:rPr>
        <w:t xml:space="preserve"> </w:t>
      </w:r>
      <w:r w:rsidR="003D5B8A">
        <w:rPr>
          <w:lang w:val="es-PE"/>
        </w:rPr>
        <w:t>un</w:t>
      </w:r>
      <w:r w:rsidRPr="00332E04">
        <w:rPr>
          <w:lang w:val="es-PE"/>
        </w:rPr>
        <w:t xml:space="preserve">a fe probada </w:t>
      </w:r>
      <w:r w:rsidR="005F54E9">
        <w:rPr>
          <w:lang w:val="es-PE"/>
        </w:rPr>
        <w:t>hasta</w:t>
      </w:r>
      <w:r w:rsidRPr="00332E04">
        <w:rPr>
          <w:lang w:val="es-PE"/>
        </w:rPr>
        <w:t xml:space="preserve"> </w:t>
      </w:r>
      <w:r w:rsidR="00621561">
        <w:rPr>
          <w:lang w:val="es-PE"/>
        </w:rPr>
        <w:t xml:space="preserve">en </w:t>
      </w:r>
      <w:r w:rsidRPr="00332E04">
        <w:rPr>
          <w:lang w:val="es-PE"/>
        </w:rPr>
        <w:t xml:space="preserve">amores más </w:t>
      </w:r>
      <w:r w:rsidR="005F54E9">
        <w:rPr>
          <w:lang w:val="es-PE"/>
        </w:rPr>
        <w:t>ligeros</w:t>
      </w:r>
      <w:r w:rsidRPr="00332E04">
        <w:rPr>
          <w:lang w:val="es-PE"/>
        </w:rPr>
        <w:t>,</w:t>
      </w:r>
      <w:r w:rsidR="003D5B8A">
        <w:rPr>
          <w:lang w:val="es-PE"/>
        </w:rPr>
        <w:t xml:space="preserve"> </w:t>
      </w:r>
      <w:r w:rsidRPr="00332E04">
        <w:rPr>
          <w:lang w:val="es-PE"/>
        </w:rPr>
        <w:t>[222]</w:t>
      </w:r>
    </w:p>
    <w:p w14:paraId="0EDC3EDA" w14:textId="718F1210" w:rsidR="00332E04" w:rsidRPr="00332E04" w:rsidRDefault="00FD398D" w:rsidP="00D46220">
      <w:pPr>
        <w:pStyle w:val="Verso2Espaol"/>
        <w:rPr>
          <w:lang w:val="es-PE"/>
        </w:rPr>
      </w:pPr>
      <w:r w:rsidRPr="00332E04">
        <w:rPr>
          <w:lang w:val="es-PE"/>
        </w:rPr>
        <w:t xml:space="preserve">También </w:t>
      </w:r>
      <w:r w:rsidR="00332E04" w:rsidRPr="00332E04">
        <w:rPr>
          <w:lang w:val="es-PE"/>
        </w:rPr>
        <w:t>me traicionar</w:t>
      </w:r>
      <w:r w:rsidR="005F54E9">
        <w:rPr>
          <w:lang w:val="es-PE"/>
        </w:rPr>
        <w:t>á</w:t>
      </w:r>
      <w:r w:rsidR="00332E04" w:rsidRPr="00332E04">
        <w:rPr>
          <w:lang w:val="es-PE"/>
        </w:rPr>
        <w:t xml:space="preserve"> antes </w:t>
      </w:r>
      <w:r w:rsidR="005F54E9">
        <w:rPr>
          <w:lang w:val="es-PE"/>
        </w:rPr>
        <w:t xml:space="preserve">que pase </w:t>
      </w:r>
      <w:r w:rsidR="00332E04" w:rsidRPr="00332E04">
        <w:rPr>
          <w:lang w:val="es-PE"/>
        </w:rPr>
        <w:t>mucho tiempo,</w:t>
      </w:r>
    </w:p>
    <w:p w14:paraId="3263DD08" w14:textId="77777777" w:rsidR="00332E04" w:rsidRDefault="00332E04" w:rsidP="0035532A">
      <w:pPr>
        <w:pStyle w:val="Verso2Espaol"/>
        <w:rPr>
          <w:lang w:val="es-PE"/>
        </w:rPr>
      </w:pPr>
      <w:r w:rsidRPr="00332E04">
        <w:rPr>
          <w:lang w:val="es-PE"/>
        </w:rPr>
        <w:t>¿No debería por lo tanto huir lejos?</w:t>
      </w:r>
    </w:p>
    <w:p w14:paraId="58163F0C" w14:textId="77777777" w:rsidR="0035532A" w:rsidRPr="00332E04" w:rsidRDefault="0035532A" w:rsidP="0035532A">
      <w:pPr>
        <w:pStyle w:val="Verso2Espaol"/>
        <w:rPr>
          <w:lang w:val="es-PE"/>
        </w:rPr>
      </w:pPr>
    </w:p>
    <w:p w14:paraId="5C4D637B" w14:textId="0708D6F4" w:rsidR="00332E04" w:rsidRPr="00332E04" w:rsidRDefault="00FD398D" w:rsidP="001F6FD7">
      <w:pPr>
        <w:pStyle w:val="NormalHistoria"/>
        <w:rPr>
          <w:lang w:val="es-PE"/>
        </w:rPr>
      </w:pPr>
      <w:r>
        <w:rPr>
          <w:lang w:val="es-PE"/>
        </w:rPr>
        <w:t xml:space="preserve">No obstante, </w:t>
      </w:r>
      <w:r w:rsidR="00332E04" w:rsidRPr="00332E04">
        <w:rPr>
          <w:lang w:val="es-PE"/>
        </w:rPr>
        <w:t>cuando el ladrón dijo: "Voy a ir</w:t>
      </w:r>
      <w:r w:rsidR="005708F8">
        <w:rPr>
          <w:lang w:val="es-PE"/>
        </w:rPr>
        <w:t>me lejos</w:t>
      </w:r>
      <w:r w:rsidR="00332E04" w:rsidRPr="00332E04">
        <w:rPr>
          <w:lang w:val="es-PE"/>
        </w:rPr>
        <w:t xml:space="preserve">: </w:t>
      </w:r>
      <w:r w:rsidR="005708F8">
        <w:rPr>
          <w:lang w:val="es-PE"/>
        </w:rPr>
        <w:t>quédese</w:t>
      </w:r>
      <w:r w:rsidR="00332E04" w:rsidRPr="00332E04">
        <w:rPr>
          <w:lang w:val="es-PE"/>
        </w:rPr>
        <w:t xml:space="preserve"> donde está", ella gritó en voz alta y él huyó con todos sus adornos. Tal fue el destino que corrió l</w:t>
      </w:r>
      <w:r w:rsidR="004B09E2">
        <w:rPr>
          <w:lang w:val="es-PE"/>
        </w:rPr>
        <w:t>o</w:t>
      </w:r>
      <w:r w:rsidR="00332E04" w:rsidRPr="00332E04">
        <w:rPr>
          <w:lang w:val="es-PE"/>
        </w:rPr>
        <w:t xml:space="preserve"> pobre </w:t>
      </w:r>
      <w:r>
        <w:rPr>
          <w:lang w:val="es-PE"/>
        </w:rPr>
        <w:t>y necia mujer</w:t>
      </w:r>
      <w:r w:rsidR="00332E04" w:rsidRPr="00332E04">
        <w:rPr>
          <w:lang w:val="es-PE"/>
        </w:rPr>
        <w:t xml:space="preserve"> </w:t>
      </w:r>
      <w:r w:rsidR="005313B2">
        <w:rPr>
          <w:lang w:val="es-PE"/>
        </w:rPr>
        <w:t xml:space="preserve">debido al </w:t>
      </w:r>
      <w:r w:rsidR="00332E04" w:rsidRPr="00332E04">
        <w:rPr>
          <w:lang w:val="es-PE"/>
        </w:rPr>
        <w:t xml:space="preserve">exceso de </w:t>
      </w:r>
      <w:r w:rsidR="005313B2">
        <w:rPr>
          <w:lang w:val="es-PE"/>
        </w:rPr>
        <w:t xml:space="preserve">su </w:t>
      </w:r>
      <w:r w:rsidR="00332E04" w:rsidRPr="00332E04">
        <w:rPr>
          <w:lang w:val="es-PE"/>
        </w:rPr>
        <w:t xml:space="preserve">pasión. </w:t>
      </w:r>
      <w:r w:rsidR="005313B2" w:rsidRPr="00332E04">
        <w:rPr>
          <w:lang w:val="es-PE"/>
        </w:rPr>
        <w:t xml:space="preserve">Como </w:t>
      </w:r>
      <w:r w:rsidR="005313B2">
        <w:rPr>
          <w:lang w:val="es-PE"/>
        </w:rPr>
        <w:t xml:space="preserve">se encontraba </w:t>
      </w:r>
      <w:r w:rsidR="00332E04" w:rsidRPr="00332E04">
        <w:rPr>
          <w:lang w:val="es-PE"/>
        </w:rPr>
        <w:t xml:space="preserve">completamente indefensa, se acercó a un grupo de plantas de casia y se sentó allí </w:t>
      </w:r>
      <w:r w:rsidR="004B09E2">
        <w:rPr>
          <w:lang w:val="es-PE"/>
        </w:rPr>
        <w:t>a llorar</w:t>
      </w:r>
      <w:r w:rsidR="00332E04" w:rsidRPr="00332E04">
        <w:rPr>
          <w:lang w:val="es-PE"/>
        </w:rPr>
        <w:t xml:space="preserve">. En ese momento, </w:t>
      </w:r>
      <w:r w:rsidR="00332E04" w:rsidRPr="004B09E2">
        <w:rPr>
          <w:i/>
          <w:iCs/>
          <w:lang w:val="es-PE"/>
        </w:rPr>
        <w:t>Sakka</w:t>
      </w:r>
      <w:r w:rsidR="00332E04" w:rsidRPr="00332E04">
        <w:rPr>
          <w:lang w:val="es-PE"/>
        </w:rPr>
        <w:t xml:space="preserve">, mirando el mundo desde arriba, la vio herida de deseo y llorando por la pérdida de su esposo y </w:t>
      </w:r>
      <w:r w:rsidR="004B09E2">
        <w:rPr>
          <w:lang w:val="es-PE"/>
        </w:rPr>
        <w:t xml:space="preserve">su </w:t>
      </w:r>
      <w:r w:rsidR="00332E04" w:rsidRPr="00332E04">
        <w:rPr>
          <w:lang w:val="es-PE"/>
        </w:rPr>
        <w:t>amante.</w:t>
      </w:r>
    </w:p>
    <w:p w14:paraId="607B3BC7" w14:textId="223DDAFF" w:rsidR="00866325" w:rsidRDefault="00332E04" w:rsidP="00364B16">
      <w:pPr>
        <w:pStyle w:val="NormalHistoria"/>
        <w:rPr>
          <w:lang w:val="es-PE"/>
        </w:rPr>
      </w:pPr>
      <w:r w:rsidRPr="00332E04">
        <w:rPr>
          <w:lang w:val="es-PE"/>
        </w:rPr>
        <w:t xml:space="preserve">Y pensando </w:t>
      </w:r>
      <w:r w:rsidR="00110E4D">
        <w:rPr>
          <w:lang w:val="es-PE"/>
        </w:rPr>
        <w:t>en acudir ante ella</w:t>
      </w:r>
      <w:r w:rsidR="004B09E2">
        <w:rPr>
          <w:lang w:val="es-PE"/>
        </w:rPr>
        <w:t>,</w:t>
      </w:r>
      <w:r w:rsidRPr="00332E04">
        <w:rPr>
          <w:lang w:val="es-PE"/>
        </w:rPr>
        <w:t xml:space="preserve"> </w:t>
      </w:r>
      <w:r w:rsidR="00110E4D">
        <w:rPr>
          <w:lang w:val="es-PE"/>
        </w:rPr>
        <w:t xml:space="preserve">en </w:t>
      </w:r>
      <w:r w:rsidRPr="00332E04">
        <w:rPr>
          <w:lang w:val="es-PE"/>
        </w:rPr>
        <w:t>reprender</w:t>
      </w:r>
      <w:r w:rsidR="00110E4D">
        <w:rPr>
          <w:lang w:val="es-PE"/>
        </w:rPr>
        <w:t>la</w:t>
      </w:r>
      <w:r w:rsidRPr="00332E04">
        <w:rPr>
          <w:lang w:val="es-PE"/>
        </w:rPr>
        <w:t xml:space="preserve"> y avergonzar</w:t>
      </w:r>
      <w:r w:rsidR="00110E4D">
        <w:rPr>
          <w:lang w:val="es-PE"/>
        </w:rPr>
        <w:t>la</w:t>
      </w:r>
      <w:r w:rsidRPr="00332E04">
        <w:rPr>
          <w:lang w:val="es-PE"/>
        </w:rPr>
        <w:t xml:space="preserve">, tomó consigo a </w:t>
      </w:r>
      <w:proofErr w:type="spellStart"/>
      <w:r w:rsidRPr="00332E04">
        <w:rPr>
          <w:lang w:val="es-PE"/>
        </w:rPr>
        <w:t>Mātali</w:t>
      </w:r>
      <w:proofErr w:type="spellEnd"/>
      <w:r w:rsidRPr="00332E04">
        <w:rPr>
          <w:lang w:val="es-PE"/>
        </w:rPr>
        <w:t xml:space="preserve"> y </w:t>
      </w:r>
      <w:r w:rsidR="00110E4D">
        <w:rPr>
          <w:lang w:val="es-PE"/>
        </w:rPr>
        <w:t xml:space="preserve">a </w:t>
      </w:r>
      <w:proofErr w:type="spellStart"/>
      <w:r w:rsidRPr="00332E04">
        <w:rPr>
          <w:lang w:val="es-PE"/>
        </w:rPr>
        <w:t>Pañcasikha,</w:t>
      </w:r>
      <w:r w:rsidR="00006EFA">
        <w:rPr>
          <w:vertAlign w:val="superscript"/>
          <w:lang w:val="es-PE"/>
        </w:rPr>
        <w:t>2</w:t>
      </w:r>
      <w:proofErr w:type="spellEnd"/>
      <w:r w:rsidRPr="00332E04">
        <w:rPr>
          <w:lang w:val="es-PE"/>
        </w:rPr>
        <w:t xml:space="preserve"> </w:t>
      </w:r>
      <w:r w:rsidR="00621561">
        <w:rPr>
          <w:lang w:val="es-PE"/>
        </w:rPr>
        <w:t>llegó al lugar</w:t>
      </w:r>
      <w:r w:rsidRPr="00332E04">
        <w:rPr>
          <w:lang w:val="es-PE"/>
        </w:rPr>
        <w:t xml:space="preserve"> y se paró en la orilla del río y dijo: "</w:t>
      </w:r>
      <w:proofErr w:type="spellStart"/>
      <w:r w:rsidRPr="00332E04">
        <w:rPr>
          <w:lang w:val="es-PE"/>
        </w:rPr>
        <w:t>Mātali</w:t>
      </w:r>
      <w:proofErr w:type="spellEnd"/>
      <w:r w:rsidRPr="00332E04">
        <w:rPr>
          <w:lang w:val="es-PE"/>
        </w:rPr>
        <w:t xml:space="preserve">, </w:t>
      </w:r>
      <w:r w:rsidR="00A34CFB">
        <w:rPr>
          <w:lang w:val="es-PE"/>
        </w:rPr>
        <w:t>conviértase</w:t>
      </w:r>
      <w:r w:rsidR="00A34CFB" w:rsidRPr="00332E04">
        <w:rPr>
          <w:lang w:val="es-PE"/>
        </w:rPr>
        <w:t xml:space="preserve"> </w:t>
      </w:r>
      <w:r w:rsidRPr="00332E04">
        <w:rPr>
          <w:lang w:val="es-PE"/>
        </w:rPr>
        <w:t xml:space="preserve">en un </w:t>
      </w:r>
      <w:r w:rsidR="000364FC" w:rsidRPr="000364FC">
        <w:rPr>
          <w:i/>
          <w:iCs/>
          <w:lang w:val="es-PE"/>
        </w:rPr>
        <w:t>Pez</w:t>
      </w:r>
      <w:r w:rsidRPr="00332E04">
        <w:rPr>
          <w:lang w:val="es-PE"/>
        </w:rPr>
        <w:t xml:space="preserve">, </w:t>
      </w:r>
      <w:proofErr w:type="spellStart"/>
      <w:r w:rsidRPr="00332E04">
        <w:rPr>
          <w:lang w:val="es-PE"/>
        </w:rPr>
        <w:t>Pañcasikha</w:t>
      </w:r>
      <w:proofErr w:type="spellEnd"/>
      <w:r w:rsidRPr="00332E04">
        <w:rPr>
          <w:lang w:val="es-PE"/>
        </w:rPr>
        <w:t>, transf</w:t>
      </w:r>
      <w:r w:rsidR="00C74201">
        <w:rPr>
          <w:lang w:val="es-PE"/>
        </w:rPr>
        <w:t>ó</w:t>
      </w:r>
      <w:r w:rsidRPr="00332E04">
        <w:rPr>
          <w:lang w:val="es-PE"/>
        </w:rPr>
        <w:t>rm</w:t>
      </w:r>
      <w:r w:rsidR="00C74201">
        <w:rPr>
          <w:lang w:val="es-PE"/>
        </w:rPr>
        <w:t>ese</w:t>
      </w:r>
      <w:r w:rsidRPr="00332E04">
        <w:rPr>
          <w:lang w:val="es-PE"/>
        </w:rPr>
        <w:t xml:space="preserve"> en un </w:t>
      </w:r>
      <w:r w:rsidR="000364FC" w:rsidRPr="000364FC">
        <w:rPr>
          <w:i/>
          <w:iCs/>
          <w:lang w:val="es-PE"/>
        </w:rPr>
        <w:t>Pájaro</w:t>
      </w:r>
      <w:r w:rsidR="000364FC" w:rsidRPr="00332E04">
        <w:rPr>
          <w:lang w:val="es-PE"/>
        </w:rPr>
        <w:t xml:space="preserve"> </w:t>
      </w:r>
      <w:r w:rsidRPr="00332E04">
        <w:rPr>
          <w:lang w:val="es-PE"/>
        </w:rPr>
        <w:t xml:space="preserve">y yo me convertiré en un </w:t>
      </w:r>
      <w:r w:rsidR="000364FC" w:rsidRPr="000364FC">
        <w:rPr>
          <w:i/>
          <w:iCs/>
          <w:lang w:val="es-PE"/>
        </w:rPr>
        <w:t>Chacal</w:t>
      </w:r>
      <w:r w:rsidRPr="00332E04">
        <w:rPr>
          <w:lang w:val="es-PE"/>
        </w:rPr>
        <w:t>. Y tomando un trozo de carne en mi boca, iré y me colocaré frente a esta mujer y</w:t>
      </w:r>
      <w:r w:rsidR="000364FC">
        <w:rPr>
          <w:lang w:val="es-PE"/>
        </w:rPr>
        <w:t>,</w:t>
      </w:r>
      <w:r w:rsidRPr="00332E04">
        <w:rPr>
          <w:lang w:val="es-PE"/>
        </w:rPr>
        <w:t xml:space="preserve"> cuando me vea</w:t>
      </w:r>
      <w:r w:rsidR="00C74201">
        <w:rPr>
          <w:lang w:val="es-PE"/>
        </w:rPr>
        <w:t>n</w:t>
      </w:r>
      <w:r w:rsidRPr="00332E04">
        <w:rPr>
          <w:lang w:val="es-PE"/>
        </w:rPr>
        <w:t xml:space="preserve"> allí, </w:t>
      </w:r>
      <w:proofErr w:type="spellStart"/>
      <w:r w:rsidRPr="00332E04">
        <w:rPr>
          <w:lang w:val="es-PE"/>
        </w:rPr>
        <w:t>Mātali</w:t>
      </w:r>
      <w:proofErr w:type="spellEnd"/>
      <w:r w:rsidRPr="00332E04">
        <w:rPr>
          <w:lang w:val="es-PE"/>
        </w:rPr>
        <w:t>, deb</w:t>
      </w:r>
      <w:r w:rsidR="00C74201">
        <w:rPr>
          <w:lang w:val="es-PE"/>
        </w:rPr>
        <w:t>e</w:t>
      </w:r>
      <w:r w:rsidR="000364FC">
        <w:rPr>
          <w:lang w:val="es-PE"/>
        </w:rPr>
        <w:t>rá</w:t>
      </w:r>
      <w:r w:rsidRPr="00332E04">
        <w:rPr>
          <w:lang w:val="es-PE"/>
        </w:rPr>
        <w:t xml:space="preserve"> saltar</w:t>
      </w:r>
      <w:r w:rsidR="00866325">
        <w:rPr>
          <w:lang w:val="es-PE"/>
        </w:rPr>
        <w:t>,</w:t>
      </w:r>
      <w:r w:rsidRPr="00332E04">
        <w:rPr>
          <w:lang w:val="es-PE"/>
        </w:rPr>
        <w:t xml:space="preserve"> </w:t>
      </w:r>
      <w:r w:rsidR="001E1754">
        <w:rPr>
          <w:lang w:val="es-PE"/>
        </w:rPr>
        <w:t>emergiendo</w:t>
      </w:r>
      <w:r w:rsidRPr="00332E04">
        <w:rPr>
          <w:lang w:val="es-PE"/>
        </w:rPr>
        <w:t xml:space="preserve"> del agua y cae</w:t>
      </w:r>
      <w:r w:rsidR="001D3549">
        <w:rPr>
          <w:lang w:val="es-PE"/>
        </w:rPr>
        <w:t>r</w:t>
      </w:r>
      <w:r w:rsidRPr="00332E04">
        <w:rPr>
          <w:lang w:val="es-PE"/>
        </w:rPr>
        <w:t xml:space="preserve"> delante de mí, cuando deje caer el trozo de carne que h</w:t>
      </w:r>
      <w:r w:rsidR="001E1754">
        <w:rPr>
          <w:lang w:val="es-PE"/>
        </w:rPr>
        <w:t>aya</w:t>
      </w:r>
      <w:r w:rsidRPr="00332E04">
        <w:rPr>
          <w:lang w:val="es-PE"/>
        </w:rPr>
        <w:t xml:space="preserve"> tomado en mi boc</w:t>
      </w:r>
      <w:r w:rsidR="001E1754">
        <w:rPr>
          <w:lang w:val="es-PE"/>
        </w:rPr>
        <w:t>a</w:t>
      </w:r>
      <w:r w:rsidRPr="00332E04">
        <w:rPr>
          <w:lang w:val="es-PE"/>
        </w:rPr>
        <w:t xml:space="preserve"> y salte para agarrar </w:t>
      </w:r>
      <w:r w:rsidR="001D3549">
        <w:rPr>
          <w:lang w:val="es-PE"/>
        </w:rPr>
        <w:t>a</w:t>
      </w:r>
      <w:r w:rsidRPr="00332E04">
        <w:rPr>
          <w:lang w:val="es-PE"/>
        </w:rPr>
        <w:t xml:space="preserve">l pescado, en ese momento, </w:t>
      </w:r>
      <w:proofErr w:type="spellStart"/>
      <w:r w:rsidRPr="00332E04">
        <w:rPr>
          <w:lang w:val="es-PE"/>
        </w:rPr>
        <w:t>Pañcasikha</w:t>
      </w:r>
      <w:proofErr w:type="spellEnd"/>
      <w:r w:rsidRPr="00332E04">
        <w:rPr>
          <w:lang w:val="es-PE"/>
        </w:rPr>
        <w:t>, debe saltar sobre el trozo de carne y volar por los aires,</w:t>
      </w:r>
      <w:r w:rsidR="00837DFF">
        <w:rPr>
          <w:lang w:val="es-PE"/>
        </w:rPr>
        <w:t xml:space="preserve"> </w:t>
      </w:r>
      <w:proofErr w:type="spellStart"/>
      <w:r w:rsidRPr="00332E04">
        <w:rPr>
          <w:lang w:val="es-PE"/>
        </w:rPr>
        <w:t>Mātali</w:t>
      </w:r>
      <w:proofErr w:type="spellEnd"/>
      <w:r w:rsidRPr="00332E04">
        <w:rPr>
          <w:lang w:val="es-PE"/>
        </w:rPr>
        <w:t xml:space="preserve">, </w:t>
      </w:r>
      <w:r w:rsidR="00837DFF">
        <w:rPr>
          <w:lang w:val="es-PE"/>
        </w:rPr>
        <w:t xml:space="preserve">deberá </w:t>
      </w:r>
      <w:r w:rsidRPr="00332E04">
        <w:rPr>
          <w:lang w:val="es-PE"/>
        </w:rPr>
        <w:t xml:space="preserve">caer </w:t>
      </w:r>
      <w:r w:rsidR="00866325">
        <w:rPr>
          <w:lang w:val="es-PE"/>
        </w:rPr>
        <w:t xml:space="preserve">entonces </w:t>
      </w:r>
      <w:r w:rsidRPr="00332E04">
        <w:rPr>
          <w:lang w:val="es-PE"/>
        </w:rPr>
        <w:t>al agua".</w:t>
      </w:r>
    </w:p>
    <w:p w14:paraId="0EF7704D" w14:textId="77777777" w:rsidR="001F6FD7" w:rsidRPr="005313B2" w:rsidRDefault="001F6FD7" w:rsidP="001F6FD7">
      <w:pPr>
        <w:pStyle w:val="PieDePgina0"/>
        <w:rPr>
          <w:sz w:val="16"/>
          <w:szCs w:val="20"/>
          <w:u w:val="single"/>
          <w:lang w:val="es-PE"/>
        </w:rPr>
      </w:pPr>
      <w:r w:rsidRPr="005313B2">
        <w:rPr>
          <w:sz w:val="16"/>
          <w:szCs w:val="20"/>
          <w:u w:val="single"/>
          <w:lang w:val="es-PE"/>
        </w:rPr>
        <w:t xml:space="preserve">                                                                                   . </w:t>
      </w:r>
    </w:p>
    <w:p w14:paraId="0FBC8BA8" w14:textId="77777777" w:rsidR="00006EFA" w:rsidRDefault="001F6FD7" w:rsidP="001F6FD7">
      <w:pPr>
        <w:pStyle w:val="PieDePgina0"/>
        <w:rPr>
          <w:sz w:val="16"/>
          <w:szCs w:val="20"/>
          <w:lang w:val="es-PE"/>
        </w:rPr>
      </w:pPr>
      <w:r w:rsidRPr="005313B2">
        <w:rPr>
          <w:sz w:val="16"/>
          <w:szCs w:val="20"/>
          <w:lang w:val="es-PE"/>
        </w:rPr>
        <w:t xml:space="preserve">1 Esta estrofa aparece en el J. </w:t>
      </w:r>
      <w:proofErr w:type="spellStart"/>
      <w:r w:rsidRPr="005313B2">
        <w:rPr>
          <w:sz w:val="16"/>
          <w:szCs w:val="20"/>
          <w:lang w:val="es-PE"/>
        </w:rPr>
        <w:t>N0</w:t>
      </w:r>
      <w:proofErr w:type="spellEnd"/>
      <w:r w:rsidRPr="005313B2">
        <w:rPr>
          <w:sz w:val="16"/>
          <w:szCs w:val="20"/>
          <w:lang w:val="es-PE"/>
        </w:rPr>
        <w:t xml:space="preserve">. 318 </w:t>
      </w:r>
      <w:r w:rsidRPr="005313B2">
        <w:rPr>
          <w:i/>
          <w:iCs/>
          <w:sz w:val="16"/>
          <w:szCs w:val="20"/>
          <w:lang w:val="es-PE"/>
        </w:rPr>
        <w:t>supra</w:t>
      </w:r>
      <w:r w:rsidRPr="005313B2">
        <w:rPr>
          <w:sz w:val="16"/>
          <w:szCs w:val="20"/>
          <w:lang w:val="es-PE"/>
        </w:rPr>
        <w:t>, con el que se puede comparar esta historia.</w:t>
      </w:r>
    </w:p>
    <w:p w14:paraId="459BFB50" w14:textId="530BC210" w:rsidR="001F6FD7" w:rsidRDefault="00006EFA" w:rsidP="001F6FD7">
      <w:pPr>
        <w:pStyle w:val="PieDePgina0"/>
        <w:rPr>
          <w:lang w:val="es-PE"/>
        </w:rPr>
      </w:pPr>
      <w:r>
        <w:rPr>
          <w:sz w:val="16"/>
          <w:szCs w:val="20"/>
          <w:lang w:val="es-PE"/>
        </w:rPr>
        <w:t>2</w:t>
      </w:r>
      <w:r w:rsidRPr="00BD094B">
        <w:rPr>
          <w:sz w:val="16"/>
          <w:szCs w:val="20"/>
          <w:lang w:val="es-PE"/>
        </w:rPr>
        <w:t xml:space="preserve">. Su auriga y un </w:t>
      </w:r>
      <w:r w:rsidRPr="00BD094B">
        <w:rPr>
          <w:i/>
          <w:iCs/>
          <w:sz w:val="16"/>
          <w:szCs w:val="20"/>
          <w:lang w:val="es-PE"/>
        </w:rPr>
        <w:t>gandharva</w:t>
      </w:r>
      <w:r>
        <w:rPr>
          <w:i/>
          <w:iCs/>
          <w:sz w:val="16"/>
          <w:szCs w:val="20"/>
          <w:lang w:val="es-PE"/>
        </w:rPr>
        <w:t xml:space="preserve">. </w:t>
      </w:r>
      <w:r w:rsidR="001F6FD7">
        <w:rPr>
          <w:lang w:val="es-PE"/>
        </w:rPr>
        <w:br w:type="page"/>
      </w:r>
    </w:p>
    <w:p w14:paraId="49741D5C" w14:textId="03A029BF" w:rsidR="00332E04" w:rsidRPr="00332E04" w:rsidRDefault="00332E04" w:rsidP="00364B16">
      <w:pPr>
        <w:pStyle w:val="NormalHistoria"/>
        <w:rPr>
          <w:lang w:val="es-PE"/>
        </w:rPr>
      </w:pPr>
      <w:r w:rsidRPr="00332E04">
        <w:rPr>
          <w:lang w:val="es-PE"/>
        </w:rPr>
        <w:lastRenderedPageBreak/>
        <w:t xml:space="preserve">Así los instruyó </w:t>
      </w:r>
      <w:r w:rsidRPr="00837DFF">
        <w:rPr>
          <w:i/>
          <w:iCs/>
          <w:lang w:val="es-PE"/>
        </w:rPr>
        <w:t>Sakka</w:t>
      </w:r>
      <w:r w:rsidRPr="00332E04">
        <w:rPr>
          <w:lang w:val="es-PE"/>
        </w:rPr>
        <w:t xml:space="preserve"> </w:t>
      </w:r>
      <w:r w:rsidR="00866325" w:rsidRPr="00332E04">
        <w:rPr>
          <w:lang w:val="es-PE"/>
        </w:rPr>
        <w:t xml:space="preserve">y </w:t>
      </w:r>
      <w:r w:rsidRPr="00332E04">
        <w:rPr>
          <w:lang w:val="es-PE"/>
        </w:rPr>
        <w:t xml:space="preserve">ellos dijeron: "Bien, mi </w:t>
      </w:r>
      <w:r w:rsidR="00837DFF" w:rsidRPr="00332E04">
        <w:rPr>
          <w:lang w:val="es-PE"/>
        </w:rPr>
        <w:t>Señor</w:t>
      </w:r>
      <w:r w:rsidRPr="00332E04">
        <w:rPr>
          <w:lang w:val="es-PE"/>
        </w:rPr>
        <w:t xml:space="preserve">". </w:t>
      </w:r>
      <w:proofErr w:type="spellStart"/>
      <w:r w:rsidRPr="00332E04">
        <w:rPr>
          <w:lang w:val="es-PE"/>
        </w:rPr>
        <w:t>Mātali</w:t>
      </w:r>
      <w:proofErr w:type="spellEnd"/>
      <w:r w:rsidRPr="00332E04">
        <w:rPr>
          <w:lang w:val="es-PE"/>
        </w:rPr>
        <w:t xml:space="preserve"> se transformó en un </w:t>
      </w:r>
      <w:r w:rsidR="00866325" w:rsidRPr="00866325">
        <w:rPr>
          <w:i/>
          <w:iCs/>
          <w:lang w:val="es-PE"/>
        </w:rPr>
        <w:t>Pez</w:t>
      </w:r>
      <w:r w:rsidRPr="00332E04">
        <w:rPr>
          <w:lang w:val="es-PE"/>
        </w:rPr>
        <w:t xml:space="preserve">, </w:t>
      </w:r>
      <w:proofErr w:type="spellStart"/>
      <w:r w:rsidRPr="00332E04">
        <w:rPr>
          <w:lang w:val="es-PE"/>
        </w:rPr>
        <w:t>Pañcasikha</w:t>
      </w:r>
      <w:proofErr w:type="spellEnd"/>
      <w:r w:rsidRPr="00332E04">
        <w:rPr>
          <w:lang w:val="es-PE"/>
        </w:rPr>
        <w:t xml:space="preserve"> en un </w:t>
      </w:r>
      <w:r w:rsidR="00866325" w:rsidRPr="00866325">
        <w:rPr>
          <w:i/>
          <w:iCs/>
          <w:lang w:val="es-PE"/>
        </w:rPr>
        <w:t>Pájaro</w:t>
      </w:r>
      <w:r w:rsidR="00866325" w:rsidRPr="00332E04">
        <w:rPr>
          <w:lang w:val="es-PE"/>
        </w:rPr>
        <w:t xml:space="preserve"> </w:t>
      </w:r>
      <w:r w:rsidRPr="00332E04">
        <w:rPr>
          <w:lang w:val="es-PE"/>
        </w:rPr>
        <w:t xml:space="preserve">y </w:t>
      </w:r>
      <w:r w:rsidRPr="00837DFF">
        <w:rPr>
          <w:i/>
          <w:iCs/>
          <w:lang w:val="es-PE"/>
        </w:rPr>
        <w:t>Sakka</w:t>
      </w:r>
      <w:r w:rsidRPr="00332E04">
        <w:rPr>
          <w:lang w:val="es-PE"/>
        </w:rPr>
        <w:t xml:space="preserve"> se convirtió en un </w:t>
      </w:r>
      <w:r w:rsidR="00866325" w:rsidRPr="00866325">
        <w:rPr>
          <w:i/>
          <w:iCs/>
          <w:lang w:val="es-PE"/>
        </w:rPr>
        <w:t>Chacal</w:t>
      </w:r>
      <w:r w:rsidRPr="00332E04">
        <w:rPr>
          <w:lang w:val="es-PE"/>
        </w:rPr>
        <w:t xml:space="preserve">. </w:t>
      </w:r>
      <w:r w:rsidR="00866325" w:rsidRPr="00332E04">
        <w:rPr>
          <w:lang w:val="es-PE"/>
        </w:rPr>
        <w:t xml:space="preserve">Tomando </w:t>
      </w:r>
      <w:r w:rsidRPr="00332E04">
        <w:rPr>
          <w:lang w:val="es-PE"/>
        </w:rPr>
        <w:t xml:space="preserve">un trozo de carne en su boca, fue y se puso delante de la mujer. El </w:t>
      </w:r>
      <w:r w:rsidR="00866325" w:rsidRPr="00866325">
        <w:rPr>
          <w:i/>
          <w:iCs/>
          <w:lang w:val="es-PE"/>
        </w:rPr>
        <w:t>Pez</w:t>
      </w:r>
      <w:r w:rsidR="00866325" w:rsidRPr="00332E04">
        <w:rPr>
          <w:lang w:val="es-PE"/>
        </w:rPr>
        <w:t xml:space="preserve"> </w:t>
      </w:r>
      <w:r w:rsidRPr="00332E04">
        <w:rPr>
          <w:lang w:val="es-PE"/>
        </w:rPr>
        <w:t>que salt</w:t>
      </w:r>
      <w:r w:rsidR="00837DFF">
        <w:rPr>
          <w:lang w:val="es-PE"/>
        </w:rPr>
        <w:t>ó</w:t>
      </w:r>
      <w:r w:rsidRPr="00332E04">
        <w:rPr>
          <w:lang w:val="es-PE"/>
        </w:rPr>
        <w:t xml:space="preserve"> del agua cayó ante el </w:t>
      </w:r>
      <w:r w:rsidR="00866325" w:rsidRPr="00866325">
        <w:rPr>
          <w:i/>
          <w:iCs/>
          <w:lang w:val="es-PE"/>
        </w:rPr>
        <w:t>Chacal</w:t>
      </w:r>
      <w:r w:rsidRPr="00332E04">
        <w:rPr>
          <w:lang w:val="es-PE"/>
        </w:rPr>
        <w:t xml:space="preserve">. El </w:t>
      </w:r>
      <w:r w:rsidR="00866325" w:rsidRPr="00866325">
        <w:rPr>
          <w:i/>
          <w:iCs/>
          <w:lang w:val="es-PE"/>
        </w:rPr>
        <w:t>Chacal</w:t>
      </w:r>
      <w:r w:rsidRPr="00332E04">
        <w:rPr>
          <w:lang w:val="es-PE"/>
        </w:rPr>
        <w:t xml:space="preserve">, dejando caer el trozo de carne que tenía en la boca, saltó para atrapar el </w:t>
      </w:r>
      <w:r w:rsidR="00866325" w:rsidRPr="00866325">
        <w:rPr>
          <w:i/>
          <w:iCs/>
          <w:lang w:val="es-PE"/>
        </w:rPr>
        <w:t>Pez</w:t>
      </w:r>
      <w:r w:rsidRPr="00332E04">
        <w:rPr>
          <w:lang w:val="es-PE"/>
        </w:rPr>
        <w:t xml:space="preserve">. </w:t>
      </w:r>
      <w:r w:rsidR="00866325">
        <w:rPr>
          <w:lang w:val="es-PE"/>
        </w:rPr>
        <w:t xml:space="preserve">No obstante, </w:t>
      </w:r>
      <w:r w:rsidR="00837DFF">
        <w:rPr>
          <w:lang w:val="es-PE"/>
        </w:rPr>
        <w:t>e</w:t>
      </w:r>
      <w:r w:rsidRPr="00332E04">
        <w:rPr>
          <w:lang w:val="es-PE"/>
        </w:rPr>
        <w:t xml:space="preserve">l </w:t>
      </w:r>
      <w:r w:rsidR="00866325" w:rsidRPr="00866325">
        <w:rPr>
          <w:i/>
          <w:iCs/>
          <w:lang w:val="es-PE"/>
        </w:rPr>
        <w:t>Pez</w:t>
      </w:r>
      <w:r w:rsidR="00866325" w:rsidRPr="00332E04">
        <w:rPr>
          <w:lang w:val="es-PE"/>
        </w:rPr>
        <w:t xml:space="preserve"> </w:t>
      </w:r>
      <w:r w:rsidRPr="00332E04">
        <w:rPr>
          <w:lang w:val="es-PE"/>
        </w:rPr>
        <w:t xml:space="preserve">saltó y </w:t>
      </w:r>
      <w:r w:rsidR="00837DFF">
        <w:rPr>
          <w:lang w:val="es-PE"/>
        </w:rPr>
        <w:t xml:space="preserve">regresó </w:t>
      </w:r>
      <w:r w:rsidRPr="00332E04">
        <w:rPr>
          <w:lang w:val="es-PE"/>
        </w:rPr>
        <w:t>al agua</w:t>
      </w:r>
      <w:r w:rsidR="00866325">
        <w:rPr>
          <w:lang w:val="es-PE"/>
        </w:rPr>
        <w:t>;</w:t>
      </w:r>
      <w:r w:rsidRPr="00332E04">
        <w:rPr>
          <w:lang w:val="es-PE"/>
        </w:rPr>
        <w:t xml:space="preserve"> </w:t>
      </w:r>
      <w:r w:rsidR="00866325">
        <w:rPr>
          <w:lang w:val="es-PE"/>
        </w:rPr>
        <w:t>entonces,</w:t>
      </w:r>
      <w:r w:rsidRPr="00332E04">
        <w:rPr>
          <w:lang w:val="es-PE"/>
        </w:rPr>
        <w:t xml:space="preserve"> el </w:t>
      </w:r>
      <w:r w:rsidR="00866325" w:rsidRPr="00866325">
        <w:rPr>
          <w:i/>
          <w:iCs/>
          <w:lang w:val="es-PE"/>
        </w:rPr>
        <w:t>Pájaro</w:t>
      </w:r>
      <w:r w:rsidR="00866325" w:rsidRPr="00332E04">
        <w:rPr>
          <w:lang w:val="es-PE"/>
        </w:rPr>
        <w:t xml:space="preserve"> </w:t>
      </w:r>
      <w:r w:rsidRPr="00332E04">
        <w:rPr>
          <w:lang w:val="es-PE"/>
        </w:rPr>
        <w:t xml:space="preserve">agarró el trozo de carne y voló por los aires. El </w:t>
      </w:r>
      <w:r w:rsidR="00866325" w:rsidRPr="00866325">
        <w:rPr>
          <w:i/>
          <w:iCs/>
          <w:lang w:val="es-PE"/>
        </w:rPr>
        <w:t>Chacal</w:t>
      </w:r>
      <w:r w:rsidR="00866325" w:rsidRPr="00332E04">
        <w:rPr>
          <w:lang w:val="es-PE"/>
        </w:rPr>
        <w:t xml:space="preserve"> </w:t>
      </w:r>
      <w:r w:rsidRPr="00332E04">
        <w:rPr>
          <w:lang w:val="es-PE"/>
        </w:rPr>
        <w:t>perdió tanto el pescado como la carne y se sentó de mal humor</w:t>
      </w:r>
      <w:r w:rsidR="00866325">
        <w:rPr>
          <w:lang w:val="es-PE"/>
        </w:rPr>
        <w:t>,</w:t>
      </w:r>
      <w:r w:rsidRPr="00332E04">
        <w:rPr>
          <w:lang w:val="es-PE"/>
        </w:rPr>
        <w:t xml:space="preserve"> mirando hacia el grupo de </w:t>
      </w:r>
      <w:proofErr w:type="spellStart"/>
      <w:r w:rsidRPr="00837DFF">
        <w:rPr>
          <w:i/>
          <w:iCs/>
          <w:lang w:val="es-PE"/>
        </w:rPr>
        <w:t>cassia</w:t>
      </w:r>
      <w:r w:rsidR="00837DFF" w:rsidRPr="00837DFF">
        <w:rPr>
          <w:i/>
          <w:iCs/>
          <w:lang w:val="es-PE"/>
        </w:rPr>
        <w:t>s</w:t>
      </w:r>
      <w:proofErr w:type="spellEnd"/>
      <w:r w:rsidRPr="00332E04">
        <w:rPr>
          <w:lang w:val="es-PE"/>
        </w:rPr>
        <w:t>. La mujer, al ver esto, dijo: "Por ser demasiado codicios</w:t>
      </w:r>
      <w:r w:rsidR="00837DFF">
        <w:rPr>
          <w:lang w:val="es-PE"/>
        </w:rPr>
        <w:t>a</w:t>
      </w:r>
      <w:r w:rsidRPr="00332E04">
        <w:rPr>
          <w:lang w:val="es-PE"/>
        </w:rPr>
        <w:t xml:space="preserve">, no </w:t>
      </w:r>
      <w:r w:rsidR="00837DFF">
        <w:rPr>
          <w:lang w:val="es-PE"/>
        </w:rPr>
        <w:t xml:space="preserve">he </w:t>
      </w:r>
      <w:r w:rsidRPr="00332E04">
        <w:rPr>
          <w:lang w:val="es-PE"/>
        </w:rPr>
        <w:t>cons</w:t>
      </w:r>
      <w:r w:rsidR="00837DFF">
        <w:rPr>
          <w:lang w:val="es-PE"/>
        </w:rPr>
        <w:t>e</w:t>
      </w:r>
      <w:r w:rsidRPr="00332E04">
        <w:rPr>
          <w:lang w:val="es-PE"/>
        </w:rPr>
        <w:t>gui</w:t>
      </w:r>
      <w:r w:rsidR="00837DFF">
        <w:rPr>
          <w:lang w:val="es-PE"/>
        </w:rPr>
        <w:t>do</w:t>
      </w:r>
      <w:r w:rsidRPr="00332E04">
        <w:rPr>
          <w:lang w:val="es-PE"/>
        </w:rPr>
        <w:t xml:space="preserve"> ni carne ni pescado"</w:t>
      </w:r>
      <w:r w:rsidR="00866325">
        <w:rPr>
          <w:lang w:val="es-PE"/>
        </w:rPr>
        <w:t xml:space="preserve"> </w:t>
      </w:r>
      <w:r w:rsidRPr="00332E04">
        <w:rPr>
          <w:lang w:val="es-PE"/>
        </w:rPr>
        <w:t xml:space="preserve">[223] y, como si </w:t>
      </w:r>
      <w:r w:rsidR="00A34CFB">
        <w:rPr>
          <w:lang w:val="es-PE"/>
        </w:rPr>
        <w:t xml:space="preserve">le </w:t>
      </w:r>
      <w:r w:rsidRPr="00332E04">
        <w:rPr>
          <w:lang w:val="es-PE"/>
        </w:rPr>
        <w:t xml:space="preserve">viera </w:t>
      </w:r>
      <w:r w:rsidR="00A34CFB">
        <w:rPr>
          <w:lang w:val="es-PE"/>
        </w:rPr>
        <w:t>un</w:t>
      </w:r>
      <w:r w:rsidRPr="00332E04">
        <w:rPr>
          <w:lang w:val="es-PE"/>
        </w:rPr>
        <w:t xml:space="preserve"> sentido </w:t>
      </w:r>
      <w:r w:rsidR="00A34CFB">
        <w:rPr>
          <w:lang w:val="es-PE"/>
        </w:rPr>
        <w:t>a esta</w:t>
      </w:r>
      <w:r w:rsidR="0003290E">
        <w:rPr>
          <w:lang w:val="es-PE"/>
        </w:rPr>
        <w:t xml:space="preserve"> escena</w:t>
      </w:r>
      <w:r w:rsidRPr="00332E04">
        <w:rPr>
          <w:lang w:val="es-PE"/>
        </w:rPr>
        <w:t>, se ri</w:t>
      </w:r>
      <w:r w:rsidR="0003290E">
        <w:rPr>
          <w:lang w:val="es-PE"/>
        </w:rPr>
        <w:t>o</w:t>
      </w:r>
      <w:r w:rsidRPr="00332E04">
        <w:rPr>
          <w:lang w:val="es-PE"/>
        </w:rPr>
        <w:t xml:space="preserve"> de buena gana.</w:t>
      </w:r>
    </w:p>
    <w:p w14:paraId="6F7BA42A" w14:textId="2ADC0110" w:rsidR="00332E04" w:rsidRPr="00332E04" w:rsidRDefault="00332E04" w:rsidP="00364B16">
      <w:pPr>
        <w:pStyle w:val="NormalHistoria"/>
        <w:rPr>
          <w:lang w:val="es-PE"/>
        </w:rPr>
      </w:pPr>
      <w:r w:rsidRPr="00332E04">
        <w:rPr>
          <w:lang w:val="es-PE"/>
        </w:rPr>
        <w:t xml:space="preserve">El </w:t>
      </w:r>
      <w:r w:rsidR="00141DE6" w:rsidRPr="00141DE6">
        <w:rPr>
          <w:i/>
          <w:iCs/>
          <w:lang w:val="es-PE"/>
        </w:rPr>
        <w:t>Chacal</w:t>
      </w:r>
      <w:r w:rsidRPr="00332E04">
        <w:rPr>
          <w:lang w:val="es-PE"/>
        </w:rPr>
        <w:t>, al oír esto, pronunció la tercera estrofa:</w:t>
      </w:r>
    </w:p>
    <w:p w14:paraId="576231A8" w14:textId="4785CD29" w:rsidR="00332E04" w:rsidRPr="00332E04" w:rsidRDefault="00141DE6" w:rsidP="00141DE6">
      <w:pPr>
        <w:pStyle w:val="Verso2Espaol"/>
        <w:ind w:left="1416"/>
        <w:rPr>
          <w:lang w:val="es-PE"/>
        </w:rPr>
      </w:pPr>
      <w:r>
        <w:rPr>
          <w:lang w:val="es-PE"/>
        </w:rPr>
        <w:t>3</w:t>
      </w:r>
      <w:r w:rsidRPr="00141DE6">
        <w:rPr>
          <w:lang w:val="es-PE"/>
        </w:rPr>
        <w:t>.</w:t>
      </w:r>
      <w:r w:rsidRPr="00141DE6">
        <w:rPr>
          <w:lang w:val="es-PE"/>
        </w:rPr>
        <w:tab/>
      </w:r>
      <w:r w:rsidR="00332E04" w:rsidRPr="00332E04">
        <w:rPr>
          <w:lang w:val="es-PE"/>
        </w:rPr>
        <w:t xml:space="preserve">¿Quién hace sonar el matorral de </w:t>
      </w:r>
      <w:proofErr w:type="spellStart"/>
      <w:r w:rsidR="00332E04" w:rsidRPr="0003290E">
        <w:rPr>
          <w:i/>
          <w:iCs/>
          <w:lang w:val="es-PE"/>
        </w:rPr>
        <w:t>ca</w:t>
      </w:r>
      <w:r w:rsidR="0003290E" w:rsidRPr="0003290E">
        <w:rPr>
          <w:i/>
          <w:iCs/>
          <w:lang w:val="es-PE"/>
        </w:rPr>
        <w:t>s</w:t>
      </w:r>
      <w:r w:rsidR="00332E04" w:rsidRPr="0003290E">
        <w:rPr>
          <w:i/>
          <w:iCs/>
          <w:lang w:val="es-PE"/>
        </w:rPr>
        <w:t>sia</w:t>
      </w:r>
      <w:proofErr w:type="spellEnd"/>
    </w:p>
    <w:p w14:paraId="6D17DBA9" w14:textId="32B6E8FC" w:rsidR="00332E04" w:rsidRPr="00332E04" w:rsidRDefault="00332E04" w:rsidP="00364B16">
      <w:pPr>
        <w:pStyle w:val="Verso2Espaol"/>
        <w:rPr>
          <w:lang w:val="es-PE"/>
        </w:rPr>
      </w:pPr>
      <w:r w:rsidRPr="00332E04">
        <w:rPr>
          <w:lang w:val="es-PE"/>
        </w:rPr>
        <w:t>Con risas, aunque nadie bail</w:t>
      </w:r>
      <w:r w:rsidR="0003290E">
        <w:rPr>
          <w:lang w:val="es-PE"/>
        </w:rPr>
        <w:t>e</w:t>
      </w:r>
      <w:r w:rsidRPr="00332E04">
        <w:rPr>
          <w:lang w:val="es-PE"/>
        </w:rPr>
        <w:t xml:space="preserve"> ni cant</w:t>
      </w:r>
      <w:r w:rsidR="0003290E">
        <w:rPr>
          <w:lang w:val="es-PE"/>
        </w:rPr>
        <w:t>e</w:t>
      </w:r>
      <w:r w:rsidRPr="00332E04">
        <w:rPr>
          <w:lang w:val="es-PE"/>
        </w:rPr>
        <w:t>,</w:t>
      </w:r>
    </w:p>
    <w:p w14:paraId="4752D63C" w14:textId="39CB6104" w:rsidR="00332E04" w:rsidRPr="00332E04" w:rsidRDefault="00A238AC" w:rsidP="00364B16">
      <w:pPr>
        <w:pStyle w:val="Verso2Espaol"/>
        <w:rPr>
          <w:lang w:val="es-PE"/>
        </w:rPr>
      </w:pPr>
      <w:r>
        <w:rPr>
          <w:lang w:val="es-PE"/>
        </w:rPr>
        <w:t>ni</w:t>
      </w:r>
      <w:r w:rsidR="003C3489">
        <w:rPr>
          <w:lang w:val="es-PE"/>
        </w:rPr>
        <w:t xml:space="preserve"> </w:t>
      </w:r>
      <w:r w:rsidR="00332E04" w:rsidRPr="00332E04">
        <w:rPr>
          <w:lang w:val="es-PE"/>
        </w:rPr>
        <w:t>aplaud</w:t>
      </w:r>
      <w:r>
        <w:rPr>
          <w:lang w:val="es-PE"/>
        </w:rPr>
        <w:t>a</w:t>
      </w:r>
      <w:r w:rsidR="00332E04" w:rsidRPr="00332E04">
        <w:rPr>
          <w:lang w:val="es-PE"/>
        </w:rPr>
        <w:t xml:space="preserve">, </w:t>
      </w:r>
      <w:r>
        <w:rPr>
          <w:lang w:val="es-PE"/>
        </w:rPr>
        <w:t xml:space="preserve">para </w:t>
      </w:r>
      <w:r w:rsidR="008103B1">
        <w:rPr>
          <w:lang w:val="es-PE"/>
        </w:rPr>
        <w:t xml:space="preserve">un </w:t>
      </w:r>
      <w:r w:rsidR="00332E04" w:rsidRPr="00332E04">
        <w:rPr>
          <w:lang w:val="es-PE"/>
        </w:rPr>
        <w:t xml:space="preserve">buen momento para </w:t>
      </w:r>
      <w:r w:rsidR="008103B1">
        <w:rPr>
          <w:lang w:val="es-PE"/>
        </w:rPr>
        <w:t>pasar</w:t>
      </w:r>
      <w:r w:rsidR="00332E04" w:rsidRPr="00332E04">
        <w:rPr>
          <w:lang w:val="es-PE"/>
        </w:rPr>
        <w:t>?</w:t>
      </w:r>
    </w:p>
    <w:p w14:paraId="4FF18EBE" w14:textId="3F125757" w:rsidR="00332E04" w:rsidRDefault="00332E04" w:rsidP="00364B16">
      <w:pPr>
        <w:pStyle w:val="Verso2Espaol"/>
        <w:rPr>
          <w:lang w:val="es-PE"/>
        </w:rPr>
      </w:pPr>
      <w:r w:rsidRPr="00332E04">
        <w:rPr>
          <w:lang w:val="es-PE"/>
        </w:rPr>
        <w:t xml:space="preserve">Bella, no </w:t>
      </w:r>
      <w:r w:rsidR="003C3489">
        <w:rPr>
          <w:lang w:val="es-PE"/>
        </w:rPr>
        <w:t>s</w:t>
      </w:r>
      <w:r w:rsidRPr="00332E04">
        <w:rPr>
          <w:lang w:val="es-PE"/>
        </w:rPr>
        <w:t>e ría, cuando deba llorar.</w:t>
      </w:r>
    </w:p>
    <w:p w14:paraId="4E008126" w14:textId="77777777" w:rsidR="00364B16" w:rsidRPr="00332E04" w:rsidRDefault="00364B16" w:rsidP="00364B16">
      <w:pPr>
        <w:pStyle w:val="Verso2Espaol"/>
        <w:rPr>
          <w:lang w:val="es-PE"/>
        </w:rPr>
      </w:pPr>
    </w:p>
    <w:p w14:paraId="00FDEBCA" w14:textId="09CE3AF7" w:rsidR="00332E04" w:rsidRPr="00332E04" w:rsidRDefault="00332E04" w:rsidP="00364B16">
      <w:pPr>
        <w:pStyle w:val="NormalHistoria"/>
        <w:rPr>
          <w:lang w:val="es-PE"/>
        </w:rPr>
      </w:pPr>
      <w:r w:rsidRPr="00332E04">
        <w:rPr>
          <w:lang w:val="es-PE"/>
        </w:rPr>
        <w:t xml:space="preserve">Al oír esto, </w:t>
      </w:r>
      <w:r w:rsidR="003C3489">
        <w:rPr>
          <w:lang w:val="es-PE"/>
        </w:rPr>
        <w:t xml:space="preserve">pronunció </w:t>
      </w:r>
      <w:r w:rsidRPr="00332E04">
        <w:rPr>
          <w:lang w:val="es-PE"/>
        </w:rPr>
        <w:t>la cuarta estrofa:</w:t>
      </w:r>
    </w:p>
    <w:p w14:paraId="03D6B354" w14:textId="54D7793A" w:rsidR="00332E04" w:rsidRPr="00332E04" w:rsidRDefault="00141DE6" w:rsidP="00141DE6">
      <w:pPr>
        <w:pStyle w:val="Verso2Espaol"/>
        <w:ind w:left="1416"/>
        <w:rPr>
          <w:lang w:val="es-PE"/>
        </w:rPr>
      </w:pPr>
      <w:r>
        <w:rPr>
          <w:lang w:val="es-PE"/>
        </w:rPr>
        <w:t>4</w:t>
      </w:r>
      <w:r w:rsidRPr="00141DE6">
        <w:rPr>
          <w:lang w:val="es-PE"/>
        </w:rPr>
        <w:t>.</w:t>
      </w:r>
      <w:r w:rsidRPr="00141DE6">
        <w:rPr>
          <w:lang w:val="es-PE"/>
        </w:rPr>
        <w:tab/>
      </w:r>
      <w:r w:rsidR="003C3489">
        <w:rPr>
          <w:lang w:val="es-PE"/>
        </w:rPr>
        <w:t>¡</w:t>
      </w:r>
      <w:r w:rsidR="00332E04" w:rsidRPr="00332E04">
        <w:rPr>
          <w:lang w:val="es-PE"/>
        </w:rPr>
        <w:t>O</w:t>
      </w:r>
      <w:r w:rsidR="003C3489">
        <w:rPr>
          <w:lang w:val="es-PE"/>
        </w:rPr>
        <w:t>h!</w:t>
      </w:r>
      <w:r w:rsidR="00332E04" w:rsidRPr="00332E04">
        <w:rPr>
          <w:lang w:val="es-PE"/>
        </w:rPr>
        <w:t xml:space="preserve"> </w:t>
      </w:r>
      <w:r w:rsidR="00A238AC" w:rsidRPr="00A238AC">
        <w:rPr>
          <w:i/>
          <w:iCs/>
          <w:lang w:val="es-PE"/>
        </w:rPr>
        <w:t>Chacal</w:t>
      </w:r>
      <w:r w:rsidR="00A238AC" w:rsidRPr="00332E04">
        <w:rPr>
          <w:lang w:val="es-PE"/>
        </w:rPr>
        <w:t xml:space="preserve"> </w:t>
      </w:r>
      <w:r w:rsidR="00332E04" w:rsidRPr="00332E04">
        <w:rPr>
          <w:lang w:val="es-PE"/>
        </w:rPr>
        <w:t>tonto, debe</w:t>
      </w:r>
      <w:r w:rsidR="003C3489">
        <w:rPr>
          <w:lang w:val="es-PE"/>
        </w:rPr>
        <w:t>ría</w:t>
      </w:r>
      <w:r w:rsidR="00332E04" w:rsidRPr="00332E04">
        <w:rPr>
          <w:lang w:val="es-PE"/>
        </w:rPr>
        <w:t xml:space="preserve"> desear</w:t>
      </w:r>
    </w:p>
    <w:p w14:paraId="5EAA61C6" w14:textId="3DDF5970" w:rsidR="00332E04" w:rsidRPr="00332E04" w:rsidRDefault="00332E04" w:rsidP="00364B16">
      <w:pPr>
        <w:pStyle w:val="Verso2Espaol"/>
        <w:rPr>
          <w:lang w:val="es-PE"/>
        </w:rPr>
      </w:pPr>
      <w:r w:rsidRPr="00332E04">
        <w:rPr>
          <w:lang w:val="es-PE"/>
        </w:rPr>
        <w:t>No hab</w:t>
      </w:r>
      <w:r w:rsidR="003C3489">
        <w:rPr>
          <w:lang w:val="es-PE"/>
        </w:rPr>
        <w:t>er</w:t>
      </w:r>
      <w:r w:rsidRPr="00332E04">
        <w:rPr>
          <w:lang w:val="es-PE"/>
        </w:rPr>
        <w:t xml:space="preserve"> perdido tanto la carne como el pescado.</w:t>
      </w:r>
    </w:p>
    <w:p w14:paraId="4975D4FA" w14:textId="4EE7BF9E" w:rsidR="00332E04" w:rsidRPr="00332E04" w:rsidRDefault="00332E04" w:rsidP="00364B16">
      <w:pPr>
        <w:pStyle w:val="Verso2Espaol"/>
        <w:rPr>
          <w:lang w:val="es-PE"/>
        </w:rPr>
      </w:pPr>
      <w:r w:rsidRPr="00332E04">
        <w:rPr>
          <w:lang w:val="es-PE"/>
        </w:rPr>
        <w:t xml:space="preserve">¡Pobre </w:t>
      </w:r>
      <w:r w:rsidR="005E07D3">
        <w:rPr>
          <w:lang w:val="es-PE"/>
        </w:rPr>
        <w:t>necio</w:t>
      </w:r>
      <w:r w:rsidRPr="00332E04">
        <w:rPr>
          <w:lang w:val="es-PE"/>
        </w:rPr>
        <w:t xml:space="preserve">! bien </w:t>
      </w:r>
      <w:r w:rsidR="005E07D3">
        <w:rPr>
          <w:lang w:val="es-PE"/>
        </w:rPr>
        <w:t xml:space="preserve">podría </w:t>
      </w:r>
      <w:r w:rsidRPr="00332E04">
        <w:rPr>
          <w:lang w:val="es-PE"/>
        </w:rPr>
        <w:t>afligir</w:t>
      </w:r>
      <w:r w:rsidR="003C3489">
        <w:rPr>
          <w:lang w:val="es-PE"/>
        </w:rPr>
        <w:t>s</w:t>
      </w:r>
      <w:r w:rsidRPr="00332E04">
        <w:rPr>
          <w:lang w:val="es-PE"/>
        </w:rPr>
        <w:t>e al ver</w:t>
      </w:r>
    </w:p>
    <w:p w14:paraId="487851D0" w14:textId="66AD92A3" w:rsidR="00332E04" w:rsidRDefault="00332E04" w:rsidP="00364B16">
      <w:pPr>
        <w:pStyle w:val="Verso2Espaol"/>
        <w:rPr>
          <w:lang w:val="es-PE"/>
        </w:rPr>
      </w:pPr>
      <w:r w:rsidRPr="00332E04">
        <w:rPr>
          <w:lang w:val="es-PE"/>
        </w:rPr>
        <w:t xml:space="preserve">Lo que </w:t>
      </w:r>
      <w:r w:rsidR="003C3489">
        <w:rPr>
          <w:lang w:val="es-PE"/>
        </w:rPr>
        <w:t>ha surgido</w:t>
      </w:r>
      <w:r w:rsidRPr="00332E04">
        <w:rPr>
          <w:lang w:val="es-PE"/>
        </w:rPr>
        <w:t xml:space="preserve"> de </w:t>
      </w:r>
      <w:r w:rsidR="003C3489">
        <w:rPr>
          <w:lang w:val="es-PE"/>
        </w:rPr>
        <w:t>s</w:t>
      </w:r>
      <w:r w:rsidRPr="00332E04">
        <w:rPr>
          <w:lang w:val="es-PE"/>
        </w:rPr>
        <w:t>u estupidez.</w:t>
      </w:r>
    </w:p>
    <w:p w14:paraId="32B3A6D2" w14:textId="77777777" w:rsidR="00364B16" w:rsidRPr="00332E04" w:rsidRDefault="00364B16" w:rsidP="00364B16">
      <w:pPr>
        <w:pStyle w:val="Verso2Espaol"/>
        <w:rPr>
          <w:lang w:val="es-PE"/>
        </w:rPr>
      </w:pPr>
    </w:p>
    <w:p w14:paraId="4AE76DFB" w14:textId="78F2BDE5" w:rsidR="00332E04" w:rsidRPr="00332E04" w:rsidRDefault="00332E04" w:rsidP="00364B16">
      <w:pPr>
        <w:pStyle w:val="NormalHistoria"/>
        <w:rPr>
          <w:lang w:val="es-PE"/>
        </w:rPr>
      </w:pPr>
      <w:r w:rsidRPr="00332E04">
        <w:rPr>
          <w:lang w:val="es-PE"/>
        </w:rPr>
        <w:t>Entonces</w:t>
      </w:r>
      <w:r w:rsidR="00005AA2">
        <w:rPr>
          <w:lang w:val="es-PE"/>
        </w:rPr>
        <w:t>,</w:t>
      </w:r>
      <w:r w:rsidRPr="00332E04">
        <w:rPr>
          <w:lang w:val="es-PE"/>
        </w:rPr>
        <w:t xml:space="preserve"> el </w:t>
      </w:r>
      <w:r w:rsidR="00005AA2" w:rsidRPr="00005AA2">
        <w:rPr>
          <w:i/>
          <w:iCs/>
          <w:lang w:val="es-PE"/>
        </w:rPr>
        <w:t>Chacal</w:t>
      </w:r>
      <w:r w:rsidR="00005AA2" w:rsidRPr="00332E04">
        <w:rPr>
          <w:lang w:val="es-PE"/>
        </w:rPr>
        <w:t xml:space="preserve"> </w:t>
      </w:r>
      <w:r w:rsidR="005E07D3">
        <w:rPr>
          <w:lang w:val="es-PE"/>
        </w:rPr>
        <w:t xml:space="preserve">pronunció </w:t>
      </w:r>
      <w:r w:rsidRPr="00332E04">
        <w:rPr>
          <w:lang w:val="es-PE"/>
        </w:rPr>
        <w:t>la quinta estrofa:</w:t>
      </w:r>
    </w:p>
    <w:p w14:paraId="7A6173A5" w14:textId="706FB8CB" w:rsidR="00332E04" w:rsidRPr="00332E04" w:rsidRDefault="00141DE6" w:rsidP="00141DE6">
      <w:pPr>
        <w:pStyle w:val="Verso2Espaol"/>
        <w:ind w:left="1416"/>
        <w:rPr>
          <w:lang w:val="es-PE"/>
        </w:rPr>
      </w:pPr>
      <w:r>
        <w:rPr>
          <w:lang w:val="es-PE"/>
        </w:rPr>
        <w:t>5</w:t>
      </w:r>
      <w:r w:rsidRPr="00141DE6">
        <w:rPr>
          <w:lang w:val="es-PE"/>
        </w:rPr>
        <w:t>.</w:t>
      </w:r>
      <w:r w:rsidRPr="00141DE6">
        <w:rPr>
          <w:lang w:val="es-PE"/>
        </w:rPr>
        <w:tab/>
      </w:r>
      <w:r w:rsidR="00332E04" w:rsidRPr="00332E04">
        <w:rPr>
          <w:lang w:val="es-PE"/>
        </w:rPr>
        <w:t xml:space="preserve">Las faltas de los demás se </w:t>
      </w:r>
      <w:r w:rsidR="00BF0001">
        <w:rPr>
          <w:lang w:val="es-PE"/>
        </w:rPr>
        <w:t>pueden ver</w:t>
      </w:r>
      <w:r w:rsidR="00332E04" w:rsidRPr="00332E04">
        <w:rPr>
          <w:lang w:val="es-PE"/>
        </w:rPr>
        <w:t xml:space="preserve"> claramente,</w:t>
      </w:r>
    </w:p>
    <w:p w14:paraId="079E8318" w14:textId="55A4157B" w:rsidR="00332E04" w:rsidRPr="00332E04" w:rsidRDefault="00332E04" w:rsidP="00364B16">
      <w:pPr>
        <w:pStyle w:val="Verso2Espaol"/>
        <w:rPr>
          <w:lang w:val="es-PE"/>
        </w:rPr>
      </w:pPr>
      <w:r w:rsidRPr="00332E04">
        <w:rPr>
          <w:lang w:val="es-PE"/>
        </w:rPr>
        <w:t>Es difícil ver l</w:t>
      </w:r>
      <w:r w:rsidR="005E07D3">
        <w:rPr>
          <w:lang w:val="es-PE"/>
        </w:rPr>
        <w:t>a</w:t>
      </w:r>
      <w:r w:rsidR="00C1010A">
        <w:rPr>
          <w:lang w:val="es-PE"/>
        </w:rPr>
        <w:t>s</w:t>
      </w:r>
      <w:r w:rsidRPr="00332E04">
        <w:rPr>
          <w:lang w:val="es-PE"/>
        </w:rPr>
        <w:t xml:space="preserve"> propi</w:t>
      </w:r>
      <w:r w:rsidR="005E07D3">
        <w:rPr>
          <w:lang w:val="es-PE"/>
        </w:rPr>
        <w:t>a</w:t>
      </w:r>
      <w:r w:rsidR="00C1010A">
        <w:rPr>
          <w:lang w:val="es-PE"/>
        </w:rPr>
        <w:t>s</w:t>
      </w:r>
      <w:r w:rsidRPr="00332E04">
        <w:rPr>
          <w:lang w:val="es-PE"/>
        </w:rPr>
        <w:t>.</w:t>
      </w:r>
    </w:p>
    <w:p w14:paraId="6717F6D3" w14:textId="28D8008E" w:rsidR="00332E04" w:rsidRPr="00332E04" w:rsidRDefault="00332E04" w:rsidP="00364B16">
      <w:pPr>
        <w:pStyle w:val="Verso2Espaol"/>
        <w:rPr>
          <w:lang w:val="es-PE"/>
        </w:rPr>
      </w:pPr>
      <w:r w:rsidRPr="00332E04">
        <w:rPr>
          <w:lang w:val="es-PE"/>
        </w:rPr>
        <w:t>Creo que también debe</w:t>
      </w:r>
      <w:r w:rsidR="00C274C7">
        <w:rPr>
          <w:lang w:val="es-PE"/>
        </w:rPr>
        <w:t>ría</w:t>
      </w:r>
      <w:r w:rsidRPr="00332E04">
        <w:rPr>
          <w:lang w:val="es-PE"/>
        </w:rPr>
        <w:t xml:space="preserve"> </w:t>
      </w:r>
      <w:r w:rsidR="00C274C7">
        <w:rPr>
          <w:lang w:val="es-PE"/>
        </w:rPr>
        <w:t>considerar su</w:t>
      </w:r>
      <w:r w:rsidR="00C1010A">
        <w:rPr>
          <w:lang w:val="es-PE"/>
        </w:rPr>
        <w:t>s</w:t>
      </w:r>
      <w:r w:rsidR="00C274C7">
        <w:rPr>
          <w:lang w:val="es-PE"/>
        </w:rPr>
        <w:t xml:space="preserve"> pérdida</w:t>
      </w:r>
      <w:r w:rsidR="00C1010A">
        <w:rPr>
          <w:lang w:val="es-PE"/>
        </w:rPr>
        <w:t>s</w:t>
      </w:r>
      <w:r w:rsidRPr="00332E04">
        <w:rPr>
          <w:lang w:val="es-PE"/>
        </w:rPr>
        <w:t>,</w:t>
      </w:r>
    </w:p>
    <w:p w14:paraId="1D64E4F4" w14:textId="7B7BEAF9" w:rsidR="00332E04" w:rsidRDefault="006B4B56" w:rsidP="00364B16">
      <w:pPr>
        <w:pStyle w:val="Verso2Espaol"/>
        <w:rPr>
          <w:lang w:val="es-PE"/>
        </w:rPr>
      </w:pPr>
      <w:r>
        <w:rPr>
          <w:lang w:val="es-PE"/>
        </w:rPr>
        <w:t>Ya que</w:t>
      </w:r>
      <w:r w:rsidR="00332E04" w:rsidRPr="00332E04">
        <w:rPr>
          <w:lang w:val="es-PE"/>
        </w:rPr>
        <w:t xml:space="preserve"> </w:t>
      </w:r>
      <w:r w:rsidR="00C274C7">
        <w:rPr>
          <w:lang w:val="es-PE"/>
        </w:rPr>
        <w:t xml:space="preserve">tanto </w:t>
      </w:r>
      <w:r>
        <w:rPr>
          <w:lang w:val="es-PE"/>
        </w:rPr>
        <w:t>a</w:t>
      </w:r>
      <w:r w:rsidR="00332E04" w:rsidRPr="00332E04">
        <w:rPr>
          <w:lang w:val="es-PE"/>
        </w:rPr>
        <w:t xml:space="preserve">l cónyuge </w:t>
      </w:r>
      <w:r w:rsidR="00C274C7">
        <w:rPr>
          <w:lang w:val="es-PE"/>
        </w:rPr>
        <w:t>como</w:t>
      </w:r>
      <w:r w:rsidR="00332E04" w:rsidRPr="00332E04">
        <w:rPr>
          <w:lang w:val="es-PE"/>
        </w:rPr>
        <w:t xml:space="preserve"> </w:t>
      </w:r>
      <w:r>
        <w:rPr>
          <w:lang w:val="es-PE"/>
        </w:rPr>
        <w:t>a</w:t>
      </w:r>
      <w:r w:rsidR="00332E04" w:rsidRPr="00332E04">
        <w:rPr>
          <w:lang w:val="es-PE"/>
        </w:rPr>
        <w:t xml:space="preserve">l amante </w:t>
      </w:r>
      <w:r w:rsidR="00005AA2">
        <w:rPr>
          <w:lang w:val="es-PE"/>
        </w:rPr>
        <w:t xml:space="preserve">ha </w:t>
      </w:r>
      <w:r w:rsidR="00C274C7">
        <w:rPr>
          <w:lang w:val="es-PE"/>
        </w:rPr>
        <w:t>perdi</w:t>
      </w:r>
      <w:r w:rsidR="00005AA2">
        <w:rPr>
          <w:lang w:val="es-PE"/>
        </w:rPr>
        <w:t>do</w:t>
      </w:r>
      <w:r w:rsidR="00332E04" w:rsidRPr="00332E04">
        <w:rPr>
          <w:lang w:val="es-PE"/>
        </w:rPr>
        <w:t>.</w:t>
      </w:r>
      <w:r w:rsidR="00005AA2" w:rsidRPr="00005AA2">
        <w:rPr>
          <w:lang w:val="es-PE"/>
        </w:rPr>
        <w:t xml:space="preserve"> </w:t>
      </w:r>
      <w:r w:rsidR="00005AA2" w:rsidRPr="00332E04">
        <w:rPr>
          <w:lang w:val="es-PE"/>
        </w:rPr>
        <w:t>[224]</w:t>
      </w:r>
    </w:p>
    <w:p w14:paraId="4C732090" w14:textId="77777777" w:rsidR="00364B16" w:rsidRPr="00332E04" w:rsidRDefault="00364B16" w:rsidP="00364B16">
      <w:pPr>
        <w:pStyle w:val="Verso2Espaol"/>
        <w:rPr>
          <w:lang w:val="es-PE"/>
        </w:rPr>
      </w:pPr>
    </w:p>
    <w:p w14:paraId="42B0387C" w14:textId="449AD405" w:rsidR="00332E04" w:rsidRPr="00332E04" w:rsidRDefault="00332E04" w:rsidP="00BF0001">
      <w:pPr>
        <w:pStyle w:val="NormalHistoria"/>
        <w:rPr>
          <w:lang w:val="es-PE"/>
        </w:rPr>
      </w:pPr>
      <w:r w:rsidRPr="00332E04">
        <w:rPr>
          <w:lang w:val="es-PE"/>
        </w:rPr>
        <w:t>Al oír sus palabras</w:t>
      </w:r>
      <w:r w:rsidR="00005AA2">
        <w:rPr>
          <w:lang w:val="es-PE"/>
        </w:rPr>
        <w:t>,</w:t>
      </w:r>
      <w:r w:rsidRPr="00332E04">
        <w:rPr>
          <w:lang w:val="es-PE"/>
        </w:rPr>
        <w:t xml:space="preserve"> </w:t>
      </w:r>
      <w:r w:rsidR="00C1010A">
        <w:rPr>
          <w:lang w:val="es-PE"/>
        </w:rPr>
        <w:t xml:space="preserve">ella </w:t>
      </w:r>
      <w:r w:rsidR="00005AA2">
        <w:rPr>
          <w:lang w:val="es-PE"/>
        </w:rPr>
        <w:t xml:space="preserve">recitó el siguiente verso </w:t>
      </w:r>
      <w:r w:rsidRPr="00332E04">
        <w:rPr>
          <w:lang w:val="es-PE"/>
        </w:rPr>
        <w:t>:</w:t>
      </w:r>
    </w:p>
    <w:p w14:paraId="0FF67BDC" w14:textId="1C83A6BF" w:rsidR="00332E04" w:rsidRPr="00332E04" w:rsidRDefault="00BF0001" w:rsidP="00BF0001">
      <w:pPr>
        <w:pStyle w:val="Verso2Espaol"/>
        <w:ind w:left="1416"/>
        <w:rPr>
          <w:lang w:val="es-PE"/>
        </w:rPr>
      </w:pPr>
      <w:r>
        <w:rPr>
          <w:lang w:val="es-PE"/>
        </w:rPr>
        <w:t>6</w:t>
      </w:r>
      <w:r w:rsidRPr="00141DE6">
        <w:rPr>
          <w:lang w:val="es-PE"/>
        </w:rPr>
        <w:t>.</w:t>
      </w:r>
      <w:r w:rsidRPr="00141DE6">
        <w:rPr>
          <w:lang w:val="es-PE"/>
        </w:rPr>
        <w:tab/>
      </w:r>
      <w:r w:rsidR="00461351">
        <w:rPr>
          <w:lang w:val="es-PE"/>
        </w:rPr>
        <w:t xml:space="preserve">Rey </w:t>
      </w:r>
      <w:r w:rsidR="00C1010A" w:rsidRPr="00C1010A">
        <w:rPr>
          <w:i/>
          <w:iCs/>
          <w:lang w:val="es-PE"/>
        </w:rPr>
        <w:t>Chacal</w:t>
      </w:r>
      <w:r w:rsidR="00332E04" w:rsidRPr="00332E04">
        <w:rPr>
          <w:lang w:val="es-PE"/>
        </w:rPr>
        <w:t xml:space="preserve">, </w:t>
      </w:r>
      <w:r w:rsidR="00C274C7">
        <w:rPr>
          <w:lang w:val="es-PE"/>
        </w:rPr>
        <w:t>ha sido</w:t>
      </w:r>
      <w:r w:rsidR="00332E04" w:rsidRPr="00332E04">
        <w:rPr>
          <w:lang w:val="es-PE"/>
        </w:rPr>
        <w:t xml:space="preserve"> </w:t>
      </w:r>
      <w:r w:rsidR="00C274C7">
        <w:rPr>
          <w:lang w:val="es-PE"/>
        </w:rPr>
        <w:t xml:space="preserve">tal </w:t>
      </w:r>
      <w:r w:rsidR="00332E04" w:rsidRPr="00332E04">
        <w:rPr>
          <w:lang w:val="es-PE"/>
        </w:rPr>
        <w:t xml:space="preserve">como </w:t>
      </w:r>
      <w:r w:rsidR="00C274C7">
        <w:rPr>
          <w:lang w:val="es-PE"/>
        </w:rPr>
        <w:t>lo afirma</w:t>
      </w:r>
      <w:r w:rsidR="00332E04" w:rsidRPr="00332E04">
        <w:rPr>
          <w:lang w:val="es-PE"/>
        </w:rPr>
        <w:t>,</w:t>
      </w:r>
    </w:p>
    <w:p w14:paraId="7DFA6077" w14:textId="77777777" w:rsidR="00332E04" w:rsidRPr="00332E04" w:rsidRDefault="00332E04" w:rsidP="00862BFD">
      <w:pPr>
        <w:pStyle w:val="Verso2Espaol"/>
        <w:rPr>
          <w:lang w:val="es-PE"/>
        </w:rPr>
      </w:pPr>
      <w:r w:rsidRPr="00332E04">
        <w:rPr>
          <w:lang w:val="es-PE"/>
        </w:rPr>
        <w:t>Así que me iré lejos,</w:t>
      </w:r>
    </w:p>
    <w:p w14:paraId="0953A241" w14:textId="39176040" w:rsidR="00332E04" w:rsidRPr="00332E04" w:rsidRDefault="00C1010A" w:rsidP="00862BFD">
      <w:pPr>
        <w:pStyle w:val="Verso2Espaol"/>
        <w:rPr>
          <w:lang w:val="es-PE"/>
        </w:rPr>
      </w:pPr>
      <w:r w:rsidRPr="00332E04">
        <w:rPr>
          <w:lang w:val="es-PE"/>
        </w:rPr>
        <w:t>Buscar</w:t>
      </w:r>
      <w:r>
        <w:rPr>
          <w:lang w:val="es-PE"/>
        </w:rPr>
        <w:t>é</w:t>
      </w:r>
      <w:r w:rsidRPr="00332E04">
        <w:rPr>
          <w:lang w:val="es-PE"/>
        </w:rPr>
        <w:t xml:space="preserve"> </w:t>
      </w:r>
      <w:r w:rsidR="00332E04" w:rsidRPr="00332E04">
        <w:rPr>
          <w:lang w:val="es-PE"/>
        </w:rPr>
        <w:t xml:space="preserve">otro amor </w:t>
      </w:r>
      <w:r>
        <w:rPr>
          <w:lang w:val="es-PE"/>
        </w:rPr>
        <w:t xml:space="preserve">y </w:t>
      </w:r>
      <w:r w:rsidR="00332E04" w:rsidRPr="00332E04">
        <w:rPr>
          <w:lang w:val="es-PE"/>
        </w:rPr>
        <w:t>matrimoni</w:t>
      </w:r>
      <w:r>
        <w:rPr>
          <w:lang w:val="es-PE"/>
        </w:rPr>
        <w:t>o</w:t>
      </w:r>
    </w:p>
    <w:p w14:paraId="6884562D" w14:textId="683CF4A0" w:rsidR="00332E04" w:rsidRDefault="00332E04" w:rsidP="00862BFD">
      <w:pPr>
        <w:pStyle w:val="Verso2Espaol"/>
        <w:rPr>
          <w:lang w:val="es-PE"/>
        </w:rPr>
      </w:pPr>
      <w:r w:rsidRPr="00332E04">
        <w:rPr>
          <w:lang w:val="es-PE"/>
        </w:rPr>
        <w:t xml:space="preserve">Y </w:t>
      </w:r>
      <w:r w:rsidR="00C274C7">
        <w:rPr>
          <w:lang w:val="es-PE"/>
        </w:rPr>
        <w:t xml:space="preserve">me </w:t>
      </w:r>
      <w:r w:rsidRPr="00332E04">
        <w:rPr>
          <w:lang w:val="es-PE"/>
        </w:rPr>
        <w:t>esforzar</w:t>
      </w:r>
      <w:r w:rsidR="00C274C7">
        <w:rPr>
          <w:lang w:val="es-PE"/>
        </w:rPr>
        <w:t>é</w:t>
      </w:r>
      <w:r w:rsidRPr="00332E04">
        <w:rPr>
          <w:lang w:val="es-PE"/>
        </w:rPr>
        <w:t xml:space="preserve"> </w:t>
      </w:r>
      <w:r w:rsidR="00C274C7">
        <w:rPr>
          <w:lang w:val="es-PE"/>
        </w:rPr>
        <w:t xml:space="preserve">como </w:t>
      </w:r>
      <w:r w:rsidRPr="00332E04">
        <w:rPr>
          <w:lang w:val="es-PE"/>
        </w:rPr>
        <w:t xml:space="preserve">una </w:t>
      </w:r>
      <w:r w:rsidR="0093586B">
        <w:rPr>
          <w:lang w:val="es-PE"/>
        </w:rPr>
        <w:t>com</w:t>
      </w:r>
      <w:r w:rsidR="0093586B" w:rsidRPr="00332E04">
        <w:rPr>
          <w:lang w:val="es-PE"/>
        </w:rPr>
        <w:t>proba</w:t>
      </w:r>
      <w:r w:rsidR="0093586B">
        <w:rPr>
          <w:lang w:val="es-PE"/>
        </w:rPr>
        <w:t>da</w:t>
      </w:r>
      <w:r w:rsidR="0093586B" w:rsidRPr="00332E04">
        <w:rPr>
          <w:lang w:val="es-PE"/>
        </w:rPr>
        <w:t xml:space="preserve"> </w:t>
      </w:r>
      <w:r w:rsidR="0093586B">
        <w:rPr>
          <w:lang w:val="es-PE"/>
        </w:rPr>
        <w:t xml:space="preserve">y </w:t>
      </w:r>
      <w:r w:rsidRPr="00332E04">
        <w:rPr>
          <w:lang w:val="es-PE"/>
        </w:rPr>
        <w:t>fiel</w:t>
      </w:r>
      <w:r w:rsidR="00BD094B" w:rsidRPr="00BD094B">
        <w:rPr>
          <w:lang w:val="es-PE"/>
        </w:rPr>
        <w:t xml:space="preserve"> </w:t>
      </w:r>
      <w:r w:rsidR="00BD094B" w:rsidRPr="00332E04">
        <w:rPr>
          <w:lang w:val="es-PE"/>
        </w:rPr>
        <w:t>esposa</w:t>
      </w:r>
      <w:r w:rsidRPr="00332E04">
        <w:rPr>
          <w:lang w:val="es-PE"/>
        </w:rPr>
        <w:t>.</w:t>
      </w:r>
    </w:p>
    <w:p w14:paraId="32798C2C" w14:textId="77777777" w:rsidR="00BD094B" w:rsidRPr="00332E04" w:rsidRDefault="00BD094B" w:rsidP="00862BFD">
      <w:pPr>
        <w:pStyle w:val="Verso2Espaol"/>
        <w:rPr>
          <w:lang w:val="es-PE"/>
        </w:rPr>
      </w:pPr>
    </w:p>
    <w:p w14:paraId="1B800910" w14:textId="5A7346E7" w:rsidR="00332E04" w:rsidRPr="00332E04" w:rsidRDefault="00332E04" w:rsidP="00BC2A39">
      <w:pPr>
        <w:pStyle w:val="NormalHistoria"/>
        <w:rPr>
          <w:lang w:val="es-PE"/>
        </w:rPr>
      </w:pPr>
      <w:r w:rsidRPr="00332E04">
        <w:rPr>
          <w:lang w:val="es-PE"/>
        </w:rPr>
        <w:t>Entonces</w:t>
      </w:r>
      <w:r w:rsidR="00BD094B">
        <w:rPr>
          <w:lang w:val="es-PE"/>
        </w:rPr>
        <w:t>,</w:t>
      </w:r>
      <w:r w:rsidRPr="00332E04">
        <w:rPr>
          <w:lang w:val="es-PE"/>
        </w:rPr>
        <w:t xml:space="preserve"> </w:t>
      </w:r>
      <w:r w:rsidRPr="003F7DCC">
        <w:rPr>
          <w:i/>
          <w:iCs/>
          <w:lang w:val="es-PE"/>
        </w:rPr>
        <w:t>Sakka</w:t>
      </w:r>
      <w:r w:rsidRPr="00332E04">
        <w:rPr>
          <w:lang w:val="es-PE"/>
        </w:rPr>
        <w:t xml:space="preserve">, </w:t>
      </w:r>
      <w:r w:rsidR="00BD094B">
        <w:rPr>
          <w:lang w:val="es-PE"/>
        </w:rPr>
        <w:t xml:space="preserve">el </w:t>
      </w:r>
      <w:r w:rsidR="00461351">
        <w:rPr>
          <w:lang w:val="es-PE"/>
        </w:rPr>
        <w:t xml:space="preserve">Rey </w:t>
      </w:r>
      <w:r w:rsidRPr="00332E04">
        <w:rPr>
          <w:lang w:val="es-PE"/>
        </w:rPr>
        <w:t xml:space="preserve">de los </w:t>
      </w:r>
      <w:r w:rsidR="00BD094B" w:rsidRPr="00332E04">
        <w:rPr>
          <w:lang w:val="es-PE"/>
        </w:rPr>
        <w:t>Cielos</w:t>
      </w:r>
      <w:r w:rsidRPr="00332E04">
        <w:rPr>
          <w:lang w:val="es-PE"/>
        </w:rPr>
        <w:t>, al escuchar las palabras de esta viciosa e impúdica</w:t>
      </w:r>
      <w:r w:rsidR="00BD094B" w:rsidRPr="00BD094B">
        <w:rPr>
          <w:lang w:val="es-PE"/>
        </w:rPr>
        <w:t xml:space="preserve"> </w:t>
      </w:r>
      <w:r w:rsidR="00BD094B" w:rsidRPr="00332E04">
        <w:rPr>
          <w:lang w:val="es-PE"/>
        </w:rPr>
        <w:t>mujer</w:t>
      </w:r>
      <w:r w:rsidRPr="00332E04">
        <w:rPr>
          <w:lang w:val="es-PE"/>
        </w:rPr>
        <w:t xml:space="preserve">, </w:t>
      </w:r>
      <w:r w:rsidR="00BD094B">
        <w:rPr>
          <w:lang w:val="es-PE"/>
        </w:rPr>
        <w:t>recitó</w:t>
      </w:r>
      <w:r w:rsidR="003F7DCC">
        <w:rPr>
          <w:lang w:val="es-PE"/>
        </w:rPr>
        <w:t xml:space="preserve"> </w:t>
      </w:r>
      <w:r w:rsidRPr="00332E04">
        <w:rPr>
          <w:lang w:val="es-PE"/>
        </w:rPr>
        <w:t>la estrofa final:</w:t>
      </w:r>
    </w:p>
    <w:p w14:paraId="5CB3245A" w14:textId="558DBA0E" w:rsidR="00332E04" w:rsidRPr="00332E04" w:rsidRDefault="00BD094B" w:rsidP="00BD094B">
      <w:pPr>
        <w:pStyle w:val="Verso2Espaol"/>
        <w:ind w:left="1416"/>
        <w:rPr>
          <w:lang w:val="es-PE"/>
        </w:rPr>
      </w:pPr>
      <w:r>
        <w:rPr>
          <w:lang w:val="es-PE"/>
        </w:rPr>
        <w:t>7</w:t>
      </w:r>
      <w:r w:rsidRPr="00BD094B">
        <w:rPr>
          <w:lang w:val="es-PE"/>
        </w:rPr>
        <w:t>.</w:t>
      </w:r>
      <w:r w:rsidRPr="00BD094B">
        <w:rPr>
          <w:lang w:val="es-PE"/>
        </w:rPr>
        <w:tab/>
      </w:r>
      <w:r w:rsidR="00332E04" w:rsidRPr="00332E04">
        <w:rPr>
          <w:lang w:val="es-PE"/>
        </w:rPr>
        <w:t>El que rob</w:t>
      </w:r>
      <w:r w:rsidR="003F7DCC">
        <w:rPr>
          <w:lang w:val="es-PE"/>
        </w:rPr>
        <w:t>e</w:t>
      </w:r>
      <w:r w:rsidR="00332E04" w:rsidRPr="00332E04">
        <w:rPr>
          <w:lang w:val="es-PE"/>
        </w:rPr>
        <w:t xml:space="preserve"> una olla de barro</w:t>
      </w:r>
    </w:p>
    <w:p w14:paraId="5F8667EA" w14:textId="366EC7F2" w:rsidR="00332E04" w:rsidRPr="00332E04" w:rsidRDefault="00332E04" w:rsidP="00BC2A39">
      <w:pPr>
        <w:pStyle w:val="Verso2Espaol"/>
        <w:rPr>
          <w:lang w:val="es-PE"/>
        </w:rPr>
      </w:pPr>
      <w:r w:rsidRPr="00332E04">
        <w:rPr>
          <w:lang w:val="es-PE"/>
        </w:rPr>
        <w:t>Robar</w:t>
      </w:r>
      <w:r w:rsidR="003F7DCC">
        <w:rPr>
          <w:lang w:val="es-PE"/>
        </w:rPr>
        <w:t>á</w:t>
      </w:r>
      <w:r w:rsidRPr="00332E04">
        <w:rPr>
          <w:lang w:val="es-PE"/>
        </w:rPr>
        <w:t xml:space="preserve"> </w:t>
      </w:r>
      <w:r w:rsidR="003F7DCC" w:rsidRPr="00332E04">
        <w:rPr>
          <w:lang w:val="es-PE"/>
        </w:rPr>
        <w:t xml:space="preserve">cualquier día </w:t>
      </w:r>
      <w:r w:rsidR="00BD094B">
        <w:rPr>
          <w:lang w:val="es-PE"/>
        </w:rPr>
        <w:t>otra</w:t>
      </w:r>
      <w:r w:rsidRPr="00332E04">
        <w:rPr>
          <w:lang w:val="es-PE"/>
        </w:rPr>
        <w:t xml:space="preserve"> de bronce:</w:t>
      </w:r>
    </w:p>
    <w:p w14:paraId="424D56F9" w14:textId="056325D9" w:rsidR="00332E04" w:rsidRPr="00332E04" w:rsidRDefault="00332E04" w:rsidP="00BC2A39">
      <w:pPr>
        <w:pStyle w:val="Verso2Espaol"/>
        <w:rPr>
          <w:lang w:val="es-PE"/>
        </w:rPr>
      </w:pPr>
      <w:r w:rsidRPr="00332E04">
        <w:rPr>
          <w:lang w:val="es-PE"/>
        </w:rPr>
        <w:t>Así que ella, la perdición de su marido</w:t>
      </w:r>
      <w:r w:rsidR="0093586B">
        <w:rPr>
          <w:lang w:val="es-PE"/>
        </w:rPr>
        <w:t>,</w:t>
      </w:r>
    </w:p>
    <w:p w14:paraId="2C0E5591" w14:textId="464109B8" w:rsidR="00332E04" w:rsidRDefault="00332E04" w:rsidP="00BC2A39">
      <w:pPr>
        <w:pStyle w:val="Verso2Espaol"/>
        <w:rPr>
          <w:lang w:val="es-PE"/>
        </w:rPr>
      </w:pPr>
      <w:r w:rsidRPr="00332E04">
        <w:rPr>
          <w:lang w:val="es-PE"/>
        </w:rPr>
        <w:t>Volverá a ser tan mal</w:t>
      </w:r>
      <w:r w:rsidR="003F7DCC">
        <w:rPr>
          <w:lang w:val="es-PE"/>
        </w:rPr>
        <w:t>a</w:t>
      </w:r>
      <w:r w:rsidRPr="00332E04">
        <w:rPr>
          <w:lang w:val="es-PE"/>
        </w:rPr>
        <w:t xml:space="preserve"> o peor</w:t>
      </w:r>
      <w:r w:rsidR="003F7DCC">
        <w:rPr>
          <w:lang w:val="es-PE"/>
        </w:rPr>
        <w:t xml:space="preserve"> que antes</w:t>
      </w:r>
      <w:r w:rsidRPr="00332E04">
        <w:rPr>
          <w:lang w:val="es-PE"/>
        </w:rPr>
        <w:t>.</w:t>
      </w:r>
    </w:p>
    <w:p w14:paraId="09F3568E" w14:textId="77777777" w:rsidR="00BC2A39" w:rsidRPr="00332E04" w:rsidRDefault="00BC2A39" w:rsidP="00BC2A39">
      <w:pPr>
        <w:pStyle w:val="Verso2Espaol"/>
        <w:rPr>
          <w:lang w:val="es-PE"/>
        </w:rPr>
      </w:pPr>
    </w:p>
    <w:p w14:paraId="260CA67B" w14:textId="1BA443FA" w:rsidR="00BD094B" w:rsidRPr="00332E04" w:rsidRDefault="00332E04" w:rsidP="0044366E">
      <w:pPr>
        <w:pStyle w:val="NormalHistoria"/>
        <w:spacing w:after="0"/>
        <w:rPr>
          <w:lang w:val="es-PE"/>
        </w:rPr>
      </w:pPr>
      <w:r w:rsidRPr="00332E04">
        <w:rPr>
          <w:lang w:val="es-PE"/>
        </w:rPr>
        <w:t>Así</w:t>
      </w:r>
      <w:r w:rsidR="007C5061">
        <w:rPr>
          <w:lang w:val="es-PE"/>
        </w:rPr>
        <w:t>,</w:t>
      </w:r>
      <w:r w:rsidRPr="00332E04">
        <w:rPr>
          <w:lang w:val="es-PE"/>
        </w:rPr>
        <w:t xml:space="preserve"> </w:t>
      </w:r>
      <w:r w:rsidRPr="003F7DCC">
        <w:rPr>
          <w:i/>
          <w:iCs/>
          <w:lang w:val="es-PE"/>
        </w:rPr>
        <w:t>Sakka</w:t>
      </w:r>
      <w:r w:rsidRPr="00332E04">
        <w:rPr>
          <w:lang w:val="es-PE"/>
        </w:rPr>
        <w:t xml:space="preserve"> la avergonzó y la hizo arrepentirse, </w:t>
      </w:r>
      <w:r w:rsidR="0093586B">
        <w:rPr>
          <w:lang w:val="es-PE"/>
        </w:rPr>
        <w:t>para</w:t>
      </w:r>
      <w:r w:rsidRPr="00332E04">
        <w:rPr>
          <w:lang w:val="es-PE"/>
        </w:rPr>
        <w:t xml:space="preserve"> luego regres</w:t>
      </w:r>
      <w:r w:rsidR="0093586B">
        <w:rPr>
          <w:lang w:val="es-PE"/>
        </w:rPr>
        <w:t>ar</w:t>
      </w:r>
      <w:r w:rsidRPr="00332E04">
        <w:rPr>
          <w:lang w:val="es-PE"/>
        </w:rPr>
        <w:t xml:space="preserve"> a su </w:t>
      </w:r>
      <w:r w:rsidR="0093586B">
        <w:rPr>
          <w:lang w:val="es-PE"/>
        </w:rPr>
        <w:t>reino</w:t>
      </w:r>
      <w:r w:rsidRPr="00332E04">
        <w:rPr>
          <w:lang w:val="es-PE"/>
        </w:rPr>
        <w:t>.</w:t>
      </w:r>
    </w:p>
    <w:p w14:paraId="671A066D" w14:textId="77777777" w:rsidR="00BC2A39" w:rsidRDefault="00BC2A39" w:rsidP="00BC2A39">
      <w:pPr>
        <w:jc w:val="center"/>
      </w:pPr>
      <w:r>
        <w:t>--------------------------------------</w:t>
      </w:r>
    </w:p>
    <w:p w14:paraId="420E5265" w14:textId="06A2F50C" w:rsidR="00332E04" w:rsidRDefault="00332E04" w:rsidP="00332E04">
      <w:pPr>
        <w:rPr>
          <w:lang w:val="es-PE"/>
        </w:rPr>
      </w:pPr>
      <w:r w:rsidRPr="00332E04">
        <w:rPr>
          <w:lang w:val="es-PE"/>
        </w:rPr>
        <w:t>El Maestro aquí terminó su lección</w:t>
      </w:r>
      <w:r w:rsidR="00B2584E">
        <w:rPr>
          <w:lang w:val="es-PE"/>
        </w:rPr>
        <w:t>,</w:t>
      </w:r>
      <w:r w:rsidRPr="00332E04">
        <w:rPr>
          <w:lang w:val="es-PE"/>
        </w:rPr>
        <w:t xml:space="preserve"> reveló las </w:t>
      </w:r>
      <w:r w:rsidR="00006EFA" w:rsidRPr="00006EFA">
        <w:rPr>
          <w:i/>
          <w:iCs/>
          <w:lang w:val="es-PE"/>
        </w:rPr>
        <w:t xml:space="preserve">Cuatro Nobles </w:t>
      </w:r>
      <w:r w:rsidRPr="00006EFA">
        <w:rPr>
          <w:i/>
          <w:iCs/>
          <w:lang w:val="es-PE"/>
        </w:rPr>
        <w:t>Verdades</w:t>
      </w:r>
      <w:r w:rsidRPr="00332E04">
        <w:rPr>
          <w:lang w:val="es-PE"/>
        </w:rPr>
        <w:t xml:space="preserve"> e </w:t>
      </w:r>
      <w:r w:rsidR="00490074">
        <w:rPr>
          <w:lang w:val="es-PE"/>
        </w:rPr>
        <w:t xml:space="preserve">identificó los </w:t>
      </w:r>
      <w:r w:rsidR="00490074" w:rsidRPr="00006EFA">
        <w:rPr>
          <w:i/>
          <w:iCs/>
          <w:lang w:val="es-PE"/>
        </w:rPr>
        <w:t>Renacimientos</w:t>
      </w:r>
      <w:r w:rsidR="0070291E" w:rsidRPr="00332E04">
        <w:rPr>
          <w:lang w:val="es-PE"/>
        </w:rPr>
        <w:t>: —</w:t>
      </w:r>
      <w:r w:rsidR="0070291E">
        <w:rPr>
          <w:lang w:val="es-PE"/>
        </w:rPr>
        <w:t xml:space="preserve"> </w:t>
      </w:r>
      <w:r w:rsidRPr="00332E04">
        <w:rPr>
          <w:lang w:val="es-PE"/>
        </w:rPr>
        <w:t xml:space="preserve">Al final de las </w:t>
      </w:r>
      <w:r w:rsidRPr="00006EFA">
        <w:rPr>
          <w:i/>
          <w:iCs/>
          <w:lang w:val="es-PE"/>
        </w:rPr>
        <w:t>Verdades</w:t>
      </w:r>
      <w:r w:rsidRPr="00332E04">
        <w:rPr>
          <w:lang w:val="es-PE"/>
        </w:rPr>
        <w:t xml:space="preserve">, el </w:t>
      </w:r>
      <w:proofErr w:type="spellStart"/>
      <w:r w:rsidR="00006EFA" w:rsidRPr="00006EFA">
        <w:rPr>
          <w:i/>
          <w:iCs/>
        </w:rPr>
        <w:t>bhikkhu</w:t>
      </w:r>
      <w:proofErr w:type="spellEnd"/>
      <w:r w:rsidR="00006EFA" w:rsidRPr="00006EFA">
        <w:rPr>
          <w:i/>
          <w:iCs/>
        </w:rPr>
        <w:t xml:space="preserve"> </w:t>
      </w:r>
      <w:r w:rsidRPr="00332E04">
        <w:rPr>
          <w:lang w:val="es-PE"/>
        </w:rPr>
        <w:t xml:space="preserve">descarriado </w:t>
      </w:r>
      <w:r w:rsidR="00006EFA">
        <w:rPr>
          <w:lang w:val="es-PE"/>
        </w:rPr>
        <w:t>consumó</w:t>
      </w:r>
      <w:r w:rsidRPr="00332E04">
        <w:rPr>
          <w:lang w:val="es-PE"/>
        </w:rPr>
        <w:t xml:space="preserve"> l</w:t>
      </w:r>
      <w:r w:rsidR="00006EFA">
        <w:rPr>
          <w:lang w:val="es-PE"/>
        </w:rPr>
        <w:t>a</w:t>
      </w:r>
      <w:r w:rsidRPr="00332E04">
        <w:rPr>
          <w:lang w:val="es-PE"/>
        </w:rPr>
        <w:t xml:space="preserve"> </w:t>
      </w:r>
      <w:r w:rsidRPr="00006EFA">
        <w:rPr>
          <w:i/>
          <w:iCs/>
          <w:lang w:val="es-PE"/>
        </w:rPr>
        <w:t>fru</w:t>
      </w:r>
      <w:r w:rsidR="00006EFA" w:rsidRPr="00006EFA">
        <w:rPr>
          <w:i/>
          <w:iCs/>
          <w:lang w:val="es-PE"/>
        </w:rPr>
        <w:t>ición</w:t>
      </w:r>
      <w:r w:rsidRPr="00332E04">
        <w:rPr>
          <w:lang w:val="es-PE"/>
        </w:rPr>
        <w:t xml:space="preserve"> del </w:t>
      </w:r>
      <w:r w:rsidR="00006EFA" w:rsidRPr="00006EFA">
        <w:rPr>
          <w:i/>
          <w:lang w:val="es-PE"/>
        </w:rPr>
        <w:t>primer sendero</w:t>
      </w:r>
      <w:r w:rsidR="009E1B51">
        <w:rPr>
          <w:lang w:val="es-PE"/>
        </w:rPr>
        <w:t>: —</w:t>
      </w:r>
      <w:r w:rsidR="00EE45E9">
        <w:rPr>
          <w:lang w:val="es-PE"/>
        </w:rPr>
        <w:t xml:space="preserve"> </w:t>
      </w:r>
      <w:r w:rsidRPr="00332E04">
        <w:rPr>
          <w:lang w:val="es-PE"/>
        </w:rPr>
        <w:t>“En es</w:t>
      </w:r>
      <w:r w:rsidR="003F7DCC">
        <w:rPr>
          <w:lang w:val="es-PE"/>
        </w:rPr>
        <w:t>a</w:t>
      </w:r>
      <w:r w:rsidRPr="00332E04">
        <w:rPr>
          <w:lang w:val="es-PE"/>
        </w:rPr>
        <w:t xml:space="preserve"> </w:t>
      </w:r>
      <w:r w:rsidR="00006EFA">
        <w:rPr>
          <w:lang w:val="es-PE"/>
        </w:rPr>
        <w:t xml:space="preserve">ocasión, </w:t>
      </w:r>
      <w:r w:rsidRPr="00332E04">
        <w:rPr>
          <w:lang w:val="es-PE"/>
        </w:rPr>
        <w:t xml:space="preserve">el </w:t>
      </w:r>
      <w:proofErr w:type="spellStart"/>
      <w:r w:rsidR="00006EFA" w:rsidRPr="00006EFA">
        <w:rPr>
          <w:i/>
          <w:iCs/>
        </w:rPr>
        <w:t>bhikkhu</w:t>
      </w:r>
      <w:proofErr w:type="spellEnd"/>
      <w:r w:rsidR="00006EFA" w:rsidRPr="00006EFA">
        <w:rPr>
          <w:i/>
          <w:iCs/>
        </w:rPr>
        <w:t xml:space="preserve"> </w:t>
      </w:r>
      <w:r w:rsidRPr="00332E04">
        <w:rPr>
          <w:lang w:val="es-PE"/>
        </w:rPr>
        <w:t xml:space="preserve">descarriado era el </w:t>
      </w:r>
      <w:r w:rsidRPr="00006EFA">
        <w:rPr>
          <w:i/>
          <w:iCs/>
          <w:lang w:val="es-PE"/>
        </w:rPr>
        <w:t>Arquero</w:t>
      </w:r>
      <w:r w:rsidRPr="00332E04">
        <w:rPr>
          <w:lang w:val="es-PE"/>
        </w:rPr>
        <w:t xml:space="preserve">, la esposa que </w:t>
      </w:r>
      <w:r w:rsidR="00204C10">
        <w:rPr>
          <w:lang w:val="es-PE"/>
        </w:rPr>
        <w:t xml:space="preserve">éste </w:t>
      </w:r>
      <w:r w:rsidR="000F54E4">
        <w:rPr>
          <w:lang w:val="es-PE"/>
        </w:rPr>
        <w:t>tenía</w:t>
      </w:r>
      <w:r w:rsidR="00DE2C65">
        <w:rPr>
          <w:lang w:val="es-PE"/>
        </w:rPr>
        <w:t xml:space="preserve"> </w:t>
      </w:r>
      <w:r w:rsidR="00B04C68">
        <w:rPr>
          <w:lang w:val="es-PE"/>
        </w:rPr>
        <w:t xml:space="preserve">antes de ordenarse </w:t>
      </w:r>
      <w:r w:rsidR="00204C10">
        <w:rPr>
          <w:lang w:val="es-PE"/>
        </w:rPr>
        <w:t>era</w:t>
      </w:r>
      <w:r w:rsidR="000F54E4">
        <w:rPr>
          <w:lang w:val="es-PE"/>
        </w:rPr>
        <w:t xml:space="preserve"> </w:t>
      </w:r>
      <w:r w:rsidR="00DE2C65">
        <w:rPr>
          <w:lang w:val="es-PE"/>
        </w:rPr>
        <w:t xml:space="preserve">la misma </w:t>
      </w:r>
      <w:r w:rsidRPr="00332E04">
        <w:rPr>
          <w:lang w:val="es-PE"/>
        </w:rPr>
        <w:t>mujer</w:t>
      </w:r>
      <w:r w:rsidR="00DE2C65">
        <w:rPr>
          <w:lang w:val="es-PE"/>
        </w:rPr>
        <w:t xml:space="preserve"> de la historia</w:t>
      </w:r>
      <w:r w:rsidRPr="00332E04">
        <w:rPr>
          <w:lang w:val="es-PE"/>
        </w:rPr>
        <w:t xml:space="preserve"> y yo</w:t>
      </w:r>
      <w:r w:rsidR="00204C10">
        <w:rPr>
          <w:lang w:val="es-PE"/>
        </w:rPr>
        <w:t>,</w:t>
      </w:r>
      <w:r w:rsidRPr="00332E04">
        <w:rPr>
          <w:lang w:val="es-PE"/>
        </w:rPr>
        <w:t xml:space="preserve"> </w:t>
      </w:r>
      <w:r w:rsidRPr="00DE2C65">
        <w:rPr>
          <w:i/>
          <w:iCs/>
          <w:lang w:val="es-PE"/>
        </w:rPr>
        <w:t>Sakka</w:t>
      </w:r>
      <w:r w:rsidRPr="00332E04">
        <w:rPr>
          <w:lang w:val="es-PE"/>
        </w:rPr>
        <w:t xml:space="preserve">, </w:t>
      </w:r>
      <w:r w:rsidR="000F54E4">
        <w:rPr>
          <w:lang w:val="es-PE"/>
        </w:rPr>
        <w:t xml:space="preserve">el </w:t>
      </w:r>
      <w:r w:rsidR="00461351">
        <w:rPr>
          <w:lang w:val="es-PE"/>
        </w:rPr>
        <w:t xml:space="preserve">Rey </w:t>
      </w:r>
      <w:r w:rsidRPr="00332E04">
        <w:rPr>
          <w:lang w:val="es-PE"/>
        </w:rPr>
        <w:t xml:space="preserve">de los </w:t>
      </w:r>
      <w:r w:rsidR="000F54E4" w:rsidRPr="00332E04">
        <w:rPr>
          <w:lang w:val="es-PE"/>
        </w:rPr>
        <w:t>Cielos</w:t>
      </w:r>
      <w:r w:rsidRPr="00332E04">
        <w:rPr>
          <w:lang w:val="es-PE"/>
        </w:rPr>
        <w:t>.</w:t>
      </w:r>
    </w:p>
    <w:p w14:paraId="536B73CF" w14:textId="77777777" w:rsidR="0044366E" w:rsidRPr="005C04E2" w:rsidRDefault="0044366E" w:rsidP="0044366E">
      <w:pPr>
        <w:pStyle w:val="NormalSinTab"/>
        <w:jc w:val="center"/>
      </w:pPr>
      <w:r w:rsidRPr="007B20A5">
        <w:rPr>
          <w:rFonts w:cs="Cormorant"/>
          <w:sz w:val="32"/>
          <w:szCs w:val="32"/>
        </w:rPr>
        <w:t>❦</w:t>
      </w:r>
    </w:p>
    <w:p w14:paraId="68B6658A" w14:textId="77777777" w:rsidR="00204C10" w:rsidRPr="00332E04" w:rsidRDefault="00204C10" w:rsidP="00332E04">
      <w:pPr>
        <w:rPr>
          <w:lang w:val="es-PE"/>
        </w:rPr>
      </w:pPr>
    </w:p>
    <w:p w14:paraId="3A4A44D5" w14:textId="185186A4" w:rsidR="00A40211" w:rsidRPr="00A40211" w:rsidRDefault="00AA3F55" w:rsidP="007927F8">
      <w:pPr>
        <w:pStyle w:val="Ttulo2"/>
        <w:rPr>
          <w:lang w:val="es-PE"/>
        </w:rPr>
      </w:pPr>
      <w:bookmarkStart w:id="79" w:name="_Toc126679006"/>
      <w:r w:rsidRPr="006C310F">
        <w:rPr>
          <w:lang w:val="es-PE"/>
        </w:rPr>
        <w:lastRenderedPageBreak/>
        <w:t xml:space="preserve">Ja. </w:t>
      </w:r>
      <w:r w:rsidRPr="004E31B7">
        <w:rPr>
          <w:lang w:val="es-PE"/>
        </w:rPr>
        <w:t>№</w:t>
      </w:r>
      <w:r w:rsidRPr="006C310F">
        <w:rPr>
          <w:lang w:val="es-PE"/>
        </w:rPr>
        <w:t>.</w:t>
      </w:r>
      <w:r w:rsidR="007927F8">
        <w:rPr>
          <w:lang w:val="es-PE"/>
        </w:rPr>
        <w:t xml:space="preserve"> </w:t>
      </w:r>
      <w:r w:rsidR="00A40211" w:rsidRPr="00A40211">
        <w:rPr>
          <w:lang w:val="es-PE"/>
        </w:rPr>
        <w:t>375.</w:t>
      </w:r>
      <w:r w:rsidR="007927F8">
        <w:rPr>
          <w:lang w:val="es-PE"/>
        </w:rPr>
        <w:br/>
      </w:r>
      <w:r w:rsidR="00164884" w:rsidRPr="00AA3F55">
        <w:rPr>
          <w:sz w:val="20"/>
          <w:szCs w:val="20"/>
        </w:rPr>
        <w:tab/>
      </w:r>
      <w:r w:rsidR="007927F8" w:rsidRPr="00AA3F55">
        <w:rPr>
          <w:sz w:val="20"/>
          <w:szCs w:val="20"/>
          <w:lang w:val="es-PE"/>
        </w:rPr>
        <w:br/>
      </w:r>
      <w:proofErr w:type="spellStart"/>
      <w:r w:rsidR="007927F8" w:rsidRPr="00A40211">
        <w:rPr>
          <w:lang w:val="es-PE"/>
        </w:rPr>
        <w:t>Kapota</w:t>
      </w:r>
      <w:r w:rsidR="00A40211" w:rsidRPr="00A40211">
        <w:rPr>
          <w:lang w:val="es-PE"/>
        </w:rPr>
        <w:t>-</w:t>
      </w:r>
      <w:r w:rsidR="007927F8" w:rsidRPr="00A40211">
        <w:rPr>
          <w:lang w:val="es-PE"/>
        </w:rPr>
        <w:t>Jātaka</w:t>
      </w:r>
      <w:r w:rsidR="00A40211" w:rsidRPr="00A40211">
        <w:rPr>
          <w:lang w:val="es-PE"/>
        </w:rPr>
        <w:t>.</w:t>
      </w:r>
      <w:r w:rsidR="00A40211" w:rsidRPr="00A9128D">
        <w:rPr>
          <w:vertAlign w:val="superscript"/>
          <w:lang w:val="es-PE"/>
        </w:rPr>
        <w:t>1</w:t>
      </w:r>
      <w:bookmarkEnd w:id="79"/>
      <w:proofErr w:type="spellEnd"/>
    </w:p>
    <w:p w14:paraId="14C780F1" w14:textId="5150AB07" w:rsidR="00AA3F55" w:rsidRPr="00A23F61" w:rsidRDefault="00AA3F55" w:rsidP="00AA3F55">
      <w:pPr>
        <w:pStyle w:val="Ttulo3"/>
        <w:rPr>
          <w:lang w:val="es-PE"/>
        </w:rPr>
      </w:pPr>
      <w:r w:rsidRPr="00A23F61">
        <w:rPr>
          <w:lang w:val="es-PE"/>
        </w:rPr>
        <w:t xml:space="preserve">Historia de Renacimientos sobre </w:t>
      </w:r>
      <w:r w:rsidR="00F660BB">
        <w:rPr>
          <w:i/>
          <w:iCs/>
          <w:lang w:val="es-PE"/>
        </w:rPr>
        <w:t xml:space="preserve">Una </w:t>
      </w:r>
      <w:r w:rsidR="009E2FE5">
        <w:rPr>
          <w:i/>
          <w:iCs/>
          <w:lang w:val="es-PE"/>
        </w:rPr>
        <w:t>Paloma</w:t>
      </w:r>
      <w:r w:rsidR="00F660BB">
        <w:rPr>
          <w:i/>
          <w:iCs/>
          <w:lang w:val="es-PE"/>
        </w:rPr>
        <w:t xml:space="preserve"> </w:t>
      </w:r>
      <w:r w:rsidRPr="00A23F61">
        <w:rPr>
          <w:lang w:val="es-PE"/>
        </w:rPr>
        <w:t>(</w:t>
      </w:r>
      <w:proofErr w:type="spellStart"/>
      <w:r>
        <w:rPr>
          <w:lang w:val="es-PE"/>
        </w:rPr>
        <w:t>5</w:t>
      </w:r>
      <w:r w:rsidRPr="00A23F61">
        <w:rPr>
          <w:lang w:val="es-PE"/>
        </w:rPr>
        <w:t>s</w:t>
      </w:r>
      <w:proofErr w:type="spellEnd"/>
      <w:r w:rsidRPr="00A23F61">
        <w:rPr>
          <w:lang w:val="es-PE"/>
        </w:rPr>
        <w:t>)</w:t>
      </w:r>
      <w:r w:rsidRPr="00E1498A">
        <w:rPr>
          <w:vertAlign w:val="superscript"/>
          <w:lang w:val="es-PE"/>
        </w:rPr>
        <w:t xml:space="preserve"> </w:t>
      </w:r>
    </w:p>
    <w:p w14:paraId="4E3F71B9" w14:textId="441DABC9" w:rsidR="00A40211" w:rsidRPr="00A40211" w:rsidRDefault="00A40211" w:rsidP="00A40211">
      <w:pPr>
        <w:rPr>
          <w:lang w:val="es-PE"/>
        </w:rPr>
      </w:pPr>
      <w:r w:rsidRPr="00A40211">
        <w:rPr>
          <w:lang w:val="es-PE"/>
        </w:rPr>
        <w:t>"</w:t>
      </w:r>
      <w:r w:rsidRPr="00A9128D">
        <w:rPr>
          <w:i/>
          <w:iCs/>
          <w:lang w:val="es-PE"/>
        </w:rPr>
        <w:t>Me siento bastante bien</w:t>
      </w:r>
      <w:r w:rsidR="00A9128D">
        <w:rPr>
          <w:lang w:val="es-PE"/>
        </w:rPr>
        <w:t>…</w:t>
      </w:r>
      <w:r w:rsidR="00636D32" w:rsidRPr="00636D32">
        <w:rPr>
          <w:i/>
          <w:lang w:val="es-PE"/>
        </w:rPr>
        <w:t>etc.”</w:t>
      </w:r>
      <w:r w:rsidR="00636D32" w:rsidRPr="00636D32">
        <w:rPr>
          <w:lang w:val="es-PE"/>
        </w:rPr>
        <w:t xml:space="preserve"> </w:t>
      </w:r>
      <w:r w:rsidRPr="00A40211">
        <w:rPr>
          <w:lang w:val="es-PE"/>
        </w:rPr>
        <w:t xml:space="preserve">Esta historia </w:t>
      </w:r>
      <w:r w:rsidR="00953E50">
        <w:rPr>
          <w:lang w:val="es-PE"/>
        </w:rPr>
        <w:t xml:space="preserve">narró </w:t>
      </w:r>
      <w:r w:rsidRPr="00A40211">
        <w:rPr>
          <w:lang w:val="es-PE"/>
        </w:rPr>
        <w:t xml:space="preserve">el </w:t>
      </w:r>
      <w:r w:rsidR="00A459C5" w:rsidRPr="00A459C5">
        <w:rPr>
          <w:i/>
          <w:iCs/>
        </w:rPr>
        <w:t>Bhagavā</w:t>
      </w:r>
      <w:r w:rsidRPr="00A40211">
        <w:rPr>
          <w:lang w:val="es-PE"/>
        </w:rPr>
        <w:t xml:space="preserve"> </w:t>
      </w:r>
      <w:r w:rsidR="00A459C5">
        <w:rPr>
          <w:lang w:val="es-PE"/>
        </w:rPr>
        <w:t xml:space="preserve">mientras se encontraba residiendo en el monasterio </w:t>
      </w:r>
      <w:proofErr w:type="spellStart"/>
      <w:r w:rsidR="00A459C5">
        <w:rPr>
          <w:lang w:val="es-PE"/>
        </w:rPr>
        <w:t>Jetavana</w:t>
      </w:r>
      <w:proofErr w:type="spellEnd"/>
      <w:r w:rsidR="00A459C5">
        <w:rPr>
          <w:lang w:val="es-PE"/>
        </w:rPr>
        <w:t xml:space="preserve"> </w:t>
      </w:r>
      <w:r w:rsidRPr="00A40211">
        <w:rPr>
          <w:lang w:val="es-PE"/>
        </w:rPr>
        <w:t xml:space="preserve">acerca de un </w:t>
      </w:r>
      <w:proofErr w:type="spellStart"/>
      <w:r w:rsidR="00A459C5" w:rsidRPr="00A459C5">
        <w:rPr>
          <w:i/>
          <w:iCs/>
        </w:rPr>
        <w:t>bhikkhu</w:t>
      </w:r>
      <w:proofErr w:type="spellEnd"/>
      <w:r w:rsidR="00A459C5" w:rsidRPr="00A459C5">
        <w:rPr>
          <w:i/>
          <w:iCs/>
        </w:rPr>
        <w:t xml:space="preserve"> </w:t>
      </w:r>
      <w:r w:rsidRPr="00A40211">
        <w:rPr>
          <w:lang w:val="es-PE"/>
        </w:rPr>
        <w:t xml:space="preserve">codicioso. Esta historia del </w:t>
      </w:r>
      <w:proofErr w:type="spellStart"/>
      <w:r w:rsidR="00A459C5" w:rsidRPr="00A459C5">
        <w:rPr>
          <w:i/>
          <w:iCs/>
        </w:rPr>
        <w:t>bhikkhu</w:t>
      </w:r>
      <w:proofErr w:type="spellEnd"/>
      <w:r w:rsidR="00A459C5" w:rsidRPr="00A459C5">
        <w:rPr>
          <w:i/>
          <w:iCs/>
        </w:rPr>
        <w:t xml:space="preserve"> </w:t>
      </w:r>
      <w:r w:rsidR="00953E50" w:rsidRPr="00A40211">
        <w:rPr>
          <w:lang w:val="es-PE"/>
        </w:rPr>
        <w:t xml:space="preserve">codicioso </w:t>
      </w:r>
      <w:r w:rsidRPr="00A40211">
        <w:rPr>
          <w:lang w:val="es-PE"/>
        </w:rPr>
        <w:t xml:space="preserve">ya ha sido </w:t>
      </w:r>
      <w:r w:rsidR="00953E50">
        <w:rPr>
          <w:lang w:val="es-PE"/>
        </w:rPr>
        <w:t xml:space="preserve">narrada </w:t>
      </w:r>
      <w:r w:rsidRPr="00A40211">
        <w:rPr>
          <w:lang w:val="es-PE"/>
        </w:rPr>
        <w:t>en su totalidad de diversas maneras. En este caso</w:t>
      </w:r>
      <w:r w:rsidR="00A459C5">
        <w:rPr>
          <w:lang w:val="es-PE"/>
        </w:rPr>
        <w:t>,</w:t>
      </w:r>
      <w:r w:rsidRPr="00A40211">
        <w:rPr>
          <w:lang w:val="es-PE"/>
        </w:rPr>
        <w:t xml:space="preserve"> el </w:t>
      </w:r>
      <w:r w:rsidR="00A459C5" w:rsidRPr="00A459C5">
        <w:rPr>
          <w:i/>
          <w:iCs/>
        </w:rPr>
        <w:t xml:space="preserve">Bhagavā </w:t>
      </w:r>
      <w:r w:rsidRPr="00A40211">
        <w:rPr>
          <w:lang w:val="es-PE"/>
        </w:rPr>
        <w:t xml:space="preserve">le preguntó si </w:t>
      </w:r>
      <w:r w:rsidR="00A459C5">
        <w:rPr>
          <w:lang w:val="es-PE"/>
        </w:rPr>
        <w:t xml:space="preserve">realmente </w:t>
      </w:r>
      <w:r w:rsidRPr="00A40211">
        <w:rPr>
          <w:lang w:val="es-PE"/>
        </w:rPr>
        <w:t>era codicioso y al confesarl</w:t>
      </w:r>
      <w:r w:rsidR="00953E50">
        <w:rPr>
          <w:lang w:val="es-PE"/>
        </w:rPr>
        <w:t>o</w:t>
      </w:r>
      <w:r w:rsidRPr="00A40211">
        <w:rPr>
          <w:lang w:val="es-PE"/>
        </w:rPr>
        <w:t xml:space="preserve"> así, </w:t>
      </w:r>
      <w:r w:rsidR="008E262E">
        <w:rPr>
          <w:lang w:val="es-PE"/>
        </w:rPr>
        <w:t xml:space="preserve">el </w:t>
      </w:r>
      <w:r w:rsidR="008E262E" w:rsidRPr="008E262E">
        <w:rPr>
          <w:i/>
          <w:iCs/>
          <w:lang w:val="es-PE"/>
        </w:rPr>
        <w:t>Bhagavā</w:t>
      </w:r>
      <w:r w:rsidR="008E262E">
        <w:rPr>
          <w:lang w:val="es-PE"/>
        </w:rPr>
        <w:t xml:space="preserve"> </w:t>
      </w:r>
      <w:r w:rsidRPr="00A40211">
        <w:rPr>
          <w:lang w:val="es-PE"/>
        </w:rPr>
        <w:t xml:space="preserve">dijo: "No sólo ahora, sino también </w:t>
      </w:r>
      <w:r w:rsidR="00F06FC7">
        <w:rPr>
          <w:lang w:val="es-PE"/>
        </w:rPr>
        <w:t>en el pasado</w:t>
      </w:r>
      <w:r w:rsidRPr="00A40211">
        <w:rPr>
          <w:lang w:val="es-PE"/>
        </w:rPr>
        <w:t xml:space="preserve">, </w:t>
      </w:r>
      <w:proofErr w:type="spellStart"/>
      <w:r w:rsidR="00A459C5" w:rsidRPr="00A459C5">
        <w:rPr>
          <w:i/>
          <w:iCs/>
        </w:rPr>
        <w:t>bhikkhu</w:t>
      </w:r>
      <w:proofErr w:type="spellEnd"/>
      <w:r w:rsidRPr="00A40211">
        <w:rPr>
          <w:lang w:val="es-PE"/>
        </w:rPr>
        <w:t xml:space="preserve">, </w:t>
      </w:r>
      <w:r w:rsidR="00F06FC7">
        <w:rPr>
          <w:lang w:val="es-PE"/>
        </w:rPr>
        <w:t xml:space="preserve">fue </w:t>
      </w:r>
      <w:r w:rsidRPr="00A40211">
        <w:rPr>
          <w:lang w:val="es-PE"/>
        </w:rPr>
        <w:t xml:space="preserve">codicioso y por </w:t>
      </w:r>
      <w:r w:rsidR="00F06FC7">
        <w:rPr>
          <w:lang w:val="es-PE"/>
        </w:rPr>
        <w:t>medio de esta</w:t>
      </w:r>
      <w:r w:rsidRPr="00A40211">
        <w:rPr>
          <w:lang w:val="es-PE"/>
        </w:rPr>
        <w:t xml:space="preserve"> codicia </w:t>
      </w:r>
      <w:r w:rsidR="00F06FC7">
        <w:rPr>
          <w:lang w:val="es-PE"/>
        </w:rPr>
        <w:t xml:space="preserve">se encontró con </w:t>
      </w:r>
      <w:r w:rsidR="00826DAC">
        <w:rPr>
          <w:lang w:val="es-PE"/>
        </w:rPr>
        <w:t>la</w:t>
      </w:r>
      <w:r w:rsidRPr="00A40211">
        <w:rPr>
          <w:lang w:val="es-PE"/>
        </w:rPr>
        <w:t xml:space="preserve"> muerte". </w:t>
      </w:r>
      <w:r w:rsidR="003F7480">
        <w:t xml:space="preserve">El </w:t>
      </w:r>
      <w:proofErr w:type="spellStart"/>
      <w:r w:rsidR="003F7480" w:rsidRPr="00C10449">
        <w:rPr>
          <w:i/>
          <w:iCs/>
        </w:rPr>
        <w:t>bhikkhu</w:t>
      </w:r>
      <w:proofErr w:type="spellEnd"/>
      <w:r w:rsidR="003F7480">
        <w:t xml:space="preserve"> le pidió al </w:t>
      </w:r>
      <w:r w:rsidR="003F7480" w:rsidRPr="00641B5B">
        <w:rPr>
          <w:i/>
          <w:iCs/>
        </w:rPr>
        <w:t>Bhagavā</w:t>
      </w:r>
      <w:r w:rsidR="003F7480" w:rsidRPr="00641B5B">
        <w:t xml:space="preserve"> </w:t>
      </w:r>
      <w:r w:rsidR="003F7480">
        <w:t xml:space="preserve">que explicara lo que acababa de decir. El </w:t>
      </w:r>
      <w:r w:rsidR="003F7480" w:rsidRPr="00641B5B">
        <w:rPr>
          <w:i/>
          <w:iCs/>
        </w:rPr>
        <w:t>Bhagavā</w:t>
      </w:r>
      <w:r w:rsidR="003F7480" w:rsidRPr="00641B5B">
        <w:t xml:space="preserve"> </w:t>
      </w:r>
      <w:r w:rsidR="003F7480">
        <w:t>aclaró entonces lo que se había escabullido y quedado oculto en la memoria debido a los renacimientos</w:t>
      </w:r>
      <w:r w:rsidR="003F7480" w:rsidRPr="00A40211">
        <w:rPr>
          <w:lang w:val="es-PE"/>
        </w:rPr>
        <w:t xml:space="preserve"> </w:t>
      </w:r>
      <w:r w:rsidR="003F7480">
        <w:rPr>
          <w:lang w:val="es-PE"/>
        </w:rPr>
        <w:t>y</w:t>
      </w:r>
      <w:r w:rsidRPr="00A40211">
        <w:rPr>
          <w:lang w:val="es-PE"/>
        </w:rPr>
        <w:t xml:space="preserve"> </w:t>
      </w:r>
      <w:r w:rsidR="00F06FC7">
        <w:rPr>
          <w:lang w:val="es-PE"/>
        </w:rPr>
        <w:t xml:space="preserve">comenzó </w:t>
      </w:r>
      <w:r w:rsidR="00826DAC">
        <w:rPr>
          <w:lang w:val="es-PE"/>
        </w:rPr>
        <w:t>l</w:t>
      </w:r>
      <w:r w:rsidR="00F06FC7">
        <w:rPr>
          <w:lang w:val="es-PE"/>
        </w:rPr>
        <w:t>a narra</w:t>
      </w:r>
      <w:r w:rsidR="00826DAC">
        <w:rPr>
          <w:lang w:val="es-PE"/>
        </w:rPr>
        <w:t>ción</w:t>
      </w:r>
      <w:r w:rsidR="005556D8">
        <w:rPr>
          <w:lang w:val="es-PE"/>
        </w:rPr>
        <w:t xml:space="preserve"> de</w:t>
      </w:r>
      <w:r w:rsidR="00F06FC7">
        <w:rPr>
          <w:lang w:val="es-PE"/>
        </w:rPr>
        <w:t xml:space="preserve"> </w:t>
      </w:r>
      <w:r w:rsidR="003F7480">
        <w:rPr>
          <w:lang w:val="es-PE"/>
        </w:rPr>
        <w:t>la siguiente</w:t>
      </w:r>
      <w:r w:rsidR="00F06FC7">
        <w:rPr>
          <w:lang w:val="es-PE"/>
        </w:rPr>
        <w:t xml:space="preserve"> </w:t>
      </w:r>
      <w:r w:rsidRPr="00A40211">
        <w:rPr>
          <w:lang w:val="es-PE"/>
        </w:rPr>
        <w:t>historia de</w:t>
      </w:r>
      <w:r w:rsidR="00F06FC7">
        <w:rPr>
          <w:lang w:val="es-PE"/>
        </w:rPr>
        <w:t xml:space="preserve"> un </w:t>
      </w:r>
      <w:r w:rsidR="005556D8">
        <w:rPr>
          <w:lang w:val="es-PE"/>
        </w:rPr>
        <w:t xml:space="preserve">remoto </w:t>
      </w:r>
      <w:r w:rsidRPr="00A40211">
        <w:rPr>
          <w:lang w:val="es-PE"/>
        </w:rPr>
        <w:t>pasado.</w:t>
      </w:r>
      <w:r w:rsidR="003F7480" w:rsidRPr="003F7480">
        <w:rPr>
          <w:lang w:val="es-PE"/>
        </w:rPr>
        <w:t xml:space="preserve"> </w:t>
      </w:r>
      <w:r w:rsidR="003F7480" w:rsidRPr="00A40211">
        <w:rPr>
          <w:lang w:val="es-PE"/>
        </w:rPr>
        <w:t>[225]</w:t>
      </w:r>
    </w:p>
    <w:p w14:paraId="1BEA1C61" w14:textId="77777777" w:rsidR="007927F8" w:rsidRDefault="007927F8" w:rsidP="007927F8">
      <w:pPr>
        <w:jc w:val="center"/>
      </w:pPr>
      <w:r>
        <w:t>--------------------------------------</w:t>
      </w:r>
    </w:p>
    <w:p w14:paraId="6BCC9F8B" w14:textId="3DF10267" w:rsidR="00A40211" w:rsidRPr="00A40211" w:rsidRDefault="00F06FC7" w:rsidP="00213AF8">
      <w:pPr>
        <w:pStyle w:val="NormalHistoria"/>
        <w:rPr>
          <w:lang w:val="es-PE"/>
        </w:rPr>
      </w:pPr>
      <w:r w:rsidRPr="00A40211">
        <w:rPr>
          <w:lang w:val="es-PE"/>
        </w:rPr>
        <w:t xml:space="preserve">Una </w:t>
      </w:r>
      <w:r w:rsidR="00A40211" w:rsidRPr="00A40211">
        <w:rPr>
          <w:lang w:val="es-PE"/>
        </w:rPr>
        <w:t>vez</w:t>
      </w:r>
      <w:r>
        <w:rPr>
          <w:lang w:val="es-PE"/>
        </w:rPr>
        <w:t>,</w:t>
      </w:r>
      <w:r w:rsidR="00A40211" w:rsidRPr="00A40211">
        <w:rPr>
          <w:lang w:val="es-PE"/>
        </w:rPr>
        <w:t xml:space="preserve"> en el reinado de Brahmadatta, </w:t>
      </w:r>
      <w:r w:rsidR="003F7480">
        <w:rPr>
          <w:lang w:val="es-PE"/>
        </w:rPr>
        <w:t>d</w:t>
      </w:r>
      <w:r>
        <w:rPr>
          <w:lang w:val="es-PE"/>
        </w:rPr>
        <w:t xml:space="preserve">el </w:t>
      </w:r>
      <w:r w:rsidR="00461351">
        <w:rPr>
          <w:lang w:val="es-PE"/>
        </w:rPr>
        <w:t xml:space="preserve">Rey </w:t>
      </w:r>
      <w:r w:rsidR="00A40211" w:rsidRPr="00A40211">
        <w:rPr>
          <w:lang w:val="es-PE"/>
        </w:rPr>
        <w:t xml:space="preserve">de </w:t>
      </w:r>
      <w:proofErr w:type="spellStart"/>
      <w:r w:rsidR="0058784D">
        <w:rPr>
          <w:lang w:val="es-PE"/>
        </w:rPr>
        <w:t>Benares</w:t>
      </w:r>
      <w:proofErr w:type="spellEnd"/>
      <w:r w:rsidR="00A40211" w:rsidRPr="00A40211">
        <w:rPr>
          <w:lang w:val="es-PE"/>
        </w:rPr>
        <w:t xml:space="preserve">, el </w:t>
      </w:r>
      <w:r w:rsidR="005A64BD" w:rsidRPr="005A64BD">
        <w:rPr>
          <w:i/>
          <w:lang w:val="es-PE"/>
        </w:rPr>
        <w:t>Bodhisatta</w:t>
      </w:r>
      <w:r w:rsidR="00A40211" w:rsidRPr="00A40211">
        <w:rPr>
          <w:lang w:val="es-PE"/>
        </w:rPr>
        <w:t xml:space="preserve"> </w:t>
      </w:r>
      <w:r>
        <w:rPr>
          <w:lang w:val="es-PE"/>
        </w:rPr>
        <w:t xml:space="preserve">cobró </w:t>
      </w:r>
      <w:r w:rsidR="00A40211" w:rsidRPr="00A40211">
        <w:rPr>
          <w:lang w:val="es-PE"/>
        </w:rPr>
        <w:t xml:space="preserve">vida como un pichón de </w:t>
      </w:r>
      <w:r w:rsidR="00213AF8" w:rsidRPr="00213AF8">
        <w:rPr>
          <w:i/>
          <w:iCs/>
          <w:lang w:val="es-PE"/>
        </w:rPr>
        <w:t>Paloma</w:t>
      </w:r>
      <w:r w:rsidR="00213AF8" w:rsidRPr="00A40211">
        <w:rPr>
          <w:lang w:val="es-PE"/>
        </w:rPr>
        <w:t xml:space="preserve"> </w:t>
      </w:r>
      <w:r w:rsidR="005B67C5">
        <w:rPr>
          <w:lang w:val="es-PE"/>
        </w:rPr>
        <w:t>que</w:t>
      </w:r>
      <w:r w:rsidR="00A40211" w:rsidRPr="00A40211">
        <w:rPr>
          <w:lang w:val="es-PE"/>
        </w:rPr>
        <w:t xml:space="preserve"> viv</w:t>
      </w:r>
      <w:r>
        <w:rPr>
          <w:lang w:val="es-PE"/>
        </w:rPr>
        <w:t>ía</w:t>
      </w:r>
      <w:r w:rsidR="00A40211" w:rsidRPr="00A40211">
        <w:rPr>
          <w:lang w:val="es-PE"/>
        </w:rPr>
        <w:t xml:space="preserve"> en una jaula de mimbre, en la cocina de un rico </w:t>
      </w:r>
      <w:r w:rsidR="00213AF8">
        <w:rPr>
          <w:lang w:val="es-PE"/>
        </w:rPr>
        <w:t>mercader</w:t>
      </w:r>
      <w:r w:rsidR="00A40211" w:rsidRPr="00A40211">
        <w:rPr>
          <w:lang w:val="es-PE"/>
        </w:rPr>
        <w:t xml:space="preserve"> de </w:t>
      </w:r>
      <w:proofErr w:type="spellStart"/>
      <w:r w:rsidR="0058784D">
        <w:rPr>
          <w:lang w:val="es-PE"/>
        </w:rPr>
        <w:t>Benares</w:t>
      </w:r>
      <w:proofErr w:type="spellEnd"/>
      <w:r w:rsidR="00A40211" w:rsidRPr="00A40211">
        <w:rPr>
          <w:lang w:val="es-PE"/>
        </w:rPr>
        <w:t>. Ahora</w:t>
      </w:r>
      <w:r>
        <w:rPr>
          <w:lang w:val="es-PE"/>
        </w:rPr>
        <w:t xml:space="preserve"> bien</w:t>
      </w:r>
      <w:r w:rsidR="00A40211" w:rsidRPr="00A40211">
        <w:rPr>
          <w:lang w:val="es-PE"/>
        </w:rPr>
        <w:t xml:space="preserve">, un </w:t>
      </w:r>
      <w:r w:rsidR="00213AF8" w:rsidRPr="00213AF8">
        <w:rPr>
          <w:i/>
          <w:iCs/>
          <w:lang w:val="es-PE"/>
        </w:rPr>
        <w:t>Cuervo</w:t>
      </w:r>
      <w:r w:rsidR="00213AF8" w:rsidRPr="00A40211">
        <w:rPr>
          <w:lang w:val="es-PE"/>
        </w:rPr>
        <w:t xml:space="preserve"> </w:t>
      </w:r>
      <w:r w:rsidR="00A40211" w:rsidRPr="00A40211">
        <w:rPr>
          <w:lang w:val="es-PE"/>
        </w:rPr>
        <w:t xml:space="preserve">hambriento de pescado y carne se hizo amigo de esta </w:t>
      </w:r>
      <w:r w:rsidR="00213AF8" w:rsidRPr="00213AF8">
        <w:rPr>
          <w:i/>
          <w:iCs/>
          <w:lang w:val="es-PE"/>
        </w:rPr>
        <w:t>Paloma</w:t>
      </w:r>
      <w:r w:rsidR="00213AF8" w:rsidRPr="00A40211">
        <w:rPr>
          <w:lang w:val="es-PE"/>
        </w:rPr>
        <w:t xml:space="preserve"> </w:t>
      </w:r>
      <w:r w:rsidR="00A40211" w:rsidRPr="00A40211">
        <w:rPr>
          <w:lang w:val="es-PE"/>
        </w:rPr>
        <w:t xml:space="preserve">y </w:t>
      </w:r>
      <w:r>
        <w:rPr>
          <w:lang w:val="es-PE"/>
        </w:rPr>
        <w:t xml:space="preserve">comenzó a vivir </w:t>
      </w:r>
      <w:r w:rsidR="00A40211" w:rsidRPr="00A40211">
        <w:rPr>
          <w:lang w:val="es-PE"/>
        </w:rPr>
        <w:t>en el mismo lugar. Un día</w:t>
      </w:r>
      <w:r w:rsidR="005B67C5">
        <w:rPr>
          <w:lang w:val="es-PE"/>
        </w:rPr>
        <w:t>,</w:t>
      </w:r>
      <w:r w:rsidR="00A40211" w:rsidRPr="00A40211">
        <w:rPr>
          <w:lang w:val="es-PE"/>
        </w:rPr>
        <w:t xml:space="preserve"> vio un montón de pescado y carne y pensó: "</w:t>
      </w:r>
      <w:r w:rsidR="00D85E49">
        <w:rPr>
          <w:lang w:val="es-PE"/>
        </w:rPr>
        <w:t xml:space="preserve">Me haré de </w:t>
      </w:r>
      <w:r w:rsidR="00A40211" w:rsidRPr="00A40211">
        <w:rPr>
          <w:lang w:val="es-PE"/>
        </w:rPr>
        <w:t xml:space="preserve">esto para comer", y se quedó gimiendo en voz alta en la jaula. </w:t>
      </w:r>
      <w:r w:rsidR="00213AF8" w:rsidRPr="00A40211">
        <w:rPr>
          <w:lang w:val="es-PE"/>
        </w:rPr>
        <w:t xml:space="preserve">Cuando </w:t>
      </w:r>
      <w:r w:rsidR="00A40211" w:rsidRPr="00A40211">
        <w:rPr>
          <w:lang w:val="es-PE"/>
        </w:rPr>
        <w:t xml:space="preserve">la </w:t>
      </w:r>
      <w:r w:rsidR="00213AF8" w:rsidRPr="00213AF8">
        <w:rPr>
          <w:i/>
          <w:iCs/>
          <w:lang w:val="es-PE"/>
        </w:rPr>
        <w:t>Paloma</w:t>
      </w:r>
      <w:r w:rsidR="00213AF8" w:rsidRPr="00A40211">
        <w:rPr>
          <w:lang w:val="es-PE"/>
        </w:rPr>
        <w:t xml:space="preserve"> </w:t>
      </w:r>
      <w:r w:rsidR="00A40211" w:rsidRPr="00A40211">
        <w:rPr>
          <w:lang w:val="es-PE"/>
        </w:rPr>
        <w:t>dijo: "Ven</w:t>
      </w:r>
      <w:r w:rsidR="00D85E49">
        <w:rPr>
          <w:lang w:val="es-PE"/>
        </w:rPr>
        <w:t>ga</w:t>
      </w:r>
      <w:r w:rsidR="00A40211" w:rsidRPr="00A40211">
        <w:rPr>
          <w:lang w:val="es-PE"/>
        </w:rPr>
        <w:t xml:space="preserve">, amigo mío, salgamos a buscar nuestra comida", él se negó a </w:t>
      </w:r>
      <w:r w:rsidR="00D85E49">
        <w:rPr>
          <w:lang w:val="es-PE"/>
        </w:rPr>
        <w:t>acompañarlo</w:t>
      </w:r>
      <w:r w:rsidR="00A40211" w:rsidRPr="00A40211">
        <w:rPr>
          <w:lang w:val="es-PE"/>
        </w:rPr>
        <w:t>, diciendo: "Estoy en cama con un ataque de indigestión. V</w:t>
      </w:r>
      <w:r w:rsidR="00D85E49">
        <w:rPr>
          <w:lang w:val="es-PE"/>
        </w:rPr>
        <w:t>aya</w:t>
      </w:r>
      <w:r w:rsidR="00A40211" w:rsidRPr="00A40211">
        <w:rPr>
          <w:lang w:val="es-PE"/>
        </w:rPr>
        <w:t xml:space="preserve"> </w:t>
      </w:r>
      <w:r w:rsidR="00D85E49">
        <w:rPr>
          <w:lang w:val="es-PE"/>
        </w:rPr>
        <w:t>usted</w:t>
      </w:r>
      <w:r w:rsidR="00A40211" w:rsidRPr="00A40211">
        <w:rPr>
          <w:lang w:val="es-PE"/>
        </w:rPr>
        <w:t xml:space="preserve">". </w:t>
      </w:r>
      <w:r w:rsidR="00213AF8" w:rsidRPr="00A40211">
        <w:rPr>
          <w:lang w:val="es-PE"/>
        </w:rPr>
        <w:t xml:space="preserve">Cuando </w:t>
      </w:r>
      <w:r w:rsidR="00A40211" w:rsidRPr="00A40211">
        <w:rPr>
          <w:lang w:val="es-PE"/>
        </w:rPr>
        <w:t xml:space="preserve">la </w:t>
      </w:r>
      <w:r w:rsidR="00213AF8" w:rsidRPr="00213AF8">
        <w:rPr>
          <w:i/>
          <w:iCs/>
          <w:lang w:val="es-PE"/>
        </w:rPr>
        <w:t>Paloma</w:t>
      </w:r>
      <w:r w:rsidR="00213AF8" w:rsidRPr="00A40211">
        <w:rPr>
          <w:lang w:val="es-PE"/>
        </w:rPr>
        <w:t xml:space="preserve"> </w:t>
      </w:r>
      <w:r w:rsidR="00213AF8">
        <w:rPr>
          <w:lang w:val="es-PE"/>
        </w:rPr>
        <w:t>partió</w:t>
      </w:r>
      <w:r w:rsidR="00A40211" w:rsidRPr="00A40211">
        <w:rPr>
          <w:lang w:val="es-PE"/>
        </w:rPr>
        <w:t xml:space="preserve">, </w:t>
      </w:r>
      <w:r w:rsidR="00D85E49">
        <w:rPr>
          <w:lang w:val="es-PE"/>
        </w:rPr>
        <w:t xml:space="preserve">el </w:t>
      </w:r>
      <w:r w:rsidR="00213AF8" w:rsidRPr="00213AF8">
        <w:rPr>
          <w:i/>
          <w:iCs/>
          <w:lang w:val="es-PE"/>
        </w:rPr>
        <w:t>Cuervo</w:t>
      </w:r>
      <w:r w:rsidR="00213AF8">
        <w:rPr>
          <w:lang w:val="es-PE"/>
        </w:rPr>
        <w:t xml:space="preserve"> </w:t>
      </w:r>
      <w:r w:rsidR="00A40211" w:rsidRPr="00A40211">
        <w:rPr>
          <w:lang w:val="es-PE"/>
        </w:rPr>
        <w:t>dijo: "Mi molesto enemigo se ha ido.</w:t>
      </w:r>
      <w:r w:rsidR="00213AF8">
        <w:rPr>
          <w:lang w:val="es-PE"/>
        </w:rPr>
        <w:t xml:space="preserve"> </w:t>
      </w:r>
      <w:r w:rsidR="00A40211" w:rsidRPr="00A40211">
        <w:rPr>
          <w:lang w:val="es-PE"/>
        </w:rPr>
        <w:t>Ahora comeré pescado y carne hasta que mi corazón esté contento”</w:t>
      </w:r>
      <w:r w:rsidR="00D85E49">
        <w:rPr>
          <w:lang w:val="es-PE"/>
        </w:rPr>
        <w:t>.</w:t>
      </w:r>
      <w:r w:rsidR="00A40211" w:rsidRPr="00A40211">
        <w:rPr>
          <w:lang w:val="es-PE"/>
        </w:rPr>
        <w:t xml:space="preserve"> Y pensando así, </w:t>
      </w:r>
      <w:r w:rsidR="00213AF8">
        <w:rPr>
          <w:lang w:val="es-PE"/>
        </w:rPr>
        <w:t>recitó</w:t>
      </w:r>
      <w:r w:rsidR="00A40211" w:rsidRPr="00A40211">
        <w:rPr>
          <w:lang w:val="es-PE"/>
        </w:rPr>
        <w:t xml:space="preserve"> la primera estrofa:</w:t>
      </w:r>
    </w:p>
    <w:p w14:paraId="2708B594" w14:textId="2E54C6C9" w:rsidR="00A40211" w:rsidRPr="00A40211" w:rsidRDefault="00426108" w:rsidP="00426108">
      <w:pPr>
        <w:pStyle w:val="Verso2Espaol"/>
        <w:ind w:left="1416"/>
        <w:rPr>
          <w:lang w:val="es-PE"/>
        </w:rPr>
      </w:pPr>
      <w:r>
        <w:rPr>
          <w:lang w:val="es-PE"/>
        </w:rPr>
        <w:t>1</w:t>
      </w:r>
      <w:r w:rsidRPr="00426108">
        <w:rPr>
          <w:lang w:val="es-PE"/>
        </w:rPr>
        <w:t>.</w:t>
      </w:r>
      <w:r w:rsidRPr="00426108">
        <w:rPr>
          <w:lang w:val="es-PE"/>
        </w:rPr>
        <w:tab/>
      </w:r>
      <w:r>
        <w:rPr>
          <w:lang w:val="es-PE"/>
        </w:rPr>
        <w:t>Ahora m</w:t>
      </w:r>
      <w:r w:rsidR="00A40211" w:rsidRPr="00A40211">
        <w:rPr>
          <w:lang w:val="es-PE"/>
        </w:rPr>
        <w:t>e siento bastante bien y a gusto,</w:t>
      </w:r>
    </w:p>
    <w:p w14:paraId="142ABE44" w14:textId="43515C3D" w:rsidR="00A40211" w:rsidRPr="00A40211" w:rsidRDefault="00A40211" w:rsidP="007927F8">
      <w:pPr>
        <w:pStyle w:val="Verso2Espaol"/>
        <w:rPr>
          <w:lang w:val="es-PE"/>
        </w:rPr>
      </w:pPr>
      <w:r w:rsidRPr="00A40211">
        <w:rPr>
          <w:lang w:val="es-PE"/>
        </w:rPr>
        <w:t xml:space="preserve">Dado que el Sr. </w:t>
      </w:r>
      <w:r w:rsidR="00D85E49" w:rsidRPr="00426108">
        <w:rPr>
          <w:i/>
          <w:iCs/>
          <w:lang w:val="es-PE"/>
        </w:rPr>
        <w:t>Paloma</w:t>
      </w:r>
      <w:r w:rsidRPr="00A40211">
        <w:rPr>
          <w:lang w:val="es-PE"/>
        </w:rPr>
        <w:t xml:space="preserve"> se ha ido.</w:t>
      </w:r>
    </w:p>
    <w:p w14:paraId="46D205D4" w14:textId="77777777" w:rsidR="00A40211" w:rsidRPr="00A40211" w:rsidRDefault="00A40211" w:rsidP="007927F8">
      <w:pPr>
        <w:pStyle w:val="Verso2Espaol"/>
        <w:rPr>
          <w:lang w:val="es-PE"/>
        </w:rPr>
      </w:pPr>
      <w:r w:rsidRPr="00A40211">
        <w:rPr>
          <w:lang w:val="es-PE"/>
        </w:rPr>
        <w:t>Mis ansias ahora voy a apaciguar:</w:t>
      </w:r>
    </w:p>
    <w:p w14:paraId="023668AA" w14:textId="28C12A76" w:rsidR="00A40211" w:rsidRDefault="00D66D8B" w:rsidP="007927F8">
      <w:pPr>
        <w:pStyle w:val="Verso2Espaol"/>
        <w:rPr>
          <w:lang w:val="es-PE"/>
        </w:rPr>
      </w:pPr>
      <w:r>
        <w:rPr>
          <w:lang w:val="es-PE"/>
        </w:rPr>
        <w:t>Hierbas</w:t>
      </w:r>
      <w:r w:rsidR="00D85E49">
        <w:rPr>
          <w:lang w:val="es-PE"/>
        </w:rPr>
        <w:t xml:space="preserve"> </w:t>
      </w:r>
      <w:r>
        <w:rPr>
          <w:lang w:val="es-PE"/>
        </w:rPr>
        <w:t>y</w:t>
      </w:r>
      <w:r w:rsidR="00A40211" w:rsidRPr="00A40211">
        <w:rPr>
          <w:lang w:val="es-PE"/>
        </w:rPr>
        <w:t xml:space="preserve"> carne</w:t>
      </w:r>
      <w:r>
        <w:rPr>
          <w:lang w:val="es-PE"/>
        </w:rPr>
        <w:t>s</w:t>
      </w:r>
      <w:r w:rsidR="00A40211" w:rsidRPr="00A40211">
        <w:rPr>
          <w:lang w:val="es-PE"/>
        </w:rPr>
        <w:t xml:space="preserve"> deben fortalecer </w:t>
      </w:r>
      <w:r w:rsidR="00D85E49">
        <w:rPr>
          <w:lang w:val="es-PE"/>
        </w:rPr>
        <w:t xml:space="preserve">a </w:t>
      </w:r>
      <w:r w:rsidR="00A40211" w:rsidRPr="00A40211">
        <w:rPr>
          <w:lang w:val="es-PE"/>
        </w:rPr>
        <w:t>uno.</w:t>
      </w:r>
    </w:p>
    <w:p w14:paraId="71733A5D" w14:textId="77777777" w:rsidR="007927F8" w:rsidRPr="00A40211" w:rsidRDefault="007927F8" w:rsidP="007927F8">
      <w:pPr>
        <w:pStyle w:val="Verso2Espaol"/>
        <w:rPr>
          <w:lang w:val="es-PE"/>
        </w:rPr>
      </w:pPr>
    </w:p>
    <w:p w14:paraId="7C5A02A4" w14:textId="7B1D221C" w:rsidR="00A40211" w:rsidRPr="00A40211" w:rsidRDefault="00A40211" w:rsidP="007927F8">
      <w:pPr>
        <w:pStyle w:val="NormalHistoria"/>
        <w:rPr>
          <w:lang w:val="es-PE"/>
        </w:rPr>
      </w:pPr>
      <w:r w:rsidRPr="00A40211">
        <w:rPr>
          <w:lang w:val="es-PE"/>
        </w:rPr>
        <w:t xml:space="preserve">Así que cuando el cocinero que asaba el pescado y la carne salió de la cocina, enjugándose los chorros de sudor de su cuerpo, el </w:t>
      </w:r>
      <w:r w:rsidR="00426108" w:rsidRPr="00426108">
        <w:rPr>
          <w:i/>
          <w:iCs/>
          <w:lang w:val="es-PE"/>
        </w:rPr>
        <w:t>Cuervo</w:t>
      </w:r>
      <w:r w:rsidR="00426108" w:rsidRPr="00A40211">
        <w:rPr>
          <w:lang w:val="es-PE"/>
        </w:rPr>
        <w:t xml:space="preserve"> </w:t>
      </w:r>
      <w:r w:rsidRPr="00A40211">
        <w:rPr>
          <w:lang w:val="es-PE"/>
        </w:rPr>
        <w:t xml:space="preserve">saltó de su cesta y se </w:t>
      </w:r>
      <w:r w:rsidR="00375625">
        <w:rPr>
          <w:lang w:val="es-PE"/>
        </w:rPr>
        <w:t xml:space="preserve">lanzó sobre </w:t>
      </w:r>
      <w:r w:rsidRPr="00A40211">
        <w:rPr>
          <w:lang w:val="es-PE"/>
        </w:rPr>
        <w:t xml:space="preserve">una vasija de especias. La palangana emitió un sonido "clic", y el cocinero se apresuró </w:t>
      </w:r>
      <w:r w:rsidR="00375625">
        <w:rPr>
          <w:lang w:val="es-PE"/>
        </w:rPr>
        <w:t xml:space="preserve">a ver qué ocurría </w:t>
      </w:r>
      <w:r w:rsidRPr="00A40211">
        <w:rPr>
          <w:lang w:val="es-PE"/>
        </w:rPr>
        <w:t xml:space="preserve">y, agarrando al </w:t>
      </w:r>
      <w:r w:rsidR="00426108" w:rsidRPr="00426108">
        <w:rPr>
          <w:i/>
          <w:iCs/>
          <w:lang w:val="es-PE"/>
        </w:rPr>
        <w:t>Cuervo</w:t>
      </w:r>
      <w:r w:rsidRPr="00A40211">
        <w:rPr>
          <w:lang w:val="es-PE"/>
        </w:rPr>
        <w:t xml:space="preserve">, le arrancó las plumas. </w:t>
      </w:r>
      <w:r w:rsidR="00426108">
        <w:rPr>
          <w:lang w:val="es-PE"/>
        </w:rPr>
        <w:t xml:space="preserve">Entonces, </w:t>
      </w:r>
      <w:r w:rsidRPr="00A40211">
        <w:rPr>
          <w:lang w:val="es-PE"/>
        </w:rPr>
        <w:t xml:space="preserve">moliendo un poco de jengibre húmedo y mostaza blanca, lo machacó con un dátil podrido y lo untó todo </w:t>
      </w:r>
      <w:r w:rsidR="00426108">
        <w:rPr>
          <w:lang w:val="es-PE"/>
        </w:rPr>
        <w:t>en</w:t>
      </w:r>
      <w:r w:rsidRPr="00A40211">
        <w:rPr>
          <w:lang w:val="es-PE"/>
        </w:rPr>
        <w:t xml:space="preserve"> él, frotándolo con un tiesto [226] hirió al </w:t>
      </w:r>
      <w:r w:rsidR="00426108">
        <w:rPr>
          <w:i/>
          <w:iCs/>
          <w:lang w:val="es-PE"/>
        </w:rPr>
        <w:t>Cuervo</w:t>
      </w:r>
      <w:r w:rsidRPr="00A40211">
        <w:rPr>
          <w:lang w:val="es-PE"/>
        </w:rPr>
        <w:t>. Luego</w:t>
      </w:r>
      <w:r w:rsidR="00426108">
        <w:rPr>
          <w:lang w:val="es-PE"/>
        </w:rPr>
        <w:t>,</w:t>
      </w:r>
      <w:r w:rsidRPr="00A40211">
        <w:rPr>
          <w:lang w:val="es-PE"/>
        </w:rPr>
        <w:t xml:space="preserve"> ató el tiesto a su cuello con una cuerda, lo </w:t>
      </w:r>
      <w:r w:rsidR="00C657D8">
        <w:rPr>
          <w:lang w:val="es-PE"/>
        </w:rPr>
        <w:t xml:space="preserve">lanzó </w:t>
      </w:r>
      <w:r w:rsidRPr="00A40211">
        <w:rPr>
          <w:lang w:val="es-PE"/>
        </w:rPr>
        <w:t xml:space="preserve">de nuevo </w:t>
      </w:r>
      <w:r w:rsidR="00C657D8">
        <w:rPr>
          <w:lang w:val="es-PE"/>
        </w:rPr>
        <w:t>a</w:t>
      </w:r>
      <w:r w:rsidRPr="00A40211">
        <w:rPr>
          <w:lang w:val="es-PE"/>
        </w:rPr>
        <w:t xml:space="preserve"> la canasta y se fue.</w:t>
      </w:r>
    </w:p>
    <w:p w14:paraId="2183866B" w14:textId="22DAB47D" w:rsidR="00A40211" w:rsidRPr="00A40211" w:rsidRDefault="00A40211" w:rsidP="007927F8">
      <w:pPr>
        <w:pStyle w:val="NormalHistoria"/>
        <w:rPr>
          <w:lang w:val="es-PE"/>
        </w:rPr>
      </w:pPr>
      <w:r w:rsidRPr="00A40211">
        <w:rPr>
          <w:lang w:val="es-PE"/>
        </w:rPr>
        <w:t xml:space="preserve">Cuando la </w:t>
      </w:r>
      <w:r w:rsidR="00426108" w:rsidRPr="00426108">
        <w:rPr>
          <w:i/>
          <w:iCs/>
          <w:lang w:val="es-PE"/>
        </w:rPr>
        <w:t>Paloma</w:t>
      </w:r>
      <w:r w:rsidR="00426108" w:rsidRPr="00A40211">
        <w:rPr>
          <w:lang w:val="es-PE"/>
        </w:rPr>
        <w:t xml:space="preserve"> </w:t>
      </w:r>
      <w:r w:rsidRPr="00A40211">
        <w:rPr>
          <w:lang w:val="es-PE"/>
        </w:rPr>
        <w:t xml:space="preserve">regresó y lo vio, dijo: "¿Quién es esta grulla que yace en la canasta de mi amigo? </w:t>
      </w:r>
      <w:r w:rsidR="009E44CA">
        <w:rPr>
          <w:lang w:val="es-PE"/>
        </w:rPr>
        <w:t>É</w:t>
      </w:r>
      <w:r w:rsidR="00595931">
        <w:rPr>
          <w:lang w:val="es-PE"/>
        </w:rPr>
        <w:t>l e</w:t>
      </w:r>
      <w:r w:rsidRPr="00A40211">
        <w:rPr>
          <w:lang w:val="es-PE"/>
        </w:rPr>
        <w:t>s un tipo de mal genio</w:t>
      </w:r>
      <w:r w:rsidR="00595931">
        <w:rPr>
          <w:lang w:val="es-PE"/>
        </w:rPr>
        <w:t>,</w:t>
      </w:r>
      <w:r w:rsidRPr="00A40211">
        <w:rPr>
          <w:lang w:val="es-PE"/>
        </w:rPr>
        <w:t xml:space="preserve"> vendrá y matará a este extraño". Y así, bromeando, </w:t>
      </w:r>
      <w:r w:rsidR="00234D99">
        <w:rPr>
          <w:lang w:val="es-PE"/>
        </w:rPr>
        <w:t>recitó</w:t>
      </w:r>
      <w:r w:rsidR="00234D99" w:rsidRPr="00A40211">
        <w:rPr>
          <w:lang w:val="es-PE"/>
        </w:rPr>
        <w:t xml:space="preserve"> </w:t>
      </w:r>
      <w:r w:rsidRPr="00A40211">
        <w:rPr>
          <w:lang w:val="es-PE"/>
        </w:rPr>
        <w:t>la segunda estrofa:</w:t>
      </w:r>
    </w:p>
    <w:p w14:paraId="0B89040F" w14:textId="73618BD3" w:rsidR="00A40211" w:rsidRPr="00A40211" w:rsidRDefault="00CF30D9" w:rsidP="00CF30D9">
      <w:pPr>
        <w:pStyle w:val="Verso2Espaol"/>
        <w:ind w:left="1416"/>
        <w:rPr>
          <w:lang w:val="es-PE"/>
        </w:rPr>
      </w:pPr>
      <w:r>
        <w:rPr>
          <w:lang w:val="es-PE"/>
        </w:rPr>
        <w:t>2</w:t>
      </w:r>
      <w:r w:rsidRPr="00CF30D9">
        <w:rPr>
          <w:lang w:val="es-PE"/>
        </w:rPr>
        <w:t>.</w:t>
      </w:r>
      <w:r w:rsidRPr="00CF30D9">
        <w:rPr>
          <w:lang w:val="es-PE"/>
        </w:rPr>
        <w:tab/>
        <w:t xml:space="preserve"> </w:t>
      </w:r>
      <w:r w:rsidR="00A40211" w:rsidRPr="00A40211">
        <w:rPr>
          <w:lang w:val="es-PE"/>
        </w:rPr>
        <w:t xml:space="preserve">"Niño de las </w:t>
      </w:r>
      <w:proofErr w:type="spellStart"/>
      <w:r w:rsidR="00A40211" w:rsidRPr="00A40211">
        <w:rPr>
          <w:lang w:val="es-PE"/>
        </w:rPr>
        <w:t>Nubes",</w:t>
      </w:r>
      <w:r w:rsidR="00235BD1">
        <w:rPr>
          <w:vertAlign w:val="superscript"/>
          <w:lang w:val="es-PE"/>
        </w:rPr>
        <w:t>2</w:t>
      </w:r>
      <w:proofErr w:type="spellEnd"/>
      <w:r w:rsidR="00A40211" w:rsidRPr="00A40211">
        <w:rPr>
          <w:lang w:val="es-PE"/>
        </w:rPr>
        <w:t xml:space="preserve"> con cresta empenachada,</w:t>
      </w:r>
    </w:p>
    <w:p w14:paraId="226D5D09" w14:textId="0B027D43" w:rsidR="00A40211" w:rsidRPr="00A40211" w:rsidRDefault="00A40211" w:rsidP="007927F8">
      <w:pPr>
        <w:pStyle w:val="Verso2Espaol"/>
        <w:rPr>
          <w:lang w:val="es-PE"/>
        </w:rPr>
      </w:pPr>
      <w:r w:rsidRPr="00A40211">
        <w:rPr>
          <w:lang w:val="es-PE"/>
        </w:rPr>
        <w:t xml:space="preserve">¿Por qué </w:t>
      </w:r>
      <w:r w:rsidR="006243E3">
        <w:rPr>
          <w:lang w:val="es-PE"/>
        </w:rPr>
        <w:t xml:space="preserve">ha </w:t>
      </w:r>
      <w:r w:rsidRPr="00A40211">
        <w:rPr>
          <w:lang w:val="es-PE"/>
        </w:rPr>
        <w:t>rob</w:t>
      </w:r>
      <w:r w:rsidR="006243E3">
        <w:rPr>
          <w:lang w:val="es-PE"/>
        </w:rPr>
        <w:t>ado</w:t>
      </w:r>
      <w:r w:rsidRPr="00A40211">
        <w:rPr>
          <w:lang w:val="es-PE"/>
        </w:rPr>
        <w:t xml:space="preserve"> el nido de mi pobre amigo?</w:t>
      </w:r>
    </w:p>
    <w:p w14:paraId="5896F4D7" w14:textId="0DA0AD7F" w:rsidR="00A40211" w:rsidRPr="00A40211" w:rsidRDefault="00A40211" w:rsidP="007927F8">
      <w:pPr>
        <w:pStyle w:val="Verso2Espaol"/>
        <w:rPr>
          <w:lang w:val="es-PE"/>
        </w:rPr>
      </w:pPr>
      <w:r w:rsidRPr="00A40211">
        <w:rPr>
          <w:lang w:val="es-PE"/>
        </w:rPr>
        <w:t>Ven</w:t>
      </w:r>
      <w:r w:rsidR="006243E3">
        <w:rPr>
          <w:lang w:val="es-PE"/>
        </w:rPr>
        <w:t>ga</w:t>
      </w:r>
      <w:r w:rsidRPr="00A40211">
        <w:rPr>
          <w:lang w:val="es-PE"/>
        </w:rPr>
        <w:t xml:space="preserve"> aquí, señor </w:t>
      </w:r>
      <w:r w:rsidR="006243E3">
        <w:rPr>
          <w:lang w:val="es-PE"/>
        </w:rPr>
        <w:t>Grulla</w:t>
      </w:r>
      <w:r w:rsidRPr="00A40211">
        <w:rPr>
          <w:lang w:val="es-PE"/>
        </w:rPr>
        <w:t xml:space="preserve">. mi amigo el </w:t>
      </w:r>
      <w:r w:rsidR="00CF30D9" w:rsidRPr="00CF30D9">
        <w:rPr>
          <w:i/>
          <w:iCs/>
          <w:lang w:val="es-PE"/>
        </w:rPr>
        <w:t>Cuervo</w:t>
      </w:r>
    </w:p>
    <w:p w14:paraId="323BBC64" w14:textId="260F20E1" w:rsidR="00A40211" w:rsidRDefault="00A40211" w:rsidP="007927F8">
      <w:pPr>
        <w:pStyle w:val="Verso2Espaol"/>
        <w:rPr>
          <w:lang w:val="es-PE"/>
        </w:rPr>
      </w:pPr>
      <w:r w:rsidRPr="00A40211">
        <w:rPr>
          <w:lang w:val="es-PE"/>
        </w:rPr>
        <w:t xml:space="preserve">Tiene mal genio, </w:t>
      </w:r>
      <w:r w:rsidR="00712964">
        <w:rPr>
          <w:lang w:val="es-PE"/>
        </w:rPr>
        <w:t xml:space="preserve">muy bien </w:t>
      </w:r>
      <w:r w:rsidRPr="00A40211">
        <w:rPr>
          <w:lang w:val="es-PE"/>
        </w:rPr>
        <w:t>debe saber</w:t>
      </w:r>
      <w:r w:rsidR="006243E3">
        <w:rPr>
          <w:lang w:val="es-PE"/>
        </w:rPr>
        <w:t xml:space="preserve"> </w:t>
      </w:r>
      <w:r w:rsidR="00712964">
        <w:rPr>
          <w:lang w:val="es-PE"/>
        </w:rPr>
        <w:t>esto</w:t>
      </w:r>
      <w:r w:rsidRPr="00A40211">
        <w:rPr>
          <w:lang w:val="es-PE"/>
        </w:rPr>
        <w:t>.</w:t>
      </w:r>
    </w:p>
    <w:p w14:paraId="3F6E022D" w14:textId="77777777" w:rsidR="007927F8" w:rsidRPr="00A40211" w:rsidRDefault="007927F8" w:rsidP="007927F8">
      <w:pPr>
        <w:pStyle w:val="Verso2Espaol"/>
        <w:rPr>
          <w:lang w:val="es-PE"/>
        </w:rPr>
      </w:pPr>
    </w:p>
    <w:p w14:paraId="78C084C9" w14:textId="77777777" w:rsidR="00F660BB" w:rsidRPr="00AA3F55" w:rsidRDefault="00F660BB" w:rsidP="00F660BB">
      <w:pPr>
        <w:pStyle w:val="PieDePgina0"/>
        <w:rPr>
          <w:sz w:val="16"/>
          <w:szCs w:val="20"/>
          <w:u w:val="single"/>
          <w:lang w:val="es-PE"/>
        </w:rPr>
      </w:pPr>
      <w:r w:rsidRPr="00AA3F55">
        <w:rPr>
          <w:sz w:val="16"/>
          <w:szCs w:val="20"/>
          <w:u w:val="single"/>
          <w:lang w:val="es-PE"/>
        </w:rPr>
        <w:t xml:space="preserve">                                                                                   . </w:t>
      </w:r>
    </w:p>
    <w:p w14:paraId="16F2DB78" w14:textId="77777777" w:rsidR="00235BD1" w:rsidRDefault="00F660BB" w:rsidP="00F660BB">
      <w:pPr>
        <w:pStyle w:val="PieDePgina0"/>
        <w:rPr>
          <w:sz w:val="16"/>
          <w:szCs w:val="20"/>
          <w:lang w:val="es-PE"/>
        </w:rPr>
      </w:pPr>
      <w:r w:rsidRPr="00AA3F55">
        <w:rPr>
          <w:sz w:val="16"/>
          <w:szCs w:val="20"/>
          <w:lang w:val="es-PE"/>
        </w:rPr>
        <w:t xml:space="preserve">1 Comparar </w:t>
      </w:r>
      <w:r w:rsidR="00234D99" w:rsidRPr="00234D99">
        <w:rPr>
          <w:sz w:val="16"/>
          <w:szCs w:val="20"/>
          <w:lang w:val="es-PE"/>
        </w:rPr>
        <w:t>Ja. №.</w:t>
      </w:r>
      <w:r w:rsidRPr="00AA3F55">
        <w:rPr>
          <w:sz w:val="16"/>
          <w:szCs w:val="20"/>
          <w:lang w:val="es-PE"/>
        </w:rPr>
        <w:t xml:space="preserve"> 42, Vol. I., </w:t>
      </w:r>
      <w:r w:rsidR="00234D99" w:rsidRPr="00234D99">
        <w:rPr>
          <w:sz w:val="16"/>
          <w:szCs w:val="20"/>
          <w:lang w:val="es-PE"/>
        </w:rPr>
        <w:t>Ja. №.</w:t>
      </w:r>
      <w:r w:rsidRPr="00AA3F55">
        <w:rPr>
          <w:sz w:val="16"/>
          <w:szCs w:val="20"/>
          <w:lang w:val="es-PE"/>
        </w:rPr>
        <w:t xml:space="preserve"> 274, Vol. II.</w:t>
      </w:r>
    </w:p>
    <w:p w14:paraId="0CB2F926" w14:textId="0FEBFD31" w:rsidR="00F660BB" w:rsidRDefault="00235BD1" w:rsidP="00F660BB">
      <w:pPr>
        <w:pStyle w:val="PieDePgina0"/>
        <w:rPr>
          <w:lang w:val="es-PE"/>
        </w:rPr>
      </w:pPr>
      <w:r>
        <w:rPr>
          <w:sz w:val="16"/>
          <w:szCs w:val="20"/>
          <w:lang w:val="es-PE"/>
        </w:rPr>
        <w:t>2.</w:t>
      </w:r>
      <w:r w:rsidRPr="00234D99">
        <w:rPr>
          <w:sz w:val="16"/>
          <w:szCs w:val="20"/>
          <w:lang w:val="es-PE"/>
        </w:rPr>
        <w:t xml:space="preserve"> Las grullas son concebidas al sonido de las nubes de tormenta. Cf. </w:t>
      </w:r>
      <w:proofErr w:type="spellStart"/>
      <w:r w:rsidRPr="00234D99">
        <w:rPr>
          <w:i/>
          <w:iCs/>
          <w:sz w:val="16"/>
          <w:szCs w:val="20"/>
          <w:lang w:val="es-PE"/>
        </w:rPr>
        <w:t>Megaduta</w:t>
      </w:r>
      <w:proofErr w:type="spellEnd"/>
      <w:r w:rsidRPr="00234D99">
        <w:rPr>
          <w:sz w:val="16"/>
          <w:szCs w:val="20"/>
          <w:lang w:val="es-PE"/>
        </w:rPr>
        <w:t xml:space="preserve"> 9.</w:t>
      </w:r>
      <w:r w:rsidR="00F660BB">
        <w:rPr>
          <w:lang w:val="es-PE"/>
        </w:rPr>
        <w:br w:type="page"/>
      </w:r>
    </w:p>
    <w:p w14:paraId="598D4DA1" w14:textId="77777777" w:rsidR="00235BD1" w:rsidRDefault="00235BD1" w:rsidP="00F660BB">
      <w:pPr>
        <w:pStyle w:val="PieDePgina0"/>
        <w:rPr>
          <w:lang w:val="es-PE"/>
        </w:rPr>
      </w:pPr>
    </w:p>
    <w:p w14:paraId="38B70B77" w14:textId="592E78D3" w:rsidR="00A40211" w:rsidRPr="00A40211" w:rsidRDefault="00A40211" w:rsidP="007927F8">
      <w:pPr>
        <w:pStyle w:val="NormalHistoria"/>
        <w:rPr>
          <w:lang w:val="es-PE"/>
        </w:rPr>
      </w:pPr>
      <w:r w:rsidRPr="00A40211">
        <w:rPr>
          <w:lang w:val="es-PE"/>
        </w:rPr>
        <w:t xml:space="preserve">El </w:t>
      </w:r>
      <w:r w:rsidR="00234D99" w:rsidRPr="00234D99">
        <w:rPr>
          <w:i/>
          <w:iCs/>
          <w:lang w:val="es-PE"/>
        </w:rPr>
        <w:t>Cuervo</w:t>
      </w:r>
      <w:r w:rsidRPr="00A40211">
        <w:rPr>
          <w:lang w:val="es-PE"/>
        </w:rPr>
        <w:t xml:space="preserve">, al oír esto, </w:t>
      </w:r>
      <w:r w:rsidR="00234D99">
        <w:rPr>
          <w:lang w:val="es-PE"/>
        </w:rPr>
        <w:t>recitó</w:t>
      </w:r>
      <w:r w:rsidRPr="00A40211">
        <w:rPr>
          <w:lang w:val="es-PE"/>
        </w:rPr>
        <w:t xml:space="preserve"> la tercera estrofa:</w:t>
      </w:r>
    </w:p>
    <w:p w14:paraId="4A909100" w14:textId="0EAD3A6D" w:rsidR="00A40211" w:rsidRPr="00A40211" w:rsidRDefault="00234D99" w:rsidP="00234D99">
      <w:pPr>
        <w:pStyle w:val="Verso2Espaol"/>
        <w:ind w:left="1416"/>
        <w:rPr>
          <w:lang w:val="es-PE"/>
        </w:rPr>
      </w:pPr>
      <w:r>
        <w:rPr>
          <w:lang w:val="es-PE"/>
        </w:rPr>
        <w:t>3</w:t>
      </w:r>
      <w:r w:rsidRPr="00234D99">
        <w:rPr>
          <w:lang w:val="es-PE"/>
        </w:rPr>
        <w:t>.</w:t>
      </w:r>
      <w:r w:rsidRPr="00234D99">
        <w:rPr>
          <w:lang w:val="es-PE"/>
        </w:rPr>
        <w:tab/>
      </w:r>
      <w:r w:rsidR="00A40211" w:rsidRPr="00A40211">
        <w:rPr>
          <w:lang w:val="es-PE"/>
        </w:rPr>
        <w:t>Bien</w:t>
      </w:r>
      <w:r w:rsidR="00C51C65">
        <w:rPr>
          <w:lang w:val="es-PE"/>
        </w:rPr>
        <w:t>,</w:t>
      </w:r>
      <w:r w:rsidR="00A40211" w:rsidRPr="00A40211">
        <w:rPr>
          <w:lang w:val="es-PE"/>
        </w:rPr>
        <w:t xml:space="preserve"> puede reír</w:t>
      </w:r>
      <w:r w:rsidR="00712964">
        <w:rPr>
          <w:lang w:val="es-PE"/>
        </w:rPr>
        <w:t>s</w:t>
      </w:r>
      <w:r w:rsidR="00A40211" w:rsidRPr="00A40211">
        <w:rPr>
          <w:lang w:val="es-PE"/>
        </w:rPr>
        <w:t xml:space="preserve">e de </w:t>
      </w:r>
      <w:r w:rsidR="00C51C65">
        <w:rPr>
          <w:lang w:val="es-PE"/>
        </w:rPr>
        <w:t>este</w:t>
      </w:r>
      <w:r w:rsidR="00A40211" w:rsidRPr="00A40211">
        <w:rPr>
          <w:lang w:val="es-PE"/>
        </w:rPr>
        <w:t xml:space="preserve"> espectáculo,</w:t>
      </w:r>
    </w:p>
    <w:p w14:paraId="27179800" w14:textId="6335444A" w:rsidR="00A40211" w:rsidRPr="00A40211" w:rsidRDefault="000034F3" w:rsidP="007927F8">
      <w:pPr>
        <w:pStyle w:val="Verso2Espaol"/>
        <w:rPr>
          <w:lang w:val="es-PE"/>
        </w:rPr>
      </w:pPr>
      <w:r>
        <w:rPr>
          <w:lang w:val="es-PE"/>
        </w:rPr>
        <w:t xml:space="preserve">Ya que me encuentro </w:t>
      </w:r>
      <w:r w:rsidR="00A40211" w:rsidRPr="00A40211">
        <w:rPr>
          <w:lang w:val="es-PE"/>
        </w:rPr>
        <w:t>en una situación lamentable.</w:t>
      </w:r>
    </w:p>
    <w:p w14:paraId="4F2EFA29" w14:textId="77777777" w:rsidR="00A40211" w:rsidRPr="00A40211" w:rsidRDefault="00A40211" w:rsidP="007927F8">
      <w:pPr>
        <w:pStyle w:val="Verso2Espaol"/>
        <w:rPr>
          <w:lang w:val="es-PE"/>
        </w:rPr>
      </w:pPr>
      <w:r w:rsidRPr="00A40211">
        <w:rPr>
          <w:lang w:val="es-PE"/>
        </w:rPr>
        <w:t>El cocinero me ha desplumado y rociado</w:t>
      </w:r>
    </w:p>
    <w:p w14:paraId="583FDFA5" w14:textId="77777777" w:rsidR="00A40211" w:rsidRDefault="00A40211" w:rsidP="007927F8">
      <w:pPr>
        <w:pStyle w:val="Verso2Espaol"/>
        <w:rPr>
          <w:lang w:val="es-PE"/>
        </w:rPr>
      </w:pPr>
      <w:r w:rsidRPr="00A40211">
        <w:rPr>
          <w:lang w:val="es-PE"/>
        </w:rPr>
        <w:t>Con dátiles podridos y especias.</w:t>
      </w:r>
    </w:p>
    <w:p w14:paraId="3F5A2469" w14:textId="77777777" w:rsidR="007927F8" w:rsidRPr="00A40211" w:rsidRDefault="007927F8" w:rsidP="007927F8">
      <w:pPr>
        <w:pStyle w:val="Verso2Espaol"/>
        <w:rPr>
          <w:lang w:val="es-PE"/>
        </w:rPr>
      </w:pPr>
    </w:p>
    <w:p w14:paraId="2573943C" w14:textId="2B12620A" w:rsidR="00A40211" w:rsidRPr="00A40211" w:rsidRDefault="00A40211" w:rsidP="007927F8">
      <w:pPr>
        <w:pStyle w:val="NormalHistoria"/>
        <w:rPr>
          <w:lang w:val="es-PE"/>
        </w:rPr>
      </w:pPr>
      <w:r w:rsidRPr="00A40211">
        <w:rPr>
          <w:lang w:val="es-PE"/>
        </w:rPr>
        <w:t xml:space="preserve">La </w:t>
      </w:r>
      <w:r w:rsidR="000034F3" w:rsidRPr="000034F3">
        <w:rPr>
          <w:i/>
          <w:iCs/>
          <w:lang w:val="es-PE"/>
        </w:rPr>
        <w:t>Paloma</w:t>
      </w:r>
      <w:r w:rsidRPr="00A40211">
        <w:rPr>
          <w:lang w:val="es-PE"/>
        </w:rPr>
        <w:t xml:space="preserve">, todavía burlándose de él, </w:t>
      </w:r>
      <w:r w:rsidR="000034F3" w:rsidRPr="000034F3">
        <w:rPr>
          <w:lang w:val="es-PE"/>
        </w:rPr>
        <w:t>recitó</w:t>
      </w:r>
      <w:r w:rsidR="000034F3">
        <w:rPr>
          <w:lang w:val="es-PE"/>
        </w:rPr>
        <w:t xml:space="preserve"> </w:t>
      </w:r>
      <w:r w:rsidRPr="00A40211">
        <w:rPr>
          <w:lang w:val="es-PE"/>
        </w:rPr>
        <w:t>la cuarta estrofa:</w:t>
      </w:r>
    </w:p>
    <w:p w14:paraId="15F0C69D" w14:textId="7B47D486" w:rsidR="00A40211" w:rsidRPr="00A40211" w:rsidRDefault="00234D99" w:rsidP="00234D99">
      <w:pPr>
        <w:pStyle w:val="Verso2Espaol"/>
        <w:ind w:left="1416"/>
        <w:rPr>
          <w:lang w:val="es-PE"/>
        </w:rPr>
      </w:pPr>
      <w:r>
        <w:rPr>
          <w:lang w:val="es-PE"/>
        </w:rPr>
        <w:t>4</w:t>
      </w:r>
      <w:r w:rsidRPr="00234D99">
        <w:rPr>
          <w:lang w:val="es-PE"/>
        </w:rPr>
        <w:t>.</w:t>
      </w:r>
      <w:r w:rsidRPr="00234D99">
        <w:rPr>
          <w:lang w:val="es-PE"/>
        </w:rPr>
        <w:tab/>
      </w:r>
      <w:r w:rsidR="00A40211" w:rsidRPr="00A40211">
        <w:rPr>
          <w:lang w:val="es-PE"/>
        </w:rPr>
        <w:t xml:space="preserve">Bañado y </w:t>
      </w:r>
      <w:r w:rsidR="00712964" w:rsidRPr="00A40211">
        <w:rPr>
          <w:lang w:val="es-PE"/>
        </w:rPr>
        <w:t xml:space="preserve">bien </w:t>
      </w:r>
      <w:r w:rsidR="00A40211" w:rsidRPr="00A40211">
        <w:rPr>
          <w:lang w:val="es-PE"/>
        </w:rPr>
        <w:t>ungido, creo,</w:t>
      </w:r>
    </w:p>
    <w:p w14:paraId="5100456F" w14:textId="1752D99B" w:rsidR="00A40211" w:rsidRPr="00A40211" w:rsidRDefault="00A40211" w:rsidP="007927F8">
      <w:pPr>
        <w:pStyle w:val="Verso2Espaol"/>
        <w:rPr>
          <w:lang w:val="es-PE"/>
        </w:rPr>
      </w:pPr>
      <w:r w:rsidRPr="00A40211">
        <w:rPr>
          <w:lang w:val="es-PE"/>
        </w:rPr>
        <w:t xml:space="preserve">Tiene </w:t>
      </w:r>
      <w:r w:rsidR="00712964">
        <w:rPr>
          <w:lang w:val="es-PE"/>
        </w:rPr>
        <w:t>s</w:t>
      </w:r>
      <w:r w:rsidRPr="00A40211">
        <w:rPr>
          <w:lang w:val="es-PE"/>
        </w:rPr>
        <w:t>u ración de comida y bebida.</w:t>
      </w:r>
    </w:p>
    <w:p w14:paraId="12748958" w14:textId="06E4B7BB" w:rsidR="00A40211" w:rsidRPr="00A40211" w:rsidRDefault="00332044" w:rsidP="007927F8">
      <w:pPr>
        <w:pStyle w:val="Verso2Espaol"/>
        <w:rPr>
          <w:lang w:val="es-PE"/>
        </w:rPr>
      </w:pPr>
      <w:r>
        <w:rPr>
          <w:lang w:val="es-PE"/>
        </w:rPr>
        <w:t>Y s</w:t>
      </w:r>
      <w:r w:rsidR="00A40211" w:rsidRPr="00A40211">
        <w:rPr>
          <w:lang w:val="es-PE"/>
        </w:rPr>
        <w:t xml:space="preserve">u cuello tan brillante con </w:t>
      </w:r>
      <w:r w:rsidR="00712964">
        <w:rPr>
          <w:lang w:val="es-PE"/>
        </w:rPr>
        <w:t xml:space="preserve">el </w:t>
      </w:r>
      <w:r w:rsidR="00A40211" w:rsidRPr="00A40211">
        <w:rPr>
          <w:lang w:val="es-PE"/>
        </w:rPr>
        <w:t xml:space="preserve">brillo de </w:t>
      </w:r>
      <w:r w:rsidR="00712964">
        <w:rPr>
          <w:lang w:val="es-PE"/>
        </w:rPr>
        <w:t xml:space="preserve">las </w:t>
      </w:r>
      <w:r w:rsidR="00A40211" w:rsidRPr="00A40211">
        <w:rPr>
          <w:lang w:val="es-PE"/>
        </w:rPr>
        <w:t>joya</w:t>
      </w:r>
      <w:r w:rsidR="00712964">
        <w:rPr>
          <w:lang w:val="es-PE"/>
        </w:rPr>
        <w:t>s</w:t>
      </w:r>
      <w:r w:rsidR="00A40211" w:rsidRPr="00A40211">
        <w:rPr>
          <w:lang w:val="es-PE"/>
        </w:rPr>
        <w:t>,</w:t>
      </w:r>
    </w:p>
    <w:p w14:paraId="1BC5BC87" w14:textId="1AAD3FAE" w:rsidR="00A40211" w:rsidRDefault="00A40211" w:rsidP="007927F8">
      <w:pPr>
        <w:pStyle w:val="Verso2Espaol"/>
        <w:rPr>
          <w:lang w:val="es-PE"/>
        </w:rPr>
      </w:pPr>
      <w:r w:rsidRPr="00A40211">
        <w:rPr>
          <w:lang w:val="es-PE"/>
        </w:rPr>
        <w:t xml:space="preserve">¿Ha estado, amigo, en </w:t>
      </w:r>
      <w:proofErr w:type="spellStart"/>
      <w:r w:rsidR="0058784D">
        <w:rPr>
          <w:lang w:val="es-PE"/>
        </w:rPr>
        <w:t>Benares</w:t>
      </w:r>
      <w:proofErr w:type="spellEnd"/>
      <w:r w:rsidRPr="00A40211">
        <w:rPr>
          <w:lang w:val="es-PE"/>
        </w:rPr>
        <w:t>?</w:t>
      </w:r>
    </w:p>
    <w:p w14:paraId="63A53FFD" w14:textId="77777777" w:rsidR="007927F8" w:rsidRPr="00A40211" w:rsidRDefault="007927F8" w:rsidP="007927F8">
      <w:pPr>
        <w:pStyle w:val="Verso2Espaol"/>
        <w:rPr>
          <w:lang w:val="es-PE"/>
        </w:rPr>
      </w:pPr>
    </w:p>
    <w:p w14:paraId="0BDE4C6E" w14:textId="01A9A0AF" w:rsidR="00A40211" w:rsidRPr="00A40211" w:rsidRDefault="00A40211" w:rsidP="007927F8">
      <w:pPr>
        <w:pStyle w:val="NormalHistoria"/>
        <w:rPr>
          <w:lang w:val="es-PE"/>
        </w:rPr>
      </w:pPr>
      <w:r w:rsidRPr="00A40211">
        <w:rPr>
          <w:lang w:val="es-PE"/>
        </w:rPr>
        <w:t>Entonces</w:t>
      </w:r>
      <w:r w:rsidR="00332044">
        <w:rPr>
          <w:lang w:val="es-PE"/>
        </w:rPr>
        <w:t>.</w:t>
      </w:r>
      <w:r w:rsidRPr="00A40211">
        <w:rPr>
          <w:lang w:val="es-PE"/>
        </w:rPr>
        <w:t xml:space="preserve"> el </w:t>
      </w:r>
      <w:r w:rsidR="00332044" w:rsidRPr="00332044">
        <w:rPr>
          <w:i/>
          <w:iCs/>
          <w:lang w:val="es-PE"/>
        </w:rPr>
        <w:t>Cuervo</w:t>
      </w:r>
      <w:r w:rsidR="00332044" w:rsidRPr="00A40211">
        <w:rPr>
          <w:lang w:val="es-PE"/>
        </w:rPr>
        <w:t xml:space="preserve"> </w:t>
      </w:r>
      <w:r w:rsidR="00332044" w:rsidRPr="00332044">
        <w:rPr>
          <w:lang w:val="es-PE"/>
        </w:rPr>
        <w:t>recitó</w:t>
      </w:r>
      <w:r w:rsidR="00332044">
        <w:rPr>
          <w:lang w:val="es-PE"/>
        </w:rPr>
        <w:t xml:space="preserve"> </w:t>
      </w:r>
      <w:r w:rsidRPr="00A40211">
        <w:rPr>
          <w:lang w:val="es-PE"/>
        </w:rPr>
        <w:t>la quinta estrofa:</w:t>
      </w:r>
    </w:p>
    <w:p w14:paraId="3B1A28A9" w14:textId="0D8FCA85" w:rsidR="00A40211" w:rsidRPr="00A40211" w:rsidRDefault="00234D99" w:rsidP="00234D99">
      <w:pPr>
        <w:pStyle w:val="Verso2Espaol"/>
        <w:ind w:left="1416"/>
        <w:rPr>
          <w:lang w:val="es-PE"/>
        </w:rPr>
      </w:pPr>
      <w:r w:rsidRPr="00234D99">
        <w:rPr>
          <w:lang w:val="es-PE"/>
        </w:rPr>
        <w:t>5.</w:t>
      </w:r>
      <w:r w:rsidRPr="00234D99">
        <w:rPr>
          <w:lang w:val="es-PE"/>
        </w:rPr>
        <w:tab/>
      </w:r>
      <w:r w:rsidR="00A40211" w:rsidRPr="00A40211">
        <w:rPr>
          <w:lang w:val="es-PE"/>
        </w:rPr>
        <w:t>No deje que mi amigo o enemigo más amargo</w:t>
      </w:r>
    </w:p>
    <w:p w14:paraId="7596A98B" w14:textId="547EFBEE" w:rsidR="00A40211" w:rsidRPr="00A40211" w:rsidRDefault="00A1505E" w:rsidP="006275F8">
      <w:pPr>
        <w:pStyle w:val="Verso2Espaol"/>
        <w:rPr>
          <w:lang w:val="es-PE"/>
        </w:rPr>
      </w:pPr>
      <w:r>
        <w:rPr>
          <w:lang w:val="es-PE"/>
        </w:rPr>
        <w:t>Vaya</w:t>
      </w:r>
      <w:r w:rsidRPr="00A40211">
        <w:rPr>
          <w:lang w:val="es-PE"/>
        </w:rPr>
        <w:t xml:space="preserve"> de </w:t>
      </w:r>
      <w:r w:rsidR="00A40211" w:rsidRPr="00A40211">
        <w:rPr>
          <w:lang w:val="es-PE"/>
        </w:rPr>
        <w:t xml:space="preserve">visita a </w:t>
      </w:r>
      <w:proofErr w:type="spellStart"/>
      <w:r w:rsidR="0058784D">
        <w:rPr>
          <w:lang w:val="es-PE"/>
        </w:rPr>
        <w:t>Benares</w:t>
      </w:r>
      <w:proofErr w:type="spellEnd"/>
      <w:r w:rsidR="00A40211" w:rsidRPr="00A40211">
        <w:rPr>
          <w:lang w:val="es-PE"/>
        </w:rPr>
        <w:t>.</w:t>
      </w:r>
    </w:p>
    <w:p w14:paraId="2FF324A5" w14:textId="0DF5E442" w:rsidR="00A40211" w:rsidRPr="00A40211" w:rsidRDefault="00A40211" w:rsidP="006275F8">
      <w:pPr>
        <w:pStyle w:val="Verso2Espaol"/>
        <w:rPr>
          <w:lang w:val="es-PE"/>
        </w:rPr>
      </w:pPr>
      <w:r w:rsidRPr="00A40211">
        <w:rPr>
          <w:lang w:val="es-PE"/>
        </w:rPr>
        <w:t xml:space="preserve">Me arrancaron </w:t>
      </w:r>
      <w:r w:rsidR="00F90503">
        <w:rPr>
          <w:lang w:val="es-PE"/>
        </w:rPr>
        <w:t>las plumas</w:t>
      </w:r>
      <w:r w:rsidRPr="00A40211">
        <w:rPr>
          <w:lang w:val="es-PE"/>
        </w:rPr>
        <w:t xml:space="preserve"> y</w:t>
      </w:r>
      <w:r w:rsidR="00A1505E">
        <w:rPr>
          <w:lang w:val="es-PE"/>
        </w:rPr>
        <w:t>,</w:t>
      </w:r>
      <w:r w:rsidRPr="00A40211">
        <w:rPr>
          <w:lang w:val="es-PE"/>
        </w:rPr>
        <w:t xml:space="preserve"> en broma</w:t>
      </w:r>
      <w:r w:rsidR="00A1505E">
        <w:rPr>
          <w:lang w:val="es-PE"/>
        </w:rPr>
        <w:t>,</w:t>
      </w:r>
    </w:p>
    <w:p w14:paraId="1DD19E31" w14:textId="657DFB4B" w:rsidR="00A40211" w:rsidRDefault="00A40211" w:rsidP="006275F8">
      <w:pPr>
        <w:pStyle w:val="Verso2Espaol"/>
        <w:rPr>
          <w:lang w:val="es-PE"/>
        </w:rPr>
      </w:pPr>
      <w:r w:rsidRPr="00A40211">
        <w:rPr>
          <w:lang w:val="es-PE"/>
        </w:rPr>
        <w:t>H</w:t>
      </w:r>
      <w:r w:rsidR="00F90503">
        <w:rPr>
          <w:lang w:val="es-PE"/>
        </w:rPr>
        <w:t>an</w:t>
      </w:r>
      <w:r w:rsidRPr="00A40211">
        <w:rPr>
          <w:lang w:val="es-PE"/>
        </w:rPr>
        <w:t xml:space="preserve"> atado un tiesto a mi pecho.</w:t>
      </w:r>
      <w:r w:rsidR="00A1505E" w:rsidRPr="00A1505E">
        <w:rPr>
          <w:lang w:val="es-PE"/>
        </w:rPr>
        <w:t xml:space="preserve"> </w:t>
      </w:r>
      <w:r w:rsidR="00A1505E" w:rsidRPr="00A40211">
        <w:rPr>
          <w:lang w:val="es-PE"/>
        </w:rPr>
        <w:t>[227]</w:t>
      </w:r>
    </w:p>
    <w:p w14:paraId="35F94621" w14:textId="77777777" w:rsidR="006275F8" w:rsidRPr="00A40211" w:rsidRDefault="006275F8" w:rsidP="006275F8">
      <w:pPr>
        <w:pStyle w:val="Verso2Espaol"/>
        <w:rPr>
          <w:lang w:val="es-PE"/>
        </w:rPr>
      </w:pPr>
    </w:p>
    <w:p w14:paraId="0DAE85E3" w14:textId="54FA358A" w:rsidR="00A40211" w:rsidRPr="00A40211" w:rsidRDefault="00A40211" w:rsidP="006275F8">
      <w:pPr>
        <w:pStyle w:val="NormalHistoria"/>
        <w:rPr>
          <w:lang w:val="es-PE"/>
        </w:rPr>
      </w:pPr>
      <w:r w:rsidRPr="00A40211">
        <w:rPr>
          <w:lang w:val="es-PE"/>
        </w:rPr>
        <w:t xml:space="preserve">La </w:t>
      </w:r>
      <w:r w:rsidR="00A1505E" w:rsidRPr="00A1505E">
        <w:rPr>
          <w:i/>
          <w:iCs/>
          <w:lang w:val="es-PE"/>
        </w:rPr>
        <w:t>Paloma</w:t>
      </w:r>
      <w:r w:rsidR="00A1505E" w:rsidRPr="00A40211">
        <w:rPr>
          <w:lang w:val="es-PE"/>
        </w:rPr>
        <w:t xml:space="preserve"> </w:t>
      </w:r>
      <w:r w:rsidRPr="00A40211">
        <w:rPr>
          <w:lang w:val="es-PE"/>
        </w:rPr>
        <w:t xml:space="preserve">que escuchó esto </w:t>
      </w:r>
      <w:r w:rsidR="00A1505E" w:rsidRPr="00A1505E">
        <w:rPr>
          <w:lang w:val="es-PE"/>
        </w:rPr>
        <w:t>recitó</w:t>
      </w:r>
      <w:r w:rsidR="00A1505E">
        <w:rPr>
          <w:lang w:val="es-PE"/>
        </w:rPr>
        <w:t xml:space="preserve"> </w:t>
      </w:r>
      <w:r w:rsidRPr="00A40211">
        <w:rPr>
          <w:lang w:val="es-PE"/>
        </w:rPr>
        <w:t>la estrofa final:</w:t>
      </w:r>
    </w:p>
    <w:p w14:paraId="1F9411C0" w14:textId="54764CB4" w:rsidR="00A40211" w:rsidRPr="00A40211" w:rsidRDefault="00234D99" w:rsidP="00234D99">
      <w:pPr>
        <w:pStyle w:val="Verso2Espaol"/>
        <w:ind w:left="1416"/>
        <w:rPr>
          <w:lang w:val="es-PE"/>
        </w:rPr>
      </w:pPr>
      <w:r>
        <w:rPr>
          <w:lang w:val="es-PE"/>
        </w:rPr>
        <w:t>6</w:t>
      </w:r>
      <w:r w:rsidRPr="00234D99">
        <w:rPr>
          <w:lang w:val="es-PE"/>
        </w:rPr>
        <w:t>.</w:t>
      </w:r>
      <w:r w:rsidRPr="00234D99">
        <w:rPr>
          <w:lang w:val="es-PE"/>
        </w:rPr>
        <w:tab/>
      </w:r>
      <w:r w:rsidR="00A40211" w:rsidRPr="00A40211">
        <w:rPr>
          <w:lang w:val="es-PE"/>
        </w:rPr>
        <w:t xml:space="preserve">Estos malos hábitos </w:t>
      </w:r>
      <w:r w:rsidR="00A1505E">
        <w:rPr>
          <w:lang w:val="es-PE"/>
        </w:rPr>
        <w:t>por</w:t>
      </w:r>
      <w:r w:rsidR="00A40211" w:rsidRPr="00A40211">
        <w:rPr>
          <w:lang w:val="es-PE"/>
        </w:rPr>
        <w:t xml:space="preserve"> superar</w:t>
      </w:r>
    </w:p>
    <w:p w14:paraId="0E79B524" w14:textId="09D969FA" w:rsidR="00A40211" w:rsidRPr="00A40211" w:rsidRDefault="00634E57" w:rsidP="006275F8">
      <w:pPr>
        <w:pStyle w:val="Verso2Espaol"/>
        <w:rPr>
          <w:lang w:val="es-PE"/>
        </w:rPr>
      </w:pPr>
      <w:r>
        <w:rPr>
          <w:lang w:val="es-PE"/>
        </w:rPr>
        <w:t xml:space="preserve">Son </w:t>
      </w:r>
      <w:r w:rsidR="00A40211" w:rsidRPr="00A40211">
        <w:rPr>
          <w:lang w:val="es-PE"/>
        </w:rPr>
        <w:t>difícil</w:t>
      </w:r>
      <w:r>
        <w:rPr>
          <w:lang w:val="es-PE"/>
        </w:rPr>
        <w:t>es</w:t>
      </w:r>
      <w:r w:rsidR="00A40211" w:rsidRPr="00A40211">
        <w:rPr>
          <w:lang w:val="es-PE"/>
        </w:rPr>
        <w:t xml:space="preserve"> con tal naturaleza, </w:t>
      </w:r>
      <w:r w:rsidRPr="00634E57">
        <w:rPr>
          <w:i/>
          <w:iCs/>
          <w:lang w:val="es-PE"/>
        </w:rPr>
        <w:t>Cuervo</w:t>
      </w:r>
      <w:r w:rsidR="00A40211" w:rsidRPr="00A40211">
        <w:rPr>
          <w:lang w:val="es-PE"/>
        </w:rPr>
        <w:t>.</w:t>
      </w:r>
    </w:p>
    <w:p w14:paraId="6E26D701" w14:textId="77777777" w:rsidR="00A40211" w:rsidRPr="00A40211" w:rsidRDefault="00A40211" w:rsidP="006275F8">
      <w:pPr>
        <w:pStyle w:val="Verso2Espaol"/>
        <w:rPr>
          <w:lang w:val="es-PE"/>
        </w:rPr>
      </w:pPr>
      <w:r w:rsidRPr="00A40211">
        <w:rPr>
          <w:lang w:val="es-PE"/>
        </w:rPr>
        <w:t>Las aves deben tener cuidado de evitar</w:t>
      </w:r>
    </w:p>
    <w:p w14:paraId="5ECDC47A" w14:textId="32AF82C6" w:rsidR="00A40211" w:rsidRDefault="00A40211" w:rsidP="00634E57">
      <w:pPr>
        <w:pStyle w:val="Verso2Espaol"/>
        <w:rPr>
          <w:lang w:val="es-PE"/>
        </w:rPr>
      </w:pPr>
      <w:r w:rsidRPr="00A40211">
        <w:rPr>
          <w:lang w:val="es-PE"/>
        </w:rPr>
        <w:t xml:space="preserve">La comida que </w:t>
      </w:r>
      <w:r w:rsidR="00050D5C" w:rsidRPr="00A40211">
        <w:rPr>
          <w:lang w:val="es-PE"/>
        </w:rPr>
        <w:t>por el hombre</w:t>
      </w:r>
      <w:r w:rsidR="00050D5C">
        <w:rPr>
          <w:lang w:val="es-PE"/>
        </w:rPr>
        <w:t xml:space="preserve"> </w:t>
      </w:r>
      <w:r w:rsidR="003A27B5">
        <w:rPr>
          <w:lang w:val="es-PE"/>
        </w:rPr>
        <w:t>sea</w:t>
      </w:r>
      <w:r w:rsidRPr="00A40211">
        <w:rPr>
          <w:lang w:val="es-PE"/>
        </w:rPr>
        <w:t xml:space="preserve"> disfrutada.</w:t>
      </w:r>
    </w:p>
    <w:p w14:paraId="238F77DB" w14:textId="77777777" w:rsidR="00634E57" w:rsidRPr="00A40211" w:rsidRDefault="00634E57" w:rsidP="00634E57">
      <w:pPr>
        <w:pStyle w:val="Verso2Espaol"/>
        <w:rPr>
          <w:lang w:val="es-PE"/>
        </w:rPr>
      </w:pPr>
    </w:p>
    <w:p w14:paraId="16F7733C" w14:textId="022650D0" w:rsidR="00A40211" w:rsidRPr="00A40211" w:rsidRDefault="00A40211" w:rsidP="006275F8">
      <w:pPr>
        <w:pStyle w:val="NormalHistoria"/>
        <w:rPr>
          <w:lang w:val="es-PE"/>
        </w:rPr>
      </w:pPr>
      <w:r w:rsidRPr="00A40211">
        <w:rPr>
          <w:lang w:val="es-PE"/>
        </w:rPr>
        <w:t xml:space="preserve">Después de reprenderlo así, la </w:t>
      </w:r>
      <w:r w:rsidR="00634E57" w:rsidRPr="00634E57">
        <w:rPr>
          <w:i/>
          <w:iCs/>
          <w:lang w:val="es-PE"/>
        </w:rPr>
        <w:t>Paloma</w:t>
      </w:r>
      <w:r w:rsidR="00634E57" w:rsidRPr="00A40211">
        <w:rPr>
          <w:lang w:val="es-PE"/>
        </w:rPr>
        <w:t xml:space="preserve"> </w:t>
      </w:r>
      <w:r w:rsidRPr="00A40211">
        <w:rPr>
          <w:lang w:val="es-PE"/>
        </w:rPr>
        <w:t xml:space="preserve">no </w:t>
      </w:r>
      <w:r w:rsidR="00305740">
        <w:rPr>
          <w:lang w:val="es-PE"/>
        </w:rPr>
        <w:t xml:space="preserve">vivió más </w:t>
      </w:r>
      <w:r w:rsidRPr="00A40211">
        <w:rPr>
          <w:lang w:val="es-PE"/>
        </w:rPr>
        <w:t xml:space="preserve">allí, sino que extendió sus alas y voló </w:t>
      </w:r>
      <w:r w:rsidR="00305740">
        <w:rPr>
          <w:lang w:val="es-PE"/>
        </w:rPr>
        <w:t>hacia</w:t>
      </w:r>
      <w:r w:rsidRPr="00A40211">
        <w:rPr>
          <w:lang w:val="es-PE"/>
        </w:rPr>
        <w:t xml:space="preserve"> otr</w:t>
      </w:r>
      <w:r w:rsidR="00305740">
        <w:rPr>
          <w:lang w:val="es-PE"/>
        </w:rPr>
        <w:t>o</w:t>
      </w:r>
      <w:r w:rsidRPr="00A40211">
        <w:rPr>
          <w:lang w:val="es-PE"/>
        </w:rPr>
        <w:t xml:space="preserve"> </w:t>
      </w:r>
      <w:r w:rsidR="00305740">
        <w:rPr>
          <w:lang w:val="es-PE"/>
        </w:rPr>
        <w:t>lugar</w:t>
      </w:r>
      <w:r w:rsidRPr="00A40211">
        <w:rPr>
          <w:lang w:val="es-PE"/>
        </w:rPr>
        <w:t xml:space="preserve">. </w:t>
      </w:r>
      <w:r w:rsidR="00305740">
        <w:rPr>
          <w:lang w:val="es-PE"/>
        </w:rPr>
        <w:t xml:space="preserve">No obstante, </w:t>
      </w:r>
      <w:r w:rsidRPr="00A40211">
        <w:rPr>
          <w:lang w:val="es-PE"/>
        </w:rPr>
        <w:t xml:space="preserve">el </w:t>
      </w:r>
      <w:r w:rsidR="00634E57" w:rsidRPr="00634E57">
        <w:rPr>
          <w:i/>
          <w:iCs/>
          <w:lang w:val="es-PE"/>
        </w:rPr>
        <w:t>Cuervo</w:t>
      </w:r>
      <w:r w:rsidR="00634E57" w:rsidRPr="00A40211">
        <w:rPr>
          <w:lang w:val="es-PE"/>
        </w:rPr>
        <w:t xml:space="preserve"> </w:t>
      </w:r>
      <w:r w:rsidRPr="00A40211">
        <w:rPr>
          <w:lang w:val="es-PE"/>
        </w:rPr>
        <w:t>murió entonces y allí.</w:t>
      </w:r>
    </w:p>
    <w:p w14:paraId="54A93819" w14:textId="77777777" w:rsidR="006275F8" w:rsidRDefault="006275F8" w:rsidP="006275F8">
      <w:pPr>
        <w:jc w:val="center"/>
      </w:pPr>
      <w:r>
        <w:t>--------------------------------------</w:t>
      </w:r>
    </w:p>
    <w:p w14:paraId="30F2F5A5" w14:textId="25351EB0" w:rsidR="00A40211" w:rsidRDefault="00A40211" w:rsidP="00A40211">
      <w:pPr>
        <w:rPr>
          <w:lang w:val="es-PE"/>
        </w:rPr>
      </w:pPr>
      <w:r w:rsidRPr="00A40211">
        <w:rPr>
          <w:lang w:val="es-PE"/>
        </w:rPr>
        <w:t xml:space="preserve">El </w:t>
      </w:r>
      <w:r w:rsidR="00634E57" w:rsidRPr="00634E57">
        <w:rPr>
          <w:i/>
          <w:iCs/>
        </w:rPr>
        <w:t xml:space="preserve">Bhagavā </w:t>
      </w:r>
      <w:r w:rsidRPr="00A40211">
        <w:rPr>
          <w:lang w:val="es-PE"/>
        </w:rPr>
        <w:t xml:space="preserve">aquí terminó su lección y reveló las </w:t>
      </w:r>
      <w:r w:rsidR="00634E57" w:rsidRPr="000729BE">
        <w:rPr>
          <w:i/>
          <w:iCs/>
          <w:lang w:val="es-PE"/>
        </w:rPr>
        <w:t xml:space="preserve">Cuatro Nobles </w:t>
      </w:r>
      <w:r w:rsidRPr="000729BE">
        <w:rPr>
          <w:i/>
          <w:iCs/>
          <w:lang w:val="es-PE"/>
        </w:rPr>
        <w:t xml:space="preserve">Verdades </w:t>
      </w:r>
      <w:r w:rsidRPr="00A40211">
        <w:rPr>
          <w:lang w:val="es-PE"/>
        </w:rPr>
        <w:t xml:space="preserve">e </w:t>
      </w:r>
      <w:r w:rsidR="00490074">
        <w:rPr>
          <w:lang w:val="es-PE"/>
        </w:rPr>
        <w:t xml:space="preserve">identificó los </w:t>
      </w:r>
      <w:r w:rsidR="00D1052B" w:rsidRPr="000729BE">
        <w:rPr>
          <w:i/>
          <w:iCs/>
          <w:lang w:val="es-PE"/>
        </w:rPr>
        <w:t>Renacimientos</w:t>
      </w:r>
      <w:r w:rsidR="00D1052B">
        <w:rPr>
          <w:lang w:val="es-PE"/>
        </w:rPr>
        <w:t>: —</w:t>
      </w:r>
      <w:r w:rsidR="00EE45E9">
        <w:rPr>
          <w:lang w:val="es-PE"/>
        </w:rPr>
        <w:t xml:space="preserve"> </w:t>
      </w:r>
      <w:r w:rsidRPr="00A40211">
        <w:rPr>
          <w:lang w:val="es-PE"/>
        </w:rPr>
        <w:t xml:space="preserve">Al concluir las </w:t>
      </w:r>
      <w:r w:rsidRPr="000729BE">
        <w:rPr>
          <w:i/>
          <w:iCs/>
          <w:lang w:val="es-PE"/>
        </w:rPr>
        <w:t>Verdades</w:t>
      </w:r>
      <w:r w:rsidRPr="00A40211">
        <w:rPr>
          <w:lang w:val="es-PE"/>
        </w:rPr>
        <w:t xml:space="preserve">, el </w:t>
      </w:r>
      <w:proofErr w:type="spellStart"/>
      <w:r w:rsidR="000729BE" w:rsidRPr="000729BE">
        <w:rPr>
          <w:i/>
          <w:iCs/>
        </w:rPr>
        <w:t>bhikkhu</w:t>
      </w:r>
      <w:proofErr w:type="spellEnd"/>
      <w:r w:rsidR="000729BE" w:rsidRPr="000729BE">
        <w:rPr>
          <w:i/>
          <w:iCs/>
        </w:rPr>
        <w:t xml:space="preserve"> </w:t>
      </w:r>
      <w:r w:rsidRPr="00A40211">
        <w:rPr>
          <w:lang w:val="es-PE"/>
        </w:rPr>
        <w:t xml:space="preserve">codicioso </w:t>
      </w:r>
      <w:r w:rsidR="00305740">
        <w:rPr>
          <w:lang w:val="es-PE"/>
        </w:rPr>
        <w:t xml:space="preserve">consumó </w:t>
      </w:r>
      <w:r w:rsidRPr="00A40211">
        <w:rPr>
          <w:lang w:val="es-PE"/>
        </w:rPr>
        <w:t xml:space="preserve">la </w:t>
      </w:r>
      <w:r w:rsidR="000729BE" w:rsidRPr="000729BE">
        <w:rPr>
          <w:i/>
          <w:lang w:val="es-PE"/>
        </w:rPr>
        <w:t>fruición</w:t>
      </w:r>
      <w:r w:rsidR="000729BE" w:rsidRPr="00A40211">
        <w:rPr>
          <w:lang w:val="es-PE"/>
        </w:rPr>
        <w:t xml:space="preserve"> </w:t>
      </w:r>
      <w:r w:rsidRPr="00A40211">
        <w:rPr>
          <w:lang w:val="es-PE"/>
        </w:rPr>
        <w:t xml:space="preserve">del </w:t>
      </w:r>
      <w:r w:rsidR="000729BE" w:rsidRPr="000729BE">
        <w:rPr>
          <w:i/>
          <w:lang w:val="es-PE"/>
        </w:rPr>
        <w:t>segundo sendero</w:t>
      </w:r>
      <w:r w:rsidR="00EE45E9">
        <w:rPr>
          <w:lang w:val="es-PE"/>
        </w:rPr>
        <w:t xml:space="preserve">:— </w:t>
      </w:r>
      <w:r w:rsidRPr="00A40211">
        <w:rPr>
          <w:lang w:val="es-PE"/>
        </w:rPr>
        <w:t xml:space="preserve">“En </w:t>
      </w:r>
      <w:r w:rsidR="00305740">
        <w:rPr>
          <w:lang w:val="es-PE"/>
        </w:rPr>
        <w:t>aquella ocasión</w:t>
      </w:r>
      <w:r w:rsidR="000729BE">
        <w:rPr>
          <w:lang w:val="es-PE"/>
        </w:rPr>
        <w:t>,</w:t>
      </w:r>
      <w:r w:rsidR="00305740">
        <w:rPr>
          <w:lang w:val="es-PE"/>
        </w:rPr>
        <w:t xml:space="preserve"> </w:t>
      </w:r>
      <w:r w:rsidRPr="00A40211">
        <w:rPr>
          <w:lang w:val="es-PE"/>
        </w:rPr>
        <w:t xml:space="preserve">el </w:t>
      </w:r>
      <w:r w:rsidR="000729BE" w:rsidRPr="000729BE">
        <w:rPr>
          <w:i/>
          <w:iCs/>
          <w:lang w:val="es-PE"/>
        </w:rPr>
        <w:t>Cuervo</w:t>
      </w:r>
      <w:r w:rsidR="000729BE" w:rsidRPr="00A40211">
        <w:rPr>
          <w:lang w:val="es-PE"/>
        </w:rPr>
        <w:t xml:space="preserve"> </w:t>
      </w:r>
      <w:r w:rsidRPr="00A40211">
        <w:rPr>
          <w:lang w:val="es-PE"/>
        </w:rPr>
        <w:t xml:space="preserve">era el </w:t>
      </w:r>
      <w:proofErr w:type="spellStart"/>
      <w:r w:rsidR="000729BE" w:rsidRPr="000729BE">
        <w:rPr>
          <w:i/>
          <w:iCs/>
        </w:rPr>
        <w:t>bhikkhu</w:t>
      </w:r>
      <w:proofErr w:type="spellEnd"/>
      <w:r w:rsidR="000729BE" w:rsidRPr="000729BE">
        <w:rPr>
          <w:i/>
          <w:iCs/>
        </w:rPr>
        <w:t xml:space="preserve"> </w:t>
      </w:r>
      <w:r w:rsidRPr="00A40211">
        <w:rPr>
          <w:lang w:val="es-PE"/>
        </w:rPr>
        <w:t>codicioso</w:t>
      </w:r>
      <w:r w:rsidR="00305740">
        <w:rPr>
          <w:lang w:val="es-PE"/>
        </w:rPr>
        <w:t xml:space="preserve"> y yo</w:t>
      </w:r>
      <w:r w:rsidR="000729BE">
        <w:rPr>
          <w:lang w:val="es-PE"/>
        </w:rPr>
        <w:t>,</w:t>
      </w:r>
      <w:r w:rsidRPr="00A40211">
        <w:rPr>
          <w:lang w:val="es-PE"/>
        </w:rPr>
        <w:t xml:space="preserve"> la </w:t>
      </w:r>
      <w:r w:rsidR="000729BE" w:rsidRPr="000729BE">
        <w:rPr>
          <w:i/>
          <w:iCs/>
          <w:lang w:val="es-PE"/>
        </w:rPr>
        <w:t>Paloma</w:t>
      </w:r>
      <w:r w:rsidRPr="00A40211">
        <w:rPr>
          <w:lang w:val="es-PE"/>
        </w:rPr>
        <w:t>”.</w:t>
      </w:r>
    </w:p>
    <w:p w14:paraId="3F5B6BBB" w14:textId="77777777" w:rsidR="00C51C65" w:rsidRPr="005C04E2" w:rsidRDefault="00C51C65" w:rsidP="00C51C65">
      <w:pPr>
        <w:pStyle w:val="NormalSinTab"/>
        <w:jc w:val="center"/>
      </w:pPr>
      <w:r w:rsidRPr="007B20A5">
        <w:rPr>
          <w:rFonts w:cs="Cormorant"/>
          <w:sz w:val="32"/>
          <w:szCs w:val="32"/>
        </w:rPr>
        <w:t>❦</w:t>
      </w:r>
    </w:p>
    <w:p w14:paraId="2AB2493A" w14:textId="77777777" w:rsidR="00234D99" w:rsidRPr="00A40211" w:rsidRDefault="00234D99" w:rsidP="00A40211">
      <w:pPr>
        <w:rPr>
          <w:lang w:val="es-PE"/>
        </w:rPr>
      </w:pPr>
    </w:p>
    <w:p w14:paraId="73C68112" w14:textId="77777777" w:rsidR="00A40211" w:rsidRDefault="00A40211" w:rsidP="00A40211">
      <w:pPr>
        <w:rPr>
          <w:lang w:val="es-PE"/>
        </w:rPr>
      </w:pPr>
    </w:p>
    <w:p w14:paraId="4E968D66" w14:textId="77777777" w:rsidR="00064A73" w:rsidRDefault="00064A73" w:rsidP="00A40211">
      <w:pPr>
        <w:rPr>
          <w:lang w:val="es-PE"/>
        </w:rPr>
        <w:sectPr w:rsidR="00064A73" w:rsidSect="00A2619E">
          <w:headerReference w:type="default" r:id="rId13"/>
          <w:pgSz w:w="11907" w:h="16840" w:code="9"/>
          <w:pgMar w:top="1418" w:right="1418" w:bottom="1418" w:left="1418" w:header="709" w:footer="709" w:gutter="0"/>
          <w:pgNumType w:start="1"/>
          <w:cols w:space="708"/>
          <w:titlePg/>
          <w:docGrid w:linePitch="360"/>
        </w:sectPr>
      </w:pPr>
    </w:p>
    <w:p w14:paraId="1ADE20AE" w14:textId="77777777" w:rsidR="00064A73" w:rsidRDefault="00064A73" w:rsidP="00A40211">
      <w:pPr>
        <w:rPr>
          <w:lang w:val="es-PE"/>
        </w:rPr>
      </w:pPr>
    </w:p>
    <w:p w14:paraId="43301AD0" w14:textId="5592C632" w:rsidR="00374FFB" w:rsidRPr="00374FFB" w:rsidRDefault="00C94334" w:rsidP="00374FFB">
      <w:pPr>
        <w:pStyle w:val="Ttulo1"/>
        <w:rPr>
          <w:lang w:val="es-PE"/>
        </w:rPr>
      </w:pPr>
      <w:bookmarkStart w:id="80" w:name="_Toc126679007"/>
      <w:r>
        <w:rPr>
          <w:lang w:val="es-PE"/>
        </w:rPr>
        <w:t xml:space="preserve">Vol. III. </w:t>
      </w:r>
      <w:r w:rsidR="00164884" w:rsidRPr="00374FFB">
        <w:rPr>
          <w:lang w:val="es-PE"/>
        </w:rPr>
        <w:t xml:space="preserve">Libro </w:t>
      </w:r>
      <w:r w:rsidR="00374FFB" w:rsidRPr="00374FFB">
        <w:rPr>
          <w:lang w:val="es-PE"/>
        </w:rPr>
        <w:t>VI.</w:t>
      </w:r>
      <w:r w:rsidR="00374FFB">
        <w:rPr>
          <w:lang w:val="es-PE"/>
        </w:rPr>
        <w:t xml:space="preserve"> </w:t>
      </w:r>
      <w:r w:rsidR="00374FFB">
        <w:rPr>
          <w:lang w:val="es-PE"/>
        </w:rPr>
        <w:br/>
      </w:r>
      <w:r w:rsidR="0068064C">
        <w:rPr>
          <w:lang w:val="es-PE"/>
        </w:rPr>
        <w:t xml:space="preserve">– </w:t>
      </w:r>
      <w:proofErr w:type="spellStart"/>
      <w:r w:rsidR="00164884" w:rsidRPr="00374FFB">
        <w:rPr>
          <w:lang w:val="es-PE"/>
        </w:rPr>
        <w:t>Chanipāta</w:t>
      </w:r>
      <w:proofErr w:type="spellEnd"/>
      <w:r w:rsidR="00374FFB" w:rsidRPr="00374FFB">
        <w:rPr>
          <w:lang w:val="es-PE"/>
        </w:rPr>
        <w:t>.</w:t>
      </w:r>
      <w:bookmarkEnd w:id="80"/>
    </w:p>
    <w:p w14:paraId="0512508F" w14:textId="77777777" w:rsidR="00374FFB" w:rsidRDefault="00374FFB" w:rsidP="00374FFB">
      <w:pPr>
        <w:rPr>
          <w:lang w:val="es-PE"/>
        </w:rPr>
      </w:pPr>
    </w:p>
    <w:p w14:paraId="7DAFB00F" w14:textId="77777777" w:rsidR="00374FFB" w:rsidRDefault="00374FFB" w:rsidP="00374FFB">
      <w:pPr>
        <w:rPr>
          <w:lang w:val="es-PE"/>
        </w:rPr>
      </w:pPr>
    </w:p>
    <w:p w14:paraId="1D122B85" w14:textId="77777777" w:rsidR="00374FFB" w:rsidRDefault="00374FFB" w:rsidP="00374FFB">
      <w:pPr>
        <w:rPr>
          <w:lang w:val="es-PE"/>
        </w:rPr>
      </w:pPr>
    </w:p>
    <w:p w14:paraId="2BC3281E" w14:textId="58EA9E7D" w:rsidR="00374FFB" w:rsidRPr="00374FFB" w:rsidRDefault="00452DD5" w:rsidP="00374FFB">
      <w:pPr>
        <w:pStyle w:val="Ttulo2"/>
        <w:rPr>
          <w:lang w:val="es-PE"/>
        </w:rPr>
      </w:pPr>
      <w:bookmarkStart w:id="81" w:name="_Toc126679008"/>
      <w:r w:rsidRPr="006C310F">
        <w:rPr>
          <w:lang w:val="es-PE"/>
        </w:rPr>
        <w:t xml:space="preserve">Ja. </w:t>
      </w:r>
      <w:r w:rsidRPr="004E31B7">
        <w:rPr>
          <w:lang w:val="es-PE"/>
        </w:rPr>
        <w:t>№</w:t>
      </w:r>
      <w:r w:rsidRPr="006C310F">
        <w:rPr>
          <w:lang w:val="es-PE"/>
        </w:rPr>
        <w:t>.</w:t>
      </w:r>
      <w:r w:rsidR="00374FFB">
        <w:rPr>
          <w:lang w:val="es-PE"/>
        </w:rPr>
        <w:t xml:space="preserve"> </w:t>
      </w:r>
      <w:r w:rsidR="00374FFB" w:rsidRPr="00374FFB">
        <w:rPr>
          <w:lang w:val="es-PE"/>
        </w:rPr>
        <w:t>376.</w:t>
      </w:r>
      <w:r w:rsidR="00374FFB">
        <w:rPr>
          <w:lang w:val="es-PE"/>
        </w:rPr>
        <w:t xml:space="preserve"> </w:t>
      </w:r>
      <w:r w:rsidR="00374FFB">
        <w:rPr>
          <w:lang w:val="es-PE"/>
        </w:rPr>
        <w:br/>
      </w:r>
      <w:r w:rsidR="00164884" w:rsidRPr="001F1F28">
        <w:rPr>
          <w:sz w:val="18"/>
          <w:szCs w:val="18"/>
        </w:rPr>
        <w:tab/>
      </w:r>
      <w:r w:rsidR="00374FFB" w:rsidRPr="001F1F28">
        <w:rPr>
          <w:sz w:val="18"/>
          <w:szCs w:val="18"/>
          <w:lang w:val="es-PE"/>
        </w:rPr>
        <w:br/>
      </w:r>
      <w:proofErr w:type="spellStart"/>
      <w:r w:rsidR="00374FFB" w:rsidRPr="00374FFB">
        <w:rPr>
          <w:lang w:val="es-PE"/>
        </w:rPr>
        <w:t>Avāriya-Jātaka</w:t>
      </w:r>
      <w:proofErr w:type="spellEnd"/>
      <w:r w:rsidR="00374FFB" w:rsidRPr="00374FFB">
        <w:rPr>
          <w:lang w:val="es-PE"/>
        </w:rPr>
        <w:t>.</w:t>
      </w:r>
      <w:bookmarkEnd w:id="81"/>
    </w:p>
    <w:p w14:paraId="30C98B52" w14:textId="7F305DEA" w:rsidR="00567D76" w:rsidRPr="00A23F61" w:rsidRDefault="00567D76" w:rsidP="00567D76">
      <w:pPr>
        <w:pStyle w:val="Ttulo3"/>
        <w:rPr>
          <w:lang w:val="es-PE"/>
        </w:rPr>
      </w:pPr>
      <w:r w:rsidRPr="00A23F61">
        <w:rPr>
          <w:lang w:val="es-PE"/>
        </w:rPr>
        <w:t xml:space="preserve">Historia de Renacimientos sobre </w:t>
      </w:r>
      <w:r w:rsidR="001F1F28" w:rsidRPr="001F1F28">
        <w:rPr>
          <w:i/>
          <w:iCs/>
          <w:lang w:val="es-PE"/>
        </w:rPr>
        <w:t xml:space="preserve">El Barquero </w:t>
      </w:r>
      <w:proofErr w:type="spellStart"/>
      <w:r w:rsidR="001F1F28" w:rsidRPr="001F1F28">
        <w:rPr>
          <w:i/>
          <w:iCs/>
          <w:lang w:val="es-PE"/>
        </w:rPr>
        <w:t>Avāriya</w:t>
      </w:r>
      <w:proofErr w:type="spellEnd"/>
      <w:r w:rsidR="00DB33FE">
        <w:rPr>
          <w:i/>
          <w:iCs/>
          <w:lang w:val="es-PE"/>
        </w:rPr>
        <w:t xml:space="preserve"> </w:t>
      </w:r>
      <w:r w:rsidRPr="00A23F61">
        <w:rPr>
          <w:lang w:val="es-PE"/>
        </w:rPr>
        <w:t>(</w:t>
      </w:r>
      <w:proofErr w:type="spellStart"/>
      <w:r w:rsidR="00DB33FE">
        <w:rPr>
          <w:lang w:val="es-PE"/>
        </w:rPr>
        <w:t>6</w:t>
      </w:r>
      <w:r w:rsidRPr="00A23F61">
        <w:rPr>
          <w:lang w:val="es-PE"/>
        </w:rPr>
        <w:t>s</w:t>
      </w:r>
      <w:proofErr w:type="spellEnd"/>
      <w:r w:rsidRPr="00A23F61">
        <w:rPr>
          <w:lang w:val="es-PE"/>
        </w:rPr>
        <w:t>)</w:t>
      </w:r>
      <w:r w:rsidRPr="00E1498A">
        <w:rPr>
          <w:vertAlign w:val="superscript"/>
          <w:lang w:val="es-PE"/>
        </w:rPr>
        <w:t xml:space="preserve"> </w:t>
      </w:r>
    </w:p>
    <w:p w14:paraId="4C28E5C1" w14:textId="5935DA69" w:rsidR="00374FFB" w:rsidRPr="00374FFB" w:rsidRDefault="00374FFB" w:rsidP="00374FFB">
      <w:pPr>
        <w:rPr>
          <w:lang w:val="es-PE"/>
        </w:rPr>
      </w:pPr>
      <w:r w:rsidRPr="00374FFB">
        <w:rPr>
          <w:lang w:val="es-PE"/>
        </w:rPr>
        <w:t>[228] "</w:t>
      </w:r>
      <w:r w:rsidR="001F1F28" w:rsidRPr="001F1F28">
        <w:rPr>
          <w:i/>
          <w:iCs/>
          <w:lang w:val="es-PE"/>
        </w:rPr>
        <w:t>Nunca se enoje, Príncipe de los Guerreros; no se enoje, Señor de la Tierra</w:t>
      </w:r>
      <w:r w:rsidR="00370506">
        <w:rPr>
          <w:i/>
          <w:iCs/>
          <w:lang w:val="es-PE"/>
        </w:rPr>
        <w:t>,</w:t>
      </w:r>
      <w:r w:rsidR="00366C49">
        <w:rPr>
          <w:i/>
          <w:iCs/>
          <w:lang w:val="es-PE"/>
        </w:rPr>
        <w:t xml:space="preserve"> …</w:t>
      </w:r>
      <w:r w:rsidRPr="00374FFB">
        <w:rPr>
          <w:lang w:val="es-PE"/>
        </w:rPr>
        <w:t xml:space="preserve"> </w:t>
      </w:r>
      <w:r w:rsidRPr="00366C49">
        <w:rPr>
          <w:i/>
          <w:iCs/>
          <w:lang w:val="es-PE"/>
        </w:rPr>
        <w:t>etc</w:t>
      </w:r>
      <w:r w:rsidRPr="00374FFB">
        <w:rPr>
          <w:lang w:val="es-PE"/>
        </w:rPr>
        <w:t xml:space="preserve">." El </w:t>
      </w:r>
      <w:r w:rsidR="00452DD5" w:rsidRPr="00452DD5">
        <w:rPr>
          <w:i/>
          <w:iCs/>
        </w:rPr>
        <w:t>Bhagavā</w:t>
      </w:r>
      <w:r w:rsidR="00452DD5">
        <w:rPr>
          <w:i/>
          <w:iCs/>
        </w:rPr>
        <w:t xml:space="preserve"> </w:t>
      </w:r>
      <w:r w:rsidRPr="00374FFB">
        <w:rPr>
          <w:lang w:val="es-PE"/>
        </w:rPr>
        <w:t xml:space="preserve">contó esta historia </w:t>
      </w:r>
      <w:r w:rsidR="006A0C33">
        <w:rPr>
          <w:lang w:val="es-PE"/>
        </w:rPr>
        <w:t xml:space="preserve">mientras se encontraba residiendo en el monasterio </w:t>
      </w:r>
      <w:proofErr w:type="spellStart"/>
      <w:r w:rsidR="006A0C33">
        <w:rPr>
          <w:lang w:val="es-PE"/>
        </w:rPr>
        <w:t>Jetavana</w:t>
      </w:r>
      <w:proofErr w:type="spellEnd"/>
      <w:r w:rsidR="006A0C33">
        <w:rPr>
          <w:lang w:val="es-PE"/>
        </w:rPr>
        <w:t xml:space="preserve"> </w:t>
      </w:r>
      <w:r w:rsidRPr="00374FFB">
        <w:rPr>
          <w:lang w:val="es-PE"/>
        </w:rPr>
        <w:t xml:space="preserve">sobre un barquero. Este hombre, dicen, era </w:t>
      </w:r>
      <w:r w:rsidR="006A0C33">
        <w:rPr>
          <w:lang w:val="es-PE"/>
        </w:rPr>
        <w:t>necio</w:t>
      </w:r>
      <w:r w:rsidRPr="00374FFB">
        <w:rPr>
          <w:lang w:val="es-PE"/>
        </w:rPr>
        <w:t xml:space="preserve"> e ignorante: no conocía las cualidades de las </w:t>
      </w:r>
      <w:r w:rsidR="006A0C33" w:rsidRPr="006A0C33">
        <w:rPr>
          <w:i/>
          <w:lang w:val="es-PE"/>
        </w:rPr>
        <w:t xml:space="preserve">Tres Gemas </w:t>
      </w:r>
      <w:r w:rsidRPr="00374FFB">
        <w:rPr>
          <w:lang w:val="es-PE"/>
        </w:rPr>
        <w:t xml:space="preserve">y de todos los seres excelentes: era apresurado, </w:t>
      </w:r>
      <w:r w:rsidR="00907ED7">
        <w:rPr>
          <w:lang w:val="es-PE"/>
        </w:rPr>
        <w:t>rudo</w:t>
      </w:r>
      <w:r w:rsidRPr="00374FFB">
        <w:rPr>
          <w:lang w:val="es-PE"/>
        </w:rPr>
        <w:t xml:space="preserve"> y violento. Cierto </w:t>
      </w:r>
      <w:proofErr w:type="spellStart"/>
      <w:r w:rsidR="009F08A1" w:rsidRPr="009F08A1">
        <w:rPr>
          <w:i/>
          <w:iCs/>
        </w:rPr>
        <w:t>bhikkhu</w:t>
      </w:r>
      <w:proofErr w:type="spellEnd"/>
      <w:r w:rsidR="009F08A1">
        <w:rPr>
          <w:i/>
          <w:iCs/>
        </w:rPr>
        <w:t xml:space="preserve"> </w:t>
      </w:r>
      <w:r w:rsidRPr="00374FFB">
        <w:rPr>
          <w:lang w:val="es-PE"/>
        </w:rPr>
        <w:t xml:space="preserve">rural, que deseaba </w:t>
      </w:r>
      <w:r w:rsidR="003866F5">
        <w:rPr>
          <w:lang w:val="es-PE"/>
        </w:rPr>
        <w:t>aguardar por e</w:t>
      </w:r>
      <w:r w:rsidRPr="00374FFB">
        <w:rPr>
          <w:lang w:val="es-PE"/>
        </w:rPr>
        <w:t xml:space="preserve">l </w:t>
      </w:r>
      <w:r w:rsidR="005A64BD" w:rsidRPr="005A64BD">
        <w:rPr>
          <w:i/>
          <w:lang w:val="es-PE"/>
        </w:rPr>
        <w:t>Buddha</w:t>
      </w:r>
      <w:r w:rsidRPr="00374FFB">
        <w:rPr>
          <w:lang w:val="es-PE"/>
        </w:rPr>
        <w:t xml:space="preserve">, llegó una tarde al </w:t>
      </w:r>
      <w:r w:rsidR="00FA60EF">
        <w:rPr>
          <w:lang w:val="es-PE"/>
        </w:rPr>
        <w:t xml:space="preserve">navío </w:t>
      </w:r>
      <w:r w:rsidRPr="00374FFB">
        <w:rPr>
          <w:lang w:val="es-PE"/>
        </w:rPr>
        <w:t xml:space="preserve">del </w:t>
      </w:r>
      <w:r w:rsidR="009F08A1">
        <w:rPr>
          <w:lang w:val="es-PE"/>
        </w:rPr>
        <w:t xml:space="preserve">rio </w:t>
      </w:r>
      <w:proofErr w:type="spellStart"/>
      <w:r w:rsidRPr="00374FFB">
        <w:rPr>
          <w:lang w:val="es-PE"/>
        </w:rPr>
        <w:t>Aciravatī</w:t>
      </w:r>
      <w:proofErr w:type="spellEnd"/>
      <w:r w:rsidRPr="00374FFB">
        <w:rPr>
          <w:lang w:val="es-PE"/>
        </w:rPr>
        <w:t xml:space="preserve"> y le dijo al barquero: "</w:t>
      </w:r>
      <w:proofErr w:type="spellStart"/>
      <w:r w:rsidR="009F08A1" w:rsidRPr="009F08A1">
        <w:rPr>
          <w:i/>
          <w:iCs/>
        </w:rPr>
        <w:t>Bhikkhu</w:t>
      </w:r>
      <w:proofErr w:type="spellEnd"/>
      <w:r w:rsidR="009F08A1">
        <w:rPr>
          <w:i/>
          <w:iCs/>
        </w:rPr>
        <w:t xml:space="preserve"> </w:t>
      </w:r>
      <w:r w:rsidR="00FA60EF">
        <w:rPr>
          <w:lang w:val="es-PE"/>
        </w:rPr>
        <w:t>laico</w:t>
      </w:r>
      <w:r w:rsidRPr="00374FFB">
        <w:rPr>
          <w:lang w:val="es-PE"/>
        </w:rPr>
        <w:t>, deseo cruzar</w:t>
      </w:r>
      <w:r w:rsidR="009F08A1">
        <w:rPr>
          <w:lang w:val="es-PE"/>
        </w:rPr>
        <w:t xml:space="preserve"> el río</w:t>
      </w:r>
      <w:r w:rsidRPr="00374FFB">
        <w:rPr>
          <w:lang w:val="es-PE"/>
        </w:rPr>
        <w:t xml:space="preserve">, </w:t>
      </w:r>
      <w:r w:rsidR="00FA60EF">
        <w:rPr>
          <w:lang w:val="es-PE"/>
        </w:rPr>
        <w:t>arréndeme s</w:t>
      </w:r>
      <w:r w:rsidRPr="00374FFB">
        <w:rPr>
          <w:lang w:val="es-PE"/>
        </w:rPr>
        <w:t>u bote". "Señor, es demasiado tarde</w:t>
      </w:r>
      <w:r w:rsidR="009F08A1">
        <w:rPr>
          <w:lang w:val="es-PE"/>
        </w:rPr>
        <w:t xml:space="preserve"> para ello</w:t>
      </w:r>
      <w:r w:rsidRPr="00374FFB">
        <w:rPr>
          <w:lang w:val="es-PE"/>
        </w:rPr>
        <w:t xml:space="preserve">, quédese </w:t>
      </w:r>
      <w:r w:rsidR="00FA60EF">
        <w:rPr>
          <w:lang w:val="es-PE"/>
        </w:rPr>
        <w:t xml:space="preserve">mejor </w:t>
      </w:r>
      <w:r w:rsidRPr="00374FFB">
        <w:rPr>
          <w:lang w:val="es-PE"/>
        </w:rPr>
        <w:t xml:space="preserve">aquí". Hermano </w:t>
      </w:r>
      <w:r w:rsidR="00FA60EF">
        <w:rPr>
          <w:lang w:val="es-PE"/>
        </w:rPr>
        <w:t>laico</w:t>
      </w:r>
      <w:r w:rsidRPr="00374FFB">
        <w:rPr>
          <w:lang w:val="es-PE"/>
        </w:rPr>
        <w:t>, no puedo quedarme aquí, llév</w:t>
      </w:r>
      <w:r w:rsidR="009F08A1">
        <w:rPr>
          <w:lang w:val="es-PE"/>
        </w:rPr>
        <w:t>e</w:t>
      </w:r>
      <w:r w:rsidRPr="00374FFB">
        <w:rPr>
          <w:lang w:val="es-PE"/>
        </w:rPr>
        <w:t>me a</w:t>
      </w:r>
      <w:r w:rsidR="0095179D">
        <w:rPr>
          <w:lang w:val="es-PE"/>
        </w:rPr>
        <w:t xml:space="preserve"> </w:t>
      </w:r>
      <w:r w:rsidRPr="00374FFB">
        <w:rPr>
          <w:lang w:val="es-PE"/>
        </w:rPr>
        <w:t>l</w:t>
      </w:r>
      <w:r w:rsidR="0095179D">
        <w:rPr>
          <w:lang w:val="es-PE"/>
        </w:rPr>
        <w:t>a</w:t>
      </w:r>
      <w:r w:rsidRPr="00374FFB">
        <w:rPr>
          <w:lang w:val="es-PE"/>
        </w:rPr>
        <w:t xml:space="preserve"> otr</w:t>
      </w:r>
      <w:r w:rsidR="00867F6A">
        <w:rPr>
          <w:lang w:val="es-PE"/>
        </w:rPr>
        <w:t>a orilla</w:t>
      </w:r>
      <w:r w:rsidRPr="00374FFB">
        <w:rPr>
          <w:lang w:val="es-PE"/>
        </w:rPr>
        <w:t>. El barquero dijo enfadado: "Va</w:t>
      </w:r>
      <w:r w:rsidR="00FA60EF">
        <w:rPr>
          <w:lang w:val="es-PE"/>
        </w:rPr>
        <w:t>ya</w:t>
      </w:r>
      <w:r w:rsidRPr="00374FFB">
        <w:rPr>
          <w:lang w:val="es-PE"/>
        </w:rPr>
        <w:t xml:space="preserve">mos, </w:t>
      </w:r>
      <w:r w:rsidR="00FA60EF" w:rsidRPr="00374FFB">
        <w:rPr>
          <w:lang w:val="es-PE"/>
        </w:rPr>
        <w:t xml:space="preserve">Señor </w:t>
      </w:r>
      <w:proofErr w:type="spellStart"/>
      <w:r w:rsidR="00013934" w:rsidRPr="00013934">
        <w:rPr>
          <w:i/>
          <w:iCs/>
        </w:rPr>
        <w:t>Bhikkhu</w:t>
      </w:r>
      <w:proofErr w:type="spellEnd"/>
      <w:r w:rsidRPr="00374FFB">
        <w:rPr>
          <w:lang w:val="es-PE"/>
        </w:rPr>
        <w:t xml:space="preserve">", y lo </w:t>
      </w:r>
      <w:r w:rsidR="00FA60EF">
        <w:rPr>
          <w:lang w:val="es-PE"/>
        </w:rPr>
        <w:t xml:space="preserve">condujo </w:t>
      </w:r>
      <w:r w:rsidR="00907ED7">
        <w:rPr>
          <w:lang w:val="es-PE"/>
        </w:rPr>
        <w:t>con</w:t>
      </w:r>
      <w:r w:rsidRPr="00374FFB">
        <w:rPr>
          <w:lang w:val="es-PE"/>
        </w:rPr>
        <w:t xml:space="preserve"> la barca</w:t>
      </w:r>
      <w:r w:rsidR="00907ED7">
        <w:rPr>
          <w:lang w:val="es-PE"/>
        </w:rPr>
        <w:t xml:space="preserve"> hacia la otra orilla</w:t>
      </w:r>
      <w:r w:rsidRPr="00374FFB">
        <w:rPr>
          <w:lang w:val="es-PE"/>
        </w:rPr>
        <w:t xml:space="preserve">; </w:t>
      </w:r>
      <w:r w:rsidR="00A0512D">
        <w:rPr>
          <w:lang w:val="es-PE"/>
        </w:rPr>
        <w:t xml:space="preserve">no obstante, </w:t>
      </w:r>
      <w:r w:rsidRPr="00374FFB">
        <w:rPr>
          <w:lang w:val="es-PE"/>
        </w:rPr>
        <w:t xml:space="preserve">manejó mal e hizo que la barca se </w:t>
      </w:r>
      <w:r w:rsidR="00BB62CB">
        <w:rPr>
          <w:lang w:val="es-PE"/>
        </w:rPr>
        <w:t xml:space="preserve">hundiera en el </w:t>
      </w:r>
      <w:r w:rsidRPr="00374FFB">
        <w:rPr>
          <w:lang w:val="es-PE"/>
        </w:rPr>
        <w:t xml:space="preserve">agua, de modo que </w:t>
      </w:r>
      <w:r w:rsidR="00BB62CB">
        <w:rPr>
          <w:lang w:val="es-PE"/>
        </w:rPr>
        <w:t xml:space="preserve">el ropaje </w:t>
      </w:r>
      <w:r w:rsidRPr="00374FFB">
        <w:rPr>
          <w:lang w:val="es-PE"/>
        </w:rPr>
        <w:t xml:space="preserve">del </w:t>
      </w:r>
      <w:proofErr w:type="spellStart"/>
      <w:r w:rsidR="00013934" w:rsidRPr="00013934">
        <w:rPr>
          <w:i/>
          <w:iCs/>
        </w:rPr>
        <w:t>bhikkhu</w:t>
      </w:r>
      <w:proofErr w:type="spellEnd"/>
      <w:r w:rsidR="00013934">
        <w:rPr>
          <w:i/>
          <w:iCs/>
        </w:rPr>
        <w:t xml:space="preserve"> </w:t>
      </w:r>
      <w:r w:rsidR="00BB62CB">
        <w:rPr>
          <w:lang w:val="es-PE"/>
        </w:rPr>
        <w:t>se mojó</w:t>
      </w:r>
      <w:r w:rsidR="00211E69">
        <w:rPr>
          <w:lang w:val="es-PE"/>
        </w:rPr>
        <w:t>,</w:t>
      </w:r>
      <w:r w:rsidRPr="00374FFB">
        <w:rPr>
          <w:lang w:val="es-PE"/>
        </w:rPr>
        <w:t xml:space="preserve"> </w:t>
      </w:r>
      <w:r w:rsidR="00211E69">
        <w:rPr>
          <w:lang w:val="es-PE"/>
        </w:rPr>
        <w:t xml:space="preserve">además, </w:t>
      </w:r>
      <w:r w:rsidRPr="00374FFB">
        <w:rPr>
          <w:lang w:val="es-PE"/>
        </w:rPr>
        <w:t xml:space="preserve">ya </w:t>
      </w:r>
      <w:r w:rsidR="00BB62CB">
        <w:rPr>
          <w:lang w:val="es-PE"/>
        </w:rPr>
        <w:t xml:space="preserve">se había puesto </w:t>
      </w:r>
      <w:r w:rsidRPr="00374FFB">
        <w:rPr>
          <w:lang w:val="es-PE"/>
        </w:rPr>
        <w:t xml:space="preserve">oscuro antes de que </w:t>
      </w:r>
      <w:r w:rsidR="00867F6A">
        <w:rPr>
          <w:lang w:val="es-PE"/>
        </w:rPr>
        <w:t>llegara</w:t>
      </w:r>
      <w:r w:rsidR="00BB62CB">
        <w:rPr>
          <w:lang w:val="es-PE"/>
        </w:rPr>
        <w:t xml:space="preserve"> hasta </w:t>
      </w:r>
      <w:r w:rsidRPr="00374FFB">
        <w:rPr>
          <w:lang w:val="es-PE"/>
        </w:rPr>
        <w:t>l</w:t>
      </w:r>
      <w:r w:rsidR="00BB62CB">
        <w:rPr>
          <w:lang w:val="es-PE"/>
        </w:rPr>
        <w:t>a</w:t>
      </w:r>
      <w:r w:rsidRPr="00374FFB">
        <w:rPr>
          <w:lang w:val="es-PE"/>
        </w:rPr>
        <w:t xml:space="preserve"> otr</w:t>
      </w:r>
      <w:r w:rsidR="00BB62CB">
        <w:rPr>
          <w:lang w:val="es-PE"/>
        </w:rPr>
        <w:t>a</w:t>
      </w:r>
      <w:r w:rsidRPr="00374FFB">
        <w:rPr>
          <w:lang w:val="es-PE"/>
        </w:rPr>
        <w:t xml:space="preserve"> </w:t>
      </w:r>
      <w:r w:rsidR="00BB62CB">
        <w:rPr>
          <w:lang w:val="es-PE"/>
        </w:rPr>
        <w:t>orilla</w:t>
      </w:r>
      <w:r w:rsidRPr="00374FFB">
        <w:rPr>
          <w:lang w:val="es-PE"/>
        </w:rPr>
        <w:t xml:space="preserve">. Cuando el </w:t>
      </w:r>
      <w:proofErr w:type="spellStart"/>
      <w:r w:rsidR="00211E69" w:rsidRPr="00211E69">
        <w:rPr>
          <w:i/>
          <w:iCs/>
        </w:rPr>
        <w:t>bhikkhu</w:t>
      </w:r>
      <w:proofErr w:type="spellEnd"/>
      <w:r w:rsidR="00211E69">
        <w:rPr>
          <w:i/>
          <w:iCs/>
        </w:rPr>
        <w:t xml:space="preserve"> </w:t>
      </w:r>
      <w:r w:rsidRPr="00374FFB">
        <w:rPr>
          <w:lang w:val="es-PE"/>
        </w:rPr>
        <w:t xml:space="preserve">llegó al monasterio, no </w:t>
      </w:r>
      <w:r w:rsidR="00AC2E0F">
        <w:rPr>
          <w:lang w:val="es-PE"/>
        </w:rPr>
        <w:t>pudo aguardar por el</w:t>
      </w:r>
      <w:r w:rsidRPr="00374FFB">
        <w:rPr>
          <w:lang w:val="es-PE"/>
        </w:rPr>
        <w:t xml:space="preserve"> </w:t>
      </w:r>
      <w:r w:rsidR="005A64BD" w:rsidRPr="005A64BD">
        <w:rPr>
          <w:i/>
          <w:lang w:val="es-PE"/>
        </w:rPr>
        <w:t>Buddha</w:t>
      </w:r>
      <w:r w:rsidRPr="00374FFB">
        <w:rPr>
          <w:lang w:val="es-PE"/>
        </w:rPr>
        <w:t xml:space="preserve"> ese día. Al día siguiente</w:t>
      </w:r>
      <w:r w:rsidR="00211E69">
        <w:rPr>
          <w:lang w:val="es-PE"/>
        </w:rPr>
        <w:t>,</w:t>
      </w:r>
      <w:r w:rsidRPr="00374FFB">
        <w:rPr>
          <w:lang w:val="es-PE"/>
        </w:rPr>
        <w:t xml:space="preserve"> fue </w:t>
      </w:r>
      <w:r w:rsidR="00AC2E0F">
        <w:rPr>
          <w:lang w:val="es-PE"/>
        </w:rPr>
        <w:t>a</w:t>
      </w:r>
      <w:r w:rsidRPr="00374FFB">
        <w:rPr>
          <w:lang w:val="es-PE"/>
        </w:rPr>
        <w:t xml:space="preserve">donde el </w:t>
      </w:r>
      <w:r w:rsidR="00211E69" w:rsidRPr="00211E69">
        <w:rPr>
          <w:i/>
          <w:iCs/>
        </w:rPr>
        <w:t>Bhagavā</w:t>
      </w:r>
      <w:r w:rsidRPr="00374FFB">
        <w:rPr>
          <w:lang w:val="es-PE"/>
        </w:rPr>
        <w:t xml:space="preserve">, </w:t>
      </w:r>
      <w:r w:rsidR="00AC2E0F">
        <w:rPr>
          <w:lang w:val="es-PE"/>
        </w:rPr>
        <w:t xml:space="preserve">lo </w:t>
      </w:r>
      <w:r w:rsidRPr="00374FFB">
        <w:rPr>
          <w:lang w:val="es-PE"/>
        </w:rPr>
        <w:t xml:space="preserve">saludó y se sentó a un lado. El </w:t>
      </w:r>
      <w:r w:rsidR="00211E69" w:rsidRPr="00211E69">
        <w:rPr>
          <w:i/>
          <w:iCs/>
        </w:rPr>
        <w:t>Bhagavā</w:t>
      </w:r>
      <w:r w:rsidR="00211E69">
        <w:rPr>
          <w:i/>
          <w:iCs/>
        </w:rPr>
        <w:t xml:space="preserve"> </w:t>
      </w:r>
      <w:r w:rsidR="00AC2E0F">
        <w:rPr>
          <w:lang w:val="es-PE"/>
        </w:rPr>
        <w:t xml:space="preserve">lo </w:t>
      </w:r>
      <w:r w:rsidRPr="00374FFB">
        <w:rPr>
          <w:lang w:val="es-PE"/>
        </w:rPr>
        <w:t xml:space="preserve">saludó y </w:t>
      </w:r>
      <w:r w:rsidR="00211E69">
        <w:rPr>
          <w:lang w:val="es-PE"/>
        </w:rPr>
        <w:t xml:space="preserve">le </w:t>
      </w:r>
      <w:r w:rsidRPr="00374FFB">
        <w:rPr>
          <w:lang w:val="es-PE"/>
        </w:rPr>
        <w:t>preguntó cuándo había llegado. "El d</w:t>
      </w:r>
      <w:r w:rsidR="00AC2E0F">
        <w:rPr>
          <w:lang w:val="es-PE"/>
        </w:rPr>
        <w:t>í</w:t>
      </w:r>
      <w:r w:rsidRPr="00374FFB">
        <w:rPr>
          <w:lang w:val="es-PE"/>
        </w:rPr>
        <w:t xml:space="preserve">a de ayer." "Entonces, ¿por qué </w:t>
      </w:r>
      <w:r w:rsidR="00AC2E0F">
        <w:rPr>
          <w:lang w:val="es-PE"/>
        </w:rPr>
        <w:t xml:space="preserve">ha </w:t>
      </w:r>
      <w:r w:rsidR="00867F6A">
        <w:rPr>
          <w:lang w:val="es-PE"/>
        </w:rPr>
        <w:t xml:space="preserve">saludado al </w:t>
      </w:r>
      <w:r w:rsidR="00867F6A" w:rsidRPr="00211E69">
        <w:rPr>
          <w:i/>
          <w:iCs/>
          <w:lang w:val="es-PE"/>
        </w:rPr>
        <w:t>Tathāgatā</w:t>
      </w:r>
      <w:r w:rsidR="00AC2E0F">
        <w:rPr>
          <w:lang w:val="es-PE"/>
        </w:rPr>
        <w:t xml:space="preserve"> recién </w:t>
      </w:r>
      <w:r w:rsidRPr="00374FFB">
        <w:rPr>
          <w:lang w:val="es-PE"/>
        </w:rPr>
        <w:t xml:space="preserve">hoy?" Cuando escuchó su razón, el </w:t>
      </w:r>
      <w:r w:rsidR="00211E69" w:rsidRPr="00211E69">
        <w:rPr>
          <w:i/>
          <w:iCs/>
        </w:rPr>
        <w:t>Bhagavā</w:t>
      </w:r>
      <w:r w:rsidR="00211E69">
        <w:rPr>
          <w:i/>
          <w:iCs/>
        </w:rPr>
        <w:t xml:space="preserve"> </w:t>
      </w:r>
      <w:r w:rsidRPr="00374FFB">
        <w:rPr>
          <w:lang w:val="es-PE"/>
        </w:rPr>
        <w:t xml:space="preserve">dijo: "No sólo ahora, sino también en el pasado aquel hombre era rudo e irritaba a los sabios de la antigüedad, como a vosotros". </w:t>
      </w:r>
      <w:r w:rsidR="00725362">
        <w:t xml:space="preserve">El </w:t>
      </w:r>
      <w:proofErr w:type="spellStart"/>
      <w:r w:rsidR="00725362" w:rsidRPr="00C10449">
        <w:rPr>
          <w:i/>
          <w:iCs/>
        </w:rPr>
        <w:t>bhikkhu</w:t>
      </w:r>
      <w:proofErr w:type="spellEnd"/>
      <w:r w:rsidR="00725362">
        <w:t xml:space="preserve"> le pidió al </w:t>
      </w:r>
      <w:r w:rsidR="00725362" w:rsidRPr="00641B5B">
        <w:rPr>
          <w:i/>
          <w:iCs/>
        </w:rPr>
        <w:t>Bhagavā</w:t>
      </w:r>
      <w:r w:rsidR="00725362" w:rsidRPr="00641B5B">
        <w:t xml:space="preserve"> </w:t>
      </w:r>
      <w:r w:rsidR="00725362">
        <w:t xml:space="preserve">que explicara lo que acababa de decir. El </w:t>
      </w:r>
      <w:r w:rsidR="00725362" w:rsidRPr="00641B5B">
        <w:rPr>
          <w:i/>
          <w:iCs/>
        </w:rPr>
        <w:t>Bhagavā</w:t>
      </w:r>
      <w:r w:rsidR="00725362" w:rsidRPr="00641B5B">
        <w:t xml:space="preserve"> </w:t>
      </w:r>
      <w:r w:rsidR="00725362">
        <w:t>aclaró entonces lo que se había escabullido y quedado oculto en la memoria debido a los renacimientos y,</w:t>
      </w:r>
      <w:r w:rsidRPr="00374FFB">
        <w:rPr>
          <w:lang w:val="es-PE"/>
        </w:rPr>
        <w:t xml:space="preserve"> cuando se le </w:t>
      </w:r>
      <w:r w:rsidR="00AC2E0F">
        <w:rPr>
          <w:lang w:val="es-PE"/>
        </w:rPr>
        <w:t>solicitó</w:t>
      </w:r>
      <w:r w:rsidRPr="00374FFB">
        <w:rPr>
          <w:lang w:val="es-PE"/>
        </w:rPr>
        <w:t xml:space="preserve">, </w:t>
      </w:r>
      <w:r w:rsidR="00AC2E0F">
        <w:rPr>
          <w:lang w:val="es-PE"/>
        </w:rPr>
        <w:t xml:space="preserve">narró la </w:t>
      </w:r>
      <w:r w:rsidR="00725362">
        <w:rPr>
          <w:lang w:val="es-PE"/>
        </w:rPr>
        <w:t xml:space="preserve">siguiente </w:t>
      </w:r>
      <w:r w:rsidR="00AC2E0F">
        <w:rPr>
          <w:lang w:val="es-PE"/>
        </w:rPr>
        <w:t xml:space="preserve">historia </w:t>
      </w:r>
      <w:r w:rsidRPr="00374FFB">
        <w:rPr>
          <w:lang w:val="es-PE"/>
        </w:rPr>
        <w:t>de</w:t>
      </w:r>
      <w:r w:rsidR="00AC2E0F">
        <w:rPr>
          <w:lang w:val="es-PE"/>
        </w:rPr>
        <w:t xml:space="preserve"> un</w:t>
      </w:r>
      <w:r w:rsidRPr="00374FFB">
        <w:rPr>
          <w:lang w:val="es-PE"/>
        </w:rPr>
        <w:t xml:space="preserve"> viejo mundo.</w:t>
      </w:r>
    </w:p>
    <w:p w14:paraId="57D45908" w14:textId="77777777" w:rsidR="00374FFB" w:rsidRDefault="00374FFB" w:rsidP="00374FFB">
      <w:pPr>
        <w:jc w:val="center"/>
      </w:pPr>
      <w:r>
        <w:t>--------------------------------------</w:t>
      </w:r>
    </w:p>
    <w:p w14:paraId="3EF66F4E" w14:textId="150D7287" w:rsidR="00374FFB" w:rsidRDefault="00AC2E0F" w:rsidP="00452DD5">
      <w:pPr>
        <w:pStyle w:val="NormalHistoria"/>
        <w:rPr>
          <w:lang w:val="es-PE"/>
        </w:rPr>
      </w:pPr>
      <w:r w:rsidRPr="00374FFB">
        <w:rPr>
          <w:lang w:val="es-PE"/>
        </w:rPr>
        <w:t xml:space="preserve">Una </w:t>
      </w:r>
      <w:r w:rsidR="00374FFB" w:rsidRPr="00374FFB">
        <w:rPr>
          <w:lang w:val="es-PE"/>
        </w:rPr>
        <w:t>vez</w:t>
      </w:r>
      <w:r>
        <w:rPr>
          <w:lang w:val="es-PE"/>
        </w:rPr>
        <w:t>,</w:t>
      </w:r>
      <w:r w:rsidR="00374FFB" w:rsidRPr="00374FFB">
        <w:rPr>
          <w:lang w:val="es-PE"/>
        </w:rPr>
        <w:t xml:space="preserve"> cuando Brahmadatta era </w:t>
      </w:r>
      <w:r w:rsidR="00461351">
        <w:rPr>
          <w:lang w:val="es-PE"/>
        </w:rPr>
        <w:t xml:space="preserve">Rey </w:t>
      </w:r>
      <w:r>
        <w:rPr>
          <w:lang w:val="es-PE"/>
        </w:rPr>
        <w:t>de</w:t>
      </w:r>
      <w:r w:rsidR="00374FFB" w:rsidRPr="00374FFB">
        <w:rPr>
          <w:lang w:val="es-PE"/>
        </w:rPr>
        <w:t xml:space="preserve"> </w:t>
      </w:r>
      <w:proofErr w:type="spellStart"/>
      <w:r w:rsidR="00374FFB" w:rsidRPr="00374FFB">
        <w:rPr>
          <w:lang w:val="es-PE"/>
        </w:rPr>
        <w:t>Benares</w:t>
      </w:r>
      <w:proofErr w:type="spellEnd"/>
      <w:r w:rsidR="00374FFB" w:rsidRPr="00374FFB">
        <w:rPr>
          <w:lang w:val="es-PE"/>
        </w:rPr>
        <w:t xml:space="preserve">, el </w:t>
      </w:r>
      <w:r w:rsidR="005A64BD" w:rsidRPr="005A64BD">
        <w:rPr>
          <w:i/>
          <w:lang w:val="es-PE"/>
        </w:rPr>
        <w:t>Bodhisatta</w:t>
      </w:r>
      <w:r w:rsidR="00374FFB" w:rsidRPr="00374FFB">
        <w:rPr>
          <w:lang w:val="es-PE"/>
        </w:rPr>
        <w:t xml:space="preserve"> </w:t>
      </w:r>
      <w:r w:rsidR="00EB3F7E">
        <w:rPr>
          <w:lang w:val="es-PE"/>
        </w:rPr>
        <w:t>re</w:t>
      </w:r>
      <w:r w:rsidR="00374FFB" w:rsidRPr="00374FFB">
        <w:rPr>
          <w:lang w:val="es-PE"/>
        </w:rPr>
        <w:t xml:space="preserve">nació en una familia de </w:t>
      </w:r>
      <w:r w:rsidR="00374FFB" w:rsidRPr="00EB3F7E">
        <w:rPr>
          <w:i/>
          <w:iCs/>
          <w:lang w:val="es-PE"/>
        </w:rPr>
        <w:t>brahmanes</w:t>
      </w:r>
      <w:r w:rsidR="00374FFB" w:rsidRPr="00374FFB">
        <w:rPr>
          <w:lang w:val="es-PE"/>
        </w:rPr>
        <w:t xml:space="preserve">. Cuando creció, fue educado en todas las artes en </w:t>
      </w:r>
      <w:proofErr w:type="spellStart"/>
      <w:r w:rsidR="00374FFB" w:rsidRPr="00374FFB">
        <w:rPr>
          <w:lang w:val="es-PE"/>
        </w:rPr>
        <w:t>Takkasilā</w:t>
      </w:r>
      <w:proofErr w:type="spellEnd"/>
      <w:r w:rsidR="00374FFB" w:rsidRPr="00374FFB">
        <w:rPr>
          <w:lang w:val="es-PE"/>
        </w:rPr>
        <w:t xml:space="preserve"> [229] y</w:t>
      </w:r>
      <w:r w:rsidR="00725362">
        <w:rPr>
          <w:lang w:val="es-PE"/>
        </w:rPr>
        <w:t>, posteriormente,</w:t>
      </w:r>
      <w:r w:rsidR="00374FFB" w:rsidRPr="00374FFB">
        <w:rPr>
          <w:lang w:val="es-PE"/>
        </w:rPr>
        <w:t xml:space="preserve"> se convirtió en asceta. Después de vivir mucho tiempo de frut</w:t>
      </w:r>
      <w:r w:rsidR="00857F12">
        <w:rPr>
          <w:lang w:val="es-PE"/>
        </w:rPr>
        <w:t>o</w:t>
      </w:r>
      <w:r w:rsidR="00374FFB" w:rsidRPr="00374FFB">
        <w:rPr>
          <w:lang w:val="es-PE"/>
        </w:rPr>
        <w:t>s silvestres en l</w:t>
      </w:r>
      <w:r w:rsidR="00EB3F7E">
        <w:rPr>
          <w:lang w:val="es-PE"/>
        </w:rPr>
        <w:t>os</w:t>
      </w:r>
      <w:r w:rsidR="00374FFB" w:rsidRPr="00374FFB">
        <w:rPr>
          <w:lang w:val="es-PE"/>
        </w:rPr>
        <w:t xml:space="preserve"> </w:t>
      </w:r>
      <w:proofErr w:type="spellStart"/>
      <w:r w:rsidR="00725362" w:rsidRPr="00725362">
        <w:rPr>
          <w:lang w:val="es-PE"/>
        </w:rPr>
        <w:t>Himālayas</w:t>
      </w:r>
      <w:proofErr w:type="spellEnd"/>
      <w:r w:rsidR="00B83973">
        <w:rPr>
          <w:lang w:val="es-PE"/>
        </w:rPr>
        <w:t>,</w:t>
      </w:r>
      <w:r w:rsidR="00374FFB" w:rsidRPr="00374FFB">
        <w:rPr>
          <w:lang w:val="es-PE"/>
        </w:rPr>
        <w:t xml:space="preserve"> </w:t>
      </w:r>
      <w:r w:rsidR="00857F12">
        <w:rPr>
          <w:lang w:val="es-PE"/>
        </w:rPr>
        <w:t>una vez, regresó</w:t>
      </w:r>
      <w:r w:rsidR="00EB3F7E">
        <w:rPr>
          <w:lang w:val="es-PE"/>
        </w:rPr>
        <w:t xml:space="preserve"> </w:t>
      </w:r>
      <w:r w:rsidR="00374FFB" w:rsidRPr="00374FFB">
        <w:rPr>
          <w:lang w:val="es-PE"/>
        </w:rPr>
        <w:t xml:space="preserve">a </w:t>
      </w:r>
      <w:proofErr w:type="spellStart"/>
      <w:r w:rsidR="0058784D">
        <w:rPr>
          <w:lang w:val="es-PE"/>
        </w:rPr>
        <w:t>Benares</w:t>
      </w:r>
      <w:proofErr w:type="spellEnd"/>
      <w:r w:rsidR="00374FFB" w:rsidRPr="00374FFB">
        <w:rPr>
          <w:lang w:val="es-PE"/>
        </w:rPr>
        <w:t xml:space="preserve"> en busca de sal y vinagre: </w:t>
      </w:r>
      <w:r w:rsidR="005A3839">
        <w:rPr>
          <w:lang w:val="es-PE"/>
        </w:rPr>
        <w:t>residió</w:t>
      </w:r>
      <w:r w:rsidR="00374FFB" w:rsidRPr="00374FFB">
        <w:rPr>
          <w:lang w:val="es-PE"/>
        </w:rPr>
        <w:t xml:space="preserve"> en el jardín real y</w:t>
      </w:r>
      <w:r w:rsidR="005A3839">
        <w:rPr>
          <w:lang w:val="es-PE"/>
        </w:rPr>
        <w:t>,</w:t>
      </w:r>
      <w:r w:rsidR="00374FFB" w:rsidRPr="00374FFB">
        <w:rPr>
          <w:lang w:val="es-PE"/>
        </w:rPr>
        <w:t xml:space="preserve"> al día siguiente</w:t>
      </w:r>
      <w:r w:rsidR="005A3839">
        <w:rPr>
          <w:lang w:val="es-PE"/>
        </w:rPr>
        <w:t>,</w:t>
      </w:r>
      <w:r w:rsidR="00374FFB" w:rsidRPr="00374FFB">
        <w:rPr>
          <w:lang w:val="es-PE"/>
        </w:rPr>
        <w:t xml:space="preserve"> fue a la ciudad a mendigar</w:t>
      </w:r>
      <w:r w:rsidR="00857F12">
        <w:rPr>
          <w:lang w:val="es-PE"/>
        </w:rPr>
        <w:t xml:space="preserve"> alimentos</w:t>
      </w:r>
      <w:r w:rsidR="00374FFB" w:rsidRPr="00374FFB">
        <w:rPr>
          <w:lang w:val="es-PE"/>
        </w:rPr>
        <w:t xml:space="preserve">. El </w:t>
      </w:r>
      <w:r w:rsidR="00461351">
        <w:rPr>
          <w:lang w:val="es-PE"/>
        </w:rPr>
        <w:t xml:space="preserve">Rey </w:t>
      </w:r>
      <w:r w:rsidR="00374FFB" w:rsidRPr="00374FFB">
        <w:rPr>
          <w:lang w:val="es-PE"/>
        </w:rPr>
        <w:t xml:space="preserve">lo vio en el patio del palacio y, complacido </w:t>
      </w:r>
      <w:r w:rsidR="005A3839">
        <w:rPr>
          <w:lang w:val="es-PE"/>
        </w:rPr>
        <w:t xml:space="preserve">por </w:t>
      </w:r>
      <w:r w:rsidR="00374FFB" w:rsidRPr="00374FFB">
        <w:rPr>
          <w:lang w:val="es-PE"/>
        </w:rPr>
        <w:t xml:space="preserve">su comportamiento, hizo que lo trajeran y lo alimentaran: luego </w:t>
      </w:r>
      <w:r w:rsidR="00916E3F">
        <w:rPr>
          <w:lang w:val="es-PE"/>
        </w:rPr>
        <w:t xml:space="preserve">asumió </w:t>
      </w:r>
      <w:r w:rsidR="00374FFB" w:rsidRPr="00374FFB">
        <w:rPr>
          <w:lang w:val="es-PE"/>
        </w:rPr>
        <w:t xml:space="preserve">una promesa y lo hizo habitar en el jardín: </w:t>
      </w:r>
      <w:r w:rsidR="00916E3F">
        <w:rPr>
          <w:lang w:val="es-PE"/>
        </w:rPr>
        <w:t xml:space="preserve">comenzó a frecuentarlo </w:t>
      </w:r>
      <w:r w:rsidR="00374FFB" w:rsidRPr="00374FFB">
        <w:rPr>
          <w:lang w:val="es-PE"/>
        </w:rPr>
        <w:t xml:space="preserve">todos los días </w:t>
      </w:r>
      <w:r w:rsidR="00857F12">
        <w:rPr>
          <w:lang w:val="es-PE"/>
        </w:rPr>
        <w:t>para</w:t>
      </w:r>
      <w:r w:rsidR="00374FFB" w:rsidRPr="00374FFB">
        <w:rPr>
          <w:lang w:val="es-PE"/>
        </w:rPr>
        <w:t xml:space="preserve"> rendir</w:t>
      </w:r>
      <w:r w:rsidR="00916E3F">
        <w:rPr>
          <w:lang w:val="es-PE"/>
        </w:rPr>
        <w:t>le</w:t>
      </w:r>
      <w:r w:rsidR="00374FFB" w:rsidRPr="00374FFB">
        <w:rPr>
          <w:lang w:val="es-PE"/>
        </w:rPr>
        <w:t xml:space="preserve"> </w:t>
      </w:r>
      <w:r w:rsidR="00916E3F">
        <w:rPr>
          <w:lang w:val="es-PE"/>
        </w:rPr>
        <w:t>sus respetos</w:t>
      </w:r>
      <w:r w:rsidR="00374FFB" w:rsidRPr="00374FFB">
        <w:rPr>
          <w:lang w:val="es-PE"/>
        </w:rPr>
        <w:t xml:space="preserve">. El </w:t>
      </w:r>
      <w:r w:rsidR="005A64BD" w:rsidRPr="005A64BD">
        <w:rPr>
          <w:i/>
          <w:lang w:val="es-PE"/>
        </w:rPr>
        <w:t>Bodhisatta</w:t>
      </w:r>
      <w:r w:rsidR="00374FFB" w:rsidRPr="00374FFB">
        <w:rPr>
          <w:lang w:val="es-PE"/>
        </w:rPr>
        <w:t xml:space="preserve"> le dijo: "</w:t>
      </w:r>
      <w:r w:rsidR="00857F12">
        <w:rPr>
          <w:lang w:val="es-PE"/>
        </w:rPr>
        <w:t>¡</w:t>
      </w:r>
      <w:r w:rsidR="00374FFB" w:rsidRPr="00374FFB">
        <w:rPr>
          <w:lang w:val="es-PE"/>
        </w:rPr>
        <w:t>Oh</w:t>
      </w:r>
      <w:r w:rsidR="00857F12">
        <w:rPr>
          <w:lang w:val="es-PE"/>
        </w:rPr>
        <w:t>!</w:t>
      </w:r>
      <w:r w:rsidR="00374FFB" w:rsidRPr="00374FFB">
        <w:rPr>
          <w:lang w:val="es-PE"/>
        </w:rPr>
        <w:t xml:space="preserve">, </w:t>
      </w:r>
      <w:r w:rsidR="00837E4A" w:rsidRPr="00374FFB">
        <w:rPr>
          <w:lang w:val="es-PE"/>
        </w:rPr>
        <w:t xml:space="preserve">Gran </w:t>
      </w:r>
      <w:r w:rsidR="00916E3F" w:rsidRPr="00374FFB">
        <w:rPr>
          <w:lang w:val="es-PE"/>
        </w:rPr>
        <w:t>Rey</w:t>
      </w:r>
      <w:r w:rsidR="00374FFB" w:rsidRPr="00374FFB">
        <w:rPr>
          <w:lang w:val="es-PE"/>
        </w:rPr>
        <w:t xml:space="preserve">, un </w:t>
      </w:r>
      <w:r w:rsidR="00461351">
        <w:rPr>
          <w:lang w:val="es-PE"/>
        </w:rPr>
        <w:t xml:space="preserve">Rey </w:t>
      </w:r>
      <w:r w:rsidR="00374FFB" w:rsidRPr="00374FFB">
        <w:rPr>
          <w:lang w:val="es-PE"/>
        </w:rPr>
        <w:t xml:space="preserve">debe gobernar su reino con rectitud, evitando los cuatro </w:t>
      </w:r>
      <w:r w:rsidR="000034D8">
        <w:rPr>
          <w:lang w:val="es-PE"/>
        </w:rPr>
        <w:t>cursos</w:t>
      </w:r>
      <w:r w:rsidR="00374FFB" w:rsidRPr="00374FFB">
        <w:rPr>
          <w:lang w:val="es-PE"/>
        </w:rPr>
        <w:t xml:space="preserve"> mal</w:t>
      </w:r>
      <w:r w:rsidR="00857F12">
        <w:rPr>
          <w:lang w:val="es-PE"/>
        </w:rPr>
        <w:t>ignos</w:t>
      </w:r>
      <w:r w:rsidR="00374FFB" w:rsidRPr="00374FFB">
        <w:rPr>
          <w:lang w:val="es-PE"/>
        </w:rPr>
        <w:t>,</w:t>
      </w:r>
      <w:r w:rsidR="00452DD5">
        <w:rPr>
          <w:lang w:val="es-PE"/>
        </w:rPr>
        <w:t xml:space="preserve"> </w:t>
      </w:r>
      <w:r w:rsidR="00857F12" w:rsidRPr="00374FFB">
        <w:rPr>
          <w:lang w:val="es-PE"/>
        </w:rPr>
        <w:t>siendo celoso y</w:t>
      </w:r>
      <w:r w:rsidR="00857F12">
        <w:rPr>
          <w:lang w:val="es-PE"/>
        </w:rPr>
        <w:t xml:space="preserve"> </w:t>
      </w:r>
      <w:r w:rsidR="00D131DA">
        <w:rPr>
          <w:lang w:val="es-PE"/>
        </w:rPr>
        <w:t>totalmente</w:t>
      </w:r>
      <w:r w:rsidR="00D131DA" w:rsidRPr="00374FFB">
        <w:rPr>
          <w:lang w:val="es-PE"/>
        </w:rPr>
        <w:t xml:space="preserve"> </w:t>
      </w:r>
      <w:r w:rsidR="00D131DA">
        <w:rPr>
          <w:lang w:val="es-PE"/>
        </w:rPr>
        <w:t xml:space="preserve">colmado </w:t>
      </w:r>
      <w:r w:rsidR="00374FFB" w:rsidRPr="00374FFB">
        <w:rPr>
          <w:lang w:val="es-PE"/>
        </w:rPr>
        <w:t>de paciencia, bondad y compasión", y con tal exhortación diaria pronunció dos estrofas:</w:t>
      </w:r>
    </w:p>
    <w:p w14:paraId="4A2DFE6A" w14:textId="3B0775EA" w:rsidR="006D41B8" w:rsidRPr="006D41B8" w:rsidRDefault="00627603" w:rsidP="00627603">
      <w:pPr>
        <w:pStyle w:val="Verso2Espaol"/>
        <w:ind w:left="738"/>
        <w:rPr>
          <w:lang w:val="es-PE"/>
        </w:rPr>
      </w:pPr>
      <w:r>
        <w:rPr>
          <w:lang w:val="es-PE"/>
        </w:rPr>
        <w:t>1.</w:t>
      </w:r>
      <w:r>
        <w:rPr>
          <w:lang w:val="es-PE"/>
        </w:rPr>
        <w:tab/>
      </w:r>
      <w:r w:rsidR="006D41B8" w:rsidRPr="006D41B8">
        <w:rPr>
          <w:lang w:val="es-PE"/>
        </w:rPr>
        <w:t xml:space="preserve">Nunca </w:t>
      </w:r>
      <w:r w:rsidR="00D131DA">
        <w:rPr>
          <w:lang w:val="es-PE"/>
        </w:rPr>
        <w:t>s</w:t>
      </w:r>
      <w:r w:rsidR="006D41B8" w:rsidRPr="006D41B8">
        <w:rPr>
          <w:lang w:val="es-PE"/>
        </w:rPr>
        <w:t xml:space="preserve">e enoje, </w:t>
      </w:r>
      <w:r w:rsidR="00D131DA" w:rsidRPr="006D41B8">
        <w:rPr>
          <w:lang w:val="es-PE"/>
        </w:rPr>
        <w:t xml:space="preserve">Príncipe </w:t>
      </w:r>
      <w:r w:rsidR="006D41B8" w:rsidRPr="006D41B8">
        <w:rPr>
          <w:lang w:val="es-PE"/>
        </w:rPr>
        <w:t xml:space="preserve">de los </w:t>
      </w:r>
      <w:r w:rsidR="00BE66F7" w:rsidRPr="006D41B8">
        <w:rPr>
          <w:lang w:val="es-PE"/>
        </w:rPr>
        <w:t>Guerreros</w:t>
      </w:r>
      <w:r w:rsidR="006D41B8" w:rsidRPr="006D41B8">
        <w:rPr>
          <w:lang w:val="es-PE"/>
        </w:rPr>
        <w:t xml:space="preserve">; no </w:t>
      </w:r>
      <w:r w:rsidR="00D131DA">
        <w:rPr>
          <w:lang w:val="es-PE"/>
        </w:rPr>
        <w:t>s</w:t>
      </w:r>
      <w:r w:rsidR="006D41B8" w:rsidRPr="006D41B8">
        <w:rPr>
          <w:lang w:val="es-PE"/>
        </w:rPr>
        <w:t xml:space="preserve">e enoje, </w:t>
      </w:r>
      <w:r w:rsidR="00D131DA" w:rsidRPr="006D41B8">
        <w:rPr>
          <w:lang w:val="es-PE"/>
        </w:rPr>
        <w:t xml:space="preserve">Señor </w:t>
      </w:r>
      <w:r w:rsidR="006D41B8" w:rsidRPr="006D41B8">
        <w:rPr>
          <w:lang w:val="es-PE"/>
        </w:rPr>
        <w:t xml:space="preserve">de la </w:t>
      </w:r>
      <w:r w:rsidR="00BE66F7" w:rsidRPr="006D41B8">
        <w:rPr>
          <w:lang w:val="es-PE"/>
        </w:rPr>
        <w:t>Tierra</w:t>
      </w:r>
      <w:r w:rsidR="006D41B8" w:rsidRPr="006D41B8">
        <w:rPr>
          <w:lang w:val="es-PE"/>
        </w:rPr>
        <w:t>:</w:t>
      </w:r>
    </w:p>
    <w:p w14:paraId="618615D4" w14:textId="16C80DA6" w:rsidR="006D41B8" w:rsidRDefault="006D41B8" w:rsidP="00627603">
      <w:pPr>
        <w:pStyle w:val="Verso2Espaol"/>
        <w:ind w:left="1416"/>
        <w:rPr>
          <w:lang w:val="es-PE"/>
        </w:rPr>
      </w:pPr>
      <w:r w:rsidRPr="006D41B8">
        <w:rPr>
          <w:lang w:val="es-PE"/>
        </w:rPr>
        <w:t>La ira nunca se compensa</w:t>
      </w:r>
      <w:r w:rsidR="00A50923">
        <w:rPr>
          <w:lang w:val="es-PE"/>
        </w:rPr>
        <w:t>rá</w:t>
      </w:r>
      <w:r w:rsidRPr="006D41B8">
        <w:rPr>
          <w:lang w:val="es-PE"/>
        </w:rPr>
        <w:t xml:space="preserve"> con ira: </w:t>
      </w:r>
      <w:r w:rsidR="00A50923">
        <w:rPr>
          <w:lang w:val="es-PE"/>
        </w:rPr>
        <w:t>Así</w:t>
      </w:r>
      <w:r w:rsidRPr="006D41B8">
        <w:rPr>
          <w:lang w:val="es-PE"/>
        </w:rPr>
        <w:t xml:space="preserve">, un </w:t>
      </w:r>
      <w:r w:rsidR="00461351">
        <w:rPr>
          <w:lang w:val="es-PE"/>
        </w:rPr>
        <w:t xml:space="preserve">Rey </w:t>
      </w:r>
      <w:r w:rsidR="00A50923">
        <w:rPr>
          <w:lang w:val="es-PE"/>
        </w:rPr>
        <w:t xml:space="preserve">será </w:t>
      </w:r>
      <w:r w:rsidRPr="006D41B8">
        <w:rPr>
          <w:lang w:val="es-PE"/>
        </w:rPr>
        <w:t xml:space="preserve">digno de </w:t>
      </w:r>
      <w:r w:rsidR="00BE66F7">
        <w:rPr>
          <w:lang w:val="es-PE"/>
        </w:rPr>
        <w:t>veneración</w:t>
      </w:r>
      <w:r w:rsidRPr="006D41B8">
        <w:rPr>
          <w:lang w:val="es-PE"/>
        </w:rPr>
        <w:t>.</w:t>
      </w:r>
    </w:p>
    <w:p w14:paraId="540CA9FC" w14:textId="77777777" w:rsidR="006D41B8" w:rsidRPr="006D41B8" w:rsidRDefault="006D41B8" w:rsidP="00627603">
      <w:pPr>
        <w:pStyle w:val="Verso2Espaol"/>
        <w:ind w:left="1416"/>
        <w:rPr>
          <w:lang w:val="es-PE"/>
        </w:rPr>
      </w:pPr>
    </w:p>
    <w:p w14:paraId="70004060" w14:textId="4EAD988C" w:rsidR="006D41B8" w:rsidRPr="006D41B8" w:rsidRDefault="00627603" w:rsidP="00627603">
      <w:pPr>
        <w:pStyle w:val="Verso2Espaol"/>
        <w:ind w:left="708"/>
        <w:rPr>
          <w:lang w:val="es-PE"/>
        </w:rPr>
      </w:pPr>
      <w:r>
        <w:rPr>
          <w:lang w:val="es-PE"/>
        </w:rPr>
        <w:t>1.</w:t>
      </w:r>
      <w:r>
        <w:rPr>
          <w:lang w:val="es-PE"/>
        </w:rPr>
        <w:tab/>
      </w:r>
      <w:r w:rsidR="006D41B8" w:rsidRPr="006D41B8">
        <w:rPr>
          <w:lang w:val="es-PE"/>
        </w:rPr>
        <w:t xml:space="preserve">En el pueblo, en el bosque, en el mar o en </w:t>
      </w:r>
      <w:r w:rsidR="00BE66F7">
        <w:rPr>
          <w:lang w:val="es-PE"/>
        </w:rPr>
        <w:t>sus</w:t>
      </w:r>
      <w:r w:rsidR="006D41B8" w:rsidRPr="006D41B8">
        <w:rPr>
          <w:lang w:val="es-PE"/>
        </w:rPr>
        <w:t xml:space="preserve"> orilla</w:t>
      </w:r>
      <w:r w:rsidR="00BE66F7">
        <w:rPr>
          <w:lang w:val="es-PE"/>
        </w:rPr>
        <w:t>s</w:t>
      </w:r>
      <w:r w:rsidR="006D41B8" w:rsidRPr="006D41B8">
        <w:rPr>
          <w:lang w:val="es-PE"/>
        </w:rPr>
        <w:t>,</w:t>
      </w:r>
    </w:p>
    <w:p w14:paraId="54B2A553" w14:textId="55C65CF5" w:rsidR="006D41B8" w:rsidRPr="006D41B8" w:rsidRDefault="006D41B8" w:rsidP="00627603">
      <w:pPr>
        <w:pStyle w:val="Verso2Espaol"/>
        <w:ind w:left="1416"/>
        <w:rPr>
          <w:lang w:val="es-PE"/>
        </w:rPr>
      </w:pPr>
      <w:r w:rsidRPr="006D41B8">
        <w:rPr>
          <w:lang w:val="es-PE"/>
        </w:rPr>
        <w:t xml:space="preserve">Nunca </w:t>
      </w:r>
      <w:r w:rsidR="00A50923">
        <w:rPr>
          <w:lang w:val="es-PE"/>
        </w:rPr>
        <w:t>s</w:t>
      </w:r>
      <w:r w:rsidRPr="006D41B8">
        <w:rPr>
          <w:lang w:val="es-PE"/>
        </w:rPr>
        <w:t xml:space="preserve">e enoje, </w:t>
      </w:r>
      <w:r w:rsidR="00A50923" w:rsidRPr="006D41B8">
        <w:rPr>
          <w:lang w:val="es-PE"/>
        </w:rPr>
        <w:t xml:space="preserve">Príncipe </w:t>
      </w:r>
      <w:r w:rsidRPr="006D41B8">
        <w:rPr>
          <w:lang w:val="es-PE"/>
        </w:rPr>
        <w:t xml:space="preserve">de los </w:t>
      </w:r>
      <w:r w:rsidR="00BE66F7" w:rsidRPr="006D41B8">
        <w:rPr>
          <w:lang w:val="es-PE"/>
        </w:rPr>
        <w:t>Guerreros</w:t>
      </w:r>
      <w:r w:rsidRPr="006D41B8">
        <w:rPr>
          <w:lang w:val="es-PE"/>
        </w:rPr>
        <w:t xml:space="preserve">: </w:t>
      </w:r>
      <w:r w:rsidR="00A50923">
        <w:rPr>
          <w:lang w:val="es-PE"/>
        </w:rPr>
        <w:t xml:space="preserve">éste será </w:t>
      </w:r>
      <w:proofErr w:type="spellStart"/>
      <w:r w:rsidR="00BE66F7" w:rsidRPr="006D41B8">
        <w:rPr>
          <w:lang w:val="es-PE"/>
        </w:rPr>
        <w:t>siempre</w:t>
      </w:r>
      <w:r w:rsidRPr="006D41B8">
        <w:rPr>
          <w:lang w:val="es-PE"/>
        </w:rPr>
        <w:t>mi</w:t>
      </w:r>
      <w:proofErr w:type="spellEnd"/>
      <w:r w:rsidRPr="006D41B8">
        <w:rPr>
          <w:lang w:val="es-PE"/>
        </w:rPr>
        <w:t xml:space="preserve"> consejo .</w:t>
      </w:r>
    </w:p>
    <w:p w14:paraId="647D4421" w14:textId="77777777" w:rsidR="006D41B8" w:rsidRPr="006D41B8" w:rsidRDefault="006D41B8" w:rsidP="006D41B8">
      <w:pPr>
        <w:pStyle w:val="Verso2Espaol"/>
        <w:rPr>
          <w:lang w:val="es-PE"/>
        </w:rPr>
      </w:pPr>
    </w:p>
    <w:p w14:paraId="34ABA42B" w14:textId="581ED063" w:rsidR="006D41B8" w:rsidRPr="006D41B8" w:rsidRDefault="006D41B8" w:rsidP="006D41B8">
      <w:pPr>
        <w:pStyle w:val="NormalHistoria"/>
        <w:rPr>
          <w:lang w:val="es-PE"/>
        </w:rPr>
      </w:pPr>
      <w:r w:rsidRPr="006D41B8">
        <w:rPr>
          <w:lang w:val="es-PE"/>
        </w:rPr>
        <w:lastRenderedPageBreak/>
        <w:t xml:space="preserve">Así </w:t>
      </w:r>
      <w:r w:rsidR="00A50923">
        <w:rPr>
          <w:lang w:val="es-PE"/>
        </w:rPr>
        <w:t xml:space="preserve">fue cómo </w:t>
      </w:r>
      <w:r w:rsidRPr="006D41B8">
        <w:rPr>
          <w:lang w:val="es-PE"/>
        </w:rPr>
        <w:t xml:space="preserve">el </w:t>
      </w:r>
      <w:r w:rsidR="005A64BD" w:rsidRPr="005A64BD">
        <w:rPr>
          <w:i/>
          <w:lang w:val="es-PE"/>
        </w:rPr>
        <w:t>Bodhisatta</w:t>
      </w:r>
      <w:r w:rsidRPr="006D41B8">
        <w:rPr>
          <w:lang w:val="es-PE"/>
        </w:rPr>
        <w:t xml:space="preserve"> </w:t>
      </w:r>
      <w:r w:rsidR="00BE66F7">
        <w:rPr>
          <w:lang w:val="es-PE"/>
        </w:rPr>
        <w:t xml:space="preserve">le </w:t>
      </w:r>
      <w:r w:rsidRPr="006D41B8">
        <w:rPr>
          <w:lang w:val="es-PE"/>
        </w:rPr>
        <w:t>hab</w:t>
      </w:r>
      <w:r w:rsidR="00BE66F7">
        <w:rPr>
          <w:lang w:val="es-PE"/>
        </w:rPr>
        <w:t>ló</w:t>
      </w:r>
      <w:r w:rsidRPr="006D41B8">
        <w:rPr>
          <w:lang w:val="es-PE"/>
        </w:rPr>
        <w:t xml:space="preserve"> estas estrofas al </w:t>
      </w:r>
      <w:r w:rsidR="00461351">
        <w:rPr>
          <w:lang w:val="es-PE"/>
        </w:rPr>
        <w:t xml:space="preserve">Rey </w:t>
      </w:r>
      <w:r w:rsidRPr="006D41B8">
        <w:rPr>
          <w:lang w:val="es-PE"/>
        </w:rPr>
        <w:t xml:space="preserve">todos los días. El </w:t>
      </w:r>
      <w:r w:rsidR="00461351">
        <w:rPr>
          <w:lang w:val="es-PE"/>
        </w:rPr>
        <w:t xml:space="preserve">Rey </w:t>
      </w:r>
      <w:r w:rsidRPr="006D41B8">
        <w:rPr>
          <w:lang w:val="es-PE"/>
        </w:rPr>
        <w:t xml:space="preserve">se complació con él y le ofreció una aldea cuya renta era de cien mil </w:t>
      </w:r>
      <w:r w:rsidR="00A50923">
        <w:rPr>
          <w:lang w:val="es-PE"/>
        </w:rPr>
        <w:t>monedas</w:t>
      </w:r>
      <w:r w:rsidRPr="006D41B8">
        <w:rPr>
          <w:lang w:val="es-PE"/>
        </w:rPr>
        <w:t xml:space="preserve">: </w:t>
      </w:r>
      <w:r w:rsidR="00A50923">
        <w:rPr>
          <w:lang w:val="es-PE"/>
        </w:rPr>
        <w:t xml:space="preserve">no obstante, </w:t>
      </w:r>
      <w:r w:rsidRPr="006D41B8">
        <w:rPr>
          <w:lang w:val="es-PE"/>
        </w:rPr>
        <w:t>él se negó. De esta manera</w:t>
      </w:r>
      <w:r w:rsidR="00BE66F7">
        <w:rPr>
          <w:lang w:val="es-PE"/>
        </w:rPr>
        <w:t>,</w:t>
      </w:r>
      <w:r w:rsidRPr="006D41B8">
        <w:rPr>
          <w:lang w:val="es-PE"/>
        </w:rPr>
        <w:t xml:space="preserve"> el </w:t>
      </w:r>
      <w:r w:rsidR="005A64BD" w:rsidRPr="005A64BD">
        <w:rPr>
          <w:i/>
          <w:lang w:val="es-PE"/>
        </w:rPr>
        <w:t>Bodhisatta</w:t>
      </w:r>
      <w:r w:rsidRPr="006D41B8">
        <w:rPr>
          <w:lang w:val="es-PE"/>
        </w:rPr>
        <w:t xml:space="preserve"> vivió durante doce años. Entonces</w:t>
      </w:r>
      <w:r w:rsidR="00EB13D1">
        <w:rPr>
          <w:lang w:val="es-PE"/>
        </w:rPr>
        <w:t>,</w:t>
      </w:r>
      <w:r w:rsidRPr="006D41B8">
        <w:rPr>
          <w:lang w:val="es-PE"/>
        </w:rPr>
        <w:t xml:space="preserve"> pensó: "Me he quedado demasiado tiempo</w:t>
      </w:r>
      <w:r w:rsidR="00A50923">
        <w:rPr>
          <w:lang w:val="es-PE"/>
        </w:rPr>
        <w:t xml:space="preserve"> aquí</w:t>
      </w:r>
      <w:r w:rsidRPr="006D41B8">
        <w:rPr>
          <w:lang w:val="es-PE"/>
        </w:rPr>
        <w:t xml:space="preserve">, haré un viaje por el campo y </w:t>
      </w:r>
      <w:r w:rsidR="00A50923">
        <w:rPr>
          <w:lang w:val="es-PE"/>
        </w:rPr>
        <w:t>regresaré</w:t>
      </w:r>
      <w:r w:rsidRPr="006D41B8">
        <w:rPr>
          <w:lang w:val="es-PE"/>
        </w:rPr>
        <w:t>": así</w:t>
      </w:r>
      <w:r w:rsidR="00EB13D1">
        <w:rPr>
          <w:lang w:val="es-PE"/>
        </w:rPr>
        <w:t>,</w:t>
      </w:r>
      <w:r w:rsidRPr="006D41B8">
        <w:rPr>
          <w:lang w:val="es-PE"/>
        </w:rPr>
        <w:t xml:space="preserve"> sin decírselo al </w:t>
      </w:r>
      <w:r w:rsidR="00461351">
        <w:rPr>
          <w:lang w:val="es-PE"/>
        </w:rPr>
        <w:t xml:space="preserve">Rey </w:t>
      </w:r>
      <w:r w:rsidRPr="006D41B8">
        <w:rPr>
          <w:lang w:val="es-PE"/>
        </w:rPr>
        <w:t>y s</w:t>
      </w:r>
      <w:r w:rsidR="00EB13D1">
        <w:rPr>
          <w:lang w:val="es-PE"/>
        </w:rPr>
        <w:t>ó</w:t>
      </w:r>
      <w:r w:rsidRPr="006D41B8">
        <w:rPr>
          <w:lang w:val="es-PE"/>
        </w:rPr>
        <w:t>lo al jardinero</w:t>
      </w:r>
      <w:r w:rsidR="00D67112">
        <w:rPr>
          <w:lang w:val="es-PE"/>
        </w:rPr>
        <w:t>, le dijo</w:t>
      </w:r>
      <w:r w:rsidRPr="006D41B8">
        <w:rPr>
          <w:lang w:val="es-PE"/>
        </w:rPr>
        <w:t>: "Amigo, estoy cansado</w:t>
      </w:r>
      <w:r w:rsidR="00A50923">
        <w:rPr>
          <w:lang w:val="es-PE"/>
        </w:rPr>
        <w:t xml:space="preserve"> de</w:t>
      </w:r>
      <w:r w:rsidR="00F26028">
        <w:rPr>
          <w:lang w:val="es-PE"/>
        </w:rPr>
        <w:t>l lugar</w:t>
      </w:r>
      <w:r w:rsidRPr="006D41B8">
        <w:rPr>
          <w:lang w:val="es-PE"/>
        </w:rPr>
        <w:t>, viajaré por el campo y volveré</w:t>
      </w:r>
      <w:r w:rsidR="00D67112">
        <w:rPr>
          <w:lang w:val="es-PE"/>
        </w:rPr>
        <w:t xml:space="preserve"> a los </w:t>
      </w:r>
      <w:proofErr w:type="spellStart"/>
      <w:r w:rsidR="00C26F24" w:rsidRPr="00C26F24">
        <w:rPr>
          <w:lang w:val="es-PE"/>
        </w:rPr>
        <w:t>Himālayas</w:t>
      </w:r>
      <w:proofErr w:type="spellEnd"/>
      <w:r w:rsidRPr="006D41B8">
        <w:rPr>
          <w:lang w:val="es-PE"/>
        </w:rPr>
        <w:t xml:space="preserve">, </w:t>
      </w:r>
      <w:r w:rsidR="00F26028">
        <w:rPr>
          <w:lang w:val="es-PE"/>
        </w:rPr>
        <w:t>l</w:t>
      </w:r>
      <w:r w:rsidRPr="006D41B8">
        <w:rPr>
          <w:lang w:val="es-PE"/>
        </w:rPr>
        <w:t xml:space="preserve">e ruego que </w:t>
      </w:r>
      <w:r w:rsidR="00F26028">
        <w:rPr>
          <w:lang w:val="es-PE"/>
        </w:rPr>
        <w:t xml:space="preserve">se lo comunique </w:t>
      </w:r>
      <w:r w:rsidRPr="006D41B8">
        <w:rPr>
          <w:lang w:val="es-PE"/>
        </w:rPr>
        <w:t xml:space="preserve">al </w:t>
      </w:r>
      <w:r w:rsidR="00461351">
        <w:rPr>
          <w:lang w:val="es-PE"/>
        </w:rPr>
        <w:t>Rey</w:t>
      </w:r>
      <w:r w:rsidRPr="006D41B8">
        <w:rPr>
          <w:lang w:val="es-PE"/>
        </w:rPr>
        <w:t xml:space="preserve">", [230] se </w:t>
      </w:r>
      <w:r w:rsidR="005779E3">
        <w:rPr>
          <w:lang w:val="es-PE"/>
        </w:rPr>
        <w:t>marchó</w:t>
      </w:r>
      <w:r w:rsidRPr="006D41B8">
        <w:rPr>
          <w:lang w:val="es-PE"/>
        </w:rPr>
        <w:t xml:space="preserve"> y llegó a un ferry </w:t>
      </w:r>
      <w:r w:rsidR="00C26F24">
        <w:rPr>
          <w:lang w:val="es-PE"/>
        </w:rPr>
        <w:t>a</w:t>
      </w:r>
      <w:r w:rsidRPr="006D41B8">
        <w:rPr>
          <w:lang w:val="es-PE"/>
        </w:rPr>
        <w:t xml:space="preserve">l Ganges. Allí vivía un barquero </w:t>
      </w:r>
      <w:r w:rsidR="00F26028">
        <w:rPr>
          <w:lang w:val="es-PE"/>
        </w:rPr>
        <w:t xml:space="preserve">necio </w:t>
      </w:r>
      <w:r w:rsidRPr="006D41B8">
        <w:rPr>
          <w:lang w:val="es-PE"/>
        </w:rPr>
        <w:t xml:space="preserve">llamado </w:t>
      </w:r>
      <w:proofErr w:type="spellStart"/>
      <w:r w:rsidRPr="006D41B8">
        <w:rPr>
          <w:lang w:val="es-PE"/>
        </w:rPr>
        <w:t>Avāriyapitā</w:t>
      </w:r>
      <w:proofErr w:type="spellEnd"/>
      <w:r w:rsidRPr="006D41B8">
        <w:rPr>
          <w:lang w:val="es-PE"/>
        </w:rPr>
        <w:t xml:space="preserve">: no entendía ni los méritos de los hombres buenos ni su propia ganancia o pérdida: cuando la gente cruzaba el Ganges, primero los </w:t>
      </w:r>
      <w:r w:rsidR="00C26F24">
        <w:rPr>
          <w:lang w:val="es-PE"/>
        </w:rPr>
        <w:t>transportaba</w:t>
      </w:r>
      <w:r w:rsidRPr="006D41B8">
        <w:rPr>
          <w:lang w:val="es-PE"/>
        </w:rPr>
        <w:t xml:space="preserve"> y luego </w:t>
      </w:r>
      <w:r w:rsidR="00386CF7">
        <w:rPr>
          <w:lang w:val="es-PE"/>
        </w:rPr>
        <w:t xml:space="preserve">les </w:t>
      </w:r>
      <w:proofErr w:type="spellStart"/>
      <w:r w:rsidR="00386CF7">
        <w:rPr>
          <w:lang w:val="es-PE"/>
        </w:rPr>
        <w:t>infromaba</w:t>
      </w:r>
      <w:proofErr w:type="spellEnd"/>
      <w:r w:rsidR="00386CF7">
        <w:rPr>
          <w:lang w:val="es-PE"/>
        </w:rPr>
        <w:t xml:space="preserve"> el costo del</w:t>
      </w:r>
      <w:r w:rsidRPr="006D41B8">
        <w:rPr>
          <w:lang w:val="es-PE"/>
        </w:rPr>
        <w:t xml:space="preserve"> pasaje; cuando no le </w:t>
      </w:r>
      <w:r w:rsidR="002F6779">
        <w:rPr>
          <w:lang w:val="es-PE"/>
        </w:rPr>
        <w:t xml:space="preserve">pagaban </w:t>
      </w:r>
      <w:r w:rsidR="00F26028">
        <w:rPr>
          <w:lang w:val="es-PE"/>
        </w:rPr>
        <w:t>nada</w:t>
      </w:r>
      <w:r w:rsidRPr="006D41B8">
        <w:rPr>
          <w:lang w:val="es-PE"/>
        </w:rPr>
        <w:t>, se pele</w:t>
      </w:r>
      <w:r w:rsidR="00F26028">
        <w:rPr>
          <w:lang w:val="es-PE"/>
        </w:rPr>
        <w:t>aba</w:t>
      </w:r>
      <w:r w:rsidRPr="006D41B8">
        <w:rPr>
          <w:lang w:val="es-PE"/>
        </w:rPr>
        <w:t xml:space="preserve"> con ellos, recibiendo muchos insultos</w:t>
      </w:r>
      <w:r w:rsidR="00386CF7">
        <w:rPr>
          <w:lang w:val="es-PE"/>
        </w:rPr>
        <w:t>,</w:t>
      </w:r>
      <w:r w:rsidRPr="006D41B8">
        <w:rPr>
          <w:lang w:val="es-PE"/>
        </w:rPr>
        <w:t xml:space="preserve"> golpes </w:t>
      </w:r>
      <w:r w:rsidR="00386CF7">
        <w:rPr>
          <w:lang w:val="es-PE"/>
        </w:rPr>
        <w:t>y</w:t>
      </w:r>
      <w:r w:rsidRPr="006D41B8">
        <w:rPr>
          <w:lang w:val="es-PE"/>
        </w:rPr>
        <w:t xml:space="preserve"> poca</w:t>
      </w:r>
      <w:r w:rsidR="00386CF7">
        <w:rPr>
          <w:lang w:val="es-PE"/>
        </w:rPr>
        <w:t>s</w:t>
      </w:r>
      <w:r w:rsidRPr="006D41B8">
        <w:rPr>
          <w:lang w:val="es-PE"/>
        </w:rPr>
        <w:t xml:space="preserve"> ganancia</w:t>
      </w:r>
      <w:r w:rsidR="00386CF7">
        <w:rPr>
          <w:lang w:val="es-PE"/>
        </w:rPr>
        <w:t>s</w:t>
      </w:r>
      <w:r w:rsidRPr="006D41B8">
        <w:rPr>
          <w:lang w:val="es-PE"/>
        </w:rPr>
        <w:t xml:space="preserve">, </w:t>
      </w:r>
      <w:r w:rsidR="001E466D">
        <w:rPr>
          <w:lang w:val="es-PE"/>
        </w:rPr>
        <w:t xml:space="preserve">así de </w:t>
      </w:r>
      <w:r w:rsidRPr="006D41B8">
        <w:rPr>
          <w:lang w:val="es-PE"/>
        </w:rPr>
        <w:t>ciego era él.</w:t>
      </w:r>
    </w:p>
    <w:p w14:paraId="3C6E0B4D" w14:textId="2BC45442" w:rsidR="006D41B8" w:rsidRPr="006D41B8" w:rsidRDefault="006D41B8" w:rsidP="006D41B8">
      <w:pPr>
        <w:pStyle w:val="NormalHistoria"/>
        <w:rPr>
          <w:lang w:val="es-PE"/>
        </w:rPr>
      </w:pPr>
      <w:r w:rsidRPr="006D41B8">
        <w:rPr>
          <w:lang w:val="es-PE"/>
        </w:rPr>
        <w:t xml:space="preserve">De él, el </w:t>
      </w:r>
      <w:r w:rsidR="002F6779" w:rsidRPr="002F6779">
        <w:rPr>
          <w:i/>
          <w:iCs/>
        </w:rPr>
        <w:t>Bhagavā</w:t>
      </w:r>
      <w:r w:rsidR="002F6779">
        <w:rPr>
          <w:i/>
          <w:iCs/>
        </w:rPr>
        <w:t xml:space="preserve"> </w:t>
      </w:r>
      <w:r w:rsidRPr="006D41B8">
        <w:rPr>
          <w:lang w:val="es-PE"/>
        </w:rPr>
        <w:t>en su Perfecta Sabiduría pronunció la tercera estrofa:</w:t>
      </w:r>
    </w:p>
    <w:p w14:paraId="73FDFCBC" w14:textId="2DF3D517" w:rsidR="006D41B8" w:rsidRPr="006D41B8" w:rsidRDefault="005152B9" w:rsidP="005152B9">
      <w:pPr>
        <w:pStyle w:val="Verso2Espaol"/>
        <w:ind w:left="1416"/>
        <w:rPr>
          <w:lang w:val="es-PE"/>
        </w:rPr>
      </w:pPr>
      <w:r>
        <w:rPr>
          <w:lang w:val="es-PE"/>
        </w:rPr>
        <w:t>3.</w:t>
      </w:r>
      <w:r>
        <w:rPr>
          <w:lang w:val="es-PE"/>
        </w:rPr>
        <w:tab/>
      </w:r>
      <w:r w:rsidR="006D41B8" w:rsidRPr="006D41B8">
        <w:rPr>
          <w:lang w:val="es-PE"/>
        </w:rPr>
        <w:t xml:space="preserve">El padre de </w:t>
      </w:r>
      <w:proofErr w:type="spellStart"/>
      <w:r w:rsidR="006D41B8" w:rsidRPr="006D41B8">
        <w:rPr>
          <w:lang w:val="es-PE"/>
        </w:rPr>
        <w:t>Avāriya</w:t>
      </w:r>
      <w:proofErr w:type="spellEnd"/>
      <w:r w:rsidR="006D41B8" w:rsidRPr="006D41B8">
        <w:rPr>
          <w:lang w:val="es-PE"/>
        </w:rPr>
        <w:t>,</w:t>
      </w:r>
    </w:p>
    <w:p w14:paraId="71D5BDE4" w14:textId="502BD633" w:rsidR="006D41B8" w:rsidRPr="006D41B8" w:rsidRDefault="006D41B8" w:rsidP="006D41B8">
      <w:pPr>
        <w:pStyle w:val="Verso2Espaol"/>
        <w:rPr>
          <w:lang w:val="es-PE"/>
        </w:rPr>
      </w:pPr>
      <w:r w:rsidRPr="006D41B8">
        <w:rPr>
          <w:lang w:val="es-PE"/>
        </w:rPr>
        <w:t>Su barco está en la ola del Ganges:</w:t>
      </w:r>
    </w:p>
    <w:p w14:paraId="2FE2CEF0" w14:textId="77777777" w:rsidR="006D41B8" w:rsidRPr="006D41B8" w:rsidRDefault="006D41B8" w:rsidP="006D41B8">
      <w:pPr>
        <w:pStyle w:val="Verso2Espaol"/>
        <w:rPr>
          <w:lang w:val="es-PE"/>
        </w:rPr>
      </w:pPr>
      <w:r w:rsidRPr="006D41B8">
        <w:rPr>
          <w:lang w:val="es-PE"/>
        </w:rPr>
        <w:t>Él transporta primero a la gente,</w:t>
      </w:r>
    </w:p>
    <w:p w14:paraId="2B299173" w14:textId="6B2E6BAB" w:rsidR="006D41B8" w:rsidRPr="006D41B8" w:rsidRDefault="006D41B8" w:rsidP="006D41B8">
      <w:pPr>
        <w:pStyle w:val="Verso2Espaol"/>
        <w:rPr>
          <w:lang w:val="es-PE"/>
        </w:rPr>
      </w:pPr>
      <w:r w:rsidRPr="006D41B8">
        <w:rPr>
          <w:lang w:val="es-PE"/>
        </w:rPr>
        <w:t xml:space="preserve">Y luego </w:t>
      </w:r>
      <w:r w:rsidR="001E466D">
        <w:rPr>
          <w:lang w:val="es-PE"/>
        </w:rPr>
        <w:t xml:space="preserve">solicita </w:t>
      </w:r>
      <w:r w:rsidRPr="006D41B8">
        <w:rPr>
          <w:lang w:val="es-PE"/>
        </w:rPr>
        <w:t>su tarifa:</w:t>
      </w:r>
    </w:p>
    <w:p w14:paraId="74BDAE75" w14:textId="77777777" w:rsidR="006D41B8" w:rsidRPr="006D41B8" w:rsidRDefault="006D41B8" w:rsidP="006D41B8">
      <w:pPr>
        <w:pStyle w:val="Verso2Espaol"/>
        <w:rPr>
          <w:lang w:val="es-PE"/>
        </w:rPr>
      </w:pPr>
      <w:r w:rsidRPr="006D41B8">
        <w:rPr>
          <w:lang w:val="es-PE"/>
        </w:rPr>
        <w:t>Y es por eso que no gana más que contiendas,</w:t>
      </w:r>
    </w:p>
    <w:p w14:paraId="2BDABBDC" w14:textId="7CCAB000" w:rsidR="006D41B8" w:rsidRDefault="006D41B8" w:rsidP="006D41B8">
      <w:pPr>
        <w:pStyle w:val="Verso2Espaol"/>
        <w:rPr>
          <w:lang w:val="es-PE"/>
        </w:rPr>
      </w:pPr>
      <w:r w:rsidRPr="006D41B8">
        <w:rPr>
          <w:lang w:val="es-PE"/>
        </w:rPr>
        <w:t xml:space="preserve">¡Un bribón desafortunado </w:t>
      </w:r>
      <w:r w:rsidR="0040771A">
        <w:rPr>
          <w:lang w:val="es-PE"/>
        </w:rPr>
        <w:t>e</w:t>
      </w:r>
      <w:r w:rsidRPr="006D41B8">
        <w:rPr>
          <w:lang w:val="es-PE"/>
        </w:rPr>
        <w:t xml:space="preserve"> </w:t>
      </w:r>
      <w:r w:rsidR="0040771A" w:rsidRPr="006D41B8">
        <w:rPr>
          <w:lang w:val="es-PE"/>
        </w:rPr>
        <w:t>infeliz</w:t>
      </w:r>
      <w:r w:rsidRPr="006D41B8">
        <w:rPr>
          <w:lang w:val="es-PE"/>
        </w:rPr>
        <w:t>!</w:t>
      </w:r>
    </w:p>
    <w:p w14:paraId="77A3561F" w14:textId="77777777" w:rsidR="006D41B8" w:rsidRPr="006D41B8" w:rsidRDefault="006D41B8" w:rsidP="006D41B8">
      <w:pPr>
        <w:pStyle w:val="Verso2Espaol"/>
        <w:rPr>
          <w:lang w:val="es-PE"/>
        </w:rPr>
      </w:pPr>
    </w:p>
    <w:p w14:paraId="0165BC6B" w14:textId="647F96D7" w:rsidR="006D41B8" w:rsidRPr="006D41B8" w:rsidRDefault="006D41B8" w:rsidP="006D41B8">
      <w:pPr>
        <w:pStyle w:val="NormalHistoria"/>
        <w:rPr>
          <w:lang w:val="es-PE"/>
        </w:rPr>
      </w:pPr>
      <w:r w:rsidRPr="006D41B8">
        <w:rPr>
          <w:lang w:val="es-PE"/>
        </w:rPr>
        <w:t xml:space="preserve">El </w:t>
      </w:r>
      <w:r w:rsidR="005A64BD" w:rsidRPr="005A64BD">
        <w:rPr>
          <w:i/>
          <w:lang w:val="es-PE"/>
        </w:rPr>
        <w:t>Bodhisatta</w:t>
      </w:r>
      <w:r w:rsidRPr="006D41B8">
        <w:rPr>
          <w:lang w:val="es-PE"/>
        </w:rPr>
        <w:t xml:space="preserve"> se acercó a este barquero y le dijo: "Amigo, llév</w:t>
      </w:r>
      <w:r w:rsidR="00ED777C">
        <w:rPr>
          <w:lang w:val="es-PE"/>
        </w:rPr>
        <w:t>e</w:t>
      </w:r>
      <w:r w:rsidRPr="006D41B8">
        <w:rPr>
          <w:lang w:val="es-PE"/>
        </w:rPr>
        <w:t>me a la otra orilla". Él dijo: "</w:t>
      </w:r>
      <w:r w:rsidR="006B4487">
        <w:rPr>
          <w:lang w:val="es-PE"/>
        </w:rPr>
        <w:t>Monje</w:t>
      </w:r>
      <w:r w:rsidRPr="006D41B8">
        <w:rPr>
          <w:lang w:val="es-PE"/>
        </w:rPr>
        <w:t xml:space="preserve">, ¿qué tarifa me pagará?" "Amigo, </w:t>
      </w:r>
      <w:r w:rsidR="00ED777C">
        <w:rPr>
          <w:lang w:val="es-PE"/>
        </w:rPr>
        <w:t>l</w:t>
      </w:r>
      <w:r w:rsidRPr="006D41B8">
        <w:rPr>
          <w:lang w:val="es-PE"/>
        </w:rPr>
        <w:t xml:space="preserve">e diré cómo aumentar </w:t>
      </w:r>
      <w:r w:rsidR="00ED777C">
        <w:rPr>
          <w:lang w:val="es-PE"/>
        </w:rPr>
        <w:t>s</w:t>
      </w:r>
      <w:r w:rsidRPr="006D41B8">
        <w:rPr>
          <w:lang w:val="es-PE"/>
        </w:rPr>
        <w:t xml:space="preserve">u riqueza, </w:t>
      </w:r>
      <w:r w:rsidR="00ED777C">
        <w:rPr>
          <w:lang w:val="es-PE"/>
        </w:rPr>
        <w:t>s</w:t>
      </w:r>
      <w:r w:rsidRPr="006D41B8">
        <w:rPr>
          <w:lang w:val="es-PE"/>
        </w:rPr>
        <w:t xml:space="preserve">u bienestar y </w:t>
      </w:r>
      <w:r w:rsidR="00ED777C">
        <w:rPr>
          <w:lang w:val="es-PE"/>
        </w:rPr>
        <w:t>s</w:t>
      </w:r>
      <w:r w:rsidRPr="006D41B8">
        <w:rPr>
          <w:lang w:val="es-PE"/>
        </w:rPr>
        <w:t>u virtud". El barquero pensó: "Ciertamente me dará algo", así</w:t>
      </w:r>
      <w:r w:rsidR="006B4487">
        <w:rPr>
          <w:lang w:val="es-PE"/>
        </w:rPr>
        <w:t xml:space="preserve">, </w:t>
      </w:r>
      <w:r w:rsidRPr="006D41B8">
        <w:rPr>
          <w:lang w:val="es-PE"/>
        </w:rPr>
        <w:t xml:space="preserve">lo </w:t>
      </w:r>
      <w:r w:rsidR="00ED777C">
        <w:rPr>
          <w:lang w:val="es-PE"/>
        </w:rPr>
        <w:t>condujo</w:t>
      </w:r>
      <w:r w:rsidRPr="006D41B8">
        <w:rPr>
          <w:lang w:val="es-PE"/>
        </w:rPr>
        <w:t xml:space="preserve"> a</w:t>
      </w:r>
      <w:r w:rsidR="006B4487">
        <w:rPr>
          <w:lang w:val="es-PE"/>
        </w:rPr>
        <w:t xml:space="preserve"> </w:t>
      </w:r>
      <w:r w:rsidRPr="006D41B8">
        <w:rPr>
          <w:lang w:val="es-PE"/>
        </w:rPr>
        <w:t>l</w:t>
      </w:r>
      <w:r w:rsidR="006B4487">
        <w:rPr>
          <w:lang w:val="es-PE"/>
        </w:rPr>
        <w:t>a</w:t>
      </w:r>
      <w:r w:rsidRPr="006D41B8">
        <w:rPr>
          <w:lang w:val="es-PE"/>
        </w:rPr>
        <w:t xml:space="preserve"> otr</w:t>
      </w:r>
      <w:r w:rsidR="006B4487">
        <w:rPr>
          <w:lang w:val="es-PE"/>
        </w:rPr>
        <w:t>a</w:t>
      </w:r>
      <w:r w:rsidRPr="006D41B8">
        <w:rPr>
          <w:lang w:val="es-PE"/>
        </w:rPr>
        <w:t xml:space="preserve"> </w:t>
      </w:r>
      <w:r w:rsidR="006B4487">
        <w:rPr>
          <w:lang w:val="es-PE"/>
        </w:rPr>
        <w:t xml:space="preserve">orilla </w:t>
      </w:r>
      <w:r w:rsidRPr="006D41B8">
        <w:rPr>
          <w:lang w:val="es-PE"/>
        </w:rPr>
        <w:t>y luego le dijo: "Pág</w:t>
      </w:r>
      <w:r w:rsidR="00ED777C">
        <w:rPr>
          <w:lang w:val="es-PE"/>
        </w:rPr>
        <w:t>ue</w:t>
      </w:r>
      <w:r w:rsidRPr="006D41B8">
        <w:rPr>
          <w:lang w:val="es-PE"/>
        </w:rPr>
        <w:t xml:space="preserve">me </w:t>
      </w:r>
      <w:r w:rsidR="00ED777C">
        <w:rPr>
          <w:lang w:val="es-PE"/>
        </w:rPr>
        <w:t>el pasaje</w:t>
      </w:r>
      <w:r w:rsidRPr="006D41B8">
        <w:rPr>
          <w:lang w:val="es-PE"/>
        </w:rPr>
        <w:t xml:space="preserve">". El </w:t>
      </w:r>
      <w:r w:rsidR="005A64BD" w:rsidRPr="005A64BD">
        <w:rPr>
          <w:i/>
          <w:lang w:val="es-PE"/>
        </w:rPr>
        <w:t>Bodhisatta</w:t>
      </w:r>
      <w:r w:rsidRPr="006D41B8">
        <w:rPr>
          <w:lang w:val="es-PE"/>
        </w:rPr>
        <w:t xml:space="preserve"> dijo: "Muy bien, amigo", y diciéndole primero cómo aumentar su riqueza, pronunció esta estrofa:</w:t>
      </w:r>
    </w:p>
    <w:p w14:paraId="2131371D" w14:textId="48037CC5" w:rsidR="006D41B8" w:rsidRPr="006B4487" w:rsidRDefault="0080699B" w:rsidP="0080699B">
      <w:pPr>
        <w:pStyle w:val="Verso2Espaol"/>
        <w:ind w:left="738"/>
      </w:pPr>
      <w:r>
        <w:t>4.</w:t>
      </w:r>
      <w:r>
        <w:tab/>
      </w:r>
      <w:r w:rsidR="00ED777C" w:rsidRPr="006B4487">
        <w:t>Pida s</w:t>
      </w:r>
      <w:r w:rsidR="006D41B8" w:rsidRPr="006B4487">
        <w:t>u tarifa antes de la travesía, nunca en la otra orilla:</w:t>
      </w:r>
    </w:p>
    <w:p w14:paraId="781C23B5" w14:textId="5551328A" w:rsidR="006D41B8" w:rsidRPr="006B4487" w:rsidRDefault="006D41B8" w:rsidP="001D7228">
      <w:pPr>
        <w:pStyle w:val="Verso2Espaol"/>
        <w:ind w:left="1416" w:right="-427"/>
      </w:pPr>
      <w:r w:rsidRPr="006B4487">
        <w:t xml:space="preserve">Diferentes mentes tienen </w:t>
      </w:r>
      <w:r w:rsidR="00ED777C" w:rsidRPr="006B4487">
        <w:t xml:space="preserve">la </w:t>
      </w:r>
      <w:r w:rsidRPr="006B4487">
        <w:t>gente a la que transport</w:t>
      </w:r>
      <w:r w:rsidR="0040771A" w:rsidRPr="006B4487">
        <w:t>a</w:t>
      </w:r>
      <w:r w:rsidRPr="006B4487">
        <w:t>, diferentes</w:t>
      </w:r>
      <w:r w:rsidR="001D7228">
        <w:t>,</w:t>
      </w:r>
      <w:r w:rsidRPr="006B4487">
        <w:t xml:space="preserve"> antes y después.</w:t>
      </w:r>
      <w:r w:rsidR="001D7228" w:rsidRPr="006D41B8">
        <w:rPr>
          <w:lang w:val="es-PE"/>
        </w:rPr>
        <w:t xml:space="preserve">[231] </w:t>
      </w:r>
    </w:p>
    <w:p w14:paraId="7AD6D7A0" w14:textId="77777777" w:rsidR="006D41B8" w:rsidRPr="006D41B8" w:rsidRDefault="006D41B8" w:rsidP="006D41B8">
      <w:pPr>
        <w:pStyle w:val="Verso2Espaol"/>
        <w:ind w:left="708"/>
        <w:rPr>
          <w:lang w:val="es-PE"/>
        </w:rPr>
      </w:pPr>
    </w:p>
    <w:p w14:paraId="6A92BE3A" w14:textId="140266A4" w:rsidR="006D41B8" w:rsidRPr="006D41B8" w:rsidRDefault="006D41B8" w:rsidP="006D41B8">
      <w:pPr>
        <w:pStyle w:val="NormalHistoria"/>
        <w:rPr>
          <w:lang w:val="es-PE"/>
        </w:rPr>
      </w:pPr>
      <w:r w:rsidRPr="006D41B8">
        <w:rPr>
          <w:lang w:val="es-PE"/>
        </w:rPr>
        <w:t>El barquero pensó: "</w:t>
      </w:r>
      <w:r w:rsidR="00ED777C">
        <w:rPr>
          <w:lang w:val="es-PE"/>
        </w:rPr>
        <w:t>É</w:t>
      </w:r>
      <w:r w:rsidRPr="006D41B8">
        <w:rPr>
          <w:lang w:val="es-PE"/>
        </w:rPr>
        <w:t>s</w:t>
      </w:r>
      <w:r w:rsidR="00241082">
        <w:rPr>
          <w:lang w:val="es-PE"/>
        </w:rPr>
        <w:t>t</w:t>
      </w:r>
      <w:r w:rsidR="00ED777C">
        <w:rPr>
          <w:lang w:val="es-PE"/>
        </w:rPr>
        <w:t>a</w:t>
      </w:r>
      <w:r w:rsidRPr="006D41B8">
        <w:rPr>
          <w:lang w:val="es-PE"/>
        </w:rPr>
        <w:t xml:space="preserve"> </w:t>
      </w:r>
      <w:r w:rsidR="00773BAB">
        <w:rPr>
          <w:lang w:val="es-PE"/>
        </w:rPr>
        <w:t xml:space="preserve">podrá </w:t>
      </w:r>
      <w:r w:rsidRPr="006D41B8">
        <w:rPr>
          <w:lang w:val="es-PE"/>
        </w:rPr>
        <w:t xml:space="preserve">ser solo su advertencia para mí, </w:t>
      </w:r>
      <w:r w:rsidR="00773BAB">
        <w:rPr>
          <w:lang w:val="es-PE"/>
        </w:rPr>
        <w:t xml:space="preserve">pero </w:t>
      </w:r>
      <w:r w:rsidRPr="006D41B8">
        <w:rPr>
          <w:lang w:val="es-PE"/>
        </w:rPr>
        <w:t xml:space="preserve">ahora me dará algo más": </w:t>
      </w:r>
      <w:r w:rsidR="00773BAB">
        <w:rPr>
          <w:lang w:val="es-PE"/>
        </w:rPr>
        <w:t xml:space="preserve">no obstante, </w:t>
      </w:r>
      <w:r w:rsidRPr="006D41B8">
        <w:rPr>
          <w:lang w:val="es-PE"/>
        </w:rPr>
        <w:t xml:space="preserve">el </w:t>
      </w:r>
      <w:r w:rsidR="005A64BD" w:rsidRPr="005A64BD">
        <w:rPr>
          <w:i/>
          <w:lang w:val="es-PE"/>
        </w:rPr>
        <w:t>Bodhisatta</w:t>
      </w:r>
      <w:r w:rsidRPr="006D41B8">
        <w:rPr>
          <w:lang w:val="es-PE"/>
        </w:rPr>
        <w:t xml:space="preserve"> dijo: "Amigo, tiene allí la forma de aumentar </w:t>
      </w:r>
      <w:r w:rsidR="00ED777C">
        <w:rPr>
          <w:lang w:val="es-PE"/>
        </w:rPr>
        <w:t xml:space="preserve">su </w:t>
      </w:r>
      <w:r w:rsidRPr="006D41B8">
        <w:rPr>
          <w:lang w:val="es-PE"/>
        </w:rPr>
        <w:t>riqueza, ahora escuch</w:t>
      </w:r>
      <w:r w:rsidR="00ED777C">
        <w:rPr>
          <w:lang w:val="es-PE"/>
        </w:rPr>
        <w:t>e</w:t>
      </w:r>
      <w:r w:rsidRPr="006D41B8">
        <w:rPr>
          <w:lang w:val="es-PE"/>
        </w:rPr>
        <w:t xml:space="preserve"> la forma de aumentar </w:t>
      </w:r>
      <w:r w:rsidR="00ED777C">
        <w:rPr>
          <w:lang w:val="es-PE"/>
        </w:rPr>
        <w:t xml:space="preserve">su </w:t>
      </w:r>
      <w:r w:rsidRPr="006D41B8">
        <w:rPr>
          <w:lang w:val="es-PE"/>
        </w:rPr>
        <w:t xml:space="preserve">bienestar y </w:t>
      </w:r>
      <w:r w:rsidR="00ED777C">
        <w:rPr>
          <w:lang w:val="es-PE"/>
        </w:rPr>
        <w:t xml:space="preserve">su </w:t>
      </w:r>
      <w:r w:rsidRPr="006D41B8">
        <w:rPr>
          <w:lang w:val="es-PE"/>
        </w:rPr>
        <w:t>virtud", así</w:t>
      </w:r>
      <w:r w:rsidR="00773BAB">
        <w:rPr>
          <w:lang w:val="es-PE"/>
        </w:rPr>
        <w:t>,</w:t>
      </w:r>
      <w:r w:rsidRPr="006D41B8">
        <w:rPr>
          <w:lang w:val="es-PE"/>
        </w:rPr>
        <w:t xml:space="preserve"> pronunció una estrofa de advertencia:</w:t>
      </w:r>
    </w:p>
    <w:p w14:paraId="78D0DD5C" w14:textId="3C8617A7" w:rsidR="006D41B8" w:rsidRPr="0080699B" w:rsidRDefault="0080699B" w:rsidP="0080699B">
      <w:pPr>
        <w:pStyle w:val="Verso2Espaol"/>
        <w:ind w:left="738"/>
      </w:pPr>
      <w:r>
        <w:t>5.</w:t>
      </w:r>
      <w:r>
        <w:tab/>
      </w:r>
      <w:r w:rsidR="006D41B8" w:rsidRPr="0080699B">
        <w:t>En el pueblo, en el bosque</w:t>
      </w:r>
      <w:r w:rsidR="00A43307" w:rsidRPr="0080699B">
        <w:t>,</w:t>
      </w:r>
      <w:r w:rsidR="006D41B8" w:rsidRPr="0080699B">
        <w:t xml:space="preserve"> en el mar y en la orilla,</w:t>
      </w:r>
    </w:p>
    <w:p w14:paraId="45818162" w14:textId="3295F536" w:rsidR="006D41B8" w:rsidRDefault="006D41B8" w:rsidP="0080699B">
      <w:pPr>
        <w:pStyle w:val="Verso2Espaol"/>
        <w:ind w:left="1416"/>
      </w:pPr>
      <w:r w:rsidRPr="0080699B">
        <w:t xml:space="preserve">No </w:t>
      </w:r>
      <w:r w:rsidR="00A43307" w:rsidRPr="0080699B">
        <w:t>s</w:t>
      </w:r>
      <w:r w:rsidRPr="0080699B">
        <w:t xml:space="preserve">e enfade nunca, mi buen barquero; </w:t>
      </w:r>
      <w:r w:rsidR="00A43307" w:rsidRPr="0080699B">
        <w:t>é</w:t>
      </w:r>
      <w:r w:rsidRPr="0080699B">
        <w:t>s</w:t>
      </w:r>
      <w:r w:rsidR="00A43307" w:rsidRPr="0080699B">
        <w:t>e</w:t>
      </w:r>
      <w:r w:rsidRPr="0080699B">
        <w:t xml:space="preserve"> </w:t>
      </w:r>
      <w:r w:rsidR="00A43307" w:rsidRPr="0080699B">
        <w:t xml:space="preserve">será </w:t>
      </w:r>
      <w:r w:rsidR="00241082" w:rsidRPr="0080699B">
        <w:t xml:space="preserve">siempre </w:t>
      </w:r>
      <w:r w:rsidRPr="0080699B">
        <w:t>mi consejo.</w:t>
      </w:r>
      <w:r w:rsidR="0080699B">
        <w:t xml:space="preserve"> </w:t>
      </w:r>
    </w:p>
    <w:p w14:paraId="421092DD" w14:textId="77777777" w:rsidR="0080699B" w:rsidRDefault="0080699B" w:rsidP="0080699B">
      <w:pPr>
        <w:pStyle w:val="Verso2Espaol"/>
        <w:ind w:left="1416"/>
        <w:rPr>
          <w:lang w:val="es-PE"/>
        </w:rPr>
      </w:pPr>
    </w:p>
    <w:p w14:paraId="506717A9" w14:textId="7F045677" w:rsidR="00624059" w:rsidRPr="00624059" w:rsidRDefault="00624059" w:rsidP="00624059">
      <w:pPr>
        <w:pStyle w:val="NormalHistoria"/>
        <w:rPr>
          <w:lang w:val="es-PE"/>
        </w:rPr>
      </w:pPr>
      <w:r w:rsidRPr="00624059">
        <w:rPr>
          <w:lang w:val="es-PE"/>
        </w:rPr>
        <w:t xml:space="preserve">Entonces, habiéndole dicho la forma de aumentar </w:t>
      </w:r>
      <w:r w:rsidR="00A43307">
        <w:rPr>
          <w:lang w:val="es-PE"/>
        </w:rPr>
        <w:t>su</w:t>
      </w:r>
      <w:r w:rsidRPr="00624059">
        <w:rPr>
          <w:lang w:val="es-PE"/>
        </w:rPr>
        <w:t xml:space="preserve"> bienestar y </w:t>
      </w:r>
      <w:r w:rsidR="00A43307">
        <w:rPr>
          <w:lang w:val="es-PE"/>
        </w:rPr>
        <w:t>su</w:t>
      </w:r>
      <w:r w:rsidRPr="00624059">
        <w:rPr>
          <w:lang w:val="es-PE"/>
        </w:rPr>
        <w:t xml:space="preserve"> virtud, dijo: "Ahí tiene la forma de aumentar </w:t>
      </w:r>
      <w:r w:rsidR="00A43307">
        <w:rPr>
          <w:lang w:val="es-PE"/>
        </w:rPr>
        <w:t>su</w:t>
      </w:r>
      <w:r w:rsidRPr="00624059">
        <w:rPr>
          <w:lang w:val="es-PE"/>
        </w:rPr>
        <w:t xml:space="preserve"> bienestar y la forma de </w:t>
      </w:r>
      <w:r w:rsidR="00A43307">
        <w:rPr>
          <w:lang w:val="es-PE"/>
        </w:rPr>
        <w:t>desarrollar</w:t>
      </w:r>
      <w:r w:rsidRPr="00624059">
        <w:rPr>
          <w:lang w:val="es-PE"/>
        </w:rPr>
        <w:t xml:space="preserve"> </w:t>
      </w:r>
      <w:r w:rsidR="00A43307">
        <w:rPr>
          <w:lang w:val="es-PE"/>
        </w:rPr>
        <w:t>su</w:t>
      </w:r>
      <w:r w:rsidRPr="00624059">
        <w:rPr>
          <w:lang w:val="es-PE"/>
        </w:rPr>
        <w:t xml:space="preserve"> virtud". Entonces</w:t>
      </w:r>
      <w:r w:rsidR="00FB7CCE">
        <w:rPr>
          <w:lang w:val="es-PE"/>
        </w:rPr>
        <w:t>,</w:t>
      </w:r>
      <w:r w:rsidRPr="00624059">
        <w:rPr>
          <w:lang w:val="es-PE"/>
        </w:rPr>
        <w:t xml:space="preserve"> aquel </w:t>
      </w:r>
      <w:r w:rsidR="00A43307">
        <w:rPr>
          <w:lang w:val="es-PE"/>
        </w:rPr>
        <w:t>necio</w:t>
      </w:r>
      <w:r w:rsidRPr="00624059">
        <w:rPr>
          <w:lang w:val="es-PE"/>
        </w:rPr>
        <w:t xml:space="preserve">, sin tomar en cuenta su </w:t>
      </w:r>
      <w:r w:rsidR="00A43307">
        <w:rPr>
          <w:lang w:val="es-PE"/>
        </w:rPr>
        <w:t>exhortación</w:t>
      </w:r>
      <w:r w:rsidRPr="00624059">
        <w:rPr>
          <w:lang w:val="es-PE"/>
        </w:rPr>
        <w:t>, dijo: "</w:t>
      </w:r>
      <w:r w:rsidR="00FB7CCE">
        <w:rPr>
          <w:lang w:val="es-PE"/>
        </w:rPr>
        <w:t>Monje</w:t>
      </w:r>
      <w:r w:rsidRPr="00624059">
        <w:rPr>
          <w:lang w:val="es-PE"/>
        </w:rPr>
        <w:t>, ¿eso es lo que me da</w:t>
      </w:r>
      <w:r w:rsidR="00620089">
        <w:rPr>
          <w:lang w:val="es-PE"/>
        </w:rPr>
        <w:t>rá</w:t>
      </w:r>
      <w:r w:rsidRPr="00624059">
        <w:rPr>
          <w:lang w:val="es-PE"/>
        </w:rPr>
        <w:t xml:space="preserve"> como </w:t>
      </w:r>
      <w:r w:rsidR="00A43307">
        <w:rPr>
          <w:lang w:val="es-PE"/>
        </w:rPr>
        <w:t>pago</w:t>
      </w:r>
      <w:r w:rsidRPr="00624059">
        <w:rPr>
          <w:lang w:val="es-PE"/>
        </w:rPr>
        <w:t xml:space="preserve">?" "Si amigo." "No </w:t>
      </w:r>
      <w:r w:rsidR="00FD6CFC">
        <w:rPr>
          <w:lang w:val="es-PE"/>
        </w:rPr>
        <w:t xml:space="preserve">encuentro </w:t>
      </w:r>
      <w:r w:rsidRPr="00624059">
        <w:rPr>
          <w:lang w:val="es-PE"/>
        </w:rPr>
        <w:t>ning</w:t>
      </w:r>
      <w:r w:rsidR="00FD6CFC">
        <w:rPr>
          <w:lang w:val="es-PE"/>
        </w:rPr>
        <w:t>u</w:t>
      </w:r>
      <w:r w:rsidRPr="00624059">
        <w:rPr>
          <w:lang w:val="es-PE"/>
        </w:rPr>
        <w:t>n</w:t>
      </w:r>
      <w:r w:rsidR="00FD6CFC">
        <w:rPr>
          <w:lang w:val="es-PE"/>
        </w:rPr>
        <w:t>a</w:t>
      </w:r>
      <w:r w:rsidRPr="00624059">
        <w:rPr>
          <w:lang w:val="es-PE"/>
        </w:rPr>
        <w:t xml:space="preserve"> </w:t>
      </w:r>
      <w:r w:rsidR="00FD6CFC">
        <w:rPr>
          <w:lang w:val="es-PE"/>
        </w:rPr>
        <w:t xml:space="preserve">utilidad </w:t>
      </w:r>
      <w:r w:rsidR="00241082">
        <w:rPr>
          <w:lang w:val="es-PE"/>
        </w:rPr>
        <w:t>en</w:t>
      </w:r>
      <w:r w:rsidR="00FD6CFC">
        <w:rPr>
          <w:lang w:val="es-PE"/>
        </w:rPr>
        <w:t xml:space="preserve"> </w:t>
      </w:r>
      <w:r w:rsidRPr="00624059">
        <w:rPr>
          <w:lang w:val="es-PE"/>
        </w:rPr>
        <w:t>e</w:t>
      </w:r>
      <w:r w:rsidR="00FD6CFC">
        <w:rPr>
          <w:lang w:val="es-PE"/>
        </w:rPr>
        <w:t>ll</w:t>
      </w:r>
      <w:r w:rsidRPr="00624059">
        <w:rPr>
          <w:lang w:val="es-PE"/>
        </w:rPr>
        <w:t>o, d</w:t>
      </w:r>
      <w:r w:rsidR="00FD6CFC">
        <w:rPr>
          <w:lang w:val="es-PE"/>
        </w:rPr>
        <w:t>e</w:t>
      </w:r>
      <w:r w:rsidRPr="00624059">
        <w:rPr>
          <w:lang w:val="es-PE"/>
        </w:rPr>
        <w:t xml:space="preserve">me algo más". "Amigo, </w:t>
      </w:r>
      <w:r w:rsidR="00FD6CFC">
        <w:rPr>
          <w:lang w:val="es-PE"/>
        </w:rPr>
        <w:t xml:space="preserve">pero es </w:t>
      </w:r>
      <w:r w:rsidRPr="00624059">
        <w:rPr>
          <w:lang w:val="es-PE"/>
        </w:rPr>
        <w:t xml:space="preserve">que no tengo nada más". "Entonces, ¿por qué </w:t>
      </w:r>
      <w:r w:rsidR="00FD6CFC">
        <w:rPr>
          <w:lang w:val="es-PE"/>
        </w:rPr>
        <w:t xml:space="preserve">se </w:t>
      </w:r>
      <w:r w:rsidRPr="00624059">
        <w:rPr>
          <w:lang w:val="es-PE"/>
        </w:rPr>
        <w:t>s</w:t>
      </w:r>
      <w:r w:rsidR="00FD6CFC">
        <w:rPr>
          <w:lang w:val="es-PE"/>
        </w:rPr>
        <w:t xml:space="preserve">ubió </w:t>
      </w:r>
      <w:r w:rsidRPr="00624059">
        <w:rPr>
          <w:lang w:val="es-PE"/>
        </w:rPr>
        <w:t>a mi b</w:t>
      </w:r>
      <w:r w:rsidR="00FD6CFC">
        <w:rPr>
          <w:lang w:val="es-PE"/>
        </w:rPr>
        <w:t>ote</w:t>
      </w:r>
      <w:r w:rsidRPr="00624059">
        <w:rPr>
          <w:lang w:val="es-PE"/>
        </w:rPr>
        <w:t>?" dijo y arrojó al asceta a la orilla, sentándose sobre su pecho y golpe</w:t>
      </w:r>
      <w:r w:rsidR="00241082">
        <w:rPr>
          <w:lang w:val="es-PE"/>
        </w:rPr>
        <w:t>á</w:t>
      </w:r>
      <w:r w:rsidRPr="00624059">
        <w:rPr>
          <w:lang w:val="es-PE"/>
        </w:rPr>
        <w:t>ndo</w:t>
      </w:r>
      <w:r w:rsidR="00241082">
        <w:rPr>
          <w:lang w:val="es-PE"/>
        </w:rPr>
        <w:t xml:space="preserve">le </w:t>
      </w:r>
      <w:r w:rsidR="00761F7F">
        <w:rPr>
          <w:lang w:val="es-PE"/>
        </w:rPr>
        <w:t>l</w:t>
      </w:r>
      <w:r w:rsidR="00241082">
        <w:rPr>
          <w:lang w:val="es-PE"/>
        </w:rPr>
        <w:t>a</w:t>
      </w:r>
      <w:r w:rsidRPr="00624059">
        <w:rPr>
          <w:lang w:val="es-PE"/>
        </w:rPr>
        <w:t xml:space="preserve"> boca.</w:t>
      </w:r>
    </w:p>
    <w:p w14:paraId="09600E08" w14:textId="37E61843" w:rsidR="00624059" w:rsidRPr="00624059" w:rsidRDefault="00624059" w:rsidP="00624059">
      <w:pPr>
        <w:pStyle w:val="NormalHistoria"/>
        <w:rPr>
          <w:lang w:val="es-PE"/>
        </w:rPr>
      </w:pPr>
      <w:r w:rsidRPr="00624059">
        <w:rPr>
          <w:lang w:val="es-PE"/>
        </w:rPr>
        <w:t xml:space="preserve">El </w:t>
      </w:r>
      <w:r w:rsidR="00620089" w:rsidRPr="00620089">
        <w:rPr>
          <w:i/>
          <w:iCs/>
        </w:rPr>
        <w:t>Bhagavā</w:t>
      </w:r>
      <w:r w:rsidR="00620089">
        <w:rPr>
          <w:i/>
          <w:iCs/>
        </w:rPr>
        <w:t xml:space="preserve"> </w:t>
      </w:r>
      <w:r w:rsidRPr="00624059">
        <w:rPr>
          <w:lang w:val="es-PE"/>
        </w:rPr>
        <w:t>dijo: "Así</w:t>
      </w:r>
      <w:r w:rsidR="00761F7F">
        <w:rPr>
          <w:lang w:val="es-PE"/>
        </w:rPr>
        <w:t>,</w:t>
      </w:r>
      <w:r w:rsidRPr="00624059">
        <w:rPr>
          <w:lang w:val="es-PE"/>
        </w:rPr>
        <w:t xml:space="preserve"> ve</w:t>
      </w:r>
      <w:r w:rsidR="00BC365B">
        <w:rPr>
          <w:lang w:val="es-PE"/>
        </w:rPr>
        <w:t>an</w:t>
      </w:r>
      <w:r w:rsidRPr="00624059">
        <w:rPr>
          <w:lang w:val="es-PE"/>
        </w:rPr>
        <w:t xml:space="preserve"> que cuando el asceta le dio esta </w:t>
      </w:r>
      <w:r w:rsidR="00BC365B">
        <w:rPr>
          <w:lang w:val="es-PE"/>
        </w:rPr>
        <w:t>exhortación</w:t>
      </w:r>
      <w:r w:rsidRPr="00624059">
        <w:rPr>
          <w:lang w:val="es-PE"/>
        </w:rPr>
        <w:t xml:space="preserve"> al </w:t>
      </w:r>
      <w:r w:rsidR="00BC365B" w:rsidRPr="00624059">
        <w:rPr>
          <w:lang w:val="es-PE"/>
        </w:rPr>
        <w:t>Rey</w:t>
      </w:r>
      <w:r w:rsidRPr="00624059">
        <w:rPr>
          <w:lang w:val="es-PE"/>
        </w:rPr>
        <w:t xml:space="preserve">, obtuvo la bendición de un pueblo, </w:t>
      </w:r>
      <w:r w:rsidR="00A43A4B">
        <w:rPr>
          <w:lang w:val="es-PE"/>
        </w:rPr>
        <w:t>pero</w:t>
      </w:r>
      <w:r w:rsidRPr="00624059">
        <w:rPr>
          <w:lang w:val="es-PE"/>
        </w:rPr>
        <w:t xml:space="preserve"> cuando le dio la misma </w:t>
      </w:r>
      <w:r w:rsidR="00BC365B">
        <w:rPr>
          <w:lang w:val="es-PE"/>
        </w:rPr>
        <w:t xml:space="preserve">admonición </w:t>
      </w:r>
      <w:r w:rsidRPr="00624059">
        <w:rPr>
          <w:lang w:val="es-PE"/>
        </w:rPr>
        <w:t>a un barquero</w:t>
      </w:r>
      <w:r w:rsidR="00BC365B">
        <w:rPr>
          <w:lang w:val="es-PE"/>
        </w:rPr>
        <w:t xml:space="preserve"> necio</w:t>
      </w:r>
      <w:r w:rsidRPr="00624059">
        <w:rPr>
          <w:lang w:val="es-PE"/>
        </w:rPr>
        <w:t xml:space="preserve">, recibió un golpe en la boca: por lo tanto, cuando </w:t>
      </w:r>
      <w:r w:rsidRPr="00624059">
        <w:rPr>
          <w:lang w:val="es-PE"/>
        </w:rPr>
        <w:lastRenderedPageBreak/>
        <w:t>uno d</w:t>
      </w:r>
      <w:r w:rsidR="00BC365B">
        <w:rPr>
          <w:lang w:val="es-PE"/>
        </w:rPr>
        <w:t>é</w:t>
      </w:r>
      <w:r w:rsidRPr="00624059">
        <w:rPr>
          <w:lang w:val="es-PE"/>
        </w:rPr>
        <w:t xml:space="preserve"> est</w:t>
      </w:r>
      <w:r w:rsidR="00A036DE">
        <w:rPr>
          <w:lang w:val="es-PE"/>
        </w:rPr>
        <w:t xml:space="preserve">e tipo de </w:t>
      </w:r>
      <w:r w:rsidR="00D35233">
        <w:rPr>
          <w:lang w:val="es-PE"/>
        </w:rPr>
        <w:t>exhortación</w:t>
      </w:r>
      <w:r w:rsidRPr="00624059">
        <w:rPr>
          <w:lang w:val="es-PE"/>
        </w:rPr>
        <w:t xml:space="preserve"> debe </w:t>
      </w:r>
      <w:r w:rsidR="00D35233">
        <w:rPr>
          <w:lang w:val="es-PE"/>
        </w:rPr>
        <w:t xml:space="preserve">ofrecerse </w:t>
      </w:r>
      <w:r w:rsidRPr="00624059">
        <w:rPr>
          <w:lang w:val="es-PE"/>
        </w:rPr>
        <w:t>a personas idóneas, no a las inadecuadas" y</w:t>
      </w:r>
      <w:r w:rsidR="00A036DE">
        <w:rPr>
          <w:lang w:val="es-PE"/>
        </w:rPr>
        <w:t>,</w:t>
      </w:r>
      <w:r w:rsidRPr="00624059">
        <w:rPr>
          <w:lang w:val="es-PE"/>
        </w:rPr>
        <w:t xml:space="preserve"> así</w:t>
      </w:r>
      <w:r w:rsidR="00346285">
        <w:rPr>
          <w:lang w:val="es-PE"/>
        </w:rPr>
        <w:t>,</w:t>
      </w:r>
      <w:r w:rsidRPr="00624059">
        <w:rPr>
          <w:lang w:val="es-PE"/>
        </w:rPr>
        <w:t xml:space="preserve"> en su Perfecta Sabiduría pronunció </w:t>
      </w:r>
      <w:r w:rsidR="00D35233">
        <w:rPr>
          <w:lang w:val="es-PE"/>
        </w:rPr>
        <w:t xml:space="preserve">la siguiente </w:t>
      </w:r>
      <w:r w:rsidRPr="00624059">
        <w:rPr>
          <w:lang w:val="es-PE"/>
        </w:rPr>
        <w:t>estrofa:</w:t>
      </w:r>
    </w:p>
    <w:p w14:paraId="3664159F" w14:textId="46E7B392" w:rsidR="00624059" w:rsidRPr="00A036DE" w:rsidRDefault="00A036DE" w:rsidP="00A036DE">
      <w:pPr>
        <w:pStyle w:val="Verso2Espaol"/>
        <w:ind w:left="738"/>
      </w:pPr>
      <w:r>
        <w:t>6</w:t>
      </w:r>
      <w:r w:rsidRPr="00A036DE">
        <w:t>.</w:t>
      </w:r>
      <w:r w:rsidRPr="00A036DE">
        <w:tab/>
      </w:r>
      <w:r w:rsidR="00624059" w:rsidRPr="00A036DE">
        <w:t xml:space="preserve">Por </w:t>
      </w:r>
      <w:r w:rsidR="003D7568" w:rsidRPr="00A036DE">
        <w:t xml:space="preserve">un </w:t>
      </w:r>
      <w:r w:rsidR="00624059" w:rsidRPr="00A036DE">
        <w:t>buen consejo</w:t>
      </w:r>
      <w:r w:rsidR="00056A2E">
        <w:t>,</w:t>
      </w:r>
      <w:r w:rsidR="00624059" w:rsidRPr="00A036DE">
        <w:t xml:space="preserve"> </w:t>
      </w:r>
      <w:r w:rsidR="00346285" w:rsidRPr="00A036DE">
        <w:t>un</w:t>
      </w:r>
      <w:r w:rsidR="003D7568" w:rsidRPr="00A036DE">
        <w:t xml:space="preserve"> Rey </w:t>
      </w:r>
      <w:r w:rsidR="00346285" w:rsidRPr="00A036DE">
        <w:t xml:space="preserve">ofreció </w:t>
      </w:r>
      <w:r w:rsidR="00624059" w:rsidRPr="00A036DE">
        <w:t>la renta de una ciudad:</w:t>
      </w:r>
    </w:p>
    <w:p w14:paraId="389E38B9" w14:textId="678BBA1F" w:rsidR="00624059" w:rsidRPr="00A036DE" w:rsidRDefault="00624059" w:rsidP="00A036DE">
      <w:pPr>
        <w:pStyle w:val="Verso2Espaol"/>
        <w:ind w:left="1416"/>
      </w:pPr>
      <w:r w:rsidRPr="00A036DE">
        <w:t>El barquero</w:t>
      </w:r>
      <w:r w:rsidR="00056A2E">
        <w:t>,</w:t>
      </w:r>
      <w:r w:rsidRPr="00A036DE">
        <w:t xml:space="preserve"> por el mismo consejo</w:t>
      </w:r>
      <w:r w:rsidR="00056A2E">
        <w:t>,</w:t>
      </w:r>
      <w:r w:rsidRPr="00A036DE">
        <w:t xml:space="preserve"> derrib</w:t>
      </w:r>
      <w:r w:rsidR="003D7568" w:rsidRPr="00A036DE">
        <w:t>ó</w:t>
      </w:r>
      <w:r w:rsidRPr="00A036DE">
        <w:t xml:space="preserve"> al </w:t>
      </w:r>
      <w:r w:rsidR="00C47F62" w:rsidRPr="00A036DE">
        <w:t>oferente</w:t>
      </w:r>
      <w:r w:rsidRPr="00A036DE">
        <w:t>.</w:t>
      </w:r>
    </w:p>
    <w:p w14:paraId="67730A1A" w14:textId="77777777" w:rsidR="00624059" w:rsidRPr="00624059" w:rsidRDefault="00624059" w:rsidP="00624059">
      <w:pPr>
        <w:pStyle w:val="Verso2Espaol"/>
        <w:ind w:left="1022"/>
        <w:rPr>
          <w:lang w:val="es-PE"/>
        </w:rPr>
      </w:pPr>
    </w:p>
    <w:p w14:paraId="28F2E162" w14:textId="52D61500" w:rsidR="00624059" w:rsidRPr="00624059" w:rsidRDefault="00624059" w:rsidP="00624059">
      <w:pPr>
        <w:pStyle w:val="NormalHistoria"/>
        <w:rPr>
          <w:lang w:val="es-PE"/>
        </w:rPr>
      </w:pPr>
      <w:r w:rsidRPr="00624059">
        <w:rPr>
          <w:lang w:val="es-PE"/>
        </w:rPr>
        <w:t xml:space="preserve">Mientras el hombre golpeaba al </w:t>
      </w:r>
      <w:r w:rsidR="00056A2E">
        <w:rPr>
          <w:lang w:val="es-PE"/>
        </w:rPr>
        <w:t>monje</w:t>
      </w:r>
      <w:r w:rsidRPr="00624059">
        <w:rPr>
          <w:lang w:val="es-PE"/>
        </w:rPr>
        <w:t xml:space="preserve">, su esposa </w:t>
      </w:r>
      <w:r w:rsidR="00C47F62">
        <w:rPr>
          <w:lang w:val="es-PE"/>
        </w:rPr>
        <w:t>llegó</w:t>
      </w:r>
      <w:r w:rsidRPr="00624059">
        <w:rPr>
          <w:lang w:val="es-PE"/>
        </w:rPr>
        <w:t xml:space="preserve"> con su arroz y al ver al asceta, dijo: "Marido, </w:t>
      </w:r>
      <w:r w:rsidR="00C47F62">
        <w:rPr>
          <w:lang w:val="es-PE"/>
        </w:rPr>
        <w:t>é</w:t>
      </w:r>
      <w:r w:rsidRPr="00624059">
        <w:rPr>
          <w:lang w:val="es-PE"/>
        </w:rPr>
        <w:t xml:space="preserve">ste es un asceta de la corte del </w:t>
      </w:r>
      <w:r w:rsidR="00C47F62" w:rsidRPr="00624059">
        <w:rPr>
          <w:lang w:val="es-PE"/>
        </w:rPr>
        <w:t>Rey</w:t>
      </w:r>
      <w:r w:rsidRPr="00624059">
        <w:rPr>
          <w:lang w:val="es-PE"/>
        </w:rPr>
        <w:t xml:space="preserve">, no lo golpee". </w:t>
      </w:r>
      <w:r w:rsidR="009D6E4C" w:rsidRPr="00624059">
        <w:rPr>
          <w:lang w:val="es-PE"/>
        </w:rPr>
        <w:t>Enojado</w:t>
      </w:r>
      <w:r w:rsidR="00056A2E">
        <w:rPr>
          <w:lang w:val="es-PE"/>
        </w:rPr>
        <w:t>,</w:t>
      </w:r>
      <w:r w:rsidR="009D6E4C" w:rsidRPr="00624059">
        <w:rPr>
          <w:lang w:val="es-PE"/>
        </w:rPr>
        <w:t xml:space="preserve"> </w:t>
      </w:r>
      <w:r w:rsidRPr="00624059">
        <w:rPr>
          <w:lang w:val="es-PE"/>
        </w:rPr>
        <w:t>d</w:t>
      </w:r>
      <w:r w:rsidR="009D6E4C">
        <w:rPr>
          <w:lang w:val="es-PE"/>
        </w:rPr>
        <w:t>ijo</w:t>
      </w:r>
      <w:r w:rsidRPr="00624059">
        <w:rPr>
          <w:lang w:val="es-PE"/>
        </w:rPr>
        <w:t>: "¡</w:t>
      </w:r>
      <w:r w:rsidR="009D6E4C" w:rsidRPr="00624059">
        <w:rPr>
          <w:lang w:val="es-PE"/>
        </w:rPr>
        <w:t xml:space="preserve">Me </w:t>
      </w:r>
      <w:r w:rsidRPr="00624059">
        <w:rPr>
          <w:lang w:val="es-PE"/>
        </w:rPr>
        <w:t xml:space="preserve">prohíbe golpear a este falso </w:t>
      </w:r>
      <w:proofErr w:type="spellStart"/>
      <w:r w:rsidR="00056A2E">
        <w:rPr>
          <w:lang w:val="es-PE"/>
        </w:rPr>
        <w:t>monjr</w:t>
      </w:r>
      <w:proofErr w:type="spellEnd"/>
      <w:r w:rsidRPr="00624059">
        <w:rPr>
          <w:lang w:val="es-PE"/>
        </w:rPr>
        <w:t>!" se levantó de un salto y la derribó. El plato de arroz se cayó y se rompió, el fruto de su vientre abortó. La gente se reun</w:t>
      </w:r>
      <w:r w:rsidR="009D6E4C">
        <w:rPr>
          <w:lang w:val="es-PE"/>
        </w:rPr>
        <w:t>ió</w:t>
      </w:r>
      <w:r w:rsidRPr="00624059">
        <w:rPr>
          <w:lang w:val="es-PE"/>
        </w:rPr>
        <w:t xml:space="preserve"> a su alrededor y [232] grit</w:t>
      </w:r>
      <w:r w:rsidR="009D6E4C">
        <w:rPr>
          <w:lang w:val="es-PE"/>
        </w:rPr>
        <w:t>ó</w:t>
      </w:r>
      <w:r w:rsidRPr="00624059">
        <w:rPr>
          <w:lang w:val="es-PE"/>
        </w:rPr>
        <w:t xml:space="preserve">: "¡Sinvergüenza </w:t>
      </w:r>
      <w:r w:rsidR="009D6E4C">
        <w:rPr>
          <w:lang w:val="es-PE"/>
        </w:rPr>
        <w:t xml:space="preserve">y </w:t>
      </w:r>
      <w:r w:rsidRPr="00624059">
        <w:rPr>
          <w:lang w:val="es-PE"/>
        </w:rPr>
        <w:t xml:space="preserve">asesino!" </w:t>
      </w:r>
      <w:r w:rsidR="00056A2E">
        <w:rPr>
          <w:lang w:val="es-PE"/>
        </w:rPr>
        <w:t xml:space="preserve">entonces, </w:t>
      </w:r>
      <w:r w:rsidRPr="00624059">
        <w:rPr>
          <w:lang w:val="es-PE"/>
        </w:rPr>
        <w:t xml:space="preserve">lo ataron y lo </w:t>
      </w:r>
      <w:r w:rsidR="009D6E4C">
        <w:rPr>
          <w:lang w:val="es-PE"/>
        </w:rPr>
        <w:t xml:space="preserve">condujeron </w:t>
      </w:r>
      <w:r w:rsidRPr="00624059">
        <w:rPr>
          <w:lang w:val="es-PE"/>
        </w:rPr>
        <w:t>a</w:t>
      </w:r>
      <w:r w:rsidR="009D6E4C">
        <w:rPr>
          <w:lang w:val="es-PE"/>
        </w:rPr>
        <w:t>nte e</w:t>
      </w:r>
      <w:r w:rsidRPr="00624059">
        <w:rPr>
          <w:lang w:val="es-PE"/>
        </w:rPr>
        <w:t xml:space="preserve">l </w:t>
      </w:r>
      <w:r w:rsidR="009D6E4C" w:rsidRPr="00624059">
        <w:rPr>
          <w:lang w:val="es-PE"/>
        </w:rPr>
        <w:t>Rey</w:t>
      </w:r>
      <w:r w:rsidRPr="00624059">
        <w:rPr>
          <w:lang w:val="es-PE"/>
        </w:rPr>
        <w:t xml:space="preserve">. El </w:t>
      </w:r>
      <w:r w:rsidR="00461351">
        <w:rPr>
          <w:lang w:val="es-PE"/>
        </w:rPr>
        <w:t xml:space="preserve">Rey </w:t>
      </w:r>
      <w:r w:rsidRPr="00624059">
        <w:rPr>
          <w:lang w:val="es-PE"/>
        </w:rPr>
        <w:t xml:space="preserve">lo </w:t>
      </w:r>
      <w:r w:rsidR="009D6E4C">
        <w:rPr>
          <w:lang w:val="es-PE"/>
        </w:rPr>
        <w:t xml:space="preserve">juzgó </w:t>
      </w:r>
      <w:r w:rsidRPr="00624059">
        <w:rPr>
          <w:lang w:val="es-PE"/>
        </w:rPr>
        <w:t>y lo hizo castigar.</w:t>
      </w:r>
    </w:p>
    <w:p w14:paraId="5C8F9966" w14:textId="1ACA8E97" w:rsidR="00624059" w:rsidRPr="00624059" w:rsidRDefault="00624059" w:rsidP="00624059">
      <w:pPr>
        <w:pStyle w:val="NormalHistoria"/>
        <w:rPr>
          <w:lang w:val="es-PE"/>
        </w:rPr>
      </w:pPr>
      <w:r w:rsidRPr="00624059">
        <w:rPr>
          <w:lang w:val="es-PE"/>
        </w:rPr>
        <w:t>El Maestro</w:t>
      </w:r>
      <w:r w:rsidR="00056A2E">
        <w:rPr>
          <w:lang w:val="es-PE"/>
        </w:rPr>
        <w:t>,</w:t>
      </w:r>
      <w:r w:rsidRPr="00624059">
        <w:rPr>
          <w:lang w:val="es-PE"/>
        </w:rPr>
        <w:t xml:space="preserve"> en su Perfecta Sabiduría</w:t>
      </w:r>
      <w:r w:rsidR="00056A2E">
        <w:rPr>
          <w:lang w:val="es-PE"/>
        </w:rPr>
        <w:t>,</w:t>
      </w:r>
      <w:r w:rsidRPr="00624059">
        <w:rPr>
          <w:lang w:val="es-PE"/>
        </w:rPr>
        <w:t xml:space="preserve"> explicando el asunto pronunció la última estrofa:</w:t>
      </w:r>
    </w:p>
    <w:p w14:paraId="7D7CA82E" w14:textId="5DC14D21" w:rsidR="00624059" w:rsidRPr="00A036DE" w:rsidRDefault="00A036DE" w:rsidP="00A036DE">
      <w:pPr>
        <w:pStyle w:val="Verso2Espaol"/>
        <w:ind w:left="708"/>
      </w:pPr>
      <w:r>
        <w:t>7</w:t>
      </w:r>
      <w:r w:rsidRPr="00A036DE">
        <w:t>.</w:t>
      </w:r>
      <w:r w:rsidRPr="00A036DE">
        <w:tab/>
      </w:r>
      <w:r w:rsidR="00624059" w:rsidRPr="00A036DE">
        <w:t xml:space="preserve">El arroz se </w:t>
      </w:r>
      <w:r w:rsidR="007C7549" w:rsidRPr="00A036DE">
        <w:t>esparció</w:t>
      </w:r>
      <w:r w:rsidR="00624059" w:rsidRPr="00A036DE">
        <w:t>, su esposa fue golpeada, el niño antes de su nacimiento</w:t>
      </w:r>
      <w:r w:rsidR="00751BEC">
        <w:t>,</w:t>
      </w:r>
      <w:r w:rsidR="007C7549" w:rsidRPr="00A036DE">
        <w:t xml:space="preserve"> </w:t>
      </w:r>
      <w:r w:rsidR="00346285" w:rsidRPr="00A036DE">
        <w:t>muerto</w:t>
      </w:r>
      <w:r w:rsidR="00624059" w:rsidRPr="00A036DE">
        <w:t>,</w:t>
      </w:r>
    </w:p>
    <w:p w14:paraId="324CE892" w14:textId="5EF4DFA1" w:rsidR="00624059" w:rsidRPr="00A036DE" w:rsidRDefault="00624059" w:rsidP="00A036DE">
      <w:pPr>
        <w:pStyle w:val="Verso2Espaol"/>
        <w:ind w:left="1416"/>
      </w:pPr>
      <w:r w:rsidRPr="00A036DE">
        <w:t>Para él, como el oro fino para una bestia, no val</w:t>
      </w:r>
      <w:r w:rsidR="007C7549" w:rsidRPr="00A036DE">
        <w:t>ió</w:t>
      </w:r>
      <w:r w:rsidRPr="00A036DE">
        <w:t xml:space="preserve"> </w:t>
      </w:r>
      <w:r w:rsidR="00751BEC">
        <w:t xml:space="preserve">de </w:t>
      </w:r>
      <w:r w:rsidRPr="00A036DE">
        <w:t>nada</w:t>
      </w:r>
      <w:r w:rsidR="00346285" w:rsidRPr="00A036DE">
        <w:t xml:space="preserve"> ningún consejo</w:t>
      </w:r>
      <w:r w:rsidRPr="00A036DE">
        <w:t>.</w:t>
      </w:r>
    </w:p>
    <w:p w14:paraId="2D413161" w14:textId="77777777" w:rsidR="00624059" w:rsidRDefault="00624059" w:rsidP="00624059">
      <w:pPr>
        <w:pStyle w:val="Verso2Espaol"/>
        <w:ind w:left="1022"/>
        <w:rPr>
          <w:lang w:val="es-PE"/>
        </w:rPr>
      </w:pPr>
    </w:p>
    <w:p w14:paraId="1AA444A8" w14:textId="77777777" w:rsidR="00624059" w:rsidRDefault="00624059" w:rsidP="00624059">
      <w:pPr>
        <w:jc w:val="center"/>
      </w:pPr>
      <w:r>
        <w:t>--------------------------------------</w:t>
      </w:r>
    </w:p>
    <w:p w14:paraId="4E53C6C5" w14:textId="77777777" w:rsidR="00624059" w:rsidRPr="00624059" w:rsidRDefault="00624059" w:rsidP="00624059">
      <w:pPr>
        <w:pStyle w:val="Verso2Espaol"/>
        <w:ind w:left="1022"/>
        <w:rPr>
          <w:lang w:val="es-PE"/>
        </w:rPr>
      </w:pPr>
    </w:p>
    <w:p w14:paraId="02AEC5A7" w14:textId="7E3B3D3D" w:rsidR="00624059" w:rsidRDefault="00624059" w:rsidP="00624059">
      <w:pPr>
        <w:rPr>
          <w:lang w:val="es-PE"/>
        </w:rPr>
      </w:pPr>
      <w:r w:rsidRPr="00624059">
        <w:rPr>
          <w:lang w:val="es-PE"/>
        </w:rPr>
        <w:t xml:space="preserve">Cuando el </w:t>
      </w:r>
      <w:r w:rsidR="00751BEC" w:rsidRPr="00751BEC">
        <w:rPr>
          <w:i/>
          <w:iCs/>
        </w:rPr>
        <w:t>Bhagavā</w:t>
      </w:r>
      <w:r w:rsidR="00751BEC">
        <w:rPr>
          <w:i/>
          <w:iCs/>
        </w:rPr>
        <w:t xml:space="preserve"> </w:t>
      </w:r>
      <w:r w:rsidRPr="00624059">
        <w:rPr>
          <w:lang w:val="es-PE"/>
        </w:rPr>
        <w:t xml:space="preserve">hubo terminado su lección, declaró las </w:t>
      </w:r>
      <w:r w:rsidR="00751BEC" w:rsidRPr="00751BEC">
        <w:rPr>
          <w:i/>
          <w:iCs/>
          <w:lang w:val="es-PE"/>
        </w:rPr>
        <w:t xml:space="preserve">Cuatro Nobles </w:t>
      </w:r>
      <w:r w:rsidRPr="00751BEC">
        <w:rPr>
          <w:i/>
          <w:iCs/>
          <w:lang w:val="es-PE"/>
        </w:rPr>
        <w:t>Verdades</w:t>
      </w:r>
      <w:r w:rsidRPr="00624059">
        <w:rPr>
          <w:lang w:val="es-PE"/>
        </w:rPr>
        <w:t>: —</w:t>
      </w:r>
      <w:r w:rsidR="00751BEC">
        <w:rPr>
          <w:lang w:val="es-PE"/>
        </w:rPr>
        <w:t xml:space="preserve"> </w:t>
      </w:r>
      <w:r w:rsidRPr="00624059">
        <w:rPr>
          <w:lang w:val="es-PE"/>
        </w:rPr>
        <w:t xml:space="preserve">después de las </w:t>
      </w:r>
      <w:r w:rsidRPr="00751BEC">
        <w:rPr>
          <w:i/>
          <w:iCs/>
          <w:lang w:val="es-PE"/>
        </w:rPr>
        <w:t>Verdades</w:t>
      </w:r>
      <w:r w:rsidRPr="00624059">
        <w:rPr>
          <w:lang w:val="es-PE"/>
        </w:rPr>
        <w:t xml:space="preserve">, el </w:t>
      </w:r>
      <w:proofErr w:type="spellStart"/>
      <w:r w:rsidR="00751BEC" w:rsidRPr="00751BEC">
        <w:rPr>
          <w:i/>
          <w:iCs/>
        </w:rPr>
        <w:t>bhikkhu</w:t>
      </w:r>
      <w:proofErr w:type="spellEnd"/>
      <w:r w:rsidR="00751BEC">
        <w:rPr>
          <w:i/>
          <w:iCs/>
        </w:rPr>
        <w:t xml:space="preserve"> </w:t>
      </w:r>
      <w:r w:rsidRPr="00624059">
        <w:rPr>
          <w:lang w:val="es-PE"/>
        </w:rPr>
        <w:t xml:space="preserve">se estableció en </w:t>
      </w:r>
      <w:r w:rsidR="00751BEC">
        <w:rPr>
          <w:lang w:val="es-PE"/>
        </w:rPr>
        <w:t xml:space="preserve">la </w:t>
      </w:r>
      <w:r w:rsidR="00751BEC" w:rsidRPr="00751BEC">
        <w:rPr>
          <w:i/>
          <w:iCs/>
          <w:lang w:val="es-PE"/>
        </w:rPr>
        <w:t>fruición</w:t>
      </w:r>
      <w:r w:rsidR="00751BEC">
        <w:rPr>
          <w:lang w:val="es-PE"/>
        </w:rPr>
        <w:t xml:space="preserve"> </w:t>
      </w:r>
      <w:r w:rsidRPr="00624059">
        <w:rPr>
          <w:lang w:val="es-PE"/>
        </w:rPr>
        <w:t xml:space="preserve">del </w:t>
      </w:r>
      <w:r w:rsidR="00751BEC" w:rsidRPr="00751BEC">
        <w:rPr>
          <w:i/>
          <w:lang w:val="es-PE"/>
        </w:rPr>
        <w:t>primer sendero</w:t>
      </w:r>
      <w:r w:rsidRPr="00624059">
        <w:rPr>
          <w:lang w:val="es-PE"/>
        </w:rPr>
        <w:t xml:space="preserve">: e </w:t>
      </w:r>
      <w:r w:rsidR="00490074">
        <w:rPr>
          <w:lang w:val="es-PE"/>
        </w:rPr>
        <w:t xml:space="preserve">identificó los </w:t>
      </w:r>
      <w:r w:rsidR="00490074" w:rsidRPr="00751BEC">
        <w:rPr>
          <w:i/>
          <w:iCs/>
          <w:lang w:val="es-PE"/>
        </w:rPr>
        <w:t>Renacimientos</w:t>
      </w:r>
      <w:r w:rsidRPr="00624059">
        <w:rPr>
          <w:lang w:val="es-PE"/>
        </w:rPr>
        <w:t>: "En es</w:t>
      </w:r>
      <w:r w:rsidR="00B63E07">
        <w:rPr>
          <w:lang w:val="es-PE"/>
        </w:rPr>
        <w:t>a</w:t>
      </w:r>
      <w:r w:rsidRPr="00624059">
        <w:rPr>
          <w:lang w:val="es-PE"/>
        </w:rPr>
        <w:t xml:space="preserve"> </w:t>
      </w:r>
      <w:r w:rsidR="00B63E07">
        <w:rPr>
          <w:lang w:val="es-PE"/>
        </w:rPr>
        <w:t>ocasión,</w:t>
      </w:r>
      <w:r w:rsidRPr="00624059">
        <w:rPr>
          <w:lang w:val="es-PE"/>
        </w:rPr>
        <w:t xml:space="preserve"> el barquero </w:t>
      </w:r>
      <w:r w:rsidR="007C7549">
        <w:rPr>
          <w:lang w:val="es-PE"/>
        </w:rPr>
        <w:t xml:space="preserve">de entonces </w:t>
      </w:r>
      <w:r w:rsidRPr="00624059">
        <w:rPr>
          <w:lang w:val="es-PE"/>
        </w:rPr>
        <w:t xml:space="preserve">era el barquero de </w:t>
      </w:r>
      <w:r w:rsidR="00346285">
        <w:rPr>
          <w:lang w:val="es-PE"/>
        </w:rPr>
        <w:t>la actualidad</w:t>
      </w:r>
      <w:r w:rsidRPr="00624059">
        <w:rPr>
          <w:lang w:val="es-PE"/>
        </w:rPr>
        <w:t xml:space="preserve">, el </w:t>
      </w:r>
      <w:r w:rsidR="00461351">
        <w:rPr>
          <w:lang w:val="es-PE"/>
        </w:rPr>
        <w:t xml:space="preserve">Rey </w:t>
      </w:r>
      <w:r w:rsidRPr="00624059">
        <w:rPr>
          <w:lang w:val="es-PE"/>
        </w:rPr>
        <w:t xml:space="preserve">era Ānanda </w:t>
      </w:r>
      <w:r w:rsidR="007C7549">
        <w:rPr>
          <w:lang w:val="es-PE"/>
        </w:rPr>
        <w:t>y yo</w:t>
      </w:r>
      <w:r w:rsidR="00B63E07">
        <w:rPr>
          <w:lang w:val="es-PE"/>
        </w:rPr>
        <w:t>,</w:t>
      </w:r>
      <w:r w:rsidR="007C7549">
        <w:rPr>
          <w:lang w:val="es-PE"/>
        </w:rPr>
        <w:t xml:space="preserve"> </w:t>
      </w:r>
      <w:r w:rsidRPr="00624059">
        <w:rPr>
          <w:lang w:val="es-PE"/>
        </w:rPr>
        <w:t xml:space="preserve">el </w:t>
      </w:r>
      <w:r w:rsidR="00B63E07" w:rsidRPr="00B63E07">
        <w:rPr>
          <w:i/>
          <w:iCs/>
          <w:lang w:val="es-PE"/>
        </w:rPr>
        <w:t>Asceta</w:t>
      </w:r>
      <w:r w:rsidRPr="00624059">
        <w:rPr>
          <w:lang w:val="es-PE"/>
        </w:rPr>
        <w:t>".</w:t>
      </w:r>
    </w:p>
    <w:p w14:paraId="2AC3A0A1" w14:textId="77777777" w:rsidR="00C218B6" w:rsidRPr="005C04E2" w:rsidRDefault="00C218B6" w:rsidP="00C218B6">
      <w:pPr>
        <w:pStyle w:val="NormalSinTab"/>
        <w:jc w:val="center"/>
      </w:pPr>
      <w:r w:rsidRPr="007B20A5">
        <w:rPr>
          <w:rFonts w:cs="Cormorant"/>
          <w:sz w:val="32"/>
          <w:szCs w:val="32"/>
        </w:rPr>
        <w:t>❦</w:t>
      </w:r>
    </w:p>
    <w:p w14:paraId="14E2F5A3" w14:textId="77777777" w:rsidR="00B63E07" w:rsidRDefault="00B63E07" w:rsidP="00624059">
      <w:pPr>
        <w:rPr>
          <w:lang w:val="es-PE"/>
        </w:rPr>
      </w:pPr>
    </w:p>
    <w:p w14:paraId="17CC02D9" w14:textId="77777777" w:rsidR="00790595" w:rsidRDefault="00790595" w:rsidP="0066247E">
      <w:pPr>
        <w:rPr>
          <w:lang w:val="es-PE"/>
        </w:rPr>
      </w:pPr>
    </w:p>
    <w:p w14:paraId="7BE50DB6" w14:textId="77777777" w:rsidR="00790595" w:rsidRDefault="00790595" w:rsidP="0066247E">
      <w:pPr>
        <w:rPr>
          <w:lang w:val="es-PE"/>
        </w:rPr>
      </w:pPr>
    </w:p>
    <w:p w14:paraId="059D1389" w14:textId="77777777" w:rsidR="00DF6F99" w:rsidRDefault="00DF6F99" w:rsidP="0066247E">
      <w:pPr>
        <w:rPr>
          <w:lang w:val="es-PE"/>
        </w:rPr>
      </w:pPr>
    </w:p>
    <w:p w14:paraId="2C6A282C" w14:textId="7666B024" w:rsidR="0066247E" w:rsidRDefault="00567D76" w:rsidP="00790595">
      <w:pPr>
        <w:pStyle w:val="Ttulo2"/>
        <w:rPr>
          <w:lang w:val="es-PE"/>
        </w:rPr>
      </w:pPr>
      <w:bookmarkStart w:id="82" w:name="_Toc126679009"/>
      <w:r w:rsidRPr="006C310F">
        <w:rPr>
          <w:lang w:val="es-PE"/>
        </w:rPr>
        <w:t xml:space="preserve">Ja. </w:t>
      </w:r>
      <w:r w:rsidRPr="004E31B7">
        <w:rPr>
          <w:lang w:val="es-PE"/>
        </w:rPr>
        <w:t>№</w:t>
      </w:r>
      <w:r w:rsidRPr="006C310F">
        <w:rPr>
          <w:lang w:val="es-PE"/>
        </w:rPr>
        <w:t>.</w:t>
      </w:r>
      <w:r w:rsidR="00790595">
        <w:rPr>
          <w:lang w:val="es-PE"/>
        </w:rPr>
        <w:t xml:space="preserve"> </w:t>
      </w:r>
      <w:r w:rsidR="0066247E" w:rsidRPr="0066247E">
        <w:rPr>
          <w:lang w:val="es-PE"/>
        </w:rPr>
        <w:t>377.</w:t>
      </w:r>
      <w:r w:rsidR="00790595">
        <w:rPr>
          <w:lang w:val="es-PE"/>
        </w:rPr>
        <w:t xml:space="preserve"> </w:t>
      </w:r>
      <w:r w:rsidR="00790595">
        <w:rPr>
          <w:lang w:val="es-PE"/>
        </w:rPr>
        <w:br/>
      </w:r>
      <w:r w:rsidR="00164884">
        <w:tab/>
      </w:r>
      <w:r w:rsidR="00790595">
        <w:rPr>
          <w:lang w:val="es-PE"/>
        </w:rPr>
        <w:br/>
      </w:r>
      <w:proofErr w:type="spellStart"/>
      <w:r w:rsidR="00790595" w:rsidRPr="0066247E">
        <w:rPr>
          <w:lang w:val="es-PE"/>
        </w:rPr>
        <w:t>Setaketu</w:t>
      </w:r>
      <w:r w:rsidR="0066247E" w:rsidRPr="0066247E">
        <w:rPr>
          <w:lang w:val="es-PE"/>
        </w:rPr>
        <w:t>-</w:t>
      </w:r>
      <w:r w:rsidR="00790595" w:rsidRPr="0066247E">
        <w:rPr>
          <w:lang w:val="es-PE"/>
        </w:rPr>
        <w:t>Jātaka</w:t>
      </w:r>
      <w:proofErr w:type="spellEnd"/>
      <w:r w:rsidR="0066247E" w:rsidRPr="0066247E">
        <w:rPr>
          <w:lang w:val="es-PE"/>
        </w:rPr>
        <w:t>.</w:t>
      </w:r>
      <w:bookmarkEnd w:id="82"/>
    </w:p>
    <w:p w14:paraId="523F41E2" w14:textId="089FC6F7" w:rsidR="001F4DA6" w:rsidRPr="00A23F61" w:rsidRDefault="001F4DA6" w:rsidP="001F4DA6">
      <w:pPr>
        <w:pStyle w:val="Ttulo3"/>
        <w:rPr>
          <w:lang w:val="es-PE"/>
        </w:rPr>
      </w:pPr>
      <w:r w:rsidRPr="00A23F61">
        <w:rPr>
          <w:lang w:val="es-PE"/>
        </w:rPr>
        <w:t xml:space="preserve">Historia de Renacimientos sobre </w:t>
      </w:r>
      <w:r w:rsidR="00E67B18" w:rsidRPr="00E67B18">
        <w:rPr>
          <w:i/>
          <w:iCs/>
          <w:lang w:val="es-PE"/>
        </w:rPr>
        <w:t>El Falso Asceta Setaketu</w:t>
      </w:r>
      <w:r w:rsidR="00E67B18">
        <w:rPr>
          <w:i/>
          <w:iCs/>
          <w:lang w:val="es-PE"/>
        </w:rPr>
        <w:t xml:space="preserve"> </w:t>
      </w:r>
      <w:r w:rsidRPr="00A23F61">
        <w:rPr>
          <w:lang w:val="es-PE"/>
        </w:rPr>
        <w:t>(</w:t>
      </w:r>
      <w:proofErr w:type="spellStart"/>
      <w:r w:rsidR="00DB33FE">
        <w:rPr>
          <w:lang w:val="es-PE"/>
        </w:rPr>
        <w:t>6</w:t>
      </w:r>
      <w:r w:rsidRPr="00A23F61">
        <w:rPr>
          <w:lang w:val="es-PE"/>
        </w:rPr>
        <w:t>s</w:t>
      </w:r>
      <w:proofErr w:type="spellEnd"/>
      <w:r w:rsidRPr="00A23F61">
        <w:rPr>
          <w:lang w:val="es-PE"/>
        </w:rPr>
        <w:t>)</w:t>
      </w:r>
      <w:r w:rsidRPr="00E1498A">
        <w:rPr>
          <w:vertAlign w:val="superscript"/>
          <w:lang w:val="es-PE"/>
        </w:rPr>
        <w:t xml:space="preserve"> </w:t>
      </w:r>
    </w:p>
    <w:p w14:paraId="689C5F93" w14:textId="36E8ED90" w:rsidR="00790595" w:rsidRDefault="0066247E" w:rsidP="00DB33FE">
      <w:pPr>
        <w:rPr>
          <w:lang w:val="es-PE"/>
        </w:rPr>
      </w:pPr>
      <w:r w:rsidRPr="0066247E">
        <w:rPr>
          <w:lang w:val="es-PE"/>
        </w:rPr>
        <w:t>"</w:t>
      </w:r>
      <w:r w:rsidR="00175412" w:rsidRPr="00175412">
        <w:rPr>
          <w:i/>
          <w:iCs/>
          <w:lang w:val="es-PE"/>
        </w:rPr>
        <w:t>Amigo, no se enoje, la ira no es buena</w:t>
      </w:r>
      <w:r w:rsidR="00175412">
        <w:rPr>
          <w:i/>
          <w:iCs/>
          <w:lang w:val="es-PE"/>
        </w:rPr>
        <w:t xml:space="preserve"> </w:t>
      </w:r>
      <w:r w:rsidR="0057173B">
        <w:rPr>
          <w:i/>
          <w:iCs/>
          <w:lang w:val="es-PE"/>
        </w:rPr>
        <w:t>…</w:t>
      </w:r>
      <w:r w:rsidR="00636D32" w:rsidRPr="0057173B">
        <w:rPr>
          <w:i/>
          <w:iCs/>
          <w:lang w:val="es-PE"/>
        </w:rPr>
        <w:t>etc</w:t>
      </w:r>
      <w:r w:rsidR="00636D32" w:rsidRPr="00636D32">
        <w:rPr>
          <w:i/>
          <w:lang w:val="es-PE"/>
        </w:rPr>
        <w:t>.”</w:t>
      </w:r>
      <w:r w:rsidRPr="0066247E">
        <w:rPr>
          <w:lang w:val="es-PE"/>
        </w:rPr>
        <w:t xml:space="preserve"> El </w:t>
      </w:r>
      <w:r w:rsidR="006E2352" w:rsidRPr="006E2352">
        <w:rPr>
          <w:i/>
          <w:iCs/>
        </w:rPr>
        <w:t>Bhagavā</w:t>
      </w:r>
      <w:r w:rsidR="006E2352">
        <w:rPr>
          <w:i/>
          <w:iCs/>
        </w:rPr>
        <w:t xml:space="preserve"> </w:t>
      </w:r>
      <w:r w:rsidRPr="0066247E">
        <w:rPr>
          <w:lang w:val="es-PE"/>
        </w:rPr>
        <w:t xml:space="preserve">contó esta historia </w:t>
      </w:r>
      <w:r w:rsidR="006E2352">
        <w:rPr>
          <w:lang w:val="es-PE"/>
        </w:rPr>
        <w:t xml:space="preserve">mientras se encontraba residiendo en el monasterio </w:t>
      </w:r>
      <w:proofErr w:type="spellStart"/>
      <w:r w:rsidR="006E2352">
        <w:rPr>
          <w:lang w:val="es-PE"/>
        </w:rPr>
        <w:t>Jetavana</w:t>
      </w:r>
      <w:proofErr w:type="spellEnd"/>
      <w:r w:rsidR="006E2352">
        <w:rPr>
          <w:lang w:val="es-PE"/>
        </w:rPr>
        <w:t xml:space="preserve"> </w:t>
      </w:r>
      <w:r w:rsidR="0057173B">
        <w:rPr>
          <w:lang w:val="es-PE"/>
        </w:rPr>
        <w:t xml:space="preserve">sobre </w:t>
      </w:r>
      <w:r w:rsidRPr="0066247E">
        <w:rPr>
          <w:lang w:val="es-PE"/>
        </w:rPr>
        <w:t xml:space="preserve">un </w:t>
      </w:r>
      <w:proofErr w:type="spellStart"/>
      <w:r w:rsidR="006E2352" w:rsidRPr="006E2352">
        <w:rPr>
          <w:i/>
          <w:iCs/>
        </w:rPr>
        <w:t>bhikkhu</w:t>
      </w:r>
      <w:proofErr w:type="spellEnd"/>
      <w:r w:rsidR="006E2352">
        <w:rPr>
          <w:i/>
          <w:iCs/>
        </w:rPr>
        <w:t xml:space="preserve"> </w:t>
      </w:r>
      <w:r w:rsidR="001B1C09">
        <w:rPr>
          <w:lang w:val="es-PE"/>
        </w:rPr>
        <w:t>deshonesto</w:t>
      </w:r>
      <w:r w:rsidRPr="0066247E">
        <w:rPr>
          <w:lang w:val="es-PE"/>
        </w:rPr>
        <w:t xml:space="preserve">. La ocasión de la historia aparecerá en el </w:t>
      </w:r>
      <w:proofErr w:type="spellStart"/>
      <w:r w:rsidRPr="005147E5">
        <w:rPr>
          <w:i/>
          <w:iCs/>
          <w:lang w:val="es-PE"/>
        </w:rPr>
        <w:t>Uddāla</w:t>
      </w:r>
      <w:r w:rsidR="004A59F2">
        <w:rPr>
          <w:i/>
          <w:iCs/>
          <w:lang w:val="es-PE"/>
        </w:rPr>
        <w:t>-</w:t>
      </w:r>
      <w:r w:rsidR="000C50F2">
        <w:rPr>
          <w:i/>
          <w:iCs/>
          <w:lang w:val="es-PE"/>
        </w:rPr>
        <w:t>Jātaka.</w:t>
      </w:r>
      <w:r w:rsidRPr="000C50F2">
        <w:rPr>
          <w:vertAlign w:val="superscript"/>
          <w:lang w:val="es-PE"/>
        </w:rPr>
        <w:t>1</w:t>
      </w:r>
      <w:proofErr w:type="spellEnd"/>
    </w:p>
    <w:p w14:paraId="06EB1978" w14:textId="59288217" w:rsidR="004A59F2" w:rsidRPr="00A46286" w:rsidRDefault="00A46286" w:rsidP="004A59F2">
      <w:pPr>
        <w:ind w:left="1416"/>
        <w:rPr>
          <w:i/>
          <w:iCs/>
          <w:lang w:val="es-PE"/>
        </w:rPr>
      </w:pPr>
      <w:r w:rsidRPr="00A46286">
        <w:rPr>
          <w:i/>
          <w:iCs/>
          <w:lang w:val="es-PE"/>
        </w:rPr>
        <w:t xml:space="preserve">Esta historia que el </w:t>
      </w:r>
      <w:r w:rsidR="00A36EF3" w:rsidRPr="00A36EF3">
        <w:rPr>
          <w:i/>
          <w:iCs/>
        </w:rPr>
        <w:t>Bhagavā</w:t>
      </w:r>
      <w:r w:rsidR="00A36EF3" w:rsidRPr="00A36EF3">
        <w:rPr>
          <w:i/>
          <w:iCs/>
          <w:lang w:val="es-PE"/>
        </w:rPr>
        <w:t xml:space="preserve"> </w:t>
      </w:r>
      <w:r w:rsidRPr="00A46286">
        <w:rPr>
          <w:i/>
          <w:iCs/>
          <w:lang w:val="es-PE"/>
        </w:rPr>
        <w:t xml:space="preserve">contó, </w:t>
      </w:r>
      <w:r w:rsidR="001B1C09">
        <w:rPr>
          <w:i/>
          <w:iCs/>
          <w:lang w:val="es-PE"/>
        </w:rPr>
        <w:t xml:space="preserve">mientras se encontraba residiendo en el monasterio </w:t>
      </w:r>
      <w:proofErr w:type="spellStart"/>
      <w:r w:rsidR="001B1C09">
        <w:rPr>
          <w:i/>
          <w:iCs/>
          <w:lang w:val="es-PE"/>
        </w:rPr>
        <w:t>Jetavana</w:t>
      </w:r>
      <w:proofErr w:type="spellEnd"/>
      <w:r w:rsidRPr="00A46286">
        <w:rPr>
          <w:i/>
          <w:iCs/>
          <w:lang w:val="es-PE"/>
        </w:rPr>
        <w:t xml:space="preserve">, trata sobre un </w:t>
      </w:r>
      <w:proofErr w:type="spellStart"/>
      <w:r w:rsidR="001B1C09" w:rsidRPr="001B1C09">
        <w:rPr>
          <w:i/>
          <w:iCs/>
        </w:rPr>
        <w:t>bhikkhu</w:t>
      </w:r>
      <w:proofErr w:type="spellEnd"/>
      <w:r w:rsidR="001B1C09">
        <w:rPr>
          <w:i/>
          <w:iCs/>
        </w:rPr>
        <w:t xml:space="preserve"> </w:t>
      </w:r>
      <w:r w:rsidRPr="00A46286">
        <w:rPr>
          <w:i/>
          <w:iCs/>
          <w:lang w:val="es-PE"/>
        </w:rPr>
        <w:t>deshonesto. Este hombre, aun estando consagrado a la dispensación conduce</w:t>
      </w:r>
      <w:r w:rsidR="001B1C09">
        <w:rPr>
          <w:i/>
          <w:iCs/>
          <w:lang w:val="es-PE"/>
        </w:rPr>
        <w:t>nte</w:t>
      </w:r>
      <w:r w:rsidRPr="00A46286">
        <w:rPr>
          <w:i/>
          <w:iCs/>
          <w:lang w:val="es-PE"/>
        </w:rPr>
        <w:t xml:space="preserve"> </w:t>
      </w:r>
      <w:r w:rsidR="001B1C09">
        <w:rPr>
          <w:i/>
          <w:iCs/>
          <w:lang w:val="es-PE"/>
        </w:rPr>
        <w:t xml:space="preserve">hacia </w:t>
      </w:r>
      <w:r w:rsidRPr="00A46286">
        <w:rPr>
          <w:i/>
          <w:iCs/>
          <w:lang w:val="es-PE"/>
        </w:rPr>
        <w:t xml:space="preserve">la seguridad, a pesar de obtener lo necesario para vivir, recurría a la triple práctica del engaño </w:t>
      </w:r>
      <w:r w:rsidRPr="001B1C09">
        <w:rPr>
          <w:lang w:val="es-PE"/>
        </w:rPr>
        <w:t>[</w:t>
      </w:r>
      <w:r w:rsidRPr="00A46286">
        <w:rPr>
          <w:i/>
          <w:iCs/>
          <w:lang w:val="es-PE"/>
        </w:rPr>
        <w:t>buscar lo necesario, buscar honor y engañar</w:t>
      </w:r>
      <w:r w:rsidRPr="001B1C09">
        <w:rPr>
          <w:lang w:val="es-PE"/>
        </w:rPr>
        <w:t>]</w:t>
      </w:r>
      <w:r w:rsidRPr="00A46286">
        <w:rPr>
          <w:i/>
          <w:iCs/>
          <w:lang w:val="es-PE"/>
        </w:rPr>
        <w:t>.</w:t>
      </w:r>
    </w:p>
    <w:p w14:paraId="395DCF6D" w14:textId="7B36C434" w:rsidR="004A59F2" w:rsidRPr="000E5072" w:rsidRDefault="00A46286" w:rsidP="004A59F2">
      <w:pPr>
        <w:ind w:left="1416"/>
        <w:rPr>
          <w:lang w:val="es-PE"/>
        </w:rPr>
      </w:pPr>
      <w:r w:rsidRPr="00A46286">
        <w:rPr>
          <w:i/>
          <w:iCs/>
          <w:lang w:val="es-PE"/>
        </w:rPr>
        <w:t xml:space="preserve">Los </w:t>
      </w:r>
      <w:proofErr w:type="spellStart"/>
      <w:r w:rsidR="001B1C09" w:rsidRPr="001B1C09">
        <w:rPr>
          <w:i/>
          <w:iCs/>
        </w:rPr>
        <w:t>bhikkhus</w:t>
      </w:r>
      <w:proofErr w:type="spellEnd"/>
      <w:r w:rsidR="001B1C09">
        <w:rPr>
          <w:i/>
          <w:iCs/>
        </w:rPr>
        <w:t xml:space="preserve"> </w:t>
      </w:r>
      <w:r w:rsidRPr="00A46286">
        <w:rPr>
          <w:i/>
          <w:iCs/>
          <w:lang w:val="es-PE"/>
        </w:rPr>
        <w:t>sacaron a la luz tod</w:t>
      </w:r>
      <w:r w:rsidR="000E5072">
        <w:rPr>
          <w:i/>
          <w:iCs/>
          <w:lang w:val="es-PE"/>
        </w:rPr>
        <w:t>o</w:t>
      </w:r>
      <w:r w:rsidRPr="00A46286">
        <w:rPr>
          <w:i/>
          <w:iCs/>
          <w:lang w:val="es-PE"/>
        </w:rPr>
        <w:t>s l</w:t>
      </w:r>
      <w:r w:rsidR="001B1C09">
        <w:rPr>
          <w:i/>
          <w:iCs/>
          <w:lang w:val="es-PE"/>
        </w:rPr>
        <w:t>o</w:t>
      </w:r>
      <w:r w:rsidRPr="00A46286">
        <w:rPr>
          <w:i/>
          <w:iCs/>
          <w:lang w:val="es-PE"/>
        </w:rPr>
        <w:t>s mal</w:t>
      </w:r>
      <w:r w:rsidR="001B1C09">
        <w:rPr>
          <w:i/>
          <w:iCs/>
          <w:lang w:val="es-PE"/>
        </w:rPr>
        <w:t>o</w:t>
      </w:r>
      <w:r w:rsidRPr="00A46286">
        <w:rPr>
          <w:i/>
          <w:iCs/>
          <w:lang w:val="es-PE"/>
        </w:rPr>
        <w:t xml:space="preserve">s </w:t>
      </w:r>
      <w:r w:rsidR="001B1C09">
        <w:rPr>
          <w:i/>
          <w:iCs/>
          <w:lang w:val="es-PE"/>
        </w:rPr>
        <w:t xml:space="preserve">aspectos </w:t>
      </w:r>
      <w:r w:rsidRPr="00A46286">
        <w:rPr>
          <w:i/>
          <w:iCs/>
          <w:lang w:val="es-PE"/>
        </w:rPr>
        <w:t>de</w:t>
      </w:r>
      <w:r w:rsidR="000E5072">
        <w:rPr>
          <w:i/>
          <w:iCs/>
          <w:lang w:val="es-PE"/>
        </w:rPr>
        <w:t xml:space="preserve"> este</w:t>
      </w:r>
      <w:r w:rsidRPr="00A46286">
        <w:rPr>
          <w:i/>
          <w:iCs/>
          <w:lang w:val="es-PE"/>
        </w:rPr>
        <w:t xml:space="preserve"> hombre mientras conversaban en la Sala del Dha</w:t>
      </w:r>
      <w:r w:rsidR="000E5072">
        <w:rPr>
          <w:i/>
          <w:iCs/>
          <w:lang w:val="es-PE"/>
        </w:rPr>
        <w:t>m</w:t>
      </w:r>
      <w:r w:rsidRPr="00A46286">
        <w:rPr>
          <w:i/>
          <w:iCs/>
          <w:lang w:val="es-PE"/>
        </w:rPr>
        <w:t xml:space="preserve">ma: </w:t>
      </w:r>
      <w:r w:rsidR="000E5072">
        <w:rPr>
          <w:i/>
          <w:iCs/>
          <w:lang w:val="es-PE"/>
        </w:rPr>
        <w:t>“</w:t>
      </w:r>
      <w:r w:rsidRPr="00A46286">
        <w:rPr>
          <w:i/>
          <w:iCs/>
          <w:lang w:val="es-PE"/>
        </w:rPr>
        <w:t xml:space="preserve">¡Un hombre así, </w:t>
      </w:r>
      <w:proofErr w:type="spellStart"/>
      <w:r w:rsidR="000E5072" w:rsidRPr="000E5072">
        <w:rPr>
          <w:i/>
          <w:iCs/>
        </w:rPr>
        <w:t>bhikkhus</w:t>
      </w:r>
      <w:proofErr w:type="spellEnd"/>
      <w:r w:rsidRPr="00A46286">
        <w:rPr>
          <w:i/>
          <w:iCs/>
          <w:lang w:val="es-PE"/>
        </w:rPr>
        <w:t>, después de haberse consagrado a esta dispensación conduce</w:t>
      </w:r>
      <w:r w:rsidR="000E5072">
        <w:rPr>
          <w:i/>
          <w:iCs/>
          <w:lang w:val="es-PE"/>
        </w:rPr>
        <w:t>nte</w:t>
      </w:r>
      <w:r w:rsidRPr="00A46286">
        <w:rPr>
          <w:i/>
          <w:iCs/>
          <w:lang w:val="es-PE"/>
        </w:rPr>
        <w:t xml:space="preserve"> a la seguridad, vive en el engaño!</w:t>
      </w:r>
      <w:r w:rsidR="000E5072">
        <w:rPr>
          <w:i/>
          <w:iCs/>
          <w:lang w:val="es-PE"/>
        </w:rPr>
        <w:t>”</w:t>
      </w:r>
      <w:r w:rsidRPr="00A46286">
        <w:rPr>
          <w:i/>
          <w:iCs/>
          <w:lang w:val="es-PE"/>
        </w:rPr>
        <w:t xml:space="preserve">. El </w:t>
      </w:r>
      <w:r w:rsidR="000E5072" w:rsidRPr="000E5072">
        <w:rPr>
          <w:i/>
          <w:iCs/>
        </w:rPr>
        <w:t>Bhagavā</w:t>
      </w:r>
      <w:r w:rsidR="000E5072">
        <w:rPr>
          <w:i/>
          <w:iCs/>
        </w:rPr>
        <w:t xml:space="preserve"> </w:t>
      </w:r>
      <w:r w:rsidRPr="00A46286">
        <w:rPr>
          <w:i/>
          <w:iCs/>
          <w:lang w:val="es-PE"/>
        </w:rPr>
        <w:t xml:space="preserve">entró y quiso saber de qué hablaban. Se lo contaron. </w:t>
      </w:r>
      <w:r w:rsidR="000E5072">
        <w:rPr>
          <w:i/>
          <w:iCs/>
          <w:lang w:val="es-PE"/>
        </w:rPr>
        <w:t xml:space="preserve">Entonces, </w:t>
      </w:r>
      <w:r w:rsidRPr="00A46286">
        <w:rPr>
          <w:i/>
          <w:iCs/>
          <w:lang w:val="es-PE"/>
        </w:rPr>
        <w:t xml:space="preserve">Él dijo: </w:t>
      </w:r>
      <w:r w:rsidR="000E5072">
        <w:rPr>
          <w:i/>
          <w:iCs/>
          <w:lang w:val="es-PE"/>
        </w:rPr>
        <w:t>“</w:t>
      </w:r>
      <w:r w:rsidRPr="00A46286">
        <w:rPr>
          <w:i/>
          <w:iCs/>
          <w:lang w:val="es-PE"/>
        </w:rPr>
        <w:t>Esta no es la primera vez; ya se había sentido decepcionado antes</w:t>
      </w:r>
      <w:r w:rsidR="000E5072">
        <w:rPr>
          <w:i/>
          <w:iCs/>
          <w:lang w:val="es-PE"/>
        </w:rPr>
        <w:t>”</w:t>
      </w:r>
      <w:r w:rsidR="00AF171E">
        <w:rPr>
          <w:i/>
          <w:iCs/>
          <w:lang w:val="es-PE"/>
        </w:rPr>
        <w:t>.</w:t>
      </w:r>
      <w:r w:rsidRPr="00A46286">
        <w:rPr>
          <w:i/>
          <w:iCs/>
          <w:lang w:val="es-PE"/>
        </w:rPr>
        <w:t xml:space="preserve"> </w:t>
      </w:r>
      <w:r w:rsidR="00AF171E" w:rsidRPr="00AF171E">
        <w:rPr>
          <w:i/>
          <w:iCs/>
        </w:rPr>
        <w:t xml:space="preserve">Los </w:t>
      </w:r>
      <w:proofErr w:type="spellStart"/>
      <w:r w:rsidR="00AF171E" w:rsidRPr="00AF171E">
        <w:rPr>
          <w:i/>
          <w:iCs/>
        </w:rPr>
        <w:t>bhikkhus</w:t>
      </w:r>
      <w:proofErr w:type="spellEnd"/>
      <w:r w:rsidR="00AF171E" w:rsidRPr="00AF171E">
        <w:rPr>
          <w:i/>
          <w:iCs/>
        </w:rPr>
        <w:t xml:space="preserve"> le pidieron al Bhagavā que explicara lo que acababa de decir. El Bhagavā aclaró entonces lo que se les había escabullido y quedado oculto en sus mentes debido a los renacimientos</w:t>
      </w:r>
      <w:r w:rsidR="00AF171E">
        <w:rPr>
          <w:i/>
          <w:iCs/>
        </w:rPr>
        <w:t xml:space="preserve"> </w:t>
      </w:r>
      <w:r w:rsidRPr="00AF171E">
        <w:rPr>
          <w:i/>
          <w:iCs/>
          <w:lang w:val="es-PE"/>
        </w:rPr>
        <w:t>y</w:t>
      </w:r>
      <w:r w:rsidRPr="00A46286">
        <w:rPr>
          <w:i/>
          <w:iCs/>
          <w:lang w:val="es-PE"/>
        </w:rPr>
        <w:t xml:space="preserve"> diciendo esto, relató una historia del pasado</w:t>
      </w:r>
      <w:r w:rsidRPr="00A46286">
        <w:rPr>
          <w:lang w:val="es-PE"/>
        </w:rPr>
        <w:t>.</w:t>
      </w:r>
      <w:r w:rsidR="004A59F2" w:rsidRPr="00A46286">
        <w:rPr>
          <w:lang w:val="es-PE"/>
        </w:rPr>
        <w:t xml:space="preserve"> </w:t>
      </w:r>
      <w:r w:rsidR="004A59F2" w:rsidRPr="000E5072">
        <w:rPr>
          <w:lang w:val="es-PE"/>
        </w:rPr>
        <w:t>[154]</w:t>
      </w:r>
    </w:p>
    <w:p w14:paraId="2C35EA6D" w14:textId="77777777" w:rsidR="00790595" w:rsidRPr="005F6CCA" w:rsidRDefault="00790595" w:rsidP="00790595">
      <w:pPr>
        <w:jc w:val="center"/>
        <w:rPr>
          <w:lang w:val="es-PE"/>
        </w:rPr>
      </w:pPr>
      <w:r w:rsidRPr="005F6CCA">
        <w:rPr>
          <w:lang w:val="es-PE"/>
        </w:rPr>
        <w:lastRenderedPageBreak/>
        <w:t>--------------------------------------</w:t>
      </w:r>
    </w:p>
    <w:p w14:paraId="6A42CAF1" w14:textId="3B0AD4AB" w:rsidR="0066247E" w:rsidRPr="0066247E" w:rsidRDefault="005147E5" w:rsidP="00790595">
      <w:pPr>
        <w:pStyle w:val="NormalHistoria"/>
        <w:rPr>
          <w:lang w:val="es-PE"/>
        </w:rPr>
      </w:pPr>
      <w:r w:rsidRPr="0066247E">
        <w:rPr>
          <w:lang w:val="es-PE"/>
        </w:rPr>
        <w:t xml:space="preserve">Una </w:t>
      </w:r>
      <w:r w:rsidR="0066247E" w:rsidRPr="0066247E">
        <w:rPr>
          <w:lang w:val="es-PE"/>
        </w:rPr>
        <w:t xml:space="preserve">vez, cuando Brahmadatta era </w:t>
      </w:r>
      <w:r w:rsidR="00461351">
        <w:rPr>
          <w:lang w:val="es-PE"/>
        </w:rPr>
        <w:t xml:space="preserve">Rey </w:t>
      </w:r>
      <w:r w:rsidR="0066247E" w:rsidRPr="0066247E">
        <w:rPr>
          <w:lang w:val="es-PE"/>
        </w:rPr>
        <w:t xml:space="preserve">en </w:t>
      </w:r>
      <w:proofErr w:type="spellStart"/>
      <w:r w:rsidR="0066247E" w:rsidRPr="0066247E">
        <w:rPr>
          <w:lang w:val="es-PE"/>
        </w:rPr>
        <w:t>Benares</w:t>
      </w:r>
      <w:proofErr w:type="spellEnd"/>
      <w:r w:rsidR="0066247E" w:rsidRPr="0066247E">
        <w:rPr>
          <w:lang w:val="es-PE"/>
        </w:rPr>
        <w:t xml:space="preserve">, el </w:t>
      </w:r>
      <w:r w:rsidR="005A64BD" w:rsidRPr="005A64BD">
        <w:rPr>
          <w:i/>
          <w:lang w:val="es-PE"/>
        </w:rPr>
        <w:t>Bodhisatta</w:t>
      </w:r>
      <w:r w:rsidR="0066247E" w:rsidRPr="0066247E">
        <w:rPr>
          <w:lang w:val="es-PE"/>
        </w:rPr>
        <w:t xml:space="preserve"> </w:t>
      </w:r>
      <w:r w:rsidR="00346285">
        <w:rPr>
          <w:lang w:val="es-PE"/>
        </w:rPr>
        <w:t>renació como</w:t>
      </w:r>
      <w:r w:rsidR="0066247E" w:rsidRPr="0066247E">
        <w:rPr>
          <w:lang w:val="es-PE"/>
        </w:rPr>
        <w:t xml:space="preserve"> un </w:t>
      </w:r>
      <w:r w:rsidR="00C47782" w:rsidRPr="00C47782">
        <w:rPr>
          <w:i/>
          <w:iCs/>
          <w:lang w:val="es-PE"/>
        </w:rPr>
        <w:t>Maestro</w:t>
      </w:r>
      <w:r w:rsidR="00C47782" w:rsidRPr="0066247E">
        <w:rPr>
          <w:lang w:val="es-PE"/>
        </w:rPr>
        <w:t xml:space="preserve"> </w:t>
      </w:r>
      <w:r w:rsidR="0066247E" w:rsidRPr="0066247E">
        <w:rPr>
          <w:lang w:val="es-PE"/>
        </w:rPr>
        <w:t xml:space="preserve">de gran fama </w:t>
      </w:r>
      <w:r w:rsidR="00346285">
        <w:rPr>
          <w:lang w:val="es-PE"/>
        </w:rPr>
        <w:t>que</w:t>
      </w:r>
      <w:r w:rsidR="0066247E" w:rsidRPr="0066247E">
        <w:rPr>
          <w:lang w:val="es-PE"/>
        </w:rPr>
        <w:t xml:space="preserve"> enseñ</w:t>
      </w:r>
      <w:r w:rsidR="00352266">
        <w:rPr>
          <w:lang w:val="es-PE"/>
        </w:rPr>
        <w:t>aba</w:t>
      </w:r>
      <w:r w:rsidR="0066247E" w:rsidRPr="0066247E">
        <w:rPr>
          <w:lang w:val="es-PE"/>
        </w:rPr>
        <w:t xml:space="preserve"> los textos sagrados a quinientos </w:t>
      </w:r>
      <w:r w:rsidR="00352266">
        <w:rPr>
          <w:lang w:val="es-PE"/>
        </w:rPr>
        <w:t>discípulos</w:t>
      </w:r>
      <w:r w:rsidR="0066247E" w:rsidRPr="0066247E">
        <w:rPr>
          <w:lang w:val="es-PE"/>
        </w:rPr>
        <w:t xml:space="preserve">. El mayor de ellos, de nombre </w:t>
      </w:r>
      <w:proofErr w:type="spellStart"/>
      <w:r w:rsidR="0066247E" w:rsidRPr="0066247E">
        <w:rPr>
          <w:lang w:val="es-PE"/>
        </w:rPr>
        <w:t>Setaketu</w:t>
      </w:r>
      <w:proofErr w:type="spellEnd"/>
      <w:r w:rsidR="0066247E" w:rsidRPr="0066247E">
        <w:rPr>
          <w:lang w:val="es-PE"/>
        </w:rPr>
        <w:t xml:space="preserve">, </w:t>
      </w:r>
      <w:r w:rsidR="00352266">
        <w:rPr>
          <w:lang w:val="es-PE"/>
        </w:rPr>
        <w:t>re</w:t>
      </w:r>
      <w:r w:rsidR="0066247E" w:rsidRPr="0066247E">
        <w:rPr>
          <w:lang w:val="es-PE"/>
        </w:rPr>
        <w:t xml:space="preserve">nació en una familia de </w:t>
      </w:r>
      <w:r w:rsidR="0066247E" w:rsidRPr="00352266">
        <w:rPr>
          <w:i/>
          <w:iCs/>
          <w:lang w:val="es-PE"/>
        </w:rPr>
        <w:t>brahmanes</w:t>
      </w:r>
      <w:r w:rsidR="0066247E" w:rsidRPr="0066247E">
        <w:rPr>
          <w:lang w:val="es-PE"/>
        </w:rPr>
        <w:t xml:space="preserve"> del norte </w:t>
      </w:r>
      <w:r w:rsidR="00C47782">
        <w:rPr>
          <w:lang w:val="es-PE"/>
        </w:rPr>
        <w:t xml:space="preserve">de la región </w:t>
      </w:r>
      <w:r w:rsidR="0066247E" w:rsidRPr="0066247E">
        <w:rPr>
          <w:lang w:val="es-PE"/>
        </w:rPr>
        <w:t xml:space="preserve">y </w:t>
      </w:r>
      <w:r w:rsidR="00352266">
        <w:rPr>
          <w:lang w:val="es-PE"/>
        </w:rPr>
        <w:t xml:space="preserve">se sentía </w:t>
      </w:r>
      <w:r w:rsidR="0066247E" w:rsidRPr="0066247E">
        <w:rPr>
          <w:lang w:val="es-PE"/>
        </w:rPr>
        <w:t>muy orgulloso de su casta. Un día</w:t>
      </w:r>
      <w:r w:rsidR="00C47782">
        <w:rPr>
          <w:lang w:val="es-PE"/>
        </w:rPr>
        <w:t>,</w:t>
      </w:r>
      <w:r w:rsidR="0066247E" w:rsidRPr="0066247E">
        <w:rPr>
          <w:lang w:val="es-PE"/>
        </w:rPr>
        <w:t xml:space="preserve"> salió del pueblo con otros </w:t>
      </w:r>
      <w:r w:rsidR="00083AA4">
        <w:rPr>
          <w:lang w:val="es-PE"/>
        </w:rPr>
        <w:t>discípulos</w:t>
      </w:r>
      <w:r w:rsidR="0066247E" w:rsidRPr="0066247E">
        <w:rPr>
          <w:lang w:val="es-PE"/>
        </w:rPr>
        <w:t xml:space="preserve"> y al volver vio </w:t>
      </w:r>
      <w:r w:rsidR="00083AA4">
        <w:rPr>
          <w:lang w:val="es-PE"/>
        </w:rPr>
        <w:t xml:space="preserve">a </w:t>
      </w:r>
      <w:r w:rsidR="0066247E" w:rsidRPr="0066247E">
        <w:rPr>
          <w:lang w:val="es-PE"/>
        </w:rPr>
        <w:t xml:space="preserve">un [233] </w:t>
      </w:r>
      <w:proofErr w:type="spellStart"/>
      <w:r w:rsidR="0066247E" w:rsidRPr="00083AA4">
        <w:rPr>
          <w:i/>
          <w:iCs/>
          <w:lang w:val="es-PE"/>
        </w:rPr>
        <w:t>caṇḍāla</w:t>
      </w:r>
      <w:proofErr w:type="spellEnd"/>
      <w:r w:rsidR="0066247E" w:rsidRPr="0066247E">
        <w:rPr>
          <w:lang w:val="es-PE"/>
        </w:rPr>
        <w:t>. "¿Quién e</w:t>
      </w:r>
      <w:r w:rsidR="00083AA4">
        <w:rPr>
          <w:lang w:val="es-PE"/>
        </w:rPr>
        <w:t>s</w:t>
      </w:r>
      <w:r w:rsidR="0066247E" w:rsidRPr="0066247E">
        <w:rPr>
          <w:lang w:val="es-PE"/>
        </w:rPr>
        <w:t xml:space="preserve"> </w:t>
      </w:r>
      <w:r w:rsidR="001E4B63">
        <w:rPr>
          <w:lang w:val="es-PE"/>
        </w:rPr>
        <w:t>usted</w:t>
      </w:r>
      <w:r w:rsidR="0066247E" w:rsidRPr="0066247E">
        <w:rPr>
          <w:lang w:val="es-PE"/>
        </w:rPr>
        <w:t xml:space="preserve">?" él dijo. "Soy un </w:t>
      </w:r>
      <w:proofErr w:type="spellStart"/>
      <w:r w:rsidR="0066247E" w:rsidRPr="00083AA4">
        <w:rPr>
          <w:i/>
          <w:iCs/>
          <w:lang w:val="es-PE"/>
        </w:rPr>
        <w:t>caṇḍāla</w:t>
      </w:r>
      <w:proofErr w:type="spellEnd"/>
      <w:r w:rsidR="0066247E" w:rsidRPr="0066247E">
        <w:rPr>
          <w:lang w:val="es-PE"/>
        </w:rPr>
        <w:t xml:space="preserve">". </w:t>
      </w:r>
      <w:r w:rsidR="00C47782">
        <w:rPr>
          <w:lang w:val="es-PE"/>
        </w:rPr>
        <w:t xml:space="preserve">Entonces, </w:t>
      </w:r>
      <w:r w:rsidR="00BC4848" w:rsidRPr="0066247E">
        <w:rPr>
          <w:lang w:val="es-PE"/>
        </w:rPr>
        <w:t>tem</w:t>
      </w:r>
      <w:r w:rsidR="00BC4848">
        <w:rPr>
          <w:lang w:val="es-PE"/>
        </w:rPr>
        <w:t>ió</w:t>
      </w:r>
      <w:r w:rsidR="00BC4848" w:rsidRPr="0066247E">
        <w:rPr>
          <w:lang w:val="es-PE"/>
        </w:rPr>
        <w:t xml:space="preserve"> </w:t>
      </w:r>
      <w:r w:rsidR="0066247E" w:rsidRPr="0066247E">
        <w:rPr>
          <w:lang w:val="es-PE"/>
        </w:rPr>
        <w:t xml:space="preserve">que el viento después de </w:t>
      </w:r>
      <w:r w:rsidR="00B32086">
        <w:rPr>
          <w:lang w:val="es-PE"/>
        </w:rPr>
        <w:t>rozar</w:t>
      </w:r>
      <w:r w:rsidR="0066247E" w:rsidRPr="0066247E">
        <w:rPr>
          <w:lang w:val="es-PE"/>
        </w:rPr>
        <w:t xml:space="preserve"> el cuerpo del </w:t>
      </w:r>
      <w:proofErr w:type="spellStart"/>
      <w:r w:rsidR="0066247E" w:rsidRPr="00083AA4">
        <w:rPr>
          <w:i/>
          <w:iCs/>
          <w:lang w:val="es-PE"/>
        </w:rPr>
        <w:t>caṇḍāla</w:t>
      </w:r>
      <w:proofErr w:type="spellEnd"/>
      <w:r w:rsidR="0066247E" w:rsidRPr="0066247E">
        <w:rPr>
          <w:lang w:val="es-PE"/>
        </w:rPr>
        <w:t xml:space="preserve"> pudiera tocar su propio cuerpo, por lo que gritó: "Maldito sea </w:t>
      </w:r>
      <w:proofErr w:type="spellStart"/>
      <w:r w:rsidR="0066247E" w:rsidRPr="00083AA4">
        <w:rPr>
          <w:i/>
          <w:iCs/>
          <w:lang w:val="es-PE"/>
        </w:rPr>
        <w:t>caṇḍāla</w:t>
      </w:r>
      <w:proofErr w:type="spellEnd"/>
      <w:r w:rsidR="00346285" w:rsidRPr="00346285">
        <w:rPr>
          <w:lang w:val="es-PE"/>
        </w:rPr>
        <w:t xml:space="preserve"> </w:t>
      </w:r>
      <w:r w:rsidR="00346285">
        <w:rPr>
          <w:lang w:val="es-PE"/>
        </w:rPr>
        <w:t xml:space="preserve">de </w:t>
      </w:r>
      <w:r w:rsidR="00346285" w:rsidRPr="0066247E">
        <w:rPr>
          <w:lang w:val="es-PE"/>
        </w:rPr>
        <w:t>mal augurio</w:t>
      </w:r>
      <w:r w:rsidR="0066247E" w:rsidRPr="0066247E">
        <w:rPr>
          <w:lang w:val="es-PE"/>
        </w:rPr>
        <w:t xml:space="preserve">, </w:t>
      </w:r>
      <w:r w:rsidR="00083AA4" w:rsidRPr="0066247E">
        <w:rPr>
          <w:lang w:val="es-PE"/>
        </w:rPr>
        <w:t>pón</w:t>
      </w:r>
      <w:r w:rsidR="00083AA4">
        <w:rPr>
          <w:lang w:val="es-PE"/>
        </w:rPr>
        <w:t>gase</w:t>
      </w:r>
      <w:r w:rsidR="0066247E" w:rsidRPr="0066247E">
        <w:rPr>
          <w:lang w:val="es-PE"/>
        </w:rPr>
        <w:t xml:space="preserve"> a sotavento", y </w:t>
      </w:r>
      <w:r w:rsidR="00BC4848">
        <w:rPr>
          <w:lang w:val="es-PE"/>
        </w:rPr>
        <w:t xml:space="preserve">éste </w:t>
      </w:r>
      <w:r w:rsidR="0066247E" w:rsidRPr="0066247E">
        <w:rPr>
          <w:lang w:val="es-PE"/>
        </w:rPr>
        <w:t xml:space="preserve">fue rápidamente a barlovento, pero el </w:t>
      </w:r>
      <w:proofErr w:type="spellStart"/>
      <w:r w:rsidR="0066247E" w:rsidRPr="001E4B63">
        <w:rPr>
          <w:i/>
          <w:iCs/>
          <w:lang w:val="es-PE"/>
        </w:rPr>
        <w:t>caṇḍāla</w:t>
      </w:r>
      <w:proofErr w:type="spellEnd"/>
      <w:r w:rsidR="0066247E" w:rsidRPr="0066247E">
        <w:rPr>
          <w:lang w:val="es-PE"/>
        </w:rPr>
        <w:t xml:space="preserve"> fue demasiado rápido para él y se paró a</w:t>
      </w:r>
      <w:r w:rsidR="001E4B63">
        <w:rPr>
          <w:lang w:val="es-PE"/>
        </w:rPr>
        <w:t>l</w:t>
      </w:r>
      <w:r w:rsidR="0066247E" w:rsidRPr="0066247E">
        <w:rPr>
          <w:lang w:val="es-PE"/>
        </w:rPr>
        <w:t xml:space="preserve"> barlovento de él. Luego</w:t>
      </w:r>
      <w:r w:rsidR="00BC4848">
        <w:rPr>
          <w:lang w:val="es-PE"/>
        </w:rPr>
        <w:t>,</w:t>
      </w:r>
      <w:r w:rsidR="0066247E" w:rsidRPr="0066247E">
        <w:rPr>
          <w:lang w:val="es-PE"/>
        </w:rPr>
        <w:t xml:space="preserve"> </w:t>
      </w:r>
      <w:r w:rsidR="001E4B63">
        <w:rPr>
          <w:lang w:val="es-PE"/>
        </w:rPr>
        <w:t xml:space="preserve">él </w:t>
      </w:r>
      <w:r w:rsidR="0066247E" w:rsidRPr="0066247E">
        <w:rPr>
          <w:lang w:val="es-PE"/>
        </w:rPr>
        <w:t xml:space="preserve">lo insultó y lo </w:t>
      </w:r>
      <w:r w:rsidR="001E4B63">
        <w:rPr>
          <w:lang w:val="es-PE"/>
        </w:rPr>
        <w:t>agredió</w:t>
      </w:r>
      <w:r w:rsidR="0066247E" w:rsidRPr="0066247E">
        <w:rPr>
          <w:lang w:val="es-PE"/>
        </w:rPr>
        <w:t xml:space="preserve"> aún más: "Maldito sea, mal agüero". El </w:t>
      </w:r>
      <w:proofErr w:type="spellStart"/>
      <w:r w:rsidR="0066247E" w:rsidRPr="001E4B63">
        <w:rPr>
          <w:i/>
          <w:iCs/>
          <w:lang w:val="es-PE"/>
        </w:rPr>
        <w:t>caṇḍāla</w:t>
      </w:r>
      <w:proofErr w:type="spellEnd"/>
      <w:r w:rsidR="0066247E" w:rsidRPr="0066247E">
        <w:rPr>
          <w:lang w:val="es-PE"/>
        </w:rPr>
        <w:t xml:space="preserve"> preguntó: "¿Quién es</w:t>
      </w:r>
      <w:r w:rsidR="001E4B63">
        <w:rPr>
          <w:lang w:val="es-PE"/>
        </w:rPr>
        <w:t xml:space="preserve"> usted</w:t>
      </w:r>
      <w:r w:rsidR="0066247E" w:rsidRPr="0066247E">
        <w:rPr>
          <w:lang w:val="es-PE"/>
        </w:rPr>
        <w:t xml:space="preserve">?" "Soy un estudiante </w:t>
      </w:r>
      <w:proofErr w:type="spellStart"/>
      <w:r w:rsidR="0066247E" w:rsidRPr="001E4B63">
        <w:rPr>
          <w:i/>
          <w:iCs/>
          <w:lang w:val="es-PE"/>
        </w:rPr>
        <w:t>brahm</w:t>
      </w:r>
      <w:r w:rsidR="00FA2476">
        <w:rPr>
          <w:i/>
          <w:iCs/>
          <w:lang w:val="es-PE"/>
        </w:rPr>
        <w:t>a</w:t>
      </w:r>
      <w:r w:rsidR="0066247E" w:rsidRPr="001E4B63">
        <w:rPr>
          <w:i/>
          <w:iCs/>
          <w:lang w:val="es-PE"/>
        </w:rPr>
        <w:t>n</w:t>
      </w:r>
      <w:proofErr w:type="spellEnd"/>
      <w:r w:rsidR="0066247E" w:rsidRPr="0066247E">
        <w:rPr>
          <w:lang w:val="es-PE"/>
        </w:rPr>
        <w:t xml:space="preserve">". "Muy bien, si </w:t>
      </w:r>
      <w:r w:rsidR="001E4B63">
        <w:rPr>
          <w:lang w:val="es-PE"/>
        </w:rPr>
        <w:t xml:space="preserve">así </w:t>
      </w:r>
      <w:r w:rsidR="0066247E" w:rsidRPr="0066247E">
        <w:rPr>
          <w:lang w:val="es-PE"/>
        </w:rPr>
        <w:t>lo es, podrá responderme una pregunta". "</w:t>
      </w:r>
      <w:r w:rsidR="00EC1D28">
        <w:rPr>
          <w:lang w:val="es-PE"/>
        </w:rPr>
        <w:t>Está bien</w:t>
      </w:r>
      <w:r w:rsidR="0066247E" w:rsidRPr="0066247E">
        <w:rPr>
          <w:lang w:val="es-PE"/>
        </w:rPr>
        <w:t xml:space="preserve">." "Si no puede, </w:t>
      </w:r>
      <w:r w:rsidR="00EC1D28">
        <w:rPr>
          <w:lang w:val="es-PE"/>
        </w:rPr>
        <w:t>lo</w:t>
      </w:r>
      <w:r w:rsidR="0066247E" w:rsidRPr="0066247E">
        <w:rPr>
          <w:lang w:val="es-PE"/>
        </w:rPr>
        <w:t xml:space="preserve"> pondré entre mis pies". El </w:t>
      </w:r>
      <w:proofErr w:type="spellStart"/>
      <w:r w:rsidR="0066247E" w:rsidRPr="00EC1D28">
        <w:rPr>
          <w:i/>
          <w:iCs/>
          <w:lang w:val="es-PE"/>
        </w:rPr>
        <w:t>brahm</w:t>
      </w:r>
      <w:r w:rsidR="007404F9">
        <w:rPr>
          <w:i/>
          <w:iCs/>
          <w:lang w:val="es-PE"/>
        </w:rPr>
        <w:t>a</w:t>
      </w:r>
      <w:r w:rsidR="0066247E" w:rsidRPr="00EC1D28">
        <w:rPr>
          <w:i/>
          <w:iCs/>
          <w:lang w:val="es-PE"/>
        </w:rPr>
        <w:t>n</w:t>
      </w:r>
      <w:proofErr w:type="spellEnd"/>
      <w:r w:rsidR="0066247E" w:rsidRPr="0066247E">
        <w:rPr>
          <w:lang w:val="es-PE"/>
        </w:rPr>
        <w:t>, confiado</w:t>
      </w:r>
      <w:r w:rsidR="00EC1D28">
        <w:rPr>
          <w:lang w:val="es-PE"/>
        </w:rPr>
        <w:t xml:space="preserve"> al respecto</w:t>
      </w:r>
      <w:r w:rsidR="0066247E" w:rsidRPr="0066247E">
        <w:rPr>
          <w:lang w:val="es-PE"/>
        </w:rPr>
        <w:t>, dijo: "Proced</w:t>
      </w:r>
      <w:r w:rsidR="00EC1D28">
        <w:rPr>
          <w:lang w:val="es-PE"/>
        </w:rPr>
        <w:t>a</w:t>
      </w:r>
      <w:r w:rsidR="0066247E" w:rsidRPr="0066247E">
        <w:rPr>
          <w:lang w:val="es-PE"/>
        </w:rPr>
        <w:t xml:space="preserve">". El </w:t>
      </w:r>
      <w:proofErr w:type="spellStart"/>
      <w:r w:rsidR="0066247E" w:rsidRPr="00EC1D28">
        <w:rPr>
          <w:i/>
          <w:iCs/>
          <w:lang w:val="es-PE"/>
        </w:rPr>
        <w:t>caṇḍāla</w:t>
      </w:r>
      <w:proofErr w:type="spellEnd"/>
      <w:r w:rsidR="0066247E" w:rsidRPr="0066247E">
        <w:rPr>
          <w:lang w:val="es-PE"/>
        </w:rPr>
        <w:t xml:space="preserve">, haciendo que la compañía entendiera el caso, hizo la pregunta: "Joven </w:t>
      </w:r>
      <w:proofErr w:type="spellStart"/>
      <w:r w:rsidR="0066247E" w:rsidRPr="008A787B">
        <w:rPr>
          <w:i/>
          <w:iCs/>
          <w:lang w:val="es-PE"/>
        </w:rPr>
        <w:t>brahm</w:t>
      </w:r>
      <w:r w:rsidR="007404F9">
        <w:rPr>
          <w:i/>
          <w:iCs/>
          <w:lang w:val="es-PE"/>
        </w:rPr>
        <w:t>a</w:t>
      </w:r>
      <w:r w:rsidR="0066247E" w:rsidRPr="008A787B">
        <w:rPr>
          <w:i/>
          <w:iCs/>
          <w:lang w:val="es-PE"/>
        </w:rPr>
        <w:t>n</w:t>
      </w:r>
      <w:proofErr w:type="spellEnd"/>
      <w:r w:rsidR="0066247E" w:rsidRPr="0066247E">
        <w:rPr>
          <w:lang w:val="es-PE"/>
        </w:rPr>
        <w:t>, ¿cuáles son l</w:t>
      </w:r>
      <w:r w:rsidR="00530068">
        <w:rPr>
          <w:lang w:val="es-PE"/>
        </w:rPr>
        <w:t>a</w:t>
      </w:r>
      <w:r w:rsidR="0066247E" w:rsidRPr="0066247E">
        <w:rPr>
          <w:lang w:val="es-PE"/>
        </w:rPr>
        <w:t xml:space="preserve">s </w:t>
      </w:r>
      <w:r w:rsidR="008A787B">
        <w:rPr>
          <w:lang w:val="es-PE"/>
        </w:rPr>
        <w:t>direcciones principales</w:t>
      </w:r>
      <w:r w:rsidR="0066247E" w:rsidRPr="0066247E">
        <w:rPr>
          <w:lang w:val="es-PE"/>
        </w:rPr>
        <w:t>?" "L</w:t>
      </w:r>
      <w:r w:rsidR="00530068">
        <w:rPr>
          <w:lang w:val="es-PE"/>
        </w:rPr>
        <w:t>a</w:t>
      </w:r>
      <w:r w:rsidR="0066247E" w:rsidRPr="0066247E">
        <w:rPr>
          <w:lang w:val="es-PE"/>
        </w:rPr>
        <w:t xml:space="preserve">s </w:t>
      </w:r>
      <w:r w:rsidR="008A787B">
        <w:rPr>
          <w:lang w:val="es-PE"/>
        </w:rPr>
        <w:t xml:space="preserve">direcciones </w:t>
      </w:r>
      <w:r w:rsidR="0066247E" w:rsidRPr="0066247E">
        <w:rPr>
          <w:lang w:val="es-PE"/>
        </w:rPr>
        <w:t xml:space="preserve">son cuatro, el este y el resto". El </w:t>
      </w:r>
      <w:proofErr w:type="spellStart"/>
      <w:r w:rsidR="0066247E" w:rsidRPr="008A787B">
        <w:rPr>
          <w:i/>
          <w:iCs/>
          <w:lang w:val="es-PE"/>
        </w:rPr>
        <w:t>caṇḍāla</w:t>
      </w:r>
      <w:proofErr w:type="spellEnd"/>
      <w:r w:rsidR="0066247E" w:rsidRPr="0066247E">
        <w:rPr>
          <w:lang w:val="es-PE"/>
        </w:rPr>
        <w:t xml:space="preserve"> dijo: "No estoy preguntando por ese tipo de </w:t>
      </w:r>
      <w:r w:rsidR="008A787B">
        <w:rPr>
          <w:lang w:val="es-PE"/>
        </w:rPr>
        <w:t>direcciones</w:t>
      </w:r>
      <w:r w:rsidR="0066247E" w:rsidRPr="0066247E">
        <w:rPr>
          <w:lang w:val="es-PE"/>
        </w:rPr>
        <w:t xml:space="preserve"> y </w:t>
      </w:r>
      <w:r w:rsidR="00575F1C">
        <w:rPr>
          <w:lang w:val="es-PE"/>
        </w:rPr>
        <w:t>usted</w:t>
      </w:r>
      <w:r w:rsidR="0066247E" w:rsidRPr="0066247E">
        <w:rPr>
          <w:lang w:val="es-PE"/>
        </w:rPr>
        <w:t xml:space="preserve">, ignora </w:t>
      </w:r>
      <w:r w:rsidR="007404F9">
        <w:rPr>
          <w:lang w:val="es-PE"/>
        </w:rPr>
        <w:t xml:space="preserve">inclusive </w:t>
      </w:r>
      <w:r w:rsidR="0066247E" w:rsidRPr="0066247E">
        <w:rPr>
          <w:lang w:val="es-PE"/>
        </w:rPr>
        <w:t>esto, detesta el viento que ha azotado mi cuerpo", así que lo tomó por el hombro</w:t>
      </w:r>
      <w:r w:rsidR="00530068">
        <w:rPr>
          <w:lang w:val="es-PE"/>
        </w:rPr>
        <w:t>,</w:t>
      </w:r>
      <w:r w:rsidR="0066247E" w:rsidRPr="0066247E">
        <w:rPr>
          <w:lang w:val="es-PE"/>
        </w:rPr>
        <w:t xml:space="preserve"> lo obligó a bajarlo y lo puso entre sus pies. Los otros </w:t>
      </w:r>
      <w:r w:rsidR="00575F1C">
        <w:rPr>
          <w:lang w:val="es-PE"/>
        </w:rPr>
        <w:t xml:space="preserve">discípulos </w:t>
      </w:r>
      <w:r w:rsidR="0066247E" w:rsidRPr="0066247E">
        <w:rPr>
          <w:lang w:val="es-PE"/>
        </w:rPr>
        <w:t xml:space="preserve">le contaron a su </w:t>
      </w:r>
      <w:r w:rsidR="007404F9" w:rsidRPr="007404F9">
        <w:rPr>
          <w:i/>
          <w:iCs/>
          <w:lang w:val="es-PE"/>
        </w:rPr>
        <w:t>Maestro</w:t>
      </w:r>
      <w:r w:rsidR="007404F9" w:rsidRPr="0066247E">
        <w:rPr>
          <w:lang w:val="es-PE"/>
        </w:rPr>
        <w:t xml:space="preserve"> </w:t>
      </w:r>
      <w:r w:rsidR="0066247E" w:rsidRPr="0066247E">
        <w:rPr>
          <w:lang w:val="es-PE"/>
        </w:rPr>
        <w:t>sobre el asunto. Él preguntó: "Joven Setaketu, ¿</w:t>
      </w:r>
      <w:r w:rsidR="00575F1C">
        <w:rPr>
          <w:lang w:val="es-PE"/>
        </w:rPr>
        <w:t>lo</w:t>
      </w:r>
      <w:r w:rsidR="0066247E" w:rsidRPr="0066247E">
        <w:rPr>
          <w:lang w:val="es-PE"/>
        </w:rPr>
        <w:t xml:space="preserve"> han puesto entre los pies de un </w:t>
      </w:r>
      <w:proofErr w:type="spellStart"/>
      <w:r w:rsidR="0066247E" w:rsidRPr="00575F1C">
        <w:rPr>
          <w:i/>
          <w:iCs/>
          <w:lang w:val="es-PE"/>
        </w:rPr>
        <w:t>caṇḍāla</w:t>
      </w:r>
      <w:proofErr w:type="spellEnd"/>
      <w:r w:rsidR="0066247E" w:rsidRPr="0066247E">
        <w:rPr>
          <w:lang w:val="es-PE"/>
        </w:rPr>
        <w:t xml:space="preserve">?" "Sí, </w:t>
      </w:r>
      <w:r w:rsidR="007404F9" w:rsidRPr="007404F9">
        <w:rPr>
          <w:i/>
          <w:iCs/>
          <w:lang w:val="es-PE"/>
        </w:rPr>
        <w:t>Maestro</w:t>
      </w:r>
      <w:r w:rsidR="0066247E" w:rsidRPr="0066247E">
        <w:rPr>
          <w:lang w:val="es-PE"/>
        </w:rPr>
        <w:t>: el hijo de un esclavo me puso entre sus pies, diciendo: "Él no sabe ni l</w:t>
      </w:r>
      <w:r w:rsidR="00967E1A">
        <w:rPr>
          <w:lang w:val="es-PE"/>
        </w:rPr>
        <w:t>a</w:t>
      </w:r>
      <w:r w:rsidR="0066247E" w:rsidRPr="0066247E">
        <w:rPr>
          <w:lang w:val="es-PE"/>
        </w:rPr>
        <w:t xml:space="preserve">s </w:t>
      </w:r>
      <w:r w:rsidR="00575F1C">
        <w:rPr>
          <w:lang w:val="es-PE"/>
        </w:rPr>
        <w:t>direcciones</w:t>
      </w:r>
      <w:r w:rsidR="0066247E" w:rsidRPr="0066247E">
        <w:rPr>
          <w:lang w:val="es-PE"/>
        </w:rPr>
        <w:t xml:space="preserve">; pero ahora sabré qué hacer con él", y así injurió al </w:t>
      </w:r>
      <w:proofErr w:type="spellStart"/>
      <w:r w:rsidR="0066247E" w:rsidRPr="00575F1C">
        <w:rPr>
          <w:i/>
          <w:iCs/>
          <w:lang w:val="es-PE"/>
        </w:rPr>
        <w:t>caṇḍāla</w:t>
      </w:r>
      <w:proofErr w:type="spellEnd"/>
      <w:r w:rsidR="0066247E" w:rsidRPr="0066247E">
        <w:rPr>
          <w:lang w:val="es-PE"/>
        </w:rPr>
        <w:t xml:space="preserve"> con enojo. El </w:t>
      </w:r>
      <w:r w:rsidR="00727FEB" w:rsidRPr="00727FEB">
        <w:rPr>
          <w:i/>
          <w:iCs/>
          <w:lang w:val="es-PE"/>
        </w:rPr>
        <w:t>Maestro</w:t>
      </w:r>
      <w:r w:rsidR="00727FEB" w:rsidRPr="0066247E">
        <w:rPr>
          <w:lang w:val="es-PE"/>
        </w:rPr>
        <w:t xml:space="preserve"> </w:t>
      </w:r>
      <w:r w:rsidR="0066247E" w:rsidRPr="0066247E">
        <w:rPr>
          <w:lang w:val="es-PE"/>
        </w:rPr>
        <w:t xml:space="preserve">lo amonestó: "Joven Setaketu, no </w:t>
      </w:r>
      <w:r w:rsidR="00575F1C">
        <w:rPr>
          <w:lang w:val="es-PE"/>
        </w:rPr>
        <w:t>s</w:t>
      </w:r>
      <w:r w:rsidR="0066247E" w:rsidRPr="0066247E">
        <w:rPr>
          <w:lang w:val="es-PE"/>
        </w:rPr>
        <w:t xml:space="preserve">e enfade con él, </w:t>
      </w:r>
      <w:r w:rsidR="00727FEB">
        <w:rPr>
          <w:lang w:val="es-PE"/>
        </w:rPr>
        <w:t xml:space="preserve">él </w:t>
      </w:r>
      <w:r w:rsidR="0066247E" w:rsidRPr="0066247E">
        <w:rPr>
          <w:lang w:val="es-PE"/>
        </w:rPr>
        <w:t xml:space="preserve">es sabio; preguntaba por otro tipo de </w:t>
      </w:r>
      <w:r w:rsidR="00575F1C">
        <w:rPr>
          <w:lang w:val="es-PE"/>
        </w:rPr>
        <w:t>direcciones</w:t>
      </w:r>
      <w:r w:rsidR="0066247E" w:rsidRPr="0066247E">
        <w:rPr>
          <w:lang w:val="es-PE"/>
        </w:rPr>
        <w:t xml:space="preserve">, no </w:t>
      </w:r>
      <w:r w:rsidR="00575F1C">
        <w:rPr>
          <w:lang w:val="es-PE"/>
        </w:rPr>
        <w:t xml:space="preserve">por las </w:t>
      </w:r>
      <w:r w:rsidR="00C418AC">
        <w:rPr>
          <w:lang w:val="es-PE"/>
        </w:rPr>
        <w:t>convencionales</w:t>
      </w:r>
      <w:r w:rsidR="0066247E" w:rsidRPr="0066247E">
        <w:rPr>
          <w:lang w:val="es-PE"/>
        </w:rPr>
        <w:t xml:space="preserve">: lo que no ha visto, ni oído, ni entendido es mucho más de lo que </w:t>
      </w:r>
      <w:r w:rsidR="000A0D2D">
        <w:rPr>
          <w:lang w:val="es-PE"/>
        </w:rPr>
        <w:t>sí</w:t>
      </w:r>
      <w:r w:rsidR="0066247E" w:rsidRPr="0066247E">
        <w:rPr>
          <w:lang w:val="es-PE"/>
        </w:rPr>
        <w:t xml:space="preserve">": y </w:t>
      </w:r>
      <w:r w:rsidR="00175412">
        <w:rPr>
          <w:lang w:val="es-PE"/>
        </w:rPr>
        <w:t xml:space="preserve">recitó </w:t>
      </w:r>
      <w:r w:rsidR="0066247E" w:rsidRPr="0066247E">
        <w:rPr>
          <w:lang w:val="es-PE"/>
        </w:rPr>
        <w:t>dos estrofas a modo de amonestación:</w:t>
      </w:r>
    </w:p>
    <w:p w14:paraId="72A3EC3A" w14:textId="433C8109" w:rsidR="0066247E" w:rsidRPr="0066247E" w:rsidRDefault="00175412" w:rsidP="00175412">
      <w:pPr>
        <w:pStyle w:val="Verso2Espaol"/>
        <w:ind w:left="1416"/>
        <w:rPr>
          <w:lang w:val="es-PE"/>
        </w:rPr>
      </w:pPr>
      <w:r>
        <w:rPr>
          <w:lang w:val="es-PE"/>
        </w:rPr>
        <w:t>1.</w:t>
      </w:r>
      <w:r>
        <w:rPr>
          <w:lang w:val="es-PE"/>
        </w:rPr>
        <w:tab/>
      </w:r>
      <w:r w:rsidR="0066247E" w:rsidRPr="0066247E">
        <w:rPr>
          <w:lang w:val="es-PE"/>
        </w:rPr>
        <w:t xml:space="preserve">Amigo, no </w:t>
      </w:r>
      <w:r w:rsidR="000A0D2D">
        <w:rPr>
          <w:lang w:val="es-PE"/>
        </w:rPr>
        <w:t>s</w:t>
      </w:r>
      <w:r w:rsidR="0066247E" w:rsidRPr="0066247E">
        <w:rPr>
          <w:lang w:val="es-PE"/>
        </w:rPr>
        <w:t>e enoje, la ira no es buena:</w:t>
      </w:r>
    </w:p>
    <w:p w14:paraId="15AA7152" w14:textId="06AB198D" w:rsidR="0066247E" w:rsidRPr="0066247E" w:rsidRDefault="0066247E" w:rsidP="00AB5702">
      <w:pPr>
        <w:pStyle w:val="Verso2Espaol"/>
        <w:rPr>
          <w:lang w:val="es-PE"/>
        </w:rPr>
      </w:pPr>
      <w:r w:rsidRPr="0066247E">
        <w:rPr>
          <w:lang w:val="es-PE"/>
        </w:rPr>
        <w:t>La sabiduría es más de lo que ha</w:t>
      </w:r>
      <w:r w:rsidR="000A0D2D">
        <w:rPr>
          <w:lang w:val="es-PE"/>
        </w:rPr>
        <w:t>ya</w:t>
      </w:r>
      <w:r w:rsidRPr="0066247E">
        <w:rPr>
          <w:lang w:val="es-PE"/>
        </w:rPr>
        <w:t xml:space="preserve"> visto u oído:</w:t>
      </w:r>
      <w:r w:rsidR="00175412" w:rsidRPr="00175412">
        <w:rPr>
          <w:lang w:val="es-PE"/>
        </w:rPr>
        <w:t xml:space="preserve"> </w:t>
      </w:r>
      <w:r w:rsidR="00175412" w:rsidRPr="0066247E">
        <w:rPr>
          <w:lang w:val="es-PE"/>
        </w:rPr>
        <w:t>[234]</w:t>
      </w:r>
    </w:p>
    <w:p w14:paraId="46CA2131" w14:textId="6CFFF47C" w:rsidR="0066247E" w:rsidRPr="0066247E" w:rsidRDefault="0066247E" w:rsidP="00175412">
      <w:pPr>
        <w:pStyle w:val="Verso2Espaol"/>
        <w:ind w:left="2410" w:hanging="286"/>
        <w:rPr>
          <w:lang w:val="es-PE"/>
        </w:rPr>
      </w:pPr>
      <w:r w:rsidRPr="0066247E">
        <w:rPr>
          <w:lang w:val="es-PE"/>
        </w:rPr>
        <w:t>Por "</w:t>
      </w:r>
      <w:r w:rsidR="000A0D2D">
        <w:rPr>
          <w:lang w:val="es-PE"/>
        </w:rPr>
        <w:t>direcciones</w:t>
      </w:r>
      <w:r w:rsidRPr="0066247E">
        <w:rPr>
          <w:lang w:val="es-PE"/>
        </w:rPr>
        <w:t>" se puede entender a los padres,</w:t>
      </w:r>
    </w:p>
    <w:p w14:paraId="53683CCD" w14:textId="6A817071" w:rsidR="0066247E" w:rsidRDefault="0066247E" w:rsidP="00AB5702">
      <w:pPr>
        <w:pStyle w:val="Verso2Espaol"/>
        <w:rPr>
          <w:lang w:val="es-PE"/>
        </w:rPr>
      </w:pPr>
      <w:r w:rsidRPr="0066247E">
        <w:rPr>
          <w:lang w:val="es-PE"/>
        </w:rPr>
        <w:t xml:space="preserve">Y </w:t>
      </w:r>
      <w:r w:rsidR="000A0D2D">
        <w:rPr>
          <w:lang w:val="es-PE"/>
        </w:rPr>
        <w:t>a</w:t>
      </w:r>
      <w:r w:rsidRPr="0066247E">
        <w:rPr>
          <w:lang w:val="es-PE"/>
        </w:rPr>
        <w:t xml:space="preserve">l </w:t>
      </w:r>
      <w:r w:rsidR="008434D7" w:rsidRPr="000A0D2D">
        <w:rPr>
          <w:i/>
          <w:iCs/>
          <w:lang w:val="es-PE"/>
        </w:rPr>
        <w:t>Maestro</w:t>
      </w:r>
      <w:r w:rsidR="008434D7" w:rsidRPr="0066247E">
        <w:rPr>
          <w:lang w:val="es-PE"/>
        </w:rPr>
        <w:t xml:space="preserve"> </w:t>
      </w:r>
      <w:r w:rsidRPr="0066247E">
        <w:rPr>
          <w:lang w:val="es-PE"/>
        </w:rPr>
        <w:t xml:space="preserve">se denota por </w:t>
      </w:r>
      <w:r w:rsidR="008434D7">
        <w:rPr>
          <w:lang w:val="es-PE"/>
        </w:rPr>
        <w:t>est</w:t>
      </w:r>
      <w:r w:rsidRPr="0066247E">
        <w:rPr>
          <w:lang w:val="es-PE"/>
        </w:rPr>
        <w:t>a palabra.</w:t>
      </w:r>
    </w:p>
    <w:p w14:paraId="7206D27B" w14:textId="77777777" w:rsidR="00AB5702" w:rsidRPr="0066247E" w:rsidRDefault="00AB5702" w:rsidP="00AB5702">
      <w:pPr>
        <w:pStyle w:val="Verso2Espaol"/>
        <w:rPr>
          <w:lang w:val="es-PE"/>
        </w:rPr>
      </w:pPr>
    </w:p>
    <w:p w14:paraId="60F162CE" w14:textId="526E4669" w:rsidR="0066247E" w:rsidRPr="0066247E" w:rsidRDefault="00175412" w:rsidP="00175412">
      <w:pPr>
        <w:pStyle w:val="Verso2Espaol"/>
        <w:ind w:left="1416"/>
        <w:rPr>
          <w:lang w:val="es-PE"/>
        </w:rPr>
      </w:pPr>
      <w:r>
        <w:rPr>
          <w:lang w:val="es-PE"/>
        </w:rPr>
        <w:t>2.</w:t>
      </w:r>
      <w:r>
        <w:rPr>
          <w:lang w:val="es-PE"/>
        </w:rPr>
        <w:tab/>
      </w:r>
      <w:r w:rsidR="0066247E" w:rsidRPr="0066247E">
        <w:rPr>
          <w:lang w:val="es-PE"/>
        </w:rPr>
        <w:t xml:space="preserve">El </w:t>
      </w:r>
      <w:r w:rsidR="000A0D2D">
        <w:rPr>
          <w:i/>
          <w:iCs/>
          <w:lang w:val="es-PE"/>
        </w:rPr>
        <w:t>laico</w:t>
      </w:r>
      <w:r w:rsidR="0066247E" w:rsidRPr="0066247E">
        <w:rPr>
          <w:lang w:val="es-PE"/>
        </w:rPr>
        <w:t xml:space="preserve"> que d</w:t>
      </w:r>
      <w:r w:rsidR="008C1C65">
        <w:rPr>
          <w:lang w:val="es-PE"/>
        </w:rPr>
        <w:t>é</w:t>
      </w:r>
      <w:r w:rsidR="0066247E" w:rsidRPr="0066247E">
        <w:rPr>
          <w:lang w:val="es-PE"/>
        </w:rPr>
        <w:t xml:space="preserve"> de comer, vestir y beber,</w:t>
      </w:r>
    </w:p>
    <w:p w14:paraId="27686CFA" w14:textId="0A8C3D51" w:rsidR="0066247E" w:rsidRPr="0066247E" w:rsidRDefault="0066247E" w:rsidP="00AB5702">
      <w:pPr>
        <w:pStyle w:val="Verso2Espaol"/>
        <w:rPr>
          <w:lang w:val="es-PE"/>
        </w:rPr>
      </w:pPr>
      <w:r w:rsidRPr="0066247E">
        <w:rPr>
          <w:lang w:val="es-PE"/>
        </w:rPr>
        <w:t xml:space="preserve">Cuyas puertas </w:t>
      </w:r>
      <w:r w:rsidR="00B72DC3">
        <w:rPr>
          <w:lang w:val="es-PE"/>
        </w:rPr>
        <w:t xml:space="preserve">estén </w:t>
      </w:r>
      <w:r w:rsidRPr="0066247E">
        <w:rPr>
          <w:lang w:val="es-PE"/>
        </w:rPr>
        <w:t xml:space="preserve">abiertas, él </w:t>
      </w:r>
      <w:r w:rsidR="00B72DC3">
        <w:rPr>
          <w:lang w:val="es-PE"/>
        </w:rPr>
        <w:t xml:space="preserve">será </w:t>
      </w:r>
      <w:r w:rsidRPr="0066247E">
        <w:rPr>
          <w:lang w:val="es-PE"/>
        </w:rPr>
        <w:t>un</w:t>
      </w:r>
      <w:r w:rsidR="00B72DC3">
        <w:rPr>
          <w:lang w:val="es-PE"/>
        </w:rPr>
        <w:t>a</w:t>
      </w:r>
      <w:r w:rsidRPr="0066247E">
        <w:rPr>
          <w:lang w:val="es-PE"/>
        </w:rPr>
        <w:t xml:space="preserve"> "</w:t>
      </w:r>
      <w:r w:rsidR="00B72DC3">
        <w:rPr>
          <w:lang w:val="es-PE"/>
        </w:rPr>
        <w:t>dirección</w:t>
      </w:r>
      <w:r w:rsidRPr="0066247E">
        <w:rPr>
          <w:lang w:val="es-PE"/>
        </w:rPr>
        <w:t>":</w:t>
      </w:r>
    </w:p>
    <w:p w14:paraId="6C297B20" w14:textId="5FF20FD7" w:rsidR="0066247E" w:rsidRPr="0066247E" w:rsidRDefault="0066247E" w:rsidP="00AB5702">
      <w:pPr>
        <w:pStyle w:val="Verso2Espaol"/>
        <w:rPr>
          <w:lang w:val="es-PE"/>
        </w:rPr>
      </w:pPr>
      <w:r w:rsidRPr="0066247E">
        <w:rPr>
          <w:lang w:val="es-PE"/>
        </w:rPr>
        <w:t>Y "</w:t>
      </w:r>
      <w:r w:rsidR="00B72DC3">
        <w:rPr>
          <w:lang w:val="es-PE"/>
        </w:rPr>
        <w:t>dirección</w:t>
      </w:r>
      <w:r w:rsidRPr="0066247E">
        <w:rPr>
          <w:lang w:val="es-PE"/>
        </w:rPr>
        <w:t xml:space="preserve">" en el sentido más </w:t>
      </w:r>
      <w:r w:rsidR="00B72DC3">
        <w:rPr>
          <w:lang w:val="es-PE"/>
        </w:rPr>
        <w:t>elevado</w:t>
      </w:r>
      <w:r w:rsidRPr="0066247E">
        <w:rPr>
          <w:lang w:val="es-PE"/>
        </w:rPr>
        <w:t>, pensamos,</w:t>
      </w:r>
    </w:p>
    <w:p w14:paraId="0E655F55" w14:textId="373D8942" w:rsidR="0066247E" w:rsidRPr="0066247E" w:rsidRDefault="0066247E" w:rsidP="00AB5702">
      <w:pPr>
        <w:pStyle w:val="Verso2Espaol"/>
        <w:rPr>
          <w:lang w:val="es-PE"/>
        </w:rPr>
      </w:pPr>
      <w:r w:rsidRPr="0066247E">
        <w:rPr>
          <w:lang w:val="es-PE"/>
        </w:rPr>
        <w:t xml:space="preserve">Es ese último estado donde la </w:t>
      </w:r>
      <w:r w:rsidR="0064484A">
        <w:rPr>
          <w:lang w:val="es-PE"/>
        </w:rPr>
        <w:t xml:space="preserve">desdicha </w:t>
      </w:r>
      <w:r w:rsidRPr="0066247E">
        <w:rPr>
          <w:lang w:val="es-PE"/>
        </w:rPr>
        <w:t>se</w:t>
      </w:r>
      <w:r w:rsidR="008C1C65">
        <w:rPr>
          <w:lang w:val="es-PE"/>
        </w:rPr>
        <w:t>rá</w:t>
      </w:r>
      <w:r w:rsidRPr="0066247E">
        <w:rPr>
          <w:lang w:val="es-PE"/>
        </w:rPr>
        <w:t xml:space="preserve"> </w:t>
      </w:r>
      <w:proofErr w:type="spellStart"/>
      <w:r w:rsidRPr="0066247E">
        <w:rPr>
          <w:lang w:val="es-PE"/>
        </w:rPr>
        <w:t>dicha.</w:t>
      </w:r>
      <w:r w:rsidRPr="0064484A">
        <w:rPr>
          <w:vertAlign w:val="superscript"/>
          <w:lang w:val="es-PE"/>
        </w:rPr>
        <w:t>1</w:t>
      </w:r>
      <w:proofErr w:type="spellEnd"/>
    </w:p>
    <w:p w14:paraId="6206F826" w14:textId="77777777" w:rsidR="0066247E" w:rsidRPr="0066247E" w:rsidRDefault="0066247E" w:rsidP="00AB5702">
      <w:pPr>
        <w:pStyle w:val="Verso2Espaol"/>
        <w:rPr>
          <w:lang w:val="es-PE"/>
        </w:rPr>
      </w:pPr>
    </w:p>
    <w:p w14:paraId="406AB374" w14:textId="18D77BB2" w:rsidR="0066247E" w:rsidRPr="0066247E" w:rsidRDefault="0066247E" w:rsidP="00AB5702">
      <w:pPr>
        <w:pStyle w:val="NormalHistoria"/>
        <w:rPr>
          <w:lang w:val="es-PE"/>
        </w:rPr>
      </w:pPr>
      <w:r w:rsidRPr="0066247E">
        <w:rPr>
          <w:lang w:val="es-PE"/>
        </w:rPr>
        <w:t>[235] Así</w:t>
      </w:r>
      <w:r w:rsidR="008434D7">
        <w:rPr>
          <w:lang w:val="es-PE"/>
        </w:rPr>
        <w:t>,</w:t>
      </w:r>
      <w:r w:rsidRPr="0066247E">
        <w:rPr>
          <w:lang w:val="es-PE"/>
        </w:rPr>
        <w:t xml:space="preserve"> el </w:t>
      </w:r>
      <w:r w:rsidR="005A64BD" w:rsidRPr="005A64BD">
        <w:rPr>
          <w:i/>
          <w:lang w:val="es-PE"/>
        </w:rPr>
        <w:t>Bodhisatta</w:t>
      </w:r>
      <w:r w:rsidRPr="0066247E">
        <w:rPr>
          <w:lang w:val="es-PE"/>
        </w:rPr>
        <w:t xml:space="preserve"> explicó </w:t>
      </w:r>
      <w:r w:rsidR="008434D7">
        <w:rPr>
          <w:lang w:val="es-PE"/>
        </w:rPr>
        <w:t>est</w:t>
      </w:r>
      <w:r w:rsidR="0064484A">
        <w:rPr>
          <w:lang w:val="es-PE"/>
        </w:rPr>
        <w:t>a</w:t>
      </w:r>
      <w:r w:rsidRPr="0066247E">
        <w:rPr>
          <w:lang w:val="es-PE"/>
        </w:rPr>
        <w:t xml:space="preserve">s </w:t>
      </w:r>
      <w:r w:rsidR="0064484A" w:rsidRPr="008434D7">
        <w:rPr>
          <w:i/>
          <w:iCs/>
          <w:lang w:val="es-PE"/>
        </w:rPr>
        <w:t>direcciones</w:t>
      </w:r>
      <w:r w:rsidRPr="0066247E">
        <w:rPr>
          <w:lang w:val="es-PE"/>
        </w:rPr>
        <w:t xml:space="preserve"> al joven </w:t>
      </w:r>
      <w:proofErr w:type="spellStart"/>
      <w:r w:rsidRPr="0064484A">
        <w:rPr>
          <w:i/>
          <w:iCs/>
          <w:lang w:val="es-PE"/>
        </w:rPr>
        <w:t>brahm</w:t>
      </w:r>
      <w:r w:rsidR="008434D7">
        <w:rPr>
          <w:i/>
          <w:iCs/>
          <w:lang w:val="es-PE"/>
        </w:rPr>
        <w:t>a</w:t>
      </w:r>
      <w:r w:rsidRPr="0064484A">
        <w:rPr>
          <w:i/>
          <w:iCs/>
          <w:lang w:val="es-PE"/>
        </w:rPr>
        <w:t>n</w:t>
      </w:r>
      <w:proofErr w:type="spellEnd"/>
      <w:r w:rsidRPr="0066247E">
        <w:rPr>
          <w:lang w:val="es-PE"/>
        </w:rPr>
        <w:t xml:space="preserve">: </w:t>
      </w:r>
      <w:r w:rsidR="0064484A">
        <w:rPr>
          <w:lang w:val="es-PE"/>
        </w:rPr>
        <w:t>no obstante</w:t>
      </w:r>
      <w:r w:rsidR="00743C7C">
        <w:rPr>
          <w:lang w:val="es-PE"/>
        </w:rPr>
        <w:t>,</w:t>
      </w:r>
      <w:r w:rsidRPr="0066247E">
        <w:rPr>
          <w:lang w:val="es-PE"/>
        </w:rPr>
        <w:t xml:space="preserve"> él, pensando: "Me pusieron entre los pies de un </w:t>
      </w:r>
      <w:proofErr w:type="spellStart"/>
      <w:r w:rsidRPr="0064484A">
        <w:rPr>
          <w:i/>
          <w:iCs/>
          <w:lang w:val="es-PE"/>
        </w:rPr>
        <w:t>caṇḍāla</w:t>
      </w:r>
      <w:proofErr w:type="spellEnd"/>
      <w:r w:rsidRPr="0066247E">
        <w:rPr>
          <w:lang w:val="es-PE"/>
        </w:rPr>
        <w:t xml:space="preserve">", </w:t>
      </w:r>
      <w:r w:rsidR="002614B6">
        <w:rPr>
          <w:lang w:val="es-PE"/>
        </w:rPr>
        <w:t xml:space="preserve">entonces abandonó </w:t>
      </w:r>
      <w:r w:rsidR="0064484A">
        <w:rPr>
          <w:lang w:val="es-PE"/>
        </w:rPr>
        <w:t>el</w:t>
      </w:r>
      <w:r w:rsidRPr="0066247E">
        <w:rPr>
          <w:lang w:val="es-PE"/>
        </w:rPr>
        <w:t xml:space="preserve"> lugar y fue a </w:t>
      </w:r>
      <w:proofErr w:type="spellStart"/>
      <w:r w:rsidRPr="0066247E">
        <w:rPr>
          <w:lang w:val="es-PE"/>
        </w:rPr>
        <w:t>Takkasilā</w:t>
      </w:r>
      <w:proofErr w:type="spellEnd"/>
      <w:r w:rsidR="0064484A">
        <w:rPr>
          <w:lang w:val="es-PE"/>
        </w:rPr>
        <w:t xml:space="preserve"> para</w:t>
      </w:r>
      <w:r w:rsidRPr="0066247E">
        <w:rPr>
          <w:lang w:val="es-PE"/>
        </w:rPr>
        <w:t xml:space="preserve"> aprend</w:t>
      </w:r>
      <w:r w:rsidR="0064484A">
        <w:rPr>
          <w:lang w:val="es-PE"/>
        </w:rPr>
        <w:t>er</w:t>
      </w:r>
      <w:r w:rsidRPr="0066247E">
        <w:rPr>
          <w:lang w:val="es-PE"/>
        </w:rPr>
        <w:t xml:space="preserve"> todas las artes de </w:t>
      </w:r>
      <w:r w:rsidR="008434D7">
        <w:rPr>
          <w:lang w:val="es-PE"/>
        </w:rPr>
        <w:t xml:space="preserve">otro </w:t>
      </w:r>
      <w:r w:rsidRPr="0066247E">
        <w:rPr>
          <w:lang w:val="es-PE"/>
        </w:rPr>
        <w:t xml:space="preserve"> maestro de gran fama. Con el permiso de ese maestro, dejó </w:t>
      </w:r>
      <w:proofErr w:type="spellStart"/>
      <w:r w:rsidRPr="0066247E">
        <w:rPr>
          <w:lang w:val="es-PE"/>
        </w:rPr>
        <w:t>Takkasilā</w:t>
      </w:r>
      <w:proofErr w:type="spellEnd"/>
      <w:r w:rsidRPr="0066247E">
        <w:rPr>
          <w:lang w:val="es-PE"/>
        </w:rPr>
        <w:t xml:space="preserve"> y deambuló aprendiendo todas las artes prácticas. Al llegar a un pueblo </w:t>
      </w:r>
    </w:p>
    <w:p w14:paraId="75E952F2" w14:textId="77777777" w:rsidR="00B8586B" w:rsidRPr="008434D7" w:rsidRDefault="00B8586B" w:rsidP="00B8586B">
      <w:pPr>
        <w:pStyle w:val="PieDePgina0"/>
        <w:rPr>
          <w:sz w:val="16"/>
          <w:szCs w:val="20"/>
          <w:u w:val="single"/>
          <w:lang w:val="es-PE"/>
        </w:rPr>
      </w:pPr>
      <w:r w:rsidRPr="008434D7">
        <w:rPr>
          <w:sz w:val="16"/>
          <w:szCs w:val="20"/>
          <w:u w:val="single"/>
          <w:lang w:val="es-PE"/>
        </w:rPr>
        <w:t xml:space="preserve">                                                                                   . </w:t>
      </w:r>
    </w:p>
    <w:p w14:paraId="131FFC49" w14:textId="757439CB" w:rsidR="00B8586B" w:rsidRPr="008434D7" w:rsidRDefault="00B8586B" w:rsidP="00B8586B">
      <w:pPr>
        <w:pStyle w:val="PieDePgina0"/>
        <w:rPr>
          <w:sz w:val="16"/>
          <w:szCs w:val="20"/>
          <w:lang w:val="es-PE"/>
        </w:rPr>
      </w:pPr>
      <w:r w:rsidRPr="008434D7">
        <w:rPr>
          <w:sz w:val="16"/>
          <w:szCs w:val="20"/>
          <w:lang w:val="es-PE"/>
        </w:rPr>
        <w:t>1</w:t>
      </w:r>
      <w:r w:rsidR="008434D7" w:rsidRPr="008434D7">
        <w:rPr>
          <w:sz w:val="16"/>
          <w:szCs w:val="20"/>
          <w:lang w:val="es-PE"/>
        </w:rPr>
        <w:t>.</w:t>
      </w:r>
      <w:r w:rsidRPr="008434D7">
        <w:rPr>
          <w:sz w:val="16"/>
          <w:szCs w:val="20"/>
          <w:lang w:val="es-PE"/>
        </w:rPr>
        <w:t xml:space="preserve"> Esto se basa en </w:t>
      </w:r>
      <w:r w:rsidR="00967E1A" w:rsidRPr="008434D7">
        <w:rPr>
          <w:sz w:val="16"/>
          <w:szCs w:val="20"/>
          <w:lang w:val="es-PE"/>
        </w:rPr>
        <w:t xml:space="preserve">un </w:t>
      </w:r>
      <w:r w:rsidRPr="008434D7">
        <w:rPr>
          <w:sz w:val="16"/>
          <w:szCs w:val="20"/>
          <w:lang w:val="es-PE"/>
        </w:rPr>
        <w:t>juego de palabras fantasios</w:t>
      </w:r>
      <w:r w:rsidR="00967E1A" w:rsidRPr="008434D7">
        <w:rPr>
          <w:sz w:val="16"/>
          <w:szCs w:val="20"/>
          <w:lang w:val="es-PE"/>
        </w:rPr>
        <w:t>a</w:t>
      </w:r>
      <w:r w:rsidRPr="008434D7">
        <w:rPr>
          <w:sz w:val="16"/>
          <w:szCs w:val="20"/>
          <w:lang w:val="es-PE"/>
        </w:rPr>
        <w:t>s sobre los nombres de los cuatro cuartos.</w:t>
      </w:r>
    </w:p>
    <w:p w14:paraId="58734753" w14:textId="222094CF" w:rsidR="00AB5702" w:rsidRDefault="00AB5702">
      <w:pPr>
        <w:spacing w:after="160" w:line="259" w:lineRule="auto"/>
        <w:ind w:firstLine="0"/>
        <w:rPr>
          <w:lang w:val="es-PE"/>
        </w:rPr>
      </w:pPr>
      <w:r>
        <w:rPr>
          <w:lang w:val="es-PE"/>
        </w:rPr>
        <w:br w:type="page"/>
      </w:r>
    </w:p>
    <w:p w14:paraId="56F97B53" w14:textId="77777777" w:rsidR="0066247E" w:rsidRPr="0066247E" w:rsidRDefault="0066247E" w:rsidP="0066247E">
      <w:pPr>
        <w:rPr>
          <w:lang w:val="es-PE"/>
        </w:rPr>
      </w:pPr>
    </w:p>
    <w:p w14:paraId="3D00709B" w14:textId="77777777" w:rsidR="0066247E" w:rsidRPr="0066247E" w:rsidRDefault="0066247E" w:rsidP="0066247E">
      <w:pPr>
        <w:rPr>
          <w:lang w:val="es-PE"/>
        </w:rPr>
      </w:pPr>
    </w:p>
    <w:p w14:paraId="54ECCE43" w14:textId="4E34EAB0" w:rsidR="0066247E" w:rsidRPr="0066247E" w:rsidRDefault="008434D7" w:rsidP="00AB5702">
      <w:pPr>
        <w:pStyle w:val="NormalHistoriaSinSangra"/>
        <w:rPr>
          <w:lang w:val="es-PE"/>
        </w:rPr>
      </w:pPr>
      <w:r w:rsidRPr="0066247E">
        <w:rPr>
          <w:lang w:val="es-PE"/>
        </w:rPr>
        <w:t>F</w:t>
      </w:r>
      <w:r w:rsidR="002614B6" w:rsidRPr="0066247E">
        <w:rPr>
          <w:lang w:val="es-PE"/>
        </w:rPr>
        <w:t>ronterizo</w:t>
      </w:r>
      <w:r>
        <w:rPr>
          <w:lang w:val="es-PE"/>
        </w:rPr>
        <w:t>,</w:t>
      </w:r>
      <w:r w:rsidR="002614B6" w:rsidRPr="0066247E">
        <w:rPr>
          <w:lang w:val="es-PE"/>
        </w:rPr>
        <w:t xml:space="preserve"> encontró a </w:t>
      </w:r>
      <w:r w:rsidR="0064484A" w:rsidRPr="0066247E">
        <w:rPr>
          <w:lang w:val="es-PE"/>
        </w:rPr>
        <w:t xml:space="preserve">quinientos ascetas </w:t>
      </w:r>
      <w:r w:rsidR="0064484A">
        <w:rPr>
          <w:lang w:val="es-PE"/>
        </w:rPr>
        <w:t>viviendo</w:t>
      </w:r>
      <w:r w:rsidR="0066247E" w:rsidRPr="0066247E">
        <w:rPr>
          <w:lang w:val="es-PE"/>
        </w:rPr>
        <w:t xml:space="preserve"> cerca de </w:t>
      </w:r>
      <w:r w:rsidR="00C43B56">
        <w:rPr>
          <w:lang w:val="es-PE"/>
        </w:rPr>
        <w:t>é</w:t>
      </w:r>
      <w:r w:rsidR="0066247E" w:rsidRPr="0066247E">
        <w:rPr>
          <w:lang w:val="es-PE"/>
        </w:rPr>
        <w:t>l y fue ordenado por ellos. Aprendió todas sus artes, textos</w:t>
      </w:r>
      <w:r w:rsidR="0062171B">
        <w:rPr>
          <w:lang w:val="es-PE"/>
        </w:rPr>
        <w:t>,</w:t>
      </w:r>
      <w:r w:rsidR="0066247E" w:rsidRPr="0066247E">
        <w:rPr>
          <w:lang w:val="es-PE"/>
        </w:rPr>
        <w:t xml:space="preserve"> prácticas y</w:t>
      </w:r>
      <w:r w:rsidR="0062171B">
        <w:rPr>
          <w:lang w:val="es-PE"/>
        </w:rPr>
        <w:t>, finalmente.</w:t>
      </w:r>
      <w:r w:rsidR="0066247E" w:rsidRPr="0066247E">
        <w:rPr>
          <w:lang w:val="es-PE"/>
        </w:rPr>
        <w:t xml:space="preserve"> </w:t>
      </w:r>
      <w:r w:rsidR="0062171B">
        <w:rPr>
          <w:lang w:val="es-PE"/>
        </w:rPr>
        <w:t xml:space="preserve">ellos </w:t>
      </w:r>
      <w:r w:rsidR="0066247E" w:rsidRPr="0066247E">
        <w:rPr>
          <w:lang w:val="es-PE"/>
        </w:rPr>
        <w:t xml:space="preserve">lo acompañaron </w:t>
      </w:r>
      <w:r w:rsidR="00073E25">
        <w:rPr>
          <w:lang w:val="es-PE"/>
        </w:rPr>
        <w:t xml:space="preserve">de regreso a </w:t>
      </w:r>
      <w:proofErr w:type="spellStart"/>
      <w:r w:rsidR="0058784D">
        <w:rPr>
          <w:lang w:val="es-PE"/>
        </w:rPr>
        <w:t>Benares</w:t>
      </w:r>
      <w:proofErr w:type="spellEnd"/>
      <w:r w:rsidR="0066247E" w:rsidRPr="0066247E">
        <w:rPr>
          <w:lang w:val="es-PE"/>
        </w:rPr>
        <w:t>. Al día siguiente</w:t>
      </w:r>
      <w:r>
        <w:rPr>
          <w:lang w:val="es-PE"/>
        </w:rPr>
        <w:t>,</w:t>
      </w:r>
      <w:r w:rsidR="0066247E" w:rsidRPr="0066247E">
        <w:rPr>
          <w:lang w:val="es-PE"/>
        </w:rPr>
        <w:t xml:space="preserve"> </w:t>
      </w:r>
      <w:r>
        <w:rPr>
          <w:lang w:val="es-PE"/>
        </w:rPr>
        <w:t xml:space="preserve">él </w:t>
      </w:r>
      <w:r w:rsidR="0066247E" w:rsidRPr="0066247E">
        <w:rPr>
          <w:lang w:val="es-PE"/>
        </w:rPr>
        <w:t xml:space="preserve">fue al patio del palacio a </w:t>
      </w:r>
      <w:r w:rsidR="0064484A">
        <w:rPr>
          <w:lang w:val="es-PE"/>
        </w:rPr>
        <w:t>solicitar ofrendas</w:t>
      </w:r>
      <w:r w:rsidR="0066247E" w:rsidRPr="0066247E">
        <w:rPr>
          <w:lang w:val="es-PE"/>
        </w:rPr>
        <w:t xml:space="preserve">. El </w:t>
      </w:r>
      <w:r w:rsidR="0064484A" w:rsidRPr="0066247E">
        <w:rPr>
          <w:lang w:val="es-PE"/>
        </w:rPr>
        <w:t>Rey</w:t>
      </w:r>
      <w:r w:rsidR="0066247E" w:rsidRPr="0066247E">
        <w:rPr>
          <w:lang w:val="es-PE"/>
        </w:rPr>
        <w:t>, complacido con el comportamiento de los ascetas, les dio comida en el palacio y alojamiento en su jardín. Un día</w:t>
      </w:r>
      <w:r>
        <w:rPr>
          <w:lang w:val="es-PE"/>
        </w:rPr>
        <w:t>,</w:t>
      </w:r>
      <w:r w:rsidR="0066247E" w:rsidRPr="0066247E">
        <w:rPr>
          <w:lang w:val="es-PE"/>
        </w:rPr>
        <w:t xml:space="preserve"> les dijo, enviándoles comida: "Saludaré a sus reverencias </w:t>
      </w:r>
      <w:r w:rsidR="0062171B" w:rsidRPr="0066247E">
        <w:rPr>
          <w:lang w:val="es-PE"/>
        </w:rPr>
        <w:t>en el jardín</w:t>
      </w:r>
      <w:r w:rsidR="0062171B">
        <w:rPr>
          <w:lang w:val="es-PE"/>
        </w:rPr>
        <w:t>,</w:t>
      </w:r>
      <w:r w:rsidR="0062171B" w:rsidRPr="0066247E">
        <w:rPr>
          <w:lang w:val="es-PE"/>
        </w:rPr>
        <w:t xml:space="preserve"> </w:t>
      </w:r>
      <w:r w:rsidR="0066247E" w:rsidRPr="0066247E">
        <w:rPr>
          <w:lang w:val="es-PE"/>
        </w:rPr>
        <w:t xml:space="preserve">esta noche ". </w:t>
      </w:r>
      <w:proofErr w:type="spellStart"/>
      <w:r w:rsidR="0066247E" w:rsidRPr="0066247E">
        <w:rPr>
          <w:lang w:val="es-PE"/>
        </w:rPr>
        <w:t>Setaketu</w:t>
      </w:r>
      <w:proofErr w:type="spellEnd"/>
      <w:r w:rsidR="0066247E" w:rsidRPr="0066247E">
        <w:rPr>
          <w:lang w:val="es-PE"/>
        </w:rPr>
        <w:t xml:space="preserve"> fue al jardín y reuniendo a los ascetas, dijo: "Señores, el </w:t>
      </w:r>
      <w:r w:rsidR="00461351">
        <w:rPr>
          <w:lang w:val="es-PE"/>
        </w:rPr>
        <w:t xml:space="preserve">Rey </w:t>
      </w:r>
      <w:r w:rsidR="0064484A">
        <w:rPr>
          <w:lang w:val="es-PE"/>
        </w:rPr>
        <w:t xml:space="preserve">nos visitará </w:t>
      </w:r>
      <w:r w:rsidR="0066247E" w:rsidRPr="0066247E">
        <w:rPr>
          <w:lang w:val="es-PE"/>
        </w:rPr>
        <w:t>hoy; ahora</w:t>
      </w:r>
      <w:r>
        <w:rPr>
          <w:lang w:val="es-PE"/>
        </w:rPr>
        <w:t xml:space="preserve"> bien</w:t>
      </w:r>
      <w:r w:rsidR="0066247E" w:rsidRPr="0066247E">
        <w:rPr>
          <w:lang w:val="es-PE"/>
        </w:rPr>
        <w:t xml:space="preserve">, al conciliar a los reyes una vez, un hombre </w:t>
      </w:r>
      <w:r w:rsidR="004A091A">
        <w:rPr>
          <w:lang w:val="es-PE"/>
        </w:rPr>
        <w:t>podría</w:t>
      </w:r>
      <w:r w:rsidR="0066247E" w:rsidRPr="0066247E">
        <w:rPr>
          <w:lang w:val="es-PE"/>
        </w:rPr>
        <w:t xml:space="preserve"> vivir feliz todos los años de su vida, así que ahora algunos de ustedes </w:t>
      </w:r>
      <w:r w:rsidR="0064484A">
        <w:rPr>
          <w:lang w:val="es-PE"/>
        </w:rPr>
        <w:t xml:space="preserve">harán </w:t>
      </w:r>
      <w:r w:rsidR="0066247E" w:rsidRPr="0066247E">
        <w:rPr>
          <w:lang w:val="es-PE"/>
        </w:rPr>
        <w:t xml:space="preserve">la penitencia oscilante, algunos se </w:t>
      </w:r>
      <w:r w:rsidR="00E824ED">
        <w:rPr>
          <w:lang w:val="es-PE"/>
        </w:rPr>
        <w:t xml:space="preserve">recostarán </w:t>
      </w:r>
      <w:r w:rsidR="0066247E" w:rsidRPr="0066247E">
        <w:rPr>
          <w:lang w:val="es-PE"/>
        </w:rPr>
        <w:t xml:space="preserve">en lechos de espinas, </w:t>
      </w:r>
      <w:r w:rsidR="00E824ED">
        <w:rPr>
          <w:lang w:val="es-PE"/>
        </w:rPr>
        <w:t xml:space="preserve">otros </w:t>
      </w:r>
      <w:r w:rsidR="0066247E" w:rsidRPr="0066247E">
        <w:rPr>
          <w:lang w:val="es-PE"/>
        </w:rPr>
        <w:t>soporta</w:t>
      </w:r>
      <w:r w:rsidR="00E824ED">
        <w:rPr>
          <w:lang w:val="es-PE"/>
        </w:rPr>
        <w:t>rá</w:t>
      </w:r>
      <w:r w:rsidR="0066247E" w:rsidRPr="0066247E">
        <w:rPr>
          <w:lang w:val="es-PE"/>
        </w:rPr>
        <w:t xml:space="preserve">n los cinco fuegos, </w:t>
      </w:r>
      <w:r w:rsidR="00E824ED">
        <w:rPr>
          <w:lang w:val="es-PE"/>
        </w:rPr>
        <w:t xml:space="preserve">otros </w:t>
      </w:r>
      <w:r w:rsidR="0066247E" w:rsidRPr="0066247E">
        <w:rPr>
          <w:lang w:val="es-PE"/>
        </w:rPr>
        <w:t>practica</w:t>
      </w:r>
      <w:r w:rsidR="00E824ED">
        <w:rPr>
          <w:lang w:val="es-PE"/>
        </w:rPr>
        <w:t>rá</w:t>
      </w:r>
      <w:r w:rsidR="0066247E" w:rsidRPr="0066247E">
        <w:rPr>
          <w:lang w:val="es-PE"/>
        </w:rPr>
        <w:t xml:space="preserve">n la mortificación </w:t>
      </w:r>
      <w:r w:rsidR="00E824ED">
        <w:rPr>
          <w:lang w:val="es-PE"/>
        </w:rPr>
        <w:t>de</w:t>
      </w:r>
      <w:r w:rsidR="0066247E" w:rsidRPr="0066247E">
        <w:rPr>
          <w:lang w:val="es-PE"/>
        </w:rPr>
        <w:t xml:space="preserve"> cuclillas, </w:t>
      </w:r>
      <w:r w:rsidR="0096239C">
        <w:rPr>
          <w:lang w:val="es-PE"/>
        </w:rPr>
        <w:t>otros</w:t>
      </w:r>
      <w:r w:rsidR="0066247E" w:rsidRPr="0066247E">
        <w:rPr>
          <w:lang w:val="es-PE"/>
        </w:rPr>
        <w:t xml:space="preserve"> el acto de zambullirse, </w:t>
      </w:r>
      <w:r w:rsidR="0096239C">
        <w:rPr>
          <w:lang w:val="es-PE"/>
        </w:rPr>
        <w:t xml:space="preserve">otros </w:t>
      </w:r>
      <w:r w:rsidR="00082581">
        <w:rPr>
          <w:lang w:val="es-PE"/>
        </w:rPr>
        <w:t>pronunciarán</w:t>
      </w:r>
      <w:r w:rsidR="0066247E" w:rsidRPr="0066247E">
        <w:rPr>
          <w:lang w:val="es-PE"/>
        </w:rPr>
        <w:t xml:space="preserve"> </w:t>
      </w:r>
      <w:r w:rsidR="00082581">
        <w:rPr>
          <w:lang w:val="es-PE"/>
        </w:rPr>
        <w:t xml:space="preserve">los </w:t>
      </w:r>
      <w:r w:rsidR="0066247E" w:rsidRPr="0066247E">
        <w:rPr>
          <w:lang w:val="es-PE"/>
        </w:rPr>
        <w:t>textos"</w:t>
      </w:r>
      <w:r w:rsidR="00082581">
        <w:rPr>
          <w:lang w:val="es-PE"/>
        </w:rPr>
        <w:t>;</w:t>
      </w:r>
      <w:r w:rsidR="0066247E" w:rsidRPr="0066247E">
        <w:rPr>
          <w:lang w:val="es-PE"/>
        </w:rPr>
        <w:t xml:space="preserve"> después de estas órdenes</w:t>
      </w:r>
      <w:r w:rsidR="00534A5A">
        <w:rPr>
          <w:lang w:val="es-PE"/>
        </w:rPr>
        <w:t>,</w:t>
      </w:r>
      <w:r w:rsidR="0066247E" w:rsidRPr="0066247E">
        <w:rPr>
          <w:lang w:val="es-PE"/>
        </w:rPr>
        <w:t xml:space="preserve"> se sentó a la puerta de la cabaña en una silla con </w:t>
      </w:r>
      <w:r w:rsidR="0096239C">
        <w:rPr>
          <w:lang w:val="es-PE"/>
        </w:rPr>
        <w:t>posa-</w:t>
      </w:r>
      <w:r w:rsidR="0066247E" w:rsidRPr="0066247E">
        <w:rPr>
          <w:lang w:val="es-PE"/>
        </w:rPr>
        <w:t xml:space="preserve">cabeza, </w:t>
      </w:r>
      <w:r w:rsidR="00921192">
        <w:rPr>
          <w:lang w:val="es-PE"/>
        </w:rPr>
        <w:t xml:space="preserve">puso </w:t>
      </w:r>
      <w:r w:rsidR="0066247E" w:rsidRPr="0066247E">
        <w:rPr>
          <w:lang w:val="es-PE"/>
        </w:rPr>
        <w:t xml:space="preserve">un libro con un envoltorio de colores brillantes sobre un atril pintado y </w:t>
      </w:r>
      <w:r w:rsidR="00921192">
        <w:rPr>
          <w:lang w:val="es-PE"/>
        </w:rPr>
        <w:t xml:space="preserve">comenzó a </w:t>
      </w:r>
      <w:r w:rsidR="0066247E" w:rsidRPr="0066247E">
        <w:rPr>
          <w:lang w:val="es-PE"/>
        </w:rPr>
        <w:t xml:space="preserve">explicar los textos a medida que </w:t>
      </w:r>
      <w:r w:rsidR="00E001C6">
        <w:rPr>
          <w:lang w:val="es-PE"/>
        </w:rPr>
        <w:t>era</w:t>
      </w:r>
      <w:r w:rsidR="0066247E" w:rsidRPr="0066247E">
        <w:rPr>
          <w:lang w:val="es-PE"/>
        </w:rPr>
        <w:t xml:space="preserve"> preguntado por cuatro o cinco </w:t>
      </w:r>
      <w:r w:rsidR="00921192">
        <w:rPr>
          <w:lang w:val="es-PE"/>
        </w:rPr>
        <w:t xml:space="preserve">discípulos </w:t>
      </w:r>
      <w:r w:rsidR="0066247E" w:rsidRPr="0066247E">
        <w:rPr>
          <w:lang w:val="es-PE"/>
        </w:rPr>
        <w:t>inteligentes. En ese momento</w:t>
      </w:r>
      <w:r w:rsidR="00534A5A">
        <w:rPr>
          <w:lang w:val="es-PE"/>
        </w:rPr>
        <w:t>,</w:t>
      </w:r>
      <w:r w:rsidR="0066247E" w:rsidRPr="0066247E">
        <w:rPr>
          <w:lang w:val="es-PE"/>
        </w:rPr>
        <w:t xml:space="preserve"> llegó el </w:t>
      </w:r>
      <w:r w:rsidR="00461351">
        <w:rPr>
          <w:lang w:val="es-PE"/>
        </w:rPr>
        <w:t xml:space="preserve">Rey </w:t>
      </w:r>
      <w:r w:rsidR="0066247E" w:rsidRPr="0066247E">
        <w:rPr>
          <w:lang w:val="es-PE"/>
        </w:rPr>
        <w:t>[236] y</w:t>
      </w:r>
      <w:r w:rsidR="00534A5A">
        <w:rPr>
          <w:lang w:val="es-PE"/>
        </w:rPr>
        <w:t>,</w:t>
      </w:r>
      <w:r w:rsidR="0066247E" w:rsidRPr="0066247E">
        <w:rPr>
          <w:lang w:val="es-PE"/>
        </w:rPr>
        <w:t xml:space="preserve"> al verlos hacer estas falsas penitencias</w:t>
      </w:r>
      <w:r w:rsidR="00534A5A">
        <w:rPr>
          <w:lang w:val="es-PE"/>
        </w:rPr>
        <w:t>,</w:t>
      </w:r>
      <w:r w:rsidR="0066247E" w:rsidRPr="0066247E">
        <w:rPr>
          <w:lang w:val="es-PE"/>
        </w:rPr>
        <w:t xml:space="preserve"> se alegró: se acercó a </w:t>
      </w:r>
      <w:proofErr w:type="spellStart"/>
      <w:r w:rsidR="0066247E" w:rsidRPr="0066247E">
        <w:rPr>
          <w:lang w:val="es-PE"/>
        </w:rPr>
        <w:t>Setaketu</w:t>
      </w:r>
      <w:proofErr w:type="spellEnd"/>
      <w:r w:rsidR="0066247E" w:rsidRPr="0066247E">
        <w:rPr>
          <w:lang w:val="es-PE"/>
        </w:rPr>
        <w:t>, lo saludó y se sentó a un lado: luego</w:t>
      </w:r>
      <w:r w:rsidR="00D666C9">
        <w:rPr>
          <w:lang w:val="es-PE"/>
        </w:rPr>
        <w:t>,</w:t>
      </w:r>
      <w:r w:rsidR="0066247E" w:rsidRPr="0066247E">
        <w:rPr>
          <w:lang w:val="es-PE"/>
        </w:rPr>
        <w:t xml:space="preserve"> hablando con el </w:t>
      </w:r>
      <w:r w:rsidR="00ED461A">
        <w:rPr>
          <w:lang w:val="es-PE"/>
        </w:rPr>
        <w:t>sacerdote</w:t>
      </w:r>
      <w:r w:rsidR="0066247E" w:rsidRPr="0066247E">
        <w:rPr>
          <w:lang w:val="es-PE"/>
        </w:rPr>
        <w:t xml:space="preserve"> de su familia</w:t>
      </w:r>
      <w:r w:rsidR="00D666C9">
        <w:rPr>
          <w:lang w:val="es-PE"/>
        </w:rPr>
        <w:t>,</w:t>
      </w:r>
      <w:r w:rsidR="0066247E" w:rsidRPr="0066247E">
        <w:rPr>
          <w:lang w:val="es-PE"/>
        </w:rPr>
        <w:t xml:space="preserve"> </w:t>
      </w:r>
      <w:r w:rsidR="00534A5A">
        <w:rPr>
          <w:lang w:val="es-PE"/>
        </w:rPr>
        <w:t>recitó</w:t>
      </w:r>
      <w:r w:rsidR="0066247E" w:rsidRPr="0066247E">
        <w:rPr>
          <w:lang w:val="es-PE"/>
        </w:rPr>
        <w:t xml:space="preserve"> la tercera estrofa:</w:t>
      </w:r>
    </w:p>
    <w:p w14:paraId="289B0BB8" w14:textId="30F58288" w:rsidR="0066247E" w:rsidRPr="0066247E" w:rsidRDefault="00A90EA6" w:rsidP="00534A5A">
      <w:pPr>
        <w:pStyle w:val="Verso2Espaol"/>
        <w:ind w:left="1416"/>
        <w:rPr>
          <w:lang w:val="es-PE"/>
        </w:rPr>
      </w:pPr>
      <w:r>
        <w:rPr>
          <w:lang w:val="es-PE"/>
        </w:rPr>
        <w:t>3</w:t>
      </w:r>
      <w:r w:rsidR="00534A5A" w:rsidRPr="00534A5A">
        <w:rPr>
          <w:lang w:val="es-PE"/>
        </w:rPr>
        <w:t>.</w:t>
      </w:r>
      <w:r w:rsidR="00534A5A" w:rsidRPr="00534A5A">
        <w:rPr>
          <w:lang w:val="es-PE"/>
        </w:rPr>
        <w:tab/>
      </w:r>
      <w:r w:rsidR="0066247E" w:rsidRPr="0066247E">
        <w:rPr>
          <w:lang w:val="es-PE"/>
        </w:rPr>
        <w:t xml:space="preserve">Con los dientes sucios, el vestido </w:t>
      </w:r>
      <w:r w:rsidR="00CB7ED2" w:rsidRPr="0066247E">
        <w:rPr>
          <w:lang w:val="es-PE"/>
        </w:rPr>
        <w:t xml:space="preserve">de piel de cabra </w:t>
      </w:r>
      <w:r w:rsidR="0066247E" w:rsidRPr="0066247E">
        <w:rPr>
          <w:lang w:val="es-PE"/>
        </w:rPr>
        <w:t xml:space="preserve">y el </w:t>
      </w:r>
      <w:r w:rsidR="00CB7ED2">
        <w:rPr>
          <w:lang w:val="es-PE"/>
        </w:rPr>
        <w:t>cabello</w:t>
      </w:r>
      <w:r w:rsidR="0066247E" w:rsidRPr="0066247E">
        <w:rPr>
          <w:lang w:val="es-PE"/>
        </w:rPr>
        <w:t xml:space="preserve"> </w:t>
      </w:r>
    </w:p>
    <w:p w14:paraId="5F1D4E89" w14:textId="1001B91A" w:rsidR="0066247E" w:rsidRPr="0066247E" w:rsidRDefault="0066247E" w:rsidP="00AB5702">
      <w:pPr>
        <w:pStyle w:val="Verso2Espaol"/>
        <w:rPr>
          <w:lang w:val="es-PE"/>
        </w:rPr>
      </w:pPr>
      <w:r w:rsidRPr="0066247E">
        <w:rPr>
          <w:lang w:val="es-PE"/>
        </w:rPr>
        <w:t xml:space="preserve">Todo enmarañado, murmurando palabras santas </w:t>
      </w:r>
      <w:r w:rsidR="00E001C6">
        <w:rPr>
          <w:lang w:val="es-PE"/>
        </w:rPr>
        <w:t xml:space="preserve">y </w:t>
      </w:r>
      <w:r w:rsidRPr="0066247E">
        <w:rPr>
          <w:lang w:val="es-PE"/>
        </w:rPr>
        <w:t>en paz:</w:t>
      </w:r>
    </w:p>
    <w:p w14:paraId="025ABC8F" w14:textId="4A2F9669" w:rsidR="0066247E" w:rsidRPr="0066247E" w:rsidRDefault="009964DB" w:rsidP="00AB5702">
      <w:pPr>
        <w:pStyle w:val="Verso2Espaol"/>
        <w:rPr>
          <w:lang w:val="es-PE"/>
        </w:rPr>
      </w:pPr>
      <w:r w:rsidRPr="009964DB">
        <w:rPr>
          <w:lang w:val="es-PE"/>
        </w:rPr>
        <w:t>Seguramente</w:t>
      </w:r>
      <w:r>
        <w:rPr>
          <w:lang w:val="es-PE"/>
        </w:rPr>
        <w:t>,</w:t>
      </w:r>
      <w:r w:rsidRPr="009964DB">
        <w:rPr>
          <w:lang w:val="es-PE"/>
        </w:rPr>
        <w:t xml:space="preserve"> ningún </w:t>
      </w:r>
      <w:r>
        <w:rPr>
          <w:lang w:val="es-PE"/>
        </w:rPr>
        <w:t>bien</w:t>
      </w:r>
      <w:r w:rsidRPr="009964DB">
        <w:rPr>
          <w:lang w:val="es-PE"/>
        </w:rPr>
        <w:t xml:space="preserve"> </w:t>
      </w:r>
      <w:r>
        <w:rPr>
          <w:lang w:val="es-PE"/>
        </w:rPr>
        <w:t xml:space="preserve">sería </w:t>
      </w:r>
      <w:r w:rsidRPr="009964DB">
        <w:rPr>
          <w:lang w:val="es-PE"/>
        </w:rPr>
        <w:t xml:space="preserve">demasiado como para que </w:t>
      </w:r>
      <w:r w:rsidR="00BC466E">
        <w:rPr>
          <w:lang w:val="es-PE"/>
        </w:rPr>
        <w:t>abandonen</w:t>
      </w:r>
      <w:r w:rsidR="00CB7ED2">
        <w:rPr>
          <w:lang w:val="es-PE"/>
        </w:rPr>
        <w:t xml:space="preserve"> esto</w:t>
      </w:r>
      <w:r w:rsidR="0066247E" w:rsidRPr="0066247E">
        <w:rPr>
          <w:lang w:val="es-PE"/>
        </w:rPr>
        <w:t>,</w:t>
      </w:r>
    </w:p>
    <w:p w14:paraId="6E0064CE" w14:textId="34B58C75" w:rsidR="0066247E" w:rsidRDefault="00BC466E" w:rsidP="00AB5702">
      <w:pPr>
        <w:pStyle w:val="Verso2Espaol"/>
        <w:rPr>
          <w:lang w:val="es-PE"/>
        </w:rPr>
      </w:pPr>
      <w:r>
        <w:rPr>
          <w:lang w:val="es-PE"/>
        </w:rPr>
        <w:t>Ellos c</w:t>
      </w:r>
      <w:r w:rsidR="0066247E" w:rsidRPr="0066247E">
        <w:rPr>
          <w:lang w:val="es-PE"/>
        </w:rPr>
        <w:t xml:space="preserve">onocen la Verdad y han </w:t>
      </w:r>
      <w:r>
        <w:rPr>
          <w:lang w:val="es-PE"/>
        </w:rPr>
        <w:t xml:space="preserve">obtenido </w:t>
      </w:r>
      <w:r w:rsidR="0066247E" w:rsidRPr="0066247E">
        <w:rPr>
          <w:lang w:val="es-PE"/>
        </w:rPr>
        <w:t>la Liberación.</w:t>
      </w:r>
    </w:p>
    <w:p w14:paraId="1D30184F" w14:textId="77777777" w:rsidR="00AB5702" w:rsidRPr="0066247E" w:rsidRDefault="00AB5702" w:rsidP="00AB5702">
      <w:pPr>
        <w:pStyle w:val="Verso2Espaol"/>
        <w:rPr>
          <w:lang w:val="es-PE"/>
        </w:rPr>
      </w:pPr>
    </w:p>
    <w:p w14:paraId="20282F26" w14:textId="0A0D79CF" w:rsidR="0066247E" w:rsidRPr="0066247E" w:rsidRDefault="0066247E" w:rsidP="00AB5702">
      <w:pPr>
        <w:pStyle w:val="NormalHistoria"/>
        <w:rPr>
          <w:lang w:val="es-PE"/>
        </w:rPr>
      </w:pPr>
      <w:r w:rsidRPr="0066247E">
        <w:rPr>
          <w:lang w:val="es-PE"/>
        </w:rPr>
        <w:t xml:space="preserve">El </w:t>
      </w:r>
      <w:r w:rsidR="005A437C">
        <w:rPr>
          <w:lang w:val="es-PE"/>
        </w:rPr>
        <w:t>sacerdote de la familia</w:t>
      </w:r>
      <w:r w:rsidRPr="0066247E">
        <w:rPr>
          <w:lang w:val="es-PE"/>
        </w:rPr>
        <w:t xml:space="preserve"> escuchó esto y </w:t>
      </w:r>
      <w:r w:rsidR="00BC466E">
        <w:rPr>
          <w:lang w:val="es-PE"/>
        </w:rPr>
        <w:t>recitó</w:t>
      </w:r>
      <w:r w:rsidR="00BC466E" w:rsidRPr="0066247E">
        <w:rPr>
          <w:lang w:val="es-PE"/>
        </w:rPr>
        <w:t xml:space="preserve"> </w:t>
      </w:r>
      <w:r w:rsidRPr="0066247E">
        <w:rPr>
          <w:lang w:val="es-PE"/>
        </w:rPr>
        <w:t>la cuarta estrofa:</w:t>
      </w:r>
    </w:p>
    <w:p w14:paraId="7B04BCAF" w14:textId="2AF12D3A" w:rsidR="0066247E" w:rsidRPr="0066247E" w:rsidRDefault="00A90EA6" w:rsidP="00534A5A">
      <w:pPr>
        <w:pStyle w:val="Verso2Espaol"/>
        <w:ind w:left="1416"/>
        <w:rPr>
          <w:lang w:val="es-PE"/>
        </w:rPr>
      </w:pPr>
      <w:r>
        <w:rPr>
          <w:lang w:val="es-PE"/>
        </w:rPr>
        <w:t>4</w:t>
      </w:r>
      <w:r w:rsidRPr="00A90EA6">
        <w:rPr>
          <w:lang w:val="es-PE"/>
        </w:rPr>
        <w:t>.</w:t>
      </w:r>
      <w:r w:rsidRPr="00A90EA6">
        <w:rPr>
          <w:lang w:val="es-PE"/>
        </w:rPr>
        <w:tab/>
      </w:r>
      <w:r w:rsidR="0066247E" w:rsidRPr="0066247E">
        <w:rPr>
          <w:lang w:val="es-PE"/>
        </w:rPr>
        <w:t xml:space="preserve">Un sabio </w:t>
      </w:r>
      <w:r w:rsidR="00606ECB">
        <w:rPr>
          <w:lang w:val="es-PE"/>
        </w:rPr>
        <w:t>podría</w:t>
      </w:r>
      <w:r w:rsidR="0066247E" w:rsidRPr="0066247E">
        <w:rPr>
          <w:lang w:val="es-PE"/>
        </w:rPr>
        <w:t xml:space="preserve"> </w:t>
      </w:r>
      <w:r w:rsidR="00606ECB">
        <w:rPr>
          <w:lang w:val="es-PE"/>
        </w:rPr>
        <w:t xml:space="preserve">cometer </w:t>
      </w:r>
      <w:r w:rsidR="0066247E" w:rsidRPr="0066247E">
        <w:rPr>
          <w:lang w:val="es-PE"/>
        </w:rPr>
        <w:t xml:space="preserve">malas acciones, </w:t>
      </w:r>
      <w:r w:rsidR="00D36ECC">
        <w:rPr>
          <w:lang w:val="es-PE"/>
        </w:rPr>
        <w:t>¡</w:t>
      </w:r>
      <w:r w:rsidR="00606ECB" w:rsidRPr="0066247E">
        <w:rPr>
          <w:lang w:val="es-PE"/>
        </w:rPr>
        <w:t>Oh</w:t>
      </w:r>
      <w:r w:rsidR="00D36ECC">
        <w:rPr>
          <w:lang w:val="es-PE"/>
        </w:rPr>
        <w:t>!</w:t>
      </w:r>
      <w:r w:rsidR="0066247E" w:rsidRPr="0066247E">
        <w:rPr>
          <w:lang w:val="es-PE"/>
        </w:rPr>
        <w:t xml:space="preserve"> </w:t>
      </w:r>
      <w:r w:rsidR="00D36ECC" w:rsidRPr="0066247E">
        <w:rPr>
          <w:lang w:val="es-PE"/>
        </w:rPr>
        <w:t>Rey</w:t>
      </w:r>
      <w:r w:rsidR="0066247E" w:rsidRPr="0066247E">
        <w:rPr>
          <w:lang w:val="es-PE"/>
        </w:rPr>
        <w:t>:</w:t>
      </w:r>
    </w:p>
    <w:p w14:paraId="7FC76EEB" w14:textId="7C1E4F9D" w:rsidR="0066247E" w:rsidRPr="0066247E" w:rsidRDefault="0066247E" w:rsidP="00AB5702">
      <w:pPr>
        <w:pStyle w:val="Verso2Espaol"/>
        <w:rPr>
          <w:lang w:val="es-PE"/>
        </w:rPr>
      </w:pPr>
      <w:r w:rsidRPr="0066247E">
        <w:rPr>
          <w:lang w:val="es-PE"/>
        </w:rPr>
        <w:t xml:space="preserve">Un sabio </w:t>
      </w:r>
      <w:r w:rsidR="00CB7ED2">
        <w:rPr>
          <w:lang w:val="es-PE"/>
        </w:rPr>
        <w:t xml:space="preserve">y </w:t>
      </w:r>
      <w:r w:rsidRPr="0066247E">
        <w:rPr>
          <w:lang w:val="es-PE"/>
        </w:rPr>
        <w:t xml:space="preserve">erudito </w:t>
      </w:r>
      <w:r w:rsidR="00606ECB">
        <w:rPr>
          <w:lang w:val="es-PE"/>
        </w:rPr>
        <w:t xml:space="preserve">podría </w:t>
      </w:r>
      <w:r w:rsidRPr="0066247E">
        <w:rPr>
          <w:lang w:val="es-PE"/>
        </w:rPr>
        <w:t xml:space="preserve">fallar en </w:t>
      </w:r>
      <w:r w:rsidR="00D36ECC">
        <w:rPr>
          <w:lang w:val="es-PE"/>
        </w:rPr>
        <w:t>vivir</w:t>
      </w:r>
      <w:r w:rsidRPr="0066247E">
        <w:rPr>
          <w:lang w:val="es-PE"/>
        </w:rPr>
        <w:t xml:space="preserve"> correctamente:</w:t>
      </w:r>
    </w:p>
    <w:p w14:paraId="20F73C90" w14:textId="77777777" w:rsidR="0066247E" w:rsidRPr="0066247E" w:rsidRDefault="0066247E" w:rsidP="00AB5702">
      <w:pPr>
        <w:pStyle w:val="Verso2Espaol"/>
        <w:rPr>
          <w:lang w:val="es-PE"/>
        </w:rPr>
      </w:pPr>
      <w:r w:rsidRPr="0066247E">
        <w:rPr>
          <w:lang w:val="es-PE"/>
        </w:rPr>
        <w:t xml:space="preserve">Mil </w:t>
      </w:r>
      <w:r w:rsidRPr="00B8586B">
        <w:rPr>
          <w:i/>
          <w:iCs/>
          <w:lang w:val="es-PE"/>
        </w:rPr>
        <w:t>Vedas</w:t>
      </w:r>
      <w:r w:rsidRPr="0066247E">
        <w:rPr>
          <w:lang w:val="es-PE"/>
        </w:rPr>
        <w:t xml:space="preserve"> no traerán seguridad,</w:t>
      </w:r>
    </w:p>
    <w:p w14:paraId="47DB1849" w14:textId="38FEFABE" w:rsidR="0066247E" w:rsidRDefault="00242816" w:rsidP="00AB5702">
      <w:pPr>
        <w:pStyle w:val="Verso2Espaol"/>
        <w:rPr>
          <w:lang w:val="es-PE"/>
        </w:rPr>
      </w:pPr>
      <w:r w:rsidRPr="0066247E">
        <w:rPr>
          <w:lang w:val="es-PE"/>
        </w:rPr>
        <w:t xml:space="preserve">Solo </w:t>
      </w:r>
      <w:r w:rsidR="0066247E" w:rsidRPr="0066247E">
        <w:rPr>
          <w:lang w:val="es-PE"/>
        </w:rPr>
        <w:t>funciona</w:t>
      </w:r>
      <w:r>
        <w:rPr>
          <w:lang w:val="es-PE"/>
        </w:rPr>
        <w:t>rá cometer errores</w:t>
      </w:r>
      <w:r w:rsidR="0066247E" w:rsidRPr="0066247E">
        <w:rPr>
          <w:lang w:val="es-PE"/>
        </w:rPr>
        <w:t>, o salvar</w:t>
      </w:r>
      <w:r w:rsidR="006407CA">
        <w:rPr>
          <w:lang w:val="es-PE"/>
        </w:rPr>
        <w:t>se</w:t>
      </w:r>
      <w:r w:rsidR="0066247E" w:rsidRPr="0066247E">
        <w:rPr>
          <w:lang w:val="es-PE"/>
        </w:rPr>
        <w:t xml:space="preserve"> de mal</w:t>
      </w:r>
      <w:r w:rsidR="006407CA">
        <w:rPr>
          <w:lang w:val="es-PE"/>
        </w:rPr>
        <w:t>ignas</w:t>
      </w:r>
      <w:r w:rsidR="0066247E" w:rsidRPr="0066247E">
        <w:rPr>
          <w:lang w:val="es-PE"/>
        </w:rPr>
        <w:t xml:space="preserve"> </w:t>
      </w:r>
      <w:r w:rsidR="006407CA" w:rsidRPr="0066247E">
        <w:rPr>
          <w:lang w:val="es-PE"/>
        </w:rPr>
        <w:t>situacion</w:t>
      </w:r>
      <w:r w:rsidR="006407CA">
        <w:rPr>
          <w:lang w:val="es-PE"/>
        </w:rPr>
        <w:t>es</w:t>
      </w:r>
      <w:r w:rsidR="0066247E" w:rsidRPr="0066247E">
        <w:rPr>
          <w:lang w:val="es-PE"/>
        </w:rPr>
        <w:t>.</w:t>
      </w:r>
    </w:p>
    <w:p w14:paraId="6D4A9AA1" w14:textId="77777777" w:rsidR="00AB5702" w:rsidRPr="0066247E" w:rsidRDefault="00AB5702" w:rsidP="00AB5702">
      <w:pPr>
        <w:pStyle w:val="Verso2Espaol"/>
        <w:rPr>
          <w:lang w:val="es-PE"/>
        </w:rPr>
      </w:pPr>
    </w:p>
    <w:p w14:paraId="724B3AB5" w14:textId="6CA1DC6E" w:rsidR="0066247E" w:rsidRPr="0066247E" w:rsidRDefault="0066247E" w:rsidP="00B005E1">
      <w:pPr>
        <w:pStyle w:val="NormalHistoria"/>
        <w:rPr>
          <w:lang w:val="es-PE"/>
        </w:rPr>
      </w:pPr>
      <w:r w:rsidRPr="0066247E">
        <w:rPr>
          <w:lang w:val="es-PE"/>
        </w:rPr>
        <w:t xml:space="preserve">Cuando el </w:t>
      </w:r>
      <w:r w:rsidR="00461351">
        <w:rPr>
          <w:lang w:val="es-PE"/>
        </w:rPr>
        <w:t xml:space="preserve">Rey </w:t>
      </w:r>
      <w:r w:rsidRPr="0066247E">
        <w:rPr>
          <w:lang w:val="es-PE"/>
        </w:rPr>
        <w:t xml:space="preserve">escuchó esto, </w:t>
      </w:r>
      <w:r w:rsidR="00D36ECC">
        <w:rPr>
          <w:lang w:val="es-PE"/>
        </w:rPr>
        <w:t>retiró</w:t>
      </w:r>
      <w:r w:rsidRPr="0066247E">
        <w:rPr>
          <w:lang w:val="es-PE"/>
        </w:rPr>
        <w:t xml:space="preserve"> su favor a los ascetas. </w:t>
      </w:r>
      <w:proofErr w:type="spellStart"/>
      <w:r w:rsidRPr="0066247E">
        <w:rPr>
          <w:lang w:val="es-PE"/>
        </w:rPr>
        <w:t>Setaketu</w:t>
      </w:r>
      <w:proofErr w:type="spellEnd"/>
      <w:r w:rsidRPr="0066247E">
        <w:rPr>
          <w:lang w:val="es-PE"/>
        </w:rPr>
        <w:t xml:space="preserve"> pensó: "Este </w:t>
      </w:r>
      <w:r w:rsidR="00461351">
        <w:rPr>
          <w:lang w:val="es-PE"/>
        </w:rPr>
        <w:t xml:space="preserve">Rey </w:t>
      </w:r>
      <w:r w:rsidRPr="0066247E">
        <w:rPr>
          <w:lang w:val="es-PE"/>
        </w:rPr>
        <w:t xml:space="preserve">le </w:t>
      </w:r>
      <w:r w:rsidR="00D01DDB">
        <w:rPr>
          <w:lang w:val="es-PE"/>
        </w:rPr>
        <w:t xml:space="preserve">había tomado </w:t>
      </w:r>
      <w:r w:rsidRPr="0066247E">
        <w:rPr>
          <w:lang w:val="es-PE"/>
        </w:rPr>
        <w:t xml:space="preserve">cariño a los ascetas, pero este sacerdote lo ha destruido como si lo hubiera cortado con un hacha: debo hablar con él": así que hablando con él </w:t>
      </w:r>
      <w:r w:rsidR="00B005E1" w:rsidRPr="00B005E1">
        <w:rPr>
          <w:lang w:val="es-PE"/>
        </w:rPr>
        <w:t xml:space="preserve">recitó </w:t>
      </w:r>
      <w:r w:rsidRPr="0066247E">
        <w:rPr>
          <w:lang w:val="es-PE"/>
        </w:rPr>
        <w:t>la quinta estrofa:</w:t>
      </w:r>
      <w:r w:rsidR="00B005E1" w:rsidRPr="00B005E1">
        <w:rPr>
          <w:lang w:val="es-PE"/>
        </w:rPr>
        <w:t xml:space="preserve"> </w:t>
      </w:r>
      <w:r w:rsidR="00B005E1" w:rsidRPr="0066247E">
        <w:rPr>
          <w:lang w:val="es-PE"/>
        </w:rPr>
        <w:t>[237]</w:t>
      </w:r>
    </w:p>
    <w:p w14:paraId="7AF94D78" w14:textId="0D209C94" w:rsidR="0066247E" w:rsidRPr="0066247E" w:rsidRDefault="00BD6435" w:rsidP="00BD6435">
      <w:pPr>
        <w:pStyle w:val="Verso2Espaol"/>
        <w:ind w:left="1416"/>
        <w:rPr>
          <w:lang w:val="es-PE"/>
        </w:rPr>
      </w:pPr>
      <w:r>
        <w:rPr>
          <w:lang w:val="es-PE"/>
        </w:rPr>
        <w:t>5</w:t>
      </w:r>
      <w:r w:rsidRPr="00BD6435">
        <w:rPr>
          <w:lang w:val="es-PE"/>
        </w:rPr>
        <w:t>.</w:t>
      </w:r>
      <w:r w:rsidRPr="00BD6435">
        <w:rPr>
          <w:lang w:val="es-PE"/>
        </w:rPr>
        <w:tab/>
      </w:r>
      <w:r w:rsidR="0066247E" w:rsidRPr="0066247E">
        <w:rPr>
          <w:lang w:val="es-PE"/>
        </w:rPr>
        <w:t xml:space="preserve">"Un sabio erudito </w:t>
      </w:r>
      <w:r w:rsidR="007E58F5">
        <w:rPr>
          <w:lang w:val="es-PE"/>
        </w:rPr>
        <w:t>podría</w:t>
      </w:r>
      <w:r w:rsidR="0066247E" w:rsidRPr="0066247E">
        <w:rPr>
          <w:lang w:val="es-PE"/>
        </w:rPr>
        <w:t xml:space="preserve"> </w:t>
      </w:r>
      <w:r w:rsidR="00C14B97">
        <w:rPr>
          <w:lang w:val="es-PE"/>
        </w:rPr>
        <w:t>cometer</w:t>
      </w:r>
      <w:r w:rsidR="0066247E" w:rsidRPr="0066247E">
        <w:rPr>
          <w:lang w:val="es-PE"/>
        </w:rPr>
        <w:t xml:space="preserve"> malas acciones, </w:t>
      </w:r>
      <w:r w:rsidR="00C7039E">
        <w:rPr>
          <w:lang w:val="es-PE"/>
        </w:rPr>
        <w:t>¡</w:t>
      </w:r>
      <w:r w:rsidR="0066247E" w:rsidRPr="0066247E">
        <w:rPr>
          <w:lang w:val="es-PE"/>
        </w:rPr>
        <w:t>oh</w:t>
      </w:r>
      <w:r w:rsidR="00C7039E">
        <w:rPr>
          <w:lang w:val="es-PE"/>
        </w:rPr>
        <w:t>!</w:t>
      </w:r>
      <w:r w:rsidR="0066247E" w:rsidRPr="0066247E">
        <w:rPr>
          <w:lang w:val="es-PE"/>
        </w:rPr>
        <w:t xml:space="preserve"> </w:t>
      </w:r>
      <w:r w:rsidR="00C7039E" w:rsidRPr="0066247E">
        <w:rPr>
          <w:lang w:val="es-PE"/>
        </w:rPr>
        <w:t>Rey</w:t>
      </w:r>
      <w:r w:rsidR="0066247E" w:rsidRPr="0066247E">
        <w:rPr>
          <w:lang w:val="es-PE"/>
        </w:rPr>
        <w:t>:</w:t>
      </w:r>
    </w:p>
    <w:p w14:paraId="491E001C" w14:textId="000D7568" w:rsidR="0066247E" w:rsidRPr="0066247E" w:rsidRDefault="0066247E" w:rsidP="00B8586B">
      <w:pPr>
        <w:pStyle w:val="Verso2Espaol"/>
        <w:rPr>
          <w:lang w:val="es-PE"/>
        </w:rPr>
      </w:pPr>
      <w:r w:rsidRPr="0066247E">
        <w:rPr>
          <w:lang w:val="es-PE"/>
        </w:rPr>
        <w:t xml:space="preserve">Un sabio </w:t>
      </w:r>
      <w:r w:rsidR="00C14B97">
        <w:rPr>
          <w:lang w:val="es-PE"/>
        </w:rPr>
        <w:t xml:space="preserve">y </w:t>
      </w:r>
      <w:r w:rsidRPr="0066247E">
        <w:rPr>
          <w:lang w:val="es-PE"/>
        </w:rPr>
        <w:t xml:space="preserve">erudito </w:t>
      </w:r>
      <w:r w:rsidR="007E58F5">
        <w:rPr>
          <w:lang w:val="es-PE"/>
        </w:rPr>
        <w:t xml:space="preserve">podría </w:t>
      </w:r>
      <w:r w:rsidRPr="0066247E">
        <w:rPr>
          <w:lang w:val="es-PE"/>
        </w:rPr>
        <w:t xml:space="preserve">fallar en </w:t>
      </w:r>
      <w:r w:rsidR="00C14B97">
        <w:rPr>
          <w:lang w:val="es-PE"/>
        </w:rPr>
        <w:t xml:space="preserve">practicar </w:t>
      </w:r>
      <w:r w:rsidR="00C7039E">
        <w:rPr>
          <w:lang w:val="es-PE"/>
        </w:rPr>
        <w:t>lo correcto</w:t>
      </w:r>
      <w:r w:rsidRPr="0066247E">
        <w:rPr>
          <w:lang w:val="es-PE"/>
        </w:rPr>
        <w:t>"</w:t>
      </w:r>
    </w:p>
    <w:p w14:paraId="1EF71468" w14:textId="0608E8DC" w:rsidR="0066247E" w:rsidRPr="0066247E" w:rsidRDefault="00666B09" w:rsidP="00B8586B">
      <w:pPr>
        <w:pStyle w:val="Verso2Espaol"/>
        <w:rPr>
          <w:lang w:val="es-PE"/>
        </w:rPr>
      </w:pPr>
      <w:r>
        <w:rPr>
          <w:lang w:val="es-PE"/>
        </w:rPr>
        <w:t>Su Majestad d</w:t>
      </w:r>
      <w:r w:rsidR="0066247E" w:rsidRPr="0066247E">
        <w:rPr>
          <w:lang w:val="es-PE"/>
        </w:rPr>
        <w:t xml:space="preserve">ice: </w:t>
      </w:r>
      <w:r w:rsidR="00912484">
        <w:rPr>
          <w:lang w:val="es-PE"/>
        </w:rPr>
        <w:t>‘</w:t>
      </w:r>
      <w:r w:rsidR="0066247E" w:rsidRPr="0066247E">
        <w:rPr>
          <w:lang w:val="es-PE"/>
        </w:rPr>
        <w:t xml:space="preserve">entonces los </w:t>
      </w:r>
      <w:r w:rsidR="0066247E" w:rsidRPr="00C7039E">
        <w:rPr>
          <w:i/>
          <w:iCs/>
          <w:lang w:val="es-PE"/>
        </w:rPr>
        <w:t>Vedas</w:t>
      </w:r>
      <w:r w:rsidR="0066247E" w:rsidRPr="0066247E">
        <w:rPr>
          <w:lang w:val="es-PE"/>
        </w:rPr>
        <w:t xml:space="preserve"> </w:t>
      </w:r>
      <w:r>
        <w:rPr>
          <w:lang w:val="es-PE"/>
        </w:rPr>
        <w:t>ser</w:t>
      </w:r>
      <w:r w:rsidR="004C6A4B">
        <w:rPr>
          <w:lang w:val="es-PE"/>
        </w:rPr>
        <w:t>ía</w:t>
      </w:r>
      <w:r w:rsidR="00912484">
        <w:rPr>
          <w:lang w:val="es-PE"/>
        </w:rPr>
        <w:t>n</w:t>
      </w:r>
      <w:r>
        <w:rPr>
          <w:lang w:val="es-PE"/>
        </w:rPr>
        <w:t xml:space="preserve"> </w:t>
      </w:r>
      <w:r w:rsidR="007E58F5">
        <w:rPr>
          <w:lang w:val="es-PE"/>
        </w:rPr>
        <w:t xml:space="preserve">algo </w:t>
      </w:r>
      <w:r w:rsidR="0066247E" w:rsidRPr="0066247E">
        <w:rPr>
          <w:lang w:val="es-PE"/>
        </w:rPr>
        <w:t>inútil:</w:t>
      </w:r>
    </w:p>
    <w:p w14:paraId="07D69248" w14:textId="70136808" w:rsidR="0066247E" w:rsidRDefault="0066247E" w:rsidP="00B8586B">
      <w:pPr>
        <w:pStyle w:val="Verso2Espaol"/>
        <w:rPr>
          <w:lang w:val="es-PE"/>
        </w:rPr>
      </w:pPr>
      <w:r w:rsidRPr="0066247E">
        <w:rPr>
          <w:lang w:val="es-PE"/>
        </w:rPr>
        <w:t>S</w:t>
      </w:r>
      <w:r w:rsidR="004C6A4B">
        <w:rPr>
          <w:lang w:val="es-PE"/>
        </w:rPr>
        <w:t>ó</w:t>
      </w:r>
      <w:r w:rsidRPr="0066247E">
        <w:rPr>
          <w:lang w:val="es-PE"/>
        </w:rPr>
        <w:t>lo se requiere trabajar con autocontrol</w:t>
      </w:r>
      <w:r w:rsidR="00912484">
        <w:rPr>
          <w:lang w:val="es-PE"/>
        </w:rPr>
        <w:t>’</w:t>
      </w:r>
      <w:r w:rsidR="00912484" w:rsidRPr="0066247E">
        <w:rPr>
          <w:lang w:val="es-PE"/>
        </w:rPr>
        <w:t>"</w:t>
      </w:r>
      <w:r w:rsidRPr="0066247E">
        <w:rPr>
          <w:lang w:val="es-PE"/>
        </w:rPr>
        <w:t>.</w:t>
      </w:r>
    </w:p>
    <w:p w14:paraId="1D8B5CA3" w14:textId="77777777" w:rsidR="00B8586B" w:rsidRPr="0066247E" w:rsidRDefault="00B8586B" w:rsidP="00B8586B">
      <w:pPr>
        <w:pStyle w:val="Verso2Espaol"/>
        <w:rPr>
          <w:lang w:val="es-PE"/>
        </w:rPr>
      </w:pPr>
    </w:p>
    <w:p w14:paraId="4DB685FC" w14:textId="06D5A3E5" w:rsidR="0066247E" w:rsidRPr="0066247E" w:rsidRDefault="0066247E" w:rsidP="00B8586B">
      <w:pPr>
        <w:pStyle w:val="NormalHistoria"/>
        <w:rPr>
          <w:lang w:val="es-PE"/>
        </w:rPr>
      </w:pPr>
      <w:r w:rsidRPr="0066247E">
        <w:rPr>
          <w:lang w:val="es-PE"/>
        </w:rPr>
        <w:t xml:space="preserve">El sacerdote al oír esto, </w:t>
      </w:r>
      <w:r w:rsidR="00912484" w:rsidRPr="00912484">
        <w:rPr>
          <w:lang w:val="es-PE"/>
        </w:rPr>
        <w:t xml:space="preserve">recitó </w:t>
      </w:r>
      <w:r w:rsidRPr="0066247E">
        <w:rPr>
          <w:lang w:val="es-PE"/>
        </w:rPr>
        <w:t>la sexta estrofa:</w:t>
      </w:r>
    </w:p>
    <w:p w14:paraId="42ECC078" w14:textId="06CB347F" w:rsidR="00790595" w:rsidRPr="00790595" w:rsidRDefault="00BD6435" w:rsidP="00BD6435">
      <w:pPr>
        <w:pStyle w:val="Verso2Espaol"/>
        <w:ind w:left="1416"/>
        <w:rPr>
          <w:lang w:val="es-PE"/>
        </w:rPr>
      </w:pPr>
      <w:r>
        <w:rPr>
          <w:lang w:val="es-PE"/>
        </w:rPr>
        <w:t>6</w:t>
      </w:r>
      <w:r w:rsidRPr="00BD6435">
        <w:rPr>
          <w:lang w:val="es-PE"/>
        </w:rPr>
        <w:t>.</w:t>
      </w:r>
      <w:r w:rsidRPr="00BD6435">
        <w:rPr>
          <w:lang w:val="es-PE"/>
        </w:rPr>
        <w:tab/>
      </w:r>
      <w:r w:rsidR="00790595" w:rsidRPr="00790595">
        <w:rPr>
          <w:lang w:val="es-PE"/>
        </w:rPr>
        <w:t xml:space="preserve">No, los </w:t>
      </w:r>
      <w:r w:rsidR="00790595" w:rsidRPr="00C7039E">
        <w:rPr>
          <w:i/>
          <w:iCs/>
          <w:lang w:val="es-PE"/>
        </w:rPr>
        <w:t>Vedas</w:t>
      </w:r>
      <w:r w:rsidR="00790595" w:rsidRPr="00790595">
        <w:rPr>
          <w:lang w:val="es-PE"/>
        </w:rPr>
        <w:t xml:space="preserve"> no son completamente inútiles:</w:t>
      </w:r>
    </w:p>
    <w:p w14:paraId="0FA09536" w14:textId="2E2589B3" w:rsidR="00790595" w:rsidRPr="00790595" w:rsidRDefault="00790595" w:rsidP="00B8586B">
      <w:pPr>
        <w:pStyle w:val="Verso2Espaol"/>
        <w:rPr>
          <w:lang w:val="es-PE"/>
        </w:rPr>
      </w:pPr>
      <w:r w:rsidRPr="00790595">
        <w:rPr>
          <w:lang w:val="es-PE"/>
        </w:rPr>
        <w:t>Aunque obr</w:t>
      </w:r>
      <w:r w:rsidR="00C7039E">
        <w:rPr>
          <w:lang w:val="es-PE"/>
        </w:rPr>
        <w:t>e</w:t>
      </w:r>
      <w:r w:rsidRPr="00790595">
        <w:rPr>
          <w:lang w:val="es-PE"/>
        </w:rPr>
        <w:t xml:space="preserve"> con moderación, la verdadera doctrina es</w:t>
      </w:r>
      <w:r w:rsidR="003F3F64">
        <w:rPr>
          <w:lang w:val="es-PE"/>
        </w:rPr>
        <w:t xml:space="preserve"> ésta</w:t>
      </w:r>
      <w:r w:rsidRPr="00790595">
        <w:rPr>
          <w:lang w:val="es-PE"/>
        </w:rPr>
        <w:t>:</w:t>
      </w:r>
    </w:p>
    <w:p w14:paraId="1E88F563" w14:textId="6F6F1B58" w:rsidR="00790595" w:rsidRPr="00790595" w:rsidRDefault="00790595" w:rsidP="00B8586B">
      <w:pPr>
        <w:pStyle w:val="Verso2Espaol"/>
        <w:rPr>
          <w:lang w:val="es-PE"/>
        </w:rPr>
      </w:pPr>
      <w:r w:rsidRPr="00790595">
        <w:rPr>
          <w:lang w:val="es-PE"/>
        </w:rPr>
        <w:t xml:space="preserve">El estudio de los </w:t>
      </w:r>
      <w:r w:rsidRPr="00C7039E">
        <w:rPr>
          <w:i/>
          <w:iCs/>
          <w:lang w:val="es-PE"/>
        </w:rPr>
        <w:t>Vedas</w:t>
      </w:r>
      <w:r w:rsidRPr="00790595">
        <w:rPr>
          <w:lang w:val="es-PE"/>
        </w:rPr>
        <w:t xml:space="preserve"> eleva</w:t>
      </w:r>
      <w:r w:rsidR="0088583C">
        <w:rPr>
          <w:lang w:val="es-PE"/>
        </w:rPr>
        <w:t>rá</w:t>
      </w:r>
      <w:r w:rsidRPr="00790595">
        <w:rPr>
          <w:lang w:val="es-PE"/>
        </w:rPr>
        <w:t xml:space="preserve"> en alto el nombre del hombre,</w:t>
      </w:r>
    </w:p>
    <w:p w14:paraId="073A965C" w14:textId="0098C936" w:rsidR="00790595" w:rsidRDefault="00790595" w:rsidP="00B8586B">
      <w:pPr>
        <w:pStyle w:val="Verso2Espaol"/>
        <w:rPr>
          <w:lang w:val="es-PE"/>
        </w:rPr>
      </w:pPr>
      <w:r w:rsidRPr="00790595">
        <w:rPr>
          <w:lang w:val="es-PE"/>
        </w:rPr>
        <w:t xml:space="preserve">Pero es por </w:t>
      </w:r>
      <w:r w:rsidR="0088583C">
        <w:rPr>
          <w:lang w:val="es-PE"/>
        </w:rPr>
        <w:t xml:space="preserve">su </w:t>
      </w:r>
      <w:r w:rsidRPr="00790595">
        <w:rPr>
          <w:lang w:val="es-PE"/>
        </w:rPr>
        <w:t>conducta que alcanza</w:t>
      </w:r>
      <w:r w:rsidR="0088583C">
        <w:rPr>
          <w:lang w:val="es-PE"/>
        </w:rPr>
        <w:t>rá</w:t>
      </w:r>
      <w:r w:rsidRPr="00790595">
        <w:rPr>
          <w:lang w:val="es-PE"/>
        </w:rPr>
        <w:t xml:space="preserve"> la Bienaventuranza.</w:t>
      </w:r>
    </w:p>
    <w:p w14:paraId="2C693CF3" w14:textId="77777777" w:rsidR="00B8586B" w:rsidRPr="00790595" w:rsidRDefault="00B8586B" w:rsidP="00B8586B">
      <w:pPr>
        <w:pStyle w:val="Verso2Espaol"/>
        <w:rPr>
          <w:lang w:val="es-PE"/>
        </w:rPr>
      </w:pPr>
    </w:p>
    <w:p w14:paraId="4D8AA9BE" w14:textId="37445DA0" w:rsidR="00790595" w:rsidRPr="00DB773E" w:rsidRDefault="00790595" w:rsidP="006F0BAA">
      <w:pPr>
        <w:pStyle w:val="NormalHistoria"/>
        <w:rPr>
          <w:vertAlign w:val="superscript"/>
          <w:lang w:val="es-PE"/>
        </w:rPr>
      </w:pPr>
      <w:r w:rsidRPr="00790595">
        <w:rPr>
          <w:lang w:val="es-PE"/>
        </w:rPr>
        <w:t>Entonces</w:t>
      </w:r>
      <w:r w:rsidR="0088583C">
        <w:rPr>
          <w:lang w:val="es-PE"/>
        </w:rPr>
        <w:t>,</w:t>
      </w:r>
      <w:r w:rsidRPr="00790595">
        <w:rPr>
          <w:lang w:val="es-PE"/>
        </w:rPr>
        <w:t xml:space="preserve"> el sacerdote refutó </w:t>
      </w:r>
      <w:r w:rsidR="0088583C">
        <w:rPr>
          <w:lang w:val="es-PE"/>
        </w:rPr>
        <w:t xml:space="preserve">así </w:t>
      </w:r>
      <w:r w:rsidRPr="00790595">
        <w:rPr>
          <w:lang w:val="es-PE"/>
        </w:rPr>
        <w:t xml:space="preserve">la doctrina de </w:t>
      </w:r>
      <w:proofErr w:type="spellStart"/>
      <w:r w:rsidRPr="00790595">
        <w:rPr>
          <w:lang w:val="es-PE"/>
        </w:rPr>
        <w:t>Setaketu</w:t>
      </w:r>
      <w:proofErr w:type="spellEnd"/>
      <w:r w:rsidRPr="00790595">
        <w:rPr>
          <w:lang w:val="es-PE"/>
        </w:rPr>
        <w:t xml:space="preserve">. Hizo a todos laicos, les dio escudos y armas, los nombró asistentes </w:t>
      </w:r>
      <w:r w:rsidR="00073E25">
        <w:rPr>
          <w:lang w:val="es-PE"/>
        </w:rPr>
        <w:t>d</w:t>
      </w:r>
      <w:r w:rsidRPr="00790595">
        <w:rPr>
          <w:lang w:val="es-PE"/>
        </w:rPr>
        <w:t>el</w:t>
      </w:r>
      <w:r w:rsidR="00073E25" w:rsidRPr="00073E25">
        <w:rPr>
          <w:lang w:val="es-PE"/>
        </w:rPr>
        <w:t xml:space="preserve"> </w:t>
      </w:r>
      <w:r w:rsidR="00073E25">
        <w:rPr>
          <w:lang w:val="es-PE"/>
        </w:rPr>
        <w:t xml:space="preserve">Rey </w:t>
      </w:r>
      <w:r w:rsidR="00073E25" w:rsidRPr="00790595">
        <w:rPr>
          <w:lang w:val="es-PE"/>
        </w:rPr>
        <w:t xml:space="preserve">como </w:t>
      </w:r>
      <w:r w:rsidR="00073E25" w:rsidRPr="00790595">
        <w:rPr>
          <w:lang w:val="es-PE"/>
        </w:rPr>
        <w:lastRenderedPageBreak/>
        <w:t>Oficiales</w:t>
      </w:r>
      <w:r w:rsidR="006F0BAA">
        <w:rPr>
          <w:lang w:val="es-PE"/>
        </w:rPr>
        <w:t xml:space="preserve"> </w:t>
      </w:r>
      <w:r w:rsidRPr="00790595">
        <w:rPr>
          <w:lang w:val="es-PE"/>
        </w:rPr>
        <w:t>Superiores</w:t>
      </w:r>
      <w:r w:rsidR="006F0BAA">
        <w:rPr>
          <w:lang w:val="es-PE"/>
        </w:rPr>
        <w:t>;</w:t>
      </w:r>
      <w:r w:rsidRPr="00790595">
        <w:rPr>
          <w:lang w:val="es-PE"/>
        </w:rPr>
        <w:t xml:space="preserve"> de</w:t>
      </w:r>
      <w:r w:rsidR="00D01DDB">
        <w:rPr>
          <w:lang w:val="es-PE"/>
        </w:rPr>
        <w:t>sde</w:t>
      </w:r>
      <w:r w:rsidRPr="00790595">
        <w:rPr>
          <w:lang w:val="es-PE"/>
        </w:rPr>
        <w:t xml:space="preserve"> </w:t>
      </w:r>
      <w:r w:rsidR="00D01DDB">
        <w:rPr>
          <w:lang w:val="es-PE"/>
        </w:rPr>
        <w:t xml:space="preserve">entonces </w:t>
      </w:r>
      <w:r w:rsidR="00073E25">
        <w:rPr>
          <w:lang w:val="es-PE"/>
        </w:rPr>
        <w:t xml:space="preserve">se </w:t>
      </w:r>
      <w:r w:rsidR="00D01DDB">
        <w:rPr>
          <w:lang w:val="es-PE"/>
        </w:rPr>
        <w:t xml:space="preserve">decía de ellos </w:t>
      </w:r>
      <w:r w:rsidRPr="00790595">
        <w:rPr>
          <w:lang w:val="es-PE"/>
        </w:rPr>
        <w:t xml:space="preserve">que </w:t>
      </w:r>
      <w:r w:rsidR="00073E25">
        <w:rPr>
          <w:lang w:val="es-PE"/>
        </w:rPr>
        <w:t xml:space="preserve">ahí iba </w:t>
      </w:r>
      <w:r w:rsidRPr="00790595">
        <w:rPr>
          <w:lang w:val="es-PE"/>
        </w:rPr>
        <w:t xml:space="preserve">la raza de los Oficiales </w:t>
      </w:r>
      <w:proofErr w:type="spellStart"/>
      <w:r w:rsidRPr="00790595">
        <w:rPr>
          <w:lang w:val="es-PE"/>
        </w:rPr>
        <w:t>Superiores.</w:t>
      </w:r>
      <w:r w:rsidR="00DB773E">
        <w:rPr>
          <w:vertAlign w:val="superscript"/>
          <w:lang w:val="es-PE"/>
        </w:rPr>
        <w:t>1</w:t>
      </w:r>
      <w:proofErr w:type="spellEnd"/>
    </w:p>
    <w:p w14:paraId="10A7A498" w14:textId="77777777" w:rsidR="00B8586B" w:rsidRDefault="00B8586B" w:rsidP="00B8586B">
      <w:pPr>
        <w:jc w:val="center"/>
      </w:pPr>
      <w:r>
        <w:t>--------------------------------------</w:t>
      </w:r>
    </w:p>
    <w:p w14:paraId="72B2CE72" w14:textId="5E03F266" w:rsidR="00790595" w:rsidRPr="00790595" w:rsidRDefault="00BB7C84" w:rsidP="00790595">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790595" w:rsidRPr="00790595">
        <w:rPr>
          <w:lang w:val="es-PE"/>
        </w:rPr>
        <w:t xml:space="preserve">: "En ese momento, </w:t>
      </w:r>
      <w:proofErr w:type="spellStart"/>
      <w:r w:rsidR="00790595" w:rsidRPr="00790595">
        <w:rPr>
          <w:lang w:val="es-PE"/>
        </w:rPr>
        <w:t>Setaketu</w:t>
      </w:r>
      <w:proofErr w:type="spellEnd"/>
      <w:r w:rsidR="00790595" w:rsidRPr="00790595">
        <w:rPr>
          <w:lang w:val="es-PE"/>
        </w:rPr>
        <w:t xml:space="preserve"> era el sacerdote </w:t>
      </w:r>
      <w:r>
        <w:rPr>
          <w:lang w:val="es-PE"/>
        </w:rPr>
        <w:t>deshonesto</w:t>
      </w:r>
      <w:r w:rsidR="00790595" w:rsidRPr="00790595">
        <w:rPr>
          <w:lang w:val="es-PE"/>
        </w:rPr>
        <w:t xml:space="preserve">, el </w:t>
      </w:r>
      <w:proofErr w:type="spellStart"/>
      <w:r w:rsidR="00790595" w:rsidRPr="00073E25">
        <w:rPr>
          <w:i/>
          <w:iCs/>
          <w:lang w:val="es-PE"/>
        </w:rPr>
        <w:t>caṇḍāla</w:t>
      </w:r>
      <w:proofErr w:type="spellEnd"/>
      <w:r w:rsidR="00790595" w:rsidRPr="00790595">
        <w:rPr>
          <w:lang w:val="es-PE"/>
        </w:rPr>
        <w:t xml:space="preserve"> era Sāriputta y </w:t>
      </w:r>
      <w:r w:rsidR="00073E25">
        <w:rPr>
          <w:lang w:val="es-PE"/>
        </w:rPr>
        <w:t>yo</w:t>
      </w:r>
      <w:r>
        <w:rPr>
          <w:lang w:val="es-PE"/>
        </w:rPr>
        <w:t>,</w:t>
      </w:r>
      <w:r w:rsidR="00073E25">
        <w:rPr>
          <w:lang w:val="es-PE"/>
        </w:rPr>
        <w:t xml:space="preserve"> </w:t>
      </w:r>
      <w:r w:rsidR="00790595" w:rsidRPr="00790595">
        <w:rPr>
          <w:lang w:val="es-PE"/>
        </w:rPr>
        <w:t xml:space="preserve">el </w:t>
      </w:r>
      <w:r w:rsidRPr="00790595">
        <w:rPr>
          <w:lang w:val="es-PE"/>
        </w:rPr>
        <w:t xml:space="preserve">Sacerdote </w:t>
      </w:r>
      <w:r w:rsidR="00790595" w:rsidRPr="00790595">
        <w:rPr>
          <w:lang w:val="es-PE"/>
        </w:rPr>
        <w:t xml:space="preserve">del </w:t>
      </w:r>
      <w:r w:rsidR="00461351">
        <w:rPr>
          <w:lang w:val="es-PE"/>
        </w:rPr>
        <w:t xml:space="preserve">Rey </w:t>
      </w:r>
      <w:r w:rsidR="00790595" w:rsidRPr="00790595">
        <w:rPr>
          <w:lang w:val="es-PE"/>
        </w:rPr>
        <w:t>".</w:t>
      </w:r>
    </w:p>
    <w:p w14:paraId="2E0933FA" w14:textId="77777777" w:rsidR="00AA6829" w:rsidRPr="005C04E2" w:rsidRDefault="00AA6829" w:rsidP="00AA6829">
      <w:pPr>
        <w:pStyle w:val="NormalSinTab"/>
        <w:jc w:val="center"/>
      </w:pPr>
      <w:r w:rsidRPr="007B20A5">
        <w:rPr>
          <w:rFonts w:cs="Cormorant"/>
          <w:sz w:val="32"/>
          <w:szCs w:val="32"/>
        </w:rPr>
        <w:t>❦</w:t>
      </w:r>
    </w:p>
    <w:p w14:paraId="50A6E758" w14:textId="77777777" w:rsidR="00790595" w:rsidRDefault="00790595" w:rsidP="00790595">
      <w:pPr>
        <w:rPr>
          <w:lang w:val="es-PE"/>
        </w:rPr>
      </w:pPr>
    </w:p>
    <w:p w14:paraId="4F2965D6" w14:textId="77777777" w:rsidR="00DF6F99" w:rsidRDefault="00DF6F99" w:rsidP="00790595">
      <w:pPr>
        <w:rPr>
          <w:lang w:val="es-PE"/>
        </w:rPr>
      </w:pPr>
    </w:p>
    <w:p w14:paraId="4DCA4BD3" w14:textId="77777777" w:rsidR="00DF6F99" w:rsidRDefault="00DF6F99" w:rsidP="00790595">
      <w:pPr>
        <w:rPr>
          <w:lang w:val="es-PE"/>
        </w:rPr>
      </w:pPr>
    </w:p>
    <w:p w14:paraId="1DDACA5A" w14:textId="77777777" w:rsidR="00582E82" w:rsidRDefault="00582E82" w:rsidP="00790595">
      <w:pPr>
        <w:rPr>
          <w:lang w:val="es-PE"/>
        </w:rPr>
      </w:pPr>
    </w:p>
    <w:p w14:paraId="07CEEF10" w14:textId="77777777" w:rsidR="00582E82" w:rsidRDefault="00582E82" w:rsidP="00790595">
      <w:pPr>
        <w:rPr>
          <w:lang w:val="es-PE"/>
        </w:rPr>
      </w:pPr>
    </w:p>
    <w:p w14:paraId="374BFAE4" w14:textId="1AAE5EF9" w:rsidR="00F85C8C" w:rsidRDefault="00BB7C84" w:rsidP="00582E82">
      <w:pPr>
        <w:pStyle w:val="Ttulo2"/>
        <w:rPr>
          <w:lang w:val="es-PE"/>
        </w:rPr>
      </w:pPr>
      <w:bookmarkStart w:id="83" w:name="_Toc126679010"/>
      <w:r w:rsidRPr="00BB7C84">
        <w:rPr>
          <w:lang w:val="es-PE"/>
        </w:rPr>
        <w:t>Ja. №.</w:t>
      </w:r>
      <w:r w:rsidR="00F85C8C" w:rsidRPr="00F85C8C">
        <w:rPr>
          <w:lang w:val="es-PE"/>
        </w:rPr>
        <w:t xml:space="preserve"> 378.</w:t>
      </w:r>
      <w:r w:rsidR="00582E82">
        <w:rPr>
          <w:lang w:val="es-PE"/>
        </w:rPr>
        <w:t xml:space="preserve"> </w:t>
      </w:r>
      <w:r w:rsidR="00582E82">
        <w:rPr>
          <w:lang w:val="es-PE"/>
        </w:rPr>
        <w:br/>
      </w:r>
      <w:r w:rsidR="00164884" w:rsidRPr="001813AA">
        <w:rPr>
          <w:sz w:val="22"/>
          <w:szCs w:val="22"/>
        </w:rPr>
        <w:tab/>
      </w:r>
      <w:r w:rsidR="00582E82" w:rsidRPr="001813AA">
        <w:rPr>
          <w:sz w:val="22"/>
          <w:szCs w:val="22"/>
          <w:lang w:val="es-PE"/>
        </w:rPr>
        <w:br/>
      </w:r>
      <w:r w:rsidR="00582E82" w:rsidRPr="00F85C8C">
        <w:rPr>
          <w:lang w:val="es-PE"/>
        </w:rPr>
        <w:t>Darīmukha</w:t>
      </w:r>
      <w:r w:rsidR="00F85C8C" w:rsidRPr="00F85C8C">
        <w:rPr>
          <w:lang w:val="es-PE"/>
        </w:rPr>
        <w:t>-</w:t>
      </w:r>
      <w:proofErr w:type="spellStart"/>
      <w:r w:rsidR="00582E82" w:rsidRPr="00F85C8C">
        <w:rPr>
          <w:lang w:val="es-PE"/>
        </w:rPr>
        <w:t>Jātaka</w:t>
      </w:r>
      <w:proofErr w:type="spellEnd"/>
      <w:r w:rsidR="00F85C8C" w:rsidRPr="00F85C8C">
        <w:rPr>
          <w:lang w:val="es-PE"/>
        </w:rPr>
        <w:t>.</w:t>
      </w:r>
      <w:bookmarkEnd w:id="83"/>
    </w:p>
    <w:p w14:paraId="65107A6A" w14:textId="3187819A" w:rsidR="005F6CCA" w:rsidRPr="00A23F61" w:rsidRDefault="005F6CCA" w:rsidP="005F6CCA">
      <w:pPr>
        <w:pStyle w:val="Ttulo3"/>
        <w:rPr>
          <w:lang w:val="es-PE"/>
        </w:rPr>
      </w:pPr>
      <w:r w:rsidRPr="00A23F61">
        <w:rPr>
          <w:lang w:val="es-PE"/>
        </w:rPr>
        <w:t xml:space="preserve">Historia de Renacimientos sobre </w:t>
      </w:r>
      <w:r w:rsidRPr="00E67B18">
        <w:rPr>
          <w:i/>
          <w:iCs/>
          <w:lang w:val="es-PE"/>
        </w:rPr>
        <w:t xml:space="preserve">El </w:t>
      </w:r>
      <w:proofErr w:type="spellStart"/>
      <w:r w:rsidR="00BE7F46" w:rsidRPr="00BE7F46">
        <w:rPr>
          <w:i/>
          <w:iCs/>
          <w:lang w:val="es-PE"/>
        </w:rPr>
        <w:t>Paccekabuddha</w:t>
      </w:r>
      <w:proofErr w:type="spellEnd"/>
      <w:r w:rsidR="00BE7F46" w:rsidRPr="00BE7F46">
        <w:rPr>
          <w:i/>
          <w:iCs/>
          <w:lang w:val="es-PE"/>
        </w:rPr>
        <w:t xml:space="preserve"> </w:t>
      </w:r>
      <w:proofErr w:type="spellStart"/>
      <w:r w:rsidR="00BE7F46" w:rsidRPr="00BE7F46">
        <w:rPr>
          <w:i/>
          <w:iCs/>
          <w:lang w:val="es-PE"/>
        </w:rPr>
        <w:t>Darīmukha</w:t>
      </w:r>
      <w:proofErr w:type="spellEnd"/>
      <w:r w:rsidR="00BE7F46" w:rsidRPr="00BE7F46">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78E4DAB6" w14:textId="282208A0" w:rsidR="00F85C8C" w:rsidRDefault="00F85C8C" w:rsidP="00F85C8C">
      <w:pPr>
        <w:rPr>
          <w:lang w:val="es-PE"/>
        </w:rPr>
      </w:pPr>
      <w:r w:rsidRPr="00F85C8C">
        <w:rPr>
          <w:lang w:val="es-PE"/>
        </w:rPr>
        <w:t xml:space="preserve">[238] </w:t>
      </w:r>
      <w:r w:rsidRPr="00EE56BC">
        <w:rPr>
          <w:i/>
          <w:iCs/>
          <w:lang w:val="es-PE"/>
        </w:rPr>
        <w:t>"</w:t>
      </w:r>
      <w:r w:rsidR="00BB4151" w:rsidRPr="00BB4151">
        <w:t xml:space="preserve"> </w:t>
      </w:r>
      <w:r w:rsidR="00BB4151" w:rsidRPr="00BB4151">
        <w:rPr>
          <w:i/>
          <w:iCs/>
          <w:lang w:val="es-PE"/>
        </w:rPr>
        <w:t>Los placeres sensoriales no son más que ciénagas y lodazales</w:t>
      </w:r>
      <w:r w:rsidR="00BB4151">
        <w:rPr>
          <w:i/>
          <w:iCs/>
          <w:lang w:val="es-PE"/>
        </w:rPr>
        <w:t xml:space="preserve"> </w:t>
      </w:r>
      <w:r w:rsidR="00EE56BC" w:rsidRPr="00EE56BC">
        <w:rPr>
          <w:i/>
          <w:iCs/>
          <w:lang w:val="es-PE"/>
        </w:rPr>
        <w:t>…</w:t>
      </w:r>
      <w:r w:rsidR="00636D32" w:rsidRPr="00636D32">
        <w:rPr>
          <w:i/>
          <w:lang w:val="es-PE"/>
        </w:rPr>
        <w:t>etc.”</w:t>
      </w:r>
      <w:r w:rsidR="009D4B4C">
        <w:rPr>
          <w:lang w:val="es-PE"/>
        </w:rPr>
        <w:t xml:space="preserve"> </w:t>
      </w:r>
      <w:r w:rsidRPr="00F85C8C">
        <w:rPr>
          <w:lang w:val="es-PE"/>
        </w:rPr>
        <w:t xml:space="preserve">Esta historia la contó el </w:t>
      </w:r>
      <w:r w:rsidR="00DD39AA" w:rsidRPr="00DD39AA">
        <w:rPr>
          <w:i/>
          <w:iCs/>
        </w:rPr>
        <w:t>Bhagavā</w:t>
      </w:r>
      <w:r w:rsidR="000379B1">
        <w:rPr>
          <w:lang w:val="es-PE"/>
        </w:rPr>
        <w:t xml:space="preserve"> mientras se encontraba residiendo en el monasterio </w:t>
      </w:r>
      <w:proofErr w:type="spellStart"/>
      <w:r w:rsidR="000379B1">
        <w:rPr>
          <w:lang w:val="es-PE"/>
        </w:rPr>
        <w:t>Jetavana</w:t>
      </w:r>
      <w:proofErr w:type="spellEnd"/>
      <w:r w:rsidRPr="00F85C8C">
        <w:rPr>
          <w:lang w:val="es-PE"/>
        </w:rPr>
        <w:t xml:space="preserve"> acerca de la </w:t>
      </w:r>
      <w:r w:rsidRPr="00BE3A56">
        <w:rPr>
          <w:i/>
          <w:iCs/>
          <w:lang w:val="es-PE"/>
        </w:rPr>
        <w:t>Gran Renuncia</w:t>
      </w:r>
      <w:r w:rsidR="00FB5026" w:rsidRPr="00BE3A56">
        <w:rPr>
          <w:i/>
          <w:iCs/>
          <w:lang w:val="es-PE"/>
        </w:rPr>
        <w:t>ción</w:t>
      </w:r>
      <w:r w:rsidRPr="00F85C8C">
        <w:rPr>
          <w:lang w:val="es-PE"/>
        </w:rPr>
        <w:t xml:space="preserve">. El incidente que condujo a la historia </w:t>
      </w:r>
      <w:r w:rsidR="00B05B9E">
        <w:rPr>
          <w:lang w:val="es-PE"/>
        </w:rPr>
        <w:t xml:space="preserve">ya </w:t>
      </w:r>
      <w:r w:rsidRPr="00F85C8C">
        <w:rPr>
          <w:lang w:val="es-PE"/>
        </w:rPr>
        <w:t xml:space="preserve">ha sido </w:t>
      </w:r>
      <w:r w:rsidR="000379B1">
        <w:rPr>
          <w:lang w:val="es-PE"/>
        </w:rPr>
        <w:t>narrado</w:t>
      </w:r>
      <w:r w:rsidRPr="00F85C8C">
        <w:rPr>
          <w:lang w:val="es-PE"/>
        </w:rPr>
        <w:t xml:space="preserve"> </w:t>
      </w:r>
      <w:r w:rsidR="000379B1">
        <w:rPr>
          <w:lang w:val="es-PE"/>
        </w:rPr>
        <w:t>previamente</w:t>
      </w:r>
      <w:r w:rsidRPr="00F85C8C">
        <w:rPr>
          <w:lang w:val="es-PE"/>
        </w:rPr>
        <w:t>.</w:t>
      </w:r>
    </w:p>
    <w:p w14:paraId="53BDBBF7" w14:textId="0609D9F8" w:rsidR="003A010D" w:rsidRPr="003A010D" w:rsidRDefault="003A010D" w:rsidP="003A010D">
      <w:pPr>
        <w:ind w:left="1416"/>
        <w:rPr>
          <w:i/>
          <w:iCs/>
          <w:lang w:val="es-PE"/>
        </w:rPr>
      </w:pPr>
      <w:r w:rsidRPr="003A010D">
        <w:rPr>
          <w:i/>
          <w:iCs/>
          <w:lang w:val="es-PE"/>
        </w:rPr>
        <w:t>… el futuro Bud</w:t>
      </w:r>
      <w:r w:rsidR="000379B1">
        <w:rPr>
          <w:i/>
          <w:iCs/>
          <w:lang w:val="es-PE"/>
        </w:rPr>
        <w:t>dh</w:t>
      </w:r>
      <w:r w:rsidRPr="003A010D">
        <w:rPr>
          <w:i/>
          <w:iCs/>
          <w:lang w:val="es-PE"/>
        </w:rPr>
        <w:t xml:space="preserve">a, restando importancia al reino terrenal que tenía </w:t>
      </w:r>
      <w:r w:rsidR="000379B1">
        <w:rPr>
          <w:i/>
          <w:iCs/>
          <w:lang w:val="es-PE"/>
        </w:rPr>
        <w:t xml:space="preserve">bajo </w:t>
      </w:r>
      <w:r w:rsidRPr="003A010D">
        <w:rPr>
          <w:i/>
          <w:iCs/>
          <w:lang w:val="es-PE"/>
        </w:rPr>
        <w:t>su alcance —</w:t>
      </w:r>
      <w:r w:rsidR="009D4B4C">
        <w:rPr>
          <w:i/>
          <w:iCs/>
          <w:lang w:val="es-PE"/>
        </w:rPr>
        <w:t xml:space="preserve"> </w:t>
      </w:r>
      <w:r w:rsidRPr="003A010D">
        <w:rPr>
          <w:i/>
          <w:iCs/>
          <w:lang w:val="es-PE"/>
        </w:rPr>
        <w:t>y desechándolo como quien escup</w:t>
      </w:r>
      <w:r w:rsidR="000379B1">
        <w:rPr>
          <w:i/>
          <w:iCs/>
          <w:lang w:val="es-PE"/>
        </w:rPr>
        <w:t>iese</w:t>
      </w:r>
      <w:r w:rsidRPr="003A010D">
        <w:rPr>
          <w:i/>
          <w:iCs/>
          <w:lang w:val="es-PE"/>
        </w:rPr>
        <w:t xml:space="preserve"> </w:t>
      </w:r>
      <w:r w:rsidR="000379B1">
        <w:rPr>
          <w:i/>
          <w:iCs/>
          <w:lang w:val="es-PE"/>
        </w:rPr>
        <w:t xml:space="preserve">es esputo </w:t>
      </w:r>
      <w:r w:rsidRPr="003A010D">
        <w:rPr>
          <w:i/>
          <w:iCs/>
          <w:lang w:val="es-PE"/>
        </w:rPr>
        <w:t xml:space="preserve">—, abandonó la ciudad con gran pompa el día de </w:t>
      </w:r>
      <w:r w:rsidR="000379B1" w:rsidRPr="003A010D">
        <w:rPr>
          <w:i/>
          <w:iCs/>
          <w:lang w:val="es-PE"/>
        </w:rPr>
        <w:t xml:space="preserve">Luna Llena </w:t>
      </w:r>
      <w:r w:rsidRPr="003A010D">
        <w:rPr>
          <w:i/>
          <w:iCs/>
          <w:lang w:val="es-PE"/>
        </w:rPr>
        <w:t xml:space="preserve">de </w:t>
      </w:r>
      <w:proofErr w:type="spellStart"/>
      <w:r w:rsidRPr="003A010D">
        <w:rPr>
          <w:i/>
          <w:iCs/>
          <w:lang w:val="es-PE"/>
        </w:rPr>
        <w:t>Āsāḷha</w:t>
      </w:r>
      <w:proofErr w:type="spellEnd"/>
      <w:r w:rsidRPr="003A010D">
        <w:rPr>
          <w:i/>
          <w:iCs/>
          <w:lang w:val="es-PE"/>
        </w:rPr>
        <w:t xml:space="preserve">, cuando la </w:t>
      </w:r>
      <w:r w:rsidR="000379B1" w:rsidRPr="003A010D">
        <w:rPr>
          <w:i/>
          <w:iCs/>
          <w:lang w:val="es-PE"/>
        </w:rPr>
        <w:t xml:space="preserve">Luna </w:t>
      </w:r>
      <w:r w:rsidRPr="003A010D">
        <w:rPr>
          <w:i/>
          <w:iCs/>
          <w:lang w:val="es-PE"/>
        </w:rPr>
        <w:t xml:space="preserve">se hallaba en la mansión lunar </w:t>
      </w:r>
      <w:proofErr w:type="spellStart"/>
      <w:r w:rsidRPr="003A010D">
        <w:rPr>
          <w:i/>
          <w:iCs/>
          <w:lang w:val="es-PE"/>
        </w:rPr>
        <w:t>Uttarāsāḷha</w:t>
      </w:r>
      <w:proofErr w:type="spellEnd"/>
      <w:r w:rsidRPr="003A010D">
        <w:rPr>
          <w:i/>
          <w:iCs/>
          <w:lang w:val="es-PE"/>
        </w:rPr>
        <w:t xml:space="preserve"> (es decir, el día de </w:t>
      </w:r>
      <w:r w:rsidR="000379B1" w:rsidRPr="003A010D">
        <w:rPr>
          <w:i/>
          <w:iCs/>
          <w:lang w:val="es-PE"/>
        </w:rPr>
        <w:t xml:space="preserve">Luna Llena </w:t>
      </w:r>
      <w:r w:rsidRPr="003A010D">
        <w:rPr>
          <w:i/>
          <w:iCs/>
          <w:lang w:val="es-PE"/>
        </w:rPr>
        <w:t>de julio).</w:t>
      </w:r>
    </w:p>
    <w:p w14:paraId="30E0C3E1" w14:textId="57C70113" w:rsidR="003A010D" w:rsidRPr="003A010D" w:rsidRDefault="003A010D" w:rsidP="003A010D">
      <w:pPr>
        <w:ind w:left="1416"/>
        <w:rPr>
          <w:i/>
          <w:iCs/>
          <w:lang w:val="es-PE"/>
        </w:rPr>
      </w:pPr>
      <w:r w:rsidRPr="003A010D">
        <w:rPr>
          <w:i/>
          <w:iCs/>
          <w:lang w:val="es-PE"/>
        </w:rPr>
        <w:t xml:space="preserve">Se cuenta que, entonces, los </w:t>
      </w:r>
      <w:r w:rsidR="000379B1" w:rsidRPr="003A010D">
        <w:rPr>
          <w:i/>
          <w:iCs/>
          <w:lang w:val="es-PE"/>
        </w:rPr>
        <w:t>Deva</w:t>
      </w:r>
      <w:r w:rsidR="000379B1" w:rsidRPr="000379B1">
        <w:rPr>
          <w:lang w:val="es-PE"/>
        </w:rPr>
        <w:t>s</w:t>
      </w:r>
      <w:r w:rsidR="000379B1" w:rsidRPr="003A010D">
        <w:rPr>
          <w:i/>
          <w:iCs/>
          <w:lang w:val="es-PE"/>
        </w:rPr>
        <w:t xml:space="preserve"> </w:t>
      </w:r>
      <w:r w:rsidRPr="003A010D">
        <w:rPr>
          <w:i/>
          <w:iCs/>
          <w:lang w:val="es-PE"/>
        </w:rPr>
        <w:t xml:space="preserve">portaban sesenta mil antorchas ante él, así como a sus espaldas, </w:t>
      </w:r>
      <w:r w:rsidR="000379B1">
        <w:rPr>
          <w:i/>
          <w:iCs/>
          <w:lang w:val="es-PE"/>
        </w:rPr>
        <w:t xml:space="preserve">hacia </w:t>
      </w:r>
      <w:r w:rsidRPr="003A010D">
        <w:rPr>
          <w:i/>
          <w:iCs/>
          <w:lang w:val="es-PE"/>
        </w:rPr>
        <w:t xml:space="preserve">su derecha y </w:t>
      </w:r>
      <w:r w:rsidR="000379B1">
        <w:rPr>
          <w:i/>
          <w:iCs/>
          <w:lang w:val="es-PE"/>
        </w:rPr>
        <w:t xml:space="preserve">hacia </w:t>
      </w:r>
      <w:r w:rsidRPr="003A010D">
        <w:rPr>
          <w:i/>
          <w:iCs/>
          <w:lang w:val="es-PE"/>
        </w:rPr>
        <w:t>su izquierda…</w:t>
      </w:r>
    </w:p>
    <w:p w14:paraId="39C75DB7" w14:textId="77777777" w:rsidR="003A010D" w:rsidRPr="003A010D" w:rsidRDefault="003A010D" w:rsidP="003A010D">
      <w:pPr>
        <w:ind w:left="1416"/>
        <w:rPr>
          <w:i/>
          <w:iCs/>
          <w:lang w:val="es-PE"/>
        </w:rPr>
      </w:pPr>
      <w:r w:rsidRPr="003A010D">
        <w:rPr>
          <w:i/>
          <w:iCs/>
          <w:lang w:val="es-PE"/>
        </w:rPr>
        <w:t xml:space="preserve">Avanzando con tal esplendor y gloria, el Bodhisatta atravesó tres reinos en una sola noche y, tras recorrer treinta leguas, llegó a la orilla del río llamado </w:t>
      </w:r>
      <w:proofErr w:type="spellStart"/>
      <w:r w:rsidRPr="003A010D">
        <w:rPr>
          <w:i/>
          <w:iCs/>
          <w:lang w:val="es-PE"/>
        </w:rPr>
        <w:t>Anomā</w:t>
      </w:r>
      <w:proofErr w:type="spellEnd"/>
      <w:r w:rsidRPr="003A010D">
        <w:rPr>
          <w:i/>
          <w:iCs/>
          <w:lang w:val="es-PE"/>
        </w:rPr>
        <w:t>.</w:t>
      </w:r>
    </w:p>
    <w:p w14:paraId="3062FA31" w14:textId="77777777" w:rsidR="003A010D" w:rsidRPr="003A010D" w:rsidRDefault="003A010D" w:rsidP="003A010D">
      <w:pPr>
        <w:ind w:left="1416"/>
        <w:rPr>
          <w:i/>
          <w:iCs/>
          <w:lang w:val="es-PE"/>
        </w:rPr>
      </w:pPr>
      <w:r w:rsidRPr="003A010D">
        <w:rPr>
          <w:i/>
          <w:iCs/>
          <w:lang w:val="es-PE"/>
        </w:rPr>
        <w:t>Al detenerse junto al río, el Bodhisatta preguntó a Channa: «¿Cómo se llama este río?».</w:t>
      </w:r>
    </w:p>
    <w:p w14:paraId="6024F2EE" w14:textId="632A5CEC" w:rsidR="003A010D" w:rsidRPr="003A010D" w:rsidRDefault="000379B1" w:rsidP="003A010D">
      <w:pPr>
        <w:ind w:left="1416"/>
        <w:rPr>
          <w:i/>
          <w:iCs/>
          <w:lang w:val="es-PE"/>
        </w:rPr>
      </w:pPr>
      <w:r>
        <w:rPr>
          <w:i/>
          <w:iCs/>
          <w:lang w:val="es-PE"/>
        </w:rPr>
        <w:t>“</w:t>
      </w:r>
      <w:r w:rsidR="003A010D" w:rsidRPr="003A010D">
        <w:rPr>
          <w:i/>
          <w:iCs/>
          <w:lang w:val="es-PE"/>
        </w:rPr>
        <w:t xml:space="preserve">Su nombre, </w:t>
      </w:r>
      <w:r w:rsidR="00150B9C" w:rsidRPr="003A010D">
        <w:rPr>
          <w:i/>
          <w:iCs/>
          <w:lang w:val="es-PE"/>
        </w:rPr>
        <w:t>Señor</w:t>
      </w:r>
      <w:r w:rsidR="003A010D" w:rsidRPr="003A010D">
        <w:rPr>
          <w:i/>
          <w:iCs/>
          <w:lang w:val="es-PE"/>
        </w:rPr>
        <w:t xml:space="preserve">, es </w:t>
      </w:r>
      <w:proofErr w:type="spellStart"/>
      <w:r w:rsidR="003A010D" w:rsidRPr="003A010D">
        <w:rPr>
          <w:i/>
          <w:iCs/>
          <w:lang w:val="es-PE"/>
        </w:rPr>
        <w:t>Anomā</w:t>
      </w:r>
      <w:proofErr w:type="spellEnd"/>
      <w:r>
        <w:rPr>
          <w:i/>
          <w:iCs/>
          <w:lang w:val="es-PE"/>
        </w:rPr>
        <w:t>”</w:t>
      </w:r>
      <w:r w:rsidR="003A010D" w:rsidRPr="003A010D">
        <w:rPr>
          <w:i/>
          <w:iCs/>
          <w:lang w:val="es-PE"/>
        </w:rPr>
        <w:t>.</w:t>
      </w:r>
    </w:p>
    <w:p w14:paraId="22533401" w14:textId="645AEC84" w:rsidR="007A43FF" w:rsidRPr="003A010D" w:rsidRDefault="00150B9C" w:rsidP="003A010D">
      <w:pPr>
        <w:ind w:left="1416"/>
        <w:rPr>
          <w:i/>
          <w:iCs/>
          <w:lang w:val="es-PE"/>
        </w:rPr>
      </w:pPr>
      <w:r>
        <w:rPr>
          <w:i/>
          <w:iCs/>
          <w:lang w:val="es-PE"/>
        </w:rPr>
        <w:t>“</w:t>
      </w:r>
      <w:r w:rsidR="003A010D" w:rsidRPr="003A010D">
        <w:rPr>
          <w:i/>
          <w:iCs/>
          <w:lang w:val="es-PE"/>
        </w:rPr>
        <w:t>Pues también nuestra renuncia</w:t>
      </w:r>
      <w:r>
        <w:rPr>
          <w:i/>
          <w:iCs/>
          <w:lang w:val="es-PE"/>
        </w:rPr>
        <w:t>ción</w:t>
      </w:r>
      <w:r w:rsidR="003A010D" w:rsidRPr="003A010D">
        <w:rPr>
          <w:i/>
          <w:iCs/>
          <w:lang w:val="es-PE"/>
        </w:rPr>
        <w:t xml:space="preserve"> al mundo se llamará </w:t>
      </w:r>
      <w:proofErr w:type="spellStart"/>
      <w:r w:rsidR="003A010D" w:rsidRPr="003A010D">
        <w:rPr>
          <w:i/>
          <w:iCs/>
          <w:lang w:val="es-PE"/>
        </w:rPr>
        <w:t>Anomā</w:t>
      </w:r>
      <w:proofErr w:type="spellEnd"/>
      <w:r w:rsidR="003A010D" w:rsidRPr="003A010D">
        <w:rPr>
          <w:i/>
          <w:iCs/>
          <w:lang w:val="es-PE"/>
        </w:rPr>
        <w:t xml:space="preserve"> (Ilustre)</w:t>
      </w:r>
      <w:r>
        <w:rPr>
          <w:i/>
          <w:iCs/>
          <w:lang w:val="es-PE"/>
        </w:rPr>
        <w:t>”</w:t>
      </w:r>
      <w:r w:rsidR="003A010D" w:rsidRPr="003A010D">
        <w:rPr>
          <w:i/>
          <w:iCs/>
          <w:lang w:val="es-PE"/>
        </w:rPr>
        <w:t>, declaró y</w:t>
      </w:r>
      <w:r>
        <w:rPr>
          <w:i/>
          <w:iCs/>
          <w:lang w:val="es-PE"/>
        </w:rPr>
        <w:t>,</w:t>
      </w:r>
      <w:r w:rsidR="003A010D" w:rsidRPr="003A010D">
        <w:rPr>
          <w:i/>
          <w:iCs/>
          <w:lang w:val="es-PE"/>
        </w:rPr>
        <w:t xml:space="preserve"> al dar una señal a su caballo presionándolo con el talón, el animal saltó sobre el río —</w:t>
      </w:r>
      <w:r>
        <w:rPr>
          <w:i/>
          <w:iCs/>
          <w:lang w:val="es-PE"/>
        </w:rPr>
        <w:t xml:space="preserve"> </w:t>
      </w:r>
      <w:r w:rsidR="003A010D" w:rsidRPr="003A010D">
        <w:rPr>
          <w:i/>
          <w:iCs/>
          <w:lang w:val="es-PE"/>
        </w:rPr>
        <w:t>de quinientos o seiscientos metros de anchura</w:t>
      </w:r>
      <w:r>
        <w:rPr>
          <w:i/>
          <w:iCs/>
          <w:lang w:val="es-PE"/>
        </w:rPr>
        <w:t xml:space="preserve"> </w:t>
      </w:r>
      <w:r w:rsidR="003A010D" w:rsidRPr="003A010D">
        <w:rPr>
          <w:i/>
          <w:iCs/>
          <w:lang w:val="es-PE"/>
        </w:rPr>
        <w:t xml:space="preserve">— </w:t>
      </w:r>
      <w:r>
        <w:rPr>
          <w:i/>
          <w:iCs/>
          <w:lang w:val="es-PE"/>
        </w:rPr>
        <w:t xml:space="preserve">hasta llegar a </w:t>
      </w:r>
      <w:r w:rsidR="003A010D" w:rsidRPr="003A010D">
        <w:rPr>
          <w:i/>
          <w:iCs/>
          <w:lang w:val="es-PE"/>
        </w:rPr>
        <w:t>la orilla opuesta</w:t>
      </w:r>
      <w:r w:rsidR="007A43FF" w:rsidRPr="003A010D">
        <w:rPr>
          <w:i/>
          <w:iCs/>
          <w:lang w:val="es-PE"/>
        </w:rPr>
        <w:t>.</w:t>
      </w:r>
    </w:p>
    <w:p w14:paraId="72E9FE64" w14:textId="0C665CA5" w:rsidR="00981193" w:rsidRPr="00981193" w:rsidRDefault="00981193" w:rsidP="00981193">
      <w:pPr>
        <w:ind w:left="1416"/>
        <w:rPr>
          <w:i/>
          <w:iCs/>
          <w:lang w:val="es-PE"/>
        </w:rPr>
      </w:pPr>
      <w:r w:rsidRPr="00981193">
        <w:rPr>
          <w:i/>
          <w:iCs/>
          <w:lang w:val="es-PE"/>
        </w:rPr>
        <w:t xml:space="preserve">El Bodhisatta bajó del caballo y se detuvo en la playa de arena que se extendía ante él como una lámina de plata y </w:t>
      </w:r>
      <w:r w:rsidR="003D135B">
        <w:rPr>
          <w:i/>
          <w:iCs/>
          <w:lang w:val="es-PE"/>
        </w:rPr>
        <w:t xml:space="preserve">le </w:t>
      </w:r>
      <w:r w:rsidRPr="00981193">
        <w:rPr>
          <w:i/>
          <w:iCs/>
          <w:lang w:val="es-PE"/>
        </w:rPr>
        <w:t xml:space="preserve">dijo a Channa: </w:t>
      </w:r>
      <w:r w:rsidR="003D135B">
        <w:rPr>
          <w:i/>
          <w:iCs/>
          <w:lang w:val="es-PE"/>
        </w:rPr>
        <w:t>“Mi b</w:t>
      </w:r>
      <w:r w:rsidRPr="00981193">
        <w:rPr>
          <w:i/>
          <w:iCs/>
          <w:lang w:val="es-PE"/>
        </w:rPr>
        <w:t>uen Channa, regres</w:t>
      </w:r>
      <w:r w:rsidR="003D135B">
        <w:rPr>
          <w:i/>
          <w:iCs/>
          <w:lang w:val="es-PE"/>
        </w:rPr>
        <w:t>e</w:t>
      </w:r>
      <w:r w:rsidRPr="00981193">
        <w:rPr>
          <w:i/>
          <w:iCs/>
          <w:lang w:val="es-PE"/>
        </w:rPr>
        <w:t xml:space="preserve"> ahora llevándo</w:t>
      </w:r>
      <w:r w:rsidR="003D135B">
        <w:rPr>
          <w:i/>
          <w:iCs/>
          <w:lang w:val="es-PE"/>
        </w:rPr>
        <w:t>s</w:t>
      </w:r>
      <w:r w:rsidRPr="00981193">
        <w:rPr>
          <w:i/>
          <w:iCs/>
          <w:lang w:val="es-PE"/>
        </w:rPr>
        <w:t xml:space="preserve">e mis joyas y a </w:t>
      </w:r>
      <w:proofErr w:type="spellStart"/>
      <w:r w:rsidRPr="00981193">
        <w:rPr>
          <w:i/>
          <w:iCs/>
          <w:lang w:val="es-PE"/>
        </w:rPr>
        <w:t>Kanthaka</w:t>
      </w:r>
      <w:proofErr w:type="spellEnd"/>
      <w:r w:rsidRPr="00981193">
        <w:rPr>
          <w:i/>
          <w:iCs/>
          <w:lang w:val="es-PE"/>
        </w:rPr>
        <w:t>. Voy a convertirme en asceta</w:t>
      </w:r>
      <w:r w:rsidR="003D135B">
        <w:rPr>
          <w:i/>
          <w:iCs/>
          <w:lang w:val="es-PE"/>
        </w:rPr>
        <w:t>”</w:t>
      </w:r>
      <w:r w:rsidRPr="00981193">
        <w:rPr>
          <w:i/>
          <w:iCs/>
          <w:lang w:val="es-PE"/>
        </w:rPr>
        <w:t>.</w:t>
      </w:r>
    </w:p>
    <w:p w14:paraId="15D1307A" w14:textId="545F73C5" w:rsidR="00981193" w:rsidRPr="00981193" w:rsidRDefault="003D135B" w:rsidP="00981193">
      <w:pPr>
        <w:ind w:left="1416"/>
        <w:rPr>
          <w:i/>
          <w:iCs/>
          <w:lang w:val="es-PE"/>
        </w:rPr>
      </w:pPr>
      <w:r>
        <w:rPr>
          <w:i/>
          <w:iCs/>
          <w:lang w:val="es-PE"/>
        </w:rPr>
        <w:t>“</w:t>
      </w:r>
      <w:r w:rsidR="00981193" w:rsidRPr="00981193">
        <w:rPr>
          <w:i/>
          <w:iCs/>
          <w:lang w:val="es-PE"/>
        </w:rPr>
        <w:t xml:space="preserve">Pero yo también, </w:t>
      </w:r>
      <w:r w:rsidRPr="00981193">
        <w:rPr>
          <w:i/>
          <w:iCs/>
          <w:lang w:val="es-PE"/>
        </w:rPr>
        <w:t>Señor</w:t>
      </w:r>
      <w:r w:rsidR="00981193" w:rsidRPr="00981193">
        <w:rPr>
          <w:i/>
          <w:iCs/>
          <w:lang w:val="es-PE"/>
        </w:rPr>
        <w:t>, me haré asceta</w:t>
      </w:r>
      <w:r>
        <w:rPr>
          <w:i/>
          <w:iCs/>
          <w:lang w:val="es-PE"/>
        </w:rPr>
        <w:t>”</w:t>
      </w:r>
      <w:r w:rsidR="00981193" w:rsidRPr="00981193">
        <w:rPr>
          <w:i/>
          <w:iCs/>
          <w:lang w:val="es-PE"/>
        </w:rPr>
        <w:t xml:space="preserve">. </w:t>
      </w:r>
      <w:r>
        <w:rPr>
          <w:i/>
          <w:iCs/>
          <w:lang w:val="es-PE"/>
        </w:rPr>
        <w:t>“</w:t>
      </w:r>
      <w:r w:rsidR="00981193" w:rsidRPr="00981193">
        <w:rPr>
          <w:i/>
          <w:iCs/>
          <w:lang w:val="es-PE"/>
        </w:rPr>
        <w:t xml:space="preserve">No se </w:t>
      </w:r>
      <w:r>
        <w:rPr>
          <w:i/>
          <w:iCs/>
          <w:lang w:val="es-PE"/>
        </w:rPr>
        <w:t>l</w:t>
      </w:r>
      <w:r w:rsidR="00981193" w:rsidRPr="00981193">
        <w:rPr>
          <w:i/>
          <w:iCs/>
          <w:lang w:val="es-PE"/>
        </w:rPr>
        <w:t>e permite renunciar al mundo</w:t>
      </w:r>
      <w:r>
        <w:rPr>
          <w:i/>
          <w:iCs/>
          <w:lang w:val="es-PE"/>
        </w:rPr>
        <w:t>, Channa</w:t>
      </w:r>
      <w:r w:rsidR="00981193" w:rsidRPr="00981193">
        <w:rPr>
          <w:i/>
          <w:iCs/>
          <w:lang w:val="es-PE"/>
        </w:rPr>
        <w:t>; debe regresar</w:t>
      </w:r>
      <w:r>
        <w:rPr>
          <w:i/>
          <w:iCs/>
          <w:lang w:val="es-PE"/>
        </w:rPr>
        <w:t>”</w:t>
      </w:r>
      <w:r w:rsidR="00981193" w:rsidRPr="00981193">
        <w:rPr>
          <w:i/>
          <w:iCs/>
          <w:lang w:val="es-PE"/>
        </w:rPr>
        <w:t xml:space="preserve">, dijo él. </w:t>
      </w:r>
      <w:r>
        <w:rPr>
          <w:i/>
          <w:iCs/>
          <w:lang w:val="es-PE"/>
        </w:rPr>
        <w:t>Entonces, r</w:t>
      </w:r>
      <w:r w:rsidR="00981193" w:rsidRPr="00981193">
        <w:rPr>
          <w:i/>
          <w:iCs/>
          <w:lang w:val="es-PE"/>
        </w:rPr>
        <w:t xml:space="preserve">echazó tres veces </w:t>
      </w:r>
      <w:r>
        <w:rPr>
          <w:i/>
          <w:iCs/>
          <w:lang w:val="es-PE"/>
        </w:rPr>
        <w:t xml:space="preserve">la </w:t>
      </w:r>
      <w:r w:rsidR="00981193" w:rsidRPr="00981193">
        <w:rPr>
          <w:i/>
          <w:iCs/>
          <w:lang w:val="es-PE"/>
        </w:rPr>
        <w:t xml:space="preserve">petición de Channa y le entregó tanto las joyas como a </w:t>
      </w:r>
      <w:proofErr w:type="spellStart"/>
      <w:r w:rsidR="00981193" w:rsidRPr="00981193">
        <w:rPr>
          <w:i/>
          <w:iCs/>
          <w:lang w:val="es-PE"/>
        </w:rPr>
        <w:t>Kanthaka</w:t>
      </w:r>
      <w:proofErr w:type="spellEnd"/>
      <w:r w:rsidR="00981193" w:rsidRPr="00981193">
        <w:rPr>
          <w:i/>
          <w:iCs/>
          <w:lang w:val="es-PE"/>
        </w:rPr>
        <w:t>.</w:t>
      </w:r>
    </w:p>
    <w:p w14:paraId="6DF85255" w14:textId="502459B5" w:rsidR="00F53D0D" w:rsidRPr="00981193" w:rsidRDefault="00981193" w:rsidP="00981193">
      <w:pPr>
        <w:ind w:left="1416"/>
        <w:rPr>
          <w:i/>
          <w:iCs/>
          <w:lang w:val="es-PE"/>
        </w:rPr>
      </w:pPr>
      <w:r w:rsidRPr="00981193">
        <w:rPr>
          <w:i/>
          <w:iCs/>
          <w:lang w:val="es-PE"/>
        </w:rPr>
        <w:t>Entonces</w:t>
      </w:r>
      <w:r w:rsidR="003D135B">
        <w:rPr>
          <w:i/>
          <w:iCs/>
          <w:lang w:val="es-PE"/>
        </w:rPr>
        <w:t>,</w:t>
      </w:r>
      <w:r w:rsidRPr="00981193">
        <w:rPr>
          <w:i/>
          <w:iCs/>
          <w:lang w:val="es-PE"/>
        </w:rPr>
        <w:t xml:space="preserve"> pensó: </w:t>
      </w:r>
      <w:r w:rsidR="003D135B">
        <w:rPr>
          <w:i/>
          <w:iCs/>
          <w:lang w:val="es-PE"/>
        </w:rPr>
        <w:t>“</w:t>
      </w:r>
      <w:r w:rsidRPr="00981193">
        <w:rPr>
          <w:i/>
          <w:iCs/>
          <w:lang w:val="es-PE"/>
        </w:rPr>
        <w:t>Estos cabellos míos no son propios de un mendicante. No es correcto que nadie más corte el cabello de un futuro Bud</w:t>
      </w:r>
      <w:r w:rsidR="00CF5B32">
        <w:rPr>
          <w:i/>
          <w:iCs/>
          <w:lang w:val="es-PE"/>
        </w:rPr>
        <w:t>dh</w:t>
      </w:r>
      <w:r w:rsidRPr="00981193">
        <w:rPr>
          <w:i/>
          <w:iCs/>
          <w:lang w:val="es-PE"/>
        </w:rPr>
        <w:t>a, así que me los cortaré yo mismo con mi espada</w:t>
      </w:r>
      <w:r w:rsidR="00CF5B32">
        <w:rPr>
          <w:i/>
          <w:iCs/>
          <w:lang w:val="es-PE"/>
        </w:rPr>
        <w:t>”</w:t>
      </w:r>
      <w:r w:rsidRPr="00981193">
        <w:rPr>
          <w:i/>
          <w:iCs/>
          <w:lang w:val="es-PE"/>
        </w:rPr>
        <w:t>. Entonces, tomando la espada con la mano derecha y sujetando con la izquierda los mechones trenzados —junto con la diadema que los adornaba—, se los cortó. Así, su cabello quedó reducido a una longitud de dos pulgadas y</w:t>
      </w:r>
      <w:r w:rsidR="00B47E1B">
        <w:rPr>
          <w:i/>
          <w:iCs/>
          <w:lang w:val="es-PE"/>
        </w:rPr>
        <w:t>,</w:t>
      </w:r>
      <w:r w:rsidRPr="00981193">
        <w:rPr>
          <w:i/>
          <w:iCs/>
          <w:lang w:val="es-PE"/>
        </w:rPr>
        <w:t xml:space="preserve"> rizándose hacia la derecha, se asentó pegado a la cabeza. Conservó esa </w:t>
      </w:r>
      <w:r w:rsidRPr="00981193">
        <w:rPr>
          <w:i/>
          <w:iCs/>
          <w:lang w:val="es-PE"/>
        </w:rPr>
        <w:lastRenderedPageBreak/>
        <w:t>longitud durante toda su vida, al igual que la barba; ya no hubo necesidad alguna de volver a afeitar ni el cabello ni la barba.</w:t>
      </w:r>
    </w:p>
    <w:p w14:paraId="63697F35" w14:textId="42491753" w:rsidR="00981193" w:rsidRPr="00981193" w:rsidRDefault="00981193" w:rsidP="00981193">
      <w:pPr>
        <w:ind w:left="1416"/>
        <w:rPr>
          <w:i/>
          <w:iCs/>
          <w:lang w:val="es-PE"/>
        </w:rPr>
      </w:pPr>
      <w:r w:rsidRPr="00981193">
        <w:rPr>
          <w:i/>
          <w:iCs/>
          <w:lang w:val="es-PE"/>
        </w:rPr>
        <w:t xml:space="preserve">El Bodhisatta, diciéndose a sí mismo: </w:t>
      </w:r>
      <w:r w:rsidR="006D4DF3">
        <w:rPr>
          <w:i/>
          <w:iCs/>
          <w:lang w:val="es-PE"/>
        </w:rPr>
        <w:t>“</w:t>
      </w:r>
      <w:r w:rsidRPr="00981193">
        <w:rPr>
          <w:i/>
          <w:iCs/>
          <w:lang w:val="es-PE"/>
        </w:rPr>
        <w:t>Si he de convertirme en Bud</w:t>
      </w:r>
      <w:r w:rsidR="006D4DF3">
        <w:rPr>
          <w:i/>
          <w:iCs/>
          <w:lang w:val="es-PE"/>
        </w:rPr>
        <w:t>dh</w:t>
      </w:r>
      <w:r w:rsidRPr="00981193">
        <w:rPr>
          <w:i/>
          <w:iCs/>
          <w:lang w:val="es-PE"/>
        </w:rPr>
        <w:t>a, que esto quede suspendido en el aire; si no, que caiga al suelo</w:t>
      </w:r>
      <w:r w:rsidR="006D4DF3">
        <w:rPr>
          <w:i/>
          <w:iCs/>
          <w:lang w:val="es-PE"/>
        </w:rPr>
        <w:t>”</w:t>
      </w:r>
      <w:r w:rsidRPr="00981193">
        <w:rPr>
          <w:i/>
          <w:iCs/>
          <w:lang w:val="es-PE"/>
        </w:rPr>
        <w:t>, lanzó al mismo tiempo el cabello y la diadema mientras los sostenía en dirección al cielo.</w:t>
      </w:r>
    </w:p>
    <w:p w14:paraId="029CC663" w14:textId="1307AF85" w:rsidR="00064F4D" w:rsidRPr="00981193" w:rsidRDefault="00981193" w:rsidP="00981193">
      <w:pPr>
        <w:ind w:left="1416"/>
        <w:rPr>
          <w:i/>
          <w:iCs/>
          <w:lang w:val="es-PE"/>
        </w:rPr>
      </w:pPr>
      <w:r w:rsidRPr="00981193">
        <w:rPr>
          <w:i/>
          <w:iCs/>
          <w:lang w:val="es-PE"/>
        </w:rPr>
        <w:t xml:space="preserve">Luego, el Bodhisatta pensó: </w:t>
      </w:r>
      <w:r w:rsidR="006D4DF3">
        <w:rPr>
          <w:i/>
          <w:iCs/>
          <w:lang w:val="es-PE"/>
        </w:rPr>
        <w:t>“</w:t>
      </w:r>
      <w:r w:rsidRPr="00981193">
        <w:rPr>
          <w:i/>
          <w:iCs/>
          <w:lang w:val="es-PE"/>
        </w:rPr>
        <w:t xml:space="preserve">Esta vestidura mía de muselina de </w:t>
      </w:r>
      <w:proofErr w:type="spellStart"/>
      <w:r w:rsidRPr="00981193">
        <w:rPr>
          <w:i/>
          <w:iCs/>
          <w:lang w:val="es-PE"/>
        </w:rPr>
        <w:t>Benar</w:t>
      </w:r>
      <w:r w:rsidR="006D4DF3">
        <w:rPr>
          <w:i/>
          <w:iCs/>
          <w:lang w:val="es-PE"/>
        </w:rPr>
        <w:t>e</w:t>
      </w:r>
      <w:r w:rsidRPr="00981193">
        <w:rPr>
          <w:i/>
          <w:iCs/>
          <w:lang w:val="es-PE"/>
        </w:rPr>
        <w:t>s</w:t>
      </w:r>
      <w:proofErr w:type="spellEnd"/>
      <w:r w:rsidRPr="00981193">
        <w:rPr>
          <w:i/>
          <w:iCs/>
          <w:lang w:val="es-PE"/>
        </w:rPr>
        <w:t xml:space="preserve"> no es apropiada para un asceta</w:t>
      </w:r>
      <w:r w:rsidR="006D4DF3">
        <w:rPr>
          <w:i/>
          <w:iCs/>
          <w:lang w:val="es-PE"/>
        </w:rPr>
        <w:t>”</w:t>
      </w:r>
      <w:r w:rsidRPr="00981193">
        <w:rPr>
          <w:i/>
          <w:iCs/>
          <w:lang w:val="es-PE"/>
        </w:rPr>
        <w:t xml:space="preserve">. Entonces, el </w:t>
      </w:r>
      <w:r w:rsidR="006D4DF3" w:rsidRPr="00981193">
        <w:rPr>
          <w:i/>
          <w:iCs/>
          <w:lang w:val="es-PE"/>
        </w:rPr>
        <w:t xml:space="preserve">Deva </w:t>
      </w:r>
      <w:proofErr w:type="spellStart"/>
      <w:r w:rsidRPr="00981193">
        <w:rPr>
          <w:i/>
          <w:iCs/>
          <w:lang w:val="es-PE"/>
        </w:rPr>
        <w:t>Ghaṭikāra</w:t>
      </w:r>
      <w:proofErr w:type="spellEnd"/>
      <w:r w:rsidRPr="00981193">
        <w:rPr>
          <w:i/>
          <w:iCs/>
          <w:lang w:val="es-PE"/>
        </w:rPr>
        <w:t xml:space="preserve"> —</w:t>
      </w:r>
      <w:r w:rsidR="006D4DF3">
        <w:rPr>
          <w:i/>
          <w:iCs/>
          <w:lang w:val="es-PE"/>
        </w:rPr>
        <w:t xml:space="preserve"> </w:t>
      </w:r>
      <w:r w:rsidRPr="00981193">
        <w:rPr>
          <w:i/>
          <w:iCs/>
          <w:lang w:val="es-PE"/>
        </w:rPr>
        <w:t xml:space="preserve">quien había sido su amigo </w:t>
      </w:r>
      <w:r w:rsidR="006D4DF3">
        <w:rPr>
          <w:i/>
          <w:iCs/>
          <w:lang w:val="es-PE"/>
        </w:rPr>
        <w:t>durante la época del Buddha</w:t>
      </w:r>
      <w:r w:rsidRPr="00981193">
        <w:rPr>
          <w:i/>
          <w:iCs/>
          <w:lang w:val="es-PE"/>
        </w:rPr>
        <w:t xml:space="preserve"> Kassapa, </w:t>
      </w:r>
      <w:r w:rsidR="006D4DF3">
        <w:rPr>
          <w:i/>
          <w:iCs/>
          <w:lang w:val="es-PE"/>
        </w:rPr>
        <w:t>d</w:t>
      </w:r>
      <w:r w:rsidRPr="00981193">
        <w:rPr>
          <w:i/>
          <w:iCs/>
          <w:lang w:val="es-PE"/>
        </w:rPr>
        <w:t>el Poseedor de los Diez Poderes</w:t>
      </w:r>
      <w:r w:rsidR="006D4DF3">
        <w:rPr>
          <w:i/>
          <w:iCs/>
          <w:lang w:val="es-PE"/>
        </w:rPr>
        <w:t xml:space="preserve"> </w:t>
      </w:r>
      <w:r w:rsidRPr="00981193">
        <w:rPr>
          <w:i/>
          <w:iCs/>
          <w:lang w:val="es-PE"/>
        </w:rPr>
        <w:t>— impulsado por una amistad que no se había marchitado a lo largo de aquel extenso intervalo</w:t>
      </w:r>
      <w:r w:rsidR="006D4DF3">
        <w:rPr>
          <w:i/>
          <w:iCs/>
          <w:lang w:val="es-PE"/>
        </w:rPr>
        <w:t xml:space="preserve"> de tiempo</w:t>
      </w:r>
      <w:r w:rsidRPr="00981193">
        <w:rPr>
          <w:i/>
          <w:iCs/>
          <w:lang w:val="es-PE"/>
        </w:rPr>
        <w:t xml:space="preserve">, pensó: </w:t>
      </w:r>
      <w:r w:rsidR="006D4DF3">
        <w:rPr>
          <w:i/>
          <w:iCs/>
          <w:lang w:val="es-PE"/>
        </w:rPr>
        <w:t>“</w:t>
      </w:r>
      <w:r w:rsidRPr="00981193">
        <w:rPr>
          <w:i/>
          <w:iCs/>
          <w:lang w:val="es-PE"/>
        </w:rPr>
        <w:t>Hoy mi amigo lleva a cabo la Gran Renuncia</w:t>
      </w:r>
      <w:r w:rsidR="00F951BA">
        <w:rPr>
          <w:i/>
          <w:iCs/>
          <w:lang w:val="es-PE"/>
        </w:rPr>
        <w:t>ción</w:t>
      </w:r>
      <w:r w:rsidRPr="00981193">
        <w:rPr>
          <w:i/>
          <w:iCs/>
          <w:lang w:val="es-PE"/>
        </w:rPr>
        <w:t>; iré a proveerle de los requisitos propios de un asceta</w:t>
      </w:r>
      <w:r w:rsidR="00064F4D" w:rsidRPr="00981193">
        <w:rPr>
          <w:i/>
          <w:iCs/>
          <w:lang w:val="es-PE"/>
        </w:rPr>
        <w:t>”</w:t>
      </w:r>
      <w:r w:rsidR="00F951BA">
        <w:rPr>
          <w:i/>
          <w:iCs/>
          <w:lang w:val="es-PE"/>
        </w:rPr>
        <w:t>.</w:t>
      </w:r>
    </w:p>
    <w:p w14:paraId="4DA83B53" w14:textId="3CBC1EA5" w:rsidR="00F12A47" w:rsidRDefault="00064F4D" w:rsidP="00F12A47">
      <w:pPr>
        <w:pStyle w:val="Verso2Espaol"/>
        <w:ind w:left="2124"/>
      </w:pPr>
      <w:r>
        <w:t>[</w:t>
      </w:r>
      <w:r w:rsidRPr="00064F4D">
        <w:t>273</w:t>
      </w:r>
      <w:r>
        <w:t>]</w:t>
      </w:r>
      <w:r w:rsidRPr="00064F4D">
        <w:t xml:space="preserve">. </w:t>
      </w:r>
      <w:r w:rsidR="00F12A47">
        <w:tab/>
        <w:t>“L</w:t>
      </w:r>
      <w:r w:rsidR="00F951BA">
        <w:t>o</w:t>
      </w:r>
      <w:r w:rsidR="00F12A47">
        <w:t xml:space="preserve">s tres </w:t>
      </w:r>
      <w:r w:rsidR="00515D0B">
        <w:t>ropajes</w:t>
      </w:r>
      <w:r w:rsidR="00F12A47">
        <w:t xml:space="preserve"> y el cuenco de </w:t>
      </w:r>
      <w:r w:rsidR="00515D0B">
        <w:t>ofrendas</w:t>
      </w:r>
      <w:r w:rsidR="00F12A47">
        <w:t>,</w:t>
      </w:r>
    </w:p>
    <w:p w14:paraId="49F8C1D5" w14:textId="77777777" w:rsidR="00F12A47" w:rsidRDefault="00F12A47" w:rsidP="00F12A47">
      <w:pPr>
        <w:pStyle w:val="Verso2Espaol"/>
        <w:ind w:left="2832"/>
      </w:pPr>
      <w:r>
        <w:t>la navaja, la aguja y el cinturón,</w:t>
      </w:r>
    </w:p>
    <w:p w14:paraId="6730EAAF" w14:textId="3B94BD70" w:rsidR="00F12A47" w:rsidRDefault="00515D0B" w:rsidP="00F12A47">
      <w:pPr>
        <w:pStyle w:val="Verso2Espaol"/>
        <w:ind w:left="2832"/>
      </w:pPr>
      <w:r>
        <w:t>Más</w:t>
      </w:r>
      <w:r w:rsidR="00F12A47">
        <w:t xml:space="preserve"> un </w:t>
      </w:r>
      <w:r>
        <w:t xml:space="preserve">filtro </w:t>
      </w:r>
      <w:r w:rsidR="00F12A47">
        <w:t>de agua: estos ocho</w:t>
      </w:r>
    </w:p>
    <w:p w14:paraId="541D0825" w14:textId="2DC767FA" w:rsidR="00064F4D" w:rsidRDefault="00515D0B" w:rsidP="00F12A47">
      <w:pPr>
        <w:pStyle w:val="Verso2Espaol"/>
        <w:ind w:left="2832"/>
      </w:pPr>
      <w:r>
        <w:t xml:space="preserve">Corresponden a </w:t>
      </w:r>
      <w:r w:rsidR="00F12A47">
        <w:t>la riqueza de</w:t>
      </w:r>
      <w:r>
        <w:t xml:space="preserve"> un devoto </w:t>
      </w:r>
      <w:r w:rsidR="00F12A47">
        <w:t>monje</w:t>
      </w:r>
      <w:r w:rsidR="00064F4D" w:rsidRPr="00064F4D">
        <w:t>.”</w:t>
      </w:r>
    </w:p>
    <w:p w14:paraId="0F72C928" w14:textId="77777777" w:rsidR="00862610" w:rsidRPr="00064F4D" w:rsidRDefault="00862610" w:rsidP="00064F4D">
      <w:pPr>
        <w:pStyle w:val="Verso2Espaol"/>
        <w:ind w:left="2832"/>
      </w:pPr>
    </w:p>
    <w:p w14:paraId="56B4F7F8" w14:textId="34ECCE4C" w:rsidR="00F53D0D" w:rsidRPr="0068217A" w:rsidRDefault="00515D0B" w:rsidP="00064F4D">
      <w:pPr>
        <w:ind w:left="1416"/>
        <w:rPr>
          <w:i/>
          <w:iCs/>
          <w:lang w:val="es-PE"/>
        </w:rPr>
      </w:pPr>
      <w:r>
        <w:rPr>
          <w:i/>
          <w:iCs/>
          <w:lang w:val="es-PE"/>
        </w:rPr>
        <w:t>Entonces, t</w:t>
      </w:r>
      <w:r w:rsidR="00F12A47" w:rsidRPr="00F12A47">
        <w:rPr>
          <w:i/>
          <w:iCs/>
          <w:lang w:val="es-PE"/>
        </w:rPr>
        <w:t>omó los ocho objetos propios de un asceta y se los entregó</w:t>
      </w:r>
      <w:r w:rsidR="0068217A">
        <w:rPr>
          <w:i/>
          <w:iCs/>
          <w:lang w:val="es-PE"/>
        </w:rPr>
        <w:t xml:space="preserve"> a su amigo</w:t>
      </w:r>
      <w:r w:rsidR="00F12A47" w:rsidRPr="00F12A47">
        <w:rPr>
          <w:i/>
          <w:iCs/>
          <w:lang w:val="es-PE"/>
        </w:rPr>
        <w:t>. El Bodhisat</w:t>
      </w:r>
      <w:r w:rsidR="0068217A">
        <w:rPr>
          <w:i/>
          <w:iCs/>
          <w:lang w:val="es-PE"/>
        </w:rPr>
        <w:t>t</w:t>
      </w:r>
      <w:r w:rsidR="00F12A47" w:rsidRPr="00F12A47">
        <w:rPr>
          <w:i/>
          <w:iCs/>
          <w:lang w:val="es-PE"/>
        </w:rPr>
        <w:t xml:space="preserve">a revistió los signos externos de un </w:t>
      </w:r>
      <w:proofErr w:type="spellStart"/>
      <w:r w:rsidR="00F12A47" w:rsidRPr="00F12A47">
        <w:rPr>
          <w:i/>
          <w:iCs/>
          <w:lang w:val="es-PE"/>
        </w:rPr>
        <w:t>Ar</w:t>
      </w:r>
      <w:r w:rsidR="0068217A">
        <w:rPr>
          <w:i/>
          <w:iCs/>
          <w:lang w:val="es-PE"/>
        </w:rPr>
        <w:t>a</w:t>
      </w:r>
      <w:r w:rsidR="00F12A47" w:rsidRPr="00F12A47">
        <w:rPr>
          <w:i/>
          <w:iCs/>
          <w:lang w:val="es-PE"/>
        </w:rPr>
        <w:t>hat</w:t>
      </w:r>
      <w:proofErr w:type="spellEnd"/>
      <w:r w:rsidR="00F12A47" w:rsidRPr="00F12A47">
        <w:rPr>
          <w:i/>
          <w:iCs/>
          <w:lang w:val="es-PE"/>
        </w:rPr>
        <w:t xml:space="preserve"> y adoptó el atuendo sagrado de la renuncia</w:t>
      </w:r>
      <w:r w:rsidR="0068217A">
        <w:rPr>
          <w:i/>
          <w:iCs/>
          <w:lang w:val="es-PE"/>
        </w:rPr>
        <w:t>ción</w:t>
      </w:r>
      <w:r w:rsidR="00F12A47" w:rsidRPr="00F12A47">
        <w:rPr>
          <w:i/>
          <w:iCs/>
          <w:lang w:val="es-PE"/>
        </w:rPr>
        <w:t>; asimismo, encargó a Channa que fuera a asegurar</w:t>
      </w:r>
      <w:r w:rsidR="0068217A">
        <w:rPr>
          <w:i/>
          <w:iCs/>
          <w:lang w:val="es-PE"/>
        </w:rPr>
        <w:t>le</w:t>
      </w:r>
      <w:r w:rsidR="00F12A47" w:rsidRPr="00F12A47">
        <w:rPr>
          <w:i/>
          <w:iCs/>
          <w:lang w:val="es-PE"/>
        </w:rPr>
        <w:t xml:space="preserve"> a sus padres, en su nombre, que se encontraba a salvo. </w:t>
      </w:r>
      <w:r w:rsidR="00F12A47" w:rsidRPr="0068217A">
        <w:rPr>
          <w:i/>
          <w:iCs/>
          <w:lang w:val="es-PE"/>
        </w:rPr>
        <w:t xml:space="preserve">Channa rindió </w:t>
      </w:r>
      <w:r w:rsidR="0068217A">
        <w:rPr>
          <w:i/>
          <w:iCs/>
          <w:lang w:val="es-PE"/>
        </w:rPr>
        <w:t xml:space="preserve">reverencia </w:t>
      </w:r>
      <w:r w:rsidR="00F12A47" w:rsidRPr="0068217A">
        <w:rPr>
          <w:i/>
          <w:iCs/>
          <w:lang w:val="es-PE"/>
        </w:rPr>
        <w:t>al Bodhisat</w:t>
      </w:r>
      <w:r w:rsidR="0068217A">
        <w:rPr>
          <w:i/>
          <w:iCs/>
          <w:lang w:val="es-PE"/>
        </w:rPr>
        <w:t>t</w:t>
      </w:r>
      <w:r w:rsidR="00F12A47" w:rsidRPr="0068217A">
        <w:rPr>
          <w:i/>
          <w:iCs/>
          <w:lang w:val="es-PE"/>
        </w:rPr>
        <w:t>a con reverencia y partió</w:t>
      </w:r>
      <w:r w:rsidR="00064F4D" w:rsidRPr="0068217A">
        <w:rPr>
          <w:i/>
          <w:iCs/>
          <w:lang w:val="es-PE"/>
        </w:rPr>
        <w:t>.</w:t>
      </w:r>
    </w:p>
    <w:p w14:paraId="38FF9B09" w14:textId="77777777" w:rsidR="00582E82" w:rsidRPr="00B46E14" w:rsidRDefault="00582E82" w:rsidP="00582E82">
      <w:pPr>
        <w:jc w:val="center"/>
        <w:rPr>
          <w:lang w:val="es-PE"/>
        </w:rPr>
      </w:pPr>
      <w:r w:rsidRPr="00B46E14">
        <w:rPr>
          <w:lang w:val="es-PE"/>
        </w:rPr>
        <w:t>--------------------------------------</w:t>
      </w:r>
    </w:p>
    <w:p w14:paraId="2BB9B597" w14:textId="4DFFB9CC" w:rsidR="003B61C5" w:rsidRDefault="000321CC" w:rsidP="003B61C5">
      <w:pPr>
        <w:pStyle w:val="NormalHistoria"/>
        <w:rPr>
          <w:lang w:val="es-PE"/>
        </w:rPr>
      </w:pPr>
      <w:r w:rsidRPr="00F85C8C">
        <w:rPr>
          <w:lang w:val="es-PE"/>
        </w:rPr>
        <w:t xml:space="preserve">Una </w:t>
      </w:r>
      <w:r w:rsidR="00F85C8C" w:rsidRPr="00F85C8C">
        <w:rPr>
          <w:lang w:val="es-PE"/>
        </w:rPr>
        <w:t>vez</w:t>
      </w:r>
      <w:r>
        <w:rPr>
          <w:lang w:val="es-PE"/>
        </w:rPr>
        <w:t>,</w:t>
      </w:r>
      <w:r w:rsidR="00F85C8C" w:rsidRPr="00F85C8C">
        <w:rPr>
          <w:lang w:val="es-PE"/>
        </w:rPr>
        <w:t xml:space="preserve"> el </w:t>
      </w:r>
      <w:r w:rsidR="00461351">
        <w:rPr>
          <w:lang w:val="es-PE"/>
        </w:rPr>
        <w:t xml:space="preserve">Rey </w:t>
      </w:r>
      <w:r w:rsidR="00F85C8C" w:rsidRPr="00F85C8C">
        <w:rPr>
          <w:lang w:val="es-PE"/>
        </w:rPr>
        <w:t xml:space="preserve">Magadha reinó </w:t>
      </w:r>
      <w:proofErr w:type="spellStart"/>
      <w:r w:rsidR="00F85C8C" w:rsidRPr="00F85C8C">
        <w:rPr>
          <w:lang w:val="es-PE"/>
        </w:rPr>
        <w:t>Rājagaha</w:t>
      </w:r>
      <w:proofErr w:type="spellEnd"/>
      <w:r w:rsidR="00F85C8C" w:rsidRPr="00F85C8C">
        <w:rPr>
          <w:lang w:val="es-PE"/>
        </w:rPr>
        <w:t>. E</w:t>
      </w:r>
      <w:r w:rsidR="00B16BA9">
        <w:rPr>
          <w:lang w:val="es-PE"/>
        </w:rPr>
        <w:t>ntonces</w:t>
      </w:r>
      <w:r w:rsidR="00BE3A56">
        <w:rPr>
          <w:lang w:val="es-PE"/>
        </w:rPr>
        <w:t>,</w:t>
      </w:r>
      <w:r w:rsidR="00B16BA9">
        <w:rPr>
          <w:lang w:val="es-PE"/>
        </w:rPr>
        <w:t xml:space="preserve"> e</w:t>
      </w:r>
      <w:r w:rsidR="00F85C8C" w:rsidRPr="00F85C8C">
        <w:rPr>
          <w:lang w:val="es-PE"/>
        </w:rPr>
        <w:t xml:space="preserve">l </w:t>
      </w:r>
      <w:r w:rsidR="005A64BD" w:rsidRPr="005A64BD">
        <w:rPr>
          <w:i/>
          <w:lang w:val="es-PE"/>
        </w:rPr>
        <w:t>Bodhisatta</w:t>
      </w:r>
      <w:r w:rsidR="00F85C8C" w:rsidRPr="00F85C8C">
        <w:rPr>
          <w:lang w:val="es-PE"/>
        </w:rPr>
        <w:t xml:space="preserve"> </w:t>
      </w:r>
      <w:r w:rsidR="00935599">
        <w:rPr>
          <w:lang w:val="es-PE"/>
        </w:rPr>
        <w:t>re</w:t>
      </w:r>
      <w:r w:rsidR="00F85C8C" w:rsidRPr="00F85C8C">
        <w:rPr>
          <w:lang w:val="es-PE"/>
        </w:rPr>
        <w:t xml:space="preserve">nació de su </w:t>
      </w:r>
      <w:r w:rsidR="000024B7" w:rsidRPr="00F85C8C">
        <w:rPr>
          <w:lang w:val="es-PE"/>
        </w:rPr>
        <w:t>Reina Principal</w:t>
      </w:r>
      <w:r w:rsidR="00F85C8C" w:rsidRPr="00F85C8C">
        <w:rPr>
          <w:lang w:val="es-PE"/>
        </w:rPr>
        <w:t xml:space="preserve"> y lo llamaron </w:t>
      </w:r>
      <w:r w:rsidR="000024B7">
        <w:rPr>
          <w:lang w:val="es-PE"/>
        </w:rPr>
        <w:t xml:space="preserve">el </w:t>
      </w:r>
      <w:r w:rsidR="00935599" w:rsidRPr="00F85C8C">
        <w:rPr>
          <w:lang w:val="es-PE"/>
        </w:rPr>
        <w:t xml:space="preserve">Príncipe </w:t>
      </w:r>
      <w:r w:rsidR="00F85C8C" w:rsidRPr="00F85C8C">
        <w:rPr>
          <w:lang w:val="es-PE"/>
        </w:rPr>
        <w:t>Brahmadatta. El día de su nacimiento, el sacerdote de la familia también tuvo un hijo: su rostro era muy hermoso</w:t>
      </w:r>
      <w:r w:rsidR="006505FE">
        <w:rPr>
          <w:lang w:val="es-PE"/>
        </w:rPr>
        <w:t>, pero</w:t>
      </w:r>
      <w:r w:rsidR="00F85C8C" w:rsidRPr="00F85C8C">
        <w:rPr>
          <w:lang w:val="es-PE"/>
        </w:rPr>
        <w:t xml:space="preserve"> lo llamaron </w:t>
      </w:r>
      <w:proofErr w:type="spellStart"/>
      <w:r w:rsidR="00F85C8C" w:rsidRPr="00F85C8C">
        <w:rPr>
          <w:lang w:val="es-PE"/>
        </w:rPr>
        <w:t>Darīmukha.</w:t>
      </w:r>
      <w:r w:rsidR="000024B7">
        <w:rPr>
          <w:vertAlign w:val="superscript"/>
          <w:lang w:val="es-PE"/>
        </w:rPr>
        <w:t>2</w:t>
      </w:r>
      <w:proofErr w:type="spellEnd"/>
      <w:r w:rsidR="00F85C8C" w:rsidRPr="00F85C8C">
        <w:rPr>
          <w:lang w:val="es-PE"/>
        </w:rPr>
        <w:t xml:space="preserve"> Ambos crecieron juntos en la corte del </w:t>
      </w:r>
      <w:r w:rsidR="00DB773E" w:rsidRPr="00F85C8C">
        <w:rPr>
          <w:lang w:val="es-PE"/>
        </w:rPr>
        <w:t>Rey</w:t>
      </w:r>
      <w:r w:rsidR="00F85C8C" w:rsidRPr="00F85C8C">
        <w:rPr>
          <w:lang w:val="es-PE"/>
        </w:rPr>
        <w:t xml:space="preserve"> </w:t>
      </w:r>
      <w:r w:rsidR="00DB773E">
        <w:rPr>
          <w:lang w:val="es-PE"/>
        </w:rPr>
        <w:t xml:space="preserve">como </w:t>
      </w:r>
      <w:r w:rsidR="00DB773E" w:rsidRPr="00F85C8C">
        <w:rPr>
          <w:lang w:val="es-PE"/>
        </w:rPr>
        <w:t xml:space="preserve">amigos </w:t>
      </w:r>
      <w:r w:rsidR="00A868CA">
        <w:rPr>
          <w:lang w:val="es-PE"/>
        </w:rPr>
        <w:t>muy</w:t>
      </w:r>
      <w:r w:rsidR="00316C70">
        <w:rPr>
          <w:lang w:val="es-PE"/>
        </w:rPr>
        <w:t xml:space="preserve"> </w:t>
      </w:r>
      <w:r w:rsidR="00F85C8C" w:rsidRPr="00F85C8C">
        <w:rPr>
          <w:lang w:val="es-PE"/>
        </w:rPr>
        <w:t>queridos</w:t>
      </w:r>
      <w:r w:rsidR="00316C70">
        <w:rPr>
          <w:lang w:val="es-PE"/>
        </w:rPr>
        <w:t>;</w:t>
      </w:r>
      <w:r w:rsidR="00F85C8C" w:rsidRPr="00F85C8C">
        <w:rPr>
          <w:lang w:val="es-PE"/>
        </w:rPr>
        <w:t xml:space="preserve"> en el decimosexto año fueron </w:t>
      </w:r>
      <w:r w:rsidR="00DB773E">
        <w:rPr>
          <w:lang w:val="es-PE"/>
        </w:rPr>
        <w:t xml:space="preserve">juntos </w:t>
      </w:r>
      <w:r w:rsidR="00F85C8C" w:rsidRPr="00F85C8C">
        <w:rPr>
          <w:lang w:val="es-PE"/>
        </w:rPr>
        <w:t>a</w:t>
      </w:r>
      <w:r w:rsidR="00DB773E">
        <w:rPr>
          <w:lang w:val="es-PE"/>
        </w:rPr>
        <w:t xml:space="preserve"> </w:t>
      </w:r>
      <w:proofErr w:type="spellStart"/>
      <w:r w:rsidR="00F85C8C" w:rsidRPr="00F85C8C">
        <w:rPr>
          <w:lang w:val="es-PE"/>
        </w:rPr>
        <w:t>Takkasilā</w:t>
      </w:r>
      <w:proofErr w:type="spellEnd"/>
      <w:r w:rsidR="00F85C8C" w:rsidRPr="00F85C8C">
        <w:rPr>
          <w:lang w:val="es-PE"/>
        </w:rPr>
        <w:t xml:space="preserve"> y aprendieron todas las artes</w:t>
      </w:r>
      <w:r w:rsidR="00DB773E">
        <w:rPr>
          <w:lang w:val="es-PE"/>
        </w:rPr>
        <w:t>.</w:t>
      </w:r>
      <w:r w:rsidR="00F85C8C" w:rsidRPr="00F85C8C">
        <w:rPr>
          <w:lang w:val="es-PE"/>
        </w:rPr>
        <w:t xml:space="preserve"> Luego, con la intención de adquirir todos los usos prácticos y comprender las observancias del país, </w:t>
      </w:r>
      <w:r w:rsidR="00DB773E">
        <w:rPr>
          <w:lang w:val="es-PE"/>
        </w:rPr>
        <w:t>peregrinaron</w:t>
      </w:r>
      <w:r w:rsidR="00F85C8C" w:rsidRPr="00F85C8C">
        <w:rPr>
          <w:lang w:val="es-PE"/>
        </w:rPr>
        <w:t xml:space="preserve"> por pueblos, aldeas y toda la </w:t>
      </w:r>
      <w:r w:rsidR="003A0D53">
        <w:rPr>
          <w:lang w:val="es-PE"/>
        </w:rPr>
        <w:t>región</w:t>
      </w:r>
      <w:r w:rsidR="00F85C8C" w:rsidRPr="00F85C8C">
        <w:rPr>
          <w:lang w:val="es-PE"/>
        </w:rPr>
        <w:t xml:space="preserve">. Así llegaron a </w:t>
      </w:r>
      <w:proofErr w:type="spellStart"/>
      <w:r w:rsidR="0058784D">
        <w:rPr>
          <w:lang w:val="es-PE"/>
        </w:rPr>
        <w:t>Benares</w:t>
      </w:r>
      <w:proofErr w:type="spellEnd"/>
      <w:r w:rsidR="00F85C8C" w:rsidRPr="00F85C8C">
        <w:rPr>
          <w:lang w:val="es-PE"/>
        </w:rPr>
        <w:t xml:space="preserve"> y </w:t>
      </w:r>
      <w:r w:rsidR="003A0D53">
        <w:rPr>
          <w:lang w:val="es-PE"/>
        </w:rPr>
        <w:t xml:space="preserve">habitando </w:t>
      </w:r>
      <w:r w:rsidR="00F85C8C" w:rsidRPr="00F85C8C">
        <w:rPr>
          <w:lang w:val="es-PE"/>
        </w:rPr>
        <w:t>un templo, al día siguiente fueron a la ciudad a mendigar</w:t>
      </w:r>
      <w:r w:rsidR="003A0D53">
        <w:rPr>
          <w:lang w:val="es-PE"/>
        </w:rPr>
        <w:t xml:space="preserve"> ofrendas</w:t>
      </w:r>
      <w:r w:rsidR="00F85C8C" w:rsidRPr="00F85C8C">
        <w:rPr>
          <w:lang w:val="es-PE"/>
        </w:rPr>
        <w:t xml:space="preserve">. En una de las casas de la ciudad, la gente </w:t>
      </w:r>
      <w:r w:rsidR="003A0D53">
        <w:rPr>
          <w:lang w:val="es-PE"/>
        </w:rPr>
        <w:t xml:space="preserve">que la habitaba </w:t>
      </w:r>
      <w:r w:rsidR="00F85C8C" w:rsidRPr="00F85C8C">
        <w:rPr>
          <w:lang w:val="es-PE"/>
        </w:rPr>
        <w:t xml:space="preserve">había cocinado </w:t>
      </w:r>
      <w:r w:rsidR="00E10C89">
        <w:rPr>
          <w:lang w:val="es-PE"/>
        </w:rPr>
        <w:t>atole</w:t>
      </w:r>
      <w:r w:rsidR="00F85C8C" w:rsidRPr="00F85C8C">
        <w:rPr>
          <w:lang w:val="es-PE"/>
        </w:rPr>
        <w:t xml:space="preserve"> de arroz y preparado asientos para alimentar a </w:t>
      </w:r>
      <w:r w:rsidR="00F85C8C" w:rsidRPr="00E10C89">
        <w:rPr>
          <w:i/>
          <w:iCs/>
          <w:lang w:val="es-PE"/>
        </w:rPr>
        <w:t>brahmanes</w:t>
      </w:r>
      <w:r w:rsidR="00F85C8C" w:rsidRPr="00F85C8C">
        <w:rPr>
          <w:lang w:val="es-PE"/>
        </w:rPr>
        <w:t xml:space="preserve"> y </w:t>
      </w:r>
      <w:r w:rsidR="00AA1199">
        <w:rPr>
          <w:lang w:val="es-PE"/>
        </w:rPr>
        <w:t xml:space="preserve">ofrecerles </w:t>
      </w:r>
      <w:r w:rsidR="007F4767">
        <w:rPr>
          <w:lang w:val="es-PE"/>
        </w:rPr>
        <w:t xml:space="preserve">las </w:t>
      </w:r>
      <w:r w:rsidR="00F85C8C" w:rsidRPr="00F85C8C">
        <w:rPr>
          <w:lang w:val="es-PE"/>
        </w:rPr>
        <w:t>porciones</w:t>
      </w:r>
      <w:r w:rsidR="007F4767">
        <w:rPr>
          <w:lang w:val="es-PE"/>
        </w:rPr>
        <w:t xml:space="preserve"> correspondientes</w:t>
      </w:r>
      <w:r w:rsidR="00F85C8C" w:rsidRPr="00F85C8C">
        <w:rPr>
          <w:lang w:val="es-PE"/>
        </w:rPr>
        <w:t xml:space="preserve">. Estas personas, al ver a los dos jóvenes </w:t>
      </w:r>
      <w:r w:rsidR="00AA1199">
        <w:rPr>
          <w:lang w:val="es-PE"/>
        </w:rPr>
        <w:t>mendigando</w:t>
      </w:r>
      <w:r w:rsidR="00F85C8C" w:rsidRPr="00F85C8C">
        <w:rPr>
          <w:lang w:val="es-PE"/>
        </w:rPr>
        <w:t xml:space="preserve">, pensaron: "Los </w:t>
      </w:r>
      <w:r w:rsidR="00F85C8C" w:rsidRPr="00E10C89">
        <w:rPr>
          <w:i/>
          <w:iCs/>
          <w:lang w:val="es-PE"/>
        </w:rPr>
        <w:t>brahmanes</w:t>
      </w:r>
      <w:r w:rsidR="00F85C8C" w:rsidRPr="00F85C8C">
        <w:rPr>
          <w:lang w:val="es-PE"/>
        </w:rPr>
        <w:t xml:space="preserve"> han </w:t>
      </w:r>
      <w:r w:rsidR="00E10C89">
        <w:rPr>
          <w:lang w:val="es-PE"/>
        </w:rPr>
        <w:t>llegado</w:t>
      </w:r>
      <w:r w:rsidR="00F85C8C" w:rsidRPr="00F85C8C">
        <w:rPr>
          <w:lang w:val="es-PE"/>
        </w:rPr>
        <w:t>" y</w:t>
      </w:r>
      <w:r w:rsidR="007A137E">
        <w:rPr>
          <w:lang w:val="es-PE"/>
        </w:rPr>
        <w:t>,</w:t>
      </w:r>
      <w:r w:rsidR="00F85C8C" w:rsidRPr="00F85C8C">
        <w:rPr>
          <w:lang w:val="es-PE"/>
        </w:rPr>
        <w:t xml:space="preserve"> haciéndolos entrar</w:t>
      </w:r>
      <w:r w:rsidR="007A137E">
        <w:rPr>
          <w:lang w:val="es-PE"/>
        </w:rPr>
        <w:t>,</w:t>
      </w:r>
      <w:r w:rsidR="00F85C8C" w:rsidRPr="00F85C8C">
        <w:rPr>
          <w:lang w:val="es-PE"/>
        </w:rPr>
        <w:t xml:space="preserve"> colocaron una tela blanca en el asiento del </w:t>
      </w:r>
      <w:r w:rsidR="005A64BD" w:rsidRPr="005A64BD">
        <w:rPr>
          <w:i/>
          <w:lang w:val="es-PE"/>
        </w:rPr>
        <w:t>Bodhisatta</w:t>
      </w:r>
      <w:r w:rsidR="00F85C8C" w:rsidRPr="00F85C8C">
        <w:rPr>
          <w:lang w:val="es-PE"/>
        </w:rPr>
        <w:t xml:space="preserve"> y una alfombra roja</w:t>
      </w:r>
      <w:r w:rsidR="007A137E">
        <w:rPr>
          <w:lang w:val="es-PE"/>
        </w:rPr>
        <w:t>,</w:t>
      </w:r>
      <w:r w:rsidR="00F85C8C" w:rsidRPr="00F85C8C">
        <w:rPr>
          <w:lang w:val="es-PE"/>
        </w:rPr>
        <w:t xml:space="preserve"> en el de </w:t>
      </w:r>
      <w:proofErr w:type="spellStart"/>
      <w:r w:rsidR="00F85C8C" w:rsidRPr="00F85C8C">
        <w:rPr>
          <w:lang w:val="es-PE"/>
        </w:rPr>
        <w:t>Darīmukha</w:t>
      </w:r>
      <w:proofErr w:type="spellEnd"/>
      <w:r w:rsidR="00F85C8C" w:rsidRPr="00F85C8C">
        <w:rPr>
          <w:lang w:val="es-PE"/>
        </w:rPr>
        <w:t xml:space="preserve">. </w:t>
      </w:r>
      <w:proofErr w:type="spellStart"/>
      <w:r w:rsidR="00F85C8C" w:rsidRPr="00F85C8C">
        <w:rPr>
          <w:lang w:val="es-PE"/>
        </w:rPr>
        <w:t>Darīmukha</w:t>
      </w:r>
      <w:proofErr w:type="spellEnd"/>
      <w:r w:rsidR="00F85C8C" w:rsidRPr="00F85C8C">
        <w:rPr>
          <w:lang w:val="es-PE"/>
        </w:rPr>
        <w:t xml:space="preserve"> observó el presagio y comprendió que su amigo </w:t>
      </w:r>
      <w:r w:rsidR="000159F8">
        <w:rPr>
          <w:lang w:val="es-PE"/>
        </w:rPr>
        <w:t xml:space="preserve">iba a </w:t>
      </w:r>
      <w:r w:rsidR="004244ED">
        <w:rPr>
          <w:lang w:val="es-PE"/>
        </w:rPr>
        <w:t>convertirse en el</w:t>
      </w:r>
      <w:r w:rsidR="00F85C8C" w:rsidRPr="00F85C8C">
        <w:rPr>
          <w:lang w:val="es-PE"/>
        </w:rPr>
        <w:t xml:space="preserve"> </w:t>
      </w:r>
      <w:r w:rsidR="00461351">
        <w:rPr>
          <w:lang w:val="es-PE"/>
        </w:rPr>
        <w:t xml:space="preserve">Rey </w:t>
      </w:r>
      <w:r w:rsidR="004244ED">
        <w:rPr>
          <w:lang w:val="es-PE"/>
        </w:rPr>
        <w:t>de</w:t>
      </w:r>
      <w:r w:rsidR="00F85C8C" w:rsidRPr="00F85C8C">
        <w:rPr>
          <w:lang w:val="es-PE"/>
        </w:rPr>
        <w:t xml:space="preserve"> </w:t>
      </w:r>
      <w:proofErr w:type="spellStart"/>
      <w:r w:rsidR="0058784D">
        <w:rPr>
          <w:lang w:val="es-PE"/>
        </w:rPr>
        <w:t>Benares</w:t>
      </w:r>
      <w:proofErr w:type="spellEnd"/>
      <w:r w:rsidR="00F85C8C" w:rsidRPr="00F85C8C">
        <w:rPr>
          <w:lang w:val="es-PE"/>
        </w:rPr>
        <w:t xml:space="preserve"> y él </w:t>
      </w:r>
      <w:r w:rsidR="004244ED">
        <w:rPr>
          <w:lang w:val="es-PE"/>
        </w:rPr>
        <w:t>en</w:t>
      </w:r>
      <w:r w:rsidR="00F85C8C" w:rsidRPr="00F85C8C">
        <w:rPr>
          <w:lang w:val="es-PE"/>
        </w:rPr>
        <w:t xml:space="preserve"> comandante del ejército. </w:t>
      </w:r>
      <w:r w:rsidR="004244ED">
        <w:rPr>
          <w:lang w:val="es-PE"/>
        </w:rPr>
        <w:t>Ellos c</w:t>
      </w:r>
      <w:r w:rsidR="00F85C8C" w:rsidRPr="00F85C8C">
        <w:rPr>
          <w:lang w:val="es-PE"/>
        </w:rPr>
        <w:t xml:space="preserve">omieron y tomaron sus porciones, luego </w:t>
      </w:r>
      <w:r w:rsidR="001E37FC">
        <w:rPr>
          <w:lang w:val="es-PE"/>
        </w:rPr>
        <w:t>de</w:t>
      </w:r>
      <w:r w:rsidR="00F85C8C" w:rsidRPr="00F85C8C">
        <w:rPr>
          <w:lang w:val="es-PE"/>
        </w:rPr>
        <w:t xml:space="preserve"> una bendición </w:t>
      </w:r>
      <w:r w:rsidR="000159F8">
        <w:rPr>
          <w:lang w:val="es-PE"/>
        </w:rPr>
        <w:t>partieron</w:t>
      </w:r>
      <w:r w:rsidR="00F85C8C" w:rsidRPr="00F85C8C">
        <w:rPr>
          <w:lang w:val="es-PE"/>
        </w:rPr>
        <w:t xml:space="preserve"> y </w:t>
      </w:r>
      <w:r w:rsidR="000159F8">
        <w:rPr>
          <w:lang w:val="es-PE"/>
        </w:rPr>
        <w:t xml:space="preserve">se dirigieron </w:t>
      </w:r>
      <w:r w:rsidR="00F85C8C" w:rsidRPr="00F85C8C">
        <w:rPr>
          <w:lang w:val="es-PE"/>
        </w:rPr>
        <w:t xml:space="preserve">al jardín del </w:t>
      </w:r>
      <w:r w:rsidR="000159F8" w:rsidRPr="00F85C8C">
        <w:rPr>
          <w:lang w:val="es-PE"/>
        </w:rPr>
        <w:t>Rey</w:t>
      </w:r>
      <w:r w:rsidR="00F85C8C" w:rsidRPr="00F85C8C">
        <w:rPr>
          <w:lang w:val="es-PE"/>
        </w:rPr>
        <w:t xml:space="preserve">. El </w:t>
      </w:r>
      <w:r w:rsidR="005A64BD" w:rsidRPr="005A64BD">
        <w:rPr>
          <w:i/>
          <w:lang w:val="es-PE"/>
        </w:rPr>
        <w:t>Bodhisatta</w:t>
      </w:r>
      <w:r w:rsidR="00F85C8C" w:rsidRPr="00F85C8C">
        <w:rPr>
          <w:lang w:val="es-PE"/>
        </w:rPr>
        <w:t xml:space="preserve"> yac</w:t>
      </w:r>
      <w:r w:rsidR="000159F8">
        <w:rPr>
          <w:lang w:val="es-PE"/>
        </w:rPr>
        <w:t>ió</w:t>
      </w:r>
      <w:r w:rsidR="00F85C8C" w:rsidRPr="00F85C8C">
        <w:rPr>
          <w:lang w:val="es-PE"/>
        </w:rPr>
        <w:t xml:space="preserve"> en el asiento de piedra real. </w:t>
      </w:r>
      <w:proofErr w:type="spellStart"/>
      <w:r w:rsidR="00F85C8C" w:rsidRPr="00F85C8C">
        <w:rPr>
          <w:lang w:val="es-PE"/>
        </w:rPr>
        <w:t>Darīmukha</w:t>
      </w:r>
      <w:proofErr w:type="spellEnd"/>
      <w:r w:rsidR="00F85C8C" w:rsidRPr="00F85C8C">
        <w:rPr>
          <w:lang w:val="es-PE"/>
        </w:rPr>
        <w:t xml:space="preserve"> se sentó </w:t>
      </w:r>
      <w:r w:rsidR="007A137E">
        <w:rPr>
          <w:lang w:val="es-PE"/>
        </w:rPr>
        <w:t>masaje</w:t>
      </w:r>
      <w:r w:rsidR="001C23E9">
        <w:rPr>
          <w:lang w:val="es-PE"/>
        </w:rPr>
        <w:t>á</w:t>
      </w:r>
      <w:r w:rsidR="007A137E">
        <w:rPr>
          <w:lang w:val="es-PE"/>
        </w:rPr>
        <w:t>ndol</w:t>
      </w:r>
      <w:r w:rsidR="001C23E9">
        <w:rPr>
          <w:lang w:val="es-PE"/>
        </w:rPr>
        <w:t>e</w:t>
      </w:r>
      <w:r w:rsidR="007A137E">
        <w:rPr>
          <w:lang w:val="es-PE"/>
        </w:rPr>
        <w:t xml:space="preserve"> </w:t>
      </w:r>
      <w:r w:rsidR="00F85C8C" w:rsidRPr="00F85C8C">
        <w:rPr>
          <w:lang w:val="es-PE"/>
        </w:rPr>
        <w:t xml:space="preserve">sus pies. El </w:t>
      </w:r>
      <w:r w:rsidR="00461351">
        <w:rPr>
          <w:lang w:val="es-PE"/>
        </w:rPr>
        <w:t xml:space="preserve">Rey </w:t>
      </w:r>
      <w:r w:rsidR="00F85C8C" w:rsidRPr="00F85C8C">
        <w:rPr>
          <w:lang w:val="es-PE"/>
        </w:rPr>
        <w:t xml:space="preserve">de </w:t>
      </w:r>
      <w:proofErr w:type="spellStart"/>
      <w:r w:rsidR="0058784D">
        <w:rPr>
          <w:lang w:val="es-PE"/>
        </w:rPr>
        <w:t>Benares</w:t>
      </w:r>
      <w:proofErr w:type="spellEnd"/>
      <w:r w:rsidR="00F85C8C" w:rsidRPr="00F85C8C">
        <w:rPr>
          <w:lang w:val="es-PE"/>
        </w:rPr>
        <w:t xml:space="preserve"> llevaba muerto siete días. El sacerdote de la familia había realizado </w:t>
      </w:r>
      <w:r w:rsidR="00EF5016">
        <w:rPr>
          <w:lang w:val="es-PE"/>
        </w:rPr>
        <w:t xml:space="preserve">los </w:t>
      </w:r>
      <w:r w:rsidR="00F85C8C" w:rsidRPr="00F85C8C">
        <w:rPr>
          <w:lang w:val="es-PE"/>
        </w:rPr>
        <w:t xml:space="preserve">ritos funerarios y enviado </w:t>
      </w:r>
      <w:r w:rsidR="00EF5016">
        <w:rPr>
          <w:lang w:val="es-PE"/>
        </w:rPr>
        <w:t>e</w:t>
      </w:r>
      <w:r w:rsidR="00F85C8C" w:rsidRPr="00F85C8C">
        <w:rPr>
          <w:lang w:val="es-PE"/>
        </w:rPr>
        <w:t>l</w:t>
      </w:r>
      <w:r w:rsidR="000159F8" w:rsidRPr="000159F8">
        <w:rPr>
          <w:lang w:val="es-PE"/>
        </w:rPr>
        <w:t xml:space="preserve"> </w:t>
      </w:r>
      <w:r w:rsidR="000159F8" w:rsidRPr="00F85C8C">
        <w:rPr>
          <w:lang w:val="es-PE"/>
        </w:rPr>
        <w:t>carr</w:t>
      </w:r>
      <w:r w:rsidR="001E37FC">
        <w:rPr>
          <w:lang w:val="es-PE"/>
        </w:rPr>
        <w:t>uaje</w:t>
      </w:r>
      <w:r w:rsidR="000159F8" w:rsidRPr="00F85C8C">
        <w:rPr>
          <w:lang w:val="es-PE"/>
        </w:rPr>
        <w:t xml:space="preserve"> festivo durante siete</w:t>
      </w:r>
      <w:r w:rsidR="001E37FC" w:rsidRPr="001E37FC">
        <w:rPr>
          <w:lang w:val="es-PE"/>
        </w:rPr>
        <w:t xml:space="preserve"> </w:t>
      </w:r>
      <w:r w:rsidR="001E37FC" w:rsidRPr="00F85C8C">
        <w:rPr>
          <w:lang w:val="es-PE"/>
        </w:rPr>
        <w:t>días</w:t>
      </w:r>
      <w:r w:rsidR="001E37FC">
        <w:rPr>
          <w:lang w:val="es-PE"/>
        </w:rPr>
        <w:t>,</w:t>
      </w:r>
      <w:r w:rsidR="001E37FC" w:rsidRPr="00F85C8C">
        <w:rPr>
          <w:lang w:val="es-PE"/>
        </w:rPr>
        <w:t xml:space="preserve"> ya que no había</w:t>
      </w:r>
      <w:r w:rsidR="003B61C5">
        <w:rPr>
          <w:lang w:val="es-PE"/>
        </w:rPr>
        <w:t xml:space="preserve"> </w:t>
      </w:r>
      <w:r w:rsidR="00F85C8C" w:rsidRPr="00F85C8C">
        <w:rPr>
          <w:lang w:val="es-PE"/>
        </w:rPr>
        <w:t>heredero al trono. Esta ceremonia del carr</w:t>
      </w:r>
      <w:r w:rsidR="00102315">
        <w:rPr>
          <w:lang w:val="es-PE"/>
        </w:rPr>
        <w:t>uaje</w:t>
      </w:r>
      <w:r w:rsidR="00F85C8C" w:rsidRPr="00F85C8C">
        <w:rPr>
          <w:lang w:val="es-PE"/>
        </w:rPr>
        <w:t xml:space="preserve"> </w:t>
      </w:r>
      <w:r w:rsidR="00102315">
        <w:rPr>
          <w:lang w:val="es-PE"/>
        </w:rPr>
        <w:t xml:space="preserve">festivo </w:t>
      </w:r>
      <w:r w:rsidR="00F85C8C" w:rsidRPr="00F85C8C">
        <w:rPr>
          <w:lang w:val="es-PE"/>
        </w:rPr>
        <w:t xml:space="preserve">será explicada en el </w:t>
      </w:r>
      <w:r w:rsidR="00102315" w:rsidRPr="001E37FC">
        <w:rPr>
          <w:i/>
          <w:iCs/>
          <w:lang w:val="es-PE"/>
        </w:rPr>
        <w:t>Ren</w:t>
      </w:r>
      <w:r w:rsidR="00F85C8C" w:rsidRPr="001E37FC">
        <w:rPr>
          <w:i/>
          <w:iCs/>
          <w:lang w:val="es-PE"/>
        </w:rPr>
        <w:t xml:space="preserve">acimiento </w:t>
      </w:r>
      <w:proofErr w:type="spellStart"/>
      <w:r w:rsidR="00F85C8C" w:rsidRPr="001E37FC">
        <w:rPr>
          <w:i/>
          <w:iCs/>
          <w:lang w:val="es-PE"/>
        </w:rPr>
        <w:t>Mahājanaka</w:t>
      </w:r>
      <w:proofErr w:type="spellEnd"/>
      <w:r w:rsidR="00F85C8C" w:rsidRPr="00F85C8C">
        <w:rPr>
          <w:lang w:val="es-PE"/>
        </w:rPr>
        <w:t>. Este carr</w:t>
      </w:r>
      <w:r w:rsidR="00102315">
        <w:rPr>
          <w:lang w:val="es-PE"/>
        </w:rPr>
        <w:t>uaje</w:t>
      </w:r>
      <w:r w:rsidR="00F85C8C" w:rsidRPr="00F85C8C">
        <w:rPr>
          <w:lang w:val="es-PE"/>
        </w:rPr>
        <w:t xml:space="preserve"> salió de la ciudad y llegó a la puerta del jardín, [239] acompañado por un ejército de las cuatro divisiones y por la música de cientos de instrumentos. Darīmukha, al escuchar la música, pensó: </w:t>
      </w:r>
    </w:p>
    <w:p w14:paraId="7912D7C9" w14:textId="77777777" w:rsidR="000E3DA0" w:rsidRPr="00BB7C84" w:rsidRDefault="000E3DA0" w:rsidP="000E3DA0">
      <w:pPr>
        <w:pStyle w:val="PieDePgina0"/>
        <w:rPr>
          <w:sz w:val="16"/>
          <w:szCs w:val="20"/>
          <w:u w:val="single"/>
          <w:lang w:val="es-PE"/>
        </w:rPr>
      </w:pPr>
      <w:r w:rsidRPr="00BB7C84">
        <w:rPr>
          <w:sz w:val="16"/>
          <w:szCs w:val="20"/>
          <w:u w:val="single"/>
          <w:lang w:val="es-PE"/>
        </w:rPr>
        <w:t xml:space="preserve">                                                                                   . </w:t>
      </w:r>
    </w:p>
    <w:p w14:paraId="62ED24F1" w14:textId="77777777" w:rsidR="000E3DA0" w:rsidRPr="00BB7C84" w:rsidRDefault="000E3DA0" w:rsidP="000E3DA0">
      <w:pPr>
        <w:pStyle w:val="PieDePgina0"/>
        <w:rPr>
          <w:sz w:val="16"/>
          <w:szCs w:val="20"/>
          <w:lang w:val="es-PE"/>
        </w:rPr>
      </w:pPr>
      <w:r w:rsidRPr="00BB7C84">
        <w:rPr>
          <w:sz w:val="16"/>
          <w:szCs w:val="20"/>
          <w:lang w:val="es-PE"/>
        </w:rPr>
        <w:t xml:space="preserve">1. Cf. </w:t>
      </w:r>
      <w:r w:rsidRPr="00EB2D04">
        <w:rPr>
          <w:i/>
          <w:iCs/>
          <w:sz w:val="16"/>
          <w:szCs w:val="20"/>
          <w:lang w:val="es-PE"/>
        </w:rPr>
        <w:t xml:space="preserve">La vida de </w:t>
      </w:r>
      <w:proofErr w:type="spellStart"/>
      <w:r w:rsidRPr="00EB2D04">
        <w:rPr>
          <w:i/>
          <w:iCs/>
          <w:sz w:val="16"/>
          <w:szCs w:val="20"/>
          <w:lang w:val="es-PE"/>
        </w:rPr>
        <w:t>Hiouen-Thsang</w:t>
      </w:r>
      <w:proofErr w:type="spellEnd"/>
      <w:r w:rsidRPr="00BB7C84">
        <w:rPr>
          <w:sz w:val="16"/>
          <w:szCs w:val="20"/>
          <w:lang w:val="es-PE"/>
        </w:rPr>
        <w:t>, pág. 257.</w:t>
      </w:r>
    </w:p>
    <w:p w14:paraId="354670F5" w14:textId="79510F82" w:rsidR="003B61C5" w:rsidRDefault="000E3DA0" w:rsidP="000E3DA0">
      <w:pPr>
        <w:pStyle w:val="PieDePgina0"/>
        <w:rPr>
          <w:spacing w:val="30"/>
          <w:sz w:val="20"/>
          <w:lang w:val="es-PE"/>
        </w:rPr>
      </w:pPr>
      <w:r w:rsidRPr="00BB7C84">
        <w:rPr>
          <w:sz w:val="16"/>
          <w:szCs w:val="20"/>
          <w:lang w:val="es-PE"/>
        </w:rPr>
        <w:t>2. "La Boca de la Cueva": tal vez "muy hermoso" debería ser "muy ancho".</w:t>
      </w:r>
      <w:r w:rsidR="003B61C5">
        <w:rPr>
          <w:lang w:val="es-PE"/>
        </w:rPr>
        <w:br w:type="page"/>
      </w:r>
    </w:p>
    <w:p w14:paraId="075A2410" w14:textId="59138989" w:rsidR="00B8586B" w:rsidRDefault="003B61C5" w:rsidP="003B61C5">
      <w:pPr>
        <w:pStyle w:val="NormalHistoria"/>
        <w:rPr>
          <w:lang w:val="es-PE"/>
        </w:rPr>
      </w:pPr>
      <w:r w:rsidRPr="00F85C8C">
        <w:rPr>
          <w:lang w:val="es-PE"/>
        </w:rPr>
        <w:lastRenderedPageBreak/>
        <w:t xml:space="preserve">"Ese </w:t>
      </w:r>
      <w:r>
        <w:rPr>
          <w:lang w:val="es-PE"/>
        </w:rPr>
        <w:t>c</w:t>
      </w:r>
      <w:r w:rsidR="000E3DA0">
        <w:rPr>
          <w:lang w:val="es-PE"/>
        </w:rPr>
        <w:t>a</w:t>
      </w:r>
      <w:r w:rsidR="00102315">
        <w:rPr>
          <w:lang w:val="es-PE"/>
        </w:rPr>
        <w:t>rruaje</w:t>
      </w:r>
      <w:r w:rsidR="00F85C8C" w:rsidRPr="00F85C8C">
        <w:rPr>
          <w:lang w:val="es-PE"/>
        </w:rPr>
        <w:t xml:space="preserve"> viene por mi amigo, </w:t>
      </w:r>
      <w:r w:rsidR="006A33A5">
        <w:rPr>
          <w:lang w:val="es-PE"/>
        </w:rPr>
        <w:t xml:space="preserve">se convertirá </w:t>
      </w:r>
      <w:r w:rsidR="000E3DA0">
        <w:rPr>
          <w:lang w:val="es-PE"/>
        </w:rPr>
        <w:t>e</w:t>
      </w:r>
      <w:r w:rsidR="006A33A5">
        <w:rPr>
          <w:lang w:val="es-PE"/>
        </w:rPr>
        <w:t>n</w:t>
      </w:r>
      <w:r w:rsidR="00F85C8C" w:rsidRPr="00F85C8C">
        <w:rPr>
          <w:lang w:val="es-PE"/>
        </w:rPr>
        <w:t xml:space="preserve"> </w:t>
      </w:r>
      <w:r w:rsidR="00461351">
        <w:rPr>
          <w:lang w:val="es-PE"/>
        </w:rPr>
        <w:t xml:space="preserve">Rey </w:t>
      </w:r>
      <w:r w:rsidR="00F85C8C" w:rsidRPr="00F85C8C">
        <w:rPr>
          <w:lang w:val="es-PE"/>
        </w:rPr>
        <w:t xml:space="preserve">hoy </w:t>
      </w:r>
      <w:r w:rsidR="00726CC5">
        <w:rPr>
          <w:lang w:val="es-PE"/>
        </w:rPr>
        <w:t xml:space="preserve">mismo </w:t>
      </w:r>
      <w:r w:rsidR="00F85C8C" w:rsidRPr="00F85C8C">
        <w:rPr>
          <w:lang w:val="es-PE"/>
        </w:rPr>
        <w:t xml:space="preserve">y me dará el lugar de comandante, pero ¿por qué debería </w:t>
      </w:r>
      <w:r w:rsidR="00DD780D">
        <w:rPr>
          <w:lang w:val="es-PE"/>
        </w:rPr>
        <w:t>hacerme</w:t>
      </w:r>
      <w:r w:rsidR="00726CC5">
        <w:rPr>
          <w:lang w:val="es-PE"/>
        </w:rPr>
        <w:t xml:space="preserve"> </w:t>
      </w:r>
      <w:r w:rsidR="00F85C8C" w:rsidRPr="00F85C8C">
        <w:rPr>
          <w:lang w:val="es-PE"/>
        </w:rPr>
        <w:t xml:space="preserve">laico? </w:t>
      </w:r>
      <w:r w:rsidR="00726CC5">
        <w:rPr>
          <w:lang w:val="es-PE"/>
        </w:rPr>
        <w:t>Part</w:t>
      </w:r>
      <w:r w:rsidR="00F85C8C" w:rsidRPr="00F85C8C">
        <w:rPr>
          <w:lang w:val="es-PE"/>
        </w:rPr>
        <w:t>iré y me convertiré en asceta"; así, sin decir</w:t>
      </w:r>
      <w:r w:rsidR="00DD780D">
        <w:rPr>
          <w:lang w:val="es-PE"/>
        </w:rPr>
        <w:t>le</w:t>
      </w:r>
      <w:r w:rsidR="00F85C8C" w:rsidRPr="00F85C8C">
        <w:rPr>
          <w:lang w:val="es-PE"/>
        </w:rPr>
        <w:t xml:space="preserve"> una palabra al </w:t>
      </w:r>
      <w:r w:rsidR="005A64BD" w:rsidRPr="005A64BD">
        <w:rPr>
          <w:i/>
          <w:lang w:val="es-PE"/>
        </w:rPr>
        <w:t>Bodhisatta</w:t>
      </w:r>
      <w:r w:rsidR="00F85C8C" w:rsidRPr="00F85C8C">
        <w:rPr>
          <w:lang w:val="es-PE"/>
        </w:rPr>
        <w:t xml:space="preserve">, se </w:t>
      </w:r>
      <w:r w:rsidR="00726CC5">
        <w:rPr>
          <w:lang w:val="es-PE"/>
        </w:rPr>
        <w:t>retiró</w:t>
      </w:r>
      <w:r w:rsidR="00F85C8C" w:rsidRPr="00F85C8C">
        <w:rPr>
          <w:lang w:val="es-PE"/>
        </w:rPr>
        <w:t xml:space="preserve"> y se ocultó. El sacerdote detuvo el carr</w:t>
      </w:r>
      <w:r w:rsidR="00726CC5">
        <w:rPr>
          <w:lang w:val="es-PE"/>
        </w:rPr>
        <w:t>uaje</w:t>
      </w:r>
      <w:r w:rsidR="00F85C8C" w:rsidRPr="00F85C8C">
        <w:rPr>
          <w:lang w:val="es-PE"/>
        </w:rPr>
        <w:t xml:space="preserve"> en la puerta del jardín y</w:t>
      </w:r>
      <w:r w:rsidR="00DD780D">
        <w:rPr>
          <w:lang w:val="es-PE"/>
        </w:rPr>
        <w:t>,</w:t>
      </w:r>
      <w:r w:rsidR="00F85C8C" w:rsidRPr="00F85C8C">
        <w:rPr>
          <w:lang w:val="es-PE"/>
        </w:rPr>
        <w:t xml:space="preserve"> al entrar</w:t>
      </w:r>
      <w:r w:rsidR="00DD780D">
        <w:rPr>
          <w:lang w:val="es-PE"/>
        </w:rPr>
        <w:t>,</w:t>
      </w:r>
      <w:r w:rsidR="00F85C8C" w:rsidRPr="00F85C8C">
        <w:rPr>
          <w:lang w:val="es-PE"/>
        </w:rPr>
        <w:t xml:space="preserve"> vio al </w:t>
      </w:r>
      <w:r w:rsidR="005A64BD" w:rsidRPr="005A64BD">
        <w:rPr>
          <w:i/>
          <w:lang w:val="es-PE"/>
        </w:rPr>
        <w:t>Bodhisatta</w:t>
      </w:r>
      <w:r w:rsidR="00F85C8C" w:rsidRPr="00F85C8C">
        <w:rPr>
          <w:lang w:val="es-PE"/>
        </w:rPr>
        <w:t xml:space="preserve"> </w:t>
      </w:r>
      <w:r w:rsidR="00726CC5">
        <w:rPr>
          <w:lang w:val="es-PE"/>
        </w:rPr>
        <w:t>re</w:t>
      </w:r>
      <w:r w:rsidR="00F85C8C" w:rsidRPr="00F85C8C">
        <w:rPr>
          <w:lang w:val="es-PE"/>
        </w:rPr>
        <w:t xml:space="preserve">costado en el asiento real: al observar las marcas auspiciosas en sus pies, pensó: "Él </w:t>
      </w:r>
      <w:r w:rsidR="00726CC5">
        <w:rPr>
          <w:lang w:val="es-PE"/>
        </w:rPr>
        <w:t xml:space="preserve">posee </w:t>
      </w:r>
      <w:r w:rsidR="0063576E">
        <w:rPr>
          <w:lang w:val="es-PE"/>
        </w:rPr>
        <w:t xml:space="preserve">los </w:t>
      </w:r>
      <w:r w:rsidR="00F85C8C" w:rsidRPr="00F85C8C">
        <w:rPr>
          <w:lang w:val="es-PE"/>
        </w:rPr>
        <w:t>mérito</w:t>
      </w:r>
      <w:r w:rsidR="00726CC5">
        <w:rPr>
          <w:lang w:val="es-PE"/>
        </w:rPr>
        <w:t>s</w:t>
      </w:r>
      <w:r w:rsidR="00F85C8C" w:rsidRPr="00F85C8C">
        <w:rPr>
          <w:lang w:val="es-PE"/>
        </w:rPr>
        <w:t xml:space="preserve"> </w:t>
      </w:r>
      <w:r w:rsidR="0063576E">
        <w:rPr>
          <w:lang w:val="es-PE"/>
        </w:rPr>
        <w:t xml:space="preserve">necesarios </w:t>
      </w:r>
      <w:r w:rsidR="00F85C8C" w:rsidRPr="00F85C8C">
        <w:rPr>
          <w:lang w:val="es-PE"/>
        </w:rPr>
        <w:t xml:space="preserve">y es digno de ser </w:t>
      </w:r>
      <w:r w:rsidR="00461351">
        <w:rPr>
          <w:lang w:val="es-PE"/>
        </w:rPr>
        <w:t>Rey</w:t>
      </w:r>
      <w:r w:rsidR="00726CC5">
        <w:rPr>
          <w:lang w:val="es-PE"/>
        </w:rPr>
        <w:t>,</w:t>
      </w:r>
      <w:r w:rsidR="00461351">
        <w:rPr>
          <w:lang w:val="es-PE"/>
        </w:rPr>
        <w:t xml:space="preserve"> </w:t>
      </w:r>
      <w:r w:rsidR="00F85C8C" w:rsidRPr="00F85C8C">
        <w:rPr>
          <w:lang w:val="es-PE"/>
        </w:rPr>
        <w:t>inclus</w:t>
      </w:r>
      <w:r w:rsidR="0063576E">
        <w:rPr>
          <w:lang w:val="es-PE"/>
        </w:rPr>
        <w:t>ive</w:t>
      </w:r>
      <w:r w:rsidR="00F85C8C" w:rsidRPr="00F85C8C">
        <w:rPr>
          <w:lang w:val="es-PE"/>
        </w:rPr>
        <w:t xml:space="preserve"> </w:t>
      </w:r>
      <w:r w:rsidR="0063576E">
        <w:rPr>
          <w:lang w:val="es-PE"/>
        </w:rPr>
        <w:t>podría ser</w:t>
      </w:r>
      <w:r w:rsidR="00DC159B">
        <w:rPr>
          <w:lang w:val="es-PE"/>
        </w:rPr>
        <w:t xml:space="preserve"> monarca</w:t>
      </w:r>
      <w:r w:rsidR="0063576E">
        <w:rPr>
          <w:lang w:val="es-PE"/>
        </w:rPr>
        <w:t xml:space="preserve"> </w:t>
      </w:r>
      <w:r w:rsidR="00F85C8C" w:rsidRPr="00F85C8C">
        <w:rPr>
          <w:lang w:val="es-PE"/>
        </w:rPr>
        <w:t xml:space="preserve">de los cuatro continentes con </w:t>
      </w:r>
      <w:r w:rsidR="00726CC5">
        <w:rPr>
          <w:lang w:val="es-PE"/>
        </w:rPr>
        <w:t xml:space="preserve">sus </w:t>
      </w:r>
      <w:r w:rsidR="00F85C8C" w:rsidRPr="00F85C8C">
        <w:rPr>
          <w:lang w:val="es-PE"/>
        </w:rPr>
        <w:t>dos mil islas a su alrededor, pero ¿</w:t>
      </w:r>
      <w:r w:rsidR="00BE39B8">
        <w:rPr>
          <w:lang w:val="es-PE"/>
        </w:rPr>
        <w:t>cómo</w:t>
      </w:r>
      <w:r w:rsidR="00F85C8C" w:rsidRPr="00F85C8C">
        <w:rPr>
          <w:lang w:val="es-PE"/>
        </w:rPr>
        <w:t xml:space="preserve"> </w:t>
      </w:r>
      <w:r w:rsidR="00B70A68">
        <w:rPr>
          <w:lang w:val="es-PE"/>
        </w:rPr>
        <w:t xml:space="preserve">será </w:t>
      </w:r>
      <w:r w:rsidR="00F85C8C" w:rsidRPr="00F85C8C">
        <w:rPr>
          <w:lang w:val="es-PE"/>
        </w:rPr>
        <w:t xml:space="preserve">su </w:t>
      </w:r>
      <w:r w:rsidR="00B70A68">
        <w:rPr>
          <w:lang w:val="es-PE"/>
        </w:rPr>
        <w:t>valentía</w:t>
      </w:r>
      <w:r w:rsidR="00F85C8C" w:rsidRPr="00F85C8C">
        <w:rPr>
          <w:lang w:val="es-PE"/>
        </w:rPr>
        <w:t>?" Así</w:t>
      </w:r>
      <w:r w:rsidR="00DC159B">
        <w:rPr>
          <w:lang w:val="es-PE"/>
        </w:rPr>
        <w:t>,</w:t>
      </w:r>
      <w:r w:rsidR="00F85C8C" w:rsidRPr="00F85C8C">
        <w:rPr>
          <w:lang w:val="es-PE"/>
        </w:rPr>
        <w:t xml:space="preserve"> hizo que todos los instrumentos sonaran al máximo. El </w:t>
      </w:r>
      <w:r w:rsidR="005A64BD" w:rsidRPr="005A64BD">
        <w:rPr>
          <w:i/>
          <w:lang w:val="es-PE"/>
        </w:rPr>
        <w:t>Bodhisatta</w:t>
      </w:r>
      <w:r w:rsidR="00F85C8C" w:rsidRPr="00F85C8C">
        <w:rPr>
          <w:lang w:val="es-PE"/>
        </w:rPr>
        <w:t xml:space="preserve"> se despertó y, quitándose la tela de la cara, vio a la multitud; luego, cubriéndose la cara de nuevo, se </w:t>
      </w:r>
      <w:r w:rsidR="00B70A68">
        <w:rPr>
          <w:lang w:val="es-PE"/>
        </w:rPr>
        <w:t>re</w:t>
      </w:r>
      <w:r w:rsidR="00F85C8C" w:rsidRPr="00F85C8C">
        <w:rPr>
          <w:lang w:val="es-PE"/>
        </w:rPr>
        <w:t>costó un rato y, levantándose cuando el coche se detuvo, se sentó con las piernas cruzadas en el asiento. El sacerdote</w:t>
      </w:r>
      <w:r w:rsidR="00DC159B">
        <w:rPr>
          <w:lang w:val="es-PE"/>
        </w:rPr>
        <w:t>,</w:t>
      </w:r>
      <w:r w:rsidR="00F85C8C" w:rsidRPr="00F85C8C">
        <w:rPr>
          <w:lang w:val="es-PE"/>
        </w:rPr>
        <w:t xml:space="preserve"> descansando sobre su rodilla</w:t>
      </w:r>
      <w:r w:rsidR="00DC159B">
        <w:rPr>
          <w:lang w:val="es-PE"/>
        </w:rPr>
        <w:t>,</w:t>
      </w:r>
      <w:r w:rsidR="00F85C8C" w:rsidRPr="00F85C8C">
        <w:rPr>
          <w:lang w:val="es-PE"/>
        </w:rPr>
        <w:t xml:space="preserve"> dijo: "Señor, el reino </w:t>
      </w:r>
      <w:r w:rsidR="00DC159B">
        <w:rPr>
          <w:lang w:val="es-PE"/>
        </w:rPr>
        <w:t>re</w:t>
      </w:r>
      <w:r w:rsidR="00F85C8C" w:rsidRPr="00F85C8C">
        <w:rPr>
          <w:lang w:val="es-PE"/>
        </w:rPr>
        <w:t xml:space="preserve">cae </w:t>
      </w:r>
      <w:r w:rsidR="00177BE5">
        <w:rPr>
          <w:lang w:val="es-PE"/>
        </w:rPr>
        <w:t>sobre su persona</w:t>
      </w:r>
      <w:r w:rsidR="00F85C8C" w:rsidRPr="00F85C8C">
        <w:rPr>
          <w:lang w:val="es-PE"/>
        </w:rPr>
        <w:t xml:space="preserve">". "¿Por qué, no hay heredero?" "No, </w:t>
      </w:r>
      <w:r w:rsidR="00A066E6" w:rsidRPr="00F85C8C">
        <w:rPr>
          <w:lang w:val="es-PE"/>
        </w:rPr>
        <w:t>Señor</w:t>
      </w:r>
      <w:r w:rsidR="00F85C8C" w:rsidRPr="00F85C8C">
        <w:rPr>
          <w:lang w:val="es-PE"/>
        </w:rPr>
        <w:t>". "Entonces</w:t>
      </w:r>
      <w:r w:rsidR="00DC159B">
        <w:rPr>
          <w:lang w:val="es-PE"/>
        </w:rPr>
        <w:t>,</w:t>
      </w:r>
      <w:r w:rsidR="00F85C8C" w:rsidRPr="00F85C8C">
        <w:rPr>
          <w:lang w:val="es-PE"/>
        </w:rPr>
        <w:t xml:space="preserve"> está bien"</w:t>
      </w:r>
      <w:r w:rsidR="00E247FC">
        <w:rPr>
          <w:lang w:val="es-PE"/>
        </w:rPr>
        <w:t>;</w:t>
      </w:r>
      <w:r w:rsidR="00F85C8C" w:rsidRPr="00F85C8C">
        <w:rPr>
          <w:lang w:val="es-PE"/>
        </w:rPr>
        <w:t xml:space="preserve"> así</w:t>
      </w:r>
      <w:r w:rsidR="00DC159B">
        <w:rPr>
          <w:lang w:val="es-PE"/>
        </w:rPr>
        <w:t>,</w:t>
      </w:r>
      <w:r w:rsidR="00F85C8C" w:rsidRPr="00F85C8C">
        <w:rPr>
          <w:lang w:val="es-PE"/>
        </w:rPr>
        <w:t xml:space="preserve"> aceptó </w:t>
      </w:r>
      <w:r w:rsidR="00DC159B">
        <w:rPr>
          <w:lang w:val="es-PE"/>
        </w:rPr>
        <w:t xml:space="preserve">el reino </w:t>
      </w:r>
      <w:r w:rsidR="00F85C8C" w:rsidRPr="00F85C8C">
        <w:rPr>
          <w:lang w:val="es-PE"/>
        </w:rPr>
        <w:t xml:space="preserve">y lo ungieron </w:t>
      </w:r>
      <w:r w:rsidR="007B4AA9">
        <w:rPr>
          <w:lang w:val="es-PE"/>
        </w:rPr>
        <w:t xml:space="preserve">como Rey </w:t>
      </w:r>
      <w:r w:rsidR="00F85C8C" w:rsidRPr="00F85C8C">
        <w:rPr>
          <w:lang w:val="es-PE"/>
        </w:rPr>
        <w:t xml:space="preserve">allí </w:t>
      </w:r>
      <w:r w:rsidR="00DC159B">
        <w:rPr>
          <w:lang w:val="es-PE"/>
        </w:rPr>
        <w:t xml:space="preserve">mismo </w:t>
      </w:r>
      <w:r w:rsidR="00F85C8C" w:rsidRPr="00F85C8C">
        <w:rPr>
          <w:lang w:val="es-PE"/>
        </w:rPr>
        <w:t>en el jardín. En su gran gloria</w:t>
      </w:r>
      <w:r w:rsidR="00DC159B">
        <w:rPr>
          <w:lang w:val="es-PE"/>
        </w:rPr>
        <w:t>,</w:t>
      </w:r>
      <w:r w:rsidR="00F85C8C" w:rsidRPr="00F85C8C">
        <w:rPr>
          <w:lang w:val="es-PE"/>
        </w:rPr>
        <w:t xml:space="preserve"> se olvidó de </w:t>
      </w:r>
      <w:proofErr w:type="spellStart"/>
      <w:r w:rsidR="00F85C8C" w:rsidRPr="00F85C8C">
        <w:rPr>
          <w:lang w:val="es-PE"/>
        </w:rPr>
        <w:t>Darīmukha</w:t>
      </w:r>
      <w:proofErr w:type="spellEnd"/>
      <w:r w:rsidR="00F85C8C" w:rsidRPr="00F85C8C">
        <w:rPr>
          <w:lang w:val="es-PE"/>
        </w:rPr>
        <w:t xml:space="preserve">. Montó en el coche y </w:t>
      </w:r>
      <w:r w:rsidR="00FC5556">
        <w:rPr>
          <w:lang w:val="es-PE"/>
        </w:rPr>
        <w:t xml:space="preserve">se </w:t>
      </w:r>
      <w:r w:rsidR="00F85C8C" w:rsidRPr="00F85C8C">
        <w:rPr>
          <w:lang w:val="es-PE"/>
        </w:rPr>
        <w:t xml:space="preserve">condujo en medio de la multitud en forma solemne alrededor de la ciudad: luego, deteniéndose en la puerta del palacio, dispuso los lugares de los cortesanos y subió a la terraza. En ese instante, Darīmukha, al ver que el jardín </w:t>
      </w:r>
      <w:r w:rsidR="007B4AA9">
        <w:rPr>
          <w:lang w:val="es-PE"/>
        </w:rPr>
        <w:t>entonces</w:t>
      </w:r>
      <w:r w:rsidR="00F85C8C" w:rsidRPr="00F85C8C">
        <w:rPr>
          <w:lang w:val="es-PE"/>
        </w:rPr>
        <w:t xml:space="preserve"> estaba vacío, </w:t>
      </w:r>
      <w:r w:rsidR="00F30877">
        <w:rPr>
          <w:lang w:val="es-PE"/>
        </w:rPr>
        <w:t xml:space="preserve">llegó </w:t>
      </w:r>
      <w:r w:rsidR="00F85C8C" w:rsidRPr="00F85C8C">
        <w:rPr>
          <w:lang w:val="es-PE"/>
        </w:rPr>
        <w:t xml:space="preserve">y se sentó en el asiento real </w:t>
      </w:r>
      <w:r w:rsidR="00FC5556">
        <w:rPr>
          <w:lang w:val="es-PE"/>
        </w:rPr>
        <w:t>d</w:t>
      </w:r>
      <w:r w:rsidR="00F85C8C" w:rsidRPr="00F85C8C">
        <w:rPr>
          <w:lang w:val="es-PE"/>
        </w:rPr>
        <w:t>el jardín. Una hoja seca cayó ante él. En él</w:t>
      </w:r>
      <w:r w:rsidR="00EB2D04">
        <w:rPr>
          <w:lang w:val="es-PE"/>
        </w:rPr>
        <w:t>,</w:t>
      </w:r>
      <w:r w:rsidR="00F85C8C" w:rsidRPr="00F85C8C">
        <w:rPr>
          <w:lang w:val="es-PE"/>
        </w:rPr>
        <w:t xml:space="preserve"> llegó a ver los principios de la </w:t>
      </w:r>
      <w:r w:rsidR="00F30877">
        <w:rPr>
          <w:lang w:val="es-PE"/>
        </w:rPr>
        <w:t>impermanencia</w:t>
      </w:r>
      <w:r w:rsidR="00F85C8C" w:rsidRPr="00F85C8C">
        <w:rPr>
          <w:lang w:val="es-PE"/>
        </w:rPr>
        <w:t xml:space="preserve"> y la muerte, comprendi</w:t>
      </w:r>
      <w:r w:rsidR="00EB2D04">
        <w:rPr>
          <w:lang w:val="es-PE"/>
        </w:rPr>
        <w:t>endo</w:t>
      </w:r>
      <w:r w:rsidR="00F85C8C" w:rsidRPr="00F85C8C">
        <w:rPr>
          <w:lang w:val="es-PE"/>
        </w:rPr>
        <w:t xml:space="preserve"> las tres </w:t>
      </w:r>
      <w:r w:rsidR="007B4AA9">
        <w:rPr>
          <w:lang w:val="es-PE"/>
        </w:rPr>
        <w:t>características</w:t>
      </w:r>
      <w:r w:rsidR="00F85C8C" w:rsidRPr="00F85C8C">
        <w:rPr>
          <w:lang w:val="es-PE"/>
        </w:rPr>
        <w:t xml:space="preserve"> de </w:t>
      </w:r>
      <w:r w:rsidR="00540DA1">
        <w:rPr>
          <w:lang w:val="es-PE"/>
        </w:rPr>
        <w:t xml:space="preserve">todas </w:t>
      </w:r>
      <w:r w:rsidR="00F85C8C" w:rsidRPr="00F85C8C">
        <w:rPr>
          <w:lang w:val="es-PE"/>
        </w:rPr>
        <w:t>las cosas y</w:t>
      </w:r>
      <w:r w:rsidR="00540DA1">
        <w:rPr>
          <w:lang w:val="es-PE"/>
        </w:rPr>
        <w:t>,</w:t>
      </w:r>
      <w:r w:rsidR="00F85C8C" w:rsidRPr="00F85C8C">
        <w:rPr>
          <w:lang w:val="es-PE"/>
        </w:rPr>
        <w:t xml:space="preserve"> haciendo que la tierra resonara </w:t>
      </w:r>
      <w:r w:rsidR="00F30877">
        <w:rPr>
          <w:lang w:val="es-PE"/>
        </w:rPr>
        <w:t xml:space="preserve">de </w:t>
      </w:r>
      <w:r w:rsidR="00F85C8C" w:rsidRPr="00F85C8C">
        <w:rPr>
          <w:lang w:val="es-PE"/>
        </w:rPr>
        <w:t xml:space="preserve">alegría, </w:t>
      </w:r>
      <w:r w:rsidR="00540DA1">
        <w:rPr>
          <w:lang w:val="es-PE"/>
        </w:rPr>
        <w:t>consumó</w:t>
      </w:r>
      <w:r w:rsidR="00F85C8C" w:rsidRPr="00F85C8C">
        <w:rPr>
          <w:lang w:val="es-PE"/>
        </w:rPr>
        <w:t xml:space="preserve"> </w:t>
      </w:r>
      <w:r w:rsidR="000D2017">
        <w:rPr>
          <w:lang w:val="es-PE"/>
        </w:rPr>
        <w:t xml:space="preserve">el estado </w:t>
      </w:r>
      <w:proofErr w:type="spellStart"/>
      <w:r w:rsidR="00540DA1" w:rsidRPr="000D2017">
        <w:rPr>
          <w:i/>
          <w:iCs/>
          <w:lang w:val="es-PE"/>
        </w:rPr>
        <w:t>Paccekabodhi</w:t>
      </w:r>
      <w:proofErr w:type="spellEnd"/>
      <w:r w:rsidR="00F85C8C" w:rsidRPr="00F85C8C">
        <w:rPr>
          <w:lang w:val="es-PE"/>
        </w:rPr>
        <w:t>. En ese instante</w:t>
      </w:r>
      <w:r w:rsidR="00EB2D04">
        <w:rPr>
          <w:lang w:val="es-PE"/>
        </w:rPr>
        <w:t>,</w:t>
      </w:r>
      <w:r w:rsidR="00F85C8C" w:rsidRPr="00F85C8C">
        <w:rPr>
          <w:lang w:val="es-PE"/>
        </w:rPr>
        <w:t xml:space="preserve"> desaparecieron de él los caracteres de un padre de familia</w:t>
      </w:r>
      <w:r w:rsidR="00540DA1">
        <w:rPr>
          <w:lang w:val="es-PE"/>
        </w:rPr>
        <w:t xml:space="preserve">, entonces </w:t>
      </w:r>
      <w:r w:rsidR="00F85C8C" w:rsidRPr="00F85C8C">
        <w:rPr>
          <w:lang w:val="es-PE"/>
        </w:rPr>
        <w:t xml:space="preserve">un cuenco y un </w:t>
      </w:r>
      <w:r w:rsidR="000D2017">
        <w:rPr>
          <w:lang w:val="es-PE"/>
        </w:rPr>
        <w:t>ropaje</w:t>
      </w:r>
      <w:r w:rsidR="00F85C8C" w:rsidRPr="00F85C8C">
        <w:rPr>
          <w:lang w:val="es-PE"/>
        </w:rPr>
        <w:t xml:space="preserve"> milagros</w:t>
      </w:r>
      <w:r w:rsidR="000D2017">
        <w:rPr>
          <w:lang w:val="es-PE"/>
        </w:rPr>
        <w:t>amente</w:t>
      </w:r>
      <w:r w:rsidR="00F85C8C" w:rsidRPr="00F85C8C">
        <w:rPr>
          <w:lang w:val="es-PE"/>
        </w:rPr>
        <w:t xml:space="preserve"> cayeron del cielo y </w:t>
      </w:r>
      <w:r w:rsidR="00EC764C">
        <w:rPr>
          <w:lang w:val="es-PE"/>
        </w:rPr>
        <w:t xml:space="preserve">vistieron </w:t>
      </w:r>
      <w:r w:rsidR="00F85C8C" w:rsidRPr="00F85C8C">
        <w:rPr>
          <w:lang w:val="es-PE"/>
        </w:rPr>
        <w:t xml:space="preserve">su cuerpo, inmediatamente </w:t>
      </w:r>
      <w:r w:rsidR="00EC764C">
        <w:rPr>
          <w:lang w:val="es-PE"/>
        </w:rPr>
        <w:t>ob</w:t>
      </w:r>
      <w:r w:rsidR="00F85C8C" w:rsidRPr="00F85C8C">
        <w:rPr>
          <w:lang w:val="es-PE"/>
        </w:rPr>
        <w:t>tuvo los ocho requisitos y el porte perfecto de un monje centenario</w:t>
      </w:r>
      <w:r w:rsidR="00540DA1">
        <w:rPr>
          <w:lang w:val="es-PE"/>
        </w:rPr>
        <w:t>;</w:t>
      </w:r>
      <w:r w:rsidR="00F85C8C" w:rsidRPr="00F85C8C">
        <w:rPr>
          <w:lang w:val="es-PE"/>
        </w:rPr>
        <w:t xml:space="preserve"> [240] </w:t>
      </w:r>
      <w:r w:rsidR="00EC764C">
        <w:rPr>
          <w:lang w:val="es-PE"/>
        </w:rPr>
        <w:t xml:space="preserve">mediante un </w:t>
      </w:r>
      <w:r w:rsidR="00F85C8C" w:rsidRPr="00F85C8C">
        <w:rPr>
          <w:lang w:val="es-PE"/>
        </w:rPr>
        <w:t xml:space="preserve">milagro voló por los aires y </w:t>
      </w:r>
      <w:r w:rsidR="00EC764C">
        <w:rPr>
          <w:lang w:val="es-PE"/>
        </w:rPr>
        <w:t xml:space="preserve">se dirigió </w:t>
      </w:r>
      <w:r w:rsidR="00F85C8C" w:rsidRPr="00F85C8C">
        <w:rPr>
          <w:lang w:val="es-PE"/>
        </w:rPr>
        <w:t xml:space="preserve">a la cueva </w:t>
      </w:r>
      <w:proofErr w:type="spellStart"/>
      <w:r w:rsidR="00F85C8C" w:rsidRPr="00F85C8C">
        <w:rPr>
          <w:lang w:val="es-PE"/>
        </w:rPr>
        <w:t>Nandamūla</w:t>
      </w:r>
      <w:r w:rsidR="00F85C8C" w:rsidRPr="00EC764C">
        <w:rPr>
          <w:vertAlign w:val="superscript"/>
          <w:lang w:val="es-PE"/>
        </w:rPr>
        <w:t>1</w:t>
      </w:r>
      <w:proofErr w:type="spellEnd"/>
      <w:r w:rsidR="00F85C8C" w:rsidRPr="00F85C8C">
        <w:rPr>
          <w:lang w:val="es-PE"/>
        </w:rPr>
        <w:t xml:space="preserve"> en l</w:t>
      </w:r>
      <w:r w:rsidR="00EC764C">
        <w:rPr>
          <w:lang w:val="es-PE"/>
        </w:rPr>
        <w:t>os</w:t>
      </w:r>
      <w:r w:rsidR="00F85C8C" w:rsidRPr="00F85C8C">
        <w:rPr>
          <w:lang w:val="es-PE"/>
        </w:rPr>
        <w:t xml:space="preserve"> Himalaya</w:t>
      </w:r>
      <w:r w:rsidR="00EC764C">
        <w:rPr>
          <w:lang w:val="es-PE"/>
        </w:rPr>
        <w:t>s</w:t>
      </w:r>
      <w:r w:rsidR="00F85C8C" w:rsidRPr="00F85C8C">
        <w:rPr>
          <w:lang w:val="es-PE"/>
        </w:rPr>
        <w:t>.</w:t>
      </w:r>
    </w:p>
    <w:p w14:paraId="5C93EBDB" w14:textId="4EE03F65" w:rsidR="007617D6" w:rsidRDefault="00582E82" w:rsidP="007617D6">
      <w:pPr>
        <w:pStyle w:val="NormalHistoria"/>
        <w:rPr>
          <w:lang w:val="es-PE"/>
        </w:rPr>
      </w:pPr>
      <w:r w:rsidRPr="00582E82">
        <w:rPr>
          <w:lang w:val="es-PE"/>
        </w:rPr>
        <w:t xml:space="preserve">El </w:t>
      </w:r>
      <w:r w:rsidR="005A64BD" w:rsidRPr="005A64BD">
        <w:rPr>
          <w:i/>
          <w:lang w:val="es-PE"/>
        </w:rPr>
        <w:t>Bodhisatta</w:t>
      </w:r>
      <w:r w:rsidRPr="00582E82">
        <w:rPr>
          <w:lang w:val="es-PE"/>
        </w:rPr>
        <w:t xml:space="preserve"> gobernó su reino con rectitud, pero la grandeza de su gloria lo enamoró y durante cuarenta años se olvidó de </w:t>
      </w:r>
      <w:proofErr w:type="spellStart"/>
      <w:r w:rsidRPr="00582E82">
        <w:rPr>
          <w:lang w:val="es-PE"/>
        </w:rPr>
        <w:t>Darīmukha</w:t>
      </w:r>
      <w:proofErr w:type="spellEnd"/>
      <w:r w:rsidRPr="00582E82">
        <w:rPr>
          <w:lang w:val="es-PE"/>
        </w:rPr>
        <w:t xml:space="preserve">. En el año cuarenta se acordó de él y dijo: "Tengo un amigo llamado Darīmukha, ¿dónde </w:t>
      </w:r>
      <w:r w:rsidR="00EC764C">
        <w:rPr>
          <w:lang w:val="es-PE"/>
        </w:rPr>
        <w:t>se encuentra</w:t>
      </w:r>
      <w:r w:rsidRPr="00582E82">
        <w:rPr>
          <w:lang w:val="es-PE"/>
        </w:rPr>
        <w:t xml:space="preserve"> ahora?" ansi</w:t>
      </w:r>
      <w:r w:rsidR="00EC764C">
        <w:rPr>
          <w:lang w:val="es-PE"/>
        </w:rPr>
        <w:t>ó</w:t>
      </w:r>
      <w:r w:rsidRPr="00582E82">
        <w:rPr>
          <w:lang w:val="es-PE"/>
        </w:rPr>
        <w:t xml:space="preserve"> verlo. A partir de entonces, incluso en el serrallo y en la asamblea, </w:t>
      </w:r>
      <w:r w:rsidR="00EC764C">
        <w:rPr>
          <w:lang w:val="es-PE"/>
        </w:rPr>
        <w:t xml:space="preserve">él </w:t>
      </w:r>
      <w:r w:rsidRPr="00582E82">
        <w:rPr>
          <w:lang w:val="es-PE"/>
        </w:rPr>
        <w:t xml:space="preserve">decía: "¿Dónde está mi amigo Darīmukha? Daré un gran honor al hombre que me diga </w:t>
      </w:r>
      <w:r w:rsidR="00EC764C">
        <w:rPr>
          <w:lang w:val="es-PE"/>
        </w:rPr>
        <w:t>su paradero</w:t>
      </w:r>
      <w:r w:rsidRPr="00582E82">
        <w:rPr>
          <w:lang w:val="es-PE"/>
        </w:rPr>
        <w:t xml:space="preserve">". Pasaron otros diez años mientras recordaba </w:t>
      </w:r>
      <w:r w:rsidR="00737A76">
        <w:rPr>
          <w:lang w:val="es-PE"/>
        </w:rPr>
        <w:t xml:space="preserve">esporádicamente </w:t>
      </w:r>
      <w:r w:rsidRPr="00582E82">
        <w:rPr>
          <w:lang w:val="es-PE"/>
        </w:rPr>
        <w:t xml:space="preserve">a Darīmukha. Darīmukha, aunque </w:t>
      </w:r>
      <w:r w:rsidR="00EC764C">
        <w:rPr>
          <w:lang w:val="es-PE"/>
        </w:rPr>
        <w:t>entonces ya era</w:t>
      </w:r>
      <w:r w:rsidRPr="00582E82">
        <w:rPr>
          <w:lang w:val="es-PE"/>
        </w:rPr>
        <w:t xml:space="preserve"> un </w:t>
      </w:r>
      <w:proofErr w:type="spellStart"/>
      <w:r w:rsidR="00E0503E" w:rsidRPr="00EC764C">
        <w:rPr>
          <w:i/>
          <w:iCs/>
          <w:lang w:val="es-PE"/>
        </w:rPr>
        <w:t>Paccekabuddha</w:t>
      </w:r>
      <w:proofErr w:type="spellEnd"/>
      <w:r w:rsidRPr="00582E82">
        <w:rPr>
          <w:lang w:val="es-PE"/>
        </w:rPr>
        <w:t xml:space="preserve">, después de cincuenta años reflexionó y supo que su amigo lo recordaba: y </w:t>
      </w:r>
      <w:r w:rsidR="00FA6D6A">
        <w:rPr>
          <w:lang w:val="es-PE"/>
        </w:rPr>
        <w:t>pensó</w:t>
      </w:r>
      <w:r w:rsidRPr="00582E82">
        <w:rPr>
          <w:lang w:val="es-PE"/>
        </w:rPr>
        <w:t xml:space="preserve">: "Él ahora es viejo y ha </w:t>
      </w:r>
      <w:r w:rsidR="00E54499">
        <w:rPr>
          <w:lang w:val="es-PE"/>
        </w:rPr>
        <w:t xml:space="preserve">crecido entre </w:t>
      </w:r>
      <w:r w:rsidRPr="00582E82">
        <w:rPr>
          <w:lang w:val="es-PE"/>
        </w:rPr>
        <w:t>hijos e hijas, iré y le predicaré la ley y lo ordenaré"</w:t>
      </w:r>
      <w:r w:rsidR="00E54499">
        <w:rPr>
          <w:lang w:val="es-PE"/>
        </w:rPr>
        <w:t>,</w:t>
      </w:r>
      <w:r w:rsidRPr="00582E82">
        <w:rPr>
          <w:lang w:val="es-PE"/>
        </w:rPr>
        <w:t xml:space="preserve"> </w:t>
      </w:r>
      <w:r w:rsidR="00E54499">
        <w:rPr>
          <w:lang w:val="es-PE"/>
        </w:rPr>
        <w:t>mediante un</w:t>
      </w:r>
      <w:r w:rsidRPr="00582E82">
        <w:rPr>
          <w:lang w:val="es-PE"/>
        </w:rPr>
        <w:t xml:space="preserve"> milagro a través</w:t>
      </w:r>
      <w:r w:rsidR="007617D6">
        <w:rPr>
          <w:lang w:val="es-PE"/>
        </w:rPr>
        <w:t xml:space="preserve"> </w:t>
      </w:r>
      <w:r w:rsidR="00E54499">
        <w:rPr>
          <w:lang w:val="es-PE"/>
        </w:rPr>
        <w:t>d</w:t>
      </w:r>
      <w:r w:rsidRPr="00582E82">
        <w:rPr>
          <w:lang w:val="es-PE"/>
        </w:rPr>
        <w:t xml:space="preserve">el aire </w:t>
      </w:r>
      <w:r w:rsidR="00E54499">
        <w:rPr>
          <w:lang w:val="es-PE"/>
        </w:rPr>
        <w:t>e</w:t>
      </w:r>
      <w:r w:rsidRPr="00582E82">
        <w:rPr>
          <w:lang w:val="es-PE"/>
        </w:rPr>
        <w:t xml:space="preserve"> ilumina</w:t>
      </w:r>
      <w:r w:rsidR="00E54499">
        <w:rPr>
          <w:lang w:val="es-PE"/>
        </w:rPr>
        <w:t>ndo</w:t>
      </w:r>
      <w:r w:rsidRPr="00582E82">
        <w:rPr>
          <w:lang w:val="es-PE"/>
        </w:rPr>
        <w:t xml:space="preserve"> el jardín</w:t>
      </w:r>
      <w:r w:rsidR="00FA6D6A">
        <w:rPr>
          <w:lang w:val="es-PE"/>
        </w:rPr>
        <w:t>,</w:t>
      </w:r>
      <w:r w:rsidRPr="00582E82">
        <w:rPr>
          <w:lang w:val="es-PE"/>
        </w:rPr>
        <w:t xml:space="preserve"> se sentó como una imagen de oro en el asiento de piedra. El jardinero</w:t>
      </w:r>
      <w:r w:rsidR="0065172D">
        <w:rPr>
          <w:lang w:val="es-PE"/>
        </w:rPr>
        <w:t>,</w:t>
      </w:r>
      <w:r w:rsidRPr="00582E82">
        <w:rPr>
          <w:lang w:val="es-PE"/>
        </w:rPr>
        <w:t xml:space="preserve"> al verlo</w:t>
      </w:r>
      <w:r w:rsidR="0065172D">
        <w:rPr>
          <w:lang w:val="es-PE"/>
        </w:rPr>
        <w:t>,</w:t>
      </w:r>
      <w:r w:rsidRPr="00582E82">
        <w:rPr>
          <w:lang w:val="es-PE"/>
        </w:rPr>
        <w:t xml:space="preserve"> se acercó y </w:t>
      </w:r>
      <w:r w:rsidR="0065172D">
        <w:rPr>
          <w:lang w:val="es-PE"/>
        </w:rPr>
        <w:t xml:space="preserve">le </w:t>
      </w:r>
      <w:r w:rsidRPr="00582E82">
        <w:rPr>
          <w:lang w:val="es-PE"/>
        </w:rPr>
        <w:t xml:space="preserve">preguntó: "Señor, ¿de dónde viene?" "De la cueva </w:t>
      </w:r>
      <w:proofErr w:type="spellStart"/>
      <w:r w:rsidRPr="00582E82">
        <w:rPr>
          <w:lang w:val="es-PE"/>
        </w:rPr>
        <w:t>Nandamūlaka</w:t>
      </w:r>
      <w:proofErr w:type="spellEnd"/>
      <w:r w:rsidRPr="00582E82">
        <w:rPr>
          <w:lang w:val="es-PE"/>
        </w:rPr>
        <w:t xml:space="preserve">". "¿Quién es </w:t>
      </w:r>
      <w:r w:rsidR="00E54499">
        <w:rPr>
          <w:lang w:val="es-PE"/>
        </w:rPr>
        <w:t>usted</w:t>
      </w:r>
      <w:r w:rsidRPr="00582E82">
        <w:rPr>
          <w:lang w:val="es-PE"/>
        </w:rPr>
        <w:t>?" "Amigo, soy Darīmukha</w:t>
      </w:r>
      <w:r w:rsidR="00FA6D6A">
        <w:rPr>
          <w:lang w:val="es-PE"/>
        </w:rPr>
        <w:t>,</w:t>
      </w:r>
      <w:r w:rsidRPr="00582E82">
        <w:rPr>
          <w:lang w:val="es-PE"/>
        </w:rPr>
        <w:t xml:space="preserve"> </w:t>
      </w:r>
      <w:r w:rsidR="00E54499">
        <w:rPr>
          <w:lang w:val="es-PE"/>
        </w:rPr>
        <w:t>un</w:t>
      </w:r>
      <w:r w:rsidRPr="00582E82">
        <w:rPr>
          <w:lang w:val="es-PE"/>
        </w:rPr>
        <w:t xml:space="preserve"> </w:t>
      </w:r>
      <w:proofErr w:type="spellStart"/>
      <w:r w:rsidR="00E0503E" w:rsidRPr="00E54499">
        <w:rPr>
          <w:i/>
          <w:iCs/>
          <w:lang w:val="es-PE"/>
        </w:rPr>
        <w:t>Pacceka</w:t>
      </w:r>
      <w:proofErr w:type="spellEnd"/>
      <w:r w:rsidRPr="00582E82">
        <w:rPr>
          <w:lang w:val="es-PE"/>
        </w:rPr>
        <w:t xml:space="preserve">". "Señor, ¿conoce a nuestro </w:t>
      </w:r>
      <w:r w:rsidR="00E54499" w:rsidRPr="00582E82">
        <w:rPr>
          <w:lang w:val="es-PE"/>
        </w:rPr>
        <w:t>Rey</w:t>
      </w:r>
      <w:r w:rsidRPr="00582E82">
        <w:rPr>
          <w:lang w:val="es-PE"/>
        </w:rPr>
        <w:t xml:space="preserve">?" "Sí, él era mi amigo en mis días de laico". "Señor, el </w:t>
      </w:r>
      <w:r w:rsidR="00461351">
        <w:rPr>
          <w:lang w:val="es-PE"/>
        </w:rPr>
        <w:t xml:space="preserve">Rey </w:t>
      </w:r>
      <w:r w:rsidRPr="00582E82">
        <w:rPr>
          <w:lang w:val="es-PE"/>
        </w:rPr>
        <w:t>anhela ve</w:t>
      </w:r>
      <w:r w:rsidR="00E54499">
        <w:rPr>
          <w:lang w:val="es-PE"/>
        </w:rPr>
        <w:t>rlo</w:t>
      </w:r>
      <w:r w:rsidRPr="00582E82">
        <w:rPr>
          <w:lang w:val="es-PE"/>
        </w:rPr>
        <w:t xml:space="preserve">, le avisaré de </w:t>
      </w:r>
      <w:r w:rsidR="00E54499">
        <w:rPr>
          <w:lang w:val="es-PE"/>
        </w:rPr>
        <w:t>s</w:t>
      </w:r>
      <w:r w:rsidRPr="00582E82">
        <w:rPr>
          <w:lang w:val="es-PE"/>
        </w:rPr>
        <w:t xml:space="preserve">u </w:t>
      </w:r>
      <w:r w:rsidR="00E54499">
        <w:rPr>
          <w:lang w:val="es-PE"/>
        </w:rPr>
        <w:t>llegada</w:t>
      </w:r>
      <w:r w:rsidRPr="00582E82">
        <w:rPr>
          <w:lang w:val="es-PE"/>
        </w:rPr>
        <w:t>". "V</w:t>
      </w:r>
      <w:r w:rsidR="00E54499">
        <w:rPr>
          <w:lang w:val="es-PE"/>
        </w:rPr>
        <w:t>aya</w:t>
      </w:r>
      <w:r w:rsidRPr="00582E82">
        <w:rPr>
          <w:lang w:val="es-PE"/>
        </w:rPr>
        <w:t xml:space="preserve"> y </w:t>
      </w:r>
      <w:r w:rsidR="00BD3FCD">
        <w:rPr>
          <w:lang w:val="es-PE"/>
        </w:rPr>
        <w:t>dígaselo</w:t>
      </w:r>
      <w:r w:rsidRPr="00582E82">
        <w:rPr>
          <w:lang w:val="es-PE"/>
        </w:rPr>
        <w:t xml:space="preserve">". </w:t>
      </w:r>
      <w:r w:rsidR="00E54499">
        <w:rPr>
          <w:lang w:val="es-PE"/>
        </w:rPr>
        <w:t xml:space="preserve">Éste </w:t>
      </w:r>
      <w:r w:rsidR="00E54499" w:rsidRPr="00582E82">
        <w:rPr>
          <w:lang w:val="es-PE"/>
        </w:rPr>
        <w:t xml:space="preserve">fue </w:t>
      </w:r>
      <w:r w:rsidRPr="00582E82">
        <w:rPr>
          <w:lang w:val="es-PE"/>
        </w:rPr>
        <w:t xml:space="preserve">y le </w:t>
      </w:r>
      <w:r w:rsidR="00E54499">
        <w:rPr>
          <w:lang w:val="es-PE"/>
        </w:rPr>
        <w:t>comunicó</w:t>
      </w:r>
      <w:r w:rsidRPr="00582E82">
        <w:rPr>
          <w:lang w:val="es-PE"/>
        </w:rPr>
        <w:t xml:space="preserve"> al </w:t>
      </w:r>
      <w:r w:rsidR="00461351">
        <w:rPr>
          <w:lang w:val="es-PE"/>
        </w:rPr>
        <w:t xml:space="preserve">Rey </w:t>
      </w:r>
      <w:r w:rsidRPr="00582E82">
        <w:rPr>
          <w:lang w:val="es-PE"/>
        </w:rPr>
        <w:t xml:space="preserve">que Darīmukha había </w:t>
      </w:r>
      <w:r w:rsidR="00E0503E">
        <w:rPr>
          <w:lang w:val="es-PE"/>
        </w:rPr>
        <w:t xml:space="preserve">llegado </w:t>
      </w:r>
      <w:r w:rsidRPr="00582E82">
        <w:rPr>
          <w:lang w:val="es-PE"/>
        </w:rPr>
        <w:t xml:space="preserve">y se </w:t>
      </w:r>
    </w:p>
    <w:p w14:paraId="1CC28460" w14:textId="77777777" w:rsidR="007617D6" w:rsidRPr="007617D6" w:rsidRDefault="007617D6" w:rsidP="007617D6">
      <w:pPr>
        <w:pStyle w:val="PieDePgina0"/>
        <w:rPr>
          <w:sz w:val="16"/>
          <w:szCs w:val="20"/>
          <w:u w:val="single"/>
          <w:lang w:val="es-PE"/>
        </w:rPr>
      </w:pPr>
      <w:r w:rsidRPr="007617D6">
        <w:rPr>
          <w:sz w:val="16"/>
          <w:szCs w:val="20"/>
          <w:u w:val="single"/>
          <w:lang w:val="es-PE"/>
        </w:rPr>
        <w:t xml:space="preserve">                                                                                   . </w:t>
      </w:r>
    </w:p>
    <w:p w14:paraId="002169E8" w14:textId="19056F2B" w:rsidR="007617D6" w:rsidRDefault="007617D6" w:rsidP="007617D6">
      <w:pPr>
        <w:pStyle w:val="PieDePgina0"/>
        <w:rPr>
          <w:spacing w:val="30"/>
          <w:sz w:val="20"/>
          <w:lang w:val="es-PE"/>
        </w:rPr>
      </w:pPr>
      <w:r w:rsidRPr="007617D6">
        <w:rPr>
          <w:sz w:val="16"/>
          <w:szCs w:val="20"/>
          <w:lang w:val="es-PE"/>
        </w:rPr>
        <w:t>1</w:t>
      </w:r>
      <w:r>
        <w:rPr>
          <w:sz w:val="16"/>
          <w:szCs w:val="20"/>
          <w:lang w:val="es-PE"/>
        </w:rPr>
        <w:t>.</w:t>
      </w:r>
      <w:r w:rsidRPr="007617D6">
        <w:rPr>
          <w:sz w:val="16"/>
          <w:szCs w:val="20"/>
          <w:lang w:val="es-PE"/>
        </w:rPr>
        <w:t xml:space="preserve"> Ésta es especialmente el estado de los </w:t>
      </w:r>
      <w:proofErr w:type="spellStart"/>
      <w:r w:rsidRPr="007617D6">
        <w:rPr>
          <w:i/>
          <w:iCs/>
          <w:sz w:val="16"/>
          <w:szCs w:val="20"/>
          <w:lang w:val="es-PE"/>
        </w:rPr>
        <w:t>paccekabuddhas</w:t>
      </w:r>
      <w:proofErr w:type="spellEnd"/>
      <w:r w:rsidRPr="007617D6">
        <w:rPr>
          <w:sz w:val="16"/>
          <w:szCs w:val="20"/>
          <w:lang w:val="es-PE"/>
        </w:rPr>
        <w:t>.</w:t>
      </w:r>
      <w:r>
        <w:rPr>
          <w:lang w:val="es-PE"/>
        </w:rPr>
        <w:br w:type="page"/>
      </w:r>
    </w:p>
    <w:p w14:paraId="2C6459C4" w14:textId="6F1F790A" w:rsidR="00582E82" w:rsidRPr="00582E82" w:rsidRDefault="000B0AA9" w:rsidP="007617D6">
      <w:pPr>
        <w:pStyle w:val="NormalHistoria"/>
        <w:ind w:hanging="28"/>
        <w:rPr>
          <w:lang w:val="es-PE"/>
        </w:rPr>
      </w:pPr>
      <w:r w:rsidRPr="00582E82">
        <w:rPr>
          <w:lang w:val="es-PE"/>
        </w:rPr>
        <w:lastRenderedPageBreak/>
        <w:t>ha</w:t>
      </w:r>
      <w:r w:rsidR="00582E82" w:rsidRPr="00582E82">
        <w:rPr>
          <w:lang w:val="es-PE"/>
        </w:rPr>
        <w:t xml:space="preserve">bía sentado en el asiento de piedra. El </w:t>
      </w:r>
      <w:r w:rsidR="00461351">
        <w:rPr>
          <w:lang w:val="es-PE"/>
        </w:rPr>
        <w:t xml:space="preserve">Rey </w:t>
      </w:r>
      <w:r w:rsidR="00582E82" w:rsidRPr="00582E82">
        <w:rPr>
          <w:lang w:val="es-PE"/>
        </w:rPr>
        <w:t xml:space="preserve">dijo: "Así que mi amigo ha </w:t>
      </w:r>
      <w:r w:rsidR="00E0503E">
        <w:rPr>
          <w:lang w:val="es-PE"/>
        </w:rPr>
        <w:t>llegado</w:t>
      </w:r>
      <w:r w:rsidR="00582E82" w:rsidRPr="00582E82">
        <w:rPr>
          <w:lang w:val="es-PE"/>
        </w:rPr>
        <w:t xml:space="preserve">, </w:t>
      </w:r>
      <w:r w:rsidR="00E0503E">
        <w:rPr>
          <w:lang w:val="es-PE"/>
        </w:rPr>
        <w:t xml:space="preserve">por fin </w:t>
      </w:r>
      <w:r w:rsidR="00582E82" w:rsidRPr="00582E82">
        <w:rPr>
          <w:lang w:val="es-PE"/>
        </w:rPr>
        <w:t xml:space="preserve">lo veré": así montó en su </w:t>
      </w:r>
      <w:r w:rsidR="00E0503E">
        <w:rPr>
          <w:lang w:val="es-PE"/>
        </w:rPr>
        <w:t xml:space="preserve">carruaje </w:t>
      </w:r>
      <w:r w:rsidR="00582E82" w:rsidRPr="00582E82">
        <w:rPr>
          <w:lang w:val="es-PE"/>
        </w:rPr>
        <w:t>y</w:t>
      </w:r>
      <w:r>
        <w:rPr>
          <w:lang w:val="es-PE"/>
        </w:rPr>
        <w:t>,</w:t>
      </w:r>
      <w:r w:rsidR="00582E82" w:rsidRPr="00582E82">
        <w:rPr>
          <w:lang w:val="es-PE"/>
        </w:rPr>
        <w:t xml:space="preserve"> con una gran comitiva</w:t>
      </w:r>
      <w:r>
        <w:rPr>
          <w:lang w:val="es-PE"/>
        </w:rPr>
        <w:t>,</w:t>
      </w:r>
      <w:r w:rsidR="00582E82" w:rsidRPr="00582E82">
        <w:rPr>
          <w:lang w:val="es-PE"/>
        </w:rPr>
        <w:t xml:space="preserve"> </w:t>
      </w:r>
      <w:r w:rsidR="00E0503E">
        <w:rPr>
          <w:lang w:val="es-PE"/>
        </w:rPr>
        <w:t xml:space="preserve">se dirigió </w:t>
      </w:r>
      <w:r w:rsidR="00582E82" w:rsidRPr="00582E82">
        <w:rPr>
          <w:lang w:val="es-PE"/>
        </w:rPr>
        <w:t>al jardín y</w:t>
      </w:r>
      <w:r>
        <w:rPr>
          <w:lang w:val="es-PE"/>
        </w:rPr>
        <w:t>,</w:t>
      </w:r>
      <w:r w:rsidR="00582E82" w:rsidRPr="00582E82">
        <w:rPr>
          <w:lang w:val="es-PE"/>
        </w:rPr>
        <w:t xml:space="preserve"> saludando al </w:t>
      </w:r>
      <w:proofErr w:type="spellStart"/>
      <w:r w:rsidR="00E0503E" w:rsidRPr="00E0503E">
        <w:rPr>
          <w:i/>
          <w:iCs/>
          <w:lang w:val="es-PE"/>
        </w:rPr>
        <w:t>Paccekabuddha</w:t>
      </w:r>
      <w:proofErr w:type="spellEnd"/>
      <w:r w:rsidR="00E0503E" w:rsidRPr="00582E82">
        <w:rPr>
          <w:lang w:val="es-PE"/>
        </w:rPr>
        <w:t xml:space="preserve"> </w:t>
      </w:r>
      <w:r w:rsidR="00582E82" w:rsidRPr="00582E82">
        <w:rPr>
          <w:lang w:val="es-PE"/>
        </w:rPr>
        <w:t xml:space="preserve">con un saludo amable, se sentó a un lado. El </w:t>
      </w:r>
      <w:proofErr w:type="spellStart"/>
      <w:r w:rsidR="00E0503E" w:rsidRPr="00E0503E">
        <w:rPr>
          <w:i/>
          <w:iCs/>
          <w:lang w:val="es-PE"/>
        </w:rPr>
        <w:t>Paccekabuddha</w:t>
      </w:r>
      <w:proofErr w:type="spellEnd"/>
      <w:r w:rsidR="00E0503E" w:rsidRPr="00582E82">
        <w:rPr>
          <w:lang w:val="es-PE"/>
        </w:rPr>
        <w:t xml:space="preserve"> </w:t>
      </w:r>
      <w:r w:rsidR="00582E82" w:rsidRPr="00582E82">
        <w:rPr>
          <w:lang w:val="es-PE"/>
        </w:rPr>
        <w:t xml:space="preserve">dijo: "Brahmadatta, ¿gobierna </w:t>
      </w:r>
      <w:r w:rsidR="001B2557">
        <w:rPr>
          <w:lang w:val="es-PE"/>
        </w:rPr>
        <w:t>s</w:t>
      </w:r>
      <w:r w:rsidR="00582E82" w:rsidRPr="00582E82">
        <w:rPr>
          <w:lang w:val="es-PE"/>
        </w:rPr>
        <w:t xml:space="preserve">u reino con rectitud, nunca sigue malos </w:t>
      </w:r>
      <w:r w:rsidR="001B2557">
        <w:rPr>
          <w:lang w:val="es-PE"/>
        </w:rPr>
        <w:t>senderos</w:t>
      </w:r>
      <w:r w:rsidR="00582E82" w:rsidRPr="00582E82">
        <w:rPr>
          <w:lang w:val="es-PE"/>
        </w:rPr>
        <w:t xml:space="preserve"> ni oprime a la gente </w:t>
      </w:r>
      <w:r w:rsidR="001B2557">
        <w:rPr>
          <w:lang w:val="es-PE"/>
        </w:rPr>
        <w:t xml:space="preserve">a causa del </w:t>
      </w:r>
      <w:r w:rsidR="00582E82" w:rsidRPr="00582E82">
        <w:rPr>
          <w:lang w:val="es-PE"/>
        </w:rPr>
        <w:t xml:space="preserve">dinero, </w:t>
      </w:r>
      <w:r w:rsidR="001B2557">
        <w:rPr>
          <w:lang w:val="es-PE"/>
        </w:rPr>
        <w:t xml:space="preserve">realiza </w:t>
      </w:r>
      <w:r w:rsidR="00582E82" w:rsidRPr="00582E82">
        <w:rPr>
          <w:lang w:val="es-PE"/>
        </w:rPr>
        <w:t xml:space="preserve">buenas </w:t>
      </w:r>
      <w:r w:rsidR="001B2557">
        <w:rPr>
          <w:lang w:val="es-PE"/>
        </w:rPr>
        <w:t>acciones de</w:t>
      </w:r>
      <w:r w:rsidR="00582E82" w:rsidRPr="00582E82">
        <w:rPr>
          <w:lang w:val="es-PE"/>
        </w:rPr>
        <w:t xml:space="preserve"> caridad?" [241] y después de saludarlo amablemente</w:t>
      </w:r>
      <w:r w:rsidR="006439CF">
        <w:rPr>
          <w:lang w:val="es-PE"/>
        </w:rPr>
        <w:t>, dijo</w:t>
      </w:r>
      <w:r w:rsidR="00582E82" w:rsidRPr="00582E82">
        <w:rPr>
          <w:lang w:val="es-PE"/>
        </w:rPr>
        <w:t xml:space="preserve">: "Brahmadatta, </w:t>
      </w:r>
      <w:r w:rsidR="006439CF">
        <w:rPr>
          <w:lang w:val="es-PE"/>
        </w:rPr>
        <w:t xml:space="preserve">ahora </w:t>
      </w:r>
      <w:r w:rsidR="00582E82" w:rsidRPr="00582E82">
        <w:rPr>
          <w:lang w:val="es-PE"/>
        </w:rPr>
        <w:t xml:space="preserve">es viejo, es hora de que renuncie a los placeres y </w:t>
      </w:r>
      <w:r w:rsidR="006439CF">
        <w:rPr>
          <w:lang w:val="es-PE"/>
        </w:rPr>
        <w:t xml:space="preserve">se </w:t>
      </w:r>
      <w:r w:rsidR="00582E82" w:rsidRPr="00582E82">
        <w:rPr>
          <w:lang w:val="es-PE"/>
        </w:rPr>
        <w:t xml:space="preserve">ordene", así que </w:t>
      </w:r>
      <w:r w:rsidR="006439CF">
        <w:rPr>
          <w:lang w:val="es-PE"/>
        </w:rPr>
        <w:t xml:space="preserve">le </w:t>
      </w:r>
      <w:r w:rsidR="00582E82" w:rsidRPr="00582E82">
        <w:rPr>
          <w:lang w:val="es-PE"/>
        </w:rPr>
        <w:t>predicó la ley y pronunció la primera estrofa:</w:t>
      </w:r>
    </w:p>
    <w:p w14:paraId="0A26E6F5" w14:textId="77D33F4C" w:rsidR="00582E82" w:rsidRPr="00582E82" w:rsidRDefault="00E37F72" w:rsidP="00E37F72">
      <w:pPr>
        <w:pStyle w:val="Verso2Espaol"/>
        <w:ind w:left="1416"/>
        <w:rPr>
          <w:lang w:val="es-PE"/>
        </w:rPr>
      </w:pPr>
      <w:r>
        <w:rPr>
          <w:lang w:val="es-PE"/>
        </w:rPr>
        <w:t>1.</w:t>
      </w:r>
      <w:r>
        <w:rPr>
          <w:lang w:val="es-PE"/>
        </w:rPr>
        <w:tab/>
      </w:r>
      <w:r w:rsidR="00582E82" w:rsidRPr="00582E82">
        <w:rPr>
          <w:lang w:val="es-PE"/>
        </w:rPr>
        <w:t xml:space="preserve">Los placeres </w:t>
      </w:r>
      <w:r w:rsidR="00BB4151">
        <w:rPr>
          <w:lang w:val="es-PE"/>
        </w:rPr>
        <w:t>sensoriales</w:t>
      </w:r>
      <w:r w:rsidR="00582E82" w:rsidRPr="00582E82">
        <w:rPr>
          <w:lang w:val="es-PE"/>
        </w:rPr>
        <w:t xml:space="preserve"> no son más que ciénagas y lodazales:</w:t>
      </w:r>
    </w:p>
    <w:p w14:paraId="1176E9F2" w14:textId="0AF98E36" w:rsidR="00582E82" w:rsidRPr="00582E82" w:rsidRDefault="00582E82" w:rsidP="00582E82">
      <w:pPr>
        <w:pStyle w:val="Verso2Espaol"/>
        <w:rPr>
          <w:lang w:val="es-PE"/>
        </w:rPr>
      </w:pPr>
      <w:r w:rsidRPr="00582E82">
        <w:rPr>
          <w:lang w:val="es-PE"/>
        </w:rPr>
        <w:t xml:space="preserve">El "terror triplemente arraigado" lo </w:t>
      </w:r>
      <w:r w:rsidR="003623A2">
        <w:rPr>
          <w:lang w:val="es-PE"/>
        </w:rPr>
        <w:t>denomi</w:t>
      </w:r>
      <w:r w:rsidR="002564E7">
        <w:rPr>
          <w:lang w:val="es-PE"/>
        </w:rPr>
        <w:t>no</w:t>
      </w:r>
      <w:r w:rsidRPr="00582E82">
        <w:rPr>
          <w:lang w:val="es-PE"/>
        </w:rPr>
        <w:t xml:space="preserve"> yo.</w:t>
      </w:r>
    </w:p>
    <w:p w14:paraId="19F9B173" w14:textId="77777777" w:rsidR="00582E82" w:rsidRPr="00582E82" w:rsidRDefault="00582E82" w:rsidP="00582E82">
      <w:pPr>
        <w:pStyle w:val="Verso2Espaol"/>
        <w:rPr>
          <w:lang w:val="es-PE"/>
        </w:rPr>
      </w:pPr>
      <w:r w:rsidRPr="00582E82">
        <w:rPr>
          <w:lang w:val="es-PE"/>
        </w:rPr>
        <w:t>Vapor y polvo los he proclamado, Señor:</w:t>
      </w:r>
    </w:p>
    <w:p w14:paraId="1B1935A9" w14:textId="227C3A44" w:rsidR="00582E82" w:rsidRDefault="00582E82" w:rsidP="00582E82">
      <w:pPr>
        <w:pStyle w:val="Verso2Espaol"/>
        <w:rPr>
          <w:lang w:val="es-PE"/>
        </w:rPr>
      </w:pPr>
      <w:r w:rsidRPr="00582E82">
        <w:rPr>
          <w:lang w:val="es-PE"/>
        </w:rPr>
        <w:t>Conviért</w:t>
      </w:r>
      <w:r w:rsidR="00815A26">
        <w:rPr>
          <w:lang w:val="es-PE"/>
        </w:rPr>
        <w:t>as</w:t>
      </w:r>
      <w:r w:rsidRPr="00582E82">
        <w:rPr>
          <w:lang w:val="es-PE"/>
        </w:rPr>
        <w:t xml:space="preserve">e en un </w:t>
      </w:r>
      <w:r w:rsidR="002564E7">
        <w:rPr>
          <w:lang w:val="es-PE"/>
        </w:rPr>
        <w:t xml:space="preserve">Monje </w:t>
      </w:r>
      <w:r w:rsidRPr="00582E82">
        <w:rPr>
          <w:lang w:val="es-PE"/>
        </w:rPr>
        <w:t>y aband</w:t>
      </w:r>
      <w:r w:rsidR="00815A26">
        <w:rPr>
          <w:lang w:val="es-PE"/>
        </w:rPr>
        <w:t>o</w:t>
      </w:r>
      <w:r w:rsidRPr="00582E82">
        <w:rPr>
          <w:lang w:val="es-PE"/>
        </w:rPr>
        <w:t>n</w:t>
      </w:r>
      <w:r w:rsidR="00815A26">
        <w:rPr>
          <w:lang w:val="es-PE"/>
        </w:rPr>
        <w:t>e</w:t>
      </w:r>
      <w:r w:rsidRPr="00582E82">
        <w:rPr>
          <w:lang w:val="es-PE"/>
        </w:rPr>
        <w:t xml:space="preserve"> todo</w:t>
      </w:r>
      <w:r w:rsidR="008116EC">
        <w:rPr>
          <w:lang w:val="es-PE"/>
        </w:rPr>
        <w:t xml:space="preserve"> esto</w:t>
      </w:r>
      <w:r w:rsidRPr="00582E82">
        <w:rPr>
          <w:lang w:val="es-PE"/>
        </w:rPr>
        <w:t>.</w:t>
      </w:r>
      <w:r w:rsidR="002564E7" w:rsidRPr="002564E7">
        <w:rPr>
          <w:lang w:val="es-PE"/>
        </w:rPr>
        <w:t xml:space="preserve"> </w:t>
      </w:r>
      <w:r w:rsidR="002564E7" w:rsidRPr="00582E82">
        <w:rPr>
          <w:lang w:val="es-PE"/>
        </w:rPr>
        <w:t>[242]</w:t>
      </w:r>
    </w:p>
    <w:p w14:paraId="5FB5C6DC" w14:textId="77777777" w:rsidR="00582E82" w:rsidRPr="00582E82" w:rsidRDefault="00582E82" w:rsidP="00582E82">
      <w:pPr>
        <w:pStyle w:val="Verso2Espaol"/>
        <w:rPr>
          <w:lang w:val="es-PE"/>
        </w:rPr>
      </w:pPr>
    </w:p>
    <w:p w14:paraId="312C66AB" w14:textId="156BA398" w:rsidR="00582E82" w:rsidRPr="00582E82" w:rsidRDefault="00582E82" w:rsidP="00582E82">
      <w:pPr>
        <w:pStyle w:val="NormalHistoria"/>
        <w:rPr>
          <w:lang w:val="es-PE"/>
        </w:rPr>
      </w:pPr>
      <w:r w:rsidRPr="00582E82">
        <w:rPr>
          <w:lang w:val="es-PE"/>
        </w:rPr>
        <w:t xml:space="preserve">Al escuchar esto, el </w:t>
      </w:r>
      <w:r w:rsidR="00815A26" w:rsidRPr="00582E82">
        <w:rPr>
          <w:lang w:val="es-PE"/>
        </w:rPr>
        <w:t>Rey</w:t>
      </w:r>
      <w:r w:rsidRPr="00582E82">
        <w:rPr>
          <w:lang w:val="es-PE"/>
        </w:rPr>
        <w:t>, explicando que estaba atado por los deseos, pronunció la segunda estrofa:</w:t>
      </w:r>
    </w:p>
    <w:p w14:paraId="60829E4A" w14:textId="14D7D351" w:rsidR="00582E82" w:rsidRPr="00582E82" w:rsidRDefault="00E37F72" w:rsidP="00E37F72">
      <w:pPr>
        <w:pStyle w:val="Verso2Espaol"/>
        <w:ind w:left="1416"/>
        <w:rPr>
          <w:lang w:val="es-PE"/>
        </w:rPr>
      </w:pPr>
      <w:r>
        <w:rPr>
          <w:lang w:val="es-PE"/>
        </w:rPr>
        <w:t>2.</w:t>
      </w:r>
      <w:r>
        <w:rPr>
          <w:lang w:val="es-PE"/>
        </w:rPr>
        <w:tab/>
      </w:r>
      <w:r w:rsidR="00582E82" w:rsidRPr="00582E82">
        <w:rPr>
          <w:lang w:val="es-PE"/>
        </w:rPr>
        <w:t>Enamorado, atado y profundamente manchado estoy,</w:t>
      </w:r>
    </w:p>
    <w:p w14:paraId="0DFF796B" w14:textId="120278F4" w:rsidR="00582E82" w:rsidRPr="00582E82" w:rsidRDefault="00582E82" w:rsidP="00582E82">
      <w:pPr>
        <w:pStyle w:val="Verso2Espaol"/>
        <w:rPr>
          <w:lang w:val="es-PE"/>
        </w:rPr>
      </w:pPr>
      <w:r w:rsidRPr="00815A26">
        <w:rPr>
          <w:i/>
          <w:iCs/>
          <w:lang w:val="es-PE"/>
        </w:rPr>
        <w:t>Brahm</w:t>
      </w:r>
      <w:r w:rsidR="002564E7">
        <w:rPr>
          <w:i/>
          <w:iCs/>
          <w:lang w:val="es-PE"/>
        </w:rPr>
        <w:t>a</w:t>
      </w:r>
      <w:r w:rsidRPr="00815A26">
        <w:rPr>
          <w:i/>
          <w:iCs/>
          <w:lang w:val="es-PE"/>
        </w:rPr>
        <w:t>n</w:t>
      </w:r>
      <w:r w:rsidRPr="00582E82">
        <w:rPr>
          <w:lang w:val="es-PE"/>
        </w:rPr>
        <w:t xml:space="preserve">, </w:t>
      </w:r>
      <w:r w:rsidR="00815A26">
        <w:rPr>
          <w:lang w:val="es-PE"/>
        </w:rPr>
        <w:t>de los</w:t>
      </w:r>
      <w:r w:rsidRPr="00582E82">
        <w:rPr>
          <w:lang w:val="es-PE"/>
        </w:rPr>
        <w:t xml:space="preserve"> placeres: </w:t>
      </w:r>
      <w:r w:rsidR="008E7A51">
        <w:rPr>
          <w:lang w:val="es-PE"/>
        </w:rPr>
        <w:t xml:space="preserve">ellos </w:t>
      </w:r>
      <w:r w:rsidR="00C71E03">
        <w:rPr>
          <w:lang w:val="es-PE"/>
        </w:rPr>
        <w:t>podrán</w:t>
      </w:r>
      <w:r w:rsidRPr="00582E82">
        <w:rPr>
          <w:lang w:val="es-PE"/>
        </w:rPr>
        <w:t xml:space="preserve"> </w:t>
      </w:r>
      <w:r w:rsidR="00C71E03">
        <w:rPr>
          <w:lang w:val="es-PE"/>
        </w:rPr>
        <w:t>ser</w:t>
      </w:r>
      <w:r w:rsidRPr="00582E82">
        <w:rPr>
          <w:lang w:val="es-PE"/>
        </w:rPr>
        <w:t xml:space="preserve"> tem</w:t>
      </w:r>
      <w:r w:rsidR="00C71E03">
        <w:rPr>
          <w:lang w:val="es-PE"/>
        </w:rPr>
        <w:t>ibles</w:t>
      </w:r>
      <w:r w:rsidRPr="00582E82">
        <w:rPr>
          <w:lang w:val="es-PE"/>
        </w:rPr>
        <w:t>,</w:t>
      </w:r>
    </w:p>
    <w:p w14:paraId="1CE1AD01" w14:textId="7611FA41" w:rsidR="00582E82" w:rsidRPr="00582E82" w:rsidRDefault="00582E82" w:rsidP="00582E82">
      <w:pPr>
        <w:pStyle w:val="Verso2Espaol"/>
        <w:rPr>
          <w:lang w:val="es-PE"/>
        </w:rPr>
      </w:pPr>
      <w:r w:rsidRPr="00582E82">
        <w:rPr>
          <w:lang w:val="es-PE"/>
        </w:rPr>
        <w:t xml:space="preserve">Pero amo la vida </w:t>
      </w:r>
      <w:r w:rsidR="00C71E03">
        <w:rPr>
          <w:lang w:val="es-PE"/>
        </w:rPr>
        <w:t xml:space="preserve">mundana </w:t>
      </w:r>
      <w:r w:rsidRPr="00582E82">
        <w:rPr>
          <w:lang w:val="es-PE"/>
        </w:rPr>
        <w:t>y no pued</w:t>
      </w:r>
      <w:r w:rsidR="008E7A51">
        <w:rPr>
          <w:lang w:val="es-PE"/>
        </w:rPr>
        <w:t>o</w:t>
      </w:r>
      <w:r w:rsidRPr="00582E82">
        <w:rPr>
          <w:lang w:val="es-PE"/>
        </w:rPr>
        <w:t xml:space="preserve"> negar</w:t>
      </w:r>
      <w:r w:rsidR="00815A26">
        <w:rPr>
          <w:lang w:val="es-PE"/>
        </w:rPr>
        <w:t xml:space="preserve">me a </w:t>
      </w:r>
      <w:r w:rsidR="00815A26" w:rsidRPr="00582E82">
        <w:rPr>
          <w:lang w:val="es-PE"/>
        </w:rPr>
        <w:t>ell</w:t>
      </w:r>
      <w:r w:rsidR="008E7A51">
        <w:rPr>
          <w:lang w:val="es-PE"/>
        </w:rPr>
        <w:t>a</w:t>
      </w:r>
      <w:r w:rsidRPr="00582E82">
        <w:rPr>
          <w:lang w:val="es-PE"/>
        </w:rPr>
        <w:t>:</w:t>
      </w:r>
    </w:p>
    <w:p w14:paraId="18B6BC82" w14:textId="223F39F1" w:rsidR="00582E82" w:rsidRDefault="00582E82" w:rsidP="00582E82">
      <w:pPr>
        <w:pStyle w:val="Verso2Espaol"/>
        <w:rPr>
          <w:lang w:val="es-PE"/>
        </w:rPr>
      </w:pPr>
      <w:r w:rsidRPr="00582E82">
        <w:rPr>
          <w:lang w:val="es-PE"/>
        </w:rPr>
        <w:t xml:space="preserve">Buenas </w:t>
      </w:r>
      <w:r w:rsidR="009901BA">
        <w:rPr>
          <w:lang w:val="es-PE"/>
        </w:rPr>
        <w:t xml:space="preserve">acciones </w:t>
      </w:r>
      <w:r w:rsidRPr="00582E82">
        <w:rPr>
          <w:lang w:val="es-PE"/>
        </w:rPr>
        <w:t>emprend</w:t>
      </w:r>
      <w:r w:rsidR="009901BA">
        <w:rPr>
          <w:lang w:val="es-PE"/>
        </w:rPr>
        <w:t>eré</w:t>
      </w:r>
      <w:r w:rsidRPr="00582E82">
        <w:rPr>
          <w:lang w:val="es-PE"/>
        </w:rPr>
        <w:t xml:space="preserve"> continuamente.</w:t>
      </w:r>
      <w:r w:rsidR="003623A2" w:rsidRPr="003623A2">
        <w:rPr>
          <w:lang w:val="es-PE"/>
        </w:rPr>
        <w:t xml:space="preserve"> </w:t>
      </w:r>
      <w:r w:rsidR="003623A2" w:rsidRPr="00582E82">
        <w:rPr>
          <w:lang w:val="es-PE"/>
        </w:rPr>
        <w:t>[243]</w:t>
      </w:r>
    </w:p>
    <w:p w14:paraId="179B6772" w14:textId="77777777" w:rsidR="00582E82" w:rsidRPr="00582E82" w:rsidRDefault="00582E82" w:rsidP="00582E82">
      <w:pPr>
        <w:pStyle w:val="Verso2Espaol"/>
        <w:rPr>
          <w:lang w:val="es-PE"/>
        </w:rPr>
      </w:pPr>
    </w:p>
    <w:p w14:paraId="356A8318" w14:textId="2ABA863A" w:rsidR="00582E82" w:rsidRPr="00582E82" w:rsidRDefault="00582E82" w:rsidP="00582E82">
      <w:pPr>
        <w:pStyle w:val="NormalHistoria"/>
        <w:rPr>
          <w:lang w:val="es-PE"/>
        </w:rPr>
      </w:pPr>
      <w:r w:rsidRPr="00582E82">
        <w:rPr>
          <w:lang w:val="es-PE"/>
        </w:rPr>
        <w:t>Entonces</w:t>
      </w:r>
      <w:r w:rsidR="00C71E03">
        <w:rPr>
          <w:lang w:val="es-PE"/>
        </w:rPr>
        <w:t>.</w:t>
      </w:r>
      <w:r w:rsidRPr="00582E82">
        <w:rPr>
          <w:lang w:val="es-PE"/>
        </w:rPr>
        <w:t xml:space="preserve"> Darīmukha, aunque el </w:t>
      </w:r>
      <w:r w:rsidR="005A64BD" w:rsidRPr="005A64BD">
        <w:rPr>
          <w:i/>
          <w:lang w:val="es-PE"/>
        </w:rPr>
        <w:t>Bodhisatta</w:t>
      </w:r>
      <w:r w:rsidRPr="00582E82">
        <w:rPr>
          <w:lang w:val="es-PE"/>
        </w:rPr>
        <w:t xml:space="preserve"> </w:t>
      </w:r>
      <w:r w:rsidR="009901BA">
        <w:rPr>
          <w:lang w:val="es-PE"/>
        </w:rPr>
        <w:t>dijera</w:t>
      </w:r>
      <w:r w:rsidRPr="00582E82">
        <w:rPr>
          <w:lang w:val="es-PE"/>
        </w:rPr>
        <w:t>: "No puedo ser ordenado", no lo rechazó y lo exhortó una vez más:</w:t>
      </w:r>
    </w:p>
    <w:p w14:paraId="14DD57D4" w14:textId="45378CF3" w:rsidR="00582E82" w:rsidRPr="00582E82" w:rsidRDefault="00E37F72" w:rsidP="00E37F72">
      <w:pPr>
        <w:pStyle w:val="Verso2Espaol"/>
        <w:ind w:left="1416"/>
        <w:rPr>
          <w:lang w:val="es-PE"/>
        </w:rPr>
      </w:pPr>
      <w:r>
        <w:rPr>
          <w:lang w:val="es-PE"/>
        </w:rPr>
        <w:t>3.</w:t>
      </w:r>
      <w:r>
        <w:rPr>
          <w:lang w:val="es-PE"/>
        </w:rPr>
        <w:tab/>
      </w:r>
      <w:r w:rsidR="00582E82" w:rsidRPr="00582E82">
        <w:rPr>
          <w:lang w:val="es-PE"/>
        </w:rPr>
        <w:t>El que recha</w:t>
      </w:r>
      <w:r w:rsidR="009901BA">
        <w:rPr>
          <w:lang w:val="es-PE"/>
        </w:rPr>
        <w:t>ce</w:t>
      </w:r>
      <w:r w:rsidR="00582E82" w:rsidRPr="00582E82">
        <w:rPr>
          <w:lang w:val="es-PE"/>
        </w:rPr>
        <w:t xml:space="preserve"> el consejo de su amigo,</w:t>
      </w:r>
    </w:p>
    <w:p w14:paraId="0A7F20FB" w14:textId="6E8012CA" w:rsidR="00582E82" w:rsidRPr="00582E82" w:rsidRDefault="00C71E03" w:rsidP="00582E82">
      <w:pPr>
        <w:pStyle w:val="Verso2Espaol"/>
        <w:rPr>
          <w:lang w:val="es-PE"/>
        </w:rPr>
      </w:pPr>
      <w:r w:rsidRPr="00582E82">
        <w:rPr>
          <w:lang w:val="es-PE"/>
        </w:rPr>
        <w:t xml:space="preserve">Que </w:t>
      </w:r>
      <w:r w:rsidR="00582E82" w:rsidRPr="00582E82">
        <w:rPr>
          <w:lang w:val="es-PE"/>
        </w:rPr>
        <w:t>se apiad</w:t>
      </w:r>
      <w:r>
        <w:rPr>
          <w:lang w:val="es-PE"/>
        </w:rPr>
        <w:t>e</w:t>
      </w:r>
      <w:r w:rsidR="00582E82" w:rsidRPr="00582E82">
        <w:rPr>
          <w:lang w:val="es-PE"/>
        </w:rPr>
        <w:t xml:space="preserve"> de él y </w:t>
      </w:r>
      <w:r w:rsidR="009901BA">
        <w:rPr>
          <w:lang w:val="es-PE"/>
        </w:rPr>
        <w:t>elud</w:t>
      </w:r>
      <w:r>
        <w:rPr>
          <w:lang w:val="es-PE"/>
        </w:rPr>
        <w:t>a</w:t>
      </w:r>
      <w:r w:rsidR="009901BA">
        <w:rPr>
          <w:lang w:val="es-PE"/>
        </w:rPr>
        <w:t xml:space="preserve"> </w:t>
      </w:r>
      <w:r w:rsidR="00582E82" w:rsidRPr="00582E82">
        <w:rPr>
          <w:lang w:val="es-PE"/>
        </w:rPr>
        <w:t>su destino,</w:t>
      </w:r>
    </w:p>
    <w:p w14:paraId="4A21032B" w14:textId="709CF7DB" w:rsidR="00582E82" w:rsidRPr="00582E82" w:rsidRDefault="002A2CE6" w:rsidP="00582E82">
      <w:pPr>
        <w:pStyle w:val="Verso2Espaol"/>
        <w:rPr>
          <w:lang w:val="es-PE"/>
        </w:rPr>
      </w:pPr>
      <w:r>
        <w:rPr>
          <w:lang w:val="es-PE"/>
        </w:rPr>
        <w:t>Él c</w:t>
      </w:r>
      <w:r w:rsidR="00A80DC8">
        <w:rPr>
          <w:lang w:val="es-PE"/>
        </w:rPr>
        <w:t>ree</w:t>
      </w:r>
      <w:r w:rsidR="00C71E03">
        <w:rPr>
          <w:lang w:val="es-PE"/>
        </w:rPr>
        <w:t>rá</w:t>
      </w:r>
      <w:r w:rsidR="00A80DC8">
        <w:rPr>
          <w:lang w:val="es-PE"/>
        </w:rPr>
        <w:t xml:space="preserve"> </w:t>
      </w:r>
      <w:r w:rsidR="00582E82" w:rsidRPr="00582E82">
        <w:rPr>
          <w:lang w:val="es-PE"/>
        </w:rPr>
        <w:t xml:space="preserve">"este mundo es mejor", </w:t>
      </w:r>
      <w:r w:rsidR="00A80DC8">
        <w:rPr>
          <w:lang w:val="es-PE"/>
        </w:rPr>
        <w:t xml:space="preserve">sin </w:t>
      </w:r>
      <w:r w:rsidR="00582E82" w:rsidRPr="00582E82">
        <w:rPr>
          <w:lang w:val="es-PE"/>
        </w:rPr>
        <w:t>enc</w:t>
      </w:r>
      <w:r w:rsidR="00A80DC8">
        <w:rPr>
          <w:lang w:val="es-PE"/>
        </w:rPr>
        <w:t>o</w:t>
      </w:r>
      <w:r w:rsidR="00582E82" w:rsidRPr="00582E82">
        <w:rPr>
          <w:lang w:val="es-PE"/>
        </w:rPr>
        <w:t>ntra</w:t>
      </w:r>
      <w:r w:rsidR="00A80DC8">
        <w:rPr>
          <w:lang w:val="es-PE"/>
        </w:rPr>
        <w:t>r</w:t>
      </w:r>
      <w:r w:rsidR="00FF1E86">
        <w:rPr>
          <w:lang w:val="es-PE"/>
        </w:rPr>
        <w:t>le</w:t>
      </w:r>
      <w:r w:rsidR="00582E82" w:rsidRPr="00582E82">
        <w:rPr>
          <w:lang w:val="es-PE"/>
        </w:rPr>
        <w:t xml:space="preserve"> </w:t>
      </w:r>
      <w:r w:rsidR="00EE654A">
        <w:rPr>
          <w:lang w:val="es-PE"/>
        </w:rPr>
        <w:t xml:space="preserve">ningún </w:t>
      </w:r>
      <w:r w:rsidR="00582E82" w:rsidRPr="00582E82">
        <w:rPr>
          <w:lang w:val="es-PE"/>
        </w:rPr>
        <w:t>fin,</w:t>
      </w:r>
    </w:p>
    <w:p w14:paraId="6F83551F" w14:textId="38E1E2EF" w:rsidR="00582E82" w:rsidRDefault="00582E82" w:rsidP="00582E82">
      <w:pPr>
        <w:pStyle w:val="Verso2Espaol"/>
        <w:rPr>
          <w:lang w:val="es-PE"/>
        </w:rPr>
      </w:pPr>
      <w:r w:rsidRPr="00582E82">
        <w:rPr>
          <w:lang w:val="es-PE"/>
        </w:rPr>
        <w:t>Insensato, de largos renacimientos dentro de</w:t>
      </w:r>
      <w:r w:rsidR="00A80DC8">
        <w:rPr>
          <w:lang w:val="es-PE"/>
        </w:rPr>
        <w:t xml:space="preserve"> un</w:t>
      </w:r>
      <w:r w:rsidRPr="00582E82">
        <w:rPr>
          <w:lang w:val="es-PE"/>
        </w:rPr>
        <w:t xml:space="preserve"> vientre.</w:t>
      </w:r>
    </w:p>
    <w:p w14:paraId="644027E3" w14:textId="77777777" w:rsidR="00582E82" w:rsidRPr="00582E82" w:rsidRDefault="00582E82" w:rsidP="00582E82">
      <w:pPr>
        <w:pStyle w:val="Verso2Espaol"/>
        <w:rPr>
          <w:lang w:val="es-PE"/>
        </w:rPr>
      </w:pPr>
    </w:p>
    <w:p w14:paraId="1C657190" w14:textId="1CDF5B5D" w:rsidR="00582E82" w:rsidRPr="00582E82" w:rsidRDefault="00E37F72" w:rsidP="00E37F72">
      <w:pPr>
        <w:pStyle w:val="Verso2Espaol"/>
        <w:ind w:left="1416"/>
        <w:rPr>
          <w:lang w:val="es-PE"/>
        </w:rPr>
      </w:pPr>
      <w:r>
        <w:rPr>
          <w:lang w:val="es-PE"/>
        </w:rPr>
        <w:t>4.</w:t>
      </w:r>
      <w:r>
        <w:rPr>
          <w:lang w:val="es-PE"/>
        </w:rPr>
        <w:tab/>
      </w:r>
      <w:r w:rsidR="00582E82" w:rsidRPr="00582E82">
        <w:rPr>
          <w:lang w:val="es-PE"/>
        </w:rPr>
        <w:t xml:space="preserve">Ese temible lugar de castigo </w:t>
      </w:r>
      <w:r w:rsidR="00A80DC8">
        <w:rPr>
          <w:lang w:val="es-PE"/>
        </w:rPr>
        <w:t xml:space="preserve">será </w:t>
      </w:r>
      <w:r w:rsidR="00582E82" w:rsidRPr="00582E82">
        <w:rPr>
          <w:lang w:val="es-PE"/>
        </w:rPr>
        <w:t>suyo,</w:t>
      </w:r>
    </w:p>
    <w:p w14:paraId="7AC258FB" w14:textId="0E0CB5D0" w:rsidR="00582E82" w:rsidRPr="00582E82" w:rsidRDefault="00582E82" w:rsidP="00582E82">
      <w:pPr>
        <w:pStyle w:val="Verso2Espaol"/>
        <w:rPr>
          <w:lang w:val="es-PE"/>
        </w:rPr>
      </w:pPr>
      <w:r w:rsidRPr="00582E82">
        <w:rPr>
          <w:lang w:val="es-PE"/>
        </w:rPr>
        <w:t xml:space="preserve">Lleno de </w:t>
      </w:r>
      <w:r w:rsidR="000A4185">
        <w:rPr>
          <w:lang w:val="es-PE"/>
        </w:rPr>
        <w:t>plena</w:t>
      </w:r>
      <w:r w:rsidRPr="00582E82">
        <w:rPr>
          <w:lang w:val="es-PE"/>
        </w:rPr>
        <w:t xml:space="preserve"> inmundicia, </w:t>
      </w:r>
      <w:r w:rsidR="00DF154E">
        <w:rPr>
          <w:lang w:val="es-PE"/>
        </w:rPr>
        <w:t>considerado como vil por los bue</w:t>
      </w:r>
      <w:r w:rsidR="000E1849">
        <w:rPr>
          <w:lang w:val="es-PE"/>
        </w:rPr>
        <w:t>nos</w:t>
      </w:r>
      <w:r w:rsidRPr="00582E82">
        <w:rPr>
          <w:lang w:val="es-PE"/>
        </w:rPr>
        <w:t>:</w:t>
      </w:r>
    </w:p>
    <w:p w14:paraId="0CDC93D1" w14:textId="005DEB31" w:rsidR="00582E82" w:rsidRPr="00582E82" w:rsidRDefault="00582E82" w:rsidP="00582E82">
      <w:pPr>
        <w:pStyle w:val="Verso2Espaol"/>
        <w:rPr>
          <w:lang w:val="es-PE"/>
        </w:rPr>
      </w:pPr>
      <w:r w:rsidRPr="00582E82">
        <w:rPr>
          <w:lang w:val="es-PE"/>
        </w:rPr>
        <w:t xml:space="preserve">Los codiciosos </w:t>
      </w:r>
      <w:r w:rsidR="000E1849">
        <w:rPr>
          <w:lang w:val="es-PE"/>
        </w:rPr>
        <w:t xml:space="preserve">jamás podrán saciar </w:t>
      </w:r>
      <w:r w:rsidRPr="00582E82">
        <w:rPr>
          <w:lang w:val="es-PE"/>
        </w:rPr>
        <w:t>sus deseos,</w:t>
      </w:r>
    </w:p>
    <w:p w14:paraId="216BFEA5" w14:textId="0CD05592" w:rsidR="00582E82" w:rsidRDefault="00582E82" w:rsidP="00582E82">
      <w:pPr>
        <w:pStyle w:val="Verso2Espaol"/>
        <w:rPr>
          <w:lang w:val="es-PE"/>
        </w:rPr>
      </w:pPr>
      <w:r w:rsidRPr="00582E82">
        <w:rPr>
          <w:lang w:val="es-PE"/>
        </w:rPr>
        <w:t>La carne aprisiona</w:t>
      </w:r>
      <w:r w:rsidR="00A80DC8">
        <w:rPr>
          <w:lang w:val="es-PE"/>
        </w:rPr>
        <w:t>rá</w:t>
      </w:r>
      <w:r w:rsidRPr="00582E82">
        <w:rPr>
          <w:lang w:val="es-PE"/>
        </w:rPr>
        <w:t xml:space="preserve"> </w:t>
      </w:r>
      <w:r w:rsidR="00A80DC8">
        <w:rPr>
          <w:lang w:val="es-PE"/>
        </w:rPr>
        <w:t xml:space="preserve">a </w:t>
      </w:r>
      <w:r w:rsidRPr="00582E82">
        <w:rPr>
          <w:lang w:val="es-PE"/>
        </w:rPr>
        <w:t xml:space="preserve">toda </w:t>
      </w:r>
      <w:r w:rsidR="00B65100" w:rsidRPr="00582E82">
        <w:rPr>
          <w:lang w:val="es-PE"/>
        </w:rPr>
        <w:t>generación</w:t>
      </w:r>
      <w:r w:rsidRPr="00582E82">
        <w:rPr>
          <w:lang w:val="es-PE"/>
        </w:rPr>
        <w:t xml:space="preserve"> carnal.</w:t>
      </w:r>
      <w:r w:rsidR="001526D6" w:rsidRPr="001526D6">
        <w:rPr>
          <w:lang w:val="es-PE"/>
        </w:rPr>
        <w:t xml:space="preserve"> </w:t>
      </w:r>
      <w:r w:rsidR="001526D6" w:rsidRPr="00582E82">
        <w:rPr>
          <w:lang w:val="es-PE"/>
        </w:rPr>
        <w:t>[244]</w:t>
      </w:r>
    </w:p>
    <w:p w14:paraId="04334582" w14:textId="77777777" w:rsidR="00582E82" w:rsidRPr="00582E82" w:rsidRDefault="00582E82" w:rsidP="00582E82">
      <w:pPr>
        <w:pStyle w:val="Verso2Espaol"/>
        <w:rPr>
          <w:lang w:val="es-PE"/>
        </w:rPr>
      </w:pPr>
    </w:p>
    <w:p w14:paraId="4714BE0F" w14:textId="6340EC02" w:rsidR="00582E82" w:rsidRPr="00582E82" w:rsidRDefault="00582E82" w:rsidP="000B416B">
      <w:pPr>
        <w:pStyle w:val="NormalHistoria"/>
        <w:rPr>
          <w:lang w:val="es-PE"/>
        </w:rPr>
      </w:pPr>
      <w:r w:rsidRPr="00582E82">
        <w:rPr>
          <w:lang w:val="es-PE"/>
        </w:rPr>
        <w:t xml:space="preserve">Entonces, Darīmukha, el </w:t>
      </w:r>
      <w:proofErr w:type="spellStart"/>
      <w:r w:rsidR="00B65100" w:rsidRPr="00B65100">
        <w:rPr>
          <w:i/>
          <w:iCs/>
          <w:lang w:val="es-PE"/>
        </w:rPr>
        <w:t>Paccekabuddha</w:t>
      </w:r>
      <w:proofErr w:type="spellEnd"/>
      <w:r w:rsidRPr="00582E82">
        <w:rPr>
          <w:lang w:val="es-PE"/>
        </w:rPr>
        <w:t xml:space="preserve">, que </w:t>
      </w:r>
      <w:r w:rsidR="008653D3">
        <w:rPr>
          <w:lang w:val="es-PE"/>
        </w:rPr>
        <w:t>expuso</w:t>
      </w:r>
      <w:r w:rsidRPr="00582E82">
        <w:rPr>
          <w:lang w:val="es-PE"/>
        </w:rPr>
        <w:t xml:space="preserve"> la miseria surg</w:t>
      </w:r>
      <w:r w:rsidR="000D1958">
        <w:rPr>
          <w:lang w:val="es-PE"/>
        </w:rPr>
        <w:t>ida</w:t>
      </w:r>
      <w:r w:rsidRPr="00582E82">
        <w:rPr>
          <w:lang w:val="es-PE"/>
        </w:rPr>
        <w:t xml:space="preserve"> de la concepción y </w:t>
      </w:r>
      <w:r w:rsidR="003A1EB7">
        <w:rPr>
          <w:lang w:val="es-PE"/>
        </w:rPr>
        <w:t>la vida</w:t>
      </w:r>
      <w:r w:rsidRPr="00582E82">
        <w:rPr>
          <w:lang w:val="es-PE"/>
        </w:rPr>
        <w:t xml:space="preserve">, para mostrar a continuación la miseria del </w:t>
      </w:r>
      <w:r w:rsidR="001526D6">
        <w:rPr>
          <w:lang w:val="es-PE"/>
        </w:rPr>
        <w:t>re</w:t>
      </w:r>
      <w:r w:rsidRPr="00582E82">
        <w:rPr>
          <w:lang w:val="es-PE"/>
        </w:rPr>
        <w:t>nacimiento, pronunció una estrofa y media</w:t>
      </w:r>
      <w:r w:rsidR="003A1EB7">
        <w:rPr>
          <w:lang w:val="es-PE"/>
        </w:rPr>
        <w:t xml:space="preserve"> más</w:t>
      </w:r>
      <w:r w:rsidRPr="00582E82">
        <w:rPr>
          <w:lang w:val="es-PE"/>
        </w:rPr>
        <w:t>:</w:t>
      </w:r>
    </w:p>
    <w:p w14:paraId="1F45D17D" w14:textId="78372A9A" w:rsidR="00582E82" w:rsidRPr="00582E82" w:rsidRDefault="002A6D4E" w:rsidP="002A6D4E">
      <w:pPr>
        <w:pStyle w:val="Verso2Espaol"/>
        <w:ind w:left="1416"/>
        <w:rPr>
          <w:lang w:val="es-PE"/>
        </w:rPr>
      </w:pPr>
      <w:r>
        <w:rPr>
          <w:lang w:val="es-PE"/>
        </w:rPr>
        <w:t>5</w:t>
      </w:r>
      <w:r w:rsidRPr="002A6D4E">
        <w:rPr>
          <w:lang w:val="es-PE"/>
        </w:rPr>
        <w:t>.</w:t>
      </w:r>
      <w:r w:rsidRPr="002A6D4E">
        <w:rPr>
          <w:lang w:val="es-PE"/>
        </w:rPr>
        <w:tab/>
      </w:r>
      <w:r w:rsidR="00582E82" w:rsidRPr="00582E82">
        <w:rPr>
          <w:lang w:val="es-PE"/>
        </w:rPr>
        <w:t xml:space="preserve">Cubierto de sangre y manchado de </w:t>
      </w:r>
      <w:r w:rsidR="004E4ECE">
        <w:rPr>
          <w:lang w:val="es-PE"/>
        </w:rPr>
        <w:t>vulgar</w:t>
      </w:r>
      <w:r w:rsidR="00582E82" w:rsidRPr="00582E82">
        <w:rPr>
          <w:lang w:val="es-PE"/>
        </w:rPr>
        <w:t xml:space="preserve"> inmundicia,</w:t>
      </w:r>
    </w:p>
    <w:p w14:paraId="54826372" w14:textId="72374854" w:rsidR="00582E82" w:rsidRPr="00582E82" w:rsidRDefault="00582E82" w:rsidP="00582E82">
      <w:pPr>
        <w:pStyle w:val="Verso2Espaol"/>
        <w:rPr>
          <w:lang w:val="es-PE"/>
        </w:rPr>
      </w:pPr>
      <w:r w:rsidRPr="00582E82">
        <w:rPr>
          <w:lang w:val="es-PE"/>
        </w:rPr>
        <w:t xml:space="preserve">Todos los seres mortales </w:t>
      </w:r>
      <w:r w:rsidR="00643995">
        <w:rPr>
          <w:lang w:val="es-PE"/>
        </w:rPr>
        <w:t>brotan</w:t>
      </w:r>
      <w:r w:rsidRPr="00582E82">
        <w:rPr>
          <w:lang w:val="es-PE"/>
        </w:rPr>
        <w:t xml:space="preserve"> del nacimiento:</w:t>
      </w:r>
    </w:p>
    <w:p w14:paraId="292DDC1A" w14:textId="4830C80A" w:rsidR="00582E82" w:rsidRPr="00582E82" w:rsidRDefault="00582E82" w:rsidP="00582E82">
      <w:pPr>
        <w:pStyle w:val="Verso2Espaol"/>
        <w:rPr>
          <w:lang w:val="es-PE"/>
        </w:rPr>
      </w:pPr>
      <w:r w:rsidRPr="00582E82">
        <w:rPr>
          <w:lang w:val="es-PE"/>
        </w:rPr>
        <w:t>Todo lo que to</w:t>
      </w:r>
      <w:r w:rsidR="004E4ECE">
        <w:rPr>
          <w:lang w:val="es-PE"/>
        </w:rPr>
        <w:t>quen</w:t>
      </w:r>
      <w:r w:rsidRPr="00582E82">
        <w:rPr>
          <w:lang w:val="es-PE"/>
        </w:rPr>
        <w:t xml:space="preserve"> </w:t>
      </w:r>
      <w:r w:rsidR="005740F0">
        <w:rPr>
          <w:lang w:val="es-PE"/>
        </w:rPr>
        <w:t>a continuación</w:t>
      </w:r>
      <w:r w:rsidRPr="00582E82">
        <w:rPr>
          <w:lang w:val="es-PE"/>
        </w:rPr>
        <w:t xml:space="preserve"> </w:t>
      </w:r>
      <w:r w:rsidR="004E4ECE">
        <w:rPr>
          <w:lang w:val="es-PE"/>
        </w:rPr>
        <w:t>ha</w:t>
      </w:r>
      <w:r w:rsidR="003A1EB7">
        <w:rPr>
          <w:lang w:val="es-PE"/>
        </w:rPr>
        <w:t>brá</w:t>
      </w:r>
      <w:r w:rsidR="004E4ECE">
        <w:rPr>
          <w:lang w:val="es-PE"/>
        </w:rPr>
        <w:t xml:space="preserve"> sido </w:t>
      </w:r>
      <w:r w:rsidRPr="00582E82">
        <w:rPr>
          <w:lang w:val="es-PE"/>
        </w:rPr>
        <w:t>ordenado</w:t>
      </w:r>
    </w:p>
    <w:p w14:paraId="5F619EC5" w14:textId="55E50BE0" w:rsidR="00582E82" w:rsidRDefault="00582E82" w:rsidP="00582E82">
      <w:pPr>
        <w:pStyle w:val="Verso2Espaol"/>
        <w:rPr>
          <w:lang w:val="es-PE"/>
        </w:rPr>
      </w:pPr>
      <w:r w:rsidRPr="00582E82">
        <w:rPr>
          <w:lang w:val="es-PE"/>
        </w:rPr>
        <w:t xml:space="preserve">Para traerles dolor y tristeza </w:t>
      </w:r>
      <w:r w:rsidR="005740F0">
        <w:rPr>
          <w:lang w:val="es-PE"/>
        </w:rPr>
        <w:t xml:space="preserve">sobre </w:t>
      </w:r>
      <w:r w:rsidRPr="00582E82">
        <w:rPr>
          <w:lang w:val="es-PE"/>
        </w:rPr>
        <w:t>la tierra.</w:t>
      </w:r>
    </w:p>
    <w:p w14:paraId="6AFC5047" w14:textId="77777777" w:rsidR="00582E82" w:rsidRPr="00582E82" w:rsidRDefault="00582E82" w:rsidP="00582E82">
      <w:pPr>
        <w:pStyle w:val="Verso2Espaol"/>
        <w:rPr>
          <w:lang w:val="es-PE"/>
        </w:rPr>
      </w:pPr>
    </w:p>
    <w:p w14:paraId="3F14D6CA" w14:textId="4F058556" w:rsidR="00582E82" w:rsidRPr="00582E82" w:rsidRDefault="002A6D4E" w:rsidP="002A6D4E">
      <w:pPr>
        <w:pStyle w:val="Verso2Espaol"/>
        <w:ind w:left="1416"/>
        <w:rPr>
          <w:lang w:val="es-PE"/>
        </w:rPr>
      </w:pPr>
      <w:proofErr w:type="spellStart"/>
      <w:r>
        <w:rPr>
          <w:lang w:val="es-PE"/>
        </w:rPr>
        <w:t>6</w:t>
      </w:r>
      <w:r w:rsidR="005740F0">
        <w:rPr>
          <w:lang w:val="es-PE"/>
        </w:rPr>
        <w:t>a</w:t>
      </w:r>
      <w:proofErr w:type="spellEnd"/>
      <w:r w:rsidRPr="002A6D4E">
        <w:rPr>
          <w:lang w:val="es-PE"/>
        </w:rPr>
        <w:t>.</w:t>
      </w:r>
      <w:r w:rsidRPr="002A6D4E">
        <w:rPr>
          <w:lang w:val="es-PE"/>
        </w:rPr>
        <w:tab/>
      </w:r>
      <w:r w:rsidR="00582E82" w:rsidRPr="00582E82">
        <w:rPr>
          <w:lang w:val="es-PE"/>
        </w:rPr>
        <w:t xml:space="preserve">Hablo </w:t>
      </w:r>
      <w:r w:rsidR="003A1EB7">
        <w:rPr>
          <w:lang w:val="es-PE"/>
        </w:rPr>
        <w:t>de</w:t>
      </w:r>
      <w:r w:rsidR="00426936">
        <w:rPr>
          <w:lang w:val="es-PE"/>
        </w:rPr>
        <w:t xml:space="preserve"> </w:t>
      </w:r>
      <w:r w:rsidR="00582E82" w:rsidRPr="00582E82">
        <w:rPr>
          <w:lang w:val="es-PE"/>
        </w:rPr>
        <w:t xml:space="preserve">lo que he visto, no </w:t>
      </w:r>
      <w:r w:rsidR="00426936">
        <w:rPr>
          <w:lang w:val="es-PE"/>
        </w:rPr>
        <w:t xml:space="preserve">de </w:t>
      </w:r>
      <w:r w:rsidR="00582E82" w:rsidRPr="00582E82">
        <w:rPr>
          <w:lang w:val="es-PE"/>
        </w:rPr>
        <w:t xml:space="preserve">lo que </w:t>
      </w:r>
      <w:r w:rsidR="00643995">
        <w:rPr>
          <w:lang w:val="es-PE"/>
        </w:rPr>
        <w:t xml:space="preserve">he </w:t>
      </w:r>
      <w:r w:rsidR="00582E82" w:rsidRPr="00582E82">
        <w:rPr>
          <w:lang w:val="es-PE"/>
        </w:rPr>
        <w:t>escuch</w:t>
      </w:r>
      <w:r w:rsidR="00643995">
        <w:rPr>
          <w:lang w:val="es-PE"/>
        </w:rPr>
        <w:t>ad</w:t>
      </w:r>
      <w:r w:rsidR="004E4ECE">
        <w:rPr>
          <w:lang w:val="es-PE"/>
        </w:rPr>
        <w:t>o</w:t>
      </w:r>
    </w:p>
    <w:p w14:paraId="5C74DB55" w14:textId="46868EFC" w:rsidR="00582E82" w:rsidRDefault="00582E82" w:rsidP="005740F0">
      <w:pPr>
        <w:pStyle w:val="Verso2Espaol"/>
        <w:rPr>
          <w:lang w:val="es-PE"/>
        </w:rPr>
      </w:pPr>
      <w:r w:rsidRPr="00582E82">
        <w:rPr>
          <w:lang w:val="es-PE"/>
        </w:rPr>
        <w:t>De otros: Recuerdo tiempos de antaño.</w:t>
      </w:r>
      <w:r w:rsidR="005740F0">
        <w:rPr>
          <w:lang w:val="es-PE"/>
        </w:rPr>
        <w:t xml:space="preserve"> </w:t>
      </w:r>
      <w:r w:rsidR="005740F0" w:rsidRPr="00582E82">
        <w:rPr>
          <w:lang w:val="es-PE"/>
        </w:rPr>
        <w:t>[245]</w:t>
      </w:r>
    </w:p>
    <w:p w14:paraId="39F1EC9E" w14:textId="77777777" w:rsidR="005740F0" w:rsidRDefault="005740F0" w:rsidP="005740F0">
      <w:pPr>
        <w:pStyle w:val="Verso2Espaol"/>
        <w:rPr>
          <w:lang w:val="es-PE"/>
        </w:rPr>
      </w:pPr>
    </w:p>
    <w:p w14:paraId="66957BF0" w14:textId="541F8898" w:rsidR="00582E82" w:rsidRPr="00582E82" w:rsidRDefault="00426936" w:rsidP="000B416B">
      <w:pPr>
        <w:pStyle w:val="NormalHistoria"/>
        <w:rPr>
          <w:lang w:val="es-PE"/>
        </w:rPr>
      </w:pPr>
      <w:r>
        <w:rPr>
          <w:lang w:val="es-PE"/>
        </w:rPr>
        <w:t>Entonces,</w:t>
      </w:r>
      <w:r w:rsidR="00582E82" w:rsidRPr="00582E82">
        <w:rPr>
          <w:lang w:val="es-PE"/>
        </w:rPr>
        <w:t xml:space="preserve"> el Ma</w:t>
      </w:r>
      <w:r w:rsidR="005740F0" w:rsidRPr="005740F0">
        <w:rPr>
          <w:i/>
          <w:iCs/>
        </w:rPr>
        <w:t>Bhagavā</w:t>
      </w:r>
      <w:proofErr w:type="spellStart"/>
      <w:r w:rsidR="00582E82" w:rsidRPr="00582E82">
        <w:rPr>
          <w:lang w:val="es-PE"/>
        </w:rPr>
        <w:t>estro</w:t>
      </w:r>
      <w:proofErr w:type="spellEnd"/>
      <w:r w:rsidR="005740F0">
        <w:rPr>
          <w:lang w:val="es-PE"/>
        </w:rPr>
        <w:t>,</w:t>
      </w:r>
      <w:r w:rsidR="00582E82" w:rsidRPr="00582E82">
        <w:rPr>
          <w:lang w:val="es-PE"/>
        </w:rPr>
        <w:t xml:space="preserve"> en su Sabiduría Perfecta dijo: "Así</w:t>
      </w:r>
      <w:r w:rsidR="00303E2D">
        <w:rPr>
          <w:lang w:val="es-PE"/>
        </w:rPr>
        <w:t>,</w:t>
      </w:r>
      <w:r w:rsidR="00582E82" w:rsidRPr="00582E82">
        <w:rPr>
          <w:lang w:val="es-PE"/>
        </w:rPr>
        <w:t xml:space="preserve"> el </w:t>
      </w:r>
      <w:proofErr w:type="spellStart"/>
      <w:r w:rsidRPr="00303E2D">
        <w:rPr>
          <w:i/>
          <w:iCs/>
          <w:lang w:val="es-PE"/>
        </w:rPr>
        <w:t>Paccekabuddha</w:t>
      </w:r>
      <w:proofErr w:type="spellEnd"/>
      <w:r w:rsidRPr="00582E82">
        <w:rPr>
          <w:lang w:val="es-PE"/>
        </w:rPr>
        <w:t xml:space="preserve"> </w:t>
      </w:r>
      <w:r w:rsidR="00582E82" w:rsidRPr="00582E82">
        <w:rPr>
          <w:lang w:val="es-PE"/>
        </w:rPr>
        <w:t xml:space="preserve">ayudó al </w:t>
      </w:r>
      <w:r w:rsidR="00461351">
        <w:rPr>
          <w:lang w:val="es-PE"/>
        </w:rPr>
        <w:t xml:space="preserve">Rey </w:t>
      </w:r>
      <w:r w:rsidR="00582E82" w:rsidRPr="00582E82">
        <w:rPr>
          <w:lang w:val="es-PE"/>
        </w:rPr>
        <w:t>con buenas palabras" y</w:t>
      </w:r>
      <w:r w:rsidR="005740F0">
        <w:rPr>
          <w:lang w:val="es-PE"/>
        </w:rPr>
        <w:t>,</w:t>
      </w:r>
      <w:r w:rsidR="00582E82" w:rsidRPr="00582E82">
        <w:rPr>
          <w:lang w:val="es-PE"/>
        </w:rPr>
        <w:t xml:space="preserve"> final</w:t>
      </w:r>
      <w:r w:rsidR="005740F0">
        <w:rPr>
          <w:lang w:val="es-PE"/>
        </w:rPr>
        <w:t>mente,</w:t>
      </w:r>
      <w:r w:rsidR="00582E82" w:rsidRPr="00582E82">
        <w:rPr>
          <w:lang w:val="es-PE"/>
        </w:rPr>
        <w:t xml:space="preserve"> pronunció la media estrofa restante:</w:t>
      </w:r>
    </w:p>
    <w:p w14:paraId="665C148E" w14:textId="1ED81796" w:rsidR="00582E82" w:rsidRPr="00582E82" w:rsidRDefault="000274AE" w:rsidP="000274AE">
      <w:pPr>
        <w:pStyle w:val="Verso2Espaol"/>
        <w:ind w:left="1416"/>
        <w:rPr>
          <w:lang w:val="es-PE"/>
        </w:rPr>
      </w:pPr>
      <w:proofErr w:type="spellStart"/>
      <w:r>
        <w:rPr>
          <w:lang w:val="es-PE"/>
        </w:rPr>
        <w:t>6b</w:t>
      </w:r>
      <w:proofErr w:type="spellEnd"/>
      <w:r w:rsidRPr="000274AE">
        <w:rPr>
          <w:lang w:val="es-PE"/>
        </w:rPr>
        <w:t>.</w:t>
      </w:r>
      <w:r w:rsidRPr="000274AE">
        <w:rPr>
          <w:lang w:val="es-PE"/>
        </w:rPr>
        <w:tab/>
      </w:r>
      <w:proofErr w:type="spellStart"/>
      <w:r w:rsidR="00582E82" w:rsidRPr="00582E82">
        <w:rPr>
          <w:lang w:val="es-PE"/>
        </w:rPr>
        <w:t>Darīmukha</w:t>
      </w:r>
      <w:proofErr w:type="spellEnd"/>
      <w:r w:rsidR="00582E82" w:rsidRPr="00582E82">
        <w:rPr>
          <w:lang w:val="es-PE"/>
        </w:rPr>
        <w:t xml:space="preserve"> le </w:t>
      </w:r>
      <w:r w:rsidR="000C3B4A">
        <w:rPr>
          <w:lang w:val="es-PE"/>
        </w:rPr>
        <w:t>transmitió en</w:t>
      </w:r>
      <w:r w:rsidR="00582E82" w:rsidRPr="00582E82">
        <w:rPr>
          <w:lang w:val="es-PE"/>
        </w:rPr>
        <w:t xml:space="preserve"> la oreja de </w:t>
      </w:r>
      <w:proofErr w:type="spellStart"/>
      <w:r w:rsidR="00582E82" w:rsidRPr="00582E82">
        <w:rPr>
          <w:lang w:val="es-PE"/>
        </w:rPr>
        <w:t>Sumedha</w:t>
      </w:r>
      <w:r w:rsidRPr="000C3B4A">
        <w:rPr>
          <w:vertAlign w:val="superscript"/>
          <w:lang w:val="es-PE"/>
        </w:rPr>
        <w:t>1</w:t>
      </w:r>
      <w:proofErr w:type="spellEnd"/>
    </w:p>
    <w:p w14:paraId="758D6BB7" w14:textId="49AB6F29" w:rsidR="00582E82" w:rsidRDefault="00582E82" w:rsidP="00582E82">
      <w:pPr>
        <w:pStyle w:val="Verso2Espaol"/>
        <w:rPr>
          <w:lang w:val="es-PE"/>
        </w:rPr>
      </w:pPr>
      <w:r w:rsidRPr="00582E82">
        <w:rPr>
          <w:lang w:val="es-PE"/>
        </w:rPr>
        <w:t>La sabiduría en muchas estrofas desarrolla</w:t>
      </w:r>
      <w:r w:rsidR="000C3B4A">
        <w:rPr>
          <w:lang w:val="es-PE"/>
        </w:rPr>
        <w:t>da</w:t>
      </w:r>
      <w:r w:rsidR="00954DCC">
        <w:rPr>
          <w:lang w:val="es-PE"/>
        </w:rPr>
        <w:t>s</w:t>
      </w:r>
      <w:r w:rsidRPr="00582E82">
        <w:rPr>
          <w:lang w:val="es-PE"/>
        </w:rPr>
        <w:t xml:space="preserve"> dulcemente.</w:t>
      </w:r>
    </w:p>
    <w:p w14:paraId="08AEEA6A" w14:textId="77777777" w:rsidR="000B416B" w:rsidRPr="00582E82" w:rsidRDefault="000B416B" w:rsidP="00582E82">
      <w:pPr>
        <w:pStyle w:val="Verso2Espaol"/>
        <w:rPr>
          <w:lang w:val="es-PE"/>
        </w:rPr>
      </w:pPr>
    </w:p>
    <w:p w14:paraId="4D6A4D68" w14:textId="1FF16C1B" w:rsidR="00582E82" w:rsidRPr="00582E82" w:rsidRDefault="00582E82" w:rsidP="000B416B">
      <w:pPr>
        <w:pStyle w:val="NormalHistoria"/>
        <w:rPr>
          <w:lang w:val="es-PE"/>
        </w:rPr>
      </w:pPr>
      <w:r w:rsidRPr="00582E82">
        <w:rPr>
          <w:lang w:val="es-PE"/>
        </w:rPr>
        <w:t xml:space="preserve">El </w:t>
      </w:r>
      <w:proofErr w:type="spellStart"/>
      <w:r w:rsidR="000C3B4A" w:rsidRPr="000C3B4A">
        <w:rPr>
          <w:i/>
          <w:iCs/>
          <w:lang w:val="es-PE"/>
        </w:rPr>
        <w:t>Paccekabuddha</w:t>
      </w:r>
      <w:proofErr w:type="spellEnd"/>
      <w:r w:rsidRPr="00582E82">
        <w:rPr>
          <w:lang w:val="es-PE"/>
        </w:rPr>
        <w:t>, mostrando la miseria de los deseos, haciendo entender sus palabras, dijo: "</w:t>
      </w:r>
      <w:r w:rsidR="000C3B4A">
        <w:rPr>
          <w:lang w:val="es-PE"/>
        </w:rPr>
        <w:t>¡</w:t>
      </w:r>
      <w:r w:rsidRPr="00582E82">
        <w:rPr>
          <w:lang w:val="es-PE"/>
        </w:rPr>
        <w:t>Oh</w:t>
      </w:r>
      <w:r w:rsidR="000C3B4A">
        <w:rPr>
          <w:lang w:val="es-PE"/>
        </w:rPr>
        <w:t>!</w:t>
      </w:r>
      <w:r w:rsidRPr="00582E82">
        <w:rPr>
          <w:lang w:val="es-PE"/>
        </w:rPr>
        <w:t xml:space="preserve"> </w:t>
      </w:r>
      <w:r w:rsidR="000C3B4A" w:rsidRPr="00582E82">
        <w:rPr>
          <w:lang w:val="es-PE"/>
        </w:rPr>
        <w:t>Rey</w:t>
      </w:r>
      <w:r w:rsidRPr="00582E82">
        <w:rPr>
          <w:lang w:val="es-PE"/>
        </w:rPr>
        <w:t xml:space="preserve">, sea ordenado o no, de todos </w:t>
      </w:r>
      <w:r w:rsidR="00954DCC" w:rsidRPr="00582E82">
        <w:rPr>
          <w:lang w:val="es-PE"/>
        </w:rPr>
        <w:t>modos,</w:t>
      </w:r>
      <w:r w:rsidRPr="00582E82">
        <w:rPr>
          <w:lang w:val="es-PE"/>
        </w:rPr>
        <w:t xml:space="preserve"> </w:t>
      </w:r>
      <w:r w:rsidR="000C3B4A">
        <w:rPr>
          <w:lang w:val="es-PE"/>
        </w:rPr>
        <w:t>l</w:t>
      </w:r>
      <w:r w:rsidRPr="00582E82">
        <w:rPr>
          <w:lang w:val="es-PE"/>
        </w:rPr>
        <w:t xml:space="preserve">e he </w:t>
      </w:r>
      <w:r w:rsidR="000C3B4A">
        <w:rPr>
          <w:lang w:val="es-PE"/>
        </w:rPr>
        <w:t>expuesto</w:t>
      </w:r>
      <w:r w:rsidRPr="00582E82">
        <w:rPr>
          <w:lang w:val="es-PE"/>
        </w:rPr>
        <w:t xml:space="preserve"> la miseria de los deseos y las bendiciones de la ordenación, s</w:t>
      </w:r>
      <w:r w:rsidR="000C3B4A">
        <w:rPr>
          <w:lang w:val="es-PE"/>
        </w:rPr>
        <w:t>ea</w:t>
      </w:r>
      <w:r w:rsidRPr="00582E82">
        <w:rPr>
          <w:lang w:val="es-PE"/>
        </w:rPr>
        <w:t xml:space="preserve"> </w:t>
      </w:r>
      <w:r w:rsidRPr="00582E82">
        <w:rPr>
          <w:lang w:val="es-PE"/>
        </w:rPr>
        <w:lastRenderedPageBreak/>
        <w:t>celoso</w:t>
      </w:r>
      <w:r w:rsidR="000274AE">
        <w:rPr>
          <w:lang w:val="es-PE"/>
        </w:rPr>
        <w:t xml:space="preserve"> al respecto</w:t>
      </w:r>
      <w:r w:rsidRPr="00582E82">
        <w:rPr>
          <w:lang w:val="es-PE"/>
        </w:rPr>
        <w:t>" y</w:t>
      </w:r>
      <w:r w:rsidR="000274AE">
        <w:rPr>
          <w:lang w:val="es-PE"/>
        </w:rPr>
        <w:t>,</w:t>
      </w:r>
      <w:r w:rsidRPr="00582E82">
        <w:rPr>
          <w:lang w:val="es-PE"/>
        </w:rPr>
        <w:t xml:space="preserve"> así</w:t>
      </w:r>
      <w:r w:rsidR="00954DCC">
        <w:rPr>
          <w:lang w:val="es-PE"/>
        </w:rPr>
        <w:t>,</w:t>
      </w:r>
      <w:r w:rsidRPr="00582E82">
        <w:rPr>
          <w:lang w:val="es-PE"/>
        </w:rPr>
        <w:t xml:space="preserve"> como un ganso </w:t>
      </w:r>
      <w:r w:rsidR="000C3B4A">
        <w:rPr>
          <w:lang w:val="es-PE"/>
        </w:rPr>
        <w:t xml:space="preserve">dorado </w:t>
      </w:r>
      <w:r w:rsidRPr="00582E82">
        <w:rPr>
          <w:lang w:val="es-PE"/>
        </w:rPr>
        <w:t>real</w:t>
      </w:r>
      <w:r w:rsidR="00954DCC">
        <w:rPr>
          <w:lang w:val="es-PE"/>
        </w:rPr>
        <w:t>,</w:t>
      </w:r>
      <w:r w:rsidRPr="00582E82">
        <w:rPr>
          <w:lang w:val="es-PE"/>
        </w:rPr>
        <w:t xml:space="preserve"> se elevó en el aire, pisando las nubes </w:t>
      </w:r>
      <w:r w:rsidR="00A81CCA">
        <w:rPr>
          <w:lang w:val="es-PE"/>
        </w:rPr>
        <w:t xml:space="preserve">hasta </w:t>
      </w:r>
      <w:r w:rsidRPr="00582E82">
        <w:rPr>
          <w:lang w:val="es-PE"/>
        </w:rPr>
        <w:t>lleg</w:t>
      </w:r>
      <w:r w:rsidR="00A81CCA">
        <w:rPr>
          <w:lang w:val="es-PE"/>
        </w:rPr>
        <w:t>ar</w:t>
      </w:r>
      <w:r w:rsidRPr="00582E82">
        <w:rPr>
          <w:lang w:val="es-PE"/>
        </w:rPr>
        <w:t xml:space="preserve"> a la cueva </w:t>
      </w:r>
      <w:proofErr w:type="spellStart"/>
      <w:r w:rsidRPr="00582E82">
        <w:rPr>
          <w:lang w:val="es-PE"/>
        </w:rPr>
        <w:t>Nandamūlaka</w:t>
      </w:r>
      <w:proofErr w:type="spellEnd"/>
      <w:r w:rsidRPr="00582E82">
        <w:rPr>
          <w:lang w:val="es-PE"/>
        </w:rPr>
        <w:t xml:space="preserve">. El </w:t>
      </w:r>
      <w:r w:rsidRPr="000274AE">
        <w:rPr>
          <w:i/>
          <w:iCs/>
          <w:lang w:val="es-PE"/>
        </w:rPr>
        <w:t>Gran Ser</w:t>
      </w:r>
      <w:r w:rsidRPr="00582E82">
        <w:rPr>
          <w:lang w:val="es-PE"/>
        </w:rPr>
        <w:t xml:space="preserve"> hizo sobre su cabeza los saludos resplandecientes con l</w:t>
      </w:r>
      <w:r w:rsidR="00A81CCA">
        <w:rPr>
          <w:lang w:val="es-PE"/>
        </w:rPr>
        <w:t>o</w:t>
      </w:r>
      <w:r w:rsidRPr="00582E82">
        <w:rPr>
          <w:lang w:val="es-PE"/>
        </w:rPr>
        <w:t xml:space="preserve">s diez </w:t>
      </w:r>
      <w:r w:rsidR="00E913BE">
        <w:rPr>
          <w:lang w:val="es-PE"/>
        </w:rPr>
        <w:t>dedos juntos</w:t>
      </w:r>
      <w:r w:rsidRPr="00582E82">
        <w:rPr>
          <w:lang w:val="es-PE"/>
        </w:rPr>
        <w:t xml:space="preserve"> y se inclinó </w:t>
      </w:r>
      <w:r w:rsidR="00A81CCA">
        <w:rPr>
          <w:lang w:val="es-PE"/>
        </w:rPr>
        <w:t xml:space="preserve">hacia </w:t>
      </w:r>
      <w:r w:rsidRPr="00582E82">
        <w:rPr>
          <w:lang w:val="es-PE"/>
        </w:rPr>
        <w:t xml:space="preserve">[246] </w:t>
      </w:r>
      <w:proofErr w:type="spellStart"/>
      <w:r w:rsidRPr="00582E82">
        <w:rPr>
          <w:lang w:val="es-PE"/>
        </w:rPr>
        <w:t>Darīmukha</w:t>
      </w:r>
      <w:proofErr w:type="spellEnd"/>
      <w:r w:rsidRPr="00582E82">
        <w:rPr>
          <w:lang w:val="es-PE"/>
        </w:rPr>
        <w:t xml:space="preserve"> desapareci</w:t>
      </w:r>
      <w:r w:rsidR="00A81CCA">
        <w:rPr>
          <w:lang w:val="es-PE"/>
        </w:rPr>
        <w:t>endo</w:t>
      </w:r>
      <w:r w:rsidRPr="00582E82">
        <w:rPr>
          <w:lang w:val="es-PE"/>
        </w:rPr>
        <w:t xml:space="preserve"> de </w:t>
      </w:r>
      <w:r w:rsidR="00E913BE">
        <w:rPr>
          <w:lang w:val="es-PE"/>
        </w:rPr>
        <w:t xml:space="preserve">su </w:t>
      </w:r>
      <w:r w:rsidRPr="00582E82">
        <w:rPr>
          <w:lang w:val="es-PE"/>
        </w:rPr>
        <w:t>vista: luego</w:t>
      </w:r>
      <w:r w:rsidR="00ED4AE1">
        <w:rPr>
          <w:lang w:val="es-PE"/>
        </w:rPr>
        <w:t>,</w:t>
      </w:r>
      <w:r w:rsidRPr="00582E82">
        <w:rPr>
          <w:lang w:val="es-PE"/>
        </w:rPr>
        <w:t xml:space="preserve"> envió a buscar a su hijo mayor y le </w:t>
      </w:r>
      <w:r w:rsidR="00E913BE">
        <w:rPr>
          <w:lang w:val="es-PE"/>
        </w:rPr>
        <w:t xml:space="preserve">entregó </w:t>
      </w:r>
      <w:r w:rsidRPr="00582E82">
        <w:rPr>
          <w:lang w:val="es-PE"/>
        </w:rPr>
        <w:t xml:space="preserve">el reino: </w:t>
      </w:r>
      <w:r w:rsidR="00ED4AE1">
        <w:rPr>
          <w:lang w:val="es-PE"/>
        </w:rPr>
        <w:t>renunciando a</w:t>
      </w:r>
      <w:r w:rsidRPr="00582E82">
        <w:rPr>
          <w:lang w:val="es-PE"/>
        </w:rPr>
        <w:t xml:space="preserve"> los deseos, mientras una gran multitud lloraba y se lamentaba, </w:t>
      </w:r>
      <w:r w:rsidR="00E913BE">
        <w:rPr>
          <w:lang w:val="es-PE"/>
        </w:rPr>
        <w:t xml:space="preserve">se dirigió </w:t>
      </w:r>
      <w:r w:rsidRPr="00582E82">
        <w:rPr>
          <w:lang w:val="es-PE"/>
        </w:rPr>
        <w:t>a</w:t>
      </w:r>
      <w:r w:rsidR="00E913BE">
        <w:rPr>
          <w:lang w:val="es-PE"/>
        </w:rPr>
        <w:t xml:space="preserve"> </w:t>
      </w:r>
      <w:r w:rsidRPr="00582E82">
        <w:rPr>
          <w:lang w:val="es-PE"/>
        </w:rPr>
        <w:t>l</w:t>
      </w:r>
      <w:r w:rsidR="00E913BE">
        <w:rPr>
          <w:lang w:val="es-PE"/>
        </w:rPr>
        <w:t>os</w:t>
      </w:r>
      <w:r w:rsidRPr="00582E82">
        <w:rPr>
          <w:lang w:val="es-PE"/>
        </w:rPr>
        <w:t xml:space="preserve"> </w:t>
      </w:r>
      <w:proofErr w:type="spellStart"/>
      <w:r w:rsidR="00ED4AE1" w:rsidRPr="00ED4AE1">
        <w:rPr>
          <w:lang w:val="es-PE"/>
        </w:rPr>
        <w:t>Himālayas</w:t>
      </w:r>
      <w:proofErr w:type="spellEnd"/>
      <w:r w:rsidR="00ED4AE1">
        <w:rPr>
          <w:lang w:val="es-PE"/>
        </w:rPr>
        <w:t xml:space="preserve"> </w:t>
      </w:r>
      <w:r w:rsidRPr="00582E82">
        <w:rPr>
          <w:lang w:val="es-PE"/>
        </w:rPr>
        <w:t>y</w:t>
      </w:r>
      <w:r w:rsidR="00E913BE">
        <w:rPr>
          <w:lang w:val="es-PE"/>
        </w:rPr>
        <w:t>,</w:t>
      </w:r>
      <w:r w:rsidRPr="00582E82">
        <w:rPr>
          <w:lang w:val="es-PE"/>
        </w:rPr>
        <w:t xml:space="preserve"> construyendo una choza de hojas</w:t>
      </w:r>
      <w:r w:rsidR="00E913BE">
        <w:rPr>
          <w:lang w:val="es-PE"/>
        </w:rPr>
        <w:t>,</w:t>
      </w:r>
      <w:r w:rsidRPr="00582E82">
        <w:rPr>
          <w:lang w:val="es-PE"/>
        </w:rPr>
        <w:t xml:space="preserve"> fue ordenado asceta: luego</w:t>
      </w:r>
      <w:r w:rsidR="00ED4AE1">
        <w:rPr>
          <w:lang w:val="es-PE"/>
        </w:rPr>
        <w:t>,</w:t>
      </w:r>
      <w:r w:rsidRPr="00582E82">
        <w:rPr>
          <w:lang w:val="es-PE"/>
        </w:rPr>
        <w:t xml:space="preserve"> en poco tiempo</w:t>
      </w:r>
      <w:r w:rsidR="00ED4AE1">
        <w:rPr>
          <w:lang w:val="es-PE"/>
        </w:rPr>
        <w:t>,</w:t>
      </w:r>
      <w:r w:rsidRPr="00582E82">
        <w:rPr>
          <w:lang w:val="es-PE"/>
        </w:rPr>
        <w:t xml:space="preserve"> </w:t>
      </w:r>
      <w:r w:rsidR="00E913BE">
        <w:rPr>
          <w:lang w:val="es-PE"/>
        </w:rPr>
        <w:t xml:space="preserve">desarrolló </w:t>
      </w:r>
      <w:r w:rsidRPr="00582E82">
        <w:rPr>
          <w:lang w:val="es-PE"/>
        </w:rPr>
        <w:t xml:space="preserve">las </w:t>
      </w:r>
      <w:r w:rsidR="00ED4AE1" w:rsidRPr="00FD4CC3">
        <w:rPr>
          <w:i/>
          <w:iCs/>
          <w:lang w:val="es-PE"/>
        </w:rPr>
        <w:t>Cinco Facultades Sobrenaturales y las Ocho Absorciones</w:t>
      </w:r>
      <w:r w:rsidRPr="00582E82">
        <w:rPr>
          <w:lang w:val="es-PE"/>
        </w:rPr>
        <w:t xml:space="preserve"> y</w:t>
      </w:r>
      <w:r w:rsidR="00FD4CC3">
        <w:rPr>
          <w:lang w:val="es-PE"/>
        </w:rPr>
        <w:t>,</w:t>
      </w:r>
      <w:r w:rsidRPr="00582E82">
        <w:rPr>
          <w:lang w:val="es-PE"/>
        </w:rPr>
        <w:t xml:space="preserve"> al final de su vida</w:t>
      </w:r>
      <w:r w:rsidR="00FD4CC3">
        <w:rPr>
          <w:lang w:val="es-PE"/>
        </w:rPr>
        <w:t>,</w:t>
      </w:r>
      <w:r w:rsidRPr="00582E82">
        <w:rPr>
          <w:lang w:val="es-PE"/>
        </w:rPr>
        <w:t xml:space="preserve"> fue </w:t>
      </w:r>
      <w:r w:rsidR="0037534B">
        <w:rPr>
          <w:lang w:val="es-PE"/>
        </w:rPr>
        <w:t xml:space="preserve">destinado </w:t>
      </w:r>
      <w:r w:rsidRPr="00582E82">
        <w:rPr>
          <w:lang w:val="es-PE"/>
        </w:rPr>
        <w:t xml:space="preserve">al </w:t>
      </w:r>
      <w:r w:rsidR="00FD4CC3">
        <w:rPr>
          <w:lang w:val="es-PE"/>
        </w:rPr>
        <w:t>plano</w:t>
      </w:r>
      <w:r w:rsidRPr="00582E82">
        <w:rPr>
          <w:lang w:val="es-PE"/>
        </w:rPr>
        <w:t xml:space="preserve"> </w:t>
      </w:r>
      <w:r w:rsidR="0037534B">
        <w:rPr>
          <w:i/>
          <w:iCs/>
          <w:lang w:val="es-PE"/>
        </w:rPr>
        <w:t>Brahmā</w:t>
      </w:r>
      <w:r w:rsidRPr="00582E82">
        <w:rPr>
          <w:lang w:val="es-PE"/>
        </w:rPr>
        <w:t>.</w:t>
      </w:r>
    </w:p>
    <w:p w14:paraId="300D02A4" w14:textId="77777777" w:rsidR="000B416B" w:rsidRDefault="000B416B" w:rsidP="000B416B">
      <w:pPr>
        <w:jc w:val="center"/>
      </w:pPr>
      <w:r>
        <w:t>--------------------------------------</w:t>
      </w:r>
    </w:p>
    <w:p w14:paraId="63146F80" w14:textId="49990C42" w:rsidR="00582E82" w:rsidRDefault="00582E82" w:rsidP="00582E82">
      <w:pPr>
        <w:rPr>
          <w:lang w:val="es-PE"/>
        </w:rPr>
      </w:pPr>
      <w:r w:rsidRPr="00582E82">
        <w:rPr>
          <w:lang w:val="es-PE"/>
        </w:rPr>
        <w:t xml:space="preserve">La lección terminó, el </w:t>
      </w:r>
      <w:r w:rsidR="00FD4CC3" w:rsidRPr="00FD4CC3">
        <w:rPr>
          <w:i/>
          <w:iCs/>
        </w:rPr>
        <w:t>Bhagavā</w:t>
      </w:r>
      <w:r w:rsidR="00FD4CC3">
        <w:rPr>
          <w:i/>
          <w:iCs/>
        </w:rPr>
        <w:t xml:space="preserve"> </w:t>
      </w:r>
      <w:r w:rsidRPr="00582E82">
        <w:rPr>
          <w:lang w:val="es-PE"/>
        </w:rPr>
        <w:t xml:space="preserve">declaró las verdades: </w:t>
      </w:r>
      <w:r w:rsidR="0037534B">
        <w:rPr>
          <w:lang w:val="es-PE"/>
        </w:rPr>
        <w:t>entonces</w:t>
      </w:r>
      <w:r w:rsidR="00FD4CC3">
        <w:rPr>
          <w:lang w:val="es-PE"/>
        </w:rPr>
        <w:t>,</w:t>
      </w:r>
      <w:r w:rsidR="0037534B">
        <w:rPr>
          <w:lang w:val="es-PE"/>
        </w:rPr>
        <w:t xml:space="preserve"> </w:t>
      </w:r>
      <w:r w:rsidRPr="00582E82">
        <w:rPr>
          <w:lang w:val="es-PE"/>
        </w:rPr>
        <w:t xml:space="preserve">muchos </w:t>
      </w:r>
      <w:r w:rsidR="0037534B">
        <w:rPr>
          <w:lang w:val="es-PE"/>
        </w:rPr>
        <w:t xml:space="preserve">consumaron </w:t>
      </w:r>
      <w:r w:rsidRPr="00582E82">
        <w:rPr>
          <w:lang w:val="es-PE"/>
        </w:rPr>
        <w:t xml:space="preserve">el </w:t>
      </w:r>
      <w:r w:rsidR="00FD4CC3" w:rsidRPr="00FD4CC3">
        <w:rPr>
          <w:i/>
          <w:lang w:val="es-PE"/>
        </w:rPr>
        <w:t>primer sendero</w:t>
      </w:r>
      <w:r w:rsidR="00FD4CC3">
        <w:rPr>
          <w:lang w:val="es-PE"/>
        </w:rPr>
        <w:t xml:space="preserve"> </w:t>
      </w:r>
      <w:r w:rsidRPr="00582E82">
        <w:rPr>
          <w:lang w:val="es-PE"/>
        </w:rPr>
        <w:t xml:space="preserve">y </w:t>
      </w:r>
      <w:r w:rsidR="00006455">
        <w:rPr>
          <w:lang w:val="es-PE"/>
        </w:rPr>
        <w:t>otros senderos</w:t>
      </w:r>
      <w:r w:rsidR="000B416B" w:rsidRPr="00582E82">
        <w:rPr>
          <w:lang w:val="es-PE"/>
        </w:rPr>
        <w:t>: —</w:t>
      </w:r>
      <w:r w:rsidR="000B416B">
        <w:rPr>
          <w:lang w:val="es-PE"/>
        </w:rPr>
        <w:t xml:space="preserve"> </w:t>
      </w:r>
      <w:r w:rsidR="00006455">
        <w:rPr>
          <w:lang w:val="es-PE"/>
        </w:rPr>
        <w:t>entonces</w:t>
      </w:r>
      <w:r w:rsidR="004259A3">
        <w:rPr>
          <w:lang w:val="es-PE"/>
        </w:rPr>
        <w:t>,</w:t>
      </w:r>
      <w:r w:rsidR="00006455">
        <w:rPr>
          <w:lang w:val="es-PE"/>
        </w:rPr>
        <w:t xml:space="preserve"> Él</w:t>
      </w:r>
      <w:r w:rsidRPr="00582E82">
        <w:rPr>
          <w:lang w:val="es-PE"/>
        </w:rPr>
        <w:t xml:space="preserve"> </w:t>
      </w:r>
      <w:r w:rsidR="00490074">
        <w:rPr>
          <w:lang w:val="es-PE"/>
        </w:rPr>
        <w:t xml:space="preserve">identificó los </w:t>
      </w:r>
      <w:r w:rsidR="00490074" w:rsidRPr="004259A3">
        <w:rPr>
          <w:i/>
          <w:iCs/>
          <w:lang w:val="es-PE"/>
        </w:rPr>
        <w:t>Renacimientos</w:t>
      </w:r>
      <w:r w:rsidRPr="00582E82">
        <w:rPr>
          <w:lang w:val="es-PE"/>
        </w:rPr>
        <w:t>: "En es</w:t>
      </w:r>
      <w:r w:rsidR="00006455">
        <w:rPr>
          <w:lang w:val="es-PE"/>
        </w:rPr>
        <w:t>a</w:t>
      </w:r>
      <w:r w:rsidRPr="00582E82">
        <w:rPr>
          <w:lang w:val="es-PE"/>
        </w:rPr>
        <w:t xml:space="preserve"> </w:t>
      </w:r>
      <w:r w:rsidR="00006455">
        <w:rPr>
          <w:lang w:val="es-PE"/>
        </w:rPr>
        <w:t xml:space="preserve">ocasión yo </w:t>
      </w:r>
      <w:r w:rsidR="004259A3">
        <w:rPr>
          <w:lang w:val="es-PE"/>
        </w:rPr>
        <w:t>fui</w:t>
      </w:r>
      <w:r w:rsidR="00006455">
        <w:rPr>
          <w:lang w:val="es-PE"/>
        </w:rPr>
        <w:t xml:space="preserve"> </w:t>
      </w:r>
      <w:r w:rsidRPr="00582E82">
        <w:rPr>
          <w:lang w:val="es-PE"/>
        </w:rPr>
        <w:t xml:space="preserve">el </w:t>
      </w:r>
      <w:r w:rsidR="00461351">
        <w:rPr>
          <w:lang w:val="es-PE"/>
        </w:rPr>
        <w:t xml:space="preserve">Rey </w:t>
      </w:r>
      <w:r w:rsidR="004259A3">
        <w:rPr>
          <w:lang w:val="es-PE"/>
        </w:rPr>
        <w:t>en cuestión</w:t>
      </w:r>
      <w:r w:rsidRPr="00582E82">
        <w:rPr>
          <w:lang w:val="es-PE"/>
        </w:rPr>
        <w:t>".</w:t>
      </w:r>
    </w:p>
    <w:p w14:paraId="5286DE78" w14:textId="77777777" w:rsidR="000C256F" w:rsidRPr="005C04E2" w:rsidRDefault="000C256F" w:rsidP="000C256F">
      <w:pPr>
        <w:pStyle w:val="NormalSinTab"/>
        <w:jc w:val="center"/>
      </w:pPr>
      <w:r w:rsidRPr="007B20A5">
        <w:rPr>
          <w:rFonts w:cs="Cormorant"/>
          <w:sz w:val="32"/>
          <w:szCs w:val="32"/>
        </w:rPr>
        <w:t>❦</w:t>
      </w:r>
    </w:p>
    <w:p w14:paraId="04EF553A" w14:textId="77777777" w:rsidR="00861C10" w:rsidRDefault="00861C10" w:rsidP="00536D49">
      <w:pPr>
        <w:rPr>
          <w:lang w:val="es-PE"/>
        </w:rPr>
      </w:pPr>
    </w:p>
    <w:p w14:paraId="193F167E" w14:textId="77777777" w:rsidR="00861C10" w:rsidRDefault="00861C10" w:rsidP="00536D49">
      <w:pPr>
        <w:rPr>
          <w:lang w:val="es-PE"/>
        </w:rPr>
      </w:pPr>
    </w:p>
    <w:p w14:paraId="4486B93E" w14:textId="77777777" w:rsidR="00CD7F07" w:rsidRDefault="00CD7F07" w:rsidP="00536D49">
      <w:pPr>
        <w:rPr>
          <w:lang w:val="es-PE"/>
        </w:rPr>
      </w:pPr>
    </w:p>
    <w:p w14:paraId="05058B8B" w14:textId="77777777" w:rsidR="00CD7F07" w:rsidRDefault="00CD7F07" w:rsidP="00536D49">
      <w:pPr>
        <w:rPr>
          <w:lang w:val="es-PE"/>
        </w:rPr>
      </w:pPr>
    </w:p>
    <w:p w14:paraId="10CC06F4" w14:textId="77777777" w:rsidR="00861C10" w:rsidRDefault="00861C10" w:rsidP="00536D49">
      <w:pPr>
        <w:rPr>
          <w:lang w:val="es-PE"/>
        </w:rPr>
      </w:pPr>
    </w:p>
    <w:p w14:paraId="551B655E" w14:textId="14C6E552" w:rsidR="00536D49" w:rsidRDefault="00D429F0" w:rsidP="00536D49">
      <w:pPr>
        <w:pStyle w:val="Ttulo2"/>
        <w:rPr>
          <w:lang w:val="es-PE"/>
        </w:rPr>
      </w:pPr>
      <w:bookmarkStart w:id="84" w:name="_Toc126679011"/>
      <w:r w:rsidRPr="006C310F">
        <w:rPr>
          <w:lang w:val="es-PE"/>
        </w:rPr>
        <w:t xml:space="preserve">Ja. </w:t>
      </w:r>
      <w:r w:rsidRPr="004E31B7">
        <w:rPr>
          <w:lang w:val="es-PE"/>
        </w:rPr>
        <w:t>№</w:t>
      </w:r>
      <w:r w:rsidRPr="006C310F">
        <w:rPr>
          <w:lang w:val="es-PE"/>
        </w:rPr>
        <w:t>.</w:t>
      </w:r>
      <w:r w:rsidR="00536D49">
        <w:rPr>
          <w:lang w:val="es-PE"/>
        </w:rPr>
        <w:t xml:space="preserve"> </w:t>
      </w:r>
      <w:r w:rsidR="00536D49" w:rsidRPr="00536D49">
        <w:rPr>
          <w:lang w:val="es-PE"/>
        </w:rPr>
        <w:t>379.</w:t>
      </w:r>
      <w:r w:rsidR="00536D49">
        <w:rPr>
          <w:lang w:val="es-PE"/>
        </w:rPr>
        <w:t xml:space="preserve"> </w:t>
      </w:r>
      <w:r w:rsidR="00536D49">
        <w:rPr>
          <w:lang w:val="es-PE"/>
        </w:rPr>
        <w:br/>
      </w:r>
      <w:r w:rsidR="00164884" w:rsidRPr="00BB4151">
        <w:rPr>
          <w:sz w:val="14"/>
          <w:szCs w:val="14"/>
        </w:rPr>
        <w:tab/>
      </w:r>
      <w:r w:rsidR="00536D49" w:rsidRPr="00BB4151">
        <w:rPr>
          <w:sz w:val="14"/>
          <w:szCs w:val="14"/>
          <w:lang w:val="es-PE"/>
        </w:rPr>
        <w:br/>
      </w:r>
      <w:r w:rsidR="00536D49" w:rsidRPr="00536D49">
        <w:rPr>
          <w:lang w:val="es-PE"/>
        </w:rPr>
        <w:t>Neru-Jātaka.</w:t>
      </w:r>
      <w:bookmarkEnd w:id="84"/>
    </w:p>
    <w:p w14:paraId="3AD1F2B5" w14:textId="5707739C" w:rsidR="00D429F0" w:rsidRPr="00A23F61" w:rsidRDefault="00D429F0" w:rsidP="00D429F0">
      <w:pPr>
        <w:pStyle w:val="Ttulo3"/>
        <w:rPr>
          <w:lang w:val="es-PE"/>
        </w:rPr>
      </w:pPr>
      <w:r w:rsidRPr="00A23F61">
        <w:rPr>
          <w:lang w:val="es-PE"/>
        </w:rPr>
        <w:t xml:space="preserve">Historia de Renacimientos sobre </w:t>
      </w:r>
      <w:r w:rsidR="00FE025C">
        <w:rPr>
          <w:i/>
          <w:iCs/>
          <w:lang w:val="es-PE"/>
        </w:rPr>
        <w:t>La Montaña</w:t>
      </w:r>
      <w:r w:rsidR="00BB4151">
        <w:rPr>
          <w:i/>
          <w:iCs/>
          <w:lang w:val="es-PE"/>
        </w:rPr>
        <w:t xml:space="preserve"> </w:t>
      </w:r>
      <w:proofErr w:type="spellStart"/>
      <w:r w:rsidR="00BB4151">
        <w:rPr>
          <w:i/>
          <w:iCs/>
          <w:lang w:val="es-PE"/>
        </w:rPr>
        <w:t>Neru</w:t>
      </w:r>
      <w:proofErr w:type="spellEnd"/>
      <w:r>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62DD893C" w14:textId="0A828E22" w:rsidR="00536D49" w:rsidRPr="00536D49" w:rsidRDefault="00536D49" w:rsidP="00AE474F">
      <w:pPr>
        <w:rPr>
          <w:lang w:val="es-PE"/>
        </w:rPr>
      </w:pPr>
      <w:r w:rsidRPr="00536D49">
        <w:rPr>
          <w:lang w:val="es-PE"/>
        </w:rPr>
        <w:t>"</w:t>
      </w:r>
      <w:r w:rsidRPr="00006455">
        <w:rPr>
          <w:i/>
          <w:iCs/>
          <w:lang w:val="es-PE"/>
        </w:rPr>
        <w:t xml:space="preserve">Cuervos y </w:t>
      </w:r>
      <w:r w:rsidR="006A5EFC">
        <w:rPr>
          <w:i/>
          <w:iCs/>
          <w:lang w:val="es-PE"/>
        </w:rPr>
        <w:t>cornejas</w:t>
      </w:r>
      <w:r w:rsidR="00006455">
        <w:rPr>
          <w:i/>
          <w:iCs/>
          <w:lang w:val="es-PE"/>
        </w:rPr>
        <w:t xml:space="preserve">… </w:t>
      </w:r>
      <w:r w:rsidR="00636D32" w:rsidRPr="00006455">
        <w:rPr>
          <w:i/>
          <w:iCs/>
          <w:lang w:val="es-PE"/>
        </w:rPr>
        <w:t>etc</w:t>
      </w:r>
      <w:r w:rsidR="00636D32" w:rsidRPr="00636D32">
        <w:rPr>
          <w:i/>
          <w:lang w:val="es-PE"/>
        </w:rPr>
        <w:t>.”</w:t>
      </w:r>
      <w:r w:rsidR="00FD16F6">
        <w:rPr>
          <w:lang w:val="es-PE"/>
        </w:rPr>
        <w:t xml:space="preserve"> </w:t>
      </w:r>
      <w:r w:rsidRPr="00536D49">
        <w:rPr>
          <w:lang w:val="es-PE"/>
        </w:rPr>
        <w:t xml:space="preserve">El </w:t>
      </w:r>
      <w:r w:rsidR="00BB4151" w:rsidRPr="00BB4151">
        <w:rPr>
          <w:i/>
          <w:iCs/>
        </w:rPr>
        <w:t>Bhagavā</w:t>
      </w:r>
      <w:r w:rsidR="00BB4151">
        <w:rPr>
          <w:i/>
          <w:iCs/>
        </w:rPr>
        <w:t xml:space="preserve"> </w:t>
      </w:r>
      <w:r w:rsidRPr="00536D49">
        <w:rPr>
          <w:lang w:val="es-PE"/>
        </w:rPr>
        <w:t xml:space="preserve">contó esta historia </w:t>
      </w:r>
      <w:r w:rsidR="007C1CC9">
        <w:rPr>
          <w:lang w:val="es-PE"/>
        </w:rPr>
        <w:t xml:space="preserve">mientras se encontraba residiendo en el monasterio </w:t>
      </w:r>
      <w:proofErr w:type="spellStart"/>
      <w:r w:rsidR="007C1CC9">
        <w:rPr>
          <w:lang w:val="es-PE"/>
        </w:rPr>
        <w:t>Jetavana</w:t>
      </w:r>
      <w:proofErr w:type="spellEnd"/>
      <w:r w:rsidR="007C1CC9">
        <w:rPr>
          <w:lang w:val="es-PE"/>
        </w:rPr>
        <w:t xml:space="preserve"> </w:t>
      </w:r>
      <w:r w:rsidRPr="00536D49">
        <w:rPr>
          <w:lang w:val="es-PE"/>
        </w:rPr>
        <w:t xml:space="preserve">acerca de cierto </w:t>
      </w:r>
      <w:proofErr w:type="spellStart"/>
      <w:r w:rsidR="007C1CC9" w:rsidRPr="007C1CC9">
        <w:rPr>
          <w:i/>
          <w:iCs/>
        </w:rPr>
        <w:t>bhikkhu</w:t>
      </w:r>
      <w:proofErr w:type="spellEnd"/>
      <w:r w:rsidRPr="00536D49">
        <w:rPr>
          <w:lang w:val="es-PE"/>
        </w:rPr>
        <w:t xml:space="preserve">. La historia </w:t>
      </w:r>
      <w:r w:rsidR="002B6758">
        <w:rPr>
          <w:lang w:val="es-PE"/>
        </w:rPr>
        <w:t>cuenta</w:t>
      </w:r>
      <w:r w:rsidRPr="00536D49">
        <w:rPr>
          <w:lang w:val="es-PE"/>
        </w:rPr>
        <w:t xml:space="preserve"> que obtuvo </w:t>
      </w:r>
      <w:r w:rsidR="002B6758">
        <w:rPr>
          <w:lang w:val="es-PE"/>
        </w:rPr>
        <w:t xml:space="preserve">los objetos </w:t>
      </w:r>
      <w:r w:rsidRPr="00536D49">
        <w:rPr>
          <w:lang w:val="es-PE"/>
        </w:rPr>
        <w:t xml:space="preserve">de meditación del </w:t>
      </w:r>
      <w:r w:rsidR="002B6758" w:rsidRPr="002B6758">
        <w:rPr>
          <w:i/>
          <w:iCs/>
        </w:rPr>
        <w:t>Bhagavā</w:t>
      </w:r>
      <w:r w:rsidR="002B6758">
        <w:rPr>
          <w:i/>
          <w:iCs/>
        </w:rPr>
        <w:t xml:space="preserve"> </w:t>
      </w:r>
      <w:r w:rsidRPr="00536D49">
        <w:rPr>
          <w:lang w:val="es-PE"/>
        </w:rPr>
        <w:t>y</w:t>
      </w:r>
      <w:r w:rsidR="002B6758">
        <w:rPr>
          <w:lang w:val="es-PE"/>
        </w:rPr>
        <w:t>,</w:t>
      </w:r>
      <w:r w:rsidRPr="00536D49">
        <w:rPr>
          <w:lang w:val="es-PE"/>
        </w:rPr>
        <w:t xml:space="preserve"> luego</w:t>
      </w:r>
      <w:r w:rsidR="002B6758">
        <w:rPr>
          <w:lang w:val="es-PE"/>
        </w:rPr>
        <w:t>,</w:t>
      </w:r>
      <w:r w:rsidRPr="00536D49">
        <w:rPr>
          <w:lang w:val="es-PE"/>
        </w:rPr>
        <w:t xml:space="preserve"> se </w:t>
      </w:r>
      <w:r w:rsidR="00E06091">
        <w:rPr>
          <w:lang w:val="es-PE"/>
        </w:rPr>
        <w:t>dirigió</w:t>
      </w:r>
      <w:r w:rsidRPr="00536D49">
        <w:rPr>
          <w:lang w:val="es-PE"/>
        </w:rPr>
        <w:t xml:space="preserve"> a un pueblo fronterizo. Allí</w:t>
      </w:r>
      <w:r w:rsidR="00160BBD">
        <w:rPr>
          <w:lang w:val="es-PE"/>
        </w:rPr>
        <w:t>,</w:t>
      </w:r>
      <w:r w:rsidRPr="00536D49">
        <w:rPr>
          <w:lang w:val="es-PE"/>
        </w:rPr>
        <w:t xml:space="preserve"> la gente, complacida con su comportamiento, lo aliment</w:t>
      </w:r>
      <w:r w:rsidR="00E64682">
        <w:rPr>
          <w:lang w:val="es-PE"/>
        </w:rPr>
        <w:t>ó</w:t>
      </w:r>
      <w:r w:rsidRPr="00536D49">
        <w:rPr>
          <w:lang w:val="es-PE"/>
        </w:rPr>
        <w:t>, le construy</w:t>
      </w:r>
      <w:r w:rsidR="00E64682">
        <w:rPr>
          <w:lang w:val="es-PE"/>
        </w:rPr>
        <w:t>ó</w:t>
      </w:r>
      <w:r w:rsidRPr="00536D49">
        <w:rPr>
          <w:lang w:val="es-PE"/>
        </w:rPr>
        <w:t xml:space="preserve"> una choza en el bosque y, exigi</w:t>
      </w:r>
      <w:r w:rsidR="00E06091">
        <w:rPr>
          <w:lang w:val="es-PE"/>
        </w:rPr>
        <w:t>é</w:t>
      </w:r>
      <w:r w:rsidRPr="00536D49">
        <w:rPr>
          <w:lang w:val="es-PE"/>
        </w:rPr>
        <w:t>ndo</w:t>
      </w:r>
      <w:r w:rsidR="00E06091">
        <w:rPr>
          <w:lang w:val="es-PE"/>
        </w:rPr>
        <w:t>le</w:t>
      </w:r>
      <w:r w:rsidRPr="00536D49">
        <w:rPr>
          <w:lang w:val="es-PE"/>
        </w:rPr>
        <w:t xml:space="preserve"> una promesa, lo hi</w:t>
      </w:r>
      <w:r w:rsidR="0096435F">
        <w:rPr>
          <w:lang w:val="es-PE"/>
        </w:rPr>
        <w:t>cieron</w:t>
      </w:r>
      <w:r w:rsidRPr="00536D49">
        <w:rPr>
          <w:lang w:val="es-PE"/>
        </w:rPr>
        <w:t xml:space="preserve"> vivir allí y le </w:t>
      </w:r>
      <w:r w:rsidR="00E06091">
        <w:rPr>
          <w:lang w:val="es-PE"/>
        </w:rPr>
        <w:t>ofrecieron</w:t>
      </w:r>
      <w:r w:rsidR="00F31309">
        <w:rPr>
          <w:lang w:val="es-PE"/>
        </w:rPr>
        <w:t xml:space="preserve"> </w:t>
      </w:r>
      <w:r w:rsidRPr="00536D49">
        <w:rPr>
          <w:lang w:val="es-PE"/>
        </w:rPr>
        <w:t xml:space="preserve">grandes honores. </w:t>
      </w:r>
      <w:r w:rsidR="00E64682">
        <w:rPr>
          <w:lang w:val="es-PE"/>
        </w:rPr>
        <w:t xml:space="preserve">No obstante, </w:t>
      </w:r>
      <w:r w:rsidR="00F31309">
        <w:rPr>
          <w:lang w:val="es-PE"/>
        </w:rPr>
        <w:t xml:space="preserve">posteriormente, </w:t>
      </w:r>
      <w:r w:rsidRPr="00536D49">
        <w:rPr>
          <w:lang w:val="es-PE"/>
        </w:rPr>
        <w:t xml:space="preserve">lo abandonaron por </w:t>
      </w:r>
      <w:r w:rsidR="00F31309">
        <w:rPr>
          <w:lang w:val="es-PE"/>
        </w:rPr>
        <w:t>otr</w:t>
      </w:r>
      <w:r w:rsidRPr="00536D49">
        <w:rPr>
          <w:lang w:val="es-PE"/>
        </w:rPr>
        <w:t>os maestros</w:t>
      </w:r>
      <w:r w:rsidR="00F31309">
        <w:rPr>
          <w:lang w:val="es-PE"/>
        </w:rPr>
        <w:t>,</w:t>
      </w:r>
      <w:r w:rsidRPr="00536D49">
        <w:rPr>
          <w:lang w:val="es-PE"/>
        </w:rPr>
        <w:t xml:space="preserve"> </w:t>
      </w:r>
      <w:r w:rsidR="00F31309">
        <w:rPr>
          <w:lang w:val="es-PE"/>
        </w:rPr>
        <w:t xml:space="preserve">unos inclinados hacia </w:t>
      </w:r>
      <w:r w:rsidRPr="00536D49">
        <w:rPr>
          <w:lang w:val="es-PE"/>
        </w:rPr>
        <w:t xml:space="preserve">la permanencia </w:t>
      </w:r>
      <w:r w:rsidR="00F31309">
        <w:rPr>
          <w:lang w:val="es-PE"/>
        </w:rPr>
        <w:t xml:space="preserve">de </w:t>
      </w:r>
      <w:r w:rsidRPr="00536D49">
        <w:rPr>
          <w:lang w:val="es-PE"/>
        </w:rPr>
        <w:t>la materia</w:t>
      </w:r>
      <w:r w:rsidR="00F31309">
        <w:rPr>
          <w:lang w:val="es-PE"/>
        </w:rPr>
        <w:t>;</w:t>
      </w:r>
      <w:r w:rsidRPr="00536D49">
        <w:rPr>
          <w:lang w:val="es-PE"/>
        </w:rPr>
        <w:t xml:space="preserve"> luego abandonaron a </w:t>
      </w:r>
      <w:r w:rsidR="00484D3F">
        <w:rPr>
          <w:lang w:val="es-PE"/>
        </w:rPr>
        <w:t xml:space="preserve">éstos </w:t>
      </w:r>
      <w:r w:rsidRPr="00536D49">
        <w:rPr>
          <w:lang w:val="es-PE"/>
        </w:rPr>
        <w:t xml:space="preserve">por </w:t>
      </w:r>
      <w:r w:rsidR="00484D3F">
        <w:rPr>
          <w:lang w:val="es-PE"/>
        </w:rPr>
        <w:t>otr</w:t>
      </w:r>
      <w:r w:rsidRPr="00536D49">
        <w:rPr>
          <w:lang w:val="es-PE"/>
        </w:rPr>
        <w:t>a secta que nega</w:t>
      </w:r>
      <w:r w:rsidR="001A20DC">
        <w:rPr>
          <w:lang w:val="es-PE"/>
        </w:rPr>
        <w:t>ba</w:t>
      </w:r>
      <w:r w:rsidRPr="00536D49">
        <w:rPr>
          <w:lang w:val="es-PE"/>
        </w:rPr>
        <w:t xml:space="preserve"> la inmortalidad y </w:t>
      </w:r>
      <w:r w:rsidR="00484D3F">
        <w:rPr>
          <w:lang w:val="es-PE"/>
        </w:rPr>
        <w:t xml:space="preserve">a </w:t>
      </w:r>
      <w:r w:rsidRPr="00536D49">
        <w:rPr>
          <w:lang w:val="es-PE"/>
        </w:rPr>
        <w:t>aquellos</w:t>
      </w:r>
      <w:r w:rsidR="00AE474F">
        <w:rPr>
          <w:lang w:val="es-PE"/>
        </w:rPr>
        <w:t>,</w:t>
      </w:r>
      <w:r w:rsidRPr="00536D49">
        <w:rPr>
          <w:lang w:val="es-PE"/>
        </w:rPr>
        <w:t xml:space="preserve"> de nuevo</w:t>
      </w:r>
      <w:r w:rsidR="00AE474F">
        <w:rPr>
          <w:lang w:val="es-PE"/>
        </w:rPr>
        <w:t>,</w:t>
      </w:r>
      <w:r w:rsidRPr="00536D49">
        <w:rPr>
          <w:lang w:val="es-PE"/>
        </w:rPr>
        <w:t xml:space="preserve"> por </w:t>
      </w:r>
      <w:r w:rsidR="00484D3F">
        <w:rPr>
          <w:lang w:val="es-PE"/>
        </w:rPr>
        <w:t xml:space="preserve">otra </w:t>
      </w:r>
      <w:r w:rsidRPr="00536D49">
        <w:rPr>
          <w:lang w:val="es-PE"/>
        </w:rPr>
        <w:t>secta de ascetas desnudos:</w:t>
      </w:r>
      <w:r w:rsidR="001A20DC">
        <w:rPr>
          <w:lang w:val="es-PE"/>
        </w:rPr>
        <w:t xml:space="preserve"> </w:t>
      </w:r>
      <w:r w:rsidR="00F968B1">
        <w:rPr>
          <w:lang w:val="es-PE"/>
        </w:rPr>
        <w:t>así</w:t>
      </w:r>
      <w:r w:rsidR="00AE474F">
        <w:rPr>
          <w:lang w:val="es-PE"/>
        </w:rPr>
        <w:t>,</w:t>
      </w:r>
      <w:r w:rsidRPr="00536D49">
        <w:rPr>
          <w:lang w:val="es-PE"/>
        </w:rPr>
        <w:t xml:space="preserve"> </w:t>
      </w:r>
      <w:r w:rsidR="00F968B1">
        <w:rPr>
          <w:lang w:val="es-PE"/>
        </w:rPr>
        <w:t xml:space="preserve">llegaron </w:t>
      </w:r>
      <w:r w:rsidRPr="00536D49">
        <w:rPr>
          <w:lang w:val="es-PE"/>
        </w:rPr>
        <w:t xml:space="preserve">maestros de todas </w:t>
      </w:r>
      <w:r w:rsidR="0048012E">
        <w:rPr>
          <w:lang w:val="es-PE"/>
        </w:rPr>
        <w:t xml:space="preserve">las </w:t>
      </w:r>
      <w:r w:rsidRPr="00536D49">
        <w:rPr>
          <w:lang w:val="es-PE"/>
        </w:rPr>
        <w:t xml:space="preserve">sectas </w:t>
      </w:r>
      <w:r w:rsidR="00AE474F">
        <w:rPr>
          <w:lang w:val="es-PE"/>
        </w:rPr>
        <w:t xml:space="preserve">a </w:t>
      </w:r>
      <w:r w:rsidRPr="00536D49">
        <w:rPr>
          <w:lang w:val="es-PE"/>
        </w:rPr>
        <w:t>ellos. Entonces</w:t>
      </w:r>
      <w:r w:rsidR="00AE474F">
        <w:rPr>
          <w:lang w:val="es-PE"/>
        </w:rPr>
        <w:t>,</w:t>
      </w:r>
      <w:r w:rsidRPr="00536D49">
        <w:rPr>
          <w:lang w:val="es-PE"/>
        </w:rPr>
        <w:t xml:space="preserve"> él </w:t>
      </w:r>
      <w:r w:rsidR="00E80EDD">
        <w:rPr>
          <w:lang w:val="es-PE"/>
        </w:rPr>
        <w:t xml:space="preserve">se sintió </w:t>
      </w:r>
      <w:r w:rsidRPr="00536D49">
        <w:rPr>
          <w:lang w:val="es-PE"/>
        </w:rPr>
        <w:t>infeliz</w:t>
      </w:r>
      <w:r w:rsidR="00FC77F8" w:rsidRPr="00FC77F8">
        <w:rPr>
          <w:lang w:val="es-PE"/>
        </w:rPr>
        <w:t xml:space="preserve"> </w:t>
      </w:r>
      <w:r w:rsidR="00FC77F8" w:rsidRPr="00536D49">
        <w:rPr>
          <w:lang w:val="es-PE"/>
        </w:rPr>
        <w:t xml:space="preserve">entre aquellas personas que no </w:t>
      </w:r>
      <w:r w:rsidR="00AE474F">
        <w:rPr>
          <w:lang w:val="es-PE"/>
        </w:rPr>
        <w:t>re</w:t>
      </w:r>
      <w:r w:rsidR="00FC77F8" w:rsidRPr="00536D49">
        <w:rPr>
          <w:lang w:val="es-PE"/>
        </w:rPr>
        <w:t xml:space="preserve">conocían </w:t>
      </w:r>
      <w:r w:rsidR="00F968B1">
        <w:rPr>
          <w:lang w:val="es-PE"/>
        </w:rPr>
        <w:t xml:space="preserve">el discernimiento entre </w:t>
      </w:r>
      <w:r w:rsidR="00CD7F07">
        <w:rPr>
          <w:lang w:val="es-PE"/>
        </w:rPr>
        <w:t>el</w:t>
      </w:r>
      <w:r w:rsidR="00AE474F" w:rsidRPr="00AE474F">
        <w:rPr>
          <w:lang w:val="es-PE"/>
        </w:rPr>
        <w:t xml:space="preserve"> </w:t>
      </w:r>
      <w:r w:rsidR="00AE474F" w:rsidRPr="00536D49">
        <w:rPr>
          <w:lang w:val="es-PE"/>
        </w:rPr>
        <w:t>bien y el mal</w:t>
      </w:r>
      <w:r w:rsidR="0048012E">
        <w:rPr>
          <w:lang w:val="es-PE"/>
        </w:rPr>
        <w:t xml:space="preserve"> y,</w:t>
      </w:r>
      <w:r w:rsidR="00AE474F">
        <w:rPr>
          <w:lang w:val="es-PE"/>
        </w:rPr>
        <w:t xml:space="preserve"> así, </w:t>
      </w:r>
      <w:r w:rsidR="00AE474F" w:rsidRPr="00536D49">
        <w:rPr>
          <w:lang w:val="es-PE"/>
        </w:rPr>
        <w:t>después</w:t>
      </w:r>
      <w:r w:rsidR="00AE474F">
        <w:rPr>
          <w:lang w:val="es-PE"/>
        </w:rPr>
        <w:t xml:space="preserve"> </w:t>
      </w:r>
      <w:r w:rsidRPr="00536D49">
        <w:rPr>
          <w:lang w:val="es-PE"/>
        </w:rPr>
        <w:t xml:space="preserve">de las lluvias y </w:t>
      </w:r>
      <w:r w:rsidR="00CD7F07">
        <w:rPr>
          <w:lang w:val="es-PE"/>
        </w:rPr>
        <w:t>d</w:t>
      </w:r>
      <w:r w:rsidRPr="00536D49">
        <w:rPr>
          <w:lang w:val="es-PE"/>
        </w:rPr>
        <w:t xml:space="preserve">el </w:t>
      </w:r>
      <w:proofErr w:type="spellStart"/>
      <w:r w:rsidRPr="00FC77F8">
        <w:rPr>
          <w:i/>
          <w:iCs/>
          <w:lang w:val="es-PE"/>
        </w:rPr>
        <w:t>pavāraṇa</w:t>
      </w:r>
      <w:r w:rsidRPr="00FC77F8">
        <w:rPr>
          <w:vertAlign w:val="superscript"/>
          <w:lang w:val="es-PE"/>
        </w:rPr>
        <w:t>1</w:t>
      </w:r>
      <w:proofErr w:type="spellEnd"/>
      <w:r w:rsidRPr="00536D49">
        <w:rPr>
          <w:lang w:val="es-PE"/>
        </w:rPr>
        <w:t xml:space="preserve"> </w:t>
      </w:r>
      <w:r w:rsidR="00CD7F07">
        <w:rPr>
          <w:lang w:val="es-PE"/>
        </w:rPr>
        <w:t xml:space="preserve">regresó </w:t>
      </w:r>
      <w:r w:rsidR="00FC77F8">
        <w:rPr>
          <w:lang w:val="es-PE"/>
        </w:rPr>
        <w:t>con e</w:t>
      </w:r>
      <w:r w:rsidRPr="00536D49">
        <w:rPr>
          <w:lang w:val="es-PE"/>
        </w:rPr>
        <w:t xml:space="preserve">l </w:t>
      </w:r>
      <w:r w:rsidR="0048012E" w:rsidRPr="0048012E">
        <w:rPr>
          <w:i/>
          <w:iCs/>
        </w:rPr>
        <w:t>Bhagavā</w:t>
      </w:r>
      <w:r w:rsidR="0048012E">
        <w:rPr>
          <w:i/>
          <w:iCs/>
        </w:rPr>
        <w:t xml:space="preserve"> </w:t>
      </w:r>
      <w:r w:rsidRPr="00536D49">
        <w:rPr>
          <w:lang w:val="es-PE"/>
        </w:rPr>
        <w:t>y</w:t>
      </w:r>
      <w:r w:rsidR="00CD7F07">
        <w:rPr>
          <w:lang w:val="es-PE"/>
        </w:rPr>
        <w:t>,</w:t>
      </w:r>
      <w:r w:rsidRPr="00536D49">
        <w:rPr>
          <w:lang w:val="es-PE"/>
        </w:rPr>
        <w:t xml:space="preserve"> a petición suya</w:t>
      </w:r>
      <w:r w:rsidR="00CD7F07">
        <w:rPr>
          <w:lang w:val="es-PE"/>
        </w:rPr>
        <w:t>,</w:t>
      </w:r>
      <w:r w:rsidRPr="00536D49">
        <w:rPr>
          <w:lang w:val="es-PE"/>
        </w:rPr>
        <w:t xml:space="preserve"> le dijo dónde se había quedado durante la</w:t>
      </w:r>
      <w:r w:rsidR="00FC77F8">
        <w:rPr>
          <w:lang w:val="es-PE"/>
        </w:rPr>
        <w:t xml:space="preserve"> estación de</w:t>
      </w:r>
      <w:r w:rsidRPr="00536D49">
        <w:rPr>
          <w:lang w:val="es-PE"/>
        </w:rPr>
        <w:t xml:space="preserve"> lluvias y que había sido infeliz entre personas que no conocían </w:t>
      </w:r>
      <w:r w:rsidR="00A736F2">
        <w:rPr>
          <w:lang w:val="es-PE"/>
        </w:rPr>
        <w:t xml:space="preserve">el discernimiento entre </w:t>
      </w:r>
      <w:r w:rsidRPr="00536D49">
        <w:rPr>
          <w:lang w:val="es-PE"/>
        </w:rPr>
        <w:t>el bien y el mal</w:t>
      </w:r>
      <w:r w:rsidR="00C65543">
        <w:rPr>
          <w:lang w:val="es-PE"/>
        </w:rPr>
        <w:t>.</w:t>
      </w:r>
      <w:r w:rsidRPr="00536D49">
        <w:rPr>
          <w:lang w:val="es-PE"/>
        </w:rPr>
        <w:t xml:space="preserve"> El </w:t>
      </w:r>
      <w:r w:rsidR="0048012E" w:rsidRPr="0048012E">
        <w:rPr>
          <w:i/>
          <w:iCs/>
        </w:rPr>
        <w:t>Bhagavā</w:t>
      </w:r>
      <w:r w:rsidR="0048012E">
        <w:rPr>
          <w:i/>
          <w:iCs/>
        </w:rPr>
        <w:t xml:space="preserve"> </w:t>
      </w:r>
      <w:r w:rsidRPr="00536D49">
        <w:rPr>
          <w:lang w:val="es-PE"/>
        </w:rPr>
        <w:t xml:space="preserve">dijo: "Los sabios de antaño, incluso cuando </w:t>
      </w:r>
      <w:r w:rsidR="00A736F2">
        <w:rPr>
          <w:lang w:val="es-PE"/>
        </w:rPr>
        <w:t>nacidos</w:t>
      </w:r>
      <w:r w:rsidRPr="00536D49">
        <w:rPr>
          <w:lang w:val="es-PE"/>
        </w:rPr>
        <w:t xml:space="preserve"> como bestias, no se queda</w:t>
      </w:r>
      <w:r w:rsidR="00A736F2">
        <w:rPr>
          <w:lang w:val="es-PE"/>
        </w:rPr>
        <w:t>ba</w:t>
      </w:r>
      <w:r w:rsidRPr="00536D49">
        <w:rPr>
          <w:lang w:val="es-PE"/>
        </w:rPr>
        <w:t>n ni un día entre aquellos que no conoc</w:t>
      </w:r>
      <w:r w:rsidR="00EE4E0C">
        <w:rPr>
          <w:lang w:val="es-PE"/>
        </w:rPr>
        <w:t>iesen</w:t>
      </w:r>
      <w:r w:rsidRPr="00536D49">
        <w:rPr>
          <w:lang w:val="es-PE"/>
        </w:rPr>
        <w:t xml:space="preserve"> </w:t>
      </w:r>
      <w:r w:rsidR="00A736F2">
        <w:rPr>
          <w:lang w:val="es-PE"/>
        </w:rPr>
        <w:t xml:space="preserve">el discernimiento entre </w:t>
      </w:r>
      <w:r w:rsidRPr="00536D49">
        <w:rPr>
          <w:lang w:val="es-PE"/>
        </w:rPr>
        <w:t>el bien y el mal, ¿por qué lo ha</w:t>
      </w:r>
      <w:r w:rsidR="00A736F2">
        <w:rPr>
          <w:lang w:val="es-PE"/>
        </w:rPr>
        <w:t>bría de hacer</w:t>
      </w:r>
      <w:r w:rsidR="00C65543">
        <w:rPr>
          <w:lang w:val="es-PE"/>
        </w:rPr>
        <w:t xml:space="preserve"> su persona</w:t>
      </w:r>
      <w:r w:rsidRPr="00536D49">
        <w:rPr>
          <w:lang w:val="es-PE"/>
        </w:rPr>
        <w:t xml:space="preserve">?" </w:t>
      </w:r>
      <w:r w:rsidR="00D84676">
        <w:t xml:space="preserve">El </w:t>
      </w:r>
      <w:proofErr w:type="spellStart"/>
      <w:r w:rsidR="00D84676" w:rsidRPr="00C10449">
        <w:rPr>
          <w:i/>
          <w:iCs/>
        </w:rPr>
        <w:t>bhikkhu</w:t>
      </w:r>
      <w:proofErr w:type="spellEnd"/>
      <w:r w:rsidR="00D84676">
        <w:t xml:space="preserve"> le pidió al </w:t>
      </w:r>
      <w:r w:rsidR="00D84676" w:rsidRPr="00641B5B">
        <w:rPr>
          <w:i/>
          <w:iCs/>
        </w:rPr>
        <w:t>Bhagavā</w:t>
      </w:r>
      <w:r w:rsidR="00D84676" w:rsidRPr="00641B5B">
        <w:t xml:space="preserve"> </w:t>
      </w:r>
      <w:r w:rsidR="00D84676">
        <w:t xml:space="preserve">que explicara lo que acababa de decir. El </w:t>
      </w:r>
      <w:r w:rsidR="00D84676" w:rsidRPr="00641B5B">
        <w:rPr>
          <w:i/>
          <w:iCs/>
        </w:rPr>
        <w:t>Bhagavā</w:t>
      </w:r>
      <w:r w:rsidR="00D84676" w:rsidRPr="00641B5B">
        <w:t xml:space="preserve"> </w:t>
      </w:r>
      <w:r w:rsidR="00D84676">
        <w:t>aclaró entonces lo que se había escabullido y quedado oculto en la memoria debido a los renacimientos</w:t>
      </w:r>
      <w:r w:rsidR="00D84676" w:rsidRPr="00536D49">
        <w:rPr>
          <w:lang w:val="es-PE"/>
        </w:rPr>
        <w:t xml:space="preserve"> </w:t>
      </w:r>
      <w:r w:rsidRPr="00536D49">
        <w:rPr>
          <w:lang w:val="es-PE"/>
        </w:rPr>
        <w:t xml:space="preserve">y así </w:t>
      </w:r>
      <w:r w:rsidR="00C65543">
        <w:rPr>
          <w:lang w:val="es-PE"/>
        </w:rPr>
        <w:t xml:space="preserve">narró </w:t>
      </w:r>
      <w:r w:rsidR="00A80384">
        <w:rPr>
          <w:lang w:val="es-PE"/>
        </w:rPr>
        <w:t>la siguiente</w:t>
      </w:r>
      <w:r w:rsidR="00C65543">
        <w:rPr>
          <w:lang w:val="es-PE"/>
        </w:rPr>
        <w:t xml:space="preserve"> </w:t>
      </w:r>
      <w:r w:rsidRPr="00536D49">
        <w:rPr>
          <w:lang w:val="es-PE"/>
        </w:rPr>
        <w:t>historia</w:t>
      </w:r>
      <w:r w:rsidR="00A80384">
        <w:rPr>
          <w:lang w:val="es-PE"/>
        </w:rPr>
        <w:t xml:space="preserve"> de un lejano pasado</w:t>
      </w:r>
      <w:r w:rsidRPr="00536D49">
        <w:rPr>
          <w:lang w:val="es-PE"/>
        </w:rPr>
        <w:t>.</w:t>
      </w:r>
    </w:p>
    <w:p w14:paraId="59AEA791" w14:textId="77777777" w:rsidR="0000662B" w:rsidRDefault="0000662B" w:rsidP="0000662B">
      <w:pPr>
        <w:jc w:val="center"/>
      </w:pPr>
      <w:r>
        <w:t>--------------------------------------</w:t>
      </w:r>
    </w:p>
    <w:p w14:paraId="3D7B0732" w14:textId="4C34F77D" w:rsidR="00AE474F" w:rsidRDefault="00C65543" w:rsidP="0000662B">
      <w:pPr>
        <w:pStyle w:val="NormalHistoria"/>
        <w:rPr>
          <w:lang w:val="es-PE"/>
        </w:rPr>
      </w:pPr>
      <w:r w:rsidRPr="00536D49">
        <w:rPr>
          <w:lang w:val="es-PE"/>
        </w:rPr>
        <w:t xml:space="preserve">Una </w:t>
      </w:r>
      <w:r w:rsidR="00536D49" w:rsidRPr="00536D49">
        <w:rPr>
          <w:lang w:val="es-PE"/>
        </w:rPr>
        <w:t>vez</w:t>
      </w:r>
      <w:r>
        <w:rPr>
          <w:lang w:val="es-PE"/>
        </w:rPr>
        <w:t>,</w:t>
      </w:r>
      <w:r w:rsidR="00536D49" w:rsidRPr="00536D49">
        <w:rPr>
          <w:lang w:val="es-PE"/>
        </w:rPr>
        <w:t xml:space="preserve"> cuando Brahmadatta era </w:t>
      </w:r>
      <w:r w:rsidR="00461351">
        <w:rPr>
          <w:lang w:val="es-PE"/>
        </w:rPr>
        <w:t xml:space="preserve">Rey </w:t>
      </w:r>
      <w:r w:rsidR="00536D49" w:rsidRPr="00536D49">
        <w:rPr>
          <w:lang w:val="es-PE"/>
        </w:rPr>
        <w:t xml:space="preserve">en </w:t>
      </w:r>
      <w:proofErr w:type="spellStart"/>
      <w:r w:rsidR="0058784D">
        <w:rPr>
          <w:lang w:val="es-PE"/>
        </w:rPr>
        <w:t>Benares</w:t>
      </w:r>
      <w:proofErr w:type="spellEnd"/>
      <w:r w:rsidR="00536D49" w:rsidRPr="00536D49">
        <w:rPr>
          <w:lang w:val="es-PE"/>
        </w:rPr>
        <w:t xml:space="preserve">, el </w:t>
      </w:r>
      <w:r w:rsidR="005A64BD" w:rsidRPr="005A64BD">
        <w:rPr>
          <w:i/>
          <w:lang w:val="es-PE"/>
        </w:rPr>
        <w:t>Bodhisatta</w:t>
      </w:r>
      <w:r w:rsidR="00536D49" w:rsidRPr="00536D49">
        <w:rPr>
          <w:lang w:val="es-PE"/>
        </w:rPr>
        <w:t xml:space="preserve"> </w:t>
      </w:r>
      <w:r>
        <w:rPr>
          <w:lang w:val="es-PE"/>
        </w:rPr>
        <w:t>re</w:t>
      </w:r>
      <w:r w:rsidR="00536D49" w:rsidRPr="00536D49">
        <w:rPr>
          <w:lang w:val="es-PE"/>
        </w:rPr>
        <w:t xml:space="preserve">nació como un </w:t>
      </w:r>
      <w:r w:rsidR="000A25F9" w:rsidRPr="000A25F9">
        <w:rPr>
          <w:i/>
          <w:iCs/>
          <w:lang w:val="es-PE"/>
        </w:rPr>
        <w:t>Ganso Dorado</w:t>
      </w:r>
      <w:r w:rsidR="00536D49" w:rsidRPr="00536D49">
        <w:rPr>
          <w:lang w:val="es-PE"/>
        </w:rPr>
        <w:t xml:space="preserve">. Junto con su hermano menor [247], </w:t>
      </w:r>
      <w:r w:rsidR="000A25F9">
        <w:rPr>
          <w:lang w:val="es-PE"/>
        </w:rPr>
        <w:t xml:space="preserve">éste </w:t>
      </w:r>
      <w:r w:rsidR="00536D49" w:rsidRPr="00536D49">
        <w:rPr>
          <w:lang w:val="es-PE"/>
        </w:rPr>
        <w:t xml:space="preserve">vivía en la colina </w:t>
      </w:r>
      <w:proofErr w:type="spellStart"/>
      <w:r w:rsidR="00536D49" w:rsidRPr="00536D49">
        <w:rPr>
          <w:lang w:val="es-PE"/>
        </w:rPr>
        <w:t>Cittakūṭa</w:t>
      </w:r>
      <w:proofErr w:type="spellEnd"/>
      <w:r w:rsidR="00536D49" w:rsidRPr="00536D49">
        <w:rPr>
          <w:lang w:val="es-PE"/>
        </w:rPr>
        <w:t xml:space="preserve"> y se alimentaba de arroz silvestre en l</w:t>
      </w:r>
      <w:r>
        <w:rPr>
          <w:lang w:val="es-PE"/>
        </w:rPr>
        <w:t>os</w:t>
      </w:r>
      <w:r w:rsidR="00536D49" w:rsidRPr="00536D49">
        <w:rPr>
          <w:lang w:val="es-PE"/>
        </w:rPr>
        <w:t xml:space="preserve"> </w:t>
      </w:r>
      <w:proofErr w:type="spellStart"/>
      <w:r w:rsidR="000A25F9" w:rsidRPr="000A25F9">
        <w:rPr>
          <w:lang w:val="es-PE"/>
        </w:rPr>
        <w:t>Himālayas</w:t>
      </w:r>
      <w:proofErr w:type="spellEnd"/>
      <w:r w:rsidR="00536D49" w:rsidRPr="00536D49">
        <w:rPr>
          <w:lang w:val="es-PE"/>
        </w:rPr>
        <w:t xml:space="preserve">. Un día, </w:t>
      </w:r>
    </w:p>
    <w:p w14:paraId="33CFE22E" w14:textId="77777777" w:rsidR="00AE474F" w:rsidRPr="00AE474F" w:rsidRDefault="00AE474F" w:rsidP="00AE474F">
      <w:pPr>
        <w:pStyle w:val="PieDePgina0"/>
        <w:rPr>
          <w:sz w:val="16"/>
          <w:szCs w:val="20"/>
          <w:u w:val="single"/>
          <w:lang w:val="es-PE"/>
        </w:rPr>
      </w:pPr>
      <w:r w:rsidRPr="00AE474F">
        <w:rPr>
          <w:sz w:val="16"/>
          <w:szCs w:val="20"/>
          <w:u w:val="single"/>
          <w:lang w:val="es-PE"/>
        </w:rPr>
        <w:t xml:space="preserve">                                                                                   . </w:t>
      </w:r>
    </w:p>
    <w:p w14:paraId="58C6FB44" w14:textId="0695BE11" w:rsidR="00AE474F" w:rsidRDefault="00AE474F" w:rsidP="00AE474F">
      <w:pPr>
        <w:pStyle w:val="PieDePgina0"/>
        <w:rPr>
          <w:spacing w:val="30"/>
          <w:sz w:val="20"/>
          <w:lang w:val="es-PE"/>
        </w:rPr>
      </w:pPr>
      <w:r w:rsidRPr="00AE474F">
        <w:rPr>
          <w:sz w:val="16"/>
          <w:szCs w:val="20"/>
          <w:lang w:val="es-PE"/>
        </w:rPr>
        <w:t>1</w:t>
      </w:r>
      <w:r>
        <w:rPr>
          <w:sz w:val="16"/>
          <w:szCs w:val="20"/>
          <w:lang w:val="es-PE"/>
        </w:rPr>
        <w:t>.</w:t>
      </w:r>
      <w:r w:rsidRPr="00AE474F">
        <w:rPr>
          <w:sz w:val="16"/>
          <w:szCs w:val="20"/>
          <w:lang w:val="es-PE"/>
        </w:rPr>
        <w:t xml:space="preserve"> Si Sumedha </w:t>
      </w:r>
      <w:r w:rsidR="00E0751F">
        <w:rPr>
          <w:sz w:val="16"/>
          <w:szCs w:val="20"/>
          <w:lang w:val="es-PE"/>
        </w:rPr>
        <w:t>fuese</w:t>
      </w:r>
      <w:r w:rsidRPr="00AE474F">
        <w:rPr>
          <w:sz w:val="16"/>
          <w:szCs w:val="20"/>
          <w:lang w:val="es-PE"/>
        </w:rPr>
        <w:t xml:space="preserve"> un nombre propio, debe</w:t>
      </w:r>
      <w:r w:rsidR="00E0751F">
        <w:rPr>
          <w:sz w:val="16"/>
          <w:szCs w:val="20"/>
          <w:lang w:val="es-PE"/>
        </w:rPr>
        <w:t>ría</w:t>
      </w:r>
      <w:r w:rsidRPr="00AE474F">
        <w:rPr>
          <w:sz w:val="16"/>
          <w:szCs w:val="20"/>
          <w:lang w:val="es-PE"/>
        </w:rPr>
        <w:t xml:space="preserve"> tomarse de otra historia: pero </w:t>
      </w:r>
      <w:r w:rsidR="00E0751F">
        <w:rPr>
          <w:sz w:val="16"/>
          <w:szCs w:val="20"/>
          <w:lang w:val="es-PE"/>
        </w:rPr>
        <w:t xml:space="preserve">podría </w:t>
      </w:r>
      <w:r w:rsidRPr="00AE474F">
        <w:rPr>
          <w:sz w:val="16"/>
          <w:szCs w:val="20"/>
          <w:lang w:val="es-PE"/>
        </w:rPr>
        <w:t>significar simplemente "sabio".</w:t>
      </w:r>
      <w:r>
        <w:rPr>
          <w:lang w:val="es-PE"/>
        </w:rPr>
        <w:br w:type="page"/>
      </w:r>
    </w:p>
    <w:p w14:paraId="16BD57C0" w14:textId="48DE5C5A" w:rsidR="00536D49" w:rsidRPr="00536D49" w:rsidRDefault="000A25F9" w:rsidP="00AE474F">
      <w:pPr>
        <w:pStyle w:val="NormalHistoria"/>
        <w:ind w:firstLine="8"/>
        <w:rPr>
          <w:lang w:val="es-PE"/>
        </w:rPr>
      </w:pPr>
      <w:r w:rsidRPr="00536D49">
        <w:rPr>
          <w:lang w:val="es-PE"/>
        </w:rPr>
        <w:lastRenderedPageBreak/>
        <w:t xml:space="preserve">en su </w:t>
      </w:r>
      <w:r w:rsidR="00536D49" w:rsidRPr="00536D49">
        <w:rPr>
          <w:lang w:val="es-PE"/>
        </w:rPr>
        <w:t xml:space="preserve">vuelo de regreso a </w:t>
      </w:r>
      <w:proofErr w:type="spellStart"/>
      <w:r w:rsidR="00536D49" w:rsidRPr="00536D49">
        <w:rPr>
          <w:lang w:val="es-PE"/>
        </w:rPr>
        <w:t>Cittakūṭa</w:t>
      </w:r>
      <w:proofErr w:type="spellEnd"/>
      <w:r w:rsidR="00536D49" w:rsidRPr="00536D49">
        <w:rPr>
          <w:lang w:val="es-PE"/>
        </w:rPr>
        <w:t xml:space="preserve">, vieron la montaña dorada </w:t>
      </w:r>
      <w:proofErr w:type="spellStart"/>
      <w:r w:rsidR="00536D49" w:rsidRPr="00536D49">
        <w:rPr>
          <w:lang w:val="es-PE"/>
        </w:rPr>
        <w:t>Neru</w:t>
      </w:r>
      <w:proofErr w:type="spellEnd"/>
      <w:r w:rsidR="00536D49" w:rsidRPr="00536D49">
        <w:rPr>
          <w:lang w:val="es-PE"/>
        </w:rPr>
        <w:t xml:space="preserve"> y se establecieron en su cima. Alrededor de la montaña</w:t>
      </w:r>
      <w:r w:rsidR="00F92765">
        <w:rPr>
          <w:lang w:val="es-PE"/>
        </w:rPr>
        <w:t>,</w:t>
      </w:r>
      <w:r w:rsidR="00536D49" w:rsidRPr="00536D49">
        <w:rPr>
          <w:lang w:val="es-PE"/>
        </w:rPr>
        <w:t xml:space="preserve"> habita</w:t>
      </w:r>
      <w:r w:rsidR="00F92765">
        <w:rPr>
          <w:lang w:val="es-PE"/>
        </w:rPr>
        <w:t>ba</w:t>
      </w:r>
      <w:r w:rsidR="00536D49" w:rsidRPr="00536D49">
        <w:rPr>
          <w:lang w:val="es-PE"/>
        </w:rPr>
        <w:t xml:space="preserve">n pájaros y bestias de diversas clases </w:t>
      </w:r>
      <w:r w:rsidR="00C65543">
        <w:rPr>
          <w:lang w:val="es-PE"/>
        </w:rPr>
        <w:t>en virtud del</w:t>
      </w:r>
      <w:r w:rsidR="00536D49" w:rsidRPr="00536D49">
        <w:rPr>
          <w:lang w:val="es-PE"/>
        </w:rPr>
        <w:t xml:space="preserve"> pasto: desde el momento de su llegada a la montaña en adelante, adquirieron un tono dorado </w:t>
      </w:r>
      <w:r w:rsidR="00C65543">
        <w:rPr>
          <w:lang w:val="es-PE"/>
        </w:rPr>
        <w:t xml:space="preserve">en </w:t>
      </w:r>
      <w:r w:rsidR="00536D49" w:rsidRPr="00536D49">
        <w:rPr>
          <w:lang w:val="es-PE"/>
        </w:rPr>
        <w:t xml:space="preserve">su brillo. El hermano del </w:t>
      </w:r>
      <w:r w:rsidR="005A64BD" w:rsidRPr="005A64BD">
        <w:rPr>
          <w:i/>
          <w:lang w:val="es-PE"/>
        </w:rPr>
        <w:t>Bodhisatta</w:t>
      </w:r>
      <w:r w:rsidR="00536D49" w:rsidRPr="00536D49">
        <w:rPr>
          <w:lang w:val="es-PE"/>
        </w:rPr>
        <w:t xml:space="preserve"> vio esto, pero siendo ignorante de la causa, dijo: "Ahora, ¿cuál es la causa aquí?" y así</w:t>
      </w:r>
      <w:r w:rsidR="00F92765">
        <w:rPr>
          <w:lang w:val="es-PE"/>
        </w:rPr>
        <w:t>,</w:t>
      </w:r>
      <w:r w:rsidR="00536D49" w:rsidRPr="00536D49">
        <w:rPr>
          <w:lang w:val="es-PE"/>
        </w:rPr>
        <w:t xml:space="preserve"> </w:t>
      </w:r>
      <w:r w:rsidR="0007079F">
        <w:rPr>
          <w:lang w:val="es-PE"/>
        </w:rPr>
        <w:t xml:space="preserve">conversando </w:t>
      </w:r>
      <w:r w:rsidR="00536D49" w:rsidRPr="00536D49">
        <w:rPr>
          <w:lang w:val="es-PE"/>
        </w:rPr>
        <w:t xml:space="preserve">con su hermano </w:t>
      </w:r>
      <w:r w:rsidR="00F92765">
        <w:rPr>
          <w:lang w:val="es-PE"/>
        </w:rPr>
        <w:t>recitó</w:t>
      </w:r>
      <w:r w:rsidR="00536D49" w:rsidRPr="00536D49">
        <w:rPr>
          <w:lang w:val="es-PE"/>
        </w:rPr>
        <w:t xml:space="preserve"> dos estrofas:</w:t>
      </w:r>
    </w:p>
    <w:p w14:paraId="3F7C4762" w14:textId="443C6F83" w:rsidR="00536D49" w:rsidRPr="00536D49" w:rsidRDefault="0007757D" w:rsidP="0007757D">
      <w:pPr>
        <w:pStyle w:val="Verso2Espaol"/>
        <w:ind w:left="1416"/>
        <w:rPr>
          <w:lang w:val="es-PE"/>
        </w:rPr>
      </w:pPr>
      <w:r w:rsidRPr="0007757D">
        <w:rPr>
          <w:lang w:val="es-PE"/>
        </w:rPr>
        <w:t>1.</w:t>
      </w:r>
      <w:r w:rsidRPr="0007757D">
        <w:rPr>
          <w:lang w:val="es-PE"/>
        </w:rPr>
        <w:tab/>
      </w:r>
      <w:r w:rsidR="00536D49" w:rsidRPr="00536D49">
        <w:rPr>
          <w:lang w:val="es-PE"/>
        </w:rPr>
        <w:t>Cuervos</w:t>
      </w:r>
      <w:r w:rsidR="00B36BA1">
        <w:rPr>
          <w:lang w:val="es-PE"/>
        </w:rPr>
        <w:t>,</w:t>
      </w:r>
      <w:r w:rsidR="00536D49" w:rsidRPr="00536D49">
        <w:rPr>
          <w:lang w:val="es-PE"/>
        </w:rPr>
        <w:t xml:space="preserve"> cornejas y nosotros</w:t>
      </w:r>
      <w:r w:rsidR="00B36BA1">
        <w:rPr>
          <w:lang w:val="es-PE"/>
        </w:rPr>
        <w:t>,</w:t>
      </w:r>
      <w:r w:rsidR="00536D49" w:rsidRPr="00536D49">
        <w:rPr>
          <w:lang w:val="es-PE"/>
        </w:rPr>
        <w:t xml:space="preserve"> las mejores aves,</w:t>
      </w:r>
    </w:p>
    <w:p w14:paraId="1DCB5A10" w14:textId="4FA70A49" w:rsidR="00536D49" w:rsidRDefault="00657FCD" w:rsidP="0000662B">
      <w:pPr>
        <w:pStyle w:val="Verso2Espaol"/>
        <w:rPr>
          <w:lang w:val="es-PE"/>
        </w:rPr>
      </w:pPr>
      <w:r w:rsidRPr="00536D49">
        <w:rPr>
          <w:lang w:val="es-PE"/>
        </w:rPr>
        <w:t xml:space="preserve">En </w:t>
      </w:r>
      <w:r w:rsidR="00536D49" w:rsidRPr="00536D49">
        <w:rPr>
          <w:lang w:val="es-PE"/>
        </w:rPr>
        <w:t>esta montaña, todos parec</w:t>
      </w:r>
      <w:r w:rsidR="00A74B48">
        <w:rPr>
          <w:lang w:val="es-PE"/>
        </w:rPr>
        <w:t>iéra</w:t>
      </w:r>
      <w:r>
        <w:rPr>
          <w:lang w:val="es-PE"/>
        </w:rPr>
        <w:t>mos</w:t>
      </w:r>
      <w:r w:rsidR="00536D49" w:rsidRPr="00536D49">
        <w:rPr>
          <w:lang w:val="es-PE"/>
        </w:rPr>
        <w:t xml:space="preserve"> iguales.</w:t>
      </w:r>
    </w:p>
    <w:p w14:paraId="4AF236F5" w14:textId="77777777" w:rsidR="0000662B" w:rsidRPr="00536D49" w:rsidRDefault="0000662B" w:rsidP="0000662B">
      <w:pPr>
        <w:pStyle w:val="Verso2Espaol"/>
        <w:rPr>
          <w:lang w:val="es-PE"/>
        </w:rPr>
      </w:pPr>
    </w:p>
    <w:p w14:paraId="1D4ADB07" w14:textId="50756F52" w:rsidR="00536D49" w:rsidRPr="00536D49" w:rsidRDefault="00752443" w:rsidP="0007757D">
      <w:pPr>
        <w:pStyle w:val="Verso2Espaol"/>
        <w:ind w:left="1416"/>
        <w:rPr>
          <w:lang w:val="es-PE"/>
        </w:rPr>
      </w:pPr>
      <w:r>
        <w:rPr>
          <w:lang w:val="es-PE"/>
        </w:rPr>
        <w:t>2</w:t>
      </w:r>
      <w:r w:rsidR="0007757D" w:rsidRPr="0007757D">
        <w:rPr>
          <w:lang w:val="es-PE"/>
        </w:rPr>
        <w:t>.</w:t>
      </w:r>
      <w:r w:rsidR="0007757D" w:rsidRPr="0007757D">
        <w:rPr>
          <w:lang w:val="es-PE"/>
        </w:rPr>
        <w:tab/>
      </w:r>
      <w:r w:rsidR="00536D49" w:rsidRPr="00536D49">
        <w:rPr>
          <w:lang w:val="es-PE"/>
        </w:rPr>
        <w:t>Los malvados chacales rivalizan con los tigres y sus señores,</w:t>
      </w:r>
    </w:p>
    <w:p w14:paraId="5BC14C65" w14:textId="58247091" w:rsidR="00536D49" w:rsidRDefault="00536D49" w:rsidP="0000662B">
      <w:pPr>
        <w:pStyle w:val="Verso2Espaol"/>
        <w:rPr>
          <w:lang w:val="es-PE"/>
        </w:rPr>
      </w:pPr>
      <w:r w:rsidRPr="00536D49">
        <w:rPr>
          <w:lang w:val="es-PE"/>
        </w:rPr>
        <w:t>Los leones: ¿cuál ser</w:t>
      </w:r>
      <w:r w:rsidR="00B36BA1">
        <w:rPr>
          <w:lang w:val="es-PE"/>
        </w:rPr>
        <w:t>á</w:t>
      </w:r>
      <w:r w:rsidRPr="00536D49">
        <w:rPr>
          <w:lang w:val="es-PE"/>
        </w:rPr>
        <w:t xml:space="preserve"> el nombre de </w:t>
      </w:r>
      <w:r w:rsidR="001E3B3F">
        <w:rPr>
          <w:lang w:val="es-PE"/>
        </w:rPr>
        <w:t>est</w:t>
      </w:r>
      <w:r w:rsidRPr="00536D49">
        <w:rPr>
          <w:lang w:val="es-PE"/>
        </w:rPr>
        <w:t>a montaña?</w:t>
      </w:r>
    </w:p>
    <w:p w14:paraId="4DABEBAC" w14:textId="77777777" w:rsidR="0000662B" w:rsidRPr="00536D49" w:rsidRDefault="0000662B" w:rsidP="0000662B">
      <w:pPr>
        <w:pStyle w:val="Verso2Espaol"/>
        <w:rPr>
          <w:lang w:val="es-PE"/>
        </w:rPr>
      </w:pPr>
    </w:p>
    <w:p w14:paraId="120CCEA1" w14:textId="537BBEC1" w:rsidR="00536D49" w:rsidRPr="00536D49" w:rsidRDefault="00536D49" w:rsidP="0000662B">
      <w:pPr>
        <w:pStyle w:val="NormalHistoria"/>
        <w:rPr>
          <w:lang w:val="es-PE"/>
        </w:rPr>
      </w:pPr>
      <w:r w:rsidRPr="00536D49">
        <w:rPr>
          <w:lang w:val="es-PE"/>
        </w:rPr>
        <w:t xml:space="preserve">El </w:t>
      </w:r>
      <w:r w:rsidR="005A64BD" w:rsidRPr="005A64BD">
        <w:rPr>
          <w:i/>
          <w:lang w:val="es-PE"/>
        </w:rPr>
        <w:t>Bodhisatta</w:t>
      </w:r>
      <w:r w:rsidR="00B36BA1">
        <w:rPr>
          <w:i/>
          <w:lang w:val="es-PE"/>
        </w:rPr>
        <w:t>,</w:t>
      </w:r>
      <w:r w:rsidRPr="00536D49">
        <w:rPr>
          <w:lang w:val="es-PE"/>
        </w:rPr>
        <w:t xml:space="preserve"> al oír esto</w:t>
      </w:r>
      <w:r w:rsidR="00B36BA1">
        <w:rPr>
          <w:lang w:val="es-PE"/>
        </w:rPr>
        <w:t>,</w:t>
      </w:r>
      <w:r w:rsidRPr="00536D49">
        <w:rPr>
          <w:lang w:val="es-PE"/>
        </w:rPr>
        <w:t xml:space="preserve"> </w:t>
      </w:r>
      <w:r w:rsidR="00A74B48">
        <w:rPr>
          <w:lang w:val="es-PE"/>
        </w:rPr>
        <w:t>recitó</w:t>
      </w:r>
      <w:r w:rsidR="00A74B48" w:rsidRPr="00536D49">
        <w:rPr>
          <w:lang w:val="es-PE"/>
        </w:rPr>
        <w:t xml:space="preserve"> </w:t>
      </w:r>
      <w:r w:rsidRPr="00536D49">
        <w:rPr>
          <w:lang w:val="es-PE"/>
        </w:rPr>
        <w:t>la tercera estrofa:</w:t>
      </w:r>
    </w:p>
    <w:p w14:paraId="59C4A2E8" w14:textId="56426D68" w:rsidR="00536D49" w:rsidRPr="00536D49" w:rsidRDefault="00752443" w:rsidP="0007757D">
      <w:pPr>
        <w:pStyle w:val="Verso2Espaol"/>
        <w:ind w:left="1416"/>
        <w:rPr>
          <w:lang w:val="es-PE"/>
        </w:rPr>
      </w:pPr>
      <w:r>
        <w:rPr>
          <w:lang w:val="es-PE"/>
        </w:rPr>
        <w:t>3</w:t>
      </w:r>
      <w:r w:rsidR="0007757D" w:rsidRPr="0007757D">
        <w:rPr>
          <w:lang w:val="es-PE"/>
        </w:rPr>
        <w:t>.</w:t>
      </w:r>
      <w:r w:rsidR="0007757D" w:rsidRPr="0007757D">
        <w:rPr>
          <w:lang w:val="es-PE"/>
        </w:rPr>
        <w:tab/>
      </w:r>
      <w:r w:rsidR="00536D49" w:rsidRPr="00536D49">
        <w:rPr>
          <w:lang w:val="es-PE"/>
        </w:rPr>
        <w:t xml:space="preserve">La más noble de las montañas, </w:t>
      </w:r>
      <w:proofErr w:type="spellStart"/>
      <w:r w:rsidR="00536D49" w:rsidRPr="00536D49">
        <w:rPr>
          <w:lang w:val="es-PE"/>
        </w:rPr>
        <w:t>Neru</w:t>
      </w:r>
      <w:proofErr w:type="spellEnd"/>
      <w:r w:rsidR="00536D49" w:rsidRPr="00536D49">
        <w:rPr>
          <w:lang w:val="es-PE"/>
        </w:rPr>
        <w:t xml:space="preserve"> es </w:t>
      </w:r>
      <w:r w:rsidR="004B0D20">
        <w:rPr>
          <w:lang w:val="es-PE"/>
        </w:rPr>
        <w:t>alta</w:t>
      </w:r>
      <w:r w:rsidR="00536D49" w:rsidRPr="00536D49">
        <w:rPr>
          <w:lang w:val="es-PE"/>
        </w:rPr>
        <w:t>,</w:t>
      </w:r>
    </w:p>
    <w:p w14:paraId="67AA8A53" w14:textId="07A2CFBB" w:rsidR="00536D49" w:rsidRDefault="00536D49" w:rsidP="0000662B">
      <w:pPr>
        <w:pStyle w:val="Verso2Espaol"/>
        <w:rPr>
          <w:lang w:val="es-PE"/>
        </w:rPr>
      </w:pPr>
      <w:r w:rsidRPr="00536D49">
        <w:rPr>
          <w:lang w:val="es-PE"/>
        </w:rPr>
        <w:t xml:space="preserve">Todos los animales </w:t>
      </w:r>
      <w:r w:rsidR="005647AB">
        <w:rPr>
          <w:lang w:val="es-PE"/>
        </w:rPr>
        <w:t>son</w:t>
      </w:r>
      <w:r w:rsidRPr="00536D49">
        <w:rPr>
          <w:lang w:val="es-PE"/>
        </w:rPr>
        <w:t xml:space="preserve"> </w:t>
      </w:r>
      <w:r w:rsidR="005647AB" w:rsidRPr="00536D49">
        <w:rPr>
          <w:lang w:val="es-PE"/>
        </w:rPr>
        <w:t xml:space="preserve">hechos </w:t>
      </w:r>
      <w:r w:rsidRPr="00536D49">
        <w:rPr>
          <w:lang w:val="es-PE"/>
        </w:rPr>
        <w:t xml:space="preserve">aquí </w:t>
      </w:r>
      <w:r w:rsidR="00213822">
        <w:rPr>
          <w:lang w:val="es-PE"/>
        </w:rPr>
        <w:t>dignos de ver</w:t>
      </w:r>
      <w:r w:rsidRPr="00536D49">
        <w:rPr>
          <w:lang w:val="es-PE"/>
        </w:rPr>
        <w:t>.</w:t>
      </w:r>
    </w:p>
    <w:p w14:paraId="200AC0EB" w14:textId="77777777" w:rsidR="0000662B" w:rsidRPr="00536D49" w:rsidRDefault="0000662B" w:rsidP="0000662B">
      <w:pPr>
        <w:pStyle w:val="Verso2Espaol"/>
        <w:rPr>
          <w:lang w:val="es-PE"/>
        </w:rPr>
      </w:pPr>
    </w:p>
    <w:p w14:paraId="14898F83" w14:textId="5F96DF60" w:rsidR="00536D49" w:rsidRPr="00536D49" w:rsidRDefault="00536D49" w:rsidP="0000662B">
      <w:pPr>
        <w:pStyle w:val="NormalHistoria"/>
        <w:rPr>
          <w:lang w:val="es-PE"/>
        </w:rPr>
      </w:pPr>
      <w:r w:rsidRPr="00536D49">
        <w:rPr>
          <w:lang w:val="es-PE"/>
        </w:rPr>
        <w:t>El más joven</w:t>
      </w:r>
      <w:r w:rsidR="0068370C">
        <w:rPr>
          <w:lang w:val="es-PE"/>
        </w:rPr>
        <w:t>,</w:t>
      </w:r>
      <w:r w:rsidRPr="00536D49">
        <w:rPr>
          <w:lang w:val="es-PE"/>
        </w:rPr>
        <w:t xml:space="preserve"> al oír esto</w:t>
      </w:r>
      <w:r w:rsidR="0068370C">
        <w:rPr>
          <w:lang w:val="es-PE"/>
        </w:rPr>
        <w:t>,</w:t>
      </w:r>
      <w:r w:rsidRPr="00536D49">
        <w:rPr>
          <w:lang w:val="es-PE"/>
        </w:rPr>
        <w:t xml:space="preserve"> </w:t>
      </w:r>
      <w:r w:rsidR="0068370C" w:rsidRPr="0068370C">
        <w:rPr>
          <w:lang w:val="es-PE"/>
        </w:rPr>
        <w:t xml:space="preserve">recitó </w:t>
      </w:r>
      <w:r w:rsidRPr="00536D49">
        <w:rPr>
          <w:lang w:val="es-PE"/>
        </w:rPr>
        <w:t>las tres estrofas restantes:</w:t>
      </w:r>
    </w:p>
    <w:p w14:paraId="1EE147C0" w14:textId="1D7774CA" w:rsidR="00536D49" w:rsidRPr="00536D49" w:rsidRDefault="00752443" w:rsidP="0007757D">
      <w:pPr>
        <w:pStyle w:val="Verso2Espaol"/>
        <w:ind w:left="1416"/>
        <w:rPr>
          <w:lang w:val="es-PE"/>
        </w:rPr>
      </w:pPr>
      <w:r>
        <w:rPr>
          <w:lang w:val="es-PE"/>
        </w:rPr>
        <w:t>4</w:t>
      </w:r>
      <w:r w:rsidR="0007757D" w:rsidRPr="0007757D">
        <w:rPr>
          <w:lang w:val="es-PE"/>
        </w:rPr>
        <w:t>.</w:t>
      </w:r>
      <w:r w:rsidR="0007757D" w:rsidRPr="0007757D">
        <w:rPr>
          <w:lang w:val="es-PE"/>
        </w:rPr>
        <w:tab/>
      </w:r>
      <w:r w:rsidR="00536D49" w:rsidRPr="00536D49">
        <w:rPr>
          <w:lang w:val="es-PE"/>
        </w:rPr>
        <w:t xml:space="preserve">Dondequiera que los buenos encuentren poca o ninguna </w:t>
      </w:r>
      <w:r w:rsidR="00AE240E">
        <w:rPr>
          <w:lang w:val="es-PE"/>
        </w:rPr>
        <w:t>distinción</w:t>
      </w:r>
      <w:r w:rsidR="00536D49" w:rsidRPr="00536D49">
        <w:rPr>
          <w:lang w:val="es-PE"/>
        </w:rPr>
        <w:t>,</w:t>
      </w:r>
    </w:p>
    <w:p w14:paraId="438A4FD7" w14:textId="4A48465C" w:rsidR="00536D49" w:rsidRDefault="00536D49" w:rsidP="00861C10">
      <w:pPr>
        <w:pStyle w:val="Verso2Espaol"/>
        <w:rPr>
          <w:lang w:val="es-PE"/>
        </w:rPr>
      </w:pPr>
      <w:r w:rsidRPr="00536D49">
        <w:rPr>
          <w:lang w:val="es-PE"/>
        </w:rPr>
        <w:t xml:space="preserve">O menos que otros, </w:t>
      </w:r>
      <w:r w:rsidR="007049C4">
        <w:rPr>
          <w:lang w:val="es-PE"/>
        </w:rPr>
        <w:t xml:space="preserve">menor </w:t>
      </w:r>
      <w:r w:rsidRPr="00536D49">
        <w:rPr>
          <w:lang w:val="es-PE"/>
        </w:rPr>
        <w:t>no viv</w:t>
      </w:r>
      <w:r w:rsidR="007049C4">
        <w:rPr>
          <w:lang w:val="es-PE"/>
        </w:rPr>
        <w:t>ir</w:t>
      </w:r>
      <w:r w:rsidR="007A525F">
        <w:rPr>
          <w:lang w:val="es-PE"/>
        </w:rPr>
        <w:t xml:space="preserve"> ahí</w:t>
      </w:r>
      <w:r w:rsidRPr="00536D49">
        <w:rPr>
          <w:lang w:val="es-PE"/>
        </w:rPr>
        <w:t xml:space="preserve">, sino </w:t>
      </w:r>
      <w:r w:rsidR="004B0D20">
        <w:rPr>
          <w:lang w:val="es-PE"/>
        </w:rPr>
        <w:t>part</w:t>
      </w:r>
      <w:r w:rsidR="007049C4">
        <w:rPr>
          <w:lang w:val="es-PE"/>
        </w:rPr>
        <w:t>ir</w:t>
      </w:r>
      <w:r w:rsidRPr="00536D49">
        <w:rPr>
          <w:lang w:val="es-PE"/>
        </w:rPr>
        <w:t>.</w:t>
      </w:r>
    </w:p>
    <w:p w14:paraId="722B046E" w14:textId="77777777" w:rsidR="00752443" w:rsidRPr="00536D49" w:rsidRDefault="00752443" w:rsidP="00861C10">
      <w:pPr>
        <w:pStyle w:val="Verso2Espaol"/>
        <w:rPr>
          <w:lang w:val="es-PE"/>
        </w:rPr>
      </w:pPr>
    </w:p>
    <w:p w14:paraId="2C25C2B3" w14:textId="5681B320" w:rsidR="00536D49" w:rsidRPr="00536D49" w:rsidRDefault="00752443" w:rsidP="00752443">
      <w:pPr>
        <w:pStyle w:val="Verso2Espaol"/>
        <w:ind w:left="1416"/>
        <w:rPr>
          <w:lang w:val="es-PE"/>
        </w:rPr>
      </w:pPr>
      <w:r>
        <w:rPr>
          <w:lang w:val="es-PE"/>
        </w:rPr>
        <w:t>5</w:t>
      </w:r>
      <w:r w:rsidRPr="00752443">
        <w:rPr>
          <w:lang w:val="es-PE"/>
        </w:rPr>
        <w:t>.</w:t>
      </w:r>
      <w:r w:rsidRPr="00752443">
        <w:rPr>
          <w:lang w:val="es-PE"/>
        </w:rPr>
        <w:tab/>
      </w:r>
      <w:r w:rsidR="007049C4">
        <w:rPr>
          <w:lang w:val="es-PE"/>
        </w:rPr>
        <w:t xml:space="preserve">Necio </w:t>
      </w:r>
      <w:r w:rsidR="00536D49" w:rsidRPr="00536D49">
        <w:rPr>
          <w:lang w:val="es-PE"/>
        </w:rPr>
        <w:t xml:space="preserve">e inteligente, valiente y cobarde, </w:t>
      </w:r>
      <w:r w:rsidR="00AE240E">
        <w:rPr>
          <w:lang w:val="es-PE"/>
        </w:rPr>
        <w:t xml:space="preserve">si </w:t>
      </w:r>
      <w:r w:rsidR="00536D49" w:rsidRPr="00536D49">
        <w:rPr>
          <w:lang w:val="es-PE"/>
        </w:rPr>
        <w:t>todos honrados por igual:</w:t>
      </w:r>
      <w:r w:rsidR="0007757D">
        <w:rPr>
          <w:lang w:val="es-PE"/>
        </w:rPr>
        <w:t xml:space="preserve"> </w:t>
      </w:r>
    </w:p>
    <w:p w14:paraId="57F110CF" w14:textId="77777777" w:rsidR="00752443" w:rsidRDefault="00536D49" w:rsidP="0007757D">
      <w:pPr>
        <w:pStyle w:val="Verso2Espaol"/>
        <w:ind w:right="-285"/>
        <w:rPr>
          <w:lang w:val="es-PE"/>
        </w:rPr>
      </w:pPr>
      <w:r w:rsidRPr="00536D49">
        <w:rPr>
          <w:lang w:val="es-PE"/>
        </w:rPr>
        <w:t xml:space="preserve">¡Montaña </w:t>
      </w:r>
      <w:r w:rsidR="00903ADD">
        <w:rPr>
          <w:lang w:val="es-PE"/>
        </w:rPr>
        <w:t>sin discriminación</w:t>
      </w:r>
      <w:r w:rsidRPr="00536D49">
        <w:rPr>
          <w:lang w:val="es-PE"/>
        </w:rPr>
        <w:t>, los buenos hombres no se quedarán contigo!</w:t>
      </w:r>
      <w:r w:rsidR="0007757D">
        <w:rPr>
          <w:lang w:val="es-PE"/>
        </w:rPr>
        <w:t xml:space="preserve"> [</w:t>
      </w:r>
      <w:r w:rsidRPr="00536D49">
        <w:rPr>
          <w:lang w:val="es-PE"/>
        </w:rPr>
        <w:t>248]</w:t>
      </w:r>
    </w:p>
    <w:p w14:paraId="60097F92" w14:textId="57865829" w:rsidR="0007757D" w:rsidRDefault="00536D49" w:rsidP="0007757D">
      <w:pPr>
        <w:pStyle w:val="Verso2Espaol"/>
        <w:ind w:right="-285"/>
        <w:rPr>
          <w:lang w:val="es-PE"/>
        </w:rPr>
      </w:pPr>
      <w:r w:rsidRPr="00536D49">
        <w:rPr>
          <w:lang w:val="es-PE"/>
        </w:rPr>
        <w:t xml:space="preserve"> </w:t>
      </w:r>
    </w:p>
    <w:p w14:paraId="7D4BBE3E" w14:textId="7B5E68A1" w:rsidR="00536D49" w:rsidRPr="00536D49" w:rsidRDefault="00752443" w:rsidP="00752443">
      <w:pPr>
        <w:pStyle w:val="Verso2Espaol"/>
        <w:ind w:left="1416" w:right="-285"/>
        <w:rPr>
          <w:lang w:val="es-PE"/>
        </w:rPr>
      </w:pPr>
      <w:r>
        <w:rPr>
          <w:lang w:val="es-PE"/>
        </w:rPr>
        <w:t>6</w:t>
      </w:r>
      <w:r w:rsidRPr="00752443">
        <w:rPr>
          <w:lang w:val="es-PE"/>
        </w:rPr>
        <w:t>.</w:t>
      </w:r>
      <w:r w:rsidRPr="00752443">
        <w:rPr>
          <w:lang w:val="es-PE"/>
        </w:rPr>
        <w:tab/>
      </w:r>
      <w:r w:rsidR="00536D49" w:rsidRPr="00536D49">
        <w:rPr>
          <w:lang w:val="es-PE"/>
        </w:rPr>
        <w:t>Mejor, indiferente y mezquino</w:t>
      </w:r>
      <w:r w:rsidR="0064772D">
        <w:rPr>
          <w:lang w:val="es-PE"/>
        </w:rPr>
        <w:t xml:space="preserve">, </w:t>
      </w:r>
      <w:r w:rsidR="00536D49" w:rsidRPr="00536D49">
        <w:rPr>
          <w:lang w:val="es-PE"/>
        </w:rPr>
        <w:t xml:space="preserve">no </w:t>
      </w:r>
      <w:r w:rsidR="0064772D">
        <w:rPr>
          <w:lang w:val="es-PE"/>
        </w:rPr>
        <w:t>diferencia</w:t>
      </w:r>
      <w:r w:rsidR="007049C4" w:rsidRPr="007049C4">
        <w:rPr>
          <w:lang w:val="es-PE"/>
        </w:rPr>
        <w:t xml:space="preserve"> </w:t>
      </w:r>
      <w:r w:rsidR="007049C4">
        <w:rPr>
          <w:lang w:val="es-PE"/>
        </w:rPr>
        <w:t xml:space="preserve">este monte </w:t>
      </w:r>
      <w:proofErr w:type="spellStart"/>
      <w:r w:rsidR="007049C4" w:rsidRPr="00536D49">
        <w:rPr>
          <w:lang w:val="es-PE"/>
        </w:rPr>
        <w:t>Neru</w:t>
      </w:r>
      <w:proofErr w:type="spellEnd"/>
      <w:r w:rsidR="00536D49" w:rsidRPr="00536D49">
        <w:rPr>
          <w:lang w:val="es-PE"/>
        </w:rPr>
        <w:t>,</w:t>
      </w:r>
    </w:p>
    <w:p w14:paraId="4B7529ED" w14:textId="4BF400E9" w:rsidR="00536D49" w:rsidRDefault="00536D49" w:rsidP="00861C10">
      <w:pPr>
        <w:pStyle w:val="Verso2Espaol"/>
        <w:rPr>
          <w:lang w:val="es-PE"/>
        </w:rPr>
      </w:pPr>
      <w:proofErr w:type="spellStart"/>
      <w:r w:rsidRPr="00536D49">
        <w:rPr>
          <w:lang w:val="es-PE"/>
        </w:rPr>
        <w:t>Neru</w:t>
      </w:r>
      <w:proofErr w:type="spellEnd"/>
      <w:r w:rsidRPr="00536D49">
        <w:rPr>
          <w:lang w:val="es-PE"/>
        </w:rPr>
        <w:t xml:space="preserve"> </w:t>
      </w:r>
      <w:r w:rsidR="0064772D">
        <w:rPr>
          <w:lang w:val="es-PE"/>
        </w:rPr>
        <w:t>sin discriminación</w:t>
      </w:r>
      <w:r w:rsidRPr="00536D49">
        <w:rPr>
          <w:lang w:val="es-PE"/>
        </w:rPr>
        <w:t>, ¡ay! debe</w:t>
      </w:r>
      <w:r w:rsidR="00C415FE">
        <w:rPr>
          <w:lang w:val="es-PE"/>
        </w:rPr>
        <w:t>mos</w:t>
      </w:r>
      <w:r w:rsidRPr="00536D49">
        <w:rPr>
          <w:lang w:val="es-PE"/>
        </w:rPr>
        <w:t xml:space="preserve"> </w:t>
      </w:r>
      <w:r w:rsidR="00D44888">
        <w:rPr>
          <w:lang w:val="es-PE"/>
        </w:rPr>
        <w:t>abandonarlo</w:t>
      </w:r>
      <w:r w:rsidRPr="00536D49">
        <w:rPr>
          <w:lang w:val="es-PE"/>
        </w:rPr>
        <w:t xml:space="preserve"> </w:t>
      </w:r>
      <w:r w:rsidR="00296B70">
        <w:rPr>
          <w:lang w:val="es-PE"/>
        </w:rPr>
        <w:t>ahora</w:t>
      </w:r>
      <w:r w:rsidRPr="00536D49">
        <w:rPr>
          <w:lang w:val="es-PE"/>
        </w:rPr>
        <w:t>.</w:t>
      </w:r>
    </w:p>
    <w:p w14:paraId="72424945" w14:textId="77777777" w:rsidR="00861C10" w:rsidRPr="00536D49" w:rsidRDefault="00861C10" w:rsidP="00861C10">
      <w:pPr>
        <w:pStyle w:val="Verso2Espaol"/>
        <w:rPr>
          <w:lang w:val="es-PE"/>
        </w:rPr>
      </w:pPr>
    </w:p>
    <w:p w14:paraId="68D63F1D" w14:textId="6D40FFC3" w:rsidR="00536D49" w:rsidRPr="00536D49" w:rsidRDefault="00536D49" w:rsidP="00861C10">
      <w:pPr>
        <w:pStyle w:val="NormalHistoria"/>
        <w:rPr>
          <w:lang w:val="es-PE"/>
        </w:rPr>
      </w:pPr>
      <w:r w:rsidRPr="00536D49">
        <w:rPr>
          <w:lang w:val="es-PE"/>
        </w:rPr>
        <w:t>Con esto</w:t>
      </w:r>
      <w:r w:rsidR="00DE1E99">
        <w:rPr>
          <w:lang w:val="es-PE"/>
        </w:rPr>
        <w:t>,</w:t>
      </w:r>
      <w:r w:rsidRPr="00536D49">
        <w:rPr>
          <w:lang w:val="es-PE"/>
        </w:rPr>
        <w:t xml:space="preserve"> ambos volaron y </w:t>
      </w:r>
      <w:r w:rsidR="00DE1E99">
        <w:rPr>
          <w:lang w:val="es-PE"/>
        </w:rPr>
        <w:t>regresaron</w:t>
      </w:r>
      <w:r w:rsidRPr="00536D49">
        <w:rPr>
          <w:lang w:val="es-PE"/>
        </w:rPr>
        <w:t xml:space="preserve"> a </w:t>
      </w:r>
      <w:proofErr w:type="spellStart"/>
      <w:r w:rsidRPr="00536D49">
        <w:rPr>
          <w:lang w:val="es-PE"/>
        </w:rPr>
        <w:t>Cittakūṭa</w:t>
      </w:r>
      <w:proofErr w:type="spellEnd"/>
      <w:r w:rsidRPr="00536D49">
        <w:rPr>
          <w:lang w:val="es-PE"/>
        </w:rPr>
        <w:t>.</w:t>
      </w:r>
    </w:p>
    <w:p w14:paraId="6CD954B3" w14:textId="77777777" w:rsidR="00861C10" w:rsidRDefault="00861C10" w:rsidP="00861C10">
      <w:pPr>
        <w:jc w:val="center"/>
      </w:pPr>
      <w:r>
        <w:t>--------------------------------------</w:t>
      </w:r>
    </w:p>
    <w:p w14:paraId="7E8332E2" w14:textId="5A761C4A" w:rsidR="00536D49" w:rsidRDefault="00536D49" w:rsidP="00536D49">
      <w:pPr>
        <w:rPr>
          <w:lang w:val="es-PE"/>
        </w:rPr>
      </w:pPr>
      <w:r w:rsidRPr="00536D49">
        <w:rPr>
          <w:lang w:val="es-PE"/>
        </w:rPr>
        <w:t xml:space="preserve">Después de la lección, el </w:t>
      </w:r>
      <w:r w:rsidR="00DE1E99" w:rsidRPr="00DE1E99">
        <w:rPr>
          <w:i/>
          <w:iCs/>
        </w:rPr>
        <w:t>Bhagavā</w:t>
      </w:r>
      <w:r w:rsidR="00DE1E99" w:rsidRPr="00DE1E99">
        <w:rPr>
          <w:lang w:val="es-PE"/>
        </w:rPr>
        <w:t xml:space="preserve"> </w:t>
      </w:r>
      <w:r w:rsidRPr="00536D49">
        <w:rPr>
          <w:lang w:val="es-PE"/>
        </w:rPr>
        <w:t xml:space="preserve">proclamó las </w:t>
      </w:r>
      <w:r w:rsidR="00DE1E99" w:rsidRPr="00DE1E99">
        <w:rPr>
          <w:i/>
          <w:iCs/>
          <w:lang w:val="es-PE"/>
        </w:rPr>
        <w:t xml:space="preserve">Cuatro Nobles </w:t>
      </w:r>
      <w:r w:rsidRPr="00DE1E99">
        <w:rPr>
          <w:i/>
          <w:iCs/>
          <w:lang w:val="es-PE"/>
        </w:rPr>
        <w:t>Verdades</w:t>
      </w:r>
      <w:r w:rsidRPr="00536D49">
        <w:rPr>
          <w:lang w:val="es-PE"/>
        </w:rPr>
        <w:t xml:space="preserve"> e </w:t>
      </w:r>
      <w:r w:rsidR="00490074">
        <w:rPr>
          <w:lang w:val="es-PE"/>
        </w:rPr>
        <w:t xml:space="preserve">identificó los </w:t>
      </w:r>
      <w:r w:rsidR="00490074" w:rsidRPr="00DE1E99">
        <w:rPr>
          <w:i/>
          <w:iCs/>
          <w:lang w:val="es-PE"/>
        </w:rPr>
        <w:t>Renacimientos</w:t>
      </w:r>
      <w:r w:rsidRPr="00536D49">
        <w:rPr>
          <w:lang w:val="es-PE"/>
        </w:rPr>
        <w:t xml:space="preserve">: al final de las </w:t>
      </w:r>
      <w:r w:rsidRPr="00DE1E99">
        <w:rPr>
          <w:i/>
          <w:iCs/>
          <w:lang w:val="es-PE"/>
        </w:rPr>
        <w:t>Verdades</w:t>
      </w:r>
      <w:r w:rsidRPr="00536D49">
        <w:rPr>
          <w:lang w:val="es-PE"/>
        </w:rPr>
        <w:t xml:space="preserve">, ese </w:t>
      </w:r>
      <w:proofErr w:type="spellStart"/>
      <w:r w:rsidR="00DE1E99" w:rsidRPr="00DE1E99">
        <w:rPr>
          <w:i/>
          <w:iCs/>
        </w:rPr>
        <w:t>bhikkhu</w:t>
      </w:r>
      <w:proofErr w:type="spellEnd"/>
      <w:r w:rsidR="00DE1E99" w:rsidRPr="00DE1E99">
        <w:rPr>
          <w:lang w:val="es-PE"/>
        </w:rPr>
        <w:t xml:space="preserve"> </w:t>
      </w:r>
      <w:r w:rsidRPr="00536D49">
        <w:rPr>
          <w:lang w:val="es-PE"/>
        </w:rPr>
        <w:t xml:space="preserve">se estableció en la </w:t>
      </w:r>
      <w:r w:rsidR="00DE1E99" w:rsidRPr="00DE1E99">
        <w:rPr>
          <w:i/>
          <w:lang w:val="es-PE"/>
        </w:rPr>
        <w:t>fruición</w:t>
      </w:r>
      <w:r w:rsidR="00DE1E99" w:rsidRPr="00536D49">
        <w:rPr>
          <w:lang w:val="es-PE"/>
        </w:rPr>
        <w:t xml:space="preserve"> </w:t>
      </w:r>
      <w:r w:rsidRPr="00536D49">
        <w:rPr>
          <w:lang w:val="es-PE"/>
        </w:rPr>
        <w:t xml:space="preserve">del </w:t>
      </w:r>
      <w:r w:rsidR="00DE1E99" w:rsidRPr="00DE1E99">
        <w:rPr>
          <w:i/>
          <w:lang w:val="es-PE"/>
        </w:rPr>
        <w:t>primer sendero</w:t>
      </w:r>
      <w:r w:rsidRPr="00536D49">
        <w:rPr>
          <w:lang w:val="es-PE"/>
        </w:rPr>
        <w:t>: "En es</w:t>
      </w:r>
      <w:r w:rsidR="00C415FE">
        <w:rPr>
          <w:lang w:val="es-PE"/>
        </w:rPr>
        <w:t>a</w:t>
      </w:r>
      <w:r w:rsidRPr="00536D49">
        <w:rPr>
          <w:lang w:val="es-PE"/>
        </w:rPr>
        <w:t xml:space="preserve"> </w:t>
      </w:r>
      <w:r w:rsidR="00C415FE">
        <w:rPr>
          <w:lang w:val="es-PE"/>
        </w:rPr>
        <w:t>ocasión</w:t>
      </w:r>
      <w:r w:rsidRPr="00536D49">
        <w:rPr>
          <w:lang w:val="es-PE"/>
        </w:rPr>
        <w:t xml:space="preserve">, el </w:t>
      </w:r>
      <w:r w:rsidR="00DE1E99" w:rsidRPr="00DE1E99">
        <w:rPr>
          <w:i/>
          <w:iCs/>
          <w:lang w:val="es-PE"/>
        </w:rPr>
        <w:t>Ganso Dorado</w:t>
      </w:r>
      <w:r w:rsidR="00DE1E99">
        <w:rPr>
          <w:lang w:val="es-PE"/>
        </w:rPr>
        <w:t xml:space="preserve"> </w:t>
      </w:r>
      <w:r w:rsidR="0070643D" w:rsidRPr="0070643D">
        <w:rPr>
          <w:i/>
          <w:iCs/>
          <w:lang w:val="es-PE"/>
        </w:rPr>
        <w:t>Joven</w:t>
      </w:r>
      <w:r w:rsidR="0070643D" w:rsidRPr="00536D49">
        <w:rPr>
          <w:lang w:val="es-PE"/>
        </w:rPr>
        <w:t xml:space="preserve"> </w:t>
      </w:r>
      <w:r w:rsidRPr="00536D49">
        <w:rPr>
          <w:lang w:val="es-PE"/>
        </w:rPr>
        <w:t xml:space="preserve">era Ānanda </w:t>
      </w:r>
      <w:r w:rsidR="00734F5C">
        <w:rPr>
          <w:lang w:val="es-PE"/>
        </w:rPr>
        <w:t>y yo</w:t>
      </w:r>
      <w:r w:rsidR="00DE1E99">
        <w:rPr>
          <w:lang w:val="es-PE"/>
        </w:rPr>
        <w:t>,</w:t>
      </w:r>
      <w:r w:rsidR="00734F5C">
        <w:rPr>
          <w:lang w:val="es-PE"/>
        </w:rPr>
        <w:t xml:space="preserve"> </w:t>
      </w:r>
      <w:r w:rsidRPr="00536D49">
        <w:rPr>
          <w:lang w:val="es-PE"/>
        </w:rPr>
        <w:t xml:space="preserve">el </w:t>
      </w:r>
      <w:r w:rsidR="0070643D" w:rsidRPr="0070643D">
        <w:rPr>
          <w:i/>
          <w:iCs/>
          <w:lang w:val="es-PE"/>
        </w:rPr>
        <w:t>Mayor</w:t>
      </w:r>
      <w:r w:rsidR="0070643D" w:rsidRPr="00536D49">
        <w:rPr>
          <w:lang w:val="es-PE"/>
        </w:rPr>
        <w:t xml:space="preserve"> </w:t>
      </w:r>
      <w:r w:rsidRPr="00536D49">
        <w:rPr>
          <w:lang w:val="es-PE"/>
        </w:rPr>
        <w:t>".</w:t>
      </w:r>
    </w:p>
    <w:p w14:paraId="1FBA00F3" w14:textId="77777777" w:rsidR="00741243" w:rsidRPr="005C04E2" w:rsidRDefault="00741243" w:rsidP="00741243">
      <w:pPr>
        <w:pStyle w:val="NormalSinTab"/>
        <w:jc w:val="center"/>
      </w:pPr>
      <w:r w:rsidRPr="007B20A5">
        <w:rPr>
          <w:rFonts w:cs="Cormorant"/>
          <w:sz w:val="32"/>
          <w:szCs w:val="32"/>
        </w:rPr>
        <w:t>❦</w:t>
      </w:r>
    </w:p>
    <w:p w14:paraId="225DA348" w14:textId="77777777" w:rsidR="0070643D" w:rsidRPr="00536D49" w:rsidRDefault="0070643D" w:rsidP="00536D49">
      <w:pPr>
        <w:rPr>
          <w:lang w:val="es-PE"/>
        </w:rPr>
      </w:pPr>
    </w:p>
    <w:p w14:paraId="0A44101A" w14:textId="77777777" w:rsidR="00536D49" w:rsidRDefault="00536D49" w:rsidP="00536D49">
      <w:pPr>
        <w:rPr>
          <w:lang w:val="es-PE"/>
        </w:rPr>
      </w:pPr>
    </w:p>
    <w:p w14:paraId="120B2083" w14:textId="77777777" w:rsidR="00D44888" w:rsidRPr="00536D49" w:rsidRDefault="00D44888" w:rsidP="00536D49">
      <w:pPr>
        <w:rPr>
          <w:lang w:val="es-PE"/>
        </w:rPr>
      </w:pPr>
    </w:p>
    <w:p w14:paraId="60F88441" w14:textId="77777777" w:rsidR="00861C10" w:rsidRDefault="00861C10" w:rsidP="00861C10">
      <w:pPr>
        <w:pStyle w:val="PieDePgina0"/>
        <w:rPr>
          <w:u w:val="single"/>
          <w:lang w:val="es-PE"/>
        </w:rPr>
      </w:pPr>
      <w:r>
        <w:rPr>
          <w:u w:val="single"/>
          <w:lang w:val="es-PE"/>
        </w:rPr>
        <w:t xml:space="preserve">                                                                                   . </w:t>
      </w:r>
    </w:p>
    <w:p w14:paraId="64674E89" w14:textId="4A5F4406" w:rsidR="00536D49" w:rsidRDefault="00536D49" w:rsidP="00861C10">
      <w:pPr>
        <w:pStyle w:val="PieDePgina0"/>
        <w:rPr>
          <w:lang w:val="es-PE"/>
        </w:rPr>
      </w:pPr>
      <w:r w:rsidRPr="00536D49">
        <w:rPr>
          <w:lang w:val="es-PE"/>
        </w:rPr>
        <w:t xml:space="preserve">160:1 </w:t>
      </w:r>
      <w:r w:rsidR="00861C10">
        <w:rPr>
          <w:lang w:val="es-PE"/>
        </w:rPr>
        <w:tab/>
      </w:r>
      <w:r w:rsidRPr="00536D49">
        <w:rPr>
          <w:lang w:val="es-PE"/>
        </w:rPr>
        <w:t>La fiesta al final de la</w:t>
      </w:r>
      <w:r w:rsidR="00734F5C">
        <w:rPr>
          <w:lang w:val="es-PE"/>
        </w:rPr>
        <w:t xml:space="preserve"> estación de</w:t>
      </w:r>
      <w:r w:rsidRPr="00536D49">
        <w:rPr>
          <w:lang w:val="es-PE"/>
        </w:rPr>
        <w:t xml:space="preserve"> lluvias.</w:t>
      </w:r>
    </w:p>
    <w:p w14:paraId="55D6226C" w14:textId="3B08CA67" w:rsidR="0077365B" w:rsidRPr="006D41B8" w:rsidRDefault="0077365B" w:rsidP="00536D49">
      <w:pPr>
        <w:rPr>
          <w:lang w:val="es-PE"/>
        </w:rPr>
      </w:pPr>
      <w:r w:rsidRPr="006D41B8">
        <w:rPr>
          <w:lang w:val="es-PE"/>
        </w:rPr>
        <w:br w:type="page"/>
      </w:r>
    </w:p>
    <w:p w14:paraId="7C80F584" w14:textId="77777777" w:rsidR="00B5581A" w:rsidRPr="006E064D" w:rsidRDefault="00B5581A" w:rsidP="006E064D">
      <w:pPr>
        <w:rPr>
          <w:lang w:val="es-PE"/>
        </w:rPr>
      </w:pPr>
    </w:p>
    <w:p w14:paraId="07E8FF4D" w14:textId="6365352B" w:rsidR="006E064D" w:rsidRPr="006E064D" w:rsidRDefault="00741243" w:rsidP="00B5581A">
      <w:pPr>
        <w:pStyle w:val="Ttulo2"/>
        <w:rPr>
          <w:lang w:val="es-PE"/>
        </w:rPr>
      </w:pPr>
      <w:bookmarkStart w:id="85" w:name="_Toc126679012"/>
      <w:r w:rsidRPr="00741243">
        <w:rPr>
          <w:lang w:val="es-PE"/>
        </w:rPr>
        <w:t>Ja. №.</w:t>
      </w:r>
      <w:r w:rsidR="00877304">
        <w:rPr>
          <w:lang w:val="es-PE"/>
        </w:rPr>
        <w:t xml:space="preserve"> </w:t>
      </w:r>
      <w:r w:rsidR="006E064D" w:rsidRPr="006E064D">
        <w:rPr>
          <w:lang w:val="es-PE"/>
        </w:rPr>
        <w:t>380.</w:t>
      </w:r>
      <w:r w:rsidR="00877304">
        <w:rPr>
          <w:lang w:val="es-PE"/>
        </w:rPr>
        <w:t xml:space="preserve"> </w:t>
      </w:r>
      <w:r w:rsidR="00877304">
        <w:rPr>
          <w:lang w:val="es-PE"/>
        </w:rPr>
        <w:br/>
      </w:r>
      <w:r w:rsidR="00164884" w:rsidRPr="00711DB3">
        <w:rPr>
          <w:sz w:val="20"/>
          <w:szCs w:val="20"/>
        </w:rPr>
        <w:tab/>
      </w:r>
      <w:r w:rsidR="00877304" w:rsidRPr="00711DB3">
        <w:rPr>
          <w:sz w:val="20"/>
          <w:szCs w:val="20"/>
          <w:lang w:val="es-PE"/>
        </w:rPr>
        <w:br/>
      </w:r>
      <w:proofErr w:type="spellStart"/>
      <w:r w:rsidR="00877304" w:rsidRPr="006E064D">
        <w:rPr>
          <w:lang w:val="es-PE"/>
        </w:rPr>
        <w:t>Āsaṅka</w:t>
      </w:r>
      <w:r w:rsidR="006E064D" w:rsidRPr="006E064D">
        <w:rPr>
          <w:lang w:val="es-PE"/>
        </w:rPr>
        <w:t>-</w:t>
      </w:r>
      <w:r w:rsidR="00877304" w:rsidRPr="006E064D">
        <w:rPr>
          <w:lang w:val="es-PE"/>
        </w:rPr>
        <w:t>Jātaka</w:t>
      </w:r>
      <w:proofErr w:type="spellEnd"/>
      <w:r w:rsidR="006E064D" w:rsidRPr="006E064D">
        <w:rPr>
          <w:lang w:val="es-PE"/>
        </w:rPr>
        <w:t>.</w:t>
      </w:r>
      <w:bookmarkEnd w:id="85"/>
    </w:p>
    <w:p w14:paraId="021B42F3" w14:textId="36ECC484" w:rsidR="00D96CB8" w:rsidRPr="00A23F61" w:rsidRDefault="00D96CB8" w:rsidP="00D96CB8">
      <w:pPr>
        <w:pStyle w:val="Ttulo3"/>
        <w:rPr>
          <w:lang w:val="es-PE"/>
        </w:rPr>
      </w:pPr>
      <w:r w:rsidRPr="00A23F61">
        <w:rPr>
          <w:lang w:val="es-PE"/>
        </w:rPr>
        <w:t xml:space="preserve">Historia de Renacimientos sobre </w:t>
      </w:r>
      <w:r>
        <w:rPr>
          <w:i/>
          <w:iCs/>
          <w:lang w:val="es-PE"/>
        </w:rPr>
        <w:t xml:space="preserve">La </w:t>
      </w:r>
      <w:r w:rsidR="00FA7D89">
        <w:rPr>
          <w:i/>
          <w:iCs/>
          <w:lang w:val="es-PE"/>
        </w:rPr>
        <w:t xml:space="preserve">Doncella Nacida de un Loto, </w:t>
      </w:r>
      <w:proofErr w:type="spellStart"/>
      <w:r w:rsidR="00737C9C" w:rsidRPr="00737C9C">
        <w:rPr>
          <w:i/>
          <w:iCs/>
          <w:lang w:val="es-PE"/>
        </w:rPr>
        <w:t>Āsaṅkā</w:t>
      </w:r>
      <w:proofErr w:type="spellEnd"/>
      <w:r>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559FC586" w14:textId="31F0509E" w:rsidR="00B73630" w:rsidRDefault="006E064D" w:rsidP="006E064D">
      <w:pPr>
        <w:rPr>
          <w:lang w:val="es-PE"/>
        </w:rPr>
      </w:pPr>
      <w:r w:rsidRPr="006E064D">
        <w:rPr>
          <w:lang w:val="es-PE"/>
        </w:rPr>
        <w:t>"</w:t>
      </w:r>
      <w:r w:rsidR="00F62F77" w:rsidRPr="00F62F77">
        <w:rPr>
          <w:i/>
          <w:iCs/>
          <w:lang w:val="es-PE"/>
        </w:rPr>
        <w:t xml:space="preserve">En el jardín celestial crece el </w:t>
      </w:r>
      <w:proofErr w:type="spellStart"/>
      <w:r w:rsidR="00F62F77" w:rsidRPr="00F62F77">
        <w:rPr>
          <w:i/>
          <w:iCs/>
          <w:lang w:val="es-PE"/>
        </w:rPr>
        <w:t>Āsāvatī</w:t>
      </w:r>
      <w:proofErr w:type="spellEnd"/>
      <w:r w:rsidR="00F62F77" w:rsidRPr="00F62F77">
        <w:rPr>
          <w:i/>
          <w:iCs/>
          <w:lang w:val="es-PE"/>
        </w:rPr>
        <w:t xml:space="preserve"> </w:t>
      </w:r>
      <w:r w:rsidR="006A5EFC" w:rsidRPr="006A5EFC">
        <w:rPr>
          <w:i/>
          <w:iCs/>
          <w:lang w:val="es-PE"/>
        </w:rPr>
        <w:t>…</w:t>
      </w:r>
      <w:r w:rsidR="006A5EFC">
        <w:rPr>
          <w:i/>
          <w:iCs/>
          <w:lang w:val="es-PE"/>
        </w:rPr>
        <w:t xml:space="preserve"> </w:t>
      </w:r>
      <w:r w:rsidR="00636D32" w:rsidRPr="00636D32">
        <w:rPr>
          <w:i/>
          <w:lang w:val="es-PE"/>
        </w:rPr>
        <w:t>etc.”</w:t>
      </w:r>
      <w:r w:rsidR="006A5EFC">
        <w:rPr>
          <w:lang w:val="es-PE"/>
        </w:rPr>
        <w:t xml:space="preserve"> </w:t>
      </w:r>
      <w:r w:rsidRPr="006E064D">
        <w:rPr>
          <w:lang w:val="es-PE"/>
        </w:rPr>
        <w:t xml:space="preserve">El </w:t>
      </w:r>
      <w:r w:rsidR="00B46E14" w:rsidRPr="00B46E14">
        <w:rPr>
          <w:i/>
          <w:iCs/>
        </w:rPr>
        <w:t>Bhagavā</w:t>
      </w:r>
      <w:r w:rsidR="00B46E14">
        <w:rPr>
          <w:i/>
          <w:iCs/>
        </w:rPr>
        <w:t xml:space="preserve"> </w:t>
      </w:r>
      <w:r w:rsidRPr="006E064D">
        <w:rPr>
          <w:lang w:val="es-PE"/>
        </w:rPr>
        <w:t xml:space="preserve">contó esta historia </w:t>
      </w:r>
      <w:r w:rsidR="00CD3398">
        <w:rPr>
          <w:lang w:val="es-PE"/>
        </w:rPr>
        <w:t xml:space="preserve">mientras se encontraba residiendo en el monasterio </w:t>
      </w:r>
      <w:proofErr w:type="spellStart"/>
      <w:r w:rsidR="00CD3398">
        <w:rPr>
          <w:lang w:val="es-PE"/>
        </w:rPr>
        <w:t>Jetavana</w:t>
      </w:r>
      <w:proofErr w:type="spellEnd"/>
      <w:r w:rsidR="00CD3398">
        <w:rPr>
          <w:lang w:val="es-PE"/>
        </w:rPr>
        <w:t xml:space="preserve"> </w:t>
      </w:r>
      <w:r w:rsidR="008D54E3">
        <w:rPr>
          <w:lang w:val="es-PE"/>
        </w:rPr>
        <w:t>con respecto</w:t>
      </w:r>
      <w:r w:rsidRPr="006E064D">
        <w:rPr>
          <w:lang w:val="es-PE"/>
        </w:rPr>
        <w:t xml:space="preserve"> </w:t>
      </w:r>
      <w:r w:rsidR="008D54E3">
        <w:rPr>
          <w:lang w:val="es-PE"/>
        </w:rPr>
        <w:t>a</w:t>
      </w:r>
      <w:r w:rsidRPr="006E064D">
        <w:rPr>
          <w:lang w:val="es-PE"/>
        </w:rPr>
        <w:t xml:space="preserve"> la tentación de un </w:t>
      </w:r>
      <w:proofErr w:type="spellStart"/>
      <w:r w:rsidR="008D54E3" w:rsidRPr="008D54E3">
        <w:rPr>
          <w:i/>
          <w:iCs/>
        </w:rPr>
        <w:t>bhikkhu</w:t>
      </w:r>
      <w:proofErr w:type="spellEnd"/>
      <w:r w:rsidR="008D54E3">
        <w:rPr>
          <w:i/>
          <w:iCs/>
        </w:rPr>
        <w:t xml:space="preserve"> </w:t>
      </w:r>
      <w:r w:rsidRPr="006E064D">
        <w:rPr>
          <w:lang w:val="es-PE"/>
        </w:rPr>
        <w:t xml:space="preserve">por parte de su </w:t>
      </w:r>
      <w:r w:rsidR="00CF4021">
        <w:rPr>
          <w:lang w:val="es-PE"/>
        </w:rPr>
        <w:t>exe</w:t>
      </w:r>
      <w:r w:rsidR="00CF4021" w:rsidRPr="006E064D">
        <w:rPr>
          <w:lang w:val="es-PE"/>
        </w:rPr>
        <w:t>sposa</w:t>
      </w:r>
      <w:r w:rsidRPr="006E064D">
        <w:rPr>
          <w:lang w:val="es-PE"/>
        </w:rPr>
        <w:t xml:space="preserve">. La ocasión aparecerá en el </w:t>
      </w:r>
      <w:r w:rsidRPr="00CF4021">
        <w:rPr>
          <w:i/>
          <w:iCs/>
          <w:lang w:val="es-PE"/>
        </w:rPr>
        <w:t>Indriya</w:t>
      </w:r>
      <w:r w:rsidR="008D54E3">
        <w:rPr>
          <w:i/>
          <w:iCs/>
          <w:lang w:val="es-PE"/>
        </w:rPr>
        <w:t>-</w:t>
      </w:r>
      <w:proofErr w:type="spellStart"/>
      <w:r w:rsidR="008D54E3">
        <w:rPr>
          <w:i/>
          <w:iCs/>
          <w:lang w:val="es-PE"/>
        </w:rPr>
        <w:t>Jātaka</w:t>
      </w:r>
      <w:r w:rsidRPr="00CF4021">
        <w:rPr>
          <w:vertAlign w:val="superscript"/>
          <w:lang w:val="es-PE"/>
        </w:rPr>
        <w:t>1</w:t>
      </w:r>
      <w:proofErr w:type="spellEnd"/>
      <w:r w:rsidRPr="006E064D">
        <w:rPr>
          <w:lang w:val="es-PE"/>
        </w:rPr>
        <w:t xml:space="preserve">. </w:t>
      </w:r>
    </w:p>
    <w:p w14:paraId="5FB46020" w14:textId="64202E61" w:rsidR="00CB7F66" w:rsidRPr="00CB7F66" w:rsidRDefault="00CB7F66" w:rsidP="00CB7F66">
      <w:pPr>
        <w:ind w:left="1416"/>
        <w:rPr>
          <w:i/>
          <w:iCs/>
          <w:lang w:val="es-PE"/>
        </w:rPr>
      </w:pPr>
      <w:r w:rsidRPr="00CB7F66">
        <w:rPr>
          <w:i/>
          <w:iCs/>
          <w:lang w:val="es-PE"/>
        </w:rPr>
        <w:t xml:space="preserve">Cuenta la historia que un joven de buena familia de </w:t>
      </w:r>
      <w:proofErr w:type="spellStart"/>
      <w:r>
        <w:rPr>
          <w:i/>
          <w:iCs/>
          <w:lang w:val="es-PE"/>
        </w:rPr>
        <w:t>Sāvatthī</w:t>
      </w:r>
      <w:proofErr w:type="spellEnd"/>
      <w:r w:rsidRPr="00CB7F66">
        <w:rPr>
          <w:i/>
          <w:iCs/>
          <w:lang w:val="es-PE"/>
        </w:rPr>
        <w:t xml:space="preserve"> escuchó la predicación del </w:t>
      </w:r>
      <w:r w:rsidR="000706C6" w:rsidRPr="000706C6">
        <w:rPr>
          <w:i/>
          <w:iCs/>
        </w:rPr>
        <w:t>Bhagavā</w:t>
      </w:r>
      <w:r w:rsidR="000706C6" w:rsidRPr="000706C6">
        <w:rPr>
          <w:i/>
          <w:iCs/>
          <w:lang w:val="es-PE"/>
        </w:rPr>
        <w:t xml:space="preserve"> </w:t>
      </w:r>
      <w:r w:rsidRPr="00CB7F66">
        <w:rPr>
          <w:i/>
          <w:iCs/>
          <w:lang w:val="es-PE"/>
        </w:rPr>
        <w:t>y, considerando imposible llevar una vida santa —</w:t>
      </w:r>
      <w:r w:rsidR="000706C6">
        <w:rPr>
          <w:i/>
          <w:iCs/>
          <w:lang w:val="es-PE"/>
        </w:rPr>
        <w:t xml:space="preserve"> </w:t>
      </w:r>
      <w:r w:rsidRPr="00CB7F66">
        <w:rPr>
          <w:i/>
          <w:iCs/>
          <w:lang w:val="es-PE"/>
        </w:rPr>
        <w:t xml:space="preserve">perfecta, completa y pura— siendo </w:t>
      </w:r>
      <w:r w:rsidR="000706C6">
        <w:rPr>
          <w:i/>
          <w:iCs/>
          <w:lang w:val="es-PE"/>
        </w:rPr>
        <w:t xml:space="preserve">un </w:t>
      </w:r>
      <w:r w:rsidRPr="00CB7F66">
        <w:rPr>
          <w:i/>
          <w:iCs/>
          <w:lang w:val="es-PE"/>
        </w:rPr>
        <w:t xml:space="preserve">cabeza de familia, decidió convertirse en </w:t>
      </w:r>
      <w:r w:rsidR="000706C6" w:rsidRPr="00CB7F66">
        <w:rPr>
          <w:i/>
          <w:iCs/>
          <w:lang w:val="es-PE"/>
        </w:rPr>
        <w:t xml:space="preserve">Asceta </w:t>
      </w:r>
      <w:r w:rsidRPr="00CB7F66">
        <w:rPr>
          <w:i/>
          <w:iCs/>
          <w:lang w:val="es-PE"/>
        </w:rPr>
        <w:t>dentro de la doctrina conduce</w:t>
      </w:r>
      <w:r w:rsidR="000706C6">
        <w:rPr>
          <w:i/>
          <w:iCs/>
          <w:lang w:val="es-PE"/>
        </w:rPr>
        <w:t>nte</w:t>
      </w:r>
      <w:r w:rsidRPr="00CB7F66">
        <w:rPr>
          <w:i/>
          <w:iCs/>
          <w:lang w:val="es-PE"/>
        </w:rPr>
        <w:t xml:space="preserve"> </w:t>
      </w:r>
      <w:r w:rsidR="000706C6">
        <w:rPr>
          <w:i/>
          <w:iCs/>
          <w:lang w:val="es-PE"/>
        </w:rPr>
        <w:t>haci</w:t>
      </w:r>
      <w:r w:rsidRPr="00CB7F66">
        <w:rPr>
          <w:i/>
          <w:iCs/>
          <w:lang w:val="es-PE"/>
        </w:rPr>
        <w:t xml:space="preserve">a la seguridad y así poner fin al sufrimiento. Por ello, cedió su casa y sus bienes a su esposa e hijos y pidió al </w:t>
      </w:r>
      <w:r w:rsidR="000706C6" w:rsidRPr="000706C6">
        <w:rPr>
          <w:i/>
          <w:iCs/>
        </w:rPr>
        <w:t>Bhagavā</w:t>
      </w:r>
      <w:r w:rsidR="000706C6" w:rsidRPr="000706C6">
        <w:rPr>
          <w:i/>
          <w:iCs/>
          <w:lang w:val="es-PE"/>
        </w:rPr>
        <w:t xml:space="preserve"> </w:t>
      </w:r>
      <w:r w:rsidRPr="00CB7F66">
        <w:rPr>
          <w:i/>
          <w:iCs/>
          <w:lang w:val="es-PE"/>
        </w:rPr>
        <w:t>que l</w:t>
      </w:r>
      <w:r w:rsidR="000706C6">
        <w:rPr>
          <w:i/>
          <w:iCs/>
          <w:lang w:val="es-PE"/>
        </w:rPr>
        <w:t>o</w:t>
      </w:r>
      <w:r w:rsidRPr="00CB7F66">
        <w:rPr>
          <w:i/>
          <w:iCs/>
          <w:lang w:val="es-PE"/>
        </w:rPr>
        <w:t xml:space="preserve"> ordenara </w:t>
      </w:r>
      <w:r w:rsidR="000706C6">
        <w:rPr>
          <w:i/>
          <w:iCs/>
          <w:lang w:val="es-PE"/>
        </w:rPr>
        <w:t xml:space="preserve">como </w:t>
      </w:r>
      <w:proofErr w:type="spellStart"/>
      <w:r w:rsidR="000706C6" w:rsidRPr="000706C6">
        <w:rPr>
          <w:i/>
          <w:iCs/>
        </w:rPr>
        <w:t>bhikkhu</w:t>
      </w:r>
      <w:proofErr w:type="spellEnd"/>
      <w:r w:rsidRPr="00CB7F66">
        <w:rPr>
          <w:i/>
          <w:iCs/>
          <w:lang w:val="es-PE"/>
        </w:rPr>
        <w:t xml:space="preserve">. El </w:t>
      </w:r>
      <w:r w:rsidR="000706C6" w:rsidRPr="000706C6">
        <w:rPr>
          <w:i/>
          <w:iCs/>
        </w:rPr>
        <w:t>Bhagavā</w:t>
      </w:r>
      <w:r w:rsidR="000706C6" w:rsidRPr="000706C6">
        <w:rPr>
          <w:i/>
          <w:iCs/>
          <w:lang w:val="es-PE"/>
        </w:rPr>
        <w:t xml:space="preserve"> </w:t>
      </w:r>
      <w:r w:rsidRPr="00CB7F66">
        <w:rPr>
          <w:i/>
          <w:iCs/>
          <w:lang w:val="es-PE"/>
        </w:rPr>
        <w:t>accedió. Como era el más joven al salir a pedir limosna junto a sus maestros e instructores y</w:t>
      </w:r>
      <w:r w:rsidR="000706C6">
        <w:rPr>
          <w:i/>
          <w:iCs/>
          <w:lang w:val="es-PE"/>
        </w:rPr>
        <w:t>,</w:t>
      </w:r>
      <w:r w:rsidRPr="00CB7F66">
        <w:rPr>
          <w:i/>
          <w:iCs/>
          <w:lang w:val="es-PE"/>
        </w:rPr>
        <w:t xml:space="preserve"> dado el gran número de </w:t>
      </w:r>
      <w:proofErr w:type="spellStart"/>
      <w:r w:rsidR="000706C6" w:rsidRPr="000706C6">
        <w:rPr>
          <w:i/>
          <w:iCs/>
        </w:rPr>
        <w:t>bhikkhus</w:t>
      </w:r>
      <w:proofErr w:type="spellEnd"/>
      <w:r w:rsidRPr="00CB7F66">
        <w:rPr>
          <w:i/>
          <w:iCs/>
          <w:lang w:val="es-PE"/>
        </w:rPr>
        <w:t>, no obtenía asiento</w:t>
      </w:r>
      <w:r w:rsidR="00BB3EC9">
        <w:rPr>
          <w:i/>
          <w:iCs/>
          <w:lang w:val="es-PE"/>
        </w:rPr>
        <w:t>s</w:t>
      </w:r>
      <w:r w:rsidRPr="00CB7F66">
        <w:rPr>
          <w:i/>
          <w:iCs/>
          <w:lang w:val="es-PE"/>
        </w:rPr>
        <w:t xml:space="preserve"> ni en las casas de los laicos ni en el refectorio, sino tan s</w:t>
      </w:r>
      <w:r w:rsidR="00BB3EC9">
        <w:rPr>
          <w:i/>
          <w:iCs/>
          <w:lang w:val="es-PE"/>
        </w:rPr>
        <w:t>ó</w:t>
      </w:r>
      <w:r w:rsidRPr="00CB7F66">
        <w:rPr>
          <w:i/>
          <w:iCs/>
          <w:lang w:val="es-PE"/>
        </w:rPr>
        <w:t xml:space="preserve">lo un taburete o un banco al final de la fila de novicios; le arrojaban la comida apresuradamente con un cucharón y recibía gachas hechas de trozos de arroz partido, alimentos sólidos rancios o en descomposición, brotes secos y quemados; todo ello </w:t>
      </w:r>
      <w:r w:rsidR="000C641A">
        <w:rPr>
          <w:i/>
          <w:iCs/>
          <w:lang w:val="es-PE"/>
        </w:rPr>
        <w:t xml:space="preserve">resultaba </w:t>
      </w:r>
      <w:r w:rsidRPr="00CB7F66">
        <w:rPr>
          <w:i/>
          <w:iCs/>
          <w:lang w:val="es-PE"/>
        </w:rPr>
        <w:t xml:space="preserve">insuficiente para mantenerse con vida. </w:t>
      </w:r>
      <w:r w:rsidR="008D0FC9">
        <w:rPr>
          <w:i/>
          <w:iCs/>
          <w:lang w:val="es-PE"/>
        </w:rPr>
        <w:t xml:space="preserve">Él llevó una vez </w:t>
      </w:r>
      <w:r w:rsidRPr="00CB7F66">
        <w:rPr>
          <w:i/>
          <w:iCs/>
          <w:lang w:val="es-PE"/>
        </w:rPr>
        <w:t>lo que había conseguido a</w:t>
      </w:r>
      <w:r w:rsidR="008D0FC9">
        <w:rPr>
          <w:i/>
          <w:iCs/>
          <w:lang w:val="es-PE"/>
        </w:rPr>
        <w:t>donde vivía</w:t>
      </w:r>
      <w:r w:rsidRPr="00CB7F66">
        <w:rPr>
          <w:i/>
          <w:iCs/>
          <w:lang w:val="es-PE"/>
        </w:rPr>
        <w:t xml:space="preserve"> la esposa que había dejado atrás: ella tom</w:t>
      </w:r>
      <w:r w:rsidR="008D0FC9">
        <w:rPr>
          <w:i/>
          <w:iCs/>
          <w:lang w:val="es-PE"/>
        </w:rPr>
        <w:t>ó</w:t>
      </w:r>
      <w:r w:rsidRPr="00CB7F66">
        <w:rPr>
          <w:i/>
          <w:iCs/>
          <w:lang w:val="es-PE"/>
        </w:rPr>
        <w:t xml:space="preserve"> su cuenco, l</w:t>
      </w:r>
      <w:r w:rsidR="008D0FC9">
        <w:rPr>
          <w:i/>
          <w:iCs/>
          <w:lang w:val="es-PE"/>
        </w:rPr>
        <w:t>o</w:t>
      </w:r>
      <w:r w:rsidRPr="00CB7F66">
        <w:rPr>
          <w:i/>
          <w:iCs/>
          <w:lang w:val="es-PE"/>
        </w:rPr>
        <w:t xml:space="preserve"> salud</w:t>
      </w:r>
      <w:r w:rsidR="008D0FC9">
        <w:rPr>
          <w:i/>
          <w:iCs/>
          <w:lang w:val="es-PE"/>
        </w:rPr>
        <w:t>ó</w:t>
      </w:r>
      <w:r w:rsidRPr="00CB7F66">
        <w:rPr>
          <w:i/>
          <w:iCs/>
          <w:lang w:val="es-PE"/>
        </w:rPr>
        <w:t xml:space="preserve"> respetuosamente, lo vaci</w:t>
      </w:r>
      <w:r w:rsidR="008D0FC9">
        <w:rPr>
          <w:i/>
          <w:iCs/>
          <w:lang w:val="es-PE"/>
        </w:rPr>
        <w:t>ó</w:t>
      </w:r>
      <w:r w:rsidRPr="00CB7F66">
        <w:rPr>
          <w:i/>
          <w:iCs/>
          <w:lang w:val="es-PE"/>
        </w:rPr>
        <w:t xml:space="preserve"> y, a cambio, le </w:t>
      </w:r>
      <w:r w:rsidR="008D0FC9">
        <w:rPr>
          <w:i/>
          <w:iCs/>
          <w:lang w:val="es-PE"/>
        </w:rPr>
        <w:t xml:space="preserve">sirvió </w:t>
      </w:r>
      <w:r w:rsidRPr="00CB7F66">
        <w:rPr>
          <w:i/>
          <w:iCs/>
          <w:lang w:val="es-PE"/>
        </w:rPr>
        <w:t>gachas bien cocidas</w:t>
      </w:r>
      <w:r w:rsidR="008D0FC9">
        <w:rPr>
          <w:i/>
          <w:iCs/>
          <w:lang w:val="es-PE"/>
        </w:rPr>
        <w:t>,</w:t>
      </w:r>
      <w:r w:rsidRPr="00CB7F66">
        <w:rPr>
          <w:i/>
          <w:iCs/>
          <w:lang w:val="es-PE"/>
        </w:rPr>
        <w:t xml:space="preserve"> arroz con salsa</w:t>
      </w:r>
      <w:r w:rsidR="00C9073D">
        <w:rPr>
          <w:i/>
          <w:iCs/>
          <w:lang w:val="es-PE"/>
        </w:rPr>
        <w:t>s</w:t>
      </w:r>
      <w:r w:rsidRPr="00CB7F66">
        <w:rPr>
          <w:i/>
          <w:iCs/>
          <w:lang w:val="es-PE"/>
        </w:rPr>
        <w:t xml:space="preserve"> y curry.</w:t>
      </w:r>
    </w:p>
    <w:p w14:paraId="03876068" w14:textId="65BC6412" w:rsidR="00B73630" w:rsidRPr="00CB7F66" w:rsidRDefault="00CB7F66" w:rsidP="00CB7F66">
      <w:pPr>
        <w:ind w:left="1416"/>
        <w:rPr>
          <w:i/>
          <w:iCs/>
          <w:lang w:val="es-PE"/>
        </w:rPr>
      </w:pPr>
      <w:r w:rsidRPr="00CB7F66">
        <w:rPr>
          <w:i/>
          <w:iCs/>
          <w:lang w:val="es-PE"/>
        </w:rPr>
        <w:t xml:space="preserve">El </w:t>
      </w:r>
      <w:proofErr w:type="spellStart"/>
      <w:r w:rsidR="00C9073D" w:rsidRPr="00C9073D">
        <w:rPr>
          <w:i/>
          <w:iCs/>
        </w:rPr>
        <w:t>bhikkhu</w:t>
      </w:r>
      <w:proofErr w:type="spellEnd"/>
      <w:r w:rsidR="00C9073D" w:rsidRPr="00C9073D">
        <w:rPr>
          <w:i/>
          <w:iCs/>
          <w:lang w:val="es-PE"/>
        </w:rPr>
        <w:t xml:space="preserve"> </w:t>
      </w:r>
      <w:r w:rsidRPr="00CB7F66">
        <w:rPr>
          <w:i/>
          <w:iCs/>
          <w:lang w:val="es-PE"/>
        </w:rPr>
        <w:t xml:space="preserve">quedó </w:t>
      </w:r>
      <w:r w:rsidR="00C9073D">
        <w:rPr>
          <w:i/>
          <w:iCs/>
          <w:lang w:val="es-PE"/>
        </w:rPr>
        <w:t xml:space="preserve">tan </w:t>
      </w:r>
      <w:r w:rsidRPr="00CB7F66">
        <w:rPr>
          <w:i/>
          <w:iCs/>
          <w:lang w:val="es-PE"/>
        </w:rPr>
        <w:t xml:space="preserve">cautivado por el sabor de aquellos manjares </w:t>
      </w:r>
      <w:r w:rsidR="00C9073D">
        <w:rPr>
          <w:i/>
          <w:iCs/>
          <w:lang w:val="es-PE"/>
        </w:rPr>
        <w:t>que</w:t>
      </w:r>
      <w:r w:rsidRPr="00CB7F66">
        <w:rPr>
          <w:i/>
          <w:iCs/>
          <w:lang w:val="es-PE"/>
        </w:rPr>
        <w:t xml:space="preserve"> no lograba apartarse de su esposa. Ella decidió poner a prueba el afecto </w:t>
      </w:r>
      <w:r w:rsidR="00814A8A">
        <w:rPr>
          <w:i/>
          <w:iCs/>
          <w:lang w:val="es-PE"/>
        </w:rPr>
        <w:t xml:space="preserve">hacia ella por parte </w:t>
      </w:r>
      <w:r w:rsidRPr="00CB7F66">
        <w:rPr>
          <w:i/>
          <w:iCs/>
          <w:lang w:val="es-PE"/>
        </w:rPr>
        <w:t>de él. Un día</w:t>
      </w:r>
      <w:r w:rsidR="00814A8A">
        <w:rPr>
          <w:i/>
          <w:iCs/>
          <w:lang w:val="es-PE"/>
        </w:rPr>
        <w:t>,</w:t>
      </w:r>
      <w:r w:rsidRPr="00CB7F66">
        <w:rPr>
          <w:i/>
          <w:iCs/>
          <w:lang w:val="es-PE"/>
        </w:rPr>
        <w:t xml:space="preserve"> hizo que un paisano suyo se lavara con arcilla blanca y se sentara en su casa junto a otros miembros de su gente a quienes había hecho llamar, ofreciéndoles comida</w:t>
      </w:r>
      <w:r w:rsidR="00814A8A">
        <w:rPr>
          <w:i/>
          <w:iCs/>
          <w:lang w:val="es-PE"/>
        </w:rPr>
        <w:t>s</w:t>
      </w:r>
      <w:r w:rsidRPr="00CB7F66">
        <w:rPr>
          <w:i/>
          <w:iCs/>
          <w:lang w:val="es-PE"/>
        </w:rPr>
        <w:t xml:space="preserve"> y bebida</w:t>
      </w:r>
      <w:r w:rsidR="00814A8A">
        <w:rPr>
          <w:i/>
          <w:iCs/>
          <w:lang w:val="es-PE"/>
        </w:rPr>
        <w:t>s</w:t>
      </w:r>
      <w:r w:rsidRPr="00CB7F66">
        <w:rPr>
          <w:i/>
          <w:iCs/>
          <w:lang w:val="es-PE"/>
        </w:rPr>
        <w:t>. Ellos se sentaron a comer y a disfrutar del banquete. Junto a la puerta de la casa, tenía unos bueyes enganchados a las ruedas y un carr</w:t>
      </w:r>
      <w:r w:rsidR="00814A8A">
        <w:rPr>
          <w:i/>
          <w:iCs/>
          <w:lang w:val="es-PE"/>
        </w:rPr>
        <w:t>uaje</w:t>
      </w:r>
      <w:r w:rsidRPr="00CB7F66">
        <w:rPr>
          <w:i/>
          <w:iCs/>
          <w:lang w:val="es-PE"/>
        </w:rPr>
        <w:t xml:space="preserve"> preparado. Ella misma permanec</w:t>
      </w:r>
      <w:r w:rsidR="00814A8A">
        <w:rPr>
          <w:i/>
          <w:iCs/>
          <w:lang w:val="es-PE"/>
        </w:rPr>
        <w:t>ió</w:t>
      </w:r>
      <w:r w:rsidRPr="00CB7F66">
        <w:rPr>
          <w:i/>
          <w:iCs/>
          <w:lang w:val="es-PE"/>
        </w:rPr>
        <w:t xml:space="preserve"> en una habitación trasera preparando tortas. </w:t>
      </w:r>
      <w:r w:rsidR="00814A8A">
        <w:rPr>
          <w:i/>
          <w:iCs/>
          <w:lang w:val="es-PE"/>
        </w:rPr>
        <w:t>Entonces, s</w:t>
      </w:r>
      <w:r w:rsidRPr="00CB7F66">
        <w:rPr>
          <w:i/>
          <w:iCs/>
          <w:lang w:val="es-PE"/>
        </w:rPr>
        <w:t xml:space="preserve">u marido llegó y se detuvo en la puerta. Al verlo, un viejo sirviente avisó a su señora de que había un </w:t>
      </w:r>
      <w:r w:rsidR="00814A8A">
        <w:rPr>
          <w:i/>
          <w:iCs/>
          <w:lang w:val="es-PE"/>
        </w:rPr>
        <w:t xml:space="preserve">Venerable </w:t>
      </w:r>
      <w:proofErr w:type="spellStart"/>
      <w:r w:rsidR="00814A8A" w:rsidRPr="00814A8A">
        <w:rPr>
          <w:i/>
          <w:iCs/>
        </w:rPr>
        <w:t>bhikkhu</w:t>
      </w:r>
      <w:proofErr w:type="spellEnd"/>
      <w:r w:rsidRPr="00CB7F66">
        <w:rPr>
          <w:i/>
          <w:iCs/>
          <w:lang w:val="es-PE"/>
        </w:rPr>
        <w:t xml:space="preserve"> en la entrada. </w:t>
      </w:r>
      <w:r w:rsidR="00814A8A">
        <w:rPr>
          <w:i/>
          <w:iCs/>
          <w:lang w:val="es-PE"/>
        </w:rPr>
        <w:t>“</w:t>
      </w:r>
      <w:r w:rsidRPr="00CB7F66">
        <w:rPr>
          <w:i/>
          <w:iCs/>
          <w:lang w:val="es-PE"/>
        </w:rPr>
        <w:t>Salúd</w:t>
      </w:r>
      <w:r w:rsidR="00814A8A">
        <w:rPr>
          <w:i/>
          <w:iCs/>
          <w:lang w:val="es-PE"/>
        </w:rPr>
        <w:t>e</w:t>
      </w:r>
      <w:r w:rsidRPr="00CB7F66">
        <w:rPr>
          <w:i/>
          <w:iCs/>
          <w:lang w:val="es-PE"/>
        </w:rPr>
        <w:t>l</w:t>
      </w:r>
      <w:r w:rsidR="00814A8A">
        <w:rPr>
          <w:i/>
          <w:iCs/>
          <w:lang w:val="es-PE"/>
        </w:rPr>
        <w:t>o</w:t>
      </w:r>
      <w:r w:rsidRPr="00CB7F66">
        <w:rPr>
          <w:i/>
          <w:iCs/>
          <w:lang w:val="es-PE"/>
        </w:rPr>
        <w:t xml:space="preserve"> y d</w:t>
      </w:r>
      <w:r w:rsidR="00814A8A">
        <w:rPr>
          <w:i/>
          <w:iCs/>
          <w:lang w:val="es-PE"/>
        </w:rPr>
        <w:t>íga</w:t>
      </w:r>
      <w:r w:rsidRPr="00CB7F66">
        <w:rPr>
          <w:i/>
          <w:iCs/>
          <w:lang w:val="es-PE"/>
        </w:rPr>
        <w:t>le que siga su camino</w:t>
      </w:r>
      <w:r w:rsidR="00814A8A">
        <w:rPr>
          <w:i/>
          <w:iCs/>
          <w:lang w:val="es-PE"/>
        </w:rPr>
        <w:t>”</w:t>
      </w:r>
      <w:r w:rsidRPr="00CB7F66">
        <w:rPr>
          <w:i/>
          <w:iCs/>
          <w:lang w:val="es-PE"/>
        </w:rPr>
        <w:t>.</w:t>
      </w:r>
    </w:p>
    <w:p w14:paraId="028A3967" w14:textId="11A2DAC5" w:rsidR="00C221CC" w:rsidRPr="00CB7F66" w:rsidRDefault="00CB7F66" w:rsidP="00C221CC">
      <w:pPr>
        <w:ind w:left="1416"/>
        <w:rPr>
          <w:i/>
          <w:iCs/>
          <w:lang w:val="es-PE"/>
        </w:rPr>
      </w:pPr>
      <w:r w:rsidRPr="00CB7F66">
        <w:rPr>
          <w:i/>
          <w:iCs/>
          <w:lang w:val="es-PE"/>
        </w:rPr>
        <w:t xml:space="preserve">Aunque </w:t>
      </w:r>
      <w:r w:rsidR="00814A8A">
        <w:rPr>
          <w:i/>
          <w:iCs/>
          <w:lang w:val="es-PE"/>
        </w:rPr>
        <w:t xml:space="preserve">así </w:t>
      </w:r>
      <w:r w:rsidRPr="00CB7F66">
        <w:rPr>
          <w:i/>
          <w:iCs/>
          <w:lang w:val="es-PE"/>
        </w:rPr>
        <w:t xml:space="preserve">lo hizo repetidamente, vio que el </w:t>
      </w:r>
      <w:proofErr w:type="spellStart"/>
      <w:r w:rsidR="00814A8A" w:rsidRPr="00814A8A">
        <w:rPr>
          <w:i/>
          <w:iCs/>
        </w:rPr>
        <w:t>bhikkhu</w:t>
      </w:r>
      <w:proofErr w:type="spellEnd"/>
      <w:r w:rsidR="00814A8A" w:rsidRPr="00814A8A">
        <w:rPr>
          <w:i/>
          <w:iCs/>
          <w:lang w:val="es-PE"/>
        </w:rPr>
        <w:t xml:space="preserve"> </w:t>
      </w:r>
      <w:r w:rsidRPr="00CB7F66">
        <w:rPr>
          <w:i/>
          <w:iCs/>
          <w:lang w:val="es-PE"/>
        </w:rPr>
        <w:t xml:space="preserve">seguía allí y se lo comunicó a su esposa. Ella salió y, levantando la cortina para mirar, exclamó: </w:t>
      </w:r>
      <w:r w:rsidR="00814A8A">
        <w:rPr>
          <w:i/>
          <w:iCs/>
          <w:lang w:val="es-PE"/>
        </w:rPr>
        <w:t>“É</w:t>
      </w:r>
      <w:r w:rsidRPr="00CB7F66">
        <w:rPr>
          <w:i/>
          <w:iCs/>
          <w:lang w:val="es-PE"/>
        </w:rPr>
        <w:t>ste es el padre de mis hijos</w:t>
      </w:r>
      <w:r w:rsidR="00814A8A">
        <w:rPr>
          <w:i/>
          <w:iCs/>
          <w:lang w:val="es-PE"/>
        </w:rPr>
        <w:t>”</w:t>
      </w:r>
      <w:r w:rsidRPr="00CB7F66">
        <w:rPr>
          <w:i/>
          <w:iCs/>
          <w:lang w:val="es-PE"/>
        </w:rPr>
        <w:t xml:space="preserve">. Salió a saludarlo; tomó su cuenco, lo hizo entrar y le ofreció comida. Una vez que él hubo comido, ella volvió a saludarlo y le dijo: </w:t>
      </w:r>
      <w:r w:rsidR="00814A8A">
        <w:rPr>
          <w:i/>
          <w:iCs/>
          <w:lang w:val="es-PE"/>
        </w:rPr>
        <w:t>“</w:t>
      </w:r>
      <w:r w:rsidRPr="00CB7F66">
        <w:rPr>
          <w:i/>
          <w:iCs/>
          <w:lang w:val="es-PE"/>
        </w:rPr>
        <w:t>Señor, ahora es un santo. Hemos vivido en esta casa todo este tiempo, pero no puede haber una vida familiar adecuada sin un cabeza de familia; así que nos mudaremos a otra casa y nos iremos lejos, al campo. S</w:t>
      </w:r>
      <w:r w:rsidR="0029150B">
        <w:rPr>
          <w:i/>
          <w:iCs/>
          <w:lang w:val="es-PE"/>
        </w:rPr>
        <w:t>ea</w:t>
      </w:r>
      <w:r w:rsidRPr="00CB7F66">
        <w:rPr>
          <w:i/>
          <w:iCs/>
          <w:lang w:val="es-PE"/>
        </w:rPr>
        <w:t xml:space="preserve"> constante en </w:t>
      </w:r>
      <w:r w:rsidR="0029150B">
        <w:rPr>
          <w:i/>
          <w:iCs/>
          <w:lang w:val="es-PE"/>
        </w:rPr>
        <w:t>s</w:t>
      </w:r>
      <w:r w:rsidRPr="00CB7F66">
        <w:rPr>
          <w:i/>
          <w:iCs/>
          <w:lang w:val="es-PE"/>
        </w:rPr>
        <w:t xml:space="preserve">us buenas </w:t>
      </w:r>
      <w:r w:rsidR="0029150B">
        <w:rPr>
          <w:i/>
          <w:iCs/>
          <w:lang w:val="es-PE"/>
        </w:rPr>
        <w:t xml:space="preserve">acciones </w:t>
      </w:r>
      <w:r w:rsidRPr="00CB7F66">
        <w:rPr>
          <w:i/>
          <w:iCs/>
          <w:lang w:val="es-PE"/>
        </w:rPr>
        <w:t>y perdón</w:t>
      </w:r>
      <w:r w:rsidR="0029150B">
        <w:rPr>
          <w:i/>
          <w:iCs/>
          <w:lang w:val="es-PE"/>
        </w:rPr>
        <w:t>e</w:t>
      </w:r>
      <w:r w:rsidRPr="00CB7F66">
        <w:rPr>
          <w:i/>
          <w:iCs/>
          <w:lang w:val="es-PE"/>
        </w:rPr>
        <w:t>me si est</w:t>
      </w:r>
      <w:r w:rsidR="0012450F">
        <w:rPr>
          <w:i/>
          <w:iCs/>
          <w:lang w:val="es-PE"/>
        </w:rPr>
        <w:t xml:space="preserve">uviese </w:t>
      </w:r>
      <w:r w:rsidRPr="00CB7F66">
        <w:rPr>
          <w:i/>
          <w:iCs/>
          <w:lang w:val="es-PE"/>
        </w:rPr>
        <w:t xml:space="preserve">obrando </w:t>
      </w:r>
      <w:r w:rsidR="0012450F">
        <w:rPr>
          <w:i/>
          <w:iCs/>
          <w:lang w:val="es-PE"/>
        </w:rPr>
        <w:t>incorrectamente”</w:t>
      </w:r>
      <w:r w:rsidRPr="00CB7F66">
        <w:rPr>
          <w:i/>
          <w:iCs/>
          <w:lang w:val="es-PE"/>
        </w:rPr>
        <w:t>. Por un momento, el marido sintió que el corazón se le partía. Entonces</w:t>
      </w:r>
      <w:r w:rsidR="0012450F">
        <w:rPr>
          <w:i/>
          <w:iCs/>
          <w:lang w:val="es-PE"/>
        </w:rPr>
        <w:t>,</w:t>
      </w:r>
      <w:r w:rsidRPr="00CB7F66">
        <w:rPr>
          <w:i/>
          <w:iCs/>
          <w:lang w:val="es-PE"/>
        </w:rPr>
        <w:t xml:space="preserve"> dijo: </w:t>
      </w:r>
      <w:r w:rsidR="0012450F">
        <w:rPr>
          <w:i/>
          <w:iCs/>
          <w:lang w:val="es-PE"/>
        </w:rPr>
        <w:t>“</w:t>
      </w:r>
      <w:r w:rsidRPr="00CB7F66">
        <w:rPr>
          <w:i/>
          <w:iCs/>
          <w:lang w:val="es-PE"/>
        </w:rPr>
        <w:t>No puedo abandonar</w:t>
      </w:r>
      <w:r w:rsidR="0012450F">
        <w:rPr>
          <w:i/>
          <w:iCs/>
          <w:lang w:val="es-PE"/>
        </w:rPr>
        <w:t>la</w:t>
      </w:r>
      <w:r w:rsidRPr="00CB7F66">
        <w:rPr>
          <w:i/>
          <w:iCs/>
          <w:lang w:val="es-PE"/>
        </w:rPr>
        <w:t xml:space="preserve">; no </w:t>
      </w:r>
      <w:r w:rsidR="0012450F">
        <w:rPr>
          <w:i/>
          <w:iCs/>
          <w:lang w:val="es-PE"/>
        </w:rPr>
        <w:t>s</w:t>
      </w:r>
      <w:r w:rsidRPr="00CB7F66">
        <w:rPr>
          <w:i/>
          <w:iCs/>
          <w:lang w:val="es-PE"/>
        </w:rPr>
        <w:t>e vaya. Regresaré a la vida mundana; enví</w:t>
      </w:r>
      <w:r w:rsidR="0012450F">
        <w:rPr>
          <w:i/>
          <w:iCs/>
          <w:lang w:val="es-PE"/>
        </w:rPr>
        <w:t>e</w:t>
      </w:r>
      <w:r w:rsidRPr="00CB7F66">
        <w:rPr>
          <w:i/>
          <w:iCs/>
          <w:lang w:val="es-PE"/>
        </w:rPr>
        <w:t xml:space="preserve"> ropa de laico a tal y tal lugar; dejaré mi cuenco</w:t>
      </w:r>
      <w:r w:rsidR="0012450F">
        <w:rPr>
          <w:i/>
          <w:iCs/>
          <w:lang w:val="es-PE"/>
        </w:rPr>
        <w:t>,</w:t>
      </w:r>
      <w:r w:rsidRPr="00CB7F66">
        <w:rPr>
          <w:i/>
          <w:iCs/>
          <w:lang w:val="es-PE"/>
        </w:rPr>
        <w:t xml:space="preserve"> mis </w:t>
      </w:r>
      <w:r w:rsidR="0012450F">
        <w:rPr>
          <w:i/>
          <w:iCs/>
          <w:lang w:val="es-PE"/>
        </w:rPr>
        <w:t xml:space="preserve">ropajes </w:t>
      </w:r>
      <w:r w:rsidRPr="00CB7F66">
        <w:rPr>
          <w:i/>
          <w:iCs/>
          <w:lang w:val="es-PE"/>
        </w:rPr>
        <w:t>y volveré con</w:t>
      </w:r>
      <w:r w:rsidR="0012450F">
        <w:rPr>
          <w:i/>
          <w:iCs/>
          <w:lang w:val="es-PE"/>
        </w:rPr>
        <w:t>s</w:t>
      </w:r>
      <w:r w:rsidRPr="00CB7F66">
        <w:rPr>
          <w:i/>
          <w:iCs/>
          <w:lang w:val="es-PE"/>
        </w:rPr>
        <w:t>igo</w:t>
      </w:r>
      <w:r w:rsidR="0012450F">
        <w:rPr>
          <w:i/>
          <w:iCs/>
          <w:lang w:val="es-PE"/>
        </w:rPr>
        <w:t>”</w:t>
      </w:r>
      <w:r w:rsidRPr="00CB7F66">
        <w:rPr>
          <w:i/>
          <w:iCs/>
          <w:lang w:val="es-PE"/>
        </w:rPr>
        <w:t xml:space="preserve">. Ella aceptó. El </w:t>
      </w:r>
      <w:proofErr w:type="spellStart"/>
      <w:r w:rsidR="0012450F" w:rsidRPr="0012450F">
        <w:rPr>
          <w:i/>
          <w:iCs/>
        </w:rPr>
        <w:t>bhikkhu</w:t>
      </w:r>
      <w:proofErr w:type="spellEnd"/>
      <w:r w:rsidR="0012450F" w:rsidRPr="0012450F">
        <w:rPr>
          <w:i/>
          <w:iCs/>
          <w:lang w:val="es-PE"/>
        </w:rPr>
        <w:t xml:space="preserve"> </w:t>
      </w:r>
      <w:r w:rsidRPr="00CB7F66">
        <w:rPr>
          <w:i/>
          <w:iCs/>
          <w:lang w:val="es-PE"/>
        </w:rPr>
        <w:t xml:space="preserve">regresó a su monasterio y, tras entregar su cuenco y sus </w:t>
      </w:r>
      <w:r w:rsidR="0012450F">
        <w:rPr>
          <w:i/>
          <w:iCs/>
          <w:lang w:val="es-PE"/>
        </w:rPr>
        <w:t xml:space="preserve">ropajes </w:t>
      </w:r>
      <w:r w:rsidRPr="00CB7F66">
        <w:rPr>
          <w:i/>
          <w:iCs/>
          <w:lang w:val="es-PE"/>
        </w:rPr>
        <w:t>a sus maestros e instructores, explicó —</w:t>
      </w:r>
      <w:r w:rsidR="0012450F">
        <w:rPr>
          <w:i/>
          <w:iCs/>
          <w:lang w:val="es-PE"/>
        </w:rPr>
        <w:t xml:space="preserve"> </w:t>
      </w:r>
      <w:r w:rsidRPr="00CB7F66">
        <w:rPr>
          <w:i/>
          <w:iCs/>
          <w:lang w:val="es-PE"/>
        </w:rPr>
        <w:t xml:space="preserve">en respuesta a sus preguntas— que no podía dejar a su esposa y que iba a </w:t>
      </w:r>
      <w:r w:rsidR="0012450F">
        <w:rPr>
          <w:i/>
          <w:iCs/>
          <w:lang w:val="es-PE"/>
        </w:rPr>
        <w:t>regresar</w:t>
      </w:r>
      <w:r w:rsidR="00102F96">
        <w:rPr>
          <w:i/>
          <w:iCs/>
          <w:lang w:val="es-PE"/>
        </w:rPr>
        <w:t xml:space="preserve"> </w:t>
      </w:r>
      <w:r w:rsidRPr="00CB7F66">
        <w:rPr>
          <w:i/>
          <w:iCs/>
          <w:lang w:val="es-PE"/>
        </w:rPr>
        <w:t>a la vida mundana.</w:t>
      </w:r>
    </w:p>
    <w:p w14:paraId="08586001" w14:textId="179D75F8" w:rsidR="006E064D" w:rsidRDefault="006E064D" w:rsidP="006E064D">
      <w:pPr>
        <w:rPr>
          <w:lang w:val="es-PE"/>
        </w:rPr>
      </w:pPr>
      <w:r w:rsidRPr="006E064D">
        <w:rPr>
          <w:lang w:val="es-PE"/>
        </w:rPr>
        <w:t xml:space="preserve">El </w:t>
      </w:r>
      <w:r w:rsidR="008D54E3" w:rsidRPr="008D54E3">
        <w:rPr>
          <w:i/>
          <w:iCs/>
        </w:rPr>
        <w:t>Bhagavā</w:t>
      </w:r>
      <w:r w:rsidR="008D54E3">
        <w:rPr>
          <w:i/>
          <w:iCs/>
        </w:rPr>
        <w:t xml:space="preserve"> </w:t>
      </w:r>
      <w:r w:rsidRPr="006E064D">
        <w:rPr>
          <w:lang w:val="es-PE"/>
        </w:rPr>
        <w:t xml:space="preserve">descubrió que el </w:t>
      </w:r>
      <w:proofErr w:type="spellStart"/>
      <w:r w:rsidR="008D54E3" w:rsidRPr="008D54E3">
        <w:rPr>
          <w:i/>
          <w:iCs/>
        </w:rPr>
        <w:t>bhikkhu</w:t>
      </w:r>
      <w:proofErr w:type="spellEnd"/>
      <w:r w:rsidR="008D54E3">
        <w:rPr>
          <w:i/>
          <w:iCs/>
        </w:rPr>
        <w:t xml:space="preserve"> </w:t>
      </w:r>
      <w:r w:rsidRPr="006E064D">
        <w:rPr>
          <w:lang w:val="es-PE"/>
        </w:rPr>
        <w:t xml:space="preserve">se estaba descarriando debido a pensamientos </w:t>
      </w:r>
      <w:r w:rsidR="00102F96">
        <w:rPr>
          <w:lang w:val="es-PE"/>
        </w:rPr>
        <w:t xml:space="preserve">respecto a </w:t>
      </w:r>
      <w:r w:rsidRPr="006E064D">
        <w:rPr>
          <w:lang w:val="es-PE"/>
        </w:rPr>
        <w:t>su esposa, por lo que dijo: "</w:t>
      </w:r>
      <w:proofErr w:type="spellStart"/>
      <w:r w:rsidR="008D54E3" w:rsidRPr="008D54E3">
        <w:rPr>
          <w:i/>
          <w:iCs/>
        </w:rPr>
        <w:t>Bhikkhu</w:t>
      </w:r>
      <w:proofErr w:type="spellEnd"/>
      <w:r w:rsidRPr="006E064D">
        <w:rPr>
          <w:lang w:val="es-PE"/>
        </w:rPr>
        <w:t xml:space="preserve">, esta mujer </w:t>
      </w:r>
      <w:r w:rsidR="00097C51">
        <w:rPr>
          <w:lang w:val="es-PE"/>
        </w:rPr>
        <w:t>l</w:t>
      </w:r>
      <w:r w:rsidRPr="006E064D">
        <w:rPr>
          <w:lang w:val="es-PE"/>
        </w:rPr>
        <w:t xml:space="preserve">e hace daño: </w:t>
      </w:r>
      <w:r w:rsidR="00B93BCD" w:rsidRPr="006E064D">
        <w:rPr>
          <w:lang w:val="es-PE"/>
        </w:rPr>
        <w:t xml:space="preserve">también </w:t>
      </w:r>
      <w:r w:rsidR="00B93BCD">
        <w:rPr>
          <w:lang w:val="es-PE"/>
        </w:rPr>
        <w:t xml:space="preserve">fue así </w:t>
      </w:r>
      <w:r w:rsidR="008B0EDC">
        <w:rPr>
          <w:lang w:val="es-PE"/>
        </w:rPr>
        <w:t>en el pasado</w:t>
      </w:r>
      <w:r w:rsidR="00B93BCD">
        <w:rPr>
          <w:lang w:val="es-PE"/>
        </w:rPr>
        <w:t>,</w:t>
      </w:r>
      <w:r w:rsidRPr="006E064D">
        <w:rPr>
          <w:lang w:val="es-PE"/>
        </w:rPr>
        <w:t xml:space="preserve"> </w:t>
      </w:r>
      <w:r w:rsidR="00890D9D">
        <w:rPr>
          <w:lang w:val="es-PE"/>
        </w:rPr>
        <w:t xml:space="preserve">ya que fue precisamente </w:t>
      </w:r>
      <w:r w:rsidRPr="006E064D">
        <w:rPr>
          <w:lang w:val="es-PE"/>
        </w:rPr>
        <w:t xml:space="preserve">por ella </w:t>
      </w:r>
      <w:r w:rsidR="0098310D">
        <w:rPr>
          <w:lang w:val="es-PE"/>
        </w:rPr>
        <w:t xml:space="preserve">que </w:t>
      </w:r>
      <w:r w:rsidRPr="006E064D">
        <w:rPr>
          <w:lang w:val="es-PE"/>
        </w:rPr>
        <w:t>sacrific</w:t>
      </w:r>
      <w:r w:rsidR="0098310D">
        <w:rPr>
          <w:lang w:val="es-PE"/>
        </w:rPr>
        <w:t>ó</w:t>
      </w:r>
      <w:r w:rsidRPr="006E064D">
        <w:rPr>
          <w:lang w:val="es-PE"/>
        </w:rPr>
        <w:t xml:space="preserve"> un ejército de cuatro divisiones y </w:t>
      </w:r>
      <w:r w:rsidR="0098310D">
        <w:rPr>
          <w:lang w:val="es-PE"/>
        </w:rPr>
        <w:t xml:space="preserve">habitó </w:t>
      </w:r>
      <w:r w:rsidRPr="006E064D">
        <w:rPr>
          <w:lang w:val="es-PE"/>
        </w:rPr>
        <w:t>en l</w:t>
      </w:r>
      <w:r w:rsidR="0098310D">
        <w:rPr>
          <w:lang w:val="es-PE"/>
        </w:rPr>
        <w:t>os</w:t>
      </w:r>
      <w:r w:rsidRPr="006E064D">
        <w:rPr>
          <w:lang w:val="es-PE"/>
        </w:rPr>
        <w:t xml:space="preserve"> </w:t>
      </w:r>
      <w:proofErr w:type="spellStart"/>
      <w:r w:rsidR="0080122E" w:rsidRPr="0080122E">
        <w:rPr>
          <w:lang w:val="es-PE"/>
        </w:rPr>
        <w:t>Himālayas</w:t>
      </w:r>
      <w:proofErr w:type="spellEnd"/>
      <w:r w:rsidR="0080122E">
        <w:rPr>
          <w:lang w:val="es-PE"/>
        </w:rPr>
        <w:t xml:space="preserve"> </w:t>
      </w:r>
      <w:r w:rsidRPr="006E064D">
        <w:rPr>
          <w:lang w:val="es-PE"/>
        </w:rPr>
        <w:t>tres años en</w:t>
      </w:r>
      <w:r w:rsidR="00F975AA">
        <w:rPr>
          <w:lang w:val="es-PE"/>
        </w:rPr>
        <w:t>tre</w:t>
      </w:r>
      <w:r w:rsidRPr="006E064D">
        <w:rPr>
          <w:lang w:val="es-PE"/>
        </w:rPr>
        <w:t xml:space="preserve"> much</w:t>
      </w:r>
      <w:r w:rsidR="00F975AA">
        <w:rPr>
          <w:lang w:val="es-PE"/>
        </w:rPr>
        <w:t>a</w:t>
      </w:r>
      <w:r w:rsidRPr="006E064D">
        <w:rPr>
          <w:lang w:val="es-PE"/>
        </w:rPr>
        <w:t xml:space="preserve"> miseria"</w:t>
      </w:r>
      <w:r w:rsidR="00CE65E0">
        <w:rPr>
          <w:lang w:val="es-PE"/>
        </w:rPr>
        <w:t>.</w:t>
      </w:r>
      <w:r w:rsidRPr="006E064D">
        <w:rPr>
          <w:lang w:val="es-PE"/>
        </w:rPr>
        <w:t xml:space="preserve"> </w:t>
      </w:r>
      <w:r w:rsidR="00CE65E0">
        <w:t xml:space="preserve">El </w:t>
      </w:r>
      <w:proofErr w:type="spellStart"/>
      <w:r w:rsidR="00CE65E0" w:rsidRPr="00C10449">
        <w:rPr>
          <w:i/>
          <w:iCs/>
        </w:rPr>
        <w:t>bhikkhu</w:t>
      </w:r>
      <w:proofErr w:type="spellEnd"/>
      <w:r w:rsidR="00CE65E0">
        <w:t xml:space="preserve"> le pidió al </w:t>
      </w:r>
      <w:r w:rsidR="00CE65E0" w:rsidRPr="00641B5B">
        <w:rPr>
          <w:i/>
          <w:iCs/>
        </w:rPr>
        <w:t>Bhagavā</w:t>
      </w:r>
      <w:r w:rsidR="00CE65E0" w:rsidRPr="00641B5B">
        <w:t xml:space="preserve"> </w:t>
      </w:r>
      <w:r w:rsidR="00CE65E0">
        <w:t xml:space="preserve">que explicara lo que acababa de decir. El </w:t>
      </w:r>
      <w:r w:rsidR="00CE65E0" w:rsidRPr="00641B5B">
        <w:rPr>
          <w:i/>
          <w:iCs/>
        </w:rPr>
        <w:t>Bhagavā</w:t>
      </w:r>
      <w:r w:rsidR="00CE65E0" w:rsidRPr="00641B5B">
        <w:t xml:space="preserve"> </w:t>
      </w:r>
      <w:r w:rsidR="00CE65E0">
        <w:t>aclaró entonces lo que se había escabullido y quedado oculto en la memoria debido a los renacimientos</w:t>
      </w:r>
      <w:r w:rsidR="00CE65E0">
        <w:rPr>
          <w:lang w:val="es-PE"/>
        </w:rPr>
        <w:t xml:space="preserve"> y </w:t>
      </w:r>
      <w:r w:rsidR="00F975AA">
        <w:rPr>
          <w:lang w:val="es-PE"/>
        </w:rPr>
        <w:t xml:space="preserve">fue </w:t>
      </w:r>
      <w:r w:rsidRPr="006E064D">
        <w:rPr>
          <w:lang w:val="es-PE"/>
        </w:rPr>
        <w:t xml:space="preserve">así </w:t>
      </w:r>
      <w:r w:rsidR="00F975AA">
        <w:rPr>
          <w:lang w:val="es-PE"/>
        </w:rPr>
        <w:t xml:space="preserve">que narró </w:t>
      </w:r>
      <w:r w:rsidR="00CE65E0">
        <w:rPr>
          <w:lang w:val="es-PE"/>
        </w:rPr>
        <w:t>la siguiente</w:t>
      </w:r>
      <w:r w:rsidRPr="006E064D">
        <w:rPr>
          <w:lang w:val="es-PE"/>
        </w:rPr>
        <w:t xml:space="preserve"> </w:t>
      </w:r>
      <w:r w:rsidR="00F975AA">
        <w:rPr>
          <w:lang w:val="es-PE"/>
        </w:rPr>
        <w:t>historia</w:t>
      </w:r>
      <w:r w:rsidR="00CE65E0">
        <w:rPr>
          <w:lang w:val="es-PE"/>
        </w:rPr>
        <w:t xml:space="preserve"> de un distante pasado</w:t>
      </w:r>
      <w:r w:rsidRPr="006E064D">
        <w:rPr>
          <w:lang w:val="es-PE"/>
        </w:rPr>
        <w:t>.</w:t>
      </w:r>
      <w:r w:rsidR="00DF1D18">
        <w:rPr>
          <w:lang w:val="es-PE"/>
        </w:rPr>
        <w:t xml:space="preserve"> </w:t>
      </w:r>
    </w:p>
    <w:p w14:paraId="65BA16EA" w14:textId="77777777" w:rsidR="00890D9D" w:rsidRPr="00890D9D" w:rsidRDefault="00890D9D" w:rsidP="00890D9D">
      <w:pPr>
        <w:pStyle w:val="PieDePgina0"/>
        <w:rPr>
          <w:sz w:val="16"/>
          <w:szCs w:val="20"/>
          <w:u w:val="single"/>
          <w:lang w:val="es-PE"/>
        </w:rPr>
      </w:pPr>
      <w:r w:rsidRPr="00890D9D">
        <w:rPr>
          <w:sz w:val="16"/>
          <w:szCs w:val="20"/>
          <w:u w:val="single"/>
          <w:lang w:val="es-PE"/>
        </w:rPr>
        <w:t xml:space="preserve">                                                                                   . </w:t>
      </w:r>
    </w:p>
    <w:p w14:paraId="2F0E0DCA" w14:textId="5E983E82" w:rsidR="00890D9D" w:rsidRPr="00890D9D" w:rsidRDefault="00890D9D" w:rsidP="00890D9D">
      <w:pPr>
        <w:pStyle w:val="PieDePgina0"/>
        <w:rPr>
          <w:sz w:val="16"/>
          <w:szCs w:val="20"/>
          <w:lang w:val="es-PE"/>
        </w:rPr>
      </w:pPr>
      <w:r w:rsidRPr="00890D9D">
        <w:rPr>
          <w:sz w:val="16"/>
          <w:szCs w:val="20"/>
          <w:lang w:val="es-PE"/>
        </w:rPr>
        <w:t>1</w:t>
      </w:r>
      <w:r>
        <w:rPr>
          <w:sz w:val="16"/>
          <w:szCs w:val="20"/>
          <w:lang w:val="es-PE"/>
        </w:rPr>
        <w:t>.</w:t>
      </w:r>
      <w:r w:rsidRPr="00890D9D">
        <w:rPr>
          <w:sz w:val="16"/>
          <w:szCs w:val="20"/>
          <w:lang w:val="es-PE"/>
        </w:rPr>
        <w:t xml:space="preserve"> </w:t>
      </w:r>
      <w:r w:rsidR="0002220F" w:rsidRPr="0002220F">
        <w:rPr>
          <w:sz w:val="16"/>
          <w:szCs w:val="20"/>
          <w:lang w:val="es-PE"/>
        </w:rPr>
        <w:t>Ja. №.</w:t>
      </w:r>
      <w:r w:rsidRPr="00890D9D">
        <w:rPr>
          <w:sz w:val="16"/>
          <w:szCs w:val="20"/>
          <w:lang w:val="es-PE"/>
        </w:rPr>
        <w:t xml:space="preserve"> 423, </w:t>
      </w:r>
      <w:r w:rsidRPr="00890D9D">
        <w:rPr>
          <w:i/>
          <w:iCs/>
          <w:sz w:val="16"/>
          <w:szCs w:val="20"/>
          <w:lang w:val="es-PE"/>
        </w:rPr>
        <w:t>infra</w:t>
      </w:r>
      <w:r w:rsidRPr="00890D9D">
        <w:rPr>
          <w:sz w:val="16"/>
          <w:szCs w:val="20"/>
          <w:lang w:val="es-PE"/>
        </w:rPr>
        <w:t>.</w:t>
      </w:r>
    </w:p>
    <w:p w14:paraId="77B3DCD9" w14:textId="77777777" w:rsidR="00890D9D" w:rsidRPr="006E064D" w:rsidRDefault="00890D9D" w:rsidP="006E064D">
      <w:pPr>
        <w:rPr>
          <w:lang w:val="es-PE"/>
        </w:rPr>
      </w:pPr>
    </w:p>
    <w:p w14:paraId="7A568463" w14:textId="77777777" w:rsidR="00B5581A" w:rsidRDefault="00B5581A" w:rsidP="00B5581A">
      <w:pPr>
        <w:jc w:val="center"/>
      </w:pPr>
      <w:r>
        <w:lastRenderedPageBreak/>
        <w:t>--------------------------------------</w:t>
      </w:r>
    </w:p>
    <w:p w14:paraId="655FF277" w14:textId="77777777" w:rsidR="00F054F3" w:rsidRDefault="00EC2CFD" w:rsidP="00F054F3">
      <w:pPr>
        <w:pStyle w:val="NormalHistoria"/>
        <w:rPr>
          <w:lang w:val="es-PE"/>
        </w:rPr>
      </w:pPr>
      <w:r w:rsidRPr="006E064D">
        <w:rPr>
          <w:lang w:val="es-PE"/>
        </w:rPr>
        <w:t xml:space="preserve">Una </w:t>
      </w:r>
      <w:r w:rsidR="006E064D" w:rsidRPr="006E064D">
        <w:rPr>
          <w:lang w:val="es-PE"/>
        </w:rPr>
        <w:t xml:space="preserve">vez, cuando Brahmadatta era </w:t>
      </w:r>
      <w:r w:rsidR="00FC6765">
        <w:rPr>
          <w:lang w:val="es-PE"/>
        </w:rPr>
        <w:t xml:space="preserve">el </w:t>
      </w:r>
      <w:r w:rsidR="00461351">
        <w:rPr>
          <w:lang w:val="es-PE"/>
        </w:rPr>
        <w:t xml:space="preserve">Rey </w:t>
      </w:r>
      <w:r w:rsidR="00FC6765">
        <w:rPr>
          <w:lang w:val="es-PE"/>
        </w:rPr>
        <w:t>de</w:t>
      </w:r>
      <w:r w:rsidR="006E064D" w:rsidRPr="006E064D">
        <w:rPr>
          <w:lang w:val="es-PE"/>
        </w:rPr>
        <w:t xml:space="preserve"> </w:t>
      </w:r>
      <w:proofErr w:type="spellStart"/>
      <w:r w:rsidR="006E064D" w:rsidRPr="006E064D">
        <w:rPr>
          <w:lang w:val="es-PE"/>
        </w:rPr>
        <w:t>Benares</w:t>
      </w:r>
      <w:proofErr w:type="spellEnd"/>
      <w:r w:rsidR="006E064D" w:rsidRPr="006E064D">
        <w:rPr>
          <w:lang w:val="es-PE"/>
        </w:rPr>
        <w:t xml:space="preserve">, el </w:t>
      </w:r>
      <w:r w:rsidR="005A64BD" w:rsidRPr="005A64BD">
        <w:rPr>
          <w:i/>
          <w:lang w:val="es-PE"/>
        </w:rPr>
        <w:t>Bodhisatta</w:t>
      </w:r>
      <w:r w:rsidR="006E064D" w:rsidRPr="006E064D">
        <w:rPr>
          <w:lang w:val="es-PE"/>
        </w:rPr>
        <w:t xml:space="preserve"> </w:t>
      </w:r>
      <w:r w:rsidR="00FC6765">
        <w:rPr>
          <w:lang w:val="es-PE"/>
        </w:rPr>
        <w:t>re</w:t>
      </w:r>
      <w:r w:rsidR="006E064D" w:rsidRPr="006E064D">
        <w:rPr>
          <w:lang w:val="es-PE"/>
        </w:rPr>
        <w:t xml:space="preserve">nació en una familia de </w:t>
      </w:r>
      <w:r w:rsidR="006E064D" w:rsidRPr="00FC6765">
        <w:rPr>
          <w:i/>
          <w:iCs/>
          <w:lang w:val="es-PE"/>
        </w:rPr>
        <w:t>brahmanes</w:t>
      </w:r>
      <w:r w:rsidR="006E064D" w:rsidRPr="006E064D">
        <w:rPr>
          <w:lang w:val="es-PE"/>
        </w:rPr>
        <w:t xml:space="preserve"> en un pueblo de </w:t>
      </w:r>
      <w:r w:rsidR="00F9755F">
        <w:rPr>
          <w:lang w:val="es-PE"/>
        </w:rPr>
        <w:t>dicho</w:t>
      </w:r>
      <w:r w:rsidR="006E064D" w:rsidRPr="006E064D">
        <w:rPr>
          <w:lang w:val="es-PE"/>
        </w:rPr>
        <w:t xml:space="preserve"> país. Cuando creció, aprendió las artes [249] en </w:t>
      </w:r>
      <w:proofErr w:type="spellStart"/>
      <w:r w:rsidR="006E064D" w:rsidRPr="006E064D">
        <w:rPr>
          <w:lang w:val="es-PE"/>
        </w:rPr>
        <w:t>Takkasilā</w:t>
      </w:r>
      <w:proofErr w:type="spellEnd"/>
      <w:r w:rsidR="006E064D" w:rsidRPr="006E064D">
        <w:rPr>
          <w:lang w:val="es-PE"/>
        </w:rPr>
        <w:t>, se convirtió en asceta y</w:t>
      </w:r>
      <w:r w:rsidR="00F9755F">
        <w:rPr>
          <w:lang w:val="es-PE"/>
        </w:rPr>
        <w:t>,</w:t>
      </w:r>
      <w:r w:rsidR="006E064D" w:rsidRPr="006E064D">
        <w:rPr>
          <w:lang w:val="es-PE"/>
        </w:rPr>
        <w:t xml:space="preserve"> </w:t>
      </w:r>
      <w:r w:rsidR="00745413">
        <w:rPr>
          <w:lang w:val="es-PE"/>
        </w:rPr>
        <w:t>desarrollando</w:t>
      </w:r>
      <w:r w:rsidR="006E064D" w:rsidRPr="006E064D">
        <w:rPr>
          <w:lang w:val="es-PE"/>
        </w:rPr>
        <w:t xml:space="preserve"> </w:t>
      </w:r>
      <w:r w:rsidR="00F9755F">
        <w:rPr>
          <w:lang w:val="es-PE"/>
        </w:rPr>
        <w:t xml:space="preserve">las </w:t>
      </w:r>
      <w:r w:rsidR="00F9755F" w:rsidRPr="00F9755F">
        <w:rPr>
          <w:i/>
          <w:iCs/>
          <w:lang w:val="es-PE"/>
        </w:rPr>
        <w:t>Cinco Facultades Sobrenaturales</w:t>
      </w:r>
      <w:r w:rsidR="00F9755F">
        <w:rPr>
          <w:lang w:val="es-PE"/>
        </w:rPr>
        <w:t xml:space="preserve"> y las </w:t>
      </w:r>
      <w:r w:rsidR="00F9755F" w:rsidRPr="00F9755F">
        <w:rPr>
          <w:i/>
          <w:iCs/>
          <w:lang w:val="es-PE"/>
        </w:rPr>
        <w:t>Ocho Absorciones</w:t>
      </w:r>
      <w:r w:rsidR="00F9755F">
        <w:rPr>
          <w:lang w:val="es-PE"/>
        </w:rPr>
        <w:t xml:space="preserve"> </w:t>
      </w:r>
      <w:r w:rsidR="006E064D" w:rsidRPr="006E064D">
        <w:rPr>
          <w:lang w:val="es-PE"/>
        </w:rPr>
        <w:t xml:space="preserve">vivió de </w:t>
      </w:r>
      <w:r w:rsidR="00FC6765">
        <w:rPr>
          <w:lang w:val="es-PE"/>
        </w:rPr>
        <w:t xml:space="preserve">la </w:t>
      </w:r>
      <w:r w:rsidR="006E064D" w:rsidRPr="006E064D">
        <w:rPr>
          <w:lang w:val="es-PE"/>
        </w:rPr>
        <w:t xml:space="preserve">raíces y frutos </w:t>
      </w:r>
      <w:r w:rsidR="00FC6765">
        <w:rPr>
          <w:lang w:val="es-PE"/>
        </w:rPr>
        <w:t xml:space="preserve">de </w:t>
      </w:r>
      <w:r w:rsidR="006E064D" w:rsidRPr="006E064D">
        <w:rPr>
          <w:lang w:val="es-PE"/>
        </w:rPr>
        <w:t>l</w:t>
      </w:r>
      <w:r w:rsidR="00FC6765">
        <w:rPr>
          <w:lang w:val="es-PE"/>
        </w:rPr>
        <w:t>os</w:t>
      </w:r>
      <w:r w:rsidR="006E064D" w:rsidRPr="006E064D">
        <w:rPr>
          <w:lang w:val="es-PE"/>
        </w:rPr>
        <w:t xml:space="preserve"> </w:t>
      </w:r>
      <w:proofErr w:type="spellStart"/>
      <w:r w:rsidR="00F9755F" w:rsidRPr="00F9755F">
        <w:rPr>
          <w:lang w:val="es-PE"/>
        </w:rPr>
        <w:t>Himālayas</w:t>
      </w:r>
      <w:proofErr w:type="spellEnd"/>
      <w:r w:rsidR="006E064D" w:rsidRPr="006E064D">
        <w:rPr>
          <w:lang w:val="es-PE"/>
        </w:rPr>
        <w:t xml:space="preserve">. </w:t>
      </w:r>
      <w:r w:rsidR="003062CC">
        <w:rPr>
          <w:lang w:val="es-PE"/>
        </w:rPr>
        <w:t>Durante</w:t>
      </w:r>
      <w:r w:rsidR="006E064D" w:rsidRPr="006E064D">
        <w:rPr>
          <w:lang w:val="es-PE"/>
        </w:rPr>
        <w:t xml:space="preserve"> es</w:t>
      </w:r>
      <w:r w:rsidR="00741C0A">
        <w:rPr>
          <w:lang w:val="es-PE"/>
        </w:rPr>
        <w:t>a</w:t>
      </w:r>
      <w:r w:rsidR="006E064D" w:rsidRPr="006E064D">
        <w:rPr>
          <w:lang w:val="es-PE"/>
        </w:rPr>
        <w:t xml:space="preserve"> </w:t>
      </w:r>
      <w:r w:rsidR="00741C0A">
        <w:rPr>
          <w:lang w:val="es-PE"/>
        </w:rPr>
        <w:t>era</w:t>
      </w:r>
      <w:r w:rsidR="004B387B">
        <w:rPr>
          <w:lang w:val="es-PE"/>
        </w:rPr>
        <w:t>,</w:t>
      </w:r>
      <w:r w:rsidR="006E064D" w:rsidRPr="006E064D">
        <w:rPr>
          <w:lang w:val="es-PE"/>
        </w:rPr>
        <w:t xml:space="preserve"> un ser de perfecto</w:t>
      </w:r>
      <w:r w:rsidR="003062CC">
        <w:rPr>
          <w:lang w:val="es-PE"/>
        </w:rPr>
        <w:t>s</w:t>
      </w:r>
      <w:r w:rsidR="006E064D" w:rsidRPr="006E064D">
        <w:rPr>
          <w:lang w:val="es-PE"/>
        </w:rPr>
        <w:t xml:space="preserve"> mérito</w:t>
      </w:r>
      <w:r w:rsidR="003062CC">
        <w:rPr>
          <w:lang w:val="es-PE"/>
        </w:rPr>
        <w:t>s</w:t>
      </w:r>
      <w:r w:rsidR="006E064D" w:rsidRPr="006E064D">
        <w:rPr>
          <w:lang w:val="es-PE"/>
        </w:rPr>
        <w:t xml:space="preserve"> cayó del </w:t>
      </w:r>
      <w:r w:rsidR="006E064D" w:rsidRPr="003062CC">
        <w:rPr>
          <w:i/>
          <w:iCs/>
          <w:lang w:val="es-PE"/>
        </w:rPr>
        <w:t>Cielo de los Treinta y Tre</w:t>
      </w:r>
      <w:r w:rsidR="006E064D" w:rsidRPr="006E064D">
        <w:rPr>
          <w:lang w:val="es-PE"/>
        </w:rPr>
        <w:t xml:space="preserve">s y fue concebido como una niña dentro de un loto en un </w:t>
      </w:r>
      <w:r w:rsidR="003062CC">
        <w:rPr>
          <w:lang w:val="es-PE"/>
        </w:rPr>
        <w:t>lago</w:t>
      </w:r>
      <w:r w:rsidR="006E064D" w:rsidRPr="006E064D">
        <w:rPr>
          <w:lang w:val="es-PE"/>
        </w:rPr>
        <w:t xml:space="preserve">: cuando los otros lotos envejecieron y </w:t>
      </w:r>
      <w:r w:rsidR="008E2031">
        <w:rPr>
          <w:lang w:val="es-PE"/>
        </w:rPr>
        <w:t>murieron</w:t>
      </w:r>
      <w:r w:rsidR="006E064D" w:rsidRPr="006E064D">
        <w:rPr>
          <w:lang w:val="es-PE"/>
        </w:rPr>
        <w:t xml:space="preserve">, aquél se engrandeció y se </w:t>
      </w:r>
      <w:r w:rsidR="008E2031">
        <w:rPr>
          <w:lang w:val="es-PE"/>
        </w:rPr>
        <w:t>irguió</w:t>
      </w:r>
      <w:r w:rsidR="006E064D" w:rsidRPr="006E064D">
        <w:rPr>
          <w:lang w:val="es-PE"/>
        </w:rPr>
        <w:t xml:space="preserve">. El </w:t>
      </w:r>
      <w:r w:rsidR="003062CC" w:rsidRPr="003062CC">
        <w:rPr>
          <w:i/>
          <w:iCs/>
          <w:lang w:val="es-PE"/>
        </w:rPr>
        <w:t>Asceta</w:t>
      </w:r>
      <w:r w:rsidR="003062CC" w:rsidRPr="006E064D">
        <w:rPr>
          <w:lang w:val="es-PE"/>
        </w:rPr>
        <w:t xml:space="preserve"> </w:t>
      </w:r>
      <w:r w:rsidR="006E064D" w:rsidRPr="006E064D">
        <w:rPr>
          <w:lang w:val="es-PE"/>
        </w:rPr>
        <w:t xml:space="preserve">que </w:t>
      </w:r>
      <w:r w:rsidR="008E2031">
        <w:rPr>
          <w:lang w:val="es-PE"/>
        </w:rPr>
        <w:t xml:space="preserve">llegaba siempre </w:t>
      </w:r>
      <w:r w:rsidR="006E064D" w:rsidRPr="006E064D">
        <w:rPr>
          <w:lang w:val="es-PE"/>
        </w:rPr>
        <w:t xml:space="preserve">a bañarse vio </w:t>
      </w:r>
      <w:r w:rsidR="00AE477C">
        <w:rPr>
          <w:lang w:val="es-PE"/>
        </w:rPr>
        <w:t xml:space="preserve">la flor </w:t>
      </w:r>
      <w:r w:rsidR="006E064D" w:rsidRPr="006E064D">
        <w:rPr>
          <w:lang w:val="es-PE"/>
        </w:rPr>
        <w:t xml:space="preserve">y pensó: "Los otros lotos </w:t>
      </w:r>
      <w:r w:rsidR="008E2031">
        <w:rPr>
          <w:lang w:val="es-PE"/>
        </w:rPr>
        <w:t>ha</w:t>
      </w:r>
      <w:r w:rsidR="00AE477C">
        <w:rPr>
          <w:lang w:val="es-PE"/>
        </w:rPr>
        <w:t>n</w:t>
      </w:r>
      <w:r w:rsidR="008E2031">
        <w:rPr>
          <w:lang w:val="es-PE"/>
        </w:rPr>
        <w:t xml:space="preserve"> muerto</w:t>
      </w:r>
      <w:r w:rsidR="006E064D" w:rsidRPr="006E064D">
        <w:rPr>
          <w:lang w:val="es-PE"/>
        </w:rPr>
        <w:t xml:space="preserve">, pero </w:t>
      </w:r>
      <w:r w:rsidR="008E2031">
        <w:rPr>
          <w:lang w:val="es-PE"/>
        </w:rPr>
        <w:t>é</w:t>
      </w:r>
      <w:r w:rsidR="006E064D" w:rsidRPr="006E064D">
        <w:rPr>
          <w:lang w:val="es-PE"/>
        </w:rPr>
        <w:t xml:space="preserve">ste se ha hecho grande y se mantiene </w:t>
      </w:r>
      <w:r w:rsidR="008E2031">
        <w:rPr>
          <w:lang w:val="es-PE"/>
        </w:rPr>
        <w:t>erguido</w:t>
      </w:r>
      <w:r w:rsidR="006E064D" w:rsidRPr="006E064D">
        <w:rPr>
          <w:lang w:val="es-PE"/>
        </w:rPr>
        <w:t>; ¿por qué</w:t>
      </w:r>
      <w:r w:rsidR="00AE477C">
        <w:rPr>
          <w:lang w:val="es-PE"/>
        </w:rPr>
        <w:t xml:space="preserve"> será</w:t>
      </w:r>
      <w:r w:rsidR="006E064D" w:rsidRPr="006E064D">
        <w:rPr>
          <w:lang w:val="es-PE"/>
        </w:rPr>
        <w:t>?" Entonces</w:t>
      </w:r>
      <w:r w:rsidR="003062CC">
        <w:rPr>
          <w:lang w:val="es-PE"/>
        </w:rPr>
        <w:t>,</w:t>
      </w:r>
      <w:r w:rsidR="006E064D" w:rsidRPr="006E064D">
        <w:rPr>
          <w:lang w:val="es-PE"/>
        </w:rPr>
        <w:t xml:space="preserve"> se puso su traje de baño y se acercó a él, luego, abriendo el loto, vio a la niña. Sintiéndose </w:t>
      </w:r>
      <w:r w:rsidR="00835261">
        <w:rPr>
          <w:lang w:val="es-PE"/>
        </w:rPr>
        <w:t xml:space="preserve">atraído </w:t>
      </w:r>
      <w:r w:rsidR="006E064D" w:rsidRPr="006E064D">
        <w:rPr>
          <w:lang w:val="es-PE"/>
        </w:rPr>
        <w:t xml:space="preserve">hacia ella como a una hija, la llevó a su choza y la cuidó. Cuando llegó a los dieciséis años, </w:t>
      </w:r>
      <w:r w:rsidR="001D6666">
        <w:rPr>
          <w:lang w:val="es-PE"/>
        </w:rPr>
        <w:t xml:space="preserve">ella </w:t>
      </w:r>
      <w:r w:rsidR="006E064D" w:rsidRPr="006E064D">
        <w:rPr>
          <w:lang w:val="es-PE"/>
        </w:rPr>
        <w:t>era hermosa y</w:t>
      </w:r>
      <w:r w:rsidR="001D6666">
        <w:rPr>
          <w:lang w:val="es-PE"/>
        </w:rPr>
        <w:t>,</w:t>
      </w:r>
      <w:r w:rsidR="006E064D" w:rsidRPr="006E064D">
        <w:rPr>
          <w:lang w:val="es-PE"/>
        </w:rPr>
        <w:t xml:space="preserve"> en su belleza</w:t>
      </w:r>
      <w:r w:rsidR="001D6666">
        <w:rPr>
          <w:lang w:val="es-PE"/>
        </w:rPr>
        <w:t>,</w:t>
      </w:r>
      <w:r w:rsidR="006E064D" w:rsidRPr="006E064D">
        <w:rPr>
          <w:lang w:val="es-PE"/>
        </w:rPr>
        <w:t xml:space="preserve"> sobrepasó el color </w:t>
      </w:r>
      <w:r w:rsidR="00AE477C">
        <w:rPr>
          <w:lang w:val="es-PE"/>
        </w:rPr>
        <w:t>humano</w:t>
      </w:r>
      <w:r w:rsidR="006E064D" w:rsidRPr="006E064D">
        <w:rPr>
          <w:lang w:val="es-PE"/>
        </w:rPr>
        <w:t xml:space="preserve">, pero no alcanzó el color de los dioses. </w:t>
      </w:r>
      <w:r w:rsidR="006E064D" w:rsidRPr="00835261">
        <w:rPr>
          <w:i/>
          <w:iCs/>
          <w:lang w:val="es-PE"/>
        </w:rPr>
        <w:t>Sakka</w:t>
      </w:r>
      <w:r w:rsidR="006E064D" w:rsidRPr="006E064D">
        <w:rPr>
          <w:lang w:val="es-PE"/>
        </w:rPr>
        <w:t xml:space="preserve"> </w:t>
      </w:r>
      <w:r w:rsidR="00835261">
        <w:rPr>
          <w:lang w:val="es-PE"/>
        </w:rPr>
        <w:t>llegó para aguardar por e</w:t>
      </w:r>
      <w:r w:rsidR="006E064D" w:rsidRPr="006E064D">
        <w:rPr>
          <w:lang w:val="es-PE"/>
        </w:rPr>
        <w:t xml:space="preserve">l </w:t>
      </w:r>
      <w:r w:rsidR="005A64BD" w:rsidRPr="005A64BD">
        <w:rPr>
          <w:i/>
          <w:lang w:val="es-PE"/>
        </w:rPr>
        <w:t>Bodhisatta</w:t>
      </w:r>
      <w:r w:rsidR="006E064D" w:rsidRPr="006E064D">
        <w:rPr>
          <w:lang w:val="es-PE"/>
        </w:rPr>
        <w:t xml:space="preserve">. Vio a la doncella, preguntó </w:t>
      </w:r>
      <w:r w:rsidR="001D6666">
        <w:rPr>
          <w:lang w:val="es-PE"/>
        </w:rPr>
        <w:t xml:space="preserve">al respecto </w:t>
      </w:r>
      <w:r w:rsidR="006E064D" w:rsidRPr="006E064D">
        <w:rPr>
          <w:lang w:val="es-PE"/>
        </w:rPr>
        <w:t>y se le dijo de qué manera la había encontrad</w:t>
      </w:r>
      <w:r w:rsidR="00AE477C">
        <w:rPr>
          <w:lang w:val="es-PE"/>
        </w:rPr>
        <w:t>o</w:t>
      </w:r>
      <w:r w:rsidR="001D6666">
        <w:rPr>
          <w:lang w:val="es-PE"/>
        </w:rPr>
        <w:t>;</w:t>
      </w:r>
      <w:r w:rsidR="006E064D" w:rsidRPr="006E064D">
        <w:rPr>
          <w:lang w:val="es-PE"/>
        </w:rPr>
        <w:t xml:space="preserve"> </w:t>
      </w:r>
      <w:r w:rsidR="001D6666">
        <w:rPr>
          <w:lang w:val="es-PE"/>
        </w:rPr>
        <w:t xml:space="preserve">entonces, </w:t>
      </w:r>
      <w:r w:rsidR="00015657">
        <w:rPr>
          <w:lang w:val="es-PE"/>
        </w:rPr>
        <w:t xml:space="preserve">él </w:t>
      </w:r>
      <w:r w:rsidR="006E064D" w:rsidRPr="006E064D">
        <w:rPr>
          <w:lang w:val="es-PE"/>
        </w:rPr>
        <w:t xml:space="preserve">preguntó: "¿Qué </w:t>
      </w:r>
      <w:r w:rsidR="0016795E">
        <w:rPr>
          <w:lang w:val="es-PE"/>
        </w:rPr>
        <w:t>necesita</w:t>
      </w:r>
      <w:r w:rsidR="006E064D" w:rsidRPr="006E064D">
        <w:rPr>
          <w:lang w:val="es-PE"/>
        </w:rPr>
        <w:t xml:space="preserve">?" "Un lugar de residencia y </w:t>
      </w:r>
      <w:r w:rsidR="001D6666">
        <w:rPr>
          <w:lang w:val="es-PE"/>
        </w:rPr>
        <w:t xml:space="preserve">un </w:t>
      </w:r>
      <w:r w:rsidR="006E064D" w:rsidRPr="006E064D">
        <w:rPr>
          <w:lang w:val="es-PE"/>
        </w:rPr>
        <w:t xml:space="preserve">suministro de ropa, adornos y alimentos, </w:t>
      </w:r>
      <w:r w:rsidR="005167A3">
        <w:rPr>
          <w:lang w:val="es-PE"/>
        </w:rPr>
        <w:t>¡</w:t>
      </w:r>
      <w:r w:rsidR="006E064D" w:rsidRPr="006E064D">
        <w:rPr>
          <w:lang w:val="es-PE"/>
        </w:rPr>
        <w:t>oh</w:t>
      </w:r>
      <w:r w:rsidR="005167A3">
        <w:rPr>
          <w:lang w:val="es-PE"/>
        </w:rPr>
        <w:t>!</w:t>
      </w:r>
      <w:r w:rsidR="006E064D" w:rsidRPr="006E064D">
        <w:rPr>
          <w:lang w:val="es-PE"/>
        </w:rPr>
        <w:t xml:space="preserve"> </w:t>
      </w:r>
      <w:r w:rsidR="005167A3" w:rsidRPr="006E064D">
        <w:rPr>
          <w:lang w:val="es-PE"/>
        </w:rPr>
        <w:t>Señor</w:t>
      </w:r>
      <w:r w:rsidR="006E064D" w:rsidRPr="006E064D">
        <w:rPr>
          <w:lang w:val="es-PE"/>
        </w:rPr>
        <w:t xml:space="preserve">". Él respondió: "Muy bien, </w:t>
      </w:r>
      <w:r w:rsidR="005167A3" w:rsidRPr="006E064D">
        <w:rPr>
          <w:lang w:val="es-PE"/>
        </w:rPr>
        <w:t>Señor</w:t>
      </w:r>
      <w:r w:rsidR="006E064D" w:rsidRPr="006E064D">
        <w:rPr>
          <w:lang w:val="es-PE"/>
        </w:rPr>
        <w:t xml:space="preserve">", y creó un palacio de cristal para su </w:t>
      </w:r>
      <w:r w:rsidR="005167A3">
        <w:rPr>
          <w:lang w:val="es-PE"/>
        </w:rPr>
        <w:t>residencia</w:t>
      </w:r>
      <w:r w:rsidR="006E064D" w:rsidRPr="006E064D">
        <w:rPr>
          <w:lang w:val="es-PE"/>
        </w:rPr>
        <w:t>, hizo para ella una cama, vestido</w:t>
      </w:r>
      <w:r w:rsidR="004267A0">
        <w:rPr>
          <w:lang w:val="es-PE"/>
        </w:rPr>
        <w:t>s</w:t>
      </w:r>
      <w:r w:rsidR="006E064D" w:rsidRPr="006E064D">
        <w:rPr>
          <w:lang w:val="es-PE"/>
        </w:rPr>
        <w:t xml:space="preserve"> y adorno</w:t>
      </w:r>
      <w:r w:rsidR="005167A3">
        <w:rPr>
          <w:lang w:val="es-PE"/>
        </w:rPr>
        <w:t>s</w:t>
      </w:r>
      <w:r w:rsidR="006E064D" w:rsidRPr="006E064D">
        <w:rPr>
          <w:lang w:val="es-PE"/>
        </w:rPr>
        <w:t>, comida y bebida divina. El palacio descendía y descansaba en el suelo cuando ella subía; cuando ella sub</w:t>
      </w:r>
      <w:r w:rsidR="00AE477C">
        <w:rPr>
          <w:lang w:val="es-PE"/>
        </w:rPr>
        <w:t>ía</w:t>
      </w:r>
      <w:r w:rsidR="00312AE9">
        <w:rPr>
          <w:lang w:val="es-PE"/>
        </w:rPr>
        <w:t xml:space="preserve"> a él</w:t>
      </w:r>
      <w:r w:rsidR="006E064D" w:rsidRPr="006E064D">
        <w:rPr>
          <w:lang w:val="es-PE"/>
        </w:rPr>
        <w:t>, ascend</w:t>
      </w:r>
      <w:r w:rsidR="004267A0">
        <w:rPr>
          <w:lang w:val="es-PE"/>
        </w:rPr>
        <w:t>ía</w:t>
      </w:r>
      <w:r w:rsidR="006E064D" w:rsidRPr="006E064D">
        <w:rPr>
          <w:lang w:val="es-PE"/>
        </w:rPr>
        <w:t xml:space="preserve"> y se </w:t>
      </w:r>
      <w:r w:rsidR="0016795E">
        <w:rPr>
          <w:lang w:val="es-PE"/>
        </w:rPr>
        <w:t xml:space="preserve">suspendía </w:t>
      </w:r>
      <w:r w:rsidR="006E064D" w:rsidRPr="006E064D">
        <w:rPr>
          <w:lang w:val="es-PE"/>
        </w:rPr>
        <w:t xml:space="preserve">en el aire. </w:t>
      </w:r>
      <w:r w:rsidR="0057353A">
        <w:rPr>
          <w:lang w:val="es-PE"/>
        </w:rPr>
        <w:t>Ella h</w:t>
      </w:r>
      <w:r w:rsidR="006E064D" w:rsidRPr="006E064D">
        <w:rPr>
          <w:lang w:val="es-PE"/>
        </w:rPr>
        <w:t xml:space="preserve">izo varios servicios al </w:t>
      </w:r>
      <w:r w:rsidR="005A64BD" w:rsidRPr="005A64BD">
        <w:rPr>
          <w:i/>
          <w:lang w:val="es-PE"/>
        </w:rPr>
        <w:t>Bodhisatta</w:t>
      </w:r>
      <w:r w:rsidR="006E064D" w:rsidRPr="006E064D">
        <w:rPr>
          <w:lang w:val="es-PE"/>
        </w:rPr>
        <w:t xml:space="preserve"> mientras viv</w:t>
      </w:r>
      <w:r w:rsidR="00BC0DFA">
        <w:rPr>
          <w:lang w:val="es-PE"/>
        </w:rPr>
        <w:t>ió</w:t>
      </w:r>
      <w:r w:rsidR="006E064D" w:rsidRPr="006E064D">
        <w:rPr>
          <w:lang w:val="es-PE"/>
        </w:rPr>
        <w:t xml:space="preserve"> en el palacio. Un guardabosques vio esto y preguntó: "¿Qué es esta persona para usted, </w:t>
      </w:r>
      <w:r w:rsidR="0057353A" w:rsidRPr="006E064D">
        <w:rPr>
          <w:lang w:val="es-PE"/>
        </w:rPr>
        <w:t>Señor</w:t>
      </w:r>
      <w:r w:rsidR="006E064D" w:rsidRPr="006E064D">
        <w:rPr>
          <w:lang w:val="es-PE"/>
        </w:rPr>
        <w:t>?" "</w:t>
      </w:r>
      <w:r w:rsidR="00312AE9">
        <w:rPr>
          <w:lang w:val="es-PE"/>
        </w:rPr>
        <w:t>Es m</w:t>
      </w:r>
      <w:r w:rsidR="006E064D" w:rsidRPr="006E064D">
        <w:rPr>
          <w:lang w:val="es-PE"/>
        </w:rPr>
        <w:t>i hija." Así que</w:t>
      </w:r>
      <w:r w:rsidR="00BC0DFA">
        <w:rPr>
          <w:lang w:val="es-PE"/>
        </w:rPr>
        <w:t>,</w:t>
      </w:r>
      <w:r w:rsidR="006E064D" w:rsidRPr="006E064D">
        <w:rPr>
          <w:lang w:val="es-PE"/>
        </w:rPr>
        <w:t xml:space="preserve"> </w:t>
      </w:r>
      <w:r w:rsidR="0057353A">
        <w:rPr>
          <w:lang w:val="es-PE"/>
        </w:rPr>
        <w:t xml:space="preserve">al regresar </w:t>
      </w:r>
      <w:r w:rsidR="006E064D" w:rsidRPr="006E064D">
        <w:rPr>
          <w:lang w:val="es-PE"/>
        </w:rPr>
        <w:t xml:space="preserve">a </w:t>
      </w:r>
      <w:proofErr w:type="spellStart"/>
      <w:r w:rsidR="0058784D">
        <w:rPr>
          <w:lang w:val="es-PE"/>
        </w:rPr>
        <w:t>Benares</w:t>
      </w:r>
      <w:proofErr w:type="spellEnd"/>
      <w:r w:rsidR="00BC0DFA">
        <w:rPr>
          <w:lang w:val="es-PE"/>
        </w:rPr>
        <w:t>,</w:t>
      </w:r>
      <w:r w:rsidR="006E064D" w:rsidRPr="006E064D">
        <w:rPr>
          <w:lang w:val="es-PE"/>
        </w:rPr>
        <w:t xml:space="preserve"> </w:t>
      </w:r>
      <w:r w:rsidR="0057353A">
        <w:rPr>
          <w:lang w:val="es-PE"/>
        </w:rPr>
        <w:t>se</w:t>
      </w:r>
      <w:r w:rsidR="006E064D" w:rsidRPr="006E064D">
        <w:rPr>
          <w:lang w:val="es-PE"/>
        </w:rPr>
        <w:t xml:space="preserve"> l</w:t>
      </w:r>
      <w:r w:rsidR="0057353A">
        <w:rPr>
          <w:lang w:val="es-PE"/>
        </w:rPr>
        <w:t>o</w:t>
      </w:r>
      <w:r w:rsidR="006E064D" w:rsidRPr="006E064D">
        <w:rPr>
          <w:lang w:val="es-PE"/>
        </w:rPr>
        <w:t xml:space="preserve"> </w:t>
      </w:r>
      <w:r w:rsidR="0057353A">
        <w:rPr>
          <w:lang w:val="es-PE"/>
        </w:rPr>
        <w:t xml:space="preserve">contó </w:t>
      </w:r>
      <w:r w:rsidR="006E064D" w:rsidRPr="006E064D">
        <w:rPr>
          <w:lang w:val="es-PE"/>
        </w:rPr>
        <w:t xml:space="preserve">al </w:t>
      </w:r>
      <w:r w:rsidR="0057353A" w:rsidRPr="006E064D">
        <w:rPr>
          <w:lang w:val="es-PE"/>
        </w:rPr>
        <w:t>Rey</w:t>
      </w:r>
      <w:r w:rsidR="006E064D" w:rsidRPr="006E064D">
        <w:rPr>
          <w:lang w:val="es-PE"/>
        </w:rPr>
        <w:t>: "</w:t>
      </w:r>
      <w:r w:rsidR="0057353A">
        <w:rPr>
          <w:lang w:val="es-PE"/>
        </w:rPr>
        <w:t>¡</w:t>
      </w:r>
      <w:r w:rsidR="006E064D" w:rsidRPr="006E064D">
        <w:rPr>
          <w:lang w:val="es-PE"/>
        </w:rPr>
        <w:t>Oh</w:t>
      </w:r>
      <w:r w:rsidR="0057353A">
        <w:rPr>
          <w:lang w:val="es-PE"/>
        </w:rPr>
        <w:t>!</w:t>
      </w:r>
      <w:r w:rsidR="006E064D" w:rsidRPr="006E064D">
        <w:rPr>
          <w:lang w:val="es-PE"/>
        </w:rPr>
        <w:t xml:space="preserve">, </w:t>
      </w:r>
      <w:r w:rsidR="0057353A" w:rsidRPr="006E064D">
        <w:rPr>
          <w:lang w:val="es-PE"/>
        </w:rPr>
        <w:t>Rey</w:t>
      </w:r>
      <w:r w:rsidR="006E064D" w:rsidRPr="006E064D">
        <w:rPr>
          <w:lang w:val="es-PE"/>
        </w:rPr>
        <w:t xml:space="preserve">, he visto en </w:t>
      </w:r>
      <w:r w:rsidR="0057353A">
        <w:rPr>
          <w:lang w:val="es-PE"/>
        </w:rPr>
        <w:t xml:space="preserve">los </w:t>
      </w:r>
      <w:proofErr w:type="spellStart"/>
      <w:r w:rsidR="00BC0DFA" w:rsidRPr="00BC0DFA">
        <w:rPr>
          <w:lang w:val="es-PE"/>
        </w:rPr>
        <w:t>Himālayas</w:t>
      </w:r>
      <w:proofErr w:type="spellEnd"/>
      <w:r w:rsidR="00BC0DFA">
        <w:rPr>
          <w:lang w:val="es-PE"/>
        </w:rPr>
        <w:t xml:space="preserve"> </w:t>
      </w:r>
      <w:r w:rsidR="006E064D" w:rsidRPr="006E064D">
        <w:rPr>
          <w:lang w:val="es-PE"/>
        </w:rPr>
        <w:t>a la hija de cierto asceta</w:t>
      </w:r>
      <w:r w:rsidR="00F054F3">
        <w:rPr>
          <w:lang w:val="es-PE"/>
        </w:rPr>
        <w:t>,</w:t>
      </w:r>
      <w:r w:rsidR="006E064D" w:rsidRPr="006E064D">
        <w:rPr>
          <w:lang w:val="es-PE"/>
        </w:rPr>
        <w:t xml:space="preserve"> </w:t>
      </w:r>
      <w:r w:rsidR="00F054F3">
        <w:rPr>
          <w:lang w:val="es-PE"/>
        </w:rPr>
        <w:t xml:space="preserve">es </w:t>
      </w:r>
      <w:r w:rsidR="006E064D" w:rsidRPr="006E064D">
        <w:rPr>
          <w:lang w:val="es-PE"/>
        </w:rPr>
        <w:t xml:space="preserve">de </w:t>
      </w:r>
      <w:r w:rsidR="0057353A">
        <w:rPr>
          <w:lang w:val="es-PE"/>
        </w:rPr>
        <w:t xml:space="preserve">considerable </w:t>
      </w:r>
      <w:r w:rsidR="006E064D" w:rsidRPr="006E064D">
        <w:rPr>
          <w:lang w:val="es-PE"/>
        </w:rPr>
        <w:t xml:space="preserve">belleza". El </w:t>
      </w:r>
      <w:r w:rsidR="00461351">
        <w:rPr>
          <w:lang w:val="es-PE"/>
        </w:rPr>
        <w:t xml:space="preserve">Rey </w:t>
      </w:r>
      <w:r w:rsidR="006E064D" w:rsidRPr="006E064D">
        <w:rPr>
          <w:lang w:val="es-PE"/>
        </w:rPr>
        <w:t>fue sorprendido al oír esto y</w:t>
      </w:r>
      <w:r w:rsidR="00312AE9">
        <w:rPr>
          <w:lang w:val="es-PE"/>
        </w:rPr>
        <w:t>,</w:t>
      </w:r>
      <w:r w:rsidR="006E064D" w:rsidRPr="006E064D">
        <w:rPr>
          <w:lang w:val="es-PE"/>
        </w:rPr>
        <w:t xml:space="preserve"> haciendo al guardabosques su guía</w:t>
      </w:r>
      <w:r w:rsidR="00312AE9">
        <w:rPr>
          <w:lang w:val="es-PE"/>
        </w:rPr>
        <w:t>,</w:t>
      </w:r>
      <w:r w:rsidR="006E064D" w:rsidRPr="006E064D">
        <w:rPr>
          <w:lang w:val="es-PE"/>
        </w:rPr>
        <w:t xml:space="preserve"> con un ejército de las cuatro divisiones </w:t>
      </w:r>
      <w:r w:rsidR="00F054F3">
        <w:rPr>
          <w:lang w:val="es-PE"/>
        </w:rPr>
        <w:t xml:space="preserve">se dirigió hacia </w:t>
      </w:r>
      <w:r w:rsidR="006E064D" w:rsidRPr="006E064D">
        <w:rPr>
          <w:lang w:val="es-PE"/>
        </w:rPr>
        <w:t>aquel lugar y</w:t>
      </w:r>
      <w:r w:rsidR="00F054F3">
        <w:rPr>
          <w:lang w:val="es-PE"/>
        </w:rPr>
        <w:t>,</w:t>
      </w:r>
      <w:r w:rsidR="006E064D" w:rsidRPr="006E064D">
        <w:rPr>
          <w:lang w:val="es-PE"/>
        </w:rPr>
        <w:t xml:space="preserve"> armando </w:t>
      </w:r>
      <w:r w:rsidR="0057353A">
        <w:rPr>
          <w:lang w:val="es-PE"/>
        </w:rPr>
        <w:t xml:space="preserve">un </w:t>
      </w:r>
      <w:r w:rsidR="006E064D" w:rsidRPr="006E064D">
        <w:rPr>
          <w:lang w:val="es-PE"/>
        </w:rPr>
        <w:t>campamento</w:t>
      </w:r>
      <w:r w:rsidR="00F054F3">
        <w:rPr>
          <w:lang w:val="es-PE"/>
        </w:rPr>
        <w:t>,</w:t>
      </w:r>
      <w:r w:rsidR="006E064D" w:rsidRPr="006E064D">
        <w:rPr>
          <w:lang w:val="es-PE"/>
        </w:rPr>
        <w:t xml:space="preserve"> tomó al guardabosques</w:t>
      </w:r>
      <w:r w:rsidR="00312AE9">
        <w:rPr>
          <w:lang w:val="es-PE"/>
        </w:rPr>
        <w:t>,</w:t>
      </w:r>
      <w:r w:rsidR="006E064D" w:rsidRPr="006E064D">
        <w:rPr>
          <w:lang w:val="es-PE"/>
        </w:rPr>
        <w:t xml:space="preserve"> </w:t>
      </w:r>
      <w:r w:rsidR="0057353A">
        <w:rPr>
          <w:lang w:val="es-PE"/>
        </w:rPr>
        <w:t xml:space="preserve">a </w:t>
      </w:r>
      <w:r w:rsidR="006E064D" w:rsidRPr="006E064D">
        <w:rPr>
          <w:lang w:val="es-PE"/>
        </w:rPr>
        <w:t>su séquito de ministros</w:t>
      </w:r>
      <w:r w:rsidR="00312AE9">
        <w:rPr>
          <w:lang w:val="es-PE"/>
        </w:rPr>
        <w:t xml:space="preserve"> y</w:t>
      </w:r>
      <w:r w:rsidR="006E064D" w:rsidRPr="006E064D">
        <w:rPr>
          <w:lang w:val="es-PE"/>
        </w:rPr>
        <w:t xml:space="preserve"> entró </w:t>
      </w:r>
      <w:r w:rsidR="0057353A">
        <w:rPr>
          <w:lang w:val="es-PE"/>
        </w:rPr>
        <w:t xml:space="preserve">a </w:t>
      </w:r>
      <w:r w:rsidR="006E064D" w:rsidRPr="006E064D">
        <w:rPr>
          <w:lang w:val="es-PE"/>
        </w:rPr>
        <w:t xml:space="preserve">la ermita. [250] Saludó al </w:t>
      </w:r>
      <w:r w:rsidR="005A64BD" w:rsidRPr="005A64BD">
        <w:rPr>
          <w:i/>
          <w:lang w:val="es-PE"/>
        </w:rPr>
        <w:t>Bodhisatta</w:t>
      </w:r>
      <w:r w:rsidR="006E064D" w:rsidRPr="006E064D">
        <w:rPr>
          <w:lang w:val="es-PE"/>
        </w:rPr>
        <w:t xml:space="preserve"> y dijo: "Señor, las mujeres son una mancha para la vida religiosa; </w:t>
      </w:r>
      <w:r w:rsidR="00F054F3">
        <w:rPr>
          <w:lang w:val="es-PE"/>
        </w:rPr>
        <w:t xml:space="preserve">yo </w:t>
      </w:r>
      <w:r w:rsidR="006E064D" w:rsidRPr="006E064D">
        <w:rPr>
          <w:lang w:val="es-PE"/>
        </w:rPr>
        <w:t xml:space="preserve">cuidaré de </w:t>
      </w:r>
      <w:r w:rsidR="0057353A">
        <w:rPr>
          <w:lang w:val="es-PE"/>
        </w:rPr>
        <w:t>s</w:t>
      </w:r>
      <w:r w:rsidR="006E064D" w:rsidRPr="006E064D">
        <w:rPr>
          <w:lang w:val="es-PE"/>
        </w:rPr>
        <w:t>u hija".</w:t>
      </w:r>
    </w:p>
    <w:p w14:paraId="6C048D40" w14:textId="565AA158" w:rsidR="00AF1EDC" w:rsidRPr="00AF1EDC" w:rsidRDefault="00AF1EDC" w:rsidP="00F054F3">
      <w:pPr>
        <w:pStyle w:val="NormalHistoria"/>
        <w:rPr>
          <w:lang w:val="es-PE"/>
        </w:rPr>
      </w:pPr>
      <w:r w:rsidRPr="00AF1EDC">
        <w:rPr>
          <w:lang w:val="es-PE"/>
        </w:rPr>
        <w:t xml:space="preserve">Ahora bien, el </w:t>
      </w:r>
      <w:r w:rsidR="005A64BD" w:rsidRPr="005A64BD">
        <w:rPr>
          <w:i/>
          <w:lang w:val="es-PE"/>
        </w:rPr>
        <w:t>Bodhisatta</w:t>
      </w:r>
      <w:r w:rsidRPr="00AF1EDC">
        <w:rPr>
          <w:lang w:val="es-PE"/>
        </w:rPr>
        <w:t xml:space="preserve"> le había dado a la doncella el nombre </w:t>
      </w:r>
      <w:r w:rsidR="00592600">
        <w:rPr>
          <w:lang w:val="es-PE"/>
        </w:rPr>
        <w:t xml:space="preserve">de </w:t>
      </w:r>
      <w:proofErr w:type="spellStart"/>
      <w:r w:rsidRPr="00AF1EDC">
        <w:rPr>
          <w:lang w:val="es-PE"/>
        </w:rPr>
        <w:t>Āsaṅkā</w:t>
      </w:r>
      <w:proofErr w:type="spellEnd"/>
      <w:r w:rsidR="00592600">
        <w:rPr>
          <w:lang w:val="es-PE"/>
        </w:rPr>
        <w:t>,</w:t>
      </w:r>
      <w:r w:rsidRPr="00AF1EDC">
        <w:rPr>
          <w:lang w:val="es-PE"/>
        </w:rPr>
        <w:t xml:space="preserve"> </w:t>
      </w:r>
      <w:r w:rsidR="00592600">
        <w:rPr>
          <w:lang w:val="es-PE"/>
        </w:rPr>
        <w:t xml:space="preserve">ya </w:t>
      </w:r>
      <w:r w:rsidRPr="00AF1EDC">
        <w:rPr>
          <w:lang w:val="es-PE"/>
        </w:rPr>
        <w:t xml:space="preserve">que se la </w:t>
      </w:r>
      <w:r w:rsidR="0057353A">
        <w:rPr>
          <w:lang w:val="es-PE"/>
        </w:rPr>
        <w:t>apareció</w:t>
      </w:r>
      <w:r w:rsidRPr="00AF1EDC">
        <w:rPr>
          <w:lang w:val="es-PE"/>
        </w:rPr>
        <w:t xml:space="preserve"> a él al cruzar el agua debido a su duda (</w:t>
      </w:r>
      <w:proofErr w:type="spellStart"/>
      <w:r w:rsidRPr="0057353A">
        <w:rPr>
          <w:i/>
          <w:iCs/>
          <w:lang w:val="es-PE"/>
        </w:rPr>
        <w:t>āsaṅkā</w:t>
      </w:r>
      <w:proofErr w:type="spellEnd"/>
      <w:r w:rsidRPr="00AF1EDC">
        <w:rPr>
          <w:lang w:val="es-PE"/>
        </w:rPr>
        <w:t xml:space="preserve">), "¿Qué hay en este loto?" </w:t>
      </w:r>
      <w:r w:rsidR="005B66C3">
        <w:rPr>
          <w:lang w:val="es-PE"/>
        </w:rPr>
        <w:t>Él n</w:t>
      </w:r>
      <w:r w:rsidRPr="00AF1EDC">
        <w:rPr>
          <w:lang w:val="es-PE"/>
        </w:rPr>
        <w:t xml:space="preserve">o le </w:t>
      </w:r>
      <w:r w:rsidR="005B66C3">
        <w:rPr>
          <w:lang w:val="es-PE"/>
        </w:rPr>
        <w:t xml:space="preserve">dijo </w:t>
      </w:r>
      <w:r w:rsidRPr="00AF1EDC">
        <w:rPr>
          <w:lang w:val="es-PE"/>
        </w:rPr>
        <w:t xml:space="preserve">al </w:t>
      </w:r>
      <w:r w:rsidR="0057353A" w:rsidRPr="00AF1EDC">
        <w:rPr>
          <w:lang w:val="es-PE"/>
        </w:rPr>
        <w:t>Rey</w:t>
      </w:r>
      <w:r w:rsidRPr="00AF1EDC">
        <w:rPr>
          <w:lang w:val="es-PE"/>
        </w:rPr>
        <w:t>: "Tóm</w:t>
      </w:r>
      <w:r w:rsidR="00FA5938">
        <w:rPr>
          <w:lang w:val="es-PE"/>
        </w:rPr>
        <w:t>e</w:t>
      </w:r>
      <w:r w:rsidRPr="00AF1EDC">
        <w:rPr>
          <w:lang w:val="es-PE"/>
        </w:rPr>
        <w:t xml:space="preserve">la y </w:t>
      </w:r>
      <w:r w:rsidR="00FA5938">
        <w:rPr>
          <w:lang w:val="es-PE"/>
        </w:rPr>
        <w:t>parta</w:t>
      </w:r>
      <w:r w:rsidRPr="00AF1EDC">
        <w:rPr>
          <w:lang w:val="es-PE"/>
        </w:rPr>
        <w:t xml:space="preserve">", sino: "Si sabe el nombre de esta doncella, </w:t>
      </w:r>
      <w:r w:rsidR="00FA5938">
        <w:rPr>
          <w:lang w:val="es-PE"/>
        </w:rPr>
        <w:t>¡</w:t>
      </w:r>
      <w:r w:rsidRPr="00AF1EDC">
        <w:rPr>
          <w:lang w:val="es-PE"/>
        </w:rPr>
        <w:t>oh</w:t>
      </w:r>
      <w:r w:rsidR="00FA5938">
        <w:rPr>
          <w:lang w:val="es-PE"/>
        </w:rPr>
        <w:t>!</w:t>
      </w:r>
      <w:r w:rsidRPr="00AF1EDC">
        <w:rPr>
          <w:lang w:val="es-PE"/>
        </w:rPr>
        <w:t xml:space="preserve"> gran </w:t>
      </w:r>
      <w:r w:rsidR="00FA5938" w:rsidRPr="00AF1EDC">
        <w:rPr>
          <w:lang w:val="es-PE"/>
        </w:rPr>
        <w:t>Rey</w:t>
      </w:r>
      <w:r w:rsidRPr="00AF1EDC">
        <w:rPr>
          <w:lang w:val="es-PE"/>
        </w:rPr>
        <w:t xml:space="preserve">, </w:t>
      </w:r>
      <w:r w:rsidR="005B66C3">
        <w:rPr>
          <w:lang w:val="es-PE"/>
        </w:rPr>
        <w:t xml:space="preserve">podrá </w:t>
      </w:r>
      <w:r w:rsidRPr="00AF1EDC">
        <w:rPr>
          <w:lang w:val="es-PE"/>
        </w:rPr>
        <w:t>t</w:t>
      </w:r>
      <w:r w:rsidR="005B66C3">
        <w:rPr>
          <w:lang w:val="es-PE"/>
        </w:rPr>
        <w:t>o</w:t>
      </w:r>
      <w:r w:rsidRPr="00AF1EDC">
        <w:rPr>
          <w:lang w:val="es-PE"/>
        </w:rPr>
        <w:t>m</w:t>
      </w:r>
      <w:r w:rsidR="005B66C3">
        <w:rPr>
          <w:lang w:val="es-PE"/>
        </w:rPr>
        <w:t>arla</w:t>
      </w:r>
      <w:r w:rsidRPr="00AF1EDC">
        <w:rPr>
          <w:lang w:val="es-PE"/>
        </w:rPr>
        <w:t xml:space="preserve"> y </w:t>
      </w:r>
      <w:r w:rsidR="00FA5938">
        <w:rPr>
          <w:lang w:val="es-PE"/>
        </w:rPr>
        <w:t>part</w:t>
      </w:r>
      <w:r w:rsidR="005B66C3">
        <w:rPr>
          <w:lang w:val="es-PE"/>
        </w:rPr>
        <w:t>ir</w:t>
      </w:r>
      <w:r w:rsidRPr="00AF1EDC">
        <w:rPr>
          <w:lang w:val="es-PE"/>
        </w:rPr>
        <w:t xml:space="preserve">". "Señor, si </w:t>
      </w:r>
      <w:r w:rsidR="005064B1">
        <w:rPr>
          <w:lang w:val="es-PE"/>
        </w:rPr>
        <w:t xml:space="preserve">me </w:t>
      </w:r>
      <w:r w:rsidRPr="00AF1EDC">
        <w:rPr>
          <w:lang w:val="es-PE"/>
        </w:rPr>
        <w:t xml:space="preserve">lo </w:t>
      </w:r>
      <w:r w:rsidR="005B66C3">
        <w:rPr>
          <w:lang w:val="es-PE"/>
        </w:rPr>
        <w:t>dijese su nombre</w:t>
      </w:r>
      <w:r w:rsidRPr="00AF1EDC">
        <w:rPr>
          <w:lang w:val="es-PE"/>
        </w:rPr>
        <w:t>, lo sabr</w:t>
      </w:r>
      <w:r w:rsidR="005B66C3">
        <w:rPr>
          <w:lang w:val="es-PE"/>
        </w:rPr>
        <w:t>ía</w:t>
      </w:r>
      <w:r w:rsidRPr="00AF1EDC">
        <w:rPr>
          <w:lang w:val="es-PE"/>
        </w:rPr>
        <w:t xml:space="preserve">". "No </w:t>
      </w:r>
      <w:r w:rsidR="00DF4091">
        <w:rPr>
          <w:lang w:val="es-PE"/>
        </w:rPr>
        <w:t xml:space="preserve">se </w:t>
      </w:r>
      <w:r w:rsidRPr="00AF1EDC">
        <w:rPr>
          <w:lang w:val="es-PE"/>
        </w:rPr>
        <w:t xml:space="preserve">lo diré, pero cuando </w:t>
      </w:r>
      <w:r w:rsidR="005B66C3">
        <w:rPr>
          <w:lang w:val="es-PE"/>
        </w:rPr>
        <w:t xml:space="preserve">usted </w:t>
      </w:r>
      <w:r w:rsidRPr="00AF1EDC">
        <w:rPr>
          <w:lang w:val="es-PE"/>
        </w:rPr>
        <w:t xml:space="preserve">lo sepa, </w:t>
      </w:r>
      <w:r w:rsidR="005B66C3">
        <w:rPr>
          <w:lang w:val="es-PE"/>
        </w:rPr>
        <w:t xml:space="preserve">podrá </w:t>
      </w:r>
      <w:r w:rsidR="005B66C3" w:rsidRPr="00AF1EDC">
        <w:rPr>
          <w:lang w:val="es-PE"/>
        </w:rPr>
        <w:t>t</w:t>
      </w:r>
      <w:r w:rsidR="005B66C3">
        <w:rPr>
          <w:lang w:val="es-PE"/>
        </w:rPr>
        <w:t>o</w:t>
      </w:r>
      <w:r w:rsidR="005B66C3" w:rsidRPr="00AF1EDC">
        <w:rPr>
          <w:lang w:val="es-PE"/>
        </w:rPr>
        <w:t>m</w:t>
      </w:r>
      <w:r w:rsidR="005B66C3">
        <w:rPr>
          <w:lang w:val="es-PE"/>
        </w:rPr>
        <w:t>arla</w:t>
      </w:r>
      <w:r w:rsidR="005B66C3" w:rsidRPr="00AF1EDC">
        <w:rPr>
          <w:lang w:val="es-PE"/>
        </w:rPr>
        <w:t xml:space="preserve"> y </w:t>
      </w:r>
      <w:r w:rsidR="005B66C3">
        <w:rPr>
          <w:lang w:val="es-PE"/>
        </w:rPr>
        <w:t>partir</w:t>
      </w:r>
      <w:r w:rsidRPr="00AF1EDC">
        <w:rPr>
          <w:lang w:val="es-PE"/>
        </w:rPr>
        <w:t xml:space="preserve">". El </w:t>
      </w:r>
      <w:r w:rsidR="00461351">
        <w:rPr>
          <w:lang w:val="es-PE"/>
        </w:rPr>
        <w:t xml:space="preserve">Rey </w:t>
      </w:r>
      <w:r w:rsidR="00D07063">
        <w:rPr>
          <w:lang w:val="es-PE"/>
        </w:rPr>
        <w:t>asintió</w:t>
      </w:r>
      <w:r w:rsidRPr="00AF1EDC">
        <w:rPr>
          <w:lang w:val="es-PE"/>
        </w:rPr>
        <w:t xml:space="preserve"> y</w:t>
      </w:r>
      <w:r w:rsidR="005B66C3">
        <w:rPr>
          <w:lang w:val="es-PE"/>
        </w:rPr>
        <w:t>,</w:t>
      </w:r>
      <w:r w:rsidRPr="00AF1EDC">
        <w:rPr>
          <w:lang w:val="es-PE"/>
        </w:rPr>
        <w:t xml:space="preserve"> desde entonces</w:t>
      </w:r>
      <w:r w:rsidR="005B66C3">
        <w:rPr>
          <w:lang w:val="es-PE"/>
        </w:rPr>
        <w:t>,</w:t>
      </w:r>
      <w:r w:rsidRPr="00AF1EDC">
        <w:rPr>
          <w:lang w:val="es-PE"/>
        </w:rPr>
        <w:t xml:space="preserve"> consideró junto con sus ministros: "¿Cuál </w:t>
      </w:r>
      <w:r w:rsidR="005064B1">
        <w:rPr>
          <w:lang w:val="es-PE"/>
        </w:rPr>
        <w:t xml:space="preserve">podrá </w:t>
      </w:r>
      <w:r w:rsidRPr="00AF1EDC">
        <w:rPr>
          <w:lang w:val="es-PE"/>
        </w:rPr>
        <w:t xml:space="preserve">ser su nombre?" Propuso todos los nombres difíciles de adivinar y </w:t>
      </w:r>
      <w:r w:rsidR="00D07063">
        <w:rPr>
          <w:lang w:val="es-PE"/>
        </w:rPr>
        <w:t>los pronunció</w:t>
      </w:r>
      <w:r w:rsidRPr="00AF1EDC">
        <w:rPr>
          <w:lang w:val="es-PE"/>
        </w:rPr>
        <w:t xml:space="preserve"> con el </w:t>
      </w:r>
      <w:r w:rsidR="005A64BD" w:rsidRPr="005A64BD">
        <w:rPr>
          <w:i/>
          <w:lang w:val="es-PE"/>
        </w:rPr>
        <w:t>Bodhisatta</w:t>
      </w:r>
      <w:r w:rsidRPr="00AF1EDC">
        <w:rPr>
          <w:lang w:val="es-PE"/>
        </w:rPr>
        <w:t xml:space="preserve">, diciendo: "Tal y tal </w:t>
      </w:r>
      <w:r w:rsidR="005064B1">
        <w:rPr>
          <w:lang w:val="es-PE"/>
        </w:rPr>
        <w:t xml:space="preserve">debe ser </w:t>
      </w:r>
      <w:r w:rsidRPr="00AF1EDC">
        <w:rPr>
          <w:lang w:val="es-PE"/>
        </w:rPr>
        <w:t xml:space="preserve">su nombre": </w:t>
      </w:r>
      <w:r w:rsidR="00CF3D86">
        <w:rPr>
          <w:lang w:val="es-PE"/>
        </w:rPr>
        <w:t xml:space="preserve">no obstante, </w:t>
      </w:r>
      <w:r w:rsidRPr="00AF1EDC">
        <w:rPr>
          <w:lang w:val="es-PE"/>
        </w:rPr>
        <w:t xml:space="preserve">el </w:t>
      </w:r>
      <w:r w:rsidR="005A64BD" w:rsidRPr="005A64BD">
        <w:rPr>
          <w:i/>
          <w:lang w:val="es-PE"/>
        </w:rPr>
        <w:t>Bodhisatta</w:t>
      </w:r>
      <w:r w:rsidRPr="00AF1EDC">
        <w:rPr>
          <w:lang w:val="es-PE"/>
        </w:rPr>
        <w:t xml:space="preserve"> dijo que no</w:t>
      </w:r>
      <w:r w:rsidR="00D07063">
        <w:rPr>
          <w:lang w:val="es-PE"/>
        </w:rPr>
        <w:t xml:space="preserve"> a todos</w:t>
      </w:r>
      <w:r w:rsidRPr="00AF1EDC">
        <w:rPr>
          <w:lang w:val="es-PE"/>
        </w:rPr>
        <w:t xml:space="preserve"> y lo</w:t>
      </w:r>
      <w:r w:rsidR="00CF3D86">
        <w:rPr>
          <w:lang w:val="es-PE"/>
        </w:rPr>
        <w:t>s</w:t>
      </w:r>
      <w:r w:rsidRPr="00AF1EDC">
        <w:rPr>
          <w:lang w:val="es-PE"/>
        </w:rPr>
        <w:t xml:space="preserve"> rechazó. Así pasó un año</w:t>
      </w:r>
      <w:r w:rsidR="00E26B15">
        <w:rPr>
          <w:lang w:val="es-PE"/>
        </w:rPr>
        <w:t>,</w:t>
      </w:r>
      <w:r w:rsidRPr="00AF1EDC">
        <w:rPr>
          <w:lang w:val="es-PE"/>
        </w:rPr>
        <w:t xml:space="preserve"> mientras el </w:t>
      </w:r>
      <w:r w:rsidR="00461351">
        <w:rPr>
          <w:lang w:val="es-PE"/>
        </w:rPr>
        <w:t xml:space="preserve">Rey </w:t>
      </w:r>
      <w:r w:rsidR="003262A2">
        <w:rPr>
          <w:lang w:val="es-PE"/>
        </w:rPr>
        <w:t>se encontr</w:t>
      </w:r>
      <w:r w:rsidR="005034EA">
        <w:rPr>
          <w:lang w:val="es-PE"/>
        </w:rPr>
        <w:t>aba</w:t>
      </w:r>
      <w:r w:rsidR="003262A2">
        <w:rPr>
          <w:lang w:val="es-PE"/>
        </w:rPr>
        <w:t xml:space="preserve"> </w:t>
      </w:r>
      <w:r w:rsidRPr="00AF1EDC">
        <w:rPr>
          <w:lang w:val="es-PE"/>
        </w:rPr>
        <w:t>considerando</w:t>
      </w:r>
      <w:r w:rsidR="003262A2">
        <w:rPr>
          <w:lang w:val="es-PE"/>
        </w:rPr>
        <w:t xml:space="preserve"> e</w:t>
      </w:r>
      <w:r w:rsidR="00E26B15">
        <w:rPr>
          <w:lang w:val="es-PE"/>
        </w:rPr>
        <w:t>ste</w:t>
      </w:r>
      <w:r w:rsidR="003262A2">
        <w:rPr>
          <w:lang w:val="es-PE"/>
        </w:rPr>
        <w:t xml:space="preserve"> asunto</w:t>
      </w:r>
      <w:r w:rsidRPr="00AF1EDC">
        <w:rPr>
          <w:lang w:val="es-PE"/>
        </w:rPr>
        <w:t>. Leones y otras bestias se apoderaron de sus elefantes</w:t>
      </w:r>
      <w:r w:rsidR="003262A2">
        <w:rPr>
          <w:lang w:val="es-PE"/>
        </w:rPr>
        <w:t>,</w:t>
      </w:r>
      <w:r w:rsidRPr="00AF1EDC">
        <w:rPr>
          <w:lang w:val="es-PE"/>
        </w:rPr>
        <w:t xml:space="preserve"> caballos y hombres, hubo peligro de serpientes, peligro de moscas y muchos murieron agotados por el frío. El </w:t>
      </w:r>
      <w:r w:rsidR="00461351">
        <w:rPr>
          <w:lang w:val="es-PE"/>
        </w:rPr>
        <w:t xml:space="preserve">Rey </w:t>
      </w:r>
      <w:r w:rsidRPr="00AF1EDC">
        <w:rPr>
          <w:lang w:val="es-PE"/>
        </w:rPr>
        <w:t xml:space="preserve">le dijo al </w:t>
      </w:r>
      <w:r w:rsidR="005A64BD" w:rsidRPr="005A64BD">
        <w:rPr>
          <w:i/>
          <w:lang w:val="es-PE"/>
        </w:rPr>
        <w:t>Bodhisatta</w:t>
      </w:r>
      <w:r w:rsidRPr="00AF1EDC">
        <w:rPr>
          <w:lang w:val="es-PE"/>
        </w:rPr>
        <w:t xml:space="preserve">: "¿Qué necesidad tengo de ella?" y </w:t>
      </w:r>
      <w:r w:rsidR="00E26B15">
        <w:rPr>
          <w:lang w:val="es-PE"/>
        </w:rPr>
        <w:t>re</w:t>
      </w:r>
      <w:r w:rsidRPr="00AF1EDC">
        <w:rPr>
          <w:lang w:val="es-PE"/>
        </w:rPr>
        <w:t xml:space="preserve">tomó su camino. La doncella </w:t>
      </w:r>
      <w:proofErr w:type="spellStart"/>
      <w:r w:rsidRPr="00AF1EDC">
        <w:rPr>
          <w:lang w:val="es-PE"/>
        </w:rPr>
        <w:t>Āsaṅkā</w:t>
      </w:r>
      <w:proofErr w:type="spellEnd"/>
      <w:r w:rsidRPr="00AF1EDC">
        <w:rPr>
          <w:lang w:val="es-PE"/>
        </w:rPr>
        <w:t xml:space="preserve"> </w:t>
      </w:r>
      <w:r w:rsidR="005034EA">
        <w:rPr>
          <w:lang w:val="es-PE"/>
        </w:rPr>
        <w:t>se enco</w:t>
      </w:r>
      <w:r w:rsidR="00E26B15">
        <w:rPr>
          <w:lang w:val="es-PE"/>
        </w:rPr>
        <w:t>n</w:t>
      </w:r>
      <w:r w:rsidR="005034EA">
        <w:rPr>
          <w:lang w:val="es-PE"/>
        </w:rPr>
        <w:t>traba</w:t>
      </w:r>
      <w:r w:rsidRPr="00AF1EDC">
        <w:rPr>
          <w:lang w:val="es-PE"/>
        </w:rPr>
        <w:t xml:space="preserve"> </w:t>
      </w:r>
      <w:r w:rsidR="00E26B15">
        <w:rPr>
          <w:lang w:val="es-PE"/>
        </w:rPr>
        <w:t xml:space="preserve">entonces </w:t>
      </w:r>
      <w:r w:rsidRPr="00AF1EDC">
        <w:rPr>
          <w:lang w:val="es-PE"/>
        </w:rPr>
        <w:t xml:space="preserve">de pie ante una ventana de cristal abierta. El </w:t>
      </w:r>
      <w:r w:rsidR="00461351">
        <w:rPr>
          <w:lang w:val="es-PE"/>
        </w:rPr>
        <w:t xml:space="preserve">Rey </w:t>
      </w:r>
      <w:r w:rsidRPr="00AF1EDC">
        <w:rPr>
          <w:lang w:val="es-PE"/>
        </w:rPr>
        <w:t>al verla</w:t>
      </w:r>
      <w:r w:rsidR="00E26B15">
        <w:rPr>
          <w:lang w:val="es-PE"/>
        </w:rPr>
        <w:t>,</w:t>
      </w:r>
      <w:r w:rsidRPr="00AF1EDC">
        <w:rPr>
          <w:lang w:val="es-PE"/>
        </w:rPr>
        <w:t xml:space="preserve"> dijo: "No podemos </w:t>
      </w:r>
      <w:r w:rsidR="00E26B15">
        <w:rPr>
          <w:lang w:val="es-PE"/>
        </w:rPr>
        <w:t>adivinar</w:t>
      </w:r>
      <w:r w:rsidRPr="00AF1EDC">
        <w:rPr>
          <w:lang w:val="es-PE"/>
        </w:rPr>
        <w:t xml:space="preserve"> </w:t>
      </w:r>
      <w:r w:rsidR="003262A2">
        <w:rPr>
          <w:lang w:val="es-PE"/>
        </w:rPr>
        <w:t>s</w:t>
      </w:r>
      <w:r w:rsidRPr="00AF1EDC">
        <w:rPr>
          <w:lang w:val="es-PE"/>
        </w:rPr>
        <w:t>u nombre, viv</w:t>
      </w:r>
      <w:r w:rsidR="003262A2">
        <w:rPr>
          <w:lang w:val="es-PE"/>
        </w:rPr>
        <w:t>a</w:t>
      </w:r>
      <w:r w:rsidRPr="00AF1EDC">
        <w:rPr>
          <w:lang w:val="es-PE"/>
        </w:rPr>
        <w:t xml:space="preserve"> aquí en l</w:t>
      </w:r>
      <w:r w:rsidR="003262A2">
        <w:rPr>
          <w:lang w:val="es-PE"/>
        </w:rPr>
        <w:t>os</w:t>
      </w:r>
      <w:r w:rsidRPr="00AF1EDC">
        <w:rPr>
          <w:lang w:val="es-PE"/>
        </w:rPr>
        <w:t xml:space="preserve"> </w:t>
      </w:r>
      <w:proofErr w:type="spellStart"/>
      <w:r w:rsidR="00E26B15" w:rsidRPr="00E26B15">
        <w:rPr>
          <w:lang w:val="es-PE"/>
        </w:rPr>
        <w:t>Himālayas</w:t>
      </w:r>
      <w:proofErr w:type="spellEnd"/>
      <w:r w:rsidRPr="00AF1EDC">
        <w:rPr>
          <w:lang w:val="es-PE"/>
        </w:rPr>
        <w:t xml:space="preserve">, </w:t>
      </w:r>
      <w:r w:rsidR="00E26B15">
        <w:rPr>
          <w:lang w:val="es-PE"/>
        </w:rPr>
        <w:lastRenderedPageBreak/>
        <w:t xml:space="preserve">nosotros </w:t>
      </w:r>
      <w:r w:rsidR="003262A2">
        <w:rPr>
          <w:lang w:val="es-PE"/>
        </w:rPr>
        <w:t xml:space="preserve">nos </w:t>
      </w:r>
      <w:r w:rsidR="00E26B15">
        <w:rPr>
          <w:lang w:val="es-PE"/>
        </w:rPr>
        <w:t>iremos de aquí</w:t>
      </w:r>
      <w:r w:rsidRPr="00AF1EDC">
        <w:rPr>
          <w:lang w:val="es-PE"/>
        </w:rPr>
        <w:t xml:space="preserve">". "Gran </w:t>
      </w:r>
      <w:r w:rsidR="003262A2" w:rsidRPr="00AF1EDC">
        <w:rPr>
          <w:lang w:val="es-PE"/>
        </w:rPr>
        <w:t>Rey</w:t>
      </w:r>
      <w:r w:rsidRPr="00AF1EDC">
        <w:rPr>
          <w:lang w:val="es-PE"/>
        </w:rPr>
        <w:t xml:space="preserve">, si </w:t>
      </w:r>
      <w:r w:rsidR="003262A2">
        <w:rPr>
          <w:lang w:val="es-PE"/>
        </w:rPr>
        <w:t>s</w:t>
      </w:r>
      <w:r w:rsidRPr="00AF1EDC">
        <w:rPr>
          <w:lang w:val="es-PE"/>
        </w:rPr>
        <w:t xml:space="preserve">e va nunca encontrará una esposa como yo. En el </w:t>
      </w:r>
      <w:r w:rsidRPr="00E26B15">
        <w:rPr>
          <w:i/>
          <w:iCs/>
          <w:lang w:val="es-PE"/>
        </w:rPr>
        <w:t>Cielo de los Treinta y Tres</w:t>
      </w:r>
      <w:r w:rsidRPr="00AF1EDC">
        <w:rPr>
          <w:lang w:val="es-PE"/>
        </w:rPr>
        <w:t xml:space="preserve">, en el jardín </w:t>
      </w:r>
      <w:proofErr w:type="spellStart"/>
      <w:r w:rsidRPr="00AF1EDC">
        <w:rPr>
          <w:lang w:val="es-PE"/>
        </w:rPr>
        <w:t>Cittalatā</w:t>
      </w:r>
      <w:proofErr w:type="spellEnd"/>
      <w:r w:rsidRPr="00AF1EDC">
        <w:rPr>
          <w:lang w:val="es-PE"/>
        </w:rPr>
        <w:t xml:space="preserve">, </w:t>
      </w:r>
      <w:r w:rsidR="001433DB">
        <w:rPr>
          <w:lang w:val="es-PE"/>
        </w:rPr>
        <w:t>existe</w:t>
      </w:r>
      <w:r w:rsidRPr="00AF1EDC">
        <w:rPr>
          <w:lang w:val="es-PE"/>
        </w:rPr>
        <w:t xml:space="preserve"> una enredadera llamada </w:t>
      </w:r>
      <w:proofErr w:type="spellStart"/>
      <w:r w:rsidRPr="00F41124">
        <w:rPr>
          <w:i/>
          <w:iCs/>
          <w:lang w:val="es-PE"/>
        </w:rPr>
        <w:t>Āsāvatī</w:t>
      </w:r>
      <w:proofErr w:type="spellEnd"/>
      <w:r w:rsidRPr="00AF1EDC">
        <w:rPr>
          <w:lang w:val="es-PE"/>
        </w:rPr>
        <w:t xml:space="preserve">: </w:t>
      </w:r>
      <w:r w:rsidR="003846AA">
        <w:rPr>
          <w:lang w:val="es-PE"/>
        </w:rPr>
        <w:t>de</w:t>
      </w:r>
      <w:r w:rsidRPr="00AF1EDC">
        <w:rPr>
          <w:lang w:val="es-PE"/>
        </w:rPr>
        <w:t xml:space="preserve"> su fruto nace una bebida divina y los que beben de ella una vez</w:t>
      </w:r>
      <w:r w:rsidR="00E26B15">
        <w:rPr>
          <w:lang w:val="es-PE"/>
        </w:rPr>
        <w:t>,</w:t>
      </w:r>
      <w:r w:rsidRPr="00AF1EDC">
        <w:rPr>
          <w:lang w:val="es-PE"/>
        </w:rPr>
        <w:t xml:space="preserve"> se embriagan durante cuatro meses y se </w:t>
      </w:r>
      <w:r w:rsidR="003846AA">
        <w:rPr>
          <w:lang w:val="es-PE"/>
        </w:rPr>
        <w:t>re</w:t>
      </w:r>
      <w:r w:rsidRPr="00AF1EDC">
        <w:rPr>
          <w:lang w:val="es-PE"/>
        </w:rPr>
        <w:t xml:space="preserve">cuestan en un lecho divino: da fruto una vez cada mil años y los hijos de los dioses, aunque dados a la bebida fuerte, [251] soportan su sed </w:t>
      </w:r>
      <w:r w:rsidR="00A94FED">
        <w:rPr>
          <w:lang w:val="es-PE"/>
        </w:rPr>
        <w:t>por</w:t>
      </w:r>
      <w:r w:rsidRPr="00AF1EDC">
        <w:rPr>
          <w:lang w:val="es-PE"/>
        </w:rPr>
        <w:t xml:space="preserve"> esa bebida divina diciendo: </w:t>
      </w:r>
      <w:r w:rsidR="00247A36">
        <w:rPr>
          <w:lang w:val="es-PE"/>
        </w:rPr>
        <w:t>‘</w:t>
      </w:r>
      <w:r w:rsidRPr="00AF1EDC">
        <w:rPr>
          <w:lang w:val="es-PE"/>
        </w:rPr>
        <w:t xml:space="preserve">Cosecharemos </w:t>
      </w:r>
      <w:r w:rsidR="006B515A">
        <w:rPr>
          <w:lang w:val="es-PE"/>
        </w:rPr>
        <w:t xml:space="preserve">el </w:t>
      </w:r>
      <w:r w:rsidRPr="00AF1EDC">
        <w:rPr>
          <w:lang w:val="es-PE"/>
        </w:rPr>
        <w:t>fruto de esto</w:t>
      </w:r>
      <w:r w:rsidR="00247A36">
        <w:rPr>
          <w:lang w:val="es-PE"/>
        </w:rPr>
        <w:t>’</w:t>
      </w:r>
      <w:r w:rsidRPr="00AF1EDC">
        <w:rPr>
          <w:lang w:val="es-PE"/>
        </w:rPr>
        <w:t xml:space="preserve"> y </w:t>
      </w:r>
      <w:r w:rsidR="00247A36">
        <w:rPr>
          <w:lang w:val="es-PE"/>
        </w:rPr>
        <w:t>llegan</w:t>
      </w:r>
      <w:r w:rsidRPr="00AF1EDC">
        <w:rPr>
          <w:lang w:val="es-PE"/>
        </w:rPr>
        <w:t xml:space="preserve"> </w:t>
      </w:r>
      <w:r w:rsidR="00AA3FBE">
        <w:rPr>
          <w:lang w:val="es-PE"/>
        </w:rPr>
        <w:t xml:space="preserve">recurrentemente </w:t>
      </w:r>
      <w:r w:rsidR="003846AA">
        <w:rPr>
          <w:lang w:val="es-PE"/>
        </w:rPr>
        <w:t>cada</w:t>
      </w:r>
      <w:r w:rsidRPr="00AF1EDC">
        <w:rPr>
          <w:lang w:val="es-PE"/>
        </w:rPr>
        <w:t xml:space="preserve"> mil años </w:t>
      </w:r>
      <w:r w:rsidR="00AA3FBE">
        <w:rPr>
          <w:lang w:val="es-PE"/>
        </w:rPr>
        <w:t>para</w:t>
      </w:r>
      <w:r w:rsidRPr="00AF1EDC">
        <w:rPr>
          <w:lang w:val="es-PE"/>
        </w:rPr>
        <w:t xml:space="preserve"> observar la planta</w:t>
      </w:r>
      <w:r w:rsidR="00AA3FBE">
        <w:rPr>
          <w:lang w:val="es-PE"/>
        </w:rPr>
        <w:t>,</w:t>
      </w:r>
      <w:r w:rsidRPr="00AF1EDC">
        <w:rPr>
          <w:lang w:val="es-PE"/>
        </w:rPr>
        <w:t xml:space="preserve"> diciendo: "¿</w:t>
      </w:r>
      <w:r w:rsidR="00075C0A">
        <w:rPr>
          <w:lang w:val="es-PE"/>
        </w:rPr>
        <w:t>Ya e</w:t>
      </w:r>
      <w:r w:rsidRPr="00AF1EDC">
        <w:rPr>
          <w:lang w:val="es-PE"/>
        </w:rPr>
        <w:t xml:space="preserve">stá </w:t>
      </w:r>
      <w:r w:rsidR="004C62FE">
        <w:rPr>
          <w:lang w:val="es-PE"/>
        </w:rPr>
        <w:t>lista</w:t>
      </w:r>
      <w:r w:rsidRPr="00AF1EDC">
        <w:rPr>
          <w:lang w:val="es-PE"/>
        </w:rPr>
        <w:t xml:space="preserve">?", </w:t>
      </w:r>
      <w:r w:rsidR="004C62FE">
        <w:rPr>
          <w:lang w:val="es-PE"/>
        </w:rPr>
        <w:t xml:space="preserve">No obstante, </w:t>
      </w:r>
      <w:r w:rsidR="00206D2B">
        <w:rPr>
          <w:lang w:val="es-PE"/>
        </w:rPr>
        <w:t xml:space="preserve">su Majestad </w:t>
      </w:r>
      <w:r w:rsidR="005D2954">
        <w:rPr>
          <w:lang w:val="es-PE"/>
        </w:rPr>
        <w:t>se</w:t>
      </w:r>
      <w:r w:rsidR="00075C0A" w:rsidRPr="00075C0A">
        <w:rPr>
          <w:lang w:val="es-PE"/>
        </w:rPr>
        <w:t xml:space="preserve"> descontent</w:t>
      </w:r>
      <w:r w:rsidR="005D2954">
        <w:rPr>
          <w:lang w:val="es-PE"/>
        </w:rPr>
        <w:t>a</w:t>
      </w:r>
      <w:r w:rsidR="00075C0A" w:rsidRPr="00075C0A">
        <w:rPr>
          <w:lang w:val="es-PE"/>
        </w:rPr>
        <w:t xml:space="preserve"> en un año: </w:t>
      </w:r>
      <w:r w:rsidR="008D0726">
        <w:rPr>
          <w:lang w:val="es-PE"/>
        </w:rPr>
        <w:t>aqu</w:t>
      </w:r>
      <w:r w:rsidR="00075C0A" w:rsidRPr="00075C0A">
        <w:rPr>
          <w:lang w:val="es-PE"/>
        </w:rPr>
        <w:t>el que obten</w:t>
      </w:r>
      <w:r w:rsidR="004C62FE">
        <w:rPr>
          <w:lang w:val="es-PE"/>
        </w:rPr>
        <w:t>ga</w:t>
      </w:r>
      <w:r w:rsidR="00075C0A" w:rsidRPr="00075C0A">
        <w:rPr>
          <w:lang w:val="es-PE"/>
        </w:rPr>
        <w:t xml:space="preserve"> el fruto de su esperanza </w:t>
      </w:r>
      <w:r w:rsidR="004C62FE">
        <w:rPr>
          <w:lang w:val="es-PE"/>
        </w:rPr>
        <w:t xml:space="preserve">será </w:t>
      </w:r>
      <w:r w:rsidR="00075C0A" w:rsidRPr="00075C0A">
        <w:rPr>
          <w:lang w:val="es-PE"/>
        </w:rPr>
        <w:t>dichoso, no os descontentéis todavía</w:t>
      </w:r>
      <w:r w:rsidR="004C62FE">
        <w:rPr>
          <w:lang w:val="es-PE"/>
        </w:rPr>
        <w:t>”</w:t>
      </w:r>
      <w:r w:rsidR="00075C0A" w:rsidRPr="00075C0A">
        <w:rPr>
          <w:lang w:val="es-PE"/>
        </w:rPr>
        <w:t xml:space="preserve"> y así</w:t>
      </w:r>
      <w:r w:rsidR="008D0726">
        <w:rPr>
          <w:lang w:val="es-PE"/>
        </w:rPr>
        <w:t>,</w:t>
      </w:r>
      <w:r w:rsidR="00075C0A" w:rsidRPr="00075C0A">
        <w:rPr>
          <w:lang w:val="es-PE"/>
        </w:rPr>
        <w:t xml:space="preserve"> </w:t>
      </w:r>
      <w:r w:rsidR="00E07FA8">
        <w:rPr>
          <w:lang w:val="es-PE"/>
        </w:rPr>
        <w:t xml:space="preserve">recitó </w:t>
      </w:r>
      <w:r w:rsidR="00075C0A" w:rsidRPr="00075C0A">
        <w:rPr>
          <w:lang w:val="es-PE"/>
        </w:rPr>
        <w:t>tres estrofas:</w:t>
      </w:r>
      <w:r w:rsidRPr="00AF1EDC">
        <w:rPr>
          <w:lang w:val="es-PE"/>
        </w:rPr>
        <w:t>:</w:t>
      </w:r>
    </w:p>
    <w:p w14:paraId="526D45F3" w14:textId="4304D481" w:rsidR="00AF1EDC" w:rsidRPr="00AF1EDC" w:rsidRDefault="00E07FA8" w:rsidP="00E07FA8">
      <w:pPr>
        <w:pStyle w:val="Verso2Espaol"/>
        <w:ind w:left="1416"/>
        <w:rPr>
          <w:lang w:val="es-PE"/>
        </w:rPr>
      </w:pPr>
      <w:r>
        <w:rPr>
          <w:lang w:val="es-PE"/>
        </w:rPr>
        <w:t>1.</w:t>
      </w:r>
      <w:r>
        <w:rPr>
          <w:lang w:val="es-PE"/>
        </w:rPr>
        <w:tab/>
      </w:r>
      <w:r w:rsidR="00AF1EDC" w:rsidRPr="00AF1EDC">
        <w:rPr>
          <w:lang w:val="es-PE"/>
        </w:rPr>
        <w:t xml:space="preserve">En el jardín celestial crece </w:t>
      </w:r>
      <w:r>
        <w:rPr>
          <w:lang w:val="es-PE"/>
        </w:rPr>
        <w:t xml:space="preserve">el </w:t>
      </w:r>
      <w:proofErr w:type="spellStart"/>
      <w:r w:rsidR="001433DB" w:rsidRPr="00F41124">
        <w:rPr>
          <w:i/>
          <w:iCs/>
          <w:lang w:val="es-PE"/>
        </w:rPr>
        <w:t>Āsāvatī</w:t>
      </w:r>
      <w:proofErr w:type="spellEnd"/>
      <w:r w:rsidR="00AF1EDC" w:rsidRPr="00AF1EDC">
        <w:rPr>
          <w:lang w:val="es-PE"/>
        </w:rPr>
        <w:t>;</w:t>
      </w:r>
    </w:p>
    <w:p w14:paraId="452164DA" w14:textId="77777777" w:rsidR="00AF1EDC" w:rsidRPr="00AF1EDC" w:rsidRDefault="00AF1EDC" w:rsidP="004337BE">
      <w:pPr>
        <w:pStyle w:val="Verso2Espaol"/>
        <w:rPr>
          <w:lang w:val="es-PE"/>
        </w:rPr>
      </w:pPr>
      <w:r w:rsidRPr="00AF1EDC">
        <w:rPr>
          <w:lang w:val="es-PE"/>
        </w:rPr>
        <w:t>Una vez cada mil años, no más, el árbol</w:t>
      </w:r>
    </w:p>
    <w:p w14:paraId="2D26D66A" w14:textId="18F509D0" w:rsidR="00AF1EDC" w:rsidRDefault="00AF1EDC" w:rsidP="004337BE">
      <w:pPr>
        <w:pStyle w:val="Verso2Espaol"/>
        <w:rPr>
          <w:lang w:val="es-PE"/>
        </w:rPr>
      </w:pPr>
      <w:r w:rsidRPr="00AF1EDC">
        <w:rPr>
          <w:lang w:val="es-PE"/>
        </w:rPr>
        <w:t xml:space="preserve">Da fruto: por él </w:t>
      </w:r>
      <w:r w:rsidR="00F41124">
        <w:rPr>
          <w:lang w:val="es-PE"/>
        </w:rPr>
        <w:t>aguardan</w:t>
      </w:r>
      <w:r w:rsidRPr="00AF1EDC">
        <w:rPr>
          <w:lang w:val="es-PE"/>
        </w:rPr>
        <w:t xml:space="preserve"> pacientemente los </w:t>
      </w:r>
      <w:r w:rsidR="001433DB" w:rsidRPr="00AF1EDC">
        <w:rPr>
          <w:lang w:val="es-PE"/>
        </w:rPr>
        <w:t>Dioses</w:t>
      </w:r>
      <w:r w:rsidRPr="00AF1EDC">
        <w:rPr>
          <w:lang w:val="es-PE"/>
        </w:rPr>
        <w:t>.</w:t>
      </w:r>
    </w:p>
    <w:p w14:paraId="3239F09B" w14:textId="77777777" w:rsidR="00E07FA8" w:rsidRPr="00AF1EDC" w:rsidRDefault="00E07FA8" w:rsidP="004337BE">
      <w:pPr>
        <w:pStyle w:val="Verso2Espaol"/>
        <w:rPr>
          <w:lang w:val="es-PE"/>
        </w:rPr>
      </w:pPr>
    </w:p>
    <w:p w14:paraId="45FC6478" w14:textId="31C1B9D4" w:rsidR="00AF1EDC" w:rsidRPr="00AF1EDC" w:rsidRDefault="00E07FA8" w:rsidP="00E07FA8">
      <w:pPr>
        <w:pStyle w:val="Verso2Espaol"/>
        <w:ind w:left="1416"/>
        <w:rPr>
          <w:lang w:val="es-PE"/>
        </w:rPr>
      </w:pPr>
      <w:r>
        <w:rPr>
          <w:lang w:val="es-PE"/>
        </w:rPr>
        <w:t>2.</w:t>
      </w:r>
      <w:r>
        <w:rPr>
          <w:lang w:val="es-PE"/>
        </w:rPr>
        <w:tab/>
      </w:r>
      <w:r w:rsidR="00AF1EDC" w:rsidRPr="00AF1EDC">
        <w:rPr>
          <w:lang w:val="es-PE"/>
        </w:rPr>
        <w:t>Esper</w:t>
      </w:r>
      <w:r w:rsidR="00F41124">
        <w:rPr>
          <w:lang w:val="es-PE"/>
        </w:rPr>
        <w:t>e</w:t>
      </w:r>
      <w:r w:rsidR="00AF1EDC" w:rsidRPr="00AF1EDC">
        <w:rPr>
          <w:lang w:val="es-PE"/>
        </w:rPr>
        <w:t xml:space="preserve">, </w:t>
      </w:r>
      <w:r w:rsidR="00F41124">
        <w:rPr>
          <w:lang w:val="es-PE"/>
        </w:rPr>
        <w:t>¡</w:t>
      </w:r>
      <w:r w:rsidR="00AF1EDC" w:rsidRPr="00AF1EDC">
        <w:rPr>
          <w:lang w:val="es-PE"/>
        </w:rPr>
        <w:t>oh</w:t>
      </w:r>
      <w:r w:rsidR="00F41124">
        <w:rPr>
          <w:lang w:val="es-PE"/>
        </w:rPr>
        <w:t>!</w:t>
      </w:r>
      <w:r w:rsidR="00AF1EDC" w:rsidRPr="00AF1EDC">
        <w:rPr>
          <w:lang w:val="es-PE"/>
        </w:rPr>
        <w:t xml:space="preserve"> </w:t>
      </w:r>
      <w:r w:rsidR="00F41124" w:rsidRPr="00AF1EDC">
        <w:rPr>
          <w:lang w:val="es-PE"/>
        </w:rPr>
        <w:t>Rey</w:t>
      </w:r>
      <w:r w:rsidR="00AF1EDC" w:rsidRPr="00AF1EDC">
        <w:rPr>
          <w:lang w:val="es-PE"/>
        </w:rPr>
        <w:t xml:space="preserve">, el fruto de la esperanza </w:t>
      </w:r>
      <w:r w:rsidR="00F41124">
        <w:rPr>
          <w:lang w:val="es-PE"/>
        </w:rPr>
        <w:t xml:space="preserve">será </w:t>
      </w:r>
      <w:r w:rsidR="00AF1EDC" w:rsidRPr="00AF1EDC">
        <w:rPr>
          <w:lang w:val="es-PE"/>
        </w:rPr>
        <w:t>dulce:</w:t>
      </w:r>
    </w:p>
    <w:p w14:paraId="7EA71FC3" w14:textId="77777777" w:rsidR="00AF1EDC" w:rsidRDefault="00AF1EDC" w:rsidP="004337BE">
      <w:pPr>
        <w:pStyle w:val="Verso2Espaol"/>
        <w:rPr>
          <w:lang w:val="es-PE"/>
        </w:rPr>
      </w:pPr>
      <w:r w:rsidRPr="00AF1EDC">
        <w:rPr>
          <w:lang w:val="es-PE"/>
        </w:rPr>
        <w:t>Un pájaro esperó y nunca reconoció la derrota.</w:t>
      </w:r>
    </w:p>
    <w:p w14:paraId="15B6CFCB" w14:textId="77777777" w:rsidR="00E07FA8" w:rsidRPr="00AF1EDC" w:rsidRDefault="00E07FA8" w:rsidP="004337BE">
      <w:pPr>
        <w:pStyle w:val="Verso2Espaol"/>
        <w:rPr>
          <w:lang w:val="es-PE"/>
        </w:rPr>
      </w:pPr>
    </w:p>
    <w:p w14:paraId="6C7A89AD" w14:textId="3319BD30" w:rsidR="00AF1EDC" w:rsidRPr="00AF1EDC" w:rsidRDefault="00E07FA8" w:rsidP="00E07FA8">
      <w:pPr>
        <w:pStyle w:val="Verso2Espaol"/>
        <w:ind w:left="1416"/>
        <w:rPr>
          <w:lang w:val="es-PE"/>
        </w:rPr>
      </w:pPr>
      <w:r>
        <w:rPr>
          <w:lang w:val="es-PE"/>
        </w:rPr>
        <w:t>3.</w:t>
      </w:r>
      <w:r>
        <w:rPr>
          <w:lang w:val="es-PE"/>
        </w:rPr>
        <w:tab/>
      </w:r>
      <w:r w:rsidR="00AF1EDC" w:rsidRPr="00AF1EDC">
        <w:rPr>
          <w:lang w:val="es-PE"/>
        </w:rPr>
        <w:t xml:space="preserve">Su deseo, aunque lejano, lo </w:t>
      </w:r>
      <w:r w:rsidR="005B0D24">
        <w:rPr>
          <w:lang w:val="es-PE"/>
        </w:rPr>
        <w:t xml:space="preserve">consiguió </w:t>
      </w:r>
      <w:r w:rsidR="00AF1EDC" w:rsidRPr="00AF1EDC">
        <w:rPr>
          <w:lang w:val="es-PE"/>
        </w:rPr>
        <w:t>complet</w:t>
      </w:r>
      <w:r w:rsidR="005B0D24">
        <w:rPr>
          <w:lang w:val="es-PE"/>
        </w:rPr>
        <w:t>amente</w:t>
      </w:r>
      <w:r w:rsidR="00AF1EDC" w:rsidRPr="00AF1EDC">
        <w:rPr>
          <w:lang w:val="es-PE"/>
        </w:rPr>
        <w:t>:</w:t>
      </w:r>
    </w:p>
    <w:p w14:paraId="3400AC35" w14:textId="57E03029" w:rsidR="00AF1EDC" w:rsidRDefault="005B0D24" w:rsidP="004337BE">
      <w:pPr>
        <w:pStyle w:val="Verso2Espaol"/>
        <w:rPr>
          <w:lang w:val="es-PE"/>
        </w:rPr>
      </w:pPr>
      <w:r>
        <w:rPr>
          <w:lang w:val="es-PE"/>
        </w:rPr>
        <w:t>Aguarde</w:t>
      </w:r>
      <w:r w:rsidR="00AF1EDC" w:rsidRPr="00AF1EDC">
        <w:rPr>
          <w:lang w:val="es-PE"/>
        </w:rPr>
        <w:t xml:space="preserve">, </w:t>
      </w:r>
      <w:r>
        <w:rPr>
          <w:lang w:val="es-PE"/>
        </w:rPr>
        <w:t>¡</w:t>
      </w:r>
      <w:r w:rsidR="00AF1EDC" w:rsidRPr="00AF1EDC">
        <w:rPr>
          <w:lang w:val="es-PE"/>
        </w:rPr>
        <w:t>oh</w:t>
      </w:r>
      <w:r>
        <w:rPr>
          <w:lang w:val="es-PE"/>
        </w:rPr>
        <w:t>!</w:t>
      </w:r>
      <w:r w:rsidR="00AF1EDC" w:rsidRPr="00AF1EDC">
        <w:rPr>
          <w:lang w:val="es-PE"/>
        </w:rPr>
        <w:t xml:space="preserve"> </w:t>
      </w:r>
      <w:r w:rsidRPr="00AF1EDC">
        <w:rPr>
          <w:lang w:val="es-PE"/>
        </w:rPr>
        <w:t>Rey</w:t>
      </w:r>
      <w:r w:rsidR="00AF1EDC" w:rsidRPr="00AF1EDC">
        <w:rPr>
          <w:lang w:val="es-PE"/>
        </w:rPr>
        <w:t xml:space="preserve">: dulce </w:t>
      </w:r>
      <w:r>
        <w:rPr>
          <w:lang w:val="es-PE"/>
        </w:rPr>
        <w:t xml:space="preserve">será </w:t>
      </w:r>
      <w:r w:rsidR="00AF1EDC" w:rsidRPr="00AF1EDC">
        <w:rPr>
          <w:lang w:val="es-PE"/>
        </w:rPr>
        <w:t>el fruto de la esperanza.</w:t>
      </w:r>
    </w:p>
    <w:p w14:paraId="738BE4E0" w14:textId="77777777" w:rsidR="004337BE" w:rsidRPr="00AF1EDC" w:rsidRDefault="004337BE" w:rsidP="004337BE">
      <w:pPr>
        <w:pStyle w:val="Verso2Espaol"/>
        <w:rPr>
          <w:lang w:val="es-PE"/>
        </w:rPr>
      </w:pPr>
    </w:p>
    <w:p w14:paraId="53D683EF" w14:textId="7F64D9E1" w:rsidR="00877304" w:rsidRPr="00877304" w:rsidRDefault="00AF1EDC" w:rsidP="006641B4">
      <w:pPr>
        <w:pStyle w:val="NormalHistoria"/>
        <w:rPr>
          <w:lang w:val="es-PE"/>
        </w:rPr>
      </w:pPr>
      <w:r w:rsidRPr="00AF1EDC">
        <w:rPr>
          <w:lang w:val="es-PE"/>
        </w:rPr>
        <w:t xml:space="preserve">El </w:t>
      </w:r>
      <w:r w:rsidR="00461351">
        <w:rPr>
          <w:lang w:val="es-PE"/>
        </w:rPr>
        <w:t xml:space="preserve">Rey </w:t>
      </w:r>
      <w:r w:rsidRPr="00AF1EDC">
        <w:rPr>
          <w:lang w:val="es-PE"/>
        </w:rPr>
        <w:t xml:space="preserve">quedó atrapado por sus palabras: reunió a sus ministros nuevamente </w:t>
      </w:r>
      <w:r w:rsidR="005B0D24">
        <w:rPr>
          <w:lang w:val="es-PE"/>
        </w:rPr>
        <w:t xml:space="preserve">e intentó </w:t>
      </w:r>
      <w:r w:rsidRPr="00AF1EDC">
        <w:rPr>
          <w:lang w:val="es-PE"/>
        </w:rPr>
        <w:t>adivin</w:t>
      </w:r>
      <w:r w:rsidR="005B0D24">
        <w:rPr>
          <w:lang w:val="es-PE"/>
        </w:rPr>
        <w:t>ar</w:t>
      </w:r>
      <w:r w:rsidRPr="00AF1EDC">
        <w:rPr>
          <w:lang w:val="es-PE"/>
        </w:rPr>
        <w:t xml:space="preserve"> el nombre, haciendo diez intentos cada vez hasta que pasó otro año. </w:t>
      </w:r>
      <w:r w:rsidR="005B0D24">
        <w:rPr>
          <w:lang w:val="es-PE"/>
        </w:rPr>
        <w:t xml:space="preserve">No obstante, </w:t>
      </w:r>
      <w:r w:rsidRPr="00AF1EDC">
        <w:rPr>
          <w:lang w:val="es-PE"/>
        </w:rPr>
        <w:t>su nombre no est</w:t>
      </w:r>
      <w:r w:rsidR="008D0726">
        <w:rPr>
          <w:lang w:val="es-PE"/>
        </w:rPr>
        <w:t>uvo</w:t>
      </w:r>
      <w:r w:rsidRPr="00AF1EDC">
        <w:rPr>
          <w:lang w:val="es-PE"/>
        </w:rPr>
        <w:t xml:space="preserve"> entre los diez</w:t>
      </w:r>
      <w:r w:rsidR="007B6D85">
        <w:rPr>
          <w:lang w:val="es-PE"/>
        </w:rPr>
        <w:t xml:space="preserve"> intentos</w:t>
      </w:r>
      <w:r w:rsidRPr="00AF1EDC">
        <w:rPr>
          <w:lang w:val="es-PE"/>
        </w:rPr>
        <w:t xml:space="preserve">, por lo que el </w:t>
      </w:r>
      <w:r w:rsidR="005A64BD" w:rsidRPr="005A64BD">
        <w:rPr>
          <w:i/>
          <w:lang w:val="es-PE"/>
        </w:rPr>
        <w:t>Bodhisatta</w:t>
      </w:r>
      <w:r w:rsidRPr="00AF1EDC">
        <w:rPr>
          <w:lang w:val="es-PE"/>
        </w:rPr>
        <w:t xml:space="preserve"> lo rechazó. De nuevo</w:t>
      </w:r>
      <w:r w:rsidR="00A9470F">
        <w:rPr>
          <w:lang w:val="es-PE"/>
        </w:rPr>
        <w:t>,</w:t>
      </w:r>
      <w:r w:rsidRPr="00AF1EDC">
        <w:rPr>
          <w:lang w:val="es-PE"/>
        </w:rPr>
        <w:t xml:space="preserve"> el </w:t>
      </w:r>
      <w:r w:rsidR="00461351">
        <w:rPr>
          <w:lang w:val="es-PE"/>
        </w:rPr>
        <w:t xml:space="preserve">Rey </w:t>
      </w:r>
      <w:r w:rsidRPr="00AF1EDC">
        <w:rPr>
          <w:lang w:val="es-PE"/>
        </w:rPr>
        <w:t xml:space="preserve">dijo: "¿Qué necesidad tengo de ella?" y tomó su camino. Ella se asomó a la ventana y </w:t>
      </w:r>
      <w:r w:rsidR="00A9470F">
        <w:rPr>
          <w:lang w:val="es-PE"/>
        </w:rPr>
        <w:t>e</w:t>
      </w:r>
      <w:r w:rsidRPr="00AF1EDC">
        <w:rPr>
          <w:lang w:val="es-PE"/>
        </w:rPr>
        <w:t xml:space="preserve">l </w:t>
      </w:r>
      <w:r w:rsidR="00461351">
        <w:rPr>
          <w:lang w:val="es-PE"/>
        </w:rPr>
        <w:t xml:space="preserve">Rey </w:t>
      </w:r>
      <w:r w:rsidR="00A9470F">
        <w:rPr>
          <w:lang w:val="es-PE"/>
        </w:rPr>
        <w:t xml:space="preserve">le </w:t>
      </w:r>
      <w:r w:rsidRPr="00AF1EDC">
        <w:rPr>
          <w:lang w:val="es-PE"/>
        </w:rPr>
        <w:t>dijo: "</w:t>
      </w:r>
      <w:r w:rsidR="005B0D24">
        <w:rPr>
          <w:lang w:val="es-PE"/>
        </w:rPr>
        <w:t xml:space="preserve">Su excelencia </w:t>
      </w:r>
      <w:r w:rsidR="00287DD0">
        <w:rPr>
          <w:lang w:val="es-PE"/>
        </w:rPr>
        <w:t xml:space="preserve">se </w:t>
      </w:r>
      <w:r w:rsidRPr="00AF1EDC">
        <w:rPr>
          <w:lang w:val="es-PE"/>
        </w:rPr>
        <w:t>queda</w:t>
      </w:r>
      <w:r w:rsidR="00287DD0">
        <w:rPr>
          <w:lang w:val="es-PE"/>
        </w:rPr>
        <w:t>rá aquí</w:t>
      </w:r>
      <w:r w:rsidRPr="00AF1EDC">
        <w:rPr>
          <w:lang w:val="es-PE"/>
        </w:rPr>
        <w:t xml:space="preserve">, nosotros nos </w:t>
      </w:r>
      <w:r w:rsidR="00A9470F">
        <w:rPr>
          <w:lang w:val="es-PE"/>
        </w:rPr>
        <w:t>estamos yendo</w:t>
      </w:r>
      <w:r w:rsidRPr="00AF1EDC">
        <w:rPr>
          <w:lang w:val="es-PE"/>
        </w:rPr>
        <w:t xml:space="preserve">". [252] "¿Por qué partir, gran </w:t>
      </w:r>
      <w:r w:rsidR="00287DD0" w:rsidRPr="00AF1EDC">
        <w:rPr>
          <w:lang w:val="es-PE"/>
        </w:rPr>
        <w:t>Rey</w:t>
      </w:r>
      <w:r w:rsidRPr="00AF1EDC">
        <w:rPr>
          <w:lang w:val="es-PE"/>
        </w:rPr>
        <w:t xml:space="preserve">?" "No puedo </w:t>
      </w:r>
      <w:r w:rsidR="00287DD0">
        <w:rPr>
          <w:lang w:val="es-PE"/>
        </w:rPr>
        <w:t>adivinar s</w:t>
      </w:r>
      <w:r w:rsidRPr="00AF1EDC">
        <w:rPr>
          <w:lang w:val="es-PE"/>
        </w:rPr>
        <w:t xml:space="preserve">u nombre". "Gran </w:t>
      </w:r>
      <w:r w:rsidR="00287DD0" w:rsidRPr="00AF1EDC">
        <w:rPr>
          <w:lang w:val="es-PE"/>
        </w:rPr>
        <w:t>Rey</w:t>
      </w:r>
      <w:r w:rsidRPr="00AF1EDC">
        <w:rPr>
          <w:lang w:val="es-PE"/>
        </w:rPr>
        <w:t>, ¿por qué no puede encontrarlo? La esperanza no deja de tener éxito; una grulla que permane</w:t>
      </w:r>
      <w:r w:rsidR="00287DD0">
        <w:rPr>
          <w:lang w:val="es-PE"/>
        </w:rPr>
        <w:t>zca</w:t>
      </w:r>
      <w:r w:rsidRPr="00AF1EDC">
        <w:rPr>
          <w:lang w:val="es-PE"/>
        </w:rPr>
        <w:t xml:space="preserve"> en la cima de una colina </w:t>
      </w:r>
      <w:r w:rsidR="007B6D85">
        <w:rPr>
          <w:lang w:val="es-PE"/>
        </w:rPr>
        <w:t>cumplió</w:t>
      </w:r>
      <w:r w:rsidRPr="00AF1EDC">
        <w:rPr>
          <w:lang w:val="es-PE"/>
        </w:rPr>
        <w:t xml:space="preserve"> su deseo: ¿por qué no </w:t>
      </w:r>
      <w:r w:rsidR="00D1310B">
        <w:rPr>
          <w:lang w:val="es-PE"/>
        </w:rPr>
        <w:t xml:space="preserve">podría </w:t>
      </w:r>
      <w:r w:rsidR="007B6D85">
        <w:rPr>
          <w:lang w:val="es-PE"/>
        </w:rPr>
        <w:t>cumplirlo</w:t>
      </w:r>
      <w:r w:rsidR="00D1310B">
        <w:rPr>
          <w:lang w:val="es-PE"/>
        </w:rPr>
        <w:t xml:space="preserve"> su Alteza</w:t>
      </w:r>
      <w:r w:rsidRPr="00AF1EDC">
        <w:rPr>
          <w:lang w:val="es-PE"/>
        </w:rPr>
        <w:t>? Soport</w:t>
      </w:r>
      <w:r w:rsidR="00D1310B">
        <w:rPr>
          <w:lang w:val="es-PE"/>
        </w:rPr>
        <w:t>e</w:t>
      </w:r>
      <w:r w:rsidRPr="00AF1EDC">
        <w:rPr>
          <w:lang w:val="es-PE"/>
        </w:rPr>
        <w:t xml:space="preserve">, </w:t>
      </w:r>
      <w:r w:rsidR="00D1310B" w:rsidRPr="00AF1EDC">
        <w:rPr>
          <w:lang w:val="es-PE"/>
        </w:rPr>
        <w:t>Gran Rey</w:t>
      </w:r>
      <w:r w:rsidRPr="00AF1EDC">
        <w:rPr>
          <w:lang w:val="es-PE"/>
        </w:rPr>
        <w:t xml:space="preserve">. Una grulla </w:t>
      </w:r>
      <w:r w:rsidR="00D1310B">
        <w:rPr>
          <w:lang w:val="es-PE"/>
        </w:rPr>
        <w:t xml:space="preserve">obtuvo </w:t>
      </w:r>
      <w:r w:rsidRPr="00AF1EDC">
        <w:rPr>
          <w:lang w:val="es-PE"/>
        </w:rPr>
        <w:t xml:space="preserve">su lugar de alimentación en un </w:t>
      </w:r>
      <w:r w:rsidR="00A9470F">
        <w:rPr>
          <w:lang w:val="es-PE"/>
        </w:rPr>
        <w:t>lago</w:t>
      </w:r>
      <w:r w:rsidRPr="00AF1EDC">
        <w:rPr>
          <w:lang w:val="es-PE"/>
        </w:rPr>
        <w:t xml:space="preserve"> de lotos, pero vol</w:t>
      </w:r>
      <w:r w:rsidR="00520F43">
        <w:rPr>
          <w:lang w:val="es-PE"/>
        </w:rPr>
        <w:t>ó</w:t>
      </w:r>
      <w:r w:rsidRPr="00AF1EDC">
        <w:rPr>
          <w:lang w:val="es-PE"/>
        </w:rPr>
        <w:t xml:space="preserve"> hacia arriba iluminado la cima de una colina: se quedó allí ese día y</w:t>
      </w:r>
      <w:r w:rsidR="00A9470F">
        <w:rPr>
          <w:lang w:val="es-PE"/>
        </w:rPr>
        <w:t>,</w:t>
      </w:r>
      <w:r w:rsidRPr="00AF1EDC">
        <w:rPr>
          <w:lang w:val="es-PE"/>
        </w:rPr>
        <w:t xml:space="preserve"> al día siguiente</w:t>
      </w:r>
      <w:r w:rsidR="00A9470F">
        <w:rPr>
          <w:lang w:val="es-PE"/>
        </w:rPr>
        <w:t>,</w:t>
      </w:r>
      <w:r w:rsidRPr="00AF1EDC">
        <w:rPr>
          <w:lang w:val="es-PE"/>
        </w:rPr>
        <w:t xml:space="preserve"> pensó: "Estoy felizmente asentado en </w:t>
      </w:r>
      <w:r w:rsidR="00802696">
        <w:rPr>
          <w:lang w:val="es-PE"/>
        </w:rPr>
        <w:t>la</w:t>
      </w:r>
      <w:r w:rsidRPr="00AF1EDC">
        <w:rPr>
          <w:lang w:val="es-PE"/>
        </w:rPr>
        <w:t xml:space="preserve"> cima de </w:t>
      </w:r>
      <w:r w:rsidR="00DF4915">
        <w:rPr>
          <w:lang w:val="es-PE"/>
        </w:rPr>
        <w:t>est</w:t>
      </w:r>
      <w:r w:rsidRPr="00AF1EDC">
        <w:rPr>
          <w:lang w:val="es-PE"/>
        </w:rPr>
        <w:t xml:space="preserve">a colina: si sin </w:t>
      </w:r>
      <w:r w:rsidR="00520F43">
        <w:rPr>
          <w:lang w:val="es-PE"/>
        </w:rPr>
        <w:t xml:space="preserve">necesidad de </w:t>
      </w:r>
      <w:r w:rsidRPr="00AF1EDC">
        <w:rPr>
          <w:lang w:val="es-PE"/>
        </w:rPr>
        <w:t xml:space="preserve">bajar me quedo aquí </w:t>
      </w:r>
      <w:r w:rsidR="002270DD">
        <w:rPr>
          <w:lang w:val="es-PE"/>
        </w:rPr>
        <w:t>enc</w:t>
      </w:r>
      <w:r w:rsidR="00DF4915">
        <w:rPr>
          <w:lang w:val="es-PE"/>
        </w:rPr>
        <w:t>o</w:t>
      </w:r>
      <w:r w:rsidR="002270DD">
        <w:rPr>
          <w:lang w:val="es-PE"/>
        </w:rPr>
        <w:t>ntraré</w:t>
      </w:r>
      <w:r w:rsidRPr="00AF1EDC">
        <w:rPr>
          <w:lang w:val="es-PE"/>
        </w:rPr>
        <w:t xml:space="preserve"> comida</w:t>
      </w:r>
      <w:r w:rsidR="002270DD">
        <w:rPr>
          <w:lang w:val="es-PE"/>
        </w:rPr>
        <w:t>,</w:t>
      </w:r>
      <w:r w:rsidRPr="00AF1EDC">
        <w:rPr>
          <w:lang w:val="es-PE"/>
        </w:rPr>
        <w:t xml:space="preserve"> agua potable y así habit</w:t>
      </w:r>
      <w:r w:rsidR="002270DD">
        <w:rPr>
          <w:lang w:val="es-PE"/>
        </w:rPr>
        <w:t>aré</w:t>
      </w:r>
      <w:r w:rsidRPr="00AF1EDC">
        <w:rPr>
          <w:lang w:val="es-PE"/>
        </w:rPr>
        <w:t xml:space="preserve"> este día, </w:t>
      </w:r>
      <w:r w:rsidR="00A9010D">
        <w:rPr>
          <w:lang w:val="es-PE"/>
        </w:rPr>
        <w:t>¡</w:t>
      </w:r>
      <w:r w:rsidR="00877304" w:rsidRPr="00877304">
        <w:rPr>
          <w:lang w:val="es-PE"/>
        </w:rPr>
        <w:t>Oh</w:t>
      </w:r>
      <w:r w:rsidR="00A9010D">
        <w:rPr>
          <w:lang w:val="es-PE"/>
        </w:rPr>
        <w:t>!</w:t>
      </w:r>
      <w:r w:rsidR="00877304" w:rsidRPr="00877304">
        <w:rPr>
          <w:lang w:val="es-PE"/>
        </w:rPr>
        <w:t xml:space="preserve"> e</w:t>
      </w:r>
      <w:r w:rsidR="006641B4">
        <w:rPr>
          <w:lang w:val="es-PE"/>
        </w:rPr>
        <w:t>ll</w:t>
      </w:r>
      <w:r w:rsidR="00877304" w:rsidRPr="00877304">
        <w:rPr>
          <w:lang w:val="es-PE"/>
        </w:rPr>
        <w:t>o</w:t>
      </w:r>
      <w:r w:rsidR="00A9010D" w:rsidRPr="00A9010D">
        <w:rPr>
          <w:lang w:val="es-PE"/>
        </w:rPr>
        <w:t xml:space="preserve"> </w:t>
      </w:r>
      <w:r w:rsidR="00A9010D" w:rsidRPr="00877304">
        <w:rPr>
          <w:lang w:val="es-PE"/>
        </w:rPr>
        <w:t>sería una</w:t>
      </w:r>
      <w:r w:rsidR="006641B4">
        <w:rPr>
          <w:lang w:val="es-PE"/>
        </w:rPr>
        <w:t xml:space="preserve"> </w:t>
      </w:r>
      <w:r w:rsidR="00882EFF">
        <w:rPr>
          <w:lang w:val="es-PE"/>
        </w:rPr>
        <w:t>gran satisfacción</w:t>
      </w:r>
      <w:r w:rsidR="00882EFF" w:rsidRPr="00877304">
        <w:rPr>
          <w:lang w:val="es-PE"/>
        </w:rPr>
        <w:t>"</w:t>
      </w:r>
      <w:r w:rsidR="00FB5C61">
        <w:rPr>
          <w:lang w:val="es-PE"/>
        </w:rPr>
        <w:t>.</w:t>
      </w:r>
      <w:r w:rsidR="00882EFF" w:rsidRPr="00877304">
        <w:rPr>
          <w:lang w:val="es-PE"/>
        </w:rPr>
        <w:t xml:space="preserve"> Ese mismo </w:t>
      </w:r>
      <w:r w:rsidR="002270DD" w:rsidRPr="00877304">
        <w:rPr>
          <w:lang w:val="es-PE"/>
        </w:rPr>
        <w:t>día</w:t>
      </w:r>
      <w:r w:rsidR="00C17FD0">
        <w:rPr>
          <w:lang w:val="es-PE"/>
        </w:rPr>
        <w:t>,</w:t>
      </w:r>
      <w:r w:rsidR="002270DD" w:rsidRPr="00877304">
        <w:rPr>
          <w:lang w:val="es-PE"/>
        </w:rPr>
        <w:t xml:space="preserve"> </w:t>
      </w:r>
      <w:r w:rsidR="00877304" w:rsidRPr="002270DD">
        <w:rPr>
          <w:i/>
          <w:iCs/>
          <w:lang w:val="es-PE"/>
        </w:rPr>
        <w:t>Sakka</w:t>
      </w:r>
      <w:r w:rsidR="00877304" w:rsidRPr="00877304">
        <w:rPr>
          <w:lang w:val="es-PE"/>
        </w:rPr>
        <w:t xml:space="preserve">, </w:t>
      </w:r>
      <w:r w:rsidR="00461351">
        <w:rPr>
          <w:lang w:val="es-PE"/>
        </w:rPr>
        <w:t xml:space="preserve">Rey </w:t>
      </w:r>
      <w:r w:rsidR="00877304" w:rsidRPr="00877304">
        <w:rPr>
          <w:lang w:val="es-PE"/>
        </w:rPr>
        <w:t>de</w:t>
      </w:r>
      <w:r w:rsidR="002270DD">
        <w:rPr>
          <w:lang w:val="es-PE"/>
        </w:rPr>
        <w:t xml:space="preserve"> </w:t>
      </w:r>
      <w:r w:rsidR="00877304" w:rsidRPr="00877304">
        <w:rPr>
          <w:lang w:val="es-PE"/>
        </w:rPr>
        <w:t>l</w:t>
      </w:r>
      <w:r w:rsidR="002270DD">
        <w:rPr>
          <w:lang w:val="es-PE"/>
        </w:rPr>
        <w:t>os</w:t>
      </w:r>
      <w:r w:rsidR="00877304" w:rsidRPr="00877304">
        <w:rPr>
          <w:lang w:val="es-PE"/>
        </w:rPr>
        <w:t xml:space="preserve"> </w:t>
      </w:r>
      <w:r w:rsidR="006641B4" w:rsidRPr="00877304">
        <w:rPr>
          <w:lang w:val="es-PE"/>
        </w:rPr>
        <w:t>Cielo</w:t>
      </w:r>
      <w:r w:rsidR="006641B4">
        <w:rPr>
          <w:lang w:val="es-PE"/>
        </w:rPr>
        <w:t>s</w:t>
      </w:r>
      <w:r w:rsidR="00877304" w:rsidRPr="00877304">
        <w:rPr>
          <w:lang w:val="es-PE"/>
        </w:rPr>
        <w:t xml:space="preserve">, había aplastado a los </w:t>
      </w:r>
      <w:r w:rsidR="00877304" w:rsidRPr="002270DD">
        <w:rPr>
          <w:i/>
          <w:iCs/>
          <w:lang w:val="es-PE"/>
        </w:rPr>
        <w:t>Asuras</w:t>
      </w:r>
      <w:r w:rsidR="00877304" w:rsidRPr="00877304">
        <w:rPr>
          <w:lang w:val="es-PE"/>
        </w:rPr>
        <w:t xml:space="preserve"> y</w:t>
      </w:r>
      <w:r w:rsidR="00C5531F">
        <w:rPr>
          <w:lang w:val="es-PE"/>
        </w:rPr>
        <w:t>,</w:t>
      </w:r>
      <w:r w:rsidR="00877304" w:rsidRPr="00877304">
        <w:rPr>
          <w:lang w:val="es-PE"/>
        </w:rPr>
        <w:t xml:space="preserve"> siendo </w:t>
      </w:r>
      <w:r w:rsidR="00C5531F">
        <w:rPr>
          <w:lang w:val="es-PE"/>
        </w:rPr>
        <w:t>entonces</w:t>
      </w:r>
      <w:r w:rsidR="00877304" w:rsidRPr="00877304">
        <w:rPr>
          <w:lang w:val="es-PE"/>
        </w:rPr>
        <w:t xml:space="preserve"> el </w:t>
      </w:r>
      <w:r w:rsidR="00C17FD0" w:rsidRPr="00877304">
        <w:rPr>
          <w:lang w:val="es-PE"/>
        </w:rPr>
        <w:t xml:space="preserve">Señor </w:t>
      </w:r>
      <w:r w:rsidR="00877304" w:rsidRPr="00877304">
        <w:rPr>
          <w:lang w:val="es-PE"/>
        </w:rPr>
        <w:t xml:space="preserve">en el </w:t>
      </w:r>
      <w:r w:rsidR="00C5531F" w:rsidRPr="00877304">
        <w:rPr>
          <w:lang w:val="es-PE"/>
        </w:rPr>
        <w:t xml:space="preserve">Cielo </w:t>
      </w:r>
      <w:r w:rsidR="00877304" w:rsidRPr="00877304">
        <w:rPr>
          <w:lang w:val="es-PE"/>
        </w:rPr>
        <w:t xml:space="preserve">de los Treinta y </w:t>
      </w:r>
      <w:r w:rsidR="00DC512C" w:rsidRPr="00877304">
        <w:rPr>
          <w:lang w:val="es-PE"/>
        </w:rPr>
        <w:t>Tres</w:t>
      </w:r>
      <w:r w:rsidR="00C5531F">
        <w:rPr>
          <w:lang w:val="es-PE"/>
        </w:rPr>
        <w:t>,</w:t>
      </w:r>
      <w:r w:rsidR="00DC512C" w:rsidRPr="00877304">
        <w:rPr>
          <w:lang w:val="es-PE"/>
        </w:rPr>
        <w:t xml:space="preserve"> </w:t>
      </w:r>
      <w:r w:rsidR="00877304" w:rsidRPr="00877304">
        <w:rPr>
          <w:lang w:val="es-PE"/>
        </w:rPr>
        <w:t>est</w:t>
      </w:r>
      <w:r w:rsidR="00FB5C61">
        <w:rPr>
          <w:lang w:val="es-PE"/>
        </w:rPr>
        <w:t>uvo</w:t>
      </w:r>
      <w:r w:rsidR="00877304" w:rsidRPr="00877304">
        <w:rPr>
          <w:lang w:val="es-PE"/>
        </w:rPr>
        <w:t xml:space="preserve"> pensando, "Mis deseos han llegado al punto de </w:t>
      </w:r>
      <w:r w:rsidR="00DC512C">
        <w:rPr>
          <w:lang w:val="es-PE"/>
        </w:rPr>
        <w:t xml:space="preserve">su </w:t>
      </w:r>
      <w:r w:rsidR="00877304" w:rsidRPr="00877304">
        <w:rPr>
          <w:lang w:val="es-PE"/>
        </w:rPr>
        <w:t>cumplimiento, ¿hay alguien en el bosque cuyos deseos no se cumpl</w:t>
      </w:r>
      <w:r w:rsidR="00DC512C">
        <w:rPr>
          <w:lang w:val="es-PE"/>
        </w:rPr>
        <w:t>a</w:t>
      </w:r>
      <w:r w:rsidR="00877304" w:rsidRPr="00877304">
        <w:rPr>
          <w:lang w:val="es-PE"/>
        </w:rPr>
        <w:t>n?" Entonces, considerando</w:t>
      </w:r>
      <w:r w:rsidR="00C5531F">
        <w:rPr>
          <w:lang w:val="es-PE"/>
        </w:rPr>
        <w:t xml:space="preserve"> esto</w:t>
      </w:r>
      <w:r w:rsidR="00877304" w:rsidRPr="00877304">
        <w:rPr>
          <w:lang w:val="es-PE"/>
        </w:rPr>
        <w:t xml:space="preserve">, vio </w:t>
      </w:r>
      <w:r w:rsidR="00DC512C">
        <w:rPr>
          <w:lang w:val="es-PE"/>
        </w:rPr>
        <w:t xml:space="preserve">a </w:t>
      </w:r>
      <w:r w:rsidR="00877304" w:rsidRPr="00877304">
        <w:rPr>
          <w:lang w:val="es-PE"/>
        </w:rPr>
        <w:t xml:space="preserve">esa grulla y pensó: "Llevaré los deseos de este pájaro al grado de </w:t>
      </w:r>
      <w:r w:rsidR="00DC512C">
        <w:rPr>
          <w:lang w:val="es-PE"/>
        </w:rPr>
        <w:t xml:space="preserve">su </w:t>
      </w:r>
      <w:r w:rsidR="00877304" w:rsidRPr="00877304">
        <w:rPr>
          <w:lang w:val="es-PE"/>
        </w:rPr>
        <w:t xml:space="preserve">cumplimiento": no lejos del lugar de </w:t>
      </w:r>
      <w:r w:rsidR="00FA49BE">
        <w:rPr>
          <w:lang w:val="es-PE"/>
        </w:rPr>
        <w:t>residencia</w:t>
      </w:r>
      <w:r w:rsidR="00877304" w:rsidRPr="00877304">
        <w:rPr>
          <w:lang w:val="es-PE"/>
        </w:rPr>
        <w:t xml:space="preserve"> de la grulla</w:t>
      </w:r>
      <w:r w:rsidR="00B826CF">
        <w:rPr>
          <w:lang w:val="es-PE"/>
        </w:rPr>
        <w:t>,</w:t>
      </w:r>
      <w:r w:rsidR="00877304" w:rsidRPr="00877304">
        <w:rPr>
          <w:lang w:val="es-PE"/>
        </w:rPr>
        <w:t xml:space="preserve"> ha</w:t>
      </w:r>
      <w:r w:rsidR="00C17FD0">
        <w:rPr>
          <w:lang w:val="es-PE"/>
        </w:rPr>
        <w:t xml:space="preserve">bía un </w:t>
      </w:r>
      <w:r w:rsidR="00B826CF">
        <w:rPr>
          <w:lang w:val="es-PE"/>
        </w:rPr>
        <w:t>río</w:t>
      </w:r>
      <w:r w:rsidR="00877304" w:rsidRPr="00877304">
        <w:rPr>
          <w:lang w:val="es-PE"/>
        </w:rPr>
        <w:t xml:space="preserve"> y </w:t>
      </w:r>
      <w:r w:rsidR="00877304" w:rsidRPr="00DC512C">
        <w:rPr>
          <w:i/>
          <w:iCs/>
          <w:lang w:val="es-PE"/>
        </w:rPr>
        <w:t>Sakka</w:t>
      </w:r>
      <w:r w:rsidR="00877304" w:rsidRPr="00877304">
        <w:rPr>
          <w:lang w:val="es-PE"/>
        </w:rPr>
        <w:t xml:space="preserve"> envió e</w:t>
      </w:r>
      <w:r w:rsidR="00B826CF">
        <w:rPr>
          <w:lang w:val="es-PE"/>
        </w:rPr>
        <w:t>ste</w:t>
      </w:r>
      <w:r w:rsidR="00877304" w:rsidRPr="00877304">
        <w:rPr>
          <w:lang w:val="es-PE"/>
        </w:rPr>
        <w:t xml:space="preserve"> </w:t>
      </w:r>
      <w:r w:rsidR="00B826CF">
        <w:rPr>
          <w:lang w:val="es-PE"/>
        </w:rPr>
        <w:t xml:space="preserve">río </w:t>
      </w:r>
      <w:r w:rsidR="00877304" w:rsidRPr="00877304">
        <w:rPr>
          <w:lang w:val="es-PE"/>
        </w:rPr>
        <w:t>llen</w:t>
      </w:r>
      <w:r w:rsidR="00980BB9">
        <w:rPr>
          <w:lang w:val="es-PE"/>
        </w:rPr>
        <w:t>o</w:t>
      </w:r>
      <w:r w:rsidR="00877304" w:rsidRPr="00877304">
        <w:rPr>
          <w:lang w:val="es-PE"/>
        </w:rPr>
        <w:t xml:space="preserve"> de agua hasta la cima de la colina: así que la grulla</w:t>
      </w:r>
      <w:r w:rsidR="00B826CF">
        <w:rPr>
          <w:lang w:val="es-PE"/>
        </w:rPr>
        <w:t>,</w:t>
      </w:r>
      <w:r w:rsidR="00877304" w:rsidRPr="00877304">
        <w:rPr>
          <w:lang w:val="es-PE"/>
        </w:rPr>
        <w:t xml:space="preserve"> sin moverse</w:t>
      </w:r>
      <w:r w:rsidR="00B826CF">
        <w:rPr>
          <w:lang w:val="es-PE"/>
        </w:rPr>
        <w:t>,</w:t>
      </w:r>
      <w:r w:rsidR="00877304" w:rsidRPr="00877304">
        <w:rPr>
          <w:lang w:val="es-PE"/>
        </w:rPr>
        <w:t xml:space="preserve"> comió pescado</w:t>
      </w:r>
      <w:r w:rsidR="00B826CF">
        <w:rPr>
          <w:lang w:val="es-PE"/>
        </w:rPr>
        <w:t>,</w:t>
      </w:r>
      <w:r w:rsidR="00877304" w:rsidRPr="00877304">
        <w:rPr>
          <w:lang w:val="es-PE"/>
        </w:rPr>
        <w:t xml:space="preserve"> bebió agua y habitó </w:t>
      </w:r>
      <w:r w:rsidR="00FA49BE">
        <w:rPr>
          <w:lang w:val="es-PE"/>
        </w:rPr>
        <w:t>así</w:t>
      </w:r>
      <w:r w:rsidR="00877304" w:rsidRPr="00877304">
        <w:rPr>
          <w:lang w:val="es-PE"/>
        </w:rPr>
        <w:t xml:space="preserve"> ese día: entonces</w:t>
      </w:r>
      <w:r w:rsidR="00B826CF">
        <w:rPr>
          <w:lang w:val="es-PE"/>
        </w:rPr>
        <w:t>,</w:t>
      </w:r>
      <w:r w:rsidR="00877304" w:rsidRPr="00877304">
        <w:rPr>
          <w:lang w:val="es-PE"/>
        </w:rPr>
        <w:t xml:space="preserve"> el agua </w:t>
      </w:r>
      <w:r w:rsidR="00FA49BE">
        <w:rPr>
          <w:lang w:val="es-PE"/>
        </w:rPr>
        <w:t>descendió</w:t>
      </w:r>
      <w:r w:rsidR="00877304" w:rsidRPr="00877304">
        <w:rPr>
          <w:lang w:val="es-PE"/>
        </w:rPr>
        <w:t xml:space="preserve"> y </w:t>
      </w:r>
      <w:r w:rsidR="00FA49BE">
        <w:rPr>
          <w:lang w:val="es-PE"/>
        </w:rPr>
        <w:t>siguió su rumbo</w:t>
      </w:r>
      <w:r w:rsidR="00877304" w:rsidRPr="00877304">
        <w:rPr>
          <w:lang w:val="es-PE"/>
        </w:rPr>
        <w:t xml:space="preserve">: así, </w:t>
      </w:r>
      <w:r w:rsidR="00980BB9" w:rsidRPr="00877304">
        <w:rPr>
          <w:lang w:val="es-PE"/>
        </w:rPr>
        <w:t>Gran Rey</w:t>
      </w:r>
      <w:r w:rsidR="00877304" w:rsidRPr="00877304">
        <w:rPr>
          <w:lang w:val="es-PE"/>
        </w:rPr>
        <w:t xml:space="preserve">, la grulla fructificó </w:t>
      </w:r>
      <w:r w:rsidR="00B826CF">
        <w:rPr>
          <w:lang w:val="es-PE"/>
        </w:rPr>
        <w:t xml:space="preserve">en virtud </w:t>
      </w:r>
      <w:r w:rsidR="00877304" w:rsidRPr="00877304">
        <w:rPr>
          <w:lang w:val="es-PE"/>
        </w:rPr>
        <w:t xml:space="preserve">de esa esperanza, ¿por qué </w:t>
      </w:r>
      <w:r w:rsidR="00F85BD4">
        <w:rPr>
          <w:lang w:val="es-PE"/>
        </w:rPr>
        <w:t xml:space="preserve">no </w:t>
      </w:r>
      <w:r w:rsidR="00877304" w:rsidRPr="00877304">
        <w:rPr>
          <w:lang w:val="es-PE"/>
        </w:rPr>
        <w:t xml:space="preserve">lo </w:t>
      </w:r>
      <w:r w:rsidR="005D2A05">
        <w:rPr>
          <w:lang w:val="es-PE"/>
        </w:rPr>
        <w:t xml:space="preserve">podría hacer </w:t>
      </w:r>
      <w:r w:rsidR="00F85BD4">
        <w:rPr>
          <w:lang w:val="es-PE"/>
        </w:rPr>
        <w:t>su Alteza</w:t>
      </w:r>
      <w:r w:rsidR="00877304" w:rsidRPr="00877304">
        <w:rPr>
          <w:lang w:val="es-PE"/>
        </w:rPr>
        <w:t xml:space="preserve">? ¿No lo </w:t>
      </w:r>
      <w:r w:rsidR="00F85BD4">
        <w:rPr>
          <w:lang w:val="es-PE"/>
        </w:rPr>
        <w:t>obtendría</w:t>
      </w:r>
      <w:r w:rsidR="00877304" w:rsidRPr="00877304">
        <w:rPr>
          <w:lang w:val="es-PE"/>
        </w:rPr>
        <w:t xml:space="preserve">? </w:t>
      </w:r>
      <w:r w:rsidR="00F85BD4">
        <w:rPr>
          <w:lang w:val="es-PE"/>
        </w:rPr>
        <w:t>Aguarde</w:t>
      </w:r>
      <w:r w:rsidR="00877304" w:rsidRPr="00877304">
        <w:rPr>
          <w:lang w:val="es-PE"/>
        </w:rPr>
        <w:t>", dijo</w:t>
      </w:r>
      <w:r w:rsidR="00FA49BE">
        <w:rPr>
          <w:lang w:val="es-PE"/>
        </w:rPr>
        <w:t xml:space="preserve"> ella</w:t>
      </w:r>
      <w:r w:rsidR="00877304" w:rsidRPr="00877304">
        <w:rPr>
          <w:lang w:val="es-PE"/>
        </w:rPr>
        <w:t xml:space="preserve">, con el resto del verso. El </w:t>
      </w:r>
      <w:r w:rsidR="00F85BD4" w:rsidRPr="00877304">
        <w:rPr>
          <w:lang w:val="es-PE"/>
        </w:rPr>
        <w:t>Rey</w:t>
      </w:r>
      <w:r w:rsidR="00877304" w:rsidRPr="00877304">
        <w:rPr>
          <w:lang w:val="es-PE"/>
        </w:rPr>
        <w:t xml:space="preserve">, al oír su relato, quedó </w:t>
      </w:r>
      <w:r w:rsidR="005D2A05">
        <w:rPr>
          <w:lang w:val="es-PE"/>
        </w:rPr>
        <w:t xml:space="preserve">nuevamente </w:t>
      </w:r>
      <w:r w:rsidR="00877304" w:rsidRPr="00877304">
        <w:rPr>
          <w:lang w:val="es-PE"/>
        </w:rPr>
        <w:t>atrapado por su belleza y</w:t>
      </w:r>
      <w:r w:rsidR="00FA49BE">
        <w:rPr>
          <w:lang w:val="es-PE"/>
        </w:rPr>
        <w:t>,</w:t>
      </w:r>
      <w:r w:rsidR="00877304" w:rsidRPr="00877304">
        <w:rPr>
          <w:lang w:val="es-PE"/>
        </w:rPr>
        <w:t xml:space="preserve"> atraído por sus palabras</w:t>
      </w:r>
      <w:r w:rsidR="00FA49BE">
        <w:rPr>
          <w:lang w:val="es-PE"/>
        </w:rPr>
        <w:t>,</w:t>
      </w:r>
      <w:r w:rsidR="00877304" w:rsidRPr="00877304">
        <w:rPr>
          <w:lang w:val="es-PE"/>
        </w:rPr>
        <w:t xml:space="preserve"> no </w:t>
      </w:r>
      <w:r w:rsidR="002D6E92">
        <w:rPr>
          <w:lang w:val="es-PE"/>
        </w:rPr>
        <w:t>pudo marcharse</w:t>
      </w:r>
      <w:r w:rsidR="00877304" w:rsidRPr="00877304">
        <w:rPr>
          <w:lang w:val="es-PE"/>
        </w:rPr>
        <w:t>, sino reuni</w:t>
      </w:r>
      <w:r w:rsidR="005D2A05">
        <w:rPr>
          <w:lang w:val="es-PE"/>
        </w:rPr>
        <w:t>r</w:t>
      </w:r>
      <w:r w:rsidR="00877304" w:rsidRPr="00877304">
        <w:rPr>
          <w:lang w:val="es-PE"/>
        </w:rPr>
        <w:t xml:space="preserve"> a sus ministros y obten</w:t>
      </w:r>
      <w:r w:rsidR="005D2A05">
        <w:rPr>
          <w:lang w:val="es-PE"/>
        </w:rPr>
        <w:t>er</w:t>
      </w:r>
      <w:r w:rsidR="00877304" w:rsidRPr="00877304">
        <w:rPr>
          <w:lang w:val="es-PE"/>
        </w:rPr>
        <w:t xml:space="preserve"> cien nombres </w:t>
      </w:r>
      <w:r w:rsidR="000852EC">
        <w:rPr>
          <w:lang w:val="es-PE"/>
        </w:rPr>
        <w:t xml:space="preserve">más </w:t>
      </w:r>
      <w:r w:rsidR="00877304" w:rsidRPr="00877304">
        <w:rPr>
          <w:lang w:val="es-PE"/>
        </w:rPr>
        <w:t>[253]</w:t>
      </w:r>
      <w:r w:rsidR="000852EC">
        <w:rPr>
          <w:lang w:val="es-PE"/>
        </w:rPr>
        <w:t>,</w:t>
      </w:r>
      <w:r w:rsidR="00877304" w:rsidRPr="00877304">
        <w:rPr>
          <w:lang w:val="es-PE"/>
        </w:rPr>
        <w:t xml:space="preserve"> </w:t>
      </w:r>
      <w:r w:rsidR="000852EC">
        <w:rPr>
          <w:lang w:val="es-PE"/>
        </w:rPr>
        <w:t xml:space="preserve">así </w:t>
      </w:r>
      <w:r w:rsidR="00877304" w:rsidRPr="00877304">
        <w:rPr>
          <w:lang w:val="es-PE"/>
        </w:rPr>
        <w:t xml:space="preserve">pasó otro año adivinando estos cien nombres. Al final de los tres años, se acercó al </w:t>
      </w:r>
      <w:r w:rsidR="005A64BD" w:rsidRPr="005A64BD">
        <w:rPr>
          <w:i/>
          <w:lang w:val="es-PE"/>
        </w:rPr>
        <w:t>Bodhisatta</w:t>
      </w:r>
      <w:r w:rsidR="00877304" w:rsidRPr="00877304">
        <w:rPr>
          <w:lang w:val="es-PE"/>
        </w:rPr>
        <w:t xml:space="preserve"> y le preguntó: "¿Estará ese nombre entre los cien, </w:t>
      </w:r>
      <w:r w:rsidR="001267A6" w:rsidRPr="00877304">
        <w:rPr>
          <w:lang w:val="es-PE"/>
        </w:rPr>
        <w:t>Señor</w:t>
      </w:r>
      <w:r w:rsidR="00877304" w:rsidRPr="00877304">
        <w:rPr>
          <w:lang w:val="es-PE"/>
        </w:rPr>
        <w:t>?" "</w:t>
      </w:r>
      <w:r w:rsidR="001267A6" w:rsidRPr="00877304">
        <w:rPr>
          <w:lang w:val="es-PE"/>
        </w:rPr>
        <w:t xml:space="preserve">No </w:t>
      </w:r>
      <w:r w:rsidR="00877304" w:rsidRPr="00877304">
        <w:rPr>
          <w:lang w:val="es-PE"/>
        </w:rPr>
        <w:t>lo</w:t>
      </w:r>
      <w:r w:rsidR="001267A6">
        <w:rPr>
          <w:lang w:val="es-PE"/>
        </w:rPr>
        <w:t xml:space="preserve"> </w:t>
      </w:r>
      <w:r w:rsidR="002D6E92">
        <w:rPr>
          <w:lang w:val="es-PE"/>
        </w:rPr>
        <w:t>está</w:t>
      </w:r>
      <w:r w:rsidR="00877304" w:rsidRPr="00877304">
        <w:rPr>
          <w:lang w:val="es-PE"/>
        </w:rPr>
        <w:t xml:space="preserve">, </w:t>
      </w:r>
      <w:r w:rsidR="001267A6" w:rsidRPr="00877304">
        <w:rPr>
          <w:lang w:val="es-PE"/>
        </w:rPr>
        <w:t>Gran Rey</w:t>
      </w:r>
      <w:r w:rsidR="00877304" w:rsidRPr="00877304">
        <w:rPr>
          <w:lang w:val="es-PE"/>
        </w:rPr>
        <w:t xml:space="preserve">". </w:t>
      </w:r>
      <w:r w:rsidR="000852EC">
        <w:rPr>
          <w:lang w:val="es-PE"/>
        </w:rPr>
        <w:t>Entonces, s</w:t>
      </w:r>
      <w:r w:rsidR="00877304" w:rsidRPr="00877304">
        <w:rPr>
          <w:lang w:val="es-PE"/>
        </w:rPr>
        <w:t xml:space="preserve">aludó al </w:t>
      </w:r>
      <w:r w:rsidR="005A64BD" w:rsidRPr="005A64BD">
        <w:rPr>
          <w:i/>
          <w:lang w:val="es-PE"/>
        </w:rPr>
        <w:t>Bodhisatta</w:t>
      </w:r>
      <w:r w:rsidR="00877304" w:rsidRPr="00877304">
        <w:rPr>
          <w:lang w:val="es-PE"/>
        </w:rPr>
        <w:t xml:space="preserve"> y </w:t>
      </w:r>
      <w:r w:rsidR="00877304" w:rsidRPr="00877304">
        <w:rPr>
          <w:lang w:val="es-PE"/>
        </w:rPr>
        <w:lastRenderedPageBreak/>
        <w:t>diciendo: "</w:t>
      </w:r>
      <w:r w:rsidR="001267A6">
        <w:rPr>
          <w:lang w:val="es-PE"/>
        </w:rPr>
        <w:t>No</w:t>
      </w:r>
      <w:r w:rsidR="002D6E92">
        <w:rPr>
          <w:lang w:val="es-PE"/>
        </w:rPr>
        <w:t>s</w:t>
      </w:r>
      <w:r w:rsidR="001267A6">
        <w:rPr>
          <w:lang w:val="es-PE"/>
        </w:rPr>
        <w:t xml:space="preserve"> </w:t>
      </w:r>
      <w:r w:rsidR="001267A6" w:rsidRPr="00877304">
        <w:rPr>
          <w:lang w:val="es-PE"/>
        </w:rPr>
        <w:t xml:space="preserve">iremos </w:t>
      </w:r>
      <w:r w:rsidR="00877304" w:rsidRPr="00877304">
        <w:rPr>
          <w:lang w:val="es-PE"/>
        </w:rPr>
        <w:t>ahora"</w:t>
      </w:r>
      <w:r w:rsidR="000852EC">
        <w:rPr>
          <w:lang w:val="es-PE"/>
        </w:rPr>
        <w:t xml:space="preserve"> y</w:t>
      </w:r>
      <w:r w:rsidR="00877304" w:rsidRPr="00877304">
        <w:rPr>
          <w:lang w:val="es-PE"/>
        </w:rPr>
        <w:t xml:space="preserve"> tomó su camino. La doncella </w:t>
      </w:r>
      <w:proofErr w:type="spellStart"/>
      <w:r w:rsidR="00877304" w:rsidRPr="00877304">
        <w:rPr>
          <w:lang w:val="es-PE"/>
        </w:rPr>
        <w:t>Āsaṅkā</w:t>
      </w:r>
      <w:proofErr w:type="spellEnd"/>
      <w:r w:rsidR="00877304" w:rsidRPr="00877304">
        <w:rPr>
          <w:lang w:val="es-PE"/>
        </w:rPr>
        <w:t xml:space="preserve"> </w:t>
      </w:r>
      <w:r w:rsidR="000852EC">
        <w:rPr>
          <w:lang w:val="es-PE"/>
        </w:rPr>
        <w:t>estuvo</w:t>
      </w:r>
      <w:r w:rsidR="00877304" w:rsidRPr="00877304">
        <w:rPr>
          <w:lang w:val="es-PE"/>
        </w:rPr>
        <w:t xml:space="preserve"> de nuevo junto a una ventana de cristal. El </w:t>
      </w:r>
      <w:r w:rsidR="00461351">
        <w:rPr>
          <w:lang w:val="es-PE"/>
        </w:rPr>
        <w:t xml:space="preserve">Rey </w:t>
      </w:r>
      <w:r w:rsidR="00877304" w:rsidRPr="00877304">
        <w:rPr>
          <w:lang w:val="es-PE"/>
        </w:rPr>
        <w:t>la vio y dijo: "</w:t>
      </w:r>
      <w:r w:rsidR="001267A6">
        <w:rPr>
          <w:lang w:val="es-PE"/>
        </w:rPr>
        <w:t xml:space="preserve">Usted se </w:t>
      </w:r>
      <w:r w:rsidR="00877304" w:rsidRPr="00877304">
        <w:rPr>
          <w:lang w:val="es-PE"/>
        </w:rPr>
        <w:t xml:space="preserve">queda, nosotros nos </w:t>
      </w:r>
      <w:r w:rsidR="001D31C8">
        <w:rPr>
          <w:lang w:val="es-PE"/>
        </w:rPr>
        <w:t>estamos yendo</w:t>
      </w:r>
      <w:r w:rsidR="00877304" w:rsidRPr="00877304">
        <w:rPr>
          <w:lang w:val="es-PE"/>
        </w:rPr>
        <w:t xml:space="preserve">". "¿Por qué, </w:t>
      </w:r>
      <w:r w:rsidR="001267A6" w:rsidRPr="00877304">
        <w:rPr>
          <w:lang w:val="es-PE"/>
        </w:rPr>
        <w:t>Gran Rey</w:t>
      </w:r>
      <w:r w:rsidR="00877304" w:rsidRPr="00877304">
        <w:rPr>
          <w:lang w:val="es-PE"/>
        </w:rPr>
        <w:t xml:space="preserve">?" "Me satisface con palabras, pero no con amor: atrapado por </w:t>
      </w:r>
      <w:r w:rsidR="001267A6">
        <w:rPr>
          <w:lang w:val="es-PE"/>
        </w:rPr>
        <w:t>s</w:t>
      </w:r>
      <w:r w:rsidR="00877304" w:rsidRPr="00877304">
        <w:rPr>
          <w:lang w:val="es-PE"/>
        </w:rPr>
        <w:t>us dulces palabras he pasado aquí tres años, ahora partiré", y pronunció estas estrofas:</w:t>
      </w:r>
    </w:p>
    <w:p w14:paraId="3CD2815C" w14:textId="5063F484" w:rsidR="00877304" w:rsidRPr="001D31C8" w:rsidRDefault="00896596" w:rsidP="00896596">
      <w:pPr>
        <w:pStyle w:val="Verso2Espaol"/>
        <w:ind w:left="738"/>
        <w:rPr>
          <w:sz w:val="16"/>
          <w:szCs w:val="20"/>
          <w:lang w:val="es-PE"/>
        </w:rPr>
      </w:pPr>
      <w:r>
        <w:rPr>
          <w:sz w:val="16"/>
          <w:szCs w:val="20"/>
          <w:lang w:val="es-PE"/>
        </w:rPr>
        <w:t>4.</w:t>
      </w:r>
      <w:r>
        <w:rPr>
          <w:sz w:val="16"/>
          <w:szCs w:val="20"/>
          <w:lang w:val="es-PE"/>
        </w:rPr>
        <w:tab/>
      </w:r>
      <w:r w:rsidR="00877304" w:rsidRPr="001D31C8">
        <w:rPr>
          <w:sz w:val="16"/>
          <w:szCs w:val="20"/>
          <w:lang w:val="es-PE"/>
        </w:rPr>
        <w:t xml:space="preserve">Me </w:t>
      </w:r>
      <w:r w:rsidR="000F3694" w:rsidRPr="001D31C8">
        <w:rPr>
          <w:sz w:val="16"/>
          <w:szCs w:val="20"/>
          <w:lang w:val="es-PE"/>
        </w:rPr>
        <w:t>complace,</w:t>
      </w:r>
      <w:r w:rsidR="00877304" w:rsidRPr="001D31C8">
        <w:rPr>
          <w:sz w:val="16"/>
          <w:szCs w:val="20"/>
          <w:lang w:val="es-PE"/>
        </w:rPr>
        <w:t xml:space="preserve"> pero con palabras y no con </w:t>
      </w:r>
      <w:r w:rsidR="001267A6" w:rsidRPr="001D31C8">
        <w:rPr>
          <w:sz w:val="16"/>
          <w:szCs w:val="20"/>
          <w:lang w:val="es-PE"/>
        </w:rPr>
        <w:t>acciones</w:t>
      </w:r>
      <w:r w:rsidR="00877304" w:rsidRPr="001D31C8">
        <w:rPr>
          <w:sz w:val="16"/>
          <w:szCs w:val="20"/>
          <w:lang w:val="es-PE"/>
        </w:rPr>
        <w:t>:</w:t>
      </w:r>
    </w:p>
    <w:p w14:paraId="72B987D3" w14:textId="40EB5F70" w:rsidR="00877304" w:rsidRPr="001D31C8" w:rsidRDefault="00877304" w:rsidP="00896596">
      <w:pPr>
        <w:pStyle w:val="Verso2Espaol"/>
        <w:ind w:left="1416"/>
        <w:rPr>
          <w:sz w:val="16"/>
          <w:szCs w:val="20"/>
          <w:lang w:val="es-PE"/>
        </w:rPr>
      </w:pPr>
      <w:r w:rsidRPr="001D31C8">
        <w:rPr>
          <w:sz w:val="16"/>
          <w:szCs w:val="20"/>
          <w:lang w:val="es-PE"/>
        </w:rPr>
        <w:t xml:space="preserve">La flor sin olor, aunque </w:t>
      </w:r>
      <w:r w:rsidR="004317D2">
        <w:rPr>
          <w:sz w:val="16"/>
          <w:szCs w:val="20"/>
          <w:lang w:val="es-PE"/>
        </w:rPr>
        <w:t xml:space="preserve">sea </w:t>
      </w:r>
      <w:r w:rsidRPr="001D31C8">
        <w:rPr>
          <w:sz w:val="16"/>
          <w:szCs w:val="20"/>
          <w:lang w:val="es-PE"/>
        </w:rPr>
        <w:t xml:space="preserve">hermosa, no </w:t>
      </w:r>
      <w:r w:rsidR="004317D2">
        <w:rPr>
          <w:sz w:val="16"/>
          <w:szCs w:val="20"/>
          <w:lang w:val="es-PE"/>
        </w:rPr>
        <w:t xml:space="preserve">será </w:t>
      </w:r>
      <w:r w:rsidRPr="001D31C8">
        <w:rPr>
          <w:sz w:val="16"/>
          <w:szCs w:val="20"/>
          <w:lang w:val="es-PE"/>
        </w:rPr>
        <w:t>más que una mala hierba.</w:t>
      </w:r>
    </w:p>
    <w:p w14:paraId="4855924D" w14:textId="77777777" w:rsidR="001D31C8" w:rsidRPr="001D31C8" w:rsidRDefault="001D31C8" w:rsidP="00896596">
      <w:pPr>
        <w:pStyle w:val="Verso2Espaol"/>
        <w:ind w:left="1416"/>
        <w:rPr>
          <w:sz w:val="16"/>
          <w:szCs w:val="20"/>
          <w:lang w:val="es-PE"/>
        </w:rPr>
      </w:pPr>
    </w:p>
    <w:p w14:paraId="529CAEF3" w14:textId="6E74E45C" w:rsidR="00877304" w:rsidRPr="001D31C8" w:rsidRDefault="00896596" w:rsidP="00896596">
      <w:pPr>
        <w:pStyle w:val="Verso2Espaol"/>
        <w:ind w:left="708"/>
        <w:rPr>
          <w:sz w:val="16"/>
          <w:szCs w:val="20"/>
          <w:lang w:val="es-PE"/>
        </w:rPr>
      </w:pPr>
      <w:r>
        <w:rPr>
          <w:sz w:val="16"/>
          <w:szCs w:val="20"/>
          <w:lang w:val="es-PE"/>
        </w:rPr>
        <w:t>5</w:t>
      </w:r>
      <w:r w:rsidRPr="00896596">
        <w:rPr>
          <w:sz w:val="16"/>
          <w:szCs w:val="20"/>
          <w:lang w:val="es-PE"/>
        </w:rPr>
        <w:t>.</w:t>
      </w:r>
      <w:r w:rsidRPr="00896596">
        <w:rPr>
          <w:sz w:val="16"/>
          <w:szCs w:val="20"/>
          <w:lang w:val="es-PE"/>
        </w:rPr>
        <w:tab/>
      </w:r>
      <w:r w:rsidR="004317D2">
        <w:rPr>
          <w:sz w:val="16"/>
          <w:szCs w:val="20"/>
          <w:lang w:val="es-PE"/>
        </w:rPr>
        <w:t>De u</w:t>
      </w:r>
      <w:r w:rsidR="007F0073" w:rsidRPr="001D31C8">
        <w:rPr>
          <w:sz w:val="16"/>
          <w:szCs w:val="20"/>
          <w:lang w:val="es-PE"/>
        </w:rPr>
        <w:t>na p</w:t>
      </w:r>
      <w:r w:rsidR="00877304" w:rsidRPr="001D31C8">
        <w:rPr>
          <w:sz w:val="16"/>
          <w:szCs w:val="20"/>
          <w:lang w:val="es-PE"/>
        </w:rPr>
        <w:t xml:space="preserve">romesa justa sin </w:t>
      </w:r>
      <w:r w:rsidR="007F0073" w:rsidRPr="001D31C8">
        <w:rPr>
          <w:sz w:val="16"/>
          <w:szCs w:val="20"/>
          <w:lang w:val="es-PE"/>
        </w:rPr>
        <w:t xml:space="preserve">su </w:t>
      </w:r>
      <w:r w:rsidR="00877304" w:rsidRPr="001D31C8">
        <w:rPr>
          <w:sz w:val="16"/>
          <w:szCs w:val="20"/>
          <w:lang w:val="es-PE"/>
        </w:rPr>
        <w:t xml:space="preserve">cumplimiento </w:t>
      </w:r>
      <w:r w:rsidR="004317D2">
        <w:rPr>
          <w:sz w:val="16"/>
          <w:szCs w:val="20"/>
          <w:lang w:val="es-PE"/>
        </w:rPr>
        <w:t xml:space="preserve">hacia </w:t>
      </w:r>
      <w:r w:rsidR="00877304" w:rsidRPr="001D31C8">
        <w:rPr>
          <w:sz w:val="16"/>
          <w:szCs w:val="20"/>
          <w:lang w:val="es-PE"/>
        </w:rPr>
        <w:t xml:space="preserve">sus amigos uno </w:t>
      </w:r>
      <w:r w:rsidR="004317D2">
        <w:rPr>
          <w:sz w:val="16"/>
          <w:szCs w:val="20"/>
          <w:lang w:val="es-PE"/>
        </w:rPr>
        <w:t xml:space="preserve">debe </w:t>
      </w:r>
      <w:r w:rsidR="00B82FCD">
        <w:rPr>
          <w:sz w:val="16"/>
          <w:szCs w:val="20"/>
          <w:lang w:val="es-PE"/>
        </w:rPr>
        <w:t>deshacerse</w:t>
      </w:r>
      <w:r w:rsidR="00877304" w:rsidRPr="001D31C8">
        <w:rPr>
          <w:sz w:val="16"/>
          <w:szCs w:val="20"/>
          <w:lang w:val="es-PE"/>
        </w:rPr>
        <w:t>,</w:t>
      </w:r>
    </w:p>
    <w:p w14:paraId="5FF07F82" w14:textId="3A5D8EFC" w:rsidR="00877304" w:rsidRPr="001D31C8" w:rsidRDefault="00877304" w:rsidP="00896596">
      <w:pPr>
        <w:pStyle w:val="Verso2Espaol"/>
        <w:ind w:left="1416"/>
        <w:rPr>
          <w:sz w:val="16"/>
          <w:szCs w:val="20"/>
          <w:lang w:val="es-PE"/>
        </w:rPr>
      </w:pPr>
      <w:r w:rsidRPr="001D31C8">
        <w:rPr>
          <w:sz w:val="16"/>
          <w:szCs w:val="20"/>
          <w:lang w:val="es-PE"/>
        </w:rPr>
        <w:t>Nunca da</w:t>
      </w:r>
      <w:r w:rsidR="00331FD5" w:rsidRPr="001D31C8">
        <w:rPr>
          <w:sz w:val="16"/>
          <w:szCs w:val="20"/>
          <w:lang w:val="es-PE"/>
        </w:rPr>
        <w:t>r</w:t>
      </w:r>
      <w:r w:rsidRPr="001D31C8">
        <w:rPr>
          <w:sz w:val="16"/>
          <w:szCs w:val="20"/>
          <w:lang w:val="es-PE"/>
        </w:rPr>
        <w:t>, siempre atesora</w:t>
      </w:r>
      <w:r w:rsidR="00671FC1" w:rsidRPr="001D31C8">
        <w:rPr>
          <w:sz w:val="16"/>
          <w:szCs w:val="20"/>
          <w:lang w:val="es-PE"/>
        </w:rPr>
        <w:t>ndo</w:t>
      </w:r>
      <w:r w:rsidRPr="001D31C8">
        <w:rPr>
          <w:sz w:val="16"/>
          <w:szCs w:val="20"/>
          <w:lang w:val="es-PE"/>
        </w:rPr>
        <w:t>: tal es la decadencia segura de la amistad.</w:t>
      </w:r>
    </w:p>
    <w:p w14:paraId="75E4CB0E" w14:textId="77777777" w:rsidR="001D31C8" w:rsidRPr="001D31C8" w:rsidRDefault="001D31C8" w:rsidP="00896596">
      <w:pPr>
        <w:pStyle w:val="Verso2Espaol"/>
        <w:ind w:left="1416"/>
        <w:rPr>
          <w:sz w:val="16"/>
          <w:szCs w:val="20"/>
          <w:lang w:val="es-PE"/>
        </w:rPr>
      </w:pPr>
    </w:p>
    <w:p w14:paraId="28589943" w14:textId="305CCA7C" w:rsidR="00877304" w:rsidRPr="001D31C8" w:rsidRDefault="00896596" w:rsidP="00896596">
      <w:pPr>
        <w:pStyle w:val="Verso2Espaol"/>
        <w:ind w:left="708"/>
        <w:rPr>
          <w:sz w:val="16"/>
          <w:szCs w:val="20"/>
          <w:lang w:val="es-PE"/>
        </w:rPr>
      </w:pPr>
      <w:r>
        <w:rPr>
          <w:sz w:val="16"/>
          <w:szCs w:val="20"/>
          <w:lang w:val="es-PE"/>
        </w:rPr>
        <w:t>6</w:t>
      </w:r>
      <w:r w:rsidRPr="00896596">
        <w:rPr>
          <w:sz w:val="16"/>
          <w:szCs w:val="20"/>
          <w:lang w:val="es-PE"/>
        </w:rPr>
        <w:t>.</w:t>
      </w:r>
      <w:r w:rsidRPr="00896596">
        <w:rPr>
          <w:sz w:val="16"/>
          <w:szCs w:val="20"/>
          <w:lang w:val="es-PE"/>
        </w:rPr>
        <w:tab/>
      </w:r>
      <w:r w:rsidR="00877304" w:rsidRPr="001D31C8">
        <w:rPr>
          <w:sz w:val="16"/>
          <w:szCs w:val="20"/>
          <w:lang w:val="es-PE"/>
        </w:rPr>
        <w:t>Los hombres deben hablar cuando va</w:t>
      </w:r>
      <w:r w:rsidR="00671FC1" w:rsidRPr="001D31C8">
        <w:rPr>
          <w:sz w:val="16"/>
          <w:szCs w:val="20"/>
          <w:lang w:val="es-PE"/>
        </w:rPr>
        <w:t>ya</w:t>
      </w:r>
      <w:r w:rsidR="00877304" w:rsidRPr="001D31C8">
        <w:rPr>
          <w:sz w:val="16"/>
          <w:szCs w:val="20"/>
          <w:lang w:val="es-PE"/>
        </w:rPr>
        <w:t>n a actuar, no prometer lo que no pued</w:t>
      </w:r>
      <w:r w:rsidR="007F0073" w:rsidRPr="001D31C8">
        <w:rPr>
          <w:sz w:val="16"/>
          <w:szCs w:val="20"/>
          <w:lang w:val="es-PE"/>
        </w:rPr>
        <w:t>a</w:t>
      </w:r>
      <w:r w:rsidR="00877304" w:rsidRPr="001D31C8">
        <w:rPr>
          <w:sz w:val="16"/>
          <w:szCs w:val="20"/>
          <w:lang w:val="es-PE"/>
        </w:rPr>
        <w:t xml:space="preserve">n </w:t>
      </w:r>
      <w:r w:rsidR="00331FD5" w:rsidRPr="001D31C8">
        <w:rPr>
          <w:sz w:val="16"/>
          <w:szCs w:val="20"/>
          <w:lang w:val="es-PE"/>
        </w:rPr>
        <w:t>cumplir</w:t>
      </w:r>
      <w:r w:rsidR="00877304" w:rsidRPr="001D31C8">
        <w:rPr>
          <w:sz w:val="16"/>
          <w:szCs w:val="20"/>
          <w:lang w:val="es-PE"/>
        </w:rPr>
        <w:t>:</w:t>
      </w:r>
    </w:p>
    <w:p w14:paraId="69FC5C8E" w14:textId="49F58E1D" w:rsidR="00877304" w:rsidRPr="001D31C8" w:rsidRDefault="00877304" w:rsidP="00896596">
      <w:pPr>
        <w:pStyle w:val="Verso2Espaol"/>
        <w:ind w:left="1416"/>
        <w:rPr>
          <w:sz w:val="16"/>
          <w:szCs w:val="20"/>
          <w:lang w:val="es-PE"/>
        </w:rPr>
      </w:pPr>
      <w:r w:rsidRPr="001D31C8">
        <w:rPr>
          <w:sz w:val="16"/>
          <w:szCs w:val="20"/>
          <w:lang w:val="es-PE"/>
        </w:rPr>
        <w:t>Si hablan sin actuar, los sabios los ve</w:t>
      </w:r>
      <w:r w:rsidR="00671FC1" w:rsidRPr="001D31C8">
        <w:rPr>
          <w:sz w:val="16"/>
          <w:szCs w:val="20"/>
          <w:lang w:val="es-PE"/>
        </w:rPr>
        <w:t>rá</w:t>
      </w:r>
      <w:r w:rsidRPr="001D31C8">
        <w:rPr>
          <w:sz w:val="16"/>
          <w:szCs w:val="20"/>
          <w:lang w:val="es-PE"/>
        </w:rPr>
        <w:t>n de cabo a rabo.</w:t>
      </w:r>
    </w:p>
    <w:p w14:paraId="18AD7005" w14:textId="77777777" w:rsidR="001D31C8" w:rsidRPr="001D31C8" w:rsidRDefault="001D31C8" w:rsidP="00896596">
      <w:pPr>
        <w:pStyle w:val="Verso2Espaol"/>
        <w:ind w:left="1416"/>
        <w:rPr>
          <w:sz w:val="16"/>
          <w:szCs w:val="20"/>
          <w:lang w:val="es-PE"/>
        </w:rPr>
      </w:pPr>
    </w:p>
    <w:p w14:paraId="11779CCA" w14:textId="5DE956EE" w:rsidR="00877304" w:rsidRPr="001D31C8" w:rsidRDefault="00896596" w:rsidP="00896596">
      <w:pPr>
        <w:pStyle w:val="Verso2Espaol"/>
        <w:ind w:left="708"/>
        <w:rPr>
          <w:sz w:val="16"/>
          <w:szCs w:val="20"/>
          <w:lang w:val="es-PE"/>
        </w:rPr>
      </w:pPr>
      <w:r>
        <w:rPr>
          <w:sz w:val="16"/>
          <w:szCs w:val="20"/>
          <w:lang w:val="es-PE"/>
        </w:rPr>
        <w:t>7</w:t>
      </w:r>
      <w:r w:rsidRPr="00896596">
        <w:rPr>
          <w:sz w:val="16"/>
          <w:szCs w:val="20"/>
          <w:lang w:val="es-PE"/>
        </w:rPr>
        <w:t>.</w:t>
      </w:r>
      <w:r w:rsidRPr="00896596">
        <w:rPr>
          <w:sz w:val="16"/>
          <w:szCs w:val="20"/>
          <w:lang w:val="es-PE"/>
        </w:rPr>
        <w:tab/>
      </w:r>
      <w:r w:rsidR="00877304" w:rsidRPr="001D31C8">
        <w:rPr>
          <w:sz w:val="16"/>
          <w:szCs w:val="20"/>
          <w:lang w:val="es-PE"/>
        </w:rPr>
        <w:t xml:space="preserve">Mis tropas están </w:t>
      </w:r>
      <w:r w:rsidR="00E55655">
        <w:rPr>
          <w:sz w:val="16"/>
          <w:szCs w:val="20"/>
          <w:lang w:val="es-PE"/>
        </w:rPr>
        <w:t>arruinadas</w:t>
      </w:r>
      <w:r w:rsidR="00877304" w:rsidRPr="001D31C8">
        <w:rPr>
          <w:sz w:val="16"/>
          <w:szCs w:val="20"/>
          <w:lang w:val="es-PE"/>
        </w:rPr>
        <w:t xml:space="preserve">, todas mis provisiones </w:t>
      </w:r>
      <w:r w:rsidR="00671FC1" w:rsidRPr="001D31C8">
        <w:rPr>
          <w:sz w:val="16"/>
          <w:szCs w:val="20"/>
          <w:lang w:val="es-PE"/>
        </w:rPr>
        <w:t>des</w:t>
      </w:r>
      <w:r w:rsidR="00877304" w:rsidRPr="001D31C8">
        <w:rPr>
          <w:sz w:val="16"/>
          <w:szCs w:val="20"/>
          <w:lang w:val="es-PE"/>
        </w:rPr>
        <w:t>gastadas,</w:t>
      </w:r>
    </w:p>
    <w:p w14:paraId="34C6A5C2" w14:textId="66260185" w:rsidR="00877304" w:rsidRDefault="00877304" w:rsidP="00896596">
      <w:pPr>
        <w:pStyle w:val="Verso2Espaol"/>
        <w:ind w:left="1416"/>
        <w:rPr>
          <w:lang w:val="es-PE"/>
        </w:rPr>
      </w:pPr>
      <w:r w:rsidRPr="001D31C8">
        <w:rPr>
          <w:sz w:val="16"/>
          <w:szCs w:val="20"/>
          <w:lang w:val="es-PE"/>
        </w:rPr>
        <w:t xml:space="preserve">Dudo que mi vida </w:t>
      </w:r>
      <w:r w:rsidR="00465C88">
        <w:rPr>
          <w:sz w:val="16"/>
          <w:szCs w:val="20"/>
          <w:lang w:val="es-PE"/>
        </w:rPr>
        <w:t xml:space="preserve">todavía </w:t>
      </w:r>
      <w:r w:rsidRPr="001D31C8">
        <w:rPr>
          <w:sz w:val="16"/>
          <w:szCs w:val="20"/>
          <w:lang w:val="es-PE"/>
        </w:rPr>
        <w:t>esté arruinada: es hora de que me vaya.</w:t>
      </w:r>
      <w:r w:rsidR="00465C88" w:rsidRPr="00465C88">
        <w:rPr>
          <w:lang w:val="es-PE"/>
        </w:rPr>
        <w:t xml:space="preserve"> </w:t>
      </w:r>
      <w:r w:rsidR="00465C88" w:rsidRPr="00465C88">
        <w:rPr>
          <w:sz w:val="14"/>
          <w:szCs w:val="18"/>
          <w:lang w:val="es-PE"/>
        </w:rPr>
        <w:t>[254]</w:t>
      </w:r>
    </w:p>
    <w:p w14:paraId="5B34AEFE" w14:textId="77777777" w:rsidR="004337BE" w:rsidRPr="00877304" w:rsidRDefault="004337BE" w:rsidP="004337BE">
      <w:pPr>
        <w:pStyle w:val="Verso2Espaol"/>
        <w:ind w:left="992"/>
        <w:rPr>
          <w:lang w:val="es-PE"/>
        </w:rPr>
      </w:pPr>
    </w:p>
    <w:p w14:paraId="43D1DC0B" w14:textId="793ACD59" w:rsidR="00877304" w:rsidRPr="00877304" w:rsidRDefault="00877304" w:rsidP="004337BE">
      <w:pPr>
        <w:pStyle w:val="NormalHistoria"/>
        <w:rPr>
          <w:lang w:val="es-PE"/>
        </w:rPr>
      </w:pPr>
      <w:r w:rsidRPr="00877304">
        <w:rPr>
          <w:lang w:val="es-PE"/>
        </w:rPr>
        <w:t xml:space="preserve">La doncella </w:t>
      </w:r>
      <w:proofErr w:type="spellStart"/>
      <w:r w:rsidRPr="00877304">
        <w:rPr>
          <w:lang w:val="es-PE"/>
        </w:rPr>
        <w:t>Āsaṅkā</w:t>
      </w:r>
      <w:proofErr w:type="spellEnd"/>
      <w:r w:rsidRPr="00877304">
        <w:rPr>
          <w:lang w:val="es-PE"/>
        </w:rPr>
        <w:t xml:space="preserve"> al escuchar las palabras del </w:t>
      </w:r>
      <w:r w:rsidR="00461351">
        <w:rPr>
          <w:lang w:val="es-PE"/>
        </w:rPr>
        <w:t xml:space="preserve">Rey </w:t>
      </w:r>
      <w:r w:rsidRPr="00877304">
        <w:rPr>
          <w:lang w:val="es-PE"/>
        </w:rPr>
        <w:t xml:space="preserve">dijo: "Gran </w:t>
      </w:r>
      <w:r w:rsidR="00671FC1" w:rsidRPr="00877304">
        <w:rPr>
          <w:lang w:val="es-PE"/>
        </w:rPr>
        <w:t>Rey</w:t>
      </w:r>
      <w:r w:rsidRPr="00877304">
        <w:rPr>
          <w:lang w:val="es-PE"/>
        </w:rPr>
        <w:t xml:space="preserve">, </w:t>
      </w:r>
      <w:r w:rsidR="005974FF">
        <w:rPr>
          <w:lang w:val="es-PE"/>
        </w:rPr>
        <w:t>acaba de decir</w:t>
      </w:r>
      <w:r w:rsidRPr="00877304">
        <w:rPr>
          <w:lang w:val="es-PE"/>
        </w:rPr>
        <w:t xml:space="preserve"> mi nombre, lo acaba de decir; d</w:t>
      </w:r>
      <w:r w:rsidR="00671FC1">
        <w:rPr>
          <w:lang w:val="es-PE"/>
        </w:rPr>
        <w:t>ígase</w:t>
      </w:r>
      <w:r w:rsidRPr="00877304">
        <w:rPr>
          <w:lang w:val="es-PE"/>
        </w:rPr>
        <w:t>l</w:t>
      </w:r>
      <w:r w:rsidR="00671FC1">
        <w:rPr>
          <w:lang w:val="es-PE"/>
        </w:rPr>
        <w:t>o</w:t>
      </w:r>
      <w:r w:rsidRPr="00877304">
        <w:rPr>
          <w:lang w:val="es-PE"/>
        </w:rPr>
        <w:t xml:space="preserve"> a mi padre, llév</w:t>
      </w:r>
      <w:r w:rsidR="00AA283D">
        <w:rPr>
          <w:lang w:val="es-PE"/>
        </w:rPr>
        <w:t>e</w:t>
      </w:r>
      <w:r w:rsidRPr="00877304">
        <w:rPr>
          <w:lang w:val="es-PE"/>
        </w:rPr>
        <w:t xml:space="preserve">me y </w:t>
      </w:r>
      <w:r w:rsidR="00AA283D">
        <w:rPr>
          <w:lang w:val="es-PE"/>
        </w:rPr>
        <w:t>partamos juntos</w:t>
      </w:r>
      <w:r w:rsidRPr="00877304">
        <w:rPr>
          <w:lang w:val="es-PE"/>
        </w:rPr>
        <w:t xml:space="preserve">", así que hablando con el </w:t>
      </w:r>
      <w:r w:rsidR="00AA283D" w:rsidRPr="00877304">
        <w:rPr>
          <w:lang w:val="es-PE"/>
        </w:rPr>
        <w:t>Rey</w:t>
      </w:r>
      <w:r w:rsidRPr="00877304">
        <w:rPr>
          <w:lang w:val="es-PE"/>
        </w:rPr>
        <w:t>, ella dijo:</w:t>
      </w:r>
    </w:p>
    <w:p w14:paraId="1BDF82BD" w14:textId="27FB7C2E" w:rsidR="00877304" w:rsidRPr="00465C88" w:rsidRDefault="00465C88" w:rsidP="00465C88">
      <w:pPr>
        <w:pStyle w:val="Verso2Espaol"/>
        <w:ind w:left="738"/>
        <w:rPr>
          <w:sz w:val="16"/>
          <w:szCs w:val="20"/>
          <w:lang w:val="es-PE"/>
        </w:rPr>
      </w:pPr>
      <w:r>
        <w:rPr>
          <w:sz w:val="16"/>
          <w:szCs w:val="20"/>
          <w:lang w:val="es-PE"/>
        </w:rPr>
        <w:t>8</w:t>
      </w:r>
      <w:r w:rsidRPr="00465C88">
        <w:rPr>
          <w:sz w:val="16"/>
          <w:szCs w:val="20"/>
          <w:lang w:val="es-PE"/>
        </w:rPr>
        <w:t>.</w:t>
      </w:r>
      <w:r w:rsidRPr="00465C88">
        <w:rPr>
          <w:sz w:val="16"/>
          <w:szCs w:val="20"/>
          <w:lang w:val="es-PE"/>
        </w:rPr>
        <w:tab/>
      </w:r>
      <w:r w:rsidR="00877304" w:rsidRPr="00465C88">
        <w:rPr>
          <w:sz w:val="16"/>
          <w:szCs w:val="20"/>
          <w:lang w:val="es-PE"/>
        </w:rPr>
        <w:t xml:space="preserve">Príncipe, ha dicho </w:t>
      </w:r>
      <w:r w:rsidR="00AA283D" w:rsidRPr="00465C88">
        <w:rPr>
          <w:sz w:val="16"/>
          <w:szCs w:val="20"/>
          <w:lang w:val="es-PE"/>
        </w:rPr>
        <w:t xml:space="preserve">entre sus </w:t>
      </w:r>
      <w:r w:rsidR="00877304" w:rsidRPr="00465C88">
        <w:rPr>
          <w:sz w:val="16"/>
          <w:szCs w:val="20"/>
          <w:lang w:val="es-PE"/>
        </w:rPr>
        <w:t>palabra</w:t>
      </w:r>
      <w:r w:rsidR="005974FF" w:rsidRPr="00465C88">
        <w:rPr>
          <w:sz w:val="16"/>
          <w:szCs w:val="20"/>
          <w:lang w:val="es-PE"/>
        </w:rPr>
        <w:t>s</w:t>
      </w:r>
      <w:r>
        <w:rPr>
          <w:sz w:val="16"/>
          <w:szCs w:val="20"/>
          <w:lang w:val="es-PE"/>
        </w:rPr>
        <w:t xml:space="preserve"> </w:t>
      </w:r>
      <w:r w:rsidR="00877304" w:rsidRPr="00465C88">
        <w:rPr>
          <w:sz w:val="16"/>
          <w:szCs w:val="20"/>
          <w:lang w:val="es-PE"/>
        </w:rPr>
        <w:t>mi nombre:</w:t>
      </w:r>
    </w:p>
    <w:p w14:paraId="68A7478D" w14:textId="1B9F2634" w:rsidR="00877304" w:rsidRPr="00465C88" w:rsidRDefault="00877304" w:rsidP="00465C88">
      <w:pPr>
        <w:pStyle w:val="Verso2Espaol"/>
        <w:ind w:left="1416"/>
        <w:rPr>
          <w:sz w:val="16"/>
          <w:szCs w:val="20"/>
          <w:lang w:val="es-PE"/>
        </w:rPr>
      </w:pPr>
      <w:r w:rsidRPr="00465C88">
        <w:rPr>
          <w:sz w:val="16"/>
          <w:szCs w:val="20"/>
          <w:lang w:val="es-PE"/>
        </w:rPr>
        <w:t>Ven</w:t>
      </w:r>
      <w:r w:rsidR="00AA283D" w:rsidRPr="00465C88">
        <w:rPr>
          <w:sz w:val="16"/>
          <w:szCs w:val="20"/>
          <w:lang w:val="es-PE"/>
        </w:rPr>
        <w:t>ga</w:t>
      </w:r>
      <w:r w:rsidRPr="00465C88">
        <w:rPr>
          <w:sz w:val="16"/>
          <w:szCs w:val="20"/>
          <w:lang w:val="es-PE"/>
        </w:rPr>
        <w:t xml:space="preserve">, </w:t>
      </w:r>
      <w:r w:rsidR="00AA283D" w:rsidRPr="00465C88">
        <w:rPr>
          <w:sz w:val="16"/>
          <w:szCs w:val="20"/>
          <w:lang w:val="es-PE"/>
        </w:rPr>
        <w:t>Rey</w:t>
      </w:r>
      <w:r w:rsidRPr="00465C88">
        <w:rPr>
          <w:sz w:val="16"/>
          <w:szCs w:val="20"/>
          <w:lang w:val="es-PE"/>
        </w:rPr>
        <w:t>: mi padre permitirá el reclamo.</w:t>
      </w:r>
    </w:p>
    <w:p w14:paraId="5FCA2443" w14:textId="77777777" w:rsidR="008718C8" w:rsidRPr="00877304" w:rsidRDefault="008718C8" w:rsidP="008718C8">
      <w:pPr>
        <w:pStyle w:val="Verso2Espaol"/>
        <w:rPr>
          <w:lang w:val="es-PE"/>
        </w:rPr>
      </w:pPr>
    </w:p>
    <w:p w14:paraId="7470E395" w14:textId="5C88B00B" w:rsidR="00877304" w:rsidRPr="00877304" w:rsidRDefault="00877304" w:rsidP="008718C8">
      <w:pPr>
        <w:pStyle w:val="NormalHistoria"/>
        <w:rPr>
          <w:lang w:val="es-PE"/>
        </w:rPr>
      </w:pPr>
      <w:r w:rsidRPr="00877304">
        <w:rPr>
          <w:lang w:val="es-PE"/>
        </w:rPr>
        <w:t xml:space="preserve">El </w:t>
      </w:r>
      <w:r w:rsidR="00461351">
        <w:rPr>
          <w:lang w:val="es-PE"/>
        </w:rPr>
        <w:t xml:space="preserve">Rey </w:t>
      </w:r>
      <w:r w:rsidRPr="00877304">
        <w:rPr>
          <w:lang w:val="es-PE"/>
        </w:rPr>
        <w:t>fue a</w:t>
      </w:r>
      <w:r w:rsidR="007F0073">
        <w:rPr>
          <w:lang w:val="es-PE"/>
        </w:rPr>
        <w:t>donde e</w:t>
      </w:r>
      <w:r w:rsidRPr="00877304">
        <w:rPr>
          <w:lang w:val="es-PE"/>
        </w:rPr>
        <w:t xml:space="preserve">l </w:t>
      </w:r>
      <w:r w:rsidR="005A64BD" w:rsidRPr="005A64BD">
        <w:rPr>
          <w:i/>
          <w:lang w:val="es-PE"/>
        </w:rPr>
        <w:t>Bodhisatta</w:t>
      </w:r>
      <w:r w:rsidRPr="00877304">
        <w:rPr>
          <w:lang w:val="es-PE"/>
        </w:rPr>
        <w:t xml:space="preserve">, </w:t>
      </w:r>
      <w:r w:rsidR="007F0073">
        <w:rPr>
          <w:lang w:val="es-PE"/>
        </w:rPr>
        <w:t xml:space="preserve">lo </w:t>
      </w:r>
      <w:r w:rsidRPr="00877304">
        <w:rPr>
          <w:lang w:val="es-PE"/>
        </w:rPr>
        <w:t xml:space="preserve">saludó y dijo: "Señor, </w:t>
      </w:r>
      <w:r w:rsidR="007F0073">
        <w:rPr>
          <w:lang w:val="es-PE"/>
        </w:rPr>
        <w:t>s</w:t>
      </w:r>
      <w:r w:rsidRPr="00877304">
        <w:rPr>
          <w:lang w:val="es-PE"/>
        </w:rPr>
        <w:t xml:space="preserve">u hija se llama </w:t>
      </w:r>
      <w:proofErr w:type="spellStart"/>
      <w:r w:rsidRPr="00465C88">
        <w:rPr>
          <w:i/>
          <w:iCs/>
          <w:lang w:val="es-PE"/>
        </w:rPr>
        <w:t>Āsaṅkā</w:t>
      </w:r>
      <w:proofErr w:type="spellEnd"/>
      <w:r w:rsidRPr="00877304">
        <w:rPr>
          <w:lang w:val="es-PE"/>
        </w:rPr>
        <w:t xml:space="preserve">". "Desde el momento en que </w:t>
      </w:r>
      <w:r w:rsidR="00DF14BB">
        <w:rPr>
          <w:lang w:val="es-PE"/>
        </w:rPr>
        <w:t>ha sabido</w:t>
      </w:r>
      <w:r w:rsidRPr="00877304">
        <w:rPr>
          <w:lang w:val="es-PE"/>
        </w:rPr>
        <w:t xml:space="preserve"> su nombre, </w:t>
      </w:r>
      <w:r w:rsidR="00DF14BB" w:rsidRPr="00DF14BB">
        <w:rPr>
          <w:lang w:val="es-PE"/>
        </w:rPr>
        <w:t>p</w:t>
      </w:r>
      <w:r w:rsidR="00DF14BB">
        <w:rPr>
          <w:lang w:val="es-PE"/>
        </w:rPr>
        <w:t>ue</w:t>
      </w:r>
      <w:r w:rsidR="00DF14BB" w:rsidRPr="00DF14BB">
        <w:rPr>
          <w:lang w:val="es-PE"/>
        </w:rPr>
        <w:t>d</w:t>
      </w:r>
      <w:r w:rsidR="00DF14BB">
        <w:rPr>
          <w:lang w:val="es-PE"/>
        </w:rPr>
        <w:t>e</w:t>
      </w:r>
      <w:r w:rsidR="00DF14BB" w:rsidRPr="00DF14BB">
        <w:rPr>
          <w:lang w:val="es-PE"/>
        </w:rPr>
        <w:t xml:space="preserve"> tomarla y partir</w:t>
      </w:r>
      <w:r w:rsidRPr="00877304">
        <w:rPr>
          <w:lang w:val="es-PE"/>
        </w:rPr>
        <w:t xml:space="preserve">, </w:t>
      </w:r>
      <w:r w:rsidR="007F0073" w:rsidRPr="00877304">
        <w:rPr>
          <w:lang w:val="es-PE"/>
        </w:rPr>
        <w:t>Gran Rey</w:t>
      </w:r>
      <w:r w:rsidRPr="00877304">
        <w:rPr>
          <w:lang w:val="es-PE"/>
        </w:rPr>
        <w:t xml:space="preserve">". </w:t>
      </w:r>
      <w:r w:rsidR="007F0073">
        <w:rPr>
          <w:lang w:val="es-PE"/>
        </w:rPr>
        <w:t>E</w:t>
      </w:r>
      <w:r w:rsidRPr="00877304">
        <w:rPr>
          <w:lang w:val="es-PE"/>
        </w:rPr>
        <w:t xml:space="preserve">l </w:t>
      </w:r>
      <w:r w:rsidR="005A64BD" w:rsidRPr="005A64BD">
        <w:rPr>
          <w:i/>
          <w:lang w:val="es-PE"/>
        </w:rPr>
        <w:t>Bodhisatta</w:t>
      </w:r>
      <w:r w:rsidRPr="00877304">
        <w:rPr>
          <w:lang w:val="es-PE"/>
        </w:rPr>
        <w:t xml:space="preserve"> </w:t>
      </w:r>
      <w:r w:rsidR="007F0073">
        <w:rPr>
          <w:lang w:val="es-PE"/>
        </w:rPr>
        <w:t xml:space="preserve">lo saludó </w:t>
      </w:r>
      <w:r w:rsidRPr="00877304">
        <w:rPr>
          <w:lang w:val="es-PE"/>
        </w:rPr>
        <w:t>y, llegando a</w:t>
      </w:r>
      <w:r w:rsidR="00DF14BB">
        <w:rPr>
          <w:lang w:val="es-PE"/>
        </w:rPr>
        <w:t>nte e</w:t>
      </w:r>
      <w:r w:rsidRPr="00877304">
        <w:rPr>
          <w:lang w:val="es-PE"/>
        </w:rPr>
        <w:t xml:space="preserve">l palacio de cristal, dijo: "Señora, </w:t>
      </w:r>
      <w:r w:rsidR="007F0073">
        <w:rPr>
          <w:lang w:val="es-PE"/>
        </w:rPr>
        <w:t>s</w:t>
      </w:r>
      <w:r w:rsidRPr="00877304">
        <w:rPr>
          <w:lang w:val="es-PE"/>
        </w:rPr>
        <w:t xml:space="preserve">u padre me ha </w:t>
      </w:r>
      <w:r w:rsidR="002468F6">
        <w:rPr>
          <w:lang w:val="es-PE"/>
        </w:rPr>
        <w:t>ofrecido su mano</w:t>
      </w:r>
      <w:r w:rsidRPr="00877304">
        <w:rPr>
          <w:lang w:val="es-PE"/>
        </w:rPr>
        <w:t>, ven</w:t>
      </w:r>
      <w:r w:rsidR="002468F6">
        <w:rPr>
          <w:lang w:val="es-PE"/>
        </w:rPr>
        <w:t>ga</w:t>
      </w:r>
      <w:r w:rsidRPr="00877304">
        <w:rPr>
          <w:lang w:val="es-PE"/>
        </w:rPr>
        <w:t xml:space="preserve"> ahora". "</w:t>
      </w:r>
      <w:r w:rsidR="006B5A67">
        <w:rPr>
          <w:lang w:val="es-PE"/>
        </w:rPr>
        <w:t>Vamos</w:t>
      </w:r>
      <w:r w:rsidRPr="00877304">
        <w:rPr>
          <w:lang w:val="es-PE"/>
        </w:rPr>
        <w:t xml:space="preserve">, </w:t>
      </w:r>
      <w:r w:rsidR="002468F6" w:rsidRPr="00877304">
        <w:rPr>
          <w:lang w:val="es-PE"/>
        </w:rPr>
        <w:t>Gran Rey</w:t>
      </w:r>
      <w:r w:rsidRPr="00877304">
        <w:rPr>
          <w:lang w:val="es-PE"/>
        </w:rPr>
        <w:t>, obtendré el permiso de mi padre", dijo y</w:t>
      </w:r>
      <w:r w:rsidR="006B5A67">
        <w:rPr>
          <w:lang w:val="es-PE"/>
        </w:rPr>
        <w:t>,</w:t>
      </w:r>
      <w:r w:rsidRPr="00877304">
        <w:rPr>
          <w:lang w:val="es-PE"/>
        </w:rPr>
        <w:t xml:space="preserve"> bajando del palacio</w:t>
      </w:r>
      <w:r w:rsidR="006B5A67">
        <w:rPr>
          <w:lang w:val="es-PE"/>
        </w:rPr>
        <w:t>,</w:t>
      </w:r>
      <w:r w:rsidRPr="00877304">
        <w:rPr>
          <w:lang w:val="es-PE"/>
        </w:rPr>
        <w:t xml:space="preserve"> saludó al </w:t>
      </w:r>
      <w:r w:rsidR="005A64BD" w:rsidRPr="005A64BD">
        <w:rPr>
          <w:i/>
          <w:lang w:val="es-PE"/>
        </w:rPr>
        <w:t>Bodhisatta</w:t>
      </w:r>
      <w:r w:rsidRPr="00877304">
        <w:rPr>
          <w:lang w:val="es-PE"/>
        </w:rPr>
        <w:t xml:space="preserve">, obtuvo su consentimiento y se </w:t>
      </w:r>
      <w:r w:rsidR="00DF14BB">
        <w:rPr>
          <w:lang w:val="es-PE"/>
        </w:rPr>
        <w:t>aproximó</w:t>
      </w:r>
      <w:r w:rsidRPr="00877304">
        <w:rPr>
          <w:lang w:val="es-PE"/>
        </w:rPr>
        <w:t xml:space="preserve"> al </w:t>
      </w:r>
      <w:r w:rsidR="00194AAB" w:rsidRPr="00877304">
        <w:rPr>
          <w:lang w:val="es-PE"/>
        </w:rPr>
        <w:t>Rey</w:t>
      </w:r>
      <w:r w:rsidRPr="00877304">
        <w:rPr>
          <w:lang w:val="es-PE"/>
        </w:rPr>
        <w:t xml:space="preserve">. El </w:t>
      </w:r>
      <w:r w:rsidR="00461351">
        <w:rPr>
          <w:lang w:val="es-PE"/>
        </w:rPr>
        <w:t xml:space="preserve">Rey </w:t>
      </w:r>
      <w:r w:rsidRPr="00877304">
        <w:rPr>
          <w:lang w:val="es-PE"/>
        </w:rPr>
        <w:t xml:space="preserve">la </w:t>
      </w:r>
      <w:r w:rsidR="00194AAB">
        <w:rPr>
          <w:lang w:val="es-PE"/>
        </w:rPr>
        <w:t xml:space="preserve">condujo </w:t>
      </w:r>
      <w:r w:rsidRPr="00877304">
        <w:rPr>
          <w:lang w:val="es-PE"/>
        </w:rPr>
        <w:t xml:space="preserve">a </w:t>
      </w:r>
      <w:proofErr w:type="spellStart"/>
      <w:r w:rsidR="0058784D">
        <w:rPr>
          <w:lang w:val="es-PE"/>
        </w:rPr>
        <w:t>Benares</w:t>
      </w:r>
      <w:proofErr w:type="spellEnd"/>
      <w:r w:rsidRPr="00877304">
        <w:rPr>
          <w:lang w:val="es-PE"/>
        </w:rPr>
        <w:t xml:space="preserve"> y vivió felizmente con ella, enriqueciéndose </w:t>
      </w:r>
      <w:r w:rsidR="00194AAB">
        <w:rPr>
          <w:lang w:val="es-PE"/>
        </w:rPr>
        <w:t xml:space="preserve">de </w:t>
      </w:r>
      <w:r w:rsidRPr="00877304">
        <w:rPr>
          <w:lang w:val="es-PE"/>
        </w:rPr>
        <w:t xml:space="preserve">hijos e hijas. El </w:t>
      </w:r>
      <w:r w:rsidR="005A64BD" w:rsidRPr="005A64BD">
        <w:rPr>
          <w:i/>
          <w:lang w:val="es-PE"/>
        </w:rPr>
        <w:t>Bodhisatta</w:t>
      </w:r>
      <w:r w:rsidRPr="00877304">
        <w:rPr>
          <w:lang w:val="es-PE"/>
        </w:rPr>
        <w:t xml:space="preserve"> continuó </w:t>
      </w:r>
      <w:r w:rsidR="00DF14BB">
        <w:rPr>
          <w:lang w:val="es-PE"/>
        </w:rPr>
        <w:t xml:space="preserve">su </w:t>
      </w:r>
      <w:r w:rsidRPr="00877304">
        <w:rPr>
          <w:lang w:val="es-PE"/>
        </w:rPr>
        <w:t xml:space="preserve">meditación ininterrumpida y </w:t>
      </w:r>
      <w:r w:rsidR="00194AAB">
        <w:rPr>
          <w:lang w:val="es-PE"/>
        </w:rPr>
        <w:t>re</w:t>
      </w:r>
      <w:r w:rsidRPr="00877304">
        <w:rPr>
          <w:lang w:val="es-PE"/>
        </w:rPr>
        <w:t xml:space="preserve">nació en el mundo de </w:t>
      </w:r>
      <w:r w:rsidR="00194AAB">
        <w:rPr>
          <w:i/>
          <w:iCs/>
          <w:lang w:val="es-PE"/>
        </w:rPr>
        <w:t>Brahmā</w:t>
      </w:r>
      <w:r w:rsidRPr="00877304">
        <w:rPr>
          <w:lang w:val="es-PE"/>
        </w:rPr>
        <w:t>.</w:t>
      </w:r>
    </w:p>
    <w:p w14:paraId="309B1607" w14:textId="77777777" w:rsidR="008718C8" w:rsidRDefault="008718C8" w:rsidP="008718C8">
      <w:pPr>
        <w:jc w:val="center"/>
      </w:pPr>
      <w:r>
        <w:t>--------------------------------------</w:t>
      </w:r>
    </w:p>
    <w:p w14:paraId="0DA1E926" w14:textId="658D2E3F" w:rsidR="00877304" w:rsidRPr="00877304" w:rsidRDefault="00877304" w:rsidP="00877304">
      <w:pPr>
        <w:rPr>
          <w:lang w:val="es-PE"/>
        </w:rPr>
      </w:pPr>
      <w:r w:rsidRPr="00877304">
        <w:rPr>
          <w:lang w:val="es-PE"/>
        </w:rPr>
        <w:t xml:space="preserve">Después de la lección, el </w:t>
      </w:r>
      <w:r w:rsidR="00DF14BB" w:rsidRPr="00DF14BB">
        <w:rPr>
          <w:i/>
          <w:iCs/>
        </w:rPr>
        <w:t>Bhagavā</w:t>
      </w:r>
      <w:r w:rsidR="00DF14BB">
        <w:rPr>
          <w:i/>
          <w:iCs/>
        </w:rPr>
        <w:t xml:space="preserve"> </w:t>
      </w:r>
      <w:r w:rsidRPr="00877304">
        <w:rPr>
          <w:lang w:val="es-PE"/>
        </w:rPr>
        <w:t xml:space="preserve">declaró las </w:t>
      </w:r>
      <w:r w:rsidR="00DF14BB" w:rsidRPr="00DF14BB">
        <w:rPr>
          <w:i/>
          <w:iCs/>
          <w:lang w:val="es-PE"/>
        </w:rPr>
        <w:t xml:space="preserve">Cuatro Nobles </w:t>
      </w:r>
      <w:r w:rsidRPr="00DF14BB">
        <w:rPr>
          <w:i/>
          <w:iCs/>
          <w:lang w:val="es-PE"/>
        </w:rPr>
        <w:t>Verdades</w:t>
      </w:r>
      <w:r w:rsidRPr="00877304">
        <w:rPr>
          <w:lang w:val="es-PE"/>
        </w:rPr>
        <w:t xml:space="preserve"> e </w:t>
      </w:r>
      <w:r w:rsidR="00490074">
        <w:rPr>
          <w:lang w:val="es-PE"/>
        </w:rPr>
        <w:t xml:space="preserve">identificó los </w:t>
      </w:r>
      <w:r w:rsidR="00490074" w:rsidRPr="00DF14BB">
        <w:rPr>
          <w:i/>
          <w:iCs/>
          <w:lang w:val="es-PE"/>
        </w:rPr>
        <w:t>Renacimientos</w:t>
      </w:r>
      <w:r w:rsidRPr="00877304">
        <w:rPr>
          <w:lang w:val="es-PE"/>
        </w:rPr>
        <w:t xml:space="preserve">: </w:t>
      </w:r>
      <w:r w:rsidR="00DF14BB" w:rsidRPr="00877304">
        <w:rPr>
          <w:lang w:val="es-PE"/>
        </w:rPr>
        <w:t>—</w:t>
      </w:r>
      <w:r w:rsidR="00DF14BB">
        <w:rPr>
          <w:lang w:val="es-PE"/>
        </w:rPr>
        <w:t xml:space="preserve"> </w:t>
      </w:r>
      <w:r w:rsidRPr="00877304">
        <w:rPr>
          <w:lang w:val="es-PE"/>
        </w:rPr>
        <w:t xml:space="preserve">Después de las </w:t>
      </w:r>
      <w:r w:rsidRPr="00DF14BB">
        <w:rPr>
          <w:i/>
          <w:iCs/>
          <w:lang w:val="es-PE"/>
        </w:rPr>
        <w:t>Verdades</w:t>
      </w:r>
      <w:r w:rsidRPr="00877304">
        <w:rPr>
          <w:lang w:val="es-PE"/>
        </w:rPr>
        <w:t xml:space="preserve">, el </w:t>
      </w:r>
      <w:proofErr w:type="spellStart"/>
      <w:r w:rsidR="00DF14BB" w:rsidRPr="00DF14BB">
        <w:rPr>
          <w:i/>
          <w:iCs/>
        </w:rPr>
        <w:t>bhikkhu</w:t>
      </w:r>
      <w:proofErr w:type="spellEnd"/>
      <w:r w:rsidR="00DF14BB">
        <w:rPr>
          <w:i/>
          <w:iCs/>
        </w:rPr>
        <w:t xml:space="preserve"> </w:t>
      </w:r>
      <w:r w:rsidRPr="00877304">
        <w:rPr>
          <w:lang w:val="es-PE"/>
        </w:rPr>
        <w:t>se estableció en l</w:t>
      </w:r>
      <w:r w:rsidR="000E67DE">
        <w:rPr>
          <w:lang w:val="es-PE"/>
        </w:rPr>
        <w:t>a</w:t>
      </w:r>
      <w:r w:rsidRPr="00877304">
        <w:rPr>
          <w:lang w:val="es-PE"/>
        </w:rPr>
        <w:t xml:space="preserve"> </w:t>
      </w:r>
      <w:r w:rsidR="00DF14BB" w:rsidRPr="00DF14BB">
        <w:rPr>
          <w:i/>
          <w:lang w:val="es-PE"/>
        </w:rPr>
        <w:t>fruición</w:t>
      </w:r>
      <w:r w:rsidR="00DF14BB" w:rsidRPr="00877304">
        <w:rPr>
          <w:lang w:val="es-PE"/>
        </w:rPr>
        <w:t xml:space="preserve"> </w:t>
      </w:r>
      <w:r w:rsidRPr="00877304">
        <w:rPr>
          <w:lang w:val="es-PE"/>
        </w:rPr>
        <w:t xml:space="preserve">del </w:t>
      </w:r>
      <w:r w:rsidR="00DF14BB" w:rsidRPr="00DF14BB">
        <w:rPr>
          <w:i/>
          <w:lang w:val="es-PE"/>
        </w:rPr>
        <w:t>primer sendero</w:t>
      </w:r>
      <w:r w:rsidR="00550EFF" w:rsidRPr="00877304">
        <w:rPr>
          <w:lang w:val="es-PE"/>
        </w:rPr>
        <w:t>: —</w:t>
      </w:r>
      <w:r w:rsidR="000E67DE">
        <w:rPr>
          <w:lang w:val="es-PE"/>
        </w:rPr>
        <w:t xml:space="preserve"> </w:t>
      </w:r>
      <w:r w:rsidRPr="00877304">
        <w:rPr>
          <w:lang w:val="es-PE"/>
        </w:rPr>
        <w:t>"</w:t>
      </w:r>
      <w:proofErr w:type="spellStart"/>
      <w:r w:rsidRPr="00DF14BB">
        <w:rPr>
          <w:i/>
          <w:iCs/>
          <w:lang w:val="es-PE"/>
        </w:rPr>
        <w:t>Āsaṅkā</w:t>
      </w:r>
      <w:proofErr w:type="spellEnd"/>
      <w:r w:rsidRPr="00877304">
        <w:rPr>
          <w:lang w:val="es-PE"/>
        </w:rPr>
        <w:t xml:space="preserve"> era la exesposa, el </w:t>
      </w:r>
      <w:r w:rsidR="00461351">
        <w:rPr>
          <w:lang w:val="es-PE"/>
        </w:rPr>
        <w:t xml:space="preserve">Rey </w:t>
      </w:r>
      <w:r w:rsidRPr="00877304">
        <w:rPr>
          <w:lang w:val="es-PE"/>
        </w:rPr>
        <w:t xml:space="preserve">era el </w:t>
      </w:r>
      <w:proofErr w:type="spellStart"/>
      <w:r w:rsidR="00DF14BB" w:rsidRPr="00DF14BB">
        <w:rPr>
          <w:i/>
          <w:iCs/>
        </w:rPr>
        <w:t>bhikkhu</w:t>
      </w:r>
      <w:proofErr w:type="spellEnd"/>
      <w:r w:rsidR="00DF14BB">
        <w:rPr>
          <w:i/>
          <w:iCs/>
        </w:rPr>
        <w:t xml:space="preserve"> </w:t>
      </w:r>
      <w:r w:rsidRPr="00877304">
        <w:rPr>
          <w:lang w:val="es-PE"/>
        </w:rPr>
        <w:t xml:space="preserve">descontento </w:t>
      </w:r>
      <w:r w:rsidR="00C40206">
        <w:rPr>
          <w:lang w:val="es-PE"/>
        </w:rPr>
        <w:t>y yo</w:t>
      </w:r>
      <w:r w:rsidR="00DF14BB">
        <w:rPr>
          <w:lang w:val="es-PE"/>
        </w:rPr>
        <w:t>,</w:t>
      </w:r>
      <w:r w:rsidR="00C40206">
        <w:rPr>
          <w:lang w:val="es-PE"/>
        </w:rPr>
        <w:t xml:space="preserve"> </w:t>
      </w:r>
      <w:r w:rsidRPr="00877304">
        <w:rPr>
          <w:lang w:val="es-PE"/>
        </w:rPr>
        <w:t xml:space="preserve">el </w:t>
      </w:r>
      <w:r w:rsidR="00DF14BB" w:rsidRPr="00DF14BB">
        <w:rPr>
          <w:i/>
          <w:iCs/>
          <w:lang w:val="es-PE"/>
        </w:rPr>
        <w:t>Asceta</w:t>
      </w:r>
      <w:r w:rsidRPr="00877304">
        <w:rPr>
          <w:lang w:val="es-PE"/>
        </w:rPr>
        <w:t>"</w:t>
      </w:r>
      <w:r w:rsidR="00C40206">
        <w:rPr>
          <w:lang w:val="es-PE"/>
        </w:rPr>
        <w:t>.</w:t>
      </w:r>
    </w:p>
    <w:p w14:paraId="3A3E5047" w14:textId="77777777" w:rsidR="00DE6A2C" w:rsidRPr="005C04E2" w:rsidRDefault="00DE6A2C" w:rsidP="00DE6A2C">
      <w:pPr>
        <w:pStyle w:val="NormalSinTab"/>
        <w:jc w:val="center"/>
      </w:pPr>
      <w:r w:rsidRPr="007B20A5">
        <w:rPr>
          <w:rFonts w:cs="Cormorant"/>
          <w:sz w:val="32"/>
          <w:szCs w:val="32"/>
        </w:rPr>
        <w:t>❦</w:t>
      </w:r>
    </w:p>
    <w:p w14:paraId="503576EC" w14:textId="77777777" w:rsidR="00AD3889" w:rsidRDefault="00AD3889" w:rsidP="00877304">
      <w:pPr>
        <w:rPr>
          <w:lang w:val="es-PE"/>
        </w:rPr>
      </w:pPr>
    </w:p>
    <w:p w14:paraId="21F0C2AB" w14:textId="77777777" w:rsidR="00AD3889" w:rsidRDefault="00AD3889" w:rsidP="00877304">
      <w:pPr>
        <w:rPr>
          <w:lang w:val="es-PE"/>
        </w:rPr>
      </w:pPr>
    </w:p>
    <w:p w14:paraId="4EC6342C" w14:textId="77777777" w:rsidR="00AD3889" w:rsidRDefault="00AD3889" w:rsidP="00877304">
      <w:pPr>
        <w:rPr>
          <w:lang w:val="es-PE"/>
        </w:rPr>
      </w:pPr>
    </w:p>
    <w:p w14:paraId="4E1F3029" w14:textId="262A2FCE" w:rsidR="00DE6A2C" w:rsidRDefault="00DE6A2C">
      <w:pPr>
        <w:spacing w:after="160" w:line="259" w:lineRule="auto"/>
        <w:ind w:firstLine="0"/>
        <w:rPr>
          <w:lang w:val="es-PE"/>
        </w:rPr>
      </w:pPr>
      <w:r>
        <w:rPr>
          <w:lang w:val="es-PE"/>
        </w:rPr>
        <w:br w:type="page"/>
      </w:r>
    </w:p>
    <w:p w14:paraId="6FCF928B" w14:textId="77777777" w:rsidR="00AD3889" w:rsidRDefault="00AD3889" w:rsidP="00877304">
      <w:pPr>
        <w:rPr>
          <w:lang w:val="es-PE"/>
        </w:rPr>
      </w:pPr>
    </w:p>
    <w:p w14:paraId="72121996" w14:textId="77777777" w:rsidR="00B2283F" w:rsidRDefault="00B2283F" w:rsidP="00877304">
      <w:pPr>
        <w:rPr>
          <w:lang w:val="es-PE"/>
        </w:rPr>
      </w:pPr>
    </w:p>
    <w:p w14:paraId="72BB32E3" w14:textId="74DFEA53" w:rsidR="00B2283F" w:rsidRPr="00B2283F" w:rsidRDefault="00DE6A2C" w:rsidP="00B2283F">
      <w:pPr>
        <w:pStyle w:val="Ttulo2"/>
        <w:rPr>
          <w:lang w:val="es-PE"/>
        </w:rPr>
      </w:pPr>
      <w:bookmarkStart w:id="86" w:name="_Toc126679013"/>
      <w:r w:rsidRPr="00DE6A2C">
        <w:rPr>
          <w:lang w:val="es-PE"/>
        </w:rPr>
        <w:t>Ja. №.</w:t>
      </w:r>
      <w:r w:rsidR="00B2283F">
        <w:rPr>
          <w:lang w:val="es-PE"/>
        </w:rPr>
        <w:t xml:space="preserve"> </w:t>
      </w:r>
      <w:r w:rsidR="00B2283F" w:rsidRPr="00B2283F">
        <w:rPr>
          <w:lang w:val="es-PE"/>
        </w:rPr>
        <w:t>381.</w:t>
      </w:r>
      <w:r w:rsidR="00B2283F">
        <w:rPr>
          <w:lang w:val="es-PE"/>
        </w:rPr>
        <w:t xml:space="preserve"> </w:t>
      </w:r>
      <w:r w:rsidR="00B2283F">
        <w:rPr>
          <w:lang w:val="es-PE"/>
        </w:rPr>
        <w:br/>
      </w:r>
      <w:r w:rsidR="00164884" w:rsidRPr="00DE6A2C">
        <w:rPr>
          <w:sz w:val="20"/>
          <w:szCs w:val="20"/>
        </w:rPr>
        <w:tab/>
      </w:r>
      <w:r w:rsidR="00B2283F" w:rsidRPr="00DE6A2C">
        <w:rPr>
          <w:sz w:val="20"/>
          <w:szCs w:val="20"/>
          <w:lang w:val="es-PE"/>
        </w:rPr>
        <w:br/>
      </w:r>
      <w:proofErr w:type="spellStart"/>
      <w:r w:rsidR="00AD3889" w:rsidRPr="00B2283F">
        <w:rPr>
          <w:lang w:val="es-PE"/>
        </w:rPr>
        <w:t>Mig</w:t>
      </w:r>
      <w:r w:rsidR="00AD3889" w:rsidRPr="00AD3889">
        <w:rPr>
          <w:lang w:val="es-PE"/>
        </w:rPr>
        <w:t>ā</w:t>
      </w:r>
      <w:r w:rsidR="00AD3889" w:rsidRPr="00B2283F">
        <w:rPr>
          <w:lang w:val="es-PE"/>
        </w:rPr>
        <w:t>lopa</w:t>
      </w:r>
      <w:r w:rsidR="00B2283F" w:rsidRPr="00B2283F">
        <w:rPr>
          <w:lang w:val="es-PE"/>
        </w:rPr>
        <w:t>-J</w:t>
      </w:r>
      <w:r w:rsidR="00AD3889" w:rsidRPr="00AD3889">
        <w:rPr>
          <w:lang w:val="es-PE"/>
        </w:rPr>
        <w:t>ā</w:t>
      </w:r>
      <w:r w:rsidR="00B2283F" w:rsidRPr="00B2283F">
        <w:rPr>
          <w:lang w:val="es-PE"/>
        </w:rPr>
        <w:t>taka</w:t>
      </w:r>
      <w:proofErr w:type="spellEnd"/>
      <w:r w:rsidR="00B2283F" w:rsidRPr="00B2283F">
        <w:rPr>
          <w:lang w:val="es-PE"/>
        </w:rPr>
        <w:t xml:space="preserve">. </w:t>
      </w:r>
      <w:r w:rsidR="00B2283F" w:rsidRPr="00AD3889">
        <w:rPr>
          <w:vertAlign w:val="superscript"/>
          <w:lang w:val="es-PE"/>
        </w:rPr>
        <w:t>1</w:t>
      </w:r>
      <w:bookmarkEnd w:id="86"/>
    </w:p>
    <w:p w14:paraId="4F34F1AE" w14:textId="44B0E218" w:rsidR="00DE6A2C" w:rsidRPr="00A23F61" w:rsidRDefault="00DE6A2C" w:rsidP="00DE6A2C">
      <w:pPr>
        <w:pStyle w:val="Ttulo3"/>
        <w:rPr>
          <w:lang w:val="es-PE"/>
        </w:rPr>
      </w:pPr>
      <w:r w:rsidRPr="00A23F61">
        <w:rPr>
          <w:lang w:val="es-PE"/>
        </w:rPr>
        <w:t xml:space="preserve">Historia de Renacimientos sobre </w:t>
      </w:r>
      <w:r w:rsidR="005C4489" w:rsidRPr="005C4489">
        <w:rPr>
          <w:i/>
          <w:iCs/>
          <w:lang w:val="es-PE"/>
        </w:rPr>
        <w:t xml:space="preserve">El Buitre </w:t>
      </w:r>
      <w:proofErr w:type="spellStart"/>
      <w:r w:rsidR="005C4489" w:rsidRPr="005C4489">
        <w:rPr>
          <w:i/>
          <w:iCs/>
          <w:lang w:val="es-PE"/>
        </w:rPr>
        <w:t>Migālopa</w:t>
      </w:r>
      <w:proofErr w:type="spellEnd"/>
      <w:r w:rsidR="005C4489" w:rsidRPr="005C4489">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129C11AC" w14:textId="1D72C947" w:rsidR="00B2283F" w:rsidRPr="00B2283F" w:rsidRDefault="00B2283F" w:rsidP="00B2283F">
      <w:pPr>
        <w:rPr>
          <w:lang w:val="es-PE"/>
        </w:rPr>
      </w:pPr>
      <w:r w:rsidRPr="00B2283F">
        <w:rPr>
          <w:lang w:val="es-PE"/>
        </w:rPr>
        <w:t>[255] "</w:t>
      </w:r>
      <w:r w:rsidRPr="006B18C6">
        <w:rPr>
          <w:i/>
          <w:iCs/>
          <w:lang w:val="es-PE"/>
        </w:rPr>
        <w:t>Tus caminos, hijo mío</w:t>
      </w:r>
      <w:r w:rsidR="006B18C6">
        <w:rPr>
          <w:i/>
          <w:iCs/>
          <w:lang w:val="es-PE"/>
        </w:rPr>
        <w:t xml:space="preserve">… </w:t>
      </w:r>
      <w:r w:rsidR="00636D32" w:rsidRPr="006B18C6">
        <w:rPr>
          <w:i/>
          <w:iCs/>
          <w:lang w:val="es-PE"/>
        </w:rPr>
        <w:t>etc</w:t>
      </w:r>
      <w:r w:rsidR="00636D32" w:rsidRPr="00636D32">
        <w:rPr>
          <w:i/>
          <w:lang w:val="es-PE"/>
        </w:rPr>
        <w:t>.”</w:t>
      </w:r>
      <w:r w:rsidR="006B18C6">
        <w:rPr>
          <w:lang w:val="es-PE"/>
        </w:rPr>
        <w:t xml:space="preserve"> </w:t>
      </w:r>
      <w:r w:rsidRPr="00B2283F">
        <w:rPr>
          <w:lang w:val="es-PE"/>
        </w:rPr>
        <w:t xml:space="preserve">El </w:t>
      </w:r>
      <w:r w:rsidR="005C4489" w:rsidRPr="005C4489">
        <w:rPr>
          <w:i/>
          <w:iCs/>
        </w:rPr>
        <w:t>Bhagavā</w:t>
      </w:r>
      <w:r w:rsidR="005C4489" w:rsidRPr="005C4489">
        <w:rPr>
          <w:lang w:val="es-PE"/>
        </w:rPr>
        <w:t xml:space="preserve"> </w:t>
      </w:r>
      <w:r w:rsidRPr="00B2283F">
        <w:rPr>
          <w:lang w:val="es-PE"/>
        </w:rPr>
        <w:t xml:space="preserve">contó esta historia </w:t>
      </w:r>
      <w:r w:rsidR="005C4489">
        <w:rPr>
          <w:lang w:val="es-PE"/>
        </w:rPr>
        <w:t xml:space="preserve">mientras se encontraba residiendo en el monasterio </w:t>
      </w:r>
      <w:proofErr w:type="spellStart"/>
      <w:r w:rsidR="005C4489">
        <w:rPr>
          <w:lang w:val="es-PE"/>
        </w:rPr>
        <w:t>Jetavana</w:t>
      </w:r>
      <w:proofErr w:type="spellEnd"/>
      <w:r w:rsidR="005C4489">
        <w:rPr>
          <w:lang w:val="es-PE"/>
        </w:rPr>
        <w:t xml:space="preserve"> </w:t>
      </w:r>
      <w:r w:rsidR="006B18C6">
        <w:rPr>
          <w:lang w:val="es-PE"/>
        </w:rPr>
        <w:t>sobre</w:t>
      </w:r>
      <w:r w:rsidRPr="00B2283F">
        <w:rPr>
          <w:lang w:val="es-PE"/>
        </w:rPr>
        <w:t xml:space="preserve"> un </w:t>
      </w:r>
      <w:proofErr w:type="spellStart"/>
      <w:r w:rsidR="005C4489" w:rsidRPr="005C4489">
        <w:rPr>
          <w:i/>
          <w:iCs/>
        </w:rPr>
        <w:t>bhikkhu</w:t>
      </w:r>
      <w:proofErr w:type="spellEnd"/>
      <w:r w:rsidR="005C4489" w:rsidRPr="005C4489">
        <w:rPr>
          <w:lang w:val="es-PE"/>
        </w:rPr>
        <w:t xml:space="preserve"> </w:t>
      </w:r>
      <w:r w:rsidRPr="00B2283F">
        <w:rPr>
          <w:lang w:val="es-PE"/>
        </w:rPr>
        <w:t xml:space="preserve">rebelde. El </w:t>
      </w:r>
      <w:r w:rsidR="005C4489" w:rsidRPr="005C4489">
        <w:rPr>
          <w:i/>
          <w:iCs/>
        </w:rPr>
        <w:t>Bhagavā</w:t>
      </w:r>
      <w:r w:rsidR="005C4489" w:rsidRPr="005C4489">
        <w:rPr>
          <w:lang w:val="es-PE"/>
        </w:rPr>
        <w:t xml:space="preserve"> </w:t>
      </w:r>
      <w:r w:rsidRPr="00B2283F">
        <w:rPr>
          <w:lang w:val="es-PE"/>
        </w:rPr>
        <w:t>le preguntó a</w:t>
      </w:r>
      <w:r w:rsidR="005C4489">
        <w:rPr>
          <w:lang w:val="es-PE"/>
        </w:rPr>
        <w:t xml:space="preserve"> este</w:t>
      </w:r>
      <w:r w:rsidRPr="00B2283F">
        <w:rPr>
          <w:lang w:val="es-PE"/>
        </w:rPr>
        <w:t xml:space="preserve"> </w:t>
      </w:r>
      <w:proofErr w:type="spellStart"/>
      <w:r w:rsidR="005C4489" w:rsidRPr="005C4489">
        <w:rPr>
          <w:i/>
          <w:iCs/>
        </w:rPr>
        <w:t>bhikkhu</w:t>
      </w:r>
      <w:proofErr w:type="spellEnd"/>
      <w:r w:rsidRPr="00B2283F">
        <w:rPr>
          <w:lang w:val="es-PE"/>
        </w:rPr>
        <w:t xml:space="preserve">: "¿Es realmente rebelde?" Él dijo: "Sí, señor" </w:t>
      </w:r>
      <w:r w:rsidR="005C4489">
        <w:rPr>
          <w:lang w:val="es-PE"/>
        </w:rPr>
        <w:t xml:space="preserve">entonces, </w:t>
      </w:r>
      <w:r w:rsidRPr="00B2283F">
        <w:rPr>
          <w:lang w:val="es-PE"/>
        </w:rPr>
        <w:t xml:space="preserve">el </w:t>
      </w:r>
      <w:r w:rsidR="005C4489" w:rsidRPr="005C4489">
        <w:rPr>
          <w:i/>
          <w:iCs/>
        </w:rPr>
        <w:t>Bhagavā</w:t>
      </w:r>
      <w:r w:rsidR="005C4489" w:rsidRPr="005C4489">
        <w:rPr>
          <w:lang w:val="es-PE"/>
        </w:rPr>
        <w:t xml:space="preserve"> </w:t>
      </w:r>
      <w:r w:rsidR="005C4489">
        <w:rPr>
          <w:lang w:val="es-PE"/>
        </w:rPr>
        <w:t xml:space="preserve">le </w:t>
      </w:r>
      <w:r w:rsidRPr="00B2283F">
        <w:rPr>
          <w:lang w:val="es-PE"/>
        </w:rPr>
        <w:t>dijo: "</w:t>
      </w:r>
      <w:r w:rsidR="006B18C6" w:rsidRPr="00B2283F">
        <w:rPr>
          <w:lang w:val="es-PE"/>
        </w:rPr>
        <w:t xml:space="preserve">No </w:t>
      </w:r>
      <w:r w:rsidR="006B18C6">
        <w:rPr>
          <w:lang w:val="es-PE"/>
        </w:rPr>
        <w:t>ha sido</w:t>
      </w:r>
      <w:r w:rsidRPr="00B2283F">
        <w:rPr>
          <w:lang w:val="es-PE"/>
        </w:rPr>
        <w:t xml:space="preserve"> ingobernable por primera vez; </w:t>
      </w:r>
      <w:r w:rsidR="006B18C6">
        <w:rPr>
          <w:lang w:val="es-PE"/>
        </w:rPr>
        <w:t>en el pasado</w:t>
      </w:r>
      <w:r w:rsidRPr="00B2283F">
        <w:rPr>
          <w:lang w:val="es-PE"/>
        </w:rPr>
        <w:t xml:space="preserve"> también</w:t>
      </w:r>
      <w:r w:rsidR="00DF01DA">
        <w:rPr>
          <w:lang w:val="es-PE"/>
        </w:rPr>
        <w:t>,</w:t>
      </w:r>
      <w:r w:rsidRPr="00B2283F">
        <w:rPr>
          <w:lang w:val="es-PE"/>
        </w:rPr>
        <w:t xml:space="preserve"> a causa de </w:t>
      </w:r>
      <w:r w:rsidR="006B18C6">
        <w:rPr>
          <w:lang w:val="es-PE"/>
        </w:rPr>
        <w:t>s</w:t>
      </w:r>
      <w:r w:rsidRPr="00B2283F">
        <w:rPr>
          <w:lang w:val="es-PE"/>
        </w:rPr>
        <w:t>u indisciplina</w:t>
      </w:r>
      <w:r w:rsidR="00DF01DA">
        <w:rPr>
          <w:lang w:val="es-PE"/>
        </w:rPr>
        <w:t>,</w:t>
      </w:r>
      <w:r w:rsidRPr="00B2283F">
        <w:rPr>
          <w:lang w:val="es-PE"/>
        </w:rPr>
        <w:t xml:space="preserve"> no cumpli</w:t>
      </w:r>
      <w:r w:rsidR="006B18C6">
        <w:rPr>
          <w:lang w:val="es-PE"/>
        </w:rPr>
        <w:t>ó</w:t>
      </w:r>
      <w:r w:rsidRPr="00B2283F">
        <w:rPr>
          <w:lang w:val="es-PE"/>
        </w:rPr>
        <w:t xml:space="preserve"> la orden de los sabios y encontr</w:t>
      </w:r>
      <w:r w:rsidR="006B18C6">
        <w:rPr>
          <w:lang w:val="es-PE"/>
        </w:rPr>
        <w:t>ó</w:t>
      </w:r>
      <w:r w:rsidRPr="00B2283F">
        <w:rPr>
          <w:lang w:val="es-PE"/>
        </w:rPr>
        <w:t xml:space="preserve"> </w:t>
      </w:r>
      <w:r w:rsidR="006B18C6">
        <w:rPr>
          <w:lang w:val="es-PE"/>
        </w:rPr>
        <w:t>s</w:t>
      </w:r>
      <w:r w:rsidRPr="00B2283F">
        <w:rPr>
          <w:lang w:val="es-PE"/>
        </w:rPr>
        <w:t xml:space="preserve">u muerte por los vientos de </w:t>
      </w:r>
      <w:proofErr w:type="spellStart"/>
      <w:r w:rsidRPr="00B2283F">
        <w:rPr>
          <w:lang w:val="es-PE"/>
        </w:rPr>
        <w:t>Verambha</w:t>
      </w:r>
      <w:proofErr w:type="spellEnd"/>
      <w:r w:rsidRPr="00B2283F">
        <w:rPr>
          <w:lang w:val="es-PE"/>
        </w:rPr>
        <w:t>",</w:t>
      </w:r>
      <w:r w:rsidR="006B18C6" w:rsidRPr="006B18C6">
        <w:rPr>
          <w:vertAlign w:val="superscript"/>
          <w:lang w:val="es-PE"/>
        </w:rPr>
        <w:t>2</w:t>
      </w:r>
      <w:r w:rsidRPr="00B2283F">
        <w:rPr>
          <w:lang w:val="es-PE"/>
        </w:rPr>
        <w:t xml:space="preserve"> </w:t>
      </w:r>
      <w:r w:rsidR="00B27A3D">
        <w:t xml:space="preserve">El </w:t>
      </w:r>
      <w:proofErr w:type="spellStart"/>
      <w:r w:rsidR="00B27A3D" w:rsidRPr="00C10449">
        <w:rPr>
          <w:i/>
          <w:iCs/>
        </w:rPr>
        <w:t>bhikkhu</w:t>
      </w:r>
      <w:proofErr w:type="spellEnd"/>
      <w:r w:rsidR="00B27A3D">
        <w:t xml:space="preserve"> le pidió al </w:t>
      </w:r>
      <w:r w:rsidR="00B27A3D" w:rsidRPr="00641B5B">
        <w:rPr>
          <w:i/>
          <w:iCs/>
        </w:rPr>
        <w:t>Bhagavā</w:t>
      </w:r>
      <w:r w:rsidR="00B27A3D" w:rsidRPr="00641B5B">
        <w:t xml:space="preserve"> </w:t>
      </w:r>
      <w:r w:rsidR="00B27A3D">
        <w:t xml:space="preserve">que explicara lo que acababa de decir. El </w:t>
      </w:r>
      <w:r w:rsidR="00B27A3D" w:rsidRPr="00641B5B">
        <w:rPr>
          <w:i/>
          <w:iCs/>
        </w:rPr>
        <w:t>Bhagavā</w:t>
      </w:r>
      <w:r w:rsidR="00B27A3D" w:rsidRPr="00641B5B">
        <w:t xml:space="preserve"> </w:t>
      </w:r>
      <w:r w:rsidR="00B27A3D">
        <w:t>aclaró entonces lo que se había escabullido y quedado oculto en la memoria debido a los renacimientos,</w:t>
      </w:r>
      <w:r w:rsidR="00B27A3D">
        <w:rPr>
          <w:lang w:val="es-PE"/>
        </w:rPr>
        <w:t xml:space="preserve"> </w:t>
      </w:r>
      <w:r w:rsidR="00985939">
        <w:rPr>
          <w:lang w:val="es-PE"/>
        </w:rPr>
        <w:t>entonces</w:t>
      </w:r>
      <w:r w:rsidR="00B27A3D">
        <w:rPr>
          <w:lang w:val="es-PE"/>
        </w:rPr>
        <w:t>,</w:t>
      </w:r>
      <w:r w:rsidR="00985939">
        <w:rPr>
          <w:lang w:val="es-PE"/>
        </w:rPr>
        <w:t xml:space="preserve"> narró </w:t>
      </w:r>
      <w:r w:rsidR="00B27A3D">
        <w:rPr>
          <w:lang w:val="es-PE"/>
        </w:rPr>
        <w:t xml:space="preserve">la siguiente </w:t>
      </w:r>
      <w:r w:rsidR="00985939">
        <w:rPr>
          <w:lang w:val="es-PE"/>
        </w:rPr>
        <w:t>historia de un lejano mundo</w:t>
      </w:r>
    </w:p>
    <w:p w14:paraId="66DF19E5" w14:textId="77777777" w:rsidR="00AD3889" w:rsidRDefault="00AD3889" w:rsidP="00AD3889">
      <w:pPr>
        <w:jc w:val="center"/>
      </w:pPr>
      <w:r>
        <w:t>--------------------------------------</w:t>
      </w:r>
    </w:p>
    <w:p w14:paraId="350C5C73" w14:textId="1375A872" w:rsidR="00B2283F" w:rsidRPr="00B2283F" w:rsidRDefault="00985939" w:rsidP="00AD3889">
      <w:pPr>
        <w:pStyle w:val="NormalHistoria"/>
        <w:rPr>
          <w:lang w:val="es-PE"/>
        </w:rPr>
      </w:pPr>
      <w:r w:rsidRPr="00B2283F">
        <w:rPr>
          <w:lang w:val="es-PE"/>
        </w:rPr>
        <w:t xml:space="preserve">Una </w:t>
      </w:r>
      <w:r w:rsidR="00B2283F" w:rsidRPr="00B2283F">
        <w:rPr>
          <w:lang w:val="es-PE"/>
        </w:rPr>
        <w:t>vez</w:t>
      </w:r>
      <w:r>
        <w:rPr>
          <w:lang w:val="es-PE"/>
        </w:rPr>
        <w:t>.</w:t>
      </w:r>
      <w:r w:rsidR="00B2283F" w:rsidRPr="00B2283F">
        <w:rPr>
          <w:lang w:val="es-PE"/>
        </w:rPr>
        <w:t xml:space="preserve"> cuando Brahmadatta era </w:t>
      </w:r>
      <w:r w:rsidR="00461351">
        <w:rPr>
          <w:lang w:val="es-PE"/>
        </w:rPr>
        <w:t xml:space="preserve">Rey </w:t>
      </w:r>
      <w:r w:rsidR="00B2283F" w:rsidRPr="00B2283F">
        <w:rPr>
          <w:lang w:val="es-PE"/>
        </w:rPr>
        <w:t xml:space="preserve">en </w:t>
      </w:r>
      <w:proofErr w:type="spellStart"/>
      <w:r w:rsidR="00B2283F" w:rsidRPr="00B2283F">
        <w:rPr>
          <w:lang w:val="es-PE"/>
        </w:rPr>
        <w:t>Benares</w:t>
      </w:r>
      <w:proofErr w:type="spellEnd"/>
      <w:r w:rsidR="00B2283F" w:rsidRPr="00B2283F">
        <w:rPr>
          <w:lang w:val="es-PE"/>
        </w:rPr>
        <w:t xml:space="preserve">, el </w:t>
      </w:r>
      <w:r w:rsidR="005A64BD" w:rsidRPr="005A64BD">
        <w:rPr>
          <w:i/>
          <w:lang w:val="es-PE"/>
        </w:rPr>
        <w:t>Bodhisatta</w:t>
      </w:r>
      <w:r w:rsidR="00B2283F" w:rsidRPr="00B2283F">
        <w:rPr>
          <w:lang w:val="es-PE"/>
        </w:rPr>
        <w:t xml:space="preserve"> </w:t>
      </w:r>
      <w:r>
        <w:rPr>
          <w:lang w:val="es-PE"/>
        </w:rPr>
        <w:t>re</w:t>
      </w:r>
      <w:r w:rsidR="00B2283F" w:rsidRPr="00B2283F">
        <w:rPr>
          <w:lang w:val="es-PE"/>
        </w:rPr>
        <w:t xml:space="preserve">nació como un buitre llamado </w:t>
      </w:r>
      <w:proofErr w:type="spellStart"/>
      <w:r w:rsidR="00B2283F" w:rsidRPr="00B2283F">
        <w:rPr>
          <w:lang w:val="es-PE"/>
        </w:rPr>
        <w:t>Aparaṇṇagijjha</w:t>
      </w:r>
      <w:proofErr w:type="spellEnd"/>
      <w:r w:rsidR="00B2283F" w:rsidRPr="00B2283F">
        <w:rPr>
          <w:lang w:val="es-PE"/>
        </w:rPr>
        <w:t xml:space="preserve"> y habitó entre un séquito de buitres en </w:t>
      </w:r>
      <w:proofErr w:type="spellStart"/>
      <w:r w:rsidR="00B2283F" w:rsidRPr="00B2283F">
        <w:rPr>
          <w:lang w:val="es-PE"/>
        </w:rPr>
        <w:t>Gijjhapabbata</w:t>
      </w:r>
      <w:proofErr w:type="spellEnd"/>
      <w:r w:rsidR="00B2283F" w:rsidRPr="00B2283F">
        <w:rPr>
          <w:lang w:val="es-PE"/>
        </w:rPr>
        <w:t xml:space="preserve"> (Montaña de los Buitres). Su hijo, de nombre </w:t>
      </w:r>
      <w:proofErr w:type="spellStart"/>
      <w:r w:rsidR="00B2283F" w:rsidRPr="00B2283F">
        <w:rPr>
          <w:lang w:val="es-PE"/>
        </w:rPr>
        <w:t>Migālopa</w:t>
      </w:r>
      <w:proofErr w:type="spellEnd"/>
      <w:r w:rsidR="00B2283F" w:rsidRPr="00B2283F">
        <w:rPr>
          <w:lang w:val="es-PE"/>
        </w:rPr>
        <w:t>, era sumamente fuerte y poderoso; vol</w:t>
      </w:r>
      <w:r>
        <w:rPr>
          <w:lang w:val="es-PE"/>
        </w:rPr>
        <w:t>aba</w:t>
      </w:r>
      <w:r w:rsidR="00B2283F" w:rsidRPr="00B2283F">
        <w:rPr>
          <w:lang w:val="es-PE"/>
        </w:rPr>
        <w:t xml:space="preserve"> muy por encima del alcance de los otros buitres. Le dijeron a</w:t>
      </w:r>
      <w:r>
        <w:rPr>
          <w:lang w:val="es-PE"/>
        </w:rPr>
        <w:t>l</w:t>
      </w:r>
      <w:r w:rsidR="00B2283F" w:rsidRPr="00B2283F">
        <w:rPr>
          <w:lang w:val="es-PE"/>
        </w:rPr>
        <w:t xml:space="preserve"> </w:t>
      </w:r>
      <w:r w:rsidR="00461351">
        <w:rPr>
          <w:lang w:val="es-PE"/>
        </w:rPr>
        <w:t xml:space="preserve">Rey </w:t>
      </w:r>
      <w:r w:rsidR="00B2283F" w:rsidRPr="00B2283F">
        <w:rPr>
          <w:lang w:val="es-PE"/>
        </w:rPr>
        <w:t>que su hijo vol</w:t>
      </w:r>
      <w:r>
        <w:rPr>
          <w:lang w:val="es-PE"/>
        </w:rPr>
        <w:t>aba</w:t>
      </w:r>
      <w:r w:rsidR="00B2283F" w:rsidRPr="00B2283F">
        <w:rPr>
          <w:lang w:val="es-PE"/>
        </w:rPr>
        <w:t xml:space="preserve"> </w:t>
      </w:r>
      <w:r w:rsidR="00FF7E7A">
        <w:rPr>
          <w:lang w:val="es-PE"/>
        </w:rPr>
        <w:t>demasiado</w:t>
      </w:r>
      <w:r w:rsidR="00B2283F" w:rsidRPr="00B2283F">
        <w:rPr>
          <w:lang w:val="es-PE"/>
        </w:rPr>
        <w:t xml:space="preserve"> lejos. </w:t>
      </w:r>
      <w:r w:rsidR="00FF7E7A">
        <w:rPr>
          <w:lang w:val="es-PE"/>
        </w:rPr>
        <w:t>Éste</w:t>
      </w:r>
      <w:r w:rsidR="007C2106">
        <w:rPr>
          <w:lang w:val="es-PE"/>
        </w:rPr>
        <w:t xml:space="preserve"> l</w:t>
      </w:r>
      <w:r w:rsidR="00B2283F" w:rsidRPr="00B2283F">
        <w:rPr>
          <w:lang w:val="es-PE"/>
        </w:rPr>
        <w:t xml:space="preserve">lamó a </w:t>
      </w:r>
      <w:proofErr w:type="spellStart"/>
      <w:r w:rsidR="00B2283F" w:rsidRPr="00B2283F">
        <w:rPr>
          <w:lang w:val="es-PE"/>
        </w:rPr>
        <w:t>Migālopa</w:t>
      </w:r>
      <w:proofErr w:type="spellEnd"/>
      <w:r w:rsidR="00B2283F" w:rsidRPr="00B2283F">
        <w:rPr>
          <w:lang w:val="es-PE"/>
        </w:rPr>
        <w:t xml:space="preserve"> y diciendo: "Hijo, dicen que vuela demasiado alto: si lo haces, </w:t>
      </w:r>
      <w:r w:rsidR="007C2106">
        <w:rPr>
          <w:lang w:val="es-PE"/>
        </w:rPr>
        <w:t xml:space="preserve">ello le </w:t>
      </w:r>
      <w:r w:rsidR="00B2283F" w:rsidRPr="00B2283F">
        <w:rPr>
          <w:lang w:val="es-PE"/>
        </w:rPr>
        <w:t xml:space="preserve">traerá </w:t>
      </w:r>
      <w:r w:rsidR="007C2106">
        <w:rPr>
          <w:lang w:val="es-PE"/>
        </w:rPr>
        <w:t>s</w:t>
      </w:r>
      <w:r>
        <w:rPr>
          <w:lang w:val="es-PE"/>
        </w:rPr>
        <w:t>u</w:t>
      </w:r>
      <w:r w:rsidR="00B2283F" w:rsidRPr="00B2283F">
        <w:rPr>
          <w:lang w:val="es-PE"/>
        </w:rPr>
        <w:t xml:space="preserve"> muerte", </w:t>
      </w:r>
      <w:r>
        <w:rPr>
          <w:lang w:val="es-PE"/>
        </w:rPr>
        <w:t xml:space="preserve">entonces </w:t>
      </w:r>
      <w:r w:rsidR="007C2106">
        <w:rPr>
          <w:lang w:val="es-PE"/>
        </w:rPr>
        <w:t xml:space="preserve">recitó </w:t>
      </w:r>
      <w:r w:rsidR="00B2283F" w:rsidRPr="00B2283F">
        <w:rPr>
          <w:lang w:val="es-PE"/>
        </w:rPr>
        <w:t>tres estrofas:</w:t>
      </w:r>
    </w:p>
    <w:p w14:paraId="7ADB9884" w14:textId="44EB90DE" w:rsidR="00B2283F" w:rsidRPr="00B2283F" w:rsidRDefault="007C2106" w:rsidP="007C2106">
      <w:pPr>
        <w:pStyle w:val="Verso2Espaol"/>
        <w:ind w:left="738"/>
        <w:rPr>
          <w:lang w:val="es-PE"/>
        </w:rPr>
      </w:pPr>
      <w:r w:rsidRPr="007C2106">
        <w:rPr>
          <w:lang w:val="es-PE"/>
        </w:rPr>
        <w:t>1.</w:t>
      </w:r>
      <w:r w:rsidRPr="007C2106">
        <w:rPr>
          <w:lang w:val="es-PE"/>
        </w:rPr>
        <w:tab/>
      </w:r>
      <w:r>
        <w:rPr>
          <w:lang w:val="es-PE"/>
        </w:rPr>
        <w:t>S</w:t>
      </w:r>
      <w:r w:rsidR="00B2283F" w:rsidRPr="00B2283F">
        <w:rPr>
          <w:lang w:val="es-PE"/>
        </w:rPr>
        <w:t>us caminos, hijo mío, parec</w:t>
      </w:r>
      <w:r>
        <w:rPr>
          <w:lang w:val="es-PE"/>
        </w:rPr>
        <w:t>iera</w:t>
      </w:r>
      <w:r w:rsidR="00B2283F" w:rsidRPr="00B2283F">
        <w:rPr>
          <w:lang w:val="es-PE"/>
        </w:rPr>
        <w:t>n inseguros,</w:t>
      </w:r>
    </w:p>
    <w:p w14:paraId="55770B2B" w14:textId="1C217BE7" w:rsidR="00B2283F" w:rsidRDefault="00B2283F" w:rsidP="00985939">
      <w:pPr>
        <w:pStyle w:val="Verso2Espaol"/>
        <w:ind w:left="1416"/>
        <w:rPr>
          <w:lang w:val="es-PE"/>
        </w:rPr>
      </w:pPr>
      <w:r w:rsidRPr="00B2283F">
        <w:rPr>
          <w:lang w:val="es-PE"/>
        </w:rPr>
        <w:t>Vuela demasiado alto, por encima de nuestra propia esfera.</w:t>
      </w:r>
    </w:p>
    <w:p w14:paraId="5F24F1EA" w14:textId="77777777" w:rsidR="002121EF" w:rsidRPr="00B2283F" w:rsidRDefault="002121EF" w:rsidP="00985939">
      <w:pPr>
        <w:pStyle w:val="Verso2Espaol"/>
        <w:ind w:left="1416"/>
        <w:rPr>
          <w:lang w:val="es-PE"/>
        </w:rPr>
      </w:pPr>
    </w:p>
    <w:p w14:paraId="52F45D57" w14:textId="4ED6E9D0" w:rsidR="00B2283F" w:rsidRPr="00B2283F" w:rsidRDefault="007C2106" w:rsidP="007C2106">
      <w:pPr>
        <w:pStyle w:val="Verso2Espaol"/>
        <w:ind w:left="708"/>
        <w:rPr>
          <w:lang w:val="es-PE"/>
        </w:rPr>
      </w:pPr>
      <w:r>
        <w:rPr>
          <w:lang w:val="es-PE"/>
        </w:rPr>
        <w:t>2</w:t>
      </w:r>
      <w:r w:rsidRPr="007C2106">
        <w:rPr>
          <w:lang w:val="es-PE"/>
        </w:rPr>
        <w:t>.</w:t>
      </w:r>
      <w:r w:rsidRPr="007C2106">
        <w:rPr>
          <w:lang w:val="es-PE"/>
        </w:rPr>
        <w:tab/>
      </w:r>
      <w:r w:rsidR="00B2283F" w:rsidRPr="00B2283F">
        <w:rPr>
          <w:lang w:val="es-PE"/>
        </w:rPr>
        <w:t xml:space="preserve">Cuando la tierra no sea más que un </w:t>
      </w:r>
      <w:r w:rsidR="00302569">
        <w:rPr>
          <w:lang w:val="es-PE"/>
        </w:rPr>
        <w:t>territorio</w:t>
      </w:r>
      <w:r w:rsidR="00B2283F" w:rsidRPr="00B2283F">
        <w:rPr>
          <w:lang w:val="es-PE"/>
        </w:rPr>
        <w:t xml:space="preserve"> cuadrado a</w:t>
      </w:r>
      <w:r w:rsidR="00985939">
        <w:rPr>
          <w:lang w:val="es-PE"/>
        </w:rPr>
        <w:t>nte</w:t>
      </w:r>
      <w:r w:rsidR="00B2283F" w:rsidRPr="00B2283F">
        <w:rPr>
          <w:lang w:val="es-PE"/>
        </w:rPr>
        <w:t xml:space="preserve"> </w:t>
      </w:r>
      <w:r w:rsidR="00575E15">
        <w:rPr>
          <w:lang w:val="es-PE"/>
        </w:rPr>
        <w:t>s</w:t>
      </w:r>
      <w:r w:rsidR="00B2283F" w:rsidRPr="00B2283F">
        <w:rPr>
          <w:lang w:val="es-PE"/>
        </w:rPr>
        <w:t>us ojos,</w:t>
      </w:r>
    </w:p>
    <w:p w14:paraId="03ADC1F4" w14:textId="0FB0F337" w:rsidR="00B2283F" w:rsidRPr="00B2283F" w:rsidRDefault="00985939" w:rsidP="00985939">
      <w:pPr>
        <w:pStyle w:val="Verso2Espaol"/>
        <w:ind w:left="1416"/>
        <w:rPr>
          <w:lang w:val="es-PE"/>
        </w:rPr>
      </w:pPr>
      <w:r>
        <w:rPr>
          <w:lang w:val="es-PE"/>
        </w:rPr>
        <w:t>Regres</w:t>
      </w:r>
      <w:r w:rsidR="00575E15">
        <w:rPr>
          <w:lang w:val="es-PE"/>
        </w:rPr>
        <w:t>e</w:t>
      </w:r>
      <w:r w:rsidR="00B2283F" w:rsidRPr="00B2283F">
        <w:rPr>
          <w:lang w:val="es-PE"/>
        </w:rPr>
        <w:t xml:space="preserve">, hijo mío, y no </w:t>
      </w:r>
      <w:r w:rsidR="00575E15">
        <w:rPr>
          <w:lang w:val="es-PE"/>
        </w:rPr>
        <w:t>s</w:t>
      </w:r>
      <w:r w:rsidR="00B2283F" w:rsidRPr="00B2283F">
        <w:rPr>
          <w:lang w:val="es-PE"/>
        </w:rPr>
        <w:t>e atreva a volar más alto.</w:t>
      </w:r>
    </w:p>
    <w:p w14:paraId="3BF65DF8" w14:textId="77777777" w:rsidR="00B2283F" w:rsidRPr="00B2283F" w:rsidRDefault="00B2283F" w:rsidP="00985939">
      <w:pPr>
        <w:pStyle w:val="Verso2Espaol"/>
        <w:ind w:left="1416"/>
        <w:rPr>
          <w:lang w:val="es-PE"/>
        </w:rPr>
      </w:pPr>
    </w:p>
    <w:p w14:paraId="757FD300" w14:textId="126F50E3" w:rsidR="00B2283F" w:rsidRPr="00B2283F" w:rsidRDefault="007C2106" w:rsidP="007C2106">
      <w:pPr>
        <w:pStyle w:val="Verso2Espaol"/>
        <w:ind w:left="708"/>
        <w:rPr>
          <w:lang w:val="es-PE"/>
        </w:rPr>
      </w:pPr>
      <w:r>
        <w:rPr>
          <w:lang w:val="es-PE"/>
        </w:rPr>
        <w:t>3</w:t>
      </w:r>
      <w:r w:rsidRPr="007C2106">
        <w:rPr>
          <w:lang w:val="es-PE"/>
        </w:rPr>
        <w:t>.</w:t>
      </w:r>
      <w:r w:rsidRPr="007C2106">
        <w:rPr>
          <w:lang w:val="es-PE"/>
        </w:rPr>
        <w:tab/>
      </w:r>
      <w:r w:rsidR="00B2283F" w:rsidRPr="00B2283F">
        <w:rPr>
          <w:lang w:val="es-PE"/>
        </w:rPr>
        <w:t xml:space="preserve">Otras aves en elevados piñones </w:t>
      </w:r>
      <w:r w:rsidR="00302569">
        <w:rPr>
          <w:lang w:val="es-PE"/>
        </w:rPr>
        <w:t>altos</w:t>
      </w:r>
      <w:r w:rsidR="00B2283F" w:rsidRPr="00B2283F">
        <w:rPr>
          <w:lang w:val="es-PE"/>
        </w:rPr>
        <w:t xml:space="preserve"> vuelo</w:t>
      </w:r>
      <w:r w:rsidR="00302569">
        <w:rPr>
          <w:lang w:val="es-PE"/>
        </w:rPr>
        <w:t>s</w:t>
      </w:r>
      <w:r w:rsidR="00B2283F" w:rsidRPr="00B2283F">
        <w:rPr>
          <w:lang w:val="es-PE"/>
        </w:rPr>
        <w:t xml:space="preserve"> alguna vez lo han intentado,</w:t>
      </w:r>
    </w:p>
    <w:p w14:paraId="43CE9405" w14:textId="15C995E5" w:rsidR="00B2283F" w:rsidRDefault="00A57B69" w:rsidP="00985939">
      <w:pPr>
        <w:pStyle w:val="Verso2Espaol"/>
        <w:ind w:left="1416"/>
        <w:rPr>
          <w:lang w:val="es-PE"/>
        </w:rPr>
      </w:pPr>
      <w:r>
        <w:rPr>
          <w:lang w:val="es-PE"/>
        </w:rPr>
        <w:t xml:space="preserve">Y </w:t>
      </w:r>
      <w:r w:rsidRPr="00B2283F">
        <w:rPr>
          <w:lang w:val="es-PE"/>
        </w:rPr>
        <w:t>han perecido en su orgullo</w:t>
      </w:r>
      <w:r>
        <w:rPr>
          <w:lang w:val="es-PE"/>
        </w:rPr>
        <w:t>,</w:t>
      </w:r>
      <w:r w:rsidRPr="00B2283F">
        <w:rPr>
          <w:lang w:val="es-PE"/>
        </w:rPr>
        <w:t xml:space="preserve"> golpeados </w:t>
      </w:r>
      <w:r w:rsidR="00B2283F" w:rsidRPr="00B2283F">
        <w:rPr>
          <w:lang w:val="es-PE"/>
        </w:rPr>
        <w:t>por vientos furiosos y tempestades.</w:t>
      </w:r>
      <w:r w:rsidR="005A4D2F" w:rsidRPr="005A4D2F">
        <w:rPr>
          <w:lang w:val="es-PE"/>
        </w:rPr>
        <w:t xml:space="preserve"> </w:t>
      </w:r>
      <w:r w:rsidR="005A4D2F" w:rsidRPr="005A4D2F">
        <w:rPr>
          <w:sz w:val="16"/>
          <w:szCs w:val="20"/>
          <w:lang w:val="es-PE"/>
        </w:rPr>
        <w:t>[256]</w:t>
      </w:r>
    </w:p>
    <w:p w14:paraId="72E33914" w14:textId="77777777" w:rsidR="00AD3889" w:rsidRPr="00B2283F" w:rsidRDefault="00AD3889" w:rsidP="00AD3889">
      <w:pPr>
        <w:pStyle w:val="Verso2Espaol"/>
        <w:rPr>
          <w:lang w:val="es-PE"/>
        </w:rPr>
      </w:pPr>
    </w:p>
    <w:p w14:paraId="3485B7B1" w14:textId="4185EDC0" w:rsidR="00B2283F" w:rsidRPr="00B2283F" w:rsidRDefault="00B2283F" w:rsidP="005A4D2F">
      <w:pPr>
        <w:pStyle w:val="NormalHistoria"/>
        <w:rPr>
          <w:lang w:val="es-PE"/>
        </w:rPr>
      </w:pPr>
      <w:proofErr w:type="spellStart"/>
      <w:r w:rsidRPr="00B2283F">
        <w:rPr>
          <w:lang w:val="es-PE"/>
        </w:rPr>
        <w:t>Migālopa</w:t>
      </w:r>
      <w:proofErr w:type="spellEnd"/>
      <w:r w:rsidRPr="00B2283F">
        <w:rPr>
          <w:lang w:val="es-PE"/>
        </w:rPr>
        <w:t>, a través de la desobediencia, no cumplió las órdenes de su padre</w:t>
      </w:r>
      <w:r w:rsidR="005A4D2F">
        <w:rPr>
          <w:lang w:val="es-PE"/>
        </w:rPr>
        <w:t>;</w:t>
      </w:r>
      <w:r w:rsidRPr="00B2283F">
        <w:rPr>
          <w:lang w:val="es-PE"/>
        </w:rPr>
        <w:t xml:space="preserve"> </w:t>
      </w:r>
      <w:r w:rsidR="008D0197">
        <w:rPr>
          <w:lang w:val="es-PE"/>
        </w:rPr>
        <w:t>así</w:t>
      </w:r>
      <w:r w:rsidR="00302569">
        <w:rPr>
          <w:lang w:val="es-PE"/>
        </w:rPr>
        <w:t xml:space="preserve">, </w:t>
      </w:r>
      <w:r w:rsidRPr="00B2283F">
        <w:rPr>
          <w:lang w:val="es-PE"/>
        </w:rPr>
        <w:t xml:space="preserve">elevándose y elevándose, pasó el límite que su padre le </w:t>
      </w:r>
      <w:r w:rsidR="00AC267E">
        <w:rPr>
          <w:lang w:val="es-PE"/>
        </w:rPr>
        <w:t>advirti</w:t>
      </w:r>
      <w:r w:rsidR="008D0197">
        <w:rPr>
          <w:lang w:val="es-PE"/>
        </w:rPr>
        <w:t>ese</w:t>
      </w:r>
      <w:r w:rsidRPr="00B2283F">
        <w:rPr>
          <w:lang w:val="es-PE"/>
        </w:rPr>
        <w:t xml:space="preserve">, partió incluso </w:t>
      </w:r>
      <w:r w:rsidR="00AC267E">
        <w:rPr>
          <w:lang w:val="es-PE"/>
        </w:rPr>
        <w:t xml:space="preserve">hacia </w:t>
      </w:r>
      <w:r w:rsidRPr="00B2283F">
        <w:rPr>
          <w:lang w:val="es-PE"/>
        </w:rPr>
        <w:t>los Vientos Negros</w:t>
      </w:r>
      <w:r w:rsidR="00035E7E">
        <w:rPr>
          <w:lang w:val="es-PE"/>
        </w:rPr>
        <w:t xml:space="preserve"> y</w:t>
      </w:r>
      <w:r w:rsidRPr="00B2283F">
        <w:rPr>
          <w:lang w:val="es-PE"/>
        </w:rPr>
        <w:t xml:space="preserve"> cuando los encontró, voló hacia </w:t>
      </w:r>
      <w:r w:rsidR="00035E7E">
        <w:rPr>
          <w:lang w:val="es-PE"/>
        </w:rPr>
        <w:t xml:space="preserve">más </w:t>
      </w:r>
      <w:r w:rsidRPr="00B2283F">
        <w:rPr>
          <w:lang w:val="es-PE"/>
        </w:rPr>
        <w:t>arriba</w:t>
      </w:r>
      <w:r w:rsidR="008D0197">
        <w:rPr>
          <w:lang w:val="es-PE"/>
        </w:rPr>
        <w:t>,</w:t>
      </w:r>
      <w:r w:rsidRPr="00B2283F">
        <w:rPr>
          <w:lang w:val="es-PE"/>
        </w:rPr>
        <w:t xml:space="preserve"> hasta que se encontró con los vientos </w:t>
      </w:r>
      <w:proofErr w:type="spellStart"/>
      <w:r w:rsidRPr="00B2283F">
        <w:rPr>
          <w:lang w:val="es-PE"/>
        </w:rPr>
        <w:t>Verambha</w:t>
      </w:r>
      <w:proofErr w:type="spellEnd"/>
      <w:r w:rsidRPr="00B2283F">
        <w:rPr>
          <w:lang w:val="es-PE"/>
        </w:rPr>
        <w:t xml:space="preserve"> en la cara. </w:t>
      </w:r>
      <w:r w:rsidR="008D0197">
        <w:rPr>
          <w:lang w:val="es-PE"/>
        </w:rPr>
        <w:t>Éstos l</w:t>
      </w:r>
      <w:r w:rsidRPr="00B2283F">
        <w:rPr>
          <w:lang w:val="es-PE"/>
        </w:rPr>
        <w:t xml:space="preserve">o golpearon y con su solo </w:t>
      </w:r>
      <w:r w:rsidR="008D0197">
        <w:rPr>
          <w:lang w:val="es-PE"/>
        </w:rPr>
        <w:t xml:space="preserve">impacto </w:t>
      </w:r>
      <w:r w:rsidRPr="00B2283F">
        <w:rPr>
          <w:lang w:val="es-PE"/>
        </w:rPr>
        <w:t xml:space="preserve">cayó </w:t>
      </w:r>
      <w:r w:rsidR="00035E7E">
        <w:rPr>
          <w:lang w:val="es-PE"/>
        </w:rPr>
        <w:t>hecho</w:t>
      </w:r>
      <w:r w:rsidRPr="00B2283F">
        <w:rPr>
          <w:lang w:val="es-PE"/>
        </w:rPr>
        <w:t xml:space="preserve"> pedazos y desapareció en el aire.</w:t>
      </w:r>
    </w:p>
    <w:p w14:paraId="08E4C484" w14:textId="0AD58711" w:rsidR="00B2283F" w:rsidRPr="00B2283F" w:rsidRDefault="008D0197" w:rsidP="005A4D2F">
      <w:pPr>
        <w:pStyle w:val="Verso2Espaol"/>
        <w:ind w:left="738"/>
        <w:rPr>
          <w:lang w:val="es-PE"/>
        </w:rPr>
      </w:pPr>
      <w:r>
        <w:rPr>
          <w:lang w:val="es-PE"/>
        </w:rPr>
        <w:t>4</w:t>
      </w:r>
      <w:r w:rsidR="005A4D2F" w:rsidRPr="005A4D2F">
        <w:rPr>
          <w:lang w:val="es-PE"/>
        </w:rPr>
        <w:t>.</w:t>
      </w:r>
      <w:r w:rsidR="005A4D2F" w:rsidRPr="005A4D2F">
        <w:rPr>
          <w:lang w:val="es-PE"/>
        </w:rPr>
        <w:tab/>
      </w:r>
      <w:r w:rsidR="00B2283F" w:rsidRPr="00B2283F">
        <w:rPr>
          <w:lang w:val="es-PE"/>
        </w:rPr>
        <w:t>Los sabios mandatos de su anciano padre desdeñaron,</w:t>
      </w:r>
    </w:p>
    <w:p w14:paraId="4B53ACCE" w14:textId="77777777" w:rsidR="00B2283F" w:rsidRDefault="00B2283F" w:rsidP="008B2888">
      <w:pPr>
        <w:pStyle w:val="Verso2Espaol"/>
        <w:ind w:left="1416"/>
        <w:rPr>
          <w:lang w:val="es-PE"/>
        </w:rPr>
      </w:pPr>
      <w:r w:rsidRPr="00B2283F">
        <w:rPr>
          <w:lang w:val="es-PE"/>
        </w:rPr>
        <w:t xml:space="preserve">Más allá de los Vientos Negros, </w:t>
      </w:r>
      <w:proofErr w:type="spellStart"/>
      <w:r w:rsidRPr="00B2283F">
        <w:rPr>
          <w:lang w:val="es-PE"/>
        </w:rPr>
        <w:t>Verambha</w:t>
      </w:r>
      <w:proofErr w:type="spellEnd"/>
      <w:r w:rsidRPr="00B2283F">
        <w:rPr>
          <w:lang w:val="es-PE"/>
        </w:rPr>
        <w:t xml:space="preserve"> ganó.</w:t>
      </w:r>
    </w:p>
    <w:p w14:paraId="60449016" w14:textId="77777777" w:rsidR="009B46AB" w:rsidRPr="00B2283F" w:rsidRDefault="009B46AB" w:rsidP="008B2888">
      <w:pPr>
        <w:pStyle w:val="Verso2Espaol"/>
        <w:ind w:left="1416"/>
        <w:rPr>
          <w:lang w:val="es-PE"/>
        </w:rPr>
      </w:pPr>
    </w:p>
    <w:p w14:paraId="64194528" w14:textId="1151D64E" w:rsidR="00B2283F" w:rsidRPr="00B2283F" w:rsidRDefault="008D0197" w:rsidP="005A4D2F">
      <w:pPr>
        <w:pStyle w:val="Verso2Espaol"/>
        <w:ind w:left="708"/>
        <w:rPr>
          <w:lang w:val="es-PE"/>
        </w:rPr>
      </w:pPr>
      <w:r>
        <w:rPr>
          <w:lang w:val="es-PE"/>
        </w:rPr>
        <w:t>5</w:t>
      </w:r>
      <w:r w:rsidR="005A4D2F" w:rsidRPr="005A4D2F">
        <w:rPr>
          <w:lang w:val="es-PE"/>
        </w:rPr>
        <w:t>.</w:t>
      </w:r>
      <w:r w:rsidR="005A4D2F" w:rsidRPr="005A4D2F">
        <w:rPr>
          <w:lang w:val="es-PE"/>
        </w:rPr>
        <w:tab/>
      </w:r>
      <w:r w:rsidR="008B2888" w:rsidRPr="00B2283F">
        <w:rPr>
          <w:lang w:val="es-PE"/>
        </w:rPr>
        <w:t xml:space="preserve">Su </w:t>
      </w:r>
      <w:r w:rsidR="00B2283F" w:rsidRPr="00B2283F">
        <w:rPr>
          <w:lang w:val="es-PE"/>
        </w:rPr>
        <w:t>mujer, sus hijos, tod</w:t>
      </w:r>
      <w:r w:rsidR="008B2888">
        <w:rPr>
          <w:lang w:val="es-PE"/>
        </w:rPr>
        <w:t>a su familia</w:t>
      </w:r>
      <w:r w:rsidR="00B2283F" w:rsidRPr="00B2283F">
        <w:rPr>
          <w:lang w:val="es-PE"/>
        </w:rPr>
        <w:t>,</w:t>
      </w:r>
    </w:p>
    <w:p w14:paraId="387F0612" w14:textId="3F1B26B6" w:rsidR="00B2283F" w:rsidRPr="00B2283F" w:rsidRDefault="00B2283F" w:rsidP="008B2888">
      <w:pPr>
        <w:pStyle w:val="Verso2Espaol"/>
        <w:ind w:left="1416"/>
        <w:rPr>
          <w:lang w:val="es-PE"/>
        </w:rPr>
      </w:pPr>
      <w:r w:rsidRPr="00B2283F">
        <w:rPr>
          <w:lang w:val="es-PE"/>
        </w:rPr>
        <w:t xml:space="preserve">Todo se arruinó por culpa de ese pájaro </w:t>
      </w:r>
      <w:r w:rsidR="009B46AB">
        <w:rPr>
          <w:lang w:val="es-PE"/>
        </w:rPr>
        <w:t>desobediente</w:t>
      </w:r>
      <w:r w:rsidRPr="00B2283F">
        <w:rPr>
          <w:lang w:val="es-PE"/>
        </w:rPr>
        <w:t>.</w:t>
      </w:r>
    </w:p>
    <w:p w14:paraId="7C18A1A6" w14:textId="77777777" w:rsidR="00B2283F" w:rsidRPr="00B2283F" w:rsidRDefault="00B2283F" w:rsidP="008B2888">
      <w:pPr>
        <w:pStyle w:val="Verso2Espaol"/>
        <w:ind w:left="1416"/>
        <w:rPr>
          <w:lang w:val="es-PE"/>
        </w:rPr>
      </w:pPr>
    </w:p>
    <w:p w14:paraId="57FE5796" w14:textId="4268BE2C" w:rsidR="00B2283F" w:rsidRPr="00B2283F" w:rsidRDefault="008D0197" w:rsidP="005A4D2F">
      <w:pPr>
        <w:pStyle w:val="Verso2Espaol"/>
        <w:ind w:left="708"/>
        <w:rPr>
          <w:lang w:val="es-PE"/>
        </w:rPr>
      </w:pPr>
      <w:r>
        <w:rPr>
          <w:lang w:val="es-PE"/>
        </w:rPr>
        <w:t>6</w:t>
      </w:r>
      <w:r w:rsidR="005A4D2F" w:rsidRPr="005A4D2F">
        <w:rPr>
          <w:lang w:val="es-PE"/>
        </w:rPr>
        <w:t>.</w:t>
      </w:r>
      <w:r w:rsidR="005A4D2F" w:rsidRPr="005A4D2F">
        <w:rPr>
          <w:lang w:val="es-PE"/>
        </w:rPr>
        <w:tab/>
      </w:r>
      <w:r w:rsidR="00B2283F" w:rsidRPr="00B2283F">
        <w:rPr>
          <w:lang w:val="es-PE"/>
        </w:rPr>
        <w:t>Así</w:t>
      </w:r>
      <w:r w:rsidR="008B2888">
        <w:rPr>
          <w:lang w:val="es-PE"/>
        </w:rPr>
        <w:t>,</w:t>
      </w:r>
      <w:r w:rsidR="00B2283F" w:rsidRPr="00B2283F">
        <w:rPr>
          <w:lang w:val="es-PE"/>
        </w:rPr>
        <w:t xml:space="preserve"> los que no ha</w:t>
      </w:r>
      <w:r w:rsidR="008B2888">
        <w:rPr>
          <w:lang w:val="es-PE"/>
        </w:rPr>
        <w:t>ga</w:t>
      </w:r>
      <w:r w:rsidR="00B2283F" w:rsidRPr="00B2283F">
        <w:rPr>
          <w:lang w:val="es-PE"/>
        </w:rPr>
        <w:t>n caso de lo que di</w:t>
      </w:r>
      <w:r w:rsidR="008B2888">
        <w:rPr>
          <w:lang w:val="es-PE"/>
        </w:rPr>
        <w:t>ga</w:t>
      </w:r>
      <w:r w:rsidR="00B2283F" w:rsidRPr="00B2283F">
        <w:rPr>
          <w:lang w:val="es-PE"/>
        </w:rPr>
        <w:t>n sus mayores,</w:t>
      </w:r>
    </w:p>
    <w:p w14:paraId="5373001D" w14:textId="77777777" w:rsidR="00B2283F" w:rsidRPr="00B2283F" w:rsidRDefault="00B2283F" w:rsidP="008B2888">
      <w:pPr>
        <w:pStyle w:val="Verso2Espaol"/>
        <w:ind w:left="1416"/>
        <w:rPr>
          <w:lang w:val="es-PE"/>
        </w:rPr>
      </w:pPr>
      <w:r w:rsidRPr="00B2283F">
        <w:rPr>
          <w:lang w:val="es-PE"/>
        </w:rPr>
        <w:t>Como este buitre orgulloso más allá de los límites extraviados,</w:t>
      </w:r>
    </w:p>
    <w:p w14:paraId="6CCBDF1E" w14:textId="123E1CB5" w:rsidR="00B2283F" w:rsidRDefault="00B2283F" w:rsidP="008B2888">
      <w:pPr>
        <w:pStyle w:val="Verso2Espaol"/>
        <w:ind w:left="1416"/>
        <w:rPr>
          <w:lang w:val="es-PE"/>
        </w:rPr>
      </w:pPr>
      <w:r w:rsidRPr="00B2283F">
        <w:rPr>
          <w:lang w:val="es-PE"/>
        </w:rPr>
        <w:t>Conoce</w:t>
      </w:r>
      <w:r w:rsidR="008B2888">
        <w:rPr>
          <w:lang w:val="es-PE"/>
        </w:rPr>
        <w:t>rá</w:t>
      </w:r>
      <w:r w:rsidRPr="00B2283F">
        <w:rPr>
          <w:lang w:val="es-PE"/>
        </w:rPr>
        <w:t xml:space="preserve"> la ruina, cuando </w:t>
      </w:r>
      <w:r w:rsidR="008B2888" w:rsidRPr="00B2283F">
        <w:rPr>
          <w:lang w:val="es-PE"/>
        </w:rPr>
        <w:t>ellos desobede</w:t>
      </w:r>
      <w:r w:rsidR="00EF25FB">
        <w:rPr>
          <w:lang w:val="es-PE"/>
        </w:rPr>
        <w:t>zca</w:t>
      </w:r>
      <w:r w:rsidR="008B2888" w:rsidRPr="00B2283F">
        <w:rPr>
          <w:lang w:val="es-PE"/>
        </w:rPr>
        <w:t>n</w:t>
      </w:r>
      <w:r w:rsidR="008B2888">
        <w:rPr>
          <w:lang w:val="es-PE"/>
        </w:rPr>
        <w:t xml:space="preserve"> la rectitud</w:t>
      </w:r>
      <w:r w:rsidRPr="00B2283F">
        <w:rPr>
          <w:lang w:val="es-PE"/>
        </w:rPr>
        <w:t xml:space="preserve"> goberna</w:t>
      </w:r>
      <w:r w:rsidR="008B2888">
        <w:rPr>
          <w:lang w:val="es-PE"/>
        </w:rPr>
        <w:t>nte</w:t>
      </w:r>
      <w:r w:rsidRPr="00B2283F">
        <w:rPr>
          <w:lang w:val="es-PE"/>
        </w:rPr>
        <w:t>.</w:t>
      </w:r>
    </w:p>
    <w:p w14:paraId="1ED8068E" w14:textId="77777777" w:rsidR="005A4D2F" w:rsidRDefault="005A4D2F" w:rsidP="008B2888">
      <w:pPr>
        <w:pStyle w:val="Verso2Espaol"/>
        <w:ind w:left="1416"/>
        <w:rPr>
          <w:lang w:val="es-PE"/>
        </w:rPr>
      </w:pPr>
    </w:p>
    <w:p w14:paraId="258479D2" w14:textId="77777777" w:rsidR="005A4D2F" w:rsidRPr="00FF7E7A" w:rsidRDefault="005A4D2F" w:rsidP="005A4D2F">
      <w:pPr>
        <w:pStyle w:val="PieDePgina0"/>
        <w:rPr>
          <w:sz w:val="16"/>
          <w:szCs w:val="20"/>
          <w:u w:val="single"/>
          <w:lang w:val="es-PE"/>
        </w:rPr>
      </w:pPr>
      <w:r w:rsidRPr="00FF7E7A">
        <w:rPr>
          <w:sz w:val="16"/>
          <w:szCs w:val="20"/>
          <w:u w:val="single"/>
          <w:lang w:val="es-PE"/>
        </w:rPr>
        <w:t xml:space="preserve">                                                                                   . </w:t>
      </w:r>
    </w:p>
    <w:p w14:paraId="664227BB" w14:textId="1DE6246B" w:rsidR="005A4D2F" w:rsidRPr="00FF7E7A" w:rsidRDefault="005A4D2F" w:rsidP="005A4D2F">
      <w:pPr>
        <w:pStyle w:val="PieDePgina0"/>
        <w:rPr>
          <w:sz w:val="16"/>
          <w:szCs w:val="20"/>
          <w:lang w:val="es-PE"/>
        </w:rPr>
      </w:pPr>
      <w:r w:rsidRPr="00FF7E7A">
        <w:rPr>
          <w:sz w:val="16"/>
          <w:szCs w:val="20"/>
          <w:lang w:val="es-PE"/>
        </w:rPr>
        <w:t>1</w:t>
      </w:r>
      <w:r w:rsidR="00EF25FB">
        <w:rPr>
          <w:sz w:val="16"/>
          <w:szCs w:val="20"/>
          <w:lang w:val="es-PE"/>
        </w:rPr>
        <w:t>.</w:t>
      </w:r>
      <w:r w:rsidRPr="00FF7E7A">
        <w:rPr>
          <w:sz w:val="16"/>
          <w:szCs w:val="20"/>
          <w:lang w:val="es-PE"/>
        </w:rPr>
        <w:t xml:space="preserve"> Cf. </w:t>
      </w:r>
      <w:r w:rsidR="00EF25FB" w:rsidRPr="00EF25FB">
        <w:rPr>
          <w:sz w:val="16"/>
          <w:szCs w:val="20"/>
          <w:lang w:val="es-PE"/>
        </w:rPr>
        <w:t>Ja. №.</w:t>
      </w:r>
      <w:r w:rsidRPr="00FF7E7A">
        <w:rPr>
          <w:sz w:val="16"/>
          <w:szCs w:val="20"/>
          <w:lang w:val="es-PE"/>
        </w:rPr>
        <w:t xml:space="preserve"> 427 infra.</w:t>
      </w:r>
    </w:p>
    <w:p w14:paraId="12FB24DA" w14:textId="149AA6BC" w:rsidR="005A4D2F" w:rsidRPr="00FF7E7A" w:rsidRDefault="005A4D2F" w:rsidP="005A4D2F">
      <w:pPr>
        <w:pStyle w:val="PieDePgina0"/>
        <w:rPr>
          <w:sz w:val="16"/>
          <w:szCs w:val="20"/>
          <w:lang w:val="es-PE"/>
        </w:rPr>
      </w:pPr>
      <w:r w:rsidRPr="00FF7E7A">
        <w:rPr>
          <w:sz w:val="16"/>
          <w:szCs w:val="20"/>
          <w:lang w:val="es-PE"/>
        </w:rPr>
        <w:t>2</w:t>
      </w:r>
      <w:r w:rsidR="00EF25FB">
        <w:rPr>
          <w:sz w:val="16"/>
          <w:szCs w:val="20"/>
          <w:lang w:val="es-PE"/>
        </w:rPr>
        <w:t>.</w:t>
      </w:r>
      <w:r w:rsidRPr="00FF7E7A">
        <w:rPr>
          <w:sz w:val="16"/>
          <w:szCs w:val="20"/>
          <w:lang w:val="es-PE"/>
        </w:rPr>
        <w:t xml:space="preserve"> Un viento llamado </w:t>
      </w:r>
      <w:r w:rsidR="00ED2BC3" w:rsidRPr="00FF7E7A">
        <w:rPr>
          <w:sz w:val="16"/>
          <w:szCs w:val="20"/>
          <w:lang w:val="es-PE"/>
        </w:rPr>
        <w:t xml:space="preserve">así </w:t>
      </w:r>
      <w:r w:rsidRPr="00FF7E7A">
        <w:rPr>
          <w:sz w:val="16"/>
          <w:szCs w:val="20"/>
          <w:lang w:val="es-PE"/>
        </w:rPr>
        <w:t>de</w:t>
      </w:r>
      <w:r w:rsidR="00ED2BC3">
        <w:rPr>
          <w:sz w:val="16"/>
          <w:szCs w:val="20"/>
          <w:lang w:val="es-PE"/>
        </w:rPr>
        <w:t>bido a</w:t>
      </w:r>
      <w:r w:rsidRPr="00FF7E7A">
        <w:rPr>
          <w:sz w:val="16"/>
          <w:szCs w:val="20"/>
          <w:lang w:val="es-PE"/>
        </w:rPr>
        <w:t xml:space="preserve"> un mar del mismo nombre, véase </w:t>
      </w:r>
      <w:proofErr w:type="spellStart"/>
      <w:r w:rsidRPr="00FF7E7A">
        <w:rPr>
          <w:i/>
          <w:iCs/>
          <w:sz w:val="16"/>
          <w:szCs w:val="20"/>
          <w:lang w:val="es-PE"/>
        </w:rPr>
        <w:t>Divyāvadāna</w:t>
      </w:r>
      <w:proofErr w:type="spellEnd"/>
      <w:r w:rsidRPr="00FF7E7A">
        <w:rPr>
          <w:sz w:val="16"/>
          <w:szCs w:val="20"/>
          <w:lang w:val="es-PE"/>
        </w:rPr>
        <w:t>, p. 105.</w:t>
      </w:r>
    </w:p>
    <w:p w14:paraId="316908D4" w14:textId="77777777" w:rsidR="005A4D2F" w:rsidRDefault="005A4D2F" w:rsidP="008B2888">
      <w:pPr>
        <w:pStyle w:val="Verso2Espaol"/>
        <w:ind w:left="1416"/>
        <w:rPr>
          <w:lang w:val="es-PE"/>
        </w:rPr>
      </w:pPr>
    </w:p>
    <w:p w14:paraId="6C7B104C" w14:textId="77777777" w:rsidR="00AD3889" w:rsidRDefault="00AD3889" w:rsidP="00AD3889">
      <w:pPr>
        <w:pStyle w:val="Verso2Espaol"/>
        <w:rPr>
          <w:lang w:val="es-PE"/>
        </w:rPr>
      </w:pPr>
    </w:p>
    <w:p w14:paraId="11AFA892" w14:textId="77777777" w:rsidR="00AD3889" w:rsidRDefault="00AD3889" w:rsidP="00AD3889">
      <w:pPr>
        <w:jc w:val="center"/>
      </w:pPr>
      <w:r>
        <w:lastRenderedPageBreak/>
        <w:t>--------------------------------------</w:t>
      </w:r>
    </w:p>
    <w:p w14:paraId="643B7DC1" w14:textId="67656408" w:rsidR="00B2283F" w:rsidRDefault="00E85A72" w:rsidP="00B2283F">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B2283F" w:rsidRPr="00B2283F">
        <w:rPr>
          <w:lang w:val="es-PE"/>
        </w:rPr>
        <w:t xml:space="preserve">: "En ese momento, </w:t>
      </w:r>
      <w:proofErr w:type="spellStart"/>
      <w:r w:rsidR="00B2283F" w:rsidRPr="00B2283F">
        <w:rPr>
          <w:lang w:val="es-PE"/>
        </w:rPr>
        <w:t>Migālopa</w:t>
      </w:r>
      <w:proofErr w:type="spellEnd"/>
      <w:r w:rsidR="00B2283F" w:rsidRPr="00B2283F">
        <w:rPr>
          <w:lang w:val="es-PE"/>
        </w:rPr>
        <w:t xml:space="preserve"> era el </w:t>
      </w:r>
      <w:proofErr w:type="spellStart"/>
      <w:r w:rsidRPr="00E85A72">
        <w:rPr>
          <w:i/>
          <w:iCs/>
        </w:rPr>
        <w:t>bhikkhu</w:t>
      </w:r>
      <w:proofErr w:type="spellEnd"/>
      <w:r w:rsidRPr="00E85A72">
        <w:rPr>
          <w:lang w:val="es-PE"/>
        </w:rPr>
        <w:t xml:space="preserve"> </w:t>
      </w:r>
      <w:r w:rsidR="00B2283F" w:rsidRPr="00B2283F">
        <w:rPr>
          <w:lang w:val="es-PE"/>
        </w:rPr>
        <w:t xml:space="preserve">rebelde </w:t>
      </w:r>
      <w:r w:rsidR="00AD6017">
        <w:rPr>
          <w:lang w:val="es-PE"/>
        </w:rPr>
        <w:t>y yo</w:t>
      </w:r>
      <w:r>
        <w:rPr>
          <w:lang w:val="es-PE"/>
        </w:rPr>
        <w:t>,</w:t>
      </w:r>
      <w:r w:rsidR="00AD6017">
        <w:rPr>
          <w:lang w:val="es-PE"/>
        </w:rPr>
        <w:t xml:space="preserve"> </w:t>
      </w:r>
      <w:proofErr w:type="spellStart"/>
      <w:r w:rsidR="00B2283F" w:rsidRPr="00B2283F">
        <w:rPr>
          <w:lang w:val="es-PE"/>
        </w:rPr>
        <w:t>Aparaṇṇa</w:t>
      </w:r>
      <w:proofErr w:type="spellEnd"/>
      <w:r w:rsidR="00B2283F" w:rsidRPr="00B2283F">
        <w:rPr>
          <w:lang w:val="es-PE"/>
        </w:rPr>
        <w:t>".</w:t>
      </w:r>
    </w:p>
    <w:p w14:paraId="5A5A95D5" w14:textId="77777777" w:rsidR="008A6094" w:rsidRPr="005C04E2" w:rsidRDefault="008A6094" w:rsidP="008A6094">
      <w:pPr>
        <w:pStyle w:val="NormalSinTab"/>
        <w:jc w:val="center"/>
      </w:pPr>
      <w:r w:rsidRPr="007B20A5">
        <w:rPr>
          <w:rFonts w:cs="Cormorant"/>
          <w:sz w:val="32"/>
          <w:szCs w:val="32"/>
        </w:rPr>
        <w:t>❦</w:t>
      </w:r>
    </w:p>
    <w:p w14:paraId="2C8399A7" w14:textId="77777777" w:rsidR="00E85A72" w:rsidRPr="00B2283F" w:rsidRDefault="00E85A72" w:rsidP="00B2283F">
      <w:pPr>
        <w:rPr>
          <w:lang w:val="es-PE"/>
        </w:rPr>
      </w:pPr>
    </w:p>
    <w:p w14:paraId="38D4077A" w14:textId="77777777" w:rsidR="007A4B6C" w:rsidRDefault="007A4B6C" w:rsidP="00F9318B">
      <w:pPr>
        <w:rPr>
          <w:lang w:val="es-PE"/>
        </w:rPr>
      </w:pPr>
    </w:p>
    <w:p w14:paraId="721BF1B5" w14:textId="77777777" w:rsidR="007A4B6C" w:rsidRDefault="007A4B6C" w:rsidP="00F9318B">
      <w:pPr>
        <w:rPr>
          <w:lang w:val="es-PE"/>
        </w:rPr>
      </w:pPr>
    </w:p>
    <w:p w14:paraId="38969826" w14:textId="77777777" w:rsidR="007A4B6C" w:rsidRDefault="007A4B6C" w:rsidP="00F9318B">
      <w:pPr>
        <w:rPr>
          <w:lang w:val="es-PE"/>
        </w:rPr>
      </w:pPr>
    </w:p>
    <w:p w14:paraId="23F85B96" w14:textId="77777777" w:rsidR="00D92287" w:rsidRDefault="00D92287" w:rsidP="00F9318B">
      <w:pPr>
        <w:rPr>
          <w:lang w:val="es-PE"/>
        </w:rPr>
      </w:pPr>
    </w:p>
    <w:p w14:paraId="3313C3FB" w14:textId="77777777" w:rsidR="007A4B6C" w:rsidRDefault="007A4B6C" w:rsidP="00F9318B">
      <w:pPr>
        <w:rPr>
          <w:lang w:val="es-PE"/>
        </w:rPr>
      </w:pPr>
    </w:p>
    <w:p w14:paraId="6811761F" w14:textId="77777777" w:rsidR="00D92287" w:rsidRDefault="00D92287" w:rsidP="00F9318B">
      <w:pPr>
        <w:rPr>
          <w:lang w:val="es-PE"/>
        </w:rPr>
      </w:pPr>
    </w:p>
    <w:p w14:paraId="717BEFF1" w14:textId="77777777" w:rsidR="007A4B6C" w:rsidRDefault="007A4B6C" w:rsidP="00F9318B">
      <w:pPr>
        <w:rPr>
          <w:lang w:val="es-PE"/>
        </w:rPr>
      </w:pPr>
    </w:p>
    <w:p w14:paraId="72CA5DC3" w14:textId="0E6E7336" w:rsidR="00F9318B" w:rsidRDefault="00C35CE9" w:rsidP="007A4B6C">
      <w:pPr>
        <w:pStyle w:val="Ttulo2"/>
        <w:rPr>
          <w:lang w:val="es-PE"/>
        </w:rPr>
      </w:pPr>
      <w:bookmarkStart w:id="87" w:name="_Toc126679014"/>
      <w:r w:rsidRPr="006C310F">
        <w:rPr>
          <w:lang w:val="es-PE"/>
        </w:rPr>
        <w:t xml:space="preserve">Ja. </w:t>
      </w:r>
      <w:r w:rsidRPr="004E31B7">
        <w:rPr>
          <w:lang w:val="es-PE"/>
        </w:rPr>
        <w:t>№</w:t>
      </w:r>
      <w:r w:rsidRPr="006C310F">
        <w:rPr>
          <w:lang w:val="es-PE"/>
        </w:rPr>
        <w:t>.</w:t>
      </w:r>
      <w:r w:rsidR="007A4B6C">
        <w:rPr>
          <w:lang w:val="es-PE"/>
        </w:rPr>
        <w:t xml:space="preserve"> </w:t>
      </w:r>
      <w:r w:rsidR="00F9318B" w:rsidRPr="00F9318B">
        <w:rPr>
          <w:lang w:val="es-PE"/>
        </w:rPr>
        <w:t>382.</w:t>
      </w:r>
      <w:r w:rsidR="007A4B6C">
        <w:rPr>
          <w:lang w:val="es-PE"/>
        </w:rPr>
        <w:t xml:space="preserve"> </w:t>
      </w:r>
      <w:r w:rsidR="007A4B6C">
        <w:rPr>
          <w:lang w:val="es-PE"/>
        </w:rPr>
        <w:br/>
      </w:r>
      <w:r w:rsidR="00164884" w:rsidRPr="00C35CE9">
        <w:rPr>
          <w:sz w:val="20"/>
          <w:szCs w:val="20"/>
        </w:rPr>
        <w:tab/>
      </w:r>
      <w:r w:rsidR="007A4B6C" w:rsidRPr="00C35CE9">
        <w:rPr>
          <w:sz w:val="20"/>
          <w:szCs w:val="20"/>
          <w:lang w:val="es-PE"/>
        </w:rPr>
        <w:br/>
      </w:r>
      <w:proofErr w:type="spellStart"/>
      <w:r w:rsidR="007A4B6C" w:rsidRPr="00F9318B">
        <w:rPr>
          <w:lang w:val="es-PE"/>
        </w:rPr>
        <w:t>Sirikālakaṇṇi</w:t>
      </w:r>
      <w:r w:rsidR="00F9318B" w:rsidRPr="00F9318B">
        <w:rPr>
          <w:lang w:val="es-PE"/>
        </w:rPr>
        <w:t>-</w:t>
      </w:r>
      <w:r w:rsidR="007A4B6C" w:rsidRPr="00F9318B">
        <w:rPr>
          <w:lang w:val="es-PE"/>
        </w:rPr>
        <w:t>Jātaka</w:t>
      </w:r>
      <w:proofErr w:type="spellEnd"/>
      <w:r w:rsidR="00F9318B" w:rsidRPr="00F9318B">
        <w:rPr>
          <w:lang w:val="es-PE"/>
        </w:rPr>
        <w:t>.</w:t>
      </w:r>
      <w:bookmarkEnd w:id="87"/>
    </w:p>
    <w:p w14:paraId="1A7384AE" w14:textId="4F32BD8A" w:rsidR="004F223E" w:rsidRPr="00A23F61" w:rsidRDefault="004F223E" w:rsidP="004F223E">
      <w:pPr>
        <w:pStyle w:val="Ttulo3"/>
        <w:rPr>
          <w:lang w:val="es-PE"/>
        </w:rPr>
      </w:pPr>
      <w:r w:rsidRPr="00A23F61">
        <w:rPr>
          <w:lang w:val="es-PE"/>
        </w:rPr>
        <w:t xml:space="preserve">Historia de Renacimientos sobre </w:t>
      </w:r>
      <w:r w:rsidR="00C35CE9">
        <w:rPr>
          <w:i/>
          <w:iCs/>
          <w:lang w:val="es-PE"/>
        </w:rPr>
        <w:t>La Buena y la Mala Fortuna</w:t>
      </w:r>
      <w:r w:rsidRPr="005C4489">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36491923" w14:textId="3D1A27CD" w:rsidR="00DD7E22" w:rsidRDefault="00F9318B" w:rsidP="00F9318B">
      <w:pPr>
        <w:rPr>
          <w:lang w:val="es-PE"/>
        </w:rPr>
      </w:pPr>
      <w:r w:rsidRPr="00F9318B">
        <w:rPr>
          <w:lang w:val="es-PE"/>
        </w:rPr>
        <w:t>[257] "¿</w:t>
      </w:r>
      <w:r w:rsidR="00E34C70" w:rsidRPr="00E34C70">
        <w:rPr>
          <w:i/>
          <w:iCs/>
          <w:lang w:val="es-PE"/>
        </w:rPr>
        <w:t>¿Quién es este ser de matiz tan oscuro</w:t>
      </w:r>
      <w:r w:rsidR="00E34C70">
        <w:rPr>
          <w:i/>
          <w:iCs/>
          <w:lang w:val="es-PE"/>
        </w:rPr>
        <w:t xml:space="preserve"> </w:t>
      </w:r>
      <w:r w:rsidR="002557F0">
        <w:rPr>
          <w:i/>
          <w:iCs/>
          <w:lang w:val="es-PE"/>
        </w:rPr>
        <w:t>…</w:t>
      </w:r>
      <w:r w:rsidR="00AD6017">
        <w:rPr>
          <w:i/>
          <w:iCs/>
          <w:lang w:val="es-PE"/>
        </w:rPr>
        <w:t xml:space="preserve"> </w:t>
      </w:r>
      <w:r w:rsidR="00636D32" w:rsidRPr="00636D32">
        <w:rPr>
          <w:i/>
          <w:lang w:val="es-PE"/>
        </w:rPr>
        <w:t>etc.”</w:t>
      </w:r>
      <w:r w:rsidR="00AD6017">
        <w:rPr>
          <w:i/>
          <w:lang w:val="es-PE"/>
        </w:rPr>
        <w:t xml:space="preserve"> </w:t>
      </w:r>
      <w:r w:rsidRPr="00F9318B">
        <w:rPr>
          <w:lang w:val="es-PE"/>
        </w:rPr>
        <w:t>—</w:t>
      </w:r>
      <w:r w:rsidR="002557F0">
        <w:rPr>
          <w:lang w:val="es-PE"/>
        </w:rPr>
        <w:t xml:space="preserve"> </w:t>
      </w:r>
      <w:r w:rsidRPr="00F9318B">
        <w:rPr>
          <w:lang w:val="es-PE"/>
        </w:rPr>
        <w:t xml:space="preserve">El </w:t>
      </w:r>
      <w:r w:rsidR="00865C60" w:rsidRPr="00865C60">
        <w:rPr>
          <w:i/>
          <w:iCs/>
        </w:rPr>
        <w:t>Bhagavā</w:t>
      </w:r>
      <w:r w:rsidR="00865C60">
        <w:rPr>
          <w:i/>
          <w:iCs/>
        </w:rPr>
        <w:t xml:space="preserve"> </w:t>
      </w:r>
      <w:r w:rsidR="0003528E">
        <w:rPr>
          <w:lang w:val="es-PE"/>
        </w:rPr>
        <w:t>na</w:t>
      </w:r>
      <w:r w:rsidR="00CF4272">
        <w:rPr>
          <w:lang w:val="es-PE"/>
        </w:rPr>
        <w:t>rró</w:t>
      </w:r>
      <w:r w:rsidRPr="00F9318B">
        <w:rPr>
          <w:lang w:val="es-PE"/>
        </w:rPr>
        <w:t xml:space="preserve"> esta historia </w:t>
      </w:r>
      <w:r w:rsidR="005E0DBE">
        <w:rPr>
          <w:lang w:val="es-PE"/>
        </w:rPr>
        <w:t xml:space="preserve">mientras se encontraba residiendo en el monasterio </w:t>
      </w:r>
      <w:proofErr w:type="spellStart"/>
      <w:r w:rsidR="005E0DBE">
        <w:rPr>
          <w:lang w:val="es-PE"/>
        </w:rPr>
        <w:t>Jetavana</w:t>
      </w:r>
      <w:proofErr w:type="spellEnd"/>
      <w:r w:rsidR="005E0DBE">
        <w:rPr>
          <w:lang w:val="es-PE"/>
        </w:rPr>
        <w:t xml:space="preserve"> </w:t>
      </w:r>
      <w:r w:rsidR="00CF4272">
        <w:rPr>
          <w:lang w:val="es-PE"/>
        </w:rPr>
        <w:t>con respecto a</w:t>
      </w:r>
      <w:r w:rsidRPr="00F9318B">
        <w:rPr>
          <w:lang w:val="es-PE"/>
        </w:rPr>
        <w:t xml:space="preserve"> </w:t>
      </w:r>
      <w:proofErr w:type="spellStart"/>
      <w:r w:rsidR="00CF4272">
        <w:rPr>
          <w:lang w:val="es-PE"/>
        </w:rPr>
        <w:t>Anāthapiṇḍika</w:t>
      </w:r>
      <w:proofErr w:type="spellEnd"/>
      <w:r w:rsidRPr="00F9318B">
        <w:rPr>
          <w:lang w:val="es-PE"/>
        </w:rPr>
        <w:t xml:space="preserve">. Desde el momento en que se estableció en la </w:t>
      </w:r>
      <w:r w:rsidRPr="005E0DBE">
        <w:rPr>
          <w:i/>
          <w:iCs/>
          <w:lang w:val="es-PE"/>
        </w:rPr>
        <w:t>fruición</w:t>
      </w:r>
      <w:r w:rsidRPr="00F9318B">
        <w:rPr>
          <w:lang w:val="es-PE"/>
        </w:rPr>
        <w:t xml:space="preserve"> del </w:t>
      </w:r>
      <w:r w:rsidR="005E0DBE" w:rsidRPr="005E0DBE">
        <w:rPr>
          <w:i/>
          <w:lang w:val="es-PE"/>
        </w:rPr>
        <w:t>primer sendero</w:t>
      </w:r>
      <w:r w:rsidRPr="00F9318B">
        <w:rPr>
          <w:lang w:val="es-PE"/>
        </w:rPr>
        <w:t xml:space="preserve">, </w:t>
      </w:r>
      <w:r w:rsidR="00AD6017">
        <w:rPr>
          <w:lang w:val="es-PE"/>
        </w:rPr>
        <w:t xml:space="preserve">él </w:t>
      </w:r>
      <w:r w:rsidRPr="00F9318B">
        <w:rPr>
          <w:lang w:val="es-PE"/>
        </w:rPr>
        <w:t xml:space="preserve">guardó los cinco primeros </w:t>
      </w:r>
      <w:r w:rsidR="00117E21">
        <w:rPr>
          <w:lang w:val="es-PE"/>
        </w:rPr>
        <w:t>preceptos</w:t>
      </w:r>
      <w:r w:rsidRPr="00F9318B">
        <w:rPr>
          <w:lang w:val="es-PE"/>
        </w:rPr>
        <w:t xml:space="preserve"> sin quebrantarlos; también su mujer, sus hijos e hijas, sus jornaleros y obreros. </w:t>
      </w:r>
    </w:p>
    <w:p w14:paraId="587BF262" w14:textId="574BF986" w:rsidR="00F9318B" w:rsidRPr="00F9318B" w:rsidRDefault="00F9318B" w:rsidP="00F9318B">
      <w:pPr>
        <w:rPr>
          <w:lang w:val="es-PE"/>
        </w:rPr>
      </w:pPr>
      <w:r w:rsidRPr="00F9318B">
        <w:rPr>
          <w:lang w:val="es-PE"/>
        </w:rPr>
        <w:t>Un día</w:t>
      </w:r>
      <w:r w:rsidR="002A6BE6">
        <w:rPr>
          <w:lang w:val="es-PE"/>
        </w:rPr>
        <w:t>,</w:t>
      </w:r>
      <w:r w:rsidRPr="00F9318B">
        <w:rPr>
          <w:lang w:val="es-PE"/>
        </w:rPr>
        <w:t xml:space="preserve"> en el </w:t>
      </w:r>
      <w:r w:rsidR="005E0DBE" w:rsidRPr="005E0DBE">
        <w:rPr>
          <w:i/>
          <w:lang w:val="es-PE"/>
        </w:rPr>
        <w:t>salón de la verdad</w:t>
      </w:r>
      <w:r w:rsidR="002A6BE6">
        <w:rPr>
          <w:lang w:val="es-PE"/>
        </w:rPr>
        <w:t>,</w:t>
      </w:r>
      <w:r w:rsidRPr="00F9318B">
        <w:rPr>
          <w:lang w:val="es-PE"/>
        </w:rPr>
        <w:t xml:space="preserve"> comenzaron a discutir si </w:t>
      </w:r>
      <w:proofErr w:type="spellStart"/>
      <w:r w:rsidR="00117E21">
        <w:rPr>
          <w:lang w:val="es-PE"/>
        </w:rPr>
        <w:t>Anāthapiṇḍika</w:t>
      </w:r>
      <w:proofErr w:type="spellEnd"/>
      <w:r w:rsidR="00117E21" w:rsidRPr="00F9318B">
        <w:rPr>
          <w:lang w:val="es-PE"/>
        </w:rPr>
        <w:t xml:space="preserve"> </w:t>
      </w:r>
      <w:r w:rsidRPr="00F9318B">
        <w:rPr>
          <w:lang w:val="es-PE"/>
        </w:rPr>
        <w:t xml:space="preserve">era puro en su caminar y también en su hogar. El </w:t>
      </w:r>
      <w:r w:rsidR="00DD7E22" w:rsidRPr="00DD7E22">
        <w:rPr>
          <w:i/>
          <w:iCs/>
        </w:rPr>
        <w:t>Bhagavā</w:t>
      </w:r>
      <w:r w:rsidR="00DD7E22">
        <w:rPr>
          <w:i/>
          <w:iCs/>
        </w:rPr>
        <w:t xml:space="preserve"> </w:t>
      </w:r>
      <w:r w:rsidR="00117E21">
        <w:rPr>
          <w:lang w:val="es-PE"/>
        </w:rPr>
        <w:t xml:space="preserve">llegó </w:t>
      </w:r>
      <w:r w:rsidRPr="00F9318B">
        <w:rPr>
          <w:lang w:val="es-PE"/>
        </w:rPr>
        <w:t xml:space="preserve">y se le explicó el </w:t>
      </w:r>
      <w:r w:rsidR="00117E21">
        <w:rPr>
          <w:lang w:val="es-PE"/>
        </w:rPr>
        <w:t>asunto</w:t>
      </w:r>
      <w:r w:rsidRPr="00F9318B">
        <w:rPr>
          <w:lang w:val="es-PE"/>
        </w:rPr>
        <w:t xml:space="preserve">: </w:t>
      </w:r>
      <w:r w:rsidR="00126E94">
        <w:rPr>
          <w:lang w:val="es-PE"/>
        </w:rPr>
        <w:t xml:space="preserve">entonces, </w:t>
      </w:r>
      <w:r w:rsidR="002A6BE6">
        <w:rPr>
          <w:lang w:val="es-PE"/>
        </w:rPr>
        <w:t xml:space="preserve">él </w:t>
      </w:r>
      <w:r w:rsidRPr="00F9318B">
        <w:rPr>
          <w:lang w:val="es-PE"/>
        </w:rPr>
        <w:t>dijo: "</w:t>
      </w:r>
      <w:proofErr w:type="spellStart"/>
      <w:r w:rsidR="00126E94" w:rsidRPr="00126E94">
        <w:rPr>
          <w:i/>
          <w:iCs/>
        </w:rPr>
        <w:t>Bhikkhus</w:t>
      </w:r>
      <w:proofErr w:type="spellEnd"/>
      <w:r w:rsidRPr="00F9318B">
        <w:rPr>
          <w:lang w:val="es-PE"/>
        </w:rPr>
        <w:t xml:space="preserve">, </w:t>
      </w:r>
      <w:r w:rsidR="00EC556D">
        <w:rPr>
          <w:lang w:val="es-PE"/>
        </w:rPr>
        <w:t>en el pasado exist</w:t>
      </w:r>
      <w:r w:rsidR="00A53F4C">
        <w:rPr>
          <w:lang w:val="es-PE"/>
        </w:rPr>
        <w:t>iero</w:t>
      </w:r>
      <w:r w:rsidR="00EC556D">
        <w:rPr>
          <w:lang w:val="es-PE"/>
        </w:rPr>
        <w:t xml:space="preserve">n </w:t>
      </w:r>
      <w:r w:rsidRPr="00F9318B">
        <w:rPr>
          <w:lang w:val="es-PE"/>
        </w:rPr>
        <w:t xml:space="preserve">sabios </w:t>
      </w:r>
      <w:r w:rsidR="00EC556D">
        <w:rPr>
          <w:lang w:val="es-PE"/>
        </w:rPr>
        <w:t xml:space="preserve">de </w:t>
      </w:r>
      <w:r w:rsidRPr="00F9318B">
        <w:rPr>
          <w:lang w:val="es-PE"/>
        </w:rPr>
        <w:t>hogares puros"</w:t>
      </w:r>
      <w:r w:rsidR="00765F2A">
        <w:rPr>
          <w:lang w:val="es-PE"/>
        </w:rPr>
        <w:t>.</w:t>
      </w:r>
      <w:r w:rsidRPr="00F9318B">
        <w:rPr>
          <w:lang w:val="es-PE"/>
        </w:rPr>
        <w:t xml:space="preserve"> </w:t>
      </w:r>
      <w:r w:rsidR="00765F2A">
        <w:t xml:space="preserve">Los </w:t>
      </w:r>
      <w:proofErr w:type="spellStart"/>
      <w:r w:rsidR="00765F2A" w:rsidRPr="00C10449">
        <w:rPr>
          <w:i/>
          <w:iCs/>
        </w:rPr>
        <w:t>bhikkhu</w:t>
      </w:r>
      <w:r w:rsidR="00765F2A" w:rsidRPr="00C10449">
        <w:t>s</w:t>
      </w:r>
      <w:proofErr w:type="spellEnd"/>
      <w:r w:rsidR="00765F2A">
        <w:t xml:space="preserve"> le pidieron al </w:t>
      </w:r>
      <w:r w:rsidR="00765F2A" w:rsidRPr="00641B5B">
        <w:rPr>
          <w:i/>
          <w:iCs/>
        </w:rPr>
        <w:t>Bhagavā</w:t>
      </w:r>
      <w:r w:rsidR="00765F2A" w:rsidRPr="00641B5B">
        <w:t xml:space="preserve"> </w:t>
      </w:r>
      <w:r w:rsidR="00765F2A">
        <w:t xml:space="preserve">que explicara lo que acababa de decir. El </w:t>
      </w:r>
      <w:r w:rsidR="00765F2A" w:rsidRPr="00641B5B">
        <w:rPr>
          <w:i/>
          <w:iCs/>
        </w:rPr>
        <w:t>Bhagavā</w:t>
      </w:r>
      <w:r w:rsidR="00765F2A" w:rsidRPr="00641B5B">
        <w:t xml:space="preserve"> </w:t>
      </w:r>
      <w:r w:rsidR="00765F2A">
        <w:t>aclaró entonces lo que se les había escabullido y quedado oculto en sus mentes debido a los renacimientos</w:t>
      </w:r>
      <w:r w:rsidR="00765F2A" w:rsidRPr="00F9318B">
        <w:rPr>
          <w:lang w:val="es-PE"/>
        </w:rPr>
        <w:t xml:space="preserve"> </w:t>
      </w:r>
      <w:r w:rsidRPr="00F9318B">
        <w:rPr>
          <w:lang w:val="es-PE"/>
        </w:rPr>
        <w:t xml:space="preserve">y </w:t>
      </w:r>
      <w:r w:rsidR="00765F2A">
        <w:rPr>
          <w:lang w:val="es-PE"/>
        </w:rPr>
        <w:t xml:space="preserve">fue </w:t>
      </w:r>
      <w:r w:rsidR="00EC556D">
        <w:rPr>
          <w:lang w:val="es-PE"/>
        </w:rPr>
        <w:t>así</w:t>
      </w:r>
      <w:r w:rsidR="00765F2A">
        <w:rPr>
          <w:lang w:val="es-PE"/>
        </w:rPr>
        <w:t>,</w:t>
      </w:r>
      <w:r w:rsidR="00EC556D">
        <w:rPr>
          <w:lang w:val="es-PE"/>
        </w:rPr>
        <w:t xml:space="preserve"> </w:t>
      </w:r>
      <w:r w:rsidR="00765F2A">
        <w:rPr>
          <w:lang w:val="es-PE"/>
        </w:rPr>
        <w:t xml:space="preserve">que él </w:t>
      </w:r>
      <w:r w:rsidR="00EC556D">
        <w:rPr>
          <w:lang w:val="es-PE"/>
        </w:rPr>
        <w:t xml:space="preserve">narró esta </w:t>
      </w:r>
      <w:r w:rsidR="00237001">
        <w:rPr>
          <w:lang w:val="es-PE"/>
        </w:rPr>
        <w:t xml:space="preserve">antigua </w:t>
      </w:r>
      <w:r w:rsidRPr="00F9318B">
        <w:rPr>
          <w:lang w:val="es-PE"/>
        </w:rPr>
        <w:t>historia</w:t>
      </w:r>
      <w:r w:rsidR="00EC556D">
        <w:rPr>
          <w:lang w:val="es-PE"/>
        </w:rPr>
        <w:t xml:space="preserve"> del un distante pasado</w:t>
      </w:r>
      <w:r w:rsidRPr="00F9318B">
        <w:rPr>
          <w:lang w:val="es-PE"/>
        </w:rPr>
        <w:t>.</w:t>
      </w:r>
    </w:p>
    <w:p w14:paraId="30B6D404" w14:textId="77777777" w:rsidR="007A4B6C" w:rsidRDefault="007A4B6C" w:rsidP="007A4B6C">
      <w:pPr>
        <w:jc w:val="center"/>
      </w:pPr>
      <w:r>
        <w:t>--------------------------------------</w:t>
      </w:r>
    </w:p>
    <w:p w14:paraId="1272931B" w14:textId="51D252B1" w:rsidR="00F9318B" w:rsidRPr="00F9318B" w:rsidRDefault="00EC556D" w:rsidP="007A4B6C">
      <w:pPr>
        <w:pStyle w:val="NormalHistoria"/>
        <w:rPr>
          <w:lang w:val="es-PE"/>
        </w:rPr>
      </w:pPr>
      <w:r w:rsidRPr="00F9318B">
        <w:rPr>
          <w:lang w:val="es-PE"/>
        </w:rPr>
        <w:t xml:space="preserve">Una </w:t>
      </w:r>
      <w:r w:rsidR="00F9318B" w:rsidRPr="00F9318B">
        <w:rPr>
          <w:lang w:val="es-PE"/>
        </w:rPr>
        <w:t xml:space="preserve">vez, cuando Brahmadatta era </w:t>
      </w:r>
      <w:r>
        <w:rPr>
          <w:lang w:val="es-PE"/>
        </w:rPr>
        <w:t xml:space="preserve">el </w:t>
      </w:r>
      <w:r w:rsidR="00461351">
        <w:rPr>
          <w:lang w:val="es-PE"/>
        </w:rPr>
        <w:t xml:space="preserve">Rey </w:t>
      </w:r>
      <w:r>
        <w:rPr>
          <w:lang w:val="es-PE"/>
        </w:rPr>
        <w:t>de</w:t>
      </w:r>
      <w:r w:rsidR="00F9318B" w:rsidRPr="00F9318B">
        <w:rPr>
          <w:lang w:val="es-PE"/>
        </w:rPr>
        <w:t xml:space="preserve"> </w:t>
      </w:r>
      <w:proofErr w:type="spellStart"/>
      <w:r w:rsidR="0058784D">
        <w:rPr>
          <w:lang w:val="es-PE"/>
        </w:rPr>
        <w:t>Benares</w:t>
      </w:r>
      <w:proofErr w:type="spellEnd"/>
      <w:r w:rsidR="00F9318B" w:rsidRPr="00F9318B">
        <w:rPr>
          <w:lang w:val="es-PE"/>
        </w:rPr>
        <w:t xml:space="preserve">, el </w:t>
      </w:r>
      <w:r w:rsidR="005A64BD" w:rsidRPr="005A64BD">
        <w:rPr>
          <w:i/>
          <w:lang w:val="es-PE"/>
        </w:rPr>
        <w:t>Bodhisatta</w:t>
      </w:r>
      <w:r w:rsidR="00F9318B" w:rsidRPr="00F9318B">
        <w:rPr>
          <w:lang w:val="es-PE"/>
        </w:rPr>
        <w:t xml:space="preserve"> </w:t>
      </w:r>
      <w:r w:rsidR="00BA60E8">
        <w:rPr>
          <w:lang w:val="es-PE"/>
        </w:rPr>
        <w:t>renació</w:t>
      </w:r>
      <w:r w:rsidR="00F9318B" w:rsidRPr="00F9318B">
        <w:rPr>
          <w:lang w:val="es-PE"/>
        </w:rPr>
        <w:t xml:space="preserve"> </w:t>
      </w:r>
      <w:r w:rsidR="00BA60E8">
        <w:rPr>
          <w:lang w:val="es-PE"/>
        </w:rPr>
        <w:t xml:space="preserve">como </w:t>
      </w:r>
      <w:r w:rsidR="00F9318B" w:rsidRPr="00F9318B">
        <w:rPr>
          <w:lang w:val="es-PE"/>
        </w:rPr>
        <w:t xml:space="preserve">un mercader que </w:t>
      </w:r>
      <w:r w:rsidR="00BA60E8">
        <w:rPr>
          <w:lang w:val="es-PE"/>
        </w:rPr>
        <w:t xml:space="preserve">practicaba </w:t>
      </w:r>
      <w:r w:rsidR="007B2A60">
        <w:rPr>
          <w:lang w:val="es-PE"/>
        </w:rPr>
        <w:t xml:space="preserve">la </w:t>
      </w:r>
      <w:r w:rsidR="00BA60E8" w:rsidRPr="00237001">
        <w:rPr>
          <w:i/>
          <w:iCs/>
          <w:lang w:val="es-PE"/>
        </w:rPr>
        <w:t>generosidad</w:t>
      </w:r>
      <w:r w:rsidR="00F9318B" w:rsidRPr="00F9318B">
        <w:rPr>
          <w:lang w:val="es-PE"/>
        </w:rPr>
        <w:t xml:space="preserve">, </w:t>
      </w:r>
      <w:r w:rsidR="00BA60E8">
        <w:rPr>
          <w:lang w:val="es-PE"/>
        </w:rPr>
        <w:t xml:space="preserve">observaba </w:t>
      </w:r>
      <w:r w:rsidR="00F9318B" w:rsidRPr="00F9318B">
        <w:rPr>
          <w:lang w:val="es-PE"/>
        </w:rPr>
        <w:t xml:space="preserve">los </w:t>
      </w:r>
      <w:r w:rsidR="00BA60E8" w:rsidRPr="00237001">
        <w:rPr>
          <w:i/>
          <w:iCs/>
          <w:lang w:val="es-PE"/>
        </w:rPr>
        <w:t>preceptos</w:t>
      </w:r>
      <w:r w:rsidR="00BA60E8">
        <w:rPr>
          <w:lang w:val="es-PE"/>
        </w:rPr>
        <w:t xml:space="preserve"> </w:t>
      </w:r>
      <w:r w:rsidR="00F9318B" w:rsidRPr="00F9318B">
        <w:rPr>
          <w:lang w:val="es-PE"/>
        </w:rPr>
        <w:t>y realizaba los deberes del día de ayuno</w:t>
      </w:r>
      <w:r w:rsidR="00237001">
        <w:rPr>
          <w:lang w:val="es-PE"/>
        </w:rPr>
        <w:t xml:space="preserve">, </w:t>
      </w:r>
      <w:proofErr w:type="spellStart"/>
      <w:r w:rsidR="00237001">
        <w:rPr>
          <w:i/>
          <w:iCs/>
          <w:lang w:val="es-PE"/>
        </w:rPr>
        <w:t>uposatha</w:t>
      </w:r>
      <w:proofErr w:type="spellEnd"/>
      <w:r w:rsidR="00F9318B" w:rsidRPr="00F9318B">
        <w:rPr>
          <w:lang w:val="es-PE"/>
        </w:rPr>
        <w:t>: así</w:t>
      </w:r>
      <w:r w:rsidR="001878E7">
        <w:rPr>
          <w:lang w:val="es-PE"/>
        </w:rPr>
        <w:t>,</w:t>
      </w:r>
      <w:r w:rsidR="00F9318B" w:rsidRPr="00F9318B">
        <w:rPr>
          <w:lang w:val="es-PE"/>
        </w:rPr>
        <w:t xml:space="preserve"> su esposa guardaba los cinco </w:t>
      </w:r>
      <w:r w:rsidR="001878E7">
        <w:rPr>
          <w:lang w:val="es-PE"/>
        </w:rPr>
        <w:t>preceptos</w:t>
      </w:r>
      <w:r w:rsidR="00F9318B" w:rsidRPr="00F9318B">
        <w:rPr>
          <w:lang w:val="es-PE"/>
        </w:rPr>
        <w:t xml:space="preserve"> y también sus hijos, sus hijas. sus siervos y obreros. Por eso</w:t>
      </w:r>
      <w:r w:rsidR="00BF4DCF">
        <w:rPr>
          <w:lang w:val="es-PE"/>
        </w:rPr>
        <w:t>,</w:t>
      </w:r>
      <w:r w:rsidR="00F9318B" w:rsidRPr="00F9318B">
        <w:rPr>
          <w:lang w:val="es-PE"/>
        </w:rPr>
        <w:t xml:space="preserve"> se le </w:t>
      </w:r>
      <w:r w:rsidR="001878E7">
        <w:rPr>
          <w:lang w:val="es-PE"/>
        </w:rPr>
        <w:t xml:space="preserve">conoció como </w:t>
      </w:r>
      <w:r w:rsidR="00F9318B" w:rsidRPr="00F9318B">
        <w:rPr>
          <w:lang w:val="es-PE"/>
        </w:rPr>
        <w:t xml:space="preserve">el mercader </w:t>
      </w:r>
      <w:proofErr w:type="spellStart"/>
      <w:r w:rsidR="00F9318B" w:rsidRPr="001878E7">
        <w:rPr>
          <w:i/>
          <w:iCs/>
          <w:lang w:val="es-PE"/>
        </w:rPr>
        <w:t>Suciparivāra</w:t>
      </w:r>
      <w:proofErr w:type="spellEnd"/>
      <w:r w:rsidR="00F9318B" w:rsidRPr="00F9318B">
        <w:rPr>
          <w:lang w:val="es-PE"/>
        </w:rPr>
        <w:t xml:space="preserve"> (</w:t>
      </w:r>
      <w:r w:rsidR="00BF4DCF">
        <w:rPr>
          <w:lang w:val="es-PE"/>
        </w:rPr>
        <w:t xml:space="preserve">de </w:t>
      </w:r>
      <w:r w:rsidR="00F9318B" w:rsidRPr="00F9318B">
        <w:rPr>
          <w:lang w:val="es-PE"/>
        </w:rPr>
        <w:t xml:space="preserve">casa pura). </w:t>
      </w:r>
      <w:r w:rsidR="007E473D">
        <w:rPr>
          <w:lang w:val="es-PE"/>
        </w:rPr>
        <w:t>Él p</w:t>
      </w:r>
      <w:r w:rsidR="00F9318B" w:rsidRPr="00F9318B">
        <w:rPr>
          <w:lang w:val="es-PE"/>
        </w:rPr>
        <w:t>ensó</w:t>
      </w:r>
      <w:r w:rsidR="007E473D">
        <w:rPr>
          <w:lang w:val="es-PE"/>
        </w:rPr>
        <w:t xml:space="preserve"> una vez</w:t>
      </w:r>
      <w:r w:rsidR="00F9318B" w:rsidRPr="00F9318B">
        <w:rPr>
          <w:lang w:val="es-PE"/>
        </w:rPr>
        <w:t xml:space="preserve">: "Si </w:t>
      </w:r>
      <w:r w:rsidR="009B6373">
        <w:rPr>
          <w:lang w:val="es-PE"/>
        </w:rPr>
        <w:t xml:space="preserve">llegara alguien </w:t>
      </w:r>
      <w:r w:rsidR="00F9318B" w:rsidRPr="00F9318B">
        <w:rPr>
          <w:lang w:val="es-PE"/>
        </w:rPr>
        <w:t xml:space="preserve">de moral más pura que </w:t>
      </w:r>
      <w:r w:rsidR="009B6373">
        <w:rPr>
          <w:lang w:val="es-PE"/>
        </w:rPr>
        <w:t>la mía</w:t>
      </w:r>
      <w:r w:rsidR="00F9318B" w:rsidRPr="00F9318B">
        <w:rPr>
          <w:lang w:val="es-PE"/>
        </w:rPr>
        <w:t xml:space="preserve">, no sería correcto darle mi sofá para sentarse o mi cama para </w:t>
      </w:r>
      <w:r w:rsidR="009B6373">
        <w:rPr>
          <w:lang w:val="es-PE"/>
        </w:rPr>
        <w:t>re</w:t>
      </w:r>
      <w:r w:rsidR="00F9318B" w:rsidRPr="00F9318B">
        <w:rPr>
          <w:lang w:val="es-PE"/>
        </w:rPr>
        <w:t xml:space="preserve">costarse, sino darle </w:t>
      </w:r>
      <w:r w:rsidR="00D57E4F">
        <w:rPr>
          <w:lang w:val="es-PE"/>
        </w:rPr>
        <w:t>algo</w:t>
      </w:r>
      <w:r w:rsidR="00F9318B" w:rsidRPr="00F9318B">
        <w:rPr>
          <w:lang w:val="es-PE"/>
        </w:rPr>
        <w:t xml:space="preserve"> puro y sin usar": así que </w:t>
      </w:r>
      <w:r w:rsidR="009B6373">
        <w:rPr>
          <w:lang w:val="es-PE"/>
        </w:rPr>
        <w:t xml:space="preserve">guardó </w:t>
      </w:r>
      <w:r w:rsidR="00F9318B" w:rsidRPr="00F9318B">
        <w:rPr>
          <w:lang w:val="es-PE"/>
        </w:rPr>
        <w:t xml:space="preserve">un sofá sin usar y </w:t>
      </w:r>
      <w:r w:rsidR="009B6373">
        <w:rPr>
          <w:lang w:val="es-PE"/>
        </w:rPr>
        <w:t xml:space="preserve">una </w:t>
      </w:r>
      <w:r w:rsidR="00F9318B" w:rsidRPr="00F9318B">
        <w:rPr>
          <w:lang w:val="es-PE"/>
        </w:rPr>
        <w:t>cama preparada a</w:t>
      </w:r>
      <w:r w:rsidR="00C40BA7">
        <w:rPr>
          <w:lang w:val="es-PE"/>
        </w:rPr>
        <w:t>l</w:t>
      </w:r>
      <w:r w:rsidR="00F9318B" w:rsidRPr="00F9318B">
        <w:rPr>
          <w:lang w:val="es-PE"/>
        </w:rPr>
        <w:t xml:space="preserve"> lado </w:t>
      </w:r>
      <w:r w:rsidR="009B6373">
        <w:rPr>
          <w:lang w:val="es-PE"/>
        </w:rPr>
        <w:t>de</w:t>
      </w:r>
      <w:r w:rsidR="00F9318B" w:rsidRPr="00F9318B">
        <w:rPr>
          <w:lang w:val="es-PE"/>
        </w:rPr>
        <w:t xml:space="preserve"> su </w:t>
      </w:r>
      <w:r w:rsidR="009B6373">
        <w:rPr>
          <w:lang w:val="es-PE"/>
        </w:rPr>
        <w:t>re</w:t>
      </w:r>
      <w:r w:rsidR="00F9318B" w:rsidRPr="00F9318B">
        <w:rPr>
          <w:lang w:val="es-PE"/>
        </w:rPr>
        <w:t xml:space="preserve">cámara. En ese momento, en el </w:t>
      </w:r>
      <w:r w:rsidR="00F9318B" w:rsidRPr="00C40BA7">
        <w:rPr>
          <w:i/>
          <w:iCs/>
          <w:lang w:val="es-PE"/>
        </w:rPr>
        <w:t xml:space="preserve">Cielo de los Cuatro </w:t>
      </w:r>
      <w:proofErr w:type="spellStart"/>
      <w:r w:rsidR="00F9318B" w:rsidRPr="00C40BA7">
        <w:rPr>
          <w:i/>
          <w:iCs/>
          <w:lang w:val="es-PE"/>
        </w:rPr>
        <w:t>Reyes</w:t>
      </w:r>
      <w:r w:rsidR="00F9318B" w:rsidRPr="00F9318B">
        <w:rPr>
          <w:lang w:val="es-PE"/>
        </w:rPr>
        <w:t>,</w:t>
      </w:r>
      <w:r w:rsidR="00F9318B" w:rsidRPr="00D92287">
        <w:rPr>
          <w:vertAlign w:val="superscript"/>
          <w:lang w:val="es-PE"/>
        </w:rPr>
        <w:t>1</w:t>
      </w:r>
      <w:proofErr w:type="spellEnd"/>
      <w:r w:rsidR="00F9318B" w:rsidRPr="00F9318B">
        <w:rPr>
          <w:lang w:val="es-PE"/>
        </w:rPr>
        <w:t xml:space="preserve"> </w:t>
      </w:r>
      <w:proofErr w:type="spellStart"/>
      <w:r w:rsidR="00F9318B" w:rsidRPr="00F9318B">
        <w:rPr>
          <w:lang w:val="es-PE"/>
        </w:rPr>
        <w:t>Kālakaṇṇī</w:t>
      </w:r>
      <w:proofErr w:type="spellEnd"/>
      <w:r w:rsidR="00F9318B" w:rsidRPr="00F9318B">
        <w:rPr>
          <w:lang w:val="es-PE"/>
        </w:rPr>
        <w:t xml:space="preserve">, </w:t>
      </w:r>
      <w:r w:rsidR="00D92287">
        <w:rPr>
          <w:lang w:val="es-PE"/>
        </w:rPr>
        <w:t xml:space="preserve">la </w:t>
      </w:r>
      <w:r w:rsidR="00F9318B" w:rsidRPr="00F9318B">
        <w:rPr>
          <w:lang w:val="es-PE"/>
        </w:rPr>
        <w:t xml:space="preserve">hija de </w:t>
      </w:r>
      <w:r w:rsidR="00F9318B" w:rsidRPr="00137AF6">
        <w:rPr>
          <w:iCs/>
          <w:lang w:val="es-PE"/>
        </w:rPr>
        <w:t>Vi</w:t>
      </w:r>
      <w:r w:rsidR="005A64BD" w:rsidRPr="00137AF6">
        <w:rPr>
          <w:iCs/>
          <w:lang w:val="es-PE"/>
        </w:rPr>
        <w:t>rūpa</w:t>
      </w:r>
      <w:r w:rsidR="00F9318B" w:rsidRPr="00137AF6">
        <w:rPr>
          <w:iCs/>
          <w:lang w:val="es-PE"/>
        </w:rPr>
        <w:t>kkha</w:t>
      </w:r>
      <w:r w:rsidR="00F9318B" w:rsidRPr="00F9318B">
        <w:rPr>
          <w:lang w:val="es-PE"/>
        </w:rPr>
        <w:t xml:space="preserve">, </w:t>
      </w:r>
      <w:r w:rsidR="00D92287">
        <w:rPr>
          <w:lang w:val="es-PE"/>
        </w:rPr>
        <w:t>además de</w:t>
      </w:r>
      <w:r w:rsidR="00F9318B" w:rsidRPr="00F9318B">
        <w:rPr>
          <w:lang w:val="es-PE"/>
        </w:rPr>
        <w:t xml:space="preserve"> </w:t>
      </w:r>
      <w:proofErr w:type="spellStart"/>
      <w:r w:rsidR="00F9318B" w:rsidRPr="00F9318B">
        <w:rPr>
          <w:lang w:val="es-PE"/>
        </w:rPr>
        <w:t>Sirī</w:t>
      </w:r>
      <w:proofErr w:type="spellEnd"/>
      <w:r w:rsidR="00F9318B" w:rsidRPr="00F9318B">
        <w:rPr>
          <w:lang w:val="es-PE"/>
        </w:rPr>
        <w:t xml:space="preserve">, hija de </w:t>
      </w:r>
      <w:proofErr w:type="spellStart"/>
      <w:r w:rsidR="00F9318B" w:rsidRPr="00F9318B">
        <w:rPr>
          <w:lang w:val="es-PE"/>
        </w:rPr>
        <w:t>Dhataraṭṭha</w:t>
      </w:r>
      <w:proofErr w:type="spellEnd"/>
      <w:r w:rsidR="00F9318B" w:rsidRPr="00F9318B">
        <w:rPr>
          <w:lang w:val="es-PE"/>
        </w:rPr>
        <w:t>, tomaron junt</w:t>
      </w:r>
      <w:r w:rsidR="00C867DE">
        <w:rPr>
          <w:lang w:val="es-PE"/>
        </w:rPr>
        <w:t>a</w:t>
      </w:r>
      <w:r w:rsidR="00F9318B" w:rsidRPr="00F9318B">
        <w:rPr>
          <w:lang w:val="es-PE"/>
        </w:rPr>
        <w:t>s muchos perfumes</w:t>
      </w:r>
      <w:r w:rsidR="00D92287">
        <w:rPr>
          <w:lang w:val="es-PE"/>
        </w:rPr>
        <w:t>,</w:t>
      </w:r>
      <w:r w:rsidR="00F9318B" w:rsidRPr="00F9318B">
        <w:rPr>
          <w:lang w:val="es-PE"/>
        </w:rPr>
        <w:t xml:space="preserve"> guirnaldas y </w:t>
      </w:r>
      <w:r w:rsidR="00C867DE">
        <w:rPr>
          <w:lang w:val="es-PE"/>
        </w:rPr>
        <w:t xml:space="preserve">se dirigieron </w:t>
      </w:r>
      <w:r w:rsidR="00F9318B" w:rsidRPr="00F9318B">
        <w:rPr>
          <w:lang w:val="es-PE"/>
        </w:rPr>
        <w:t xml:space="preserve">al lago </w:t>
      </w:r>
      <w:proofErr w:type="spellStart"/>
      <w:r w:rsidR="00F9318B" w:rsidRPr="00F9318B">
        <w:rPr>
          <w:lang w:val="es-PE"/>
        </w:rPr>
        <w:t>Anotatta</w:t>
      </w:r>
      <w:proofErr w:type="spellEnd"/>
      <w:r w:rsidR="00F9318B" w:rsidRPr="00F9318B">
        <w:rPr>
          <w:lang w:val="es-PE"/>
        </w:rPr>
        <w:t xml:space="preserve"> para </w:t>
      </w:r>
      <w:r w:rsidR="00C867DE">
        <w:rPr>
          <w:lang w:val="es-PE"/>
        </w:rPr>
        <w:t xml:space="preserve">recrease </w:t>
      </w:r>
      <w:r w:rsidR="00F9318B" w:rsidRPr="00F9318B">
        <w:rPr>
          <w:lang w:val="es-PE"/>
        </w:rPr>
        <w:t xml:space="preserve">allí. Ahora </w:t>
      </w:r>
      <w:r w:rsidR="00C867DE">
        <w:rPr>
          <w:lang w:val="es-PE"/>
        </w:rPr>
        <w:t xml:space="preserve">bien, </w:t>
      </w:r>
      <w:r w:rsidR="00F9318B" w:rsidRPr="00F9318B">
        <w:rPr>
          <w:lang w:val="es-PE"/>
        </w:rPr>
        <w:t>en ese lago</w:t>
      </w:r>
      <w:r w:rsidR="00D92287">
        <w:rPr>
          <w:lang w:val="es-PE"/>
        </w:rPr>
        <w:t>,</w:t>
      </w:r>
      <w:r w:rsidR="00F9318B" w:rsidRPr="00F9318B">
        <w:rPr>
          <w:lang w:val="es-PE"/>
        </w:rPr>
        <w:t xml:space="preserve"> ha</w:t>
      </w:r>
      <w:r w:rsidR="00C867DE">
        <w:rPr>
          <w:lang w:val="es-PE"/>
        </w:rPr>
        <w:t>bía</w:t>
      </w:r>
      <w:r w:rsidR="00F9318B" w:rsidRPr="00F9318B">
        <w:rPr>
          <w:lang w:val="es-PE"/>
        </w:rPr>
        <w:t xml:space="preserve"> muchos lugares para bañarse:</w:t>
      </w:r>
      <w:r w:rsidR="003D0866" w:rsidRPr="003D0866">
        <w:rPr>
          <w:lang w:val="es-PE"/>
        </w:rPr>
        <w:t xml:space="preserve"> </w:t>
      </w:r>
      <w:r w:rsidR="003D0866" w:rsidRPr="00F9318B">
        <w:rPr>
          <w:lang w:val="es-PE"/>
        </w:rPr>
        <w:t xml:space="preserve">los </w:t>
      </w:r>
      <w:r w:rsidR="003D0866" w:rsidRPr="005A64BD">
        <w:rPr>
          <w:i/>
          <w:lang w:val="es-PE"/>
        </w:rPr>
        <w:t>Buddha</w:t>
      </w:r>
      <w:r w:rsidR="003D0866" w:rsidRPr="00F9318B">
        <w:rPr>
          <w:lang w:val="es-PE"/>
        </w:rPr>
        <w:t xml:space="preserve">s se </w:t>
      </w:r>
    </w:p>
    <w:p w14:paraId="0D494B64" w14:textId="515B3F76" w:rsidR="007A4B6C" w:rsidRPr="00D92287" w:rsidRDefault="007A4B6C" w:rsidP="007A4B6C">
      <w:pPr>
        <w:pStyle w:val="PieDePgina0"/>
        <w:rPr>
          <w:sz w:val="16"/>
          <w:szCs w:val="20"/>
          <w:u w:val="single"/>
          <w:lang w:val="es-PE"/>
        </w:rPr>
      </w:pPr>
      <w:r w:rsidRPr="00D92287">
        <w:rPr>
          <w:sz w:val="16"/>
          <w:szCs w:val="20"/>
          <w:u w:val="single"/>
          <w:lang w:val="es-PE"/>
        </w:rPr>
        <w:t xml:space="preserve">                       </w:t>
      </w:r>
      <w:r w:rsidR="00926B75" w:rsidRPr="00D92287">
        <w:rPr>
          <w:sz w:val="16"/>
          <w:szCs w:val="20"/>
          <w:u w:val="single"/>
          <w:lang w:val="es-PE"/>
        </w:rPr>
        <w:t xml:space="preserve">                                       </w:t>
      </w:r>
      <w:r w:rsidRPr="00D92287">
        <w:rPr>
          <w:sz w:val="16"/>
          <w:szCs w:val="20"/>
          <w:u w:val="single"/>
          <w:lang w:val="es-PE"/>
        </w:rPr>
        <w:t xml:space="preserve">                                                            . </w:t>
      </w:r>
    </w:p>
    <w:p w14:paraId="4FDDFFA9" w14:textId="25076AA4" w:rsidR="007A4B6C" w:rsidRPr="00D92287" w:rsidRDefault="007A4B6C" w:rsidP="007A4B6C">
      <w:pPr>
        <w:pStyle w:val="PieDePgina0"/>
        <w:rPr>
          <w:sz w:val="16"/>
          <w:szCs w:val="20"/>
          <w:lang w:val="es-PE"/>
        </w:rPr>
      </w:pPr>
      <w:r w:rsidRPr="00D92287">
        <w:rPr>
          <w:sz w:val="16"/>
          <w:szCs w:val="20"/>
          <w:lang w:val="es-PE"/>
        </w:rPr>
        <w:t>1</w:t>
      </w:r>
      <w:r w:rsidR="00D92287" w:rsidRPr="00D92287">
        <w:rPr>
          <w:sz w:val="16"/>
          <w:szCs w:val="20"/>
          <w:lang w:val="es-PE"/>
        </w:rPr>
        <w:t>.</w:t>
      </w:r>
      <w:r w:rsidRPr="00D92287">
        <w:rPr>
          <w:sz w:val="16"/>
          <w:szCs w:val="20"/>
          <w:lang w:val="es-PE"/>
        </w:rPr>
        <w:t xml:space="preserve"> Estos son </w:t>
      </w:r>
      <w:proofErr w:type="spellStart"/>
      <w:r w:rsidRPr="00D92287">
        <w:rPr>
          <w:sz w:val="16"/>
          <w:szCs w:val="20"/>
          <w:lang w:val="es-PE"/>
        </w:rPr>
        <w:t>Dhataraṭṭha</w:t>
      </w:r>
      <w:proofErr w:type="spellEnd"/>
      <w:r w:rsidRPr="00D92287">
        <w:rPr>
          <w:sz w:val="16"/>
          <w:szCs w:val="20"/>
          <w:lang w:val="es-PE"/>
        </w:rPr>
        <w:t xml:space="preserve">, </w:t>
      </w:r>
      <w:r w:rsidR="00461351" w:rsidRPr="00D92287">
        <w:rPr>
          <w:sz w:val="16"/>
          <w:szCs w:val="20"/>
          <w:lang w:val="es-PE"/>
        </w:rPr>
        <w:t xml:space="preserve">Rey </w:t>
      </w:r>
      <w:r w:rsidRPr="00D92287">
        <w:rPr>
          <w:sz w:val="16"/>
          <w:szCs w:val="20"/>
          <w:lang w:val="es-PE"/>
        </w:rPr>
        <w:t xml:space="preserve">del Norte, </w:t>
      </w:r>
      <w:proofErr w:type="spellStart"/>
      <w:r w:rsidRPr="00D92287">
        <w:rPr>
          <w:i/>
          <w:iCs/>
          <w:sz w:val="16"/>
          <w:szCs w:val="20"/>
          <w:lang w:val="es-PE"/>
        </w:rPr>
        <w:t>Vir</w:t>
      </w:r>
      <w:r w:rsidR="00044874" w:rsidRPr="00D92287">
        <w:rPr>
          <w:i/>
          <w:iCs/>
          <w:sz w:val="16"/>
          <w:szCs w:val="20"/>
          <w:lang w:val="es-PE"/>
        </w:rPr>
        <w:t>k</w:t>
      </w:r>
      <w:r w:rsidRPr="00D92287">
        <w:rPr>
          <w:i/>
          <w:iCs/>
          <w:sz w:val="16"/>
          <w:szCs w:val="20"/>
          <w:lang w:val="es-PE"/>
        </w:rPr>
        <w:t>ūḷha</w:t>
      </w:r>
      <w:proofErr w:type="spellEnd"/>
      <w:r w:rsidRPr="00D92287">
        <w:rPr>
          <w:sz w:val="16"/>
          <w:szCs w:val="20"/>
          <w:lang w:val="es-PE"/>
        </w:rPr>
        <w:t xml:space="preserve"> del Sur, </w:t>
      </w:r>
      <w:proofErr w:type="spellStart"/>
      <w:r w:rsidRPr="00D92287">
        <w:rPr>
          <w:iCs/>
          <w:sz w:val="16"/>
          <w:szCs w:val="20"/>
          <w:lang w:val="es-PE"/>
        </w:rPr>
        <w:t>Vi</w:t>
      </w:r>
      <w:r w:rsidR="005A64BD" w:rsidRPr="00D92287">
        <w:rPr>
          <w:iCs/>
          <w:sz w:val="16"/>
          <w:szCs w:val="20"/>
          <w:lang w:val="es-PE"/>
        </w:rPr>
        <w:t>rūpa</w:t>
      </w:r>
      <w:r w:rsidRPr="00D92287">
        <w:rPr>
          <w:iCs/>
          <w:sz w:val="16"/>
          <w:szCs w:val="20"/>
          <w:lang w:val="es-PE"/>
        </w:rPr>
        <w:t>kkha</w:t>
      </w:r>
      <w:proofErr w:type="spellEnd"/>
      <w:r w:rsidRPr="00D92287">
        <w:rPr>
          <w:sz w:val="16"/>
          <w:szCs w:val="20"/>
          <w:lang w:val="es-PE"/>
        </w:rPr>
        <w:t xml:space="preserve"> del Oeste y </w:t>
      </w:r>
      <w:proofErr w:type="spellStart"/>
      <w:r w:rsidRPr="00D92287">
        <w:rPr>
          <w:sz w:val="16"/>
          <w:szCs w:val="20"/>
          <w:lang w:val="es-PE"/>
        </w:rPr>
        <w:t>Vessavaṇa</w:t>
      </w:r>
      <w:proofErr w:type="spellEnd"/>
      <w:r w:rsidRPr="00D92287">
        <w:rPr>
          <w:sz w:val="16"/>
          <w:szCs w:val="20"/>
          <w:lang w:val="es-PE"/>
        </w:rPr>
        <w:t xml:space="preserve"> del Este.</w:t>
      </w:r>
    </w:p>
    <w:p w14:paraId="50823738" w14:textId="5BBB2D51" w:rsidR="007A4B6C" w:rsidRDefault="007A4B6C">
      <w:pPr>
        <w:spacing w:after="160" w:line="259" w:lineRule="auto"/>
        <w:ind w:firstLine="0"/>
        <w:rPr>
          <w:lang w:val="es-PE"/>
        </w:rPr>
      </w:pPr>
      <w:r>
        <w:rPr>
          <w:lang w:val="es-PE"/>
        </w:rPr>
        <w:br w:type="page"/>
      </w:r>
    </w:p>
    <w:p w14:paraId="79E8FC7A" w14:textId="77777777" w:rsidR="00F9318B" w:rsidRPr="00F9318B" w:rsidRDefault="00F9318B" w:rsidP="00F9318B">
      <w:pPr>
        <w:rPr>
          <w:lang w:val="es-PE"/>
        </w:rPr>
      </w:pPr>
    </w:p>
    <w:p w14:paraId="7A2AD0D9" w14:textId="267C2B27" w:rsidR="00F9318B" w:rsidRPr="00F9318B" w:rsidRDefault="00D92287" w:rsidP="007A4B6C">
      <w:pPr>
        <w:pStyle w:val="NormalHistoriaSinSangra"/>
        <w:rPr>
          <w:lang w:val="es-PE"/>
        </w:rPr>
      </w:pPr>
      <w:r w:rsidRPr="00F9318B">
        <w:rPr>
          <w:lang w:val="es-PE"/>
        </w:rPr>
        <w:t xml:space="preserve">bañan en su </w:t>
      </w:r>
      <w:r w:rsidR="00E027AF" w:rsidRPr="00F9318B">
        <w:rPr>
          <w:lang w:val="es-PE"/>
        </w:rPr>
        <w:t>propio lugar,</w:t>
      </w:r>
      <w:r w:rsidR="00E567F4">
        <w:rPr>
          <w:lang w:val="es-PE"/>
        </w:rPr>
        <w:t xml:space="preserve"> </w:t>
      </w:r>
      <w:r w:rsidR="00F9318B" w:rsidRPr="00F9318B">
        <w:rPr>
          <w:lang w:val="es-PE"/>
        </w:rPr>
        <w:t xml:space="preserve">los </w:t>
      </w:r>
      <w:proofErr w:type="spellStart"/>
      <w:r w:rsidR="00044874" w:rsidRPr="00044874">
        <w:rPr>
          <w:i/>
          <w:iCs/>
          <w:lang w:val="es-PE"/>
        </w:rPr>
        <w:t>Paccekabuddhas</w:t>
      </w:r>
      <w:proofErr w:type="spellEnd"/>
      <w:r w:rsidR="00044874" w:rsidRPr="00F9318B">
        <w:rPr>
          <w:lang w:val="es-PE"/>
        </w:rPr>
        <w:t xml:space="preserve"> </w:t>
      </w:r>
      <w:r w:rsidR="00F9318B" w:rsidRPr="00F9318B">
        <w:rPr>
          <w:lang w:val="es-PE"/>
        </w:rPr>
        <w:t xml:space="preserve">en el suyo, [258] los </w:t>
      </w:r>
      <w:proofErr w:type="spellStart"/>
      <w:r w:rsidRPr="00D92287">
        <w:rPr>
          <w:i/>
          <w:iCs/>
        </w:rPr>
        <w:t>bhikkhu</w:t>
      </w:r>
      <w:r w:rsidRPr="00D92287">
        <w:t>s</w:t>
      </w:r>
      <w:proofErr w:type="spellEnd"/>
      <w:r w:rsidRPr="00D92287">
        <w:rPr>
          <w:lang w:val="es-PE"/>
        </w:rPr>
        <w:t xml:space="preserve"> </w:t>
      </w:r>
      <w:r w:rsidR="00F9318B" w:rsidRPr="00F9318B">
        <w:rPr>
          <w:lang w:val="es-PE"/>
        </w:rPr>
        <w:t xml:space="preserve">en el suyo, los ascetas en el suyo, los </w:t>
      </w:r>
      <w:r w:rsidR="003D0866" w:rsidRPr="00D92287">
        <w:rPr>
          <w:i/>
          <w:iCs/>
          <w:lang w:val="es-PE"/>
        </w:rPr>
        <w:t>Dioses</w:t>
      </w:r>
      <w:r w:rsidR="003D0866" w:rsidRPr="00F9318B">
        <w:rPr>
          <w:lang w:val="es-PE"/>
        </w:rPr>
        <w:t xml:space="preserve"> </w:t>
      </w:r>
      <w:r w:rsidR="00F9318B" w:rsidRPr="00D92287">
        <w:rPr>
          <w:i/>
          <w:iCs/>
          <w:lang w:val="es-PE"/>
        </w:rPr>
        <w:t xml:space="preserve">de los </w:t>
      </w:r>
      <w:r w:rsidRPr="00D92287">
        <w:rPr>
          <w:i/>
          <w:iCs/>
          <w:lang w:val="es-PE"/>
        </w:rPr>
        <w:t xml:space="preserve">Seis Cielos </w:t>
      </w:r>
      <w:proofErr w:type="spellStart"/>
      <w:r w:rsidR="003D0866" w:rsidRPr="00D92287">
        <w:rPr>
          <w:i/>
          <w:iCs/>
          <w:lang w:val="es-PE"/>
        </w:rPr>
        <w:t>Kāma</w:t>
      </w:r>
      <w:r w:rsidR="00F9318B" w:rsidRPr="00E34B7D">
        <w:rPr>
          <w:vertAlign w:val="superscript"/>
          <w:lang w:val="es-PE"/>
        </w:rPr>
        <w:t>1</w:t>
      </w:r>
      <w:proofErr w:type="spellEnd"/>
      <w:r w:rsidR="00F9318B" w:rsidRPr="00F9318B">
        <w:rPr>
          <w:lang w:val="es-PE"/>
        </w:rPr>
        <w:t xml:space="preserve"> en el suyo y las </w:t>
      </w:r>
      <w:r w:rsidR="003D0866" w:rsidRPr="00D92287">
        <w:rPr>
          <w:i/>
          <w:iCs/>
          <w:lang w:val="es-PE"/>
        </w:rPr>
        <w:t>Diosas</w:t>
      </w:r>
      <w:r w:rsidR="003D0866" w:rsidRPr="00F9318B">
        <w:rPr>
          <w:lang w:val="es-PE"/>
        </w:rPr>
        <w:t xml:space="preserve"> </w:t>
      </w:r>
      <w:r w:rsidR="00F9318B" w:rsidRPr="00F9318B">
        <w:rPr>
          <w:lang w:val="es-PE"/>
        </w:rPr>
        <w:t xml:space="preserve">en el suyo. </w:t>
      </w:r>
      <w:r w:rsidR="003D0866">
        <w:rPr>
          <w:lang w:val="es-PE"/>
        </w:rPr>
        <w:t>É</w:t>
      </w:r>
      <w:r w:rsidR="00F9318B" w:rsidRPr="00F9318B">
        <w:rPr>
          <w:lang w:val="es-PE"/>
        </w:rPr>
        <w:t>st</w:t>
      </w:r>
      <w:r w:rsidR="003D0866">
        <w:rPr>
          <w:lang w:val="es-PE"/>
        </w:rPr>
        <w:t>a</w:t>
      </w:r>
      <w:r w:rsidR="00F9318B" w:rsidRPr="00F9318B">
        <w:rPr>
          <w:lang w:val="es-PE"/>
        </w:rPr>
        <w:t xml:space="preserve">s dos llegaron allí y comenzaron a discutir sobre </w:t>
      </w:r>
      <w:r w:rsidR="003D0866">
        <w:rPr>
          <w:lang w:val="es-PE"/>
        </w:rPr>
        <w:t xml:space="preserve">en </w:t>
      </w:r>
      <w:r w:rsidR="00F9318B" w:rsidRPr="00F9318B">
        <w:rPr>
          <w:lang w:val="es-PE"/>
        </w:rPr>
        <w:t>cuál de ellos debería</w:t>
      </w:r>
      <w:r w:rsidR="00FE062B">
        <w:rPr>
          <w:lang w:val="es-PE"/>
        </w:rPr>
        <w:t>n</w:t>
      </w:r>
      <w:r w:rsidR="00F9318B" w:rsidRPr="00F9318B">
        <w:rPr>
          <w:lang w:val="es-PE"/>
        </w:rPr>
        <w:t xml:space="preserve"> bañarse primero. </w:t>
      </w:r>
      <w:proofErr w:type="spellStart"/>
      <w:r w:rsidR="00F9318B" w:rsidRPr="00F9318B">
        <w:rPr>
          <w:lang w:val="es-PE"/>
        </w:rPr>
        <w:t>Kālakaṇṇī</w:t>
      </w:r>
      <w:proofErr w:type="spellEnd"/>
      <w:r w:rsidR="00F9318B" w:rsidRPr="00F9318B">
        <w:rPr>
          <w:lang w:val="es-PE"/>
        </w:rPr>
        <w:t xml:space="preserve"> dijo: "Yo gobierno el mundo: es apropiado que me bañe primero". </w:t>
      </w:r>
      <w:proofErr w:type="spellStart"/>
      <w:r w:rsidR="00F9318B" w:rsidRPr="00F9318B">
        <w:rPr>
          <w:lang w:val="es-PE"/>
        </w:rPr>
        <w:t>Sirī</w:t>
      </w:r>
      <w:proofErr w:type="spellEnd"/>
      <w:r w:rsidR="00F9318B" w:rsidRPr="00F9318B">
        <w:rPr>
          <w:lang w:val="es-PE"/>
        </w:rPr>
        <w:t xml:space="preserve"> dijo: "Yo </w:t>
      </w:r>
      <w:r w:rsidR="00BF10EF" w:rsidRPr="00BF10EF">
        <w:rPr>
          <w:lang w:val="es-PE"/>
        </w:rPr>
        <w:t>presido el curso de conducta que da señorío a la humanidad:</w:t>
      </w:r>
      <w:r w:rsidR="00F9318B" w:rsidRPr="00F9318B">
        <w:rPr>
          <w:lang w:val="es-PE"/>
        </w:rPr>
        <w:t xml:space="preserve"> es apropiado que me bañe primero". Entonces</w:t>
      </w:r>
      <w:r w:rsidR="00FE062B">
        <w:rPr>
          <w:lang w:val="es-PE"/>
        </w:rPr>
        <w:t>,</w:t>
      </w:r>
      <w:r w:rsidR="00F9318B" w:rsidRPr="00F9318B">
        <w:rPr>
          <w:lang w:val="es-PE"/>
        </w:rPr>
        <w:t xml:space="preserve"> amb</w:t>
      </w:r>
      <w:r w:rsidR="00BF10EF">
        <w:rPr>
          <w:lang w:val="es-PE"/>
        </w:rPr>
        <w:t>a</w:t>
      </w:r>
      <w:r w:rsidR="00F9318B" w:rsidRPr="00F9318B">
        <w:rPr>
          <w:lang w:val="es-PE"/>
        </w:rPr>
        <w:t>s dijeron: "</w:t>
      </w:r>
      <w:r w:rsidR="00F9318B" w:rsidRPr="00142245">
        <w:rPr>
          <w:i/>
          <w:iCs/>
          <w:lang w:val="es-PE"/>
        </w:rPr>
        <w:t>Los Cuatro Reyes</w:t>
      </w:r>
      <w:r w:rsidR="00F9318B" w:rsidRPr="00F9318B">
        <w:rPr>
          <w:lang w:val="es-PE"/>
        </w:rPr>
        <w:t xml:space="preserve"> sabrán cuál de nosotr</w:t>
      </w:r>
      <w:r w:rsidR="00BF10EF">
        <w:rPr>
          <w:lang w:val="es-PE"/>
        </w:rPr>
        <w:t>a</w:t>
      </w:r>
      <w:r w:rsidR="00F9318B" w:rsidRPr="00F9318B">
        <w:rPr>
          <w:lang w:val="es-PE"/>
        </w:rPr>
        <w:t>s debe</w:t>
      </w:r>
      <w:r w:rsidR="00142245">
        <w:rPr>
          <w:lang w:val="es-PE"/>
        </w:rPr>
        <w:t>ría</w:t>
      </w:r>
      <w:r w:rsidR="00F9318B" w:rsidRPr="00F9318B">
        <w:rPr>
          <w:lang w:val="es-PE"/>
        </w:rPr>
        <w:t xml:space="preserve"> bañarse primero": así</w:t>
      </w:r>
      <w:r w:rsidR="00142245">
        <w:rPr>
          <w:lang w:val="es-PE"/>
        </w:rPr>
        <w:t>,</w:t>
      </w:r>
      <w:r w:rsidR="00F9318B" w:rsidRPr="00F9318B">
        <w:rPr>
          <w:lang w:val="es-PE"/>
        </w:rPr>
        <w:t xml:space="preserve"> fueron a ellos y preguntaron cuál de l</w:t>
      </w:r>
      <w:r w:rsidR="00BF10EF">
        <w:rPr>
          <w:lang w:val="es-PE"/>
        </w:rPr>
        <w:t>a</w:t>
      </w:r>
      <w:r w:rsidR="00F9318B" w:rsidRPr="00F9318B">
        <w:rPr>
          <w:lang w:val="es-PE"/>
        </w:rPr>
        <w:t xml:space="preserve">s dos era </w:t>
      </w:r>
      <w:r w:rsidR="00BF345B">
        <w:rPr>
          <w:lang w:val="es-PE"/>
        </w:rPr>
        <w:t xml:space="preserve">la más </w:t>
      </w:r>
      <w:r w:rsidR="00F9318B" w:rsidRPr="00F9318B">
        <w:rPr>
          <w:lang w:val="es-PE"/>
        </w:rPr>
        <w:t>dign</w:t>
      </w:r>
      <w:r w:rsidR="00BF10EF">
        <w:rPr>
          <w:lang w:val="es-PE"/>
        </w:rPr>
        <w:t>a</w:t>
      </w:r>
      <w:r w:rsidR="00F9318B" w:rsidRPr="00F9318B">
        <w:rPr>
          <w:lang w:val="es-PE"/>
        </w:rPr>
        <w:t xml:space="preserve"> de bañarse primero en </w:t>
      </w:r>
      <w:r w:rsidR="00BF10EF">
        <w:rPr>
          <w:lang w:val="es-PE"/>
        </w:rPr>
        <w:t xml:space="preserve">el </w:t>
      </w:r>
      <w:r w:rsidR="00142245">
        <w:rPr>
          <w:lang w:val="es-PE"/>
        </w:rPr>
        <w:t xml:space="preserve">lago </w:t>
      </w:r>
      <w:proofErr w:type="spellStart"/>
      <w:r w:rsidR="00F9318B" w:rsidRPr="00F9318B">
        <w:rPr>
          <w:lang w:val="es-PE"/>
        </w:rPr>
        <w:t>Anotatta</w:t>
      </w:r>
      <w:proofErr w:type="spellEnd"/>
      <w:r w:rsidR="00F9318B" w:rsidRPr="00F9318B">
        <w:rPr>
          <w:lang w:val="es-PE"/>
        </w:rPr>
        <w:t xml:space="preserve">. </w:t>
      </w:r>
      <w:proofErr w:type="spellStart"/>
      <w:r w:rsidR="00F9318B" w:rsidRPr="00F9318B">
        <w:rPr>
          <w:lang w:val="es-PE"/>
        </w:rPr>
        <w:t>Dhataraṭṭha</w:t>
      </w:r>
      <w:proofErr w:type="spellEnd"/>
      <w:r w:rsidR="00F9318B" w:rsidRPr="00F9318B">
        <w:rPr>
          <w:lang w:val="es-PE"/>
        </w:rPr>
        <w:t xml:space="preserve"> y </w:t>
      </w:r>
      <w:proofErr w:type="spellStart"/>
      <w:r w:rsidR="00F9318B" w:rsidRPr="00BF10EF">
        <w:rPr>
          <w:iCs/>
          <w:lang w:val="es-PE"/>
        </w:rPr>
        <w:t>Vi</w:t>
      </w:r>
      <w:r w:rsidR="005A64BD" w:rsidRPr="00BF10EF">
        <w:rPr>
          <w:iCs/>
          <w:lang w:val="es-PE"/>
        </w:rPr>
        <w:t>rūpa</w:t>
      </w:r>
      <w:r w:rsidR="00F9318B" w:rsidRPr="00BF10EF">
        <w:rPr>
          <w:iCs/>
          <w:lang w:val="es-PE"/>
        </w:rPr>
        <w:t>kkha</w:t>
      </w:r>
      <w:proofErr w:type="spellEnd"/>
      <w:r w:rsidR="00F9318B" w:rsidRPr="00F9318B">
        <w:rPr>
          <w:lang w:val="es-PE"/>
        </w:rPr>
        <w:t xml:space="preserve"> dijeron: "No podemos decidir</w:t>
      </w:r>
      <w:r w:rsidR="00BF10EF">
        <w:rPr>
          <w:lang w:val="es-PE"/>
        </w:rPr>
        <w:t xml:space="preserve"> al respecto</w:t>
      </w:r>
      <w:r w:rsidR="00F9318B" w:rsidRPr="00F9318B">
        <w:rPr>
          <w:lang w:val="es-PE"/>
        </w:rPr>
        <w:t xml:space="preserve">" y pusieron el deber </w:t>
      </w:r>
      <w:r w:rsidR="00BF345B">
        <w:rPr>
          <w:lang w:val="es-PE"/>
        </w:rPr>
        <w:t>bajo</w:t>
      </w:r>
      <w:r w:rsidR="00F9318B" w:rsidRPr="00F9318B">
        <w:rPr>
          <w:lang w:val="es-PE"/>
        </w:rPr>
        <w:t xml:space="preserve"> </w:t>
      </w:r>
      <w:r w:rsidR="00142245">
        <w:rPr>
          <w:lang w:val="es-PE"/>
        </w:rPr>
        <w:t xml:space="preserve">la decisión de </w:t>
      </w:r>
      <w:proofErr w:type="spellStart"/>
      <w:r w:rsidR="00F9318B" w:rsidRPr="00F9318B">
        <w:rPr>
          <w:lang w:val="es-PE"/>
        </w:rPr>
        <w:t>Virūḷha</w:t>
      </w:r>
      <w:proofErr w:type="spellEnd"/>
      <w:r w:rsidR="00F9318B" w:rsidRPr="00F9318B">
        <w:rPr>
          <w:lang w:val="es-PE"/>
        </w:rPr>
        <w:t xml:space="preserve"> y </w:t>
      </w:r>
      <w:proofErr w:type="spellStart"/>
      <w:r w:rsidR="00F9318B" w:rsidRPr="00F9318B">
        <w:rPr>
          <w:lang w:val="es-PE"/>
        </w:rPr>
        <w:t>Vessavaṇa</w:t>
      </w:r>
      <w:proofErr w:type="spellEnd"/>
      <w:r w:rsidR="00F9318B" w:rsidRPr="00F9318B">
        <w:rPr>
          <w:lang w:val="es-PE"/>
        </w:rPr>
        <w:t>. Ellos también dijeron: "No podemos decidir</w:t>
      </w:r>
      <w:r w:rsidR="00BF10EF">
        <w:rPr>
          <w:lang w:val="es-PE"/>
        </w:rPr>
        <w:t xml:space="preserve"> </w:t>
      </w:r>
      <w:r w:rsidR="00142245">
        <w:rPr>
          <w:lang w:val="es-PE"/>
        </w:rPr>
        <w:t>al respecto</w:t>
      </w:r>
      <w:r w:rsidR="00F9318B" w:rsidRPr="00F9318B">
        <w:rPr>
          <w:lang w:val="es-PE"/>
        </w:rPr>
        <w:t xml:space="preserve">, lo enviaremos a los pies de nuestro Señor": así que </w:t>
      </w:r>
      <w:r w:rsidR="00BF10EF">
        <w:rPr>
          <w:lang w:val="es-PE"/>
        </w:rPr>
        <w:t xml:space="preserve">plantearon el asunto </w:t>
      </w:r>
      <w:r w:rsidR="00F9318B" w:rsidRPr="00F9318B">
        <w:rPr>
          <w:lang w:val="es-PE"/>
        </w:rPr>
        <w:t>a</w:t>
      </w:r>
      <w:r w:rsidR="00B77AE9">
        <w:rPr>
          <w:lang w:val="es-PE"/>
        </w:rPr>
        <w:t>nte</w:t>
      </w:r>
      <w:r w:rsidR="00F9318B" w:rsidRPr="00F9318B">
        <w:rPr>
          <w:lang w:val="es-PE"/>
        </w:rPr>
        <w:t xml:space="preserve"> </w:t>
      </w:r>
      <w:r w:rsidR="00F9318B" w:rsidRPr="00BF10EF">
        <w:rPr>
          <w:i/>
          <w:iCs/>
          <w:lang w:val="es-PE"/>
        </w:rPr>
        <w:t>Sakka</w:t>
      </w:r>
      <w:r w:rsidR="00F9318B" w:rsidRPr="00F9318B">
        <w:rPr>
          <w:lang w:val="es-PE"/>
        </w:rPr>
        <w:t xml:space="preserve">. </w:t>
      </w:r>
      <w:r w:rsidR="00BF10EF">
        <w:rPr>
          <w:lang w:val="es-PE"/>
        </w:rPr>
        <w:t>Él e</w:t>
      </w:r>
      <w:r w:rsidR="00F9318B" w:rsidRPr="00F9318B">
        <w:rPr>
          <w:lang w:val="es-PE"/>
        </w:rPr>
        <w:t>scuchó su historia y pensó: "Es</w:t>
      </w:r>
      <w:r w:rsidR="00B77AE9">
        <w:rPr>
          <w:lang w:val="es-PE"/>
        </w:rPr>
        <w:t>t</w:t>
      </w:r>
      <w:r w:rsidR="00F9318B" w:rsidRPr="00F9318B">
        <w:rPr>
          <w:lang w:val="es-PE"/>
        </w:rPr>
        <w:t xml:space="preserve">as dos </w:t>
      </w:r>
      <w:r w:rsidR="00B77AE9" w:rsidRPr="00B77AE9">
        <w:rPr>
          <w:i/>
          <w:iCs/>
          <w:lang w:val="es-PE"/>
        </w:rPr>
        <w:t>Deva</w:t>
      </w:r>
      <w:r w:rsidR="00B77AE9">
        <w:rPr>
          <w:lang w:val="es-PE"/>
        </w:rPr>
        <w:t xml:space="preserve">s </w:t>
      </w:r>
      <w:r w:rsidR="00F9318B" w:rsidRPr="00F9318B">
        <w:rPr>
          <w:lang w:val="es-PE"/>
        </w:rPr>
        <w:t xml:space="preserve">son las hijas de mis vasallos; no puedo decidir este caso": así que les dijo: "Hay en </w:t>
      </w:r>
      <w:proofErr w:type="spellStart"/>
      <w:r w:rsidR="0058784D">
        <w:rPr>
          <w:lang w:val="es-PE"/>
        </w:rPr>
        <w:t>Benares</w:t>
      </w:r>
      <w:proofErr w:type="spellEnd"/>
      <w:r w:rsidR="00F9318B" w:rsidRPr="00F9318B">
        <w:rPr>
          <w:lang w:val="es-PE"/>
        </w:rPr>
        <w:t xml:space="preserve"> un </w:t>
      </w:r>
      <w:r w:rsidR="00B77AE9">
        <w:rPr>
          <w:lang w:val="es-PE"/>
        </w:rPr>
        <w:t>mercader</w:t>
      </w:r>
      <w:r w:rsidR="00F9318B" w:rsidRPr="00F9318B">
        <w:rPr>
          <w:lang w:val="es-PE"/>
        </w:rPr>
        <w:t xml:space="preserve"> llamado </w:t>
      </w:r>
      <w:proofErr w:type="spellStart"/>
      <w:r w:rsidR="00F9318B" w:rsidRPr="00F9318B">
        <w:rPr>
          <w:lang w:val="es-PE"/>
        </w:rPr>
        <w:t>Suciparivāra</w:t>
      </w:r>
      <w:proofErr w:type="spellEnd"/>
      <w:r w:rsidR="00F9318B" w:rsidRPr="00F9318B">
        <w:rPr>
          <w:lang w:val="es-PE"/>
        </w:rPr>
        <w:t xml:space="preserve">; en su casa </w:t>
      </w:r>
      <w:r w:rsidR="0013652B">
        <w:rPr>
          <w:lang w:val="es-PE"/>
        </w:rPr>
        <w:t xml:space="preserve">se encuentran </w:t>
      </w:r>
      <w:r w:rsidR="00F9318B" w:rsidRPr="00F9318B">
        <w:rPr>
          <w:lang w:val="es-PE"/>
        </w:rPr>
        <w:t>preparados un sofá y una cama sin usar</w:t>
      </w:r>
      <w:r w:rsidR="00E25F60">
        <w:rPr>
          <w:lang w:val="es-PE"/>
        </w:rPr>
        <w:t>:</w:t>
      </w:r>
      <w:r w:rsidR="00F9318B" w:rsidRPr="00F9318B">
        <w:rPr>
          <w:lang w:val="es-PE"/>
        </w:rPr>
        <w:t xml:space="preserve"> </w:t>
      </w:r>
      <w:r w:rsidR="00E25F60">
        <w:rPr>
          <w:lang w:val="es-PE"/>
        </w:rPr>
        <w:t>l</w:t>
      </w:r>
      <w:r w:rsidR="0013652B" w:rsidRPr="00F9318B">
        <w:rPr>
          <w:lang w:val="es-PE"/>
        </w:rPr>
        <w:t xml:space="preserve">a </w:t>
      </w:r>
      <w:r w:rsidR="00F9318B" w:rsidRPr="00F9318B">
        <w:rPr>
          <w:lang w:val="es-PE"/>
        </w:rPr>
        <w:t>que primero pued</w:t>
      </w:r>
      <w:r w:rsidR="00E25F60">
        <w:rPr>
          <w:lang w:val="es-PE"/>
        </w:rPr>
        <w:t>a</w:t>
      </w:r>
      <w:r w:rsidR="00F9318B" w:rsidRPr="00F9318B">
        <w:rPr>
          <w:lang w:val="es-PE"/>
        </w:rPr>
        <w:t xml:space="preserve"> sentarse o </w:t>
      </w:r>
      <w:r w:rsidR="00E25F60">
        <w:rPr>
          <w:lang w:val="es-PE"/>
        </w:rPr>
        <w:t>re</w:t>
      </w:r>
      <w:r w:rsidR="00F9318B" w:rsidRPr="00F9318B">
        <w:rPr>
          <w:lang w:val="es-PE"/>
        </w:rPr>
        <w:t>costarse allí</w:t>
      </w:r>
      <w:r w:rsidR="00E34EB7">
        <w:rPr>
          <w:lang w:val="es-PE"/>
        </w:rPr>
        <w:t>,</w:t>
      </w:r>
      <w:r w:rsidR="00F9318B" w:rsidRPr="00F9318B">
        <w:rPr>
          <w:lang w:val="es-PE"/>
        </w:rPr>
        <w:t xml:space="preserve"> </w:t>
      </w:r>
      <w:r w:rsidR="00E25F60">
        <w:rPr>
          <w:lang w:val="es-PE"/>
        </w:rPr>
        <w:t xml:space="preserve">será </w:t>
      </w:r>
      <w:r w:rsidR="00F9318B" w:rsidRPr="00F9318B">
        <w:rPr>
          <w:lang w:val="es-PE"/>
        </w:rPr>
        <w:t xml:space="preserve">la adecuada para bañarse primero". </w:t>
      </w:r>
      <w:proofErr w:type="spellStart"/>
      <w:r w:rsidR="00F9318B" w:rsidRPr="00F9318B">
        <w:rPr>
          <w:lang w:val="es-PE"/>
        </w:rPr>
        <w:t>Kālakaṇṇī</w:t>
      </w:r>
      <w:proofErr w:type="spellEnd"/>
      <w:r w:rsidR="00C12A09">
        <w:rPr>
          <w:lang w:val="es-PE"/>
        </w:rPr>
        <w:t>,</w:t>
      </w:r>
      <w:r w:rsidR="00F9318B" w:rsidRPr="00F9318B">
        <w:rPr>
          <w:lang w:val="es-PE"/>
        </w:rPr>
        <w:t xml:space="preserve"> al escuchar esto</w:t>
      </w:r>
      <w:r w:rsidR="00C12A09">
        <w:rPr>
          <w:lang w:val="es-PE"/>
        </w:rPr>
        <w:t>,</w:t>
      </w:r>
      <w:r w:rsidR="00F9318B" w:rsidRPr="00F9318B">
        <w:rPr>
          <w:lang w:val="es-PE"/>
        </w:rPr>
        <w:t xml:space="preserve"> </w:t>
      </w:r>
      <w:r w:rsidR="00C12A09">
        <w:rPr>
          <w:lang w:val="es-PE"/>
        </w:rPr>
        <w:t>a</w:t>
      </w:r>
      <w:r w:rsidR="00F9318B" w:rsidRPr="00F9318B">
        <w:rPr>
          <w:lang w:val="es-PE"/>
        </w:rPr>
        <w:t xml:space="preserve">l instante se vistió de </w:t>
      </w:r>
      <w:proofErr w:type="spellStart"/>
      <w:r w:rsidR="00F9318B" w:rsidRPr="00F9318B">
        <w:rPr>
          <w:lang w:val="es-PE"/>
        </w:rPr>
        <w:t>azul</w:t>
      </w:r>
      <w:r w:rsidR="00F9318B" w:rsidRPr="00C12A09">
        <w:rPr>
          <w:vertAlign w:val="superscript"/>
          <w:lang w:val="es-PE"/>
        </w:rPr>
        <w:t>2</w:t>
      </w:r>
      <w:proofErr w:type="spellEnd"/>
      <w:r w:rsidR="00F9318B" w:rsidRPr="00F9318B">
        <w:rPr>
          <w:lang w:val="es-PE"/>
        </w:rPr>
        <w:t xml:space="preserve"> y usó ungüento azul y se adornó </w:t>
      </w:r>
      <w:r w:rsidR="00C12A09">
        <w:rPr>
          <w:lang w:val="es-PE"/>
        </w:rPr>
        <w:t>de</w:t>
      </w:r>
      <w:r w:rsidR="00F9318B" w:rsidRPr="00F9318B">
        <w:rPr>
          <w:lang w:val="es-PE"/>
        </w:rPr>
        <w:t xml:space="preserve"> joyas azules: descendió del cielo como una catapulta sobre una piedra y</w:t>
      </w:r>
      <w:r w:rsidR="00625D84">
        <w:rPr>
          <w:lang w:val="es-PE"/>
        </w:rPr>
        <w:t>,</w:t>
      </w:r>
      <w:r w:rsidR="00F9318B" w:rsidRPr="00F9318B">
        <w:rPr>
          <w:lang w:val="es-PE"/>
        </w:rPr>
        <w:t xml:space="preserve"> justo después de la media vigilia de la noche</w:t>
      </w:r>
      <w:r w:rsidR="00625D84">
        <w:rPr>
          <w:lang w:val="es-PE"/>
        </w:rPr>
        <w:t>,</w:t>
      </w:r>
      <w:r w:rsidR="00F9318B" w:rsidRPr="00F9318B">
        <w:rPr>
          <w:lang w:val="es-PE"/>
        </w:rPr>
        <w:t xml:space="preserve"> se </w:t>
      </w:r>
      <w:r w:rsidR="00C12A09">
        <w:rPr>
          <w:lang w:val="es-PE"/>
        </w:rPr>
        <w:t>suspendió</w:t>
      </w:r>
      <w:r w:rsidR="00F9318B" w:rsidRPr="00F9318B">
        <w:rPr>
          <w:lang w:val="es-PE"/>
        </w:rPr>
        <w:t xml:space="preserve"> en el aire, difundiendo una luz azul, no lejos del </w:t>
      </w:r>
      <w:r w:rsidR="00625D84">
        <w:rPr>
          <w:lang w:val="es-PE"/>
        </w:rPr>
        <w:t>mercader</w:t>
      </w:r>
      <w:r w:rsidR="00F9318B" w:rsidRPr="00F9318B">
        <w:rPr>
          <w:lang w:val="es-PE"/>
        </w:rPr>
        <w:t xml:space="preserve"> que estaba </w:t>
      </w:r>
      <w:r w:rsidR="00C12A09">
        <w:rPr>
          <w:lang w:val="es-PE"/>
        </w:rPr>
        <w:t>re</w:t>
      </w:r>
      <w:r w:rsidR="00F9318B" w:rsidRPr="00F9318B">
        <w:rPr>
          <w:lang w:val="es-PE"/>
        </w:rPr>
        <w:t xml:space="preserve">costado en un sofá en la sala de su mansión. El </w:t>
      </w:r>
      <w:r w:rsidR="00625D84">
        <w:rPr>
          <w:lang w:val="es-PE"/>
        </w:rPr>
        <w:t>mercader</w:t>
      </w:r>
      <w:r w:rsidR="00625D84" w:rsidRPr="00F9318B">
        <w:rPr>
          <w:lang w:val="es-PE"/>
        </w:rPr>
        <w:t xml:space="preserve"> </w:t>
      </w:r>
      <w:r w:rsidR="00F9318B" w:rsidRPr="00F9318B">
        <w:rPr>
          <w:lang w:val="es-PE"/>
        </w:rPr>
        <w:t xml:space="preserve">[259] miró y la vio: </w:t>
      </w:r>
      <w:r w:rsidR="00625D84">
        <w:rPr>
          <w:lang w:val="es-PE"/>
        </w:rPr>
        <w:t xml:space="preserve">no obstante, </w:t>
      </w:r>
      <w:r w:rsidR="00F9318B" w:rsidRPr="00F9318B">
        <w:rPr>
          <w:lang w:val="es-PE"/>
        </w:rPr>
        <w:t>a</w:t>
      </w:r>
      <w:r w:rsidR="00C12A09">
        <w:rPr>
          <w:lang w:val="es-PE"/>
        </w:rPr>
        <w:t>nte</w:t>
      </w:r>
      <w:r w:rsidR="00F9318B" w:rsidRPr="00F9318B">
        <w:rPr>
          <w:lang w:val="es-PE"/>
        </w:rPr>
        <w:t xml:space="preserve"> sus ojos</w:t>
      </w:r>
      <w:r w:rsidR="00625D84">
        <w:rPr>
          <w:lang w:val="es-PE"/>
        </w:rPr>
        <w:t>,</w:t>
      </w:r>
      <w:r w:rsidR="00F9318B" w:rsidRPr="00F9318B">
        <w:rPr>
          <w:lang w:val="es-PE"/>
        </w:rPr>
        <w:t xml:space="preserve"> ella era descortés y desagradable. Hablando con ella </w:t>
      </w:r>
      <w:r w:rsidR="00625D84">
        <w:rPr>
          <w:lang w:val="es-PE"/>
        </w:rPr>
        <w:t>recitó</w:t>
      </w:r>
      <w:r w:rsidR="00F9318B" w:rsidRPr="00F9318B">
        <w:rPr>
          <w:lang w:val="es-PE"/>
        </w:rPr>
        <w:t xml:space="preserve"> la primera estrofa:</w:t>
      </w:r>
    </w:p>
    <w:p w14:paraId="5C726BEF" w14:textId="75D9FB1A" w:rsidR="00F9318B" w:rsidRPr="00F9318B" w:rsidRDefault="00625D84" w:rsidP="00625D84">
      <w:pPr>
        <w:pStyle w:val="Verso2Espaol"/>
        <w:ind w:left="1416"/>
        <w:rPr>
          <w:lang w:val="es-PE"/>
        </w:rPr>
      </w:pPr>
      <w:r>
        <w:rPr>
          <w:lang w:val="es-PE"/>
        </w:rPr>
        <w:t>1.</w:t>
      </w:r>
      <w:r>
        <w:rPr>
          <w:lang w:val="es-PE"/>
        </w:rPr>
        <w:tab/>
      </w:r>
      <w:r w:rsidR="00F9318B" w:rsidRPr="00F9318B">
        <w:rPr>
          <w:lang w:val="es-PE"/>
        </w:rPr>
        <w:t xml:space="preserve">¿Quién es este </w:t>
      </w:r>
      <w:r w:rsidR="00794751">
        <w:rPr>
          <w:lang w:val="es-PE"/>
        </w:rPr>
        <w:t xml:space="preserve">ser </w:t>
      </w:r>
      <w:r w:rsidR="00F9318B" w:rsidRPr="00F9318B">
        <w:rPr>
          <w:lang w:val="es-PE"/>
        </w:rPr>
        <w:t>de matiz</w:t>
      </w:r>
      <w:r w:rsidR="00794751" w:rsidRPr="00794751">
        <w:rPr>
          <w:lang w:val="es-PE"/>
        </w:rPr>
        <w:t xml:space="preserve"> </w:t>
      </w:r>
      <w:r w:rsidR="00794751" w:rsidRPr="00F9318B">
        <w:rPr>
          <w:lang w:val="es-PE"/>
        </w:rPr>
        <w:t>tan oscuro</w:t>
      </w:r>
      <w:r w:rsidR="00F9318B" w:rsidRPr="00F9318B">
        <w:rPr>
          <w:lang w:val="es-PE"/>
        </w:rPr>
        <w:t>,</w:t>
      </w:r>
    </w:p>
    <w:p w14:paraId="2CA38B77" w14:textId="665FD717" w:rsidR="00F9318B" w:rsidRPr="00F9318B" w:rsidRDefault="00F9318B" w:rsidP="007A4B6C">
      <w:pPr>
        <w:pStyle w:val="Verso2Espaol"/>
        <w:rPr>
          <w:lang w:val="es-PE"/>
        </w:rPr>
      </w:pPr>
      <w:r w:rsidRPr="00F9318B">
        <w:rPr>
          <w:lang w:val="es-PE"/>
        </w:rPr>
        <w:t>Tan desagradable a la vista?</w:t>
      </w:r>
    </w:p>
    <w:p w14:paraId="192A0D54" w14:textId="1AD32CBB" w:rsidR="00F9318B" w:rsidRPr="00F9318B" w:rsidRDefault="00F9318B" w:rsidP="007A4B6C">
      <w:pPr>
        <w:pStyle w:val="Verso2Espaol"/>
        <w:rPr>
          <w:lang w:val="es-PE"/>
        </w:rPr>
      </w:pPr>
      <w:r w:rsidRPr="00F9318B">
        <w:rPr>
          <w:lang w:val="es-PE"/>
        </w:rPr>
        <w:t xml:space="preserve">¿Quién </w:t>
      </w:r>
      <w:r w:rsidR="00794751">
        <w:rPr>
          <w:lang w:val="es-PE"/>
        </w:rPr>
        <w:t>es usted</w:t>
      </w:r>
      <w:r w:rsidR="00625BAE">
        <w:rPr>
          <w:lang w:val="es-PE"/>
        </w:rPr>
        <w:t xml:space="preserve"> e</w:t>
      </w:r>
      <w:r w:rsidRPr="00F9318B">
        <w:rPr>
          <w:lang w:val="es-PE"/>
        </w:rPr>
        <w:t xml:space="preserve"> hija de quién, </w:t>
      </w:r>
      <w:r w:rsidR="00794751">
        <w:rPr>
          <w:lang w:val="es-PE"/>
        </w:rPr>
        <w:t>hable</w:t>
      </w:r>
      <w:r w:rsidR="00091E4A">
        <w:rPr>
          <w:lang w:val="es-PE"/>
        </w:rPr>
        <w:t>?</w:t>
      </w:r>
    </w:p>
    <w:p w14:paraId="7D4E12B9" w14:textId="3267BD34" w:rsidR="00F9318B" w:rsidRDefault="00F9318B" w:rsidP="007A4B6C">
      <w:pPr>
        <w:pStyle w:val="Verso2Espaol"/>
        <w:rPr>
          <w:lang w:val="es-PE"/>
        </w:rPr>
      </w:pPr>
      <w:r w:rsidRPr="00F9318B">
        <w:rPr>
          <w:lang w:val="es-PE"/>
        </w:rPr>
        <w:t xml:space="preserve">¿Cómo vamos a </w:t>
      </w:r>
      <w:r w:rsidR="00794751">
        <w:rPr>
          <w:lang w:val="es-PE"/>
        </w:rPr>
        <w:t>re</w:t>
      </w:r>
      <w:r w:rsidRPr="00F9318B">
        <w:rPr>
          <w:lang w:val="es-PE"/>
        </w:rPr>
        <w:t>conocer</w:t>
      </w:r>
      <w:r w:rsidR="00794751">
        <w:rPr>
          <w:lang w:val="es-PE"/>
        </w:rPr>
        <w:t>la</w:t>
      </w:r>
      <w:r w:rsidR="00896C0D">
        <w:rPr>
          <w:lang w:val="es-PE"/>
        </w:rPr>
        <w:t>?</w:t>
      </w:r>
      <w:r w:rsidRPr="00F9318B">
        <w:rPr>
          <w:lang w:val="es-PE"/>
        </w:rPr>
        <w:t xml:space="preserve">, </w:t>
      </w:r>
      <w:r w:rsidR="00664259">
        <w:rPr>
          <w:lang w:val="es-PE"/>
        </w:rPr>
        <w:t>pronúnciese</w:t>
      </w:r>
      <w:r w:rsidR="00625BAE">
        <w:rPr>
          <w:lang w:val="es-PE"/>
        </w:rPr>
        <w:t>.</w:t>
      </w:r>
    </w:p>
    <w:p w14:paraId="45011F05" w14:textId="77777777" w:rsidR="007A4B6C" w:rsidRPr="00F9318B" w:rsidRDefault="007A4B6C" w:rsidP="007A4B6C">
      <w:pPr>
        <w:pStyle w:val="Verso2Espaol"/>
        <w:rPr>
          <w:lang w:val="es-PE"/>
        </w:rPr>
      </w:pPr>
    </w:p>
    <w:p w14:paraId="373140CA" w14:textId="4B7090A0" w:rsidR="00F9318B" w:rsidRPr="00F9318B" w:rsidRDefault="00F9318B" w:rsidP="007A4B6C">
      <w:pPr>
        <w:pStyle w:val="NormalHistoria"/>
        <w:rPr>
          <w:lang w:val="es-PE"/>
        </w:rPr>
      </w:pPr>
      <w:r w:rsidRPr="00F9318B">
        <w:rPr>
          <w:lang w:val="es-PE"/>
        </w:rPr>
        <w:t xml:space="preserve">Al escucharlo, </w:t>
      </w:r>
      <w:proofErr w:type="spellStart"/>
      <w:r w:rsidRPr="00F9318B">
        <w:rPr>
          <w:lang w:val="es-PE"/>
        </w:rPr>
        <w:t>Kālakaṇṇī</w:t>
      </w:r>
      <w:proofErr w:type="spellEnd"/>
      <w:r w:rsidRPr="00F9318B">
        <w:rPr>
          <w:lang w:val="es-PE"/>
        </w:rPr>
        <w:t xml:space="preserve"> </w:t>
      </w:r>
      <w:r w:rsidR="00625BAE">
        <w:rPr>
          <w:lang w:val="es-PE"/>
        </w:rPr>
        <w:t>recitó</w:t>
      </w:r>
      <w:r w:rsidR="00625BAE" w:rsidRPr="00F9318B">
        <w:rPr>
          <w:lang w:val="es-PE"/>
        </w:rPr>
        <w:t xml:space="preserve"> </w:t>
      </w:r>
      <w:r w:rsidRPr="00F9318B">
        <w:rPr>
          <w:lang w:val="es-PE"/>
        </w:rPr>
        <w:t>la segunda estrofa:</w:t>
      </w:r>
    </w:p>
    <w:p w14:paraId="6EE99DB4" w14:textId="18BC6059" w:rsidR="00F9318B" w:rsidRPr="00F9318B" w:rsidRDefault="00625D84" w:rsidP="00625D84">
      <w:pPr>
        <w:pStyle w:val="Verso2Espaol"/>
        <w:ind w:left="1416"/>
        <w:rPr>
          <w:lang w:val="es-PE"/>
        </w:rPr>
      </w:pPr>
      <w:r>
        <w:rPr>
          <w:lang w:val="es-PE"/>
        </w:rPr>
        <w:t>2.</w:t>
      </w:r>
      <w:r>
        <w:rPr>
          <w:lang w:val="es-PE"/>
        </w:rPr>
        <w:tab/>
      </w:r>
      <w:r w:rsidR="00F9318B" w:rsidRPr="00F9318B">
        <w:rPr>
          <w:lang w:val="es-PE"/>
        </w:rPr>
        <w:t xml:space="preserve">El </w:t>
      </w:r>
      <w:r w:rsidR="00794751" w:rsidRPr="00794751">
        <w:rPr>
          <w:lang w:val="es-PE"/>
        </w:rPr>
        <w:t>Gran</w:t>
      </w:r>
      <w:r w:rsidR="00794751" w:rsidRPr="00F9318B">
        <w:rPr>
          <w:lang w:val="es-PE"/>
        </w:rPr>
        <w:t xml:space="preserve"> </w:t>
      </w:r>
      <w:r w:rsidR="00461351">
        <w:rPr>
          <w:lang w:val="es-PE"/>
        </w:rPr>
        <w:t xml:space="preserve">Rey </w:t>
      </w:r>
      <w:r w:rsidR="00F9318B" w:rsidRPr="00794751">
        <w:rPr>
          <w:iCs/>
          <w:lang w:val="es-PE"/>
        </w:rPr>
        <w:t>Vi</w:t>
      </w:r>
      <w:r w:rsidR="005A64BD" w:rsidRPr="00794751">
        <w:rPr>
          <w:iCs/>
          <w:lang w:val="es-PE"/>
        </w:rPr>
        <w:t>rūpa</w:t>
      </w:r>
      <w:r w:rsidR="00F9318B" w:rsidRPr="00794751">
        <w:rPr>
          <w:iCs/>
          <w:lang w:val="es-PE"/>
        </w:rPr>
        <w:t>kkha</w:t>
      </w:r>
      <w:r w:rsidR="00F9318B" w:rsidRPr="00F9318B">
        <w:rPr>
          <w:lang w:val="es-PE"/>
        </w:rPr>
        <w:t xml:space="preserve"> es mi padre:</w:t>
      </w:r>
    </w:p>
    <w:p w14:paraId="1353E440" w14:textId="4489502F" w:rsidR="00F9318B" w:rsidRPr="00F9318B" w:rsidRDefault="00F9318B" w:rsidP="007A4B6C">
      <w:pPr>
        <w:pStyle w:val="Verso2Espaol"/>
        <w:rPr>
          <w:lang w:val="es-PE"/>
        </w:rPr>
      </w:pPr>
      <w:r w:rsidRPr="00F9318B">
        <w:rPr>
          <w:lang w:val="es-PE"/>
        </w:rPr>
        <w:t xml:space="preserve">Soy </w:t>
      </w:r>
      <w:r w:rsidR="00091E4A">
        <w:rPr>
          <w:lang w:val="es-PE"/>
        </w:rPr>
        <w:t xml:space="preserve">la </w:t>
      </w:r>
      <w:r w:rsidR="00FD63A6">
        <w:rPr>
          <w:lang w:val="es-PE"/>
        </w:rPr>
        <w:t>Desafortunada</w:t>
      </w:r>
      <w:r w:rsidRPr="00F9318B">
        <w:rPr>
          <w:lang w:val="es-PE"/>
        </w:rPr>
        <w:t xml:space="preserve">, </w:t>
      </w:r>
      <w:proofErr w:type="spellStart"/>
      <w:r w:rsidRPr="00F9318B">
        <w:rPr>
          <w:lang w:val="es-PE"/>
        </w:rPr>
        <w:t>Kālakaṇṇī</w:t>
      </w:r>
      <w:proofErr w:type="spellEnd"/>
      <w:r w:rsidRPr="00F9318B">
        <w:rPr>
          <w:lang w:val="es-PE"/>
        </w:rPr>
        <w:t xml:space="preserve"> </w:t>
      </w:r>
      <w:r w:rsidR="00794751">
        <w:rPr>
          <w:lang w:val="es-PE"/>
        </w:rPr>
        <w:t xml:space="preserve">la </w:t>
      </w:r>
      <w:r w:rsidRPr="00F9318B">
        <w:rPr>
          <w:lang w:val="es-PE"/>
        </w:rPr>
        <w:t>terrible:</w:t>
      </w:r>
    </w:p>
    <w:p w14:paraId="1468276C" w14:textId="466EF7AE" w:rsidR="00F9318B" w:rsidRDefault="00F9318B" w:rsidP="007A4B6C">
      <w:pPr>
        <w:pStyle w:val="Verso2Espaol"/>
        <w:rPr>
          <w:lang w:val="es-PE"/>
        </w:rPr>
      </w:pPr>
      <w:r w:rsidRPr="00F9318B">
        <w:rPr>
          <w:lang w:val="es-PE"/>
        </w:rPr>
        <w:t>D</w:t>
      </w:r>
      <w:r w:rsidR="00794751">
        <w:rPr>
          <w:lang w:val="es-PE"/>
        </w:rPr>
        <w:t>e</w:t>
      </w:r>
      <w:r w:rsidRPr="00F9318B">
        <w:rPr>
          <w:lang w:val="es-PE"/>
        </w:rPr>
        <w:t xml:space="preserve">me </w:t>
      </w:r>
      <w:r w:rsidR="00794751">
        <w:rPr>
          <w:lang w:val="es-PE"/>
        </w:rPr>
        <w:t xml:space="preserve">el cuarto de </w:t>
      </w:r>
      <w:r w:rsidR="00860609">
        <w:rPr>
          <w:lang w:val="es-PE"/>
        </w:rPr>
        <w:t>su</w:t>
      </w:r>
      <w:r w:rsidR="00794751">
        <w:rPr>
          <w:lang w:val="es-PE"/>
        </w:rPr>
        <w:t xml:space="preserve"> </w:t>
      </w:r>
      <w:r w:rsidRPr="00F9318B">
        <w:rPr>
          <w:lang w:val="es-PE"/>
        </w:rPr>
        <w:t>casa</w:t>
      </w:r>
      <w:r w:rsidR="00860609">
        <w:rPr>
          <w:lang w:val="es-PE"/>
        </w:rPr>
        <w:t>,</w:t>
      </w:r>
      <w:r w:rsidRPr="00F9318B">
        <w:rPr>
          <w:lang w:val="es-PE"/>
        </w:rPr>
        <w:t xml:space="preserve"> </w:t>
      </w:r>
      <w:r w:rsidR="00860609">
        <w:rPr>
          <w:lang w:val="es-PE"/>
        </w:rPr>
        <w:t xml:space="preserve">la que está </w:t>
      </w:r>
      <w:r w:rsidRPr="00F9318B">
        <w:rPr>
          <w:lang w:val="es-PE"/>
        </w:rPr>
        <w:t xml:space="preserve">cerca de </w:t>
      </w:r>
      <w:r w:rsidR="001B72E1">
        <w:rPr>
          <w:lang w:val="es-PE"/>
        </w:rPr>
        <w:t>la su</w:t>
      </w:r>
      <w:r w:rsidR="00FD63A6">
        <w:rPr>
          <w:lang w:val="es-PE"/>
        </w:rPr>
        <w:t>y</w:t>
      </w:r>
      <w:r w:rsidR="001B72E1">
        <w:rPr>
          <w:lang w:val="es-PE"/>
        </w:rPr>
        <w:t xml:space="preserve">a, la </w:t>
      </w:r>
      <w:r w:rsidRPr="00F9318B">
        <w:rPr>
          <w:lang w:val="es-PE"/>
        </w:rPr>
        <w:t>deseo.</w:t>
      </w:r>
    </w:p>
    <w:p w14:paraId="4819FC92" w14:textId="77777777" w:rsidR="007A4B6C" w:rsidRPr="00F9318B" w:rsidRDefault="007A4B6C" w:rsidP="007A4B6C">
      <w:pPr>
        <w:pStyle w:val="Verso2Espaol"/>
        <w:rPr>
          <w:lang w:val="es-PE"/>
        </w:rPr>
      </w:pPr>
    </w:p>
    <w:p w14:paraId="7ABD083D" w14:textId="59601B2C" w:rsidR="00F9318B" w:rsidRPr="00F9318B" w:rsidRDefault="00F9318B" w:rsidP="007A4B6C">
      <w:pPr>
        <w:pStyle w:val="NormalHistoria"/>
        <w:rPr>
          <w:lang w:val="es-PE"/>
        </w:rPr>
      </w:pPr>
      <w:r w:rsidRPr="00F9318B">
        <w:rPr>
          <w:lang w:val="es-PE"/>
        </w:rPr>
        <w:t>Entonces</w:t>
      </w:r>
      <w:r w:rsidR="00FD63A6">
        <w:rPr>
          <w:lang w:val="es-PE"/>
        </w:rPr>
        <w:t>,</w:t>
      </w:r>
      <w:r w:rsidRPr="00F9318B">
        <w:rPr>
          <w:lang w:val="es-PE"/>
        </w:rPr>
        <w:t xml:space="preserve"> el </w:t>
      </w:r>
      <w:r w:rsidR="005A64BD" w:rsidRPr="005A64BD">
        <w:rPr>
          <w:i/>
          <w:lang w:val="es-PE"/>
        </w:rPr>
        <w:t>Bodhisatta</w:t>
      </w:r>
      <w:r w:rsidRPr="00F9318B">
        <w:rPr>
          <w:lang w:val="es-PE"/>
        </w:rPr>
        <w:t xml:space="preserve"> </w:t>
      </w:r>
      <w:r w:rsidR="00FD63A6" w:rsidRPr="00FD63A6">
        <w:rPr>
          <w:lang w:val="es-PE"/>
        </w:rPr>
        <w:t xml:space="preserve">recitó </w:t>
      </w:r>
      <w:r w:rsidRPr="00F9318B">
        <w:rPr>
          <w:lang w:val="es-PE"/>
        </w:rPr>
        <w:t>la tercera estrofa:</w:t>
      </w:r>
    </w:p>
    <w:p w14:paraId="52D6B139" w14:textId="65B57132" w:rsidR="00F9318B" w:rsidRPr="00F9318B" w:rsidRDefault="00625D84" w:rsidP="00625D84">
      <w:pPr>
        <w:pStyle w:val="Verso2Espaol"/>
        <w:ind w:left="1416"/>
        <w:rPr>
          <w:lang w:val="es-PE"/>
        </w:rPr>
      </w:pPr>
      <w:r>
        <w:rPr>
          <w:lang w:val="es-PE"/>
        </w:rPr>
        <w:t>3.</w:t>
      </w:r>
      <w:r>
        <w:rPr>
          <w:lang w:val="es-PE"/>
        </w:rPr>
        <w:tab/>
      </w:r>
      <w:r w:rsidR="00C1462D">
        <w:rPr>
          <w:lang w:val="es-PE"/>
        </w:rPr>
        <w:t>¿</w:t>
      </w:r>
      <w:r w:rsidR="00F9318B" w:rsidRPr="00F9318B">
        <w:rPr>
          <w:lang w:val="es-PE"/>
        </w:rPr>
        <w:t xml:space="preserve">Cuál es la conducta, cuáles los </w:t>
      </w:r>
      <w:r w:rsidR="001B72E1">
        <w:rPr>
          <w:lang w:val="es-PE"/>
        </w:rPr>
        <w:t>senderos</w:t>
      </w:r>
      <w:r w:rsidR="00F9318B" w:rsidRPr="00F9318B">
        <w:rPr>
          <w:lang w:val="es-PE"/>
        </w:rPr>
        <w:t>,</w:t>
      </w:r>
    </w:p>
    <w:p w14:paraId="1159BA3E" w14:textId="7FD25525" w:rsidR="00F9318B" w:rsidRPr="00F9318B" w:rsidRDefault="00F9318B" w:rsidP="007A4B6C">
      <w:pPr>
        <w:pStyle w:val="Verso2Espaol"/>
        <w:rPr>
          <w:lang w:val="es-PE"/>
        </w:rPr>
      </w:pPr>
      <w:r w:rsidRPr="00F9318B">
        <w:rPr>
          <w:lang w:val="es-PE"/>
        </w:rPr>
        <w:t>De los hombres con los que habita</w:t>
      </w:r>
      <w:r w:rsidR="00C1462D">
        <w:rPr>
          <w:lang w:val="es-PE"/>
        </w:rPr>
        <w:t>?</w:t>
      </w:r>
    </w:p>
    <w:p w14:paraId="3A4A8A88" w14:textId="77777777" w:rsidR="00F9318B" w:rsidRPr="00F9318B" w:rsidRDefault="00F9318B" w:rsidP="007A4B6C">
      <w:pPr>
        <w:pStyle w:val="Verso2Espaol"/>
        <w:rPr>
          <w:lang w:val="es-PE"/>
        </w:rPr>
      </w:pPr>
      <w:r w:rsidRPr="00F9318B">
        <w:rPr>
          <w:lang w:val="es-PE"/>
        </w:rPr>
        <w:t>Esto es lo que reza mi pregunta:</w:t>
      </w:r>
    </w:p>
    <w:p w14:paraId="58B14B1D" w14:textId="60174259" w:rsidR="00F9318B" w:rsidRDefault="001B72E1" w:rsidP="007A4B6C">
      <w:pPr>
        <w:pStyle w:val="Verso2Espaol"/>
        <w:rPr>
          <w:lang w:val="es-PE"/>
        </w:rPr>
      </w:pPr>
      <w:r>
        <w:rPr>
          <w:lang w:val="es-PE"/>
        </w:rPr>
        <w:t xml:space="preserve">Registraremos </w:t>
      </w:r>
      <w:r w:rsidR="00F9318B" w:rsidRPr="00F9318B">
        <w:rPr>
          <w:lang w:val="es-PE"/>
        </w:rPr>
        <w:t>bien la respuesta.</w:t>
      </w:r>
    </w:p>
    <w:p w14:paraId="70D71EC0" w14:textId="77777777" w:rsidR="007A4B6C" w:rsidRPr="00F9318B" w:rsidRDefault="007A4B6C" w:rsidP="007A4B6C">
      <w:pPr>
        <w:pStyle w:val="Verso2Espaol"/>
        <w:rPr>
          <w:lang w:val="es-PE"/>
        </w:rPr>
      </w:pPr>
    </w:p>
    <w:p w14:paraId="249B6ADB" w14:textId="5B8D0D32" w:rsidR="00F9318B" w:rsidRPr="00F9318B" w:rsidRDefault="00F9318B" w:rsidP="007A4B6C">
      <w:pPr>
        <w:pStyle w:val="NormalHistoria"/>
        <w:rPr>
          <w:lang w:val="es-PE"/>
        </w:rPr>
      </w:pPr>
      <w:r w:rsidRPr="00F9318B">
        <w:rPr>
          <w:lang w:val="es-PE"/>
        </w:rPr>
        <w:t>Entonces</w:t>
      </w:r>
      <w:r w:rsidR="00291A85">
        <w:rPr>
          <w:lang w:val="es-PE"/>
        </w:rPr>
        <w:t>,</w:t>
      </w:r>
      <w:r w:rsidRPr="00F9318B">
        <w:rPr>
          <w:lang w:val="es-PE"/>
        </w:rPr>
        <w:t xml:space="preserve"> explicando sus propias cualidades, </w:t>
      </w:r>
      <w:r w:rsidR="00291A85" w:rsidRPr="00F9318B">
        <w:rPr>
          <w:lang w:val="es-PE"/>
        </w:rPr>
        <w:t>ella</w:t>
      </w:r>
      <w:r w:rsidR="00291A85">
        <w:rPr>
          <w:lang w:val="es-PE"/>
        </w:rPr>
        <w:t xml:space="preserve"> </w:t>
      </w:r>
      <w:r w:rsidR="00291A85" w:rsidRPr="00291A85">
        <w:rPr>
          <w:lang w:val="es-PE"/>
        </w:rPr>
        <w:t xml:space="preserve">recitó </w:t>
      </w:r>
      <w:r w:rsidRPr="00F9318B">
        <w:rPr>
          <w:lang w:val="es-PE"/>
        </w:rPr>
        <w:t>la cuarta estrofa:</w:t>
      </w:r>
    </w:p>
    <w:p w14:paraId="50FA30FC" w14:textId="25F720E4" w:rsidR="00F9318B" w:rsidRPr="00F9318B" w:rsidRDefault="00625D84" w:rsidP="00625D84">
      <w:pPr>
        <w:pStyle w:val="Verso2Espaol"/>
        <w:ind w:left="1416"/>
        <w:rPr>
          <w:lang w:val="es-PE"/>
        </w:rPr>
      </w:pPr>
      <w:r>
        <w:rPr>
          <w:lang w:val="es-PE"/>
        </w:rPr>
        <w:t>4.</w:t>
      </w:r>
      <w:r>
        <w:rPr>
          <w:lang w:val="es-PE"/>
        </w:rPr>
        <w:tab/>
      </w:r>
      <w:r w:rsidR="00F9318B" w:rsidRPr="00F9318B">
        <w:rPr>
          <w:lang w:val="es-PE"/>
        </w:rPr>
        <w:t>El hipócrita, el desenfrenado, el malhumorado,</w:t>
      </w:r>
    </w:p>
    <w:p w14:paraId="29360CB7" w14:textId="2FFAE6DC" w:rsidR="00F9318B" w:rsidRPr="00F9318B" w:rsidRDefault="00F9318B" w:rsidP="007A4B6C">
      <w:pPr>
        <w:pStyle w:val="Verso2Espaol"/>
        <w:rPr>
          <w:lang w:val="es-PE"/>
        </w:rPr>
      </w:pPr>
      <w:r w:rsidRPr="00F9318B">
        <w:rPr>
          <w:lang w:val="es-PE"/>
        </w:rPr>
        <w:t>El hombre de envidia, avaricia y traición:</w:t>
      </w:r>
    </w:p>
    <w:p w14:paraId="199281CE" w14:textId="6F5D6343" w:rsidR="00F9318B" w:rsidRPr="00F9318B" w:rsidRDefault="00F9318B" w:rsidP="007A4B6C">
      <w:pPr>
        <w:pStyle w:val="Verso2Espaol"/>
        <w:rPr>
          <w:lang w:val="es-PE"/>
        </w:rPr>
      </w:pPr>
      <w:r w:rsidRPr="00F9318B">
        <w:rPr>
          <w:lang w:val="es-PE"/>
        </w:rPr>
        <w:t xml:space="preserve">Tales son los amigos que </w:t>
      </w:r>
      <w:r w:rsidR="00017CBD">
        <w:rPr>
          <w:lang w:val="es-PE"/>
        </w:rPr>
        <w:t>aprecio</w:t>
      </w:r>
      <w:r w:rsidRPr="00F9318B">
        <w:rPr>
          <w:lang w:val="es-PE"/>
        </w:rPr>
        <w:t>: y dispongo</w:t>
      </w:r>
      <w:r w:rsidR="00607332">
        <w:rPr>
          <w:lang w:val="es-PE"/>
        </w:rPr>
        <w:t xml:space="preserve"> de</w:t>
      </w:r>
    </w:p>
    <w:p w14:paraId="595438B1" w14:textId="042696CF" w:rsidR="00B2283F" w:rsidRDefault="00F9318B" w:rsidP="007A4B6C">
      <w:pPr>
        <w:pStyle w:val="Verso2Espaol"/>
        <w:rPr>
          <w:lang w:val="es-PE"/>
        </w:rPr>
      </w:pPr>
      <w:r w:rsidRPr="00F9318B">
        <w:rPr>
          <w:lang w:val="es-PE"/>
        </w:rPr>
        <w:t>sus ganancias para que perezcan por completo.</w:t>
      </w:r>
      <w:r w:rsidR="00792C54" w:rsidRPr="00792C54">
        <w:rPr>
          <w:lang w:val="es-PE"/>
        </w:rPr>
        <w:t xml:space="preserve"> </w:t>
      </w:r>
      <w:r w:rsidR="00792C54" w:rsidRPr="007A4B6C">
        <w:rPr>
          <w:lang w:val="es-PE"/>
        </w:rPr>
        <w:t>[260]</w:t>
      </w:r>
    </w:p>
    <w:p w14:paraId="1F694881" w14:textId="77777777" w:rsidR="00607332" w:rsidRDefault="00607332" w:rsidP="007A4B6C">
      <w:pPr>
        <w:pStyle w:val="Verso2Espaol"/>
        <w:rPr>
          <w:lang w:val="es-PE"/>
        </w:rPr>
      </w:pPr>
    </w:p>
    <w:p w14:paraId="2CCE892A" w14:textId="77777777" w:rsidR="007A4B6C" w:rsidRPr="00017CBD" w:rsidRDefault="007A4B6C" w:rsidP="007A4B6C">
      <w:pPr>
        <w:pStyle w:val="PieDePgina0"/>
        <w:rPr>
          <w:sz w:val="16"/>
          <w:szCs w:val="20"/>
          <w:u w:val="single"/>
          <w:lang w:val="es-PE"/>
        </w:rPr>
      </w:pPr>
      <w:r w:rsidRPr="00017CBD">
        <w:rPr>
          <w:sz w:val="16"/>
          <w:szCs w:val="20"/>
          <w:u w:val="single"/>
          <w:lang w:val="es-PE"/>
        </w:rPr>
        <w:t xml:space="preserve">                                                                                   . </w:t>
      </w:r>
    </w:p>
    <w:p w14:paraId="0A70D2B9" w14:textId="15362738" w:rsidR="007A4B6C" w:rsidRPr="00017CBD" w:rsidRDefault="007A4B6C" w:rsidP="007A4B6C">
      <w:pPr>
        <w:pStyle w:val="PieDePgina0"/>
        <w:rPr>
          <w:sz w:val="16"/>
          <w:szCs w:val="20"/>
          <w:lang w:val="es-PE"/>
        </w:rPr>
      </w:pPr>
      <w:r w:rsidRPr="00017CBD">
        <w:rPr>
          <w:sz w:val="16"/>
          <w:szCs w:val="20"/>
          <w:lang w:val="es-PE"/>
        </w:rPr>
        <w:t>1</w:t>
      </w:r>
      <w:r w:rsidR="00017CBD">
        <w:rPr>
          <w:sz w:val="16"/>
          <w:szCs w:val="20"/>
          <w:lang w:val="es-PE"/>
        </w:rPr>
        <w:t>.</w:t>
      </w:r>
      <w:r w:rsidRPr="00017CBD">
        <w:rPr>
          <w:sz w:val="16"/>
          <w:szCs w:val="20"/>
          <w:lang w:val="es-PE"/>
        </w:rPr>
        <w:t xml:space="preserve"> De los cuales</w:t>
      </w:r>
      <w:r w:rsidR="005A7B8D">
        <w:rPr>
          <w:sz w:val="16"/>
          <w:szCs w:val="20"/>
          <w:lang w:val="es-PE"/>
        </w:rPr>
        <w:t>,</w:t>
      </w:r>
      <w:r w:rsidRPr="00017CBD">
        <w:rPr>
          <w:sz w:val="16"/>
          <w:szCs w:val="20"/>
          <w:lang w:val="es-PE"/>
        </w:rPr>
        <w:t xml:space="preserve"> el </w:t>
      </w:r>
      <w:r w:rsidRPr="001970EE">
        <w:rPr>
          <w:i/>
          <w:iCs/>
          <w:sz w:val="16"/>
          <w:szCs w:val="20"/>
          <w:lang w:val="es-PE"/>
        </w:rPr>
        <w:t>Cielo de los Cuatro Reyes</w:t>
      </w:r>
      <w:r w:rsidRPr="00017CBD">
        <w:rPr>
          <w:sz w:val="16"/>
          <w:szCs w:val="20"/>
          <w:lang w:val="es-PE"/>
        </w:rPr>
        <w:t xml:space="preserve"> es el primero.</w:t>
      </w:r>
    </w:p>
    <w:p w14:paraId="48303D51" w14:textId="48A7A4D9" w:rsidR="007A4B6C" w:rsidRPr="00017CBD" w:rsidRDefault="007A4B6C" w:rsidP="00607332">
      <w:pPr>
        <w:pStyle w:val="PieDePgina0"/>
        <w:rPr>
          <w:sz w:val="16"/>
          <w:szCs w:val="20"/>
          <w:lang w:val="es-PE"/>
        </w:rPr>
      </w:pPr>
      <w:r w:rsidRPr="00017CBD">
        <w:rPr>
          <w:sz w:val="16"/>
          <w:szCs w:val="20"/>
          <w:lang w:val="es-PE"/>
        </w:rPr>
        <w:t>2</w:t>
      </w:r>
      <w:r w:rsidR="00017CBD">
        <w:rPr>
          <w:sz w:val="16"/>
          <w:szCs w:val="20"/>
          <w:lang w:val="es-PE"/>
        </w:rPr>
        <w:t>.</w:t>
      </w:r>
      <w:r w:rsidRPr="00017CBD">
        <w:rPr>
          <w:sz w:val="16"/>
          <w:szCs w:val="20"/>
          <w:lang w:val="es-PE"/>
        </w:rPr>
        <w:t xml:space="preserve"> El azul es el color de la mala suerte.</w:t>
      </w:r>
      <w:r w:rsidRPr="00017CBD">
        <w:rPr>
          <w:sz w:val="16"/>
          <w:szCs w:val="20"/>
          <w:lang w:val="es-PE"/>
        </w:rPr>
        <w:br w:type="page"/>
      </w:r>
    </w:p>
    <w:p w14:paraId="38ED3389" w14:textId="77777777" w:rsidR="007A4B6C" w:rsidRPr="007A4B6C" w:rsidRDefault="007A4B6C" w:rsidP="007A4B6C">
      <w:pPr>
        <w:rPr>
          <w:lang w:val="es-PE"/>
        </w:rPr>
      </w:pPr>
    </w:p>
    <w:p w14:paraId="7EDED26D" w14:textId="08EA88FB" w:rsidR="007A4B6C" w:rsidRPr="007A4B6C" w:rsidRDefault="00E34B7D" w:rsidP="007A4B6C">
      <w:pPr>
        <w:pStyle w:val="NormalHistoria"/>
        <w:rPr>
          <w:lang w:val="es-PE"/>
        </w:rPr>
      </w:pPr>
      <w:r>
        <w:rPr>
          <w:lang w:val="es-PE"/>
        </w:rPr>
        <w:t xml:space="preserve">Ella </w:t>
      </w:r>
      <w:r w:rsidR="000D5703">
        <w:rPr>
          <w:lang w:val="es-PE"/>
        </w:rPr>
        <w:t>enunció</w:t>
      </w:r>
      <w:r w:rsidR="007A4B6C" w:rsidRPr="007A4B6C">
        <w:rPr>
          <w:lang w:val="es-PE"/>
        </w:rPr>
        <w:t xml:space="preserve"> también la quinta, sexta y séptima</w:t>
      </w:r>
      <w:r w:rsidR="00792C54" w:rsidRPr="00792C54">
        <w:rPr>
          <w:lang w:val="es-PE"/>
        </w:rPr>
        <w:t xml:space="preserve"> </w:t>
      </w:r>
      <w:r w:rsidR="00792C54" w:rsidRPr="007A4B6C">
        <w:rPr>
          <w:lang w:val="es-PE"/>
        </w:rPr>
        <w:t>estrofa</w:t>
      </w:r>
      <w:r w:rsidR="007A4B6C" w:rsidRPr="007A4B6C">
        <w:rPr>
          <w:lang w:val="es-PE"/>
        </w:rPr>
        <w:t>:</w:t>
      </w:r>
    </w:p>
    <w:p w14:paraId="2E9EAA5F" w14:textId="5A598807" w:rsidR="007A4B6C" w:rsidRPr="007A4B6C" w:rsidRDefault="00792C54" w:rsidP="00792C54">
      <w:pPr>
        <w:pStyle w:val="Verso2Espaol"/>
        <w:ind w:left="1416"/>
        <w:rPr>
          <w:lang w:val="es-PE"/>
        </w:rPr>
      </w:pPr>
      <w:r>
        <w:rPr>
          <w:lang w:val="es-PE"/>
        </w:rPr>
        <w:t>5</w:t>
      </w:r>
      <w:r w:rsidRPr="00792C54">
        <w:rPr>
          <w:lang w:val="es-PE"/>
        </w:rPr>
        <w:t>.</w:t>
      </w:r>
      <w:r w:rsidRPr="00792C54">
        <w:rPr>
          <w:lang w:val="es-PE"/>
        </w:rPr>
        <w:tab/>
      </w:r>
      <w:r w:rsidR="007A4B6C" w:rsidRPr="007A4B6C">
        <w:rPr>
          <w:lang w:val="es-PE"/>
        </w:rPr>
        <w:t xml:space="preserve">Y más queridos </w:t>
      </w:r>
      <w:r w:rsidR="006C6F6A" w:rsidRPr="007A4B6C">
        <w:rPr>
          <w:lang w:val="es-PE"/>
        </w:rPr>
        <w:t>para m</w:t>
      </w:r>
      <w:r w:rsidR="006C6F6A">
        <w:rPr>
          <w:lang w:val="es-PE"/>
        </w:rPr>
        <w:t xml:space="preserve">í serán </w:t>
      </w:r>
      <w:r w:rsidR="007A4B6C" w:rsidRPr="007A4B6C">
        <w:rPr>
          <w:lang w:val="es-PE"/>
        </w:rPr>
        <w:t>la ira y el odio</w:t>
      </w:r>
      <w:r w:rsidR="006C6F6A">
        <w:rPr>
          <w:lang w:val="es-PE"/>
        </w:rPr>
        <w:t>, inclusive</w:t>
      </w:r>
      <w:r w:rsidR="007A4B6C" w:rsidRPr="007A4B6C">
        <w:rPr>
          <w:lang w:val="es-PE"/>
        </w:rPr>
        <w:t>,</w:t>
      </w:r>
    </w:p>
    <w:p w14:paraId="17FAC89E" w14:textId="4462A7C3" w:rsidR="007A4B6C" w:rsidRDefault="000D5703" w:rsidP="007A4B6C">
      <w:pPr>
        <w:pStyle w:val="Verso2Espaol"/>
        <w:rPr>
          <w:lang w:val="es-PE"/>
        </w:rPr>
      </w:pPr>
      <w:r>
        <w:rPr>
          <w:lang w:val="es-PE"/>
        </w:rPr>
        <w:t>Las c</w:t>
      </w:r>
      <w:r w:rsidR="007A4B6C" w:rsidRPr="007A4B6C">
        <w:rPr>
          <w:lang w:val="es-PE"/>
        </w:rPr>
        <w:t xml:space="preserve">alumnias y </w:t>
      </w:r>
      <w:r>
        <w:rPr>
          <w:lang w:val="es-PE"/>
        </w:rPr>
        <w:t xml:space="preserve">las </w:t>
      </w:r>
      <w:r w:rsidR="007A4B6C" w:rsidRPr="007A4B6C">
        <w:rPr>
          <w:lang w:val="es-PE"/>
        </w:rPr>
        <w:t xml:space="preserve">contiendas, </w:t>
      </w:r>
      <w:r>
        <w:rPr>
          <w:lang w:val="es-PE"/>
        </w:rPr>
        <w:t xml:space="preserve">la </w:t>
      </w:r>
      <w:r w:rsidR="007A4B6C" w:rsidRPr="007A4B6C">
        <w:rPr>
          <w:lang w:val="es-PE"/>
        </w:rPr>
        <w:t xml:space="preserve">difamación y </w:t>
      </w:r>
      <w:r>
        <w:rPr>
          <w:lang w:val="es-PE"/>
        </w:rPr>
        <w:t xml:space="preserve">la </w:t>
      </w:r>
      <w:r w:rsidR="007A4B6C" w:rsidRPr="007A4B6C">
        <w:rPr>
          <w:lang w:val="es-PE"/>
        </w:rPr>
        <w:t>crueldad.</w:t>
      </w:r>
    </w:p>
    <w:p w14:paraId="17E32124" w14:textId="77777777" w:rsidR="007A4B6C" w:rsidRPr="007A4B6C" w:rsidRDefault="007A4B6C" w:rsidP="007A4B6C">
      <w:pPr>
        <w:pStyle w:val="Verso2Espaol"/>
        <w:rPr>
          <w:lang w:val="es-PE"/>
        </w:rPr>
      </w:pPr>
    </w:p>
    <w:p w14:paraId="0AEF2187" w14:textId="2632E219" w:rsidR="007A4B6C" w:rsidRPr="007A4B6C" w:rsidRDefault="00792C54" w:rsidP="00792C54">
      <w:pPr>
        <w:pStyle w:val="Verso2Espaol"/>
        <w:ind w:left="1416"/>
        <w:rPr>
          <w:lang w:val="es-PE"/>
        </w:rPr>
      </w:pPr>
      <w:r>
        <w:rPr>
          <w:lang w:val="es-PE"/>
        </w:rPr>
        <w:t>6</w:t>
      </w:r>
      <w:r w:rsidRPr="00792C54">
        <w:rPr>
          <w:lang w:val="es-PE"/>
        </w:rPr>
        <w:t>.</w:t>
      </w:r>
      <w:r w:rsidRPr="00792C54">
        <w:rPr>
          <w:lang w:val="es-PE"/>
        </w:rPr>
        <w:tab/>
      </w:r>
      <w:r w:rsidR="007A4B6C" w:rsidRPr="007A4B6C">
        <w:rPr>
          <w:lang w:val="es-PE"/>
        </w:rPr>
        <w:t>El espectro vagabundo que no cono</w:t>
      </w:r>
      <w:r w:rsidR="000D5703">
        <w:rPr>
          <w:lang w:val="es-PE"/>
        </w:rPr>
        <w:t>zca</w:t>
      </w:r>
      <w:r w:rsidR="007A4B6C" w:rsidRPr="007A4B6C">
        <w:rPr>
          <w:lang w:val="es-PE"/>
        </w:rPr>
        <w:t xml:space="preserve"> su propio bien</w:t>
      </w:r>
      <w:r w:rsidR="00CF38B3">
        <w:rPr>
          <w:lang w:val="es-PE"/>
        </w:rPr>
        <w:t>estar</w:t>
      </w:r>
      <w:r w:rsidR="007A4B6C" w:rsidRPr="007A4B6C">
        <w:rPr>
          <w:lang w:val="es-PE"/>
        </w:rPr>
        <w:t>,</w:t>
      </w:r>
    </w:p>
    <w:p w14:paraId="12E60080" w14:textId="08F99D13" w:rsidR="007A4B6C" w:rsidRPr="007A4B6C" w:rsidRDefault="00667C26" w:rsidP="007A4B6C">
      <w:pPr>
        <w:pStyle w:val="Verso2Espaol"/>
        <w:rPr>
          <w:lang w:val="es-PE"/>
        </w:rPr>
      </w:pPr>
      <w:r w:rsidRPr="007A4B6C">
        <w:rPr>
          <w:lang w:val="es-PE"/>
        </w:rPr>
        <w:t xml:space="preserve">Resentido </w:t>
      </w:r>
      <w:r>
        <w:rPr>
          <w:lang w:val="es-PE"/>
        </w:rPr>
        <w:t xml:space="preserve">ante el </w:t>
      </w:r>
      <w:r w:rsidRPr="007A4B6C">
        <w:rPr>
          <w:lang w:val="es-PE"/>
        </w:rPr>
        <w:t>consejo</w:t>
      </w:r>
      <w:r w:rsidR="007A4B6C" w:rsidRPr="007A4B6C">
        <w:rPr>
          <w:lang w:val="es-PE"/>
        </w:rPr>
        <w:t xml:space="preserve">, </w:t>
      </w:r>
      <w:r w:rsidR="000D5703">
        <w:rPr>
          <w:lang w:val="es-PE"/>
        </w:rPr>
        <w:t xml:space="preserve">vulgar </w:t>
      </w:r>
      <w:r w:rsidR="007A4B6C" w:rsidRPr="007A4B6C">
        <w:rPr>
          <w:lang w:val="es-PE"/>
        </w:rPr>
        <w:t>con sus superiores:</w:t>
      </w:r>
    </w:p>
    <w:p w14:paraId="1CADFAC8" w14:textId="77777777" w:rsidR="007A4B6C" w:rsidRPr="007A4B6C" w:rsidRDefault="007A4B6C" w:rsidP="007A4B6C">
      <w:pPr>
        <w:pStyle w:val="Verso2Espaol"/>
        <w:rPr>
          <w:lang w:val="es-PE"/>
        </w:rPr>
      </w:pPr>
    </w:p>
    <w:p w14:paraId="597A7AAF" w14:textId="12519F10" w:rsidR="007A4B6C" w:rsidRPr="007A4B6C" w:rsidRDefault="00792C54" w:rsidP="00792C54">
      <w:pPr>
        <w:pStyle w:val="Verso2Espaol"/>
        <w:ind w:left="1416"/>
        <w:rPr>
          <w:lang w:val="es-PE"/>
        </w:rPr>
      </w:pPr>
      <w:r>
        <w:rPr>
          <w:lang w:val="es-PE"/>
        </w:rPr>
        <w:t>7</w:t>
      </w:r>
      <w:r w:rsidRPr="00792C54">
        <w:rPr>
          <w:lang w:val="es-PE"/>
        </w:rPr>
        <w:t>.</w:t>
      </w:r>
      <w:r w:rsidRPr="00792C54">
        <w:rPr>
          <w:lang w:val="es-PE"/>
        </w:rPr>
        <w:tab/>
      </w:r>
      <w:r w:rsidR="007A4B6C" w:rsidRPr="007A4B6C">
        <w:rPr>
          <w:lang w:val="es-PE"/>
        </w:rPr>
        <w:t>El hombre a quien la locura condu</w:t>
      </w:r>
      <w:r w:rsidR="00DA0A3A">
        <w:rPr>
          <w:lang w:val="es-PE"/>
        </w:rPr>
        <w:t>zca</w:t>
      </w:r>
      <w:r w:rsidR="007A4B6C" w:rsidRPr="007A4B6C">
        <w:rPr>
          <w:lang w:val="es-PE"/>
        </w:rPr>
        <w:t xml:space="preserve">, a quien </w:t>
      </w:r>
      <w:r w:rsidR="00CF38B3">
        <w:rPr>
          <w:lang w:val="es-PE"/>
        </w:rPr>
        <w:t xml:space="preserve">a </w:t>
      </w:r>
      <w:r w:rsidR="007A4B6C" w:rsidRPr="007A4B6C">
        <w:rPr>
          <w:lang w:val="es-PE"/>
        </w:rPr>
        <w:t>los amigos despreci</w:t>
      </w:r>
      <w:r w:rsidR="00FB77F3">
        <w:rPr>
          <w:lang w:val="es-PE"/>
        </w:rPr>
        <w:t>e</w:t>
      </w:r>
      <w:r w:rsidR="007A4B6C" w:rsidRPr="007A4B6C">
        <w:rPr>
          <w:lang w:val="es-PE"/>
        </w:rPr>
        <w:t>,</w:t>
      </w:r>
    </w:p>
    <w:p w14:paraId="4AC175F9" w14:textId="2B0FA25F" w:rsidR="007A4B6C" w:rsidRPr="007A4B6C" w:rsidRDefault="00667C26" w:rsidP="007A4B6C">
      <w:pPr>
        <w:pStyle w:val="Verso2Espaol"/>
        <w:rPr>
          <w:lang w:val="es-PE"/>
        </w:rPr>
      </w:pPr>
      <w:r>
        <w:rPr>
          <w:lang w:val="es-PE"/>
        </w:rPr>
        <w:t>Ése e</w:t>
      </w:r>
      <w:r w:rsidR="007A4B6C" w:rsidRPr="007A4B6C">
        <w:rPr>
          <w:lang w:val="es-PE"/>
        </w:rPr>
        <w:t xml:space="preserve">s mi amigo, en él reside mi </w:t>
      </w:r>
      <w:r w:rsidR="00CF38B3">
        <w:rPr>
          <w:lang w:val="es-PE"/>
        </w:rPr>
        <w:t>satisfacción</w:t>
      </w:r>
      <w:r w:rsidR="007A4B6C" w:rsidRPr="007A4B6C">
        <w:rPr>
          <w:lang w:val="es-PE"/>
        </w:rPr>
        <w:t>.</w:t>
      </w:r>
      <w:r w:rsidR="00792C54" w:rsidRPr="00792C54">
        <w:rPr>
          <w:lang w:val="es-PE"/>
        </w:rPr>
        <w:t xml:space="preserve"> </w:t>
      </w:r>
      <w:r w:rsidR="00792C54" w:rsidRPr="007A4B6C">
        <w:rPr>
          <w:lang w:val="es-PE"/>
        </w:rPr>
        <w:t>[261]</w:t>
      </w:r>
    </w:p>
    <w:p w14:paraId="7AD7A898" w14:textId="77777777" w:rsidR="007A4B6C" w:rsidRPr="007A4B6C" w:rsidRDefault="007A4B6C" w:rsidP="007A4B6C">
      <w:pPr>
        <w:pStyle w:val="Verso2Espaol"/>
        <w:rPr>
          <w:lang w:val="es-PE"/>
        </w:rPr>
      </w:pPr>
    </w:p>
    <w:p w14:paraId="3E6BD8F0" w14:textId="7BF80262" w:rsidR="007A4B6C" w:rsidRPr="007A4B6C" w:rsidRDefault="007A4B6C" w:rsidP="007A4B6C">
      <w:pPr>
        <w:pStyle w:val="NormalHistoria"/>
        <w:rPr>
          <w:lang w:val="es-PE"/>
        </w:rPr>
      </w:pPr>
      <w:r w:rsidRPr="007A4B6C">
        <w:rPr>
          <w:lang w:val="es-PE"/>
        </w:rPr>
        <w:t>Entonces</w:t>
      </w:r>
      <w:r w:rsidR="00792C54">
        <w:rPr>
          <w:lang w:val="es-PE"/>
        </w:rPr>
        <w:t>,</w:t>
      </w:r>
      <w:r w:rsidRPr="007A4B6C">
        <w:rPr>
          <w:lang w:val="es-PE"/>
        </w:rPr>
        <w:t xml:space="preserve"> el Gran Ser, </w:t>
      </w:r>
      <w:r w:rsidR="00FB77F3">
        <w:rPr>
          <w:lang w:val="es-PE"/>
        </w:rPr>
        <w:t>censurándola</w:t>
      </w:r>
      <w:r w:rsidRPr="007A4B6C">
        <w:rPr>
          <w:lang w:val="es-PE"/>
        </w:rPr>
        <w:t xml:space="preserve">, </w:t>
      </w:r>
      <w:r w:rsidR="00CF38B3" w:rsidRPr="00CF38B3">
        <w:rPr>
          <w:lang w:val="es-PE"/>
        </w:rPr>
        <w:t xml:space="preserve">recitó </w:t>
      </w:r>
      <w:r w:rsidRPr="007A4B6C">
        <w:rPr>
          <w:lang w:val="es-PE"/>
        </w:rPr>
        <w:t>la octava estrofa:</w:t>
      </w:r>
    </w:p>
    <w:p w14:paraId="4DC1463E" w14:textId="744EFE57" w:rsidR="007A4B6C" w:rsidRPr="007A4B6C" w:rsidRDefault="00792C54" w:rsidP="00792C54">
      <w:pPr>
        <w:pStyle w:val="Verso2Espaol"/>
        <w:ind w:left="1416"/>
        <w:rPr>
          <w:lang w:val="es-PE"/>
        </w:rPr>
      </w:pPr>
      <w:r>
        <w:rPr>
          <w:lang w:val="es-PE"/>
        </w:rPr>
        <w:t>8</w:t>
      </w:r>
      <w:r w:rsidRPr="00792C54">
        <w:rPr>
          <w:lang w:val="es-PE"/>
        </w:rPr>
        <w:t>.</w:t>
      </w:r>
      <w:r w:rsidRPr="00792C54">
        <w:rPr>
          <w:lang w:val="es-PE"/>
        </w:rPr>
        <w:tab/>
      </w:r>
      <w:r w:rsidR="007A4B6C" w:rsidRPr="007A4B6C">
        <w:rPr>
          <w:lang w:val="es-PE"/>
        </w:rPr>
        <w:t xml:space="preserve">Kāli, </w:t>
      </w:r>
      <w:r w:rsidR="005257FD">
        <w:rPr>
          <w:lang w:val="es-PE"/>
        </w:rPr>
        <w:t>retí</w:t>
      </w:r>
      <w:r w:rsidR="006854DF">
        <w:rPr>
          <w:lang w:val="es-PE"/>
        </w:rPr>
        <w:t>rese</w:t>
      </w:r>
      <w:r w:rsidR="007A4B6C" w:rsidRPr="007A4B6C">
        <w:rPr>
          <w:lang w:val="es-PE"/>
        </w:rPr>
        <w:t xml:space="preserve">: no hay nada que </w:t>
      </w:r>
      <w:r w:rsidR="006854DF">
        <w:rPr>
          <w:lang w:val="es-PE"/>
        </w:rPr>
        <w:t xml:space="preserve">pueda </w:t>
      </w:r>
      <w:r w:rsidR="006854DF" w:rsidRPr="007A4B6C">
        <w:rPr>
          <w:lang w:val="es-PE"/>
        </w:rPr>
        <w:t>agrad</w:t>
      </w:r>
      <w:r w:rsidR="006854DF">
        <w:rPr>
          <w:lang w:val="es-PE"/>
        </w:rPr>
        <w:t>arle</w:t>
      </w:r>
      <w:r w:rsidR="006854DF" w:rsidRPr="007A4B6C">
        <w:rPr>
          <w:lang w:val="es-PE"/>
        </w:rPr>
        <w:t xml:space="preserve"> </w:t>
      </w:r>
      <w:r w:rsidR="007A4B6C" w:rsidRPr="007A4B6C">
        <w:rPr>
          <w:lang w:val="es-PE"/>
        </w:rPr>
        <w:t>aquí:</w:t>
      </w:r>
    </w:p>
    <w:p w14:paraId="0AB09225" w14:textId="20B90413" w:rsidR="007A4B6C" w:rsidRDefault="007A4B6C" w:rsidP="007A4B6C">
      <w:pPr>
        <w:pStyle w:val="Verso2Espaol"/>
        <w:rPr>
          <w:lang w:val="es-PE"/>
        </w:rPr>
      </w:pPr>
      <w:r w:rsidRPr="007A4B6C">
        <w:rPr>
          <w:lang w:val="es-PE"/>
        </w:rPr>
        <w:t xml:space="preserve">A otras tierras y ciudades </w:t>
      </w:r>
      <w:r w:rsidR="006854DF">
        <w:rPr>
          <w:lang w:val="es-PE"/>
        </w:rPr>
        <w:t>condúzcase</w:t>
      </w:r>
      <w:r w:rsidRPr="007A4B6C">
        <w:rPr>
          <w:lang w:val="es-PE"/>
        </w:rPr>
        <w:t>.</w:t>
      </w:r>
    </w:p>
    <w:p w14:paraId="7753C0A9" w14:textId="77777777" w:rsidR="007A4B6C" w:rsidRPr="007A4B6C" w:rsidRDefault="007A4B6C" w:rsidP="007A4B6C">
      <w:pPr>
        <w:pStyle w:val="Verso2Espaol"/>
        <w:rPr>
          <w:lang w:val="es-PE"/>
        </w:rPr>
      </w:pPr>
    </w:p>
    <w:p w14:paraId="32E342D9" w14:textId="44AA68D5" w:rsidR="007A4B6C" w:rsidRPr="007A4B6C" w:rsidRDefault="007A4B6C" w:rsidP="007A4B6C">
      <w:pPr>
        <w:pStyle w:val="NormalHistoria"/>
        <w:rPr>
          <w:lang w:val="es-PE"/>
        </w:rPr>
      </w:pPr>
      <w:proofErr w:type="spellStart"/>
      <w:r w:rsidRPr="007A4B6C">
        <w:rPr>
          <w:lang w:val="es-PE"/>
        </w:rPr>
        <w:t>Kālakaṇṇī</w:t>
      </w:r>
      <w:proofErr w:type="spellEnd"/>
      <w:r w:rsidRPr="007A4B6C">
        <w:rPr>
          <w:lang w:val="es-PE"/>
        </w:rPr>
        <w:t xml:space="preserve">, al escucharlo, se entristeció y </w:t>
      </w:r>
      <w:r w:rsidR="00F001E6" w:rsidRPr="00F001E6">
        <w:rPr>
          <w:lang w:val="es-PE"/>
        </w:rPr>
        <w:t xml:space="preserve">recitó </w:t>
      </w:r>
      <w:r w:rsidRPr="007A4B6C">
        <w:rPr>
          <w:lang w:val="es-PE"/>
        </w:rPr>
        <w:t>otra estrofa:</w:t>
      </w:r>
    </w:p>
    <w:p w14:paraId="7820DFC3" w14:textId="0E02ED71" w:rsidR="007A4B6C" w:rsidRPr="007A4B6C" w:rsidRDefault="00792C54" w:rsidP="00792C54">
      <w:pPr>
        <w:pStyle w:val="Verso2Espaol"/>
        <w:ind w:left="1416"/>
        <w:rPr>
          <w:lang w:val="es-PE"/>
        </w:rPr>
      </w:pPr>
      <w:r>
        <w:rPr>
          <w:lang w:val="es-PE"/>
        </w:rPr>
        <w:t>9</w:t>
      </w:r>
      <w:r w:rsidRPr="00792C54">
        <w:rPr>
          <w:lang w:val="es-PE"/>
        </w:rPr>
        <w:t>.</w:t>
      </w:r>
      <w:r w:rsidRPr="00792C54">
        <w:rPr>
          <w:lang w:val="es-PE"/>
        </w:rPr>
        <w:tab/>
      </w:r>
      <w:r w:rsidR="006854DF">
        <w:rPr>
          <w:lang w:val="es-PE"/>
        </w:rPr>
        <w:t>Lo</w:t>
      </w:r>
      <w:r w:rsidR="007A4B6C" w:rsidRPr="007A4B6C">
        <w:rPr>
          <w:lang w:val="es-PE"/>
        </w:rPr>
        <w:t xml:space="preserve"> conozco bien: aquí no </w:t>
      </w:r>
      <w:r w:rsidR="00F001E6">
        <w:rPr>
          <w:lang w:val="es-PE"/>
        </w:rPr>
        <w:t>existe</w:t>
      </w:r>
      <w:r w:rsidR="007A4B6C" w:rsidRPr="007A4B6C">
        <w:rPr>
          <w:lang w:val="es-PE"/>
        </w:rPr>
        <w:t xml:space="preserve"> nada que me agrade.</w:t>
      </w:r>
    </w:p>
    <w:p w14:paraId="20353EAB" w14:textId="0A08B65E" w:rsidR="007A4B6C" w:rsidRPr="007A4B6C" w:rsidRDefault="007A4B6C" w:rsidP="007A4B6C">
      <w:pPr>
        <w:pStyle w:val="Verso2Espaol"/>
        <w:rPr>
          <w:lang w:val="es-PE"/>
        </w:rPr>
      </w:pPr>
      <w:r w:rsidRPr="007A4B6C">
        <w:rPr>
          <w:lang w:val="es-PE"/>
        </w:rPr>
        <w:t xml:space="preserve">Otros son desafortunados, </w:t>
      </w:r>
      <w:r w:rsidR="00E56153">
        <w:rPr>
          <w:lang w:val="es-PE"/>
        </w:rPr>
        <w:t xml:space="preserve">los </w:t>
      </w:r>
      <w:r w:rsidRPr="007A4B6C">
        <w:rPr>
          <w:lang w:val="es-PE"/>
        </w:rPr>
        <w:t>que acumul</w:t>
      </w:r>
      <w:r w:rsidR="00E56153">
        <w:rPr>
          <w:lang w:val="es-PE"/>
        </w:rPr>
        <w:t>e</w:t>
      </w:r>
      <w:r w:rsidRPr="007A4B6C">
        <w:rPr>
          <w:lang w:val="es-PE"/>
        </w:rPr>
        <w:t>n mucho</w:t>
      </w:r>
      <w:r w:rsidR="004E7042">
        <w:rPr>
          <w:lang w:val="es-PE"/>
        </w:rPr>
        <w:t>s</w:t>
      </w:r>
      <w:r w:rsidRPr="007A4B6C">
        <w:rPr>
          <w:lang w:val="es-PE"/>
        </w:rPr>
        <w:t xml:space="preserve"> </w:t>
      </w:r>
      <w:r w:rsidR="004E7042">
        <w:rPr>
          <w:lang w:val="es-PE"/>
        </w:rPr>
        <w:t>accesorios</w:t>
      </w:r>
      <w:r w:rsidRPr="007A4B6C">
        <w:rPr>
          <w:lang w:val="es-PE"/>
        </w:rPr>
        <w:t>;</w:t>
      </w:r>
    </w:p>
    <w:p w14:paraId="35B1DF4B" w14:textId="554E9C93" w:rsidR="007A4B6C" w:rsidRDefault="007A4B6C" w:rsidP="007A4B6C">
      <w:pPr>
        <w:pStyle w:val="Verso2Espaol"/>
        <w:rPr>
          <w:lang w:val="es-PE"/>
        </w:rPr>
      </w:pPr>
      <w:r w:rsidRPr="007A4B6C">
        <w:rPr>
          <w:lang w:val="es-PE"/>
        </w:rPr>
        <w:t>Mi hermano-</w:t>
      </w:r>
      <w:r w:rsidR="00703010" w:rsidRPr="00703010">
        <w:rPr>
          <w:i/>
          <w:iCs/>
          <w:lang w:val="es-PE"/>
        </w:rPr>
        <w:t>Dios</w:t>
      </w:r>
      <w:r w:rsidR="00703010" w:rsidRPr="007A4B6C">
        <w:rPr>
          <w:lang w:val="es-PE"/>
        </w:rPr>
        <w:t xml:space="preserve"> </w:t>
      </w:r>
      <w:r w:rsidRPr="007A4B6C">
        <w:rPr>
          <w:lang w:val="es-PE"/>
        </w:rPr>
        <w:t>y yo lo haremos desaparecer.</w:t>
      </w:r>
    </w:p>
    <w:p w14:paraId="48878D22" w14:textId="77777777" w:rsidR="007A4B6C" w:rsidRPr="007A4B6C" w:rsidRDefault="007A4B6C" w:rsidP="007A4B6C">
      <w:pPr>
        <w:pStyle w:val="Verso2Espaol"/>
        <w:rPr>
          <w:lang w:val="es-PE"/>
        </w:rPr>
      </w:pPr>
    </w:p>
    <w:p w14:paraId="03D00A6E" w14:textId="5AB4A5E2" w:rsidR="007A4B6C" w:rsidRPr="007A4B6C" w:rsidRDefault="007A4B6C" w:rsidP="007A4B6C">
      <w:pPr>
        <w:pStyle w:val="NormalHistoria"/>
        <w:rPr>
          <w:lang w:val="es-PE"/>
        </w:rPr>
      </w:pPr>
      <w:r w:rsidRPr="007A4B6C">
        <w:rPr>
          <w:lang w:val="es-PE"/>
        </w:rPr>
        <w:t xml:space="preserve">Cuando ella hubo </w:t>
      </w:r>
      <w:r w:rsidR="004E7042">
        <w:rPr>
          <w:lang w:val="es-PE"/>
        </w:rPr>
        <w:t>part</w:t>
      </w:r>
      <w:r w:rsidRPr="007A4B6C">
        <w:rPr>
          <w:lang w:val="es-PE"/>
        </w:rPr>
        <w:t xml:space="preserve">ido, </w:t>
      </w:r>
      <w:proofErr w:type="spellStart"/>
      <w:r w:rsidRPr="007A4B6C">
        <w:rPr>
          <w:lang w:val="es-PE"/>
        </w:rPr>
        <w:t>Sirī</w:t>
      </w:r>
      <w:proofErr w:type="spellEnd"/>
      <w:r w:rsidR="00703010">
        <w:rPr>
          <w:lang w:val="es-PE"/>
        </w:rPr>
        <w:t>,</w:t>
      </w:r>
      <w:r w:rsidRPr="007A4B6C">
        <w:rPr>
          <w:lang w:val="es-PE"/>
        </w:rPr>
        <w:t xml:space="preserve"> la </w:t>
      </w:r>
      <w:r w:rsidR="004E7042">
        <w:rPr>
          <w:lang w:val="es-PE"/>
        </w:rPr>
        <w:t xml:space="preserve">otra </w:t>
      </w:r>
      <w:r w:rsidRPr="007A4B6C">
        <w:rPr>
          <w:lang w:val="es-PE"/>
        </w:rPr>
        <w:t xml:space="preserve">diosa, llegando con </w:t>
      </w:r>
      <w:r w:rsidR="00F30303">
        <w:rPr>
          <w:lang w:val="es-PE"/>
        </w:rPr>
        <w:t xml:space="preserve">una </w:t>
      </w:r>
      <w:r w:rsidRPr="007A4B6C">
        <w:rPr>
          <w:lang w:val="es-PE"/>
        </w:rPr>
        <w:t xml:space="preserve">vestimenta y </w:t>
      </w:r>
      <w:r w:rsidR="00F30303">
        <w:rPr>
          <w:lang w:val="es-PE"/>
        </w:rPr>
        <w:t xml:space="preserve">un </w:t>
      </w:r>
      <w:r w:rsidRPr="007A4B6C">
        <w:rPr>
          <w:lang w:val="es-PE"/>
        </w:rPr>
        <w:t xml:space="preserve">ungüento de color dorado y adornos de brillo dorado a la puerta de la </w:t>
      </w:r>
      <w:r w:rsidR="00664259">
        <w:rPr>
          <w:lang w:val="es-PE"/>
        </w:rPr>
        <w:t>re</w:t>
      </w:r>
      <w:r w:rsidRPr="007A4B6C">
        <w:rPr>
          <w:lang w:val="es-PE"/>
        </w:rPr>
        <w:t>cámara</w:t>
      </w:r>
      <w:r w:rsidR="00664259">
        <w:rPr>
          <w:lang w:val="es-PE"/>
        </w:rPr>
        <w:t xml:space="preserve"> cercana a la del </w:t>
      </w:r>
      <w:proofErr w:type="spellStart"/>
      <w:r w:rsidR="00664259">
        <w:rPr>
          <w:i/>
          <w:iCs/>
          <w:lang w:val="es-PE"/>
        </w:rPr>
        <w:t>Bodhisastta</w:t>
      </w:r>
      <w:proofErr w:type="spellEnd"/>
      <w:r w:rsidRPr="007A4B6C">
        <w:rPr>
          <w:lang w:val="es-PE"/>
        </w:rPr>
        <w:t xml:space="preserve">, difundiendo una luz amarilla, descansó con pies uniformes en el suelo llano y se mantuvo respetuosa. El </w:t>
      </w:r>
      <w:r w:rsidR="005A64BD" w:rsidRPr="005A64BD">
        <w:rPr>
          <w:i/>
          <w:lang w:val="es-PE"/>
        </w:rPr>
        <w:t>Bodhisatta</w:t>
      </w:r>
      <w:r w:rsidR="00BF15EC">
        <w:rPr>
          <w:i/>
          <w:lang w:val="es-PE"/>
        </w:rPr>
        <w:t>,</w:t>
      </w:r>
      <w:r w:rsidRPr="007A4B6C">
        <w:rPr>
          <w:lang w:val="es-PE"/>
        </w:rPr>
        <w:t xml:space="preserve"> al verla</w:t>
      </w:r>
      <w:r w:rsidR="00BF15EC">
        <w:rPr>
          <w:lang w:val="es-PE"/>
        </w:rPr>
        <w:t>,</w:t>
      </w:r>
      <w:r w:rsidRPr="007A4B6C">
        <w:rPr>
          <w:lang w:val="es-PE"/>
        </w:rPr>
        <w:t xml:space="preserve"> </w:t>
      </w:r>
      <w:r w:rsidR="00BF15EC" w:rsidRPr="00BF15EC">
        <w:rPr>
          <w:lang w:val="es-PE"/>
        </w:rPr>
        <w:t xml:space="preserve">recitó </w:t>
      </w:r>
      <w:r w:rsidRPr="007A4B6C">
        <w:rPr>
          <w:lang w:val="es-PE"/>
        </w:rPr>
        <w:t>la primera estrofa:</w:t>
      </w:r>
    </w:p>
    <w:p w14:paraId="547373A7" w14:textId="0C34FABC" w:rsidR="007A4B6C" w:rsidRPr="007A4B6C" w:rsidRDefault="00733C05" w:rsidP="00733C05">
      <w:pPr>
        <w:pStyle w:val="Verso2Espaol"/>
        <w:ind w:left="1416"/>
        <w:rPr>
          <w:lang w:val="es-PE"/>
        </w:rPr>
      </w:pPr>
      <w:r w:rsidRPr="00733C05">
        <w:rPr>
          <w:lang w:val="es-PE"/>
        </w:rPr>
        <w:t>1</w:t>
      </w:r>
      <w:r>
        <w:rPr>
          <w:lang w:val="es-PE"/>
        </w:rPr>
        <w:t>0</w:t>
      </w:r>
      <w:r w:rsidRPr="00733C05">
        <w:rPr>
          <w:lang w:val="es-PE"/>
        </w:rPr>
        <w:t>.</w:t>
      </w:r>
      <w:r w:rsidRPr="00733C05">
        <w:rPr>
          <w:lang w:val="es-PE"/>
        </w:rPr>
        <w:tab/>
      </w:r>
      <w:r w:rsidR="007A4B6C" w:rsidRPr="007A4B6C">
        <w:rPr>
          <w:lang w:val="es-PE"/>
        </w:rPr>
        <w:t>¿Quién es este</w:t>
      </w:r>
      <w:r w:rsidR="00E56153">
        <w:rPr>
          <w:lang w:val="es-PE"/>
        </w:rPr>
        <w:t xml:space="preserve"> </w:t>
      </w:r>
      <w:r w:rsidR="00664259">
        <w:rPr>
          <w:lang w:val="es-PE"/>
        </w:rPr>
        <w:t>se</w:t>
      </w:r>
      <w:r w:rsidR="00E56153">
        <w:rPr>
          <w:lang w:val="es-PE"/>
        </w:rPr>
        <w:t>r</w:t>
      </w:r>
      <w:r w:rsidR="007A4B6C" w:rsidRPr="007A4B6C">
        <w:rPr>
          <w:lang w:val="es-PE"/>
        </w:rPr>
        <w:t xml:space="preserve">, </w:t>
      </w:r>
      <w:r w:rsidR="00664259">
        <w:rPr>
          <w:lang w:val="es-PE"/>
        </w:rPr>
        <w:t xml:space="preserve">de </w:t>
      </w:r>
      <w:r w:rsidR="007A4B6C" w:rsidRPr="007A4B6C">
        <w:rPr>
          <w:lang w:val="es-PE"/>
        </w:rPr>
        <w:t>divino matiz,</w:t>
      </w:r>
    </w:p>
    <w:p w14:paraId="6C28A089" w14:textId="09C4507C" w:rsidR="007A4B6C" w:rsidRPr="007A4B6C" w:rsidRDefault="003C1585" w:rsidP="007A4B6C">
      <w:pPr>
        <w:pStyle w:val="Verso2Espaol"/>
        <w:rPr>
          <w:lang w:val="es-PE"/>
        </w:rPr>
      </w:pPr>
      <w:r>
        <w:rPr>
          <w:lang w:val="es-PE"/>
        </w:rPr>
        <w:t>Sobre</w:t>
      </w:r>
      <w:r w:rsidR="007A4B6C" w:rsidRPr="007A4B6C">
        <w:rPr>
          <w:lang w:val="es-PE"/>
        </w:rPr>
        <w:t xml:space="preserve"> </w:t>
      </w:r>
      <w:r w:rsidR="00664259">
        <w:rPr>
          <w:lang w:val="es-PE"/>
        </w:rPr>
        <w:t xml:space="preserve">un </w:t>
      </w:r>
      <w:r w:rsidR="007A4B6C" w:rsidRPr="007A4B6C">
        <w:rPr>
          <w:lang w:val="es-PE"/>
        </w:rPr>
        <w:t xml:space="preserve">suelo tan firme y </w:t>
      </w:r>
      <w:r w:rsidR="00714737">
        <w:rPr>
          <w:lang w:val="es-PE"/>
        </w:rPr>
        <w:t>veraz</w:t>
      </w:r>
      <w:r w:rsidR="007A4B6C" w:rsidRPr="007A4B6C">
        <w:rPr>
          <w:lang w:val="es-PE"/>
        </w:rPr>
        <w:t>?</w:t>
      </w:r>
    </w:p>
    <w:p w14:paraId="6DA3A3EC" w14:textId="7D5D01EF" w:rsidR="007A4B6C" w:rsidRPr="007A4B6C" w:rsidRDefault="007A4B6C" w:rsidP="007A4B6C">
      <w:pPr>
        <w:pStyle w:val="Verso2Espaol"/>
        <w:rPr>
          <w:lang w:val="es-PE"/>
        </w:rPr>
      </w:pPr>
      <w:r w:rsidRPr="007A4B6C">
        <w:rPr>
          <w:lang w:val="es-PE"/>
        </w:rPr>
        <w:t xml:space="preserve">¿Quién </w:t>
      </w:r>
      <w:r w:rsidR="00664259">
        <w:rPr>
          <w:lang w:val="es-PE"/>
        </w:rPr>
        <w:t>es usted</w:t>
      </w:r>
      <w:r w:rsidR="00714737">
        <w:rPr>
          <w:lang w:val="es-PE"/>
        </w:rPr>
        <w:t xml:space="preserve"> e</w:t>
      </w:r>
      <w:r w:rsidRPr="007A4B6C">
        <w:rPr>
          <w:lang w:val="es-PE"/>
        </w:rPr>
        <w:t xml:space="preserve"> hija de quién, </w:t>
      </w:r>
      <w:r w:rsidR="00664259">
        <w:rPr>
          <w:lang w:val="es-PE"/>
        </w:rPr>
        <w:t>hable</w:t>
      </w:r>
      <w:r w:rsidR="003C1585">
        <w:rPr>
          <w:lang w:val="es-PE"/>
        </w:rPr>
        <w:t>?</w:t>
      </w:r>
      <w:r w:rsidRPr="007A4B6C">
        <w:rPr>
          <w:lang w:val="es-PE"/>
        </w:rPr>
        <w:t>,</w:t>
      </w:r>
    </w:p>
    <w:p w14:paraId="16D46289" w14:textId="04215045" w:rsidR="00896C0D" w:rsidRDefault="00896C0D" w:rsidP="00896C0D">
      <w:pPr>
        <w:pStyle w:val="Verso2Espaol"/>
        <w:rPr>
          <w:lang w:val="es-PE"/>
        </w:rPr>
      </w:pPr>
      <w:r w:rsidRPr="00F9318B">
        <w:rPr>
          <w:lang w:val="es-PE"/>
        </w:rPr>
        <w:t xml:space="preserve">¿Cómo vamos a </w:t>
      </w:r>
      <w:r>
        <w:rPr>
          <w:lang w:val="es-PE"/>
        </w:rPr>
        <w:t>re</w:t>
      </w:r>
      <w:r w:rsidRPr="00F9318B">
        <w:rPr>
          <w:lang w:val="es-PE"/>
        </w:rPr>
        <w:t>conocer</w:t>
      </w:r>
      <w:r>
        <w:rPr>
          <w:lang w:val="es-PE"/>
        </w:rPr>
        <w:t>la?</w:t>
      </w:r>
      <w:r w:rsidRPr="00F9318B">
        <w:rPr>
          <w:lang w:val="es-PE"/>
        </w:rPr>
        <w:t xml:space="preserve">, </w:t>
      </w:r>
      <w:r>
        <w:rPr>
          <w:lang w:val="es-PE"/>
        </w:rPr>
        <w:t>pronúnciese.</w:t>
      </w:r>
      <w:r w:rsidR="001B38F0" w:rsidRPr="001B38F0">
        <w:rPr>
          <w:lang w:val="es-PE"/>
        </w:rPr>
        <w:t xml:space="preserve"> </w:t>
      </w:r>
      <w:r w:rsidR="001B38F0" w:rsidRPr="007A4B6C">
        <w:rPr>
          <w:lang w:val="es-PE"/>
        </w:rPr>
        <w:t>[262]</w:t>
      </w:r>
    </w:p>
    <w:p w14:paraId="3393106C" w14:textId="77777777" w:rsidR="007A4B6C" w:rsidRPr="007A4B6C" w:rsidRDefault="007A4B6C" w:rsidP="007A4B6C">
      <w:pPr>
        <w:pStyle w:val="Verso2Espaol"/>
        <w:rPr>
          <w:lang w:val="es-PE"/>
        </w:rPr>
      </w:pPr>
    </w:p>
    <w:p w14:paraId="2B45CE3B" w14:textId="43E1CC51" w:rsidR="007A4B6C" w:rsidRPr="007A4B6C" w:rsidRDefault="007A4B6C" w:rsidP="007A4B6C">
      <w:pPr>
        <w:pStyle w:val="NormalHistoria"/>
        <w:rPr>
          <w:lang w:val="es-PE"/>
        </w:rPr>
      </w:pPr>
      <w:proofErr w:type="spellStart"/>
      <w:r w:rsidRPr="007A4B6C">
        <w:rPr>
          <w:lang w:val="es-PE"/>
        </w:rPr>
        <w:t>Sirī</w:t>
      </w:r>
      <w:proofErr w:type="spellEnd"/>
      <w:r w:rsidRPr="007A4B6C">
        <w:rPr>
          <w:lang w:val="es-PE"/>
        </w:rPr>
        <w:t xml:space="preserve">, al escucharlo, </w:t>
      </w:r>
      <w:r w:rsidR="00714737" w:rsidRPr="00714737">
        <w:rPr>
          <w:lang w:val="es-PE"/>
        </w:rPr>
        <w:t xml:space="preserve">recitó </w:t>
      </w:r>
      <w:r w:rsidRPr="007A4B6C">
        <w:rPr>
          <w:lang w:val="es-PE"/>
        </w:rPr>
        <w:t>la segunda estrofa:</w:t>
      </w:r>
    </w:p>
    <w:p w14:paraId="35D25D26" w14:textId="773E8321" w:rsidR="007A4B6C" w:rsidRPr="007A4B6C" w:rsidRDefault="00733C05" w:rsidP="00733C05">
      <w:pPr>
        <w:pStyle w:val="Verso2Espaol"/>
        <w:ind w:left="1416"/>
        <w:rPr>
          <w:lang w:val="es-PE"/>
        </w:rPr>
      </w:pPr>
      <w:r>
        <w:rPr>
          <w:lang w:val="es-PE"/>
        </w:rPr>
        <w:t>11</w:t>
      </w:r>
      <w:r w:rsidRPr="00733C05">
        <w:rPr>
          <w:lang w:val="es-PE"/>
        </w:rPr>
        <w:t>.</w:t>
      </w:r>
      <w:r w:rsidRPr="00733C05">
        <w:rPr>
          <w:lang w:val="es-PE"/>
        </w:rPr>
        <w:tab/>
      </w:r>
      <w:r w:rsidR="007A4B6C" w:rsidRPr="007A4B6C">
        <w:rPr>
          <w:lang w:val="es-PE"/>
        </w:rPr>
        <w:t xml:space="preserve">El </w:t>
      </w:r>
      <w:r w:rsidR="007F20A7" w:rsidRPr="007A4B6C">
        <w:rPr>
          <w:lang w:val="es-PE"/>
        </w:rPr>
        <w:t xml:space="preserve">Gran </w:t>
      </w:r>
      <w:r w:rsidR="00461351">
        <w:rPr>
          <w:lang w:val="es-PE"/>
        </w:rPr>
        <w:t xml:space="preserve">Rey </w:t>
      </w:r>
      <w:proofErr w:type="spellStart"/>
      <w:r w:rsidR="007A4B6C" w:rsidRPr="007A4B6C">
        <w:rPr>
          <w:lang w:val="es-PE"/>
        </w:rPr>
        <w:t>Dhataraṭṭha</w:t>
      </w:r>
      <w:proofErr w:type="spellEnd"/>
      <w:r w:rsidR="007A4B6C" w:rsidRPr="007A4B6C">
        <w:rPr>
          <w:lang w:val="es-PE"/>
        </w:rPr>
        <w:t xml:space="preserve"> es mi padre:</w:t>
      </w:r>
    </w:p>
    <w:p w14:paraId="624C517F" w14:textId="24E3FFEF" w:rsidR="007A4B6C" w:rsidRPr="007A4B6C" w:rsidRDefault="007A4B6C" w:rsidP="007A4B6C">
      <w:pPr>
        <w:pStyle w:val="Verso2Espaol"/>
        <w:rPr>
          <w:lang w:val="es-PE"/>
        </w:rPr>
      </w:pPr>
      <w:r w:rsidRPr="007A4B6C">
        <w:rPr>
          <w:lang w:val="es-PE"/>
        </w:rPr>
        <w:t xml:space="preserve">Soy fortuna y suerte, los hombres de sabiduría </w:t>
      </w:r>
      <w:r w:rsidR="00E81A0B">
        <w:rPr>
          <w:lang w:val="es-PE"/>
        </w:rPr>
        <w:t xml:space="preserve">me </w:t>
      </w:r>
      <w:r w:rsidRPr="007A4B6C">
        <w:rPr>
          <w:lang w:val="es-PE"/>
        </w:rPr>
        <w:t>admiran:</w:t>
      </w:r>
    </w:p>
    <w:p w14:paraId="24DF550C" w14:textId="1D9DFED5" w:rsidR="007A4B6C" w:rsidRDefault="007A4B6C" w:rsidP="007A4B6C">
      <w:pPr>
        <w:pStyle w:val="Verso2Espaol"/>
        <w:rPr>
          <w:lang w:val="es-PE"/>
        </w:rPr>
      </w:pPr>
      <w:r w:rsidRPr="007A4B6C">
        <w:rPr>
          <w:lang w:val="es-PE"/>
        </w:rPr>
        <w:t>Concéd</w:t>
      </w:r>
      <w:r w:rsidR="00E81A0B">
        <w:rPr>
          <w:lang w:val="es-PE"/>
        </w:rPr>
        <w:t>a</w:t>
      </w:r>
      <w:r w:rsidRPr="007A4B6C">
        <w:rPr>
          <w:lang w:val="es-PE"/>
        </w:rPr>
        <w:t xml:space="preserve">me la </w:t>
      </w:r>
      <w:r w:rsidR="00E81A0B">
        <w:rPr>
          <w:lang w:val="es-PE"/>
        </w:rPr>
        <w:t xml:space="preserve">habitación de </w:t>
      </w:r>
      <w:r w:rsidR="000A1E54">
        <w:rPr>
          <w:lang w:val="es-PE"/>
        </w:rPr>
        <w:t xml:space="preserve">su </w:t>
      </w:r>
      <w:r w:rsidRPr="007A4B6C">
        <w:rPr>
          <w:lang w:val="es-PE"/>
        </w:rPr>
        <w:t>casa</w:t>
      </w:r>
      <w:r w:rsidR="000A1E54">
        <w:rPr>
          <w:lang w:val="es-PE"/>
        </w:rPr>
        <w:t>,</w:t>
      </w:r>
      <w:r w:rsidRPr="007A4B6C">
        <w:rPr>
          <w:lang w:val="es-PE"/>
        </w:rPr>
        <w:t xml:space="preserve"> </w:t>
      </w:r>
      <w:r w:rsidR="00FD5B1E" w:rsidRPr="007A4B6C">
        <w:rPr>
          <w:lang w:val="es-PE"/>
        </w:rPr>
        <w:t>deseo</w:t>
      </w:r>
      <w:r w:rsidR="00FD5B1E">
        <w:rPr>
          <w:lang w:val="es-PE"/>
        </w:rPr>
        <w:t xml:space="preserve"> </w:t>
      </w:r>
      <w:r w:rsidR="000A1E54">
        <w:rPr>
          <w:lang w:val="es-PE"/>
        </w:rPr>
        <w:t xml:space="preserve">la </w:t>
      </w:r>
      <w:r w:rsidR="00FD5B1E">
        <w:rPr>
          <w:lang w:val="es-PE"/>
        </w:rPr>
        <w:t xml:space="preserve">habitación </w:t>
      </w:r>
      <w:r w:rsidR="000A1E54">
        <w:rPr>
          <w:lang w:val="es-PE"/>
        </w:rPr>
        <w:t>contigua a la suya</w:t>
      </w:r>
      <w:r w:rsidRPr="007A4B6C">
        <w:rPr>
          <w:lang w:val="es-PE"/>
        </w:rPr>
        <w:t>.</w:t>
      </w:r>
    </w:p>
    <w:p w14:paraId="47BED7CE" w14:textId="77777777" w:rsidR="00116EAC" w:rsidRPr="007A4B6C" w:rsidRDefault="00116EAC" w:rsidP="007A4B6C">
      <w:pPr>
        <w:pStyle w:val="Verso2Espaol"/>
        <w:rPr>
          <w:lang w:val="es-PE"/>
        </w:rPr>
      </w:pPr>
    </w:p>
    <w:p w14:paraId="26CE7405" w14:textId="7D64C097" w:rsidR="007A4B6C" w:rsidRPr="007A4B6C" w:rsidRDefault="00260815" w:rsidP="007A4B6C">
      <w:pPr>
        <w:pStyle w:val="NormalHistoria"/>
        <w:rPr>
          <w:lang w:val="es-PE"/>
        </w:rPr>
      </w:pPr>
      <w:r>
        <w:rPr>
          <w:lang w:val="es-PE"/>
        </w:rPr>
        <w:t>Entonces</w:t>
      </w:r>
      <w:r w:rsidR="00FD5B1E">
        <w:rPr>
          <w:lang w:val="es-PE"/>
        </w:rPr>
        <w:t>,</w:t>
      </w:r>
      <w:r w:rsidR="00116EAC">
        <w:rPr>
          <w:lang w:val="es-PE"/>
        </w:rPr>
        <w:t xml:space="preserve"> </w:t>
      </w:r>
      <w:r w:rsidR="00A45761">
        <w:rPr>
          <w:lang w:val="es-PE"/>
        </w:rPr>
        <w:t xml:space="preserve">se </w:t>
      </w:r>
      <w:r w:rsidR="00116EAC">
        <w:rPr>
          <w:lang w:val="es-PE"/>
        </w:rPr>
        <w:t>prosiguió:</w:t>
      </w:r>
    </w:p>
    <w:p w14:paraId="788E83AF" w14:textId="70B0860F" w:rsidR="007A4B6C" w:rsidRPr="007A4B6C" w:rsidRDefault="00733C05" w:rsidP="00733C05">
      <w:pPr>
        <w:pStyle w:val="Verso2Espaol"/>
        <w:ind w:left="1416"/>
        <w:rPr>
          <w:lang w:val="es-PE"/>
        </w:rPr>
      </w:pPr>
      <w:r>
        <w:rPr>
          <w:lang w:val="es-PE"/>
        </w:rPr>
        <w:t>12</w:t>
      </w:r>
      <w:r w:rsidRPr="00733C05">
        <w:rPr>
          <w:lang w:val="es-PE"/>
        </w:rPr>
        <w:t>.</w:t>
      </w:r>
      <w:r w:rsidRPr="00733C05">
        <w:rPr>
          <w:lang w:val="es-PE"/>
        </w:rPr>
        <w:tab/>
      </w:r>
      <w:r w:rsidR="000A1E54">
        <w:rPr>
          <w:lang w:val="es-PE"/>
        </w:rPr>
        <w:t>¿</w:t>
      </w:r>
      <w:r w:rsidR="007A4B6C" w:rsidRPr="007A4B6C">
        <w:rPr>
          <w:lang w:val="es-PE"/>
        </w:rPr>
        <w:t>Cuál es la conducta, cuáles son las formas</w:t>
      </w:r>
    </w:p>
    <w:p w14:paraId="0E5ED5E0" w14:textId="5716416D" w:rsidR="007A4B6C" w:rsidRPr="007A4B6C" w:rsidRDefault="007A4B6C" w:rsidP="007A4B6C">
      <w:pPr>
        <w:pStyle w:val="Verso2Espaol"/>
        <w:rPr>
          <w:lang w:val="es-PE"/>
        </w:rPr>
      </w:pPr>
      <w:r w:rsidRPr="007A4B6C">
        <w:rPr>
          <w:lang w:val="es-PE"/>
        </w:rPr>
        <w:t xml:space="preserve">de los hombres con los que </w:t>
      </w:r>
      <w:r w:rsidR="00FD5B1E">
        <w:rPr>
          <w:lang w:val="es-PE"/>
        </w:rPr>
        <w:t>con</w:t>
      </w:r>
      <w:r w:rsidR="000A1E54">
        <w:rPr>
          <w:lang w:val="es-PE"/>
        </w:rPr>
        <w:t>vive</w:t>
      </w:r>
      <w:r w:rsidRPr="007A4B6C">
        <w:rPr>
          <w:lang w:val="es-PE"/>
        </w:rPr>
        <w:t>?</w:t>
      </w:r>
    </w:p>
    <w:p w14:paraId="673FAB3E" w14:textId="798572D1" w:rsidR="007A4B6C" w:rsidRPr="007A4B6C" w:rsidRDefault="007A4B6C" w:rsidP="007A4B6C">
      <w:pPr>
        <w:pStyle w:val="Verso2Espaol"/>
        <w:rPr>
          <w:lang w:val="es-PE"/>
        </w:rPr>
      </w:pPr>
      <w:r w:rsidRPr="007A4B6C">
        <w:rPr>
          <w:lang w:val="es-PE"/>
        </w:rPr>
        <w:t xml:space="preserve">Esto es lo que </w:t>
      </w:r>
      <w:r w:rsidR="00F377ED">
        <w:rPr>
          <w:lang w:val="es-PE"/>
        </w:rPr>
        <w:t>plantea</w:t>
      </w:r>
      <w:r w:rsidRPr="007A4B6C">
        <w:rPr>
          <w:lang w:val="es-PE"/>
        </w:rPr>
        <w:t xml:space="preserve"> mi pregunta;</w:t>
      </w:r>
    </w:p>
    <w:p w14:paraId="1099648F" w14:textId="0A44D53D" w:rsidR="007A4B6C" w:rsidRDefault="00F377ED" w:rsidP="007A4B6C">
      <w:pPr>
        <w:pStyle w:val="Verso2Espaol"/>
        <w:rPr>
          <w:lang w:val="es-PE"/>
        </w:rPr>
      </w:pPr>
      <w:r>
        <w:rPr>
          <w:lang w:val="es-PE"/>
        </w:rPr>
        <w:t xml:space="preserve">Registraremos </w:t>
      </w:r>
      <w:r w:rsidR="007A4B6C" w:rsidRPr="007A4B6C">
        <w:rPr>
          <w:lang w:val="es-PE"/>
        </w:rPr>
        <w:t xml:space="preserve">bien </w:t>
      </w:r>
      <w:r>
        <w:rPr>
          <w:lang w:val="es-PE"/>
        </w:rPr>
        <w:t>s</w:t>
      </w:r>
      <w:r w:rsidR="007A4B6C" w:rsidRPr="007A4B6C">
        <w:rPr>
          <w:lang w:val="es-PE"/>
        </w:rPr>
        <w:t>u respuesta.</w:t>
      </w:r>
    </w:p>
    <w:p w14:paraId="776A0A0E" w14:textId="77777777" w:rsidR="007A4B6C" w:rsidRPr="007A4B6C" w:rsidRDefault="007A4B6C" w:rsidP="007A4B6C">
      <w:pPr>
        <w:pStyle w:val="Verso2Espaol"/>
        <w:rPr>
          <w:lang w:val="es-PE"/>
        </w:rPr>
      </w:pPr>
    </w:p>
    <w:p w14:paraId="67B37F2A" w14:textId="4ABFC48B" w:rsidR="007A4B6C" w:rsidRPr="007A4B6C" w:rsidRDefault="00733C05" w:rsidP="00733C05">
      <w:pPr>
        <w:pStyle w:val="Verso2Espaol"/>
        <w:ind w:left="1416"/>
        <w:rPr>
          <w:lang w:val="es-PE"/>
        </w:rPr>
      </w:pPr>
      <w:r>
        <w:rPr>
          <w:lang w:val="es-PE"/>
        </w:rPr>
        <w:t>13</w:t>
      </w:r>
      <w:r w:rsidRPr="00733C05">
        <w:rPr>
          <w:lang w:val="es-PE"/>
        </w:rPr>
        <w:t>.</w:t>
      </w:r>
      <w:r w:rsidRPr="00733C05">
        <w:rPr>
          <w:lang w:val="es-PE"/>
        </w:rPr>
        <w:tab/>
      </w:r>
      <w:r w:rsidR="00AE4AE0">
        <w:rPr>
          <w:lang w:val="es-PE"/>
        </w:rPr>
        <w:t>Quien,</w:t>
      </w:r>
      <w:r w:rsidR="007A4B6C" w:rsidRPr="007A4B6C">
        <w:rPr>
          <w:lang w:val="es-PE"/>
        </w:rPr>
        <w:t xml:space="preserve"> en el frío y el calor, en el viento y el </w:t>
      </w:r>
      <w:r w:rsidR="00F377ED" w:rsidRPr="007A4B6C">
        <w:rPr>
          <w:lang w:val="es-PE"/>
        </w:rPr>
        <w:t>Sol</w:t>
      </w:r>
      <w:r w:rsidR="007A4B6C" w:rsidRPr="007A4B6C">
        <w:rPr>
          <w:lang w:val="es-PE"/>
        </w:rPr>
        <w:t>,</w:t>
      </w:r>
    </w:p>
    <w:p w14:paraId="6C225774" w14:textId="5845E36A" w:rsidR="007A4B6C" w:rsidRPr="007A4B6C" w:rsidRDefault="00AE4AE0" w:rsidP="007A4B6C">
      <w:pPr>
        <w:pStyle w:val="Verso2Espaol"/>
        <w:rPr>
          <w:lang w:val="es-PE"/>
        </w:rPr>
      </w:pPr>
      <w:r>
        <w:rPr>
          <w:lang w:val="es-PE"/>
        </w:rPr>
        <w:t>Quien,</w:t>
      </w:r>
      <w:r w:rsidR="00260815">
        <w:rPr>
          <w:lang w:val="es-PE"/>
        </w:rPr>
        <w:t xml:space="preserve"> e</w:t>
      </w:r>
      <w:r w:rsidR="007A4B6C" w:rsidRPr="007A4B6C">
        <w:rPr>
          <w:lang w:val="es-PE"/>
        </w:rPr>
        <w:t xml:space="preserve">n medio de la sed y el hambre, </w:t>
      </w:r>
      <w:r w:rsidR="00A45761">
        <w:rPr>
          <w:lang w:val="es-PE"/>
        </w:rPr>
        <w:t>entre</w:t>
      </w:r>
      <w:r w:rsidR="00260815">
        <w:rPr>
          <w:lang w:val="es-PE"/>
        </w:rPr>
        <w:t xml:space="preserve"> </w:t>
      </w:r>
      <w:r w:rsidR="007A4B6C" w:rsidRPr="007A4B6C">
        <w:rPr>
          <w:lang w:val="es-PE"/>
        </w:rPr>
        <w:t>serpiente</w:t>
      </w:r>
      <w:r w:rsidR="00260815">
        <w:rPr>
          <w:lang w:val="es-PE"/>
        </w:rPr>
        <w:t>s</w:t>
      </w:r>
      <w:r w:rsidR="007A4B6C" w:rsidRPr="007A4B6C">
        <w:rPr>
          <w:lang w:val="es-PE"/>
        </w:rPr>
        <w:t xml:space="preserve"> y mosca</w:t>
      </w:r>
      <w:r w:rsidR="00260815">
        <w:rPr>
          <w:lang w:val="es-PE"/>
        </w:rPr>
        <w:t>s</w:t>
      </w:r>
      <w:r w:rsidR="007A4B6C" w:rsidRPr="007A4B6C">
        <w:rPr>
          <w:lang w:val="es-PE"/>
        </w:rPr>
        <w:t xml:space="preserve"> venenosa</w:t>
      </w:r>
      <w:r w:rsidR="00260815">
        <w:rPr>
          <w:lang w:val="es-PE"/>
        </w:rPr>
        <w:t>s</w:t>
      </w:r>
      <w:r w:rsidR="007A4B6C" w:rsidRPr="007A4B6C">
        <w:rPr>
          <w:lang w:val="es-PE"/>
        </w:rPr>
        <w:t>,</w:t>
      </w:r>
    </w:p>
    <w:p w14:paraId="7C81FE3D" w14:textId="2CBF319D" w:rsidR="007A4B6C" w:rsidRPr="007A4B6C" w:rsidRDefault="00082B8F" w:rsidP="007A4B6C">
      <w:pPr>
        <w:pStyle w:val="Verso2Espaol"/>
        <w:rPr>
          <w:lang w:val="es-PE"/>
        </w:rPr>
      </w:pPr>
      <w:r>
        <w:rPr>
          <w:lang w:val="es-PE"/>
        </w:rPr>
        <w:t xml:space="preserve">Quien de noche y </w:t>
      </w:r>
      <w:r w:rsidR="00F82B28">
        <w:rPr>
          <w:lang w:val="es-PE"/>
        </w:rPr>
        <w:t xml:space="preserve">de </w:t>
      </w:r>
      <w:r>
        <w:rPr>
          <w:lang w:val="es-PE"/>
        </w:rPr>
        <w:t>día s</w:t>
      </w:r>
      <w:r w:rsidR="007A4B6C" w:rsidRPr="007A4B6C">
        <w:rPr>
          <w:lang w:val="es-PE"/>
        </w:rPr>
        <w:t xml:space="preserve">u deber </w:t>
      </w:r>
      <w:r w:rsidR="00A45761">
        <w:rPr>
          <w:lang w:val="es-PE"/>
        </w:rPr>
        <w:t>cumpl</w:t>
      </w:r>
      <w:r w:rsidR="00680585">
        <w:rPr>
          <w:lang w:val="es-PE"/>
        </w:rPr>
        <w:t>e</w:t>
      </w:r>
      <w:r w:rsidR="007A4B6C" w:rsidRPr="007A4B6C">
        <w:rPr>
          <w:lang w:val="es-PE"/>
        </w:rPr>
        <w:t>;</w:t>
      </w:r>
    </w:p>
    <w:p w14:paraId="2203692A" w14:textId="7CA6D7D9" w:rsidR="007A4B6C" w:rsidRPr="007A4B6C" w:rsidRDefault="007A4B6C" w:rsidP="007A4B6C">
      <w:pPr>
        <w:pStyle w:val="Verso2Espaol"/>
        <w:rPr>
          <w:lang w:val="es-PE"/>
        </w:rPr>
      </w:pPr>
      <w:r w:rsidRPr="007A4B6C">
        <w:rPr>
          <w:lang w:val="es-PE"/>
        </w:rPr>
        <w:t xml:space="preserve">Con él habito y </w:t>
      </w:r>
      <w:r w:rsidR="00F377ED">
        <w:rPr>
          <w:lang w:val="es-PE"/>
        </w:rPr>
        <w:t>lo estimo</w:t>
      </w:r>
      <w:r w:rsidRPr="007A4B6C">
        <w:rPr>
          <w:lang w:val="es-PE"/>
        </w:rPr>
        <w:t xml:space="preserve"> fielmente.</w:t>
      </w:r>
    </w:p>
    <w:p w14:paraId="77E64599" w14:textId="77777777" w:rsidR="007A4B6C" w:rsidRPr="007A4B6C" w:rsidRDefault="007A4B6C" w:rsidP="007A4B6C">
      <w:pPr>
        <w:pStyle w:val="Verso2Espaol"/>
        <w:rPr>
          <w:lang w:val="es-PE"/>
        </w:rPr>
      </w:pPr>
    </w:p>
    <w:p w14:paraId="5808FA83" w14:textId="3DDF0D35" w:rsidR="007A4B6C" w:rsidRPr="007A4B6C" w:rsidRDefault="00733C05" w:rsidP="00733C05">
      <w:pPr>
        <w:pStyle w:val="Verso2Espaol"/>
        <w:ind w:left="1416"/>
        <w:rPr>
          <w:lang w:val="es-PE"/>
        </w:rPr>
      </w:pPr>
      <w:r>
        <w:rPr>
          <w:lang w:val="es-PE"/>
        </w:rPr>
        <w:t>14</w:t>
      </w:r>
      <w:r w:rsidRPr="00733C05">
        <w:rPr>
          <w:lang w:val="es-PE"/>
        </w:rPr>
        <w:t>.</w:t>
      </w:r>
      <w:r w:rsidRPr="00733C05">
        <w:rPr>
          <w:lang w:val="es-PE"/>
        </w:rPr>
        <w:tab/>
      </w:r>
      <w:r w:rsidR="007A4B6C" w:rsidRPr="007A4B6C">
        <w:rPr>
          <w:lang w:val="es-PE"/>
        </w:rPr>
        <w:t xml:space="preserve">Amable y </w:t>
      </w:r>
      <w:r w:rsidR="00A342BA">
        <w:rPr>
          <w:lang w:val="es-PE"/>
        </w:rPr>
        <w:t>cortés</w:t>
      </w:r>
      <w:r w:rsidR="007A4B6C" w:rsidRPr="007A4B6C">
        <w:rPr>
          <w:lang w:val="es-PE"/>
        </w:rPr>
        <w:t>, justo</w:t>
      </w:r>
      <w:r w:rsidR="00A342BA">
        <w:rPr>
          <w:lang w:val="es-PE"/>
        </w:rPr>
        <w:t xml:space="preserve"> y</w:t>
      </w:r>
      <w:r w:rsidR="007A4B6C" w:rsidRPr="007A4B6C">
        <w:rPr>
          <w:lang w:val="es-PE"/>
        </w:rPr>
        <w:t xml:space="preserve"> liberal,</w:t>
      </w:r>
    </w:p>
    <w:p w14:paraId="6B7F5E36" w14:textId="4D588F83" w:rsidR="007A4B6C" w:rsidRPr="007A4B6C" w:rsidRDefault="00680585" w:rsidP="007A4B6C">
      <w:pPr>
        <w:pStyle w:val="Verso2Espaol"/>
        <w:rPr>
          <w:lang w:val="es-PE"/>
        </w:rPr>
      </w:pPr>
      <w:r>
        <w:rPr>
          <w:lang w:val="es-PE"/>
        </w:rPr>
        <w:t>Inteligente</w:t>
      </w:r>
      <w:r w:rsidR="007A4B6C" w:rsidRPr="007A4B6C">
        <w:rPr>
          <w:lang w:val="es-PE"/>
        </w:rPr>
        <w:t xml:space="preserve"> y honesto, recto, ganador, suave,</w:t>
      </w:r>
    </w:p>
    <w:p w14:paraId="104E29AB" w14:textId="490F87E0" w:rsidR="007A4B6C" w:rsidRPr="007A4B6C" w:rsidRDefault="007A4B6C" w:rsidP="007A4B6C">
      <w:pPr>
        <w:pStyle w:val="Verso2Espaol"/>
        <w:rPr>
          <w:lang w:val="es-PE"/>
        </w:rPr>
      </w:pPr>
      <w:r w:rsidRPr="007A4B6C">
        <w:rPr>
          <w:lang w:val="es-PE"/>
        </w:rPr>
        <w:t xml:space="preserve">Manso en </w:t>
      </w:r>
      <w:r w:rsidR="00A342BA">
        <w:rPr>
          <w:lang w:val="es-PE"/>
        </w:rPr>
        <w:t>posiciones elevadas</w:t>
      </w:r>
      <w:r w:rsidRPr="007A4B6C">
        <w:rPr>
          <w:lang w:val="es-PE"/>
        </w:rPr>
        <w:t>: yo tiño toda su fortuna,</w:t>
      </w:r>
    </w:p>
    <w:p w14:paraId="21A135E7" w14:textId="7A11D053" w:rsidR="007A4B6C" w:rsidRPr="007A4B6C" w:rsidRDefault="007A4B6C" w:rsidP="007A4B6C">
      <w:pPr>
        <w:pStyle w:val="Verso2Espaol"/>
        <w:rPr>
          <w:lang w:val="es-PE"/>
        </w:rPr>
      </w:pPr>
      <w:r w:rsidRPr="007A4B6C">
        <w:rPr>
          <w:lang w:val="es-PE"/>
        </w:rPr>
        <w:t xml:space="preserve">Como olas, su tonalidad a través del océano que se </w:t>
      </w:r>
      <w:proofErr w:type="spellStart"/>
      <w:r w:rsidRPr="007A4B6C">
        <w:rPr>
          <w:lang w:val="es-PE"/>
        </w:rPr>
        <w:t>expande.</w:t>
      </w:r>
      <w:r w:rsidRPr="00A342BA">
        <w:rPr>
          <w:vertAlign w:val="superscript"/>
          <w:lang w:val="es-PE"/>
        </w:rPr>
        <w:t>1</w:t>
      </w:r>
      <w:proofErr w:type="spellEnd"/>
    </w:p>
    <w:p w14:paraId="409D9BE9" w14:textId="77777777" w:rsidR="007A4B6C" w:rsidRPr="007A4B6C" w:rsidRDefault="007A4B6C" w:rsidP="001D15EF">
      <w:pPr>
        <w:pStyle w:val="Verso2Espaol"/>
        <w:rPr>
          <w:lang w:val="es-PE"/>
        </w:rPr>
      </w:pPr>
    </w:p>
    <w:p w14:paraId="32A7296C" w14:textId="77777777" w:rsidR="007A4B6C" w:rsidRDefault="007A4B6C" w:rsidP="007A4B6C">
      <w:pPr>
        <w:pStyle w:val="PieDePgina0"/>
        <w:rPr>
          <w:u w:val="single"/>
          <w:lang w:val="es-PE"/>
        </w:rPr>
      </w:pPr>
      <w:r>
        <w:rPr>
          <w:u w:val="single"/>
          <w:lang w:val="es-PE"/>
        </w:rPr>
        <w:t xml:space="preserve">                                                                                   . </w:t>
      </w:r>
    </w:p>
    <w:p w14:paraId="51ECD38C" w14:textId="7DB2DF34" w:rsidR="007A4B6C" w:rsidRPr="00B2283F" w:rsidRDefault="007A4B6C" w:rsidP="007A4B6C">
      <w:pPr>
        <w:pStyle w:val="PieDePgina0"/>
        <w:rPr>
          <w:lang w:val="es-PE"/>
        </w:rPr>
      </w:pPr>
      <w:r w:rsidRPr="007A4B6C">
        <w:rPr>
          <w:lang w:val="es-PE"/>
        </w:rPr>
        <w:t>1</w:t>
      </w:r>
      <w:r w:rsidR="00AA5BF6">
        <w:rPr>
          <w:lang w:val="es-PE"/>
        </w:rPr>
        <w:t>.</w:t>
      </w:r>
      <w:r w:rsidRPr="007A4B6C">
        <w:rPr>
          <w:lang w:val="es-PE"/>
        </w:rPr>
        <w:t xml:space="preserve"> Quizá</w:t>
      </w:r>
      <w:r w:rsidR="006A6605">
        <w:rPr>
          <w:lang w:val="es-PE"/>
        </w:rPr>
        <w:t>s</w:t>
      </w:r>
      <w:r w:rsidRPr="007A4B6C">
        <w:rPr>
          <w:lang w:val="es-PE"/>
        </w:rPr>
        <w:t xml:space="preserve"> </w:t>
      </w:r>
      <w:proofErr w:type="spellStart"/>
      <w:r w:rsidRPr="00550D7D">
        <w:rPr>
          <w:i/>
          <w:iCs/>
          <w:lang w:val="es-PE"/>
        </w:rPr>
        <w:t>vaṇṇam</w:t>
      </w:r>
      <w:proofErr w:type="spellEnd"/>
      <w:r w:rsidRPr="007A4B6C">
        <w:rPr>
          <w:lang w:val="es-PE"/>
        </w:rPr>
        <w:t xml:space="preserve"> sea realmente para el sánscrito </w:t>
      </w:r>
      <w:proofErr w:type="spellStart"/>
      <w:r w:rsidRPr="00550D7D">
        <w:rPr>
          <w:i/>
          <w:iCs/>
          <w:lang w:val="es-PE"/>
        </w:rPr>
        <w:t>vṛṃhan</w:t>
      </w:r>
      <w:proofErr w:type="spellEnd"/>
      <w:r w:rsidRPr="007A4B6C">
        <w:rPr>
          <w:lang w:val="es-PE"/>
        </w:rPr>
        <w:t xml:space="preserve"> </w:t>
      </w:r>
      <w:r w:rsidRPr="006A6605">
        <w:rPr>
          <w:i/>
          <w:iCs/>
          <w:lang w:val="es-PE"/>
        </w:rPr>
        <w:t>aumentar</w:t>
      </w:r>
      <w:r w:rsidRPr="007A4B6C">
        <w:rPr>
          <w:lang w:val="es-PE"/>
        </w:rPr>
        <w:t>.</w:t>
      </w:r>
    </w:p>
    <w:p w14:paraId="3BBAC953" w14:textId="7FD4FC8A" w:rsidR="007A4B6C" w:rsidRPr="007A4B6C" w:rsidRDefault="007A4B6C" w:rsidP="00AA5BF6">
      <w:pPr>
        <w:spacing w:after="160" w:line="259" w:lineRule="auto"/>
        <w:ind w:firstLine="0"/>
        <w:rPr>
          <w:lang w:val="es-PE"/>
        </w:rPr>
      </w:pPr>
      <w:r>
        <w:rPr>
          <w:lang w:val="es-PE"/>
        </w:rPr>
        <w:br w:type="page"/>
      </w:r>
    </w:p>
    <w:p w14:paraId="07CA4E05" w14:textId="12B0297E" w:rsidR="007A4B6C" w:rsidRPr="007A4B6C" w:rsidRDefault="00982216" w:rsidP="00982216">
      <w:pPr>
        <w:pStyle w:val="Verso2Espaol"/>
        <w:ind w:left="1416"/>
        <w:rPr>
          <w:lang w:val="es-PE"/>
        </w:rPr>
      </w:pPr>
      <w:r>
        <w:rPr>
          <w:lang w:val="es-PE"/>
        </w:rPr>
        <w:lastRenderedPageBreak/>
        <w:t>15</w:t>
      </w:r>
      <w:r w:rsidRPr="00982216">
        <w:rPr>
          <w:lang w:val="es-PE"/>
        </w:rPr>
        <w:t>.</w:t>
      </w:r>
      <w:r w:rsidRPr="00982216">
        <w:rPr>
          <w:lang w:val="es-PE"/>
        </w:rPr>
        <w:tab/>
      </w:r>
      <w:r w:rsidR="008D48C4">
        <w:rPr>
          <w:lang w:val="es-PE"/>
        </w:rPr>
        <w:t>Hacia</w:t>
      </w:r>
      <w:r w:rsidR="007A4B6C" w:rsidRPr="007A4B6C">
        <w:rPr>
          <w:lang w:val="es-PE"/>
        </w:rPr>
        <w:t xml:space="preserve"> </w:t>
      </w:r>
      <w:r w:rsidR="00E54DC8">
        <w:rPr>
          <w:lang w:val="es-PE"/>
        </w:rPr>
        <w:t xml:space="preserve">un </w:t>
      </w:r>
      <w:r w:rsidR="007A4B6C" w:rsidRPr="007A4B6C">
        <w:rPr>
          <w:lang w:val="es-PE"/>
        </w:rPr>
        <w:t xml:space="preserve">amigo o </w:t>
      </w:r>
      <w:r w:rsidR="008D48C4">
        <w:rPr>
          <w:lang w:val="es-PE"/>
        </w:rPr>
        <w:t>ene</w:t>
      </w:r>
      <w:r w:rsidR="007A4B6C" w:rsidRPr="007A4B6C">
        <w:rPr>
          <w:lang w:val="es-PE"/>
        </w:rPr>
        <w:t xml:space="preserve">migo, </w:t>
      </w:r>
      <w:r w:rsidR="008D48C4">
        <w:rPr>
          <w:lang w:val="es-PE"/>
        </w:rPr>
        <w:t xml:space="preserve">hacia alguien </w:t>
      </w:r>
      <w:r w:rsidR="007A4B6C" w:rsidRPr="007A4B6C">
        <w:rPr>
          <w:lang w:val="es-PE"/>
        </w:rPr>
        <w:t xml:space="preserve">mejor, </w:t>
      </w:r>
      <w:r w:rsidR="008D48C4">
        <w:rPr>
          <w:lang w:val="es-PE"/>
        </w:rPr>
        <w:t xml:space="preserve">equivalente </w:t>
      </w:r>
      <w:r w:rsidR="007A4B6C" w:rsidRPr="007A4B6C">
        <w:rPr>
          <w:lang w:val="es-PE"/>
        </w:rPr>
        <w:t>o peor,</w:t>
      </w:r>
    </w:p>
    <w:p w14:paraId="771FD9A0" w14:textId="090CAB24" w:rsidR="007A4B6C" w:rsidRPr="007A4B6C" w:rsidRDefault="002E2379" w:rsidP="00982216">
      <w:pPr>
        <w:pStyle w:val="Verso2Espaol"/>
        <w:ind w:left="2124"/>
        <w:rPr>
          <w:lang w:val="es-PE"/>
        </w:rPr>
      </w:pPr>
      <w:r>
        <w:rPr>
          <w:lang w:val="es-PE"/>
        </w:rPr>
        <w:t>Hacia el a</w:t>
      </w:r>
      <w:r w:rsidR="007A4B6C" w:rsidRPr="007A4B6C">
        <w:rPr>
          <w:lang w:val="es-PE"/>
        </w:rPr>
        <w:t xml:space="preserve">yudante o </w:t>
      </w:r>
      <w:r>
        <w:rPr>
          <w:lang w:val="es-PE"/>
        </w:rPr>
        <w:t>displicente</w:t>
      </w:r>
      <w:r w:rsidR="007A4B6C" w:rsidRPr="007A4B6C">
        <w:rPr>
          <w:lang w:val="es-PE"/>
        </w:rPr>
        <w:t>, en la oscuridad o en el día abierto,</w:t>
      </w:r>
    </w:p>
    <w:p w14:paraId="1BECB7BA" w14:textId="72417130" w:rsidR="007A4B6C" w:rsidRPr="007A4B6C" w:rsidRDefault="00E54DC8" w:rsidP="00982216">
      <w:pPr>
        <w:pStyle w:val="Verso2Espaol"/>
        <w:ind w:left="2124"/>
        <w:rPr>
          <w:lang w:val="es-PE"/>
        </w:rPr>
      </w:pPr>
      <w:r>
        <w:rPr>
          <w:lang w:val="es-PE"/>
        </w:rPr>
        <w:t xml:space="preserve">De </w:t>
      </w:r>
      <w:r w:rsidR="00376D9B">
        <w:rPr>
          <w:lang w:val="es-PE"/>
        </w:rPr>
        <w:t>aquel que</w:t>
      </w:r>
      <w:r w:rsidRPr="007A4B6C">
        <w:rPr>
          <w:lang w:val="es-PE"/>
        </w:rPr>
        <w:t xml:space="preserve"> </w:t>
      </w:r>
      <w:r w:rsidR="007A4B6C" w:rsidRPr="007A4B6C">
        <w:rPr>
          <w:lang w:val="es-PE"/>
        </w:rPr>
        <w:t>s</w:t>
      </w:r>
      <w:r>
        <w:rPr>
          <w:lang w:val="es-PE"/>
        </w:rPr>
        <w:t>ea</w:t>
      </w:r>
      <w:r w:rsidR="007A4B6C" w:rsidRPr="007A4B6C">
        <w:rPr>
          <w:lang w:val="es-PE"/>
        </w:rPr>
        <w:t xml:space="preserve"> amable, [263] sin palabras ásperas o maldici</w:t>
      </w:r>
      <w:r>
        <w:rPr>
          <w:lang w:val="es-PE"/>
        </w:rPr>
        <w:t>entes</w:t>
      </w:r>
      <w:r w:rsidR="007A4B6C" w:rsidRPr="007A4B6C">
        <w:rPr>
          <w:lang w:val="es-PE"/>
        </w:rPr>
        <w:t>,</w:t>
      </w:r>
    </w:p>
    <w:p w14:paraId="635123EC" w14:textId="060A037A" w:rsidR="007A4B6C" w:rsidRDefault="007A4B6C" w:rsidP="00982216">
      <w:pPr>
        <w:pStyle w:val="Verso2Espaol"/>
        <w:ind w:left="2124"/>
        <w:rPr>
          <w:lang w:val="es-PE"/>
        </w:rPr>
      </w:pPr>
      <w:r w:rsidRPr="007A4B6C">
        <w:rPr>
          <w:lang w:val="es-PE"/>
        </w:rPr>
        <w:t>Soy su amig</w:t>
      </w:r>
      <w:r w:rsidR="00376D9B">
        <w:rPr>
          <w:lang w:val="es-PE"/>
        </w:rPr>
        <w:t>a</w:t>
      </w:r>
      <w:r w:rsidRPr="007A4B6C">
        <w:rPr>
          <w:lang w:val="es-PE"/>
        </w:rPr>
        <w:t>, viv</w:t>
      </w:r>
      <w:r w:rsidR="001414B9">
        <w:rPr>
          <w:lang w:val="es-PE"/>
        </w:rPr>
        <w:t>a</w:t>
      </w:r>
      <w:r w:rsidRPr="007A4B6C">
        <w:rPr>
          <w:lang w:val="es-PE"/>
        </w:rPr>
        <w:t xml:space="preserve"> o muert</w:t>
      </w:r>
      <w:r w:rsidR="001414B9">
        <w:rPr>
          <w:lang w:val="es-PE"/>
        </w:rPr>
        <w:t>a</w:t>
      </w:r>
      <w:r w:rsidRPr="007A4B6C">
        <w:rPr>
          <w:lang w:val="es-PE"/>
        </w:rPr>
        <w:t xml:space="preserve">, </w:t>
      </w:r>
      <w:r w:rsidR="002E2379">
        <w:rPr>
          <w:lang w:val="es-PE"/>
        </w:rPr>
        <w:t>p</w:t>
      </w:r>
      <w:r w:rsidR="001414B9">
        <w:rPr>
          <w:lang w:val="es-PE"/>
        </w:rPr>
        <w:t>a</w:t>
      </w:r>
      <w:r w:rsidR="002E2379">
        <w:rPr>
          <w:lang w:val="es-PE"/>
        </w:rPr>
        <w:t>r</w:t>
      </w:r>
      <w:r w:rsidR="001414B9">
        <w:rPr>
          <w:lang w:val="es-PE"/>
        </w:rPr>
        <w:t>a</w:t>
      </w:r>
      <w:r w:rsidR="002E2379">
        <w:rPr>
          <w:lang w:val="es-PE"/>
        </w:rPr>
        <w:t xml:space="preserve"> </w:t>
      </w:r>
      <w:r w:rsidRPr="007A4B6C">
        <w:rPr>
          <w:lang w:val="es-PE"/>
        </w:rPr>
        <w:t>siempre.</w:t>
      </w:r>
    </w:p>
    <w:p w14:paraId="53C50053" w14:textId="77777777" w:rsidR="007A4B6C" w:rsidRPr="007A4B6C" w:rsidRDefault="007A4B6C" w:rsidP="00982216">
      <w:pPr>
        <w:pStyle w:val="Verso2Espaol"/>
        <w:ind w:left="2124"/>
        <w:rPr>
          <w:lang w:val="es-PE"/>
        </w:rPr>
      </w:pPr>
    </w:p>
    <w:p w14:paraId="3ADC0E45" w14:textId="48DE9EAF" w:rsidR="007A4B6C" w:rsidRPr="007A4B6C" w:rsidRDefault="00982216" w:rsidP="00982216">
      <w:pPr>
        <w:pStyle w:val="Verso2Espaol"/>
        <w:ind w:left="1416"/>
        <w:rPr>
          <w:lang w:val="es-PE"/>
        </w:rPr>
      </w:pPr>
      <w:r w:rsidRPr="00982216">
        <w:rPr>
          <w:lang w:val="es-PE"/>
        </w:rPr>
        <w:t>1</w:t>
      </w:r>
      <w:r>
        <w:rPr>
          <w:lang w:val="es-PE"/>
        </w:rPr>
        <w:t>6</w:t>
      </w:r>
      <w:r w:rsidRPr="00982216">
        <w:rPr>
          <w:lang w:val="es-PE"/>
        </w:rPr>
        <w:t>.</w:t>
      </w:r>
      <w:r w:rsidRPr="00982216">
        <w:rPr>
          <w:lang w:val="es-PE"/>
        </w:rPr>
        <w:tab/>
      </w:r>
      <w:r w:rsidR="001414B9">
        <w:rPr>
          <w:lang w:val="es-PE"/>
        </w:rPr>
        <w:t xml:space="preserve">No obstante, </w:t>
      </w:r>
      <w:r w:rsidR="007A4B6C" w:rsidRPr="007A4B6C">
        <w:rPr>
          <w:lang w:val="es-PE"/>
        </w:rPr>
        <w:t xml:space="preserve">si un </w:t>
      </w:r>
      <w:r w:rsidR="001414B9">
        <w:rPr>
          <w:lang w:val="es-PE"/>
        </w:rPr>
        <w:t>necio</w:t>
      </w:r>
      <w:r w:rsidR="007A4B6C" w:rsidRPr="007A4B6C">
        <w:rPr>
          <w:lang w:val="es-PE"/>
        </w:rPr>
        <w:t xml:space="preserve"> h</w:t>
      </w:r>
      <w:r w:rsidR="002E2379">
        <w:rPr>
          <w:lang w:val="es-PE"/>
        </w:rPr>
        <w:t>ubiese</w:t>
      </w:r>
      <w:r w:rsidR="007A4B6C" w:rsidRPr="007A4B6C">
        <w:rPr>
          <w:lang w:val="es-PE"/>
        </w:rPr>
        <w:t xml:space="preserve"> ganado algún amor de mí,</w:t>
      </w:r>
    </w:p>
    <w:p w14:paraId="271C385F" w14:textId="3A0098A0" w:rsidR="007A4B6C" w:rsidRPr="007A4B6C" w:rsidRDefault="001414B9" w:rsidP="00982216">
      <w:pPr>
        <w:pStyle w:val="Verso2Espaol"/>
        <w:ind w:left="2124"/>
        <w:rPr>
          <w:lang w:val="es-PE"/>
        </w:rPr>
      </w:pPr>
      <w:r w:rsidRPr="007A4B6C">
        <w:rPr>
          <w:lang w:val="es-PE"/>
        </w:rPr>
        <w:t xml:space="preserve">Y </w:t>
      </w:r>
      <w:r w:rsidR="007A4B6C" w:rsidRPr="007A4B6C">
        <w:rPr>
          <w:lang w:val="es-PE"/>
        </w:rPr>
        <w:t xml:space="preserve">se </w:t>
      </w:r>
      <w:r w:rsidR="002E2379">
        <w:rPr>
          <w:lang w:val="es-PE"/>
        </w:rPr>
        <w:t xml:space="preserve">volviese </w:t>
      </w:r>
      <w:r w:rsidR="007A4B6C" w:rsidRPr="007A4B6C">
        <w:rPr>
          <w:lang w:val="es-PE"/>
        </w:rPr>
        <w:t>orgulloso y vanidoso,</w:t>
      </w:r>
    </w:p>
    <w:p w14:paraId="00AB5D0C" w14:textId="241A0469" w:rsidR="007A4B6C" w:rsidRPr="007A4B6C" w:rsidRDefault="007A4B6C" w:rsidP="00982216">
      <w:pPr>
        <w:pStyle w:val="Verso2Espaol"/>
        <w:ind w:left="2124"/>
        <w:rPr>
          <w:lang w:val="es-PE"/>
        </w:rPr>
      </w:pPr>
      <w:r w:rsidRPr="007A4B6C">
        <w:rPr>
          <w:lang w:val="es-PE"/>
        </w:rPr>
        <w:t>De su camino perverso de desenfreno hu</w:t>
      </w:r>
      <w:r w:rsidR="0054566F">
        <w:rPr>
          <w:lang w:val="es-PE"/>
        </w:rPr>
        <w:t>iré</w:t>
      </w:r>
      <w:r w:rsidRPr="007A4B6C">
        <w:rPr>
          <w:lang w:val="es-PE"/>
        </w:rPr>
        <w:t>,</w:t>
      </w:r>
    </w:p>
    <w:p w14:paraId="491D423E" w14:textId="1681224F" w:rsidR="007A4B6C" w:rsidRPr="007A4B6C" w:rsidRDefault="007A4B6C" w:rsidP="00982216">
      <w:pPr>
        <w:pStyle w:val="Verso2Espaol"/>
        <w:ind w:left="2124"/>
        <w:rPr>
          <w:lang w:val="es-PE"/>
        </w:rPr>
      </w:pPr>
      <w:r w:rsidRPr="007A4B6C">
        <w:rPr>
          <w:lang w:val="es-PE"/>
        </w:rPr>
        <w:t xml:space="preserve">Como </w:t>
      </w:r>
      <w:r w:rsidR="0054566F">
        <w:rPr>
          <w:lang w:val="es-PE"/>
        </w:rPr>
        <w:t xml:space="preserve">si fuera </w:t>
      </w:r>
      <w:r w:rsidRPr="007A4B6C">
        <w:rPr>
          <w:lang w:val="es-PE"/>
        </w:rPr>
        <w:t xml:space="preserve">una mancha </w:t>
      </w:r>
      <w:r w:rsidR="0088413C">
        <w:rPr>
          <w:lang w:val="es-PE"/>
        </w:rPr>
        <w:t xml:space="preserve">de </w:t>
      </w:r>
      <w:r w:rsidRPr="007A4B6C">
        <w:rPr>
          <w:lang w:val="es-PE"/>
        </w:rPr>
        <w:t>suci</w:t>
      </w:r>
      <w:r w:rsidR="0088413C">
        <w:rPr>
          <w:lang w:val="es-PE"/>
        </w:rPr>
        <w:t>edad</w:t>
      </w:r>
      <w:r w:rsidRPr="007A4B6C">
        <w:rPr>
          <w:lang w:val="es-PE"/>
        </w:rPr>
        <w:t>.</w:t>
      </w:r>
    </w:p>
    <w:p w14:paraId="028316CD" w14:textId="77777777" w:rsidR="007A4B6C" w:rsidRPr="007A4B6C" w:rsidRDefault="007A4B6C" w:rsidP="00982216">
      <w:pPr>
        <w:pStyle w:val="Verso2Espaol"/>
        <w:ind w:left="2124"/>
        <w:rPr>
          <w:lang w:val="es-PE"/>
        </w:rPr>
      </w:pPr>
    </w:p>
    <w:p w14:paraId="14851228" w14:textId="43EC151B" w:rsidR="007A4B6C" w:rsidRPr="007A4B6C" w:rsidRDefault="00982216" w:rsidP="00982216">
      <w:pPr>
        <w:pStyle w:val="Verso2Espaol"/>
        <w:ind w:left="1416"/>
        <w:rPr>
          <w:lang w:val="es-PE"/>
        </w:rPr>
      </w:pPr>
      <w:r w:rsidRPr="00982216">
        <w:rPr>
          <w:lang w:val="es-PE"/>
        </w:rPr>
        <w:t>1</w:t>
      </w:r>
      <w:r>
        <w:rPr>
          <w:lang w:val="es-PE"/>
        </w:rPr>
        <w:t>7</w:t>
      </w:r>
      <w:r w:rsidRPr="00982216">
        <w:rPr>
          <w:lang w:val="es-PE"/>
        </w:rPr>
        <w:t>.</w:t>
      </w:r>
      <w:r w:rsidRPr="00982216">
        <w:rPr>
          <w:lang w:val="es-PE"/>
        </w:rPr>
        <w:tab/>
      </w:r>
      <w:r w:rsidR="007A4B6C" w:rsidRPr="007A4B6C">
        <w:rPr>
          <w:lang w:val="es-PE"/>
        </w:rPr>
        <w:t xml:space="preserve">La fortuna y la desgracia de cada uno </w:t>
      </w:r>
      <w:r w:rsidR="0054566F">
        <w:rPr>
          <w:lang w:val="es-PE"/>
        </w:rPr>
        <w:t xml:space="preserve">serán su </w:t>
      </w:r>
      <w:r w:rsidR="007A4B6C" w:rsidRPr="007A4B6C">
        <w:rPr>
          <w:lang w:val="es-PE"/>
        </w:rPr>
        <w:t xml:space="preserve">obra </w:t>
      </w:r>
      <w:r w:rsidR="0054566F">
        <w:rPr>
          <w:lang w:val="es-PE"/>
        </w:rPr>
        <w:t>personal</w:t>
      </w:r>
      <w:r w:rsidR="007A4B6C" w:rsidRPr="007A4B6C">
        <w:rPr>
          <w:lang w:val="es-PE"/>
        </w:rPr>
        <w:t>, no ajena:</w:t>
      </w:r>
    </w:p>
    <w:p w14:paraId="50163736" w14:textId="5B707636" w:rsidR="007A4B6C" w:rsidRDefault="007A4B6C" w:rsidP="00982216">
      <w:pPr>
        <w:pStyle w:val="Verso2Espaol"/>
        <w:ind w:left="2124"/>
        <w:rPr>
          <w:lang w:val="es-PE"/>
        </w:rPr>
      </w:pPr>
      <w:r w:rsidRPr="007A4B6C">
        <w:rPr>
          <w:lang w:val="es-PE"/>
        </w:rPr>
        <w:t xml:space="preserve">Ni la fortuna ni la desgracia </w:t>
      </w:r>
      <w:r w:rsidR="0054566F">
        <w:rPr>
          <w:lang w:val="es-PE"/>
        </w:rPr>
        <w:t xml:space="preserve">podrá </w:t>
      </w:r>
      <w:r w:rsidRPr="007A4B6C">
        <w:rPr>
          <w:lang w:val="es-PE"/>
        </w:rPr>
        <w:t>un hombre hacer a sus hermanos.</w:t>
      </w:r>
    </w:p>
    <w:p w14:paraId="4BCD0E61" w14:textId="77777777" w:rsidR="007A4B6C" w:rsidRPr="007A4B6C" w:rsidRDefault="007A4B6C" w:rsidP="007A4B6C">
      <w:pPr>
        <w:pStyle w:val="Verso2Espaol"/>
        <w:rPr>
          <w:lang w:val="es-PE"/>
        </w:rPr>
      </w:pPr>
    </w:p>
    <w:p w14:paraId="7F50F2AC" w14:textId="4F82B78D" w:rsidR="007A4B6C" w:rsidRDefault="007D68A6" w:rsidP="007A4B6C">
      <w:pPr>
        <w:pStyle w:val="NormalHistoria"/>
        <w:rPr>
          <w:lang w:val="es-PE"/>
        </w:rPr>
      </w:pPr>
      <w:r>
        <w:rPr>
          <w:lang w:val="es-PE"/>
        </w:rPr>
        <w:t>É</w:t>
      </w:r>
      <w:r w:rsidR="007A4B6C" w:rsidRPr="007A4B6C">
        <w:rPr>
          <w:lang w:val="es-PE"/>
        </w:rPr>
        <w:t xml:space="preserve">sa fue la respuesta de </w:t>
      </w:r>
      <w:proofErr w:type="spellStart"/>
      <w:r w:rsidR="007A4B6C" w:rsidRPr="007A4B6C">
        <w:rPr>
          <w:lang w:val="es-PE"/>
        </w:rPr>
        <w:t>Sirī</w:t>
      </w:r>
      <w:proofErr w:type="spellEnd"/>
      <w:r w:rsidR="007A4B6C" w:rsidRPr="007A4B6C">
        <w:rPr>
          <w:lang w:val="es-PE"/>
        </w:rPr>
        <w:t xml:space="preserve"> cuando el </w:t>
      </w:r>
      <w:r w:rsidR="0088413C" w:rsidRPr="0088413C">
        <w:rPr>
          <w:lang w:val="es-PE"/>
        </w:rPr>
        <w:t xml:space="preserve">mercader </w:t>
      </w:r>
      <w:r w:rsidR="007A4B6C" w:rsidRPr="007A4B6C">
        <w:rPr>
          <w:lang w:val="es-PE"/>
        </w:rPr>
        <w:t xml:space="preserve">le </w:t>
      </w:r>
      <w:r>
        <w:rPr>
          <w:lang w:val="es-PE"/>
        </w:rPr>
        <w:t xml:space="preserve">hizo la </w:t>
      </w:r>
      <w:r w:rsidR="007A4B6C" w:rsidRPr="007A4B6C">
        <w:rPr>
          <w:lang w:val="es-PE"/>
        </w:rPr>
        <w:t>pregunt</w:t>
      </w:r>
      <w:r>
        <w:rPr>
          <w:lang w:val="es-PE"/>
        </w:rPr>
        <w:t>a en cuestión</w:t>
      </w:r>
      <w:r w:rsidR="007A4B6C" w:rsidRPr="007A4B6C">
        <w:rPr>
          <w:lang w:val="es-PE"/>
        </w:rPr>
        <w:t>.</w:t>
      </w:r>
      <w:r w:rsidR="00783C00" w:rsidRPr="00783C00">
        <w:rPr>
          <w:lang w:val="es-PE"/>
        </w:rPr>
        <w:t xml:space="preserve"> </w:t>
      </w:r>
      <w:r w:rsidR="00783C00" w:rsidRPr="007A4B6C">
        <w:rPr>
          <w:lang w:val="es-PE"/>
        </w:rPr>
        <w:t>[264]</w:t>
      </w:r>
    </w:p>
    <w:p w14:paraId="000FEABE" w14:textId="3BC37CC6" w:rsidR="007A4B6C" w:rsidRPr="007A4B6C" w:rsidRDefault="007A4B6C" w:rsidP="007A4B6C">
      <w:pPr>
        <w:pStyle w:val="NormalHistoria"/>
        <w:rPr>
          <w:lang w:val="es-PE"/>
        </w:rPr>
      </w:pPr>
      <w:r w:rsidRPr="007A4B6C">
        <w:rPr>
          <w:lang w:val="es-PE"/>
        </w:rPr>
        <w:t xml:space="preserve">El </w:t>
      </w:r>
      <w:r w:rsidR="005A64BD" w:rsidRPr="005A64BD">
        <w:rPr>
          <w:i/>
          <w:lang w:val="es-PE"/>
        </w:rPr>
        <w:t>Bodhisatta</w:t>
      </w:r>
      <w:r w:rsidRPr="007A4B6C">
        <w:rPr>
          <w:lang w:val="es-PE"/>
        </w:rPr>
        <w:t xml:space="preserve"> se regocijó con las palabras de </w:t>
      </w:r>
      <w:proofErr w:type="spellStart"/>
      <w:r w:rsidRPr="007A4B6C">
        <w:rPr>
          <w:lang w:val="es-PE"/>
        </w:rPr>
        <w:t>Sirī</w:t>
      </w:r>
      <w:proofErr w:type="spellEnd"/>
      <w:r w:rsidRPr="007A4B6C">
        <w:rPr>
          <w:lang w:val="es-PE"/>
        </w:rPr>
        <w:t xml:space="preserve"> y dijo: "Aquí está el asiento y la cama</w:t>
      </w:r>
      <w:r w:rsidR="007D68A6">
        <w:rPr>
          <w:lang w:val="es-PE"/>
        </w:rPr>
        <w:t>, ambos</w:t>
      </w:r>
      <w:r w:rsidRPr="007A4B6C">
        <w:rPr>
          <w:lang w:val="es-PE"/>
        </w:rPr>
        <w:t xml:space="preserve"> puros, apropiados para </w:t>
      </w:r>
      <w:r w:rsidR="007D68A6">
        <w:rPr>
          <w:lang w:val="es-PE"/>
        </w:rPr>
        <w:t xml:space="preserve">su </w:t>
      </w:r>
      <w:r w:rsidR="007D68A6" w:rsidRPr="00783C00">
        <w:rPr>
          <w:i/>
          <w:iCs/>
          <w:lang w:val="es-PE"/>
        </w:rPr>
        <w:t>Excelencia</w:t>
      </w:r>
      <w:r w:rsidRPr="007A4B6C">
        <w:rPr>
          <w:lang w:val="es-PE"/>
        </w:rPr>
        <w:t>; siént</w:t>
      </w:r>
      <w:r w:rsidR="007D68A6">
        <w:rPr>
          <w:lang w:val="es-PE"/>
        </w:rPr>
        <w:t>es</w:t>
      </w:r>
      <w:r w:rsidRPr="007A4B6C">
        <w:rPr>
          <w:lang w:val="es-PE"/>
        </w:rPr>
        <w:t xml:space="preserve">e y </w:t>
      </w:r>
      <w:r w:rsidR="007D68A6">
        <w:rPr>
          <w:lang w:val="es-PE"/>
        </w:rPr>
        <w:t xml:space="preserve">recuéstese </w:t>
      </w:r>
      <w:r w:rsidRPr="007A4B6C">
        <w:rPr>
          <w:lang w:val="es-PE"/>
        </w:rPr>
        <w:t xml:space="preserve">allí". </w:t>
      </w:r>
      <w:r w:rsidR="00783C00">
        <w:rPr>
          <w:lang w:val="es-PE"/>
        </w:rPr>
        <w:t xml:space="preserve">Entonces, ella </w:t>
      </w:r>
      <w:r w:rsidR="00783C00" w:rsidRPr="007A4B6C">
        <w:rPr>
          <w:lang w:val="es-PE"/>
        </w:rPr>
        <w:t xml:space="preserve">se </w:t>
      </w:r>
      <w:r w:rsidRPr="007A4B6C">
        <w:rPr>
          <w:lang w:val="es-PE"/>
        </w:rPr>
        <w:t>quedó allí y</w:t>
      </w:r>
      <w:r w:rsidR="00783C00">
        <w:rPr>
          <w:lang w:val="es-PE"/>
        </w:rPr>
        <w:t>,</w:t>
      </w:r>
      <w:r w:rsidRPr="007A4B6C">
        <w:rPr>
          <w:lang w:val="es-PE"/>
        </w:rPr>
        <w:t xml:space="preserve"> por la mañana</w:t>
      </w:r>
      <w:r w:rsidR="00783C00">
        <w:rPr>
          <w:lang w:val="es-PE"/>
        </w:rPr>
        <w:t>,</w:t>
      </w:r>
      <w:r w:rsidRPr="007A4B6C">
        <w:rPr>
          <w:lang w:val="es-PE"/>
        </w:rPr>
        <w:t xml:space="preserve"> partió hacia el </w:t>
      </w:r>
      <w:r w:rsidRPr="00783C00">
        <w:rPr>
          <w:i/>
          <w:iCs/>
          <w:lang w:val="es-PE"/>
        </w:rPr>
        <w:t>Cielo de los Cuatro Grandes Reyes</w:t>
      </w:r>
      <w:r w:rsidRPr="007A4B6C">
        <w:rPr>
          <w:lang w:val="es-PE"/>
        </w:rPr>
        <w:t xml:space="preserve"> y se bañó primero en el lago </w:t>
      </w:r>
      <w:proofErr w:type="spellStart"/>
      <w:r w:rsidRPr="007A4B6C">
        <w:rPr>
          <w:lang w:val="es-PE"/>
        </w:rPr>
        <w:t>Anotatta</w:t>
      </w:r>
      <w:proofErr w:type="spellEnd"/>
      <w:r w:rsidRPr="007A4B6C">
        <w:rPr>
          <w:lang w:val="es-PE"/>
        </w:rPr>
        <w:t xml:space="preserve">. La cama utilizada por </w:t>
      </w:r>
      <w:proofErr w:type="spellStart"/>
      <w:r w:rsidRPr="007A4B6C">
        <w:rPr>
          <w:lang w:val="es-PE"/>
        </w:rPr>
        <w:t>Sirī</w:t>
      </w:r>
      <w:proofErr w:type="spellEnd"/>
      <w:r w:rsidRPr="007A4B6C">
        <w:rPr>
          <w:lang w:val="es-PE"/>
        </w:rPr>
        <w:t xml:space="preserve"> se llam</w:t>
      </w:r>
      <w:r w:rsidR="007D68A6">
        <w:rPr>
          <w:lang w:val="es-PE"/>
        </w:rPr>
        <w:t>ó</w:t>
      </w:r>
      <w:r w:rsidRPr="007A4B6C">
        <w:rPr>
          <w:lang w:val="es-PE"/>
        </w:rPr>
        <w:t xml:space="preserve"> </w:t>
      </w:r>
      <w:proofErr w:type="spellStart"/>
      <w:r w:rsidRPr="007A4B6C">
        <w:rPr>
          <w:lang w:val="es-PE"/>
        </w:rPr>
        <w:t>Sirisaya</w:t>
      </w:r>
      <w:proofErr w:type="spellEnd"/>
      <w:r w:rsidRPr="007A4B6C">
        <w:rPr>
          <w:lang w:val="es-PE"/>
        </w:rPr>
        <w:t xml:space="preserve">: de ahí el origen de </w:t>
      </w:r>
      <w:proofErr w:type="spellStart"/>
      <w:r w:rsidRPr="007A4B6C">
        <w:rPr>
          <w:lang w:val="es-PE"/>
        </w:rPr>
        <w:t>Sirisayana</w:t>
      </w:r>
      <w:proofErr w:type="spellEnd"/>
      <w:r w:rsidRPr="007A4B6C">
        <w:rPr>
          <w:lang w:val="es-PE"/>
        </w:rPr>
        <w:t xml:space="preserve"> y</w:t>
      </w:r>
      <w:r w:rsidR="00783C00">
        <w:rPr>
          <w:lang w:val="es-PE"/>
        </w:rPr>
        <w:t>,</w:t>
      </w:r>
      <w:r w:rsidRPr="007A4B6C">
        <w:rPr>
          <w:lang w:val="es-PE"/>
        </w:rPr>
        <w:t xml:space="preserve"> por esta razón</w:t>
      </w:r>
      <w:r w:rsidR="00783C00">
        <w:rPr>
          <w:lang w:val="es-PE"/>
        </w:rPr>
        <w:t>,</w:t>
      </w:r>
      <w:r w:rsidRPr="007A4B6C">
        <w:rPr>
          <w:lang w:val="es-PE"/>
        </w:rPr>
        <w:t xml:space="preserve"> se le llama así hasta el día de hoy.</w:t>
      </w:r>
    </w:p>
    <w:p w14:paraId="782198D5" w14:textId="77777777" w:rsidR="007A4B6C" w:rsidRDefault="007A4B6C" w:rsidP="007A4B6C">
      <w:pPr>
        <w:jc w:val="center"/>
      </w:pPr>
      <w:r>
        <w:t>--------------------------------------</w:t>
      </w:r>
    </w:p>
    <w:p w14:paraId="7614AABC" w14:textId="36CADE3F" w:rsidR="007A4B6C" w:rsidRDefault="005F77E2" w:rsidP="007A4B6C">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7A4B6C" w:rsidRPr="007A4B6C">
        <w:rPr>
          <w:lang w:val="es-PE"/>
        </w:rPr>
        <w:t>: "En es</w:t>
      </w:r>
      <w:r w:rsidR="00225B2A">
        <w:rPr>
          <w:lang w:val="es-PE"/>
        </w:rPr>
        <w:t>a</w:t>
      </w:r>
      <w:r w:rsidR="007A4B6C" w:rsidRPr="007A4B6C">
        <w:rPr>
          <w:lang w:val="es-PE"/>
        </w:rPr>
        <w:t xml:space="preserve"> </w:t>
      </w:r>
      <w:r w:rsidR="00225B2A">
        <w:rPr>
          <w:lang w:val="es-PE"/>
        </w:rPr>
        <w:t>ocasión</w:t>
      </w:r>
      <w:r w:rsidR="007A4B6C" w:rsidRPr="007A4B6C">
        <w:rPr>
          <w:lang w:val="es-PE"/>
        </w:rPr>
        <w:t xml:space="preserve">, la diosa </w:t>
      </w:r>
      <w:proofErr w:type="spellStart"/>
      <w:r w:rsidR="007A4B6C" w:rsidRPr="007A4B6C">
        <w:rPr>
          <w:lang w:val="es-PE"/>
        </w:rPr>
        <w:t>Sirī</w:t>
      </w:r>
      <w:proofErr w:type="spellEnd"/>
      <w:r w:rsidR="007A4B6C" w:rsidRPr="007A4B6C">
        <w:rPr>
          <w:lang w:val="es-PE"/>
        </w:rPr>
        <w:t xml:space="preserve"> era </w:t>
      </w:r>
      <w:proofErr w:type="spellStart"/>
      <w:r w:rsidR="007A4B6C" w:rsidRPr="007A4B6C">
        <w:rPr>
          <w:lang w:val="es-PE"/>
        </w:rPr>
        <w:t>Uppalavaṇṇā</w:t>
      </w:r>
      <w:proofErr w:type="spellEnd"/>
      <w:r w:rsidR="007A4B6C" w:rsidRPr="007A4B6C">
        <w:rPr>
          <w:lang w:val="es-PE"/>
        </w:rPr>
        <w:t xml:space="preserve"> </w:t>
      </w:r>
      <w:r w:rsidR="00225B2A">
        <w:rPr>
          <w:lang w:val="es-PE"/>
        </w:rPr>
        <w:t>y yo</w:t>
      </w:r>
      <w:r>
        <w:rPr>
          <w:lang w:val="es-PE"/>
        </w:rPr>
        <w:t>,</w:t>
      </w:r>
      <w:r w:rsidR="00225B2A">
        <w:rPr>
          <w:lang w:val="es-PE"/>
        </w:rPr>
        <w:t xml:space="preserve"> </w:t>
      </w:r>
      <w:r w:rsidR="007A4B6C" w:rsidRPr="007A4B6C">
        <w:rPr>
          <w:lang w:val="es-PE"/>
        </w:rPr>
        <w:t xml:space="preserve">el </w:t>
      </w:r>
      <w:r w:rsidRPr="005F77E2">
        <w:rPr>
          <w:lang w:val="es-PE"/>
        </w:rPr>
        <w:t xml:space="preserve">mercader </w:t>
      </w:r>
      <w:proofErr w:type="spellStart"/>
      <w:r w:rsidR="007A4B6C" w:rsidRPr="007A4B6C">
        <w:rPr>
          <w:lang w:val="es-PE"/>
        </w:rPr>
        <w:t>Suciparivāra</w:t>
      </w:r>
      <w:proofErr w:type="spellEnd"/>
      <w:r w:rsidR="007A4B6C" w:rsidRPr="007A4B6C">
        <w:rPr>
          <w:lang w:val="es-PE"/>
        </w:rPr>
        <w:t>".</w:t>
      </w:r>
    </w:p>
    <w:p w14:paraId="305C9F86" w14:textId="77777777" w:rsidR="00E72280" w:rsidRPr="005C04E2" w:rsidRDefault="00E72280" w:rsidP="00E72280">
      <w:pPr>
        <w:pStyle w:val="NormalSinTab"/>
        <w:jc w:val="center"/>
      </w:pPr>
      <w:r w:rsidRPr="007B20A5">
        <w:rPr>
          <w:rFonts w:cs="Cormorant"/>
          <w:sz w:val="32"/>
          <w:szCs w:val="32"/>
        </w:rPr>
        <w:t>❦</w:t>
      </w:r>
    </w:p>
    <w:p w14:paraId="397E82C4" w14:textId="77777777" w:rsidR="005F77E2" w:rsidRDefault="005F77E2" w:rsidP="007A4B6C">
      <w:pPr>
        <w:rPr>
          <w:lang w:val="es-PE"/>
        </w:rPr>
      </w:pPr>
    </w:p>
    <w:p w14:paraId="066EE9FC" w14:textId="77777777" w:rsidR="007A4B6C" w:rsidRDefault="007A4B6C" w:rsidP="007A4B6C">
      <w:pPr>
        <w:rPr>
          <w:lang w:val="es-PE"/>
        </w:rPr>
      </w:pPr>
    </w:p>
    <w:p w14:paraId="1089156D" w14:textId="77777777" w:rsidR="004F71D8" w:rsidRPr="007A4B6C" w:rsidRDefault="004F71D8" w:rsidP="007A4B6C">
      <w:pPr>
        <w:rPr>
          <w:lang w:val="es-PE"/>
        </w:rPr>
      </w:pPr>
    </w:p>
    <w:p w14:paraId="3B35A1F1" w14:textId="3BCBF486" w:rsidR="004F71D8" w:rsidRPr="004F71D8" w:rsidRDefault="001F2EEF" w:rsidP="004F71D8">
      <w:pPr>
        <w:pStyle w:val="Ttulo2"/>
        <w:rPr>
          <w:lang w:val="es-PE"/>
        </w:rPr>
      </w:pPr>
      <w:bookmarkStart w:id="88" w:name="_Toc126679015"/>
      <w:r w:rsidRPr="006C310F">
        <w:rPr>
          <w:lang w:val="es-PE"/>
        </w:rPr>
        <w:t xml:space="preserve">Ja. </w:t>
      </w:r>
      <w:r w:rsidRPr="004E31B7">
        <w:rPr>
          <w:lang w:val="es-PE"/>
        </w:rPr>
        <w:t>№</w:t>
      </w:r>
      <w:r w:rsidRPr="006C310F">
        <w:rPr>
          <w:lang w:val="es-PE"/>
        </w:rPr>
        <w:t>.</w:t>
      </w:r>
      <w:r w:rsidR="004F71D8">
        <w:rPr>
          <w:lang w:val="es-PE"/>
        </w:rPr>
        <w:t xml:space="preserve"> </w:t>
      </w:r>
      <w:r w:rsidR="004F71D8" w:rsidRPr="004F71D8">
        <w:rPr>
          <w:lang w:val="es-PE"/>
        </w:rPr>
        <w:t xml:space="preserve">383. </w:t>
      </w:r>
      <w:r w:rsidR="004F71D8" w:rsidRPr="00995ABA">
        <w:rPr>
          <w:vertAlign w:val="superscript"/>
          <w:lang w:val="es-PE"/>
        </w:rPr>
        <w:t>1</w:t>
      </w:r>
      <w:r w:rsidR="004F71D8">
        <w:rPr>
          <w:lang w:val="es-PE"/>
        </w:rPr>
        <w:t xml:space="preserve"> </w:t>
      </w:r>
      <w:r w:rsidR="004F71D8">
        <w:rPr>
          <w:lang w:val="es-PE"/>
        </w:rPr>
        <w:br/>
      </w:r>
      <w:r w:rsidR="00164884" w:rsidRPr="001F2EEF">
        <w:rPr>
          <w:sz w:val="24"/>
          <w:szCs w:val="24"/>
        </w:rPr>
        <w:tab/>
      </w:r>
      <w:r w:rsidR="004F71D8" w:rsidRPr="001F2EEF">
        <w:rPr>
          <w:sz w:val="24"/>
          <w:szCs w:val="24"/>
          <w:lang w:val="es-PE"/>
        </w:rPr>
        <w:br/>
      </w:r>
      <w:proofErr w:type="spellStart"/>
      <w:r w:rsidR="004F71D8" w:rsidRPr="004F71D8">
        <w:rPr>
          <w:lang w:val="es-PE"/>
        </w:rPr>
        <w:t>Kukkuṭa-Jātaka</w:t>
      </w:r>
      <w:proofErr w:type="spellEnd"/>
      <w:r w:rsidR="004F71D8" w:rsidRPr="004F71D8">
        <w:rPr>
          <w:lang w:val="es-PE"/>
        </w:rPr>
        <w:t>.</w:t>
      </w:r>
      <w:bookmarkEnd w:id="88"/>
    </w:p>
    <w:p w14:paraId="795CEF05" w14:textId="62A84695" w:rsidR="001F2EEF" w:rsidRPr="00A23F61" w:rsidRDefault="001F2EEF" w:rsidP="001F2EEF">
      <w:pPr>
        <w:pStyle w:val="Ttulo3"/>
        <w:rPr>
          <w:lang w:val="es-PE"/>
        </w:rPr>
      </w:pPr>
      <w:r w:rsidRPr="00A23F61">
        <w:rPr>
          <w:lang w:val="es-PE"/>
        </w:rPr>
        <w:t xml:space="preserve">Historia de Renacimientos sobre </w:t>
      </w:r>
      <w:r w:rsidR="00E76602">
        <w:rPr>
          <w:i/>
          <w:iCs/>
          <w:lang w:val="es-PE"/>
        </w:rPr>
        <w:t>El</w:t>
      </w:r>
      <w:r w:rsidR="00F8561E">
        <w:rPr>
          <w:i/>
          <w:iCs/>
          <w:lang w:val="es-PE"/>
        </w:rPr>
        <w:t xml:space="preserve"> </w:t>
      </w:r>
      <w:proofErr w:type="spellStart"/>
      <w:r w:rsidR="00E34C70">
        <w:rPr>
          <w:i/>
          <w:iCs/>
          <w:lang w:val="es-PE"/>
        </w:rPr>
        <w:t>Impersua</w:t>
      </w:r>
      <w:r w:rsidR="00AD2A65">
        <w:rPr>
          <w:i/>
          <w:iCs/>
          <w:lang w:val="es-PE"/>
        </w:rPr>
        <w:t>d</w:t>
      </w:r>
      <w:r w:rsidR="00E34C70">
        <w:rPr>
          <w:i/>
          <w:iCs/>
          <w:lang w:val="es-PE"/>
        </w:rPr>
        <w:t>ible</w:t>
      </w:r>
      <w:proofErr w:type="spellEnd"/>
      <w:r w:rsidR="00F8561E">
        <w:rPr>
          <w:i/>
          <w:iCs/>
          <w:lang w:val="es-PE"/>
        </w:rPr>
        <w:t xml:space="preserve"> Gall</w:t>
      </w:r>
      <w:r w:rsidR="00E76602">
        <w:rPr>
          <w:i/>
          <w:iCs/>
          <w:lang w:val="es-PE"/>
        </w:rPr>
        <w:t>o</w:t>
      </w:r>
      <w:r w:rsidRPr="005C4489">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r w:rsidR="000C073B" w:rsidRPr="002361BA">
        <w:t>℗</w:t>
      </w:r>
    </w:p>
    <w:p w14:paraId="13926781" w14:textId="28DFA101" w:rsidR="004F71D8" w:rsidRPr="004F71D8" w:rsidRDefault="004F71D8" w:rsidP="004F71D8">
      <w:pPr>
        <w:rPr>
          <w:lang w:val="es-PE"/>
        </w:rPr>
      </w:pPr>
      <w:r w:rsidRPr="004F71D8">
        <w:rPr>
          <w:lang w:val="es-PE"/>
        </w:rPr>
        <w:t xml:space="preserve">[265] </w:t>
      </w:r>
      <w:r w:rsidRPr="00995ABA">
        <w:rPr>
          <w:i/>
          <w:iCs/>
          <w:lang w:val="es-PE"/>
        </w:rPr>
        <w:t xml:space="preserve">"Pájaro </w:t>
      </w:r>
      <w:r w:rsidR="00135044">
        <w:rPr>
          <w:i/>
          <w:iCs/>
          <w:lang w:val="es-PE"/>
        </w:rPr>
        <w:t>de</w:t>
      </w:r>
      <w:r w:rsidRPr="00995ABA">
        <w:rPr>
          <w:i/>
          <w:iCs/>
          <w:lang w:val="es-PE"/>
        </w:rPr>
        <w:t xml:space="preserve"> ala</w:t>
      </w:r>
      <w:r w:rsidR="00995ABA">
        <w:rPr>
          <w:i/>
          <w:iCs/>
          <w:lang w:val="es-PE"/>
        </w:rPr>
        <w:t>s</w:t>
      </w:r>
      <w:r w:rsidR="00995ABA" w:rsidRPr="00995ABA">
        <w:rPr>
          <w:i/>
          <w:iCs/>
          <w:lang w:val="es-PE"/>
        </w:rPr>
        <w:t>…</w:t>
      </w:r>
      <w:r w:rsidR="00995ABA">
        <w:rPr>
          <w:i/>
          <w:iCs/>
          <w:lang w:val="es-PE"/>
        </w:rPr>
        <w:t xml:space="preserve">  </w:t>
      </w:r>
      <w:r w:rsidR="00636D32" w:rsidRPr="00636D32">
        <w:rPr>
          <w:i/>
          <w:lang w:val="es-PE"/>
        </w:rPr>
        <w:t>etc.”</w:t>
      </w:r>
      <w:r w:rsidR="00C54209">
        <w:rPr>
          <w:lang w:val="es-PE"/>
        </w:rPr>
        <w:t xml:space="preserve"> </w:t>
      </w:r>
      <w:r w:rsidRPr="004F71D8">
        <w:rPr>
          <w:lang w:val="es-PE"/>
        </w:rPr>
        <w:t xml:space="preserve">Esta historia la contó el </w:t>
      </w:r>
      <w:r w:rsidR="00C54209" w:rsidRPr="00C54209">
        <w:rPr>
          <w:i/>
          <w:iCs/>
        </w:rPr>
        <w:t>Bhagavā</w:t>
      </w:r>
      <w:r w:rsidR="00C54209" w:rsidRPr="00C54209">
        <w:rPr>
          <w:lang w:val="es-PE"/>
        </w:rPr>
        <w:t xml:space="preserve"> </w:t>
      </w:r>
      <w:r w:rsidR="00C54209">
        <w:rPr>
          <w:lang w:val="es-PE"/>
        </w:rPr>
        <w:t xml:space="preserve">mientras se encontraba residiendo en el monasterio </w:t>
      </w:r>
      <w:proofErr w:type="spellStart"/>
      <w:r w:rsidR="00C54209">
        <w:rPr>
          <w:lang w:val="es-PE"/>
        </w:rPr>
        <w:t>Jetavana</w:t>
      </w:r>
      <w:proofErr w:type="spellEnd"/>
      <w:r w:rsidR="00C54209">
        <w:rPr>
          <w:lang w:val="es-PE"/>
        </w:rPr>
        <w:t xml:space="preserve"> </w:t>
      </w:r>
      <w:r w:rsidRPr="004F71D8">
        <w:rPr>
          <w:lang w:val="es-PE"/>
        </w:rPr>
        <w:t xml:space="preserve">acerca de un </w:t>
      </w:r>
      <w:proofErr w:type="spellStart"/>
      <w:r w:rsidR="00C54209" w:rsidRPr="00C54209">
        <w:rPr>
          <w:i/>
          <w:iCs/>
        </w:rPr>
        <w:t>bhikkhu</w:t>
      </w:r>
      <w:proofErr w:type="spellEnd"/>
      <w:r w:rsidR="00C54209" w:rsidRPr="00C54209">
        <w:rPr>
          <w:lang w:val="es-PE"/>
        </w:rPr>
        <w:t xml:space="preserve"> </w:t>
      </w:r>
      <w:r w:rsidRPr="004F71D8">
        <w:rPr>
          <w:lang w:val="es-PE"/>
        </w:rPr>
        <w:t xml:space="preserve">que añoraba </w:t>
      </w:r>
      <w:r w:rsidR="00A5732C">
        <w:rPr>
          <w:lang w:val="es-PE"/>
        </w:rPr>
        <w:t>por retornar a la vida mundana</w:t>
      </w:r>
      <w:r w:rsidRPr="004F71D8">
        <w:rPr>
          <w:lang w:val="es-PE"/>
        </w:rPr>
        <w:t xml:space="preserve">. El </w:t>
      </w:r>
      <w:r w:rsidR="00C54209" w:rsidRPr="00C54209">
        <w:rPr>
          <w:i/>
          <w:iCs/>
        </w:rPr>
        <w:t>Bhagavā</w:t>
      </w:r>
      <w:r w:rsidR="00C54209" w:rsidRPr="00C54209">
        <w:rPr>
          <w:lang w:val="es-PE"/>
        </w:rPr>
        <w:t xml:space="preserve"> </w:t>
      </w:r>
      <w:r w:rsidRPr="004F71D8">
        <w:rPr>
          <w:lang w:val="es-PE"/>
        </w:rPr>
        <w:t xml:space="preserve">le preguntó: "¿Por qué anhela </w:t>
      </w:r>
      <w:r w:rsidR="0010563B">
        <w:rPr>
          <w:lang w:val="es-PE"/>
        </w:rPr>
        <w:t>regresar a la vida mundana</w:t>
      </w:r>
      <w:r w:rsidRPr="004F71D8">
        <w:rPr>
          <w:lang w:val="es-PE"/>
        </w:rPr>
        <w:t>?" "</w:t>
      </w:r>
      <w:r w:rsidR="0010563B" w:rsidRPr="0010563B">
        <w:rPr>
          <w:i/>
          <w:iCs/>
        </w:rPr>
        <w:t xml:space="preserve"> Bhante</w:t>
      </w:r>
      <w:r w:rsidRPr="004F71D8">
        <w:rPr>
          <w:lang w:val="es-PE"/>
        </w:rPr>
        <w:t xml:space="preserve">, </w:t>
      </w:r>
      <w:r w:rsidR="0010563B">
        <w:rPr>
          <w:lang w:val="es-PE"/>
        </w:rPr>
        <w:t>es debido</w:t>
      </w:r>
      <w:r w:rsidRPr="004F71D8">
        <w:rPr>
          <w:lang w:val="es-PE"/>
        </w:rPr>
        <w:t xml:space="preserve"> </w:t>
      </w:r>
      <w:r w:rsidR="0010563B">
        <w:rPr>
          <w:lang w:val="es-PE"/>
        </w:rPr>
        <w:t xml:space="preserve">a </w:t>
      </w:r>
      <w:r w:rsidRPr="004F71D8">
        <w:rPr>
          <w:lang w:val="es-PE"/>
        </w:rPr>
        <w:t xml:space="preserve">la pasión, </w:t>
      </w:r>
      <w:r w:rsidR="001F76C7">
        <w:rPr>
          <w:lang w:val="es-PE"/>
        </w:rPr>
        <w:t xml:space="preserve">ya </w:t>
      </w:r>
      <w:r w:rsidRPr="004F71D8">
        <w:rPr>
          <w:lang w:val="es-PE"/>
        </w:rPr>
        <w:t xml:space="preserve">que vi a una mujer </w:t>
      </w:r>
      <w:r w:rsidR="00F02226" w:rsidRPr="004F71D8">
        <w:rPr>
          <w:lang w:val="es-PE"/>
        </w:rPr>
        <w:t>elegante</w:t>
      </w:r>
      <w:r w:rsidRPr="004F71D8">
        <w:rPr>
          <w:lang w:val="es-PE"/>
        </w:rPr>
        <w:t>". "</w:t>
      </w:r>
      <w:proofErr w:type="spellStart"/>
      <w:r w:rsidR="001F76C7" w:rsidRPr="001F76C7">
        <w:rPr>
          <w:i/>
          <w:iCs/>
        </w:rPr>
        <w:t>Bhikkhu</w:t>
      </w:r>
      <w:proofErr w:type="spellEnd"/>
      <w:r w:rsidRPr="004F71D8">
        <w:rPr>
          <w:lang w:val="es-PE"/>
        </w:rPr>
        <w:t xml:space="preserve">, las mujeres son como </w:t>
      </w:r>
      <w:r w:rsidR="00A5732C">
        <w:rPr>
          <w:lang w:val="es-PE"/>
        </w:rPr>
        <w:t xml:space="preserve">los </w:t>
      </w:r>
      <w:r w:rsidRPr="004F71D8">
        <w:rPr>
          <w:lang w:val="es-PE"/>
        </w:rPr>
        <w:t>gatos, engañ</w:t>
      </w:r>
      <w:r w:rsidR="004869A1">
        <w:rPr>
          <w:lang w:val="es-PE"/>
        </w:rPr>
        <w:t>osas</w:t>
      </w:r>
      <w:r w:rsidRPr="004F71D8">
        <w:rPr>
          <w:lang w:val="es-PE"/>
        </w:rPr>
        <w:t xml:space="preserve"> y </w:t>
      </w:r>
      <w:r w:rsidR="004869A1" w:rsidRPr="004F71D8">
        <w:rPr>
          <w:lang w:val="es-PE"/>
        </w:rPr>
        <w:t>embaucado</w:t>
      </w:r>
      <w:r w:rsidR="004869A1">
        <w:rPr>
          <w:lang w:val="es-PE"/>
        </w:rPr>
        <w:t>ras</w:t>
      </w:r>
      <w:r w:rsidR="001F76C7">
        <w:rPr>
          <w:lang w:val="es-PE"/>
        </w:rPr>
        <w:t>,</w:t>
      </w:r>
      <w:r w:rsidRPr="004F71D8">
        <w:rPr>
          <w:lang w:val="es-PE"/>
        </w:rPr>
        <w:t xml:space="preserve"> arruina</w:t>
      </w:r>
      <w:r w:rsidR="004869A1">
        <w:rPr>
          <w:lang w:val="es-PE"/>
        </w:rPr>
        <w:t>n</w:t>
      </w:r>
      <w:r w:rsidRPr="004F71D8">
        <w:rPr>
          <w:lang w:val="es-PE"/>
        </w:rPr>
        <w:t xml:space="preserve"> a quien ha</w:t>
      </w:r>
      <w:r w:rsidR="004869A1">
        <w:rPr>
          <w:lang w:val="es-PE"/>
        </w:rPr>
        <w:t>ya</w:t>
      </w:r>
      <w:r w:rsidRPr="004F71D8">
        <w:rPr>
          <w:lang w:val="es-PE"/>
        </w:rPr>
        <w:t xml:space="preserve"> llegado a su poder"</w:t>
      </w:r>
      <w:r w:rsidR="00107052">
        <w:rPr>
          <w:lang w:val="es-PE"/>
        </w:rPr>
        <w:t>.</w:t>
      </w:r>
      <w:r w:rsidRPr="004F71D8">
        <w:rPr>
          <w:lang w:val="es-PE"/>
        </w:rPr>
        <w:t xml:space="preserve"> </w:t>
      </w:r>
      <w:r w:rsidR="00107052">
        <w:t xml:space="preserve">El </w:t>
      </w:r>
      <w:proofErr w:type="spellStart"/>
      <w:r w:rsidR="00107052" w:rsidRPr="00C10449">
        <w:rPr>
          <w:i/>
          <w:iCs/>
        </w:rPr>
        <w:t>bhikkhu</w:t>
      </w:r>
      <w:proofErr w:type="spellEnd"/>
      <w:r w:rsidR="00107052">
        <w:t xml:space="preserve"> le pidió al </w:t>
      </w:r>
      <w:r w:rsidR="00107052" w:rsidRPr="00641B5B">
        <w:rPr>
          <w:i/>
          <w:iCs/>
        </w:rPr>
        <w:t>Bhagavā</w:t>
      </w:r>
      <w:r w:rsidR="00107052" w:rsidRPr="00641B5B">
        <w:t xml:space="preserve"> </w:t>
      </w:r>
      <w:r w:rsidR="00107052">
        <w:t xml:space="preserve">que explicara lo que acababa de decir. El </w:t>
      </w:r>
      <w:r w:rsidR="00107052" w:rsidRPr="00641B5B">
        <w:rPr>
          <w:i/>
          <w:iCs/>
        </w:rPr>
        <w:t>Bhagavā</w:t>
      </w:r>
      <w:r w:rsidR="00107052" w:rsidRPr="00641B5B">
        <w:t xml:space="preserve"> </w:t>
      </w:r>
      <w:r w:rsidR="00107052">
        <w:t>aclaró entonces lo que se había escabullido y quedado oculto en la memoria debido a los renacimientos</w:t>
      </w:r>
      <w:r w:rsidR="00107052" w:rsidRPr="004F71D8">
        <w:rPr>
          <w:lang w:val="es-PE"/>
        </w:rPr>
        <w:t xml:space="preserve"> </w:t>
      </w:r>
      <w:r w:rsidR="00107052">
        <w:rPr>
          <w:lang w:val="es-PE"/>
        </w:rPr>
        <w:t xml:space="preserve">y </w:t>
      </w:r>
      <w:r w:rsidRPr="004F71D8">
        <w:rPr>
          <w:lang w:val="es-PE"/>
        </w:rPr>
        <w:t xml:space="preserve">así </w:t>
      </w:r>
      <w:r w:rsidR="004869A1">
        <w:rPr>
          <w:lang w:val="es-PE"/>
        </w:rPr>
        <w:t xml:space="preserve">narró </w:t>
      </w:r>
      <w:proofErr w:type="spellStart"/>
      <w:r w:rsidR="00107052">
        <w:rPr>
          <w:lang w:val="es-PE"/>
        </w:rPr>
        <w:t>lsa</w:t>
      </w:r>
      <w:proofErr w:type="spellEnd"/>
      <w:r w:rsidR="00107052">
        <w:rPr>
          <w:lang w:val="es-PE"/>
        </w:rPr>
        <w:t xml:space="preserve"> siguiente</w:t>
      </w:r>
      <w:r w:rsidR="000D5E47">
        <w:rPr>
          <w:lang w:val="es-PE"/>
        </w:rPr>
        <w:t xml:space="preserve"> historia</w:t>
      </w:r>
      <w:r w:rsidR="00107052">
        <w:rPr>
          <w:lang w:val="es-PE"/>
        </w:rPr>
        <w:t xml:space="preserve"> de un </w:t>
      </w:r>
      <w:r w:rsidR="00A868F0">
        <w:rPr>
          <w:lang w:val="es-PE"/>
        </w:rPr>
        <w:t>lejano pasado</w:t>
      </w:r>
      <w:r w:rsidRPr="004F71D8">
        <w:rPr>
          <w:lang w:val="es-PE"/>
        </w:rPr>
        <w:t>.</w:t>
      </w:r>
    </w:p>
    <w:p w14:paraId="4C890FED" w14:textId="77777777" w:rsidR="004F71D8" w:rsidRDefault="004F71D8" w:rsidP="004F71D8">
      <w:pPr>
        <w:jc w:val="center"/>
      </w:pPr>
      <w:r>
        <w:t>--------------------------------------</w:t>
      </w:r>
    </w:p>
    <w:p w14:paraId="070C9E33" w14:textId="449B36CE" w:rsidR="004F71D8" w:rsidRPr="004F71D8" w:rsidRDefault="000D5E47" w:rsidP="004F71D8">
      <w:pPr>
        <w:pStyle w:val="NormalHistoria"/>
        <w:rPr>
          <w:lang w:val="es-PE"/>
        </w:rPr>
      </w:pPr>
      <w:r w:rsidRPr="004F71D8">
        <w:rPr>
          <w:lang w:val="es-PE"/>
        </w:rPr>
        <w:t xml:space="preserve">Una </w:t>
      </w:r>
      <w:r w:rsidR="004F71D8" w:rsidRPr="004F71D8">
        <w:rPr>
          <w:lang w:val="es-PE"/>
        </w:rPr>
        <w:t xml:space="preserve">vez, cuando Brahmadatta era </w:t>
      </w:r>
      <w:r>
        <w:rPr>
          <w:lang w:val="es-PE"/>
        </w:rPr>
        <w:t xml:space="preserve">el </w:t>
      </w:r>
      <w:r w:rsidR="00461351">
        <w:rPr>
          <w:lang w:val="es-PE"/>
        </w:rPr>
        <w:t xml:space="preserve">Rey </w:t>
      </w:r>
      <w:r>
        <w:rPr>
          <w:lang w:val="es-PE"/>
        </w:rPr>
        <w:t>de</w:t>
      </w:r>
      <w:r w:rsidR="004F71D8" w:rsidRPr="004F71D8">
        <w:rPr>
          <w:lang w:val="es-PE"/>
        </w:rPr>
        <w:t xml:space="preserve"> </w:t>
      </w:r>
      <w:proofErr w:type="spellStart"/>
      <w:r w:rsidR="0058784D">
        <w:rPr>
          <w:lang w:val="es-PE"/>
        </w:rPr>
        <w:t>Benares</w:t>
      </w:r>
      <w:proofErr w:type="spellEnd"/>
      <w:r w:rsidR="004F71D8" w:rsidRPr="004F71D8">
        <w:rPr>
          <w:lang w:val="es-PE"/>
        </w:rPr>
        <w:t xml:space="preserve">, el </w:t>
      </w:r>
      <w:r w:rsidR="005A64BD" w:rsidRPr="005A64BD">
        <w:rPr>
          <w:i/>
          <w:lang w:val="es-PE"/>
        </w:rPr>
        <w:t>Bodhisatta</w:t>
      </w:r>
      <w:r w:rsidR="004F71D8" w:rsidRPr="004F71D8">
        <w:rPr>
          <w:lang w:val="es-PE"/>
        </w:rPr>
        <w:t xml:space="preserve"> </w:t>
      </w:r>
      <w:r>
        <w:rPr>
          <w:lang w:val="es-PE"/>
        </w:rPr>
        <w:t>re</w:t>
      </w:r>
      <w:r w:rsidR="004F71D8" w:rsidRPr="004F71D8">
        <w:rPr>
          <w:lang w:val="es-PE"/>
        </w:rPr>
        <w:t xml:space="preserve">nació como un </w:t>
      </w:r>
      <w:r w:rsidR="00A868F0" w:rsidRPr="00A868F0">
        <w:rPr>
          <w:i/>
          <w:iCs/>
          <w:lang w:val="es-PE"/>
        </w:rPr>
        <w:t>Gallo</w:t>
      </w:r>
      <w:r w:rsidR="00A868F0" w:rsidRPr="004F71D8">
        <w:rPr>
          <w:lang w:val="es-PE"/>
        </w:rPr>
        <w:t xml:space="preserve"> </w:t>
      </w:r>
      <w:r w:rsidR="004F71D8" w:rsidRPr="004F71D8">
        <w:rPr>
          <w:lang w:val="es-PE"/>
        </w:rPr>
        <w:t>y vivió en el bosque con un séquito de muchos cientos de gallos. No muy lejos vivía una gata: ella engañ</w:t>
      </w:r>
      <w:r w:rsidR="008A10BA">
        <w:rPr>
          <w:lang w:val="es-PE"/>
        </w:rPr>
        <w:t>aba</w:t>
      </w:r>
      <w:r w:rsidR="00B52722">
        <w:rPr>
          <w:lang w:val="es-PE"/>
        </w:rPr>
        <w:t>,</w:t>
      </w:r>
      <w:r w:rsidR="008A10BA" w:rsidRPr="008A10BA">
        <w:rPr>
          <w:lang w:val="es-PE"/>
        </w:rPr>
        <w:t xml:space="preserve"> </w:t>
      </w:r>
      <w:r w:rsidR="008A10BA">
        <w:rPr>
          <w:lang w:val="es-PE"/>
        </w:rPr>
        <w:t>mediante</w:t>
      </w:r>
      <w:r w:rsidR="008A10BA" w:rsidRPr="004F71D8">
        <w:rPr>
          <w:lang w:val="es-PE"/>
        </w:rPr>
        <w:t xml:space="preserve"> artimañas </w:t>
      </w:r>
      <w:r w:rsidR="008A10BA">
        <w:rPr>
          <w:lang w:val="es-PE"/>
        </w:rPr>
        <w:t xml:space="preserve">a </w:t>
      </w:r>
      <w:r w:rsidR="008A10BA" w:rsidRPr="004F71D8">
        <w:rPr>
          <w:lang w:val="es-PE"/>
        </w:rPr>
        <w:t>los</w:t>
      </w:r>
    </w:p>
    <w:p w14:paraId="0FE98877" w14:textId="77777777" w:rsidR="000E2B35" w:rsidRPr="00B65931" w:rsidRDefault="000E2B35" w:rsidP="000E2B35">
      <w:pPr>
        <w:pStyle w:val="PieDePgina0"/>
        <w:rPr>
          <w:sz w:val="16"/>
          <w:szCs w:val="20"/>
          <w:u w:val="single"/>
          <w:lang w:val="es-PE"/>
        </w:rPr>
      </w:pPr>
      <w:r w:rsidRPr="00B65931">
        <w:rPr>
          <w:sz w:val="16"/>
          <w:szCs w:val="20"/>
          <w:u w:val="single"/>
          <w:lang w:val="es-PE"/>
        </w:rPr>
        <w:t xml:space="preserve">                                                                                   . </w:t>
      </w:r>
    </w:p>
    <w:p w14:paraId="0A1DBEC2" w14:textId="69040110" w:rsidR="004F71D8" w:rsidRPr="00B65931" w:rsidRDefault="000E2B35" w:rsidP="00A868F0">
      <w:pPr>
        <w:pStyle w:val="PieDePgina0"/>
        <w:rPr>
          <w:sz w:val="16"/>
          <w:szCs w:val="20"/>
          <w:lang w:val="es-PE"/>
        </w:rPr>
      </w:pPr>
      <w:r w:rsidRPr="00B65931">
        <w:rPr>
          <w:sz w:val="16"/>
          <w:szCs w:val="20"/>
          <w:lang w:val="es-PE"/>
        </w:rPr>
        <w:t>1</w:t>
      </w:r>
      <w:r w:rsidR="000123E1" w:rsidRPr="00B65931">
        <w:rPr>
          <w:sz w:val="16"/>
          <w:szCs w:val="20"/>
          <w:lang w:val="es-PE"/>
        </w:rPr>
        <w:t>.</w:t>
      </w:r>
      <w:r w:rsidRPr="00B65931">
        <w:rPr>
          <w:sz w:val="16"/>
          <w:szCs w:val="20"/>
          <w:lang w:val="es-PE"/>
        </w:rPr>
        <w:t xml:space="preserve"> Véase Morris en </w:t>
      </w:r>
      <w:r w:rsidRPr="00B65931">
        <w:rPr>
          <w:i/>
          <w:iCs/>
          <w:sz w:val="16"/>
          <w:szCs w:val="20"/>
          <w:lang w:val="es-PE"/>
        </w:rPr>
        <w:t xml:space="preserve">Folk-lore </w:t>
      </w:r>
      <w:proofErr w:type="spellStart"/>
      <w:r w:rsidRPr="00B65931">
        <w:rPr>
          <w:i/>
          <w:iCs/>
          <w:sz w:val="16"/>
          <w:szCs w:val="20"/>
          <w:lang w:val="es-PE"/>
        </w:rPr>
        <w:t>Journal</w:t>
      </w:r>
      <w:proofErr w:type="spellEnd"/>
      <w:r w:rsidRPr="00B65931">
        <w:rPr>
          <w:sz w:val="16"/>
          <w:szCs w:val="20"/>
          <w:lang w:val="es-PE"/>
        </w:rPr>
        <w:t xml:space="preserve">, </w:t>
      </w:r>
      <w:r w:rsidR="00550D7D" w:rsidRPr="00B65931">
        <w:rPr>
          <w:sz w:val="16"/>
          <w:szCs w:val="20"/>
          <w:lang w:val="es-PE"/>
        </w:rPr>
        <w:t>II</w:t>
      </w:r>
      <w:r w:rsidRPr="00B65931">
        <w:rPr>
          <w:sz w:val="16"/>
          <w:szCs w:val="20"/>
          <w:lang w:val="es-PE"/>
        </w:rPr>
        <w:t xml:space="preserve">. </w:t>
      </w:r>
      <w:r w:rsidR="00550D7D" w:rsidRPr="00B65931">
        <w:rPr>
          <w:sz w:val="16"/>
          <w:szCs w:val="20"/>
          <w:lang w:val="es-PE"/>
        </w:rPr>
        <w:t>Págs.</w:t>
      </w:r>
      <w:r w:rsidRPr="00B65931">
        <w:rPr>
          <w:sz w:val="16"/>
          <w:szCs w:val="20"/>
          <w:lang w:val="es-PE"/>
        </w:rPr>
        <w:t>. 332.</w:t>
      </w:r>
      <w:r w:rsidR="004F71D8" w:rsidRPr="00B65931">
        <w:rPr>
          <w:sz w:val="16"/>
          <w:szCs w:val="20"/>
          <w:lang w:val="es-PE"/>
        </w:rPr>
        <w:br w:type="page"/>
      </w:r>
    </w:p>
    <w:p w14:paraId="52F49B91" w14:textId="77777777" w:rsidR="004F71D8" w:rsidRPr="004F71D8" w:rsidRDefault="004F71D8" w:rsidP="004F71D8">
      <w:pPr>
        <w:rPr>
          <w:lang w:val="es-PE"/>
        </w:rPr>
      </w:pPr>
    </w:p>
    <w:p w14:paraId="0D00DBA7" w14:textId="790095A4" w:rsidR="004F71D8" w:rsidRPr="004F71D8" w:rsidRDefault="004F71D8" w:rsidP="004F71D8">
      <w:pPr>
        <w:pStyle w:val="NormalHistoriaSinSangra"/>
        <w:rPr>
          <w:lang w:val="es-PE"/>
        </w:rPr>
      </w:pPr>
      <w:r w:rsidRPr="004F71D8">
        <w:rPr>
          <w:lang w:val="es-PE"/>
        </w:rPr>
        <w:t>otros gallos</w:t>
      </w:r>
      <w:r w:rsidR="008A10BA">
        <w:rPr>
          <w:lang w:val="es-PE"/>
        </w:rPr>
        <w:t>,</w:t>
      </w:r>
      <w:r w:rsidRPr="004F71D8">
        <w:rPr>
          <w:lang w:val="es-PE"/>
        </w:rPr>
        <w:t xml:space="preserve"> excepto </w:t>
      </w:r>
      <w:r w:rsidR="008A10BA">
        <w:rPr>
          <w:lang w:val="es-PE"/>
        </w:rPr>
        <w:t>a</w:t>
      </w:r>
      <w:r w:rsidRPr="004F71D8">
        <w:rPr>
          <w:lang w:val="es-PE"/>
        </w:rPr>
        <w:t xml:space="preserve">l </w:t>
      </w:r>
      <w:r w:rsidR="005A64BD" w:rsidRPr="005A64BD">
        <w:rPr>
          <w:i/>
          <w:lang w:val="es-PE"/>
        </w:rPr>
        <w:t>Bodhisatta</w:t>
      </w:r>
      <w:r w:rsidRPr="004F71D8">
        <w:rPr>
          <w:lang w:val="es-PE"/>
        </w:rPr>
        <w:t xml:space="preserve"> y</w:t>
      </w:r>
      <w:r w:rsidR="00A868F0">
        <w:rPr>
          <w:lang w:val="es-PE"/>
        </w:rPr>
        <w:t>,</w:t>
      </w:r>
      <w:r w:rsidRPr="004F71D8">
        <w:rPr>
          <w:lang w:val="es-PE"/>
        </w:rPr>
        <w:t xml:space="preserve"> </w:t>
      </w:r>
      <w:r w:rsidR="00B52722">
        <w:rPr>
          <w:lang w:val="es-PE"/>
        </w:rPr>
        <w:t>así</w:t>
      </w:r>
      <w:r w:rsidR="00A868F0">
        <w:rPr>
          <w:lang w:val="es-PE"/>
        </w:rPr>
        <w:t>,</w:t>
      </w:r>
      <w:r w:rsidR="00B52722">
        <w:rPr>
          <w:lang w:val="es-PE"/>
        </w:rPr>
        <w:t xml:space="preserve"> </w:t>
      </w:r>
      <w:r w:rsidRPr="004F71D8">
        <w:rPr>
          <w:lang w:val="es-PE"/>
        </w:rPr>
        <w:t>se los com</w:t>
      </w:r>
      <w:r w:rsidR="008A10BA">
        <w:rPr>
          <w:lang w:val="es-PE"/>
        </w:rPr>
        <w:t>ía</w:t>
      </w:r>
      <w:r w:rsidR="00A868F0">
        <w:rPr>
          <w:lang w:val="es-PE"/>
        </w:rPr>
        <w:t>.</w:t>
      </w:r>
      <w:r w:rsidRPr="004F71D8">
        <w:rPr>
          <w:lang w:val="es-PE"/>
        </w:rPr>
        <w:t xml:space="preserve"> </w:t>
      </w:r>
      <w:r w:rsidR="00A868F0">
        <w:rPr>
          <w:lang w:val="es-PE"/>
        </w:rPr>
        <w:t xml:space="preserve">No </w:t>
      </w:r>
      <w:r w:rsidR="008A10BA">
        <w:rPr>
          <w:lang w:val="es-PE"/>
        </w:rPr>
        <w:t xml:space="preserve">obstante, </w:t>
      </w:r>
      <w:r w:rsidRPr="004F71D8">
        <w:rPr>
          <w:lang w:val="es-PE"/>
        </w:rPr>
        <w:t xml:space="preserve">el </w:t>
      </w:r>
      <w:r w:rsidR="005A64BD" w:rsidRPr="005A64BD">
        <w:rPr>
          <w:i/>
          <w:lang w:val="es-PE"/>
        </w:rPr>
        <w:t>Bodhisatta</w:t>
      </w:r>
      <w:r w:rsidRPr="004F71D8">
        <w:rPr>
          <w:lang w:val="es-PE"/>
        </w:rPr>
        <w:t xml:space="preserve"> n</w:t>
      </w:r>
      <w:r w:rsidR="008A10BA">
        <w:rPr>
          <w:lang w:val="es-PE"/>
        </w:rPr>
        <w:t>unca</w:t>
      </w:r>
      <w:r w:rsidRPr="004F71D8">
        <w:rPr>
          <w:lang w:val="es-PE"/>
        </w:rPr>
        <w:t xml:space="preserve"> cayó </w:t>
      </w:r>
      <w:r w:rsidR="00A868F0">
        <w:rPr>
          <w:lang w:val="es-PE"/>
        </w:rPr>
        <w:t>bajo</w:t>
      </w:r>
      <w:r w:rsidRPr="004F71D8">
        <w:rPr>
          <w:lang w:val="es-PE"/>
        </w:rPr>
        <w:t xml:space="preserve"> su poder. Ella pensó: "Este </w:t>
      </w:r>
      <w:r w:rsidR="00A868F0" w:rsidRPr="00A868F0">
        <w:rPr>
          <w:i/>
          <w:iCs/>
          <w:lang w:val="es-PE"/>
        </w:rPr>
        <w:t>Gallo</w:t>
      </w:r>
      <w:r w:rsidR="00A868F0" w:rsidRPr="004F71D8">
        <w:rPr>
          <w:lang w:val="es-PE"/>
        </w:rPr>
        <w:t xml:space="preserve"> </w:t>
      </w:r>
      <w:r w:rsidRPr="004F71D8">
        <w:rPr>
          <w:lang w:val="es-PE"/>
        </w:rPr>
        <w:t xml:space="preserve">es muy astuto, pero no sabe que yo soy </w:t>
      </w:r>
      <w:r w:rsidR="008A10BA">
        <w:rPr>
          <w:lang w:val="es-PE"/>
        </w:rPr>
        <w:t xml:space="preserve">más </w:t>
      </w:r>
      <w:r w:rsidRPr="004F71D8">
        <w:rPr>
          <w:lang w:val="es-PE"/>
        </w:rPr>
        <w:t xml:space="preserve">astuta y hábil en </w:t>
      </w:r>
      <w:r w:rsidR="008A10BA">
        <w:rPr>
          <w:lang w:val="es-PE"/>
        </w:rPr>
        <w:t>inteligencia</w:t>
      </w:r>
      <w:r w:rsidRPr="004F71D8">
        <w:rPr>
          <w:lang w:val="es-PE"/>
        </w:rPr>
        <w:t xml:space="preserve">: </w:t>
      </w:r>
      <w:r w:rsidR="008A10BA">
        <w:rPr>
          <w:lang w:val="es-PE"/>
        </w:rPr>
        <w:t xml:space="preserve">sería </w:t>
      </w:r>
      <w:r w:rsidRPr="004F71D8">
        <w:rPr>
          <w:lang w:val="es-PE"/>
        </w:rPr>
        <w:t>bueno que lo engatus</w:t>
      </w:r>
      <w:r w:rsidR="008A10BA">
        <w:rPr>
          <w:lang w:val="es-PE"/>
        </w:rPr>
        <w:t>ara</w:t>
      </w:r>
      <w:r w:rsidRPr="004F71D8">
        <w:rPr>
          <w:lang w:val="es-PE"/>
        </w:rPr>
        <w:t xml:space="preserve">, diciéndole: "Seré </w:t>
      </w:r>
      <w:r w:rsidR="008A10BA">
        <w:rPr>
          <w:lang w:val="es-PE"/>
        </w:rPr>
        <w:t>s</w:t>
      </w:r>
      <w:r w:rsidRPr="004F71D8">
        <w:rPr>
          <w:lang w:val="es-PE"/>
        </w:rPr>
        <w:t xml:space="preserve">u esposa", y así comerlo cuando </w:t>
      </w:r>
      <w:r w:rsidR="00A868F0">
        <w:rPr>
          <w:lang w:val="es-PE"/>
        </w:rPr>
        <w:t>caiga bajo</w:t>
      </w:r>
      <w:r w:rsidRPr="004F71D8">
        <w:rPr>
          <w:lang w:val="es-PE"/>
        </w:rPr>
        <w:t xml:space="preserve"> mi </w:t>
      </w:r>
      <w:r w:rsidR="007B780D">
        <w:rPr>
          <w:lang w:val="es-PE"/>
        </w:rPr>
        <w:t>poder</w:t>
      </w:r>
      <w:r w:rsidRPr="004F71D8">
        <w:rPr>
          <w:lang w:val="es-PE"/>
        </w:rPr>
        <w:t>." Ella fue a la raíz del árbol donde él se posaba y</w:t>
      </w:r>
      <w:r w:rsidR="0041455E">
        <w:rPr>
          <w:lang w:val="es-PE"/>
        </w:rPr>
        <w:t>,</w:t>
      </w:r>
      <w:r w:rsidRPr="004F71D8">
        <w:rPr>
          <w:lang w:val="es-PE"/>
        </w:rPr>
        <w:t xml:space="preserve"> rogándole en un discurso precedido por elogios </w:t>
      </w:r>
      <w:r w:rsidR="007B780D">
        <w:rPr>
          <w:lang w:val="es-PE"/>
        </w:rPr>
        <w:t xml:space="preserve">hacia </w:t>
      </w:r>
      <w:r w:rsidRPr="004F71D8">
        <w:rPr>
          <w:lang w:val="es-PE"/>
        </w:rPr>
        <w:t xml:space="preserve">su belleza, </w:t>
      </w:r>
      <w:r w:rsidR="00A868F0" w:rsidRPr="00A868F0">
        <w:rPr>
          <w:lang w:val="es-PE"/>
        </w:rPr>
        <w:t xml:space="preserve">recitó </w:t>
      </w:r>
      <w:r w:rsidRPr="004F71D8">
        <w:rPr>
          <w:lang w:val="es-PE"/>
        </w:rPr>
        <w:t>la primera estrofa:</w:t>
      </w:r>
    </w:p>
    <w:p w14:paraId="246FE7E4" w14:textId="601E3BD8" w:rsidR="004F71D8" w:rsidRPr="004F71D8" w:rsidRDefault="00A1043A" w:rsidP="00A1043A">
      <w:pPr>
        <w:pStyle w:val="Verso2Espaol"/>
        <w:ind w:left="708"/>
        <w:rPr>
          <w:lang w:val="es-PE"/>
        </w:rPr>
      </w:pPr>
      <w:r>
        <w:rPr>
          <w:lang w:val="es-PE"/>
        </w:rPr>
        <w:t>1.</w:t>
      </w:r>
      <w:r>
        <w:rPr>
          <w:lang w:val="es-PE"/>
        </w:rPr>
        <w:tab/>
      </w:r>
      <w:r w:rsidR="004F71D8" w:rsidRPr="004F71D8">
        <w:rPr>
          <w:lang w:val="es-PE"/>
        </w:rPr>
        <w:t xml:space="preserve">Pájaro </w:t>
      </w:r>
      <w:r w:rsidR="007B780D">
        <w:rPr>
          <w:lang w:val="es-PE"/>
        </w:rPr>
        <w:t xml:space="preserve">de </w:t>
      </w:r>
      <w:r w:rsidR="004F71D8" w:rsidRPr="004F71D8">
        <w:rPr>
          <w:lang w:val="es-PE"/>
        </w:rPr>
        <w:t>alas que brillan tan alegremente, cresta que se inclina con tanta gracia,</w:t>
      </w:r>
    </w:p>
    <w:p w14:paraId="741FD3B7" w14:textId="2CF431B1" w:rsidR="004F71D8" w:rsidRDefault="004F71D8" w:rsidP="00A1043A">
      <w:pPr>
        <w:pStyle w:val="Verso2Espaol"/>
        <w:ind w:left="992" w:firstLine="424"/>
        <w:rPr>
          <w:lang w:val="es-PE"/>
        </w:rPr>
      </w:pPr>
      <w:r w:rsidRPr="004F71D8">
        <w:rPr>
          <w:lang w:val="es-PE"/>
        </w:rPr>
        <w:t xml:space="preserve">Seré </w:t>
      </w:r>
      <w:r w:rsidR="007B780D">
        <w:rPr>
          <w:lang w:val="es-PE"/>
        </w:rPr>
        <w:t>s</w:t>
      </w:r>
      <w:r w:rsidRPr="004F71D8">
        <w:rPr>
          <w:lang w:val="es-PE"/>
        </w:rPr>
        <w:t>u esposa por nada, dej</w:t>
      </w:r>
      <w:r w:rsidR="0041455E">
        <w:rPr>
          <w:lang w:val="es-PE"/>
        </w:rPr>
        <w:t>e</w:t>
      </w:r>
      <w:r w:rsidRPr="004F71D8">
        <w:rPr>
          <w:lang w:val="es-PE"/>
        </w:rPr>
        <w:t xml:space="preserve"> </w:t>
      </w:r>
      <w:r w:rsidR="007B780D">
        <w:rPr>
          <w:lang w:val="es-PE"/>
        </w:rPr>
        <w:t>es</w:t>
      </w:r>
      <w:r w:rsidRPr="004F71D8">
        <w:rPr>
          <w:lang w:val="es-PE"/>
        </w:rPr>
        <w:t>a rama y ven</w:t>
      </w:r>
      <w:r w:rsidR="007B780D">
        <w:rPr>
          <w:lang w:val="es-PE"/>
        </w:rPr>
        <w:t>ga</w:t>
      </w:r>
      <w:r w:rsidRPr="004F71D8">
        <w:rPr>
          <w:lang w:val="es-PE"/>
        </w:rPr>
        <w:t xml:space="preserve"> </w:t>
      </w:r>
      <w:r w:rsidR="007B780D">
        <w:rPr>
          <w:lang w:val="es-PE"/>
        </w:rPr>
        <w:t xml:space="preserve">hacia </w:t>
      </w:r>
      <w:r w:rsidRPr="004F71D8">
        <w:rPr>
          <w:lang w:val="es-PE"/>
        </w:rPr>
        <w:t>mí.</w:t>
      </w:r>
    </w:p>
    <w:p w14:paraId="6D01B42F" w14:textId="77777777" w:rsidR="004F71D8" w:rsidRPr="004F71D8" w:rsidRDefault="004F71D8" w:rsidP="004F71D8">
      <w:pPr>
        <w:pStyle w:val="Verso2Espaol"/>
        <w:ind w:left="708"/>
        <w:rPr>
          <w:lang w:val="es-PE"/>
        </w:rPr>
      </w:pPr>
    </w:p>
    <w:p w14:paraId="040A1509" w14:textId="25EFB604" w:rsidR="004F71D8" w:rsidRPr="004F71D8" w:rsidRDefault="004F71D8" w:rsidP="004F71D8">
      <w:pPr>
        <w:pStyle w:val="NormalHistoria"/>
        <w:rPr>
          <w:lang w:val="es-PE"/>
        </w:rPr>
      </w:pPr>
      <w:r w:rsidRPr="004F71D8">
        <w:rPr>
          <w:lang w:val="es-PE"/>
        </w:rPr>
        <w:t xml:space="preserve">El </w:t>
      </w:r>
      <w:r w:rsidR="005A64BD" w:rsidRPr="005A64BD">
        <w:rPr>
          <w:i/>
          <w:lang w:val="es-PE"/>
        </w:rPr>
        <w:t>Bodhisatta</w:t>
      </w:r>
      <w:r w:rsidR="00CD4D80">
        <w:rPr>
          <w:i/>
          <w:lang w:val="es-PE"/>
        </w:rPr>
        <w:t>,</w:t>
      </w:r>
      <w:r w:rsidRPr="004F71D8">
        <w:rPr>
          <w:lang w:val="es-PE"/>
        </w:rPr>
        <w:t xml:space="preserve"> al oírla</w:t>
      </w:r>
      <w:r w:rsidR="00CD4D80">
        <w:rPr>
          <w:lang w:val="es-PE"/>
        </w:rPr>
        <w:t>,</w:t>
      </w:r>
      <w:r w:rsidRPr="004F71D8">
        <w:rPr>
          <w:lang w:val="es-PE"/>
        </w:rPr>
        <w:t xml:space="preserve"> pensó: "Se ha comido a todos mis parientes</w:t>
      </w:r>
      <w:r w:rsidR="00CD4D80">
        <w:rPr>
          <w:lang w:val="es-PE"/>
        </w:rPr>
        <w:t xml:space="preserve"> y</w:t>
      </w:r>
      <w:r w:rsidRPr="004F71D8">
        <w:rPr>
          <w:lang w:val="es-PE"/>
        </w:rPr>
        <w:t xml:space="preserve"> ahora desea engatusarme y comerme: me desharé de ella". Así</w:t>
      </w:r>
      <w:r w:rsidR="00CD4D80">
        <w:rPr>
          <w:lang w:val="es-PE"/>
        </w:rPr>
        <w:t>,</w:t>
      </w:r>
      <w:r w:rsidRPr="004F71D8">
        <w:rPr>
          <w:lang w:val="es-PE"/>
        </w:rPr>
        <w:t xml:space="preserve"> </w:t>
      </w:r>
      <w:r w:rsidR="00CD4D80" w:rsidRPr="00CD4D80">
        <w:rPr>
          <w:lang w:val="es-PE"/>
        </w:rPr>
        <w:t xml:space="preserve">recitó </w:t>
      </w:r>
      <w:r w:rsidRPr="004F71D8">
        <w:rPr>
          <w:lang w:val="es-PE"/>
        </w:rPr>
        <w:t>la segunda estrofa:</w:t>
      </w:r>
    </w:p>
    <w:p w14:paraId="60A1638F" w14:textId="2329CFEF" w:rsidR="004F71D8" w:rsidRPr="004F71D8" w:rsidRDefault="00CD4D80" w:rsidP="00CD4D80">
      <w:pPr>
        <w:pStyle w:val="Verso2Espaol"/>
        <w:ind w:left="738"/>
        <w:rPr>
          <w:lang w:val="es-PE"/>
        </w:rPr>
      </w:pPr>
      <w:r>
        <w:rPr>
          <w:lang w:val="es-PE"/>
        </w:rPr>
        <w:t>2</w:t>
      </w:r>
      <w:r w:rsidRPr="00CD4D80">
        <w:rPr>
          <w:lang w:val="es-PE"/>
        </w:rPr>
        <w:t>.</w:t>
      </w:r>
      <w:r w:rsidRPr="00CD4D80">
        <w:rPr>
          <w:lang w:val="es-PE"/>
        </w:rPr>
        <w:tab/>
      </w:r>
      <w:r w:rsidR="004F71D8" w:rsidRPr="004F71D8">
        <w:rPr>
          <w:lang w:val="es-PE"/>
        </w:rPr>
        <w:t xml:space="preserve">Señora bella y </w:t>
      </w:r>
      <w:r w:rsidR="00C23DD2" w:rsidRPr="004F71D8">
        <w:rPr>
          <w:lang w:val="es-PE"/>
        </w:rPr>
        <w:t>ambiciosa</w:t>
      </w:r>
      <w:r w:rsidR="004F71D8" w:rsidRPr="004F71D8">
        <w:rPr>
          <w:lang w:val="es-PE"/>
        </w:rPr>
        <w:t xml:space="preserve">, </w:t>
      </w:r>
      <w:r w:rsidR="00C23DD2">
        <w:rPr>
          <w:lang w:val="es-PE"/>
        </w:rPr>
        <w:t xml:space="preserve">usted posee </w:t>
      </w:r>
      <w:r w:rsidR="004F71D8" w:rsidRPr="004F71D8">
        <w:rPr>
          <w:lang w:val="es-PE"/>
        </w:rPr>
        <w:t xml:space="preserve">cuatro </w:t>
      </w:r>
      <w:r w:rsidR="00C23DD2">
        <w:rPr>
          <w:lang w:val="es-PE"/>
        </w:rPr>
        <w:t>pata</w:t>
      </w:r>
      <w:r>
        <w:rPr>
          <w:lang w:val="es-PE"/>
        </w:rPr>
        <w:t>s</w:t>
      </w:r>
      <w:r w:rsidR="004F71D8" w:rsidRPr="004F71D8">
        <w:rPr>
          <w:lang w:val="es-PE"/>
        </w:rPr>
        <w:t>, yo tengo sólo dos:</w:t>
      </w:r>
    </w:p>
    <w:p w14:paraId="2A753E6A" w14:textId="0A506238" w:rsidR="004F71D8" w:rsidRDefault="004F71D8" w:rsidP="00CD4D80">
      <w:pPr>
        <w:pStyle w:val="Verso2Espaol"/>
        <w:ind w:left="708" w:firstLine="708"/>
        <w:rPr>
          <w:lang w:val="es-PE"/>
        </w:rPr>
      </w:pPr>
      <w:r w:rsidRPr="004F71D8">
        <w:rPr>
          <w:lang w:val="es-PE"/>
        </w:rPr>
        <w:t xml:space="preserve">Las bestias y los pájaros nunca deben casarse: </w:t>
      </w:r>
      <w:r w:rsidR="00B876F8">
        <w:rPr>
          <w:lang w:val="es-PE"/>
        </w:rPr>
        <w:t xml:space="preserve">busque </w:t>
      </w:r>
      <w:r w:rsidRPr="004F71D8">
        <w:rPr>
          <w:lang w:val="es-PE"/>
        </w:rPr>
        <w:t>algún otro marido.</w:t>
      </w:r>
      <w:r w:rsidR="00C772DE" w:rsidRPr="00C772DE">
        <w:rPr>
          <w:lang w:val="es-PE"/>
        </w:rPr>
        <w:t xml:space="preserve"> </w:t>
      </w:r>
      <w:r w:rsidR="00C772DE" w:rsidRPr="004F71D8">
        <w:rPr>
          <w:lang w:val="es-PE"/>
        </w:rPr>
        <w:t>[266]</w:t>
      </w:r>
    </w:p>
    <w:p w14:paraId="248DAB93" w14:textId="77777777" w:rsidR="00024C22" w:rsidRPr="004F71D8" w:rsidRDefault="00024C22" w:rsidP="00024C22">
      <w:pPr>
        <w:pStyle w:val="Verso2Espaol"/>
        <w:ind w:left="708"/>
        <w:rPr>
          <w:lang w:val="es-PE"/>
        </w:rPr>
      </w:pPr>
    </w:p>
    <w:p w14:paraId="6EE83DB3" w14:textId="57EA158F" w:rsidR="004F71D8" w:rsidRPr="004F71D8" w:rsidRDefault="004F71D8" w:rsidP="00024C22">
      <w:pPr>
        <w:pStyle w:val="NormalHistoria"/>
        <w:rPr>
          <w:lang w:val="es-PE"/>
        </w:rPr>
      </w:pPr>
      <w:r w:rsidRPr="004F71D8">
        <w:rPr>
          <w:lang w:val="es-PE"/>
        </w:rPr>
        <w:t>Entonces</w:t>
      </w:r>
      <w:r w:rsidR="00C772DE">
        <w:rPr>
          <w:lang w:val="es-PE"/>
        </w:rPr>
        <w:t>,</w:t>
      </w:r>
      <w:r w:rsidRPr="004F71D8">
        <w:rPr>
          <w:lang w:val="es-PE"/>
        </w:rPr>
        <w:t xml:space="preserve"> ella pensó: "Él es muy astuto; por un truco u otro lo engañaré y me lo comeré"; así </w:t>
      </w:r>
      <w:r w:rsidR="00C772DE" w:rsidRPr="00C772DE">
        <w:rPr>
          <w:lang w:val="es-PE"/>
        </w:rPr>
        <w:t xml:space="preserve">recitó </w:t>
      </w:r>
      <w:r w:rsidRPr="004F71D8">
        <w:rPr>
          <w:lang w:val="es-PE"/>
        </w:rPr>
        <w:t>la tercera estrofa:</w:t>
      </w:r>
    </w:p>
    <w:p w14:paraId="036BA2C5" w14:textId="4ABA6169" w:rsidR="004F71D8" w:rsidRPr="004F71D8" w:rsidRDefault="00C772DE" w:rsidP="00C772DE">
      <w:pPr>
        <w:pStyle w:val="Verso2Espaol"/>
        <w:ind w:left="738"/>
        <w:rPr>
          <w:lang w:val="es-PE"/>
        </w:rPr>
      </w:pPr>
      <w:r>
        <w:rPr>
          <w:lang w:val="es-PE"/>
        </w:rPr>
        <w:t>3.</w:t>
      </w:r>
      <w:r>
        <w:rPr>
          <w:lang w:val="es-PE"/>
        </w:rPr>
        <w:tab/>
      </w:r>
      <w:r w:rsidR="00B876F8">
        <w:rPr>
          <w:lang w:val="es-PE"/>
        </w:rPr>
        <w:t>L</w:t>
      </w:r>
      <w:r w:rsidR="004F71D8" w:rsidRPr="004F71D8">
        <w:rPr>
          <w:lang w:val="es-PE"/>
        </w:rPr>
        <w:t>e traeré juventud y belleza, palabras agradables y cortesía:</w:t>
      </w:r>
    </w:p>
    <w:p w14:paraId="53501FA1" w14:textId="4ADA0FD5" w:rsidR="004F71D8" w:rsidRDefault="004F71D8" w:rsidP="00C772DE">
      <w:pPr>
        <w:pStyle w:val="Verso2Espaol"/>
        <w:ind w:left="1022" w:firstLine="394"/>
        <w:rPr>
          <w:lang w:val="es-PE"/>
        </w:rPr>
      </w:pPr>
      <w:r w:rsidRPr="004F71D8">
        <w:rPr>
          <w:lang w:val="es-PE"/>
        </w:rPr>
        <w:t xml:space="preserve">Honrada esposa o </w:t>
      </w:r>
      <w:r w:rsidR="00F2796C">
        <w:rPr>
          <w:lang w:val="es-PE"/>
        </w:rPr>
        <w:t xml:space="preserve">como una </w:t>
      </w:r>
      <w:r w:rsidRPr="004F71D8">
        <w:rPr>
          <w:lang w:val="es-PE"/>
        </w:rPr>
        <w:t>simple esclava, tra</w:t>
      </w:r>
      <w:r w:rsidR="008021A9">
        <w:rPr>
          <w:lang w:val="es-PE"/>
        </w:rPr>
        <w:t>te</w:t>
      </w:r>
      <w:r w:rsidRPr="004F71D8">
        <w:rPr>
          <w:lang w:val="es-PE"/>
        </w:rPr>
        <w:t xml:space="preserve"> conmigo</w:t>
      </w:r>
      <w:r w:rsidR="00F2796C" w:rsidRPr="00F2796C">
        <w:rPr>
          <w:lang w:val="es-PE"/>
        </w:rPr>
        <w:t xml:space="preserve"> </w:t>
      </w:r>
      <w:r w:rsidR="00F2796C" w:rsidRPr="004F71D8">
        <w:rPr>
          <w:lang w:val="es-PE"/>
        </w:rPr>
        <w:t xml:space="preserve">a </w:t>
      </w:r>
      <w:r w:rsidR="00F2796C">
        <w:rPr>
          <w:lang w:val="es-PE"/>
        </w:rPr>
        <w:t>s</w:t>
      </w:r>
      <w:r w:rsidR="00F2796C" w:rsidRPr="004F71D8">
        <w:rPr>
          <w:lang w:val="es-PE"/>
        </w:rPr>
        <w:t>u gusto</w:t>
      </w:r>
      <w:r w:rsidRPr="004F71D8">
        <w:rPr>
          <w:lang w:val="es-PE"/>
        </w:rPr>
        <w:t>.</w:t>
      </w:r>
    </w:p>
    <w:p w14:paraId="414BD7E6" w14:textId="77777777" w:rsidR="00024C22" w:rsidRPr="004F71D8" w:rsidRDefault="00024C22" w:rsidP="00024C22">
      <w:pPr>
        <w:pStyle w:val="Verso2Espaol"/>
        <w:ind w:left="708"/>
        <w:rPr>
          <w:lang w:val="es-PE"/>
        </w:rPr>
      </w:pPr>
    </w:p>
    <w:p w14:paraId="43DA48F1" w14:textId="418D819F" w:rsidR="004F71D8" w:rsidRPr="004F71D8" w:rsidRDefault="004F71D8" w:rsidP="00024C22">
      <w:pPr>
        <w:pStyle w:val="NormalHistoria"/>
        <w:rPr>
          <w:lang w:val="es-PE"/>
        </w:rPr>
      </w:pPr>
      <w:r w:rsidRPr="004F71D8">
        <w:rPr>
          <w:lang w:val="es-PE"/>
        </w:rPr>
        <w:t>Entonces</w:t>
      </w:r>
      <w:r w:rsidR="00F2796C">
        <w:rPr>
          <w:lang w:val="es-PE"/>
        </w:rPr>
        <w:t>,</w:t>
      </w:r>
      <w:r w:rsidRPr="004F71D8">
        <w:rPr>
          <w:lang w:val="es-PE"/>
        </w:rPr>
        <w:t xml:space="preserve"> el </w:t>
      </w:r>
      <w:r w:rsidR="005A64BD" w:rsidRPr="005A64BD">
        <w:rPr>
          <w:i/>
          <w:lang w:val="es-PE"/>
        </w:rPr>
        <w:t>Bodhisatta</w:t>
      </w:r>
      <w:r w:rsidRPr="004F71D8">
        <w:rPr>
          <w:lang w:val="es-PE"/>
        </w:rPr>
        <w:t xml:space="preserve"> pensó: </w:t>
      </w:r>
      <w:r w:rsidR="00C772DE">
        <w:rPr>
          <w:lang w:val="es-PE"/>
        </w:rPr>
        <w:t>“</w:t>
      </w:r>
      <w:r w:rsidRPr="004F71D8">
        <w:rPr>
          <w:lang w:val="es-PE"/>
        </w:rPr>
        <w:t xml:space="preserve">Es mejor </w:t>
      </w:r>
      <w:r w:rsidR="008021A9">
        <w:rPr>
          <w:lang w:val="es-PE"/>
        </w:rPr>
        <w:t xml:space="preserve">que la </w:t>
      </w:r>
      <w:r w:rsidRPr="004F71D8">
        <w:rPr>
          <w:lang w:val="es-PE"/>
        </w:rPr>
        <w:t>insult</w:t>
      </w:r>
      <w:r w:rsidR="008021A9">
        <w:rPr>
          <w:lang w:val="es-PE"/>
        </w:rPr>
        <w:t>e</w:t>
      </w:r>
      <w:r w:rsidRPr="004F71D8">
        <w:rPr>
          <w:lang w:val="es-PE"/>
        </w:rPr>
        <w:t xml:space="preserve"> y </w:t>
      </w:r>
      <w:r w:rsidR="008021A9">
        <w:rPr>
          <w:lang w:val="es-PE"/>
        </w:rPr>
        <w:t xml:space="preserve">se </w:t>
      </w:r>
      <w:r w:rsidRPr="004F71D8">
        <w:rPr>
          <w:lang w:val="es-PE"/>
        </w:rPr>
        <w:t>alej</w:t>
      </w:r>
      <w:r w:rsidR="008021A9">
        <w:rPr>
          <w:lang w:val="es-PE"/>
        </w:rPr>
        <w:t>e</w:t>
      </w:r>
      <w:r w:rsidR="00C772DE">
        <w:rPr>
          <w:lang w:val="es-PE"/>
        </w:rPr>
        <w:t>”</w:t>
      </w:r>
      <w:r w:rsidRPr="004F71D8">
        <w:rPr>
          <w:lang w:val="es-PE"/>
        </w:rPr>
        <w:t xml:space="preserve"> así</w:t>
      </w:r>
      <w:r w:rsidR="00F2796C">
        <w:rPr>
          <w:lang w:val="es-PE"/>
        </w:rPr>
        <w:t>,</w:t>
      </w:r>
      <w:r w:rsidRPr="004F71D8">
        <w:rPr>
          <w:lang w:val="es-PE"/>
        </w:rPr>
        <w:t xml:space="preserve"> </w:t>
      </w:r>
      <w:r w:rsidR="00F2796C" w:rsidRPr="00F2796C">
        <w:rPr>
          <w:lang w:val="es-PE"/>
        </w:rPr>
        <w:t xml:space="preserve">recitó </w:t>
      </w:r>
      <w:r w:rsidRPr="004F71D8">
        <w:rPr>
          <w:lang w:val="es-PE"/>
        </w:rPr>
        <w:t>la cuarta estrofa:</w:t>
      </w:r>
    </w:p>
    <w:p w14:paraId="24CA9DAC" w14:textId="5E48B664" w:rsidR="004F71D8" w:rsidRPr="004F71D8" w:rsidRDefault="00C772DE" w:rsidP="00C772DE">
      <w:pPr>
        <w:pStyle w:val="Verso2Espaol"/>
        <w:ind w:left="738"/>
        <w:rPr>
          <w:lang w:val="es-PE"/>
        </w:rPr>
      </w:pPr>
      <w:r>
        <w:rPr>
          <w:lang w:val="es-PE"/>
        </w:rPr>
        <w:t>4</w:t>
      </w:r>
      <w:r w:rsidR="00F2796C">
        <w:rPr>
          <w:lang w:val="es-PE"/>
        </w:rPr>
        <w:t>.</w:t>
      </w:r>
      <w:r>
        <w:rPr>
          <w:lang w:val="es-PE"/>
        </w:rPr>
        <w:tab/>
      </w:r>
      <w:r w:rsidR="004F71D8" w:rsidRPr="004F71D8">
        <w:rPr>
          <w:lang w:val="es-PE"/>
        </w:rPr>
        <w:t xml:space="preserve">Ha bebido la sangre de mi </w:t>
      </w:r>
      <w:r w:rsidR="008021A9">
        <w:rPr>
          <w:lang w:val="es-PE"/>
        </w:rPr>
        <w:t>familia</w:t>
      </w:r>
      <w:r w:rsidR="004F71D8" w:rsidRPr="004F71D8">
        <w:rPr>
          <w:lang w:val="es-PE"/>
        </w:rPr>
        <w:t xml:space="preserve">, los ha </w:t>
      </w:r>
      <w:r w:rsidR="00956509">
        <w:rPr>
          <w:lang w:val="es-PE"/>
        </w:rPr>
        <w:t>atracado</w:t>
      </w:r>
      <w:r w:rsidR="004F71D8" w:rsidRPr="004F71D8">
        <w:rPr>
          <w:lang w:val="es-PE"/>
        </w:rPr>
        <w:t xml:space="preserve"> y </w:t>
      </w:r>
      <w:r w:rsidR="00956509">
        <w:rPr>
          <w:lang w:val="es-PE"/>
        </w:rPr>
        <w:t>asesinado</w:t>
      </w:r>
      <w:r w:rsidR="004F71D8" w:rsidRPr="004F71D8">
        <w:rPr>
          <w:lang w:val="es-PE"/>
        </w:rPr>
        <w:t xml:space="preserve"> cruelmente:</w:t>
      </w:r>
    </w:p>
    <w:p w14:paraId="0C0F9279" w14:textId="7C0A9F4F" w:rsidR="004F71D8" w:rsidRDefault="004F71D8" w:rsidP="00C772DE">
      <w:pPr>
        <w:pStyle w:val="Verso2Espaol"/>
        <w:ind w:left="1022" w:firstLine="394"/>
        <w:rPr>
          <w:lang w:val="es-PE"/>
        </w:rPr>
      </w:pPr>
      <w:r w:rsidRPr="004F71D8">
        <w:rPr>
          <w:lang w:val="es-PE"/>
        </w:rPr>
        <w:t xml:space="preserve">¡"Honrada esposa"! no </w:t>
      </w:r>
      <w:r w:rsidR="00B42E96">
        <w:rPr>
          <w:lang w:val="es-PE"/>
        </w:rPr>
        <w:t>existe tal</w:t>
      </w:r>
      <w:r w:rsidRPr="004F71D8">
        <w:rPr>
          <w:lang w:val="es-PE"/>
        </w:rPr>
        <w:t xml:space="preserve"> </w:t>
      </w:r>
      <w:r w:rsidR="00B42E96">
        <w:rPr>
          <w:lang w:val="es-PE"/>
        </w:rPr>
        <w:t xml:space="preserve">aspiración </w:t>
      </w:r>
      <w:r w:rsidRPr="004F71D8">
        <w:rPr>
          <w:lang w:val="es-PE"/>
        </w:rPr>
        <w:t xml:space="preserve">en </w:t>
      </w:r>
      <w:r w:rsidR="00B42E96">
        <w:rPr>
          <w:lang w:val="es-PE"/>
        </w:rPr>
        <w:t>s</w:t>
      </w:r>
      <w:r w:rsidRPr="004F71D8">
        <w:rPr>
          <w:lang w:val="es-PE"/>
        </w:rPr>
        <w:t>u corazón cuando me corteja.</w:t>
      </w:r>
    </w:p>
    <w:p w14:paraId="31755296" w14:textId="77777777" w:rsidR="00024C22" w:rsidRPr="004F71D8" w:rsidRDefault="00024C22" w:rsidP="00024C22">
      <w:pPr>
        <w:pStyle w:val="Verso2Espaol"/>
        <w:ind w:left="708"/>
        <w:rPr>
          <w:lang w:val="es-PE"/>
        </w:rPr>
      </w:pPr>
    </w:p>
    <w:p w14:paraId="4C72EE45" w14:textId="77777777" w:rsidR="004F71D8" w:rsidRPr="004F71D8" w:rsidRDefault="004F71D8" w:rsidP="00024C22">
      <w:pPr>
        <w:pStyle w:val="NormalHistoria"/>
        <w:rPr>
          <w:lang w:val="es-PE"/>
        </w:rPr>
      </w:pPr>
      <w:r w:rsidRPr="004F71D8">
        <w:rPr>
          <w:lang w:val="es-PE"/>
        </w:rPr>
        <w:t>Ella fue ahuyentada y no soportó volver a mirarlo.</w:t>
      </w:r>
    </w:p>
    <w:p w14:paraId="7C7D58FD" w14:textId="2689F871" w:rsidR="004F71D8" w:rsidRPr="004F71D8" w:rsidRDefault="00C772DE" w:rsidP="00C772DE">
      <w:pPr>
        <w:pStyle w:val="Verso2Espaol"/>
        <w:ind w:left="738"/>
        <w:rPr>
          <w:lang w:val="es-PE"/>
        </w:rPr>
      </w:pPr>
      <w:r>
        <w:rPr>
          <w:lang w:val="es-PE"/>
        </w:rPr>
        <w:t>5</w:t>
      </w:r>
      <w:r w:rsidR="00F2796C">
        <w:rPr>
          <w:lang w:val="es-PE"/>
        </w:rPr>
        <w:t>.</w:t>
      </w:r>
      <w:r w:rsidR="00F2796C">
        <w:rPr>
          <w:lang w:val="es-PE"/>
        </w:rPr>
        <w:tab/>
      </w:r>
      <w:r w:rsidR="00547032">
        <w:rPr>
          <w:lang w:val="es-PE"/>
        </w:rPr>
        <w:t>Así</w:t>
      </w:r>
      <w:r w:rsidR="004F71D8" w:rsidRPr="004F71D8">
        <w:rPr>
          <w:lang w:val="es-PE"/>
        </w:rPr>
        <w:t>, cuando ve</w:t>
      </w:r>
      <w:r w:rsidR="00842A2A">
        <w:rPr>
          <w:lang w:val="es-PE"/>
        </w:rPr>
        <w:t>a</w:t>
      </w:r>
      <w:r w:rsidR="004F71D8" w:rsidRPr="004F71D8">
        <w:rPr>
          <w:lang w:val="es-PE"/>
        </w:rPr>
        <w:t>n a un héroe, las mujeres astutas,</w:t>
      </w:r>
    </w:p>
    <w:p w14:paraId="6FCBD440" w14:textId="766115FE" w:rsidR="004F71D8" w:rsidRDefault="004F71D8" w:rsidP="000E2B35">
      <w:pPr>
        <w:pStyle w:val="Verso2Espaol"/>
        <w:ind w:left="1416"/>
        <w:rPr>
          <w:lang w:val="es-PE"/>
        </w:rPr>
      </w:pPr>
      <w:r w:rsidRPr="004F71D8">
        <w:rPr>
          <w:lang w:val="es-PE"/>
        </w:rPr>
        <w:t>(Compar</w:t>
      </w:r>
      <w:r w:rsidR="00547032">
        <w:rPr>
          <w:lang w:val="es-PE"/>
        </w:rPr>
        <w:t>ar</w:t>
      </w:r>
      <w:r w:rsidRPr="004F71D8">
        <w:rPr>
          <w:lang w:val="es-PE"/>
        </w:rPr>
        <w:t xml:space="preserve"> </w:t>
      </w:r>
      <w:r w:rsidR="00547032">
        <w:rPr>
          <w:lang w:val="es-PE"/>
        </w:rPr>
        <w:t>a</w:t>
      </w:r>
      <w:r w:rsidR="00842A2A">
        <w:rPr>
          <w:lang w:val="es-PE"/>
        </w:rPr>
        <w:t xml:space="preserve"> </w:t>
      </w:r>
      <w:r w:rsidRPr="004F71D8">
        <w:rPr>
          <w:lang w:val="es-PE"/>
        </w:rPr>
        <w:t>l</w:t>
      </w:r>
      <w:r w:rsidR="00842A2A">
        <w:rPr>
          <w:lang w:val="es-PE"/>
        </w:rPr>
        <w:t>a</w:t>
      </w:r>
      <w:r w:rsidRPr="004F71D8">
        <w:rPr>
          <w:lang w:val="es-PE"/>
        </w:rPr>
        <w:t xml:space="preserve"> gat</w:t>
      </w:r>
      <w:r w:rsidR="00842A2A">
        <w:rPr>
          <w:lang w:val="es-PE"/>
        </w:rPr>
        <w:t>a</w:t>
      </w:r>
      <w:r w:rsidRPr="004F71D8">
        <w:rPr>
          <w:lang w:val="es-PE"/>
        </w:rPr>
        <w:t xml:space="preserve"> </w:t>
      </w:r>
      <w:r w:rsidR="00547032">
        <w:rPr>
          <w:lang w:val="es-PE"/>
        </w:rPr>
        <w:t>con</w:t>
      </w:r>
      <w:r w:rsidRPr="004F71D8">
        <w:rPr>
          <w:lang w:val="es-PE"/>
        </w:rPr>
        <w:t xml:space="preserve"> </w:t>
      </w:r>
      <w:r w:rsidR="00547032">
        <w:rPr>
          <w:lang w:val="es-PE"/>
        </w:rPr>
        <w:t>e</w:t>
      </w:r>
      <w:r w:rsidRPr="004F71D8">
        <w:rPr>
          <w:lang w:val="es-PE"/>
        </w:rPr>
        <w:t>l gallo) intent</w:t>
      </w:r>
      <w:r w:rsidR="006971AE">
        <w:rPr>
          <w:lang w:val="es-PE"/>
        </w:rPr>
        <w:t>a</w:t>
      </w:r>
      <w:r w:rsidR="00842A2A">
        <w:rPr>
          <w:lang w:val="es-PE"/>
        </w:rPr>
        <w:t>rá</w:t>
      </w:r>
      <w:r w:rsidR="006971AE">
        <w:rPr>
          <w:lang w:val="es-PE"/>
        </w:rPr>
        <w:t>n</w:t>
      </w:r>
      <w:r w:rsidR="002B5CFD" w:rsidRPr="002B5CFD">
        <w:rPr>
          <w:lang w:val="es-PE"/>
        </w:rPr>
        <w:t xml:space="preserve"> </w:t>
      </w:r>
      <w:r w:rsidR="002B5CFD" w:rsidRPr="004F71D8">
        <w:rPr>
          <w:lang w:val="es-PE"/>
        </w:rPr>
        <w:t>tentarlo</w:t>
      </w:r>
      <w:r w:rsidRPr="004F71D8">
        <w:rPr>
          <w:lang w:val="es-PE"/>
        </w:rPr>
        <w:t>.</w:t>
      </w:r>
    </w:p>
    <w:p w14:paraId="593907F3" w14:textId="77777777" w:rsidR="00024C22" w:rsidRPr="004F71D8" w:rsidRDefault="00024C22" w:rsidP="000E2B35">
      <w:pPr>
        <w:pStyle w:val="Verso2Espaol"/>
        <w:ind w:left="1416"/>
        <w:rPr>
          <w:lang w:val="es-PE"/>
        </w:rPr>
      </w:pPr>
    </w:p>
    <w:p w14:paraId="799A7C47" w14:textId="160CBFED" w:rsidR="004F71D8" w:rsidRPr="004F71D8" w:rsidRDefault="00F2796C" w:rsidP="00F2796C">
      <w:pPr>
        <w:pStyle w:val="Verso2Espaol"/>
        <w:ind w:left="708"/>
        <w:rPr>
          <w:lang w:val="es-PE"/>
        </w:rPr>
      </w:pPr>
      <w:r>
        <w:rPr>
          <w:lang w:val="es-PE"/>
        </w:rPr>
        <w:t>6.</w:t>
      </w:r>
      <w:r>
        <w:rPr>
          <w:lang w:val="es-PE"/>
        </w:rPr>
        <w:tab/>
      </w:r>
      <w:r w:rsidR="006971AE">
        <w:rPr>
          <w:lang w:val="es-PE"/>
        </w:rPr>
        <w:t xml:space="preserve">Aquel </w:t>
      </w:r>
      <w:r w:rsidR="004F71D8" w:rsidRPr="004F71D8">
        <w:rPr>
          <w:lang w:val="es-PE"/>
        </w:rPr>
        <w:t xml:space="preserve">que en </w:t>
      </w:r>
      <w:r w:rsidR="006971AE">
        <w:rPr>
          <w:lang w:val="es-PE"/>
        </w:rPr>
        <w:t xml:space="preserve">una </w:t>
      </w:r>
      <w:r w:rsidR="004F71D8" w:rsidRPr="004F71D8">
        <w:rPr>
          <w:lang w:val="es-PE"/>
        </w:rPr>
        <w:t xml:space="preserve">gran ocasión </w:t>
      </w:r>
      <w:r w:rsidR="00115B78">
        <w:rPr>
          <w:lang w:val="es-PE"/>
        </w:rPr>
        <w:t>falle en librarse</w:t>
      </w:r>
    </w:p>
    <w:p w14:paraId="39AFD8FE" w14:textId="09A25A4F" w:rsidR="00F2796C" w:rsidRDefault="004F71D8" w:rsidP="00F2796C">
      <w:pPr>
        <w:pStyle w:val="Verso2Espaol"/>
        <w:ind w:left="1416"/>
        <w:rPr>
          <w:lang w:val="es-PE"/>
        </w:rPr>
      </w:pPr>
      <w:r w:rsidRPr="004F71D8">
        <w:rPr>
          <w:lang w:val="es-PE"/>
        </w:rPr>
        <w:t>Debajo de los pies del enemigo</w:t>
      </w:r>
      <w:r w:rsidR="00115B78">
        <w:rPr>
          <w:lang w:val="es-PE"/>
        </w:rPr>
        <w:t>,</w:t>
      </w:r>
      <w:r w:rsidRPr="004F71D8">
        <w:rPr>
          <w:lang w:val="es-PE"/>
        </w:rPr>
        <w:t xml:space="preserve"> yace</w:t>
      </w:r>
      <w:r w:rsidR="00CD0F4C">
        <w:rPr>
          <w:lang w:val="es-PE"/>
        </w:rPr>
        <w:t>rá</w:t>
      </w:r>
      <w:r w:rsidRPr="004F71D8">
        <w:rPr>
          <w:lang w:val="es-PE"/>
        </w:rPr>
        <w:t xml:space="preserve"> postrado</w:t>
      </w:r>
      <w:r w:rsidR="00C70614" w:rsidRPr="00C70614">
        <w:rPr>
          <w:lang w:val="es-PE"/>
        </w:rPr>
        <w:t xml:space="preserve"> </w:t>
      </w:r>
      <w:r w:rsidR="00C70614" w:rsidRPr="004F71D8">
        <w:rPr>
          <w:lang w:val="es-PE"/>
        </w:rPr>
        <w:t xml:space="preserve">en </w:t>
      </w:r>
      <w:r w:rsidR="00C70614">
        <w:rPr>
          <w:lang w:val="es-PE"/>
        </w:rPr>
        <w:t xml:space="preserve">el </w:t>
      </w:r>
      <w:r w:rsidR="00C70614" w:rsidRPr="004F71D8">
        <w:rPr>
          <w:lang w:val="es-PE"/>
        </w:rPr>
        <w:t>dolor</w:t>
      </w:r>
      <w:r w:rsidRPr="004F71D8">
        <w:rPr>
          <w:lang w:val="es-PE"/>
        </w:rPr>
        <w:t xml:space="preserve">.[267] </w:t>
      </w:r>
      <w:r w:rsidR="00E329A6">
        <w:rPr>
          <w:lang w:val="es-PE"/>
        </w:rPr>
        <w:tab/>
      </w:r>
    </w:p>
    <w:p w14:paraId="5233746E" w14:textId="77777777" w:rsidR="00F2796C" w:rsidRDefault="00F2796C" w:rsidP="00F2796C">
      <w:pPr>
        <w:pStyle w:val="Verso2Espaol"/>
        <w:ind w:left="1416"/>
        <w:rPr>
          <w:lang w:val="es-PE"/>
        </w:rPr>
      </w:pPr>
    </w:p>
    <w:p w14:paraId="2287DA47" w14:textId="022B9568" w:rsidR="004F71D8" w:rsidRPr="004F71D8" w:rsidRDefault="00F2796C" w:rsidP="00F2796C">
      <w:pPr>
        <w:pStyle w:val="Verso2Espaol"/>
        <w:ind w:left="708"/>
        <w:rPr>
          <w:lang w:val="es-PE"/>
        </w:rPr>
      </w:pPr>
      <w:r>
        <w:rPr>
          <w:lang w:val="es-PE"/>
        </w:rPr>
        <w:t>7.</w:t>
      </w:r>
      <w:r>
        <w:rPr>
          <w:lang w:val="es-PE"/>
        </w:rPr>
        <w:tab/>
      </w:r>
      <w:r w:rsidR="007833A3">
        <w:rPr>
          <w:lang w:val="es-PE"/>
        </w:rPr>
        <w:t>Alguien</w:t>
      </w:r>
      <w:r w:rsidR="004F71D8" w:rsidRPr="004F71D8">
        <w:rPr>
          <w:lang w:val="es-PE"/>
        </w:rPr>
        <w:t xml:space="preserve"> provoca</w:t>
      </w:r>
      <w:r w:rsidR="007833A3">
        <w:rPr>
          <w:lang w:val="es-PE"/>
        </w:rPr>
        <w:t>rá</w:t>
      </w:r>
      <w:r w:rsidR="004F71D8" w:rsidRPr="004F71D8">
        <w:rPr>
          <w:lang w:val="es-PE"/>
        </w:rPr>
        <w:t xml:space="preserve"> </w:t>
      </w:r>
      <w:r w:rsidR="004D35ED">
        <w:rPr>
          <w:lang w:val="es-PE"/>
        </w:rPr>
        <w:t xml:space="preserve">ver </w:t>
      </w:r>
      <w:r w:rsidR="004F71D8" w:rsidRPr="004F71D8">
        <w:rPr>
          <w:lang w:val="es-PE"/>
        </w:rPr>
        <w:t>una crisis en su destino,</w:t>
      </w:r>
    </w:p>
    <w:p w14:paraId="7C3F94E3" w14:textId="3EB5F1A7" w:rsidR="004F71D8" w:rsidRDefault="004F71D8" w:rsidP="000E2B35">
      <w:pPr>
        <w:pStyle w:val="Verso2Espaol"/>
        <w:ind w:left="1416"/>
        <w:rPr>
          <w:lang w:val="es-PE"/>
        </w:rPr>
      </w:pPr>
      <w:r w:rsidRPr="004F71D8">
        <w:rPr>
          <w:lang w:val="es-PE"/>
        </w:rPr>
        <w:t xml:space="preserve">Como </w:t>
      </w:r>
      <w:r w:rsidR="004D35ED">
        <w:rPr>
          <w:lang w:val="es-PE"/>
        </w:rPr>
        <w:t xml:space="preserve">la </w:t>
      </w:r>
      <w:r w:rsidR="00C70614" w:rsidRPr="00C70614">
        <w:rPr>
          <w:i/>
          <w:iCs/>
          <w:lang w:val="es-PE"/>
        </w:rPr>
        <w:t>Gata</w:t>
      </w:r>
      <w:r w:rsidR="00C70614">
        <w:rPr>
          <w:lang w:val="es-PE"/>
        </w:rPr>
        <w:t xml:space="preserve"> </w:t>
      </w:r>
      <w:r w:rsidR="00135044">
        <w:rPr>
          <w:lang w:val="es-PE"/>
        </w:rPr>
        <w:t xml:space="preserve">con </w:t>
      </w:r>
      <w:r w:rsidR="004D35ED">
        <w:rPr>
          <w:lang w:val="es-PE"/>
        </w:rPr>
        <w:t xml:space="preserve">el </w:t>
      </w:r>
      <w:r w:rsidR="00C70614" w:rsidRPr="00C70614">
        <w:rPr>
          <w:i/>
          <w:iCs/>
          <w:lang w:val="es-PE"/>
        </w:rPr>
        <w:t>Gallo</w:t>
      </w:r>
      <w:r w:rsidRPr="004F71D8">
        <w:rPr>
          <w:lang w:val="es-PE"/>
        </w:rPr>
        <w:t xml:space="preserve">, </w:t>
      </w:r>
      <w:r w:rsidR="00F3435E">
        <w:rPr>
          <w:lang w:val="es-PE"/>
        </w:rPr>
        <w:t xml:space="preserve">quien </w:t>
      </w:r>
      <w:r w:rsidRPr="004F71D8">
        <w:rPr>
          <w:lang w:val="es-PE"/>
        </w:rPr>
        <w:t>escap</w:t>
      </w:r>
      <w:r w:rsidR="00F3435E">
        <w:rPr>
          <w:lang w:val="es-PE"/>
        </w:rPr>
        <w:t>ó</w:t>
      </w:r>
      <w:r w:rsidRPr="004F71D8">
        <w:rPr>
          <w:lang w:val="es-PE"/>
        </w:rPr>
        <w:t xml:space="preserve"> </w:t>
      </w:r>
      <w:r w:rsidR="00F3435E">
        <w:rPr>
          <w:lang w:val="es-PE"/>
        </w:rPr>
        <w:t>de</w:t>
      </w:r>
      <w:r w:rsidRPr="004F71D8">
        <w:rPr>
          <w:lang w:val="es-PE"/>
        </w:rPr>
        <w:t xml:space="preserve"> su enemig</w:t>
      </w:r>
      <w:r w:rsidR="00AF556C">
        <w:rPr>
          <w:lang w:val="es-PE"/>
        </w:rPr>
        <w:t>a</w:t>
      </w:r>
      <w:r w:rsidRPr="004F71D8">
        <w:rPr>
          <w:lang w:val="es-PE"/>
        </w:rPr>
        <w:t>.</w:t>
      </w:r>
    </w:p>
    <w:p w14:paraId="5F743032" w14:textId="77777777" w:rsidR="000E2B35" w:rsidRPr="004F71D8" w:rsidRDefault="000E2B35" w:rsidP="000E2B35">
      <w:pPr>
        <w:pStyle w:val="Verso2Espaol"/>
        <w:ind w:left="1416"/>
        <w:rPr>
          <w:lang w:val="es-PE"/>
        </w:rPr>
      </w:pPr>
    </w:p>
    <w:p w14:paraId="2E3FC8E5" w14:textId="6F5272FA" w:rsidR="004F71D8" w:rsidRPr="004F71D8" w:rsidRDefault="004D0E2A" w:rsidP="000E2B35">
      <w:pPr>
        <w:pStyle w:val="NormalHistoria"/>
        <w:rPr>
          <w:lang w:val="es-PE"/>
        </w:rPr>
      </w:pPr>
      <w:r>
        <w:rPr>
          <w:lang w:val="es-PE"/>
        </w:rPr>
        <w:t>Éstas fueron</w:t>
      </w:r>
      <w:r w:rsidR="004F71D8" w:rsidRPr="004F71D8">
        <w:rPr>
          <w:lang w:val="es-PE"/>
        </w:rPr>
        <w:t xml:space="preserve"> estrofas inspiradas en </w:t>
      </w:r>
      <w:r w:rsidR="00E329A6" w:rsidRPr="00AF556C">
        <w:rPr>
          <w:i/>
          <w:iCs/>
          <w:lang w:val="es-PE"/>
        </w:rPr>
        <w:t xml:space="preserve">Perfecta </w:t>
      </w:r>
      <w:r w:rsidR="004F71D8" w:rsidRPr="00AF556C">
        <w:rPr>
          <w:i/>
          <w:iCs/>
          <w:lang w:val="es-PE"/>
        </w:rPr>
        <w:t>Sabiduría</w:t>
      </w:r>
      <w:r w:rsidR="004F71D8" w:rsidRPr="004F71D8">
        <w:rPr>
          <w:lang w:val="es-PE"/>
        </w:rPr>
        <w:t>.</w:t>
      </w:r>
    </w:p>
    <w:p w14:paraId="736B2485" w14:textId="77777777" w:rsidR="000E2B35" w:rsidRDefault="000E2B35" w:rsidP="000E2B35">
      <w:pPr>
        <w:jc w:val="center"/>
      </w:pPr>
      <w:r>
        <w:t>--------------------------------------</w:t>
      </w:r>
    </w:p>
    <w:p w14:paraId="167D578D" w14:textId="5E5C1AAD" w:rsidR="004F71D8" w:rsidRPr="004F71D8" w:rsidRDefault="004F71D8" w:rsidP="004F71D8">
      <w:pPr>
        <w:rPr>
          <w:lang w:val="es-PE"/>
        </w:rPr>
      </w:pPr>
      <w:r w:rsidRPr="004F71D8">
        <w:rPr>
          <w:lang w:val="es-PE"/>
        </w:rPr>
        <w:t xml:space="preserve">Terminada su lección, el </w:t>
      </w:r>
      <w:r w:rsidR="00AF556C" w:rsidRPr="00AF556C">
        <w:rPr>
          <w:i/>
          <w:iCs/>
        </w:rPr>
        <w:t>Bhagavā</w:t>
      </w:r>
      <w:r w:rsidR="00AF556C" w:rsidRPr="00AF556C">
        <w:rPr>
          <w:i/>
          <w:iCs/>
          <w:lang w:val="es-PE"/>
        </w:rPr>
        <w:t xml:space="preserve"> </w:t>
      </w:r>
      <w:r w:rsidRPr="004F71D8">
        <w:rPr>
          <w:lang w:val="es-PE"/>
        </w:rPr>
        <w:t xml:space="preserve">declaró las </w:t>
      </w:r>
      <w:r w:rsidR="00AF556C" w:rsidRPr="00AF556C">
        <w:rPr>
          <w:i/>
          <w:iCs/>
          <w:lang w:val="es-PE"/>
        </w:rPr>
        <w:t xml:space="preserve">Cuatro Nobles </w:t>
      </w:r>
      <w:r w:rsidRPr="00AF556C">
        <w:rPr>
          <w:i/>
          <w:iCs/>
          <w:lang w:val="es-PE"/>
        </w:rPr>
        <w:t>Verdades</w:t>
      </w:r>
      <w:r w:rsidRPr="004F71D8">
        <w:rPr>
          <w:lang w:val="es-PE"/>
        </w:rPr>
        <w:t xml:space="preserve"> e </w:t>
      </w:r>
      <w:r w:rsidR="00490074">
        <w:rPr>
          <w:lang w:val="es-PE"/>
        </w:rPr>
        <w:t xml:space="preserve">identificó los </w:t>
      </w:r>
      <w:r w:rsidR="00490074" w:rsidRPr="00AF556C">
        <w:rPr>
          <w:i/>
          <w:iCs/>
          <w:lang w:val="es-PE"/>
        </w:rPr>
        <w:t>Renacimientos</w:t>
      </w:r>
      <w:r w:rsidR="00F661C8" w:rsidRPr="004F71D8">
        <w:rPr>
          <w:lang w:val="es-PE"/>
        </w:rPr>
        <w:t>: —</w:t>
      </w:r>
      <w:r w:rsidRPr="004F71D8">
        <w:rPr>
          <w:lang w:val="es-PE"/>
        </w:rPr>
        <w:t xml:space="preserve">después de las </w:t>
      </w:r>
      <w:r w:rsidRPr="00AF556C">
        <w:rPr>
          <w:i/>
          <w:iCs/>
          <w:lang w:val="es-PE"/>
        </w:rPr>
        <w:t>Verdades</w:t>
      </w:r>
      <w:r w:rsidRPr="004F71D8">
        <w:rPr>
          <w:lang w:val="es-PE"/>
        </w:rPr>
        <w:t xml:space="preserve">, el </w:t>
      </w:r>
      <w:proofErr w:type="spellStart"/>
      <w:r w:rsidR="00AF556C" w:rsidRPr="00AF556C">
        <w:rPr>
          <w:i/>
          <w:iCs/>
        </w:rPr>
        <w:t>bhikkhu</w:t>
      </w:r>
      <w:proofErr w:type="spellEnd"/>
      <w:r w:rsidR="00AF556C" w:rsidRPr="00AF556C">
        <w:rPr>
          <w:lang w:val="es-PE"/>
        </w:rPr>
        <w:t xml:space="preserve"> </w:t>
      </w:r>
      <w:r w:rsidRPr="004F71D8">
        <w:rPr>
          <w:lang w:val="es-PE"/>
        </w:rPr>
        <w:t xml:space="preserve">reincidente se estableció en la </w:t>
      </w:r>
      <w:r w:rsidRPr="00AF556C">
        <w:rPr>
          <w:i/>
          <w:iCs/>
          <w:lang w:val="es-PE"/>
        </w:rPr>
        <w:t>fruición</w:t>
      </w:r>
      <w:r w:rsidRPr="004F71D8">
        <w:rPr>
          <w:lang w:val="es-PE"/>
        </w:rPr>
        <w:t xml:space="preserve"> del </w:t>
      </w:r>
      <w:r w:rsidR="00AF556C" w:rsidRPr="00AF556C">
        <w:rPr>
          <w:i/>
          <w:lang w:val="es-PE"/>
        </w:rPr>
        <w:t>primer sendero</w:t>
      </w:r>
      <w:r w:rsidR="00EE45E9">
        <w:rPr>
          <w:lang w:val="es-PE"/>
        </w:rPr>
        <w:t>:</w:t>
      </w:r>
      <w:r w:rsidR="005444F1">
        <w:rPr>
          <w:lang w:val="es-PE"/>
        </w:rPr>
        <w:t xml:space="preserve"> </w:t>
      </w:r>
      <w:r w:rsidR="00EE45E9">
        <w:rPr>
          <w:lang w:val="es-PE"/>
        </w:rPr>
        <w:t xml:space="preserve">— </w:t>
      </w:r>
      <w:r w:rsidRPr="004F71D8">
        <w:rPr>
          <w:lang w:val="es-PE"/>
        </w:rPr>
        <w:t xml:space="preserve">“En </w:t>
      </w:r>
      <w:r w:rsidR="00AF556C">
        <w:rPr>
          <w:lang w:val="es-PE"/>
        </w:rPr>
        <w:t>aquella ocasión</w:t>
      </w:r>
      <w:r w:rsidRPr="004F71D8">
        <w:rPr>
          <w:lang w:val="es-PE"/>
        </w:rPr>
        <w:t xml:space="preserve"> el </w:t>
      </w:r>
      <w:r w:rsidR="00AF556C" w:rsidRPr="00AF556C">
        <w:rPr>
          <w:i/>
          <w:iCs/>
          <w:lang w:val="es-PE"/>
        </w:rPr>
        <w:t>Gallo</w:t>
      </w:r>
      <w:r w:rsidR="00AF556C" w:rsidRPr="004F71D8">
        <w:rPr>
          <w:lang w:val="es-PE"/>
        </w:rPr>
        <w:t xml:space="preserve"> </w:t>
      </w:r>
      <w:r w:rsidRPr="004F71D8">
        <w:rPr>
          <w:lang w:val="es-PE"/>
        </w:rPr>
        <w:t>era yo”.</w:t>
      </w:r>
    </w:p>
    <w:p w14:paraId="6EE187EE" w14:textId="77777777" w:rsidR="00CF46CA" w:rsidRPr="005C04E2" w:rsidRDefault="00CF46CA" w:rsidP="00CF46CA">
      <w:pPr>
        <w:pStyle w:val="NormalSinTab"/>
        <w:jc w:val="center"/>
      </w:pPr>
      <w:r w:rsidRPr="007B20A5">
        <w:rPr>
          <w:rFonts w:cs="Cormorant"/>
          <w:sz w:val="32"/>
          <w:szCs w:val="32"/>
        </w:rPr>
        <w:t>❦</w:t>
      </w:r>
    </w:p>
    <w:p w14:paraId="53D932CE" w14:textId="77777777" w:rsidR="008052C8" w:rsidRDefault="008052C8">
      <w:pPr>
        <w:spacing w:after="160" w:line="259" w:lineRule="auto"/>
        <w:ind w:firstLine="0"/>
        <w:rPr>
          <w:lang w:val="es-PE"/>
        </w:rPr>
      </w:pPr>
      <w:r>
        <w:rPr>
          <w:lang w:val="es-PE"/>
        </w:rPr>
        <w:br w:type="page"/>
      </w:r>
    </w:p>
    <w:p w14:paraId="1D5B19FF" w14:textId="77777777" w:rsidR="008052C8" w:rsidRDefault="008052C8" w:rsidP="008052C8">
      <w:pPr>
        <w:rPr>
          <w:lang w:val="es-PE"/>
        </w:rPr>
      </w:pPr>
    </w:p>
    <w:p w14:paraId="405C37DB" w14:textId="77777777" w:rsidR="008050CD" w:rsidRPr="008052C8" w:rsidRDefault="008050CD" w:rsidP="008052C8">
      <w:pPr>
        <w:rPr>
          <w:lang w:val="es-PE"/>
        </w:rPr>
      </w:pPr>
    </w:p>
    <w:p w14:paraId="03F0E30D" w14:textId="226E6F87" w:rsidR="008052C8" w:rsidRDefault="00E76602" w:rsidP="008050CD">
      <w:pPr>
        <w:pStyle w:val="Ttulo2"/>
        <w:rPr>
          <w:lang w:val="es-PE"/>
        </w:rPr>
      </w:pPr>
      <w:bookmarkStart w:id="89" w:name="_Toc126679016"/>
      <w:r w:rsidRPr="006C310F">
        <w:rPr>
          <w:lang w:val="es-PE"/>
        </w:rPr>
        <w:t xml:space="preserve">Ja. </w:t>
      </w:r>
      <w:r w:rsidRPr="004E31B7">
        <w:rPr>
          <w:lang w:val="es-PE"/>
        </w:rPr>
        <w:t>№</w:t>
      </w:r>
      <w:r w:rsidRPr="006C310F">
        <w:rPr>
          <w:lang w:val="es-PE"/>
        </w:rPr>
        <w:t>.</w:t>
      </w:r>
      <w:r>
        <w:rPr>
          <w:lang w:val="es-PE"/>
        </w:rPr>
        <w:t xml:space="preserve"> </w:t>
      </w:r>
      <w:r w:rsidR="008052C8" w:rsidRPr="008050CD">
        <w:rPr>
          <w:rStyle w:val="Ttulo2Car"/>
          <w:lang w:val="es-PE"/>
        </w:rPr>
        <w:t xml:space="preserve">384. </w:t>
      </w:r>
      <w:r w:rsidR="008052C8" w:rsidRPr="008050CD">
        <w:rPr>
          <w:rStyle w:val="Ttulo2Car"/>
          <w:vertAlign w:val="superscript"/>
          <w:lang w:val="es-PE"/>
        </w:rPr>
        <w:t>1</w:t>
      </w:r>
      <w:r w:rsidR="008052C8" w:rsidRPr="008050CD">
        <w:rPr>
          <w:rStyle w:val="Ttulo2Car"/>
        </w:rPr>
        <w:br/>
      </w:r>
      <w:r w:rsidR="00164884">
        <w:tab/>
      </w:r>
      <w:r w:rsidR="008052C8" w:rsidRPr="008050CD">
        <w:rPr>
          <w:rStyle w:val="Ttulo2Car"/>
        </w:rPr>
        <w:br/>
      </w:r>
      <w:proofErr w:type="spellStart"/>
      <w:r w:rsidR="005A64BD" w:rsidRPr="00135044">
        <w:rPr>
          <w:rStyle w:val="Ttulo2Car"/>
          <w:rFonts w:ascii="Cormorant" w:hAnsi="Cormorant"/>
          <w:iCs/>
          <w:smallCaps/>
        </w:rPr>
        <w:t>Dhamma</w:t>
      </w:r>
      <w:r w:rsidR="008052C8" w:rsidRPr="00135044">
        <w:rPr>
          <w:rStyle w:val="Ttulo2Car"/>
          <w:rFonts w:ascii="Cormorant" w:hAnsi="Cormorant"/>
          <w:iCs/>
          <w:smallCaps/>
        </w:rPr>
        <w:t>ddhaja</w:t>
      </w:r>
      <w:proofErr w:type="spellEnd"/>
      <w:r w:rsidR="008052C8" w:rsidRPr="008052C8">
        <w:rPr>
          <w:lang w:val="es-PE"/>
        </w:rPr>
        <w:t>-</w:t>
      </w:r>
      <w:proofErr w:type="spellStart"/>
      <w:r w:rsidR="008052C8" w:rsidRPr="008052C8">
        <w:rPr>
          <w:lang w:val="es-PE"/>
        </w:rPr>
        <w:t>Jāta</w:t>
      </w:r>
      <w:r w:rsidR="008052C8">
        <w:rPr>
          <w:lang w:val="es-PE"/>
        </w:rPr>
        <w:t>k</w:t>
      </w:r>
      <w:r w:rsidR="008052C8" w:rsidRPr="008052C8">
        <w:rPr>
          <w:lang w:val="es-PE"/>
        </w:rPr>
        <w:t>a</w:t>
      </w:r>
      <w:proofErr w:type="spellEnd"/>
      <w:r w:rsidR="008052C8" w:rsidRPr="008052C8">
        <w:rPr>
          <w:lang w:val="es-PE"/>
        </w:rPr>
        <w:t>.</w:t>
      </w:r>
      <w:bookmarkEnd w:id="89"/>
    </w:p>
    <w:p w14:paraId="37621758" w14:textId="73957878" w:rsidR="001E2645" w:rsidRPr="00A23F61" w:rsidRDefault="001E2645" w:rsidP="001E2645">
      <w:pPr>
        <w:pStyle w:val="Ttulo3"/>
        <w:rPr>
          <w:lang w:val="es-PE"/>
        </w:rPr>
      </w:pPr>
      <w:r w:rsidRPr="00A23F61">
        <w:rPr>
          <w:lang w:val="es-PE"/>
        </w:rPr>
        <w:t xml:space="preserve">Historia de Renacimientos sobre </w:t>
      </w:r>
      <w:r w:rsidR="009B6D4B">
        <w:rPr>
          <w:i/>
          <w:iCs/>
          <w:lang w:val="es-PE"/>
        </w:rPr>
        <w:t>El Que se Hacía Pasar por Justo</w:t>
      </w:r>
      <w:r w:rsidRPr="005C4489">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4B431C00" w14:textId="35D725F2" w:rsidR="008052C8" w:rsidRPr="008052C8" w:rsidRDefault="008052C8" w:rsidP="008052C8">
      <w:pPr>
        <w:rPr>
          <w:lang w:val="es-PE"/>
        </w:rPr>
      </w:pPr>
      <w:r w:rsidRPr="008052C8">
        <w:rPr>
          <w:lang w:val="es-PE"/>
        </w:rPr>
        <w:t>"</w:t>
      </w:r>
      <w:r w:rsidR="00C318FB" w:rsidRPr="00C318FB">
        <w:rPr>
          <w:i/>
          <w:iCs/>
          <w:lang w:val="es-PE"/>
        </w:rPr>
        <w:t>¡Practicad la virtud, hermanos, os bendecirá! practicad la virtud, os repito:</w:t>
      </w:r>
      <w:r w:rsidR="00FF6E91">
        <w:rPr>
          <w:i/>
          <w:iCs/>
          <w:lang w:val="es-PE"/>
        </w:rPr>
        <w:t>…</w:t>
      </w:r>
      <w:r w:rsidR="00636D32" w:rsidRPr="00636D32">
        <w:rPr>
          <w:i/>
          <w:lang w:val="es-PE"/>
        </w:rPr>
        <w:t>etc.”</w:t>
      </w:r>
      <w:r w:rsidR="00FF6E91">
        <w:rPr>
          <w:lang w:val="es-PE"/>
        </w:rPr>
        <w:t xml:space="preserve"> </w:t>
      </w:r>
      <w:r w:rsidRPr="008052C8">
        <w:rPr>
          <w:lang w:val="es-PE"/>
        </w:rPr>
        <w:t xml:space="preserve">El </w:t>
      </w:r>
      <w:r w:rsidR="00DD0185" w:rsidRPr="00DD0185">
        <w:rPr>
          <w:i/>
          <w:iCs/>
        </w:rPr>
        <w:t>Bhagavā</w:t>
      </w:r>
      <w:r w:rsidR="00DD0185">
        <w:rPr>
          <w:i/>
          <w:iCs/>
        </w:rPr>
        <w:t xml:space="preserve"> </w:t>
      </w:r>
      <w:r w:rsidRPr="008052C8">
        <w:rPr>
          <w:lang w:val="es-PE"/>
        </w:rPr>
        <w:t xml:space="preserve">contó esta historia </w:t>
      </w:r>
      <w:r w:rsidR="00DD0185">
        <w:rPr>
          <w:lang w:val="es-PE"/>
        </w:rPr>
        <w:t xml:space="preserve">mientras se encontraba residiendo en el monasterio </w:t>
      </w:r>
      <w:proofErr w:type="spellStart"/>
      <w:r w:rsidR="00DD0185">
        <w:rPr>
          <w:lang w:val="es-PE"/>
        </w:rPr>
        <w:t>Jetavana</w:t>
      </w:r>
      <w:proofErr w:type="spellEnd"/>
      <w:r w:rsidRPr="008052C8">
        <w:rPr>
          <w:lang w:val="es-PE"/>
        </w:rPr>
        <w:t xml:space="preserve"> </w:t>
      </w:r>
      <w:r w:rsidR="00FF6E91">
        <w:rPr>
          <w:lang w:val="es-PE"/>
        </w:rPr>
        <w:t xml:space="preserve">respecto a </w:t>
      </w:r>
      <w:r w:rsidRPr="008052C8">
        <w:rPr>
          <w:lang w:val="es-PE"/>
        </w:rPr>
        <w:t xml:space="preserve">un </w:t>
      </w:r>
      <w:r w:rsidR="003A2BC8">
        <w:rPr>
          <w:lang w:val="es-PE"/>
        </w:rPr>
        <w:t>falso</w:t>
      </w:r>
      <w:r w:rsidR="0043621D" w:rsidRPr="008052C8">
        <w:rPr>
          <w:lang w:val="es-PE"/>
        </w:rPr>
        <w:t xml:space="preserve"> </w:t>
      </w:r>
      <w:proofErr w:type="spellStart"/>
      <w:r w:rsidR="00DD0185" w:rsidRPr="00DD0185">
        <w:rPr>
          <w:i/>
          <w:iCs/>
        </w:rPr>
        <w:t>bhikkhu</w:t>
      </w:r>
      <w:proofErr w:type="spellEnd"/>
      <w:r w:rsidRPr="008052C8">
        <w:rPr>
          <w:lang w:val="es-PE"/>
        </w:rPr>
        <w:t>. Él dijo: "</w:t>
      </w:r>
      <w:proofErr w:type="spellStart"/>
      <w:r w:rsidR="00DD0185" w:rsidRPr="00DD0185">
        <w:rPr>
          <w:i/>
          <w:iCs/>
        </w:rPr>
        <w:t>Bhikkhu</w:t>
      </w:r>
      <w:r w:rsidR="00DD0185" w:rsidRPr="00DD0185">
        <w:t>s</w:t>
      </w:r>
      <w:proofErr w:type="spellEnd"/>
      <w:r w:rsidRPr="008052C8">
        <w:rPr>
          <w:lang w:val="es-PE"/>
        </w:rPr>
        <w:t xml:space="preserve">, este hombre no </w:t>
      </w:r>
      <w:r w:rsidR="0043621D">
        <w:rPr>
          <w:lang w:val="es-PE"/>
        </w:rPr>
        <w:t>ha sido</w:t>
      </w:r>
      <w:r w:rsidRPr="008052C8">
        <w:rPr>
          <w:lang w:val="es-PE"/>
        </w:rPr>
        <w:t xml:space="preserve"> </w:t>
      </w:r>
      <w:r w:rsidR="003A2BC8">
        <w:rPr>
          <w:lang w:val="es-PE"/>
        </w:rPr>
        <w:t>falso</w:t>
      </w:r>
      <w:r w:rsidR="003A2BC8" w:rsidRPr="008052C8">
        <w:rPr>
          <w:lang w:val="es-PE"/>
        </w:rPr>
        <w:t xml:space="preserve"> </w:t>
      </w:r>
      <w:r w:rsidR="003A2BC8">
        <w:rPr>
          <w:lang w:val="es-PE"/>
        </w:rPr>
        <w:t xml:space="preserve">sólo </w:t>
      </w:r>
      <w:r w:rsidRPr="008052C8">
        <w:rPr>
          <w:lang w:val="es-PE"/>
        </w:rPr>
        <w:t xml:space="preserve">ahora </w:t>
      </w:r>
      <w:r w:rsidR="003A2BC8">
        <w:rPr>
          <w:lang w:val="es-PE"/>
        </w:rPr>
        <w:t>ni</w:t>
      </w:r>
      <w:r w:rsidR="0043621D">
        <w:rPr>
          <w:lang w:val="es-PE"/>
        </w:rPr>
        <w:t xml:space="preserve"> </w:t>
      </w:r>
      <w:r w:rsidRPr="008052C8">
        <w:rPr>
          <w:lang w:val="es-PE"/>
        </w:rPr>
        <w:t>por primera vez"</w:t>
      </w:r>
      <w:r w:rsidR="00477FF9">
        <w:rPr>
          <w:lang w:val="es-PE"/>
        </w:rPr>
        <w:t>.</w:t>
      </w:r>
      <w:r w:rsidRPr="008052C8">
        <w:rPr>
          <w:lang w:val="es-PE"/>
        </w:rPr>
        <w:t xml:space="preserve"> </w:t>
      </w:r>
      <w:r w:rsidR="00477FF9">
        <w:t xml:space="preserve">Los </w:t>
      </w:r>
      <w:proofErr w:type="spellStart"/>
      <w:r w:rsidR="00477FF9" w:rsidRPr="00C10449">
        <w:rPr>
          <w:i/>
          <w:iCs/>
        </w:rPr>
        <w:t>bhikkhu</w:t>
      </w:r>
      <w:r w:rsidR="00477FF9" w:rsidRPr="00C10449">
        <w:t>s</w:t>
      </w:r>
      <w:proofErr w:type="spellEnd"/>
      <w:r w:rsidR="00477FF9">
        <w:t xml:space="preserve"> le pidieron al </w:t>
      </w:r>
      <w:r w:rsidR="00477FF9" w:rsidRPr="00641B5B">
        <w:rPr>
          <w:i/>
          <w:iCs/>
        </w:rPr>
        <w:t>Bhagavā</w:t>
      </w:r>
      <w:r w:rsidR="00477FF9" w:rsidRPr="00641B5B">
        <w:t xml:space="preserve"> </w:t>
      </w:r>
      <w:r w:rsidR="00477FF9">
        <w:t xml:space="preserve">que explicara lo que acababa de decir. El </w:t>
      </w:r>
      <w:r w:rsidR="00477FF9" w:rsidRPr="00641B5B">
        <w:rPr>
          <w:i/>
          <w:iCs/>
        </w:rPr>
        <w:t>Bhagavā</w:t>
      </w:r>
      <w:r w:rsidR="00477FF9" w:rsidRPr="00641B5B">
        <w:t xml:space="preserve"> </w:t>
      </w:r>
      <w:r w:rsidR="00477FF9">
        <w:t>aclaró entonces lo que se les había escabullido y quedado oculto en sus mentes debido a los renacimientos</w:t>
      </w:r>
      <w:r w:rsidR="00477FF9">
        <w:rPr>
          <w:lang w:val="es-PE"/>
        </w:rPr>
        <w:t xml:space="preserve"> </w:t>
      </w:r>
      <w:r w:rsidR="0043621D">
        <w:rPr>
          <w:lang w:val="es-PE"/>
        </w:rPr>
        <w:t>y</w:t>
      </w:r>
      <w:r w:rsidR="00477FF9">
        <w:rPr>
          <w:lang w:val="es-PE"/>
        </w:rPr>
        <w:t>,</w:t>
      </w:r>
      <w:r w:rsidR="0043621D">
        <w:rPr>
          <w:lang w:val="es-PE"/>
        </w:rPr>
        <w:t xml:space="preserve"> </w:t>
      </w:r>
      <w:r w:rsidRPr="008052C8">
        <w:rPr>
          <w:lang w:val="es-PE"/>
        </w:rPr>
        <w:t>así</w:t>
      </w:r>
      <w:r w:rsidR="00477FF9">
        <w:rPr>
          <w:lang w:val="es-PE"/>
        </w:rPr>
        <w:t>,</w:t>
      </w:r>
      <w:r w:rsidRPr="008052C8">
        <w:rPr>
          <w:lang w:val="es-PE"/>
        </w:rPr>
        <w:t xml:space="preserve"> </w:t>
      </w:r>
      <w:r w:rsidR="0043621D">
        <w:rPr>
          <w:lang w:val="es-PE"/>
        </w:rPr>
        <w:t xml:space="preserve">narró la </w:t>
      </w:r>
      <w:r w:rsidR="00477FF9">
        <w:rPr>
          <w:lang w:val="es-PE"/>
        </w:rPr>
        <w:t xml:space="preserve">siguiente </w:t>
      </w:r>
      <w:r w:rsidR="0043621D">
        <w:rPr>
          <w:lang w:val="es-PE"/>
        </w:rPr>
        <w:t xml:space="preserve">historia </w:t>
      </w:r>
      <w:r w:rsidRPr="008052C8">
        <w:rPr>
          <w:lang w:val="es-PE"/>
        </w:rPr>
        <w:t>de</w:t>
      </w:r>
      <w:r w:rsidR="0043621D">
        <w:rPr>
          <w:lang w:val="es-PE"/>
        </w:rPr>
        <w:t xml:space="preserve"> un</w:t>
      </w:r>
      <w:r w:rsidRPr="008052C8">
        <w:rPr>
          <w:lang w:val="es-PE"/>
        </w:rPr>
        <w:t xml:space="preserve"> </w:t>
      </w:r>
      <w:r w:rsidR="0043621D">
        <w:rPr>
          <w:lang w:val="es-PE"/>
        </w:rPr>
        <w:t xml:space="preserve">remoto </w:t>
      </w:r>
      <w:r w:rsidRPr="008052C8">
        <w:rPr>
          <w:lang w:val="es-PE"/>
        </w:rPr>
        <w:t>mundo.</w:t>
      </w:r>
    </w:p>
    <w:p w14:paraId="0E58213A" w14:textId="77777777" w:rsidR="008050CD" w:rsidRDefault="008050CD" w:rsidP="008050CD">
      <w:pPr>
        <w:jc w:val="center"/>
      </w:pPr>
      <w:r>
        <w:t>--------------------------------------</w:t>
      </w:r>
    </w:p>
    <w:p w14:paraId="5DBB82AA" w14:textId="68EC22B3" w:rsidR="008052C8" w:rsidRPr="008052C8" w:rsidRDefault="00D348F1" w:rsidP="008050CD">
      <w:pPr>
        <w:pStyle w:val="NormalHistoria"/>
        <w:rPr>
          <w:lang w:val="es-PE"/>
        </w:rPr>
      </w:pPr>
      <w:r w:rsidRPr="008052C8">
        <w:rPr>
          <w:lang w:val="es-PE"/>
        </w:rPr>
        <w:t xml:space="preserve">Una </w:t>
      </w:r>
      <w:r w:rsidR="008052C8" w:rsidRPr="008052C8">
        <w:rPr>
          <w:lang w:val="es-PE"/>
        </w:rPr>
        <w:t>vez</w:t>
      </w:r>
      <w:r>
        <w:rPr>
          <w:lang w:val="es-PE"/>
        </w:rPr>
        <w:t>,</w:t>
      </w:r>
      <w:r w:rsidR="008052C8" w:rsidRPr="008052C8">
        <w:rPr>
          <w:lang w:val="es-PE"/>
        </w:rPr>
        <w:t xml:space="preserve"> cuando Brahmadatta era </w:t>
      </w:r>
      <w:r>
        <w:rPr>
          <w:lang w:val="es-PE"/>
        </w:rPr>
        <w:t xml:space="preserve">el </w:t>
      </w:r>
      <w:r w:rsidR="00461351">
        <w:rPr>
          <w:lang w:val="es-PE"/>
        </w:rPr>
        <w:t xml:space="preserve">Rey </w:t>
      </w:r>
      <w:r>
        <w:rPr>
          <w:lang w:val="es-PE"/>
        </w:rPr>
        <w:t>de</w:t>
      </w:r>
      <w:r w:rsidR="008052C8" w:rsidRPr="008052C8">
        <w:rPr>
          <w:lang w:val="es-PE"/>
        </w:rPr>
        <w:t xml:space="preserve"> </w:t>
      </w:r>
      <w:proofErr w:type="spellStart"/>
      <w:r w:rsidR="0058784D">
        <w:rPr>
          <w:lang w:val="es-PE"/>
        </w:rPr>
        <w:t>Benares</w:t>
      </w:r>
      <w:proofErr w:type="spellEnd"/>
      <w:r w:rsidR="008052C8" w:rsidRPr="008052C8">
        <w:rPr>
          <w:lang w:val="es-PE"/>
        </w:rPr>
        <w:t xml:space="preserve">, el </w:t>
      </w:r>
      <w:r w:rsidR="005A64BD" w:rsidRPr="005A64BD">
        <w:rPr>
          <w:i/>
          <w:lang w:val="es-PE"/>
        </w:rPr>
        <w:t>Bodhisatta</w:t>
      </w:r>
      <w:r w:rsidR="008052C8" w:rsidRPr="008052C8">
        <w:rPr>
          <w:lang w:val="es-PE"/>
        </w:rPr>
        <w:t xml:space="preserve"> </w:t>
      </w:r>
      <w:r>
        <w:rPr>
          <w:lang w:val="es-PE"/>
        </w:rPr>
        <w:t>re</w:t>
      </w:r>
      <w:r w:rsidR="008052C8" w:rsidRPr="008052C8">
        <w:rPr>
          <w:lang w:val="es-PE"/>
        </w:rPr>
        <w:t xml:space="preserve">nació como un </w:t>
      </w:r>
      <w:r w:rsidR="00061E9D" w:rsidRPr="00061E9D">
        <w:rPr>
          <w:i/>
          <w:iCs/>
          <w:lang w:val="es-PE"/>
        </w:rPr>
        <w:t>Pájaro</w:t>
      </w:r>
      <w:r w:rsidR="00061E9D">
        <w:rPr>
          <w:lang w:val="es-PE"/>
        </w:rPr>
        <w:t xml:space="preserve"> que </w:t>
      </w:r>
      <w:r w:rsidR="008052C8" w:rsidRPr="008052C8">
        <w:rPr>
          <w:lang w:val="es-PE"/>
        </w:rPr>
        <w:t xml:space="preserve">creció </w:t>
      </w:r>
      <w:r w:rsidR="00A2376B">
        <w:rPr>
          <w:lang w:val="es-PE"/>
        </w:rPr>
        <w:t xml:space="preserve">y </w:t>
      </w:r>
      <w:r w:rsidR="008052C8" w:rsidRPr="008052C8">
        <w:rPr>
          <w:lang w:val="es-PE"/>
        </w:rPr>
        <w:t xml:space="preserve">vivió en medio de un séquito de pájaros en una isla en medio del mar. Ciertos </w:t>
      </w:r>
      <w:r w:rsidR="007320D0">
        <w:rPr>
          <w:lang w:val="es-PE"/>
        </w:rPr>
        <w:t>mercaderes</w:t>
      </w:r>
      <w:r w:rsidR="008052C8" w:rsidRPr="008052C8">
        <w:rPr>
          <w:lang w:val="es-PE"/>
        </w:rPr>
        <w:t xml:space="preserve"> de </w:t>
      </w:r>
      <w:proofErr w:type="spellStart"/>
      <w:r w:rsidR="008052C8" w:rsidRPr="008052C8">
        <w:rPr>
          <w:lang w:val="es-PE"/>
        </w:rPr>
        <w:t>Kāsi</w:t>
      </w:r>
      <w:proofErr w:type="spellEnd"/>
      <w:r w:rsidR="008052C8" w:rsidRPr="008052C8">
        <w:rPr>
          <w:lang w:val="es-PE"/>
        </w:rPr>
        <w:t xml:space="preserve"> obtuvieron un </w:t>
      </w:r>
      <w:r w:rsidR="006C3BC4" w:rsidRPr="006C3BC4">
        <w:rPr>
          <w:i/>
          <w:iCs/>
          <w:lang w:val="es-PE"/>
        </w:rPr>
        <w:t>Cuervo</w:t>
      </w:r>
      <w:r w:rsidR="006C3BC4" w:rsidRPr="008052C8">
        <w:rPr>
          <w:lang w:val="es-PE"/>
        </w:rPr>
        <w:t xml:space="preserve"> </w:t>
      </w:r>
      <w:r w:rsidR="008052C8" w:rsidRPr="008052C8">
        <w:rPr>
          <w:lang w:val="es-PE"/>
        </w:rPr>
        <w:t xml:space="preserve">viajero y emprendieron </w:t>
      </w:r>
      <w:r w:rsidR="003A2BC8">
        <w:rPr>
          <w:lang w:val="es-PE"/>
        </w:rPr>
        <w:t xml:space="preserve">así </w:t>
      </w:r>
      <w:r w:rsidR="008052C8" w:rsidRPr="008052C8">
        <w:rPr>
          <w:lang w:val="es-PE"/>
        </w:rPr>
        <w:t xml:space="preserve">un viaje por </w:t>
      </w:r>
      <w:r w:rsidR="00A2376B">
        <w:rPr>
          <w:lang w:val="es-PE"/>
        </w:rPr>
        <w:t xml:space="preserve">el </w:t>
      </w:r>
      <w:r w:rsidR="008052C8" w:rsidRPr="008052C8">
        <w:rPr>
          <w:lang w:val="es-PE"/>
        </w:rPr>
        <w:t>mar. En medio del mar</w:t>
      </w:r>
      <w:r w:rsidR="006C3BC4">
        <w:rPr>
          <w:lang w:val="es-PE"/>
        </w:rPr>
        <w:t>,</w:t>
      </w:r>
      <w:r w:rsidR="008052C8" w:rsidRPr="008052C8">
        <w:rPr>
          <w:lang w:val="es-PE"/>
        </w:rPr>
        <w:t xml:space="preserve"> el barco</w:t>
      </w:r>
      <w:r w:rsidR="00A2376B" w:rsidRPr="00A2376B">
        <w:rPr>
          <w:lang w:val="es-PE"/>
        </w:rPr>
        <w:t xml:space="preserve"> </w:t>
      </w:r>
      <w:r w:rsidR="00A2376B" w:rsidRPr="008052C8">
        <w:rPr>
          <w:lang w:val="es-PE"/>
        </w:rPr>
        <w:t>naufragó</w:t>
      </w:r>
      <w:r w:rsidR="008052C8" w:rsidRPr="008052C8">
        <w:rPr>
          <w:lang w:val="es-PE"/>
        </w:rPr>
        <w:t xml:space="preserve">. El </w:t>
      </w:r>
      <w:r w:rsidR="006C3BC4" w:rsidRPr="006C3BC4">
        <w:rPr>
          <w:i/>
          <w:iCs/>
          <w:lang w:val="es-PE"/>
        </w:rPr>
        <w:t>Cuervo</w:t>
      </w:r>
      <w:r w:rsidR="006C3BC4" w:rsidRPr="008052C8">
        <w:rPr>
          <w:lang w:val="es-PE"/>
        </w:rPr>
        <w:t xml:space="preserve"> </w:t>
      </w:r>
      <w:r w:rsidR="008052C8" w:rsidRPr="008052C8">
        <w:rPr>
          <w:lang w:val="es-PE"/>
        </w:rPr>
        <w:t xml:space="preserve">llegó a aquella isla y pensó: "Aquí hay una gran </w:t>
      </w:r>
      <w:r w:rsidR="00A2376B" w:rsidRPr="008052C8">
        <w:rPr>
          <w:lang w:val="es-PE"/>
        </w:rPr>
        <w:t>camada</w:t>
      </w:r>
      <w:r w:rsidR="008052C8" w:rsidRPr="008052C8">
        <w:rPr>
          <w:lang w:val="es-PE"/>
        </w:rPr>
        <w:t xml:space="preserve"> de pájaros, </w:t>
      </w:r>
      <w:r w:rsidR="00A2376B">
        <w:rPr>
          <w:lang w:val="es-PE"/>
        </w:rPr>
        <w:t xml:space="preserve">sería </w:t>
      </w:r>
      <w:r w:rsidR="008052C8" w:rsidRPr="008052C8">
        <w:rPr>
          <w:lang w:val="es-PE"/>
        </w:rPr>
        <w:t>bueno que los engañe y me coma sus huevos y crías": así que descendió en</w:t>
      </w:r>
      <w:r w:rsidR="006C3BC4">
        <w:rPr>
          <w:lang w:val="es-PE"/>
        </w:rPr>
        <w:t>tre</w:t>
      </w:r>
      <w:r w:rsidR="008052C8" w:rsidRPr="008052C8">
        <w:rPr>
          <w:lang w:val="es-PE"/>
        </w:rPr>
        <w:t xml:space="preserve"> ellos y</w:t>
      </w:r>
      <w:r w:rsidR="006C3BC4">
        <w:rPr>
          <w:lang w:val="es-PE"/>
        </w:rPr>
        <w:t>,</w:t>
      </w:r>
      <w:r w:rsidR="008052C8" w:rsidRPr="008052C8">
        <w:rPr>
          <w:lang w:val="es-PE"/>
        </w:rPr>
        <w:t xml:space="preserve"> abriendo la boca</w:t>
      </w:r>
      <w:r w:rsidR="006C3BC4">
        <w:rPr>
          <w:lang w:val="es-PE"/>
        </w:rPr>
        <w:t>,</w:t>
      </w:r>
      <w:r w:rsidR="008052C8" w:rsidRPr="008052C8">
        <w:rPr>
          <w:lang w:val="es-PE"/>
        </w:rPr>
        <w:t xml:space="preserve"> se </w:t>
      </w:r>
      <w:r w:rsidR="007912C5">
        <w:rPr>
          <w:lang w:val="es-PE"/>
        </w:rPr>
        <w:t xml:space="preserve">paró </w:t>
      </w:r>
      <w:r w:rsidR="008052C8" w:rsidRPr="008052C8">
        <w:rPr>
          <w:lang w:val="es-PE"/>
        </w:rPr>
        <w:t xml:space="preserve">con un pie en </w:t>
      </w:r>
      <w:r w:rsidR="007912C5">
        <w:rPr>
          <w:lang w:val="es-PE"/>
        </w:rPr>
        <w:t>e</w:t>
      </w:r>
      <w:r w:rsidR="008052C8" w:rsidRPr="008052C8">
        <w:rPr>
          <w:lang w:val="es-PE"/>
        </w:rPr>
        <w:t>l</w:t>
      </w:r>
      <w:r w:rsidR="007912C5">
        <w:rPr>
          <w:lang w:val="es-PE"/>
        </w:rPr>
        <w:t xml:space="preserve"> suelo</w:t>
      </w:r>
      <w:r w:rsidR="008052C8" w:rsidRPr="008052C8">
        <w:rPr>
          <w:lang w:val="es-PE"/>
        </w:rPr>
        <w:t>. "¿Quién es, maestro?" preguntaron</w:t>
      </w:r>
      <w:r w:rsidR="007912C5" w:rsidRPr="007912C5">
        <w:rPr>
          <w:lang w:val="es-PE"/>
        </w:rPr>
        <w:t xml:space="preserve"> </w:t>
      </w:r>
      <w:r w:rsidR="007912C5" w:rsidRPr="008052C8">
        <w:rPr>
          <w:lang w:val="es-PE"/>
        </w:rPr>
        <w:t>ellos</w:t>
      </w:r>
      <w:r w:rsidR="008052C8" w:rsidRPr="008052C8">
        <w:rPr>
          <w:lang w:val="es-PE"/>
        </w:rPr>
        <w:t xml:space="preserve">. "Soy una </w:t>
      </w:r>
      <w:r w:rsidR="003F69DD">
        <w:rPr>
          <w:lang w:val="es-PE"/>
        </w:rPr>
        <w:t>ser</w:t>
      </w:r>
      <w:r w:rsidR="008052C8" w:rsidRPr="008052C8">
        <w:rPr>
          <w:lang w:val="es-PE"/>
        </w:rPr>
        <w:t xml:space="preserve"> sant</w:t>
      </w:r>
      <w:r w:rsidR="003F69DD">
        <w:rPr>
          <w:lang w:val="es-PE"/>
        </w:rPr>
        <w:t>o</w:t>
      </w:r>
      <w:r w:rsidR="008052C8" w:rsidRPr="008052C8">
        <w:rPr>
          <w:lang w:val="es-PE"/>
        </w:rPr>
        <w:t xml:space="preserve">". "¿Por qué </w:t>
      </w:r>
      <w:r w:rsidR="007912C5">
        <w:rPr>
          <w:lang w:val="es-PE"/>
        </w:rPr>
        <w:t>s</w:t>
      </w:r>
      <w:r w:rsidR="008052C8" w:rsidRPr="008052C8">
        <w:rPr>
          <w:lang w:val="es-PE"/>
        </w:rPr>
        <w:t>e para en un</w:t>
      </w:r>
      <w:r w:rsidR="007912C5">
        <w:rPr>
          <w:lang w:val="es-PE"/>
        </w:rPr>
        <w:t>a</w:t>
      </w:r>
      <w:r w:rsidR="008052C8" w:rsidRPr="008052C8">
        <w:rPr>
          <w:lang w:val="es-PE"/>
        </w:rPr>
        <w:t xml:space="preserve"> </w:t>
      </w:r>
      <w:r w:rsidR="007912C5">
        <w:rPr>
          <w:lang w:val="es-PE"/>
        </w:rPr>
        <w:t xml:space="preserve">sola </w:t>
      </w:r>
      <w:r w:rsidR="008052C8" w:rsidRPr="008052C8">
        <w:rPr>
          <w:lang w:val="es-PE"/>
        </w:rPr>
        <w:t>p</w:t>
      </w:r>
      <w:r w:rsidR="007912C5">
        <w:rPr>
          <w:lang w:val="es-PE"/>
        </w:rPr>
        <w:t>ata</w:t>
      </w:r>
      <w:r w:rsidR="008052C8" w:rsidRPr="008052C8">
        <w:rPr>
          <w:lang w:val="es-PE"/>
        </w:rPr>
        <w:t xml:space="preserve">?" "Si </w:t>
      </w:r>
      <w:r w:rsidR="003228DC">
        <w:rPr>
          <w:lang w:val="es-PE"/>
        </w:rPr>
        <w:t xml:space="preserve">pusiera </w:t>
      </w:r>
      <w:r w:rsidR="008052C8" w:rsidRPr="008052C8">
        <w:rPr>
          <w:lang w:val="es-PE"/>
        </w:rPr>
        <w:t>l</w:t>
      </w:r>
      <w:r w:rsidR="003228DC">
        <w:rPr>
          <w:lang w:val="es-PE"/>
        </w:rPr>
        <w:t>a</w:t>
      </w:r>
      <w:r w:rsidR="008052C8" w:rsidRPr="008052C8">
        <w:rPr>
          <w:lang w:val="es-PE"/>
        </w:rPr>
        <w:t xml:space="preserve"> otr</w:t>
      </w:r>
      <w:r w:rsidR="003228DC">
        <w:rPr>
          <w:lang w:val="es-PE"/>
        </w:rPr>
        <w:t>a sobre el suelo</w:t>
      </w:r>
      <w:r w:rsidR="008052C8" w:rsidRPr="008052C8">
        <w:rPr>
          <w:lang w:val="es-PE"/>
        </w:rPr>
        <w:t>, [268] la tierra no podría soportarme". "¿</w:t>
      </w:r>
      <w:r w:rsidR="004B37BD">
        <w:rPr>
          <w:lang w:val="es-PE"/>
        </w:rPr>
        <w:t xml:space="preserve">y </w:t>
      </w:r>
      <w:r w:rsidR="008052C8" w:rsidRPr="008052C8">
        <w:rPr>
          <w:lang w:val="es-PE"/>
        </w:rPr>
        <w:t xml:space="preserve">por qué </w:t>
      </w:r>
      <w:r w:rsidR="003228DC">
        <w:rPr>
          <w:lang w:val="es-PE"/>
        </w:rPr>
        <w:t>s</w:t>
      </w:r>
      <w:r w:rsidR="008052C8" w:rsidRPr="008052C8">
        <w:rPr>
          <w:lang w:val="es-PE"/>
        </w:rPr>
        <w:t>e queda con la boca abierta?" "No comemos otros alimentos, s</w:t>
      </w:r>
      <w:r w:rsidR="003F69DD">
        <w:rPr>
          <w:lang w:val="es-PE"/>
        </w:rPr>
        <w:t>ó</w:t>
      </w:r>
      <w:r w:rsidR="008052C8" w:rsidRPr="008052C8">
        <w:rPr>
          <w:lang w:val="es-PE"/>
        </w:rPr>
        <w:t xml:space="preserve">lo </w:t>
      </w:r>
      <w:r w:rsidR="004B37BD">
        <w:rPr>
          <w:lang w:val="es-PE"/>
        </w:rPr>
        <w:t xml:space="preserve">nos alimentamos </w:t>
      </w:r>
      <w:r w:rsidR="003228DC">
        <w:rPr>
          <w:lang w:val="es-PE"/>
        </w:rPr>
        <w:t>d</w:t>
      </w:r>
      <w:r w:rsidR="008052C8" w:rsidRPr="008052C8">
        <w:rPr>
          <w:lang w:val="es-PE"/>
        </w:rPr>
        <w:t>el viento</w:t>
      </w:r>
      <w:r w:rsidR="00967706">
        <w:rPr>
          <w:lang w:val="es-PE"/>
        </w:rPr>
        <w:t>”</w:t>
      </w:r>
      <w:r w:rsidR="008052C8" w:rsidRPr="008052C8">
        <w:rPr>
          <w:lang w:val="es-PE"/>
        </w:rPr>
        <w:t xml:space="preserve">; y con esto llamó a estos pájaros y diciendo: </w:t>
      </w:r>
      <w:r w:rsidR="00967706">
        <w:rPr>
          <w:lang w:val="es-PE"/>
        </w:rPr>
        <w:t>“</w:t>
      </w:r>
      <w:r w:rsidR="008052C8" w:rsidRPr="008052C8">
        <w:rPr>
          <w:lang w:val="es-PE"/>
        </w:rPr>
        <w:t>Os daré un sermón, escuchad</w:t>
      </w:r>
      <w:r w:rsidR="00967706">
        <w:rPr>
          <w:lang w:val="es-PE"/>
        </w:rPr>
        <w:t>”</w:t>
      </w:r>
      <w:r w:rsidR="008052C8" w:rsidRPr="008052C8">
        <w:rPr>
          <w:lang w:val="es-PE"/>
        </w:rPr>
        <w:t>, pronunció la primera estrofa a modo de sermón:</w:t>
      </w:r>
    </w:p>
    <w:p w14:paraId="193542CB" w14:textId="0FFFF1E5" w:rsidR="008052C8" w:rsidRPr="008052C8" w:rsidRDefault="00967706" w:rsidP="00967706">
      <w:pPr>
        <w:pStyle w:val="Verso2Espaol"/>
        <w:ind w:left="738"/>
        <w:rPr>
          <w:lang w:val="es-PE"/>
        </w:rPr>
      </w:pPr>
      <w:r>
        <w:rPr>
          <w:lang w:val="es-PE"/>
        </w:rPr>
        <w:t>1-</w:t>
      </w:r>
      <w:r>
        <w:rPr>
          <w:lang w:val="es-PE"/>
        </w:rPr>
        <w:tab/>
      </w:r>
      <w:r w:rsidR="008052C8" w:rsidRPr="008052C8">
        <w:rPr>
          <w:lang w:val="es-PE"/>
        </w:rPr>
        <w:t>¡Practicad la virtud, hermanos, os bend</w:t>
      </w:r>
      <w:r w:rsidR="003228DC">
        <w:rPr>
          <w:lang w:val="es-PE"/>
        </w:rPr>
        <w:t>ecirá</w:t>
      </w:r>
      <w:r w:rsidR="008052C8" w:rsidRPr="008052C8">
        <w:rPr>
          <w:lang w:val="es-PE"/>
        </w:rPr>
        <w:t>! practica</w:t>
      </w:r>
      <w:r w:rsidR="003228DC">
        <w:rPr>
          <w:lang w:val="es-PE"/>
        </w:rPr>
        <w:t>d</w:t>
      </w:r>
      <w:r w:rsidR="008052C8" w:rsidRPr="008052C8">
        <w:rPr>
          <w:lang w:val="es-PE"/>
        </w:rPr>
        <w:t xml:space="preserve"> la virtud, </w:t>
      </w:r>
      <w:r w:rsidR="003228DC">
        <w:rPr>
          <w:lang w:val="es-PE"/>
        </w:rPr>
        <w:t>os</w:t>
      </w:r>
      <w:r w:rsidR="008052C8" w:rsidRPr="008052C8">
        <w:rPr>
          <w:lang w:val="es-PE"/>
        </w:rPr>
        <w:t xml:space="preserve"> repito:</w:t>
      </w:r>
    </w:p>
    <w:p w14:paraId="2B502FA1" w14:textId="7F6E6D86" w:rsidR="008052C8" w:rsidRDefault="003228DC" w:rsidP="00967706">
      <w:pPr>
        <w:pStyle w:val="Verso2Espaol"/>
        <w:ind w:left="1416"/>
        <w:rPr>
          <w:lang w:val="es-PE"/>
        </w:rPr>
      </w:pPr>
      <w:r>
        <w:rPr>
          <w:lang w:val="es-PE"/>
        </w:rPr>
        <w:t xml:space="preserve">Ahora </w:t>
      </w:r>
      <w:r w:rsidR="008052C8" w:rsidRPr="008052C8">
        <w:rPr>
          <w:lang w:val="es-PE"/>
        </w:rPr>
        <w:t>y después</w:t>
      </w:r>
      <w:r w:rsidR="004B37BD">
        <w:rPr>
          <w:lang w:val="es-PE"/>
        </w:rPr>
        <w:t>,</w:t>
      </w:r>
      <w:r w:rsidR="008052C8" w:rsidRPr="008052C8">
        <w:rPr>
          <w:lang w:val="es-PE"/>
        </w:rPr>
        <w:t xml:space="preserve"> las personas virtuosas </w:t>
      </w:r>
      <w:r w:rsidR="00471EC5">
        <w:rPr>
          <w:lang w:val="es-PE"/>
        </w:rPr>
        <w:t xml:space="preserve">gozarán de plena </w:t>
      </w:r>
      <w:r w:rsidR="008052C8" w:rsidRPr="008052C8">
        <w:rPr>
          <w:lang w:val="es-PE"/>
        </w:rPr>
        <w:t>felicidad.</w:t>
      </w:r>
    </w:p>
    <w:p w14:paraId="0CD96199" w14:textId="77777777" w:rsidR="008050CD" w:rsidRPr="008052C8" w:rsidRDefault="008050CD" w:rsidP="008050CD">
      <w:pPr>
        <w:pStyle w:val="Verso2Espaol"/>
        <w:ind w:left="1022"/>
        <w:rPr>
          <w:lang w:val="es-PE"/>
        </w:rPr>
      </w:pPr>
    </w:p>
    <w:p w14:paraId="3E3FEAB6" w14:textId="048E73D3" w:rsidR="008052C8" w:rsidRPr="008052C8" w:rsidRDefault="008052C8" w:rsidP="008050CD">
      <w:pPr>
        <w:pStyle w:val="NormalHistoria"/>
        <w:rPr>
          <w:lang w:val="es-PE"/>
        </w:rPr>
      </w:pPr>
      <w:r w:rsidRPr="008052C8">
        <w:rPr>
          <w:lang w:val="es-PE"/>
        </w:rPr>
        <w:t xml:space="preserve">Los pájaros, </w:t>
      </w:r>
      <w:r w:rsidR="00471EC5">
        <w:rPr>
          <w:lang w:val="es-PE"/>
        </w:rPr>
        <w:t>sin saber</w:t>
      </w:r>
      <w:r w:rsidRPr="008052C8">
        <w:rPr>
          <w:lang w:val="es-PE"/>
        </w:rPr>
        <w:t xml:space="preserve"> </w:t>
      </w:r>
      <w:r w:rsidR="004437FC">
        <w:rPr>
          <w:lang w:val="es-PE"/>
        </w:rPr>
        <w:t xml:space="preserve">los </w:t>
      </w:r>
      <w:r w:rsidRPr="008052C8">
        <w:rPr>
          <w:lang w:val="es-PE"/>
        </w:rPr>
        <w:t xml:space="preserve">que </w:t>
      </w:r>
      <w:r w:rsidR="004437FC">
        <w:rPr>
          <w:lang w:val="es-PE"/>
        </w:rPr>
        <w:t xml:space="preserve">significaba </w:t>
      </w:r>
      <w:r w:rsidRPr="008052C8">
        <w:rPr>
          <w:lang w:val="es-PE"/>
        </w:rPr>
        <w:t>esto</w:t>
      </w:r>
      <w:r w:rsidR="00CE18F3">
        <w:rPr>
          <w:lang w:val="es-PE"/>
        </w:rPr>
        <w:t xml:space="preserve"> y</w:t>
      </w:r>
      <w:r w:rsidRPr="008052C8">
        <w:rPr>
          <w:lang w:val="es-PE"/>
        </w:rPr>
        <w:t xml:space="preserve"> </w:t>
      </w:r>
      <w:r w:rsidR="00CE18F3">
        <w:rPr>
          <w:lang w:val="es-PE"/>
        </w:rPr>
        <w:t>colmados</w:t>
      </w:r>
      <w:r w:rsidR="001A6F2C">
        <w:rPr>
          <w:lang w:val="es-PE"/>
        </w:rPr>
        <w:t xml:space="preserve"> </w:t>
      </w:r>
      <w:r w:rsidR="004D4387">
        <w:rPr>
          <w:lang w:val="es-PE"/>
        </w:rPr>
        <w:t xml:space="preserve">de </w:t>
      </w:r>
      <w:r w:rsidR="00407C79">
        <w:rPr>
          <w:lang w:val="es-PE"/>
        </w:rPr>
        <w:t>sortilegio</w:t>
      </w:r>
      <w:r w:rsidR="001A6F2C">
        <w:rPr>
          <w:lang w:val="es-PE"/>
        </w:rPr>
        <w:t>s</w:t>
      </w:r>
      <w:r w:rsidR="00407C79">
        <w:rPr>
          <w:lang w:val="es-PE"/>
        </w:rPr>
        <w:t xml:space="preserve"> </w:t>
      </w:r>
      <w:r w:rsidRPr="008052C8">
        <w:rPr>
          <w:lang w:val="es-PE"/>
        </w:rPr>
        <w:t xml:space="preserve">para comerse </w:t>
      </w:r>
      <w:r w:rsidR="001A6F2C">
        <w:rPr>
          <w:lang w:val="es-PE"/>
        </w:rPr>
        <w:t xml:space="preserve">a </w:t>
      </w:r>
      <w:r w:rsidRPr="008052C8">
        <w:rPr>
          <w:lang w:val="es-PE"/>
        </w:rPr>
        <w:t xml:space="preserve">sus </w:t>
      </w:r>
      <w:r w:rsidR="001A6F2C" w:rsidRPr="008052C8">
        <w:rPr>
          <w:lang w:val="es-PE"/>
        </w:rPr>
        <w:t>huevos</w:t>
      </w:r>
      <w:r w:rsidR="004D4387">
        <w:rPr>
          <w:lang w:val="es-PE"/>
        </w:rPr>
        <w:t>,</w:t>
      </w:r>
      <w:r w:rsidRPr="008052C8">
        <w:rPr>
          <w:lang w:val="es-PE"/>
        </w:rPr>
        <w:t xml:space="preserve"> lo alabaron y recitaron la segunda estrofa:</w:t>
      </w:r>
    </w:p>
    <w:p w14:paraId="105A6091" w14:textId="37C90532" w:rsidR="008052C8" w:rsidRPr="008052C8" w:rsidRDefault="00AF6F69" w:rsidP="00CE18F3">
      <w:pPr>
        <w:pStyle w:val="Verso2Espaol"/>
        <w:ind w:left="738"/>
        <w:rPr>
          <w:lang w:val="es-PE"/>
        </w:rPr>
      </w:pPr>
      <w:r>
        <w:rPr>
          <w:lang w:val="es-PE"/>
        </w:rPr>
        <w:t>2.</w:t>
      </w:r>
      <w:r>
        <w:rPr>
          <w:lang w:val="es-PE"/>
        </w:rPr>
        <w:tab/>
      </w:r>
      <w:r w:rsidR="008052C8" w:rsidRPr="008052C8">
        <w:rPr>
          <w:lang w:val="es-PE"/>
        </w:rPr>
        <w:t xml:space="preserve">Seguramente </w:t>
      </w:r>
      <w:r w:rsidR="004D4387">
        <w:rPr>
          <w:lang w:val="es-PE"/>
        </w:rPr>
        <w:t xml:space="preserve">es </w:t>
      </w:r>
      <w:r w:rsidR="008052C8" w:rsidRPr="008052C8">
        <w:rPr>
          <w:lang w:val="es-PE"/>
        </w:rPr>
        <w:t>un ave justa, un ave bendita,</w:t>
      </w:r>
    </w:p>
    <w:p w14:paraId="76374FCC" w14:textId="5E85D6F1" w:rsidR="008052C8" w:rsidRDefault="008052C8" w:rsidP="00CE18F3">
      <w:pPr>
        <w:pStyle w:val="Verso2Espaol"/>
        <w:ind w:left="1416"/>
        <w:rPr>
          <w:lang w:val="es-PE"/>
        </w:rPr>
      </w:pPr>
      <w:r w:rsidRPr="008052C8">
        <w:rPr>
          <w:lang w:val="es-PE"/>
        </w:rPr>
        <w:t>Predica sobre una pierna la palabra</w:t>
      </w:r>
      <w:r w:rsidR="004D4387" w:rsidRPr="004D4387">
        <w:rPr>
          <w:lang w:val="es-PE"/>
        </w:rPr>
        <w:t xml:space="preserve"> </w:t>
      </w:r>
      <w:r w:rsidR="004D4387" w:rsidRPr="008052C8">
        <w:rPr>
          <w:lang w:val="es-PE"/>
        </w:rPr>
        <w:t>santa</w:t>
      </w:r>
      <w:r w:rsidRPr="008052C8">
        <w:rPr>
          <w:lang w:val="es-PE"/>
        </w:rPr>
        <w:t>.</w:t>
      </w:r>
    </w:p>
    <w:p w14:paraId="6772FA59" w14:textId="77777777" w:rsidR="008050CD" w:rsidRPr="008052C8" w:rsidRDefault="008050CD" w:rsidP="008050CD">
      <w:pPr>
        <w:pStyle w:val="Verso2Espaol"/>
        <w:rPr>
          <w:lang w:val="es-PE"/>
        </w:rPr>
      </w:pPr>
    </w:p>
    <w:p w14:paraId="42FD3CFF" w14:textId="1C1ABCE5" w:rsidR="008052C8" w:rsidRPr="008052C8" w:rsidRDefault="008052C8" w:rsidP="008050CD">
      <w:pPr>
        <w:pStyle w:val="NormalHistoria"/>
        <w:rPr>
          <w:lang w:val="es-PE"/>
        </w:rPr>
      </w:pPr>
      <w:r w:rsidRPr="008052C8">
        <w:rPr>
          <w:lang w:val="es-PE"/>
        </w:rPr>
        <w:t xml:space="preserve">Los pájaros, creyéndole </w:t>
      </w:r>
      <w:r w:rsidR="004437FC">
        <w:rPr>
          <w:lang w:val="es-PE"/>
        </w:rPr>
        <w:t xml:space="preserve">así </w:t>
      </w:r>
      <w:r w:rsidRPr="008052C8">
        <w:rPr>
          <w:lang w:val="es-PE"/>
        </w:rPr>
        <w:t>al maligno</w:t>
      </w:r>
      <w:r w:rsidR="004437FC">
        <w:rPr>
          <w:lang w:val="es-PE"/>
        </w:rPr>
        <w:t xml:space="preserve"> </w:t>
      </w:r>
      <w:r w:rsidR="00AF6F69" w:rsidRPr="00AF6F69">
        <w:rPr>
          <w:i/>
          <w:iCs/>
          <w:lang w:val="es-PE"/>
        </w:rPr>
        <w:t>Cuervo</w:t>
      </w:r>
      <w:r w:rsidRPr="008052C8">
        <w:rPr>
          <w:lang w:val="es-PE"/>
        </w:rPr>
        <w:t xml:space="preserve">, dijeron: "Señor </w:t>
      </w:r>
      <w:r w:rsidR="00344B9A">
        <w:rPr>
          <w:lang w:val="es-PE"/>
        </w:rPr>
        <w:t xml:space="preserve">que </w:t>
      </w:r>
      <w:r w:rsidRPr="008052C8">
        <w:rPr>
          <w:lang w:val="es-PE"/>
        </w:rPr>
        <w:t xml:space="preserve">no toma otro alimento </w:t>
      </w:r>
      <w:r w:rsidR="00B06785">
        <w:rPr>
          <w:lang w:val="es-PE"/>
        </w:rPr>
        <w:t>y</w:t>
      </w:r>
      <w:r w:rsidRPr="008052C8">
        <w:rPr>
          <w:lang w:val="es-PE"/>
        </w:rPr>
        <w:t xml:space="preserve"> </w:t>
      </w:r>
      <w:r w:rsidR="00344B9A">
        <w:rPr>
          <w:lang w:val="es-PE"/>
        </w:rPr>
        <w:t>s</w:t>
      </w:r>
      <w:r w:rsidRPr="008052C8">
        <w:rPr>
          <w:lang w:val="es-PE"/>
        </w:rPr>
        <w:t>e alimenta s</w:t>
      </w:r>
      <w:r w:rsidR="00B06785">
        <w:rPr>
          <w:lang w:val="es-PE"/>
        </w:rPr>
        <w:t>ó</w:t>
      </w:r>
      <w:r w:rsidRPr="008052C8">
        <w:rPr>
          <w:lang w:val="es-PE"/>
        </w:rPr>
        <w:t xml:space="preserve">lo del viento: </w:t>
      </w:r>
      <w:r w:rsidR="00344B9A">
        <w:rPr>
          <w:lang w:val="es-PE"/>
        </w:rPr>
        <w:t>l</w:t>
      </w:r>
      <w:r w:rsidRPr="008052C8">
        <w:rPr>
          <w:lang w:val="es-PE"/>
        </w:rPr>
        <w:t>e p</w:t>
      </w:r>
      <w:r w:rsidR="00067C5C">
        <w:rPr>
          <w:lang w:val="es-PE"/>
        </w:rPr>
        <w:t>e</w:t>
      </w:r>
      <w:r w:rsidRPr="008052C8">
        <w:rPr>
          <w:lang w:val="es-PE"/>
        </w:rPr>
        <w:t>d</w:t>
      </w:r>
      <w:r w:rsidR="00067C5C">
        <w:rPr>
          <w:lang w:val="es-PE"/>
        </w:rPr>
        <w:t>imos</w:t>
      </w:r>
      <w:r w:rsidRPr="008052C8">
        <w:rPr>
          <w:lang w:val="es-PE"/>
        </w:rPr>
        <w:t xml:space="preserve"> que vigile nuestros huevos y crías", </w:t>
      </w:r>
      <w:r w:rsidR="00B06785">
        <w:rPr>
          <w:lang w:val="es-PE"/>
        </w:rPr>
        <w:t xml:space="preserve">entonces, </w:t>
      </w:r>
      <w:r w:rsidRPr="008052C8">
        <w:rPr>
          <w:lang w:val="es-PE"/>
        </w:rPr>
        <w:t>se fueron a su lugar de alimentación. Ese pecador</w:t>
      </w:r>
      <w:r w:rsidR="00B06785">
        <w:rPr>
          <w:lang w:val="es-PE"/>
        </w:rPr>
        <w:t>,</w:t>
      </w:r>
      <w:r w:rsidRPr="008052C8">
        <w:rPr>
          <w:lang w:val="es-PE"/>
        </w:rPr>
        <w:t xml:space="preserve"> cuando </w:t>
      </w:r>
      <w:r w:rsidR="00B06785">
        <w:rPr>
          <w:lang w:val="es-PE"/>
        </w:rPr>
        <w:t xml:space="preserve">éstos </w:t>
      </w:r>
      <w:r w:rsidRPr="008052C8">
        <w:rPr>
          <w:lang w:val="es-PE"/>
        </w:rPr>
        <w:t>se fueron</w:t>
      </w:r>
      <w:r w:rsidR="00B06785">
        <w:rPr>
          <w:lang w:val="es-PE"/>
        </w:rPr>
        <w:t>,</w:t>
      </w:r>
      <w:r w:rsidRPr="008052C8">
        <w:rPr>
          <w:lang w:val="es-PE"/>
        </w:rPr>
        <w:t xml:space="preserve"> comió de sus huevos y crías</w:t>
      </w:r>
      <w:r w:rsidR="00067C5C">
        <w:rPr>
          <w:lang w:val="es-PE"/>
        </w:rPr>
        <w:t>;</w:t>
      </w:r>
      <w:r w:rsidRPr="008052C8">
        <w:rPr>
          <w:lang w:val="es-PE"/>
        </w:rPr>
        <w:t xml:space="preserve"> cuando volvieron se paró tranquilamente sobre un</w:t>
      </w:r>
      <w:r w:rsidR="00B06785">
        <w:rPr>
          <w:lang w:val="es-PE"/>
        </w:rPr>
        <w:t>a</w:t>
      </w:r>
      <w:r w:rsidRPr="008052C8">
        <w:rPr>
          <w:lang w:val="es-PE"/>
        </w:rPr>
        <w:t xml:space="preserve"> pie </w:t>
      </w:r>
      <w:r w:rsidR="00B06785">
        <w:rPr>
          <w:lang w:val="es-PE"/>
        </w:rPr>
        <w:t xml:space="preserve">pata </w:t>
      </w:r>
      <w:r w:rsidRPr="008052C8">
        <w:rPr>
          <w:lang w:val="es-PE"/>
        </w:rPr>
        <w:t xml:space="preserve">con la boca abierta. Los pájaros, al no ver a sus hijos cuando llegaron, hicieron un gran clamor: "¿Quién se los puede </w:t>
      </w:r>
      <w:r w:rsidR="008B5166">
        <w:rPr>
          <w:lang w:val="es-PE"/>
        </w:rPr>
        <w:t xml:space="preserve">haber </w:t>
      </w:r>
      <w:r w:rsidRPr="008052C8">
        <w:rPr>
          <w:lang w:val="es-PE"/>
        </w:rPr>
        <w:t>com</w:t>
      </w:r>
      <w:r w:rsidR="008B5166">
        <w:rPr>
          <w:lang w:val="es-PE"/>
        </w:rPr>
        <w:t>ido</w:t>
      </w:r>
      <w:r w:rsidRPr="008052C8">
        <w:rPr>
          <w:lang w:val="es-PE"/>
        </w:rPr>
        <w:t xml:space="preserve">?" </w:t>
      </w:r>
      <w:r w:rsidR="008B5166">
        <w:rPr>
          <w:lang w:val="es-PE"/>
        </w:rPr>
        <w:t xml:space="preserve">y </w:t>
      </w:r>
      <w:r w:rsidR="00067C5C">
        <w:rPr>
          <w:lang w:val="es-PE"/>
        </w:rPr>
        <w:t>dijeron</w:t>
      </w:r>
      <w:r w:rsidRPr="008052C8">
        <w:rPr>
          <w:lang w:val="es-PE"/>
        </w:rPr>
        <w:t xml:space="preserve">: "Este </w:t>
      </w:r>
      <w:r w:rsidR="00B06785" w:rsidRPr="00B06785">
        <w:rPr>
          <w:i/>
          <w:iCs/>
          <w:lang w:val="es-PE"/>
        </w:rPr>
        <w:t>Cuervo</w:t>
      </w:r>
      <w:r w:rsidR="00B06785" w:rsidRPr="008052C8">
        <w:rPr>
          <w:lang w:val="es-PE"/>
        </w:rPr>
        <w:t xml:space="preserve"> </w:t>
      </w:r>
      <w:r w:rsidRPr="008052C8">
        <w:rPr>
          <w:lang w:val="es-PE"/>
        </w:rPr>
        <w:t xml:space="preserve">es una persona santa", </w:t>
      </w:r>
      <w:r w:rsidR="00067C5C">
        <w:rPr>
          <w:lang w:val="es-PE"/>
        </w:rPr>
        <w:t xml:space="preserve">y </w:t>
      </w:r>
      <w:r w:rsidRPr="008052C8">
        <w:rPr>
          <w:lang w:val="es-PE"/>
        </w:rPr>
        <w:t>ni siquiera sospecha</w:t>
      </w:r>
      <w:r w:rsidR="008B5166">
        <w:rPr>
          <w:lang w:val="es-PE"/>
        </w:rPr>
        <w:t>ro</w:t>
      </w:r>
      <w:r w:rsidRPr="008052C8">
        <w:rPr>
          <w:lang w:val="es-PE"/>
        </w:rPr>
        <w:t xml:space="preserve">n de él. Entonces, un día, el </w:t>
      </w:r>
      <w:r w:rsidR="005A64BD" w:rsidRPr="005A64BD">
        <w:rPr>
          <w:i/>
          <w:lang w:val="es-PE"/>
        </w:rPr>
        <w:t>Bodhisatta</w:t>
      </w:r>
      <w:r w:rsidRPr="008052C8">
        <w:rPr>
          <w:lang w:val="es-PE"/>
        </w:rPr>
        <w:t xml:space="preserve"> pensó: "No </w:t>
      </w:r>
      <w:r w:rsidR="008B5166">
        <w:rPr>
          <w:lang w:val="es-PE"/>
        </w:rPr>
        <w:t>existía</w:t>
      </w:r>
      <w:r w:rsidRPr="008052C8">
        <w:rPr>
          <w:lang w:val="es-PE"/>
        </w:rPr>
        <w:t xml:space="preserve"> nada</w:t>
      </w:r>
      <w:r w:rsidR="008B5166">
        <w:rPr>
          <w:lang w:val="es-PE"/>
        </w:rPr>
        <w:t xml:space="preserve"> malo</w:t>
      </w:r>
      <w:r w:rsidR="00B06785" w:rsidRPr="00B06785">
        <w:rPr>
          <w:lang w:val="es-PE"/>
        </w:rPr>
        <w:t xml:space="preserve"> </w:t>
      </w:r>
      <w:r w:rsidR="00B06785" w:rsidRPr="008052C8">
        <w:rPr>
          <w:lang w:val="es-PE"/>
        </w:rPr>
        <w:t xml:space="preserve">antes aquí, </w:t>
      </w:r>
      <w:r w:rsidR="00B06785">
        <w:rPr>
          <w:lang w:val="es-PE"/>
        </w:rPr>
        <w:t xml:space="preserve">esto </w:t>
      </w:r>
      <w:r w:rsidR="00B06785" w:rsidRPr="008052C8">
        <w:rPr>
          <w:lang w:val="es-PE"/>
        </w:rPr>
        <w:t xml:space="preserve">sólo empezó desde que </w:t>
      </w:r>
      <w:r w:rsidR="00B06785">
        <w:rPr>
          <w:lang w:val="es-PE"/>
        </w:rPr>
        <w:t>llegó e</w:t>
      </w:r>
      <w:r w:rsidR="00B06785" w:rsidRPr="008052C8">
        <w:rPr>
          <w:lang w:val="es-PE"/>
        </w:rPr>
        <w:t>ste</w:t>
      </w:r>
      <w:r w:rsidR="00B06785">
        <w:rPr>
          <w:lang w:val="es-PE"/>
        </w:rPr>
        <w:t xml:space="preserve"> </w:t>
      </w:r>
      <w:r w:rsidR="00B06785" w:rsidRPr="00B06785">
        <w:rPr>
          <w:i/>
          <w:iCs/>
          <w:lang w:val="es-PE"/>
        </w:rPr>
        <w:t>Cuervo</w:t>
      </w:r>
      <w:r w:rsidR="00B06785" w:rsidRPr="008052C8">
        <w:rPr>
          <w:lang w:val="es-PE"/>
        </w:rPr>
        <w:t>,</w:t>
      </w:r>
    </w:p>
    <w:p w14:paraId="6EC952B9" w14:textId="77777777" w:rsidR="003B1B8F" w:rsidRPr="00B06785" w:rsidRDefault="003B1B8F" w:rsidP="003B1B8F">
      <w:pPr>
        <w:pStyle w:val="PieDePgina0"/>
        <w:rPr>
          <w:sz w:val="16"/>
          <w:szCs w:val="20"/>
          <w:u w:val="single"/>
          <w:lang w:val="es-PE"/>
        </w:rPr>
      </w:pPr>
      <w:r w:rsidRPr="00B06785">
        <w:rPr>
          <w:sz w:val="16"/>
          <w:szCs w:val="20"/>
          <w:u w:val="single"/>
          <w:lang w:val="es-PE"/>
        </w:rPr>
        <w:t xml:space="preserve">                                                                                   . </w:t>
      </w:r>
    </w:p>
    <w:p w14:paraId="3C7774F3" w14:textId="1603CA24" w:rsidR="003B1B8F" w:rsidRPr="00B06785" w:rsidRDefault="003B1B8F" w:rsidP="003B1B8F">
      <w:pPr>
        <w:pStyle w:val="PieDePgina0"/>
        <w:rPr>
          <w:sz w:val="16"/>
          <w:szCs w:val="20"/>
          <w:lang w:val="es-PE"/>
        </w:rPr>
      </w:pPr>
      <w:r w:rsidRPr="003614A2">
        <w:rPr>
          <w:sz w:val="16"/>
          <w:szCs w:val="20"/>
          <w:lang w:val="es-PE"/>
        </w:rPr>
        <w:t>1</w:t>
      </w:r>
      <w:r w:rsidR="00B06785" w:rsidRPr="003614A2">
        <w:rPr>
          <w:sz w:val="16"/>
          <w:szCs w:val="20"/>
          <w:lang w:val="es-PE"/>
        </w:rPr>
        <w:t>.</w:t>
      </w:r>
      <w:r w:rsidRPr="003614A2">
        <w:rPr>
          <w:sz w:val="16"/>
          <w:szCs w:val="20"/>
          <w:lang w:val="es-PE"/>
        </w:rPr>
        <w:t xml:space="preserve"> Véase Morris en </w:t>
      </w:r>
      <w:r w:rsidRPr="003614A2">
        <w:rPr>
          <w:i/>
          <w:iCs/>
          <w:sz w:val="16"/>
          <w:szCs w:val="20"/>
          <w:lang w:val="es-PE"/>
        </w:rPr>
        <w:t xml:space="preserve">Folk-lore </w:t>
      </w:r>
      <w:proofErr w:type="spellStart"/>
      <w:r w:rsidRPr="003614A2">
        <w:rPr>
          <w:i/>
          <w:iCs/>
          <w:sz w:val="16"/>
          <w:szCs w:val="20"/>
          <w:lang w:val="es-PE"/>
        </w:rPr>
        <w:t>Journal</w:t>
      </w:r>
      <w:proofErr w:type="spellEnd"/>
      <w:r w:rsidRPr="003614A2">
        <w:rPr>
          <w:sz w:val="16"/>
          <w:szCs w:val="20"/>
          <w:lang w:val="es-PE"/>
        </w:rPr>
        <w:t xml:space="preserve">, </w:t>
      </w:r>
      <w:r w:rsidR="00550D7D" w:rsidRPr="003614A2">
        <w:rPr>
          <w:sz w:val="16"/>
          <w:szCs w:val="20"/>
          <w:lang w:val="es-PE"/>
        </w:rPr>
        <w:t>II</w:t>
      </w:r>
      <w:r w:rsidRPr="003614A2">
        <w:rPr>
          <w:sz w:val="16"/>
          <w:szCs w:val="20"/>
          <w:lang w:val="es-PE"/>
        </w:rPr>
        <w:t xml:space="preserve">. </w:t>
      </w:r>
      <w:r w:rsidR="00550D7D" w:rsidRPr="00B06785">
        <w:rPr>
          <w:sz w:val="16"/>
          <w:szCs w:val="20"/>
          <w:lang w:val="es-PE"/>
        </w:rPr>
        <w:t>Págs</w:t>
      </w:r>
      <w:r w:rsidRPr="00B06785">
        <w:rPr>
          <w:sz w:val="16"/>
          <w:szCs w:val="20"/>
          <w:lang w:val="es-PE"/>
        </w:rPr>
        <w:t>. 304.</w:t>
      </w:r>
    </w:p>
    <w:p w14:paraId="0819CE18" w14:textId="4033615E" w:rsidR="008050CD" w:rsidRDefault="008050CD">
      <w:pPr>
        <w:spacing w:after="160" w:line="259" w:lineRule="auto"/>
        <w:ind w:firstLine="0"/>
        <w:rPr>
          <w:lang w:val="es-PE"/>
        </w:rPr>
      </w:pPr>
      <w:r>
        <w:rPr>
          <w:lang w:val="es-PE"/>
        </w:rPr>
        <w:br w:type="page"/>
      </w:r>
    </w:p>
    <w:p w14:paraId="2A3FB30E" w14:textId="559DC5A6" w:rsidR="008052C8" w:rsidRPr="008052C8" w:rsidRDefault="008B5166" w:rsidP="008050CD">
      <w:pPr>
        <w:pStyle w:val="NormalHistoriaSinSangra"/>
        <w:rPr>
          <w:lang w:val="es-PE"/>
        </w:rPr>
      </w:pPr>
      <w:r>
        <w:rPr>
          <w:lang w:val="es-PE"/>
        </w:rPr>
        <w:lastRenderedPageBreak/>
        <w:t xml:space="preserve">sería </w:t>
      </w:r>
      <w:r w:rsidR="008052C8" w:rsidRPr="008052C8">
        <w:rPr>
          <w:lang w:val="es-PE"/>
        </w:rPr>
        <w:t>bueno probarlo": así</w:t>
      </w:r>
      <w:r w:rsidR="00B06785">
        <w:rPr>
          <w:lang w:val="es-PE"/>
        </w:rPr>
        <w:t>,</w:t>
      </w:r>
      <w:r w:rsidR="008052C8" w:rsidRPr="008052C8">
        <w:rPr>
          <w:lang w:val="es-PE"/>
        </w:rPr>
        <w:t xml:space="preserve"> haciendo como si </w:t>
      </w:r>
      <w:r w:rsidR="00067C5C">
        <w:rPr>
          <w:lang w:val="es-PE"/>
        </w:rPr>
        <w:t>iban</w:t>
      </w:r>
      <w:r w:rsidR="008052C8" w:rsidRPr="008052C8">
        <w:rPr>
          <w:lang w:val="es-PE"/>
        </w:rPr>
        <w:t xml:space="preserve"> a alimentarse con los otros pájaros</w:t>
      </w:r>
      <w:r w:rsidR="00067C5C">
        <w:rPr>
          <w:lang w:val="es-PE"/>
        </w:rPr>
        <w:t xml:space="preserve">, </w:t>
      </w:r>
      <w:r>
        <w:rPr>
          <w:lang w:val="es-PE"/>
        </w:rPr>
        <w:t xml:space="preserve">regresó </w:t>
      </w:r>
      <w:r w:rsidR="008052C8" w:rsidRPr="008052C8">
        <w:rPr>
          <w:lang w:val="es-PE"/>
        </w:rPr>
        <w:t xml:space="preserve">y se paró en un lugar secreto. [269] El </w:t>
      </w:r>
      <w:r w:rsidR="00B06785" w:rsidRPr="00B06785">
        <w:rPr>
          <w:i/>
          <w:iCs/>
          <w:lang w:val="es-PE"/>
        </w:rPr>
        <w:t>Cuervo</w:t>
      </w:r>
      <w:r w:rsidR="008052C8" w:rsidRPr="008052C8">
        <w:rPr>
          <w:lang w:val="es-PE"/>
        </w:rPr>
        <w:t xml:space="preserve">, confiado </w:t>
      </w:r>
      <w:r>
        <w:rPr>
          <w:lang w:val="es-PE"/>
        </w:rPr>
        <w:t xml:space="preserve">de </w:t>
      </w:r>
      <w:r w:rsidR="008052C8" w:rsidRPr="008052C8">
        <w:rPr>
          <w:lang w:val="es-PE"/>
        </w:rPr>
        <w:t xml:space="preserve">que </w:t>
      </w:r>
      <w:r>
        <w:rPr>
          <w:lang w:val="es-PE"/>
        </w:rPr>
        <w:t xml:space="preserve">todos </w:t>
      </w:r>
      <w:r w:rsidR="008052C8" w:rsidRPr="008052C8">
        <w:rPr>
          <w:lang w:val="es-PE"/>
        </w:rPr>
        <w:t>los pájaros se habían ido, se levant</w:t>
      </w:r>
      <w:r>
        <w:rPr>
          <w:lang w:val="es-PE"/>
        </w:rPr>
        <w:t>ó</w:t>
      </w:r>
      <w:r w:rsidR="008052C8" w:rsidRPr="008052C8">
        <w:rPr>
          <w:lang w:val="es-PE"/>
        </w:rPr>
        <w:t xml:space="preserve"> y </w:t>
      </w:r>
      <w:r w:rsidR="00DA3A59">
        <w:rPr>
          <w:lang w:val="es-PE"/>
        </w:rPr>
        <w:t xml:space="preserve">fue a comerse </w:t>
      </w:r>
      <w:r w:rsidR="00E3551B">
        <w:rPr>
          <w:lang w:val="es-PE"/>
        </w:rPr>
        <w:t>sus</w:t>
      </w:r>
      <w:r w:rsidR="008052C8" w:rsidRPr="008052C8">
        <w:rPr>
          <w:lang w:val="es-PE"/>
        </w:rPr>
        <w:t xml:space="preserve"> huevos y crías, luego, al regresar</w:t>
      </w:r>
      <w:r w:rsidR="00DA3A59">
        <w:rPr>
          <w:lang w:val="es-PE"/>
        </w:rPr>
        <w:t xml:space="preserve"> a su lugar</w:t>
      </w:r>
      <w:r w:rsidR="008052C8" w:rsidRPr="008052C8">
        <w:rPr>
          <w:lang w:val="es-PE"/>
        </w:rPr>
        <w:t>, se paró sobre un</w:t>
      </w:r>
      <w:r w:rsidR="00DA3A59">
        <w:rPr>
          <w:lang w:val="es-PE"/>
        </w:rPr>
        <w:t>a</w:t>
      </w:r>
      <w:r w:rsidR="008052C8" w:rsidRPr="008052C8">
        <w:rPr>
          <w:lang w:val="es-PE"/>
        </w:rPr>
        <w:t xml:space="preserve"> </w:t>
      </w:r>
      <w:r w:rsidR="00DA3A59">
        <w:rPr>
          <w:lang w:val="es-PE"/>
        </w:rPr>
        <w:t xml:space="preserve">pata </w:t>
      </w:r>
      <w:r w:rsidR="008052C8" w:rsidRPr="008052C8">
        <w:rPr>
          <w:lang w:val="es-PE"/>
        </w:rPr>
        <w:t xml:space="preserve">con la boca abierta. Cuando llegaron los pájaros, su </w:t>
      </w:r>
      <w:r w:rsidR="00461351">
        <w:rPr>
          <w:lang w:val="es-PE"/>
        </w:rPr>
        <w:t xml:space="preserve">Rey </w:t>
      </w:r>
      <w:r w:rsidR="008052C8" w:rsidRPr="008052C8">
        <w:rPr>
          <w:lang w:val="es-PE"/>
        </w:rPr>
        <w:t xml:space="preserve">los reunió a todos y dijo: "Examiné hoy el peligro para nuestros hijos y vi a este malvado </w:t>
      </w:r>
      <w:r w:rsidR="00E3551B" w:rsidRPr="00E3551B">
        <w:rPr>
          <w:i/>
          <w:iCs/>
          <w:lang w:val="es-PE"/>
        </w:rPr>
        <w:t>Cuervo</w:t>
      </w:r>
      <w:r w:rsidR="00E3551B" w:rsidRPr="008052C8">
        <w:rPr>
          <w:lang w:val="es-PE"/>
        </w:rPr>
        <w:t xml:space="preserve"> </w:t>
      </w:r>
      <w:r w:rsidR="008052C8" w:rsidRPr="008052C8">
        <w:rPr>
          <w:lang w:val="es-PE"/>
        </w:rPr>
        <w:t xml:space="preserve">comiéndoselos, lo atraparemos": así que reuniendo a los pájaros y rodeando al </w:t>
      </w:r>
      <w:r w:rsidR="00D81CC6" w:rsidRPr="00D81CC6">
        <w:rPr>
          <w:i/>
          <w:iCs/>
          <w:lang w:val="es-PE"/>
        </w:rPr>
        <w:t>Cuervo</w:t>
      </w:r>
      <w:r w:rsidR="00E3551B">
        <w:rPr>
          <w:lang w:val="es-PE"/>
        </w:rPr>
        <w:t>,</w:t>
      </w:r>
      <w:r w:rsidR="008052C8" w:rsidRPr="008052C8">
        <w:rPr>
          <w:lang w:val="es-PE"/>
        </w:rPr>
        <w:t xml:space="preserve"> dijo: "Si huye, </w:t>
      </w:r>
      <w:r w:rsidR="00067C5C">
        <w:rPr>
          <w:lang w:val="es-PE"/>
        </w:rPr>
        <w:t xml:space="preserve">lo </w:t>
      </w:r>
      <w:r w:rsidR="008052C8" w:rsidRPr="008052C8">
        <w:rPr>
          <w:lang w:val="es-PE"/>
        </w:rPr>
        <w:t>atrap</w:t>
      </w:r>
      <w:r w:rsidR="00067C5C">
        <w:rPr>
          <w:lang w:val="es-PE"/>
        </w:rPr>
        <w:t>are</w:t>
      </w:r>
      <w:r w:rsidR="008052C8" w:rsidRPr="008052C8">
        <w:rPr>
          <w:lang w:val="es-PE"/>
        </w:rPr>
        <w:t>mo</w:t>
      </w:r>
      <w:r w:rsidR="00067C5C">
        <w:rPr>
          <w:lang w:val="es-PE"/>
        </w:rPr>
        <w:t>s</w:t>
      </w:r>
      <w:r w:rsidR="008052C8" w:rsidRPr="008052C8">
        <w:rPr>
          <w:lang w:val="es-PE"/>
        </w:rPr>
        <w:t>" y pronunció las estrofas restantes:</w:t>
      </w:r>
    </w:p>
    <w:p w14:paraId="6D4E9280" w14:textId="65C533EE" w:rsidR="008052C8" w:rsidRPr="008052C8" w:rsidRDefault="00E10538" w:rsidP="00E3551B">
      <w:pPr>
        <w:pStyle w:val="Verso2Espaol"/>
        <w:ind w:left="1416"/>
        <w:rPr>
          <w:lang w:val="es-PE"/>
        </w:rPr>
      </w:pPr>
      <w:r>
        <w:rPr>
          <w:lang w:val="es-PE"/>
        </w:rPr>
        <w:t>3</w:t>
      </w:r>
      <w:r w:rsidR="00E3551B">
        <w:rPr>
          <w:lang w:val="es-PE"/>
        </w:rPr>
        <w:t>.</w:t>
      </w:r>
      <w:r w:rsidR="00E3551B">
        <w:rPr>
          <w:lang w:val="es-PE"/>
        </w:rPr>
        <w:tab/>
      </w:r>
      <w:r w:rsidR="00D81CC6">
        <w:rPr>
          <w:lang w:val="es-PE"/>
        </w:rPr>
        <w:t>Ustedes n</w:t>
      </w:r>
      <w:r w:rsidR="008052C8" w:rsidRPr="008052C8">
        <w:rPr>
          <w:lang w:val="es-PE"/>
        </w:rPr>
        <w:t>o conoce</w:t>
      </w:r>
      <w:r>
        <w:rPr>
          <w:lang w:val="es-PE"/>
        </w:rPr>
        <w:t>n</w:t>
      </w:r>
      <w:r w:rsidR="008052C8" w:rsidRPr="008052C8">
        <w:rPr>
          <w:lang w:val="es-PE"/>
        </w:rPr>
        <w:t xml:space="preserve"> sus </w:t>
      </w:r>
      <w:r w:rsidR="000555F1">
        <w:rPr>
          <w:lang w:val="es-PE"/>
        </w:rPr>
        <w:t>senderos</w:t>
      </w:r>
      <w:r w:rsidR="008052C8" w:rsidRPr="008052C8">
        <w:rPr>
          <w:lang w:val="es-PE"/>
        </w:rPr>
        <w:t xml:space="preserve"> cuando alaba</w:t>
      </w:r>
      <w:r w:rsidR="00DA3A59">
        <w:rPr>
          <w:lang w:val="es-PE"/>
        </w:rPr>
        <w:t>n</w:t>
      </w:r>
      <w:r w:rsidR="000555F1" w:rsidRPr="000555F1">
        <w:rPr>
          <w:lang w:val="es-PE"/>
        </w:rPr>
        <w:t xml:space="preserve"> </w:t>
      </w:r>
      <w:r w:rsidR="000555F1">
        <w:rPr>
          <w:lang w:val="es-PE"/>
        </w:rPr>
        <w:t xml:space="preserve">a </w:t>
      </w:r>
      <w:r w:rsidR="000555F1" w:rsidRPr="008052C8">
        <w:rPr>
          <w:lang w:val="es-PE"/>
        </w:rPr>
        <w:t>este pájaro</w:t>
      </w:r>
      <w:r w:rsidR="008052C8" w:rsidRPr="008052C8">
        <w:rPr>
          <w:lang w:val="es-PE"/>
        </w:rPr>
        <w:t>:</w:t>
      </w:r>
    </w:p>
    <w:p w14:paraId="7A57382D" w14:textId="2BD046A1" w:rsidR="008052C8" w:rsidRPr="008052C8" w:rsidRDefault="008052C8" w:rsidP="008050CD">
      <w:pPr>
        <w:pStyle w:val="Verso2Espaol"/>
        <w:rPr>
          <w:lang w:val="es-PE"/>
        </w:rPr>
      </w:pPr>
      <w:r w:rsidRPr="008052C8">
        <w:rPr>
          <w:lang w:val="es-PE"/>
        </w:rPr>
        <w:t>H</w:t>
      </w:r>
      <w:r w:rsidR="00DA3A59">
        <w:rPr>
          <w:lang w:val="es-PE"/>
        </w:rPr>
        <w:t>a</w:t>
      </w:r>
      <w:r w:rsidR="00E01288">
        <w:rPr>
          <w:lang w:val="es-PE"/>
        </w:rPr>
        <w:t>n</w:t>
      </w:r>
      <w:r w:rsidR="00DA3A59">
        <w:rPr>
          <w:lang w:val="es-PE"/>
        </w:rPr>
        <w:t xml:space="preserve"> h</w:t>
      </w:r>
      <w:r w:rsidRPr="008052C8">
        <w:rPr>
          <w:lang w:val="es-PE"/>
        </w:rPr>
        <w:t>abla</w:t>
      </w:r>
      <w:r w:rsidR="00DA3A59">
        <w:rPr>
          <w:lang w:val="es-PE"/>
        </w:rPr>
        <w:t>do</w:t>
      </w:r>
      <w:r w:rsidRPr="008052C8">
        <w:rPr>
          <w:lang w:val="es-PE"/>
        </w:rPr>
        <w:t xml:space="preserve"> con </w:t>
      </w:r>
      <w:r w:rsidR="00DA3A59">
        <w:rPr>
          <w:lang w:val="es-PE"/>
        </w:rPr>
        <w:t xml:space="preserve">una </w:t>
      </w:r>
      <w:r w:rsidRPr="008052C8">
        <w:rPr>
          <w:lang w:val="es-PE"/>
        </w:rPr>
        <w:t>lengua necia:</w:t>
      </w:r>
    </w:p>
    <w:p w14:paraId="7F1303F7" w14:textId="0D23DDE5" w:rsidR="008052C8" w:rsidRPr="008052C8" w:rsidRDefault="00004B5C" w:rsidP="008050CD">
      <w:pPr>
        <w:pStyle w:val="Verso2Espaol"/>
        <w:rPr>
          <w:lang w:val="es-PE"/>
        </w:rPr>
      </w:pPr>
      <w:r>
        <w:rPr>
          <w:lang w:val="es-PE"/>
        </w:rPr>
        <w:t xml:space="preserve">Hablará de </w:t>
      </w:r>
      <w:r w:rsidR="008052C8" w:rsidRPr="008052C8">
        <w:rPr>
          <w:lang w:val="es-PE"/>
        </w:rPr>
        <w:t>"Virtud"</w:t>
      </w:r>
      <w:r>
        <w:rPr>
          <w:lang w:val="es-PE"/>
        </w:rPr>
        <w:t xml:space="preserve"> y sí de</w:t>
      </w:r>
      <w:r w:rsidR="008052C8" w:rsidRPr="008052C8">
        <w:rPr>
          <w:lang w:val="es-PE"/>
        </w:rPr>
        <w:t xml:space="preserve"> "Virtud",</w:t>
      </w:r>
    </w:p>
    <w:p w14:paraId="178C110C" w14:textId="7FD17407" w:rsidR="008052C8" w:rsidRDefault="008052C8" w:rsidP="008050CD">
      <w:pPr>
        <w:pStyle w:val="Verso2Espaol"/>
        <w:rPr>
          <w:lang w:val="es-PE"/>
        </w:rPr>
      </w:pPr>
      <w:r w:rsidRPr="008052C8">
        <w:rPr>
          <w:lang w:val="es-PE"/>
        </w:rPr>
        <w:t xml:space="preserve">Pero se come </w:t>
      </w:r>
      <w:r w:rsidR="000555F1">
        <w:rPr>
          <w:lang w:val="es-PE"/>
        </w:rPr>
        <w:t xml:space="preserve">a </w:t>
      </w:r>
      <w:r w:rsidRPr="008052C8">
        <w:rPr>
          <w:lang w:val="es-PE"/>
        </w:rPr>
        <w:t>nuestros huevos y crías.</w:t>
      </w:r>
    </w:p>
    <w:p w14:paraId="55D07BE3" w14:textId="77777777" w:rsidR="008050CD" w:rsidRPr="008052C8" w:rsidRDefault="008050CD" w:rsidP="008050CD">
      <w:pPr>
        <w:pStyle w:val="Verso2Espaol"/>
        <w:rPr>
          <w:lang w:val="es-PE"/>
        </w:rPr>
      </w:pPr>
    </w:p>
    <w:p w14:paraId="7376A5A4" w14:textId="1ACDDCF2" w:rsidR="008052C8" w:rsidRPr="008052C8" w:rsidRDefault="00E10538" w:rsidP="00E3551B">
      <w:pPr>
        <w:pStyle w:val="Verso2Espaol"/>
        <w:ind w:left="1416"/>
        <w:rPr>
          <w:lang w:val="es-PE"/>
        </w:rPr>
      </w:pPr>
      <w:r>
        <w:rPr>
          <w:lang w:val="es-PE"/>
        </w:rPr>
        <w:t>4</w:t>
      </w:r>
      <w:r w:rsidR="00E3551B">
        <w:rPr>
          <w:lang w:val="es-PE"/>
        </w:rPr>
        <w:t>.</w:t>
      </w:r>
      <w:r w:rsidR="00E3551B">
        <w:rPr>
          <w:lang w:val="es-PE"/>
        </w:rPr>
        <w:tab/>
      </w:r>
      <w:r w:rsidR="008052C8" w:rsidRPr="008052C8">
        <w:rPr>
          <w:lang w:val="es-PE"/>
        </w:rPr>
        <w:t>Las cosas que predica con su voz</w:t>
      </w:r>
    </w:p>
    <w:p w14:paraId="29BD6BD5" w14:textId="0F8CD478" w:rsidR="008052C8" w:rsidRPr="008052C8" w:rsidRDefault="008052C8" w:rsidP="008050CD">
      <w:pPr>
        <w:pStyle w:val="Verso2Espaol"/>
        <w:rPr>
          <w:lang w:val="es-PE"/>
        </w:rPr>
      </w:pPr>
      <w:r w:rsidRPr="008052C8">
        <w:rPr>
          <w:lang w:val="es-PE"/>
        </w:rPr>
        <w:t xml:space="preserve">Sus miembros nunca </w:t>
      </w:r>
      <w:r w:rsidR="000555F1">
        <w:rPr>
          <w:lang w:val="es-PE"/>
        </w:rPr>
        <w:t xml:space="preserve">la </w:t>
      </w:r>
      <w:r w:rsidR="00E13FC7">
        <w:rPr>
          <w:lang w:val="es-PE"/>
        </w:rPr>
        <w:t>practica</w:t>
      </w:r>
      <w:r w:rsidR="000555F1">
        <w:rPr>
          <w:lang w:val="es-PE"/>
        </w:rPr>
        <w:t>n</w:t>
      </w:r>
      <w:r w:rsidRPr="008052C8">
        <w:rPr>
          <w:lang w:val="es-PE"/>
        </w:rPr>
        <w:t>:</w:t>
      </w:r>
    </w:p>
    <w:p w14:paraId="62DE898B" w14:textId="77777777" w:rsidR="008052C8" w:rsidRPr="008052C8" w:rsidRDefault="008052C8" w:rsidP="008050CD">
      <w:pPr>
        <w:pStyle w:val="Verso2Espaol"/>
        <w:rPr>
          <w:lang w:val="es-PE"/>
        </w:rPr>
      </w:pPr>
      <w:r w:rsidRPr="008052C8">
        <w:rPr>
          <w:lang w:val="es-PE"/>
        </w:rPr>
        <w:t>Su Virtud es un ruido vacío,</w:t>
      </w:r>
    </w:p>
    <w:p w14:paraId="0E4F780F" w14:textId="445E1D1F" w:rsidR="008052C8" w:rsidRPr="008052C8" w:rsidRDefault="008052C8" w:rsidP="008050CD">
      <w:pPr>
        <w:pStyle w:val="Verso2Espaol"/>
        <w:rPr>
          <w:lang w:val="es-PE"/>
        </w:rPr>
      </w:pPr>
      <w:r w:rsidRPr="008052C8">
        <w:rPr>
          <w:lang w:val="es-PE"/>
        </w:rPr>
        <w:t>Su justicia falsa.</w:t>
      </w:r>
    </w:p>
    <w:p w14:paraId="19BD93C5" w14:textId="77777777" w:rsidR="008052C8" w:rsidRPr="008052C8" w:rsidRDefault="008052C8" w:rsidP="008050CD">
      <w:pPr>
        <w:pStyle w:val="Verso2Espaol"/>
        <w:rPr>
          <w:lang w:val="es-PE"/>
        </w:rPr>
      </w:pPr>
    </w:p>
    <w:p w14:paraId="18DAA883" w14:textId="726D1E45" w:rsidR="008052C8" w:rsidRPr="008052C8" w:rsidRDefault="00E10538" w:rsidP="00E3551B">
      <w:pPr>
        <w:pStyle w:val="Verso2Espaol"/>
        <w:ind w:left="1416"/>
        <w:rPr>
          <w:lang w:val="es-PE"/>
        </w:rPr>
      </w:pPr>
      <w:r>
        <w:rPr>
          <w:lang w:val="es-PE"/>
        </w:rPr>
        <w:t>5</w:t>
      </w:r>
      <w:r w:rsidR="00E3551B">
        <w:rPr>
          <w:lang w:val="es-PE"/>
        </w:rPr>
        <w:t>.</w:t>
      </w:r>
      <w:r w:rsidR="00E3551B">
        <w:rPr>
          <w:lang w:val="es-PE"/>
        </w:rPr>
        <w:tab/>
      </w:r>
      <w:r w:rsidR="008052C8" w:rsidRPr="008052C8">
        <w:rPr>
          <w:lang w:val="es-PE"/>
        </w:rPr>
        <w:t>En el fondo</w:t>
      </w:r>
      <w:r w:rsidR="00D72CDA">
        <w:rPr>
          <w:lang w:val="es-PE"/>
        </w:rPr>
        <w:t>,</w:t>
      </w:r>
      <w:r w:rsidR="008052C8" w:rsidRPr="008052C8">
        <w:rPr>
          <w:lang w:val="es-PE"/>
        </w:rPr>
        <w:t xml:space="preserve"> </w:t>
      </w:r>
      <w:r w:rsidR="00E13FC7">
        <w:rPr>
          <w:lang w:val="es-PE"/>
        </w:rPr>
        <w:t xml:space="preserve">es </w:t>
      </w:r>
      <w:r w:rsidR="008052C8" w:rsidRPr="008052C8">
        <w:rPr>
          <w:lang w:val="es-PE"/>
        </w:rPr>
        <w:t xml:space="preserve">un hipócrita, </w:t>
      </w:r>
      <w:r w:rsidR="00E13FC7">
        <w:rPr>
          <w:lang w:val="es-PE"/>
        </w:rPr>
        <w:t xml:space="preserve">mientras </w:t>
      </w:r>
      <w:r w:rsidR="008052C8" w:rsidRPr="008052C8">
        <w:rPr>
          <w:lang w:val="es-PE"/>
        </w:rPr>
        <w:t>su lenguaje encanta,</w:t>
      </w:r>
    </w:p>
    <w:p w14:paraId="177F690F" w14:textId="218957C5" w:rsidR="008052C8" w:rsidRPr="008052C8" w:rsidRDefault="00D72CDA" w:rsidP="008050CD">
      <w:pPr>
        <w:pStyle w:val="Verso2Espaol"/>
        <w:rPr>
          <w:lang w:val="es-PE"/>
        </w:rPr>
      </w:pPr>
      <w:r>
        <w:rPr>
          <w:lang w:val="es-PE"/>
        </w:rPr>
        <w:t>Como un</w:t>
      </w:r>
      <w:r w:rsidR="008052C8" w:rsidRPr="008052C8">
        <w:rPr>
          <w:lang w:val="es-PE"/>
        </w:rPr>
        <w:t>a serpiente negra deslizándose hacia su agujero es él:</w:t>
      </w:r>
    </w:p>
    <w:p w14:paraId="0DEE1229" w14:textId="01EFBA6F" w:rsidR="008052C8" w:rsidRPr="008052C8" w:rsidRDefault="00B2743B" w:rsidP="008050CD">
      <w:pPr>
        <w:pStyle w:val="Verso2Espaol"/>
        <w:rPr>
          <w:lang w:val="es-PE"/>
        </w:rPr>
      </w:pPr>
      <w:r>
        <w:rPr>
          <w:lang w:val="es-PE"/>
        </w:rPr>
        <w:t>Engaña</w:t>
      </w:r>
      <w:r w:rsidR="00BF7734">
        <w:rPr>
          <w:lang w:val="es-PE"/>
        </w:rPr>
        <w:t>,</w:t>
      </w:r>
      <w:r w:rsidR="008052C8" w:rsidRPr="008052C8">
        <w:rPr>
          <w:lang w:val="es-PE"/>
        </w:rPr>
        <w:t xml:space="preserve"> </w:t>
      </w:r>
      <w:r>
        <w:rPr>
          <w:lang w:val="es-PE"/>
        </w:rPr>
        <w:t xml:space="preserve">tras </w:t>
      </w:r>
      <w:r w:rsidR="008052C8" w:rsidRPr="008052C8">
        <w:rPr>
          <w:lang w:val="es-PE"/>
        </w:rPr>
        <w:t>su escudo de armas exter</w:t>
      </w:r>
      <w:r>
        <w:rPr>
          <w:lang w:val="es-PE"/>
        </w:rPr>
        <w:t>nas</w:t>
      </w:r>
      <w:r w:rsidR="00BF7734">
        <w:rPr>
          <w:lang w:val="es-PE"/>
        </w:rPr>
        <w:t>,</w:t>
      </w:r>
    </w:p>
    <w:p w14:paraId="013B5ABB" w14:textId="7AA79C64" w:rsidR="008052C8" w:rsidRPr="008052C8" w:rsidRDefault="00E43F51" w:rsidP="008050CD">
      <w:pPr>
        <w:pStyle w:val="Verso2Espaol"/>
        <w:rPr>
          <w:lang w:val="es-PE"/>
        </w:rPr>
      </w:pPr>
      <w:r>
        <w:rPr>
          <w:lang w:val="es-PE"/>
        </w:rPr>
        <w:t>A l</w:t>
      </w:r>
      <w:r w:rsidR="008052C8" w:rsidRPr="008052C8">
        <w:rPr>
          <w:lang w:val="es-PE"/>
        </w:rPr>
        <w:t>a gente sencill</w:t>
      </w:r>
      <w:r w:rsidR="00BF7734">
        <w:rPr>
          <w:lang w:val="es-PE"/>
        </w:rPr>
        <w:t>a</w:t>
      </w:r>
      <w:r w:rsidR="008052C8" w:rsidRPr="008052C8">
        <w:rPr>
          <w:lang w:val="es-PE"/>
        </w:rPr>
        <w:t>.</w:t>
      </w:r>
    </w:p>
    <w:p w14:paraId="5D147560" w14:textId="77777777" w:rsidR="008052C8" w:rsidRPr="008052C8" w:rsidRDefault="008052C8" w:rsidP="008050CD">
      <w:pPr>
        <w:pStyle w:val="Verso2Espaol"/>
        <w:rPr>
          <w:lang w:val="es-PE"/>
        </w:rPr>
      </w:pPr>
    </w:p>
    <w:p w14:paraId="74E7BB9D" w14:textId="2EFF4885" w:rsidR="008052C8" w:rsidRPr="008052C8" w:rsidRDefault="00E10538" w:rsidP="00E3551B">
      <w:pPr>
        <w:pStyle w:val="Verso2Espaol"/>
        <w:ind w:left="1416"/>
        <w:rPr>
          <w:lang w:val="es-PE"/>
        </w:rPr>
      </w:pPr>
      <w:r>
        <w:rPr>
          <w:lang w:val="es-PE"/>
        </w:rPr>
        <w:t>6</w:t>
      </w:r>
      <w:r w:rsidR="00E3551B">
        <w:rPr>
          <w:lang w:val="es-PE"/>
        </w:rPr>
        <w:t>.</w:t>
      </w:r>
      <w:r w:rsidR="00E3551B">
        <w:rPr>
          <w:lang w:val="es-PE"/>
        </w:rPr>
        <w:tab/>
      </w:r>
      <w:r w:rsidR="008052C8" w:rsidRPr="008052C8">
        <w:rPr>
          <w:lang w:val="es-PE"/>
        </w:rPr>
        <w:t>Golpé</w:t>
      </w:r>
      <w:r w:rsidR="00E43F51">
        <w:rPr>
          <w:lang w:val="es-PE"/>
        </w:rPr>
        <w:t>en</w:t>
      </w:r>
      <w:r w:rsidR="008052C8" w:rsidRPr="008052C8">
        <w:rPr>
          <w:lang w:val="es-PE"/>
        </w:rPr>
        <w:t xml:space="preserve">lo con </w:t>
      </w:r>
      <w:r w:rsidR="00E43F51">
        <w:rPr>
          <w:lang w:val="es-PE"/>
        </w:rPr>
        <w:t xml:space="preserve">su </w:t>
      </w:r>
      <w:r w:rsidR="008052C8" w:rsidRPr="008052C8">
        <w:rPr>
          <w:lang w:val="es-PE"/>
        </w:rPr>
        <w:t>pico y piñón,</w:t>
      </w:r>
    </w:p>
    <w:p w14:paraId="7915763C" w14:textId="63E55CB3" w:rsidR="008052C8" w:rsidRPr="008052C8" w:rsidRDefault="00E43F51" w:rsidP="008050CD">
      <w:pPr>
        <w:pStyle w:val="Verso2Espaol"/>
        <w:rPr>
          <w:lang w:val="es-PE"/>
        </w:rPr>
      </w:pPr>
      <w:r w:rsidRPr="008052C8">
        <w:rPr>
          <w:lang w:val="es-PE"/>
        </w:rPr>
        <w:t>Desgárr</w:t>
      </w:r>
      <w:r>
        <w:rPr>
          <w:lang w:val="es-PE"/>
        </w:rPr>
        <w:t>en</w:t>
      </w:r>
      <w:r w:rsidRPr="008052C8">
        <w:rPr>
          <w:lang w:val="es-PE"/>
        </w:rPr>
        <w:t>lo</w:t>
      </w:r>
      <w:r w:rsidR="008052C8" w:rsidRPr="008052C8">
        <w:rPr>
          <w:lang w:val="es-PE"/>
        </w:rPr>
        <w:t xml:space="preserve"> con </w:t>
      </w:r>
      <w:r>
        <w:rPr>
          <w:lang w:val="es-PE"/>
        </w:rPr>
        <w:t>s</w:t>
      </w:r>
      <w:r w:rsidR="008052C8" w:rsidRPr="008052C8">
        <w:rPr>
          <w:lang w:val="es-PE"/>
        </w:rPr>
        <w:t>us garras:</w:t>
      </w:r>
    </w:p>
    <w:p w14:paraId="4765D3E8" w14:textId="77777777" w:rsidR="008052C8" w:rsidRPr="008052C8" w:rsidRDefault="008052C8" w:rsidP="008050CD">
      <w:pPr>
        <w:pStyle w:val="Verso2Espaol"/>
        <w:rPr>
          <w:lang w:val="es-PE"/>
        </w:rPr>
      </w:pPr>
      <w:r w:rsidRPr="008052C8">
        <w:rPr>
          <w:lang w:val="es-PE"/>
        </w:rPr>
        <w:t>Muerte a un siervo tan cobarde,</w:t>
      </w:r>
    </w:p>
    <w:p w14:paraId="287F4BB7" w14:textId="709181D4" w:rsidR="008052C8" w:rsidRPr="008052C8" w:rsidRDefault="00D13C16" w:rsidP="008050CD">
      <w:pPr>
        <w:pStyle w:val="Verso2Espaol"/>
        <w:rPr>
          <w:lang w:val="es-PE"/>
        </w:rPr>
      </w:pPr>
      <w:r>
        <w:rPr>
          <w:lang w:val="es-PE"/>
        </w:rPr>
        <w:t>Al t</w:t>
      </w:r>
      <w:r w:rsidR="008052C8" w:rsidRPr="008052C8">
        <w:rPr>
          <w:lang w:val="es-PE"/>
        </w:rPr>
        <w:t xml:space="preserve">raidor </w:t>
      </w:r>
      <w:r>
        <w:rPr>
          <w:lang w:val="es-PE"/>
        </w:rPr>
        <w:t>de</w:t>
      </w:r>
      <w:r w:rsidR="008052C8" w:rsidRPr="008052C8">
        <w:rPr>
          <w:lang w:val="es-PE"/>
        </w:rPr>
        <w:t xml:space="preserve"> nuestra causa.</w:t>
      </w:r>
      <w:r w:rsidRPr="00D13C16">
        <w:rPr>
          <w:lang w:val="es-PE"/>
        </w:rPr>
        <w:t xml:space="preserve"> </w:t>
      </w:r>
      <w:r w:rsidRPr="008052C8">
        <w:rPr>
          <w:lang w:val="es-PE"/>
        </w:rPr>
        <w:t>[270]</w:t>
      </w:r>
    </w:p>
    <w:p w14:paraId="36887C8E" w14:textId="77777777" w:rsidR="008052C8" w:rsidRPr="008052C8" w:rsidRDefault="008052C8" w:rsidP="008052C8">
      <w:pPr>
        <w:rPr>
          <w:lang w:val="es-PE"/>
        </w:rPr>
      </w:pPr>
    </w:p>
    <w:p w14:paraId="2D1F1B98" w14:textId="3A2A04D7" w:rsidR="008052C8" w:rsidRPr="008052C8" w:rsidRDefault="008052C8" w:rsidP="008050CD">
      <w:pPr>
        <w:pStyle w:val="NormalHistoria"/>
        <w:rPr>
          <w:lang w:val="es-PE"/>
        </w:rPr>
      </w:pPr>
      <w:r w:rsidRPr="008052C8">
        <w:rPr>
          <w:lang w:val="es-PE"/>
        </w:rPr>
        <w:t xml:space="preserve">Con estas palabras, el líder de las aves saltó y golpeó al </w:t>
      </w:r>
      <w:r w:rsidR="00D13C16" w:rsidRPr="00D13C16">
        <w:rPr>
          <w:i/>
          <w:iCs/>
          <w:lang w:val="es-PE"/>
        </w:rPr>
        <w:t>Cuervo</w:t>
      </w:r>
      <w:r w:rsidR="00D13C16" w:rsidRPr="008052C8">
        <w:rPr>
          <w:lang w:val="es-PE"/>
        </w:rPr>
        <w:t xml:space="preserve"> </w:t>
      </w:r>
      <w:r w:rsidRPr="008052C8">
        <w:rPr>
          <w:lang w:val="es-PE"/>
        </w:rPr>
        <w:t xml:space="preserve">en la cabeza con su pico y el resto </w:t>
      </w:r>
      <w:r w:rsidR="00860DBA">
        <w:rPr>
          <w:lang w:val="es-PE"/>
        </w:rPr>
        <w:t xml:space="preserve">de cuervos </w:t>
      </w:r>
      <w:r w:rsidR="00E43F51">
        <w:rPr>
          <w:lang w:val="es-PE"/>
        </w:rPr>
        <w:t xml:space="preserve">también </w:t>
      </w:r>
      <w:r w:rsidRPr="008052C8">
        <w:rPr>
          <w:lang w:val="es-PE"/>
        </w:rPr>
        <w:t>lo golpe</w:t>
      </w:r>
      <w:r w:rsidR="00860DBA">
        <w:rPr>
          <w:lang w:val="es-PE"/>
        </w:rPr>
        <w:t>aron</w:t>
      </w:r>
      <w:r w:rsidRPr="008052C8">
        <w:rPr>
          <w:lang w:val="es-PE"/>
        </w:rPr>
        <w:t xml:space="preserve"> con </w:t>
      </w:r>
      <w:r w:rsidR="00F97022">
        <w:rPr>
          <w:lang w:val="es-PE"/>
        </w:rPr>
        <w:t xml:space="preserve">sus </w:t>
      </w:r>
      <w:r w:rsidRPr="008052C8">
        <w:rPr>
          <w:lang w:val="es-PE"/>
        </w:rPr>
        <w:t xml:space="preserve">picos, patas y alas: </w:t>
      </w:r>
      <w:r w:rsidR="00860DBA">
        <w:rPr>
          <w:lang w:val="es-PE"/>
        </w:rPr>
        <w:t xml:space="preserve">entonces, </w:t>
      </w:r>
      <w:r w:rsidR="00F97022">
        <w:rPr>
          <w:lang w:val="es-PE"/>
        </w:rPr>
        <w:t xml:space="preserve">así </w:t>
      </w:r>
      <w:r w:rsidRPr="008052C8">
        <w:rPr>
          <w:lang w:val="es-PE"/>
        </w:rPr>
        <w:t>murió.</w:t>
      </w:r>
    </w:p>
    <w:p w14:paraId="1BD8CFA7" w14:textId="77777777" w:rsidR="008050CD" w:rsidRDefault="008050CD" w:rsidP="008050CD">
      <w:pPr>
        <w:jc w:val="center"/>
      </w:pPr>
      <w:r>
        <w:t>--------------------------------------</w:t>
      </w:r>
    </w:p>
    <w:p w14:paraId="47B53E7A" w14:textId="2550BB87" w:rsidR="008052C8" w:rsidRDefault="006D57C3" w:rsidP="008052C8">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8052C8" w:rsidRPr="008052C8">
        <w:rPr>
          <w:lang w:val="es-PE"/>
        </w:rPr>
        <w:t>: "En es</w:t>
      </w:r>
      <w:r w:rsidR="00F97022">
        <w:rPr>
          <w:lang w:val="es-PE"/>
        </w:rPr>
        <w:t>a</w:t>
      </w:r>
      <w:r w:rsidR="008052C8" w:rsidRPr="008052C8">
        <w:rPr>
          <w:lang w:val="es-PE"/>
        </w:rPr>
        <w:t xml:space="preserve"> </w:t>
      </w:r>
      <w:r w:rsidR="00F97022">
        <w:rPr>
          <w:lang w:val="es-PE"/>
        </w:rPr>
        <w:t>ocasión</w:t>
      </w:r>
      <w:r>
        <w:rPr>
          <w:lang w:val="es-PE"/>
        </w:rPr>
        <w:t>,</w:t>
      </w:r>
      <w:r w:rsidR="008052C8" w:rsidRPr="008052C8">
        <w:rPr>
          <w:lang w:val="es-PE"/>
        </w:rPr>
        <w:t xml:space="preserve"> el </w:t>
      </w:r>
      <w:r w:rsidRPr="006D57C3">
        <w:rPr>
          <w:i/>
          <w:iCs/>
          <w:lang w:val="es-PE"/>
        </w:rPr>
        <w:t>Cuervo</w:t>
      </w:r>
      <w:r w:rsidRPr="008052C8">
        <w:rPr>
          <w:lang w:val="es-PE"/>
        </w:rPr>
        <w:t xml:space="preserve"> </w:t>
      </w:r>
      <w:r w:rsidR="008052C8" w:rsidRPr="008052C8">
        <w:rPr>
          <w:lang w:val="es-PE"/>
        </w:rPr>
        <w:t xml:space="preserve">era el </w:t>
      </w:r>
      <w:r w:rsidR="006E497E">
        <w:rPr>
          <w:lang w:val="es-PE"/>
        </w:rPr>
        <w:t>fa</w:t>
      </w:r>
      <w:r>
        <w:rPr>
          <w:lang w:val="es-PE"/>
        </w:rPr>
        <w:t>l</w:t>
      </w:r>
      <w:r w:rsidR="006E497E">
        <w:rPr>
          <w:lang w:val="es-PE"/>
        </w:rPr>
        <w:t xml:space="preserve">so </w:t>
      </w:r>
      <w:proofErr w:type="spellStart"/>
      <w:r w:rsidRPr="006D57C3">
        <w:rPr>
          <w:i/>
          <w:iCs/>
        </w:rPr>
        <w:t>bhikkhu</w:t>
      </w:r>
      <w:proofErr w:type="spellEnd"/>
      <w:r w:rsidRPr="006D57C3">
        <w:rPr>
          <w:lang w:val="es-PE"/>
        </w:rPr>
        <w:t xml:space="preserve"> </w:t>
      </w:r>
      <w:r w:rsidR="00F97022">
        <w:rPr>
          <w:lang w:val="es-PE"/>
        </w:rPr>
        <w:t>y yo</w:t>
      </w:r>
      <w:r>
        <w:rPr>
          <w:lang w:val="es-PE"/>
        </w:rPr>
        <w:t>,</w:t>
      </w:r>
      <w:r w:rsidR="00F97022">
        <w:rPr>
          <w:lang w:val="es-PE"/>
        </w:rPr>
        <w:t xml:space="preserve"> </w:t>
      </w:r>
      <w:r w:rsidR="008052C8" w:rsidRPr="008052C8">
        <w:rPr>
          <w:lang w:val="es-PE"/>
        </w:rPr>
        <w:t xml:space="preserve">el </w:t>
      </w:r>
      <w:r w:rsidR="00461351" w:rsidRPr="006D57C3">
        <w:rPr>
          <w:i/>
          <w:iCs/>
          <w:lang w:val="es-PE"/>
        </w:rPr>
        <w:t xml:space="preserve">Rey </w:t>
      </w:r>
      <w:r w:rsidR="008052C8" w:rsidRPr="006D57C3">
        <w:rPr>
          <w:i/>
          <w:iCs/>
          <w:lang w:val="es-PE"/>
        </w:rPr>
        <w:t xml:space="preserve">de los </w:t>
      </w:r>
      <w:r w:rsidRPr="006D57C3">
        <w:rPr>
          <w:i/>
          <w:iCs/>
          <w:lang w:val="es-PE"/>
        </w:rPr>
        <w:t>Pájaros</w:t>
      </w:r>
      <w:r w:rsidR="008052C8" w:rsidRPr="008052C8">
        <w:rPr>
          <w:lang w:val="es-PE"/>
        </w:rPr>
        <w:t>".</w:t>
      </w:r>
    </w:p>
    <w:p w14:paraId="7A7A329E" w14:textId="77777777" w:rsidR="00C318FB" w:rsidRPr="005C04E2" w:rsidRDefault="00C318FB" w:rsidP="00C318FB">
      <w:pPr>
        <w:pStyle w:val="NormalSinTab"/>
        <w:jc w:val="center"/>
      </w:pPr>
      <w:r w:rsidRPr="007B20A5">
        <w:rPr>
          <w:rFonts w:cs="Cormorant"/>
          <w:sz w:val="32"/>
          <w:szCs w:val="32"/>
        </w:rPr>
        <w:t>❦</w:t>
      </w:r>
    </w:p>
    <w:p w14:paraId="4A2F8BB0" w14:textId="77777777" w:rsidR="006D57C3" w:rsidRPr="008052C8" w:rsidRDefault="006D57C3" w:rsidP="008052C8">
      <w:pPr>
        <w:rPr>
          <w:lang w:val="es-PE"/>
        </w:rPr>
      </w:pPr>
    </w:p>
    <w:p w14:paraId="0F2AB679" w14:textId="77777777" w:rsidR="008052C8" w:rsidRDefault="008052C8" w:rsidP="008052C8">
      <w:pPr>
        <w:rPr>
          <w:lang w:val="es-PE"/>
        </w:rPr>
      </w:pPr>
    </w:p>
    <w:p w14:paraId="77130D82" w14:textId="77777777" w:rsidR="007C20FD" w:rsidRDefault="007C20FD" w:rsidP="00BD4D86">
      <w:pPr>
        <w:ind w:firstLine="0"/>
        <w:rPr>
          <w:lang w:val="es-PE"/>
        </w:rPr>
      </w:pPr>
    </w:p>
    <w:p w14:paraId="07924A8B" w14:textId="77777777" w:rsidR="007C20FD" w:rsidRDefault="007C20FD" w:rsidP="008052C8">
      <w:pPr>
        <w:rPr>
          <w:lang w:val="es-PE"/>
        </w:rPr>
      </w:pPr>
    </w:p>
    <w:p w14:paraId="5F58C250" w14:textId="77777777" w:rsidR="003B1B8F" w:rsidRDefault="003B1B8F" w:rsidP="008052C8">
      <w:pPr>
        <w:rPr>
          <w:lang w:val="es-PE"/>
        </w:rPr>
      </w:pPr>
    </w:p>
    <w:p w14:paraId="66C9ECC1" w14:textId="1E2F2862" w:rsidR="007C20FD" w:rsidRDefault="00C318FB" w:rsidP="007C20FD">
      <w:pPr>
        <w:pStyle w:val="Ttulo2"/>
        <w:rPr>
          <w:lang w:val="es-PE"/>
        </w:rPr>
      </w:pPr>
      <w:bookmarkStart w:id="90" w:name="_Toc126679017"/>
      <w:r w:rsidRPr="00C318FB">
        <w:rPr>
          <w:lang w:val="es-PE"/>
        </w:rPr>
        <w:t>Ja. №.</w:t>
      </w:r>
      <w:r w:rsidR="007C20FD">
        <w:rPr>
          <w:lang w:val="es-PE"/>
        </w:rPr>
        <w:t xml:space="preserve"> </w:t>
      </w:r>
      <w:r w:rsidR="007C20FD" w:rsidRPr="007C20FD">
        <w:rPr>
          <w:lang w:val="es-PE"/>
        </w:rPr>
        <w:t>385.</w:t>
      </w:r>
      <w:r w:rsidR="007C20FD">
        <w:rPr>
          <w:lang w:val="es-PE"/>
        </w:rPr>
        <w:t xml:space="preserve"> </w:t>
      </w:r>
      <w:r w:rsidR="007C20FD">
        <w:rPr>
          <w:lang w:val="es-PE"/>
        </w:rPr>
        <w:br/>
      </w:r>
      <w:r w:rsidR="00164884" w:rsidRPr="00C318FB">
        <w:rPr>
          <w:sz w:val="20"/>
          <w:szCs w:val="20"/>
        </w:rPr>
        <w:tab/>
      </w:r>
      <w:r w:rsidR="007C20FD" w:rsidRPr="00C318FB">
        <w:rPr>
          <w:sz w:val="20"/>
          <w:szCs w:val="20"/>
          <w:lang w:val="es-PE"/>
        </w:rPr>
        <w:br/>
      </w:r>
      <w:proofErr w:type="spellStart"/>
      <w:r w:rsidR="007C20FD" w:rsidRPr="007C20FD">
        <w:rPr>
          <w:lang w:val="es-PE"/>
        </w:rPr>
        <w:t>Nandiyamiga-Jātaka</w:t>
      </w:r>
      <w:proofErr w:type="spellEnd"/>
      <w:r w:rsidR="007C20FD" w:rsidRPr="007C20FD">
        <w:rPr>
          <w:lang w:val="es-PE"/>
        </w:rPr>
        <w:t>.</w:t>
      </w:r>
      <w:bookmarkEnd w:id="90"/>
    </w:p>
    <w:p w14:paraId="6B10651A" w14:textId="77777777" w:rsidR="00C318FB" w:rsidRPr="00A23F61" w:rsidRDefault="00C318FB" w:rsidP="00C318FB">
      <w:pPr>
        <w:pStyle w:val="Ttulo3"/>
        <w:rPr>
          <w:lang w:val="es-PE"/>
        </w:rPr>
      </w:pPr>
      <w:r w:rsidRPr="00A23F61">
        <w:rPr>
          <w:lang w:val="es-PE"/>
        </w:rPr>
        <w:t xml:space="preserve">Historia de Renacimientos sobre </w:t>
      </w:r>
      <w:r>
        <w:rPr>
          <w:i/>
          <w:iCs/>
          <w:lang w:val="es-PE"/>
        </w:rPr>
        <w:t>El Que se Hacía Pasar por Justo</w:t>
      </w:r>
      <w:r w:rsidRPr="005C4489">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1EAEFD0A" w14:textId="4347B97E" w:rsidR="007C20FD" w:rsidRPr="007C20FD" w:rsidRDefault="007C20FD" w:rsidP="009A5E8A">
      <w:pPr>
        <w:rPr>
          <w:lang w:val="es-PE"/>
        </w:rPr>
      </w:pPr>
      <w:r w:rsidRPr="00F74F05">
        <w:rPr>
          <w:lang w:val="es-PE"/>
        </w:rPr>
        <w:t>"</w:t>
      </w:r>
      <w:r w:rsidRPr="00725489">
        <w:rPr>
          <w:i/>
          <w:iCs/>
          <w:lang w:val="es-PE"/>
        </w:rPr>
        <w:t>¿Irá al Parque del Rey</w:t>
      </w:r>
      <w:r w:rsidR="00725489" w:rsidRPr="00725489">
        <w:rPr>
          <w:i/>
          <w:iCs/>
          <w:lang w:val="es-PE"/>
        </w:rPr>
        <w:t>…</w:t>
      </w:r>
      <w:r w:rsidR="00F74F05">
        <w:rPr>
          <w:i/>
          <w:iCs/>
          <w:lang w:val="es-PE"/>
        </w:rPr>
        <w:t xml:space="preserve"> </w:t>
      </w:r>
      <w:r w:rsidR="00636D32" w:rsidRPr="00725489">
        <w:rPr>
          <w:i/>
          <w:iCs/>
          <w:lang w:val="es-PE"/>
        </w:rPr>
        <w:t>etc</w:t>
      </w:r>
      <w:r w:rsidR="00636D32" w:rsidRPr="00636D32">
        <w:rPr>
          <w:i/>
          <w:lang w:val="es-PE"/>
        </w:rPr>
        <w:t>.</w:t>
      </w:r>
      <w:r w:rsidR="00725489" w:rsidRPr="00725489">
        <w:rPr>
          <w:i/>
          <w:iCs/>
          <w:lang w:val="es-PE"/>
        </w:rPr>
        <w:t>"</w:t>
      </w:r>
      <w:r w:rsidR="00F74F05">
        <w:rPr>
          <w:i/>
          <w:iCs/>
          <w:lang w:val="es-PE"/>
        </w:rPr>
        <w:t xml:space="preserve"> </w:t>
      </w:r>
      <w:r w:rsidRPr="007C20FD">
        <w:rPr>
          <w:lang w:val="es-PE"/>
        </w:rPr>
        <w:t xml:space="preserve">Esto </w:t>
      </w:r>
      <w:r w:rsidR="00143026">
        <w:rPr>
          <w:lang w:val="es-PE"/>
        </w:rPr>
        <w:t>narró</w:t>
      </w:r>
      <w:r w:rsidRPr="007C20FD">
        <w:rPr>
          <w:lang w:val="es-PE"/>
        </w:rPr>
        <w:t xml:space="preserve"> el </w:t>
      </w:r>
      <w:r w:rsidR="004929B4" w:rsidRPr="004929B4">
        <w:rPr>
          <w:i/>
          <w:iCs/>
        </w:rPr>
        <w:t>Bhagavā</w:t>
      </w:r>
      <w:r w:rsidR="004929B4">
        <w:rPr>
          <w:i/>
          <w:iCs/>
        </w:rPr>
        <w:t xml:space="preserve"> </w:t>
      </w:r>
      <w:r w:rsidR="004929B4">
        <w:rPr>
          <w:lang w:val="es-PE"/>
        </w:rPr>
        <w:t xml:space="preserve">mientras se encontraba residiendo en el monasterio </w:t>
      </w:r>
      <w:proofErr w:type="spellStart"/>
      <w:r w:rsidR="004929B4">
        <w:rPr>
          <w:lang w:val="es-PE"/>
        </w:rPr>
        <w:t>Jetavana</w:t>
      </w:r>
      <w:proofErr w:type="spellEnd"/>
      <w:r w:rsidR="004929B4">
        <w:rPr>
          <w:lang w:val="es-PE"/>
        </w:rPr>
        <w:t xml:space="preserve"> </w:t>
      </w:r>
      <w:r w:rsidR="00143026">
        <w:rPr>
          <w:lang w:val="es-PE"/>
        </w:rPr>
        <w:t xml:space="preserve">sobre </w:t>
      </w:r>
      <w:r w:rsidRPr="007C20FD">
        <w:rPr>
          <w:lang w:val="es-PE"/>
        </w:rPr>
        <w:t xml:space="preserve">un </w:t>
      </w:r>
      <w:proofErr w:type="spellStart"/>
      <w:r w:rsidR="004929B4" w:rsidRPr="004929B4">
        <w:rPr>
          <w:i/>
          <w:iCs/>
        </w:rPr>
        <w:t>bhikkhu</w:t>
      </w:r>
      <w:proofErr w:type="spellEnd"/>
      <w:r w:rsidR="004929B4">
        <w:rPr>
          <w:i/>
          <w:iCs/>
        </w:rPr>
        <w:t xml:space="preserve"> </w:t>
      </w:r>
      <w:r w:rsidRPr="007C20FD">
        <w:rPr>
          <w:lang w:val="es-PE"/>
        </w:rPr>
        <w:t xml:space="preserve">que mantenía a su madre. </w:t>
      </w:r>
      <w:r w:rsidR="00283E3F">
        <w:rPr>
          <w:lang w:val="es-PE"/>
        </w:rPr>
        <w:t>Él l</w:t>
      </w:r>
      <w:r w:rsidRPr="007C20FD">
        <w:rPr>
          <w:lang w:val="es-PE"/>
        </w:rPr>
        <w:t xml:space="preserve">e preguntó al </w:t>
      </w:r>
      <w:proofErr w:type="spellStart"/>
      <w:r w:rsidR="00283E3F" w:rsidRPr="00283E3F">
        <w:rPr>
          <w:i/>
          <w:iCs/>
        </w:rPr>
        <w:t>bhikkhu</w:t>
      </w:r>
      <w:proofErr w:type="spellEnd"/>
      <w:r w:rsidRPr="007C20FD">
        <w:rPr>
          <w:lang w:val="es-PE"/>
        </w:rPr>
        <w:t xml:space="preserve">: "¿Es verdad que </w:t>
      </w:r>
      <w:r w:rsidR="00143026">
        <w:rPr>
          <w:lang w:val="es-PE"/>
        </w:rPr>
        <w:t xml:space="preserve">mantiene </w:t>
      </w:r>
      <w:r w:rsidRPr="007C20FD">
        <w:rPr>
          <w:lang w:val="es-PE"/>
        </w:rPr>
        <w:t>a los laicos?" "S</w:t>
      </w:r>
      <w:r w:rsidR="00F74F05">
        <w:rPr>
          <w:lang w:val="es-PE"/>
        </w:rPr>
        <w:t>í</w:t>
      </w:r>
      <w:r w:rsidRPr="007C20FD">
        <w:rPr>
          <w:lang w:val="es-PE"/>
        </w:rPr>
        <w:t xml:space="preserve"> </w:t>
      </w:r>
      <w:r w:rsidR="00F74F05" w:rsidRPr="007C20FD">
        <w:rPr>
          <w:lang w:val="es-PE"/>
        </w:rPr>
        <w:t>Señor</w:t>
      </w:r>
      <w:r w:rsidRPr="007C20FD">
        <w:rPr>
          <w:lang w:val="es-PE"/>
        </w:rPr>
        <w:t>." "¿Qué son</w:t>
      </w:r>
      <w:r w:rsidR="00F74F05">
        <w:rPr>
          <w:lang w:val="es-PE"/>
        </w:rPr>
        <w:t xml:space="preserve"> de usted</w:t>
      </w:r>
      <w:r w:rsidRPr="007C20FD">
        <w:rPr>
          <w:lang w:val="es-PE"/>
        </w:rPr>
        <w:t xml:space="preserve">?" "Mi padre </w:t>
      </w:r>
      <w:r w:rsidR="00F74F05" w:rsidRPr="007C20FD">
        <w:rPr>
          <w:lang w:val="es-PE"/>
        </w:rPr>
        <w:t>y mi madre,</w:t>
      </w:r>
      <w:r w:rsidR="00F74F05">
        <w:rPr>
          <w:lang w:val="es-PE"/>
        </w:rPr>
        <w:t xml:space="preserve"> </w:t>
      </w:r>
      <w:r w:rsidR="00F74F05" w:rsidRPr="007C20FD">
        <w:rPr>
          <w:lang w:val="es-PE"/>
        </w:rPr>
        <w:t xml:space="preserve">Señor." "Bien hecho, bien hecho, </w:t>
      </w:r>
      <w:proofErr w:type="spellStart"/>
      <w:r w:rsidR="00283E3F" w:rsidRPr="00283E3F">
        <w:rPr>
          <w:i/>
          <w:iCs/>
        </w:rPr>
        <w:t>bhikkhu</w:t>
      </w:r>
      <w:proofErr w:type="spellEnd"/>
      <w:r w:rsidR="00F74F05" w:rsidRPr="007C20FD">
        <w:rPr>
          <w:lang w:val="es-PE"/>
        </w:rPr>
        <w:t>: mant</w:t>
      </w:r>
      <w:r w:rsidR="00F74F05">
        <w:rPr>
          <w:lang w:val="es-PE"/>
        </w:rPr>
        <w:t>e</w:t>
      </w:r>
      <w:r w:rsidR="00F74F05" w:rsidRPr="007C20FD">
        <w:rPr>
          <w:lang w:val="es-PE"/>
        </w:rPr>
        <w:t>n</w:t>
      </w:r>
      <w:r w:rsidR="00F74F05">
        <w:rPr>
          <w:lang w:val="es-PE"/>
        </w:rPr>
        <w:t>ga</w:t>
      </w:r>
      <w:r w:rsidR="00F74F05" w:rsidRPr="007C20FD">
        <w:rPr>
          <w:lang w:val="es-PE"/>
        </w:rPr>
        <w:t xml:space="preserve"> la regla de los sabios</w:t>
      </w:r>
      <w:r w:rsidR="009A5E8A">
        <w:rPr>
          <w:lang w:val="es-PE"/>
        </w:rPr>
        <w:t xml:space="preserve"> </w:t>
      </w:r>
      <w:r w:rsidRPr="007C20FD">
        <w:rPr>
          <w:lang w:val="es-PE"/>
        </w:rPr>
        <w:t xml:space="preserve">de antaño, porque ellos también, incluso cuando </w:t>
      </w:r>
      <w:r w:rsidR="00063A36">
        <w:rPr>
          <w:lang w:val="es-PE"/>
        </w:rPr>
        <w:t>re</w:t>
      </w:r>
      <w:r w:rsidRPr="007C20FD">
        <w:rPr>
          <w:lang w:val="es-PE"/>
        </w:rPr>
        <w:t>nacier</w:t>
      </w:r>
      <w:r w:rsidR="00143026">
        <w:rPr>
          <w:lang w:val="es-PE"/>
        </w:rPr>
        <w:t>a</w:t>
      </w:r>
      <w:r w:rsidRPr="007C20FD">
        <w:rPr>
          <w:lang w:val="es-PE"/>
        </w:rPr>
        <w:t xml:space="preserve">n como </w:t>
      </w:r>
      <w:r w:rsidRPr="007C20FD">
        <w:rPr>
          <w:lang w:val="es-PE"/>
        </w:rPr>
        <w:lastRenderedPageBreak/>
        <w:t xml:space="preserve">bestias, </w:t>
      </w:r>
      <w:r w:rsidR="00143026">
        <w:rPr>
          <w:lang w:val="es-PE"/>
        </w:rPr>
        <w:t>daban</w:t>
      </w:r>
      <w:r w:rsidRPr="007C20FD">
        <w:rPr>
          <w:lang w:val="es-PE"/>
        </w:rPr>
        <w:t xml:space="preserve"> su</w:t>
      </w:r>
      <w:r w:rsidR="00143026">
        <w:rPr>
          <w:lang w:val="es-PE"/>
        </w:rPr>
        <w:t>s</w:t>
      </w:r>
      <w:r w:rsidRPr="007C20FD">
        <w:rPr>
          <w:lang w:val="es-PE"/>
        </w:rPr>
        <w:t xml:space="preserve"> vida</w:t>
      </w:r>
      <w:r w:rsidR="00143026">
        <w:rPr>
          <w:lang w:val="es-PE"/>
        </w:rPr>
        <w:t>s</w:t>
      </w:r>
      <w:r w:rsidRPr="007C20FD">
        <w:rPr>
          <w:lang w:val="es-PE"/>
        </w:rPr>
        <w:t xml:space="preserve"> por sus padres", </w:t>
      </w:r>
      <w:r w:rsidR="00E918AB">
        <w:t xml:space="preserve">El </w:t>
      </w:r>
      <w:proofErr w:type="spellStart"/>
      <w:r w:rsidR="00E918AB" w:rsidRPr="00C10449">
        <w:rPr>
          <w:i/>
          <w:iCs/>
        </w:rPr>
        <w:t>bhikkhu</w:t>
      </w:r>
      <w:proofErr w:type="spellEnd"/>
      <w:r w:rsidR="00E918AB">
        <w:t xml:space="preserve"> le pidió al </w:t>
      </w:r>
      <w:r w:rsidR="00E918AB" w:rsidRPr="00641B5B">
        <w:rPr>
          <w:i/>
          <w:iCs/>
        </w:rPr>
        <w:t>Bhagavā</w:t>
      </w:r>
      <w:r w:rsidR="00E918AB" w:rsidRPr="00641B5B">
        <w:t xml:space="preserve"> </w:t>
      </w:r>
      <w:r w:rsidR="00E918AB">
        <w:t xml:space="preserve">que explicara lo que acababa de decir. El </w:t>
      </w:r>
      <w:r w:rsidR="00E918AB" w:rsidRPr="00641B5B">
        <w:rPr>
          <w:i/>
          <w:iCs/>
        </w:rPr>
        <w:t>Bhagavā</w:t>
      </w:r>
      <w:r w:rsidR="00E918AB" w:rsidRPr="00641B5B">
        <w:t xml:space="preserve"> </w:t>
      </w:r>
      <w:r w:rsidR="00E918AB">
        <w:t>aclaró entonces lo que se había escabullido y quedado oculto en la memoria debido a los renacimientos</w:t>
      </w:r>
      <w:r w:rsidR="00E918AB" w:rsidRPr="007C20FD">
        <w:rPr>
          <w:lang w:val="es-PE"/>
        </w:rPr>
        <w:t xml:space="preserve"> </w:t>
      </w:r>
      <w:r w:rsidRPr="007C20FD">
        <w:rPr>
          <w:lang w:val="es-PE"/>
        </w:rPr>
        <w:t>y así</w:t>
      </w:r>
      <w:r w:rsidR="00E918AB">
        <w:rPr>
          <w:lang w:val="es-PE"/>
        </w:rPr>
        <w:t>,</w:t>
      </w:r>
      <w:r w:rsidRPr="007C20FD">
        <w:rPr>
          <w:lang w:val="es-PE"/>
        </w:rPr>
        <w:t xml:space="preserve"> </w:t>
      </w:r>
      <w:r w:rsidR="00ED121C">
        <w:rPr>
          <w:lang w:val="es-PE"/>
        </w:rPr>
        <w:t xml:space="preserve">él narró la siguiente </w:t>
      </w:r>
      <w:r w:rsidRPr="007C20FD">
        <w:rPr>
          <w:lang w:val="es-PE"/>
        </w:rPr>
        <w:t>historia</w:t>
      </w:r>
      <w:r w:rsidR="00ED121C">
        <w:rPr>
          <w:lang w:val="es-PE"/>
        </w:rPr>
        <w:t xml:space="preserve"> de un lejano pasado</w:t>
      </w:r>
      <w:r w:rsidRPr="007C20FD">
        <w:rPr>
          <w:lang w:val="es-PE"/>
        </w:rPr>
        <w:t>.</w:t>
      </w:r>
    </w:p>
    <w:p w14:paraId="2A46A46B" w14:textId="77777777" w:rsidR="007C20FD" w:rsidRDefault="007C20FD" w:rsidP="007C20FD">
      <w:pPr>
        <w:jc w:val="center"/>
      </w:pPr>
      <w:r>
        <w:t>--------------------------------------</w:t>
      </w:r>
    </w:p>
    <w:p w14:paraId="4E928303" w14:textId="77777777" w:rsidR="007479BF" w:rsidRDefault="00194FEA" w:rsidP="007C20FD">
      <w:pPr>
        <w:pStyle w:val="NormalHistoria"/>
        <w:rPr>
          <w:lang w:val="es-PE"/>
        </w:rPr>
      </w:pPr>
      <w:r w:rsidRPr="007C20FD">
        <w:rPr>
          <w:lang w:val="es-PE"/>
        </w:rPr>
        <w:t xml:space="preserve">Una </w:t>
      </w:r>
      <w:r w:rsidR="007C20FD" w:rsidRPr="007C20FD">
        <w:rPr>
          <w:lang w:val="es-PE"/>
        </w:rPr>
        <w:t>vez</w:t>
      </w:r>
      <w:r w:rsidR="00143026">
        <w:rPr>
          <w:lang w:val="es-PE"/>
        </w:rPr>
        <w:t>,</w:t>
      </w:r>
      <w:r w:rsidR="007C20FD" w:rsidRPr="007C20FD">
        <w:rPr>
          <w:lang w:val="es-PE"/>
        </w:rPr>
        <w:t xml:space="preserve"> cuando el </w:t>
      </w:r>
      <w:r w:rsidR="00461351">
        <w:rPr>
          <w:lang w:val="es-PE"/>
        </w:rPr>
        <w:t xml:space="preserve">Rey </w:t>
      </w:r>
      <w:r w:rsidR="00F74F05">
        <w:rPr>
          <w:lang w:val="es-PE"/>
        </w:rPr>
        <w:t xml:space="preserve">de </w:t>
      </w:r>
      <w:proofErr w:type="spellStart"/>
      <w:r w:rsidR="007C20FD" w:rsidRPr="007C20FD">
        <w:rPr>
          <w:lang w:val="es-PE"/>
        </w:rPr>
        <w:t>Kosala</w:t>
      </w:r>
      <w:proofErr w:type="spellEnd"/>
      <w:r w:rsidR="007C20FD" w:rsidRPr="007C20FD">
        <w:rPr>
          <w:lang w:val="es-PE"/>
        </w:rPr>
        <w:t xml:space="preserve"> </w:t>
      </w:r>
      <w:r w:rsidR="00143026">
        <w:rPr>
          <w:lang w:val="es-PE"/>
        </w:rPr>
        <w:t>gobernaba</w:t>
      </w:r>
      <w:r w:rsidR="007C20FD" w:rsidRPr="007C20FD">
        <w:rPr>
          <w:lang w:val="es-PE"/>
        </w:rPr>
        <w:t xml:space="preserve"> sobre los </w:t>
      </w:r>
      <w:proofErr w:type="spellStart"/>
      <w:r w:rsidR="007C20FD" w:rsidRPr="007C20FD">
        <w:rPr>
          <w:lang w:val="es-PE"/>
        </w:rPr>
        <w:t>Kosala</w:t>
      </w:r>
      <w:r w:rsidR="00B71470">
        <w:rPr>
          <w:lang w:val="es-PE"/>
        </w:rPr>
        <w:t>s</w:t>
      </w:r>
      <w:proofErr w:type="spellEnd"/>
      <w:r w:rsidR="00143026">
        <w:rPr>
          <w:lang w:val="es-PE"/>
        </w:rPr>
        <w:t>,</w:t>
      </w:r>
      <w:r w:rsidR="007C20FD" w:rsidRPr="007C20FD">
        <w:rPr>
          <w:lang w:val="es-PE"/>
        </w:rPr>
        <w:t xml:space="preserve"> en Sāketa, el </w:t>
      </w:r>
      <w:r w:rsidR="005A64BD" w:rsidRPr="005A64BD">
        <w:rPr>
          <w:i/>
          <w:lang w:val="es-PE"/>
        </w:rPr>
        <w:t>Bodhisatta</w:t>
      </w:r>
      <w:r w:rsidR="007C20FD" w:rsidRPr="007C20FD">
        <w:rPr>
          <w:lang w:val="es-PE"/>
        </w:rPr>
        <w:t xml:space="preserve"> </w:t>
      </w:r>
      <w:r w:rsidR="00143026">
        <w:rPr>
          <w:lang w:val="es-PE"/>
        </w:rPr>
        <w:t>re</w:t>
      </w:r>
      <w:r w:rsidR="007C20FD" w:rsidRPr="007C20FD">
        <w:rPr>
          <w:lang w:val="es-PE"/>
        </w:rPr>
        <w:t xml:space="preserve">nació como un </w:t>
      </w:r>
      <w:r w:rsidR="008644BB" w:rsidRPr="008644BB">
        <w:rPr>
          <w:i/>
          <w:iCs/>
          <w:lang w:val="es-PE"/>
        </w:rPr>
        <w:t>Ciervo</w:t>
      </w:r>
      <w:r w:rsidR="007C20FD" w:rsidRPr="007C20FD">
        <w:rPr>
          <w:lang w:val="es-PE"/>
        </w:rPr>
        <w:t xml:space="preserve">; cuando creció lo llamaron </w:t>
      </w:r>
      <w:proofErr w:type="spellStart"/>
      <w:r w:rsidR="007C20FD" w:rsidRPr="007C20FD">
        <w:rPr>
          <w:lang w:val="es-PE"/>
        </w:rPr>
        <w:t>Nandiyamiga</w:t>
      </w:r>
      <w:proofErr w:type="spellEnd"/>
      <w:r w:rsidR="007C20FD" w:rsidRPr="007C20FD">
        <w:rPr>
          <w:lang w:val="es-PE"/>
        </w:rPr>
        <w:t xml:space="preserve"> y</w:t>
      </w:r>
      <w:r w:rsidR="00F74F05">
        <w:rPr>
          <w:lang w:val="es-PE"/>
        </w:rPr>
        <w:t>,</w:t>
      </w:r>
      <w:r w:rsidR="007C20FD" w:rsidRPr="007C20FD">
        <w:rPr>
          <w:lang w:val="es-PE"/>
        </w:rPr>
        <w:t xml:space="preserve"> siendo excelente en carácter y conducta, </w:t>
      </w:r>
      <w:r w:rsidR="0015183E">
        <w:rPr>
          <w:lang w:val="es-PE"/>
        </w:rPr>
        <w:t>sustentaba</w:t>
      </w:r>
      <w:r w:rsidR="007C20FD" w:rsidRPr="007C20FD">
        <w:rPr>
          <w:lang w:val="es-PE"/>
        </w:rPr>
        <w:t xml:space="preserve"> a su padre y</w:t>
      </w:r>
      <w:r w:rsidR="00F74F05">
        <w:rPr>
          <w:lang w:val="es-PE"/>
        </w:rPr>
        <w:t xml:space="preserve"> </w:t>
      </w:r>
      <w:r w:rsidR="007C20FD" w:rsidRPr="007C20FD">
        <w:rPr>
          <w:lang w:val="es-PE"/>
        </w:rPr>
        <w:t xml:space="preserve">a su madre. El </w:t>
      </w:r>
      <w:r w:rsidR="00461351">
        <w:rPr>
          <w:lang w:val="es-PE"/>
        </w:rPr>
        <w:t xml:space="preserve">Rey </w:t>
      </w:r>
      <w:r w:rsidR="007C20FD" w:rsidRPr="007C20FD">
        <w:rPr>
          <w:lang w:val="es-PE"/>
        </w:rPr>
        <w:t xml:space="preserve">de </w:t>
      </w:r>
      <w:proofErr w:type="spellStart"/>
      <w:r w:rsidR="007C20FD" w:rsidRPr="007C20FD">
        <w:rPr>
          <w:lang w:val="es-PE"/>
        </w:rPr>
        <w:t>Kosala</w:t>
      </w:r>
      <w:proofErr w:type="spellEnd"/>
      <w:r w:rsidR="007C20FD" w:rsidRPr="007C20FD">
        <w:rPr>
          <w:lang w:val="es-PE"/>
        </w:rPr>
        <w:t xml:space="preserve"> </w:t>
      </w:r>
      <w:r w:rsidR="00143026">
        <w:rPr>
          <w:lang w:val="es-PE"/>
        </w:rPr>
        <w:t>era aficionado a</w:t>
      </w:r>
      <w:r w:rsidR="007C20FD" w:rsidRPr="007C20FD">
        <w:rPr>
          <w:lang w:val="es-PE"/>
        </w:rPr>
        <w:t xml:space="preserve"> la caza y salía todos los días a cazar con un gran séquito, para que su gente no pudiera dedicarse a la agricultura y sus oficios. </w:t>
      </w:r>
      <w:r w:rsidR="003A6660">
        <w:rPr>
          <w:lang w:val="es-PE"/>
        </w:rPr>
        <w:t>Entonces, e</w:t>
      </w:r>
      <w:r w:rsidR="007C20FD" w:rsidRPr="007C20FD">
        <w:rPr>
          <w:lang w:val="es-PE"/>
        </w:rPr>
        <w:t xml:space="preserve">l pueblo se </w:t>
      </w:r>
      <w:r w:rsidR="00143026">
        <w:rPr>
          <w:lang w:val="es-PE"/>
        </w:rPr>
        <w:t>reunió</w:t>
      </w:r>
      <w:r w:rsidR="007C20FD" w:rsidRPr="007C20FD">
        <w:rPr>
          <w:lang w:val="es-PE"/>
        </w:rPr>
        <w:t xml:space="preserve"> y </w:t>
      </w:r>
      <w:r w:rsidR="003A6660">
        <w:rPr>
          <w:lang w:val="es-PE"/>
        </w:rPr>
        <w:t xml:space="preserve">se </w:t>
      </w:r>
      <w:r w:rsidR="007C20FD" w:rsidRPr="007C20FD">
        <w:rPr>
          <w:lang w:val="es-PE"/>
        </w:rPr>
        <w:t>consult</w:t>
      </w:r>
      <w:r w:rsidR="00143026">
        <w:rPr>
          <w:lang w:val="es-PE"/>
        </w:rPr>
        <w:t>aron entre sí</w:t>
      </w:r>
      <w:r w:rsidR="007C20FD" w:rsidRPr="007C20FD">
        <w:rPr>
          <w:lang w:val="es-PE"/>
        </w:rPr>
        <w:t xml:space="preserve">, diciendo: "Señores, este </w:t>
      </w:r>
      <w:r w:rsidR="00143026" w:rsidRPr="007C20FD">
        <w:rPr>
          <w:lang w:val="es-PE"/>
        </w:rPr>
        <w:t xml:space="preserve">nuestro </w:t>
      </w:r>
      <w:r w:rsidR="00461351">
        <w:rPr>
          <w:lang w:val="es-PE"/>
        </w:rPr>
        <w:t xml:space="preserve">Rey </w:t>
      </w:r>
      <w:r w:rsidR="007C20FD" w:rsidRPr="007C20FD">
        <w:rPr>
          <w:lang w:val="es-PE"/>
        </w:rPr>
        <w:t xml:space="preserve">está destruyendo nuestros oficios, nuestra vida </w:t>
      </w:r>
      <w:r w:rsidR="00143026">
        <w:rPr>
          <w:lang w:val="es-PE"/>
        </w:rPr>
        <w:t>familiar</w:t>
      </w:r>
      <w:r w:rsidR="007C20FD" w:rsidRPr="007C20FD">
        <w:rPr>
          <w:lang w:val="es-PE"/>
        </w:rPr>
        <w:t xml:space="preserve"> está pereciendo; ¿qué tal si </w:t>
      </w:r>
      <w:r w:rsidR="00143026">
        <w:rPr>
          <w:lang w:val="es-PE"/>
        </w:rPr>
        <w:t xml:space="preserve">nos </w:t>
      </w:r>
      <w:r w:rsidR="00F74F05">
        <w:rPr>
          <w:lang w:val="es-PE"/>
        </w:rPr>
        <w:t>a</w:t>
      </w:r>
      <w:r w:rsidR="007C20FD" w:rsidRPr="007C20FD">
        <w:rPr>
          <w:lang w:val="es-PE"/>
        </w:rPr>
        <w:t>cerc</w:t>
      </w:r>
      <w:r w:rsidR="00F74F05">
        <w:rPr>
          <w:lang w:val="es-PE"/>
        </w:rPr>
        <w:t>á</w:t>
      </w:r>
      <w:r w:rsidR="00143026">
        <w:rPr>
          <w:lang w:val="es-PE"/>
        </w:rPr>
        <w:t>ra</w:t>
      </w:r>
      <w:r w:rsidR="007C20FD" w:rsidRPr="007C20FD">
        <w:rPr>
          <w:lang w:val="es-PE"/>
        </w:rPr>
        <w:t xml:space="preserve">mos </w:t>
      </w:r>
      <w:r w:rsidR="00014EF8">
        <w:rPr>
          <w:lang w:val="es-PE"/>
        </w:rPr>
        <w:t>a</w:t>
      </w:r>
      <w:r w:rsidR="007C20FD" w:rsidRPr="007C20FD">
        <w:rPr>
          <w:lang w:val="es-PE"/>
        </w:rPr>
        <w:t xml:space="preserve">l parque </w:t>
      </w:r>
      <w:proofErr w:type="spellStart"/>
      <w:r w:rsidR="007C20FD" w:rsidRPr="007C20FD">
        <w:rPr>
          <w:lang w:val="es-PE"/>
        </w:rPr>
        <w:t>Añjanavana</w:t>
      </w:r>
      <w:proofErr w:type="spellEnd"/>
      <w:r w:rsidR="007C20FD" w:rsidRPr="007C20FD">
        <w:rPr>
          <w:lang w:val="es-PE"/>
        </w:rPr>
        <w:t xml:space="preserve">, </w:t>
      </w:r>
      <w:r w:rsidR="00063545">
        <w:rPr>
          <w:lang w:val="es-PE"/>
        </w:rPr>
        <w:t>instal</w:t>
      </w:r>
      <w:r w:rsidR="00014EF8">
        <w:rPr>
          <w:lang w:val="es-PE"/>
        </w:rPr>
        <w:t>áse</w:t>
      </w:r>
      <w:r w:rsidR="00063545">
        <w:rPr>
          <w:lang w:val="es-PE"/>
        </w:rPr>
        <w:t xml:space="preserve">mos </w:t>
      </w:r>
      <w:r w:rsidR="007C20FD" w:rsidRPr="007C20FD">
        <w:rPr>
          <w:lang w:val="es-PE"/>
        </w:rPr>
        <w:t>una puerta, cav</w:t>
      </w:r>
      <w:r w:rsidR="00F74F05">
        <w:rPr>
          <w:lang w:val="es-PE"/>
        </w:rPr>
        <w:t>á</w:t>
      </w:r>
      <w:r w:rsidR="00014EF8">
        <w:rPr>
          <w:lang w:val="es-PE"/>
        </w:rPr>
        <w:t>se</w:t>
      </w:r>
      <w:r w:rsidR="007C20FD" w:rsidRPr="007C20FD">
        <w:rPr>
          <w:lang w:val="es-PE"/>
        </w:rPr>
        <w:t xml:space="preserve">mos un </w:t>
      </w:r>
      <w:r w:rsidR="00014EF8">
        <w:rPr>
          <w:lang w:val="es-PE"/>
        </w:rPr>
        <w:t>lago</w:t>
      </w:r>
      <w:r w:rsidR="007C20FD" w:rsidRPr="007C20FD">
        <w:rPr>
          <w:lang w:val="es-PE"/>
        </w:rPr>
        <w:t xml:space="preserve"> y sembr</w:t>
      </w:r>
      <w:r w:rsidR="00F74F05">
        <w:rPr>
          <w:lang w:val="es-PE"/>
        </w:rPr>
        <w:t>á</w:t>
      </w:r>
      <w:r w:rsidR="00014EF8">
        <w:rPr>
          <w:lang w:val="es-PE"/>
        </w:rPr>
        <w:t>se</w:t>
      </w:r>
      <w:r w:rsidR="007C20FD" w:rsidRPr="007C20FD">
        <w:rPr>
          <w:lang w:val="es-PE"/>
        </w:rPr>
        <w:t>mos pasto allí</w:t>
      </w:r>
      <w:r w:rsidR="000B14CF">
        <w:rPr>
          <w:lang w:val="es-PE"/>
        </w:rPr>
        <w:t>;</w:t>
      </w:r>
      <w:r w:rsidR="007C20FD" w:rsidRPr="007C20FD">
        <w:rPr>
          <w:lang w:val="es-PE"/>
        </w:rPr>
        <w:t xml:space="preserve"> luego</w:t>
      </w:r>
      <w:r w:rsidR="000B14CF">
        <w:rPr>
          <w:lang w:val="es-PE"/>
        </w:rPr>
        <w:t>,</w:t>
      </w:r>
      <w:r w:rsidR="007C20FD" w:rsidRPr="007C20FD">
        <w:rPr>
          <w:lang w:val="es-PE"/>
        </w:rPr>
        <w:t xml:space="preserve"> </w:t>
      </w:r>
      <w:r w:rsidR="00063545">
        <w:rPr>
          <w:lang w:val="es-PE"/>
        </w:rPr>
        <w:t xml:space="preserve">al </w:t>
      </w:r>
      <w:r w:rsidR="007C20FD" w:rsidRPr="007C20FD">
        <w:rPr>
          <w:lang w:val="es-PE"/>
        </w:rPr>
        <w:t>ir al bosque con palos y garrotes en nuestras manos, golpe</w:t>
      </w:r>
      <w:r w:rsidR="00F74F05">
        <w:rPr>
          <w:lang w:val="es-PE"/>
        </w:rPr>
        <w:t>á</w:t>
      </w:r>
      <w:r w:rsidR="000B14CF">
        <w:rPr>
          <w:lang w:val="es-PE"/>
        </w:rPr>
        <w:t>se</w:t>
      </w:r>
      <w:r w:rsidR="00063545">
        <w:rPr>
          <w:lang w:val="es-PE"/>
        </w:rPr>
        <w:t>mos</w:t>
      </w:r>
      <w:r w:rsidR="007C20FD" w:rsidRPr="007C20FD">
        <w:rPr>
          <w:lang w:val="es-PE"/>
        </w:rPr>
        <w:t xml:space="preserve"> los matorrales</w:t>
      </w:r>
      <w:r w:rsidR="00014EF8">
        <w:rPr>
          <w:lang w:val="es-PE"/>
        </w:rPr>
        <w:t>,</w:t>
      </w:r>
      <w:r w:rsidR="007C20FD" w:rsidRPr="007C20FD">
        <w:rPr>
          <w:lang w:val="es-PE"/>
        </w:rPr>
        <w:t xml:space="preserve"> así expuls</w:t>
      </w:r>
      <w:r w:rsidR="00014EF8">
        <w:rPr>
          <w:lang w:val="es-PE"/>
        </w:rPr>
        <w:t>a</w:t>
      </w:r>
      <w:r w:rsidR="007C20FD" w:rsidRPr="007C20FD">
        <w:rPr>
          <w:lang w:val="es-PE"/>
        </w:rPr>
        <w:t>r</w:t>
      </w:r>
      <w:r w:rsidR="00014EF8">
        <w:rPr>
          <w:lang w:val="es-PE"/>
        </w:rPr>
        <w:t>ía</w:t>
      </w:r>
      <w:r w:rsidR="00063545">
        <w:rPr>
          <w:lang w:val="es-PE"/>
        </w:rPr>
        <w:t>mos</w:t>
      </w:r>
      <w:r w:rsidR="007C20FD" w:rsidRPr="007C20FD">
        <w:rPr>
          <w:lang w:val="es-PE"/>
        </w:rPr>
        <w:t xml:space="preserve"> a los ciervos y </w:t>
      </w:r>
      <w:r w:rsidR="00F74F05">
        <w:rPr>
          <w:lang w:val="es-PE"/>
        </w:rPr>
        <w:t xml:space="preserve">los </w:t>
      </w:r>
      <w:r w:rsidR="007C20FD" w:rsidRPr="007C20FD">
        <w:rPr>
          <w:lang w:val="es-PE"/>
        </w:rPr>
        <w:t>oblig</w:t>
      </w:r>
      <w:r w:rsidR="00014EF8">
        <w:rPr>
          <w:lang w:val="es-PE"/>
        </w:rPr>
        <w:t>a</w:t>
      </w:r>
      <w:r w:rsidR="007C20FD" w:rsidRPr="007C20FD">
        <w:rPr>
          <w:lang w:val="es-PE"/>
        </w:rPr>
        <w:t>r</w:t>
      </w:r>
      <w:r w:rsidR="00014EF8">
        <w:rPr>
          <w:lang w:val="es-PE"/>
        </w:rPr>
        <w:t>ía</w:t>
      </w:r>
      <w:r w:rsidR="00063545">
        <w:rPr>
          <w:lang w:val="es-PE"/>
        </w:rPr>
        <w:t>mo</w:t>
      </w:r>
      <w:r w:rsidR="007C20FD" w:rsidRPr="007C20FD">
        <w:rPr>
          <w:lang w:val="es-PE"/>
        </w:rPr>
        <w:t xml:space="preserve">s a entrar </w:t>
      </w:r>
      <w:r w:rsidR="00014EF8">
        <w:rPr>
          <w:lang w:val="es-PE"/>
        </w:rPr>
        <w:t>a</w:t>
      </w:r>
      <w:r w:rsidR="007C20FD" w:rsidRPr="007C20FD">
        <w:rPr>
          <w:lang w:val="es-PE"/>
        </w:rPr>
        <w:t xml:space="preserve">l parque como vacas en un corral? </w:t>
      </w:r>
      <w:r w:rsidR="00063545" w:rsidRPr="007C20FD">
        <w:rPr>
          <w:lang w:val="es-PE"/>
        </w:rPr>
        <w:t>Entonces</w:t>
      </w:r>
      <w:r w:rsidR="000B14CF">
        <w:rPr>
          <w:lang w:val="es-PE"/>
        </w:rPr>
        <w:t>,</w:t>
      </w:r>
      <w:r w:rsidR="00063545" w:rsidRPr="007C20FD">
        <w:rPr>
          <w:lang w:val="es-PE"/>
        </w:rPr>
        <w:t xml:space="preserve"> </w:t>
      </w:r>
      <w:r w:rsidR="007C20FD" w:rsidRPr="007C20FD">
        <w:rPr>
          <w:lang w:val="es-PE"/>
        </w:rPr>
        <w:t xml:space="preserve">cerraríamos la puerta, enviaríamos un mensaje al </w:t>
      </w:r>
      <w:r w:rsidR="00461351">
        <w:rPr>
          <w:lang w:val="es-PE"/>
        </w:rPr>
        <w:t xml:space="preserve">Rey </w:t>
      </w:r>
      <w:r w:rsidR="007C20FD" w:rsidRPr="007C20FD">
        <w:rPr>
          <w:lang w:val="es-PE"/>
        </w:rPr>
        <w:t xml:space="preserve">y </w:t>
      </w:r>
      <w:r w:rsidR="00063545">
        <w:rPr>
          <w:lang w:val="es-PE"/>
        </w:rPr>
        <w:t xml:space="preserve">nos </w:t>
      </w:r>
      <w:r w:rsidR="007C20FD" w:rsidRPr="007C20FD">
        <w:rPr>
          <w:lang w:val="es-PE"/>
        </w:rPr>
        <w:t>ocupar</w:t>
      </w:r>
      <w:r w:rsidR="00063545">
        <w:rPr>
          <w:lang w:val="es-PE"/>
        </w:rPr>
        <w:t xml:space="preserve">íamos </w:t>
      </w:r>
      <w:r w:rsidR="007C20FD" w:rsidRPr="007C20FD">
        <w:rPr>
          <w:lang w:val="es-PE"/>
        </w:rPr>
        <w:t xml:space="preserve">de nuestros oficios". Así </w:t>
      </w:r>
      <w:r w:rsidR="00671F3D">
        <w:rPr>
          <w:lang w:val="es-PE"/>
        </w:rPr>
        <w:t>fue que</w:t>
      </w:r>
      <w:r w:rsidR="007C20FD" w:rsidRPr="007C20FD">
        <w:rPr>
          <w:lang w:val="es-PE"/>
        </w:rPr>
        <w:t xml:space="preserve"> </w:t>
      </w:r>
      <w:r w:rsidR="000B14CF">
        <w:rPr>
          <w:lang w:val="es-PE"/>
        </w:rPr>
        <w:t>coordinaron</w:t>
      </w:r>
      <w:r w:rsidR="007C20FD" w:rsidRPr="007C20FD">
        <w:rPr>
          <w:lang w:val="es-PE"/>
        </w:rPr>
        <w:t xml:space="preserve"> y así</w:t>
      </w:r>
      <w:r w:rsidR="00F74F05">
        <w:rPr>
          <w:lang w:val="es-PE"/>
        </w:rPr>
        <w:t>,</w:t>
      </w:r>
      <w:r w:rsidR="007C20FD" w:rsidRPr="007C20FD">
        <w:rPr>
          <w:lang w:val="es-PE"/>
        </w:rPr>
        <w:t xml:space="preserve"> </w:t>
      </w:r>
      <w:r w:rsidR="000B14CF">
        <w:rPr>
          <w:lang w:val="es-PE"/>
        </w:rPr>
        <w:t xml:space="preserve">bajo </w:t>
      </w:r>
      <w:r w:rsidR="007C20FD" w:rsidRPr="007C20FD">
        <w:rPr>
          <w:lang w:val="es-PE"/>
        </w:rPr>
        <w:t xml:space="preserve">una voluntad </w:t>
      </w:r>
      <w:r w:rsidR="00942E6B">
        <w:rPr>
          <w:lang w:val="es-PE"/>
        </w:rPr>
        <w:t>conjunta</w:t>
      </w:r>
      <w:r w:rsidR="00F74F05">
        <w:rPr>
          <w:lang w:val="es-PE"/>
        </w:rPr>
        <w:t>,</w:t>
      </w:r>
      <w:r w:rsidR="00942E6B">
        <w:rPr>
          <w:lang w:val="es-PE"/>
        </w:rPr>
        <w:t xml:space="preserve"> </w:t>
      </w:r>
      <w:r w:rsidR="007C20FD" w:rsidRPr="007C20FD">
        <w:rPr>
          <w:lang w:val="es-PE"/>
        </w:rPr>
        <w:t xml:space="preserve">aparejaron el parque y luego entrando </w:t>
      </w:r>
      <w:r w:rsidR="00671F3D">
        <w:rPr>
          <w:lang w:val="es-PE"/>
        </w:rPr>
        <w:t>a</w:t>
      </w:r>
      <w:r w:rsidR="007C20FD" w:rsidRPr="007C20FD">
        <w:rPr>
          <w:lang w:val="es-PE"/>
        </w:rPr>
        <w:t>l bosque</w:t>
      </w:r>
      <w:r w:rsidR="00942E6B">
        <w:rPr>
          <w:lang w:val="es-PE"/>
        </w:rPr>
        <w:t>,</w:t>
      </w:r>
      <w:r w:rsidR="007C20FD" w:rsidRPr="007C20FD">
        <w:rPr>
          <w:lang w:val="es-PE"/>
        </w:rPr>
        <w:t xml:space="preserve"> cerraron un espacio de una legua </w:t>
      </w:r>
      <w:r w:rsidR="00942E6B">
        <w:rPr>
          <w:lang w:val="es-PE"/>
        </w:rPr>
        <w:t xml:space="preserve">en </w:t>
      </w:r>
      <w:r w:rsidR="007C20FD" w:rsidRPr="007C20FD">
        <w:rPr>
          <w:lang w:val="es-PE"/>
        </w:rPr>
        <w:t xml:space="preserve">cada lado. En ese momento, </w:t>
      </w:r>
    </w:p>
    <w:p w14:paraId="007499FE" w14:textId="5C429A79" w:rsidR="007479BF" w:rsidRDefault="007C20FD" w:rsidP="007C20FD">
      <w:pPr>
        <w:pStyle w:val="NormalHistoria"/>
        <w:rPr>
          <w:lang w:val="es-PE"/>
        </w:rPr>
      </w:pPr>
      <w:proofErr w:type="spellStart"/>
      <w:r w:rsidRPr="007C20FD">
        <w:rPr>
          <w:lang w:val="es-PE"/>
        </w:rPr>
        <w:t>Nandiya</w:t>
      </w:r>
      <w:proofErr w:type="spellEnd"/>
      <w:r w:rsidRPr="007C20FD">
        <w:rPr>
          <w:lang w:val="es-PE"/>
        </w:rPr>
        <w:t xml:space="preserve"> había llevado a su padre y</w:t>
      </w:r>
      <w:r w:rsidR="00942E6B">
        <w:rPr>
          <w:lang w:val="es-PE"/>
        </w:rPr>
        <w:t xml:space="preserve"> </w:t>
      </w:r>
      <w:r w:rsidRPr="007C20FD">
        <w:rPr>
          <w:lang w:val="es-PE"/>
        </w:rPr>
        <w:t>a su madre a un pequeño matorral y yacía en el suelo. El pueblo</w:t>
      </w:r>
      <w:r w:rsidR="000B14CF">
        <w:rPr>
          <w:lang w:val="es-PE"/>
        </w:rPr>
        <w:t>,</w:t>
      </w:r>
      <w:r w:rsidRPr="007C20FD">
        <w:rPr>
          <w:lang w:val="es-PE"/>
        </w:rPr>
        <w:t xml:space="preserve"> con varios escudos y armas en mano</w:t>
      </w:r>
      <w:r w:rsidR="000B14CF">
        <w:rPr>
          <w:lang w:val="es-PE"/>
        </w:rPr>
        <w:t>,</w:t>
      </w:r>
      <w:r w:rsidRPr="007C20FD">
        <w:rPr>
          <w:lang w:val="es-PE"/>
        </w:rPr>
        <w:t xml:space="preserve"> rodeó el </w:t>
      </w:r>
      <w:r w:rsidR="00580F31">
        <w:rPr>
          <w:lang w:val="es-PE"/>
        </w:rPr>
        <w:t>bosque</w:t>
      </w:r>
      <w:r w:rsidR="00942E6B">
        <w:rPr>
          <w:lang w:val="es-PE"/>
        </w:rPr>
        <w:t>,</w:t>
      </w:r>
      <w:r w:rsidRPr="007C20FD">
        <w:rPr>
          <w:lang w:val="es-PE"/>
        </w:rPr>
        <w:t xml:space="preserve"> brazo con brazo; algunos </w:t>
      </w:r>
      <w:r w:rsidR="00942E6B">
        <w:rPr>
          <w:lang w:val="es-PE"/>
        </w:rPr>
        <w:t xml:space="preserve">pueblerinos </w:t>
      </w:r>
      <w:r w:rsidRPr="007C20FD">
        <w:rPr>
          <w:lang w:val="es-PE"/>
        </w:rPr>
        <w:t xml:space="preserve">entraron </w:t>
      </w:r>
      <w:r w:rsidR="00942E6B">
        <w:rPr>
          <w:lang w:val="es-PE"/>
        </w:rPr>
        <w:t>a</w:t>
      </w:r>
      <w:r w:rsidRPr="007C20FD">
        <w:rPr>
          <w:lang w:val="es-PE"/>
        </w:rPr>
        <w:t xml:space="preserve"> ella buscando ciervos. </w:t>
      </w:r>
      <w:proofErr w:type="spellStart"/>
      <w:r w:rsidRPr="007C20FD">
        <w:rPr>
          <w:lang w:val="es-PE"/>
        </w:rPr>
        <w:t>Nandiya</w:t>
      </w:r>
      <w:proofErr w:type="spellEnd"/>
      <w:r w:rsidRPr="007C20FD">
        <w:rPr>
          <w:lang w:val="es-PE"/>
        </w:rPr>
        <w:t xml:space="preserve"> los vio y pensó: "</w:t>
      </w:r>
      <w:r w:rsidR="00942E6B">
        <w:rPr>
          <w:lang w:val="es-PE"/>
        </w:rPr>
        <w:t>Sería</w:t>
      </w:r>
      <w:r w:rsidRPr="007C20FD">
        <w:rPr>
          <w:lang w:val="es-PE"/>
        </w:rPr>
        <w:t xml:space="preserve"> bueno que </w:t>
      </w:r>
      <w:r w:rsidR="00580F31" w:rsidRPr="007C20FD">
        <w:rPr>
          <w:lang w:val="es-PE"/>
        </w:rPr>
        <w:t xml:space="preserve">hoy </w:t>
      </w:r>
      <w:r w:rsidRPr="007C20FD">
        <w:rPr>
          <w:lang w:val="es-PE"/>
        </w:rPr>
        <w:t>abandon</w:t>
      </w:r>
      <w:r w:rsidR="0097299C">
        <w:rPr>
          <w:lang w:val="es-PE"/>
        </w:rPr>
        <w:t>ase</w:t>
      </w:r>
      <w:r w:rsidRPr="007C20FD">
        <w:rPr>
          <w:lang w:val="es-PE"/>
        </w:rPr>
        <w:t xml:space="preserve"> </w:t>
      </w:r>
      <w:r w:rsidR="0097299C">
        <w:rPr>
          <w:lang w:val="es-PE"/>
        </w:rPr>
        <w:t>mi</w:t>
      </w:r>
      <w:r w:rsidRPr="007C20FD">
        <w:rPr>
          <w:lang w:val="es-PE"/>
        </w:rPr>
        <w:t xml:space="preserve"> vida </w:t>
      </w:r>
      <w:r w:rsidR="00580F31">
        <w:rPr>
          <w:lang w:val="es-PE"/>
        </w:rPr>
        <w:t>en virtud de la de</w:t>
      </w:r>
      <w:r w:rsidRPr="007C20FD">
        <w:rPr>
          <w:lang w:val="es-PE"/>
        </w:rPr>
        <w:t xml:space="preserve"> mis padres", así</w:t>
      </w:r>
      <w:r w:rsidR="00343F98">
        <w:rPr>
          <w:lang w:val="es-PE"/>
        </w:rPr>
        <w:t>,</w:t>
      </w:r>
      <w:r w:rsidRPr="007C20FD">
        <w:rPr>
          <w:lang w:val="es-PE"/>
        </w:rPr>
        <w:t xml:space="preserve"> levantándose y saludando a sus padres, dijo: "Padre y madre, estos hombres nos ver</w:t>
      </w:r>
      <w:r w:rsidR="002104E1">
        <w:rPr>
          <w:lang w:val="es-PE"/>
        </w:rPr>
        <w:t>ía</w:t>
      </w:r>
      <w:r w:rsidRPr="007C20FD">
        <w:rPr>
          <w:lang w:val="es-PE"/>
        </w:rPr>
        <w:t>n a los tres si entra</w:t>
      </w:r>
      <w:r w:rsidR="00343F98">
        <w:rPr>
          <w:lang w:val="es-PE"/>
        </w:rPr>
        <w:t>se</w:t>
      </w:r>
      <w:r w:rsidRPr="007C20FD">
        <w:rPr>
          <w:lang w:val="es-PE"/>
        </w:rPr>
        <w:t xml:space="preserve">n </w:t>
      </w:r>
      <w:r w:rsidR="0097299C">
        <w:rPr>
          <w:lang w:val="es-PE"/>
        </w:rPr>
        <w:t>a</w:t>
      </w:r>
      <w:r w:rsidR="006C6906">
        <w:rPr>
          <w:lang w:val="es-PE"/>
        </w:rPr>
        <w:t>l</w:t>
      </w:r>
      <w:r w:rsidRPr="007C20FD">
        <w:rPr>
          <w:lang w:val="es-PE"/>
        </w:rPr>
        <w:t xml:space="preserve"> lugar"</w:t>
      </w:r>
      <w:r w:rsidR="00343F98">
        <w:rPr>
          <w:lang w:val="es-PE"/>
        </w:rPr>
        <w:t>,</w:t>
      </w:r>
      <w:r w:rsidRPr="007C20FD">
        <w:rPr>
          <w:lang w:val="es-PE"/>
        </w:rPr>
        <w:t xml:space="preserve"> s</w:t>
      </w:r>
      <w:r w:rsidR="002104E1">
        <w:rPr>
          <w:lang w:val="es-PE"/>
        </w:rPr>
        <w:t>ó</w:t>
      </w:r>
      <w:r w:rsidRPr="007C20FD">
        <w:rPr>
          <w:lang w:val="es-PE"/>
        </w:rPr>
        <w:t xml:space="preserve">lo </w:t>
      </w:r>
      <w:r w:rsidR="0097299C">
        <w:rPr>
          <w:lang w:val="es-PE"/>
        </w:rPr>
        <w:t xml:space="preserve">podrán </w:t>
      </w:r>
      <w:r w:rsidRPr="007C20FD">
        <w:rPr>
          <w:lang w:val="es-PE"/>
        </w:rPr>
        <w:t xml:space="preserve">sobrevivir de una manera y </w:t>
      </w:r>
      <w:r w:rsidR="0097299C">
        <w:rPr>
          <w:lang w:val="es-PE"/>
        </w:rPr>
        <w:t>vuestras</w:t>
      </w:r>
      <w:r w:rsidRPr="007C20FD">
        <w:rPr>
          <w:lang w:val="es-PE"/>
        </w:rPr>
        <w:t xml:space="preserve"> vida</w:t>
      </w:r>
      <w:r w:rsidR="0097299C">
        <w:rPr>
          <w:lang w:val="es-PE"/>
        </w:rPr>
        <w:t>s será</w:t>
      </w:r>
      <w:r w:rsidRPr="007C20FD">
        <w:rPr>
          <w:lang w:val="es-PE"/>
        </w:rPr>
        <w:t xml:space="preserve"> l</w:t>
      </w:r>
      <w:r w:rsidR="00562714">
        <w:rPr>
          <w:lang w:val="es-PE"/>
        </w:rPr>
        <w:t>a</w:t>
      </w:r>
      <w:r w:rsidRPr="007C20FD">
        <w:rPr>
          <w:lang w:val="es-PE"/>
        </w:rPr>
        <w:t xml:space="preserve"> mejor</w:t>
      </w:r>
      <w:r w:rsidR="00562714">
        <w:rPr>
          <w:lang w:val="es-PE"/>
        </w:rPr>
        <w:t xml:space="preserve"> opción</w:t>
      </w:r>
      <w:r w:rsidRPr="007C20FD">
        <w:rPr>
          <w:lang w:val="es-PE"/>
        </w:rPr>
        <w:t xml:space="preserve">: </w:t>
      </w:r>
      <w:r w:rsidR="00562714">
        <w:rPr>
          <w:lang w:val="es-PE"/>
        </w:rPr>
        <w:t>l</w:t>
      </w:r>
      <w:r w:rsidRPr="007C20FD">
        <w:rPr>
          <w:lang w:val="es-PE"/>
        </w:rPr>
        <w:t>e</w:t>
      </w:r>
      <w:r w:rsidR="00562714">
        <w:rPr>
          <w:lang w:val="es-PE"/>
        </w:rPr>
        <w:t>s</w:t>
      </w:r>
      <w:r w:rsidRPr="007C20FD">
        <w:rPr>
          <w:lang w:val="es-PE"/>
        </w:rPr>
        <w:t xml:space="preserve"> daré el </w:t>
      </w:r>
      <w:r w:rsidR="002803A6">
        <w:rPr>
          <w:lang w:val="es-PE"/>
        </w:rPr>
        <w:t>presente</w:t>
      </w:r>
      <w:r w:rsidRPr="007C20FD">
        <w:rPr>
          <w:lang w:val="es-PE"/>
        </w:rPr>
        <w:t xml:space="preserve"> de </w:t>
      </w:r>
      <w:r w:rsidR="00562714">
        <w:rPr>
          <w:lang w:val="es-PE"/>
        </w:rPr>
        <w:t xml:space="preserve">vuestras </w:t>
      </w:r>
      <w:r w:rsidRPr="007C20FD">
        <w:rPr>
          <w:lang w:val="es-PE"/>
        </w:rPr>
        <w:t>vida</w:t>
      </w:r>
      <w:r w:rsidR="00562714">
        <w:rPr>
          <w:lang w:val="es-PE"/>
        </w:rPr>
        <w:t>s</w:t>
      </w:r>
      <w:r w:rsidRPr="007C20FD">
        <w:rPr>
          <w:lang w:val="es-PE"/>
        </w:rPr>
        <w:t>, parándo</w:t>
      </w:r>
      <w:r w:rsidR="00E343B9">
        <w:rPr>
          <w:lang w:val="es-PE"/>
        </w:rPr>
        <w:t>m</w:t>
      </w:r>
      <w:r w:rsidRPr="007C20FD">
        <w:rPr>
          <w:lang w:val="es-PE"/>
        </w:rPr>
        <w:t xml:space="preserve">e junto a las faldas del matorral y saliendo tan pronto como lo golpeen: entonces pensarán que </w:t>
      </w:r>
      <w:r w:rsidR="00E343B9">
        <w:rPr>
          <w:lang w:val="es-PE"/>
        </w:rPr>
        <w:t>s</w:t>
      </w:r>
      <w:r w:rsidR="00F82269">
        <w:rPr>
          <w:lang w:val="es-PE"/>
        </w:rPr>
        <w:t>ó</w:t>
      </w:r>
      <w:r w:rsidR="00E343B9">
        <w:rPr>
          <w:lang w:val="es-PE"/>
        </w:rPr>
        <w:t xml:space="preserve">lo </w:t>
      </w:r>
      <w:r w:rsidR="006D6177">
        <w:rPr>
          <w:lang w:val="es-PE"/>
        </w:rPr>
        <w:t xml:space="preserve">habrá </w:t>
      </w:r>
      <w:r w:rsidRPr="007C20FD">
        <w:rPr>
          <w:lang w:val="es-PE"/>
        </w:rPr>
        <w:t xml:space="preserve">un ciervo en este pequeño </w:t>
      </w:r>
      <w:r w:rsidR="006D6177">
        <w:rPr>
          <w:lang w:val="es-PE"/>
        </w:rPr>
        <w:t xml:space="preserve">bosque </w:t>
      </w:r>
      <w:r w:rsidRPr="007C20FD">
        <w:rPr>
          <w:lang w:val="es-PE"/>
        </w:rPr>
        <w:t>y</w:t>
      </w:r>
      <w:r w:rsidR="006D6177">
        <w:rPr>
          <w:lang w:val="es-PE"/>
        </w:rPr>
        <w:t>,</w:t>
      </w:r>
      <w:r w:rsidRPr="007C20FD">
        <w:rPr>
          <w:lang w:val="es-PE"/>
        </w:rPr>
        <w:t xml:space="preserve"> por eso</w:t>
      </w:r>
      <w:r w:rsidR="006D6177">
        <w:rPr>
          <w:lang w:val="es-PE"/>
        </w:rPr>
        <w:t>,</w:t>
      </w:r>
      <w:r w:rsidRPr="007C20FD">
        <w:rPr>
          <w:lang w:val="es-PE"/>
        </w:rPr>
        <w:t xml:space="preserve"> no entrará</w:t>
      </w:r>
      <w:r w:rsidR="00E343B9">
        <w:rPr>
          <w:lang w:val="es-PE"/>
        </w:rPr>
        <w:t>n</w:t>
      </w:r>
      <w:r w:rsidRPr="007C20FD">
        <w:rPr>
          <w:lang w:val="es-PE"/>
        </w:rPr>
        <w:t>: ten</w:t>
      </w:r>
      <w:r w:rsidR="00E343B9">
        <w:rPr>
          <w:lang w:val="es-PE"/>
        </w:rPr>
        <w:t>gan</w:t>
      </w:r>
      <w:r w:rsidRPr="007C20FD">
        <w:rPr>
          <w:lang w:val="es-PE"/>
        </w:rPr>
        <w:t xml:space="preserve"> cuidado": así obtuvo </w:t>
      </w:r>
      <w:r w:rsidR="006D6177">
        <w:rPr>
          <w:lang w:val="es-PE"/>
        </w:rPr>
        <w:t xml:space="preserve">el </w:t>
      </w:r>
      <w:r w:rsidRPr="007C20FD">
        <w:rPr>
          <w:lang w:val="es-PE"/>
        </w:rPr>
        <w:t xml:space="preserve">permiso </w:t>
      </w:r>
      <w:r w:rsidR="006D6177">
        <w:rPr>
          <w:lang w:val="es-PE"/>
        </w:rPr>
        <w:t xml:space="preserve">de sus padres </w:t>
      </w:r>
      <w:r w:rsidRPr="007C20FD">
        <w:rPr>
          <w:lang w:val="es-PE"/>
        </w:rPr>
        <w:t>y se dispuso a correr. Tan pronto como el matorral fue golpeado por la gente que se paraba en sus faldas y grita</w:t>
      </w:r>
      <w:r w:rsidR="00E343B9">
        <w:rPr>
          <w:lang w:val="es-PE"/>
        </w:rPr>
        <w:t>ron</w:t>
      </w:r>
      <w:r w:rsidRPr="007C20FD">
        <w:rPr>
          <w:lang w:val="es-PE"/>
        </w:rPr>
        <w:t xml:space="preserve">, salió </w:t>
      </w:r>
      <w:r w:rsidR="00556D55">
        <w:rPr>
          <w:lang w:val="es-PE"/>
        </w:rPr>
        <w:t xml:space="preserve">el </w:t>
      </w:r>
      <w:r w:rsidR="00556D55" w:rsidRPr="00556D55">
        <w:rPr>
          <w:i/>
          <w:iCs/>
          <w:lang w:val="es-PE"/>
        </w:rPr>
        <w:t>Bodhisatta</w:t>
      </w:r>
      <w:r w:rsidR="00556D55">
        <w:rPr>
          <w:lang w:val="es-PE"/>
        </w:rPr>
        <w:t xml:space="preserve"> </w:t>
      </w:r>
      <w:r w:rsidRPr="007C20FD">
        <w:rPr>
          <w:lang w:val="es-PE"/>
        </w:rPr>
        <w:t>y</w:t>
      </w:r>
      <w:r w:rsidR="002803A6">
        <w:rPr>
          <w:lang w:val="es-PE"/>
        </w:rPr>
        <w:t>,</w:t>
      </w:r>
      <w:r w:rsidRPr="007C20FD">
        <w:rPr>
          <w:lang w:val="es-PE"/>
        </w:rPr>
        <w:t xml:space="preserve"> pensando que allí solo habría un venado, no entr</w:t>
      </w:r>
      <w:r w:rsidR="00E343B9">
        <w:rPr>
          <w:lang w:val="es-PE"/>
        </w:rPr>
        <w:t>aron</w:t>
      </w:r>
      <w:r w:rsidRPr="007C20FD">
        <w:rPr>
          <w:lang w:val="es-PE"/>
        </w:rPr>
        <w:t xml:space="preserve">. </w:t>
      </w:r>
    </w:p>
    <w:p w14:paraId="1AA21A2D" w14:textId="0B9404B9" w:rsidR="007C20FD" w:rsidRPr="007C20FD" w:rsidRDefault="007C20FD" w:rsidP="007C20FD">
      <w:pPr>
        <w:pStyle w:val="NormalHistoria"/>
        <w:rPr>
          <w:lang w:val="es-PE"/>
        </w:rPr>
      </w:pPr>
      <w:proofErr w:type="spellStart"/>
      <w:r w:rsidRPr="007C20FD">
        <w:rPr>
          <w:lang w:val="es-PE"/>
        </w:rPr>
        <w:t>Nandiya</w:t>
      </w:r>
      <w:proofErr w:type="spellEnd"/>
      <w:r w:rsidRPr="007C20FD">
        <w:rPr>
          <w:lang w:val="es-PE"/>
        </w:rPr>
        <w:t xml:space="preserve"> </w:t>
      </w:r>
      <w:r w:rsidR="00E343B9">
        <w:rPr>
          <w:lang w:val="es-PE"/>
        </w:rPr>
        <w:t xml:space="preserve">corrió </w:t>
      </w:r>
      <w:r w:rsidRPr="007C20FD">
        <w:rPr>
          <w:lang w:val="es-PE"/>
        </w:rPr>
        <w:t xml:space="preserve">entre los otros ciervos y la gente los llevó al parque; luego, cerrando la puerta, </w:t>
      </w:r>
      <w:r w:rsidR="00923B3E">
        <w:rPr>
          <w:lang w:val="es-PE"/>
        </w:rPr>
        <w:t xml:space="preserve">se </w:t>
      </w:r>
      <w:r w:rsidRPr="007C20FD">
        <w:rPr>
          <w:lang w:val="es-PE"/>
        </w:rPr>
        <w:t>l</w:t>
      </w:r>
      <w:r w:rsidR="00923B3E">
        <w:rPr>
          <w:lang w:val="es-PE"/>
        </w:rPr>
        <w:t>o</w:t>
      </w:r>
      <w:r w:rsidRPr="007C20FD">
        <w:rPr>
          <w:lang w:val="es-PE"/>
        </w:rPr>
        <w:t xml:space="preserve"> </w:t>
      </w:r>
      <w:r w:rsidR="00923B3E">
        <w:rPr>
          <w:lang w:val="es-PE"/>
        </w:rPr>
        <w:t xml:space="preserve">informaron </w:t>
      </w:r>
      <w:r w:rsidRPr="007C20FD">
        <w:rPr>
          <w:lang w:val="es-PE"/>
        </w:rPr>
        <w:t xml:space="preserve">al </w:t>
      </w:r>
      <w:r w:rsidR="00461351">
        <w:rPr>
          <w:lang w:val="es-PE"/>
        </w:rPr>
        <w:t xml:space="preserve">Rey </w:t>
      </w:r>
      <w:r w:rsidRPr="007C20FD">
        <w:rPr>
          <w:lang w:val="es-PE"/>
        </w:rPr>
        <w:t xml:space="preserve">y se </w:t>
      </w:r>
      <w:r w:rsidR="00923B3E">
        <w:rPr>
          <w:lang w:val="es-PE"/>
        </w:rPr>
        <w:t xml:space="preserve">retiraron </w:t>
      </w:r>
      <w:r w:rsidRPr="007C20FD">
        <w:rPr>
          <w:lang w:val="es-PE"/>
        </w:rPr>
        <w:t xml:space="preserve">a sus </w:t>
      </w:r>
      <w:r w:rsidR="00923B3E">
        <w:rPr>
          <w:lang w:val="es-PE"/>
        </w:rPr>
        <w:t>hogares</w:t>
      </w:r>
      <w:r w:rsidRPr="007C20FD">
        <w:rPr>
          <w:lang w:val="es-PE"/>
        </w:rPr>
        <w:t xml:space="preserve">. </w:t>
      </w:r>
      <w:r w:rsidR="00556D55">
        <w:rPr>
          <w:lang w:val="es-PE"/>
        </w:rPr>
        <w:t xml:space="preserve">Entonces, </w:t>
      </w:r>
      <w:r w:rsidRPr="007C20FD">
        <w:rPr>
          <w:lang w:val="es-PE"/>
        </w:rPr>
        <w:t xml:space="preserve">el </w:t>
      </w:r>
      <w:r w:rsidR="00461351">
        <w:rPr>
          <w:lang w:val="es-PE"/>
        </w:rPr>
        <w:t xml:space="preserve">Rey </w:t>
      </w:r>
      <w:r w:rsidR="00221D4F">
        <w:rPr>
          <w:lang w:val="es-PE"/>
        </w:rPr>
        <w:t>prosiguió</w:t>
      </w:r>
      <w:r w:rsidR="00552C82">
        <w:rPr>
          <w:lang w:val="es-PE"/>
        </w:rPr>
        <w:t>,</w:t>
      </w:r>
      <w:r w:rsidR="00221D4F">
        <w:rPr>
          <w:lang w:val="es-PE"/>
        </w:rPr>
        <w:t xml:space="preserve"> como siempre</w:t>
      </w:r>
      <w:r w:rsidR="00552C82">
        <w:rPr>
          <w:lang w:val="es-PE"/>
        </w:rPr>
        <w:t>,</w:t>
      </w:r>
      <w:r w:rsidR="00221D4F">
        <w:rPr>
          <w:lang w:val="es-PE"/>
        </w:rPr>
        <w:t xml:space="preserve"> </w:t>
      </w:r>
      <w:r w:rsidR="00DE1581">
        <w:rPr>
          <w:lang w:val="es-PE"/>
        </w:rPr>
        <w:t>con su hábit</w:t>
      </w:r>
      <w:r w:rsidR="008B3449">
        <w:rPr>
          <w:lang w:val="es-PE"/>
        </w:rPr>
        <w:t xml:space="preserve">o </w:t>
      </w:r>
      <w:r w:rsidR="002803A6">
        <w:rPr>
          <w:lang w:val="es-PE"/>
        </w:rPr>
        <w:t xml:space="preserve">de cazar </w:t>
      </w:r>
      <w:r w:rsidRPr="007C20FD">
        <w:rPr>
          <w:lang w:val="es-PE"/>
        </w:rPr>
        <w:t>ciervo</w:t>
      </w:r>
      <w:r w:rsidR="002803A6">
        <w:rPr>
          <w:lang w:val="es-PE"/>
        </w:rPr>
        <w:t>s</w:t>
      </w:r>
      <w:r w:rsidRPr="007C20FD">
        <w:rPr>
          <w:lang w:val="es-PE"/>
        </w:rPr>
        <w:t>; luego, lo</w:t>
      </w:r>
      <w:r w:rsidR="00552C82">
        <w:rPr>
          <w:lang w:val="es-PE"/>
        </w:rPr>
        <w:t>s</w:t>
      </w:r>
      <w:r w:rsidRPr="007C20FD">
        <w:rPr>
          <w:lang w:val="es-PE"/>
        </w:rPr>
        <w:t xml:space="preserve"> tomaba y se iba, o mandaba a buscarlo y lo</w:t>
      </w:r>
      <w:r w:rsidR="00E934A2">
        <w:rPr>
          <w:lang w:val="es-PE"/>
        </w:rPr>
        <w:t>s</w:t>
      </w:r>
      <w:r w:rsidRPr="007C20FD">
        <w:rPr>
          <w:lang w:val="es-PE"/>
        </w:rPr>
        <w:t xml:space="preserve"> traía. Los ciervos disp</w:t>
      </w:r>
      <w:r w:rsidR="00E11E54">
        <w:rPr>
          <w:lang w:val="es-PE"/>
        </w:rPr>
        <w:t>u</w:t>
      </w:r>
      <w:r w:rsidR="002803A6">
        <w:rPr>
          <w:lang w:val="es-PE"/>
        </w:rPr>
        <w:t>sieron</w:t>
      </w:r>
      <w:r w:rsidR="008B3449">
        <w:rPr>
          <w:lang w:val="es-PE"/>
        </w:rPr>
        <w:t xml:space="preserve"> de </w:t>
      </w:r>
      <w:r w:rsidRPr="007C20FD">
        <w:rPr>
          <w:lang w:val="es-PE"/>
        </w:rPr>
        <w:t>turnos y aquel a quien le toc</w:t>
      </w:r>
      <w:r w:rsidR="008B3449">
        <w:rPr>
          <w:lang w:val="es-PE"/>
        </w:rPr>
        <w:t>a</w:t>
      </w:r>
      <w:r w:rsidR="00552C82">
        <w:rPr>
          <w:lang w:val="es-PE"/>
        </w:rPr>
        <w:t>se</w:t>
      </w:r>
      <w:r w:rsidRPr="007C20FD">
        <w:rPr>
          <w:lang w:val="es-PE"/>
        </w:rPr>
        <w:t xml:space="preserve"> </w:t>
      </w:r>
      <w:r w:rsidR="00552C82">
        <w:rPr>
          <w:lang w:val="es-PE"/>
        </w:rPr>
        <w:t>su</w:t>
      </w:r>
      <w:r w:rsidRPr="007C20FD">
        <w:rPr>
          <w:lang w:val="es-PE"/>
        </w:rPr>
        <w:t xml:space="preserve"> turno</w:t>
      </w:r>
      <w:r w:rsidR="00552C82">
        <w:rPr>
          <w:lang w:val="es-PE"/>
        </w:rPr>
        <w:t>,</w:t>
      </w:r>
      <w:r w:rsidRPr="007C20FD">
        <w:rPr>
          <w:lang w:val="es-PE"/>
        </w:rPr>
        <w:t xml:space="preserve"> se par</w:t>
      </w:r>
      <w:r w:rsidR="008B3449">
        <w:rPr>
          <w:lang w:val="es-PE"/>
        </w:rPr>
        <w:t>aba</w:t>
      </w:r>
      <w:r w:rsidRPr="007C20FD">
        <w:rPr>
          <w:lang w:val="es-PE"/>
        </w:rPr>
        <w:t xml:space="preserve"> a un lado y </w:t>
      </w:r>
      <w:r w:rsidR="009C1E0B">
        <w:rPr>
          <w:lang w:val="es-PE"/>
        </w:rPr>
        <w:t>era capturado</w:t>
      </w:r>
      <w:r w:rsidRPr="007C20FD">
        <w:rPr>
          <w:lang w:val="es-PE"/>
        </w:rPr>
        <w:t xml:space="preserve"> cuando le dispara</w:t>
      </w:r>
      <w:r w:rsidR="00552C82">
        <w:rPr>
          <w:lang w:val="es-PE"/>
        </w:rPr>
        <w:t>se</w:t>
      </w:r>
      <w:r w:rsidRPr="007C20FD">
        <w:rPr>
          <w:lang w:val="es-PE"/>
        </w:rPr>
        <w:t xml:space="preserve">n. </w:t>
      </w:r>
      <w:proofErr w:type="spellStart"/>
      <w:r w:rsidRPr="007C20FD">
        <w:rPr>
          <w:lang w:val="es-PE"/>
        </w:rPr>
        <w:t>Nandiya</w:t>
      </w:r>
      <w:proofErr w:type="spellEnd"/>
      <w:r w:rsidRPr="007C20FD">
        <w:rPr>
          <w:lang w:val="es-PE"/>
        </w:rPr>
        <w:t xml:space="preserve"> bebió agua del </w:t>
      </w:r>
      <w:r w:rsidR="00E934A2">
        <w:rPr>
          <w:lang w:val="es-PE"/>
        </w:rPr>
        <w:t>lago</w:t>
      </w:r>
      <w:r w:rsidRPr="007C20FD">
        <w:rPr>
          <w:lang w:val="es-PE"/>
        </w:rPr>
        <w:t xml:space="preserve"> y comió hierba, pero su turno aún no </w:t>
      </w:r>
      <w:r w:rsidR="00E934A2">
        <w:rPr>
          <w:lang w:val="es-PE"/>
        </w:rPr>
        <w:t xml:space="preserve">le </w:t>
      </w:r>
      <w:r w:rsidRPr="007C20FD">
        <w:rPr>
          <w:lang w:val="es-PE"/>
        </w:rPr>
        <w:t>llega</w:t>
      </w:r>
      <w:r w:rsidR="00E11E54">
        <w:rPr>
          <w:lang w:val="es-PE"/>
        </w:rPr>
        <w:t>ba</w:t>
      </w:r>
      <w:r w:rsidRPr="007C20FD">
        <w:rPr>
          <w:lang w:val="es-PE"/>
        </w:rPr>
        <w:t xml:space="preserve">. Luego, después de muchos días, sus padres deseando verlo pensaron: "Nuestro hijo </w:t>
      </w:r>
      <w:proofErr w:type="spellStart"/>
      <w:r w:rsidRPr="007C20FD">
        <w:rPr>
          <w:lang w:val="es-PE"/>
        </w:rPr>
        <w:t>Nandiya</w:t>
      </w:r>
      <w:proofErr w:type="spellEnd"/>
      <w:r w:rsidRPr="007C20FD">
        <w:rPr>
          <w:lang w:val="es-PE"/>
        </w:rPr>
        <w:t xml:space="preserve">, </w:t>
      </w:r>
      <w:r w:rsidR="00461351">
        <w:rPr>
          <w:lang w:val="es-PE"/>
        </w:rPr>
        <w:t xml:space="preserve">Rey </w:t>
      </w:r>
      <w:r w:rsidRPr="007C20FD">
        <w:rPr>
          <w:lang w:val="es-PE"/>
        </w:rPr>
        <w:t xml:space="preserve">de los </w:t>
      </w:r>
      <w:r w:rsidR="00E934A2" w:rsidRPr="007C20FD">
        <w:rPr>
          <w:lang w:val="es-PE"/>
        </w:rPr>
        <w:t>Ciervos</w:t>
      </w:r>
      <w:r w:rsidRPr="007C20FD">
        <w:rPr>
          <w:lang w:val="es-PE"/>
        </w:rPr>
        <w:t xml:space="preserve">, era fuerte como un elefante y gozaba de perfecta salud: si está vivo, seguramente saltará la valla y vendrá a vernos; le enviaremos </w:t>
      </w:r>
      <w:r w:rsidR="007E4051">
        <w:rPr>
          <w:lang w:val="es-PE"/>
        </w:rPr>
        <w:t xml:space="preserve">a </w:t>
      </w:r>
      <w:r w:rsidRPr="007C20FD">
        <w:rPr>
          <w:lang w:val="es-PE"/>
        </w:rPr>
        <w:t xml:space="preserve">él [272] </w:t>
      </w:r>
      <w:r w:rsidR="007E4051">
        <w:rPr>
          <w:lang w:val="es-PE"/>
        </w:rPr>
        <w:t xml:space="preserve">una </w:t>
      </w:r>
      <w:r w:rsidRPr="007C20FD">
        <w:rPr>
          <w:lang w:val="es-PE"/>
        </w:rPr>
        <w:t>palabra": así que se detuvieron junto al camino y</w:t>
      </w:r>
      <w:r w:rsidR="00E934A2">
        <w:rPr>
          <w:lang w:val="es-PE"/>
        </w:rPr>
        <w:t>,</w:t>
      </w:r>
      <w:r w:rsidR="00E934A2" w:rsidRPr="00E934A2">
        <w:rPr>
          <w:lang w:val="es-PE"/>
        </w:rPr>
        <w:t xml:space="preserve"> </w:t>
      </w:r>
      <w:r w:rsidR="00E934A2" w:rsidRPr="007C20FD">
        <w:rPr>
          <w:lang w:val="es-PE"/>
        </w:rPr>
        <w:t xml:space="preserve">al ver a un </w:t>
      </w:r>
      <w:proofErr w:type="spellStart"/>
      <w:r w:rsidR="00E934A2" w:rsidRPr="007E4051">
        <w:rPr>
          <w:i/>
          <w:iCs/>
          <w:lang w:val="es-PE"/>
        </w:rPr>
        <w:t>brahm</w:t>
      </w:r>
      <w:r w:rsidR="00E934A2">
        <w:rPr>
          <w:i/>
          <w:iCs/>
          <w:lang w:val="es-PE"/>
        </w:rPr>
        <w:t>a</w:t>
      </w:r>
      <w:r w:rsidR="00E934A2" w:rsidRPr="007E4051">
        <w:rPr>
          <w:i/>
          <w:iCs/>
          <w:lang w:val="es-PE"/>
        </w:rPr>
        <w:t>n</w:t>
      </w:r>
      <w:proofErr w:type="spellEnd"/>
      <w:r w:rsidR="00E934A2" w:rsidRPr="007C20FD">
        <w:rPr>
          <w:lang w:val="es-PE"/>
        </w:rPr>
        <w:t>,</w:t>
      </w:r>
    </w:p>
    <w:p w14:paraId="57D2F37B" w14:textId="13A7549B" w:rsidR="007C20FD" w:rsidRDefault="007C20FD">
      <w:pPr>
        <w:spacing w:after="160" w:line="259" w:lineRule="auto"/>
        <w:ind w:firstLine="0"/>
        <w:rPr>
          <w:lang w:val="es-PE"/>
        </w:rPr>
      </w:pPr>
      <w:r>
        <w:rPr>
          <w:lang w:val="es-PE"/>
        </w:rPr>
        <w:br w:type="page"/>
      </w:r>
    </w:p>
    <w:p w14:paraId="15658B6A" w14:textId="77777777" w:rsidR="007C20FD" w:rsidRPr="007C20FD" w:rsidRDefault="007C20FD" w:rsidP="007C20FD">
      <w:pPr>
        <w:rPr>
          <w:lang w:val="es-PE"/>
        </w:rPr>
      </w:pPr>
    </w:p>
    <w:p w14:paraId="1D85A7B1" w14:textId="77777777" w:rsidR="007C20FD" w:rsidRPr="007C20FD" w:rsidRDefault="007C20FD" w:rsidP="007C20FD">
      <w:pPr>
        <w:pStyle w:val="NormalHistoriaSinSangra"/>
        <w:rPr>
          <w:lang w:val="es-PE"/>
        </w:rPr>
      </w:pPr>
    </w:p>
    <w:p w14:paraId="0C70E472" w14:textId="4845B5A5" w:rsidR="001A4F1F" w:rsidRDefault="007C20FD" w:rsidP="007C20FD">
      <w:pPr>
        <w:pStyle w:val="NormalHistoriaSinSangra"/>
        <w:rPr>
          <w:lang w:val="es-PE"/>
        </w:rPr>
      </w:pPr>
      <w:r w:rsidRPr="007C20FD">
        <w:rPr>
          <w:lang w:val="es-PE"/>
        </w:rPr>
        <w:t xml:space="preserve">le preguntaron con voz humana: "Señor, ¿adónde va?". "A Sāketa", dijo; entonces, </w:t>
      </w:r>
      <w:r w:rsidR="007E4051">
        <w:rPr>
          <w:lang w:val="es-PE"/>
        </w:rPr>
        <w:t>envíe</w:t>
      </w:r>
      <w:r w:rsidRPr="007C20FD">
        <w:rPr>
          <w:lang w:val="es-PE"/>
        </w:rPr>
        <w:t xml:space="preserve"> un mensaje a </w:t>
      </w:r>
      <w:r w:rsidR="007E4051">
        <w:rPr>
          <w:lang w:val="es-PE"/>
        </w:rPr>
        <w:t>mi</w:t>
      </w:r>
      <w:r w:rsidRPr="007C20FD">
        <w:rPr>
          <w:lang w:val="es-PE"/>
        </w:rPr>
        <w:t xml:space="preserve"> hijo </w:t>
      </w:r>
      <w:r w:rsidR="007E4051">
        <w:rPr>
          <w:lang w:val="es-PE"/>
        </w:rPr>
        <w:t xml:space="preserve">y así </w:t>
      </w:r>
      <w:r w:rsidR="00E934A2">
        <w:rPr>
          <w:lang w:val="es-PE"/>
        </w:rPr>
        <w:t>recitaron</w:t>
      </w:r>
      <w:r w:rsidRPr="007C20FD">
        <w:rPr>
          <w:lang w:val="es-PE"/>
        </w:rPr>
        <w:t xml:space="preserve"> la primera estrofa:</w:t>
      </w:r>
    </w:p>
    <w:p w14:paraId="0E625FF3" w14:textId="06A34535" w:rsidR="00B62695" w:rsidRPr="00405351" w:rsidRDefault="00405351" w:rsidP="00405351">
      <w:pPr>
        <w:pStyle w:val="Verso2Espaol"/>
        <w:ind w:left="708"/>
      </w:pPr>
      <w:r>
        <w:t>1.</w:t>
      </w:r>
      <w:r>
        <w:tab/>
      </w:r>
      <w:r w:rsidR="00B62695" w:rsidRPr="00405351">
        <w:t xml:space="preserve">¿Irá al Parque del Rey, </w:t>
      </w:r>
      <w:proofErr w:type="spellStart"/>
      <w:r w:rsidR="00B62695" w:rsidRPr="00405351">
        <w:rPr>
          <w:i/>
          <w:iCs/>
        </w:rPr>
        <w:t>brahm</w:t>
      </w:r>
      <w:r w:rsidRPr="00405351">
        <w:rPr>
          <w:i/>
          <w:iCs/>
        </w:rPr>
        <w:t>a</w:t>
      </w:r>
      <w:r w:rsidR="00B62695" w:rsidRPr="00405351">
        <w:rPr>
          <w:i/>
          <w:iCs/>
        </w:rPr>
        <w:t>n</w:t>
      </w:r>
      <w:proofErr w:type="spellEnd"/>
      <w:r w:rsidR="00B62695" w:rsidRPr="00405351">
        <w:t xml:space="preserve">, cuando </w:t>
      </w:r>
      <w:r w:rsidR="00B977C3">
        <w:t>se encuentre en su</w:t>
      </w:r>
      <w:r w:rsidR="00B62695" w:rsidRPr="00405351">
        <w:t xml:space="preserve"> viaj</w:t>
      </w:r>
      <w:r w:rsidR="00B977C3">
        <w:t>e</w:t>
      </w:r>
      <w:r w:rsidR="00B62695" w:rsidRPr="00405351">
        <w:t>?</w:t>
      </w:r>
    </w:p>
    <w:p w14:paraId="6F07A82B" w14:textId="3BABED47" w:rsidR="00B62695" w:rsidRPr="00405351" w:rsidRDefault="007E4051" w:rsidP="00405351">
      <w:pPr>
        <w:pStyle w:val="Verso2Espaol"/>
        <w:ind w:left="1416"/>
      </w:pPr>
      <w:r w:rsidRPr="00405351">
        <w:t>Encuentre</w:t>
      </w:r>
      <w:r w:rsidR="00B62695" w:rsidRPr="00405351">
        <w:t xml:space="preserve"> a nuestro querido hijo </w:t>
      </w:r>
      <w:proofErr w:type="spellStart"/>
      <w:r w:rsidR="00B62695" w:rsidRPr="00405351">
        <w:t>Nandiya</w:t>
      </w:r>
      <w:proofErr w:type="spellEnd"/>
      <w:r w:rsidR="00B62695" w:rsidRPr="00405351">
        <w:t xml:space="preserve"> y </w:t>
      </w:r>
      <w:r w:rsidR="00D90C3A" w:rsidRPr="00405351">
        <w:t>transmítale</w:t>
      </w:r>
      <w:r w:rsidR="00B62695" w:rsidRPr="00405351">
        <w:t xml:space="preserve"> nuestro </w:t>
      </w:r>
      <w:r w:rsidR="00D90C3A" w:rsidRPr="00405351">
        <w:t xml:space="preserve">sincero </w:t>
      </w:r>
      <w:r w:rsidR="00B62695" w:rsidRPr="00405351">
        <w:t>mensaje,</w:t>
      </w:r>
    </w:p>
    <w:p w14:paraId="13CB70FC" w14:textId="29E84671" w:rsidR="00B62695" w:rsidRPr="00405351" w:rsidRDefault="00B977C3" w:rsidP="00405351">
      <w:pPr>
        <w:pStyle w:val="Verso2Espaol"/>
        <w:ind w:left="1416"/>
      </w:pPr>
      <w:r>
        <w:t>‘</w:t>
      </w:r>
      <w:r w:rsidR="00D90C3A" w:rsidRPr="00405351">
        <w:t xml:space="preserve">Su </w:t>
      </w:r>
      <w:r w:rsidR="00B62695" w:rsidRPr="00405351">
        <w:t xml:space="preserve">padre y </w:t>
      </w:r>
      <w:r w:rsidR="00D90C3A" w:rsidRPr="00405351">
        <w:t>s</w:t>
      </w:r>
      <w:r w:rsidR="00B62695" w:rsidRPr="00405351">
        <w:t xml:space="preserve">u madre están entrados en años y su corazón está feliz por </w:t>
      </w:r>
      <w:r w:rsidR="00682123" w:rsidRPr="00405351">
        <w:t>su vida</w:t>
      </w:r>
      <w:r>
        <w:t>’</w:t>
      </w:r>
      <w:r w:rsidR="00B62695" w:rsidRPr="00405351">
        <w:t>.</w:t>
      </w:r>
    </w:p>
    <w:p w14:paraId="2671B75C" w14:textId="77777777" w:rsidR="00B62695" w:rsidRPr="00B62695" w:rsidRDefault="00B62695" w:rsidP="00B62695">
      <w:pPr>
        <w:pStyle w:val="Verso2Espaol"/>
        <w:ind w:left="1022"/>
        <w:rPr>
          <w:lang w:val="es-PE"/>
        </w:rPr>
      </w:pPr>
    </w:p>
    <w:p w14:paraId="7EBA34A8" w14:textId="299C0F75" w:rsidR="00B62695" w:rsidRPr="00B62695" w:rsidRDefault="00B62695" w:rsidP="00B62695">
      <w:pPr>
        <w:pStyle w:val="NormalHistoria"/>
        <w:rPr>
          <w:lang w:val="es-PE"/>
        </w:rPr>
      </w:pPr>
      <w:r w:rsidRPr="00B62695">
        <w:rPr>
          <w:lang w:val="es-PE"/>
        </w:rPr>
        <w:t xml:space="preserve">El </w:t>
      </w:r>
      <w:proofErr w:type="spellStart"/>
      <w:r w:rsidRPr="00682123">
        <w:rPr>
          <w:i/>
          <w:iCs/>
          <w:lang w:val="es-PE"/>
        </w:rPr>
        <w:t>brahm</w:t>
      </w:r>
      <w:r w:rsidR="00B977C3">
        <w:rPr>
          <w:i/>
          <w:iCs/>
          <w:lang w:val="es-PE"/>
        </w:rPr>
        <w:t>a</w:t>
      </w:r>
      <w:r w:rsidRPr="00682123">
        <w:rPr>
          <w:i/>
          <w:iCs/>
          <w:lang w:val="es-PE"/>
        </w:rPr>
        <w:t>n</w:t>
      </w:r>
      <w:proofErr w:type="spellEnd"/>
      <w:r w:rsidRPr="00B62695">
        <w:rPr>
          <w:lang w:val="es-PE"/>
        </w:rPr>
        <w:t xml:space="preserve">, diciendo: "Está bien", aceptó y, </w:t>
      </w:r>
      <w:r w:rsidR="00682123">
        <w:rPr>
          <w:lang w:val="es-PE"/>
        </w:rPr>
        <w:t>dirigiéndose</w:t>
      </w:r>
      <w:r w:rsidRPr="00B62695">
        <w:rPr>
          <w:lang w:val="es-PE"/>
        </w:rPr>
        <w:t xml:space="preserve"> a Sāketa, al día siguiente entró </w:t>
      </w:r>
      <w:r w:rsidR="00682123">
        <w:rPr>
          <w:lang w:val="es-PE"/>
        </w:rPr>
        <w:t>a</w:t>
      </w:r>
      <w:r w:rsidRPr="00B62695">
        <w:rPr>
          <w:lang w:val="es-PE"/>
        </w:rPr>
        <w:t>l parque y preguntó: "¿</w:t>
      </w:r>
      <w:r w:rsidR="00682123">
        <w:rPr>
          <w:lang w:val="es-PE"/>
        </w:rPr>
        <w:t xml:space="preserve">Quién </w:t>
      </w:r>
      <w:r w:rsidRPr="00B62695">
        <w:rPr>
          <w:lang w:val="es-PE"/>
        </w:rPr>
        <w:t xml:space="preserve">es </w:t>
      </w:r>
      <w:proofErr w:type="spellStart"/>
      <w:r w:rsidRPr="00B62695">
        <w:rPr>
          <w:lang w:val="es-PE"/>
        </w:rPr>
        <w:t>Nandiya</w:t>
      </w:r>
      <w:proofErr w:type="spellEnd"/>
      <w:r w:rsidRPr="00B62695">
        <w:rPr>
          <w:lang w:val="es-PE"/>
        </w:rPr>
        <w:t xml:space="preserve">?" El </w:t>
      </w:r>
      <w:r w:rsidR="00B977C3" w:rsidRPr="00B977C3">
        <w:rPr>
          <w:i/>
          <w:iCs/>
          <w:lang w:val="es-PE"/>
        </w:rPr>
        <w:t>Ciervo</w:t>
      </w:r>
      <w:r w:rsidRPr="00B62695">
        <w:rPr>
          <w:lang w:val="es-PE"/>
        </w:rPr>
        <w:t xml:space="preserve"> se acercó a él y dijo: "Yo". El </w:t>
      </w:r>
      <w:proofErr w:type="spellStart"/>
      <w:r w:rsidRPr="00682123">
        <w:rPr>
          <w:i/>
          <w:iCs/>
          <w:lang w:val="es-PE"/>
        </w:rPr>
        <w:t>brahm</w:t>
      </w:r>
      <w:r w:rsidR="00B977C3">
        <w:rPr>
          <w:i/>
          <w:iCs/>
          <w:lang w:val="es-PE"/>
        </w:rPr>
        <w:t>a</w:t>
      </w:r>
      <w:r w:rsidRPr="00682123">
        <w:rPr>
          <w:i/>
          <w:iCs/>
          <w:lang w:val="es-PE"/>
        </w:rPr>
        <w:t>n</w:t>
      </w:r>
      <w:proofErr w:type="spellEnd"/>
      <w:r w:rsidRPr="00B62695">
        <w:rPr>
          <w:lang w:val="es-PE"/>
        </w:rPr>
        <w:t xml:space="preserve"> </w:t>
      </w:r>
      <w:r w:rsidR="00682123">
        <w:rPr>
          <w:lang w:val="es-PE"/>
        </w:rPr>
        <w:t xml:space="preserve">transmitió </w:t>
      </w:r>
      <w:r w:rsidRPr="00B62695">
        <w:rPr>
          <w:lang w:val="es-PE"/>
        </w:rPr>
        <w:t xml:space="preserve">su mensaje. </w:t>
      </w:r>
      <w:proofErr w:type="spellStart"/>
      <w:r w:rsidRPr="00B62695">
        <w:rPr>
          <w:lang w:val="es-PE"/>
        </w:rPr>
        <w:t>Nandiya</w:t>
      </w:r>
      <w:proofErr w:type="spellEnd"/>
      <w:r w:rsidRPr="00B62695">
        <w:rPr>
          <w:lang w:val="es-PE"/>
        </w:rPr>
        <w:t xml:space="preserve">, al escucharlo, dijo: "Podría ir, </w:t>
      </w:r>
      <w:proofErr w:type="spellStart"/>
      <w:r w:rsidRPr="00682123">
        <w:rPr>
          <w:i/>
          <w:iCs/>
          <w:lang w:val="es-PE"/>
        </w:rPr>
        <w:t>brahm</w:t>
      </w:r>
      <w:r w:rsidR="00B977C3">
        <w:rPr>
          <w:i/>
          <w:iCs/>
          <w:lang w:val="es-PE"/>
        </w:rPr>
        <w:t>a</w:t>
      </w:r>
      <w:r w:rsidRPr="00682123">
        <w:rPr>
          <w:i/>
          <w:iCs/>
          <w:lang w:val="es-PE"/>
        </w:rPr>
        <w:t>n</w:t>
      </w:r>
      <w:proofErr w:type="spellEnd"/>
      <w:r w:rsidRPr="00B62695">
        <w:rPr>
          <w:lang w:val="es-PE"/>
        </w:rPr>
        <w:t>; ciertamente podría saltar la valla</w:t>
      </w:r>
      <w:r w:rsidR="00682123">
        <w:rPr>
          <w:lang w:val="es-PE"/>
        </w:rPr>
        <w:t xml:space="preserve"> y escaparme</w:t>
      </w:r>
      <w:r w:rsidRPr="00B62695">
        <w:rPr>
          <w:lang w:val="es-PE"/>
        </w:rPr>
        <w:t xml:space="preserve">: pero he disfrutado de comida y bebida regulares del </w:t>
      </w:r>
      <w:r w:rsidR="00682123" w:rsidRPr="00B62695">
        <w:rPr>
          <w:lang w:val="es-PE"/>
        </w:rPr>
        <w:t>Rey</w:t>
      </w:r>
      <w:r w:rsidRPr="00B62695">
        <w:rPr>
          <w:lang w:val="es-PE"/>
        </w:rPr>
        <w:t xml:space="preserve"> y esto </w:t>
      </w:r>
      <w:r w:rsidR="00174653">
        <w:rPr>
          <w:lang w:val="es-PE"/>
        </w:rPr>
        <w:t xml:space="preserve">se ha convertido </w:t>
      </w:r>
      <w:r w:rsidRPr="00B62695">
        <w:rPr>
          <w:lang w:val="es-PE"/>
        </w:rPr>
        <w:t xml:space="preserve">para mí </w:t>
      </w:r>
      <w:r w:rsidR="00A843A0">
        <w:rPr>
          <w:lang w:val="es-PE"/>
        </w:rPr>
        <w:t xml:space="preserve">en </w:t>
      </w:r>
      <w:r w:rsidRPr="00B62695">
        <w:rPr>
          <w:lang w:val="es-PE"/>
        </w:rPr>
        <w:t xml:space="preserve">una deuda: además, he vivido mucho tiempo entre estos ciervos y me </w:t>
      </w:r>
      <w:r w:rsidR="00174653">
        <w:rPr>
          <w:lang w:val="es-PE"/>
        </w:rPr>
        <w:t xml:space="preserve">resultaría </w:t>
      </w:r>
      <w:r w:rsidRPr="00B62695">
        <w:rPr>
          <w:lang w:val="es-PE"/>
        </w:rPr>
        <w:t>impropio irme sin hacer</w:t>
      </w:r>
      <w:r w:rsidR="00174653">
        <w:rPr>
          <w:lang w:val="es-PE"/>
        </w:rPr>
        <w:t>les un</w:t>
      </w:r>
      <w:r w:rsidRPr="00B62695">
        <w:rPr>
          <w:lang w:val="es-PE"/>
        </w:rPr>
        <w:t xml:space="preserve"> bien a este </w:t>
      </w:r>
      <w:r w:rsidR="00461351">
        <w:rPr>
          <w:lang w:val="es-PE"/>
        </w:rPr>
        <w:t xml:space="preserve">Rey </w:t>
      </w:r>
      <w:r w:rsidRPr="00B62695">
        <w:rPr>
          <w:lang w:val="es-PE"/>
        </w:rPr>
        <w:t xml:space="preserve">y a ellos, o sin mostrar mi </w:t>
      </w:r>
      <w:r w:rsidR="00A843A0">
        <w:rPr>
          <w:lang w:val="es-PE"/>
        </w:rPr>
        <w:t>fortaleza</w:t>
      </w:r>
      <w:r w:rsidRPr="00B62695">
        <w:rPr>
          <w:lang w:val="es-PE"/>
        </w:rPr>
        <w:t xml:space="preserve">; </w:t>
      </w:r>
      <w:r w:rsidR="00174653">
        <w:rPr>
          <w:lang w:val="es-PE"/>
        </w:rPr>
        <w:t>entonces</w:t>
      </w:r>
      <w:r w:rsidR="002120C2">
        <w:rPr>
          <w:lang w:val="es-PE"/>
        </w:rPr>
        <w:t>,</w:t>
      </w:r>
      <w:r w:rsidR="00174653">
        <w:rPr>
          <w:lang w:val="es-PE"/>
        </w:rPr>
        <w:t xml:space="preserve"> </w:t>
      </w:r>
      <w:r w:rsidR="002120C2">
        <w:rPr>
          <w:lang w:val="es-PE"/>
        </w:rPr>
        <w:t xml:space="preserve">recitó </w:t>
      </w:r>
      <w:r w:rsidR="00A843A0">
        <w:rPr>
          <w:lang w:val="es-PE"/>
        </w:rPr>
        <w:t xml:space="preserve">las </w:t>
      </w:r>
      <w:r w:rsidRPr="00B62695">
        <w:rPr>
          <w:lang w:val="es-PE"/>
        </w:rPr>
        <w:t xml:space="preserve">dos </w:t>
      </w:r>
      <w:r w:rsidR="00A843A0">
        <w:rPr>
          <w:lang w:val="es-PE"/>
        </w:rPr>
        <w:t xml:space="preserve">siguientes </w:t>
      </w:r>
      <w:r w:rsidRPr="00B62695">
        <w:rPr>
          <w:lang w:val="es-PE"/>
        </w:rPr>
        <w:t>estrofas:</w:t>
      </w:r>
    </w:p>
    <w:p w14:paraId="087FB3A0" w14:textId="4AF76CB1" w:rsidR="00B62695" w:rsidRPr="00B62695" w:rsidRDefault="001B2025" w:rsidP="002120C2">
      <w:pPr>
        <w:pStyle w:val="Verso2Espaol"/>
        <w:ind w:left="1416"/>
        <w:rPr>
          <w:lang w:val="es-PE"/>
        </w:rPr>
      </w:pPr>
      <w:r>
        <w:rPr>
          <w:lang w:val="es-PE"/>
        </w:rPr>
        <w:t>2</w:t>
      </w:r>
      <w:r w:rsidR="002120C2">
        <w:rPr>
          <w:lang w:val="es-PE"/>
        </w:rPr>
        <w:t>.</w:t>
      </w:r>
      <w:r w:rsidR="002120C2">
        <w:rPr>
          <w:lang w:val="es-PE"/>
        </w:rPr>
        <w:tab/>
      </w:r>
      <w:r w:rsidR="00B62695" w:rsidRPr="00B62695">
        <w:rPr>
          <w:lang w:val="es-PE"/>
        </w:rPr>
        <w:t xml:space="preserve">Le debo al </w:t>
      </w:r>
      <w:r w:rsidR="00461351">
        <w:rPr>
          <w:lang w:val="es-PE"/>
        </w:rPr>
        <w:t xml:space="preserve">Rey </w:t>
      </w:r>
      <w:r w:rsidR="00B62695" w:rsidRPr="00B62695">
        <w:rPr>
          <w:lang w:val="es-PE"/>
        </w:rPr>
        <w:t xml:space="preserve">mi bebida y </w:t>
      </w:r>
      <w:r w:rsidR="002120C2">
        <w:rPr>
          <w:lang w:val="es-PE"/>
        </w:rPr>
        <w:t xml:space="preserve">mi </w:t>
      </w:r>
      <w:r w:rsidR="00B62695" w:rsidRPr="00B62695">
        <w:rPr>
          <w:lang w:val="es-PE"/>
        </w:rPr>
        <w:t>comida diaria:</w:t>
      </w:r>
    </w:p>
    <w:p w14:paraId="261AB1C1" w14:textId="6786F7B2" w:rsidR="00B62695" w:rsidRDefault="00B62695" w:rsidP="00885745">
      <w:pPr>
        <w:pStyle w:val="Verso2Espaol"/>
        <w:rPr>
          <w:lang w:val="es-PE"/>
        </w:rPr>
      </w:pPr>
      <w:r w:rsidRPr="00B62695">
        <w:rPr>
          <w:lang w:val="es-PE"/>
        </w:rPr>
        <w:t>No puedo ir</w:t>
      </w:r>
      <w:r w:rsidR="002120C2">
        <w:rPr>
          <w:lang w:val="es-PE"/>
        </w:rPr>
        <w:t>me</w:t>
      </w:r>
      <w:r w:rsidRPr="00B62695">
        <w:rPr>
          <w:lang w:val="es-PE"/>
        </w:rPr>
        <w:t xml:space="preserve"> hasta que haya </w:t>
      </w:r>
      <w:r w:rsidR="00A32020">
        <w:rPr>
          <w:lang w:val="es-PE"/>
        </w:rPr>
        <w:t xml:space="preserve">obrado con el </w:t>
      </w:r>
      <w:r w:rsidRPr="00B62695">
        <w:rPr>
          <w:lang w:val="es-PE"/>
        </w:rPr>
        <w:t>bien.</w:t>
      </w:r>
    </w:p>
    <w:p w14:paraId="409BC600" w14:textId="77777777" w:rsidR="00A32020" w:rsidRPr="00B62695" w:rsidRDefault="00A32020" w:rsidP="00885745">
      <w:pPr>
        <w:pStyle w:val="Verso2Espaol"/>
        <w:rPr>
          <w:lang w:val="es-PE"/>
        </w:rPr>
      </w:pPr>
    </w:p>
    <w:p w14:paraId="69220E88" w14:textId="6D6BCE0E" w:rsidR="00B62695" w:rsidRPr="00B62695" w:rsidRDefault="001B2025" w:rsidP="002120C2">
      <w:pPr>
        <w:pStyle w:val="Verso2Espaol"/>
        <w:ind w:left="1416"/>
        <w:rPr>
          <w:lang w:val="es-PE"/>
        </w:rPr>
      </w:pPr>
      <w:r>
        <w:rPr>
          <w:lang w:val="es-PE"/>
        </w:rPr>
        <w:t>3</w:t>
      </w:r>
      <w:r w:rsidR="002120C2">
        <w:rPr>
          <w:lang w:val="es-PE"/>
        </w:rPr>
        <w:t>.</w:t>
      </w:r>
      <w:r w:rsidR="002120C2">
        <w:rPr>
          <w:lang w:val="es-PE"/>
        </w:rPr>
        <w:tab/>
      </w:r>
      <w:r w:rsidR="00B62695" w:rsidRPr="00B62695">
        <w:rPr>
          <w:lang w:val="es-PE"/>
        </w:rPr>
        <w:t xml:space="preserve">A las flechas del </w:t>
      </w:r>
      <w:r w:rsidR="00461351">
        <w:rPr>
          <w:lang w:val="es-PE"/>
        </w:rPr>
        <w:t xml:space="preserve">Rey </w:t>
      </w:r>
      <w:r w:rsidR="00B62695" w:rsidRPr="00B62695">
        <w:rPr>
          <w:lang w:val="es-PE"/>
        </w:rPr>
        <w:t>expondré mi costado:</w:t>
      </w:r>
    </w:p>
    <w:p w14:paraId="07652AE8" w14:textId="40B7EF53" w:rsidR="00B62695" w:rsidRDefault="00A32020" w:rsidP="00885745">
      <w:pPr>
        <w:pStyle w:val="Verso2Espaol"/>
        <w:rPr>
          <w:lang w:val="es-PE"/>
        </w:rPr>
      </w:pPr>
      <w:r>
        <w:rPr>
          <w:lang w:val="es-PE"/>
        </w:rPr>
        <w:t xml:space="preserve">Así que </w:t>
      </w:r>
      <w:r w:rsidR="008B0B4B">
        <w:rPr>
          <w:lang w:val="es-PE"/>
        </w:rPr>
        <w:t>vaya a ver</w:t>
      </w:r>
      <w:r w:rsidR="00B62695" w:rsidRPr="00B62695">
        <w:rPr>
          <w:lang w:val="es-PE"/>
        </w:rPr>
        <w:t xml:space="preserve"> a mi madre y </w:t>
      </w:r>
      <w:r w:rsidR="008B0B4B">
        <w:rPr>
          <w:lang w:val="es-PE"/>
        </w:rPr>
        <w:t xml:space="preserve">transmita </w:t>
      </w:r>
      <w:r w:rsidR="002120C2">
        <w:rPr>
          <w:lang w:val="es-PE"/>
        </w:rPr>
        <w:t>est</w:t>
      </w:r>
      <w:r w:rsidR="008B0B4B">
        <w:rPr>
          <w:lang w:val="es-PE"/>
        </w:rPr>
        <w:t>a</w:t>
      </w:r>
      <w:r w:rsidR="00B62695" w:rsidRPr="00B62695">
        <w:rPr>
          <w:lang w:val="es-PE"/>
        </w:rPr>
        <w:t xml:space="preserve"> justifica</w:t>
      </w:r>
      <w:r w:rsidR="008B0B4B">
        <w:rPr>
          <w:lang w:val="es-PE"/>
        </w:rPr>
        <w:t>ción</w:t>
      </w:r>
      <w:r w:rsidR="00B62695" w:rsidRPr="00B62695">
        <w:rPr>
          <w:lang w:val="es-PE"/>
        </w:rPr>
        <w:t>.</w:t>
      </w:r>
      <w:r w:rsidR="001B2025" w:rsidRPr="001B2025">
        <w:rPr>
          <w:lang w:val="es-PE"/>
        </w:rPr>
        <w:t xml:space="preserve"> </w:t>
      </w:r>
      <w:r w:rsidR="001B2025" w:rsidRPr="00B62695">
        <w:rPr>
          <w:lang w:val="es-PE"/>
        </w:rPr>
        <w:t>[273]</w:t>
      </w:r>
    </w:p>
    <w:p w14:paraId="7BC39DB8" w14:textId="77777777" w:rsidR="00885745" w:rsidRPr="00B62695" w:rsidRDefault="00885745" w:rsidP="00885745">
      <w:pPr>
        <w:pStyle w:val="Verso2Espaol"/>
        <w:rPr>
          <w:lang w:val="es-PE"/>
        </w:rPr>
      </w:pPr>
    </w:p>
    <w:p w14:paraId="3D9CB9A8" w14:textId="1F5C2232" w:rsidR="00885745" w:rsidRPr="00B62695" w:rsidRDefault="00B62695" w:rsidP="00885745">
      <w:pPr>
        <w:pStyle w:val="NormalHistoria"/>
        <w:rPr>
          <w:lang w:val="es-PE"/>
        </w:rPr>
      </w:pPr>
      <w:r w:rsidRPr="00B62695">
        <w:rPr>
          <w:lang w:val="es-PE"/>
        </w:rPr>
        <w:t xml:space="preserve">El </w:t>
      </w:r>
      <w:proofErr w:type="spellStart"/>
      <w:r w:rsidRPr="008B0B4B">
        <w:rPr>
          <w:i/>
          <w:iCs/>
          <w:lang w:val="es-PE"/>
        </w:rPr>
        <w:t>brahm</w:t>
      </w:r>
      <w:r w:rsidR="001B2025">
        <w:rPr>
          <w:i/>
          <w:iCs/>
          <w:lang w:val="es-PE"/>
        </w:rPr>
        <w:t>a</w:t>
      </w:r>
      <w:r w:rsidRPr="008B0B4B">
        <w:rPr>
          <w:i/>
          <w:iCs/>
          <w:lang w:val="es-PE"/>
        </w:rPr>
        <w:t>n</w:t>
      </w:r>
      <w:proofErr w:type="spellEnd"/>
      <w:r w:rsidRPr="00B62695">
        <w:rPr>
          <w:lang w:val="es-PE"/>
        </w:rPr>
        <w:t xml:space="preserve"> que escuchó esto se fue</w:t>
      </w:r>
      <w:r w:rsidR="00BD375E">
        <w:rPr>
          <w:lang w:val="es-PE"/>
        </w:rPr>
        <w:t xml:space="preserve"> del lugar</w:t>
      </w:r>
      <w:r w:rsidRPr="00B62695">
        <w:rPr>
          <w:lang w:val="es-PE"/>
        </w:rPr>
        <w:t>. Después, el día que le llegó el turno</w:t>
      </w:r>
      <w:r w:rsidR="00BD375E">
        <w:rPr>
          <w:lang w:val="es-PE"/>
        </w:rPr>
        <w:t xml:space="preserve"> al </w:t>
      </w:r>
      <w:r w:rsidR="00BD375E" w:rsidRPr="00BD375E">
        <w:rPr>
          <w:i/>
          <w:iCs/>
          <w:lang w:val="es-PE"/>
        </w:rPr>
        <w:t>Bodhisatta</w:t>
      </w:r>
      <w:r w:rsidRPr="00B62695">
        <w:rPr>
          <w:lang w:val="es-PE"/>
        </w:rPr>
        <w:t xml:space="preserve">, el </w:t>
      </w:r>
      <w:r w:rsidR="00461351">
        <w:rPr>
          <w:lang w:val="es-PE"/>
        </w:rPr>
        <w:t xml:space="preserve">Rey </w:t>
      </w:r>
      <w:r w:rsidRPr="00B62695">
        <w:rPr>
          <w:lang w:val="es-PE"/>
        </w:rPr>
        <w:t xml:space="preserve">con un gran séquito entró </w:t>
      </w:r>
      <w:r w:rsidR="00BD375E">
        <w:rPr>
          <w:lang w:val="es-PE"/>
        </w:rPr>
        <w:t>a</w:t>
      </w:r>
      <w:r w:rsidRPr="00B62695">
        <w:rPr>
          <w:lang w:val="es-PE"/>
        </w:rPr>
        <w:t xml:space="preserve">l parque. El </w:t>
      </w:r>
      <w:r w:rsidR="005A64BD" w:rsidRPr="005A64BD">
        <w:rPr>
          <w:i/>
          <w:lang w:val="es-PE"/>
        </w:rPr>
        <w:t>Bodhisatta</w:t>
      </w:r>
      <w:r w:rsidRPr="00B62695">
        <w:rPr>
          <w:lang w:val="es-PE"/>
        </w:rPr>
        <w:t xml:space="preserve"> se puso de pie a un lado y el </w:t>
      </w:r>
      <w:r w:rsidR="00BD375E" w:rsidRPr="00B62695">
        <w:rPr>
          <w:lang w:val="es-PE"/>
        </w:rPr>
        <w:t>Rey</w:t>
      </w:r>
      <w:r w:rsidRPr="00B62695">
        <w:rPr>
          <w:lang w:val="es-PE"/>
        </w:rPr>
        <w:t>, diciendo: "Voy a disparar a</w:t>
      </w:r>
      <w:r w:rsidR="00BD375E">
        <w:rPr>
          <w:lang w:val="es-PE"/>
        </w:rPr>
        <w:t xml:space="preserve"> un</w:t>
      </w:r>
      <w:r w:rsidRPr="00B62695">
        <w:rPr>
          <w:lang w:val="es-PE"/>
        </w:rPr>
        <w:t xml:space="preserve"> ciervo", colocó una flecha afilada en la cuerda. </w:t>
      </w:r>
      <w:r w:rsidR="00B70332">
        <w:rPr>
          <w:lang w:val="es-PE"/>
        </w:rPr>
        <w:t>A diferencia de lo</w:t>
      </w:r>
      <w:r w:rsidRPr="00B62695">
        <w:rPr>
          <w:lang w:val="es-PE"/>
        </w:rPr>
        <w:t xml:space="preserve"> </w:t>
      </w:r>
      <w:r w:rsidR="00B70332">
        <w:rPr>
          <w:lang w:val="es-PE"/>
        </w:rPr>
        <w:t xml:space="preserve">que </w:t>
      </w:r>
      <w:r w:rsidRPr="00B62695">
        <w:rPr>
          <w:lang w:val="es-PE"/>
        </w:rPr>
        <w:t xml:space="preserve">hacen otros animales cuando </w:t>
      </w:r>
      <w:r w:rsidR="00A843A0">
        <w:rPr>
          <w:lang w:val="es-PE"/>
        </w:rPr>
        <w:t>se sentían</w:t>
      </w:r>
      <w:r w:rsidRPr="00B62695">
        <w:rPr>
          <w:lang w:val="es-PE"/>
        </w:rPr>
        <w:t xml:space="preserve"> asustados por el miedo a la muerte</w:t>
      </w:r>
      <w:r w:rsidR="00B70332">
        <w:rPr>
          <w:lang w:val="es-PE"/>
        </w:rPr>
        <w:t>,</w:t>
      </w:r>
      <w:r w:rsidR="00B70332" w:rsidRPr="00B70332">
        <w:rPr>
          <w:lang w:val="es-PE"/>
        </w:rPr>
        <w:t xml:space="preserve"> </w:t>
      </w:r>
      <w:r w:rsidR="00B70332" w:rsidRPr="00B62695">
        <w:rPr>
          <w:lang w:val="es-PE"/>
        </w:rPr>
        <w:t xml:space="preserve">el </w:t>
      </w:r>
      <w:r w:rsidR="00B70332" w:rsidRPr="005A64BD">
        <w:rPr>
          <w:i/>
          <w:lang w:val="es-PE"/>
        </w:rPr>
        <w:t>Bodhisatta</w:t>
      </w:r>
      <w:r w:rsidR="00B70332" w:rsidRPr="00B62695">
        <w:rPr>
          <w:lang w:val="es-PE"/>
        </w:rPr>
        <w:t xml:space="preserve"> </w:t>
      </w:r>
      <w:r w:rsidR="001147BA">
        <w:rPr>
          <w:lang w:val="es-PE"/>
        </w:rPr>
        <w:t>decidió no huir</w:t>
      </w:r>
      <w:r w:rsidRPr="00B62695">
        <w:rPr>
          <w:lang w:val="es-PE"/>
        </w:rPr>
        <w:t xml:space="preserve">, sino </w:t>
      </w:r>
      <w:r w:rsidR="001147BA">
        <w:rPr>
          <w:lang w:val="es-PE"/>
        </w:rPr>
        <w:t xml:space="preserve">mantenerse firme y </w:t>
      </w:r>
      <w:r w:rsidRPr="00B62695">
        <w:rPr>
          <w:lang w:val="es-PE"/>
        </w:rPr>
        <w:t>sin miedo</w:t>
      </w:r>
      <w:r w:rsidR="001147BA">
        <w:rPr>
          <w:lang w:val="es-PE"/>
        </w:rPr>
        <w:t>,</w:t>
      </w:r>
      <w:r w:rsidRPr="00B62695">
        <w:rPr>
          <w:lang w:val="es-PE"/>
        </w:rPr>
        <w:t xml:space="preserve"> haciendo de su </w:t>
      </w:r>
      <w:r w:rsidR="00BD375E">
        <w:rPr>
          <w:lang w:val="es-PE"/>
        </w:rPr>
        <w:t xml:space="preserve">generosidad </w:t>
      </w:r>
      <w:r w:rsidRPr="00B62695">
        <w:rPr>
          <w:lang w:val="es-PE"/>
        </w:rPr>
        <w:t xml:space="preserve">su guía, exponiendo su costado con </w:t>
      </w:r>
      <w:r w:rsidR="00BD375E">
        <w:rPr>
          <w:lang w:val="es-PE"/>
        </w:rPr>
        <w:t xml:space="preserve">sus </w:t>
      </w:r>
      <w:r w:rsidRPr="00B62695">
        <w:rPr>
          <w:lang w:val="es-PE"/>
        </w:rPr>
        <w:t xml:space="preserve">poderosas costillas. El </w:t>
      </w:r>
      <w:r w:rsidR="00BD375E" w:rsidRPr="00B62695">
        <w:rPr>
          <w:lang w:val="es-PE"/>
        </w:rPr>
        <w:t>Rey</w:t>
      </w:r>
      <w:r w:rsidRPr="00B62695">
        <w:rPr>
          <w:lang w:val="es-PE"/>
        </w:rPr>
        <w:t xml:space="preserve">, debido a la eficacia de su amor, no pudo disparar la flecha. El </w:t>
      </w:r>
      <w:r w:rsidR="005A64BD" w:rsidRPr="005A64BD">
        <w:rPr>
          <w:i/>
          <w:lang w:val="es-PE"/>
        </w:rPr>
        <w:t>Bodhisatta</w:t>
      </w:r>
      <w:r w:rsidRPr="00B62695">
        <w:rPr>
          <w:lang w:val="es-PE"/>
        </w:rPr>
        <w:t xml:space="preserve"> dijo: "Gran </w:t>
      </w:r>
      <w:r w:rsidR="00BD375E" w:rsidRPr="00B62695">
        <w:rPr>
          <w:lang w:val="es-PE"/>
        </w:rPr>
        <w:t>Rey</w:t>
      </w:r>
      <w:r w:rsidRPr="00B62695">
        <w:rPr>
          <w:lang w:val="es-PE"/>
        </w:rPr>
        <w:t>, ¿por qué no dispara la flecha? ¡Dispar</w:t>
      </w:r>
      <w:r w:rsidR="00BD375E">
        <w:rPr>
          <w:lang w:val="es-PE"/>
        </w:rPr>
        <w:t>e</w:t>
      </w:r>
      <w:r w:rsidRPr="00B62695">
        <w:rPr>
          <w:lang w:val="es-PE"/>
        </w:rPr>
        <w:t>!" "</w:t>
      </w:r>
      <w:r w:rsidR="00461351">
        <w:rPr>
          <w:lang w:val="es-PE"/>
        </w:rPr>
        <w:t xml:space="preserve">Rey </w:t>
      </w:r>
      <w:r w:rsidRPr="00B62695">
        <w:rPr>
          <w:lang w:val="es-PE"/>
        </w:rPr>
        <w:t xml:space="preserve">de los </w:t>
      </w:r>
      <w:r w:rsidR="001147BA" w:rsidRPr="00B62695">
        <w:rPr>
          <w:lang w:val="es-PE"/>
        </w:rPr>
        <w:t>Ciervos</w:t>
      </w:r>
      <w:r w:rsidRPr="00B62695">
        <w:rPr>
          <w:lang w:val="es-PE"/>
        </w:rPr>
        <w:t>, no puedo". "Entonces</w:t>
      </w:r>
      <w:r w:rsidR="002C02A8">
        <w:rPr>
          <w:lang w:val="es-PE"/>
        </w:rPr>
        <w:t>,</w:t>
      </w:r>
      <w:r w:rsidRPr="00B62695">
        <w:rPr>
          <w:lang w:val="es-PE"/>
        </w:rPr>
        <w:t xml:space="preserve"> </w:t>
      </w:r>
      <w:r w:rsidR="00BD375E">
        <w:rPr>
          <w:lang w:val="es-PE"/>
        </w:rPr>
        <w:t xml:space="preserve">aprecie </w:t>
      </w:r>
      <w:r w:rsidRPr="00B62695">
        <w:rPr>
          <w:lang w:val="es-PE"/>
        </w:rPr>
        <w:t>l</w:t>
      </w:r>
      <w:r w:rsidR="00BD375E">
        <w:rPr>
          <w:lang w:val="es-PE"/>
        </w:rPr>
        <w:t>os</w:t>
      </w:r>
      <w:r w:rsidRPr="00B62695">
        <w:rPr>
          <w:lang w:val="es-PE"/>
        </w:rPr>
        <w:t xml:space="preserve"> mérito</w:t>
      </w:r>
      <w:r w:rsidR="00BD375E">
        <w:rPr>
          <w:lang w:val="es-PE"/>
        </w:rPr>
        <w:t>s</w:t>
      </w:r>
      <w:r w:rsidRPr="00B62695">
        <w:rPr>
          <w:lang w:val="es-PE"/>
        </w:rPr>
        <w:t xml:space="preserve"> del </w:t>
      </w:r>
      <w:r w:rsidR="002C02A8">
        <w:rPr>
          <w:lang w:val="es-PE"/>
        </w:rPr>
        <w:t xml:space="preserve">ser </w:t>
      </w:r>
      <w:proofErr w:type="spellStart"/>
      <w:r w:rsidRPr="00B62695">
        <w:rPr>
          <w:lang w:val="es-PE"/>
        </w:rPr>
        <w:t>virtuoso</w:t>
      </w:r>
      <w:r w:rsidRPr="00D84FA6">
        <w:rPr>
          <w:vertAlign w:val="superscript"/>
          <w:lang w:val="es-PE"/>
        </w:rPr>
        <w:t>1</w:t>
      </w:r>
      <w:proofErr w:type="spellEnd"/>
      <w:r w:rsidRPr="00B62695">
        <w:rPr>
          <w:lang w:val="es-PE"/>
        </w:rPr>
        <w:t xml:space="preserve">, </w:t>
      </w:r>
      <w:r w:rsidR="00BD375E">
        <w:rPr>
          <w:lang w:val="es-PE"/>
        </w:rPr>
        <w:t>¡</w:t>
      </w:r>
      <w:r w:rsidR="00CD1C17" w:rsidRPr="00B62695">
        <w:rPr>
          <w:lang w:val="es-PE"/>
        </w:rPr>
        <w:t>Oh</w:t>
      </w:r>
      <w:r w:rsidR="00BD375E">
        <w:rPr>
          <w:lang w:val="es-PE"/>
        </w:rPr>
        <w:t>!</w:t>
      </w:r>
      <w:r w:rsidRPr="00B62695">
        <w:rPr>
          <w:lang w:val="es-PE"/>
        </w:rPr>
        <w:t xml:space="preserve"> </w:t>
      </w:r>
      <w:r w:rsidR="00BD375E" w:rsidRPr="00B62695">
        <w:rPr>
          <w:lang w:val="es-PE"/>
        </w:rPr>
        <w:t>Gran Rey</w:t>
      </w:r>
      <w:r w:rsidRPr="00B62695">
        <w:rPr>
          <w:lang w:val="es-PE"/>
        </w:rPr>
        <w:t>". Entonces</w:t>
      </w:r>
      <w:r w:rsidR="002C02A8">
        <w:rPr>
          <w:lang w:val="es-PE"/>
        </w:rPr>
        <w:t>,</w:t>
      </w:r>
      <w:r w:rsidRPr="00B62695">
        <w:rPr>
          <w:lang w:val="es-PE"/>
        </w:rPr>
        <w:t xml:space="preserve"> el </w:t>
      </w:r>
      <w:r w:rsidR="00BD375E" w:rsidRPr="00B62695">
        <w:rPr>
          <w:lang w:val="es-PE"/>
        </w:rPr>
        <w:t>Rey</w:t>
      </w:r>
      <w:r w:rsidRPr="00B62695">
        <w:rPr>
          <w:lang w:val="es-PE"/>
        </w:rPr>
        <w:t xml:space="preserve">, complacido con el </w:t>
      </w:r>
      <w:r w:rsidR="005A64BD" w:rsidRPr="005A64BD">
        <w:rPr>
          <w:i/>
          <w:lang w:val="es-PE"/>
        </w:rPr>
        <w:t>Bodhisatta</w:t>
      </w:r>
      <w:r w:rsidRPr="00B62695">
        <w:rPr>
          <w:lang w:val="es-PE"/>
        </w:rPr>
        <w:t xml:space="preserve">, dejó caer su arco y dijo: "Este trozo de madera sin sentido conoce </w:t>
      </w:r>
      <w:r w:rsidR="00BD375E">
        <w:rPr>
          <w:lang w:val="es-PE"/>
        </w:rPr>
        <w:t>s</w:t>
      </w:r>
      <w:r w:rsidRPr="00B62695">
        <w:rPr>
          <w:lang w:val="es-PE"/>
        </w:rPr>
        <w:t>u</w:t>
      </w:r>
      <w:r w:rsidR="0062733F">
        <w:rPr>
          <w:lang w:val="es-PE"/>
        </w:rPr>
        <w:t>s</w:t>
      </w:r>
      <w:r w:rsidRPr="00B62695">
        <w:rPr>
          <w:lang w:val="es-PE"/>
        </w:rPr>
        <w:t xml:space="preserve"> mérito</w:t>
      </w:r>
      <w:r w:rsidR="0062733F">
        <w:rPr>
          <w:lang w:val="es-PE"/>
        </w:rPr>
        <w:t>s</w:t>
      </w:r>
      <w:r w:rsidRPr="00B62695">
        <w:rPr>
          <w:lang w:val="es-PE"/>
        </w:rPr>
        <w:t xml:space="preserve">: ¿yo, que tengo sentido </w:t>
      </w:r>
      <w:r w:rsidR="00BD375E">
        <w:rPr>
          <w:lang w:val="es-PE"/>
        </w:rPr>
        <w:t xml:space="preserve">común </w:t>
      </w:r>
      <w:r w:rsidRPr="00B62695">
        <w:rPr>
          <w:lang w:val="es-PE"/>
        </w:rPr>
        <w:t xml:space="preserve">y soy un hombre, no lo </w:t>
      </w:r>
      <w:r w:rsidR="002C02A8">
        <w:rPr>
          <w:lang w:val="es-PE"/>
        </w:rPr>
        <w:t>conozco</w:t>
      </w:r>
      <w:r w:rsidRPr="00B62695">
        <w:rPr>
          <w:lang w:val="es-PE"/>
        </w:rPr>
        <w:t>? Perdón</w:t>
      </w:r>
      <w:r w:rsidR="00BD375E">
        <w:rPr>
          <w:lang w:val="es-PE"/>
        </w:rPr>
        <w:t>e</w:t>
      </w:r>
      <w:r w:rsidRPr="00B62695">
        <w:rPr>
          <w:lang w:val="es-PE"/>
        </w:rPr>
        <w:t xml:space="preserve">me, </w:t>
      </w:r>
      <w:r w:rsidR="00BD375E">
        <w:rPr>
          <w:lang w:val="es-PE"/>
        </w:rPr>
        <w:t>l</w:t>
      </w:r>
      <w:r w:rsidRPr="00B62695">
        <w:rPr>
          <w:lang w:val="es-PE"/>
        </w:rPr>
        <w:t xml:space="preserve">e </w:t>
      </w:r>
      <w:r w:rsidR="00BD375E">
        <w:rPr>
          <w:lang w:val="es-PE"/>
        </w:rPr>
        <w:t xml:space="preserve">brindaré </w:t>
      </w:r>
      <w:r w:rsidRPr="00B62695">
        <w:rPr>
          <w:lang w:val="es-PE"/>
        </w:rPr>
        <w:t xml:space="preserve">seguridad". "Gran </w:t>
      </w:r>
      <w:r w:rsidR="00BD375E" w:rsidRPr="00B62695">
        <w:rPr>
          <w:lang w:val="es-PE"/>
        </w:rPr>
        <w:t>Rey</w:t>
      </w:r>
      <w:r w:rsidRPr="00B62695">
        <w:rPr>
          <w:lang w:val="es-PE"/>
        </w:rPr>
        <w:t>, me da</w:t>
      </w:r>
      <w:r w:rsidR="00BD375E">
        <w:rPr>
          <w:lang w:val="es-PE"/>
        </w:rPr>
        <w:t>rá</w:t>
      </w:r>
      <w:r w:rsidRPr="00B62695">
        <w:rPr>
          <w:lang w:val="es-PE"/>
        </w:rPr>
        <w:t xml:space="preserve"> seguridad, pero ¿qué </w:t>
      </w:r>
      <w:r w:rsidR="00BD375E">
        <w:rPr>
          <w:lang w:val="es-PE"/>
        </w:rPr>
        <w:t xml:space="preserve">hay de </w:t>
      </w:r>
      <w:r w:rsidRPr="00B62695">
        <w:rPr>
          <w:lang w:val="es-PE"/>
        </w:rPr>
        <w:t>esta manada de ciervos en el parque?" "También se l</w:t>
      </w:r>
      <w:r w:rsidR="00BD375E">
        <w:rPr>
          <w:lang w:val="es-PE"/>
        </w:rPr>
        <w:t>as</w:t>
      </w:r>
      <w:r w:rsidRPr="00B62695">
        <w:rPr>
          <w:lang w:val="es-PE"/>
        </w:rPr>
        <w:t xml:space="preserve"> </w:t>
      </w:r>
      <w:r w:rsidR="002C02A8">
        <w:rPr>
          <w:lang w:val="es-PE"/>
        </w:rPr>
        <w:t>concederé a ellos</w:t>
      </w:r>
      <w:r w:rsidRPr="00B62695">
        <w:rPr>
          <w:lang w:val="es-PE"/>
        </w:rPr>
        <w:t>". Entonces</w:t>
      </w:r>
      <w:r w:rsidR="002C02A8">
        <w:rPr>
          <w:lang w:val="es-PE"/>
        </w:rPr>
        <w:t>,</w:t>
      </w:r>
      <w:r w:rsidRPr="00B62695">
        <w:rPr>
          <w:lang w:val="es-PE"/>
        </w:rPr>
        <w:t xml:space="preserve"> el </w:t>
      </w:r>
      <w:r w:rsidR="005A64BD" w:rsidRPr="005A64BD">
        <w:rPr>
          <w:i/>
          <w:lang w:val="es-PE"/>
        </w:rPr>
        <w:t>Bodhisatta</w:t>
      </w:r>
      <w:r w:rsidRPr="00B62695">
        <w:rPr>
          <w:lang w:val="es-PE"/>
        </w:rPr>
        <w:t xml:space="preserve">, habiendo </w:t>
      </w:r>
      <w:r w:rsidR="00BD375E">
        <w:rPr>
          <w:lang w:val="es-PE"/>
        </w:rPr>
        <w:t xml:space="preserve">obtenido la </w:t>
      </w:r>
      <w:r w:rsidRPr="00B62695">
        <w:rPr>
          <w:lang w:val="es-PE"/>
        </w:rPr>
        <w:t xml:space="preserve">seguridad </w:t>
      </w:r>
      <w:r w:rsidR="00BD375E">
        <w:rPr>
          <w:lang w:val="es-PE"/>
        </w:rPr>
        <w:t xml:space="preserve">de </w:t>
      </w:r>
      <w:r w:rsidRPr="00B62695">
        <w:rPr>
          <w:lang w:val="es-PE"/>
        </w:rPr>
        <w:t xml:space="preserve">todos los ciervos en el parque, para las aves en el aire y los peces en el agua, </w:t>
      </w:r>
      <w:r w:rsidR="002C02A8">
        <w:rPr>
          <w:lang w:val="es-PE"/>
        </w:rPr>
        <w:t>bajo</w:t>
      </w:r>
      <w:r w:rsidRPr="00B62695">
        <w:rPr>
          <w:lang w:val="es-PE"/>
        </w:rPr>
        <w:t xml:space="preserve"> la forma descrita en </w:t>
      </w:r>
      <w:proofErr w:type="spellStart"/>
      <w:r w:rsidRPr="00BD375E">
        <w:rPr>
          <w:i/>
          <w:iCs/>
          <w:lang w:val="es-PE"/>
        </w:rPr>
        <w:t>Nigrodha</w:t>
      </w:r>
      <w:r w:rsidR="002C02A8">
        <w:rPr>
          <w:i/>
          <w:iCs/>
          <w:lang w:val="es-PE"/>
        </w:rPr>
        <w:t>-</w:t>
      </w:r>
      <w:r w:rsidR="003032A1">
        <w:rPr>
          <w:i/>
          <w:iCs/>
          <w:lang w:val="es-PE"/>
        </w:rPr>
        <w:t>Jātaka</w:t>
      </w:r>
      <w:proofErr w:type="spellEnd"/>
      <w:r w:rsidRPr="00B62695">
        <w:rPr>
          <w:lang w:val="es-PE"/>
        </w:rPr>
        <w:t xml:space="preserve">, estableció al </w:t>
      </w:r>
      <w:r w:rsidR="00461351">
        <w:rPr>
          <w:lang w:val="es-PE"/>
        </w:rPr>
        <w:t xml:space="preserve">Rey </w:t>
      </w:r>
      <w:r w:rsidRPr="00B62695">
        <w:rPr>
          <w:lang w:val="es-PE"/>
        </w:rPr>
        <w:t xml:space="preserve">en los </w:t>
      </w:r>
      <w:r w:rsidRPr="003032A1">
        <w:rPr>
          <w:i/>
          <w:iCs/>
          <w:lang w:val="es-PE"/>
        </w:rPr>
        <w:t xml:space="preserve">cinco </w:t>
      </w:r>
      <w:r w:rsidR="00BD375E" w:rsidRPr="003032A1">
        <w:rPr>
          <w:i/>
          <w:iCs/>
          <w:lang w:val="es-PE"/>
        </w:rPr>
        <w:t>preceptos</w:t>
      </w:r>
      <w:r w:rsidR="00BD375E">
        <w:rPr>
          <w:lang w:val="es-PE"/>
        </w:rPr>
        <w:t xml:space="preserve"> </w:t>
      </w:r>
      <w:r w:rsidRPr="00B62695">
        <w:rPr>
          <w:lang w:val="es-PE"/>
        </w:rPr>
        <w:t xml:space="preserve">y </w:t>
      </w:r>
      <w:r w:rsidR="00BD375E">
        <w:rPr>
          <w:lang w:val="es-PE"/>
        </w:rPr>
        <w:t xml:space="preserve">le </w:t>
      </w:r>
      <w:r w:rsidRPr="00B62695">
        <w:rPr>
          <w:lang w:val="es-PE"/>
        </w:rPr>
        <w:t xml:space="preserve">dijo, "Gran </w:t>
      </w:r>
      <w:r w:rsidR="00BD375E" w:rsidRPr="00B62695">
        <w:rPr>
          <w:lang w:val="es-PE"/>
        </w:rPr>
        <w:t>Rey</w:t>
      </w:r>
      <w:r w:rsidRPr="00B62695">
        <w:rPr>
          <w:lang w:val="es-PE"/>
        </w:rPr>
        <w:t xml:space="preserve">, es bueno para un </w:t>
      </w:r>
      <w:r w:rsidR="00461351">
        <w:rPr>
          <w:lang w:val="es-PE"/>
        </w:rPr>
        <w:t xml:space="preserve">Rey </w:t>
      </w:r>
      <w:r w:rsidRPr="00B62695">
        <w:rPr>
          <w:lang w:val="es-PE"/>
        </w:rPr>
        <w:t xml:space="preserve">gobernar un reino abandonando los </w:t>
      </w:r>
      <w:r w:rsidR="00CD1C17">
        <w:rPr>
          <w:lang w:val="es-PE"/>
        </w:rPr>
        <w:t xml:space="preserve">senderos </w:t>
      </w:r>
      <w:r w:rsidRPr="00B62695">
        <w:rPr>
          <w:lang w:val="es-PE"/>
        </w:rPr>
        <w:t xml:space="preserve">del mal, no ofendiendo las diez virtudes reales y actuando con </w:t>
      </w:r>
      <w:r w:rsidR="00CD1C17">
        <w:rPr>
          <w:lang w:val="es-PE"/>
        </w:rPr>
        <w:t xml:space="preserve">recta </w:t>
      </w:r>
      <w:r w:rsidRPr="00B62695">
        <w:rPr>
          <w:lang w:val="es-PE"/>
        </w:rPr>
        <w:t>justicia.</w:t>
      </w:r>
      <w:r w:rsidR="00D84FA6" w:rsidRPr="00D84FA6">
        <w:rPr>
          <w:lang w:val="es-PE"/>
        </w:rPr>
        <w:t xml:space="preserve"> </w:t>
      </w:r>
      <w:r w:rsidR="00D84FA6" w:rsidRPr="00B62695">
        <w:rPr>
          <w:lang w:val="es-PE"/>
        </w:rPr>
        <w:t>[274]</w:t>
      </w:r>
    </w:p>
    <w:p w14:paraId="5D748044" w14:textId="756FCE21" w:rsidR="00885745" w:rsidRPr="003032A1" w:rsidRDefault="00885745" w:rsidP="00885745">
      <w:pPr>
        <w:pStyle w:val="PieDePgina0"/>
        <w:rPr>
          <w:sz w:val="16"/>
          <w:szCs w:val="20"/>
          <w:u w:val="single"/>
          <w:lang w:val="es-PE"/>
        </w:rPr>
      </w:pPr>
      <w:r w:rsidRPr="003032A1">
        <w:rPr>
          <w:sz w:val="16"/>
          <w:szCs w:val="20"/>
          <w:u w:val="single"/>
          <w:lang w:val="es-PE"/>
        </w:rPr>
        <w:t xml:space="preserve">                                                                          </w:t>
      </w:r>
      <w:r w:rsidR="00CD1C17" w:rsidRPr="003032A1">
        <w:rPr>
          <w:sz w:val="16"/>
          <w:szCs w:val="20"/>
          <w:u w:val="single"/>
          <w:lang w:val="es-PE"/>
        </w:rPr>
        <w:t xml:space="preserve">                 </w:t>
      </w:r>
      <w:r w:rsidRPr="003032A1">
        <w:rPr>
          <w:sz w:val="16"/>
          <w:szCs w:val="20"/>
          <w:u w:val="single"/>
          <w:lang w:val="es-PE"/>
        </w:rPr>
        <w:t xml:space="preserve">         . </w:t>
      </w:r>
    </w:p>
    <w:p w14:paraId="5969A06C" w14:textId="5B7E0FB2" w:rsidR="00885745" w:rsidRPr="003032A1" w:rsidRDefault="00885745" w:rsidP="00885745">
      <w:pPr>
        <w:pStyle w:val="PieDePgina0"/>
        <w:rPr>
          <w:sz w:val="16"/>
          <w:szCs w:val="20"/>
          <w:lang w:val="es-PE"/>
        </w:rPr>
      </w:pPr>
      <w:r w:rsidRPr="003032A1">
        <w:rPr>
          <w:sz w:val="16"/>
          <w:szCs w:val="20"/>
          <w:lang w:val="es-PE"/>
        </w:rPr>
        <w:t>1</w:t>
      </w:r>
      <w:r w:rsidR="003032A1">
        <w:rPr>
          <w:sz w:val="16"/>
          <w:szCs w:val="20"/>
          <w:lang w:val="es-PE"/>
        </w:rPr>
        <w:t>,</w:t>
      </w:r>
      <w:r w:rsidRPr="003032A1">
        <w:rPr>
          <w:sz w:val="16"/>
          <w:szCs w:val="20"/>
          <w:lang w:val="es-PE"/>
        </w:rPr>
        <w:t xml:space="preserve"> </w:t>
      </w:r>
      <w:r w:rsidR="00CD1C17" w:rsidRPr="003032A1">
        <w:rPr>
          <w:sz w:val="16"/>
          <w:szCs w:val="20"/>
          <w:lang w:val="es-PE"/>
        </w:rPr>
        <w:t xml:space="preserve">Hay </w:t>
      </w:r>
      <w:r w:rsidRPr="003032A1">
        <w:rPr>
          <w:sz w:val="16"/>
          <w:szCs w:val="20"/>
          <w:lang w:val="es-PE"/>
        </w:rPr>
        <w:t xml:space="preserve">un juego de palabras </w:t>
      </w:r>
      <w:r w:rsidR="00CD1C17" w:rsidRPr="003032A1">
        <w:rPr>
          <w:sz w:val="16"/>
          <w:szCs w:val="20"/>
          <w:lang w:val="es-PE"/>
        </w:rPr>
        <w:t xml:space="preserve">aquí </w:t>
      </w:r>
      <w:r w:rsidRPr="003032A1">
        <w:rPr>
          <w:sz w:val="16"/>
          <w:szCs w:val="20"/>
          <w:lang w:val="es-PE"/>
        </w:rPr>
        <w:t xml:space="preserve">con </w:t>
      </w:r>
      <w:proofErr w:type="spellStart"/>
      <w:r w:rsidRPr="003032A1">
        <w:rPr>
          <w:i/>
          <w:iCs/>
          <w:sz w:val="16"/>
          <w:szCs w:val="20"/>
          <w:lang w:val="es-PE"/>
        </w:rPr>
        <w:t>guṇam</w:t>
      </w:r>
      <w:proofErr w:type="spellEnd"/>
      <w:r w:rsidR="00CD1C17" w:rsidRPr="003032A1">
        <w:rPr>
          <w:i/>
          <w:iCs/>
          <w:sz w:val="16"/>
          <w:szCs w:val="20"/>
          <w:lang w:val="es-PE"/>
        </w:rPr>
        <w:t>,</w:t>
      </w:r>
      <w:r w:rsidRPr="003032A1">
        <w:rPr>
          <w:sz w:val="16"/>
          <w:szCs w:val="20"/>
          <w:lang w:val="es-PE"/>
        </w:rPr>
        <w:t xml:space="preserve"> </w:t>
      </w:r>
      <w:r w:rsidR="00CD1C17" w:rsidRPr="003032A1">
        <w:rPr>
          <w:sz w:val="16"/>
          <w:szCs w:val="20"/>
          <w:lang w:val="es-PE"/>
        </w:rPr>
        <w:t xml:space="preserve">el cual </w:t>
      </w:r>
      <w:r w:rsidRPr="003032A1">
        <w:rPr>
          <w:sz w:val="16"/>
          <w:szCs w:val="20"/>
          <w:lang w:val="es-PE"/>
        </w:rPr>
        <w:t>significa</w:t>
      </w:r>
      <w:r w:rsidR="00D84FA6">
        <w:rPr>
          <w:sz w:val="16"/>
          <w:szCs w:val="20"/>
          <w:lang w:val="es-PE"/>
        </w:rPr>
        <w:t>ría</w:t>
      </w:r>
      <w:r w:rsidRPr="003032A1">
        <w:rPr>
          <w:sz w:val="16"/>
          <w:szCs w:val="20"/>
          <w:lang w:val="es-PE"/>
        </w:rPr>
        <w:t xml:space="preserve"> mérito o cuerda.</w:t>
      </w:r>
    </w:p>
    <w:p w14:paraId="5C345121" w14:textId="521AACEF" w:rsidR="00885745" w:rsidRDefault="00885745">
      <w:pPr>
        <w:spacing w:after="160" w:line="259" w:lineRule="auto"/>
        <w:ind w:firstLine="0"/>
        <w:rPr>
          <w:lang w:val="es-PE"/>
        </w:rPr>
      </w:pPr>
      <w:r>
        <w:rPr>
          <w:lang w:val="es-PE"/>
        </w:rPr>
        <w:br w:type="page"/>
      </w:r>
    </w:p>
    <w:p w14:paraId="56D655C4" w14:textId="357632D6" w:rsidR="00B62695" w:rsidRPr="00B62695" w:rsidRDefault="005D50B0" w:rsidP="00D84FA6">
      <w:pPr>
        <w:pStyle w:val="Verso2Espaol"/>
        <w:ind w:left="1416"/>
        <w:rPr>
          <w:lang w:val="es-PE"/>
        </w:rPr>
      </w:pPr>
      <w:r>
        <w:rPr>
          <w:lang w:val="es-PE"/>
        </w:rPr>
        <w:lastRenderedPageBreak/>
        <w:t>4.</w:t>
      </w:r>
      <w:r>
        <w:rPr>
          <w:lang w:val="es-PE"/>
        </w:rPr>
        <w:tab/>
      </w:r>
      <w:r w:rsidR="00B62695" w:rsidRPr="00B62695">
        <w:rPr>
          <w:lang w:val="es-PE"/>
        </w:rPr>
        <w:t xml:space="preserve">La </w:t>
      </w:r>
      <w:r w:rsidR="006B10C8">
        <w:rPr>
          <w:lang w:val="es-PE"/>
        </w:rPr>
        <w:t>generosidad</w:t>
      </w:r>
      <w:r w:rsidR="00B62695" w:rsidRPr="00B62695">
        <w:rPr>
          <w:lang w:val="es-PE"/>
        </w:rPr>
        <w:t>, la moral</w:t>
      </w:r>
      <w:r w:rsidR="0062733F">
        <w:rPr>
          <w:lang w:val="es-PE"/>
        </w:rPr>
        <w:t>idad</w:t>
      </w:r>
      <w:r w:rsidR="00B62695" w:rsidRPr="00B62695">
        <w:rPr>
          <w:lang w:val="es-PE"/>
        </w:rPr>
        <w:t>, la caridad, la justicia y la penitencia,</w:t>
      </w:r>
    </w:p>
    <w:p w14:paraId="77A5298D" w14:textId="01366F08" w:rsidR="00B62695" w:rsidRDefault="006B10C8" w:rsidP="00D84FA6">
      <w:pPr>
        <w:pStyle w:val="Verso2Espaol"/>
        <w:ind w:left="2124"/>
        <w:rPr>
          <w:lang w:val="es-PE"/>
        </w:rPr>
      </w:pPr>
      <w:r>
        <w:rPr>
          <w:lang w:val="es-PE"/>
        </w:rPr>
        <w:t>La p</w:t>
      </w:r>
      <w:r w:rsidR="00B62695" w:rsidRPr="00B62695">
        <w:rPr>
          <w:lang w:val="es-PE"/>
        </w:rPr>
        <w:t xml:space="preserve">az, </w:t>
      </w:r>
      <w:r>
        <w:rPr>
          <w:lang w:val="es-PE"/>
        </w:rPr>
        <w:t xml:space="preserve">la </w:t>
      </w:r>
      <w:r w:rsidR="00B62695" w:rsidRPr="00B62695">
        <w:rPr>
          <w:lang w:val="es-PE"/>
        </w:rPr>
        <w:t xml:space="preserve">apacibilidad, </w:t>
      </w:r>
      <w:r>
        <w:rPr>
          <w:lang w:val="es-PE"/>
        </w:rPr>
        <w:t xml:space="preserve">la </w:t>
      </w:r>
      <w:r w:rsidR="00B62695" w:rsidRPr="00B62695">
        <w:rPr>
          <w:lang w:val="es-PE"/>
        </w:rPr>
        <w:t xml:space="preserve">misericordia, </w:t>
      </w:r>
      <w:r w:rsidR="00F84573">
        <w:rPr>
          <w:lang w:val="es-PE"/>
        </w:rPr>
        <w:t xml:space="preserve">la </w:t>
      </w:r>
      <w:r w:rsidR="00C603BE">
        <w:rPr>
          <w:lang w:val="es-PE"/>
        </w:rPr>
        <w:t>docilidad y la</w:t>
      </w:r>
      <w:r w:rsidR="00B62695" w:rsidRPr="00B62695">
        <w:rPr>
          <w:lang w:val="es-PE"/>
        </w:rPr>
        <w:t xml:space="preserve"> </w:t>
      </w:r>
      <w:r w:rsidR="00C603BE">
        <w:rPr>
          <w:lang w:val="es-PE"/>
        </w:rPr>
        <w:t>tolerancia</w:t>
      </w:r>
      <w:r w:rsidR="00B62695" w:rsidRPr="00B62695">
        <w:rPr>
          <w:lang w:val="es-PE"/>
        </w:rPr>
        <w:t>:</w:t>
      </w:r>
    </w:p>
    <w:p w14:paraId="60752AA9" w14:textId="77777777" w:rsidR="00885745" w:rsidRPr="00B62695" w:rsidRDefault="00885745" w:rsidP="00D84FA6">
      <w:pPr>
        <w:pStyle w:val="Verso2Espaol"/>
        <w:ind w:left="2124"/>
        <w:rPr>
          <w:lang w:val="es-PE"/>
        </w:rPr>
      </w:pPr>
    </w:p>
    <w:p w14:paraId="1637EEE6" w14:textId="0EA7BD98" w:rsidR="00B62695" w:rsidRPr="00B62695" w:rsidRDefault="005D50B0" w:rsidP="00D84FA6">
      <w:pPr>
        <w:pStyle w:val="Verso2Espaol"/>
        <w:ind w:left="1416"/>
        <w:rPr>
          <w:lang w:val="es-PE"/>
        </w:rPr>
      </w:pPr>
      <w:r>
        <w:rPr>
          <w:lang w:val="es-PE"/>
        </w:rPr>
        <w:t>5.</w:t>
      </w:r>
      <w:r>
        <w:rPr>
          <w:lang w:val="es-PE"/>
        </w:rPr>
        <w:tab/>
      </w:r>
      <w:r w:rsidR="00B62695" w:rsidRPr="00B62695">
        <w:rPr>
          <w:lang w:val="es-PE"/>
        </w:rPr>
        <w:t xml:space="preserve">Estas virtudes </w:t>
      </w:r>
      <w:r w:rsidR="00C603BE">
        <w:rPr>
          <w:lang w:val="es-PE"/>
        </w:rPr>
        <w:t>sembrada</w:t>
      </w:r>
      <w:r w:rsidR="00F17063">
        <w:rPr>
          <w:lang w:val="es-PE"/>
        </w:rPr>
        <w:t>s</w:t>
      </w:r>
      <w:r w:rsidR="00B62695" w:rsidRPr="00B62695">
        <w:rPr>
          <w:lang w:val="es-PE"/>
        </w:rPr>
        <w:t xml:space="preserve"> en mi alma siento,</w:t>
      </w:r>
    </w:p>
    <w:p w14:paraId="7AD4BDF3" w14:textId="009307EB" w:rsidR="00B62695" w:rsidRDefault="00B62695" w:rsidP="00D84FA6">
      <w:pPr>
        <w:pStyle w:val="Verso2Espaol"/>
        <w:ind w:left="2124"/>
        <w:rPr>
          <w:lang w:val="es-PE"/>
        </w:rPr>
      </w:pPr>
      <w:r w:rsidRPr="00B62695">
        <w:rPr>
          <w:lang w:val="es-PE"/>
        </w:rPr>
        <w:t>De allí brota el Amor y el perfecto bienestar inter</w:t>
      </w:r>
      <w:r w:rsidR="00C603BE">
        <w:rPr>
          <w:lang w:val="es-PE"/>
        </w:rPr>
        <w:t>no</w:t>
      </w:r>
      <w:r w:rsidRPr="00B62695">
        <w:rPr>
          <w:lang w:val="es-PE"/>
        </w:rPr>
        <w:t>".</w:t>
      </w:r>
    </w:p>
    <w:p w14:paraId="19E0C490" w14:textId="77777777" w:rsidR="00885745" w:rsidRPr="00B62695" w:rsidRDefault="00885745" w:rsidP="00D84FA6">
      <w:pPr>
        <w:pStyle w:val="Verso2Espaol"/>
        <w:ind w:left="2124"/>
        <w:rPr>
          <w:lang w:val="es-PE"/>
        </w:rPr>
      </w:pPr>
    </w:p>
    <w:p w14:paraId="54CD8DF3" w14:textId="7CE3ECDC" w:rsidR="00B62695" w:rsidRPr="00B62695" w:rsidRDefault="00B62695" w:rsidP="00885745">
      <w:pPr>
        <w:pStyle w:val="NormalHistoria"/>
        <w:rPr>
          <w:lang w:val="es-PE"/>
        </w:rPr>
      </w:pPr>
      <w:r w:rsidRPr="00B62695">
        <w:rPr>
          <w:lang w:val="es-PE"/>
        </w:rPr>
        <w:t>Con estas palabras,</w:t>
      </w:r>
      <w:r w:rsidR="007344A7">
        <w:rPr>
          <w:lang w:val="es-PE"/>
        </w:rPr>
        <w:t xml:space="preserve"> el Ciervo</w:t>
      </w:r>
      <w:r w:rsidRPr="00B62695">
        <w:rPr>
          <w:lang w:val="es-PE"/>
        </w:rPr>
        <w:t xml:space="preserve"> </w:t>
      </w:r>
      <w:r w:rsidR="00C603BE">
        <w:rPr>
          <w:lang w:val="es-PE"/>
        </w:rPr>
        <w:t>expuso</w:t>
      </w:r>
      <w:r w:rsidRPr="00B62695">
        <w:rPr>
          <w:lang w:val="es-PE"/>
        </w:rPr>
        <w:t xml:space="preserve"> las virtudes reales en forma de estrofa</w:t>
      </w:r>
      <w:r w:rsidR="00C603BE">
        <w:rPr>
          <w:lang w:val="es-PE"/>
        </w:rPr>
        <w:t>s</w:t>
      </w:r>
      <w:r w:rsidRPr="00B62695">
        <w:rPr>
          <w:lang w:val="es-PE"/>
        </w:rPr>
        <w:t xml:space="preserve"> y</w:t>
      </w:r>
      <w:r w:rsidR="007344A7">
        <w:rPr>
          <w:lang w:val="es-PE"/>
        </w:rPr>
        <w:t>,</w:t>
      </w:r>
      <w:r w:rsidRPr="00B62695">
        <w:rPr>
          <w:lang w:val="es-PE"/>
        </w:rPr>
        <w:t xml:space="preserve"> después de permanecer algunos días con el </w:t>
      </w:r>
      <w:r w:rsidR="00C603BE" w:rsidRPr="00B62695">
        <w:rPr>
          <w:lang w:val="es-PE"/>
        </w:rPr>
        <w:t>Rey</w:t>
      </w:r>
      <w:r w:rsidRPr="00B62695">
        <w:rPr>
          <w:lang w:val="es-PE"/>
        </w:rPr>
        <w:t xml:space="preserve">, </w:t>
      </w:r>
      <w:r w:rsidR="00C603BE">
        <w:rPr>
          <w:lang w:val="es-PE"/>
        </w:rPr>
        <w:t xml:space="preserve">mandó sonar </w:t>
      </w:r>
      <w:r w:rsidRPr="00B62695">
        <w:rPr>
          <w:lang w:val="es-PE"/>
        </w:rPr>
        <w:t xml:space="preserve">un tambor dorado alrededor de la ciudad, proclamando el </w:t>
      </w:r>
      <w:r w:rsidR="00C603BE">
        <w:rPr>
          <w:lang w:val="es-PE"/>
        </w:rPr>
        <w:t xml:space="preserve">ofrecimiento </w:t>
      </w:r>
      <w:r w:rsidRPr="00B62695">
        <w:rPr>
          <w:lang w:val="es-PE"/>
        </w:rPr>
        <w:t>de la seguridad</w:t>
      </w:r>
      <w:r w:rsidR="006D4367">
        <w:rPr>
          <w:lang w:val="es-PE"/>
        </w:rPr>
        <w:t xml:space="preserve"> hacia </w:t>
      </w:r>
      <w:r w:rsidRPr="00B62695">
        <w:rPr>
          <w:lang w:val="es-PE"/>
        </w:rPr>
        <w:t xml:space="preserve">todos los seres </w:t>
      </w:r>
      <w:r w:rsidR="007344A7">
        <w:rPr>
          <w:lang w:val="es-PE"/>
        </w:rPr>
        <w:t>para</w:t>
      </w:r>
      <w:r w:rsidR="005D50B0">
        <w:rPr>
          <w:lang w:val="es-PE"/>
        </w:rPr>
        <w:t>,</w:t>
      </w:r>
      <w:r w:rsidRPr="00B62695">
        <w:rPr>
          <w:lang w:val="es-PE"/>
        </w:rPr>
        <w:t xml:space="preserve"> luego</w:t>
      </w:r>
      <w:r w:rsidR="005D50B0">
        <w:rPr>
          <w:lang w:val="es-PE"/>
        </w:rPr>
        <w:t>,</w:t>
      </w:r>
      <w:r w:rsidRPr="00B62695">
        <w:rPr>
          <w:lang w:val="es-PE"/>
        </w:rPr>
        <w:t xml:space="preserve"> </w:t>
      </w:r>
      <w:r w:rsidR="007344A7">
        <w:rPr>
          <w:lang w:val="es-PE"/>
        </w:rPr>
        <w:t>concluir</w:t>
      </w:r>
      <w:r w:rsidRPr="00B62695">
        <w:rPr>
          <w:lang w:val="es-PE"/>
        </w:rPr>
        <w:t>: "</w:t>
      </w:r>
      <w:r w:rsidR="00C603BE">
        <w:rPr>
          <w:lang w:val="es-PE"/>
        </w:rPr>
        <w:t>¡</w:t>
      </w:r>
      <w:r w:rsidRPr="00B62695">
        <w:rPr>
          <w:lang w:val="es-PE"/>
        </w:rPr>
        <w:t>Oh</w:t>
      </w:r>
      <w:r w:rsidR="00C603BE">
        <w:rPr>
          <w:lang w:val="es-PE"/>
        </w:rPr>
        <w:t>!</w:t>
      </w:r>
      <w:r w:rsidRPr="00B62695">
        <w:rPr>
          <w:lang w:val="es-PE"/>
        </w:rPr>
        <w:t xml:space="preserve"> </w:t>
      </w:r>
      <w:r w:rsidR="007344A7" w:rsidRPr="00B62695">
        <w:rPr>
          <w:lang w:val="es-PE"/>
        </w:rPr>
        <w:t>Rey</w:t>
      </w:r>
      <w:r w:rsidRPr="00B62695">
        <w:rPr>
          <w:lang w:val="es-PE"/>
        </w:rPr>
        <w:t xml:space="preserve">, </w:t>
      </w:r>
      <w:r w:rsidR="00C603BE">
        <w:rPr>
          <w:lang w:val="es-PE"/>
        </w:rPr>
        <w:t xml:space="preserve">sean </w:t>
      </w:r>
      <w:r w:rsidRPr="00B62695">
        <w:rPr>
          <w:lang w:val="es-PE"/>
        </w:rPr>
        <w:t>atentos"</w:t>
      </w:r>
      <w:r w:rsidR="004C2736">
        <w:rPr>
          <w:lang w:val="es-PE"/>
        </w:rPr>
        <w:t>.</w:t>
      </w:r>
      <w:r w:rsidRPr="00B62695">
        <w:rPr>
          <w:lang w:val="es-PE"/>
        </w:rPr>
        <w:t xml:space="preserve"> </w:t>
      </w:r>
      <w:r w:rsidR="004C2736">
        <w:rPr>
          <w:lang w:val="es-PE"/>
        </w:rPr>
        <w:t xml:space="preserve">Finalmente, </w:t>
      </w:r>
      <w:r w:rsidR="005D50B0">
        <w:rPr>
          <w:lang w:val="es-PE"/>
        </w:rPr>
        <w:t xml:space="preserve">se </w:t>
      </w:r>
      <w:r w:rsidRPr="00B62695">
        <w:rPr>
          <w:lang w:val="es-PE"/>
        </w:rPr>
        <w:t>fue a ver a sus padres.</w:t>
      </w:r>
    </w:p>
    <w:p w14:paraId="6017CB5F" w14:textId="6A43B5C8" w:rsidR="00B62695" w:rsidRPr="00B62695" w:rsidRDefault="005D50B0" w:rsidP="00D84FA6">
      <w:pPr>
        <w:pStyle w:val="Verso2Espaol"/>
        <w:ind w:left="1416"/>
        <w:rPr>
          <w:lang w:val="es-PE"/>
        </w:rPr>
      </w:pPr>
      <w:r>
        <w:rPr>
          <w:lang w:val="es-PE"/>
        </w:rPr>
        <w:t>6.</w:t>
      </w:r>
      <w:r>
        <w:rPr>
          <w:lang w:val="es-PE"/>
        </w:rPr>
        <w:tab/>
      </w:r>
      <w:r w:rsidR="00B62695" w:rsidRPr="00B62695">
        <w:rPr>
          <w:lang w:val="es-PE"/>
        </w:rPr>
        <w:t>De</w:t>
      </w:r>
      <w:r w:rsidR="008A3FB3">
        <w:rPr>
          <w:lang w:val="es-PE"/>
        </w:rPr>
        <w:t>sde</w:t>
      </w:r>
      <w:r w:rsidR="00B62695" w:rsidRPr="00B62695">
        <w:rPr>
          <w:lang w:val="es-PE"/>
        </w:rPr>
        <w:t xml:space="preserve"> antaño en </w:t>
      </w:r>
      <w:proofErr w:type="spellStart"/>
      <w:r w:rsidR="00B62695" w:rsidRPr="00B62695">
        <w:rPr>
          <w:lang w:val="es-PE"/>
        </w:rPr>
        <w:t>Oudh</w:t>
      </w:r>
      <w:proofErr w:type="spellEnd"/>
      <w:r w:rsidR="004C2736">
        <w:rPr>
          <w:lang w:val="es-PE"/>
        </w:rPr>
        <w:t>,</w:t>
      </w:r>
      <w:r w:rsidR="00B62695" w:rsidRPr="00B62695">
        <w:rPr>
          <w:lang w:val="es-PE"/>
        </w:rPr>
        <w:t xml:space="preserve"> </w:t>
      </w:r>
      <w:r w:rsidR="004C2736">
        <w:rPr>
          <w:lang w:val="es-PE"/>
        </w:rPr>
        <w:t xml:space="preserve">se </w:t>
      </w:r>
      <w:r w:rsidR="004C2736" w:rsidRPr="00B62695">
        <w:rPr>
          <w:lang w:val="es-PE"/>
        </w:rPr>
        <w:t>erigi</w:t>
      </w:r>
      <w:r w:rsidR="004C2736">
        <w:rPr>
          <w:lang w:val="es-PE"/>
        </w:rPr>
        <w:t xml:space="preserve">ó </w:t>
      </w:r>
      <w:r w:rsidR="00B62695" w:rsidRPr="00B62695">
        <w:rPr>
          <w:lang w:val="es-PE"/>
        </w:rPr>
        <w:t xml:space="preserve">un </w:t>
      </w:r>
      <w:r w:rsidR="00461351">
        <w:rPr>
          <w:lang w:val="es-PE"/>
        </w:rPr>
        <w:t xml:space="preserve">Rey </w:t>
      </w:r>
      <w:r w:rsidR="00B62695" w:rsidRPr="00B62695">
        <w:rPr>
          <w:lang w:val="es-PE"/>
        </w:rPr>
        <w:t xml:space="preserve">de </w:t>
      </w:r>
      <w:r w:rsidR="004C2736" w:rsidRPr="00B62695">
        <w:rPr>
          <w:lang w:val="es-PE"/>
        </w:rPr>
        <w:t>Ciervos</w:t>
      </w:r>
      <w:r w:rsidR="00B62695" w:rsidRPr="00B62695">
        <w:rPr>
          <w:lang w:val="es-PE"/>
        </w:rPr>
        <w:t>,</w:t>
      </w:r>
    </w:p>
    <w:p w14:paraId="0BE1DD85" w14:textId="43DB78A2" w:rsidR="00B62695" w:rsidRDefault="00B62695" w:rsidP="00885745">
      <w:pPr>
        <w:pStyle w:val="Verso2Espaol"/>
        <w:rPr>
          <w:lang w:val="es-PE"/>
        </w:rPr>
      </w:pPr>
      <w:r w:rsidRPr="00B62695">
        <w:rPr>
          <w:lang w:val="es-PE"/>
        </w:rPr>
        <w:t>Por nombre y naturaleza</w:t>
      </w:r>
      <w:r w:rsidR="0075253B">
        <w:rPr>
          <w:lang w:val="es-PE"/>
        </w:rPr>
        <w:t xml:space="preserve"> se trataba de</w:t>
      </w:r>
      <w:r w:rsidRPr="00B62695">
        <w:rPr>
          <w:lang w:val="es-PE"/>
        </w:rPr>
        <w:t xml:space="preserve"> </w:t>
      </w:r>
      <w:proofErr w:type="spellStart"/>
      <w:r w:rsidRPr="00B62695">
        <w:rPr>
          <w:lang w:val="es-PE"/>
        </w:rPr>
        <w:t>Nandiya</w:t>
      </w:r>
      <w:proofErr w:type="spellEnd"/>
      <w:r w:rsidRPr="00B62695">
        <w:rPr>
          <w:lang w:val="es-PE"/>
        </w:rPr>
        <w:t xml:space="preserve">, </w:t>
      </w:r>
      <w:r w:rsidR="008A3FB3">
        <w:rPr>
          <w:lang w:val="es-PE"/>
        </w:rPr>
        <w:t>Dicha</w:t>
      </w:r>
      <w:r w:rsidRPr="00B62695">
        <w:rPr>
          <w:lang w:val="es-PE"/>
        </w:rPr>
        <w:t>.</w:t>
      </w:r>
    </w:p>
    <w:p w14:paraId="2576F2F9" w14:textId="77777777" w:rsidR="00885745" w:rsidRPr="00B62695" w:rsidRDefault="00885745" w:rsidP="00885745">
      <w:pPr>
        <w:pStyle w:val="Verso2Espaol"/>
        <w:rPr>
          <w:lang w:val="es-PE"/>
        </w:rPr>
      </w:pPr>
    </w:p>
    <w:p w14:paraId="72FC0145" w14:textId="24F3A212" w:rsidR="00B62695" w:rsidRPr="00B62695" w:rsidRDefault="005D50B0" w:rsidP="00D84FA6">
      <w:pPr>
        <w:pStyle w:val="Verso2Espaol"/>
        <w:ind w:left="1416"/>
        <w:rPr>
          <w:lang w:val="es-PE"/>
        </w:rPr>
      </w:pPr>
      <w:r>
        <w:rPr>
          <w:lang w:val="es-PE"/>
        </w:rPr>
        <w:t>7.</w:t>
      </w:r>
      <w:r>
        <w:rPr>
          <w:lang w:val="es-PE"/>
        </w:rPr>
        <w:tab/>
      </w:r>
      <w:r w:rsidR="00B62695" w:rsidRPr="00B62695">
        <w:rPr>
          <w:lang w:val="es-PE"/>
        </w:rPr>
        <w:t xml:space="preserve">Para matarme en su parque de ciervos </w:t>
      </w:r>
      <w:r w:rsidR="008A3FB3">
        <w:rPr>
          <w:lang w:val="es-PE"/>
        </w:rPr>
        <w:t>llegó</w:t>
      </w:r>
      <w:r w:rsidR="00B62695" w:rsidRPr="00B62695">
        <w:rPr>
          <w:lang w:val="es-PE"/>
        </w:rPr>
        <w:t xml:space="preserve"> el Rey,</w:t>
      </w:r>
    </w:p>
    <w:p w14:paraId="48C9989F" w14:textId="037B222C" w:rsidR="00B62695" w:rsidRPr="00B62695" w:rsidRDefault="007F2938" w:rsidP="00885745">
      <w:pPr>
        <w:pStyle w:val="Verso2Espaol"/>
        <w:rPr>
          <w:lang w:val="es-PE"/>
        </w:rPr>
      </w:pPr>
      <w:r>
        <w:rPr>
          <w:lang w:val="es-PE"/>
        </w:rPr>
        <w:t>Con s</w:t>
      </w:r>
      <w:r w:rsidR="00B62695" w:rsidRPr="00B62695">
        <w:rPr>
          <w:lang w:val="es-PE"/>
        </w:rPr>
        <w:t>u arco tenso</w:t>
      </w:r>
      <w:r w:rsidR="006D4367">
        <w:rPr>
          <w:lang w:val="es-PE"/>
        </w:rPr>
        <w:t xml:space="preserve"> y</w:t>
      </w:r>
      <w:r w:rsidR="00B62695" w:rsidRPr="00B62695">
        <w:rPr>
          <w:lang w:val="es-PE"/>
        </w:rPr>
        <w:t xml:space="preserve"> su flecha en la cuerda.</w:t>
      </w:r>
    </w:p>
    <w:p w14:paraId="78F0DC9B" w14:textId="77777777" w:rsidR="00B62695" w:rsidRPr="00B62695" w:rsidRDefault="00B62695" w:rsidP="00885745">
      <w:pPr>
        <w:pStyle w:val="Verso2Espaol"/>
        <w:rPr>
          <w:lang w:val="es-PE"/>
        </w:rPr>
      </w:pPr>
    </w:p>
    <w:p w14:paraId="4B4C2623" w14:textId="7A87F5C8" w:rsidR="00B62695" w:rsidRPr="00B62695" w:rsidRDefault="005D50B0" w:rsidP="00D84FA6">
      <w:pPr>
        <w:pStyle w:val="Verso2Espaol"/>
        <w:ind w:left="1416"/>
        <w:rPr>
          <w:lang w:val="es-PE"/>
        </w:rPr>
      </w:pPr>
      <w:r>
        <w:rPr>
          <w:lang w:val="es-PE"/>
        </w:rPr>
        <w:t>8.</w:t>
      </w:r>
      <w:r>
        <w:rPr>
          <w:lang w:val="es-PE"/>
        </w:rPr>
        <w:tab/>
      </w:r>
      <w:r w:rsidR="00B62695" w:rsidRPr="00B62695">
        <w:rPr>
          <w:lang w:val="es-PE"/>
        </w:rPr>
        <w:t xml:space="preserve">A la flecha del </w:t>
      </w:r>
      <w:r w:rsidR="00461351">
        <w:rPr>
          <w:lang w:val="es-PE"/>
        </w:rPr>
        <w:t xml:space="preserve">Rey </w:t>
      </w:r>
      <w:r w:rsidR="00B62695" w:rsidRPr="00B62695">
        <w:rPr>
          <w:lang w:val="es-PE"/>
        </w:rPr>
        <w:t>expuse mi costado;</w:t>
      </w:r>
    </w:p>
    <w:p w14:paraId="435FE20F" w14:textId="4A39ECC9" w:rsidR="00B62695" w:rsidRPr="00B62695" w:rsidRDefault="002B1ABA" w:rsidP="00885745">
      <w:pPr>
        <w:pStyle w:val="Verso2Espaol"/>
        <w:rPr>
          <w:lang w:val="es-PE"/>
        </w:rPr>
      </w:pPr>
      <w:r>
        <w:rPr>
          <w:lang w:val="es-PE"/>
        </w:rPr>
        <w:t>Finalmente,</w:t>
      </w:r>
      <w:r w:rsidR="00B62695" w:rsidRPr="00B62695">
        <w:rPr>
          <w:lang w:val="es-PE"/>
        </w:rPr>
        <w:t xml:space="preserve"> </w:t>
      </w:r>
      <w:r>
        <w:rPr>
          <w:lang w:val="es-PE"/>
        </w:rPr>
        <w:t xml:space="preserve">pude ir </w:t>
      </w:r>
      <w:r w:rsidR="00FC6B5E">
        <w:rPr>
          <w:lang w:val="es-PE"/>
        </w:rPr>
        <w:t xml:space="preserve">a ver </w:t>
      </w:r>
      <w:r w:rsidR="00B62695" w:rsidRPr="00B62695">
        <w:rPr>
          <w:lang w:val="es-PE"/>
        </w:rPr>
        <w:t xml:space="preserve">a mi madre y </w:t>
      </w:r>
      <w:r w:rsidR="00BA6B64">
        <w:rPr>
          <w:lang w:val="es-PE"/>
        </w:rPr>
        <w:t>me excusé</w:t>
      </w:r>
      <w:r w:rsidR="00B62695" w:rsidRPr="00B62695">
        <w:rPr>
          <w:lang w:val="es-PE"/>
        </w:rPr>
        <w:t>.</w:t>
      </w:r>
    </w:p>
    <w:p w14:paraId="50702F04" w14:textId="77777777" w:rsidR="00B62695" w:rsidRPr="00B62695" w:rsidRDefault="00B62695" w:rsidP="00885745">
      <w:pPr>
        <w:pStyle w:val="Verso2Espaol"/>
        <w:rPr>
          <w:lang w:val="es-PE"/>
        </w:rPr>
      </w:pPr>
    </w:p>
    <w:p w14:paraId="7AC896EC" w14:textId="713653BA" w:rsidR="00B62695" w:rsidRPr="00B62695" w:rsidRDefault="00B62695" w:rsidP="00885745">
      <w:pPr>
        <w:pStyle w:val="NormalHistoria"/>
        <w:rPr>
          <w:lang w:val="es-PE"/>
        </w:rPr>
      </w:pPr>
      <w:r w:rsidRPr="00B62695">
        <w:rPr>
          <w:lang w:val="es-PE"/>
        </w:rPr>
        <w:t xml:space="preserve">Estas fueron estrofas inspiradas en </w:t>
      </w:r>
      <w:r w:rsidR="00BA6B64" w:rsidRPr="00B62695">
        <w:rPr>
          <w:lang w:val="es-PE"/>
        </w:rPr>
        <w:t xml:space="preserve">Perfecta </w:t>
      </w:r>
      <w:r w:rsidRPr="00B62695">
        <w:rPr>
          <w:lang w:val="es-PE"/>
        </w:rPr>
        <w:t>Sabiduría.</w:t>
      </w:r>
    </w:p>
    <w:p w14:paraId="63354841" w14:textId="77777777" w:rsidR="00885745" w:rsidRDefault="00885745" w:rsidP="00885745">
      <w:pPr>
        <w:jc w:val="center"/>
      </w:pPr>
      <w:r>
        <w:t>--------------------------------------</w:t>
      </w:r>
    </w:p>
    <w:p w14:paraId="1270307E" w14:textId="7124AC62" w:rsidR="00B62695" w:rsidRDefault="00B62695" w:rsidP="00B62695">
      <w:pPr>
        <w:rPr>
          <w:lang w:val="es-PE"/>
        </w:rPr>
      </w:pPr>
      <w:r w:rsidRPr="00B62695">
        <w:rPr>
          <w:lang w:val="es-PE"/>
        </w:rPr>
        <w:t xml:space="preserve">Al final, el </w:t>
      </w:r>
      <w:r w:rsidR="003970E1" w:rsidRPr="003970E1">
        <w:rPr>
          <w:i/>
          <w:iCs/>
        </w:rPr>
        <w:t>Bhagavā</w:t>
      </w:r>
      <w:r w:rsidR="003970E1">
        <w:rPr>
          <w:i/>
          <w:iCs/>
        </w:rPr>
        <w:t xml:space="preserve"> </w:t>
      </w:r>
      <w:r w:rsidRPr="00B62695">
        <w:rPr>
          <w:lang w:val="es-PE"/>
        </w:rPr>
        <w:t xml:space="preserve">declaró las </w:t>
      </w:r>
      <w:r w:rsidR="0075253B" w:rsidRPr="0075253B">
        <w:rPr>
          <w:i/>
          <w:iCs/>
          <w:lang w:val="es-PE"/>
        </w:rPr>
        <w:t xml:space="preserve">Cuatro Nobles </w:t>
      </w:r>
      <w:r w:rsidRPr="0075253B">
        <w:rPr>
          <w:i/>
          <w:iCs/>
          <w:lang w:val="es-PE"/>
        </w:rPr>
        <w:t>Verdades</w:t>
      </w:r>
      <w:r w:rsidRPr="00B62695">
        <w:rPr>
          <w:lang w:val="es-PE"/>
        </w:rPr>
        <w:t xml:space="preserve"> e </w:t>
      </w:r>
      <w:r w:rsidR="00490074">
        <w:rPr>
          <w:lang w:val="es-PE"/>
        </w:rPr>
        <w:t xml:space="preserve">identificó los </w:t>
      </w:r>
      <w:r w:rsidR="00490074" w:rsidRPr="0075253B">
        <w:rPr>
          <w:i/>
          <w:iCs/>
          <w:lang w:val="es-PE"/>
        </w:rPr>
        <w:t>Renacimientos</w:t>
      </w:r>
      <w:r w:rsidR="00885745" w:rsidRPr="00B62695">
        <w:rPr>
          <w:lang w:val="es-PE"/>
        </w:rPr>
        <w:t>: —</w:t>
      </w:r>
      <w:r w:rsidR="0075253B">
        <w:rPr>
          <w:lang w:val="es-PE"/>
        </w:rPr>
        <w:t xml:space="preserve"> </w:t>
      </w:r>
      <w:r w:rsidRPr="00B62695">
        <w:rPr>
          <w:lang w:val="es-PE"/>
        </w:rPr>
        <w:t xml:space="preserve">Al final de las </w:t>
      </w:r>
      <w:r w:rsidRPr="0075253B">
        <w:rPr>
          <w:i/>
          <w:iCs/>
          <w:lang w:val="es-PE"/>
        </w:rPr>
        <w:t>Verdades</w:t>
      </w:r>
      <w:r w:rsidRPr="00B62695">
        <w:rPr>
          <w:lang w:val="es-PE"/>
        </w:rPr>
        <w:t xml:space="preserve">, el </w:t>
      </w:r>
      <w:proofErr w:type="spellStart"/>
      <w:r w:rsidR="0075253B" w:rsidRPr="0075253B">
        <w:rPr>
          <w:i/>
          <w:iCs/>
        </w:rPr>
        <w:t>bhikkhu</w:t>
      </w:r>
      <w:proofErr w:type="spellEnd"/>
      <w:r w:rsidR="0075253B">
        <w:rPr>
          <w:i/>
          <w:iCs/>
        </w:rPr>
        <w:t xml:space="preserve"> </w:t>
      </w:r>
      <w:r w:rsidRPr="00B62695">
        <w:rPr>
          <w:lang w:val="es-PE"/>
        </w:rPr>
        <w:t xml:space="preserve">que </w:t>
      </w:r>
      <w:r w:rsidR="00696C52">
        <w:rPr>
          <w:lang w:val="es-PE"/>
        </w:rPr>
        <w:t>mantenía</w:t>
      </w:r>
      <w:r w:rsidRPr="00B62695">
        <w:rPr>
          <w:lang w:val="es-PE"/>
        </w:rPr>
        <w:t xml:space="preserve"> a su madre se estableció en el </w:t>
      </w:r>
      <w:r w:rsidR="0075253B" w:rsidRPr="0075253B">
        <w:rPr>
          <w:i/>
          <w:lang w:val="es-PE"/>
        </w:rPr>
        <w:t>primer sendero</w:t>
      </w:r>
      <w:r w:rsidR="00EE45E9">
        <w:rPr>
          <w:lang w:val="es-PE"/>
        </w:rPr>
        <w:t xml:space="preserve">:— </w:t>
      </w:r>
      <w:r w:rsidRPr="00B62695">
        <w:rPr>
          <w:lang w:val="es-PE"/>
        </w:rPr>
        <w:t>“En es</w:t>
      </w:r>
      <w:r w:rsidR="00696C52">
        <w:rPr>
          <w:lang w:val="es-PE"/>
        </w:rPr>
        <w:t>a</w:t>
      </w:r>
      <w:r w:rsidRPr="00B62695">
        <w:rPr>
          <w:lang w:val="es-PE"/>
        </w:rPr>
        <w:t xml:space="preserve"> </w:t>
      </w:r>
      <w:r w:rsidR="00696C52">
        <w:rPr>
          <w:lang w:val="es-PE"/>
        </w:rPr>
        <w:t>era</w:t>
      </w:r>
      <w:r w:rsidR="0075253B">
        <w:rPr>
          <w:lang w:val="es-PE"/>
        </w:rPr>
        <w:t>,</w:t>
      </w:r>
      <w:r w:rsidR="00696C52">
        <w:rPr>
          <w:lang w:val="es-PE"/>
        </w:rPr>
        <w:t xml:space="preserve"> </w:t>
      </w:r>
      <w:r w:rsidRPr="00B62695">
        <w:rPr>
          <w:lang w:val="es-PE"/>
        </w:rPr>
        <w:t xml:space="preserve">el padre y la madre eran miembros de la familia real, el </w:t>
      </w:r>
      <w:proofErr w:type="spellStart"/>
      <w:r w:rsidRPr="00BB0B62">
        <w:rPr>
          <w:i/>
          <w:iCs/>
          <w:lang w:val="es-PE"/>
        </w:rPr>
        <w:t>brahm</w:t>
      </w:r>
      <w:r w:rsidR="0075253B">
        <w:rPr>
          <w:i/>
          <w:iCs/>
          <w:lang w:val="es-PE"/>
        </w:rPr>
        <w:t>a</w:t>
      </w:r>
      <w:r w:rsidRPr="00BB0B62">
        <w:rPr>
          <w:i/>
          <w:iCs/>
          <w:lang w:val="es-PE"/>
        </w:rPr>
        <w:t>n</w:t>
      </w:r>
      <w:proofErr w:type="spellEnd"/>
      <w:r w:rsidRPr="00B62695">
        <w:rPr>
          <w:lang w:val="es-PE"/>
        </w:rPr>
        <w:t xml:space="preserve"> era Sāriputta</w:t>
      </w:r>
      <w:r w:rsidR="0075253B">
        <w:rPr>
          <w:lang w:val="es-PE"/>
        </w:rPr>
        <w:t>;</w:t>
      </w:r>
      <w:r w:rsidRPr="00B62695">
        <w:rPr>
          <w:lang w:val="es-PE"/>
        </w:rPr>
        <w:t xml:space="preserve"> el </w:t>
      </w:r>
      <w:r w:rsidR="00461351">
        <w:rPr>
          <w:lang w:val="es-PE"/>
        </w:rPr>
        <w:t>Rey</w:t>
      </w:r>
      <w:r w:rsidR="0075253B">
        <w:rPr>
          <w:lang w:val="es-PE"/>
        </w:rPr>
        <w:t>,</w:t>
      </w:r>
      <w:r w:rsidR="00461351">
        <w:rPr>
          <w:lang w:val="es-PE"/>
        </w:rPr>
        <w:t xml:space="preserve"> </w:t>
      </w:r>
      <w:r w:rsidRPr="00B62695">
        <w:rPr>
          <w:lang w:val="es-PE"/>
        </w:rPr>
        <w:t>Ānanda</w:t>
      </w:r>
      <w:r w:rsidR="00BB0B62">
        <w:rPr>
          <w:lang w:val="es-PE"/>
        </w:rPr>
        <w:t xml:space="preserve"> y yo</w:t>
      </w:r>
      <w:r w:rsidR="0075253B">
        <w:rPr>
          <w:lang w:val="es-PE"/>
        </w:rPr>
        <w:t>,</w:t>
      </w:r>
      <w:r w:rsidRPr="00B62695">
        <w:rPr>
          <w:lang w:val="es-PE"/>
        </w:rPr>
        <w:t xml:space="preserve"> el </w:t>
      </w:r>
      <w:r w:rsidR="0075253B" w:rsidRPr="0075253B">
        <w:rPr>
          <w:i/>
          <w:iCs/>
          <w:lang w:val="es-PE"/>
        </w:rPr>
        <w:t>Ciervo</w:t>
      </w:r>
      <w:r w:rsidRPr="00B62695">
        <w:rPr>
          <w:lang w:val="es-PE"/>
        </w:rPr>
        <w:t>".</w:t>
      </w:r>
    </w:p>
    <w:p w14:paraId="0C9AF316" w14:textId="77777777" w:rsidR="00997541" w:rsidRPr="005C04E2" w:rsidRDefault="00997541" w:rsidP="00997541">
      <w:pPr>
        <w:pStyle w:val="NormalSinTab"/>
        <w:jc w:val="center"/>
      </w:pPr>
      <w:r w:rsidRPr="007B20A5">
        <w:rPr>
          <w:rFonts w:cs="Cormorant"/>
          <w:sz w:val="32"/>
          <w:szCs w:val="32"/>
        </w:rPr>
        <w:t>❦</w:t>
      </w:r>
    </w:p>
    <w:p w14:paraId="36FB560D" w14:textId="77777777" w:rsidR="0075253B" w:rsidRPr="00B62695" w:rsidRDefault="0075253B" w:rsidP="00B62695">
      <w:pPr>
        <w:rPr>
          <w:lang w:val="es-PE"/>
        </w:rPr>
      </w:pPr>
    </w:p>
    <w:p w14:paraId="75010027" w14:textId="77777777" w:rsidR="00B62695" w:rsidRPr="00B62695" w:rsidRDefault="00B62695" w:rsidP="00B62695">
      <w:pPr>
        <w:rPr>
          <w:lang w:val="es-PE"/>
        </w:rPr>
      </w:pPr>
    </w:p>
    <w:p w14:paraId="1CD5F233" w14:textId="77777777" w:rsidR="009B4D29" w:rsidRDefault="009B4D29" w:rsidP="00AF1EDC">
      <w:pPr>
        <w:rPr>
          <w:lang w:val="es-PE"/>
        </w:rPr>
      </w:pPr>
    </w:p>
    <w:p w14:paraId="223D6013" w14:textId="42EE5A3B" w:rsidR="009B4D29" w:rsidRPr="009B4D29" w:rsidRDefault="00F70ACE" w:rsidP="009B4D29">
      <w:pPr>
        <w:pStyle w:val="Ttulo2"/>
        <w:rPr>
          <w:lang w:val="es-PE"/>
        </w:rPr>
      </w:pPr>
      <w:bookmarkStart w:id="91" w:name="_Toc126679018"/>
      <w:r w:rsidRPr="006C310F">
        <w:rPr>
          <w:lang w:val="es-PE"/>
        </w:rPr>
        <w:t xml:space="preserve">Ja. </w:t>
      </w:r>
      <w:r w:rsidRPr="004E31B7">
        <w:rPr>
          <w:lang w:val="es-PE"/>
        </w:rPr>
        <w:t>№</w:t>
      </w:r>
      <w:r w:rsidRPr="006C310F">
        <w:rPr>
          <w:lang w:val="es-PE"/>
        </w:rPr>
        <w:t>.</w:t>
      </w:r>
      <w:r w:rsidR="009B4D29">
        <w:rPr>
          <w:lang w:val="es-PE"/>
        </w:rPr>
        <w:t xml:space="preserve"> </w:t>
      </w:r>
      <w:r w:rsidR="009B4D29" w:rsidRPr="009B4D29">
        <w:rPr>
          <w:lang w:val="es-PE"/>
        </w:rPr>
        <w:t>386.</w:t>
      </w:r>
      <w:r w:rsidR="009B4D29">
        <w:rPr>
          <w:lang w:val="es-PE"/>
        </w:rPr>
        <w:t xml:space="preserve"> </w:t>
      </w:r>
      <w:r w:rsidR="009B4D29">
        <w:rPr>
          <w:lang w:val="es-PE"/>
        </w:rPr>
        <w:br/>
      </w:r>
      <w:r w:rsidR="00164884">
        <w:tab/>
      </w:r>
      <w:r w:rsidR="009B4D29">
        <w:rPr>
          <w:lang w:val="es-PE"/>
        </w:rPr>
        <w:br/>
      </w:r>
      <w:proofErr w:type="spellStart"/>
      <w:r w:rsidR="009B4D29" w:rsidRPr="009B4D29">
        <w:rPr>
          <w:lang w:val="es-PE"/>
        </w:rPr>
        <w:t>Kharaputta-Jātaka</w:t>
      </w:r>
      <w:proofErr w:type="spellEnd"/>
      <w:r w:rsidR="009B4D29" w:rsidRPr="009B4D29">
        <w:rPr>
          <w:lang w:val="es-PE"/>
        </w:rPr>
        <w:t xml:space="preserve">. </w:t>
      </w:r>
      <w:r w:rsidR="009B4D29" w:rsidRPr="009B4D29">
        <w:rPr>
          <w:vertAlign w:val="superscript"/>
          <w:lang w:val="es-PE"/>
        </w:rPr>
        <w:t>1</w:t>
      </w:r>
      <w:bookmarkEnd w:id="91"/>
    </w:p>
    <w:p w14:paraId="7B65C117" w14:textId="2D30E904" w:rsidR="00F9601E" w:rsidRPr="00A23F61" w:rsidRDefault="00F9601E" w:rsidP="00F9601E">
      <w:pPr>
        <w:pStyle w:val="Ttulo3"/>
        <w:rPr>
          <w:lang w:val="es-PE"/>
        </w:rPr>
      </w:pPr>
      <w:r w:rsidRPr="00A23F61">
        <w:rPr>
          <w:lang w:val="es-PE"/>
        </w:rPr>
        <w:t xml:space="preserve">Historia de Renacimientos sobre </w:t>
      </w:r>
      <w:r w:rsidR="00CE210F">
        <w:rPr>
          <w:i/>
          <w:iCs/>
          <w:lang w:val="es-PE"/>
        </w:rPr>
        <w:t>Las Estúpidas Cabras</w:t>
      </w:r>
      <w:r w:rsidRPr="005C4489">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279B70E0" w14:textId="214BA275" w:rsidR="009B4D29" w:rsidRPr="009B4D29" w:rsidRDefault="009B4D29" w:rsidP="009B4D29">
      <w:pPr>
        <w:rPr>
          <w:lang w:val="es-PE"/>
        </w:rPr>
      </w:pPr>
      <w:r w:rsidRPr="009B4D29">
        <w:rPr>
          <w:lang w:val="es-PE"/>
        </w:rPr>
        <w:t>[275] "</w:t>
      </w:r>
      <w:r w:rsidR="004F44D3">
        <w:rPr>
          <w:lang w:val="es-PE"/>
        </w:rPr>
        <w:t>‘</w:t>
      </w:r>
      <w:r w:rsidR="002845AC">
        <w:rPr>
          <w:lang w:val="es-PE"/>
        </w:rPr>
        <w:t>’</w:t>
      </w:r>
      <w:r w:rsidR="002845AC" w:rsidRPr="002845AC">
        <w:rPr>
          <w:i/>
          <w:iCs/>
          <w:lang w:val="es-PE"/>
        </w:rPr>
        <w:t>Las cabras son estúpidas</w:t>
      </w:r>
      <w:r w:rsidR="002845AC">
        <w:rPr>
          <w:i/>
          <w:iCs/>
          <w:lang w:val="es-PE"/>
        </w:rPr>
        <w:t>’</w:t>
      </w:r>
      <w:r w:rsidR="002845AC" w:rsidRPr="002845AC">
        <w:rPr>
          <w:i/>
          <w:iCs/>
          <w:lang w:val="es-PE"/>
        </w:rPr>
        <w:t>, dice el sabio y estas palabras seguramente son ciertas:</w:t>
      </w:r>
      <w:r w:rsidR="00BB0B62">
        <w:rPr>
          <w:lang w:val="es-PE"/>
        </w:rPr>
        <w:t>…</w:t>
      </w:r>
      <w:r w:rsidR="00636D32" w:rsidRPr="00636D32">
        <w:rPr>
          <w:i/>
          <w:lang w:val="es-PE"/>
        </w:rPr>
        <w:t>etc.”</w:t>
      </w:r>
      <w:r w:rsidR="00BB0B62">
        <w:rPr>
          <w:lang w:val="es-PE"/>
        </w:rPr>
        <w:t xml:space="preserve"> </w:t>
      </w:r>
      <w:r w:rsidRPr="009B4D29">
        <w:rPr>
          <w:lang w:val="es-PE"/>
        </w:rPr>
        <w:t xml:space="preserve">El </w:t>
      </w:r>
      <w:r w:rsidR="003614A2" w:rsidRPr="003614A2">
        <w:rPr>
          <w:i/>
          <w:iCs/>
        </w:rPr>
        <w:t>Bhagavā</w:t>
      </w:r>
      <w:r w:rsidR="003614A2" w:rsidRPr="003614A2">
        <w:rPr>
          <w:lang w:val="es-PE"/>
        </w:rPr>
        <w:t xml:space="preserve"> </w:t>
      </w:r>
      <w:r w:rsidR="009C0490">
        <w:rPr>
          <w:lang w:val="es-PE"/>
        </w:rPr>
        <w:t>narró</w:t>
      </w:r>
      <w:r w:rsidRPr="009B4D29">
        <w:rPr>
          <w:lang w:val="es-PE"/>
        </w:rPr>
        <w:t xml:space="preserve"> esta historia </w:t>
      </w:r>
      <w:r w:rsidR="00B9413D">
        <w:rPr>
          <w:lang w:val="es-PE"/>
        </w:rPr>
        <w:t xml:space="preserve">mientras se encontraba residiendo en el monasterio </w:t>
      </w:r>
      <w:proofErr w:type="spellStart"/>
      <w:r w:rsidR="00B9413D">
        <w:rPr>
          <w:lang w:val="es-PE"/>
        </w:rPr>
        <w:t>Jetavana</w:t>
      </w:r>
      <w:proofErr w:type="spellEnd"/>
      <w:r w:rsidR="00B9413D">
        <w:rPr>
          <w:lang w:val="es-PE"/>
        </w:rPr>
        <w:t xml:space="preserve"> </w:t>
      </w:r>
      <w:r w:rsidR="009C0490">
        <w:rPr>
          <w:lang w:val="es-PE"/>
        </w:rPr>
        <w:t xml:space="preserve">en relación a </w:t>
      </w:r>
      <w:r w:rsidRPr="009B4D29">
        <w:rPr>
          <w:lang w:val="es-PE"/>
        </w:rPr>
        <w:t xml:space="preserve">la tentación de un </w:t>
      </w:r>
      <w:proofErr w:type="spellStart"/>
      <w:r w:rsidR="00B9413D" w:rsidRPr="00B9413D">
        <w:rPr>
          <w:i/>
          <w:iCs/>
        </w:rPr>
        <w:t>bhikkhu</w:t>
      </w:r>
      <w:proofErr w:type="spellEnd"/>
      <w:r w:rsidR="00B9413D" w:rsidRPr="00B9413D">
        <w:rPr>
          <w:lang w:val="es-PE"/>
        </w:rPr>
        <w:t xml:space="preserve"> </w:t>
      </w:r>
      <w:r w:rsidRPr="009B4D29">
        <w:rPr>
          <w:lang w:val="es-PE"/>
        </w:rPr>
        <w:t xml:space="preserve">por parte de su </w:t>
      </w:r>
      <w:r w:rsidR="009C0490">
        <w:rPr>
          <w:lang w:val="es-PE"/>
        </w:rPr>
        <w:t>ex</w:t>
      </w:r>
      <w:r w:rsidRPr="009B4D29">
        <w:rPr>
          <w:lang w:val="es-PE"/>
        </w:rPr>
        <w:t xml:space="preserve">esposa. Cuando el </w:t>
      </w:r>
      <w:proofErr w:type="spellStart"/>
      <w:r w:rsidR="00B9413D" w:rsidRPr="00B9413D">
        <w:rPr>
          <w:i/>
          <w:iCs/>
        </w:rPr>
        <w:t>bhikkhu</w:t>
      </w:r>
      <w:proofErr w:type="spellEnd"/>
      <w:r w:rsidR="00B9413D" w:rsidRPr="00B9413D">
        <w:rPr>
          <w:lang w:val="es-PE"/>
        </w:rPr>
        <w:t xml:space="preserve"> </w:t>
      </w:r>
      <w:r w:rsidRPr="009B4D29">
        <w:rPr>
          <w:lang w:val="es-PE"/>
        </w:rPr>
        <w:t xml:space="preserve">confesó que añoraba </w:t>
      </w:r>
      <w:r w:rsidR="009C0490">
        <w:rPr>
          <w:lang w:val="es-PE"/>
        </w:rPr>
        <w:t>regresar a</w:t>
      </w:r>
      <w:r w:rsidR="002418C3">
        <w:rPr>
          <w:lang w:val="es-PE"/>
        </w:rPr>
        <w:t xml:space="preserve"> </w:t>
      </w:r>
      <w:r w:rsidRPr="009B4D29">
        <w:rPr>
          <w:lang w:val="es-PE"/>
        </w:rPr>
        <w:t>l</w:t>
      </w:r>
      <w:r w:rsidR="002418C3">
        <w:rPr>
          <w:lang w:val="es-PE"/>
        </w:rPr>
        <w:t>a</w:t>
      </w:r>
      <w:r w:rsidRPr="009B4D29">
        <w:rPr>
          <w:lang w:val="es-PE"/>
        </w:rPr>
        <w:t xml:space="preserve"> </w:t>
      </w:r>
      <w:r w:rsidR="002418C3">
        <w:rPr>
          <w:lang w:val="es-PE"/>
        </w:rPr>
        <w:t xml:space="preserve">vida </w:t>
      </w:r>
      <w:r w:rsidRPr="009B4D29">
        <w:rPr>
          <w:lang w:val="es-PE"/>
        </w:rPr>
        <w:t>mund</w:t>
      </w:r>
      <w:r w:rsidR="002418C3">
        <w:rPr>
          <w:lang w:val="es-PE"/>
        </w:rPr>
        <w:t>ana</w:t>
      </w:r>
      <w:r w:rsidRPr="009B4D29">
        <w:rPr>
          <w:lang w:val="es-PE"/>
        </w:rPr>
        <w:t xml:space="preserve">, el </w:t>
      </w:r>
      <w:r w:rsidR="00BE5734" w:rsidRPr="00BE5734">
        <w:rPr>
          <w:i/>
          <w:iCs/>
        </w:rPr>
        <w:t>Bhagavā</w:t>
      </w:r>
      <w:r w:rsidR="00BE5734" w:rsidRPr="00BE5734">
        <w:rPr>
          <w:lang w:val="es-PE"/>
        </w:rPr>
        <w:t xml:space="preserve"> </w:t>
      </w:r>
      <w:r w:rsidRPr="009B4D29">
        <w:rPr>
          <w:lang w:val="es-PE"/>
        </w:rPr>
        <w:t>dijo: "</w:t>
      </w:r>
      <w:proofErr w:type="spellStart"/>
      <w:r w:rsidR="00BE5734" w:rsidRPr="00BE5734">
        <w:rPr>
          <w:i/>
          <w:iCs/>
        </w:rPr>
        <w:t>Bhikkhu</w:t>
      </w:r>
      <w:proofErr w:type="spellEnd"/>
      <w:r w:rsidRPr="009B4D29">
        <w:rPr>
          <w:lang w:val="es-PE"/>
        </w:rPr>
        <w:t xml:space="preserve">, esta mujer </w:t>
      </w:r>
      <w:r w:rsidR="009C0490">
        <w:rPr>
          <w:lang w:val="es-PE"/>
        </w:rPr>
        <w:t>l</w:t>
      </w:r>
      <w:r w:rsidRPr="009B4D29">
        <w:rPr>
          <w:lang w:val="es-PE"/>
        </w:rPr>
        <w:t>e hace daño: en otr</w:t>
      </w:r>
      <w:r w:rsidR="009C0490">
        <w:rPr>
          <w:lang w:val="es-PE"/>
        </w:rPr>
        <w:t>a</w:t>
      </w:r>
      <w:r w:rsidRPr="009B4D29">
        <w:rPr>
          <w:lang w:val="es-PE"/>
        </w:rPr>
        <w:t xml:space="preserve"> </w:t>
      </w:r>
      <w:r w:rsidR="009C0490">
        <w:rPr>
          <w:lang w:val="es-PE"/>
        </w:rPr>
        <w:t xml:space="preserve">época </w:t>
      </w:r>
      <w:r w:rsidRPr="009B4D29">
        <w:rPr>
          <w:lang w:val="es-PE"/>
        </w:rPr>
        <w:t xml:space="preserve">también </w:t>
      </w:r>
      <w:r w:rsidR="009C0490">
        <w:rPr>
          <w:lang w:val="es-PE"/>
        </w:rPr>
        <w:t xml:space="preserve">cayó </w:t>
      </w:r>
      <w:r w:rsidRPr="009B4D29">
        <w:rPr>
          <w:lang w:val="es-PE"/>
        </w:rPr>
        <w:t xml:space="preserve">en el fuego a través de ella y fue salvado de la muerte por los sabios", </w:t>
      </w:r>
      <w:r w:rsidR="00CA3B3C">
        <w:t xml:space="preserve">El </w:t>
      </w:r>
      <w:proofErr w:type="spellStart"/>
      <w:r w:rsidR="00CA3B3C" w:rsidRPr="00C10449">
        <w:rPr>
          <w:i/>
          <w:iCs/>
        </w:rPr>
        <w:t>bhikkhu</w:t>
      </w:r>
      <w:proofErr w:type="spellEnd"/>
      <w:r w:rsidR="00CA3B3C">
        <w:t xml:space="preserve"> le pidió al </w:t>
      </w:r>
      <w:r w:rsidR="00CA3B3C" w:rsidRPr="00641B5B">
        <w:rPr>
          <w:i/>
          <w:iCs/>
        </w:rPr>
        <w:t>Bhagavā</w:t>
      </w:r>
      <w:r w:rsidR="00CA3B3C" w:rsidRPr="00641B5B">
        <w:t xml:space="preserve"> </w:t>
      </w:r>
      <w:r w:rsidR="00CA3B3C">
        <w:t xml:space="preserve">que explicara lo que acababa de decir. El </w:t>
      </w:r>
      <w:r w:rsidR="00CA3B3C" w:rsidRPr="00641B5B">
        <w:rPr>
          <w:i/>
          <w:iCs/>
        </w:rPr>
        <w:t>Bhagavā</w:t>
      </w:r>
      <w:r w:rsidR="00CA3B3C" w:rsidRPr="00641B5B">
        <w:t xml:space="preserve"> </w:t>
      </w:r>
      <w:r w:rsidR="00CA3B3C">
        <w:t>aclaró entonces lo que se había escabullido y quedado oculto en la memoria debido a los renacimientos</w:t>
      </w:r>
      <w:r w:rsidR="00CA3B3C" w:rsidRPr="009B4D29">
        <w:rPr>
          <w:lang w:val="es-PE"/>
        </w:rPr>
        <w:t xml:space="preserve"> </w:t>
      </w:r>
      <w:r w:rsidR="00CA3B3C">
        <w:rPr>
          <w:lang w:val="es-PE"/>
        </w:rPr>
        <w:t xml:space="preserve">y, </w:t>
      </w:r>
      <w:r w:rsidRPr="009B4D29">
        <w:rPr>
          <w:lang w:val="es-PE"/>
        </w:rPr>
        <w:t>así</w:t>
      </w:r>
      <w:r w:rsidR="00CA3B3C">
        <w:rPr>
          <w:lang w:val="es-PE"/>
        </w:rPr>
        <w:t>,</w:t>
      </w:r>
      <w:r w:rsidRPr="009B4D29">
        <w:rPr>
          <w:lang w:val="es-PE"/>
        </w:rPr>
        <w:t xml:space="preserve"> </w:t>
      </w:r>
      <w:r w:rsidR="00765892">
        <w:rPr>
          <w:lang w:val="es-PE"/>
        </w:rPr>
        <w:t xml:space="preserve">narró esta </w:t>
      </w:r>
      <w:r w:rsidRPr="009B4D29">
        <w:rPr>
          <w:lang w:val="es-PE"/>
        </w:rPr>
        <w:t>vieja historia</w:t>
      </w:r>
      <w:r w:rsidR="00CA3B3C">
        <w:rPr>
          <w:lang w:val="es-PE"/>
        </w:rPr>
        <w:t xml:space="preserve"> de un antigu</w:t>
      </w:r>
      <w:r w:rsidR="00600F88">
        <w:rPr>
          <w:lang w:val="es-PE"/>
        </w:rPr>
        <w:t>o</w:t>
      </w:r>
      <w:r w:rsidR="00CA3B3C">
        <w:rPr>
          <w:lang w:val="es-PE"/>
        </w:rPr>
        <w:t xml:space="preserve"> pasado</w:t>
      </w:r>
      <w:r w:rsidRPr="009B4D29">
        <w:rPr>
          <w:lang w:val="es-PE"/>
        </w:rPr>
        <w:t>.</w:t>
      </w:r>
    </w:p>
    <w:p w14:paraId="586B3CE6" w14:textId="77777777" w:rsidR="009B4D29" w:rsidRDefault="009B4D29" w:rsidP="009B4D29">
      <w:pPr>
        <w:jc w:val="center"/>
      </w:pPr>
      <w:r>
        <w:t>--------------------------------------</w:t>
      </w:r>
    </w:p>
    <w:p w14:paraId="47C01379" w14:textId="172D0B5E" w:rsidR="009B4D29" w:rsidRPr="009B4D29" w:rsidRDefault="00765892" w:rsidP="009B4D29">
      <w:pPr>
        <w:pStyle w:val="NormalHistoria"/>
        <w:rPr>
          <w:lang w:val="es-PE"/>
        </w:rPr>
      </w:pPr>
      <w:r w:rsidRPr="009B4D29">
        <w:rPr>
          <w:lang w:val="es-PE"/>
        </w:rPr>
        <w:t xml:space="preserve">Una </w:t>
      </w:r>
      <w:r w:rsidR="009B4D29" w:rsidRPr="009B4D29">
        <w:rPr>
          <w:lang w:val="es-PE"/>
        </w:rPr>
        <w:t>vez</w:t>
      </w:r>
      <w:r>
        <w:rPr>
          <w:lang w:val="es-PE"/>
        </w:rPr>
        <w:t>,</w:t>
      </w:r>
      <w:r w:rsidR="009B4D29" w:rsidRPr="009B4D29">
        <w:rPr>
          <w:lang w:val="es-PE"/>
        </w:rPr>
        <w:t xml:space="preserve"> cuando un </w:t>
      </w:r>
      <w:r w:rsidR="00461351">
        <w:rPr>
          <w:lang w:val="es-PE"/>
        </w:rPr>
        <w:t xml:space="preserve">Rey </w:t>
      </w:r>
      <w:r w:rsidR="009B4D29" w:rsidRPr="009B4D29">
        <w:rPr>
          <w:lang w:val="es-PE"/>
        </w:rPr>
        <w:t xml:space="preserve">llamado Senaka reinaba </w:t>
      </w:r>
      <w:proofErr w:type="spellStart"/>
      <w:r w:rsidR="0058784D">
        <w:rPr>
          <w:lang w:val="es-PE"/>
        </w:rPr>
        <w:t>Benares</w:t>
      </w:r>
      <w:proofErr w:type="spellEnd"/>
      <w:r w:rsidR="009B4D29" w:rsidRPr="009B4D29">
        <w:rPr>
          <w:lang w:val="es-PE"/>
        </w:rPr>
        <w:t xml:space="preserve">, el </w:t>
      </w:r>
      <w:r w:rsidR="005A64BD" w:rsidRPr="005A64BD">
        <w:rPr>
          <w:i/>
          <w:lang w:val="es-PE"/>
        </w:rPr>
        <w:t>Bodhisatta</w:t>
      </w:r>
      <w:r w:rsidR="009B4D29" w:rsidRPr="009B4D29">
        <w:rPr>
          <w:lang w:val="es-PE"/>
        </w:rPr>
        <w:t xml:space="preserve"> </w:t>
      </w:r>
      <w:r w:rsidR="00443D5F">
        <w:rPr>
          <w:lang w:val="es-PE"/>
        </w:rPr>
        <w:t>cobró vida como</w:t>
      </w:r>
      <w:r w:rsidR="009B4D29" w:rsidRPr="009B4D29">
        <w:rPr>
          <w:lang w:val="es-PE"/>
        </w:rPr>
        <w:t xml:space="preserve"> </w:t>
      </w:r>
      <w:r w:rsidR="009B4D29" w:rsidRPr="00443D5F">
        <w:rPr>
          <w:i/>
          <w:iCs/>
          <w:lang w:val="es-PE"/>
        </w:rPr>
        <w:t>Sakka</w:t>
      </w:r>
      <w:r w:rsidR="009B4D29" w:rsidRPr="009B4D29">
        <w:rPr>
          <w:lang w:val="es-PE"/>
        </w:rPr>
        <w:t xml:space="preserve">. El </w:t>
      </w:r>
      <w:r w:rsidR="00461351">
        <w:rPr>
          <w:lang w:val="es-PE"/>
        </w:rPr>
        <w:t xml:space="preserve">Rey </w:t>
      </w:r>
      <w:r w:rsidR="009B4D29" w:rsidRPr="009B4D29">
        <w:rPr>
          <w:lang w:val="es-PE"/>
        </w:rPr>
        <w:t xml:space="preserve">Senaka era amigo de cierto </w:t>
      </w:r>
      <w:r w:rsidR="00461351">
        <w:rPr>
          <w:lang w:val="es-PE"/>
        </w:rPr>
        <w:t xml:space="preserve">Rey </w:t>
      </w:r>
      <w:r w:rsidR="00443D5F" w:rsidRPr="00443D5F">
        <w:rPr>
          <w:i/>
          <w:iCs/>
          <w:lang w:val="es-PE"/>
        </w:rPr>
        <w:t>Nāga</w:t>
      </w:r>
      <w:r w:rsidR="009B4D29" w:rsidRPr="009B4D29">
        <w:rPr>
          <w:lang w:val="es-PE"/>
        </w:rPr>
        <w:t xml:space="preserve">. Este </w:t>
      </w:r>
      <w:r w:rsidR="00461351">
        <w:rPr>
          <w:lang w:val="es-PE"/>
        </w:rPr>
        <w:t xml:space="preserve">Rey </w:t>
      </w:r>
      <w:r w:rsidR="00443D5F" w:rsidRPr="00443D5F">
        <w:rPr>
          <w:i/>
          <w:iCs/>
          <w:lang w:val="es-PE"/>
        </w:rPr>
        <w:t>Nāga</w:t>
      </w:r>
      <w:r w:rsidR="009B4D29" w:rsidRPr="009B4D29">
        <w:rPr>
          <w:lang w:val="es-PE"/>
        </w:rPr>
        <w:t>, dicen, dej</w:t>
      </w:r>
      <w:r w:rsidR="007B1BD5">
        <w:rPr>
          <w:lang w:val="es-PE"/>
        </w:rPr>
        <w:t>aba</w:t>
      </w:r>
      <w:r w:rsidR="009B4D29" w:rsidRPr="009B4D29">
        <w:rPr>
          <w:lang w:val="es-PE"/>
        </w:rPr>
        <w:t xml:space="preserve"> el mundo </w:t>
      </w:r>
      <w:proofErr w:type="spellStart"/>
      <w:r w:rsidR="00443D5F" w:rsidRPr="00443D5F">
        <w:rPr>
          <w:i/>
          <w:iCs/>
          <w:lang w:val="es-PE"/>
        </w:rPr>
        <w:t>Nāga</w:t>
      </w:r>
      <w:proofErr w:type="spellEnd"/>
      <w:r w:rsidR="00443D5F" w:rsidRPr="009B4D29">
        <w:rPr>
          <w:lang w:val="es-PE"/>
        </w:rPr>
        <w:t xml:space="preserve"> </w:t>
      </w:r>
      <w:r w:rsidR="009B4D29" w:rsidRPr="009B4D29">
        <w:rPr>
          <w:lang w:val="es-PE"/>
        </w:rPr>
        <w:t xml:space="preserve">y </w:t>
      </w:r>
      <w:r w:rsidR="00B33FA9">
        <w:rPr>
          <w:lang w:val="es-PE"/>
        </w:rPr>
        <w:t>recorría la tierra en búsqueda</w:t>
      </w:r>
    </w:p>
    <w:p w14:paraId="48CD330D" w14:textId="77777777" w:rsidR="00E57AF3" w:rsidRPr="00CA3B3C" w:rsidRDefault="00E57AF3" w:rsidP="00E57AF3">
      <w:pPr>
        <w:pStyle w:val="PieDePgina0"/>
        <w:rPr>
          <w:sz w:val="16"/>
          <w:szCs w:val="20"/>
          <w:u w:val="single"/>
          <w:lang w:val="es-PE"/>
        </w:rPr>
      </w:pPr>
      <w:r w:rsidRPr="00CA3B3C">
        <w:rPr>
          <w:sz w:val="16"/>
          <w:szCs w:val="20"/>
          <w:u w:val="single"/>
          <w:lang w:val="es-PE"/>
        </w:rPr>
        <w:t xml:space="preserve">                                                                                   . </w:t>
      </w:r>
    </w:p>
    <w:p w14:paraId="2EB7EDA9" w14:textId="65244B6C" w:rsidR="009B4D29" w:rsidRPr="00CA3B3C" w:rsidRDefault="00E57AF3" w:rsidP="00550D7D">
      <w:pPr>
        <w:pStyle w:val="PieDePgina0"/>
        <w:rPr>
          <w:sz w:val="16"/>
          <w:szCs w:val="20"/>
          <w:lang w:val="es-PE"/>
        </w:rPr>
      </w:pPr>
      <w:r w:rsidRPr="00CA3B3C">
        <w:rPr>
          <w:sz w:val="16"/>
          <w:szCs w:val="20"/>
          <w:lang w:val="es-PE"/>
        </w:rPr>
        <w:t>1</w:t>
      </w:r>
      <w:r w:rsidR="00CA3B3C">
        <w:rPr>
          <w:sz w:val="16"/>
          <w:szCs w:val="20"/>
          <w:lang w:val="es-PE"/>
        </w:rPr>
        <w:t>.</w:t>
      </w:r>
      <w:r w:rsidRPr="00CA3B3C">
        <w:rPr>
          <w:sz w:val="16"/>
          <w:szCs w:val="20"/>
          <w:lang w:val="es-PE"/>
        </w:rPr>
        <w:t xml:space="preserve"> Para variantes de esta historia, véase </w:t>
      </w:r>
      <w:proofErr w:type="spellStart"/>
      <w:r w:rsidRPr="00CA3B3C">
        <w:rPr>
          <w:sz w:val="16"/>
          <w:szCs w:val="20"/>
          <w:lang w:val="es-PE"/>
        </w:rPr>
        <w:t>Benfey</w:t>
      </w:r>
      <w:proofErr w:type="spellEnd"/>
      <w:r w:rsidRPr="00CA3B3C">
        <w:rPr>
          <w:sz w:val="16"/>
          <w:szCs w:val="20"/>
          <w:lang w:val="es-PE"/>
        </w:rPr>
        <w:t xml:space="preserve"> en </w:t>
      </w:r>
      <w:r w:rsidRPr="00CA3B3C">
        <w:rPr>
          <w:i/>
          <w:iCs/>
          <w:sz w:val="16"/>
          <w:szCs w:val="20"/>
          <w:lang w:val="es-PE"/>
        </w:rPr>
        <w:t xml:space="preserve">Orient and </w:t>
      </w:r>
      <w:proofErr w:type="spellStart"/>
      <w:r w:rsidRPr="00CA3B3C">
        <w:rPr>
          <w:i/>
          <w:iCs/>
          <w:sz w:val="16"/>
          <w:szCs w:val="20"/>
          <w:lang w:val="es-PE"/>
        </w:rPr>
        <w:t>Occident</w:t>
      </w:r>
      <w:proofErr w:type="spellEnd"/>
      <w:r w:rsidRPr="00CA3B3C">
        <w:rPr>
          <w:sz w:val="16"/>
          <w:szCs w:val="20"/>
          <w:lang w:val="es-PE"/>
        </w:rPr>
        <w:t xml:space="preserve">, </w:t>
      </w:r>
      <w:r w:rsidR="00550D7D" w:rsidRPr="00CA3B3C">
        <w:rPr>
          <w:sz w:val="16"/>
          <w:szCs w:val="20"/>
          <w:lang w:val="es-PE"/>
        </w:rPr>
        <w:t>Vol</w:t>
      </w:r>
      <w:r w:rsidRPr="00CA3B3C">
        <w:rPr>
          <w:sz w:val="16"/>
          <w:szCs w:val="20"/>
          <w:lang w:val="es-PE"/>
        </w:rPr>
        <w:t xml:space="preserve">. </w:t>
      </w:r>
      <w:r w:rsidR="00550D7D" w:rsidRPr="00CA3B3C">
        <w:rPr>
          <w:sz w:val="16"/>
          <w:szCs w:val="20"/>
          <w:lang w:val="es-PE"/>
        </w:rPr>
        <w:t>II</w:t>
      </w:r>
      <w:r w:rsidRPr="00CA3B3C">
        <w:rPr>
          <w:sz w:val="16"/>
          <w:szCs w:val="20"/>
          <w:lang w:val="es-PE"/>
        </w:rPr>
        <w:t xml:space="preserve">. pp. 133 </w:t>
      </w:r>
      <w:r w:rsidR="00600F88">
        <w:rPr>
          <w:sz w:val="16"/>
          <w:szCs w:val="20"/>
          <w:lang w:val="es-PE"/>
        </w:rPr>
        <w:t>ss</w:t>
      </w:r>
      <w:r w:rsidRPr="00CA3B3C">
        <w:rPr>
          <w:sz w:val="16"/>
          <w:szCs w:val="20"/>
          <w:lang w:val="es-PE"/>
        </w:rPr>
        <w:t xml:space="preserve">., y la segunda historia en </w:t>
      </w:r>
      <w:r w:rsidRPr="00CA3B3C">
        <w:rPr>
          <w:i/>
          <w:iCs/>
          <w:sz w:val="16"/>
          <w:szCs w:val="20"/>
          <w:lang w:val="es-PE"/>
        </w:rPr>
        <w:t xml:space="preserve">Arabian </w:t>
      </w:r>
      <w:proofErr w:type="spellStart"/>
      <w:r w:rsidRPr="00CA3B3C">
        <w:rPr>
          <w:i/>
          <w:iCs/>
          <w:sz w:val="16"/>
          <w:szCs w:val="20"/>
          <w:lang w:val="es-PE"/>
        </w:rPr>
        <w:t>Nights</w:t>
      </w:r>
      <w:proofErr w:type="spellEnd"/>
      <w:r w:rsidRPr="00CA3B3C">
        <w:rPr>
          <w:sz w:val="16"/>
          <w:szCs w:val="20"/>
          <w:lang w:val="es-PE"/>
        </w:rPr>
        <w:t>.</w:t>
      </w:r>
      <w:r w:rsidR="009B4D29" w:rsidRPr="00CA3B3C">
        <w:rPr>
          <w:sz w:val="16"/>
          <w:szCs w:val="20"/>
          <w:lang w:val="es-PE"/>
        </w:rPr>
        <w:br w:type="page"/>
      </w:r>
    </w:p>
    <w:p w14:paraId="6EBC3530" w14:textId="77777777" w:rsidR="009B4D29" w:rsidRPr="009B4D29" w:rsidRDefault="009B4D29" w:rsidP="009B4D29">
      <w:pPr>
        <w:rPr>
          <w:lang w:val="es-PE"/>
        </w:rPr>
      </w:pPr>
    </w:p>
    <w:p w14:paraId="04FC8E55" w14:textId="77777777" w:rsidR="006C0216" w:rsidRDefault="009B4D29" w:rsidP="009B4D29">
      <w:pPr>
        <w:pStyle w:val="NormalHistoriaSinSangra"/>
        <w:rPr>
          <w:lang w:val="es-PE"/>
        </w:rPr>
      </w:pPr>
      <w:r w:rsidRPr="009B4D29">
        <w:rPr>
          <w:lang w:val="es-PE"/>
        </w:rPr>
        <w:t>de alimento</w:t>
      </w:r>
      <w:r w:rsidR="0041416F">
        <w:rPr>
          <w:lang w:val="es-PE"/>
        </w:rPr>
        <w:t>s</w:t>
      </w:r>
      <w:r w:rsidRPr="009B4D29">
        <w:rPr>
          <w:lang w:val="es-PE"/>
        </w:rPr>
        <w:t>. Los muchachos del pueblo</w:t>
      </w:r>
      <w:r w:rsidR="0041416F">
        <w:rPr>
          <w:lang w:val="es-PE"/>
        </w:rPr>
        <w:t>,</w:t>
      </w:r>
      <w:r w:rsidRPr="009B4D29">
        <w:rPr>
          <w:lang w:val="es-PE"/>
        </w:rPr>
        <w:t xml:space="preserve"> al verlo</w:t>
      </w:r>
      <w:r w:rsidR="0041416F">
        <w:rPr>
          <w:lang w:val="es-PE"/>
        </w:rPr>
        <w:t>,</w:t>
      </w:r>
      <w:r w:rsidRPr="009B4D29">
        <w:rPr>
          <w:lang w:val="es-PE"/>
        </w:rPr>
        <w:t xml:space="preserve"> dijeron: "</w:t>
      </w:r>
      <w:r w:rsidR="00B33FA9">
        <w:rPr>
          <w:lang w:val="es-PE"/>
        </w:rPr>
        <w:t>É</w:t>
      </w:r>
      <w:r w:rsidRPr="009B4D29">
        <w:rPr>
          <w:lang w:val="es-PE"/>
        </w:rPr>
        <w:t>st</w:t>
      </w:r>
      <w:r w:rsidR="00B33FA9">
        <w:rPr>
          <w:lang w:val="es-PE"/>
        </w:rPr>
        <w:t>a</w:t>
      </w:r>
      <w:r w:rsidRPr="009B4D29">
        <w:rPr>
          <w:lang w:val="es-PE"/>
        </w:rPr>
        <w:t xml:space="preserve"> es una serpiente", y lo golpearon con </w:t>
      </w:r>
      <w:r w:rsidR="00B33FA9">
        <w:rPr>
          <w:lang w:val="es-PE"/>
        </w:rPr>
        <w:t xml:space="preserve">piedras </w:t>
      </w:r>
      <w:r w:rsidRPr="009B4D29">
        <w:rPr>
          <w:lang w:val="es-PE"/>
        </w:rPr>
        <w:t xml:space="preserve">y otras cosas. El </w:t>
      </w:r>
      <w:r w:rsidR="00B33FA9" w:rsidRPr="009B4D29">
        <w:rPr>
          <w:lang w:val="es-PE"/>
        </w:rPr>
        <w:t>Rey</w:t>
      </w:r>
      <w:r w:rsidRPr="009B4D29">
        <w:rPr>
          <w:lang w:val="es-PE"/>
        </w:rPr>
        <w:t xml:space="preserve">, yendo a divertirse </w:t>
      </w:r>
      <w:r w:rsidR="00B33FA9">
        <w:rPr>
          <w:lang w:val="es-PE"/>
        </w:rPr>
        <w:t xml:space="preserve">a </w:t>
      </w:r>
      <w:r w:rsidRPr="009B4D29">
        <w:rPr>
          <w:lang w:val="es-PE"/>
        </w:rPr>
        <w:t>su jardín, los vio y</w:t>
      </w:r>
      <w:r w:rsidR="0041416F">
        <w:rPr>
          <w:lang w:val="es-PE"/>
        </w:rPr>
        <w:t>,</w:t>
      </w:r>
      <w:r w:rsidRPr="009B4D29">
        <w:rPr>
          <w:lang w:val="es-PE"/>
        </w:rPr>
        <w:t xml:space="preserve"> cuando le dijeron que estaban golpeando a una serpiente, dijo: "No deje</w:t>
      </w:r>
      <w:r w:rsidR="00B33FA9">
        <w:rPr>
          <w:lang w:val="es-PE"/>
        </w:rPr>
        <w:t>n</w:t>
      </w:r>
      <w:r w:rsidRPr="009B4D29">
        <w:rPr>
          <w:lang w:val="es-PE"/>
        </w:rPr>
        <w:t xml:space="preserve"> que lo golpeen, ahuyént</w:t>
      </w:r>
      <w:r w:rsidR="00B33FA9">
        <w:rPr>
          <w:lang w:val="es-PE"/>
        </w:rPr>
        <w:t>en</w:t>
      </w:r>
      <w:r w:rsidRPr="009B4D29">
        <w:rPr>
          <w:lang w:val="es-PE"/>
        </w:rPr>
        <w:t xml:space="preserve">los" y eso se hizo. Así que el </w:t>
      </w:r>
      <w:r w:rsidR="00461351">
        <w:rPr>
          <w:lang w:val="es-PE"/>
        </w:rPr>
        <w:t xml:space="preserve">Rey </w:t>
      </w:r>
      <w:r w:rsidR="00574767">
        <w:rPr>
          <w:i/>
          <w:iCs/>
          <w:lang w:val="es-PE"/>
        </w:rPr>
        <w:t>Nāga</w:t>
      </w:r>
      <w:r w:rsidR="00574767">
        <w:rPr>
          <w:lang w:val="es-PE"/>
        </w:rPr>
        <w:t xml:space="preserve"> </w:t>
      </w:r>
      <w:r w:rsidRPr="009B4D29">
        <w:rPr>
          <w:lang w:val="es-PE"/>
        </w:rPr>
        <w:t xml:space="preserve">recuperó su vida y cuando regresó al mundo </w:t>
      </w:r>
      <w:proofErr w:type="spellStart"/>
      <w:r w:rsidR="00574767">
        <w:rPr>
          <w:i/>
          <w:iCs/>
          <w:lang w:val="es-PE"/>
        </w:rPr>
        <w:t>Nāga</w:t>
      </w:r>
      <w:proofErr w:type="spellEnd"/>
      <w:r w:rsidRPr="009B4D29">
        <w:rPr>
          <w:lang w:val="es-PE"/>
        </w:rPr>
        <w:t>, tomó muchas joyas y</w:t>
      </w:r>
      <w:r w:rsidR="008A0AD0">
        <w:rPr>
          <w:lang w:val="es-PE"/>
        </w:rPr>
        <w:t>,</w:t>
      </w:r>
      <w:r w:rsidRPr="009B4D29">
        <w:rPr>
          <w:lang w:val="es-PE"/>
        </w:rPr>
        <w:t xml:space="preserve"> llegando a la medianoche a la alcoba del </w:t>
      </w:r>
      <w:r w:rsidR="00574767" w:rsidRPr="009B4D29">
        <w:rPr>
          <w:lang w:val="es-PE"/>
        </w:rPr>
        <w:t>Rey</w:t>
      </w:r>
      <w:r w:rsidRPr="009B4D29">
        <w:rPr>
          <w:lang w:val="es-PE"/>
        </w:rPr>
        <w:t xml:space="preserve">, se las </w:t>
      </w:r>
      <w:r w:rsidR="00574767">
        <w:rPr>
          <w:lang w:val="es-PE"/>
        </w:rPr>
        <w:t>ofreció</w:t>
      </w:r>
      <w:r w:rsidRPr="009B4D29">
        <w:rPr>
          <w:lang w:val="es-PE"/>
        </w:rPr>
        <w:t xml:space="preserve">, diciendo: "Recuperé mi vida a través de </w:t>
      </w:r>
      <w:r w:rsidR="00574767">
        <w:rPr>
          <w:lang w:val="es-PE"/>
        </w:rPr>
        <w:t xml:space="preserve">su </w:t>
      </w:r>
      <w:r w:rsidR="001A5F78">
        <w:rPr>
          <w:lang w:val="es-PE"/>
        </w:rPr>
        <w:t>Majestad</w:t>
      </w:r>
      <w:r w:rsidRPr="009B4D29">
        <w:rPr>
          <w:lang w:val="es-PE"/>
        </w:rPr>
        <w:t xml:space="preserve">": así </w:t>
      </w:r>
      <w:r w:rsidR="001A5F78">
        <w:rPr>
          <w:lang w:val="es-PE"/>
        </w:rPr>
        <w:t xml:space="preserve">fue </w:t>
      </w:r>
      <w:r w:rsidRPr="009B4D29">
        <w:rPr>
          <w:lang w:val="es-PE"/>
        </w:rPr>
        <w:t xml:space="preserve">que hizo amistad con el </w:t>
      </w:r>
      <w:r w:rsidR="00461351">
        <w:rPr>
          <w:lang w:val="es-PE"/>
        </w:rPr>
        <w:t xml:space="preserve">Rey </w:t>
      </w:r>
      <w:r w:rsidRPr="009B4D29">
        <w:rPr>
          <w:lang w:val="es-PE"/>
        </w:rPr>
        <w:t xml:space="preserve">y </w:t>
      </w:r>
      <w:r w:rsidR="00C367D1">
        <w:rPr>
          <w:lang w:val="es-PE"/>
        </w:rPr>
        <w:t>regres</w:t>
      </w:r>
      <w:r w:rsidR="008A0AD0">
        <w:rPr>
          <w:lang w:val="es-PE"/>
        </w:rPr>
        <w:t>ó</w:t>
      </w:r>
      <w:r w:rsidR="00784297">
        <w:rPr>
          <w:lang w:val="es-PE"/>
        </w:rPr>
        <w:t>,</w:t>
      </w:r>
      <w:r w:rsidR="00C367D1">
        <w:rPr>
          <w:lang w:val="es-PE"/>
        </w:rPr>
        <w:t xml:space="preserve"> </w:t>
      </w:r>
      <w:r w:rsidRPr="009B4D29">
        <w:rPr>
          <w:lang w:val="es-PE"/>
        </w:rPr>
        <w:t>una y otra vez</w:t>
      </w:r>
      <w:r w:rsidR="00784297">
        <w:rPr>
          <w:lang w:val="es-PE"/>
        </w:rPr>
        <w:t>,</w:t>
      </w:r>
      <w:r w:rsidRPr="009B4D29">
        <w:rPr>
          <w:lang w:val="es-PE"/>
        </w:rPr>
        <w:t xml:space="preserve"> </w:t>
      </w:r>
      <w:r w:rsidR="00C367D1">
        <w:rPr>
          <w:lang w:val="es-PE"/>
        </w:rPr>
        <w:t>para</w:t>
      </w:r>
      <w:r w:rsidRPr="009B4D29">
        <w:rPr>
          <w:lang w:val="es-PE"/>
        </w:rPr>
        <w:t xml:space="preserve"> verlo. </w:t>
      </w:r>
      <w:r w:rsidR="00784297">
        <w:rPr>
          <w:lang w:val="es-PE"/>
        </w:rPr>
        <w:t>Éste n</w:t>
      </w:r>
      <w:r w:rsidRPr="009B4D29">
        <w:rPr>
          <w:lang w:val="es-PE"/>
        </w:rPr>
        <w:t xml:space="preserve">ombró a una de sus </w:t>
      </w:r>
      <w:r w:rsidR="00C367D1">
        <w:rPr>
          <w:lang w:val="es-PE"/>
        </w:rPr>
        <w:t xml:space="preserve">jóvenes </w:t>
      </w:r>
      <w:r w:rsidR="00C367D1">
        <w:rPr>
          <w:i/>
          <w:iCs/>
          <w:lang w:val="es-PE"/>
        </w:rPr>
        <w:t>Nāga</w:t>
      </w:r>
      <w:r w:rsidRPr="009B4D29">
        <w:rPr>
          <w:lang w:val="es-PE"/>
        </w:rPr>
        <w:t xml:space="preserve">, insaciable </w:t>
      </w:r>
      <w:r w:rsidR="00784297">
        <w:rPr>
          <w:lang w:val="es-PE"/>
        </w:rPr>
        <w:t xml:space="preserve">de </w:t>
      </w:r>
      <w:r w:rsidRPr="009B4D29">
        <w:rPr>
          <w:lang w:val="es-PE"/>
        </w:rPr>
        <w:t xml:space="preserve">placeres, para que estuviera cerca del </w:t>
      </w:r>
      <w:r w:rsidR="00461351">
        <w:rPr>
          <w:lang w:val="es-PE"/>
        </w:rPr>
        <w:t xml:space="preserve">Rey </w:t>
      </w:r>
      <w:r w:rsidRPr="009B4D29">
        <w:rPr>
          <w:lang w:val="es-PE"/>
        </w:rPr>
        <w:t xml:space="preserve">y lo protegiera: </w:t>
      </w:r>
      <w:r w:rsidR="00066CB1">
        <w:rPr>
          <w:lang w:val="es-PE"/>
        </w:rPr>
        <w:t xml:space="preserve">entonces, </w:t>
      </w:r>
      <w:r w:rsidRPr="009B4D29">
        <w:rPr>
          <w:lang w:val="es-PE"/>
        </w:rPr>
        <w:t xml:space="preserve">le dio al </w:t>
      </w:r>
      <w:r w:rsidR="00461351">
        <w:rPr>
          <w:lang w:val="es-PE"/>
        </w:rPr>
        <w:t xml:space="preserve">Rey </w:t>
      </w:r>
      <w:r w:rsidRPr="009B4D29">
        <w:rPr>
          <w:lang w:val="es-PE"/>
        </w:rPr>
        <w:t>un amuleto, diciendo: "Si alguna vez no la v</w:t>
      </w:r>
      <w:r w:rsidR="00066CB1">
        <w:rPr>
          <w:lang w:val="es-PE"/>
        </w:rPr>
        <w:t>iese</w:t>
      </w:r>
      <w:r w:rsidRPr="009B4D29">
        <w:rPr>
          <w:lang w:val="es-PE"/>
        </w:rPr>
        <w:t xml:space="preserve">, </w:t>
      </w:r>
      <w:r w:rsidR="00066CB1">
        <w:rPr>
          <w:lang w:val="es-PE"/>
        </w:rPr>
        <w:t>recite</w:t>
      </w:r>
      <w:r w:rsidRPr="009B4D29">
        <w:rPr>
          <w:lang w:val="es-PE"/>
        </w:rPr>
        <w:t xml:space="preserve"> este amuleto". </w:t>
      </w:r>
    </w:p>
    <w:p w14:paraId="5D0306C6" w14:textId="77777777" w:rsidR="00406F3E" w:rsidRDefault="009B4D29" w:rsidP="006C0216">
      <w:pPr>
        <w:pStyle w:val="NormalHistoriaSinSangra"/>
        <w:ind w:firstLine="397"/>
        <w:rPr>
          <w:lang w:val="es-PE"/>
        </w:rPr>
      </w:pPr>
      <w:r w:rsidRPr="009B4D29">
        <w:rPr>
          <w:lang w:val="es-PE"/>
        </w:rPr>
        <w:t xml:space="preserve">Un día, el </w:t>
      </w:r>
      <w:r w:rsidR="00461351">
        <w:rPr>
          <w:lang w:val="es-PE"/>
        </w:rPr>
        <w:t xml:space="preserve">Rey </w:t>
      </w:r>
      <w:r w:rsidRPr="009B4D29">
        <w:rPr>
          <w:lang w:val="es-PE"/>
        </w:rPr>
        <w:t xml:space="preserve">fue al jardín con la </w:t>
      </w:r>
      <w:r w:rsidR="00C367D1">
        <w:rPr>
          <w:lang w:val="es-PE"/>
        </w:rPr>
        <w:t xml:space="preserve">joven </w:t>
      </w:r>
      <w:r w:rsidR="00C367D1">
        <w:rPr>
          <w:i/>
          <w:iCs/>
          <w:lang w:val="es-PE"/>
        </w:rPr>
        <w:t>Nāga</w:t>
      </w:r>
      <w:r w:rsidR="00C367D1">
        <w:rPr>
          <w:lang w:val="es-PE"/>
        </w:rPr>
        <w:t xml:space="preserve"> </w:t>
      </w:r>
      <w:r w:rsidRPr="009B4D29">
        <w:rPr>
          <w:lang w:val="es-PE"/>
        </w:rPr>
        <w:t xml:space="preserve">y se estaba divirtiendo en el </w:t>
      </w:r>
      <w:r w:rsidR="006C0216">
        <w:rPr>
          <w:lang w:val="es-PE"/>
        </w:rPr>
        <w:t>lago</w:t>
      </w:r>
      <w:r w:rsidRPr="009B4D29">
        <w:rPr>
          <w:lang w:val="es-PE"/>
        </w:rPr>
        <w:t xml:space="preserve"> de loto</w:t>
      </w:r>
      <w:r w:rsidR="006C0216">
        <w:rPr>
          <w:lang w:val="es-PE"/>
        </w:rPr>
        <w:t>s</w:t>
      </w:r>
      <w:r w:rsidRPr="009B4D29">
        <w:rPr>
          <w:lang w:val="es-PE"/>
        </w:rPr>
        <w:t xml:space="preserve">. La </w:t>
      </w:r>
      <w:r w:rsidR="00C367D1">
        <w:rPr>
          <w:lang w:val="es-PE"/>
        </w:rPr>
        <w:t xml:space="preserve">joven </w:t>
      </w:r>
      <w:r w:rsidR="00C367D1">
        <w:rPr>
          <w:i/>
          <w:iCs/>
          <w:lang w:val="es-PE"/>
        </w:rPr>
        <w:t>Nāga</w:t>
      </w:r>
      <w:r w:rsidR="00C367D1">
        <w:rPr>
          <w:lang w:val="es-PE"/>
        </w:rPr>
        <w:t xml:space="preserve"> </w:t>
      </w:r>
      <w:r w:rsidR="003C58F8">
        <w:rPr>
          <w:lang w:val="es-PE"/>
        </w:rPr>
        <w:t xml:space="preserve">al ver </w:t>
      </w:r>
      <w:r w:rsidRPr="009B4D29">
        <w:rPr>
          <w:lang w:val="es-PE"/>
        </w:rPr>
        <w:t>una serpiente de agua</w:t>
      </w:r>
      <w:r w:rsidR="003C58F8">
        <w:rPr>
          <w:lang w:val="es-PE"/>
        </w:rPr>
        <w:t>,</w:t>
      </w:r>
      <w:r w:rsidRPr="009B4D29">
        <w:rPr>
          <w:lang w:val="es-PE"/>
        </w:rPr>
        <w:t xml:space="preserve"> abandonó su forma humana e hizo el amor con él. El </w:t>
      </w:r>
      <w:r w:rsidR="00C237A4" w:rsidRPr="009B4D29">
        <w:rPr>
          <w:lang w:val="es-PE"/>
        </w:rPr>
        <w:t>Rey</w:t>
      </w:r>
      <w:r w:rsidRPr="009B4D29">
        <w:rPr>
          <w:lang w:val="es-PE"/>
        </w:rPr>
        <w:t xml:space="preserve">, al no ver a la </w:t>
      </w:r>
      <w:r w:rsidR="00C237A4">
        <w:rPr>
          <w:lang w:val="es-PE"/>
        </w:rPr>
        <w:t>joven</w:t>
      </w:r>
      <w:r w:rsidRPr="009B4D29">
        <w:rPr>
          <w:lang w:val="es-PE"/>
        </w:rPr>
        <w:t>, dijo: [276] "¿Adónde se ha</w:t>
      </w:r>
      <w:r w:rsidR="003C58F8">
        <w:rPr>
          <w:lang w:val="es-PE"/>
        </w:rPr>
        <w:t>brá</w:t>
      </w:r>
      <w:r w:rsidRPr="009B4D29">
        <w:rPr>
          <w:lang w:val="es-PE"/>
        </w:rPr>
        <w:t xml:space="preserve"> ido?" y </w:t>
      </w:r>
      <w:r w:rsidR="003C58F8">
        <w:rPr>
          <w:lang w:val="es-PE"/>
        </w:rPr>
        <w:t xml:space="preserve">recitó </w:t>
      </w:r>
      <w:r w:rsidRPr="009B4D29">
        <w:rPr>
          <w:lang w:val="es-PE"/>
        </w:rPr>
        <w:t xml:space="preserve">el hechizo: </w:t>
      </w:r>
      <w:r w:rsidR="00ED360A">
        <w:rPr>
          <w:lang w:val="es-PE"/>
        </w:rPr>
        <w:t xml:space="preserve">entonces, </w:t>
      </w:r>
      <w:r w:rsidR="004A4F10">
        <w:rPr>
          <w:lang w:val="es-PE"/>
        </w:rPr>
        <w:t xml:space="preserve">el Rey </w:t>
      </w:r>
      <w:r w:rsidRPr="009B4D29">
        <w:rPr>
          <w:lang w:val="es-PE"/>
        </w:rPr>
        <w:t xml:space="preserve">la vio en su mala conducta y la golpeó con un trozo de bambú. Ella </w:t>
      </w:r>
      <w:r w:rsidR="00C237A4">
        <w:rPr>
          <w:lang w:val="es-PE"/>
        </w:rPr>
        <w:t xml:space="preserve">se </w:t>
      </w:r>
      <w:r w:rsidRPr="009B4D29">
        <w:rPr>
          <w:lang w:val="es-PE"/>
        </w:rPr>
        <w:t>enoj</w:t>
      </w:r>
      <w:r w:rsidR="00C237A4">
        <w:rPr>
          <w:lang w:val="es-PE"/>
        </w:rPr>
        <w:t>ó</w:t>
      </w:r>
      <w:r w:rsidRPr="009B4D29">
        <w:rPr>
          <w:lang w:val="es-PE"/>
        </w:rPr>
        <w:t xml:space="preserve"> </w:t>
      </w:r>
      <w:r w:rsidR="00C237A4">
        <w:rPr>
          <w:lang w:val="es-PE"/>
        </w:rPr>
        <w:t xml:space="preserve">y se marchó </w:t>
      </w:r>
      <w:r w:rsidRPr="009B4D29">
        <w:rPr>
          <w:lang w:val="es-PE"/>
        </w:rPr>
        <w:t xml:space="preserve">al mundo de los </w:t>
      </w:r>
      <w:proofErr w:type="spellStart"/>
      <w:r w:rsidR="00C237A4">
        <w:rPr>
          <w:i/>
          <w:iCs/>
          <w:lang w:val="es-PE"/>
        </w:rPr>
        <w:t>Nāgas</w:t>
      </w:r>
      <w:proofErr w:type="spellEnd"/>
      <w:r w:rsidRPr="009B4D29">
        <w:rPr>
          <w:lang w:val="es-PE"/>
        </w:rPr>
        <w:t xml:space="preserve"> y</w:t>
      </w:r>
      <w:r w:rsidR="00ED360A">
        <w:rPr>
          <w:lang w:val="es-PE"/>
        </w:rPr>
        <w:t>,</w:t>
      </w:r>
      <w:r w:rsidRPr="009B4D29">
        <w:rPr>
          <w:lang w:val="es-PE"/>
        </w:rPr>
        <w:t xml:space="preserve"> cuando le preguntaron</w:t>
      </w:r>
      <w:r w:rsidR="00ED360A">
        <w:rPr>
          <w:lang w:val="es-PE"/>
        </w:rPr>
        <w:t xml:space="preserve"> al respecto</w:t>
      </w:r>
      <w:r w:rsidRPr="009B4D29">
        <w:rPr>
          <w:lang w:val="es-PE"/>
        </w:rPr>
        <w:t>: "¿Por qué ha</w:t>
      </w:r>
      <w:r w:rsidR="00C237A4">
        <w:rPr>
          <w:lang w:val="es-PE"/>
        </w:rPr>
        <w:t>bía</w:t>
      </w:r>
      <w:r w:rsidRPr="009B4D29">
        <w:rPr>
          <w:lang w:val="es-PE"/>
        </w:rPr>
        <w:t xml:space="preserve"> </w:t>
      </w:r>
      <w:r w:rsidR="00C237A4">
        <w:rPr>
          <w:lang w:val="es-PE"/>
        </w:rPr>
        <w:t>regresado</w:t>
      </w:r>
      <w:r w:rsidRPr="009B4D29">
        <w:rPr>
          <w:lang w:val="es-PE"/>
        </w:rPr>
        <w:t>?" ella dijo: "</w:t>
      </w:r>
      <w:r w:rsidR="00C237A4">
        <w:rPr>
          <w:lang w:val="es-PE"/>
        </w:rPr>
        <w:t>S</w:t>
      </w:r>
      <w:r w:rsidRPr="009B4D29">
        <w:rPr>
          <w:lang w:val="es-PE"/>
        </w:rPr>
        <w:t xml:space="preserve">u amigo me golpeó en la espalda porque no cumplí sus órdenes", mostrando la marca del golpe. El </w:t>
      </w:r>
      <w:r w:rsidR="00461351">
        <w:rPr>
          <w:lang w:val="es-PE"/>
        </w:rPr>
        <w:t xml:space="preserve">Rey </w:t>
      </w:r>
      <w:r w:rsidR="00C237A4">
        <w:rPr>
          <w:i/>
          <w:iCs/>
          <w:lang w:val="es-PE"/>
        </w:rPr>
        <w:t>Nāga</w:t>
      </w:r>
      <w:r w:rsidRPr="009B4D29">
        <w:rPr>
          <w:lang w:val="es-PE"/>
        </w:rPr>
        <w:t xml:space="preserve">, sin </w:t>
      </w:r>
      <w:r w:rsidR="00C237A4">
        <w:rPr>
          <w:lang w:val="es-PE"/>
        </w:rPr>
        <w:t xml:space="preserve">conocer </w:t>
      </w:r>
      <w:r w:rsidRPr="009B4D29">
        <w:rPr>
          <w:lang w:val="es-PE"/>
        </w:rPr>
        <w:t>la verdad</w:t>
      </w:r>
      <w:r w:rsidR="00B26D75">
        <w:rPr>
          <w:lang w:val="es-PE"/>
        </w:rPr>
        <w:t xml:space="preserve"> sobre el asunto</w:t>
      </w:r>
      <w:r w:rsidRPr="009B4D29">
        <w:rPr>
          <w:lang w:val="es-PE"/>
        </w:rPr>
        <w:t xml:space="preserve">, llamó a cuatro jóvenes </w:t>
      </w:r>
      <w:proofErr w:type="spellStart"/>
      <w:r w:rsidR="00C237A4">
        <w:rPr>
          <w:i/>
          <w:iCs/>
          <w:lang w:val="es-PE"/>
        </w:rPr>
        <w:t>Nāgas</w:t>
      </w:r>
      <w:proofErr w:type="spellEnd"/>
      <w:r w:rsidR="00C237A4">
        <w:rPr>
          <w:lang w:val="es-PE"/>
        </w:rPr>
        <w:t xml:space="preserve"> </w:t>
      </w:r>
      <w:r w:rsidRPr="009B4D29">
        <w:rPr>
          <w:lang w:val="es-PE"/>
        </w:rPr>
        <w:t xml:space="preserve">y los envió con órdenes de entrar </w:t>
      </w:r>
      <w:r w:rsidR="00C237A4">
        <w:rPr>
          <w:lang w:val="es-PE"/>
        </w:rPr>
        <w:t>a</w:t>
      </w:r>
      <w:r w:rsidRPr="009B4D29">
        <w:rPr>
          <w:lang w:val="es-PE"/>
        </w:rPr>
        <w:t xml:space="preserve">l dormitorio de Senaka y destruirlo con el </w:t>
      </w:r>
      <w:r w:rsidR="00734CE1">
        <w:rPr>
          <w:lang w:val="es-PE"/>
        </w:rPr>
        <w:t xml:space="preserve">ardiente </w:t>
      </w:r>
      <w:r w:rsidRPr="009B4D29">
        <w:rPr>
          <w:lang w:val="es-PE"/>
        </w:rPr>
        <w:t>aliento de sus fosas nasales</w:t>
      </w:r>
      <w:r w:rsidR="00734CE1" w:rsidRPr="00734CE1">
        <w:rPr>
          <w:lang w:val="es-PE"/>
        </w:rPr>
        <w:t xml:space="preserve"> </w:t>
      </w:r>
      <w:r w:rsidR="00734CE1">
        <w:rPr>
          <w:lang w:val="es-PE"/>
        </w:rPr>
        <w:t xml:space="preserve">y quemarlo </w:t>
      </w:r>
      <w:r w:rsidR="00734CE1" w:rsidRPr="009B4D29">
        <w:rPr>
          <w:lang w:val="es-PE"/>
        </w:rPr>
        <w:t xml:space="preserve">como </w:t>
      </w:r>
      <w:r w:rsidR="004A4F10">
        <w:rPr>
          <w:lang w:val="es-PE"/>
        </w:rPr>
        <w:t xml:space="preserve">si fuera </w:t>
      </w:r>
      <w:r w:rsidR="00734CE1" w:rsidRPr="009B4D29">
        <w:rPr>
          <w:lang w:val="es-PE"/>
        </w:rPr>
        <w:t>paja</w:t>
      </w:r>
      <w:r w:rsidRPr="009B4D29">
        <w:rPr>
          <w:lang w:val="es-PE"/>
        </w:rPr>
        <w:t>. E</w:t>
      </w:r>
      <w:r w:rsidR="003B3FC5">
        <w:rPr>
          <w:lang w:val="es-PE"/>
        </w:rPr>
        <w:t>llos e</w:t>
      </w:r>
      <w:r w:rsidRPr="009B4D29">
        <w:rPr>
          <w:lang w:val="es-PE"/>
        </w:rPr>
        <w:t xml:space="preserve">ntraron en la </w:t>
      </w:r>
      <w:r w:rsidR="007625FE">
        <w:rPr>
          <w:lang w:val="es-PE"/>
        </w:rPr>
        <w:t>re</w:t>
      </w:r>
      <w:r w:rsidRPr="009B4D29">
        <w:rPr>
          <w:lang w:val="es-PE"/>
        </w:rPr>
        <w:t>cámara a la hora de</w:t>
      </w:r>
      <w:r w:rsidR="007625FE">
        <w:rPr>
          <w:lang w:val="es-PE"/>
        </w:rPr>
        <w:t xml:space="preserve">l descanso </w:t>
      </w:r>
      <w:r w:rsidRPr="009B4D29">
        <w:rPr>
          <w:lang w:val="es-PE"/>
        </w:rPr>
        <w:t xml:space="preserve">real. </w:t>
      </w:r>
      <w:r w:rsidRPr="007625FE">
        <w:rPr>
          <w:lang w:val="es-PE"/>
        </w:rPr>
        <w:t xml:space="preserve">Cuando entraron, el </w:t>
      </w:r>
      <w:r w:rsidR="00461351" w:rsidRPr="007625FE">
        <w:rPr>
          <w:lang w:val="es-PE"/>
        </w:rPr>
        <w:t xml:space="preserve">Rey </w:t>
      </w:r>
      <w:r w:rsidRPr="007625FE">
        <w:rPr>
          <w:lang w:val="es-PE"/>
        </w:rPr>
        <w:t xml:space="preserve">le decía a la </w:t>
      </w:r>
      <w:r w:rsidR="007625FE" w:rsidRPr="007625FE">
        <w:rPr>
          <w:lang w:val="es-PE"/>
        </w:rPr>
        <w:t>Reina</w:t>
      </w:r>
      <w:r w:rsidRPr="007625FE">
        <w:rPr>
          <w:lang w:val="es-PE"/>
        </w:rPr>
        <w:t>: "Señora, ¿sabe a dónde se ha</w:t>
      </w:r>
      <w:r w:rsidR="007625FE" w:rsidRPr="007625FE">
        <w:rPr>
          <w:lang w:val="es-PE"/>
        </w:rPr>
        <w:t>bía</w:t>
      </w:r>
      <w:r w:rsidRPr="007625FE">
        <w:rPr>
          <w:lang w:val="es-PE"/>
        </w:rPr>
        <w:t xml:space="preserve"> </w:t>
      </w:r>
      <w:r w:rsidR="005A2058">
        <w:rPr>
          <w:lang w:val="es-PE"/>
        </w:rPr>
        <w:t>m</w:t>
      </w:r>
      <w:r w:rsidR="003B3FC5">
        <w:rPr>
          <w:lang w:val="es-PE"/>
        </w:rPr>
        <w:t>e</w:t>
      </w:r>
      <w:r w:rsidR="005A2058">
        <w:rPr>
          <w:lang w:val="es-PE"/>
        </w:rPr>
        <w:t>tido</w:t>
      </w:r>
      <w:r w:rsidRPr="007625FE">
        <w:rPr>
          <w:lang w:val="es-PE"/>
        </w:rPr>
        <w:t xml:space="preserve"> la </w:t>
      </w:r>
      <w:r w:rsidR="007625FE" w:rsidRPr="007625FE">
        <w:rPr>
          <w:lang w:val="es-PE"/>
        </w:rPr>
        <w:t xml:space="preserve">joven </w:t>
      </w:r>
      <w:r w:rsidR="007625FE">
        <w:rPr>
          <w:i/>
          <w:iCs/>
          <w:lang w:val="es-PE"/>
        </w:rPr>
        <w:t>Nāga</w:t>
      </w:r>
      <w:r w:rsidRPr="009B4D29">
        <w:rPr>
          <w:lang w:val="es-PE"/>
        </w:rPr>
        <w:t>?" "Rey, no</w:t>
      </w:r>
      <w:r w:rsidR="007625FE">
        <w:rPr>
          <w:lang w:val="es-PE"/>
        </w:rPr>
        <w:t xml:space="preserve"> </w:t>
      </w:r>
      <w:r w:rsidR="005A2058">
        <w:rPr>
          <w:lang w:val="es-PE"/>
        </w:rPr>
        <w:t xml:space="preserve">lo </w:t>
      </w:r>
      <w:r w:rsidR="007625FE">
        <w:rPr>
          <w:lang w:val="es-PE"/>
        </w:rPr>
        <w:t>sé</w:t>
      </w:r>
      <w:r w:rsidRPr="009B4D29">
        <w:rPr>
          <w:lang w:val="es-PE"/>
        </w:rPr>
        <w:t xml:space="preserve">". "Hoy, cuando nos bañábamos en el </w:t>
      </w:r>
      <w:r w:rsidR="003B3FC5">
        <w:rPr>
          <w:lang w:val="es-PE"/>
        </w:rPr>
        <w:t>lago</w:t>
      </w:r>
      <w:r w:rsidRPr="009B4D29">
        <w:rPr>
          <w:lang w:val="es-PE"/>
        </w:rPr>
        <w:t xml:space="preserve">, ella perdió su forma y se </w:t>
      </w:r>
      <w:r w:rsidR="004E7502">
        <w:rPr>
          <w:lang w:val="es-PE"/>
        </w:rPr>
        <w:t xml:space="preserve">obró </w:t>
      </w:r>
      <w:r w:rsidRPr="009B4D29">
        <w:rPr>
          <w:lang w:val="es-PE"/>
        </w:rPr>
        <w:t>mal con una serpiente de agua</w:t>
      </w:r>
      <w:r w:rsidR="004E7502">
        <w:rPr>
          <w:lang w:val="es-PE"/>
        </w:rPr>
        <w:t>;</w:t>
      </w:r>
      <w:r w:rsidRPr="009B4D29">
        <w:rPr>
          <w:lang w:val="es-PE"/>
        </w:rPr>
        <w:t xml:space="preserve"> </w:t>
      </w:r>
      <w:r w:rsidR="004E7502">
        <w:rPr>
          <w:lang w:val="es-PE"/>
        </w:rPr>
        <w:t xml:space="preserve">entonces, </w:t>
      </w:r>
      <w:r w:rsidRPr="009B4D29">
        <w:rPr>
          <w:lang w:val="es-PE"/>
        </w:rPr>
        <w:t xml:space="preserve">le dije: </w:t>
      </w:r>
      <w:r w:rsidR="004E7502">
        <w:rPr>
          <w:lang w:val="es-PE"/>
        </w:rPr>
        <w:t>‘</w:t>
      </w:r>
      <w:r w:rsidRPr="009B4D29">
        <w:rPr>
          <w:lang w:val="es-PE"/>
        </w:rPr>
        <w:t>No haga eso</w:t>
      </w:r>
      <w:r w:rsidR="004E7502">
        <w:rPr>
          <w:lang w:val="es-PE"/>
        </w:rPr>
        <w:t>’</w:t>
      </w:r>
      <w:r w:rsidRPr="009B4D29">
        <w:rPr>
          <w:lang w:val="es-PE"/>
        </w:rPr>
        <w:t xml:space="preserve"> y la golpeé con un trozo de bambú para darle una lección y ahora </w:t>
      </w:r>
      <w:r w:rsidR="005A2058">
        <w:rPr>
          <w:lang w:val="es-PE"/>
        </w:rPr>
        <w:t xml:space="preserve">me </w:t>
      </w:r>
      <w:r w:rsidRPr="009B4D29">
        <w:rPr>
          <w:lang w:val="es-PE"/>
        </w:rPr>
        <w:t xml:space="preserve">temo que ella haya </w:t>
      </w:r>
      <w:r w:rsidR="005A2058">
        <w:rPr>
          <w:lang w:val="es-PE"/>
        </w:rPr>
        <w:t xml:space="preserve">regresado </w:t>
      </w:r>
      <w:r w:rsidRPr="009B4D29">
        <w:rPr>
          <w:lang w:val="es-PE"/>
        </w:rPr>
        <w:t xml:space="preserve">al mundo de los </w:t>
      </w:r>
      <w:proofErr w:type="spellStart"/>
      <w:r w:rsidR="007625FE">
        <w:rPr>
          <w:i/>
          <w:iCs/>
          <w:lang w:val="es-PE"/>
        </w:rPr>
        <w:t>Nāgas</w:t>
      </w:r>
      <w:proofErr w:type="spellEnd"/>
      <w:r w:rsidR="007625FE">
        <w:rPr>
          <w:lang w:val="es-PE"/>
        </w:rPr>
        <w:t xml:space="preserve"> </w:t>
      </w:r>
      <w:r w:rsidRPr="009B4D29">
        <w:rPr>
          <w:lang w:val="es-PE"/>
        </w:rPr>
        <w:t xml:space="preserve">y le </w:t>
      </w:r>
      <w:r w:rsidR="005A2058">
        <w:rPr>
          <w:lang w:val="es-PE"/>
        </w:rPr>
        <w:t>haya</w:t>
      </w:r>
      <w:r w:rsidR="007625FE">
        <w:rPr>
          <w:lang w:val="es-PE"/>
        </w:rPr>
        <w:t xml:space="preserve"> </w:t>
      </w:r>
      <w:r w:rsidRPr="009B4D29">
        <w:rPr>
          <w:lang w:val="es-PE"/>
        </w:rPr>
        <w:t xml:space="preserve">dicho alguna mentira a mi amigo, destruyendo su buena voluntad hacia mí". Los jóvenes </w:t>
      </w:r>
      <w:proofErr w:type="spellStart"/>
      <w:r w:rsidR="007625FE">
        <w:rPr>
          <w:i/>
          <w:iCs/>
          <w:lang w:val="es-PE"/>
        </w:rPr>
        <w:t>Nāga</w:t>
      </w:r>
      <w:r w:rsidRPr="009B4D29">
        <w:rPr>
          <w:lang w:val="es-PE"/>
        </w:rPr>
        <w:t>s</w:t>
      </w:r>
      <w:proofErr w:type="spellEnd"/>
      <w:r w:rsidR="00A0561F">
        <w:rPr>
          <w:lang w:val="es-PE"/>
        </w:rPr>
        <w:t>,</w:t>
      </w:r>
      <w:r w:rsidRPr="009B4D29">
        <w:rPr>
          <w:lang w:val="es-PE"/>
        </w:rPr>
        <w:t xml:space="preserve"> que escucharon esto</w:t>
      </w:r>
      <w:r w:rsidR="004E7502">
        <w:rPr>
          <w:lang w:val="es-PE"/>
        </w:rPr>
        <w:t>,</w:t>
      </w:r>
      <w:r w:rsidRPr="009B4D29">
        <w:rPr>
          <w:lang w:val="es-PE"/>
        </w:rPr>
        <w:t xml:space="preserve"> se </w:t>
      </w:r>
      <w:r w:rsidR="007625FE">
        <w:rPr>
          <w:lang w:val="es-PE"/>
        </w:rPr>
        <w:t xml:space="preserve">regresaron </w:t>
      </w:r>
      <w:r w:rsidRPr="009B4D29">
        <w:rPr>
          <w:lang w:val="es-PE"/>
        </w:rPr>
        <w:t xml:space="preserve">de inmediato al mundo de los </w:t>
      </w:r>
      <w:proofErr w:type="spellStart"/>
      <w:r w:rsidR="007625FE">
        <w:rPr>
          <w:i/>
          <w:iCs/>
          <w:lang w:val="es-PE"/>
        </w:rPr>
        <w:t>Nāga</w:t>
      </w:r>
      <w:r w:rsidR="007625FE">
        <w:rPr>
          <w:lang w:val="es-PE"/>
        </w:rPr>
        <w:t>s</w:t>
      </w:r>
      <w:proofErr w:type="spellEnd"/>
      <w:r w:rsidRPr="009B4D29">
        <w:rPr>
          <w:lang w:val="es-PE"/>
        </w:rPr>
        <w:t xml:space="preserve"> y se lo contaron a su </w:t>
      </w:r>
      <w:r w:rsidR="007625FE" w:rsidRPr="009B4D29">
        <w:rPr>
          <w:lang w:val="es-PE"/>
        </w:rPr>
        <w:t>Rey</w:t>
      </w:r>
      <w:r w:rsidRPr="009B4D29">
        <w:rPr>
          <w:lang w:val="es-PE"/>
        </w:rPr>
        <w:t xml:space="preserve">. Conmovido, fue al instante a la </w:t>
      </w:r>
      <w:r w:rsidR="007625FE">
        <w:rPr>
          <w:lang w:val="es-PE"/>
        </w:rPr>
        <w:t>re</w:t>
      </w:r>
      <w:r w:rsidRPr="009B4D29">
        <w:rPr>
          <w:lang w:val="es-PE"/>
        </w:rPr>
        <w:t xml:space="preserve">cámara del </w:t>
      </w:r>
      <w:r w:rsidR="007625FE" w:rsidRPr="009B4D29">
        <w:rPr>
          <w:lang w:val="es-PE"/>
        </w:rPr>
        <w:t>Rey</w:t>
      </w:r>
      <w:r w:rsidRPr="009B4D29">
        <w:rPr>
          <w:lang w:val="es-PE"/>
        </w:rPr>
        <w:t>, se lo contó todo y fue perdonado</w:t>
      </w:r>
      <w:r w:rsidR="00A0561F">
        <w:rPr>
          <w:lang w:val="es-PE"/>
        </w:rPr>
        <w:t>;</w:t>
      </w:r>
      <w:r w:rsidRPr="009B4D29">
        <w:rPr>
          <w:lang w:val="es-PE"/>
        </w:rPr>
        <w:t xml:space="preserve"> entonces se dijo: "De esta manera me complazco", y le dio al </w:t>
      </w:r>
      <w:r w:rsidR="00461351">
        <w:rPr>
          <w:lang w:val="es-PE"/>
        </w:rPr>
        <w:t xml:space="preserve">Rey </w:t>
      </w:r>
      <w:r w:rsidRPr="009B4D29">
        <w:rPr>
          <w:lang w:val="es-PE"/>
        </w:rPr>
        <w:t xml:space="preserve">un amuleto que daba conocimiento de todos los sonidos: "Esto, </w:t>
      </w:r>
      <w:r w:rsidR="007625FE">
        <w:rPr>
          <w:lang w:val="es-PE"/>
        </w:rPr>
        <w:t>¡</w:t>
      </w:r>
      <w:r w:rsidR="005A2058" w:rsidRPr="009B4D29">
        <w:rPr>
          <w:lang w:val="es-PE"/>
        </w:rPr>
        <w:t>Oh</w:t>
      </w:r>
      <w:r w:rsidR="007625FE">
        <w:rPr>
          <w:lang w:val="es-PE"/>
        </w:rPr>
        <w:t>!</w:t>
      </w:r>
      <w:r w:rsidRPr="009B4D29">
        <w:rPr>
          <w:lang w:val="es-PE"/>
        </w:rPr>
        <w:t xml:space="preserve"> </w:t>
      </w:r>
      <w:r w:rsidR="007625FE" w:rsidRPr="009B4D29">
        <w:rPr>
          <w:lang w:val="es-PE"/>
        </w:rPr>
        <w:t>Rey</w:t>
      </w:r>
      <w:r w:rsidRPr="009B4D29">
        <w:rPr>
          <w:lang w:val="es-PE"/>
        </w:rPr>
        <w:t>, es un hechizo invaluable: si l</w:t>
      </w:r>
      <w:r w:rsidR="00697FE0">
        <w:rPr>
          <w:lang w:val="es-PE"/>
        </w:rPr>
        <w:t>e</w:t>
      </w:r>
      <w:r w:rsidRPr="009B4D29">
        <w:rPr>
          <w:lang w:val="es-PE"/>
        </w:rPr>
        <w:t xml:space="preserve"> </w:t>
      </w:r>
      <w:r w:rsidR="00FC176F">
        <w:rPr>
          <w:lang w:val="es-PE"/>
        </w:rPr>
        <w:t xml:space="preserve">hace </w:t>
      </w:r>
      <w:r w:rsidRPr="009B4D29">
        <w:rPr>
          <w:lang w:val="es-PE"/>
        </w:rPr>
        <w:t xml:space="preserve">a alguien este hechizo, inmediatamente </w:t>
      </w:r>
      <w:r w:rsidR="00FC176F">
        <w:rPr>
          <w:lang w:val="es-PE"/>
        </w:rPr>
        <w:t>aparecerá ante él</w:t>
      </w:r>
      <w:r w:rsidRPr="009B4D29">
        <w:rPr>
          <w:lang w:val="es-PE"/>
        </w:rPr>
        <w:t xml:space="preserve"> fuego y morirá". El </w:t>
      </w:r>
      <w:r w:rsidR="00461351">
        <w:rPr>
          <w:lang w:val="es-PE"/>
        </w:rPr>
        <w:t xml:space="preserve">Rey </w:t>
      </w:r>
      <w:r w:rsidRPr="009B4D29">
        <w:rPr>
          <w:lang w:val="es-PE"/>
        </w:rPr>
        <w:t>dijo: "</w:t>
      </w:r>
      <w:r w:rsidR="00FC176F">
        <w:rPr>
          <w:lang w:val="es-PE"/>
        </w:rPr>
        <w:t>Excelente</w:t>
      </w:r>
      <w:r w:rsidRPr="009B4D29">
        <w:rPr>
          <w:lang w:val="es-PE"/>
        </w:rPr>
        <w:t xml:space="preserve">" y lo aceptó. </w:t>
      </w:r>
    </w:p>
    <w:p w14:paraId="204AA251" w14:textId="48CCEEEA" w:rsidR="009B4D29" w:rsidRDefault="009B4D29" w:rsidP="00CE297F">
      <w:pPr>
        <w:pStyle w:val="NormalHistoriaSinSangra"/>
        <w:ind w:firstLine="397"/>
        <w:rPr>
          <w:lang w:val="es-PE"/>
        </w:rPr>
      </w:pPr>
      <w:r w:rsidRPr="009B4D29">
        <w:rPr>
          <w:lang w:val="es-PE"/>
        </w:rPr>
        <w:t>Desde ese momento entendió la voz incluso de las hormigas. Un día estaba sentado en el estrado comiendo alimento sólido con miel y melaza</w:t>
      </w:r>
      <w:r w:rsidR="005A2058">
        <w:rPr>
          <w:lang w:val="es-PE"/>
        </w:rPr>
        <w:t>,</w:t>
      </w:r>
      <w:r w:rsidRPr="009B4D29">
        <w:rPr>
          <w:lang w:val="es-PE"/>
        </w:rPr>
        <w:t xml:space="preserve"> </w:t>
      </w:r>
      <w:r w:rsidR="005A2058">
        <w:rPr>
          <w:lang w:val="es-PE"/>
        </w:rPr>
        <w:t>entonces</w:t>
      </w:r>
      <w:r w:rsidR="00406F3E">
        <w:rPr>
          <w:lang w:val="es-PE"/>
        </w:rPr>
        <w:t>,</w:t>
      </w:r>
      <w:r w:rsidRPr="009B4D29">
        <w:rPr>
          <w:lang w:val="es-PE"/>
        </w:rPr>
        <w:t xml:space="preserve"> cay</w:t>
      </w:r>
      <w:r w:rsidR="00293BB3">
        <w:rPr>
          <w:lang w:val="es-PE"/>
        </w:rPr>
        <w:t>ó</w:t>
      </w:r>
      <w:r w:rsidRPr="009B4D29">
        <w:rPr>
          <w:lang w:val="es-PE"/>
        </w:rPr>
        <w:t xml:space="preserve"> </w:t>
      </w:r>
      <w:r w:rsidR="00293BB3">
        <w:rPr>
          <w:lang w:val="es-PE"/>
        </w:rPr>
        <w:t>al suelo</w:t>
      </w:r>
      <w:r w:rsidRPr="009B4D29">
        <w:rPr>
          <w:lang w:val="es-PE"/>
        </w:rPr>
        <w:t xml:space="preserve"> una gota de miel, una gota de melaza y un trozo de torta. Al ver esto, una hormiga </w:t>
      </w:r>
      <w:r w:rsidR="00293BB3">
        <w:rPr>
          <w:lang w:val="es-PE"/>
        </w:rPr>
        <w:t xml:space="preserve">llegó </w:t>
      </w:r>
      <w:r w:rsidRPr="009B4D29">
        <w:rPr>
          <w:lang w:val="es-PE"/>
        </w:rPr>
        <w:t xml:space="preserve">gritando: "El jarro de miel del </w:t>
      </w:r>
      <w:r w:rsidR="00461351">
        <w:rPr>
          <w:lang w:val="es-PE"/>
        </w:rPr>
        <w:t xml:space="preserve">Rey </w:t>
      </w:r>
      <w:r w:rsidRPr="009B4D29">
        <w:rPr>
          <w:lang w:val="es-PE"/>
        </w:rPr>
        <w:t xml:space="preserve">está roto en el estrado, su </w:t>
      </w:r>
      <w:r w:rsidR="00293BB3">
        <w:rPr>
          <w:lang w:val="es-PE"/>
        </w:rPr>
        <w:t>recipiente</w:t>
      </w:r>
      <w:r w:rsidRPr="009B4D29">
        <w:rPr>
          <w:lang w:val="es-PE"/>
        </w:rPr>
        <w:t xml:space="preserve"> de melaza [277] y </w:t>
      </w:r>
      <w:r w:rsidR="00293BB3">
        <w:rPr>
          <w:lang w:val="es-PE"/>
        </w:rPr>
        <w:t xml:space="preserve">el </w:t>
      </w:r>
      <w:r w:rsidRPr="009B4D29">
        <w:rPr>
          <w:lang w:val="es-PE"/>
        </w:rPr>
        <w:t xml:space="preserve">de torta están volcados; vengan y coman miel, melaza y torta". El </w:t>
      </w:r>
      <w:r w:rsidR="00461351">
        <w:rPr>
          <w:lang w:val="es-PE"/>
        </w:rPr>
        <w:t xml:space="preserve">Rey </w:t>
      </w:r>
      <w:r w:rsidRPr="009B4D29">
        <w:rPr>
          <w:lang w:val="es-PE"/>
        </w:rPr>
        <w:t>al oír e</w:t>
      </w:r>
      <w:r w:rsidR="00CE297F">
        <w:rPr>
          <w:lang w:val="es-PE"/>
        </w:rPr>
        <w:t>ste</w:t>
      </w:r>
      <w:r w:rsidRPr="009B4D29">
        <w:rPr>
          <w:lang w:val="es-PE"/>
        </w:rPr>
        <w:t xml:space="preserve"> grito se echó a reír. La </w:t>
      </w:r>
      <w:r w:rsidR="00293BB3" w:rsidRPr="009B4D29">
        <w:rPr>
          <w:lang w:val="es-PE"/>
        </w:rPr>
        <w:t>Reina</w:t>
      </w:r>
      <w:r w:rsidR="00CE297F">
        <w:rPr>
          <w:lang w:val="es-PE"/>
        </w:rPr>
        <w:t>,</w:t>
      </w:r>
      <w:r w:rsidR="00293BB3" w:rsidRPr="009B4D29">
        <w:rPr>
          <w:lang w:val="es-PE"/>
        </w:rPr>
        <w:t xml:space="preserve"> </w:t>
      </w:r>
      <w:r w:rsidRPr="009B4D29">
        <w:rPr>
          <w:lang w:val="es-PE"/>
        </w:rPr>
        <w:t>estando cerca de él</w:t>
      </w:r>
      <w:r w:rsidR="00B9469A">
        <w:rPr>
          <w:lang w:val="es-PE"/>
        </w:rPr>
        <w:t>,</w:t>
      </w:r>
      <w:r w:rsidRPr="009B4D29">
        <w:rPr>
          <w:lang w:val="es-PE"/>
        </w:rPr>
        <w:t xml:space="preserve"> pensó: "¿Qué ha</w:t>
      </w:r>
      <w:r w:rsidR="00B9469A">
        <w:rPr>
          <w:lang w:val="es-PE"/>
        </w:rPr>
        <w:t>brá</w:t>
      </w:r>
      <w:r w:rsidRPr="009B4D29">
        <w:rPr>
          <w:lang w:val="es-PE"/>
        </w:rPr>
        <w:t xml:space="preserve"> visto el </w:t>
      </w:r>
      <w:r w:rsidR="00461351">
        <w:rPr>
          <w:lang w:val="es-PE"/>
        </w:rPr>
        <w:t xml:space="preserve">Rey </w:t>
      </w:r>
      <w:r w:rsidR="00B9469A">
        <w:rPr>
          <w:lang w:val="es-PE"/>
        </w:rPr>
        <w:t xml:space="preserve">para </w:t>
      </w:r>
      <w:r w:rsidRPr="009B4D29">
        <w:rPr>
          <w:lang w:val="es-PE"/>
        </w:rPr>
        <w:t>que se rí</w:t>
      </w:r>
      <w:r w:rsidR="00B9469A">
        <w:rPr>
          <w:lang w:val="es-PE"/>
        </w:rPr>
        <w:t>a así</w:t>
      </w:r>
      <w:r w:rsidRPr="009B4D29">
        <w:rPr>
          <w:lang w:val="es-PE"/>
        </w:rPr>
        <w:t xml:space="preserve">?" Cuando el </w:t>
      </w:r>
      <w:r w:rsidR="00461351">
        <w:rPr>
          <w:lang w:val="es-PE"/>
        </w:rPr>
        <w:t xml:space="preserve">Rey </w:t>
      </w:r>
      <w:r w:rsidRPr="009B4D29">
        <w:rPr>
          <w:lang w:val="es-PE"/>
        </w:rPr>
        <w:t>hubo comido su alimento sólido</w:t>
      </w:r>
      <w:r w:rsidR="00B9469A">
        <w:rPr>
          <w:lang w:val="es-PE"/>
        </w:rPr>
        <w:t>,</w:t>
      </w:r>
      <w:r w:rsidRPr="009B4D29">
        <w:rPr>
          <w:lang w:val="es-PE"/>
        </w:rPr>
        <w:t xml:space="preserve"> se </w:t>
      </w:r>
      <w:r w:rsidR="00293BB3">
        <w:rPr>
          <w:lang w:val="es-PE"/>
        </w:rPr>
        <w:t>hubo</w:t>
      </w:r>
      <w:r w:rsidRPr="009B4D29">
        <w:rPr>
          <w:lang w:val="es-PE"/>
        </w:rPr>
        <w:t xml:space="preserve"> bañado y</w:t>
      </w:r>
      <w:r w:rsidR="00CE297F">
        <w:rPr>
          <w:lang w:val="es-PE"/>
        </w:rPr>
        <w:t xml:space="preserve"> estaba </w:t>
      </w:r>
      <w:r w:rsidRPr="009B4D29">
        <w:rPr>
          <w:lang w:val="es-PE"/>
        </w:rPr>
        <w:t>sentado con las piernas cruzadas, una mosca le dijo a su esposa: "Ven</w:t>
      </w:r>
      <w:r w:rsidR="00293BB3">
        <w:rPr>
          <w:lang w:val="es-PE"/>
        </w:rPr>
        <w:t>ga</w:t>
      </w:r>
      <w:r w:rsidRPr="009B4D29">
        <w:rPr>
          <w:lang w:val="es-PE"/>
        </w:rPr>
        <w:t xml:space="preserve">, </w:t>
      </w:r>
      <w:r w:rsidR="00293BB3" w:rsidRPr="009B4D29">
        <w:rPr>
          <w:lang w:val="es-PE"/>
        </w:rPr>
        <w:t>Señora</w:t>
      </w:r>
      <w:r w:rsidRPr="009B4D29">
        <w:rPr>
          <w:lang w:val="es-PE"/>
        </w:rPr>
        <w:t xml:space="preserve">, disfrutemos del amor". Ella </w:t>
      </w:r>
      <w:r w:rsidR="00CE297F">
        <w:rPr>
          <w:lang w:val="es-PE"/>
        </w:rPr>
        <w:t xml:space="preserve">le </w:t>
      </w:r>
      <w:r w:rsidRPr="009B4D29">
        <w:rPr>
          <w:lang w:val="es-PE"/>
        </w:rPr>
        <w:t>dijo: "Discúlp</w:t>
      </w:r>
      <w:r w:rsidR="00293BB3">
        <w:rPr>
          <w:lang w:val="es-PE"/>
        </w:rPr>
        <w:t>e</w:t>
      </w:r>
      <w:r w:rsidRPr="009B4D29">
        <w:rPr>
          <w:lang w:val="es-PE"/>
        </w:rPr>
        <w:t xml:space="preserve">me un poco, </w:t>
      </w:r>
      <w:r w:rsidRPr="009B4D29">
        <w:rPr>
          <w:lang w:val="es-PE"/>
        </w:rPr>
        <w:lastRenderedPageBreak/>
        <w:t>esposo: ellos</w:t>
      </w:r>
      <w:r w:rsidR="00CE297F">
        <w:rPr>
          <w:lang w:val="es-PE"/>
        </w:rPr>
        <w:t xml:space="preserve"> </w:t>
      </w:r>
      <w:r w:rsidRPr="009B4D29">
        <w:rPr>
          <w:lang w:val="es-PE"/>
        </w:rPr>
        <w:t>pronto traerá</w:t>
      </w:r>
      <w:r w:rsidR="00293BB3">
        <w:rPr>
          <w:lang w:val="es-PE"/>
        </w:rPr>
        <w:t>n</w:t>
      </w:r>
      <w:r w:rsidRPr="009B4D29">
        <w:rPr>
          <w:lang w:val="es-PE"/>
        </w:rPr>
        <w:t xml:space="preserve"> perfumes al </w:t>
      </w:r>
      <w:r w:rsidR="00293BB3" w:rsidRPr="009B4D29">
        <w:rPr>
          <w:lang w:val="es-PE"/>
        </w:rPr>
        <w:t>Rey</w:t>
      </w:r>
      <w:r w:rsidRPr="009B4D29">
        <w:rPr>
          <w:lang w:val="es-PE"/>
        </w:rPr>
        <w:t>; mientras se perfum</w:t>
      </w:r>
      <w:r w:rsidR="00036373">
        <w:rPr>
          <w:lang w:val="es-PE"/>
        </w:rPr>
        <w:t>e</w:t>
      </w:r>
      <w:r w:rsidRPr="009B4D29">
        <w:rPr>
          <w:lang w:val="es-PE"/>
        </w:rPr>
        <w:t xml:space="preserve">, caerá un poco de polvo a sus pies: me quedaré allí y me volveré fragante, luego gozaremos </w:t>
      </w:r>
      <w:r w:rsidR="002B6098">
        <w:rPr>
          <w:lang w:val="es-PE"/>
        </w:rPr>
        <w:t>re</w:t>
      </w:r>
      <w:r w:rsidRPr="009B4D29">
        <w:rPr>
          <w:lang w:val="es-PE"/>
        </w:rPr>
        <w:t xml:space="preserve">costados sobre la espalda del </w:t>
      </w:r>
      <w:r w:rsidR="00293BB3" w:rsidRPr="009B4D29">
        <w:rPr>
          <w:lang w:val="es-PE"/>
        </w:rPr>
        <w:t>Rey</w:t>
      </w:r>
      <w:r w:rsidRPr="009B4D29">
        <w:rPr>
          <w:lang w:val="es-PE"/>
        </w:rPr>
        <w:t xml:space="preserve">". El </w:t>
      </w:r>
      <w:r w:rsidR="00461351">
        <w:rPr>
          <w:lang w:val="es-PE"/>
        </w:rPr>
        <w:t xml:space="preserve">Rey </w:t>
      </w:r>
      <w:r w:rsidRPr="009B4D29">
        <w:rPr>
          <w:lang w:val="es-PE"/>
        </w:rPr>
        <w:t xml:space="preserve">al oír la voz </w:t>
      </w:r>
      <w:r w:rsidR="00293BB3">
        <w:rPr>
          <w:lang w:val="es-PE"/>
        </w:rPr>
        <w:t>de la mosca</w:t>
      </w:r>
      <w:r w:rsidR="00C71527">
        <w:rPr>
          <w:lang w:val="es-PE"/>
        </w:rPr>
        <w:t>,</w:t>
      </w:r>
      <w:r w:rsidR="00293BB3">
        <w:rPr>
          <w:lang w:val="es-PE"/>
        </w:rPr>
        <w:t xml:space="preserve"> </w:t>
      </w:r>
      <w:r w:rsidRPr="009B4D29">
        <w:rPr>
          <w:lang w:val="es-PE"/>
        </w:rPr>
        <w:t>volvió a reír</w:t>
      </w:r>
      <w:r w:rsidR="00293BB3">
        <w:rPr>
          <w:lang w:val="es-PE"/>
        </w:rPr>
        <w:t>se</w:t>
      </w:r>
      <w:r w:rsidRPr="009B4D29">
        <w:rPr>
          <w:lang w:val="es-PE"/>
        </w:rPr>
        <w:t xml:space="preserve">. La </w:t>
      </w:r>
      <w:r w:rsidR="00293BB3" w:rsidRPr="009B4D29">
        <w:rPr>
          <w:lang w:val="es-PE"/>
        </w:rPr>
        <w:t xml:space="preserve">Reina </w:t>
      </w:r>
      <w:r w:rsidRPr="009B4D29">
        <w:rPr>
          <w:lang w:val="es-PE"/>
        </w:rPr>
        <w:t>pensó de nuevo: "¿Qué ha</w:t>
      </w:r>
      <w:r w:rsidR="00C32A7E">
        <w:rPr>
          <w:lang w:val="es-PE"/>
        </w:rPr>
        <w:t>brá</w:t>
      </w:r>
      <w:r w:rsidRPr="009B4D29">
        <w:rPr>
          <w:lang w:val="es-PE"/>
        </w:rPr>
        <w:t xml:space="preserve"> visto </w:t>
      </w:r>
      <w:r w:rsidR="00293BB3">
        <w:rPr>
          <w:lang w:val="es-PE"/>
        </w:rPr>
        <w:t xml:space="preserve">el Rey </w:t>
      </w:r>
      <w:r w:rsidR="00C71527">
        <w:rPr>
          <w:lang w:val="es-PE"/>
        </w:rPr>
        <w:t xml:space="preserve">para </w:t>
      </w:r>
      <w:r w:rsidRPr="009B4D29">
        <w:rPr>
          <w:lang w:val="es-PE"/>
        </w:rPr>
        <w:t>que se rí</w:t>
      </w:r>
      <w:r w:rsidR="00C32A7E">
        <w:rPr>
          <w:lang w:val="es-PE"/>
        </w:rPr>
        <w:t>a así</w:t>
      </w:r>
      <w:r w:rsidRPr="009B4D29">
        <w:rPr>
          <w:lang w:val="es-PE"/>
        </w:rPr>
        <w:t xml:space="preserve">?" Nuevamente, cuando el </w:t>
      </w:r>
      <w:r w:rsidR="00461351">
        <w:rPr>
          <w:lang w:val="es-PE"/>
        </w:rPr>
        <w:t xml:space="preserve">Rey </w:t>
      </w:r>
      <w:r w:rsidRPr="009B4D29">
        <w:rPr>
          <w:lang w:val="es-PE"/>
        </w:rPr>
        <w:t xml:space="preserve">estaba cenando, un trozo de arroz cayó al suelo. Las hormigas gritaron: "Se ha roto un </w:t>
      </w:r>
      <w:r w:rsidR="002B6098">
        <w:rPr>
          <w:lang w:val="es-PE"/>
        </w:rPr>
        <w:t>recipiente</w:t>
      </w:r>
      <w:r w:rsidRPr="009B4D29">
        <w:rPr>
          <w:lang w:val="es-PE"/>
        </w:rPr>
        <w:t xml:space="preserve"> de arroz en el palacio del </w:t>
      </w:r>
      <w:r w:rsidR="002B6098" w:rsidRPr="009B4D29">
        <w:rPr>
          <w:lang w:val="es-PE"/>
        </w:rPr>
        <w:t>Rey</w:t>
      </w:r>
      <w:r w:rsidR="00C32A7E">
        <w:rPr>
          <w:lang w:val="es-PE"/>
        </w:rPr>
        <w:t xml:space="preserve"> </w:t>
      </w:r>
      <w:r w:rsidRPr="009B4D29">
        <w:rPr>
          <w:lang w:val="es-PE"/>
        </w:rPr>
        <w:t xml:space="preserve">y no hay nadie para comerlo". El </w:t>
      </w:r>
      <w:r w:rsidR="00461351">
        <w:rPr>
          <w:lang w:val="es-PE"/>
        </w:rPr>
        <w:t>Rey</w:t>
      </w:r>
      <w:r w:rsidR="002C29A3">
        <w:rPr>
          <w:lang w:val="es-PE"/>
        </w:rPr>
        <w:t>,</w:t>
      </w:r>
      <w:r w:rsidR="00461351">
        <w:rPr>
          <w:lang w:val="es-PE"/>
        </w:rPr>
        <w:t xml:space="preserve"> </w:t>
      </w:r>
      <w:r w:rsidRPr="009B4D29">
        <w:rPr>
          <w:lang w:val="es-PE"/>
        </w:rPr>
        <w:t>al oír esto, se ri</w:t>
      </w:r>
      <w:r w:rsidR="002B6098">
        <w:rPr>
          <w:lang w:val="es-PE"/>
        </w:rPr>
        <w:t>o</w:t>
      </w:r>
      <w:r w:rsidRPr="009B4D29">
        <w:rPr>
          <w:lang w:val="es-PE"/>
        </w:rPr>
        <w:t xml:space="preserve"> de nuevo. La </w:t>
      </w:r>
      <w:r w:rsidR="002B6098" w:rsidRPr="009B4D29">
        <w:rPr>
          <w:lang w:val="es-PE"/>
        </w:rPr>
        <w:t xml:space="preserve">Reina </w:t>
      </w:r>
      <w:r w:rsidRPr="009B4D29">
        <w:rPr>
          <w:lang w:val="es-PE"/>
        </w:rPr>
        <w:t xml:space="preserve">tomó una cuchara de oro y, ayudándolo, reflexionó: "¿Es al verme que el </w:t>
      </w:r>
      <w:r w:rsidR="00461351">
        <w:rPr>
          <w:lang w:val="es-PE"/>
        </w:rPr>
        <w:t xml:space="preserve">Rey </w:t>
      </w:r>
      <w:r w:rsidRPr="009B4D29">
        <w:rPr>
          <w:lang w:val="es-PE"/>
        </w:rPr>
        <w:t xml:space="preserve">se ríe?" Ella fue al dormitorio </w:t>
      </w:r>
      <w:r w:rsidR="00C32A7E">
        <w:rPr>
          <w:lang w:val="es-PE"/>
        </w:rPr>
        <w:t>d</w:t>
      </w:r>
      <w:r w:rsidRPr="009B4D29">
        <w:rPr>
          <w:lang w:val="es-PE"/>
        </w:rPr>
        <w:t xml:space="preserve">el </w:t>
      </w:r>
      <w:r w:rsidR="00461351">
        <w:rPr>
          <w:lang w:val="es-PE"/>
        </w:rPr>
        <w:t xml:space="preserve">Rey </w:t>
      </w:r>
      <w:r w:rsidRPr="009B4D29">
        <w:rPr>
          <w:lang w:val="es-PE"/>
        </w:rPr>
        <w:t xml:space="preserve">y, a la hora de </w:t>
      </w:r>
      <w:r w:rsidR="002B6098">
        <w:rPr>
          <w:lang w:val="es-PE"/>
        </w:rPr>
        <w:t>re</w:t>
      </w:r>
      <w:r w:rsidRPr="009B4D29">
        <w:rPr>
          <w:lang w:val="es-PE"/>
        </w:rPr>
        <w:t xml:space="preserve">costarse, preguntó: "¿Por qué </w:t>
      </w:r>
      <w:r w:rsidR="002B6098">
        <w:rPr>
          <w:lang w:val="es-PE"/>
        </w:rPr>
        <w:t>s</w:t>
      </w:r>
      <w:r w:rsidRPr="009B4D29">
        <w:rPr>
          <w:lang w:val="es-PE"/>
        </w:rPr>
        <w:t xml:space="preserve">e </w:t>
      </w:r>
      <w:r w:rsidR="002B6098">
        <w:rPr>
          <w:lang w:val="es-PE"/>
        </w:rPr>
        <w:t>ríe</w:t>
      </w:r>
      <w:r w:rsidRPr="009B4D29">
        <w:rPr>
          <w:lang w:val="es-PE"/>
        </w:rPr>
        <w:t xml:space="preserve">, </w:t>
      </w:r>
      <w:r w:rsidR="002B6098">
        <w:rPr>
          <w:lang w:val="es-PE"/>
        </w:rPr>
        <w:t>¡</w:t>
      </w:r>
      <w:r w:rsidR="00C32A7E" w:rsidRPr="009B4D29">
        <w:rPr>
          <w:lang w:val="es-PE"/>
        </w:rPr>
        <w:t>Oh</w:t>
      </w:r>
      <w:r w:rsidR="002B6098">
        <w:rPr>
          <w:lang w:val="es-PE"/>
        </w:rPr>
        <w:t>!</w:t>
      </w:r>
      <w:r w:rsidRPr="009B4D29">
        <w:rPr>
          <w:lang w:val="es-PE"/>
        </w:rPr>
        <w:t xml:space="preserve"> </w:t>
      </w:r>
      <w:r w:rsidR="00676D07" w:rsidRPr="009B4D29">
        <w:rPr>
          <w:lang w:val="es-PE"/>
        </w:rPr>
        <w:t>Rey</w:t>
      </w:r>
      <w:r w:rsidRPr="009B4D29">
        <w:rPr>
          <w:lang w:val="es-PE"/>
        </w:rPr>
        <w:t xml:space="preserve">?" Él dijo: "¿Qué tiene que ver con el porqué </w:t>
      </w:r>
      <w:r w:rsidR="00C32A7E">
        <w:rPr>
          <w:lang w:val="es-PE"/>
        </w:rPr>
        <w:t xml:space="preserve">de </w:t>
      </w:r>
      <w:r w:rsidRPr="009B4D29">
        <w:rPr>
          <w:lang w:val="es-PE"/>
        </w:rPr>
        <w:t>me r</w:t>
      </w:r>
      <w:r w:rsidR="00C32A7E">
        <w:rPr>
          <w:lang w:val="es-PE"/>
        </w:rPr>
        <w:t>isa</w:t>
      </w:r>
      <w:r w:rsidRPr="009B4D29">
        <w:rPr>
          <w:lang w:val="es-PE"/>
        </w:rPr>
        <w:t xml:space="preserve">?", </w:t>
      </w:r>
      <w:r w:rsidR="00676D07">
        <w:rPr>
          <w:lang w:val="es-PE"/>
        </w:rPr>
        <w:t xml:space="preserve">no obstante, </w:t>
      </w:r>
      <w:r w:rsidRPr="009B4D29">
        <w:rPr>
          <w:lang w:val="es-PE"/>
        </w:rPr>
        <w:t xml:space="preserve">cuando </w:t>
      </w:r>
      <w:r w:rsidR="00676D07">
        <w:rPr>
          <w:lang w:val="es-PE"/>
        </w:rPr>
        <w:t xml:space="preserve">se </w:t>
      </w:r>
      <w:r w:rsidRPr="009B4D29">
        <w:rPr>
          <w:lang w:val="es-PE"/>
        </w:rPr>
        <w:t>le pregunt</w:t>
      </w:r>
      <w:r w:rsidR="00676D07">
        <w:rPr>
          <w:lang w:val="es-PE"/>
        </w:rPr>
        <w:t xml:space="preserve">ó </w:t>
      </w:r>
      <w:r w:rsidRPr="009B4D29">
        <w:rPr>
          <w:lang w:val="es-PE"/>
        </w:rPr>
        <w:t xml:space="preserve">una y otra vez, él </w:t>
      </w:r>
      <w:r w:rsidR="005E323E">
        <w:rPr>
          <w:lang w:val="es-PE"/>
        </w:rPr>
        <w:t>se lo contó</w:t>
      </w:r>
      <w:r w:rsidRPr="009B4D29">
        <w:rPr>
          <w:lang w:val="es-PE"/>
        </w:rPr>
        <w:t>. Entonces</w:t>
      </w:r>
      <w:r w:rsidR="009618F4">
        <w:rPr>
          <w:lang w:val="es-PE"/>
        </w:rPr>
        <w:t>,</w:t>
      </w:r>
      <w:r w:rsidRPr="009B4D29">
        <w:rPr>
          <w:lang w:val="es-PE"/>
        </w:rPr>
        <w:t xml:space="preserve"> ella dijo: "D</w:t>
      </w:r>
      <w:r w:rsidR="005E323E">
        <w:rPr>
          <w:lang w:val="es-PE"/>
        </w:rPr>
        <w:t>e</w:t>
      </w:r>
      <w:r w:rsidRPr="009B4D29">
        <w:rPr>
          <w:lang w:val="es-PE"/>
        </w:rPr>
        <w:t xml:space="preserve">me </w:t>
      </w:r>
      <w:r w:rsidR="005E323E">
        <w:rPr>
          <w:lang w:val="es-PE"/>
        </w:rPr>
        <w:t>s</w:t>
      </w:r>
      <w:r w:rsidRPr="009B4D29">
        <w:rPr>
          <w:lang w:val="es-PE"/>
        </w:rPr>
        <w:t>u hechizo de conocimiento</w:t>
      </w:r>
      <w:r w:rsidR="009618F4">
        <w:rPr>
          <w:lang w:val="es-PE"/>
        </w:rPr>
        <w:t>s</w:t>
      </w:r>
      <w:r w:rsidRPr="009B4D29">
        <w:rPr>
          <w:lang w:val="es-PE"/>
        </w:rPr>
        <w:t xml:space="preserve">". Él dijo: "No se </w:t>
      </w:r>
      <w:r w:rsidR="00CE24E4">
        <w:rPr>
          <w:lang w:val="es-PE"/>
        </w:rPr>
        <w:t xml:space="preserve">lo </w:t>
      </w:r>
      <w:r w:rsidRPr="009B4D29">
        <w:rPr>
          <w:lang w:val="es-PE"/>
        </w:rPr>
        <w:t>pued</w:t>
      </w:r>
      <w:r w:rsidR="00CE24E4">
        <w:rPr>
          <w:lang w:val="es-PE"/>
        </w:rPr>
        <w:t>o</w:t>
      </w:r>
      <w:r w:rsidRPr="009B4D29">
        <w:rPr>
          <w:lang w:val="es-PE"/>
        </w:rPr>
        <w:t xml:space="preserve"> </w:t>
      </w:r>
      <w:r w:rsidR="00F96344">
        <w:rPr>
          <w:lang w:val="es-PE"/>
        </w:rPr>
        <w:t>conceder</w:t>
      </w:r>
      <w:r w:rsidRPr="009B4D29">
        <w:rPr>
          <w:lang w:val="es-PE"/>
        </w:rPr>
        <w:t>"</w:t>
      </w:r>
      <w:r w:rsidR="00F96344">
        <w:rPr>
          <w:lang w:val="es-PE"/>
        </w:rPr>
        <w:t>.</w:t>
      </w:r>
      <w:r w:rsidRPr="009B4D29">
        <w:rPr>
          <w:lang w:val="es-PE"/>
        </w:rPr>
        <w:t xml:space="preserve"> pero aunque </w:t>
      </w:r>
      <w:r w:rsidR="005E323E">
        <w:rPr>
          <w:lang w:val="es-PE"/>
        </w:rPr>
        <w:t xml:space="preserve">fuese </w:t>
      </w:r>
      <w:r w:rsidRPr="009B4D29">
        <w:rPr>
          <w:lang w:val="es-PE"/>
        </w:rPr>
        <w:t>rechazad</w:t>
      </w:r>
      <w:r w:rsidR="005E323E">
        <w:rPr>
          <w:lang w:val="es-PE"/>
        </w:rPr>
        <w:t>a la solicitud</w:t>
      </w:r>
      <w:r w:rsidR="00F96344">
        <w:rPr>
          <w:lang w:val="es-PE"/>
        </w:rPr>
        <w:t>,</w:t>
      </w:r>
      <w:r w:rsidRPr="009B4D29">
        <w:rPr>
          <w:lang w:val="es-PE"/>
        </w:rPr>
        <w:t xml:space="preserve"> ella lo presionó </w:t>
      </w:r>
      <w:r w:rsidR="00F96344">
        <w:rPr>
          <w:lang w:val="es-PE"/>
        </w:rPr>
        <w:t>una y otra vez</w:t>
      </w:r>
      <w:r w:rsidRPr="009B4D29">
        <w:rPr>
          <w:lang w:val="es-PE"/>
        </w:rPr>
        <w:t>.</w:t>
      </w:r>
    </w:p>
    <w:p w14:paraId="1FAA3EAE" w14:textId="04844C3A" w:rsidR="00E57AF3" w:rsidRPr="00E57AF3" w:rsidRDefault="00E57AF3" w:rsidP="00E57AF3">
      <w:pPr>
        <w:pStyle w:val="NormalHistoria"/>
        <w:rPr>
          <w:lang w:val="es-PE"/>
        </w:rPr>
      </w:pPr>
      <w:r w:rsidRPr="00E57AF3">
        <w:rPr>
          <w:lang w:val="es-PE"/>
        </w:rPr>
        <w:t xml:space="preserve">El </w:t>
      </w:r>
      <w:r w:rsidR="00461351">
        <w:rPr>
          <w:lang w:val="es-PE"/>
        </w:rPr>
        <w:t xml:space="preserve">Rey </w:t>
      </w:r>
      <w:r w:rsidR="00CE24E4">
        <w:rPr>
          <w:lang w:val="es-PE"/>
        </w:rPr>
        <w:t xml:space="preserve">le </w:t>
      </w:r>
      <w:r w:rsidRPr="00E57AF3">
        <w:rPr>
          <w:lang w:val="es-PE"/>
        </w:rPr>
        <w:t>dijo</w:t>
      </w:r>
      <w:r w:rsidR="00F96344">
        <w:rPr>
          <w:lang w:val="es-PE"/>
        </w:rPr>
        <w:t xml:space="preserve"> entonces</w:t>
      </w:r>
      <w:r w:rsidRPr="00E57AF3">
        <w:rPr>
          <w:lang w:val="es-PE"/>
        </w:rPr>
        <w:t xml:space="preserve">: "Si </w:t>
      </w:r>
      <w:r w:rsidR="005E323E">
        <w:rPr>
          <w:lang w:val="es-PE"/>
        </w:rPr>
        <w:t>l</w:t>
      </w:r>
      <w:r w:rsidRPr="00E57AF3">
        <w:rPr>
          <w:lang w:val="es-PE"/>
        </w:rPr>
        <w:t xml:space="preserve">e </w:t>
      </w:r>
      <w:r w:rsidR="00CA2675">
        <w:rPr>
          <w:lang w:val="es-PE"/>
        </w:rPr>
        <w:t xml:space="preserve">concedo </w:t>
      </w:r>
      <w:r w:rsidRPr="00E57AF3">
        <w:rPr>
          <w:lang w:val="es-PE"/>
        </w:rPr>
        <w:t xml:space="preserve">este hechizo, moriré". "Aunque </w:t>
      </w:r>
      <w:r w:rsidR="00CA2675">
        <w:rPr>
          <w:lang w:val="es-PE"/>
        </w:rPr>
        <w:t xml:space="preserve">se </w:t>
      </w:r>
      <w:r w:rsidRPr="00E57AF3">
        <w:rPr>
          <w:lang w:val="es-PE"/>
        </w:rPr>
        <w:t xml:space="preserve">muera, </w:t>
      </w:r>
      <w:r w:rsidRPr="005E323E">
        <w:rPr>
          <w:lang w:val="es-PE"/>
        </w:rPr>
        <w:t>d</w:t>
      </w:r>
      <w:r w:rsidR="005E323E">
        <w:rPr>
          <w:lang w:val="es-PE"/>
        </w:rPr>
        <w:t>é</w:t>
      </w:r>
      <w:r w:rsidRPr="005E323E">
        <w:rPr>
          <w:lang w:val="es-PE"/>
        </w:rPr>
        <w:t>m</w:t>
      </w:r>
      <w:r w:rsidR="005E323E" w:rsidRPr="005E323E">
        <w:rPr>
          <w:lang w:val="es-PE"/>
        </w:rPr>
        <w:t>e</w:t>
      </w:r>
      <w:r w:rsidRPr="005E323E">
        <w:rPr>
          <w:lang w:val="es-PE"/>
        </w:rPr>
        <w:t>lo</w:t>
      </w:r>
      <w:r w:rsidRPr="00E57AF3">
        <w:rPr>
          <w:lang w:val="es-PE"/>
        </w:rPr>
        <w:t xml:space="preserve">". El </w:t>
      </w:r>
      <w:r w:rsidR="005E323E" w:rsidRPr="00E57AF3">
        <w:rPr>
          <w:lang w:val="es-PE"/>
        </w:rPr>
        <w:t>Rey</w:t>
      </w:r>
      <w:r w:rsidRPr="00E57AF3">
        <w:rPr>
          <w:lang w:val="es-PE"/>
        </w:rPr>
        <w:t xml:space="preserve">, estando </w:t>
      </w:r>
      <w:r w:rsidR="005E323E">
        <w:rPr>
          <w:lang w:val="es-PE"/>
        </w:rPr>
        <w:t xml:space="preserve">bajo el </w:t>
      </w:r>
      <w:r w:rsidRPr="00E57AF3">
        <w:rPr>
          <w:lang w:val="es-PE"/>
        </w:rPr>
        <w:t>poder de las mujeres, diciendo: "Está bien", consintió y fue al parque en un carr</w:t>
      </w:r>
      <w:r w:rsidR="001E1B79">
        <w:rPr>
          <w:lang w:val="es-PE"/>
        </w:rPr>
        <w:t>uaje</w:t>
      </w:r>
      <w:r w:rsidRPr="00E57AF3">
        <w:rPr>
          <w:lang w:val="es-PE"/>
        </w:rPr>
        <w:t xml:space="preserve">, diciendo: "Entraré en el fuego después de entregar este hechizo". En ese momento, </w:t>
      </w:r>
      <w:r w:rsidRPr="001E1B79">
        <w:rPr>
          <w:i/>
          <w:iCs/>
          <w:lang w:val="es-PE"/>
        </w:rPr>
        <w:t>Sakka</w:t>
      </w:r>
      <w:r w:rsidRPr="00E57AF3">
        <w:rPr>
          <w:lang w:val="es-PE"/>
        </w:rPr>
        <w:t xml:space="preserve">, </w:t>
      </w:r>
      <w:r w:rsidR="00461351">
        <w:rPr>
          <w:lang w:val="es-PE"/>
        </w:rPr>
        <w:t xml:space="preserve">Rey </w:t>
      </w:r>
      <w:r w:rsidRPr="00E57AF3">
        <w:rPr>
          <w:lang w:val="es-PE"/>
        </w:rPr>
        <w:t xml:space="preserve">de los </w:t>
      </w:r>
      <w:r w:rsidR="00CA2675" w:rsidRPr="00E57AF3">
        <w:rPr>
          <w:lang w:val="es-PE"/>
        </w:rPr>
        <w:t>Dioses</w:t>
      </w:r>
      <w:r w:rsidRPr="00E57AF3">
        <w:rPr>
          <w:lang w:val="es-PE"/>
        </w:rPr>
        <w:t xml:space="preserve">, miró hacia abajo </w:t>
      </w:r>
      <w:r w:rsidR="00CE24E4">
        <w:rPr>
          <w:lang w:val="es-PE"/>
        </w:rPr>
        <w:t xml:space="preserve">hacia </w:t>
      </w:r>
      <w:r w:rsidRPr="00E57AF3">
        <w:rPr>
          <w:lang w:val="es-PE"/>
        </w:rPr>
        <w:t xml:space="preserve">la tierra y al ver este caso dijo: "Este </w:t>
      </w:r>
      <w:r w:rsidR="001E1B79" w:rsidRPr="00E57AF3">
        <w:rPr>
          <w:lang w:val="es-PE"/>
        </w:rPr>
        <w:t>necio</w:t>
      </w:r>
      <w:r w:rsidR="001E1B79">
        <w:rPr>
          <w:lang w:val="es-PE"/>
        </w:rPr>
        <w:t xml:space="preserve"> </w:t>
      </w:r>
      <w:r w:rsidR="00461351">
        <w:rPr>
          <w:lang w:val="es-PE"/>
        </w:rPr>
        <w:t>Rey</w:t>
      </w:r>
      <w:r w:rsidRPr="00E57AF3">
        <w:rPr>
          <w:lang w:val="es-PE"/>
        </w:rPr>
        <w:t xml:space="preserve">, sabiendo que entrará en el fuego a través de </w:t>
      </w:r>
      <w:r w:rsidR="001E1B79">
        <w:rPr>
          <w:lang w:val="es-PE"/>
        </w:rPr>
        <w:t>es</w:t>
      </w:r>
      <w:r w:rsidRPr="00E57AF3">
        <w:rPr>
          <w:lang w:val="es-PE"/>
        </w:rPr>
        <w:t xml:space="preserve">a mujer, </w:t>
      </w:r>
      <w:r w:rsidR="001E1B79">
        <w:rPr>
          <w:lang w:val="es-PE"/>
        </w:rPr>
        <w:t>se encuentra</w:t>
      </w:r>
      <w:r w:rsidRPr="00E57AF3">
        <w:rPr>
          <w:lang w:val="es-PE"/>
        </w:rPr>
        <w:t xml:space="preserve"> en camino</w:t>
      </w:r>
      <w:r w:rsidR="001E1B79">
        <w:rPr>
          <w:lang w:val="es-PE"/>
        </w:rPr>
        <w:t xml:space="preserve"> de tal comisión</w:t>
      </w:r>
      <w:r w:rsidRPr="00E57AF3">
        <w:rPr>
          <w:lang w:val="es-PE"/>
        </w:rPr>
        <w:t xml:space="preserve">; </w:t>
      </w:r>
      <w:r w:rsidR="00BF7FCF">
        <w:rPr>
          <w:lang w:val="es-PE"/>
        </w:rPr>
        <w:t xml:space="preserve">protegeré </w:t>
      </w:r>
      <w:r w:rsidRPr="00E57AF3">
        <w:rPr>
          <w:lang w:val="es-PE"/>
        </w:rPr>
        <w:t xml:space="preserve">su vida": así que tomó a </w:t>
      </w:r>
      <w:proofErr w:type="spellStart"/>
      <w:r w:rsidRPr="00E57AF3">
        <w:rPr>
          <w:lang w:val="es-PE"/>
        </w:rPr>
        <w:t>Sujā</w:t>
      </w:r>
      <w:proofErr w:type="spellEnd"/>
      <w:r w:rsidRPr="00E57AF3">
        <w:rPr>
          <w:lang w:val="es-PE"/>
        </w:rPr>
        <w:t xml:space="preserve">, hija de los </w:t>
      </w:r>
      <w:r w:rsidRPr="00BF7FCF">
        <w:rPr>
          <w:i/>
          <w:iCs/>
          <w:lang w:val="es-PE"/>
        </w:rPr>
        <w:t>Asuras</w:t>
      </w:r>
      <w:r w:rsidRPr="00E57AF3">
        <w:rPr>
          <w:lang w:val="es-PE"/>
        </w:rPr>
        <w:t xml:space="preserve"> y se </w:t>
      </w:r>
      <w:r w:rsidR="00221C82">
        <w:rPr>
          <w:lang w:val="es-PE"/>
        </w:rPr>
        <w:t>dirigió</w:t>
      </w:r>
      <w:r w:rsidRPr="00E57AF3">
        <w:rPr>
          <w:lang w:val="es-PE"/>
        </w:rPr>
        <w:t xml:space="preserve"> a </w:t>
      </w:r>
      <w:proofErr w:type="spellStart"/>
      <w:r w:rsidR="0058784D">
        <w:rPr>
          <w:lang w:val="es-PE"/>
        </w:rPr>
        <w:t>Benares</w:t>
      </w:r>
      <w:proofErr w:type="spellEnd"/>
      <w:r w:rsidRPr="00E57AF3">
        <w:rPr>
          <w:lang w:val="es-PE"/>
        </w:rPr>
        <w:t xml:space="preserve">. [278] Se convirtió en un </w:t>
      </w:r>
      <w:r w:rsidR="00673D8F" w:rsidRPr="00673D8F">
        <w:rPr>
          <w:i/>
          <w:iCs/>
          <w:lang w:val="es-PE"/>
        </w:rPr>
        <w:t>Macho Cabrío</w:t>
      </w:r>
      <w:r w:rsidR="00673D8F" w:rsidRPr="00E57AF3">
        <w:rPr>
          <w:lang w:val="es-PE"/>
        </w:rPr>
        <w:t xml:space="preserve"> </w:t>
      </w:r>
      <w:r w:rsidRPr="00E57AF3">
        <w:rPr>
          <w:lang w:val="es-PE"/>
        </w:rPr>
        <w:t xml:space="preserve">y </w:t>
      </w:r>
      <w:r w:rsidR="00BF7FCF">
        <w:rPr>
          <w:lang w:val="es-PE"/>
        </w:rPr>
        <w:t xml:space="preserve">a ella </w:t>
      </w:r>
      <w:r w:rsidRPr="00E57AF3">
        <w:rPr>
          <w:lang w:val="es-PE"/>
        </w:rPr>
        <w:t>la convirtió en una cabra y resolviendo que la gente no los viera, se paró frente al carr</w:t>
      </w:r>
      <w:r w:rsidR="00BF7FCF">
        <w:rPr>
          <w:lang w:val="es-PE"/>
        </w:rPr>
        <w:t>uaje</w:t>
      </w:r>
      <w:r w:rsidRPr="00E57AF3">
        <w:rPr>
          <w:lang w:val="es-PE"/>
        </w:rPr>
        <w:t xml:space="preserve"> del </w:t>
      </w:r>
      <w:r w:rsidR="00BF7FCF" w:rsidRPr="00E57AF3">
        <w:rPr>
          <w:lang w:val="es-PE"/>
        </w:rPr>
        <w:t>Rey</w:t>
      </w:r>
      <w:r w:rsidRPr="00E57AF3">
        <w:rPr>
          <w:lang w:val="es-PE"/>
        </w:rPr>
        <w:t xml:space="preserve">. El </w:t>
      </w:r>
      <w:r w:rsidR="00461351">
        <w:rPr>
          <w:lang w:val="es-PE"/>
        </w:rPr>
        <w:t xml:space="preserve">Rey </w:t>
      </w:r>
      <w:r w:rsidRPr="00E57AF3">
        <w:rPr>
          <w:lang w:val="es-PE"/>
        </w:rPr>
        <w:t xml:space="preserve">y </w:t>
      </w:r>
      <w:r w:rsidR="000B2733">
        <w:rPr>
          <w:lang w:val="es-PE"/>
        </w:rPr>
        <w:t>unos corceles</w:t>
      </w:r>
      <w:r w:rsidRPr="00E57AF3">
        <w:rPr>
          <w:lang w:val="es-PE"/>
        </w:rPr>
        <w:t xml:space="preserve"> de </w:t>
      </w:r>
      <w:proofErr w:type="spellStart"/>
      <w:r w:rsidRPr="00E57AF3">
        <w:rPr>
          <w:lang w:val="es-PE"/>
        </w:rPr>
        <w:t>Sindh</w:t>
      </w:r>
      <w:proofErr w:type="spellEnd"/>
      <w:r w:rsidRPr="00E57AF3">
        <w:rPr>
          <w:lang w:val="es-PE"/>
        </w:rPr>
        <w:t xml:space="preserve"> uncidos en el carr</w:t>
      </w:r>
      <w:r w:rsidR="00BF7FCF">
        <w:rPr>
          <w:lang w:val="es-PE"/>
        </w:rPr>
        <w:t>uaje</w:t>
      </w:r>
      <w:r w:rsidRPr="00E57AF3">
        <w:rPr>
          <w:lang w:val="es-PE"/>
        </w:rPr>
        <w:t xml:space="preserve"> lo</w:t>
      </w:r>
      <w:r w:rsidR="009B4347">
        <w:rPr>
          <w:lang w:val="es-PE"/>
        </w:rPr>
        <w:t>s</w:t>
      </w:r>
      <w:r w:rsidRPr="00E57AF3">
        <w:rPr>
          <w:lang w:val="es-PE"/>
        </w:rPr>
        <w:t xml:space="preserve"> </w:t>
      </w:r>
      <w:r w:rsidR="00303911">
        <w:rPr>
          <w:lang w:val="es-PE"/>
        </w:rPr>
        <w:t xml:space="preserve">pudieron </w:t>
      </w:r>
      <w:r w:rsidRPr="00E57AF3">
        <w:rPr>
          <w:lang w:val="es-PE"/>
        </w:rPr>
        <w:t xml:space="preserve">ver, </w:t>
      </w:r>
      <w:r w:rsidR="009B4347">
        <w:rPr>
          <w:lang w:val="es-PE"/>
        </w:rPr>
        <w:t>no obstante,</w:t>
      </w:r>
      <w:r w:rsidRPr="00E57AF3">
        <w:rPr>
          <w:lang w:val="es-PE"/>
        </w:rPr>
        <w:t xml:space="preserve"> nadie más </w:t>
      </w:r>
      <w:r w:rsidR="002B36A1">
        <w:rPr>
          <w:lang w:val="es-PE"/>
        </w:rPr>
        <w:t>pudo</w:t>
      </w:r>
      <w:r w:rsidRPr="00E57AF3">
        <w:rPr>
          <w:lang w:val="es-PE"/>
        </w:rPr>
        <w:t xml:space="preserve"> v</w:t>
      </w:r>
      <w:r w:rsidR="002B36A1">
        <w:rPr>
          <w:lang w:val="es-PE"/>
        </w:rPr>
        <w:t>erlos</w:t>
      </w:r>
      <w:r w:rsidRPr="00E57AF3">
        <w:rPr>
          <w:lang w:val="es-PE"/>
        </w:rPr>
        <w:t xml:space="preserve">. En aras de empezar </w:t>
      </w:r>
      <w:r w:rsidR="002B36A1">
        <w:rPr>
          <w:lang w:val="es-PE"/>
        </w:rPr>
        <w:t>una</w:t>
      </w:r>
      <w:r w:rsidRPr="00E57AF3">
        <w:rPr>
          <w:lang w:val="es-PE"/>
        </w:rPr>
        <w:t xml:space="preserve"> </w:t>
      </w:r>
      <w:r w:rsidR="009B4347">
        <w:rPr>
          <w:lang w:val="es-PE"/>
        </w:rPr>
        <w:t>conversa</w:t>
      </w:r>
      <w:r w:rsidR="002B36A1">
        <w:rPr>
          <w:lang w:val="es-PE"/>
        </w:rPr>
        <w:t>ción</w:t>
      </w:r>
      <w:r w:rsidRPr="00E57AF3">
        <w:rPr>
          <w:lang w:val="es-PE"/>
        </w:rPr>
        <w:t xml:space="preserve">, </w:t>
      </w:r>
      <w:r w:rsidR="00303911">
        <w:rPr>
          <w:lang w:val="es-PE"/>
        </w:rPr>
        <w:t xml:space="preserve">ellos </w:t>
      </w:r>
      <w:r w:rsidR="009B4347">
        <w:rPr>
          <w:lang w:val="es-PE"/>
        </w:rPr>
        <w:t xml:space="preserve">comenzaron </w:t>
      </w:r>
      <w:r w:rsidR="004D4153">
        <w:rPr>
          <w:lang w:val="es-PE"/>
        </w:rPr>
        <w:t xml:space="preserve">a comportarse </w:t>
      </w:r>
      <w:r w:rsidR="009B4347">
        <w:rPr>
          <w:lang w:val="es-PE"/>
        </w:rPr>
        <w:t xml:space="preserve">como si </w:t>
      </w:r>
      <w:r w:rsidRPr="00E57AF3">
        <w:rPr>
          <w:lang w:val="es-PE"/>
        </w:rPr>
        <w:t xml:space="preserve">hiciera el amor con la </w:t>
      </w:r>
      <w:r w:rsidR="00D23096" w:rsidRPr="00D23096">
        <w:rPr>
          <w:i/>
          <w:iCs/>
          <w:lang w:val="es-PE"/>
        </w:rPr>
        <w:t>Cabra</w:t>
      </w:r>
      <w:r w:rsidRPr="00E57AF3">
        <w:rPr>
          <w:lang w:val="es-PE"/>
        </w:rPr>
        <w:t xml:space="preserve">. Uno de los </w:t>
      </w:r>
      <w:r w:rsidR="005048D4">
        <w:rPr>
          <w:lang w:val="es-PE"/>
        </w:rPr>
        <w:t xml:space="preserve">corceles </w:t>
      </w:r>
      <w:r w:rsidRPr="00E57AF3">
        <w:rPr>
          <w:lang w:val="es-PE"/>
        </w:rPr>
        <w:t xml:space="preserve">de </w:t>
      </w:r>
      <w:proofErr w:type="spellStart"/>
      <w:r w:rsidRPr="00E57AF3">
        <w:rPr>
          <w:lang w:val="es-PE"/>
        </w:rPr>
        <w:t>Sindh</w:t>
      </w:r>
      <w:proofErr w:type="spellEnd"/>
      <w:r w:rsidRPr="00E57AF3">
        <w:rPr>
          <w:lang w:val="es-PE"/>
        </w:rPr>
        <w:t xml:space="preserve"> uncido </w:t>
      </w:r>
      <w:r w:rsidR="002B36A1">
        <w:rPr>
          <w:lang w:val="es-PE"/>
        </w:rPr>
        <w:t>a</w:t>
      </w:r>
      <w:r w:rsidRPr="00E57AF3">
        <w:rPr>
          <w:lang w:val="es-PE"/>
        </w:rPr>
        <w:t>l carr</w:t>
      </w:r>
      <w:r w:rsidR="00BF7FCF">
        <w:rPr>
          <w:lang w:val="es-PE"/>
        </w:rPr>
        <w:t>uaje</w:t>
      </w:r>
      <w:r w:rsidR="00FF2B4D">
        <w:rPr>
          <w:lang w:val="es-PE"/>
        </w:rPr>
        <w:t>,</w:t>
      </w:r>
      <w:r w:rsidRPr="00E57AF3">
        <w:rPr>
          <w:lang w:val="es-PE"/>
        </w:rPr>
        <w:t xml:space="preserve"> al verlo</w:t>
      </w:r>
      <w:r w:rsidR="00BF7FCF">
        <w:rPr>
          <w:lang w:val="es-PE"/>
        </w:rPr>
        <w:t>s</w:t>
      </w:r>
      <w:r w:rsidR="00FF2B4D">
        <w:rPr>
          <w:lang w:val="es-PE"/>
        </w:rPr>
        <w:t>,</w:t>
      </w:r>
      <w:r w:rsidRPr="00E57AF3">
        <w:rPr>
          <w:lang w:val="es-PE"/>
        </w:rPr>
        <w:t xml:space="preserve"> dijo: "Amigo</w:t>
      </w:r>
      <w:r w:rsidR="00673D8F">
        <w:rPr>
          <w:lang w:val="es-PE"/>
        </w:rPr>
        <w:t>,</w:t>
      </w:r>
      <w:r w:rsidRPr="00E57AF3">
        <w:rPr>
          <w:lang w:val="es-PE"/>
        </w:rPr>
        <w:t xml:space="preserve"> </w:t>
      </w:r>
      <w:r w:rsidR="004D4153">
        <w:rPr>
          <w:lang w:val="es-PE"/>
        </w:rPr>
        <w:t xml:space="preserve">de </w:t>
      </w:r>
      <w:r w:rsidR="004D4153" w:rsidRPr="004D4153">
        <w:rPr>
          <w:lang w:val="es-PE"/>
        </w:rPr>
        <w:t>cabra</w:t>
      </w:r>
      <w:r w:rsidR="00673D8F">
        <w:rPr>
          <w:lang w:val="es-PE"/>
        </w:rPr>
        <w:t>s</w:t>
      </w:r>
      <w:r w:rsidRPr="00E57AF3">
        <w:rPr>
          <w:lang w:val="es-PE"/>
        </w:rPr>
        <w:t xml:space="preserve"> hemos oído </w:t>
      </w:r>
      <w:r w:rsidR="004D4153">
        <w:rPr>
          <w:lang w:val="es-PE"/>
        </w:rPr>
        <w:t xml:space="preserve">hablar </w:t>
      </w:r>
      <w:r w:rsidRPr="00E57AF3">
        <w:rPr>
          <w:lang w:val="es-PE"/>
        </w:rPr>
        <w:t xml:space="preserve">antes, </w:t>
      </w:r>
      <w:r w:rsidR="00673D8F">
        <w:rPr>
          <w:lang w:val="es-PE"/>
        </w:rPr>
        <w:t xml:space="preserve">pero </w:t>
      </w:r>
      <w:r w:rsidR="004D4153">
        <w:rPr>
          <w:lang w:val="es-PE"/>
        </w:rPr>
        <w:t xml:space="preserve">nunca hemos </w:t>
      </w:r>
      <w:r w:rsidRPr="00E57AF3">
        <w:rPr>
          <w:lang w:val="es-PE"/>
        </w:rPr>
        <w:t xml:space="preserve">visto que las </w:t>
      </w:r>
      <w:r w:rsidR="004D4153" w:rsidRPr="00E57AF3">
        <w:rPr>
          <w:lang w:val="es-PE"/>
        </w:rPr>
        <w:t xml:space="preserve">cabras </w:t>
      </w:r>
      <w:r w:rsidR="004713B4">
        <w:rPr>
          <w:lang w:val="es-PE"/>
        </w:rPr>
        <w:t xml:space="preserve">fuesen tan </w:t>
      </w:r>
      <w:r w:rsidRPr="00E57AF3">
        <w:rPr>
          <w:lang w:val="es-PE"/>
        </w:rPr>
        <w:t>estúpidas y desvergonzadas</w:t>
      </w:r>
      <w:r w:rsidR="004713B4">
        <w:rPr>
          <w:lang w:val="es-PE"/>
        </w:rPr>
        <w:t>;</w:t>
      </w:r>
      <w:r w:rsidRPr="00E57AF3">
        <w:rPr>
          <w:lang w:val="es-PE"/>
        </w:rPr>
        <w:t xml:space="preserve"> </w:t>
      </w:r>
      <w:r w:rsidR="005048D4">
        <w:rPr>
          <w:lang w:val="es-PE"/>
        </w:rPr>
        <w:t xml:space="preserve">lo que </w:t>
      </w:r>
      <w:r w:rsidRPr="00E57AF3">
        <w:rPr>
          <w:lang w:val="es-PE"/>
        </w:rPr>
        <w:t>está haciendo, con todos nosotros mir</w:t>
      </w:r>
      <w:r w:rsidR="004713B4">
        <w:rPr>
          <w:lang w:val="es-PE"/>
        </w:rPr>
        <w:t>á</w:t>
      </w:r>
      <w:r w:rsidRPr="00E57AF3">
        <w:rPr>
          <w:lang w:val="es-PE"/>
        </w:rPr>
        <w:t>ndo</w:t>
      </w:r>
      <w:r w:rsidR="004713B4">
        <w:rPr>
          <w:lang w:val="es-PE"/>
        </w:rPr>
        <w:t>los</w:t>
      </w:r>
      <w:r w:rsidRPr="00E57AF3">
        <w:rPr>
          <w:lang w:val="es-PE"/>
        </w:rPr>
        <w:t xml:space="preserve">, </w:t>
      </w:r>
      <w:r w:rsidR="005048D4">
        <w:rPr>
          <w:lang w:val="es-PE"/>
        </w:rPr>
        <w:t xml:space="preserve">es </w:t>
      </w:r>
      <w:r w:rsidR="00407148">
        <w:rPr>
          <w:lang w:val="es-PE"/>
        </w:rPr>
        <w:t xml:space="preserve">aquello </w:t>
      </w:r>
      <w:r w:rsidRPr="00E57AF3">
        <w:rPr>
          <w:lang w:val="es-PE"/>
        </w:rPr>
        <w:t xml:space="preserve">que debería ser hecho en secreto y en un lugar privado, </w:t>
      </w:r>
      <w:r w:rsidR="004713B4">
        <w:rPr>
          <w:lang w:val="es-PE"/>
        </w:rPr>
        <w:t xml:space="preserve">éstos </w:t>
      </w:r>
      <w:r w:rsidRPr="00E57AF3">
        <w:rPr>
          <w:lang w:val="es-PE"/>
        </w:rPr>
        <w:t xml:space="preserve">no </w:t>
      </w:r>
      <w:r w:rsidR="00407148">
        <w:rPr>
          <w:lang w:val="es-PE"/>
        </w:rPr>
        <w:t>s</w:t>
      </w:r>
      <w:r w:rsidRPr="00E57AF3">
        <w:rPr>
          <w:lang w:val="es-PE"/>
        </w:rPr>
        <w:t>e avergüen</w:t>
      </w:r>
      <w:r w:rsidR="00407148">
        <w:rPr>
          <w:lang w:val="es-PE"/>
        </w:rPr>
        <w:t>za</w:t>
      </w:r>
      <w:r w:rsidR="00FF2B4D">
        <w:rPr>
          <w:lang w:val="es-PE"/>
        </w:rPr>
        <w:t>n</w:t>
      </w:r>
      <w:r w:rsidR="004713B4">
        <w:rPr>
          <w:lang w:val="es-PE"/>
        </w:rPr>
        <w:t>;</w:t>
      </w:r>
      <w:r w:rsidRPr="00E57AF3">
        <w:rPr>
          <w:lang w:val="es-PE"/>
        </w:rPr>
        <w:t xml:space="preserve"> lo que antes hemos oído concuerda con esto que </w:t>
      </w:r>
      <w:r w:rsidR="00CC637B">
        <w:rPr>
          <w:lang w:val="es-PE"/>
        </w:rPr>
        <w:t>estamos viendo</w:t>
      </w:r>
      <w:r w:rsidRPr="00E57AF3">
        <w:rPr>
          <w:lang w:val="es-PE"/>
        </w:rPr>
        <w:t xml:space="preserve">:" y así </w:t>
      </w:r>
      <w:r w:rsidR="004945F9">
        <w:rPr>
          <w:lang w:val="es-PE"/>
        </w:rPr>
        <w:t xml:space="preserve">recitaron </w:t>
      </w:r>
      <w:r w:rsidRPr="00E57AF3">
        <w:rPr>
          <w:lang w:val="es-PE"/>
        </w:rPr>
        <w:t>la primera estrofa:</w:t>
      </w:r>
    </w:p>
    <w:p w14:paraId="5F0B55F0" w14:textId="21F4465F" w:rsidR="00E57AF3" w:rsidRPr="00E57AF3" w:rsidRDefault="004945F9" w:rsidP="004945F9">
      <w:pPr>
        <w:pStyle w:val="Verso2Espaol"/>
        <w:ind w:left="738"/>
        <w:rPr>
          <w:lang w:val="es-PE"/>
        </w:rPr>
      </w:pPr>
      <w:r>
        <w:rPr>
          <w:lang w:val="es-PE"/>
        </w:rPr>
        <w:t>1.</w:t>
      </w:r>
      <w:r>
        <w:rPr>
          <w:lang w:val="es-PE"/>
        </w:rPr>
        <w:tab/>
      </w:r>
      <w:r w:rsidR="00E57AF3" w:rsidRPr="00E57AF3">
        <w:rPr>
          <w:lang w:val="es-PE"/>
        </w:rPr>
        <w:t xml:space="preserve">"Las cabras son estúpidas", dice el sabio y </w:t>
      </w:r>
      <w:r w:rsidR="00407148">
        <w:rPr>
          <w:lang w:val="es-PE"/>
        </w:rPr>
        <w:t xml:space="preserve">estas </w:t>
      </w:r>
      <w:r w:rsidR="00E57AF3" w:rsidRPr="00E57AF3">
        <w:rPr>
          <w:lang w:val="es-PE"/>
        </w:rPr>
        <w:t>palabras seguramente son ciertas:</w:t>
      </w:r>
    </w:p>
    <w:p w14:paraId="50ECD35E" w14:textId="1CE6A3FC" w:rsidR="00E57AF3" w:rsidRDefault="00407148" w:rsidP="004945F9">
      <w:pPr>
        <w:pStyle w:val="Verso2Espaol"/>
        <w:ind w:left="1022" w:firstLine="394"/>
        <w:rPr>
          <w:lang w:val="es-PE"/>
        </w:rPr>
      </w:pPr>
      <w:r>
        <w:rPr>
          <w:lang w:val="es-PE"/>
        </w:rPr>
        <w:t>É</w:t>
      </w:r>
      <w:r w:rsidR="00E57AF3" w:rsidRPr="00E57AF3">
        <w:rPr>
          <w:lang w:val="es-PE"/>
        </w:rPr>
        <w:t>st</w:t>
      </w:r>
      <w:r>
        <w:rPr>
          <w:lang w:val="es-PE"/>
        </w:rPr>
        <w:t>a</w:t>
      </w:r>
      <w:r w:rsidR="00E57AF3" w:rsidRPr="00E57AF3">
        <w:rPr>
          <w:lang w:val="es-PE"/>
        </w:rPr>
        <w:t xml:space="preserve"> no sabe que anda alardeando de </w:t>
      </w:r>
      <w:r w:rsidR="002E1EC9">
        <w:rPr>
          <w:lang w:val="es-PE"/>
        </w:rPr>
        <w:t xml:space="preserve">aquello </w:t>
      </w:r>
      <w:r w:rsidR="00E57AF3" w:rsidRPr="00E57AF3">
        <w:rPr>
          <w:lang w:val="es-PE"/>
        </w:rPr>
        <w:t xml:space="preserve">que en secreto </w:t>
      </w:r>
      <w:r w:rsidR="002E1EC9">
        <w:rPr>
          <w:lang w:val="es-PE"/>
        </w:rPr>
        <w:t xml:space="preserve">se </w:t>
      </w:r>
      <w:r w:rsidR="00E57AF3" w:rsidRPr="00E57AF3">
        <w:rPr>
          <w:lang w:val="es-PE"/>
        </w:rPr>
        <w:t>debe hacer.</w:t>
      </w:r>
    </w:p>
    <w:p w14:paraId="6788FA31" w14:textId="77777777" w:rsidR="00E57AF3" w:rsidRPr="00E57AF3" w:rsidRDefault="00E57AF3" w:rsidP="00E57AF3">
      <w:pPr>
        <w:pStyle w:val="Verso2Espaol"/>
        <w:ind w:left="1022"/>
        <w:rPr>
          <w:lang w:val="es-PE"/>
        </w:rPr>
      </w:pPr>
    </w:p>
    <w:p w14:paraId="2875AEAB" w14:textId="07BC2DA4" w:rsidR="00E57AF3" w:rsidRPr="00E57AF3" w:rsidRDefault="00E57AF3" w:rsidP="00E57AF3">
      <w:pPr>
        <w:pStyle w:val="NormalHistoria"/>
        <w:rPr>
          <w:lang w:val="es-PE"/>
        </w:rPr>
      </w:pPr>
      <w:r w:rsidRPr="00E57AF3">
        <w:rPr>
          <w:lang w:val="es-PE"/>
        </w:rPr>
        <w:t xml:space="preserve">La </w:t>
      </w:r>
      <w:r w:rsidR="00D23096" w:rsidRPr="00D23096">
        <w:rPr>
          <w:i/>
          <w:iCs/>
          <w:lang w:val="es-PE"/>
        </w:rPr>
        <w:t>Cabra</w:t>
      </w:r>
      <w:r w:rsidR="00D23096" w:rsidRPr="00E57AF3">
        <w:rPr>
          <w:lang w:val="es-PE"/>
        </w:rPr>
        <w:t xml:space="preserve"> </w:t>
      </w:r>
      <w:r w:rsidRPr="00E57AF3">
        <w:rPr>
          <w:lang w:val="es-PE"/>
        </w:rPr>
        <w:t xml:space="preserve">al oírlo </w:t>
      </w:r>
      <w:r w:rsidR="002E1EC9">
        <w:rPr>
          <w:lang w:val="es-PE"/>
        </w:rPr>
        <w:t xml:space="preserve">esto </w:t>
      </w:r>
      <w:r w:rsidR="00D23096">
        <w:rPr>
          <w:lang w:val="es-PE"/>
        </w:rPr>
        <w:t>recitó</w:t>
      </w:r>
      <w:r w:rsidRPr="00E57AF3">
        <w:rPr>
          <w:lang w:val="es-PE"/>
        </w:rPr>
        <w:t xml:space="preserve"> dos estrofas:</w:t>
      </w:r>
    </w:p>
    <w:p w14:paraId="5F28D69D" w14:textId="1224D5E2" w:rsidR="00E57AF3" w:rsidRPr="00E57AF3" w:rsidRDefault="004945F9" w:rsidP="004945F9">
      <w:pPr>
        <w:pStyle w:val="Verso2Espaol"/>
        <w:ind w:left="738"/>
        <w:rPr>
          <w:lang w:val="es-PE"/>
        </w:rPr>
      </w:pPr>
      <w:r>
        <w:rPr>
          <w:lang w:val="es-PE"/>
        </w:rPr>
        <w:t>2.</w:t>
      </w:r>
      <w:r>
        <w:rPr>
          <w:lang w:val="es-PE"/>
        </w:rPr>
        <w:tab/>
      </w:r>
      <w:r w:rsidR="00FE0CE0">
        <w:rPr>
          <w:lang w:val="es-PE"/>
        </w:rPr>
        <w:t>¡</w:t>
      </w:r>
      <w:r w:rsidR="00E57AF3" w:rsidRPr="00E57AF3">
        <w:rPr>
          <w:lang w:val="es-PE"/>
        </w:rPr>
        <w:t>Oh</w:t>
      </w:r>
      <w:r w:rsidR="00FE0CE0">
        <w:rPr>
          <w:lang w:val="es-PE"/>
        </w:rPr>
        <w:t>!</w:t>
      </w:r>
      <w:r w:rsidR="00E57AF3" w:rsidRPr="00E57AF3">
        <w:rPr>
          <w:lang w:val="es-PE"/>
        </w:rPr>
        <w:t xml:space="preserve">, </w:t>
      </w:r>
      <w:r w:rsidR="00FF2B4D" w:rsidRPr="00E57AF3">
        <w:rPr>
          <w:lang w:val="es-PE"/>
        </w:rPr>
        <w:t xml:space="preserve">Señor </w:t>
      </w:r>
      <w:r w:rsidR="00D23096" w:rsidRPr="00D23096">
        <w:rPr>
          <w:i/>
          <w:iCs/>
          <w:lang w:val="es-PE"/>
        </w:rPr>
        <w:t>Corcel</w:t>
      </w:r>
      <w:r w:rsidR="00E57AF3" w:rsidRPr="00E57AF3">
        <w:rPr>
          <w:lang w:val="es-PE"/>
        </w:rPr>
        <w:t>, piens</w:t>
      </w:r>
      <w:r w:rsidR="00FE0CE0">
        <w:rPr>
          <w:lang w:val="es-PE"/>
        </w:rPr>
        <w:t>e</w:t>
      </w:r>
      <w:r w:rsidR="00E57AF3" w:rsidRPr="00E57AF3">
        <w:rPr>
          <w:lang w:val="es-PE"/>
        </w:rPr>
        <w:t xml:space="preserve"> y d</w:t>
      </w:r>
      <w:r w:rsidR="00FE0CE0">
        <w:rPr>
          <w:lang w:val="es-PE"/>
        </w:rPr>
        <w:t>ese</w:t>
      </w:r>
      <w:r w:rsidR="00E57AF3" w:rsidRPr="00E57AF3">
        <w:rPr>
          <w:lang w:val="es-PE"/>
        </w:rPr>
        <w:t xml:space="preserve"> cuenta de </w:t>
      </w:r>
      <w:r w:rsidR="00FE0CE0">
        <w:rPr>
          <w:lang w:val="es-PE"/>
        </w:rPr>
        <w:t>s</w:t>
      </w:r>
      <w:r w:rsidR="00E57AF3" w:rsidRPr="00E57AF3">
        <w:rPr>
          <w:lang w:val="es-PE"/>
        </w:rPr>
        <w:t>u propia estupidez,</w:t>
      </w:r>
    </w:p>
    <w:p w14:paraId="3CBE36DA" w14:textId="3E67C008" w:rsidR="00E57AF3" w:rsidRDefault="00E57AF3" w:rsidP="004945F9">
      <w:pPr>
        <w:pStyle w:val="Verso2Espaol"/>
        <w:ind w:left="1022" w:firstLine="394"/>
        <w:rPr>
          <w:lang w:val="es-PE"/>
        </w:rPr>
      </w:pPr>
      <w:r w:rsidRPr="00E57AF3">
        <w:rPr>
          <w:lang w:val="es-PE"/>
        </w:rPr>
        <w:t xml:space="preserve">Está atado </w:t>
      </w:r>
      <w:r w:rsidR="00FF2B4D">
        <w:rPr>
          <w:lang w:val="es-PE"/>
        </w:rPr>
        <w:t>a las</w:t>
      </w:r>
      <w:r w:rsidRPr="00E57AF3">
        <w:rPr>
          <w:lang w:val="es-PE"/>
        </w:rPr>
        <w:t xml:space="preserve"> cuerdas, </w:t>
      </w:r>
      <w:r w:rsidR="00FE0CE0">
        <w:rPr>
          <w:lang w:val="es-PE"/>
        </w:rPr>
        <w:t>s</w:t>
      </w:r>
      <w:r w:rsidRPr="00E57AF3">
        <w:rPr>
          <w:lang w:val="es-PE"/>
        </w:rPr>
        <w:t xml:space="preserve">u mandíbula está torcida y </w:t>
      </w:r>
      <w:r w:rsidR="00FE0CE0">
        <w:rPr>
          <w:lang w:val="es-PE"/>
        </w:rPr>
        <w:t>s</w:t>
      </w:r>
      <w:r w:rsidRPr="00E57AF3">
        <w:rPr>
          <w:lang w:val="es-PE"/>
        </w:rPr>
        <w:t>u ojo muy abatido.</w:t>
      </w:r>
    </w:p>
    <w:p w14:paraId="3D348C66" w14:textId="77777777" w:rsidR="00FE0CE0" w:rsidRPr="00E57AF3" w:rsidRDefault="00FE0CE0" w:rsidP="00E57AF3">
      <w:pPr>
        <w:pStyle w:val="Verso2Espaol"/>
        <w:ind w:left="1022"/>
        <w:rPr>
          <w:lang w:val="es-PE"/>
        </w:rPr>
      </w:pPr>
    </w:p>
    <w:p w14:paraId="684B1FA9" w14:textId="5648AE39" w:rsidR="00E57AF3" w:rsidRPr="00E57AF3" w:rsidRDefault="004945F9" w:rsidP="004945F9">
      <w:pPr>
        <w:pStyle w:val="Verso2Espaol"/>
        <w:ind w:left="708"/>
        <w:rPr>
          <w:lang w:val="es-PE"/>
        </w:rPr>
      </w:pPr>
      <w:r>
        <w:rPr>
          <w:lang w:val="es-PE"/>
        </w:rPr>
        <w:t>3.</w:t>
      </w:r>
      <w:r>
        <w:rPr>
          <w:lang w:val="es-PE"/>
        </w:rPr>
        <w:tab/>
      </w:r>
      <w:r w:rsidR="00E57AF3" w:rsidRPr="00E57AF3">
        <w:rPr>
          <w:lang w:val="es-PE"/>
        </w:rPr>
        <w:t xml:space="preserve">Cuando está suelto, no escapa, </w:t>
      </w:r>
      <w:r w:rsidR="00AC3B91" w:rsidRPr="00E57AF3">
        <w:rPr>
          <w:lang w:val="es-PE"/>
        </w:rPr>
        <w:t>Señor</w:t>
      </w:r>
      <w:r w:rsidR="00E57AF3" w:rsidRPr="00E57AF3">
        <w:rPr>
          <w:lang w:val="es-PE"/>
        </w:rPr>
        <w:t xml:space="preserve">, </w:t>
      </w:r>
      <w:r w:rsidR="00AC3B91">
        <w:rPr>
          <w:lang w:val="es-PE"/>
        </w:rPr>
        <w:t>ése</w:t>
      </w:r>
      <w:r w:rsidR="00E57AF3" w:rsidRPr="00E57AF3">
        <w:rPr>
          <w:lang w:val="es-PE"/>
        </w:rPr>
        <w:t xml:space="preserve"> también es un hábito estúpido:</w:t>
      </w:r>
    </w:p>
    <w:p w14:paraId="200716DD" w14:textId="2AC88ECF" w:rsidR="00E57AF3" w:rsidRDefault="00E57AF3" w:rsidP="004945F9">
      <w:pPr>
        <w:pStyle w:val="Verso2Espaol"/>
        <w:ind w:left="1022" w:firstLine="394"/>
        <w:rPr>
          <w:lang w:val="es-PE"/>
        </w:rPr>
      </w:pPr>
      <w:r w:rsidRPr="00E57AF3">
        <w:rPr>
          <w:lang w:val="es-PE"/>
        </w:rPr>
        <w:t xml:space="preserve">Y ese Senaka que lleva, es aún más estúpido que </w:t>
      </w:r>
      <w:r w:rsidR="00AC3B91">
        <w:rPr>
          <w:lang w:val="es-PE"/>
        </w:rPr>
        <w:t>usted</w:t>
      </w:r>
      <w:r w:rsidRPr="00E57AF3">
        <w:rPr>
          <w:lang w:val="es-PE"/>
        </w:rPr>
        <w:t>.</w:t>
      </w:r>
      <w:r w:rsidR="004945F9" w:rsidRPr="004945F9">
        <w:rPr>
          <w:lang w:val="es-PE"/>
        </w:rPr>
        <w:t xml:space="preserve"> </w:t>
      </w:r>
      <w:r w:rsidR="004945F9" w:rsidRPr="00E57AF3">
        <w:rPr>
          <w:lang w:val="es-PE"/>
        </w:rPr>
        <w:t>[279]</w:t>
      </w:r>
    </w:p>
    <w:p w14:paraId="21293EE5" w14:textId="77777777" w:rsidR="00E57AF3" w:rsidRPr="00E57AF3" w:rsidRDefault="00E57AF3" w:rsidP="00E57AF3">
      <w:pPr>
        <w:pStyle w:val="Verso2Espaol"/>
        <w:ind w:left="1022"/>
        <w:rPr>
          <w:lang w:val="es-PE"/>
        </w:rPr>
      </w:pPr>
    </w:p>
    <w:p w14:paraId="4B04D9A7" w14:textId="07CF3709" w:rsidR="00E57AF3" w:rsidRPr="00E57AF3" w:rsidRDefault="00E57AF3" w:rsidP="00E57AF3">
      <w:pPr>
        <w:pStyle w:val="NormalHistoria"/>
        <w:rPr>
          <w:lang w:val="es-PE"/>
        </w:rPr>
      </w:pPr>
      <w:r w:rsidRPr="00E57AF3">
        <w:rPr>
          <w:lang w:val="es-PE"/>
        </w:rPr>
        <w:t xml:space="preserve">El </w:t>
      </w:r>
      <w:r w:rsidR="00461351">
        <w:rPr>
          <w:lang w:val="es-PE"/>
        </w:rPr>
        <w:t xml:space="preserve">Rey </w:t>
      </w:r>
      <w:r w:rsidRPr="00E57AF3">
        <w:rPr>
          <w:lang w:val="es-PE"/>
        </w:rPr>
        <w:t xml:space="preserve">entendió la conversación de ambos animales y, al oírla, envió </w:t>
      </w:r>
      <w:r w:rsidR="00AC3B91">
        <w:rPr>
          <w:lang w:val="es-PE"/>
        </w:rPr>
        <w:t xml:space="preserve">mover </w:t>
      </w:r>
      <w:r w:rsidRPr="00E57AF3">
        <w:rPr>
          <w:lang w:val="es-PE"/>
        </w:rPr>
        <w:t>rápidamente el carr</w:t>
      </w:r>
      <w:r w:rsidR="00AC3B91">
        <w:rPr>
          <w:lang w:val="es-PE"/>
        </w:rPr>
        <w:t>uaje</w:t>
      </w:r>
      <w:r w:rsidRPr="00E57AF3">
        <w:rPr>
          <w:lang w:val="es-PE"/>
        </w:rPr>
        <w:t xml:space="preserve">. El </w:t>
      </w:r>
      <w:r w:rsidR="00A90080" w:rsidRPr="00A90080">
        <w:rPr>
          <w:i/>
          <w:iCs/>
          <w:lang w:val="es-PE"/>
        </w:rPr>
        <w:t>Corcel</w:t>
      </w:r>
      <w:r w:rsidR="00A90080">
        <w:rPr>
          <w:lang w:val="es-PE"/>
        </w:rPr>
        <w:t>,</w:t>
      </w:r>
      <w:r w:rsidRPr="00E57AF3">
        <w:rPr>
          <w:lang w:val="es-PE"/>
        </w:rPr>
        <w:t xml:space="preserve"> al oír hablar a la </w:t>
      </w:r>
      <w:r w:rsidR="00A90080" w:rsidRPr="00A90080">
        <w:rPr>
          <w:i/>
          <w:iCs/>
          <w:lang w:val="es-PE"/>
        </w:rPr>
        <w:t>Cabra</w:t>
      </w:r>
      <w:r w:rsidR="00A90080" w:rsidRPr="00E57AF3">
        <w:rPr>
          <w:lang w:val="es-PE"/>
        </w:rPr>
        <w:t xml:space="preserve"> </w:t>
      </w:r>
      <w:r w:rsidR="00A90080">
        <w:rPr>
          <w:lang w:val="es-PE"/>
        </w:rPr>
        <w:t>recitó</w:t>
      </w:r>
      <w:r w:rsidRPr="00E57AF3">
        <w:rPr>
          <w:lang w:val="es-PE"/>
        </w:rPr>
        <w:t xml:space="preserve"> la cuarta estrofa:</w:t>
      </w:r>
    </w:p>
    <w:p w14:paraId="141EAC72" w14:textId="0339640E" w:rsidR="00E57AF3" w:rsidRDefault="00E57AF3">
      <w:pPr>
        <w:spacing w:after="160" w:line="259" w:lineRule="auto"/>
        <w:ind w:firstLine="0"/>
        <w:rPr>
          <w:lang w:val="es-PE"/>
        </w:rPr>
      </w:pPr>
      <w:r>
        <w:rPr>
          <w:lang w:val="es-PE"/>
        </w:rPr>
        <w:br w:type="page"/>
      </w:r>
    </w:p>
    <w:p w14:paraId="5BA86E9A" w14:textId="77777777" w:rsidR="00E57AF3" w:rsidRPr="00E57AF3" w:rsidRDefault="00E57AF3" w:rsidP="00E57AF3">
      <w:pPr>
        <w:rPr>
          <w:lang w:val="es-PE"/>
        </w:rPr>
      </w:pPr>
    </w:p>
    <w:p w14:paraId="67A8002E" w14:textId="27240D1E" w:rsidR="00E57AF3" w:rsidRPr="00E57AF3" w:rsidRDefault="00A90080" w:rsidP="00A90080">
      <w:pPr>
        <w:pStyle w:val="Verso2Espaol"/>
        <w:ind w:left="738"/>
        <w:rPr>
          <w:lang w:val="es-PE"/>
        </w:rPr>
      </w:pPr>
      <w:r>
        <w:rPr>
          <w:lang w:val="es-PE"/>
        </w:rPr>
        <w:t>4.</w:t>
      </w:r>
      <w:r>
        <w:rPr>
          <w:lang w:val="es-PE"/>
        </w:rPr>
        <w:tab/>
      </w:r>
      <w:r w:rsidR="00E57AF3" w:rsidRPr="00E57AF3">
        <w:rPr>
          <w:lang w:val="es-PE"/>
        </w:rPr>
        <w:t xml:space="preserve">Bueno, </w:t>
      </w:r>
      <w:r w:rsidR="00AC3B91" w:rsidRPr="00E57AF3">
        <w:rPr>
          <w:lang w:val="es-PE"/>
        </w:rPr>
        <w:t xml:space="preserve">Señor </w:t>
      </w:r>
      <w:r w:rsidR="00461351">
        <w:rPr>
          <w:lang w:val="es-PE"/>
        </w:rPr>
        <w:t xml:space="preserve">Rey </w:t>
      </w:r>
      <w:r w:rsidR="00E57AF3" w:rsidRPr="00E57AF3">
        <w:rPr>
          <w:lang w:val="es-PE"/>
        </w:rPr>
        <w:t>de las cabras, conoce perfectamente mi gran estupidez:</w:t>
      </w:r>
    </w:p>
    <w:p w14:paraId="331BD6AE" w14:textId="13D61457" w:rsidR="00E57AF3" w:rsidRDefault="00E57AF3" w:rsidP="00CC637B">
      <w:pPr>
        <w:pStyle w:val="Verso2Espaol"/>
        <w:ind w:left="1416"/>
        <w:rPr>
          <w:lang w:val="es-PE"/>
        </w:rPr>
      </w:pPr>
      <w:r w:rsidRPr="00E57AF3">
        <w:rPr>
          <w:lang w:val="es-PE"/>
        </w:rPr>
        <w:t xml:space="preserve">Pero cómo </w:t>
      </w:r>
      <w:r w:rsidR="00AC3B91">
        <w:rPr>
          <w:lang w:val="es-PE"/>
        </w:rPr>
        <w:t xml:space="preserve">es que </w:t>
      </w:r>
      <w:r w:rsidRPr="00E57AF3">
        <w:rPr>
          <w:lang w:val="es-PE"/>
        </w:rPr>
        <w:t>Senaka es estúpido, por favor explí</w:t>
      </w:r>
      <w:r w:rsidR="00AC3B91">
        <w:rPr>
          <w:lang w:val="es-PE"/>
        </w:rPr>
        <w:t>que</w:t>
      </w:r>
      <w:r w:rsidRPr="00E57AF3">
        <w:rPr>
          <w:lang w:val="es-PE"/>
        </w:rPr>
        <w:t>melo.</w:t>
      </w:r>
    </w:p>
    <w:p w14:paraId="56A68F9D" w14:textId="77777777" w:rsidR="00E57AF3" w:rsidRPr="00E57AF3" w:rsidRDefault="00E57AF3" w:rsidP="00E57AF3">
      <w:pPr>
        <w:pStyle w:val="Verso2Espaol"/>
        <w:rPr>
          <w:lang w:val="es-PE"/>
        </w:rPr>
      </w:pPr>
    </w:p>
    <w:p w14:paraId="4E078F40" w14:textId="496FFB55" w:rsidR="00E57AF3" w:rsidRPr="00E57AF3" w:rsidRDefault="00E57AF3" w:rsidP="00E57AF3">
      <w:pPr>
        <w:pStyle w:val="NormalHistoria"/>
        <w:rPr>
          <w:lang w:val="es-PE"/>
        </w:rPr>
      </w:pPr>
      <w:r w:rsidRPr="00E57AF3">
        <w:rPr>
          <w:lang w:val="es-PE"/>
        </w:rPr>
        <w:t xml:space="preserve">La </w:t>
      </w:r>
      <w:r w:rsidR="00EC19F3" w:rsidRPr="00EC19F3">
        <w:rPr>
          <w:i/>
          <w:iCs/>
          <w:lang w:val="es-PE"/>
        </w:rPr>
        <w:t>Cabra</w:t>
      </w:r>
      <w:r w:rsidR="00EC19F3">
        <w:rPr>
          <w:i/>
          <w:iCs/>
          <w:lang w:val="es-PE"/>
        </w:rPr>
        <w:t>,</w:t>
      </w:r>
      <w:r w:rsidR="00EC19F3" w:rsidRPr="00E57AF3">
        <w:rPr>
          <w:lang w:val="es-PE"/>
        </w:rPr>
        <w:t xml:space="preserve"> </w:t>
      </w:r>
      <w:r w:rsidRPr="00E57AF3">
        <w:rPr>
          <w:lang w:val="es-PE"/>
        </w:rPr>
        <w:t>explicando esto</w:t>
      </w:r>
      <w:r w:rsidR="00EC19F3">
        <w:rPr>
          <w:lang w:val="es-PE"/>
        </w:rPr>
        <w:t>,</w:t>
      </w:r>
      <w:r w:rsidRPr="00E57AF3">
        <w:rPr>
          <w:lang w:val="es-PE"/>
        </w:rPr>
        <w:t xml:space="preserve"> pronunció la quinta estrofa:</w:t>
      </w:r>
    </w:p>
    <w:p w14:paraId="2A147FA1" w14:textId="0A1DAE82" w:rsidR="00E57AF3" w:rsidRPr="00E57AF3" w:rsidRDefault="00A90080" w:rsidP="00A90080">
      <w:pPr>
        <w:pStyle w:val="Verso2Espaol"/>
        <w:ind w:left="738"/>
        <w:rPr>
          <w:lang w:val="es-PE"/>
        </w:rPr>
      </w:pPr>
      <w:r>
        <w:rPr>
          <w:lang w:val="es-PE"/>
        </w:rPr>
        <w:t>5.</w:t>
      </w:r>
      <w:r>
        <w:rPr>
          <w:lang w:val="es-PE"/>
        </w:rPr>
        <w:tab/>
      </w:r>
      <w:r w:rsidR="00E57AF3" w:rsidRPr="00E57AF3">
        <w:rPr>
          <w:lang w:val="es-PE"/>
        </w:rPr>
        <w:t>El que desech</w:t>
      </w:r>
      <w:r w:rsidR="00FF2B4D">
        <w:rPr>
          <w:lang w:val="es-PE"/>
        </w:rPr>
        <w:t>e</w:t>
      </w:r>
      <w:r w:rsidR="00E57AF3" w:rsidRPr="00E57AF3">
        <w:rPr>
          <w:lang w:val="es-PE"/>
        </w:rPr>
        <w:t xml:space="preserve"> su tesoro especial </w:t>
      </w:r>
      <w:r w:rsidR="00AC3B91">
        <w:rPr>
          <w:lang w:val="es-PE"/>
        </w:rPr>
        <w:t xml:space="preserve">por </w:t>
      </w:r>
      <w:r w:rsidR="00FF2B4D">
        <w:rPr>
          <w:lang w:val="es-PE"/>
        </w:rPr>
        <w:t>una</w:t>
      </w:r>
      <w:r w:rsidR="00E57AF3" w:rsidRPr="00E57AF3">
        <w:rPr>
          <w:lang w:val="es-PE"/>
        </w:rPr>
        <w:t xml:space="preserve"> mujer,</w:t>
      </w:r>
    </w:p>
    <w:p w14:paraId="6F711169" w14:textId="5A8B8AD3" w:rsidR="00E57AF3" w:rsidRDefault="00E57AF3" w:rsidP="00CC637B">
      <w:pPr>
        <w:pStyle w:val="Verso2Espaol"/>
        <w:ind w:left="1416"/>
        <w:rPr>
          <w:lang w:val="es-PE"/>
        </w:rPr>
      </w:pPr>
      <w:r w:rsidRPr="00E57AF3">
        <w:rPr>
          <w:lang w:val="es-PE"/>
        </w:rPr>
        <w:t xml:space="preserve">No </w:t>
      </w:r>
      <w:r w:rsidR="00FF2B4D">
        <w:rPr>
          <w:lang w:val="es-PE"/>
        </w:rPr>
        <w:t>podrá</w:t>
      </w:r>
      <w:r w:rsidRPr="00E57AF3">
        <w:rPr>
          <w:lang w:val="es-PE"/>
        </w:rPr>
        <w:t xml:space="preserve"> mantenerla fiel nunca y </w:t>
      </w:r>
      <w:r w:rsidR="003E28EB">
        <w:rPr>
          <w:lang w:val="es-PE"/>
        </w:rPr>
        <w:t>traiciona</w:t>
      </w:r>
      <w:r w:rsidR="00FF2B4D">
        <w:rPr>
          <w:lang w:val="es-PE"/>
        </w:rPr>
        <w:t>rá</w:t>
      </w:r>
      <w:r w:rsidR="003E28EB">
        <w:rPr>
          <w:lang w:val="es-PE"/>
        </w:rPr>
        <w:t xml:space="preserve"> </w:t>
      </w:r>
      <w:r w:rsidRPr="00E57AF3">
        <w:rPr>
          <w:lang w:val="es-PE"/>
        </w:rPr>
        <w:t>su vida.</w:t>
      </w:r>
    </w:p>
    <w:p w14:paraId="31BB43D3" w14:textId="77777777" w:rsidR="00E57AF3" w:rsidRPr="00E57AF3" w:rsidRDefault="00E57AF3" w:rsidP="00E57AF3">
      <w:pPr>
        <w:pStyle w:val="Verso2Espaol"/>
        <w:rPr>
          <w:lang w:val="es-PE"/>
        </w:rPr>
      </w:pPr>
    </w:p>
    <w:p w14:paraId="5FB5E5C0" w14:textId="3BE8A74F" w:rsidR="00E57AF3" w:rsidRPr="00E57AF3" w:rsidRDefault="00E57AF3" w:rsidP="00E57AF3">
      <w:pPr>
        <w:pStyle w:val="NormalHistoria"/>
        <w:rPr>
          <w:lang w:val="es-PE"/>
        </w:rPr>
      </w:pPr>
      <w:r w:rsidRPr="00E57AF3">
        <w:rPr>
          <w:lang w:val="es-PE"/>
        </w:rPr>
        <w:t xml:space="preserve">El </w:t>
      </w:r>
      <w:r w:rsidR="003E28EB" w:rsidRPr="00E57AF3">
        <w:rPr>
          <w:lang w:val="es-PE"/>
        </w:rPr>
        <w:t>Rey</w:t>
      </w:r>
      <w:r w:rsidRPr="00E57AF3">
        <w:rPr>
          <w:lang w:val="es-PE"/>
        </w:rPr>
        <w:t>, al oír sus palabras, dijo: "</w:t>
      </w:r>
      <w:r w:rsidR="00461351">
        <w:rPr>
          <w:lang w:val="es-PE"/>
        </w:rPr>
        <w:t xml:space="preserve">Rey </w:t>
      </w:r>
      <w:r w:rsidRPr="00E57AF3">
        <w:rPr>
          <w:lang w:val="es-PE"/>
        </w:rPr>
        <w:t>de los machos cabríos, seguramente actuará</w:t>
      </w:r>
      <w:r w:rsidR="00CC637B">
        <w:rPr>
          <w:lang w:val="es-PE"/>
        </w:rPr>
        <w:t>n</w:t>
      </w:r>
      <w:r w:rsidRPr="00E57AF3">
        <w:rPr>
          <w:lang w:val="es-PE"/>
        </w:rPr>
        <w:t xml:space="preserve"> </w:t>
      </w:r>
      <w:r w:rsidR="00CC637B">
        <w:rPr>
          <w:lang w:val="es-PE"/>
        </w:rPr>
        <w:t>a</w:t>
      </w:r>
      <w:r w:rsidRPr="00E57AF3">
        <w:rPr>
          <w:lang w:val="es-PE"/>
        </w:rPr>
        <w:t xml:space="preserve"> mi favor: d</w:t>
      </w:r>
      <w:r w:rsidR="00CC637B">
        <w:rPr>
          <w:lang w:val="es-PE"/>
        </w:rPr>
        <w:t>íga</w:t>
      </w:r>
      <w:r w:rsidRPr="00E57AF3">
        <w:rPr>
          <w:lang w:val="es-PE"/>
        </w:rPr>
        <w:t xml:space="preserve">me ahora qué es lo correcto para mí". Entonces el macho cabrío dijo: "Rey, </w:t>
      </w:r>
      <w:r w:rsidR="00996540">
        <w:rPr>
          <w:lang w:val="es-PE"/>
        </w:rPr>
        <w:t xml:space="preserve">entre </w:t>
      </w:r>
      <w:r w:rsidRPr="00E57AF3">
        <w:rPr>
          <w:lang w:val="es-PE"/>
        </w:rPr>
        <w:t>todos los animales nadie es más querido que uno mismo: no es bueno [280] destruirse y abandonar el honor que uno ha</w:t>
      </w:r>
      <w:r w:rsidR="00996540">
        <w:rPr>
          <w:lang w:val="es-PE"/>
        </w:rPr>
        <w:t>ya</w:t>
      </w:r>
      <w:r w:rsidRPr="00E57AF3">
        <w:rPr>
          <w:lang w:val="es-PE"/>
        </w:rPr>
        <w:t xml:space="preserve"> ganado por algo </w:t>
      </w:r>
      <w:r w:rsidR="00CC637B">
        <w:rPr>
          <w:lang w:val="es-PE"/>
        </w:rPr>
        <w:t>apreciado</w:t>
      </w:r>
      <w:r w:rsidRPr="00E57AF3">
        <w:rPr>
          <w:lang w:val="es-PE"/>
        </w:rPr>
        <w:t xml:space="preserve">": </w:t>
      </w:r>
      <w:r w:rsidR="00996540">
        <w:rPr>
          <w:lang w:val="es-PE"/>
        </w:rPr>
        <w:t xml:space="preserve">y </w:t>
      </w:r>
      <w:r w:rsidRPr="00E57AF3">
        <w:rPr>
          <w:lang w:val="es-PE"/>
        </w:rPr>
        <w:t xml:space="preserve">así </w:t>
      </w:r>
      <w:r w:rsidR="00996540">
        <w:rPr>
          <w:lang w:val="es-PE"/>
        </w:rPr>
        <w:t xml:space="preserve">pronunció </w:t>
      </w:r>
      <w:r w:rsidRPr="00E57AF3">
        <w:rPr>
          <w:lang w:val="es-PE"/>
        </w:rPr>
        <w:t>l</w:t>
      </w:r>
      <w:r w:rsidR="00A72ED0">
        <w:rPr>
          <w:lang w:val="es-PE"/>
        </w:rPr>
        <w:t>a</w:t>
      </w:r>
      <w:r w:rsidRPr="00E57AF3">
        <w:rPr>
          <w:lang w:val="es-PE"/>
        </w:rPr>
        <w:t xml:space="preserve"> sext</w:t>
      </w:r>
      <w:r w:rsidR="00A72ED0">
        <w:rPr>
          <w:lang w:val="es-PE"/>
        </w:rPr>
        <w:t>a</w:t>
      </w:r>
      <w:r w:rsidRPr="00E57AF3">
        <w:rPr>
          <w:lang w:val="es-PE"/>
        </w:rPr>
        <w:t xml:space="preserve"> estrofa: -</w:t>
      </w:r>
    </w:p>
    <w:p w14:paraId="235AB280" w14:textId="049722A5" w:rsidR="00E57AF3" w:rsidRPr="00E57AF3" w:rsidRDefault="00EC19F3" w:rsidP="00EC19F3">
      <w:pPr>
        <w:pStyle w:val="Verso2Espaol"/>
        <w:ind w:left="738"/>
        <w:rPr>
          <w:lang w:val="es-PE"/>
        </w:rPr>
      </w:pPr>
      <w:r>
        <w:rPr>
          <w:lang w:val="es-PE"/>
        </w:rPr>
        <w:t>6.</w:t>
      </w:r>
      <w:r>
        <w:rPr>
          <w:lang w:val="es-PE"/>
        </w:rPr>
        <w:tab/>
      </w:r>
      <w:r w:rsidR="00E57AF3" w:rsidRPr="00E57AF3">
        <w:rPr>
          <w:lang w:val="es-PE"/>
        </w:rPr>
        <w:t xml:space="preserve">Un </w:t>
      </w:r>
      <w:r w:rsidR="00996540" w:rsidRPr="00E57AF3">
        <w:rPr>
          <w:lang w:val="es-PE"/>
        </w:rPr>
        <w:t>Rey</w:t>
      </w:r>
      <w:r w:rsidR="00E57AF3" w:rsidRPr="00E57AF3">
        <w:rPr>
          <w:lang w:val="es-PE"/>
        </w:rPr>
        <w:t>, como</w:t>
      </w:r>
      <w:r w:rsidR="00996540">
        <w:rPr>
          <w:lang w:val="es-PE"/>
        </w:rPr>
        <w:t xml:space="preserve"> su Majestad</w:t>
      </w:r>
      <w:r w:rsidR="00E57AF3" w:rsidRPr="00E57AF3">
        <w:rPr>
          <w:lang w:val="es-PE"/>
        </w:rPr>
        <w:t xml:space="preserve">, puede haber concebido </w:t>
      </w:r>
      <w:r w:rsidR="00CE24D8">
        <w:rPr>
          <w:lang w:val="es-PE"/>
        </w:rPr>
        <w:t xml:space="preserve">un </w:t>
      </w:r>
      <w:r w:rsidR="00E57AF3" w:rsidRPr="00E57AF3">
        <w:rPr>
          <w:lang w:val="es-PE"/>
        </w:rPr>
        <w:t>deseo</w:t>
      </w:r>
    </w:p>
    <w:p w14:paraId="697E8DEC" w14:textId="24C90F41" w:rsidR="00E57AF3" w:rsidRPr="00E57AF3" w:rsidRDefault="00E57AF3" w:rsidP="00E92197">
      <w:pPr>
        <w:pStyle w:val="Verso2Espaol"/>
        <w:ind w:left="1416"/>
        <w:rPr>
          <w:lang w:val="es-PE"/>
        </w:rPr>
      </w:pPr>
      <w:r w:rsidRPr="00E57AF3">
        <w:rPr>
          <w:lang w:val="es-PE"/>
        </w:rPr>
        <w:t>Y, sin embargo, renunci</w:t>
      </w:r>
      <w:r w:rsidR="00E92197">
        <w:rPr>
          <w:lang w:val="es-PE"/>
        </w:rPr>
        <w:t>ar</w:t>
      </w:r>
      <w:r w:rsidRPr="00E57AF3">
        <w:rPr>
          <w:lang w:val="es-PE"/>
        </w:rPr>
        <w:t xml:space="preserve"> </w:t>
      </w:r>
      <w:r w:rsidR="00E92197">
        <w:rPr>
          <w:lang w:val="es-PE"/>
        </w:rPr>
        <w:t xml:space="preserve">a ello </w:t>
      </w:r>
      <w:r w:rsidRPr="00E57AF3">
        <w:rPr>
          <w:lang w:val="es-PE"/>
        </w:rPr>
        <w:t xml:space="preserve">si su vida </w:t>
      </w:r>
      <w:r w:rsidR="00CE24D8">
        <w:rPr>
          <w:lang w:val="es-PE"/>
        </w:rPr>
        <w:t xml:space="preserve">fuese </w:t>
      </w:r>
      <w:r w:rsidRPr="00E57AF3">
        <w:rPr>
          <w:lang w:val="es-PE"/>
        </w:rPr>
        <w:t>el costo:</w:t>
      </w:r>
    </w:p>
    <w:p w14:paraId="37178421" w14:textId="3D7074E5" w:rsidR="00E57AF3" w:rsidRPr="00E57AF3" w:rsidRDefault="00E57AF3" w:rsidP="00E92197">
      <w:pPr>
        <w:pStyle w:val="Verso2Espaol"/>
        <w:ind w:left="1416"/>
        <w:rPr>
          <w:lang w:val="es-PE"/>
        </w:rPr>
      </w:pPr>
      <w:r w:rsidRPr="00E57AF3">
        <w:rPr>
          <w:lang w:val="es-PE"/>
        </w:rPr>
        <w:t xml:space="preserve">La vida es lo </w:t>
      </w:r>
      <w:r w:rsidR="00E92197">
        <w:rPr>
          <w:lang w:val="es-PE"/>
        </w:rPr>
        <w:t>más importante</w:t>
      </w:r>
      <w:r w:rsidRPr="00E57AF3">
        <w:rPr>
          <w:lang w:val="es-PE"/>
        </w:rPr>
        <w:t xml:space="preserve">: ¿qué </w:t>
      </w:r>
      <w:r w:rsidR="00E92197">
        <w:rPr>
          <w:lang w:val="es-PE"/>
        </w:rPr>
        <w:t xml:space="preserve">podría un </w:t>
      </w:r>
      <w:r w:rsidRPr="00E57AF3">
        <w:rPr>
          <w:lang w:val="es-PE"/>
        </w:rPr>
        <w:t xml:space="preserve">hombre buscar más </w:t>
      </w:r>
      <w:r w:rsidR="00E92197">
        <w:rPr>
          <w:lang w:val="es-PE"/>
        </w:rPr>
        <w:t>elevado que eso</w:t>
      </w:r>
      <w:r w:rsidRPr="00E57AF3">
        <w:rPr>
          <w:lang w:val="es-PE"/>
        </w:rPr>
        <w:t>?</w:t>
      </w:r>
    </w:p>
    <w:p w14:paraId="1C34C753" w14:textId="0A011DE9" w:rsidR="00E57AF3" w:rsidRDefault="00E57AF3" w:rsidP="00E92197">
      <w:pPr>
        <w:pStyle w:val="Verso2Espaol"/>
        <w:ind w:left="1416"/>
        <w:rPr>
          <w:lang w:val="es-PE"/>
        </w:rPr>
      </w:pPr>
      <w:r w:rsidRPr="00E57AF3">
        <w:rPr>
          <w:lang w:val="es-PE"/>
        </w:rPr>
        <w:t>Si la vida está segura, los deseos nunca debe</w:t>
      </w:r>
      <w:r w:rsidR="003A3C90">
        <w:rPr>
          <w:lang w:val="es-PE"/>
        </w:rPr>
        <w:t>r</w:t>
      </w:r>
      <w:r w:rsidR="00CE24D8">
        <w:rPr>
          <w:lang w:val="es-PE"/>
        </w:rPr>
        <w:t>ía</w:t>
      </w:r>
      <w:r w:rsidRPr="00E57AF3">
        <w:rPr>
          <w:lang w:val="es-PE"/>
        </w:rPr>
        <w:t xml:space="preserve">n </w:t>
      </w:r>
      <w:r w:rsidR="00DD31E1">
        <w:rPr>
          <w:lang w:val="es-PE"/>
        </w:rPr>
        <w:t>transgredirse</w:t>
      </w:r>
      <w:r w:rsidRPr="00E57AF3">
        <w:rPr>
          <w:lang w:val="es-PE"/>
        </w:rPr>
        <w:t>.</w:t>
      </w:r>
    </w:p>
    <w:p w14:paraId="760A6F85" w14:textId="77777777" w:rsidR="00E57AF3" w:rsidRPr="00E57AF3" w:rsidRDefault="00E57AF3" w:rsidP="00E57AF3">
      <w:pPr>
        <w:pStyle w:val="Verso2Espaol"/>
        <w:rPr>
          <w:lang w:val="es-PE"/>
        </w:rPr>
      </w:pPr>
    </w:p>
    <w:p w14:paraId="2FCF6CC2" w14:textId="59274E81" w:rsidR="00E57AF3" w:rsidRPr="00E57AF3" w:rsidRDefault="00E57AF3" w:rsidP="00E57AF3">
      <w:pPr>
        <w:pStyle w:val="NormalHistoria"/>
        <w:rPr>
          <w:lang w:val="es-PE"/>
        </w:rPr>
      </w:pPr>
      <w:r w:rsidRPr="00E57AF3">
        <w:rPr>
          <w:lang w:val="es-PE"/>
        </w:rPr>
        <w:t xml:space="preserve">Entonces el </w:t>
      </w:r>
      <w:r w:rsidR="005A64BD" w:rsidRPr="005A64BD">
        <w:rPr>
          <w:i/>
          <w:lang w:val="es-PE"/>
        </w:rPr>
        <w:t>Bodhisatta</w:t>
      </w:r>
      <w:r w:rsidRPr="00E57AF3">
        <w:rPr>
          <w:lang w:val="es-PE"/>
        </w:rPr>
        <w:t xml:space="preserve"> exhortó </w:t>
      </w:r>
      <w:r w:rsidR="003A3C90">
        <w:rPr>
          <w:lang w:val="es-PE"/>
        </w:rPr>
        <w:t xml:space="preserve">así </w:t>
      </w:r>
      <w:r w:rsidRPr="00E57AF3">
        <w:rPr>
          <w:lang w:val="es-PE"/>
        </w:rPr>
        <w:t xml:space="preserve">al </w:t>
      </w:r>
      <w:r w:rsidR="00DD31E1" w:rsidRPr="00E57AF3">
        <w:rPr>
          <w:lang w:val="es-PE"/>
        </w:rPr>
        <w:t>Rey</w:t>
      </w:r>
      <w:r w:rsidRPr="00E57AF3">
        <w:rPr>
          <w:lang w:val="es-PE"/>
        </w:rPr>
        <w:t xml:space="preserve">. El </w:t>
      </w:r>
      <w:r w:rsidR="00DD31E1" w:rsidRPr="00E57AF3">
        <w:rPr>
          <w:lang w:val="es-PE"/>
        </w:rPr>
        <w:t>Rey</w:t>
      </w:r>
      <w:r w:rsidRPr="00E57AF3">
        <w:rPr>
          <w:lang w:val="es-PE"/>
        </w:rPr>
        <w:t>, encantado, preguntó: "</w:t>
      </w:r>
      <w:r w:rsidR="00461351">
        <w:rPr>
          <w:lang w:val="es-PE"/>
        </w:rPr>
        <w:t xml:space="preserve">Rey </w:t>
      </w:r>
      <w:r w:rsidRPr="00E57AF3">
        <w:rPr>
          <w:lang w:val="es-PE"/>
        </w:rPr>
        <w:t xml:space="preserve">de las cabras, ¿de dónde </w:t>
      </w:r>
      <w:r w:rsidR="003A3C90">
        <w:rPr>
          <w:lang w:val="es-PE"/>
        </w:rPr>
        <w:t>pro</w:t>
      </w:r>
      <w:r w:rsidRPr="00E57AF3">
        <w:rPr>
          <w:lang w:val="es-PE"/>
        </w:rPr>
        <w:t xml:space="preserve">viene?" "Soy </w:t>
      </w:r>
      <w:r w:rsidRPr="00DD31E1">
        <w:rPr>
          <w:i/>
          <w:iCs/>
          <w:lang w:val="es-PE"/>
        </w:rPr>
        <w:t>Sakka</w:t>
      </w:r>
      <w:r w:rsidRPr="00E57AF3">
        <w:rPr>
          <w:lang w:val="es-PE"/>
        </w:rPr>
        <w:t xml:space="preserve">, </w:t>
      </w:r>
      <w:r w:rsidR="00DD31E1">
        <w:rPr>
          <w:lang w:val="es-PE"/>
        </w:rPr>
        <w:t>¡</w:t>
      </w:r>
      <w:r w:rsidR="003A3C90" w:rsidRPr="00E57AF3">
        <w:rPr>
          <w:lang w:val="es-PE"/>
        </w:rPr>
        <w:t>Oh</w:t>
      </w:r>
      <w:r w:rsidR="00DD31E1">
        <w:rPr>
          <w:lang w:val="es-PE"/>
        </w:rPr>
        <w:t>!</w:t>
      </w:r>
      <w:r w:rsidRPr="00E57AF3">
        <w:rPr>
          <w:lang w:val="es-PE"/>
        </w:rPr>
        <w:t xml:space="preserve"> </w:t>
      </w:r>
      <w:r w:rsidR="00DD31E1" w:rsidRPr="00E57AF3">
        <w:rPr>
          <w:lang w:val="es-PE"/>
        </w:rPr>
        <w:t>Rey</w:t>
      </w:r>
      <w:r w:rsidRPr="00E57AF3">
        <w:rPr>
          <w:lang w:val="es-PE"/>
        </w:rPr>
        <w:t>, vengo a salvar</w:t>
      </w:r>
      <w:r w:rsidR="00DD31E1">
        <w:rPr>
          <w:lang w:val="es-PE"/>
        </w:rPr>
        <w:t>lo</w:t>
      </w:r>
      <w:r w:rsidRPr="00E57AF3">
        <w:rPr>
          <w:lang w:val="es-PE"/>
        </w:rPr>
        <w:t xml:space="preserve"> de la muerte por lástima </w:t>
      </w:r>
      <w:r w:rsidR="00DD31E1">
        <w:rPr>
          <w:lang w:val="es-PE"/>
        </w:rPr>
        <w:t>hacia su Majestad</w:t>
      </w:r>
      <w:r w:rsidRPr="00E57AF3">
        <w:rPr>
          <w:lang w:val="es-PE"/>
        </w:rPr>
        <w:t>". "</w:t>
      </w:r>
      <w:r w:rsidR="00461351">
        <w:rPr>
          <w:lang w:val="es-PE"/>
        </w:rPr>
        <w:t xml:space="preserve">Rey </w:t>
      </w:r>
      <w:r w:rsidRPr="00E57AF3">
        <w:rPr>
          <w:lang w:val="es-PE"/>
        </w:rPr>
        <w:t>de los dioses, prometí darle e</w:t>
      </w:r>
      <w:r w:rsidR="003A3C90">
        <w:rPr>
          <w:lang w:val="es-PE"/>
        </w:rPr>
        <w:t>ste</w:t>
      </w:r>
      <w:r w:rsidRPr="00E57AF3">
        <w:rPr>
          <w:lang w:val="es-PE"/>
        </w:rPr>
        <w:t xml:space="preserve"> amuleto</w:t>
      </w:r>
      <w:r w:rsidR="003A3C90">
        <w:rPr>
          <w:lang w:val="es-PE"/>
        </w:rPr>
        <w:t xml:space="preserve"> a mi Reina</w:t>
      </w:r>
      <w:r w:rsidRPr="00E57AF3">
        <w:rPr>
          <w:lang w:val="es-PE"/>
        </w:rPr>
        <w:t>: ¿qué voy a hacer ahora?" "No hay necesidad de la ruina de los dos</w:t>
      </w:r>
      <w:r w:rsidR="00CE24D8">
        <w:rPr>
          <w:lang w:val="es-PE"/>
        </w:rPr>
        <w:t>,</w:t>
      </w:r>
      <w:r w:rsidRPr="00E57AF3">
        <w:rPr>
          <w:lang w:val="es-PE"/>
        </w:rPr>
        <w:t xml:space="preserve"> di</w:t>
      </w:r>
      <w:r w:rsidR="000D2DC1">
        <w:rPr>
          <w:lang w:val="es-PE"/>
        </w:rPr>
        <w:t>ga</w:t>
      </w:r>
      <w:r w:rsidRPr="00E57AF3">
        <w:rPr>
          <w:lang w:val="es-PE"/>
        </w:rPr>
        <w:t>: '</w:t>
      </w:r>
      <w:r w:rsidR="000D2DC1">
        <w:rPr>
          <w:lang w:val="es-PE"/>
        </w:rPr>
        <w:t>Éste e</w:t>
      </w:r>
      <w:r w:rsidRPr="00E57AF3">
        <w:rPr>
          <w:lang w:val="es-PE"/>
        </w:rPr>
        <w:t xml:space="preserve">s el </w:t>
      </w:r>
      <w:r w:rsidR="000D2DC1">
        <w:rPr>
          <w:lang w:val="es-PE"/>
        </w:rPr>
        <w:t xml:space="preserve">curso </w:t>
      </w:r>
      <w:r w:rsidRPr="00E57AF3">
        <w:rPr>
          <w:lang w:val="es-PE"/>
        </w:rPr>
        <w:t>del oficio</w:t>
      </w:r>
      <w:r w:rsidR="00533BB1">
        <w:rPr>
          <w:lang w:val="es-PE"/>
        </w:rPr>
        <w:t xml:space="preserve"> al respecto</w:t>
      </w:r>
      <w:r w:rsidRPr="00E57AF3">
        <w:rPr>
          <w:lang w:val="es-PE"/>
        </w:rPr>
        <w:t>', y ha</w:t>
      </w:r>
      <w:r w:rsidR="000D2DC1">
        <w:rPr>
          <w:lang w:val="es-PE"/>
        </w:rPr>
        <w:t>ga</w:t>
      </w:r>
      <w:r w:rsidRPr="00E57AF3">
        <w:rPr>
          <w:lang w:val="es-PE"/>
        </w:rPr>
        <w:t xml:space="preserve"> que la</w:t>
      </w:r>
      <w:r w:rsidR="00533BB1">
        <w:rPr>
          <w:lang w:val="es-PE"/>
        </w:rPr>
        <w:t xml:space="preserve"> azoten unas cuantas veces</w:t>
      </w:r>
      <w:r w:rsidRPr="00E57AF3">
        <w:rPr>
          <w:lang w:val="es-PE"/>
        </w:rPr>
        <w:t>: por este medio</w:t>
      </w:r>
      <w:r w:rsidR="0043680A">
        <w:rPr>
          <w:lang w:val="es-PE"/>
        </w:rPr>
        <w:t>,</w:t>
      </w:r>
      <w:r w:rsidRPr="00E57AF3">
        <w:rPr>
          <w:lang w:val="es-PE"/>
        </w:rPr>
        <w:t xml:space="preserve"> </w:t>
      </w:r>
      <w:r w:rsidR="00533BB1">
        <w:rPr>
          <w:lang w:val="es-PE"/>
        </w:rPr>
        <w:t xml:space="preserve">ella </w:t>
      </w:r>
      <w:r w:rsidRPr="00E57AF3">
        <w:rPr>
          <w:lang w:val="es-PE"/>
        </w:rPr>
        <w:t xml:space="preserve">no lo </w:t>
      </w:r>
      <w:r w:rsidR="0043680A">
        <w:rPr>
          <w:lang w:val="es-PE"/>
        </w:rPr>
        <w:t>solicitará más</w:t>
      </w:r>
      <w:r w:rsidRPr="00E57AF3">
        <w:rPr>
          <w:lang w:val="es-PE"/>
        </w:rPr>
        <w:t xml:space="preserve">". El </w:t>
      </w:r>
      <w:r w:rsidR="00461351">
        <w:rPr>
          <w:lang w:val="es-PE"/>
        </w:rPr>
        <w:t xml:space="preserve">Rey </w:t>
      </w:r>
      <w:r w:rsidRPr="00E57AF3">
        <w:rPr>
          <w:lang w:val="es-PE"/>
        </w:rPr>
        <w:t xml:space="preserve">dijo: "Está bien" y estuvo de acuerdo. El </w:t>
      </w:r>
      <w:r w:rsidR="005A64BD" w:rsidRPr="005A64BD">
        <w:rPr>
          <w:i/>
          <w:lang w:val="es-PE"/>
        </w:rPr>
        <w:t>Bodhisatta</w:t>
      </w:r>
      <w:r w:rsidRPr="00E57AF3">
        <w:rPr>
          <w:lang w:val="es-PE"/>
        </w:rPr>
        <w:t xml:space="preserve"> después de la exhortación al </w:t>
      </w:r>
      <w:r w:rsidR="00461351">
        <w:rPr>
          <w:lang w:val="es-PE"/>
        </w:rPr>
        <w:t>Rey</w:t>
      </w:r>
      <w:r w:rsidR="0043680A">
        <w:rPr>
          <w:lang w:val="es-PE"/>
        </w:rPr>
        <w:t>,</w:t>
      </w:r>
      <w:r w:rsidR="00461351">
        <w:rPr>
          <w:lang w:val="es-PE"/>
        </w:rPr>
        <w:t xml:space="preserve"> </w:t>
      </w:r>
      <w:r w:rsidR="000D2DC1">
        <w:rPr>
          <w:lang w:val="es-PE"/>
        </w:rPr>
        <w:t xml:space="preserve">regresó </w:t>
      </w:r>
      <w:r w:rsidRPr="00E57AF3">
        <w:rPr>
          <w:lang w:val="es-PE"/>
        </w:rPr>
        <w:t xml:space="preserve">al cielo de </w:t>
      </w:r>
      <w:r w:rsidRPr="000D2DC1">
        <w:rPr>
          <w:i/>
          <w:iCs/>
          <w:lang w:val="es-PE"/>
        </w:rPr>
        <w:t>Sakka</w:t>
      </w:r>
      <w:r w:rsidRPr="00E57AF3">
        <w:rPr>
          <w:lang w:val="es-PE"/>
        </w:rPr>
        <w:t xml:space="preserve">. El </w:t>
      </w:r>
      <w:r w:rsidR="00461351">
        <w:rPr>
          <w:lang w:val="es-PE"/>
        </w:rPr>
        <w:t xml:space="preserve">Rey </w:t>
      </w:r>
      <w:r w:rsidRPr="00E57AF3">
        <w:rPr>
          <w:lang w:val="es-PE"/>
        </w:rPr>
        <w:t xml:space="preserve">fue al jardín, hizo llamar a la </w:t>
      </w:r>
      <w:r w:rsidR="00533BB1" w:rsidRPr="00E57AF3">
        <w:rPr>
          <w:lang w:val="es-PE"/>
        </w:rPr>
        <w:t xml:space="preserve">Reina </w:t>
      </w:r>
      <w:r w:rsidRPr="00E57AF3">
        <w:rPr>
          <w:lang w:val="es-PE"/>
        </w:rPr>
        <w:t xml:space="preserve">y luego </w:t>
      </w:r>
      <w:r w:rsidR="00D7102A">
        <w:rPr>
          <w:lang w:val="es-PE"/>
        </w:rPr>
        <w:t xml:space="preserve">le </w:t>
      </w:r>
      <w:r w:rsidRPr="00E57AF3">
        <w:rPr>
          <w:lang w:val="es-PE"/>
        </w:rPr>
        <w:t>dijo: "Señora, ¿quiere el amuleto?" "S</w:t>
      </w:r>
      <w:r w:rsidR="00A167C1">
        <w:rPr>
          <w:lang w:val="es-PE"/>
        </w:rPr>
        <w:t>í,</w:t>
      </w:r>
      <w:r w:rsidRPr="00E57AF3">
        <w:rPr>
          <w:lang w:val="es-PE"/>
        </w:rPr>
        <w:t xml:space="preserve"> </w:t>
      </w:r>
      <w:r w:rsidR="00A167C1" w:rsidRPr="00E57AF3">
        <w:rPr>
          <w:lang w:val="es-PE"/>
        </w:rPr>
        <w:t>Señor</w:t>
      </w:r>
      <w:r w:rsidRPr="00E57AF3">
        <w:rPr>
          <w:lang w:val="es-PE"/>
        </w:rPr>
        <w:t>." "Entonces sig</w:t>
      </w:r>
      <w:r w:rsidR="00A167C1">
        <w:rPr>
          <w:lang w:val="es-PE"/>
        </w:rPr>
        <w:t>a</w:t>
      </w:r>
      <w:r w:rsidRPr="00E57AF3">
        <w:rPr>
          <w:lang w:val="es-PE"/>
        </w:rPr>
        <w:t xml:space="preserve"> con la costumbre habitual". "¿</w:t>
      </w:r>
      <w:r w:rsidR="00533BB1">
        <w:rPr>
          <w:lang w:val="es-PE"/>
        </w:rPr>
        <w:t>Cuál</w:t>
      </w:r>
      <w:r w:rsidRPr="00E57AF3">
        <w:rPr>
          <w:lang w:val="es-PE"/>
        </w:rPr>
        <w:t xml:space="preserve"> costumbre?" "Cien </w:t>
      </w:r>
      <w:r w:rsidR="00A167C1">
        <w:rPr>
          <w:lang w:val="es-PE"/>
        </w:rPr>
        <w:t xml:space="preserve">marcas </w:t>
      </w:r>
      <w:r w:rsidRPr="00E57AF3">
        <w:rPr>
          <w:lang w:val="es-PE"/>
        </w:rPr>
        <w:t xml:space="preserve">[281] en la espalda, </w:t>
      </w:r>
      <w:r w:rsidR="00533BB1">
        <w:rPr>
          <w:lang w:val="es-PE"/>
        </w:rPr>
        <w:t xml:space="preserve">no obstante, </w:t>
      </w:r>
      <w:r w:rsidRPr="00E57AF3">
        <w:rPr>
          <w:lang w:val="es-PE"/>
        </w:rPr>
        <w:t>no debe hacer ruido". Ella consintió</w:t>
      </w:r>
      <w:r w:rsidR="00D7102A">
        <w:rPr>
          <w:lang w:val="es-PE"/>
        </w:rPr>
        <w:t>,</w:t>
      </w:r>
      <w:r w:rsidRPr="00E57AF3">
        <w:rPr>
          <w:lang w:val="es-PE"/>
        </w:rPr>
        <w:t xml:space="preserve"> </w:t>
      </w:r>
      <w:r w:rsidR="00562D0D">
        <w:rPr>
          <w:lang w:val="es-PE"/>
        </w:rPr>
        <w:t xml:space="preserve">debido a su </w:t>
      </w:r>
      <w:r w:rsidRPr="00E57AF3">
        <w:rPr>
          <w:lang w:val="es-PE"/>
        </w:rPr>
        <w:t xml:space="preserve">codicia por el encanto. El </w:t>
      </w:r>
      <w:r w:rsidR="00461351">
        <w:rPr>
          <w:lang w:val="es-PE"/>
        </w:rPr>
        <w:t xml:space="preserve">Rey </w:t>
      </w:r>
      <w:r w:rsidRPr="00E57AF3">
        <w:rPr>
          <w:lang w:val="es-PE"/>
        </w:rPr>
        <w:t xml:space="preserve">hizo que sus esclavos tomaran látigos y la golpearan en ambos lados. </w:t>
      </w:r>
      <w:r w:rsidR="00D7102A">
        <w:rPr>
          <w:lang w:val="es-PE"/>
        </w:rPr>
        <w:t>Ella s</w:t>
      </w:r>
      <w:r w:rsidRPr="00E57AF3">
        <w:rPr>
          <w:lang w:val="es-PE"/>
        </w:rPr>
        <w:t xml:space="preserve">oportó dos o tres </w:t>
      </w:r>
      <w:r w:rsidR="00533BB1">
        <w:rPr>
          <w:lang w:val="es-PE"/>
        </w:rPr>
        <w:t>marcas,</w:t>
      </w:r>
      <w:r w:rsidR="00A167C1">
        <w:rPr>
          <w:lang w:val="es-PE"/>
        </w:rPr>
        <w:t xml:space="preserve"> pero </w:t>
      </w:r>
      <w:r w:rsidRPr="00E57AF3">
        <w:rPr>
          <w:lang w:val="es-PE"/>
        </w:rPr>
        <w:t xml:space="preserve">luego gritó: "No </w:t>
      </w:r>
      <w:r w:rsidR="00562D0D">
        <w:rPr>
          <w:lang w:val="es-PE"/>
        </w:rPr>
        <w:t xml:space="preserve">deseo </w:t>
      </w:r>
      <w:r w:rsidR="00D7102A">
        <w:rPr>
          <w:lang w:val="es-PE"/>
        </w:rPr>
        <w:t xml:space="preserve">más </w:t>
      </w:r>
      <w:r w:rsidRPr="00E57AF3">
        <w:rPr>
          <w:lang w:val="es-PE"/>
        </w:rPr>
        <w:t>e</w:t>
      </w:r>
      <w:r w:rsidR="00562D0D">
        <w:rPr>
          <w:lang w:val="es-PE"/>
        </w:rPr>
        <w:t>se</w:t>
      </w:r>
      <w:r w:rsidRPr="00E57AF3">
        <w:rPr>
          <w:lang w:val="es-PE"/>
        </w:rPr>
        <w:t xml:space="preserve"> encanto". El </w:t>
      </w:r>
      <w:r w:rsidR="00461351">
        <w:rPr>
          <w:lang w:val="es-PE"/>
        </w:rPr>
        <w:t xml:space="preserve">Rey </w:t>
      </w:r>
      <w:r w:rsidRPr="00E57AF3">
        <w:rPr>
          <w:lang w:val="es-PE"/>
        </w:rPr>
        <w:t xml:space="preserve">dijo: "Me habría matado </w:t>
      </w:r>
      <w:r w:rsidR="001D615C">
        <w:rPr>
          <w:lang w:val="es-PE"/>
        </w:rPr>
        <w:t>por</w:t>
      </w:r>
      <w:r w:rsidRPr="00E57AF3">
        <w:rPr>
          <w:lang w:val="es-PE"/>
        </w:rPr>
        <w:t xml:space="preserve"> obtener el amuleto", así que l</w:t>
      </w:r>
      <w:r w:rsidR="00D7102A">
        <w:rPr>
          <w:lang w:val="es-PE"/>
        </w:rPr>
        <w:t>a</w:t>
      </w:r>
      <w:r w:rsidRPr="00E57AF3">
        <w:rPr>
          <w:lang w:val="es-PE"/>
        </w:rPr>
        <w:t xml:space="preserve"> </w:t>
      </w:r>
      <w:r w:rsidR="00273B90">
        <w:rPr>
          <w:lang w:val="es-PE"/>
        </w:rPr>
        <w:t>azotó</w:t>
      </w:r>
      <w:r w:rsidR="00562D0D">
        <w:rPr>
          <w:lang w:val="es-PE"/>
        </w:rPr>
        <w:t xml:space="preserve"> </w:t>
      </w:r>
      <w:r w:rsidR="00273B90">
        <w:rPr>
          <w:lang w:val="es-PE"/>
        </w:rPr>
        <w:t xml:space="preserve">sobre la </w:t>
      </w:r>
      <w:r w:rsidRPr="00E57AF3">
        <w:rPr>
          <w:lang w:val="es-PE"/>
        </w:rPr>
        <w:t xml:space="preserve">piel de </w:t>
      </w:r>
      <w:r w:rsidR="00D7102A">
        <w:rPr>
          <w:lang w:val="es-PE"/>
        </w:rPr>
        <w:t xml:space="preserve">su </w:t>
      </w:r>
      <w:r w:rsidRPr="00E57AF3">
        <w:rPr>
          <w:lang w:val="es-PE"/>
        </w:rPr>
        <w:t>espalda y la despidió. Después de e</w:t>
      </w:r>
      <w:r w:rsidR="00273B90">
        <w:rPr>
          <w:lang w:val="es-PE"/>
        </w:rPr>
        <w:t>ll</w:t>
      </w:r>
      <w:r w:rsidRPr="00E57AF3">
        <w:rPr>
          <w:lang w:val="es-PE"/>
        </w:rPr>
        <w:t xml:space="preserve">o, </w:t>
      </w:r>
      <w:r w:rsidR="00A67E40">
        <w:rPr>
          <w:lang w:val="es-PE"/>
        </w:rPr>
        <w:t xml:space="preserve">ella </w:t>
      </w:r>
      <w:r w:rsidRPr="00E57AF3">
        <w:rPr>
          <w:lang w:val="es-PE"/>
        </w:rPr>
        <w:t xml:space="preserve">no </w:t>
      </w:r>
      <w:r w:rsidR="00A67E40">
        <w:rPr>
          <w:lang w:val="es-PE"/>
        </w:rPr>
        <w:t xml:space="preserve">podía </w:t>
      </w:r>
      <w:r w:rsidRPr="00E57AF3">
        <w:rPr>
          <w:lang w:val="es-PE"/>
        </w:rPr>
        <w:t>soportar volver a hablar de ello.</w:t>
      </w:r>
    </w:p>
    <w:p w14:paraId="155ECD02" w14:textId="77777777" w:rsidR="00E57AF3" w:rsidRDefault="00E57AF3" w:rsidP="00E57AF3">
      <w:pPr>
        <w:jc w:val="center"/>
      </w:pPr>
      <w:r>
        <w:t>--------------------------------------</w:t>
      </w:r>
    </w:p>
    <w:p w14:paraId="6E9DEF04" w14:textId="56567B53" w:rsidR="00E57AF3" w:rsidRDefault="00E57AF3" w:rsidP="00E57AF3">
      <w:pPr>
        <w:rPr>
          <w:lang w:val="es-PE"/>
        </w:rPr>
      </w:pPr>
      <w:r w:rsidRPr="00E57AF3">
        <w:rPr>
          <w:lang w:val="es-PE"/>
        </w:rPr>
        <w:t xml:space="preserve">Al final de la lección, el </w:t>
      </w:r>
      <w:r w:rsidR="00A67E40" w:rsidRPr="00A67E40">
        <w:rPr>
          <w:i/>
          <w:iCs/>
        </w:rPr>
        <w:t>Bhagavā</w:t>
      </w:r>
      <w:r w:rsidR="00A67E40">
        <w:rPr>
          <w:i/>
          <w:iCs/>
        </w:rPr>
        <w:t xml:space="preserve"> </w:t>
      </w:r>
      <w:r w:rsidRPr="00E57AF3">
        <w:rPr>
          <w:lang w:val="es-PE"/>
        </w:rPr>
        <w:t xml:space="preserve">declaró las </w:t>
      </w:r>
      <w:r w:rsidR="00A67E40" w:rsidRPr="00A67E40">
        <w:rPr>
          <w:i/>
          <w:iCs/>
          <w:lang w:val="es-PE"/>
        </w:rPr>
        <w:t xml:space="preserve">Cuatro Nobles </w:t>
      </w:r>
      <w:r w:rsidRPr="00A67E40">
        <w:rPr>
          <w:i/>
          <w:iCs/>
          <w:lang w:val="es-PE"/>
        </w:rPr>
        <w:t>Verdades</w:t>
      </w:r>
      <w:r w:rsidRPr="00E57AF3">
        <w:rPr>
          <w:lang w:val="es-PE"/>
        </w:rPr>
        <w:t xml:space="preserve"> e </w:t>
      </w:r>
      <w:r w:rsidR="00490074">
        <w:rPr>
          <w:lang w:val="es-PE"/>
        </w:rPr>
        <w:t xml:space="preserve">identificó los </w:t>
      </w:r>
      <w:r w:rsidR="00490074" w:rsidRPr="00A67E40">
        <w:rPr>
          <w:i/>
          <w:iCs/>
          <w:lang w:val="es-PE"/>
        </w:rPr>
        <w:t>Renacimientos</w:t>
      </w:r>
      <w:r w:rsidRPr="00E57AF3">
        <w:rPr>
          <w:lang w:val="es-PE"/>
        </w:rPr>
        <w:t xml:space="preserve">: </w:t>
      </w:r>
      <w:r w:rsidR="001D615C">
        <w:rPr>
          <w:lang w:val="es-PE"/>
        </w:rPr>
        <w:t>―</w:t>
      </w:r>
      <w:r w:rsidRPr="00E57AF3">
        <w:rPr>
          <w:lang w:val="es-PE"/>
        </w:rPr>
        <w:t xml:space="preserve"> al final de las </w:t>
      </w:r>
      <w:r w:rsidRPr="00A67E40">
        <w:rPr>
          <w:i/>
          <w:iCs/>
          <w:lang w:val="es-PE"/>
        </w:rPr>
        <w:t>Verdades</w:t>
      </w:r>
      <w:r w:rsidRPr="00E57AF3">
        <w:rPr>
          <w:lang w:val="es-PE"/>
        </w:rPr>
        <w:t xml:space="preserve">, el </w:t>
      </w:r>
      <w:proofErr w:type="spellStart"/>
      <w:r w:rsidR="00A67E40" w:rsidRPr="00A67E40">
        <w:rPr>
          <w:i/>
          <w:iCs/>
        </w:rPr>
        <w:t>bhikkhu</w:t>
      </w:r>
      <w:proofErr w:type="spellEnd"/>
      <w:r w:rsidR="00A67E40">
        <w:rPr>
          <w:i/>
          <w:iCs/>
        </w:rPr>
        <w:t xml:space="preserve"> </w:t>
      </w:r>
      <w:r w:rsidRPr="00E57AF3">
        <w:rPr>
          <w:lang w:val="es-PE"/>
        </w:rPr>
        <w:t xml:space="preserve">se estableció en el </w:t>
      </w:r>
      <w:r w:rsidR="00A67E40" w:rsidRPr="00A67E40">
        <w:rPr>
          <w:i/>
          <w:lang w:val="es-PE"/>
        </w:rPr>
        <w:t>primer sender</w:t>
      </w:r>
      <w:r w:rsidR="00562D0D" w:rsidRPr="00A67E40">
        <w:rPr>
          <w:i/>
          <w:iCs/>
          <w:lang w:val="es-PE"/>
        </w:rPr>
        <w:t>o</w:t>
      </w:r>
      <w:r w:rsidRPr="00E57AF3">
        <w:rPr>
          <w:lang w:val="es-PE"/>
        </w:rPr>
        <w:t xml:space="preserve">: </w:t>
      </w:r>
      <w:r w:rsidR="001D615C">
        <w:rPr>
          <w:lang w:val="es-PE"/>
        </w:rPr>
        <w:t xml:space="preserve">― </w:t>
      </w:r>
      <w:r w:rsidRPr="00E57AF3">
        <w:rPr>
          <w:lang w:val="es-PE"/>
        </w:rPr>
        <w:t xml:space="preserve">"En </w:t>
      </w:r>
      <w:r w:rsidR="00562D0D">
        <w:rPr>
          <w:lang w:val="es-PE"/>
        </w:rPr>
        <w:t>aquella ocasión</w:t>
      </w:r>
      <w:r w:rsidR="00A67E40">
        <w:rPr>
          <w:lang w:val="es-PE"/>
        </w:rPr>
        <w:t>,</w:t>
      </w:r>
      <w:r w:rsidR="00562D0D">
        <w:rPr>
          <w:lang w:val="es-PE"/>
        </w:rPr>
        <w:t xml:space="preserve"> </w:t>
      </w:r>
      <w:r w:rsidRPr="00E57AF3">
        <w:rPr>
          <w:lang w:val="es-PE"/>
        </w:rPr>
        <w:t xml:space="preserve">el </w:t>
      </w:r>
      <w:r w:rsidR="00461351">
        <w:rPr>
          <w:lang w:val="es-PE"/>
        </w:rPr>
        <w:t xml:space="preserve">Rey </w:t>
      </w:r>
      <w:r w:rsidRPr="00E57AF3">
        <w:rPr>
          <w:lang w:val="es-PE"/>
        </w:rPr>
        <w:t xml:space="preserve">era el </w:t>
      </w:r>
      <w:proofErr w:type="spellStart"/>
      <w:r w:rsidR="00A67E40" w:rsidRPr="00A67E40">
        <w:rPr>
          <w:i/>
          <w:iCs/>
        </w:rPr>
        <w:t>bhikkhu</w:t>
      </w:r>
      <w:proofErr w:type="spellEnd"/>
      <w:r w:rsidR="00A67E40">
        <w:rPr>
          <w:i/>
          <w:iCs/>
        </w:rPr>
        <w:t xml:space="preserve"> </w:t>
      </w:r>
      <w:r w:rsidRPr="00E57AF3">
        <w:rPr>
          <w:lang w:val="es-PE"/>
        </w:rPr>
        <w:t>descontento</w:t>
      </w:r>
      <w:r w:rsidR="00A67E40">
        <w:rPr>
          <w:lang w:val="es-PE"/>
        </w:rPr>
        <w:t>;</w:t>
      </w:r>
      <w:r w:rsidRPr="00E57AF3">
        <w:rPr>
          <w:lang w:val="es-PE"/>
        </w:rPr>
        <w:t xml:space="preserve"> la </w:t>
      </w:r>
      <w:r w:rsidR="001D3694" w:rsidRPr="00E57AF3">
        <w:rPr>
          <w:lang w:val="es-PE"/>
        </w:rPr>
        <w:t>Reina</w:t>
      </w:r>
      <w:r w:rsidR="00A67E40">
        <w:rPr>
          <w:lang w:val="es-PE"/>
        </w:rPr>
        <w:t>,</w:t>
      </w:r>
      <w:r w:rsidR="001D3694" w:rsidRPr="00E57AF3">
        <w:rPr>
          <w:lang w:val="es-PE"/>
        </w:rPr>
        <w:t xml:space="preserve"> </w:t>
      </w:r>
      <w:r w:rsidRPr="00E57AF3">
        <w:rPr>
          <w:lang w:val="es-PE"/>
        </w:rPr>
        <w:t xml:space="preserve">su </w:t>
      </w:r>
      <w:r w:rsidR="001D3694">
        <w:rPr>
          <w:lang w:val="es-PE"/>
        </w:rPr>
        <w:t>ex</w:t>
      </w:r>
      <w:r w:rsidRPr="00E57AF3">
        <w:rPr>
          <w:lang w:val="es-PE"/>
        </w:rPr>
        <w:t>esposa</w:t>
      </w:r>
      <w:r w:rsidR="00A67E40">
        <w:rPr>
          <w:lang w:val="es-PE"/>
        </w:rPr>
        <w:t>;</w:t>
      </w:r>
      <w:r w:rsidRPr="00E57AF3">
        <w:rPr>
          <w:lang w:val="es-PE"/>
        </w:rPr>
        <w:t xml:space="preserve"> el corcel</w:t>
      </w:r>
      <w:r w:rsidR="00A67E40">
        <w:rPr>
          <w:lang w:val="es-PE"/>
        </w:rPr>
        <w:t>,</w:t>
      </w:r>
      <w:r w:rsidRPr="00E57AF3">
        <w:rPr>
          <w:lang w:val="es-PE"/>
        </w:rPr>
        <w:t xml:space="preserve"> </w:t>
      </w:r>
      <w:r w:rsidRPr="001D3694">
        <w:rPr>
          <w:i/>
          <w:iCs/>
          <w:lang w:val="es-PE"/>
        </w:rPr>
        <w:t>Sāriputta</w:t>
      </w:r>
      <w:r w:rsidRPr="00E57AF3">
        <w:rPr>
          <w:lang w:val="es-PE"/>
        </w:rPr>
        <w:t xml:space="preserve"> y </w:t>
      </w:r>
      <w:r w:rsidR="001D3694">
        <w:rPr>
          <w:lang w:val="es-PE"/>
        </w:rPr>
        <w:t>yo</w:t>
      </w:r>
      <w:r w:rsidR="00A67E40">
        <w:rPr>
          <w:lang w:val="es-PE"/>
        </w:rPr>
        <w:t>,</w:t>
      </w:r>
      <w:r w:rsidR="001D3694">
        <w:rPr>
          <w:lang w:val="es-PE"/>
        </w:rPr>
        <w:t xml:space="preserve"> </w:t>
      </w:r>
      <w:r w:rsidRPr="001D3694">
        <w:rPr>
          <w:i/>
          <w:iCs/>
          <w:lang w:val="es-PE"/>
        </w:rPr>
        <w:t>Sakka</w:t>
      </w:r>
      <w:r w:rsidRPr="00E57AF3">
        <w:rPr>
          <w:lang w:val="es-PE"/>
        </w:rPr>
        <w:t>".</w:t>
      </w:r>
    </w:p>
    <w:p w14:paraId="36790A74" w14:textId="77777777" w:rsidR="00653A6D" w:rsidRPr="005C04E2" w:rsidRDefault="00653A6D" w:rsidP="00653A6D">
      <w:pPr>
        <w:pStyle w:val="NormalSinTab"/>
        <w:jc w:val="center"/>
      </w:pPr>
      <w:r w:rsidRPr="007B20A5">
        <w:rPr>
          <w:rFonts w:cs="Cormorant"/>
          <w:sz w:val="32"/>
          <w:szCs w:val="32"/>
        </w:rPr>
        <w:t>❦</w:t>
      </w:r>
    </w:p>
    <w:p w14:paraId="1FCACD76" w14:textId="77777777" w:rsidR="00A67E40" w:rsidRPr="00E57AF3" w:rsidRDefault="00A67E40" w:rsidP="00E57AF3">
      <w:pPr>
        <w:rPr>
          <w:lang w:val="es-PE"/>
        </w:rPr>
      </w:pPr>
    </w:p>
    <w:p w14:paraId="3BE757AD" w14:textId="4E2CD15F" w:rsidR="00C2554E" w:rsidRDefault="00C2554E">
      <w:pPr>
        <w:spacing w:after="160" w:line="259" w:lineRule="auto"/>
        <w:ind w:firstLine="0"/>
        <w:rPr>
          <w:lang w:val="es-PE"/>
        </w:rPr>
      </w:pPr>
      <w:r>
        <w:rPr>
          <w:lang w:val="es-PE"/>
        </w:rPr>
        <w:br w:type="page"/>
      </w:r>
    </w:p>
    <w:p w14:paraId="252B99C6" w14:textId="77777777" w:rsidR="00281EAB" w:rsidRPr="00C2554E" w:rsidRDefault="00281EAB" w:rsidP="00C2554E">
      <w:pPr>
        <w:rPr>
          <w:lang w:val="es-PE"/>
        </w:rPr>
      </w:pPr>
    </w:p>
    <w:p w14:paraId="55BD5503" w14:textId="3DC89ECF" w:rsidR="00C2554E" w:rsidRDefault="002845AC" w:rsidP="00281EAB">
      <w:pPr>
        <w:pStyle w:val="Ttulo2"/>
        <w:rPr>
          <w:lang w:val="es-PE"/>
        </w:rPr>
      </w:pPr>
      <w:bookmarkStart w:id="92" w:name="_Toc126679019"/>
      <w:r w:rsidRPr="006C310F">
        <w:rPr>
          <w:lang w:val="es-PE"/>
        </w:rPr>
        <w:t xml:space="preserve">Ja. </w:t>
      </w:r>
      <w:r w:rsidRPr="004E31B7">
        <w:rPr>
          <w:lang w:val="es-PE"/>
        </w:rPr>
        <w:t>№</w:t>
      </w:r>
      <w:r w:rsidRPr="006C310F">
        <w:rPr>
          <w:lang w:val="es-PE"/>
        </w:rPr>
        <w:t>.</w:t>
      </w:r>
      <w:r w:rsidR="00281EAB">
        <w:rPr>
          <w:lang w:val="es-PE"/>
        </w:rPr>
        <w:t xml:space="preserve"> </w:t>
      </w:r>
      <w:r w:rsidR="00C2554E" w:rsidRPr="00C2554E">
        <w:rPr>
          <w:lang w:val="es-PE"/>
        </w:rPr>
        <w:t>387.</w:t>
      </w:r>
      <w:r w:rsidR="00281EAB">
        <w:rPr>
          <w:lang w:val="es-PE"/>
        </w:rPr>
        <w:br/>
      </w:r>
      <w:r w:rsidR="00164884">
        <w:tab/>
      </w:r>
      <w:r w:rsidR="00281EAB">
        <w:rPr>
          <w:lang w:val="es-PE"/>
        </w:rPr>
        <w:br/>
      </w:r>
      <w:proofErr w:type="spellStart"/>
      <w:r w:rsidR="00281EAB" w:rsidRPr="00C2554E">
        <w:rPr>
          <w:lang w:val="es-PE"/>
        </w:rPr>
        <w:t>Sūci</w:t>
      </w:r>
      <w:r w:rsidR="00C2554E" w:rsidRPr="00C2554E">
        <w:rPr>
          <w:lang w:val="es-PE"/>
        </w:rPr>
        <w:t>-</w:t>
      </w:r>
      <w:r w:rsidR="00281EAB" w:rsidRPr="00C2554E">
        <w:rPr>
          <w:lang w:val="es-PE"/>
        </w:rPr>
        <w:t>Jātaka</w:t>
      </w:r>
      <w:proofErr w:type="spellEnd"/>
      <w:r w:rsidR="00C2554E" w:rsidRPr="00C2554E">
        <w:rPr>
          <w:lang w:val="es-PE"/>
        </w:rPr>
        <w:t>.</w:t>
      </w:r>
      <w:bookmarkEnd w:id="92"/>
    </w:p>
    <w:p w14:paraId="6C84D516" w14:textId="5B676188" w:rsidR="00ED5C07" w:rsidRPr="00A23F61" w:rsidRDefault="00ED5C07" w:rsidP="00ED5C07">
      <w:pPr>
        <w:pStyle w:val="Ttulo3"/>
        <w:rPr>
          <w:lang w:val="es-PE"/>
        </w:rPr>
      </w:pPr>
      <w:r w:rsidRPr="00A23F61">
        <w:rPr>
          <w:lang w:val="es-PE"/>
        </w:rPr>
        <w:t xml:space="preserve">Historia de Renacimientos sobre </w:t>
      </w:r>
      <w:r>
        <w:rPr>
          <w:i/>
          <w:iCs/>
          <w:lang w:val="es-PE"/>
        </w:rPr>
        <w:t xml:space="preserve">La </w:t>
      </w:r>
      <w:r w:rsidR="009133BD">
        <w:rPr>
          <w:i/>
          <w:iCs/>
          <w:lang w:val="es-PE"/>
        </w:rPr>
        <w:t>Aguja</w:t>
      </w:r>
      <w:r w:rsidRPr="005C4489">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5D583B0B" w14:textId="77777777" w:rsidR="00222B47" w:rsidRDefault="00C2554E" w:rsidP="00C2554E">
      <w:pPr>
        <w:rPr>
          <w:lang w:val="es-PE"/>
        </w:rPr>
      </w:pPr>
      <w:r w:rsidRPr="00C2554E">
        <w:rPr>
          <w:lang w:val="es-PE"/>
        </w:rPr>
        <w:t>"</w:t>
      </w:r>
      <w:r w:rsidRPr="00273B90">
        <w:rPr>
          <w:i/>
          <w:iCs/>
          <w:lang w:val="es-PE"/>
        </w:rPr>
        <w:t>Rápidamente enhebrad</w:t>
      </w:r>
      <w:r w:rsidR="00CD491A">
        <w:rPr>
          <w:i/>
          <w:iCs/>
          <w:lang w:val="es-PE"/>
        </w:rPr>
        <w:t>a</w:t>
      </w:r>
      <w:r w:rsidR="00273B90">
        <w:rPr>
          <w:i/>
          <w:iCs/>
          <w:lang w:val="es-PE"/>
        </w:rPr>
        <w:t>…</w:t>
      </w:r>
      <w:r w:rsidR="00636D32" w:rsidRPr="00273B90">
        <w:rPr>
          <w:i/>
          <w:iCs/>
          <w:lang w:val="es-PE"/>
        </w:rPr>
        <w:t>etc</w:t>
      </w:r>
      <w:r w:rsidR="00636D32" w:rsidRPr="00636D32">
        <w:rPr>
          <w:i/>
          <w:lang w:val="es-PE"/>
        </w:rPr>
        <w:t>.”</w:t>
      </w:r>
      <w:r w:rsidR="00273B90">
        <w:rPr>
          <w:lang w:val="es-PE"/>
        </w:rPr>
        <w:t xml:space="preserve"> </w:t>
      </w:r>
      <w:r w:rsidRPr="00C2554E">
        <w:rPr>
          <w:lang w:val="es-PE"/>
        </w:rPr>
        <w:t xml:space="preserve">El </w:t>
      </w:r>
      <w:r w:rsidR="009133BD" w:rsidRPr="009133BD">
        <w:rPr>
          <w:i/>
          <w:iCs/>
        </w:rPr>
        <w:t>Bhagavā</w:t>
      </w:r>
      <w:r w:rsidR="009133BD">
        <w:rPr>
          <w:i/>
          <w:iCs/>
        </w:rPr>
        <w:t xml:space="preserve"> </w:t>
      </w:r>
      <w:r w:rsidR="00273B90">
        <w:rPr>
          <w:lang w:val="es-PE"/>
        </w:rPr>
        <w:t>narró</w:t>
      </w:r>
      <w:r w:rsidRPr="00C2554E">
        <w:rPr>
          <w:lang w:val="es-PE"/>
        </w:rPr>
        <w:t xml:space="preserve"> esta historia </w:t>
      </w:r>
      <w:r w:rsidR="009133BD">
        <w:rPr>
          <w:lang w:val="es-PE"/>
        </w:rPr>
        <w:t xml:space="preserve">mientras se encontraba residiendo en el monasterio </w:t>
      </w:r>
      <w:proofErr w:type="spellStart"/>
      <w:r w:rsidR="009133BD">
        <w:rPr>
          <w:lang w:val="es-PE"/>
        </w:rPr>
        <w:t>Jetavana</w:t>
      </w:r>
      <w:proofErr w:type="spellEnd"/>
      <w:r w:rsidR="009133BD">
        <w:rPr>
          <w:lang w:val="es-PE"/>
        </w:rPr>
        <w:t xml:space="preserve"> </w:t>
      </w:r>
      <w:r w:rsidRPr="00C2554E">
        <w:rPr>
          <w:lang w:val="es-PE"/>
        </w:rPr>
        <w:t xml:space="preserve">concerniente a la </w:t>
      </w:r>
      <w:r w:rsidRPr="009133BD">
        <w:rPr>
          <w:i/>
          <w:iCs/>
          <w:lang w:val="es-PE"/>
        </w:rPr>
        <w:t>perfección</w:t>
      </w:r>
      <w:r w:rsidRPr="00C2554E">
        <w:rPr>
          <w:lang w:val="es-PE"/>
        </w:rPr>
        <w:t xml:space="preserve"> de la </w:t>
      </w:r>
      <w:r w:rsidRPr="009133BD">
        <w:rPr>
          <w:i/>
          <w:iCs/>
          <w:lang w:val="es-PE"/>
        </w:rPr>
        <w:t>sabiduría</w:t>
      </w:r>
      <w:r w:rsidRPr="00C2554E">
        <w:rPr>
          <w:lang w:val="es-PE"/>
        </w:rPr>
        <w:t xml:space="preserve">. La ocasión de la historia se dará en el </w:t>
      </w:r>
      <w:proofErr w:type="spellStart"/>
      <w:r w:rsidRPr="004F44D3">
        <w:rPr>
          <w:i/>
          <w:iCs/>
          <w:lang w:val="es-PE"/>
        </w:rPr>
        <w:t>Mahāummagga</w:t>
      </w:r>
      <w:r w:rsidR="009133BD">
        <w:rPr>
          <w:i/>
          <w:iCs/>
          <w:lang w:val="es-PE"/>
        </w:rPr>
        <w:t>-</w:t>
      </w:r>
      <w:r w:rsidR="00222B47">
        <w:rPr>
          <w:i/>
          <w:iCs/>
          <w:lang w:val="es-PE"/>
        </w:rPr>
        <w:t>Jātaka</w:t>
      </w:r>
      <w:r w:rsidRPr="004F44D3">
        <w:rPr>
          <w:i/>
          <w:iCs/>
          <w:vertAlign w:val="superscript"/>
          <w:lang w:val="es-PE"/>
        </w:rPr>
        <w:t>1</w:t>
      </w:r>
      <w:proofErr w:type="spellEnd"/>
      <w:r w:rsidRPr="00C2554E">
        <w:rPr>
          <w:lang w:val="es-PE"/>
        </w:rPr>
        <w:t xml:space="preserve">. </w:t>
      </w:r>
    </w:p>
    <w:p w14:paraId="6B0FB194" w14:textId="251E64A2" w:rsidR="00222B47" w:rsidRPr="00070E58" w:rsidRDefault="00070E58" w:rsidP="00086A12">
      <w:pPr>
        <w:ind w:left="1416"/>
        <w:rPr>
          <w:i/>
          <w:iCs/>
          <w:lang w:val="es-PE"/>
        </w:rPr>
      </w:pPr>
      <w:r w:rsidRPr="00070E58">
        <w:rPr>
          <w:i/>
          <w:iCs/>
          <w:lang w:val="es-PE"/>
        </w:rPr>
        <w:t xml:space="preserve">Un día, los </w:t>
      </w:r>
      <w:proofErr w:type="spellStart"/>
      <w:r w:rsidR="00571C4B" w:rsidRPr="00571C4B">
        <w:rPr>
          <w:i/>
          <w:iCs/>
        </w:rPr>
        <w:t>bhikkhus</w:t>
      </w:r>
      <w:proofErr w:type="spellEnd"/>
      <w:r w:rsidR="00571C4B" w:rsidRPr="00571C4B">
        <w:rPr>
          <w:i/>
          <w:iCs/>
          <w:lang w:val="es-PE"/>
        </w:rPr>
        <w:t xml:space="preserve"> </w:t>
      </w:r>
      <w:r w:rsidRPr="00070E58">
        <w:rPr>
          <w:i/>
          <w:iCs/>
          <w:lang w:val="es-PE"/>
        </w:rPr>
        <w:t xml:space="preserve">estaban sentados en la Sala del Dhamma hablando sobre la Perfección de la Sabiduría del </w:t>
      </w:r>
      <w:proofErr w:type="spellStart"/>
      <w:r w:rsidRPr="00070E58">
        <w:rPr>
          <w:i/>
          <w:iCs/>
          <w:lang w:val="es-PE"/>
        </w:rPr>
        <w:t>Tathāgata</w:t>
      </w:r>
      <w:proofErr w:type="spellEnd"/>
      <w:r w:rsidRPr="00070E58">
        <w:rPr>
          <w:i/>
          <w:iCs/>
          <w:lang w:val="es-PE"/>
        </w:rPr>
        <w:t xml:space="preserve">: </w:t>
      </w:r>
      <w:r w:rsidR="00571C4B">
        <w:rPr>
          <w:i/>
          <w:iCs/>
          <w:lang w:val="es-PE"/>
        </w:rPr>
        <w:t>“</w:t>
      </w:r>
      <w:proofErr w:type="spellStart"/>
      <w:r w:rsidR="00571C4B" w:rsidRPr="00571C4B">
        <w:rPr>
          <w:i/>
          <w:iCs/>
        </w:rPr>
        <w:t>Bhikkhus</w:t>
      </w:r>
      <w:proofErr w:type="spellEnd"/>
      <w:r w:rsidRPr="00070E58">
        <w:rPr>
          <w:i/>
          <w:iCs/>
          <w:lang w:val="es-PE"/>
        </w:rPr>
        <w:t xml:space="preserve">, el </w:t>
      </w:r>
      <w:proofErr w:type="spellStart"/>
      <w:r w:rsidRPr="00070E58">
        <w:rPr>
          <w:i/>
          <w:iCs/>
          <w:lang w:val="es-PE"/>
        </w:rPr>
        <w:t>Tathāgata</w:t>
      </w:r>
      <w:proofErr w:type="spellEnd"/>
      <w:r w:rsidRPr="00070E58">
        <w:rPr>
          <w:i/>
          <w:iCs/>
          <w:lang w:val="es-PE"/>
        </w:rPr>
        <w:t xml:space="preserve"> posee una gran </w:t>
      </w:r>
      <w:r w:rsidR="00571C4B" w:rsidRPr="00070E58">
        <w:rPr>
          <w:i/>
          <w:iCs/>
          <w:lang w:val="es-PE"/>
        </w:rPr>
        <w:t>Sabiduría</w:t>
      </w:r>
      <w:r w:rsidRPr="00070E58">
        <w:rPr>
          <w:i/>
          <w:iCs/>
          <w:lang w:val="es-PE"/>
        </w:rPr>
        <w:t xml:space="preserve">; su </w:t>
      </w:r>
      <w:r w:rsidR="00571C4B" w:rsidRPr="00070E58">
        <w:rPr>
          <w:i/>
          <w:iCs/>
          <w:lang w:val="es-PE"/>
        </w:rPr>
        <w:t xml:space="preserve">Sabiduría </w:t>
      </w:r>
      <w:r w:rsidRPr="00070E58">
        <w:rPr>
          <w:i/>
          <w:iCs/>
          <w:lang w:val="es-PE"/>
        </w:rPr>
        <w:t>es vasta, pronta, veloz y aguda, capaz de pulverizar las doctrinas heréticas. Mediante el poder de su propio conocimiento, convirtió a brahmanes —</w:t>
      </w:r>
      <w:r w:rsidR="00B15D97">
        <w:rPr>
          <w:i/>
          <w:iCs/>
          <w:lang w:val="es-PE"/>
        </w:rPr>
        <w:t xml:space="preserve"> </w:t>
      </w:r>
      <w:r w:rsidRPr="00070E58">
        <w:rPr>
          <w:i/>
          <w:iCs/>
          <w:lang w:val="es-PE"/>
        </w:rPr>
        <w:t xml:space="preserve">como </w:t>
      </w:r>
      <w:proofErr w:type="spellStart"/>
      <w:r w:rsidRPr="00070E58">
        <w:rPr>
          <w:i/>
          <w:iCs/>
          <w:lang w:val="es-PE"/>
        </w:rPr>
        <w:t>Kūṭadanta</w:t>
      </w:r>
      <w:proofErr w:type="spellEnd"/>
      <w:r w:rsidRPr="00070E58">
        <w:rPr>
          <w:i/>
          <w:iCs/>
          <w:lang w:val="es-PE"/>
        </w:rPr>
        <w:t xml:space="preserve"> y los demás</w:t>
      </w:r>
      <w:r w:rsidR="00B15D97">
        <w:rPr>
          <w:i/>
          <w:iCs/>
          <w:lang w:val="es-PE"/>
        </w:rPr>
        <w:t xml:space="preserve"> </w:t>
      </w:r>
      <w:r w:rsidRPr="00070E58">
        <w:rPr>
          <w:i/>
          <w:iCs/>
          <w:lang w:val="es-PE"/>
        </w:rPr>
        <w:t xml:space="preserve">—, a </w:t>
      </w:r>
      <w:r w:rsidR="00B15D97" w:rsidRPr="00070E58">
        <w:rPr>
          <w:i/>
          <w:iCs/>
          <w:lang w:val="es-PE"/>
        </w:rPr>
        <w:t xml:space="preserve">Ascetas </w:t>
      </w:r>
      <w:r w:rsidRPr="00070E58">
        <w:rPr>
          <w:i/>
          <w:iCs/>
          <w:lang w:val="es-PE"/>
        </w:rPr>
        <w:t xml:space="preserve">—como </w:t>
      </w:r>
      <w:proofErr w:type="spellStart"/>
      <w:r w:rsidRPr="00070E58">
        <w:rPr>
          <w:i/>
          <w:iCs/>
          <w:lang w:val="es-PE"/>
        </w:rPr>
        <w:t>Sabhiya</w:t>
      </w:r>
      <w:proofErr w:type="spellEnd"/>
      <w:r w:rsidRPr="00070E58">
        <w:rPr>
          <w:i/>
          <w:iCs/>
          <w:lang w:val="es-PE"/>
        </w:rPr>
        <w:t xml:space="preserve"> y los demás</w:t>
      </w:r>
      <w:r w:rsidR="00B15D97">
        <w:rPr>
          <w:i/>
          <w:iCs/>
          <w:lang w:val="es-PE"/>
        </w:rPr>
        <w:t xml:space="preserve"> </w:t>
      </w:r>
      <w:r w:rsidRPr="00070E58">
        <w:rPr>
          <w:i/>
          <w:iCs/>
          <w:lang w:val="es-PE"/>
        </w:rPr>
        <w:t>—, a bandidos —</w:t>
      </w:r>
      <w:r w:rsidR="00B15D97">
        <w:rPr>
          <w:i/>
          <w:iCs/>
          <w:lang w:val="es-PE"/>
        </w:rPr>
        <w:t xml:space="preserve"> </w:t>
      </w:r>
      <w:r w:rsidRPr="00070E58">
        <w:rPr>
          <w:i/>
          <w:iCs/>
          <w:lang w:val="es-PE"/>
        </w:rPr>
        <w:t xml:space="preserve">como Aṅgulimāla y los demás—, a </w:t>
      </w:r>
      <w:proofErr w:type="spellStart"/>
      <w:r w:rsidR="00B15D97" w:rsidRPr="00070E58">
        <w:rPr>
          <w:i/>
          <w:iCs/>
          <w:lang w:val="es-PE"/>
        </w:rPr>
        <w:t>Yak</w:t>
      </w:r>
      <w:r w:rsidR="00EA3F3F">
        <w:rPr>
          <w:i/>
          <w:iCs/>
          <w:lang w:val="es-PE"/>
        </w:rPr>
        <w:t>kh</w:t>
      </w:r>
      <w:r w:rsidR="00B15D97" w:rsidRPr="00070E58">
        <w:rPr>
          <w:i/>
          <w:iCs/>
          <w:lang w:val="es-PE"/>
        </w:rPr>
        <w:t>as</w:t>
      </w:r>
      <w:proofErr w:type="spellEnd"/>
      <w:r w:rsidR="00B15D97" w:rsidRPr="00070E58">
        <w:rPr>
          <w:i/>
          <w:iCs/>
          <w:lang w:val="es-PE"/>
        </w:rPr>
        <w:t xml:space="preserve"> </w:t>
      </w:r>
      <w:r w:rsidRPr="00070E58">
        <w:rPr>
          <w:i/>
          <w:iCs/>
          <w:lang w:val="es-PE"/>
        </w:rPr>
        <w:t>—</w:t>
      </w:r>
      <w:r w:rsidR="00EA3F3F">
        <w:rPr>
          <w:i/>
          <w:iCs/>
          <w:lang w:val="es-PE"/>
        </w:rPr>
        <w:t xml:space="preserve"> </w:t>
      </w:r>
      <w:r w:rsidRPr="00070E58">
        <w:rPr>
          <w:i/>
          <w:iCs/>
          <w:lang w:val="es-PE"/>
        </w:rPr>
        <w:t xml:space="preserve">como </w:t>
      </w:r>
      <w:proofErr w:type="spellStart"/>
      <w:r w:rsidRPr="00070E58">
        <w:rPr>
          <w:i/>
          <w:iCs/>
          <w:lang w:val="es-PE"/>
        </w:rPr>
        <w:t>Āḷavaka</w:t>
      </w:r>
      <w:proofErr w:type="spellEnd"/>
      <w:r w:rsidRPr="00070E58">
        <w:rPr>
          <w:i/>
          <w:iCs/>
          <w:lang w:val="es-PE"/>
        </w:rPr>
        <w:t xml:space="preserve"> y los demás—, a </w:t>
      </w:r>
      <w:r w:rsidR="00EA3F3F" w:rsidRPr="00070E58">
        <w:rPr>
          <w:i/>
          <w:iCs/>
          <w:lang w:val="es-PE"/>
        </w:rPr>
        <w:t>Deva</w:t>
      </w:r>
      <w:r w:rsidR="00EA3F3F" w:rsidRPr="00EA3F3F">
        <w:rPr>
          <w:lang w:val="es-PE"/>
        </w:rPr>
        <w:t>s</w:t>
      </w:r>
      <w:r w:rsidR="00EA3F3F" w:rsidRPr="00070E58">
        <w:rPr>
          <w:i/>
          <w:iCs/>
          <w:lang w:val="es-PE"/>
        </w:rPr>
        <w:t xml:space="preserve"> </w:t>
      </w:r>
      <w:r w:rsidRPr="00070E58">
        <w:rPr>
          <w:i/>
          <w:iCs/>
          <w:lang w:val="es-PE"/>
        </w:rPr>
        <w:t>—</w:t>
      </w:r>
      <w:r w:rsidR="00EA3F3F">
        <w:rPr>
          <w:i/>
          <w:iCs/>
          <w:lang w:val="es-PE"/>
        </w:rPr>
        <w:t xml:space="preserve"> </w:t>
      </w:r>
      <w:r w:rsidRPr="00070E58">
        <w:rPr>
          <w:i/>
          <w:iCs/>
          <w:lang w:val="es-PE"/>
        </w:rPr>
        <w:t xml:space="preserve">como </w:t>
      </w:r>
      <w:r w:rsidR="00EA3F3F">
        <w:rPr>
          <w:i/>
          <w:iCs/>
          <w:lang w:val="es-PE"/>
        </w:rPr>
        <w:t xml:space="preserve">a </w:t>
      </w:r>
      <w:r w:rsidRPr="00070E58">
        <w:rPr>
          <w:i/>
          <w:iCs/>
          <w:lang w:val="es-PE"/>
        </w:rPr>
        <w:t xml:space="preserve">Sakka y los demás— y a </w:t>
      </w:r>
      <w:proofErr w:type="spellStart"/>
      <w:r w:rsidRPr="00070E58">
        <w:rPr>
          <w:i/>
          <w:iCs/>
          <w:lang w:val="es-PE"/>
        </w:rPr>
        <w:t>brahma</w:t>
      </w:r>
      <w:r w:rsidRPr="00EA3F3F">
        <w:rPr>
          <w:lang w:val="es-PE"/>
        </w:rPr>
        <w:t>s</w:t>
      </w:r>
      <w:proofErr w:type="spellEnd"/>
      <w:r w:rsidRPr="00070E58">
        <w:rPr>
          <w:i/>
          <w:iCs/>
          <w:lang w:val="es-PE"/>
        </w:rPr>
        <w:t xml:space="preserve"> —como Baka y los demás—; los condujo </w:t>
      </w:r>
      <w:r w:rsidR="003617FA">
        <w:rPr>
          <w:i/>
          <w:iCs/>
          <w:lang w:val="es-PE"/>
        </w:rPr>
        <w:t xml:space="preserve">hacia </w:t>
      </w:r>
      <w:r w:rsidRPr="00070E58">
        <w:rPr>
          <w:i/>
          <w:iCs/>
          <w:lang w:val="es-PE"/>
        </w:rPr>
        <w:t>la humildad, ordenó a una vasta multitud como ascetas y los estableció en l</w:t>
      </w:r>
      <w:r w:rsidR="003617FA">
        <w:rPr>
          <w:i/>
          <w:iCs/>
          <w:lang w:val="es-PE"/>
        </w:rPr>
        <w:t>a</w:t>
      </w:r>
      <w:r w:rsidRPr="00070E58">
        <w:rPr>
          <w:i/>
          <w:iCs/>
          <w:lang w:val="es-PE"/>
        </w:rPr>
        <w:t>s fru</w:t>
      </w:r>
      <w:r w:rsidR="00851F44">
        <w:rPr>
          <w:i/>
          <w:iCs/>
          <w:lang w:val="es-PE"/>
        </w:rPr>
        <w:t>iciones</w:t>
      </w:r>
      <w:r w:rsidRPr="00070E58">
        <w:rPr>
          <w:i/>
          <w:iCs/>
          <w:lang w:val="es-PE"/>
        </w:rPr>
        <w:t xml:space="preserve"> de los senderos de la santificación</w:t>
      </w:r>
      <w:r w:rsidR="00851F44">
        <w:rPr>
          <w:i/>
          <w:iCs/>
          <w:lang w:val="es-PE"/>
        </w:rPr>
        <w:t>”</w:t>
      </w:r>
      <w:r w:rsidRPr="00070E58">
        <w:rPr>
          <w:i/>
          <w:iCs/>
          <w:lang w:val="es-PE"/>
        </w:rPr>
        <w:t xml:space="preserve">. El </w:t>
      </w:r>
      <w:r w:rsidR="00851F44" w:rsidRPr="00851F44">
        <w:rPr>
          <w:i/>
          <w:iCs/>
        </w:rPr>
        <w:t>Bhagavā</w:t>
      </w:r>
      <w:r w:rsidR="00851F44" w:rsidRPr="00851F44">
        <w:rPr>
          <w:i/>
          <w:iCs/>
          <w:lang w:val="es-PE"/>
        </w:rPr>
        <w:t xml:space="preserve"> </w:t>
      </w:r>
      <w:r w:rsidRPr="00070E58">
        <w:rPr>
          <w:i/>
          <w:iCs/>
          <w:lang w:val="es-PE"/>
        </w:rPr>
        <w:t>se acercó y preguntó de qué estaban hablando y ellos se lo contaron.</w:t>
      </w:r>
      <w:r w:rsidR="00086A12" w:rsidRPr="00070E58">
        <w:rPr>
          <w:i/>
          <w:iCs/>
          <w:lang w:val="es-PE"/>
        </w:rPr>
        <w:t>..</w:t>
      </w:r>
    </w:p>
    <w:p w14:paraId="5B7339B1" w14:textId="090D163E" w:rsidR="00C2554E" w:rsidRPr="00C2554E" w:rsidRDefault="00C2554E" w:rsidP="00C2554E">
      <w:pPr>
        <w:rPr>
          <w:lang w:val="es-PE"/>
        </w:rPr>
      </w:pPr>
      <w:r w:rsidRPr="00C2554E">
        <w:rPr>
          <w:lang w:val="es-PE"/>
        </w:rPr>
        <w:t xml:space="preserve">El </w:t>
      </w:r>
      <w:r w:rsidR="00222B47" w:rsidRPr="00222B47">
        <w:rPr>
          <w:i/>
          <w:iCs/>
        </w:rPr>
        <w:t>Bhagavā</w:t>
      </w:r>
      <w:r w:rsidR="00222B47">
        <w:rPr>
          <w:i/>
          <w:iCs/>
        </w:rPr>
        <w:t xml:space="preserve"> </w:t>
      </w:r>
      <w:r w:rsidRPr="00C2554E">
        <w:rPr>
          <w:lang w:val="es-PE"/>
        </w:rPr>
        <w:t>se dirigió a los hermanos: "</w:t>
      </w:r>
      <w:r w:rsidR="00907D22">
        <w:rPr>
          <w:lang w:val="es-PE"/>
        </w:rPr>
        <w:t>É</w:t>
      </w:r>
      <w:r w:rsidRPr="00C2554E">
        <w:rPr>
          <w:lang w:val="es-PE"/>
        </w:rPr>
        <w:t xml:space="preserve">sta no es la primera vez que el </w:t>
      </w:r>
      <w:proofErr w:type="spellStart"/>
      <w:r w:rsidRPr="00273B90">
        <w:rPr>
          <w:i/>
          <w:iCs/>
          <w:lang w:val="es-PE"/>
        </w:rPr>
        <w:t>Tathāgata</w:t>
      </w:r>
      <w:proofErr w:type="spellEnd"/>
      <w:r w:rsidRPr="00C2554E">
        <w:rPr>
          <w:lang w:val="es-PE"/>
        </w:rPr>
        <w:t xml:space="preserve"> </w:t>
      </w:r>
      <w:r w:rsidR="00851F44">
        <w:rPr>
          <w:lang w:val="es-PE"/>
        </w:rPr>
        <w:t xml:space="preserve">ha </w:t>
      </w:r>
      <w:r w:rsidR="00770CA8">
        <w:rPr>
          <w:lang w:val="es-PE"/>
        </w:rPr>
        <w:t xml:space="preserve">estado de </w:t>
      </w:r>
      <w:r w:rsidRPr="00770CA8">
        <w:rPr>
          <w:i/>
          <w:iCs/>
          <w:lang w:val="es-PE"/>
        </w:rPr>
        <w:t>sab</w:t>
      </w:r>
      <w:r w:rsidR="00770CA8" w:rsidRPr="00770CA8">
        <w:rPr>
          <w:i/>
          <w:iCs/>
          <w:lang w:val="es-PE"/>
        </w:rPr>
        <w:t>iduría</w:t>
      </w:r>
      <w:r w:rsidRPr="00C2554E">
        <w:rPr>
          <w:lang w:val="es-PE"/>
        </w:rPr>
        <w:t xml:space="preserve"> y </w:t>
      </w:r>
      <w:r w:rsidR="00AD37AE">
        <w:rPr>
          <w:lang w:val="es-PE"/>
        </w:rPr>
        <w:t xml:space="preserve">ha sido </w:t>
      </w:r>
      <w:r w:rsidR="00770CA8">
        <w:rPr>
          <w:lang w:val="es-PE"/>
        </w:rPr>
        <w:t xml:space="preserve">poseedor de </w:t>
      </w:r>
      <w:r w:rsidR="00851F44" w:rsidRPr="00770CA8">
        <w:rPr>
          <w:i/>
          <w:iCs/>
          <w:lang w:val="es-PE"/>
        </w:rPr>
        <w:t>lúcido</w:t>
      </w:r>
      <w:r w:rsidR="00770CA8" w:rsidRPr="00770CA8">
        <w:rPr>
          <w:i/>
          <w:iCs/>
          <w:lang w:val="es-PE"/>
        </w:rPr>
        <w:t>s</w:t>
      </w:r>
      <w:r w:rsidR="00851F44" w:rsidRPr="00770CA8">
        <w:rPr>
          <w:i/>
          <w:iCs/>
          <w:lang w:val="es-PE"/>
        </w:rPr>
        <w:t xml:space="preserve"> </w:t>
      </w:r>
      <w:r w:rsidR="00AC1362" w:rsidRPr="00770CA8">
        <w:rPr>
          <w:i/>
          <w:iCs/>
          <w:lang w:val="es-PE"/>
        </w:rPr>
        <w:t>recursos</w:t>
      </w:r>
      <w:r w:rsidRPr="00C2554E">
        <w:rPr>
          <w:lang w:val="es-PE"/>
        </w:rPr>
        <w:t>"</w:t>
      </w:r>
      <w:r w:rsidR="00AD37AE">
        <w:rPr>
          <w:lang w:val="es-PE"/>
        </w:rPr>
        <w:t>.</w:t>
      </w:r>
      <w:r w:rsidRPr="00C2554E">
        <w:rPr>
          <w:lang w:val="es-PE"/>
        </w:rPr>
        <w:t xml:space="preserve"> </w:t>
      </w:r>
      <w:r w:rsidR="00A07B89">
        <w:t xml:space="preserve">Los </w:t>
      </w:r>
      <w:proofErr w:type="spellStart"/>
      <w:r w:rsidR="00A07B89" w:rsidRPr="00C10449">
        <w:rPr>
          <w:i/>
          <w:iCs/>
        </w:rPr>
        <w:t>bhikkhu</w:t>
      </w:r>
      <w:r w:rsidR="00A07B89" w:rsidRPr="00C10449">
        <w:t>s</w:t>
      </w:r>
      <w:proofErr w:type="spellEnd"/>
      <w:r w:rsidR="00A07B89">
        <w:t xml:space="preserve"> le pidieron al </w:t>
      </w:r>
      <w:r w:rsidR="00A07B89" w:rsidRPr="00641B5B">
        <w:rPr>
          <w:i/>
          <w:iCs/>
        </w:rPr>
        <w:t>Bhagavā</w:t>
      </w:r>
      <w:r w:rsidR="00A07B89" w:rsidRPr="00641B5B">
        <w:t xml:space="preserve"> </w:t>
      </w:r>
      <w:r w:rsidR="00A07B89">
        <w:t xml:space="preserve">que explicara lo que acababa de decir. El </w:t>
      </w:r>
      <w:r w:rsidR="00A07B89" w:rsidRPr="00641B5B">
        <w:rPr>
          <w:i/>
          <w:iCs/>
        </w:rPr>
        <w:t>Bhagavā</w:t>
      </w:r>
      <w:r w:rsidR="00A07B89" w:rsidRPr="00641B5B">
        <w:t xml:space="preserve"> </w:t>
      </w:r>
      <w:r w:rsidR="00A07B89">
        <w:t>aclaró entonces lo que se les había escabullido y quedado oculto en sus mentes debido a los renacimientos</w:t>
      </w:r>
      <w:r w:rsidR="00A07B89" w:rsidRPr="00C2554E">
        <w:rPr>
          <w:lang w:val="es-PE"/>
        </w:rPr>
        <w:t xml:space="preserve"> </w:t>
      </w:r>
      <w:r w:rsidRPr="00C2554E">
        <w:rPr>
          <w:lang w:val="es-PE"/>
        </w:rPr>
        <w:t>y</w:t>
      </w:r>
      <w:r w:rsidR="00A07B89">
        <w:rPr>
          <w:lang w:val="es-PE"/>
        </w:rPr>
        <w:t>,</w:t>
      </w:r>
      <w:r w:rsidRPr="00C2554E">
        <w:rPr>
          <w:lang w:val="es-PE"/>
        </w:rPr>
        <w:t xml:space="preserve"> entonces</w:t>
      </w:r>
      <w:r w:rsidR="00A07B89">
        <w:rPr>
          <w:lang w:val="es-PE"/>
        </w:rPr>
        <w:t>,</w:t>
      </w:r>
      <w:r w:rsidRPr="00C2554E">
        <w:rPr>
          <w:lang w:val="es-PE"/>
        </w:rPr>
        <w:t xml:space="preserve"> les contó </w:t>
      </w:r>
      <w:r w:rsidR="00AC1362">
        <w:rPr>
          <w:lang w:val="es-PE"/>
        </w:rPr>
        <w:t xml:space="preserve">esta antigua </w:t>
      </w:r>
      <w:r w:rsidRPr="00C2554E">
        <w:rPr>
          <w:lang w:val="es-PE"/>
        </w:rPr>
        <w:t>historia</w:t>
      </w:r>
      <w:r w:rsidR="00A07B89">
        <w:rPr>
          <w:lang w:val="es-PE"/>
        </w:rPr>
        <w:t xml:space="preserve"> de un remoto pasado</w:t>
      </w:r>
      <w:r w:rsidRPr="00C2554E">
        <w:rPr>
          <w:lang w:val="es-PE"/>
        </w:rPr>
        <w:t>.</w:t>
      </w:r>
    </w:p>
    <w:p w14:paraId="1AFF575E" w14:textId="77777777" w:rsidR="00281EAB" w:rsidRDefault="00281EAB" w:rsidP="00281EAB">
      <w:pPr>
        <w:jc w:val="center"/>
      </w:pPr>
      <w:r>
        <w:t>--------------------------------------</w:t>
      </w:r>
    </w:p>
    <w:p w14:paraId="391716DB" w14:textId="7A7A4403" w:rsidR="007E0812" w:rsidRDefault="00AC1362" w:rsidP="00281EAB">
      <w:pPr>
        <w:pStyle w:val="NormalHistoria"/>
        <w:rPr>
          <w:lang w:val="es-PE"/>
        </w:rPr>
      </w:pPr>
      <w:r w:rsidRPr="00C2554E">
        <w:rPr>
          <w:lang w:val="es-PE"/>
        </w:rPr>
        <w:t xml:space="preserve">Una </w:t>
      </w:r>
      <w:r w:rsidR="00C2554E" w:rsidRPr="00C2554E">
        <w:rPr>
          <w:lang w:val="es-PE"/>
        </w:rPr>
        <w:t>vez</w:t>
      </w:r>
      <w:r>
        <w:rPr>
          <w:lang w:val="es-PE"/>
        </w:rPr>
        <w:t>,</w:t>
      </w:r>
      <w:r w:rsidR="00C2554E" w:rsidRPr="00C2554E">
        <w:rPr>
          <w:lang w:val="es-PE"/>
        </w:rPr>
        <w:t xml:space="preserve"> cuando Brahmadatta era </w:t>
      </w:r>
      <w:r>
        <w:rPr>
          <w:lang w:val="es-PE"/>
        </w:rPr>
        <w:t xml:space="preserve">el </w:t>
      </w:r>
      <w:r w:rsidR="00461351">
        <w:rPr>
          <w:lang w:val="es-PE"/>
        </w:rPr>
        <w:t xml:space="preserve">Rey </w:t>
      </w:r>
      <w:r>
        <w:rPr>
          <w:lang w:val="es-PE"/>
        </w:rPr>
        <w:t>de</w:t>
      </w:r>
      <w:r w:rsidR="00C2554E" w:rsidRPr="00C2554E">
        <w:rPr>
          <w:lang w:val="es-PE"/>
        </w:rPr>
        <w:t xml:space="preserve"> </w:t>
      </w:r>
      <w:proofErr w:type="spellStart"/>
      <w:r w:rsidR="0058784D">
        <w:rPr>
          <w:lang w:val="es-PE"/>
        </w:rPr>
        <w:t>Benares</w:t>
      </w:r>
      <w:proofErr w:type="spellEnd"/>
      <w:r w:rsidR="00C2554E" w:rsidRPr="00C2554E">
        <w:rPr>
          <w:lang w:val="es-PE"/>
        </w:rPr>
        <w:t xml:space="preserve">, el </w:t>
      </w:r>
      <w:r w:rsidR="005A64BD" w:rsidRPr="005A64BD">
        <w:rPr>
          <w:i/>
          <w:lang w:val="es-PE"/>
        </w:rPr>
        <w:t>Bodhisatta</w:t>
      </w:r>
      <w:r w:rsidR="00C2554E" w:rsidRPr="00C2554E">
        <w:rPr>
          <w:lang w:val="es-PE"/>
        </w:rPr>
        <w:t xml:space="preserve"> </w:t>
      </w:r>
      <w:r>
        <w:rPr>
          <w:lang w:val="es-PE"/>
        </w:rPr>
        <w:t>re</w:t>
      </w:r>
      <w:r w:rsidR="00C2554E" w:rsidRPr="00C2554E">
        <w:rPr>
          <w:lang w:val="es-PE"/>
        </w:rPr>
        <w:t xml:space="preserve">nació en el reino de </w:t>
      </w:r>
      <w:proofErr w:type="spellStart"/>
      <w:r w:rsidR="00C2554E" w:rsidRPr="00C2554E">
        <w:rPr>
          <w:lang w:val="es-PE"/>
        </w:rPr>
        <w:t>Kāsi</w:t>
      </w:r>
      <w:proofErr w:type="spellEnd"/>
      <w:r w:rsidR="00C2554E" w:rsidRPr="00C2554E">
        <w:rPr>
          <w:lang w:val="es-PE"/>
        </w:rPr>
        <w:t xml:space="preserve"> en </w:t>
      </w:r>
      <w:r>
        <w:rPr>
          <w:lang w:val="es-PE"/>
        </w:rPr>
        <w:t>l</w:t>
      </w:r>
      <w:r w:rsidR="00C2554E" w:rsidRPr="00C2554E">
        <w:rPr>
          <w:lang w:val="es-PE"/>
        </w:rPr>
        <w:t xml:space="preserve">a familia de un </w:t>
      </w:r>
      <w:r w:rsidR="00497051" w:rsidRPr="00497051">
        <w:rPr>
          <w:i/>
          <w:iCs/>
          <w:lang w:val="es-PE"/>
        </w:rPr>
        <w:t>Herrero</w:t>
      </w:r>
      <w:r w:rsidR="00497051" w:rsidRPr="00C2554E">
        <w:rPr>
          <w:lang w:val="es-PE"/>
        </w:rPr>
        <w:t xml:space="preserve"> </w:t>
      </w:r>
      <w:r w:rsidR="00C2554E" w:rsidRPr="00C2554E">
        <w:rPr>
          <w:lang w:val="es-PE"/>
        </w:rPr>
        <w:t>y</w:t>
      </w:r>
      <w:r w:rsidR="00A07B89">
        <w:rPr>
          <w:lang w:val="es-PE"/>
        </w:rPr>
        <w:t>,</w:t>
      </w:r>
      <w:r w:rsidR="00C2554E" w:rsidRPr="00C2554E">
        <w:rPr>
          <w:lang w:val="es-PE"/>
        </w:rPr>
        <w:t xml:space="preserve"> cuando creció</w:t>
      </w:r>
      <w:r w:rsidR="00A07B89">
        <w:rPr>
          <w:lang w:val="es-PE"/>
        </w:rPr>
        <w:t>,</w:t>
      </w:r>
      <w:r w:rsidR="00C2554E" w:rsidRPr="00C2554E">
        <w:rPr>
          <w:lang w:val="es-PE"/>
        </w:rPr>
        <w:t xml:space="preserve"> se volvió excelente en el oficio. Sus padres eran pobres. No muy lejos de su aldea había otra aldea </w:t>
      </w:r>
      <w:r w:rsidR="002036B7" w:rsidRPr="00C2554E">
        <w:rPr>
          <w:lang w:val="es-PE"/>
        </w:rPr>
        <w:t xml:space="preserve">de mil casas </w:t>
      </w:r>
      <w:r w:rsidR="00C2554E" w:rsidRPr="00C2554E">
        <w:rPr>
          <w:lang w:val="es-PE"/>
        </w:rPr>
        <w:t xml:space="preserve">de herreros. El </w:t>
      </w:r>
      <w:r w:rsidR="00497051" w:rsidRPr="00497051">
        <w:rPr>
          <w:i/>
          <w:iCs/>
          <w:lang w:val="es-PE"/>
        </w:rPr>
        <w:t>Herrero Principal</w:t>
      </w:r>
      <w:r w:rsidR="00497051" w:rsidRPr="00C2554E">
        <w:rPr>
          <w:lang w:val="es-PE"/>
        </w:rPr>
        <w:t xml:space="preserve"> </w:t>
      </w:r>
      <w:r w:rsidR="00C2554E" w:rsidRPr="00C2554E">
        <w:rPr>
          <w:lang w:val="es-PE"/>
        </w:rPr>
        <w:t>de los mil</w:t>
      </w:r>
      <w:r w:rsidR="00497051">
        <w:rPr>
          <w:lang w:val="es-PE"/>
        </w:rPr>
        <w:t>,</w:t>
      </w:r>
      <w:r w:rsidR="00C2554E" w:rsidRPr="00C2554E">
        <w:rPr>
          <w:lang w:val="es-PE"/>
        </w:rPr>
        <w:t xml:space="preserve"> era </w:t>
      </w:r>
      <w:r w:rsidR="00F705E3">
        <w:rPr>
          <w:lang w:val="es-PE"/>
        </w:rPr>
        <w:t xml:space="preserve">el </w:t>
      </w:r>
      <w:r w:rsidR="00C2554E" w:rsidRPr="00C2554E">
        <w:rPr>
          <w:lang w:val="es-PE"/>
        </w:rPr>
        <w:t xml:space="preserve">favorito del </w:t>
      </w:r>
      <w:r w:rsidR="00EE644C" w:rsidRPr="00C2554E">
        <w:rPr>
          <w:lang w:val="es-PE"/>
        </w:rPr>
        <w:t>Rey</w:t>
      </w:r>
      <w:r w:rsidR="00C2554E" w:rsidRPr="00C2554E">
        <w:rPr>
          <w:lang w:val="es-PE"/>
        </w:rPr>
        <w:t xml:space="preserve">, rico y de gran </w:t>
      </w:r>
      <w:r w:rsidR="00F705E3">
        <w:rPr>
          <w:lang w:val="es-PE"/>
        </w:rPr>
        <w:t>fortuna</w:t>
      </w:r>
      <w:r w:rsidR="00C2554E" w:rsidRPr="00C2554E">
        <w:rPr>
          <w:lang w:val="es-PE"/>
        </w:rPr>
        <w:t>. Su hija era sumamente hermosa, como una ninfa cel</w:t>
      </w:r>
      <w:r w:rsidR="00EE644C">
        <w:rPr>
          <w:lang w:val="es-PE"/>
        </w:rPr>
        <w:t>estial</w:t>
      </w:r>
      <w:r w:rsidR="00C2554E" w:rsidRPr="00C2554E">
        <w:rPr>
          <w:lang w:val="es-PE"/>
        </w:rPr>
        <w:t>, con todas las marcas auspiciosas de una dama e</w:t>
      </w:r>
      <w:r w:rsidR="00EE644C">
        <w:rPr>
          <w:lang w:val="es-PE"/>
        </w:rPr>
        <w:t>n</w:t>
      </w:r>
      <w:r w:rsidR="00C2554E" w:rsidRPr="00C2554E">
        <w:rPr>
          <w:lang w:val="es-PE"/>
        </w:rPr>
        <w:t xml:space="preserve"> la tierra. La gente </w:t>
      </w:r>
      <w:r w:rsidR="00EE644C">
        <w:rPr>
          <w:lang w:val="es-PE"/>
        </w:rPr>
        <w:t>llegaba</w:t>
      </w:r>
      <w:r w:rsidR="00C2554E" w:rsidRPr="00C2554E">
        <w:rPr>
          <w:lang w:val="es-PE"/>
        </w:rPr>
        <w:t xml:space="preserve"> de los pueblos </w:t>
      </w:r>
      <w:r w:rsidR="00F705E3">
        <w:rPr>
          <w:lang w:val="es-PE"/>
        </w:rPr>
        <w:t xml:space="preserve">periféricos </w:t>
      </w:r>
      <w:r w:rsidR="00C2554E" w:rsidRPr="00C2554E">
        <w:rPr>
          <w:lang w:val="es-PE"/>
        </w:rPr>
        <w:t>para hacer navajas, hachas, rejas de arado</w:t>
      </w:r>
      <w:r w:rsidR="00F705E3">
        <w:rPr>
          <w:lang w:val="es-PE"/>
        </w:rPr>
        <w:t>,</w:t>
      </w:r>
      <w:r w:rsidR="00C2554E" w:rsidRPr="00C2554E">
        <w:rPr>
          <w:lang w:val="es-PE"/>
        </w:rPr>
        <w:t xml:space="preserve"> aguijones y generalmente veían a esa doncella. Cuando regresaban a sus pueblos, alababan su belleza [282] en lugares donde </w:t>
      </w:r>
      <w:r w:rsidR="0005074B">
        <w:rPr>
          <w:lang w:val="es-PE"/>
        </w:rPr>
        <w:t xml:space="preserve">conversan </w:t>
      </w:r>
      <w:r w:rsidR="00C2554E" w:rsidRPr="00C2554E">
        <w:rPr>
          <w:lang w:val="es-PE"/>
        </w:rPr>
        <w:t xml:space="preserve">los hombres y otros lugares. El </w:t>
      </w:r>
      <w:r w:rsidR="005A64BD" w:rsidRPr="005A64BD">
        <w:rPr>
          <w:i/>
          <w:lang w:val="es-PE"/>
        </w:rPr>
        <w:t>Bodhisatta</w:t>
      </w:r>
      <w:r w:rsidR="00C2554E" w:rsidRPr="00C2554E">
        <w:rPr>
          <w:lang w:val="es-PE"/>
        </w:rPr>
        <w:t>, atraído por el mero hecho de oír hablar de ella, pensó: "La haré mi esposa": así</w:t>
      </w:r>
      <w:r w:rsidR="00390994">
        <w:rPr>
          <w:lang w:val="es-PE"/>
        </w:rPr>
        <w:t>,</w:t>
      </w:r>
      <w:r w:rsidR="00C2554E" w:rsidRPr="00C2554E">
        <w:rPr>
          <w:lang w:val="es-PE"/>
        </w:rPr>
        <w:t xml:space="preserve"> tomó hierro del mejor tipo e hizo una delicada aguja fuerte que atraves</w:t>
      </w:r>
      <w:r w:rsidR="0005074B">
        <w:rPr>
          <w:lang w:val="es-PE"/>
        </w:rPr>
        <w:t>aba</w:t>
      </w:r>
      <w:r w:rsidR="00C2554E" w:rsidRPr="00C2554E">
        <w:rPr>
          <w:lang w:val="es-PE"/>
        </w:rPr>
        <w:t xml:space="preserve"> los dados y flot</w:t>
      </w:r>
      <w:r w:rsidR="0005074B">
        <w:rPr>
          <w:lang w:val="es-PE"/>
        </w:rPr>
        <w:t>aba</w:t>
      </w:r>
      <w:r w:rsidR="00C2554E" w:rsidRPr="00C2554E">
        <w:rPr>
          <w:lang w:val="es-PE"/>
        </w:rPr>
        <w:t xml:space="preserve"> en el agua: luego hizo una vaina que </w:t>
      </w:r>
      <w:r w:rsidR="00390994">
        <w:rPr>
          <w:lang w:val="es-PE"/>
        </w:rPr>
        <w:t>fuese</w:t>
      </w:r>
      <w:r w:rsidR="00C2554E" w:rsidRPr="00C2554E">
        <w:rPr>
          <w:lang w:val="es-PE"/>
        </w:rPr>
        <w:t xml:space="preserve"> del mismo tipo y perforó dados con él: de la misma manera</w:t>
      </w:r>
      <w:r w:rsidR="00390994">
        <w:rPr>
          <w:lang w:val="es-PE"/>
        </w:rPr>
        <w:t>,</w:t>
      </w:r>
      <w:r w:rsidR="00C2554E" w:rsidRPr="00C2554E">
        <w:rPr>
          <w:lang w:val="es-PE"/>
        </w:rPr>
        <w:t xml:space="preserve"> hizo siete vainas: no se puede decir cómo las hizo, porque tal trabajo prospera</w:t>
      </w:r>
      <w:r w:rsidR="00FF2A49">
        <w:rPr>
          <w:lang w:val="es-PE"/>
        </w:rPr>
        <w:t>ba</w:t>
      </w:r>
      <w:r w:rsidR="00C2554E" w:rsidRPr="00C2554E">
        <w:rPr>
          <w:lang w:val="es-PE"/>
        </w:rPr>
        <w:t xml:space="preserve"> a través de la grandeza del conocimiento de los </w:t>
      </w:r>
      <w:r w:rsidR="005A64BD" w:rsidRPr="005A64BD">
        <w:rPr>
          <w:i/>
          <w:lang w:val="es-PE"/>
        </w:rPr>
        <w:t>Bodhisatta</w:t>
      </w:r>
      <w:r w:rsidR="00C2554E" w:rsidRPr="00C2554E">
        <w:rPr>
          <w:lang w:val="es-PE"/>
        </w:rPr>
        <w:t>s. Luego</w:t>
      </w:r>
      <w:r w:rsidR="00390994">
        <w:rPr>
          <w:lang w:val="es-PE"/>
        </w:rPr>
        <w:t>,</w:t>
      </w:r>
      <w:r w:rsidR="00C2554E" w:rsidRPr="00C2554E">
        <w:rPr>
          <w:lang w:val="es-PE"/>
        </w:rPr>
        <w:t xml:space="preserve"> metió la aguja en un tubo y colocándola en un estuche</w:t>
      </w:r>
      <w:r w:rsidR="001E7745">
        <w:rPr>
          <w:lang w:val="es-PE"/>
        </w:rPr>
        <w:t>,</w:t>
      </w:r>
      <w:r w:rsidR="00C2554E" w:rsidRPr="00C2554E">
        <w:rPr>
          <w:lang w:val="es-PE"/>
        </w:rPr>
        <w:t xml:space="preserve"> fue a aquel pueblo y preguntó por la calle donde </w:t>
      </w:r>
      <w:r w:rsidR="005741B1">
        <w:rPr>
          <w:lang w:val="es-PE"/>
        </w:rPr>
        <w:t>se encontraba</w:t>
      </w:r>
      <w:r w:rsidR="00C2554E" w:rsidRPr="00C2554E">
        <w:rPr>
          <w:lang w:val="es-PE"/>
        </w:rPr>
        <w:t xml:space="preserve"> la casa del </w:t>
      </w:r>
      <w:r w:rsidR="001F4E82">
        <w:rPr>
          <w:lang w:val="es-PE"/>
        </w:rPr>
        <w:t xml:space="preserve">acaudalado </w:t>
      </w:r>
      <w:r w:rsidR="00C2554E" w:rsidRPr="00C2554E">
        <w:rPr>
          <w:lang w:val="es-PE"/>
        </w:rPr>
        <w:t>orfebre: entonces</w:t>
      </w:r>
      <w:r w:rsidR="001E7745">
        <w:rPr>
          <w:lang w:val="es-PE"/>
        </w:rPr>
        <w:t>,</w:t>
      </w:r>
      <w:r w:rsidR="00C2554E" w:rsidRPr="00C2554E">
        <w:rPr>
          <w:lang w:val="es-PE"/>
        </w:rPr>
        <w:t xml:space="preserve"> parándose en la puerta</w:t>
      </w:r>
      <w:r w:rsidR="001E7745">
        <w:rPr>
          <w:lang w:val="es-PE"/>
        </w:rPr>
        <w:t>,</w:t>
      </w:r>
      <w:r w:rsidR="00C2554E" w:rsidRPr="00C2554E">
        <w:rPr>
          <w:lang w:val="es-PE"/>
        </w:rPr>
        <w:t xml:space="preserve"> dijo: "¿Quién me comprará de mi mano un</w:t>
      </w:r>
      <w:r w:rsidR="001F4E82">
        <w:rPr>
          <w:lang w:val="es-PE"/>
        </w:rPr>
        <w:t>a</w:t>
      </w:r>
      <w:r w:rsidR="00C2554E" w:rsidRPr="00C2554E">
        <w:rPr>
          <w:lang w:val="es-PE"/>
        </w:rPr>
        <w:t xml:space="preserve"> aguja de </w:t>
      </w:r>
      <w:r w:rsidR="001F4E82">
        <w:rPr>
          <w:lang w:val="es-PE"/>
        </w:rPr>
        <w:t>semejante</w:t>
      </w:r>
      <w:r w:rsidR="00C2554E" w:rsidRPr="00C2554E">
        <w:rPr>
          <w:lang w:val="es-PE"/>
        </w:rPr>
        <w:t xml:space="preserve"> tipo?"</w:t>
      </w:r>
      <w:r w:rsidR="007E0812">
        <w:rPr>
          <w:lang w:val="es-PE"/>
        </w:rPr>
        <w:t>;</w:t>
      </w:r>
      <w:r w:rsidR="00C2554E" w:rsidRPr="00C2554E">
        <w:rPr>
          <w:lang w:val="es-PE"/>
        </w:rPr>
        <w:t xml:space="preserve"> describiendo la aguja y de pie junto a la casa del herrero</w:t>
      </w:r>
      <w:r w:rsidR="007E0812">
        <w:rPr>
          <w:lang w:val="es-PE"/>
        </w:rPr>
        <w:t>,</w:t>
      </w:r>
      <w:r w:rsidR="00C2554E" w:rsidRPr="00C2554E">
        <w:rPr>
          <w:lang w:val="es-PE"/>
        </w:rPr>
        <w:t xml:space="preserve"> </w:t>
      </w:r>
      <w:r w:rsidR="007E0812">
        <w:rPr>
          <w:lang w:val="es-PE"/>
        </w:rPr>
        <w:t xml:space="preserve">recitó </w:t>
      </w:r>
      <w:r w:rsidR="00C2554E" w:rsidRPr="00C2554E">
        <w:rPr>
          <w:lang w:val="es-PE"/>
        </w:rPr>
        <w:t>la primera estrofa:</w:t>
      </w:r>
    </w:p>
    <w:p w14:paraId="084930F1" w14:textId="77777777" w:rsidR="007E0812" w:rsidRPr="007E0812" w:rsidRDefault="007E0812" w:rsidP="007E0812">
      <w:pPr>
        <w:pStyle w:val="PieDePgina0"/>
        <w:rPr>
          <w:sz w:val="16"/>
          <w:szCs w:val="20"/>
          <w:u w:val="single"/>
          <w:lang w:val="es-PE"/>
        </w:rPr>
      </w:pPr>
      <w:r w:rsidRPr="007E0812">
        <w:rPr>
          <w:sz w:val="16"/>
          <w:szCs w:val="20"/>
          <w:u w:val="single"/>
          <w:lang w:val="es-PE"/>
        </w:rPr>
        <w:t xml:space="preserve">                                                                                   . </w:t>
      </w:r>
    </w:p>
    <w:p w14:paraId="08E9B173" w14:textId="7ADF4C6E" w:rsidR="00E2215E" w:rsidRDefault="007E0812" w:rsidP="00E2215E">
      <w:pPr>
        <w:pStyle w:val="PieDePgina0"/>
        <w:rPr>
          <w:sz w:val="16"/>
          <w:szCs w:val="20"/>
          <w:lang w:val="es-PE"/>
        </w:rPr>
      </w:pPr>
      <w:r w:rsidRPr="007E0812">
        <w:rPr>
          <w:sz w:val="16"/>
          <w:szCs w:val="20"/>
          <w:lang w:val="es-PE"/>
        </w:rPr>
        <w:t>1</w:t>
      </w:r>
      <w:r>
        <w:rPr>
          <w:sz w:val="16"/>
          <w:szCs w:val="20"/>
          <w:lang w:val="es-PE"/>
        </w:rPr>
        <w:t>.</w:t>
      </w:r>
      <w:r w:rsidRPr="007E0812">
        <w:rPr>
          <w:sz w:val="16"/>
          <w:szCs w:val="20"/>
          <w:lang w:val="es-PE"/>
        </w:rPr>
        <w:t xml:space="preserve"> </w:t>
      </w:r>
      <w:r w:rsidR="00E2215E" w:rsidRPr="006C310F">
        <w:rPr>
          <w:lang w:val="es-PE"/>
        </w:rPr>
        <w:t xml:space="preserve">Ja. </w:t>
      </w:r>
      <w:r w:rsidR="00E2215E" w:rsidRPr="004E31B7">
        <w:rPr>
          <w:lang w:val="es-PE"/>
        </w:rPr>
        <w:t>№</w:t>
      </w:r>
      <w:r w:rsidR="00E2215E" w:rsidRPr="006C310F">
        <w:rPr>
          <w:lang w:val="es-PE"/>
        </w:rPr>
        <w:t>.</w:t>
      </w:r>
      <w:r w:rsidRPr="007E0812">
        <w:rPr>
          <w:sz w:val="16"/>
          <w:szCs w:val="20"/>
          <w:lang w:val="es-PE"/>
        </w:rPr>
        <w:t xml:space="preserve"> 546, Vol. VI.</w:t>
      </w:r>
    </w:p>
    <w:p w14:paraId="63841218" w14:textId="77777777" w:rsidR="00E2215E" w:rsidRDefault="00E2215E">
      <w:pPr>
        <w:spacing w:after="160" w:line="259" w:lineRule="auto"/>
        <w:ind w:firstLine="0"/>
        <w:rPr>
          <w:spacing w:val="20"/>
          <w:sz w:val="16"/>
          <w:szCs w:val="20"/>
          <w:lang w:val="es-PE"/>
        </w:rPr>
      </w:pPr>
      <w:r>
        <w:rPr>
          <w:sz w:val="16"/>
          <w:szCs w:val="20"/>
          <w:lang w:val="es-PE"/>
        </w:rPr>
        <w:br w:type="page"/>
      </w:r>
    </w:p>
    <w:p w14:paraId="39833D9C" w14:textId="77777777" w:rsidR="007E0812" w:rsidRPr="00C2554E" w:rsidRDefault="007E0812" w:rsidP="00E2215E">
      <w:pPr>
        <w:pStyle w:val="PieDePgina0"/>
        <w:rPr>
          <w:lang w:val="es-PE"/>
        </w:rPr>
      </w:pPr>
    </w:p>
    <w:p w14:paraId="05C01E70" w14:textId="617086AF" w:rsidR="00C2554E" w:rsidRPr="00C2554E" w:rsidRDefault="007E0812" w:rsidP="007E0812">
      <w:pPr>
        <w:pStyle w:val="Verso2Espaol"/>
        <w:ind w:left="1416"/>
        <w:rPr>
          <w:lang w:val="es-PE"/>
        </w:rPr>
      </w:pPr>
      <w:r>
        <w:rPr>
          <w:lang w:val="es-PE"/>
        </w:rPr>
        <w:t>1.</w:t>
      </w:r>
      <w:r>
        <w:rPr>
          <w:lang w:val="es-PE"/>
        </w:rPr>
        <w:tab/>
      </w:r>
      <w:r w:rsidR="00C2554E" w:rsidRPr="00C2554E">
        <w:rPr>
          <w:lang w:val="es-PE"/>
        </w:rPr>
        <w:t xml:space="preserve">Rápidamente </w:t>
      </w:r>
      <w:r w:rsidR="00BE448A" w:rsidRPr="00C2554E">
        <w:rPr>
          <w:lang w:val="es-PE"/>
        </w:rPr>
        <w:t>enhebrad</w:t>
      </w:r>
      <w:r w:rsidR="00BE448A">
        <w:rPr>
          <w:lang w:val="es-PE"/>
        </w:rPr>
        <w:t>a</w:t>
      </w:r>
      <w:r w:rsidR="00C2554E" w:rsidRPr="00C2554E">
        <w:rPr>
          <w:lang w:val="es-PE"/>
        </w:rPr>
        <w:t>, lis</w:t>
      </w:r>
      <w:r w:rsidR="00C95390">
        <w:rPr>
          <w:lang w:val="es-PE"/>
        </w:rPr>
        <w:t>a</w:t>
      </w:r>
      <w:r w:rsidR="00C2554E" w:rsidRPr="00C2554E">
        <w:rPr>
          <w:lang w:val="es-PE"/>
        </w:rPr>
        <w:t xml:space="preserve"> y rect</w:t>
      </w:r>
      <w:r w:rsidR="00C95390">
        <w:rPr>
          <w:lang w:val="es-PE"/>
        </w:rPr>
        <w:t>a</w:t>
      </w:r>
      <w:r w:rsidR="00C2554E" w:rsidRPr="00C2554E">
        <w:rPr>
          <w:lang w:val="es-PE"/>
        </w:rPr>
        <w:t>,</w:t>
      </w:r>
    </w:p>
    <w:p w14:paraId="365C5D25" w14:textId="43FE782B" w:rsidR="00C2554E" w:rsidRPr="00C2554E" w:rsidRDefault="00C2554E" w:rsidP="00281EAB">
      <w:pPr>
        <w:pStyle w:val="Verso2Espaol"/>
        <w:rPr>
          <w:lang w:val="es-PE"/>
        </w:rPr>
      </w:pPr>
      <w:r w:rsidRPr="00C2554E">
        <w:rPr>
          <w:lang w:val="es-PE"/>
        </w:rPr>
        <w:t>Pulid</w:t>
      </w:r>
      <w:r w:rsidR="001F4E82">
        <w:rPr>
          <w:lang w:val="es-PE"/>
        </w:rPr>
        <w:t>a</w:t>
      </w:r>
      <w:r w:rsidRPr="00C2554E">
        <w:rPr>
          <w:lang w:val="es-PE"/>
        </w:rPr>
        <w:t xml:space="preserve"> con esmeril,</w:t>
      </w:r>
    </w:p>
    <w:p w14:paraId="106E1F99" w14:textId="2EEE231B" w:rsidR="00C2554E" w:rsidRPr="00C2554E" w:rsidRDefault="00C2554E" w:rsidP="00281EAB">
      <w:pPr>
        <w:pStyle w:val="Verso2Espaol"/>
        <w:rPr>
          <w:lang w:val="es-PE"/>
        </w:rPr>
      </w:pPr>
      <w:r w:rsidRPr="00C2554E">
        <w:rPr>
          <w:lang w:val="es-PE"/>
        </w:rPr>
        <w:t>Afilad</w:t>
      </w:r>
      <w:r w:rsidR="00C95390">
        <w:rPr>
          <w:lang w:val="es-PE"/>
        </w:rPr>
        <w:t>a</w:t>
      </w:r>
      <w:r w:rsidRPr="00C2554E">
        <w:rPr>
          <w:lang w:val="es-PE"/>
        </w:rPr>
        <w:t xml:space="preserve"> </w:t>
      </w:r>
      <w:r w:rsidR="00C95390">
        <w:rPr>
          <w:lang w:val="es-PE"/>
        </w:rPr>
        <w:t>su</w:t>
      </w:r>
      <w:r w:rsidRPr="00C2554E">
        <w:rPr>
          <w:lang w:val="es-PE"/>
        </w:rPr>
        <w:t xml:space="preserve"> punta y delicad</w:t>
      </w:r>
      <w:r w:rsidR="00C95390">
        <w:rPr>
          <w:lang w:val="es-PE"/>
        </w:rPr>
        <w:t>a</w:t>
      </w:r>
      <w:r w:rsidRPr="00C2554E">
        <w:rPr>
          <w:lang w:val="es-PE"/>
        </w:rPr>
        <w:t>,</w:t>
      </w:r>
    </w:p>
    <w:p w14:paraId="6BBEEB2C" w14:textId="6BE54A93" w:rsidR="00C2554E" w:rsidRDefault="00C2554E" w:rsidP="00281EAB">
      <w:pPr>
        <w:pStyle w:val="Verso2Espaol"/>
        <w:rPr>
          <w:lang w:val="es-PE"/>
        </w:rPr>
      </w:pPr>
      <w:r w:rsidRPr="00C2554E">
        <w:rPr>
          <w:lang w:val="es-PE"/>
        </w:rPr>
        <w:t xml:space="preserve">¡Agujas! </w:t>
      </w:r>
      <w:r w:rsidR="008D2D55">
        <w:rPr>
          <w:lang w:val="es-PE"/>
        </w:rPr>
        <w:t>¿</w:t>
      </w:r>
      <w:r w:rsidR="00BE448A" w:rsidRPr="00C2554E">
        <w:rPr>
          <w:lang w:val="es-PE"/>
        </w:rPr>
        <w:t>quién</w:t>
      </w:r>
      <w:r w:rsidRPr="00C2554E">
        <w:rPr>
          <w:lang w:val="es-PE"/>
        </w:rPr>
        <w:t xml:space="preserve"> </w:t>
      </w:r>
      <w:r w:rsidR="001F4E82">
        <w:rPr>
          <w:lang w:val="es-PE"/>
        </w:rPr>
        <w:t xml:space="preserve">me </w:t>
      </w:r>
      <w:r w:rsidR="008D2D55">
        <w:rPr>
          <w:lang w:val="es-PE"/>
        </w:rPr>
        <w:t xml:space="preserve">las </w:t>
      </w:r>
      <w:r w:rsidRPr="00C2554E">
        <w:rPr>
          <w:lang w:val="es-PE"/>
        </w:rPr>
        <w:t>compra</w:t>
      </w:r>
      <w:r w:rsidR="008D2D55">
        <w:rPr>
          <w:lang w:val="es-PE"/>
        </w:rPr>
        <w:t>?</w:t>
      </w:r>
    </w:p>
    <w:p w14:paraId="4FEEBA38" w14:textId="77777777" w:rsidR="00281EAB" w:rsidRPr="00C2554E" w:rsidRDefault="00281EAB" w:rsidP="00281EAB">
      <w:pPr>
        <w:pStyle w:val="Verso2Espaol"/>
        <w:rPr>
          <w:lang w:val="es-PE"/>
        </w:rPr>
      </w:pPr>
    </w:p>
    <w:p w14:paraId="1650F8D7" w14:textId="28A5470E" w:rsidR="00C2554E" w:rsidRPr="00C2554E" w:rsidRDefault="00C2554E" w:rsidP="00281EAB">
      <w:pPr>
        <w:pStyle w:val="NormalHistoria"/>
        <w:rPr>
          <w:lang w:val="es-PE"/>
        </w:rPr>
      </w:pPr>
      <w:r w:rsidRPr="00C2554E">
        <w:rPr>
          <w:lang w:val="es-PE"/>
        </w:rPr>
        <w:t>Después de e</w:t>
      </w:r>
      <w:r w:rsidR="00C95390">
        <w:rPr>
          <w:lang w:val="es-PE"/>
        </w:rPr>
        <w:t>ll</w:t>
      </w:r>
      <w:r w:rsidRPr="00C2554E">
        <w:rPr>
          <w:lang w:val="es-PE"/>
        </w:rPr>
        <w:t>o, l</w:t>
      </w:r>
      <w:r w:rsidR="007E0812">
        <w:rPr>
          <w:lang w:val="es-PE"/>
        </w:rPr>
        <w:t>as</w:t>
      </w:r>
      <w:r w:rsidRPr="00C2554E">
        <w:rPr>
          <w:lang w:val="es-PE"/>
        </w:rPr>
        <w:t xml:space="preserve"> elogió de nuevo y </w:t>
      </w:r>
      <w:r w:rsidR="007E0812">
        <w:rPr>
          <w:lang w:val="es-PE"/>
        </w:rPr>
        <w:t>recitó</w:t>
      </w:r>
      <w:r w:rsidRPr="00C2554E">
        <w:rPr>
          <w:lang w:val="es-PE"/>
        </w:rPr>
        <w:t xml:space="preserve"> la segunda estrofa:</w:t>
      </w:r>
    </w:p>
    <w:p w14:paraId="3A44DDE4" w14:textId="1E2F1890" w:rsidR="00C2554E" w:rsidRPr="00C2554E" w:rsidRDefault="007E0812" w:rsidP="007E0812">
      <w:pPr>
        <w:pStyle w:val="Verso2Espaol"/>
        <w:ind w:left="1416"/>
        <w:rPr>
          <w:lang w:val="es-PE"/>
        </w:rPr>
      </w:pPr>
      <w:r>
        <w:rPr>
          <w:lang w:val="es-PE"/>
        </w:rPr>
        <w:t>2.</w:t>
      </w:r>
      <w:r>
        <w:rPr>
          <w:lang w:val="es-PE"/>
        </w:rPr>
        <w:tab/>
      </w:r>
      <w:r w:rsidR="00C2554E" w:rsidRPr="00C2554E">
        <w:rPr>
          <w:lang w:val="es-PE"/>
        </w:rPr>
        <w:t>Rápidamente enhebrad</w:t>
      </w:r>
      <w:r w:rsidR="00C95390">
        <w:rPr>
          <w:lang w:val="es-PE"/>
        </w:rPr>
        <w:t>a</w:t>
      </w:r>
      <w:r w:rsidR="00C2554E" w:rsidRPr="00C2554E">
        <w:rPr>
          <w:lang w:val="es-PE"/>
        </w:rPr>
        <w:t>, fuerte y rect</w:t>
      </w:r>
      <w:r w:rsidR="00C95390">
        <w:rPr>
          <w:lang w:val="es-PE"/>
        </w:rPr>
        <w:t>a</w:t>
      </w:r>
      <w:r w:rsidR="00C2554E" w:rsidRPr="00C2554E">
        <w:rPr>
          <w:lang w:val="es-PE"/>
        </w:rPr>
        <w:t>,</w:t>
      </w:r>
    </w:p>
    <w:p w14:paraId="7F013F47" w14:textId="479CE9A1" w:rsidR="00C2554E" w:rsidRPr="00C2554E" w:rsidRDefault="00C2554E" w:rsidP="00044D76">
      <w:pPr>
        <w:pStyle w:val="Verso2Espaol"/>
        <w:rPr>
          <w:lang w:val="es-PE"/>
        </w:rPr>
      </w:pPr>
      <w:r w:rsidRPr="00C2554E">
        <w:rPr>
          <w:lang w:val="es-PE"/>
        </w:rPr>
        <w:t>Redondead</w:t>
      </w:r>
      <w:r w:rsidR="00C95390">
        <w:rPr>
          <w:lang w:val="es-PE"/>
        </w:rPr>
        <w:t>a</w:t>
      </w:r>
      <w:r w:rsidRPr="00C2554E">
        <w:rPr>
          <w:lang w:val="es-PE"/>
        </w:rPr>
        <w:t xml:space="preserve"> adecuadamente,</w:t>
      </w:r>
    </w:p>
    <w:p w14:paraId="6DE5839F" w14:textId="4CB2249A" w:rsidR="00C2554E" w:rsidRPr="00C2554E" w:rsidRDefault="00C95390" w:rsidP="00044D76">
      <w:pPr>
        <w:pStyle w:val="Verso2Espaol"/>
        <w:rPr>
          <w:lang w:val="es-PE"/>
        </w:rPr>
      </w:pPr>
      <w:r>
        <w:rPr>
          <w:lang w:val="es-PE"/>
        </w:rPr>
        <w:t>El h</w:t>
      </w:r>
      <w:r w:rsidR="00C2554E" w:rsidRPr="00C2554E">
        <w:rPr>
          <w:lang w:val="es-PE"/>
        </w:rPr>
        <w:t xml:space="preserve">ierro </w:t>
      </w:r>
      <w:r w:rsidR="00CD491A">
        <w:rPr>
          <w:lang w:val="es-PE"/>
        </w:rPr>
        <w:t xml:space="preserve">éstas </w:t>
      </w:r>
      <w:r w:rsidR="00C2554E" w:rsidRPr="00C2554E">
        <w:rPr>
          <w:lang w:val="es-PE"/>
        </w:rPr>
        <w:t>penetr</w:t>
      </w:r>
      <w:r w:rsidR="00CD491A">
        <w:rPr>
          <w:lang w:val="es-PE"/>
        </w:rPr>
        <w:t>a</w:t>
      </w:r>
      <w:r w:rsidR="00C2554E" w:rsidRPr="00C2554E">
        <w:rPr>
          <w:lang w:val="es-PE"/>
        </w:rPr>
        <w:t>n,</w:t>
      </w:r>
    </w:p>
    <w:p w14:paraId="13BAD662" w14:textId="4B3E41AC" w:rsidR="00044D76" w:rsidRDefault="00C2554E" w:rsidP="00E2215E">
      <w:pPr>
        <w:pStyle w:val="Verso2Espaol"/>
        <w:rPr>
          <w:lang w:val="es-PE"/>
        </w:rPr>
      </w:pPr>
      <w:r w:rsidRPr="00C2554E">
        <w:rPr>
          <w:lang w:val="es-PE"/>
        </w:rPr>
        <w:t xml:space="preserve">¡Agujas! </w:t>
      </w:r>
      <w:r w:rsidR="008D2D55">
        <w:rPr>
          <w:lang w:val="es-PE"/>
        </w:rPr>
        <w:t>¿</w:t>
      </w:r>
      <w:r w:rsidR="008D2D55" w:rsidRPr="00C2554E">
        <w:rPr>
          <w:lang w:val="es-PE"/>
        </w:rPr>
        <w:t>qui</w:t>
      </w:r>
      <w:r w:rsidR="00CD491A">
        <w:rPr>
          <w:lang w:val="es-PE"/>
        </w:rPr>
        <w:t>é</w:t>
      </w:r>
      <w:r w:rsidR="008D2D55" w:rsidRPr="00C2554E">
        <w:rPr>
          <w:lang w:val="es-PE"/>
        </w:rPr>
        <w:t xml:space="preserve">n </w:t>
      </w:r>
      <w:r w:rsidR="00CD491A">
        <w:rPr>
          <w:lang w:val="es-PE"/>
        </w:rPr>
        <w:t xml:space="preserve">me </w:t>
      </w:r>
      <w:r w:rsidR="008D2D55">
        <w:rPr>
          <w:lang w:val="es-PE"/>
        </w:rPr>
        <w:t xml:space="preserve">las </w:t>
      </w:r>
      <w:r w:rsidR="008D2D55" w:rsidRPr="00C2554E">
        <w:rPr>
          <w:lang w:val="es-PE"/>
        </w:rPr>
        <w:t>compra</w:t>
      </w:r>
      <w:r w:rsidR="008D2D55">
        <w:rPr>
          <w:lang w:val="es-PE"/>
        </w:rPr>
        <w:t>?</w:t>
      </w:r>
    </w:p>
    <w:p w14:paraId="3B4C9B82" w14:textId="77777777" w:rsidR="00E2215E" w:rsidRPr="00C2554E" w:rsidRDefault="00E2215E" w:rsidP="00E2215E">
      <w:pPr>
        <w:pStyle w:val="Verso2Espaol"/>
        <w:rPr>
          <w:lang w:val="es-PE"/>
        </w:rPr>
      </w:pPr>
    </w:p>
    <w:p w14:paraId="44014C93" w14:textId="16058623" w:rsidR="00C2554E" w:rsidRPr="00C2554E" w:rsidRDefault="00C2554E" w:rsidP="00044D76">
      <w:pPr>
        <w:pStyle w:val="NormalHistoria"/>
        <w:rPr>
          <w:lang w:val="es-PE"/>
        </w:rPr>
      </w:pPr>
      <w:r w:rsidRPr="00C2554E">
        <w:rPr>
          <w:lang w:val="es-PE"/>
        </w:rPr>
        <w:t>[283] En ese momento, la doncella estaba abanicando a su padre con una hoja de palma mientras él yacía en una cama pequeña para aliviar el malestar después de su comida temprana y</w:t>
      </w:r>
      <w:r w:rsidR="00F94C98">
        <w:rPr>
          <w:lang w:val="es-PE"/>
        </w:rPr>
        <w:t>,</w:t>
      </w:r>
      <w:r w:rsidRPr="00C2554E">
        <w:rPr>
          <w:lang w:val="es-PE"/>
        </w:rPr>
        <w:t xml:space="preserve"> </w:t>
      </w:r>
      <w:r w:rsidR="00CD491A">
        <w:rPr>
          <w:lang w:val="es-PE"/>
        </w:rPr>
        <w:t>así</w:t>
      </w:r>
      <w:r w:rsidR="00F94C98">
        <w:rPr>
          <w:lang w:val="es-PE"/>
        </w:rPr>
        <w:t>,</w:t>
      </w:r>
      <w:r w:rsidR="00CD491A">
        <w:rPr>
          <w:lang w:val="es-PE"/>
        </w:rPr>
        <w:t xml:space="preserve"> </w:t>
      </w:r>
      <w:r w:rsidRPr="00C2554E">
        <w:rPr>
          <w:lang w:val="es-PE"/>
        </w:rPr>
        <w:t>escuch</w:t>
      </w:r>
      <w:r w:rsidR="00CD491A">
        <w:rPr>
          <w:lang w:val="es-PE"/>
        </w:rPr>
        <w:t>ó</w:t>
      </w:r>
      <w:r w:rsidRPr="00C2554E">
        <w:rPr>
          <w:lang w:val="es-PE"/>
        </w:rPr>
        <w:t xml:space="preserve"> la dulce voz del </w:t>
      </w:r>
      <w:r w:rsidR="005A64BD" w:rsidRPr="005A64BD">
        <w:rPr>
          <w:i/>
          <w:lang w:val="es-PE"/>
        </w:rPr>
        <w:t>Bodhisatta</w:t>
      </w:r>
      <w:r w:rsidRPr="00C2554E">
        <w:rPr>
          <w:lang w:val="es-PE"/>
        </w:rPr>
        <w:t xml:space="preserve">, como si hubiera estado enferma por un nuevo </w:t>
      </w:r>
      <w:r w:rsidR="005917B8">
        <w:rPr>
          <w:lang w:val="es-PE"/>
        </w:rPr>
        <w:t>tumor</w:t>
      </w:r>
      <w:r w:rsidR="005058D1">
        <w:rPr>
          <w:lang w:val="es-PE"/>
        </w:rPr>
        <w:t xml:space="preserve"> </w:t>
      </w:r>
      <w:r w:rsidRPr="00C2554E">
        <w:rPr>
          <w:lang w:val="es-PE"/>
        </w:rPr>
        <w:t xml:space="preserve">y </w:t>
      </w:r>
      <w:r w:rsidR="007F5AB9">
        <w:rPr>
          <w:lang w:val="es-PE"/>
        </w:rPr>
        <w:t>su</w:t>
      </w:r>
      <w:r w:rsidRPr="00C2554E">
        <w:rPr>
          <w:lang w:val="es-PE"/>
        </w:rPr>
        <w:t xml:space="preserve"> incomodidad </w:t>
      </w:r>
      <w:r w:rsidR="005917B8">
        <w:rPr>
          <w:lang w:val="es-PE"/>
        </w:rPr>
        <w:t xml:space="preserve">hubiese sido </w:t>
      </w:r>
      <w:r w:rsidR="007F5AB9" w:rsidRPr="00C2554E">
        <w:rPr>
          <w:lang w:val="es-PE"/>
        </w:rPr>
        <w:t xml:space="preserve">extinguida </w:t>
      </w:r>
      <w:r w:rsidR="007F5AB9">
        <w:rPr>
          <w:lang w:val="es-PE"/>
        </w:rPr>
        <w:t>mediante</w:t>
      </w:r>
      <w:r w:rsidRPr="00C2554E">
        <w:rPr>
          <w:lang w:val="es-PE"/>
        </w:rPr>
        <w:t xml:space="preserve"> mil cántaros de agua</w:t>
      </w:r>
      <w:r w:rsidR="00F94C98">
        <w:rPr>
          <w:lang w:val="es-PE"/>
        </w:rPr>
        <w:t xml:space="preserve">, </w:t>
      </w:r>
      <w:r w:rsidR="005B291A">
        <w:rPr>
          <w:lang w:val="es-PE"/>
        </w:rPr>
        <w:t>preguntó</w:t>
      </w:r>
      <w:r w:rsidRPr="00C2554E">
        <w:rPr>
          <w:lang w:val="es-PE"/>
        </w:rPr>
        <w:t xml:space="preserve">: "¿Quién es </w:t>
      </w:r>
      <w:r w:rsidR="005B291A">
        <w:rPr>
          <w:lang w:val="es-PE"/>
        </w:rPr>
        <w:t>é</w:t>
      </w:r>
      <w:r w:rsidRPr="00C2554E">
        <w:rPr>
          <w:lang w:val="es-PE"/>
        </w:rPr>
        <w:t>ste que pregona agujas con dulce voz en un pueblo de herreros? ¿</w:t>
      </w:r>
      <w:r w:rsidR="005B291A">
        <w:rPr>
          <w:lang w:val="es-PE"/>
        </w:rPr>
        <w:t xml:space="preserve">Por </w:t>
      </w:r>
      <w:r w:rsidRPr="00C2554E">
        <w:rPr>
          <w:lang w:val="es-PE"/>
        </w:rPr>
        <w:t xml:space="preserve">qué </w:t>
      </w:r>
      <w:r w:rsidR="005B291A">
        <w:rPr>
          <w:lang w:val="es-PE"/>
        </w:rPr>
        <w:t xml:space="preserve">asunto </w:t>
      </w:r>
      <w:r w:rsidRPr="00C2554E">
        <w:rPr>
          <w:lang w:val="es-PE"/>
        </w:rPr>
        <w:t xml:space="preserve">ha </w:t>
      </w:r>
      <w:r w:rsidR="00F94C98">
        <w:rPr>
          <w:lang w:val="es-PE"/>
        </w:rPr>
        <w:t>acudido aquí</w:t>
      </w:r>
      <w:r w:rsidRPr="00C2554E">
        <w:rPr>
          <w:lang w:val="es-PE"/>
        </w:rPr>
        <w:t>? Lo averiguaré"</w:t>
      </w:r>
      <w:r w:rsidR="006250FE">
        <w:rPr>
          <w:lang w:val="es-PE"/>
        </w:rPr>
        <w:t xml:space="preserve"> Bajando la palma</w:t>
      </w:r>
      <w:r w:rsidR="00F94C98">
        <w:rPr>
          <w:lang w:val="es-PE"/>
        </w:rPr>
        <w:t>,</w:t>
      </w:r>
      <w:r w:rsidRPr="00C2554E">
        <w:rPr>
          <w:lang w:val="es-PE"/>
        </w:rPr>
        <w:t xml:space="preserve"> ella salió y habló con él afuera, de pie en la terraza. </w:t>
      </w:r>
      <w:r w:rsidR="00DD2C9C">
        <w:rPr>
          <w:lang w:val="es-PE"/>
        </w:rPr>
        <w:t>Los</w:t>
      </w:r>
      <w:r w:rsidRPr="00C2554E">
        <w:rPr>
          <w:lang w:val="es-PE"/>
        </w:rPr>
        <w:t xml:space="preserve"> propósito</w:t>
      </w:r>
      <w:r w:rsidR="00DD2C9C">
        <w:rPr>
          <w:lang w:val="es-PE"/>
        </w:rPr>
        <w:t>s</w:t>
      </w:r>
      <w:r w:rsidRPr="00C2554E">
        <w:rPr>
          <w:lang w:val="es-PE"/>
        </w:rPr>
        <w:t xml:space="preserve"> de los </w:t>
      </w:r>
      <w:r w:rsidR="005A64BD" w:rsidRPr="005A64BD">
        <w:rPr>
          <w:i/>
          <w:lang w:val="es-PE"/>
        </w:rPr>
        <w:t>Bodhisatta</w:t>
      </w:r>
      <w:r w:rsidRPr="00C2554E">
        <w:rPr>
          <w:lang w:val="es-PE"/>
        </w:rPr>
        <w:t xml:space="preserve">s </w:t>
      </w:r>
      <w:r w:rsidR="00CD491A">
        <w:rPr>
          <w:lang w:val="es-PE"/>
        </w:rPr>
        <w:t xml:space="preserve">siempre </w:t>
      </w:r>
      <w:r w:rsidRPr="00C2554E">
        <w:rPr>
          <w:lang w:val="es-PE"/>
        </w:rPr>
        <w:t>prosper</w:t>
      </w:r>
      <w:r w:rsidR="00CD491A">
        <w:rPr>
          <w:lang w:val="es-PE"/>
        </w:rPr>
        <w:t>a</w:t>
      </w:r>
      <w:r w:rsidR="00DD2C9C">
        <w:rPr>
          <w:lang w:val="es-PE"/>
        </w:rPr>
        <w:t>n</w:t>
      </w:r>
      <w:r w:rsidRPr="00C2554E">
        <w:rPr>
          <w:lang w:val="es-PE"/>
        </w:rPr>
        <w:t xml:space="preserve">: fue </w:t>
      </w:r>
      <w:r w:rsidR="00CD491A">
        <w:rPr>
          <w:lang w:val="es-PE"/>
        </w:rPr>
        <w:t>así</w:t>
      </w:r>
      <w:r w:rsidRPr="00C2554E">
        <w:rPr>
          <w:lang w:val="es-PE"/>
        </w:rPr>
        <w:t xml:space="preserve"> que él había </w:t>
      </w:r>
      <w:r w:rsidR="00281CB3">
        <w:rPr>
          <w:lang w:val="es-PE"/>
        </w:rPr>
        <w:t xml:space="preserve">llegado </w:t>
      </w:r>
      <w:r w:rsidRPr="00C2554E">
        <w:rPr>
          <w:lang w:val="es-PE"/>
        </w:rPr>
        <w:t>a ese pueblo. Ella</w:t>
      </w:r>
      <w:r w:rsidR="00CD491A">
        <w:rPr>
          <w:lang w:val="es-PE"/>
        </w:rPr>
        <w:t>,</w:t>
      </w:r>
      <w:r w:rsidRPr="00C2554E">
        <w:rPr>
          <w:lang w:val="es-PE"/>
        </w:rPr>
        <w:t xml:space="preserve"> hablando con él</w:t>
      </w:r>
      <w:r w:rsidR="00CD491A">
        <w:rPr>
          <w:lang w:val="es-PE"/>
        </w:rPr>
        <w:t>,</w:t>
      </w:r>
      <w:r w:rsidRPr="00C2554E">
        <w:rPr>
          <w:lang w:val="es-PE"/>
        </w:rPr>
        <w:t xml:space="preserve"> dijo: "Joven, los habitantes de todo el reino vienen a esta aldea por agujas y cosas por el estilo: es una locura que quiera vender agujas en una aldea de herreros, aunque declar</w:t>
      </w:r>
      <w:r w:rsidR="00281CB3">
        <w:rPr>
          <w:lang w:val="es-PE"/>
        </w:rPr>
        <w:t>e</w:t>
      </w:r>
      <w:r w:rsidRPr="00C2554E">
        <w:rPr>
          <w:lang w:val="es-PE"/>
        </w:rPr>
        <w:t xml:space="preserve"> alabanza</w:t>
      </w:r>
      <w:r w:rsidR="00281CB3">
        <w:rPr>
          <w:lang w:val="es-PE"/>
        </w:rPr>
        <w:t>s</w:t>
      </w:r>
      <w:r w:rsidRPr="00C2554E">
        <w:rPr>
          <w:lang w:val="es-PE"/>
        </w:rPr>
        <w:t xml:space="preserve"> </w:t>
      </w:r>
      <w:r w:rsidR="00281CB3">
        <w:rPr>
          <w:lang w:val="es-PE"/>
        </w:rPr>
        <w:t>a s</w:t>
      </w:r>
      <w:r w:rsidRPr="00C2554E">
        <w:rPr>
          <w:lang w:val="es-PE"/>
        </w:rPr>
        <w:t>u</w:t>
      </w:r>
      <w:r w:rsidR="00281CB3">
        <w:rPr>
          <w:lang w:val="es-PE"/>
        </w:rPr>
        <w:t>s</w:t>
      </w:r>
      <w:r w:rsidRPr="00C2554E">
        <w:rPr>
          <w:lang w:val="es-PE"/>
        </w:rPr>
        <w:t xml:space="preserve"> aguja</w:t>
      </w:r>
      <w:r w:rsidR="00281CB3">
        <w:rPr>
          <w:lang w:val="es-PE"/>
        </w:rPr>
        <w:t>s</w:t>
      </w:r>
      <w:r w:rsidRPr="00C2554E">
        <w:rPr>
          <w:lang w:val="es-PE"/>
        </w:rPr>
        <w:t xml:space="preserve"> todo el día</w:t>
      </w:r>
      <w:r w:rsidR="00B33853">
        <w:rPr>
          <w:lang w:val="es-PE"/>
        </w:rPr>
        <w:t>,</w:t>
      </w:r>
      <w:r w:rsidRPr="00C2554E">
        <w:rPr>
          <w:lang w:val="es-PE"/>
        </w:rPr>
        <w:t xml:space="preserve"> nadie </w:t>
      </w:r>
      <w:r w:rsidR="00281CB3">
        <w:rPr>
          <w:lang w:val="es-PE"/>
        </w:rPr>
        <w:t>s</w:t>
      </w:r>
      <w:r w:rsidRPr="00C2554E">
        <w:rPr>
          <w:lang w:val="es-PE"/>
        </w:rPr>
        <w:t>e la</w:t>
      </w:r>
      <w:r w:rsidR="00B33853">
        <w:rPr>
          <w:lang w:val="es-PE"/>
        </w:rPr>
        <w:t>s</w:t>
      </w:r>
      <w:r w:rsidRPr="00C2554E">
        <w:rPr>
          <w:lang w:val="es-PE"/>
        </w:rPr>
        <w:t xml:space="preserve"> quitará de </w:t>
      </w:r>
      <w:r w:rsidR="000A1C95">
        <w:rPr>
          <w:lang w:val="es-PE"/>
        </w:rPr>
        <w:t>sus</w:t>
      </w:r>
      <w:r w:rsidRPr="00C2554E">
        <w:rPr>
          <w:lang w:val="es-PE"/>
        </w:rPr>
        <w:t xml:space="preserve"> mano</w:t>
      </w:r>
      <w:r w:rsidR="000A1C95">
        <w:rPr>
          <w:lang w:val="es-PE"/>
        </w:rPr>
        <w:t>s</w:t>
      </w:r>
      <w:r w:rsidRPr="00C2554E">
        <w:rPr>
          <w:lang w:val="es-PE"/>
        </w:rPr>
        <w:t xml:space="preserve">; si quiere obtener un </w:t>
      </w:r>
      <w:r w:rsidR="00B33853">
        <w:rPr>
          <w:lang w:val="es-PE"/>
        </w:rPr>
        <w:t xml:space="preserve">buen </w:t>
      </w:r>
      <w:r w:rsidRPr="00C2554E">
        <w:rPr>
          <w:lang w:val="es-PE"/>
        </w:rPr>
        <w:t xml:space="preserve">precio, </w:t>
      </w:r>
      <w:r w:rsidR="00281CB3">
        <w:rPr>
          <w:lang w:val="es-PE"/>
        </w:rPr>
        <w:t xml:space="preserve">váyase </w:t>
      </w:r>
      <w:r w:rsidRPr="00C2554E">
        <w:rPr>
          <w:lang w:val="es-PE"/>
        </w:rPr>
        <w:t xml:space="preserve">a otro pueblo": así </w:t>
      </w:r>
      <w:r w:rsidR="00F63E1B">
        <w:rPr>
          <w:lang w:val="es-PE"/>
        </w:rPr>
        <w:t>recitó</w:t>
      </w:r>
      <w:r w:rsidR="00F63E1B" w:rsidRPr="00C2554E">
        <w:rPr>
          <w:lang w:val="es-PE"/>
        </w:rPr>
        <w:t xml:space="preserve"> </w:t>
      </w:r>
      <w:r w:rsidRPr="00C2554E">
        <w:rPr>
          <w:lang w:val="es-PE"/>
        </w:rPr>
        <w:t xml:space="preserve">dos estrofas: </w:t>
      </w:r>
      <w:r w:rsidR="000A1C95">
        <w:rPr>
          <w:lang w:val="es-PE"/>
        </w:rPr>
        <w:t>―</w:t>
      </w:r>
    </w:p>
    <w:p w14:paraId="15BB4F01" w14:textId="6675E35B" w:rsidR="00C2554E" w:rsidRPr="00C2554E" w:rsidRDefault="00921006" w:rsidP="00F63E1B">
      <w:pPr>
        <w:pStyle w:val="Verso2Espaol"/>
        <w:ind w:left="1416"/>
        <w:rPr>
          <w:lang w:val="es-PE"/>
        </w:rPr>
      </w:pPr>
      <w:r>
        <w:rPr>
          <w:lang w:val="es-PE"/>
        </w:rPr>
        <w:t>3</w:t>
      </w:r>
      <w:r w:rsidR="00F63E1B" w:rsidRPr="00F63E1B">
        <w:rPr>
          <w:lang w:val="es-PE"/>
        </w:rPr>
        <w:t>.</w:t>
      </w:r>
      <w:r w:rsidR="00F63E1B" w:rsidRPr="00F63E1B">
        <w:rPr>
          <w:lang w:val="es-PE"/>
        </w:rPr>
        <w:tab/>
      </w:r>
      <w:r w:rsidR="00C2554E" w:rsidRPr="00C2554E">
        <w:rPr>
          <w:lang w:val="es-PE"/>
        </w:rPr>
        <w:t>Nuestros anzuelos se venden, tanto arriba como abajo,</w:t>
      </w:r>
    </w:p>
    <w:p w14:paraId="4DD29365" w14:textId="0980847C" w:rsidR="00C2554E" w:rsidRPr="00C2554E" w:rsidRDefault="00C2554E" w:rsidP="00044D76">
      <w:pPr>
        <w:pStyle w:val="Verso2Espaol"/>
        <w:rPr>
          <w:lang w:val="es-PE"/>
        </w:rPr>
      </w:pPr>
      <w:r w:rsidRPr="00C2554E">
        <w:rPr>
          <w:lang w:val="es-PE"/>
        </w:rPr>
        <w:t>Los hombres conocen bien nuestras agujas:</w:t>
      </w:r>
    </w:p>
    <w:p w14:paraId="226D6A77" w14:textId="21B33D6B" w:rsidR="00C2554E" w:rsidRPr="00C2554E" w:rsidRDefault="00C2554E" w:rsidP="00044D76">
      <w:pPr>
        <w:pStyle w:val="Verso2Espaol"/>
        <w:rPr>
          <w:lang w:val="es-PE"/>
        </w:rPr>
      </w:pPr>
      <w:r w:rsidRPr="00C2554E">
        <w:rPr>
          <w:lang w:val="es-PE"/>
        </w:rPr>
        <w:t>Todos somos herreros en est</w:t>
      </w:r>
      <w:r w:rsidR="0073721F">
        <w:rPr>
          <w:lang w:val="es-PE"/>
        </w:rPr>
        <w:t>a</w:t>
      </w:r>
      <w:r w:rsidRPr="00C2554E">
        <w:rPr>
          <w:lang w:val="es-PE"/>
        </w:rPr>
        <w:t xml:space="preserve"> buen</w:t>
      </w:r>
      <w:r w:rsidR="0073721F">
        <w:rPr>
          <w:lang w:val="es-PE"/>
        </w:rPr>
        <w:t>a</w:t>
      </w:r>
      <w:r w:rsidRPr="00C2554E">
        <w:rPr>
          <w:lang w:val="es-PE"/>
        </w:rPr>
        <w:t xml:space="preserve"> </w:t>
      </w:r>
      <w:r w:rsidR="0073721F">
        <w:rPr>
          <w:lang w:val="es-PE"/>
        </w:rPr>
        <w:t>ciudad</w:t>
      </w:r>
      <w:r w:rsidRPr="00C2554E">
        <w:rPr>
          <w:lang w:val="es-PE"/>
        </w:rPr>
        <w:t>:</w:t>
      </w:r>
    </w:p>
    <w:p w14:paraId="5A9A0E14" w14:textId="09F1F86E" w:rsidR="00C2554E" w:rsidRDefault="00C2554E" w:rsidP="00044D76">
      <w:pPr>
        <w:pStyle w:val="Verso2Espaol"/>
        <w:rPr>
          <w:lang w:val="es-PE"/>
        </w:rPr>
      </w:pPr>
      <w:r w:rsidRPr="00C2554E">
        <w:rPr>
          <w:lang w:val="es-PE"/>
        </w:rPr>
        <w:t xml:space="preserve">¡Agujas! </w:t>
      </w:r>
      <w:r w:rsidR="008D2D55">
        <w:rPr>
          <w:lang w:val="es-PE"/>
        </w:rPr>
        <w:t>¿</w:t>
      </w:r>
      <w:r w:rsidR="000A1C95" w:rsidRPr="00C2554E">
        <w:rPr>
          <w:lang w:val="es-PE"/>
        </w:rPr>
        <w:t>quién</w:t>
      </w:r>
      <w:r w:rsidRPr="00C2554E">
        <w:rPr>
          <w:lang w:val="es-PE"/>
        </w:rPr>
        <w:t xml:space="preserve"> </w:t>
      </w:r>
      <w:r w:rsidR="0073721F">
        <w:rPr>
          <w:lang w:val="es-PE"/>
        </w:rPr>
        <w:t>podría</w:t>
      </w:r>
      <w:r w:rsidRPr="00C2554E">
        <w:rPr>
          <w:lang w:val="es-PE"/>
        </w:rPr>
        <w:t xml:space="preserve"> vender</w:t>
      </w:r>
      <w:r w:rsidR="0073721F">
        <w:rPr>
          <w:lang w:val="es-PE"/>
        </w:rPr>
        <w:t>las</w:t>
      </w:r>
      <w:r w:rsidR="008D2D55">
        <w:rPr>
          <w:lang w:val="es-PE"/>
        </w:rPr>
        <w:t>?</w:t>
      </w:r>
    </w:p>
    <w:p w14:paraId="5CB78A17" w14:textId="77777777" w:rsidR="00044D76" w:rsidRPr="00C2554E" w:rsidRDefault="00044D76" w:rsidP="00044D76">
      <w:pPr>
        <w:pStyle w:val="Verso2Espaol"/>
        <w:rPr>
          <w:lang w:val="es-PE"/>
        </w:rPr>
      </w:pPr>
    </w:p>
    <w:p w14:paraId="631AED9B" w14:textId="53A0135E" w:rsidR="00C2554E" w:rsidRPr="00C2554E" w:rsidRDefault="00921006" w:rsidP="00F63E1B">
      <w:pPr>
        <w:pStyle w:val="Verso2Espaol"/>
        <w:ind w:left="1416"/>
        <w:rPr>
          <w:lang w:val="es-PE"/>
        </w:rPr>
      </w:pPr>
      <w:r>
        <w:rPr>
          <w:lang w:val="es-PE"/>
        </w:rPr>
        <w:t>4</w:t>
      </w:r>
      <w:r w:rsidR="00F63E1B" w:rsidRPr="00F63E1B">
        <w:rPr>
          <w:lang w:val="es-PE"/>
        </w:rPr>
        <w:t>.</w:t>
      </w:r>
      <w:r w:rsidR="00F63E1B" w:rsidRPr="00F63E1B">
        <w:rPr>
          <w:lang w:val="es-PE"/>
        </w:rPr>
        <w:tab/>
      </w:r>
      <w:r w:rsidR="00C2554E" w:rsidRPr="00C2554E">
        <w:rPr>
          <w:lang w:val="es-PE"/>
        </w:rPr>
        <w:t>En herrería tenemos renombre,</w:t>
      </w:r>
    </w:p>
    <w:p w14:paraId="1B1A3312" w14:textId="5C5FC962" w:rsidR="00C2554E" w:rsidRPr="00C2554E" w:rsidRDefault="00C2554E" w:rsidP="00044D76">
      <w:pPr>
        <w:pStyle w:val="Verso2Espaol"/>
        <w:rPr>
          <w:lang w:val="es-PE"/>
        </w:rPr>
      </w:pPr>
      <w:r w:rsidRPr="00C2554E">
        <w:rPr>
          <w:lang w:val="es-PE"/>
        </w:rPr>
        <w:t>En armas destacamos:</w:t>
      </w:r>
    </w:p>
    <w:p w14:paraId="5725F242" w14:textId="1A90F0F5" w:rsidR="00C2554E" w:rsidRPr="00C2554E" w:rsidRDefault="00C2554E" w:rsidP="00044D76">
      <w:pPr>
        <w:pStyle w:val="Verso2Espaol"/>
        <w:rPr>
          <w:lang w:val="es-PE"/>
        </w:rPr>
      </w:pPr>
      <w:r w:rsidRPr="00C2554E">
        <w:rPr>
          <w:lang w:val="es-PE"/>
        </w:rPr>
        <w:t xml:space="preserve">Todos somos herreros en </w:t>
      </w:r>
      <w:r w:rsidR="0073721F" w:rsidRPr="00C2554E">
        <w:rPr>
          <w:lang w:val="es-PE"/>
        </w:rPr>
        <w:t>est</w:t>
      </w:r>
      <w:r w:rsidR="0073721F">
        <w:rPr>
          <w:lang w:val="es-PE"/>
        </w:rPr>
        <w:t>a</w:t>
      </w:r>
      <w:r w:rsidR="0073721F" w:rsidRPr="00C2554E">
        <w:rPr>
          <w:lang w:val="es-PE"/>
        </w:rPr>
        <w:t xml:space="preserve"> buen</w:t>
      </w:r>
      <w:r w:rsidR="0073721F">
        <w:rPr>
          <w:lang w:val="es-PE"/>
        </w:rPr>
        <w:t>a</w:t>
      </w:r>
      <w:r w:rsidR="0073721F" w:rsidRPr="00C2554E">
        <w:rPr>
          <w:lang w:val="es-PE"/>
        </w:rPr>
        <w:t xml:space="preserve"> </w:t>
      </w:r>
      <w:r w:rsidR="0073721F">
        <w:rPr>
          <w:lang w:val="es-PE"/>
        </w:rPr>
        <w:t>ciudad</w:t>
      </w:r>
      <w:r w:rsidRPr="00C2554E">
        <w:rPr>
          <w:lang w:val="es-PE"/>
        </w:rPr>
        <w:t>:</w:t>
      </w:r>
    </w:p>
    <w:p w14:paraId="65CBBB12" w14:textId="432D37B9" w:rsidR="00C2554E" w:rsidRPr="00C2554E" w:rsidRDefault="00C2554E" w:rsidP="00044D76">
      <w:pPr>
        <w:pStyle w:val="Verso2Espaol"/>
        <w:rPr>
          <w:lang w:val="es-PE"/>
        </w:rPr>
      </w:pPr>
      <w:r w:rsidRPr="00C2554E">
        <w:rPr>
          <w:lang w:val="es-PE"/>
        </w:rPr>
        <w:t xml:space="preserve">¡Agujas! </w:t>
      </w:r>
      <w:r w:rsidR="008D2D55">
        <w:rPr>
          <w:lang w:val="es-PE"/>
        </w:rPr>
        <w:t>¿</w:t>
      </w:r>
      <w:r w:rsidR="000A1C95" w:rsidRPr="00C2554E">
        <w:rPr>
          <w:lang w:val="es-PE"/>
        </w:rPr>
        <w:t>quién</w:t>
      </w:r>
      <w:r w:rsidR="008D2D55" w:rsidRPr="00C2554E">
        <w:rPr>
          <w:lang w:val="es-PE"/>
        </w:rPr>
        <w:t xml:space="preserve"> </w:t>
      </w:r>
      <w:r w:rsidR="008D2D55">
        <w:rPr>
          <w:lang w:val="es-PE"/>
        </w:rPr>
        <w:t>podría</w:t>
      </w:r>
      <w:r w:rsidR="008D2D55" w:rsidRPr="00C2554E">
        <w:rPr>
          <w:lang w:val="es-PE"/>
        </w:rPr>
        <w:t xml:space="preserve"> vender</w:t>
      </w:r>
      <w:r w:rsidR="008D2D55">
        <w:rPr>
          <w:lang w:val="es-PE"/>
        </w:rPr>
        <w:t>las?</w:t>
      </w:r>
    </w:p>
    <w:p w14:paraId="53D48D5C" w14:textId="77777777" w:rsidR="00C2554E" w:rsidRPr="00C2554E" w:rsidRDefault="00C2554E" w:rsidP="00C2554E">
      <w:pPr>
        <w:rPr>
          <w:lang w:val="es-PE"/>
        </w:rPr>
      </w:pPr>
    </w:p>
    <w:p w14:paraId="1C3FEAE0" w14:textId="681FD212" w:rsidR="00C2554E" w:rsidRDefault="00C2554E" w:rsidP="00921006">
      <w:pPr>
        <w:pStyle w:val="NormalHistoria"/>
        <w:rPr>
          <w:lang w:val="es-PE"/>
        </w:rPr>
      </w:pPr>
      <w:r w:rsidRPr="00C2554E">
        <w:rPr>
          <w:lang w:val="es-PE"/>
        </w:rPr>
        <w:t xml:space="preserve">El </w:t>
      </w:r>
      <w:r w:rsidR="005A64BD" w:rsidRPr="005A64BD">
        <w:rPr>
          <w:i/>
          <w:lang w:val="es-PE"/>
        </w:rPr>
        <w:t>Bodhisatta</w:t>
      </w:r>
      <w:r w:rsidRPr="00C2554E">
        <w:rPr>
          <w:lang w:val="es-PE"/>
        </w:rPr>
        <w:t xml:space="preserve"> al escuchar sus palabras dijo: "Señora, dice esto sin </w:t>
      </w:r>
      <w:r w:rsidR="00F91351">
        <w:rPr>
          <w:lang w:val="es-PE"/>
        </w:rPr>
        <w:t>conocimiento</w:t>
      </w:r>
      <w:r w:rsidRPr="00C2554E">
        <w:rPr>
          <w:lang w:val="es-PE"/>
        </w:rPr>
        <w:t xml:space="preserve"> y en ignorancia": y así pronunció dos estrofas</w:t>
      </w:r>
      <w:r w:rsidR="00F91351">
        <w:rPr>
          <w:lang w:val="es-PE"/>
        </w:rPr>
        <w:t xml:space="preserve"> más</w:t>
      </w:r>
      <w:r w:rsidRPr="00C2554E">
        <w:rPr>
          <w:lang w:val="es-PE"/>
        </w:rPr>
        <w:t>:</w:t>
      </w:r>
      <w:r w:rsidR="00921006" w:rsidRPr="00921006">
        <w:rPr>
          <w:lang w:val="es-PE"/>
        </w:rPr>
        <w:t xml:space="preserve"> </w:t>
      </w:r>
      <w:r w:rsidR="00921006" w:rsidRPr="00C2554E">
        <w:rPr>
          <w:lang w:val="es-PE"/>
        </w:rPr>
        <w:t>[284]</w:t>
      </w:r>
    </w:p>
    <w:p w14:paraId="607A2359" w14:textId="2BAD6165" w:rsidR="00C2554E" w:rsidRPr="00C2554E" w:rsidRDefault="00921006" w:rsidP="00921006">
      <w:pPr>
        <w:pStyle w:val="Verso2Espaol"/>
        <w:ind w:left="1416"/>
        <w:rPr>
          <w:lang w:val="es-PE"/>
        </w:rPr>
      </w:pPr>
      <w:r>
        <w:rPr>
          <w:lang w:val="es-PE"/>
        </w:rPr>
        <w:t>5</w:t>
      </w:r>
      <w:r w:rsidRPr="00921006">
        <w:rPr>
          <w:lang w:val="es-PE"/>
        </w:rPr>
        <w:t>.</w:t>
      </w:r>
      <w:r w:rsidRPr="00921006">
        <w:rPr>
          <w:lang w:val="es-PE"/>
        </w:rPr>
        <w:tab/>
      </w:r>
      <w:r w:rsidR="00C2554E" w:rsidRPr="00C2554E">
        <w:rPr>
          <w:lang w:val="es-PE"/>
        </w:rPr>
        <w:t>Aunque todos s</w:t>
      </w:r>
      <w:r w:rsidR="008D2D55">
        <w:rPr>
          <w:lang w:val="es-PE"/>
        </w:rPr>
        <w:t>ea</w:t>
      </w:r>
      <w:r w:rsidR="00C2554E" w:rsidRPr="00C2554E">
        <w:rPr>
          <w:lang w:val="es-PE"/>
        </w:rPr>
        <w:t>n herreros en esta buena ciudad,</w:t>
      </w:r>
    </w:p>
    <w:p w14:paraId="48AB09F0" w14:textId="695D1729" w:rsidR="00C2554E" w:rsidRPr="00C2554E" w:rsidRDefault="00C2554E" w:rsidP="00044D76">
      <w:pPr>
        <w:pStyle w:val="Verso2Espaol"/>
        <w:rPr>
          <w:lang w:val="es-PE"/>
        </w:rPr>
      </w:pPr>
      <w:r w:rsidRPr="00C2554E">
        <w:rPr>
          <w:lang w:val="es-PE"/>
        </w:rPr>
        <w:t xml:space="preserve">Sin embargo, la habilidad </w:t>
      </w:r>
      <w:r w:rsidR="008D2D55">
        <w:rPr>
          <w:lang w:val="es-PE"/>
        </w:rPr>
        <w:t>podrá</w:t>
      </w:r>
      <w:r w:rsidRPr="00C2554E">
        <w:rPr>
          <w:lang w:val="es-PE"/>
        </w:rPr>
        <w:t xml:space="preserve"> vender agujas;</w:t>
      </w:r>
    </w:p>
    <w:p w14:paraId="64A918A6" w14:textId="1E489F9D" w:rsidR="00C2554E" w:rsidRPr="00C2554E" w:rsidRDefault="008D2D55" w:rsidP="00044D76">
      <w:pPr>
        <w:pStyle w:val="Verso2Espaol"/>
        <w:rPr>
          <w:lang w:val="es-PE"/>
        </w:rPr>
      </w:pPr>
      <w:r>
        <w:rPr>
          <w:lang w:val="es-PE"/>
        </w:rPr>
        <w:t xml:space="preserve">Ya </w:t>
      </w:r>
      <w:r w:rsidR="00C2554E" w:rsidRPr="00C2554E">
        <w:rPr>
          <w:lang w:val="es-PE"/>
        </w:rPr>
        <w:t>que los maestros en el oficio poseerán</w:t>
      </w:r>
    </w:p>
    <w:p w14:paraId="462377B0" w14:textId="407F16AB" w:rsidR="00C2554E" w:rsidRDefault="00C2554E" w:rsidP="00044D76">
      <w:pPr>
        <w:pStyle w:val="Verso2Espaol"/>
        <w:rPr>
          <w:lang w:val="es-PE"/>
        </w:rPr>
      </w:pPr>
      <w:r w:rsidRPr="00C2554E">
        <w:rPr>
          <w:lang w:val="es-PE"/>
        </w:rPr>
        <w:t>Un artículo de primera.</w:t>
      </w:r>
    </w:p>
    <w:p w14:paraId="551AB1E9" w14:textId="77777777" w:rsidR="00044D76" w:rsidRPr="00C2554E" w:rsidRDefault="00044D76" w:rsidP="00044D76">
      <w:pPr>
        <w:pStyle w:val="Verso2Espaol"/>
        <w:rPr>
          <w:lang w:val="es-PE"/>
        </w:rPr>
      </w:pPr>
    </w:p>
    <w:p w14:paraId="59B37D8B" w14:textId="5B851373" w:rsidR="00C2554E" w:rsidRPr="00C2554E" w:rsidRDefault="00921006" w:rsidP="00921006">
      <w:pPr>
        <w:pStyle w:val="Verso2Espaol"/>
        <w:ind w:left="1416"/>
        <w:rPr>
          <w:lang w:val="es-PE"/>
        </w:rPr>
      </w:pPr>
      <w:r>
        <w:rPr>
          <w:lang w:val="es-PE"/>
        </w:rPr>
        <w:t>6</w:t>
      </w:r>
      <w:r w:rsidRPr="00921006">
        <w:rPr>
          <w:lang w:val="es-PE"/>
        </w:rPr>
        <w:t>.</w:t>
      </w:r>
      <w:r w:rsidRPr="00921006">
        <w:rPr>
          <w:lang w:val="es-PE"/>
        </w:rPr>
        <w:tab/>
      </w:r>
      <w:r w:rsidR="00C2554E" w:rsidRPr="00C2554E">
        <w:rPr>
          <w:lang w:val="es-PE"/>
        </w:rPr>
        <w:t xml:space="preserve">Señora, si </w:t>
      </w:r>
      <w:r w:rsidR="00307EE5">
        <w:rPr>
          <w:lang w:val="es-PE"/>
        </w:rPr>
        <w:t>alg</w:t>
      </w:r>
      <w:r w:rsidR="00C2554E" w:rsidRPr="00C2554E">
        <w:rPr>
          <w:lang w:val="es-PE"/>
        </w:rPr>
        <w:t>una vez su padre supiera</w:t>
      </w:r>
      <w:r w:rsidR="00596DBC">
        <w:rPr>
          <w:lang w:val="es-PE"/>
        </w:rPr>
        <w:t xml:space="preserve"> sobre</w:t>
      </w:r>
    </w:p>
    <w:p w14:paraId="55E418D5" w14:textId="2D5D62B4" w:rsidR="00C2554E" w:rsidRPr="00C2554E" w:rsidRDefault="00C2554E" w:rsidP="00044D76">
      <w:pPr>
        <w:pStyle w:val="Verso2Espaol"/>
        <w:rPr>
          <w:lang w:val="es-PE"/>
        </w:rPr>
      </w:pPr>
      <w:r w:rsidRPr="00C2554E">
        <w:rPr>
          <w:lang w:val="es-PE"/>
        </w:rPr>
        <w:t xml:space="preserve">Esta aguja hecha por </w:t>
      </w:r>
      <w:r w:rsidR="00F91351" w:rsidRPr="00C2554E">
        <w:rPr>
          <w:lang w:val="es-PE"/>
        </w:rPr>
        <w:t>mí</w:t>
      </w:r>
      <w:r w:rsidRPr="00C2554E">
        <w:rPr>
          <w:lang w:val="es-PE"/>
        </w:rPr>
        <w:t>;</w:t>
      </w:r>
    </w:p>
    <w:p w14:paraId="2A998D54" w14:textId="1B47F760" w:rsidR="00C2554E" w:rsidRPr="00C2554E" w:rsidRDefault="00C2554E" w:rsidP="00044D76">
      <w:pPr>
        <w:pStyle w:val="Verso2Espaol"/>
        <w:rPr>
          <w:lang w:val="es-PE"/>
        </w:rPr>
      </w:pPr>
      <w:r w:rsidRPr="00C2554E">
        <w:rPr>
          <w:lang w:val="es-PE"/>
        </w:rPr>
        <w:t>Sobre mí</w:t>
      </w:r>
      <w:r w:rsidR="00307EE5">
        <w:rPr>
          <w:lang w:val="es-PE"/>
        </w:rPr>
        <w:t>,</w:t>
      </w:r>
      <w:r w:rsidRPr="00C2554E">
        <w:rPr>
          <w:lang w:val="es-PE"/>
        </w:rPr>
        <w:t xml:space="preserve"> </w:t>
      </w:r>
      <w:r w:rsidR="00596DBC">
        <w:rPr>
          <w:lang w:val="es-PE"/>
        </w:rPr>
        <w:t>s</w:t>
      </w:r>
      <w:r w:rsidRPr="00C2554E">
        <w:rPr>
          <w:lang w:val="es-PE"/>
        </w:rPr>
        <w:t>u mano otorgaría</w:t>
      </w:r>
    </w:p>
    <w:p w14:paraId="6756FA17" w14:textId="21F8C6DD" w:rsidR="00C2554E" w:rsidRDefault="00F91351" w:rsidP="00044D76">
      <w:pPr>
        <w:pStyle w:val="Verso2Espaol"/>
        <w:rPr>
          <w:lang w:val="es-PE"/>
        </w:rPr>
      </w:pPr>
      <w:r>
        <w:rPr>
          <w:lang w:val="es-PE"/>
        </w:rPr>
        <w:t>Además de</w:t>
      </w:r>
      <w:r w:rsidR="00C2554E" w:rsidRPr="00C2554E">
        <w:rPr>
          <w:lang w:val="es-PE"/>
        </w:rPr>
        <w:t xml:space="preserve"> todos sus bienes.</w:t>
      </w:r>
    </w:p>
    <w:p w14:paraId="7BF76C17" w14:textId="77777777" w:rsidR="00281EAB" w:rsidRDefault="00281EAB" w:rsidP="00044D76">
      <w:pPr>
        <w:pStyle w:val="Verso2Espaol"/>
        <w:rPr>
          <w:lang w:val="es-PE"/>
        </w:rPr>
      </w:pPr>
    </w:p>
    <w:p w14:paraId="0DA38C4D" w14:textId="77777777" w:rsidR="001F409A" w:rsidRDefault="00281EAB" w:rsidP="00307EE5">
      <w:pPr>
        <w:pStyle w:val="NormalHistoria"/>
        <w:rPr>
          <w:lang w:val="es-PE"/>
        </w:rPr>
      </w:pPr>
      <w:r w:rsidRPr="00281EAB">
        <w:rPr>
          <w:lang w:val="es-PE"/>
        </w:rPr>
        <w:t xml:space="preserve">El herrero, al oír toda su conversación, llamó a su hija y le preguntó: "¿Con quién está </w:t>
      </w:r>
      <w:r w:rsidR="00596DBC">
        <w:rPr>
          <w:lang w:val="es-PE"/>
        </w:rPr>
        <w:t>conversando</w:t>
      </w:r>
      <w:r w:rsidRPr="00281EAB">
        <w:rPr>
          <w:lang w:val="es-PE"/>
        </w:rPr>
        <w:t xml:space="preserve">?". "Padre, </w:t>
      </w:r>
      <w:r w:rsidR="00596DBC">
        <w:rPr>
          <w:lang w:val="es-PE"/>
        </w:rPr>
        <w:t xml:space="preserve">es </w:t>
      </w:r>
      <w:r w:rsidRPr="00281EAB">
        <w:rPr>
          <w:lang w:val="es-PE"/>
        </w:rPr>
        <w:t>un hombre que vende agujas". "Entonces</w:t>
      </w:r>
      <w:r w:rsidR="00307EE5">
        <w:rPr>
          <w:lang w:val="es-PE"/>
        </w:rPr>
        <w:t>,</w:t>
      </w:r>
      <w:r w:rsidRPr="00281EAB">
        <w:rPr>
          <w:lang w:val="es-PE"/>
        </w:rPr>
        <w:t xml:space="preserve"> </w:t>
      </w:r>
      <w:r w:rsidR="007971F7">
        <w:rPr>
          <w:lang w:val="es-PE"/>
        </w:rPr>
        <w:t>tráigalo</w:t>
      </w:r>
      <w:r w:rsidRPr="00281EAB">
        <w:rPr>
          <w:lang w:val="es-PE"/>
        </w:rPr>
        <w:t xml:space="preserve"> aquí". Ella fue y lo llamó. El </w:t>
      </w:r>
      <w:r w:rsidR="005A64BD" w:rsidRPr="005A64BD">
        <w:rPr>
          <w:i/>
          <w:lang w:val="es-PE"/>
        </w:rPr>
        <w:t>Bodhisatta</w:t>
      </w:r>
      <w:r w:rsidRPr="00281EAB">
        <w:rPr>
          <w:lang w:val="es-PE"/>
        </w:rPr>
        <w:t xml:space="preserve"> saludó al herrero principal y se quedó a su lado. El </w:t>
      </w:r>
      <w:r w:rsidR="00307EE5" w:rsidRPr="00307EE5">
        <w:rPr>
          <w:i/>
          <w:iCs/>
          <w:lang w:val="es-PE"/>
        </w:rPr>
        <w:t>Herrero Principal</w:t>
      </w:r>
      <w:r w:rsidR="00307EE5">
        <w:rPr>
          <w:lang w:val="es-PE"/>
        </w:rPr>
        <w:t xml:space="preserve"> </w:t>
      </w:r>
      <w:r w:rsidRPr="00281EAB">
        <w:rPr>
          <w:lang w:val="es-PE"/>
        </w:rPr>
        <w:t xml:space="preserve">preguntó: "¿De qué </w:t>
      </w:r>
      <w:r w:rsidRPr="00281EAB">
        <w:rPr>
          <w:lang w:val="es-PE"/>
        </w:rPr>
        <w:lastRenderedPageBreak/>
        <w:t xml:space="preserve">pueblo </w:t>
      </w:r>
      <w:r w:rsidR="00307EE5">
        <w:rPr>
          <w:lang w:val="es-PE"/>
        </w:rPr>
        <w:t>proviene</w:t>
      </w:r>
      <w:r w:rsidRPr="00281EAB">
        <w:rPr>
          <w:lang w:val="es-PE"/>
        </w:rPr>
        <w:t xml:space="preserve">?" </w:t>
      </w:r>
      <w:r w:rsidR="00596DBC" w:rsidRPr="00281EAB">
        <w:rPr>
          <w:lang w:val="es-PE"/>
        </w:rPr>
        <w:t>"</w:t>
      </w:r>
      <w:r w:rsidRPr="00281EAB">
        <w:rPr>
          <w:lang w:val="es-PE"/>
        </w:rPr>
        <w:t>Soy de tal pueblo e hijo de tal herrero</w:t>
      </w:r>
      <w:r w:rsidR="001E7217" w:rsidRPr="00281EAB">
        <w:rPr>
          <w:lang w:val="es-PE"/>
        </w:rPr>
        <w:t>"</w:t>
      </w:r>
      <w:r w:rsidRPr="00281EAB">
        <w:rPr>
          <w:lang w:val="es-PE"/>
        </w:rPr>
        <w:t xml:space="preserve">. "¿Por qué viene aquí?" "Para vender </w:t>
      </w:r>
      <w:r w:rsidR="001E7217">
        <w:rPr>
          <w:lang w:val="es-PE"/>
        </w:rPr>
        <w:t xml:space="preserve">estas </w:t>
      </w:r>
      <w:r w:rsidRPr="00281EAB">
        <w:rPr>
          <w:lang w:val="es-PE"/>
        </w:rPr>
        <w:t>agujas". "Ven</w:t>
      </w:r>
      <w:r w:rsidR="001E7217">
        <w:rPr>
          <w:lang w:val="es-PE"/>
        </w:rPr>
        <w:t>ga</w:t>
      </w:r>
      <w:r w:rsidRPr="00281EAB">
        <w:rPr>
          <w:lang w:val="es-PE"/>
        </w:rPr>
        <w:t xml:space="preserve">, </w:t>
      </w:r>
      <w:r w:rsidR="001E7217">
        <w:rPr>
          <w:lang w:val="es-PE"/>
        </w:rPr>
        <w:t xml:space="preserve">vamos a ver sus </w:t>
      </w:r>
      <w:r w:rsidRPr="00281EAB">
        <w:rPr>
          <w:lang w:val="es-PE"/>
        </w:rPr>
        <w:t>aguja</w:t>
      </w:r>
      <w:r w:rsidR="001E7217">
        <w:rPr>
          <w:lang w:val="es-PE"/>
        </w:rPr>
        <w:t>s</w:t>
      </w:r>
      <w:r w:rsidRPr="00281EAB">
        <w:rPr>
          <w:lang w:val="es-PE"/>
        </w:rPr>
        <w:t xml:space="preserve">". [285] </w:t>
      </w:r>
    </w:p>
    <w:p w14:paraId="219434DE" w14:textId="35C0F406" w:rsidR="00281EAB" w:rsidRPr="00281EAB" w:rsidRDefault="00281EAB" w:rsidP="00307EE5">
      <w:pPr>
        <w:pStyle w:val="NormalHistoria"/>
        <w:rPr>
          <w:lang w:val="es-PE"/>
        </w:rPr>
      </w:pPr>
      <w:r w:rsidRPr="00281EAB">
        <w:rPr>
          <w:lang w:val="es-PE"/>
        </w:rPr>
        <w:t xml:space="preserve">El </w:t>
      </w:r>
      <w:r w:rsidR="005A64BD" w:rsidRPr="005A64BD">
        <w:rPr>
          <w:i/>
          <w:lang w:val="es-PE"/>
        </w:rPr>
        <w:t>Bodhisatta</w:t>
      </w:r>
      <w:r w:rsidRPr="00281EAB">
        <w:rPr>
          <w:lang w:val="es-PE"/>
        </w:rPr>
        <w:t xml:space="preserve">, deseando declarar sus cualidades entre todos </w:t>
      </w:r>
      <w:r w:rsidR="001F409A">
        <w:rPr>
          <w:lang w:val="es-PE"/>
        </w:rPr>
        <w:t>los pobladores</w:t>
      </w:r>
      <w:r w:rsidRPr="00281EAB">
        <w:rPr>
          <w:lang w:val="es-PE"/>
        </w:rPr>
        <w:t xml:space="preserve">, dijo: "¿No es mejor una cosa vista en medio de </w:t>
      </w:r>
      <w:r w:rsidR="001F409A">
        <w:rPr>
          <w:lang w:val="es-PE"/>
        </w:rPr>
        <w:t xml:space="preserve">una multitud </w:t>
      </w:r>
      <w:r w:rsidRPr="00281EAB">
        <w:rPr>
          <w:lang w:val="es-PE"/>
        </w:rPr>
        <w:t>que vista por un</w:t>
      </w:r>
      <w:r w:rsidR="00557724">
        <w:rPr>
          <w:lang w:val="es-PE"/>
        </w:rPr>
        <w:t>a sola persona,</w:t>
      </w:r>
      <w:r w:rsidRPr="00281EAB">
        <w:rPr>
          <w:lang w:val="es-PE"/>
        </w:rPr>
        <w:t xml:space="preserve"> individualmente?" "Muy bien, amigo". Así</w:t>
      </w:r>
      <w:r w:rsidR="00D834C0">
        <w:rPr>
          <w:lang w:val="es-PE"/>
        </w:rPr>
        <w:t>,</w:t>
      </w:r>
      <w:r w:rsidRPr="00281EAB">
        <w:rPr>
          <w:lang w:val="es-PE"/>
        </w:rPr>
        <w:t xml:space="preserve"> reunió a todos los herreros y</w:t>
      </w:r>
      <w:r w:rsidR="00D834C0">
        <w:rPr>
          <w:lang w:val="es-PE"/>
        </w:rPr>
        <w:t>,</w:t>
      </w:r>
      <w:r w:rsidRPr="00281EAB">
        <w:rPr>
          <w:lang w:val="es-PE"/>
        </w:rPr>
        <w:t xml:space="preserve"> en medio de ellos</w:t>
      </w:r>
      <w:r w:rsidR="00D834C0">
        <w:rPr>
          <w:lang w:val="es-PE"/>
        </w:rPr>
        <w:t>,</w:t>
      </w:r>
      <w:r w:rsidRPr="00281EAB">
        <w:rPr>
          <w:lang w:val="es-PE"/>
        </w:rPr>
        <w:t xml:space="preserve"> </w:t>
      </w:r>
      <w:r w:rsidR="00D834C0">
        <w:rPr>
          <w:lang w:val="es-PE"/>
        </w:rPr>
        <w:t xml:space="preserve">el </w:t>
      </w:r>
      <w:r w:rsidR="00D834C0" w:rsidRPr="00D834C0">
        <w:rPr>
          <w:i/>
          <w:iCs/>
          <w:lang w:val="es-PE"/>
        </w:rPr>
        <w:t>Bodhisatta</w:t>
      </w:r>
      <w:r w:rsidR="00D834C0">
        <w:rPr>
          <w:lang w:val="es-PE"/>
        </w:rPr>
        <w:t xml:space="preserve"> </w:t>
      </w:r>
      <w:r w:rsidRPr="00281EAB">
        <w:rPr>
          <w:lang w:val="es-PE"/>
        </w:rPr>
        <w:t>dijo: "Señor, tom</w:t>
      </w:r>
      <w:r w:rsidR="001E7217">
        <w:rPr>
          <w:lang w:val="es-PE"/>
        </w:rPr>
        <w:t>e</w:t>
      </w:r>
      <w:r w:rsidRPr="00281EAB">
        <w:rPr>
          <w:lang w:val="es-PE"/>
        </w:rPr>
        <w:t xml:space="preserve"> </w:t>
      </w:r>
      <w:r w:rsidR="001E7217">
        <w:rPr>
          <w:lang w:val="es-PE"/>
        </w:rPr>
        <w:t>est</w:t>
      </w:r>
      <w:r w:rsidRPr="00281EAB">
        <w:rPr>
          <w:lang w:val="es-PE"/>
        </w:rPr>
        <w:t>a aguja". "Maestro, ha</w:t>
      </w:r>
      <w:r w:rsidR="001E7217">
        <w:rPr>
          <w:lang w:val="es-PE"/>
        </w:rPr>
        <w:t>ga</w:t>
      </w:r>
      <w:r w:rsidRPr="00281EAB">
        <w:rPr>
          <w:lang w:val="es-PE"/>
        </w:rPr>
        <w:t xml:space="preserve"> traer un yunque y un plato de bronce lleno de agua". Esto se hizo. El </w:t>
      </w:r>
      <w:r w:rsidR="005A64BD" w:rsidRPr="005A64BD">
        <w:rPr>
          <w:i/>
          <w:lang w:val="es-PE"/>
        </w:rPr>
        <w:t>Bodhisatta</w:t>
      </w:r>
      <w:r w:rsidRPr="00281EAB">
        <w:rPr>
          <w:lang w:val="es-PE"/>
        </w:rPr>
        <w:t xml:space="preserve"> tomó el tubo de la aguja </w:t>
      </w:r>
      <w:r w:rsidR="00557724" w:rsidRPr="00281EAB">
        <w:rPr>
          <w:lang w:val="es-PE"/>
        </w:rPr>
        <w:t xml:space="preserve">del envoltorio </w:t>
      </w:r>
      <w:r w:rsidR="001E7217" w:rsidRPr="00281EAB">
        <w:rPr>
          <w:lang w:val="es-PE"/>
        </w:rPr>
        <w:t xml:space="preserve">y se lo dio a </w:t>
      </w:r>
      <w:r w:rsidRPr="00281EAB">
        <w:rPr>
          <w:lang w:val="es-PE"/>
        </w:rPr>
        <w:t xml:space="preserve">ellos. El herrero que lo tomó preguntó: "¿Es </w:t>
      </w:r>
      <w:r w:rsidR="001E7217">
        <w:rPr>
          <w:lang w:val="es-PE"/>
        </w:rPr>
        <w:t>é</w:t>
      </w:r>
      <w:r w:rsidRPr="00281EAB">
        <w:rPr>
          <w:lang w:val="es-PE"/>
        </w:rPr>
        <w:t>sta la aguja?" "No, no es la aguja, es la vaina". Examin</w:t>
      </w:r>
      <w:r w:rsidR="007E73F9">
        <w:rPr>
          <w:lang w:val="es-PE"/>
        </w:rPr>
        <w:t>á</w:t>
      </w:r>
      <w:r w:rsidRPr="00281EAB">
        <w:rPr>
          <w:lang w:val="es-PE"/>
        </w:rPr>
        <w:t>ndo</w:t>
      </w:r>
      <w:r w:rsidR="007E73F9">
        <w:rPr>
          <w:lang w:val="es-PE"/>
        </w:rPr>
        <w:t>la</w:t>
      </w:r>
      <w:r w:rsidRPr="00281EAB">
        <w:rPr>
          <w:lang w:val="es-PE"/>
        </w:rPr>
        <w:t xml:space="preserve"> </w:t>
      </w:r>
      <w:r w:rsidR="00887375">
        <w:rPr>
          <w:lang w:val="es-PE"/>
        </w:rPr>
        <w:t xml:space="preserve">bien, </w:t>
      </w:r>
      <w:r w:rsidRPr="00281EAB">
        <w:rPr>
          <w:lang w:val="es-PE"/>
        </w:rPr>
        <w:t xml:space="preserve">no pudo ver </w:t>
      </w:r>
      <w:r w:rsidR="007E73F9">
        <w:rPr>
          <w:lang w:val="es-PE"/>
        </w:rPr>
        <w:t>ni uno de los extremos</w:t>
      </w:r>
      <w:r w:rsidRPr="00281EAB">
        <w:rPr>
          <w:lang w:val="es-PE"/>
        </w:rPr>
        <w:t xml:space="preserve">. El </w:t>
      </w:r>
      <w:r w:rsidR="005A64BD" w:rsidRPr="005A64BD">
        <w:rPr>
          <w:i/>
          <w:lang w:val="es-PE"/>
        </w:rPr>
        <w:t>Bodhisatta</w:t>
      </w:r>
      <w:r w:rsidRPr="00281EAB">
        <w:rPr>
          <w:lang w:val="es-PE"/>
        </w:rPr>
        <w:t xml:space="preserve">, tomándolo de ellos, quitó la vaina con su uña y mostrándosela a la gente </w:t>
      </w:r>
      <w:r w:rsidR="006B43FD">
        <w:rPr>
          <w:lang w:val="es-PE"/>
        </w:rPr>
        <w:t>dijo</w:t>
      </w:r>
      <w:r w:rsidRPr="00281EAB">
        <w:rPr>
          <w:lang w:val="es-PE"/>
        </w:rPr>
        <w:t xml:space="preserve"> "</w:t>
      </w:r>
      <w:r w:rsidR="007E73F9">
        <w:rPr>
          <w:lang w:val="es-PE"/>
        </w:rPr>
        <w:t>É</w:t>
      </w:r>
      <w:r w:rsidRPr="00281EAB">
        <w:rPr>
          <w:lang w:val="es-PE"/>
        </w:rPr>
        <w:t xml:space="preserve">sta es la aguja, </w:t>
      </w:r>
      <w:r w:rsidR="007E73F9">
        <w:rPr>
          <w:lang w:val="es-PE"/>
        </w:rPr>
        <w:t>é</w:t>
      </w:r>
      <w:r w:rsidRPr="00281EAB">
        <w:rPr>
          <w:lang w:val="es-PE"/>
        </w:rPr>
        <w:t xml:space="preserve">sta la vaina", </w:t>
      </w:r>
      <w:r w:rsidR="007E73F9">
        <w:rPr>
          <w:lang w:val="es-PE"/>
        </w:rPr>
        <w:t xml:space="preserve">entonces </w:t>
      </w:r>
      <w:r w:rsidRPr="00281EAB">
        <w:rPr>
          <w:lang w:val="es-PE"/>
        </w:rPr>
        <w:t>puso la aguja en la mano del maestro y la vaina a</w:t>
      </w:r>
      <w:r w:rsidR="006B43FD">
        <w:rPr>
          <w:lang w:val="es-PE"/>
        </w:rPr>
        <w:t>nte</w:t>
      </w:r>
      <w:r w:rsidRPr="00281EAB">
        <w:rPr>
          <w:lang w:val="es-PE"/>
        </w:rPr>
        <w:t xml:space="preserve"> sus pies. Nuevamente, cuando el maestro dijo: "Supongo que esta es la aguja", respondió: "</w:t>
      </w:r>
      <w:r w:rsidR="006B43FD">
        <w:rPr>
          <w:lang w:val="es-PE"/>
        </w:rPr>
        <w:t>y é</w:t>
      </w:r>
      <w:r w:rsidRPr="00281EAB">
        <w:rPr>
          <w:lang w:val="es-PE"/>
        </w:rPr>
        <w:t>st</w:t>
      </w:r>
      <w:r w:rsidR="007E73F9">
        <w:rPr>
          <w:lang w:val="es-PE"/>
        </w:rPr>
        <w:t>a</w:t>
      </w:r>
      <w:r w:rsidRPr="00281EAB">
        <w:rPr>
          <w:lang w:val="es-PE"/>
        </w:rPr>
        <w:t xml:space="preserve"> es </w:t>
      </w:r>
      <w:r w:rsidR="00887375">
        <w:rPr>
          <w:lang w:val="es-PE"/>
        </w:rPr>
        <w:t xml:space="preserve">la </w:t>
      </w:r>
      <w:r w:rsidRPr="00281EAB">
        <w:rPr>
          <w:lang w:val="es-PE"/>
        </w:rPr>
        <w:t xml:space="preserve">vaina de </w:t>
      </w:r>
      <w:r w:rsidR="00887375">
        <w:rPr>
          <w:lang w:val="es-PE"/>
        </w:rPr>
        <w:t xml:space="preserve">la </w:t>
      </w:r>
      <w:r w:rsidRPr="00281EAB">
        <w:rPr>
          <w:lang w:val="es-PE"/>
        </w:rPr>
        <w:t xml:space="preserve">aguja". Luego la cortó con la uña y así colocó seis vainas en sucesión </w:t>
      </w:r>
      <w:r w:rsidR="007E73F9">
        <w:rPr>
          <w:lang w:val="es-PE"/>
        </w:rPr>
        <w:t xml:space="preserve">ante los </w:t>
      </w:r>
      <w:r w:rsidRPr="00281EAB">
        <w:rPr>
          <w:lang w:val="es-PE"/>
        </w:rPr>
        <w:t xml:space="preserve">pies del herrero y diciendo: "Aquí está la aguja", se la puso en la mano. Los mil herreros chasquearon los dedos </w:t>
      </w:r>
      <w:r w:rsidR="007E73F9">
        <w:rPr>
          <w:lang w:val="es-PE"/>
        </w:rPr>
        <w:t>de dicha</w:t>
      </w:r>
      <w:r w:rsidRPr="00281EAB">
        <w:rPr>
          <w:lang w:val="es-PE"/>
        </w:rPr>
        <w:t xml:space="preserve"> y comenz</w:t>
      </w:r>
      <w:r w:rsidR="002A569A">
        <w:rPr>
          <w:lang w:val="es-PE"/>
        </w:rPr>
        <w:t>aron</w:t>
      </w:r>
      <w:r w:rsidRPr="00281EAB">
        <w:rPr>
          <w:lang w:val="es-PE"/>
        </w:rPr>
        <w:t xml:space="preserve"> </w:t>
      </w:r>
      <w:r w:rsidR="002A569A">
        <w:rPr>
          <w:lang w:val="es-PE"/>
        </w:rPr>
        <w:t>a</w:t>
      </w:r>
      <w:r w:rsidRPr="00281EAB">
        <w:rPr>
          <w:lang w:val="es-PE"/>
        </w:rPr>
        <w:t xml:space="preserve"> ondear telas; entonces</w:t>
      </w:r>
      <w:r w:rsidR="007C6FDF">
        <w:rPr>
          <w:lang w:val="es-PE"/>
        </w:rPr>
        <w:t>,</w:t>
      </w:r>
      <w:r w:rsidRPr="00281EAB">
        <w:rPr>
          <w:lang w:val="es-PE"/>
        </w:rPr>
        <w:t xml:space="preserve"> el </w:t>
      </w:r>
      <w:r w:rsidR="00244CF4" w:rsidRPr="00244CF4">
        <w:rPr>
          <w:i/>
          <w:iCs/>
          <w:lang w:val="es-PE"/>
        </w:rPr>
        <w:t>Herrero Principal</w:t>
      </w:r>
      <w:r w:rsidR="00244CF4">
        <w:rPr>
          <w:lang w:val="es-PE"/>
        </w:rPr>
        <w:t xml:space="preserve"> </w:t>
      </w:r>
      <w:r w:rsidRPr="00281EAB">
        <w:rPr>
          <w:lang w:val="es-PE"/>
        </w:rPr>
        <w:t>preguntó: "Amigo, ¿cuál es la fuerza de esta aguja?" "Maestro, ha</w:t>
      </w:r>
      <w:r w:rsidR="002A569A">
        <w:rPr>
          <w:lang w:val="es-PE"/>
        </w:rPr>
        <w:t>ga</w:t>
      </w:r>
      <w:r w:rsidRPr="00281EAB">
        <w:rPr>
          <w:lang w:val="es-PE"/>
        </w:rPr>
        <w:t xml:space="preserve"> que un hombre fuerte levante este yunque y colo</w:t>
      </w:r>
      <w:r w:rsidR="002A569A">
        <w:rPr>
          <w:lang w:val="es-PE"/>
        </w:rPr>
        <w:t>que</w:t>
      </w:r>
      <w:r w:rsidRPr="00281EAB">
        <w:rPr>
          <w:lang w:val="es-PE"/>
        </w:rPr>
        <w:t xml:space="preserve"> un recipiente de agua debajo del yunque: luego</w:t>
      </w:r>
      <w:r w:rsidR="00A82E81">
        <w:rPr>
          <w:lang w:val="es-PE"/>
        </w:rPr>
        <w:t>,</w:t>
      </w:r>
      <w:r w:rsidRPr="00281EAB">
        <w:rPr>
          <w:lang w:val="es-PE"/>
        </w:rPr>
        <w:t xml:space="preserve"> </w:t>
      </w:r>
      <w:r w:rsidR="00AE2F01">
        <w:rPr>
          <w:lang w:val="es-PE"/>
        </w:rPr>
        <w:t xml:space="preserve">dígale </w:t>
      </w:r>
      <w:r w:rsidR="002A569A">
        <w:rPr>
          <w:lang w:val="es-PE"/>
        </w:rPr>
        <w:t xml:space="preserve">que </w:t>
      </w:r>
      <w:r w:rsidRPr="00281EAB">
        <w:rPr>
          <w:lang w:val="es-PE"/>
        </w:rPr>
        <w:t>clav</w:t>
      </w:r>
      <w:r w:rsidR="002A569A">
        <w:rPr>
          <w:lang w:val="es-PE"/>
        </w:rPr>
        <w:t>e</w:t>
      </w:r>
      <w:r w:rsidRPr="00281EAB">
        <w:rPr>
          <w:lang w:val="es-PE"/>
        </w:rPr>
        <w:t xml:space="preserve"> la aguja directamente en el yunque". </w:t>
      </w:r>
      <w:r w:rsidR="00C512D6">
        <w:rPr>
          <w:lang w:val="es-PE"/>
        </w:rPr>
        <w:t>Se h</w:t>
      </w:r>
      <w:r w:rsidRPr="00281EAB">
        <w:rPr>
          <w:lang w:val="es-PE"/>
        </w:rPr>
        <w:t xml:space="preserve">izo esto y golpeó la aguja con la punta en el yunque. La </w:t>
      </w:r>
      <w:proofErr w:type="spellStart"/>
      <w:r w:rsidRPr="00281EAB">
        <w:rPr>
          <w:lang w:val="es-PE"/>
        </w:rPr>
        <w:t>aguja</w:t>
      </w:r>
      <w:r w:rsidRPr="002A569A">
        <w:rPr>
          <w:vertAlign w:val="superscript"/>
          <w:lang w:val="es-PE"/>
        </w:rPr>
        <w:t>1</w:t>
      </w:r>
      <w:proofErr w:type="spellEnd"/>
      <w:r w:rsidRPr="00281EAB">
        <w:rPr>
          <w:lang w:val="es-PE"/>
        </w:rPr>
        <w:t xml:space="preserve"> que perfor</w:t>
      </w:r>
      <w:r w:rsidR="002A569A">
        <w:rPr>
          <w:lang w:val="es-PE"/>
        </w:rPr>
        <w:t>ó</w:t>
      </w:r>
      <w:r w:rsidRPr="00281EAB">
        <w:rPr>
          <w:lang w:val="es-PE"/>
        </w:rPr>
        <w:t xml:space="preserve"> el yunque yac</w:t>
      </w:r>
      <w:r w:rsidR="002A569A">
        <w:rPr>
          <w:lang w:val="es-PE"/>
        </w:rPr>
        <w:t>ió</w:t>
      </w:r>
      <w:r w:rsidRPr="00281EAB">
        <w:rPr>
          <w:lang w:val="es-PE"/>
        </w:rPr>
        <w:t xml:space="preserve"> sobre la superficie del agua sin moverse</w:t>
      </w:r>
      <w:r w:rsidR="00244CF4">
        <w:rPr>
          <w:lang w:val="es-PE"/>
        </w:rPr>
        <w:t>,</w:t>
      </w:r>
      <w:r w:rsidRPr="00281EAB">
        <w:rPr>
          <w:lang w:val="es-PE"/>
        </w:rPr>
        <w:t xml:space="preserve"> ni un cabello </w:t>
      </w:r>
      <w:r w:rsidR="00AE2F01">
        <w:rPr>
          <w:lang w:val="es-PE"/>
        </w:rPr>
        <w:t xml:space="preserve">ni </w:t>
      </w:r>
      <w:r w:rsidRPr="00281EAB">
        <w:rPr>
          <w:lang w:val="es-PE"/>
        </w:rPr>
        <w:t xml:space="preserve">hacia arriba </w:t>
      </w:r>
      <w:r w:rsidR="00BD7784">
        <w:rPr>
          <w:lang w:val="es-PE"/>
        </w:rPr>
        <w:t>ni</w:t>
      </w:r>
      <w:r w:rsidRPr="00281EAB">
        <w:rPr>
          <w:lang w:val="es-PE"/>
        </w:rPr>
        <w:t xml:space="preserve"> hacia abajo. Todos los herreros dijeron: "Nunca </w:t>
      </w:r>
      <w:r w:rsidR="002A569A">
        <w:rPr>
          <w:lang w:val="es-PE"/>
        </w:rPr>
        <w:t xml:space="preserve">habíamos </w:t>
      </w:r>
      <w:r w:rsidRPr="00281EAB">
        <w:rPr>
          <w:lang w:val="es-PE"/>
        </w:rPr>
        <w:t xml:space="preserve">oído </w:t>
      </w:r>
      <w:r w:rsidR="002A569A">
        <w:rPr>
          <w:lang w:val="es-PE"/>
        </w:rPr>
        <w:t xml:space="preserve">hablar </w:t>
      </w:r>
      <w:r w:rsidRPr="00281EAB">
        <w:rPr>
          <w:lang w:val="es-PE"/>
        </w:rPr>
        <w:t xml:space="preserve">en todo este tiempo, ni siquiera por rumores, que </w:t>
      </w:r>
      <w:r w:rsidR="002A569A">
        <w:rPr>
          <w:lang w:val="es-PE"/>
        </w:rPr>
        <w:t xml:space="preserve">existiese </w:t>
      </w:r>
      <w:r w:rsidRPr="00281EAB">
        <w:rPr>
          <w:lang w:val="es-PE"/>
        </w:rPr>
        <w:t xml:space="preserve">herreros como </w:t>
      </w:r>
      <w:r w:rsidR="00284DA3">
        <w:rPr>
          <w:lang w:val="es-PE"/>
        </w:rPr>
        <w:t>é</w:t>
      </w:r>
      <w:r w:rsidRPr="00281EAB">
        <w:rPr>
          <w:lang w:val="es-PE"/>
        </w:rPr>
        <w:t xml:space="preserve">ste". Así que </w:t>
      </w:r>
      <w:r w:rsidR="00BD7784">
        <w:rPr>
          <w:lang w:val="es-PE"/>
        </w:rPr>
        <w:t xml:space="preserve">todos </w:t>
      </w:r>
      <w:r w:rsidRPr="00281EAB">
        <w:rPr>
          <w:lang w:val="es-PE"/>
        </w:rPr>
        <w:t xml:space="preserve">chasquearon los dedos y agitaron mil telas. [286] El </w:t>
      </w:r>
      <w:r w:rsidR="00BD7784" w:rsidRPr="00BD7784">
        <w:rPr>
          <w:i/>
          <w:iCs/>
          <w:lang w:val="es-PE"/>
        </w:rPr>
        <w:t>Herrero Principal</w:t>
      </w:r>
      <w:r w:rsidR="00BD7784">
        <w:rPr>
          <w:lang w:val="es-PE"/>
        </w:rPr>
        <w:t xml:space="preserve"> </w:t>
      </w:r>
      <w:r w:rsidRPr="00281EAB">
        <w:rPr>
          <w:lang w:val="es-PE"/>
        </w:rPr>
        <w:t xml:space="preserve">llamó a su hija y, en medio de la asamblea, </w:t>
      </w:r>
      <w:r w:rsidR="0089265C">
        <w:rPr>
          <w:lang w:val="es-PE"/>
        </w:rPr>
        <w:t>dijo</w:t>
      </w:r>
      <w:r w:rsidRPr="00281EAB">
        <w:rPr>
          <w:lang w:val="es-PE"/>
        </w:rPr>
        <w:t xml:space="preserve">: "Esta doncella es </w:t>
      </w:r>
      <w:r w:rsidR="00284DA3">
        <w:rPr>
          <w:lang w:val="es-PE"/>
        </w:rPr>
        <w:t xml:space="preserve">la </w:t>
      </w:r>
      <w:r w:rsidRPr="00281EAB">
        <w:rPr>
          <w:lang w:val="es-PE"/>
        </w:rPr>
        <w:t xml:space="preserve">adecuada para </w:t>
      </w:r>
      <w:r w:rsidR="00284DA3">
        <w:rPr>
          <w:lang w:val="es-PE"/>
        </w:rPr>
        <w:t>usted</w:t>
      </w:r>
      <w:r w:rsidRPr="00281EAB">
        <w:rPr>
          <w:lang w:val="es-PE"/>
        </w:rPr>
        <w:t xml:space="preserve">", les </w:t>
      </w:r>
      <w:r w:rsidR="00284DA3">
        <w:rPr>
          <w:lang w:val="es-PE"/>
        </w:rPr>
        <w:t xml:space="preserve">vertió </w:t>
      </w:r>
      <w:r w:rsidRPr="00281EAB">
        <w:rPr>
          <w:lang w:val="es-PE"/>
        </w:rPr>
        <w:t xml:space="preserve">agua y la </w:t>
      </w:r>
      <w:proofErr w:type="spellStart"/>
      <w:r w:rsidRPr="00281EAB">
        <w:rPr>
          <w:lang w:val="es-PE"/>
        </w:rPr>
        <w:t>entregó.</w:t>
      </w:r>
      <w:r w:rsidR="00675FC8">
        <w:rPr>
          <w:vertAlign w:val="superscript"/>
          <w:lang w:val="es-PE"/>
        </w:rPr>
        <w:t>2</w:t>
      </w:r>
      <w:proofErr w:type="spellEnd"/>
      <w:r w:rsidRPr="00281EAB">
        <w:rPr>
          <w:lang w:val="es-PE"/>
        </w:rPr>
        <w:t xml:space="preserve"> </w:t>
      </w:r>
      <w:r w:rsidR="00BD7784" w:rsidRPr="00281EAB">
        <w:rPr>
          <w:lang w:val="es-PE"/>
        </w:rPr>
        <w:t>Luego</w:t>
      </w:r>
      <w:r w:rsidRPr="00281EAB">
        <w:rPr>
          <w:lang w:val="es-PE"/>
        </w:rPr>
        <w:t xml:space="preserve">, cuando el </w:t>
      </w:r>
      <w:r w:rsidR="007C6FDF" w:rsidRPr="007C6FDF">
        <w:rPr>
          <w:i/>
          <w:iCs/>
          <w:lang w:val="es-PE"/>
        </w:rPr>
        <w:t xml:space="preserve">Herrero Principal </w:t>
      </w:r>
      <w:r w:rsidRPr="00281EAB">
        <w:rPr>
          <w:lang w:val="es-PE"/>
        </w:rPr>
        <w:t xml:space="preserve">murió, el </w:t>
      </w:r>
      <w:r w:rsidR="005A64BD" w:rsidRPr="005A64BD">
        <w:rPr>
          <w:i/>
          <w:lang w:val="es-PE"/>
        </w:rPr>
        <w:t>Bodhisatta</w:t>
      </w:r>
      <w:r w:rsidRPr="00281EAB">
        <w:rPr>
          <w:lang w:val="es-PE"/>
        </w:rPr>
        <w:t xml:space="preserve"> se convirtió en el herrero principal de la aldea.</w:t>
      </w:r>
    </w:p>
    <w:p w14:paraId="26C830C7" w14:textId="77777777" w:rsidR="00044D76" w:rsidRDefault="00044D76" w:rsidP="00044D76">
      <w:pPr>
        <w:jc w:val="center"/>
      </w:pPr>
      <w:r>
        <w:t>--------------------------------------</w:t>
      </w:r>
    </w:p>
    <w:p w14:paraId="64BF61FB" w14:textId="27144BFF" w:rsidR="00281EAB" w:rsidRDefault="00281EAB" w:rsidP="00281EAB">
      <w:pPr>
        <w:rPr>
          <w:lang w:val="es-PE"/>
        </w:rPr>
      </w:pPr>
      <w:r w:rsidRPr="00281EAB">
        <w:rPr>
          <w:lang w:val="es-PE"/>
        </w:rPr>
        <w:t xml:space="preserve">Después de la lección, el </w:t>
      </w:r>
      <w:r w:rsidR="00074E2D" w:rsidRPr="00074E2D">
        <w:rPr>
          <w:i/>
          <w:iCs/>
        </w:rPr>
        <w:t>Bhagavā</w:t>
      </w:r>
      <w:r w:rsidR="00074E2D" w:rsidRPr="00074E2D">
        <w:rPr>
          <w:lang w:val="es-PE"/>
        </w:rPr>
        <w:t xml:space="preserve"> </w:t>
      </w:r>
      <w:r w:rsidRPr="00281EAB">
        <w:rPr>
          <w:lang w:val="es-PE"/>
        </w:rPr>
        <w:t xml:space="preserve">declaró las </w:t>
      </w:r>
      <w:r w:rsidR="00074E2D" w:rsidRPr="00074E2D">
        <w:rPr>
          <w:i/>
          <w:iCs/>
          <w:lang w:val="es-PE"/>
        </w:rPr>
        <w:t xml:space="preserve">Cuatro Nobles </w:t>
      </w:r>
      <w:r w:rsidRPr="00074E2D">
        <w:rPr>
          <w:i/>
          <w:iCs/>
          <w:lang w:val="es-PE"/>
        </w:rPr>
        <w:t>Verdades</w:t>
      </w:r>
      <w:r w:rsidRPr="00281EAB">
        <w:rPr>
          <w:lang w:val="es-PE"/>
        </w:rPr>
        <w:t xml:space="preserve"> e </w:t>
      </w:r>
      <w:r w:rsidR="00490074">
        <w:rPr>
          <w:lang w:val="es-PE"/>
        </w:rPr>
        <w:t xml:space="preserve">identificó los </w:t>
      </w:r>
      <w:r w:rsidR="00490074" w:rsidRPr="00074E2D">
        <w:rPr>
          <w:i/>
          <w:iCs/>
          <w:lang w:val="es-PE"/>
        </w:rPr>
        <w:t>Renacimientos</w:t>
      </w:r>
      <w:r w:rsidRPr="00281EAB">
        <w:rPr>
          <w:lang w:val="es-PE"/>
        </w:rPr>
        <w:t>: "La hija del herrero era la madre de Rāhula</w:t>
      </w:r>
      <w:r w:rsidR="0089265C">
        <w:rPr>
          <w:lang w:val="es-PE"/>
        </w:rPr>
        <w:t xml:space="preserve"> y</w:t>
      </w:r>
      <w:r w:rsidRPr="00281EAB">
        <w:rPr>
          <w:lang w:val="es-PE"/>
        </w:rPr>
        <w:t xml:space="preserve"> </w:t>
      </w:r>
      <w:r w:rsidR="00074E2D">
        <w:rPr>
          <w:lang w:val="es-PE"/>
        </w:rPr>
        <w:t xml:space="preserve">yo, </w:t>
      </w:r>
      <w:r w:rsidRPr="00281EAB">
        <w:rPr>
          <w:lang w:val="es-PE"/>
        </w:rPr>
        <w:t xml:space="preserve">el inteligente </w:t>
      </w:r>
      <w:r w:rsidR="00906225">
        <w:rPr>
          <w:lang w:val="es-PE"/>
        </w:rPr>
        <w:t xml:space="preserve">y </w:t>
      </w:r>
      <w:r w:rsidRPr="00281EAB">
        <w:rPr>
          <w:lang w:val="es-PE"/>
        </w:rPr>
        <w:t xml:space="preserve">joven herrero </w:t>
      </w:r>
      <w:r w:rsidR="0089265C">
        <w:rPr>
          <w:lang w:val="es-PE"/>
        </w:rPr>
        <w:t xml:space="preserve">de </w:t>
      </w:r>
      <w:r w:rsidR="00906225">
        <w:rPr>
          <w:lang w:val="es-PE"/>
        </w:rPr>
        <w:t>entonces</w:t>
      </w:r>
      <w:r w:rsidRPr="00281EAB">
        <w:rPr>
          <w:lang w:val="es-PE"/>
        </w:rPr>
        <w:t>".</w:t>
      </w:r>
    </w:p>
    <w:p w14:paraId="21189D49" w14:textId="77777777" w:rsidR="009C5E00" w:rsidRPr="005C04E2" w:rsidRDefault="009C5E00" w:rsidP="009C5E00">
      <w:pPr>
        <w:pStyle w:val="NormalSinTab"/>
        <w:jc w:val="center"/>
      </w:pPr>
      <w:r w:rsidRPr="007B20A5">
        <w:rPr>
          <w:rFonts w:cs="Cormorant"/>
          <w:sz w:val="32"/>
          <w:szCs w:val="32"/>
        </w:rPr>
        <w:t>❦</w:t>
      </w:r>
    </w:p>
    <w:p w14:paraId="5EB29954" w14:textId="77777777" w:rsidR="001F0646" w:rsidRDefault="001F0646" w:rsidP="00281EAB">
      <w:pPr>
        <w:rPr>
          <w:lang w:val="es-PE"/>
        </w:rPr>
      </w:pPr>
    </w:p>
    <w:p w14:paraId="0D692E46" w14:textId="77777777" w:rsidR="00886465" w:rsidRDefault="00886465" w:rsidP="00281EAB">
      <w:pPr>
        <w:rPr>
          <w:lang w:val="es-PE"/>
        </w:rPr>
      </w:pPr>
    </w:p>
    <w:p w14:paraId="21913CF8" w14:textId="77777777" w:rsidR="0002073B" w:rsidRDefault="0002073B" w:rsidP="00281EAB">
      <w:pPr>
        <w:rPr>
          <w:lang w:val="es-PE"/>
        </w:rPr>
      </w:pPr>
    </w:p>
    <w:p w14:paraId="2FA33766" w14:textId="77777777" w:rsidR="0002073B" w:rsidRDefault="0002073B" w:rsidP="00281EAB">
      <w:pPr>
        <w:rPr>
          <w:lang w:val="es-PE"/>
        </w:rPr>
      </w:pPr>
    </w:p>
    <w:p w14:paraId="0D241AAF" w14:textId="77777777" w:rsidR="0002073B" w:rsidRDefault="0002073B" w:rsidP="00281EAB">
      <w:pPr>
        <w:rPr>
          <w:lang w:val="es-PE"/>
        </w:rPr>
      </w:pPr>
    </w:p>
    <w:p w14:paraId="1D334FAC" w14:textId="77777777" w:rsidR="0002073B" w:rsidRDefault="0002073B" w:rsidP="00281EAB">
      <w:pPr>
        <w:rPr>
          <w:lang w:val="es-PE"/>
        </w:rPr>
      </w:pPr>
    </w:p>
    <w:p w14:paraId="52270F8D" w14:textId="77777777" w:rsidR="00A94E83" w:rsidRPr="00CB62D3" w:rsidRDefault="00A94E83" w:rsidP="00A94E83">
      <w:pPr>
        <w:pStyle w:val="PieDePgina0"/>
        <w:rPr>
          <w:sz w:val="16"/>
          <w:szCs w:val="20"/>
          <w:u w:val="single"/>
          <w:lang w:val="es-PE"/>
        </w:rPr>
      </w:pPr>
      <w:r w:rsidRPr="00CB62D3">
        <w:rPr>
          <w:sz w:val="16"/>
          <w:szCs w:val="20"/>
          <w:u w:val="single"/>
          <w:lang w:val="es-PE"/>
        </w:rPr>
        <w:t xml:space="preserve">                                                                                   . </w:t>
      </w:r>
    </w:p>
    <w:p w14:paraId="3F8C7B06" w14:textId="07BBF241" w:rsidR="00A94E83" w:rsidRDefault="00A94E83" w:rsidP="00A94E83">
      <w:pPr>
        <w:pStyle w:val="PieDePgina0"/>
        <w:rPr>
          <w:sz w:val="16"/>
          <w:szCs w:val="20"/>
          <w:lang w:val="es-PE"/>
        </w:rPr>
      </w:pPr>
      <w:r w:rsidRPr="00CB62D3">
        <w:rPr>
          <w:sz w:val="16"/>
          <w:szCs w:val="20"/>
          <w:lang w:val="es-PE"/>
        </w:rPr>
        <w:t>1. L</w:t>
      </w:r>
      <w:r w:rsidR="0002073B">
        <w:rPr>
          <w:sz w:val="16"/>
          <w:szCs w:val="20"/>
          <w:lang w:val="es-PE"/>
        </w:rPr>
        <w:t>éase</w:t>
      </w:r>
      <w:r w:rsidRPr="00CB62D3">
        <w:rPr>
          <w:sz w:val="16"/>
          <w:szCs w:val="20"/>
          <w:lang w:val="es-PE"/>
        </w:rPr>
        <w:t xml:space="preserve"> </w:t>
      </w:r>
      <w:proofErr w:type="spellStart"/>
      <w:r w:rsidRPr="00CB62D3">
        <w:rPr>
          <w:i/>
          <w:iCs/>
          <w:sz w:val="16"/>
          <w:szCs w:val="20"/>
          <w:lang w:val="es-PE"/>
        </w:rPr>
        <w:t>adhikaraṇim</w:t>
      </w:r>
      <w:proofErr w:type="spellEnd"/>
      <w:r w:rsidRPr="00CB62D3">
        <w:rPr>
          <w:sz w:val="16"/>
          <w:szCs w:val="20"/>
          <w:lang w:val="es-PE"/>
        </w:rPr>
        <w:t xml:space="preserve">: </w:t>
      </w:r>
      <w:r w:rsidR="0002073B">
        <w:rPr>
          <w:sz w:val="16"/>
          <w:szCs w:val="20"/>
          <w:lang w:val="es-PE"/>
        </w:rPr>
        <w:t xml:space="preserve">aunque </w:t>
      </w:r>
      <w:r w:rsidRPr="00CB62D3">
        <w:rPr>
          <w:sz w:val="16"/>
          <w:szCs w:val="20"/>
          <w:lang w:val="es-PE"/>
        </w:rPr>
        <w:t>no est</w:t>
      </w:r>
      <w:r w:rsidR="0002073B">
        <w:rPr>
          <w:sz w:val="16"/>
          <w:szCs w:val="20"/>
          <w:lang w:val="es-PE"/>
        </w:rPr>
        <w:t>e</w:t>
      </w:r>
      <w:r w:rsidRPr="00CB62D3">
        <w:rPr>
          <w:sz w:val="16"/>
          <w:szCs w:val="20"/>
          <w:lang w:val="es-PE"/>
        </w:rPr>
        <w:t>mos seguros del significado.</w:t>
      </w:r>
    </w:p>
    <w:p w14:paraId="2EE54E47" w14:textId="77777777" w:rsidR="00317907" w:rsidRPr="00E67FED" w:rsidRDefault="00317907" w:rsidP="00317907">
      <w:pPr>
        <w:pStyle w:val="PieDePgina0"/>
        <w:rPr>
          <w:lang w:val="en-US"/>
        </w:rPr>
      </w:pPr>
      <w:r w:rsidRPr="00E67FED">
        <w:rPr>
          <w:sz w:val="16"/>
          <w:szCs w:val="20"/>
          <w:lang w:val="en-US"/>
        </w:rPr>
        <w:t xml:space="preserve">2. Véase </w:t>
      </w:r>
      <w:r w:rsidRPr="00E67FED">
        <w:rPr>
          <w:i/>
          <w:iCs/>
          <w:sz w:val="16"/>
          <w:szCs w:val="20"/>
          <w:lang w:val="en-US"/>
        </w:rPr>
        <w:t>Colebrooke's Essays</w:t>
      </w:r>
      <w:r w:rsidRPr="00E67FED">
        <w:rPr>
          <w:sz w:val="16"/>
          <w:szCs w:val="20"/>
          <w:lang w:val="en-US"/>
        </w:rPr>
        <w:t>, Vol. I, p. 232.</w:t>
      </w:r>
    </w:p>
    <w:p w14:paraId="5FA7BF5B" w14:textId="77777777" w:rsidR="00317907" w:rsidRPr="00317907" w:rsidRDefault="00317907" w:rsidP="00A94E83">
      <w:pPr>
        <w:pStyle w:val="PieDePgina0"/>
        <w:rPr>
          <w:sz w:val="16"/>
          <w:szCs w:val="20"/>
          <w:lang w:val="en-US"/>
        </w:rPr>
      </w:pPr>
    </w:p>
    <w:p w14:paraId="4F9CEC6E" w14:textId="11531972" w:rsidR="0002073B" w:rsidRPr="00317907" w:rsidRDefault="0002073B">
      <w:pPr>
        <w:spacing w:after="160" w:line="259" w:lineRule="auto"/>
        <w:ind w:firstLine="0"/>
        <w:rPr>
          <w:lang w:val="en-US"/>
        </w:rPr>
      </w:pPr>
      <w:r w:rsidRPr="00317907">
        <w:rPr>
          <w:lang w:val="en-US"/>
        </w:rPr>
        <w:br w:type="page"/>
      </w:r>
    </w:p>
    <w:p w14:paraId="6B5FED25" w14:textId="2B6AEF4C" w:rsidR="00DF7FE8" w:rsidRPr="00DF7FE8" w:rsidRDefault="00317907" w:rsidP="00886465">
      <w:pPr>
        <w:pStyle w:val="Ttulo2"/>
        <w:rPr>
          <w:lang w:val="es-PE"/>
        </w:rPr>
      </w:pPr>
      <w:bookmarkStart w:id="93" w:name="_Toc126679020"/>
      <w:r w:rsidRPr="00317907">
        <w:rPr>
          <w:lang w:val="es-PE"/>
        </w:rPr>
        <w:lastRenderedPageBreak/>
        <w:t>Ja. №.</w:t>
      </w:r>
      <w:r w:rsidR="00886465">
        <w:rPr>
          <w:lang w:val="es-PE"/>
        </w:rPr>
        <w:t xml:space="preserve"> </w:t>
      </w:r>
      <w:r w:rsidR="00DF7FE8" w:rsidRPr="00DF7FE8">
        <w:rPr>
          <w:lang w:val="es-PE"/>
        </w:rPr>
        <w:t>388.</w:t>
      </w:r>
      <w:r w:rsidR="00886465">
        <w:rPr>
          <w:lang w:val="es-PE"/>
        </w:rPr>
        <w:t xml:space="preserve"> </w:t>
      </w:r>
      <w:r w:rsidR="00886465">
        <w:rPr>
          <w:lang w:val="es-PE"/>
        </w:rPr>
        <w:br/>
      </w:r>
      <w:r w:rsidR="00164884" w:rsidRPr="0095298A">
        <w:rPr>
          <w:sz w:val="20"/>
          <w:szCs w:val="20"/>
        </w:rPr>
        <w:tab/>
      </w:r>
      <w:r w:rsidR="00886465" w:rsidRPr="0095298A">
        <w:rPr>
          <w:sz w:val="20"/>
          <w:szCs w:val="20"/>
          <w:lang w:val="es-PE"/>
        </w:rPr>
        <w:br/>
      </w:r>
      <w:proofErr w:type="spellStart"/>
      <w:r w:rsidR="00886465" w:rsidRPr="00DF7FE8">
        <w:rPr>
          <w:lang w:val="es-PE"/>
        </w:rPr>
        <w:t>Tuṇḍila</w:t>
      </w:r>
      <w:r w:rsidR="00DF7FE8" w:rsidRPr="00DF7FE8">
        <w:rPr>
          <w:lang w:val="es-PE"/>
        </w:rPr>
        <w:t>-</w:t>
      </w:r>
      <w:r w:rsidR="00886465" w:rsidRPr="00DF7FE8">
        <w:rPr>
          <w:lang w:val="es-PE"/>
        </w:rPr>
        <w:t>Jātaka</w:t>
      </w:r>
      <w:proofErr w:type="spellEnd"/>
      <w:r w:rsidR="00DF7FE8" w:rsidRPr="00DF7FE8">
        <w:rPr>
          <w:lang w:val="es-PE"/>
        </w:rPr>
        <w:t>.</w:t>
      </w:r>
      <w:bookmarkEnd w:id="93"/>
    </w:p>
    <w:p w14:paraId="5E46E915" w14:textId="426F6BF9" w:rsidR="00FE15BB" w:rsidRPr="00A23F61" w:rsidRDefault="00FE15BB" w:rsidP="00FE15BB">
      <w:pPr>
        <w:pStyle w:val="Ttulo3"/>
        <w:rPr>
          <w:lang w:val="es-PE"/>
        </w:rPr>
      </w:pPr>
      <w:r w:rsidRPr="00A23F61">
        <w:rPr>
          <w:lang w:val="es-PE"/>
        </w:rPr>
        <w:t xml:space="preserve">Historia de Renacimientos sobre </w:t>
      </w:r>
      <w:r w:rsidR="00213A14">
        <w:rPr>
          <w:i/>
          <w:iCs/>
          <w:lang w:val="es-PE"/>
        </w:rPr>
        <w:t>Los Hermanos</w:t>
      </w:r>
      <w:r w:rsidR="00213A14" w:rsidRPr="00213A14">
        <w:rPr>
          <w:i/>
          <w:iCs/>
          <w:lang w:val="es-PE"/>
        </w:rPr>
        <w:t xml:space="preserve"> </w:t>
      </w:r>
      <w:proofErr w:type="spellStart"/>
      <w:r w:rsidR="00213A14" w:rsidRPr="00213A14">
        <w:rPr>
          <w:i/>
          <w:iCs/>
          <w:lang w:val="es-PE"/>
        </w:rPr>
        <w:t>Tuṇḍila</w:t>
      </w:r>
      <w:proofErr w:type="spellEnd"/>
      <w:r w:rsidR="00213A14" w:rsidRPr="00213A14">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025D52E1" w14:textId="34981F50" w:rsidR="00DF7FE8" w:rsidRDefault="00DF7FE8" w:rsidP="00E67FED">
      <w:pPr>
        <w:rPr>
          <w:lang w:val="es-PE"/>
        </w:rPr>
      </w:pPr>
      <w:r w:rsidRPr="00DF7FE8">
        <w:rPr>
          <w:lang w:val="es-PE"/>
        </w:rPr>
        <w:t>"</w:t>
      </w:r>
      <w:r w:rsidR="00F74EAA" w:rsidRPr="00F74EAA">
        <w:rPr>
          <w:i/>
          <w:iCs/>
          <w:lang w:val="es-PE"/>
        </w:rPr>
        <w:t xml:space="preserve">Hoy me temo algo extraño </w:t>
      </w:r>
      <w:r w:rsidR="00675D1E" w:rsidRPr="00675D1E">
        <w:rPr>
          <w:i/>
          <w:iCs/>
          <w:lang w:val="es-PE"/>
        </w:rPr>
        <w:t>…</w:t>
      </w:r>
      <w:r w:rsidR="00636D32" w:rsidRPr="00636D32">
        <w:rPr>
          <w:i/>
          <w:lang w:val="es-PE"/>
        </w:rPr>
        <w:t>etc.”</w:t>
      </w:r>
      <w:r w:rsidRPr="00DF7FE8">
        <w:rPr>
          <w:lang w:val="es-PE"/>
        </w:rPr>
        <w:t xml:space="preserve"> El </w:t>
      </w:r>
      <w:r w:rsidR="00213A14" w:rsidRPr="00213A14">
        <w:rPr>
          <w:i/>
          <w:iCs/>
        </w:rPr>
        <w:t>Bhagavā</w:t>
      </w:r>
      <w:r w:rsidR="00213A14">
        <w:rPr>
          <w:i/>
          <w:iCs/>
        </w:rPr>
        <w:t xml:space="preserve"> </w:t>
      </w:r>
      <w:r w:rsidRPr="00DF7FE8">
        <w:rPr>
          <w:lang w:val="es-PE"/>
        </w:rPr>
        <w:t xml:space="preserve">contó esta historia </w:t>
      </w:r>
      <w:r w:rsidR="00213A14">
        <w:rPr>
          <w:lang w:val="es-PE"/>
        </w:rPr>
        <w:t xml:space="preserve">mientras se encontraba residiendo en el monasterio </w:t>
      </w:r>
      <w:proofErr w:type="spellStart"/>
      <w:r w:rsidR="00213A14">
        <w:rPr>
          <w:lang w:val="es-PE"/>
        </w:rPr>
        <w:t>Jetavana</w:t>
      </w:r>
      <w:proofErr w:type="spellEnd"/>
      <w:r w:rsidR="00213A14">
        <w:rPr>
          <w:lang w:val="es-PE"/>
        </w:rPr>
        <w:t xml:space="preserve"> </w:t>
      </w:r>
      <w:r w:rsidR="00120DA6">
        <w:rPr>
          <w:lang w:val="es-PE"/>
        </w:rPr>
        <w:t xml:space="preserve">sobre </w:t>
      </w:r>
      <w:r w:rsidRPr="00DF7FE8">
        <w:rPr>
          <w:lang w:val="es-PE"/>
        </w:rPr>
        <w:t xml:space="preserve">un </w:t>
      </w:r>
      <w:proofErr w:type="spellStart"/>
      <w:r w:rsidR="00213A14" w:rsidRPr="00213A14">
        <w:rPr>
          <w:i/>
          <w:iCs/>
        </w:rPr>
        <w:t>bhikkhu</w:t>
      </w:r>
      <w:proofErr w:type="spellEnd"/>
      <w:r w:rsidR="00213A14">
        <w:rPr>
          <w:i/>
          <w:iCs/>
        </w:rPr>
        <w:t xml:space="preserve"> </w:t>
      </w:r>
      <w:r w:rsidRPr="00DF7FE8">
        <w:rPr>
          <w:lang w:val="es-PE"/>
        </w:rPr>
        <w:t xml:space="preserve">que temía </w:t>
      </w:r>
      <w:r w:rsidR="008B0735">
        <w:rPr>
          <w:lang w:val="es-PE"/>
        </w:rPr>
        <w:t xml:space="preserve">a </w:t>
      </w:r>
      <w:r w:rsidRPr="00DF7FE8">
        <w:rPr>
          <w:lang w:val="es-PE"/>
        </w:rPr>
        <w:t xml:space="preserve">la muerte. </w:t>
      </w:r>
      <w:r w:rsidR="00877513">
        <w:rPr>
          <w:lang w:val="es-PE"/>
        </w:rPr>
        <w:t>Él n</w:t>
      </w:r>
      <w:r w:rsidRPr="00DF7FE8">
        <w:rPr>
          <w:lang w:val="es-PE"/>
        </w:rPr>
        <w:t xml:space="preserve">ació en </w:t>
      </w:r>
      <w:proofErr w:type="spellStart"/>
      <w:r w:rsidR="00120DA6">
        <w:rPr>
          <w:lang w:val="es-PE"/>
        </w:rPr>
        <w:t>Sāvatthī</w:t>
      </w:r>
      <w:proofErr w:type="spellEnd"/>
      <w:r w:rsidRPr="00DF7FE8">
        <w:rPr>
          <w:lang w:val="es-PE"/>
        </w:rPr>
        <w:t xml:space="preserve"> </w:t>
      </w:r>
      <w:r w:rsidR="00877513">
        <w:rPr>
          <w:lang w:val="es-PE"/>
        </w:rPr>
        <w:t xml:space="preserve">y </w:t>
      </w:r>
      <w:r w:rsidRPr="00DF7FE8">
        <w:rPr>
          <w:lang w:val="es-PE"/>
        </w:rPr>
        <w:t>de buena familia</w:t>
      </w:r>
      <w:r w:rsidR="00877513">
        <w:rPr>
          <w:lang w:val="es-PE"/>
        </w:rPr>
        <w:t>,</w:t>
      </w:r>
      <w:r w:rsidRPr="00DF7FE8">
        <w:rPr>
          <w:lang w:val="es-PE"/>
        </w:rPr>
        <w:t xml:space="preserve"> fue ordenado en la Fe: pero temía a la muerte y</w:t>
      </w:r>
      <w:r w:rsidR="00120DA6">
        <w:rPr>
          <w:lang w:val="es-PE"/>
        </w:rPr>
        <w:t>,</w:t>
      </w:r>
      <w:r w:rsidRPr="00DF7FE8">
        <w:rPr>
          <w:lang w:val="es-PE"/>
        </w:rPr>
        <w:t xml:space="preserve"> cuando escuchaba incluso el leve movimiento de una rama o la caída de un </w:t>
      </w:r>
      <w:r w:rsidR="008B0735">
        <w:rPr>
          <w:lang w:val="es-PE"/>
        </w:rPr>
        <w:t xml:space="preserve">tronco </w:t>
      </w:r>
      <w:r w:rsidRPr="00DF7FE8">
        <w:rPr>
          <w:lang w:val="es-PE"/>
        </w:rPr>
        <w:t xml:space="preserve">o la voz </w:t>
      </w:r>
      <w:r w:rsidR="00877513" w:rsidRPr="00DF7FE8">
        <w:rPr>
          <w:lang w:val="es-PE"/>
        </w:rPr>
        <w:t>de un pájaro</w:t>
      </w:r>
      <w:r w:rsidR="008B0735">
        <w:rPr>
          <w:lang w:val="es-PE"/>
        </w:rPr>
        <w:t>,</w:t>
      </w:r>
      <w:r w:rsidR="008B0735" w:rsidRPr="00DF7FE8">
        <w:rPr>
          <w:lang w:val="es-PE"/>
        </w:rPr>
        <w:t xml:space="preserve"> </w:t>
      </w:r>
      <w:r w:rsidR="00155BDB">
        <w:rPr>
          <w:lang w:val="es-PE"/>
        </w:rPr>
        <w:t xml:space="preserve">alguna </w:t>
      </w:r>
      <w:r w:rsidRPr="00DF7FE8">
        <w:rPr>
          <w:lang w:val="es-PE"/>
        </w:rPr>
        <w:t>bestia o cosa semejante, se asust</w:t>
      </w:r>
      <w:r w:rsidR="008B0735">
        <w:rPr>
          <w:lang w:val="es-PE"/>
        </w:rPr>
        <w:t>aba</w:t>
      </w:r>
      <w:r w:rsidRPr="00DF7FE8">
        <w:rPr>
          <w:lang w:val="es-PE"/>
        </w:rPr>
        <w:t xml:space="preserve"> </w:t>
      </w:r>
      <w:r w:rsidR="00155BDB">
        <w:rPr>
          <w:lang w:val="es-PE"/>
        </w:rPr>
        <w:t>con</w:t>
      </w:r>
      <w:r w:rsidR="008B0735">
        <w:rPr>
          <w:lang w:val="es-PE"/>
        </w:rPr>
        <w:t xml:space="preserve"> </w:t>
      </w:r>
      <w:r w:rsidR="00155BDB">
        <w:rPr>
          <w:lang w:val="es-PE"/>
        </w:rPr>
        <w:t xml:space="preserve">un </w:t>
      </w:r>
      <w:r w:rsidRPr="00DF7FE8">
        <w:rPr>
          <w:lang w:val="es-PE"/>
        </w:rPr>
        <w:t xml:space="preserve">miedo </w:t>
      </w:r>
      <w:r w:rsidR="00120DA6">
        <w:rPr>
          <w:lang w:val="es-PE"/>
        </w:rPr>
        <w:t xml:space="preserve">tan grande como </w:t>
      </w:r>
      <w:r w:rsidR="00D9711C">
        <w:rPr>
          <w:lang w:val="es-PE"/>
        </w:rPr>
        <w:t>hacia</w:t>
      </w:r>
      <w:r w:rsidR="005D6735">
        <w:rPr>
          <w:lang w:val="es-PE"/>
        </w:rPr>
        <w:t xml:space="preserve"> </w:t>
      </w:r>
      <w:r w:rsidRPr="00DF7FE8">
        <w:rPr>
          <w:lang w:val="es-PE"/>
        </w:rPr>
        <w:t xml:space="preserve">a </w:t>
      </w:r>
      <w:r w:rsidR="005D6735">
        <w:rPr>
          <w:lang w:val="es-PE"/>
        </w:rPr>
        <w:t xml:space="preserve">la </w:t>
      </w:r>
      <w:r w:rsidRPr="00DF7FE8">
        <w:rPr>
          <w:lang w:val="es-PE"/>
        </w:rPr>
        <w:t>muerte y</w:t>
      </w:r>
      <w:r w:rsidR="0080334C">
        <w:rPr>
          <w:lang w:val="es-PE"/>
        </w:rPr>
        <w:t>, luego,</w:t>
      </w:r>
      <w:r w:rsidRPr="00DF7FE8">
        <w:rPr>
          <w:lang w:val="es-PE"/>
        </w:rPr>
        <w:t xml:space="preserve"> se </w:t>
      </w:r>
      <w:r w:rsidR="00DD21A0">
        <w:rPr>
          <w:lang w:val="es-PE"/>
        </w:rPr>
        <w:t>iba</w:t>
      </w:r>
      <w:r w:rsidRPr="00DF7FE8">
        <w:rPr>
          <w:lang w:val="es-PE"/>
        </w:rPr>
        <w:t xml:space="preserve"> temblando como una liebre herida en el vientre. Los </w:t>
      </w:r>
      <w:proofErr w:type="spellStart"/>
      <w:r w:rsidR="0080334C" w:rsidRPr="0080334C">
        <w:rPr>
          <w:i/>
          <w:iCs/>
        </w:rPr>
        <w:t>bhikkhu</w:t>
      </w:r>
      <w:r w:rsidR="0080334C" w:rsidRPr="0080334C">
        <w:t>s</w:t>
      </w:r>
      <w:proofErr w:type="spellEnd"/>
      <w:r w:rsidR="0080334C">
        <w:t xml:space="preserve"> </w:t>
      </w:r>
      <w:r w:rsidRPr="00DF7FE8">
        <w:rPr>
          <w:lang w:val="es-PE"/>
        </w:rPr>
        <w:t xml:space="preserve">en el </w:t>
      </w:r>
      <w:r w:rsidR="0080334C" w:rsidRPr="0080334C">
        <w:rPr>
          <w:i/>
          <w:lang w:val="es-PE"/>
        </w:rPr>
        <w:t>salón de la verdad</w:t>
      </w:r>
      <w:r w:rsidR="0080334C" w:rsidRPr="00DF7FE8">
        <w:rPr>
          <w:lang w:val="es-PE"/>
        </w:rPr>
        <w:t xml:space="preserve"> </w:t>
      </w:r>
      <w:r w:rsidRPr="00DF7FE8">
        <w:rPr>
          <w:lang w:val="es-PE"/>
        </w:rPr>
        <w:t>comenzaron a discutir</w:t>
      </w:r>
      <w:r w:rsidR="0080334C">
        <w:rPr>
          <w:lang w:val="es-PE"/>
        </w:rPr>
        <w:t xml:space="preserve"> esto</w:t>
      </w:r>
      <w:r w:rsidRPr="00DF7FE8">
        <w:rPr>
          <w:lang w:val="es-PE"/>
        </w:rPr>
        <w:t>, diciendo: "</w:t>
      </w:r>
      <w:proofErr w:type="spellStart"/>
      <w:r w:rsidR="00AC5C81" w:rsidRPr="00AC5C81">
        <w:rPr>
          <w:i/>
          <w:iCs/>
        </w:rPr>
        <w:t>Bhikkhu</w:t>
      </w:r>
      <w:r w:rsidR="00AC5C81" w:rsidRPr="00AC5C81">
        <w:t>s</w:t>
      </w:r>
      <w:proofErr w:type="spellEnd"/>
      <w:r w:rsidRPr="00DF7FE8">
        <w:rPr>
          <w:lang w:val="es-PE"/>
        </w:rPr>
        <w:t xml:space="preserve">, dicen que cierto </w:t>
      </w:r>
      <w:proofErr w:type="spellStart"/>
      <w:r w:rsidR="00AC5C81" w:rsidRPr="00AC5C81">
        <w:rPr>
          <w:i/>
          <w:iCs/>
        </w:rPr>
        <w:t>bhikkhu</w:t>
      </w:r>
      <w:proofErr w:type="spellEnd"/>
      <w:r w:rsidRPr="00DF7FE8">
        <w:rPr>
          <w:lang w:val="es-PE"/>
        </w:rPr>
        <w:t xml:space="preserve">, </w:t>
      </w:r>
      <w:r w:rsidR="00AC5C81">
        <w:rPr>
          <w:lang w:val="es-PE"/>
        </w:rPr>
        <w:t xml:space="preserve">al </w:t>
      </w:r>
      <w:r w:rsidRPr="00DF7FE8">
        <w:rPr>
          <w:lang w:val="es-PE"/>
        </w:rPr>
        <w:t>tem</w:t>
      </w:r>
      <w:r w:rsidR="00AC5C81">
        <w:rPr>
          <w:lang w:val="es-PE"/>
        </w:rPr>
        <w:t>er</w:t>
      </w:r>
      <w:r w:rsidRPr="00DF7FE8">
        <w:rPr>
          <w:lang w:val="es-PE"/>
        </w:rPr>
        <w:t xml:space="preserve"> </w:t>
      </w:r>
      <w:r w:rsidR="00DD21A0">
        <w:rPr>
          <w:lang w:val="es-PE"/>
        </w:rPr>
        <w:t xml:space="preserve">a </w:t>
      </w:r>
      <w:r w:rsidRPr="00DF7FE8">
        <w:rPr>
          <w:lang w:val="es-PE"/>
        </w:rPr>
        <w:t>la muerte, huye temblando cuando escucha incluso un pequeño sonido</w:t>
      </w:r>
      <w:r w:rsidR="00EE73A6">
        <w:rPr>
          <w:lang w:val="es-PE"/>
        </w:rPr>
        <w:t>;</w:t>
      </w:r>
      <w:r w:rsidRPr="00DF7FE8">
        <w:rPr>
          <w:lang w:val="es-PE"/>
        </w:rPr>
        <w:t xml:space="preserve"> ahora </w:t>
      </w:r>
      <w:r w:rsidR="00DD21A0">
        <w:rPr>
          <w:lang w:val="es-PE"/>
        </w:rPr>
        <w:t>bien</w:t>
      </w:r>
      <w:r w:rsidR="008D3862">
        <w:rPr>
          <w:lang w:val="es-PE"/>
        </w:rPr>
        <w:t>,</w:t>
      </w:r>
      <w:r w:rsidR="00DD21A0">
        <w:rPr>
          <w:lang w:val="es-PE"/>
        </w:rPr>
        <w:t xml:space="preserve"> </w:t>
      </w:r>
      <w:r w:rsidRPr="00DF7FE8">
        <w:rPr>
          <w:lang w:val="es-PE"/>
        </w:rPr>
        <w:t xml:space="preserve">para los seres </w:t>
      </w:r>
      <w:r w:rsidR="008D3862">
        <w:rPr>
          <w:lang w:val="es-PE"/>
        </w:rPr>
        <w:t xml:space="preserve">de </w:t>
      </w:r>
      <w:r w:rsidRPr="00DF7FE8">
        <w:rPr>
          <w:lang w:val="es-PE"/>
        </w:rPr>
        <w:t xml:space="preserve">este mundo la muerte es cierta, </w:t>
      </w:r>
      <w:r w:rsidR="008D3862">
        <w:rPr>
          <w:lang w:val="es-PE"/>
        </w:rPr>
        <w:t xml:space="preserve">pero </w:t>
      </w:r>
      <w:r w:rsidRPr="00DF7FE8">
        <w:rPr>
          <w:lang w:val="es-PE"/>
        </w:rPr>
        <w:t xml:space="preserve">la vida incierta, ¿No </w:t>
      </w:r>
      <w:r w:rsidR="00C77270">
        <w:rPr>
          <w:lang w:val="es-PE"/>
        </w:rPr>
        <w:t>d</w:t>
      </w:r>
      <w:r w:rsidRPr="00DF7FE8">
        <w:rPr>
          <w:lang w:val="es-PE"/>
        </w:rPr>
        <w:t xml:space="preserve">ebería </w:t>
      </w:r>
      <w:r w:rsidR="008D3862">
        <w:rPr>
          <w:lang w:val="es-PE"/>
        </w:rPr>
        <w:t xml:space="preserve">considerarse </w:t>
      </w:r>
      <w:r w:rsidR="007642F9">
        <w:rPr>
          <w:lang w:val="es-PE"/>
        </w:rPr>
        <w:t xml:space="preserve">esto </w:t>
      </w:r>
      <w:r w:rsidR="007642F9" w:rsidRPr="00DF7FE8">
        <w:rPr>
          <w:lang w:val="es-PE"/>
        </w:rPr>
        <w:t>sabiamente</w:t>
      </w:r>
      <w:r w:rsidRPr="00DF7FE8">
        <w:rPr>
          <w:lang w:val="es-PE"/>
        </w:rPr>
        <w:t xml:space="preserve">?" El </w:t>
      </w:r>
      <w:r w:rsidR="008D3862" w:rsidRPr="008D3862">
        <w:rPr>
          <w:i/>
          <w:iCs/>
        </w:rPr>
        <w:t>Bhagavā</w:t>
      </w:r>
      <w:r w:rsidR="008D3862">
        <w:rPr>
          <w:i/>
          <w:iCs/>
        </w:rPr>
        <w:t xml:space="preserve"> </w:t>
      </w:r>
      <w:r w:rsidRPr="00DF7FE8">
        <w:rPr>
          <w:lang w:val="es-PE"/>
        </w:rPr>
        <w:t xml:space="preserve">descubrió que </w:t>
      </w:r>
      <w:r w:rsidR="007642F9">
        <w:rPr>
          <w:lang w:val="es-PE"/>
        </w:rPr>
        <w:t>é</w:t>
      </w:r>
      <w:r w:rsidRPr="00DF7FE8">
        <w:rPr>
          <w:lang w:val="es-PE"/>
        </w:rPr>
        <w:t xml:space="preserve">ste era </w:t>
      </w:r>
      <w:r w:rsidR="00143CAC">
        <w:rPr>
          <w:lang w:val="es-PE"/>
        </w:rPr>
        <w:t xml:space="preserve">el </w:t>
      </w:r>
      <w:r w:rsidRPr="00DF7FE8">
        <w:rPr>
          <w:lang w:val="es-PE"/>
        </w:rPr>
        <w:t xml:space="preserve">tema </w:t>
      </w:r>
      <w:r w:rsidR="007642F9">
        <w:rPr>
          <w:lang w:val="es-PE"/>
        </w:rPr>
        <w:t xml:space="preserve">de </w:t>
      </w:r>
      <w:r w:rsidR="00C77270">
        <w:rPr>
          <w:lang w:val="es-PE"/>
        </w:rPr>
        <w:t xml:space="preserve">su </w:t>
      </w:r>
      <w:r w:rsidR="007642F9">
        <w:rPr>
          <w:lang w:val="es-PE"/>
        </w:rPr>
        <w:t xml:space="preserve">conversación </w:t>
      </w:r>
      <w:r w:rsidRPr="00DF7FE8">
        <w:rPr>
          <w:lang w:val="es-PE"/>
        </w:rPr>
        <w:t xml:space="preserve">y que el </w:t>
      </w:r>
      <w:proofErr w:type="spellStart"/>
      <w:r w:rsidR="00276388" w:rsidRPr="00276388">
        <w:rPr>
          <w:i/>
          <w:iCs/>
        </w:rPr>
        <w:t>bhikkhu</w:t>
      </w:r>
      <w:proofErr w:type="spellEnd"/>
      <w:r w:rsidR="00276388" w:rsidRPr="00276388">
        <w:rPr>
          <w:lang w:val="es-PE"/>
        </w:rPr>
        <w:t xml:space="preserve"> </w:t>
      </w:r>
      <w:r w:rsidR="00143CAC">
        <w:rPr>
          <w:lang w:val="es-PE"/>
        </w:rPr>
        <w:t xml:space="preserve">había </w:t>
      </w:r>
      <w:r w:rsidRPr="00DF7FE8">
        <w:rPr>
          <w:lang w:val="es-PE"/>
        </w:rPr>
        <w:t>admiti</w:t>
      </w:r>
      <w:r w:rsidR="00306EEC">
        <w:rPr>
          <w:lang w:val="es-PE"/>
        </w:rPr>
        <w:t>do</w:t>
      </w:r>
      <w:r w:rsidRPr="00DF7FE8">
        <w:rPr>
          <w:lang w:val="es-PE"/>
        </w:rPr>
        <w:t xml:space="preserve"> ten</w:t>
      </w:r>
      <w:r w:rsidR="00306EEC">
        <w:rPr>
          <w:lang w:val="es-PE"/>
        </w:rPr>
        <w:t>er</w:t>
      </w:r>
      <w:r w:rsidRPr="00DF7FE8">
        <w:rPr>
          <w:lang w:val="es-PE"/>
        </w:rPr>
        <w:t xml:space="preserve"> miedo </w:t>
      </w:r>
      <w:r w:rsidR="00306EEC">
        <w:rPr>
          <w:lang w:val="es-PE"/>
        </w:rPr>
        <w:t xml:space="preserve">hacia </w:t>
      </w:r>
      <w:r w:rsidRPr="00DF7FE8">
        <w:rPr>
          <w:lang w:val="es-PE"/>
        </w:rPr>
        <w:t xml:space="preserve">la muerte: entonces </w:t>
      </w:r>
      <w:r w:rsidR="00143CAC">
        <w:rPr>
          <w:lang w:val="es-PE"/>
        </w:rPr>
        <w:t xml:space="preserve">el </w:t>
      </w:r>
      <w:r w:rsidR="005E3F7D" w:rsidRPr="005E3F7D">
        <w:rPr>
          <w:i/>
          <w:iCs/>
          <w:lang w:val="es-PE"/>
        </w:rPr>
        <w:t>Bhagavā</w:t>
      </w:r>
      <w:r w:rsidR="005E3F7D">
        <w:rPr>
          <w:lang w:val="es-PE"/>
        </w:rPr>
        <w:t xml:space="preserve"> </w:t>
      </w:r>
      <w:r w:rsidRPr="00DF7FE8">
        <w:rPr>
          <w:lang w:val="es-PE"/>
        </w:rPr>
        <w:t>dijo: "</w:t>
      </w:r>
      <w:proofErr w:type="spellStart"/>
      <w:r w:rsidR="00276388" w:rsidRPr="00276388">
        <w:rPr>
          <w:i/>
          <w:iCs/>
        </w:rPr>
        <w:t>Bhikkhu</w:t>
      </w:r>
      <w:r w:rsidR="00276388" w:rsidRPr="00276388">
        <w:t>s</w:t>
      </w:r>
      <w:proofErr w:type="spellEnd"/>
      <w:r w:rsidRPr="00DF7FE8">
        <w:rPr>
          <w:lang w:val="es-PE"/>
        </w:rPr>
        <w:t xml:space="preserve">, </w:t>
      </w:r>
      <w:r w:rsidR="00422494">
        <w:rPr>
          <w:lang w:val="es-PE"/>
        </w:rPr>
        <w:t>no es la</w:t>
      </w:r>
      <w:r w:rsidR="00422494" w:rsidRPr="00DF7FE8">
        <w:rPr>
          <w:lang w:val="es-PE"/>
        </w:rPr>
        <w:t xml:space="preserve"> primera vez </w:t>
      </w:r>
      <w:r w:rsidR="00422494">
        <w:rPr>
          <w:lang w:val="es-PE"/>
        </w:rPr>
        <w:t xml:space="preserve">este </w:t>
      </w:r>
      <w:proofErr w:type="spellStart"/>
      <w:r w:rsidR="00A96606" w:rsidRPr="00A96606">
        <w:rPr>
          <w:i/>
          <w:iCs/>
        </w:rPr>
        <w:t>bhikkhu</w:t>
      </w:r>
      <w:proofErr w:type="spellEnd"/>
      <w:r w:rsidR="00A96606" w:rsidRPr="00A96606">
        <w:rPr>
          <w:lang w:val="es-PE"/>
        </w:rPr>
        <w:t xml:space="preserve"> </w:t>
      </w:r>
      <w:r w:rsidR="00C77270">
        <w:rPr>
          <w:lang w:val="es-PE"/>
        </w:rPr>
        <w:t>te</w:t>
      </w:r>
      <w:r w:rsidR="00F44DDC">
        <w:rPr>
          <w:lang w:val="es-PE"/>
        </w:rPr>
        <w:t xml:space="preserve">me </w:t>
      </w:r>
      <w:r w:rsidRPr="00DF7FE8">
        <w:rPr>
          <w:lang w:val="es-PE"/>
        </w:rPr>
        <w:t>a la muerte "</w:t>
      </w:r>
      <w:r w:rsidR="00DF266D">
        <w:rPr>
          <w:lang w:val="es-PE"/>
        </w:rPr>
        <w:t>.</w:t>
      </w:r>
      <w:r w:rsidRPr="00DF7FE8">
        <w:rPr>
          <w:lang w:val="es-PE"/>
        </w:rPr>
        <w:t xml:space="preserve"> </w:t>
      </w:r>
      <w:r w:rsidR="00DF266D">
        <w:t xml:space="preserve">Los </w:t>
      </w:r>
      <w:proofErr w:type="spellStart"/>
      <w:r w:rsidR="00DF266D" w:rsidRPr="00C10449">
        <w:rPr>
          <w:i/>
          <w:iCs/>
        </w:rPr>
        <w:t>bhikkhu</w:t>
      </w:r>
      <w:r w:rsidR="00DF266D" w:rsidRPr="00C10449">
        <w:t>s</w:t>
      </w:r>
      <w:proofErr w:type="spellEnd"/>
      <w:r w:rsidR="00DF266D">
        <w:t xml:space="preserve"> le pidieron al </w:t>
      </w:r>
      <w:r w:rsidR="00DF266D" w:rsidRPr="00641B5B">
        <w:rPr>
          <w:i/>
          <w:iCs/>
        </w:rPr>
        <w:t>Bhagavā</w:t>
      </w:r>
      <w:r w:rsidR="00DF266D" w:rsidRPr="00641B5B">
        <w:t xml:space="preserve"> </w:t>
      </w:r>
      <w:r w:rsidR="00DF266D">
        <w:t xml:space="preserve">que explicara lo que acababa de decir. El </w:t>
      </w:r>
      <w:r w:rsidR="00DF266D" w:rsidRPr="00641B5B">
        <w:rPr>
          <w:i/>
          <w:iCs/>
        </w:rPr>
        <w:t>Bhagavā</w:t>
      </w:r>
      <w:r w:rsidR="00DF266D" w:rsidRPr="00641B5B">
        <w:t xml:space="preserve"> </w:t>
      </w:r>
      <w:r w:rsidR="00DF266D">
        <w:t>aclaró entonces lo que se les había escabullido y quedado oculto en sus mentes debido a los renacimientos</w:t>
      </w:r>
      <w:r w:rsidR="00DF266D" w:rsidRPr="00DF7FE8">
        <w:rPr>
          <w:lang w:val="es-PE"/>
        </w:rPr>
        <w:t xml:space="preserve"> </w:t>
      </w:r>
      <w:r w:rsidRPr="00DF7FE8">
        <w:rPr>
          <w:lang w:val="es-PE"/>
        </w:rPr>
        <w:t>y</w:t>
      </w:r>
      <w:r w:rsidR="00DF266D">
        <w:rPr>
          <w:lang w:val="es-PE"/>
        </w:rPr>
        <w:t>,</w:t>
      </w:r>
      <w:r w:rsidRPr="00DF7FE8">
        <w:rPr>
          <w:lang w:val="es-PE"/>
        </w:rPr>
        <w:t xml:space="preserve"> entonces</w:t>
      </w:r>
      <w:r w:rsidR="00DF266D">
        <w:rPr>
          <w:lang w:val="es-PE"/>
        </w:rPr>
        <w:t>,</w:t>
      </w:r>
      <w:r w:rsidRPr="00DF7FE8">
        <w:rPr>
          <w:lang w:val="es-PE"/>
        </w:rPr>
        <w:t xml:space="preserve"> </w:t>
      </w:r>
      <w:r w:rsidR="005E3F7D">
        <w:rPr>
          <w:lang w:val="es-PE"/>
        </w:rPr>
        <w:t>marró</w:t>
      </w:r>
      <w:r w:rsidRPr="00DF7FE8">
        <w:rPr>
          <w:lang w:val="es-PE"/>
        </w:rPr>
        <w:t xml:space="preserve"> </w:t>
      </w:r>
      <w:r w:rsidR="005E3F7D">
        <w:rPr>
          <w:lang w:val="es-PE"/>
        </w:rPr>
        <w:t xml:space="preserve">esta antigua </w:t>
      </w:r>
      <w:r w:rsidRPr="00DF7FE8">
        <w:rPr>
          <w:lang w:val="es-PE"/>
        </w:rPr>
        <w:t>historia</w:t>
      </w:r>
      <w:r w:rsidR="00F44DDC">
        <w:rPr>
          <w:lang w:val="es-PE"/>
        </w:rPr>
        <w:t xml:space="preserve"> de</w:t>
      </w:r>
      <w:r w:rsidR="00DF266D">
        <w:rPr>
          <w:lang w:val="es-PE"/>
        </w:rPr>
        <w:t xml:space="preserve"> un lejano</w:t>
      </w:r>
      <w:r w:rsidR="00F44DDC">
        <w:rPr>
          <w:lang w:val="es-PE"/>
        </w:rPr>
        <w:t xml:space="preserve"> pasado</w:t>
      </w:r>
      <w:r w:rsidRPr="00DF7FE8">
        <w:rPr>
          <w:lang w:val="es-PE"/>
        </w:rPr>
        <w:t>.</w:t>
      </w:r>
    </w:p>
    <w:p w14:paraId="2AF0292D" w14:textId="77777777" w:rsidR="00886465" w:rsidRDefault="00886465" w:rsidP="00886465">
      <w:pPr>
        <w:jc w:val="center"/>
      </w:pPr>
      <w:r>
        <w:t>--------------------------------------</w:t>
      </w:r>
    </w:p>
    <w:p w14:paraId="5939D8C6" w14:textId="77777777" w:rsidR="00200497" w:rsidRDefault="00B4581A" w:rsidP="00E67FED">
      <w:pPr>
        <w:pStyle w:val="NormalHistoria"/>
        <w:rPr>
          <w:lang w:val="es-PE"/>
        </w:rPr>
      </w:pPr>
      <w:r w:rsidRPr="00DF7FE8">
        <w:rPr>
          <w:lang w:val="es-PE"/>
        </w:rPr>
        <w:t xml:space="preserve">Una </w:t>
      </w:r>
      <w:r w:rsidR="00DF7FE8" w:rsidRPr="00DF7FE8">
        <w:rPr>
          <w:lang w:val="es-PE"/>
        </w:rPr>
        <w:t xml:space="preserve">vez, cuando Brahmadatta era </w:t>
      </w:r>
      <w:r w:rsidR="00DF266D">
        <w:rPr>
          <w:lang w:val="es-PE"/>
        </w:rPr>
        <w:t xml:space="preserve">el </w:t>
      </w:r>
      <w:r w:rsidR="00461351">
        <w:rPr>
          <w:lang w:val="es-PE"/>
        </w:rPr>
        <w:t xml:space="preserve">Rey </w:t>
      </w:r>
      <w:r w:rsidR="00DF266D">
        <w:rPr>
          <w:lang w:val="es-PE"/>
        </w:rPr>
        <w:t>de</w:t>
      </w:r>
      <w:r w:rsidR="00DF7FE8" w:rsidRPr="00DF7FE8">
        <w:rPr>
          <w:lang w:val="es-PE"/>
        </w:rPr>
        <w:t xml:space="preserve"> </w:t>
      </w:r>
      <w:proofErr w:type="spellStart"/>
      <w:r w:rsidR="0058784D">
        <w:rPr>
          <w:lang w:val="es-PE"/>
        </w:rPr>
        <w:t>Benares</w:t>
      </w:r>
      <w:proofErr w:type="spellEnd"/>
      <w:r w:rsidR="00DF7FE8" w:rsidRPr="00DF7FE8">
        <w:rPr>
          <w:lang w:val="es-PE"/>
        </w:rPr>
        <w:t xml:space="preserve">, el </w:t>
      </w:r>
      <w:r w:rsidR="005A64BD" w:rsidRPr="005A64BD">
        <w:rPr>
          <w:i/>
          <w:lang w:val="es-PE"/>
        </w:rPr>
        <w:t>Bodhisatta</w:t>
      </w:r>
      <w:r w:rsidR="00DF7FE8" w:rsidRPr="00DF7FE8">
        <w:rPr>
          <w:lang w:val="es-PE"/>
        </w:rPr>
        <w:t xml:space="preserve"> fue concebido por una </w:t>
      </w:r>
      <w:r w:rsidR="008F26A5" w:rsidRPr="008F26A5">
        <w:rPr>
          <w:i/>
          <w:iCs/>
          <w:lang w:val="es-PE"/>
        </w:rPr>
        <w:t>Cerda</w:t>
      </w:r>
      <w:r w:rsidR="008F26A5" w:rsidRPr="00DF7FE8">
        <w:rPr>
          <w:lang w:val="es-PE"/>
        </w:rPr>
        <w:t xml:space="preserve"> </w:t>
      </w:r>
      <w:r w:rsidR="00DF7FE8" w:rsidRPr="00DF7FE8">
        <w:rPr>
          <w:lang w:val="es-PE"/>
        </w:rPr>
        <w:t>salvaje: a su debido tiempo, dio a luz a dos jóvenes varones. Un día</w:t>
      </w:r>
      <w:r w:rsidR="00F44DDC">
        <w:rPr>
          <w:lang w:val="es-PE"/>
        </w:rPr>
        <w:t>,</w:t>
      </w:r>
      <w:r w:rsidR="00DF7FE8" w:rsidRPr="00DF7FE8">
        <w:rPr>
          <w:lang w:val="es-PE"/>
        </w:rPr>
        <w:t xml:space="preserve"> ella los tomó y se </w:t>
      </w:r>
      <w:r w:rsidR="008F26A5">
        <w:rPr>
          <w:lang w:val="es-PE"/>
        </w:rPr>
        <w:t>re</w:t>
      </w:r>
      <w:r w:rsidR="00DF7FE8" w:rsidRPr="00DF7FE8">
        <w:rPr>
          <w:lang w:val="es-PE"/>
        </w:rPr>
        <w:t xml:space="preserve">costó en un hoyo. Una </w:t>
      </w:r>
      <w:r w:rsidR="008F26A5" w:rsidRPr="008F26A5">
        <w:rPr>
          <w:i/>
          <w:iCs/>
          <w:lang w:val="es-PE"/>
        </w:rPr>
        <w:t>Anciana</w:t>
      </w:r>
      <w:r w:rsidR="008F26A5" w:rsidRPr="00DF7FE8">
        <w:rPr>
          <w:lang w:val="es-PE"/>
        </w:rPr>
        <w:t xml:space="preserve"> </w:t>
      </w:r>
      <w:r w:rsidR="00DF7FE8" w:rsidRPr="00DF7FE8">
        <w:rPr>
          <w:lang w:val="es-PE"/>
        </w:rPr>
        <w:t>de</w:t>
      </w:r>
      <w:r w:rsidR="00F44DDC">
        <w:rPr>
          <w:lang w:val="es-PE"/>
        </w:rPr>
        <w:t>l</w:t>
      </w:r>
      <w:r w:rsidR="00DF7FE8" w:rsidRPr="00DF7FE8">
        <w:rPr>
          <w:lang w:val="es-PE"/>
        </w:rPr>
        <w:t xml:space="preserve"> pueblo</w:t>
      </w:r>
      <w:r w:rsidR="008F26A5">
        <w:rPr>
          <w:lang w:val="es-PE"/>
        </w:rPr>
        <w:t>,</w:t>
      </w:r>
      <w:r w:rsidR="00DF7FE8" w:rsidRPr="00DF7FE8">
        <w:rPr>
          <w:lang w:val="es-PE"/>
        </w:rPr>
        <w:t xml:space="preserve"> </w:t>
      </w:r>
      <w:r w:rsidR="00F44DDC">
        <w:rPr>
          <w:lang w:val="es-PE"/>
        </w:rPr>
        <w:t>cerca</w:t>
      </w:r>
      <w:r w:rsidR="00DF7FE8" w:rsidRPr="00DF7FE8">
        <w:rPr>
          <w:lang w:val="es-PE"/>
        </w:rPr>
        <w:t xml:space="preserve"> </w:t>
      </w:r>
      <w:r w:rsidR="008F26A5">
        <w:rPr>
          <w:lang w:val="es-PE"/>
        </w:rPr>
        <w:t>a la entrada</w:t>
      </w:r>
      <w:r w:rsidR="00DF7FE8" w:rsidRPr="00DF7FE8">
        <w:rPr>
          <w:lang w:val="es-PE"/>
        </w:rPr>
        <w:t xml:space="preserve"> de </w:t>
      </w:r>
      <w:proofErr w:type="spellStart"/>
      <w:r w:rsidR="0058784D">
        <w:rPr>
          <w:lang w:val="es-PE"/>
        </w:rPr>
        <w:t>Benares</w:t>
      </w:r>
      <w:proofErr w:type="spellEnd"/>
      <w:r w:rsidR="008F26A5">
        <w:rPr>
          <w:lang w:val="es-PE"/>
        </w:rPr>
        <w:t>,</w:t>
      </w:r>
      <w:r w:rsidR="00DF7FE8" w:rsidRPr="00DF7FE8">
        <w:rPr>
          <w:lang w:val="es-PE"/>
        </w:rPr>
        <w:t xml:space="preserve"> regresaba a casa del campo de algodón </w:t>
      </w:r>
      <w:r w:rsidR="00855D8A" w:rsidRPr="00DF7FE8">
        <w:rPr>
          <w:lang w:val="es-PE"/>
        </w:rPr>
        <w:t xml:space="preserve">con un cesto lleno de </w:t>
      </w:r>
      <w:r w:rsidR="00855D8A">
        <w:rPr>
          <w:lang w:val="es-PE"/>
        </w:rPr>
        <w:t>él</w:t>
      </w:r>
      <w:r w:rsidR="00F44DDC">
        <w:rPr>
          <w:lang w:val="es-PE"/>
        </w:rPr>
        <w:t>,</w:t>
      </w:r>
      <w:r w:rsidR="00855D8A" w:rsidRPr="00DF7FE8">
        <w:rPr>
          <w:lang w:val="es-PE"/>
        </w:rPr>
        <w:t xml:space="preserve"> </w:t>
      </w:r>
      <w:r w:rsidR="00DF7FE8" w:rsidRPr="00DF7FE8">
        <w:rPr>
          <w:lang w:val="es-PE"/>
        </w:rPr>
        <w:t>[287] golpea</w:t>
      </w:r>
      <w:r w:rsidR="00D41BE8">
        <w:rPr>
          <w:lang w:val="es-PE"/>
        </w:rPr>
        <w:t>ndo</w:t>
      </w:r>
      <w:r w:rsidR="00DF7FE8" w:rsidRPr="00DF7FE8">
        <w:rPr>
          <w:lang w:val="es-PE"/>
        </w:rPr>
        <w:t xml:space="preserve"> el suelo con su bastón. La </w:t>
      </w:r>
      <w:r w:rsidR="008F26A5" w:rsidRPr="008F26A5">
        <w:rPr>
          <w:i/>
          <w:iCs/>
          <w:lang w:val="es-PE"/>
        </w:rPr>
        <w:t>Cerda</w:t>
      </w:r>
      <w:r w:rsidR="008F26A5" w:rsidRPr="00DF7FE8">
        <w:rPr>
          <w:lang w:val="es-PE"/>
        </w:rPr>
        <w:t xml:space="preserve"> </w:t>
      </w:r>
      <w:r w:rsidR="00DF7FE8" w:rsidRPr="00DF7FE8">
        <w:rPr>
          <w:lang w:val="es-PE"/>
        </w:rPr>
        <w:t xml:space="preserve">escuchó el sonido y, por miedo a la muerte, dejó a sus crías y se escapó. La </w:t>
      </w:r>
      <w:r w:rsidR="008F26A5" w:rsidRPr="008F26A5">
        <w:rPr>
          <w:i/>
          <w:iCs/>
          <w:lang w:val="es-PE"/>
        </w:rPr>
        <w:t>Anciana</w:t>
      </w:r>
      <w:r w:rsidR="008F26A5" w:rsidRPr="00DF7FE8">
        <w:rPr>
          <w:lang w:val="es-PE"/>
        </w:rPr>
        <w:t xml:space="preserve"> </w:t>
      </w:r>
      <w:r w:rsidR="00DF7FE8" w:rsidRPr="00DF7FE8">
        <w:rPr>
          <w:lang w:val="es-PE"/>
        </w:rPr>
        <w:t>vio a los cerditos y</w:t>
      </w:r>
      <w:r w:rsidR="008F26A5">
        <w:rPr>
          <w:lang w:val="es-PE"/>
        </w:rPr>
        <w:t>,</w:t>
      </w:r>
      <w:r w:rsidR="00DF7FE8" w:rsidRPr="00DF7FE8">
        <w:rPr>
          <w:lang w:val="es-PE"/>
        </w:rPr>
        <w:t xml:space="preserve"> sintiéndolos como a sus propios hijos, los puso en la canasta y se los llevó a casa</w:t>
      </w:r>
      <w:r w:rsidR="008F26A5">
        <w:rPr>
          <w:lang w:val="es-PE"/>
        </w:rPr>
        <w:t>;</w:t>
      </w:r>
      <w:r w:rsidR="00DF7FE8" w:rsidRPr="00DF7FE8">
        <w:rPr>
          <w:lang w:val="es-PE"/>
        </w:rPr>
        <w:t xml:space="preserve"> luego</w:t>
      </w:r>
      <w:r w:rsidR="008F26A5">
        <w:rPr>
          <w:lang w:val="es-PE"/>
        </w:rPr>
        <w:t>,</w:t>
      </w:r>
      <w:r w:rsidR="00DF7FE8" w:rsidRPr="00DF7FE8">
        <w:rPr>
          <w:lang w:val="es-PE"/>
        </w:rPr>
        <w:t xml:space="preserve"> llamó al mayor </w:t>
      </w:r>
      <w:proofErr w:type="spellStart"/>
      <w:r w:rsidR="00DF7FE8" w:rsidRPr="00DF7FE8">
        <w:rPr>
          <w:lang w:val="es-PE"/>
        </w:rPr>
        <w:t>Mahātuṇḍila</w:t>
      </w:r>
      <w:proofErr w:type="spellEnd"/>
      <w:r w:rsidR="00DF7FE8" w:rsidRPr="00DF7FE8">
        <w:rPr>
          <w:lang w:val="es-PE"/>
        </w:rPr>
        <w:t xml:space="preserve"> (</w:t>
      </w:r>
      <w:r w:rsidR="00DF7FE8" w:rsidRPr="008F26A5">
        <w:rPr>
          <w:i/>
          <w:iCs/>
          <w:lang w:val="es-PE"/>
        </w:rPr>
        <w:t>Hocico</w:t>
      </w:r>
      <w:r w:rsidR="00D41BE8" w:rsidRPr="008F26A5">
        <w:rPr>
          <w:i/>
          <w:iCs/>
          <w:lang w:val="es-PE"/>
        </w:rPr>
        <w:t xml:space="preserve"> </w:t>
      </w:r>
      <w:r w:rsidR="008F26A5" w:rsidRPr="008F26A5">
        <w:rPr>
          <w:i/>
          <w:iCs/>
          <w:lang w:val="es-PE"/>
        </w:rPr>
        <w:t>Grande</w:t>
      </w:r>
      <w:r w:rsidR="00DF7FE8" w:rsidRPr="00DF7FE8">
        <w:rPr>
          <w:lang w:val="es-PE"/>
        </w:rPr>
        <w:t>)</w:t>
      </w:r>
      <w:r w:rsidR="00F44DDC">
        <w:rPr>
          <w:lang w:val="es-PE"/>
        </w:rPr>
        <w:t xml:space="preserve"> y</w:t>
      </w:r>
      <w:r w:rsidR="00DF7FE8" w:rsidRPr="00DF7FE8">
        <w:rPr>
          <w:lang w:val="es-PE"/>
        </w:rPr>
        <w:t xml:space="preserve"> al menor </w:t>
      </w:r>
      <w:proofErr w:type="spellStart"/>
      <w:r w:rsidR="00DF7FE8" w:rsidRPr="00DF7FE8">
        <w:rPr>
          <w:lang w:val="es-PE"/>
        </w:rPr>
        <w:t>Cullatuṇḍila</w:t>
      </w:r>
      <w:proofErr w:type="spellEnd"/>
      <w:r w:rsidR="00DF7FE8" w:rsidRPr="00DF7FE8">
        <w:rPr>
          <w:lang w:val="es-PE"/>
        </w:rPr>
        <w:t xml:space="preserve"> (</w:t>
      </w:r>
      <w:r w:rsidR="00DF7FE8" w:rsidRPr="008F26A5">
        <w:rPr>
          <w:i/>
          <w:iCs/>
          <w:lang w:val="es-PE"/>
        </w:rPr>
        <w:t>Hocico</w:t>
      </w:r>
      <w:r w:rsidR="00D41BE8" w:rsidRPr="008F26A5">
        <w:rPr>
          <w:i/>
          <w:iCs/>
          <w:lang w:val="es-PE"/>
        </w:rPr>
        <w:t xml:space="preserve"> </w:t>
      </w:r>
      <w:r w:rsidR="008F26A5" w:rsidRPr="008F26A5">
        <w:rPr>
          <w:i/>
          <w:iCs/>
          <w:lang w:val="es-PE"/>
        </w:rPr>
        <w:t>Pequeño</w:t>
      </w:r>
      <w:r w:rsidR="00DF7FE8" w:rsidRPr="00DF7FE8">
        <w:rPr>
          <w:lang w:val="es-PE"/>
        </w:rPr>
        <w:t>) y los cri</w:t>
      </w:r>
      <w:r w:rsidR="00D41BE8">
        <w:rPr>
          <w:lang w:val="es-PE"/>
        </w:rPr>
        <w:t>o</w:t>
      </w:r>
      <w:r w:rsidR="00DF7FE8" w:rsidRPr="00DF7FE8">
        <w:rPr>
          <w:lang w:val="es-PE"/>
        </w:rPr>
        <w:t xml:space="preserve"> como </w:t>
      </w:r>
      <w:r w:rsidR="00F44DDC">
        <w:rPr>
          <w:lang w:val="es-PE"/>
        </w:rPr>
        <w:t xml:space="preserve">a unos </w:t>
      </w:r>
      <w:r w:rsidR="00DF7FE8" w:rsidRPr="00DF7FE8">
        <w:rPr>
          <w:lang w:val="es-PE"/>
        </w:rPr>
        <w:t xml:space="preserve">niños. </w:t>
      </w:r>
    </w:p>
    <w:p w14:paraId="5CB0FE18" w14:textId="1D0B1515" w:rsidR="00886465" w:rsidRPr="00886465" w:rsidRDefault="00DF7FE8" w:rsidP="00854A4B">
      <w:pPr>
        <w:pStyle w:val="NormalHistoria"/>
        <w:rPr>
          <w:lang w:val="es-PE"/>
        </w:rPr>
      </w:pPr>
      <w:r w:rsidRPr="00DF7FE8">
        <w:rPr>
          <w:lang w:val="es-PE"/>
        </w:rPr>
        <w:t>Con el tiempo</w:t>
      </w:r>
      <w:r w:rsidR="008F26A5">
        <w:rPr>
          <w:lang w:val="es-PE"/>
        </w:rPr>
        <w:t>, estos</w:t>
      </w:r>
      <w:r w:rsidRPr="00DF7FE8">
        <w:rPr>
          <w:lang w:val="es-PE"/>
        </w:rPr>
        <w:t xml:space="preserve"> crecieron y engordaron. Cuando se le pidió a la </w:t>
      </w:r>
      <w:r w:rsidR="008F26A5" w:rsidRPr="008F26A5">
        <w:rPr>
          <w:i/>
          <w:iCs/>
          <w:lang w:val="es-PE"/>
        </w:rPr>
        <w:t>Anciana</w:t>
      </w:r>
      <w:r w:rsidR="008F26A5" w:rsidRPr="00DF7FE8">
        <w:rPr>
          <w:lang w:val="es-PE"/>
        </w:rPr>
        <w:t xml:space="preserve"> </w:t>
      </w:r>
      <w:r w:rsidRPr="00DF7FE8">
        <w:rPr>
          <w:lang w:val="es-PE"/>
        </w:rPr>
        <w:t>que los vendiera, ella respondió: "Son mis hijos y no los vendería</w:t>
      </w:r>
      <w:r w:rsidR="00F44DDC">
        <w:rPr>
          <w:lang w:val="es-PE"/>
        </w:rPr>
        <w:t xml:space="preserve"> por nada</w:t>
      </w:r>
      <w:r w:rsidR="00D56B09" w:rsidRPr="00DF7FE8">
        <w:rPr>
          <w:lang w:val="es-PE"/>
        </w:rPr>
        <w:t>"</w:t>
      </w:r>
      <w:r w:rsidRPr="00DF7FE8">
        <w:rPr>
          <w:lang w:val="es-PE"/>
        </w:rPr>
        <w:t>. Cierto día fest</w:t>
      </w:r>
      <w:r w:rsidR="00F44DDC">
        <w:rPr>
          <w:lang w:val="es-PE"/>
        </w:rPr>
        <w:t>iv</w:t>
      </w:r>
      <w:r w:rsidR="00F55EFB">
        <w:rPr>
          <w:lang w:val="es-PE"/>
        </w:rPr>
        <w:t>o</w:t>
      </w:r>
      <w:r w:rsidRPr="00DF7FE8">
        <w:rPr>
          <w:lang w:val="es-PE"/>
        </w:rPr>
        <w:t>, unos hombres lascivos estaban bebiendo licor fuerte y cuando la comida estuvo lista, consideraron dónde podrían conseguir carne</w:t>
      </w:r>
      <w:r w:rsidR="00212406">
        <w:rPr>
          <w:lang w:val="es-PE"/>
        </w:rPr>
        <w:t>;</w:t>
      </w:r>
      <w:r w:rsidRPr="00DF7FE8">
        <w:rPr>
          <w:lang w:val="es-PE"/>
        </w:rPr>
        <w:t xml:space="preserve"> al ver que había cerdos en la casa de la </w:t>
      </w:r>
      <w:r w:rsidR="00212406" w:rsidRPr="00212406">
        <w:rPr>
          <w:i/>
          <w:iCs/>
          <w:lang w:val="es-PE"/>
        </w:rPr>
        <w:t>Anciana</w:t>
      </w:r>
      <w:r w:rsidRPr="00DF7FE8">
        <w:rPr>
          <w:lang w:val="es-PE"/>
        </w:rPr>
        <w:t xml:space="preserve">, tomaron dinero y yendo </w:t>
      </w:r>
      <w:r w:rsidR="00F55EFB">
        <w:rPr>
          <w:lang w:val="es-PE"/>
        </w:rPr>
        <w:t xml:space="preserve">hasta </w:t>
      </w:r>
      <w:r w:rsidRPr="00DF7FE8">
        <w:rPr>
          <w:lang w:val="es-PE"/>
        </w:rPr>
        <w:t>allí, dijeron: "Madre, tom</w:t>
      </w:r>
      <w:r w:rsidR="00D56B09">
        <w:rPr>
          <w:lang w:val="es-PE"/>
        </w:rPr>
        <w:t>e</w:t>
      </w:r>
      <w:r w:rsidRPr="00DF7FE8">
        <w:rPr>
          <w:lang w:val="es-PE"/>
        </w:rPr>
        <w:t xml:space="preserve"> este dinero y d</w:t>
      </w:r>
      <w:r w:rsidR="00D56B09">
        <w:rPr>
          <w:lang w:val="es-PE"/>
        </w:rPr>
        <w:t>e</w:t>
      </w:r>
      <w:r w:rsidRPr="00DF7FE8">
        <w:rPr>
          <w:lang w:val="es-PE"/>
        </w:rPr>
        <w:t xml:space="preserve">nos </w:t>
      </w:r>
      <w:r w:rsidR="00D56B09">
        <w:rPr>
          <w:lang w:val="es-PE"/>
        </w:rPr>
        <w:t xml:space="preserve">a </w:t>
      </w:r>
      <w:r w:rsidRPr="00DF7FE8">
        <w:rPr>
          <w:lang w:val="es-PE"/>
        </w:rPr>
        <w:t xml:space="preserve">uno de esos cerdos". Ella dijo: "Basta, jóvenes: ¿hay gente que </w:t>
      </w:r>
      <w:r w:rsidR="00D56B09">
        <w:rPr>
          <w:lang w:val="es-PE"/>
        </w:rPr>
        <w:t xml:space="preserve">vendería </w:t>
      </w:r>
      <w:r w:rsidRPr="00DF7FE8">
        <w:rPr>
          <w:lang w:val="es-PE"/>
        </w:rPr>
        <w:t>a sus hijos para comer su carne?" y así</w:t>
      </w:r>
      <w:r w:rsidR="00212406">
        <w:rPr>
          <w:lang w:val="es-PE"/>
        </w:rPr>
        <w:t>,</w:t>
      </w:r>
      <w:r w:rsidRPr="00DF7FE8">
        <w:rPr>
          <w:lang w:val="es-PE"/>
        </w:rPr>
        <w:t xml:space="preserve"> los rechazó. Los muchachos dijeron: "Madre, los cerdos no pueden ser hijos de los hombres, </w:t>
      </w:r>
      <w:proofErr w:type="spellStart"/>
      <w:r w:rsidR="00374F24">
        <w:rPr>
          <w:lang w:val="es-PE"/>
        </w:rPr>
        <w:t>entréquenos</w:t>
      </w:r>
      <w:proofErr w:type="spellEnd"/>
      <w:r w:rsidRPr="00DF7FE8">
        <w:rPr>
          <w:lang w:val="es-PE"/>
        </w:rPr>
        <w:t>"</w:t>
      </w:r>
      <w:r w:rsidR="00374F24">
        <w:rPr>
          <w:lang w:val="es-PE"/>
        </w:rPr>
        <w:t>;</w:t>
      </w:r>
      <w:r w:rsidR="00DE76F4">
        <w:rPr>
          <w:lang w:val="es-PE"/>
        </w:rPr>
        <w:t xml:space="preserve"> no obstante, </w:t>
      </w:r>
      <w:r w:rsidR="00374F24">
        <w:rPr>
          <w:lang w:val="es-PE"/>
        </w:rPr>
        <w:t xml:space="preserve">ellos </w:t>
      </w:r>
      <w:r w:rsidRPr="00DF7FE8">
        <w:rPr>
          <w:lang w:val="es-PE"/>
        </w:rPr>
        <w:t xml:space="preserve">no pudieron </w:t>
      </w:r>
      <w:r w:rsidR="001B26B4">
        <w:rPr>
          <w:lang w:val="es-PE"/>
        </w:rPr>
        <w:t xml:space="preserve">comprar los cerdos </w:t>
      </w:r>
      <w:r w:rsidRPr="00DF7FE8">
        <w:rPr>
          <w:lang w:val="es-PE"/>
        </w:rPr>
        <w:t xml:space="preserve">a pesar de que </w:t>
      </w:r>
      <w:r w:rsidR="001B26B4">
        <w:rPr>
          <w:lang w:val="es-PE"/>
        </w:rPr>
        <w:t xml:space="preserve">se </w:t>
      </w:r>
      <w:r w:rsidRPr="00DF7FE8">
        <w:rPr>
          <w:lang w:val="es-PE"/>
        </w:rPr>
        <w:t>lo pidier</w:t>
      </w:r>
      <w:r w:rsidR="00396766">
        <w:rPr>
          <w:lang w:val="es-PE"/>
        </w:rPr>
        <w:t>a</w:t>
      </w:r>
      <w:r w:rsidR="00DE76F4">
        <w:rPr>
          <w:lang w:val="es-PE"/>
        </w:rPr>
        <w:t>n</w:t>
      </w:r>
      <w:r w:rsidRPr="00DF7FE8">
        <w:rPr>
          <w:lang w:val="es-PE"/>
        </w:rPr>
        <w:t xml:space="preserve"> una y otra vez. Entonces</w:t>
      </w:r>
      <w:r w:rsidR="00374F24">
        <w:rPr>
          <w:lang w:val="es-PE"/>
        </w:rPr>
        <w:t>,</w:t>
      </w:r>
      <w:r w:rsidRPr="00DF7FE8">
        <w:rPr>
          <w:lang w:val="es-PE"/>
        </w:rPr>
        <w:t xml:space="preserve"> hicieron que la </w:t>
      </w:r>
      <w:r w:rsidR="00374F24" w:rsidRPr="00374F24">
        <w:rPr>
          <w:i/>
          <w:iCs/>
          <w:lang w:val="es-PE"/>
        </w:rPr>
        <w:t>Anciana</w:t>
      </w:r>
      <w:r w:rsidR="00374F24" w:rsidRPr="00DF7FE8">
        <w:rPr>
          <w:lang w:val="es-PE"/>
        </w:rPr>
        <w:t xml:space="preserve"> </w:t>
      </w:r>
      <w:r w:rsidRPr="00DF7FE8">
        <w:rPr>
          <w:lang w:val="es-PE"/>
        </w:rPr>
        <w:t xml:space="preserve">bebiera </w:t>
      </w:r>
      <w:r w:rsidR="00374F24">
        <w:rPr>
          <w:lang w:val="es-PE"/>
        </w:rPr>
        <w:t xml:space="preserve">algo de </w:t>
      </w:r>
      <w:r w:rsidRPr="00DF7FE8">
        <w:rPr>
          <w:lang w:val="es-PE"/>
        </w:rPr>
        <w:t>licor y cuando est</w:t>
      </w:r>
      <w:r w:rsidR="00DE76F4">
        <w:rPr>
          <w:lang w:val="es-PE"/>
        </w:rPr>
        <w:t>uvo</w:t>
      </w:r>
      <w:r w:rsidRPr="00DF7FE8">
        <w:rPr>
          <w:lang w:val="es-PE"/>
        </w:rPr>
        <w:t xml:space="preserve"> borracha, diciendo: "Madre, ¿qué hará con los cerdos? Tom</w:t>
      </w:r>
      <w:r w:rsidR="00396766">
        <w:rPr>
          <w:lang w:val="es-PE"/>
        </w:rPr>
        <w:t>e</w:t>
      </w:r>
      <w:r w:rsidRPr="00DF7FE8">
        <w:rPr>
          <w:lang w:val="es-PE"/>
        </w:rPr>
        <w:t xml:space="preserve"> el dinero y gást</w:t>
      </w:r>
      <w:r w:rsidR="00396766">
        <w:rPr>
          <w:lang w:val="es-PE"/>
        </w:rPr>
        <w:t>e</w:t>
      </w:r>
      <w:r w:rsidRPr="00DF7FE8">
        <w:rPr>
          <w:lang w:val="es-PE"/>
        </w:rPr>
        <w:t xml:space="preserve">lo", le pusieron </w:t>
      </w:r>
      <w:r w:rsidR="00DE76F4">
        <w:rPr>
          <w:lang w:val="es-PE"/>
        </w:rPr>
        <w:t>el</w:t>
      </w:r>
      <w:r w:rsidRPr="00DF7FE8">
        <w:rPr>
          <w:lang w:val="es-PE"/>
        </w:rPr>
        <w:t xml:space="preserve"> dinero en la mano. Ella </w:t>
      </w:r>
      <w:r w:rsidR="00DE76F4">
        <w:rPr>
          <w:lang w:val="es-PE"/>
        </w:rPr>
        <w:t xml:space="preserve">lo </w:t>
      </w:r>
      <w:r w:rsidRPr="00DF7FE8">
        <w:rPr>
          <w:lang w:val="es-PE"/>
        </w:rPr>
        <w:t>tomó</w:t>
      </w:r>
      <w:r w:rsidR="00374F24">
        <w:rPr>
          <w:lang w:val="es-PE"/>
        </w:rPr>
        <w:t>,</w:t>
      </w:r>
      <w:r w:rsidRPr="00DF7FE8">
        <w:rPr>
          <w:lang w:val="es-PE"/>
        </w:rPr>
        <w:t xml:space="preserve"> diciendo: "No puedo dar</w:t>
      </w:r>
      <w:r w:rsidR="00396766">
        <w:rPr>
          <w:lang w:val="es-PE"/>
        </w:rPr>
        <w:t>les a</w:t>
      </w:r>
      <w:r w:rsidRPr="00DF7FE8">
        <w:rPr>
          <w:lang w:val="es-PE"/>
        </w:rPr>
        <w:t xml:space="preserve"> </w:t>
      </w:r>
      <w:proofErr w:type="spellStart"/>
      <w:r w:rsidRPr="00DF7FE8">
        <w:rPr>
          <w:lang w:val="es-PE"/>
        </w:rPr>
        <w:t>Mahātuṇḍila</w:t>
      </w:r>
      <w:proofErr w:type="spellEnd"/>
      <w:r w:rsidRPr="00DF7FE8">
        <w:rPr>
          <w:lang w:val="es-PE"/>
        </w:rPr>
        <w:t>, tom</w:t>
      </w:r>
      <w:r w:rsidR="00396766">
        <w:rPr>
          <w:lang w:val="es-PE"/>
        </w:rPr>
        <w:t>en a</w:t>
      </w:r>
      <w:r w:rsidRPr="00DF7FE8">
        <w:rPr>
          <w:lang w:val="es-PE"/>
        </w:rPr>
        <w:t xml:space="preserve"> </w:t>
      </w:r>
      <w:proofErr w:type="spellStart"/>
      <w:r w:rsidRPr="00DF7FE8">
        <w:rPr>
          <w:lang w:val="es-PE"/>
        </w:rPr>
        <w:t>Cullatuṇḍila</w:t>
      </w:r>
      <w:proofErr w:type="spellEnd"/>
      <w:r w:rsidRPr="00DF7FE8">
        <w:rPr>
          <w:lang w:val="es-PE"/>
        </w:rPr>
        <w:t>". "¿Dónde está?" "Ahí está</w:t>
      </w:r>
      <w:r w:rsidR="00DE76F4">
        <w:rPr>
          <w:lang w:val="es-PE"/>
        </w:rPr>
        <w:t>,</w:t>
      </w:r>
      <w:r w:rsidRPr="00DF7FE8">
        <w:rPr>
          <w:lang w:val="es-PE"/>
        </w:rPr>
        <w:t xml:space="preserve"> en ese arbusto". "Ll</w:t>
      </w:r>
      <w:r w:rsidR="001D7984">
        <w:rPr>
          <w:lang w:val="es-PE"/>
        </w:rPr>
        <w:t>á</w:t>
      </w:r>
      <w:r w:rsidRPr="00DF7FE8">
        <w:rPr>
          <w:lang w:val="es-PE"/>
        </w:rPr>
        <w:t>m</w:t>
      </w:r>
      <w:r w:rsidR="001D7984">
        <w:rPr>
          <w:lang w:val="es-PE"/>
        </w:rPr>
        <w:t>e</w:t>
      </w:r>
      <w:r w:rsidRPr="00DF7FE8">
        <w:rPr>
          <w:lang w:val="es-PE"/>
        </w:rPr>
        <w:t>lo"</w:t>
      </w:r>
      <w:r w:rsidR="00DE76F4">
        <w:rPr>
          <w:lang w:val="es-PE"/>
        </w:rPr>
        <w:t>.</w:t>
      </w:r>
      <w:r w:rsidRPr="00DF7FE8">
        <w:rPr>
          <w:lang w:val="es-PE"/>
        </w:rPr>
        <w:t xml:space="preserve"> "No veo comida para él". Los compañeros enviaron por un recipiente de arroz a un precio. </w:t>
      </w:r>
      <w:r w:rsidR="00374F24">
        <w:rPr>
          <w:lang w:val="es-PE"/>
        </w:rPr>
        <w:t>Entonces, l</w:t>
      </w:r>
      <w:r w:rsidRPr="00DF7FE8">
        <w:rPr>
          <w:lang w:val="es-PE"/>
        </w:rPr>
        <w:t xml:space="preserve">a </w:t>
      </w:r>
      <w:r w:rsidR="00374F24" w:rsidRPr="00374F24">
        <w:rPr>
          <w:i/>
          <w:iCs/>
          <w:lang w:val="es-PE"/>
        </w:rPr>
        <w:t>Anciana</w:t>
      </w:r>
      <w:r w:rsidR="00374F24" w:rsidRPr="00DF7FE8">
        <w:rPr>
          <w:lang w:val="es-PE"/>
        </w:rPr>
        <w:t xml:space="preserve"> </w:t>
      </w:r>
      <w:r w:rsidRPr="00DF7FE8">
        <w:rPr>
          <w:lang w:val="es-PE"/>
        </w:rPr>
        <w:t xml:space="preserve">lo tomó y llenando el abrevadero de los cerdos que estaba en la puerta, esperó junto a él. Treinta tipos estaban de pie con sogas en las manos. La </w:t>
      </w:r>
      <w:r w:rsidR="00374F24" w:rsidRPr="00374F24">
        <w:rPr>
          <w:i/>
          <w:iCs/>
          <w:lang w:val="es-PE"/>
        </w:rPr>
        <w:t>Anciana</w:t>
      </w:r>
      <w:r w:rsidR="00374F24" w:rsidRPr="00DF7FE8">
        <w:rPr>
          <w:lang w:val="es-PE"/>
        </w:rPr>
        <w:t xml:space="preserve"> </w:t>
      </w:r>
      <w:r w:rsidRPr="00DF7FE8">
        <w:rPr>
          <w:lang w:val="es-PE"/>
        </w:rPr>
        <w:t>lo llamó: "Ven</w:t>
      </w:r>
      <w:r w:rsidR="00374F24">
        <w:rPr>
          <w:lang w:val="es-PE"/>
        </w:rPr>
        <w:t>ga</w:t>
      </w:r>
      <w:r w:rsidRPr="00DF7FE8">
        <w:rPr>
          <w:lang w:val="es-PE"/>
        </w:rPr>
        <w:t xml:space="preserve">, pequeño </w:t>
      </w:r>
      <w:proofErr w:type="spellStart"/>
      <w:r w:rsidRPr="00DF7FE8">
        <w:rPr>
          <w:lang w:val="es-PE"/>
        </w:rPr>
        <w:t>Cullatuṇḍila</w:t>
      </w:r>
      <w:proofErr w:type="spellEnd"/>
      <w:r w:rsidRPr="00DF7FE8">
        <w:rPr>
          <w:lang w:val="es-PE"/>
        </w:rPr>
        <w:t>, ven</w:t>
      </w:r>
      <w:r w:rsidR="00374F24">
        <w:rPr>
          <w:lang w:val="es-PE"/>
        </w:rPr>
        <w:t>ga</w:t>
      </w:r>
      <w:r w:rsidRPr="00DF7FE8">
        <w:rPr>
          <w:lang w:val="es-PE"/>
        </w:rPr>
        <w:t xml:space="preserve">". [288] </w:t>
      </w:r>
      <w:proofErr w:type="spellStart"/>
      <w:r w:rsidRPr="00DF7FE8">
        <w:rPr>
          <w:lang w:val="es-PE"/>
        </w:rPr>
        <w:t>Mahātuṇḍila</w:t>
      </w:r>
      <w:proofErr w:type="spellEnd"/>
      <w:r w:rsidRPr="00DF7FE8">
        <w:rPr>
          <w:lang w:val="es-PE"/>
        </w:rPr>
        <w:t xml:space="preserve">, al escuchar esto, </w:t>
      </w:r>
      <w:r w:rsidRPr="00DF7FE8">
        <w:rPr>
          <w:lang w:val="es-PE"/>
        </w:rPr>
        <w:lastRenderedPageBreak/>
        <w:t xml:space="preserve">pensó: "En todo este tiempo, mamá nunca ha llamado a </w:t>
      </w:r>
      <w:proofErr w:type="spellStart"/>
      <w:r w:rsidRPr="00DF7FE8">
        <w:rPr>
          <w:lang w:val="es-PE"/>
        </w:rPr>
        <w:t>Cullatuṇḍila</w:t>
      </w:r>
      <w:proofErr w:type="spellEnd"/>
      <w:r w:rsidRPr="00DF7FE8">
        <w:rPr>
          <w:lang w:val="es-PE"/>
        </w:rPr>
        <w:t>, ella siempre me llama a mí primero; ciertamente</w:t>
      </w:r>
      <w:r w:rsidR="00854A4B">
        <w:rPr>
          <w:lang w:val="es-PE"/>
        </w:rPr>
        <w:t>,</w:t>
      </w:r>
      <w:r w:rsidRPr="00DF7FE8">
        <w:rPr>
          <w:lang w:val="es-PE"/>
        </w:rPr>
        <w:t xml:space="preserve"> algún peligro debe haber surgido para nosotros hoy". </w:t>
      </w:r>
      <w:r w:rsidR="00040A23">
        <w:rPr>
          <w:lang w:val="es-PE"/>
        </w:rPr>
        <w:t>Entonces</w:t>
      </w:r>
      <w:r w:rsidR="00854A4B">
        <w:rPr>
          <w:lang w:val="es-PE"/>
        </w:rPr>
        <w:t>,</w:t>
      </w:r>
      <w:r w:rsidR="00040A23">
        <w:rPr>
          <w:lang w:val="es-PE"/>
        </w:rPr>
        <w:t xml:space="preserve"> l</w:t>
      </w:r>
      <w:r w:rsidRPr="00DF7FE8">
        <w:rPr>
          <w:lang w:val="es-PE"/>
        </w:rPr>
        <w:t xml:space="preserve">e dijo a su hermano menor: "Hermano, mamá </w:t>
      </w:r>
      <w:r w:rsidR="00040A23">
        <w:rPr>
          <w:lang w:val="es-PE"/>
        </w:rPr>
        <w:t xml:space="preserve">lo </w:t>
      </w:r>
      <w:r w:rsidRPr="00DF7FE8">
        <w:rPr>
          <w:lang w:val="es-PE"/>
        </w:rPr>
        <w:t>está llamando, v</w:t>
      </w:r>
      <w:r w:rsidR="00040A23">
        <w:rPr>
          <w:lang w:val="es-PE"/>
        </w:rPr>
        <w:t>aya</w:t>
      </w:r>
      <w:r w:rsidRPr="00DF7FE8">
        <w:rPr>
          <w:lang w:val="es-PE"/>
        </w:rPr>
        <w:t xml:space="preserve"> y </w:t>
      </w:r>
      <w:r w:rsidR="003E5151" w:rsidRPr="00DF7FE8">
        <w:rPr>
          <w:lang w:val="es-PE"/>
        </w:rPr>
        <w:t>averigü</w:t>
      </w:r>
      <w:r w:rsidR="003E5151">
        <w:rPr>
          <w:lang w:val="es-PE"/>
        </w:rPr>
        <w:t>e</w:t>
      </w:r>
      <w:r w:rsidR="00040A23">
        <w:rPr>
          <w:lang w:val="es-PE"/>
        </w:rPr>
        <w:t xml:space="preserve"> de qué trata esto</w:t>
      </w:r>
      <w:r w:rsidRPr="00DF7FE8">
        <w:rPr>
          <w:lang w:val="es-PE"/>
        </w:rPr>
        <w:t xml:space="preserve">". </w:t>
      </w:r>
      <w:r w:rsidR="00DE76F4">
        <w:rPr>
          <w:lang w:val="es-PE"/>
        </w:rPr>
        <w:t>Éste s</w:t>
      </w:r>
      <w:r w:rsidRPr="00DF7FE8">
        <w:rPr>
          <w:lang w:val="es-PE"/>
        </w:rPr>
        <w:t>alió y</w:t>
      </w:r>
      <w:r w:rsidR="00854A4B">
        <w:rPr>
          <w:lang w:val="es-PE"/>
        </w:rPr>
        <w:t>,</w:t>
      </w:r>
      <w:r w:rsidRPr="00DF7FE8">
        <w:rPr>
          <w:lang w:val="es-PE"/>
        </w:rPr>
        <w:t xml:space="preserve"> viéndolos de pie junto al comedero, pensó: "Hoy me </w:t>
      </w:r>
      <w:r w:rsidR="00DE76F4" w:rsidRPr="00DF7FE8">
        <w:rPr>
          <w:lang w:val="es-PE"/>
        </w:rPr>
        <w:t xml:space="preserve">ha </w:t>
      </w:r>
      <w:r w:rsidR="00DE76F4">
        <w:rPr>
          <w:lang w:val="es-PE"/>
        </w:rPr>
        <w:t xml:space="preserve">llegado </w:t>
      </w:r>
      <w:r w:rsidR="00DE76F4" w:rsidRPr="00DF7FE8">
        <w:rPr>
          <w:lang w:val="es-PE"/>
        </w:rPr>
        <w:t>la muerte"</w:t>
      </w:r>
      <w:r w:rsidR="00DE76F4">
        <w:rPr>
          <w:lang w:val="es-PE"/>
        </w:rPr>
        <w:t xml:space="preserve"> </w:t>
      </w:r>
      <w:r w:rsidRPr="00DF7FE8">
        <w:rPr>
          <w:lang w:val="es-PE"/>
        </w:rPr>
        <w:t xml:space="preserve">y así, temiendo </w:t>
      </w:r>
      <w:r w:rsidR="003E5151">
        <w:rPr>
          <w:lang w:val="es-PE"/>
        </w:rPr>
        <w:t xml:space="preserve">a </w:t>
      </w:r>
      <w:r w:rsidRPr="00DF7FE8">
        <w:rPr>
          <w:lang w:val="es-PE"/>
        </w:rPr>
        <w:t xml:space="preserve">la muerte, </w:t>
      </w:r>
      <w:r w:rsidR="00854A4B">
        <w:rPr>
          <w:lang w:val="es-PE"/>
        </w:rPr>
        <w:t>regresó</w:t>
      </w:r>
      <w:r w:rsidRPr="00DF7FE8">
        <w:rPr>
          <w:lang w:val="es-PE"/>
        </w:rPr>
        <w:t xml:space="preserve"> temblando hacia su hermano; cuando volvió no pudo contenerse</w:t>
      </w:r>
      <w:r w:rsidR="008622E9">
        <w:rPr>
          <w:lang w:val="es-PE"/>
        </w:rPr>
        <w:t>,</w:t>
      </w:r>
      <w:r w:rsidRPr="00DF7FE8">
        <w:rPr>
          <w:lang w:val="es-PE"/>
        </w:rPr>
        <w:t xml:space="preserve"> tambale</w:t>
      </w:r>
      <w:r w:rsidR="008622E9">
        <w:rPr>
          <w:lang w:val="es-PE"/>
        </w:rPr>
        <w:t>ándose</w:t>
      </w:r>
      <w:r w:rsidRPr="00DF7FE8">
        <w:rPr>
          <w:lang w:val="es-PE"/>
        </w:rPr>
        <w:t xml:space="preserve"> </w:t>
      </w:r>
      <w:r w:rsidR="008622E9">
        <w:rPr>
          <w:lang w:val="es-PE"/>
        </w:rPr>
        <w:t xml:space="preserve">y </w:t>
      </w:r>
      <w:r w:rsidRPr="00DF7FE8">
        <w:rPr>
          <w:lang w:val="es-PE"/>
        </w:rPr>
        <w:t xml:space="preserve">temblando. </w:t>
      </w:r>
      <w:proofErr w:type="spellStart"/>
      <w:r w:rsidRPr="00DF7FE8">
        <w:rPr>
          <w:lang w:val="es-PE"/>
        </w:rPr>
        <w:t>Mahātuṇḍila</w:t>
      </w:r>
      <w:proofErr w:type="spellEnd"/>
      <w:r w:rsidR="008622E9">
        <w:rPr>
          <w:lang w:val="es-PE"/>
        </w:rPr>
        <w:t>,</w:t>
      </w:r>
      <w:r w:rsidRPr="00DF7FE8">
        <w:rPr>
          <w:lang w:val="es-PE"/>
        </w:rPr>
        <w:t xml:space="preserve"> al verlo</w:t>
      </w:r>
      <w:r w:rsidR="008622E9">
        <w:rPr>
          <w:lang w:val="es-PE"/>
        </w:rPr>
        <w:t>,</w:t>
      </w:r>
      <w:r w:rsidRPr="00DF7FE8">
        <w:rPr>
          <w:lang w:val="es-PE"/>
        </w:rPr>
        <w:t xml:space="preserve"> dijo: "Hermano, hoy está temblando</w:t>
      </w:r>
      <w:r w:rsidR="00DE76F4">
        <w:rPr>
          <w:lang w:val="es-PE"/>
        </w:rPr>
        <w:t>,</w:t>
      </w:r>
      <w:r w:rsidRPr="00DF7FE8">
        <w:rPr>
          <w:lang w:val="es-PE"/>
        </w:rPr>
        <w:t xml:space="preserve"> tambaleándo</w:t>
      </w:r>
      <w:r w:rsidR="00070A21">
        <w:rPr>
          <w:lang w:val="es-PE"/>
        </w:rPr>
        <w:t>s</w:t>
      </w:r>
      <w:r w:rsidRPr="00DF7FE8">
        <w:rPr>
          <w:lang w:val="es-PE"/>
        </w:rPr>
        <w:t>e y mirando la entrada</w:t>
      </w:r>
      <w:r w:rsidR="008622E9">
        <w:rPr>
          <w:lang w:val="es-PE"/>
        </w:rPr>
        <w:t>;</w:t>
      </w:r>
      <w:r w:rsidRPr="00DF7FE8">
        <w:rPr>
          <w:lang w:val="es-PE"/>
        </w:rPr>
        <w:t xml:space="preserve"> ¿por qué </w:t>
      </w:r>
      <w:r w:rsidR="00070A21">
        <w:rPr>
          <w:lang w:val="es-PE"/>
        </w:rPr>
        <w:t>se comporta</w:t>
      </w:r>
      <w:r w:rsidRPr="00DF7FE8">
        <w:rPr>
          <w:lang w:val="es-PE"/>
        </w:rPr>
        <w:t xml:space="preserve"> así?" Él, explicando lo que había visto, </w:t>
      </w:r>
      <w:r w:rsidR="008622E9">
        <w:rPr>
          <w:lang w:val="es-PE"/>
        </w:rPr>
        <w:t xml:space="preserve">recitó </w:t>
      </w:r>
      <w:r w:rsidRPr="00DF7FE8">
        <w:rPr>
          <w:lang w:val="es-PE"/>
        </w:rPr>
        <w:t xml:space="preserve">la primera </w:t>
      </w:r>
      <w:r w:rsidR="00886465" w:rsidRPr="00DF7FE8">
        <w:rPr>
          <w:lang w:val="es-PE"/>
        </w:rPr>
        <w:t>estrofa:</w:t>
      </w:r>
    </w:p>
    <w:p w14:paraId="1303DE39" w14:textId="4E58AC0E" w:rsidR="00886465" w:rsidRPr="00886465" w:rsidRDefault="009D6847" w:rsidP="009D6847">
      <w:pPr>
        <w:pStyle w:val="Verso2Espaol"/>
        <w:ind w:left="1416"/>
        <w:rPr>
          <w:lang w:val="es-PE"/>
        </w:rPr>
      </w:pPr>
      <w:r>
        <w:rPr>
          <w:lang w:val="es-PE"/>
        </w:rPr>
        <w:t>1.</w:t>
      </w:r>
      <w:r>
        <w:rPr>
          <w:lang w:val="es-PE"/>
        </w:rPr>
        <w:tab/>
      </w:r>
      <w:r w:rsidR="00F95DBE" w:rsidRPr="00886465">
        <w:rPr>
          <w:lang w:val="es-PE"/>
        </w:rPr>
        <w:t xml:space="preserve">Hoy me temo algo </w:t>
      </w:r>
      <w:r w:rsidR="00886465" w:rsidRPr="00886465">
        <w:rPr>
          <w:lang w:val="es-PE"/>
        </w:rPr>
        <w:t>extraño:</w:t>
      </w:r>
    </w:p>
    <w:p w14:paraId="1670EFA6" w14:textId="4D8C7735" w:rsidR="00886465" w:rsidRPr="00886465" w:rsidRDefault="00886465" w:rsidP="00886465">
      <w:pPr>
        <w:pStyle w:val="Verso2Espaol"/>
        <w:rPr>
          <w:lang w:val="es-PE"/>
        </w:rPr>
      </w:pPr>
      <w:r w:rsidRPr="00886465">
        <w:rPr>
          <w:lang w:val="es-PE"/>
        </w:rPr>
        <w:t>El abrevadero está lleno y la señora está cerca;</w:t>
      </w:r>
    </w:p>
    <w:p w14:paraId="05A67CF7" w14:textId="78B1CE69" w:rsidR="00886465" w:rsidRPr="00886465" w:rsidRDefault="00886465" w:rsidP="00886465">
      <w:pPr>
        <w:pStyle w:val="Verso2Espaol"/>
        <w:rPr>
          <w:lang w:val="es-PE"/>
        </w:rPr>
      </w:pPr>
      <w:r w:rsidRPr="00886465">
        <w:rPr>
          <w:lang w:val="es-PE"/>
        </w:rPr>
        <w:t xml:space="preserve">Los hombres, soga en mano, están parados </w:t>
      </w:r>
      <w:r w:rsidR="00DE76F4">
        <w:rPr>
          <w:lang w:val="es-PE"/>
        </w:rPr>
        <w:t xml:space="preserve">también </w:t>
      </w:r>
      <w:r w:rsidRPr="00886465">
        <w:rPr>
          <w:lang w:val="es-PE"/>
        </w:rPr>
        <w:t>cerca</w:t>
      </w:r>
      <w:r w:rsidR="00F95DBE">
        <w:rPr>
          <w:lang w:val="es-PE"/>
        </w:rPr>
        <w:t>;</w:t>
      </w:r>
    </w:p>
    <w:p w14:paraId="5F14B20C" w14:textId="74909031" w:rsidR="00886465" w:rsidRDefault="00886465" w:rsidP="00886465">
      <w:pPr>
        <w:pStyle w:val="Verso2Espaol"/>
        <w:rPr>
          <w:lang w:val="es-PE"/>
        </w:rPr>
      </w:pPr>
      <w:r w:rsidRPr="00886465">
        <w:rPr>
          <w:lang w:val="es-PE"/>
        </w:rPr>
        <w:t>Comer</w:t>
      </w:r>
      <w:r w:rsidR="00070A21">
        <w:rPr>
          <w:lang w:val="es-PE"/>
        </w:rPr>
        <w:t>me</w:t>
      </w:r>
      <w:r w:rsidRPr="00886465">
        <w:rPr>
          <w:lang w:val="es-PE"/>
        </w:rPr>
        <w:t xml:space="preserve"> parec</w:t>
      </w:r>
      <w:r w:rsidR="00F95DBE">
        <w:rPr>
          <w:lang w:val="es-PE"/>
        </w:rPr>
        <w:t>iera</w:t>
      </w:r>
      <w:r w:rsidRPr="00886465">
        <w:rPr>
          <w:lang w:val="es-PE"/>
        </w:rPr>
        <w:t xml:space="preserve"> </w:t>
      </w:r>
      <w:r w:rsidR="00070A21">
        <w:rPr>
          <w:lang w:val="es-PE"/>
        </w:rPr>
        <w:t>ser el</w:t>
      </w:r>
      <w:r w:rsidRPr="00886465">
        <w:rPr>
          <w:lang w:val="es-PE"/>
        </w:rPr>
        <w:t xml:space="preserve"> peligro.</w:t>
      </w:r>
    </w:p>
    <w:p w14:paraId="784F2AFE" w14:textId="77777777" w:rsidR="00886465" w:rsidRPr="00886465" w:rsidRDefault="00886465" w:rsidP="00886465">
      <w:pPr>
        <w:pStyle w:val="Verso2Espaol"/>
        <w:rPr>
          <w:lang w:val="es-PE"/>
        </w:rPr>
      </w:pPr>
    </w:p>
    <w:p w14:paraId="37FF578B" w14:textId="0C223DB0" w:rsidR="00886465" w:rsidRPr="00886465" w:rsidRDefault="00886465" w:rsidP="00886465">
      <w:pPr>
        <w:pStyle w:val="NormalHistoria"/>
        <w:rPr>
          <w:lang w:val="es-PE"/>
        </w:rPr>
      </w:pPr>
      <w:r w:rsidRPr="00886465">
        <w:rPr>
          <w:lang w:val="es-PE"/>
        </w:rPr>
        <w:t>Entonces</w:t>
      </w:r>
      <w:r w:rsidR="00F95DBE">
        <w:rPr>
          <w:lang w:val="es-PE"/>
        </w:rPr>
        <w:t>,</w:t>
      </w:r>
      <w:r w:rsidRPr="00886465">
        <w:rPr>
          <w:lang w:val="es-PE"/>
        </w:rPr>
        <w:t xml:space="preserve"> el </w:t>
      </w:r>
      <w:r w:rsidR="005A64BD" w:rsidRPr="005A64BD">
        <w:rPr>
          <w:i/>
          <w:lang w:val="es-PE"/>
        </w:rPr>
        <w:t>Bodhisatta</w:t>
      </w:r>
      <w:r w:rsidRPr="00886465">
        <w:rPr>
          <w:lang w:val="es-PE"/>
        </w:rPr>
        <w:t xml:space="preserve">, al escucharlo, dijo: "Hermano </w:t>
      </w:r>
      <w:proofErr w:type="spellStart"/>
      <w:r w:rsidRPr="00886465">
        <w:rPr>
          <w:lang w:val="es-PE"/>
        </w:rPr>
        <w:t>Cullatuṇḍila</w:t>
      </w:r>
      <w:proofErr w:type="spellEnd"/>
      <w:r w:rsidRPr="00886465">
        <w:rPr>
          <w:lang w:val="es-PE"/>
        </w:rPr>
        <w:t>, el propósito por el cual mi madre ha criado cerdos todo este tiempo [289] ha llegado hoy a su cumplimiento</w:t>
      </w:r>
      <w:r w:rsidR="00F95DBE">
        <w:rPr>
          <w:lang w:val="es-PE"/>
        </w:rPr>
        <w:t>,</w:t>
      </w:r>
      <w:r w:rsidRPr="00886465">
        <w:rPr>
          <w:lang w:val="es-PE"/>
        </w:rPr>
        <w:t xml:space="preserve"> no </w:t>
      </w:r>
      <w:r w:rsidR="00963963">
        <w:rPr>
          <w:lang w:val="es-PE"/>
        </w:rPr>
        <w:t>s</w:t>
      </w:r>
      <w:r w:rsidRPr="00886465">
        <w:rPr>
          <w:lang w:val="es-PE"/>
        </w:rPr>
        <w:t>e aflija" y así</w:t>
      </w:r>
      <w:r w:rsidR="00DE76F4">
        <w:rPr>
          <w:lang w:val="es-PE"/>
        </w:rPr>
        <w:t>,</w:t>
      </w:r>
      <w:r w:rsidRPr="00886465">
        <w:rPr>
          <w:lang w:val="es-PE"/>
        </w:rPr>
        <w:t xml:space="preserve"> con voz dulce y la tranquilidad de un </w:t>
      </w:r>
      <w:r w:rsidR="005A64BD" w:rsidRPr="005A64BD">
        <w:rPr>
          <w:i/>
          <w:lang w:val="es-PE"/>
        </w:rPr>
        <w:t>Buddha</w:t>
      </w:r>
      <w:r w:rsidRPr="00886465">
        <w:rPr>
          <w:lang w:val="es-PE"/>
        </w:rPr>
        <w:t xml:space="preserve">. </w:t>
      </w:r>
      <w:r w:rsidR="00F95DBE" w:rsidRPr="00886465">
        <w:rPr>
          <w:lang w:val="es-PE"/>
        </w:rPr>
        <w:t>E</w:t>
      </w:r>
      <w:r w:rsidRPr="00886465">
        <w:rPr>
          <w:lang w:val="es-PE"/>
        </w:rPr>
        <w:t>xpuso</w:t>
      </w:r>
      <w:r w:rsidR="00F95DBE">
        <w:rPr>
          <w:lang w:val="es-PE"/>
        </w:rPr>
        <w:t xml:space="preserve"> el</w:t>
      </w:r>
      <w:r w:rsidRPr="00886465">
        <w:rPr>
          <w:lang w:val="es-PE"/>
        </w:rPr>
        <w:t xml:space="preserve"> </w:t>
      </w:r>
      <w:r w:rsidR="00F95DBE" w:rsidRPr="00F95DBE">
        <w:rPr>
          <w:i/>
          <w:iCs/>
        </w:rPr>
        <w:t>Dhamma</w:t>
      </w:r>
      <w:r w:rsidR="00F95DBE">
        <w:rPr>
          <w:i/>
          <w:iCs/>
        </w:rPr>
        <w:t xml:space="preserve"> </w:t>
      </w:r>
      <w:r w:rsidRPr="00886465">
        <w:rPr>
          <w:lang w:val="es-PE"/>
        </w:rPr>
        <w:t xml:space="preserve">y </w:t>
      </w:r>
      <w:r w:rsidR="00F95DBE">
        <w:rPr>
          <w:lang w:val="es-PE"/>
        </w:rPr>
        <w:t>recitó</w:t>
      </w:r>
      <w:r w:rsidRPr="00886465">
        <w:rPr>
          <w:lang w:val="es-PE"/>
        </w:rPr>
        <w:t xml:space="preserve"> dos estrofas:</w:t>
      </w:r>
    </w:p>
    <w:p w14:paraId="26115878" w14:textId="33F8EB9D" w:rsidR="00886465" w:rsidRPr="00886465" w:rsidRDefault="009D6847" w:rsidP="009D6847">
      <w:pPr>
        <w:pStyle w:val="Verso2Espaol"/>
        <w:ind w:left="1416"/>
        <w:rPr>
          <w:lang w:val="es-PE"/>
        </w:rPr>
      </w:pPr>
      <w:r>
        <w:rPr>
          <w:lang w:val="es-PE"/>
        </w:rPr>
        <w:t>3.</w:t>
      </w:r>
      <w:r>
        <w:rPr>
          <w:lang w:val="es-PE"/>
        </w:rPr>
        <w:tab/>
      </w:r>
      <w:r w:rsidR="00886465" w:rsidRPr="00886465">
        <w:rPr>
          <w:lang w:val="es-PE"/>
        </w:rPr>
        <w:t>Teme y busca ayuda, tiembla,</w:t>
      </w:r>
    </w:p>
    <w:p w14:paraId="027BBF80" w14:textId="430E6B17" w:rsidR="00886465" w:rsidRPr="00886465" w:rsidRDefault="002A0C0A" w:rsidP="00886465">
      <w:pPr>
        <w:pStyle w:val="Verso2Espaol"/>
        <w:rPr>
          <w:lang w:val="es-PE"/>
        </w:rPr>
      </w:pPr>
      <w:r>
        <w:rPr>
          <w:lang w:val="es-PE"/>
        </w:rPr>
        <w:t xml:space="preserve">No obstante, </w:t>
      </w:r>
      <w:r w:rsidR="00886465" w:rsidRPr="00886465">
        <w:rPr>
          <w:lang w:val="es-PE"/>
        </w:rPr>
        <w:t>indefenso, ¿</w:t>
      </w:r>
      <w:r w:rsidR="00F95DBE">
        <w:rPr>
          <w:lang w:val="es-PE"/>
        </w:rPr>
        <w:t xml:space="preserve">a </w:t>
      </w:r>
      <w:r w:rsidR="00886465" w:rsidRPr="00886465">
        <w:rPr>
          <w:lang w:val="es-PE"/>
        </w:rPr>
        <w:t xml:space="preserve">adónde </w:t>
      </w:r>
      <w:r>
        <w:rPr>
          <w:lang w:val="es-PE"/>
        </w:rPr>
        <w:t xml:space="preserve">podría </w:t>
      </w:r>
      <w:r w:rsidR="00886465" w:rsidRPr="00886465">
        <w:rPr>
          <w:lang w:val="es-PE"/>
        </w:rPr>
        <w:t>huir?</w:t>
      </w:r>
    </w:p>
    <w:p w14:paraId="606E450D" w14:textId="0D56E491" w:rsidR="00886465" w:rsidRPr="00886465" w:rsidRDefault="00886465" w:rsidP="00886465">
      <w:pPr>
        <w:pStyle w:val="Verso2Espaol"/>
        <w:rPr>
          <w:lang w:val="es-PE"/>
        </w:rPr>
      </w:pPr>
      <w:r w:rsidRPr="00886465">
        <w:rPr>
          <w:lang w:val="es-PE"/>
        </w:rPr>
        <w:t xml:space="preserve">Somos engordados </w:t>
      </w:r>
      <w:r w:rsidR="00DE76F4">
        <w:rPr>
          <w:lang w:val="es-PE"/>
        </w:rPr>
        <w:t>a</w:t>
      </w:r>
      <w:r w:rsidRPr="00886465">
        <w:rPr>
          <w:lang w:val="es-PE"/>
        </w:rPr>
        <w:t xml:space="preserve"> causa de nuestra carne:</w:t>
      </w:r>
    </w:p>
    <w:p w14:paraId="015BDC5F" w14:textId="5E12348C" w:rsidR="00886465" w:rsidRDefault="00886465" w:rsidP="00886465">
      <w:pPr>
        <w:pStyle w:val="Verso2Espaol"/>
        <w:rPr>
          <w:lang w:val="es-PE"/>
        </w:rPr>
      </w:pPr>
      <w:r w:rsidRPr="00886465">
        <w:rPr>
          <w:lang w:val="es-PE"/>
        </w:rPr>
        <w:t>Com</w:t>
      </w:r>
      <w:r w:rsidR="002A0C0A">
        <w:rPr>
          <w:lang w:val="es-PE"/>
        </w:rPr>
        <w:t>a</w:t>
      </w:r>
      <w:r w:rsidRPr="00886465">
        <w:rPr>
          <w:lang w:val="es-PE"/>
        </w:rPr>
        <w:t xml:space="preserve">, </w:t>
      </w:r>
      <w:proofErr w:type="spellStart"/>
      <w:r w:rsidRPr="00886465">
        <w:rPr>
          <w:lang w:val="es-PE"/>
        </w:rPr>
        <w:t>Tuṇḍila</w:t>
      </w:r>
      <w:proofErr w:type="spellEnd"/>
      <w:r w:rsidRPr="00886465">
        <w:rPr>
          <w:lang w:val="es-PE"/>
        </w:rPr>
        <w:t>, y con alegría.</w:t>
      </w:r>
    </w:p>
    <w:p w14:paraId="478FF4A8" w14:textId="77777777" w:rsidR="00886465" w:rsidRPr="00886465" w:rsidRDefault="00886465" w:rsidP="00886465">
      <w:pPr>
        <w:pStyle w:val="Verso2Espaol"/>
        <w:rPr>
          <w:lang w:val="es-PE"/>
        </w:rPr>
      </w:pPr>
    </w:p>
    <w:p w14:paraId="3C21C80F" w14:textId="3C81BCE4" w:rsidR="00886465" w:rsidRPr="00886465" w:rsidRDefault="009D6847" w:rsidP="009D6847">
      <w:pPr>
        <w:pStyle w:val="Verso2Espaol"/>
        <w:ind w:left="1416"/>
        <w:rPr>
          <w:lang w:val="es-PE"/>
        </w:rPr>
      </w:pPr>
      <w:r>
        <w:rPr>
          <w:lang w:val="es-PE"/>
        </w:rPr>
        <w:t>3.</w:t>
      </w:r>
      <w:r>
        <w:rPr>
          <w:lang w:val="es-PE"/>
        </w:rPr>
        <w:tab/>
      </w:r>
      <w:r w:rsidR="00886465" w:rsidRPr="00886465">
        <w:rPr>
          <w:lang w:val="es-PE"/>
        </w:rPr>
        <w:t>Sumér</w:t>
      </w:r>
      <w:r w:rsidR="002A0C0A">
        <w:rPr>
          <w:lang w:val="es-PE"/>
        </w:rPr>
        <w:t xml:space="preserve">jase </w:t>
      </w:r>
      <w:r w:rsidR="00886465" w:rsidRPr="00886465">
        <w:rPr>
          <w:lang w:val="es-PE"/>
        </w:rPr>
        <w:t xml:space="preserve">audaz en la </w:t>
      </w:r>
      <w:r w:rsidR="002A0C0A">
        <w:rPr>
          <w:lang w:val="es-PE"/>
        </w:rPr>
        <w:t xml:space="preserve">fuente </w:t>
      </w:r>
      <w:r w:rsidR="00886465" w:rsidRPr="00886465">
        <w:rPr>
          <w:lang w:val="es-PE"/>
        </w:rPr>
        <w:t>de cristal,</w:t>
      </w:r>
    </w:p>
    <w:p w14:paraId="7704ACFB" w14:textId="3B1AA000" w:rsidR="00886465" w:rsidRPr="00886465" w:rsidRDefault="00886465" w:rsidP="00886465">
      <w:pPr>
        <w:pStyle w:val="Verso2Espaol"/>
        <w:rPr>
          <w:lang w:val="es-PE"/>
        </w:rPr>
      </w:pPr>
      <w:r w:rsidRPr="00886465">
        <w:rPr>
          <w:lang w:val="es-PE"/>
        </w:rPr>
        <w:t>Lav</w:t>
      </w:r>
      <w:r w:rsidR="002A0C0A">
        <w:rPr>
          <w:lang w:val="es-PE"/>
        </w:rPr>
        <w:t>e</w:t>
      </w:r>
      <w:r w:rsidRPr="00886465">
        <w:rPr>
          <w:lang w:val="es-PE"/>
        </w:rPr>
        <w:t xml:space="preserve"> todas las manchas de sudor:</w:t>
      </w:r>
    </w:p>
    <w:p w14:paraId="096D1412" w14:textId="0778EEFA" w:rsidR="00886465" w:rsidRPr="00886465" w:rsidRDefault="00886465" w:rsidP="00886465">
      <w:pPr>
        <w:pStyle w:val="Verso2Espaol"/>
        <w:rPr>
          <w:lang w:val="es-PE"/>
        </w:rPr>
      </w:pPr>
      <w:r w:rsidRPr="00886465">
        <w:rPr>
          <w:lang w:val="es-PE"/>
        </w:rPr>
        <w:t>Encontrará nuestro ungüento maravilloso,</w:t>
      </w:r>
    </w:p>
    <w:p w14:paraId="38A7A5D2" w14:textId="56C126D6" w:rsidR="00886465" w:rsidRPr="00886465" w:rsidRDefault="00886465" w:rsidP="00886465">
      <w:pPr>
        <w:pStyle w:val="Verso2Espaol"/>
        <w:rPr>
          <w:lang w:val="es-PE"/>
        </w:rPr>
      </w:pPr>
      <w:r w:rsidRPr="00886465">
        <w:rPr>
          <w:lang w:val="es-PE"/>
        </w:rPr>
        <w:t xml:space="preserve">Cuya fragancia nunca </w:t>
      </w:r>
      <w:r w:rsidR="002A0C0A">
        <w:rPr>
          <w:lang w:val="es-PE"/>
        </w:rPr>
        <w:t>podrá desaparecer</w:t>
      </w:r>
      <w:r w:rsidRPr="00886465">
        <w:rPr>
          <w:lang w:val="es-PE"/>
        </w:rPr>
        <w:t>.</w:t>
      </w:r>
    </w:p>
    <w:p w14:paraId="1291345F" w14:textId="77777777" w:rsidR="00886465" w:rsidRPr="00886465" w:rsidRDefault="00886465" w:rsidP="00886465">
      <w:pPr>
        <w:pStyle w:val="Verso2Espaol"/>
        <w:rPr>
          <w:lang w:val="es-PE"/>
        </w:rPr>
      </w:pPr>
    </w:p>
    <w:p w14:paraId="6792D423" w14:textId="3ABB101F" w:rsidR="00886465" w:rsidRPr="00886465" w:rsidRDefault="00886465" w:rsidP="00886465">
      <w:pPr>
        <w:pStyle w:val="NormalHistoria"/>
        <w:rPr>
          <w:lang w:val="es-PE"/>
        </w:rPr>
      </w:pPr>
      <w:r w:rsidRPr="00886465">
        <w:rPr>
          <w:lang w:val="es-PE"/>
        </w:rPr>
        <w:t xml:space="preserve">Mientras consideraba las Diez Perfecciones, poniendo ante sí la </w:t>
      </w:r>
      <w:r w:rsidRPr="00F95DBE">
        <w:rPr>
          <w:i/>
          <w:iCs/>
          <w:lang w:val="es-PE"/>
        </w:rPr>
        <w:t>Perfección</w:t>
      </w:r>
      <w:r w:rsidRPr="00886465">
        <w:rPr>
          <w:lang w:val="es-PE"/>
        </w:rPr>
        <w:t xml:space="preserve"> del </w:t>
      </w:r>
      <w:r w:rsidRPr="00F95DBE">
        <w:rPr>
          <w:i/>
          <w:iCs/>
          <w:lang w:val="es-PE"/>
        </w:rPr>
        <w:t>Amor</w:t>
      </w:r>
      <w:r w:rsidRPr="00886465">
        <w:rPr>
          <w:lang w:val="es-PE"/>
        </w:rPr>
        <w:t xml:space="preserve"> como su guía, pronunció la primera línea, su voz llegó y se extendió </w:t>
      </w:r>
      <w:r w:rsidR="002A0C0A">
        <w:rPr>
          <w:lang w:val="es-PE"/>
        </w:rPr>
        <w:t>hasta</w:t>
      </w:r>
      <w:r w:rsidRPr="00886465">
        <w:rPr>
          <w:lang w:val="es-PE"/>
        </w:rPr>
        <w:t xml:space="preserve"> </w:t>
      </w:r>
      <w:proofErr w:type="spellStart"/>
      <w:r w:rsidR="0058784D">
        <w:rPr>
          <w:lang w:val="es-PE"/>
        </w:rPr>
        <w:t>Benares</w:t>
      </w:r>
      <w:proofErr w:type="spellEnd"/>
      <w:r w:rsidRPr="00886465">
        <w:rPr>
          <w:lang w:val="es-PE"/>
        </w:rPr>
        <w:t xml:space="preserve"> a lo largo de doce leguas. </w:t>
      </w:r>
      <w:r w:rsidR="00ED01C1">
        <w:rPr>
          <w:lang w:val="es-PE"/>
        </w:rPr>
        <w:t>A</w:t>
      </w:r>
      <w:r w:rsidRPr="00886465">
        <w:rPr>
          <w:lang w:val="es-PE"/>
        </w:rPr>
        <w:t xml:space="preserve">l instante de oírlo, </w:t>
      </w:r>
      <w:r w:rsidR="002A0C0A">
        <w:rPr>
          <w:lang w:val="es-PE"/>
        </w:rPr>
        <w:t>llegaron</w:t>
      </w:r>
      <w:r w:rsidRPr="00886465">
        <w:rPr>
          <w:lang w:val="es-PE"/>
        </w:rPr>
        <w:t xml:space="preserve"> los </w:t>
      </w:r>
      <w:r w:rsidR="00F95DBE" w:rsidRPr="00886465">
        <w:rPr>
          <w:lang w:val="es-PE"/>
        </w:rPr>
        <w:t xml:space="preserve">Reyes </w:t>
      </w:r>
      <w:proofErr w:type="spellStart"/>
      <w:r w:rsidR="00F95DBE" w:rsidRPr="00886465">
        <w:rPr>
          <w:lang w:val="es-PE"/>
        </w:rPr>
        <w:t>Benaresenses</w:t>
      </w:r>
      <w:proofErr w:type="spellEnd"/>
      <w:r w:rsidR="00ED01C1">
        <w:rPr>
          <w:lang w:val="es-PE"/>
        </w:rPr>
        <w:t>,</w:t>
      </w:r>
      <w:r w:rsidRPr="00886465">
        <w:rPr>
          <w:lang w:val="es-PE"/>
        </w:rPr>
        <w:t xml:space="preserve"> </w:t>
      </w:r>
      <w:r w:rsidR="00521B2B">
        <w:rPr>
          <w:lang w:val="es-PE"/>
        </w:rPr>
        <w:t xml:space="preserve">desde </w:t>
      </w:r>
      <w:r w:rsidR="00ED01C1">
        <w:rPr>
          <w:lang w:val="es-PE"/>
        </w:rPr>
        <w:t xml:space="preserve">los </w:t>
      </w:r>
      <w:r w:rsidRPr="00886465">
        <w:rPr>
          <w:lang w:val="es-PE"/>
        </w:rPr>
        <w:t xml:space="preserve">virreyes </w:t>
      </w:r>
      <w:r w:rsidR="002A0C0A">
        <w:rPr>
          <w:lang w:val="es-PE"/>
        </w:rPr>
        <w:t xml:space="preserve">hacia </w:t>
      </w:r>
      <w:r w:rsidRPr="00886465">
        <w:rPr>
          <w:lang w:val="es-PE"/>
        </w:rPr>
        <w:t xml:space="preserve">abajo y los que no </w:t>
      </w:r>
      <w:r w:rsidR="00FE322D">
        <w:rPr>
          <w:lang w:val="es-PE"/>
        </w:rPr>
        <w:t>llegaban</w:t>
      </w:r>
      <w:r w:rsidRPr="00886465">
        <w:rPr>
          <w:lang w:val="es-PE"/>
        </w:rPr>
        <w:t xml:space="preserve"> se quedaron escuchando en sus casas. Los hombres del </w:t>
      </w:r>
      <w:r w:rsidR="00461351">
        <w:rPr>
          <w:lang w:val="es-PE"/>
        </w:rPr>
        <w:t xml:space="preserve">Rey </w:t>
      </w:r>
      <w:r w:rsidRPr="00886465">
        <w:rPr>
          <w:lang w:val="es-PE"/>
        </w:rPr>
        <w:t>rompieron el arbusto</w:t>
      </w:r>
      <w:r w:rsidR="00FE322D">
        <w:rPr>
          <w:lang w:val="es-PE"/>
        </w:rPr>
        <w:t>,</w:t>
      </w:r>
      <w:r w:rsidRPr="00886465">
        <w:rPr>
          <w:lang w:val="es-PE"/>
        </w:rPr>
        <w:t xml:space="preserve"> nivelaron el suelo y esparcieron arena. La borrachera </w:t>
      </w:r>
      <w:r w:rsidR="002653EA">
        <w:rPr>
          <w:lang w:val="es-PE"/>
        </w:rPr>
        <w:t xml:space="preserve">abandonó </w:t>
      </w:r>
      <w:r w:rsidRPr="00886465">
        <w:rPr>
          <w:lang w:val="es-PE"/>
        </w:rPr>
        <w:t>a los libertinos y</w:t>
      </w:r>
      <w:r w:rsidR="00FE322D">
        <w:rPr>
          <w:lang w:val="es-PE"/>
        </w:rPr>
        <w:t>,</w:t>
      </w:r>
      <w:r w:rsidRPr="00886465">
        <w:rPr>
          <w:lang w:val="es-PE"/>
        </w:rPr>
        <w:t xml:space="preserve"> tirando las sogas se quedaron escuchando </w:t>
      </w:r>
      <w:r w:rsidR="00F95DBE">
        <w:rPr>
          <w:lang w:val="es-PE"/>
        </w:rPr>
        <w:t>el</w:t>
      </w:r>
      <w:r w:rsidR="00F95DBE" w:rsidRPr="00886465">
        <w:rPr>
          <w:lang w:val="es-PE"/>
        </w:rPr>
        <w:t xml:space="preserve"> </w:t>
      </w:r>
      <w:r w:rsidR="00F95DBE" w:rsidRPr="00F95DBE">
        <w:rPr>
          <w:i/>
          <w:iCs/>
        </w:rPr>
        <w:t>Dhamma</w:t>
      </w:r>
      <w:r w:rsidRPr="00886465">
        <w:rPr>
          <w:lang w:val="es-PE"/>
        </w:rPr>
        <w:t xml:space="preserve"> y la borrachera de la </w:t>
      </w:r>
      <w:r w:rsidR="00F95DBE" w:rsidRPr="00F95DBE">
        <w:rPr>
          <w:i/>
          <w:iCs/>
          <w:lang w:val="es-PE"/>
        </w:rPr>
        <w:t>Anciana</w:t>
      </w:r>
      <w:r w:rsidR="00F95DBE" w:rsidRPr="00886465">
        <w:rPr>
          <w:lang w:val="es-PE"/>
        </w:rPr>
        <w:t xml:space="preserve"> </w:t>
      </w:r>
      <w:r w:rsidRPr="00886465">
        <w:rPr>
          <w:lang w:val="es-PE"/>
        </w:rPr>
        <w:t xml:space="preserve">también la </w:t>
      </w:r>
      <w:r w:rsidR="002653EA">
        <w:rPr>
          <w:lang w:val="es-PE"/>
        </w:rPr>
        <w:t>abandonó</w:t>
      </w:r>
      <w:r w:rsidRPr="00886465">
        <w:rPr>
          <w:lang w:val="es-PE"/>
        </w:rPr>
        <w:t xml:space="preserve">. El </w:t>
      </w:r>
      <w:r w:rsidR="005A64BD" w:rsidRPr="005A64BD">
        <w:rPr>
          <w:i/>
          <w:lang w:val="es-PE"/>
        </w:rPr>
        <w:t>Bodhisatta</w:t>
      </w:r>
      <w:r w:rsidRPr="00886465">
        <w:rPr>
          <w:lang w:val="es-PE"/>
        </w:rPr>
        <w:t xml:space="preserve"> comenzó a predicar </w:t>
      </w:r>
      <w:r w:rsidR="00F95DBE">
        <w:rPr>
          <w:lang w:val="es-PE"/>
        </w:rPr>
        <w:t>el</w:t>
      </w:r>
      <w:r w:rsidR="00F95DBE" w:rsidRPr="00886465">
        <w:rPr>
          <w:lang w:val="es-PE"/>
        </w:rPr>
        <w:t xml:space="preserve"> </w:t>
      </w:r>
      <w:r w:rsidR="00F95DBE" w:rsidRPr="00F95DBE">
        <w:rPr>
          <w:i/>
          <w:iCs/>
        </w:rPr>
        <w:t>Dhamma</w:t>
      </w:r>
      <w:r w:rsidR="00F95DBE">
        <w:rPr>
          <w:i/>
          <w:iCs/>
        </w:rPr>
        <w:t xml:space="preserve"> </w:t>
      </w:r>
      <w:r w:rsidRPr="00886465">
        <w:rPr>
          <w:lang w:val="es-PE"/>
        </w:rPr>
        <w:t xml:space="preserve">a </w:t>
      </w:r>
      <w:proofErr w:type="spellStart"/>
      <w:r w:rsidRPr="00886465">
        <w:rPr>
          <w:lang w:val="es-PE"/>
        </w:rPr>
        <w:t>Cullatuṇḍila</w:t>
      </w:r>
      <w:proofErr w:type="spellEnd"/>
      <w:r w:rsidRPr="00886465">
        <w:rPr>
          <w:lang w:val="es-PE"/>
        </w:rPr>
        <w:t xml:space="preserve"> entre </w:t>
      </w:r>
      <w:r w:rsidR="00F95DBE">
        <w:rPr>
          <w:lang w:val="es-PE"/>
        </w:rPr>
        <w:t>est</w:t>
      </w:r>
      <w:r w:rsidR="00F95DBE" w:rsidRPr="00886465">
        <w:rPr>
          <w:lang w:val="es-PE"/>
        </w:rPr>
        <w:t xml:space="preserve">a </w:t>
      </w:r>
      <w:r w:rsidRPr="00886465">
        <w:rPr>
          <w:lang w:val="es-PE"/>
        </w:rPr>
        <w:t>multitud.</w:t>
      </w:r>
      <w:r w:rsidR="00F95DBE" w:rsidRPr="00F95DBE">
        <w:rPr>
          <w:lang w:val="es-PE"/>
        </w:rPr>
        <w:t xml:space="preserve"> </w:t>
      </w:r>
      <w:r w:rsidR="00F95DBE" w:rsidRPr="00886465">
        <w:rPr>
          <w:lang w:val="es-PE"/>
        </w:rPr>
        <w:t>[290]</w:t>
      </w:r>
    </w:p>
    <w:p w14:paraId="05EE9B4E" w14:textId="049646F1" w:rsidR="00886465" w:rsidRPr="00886465" w:rsidRDefault="00886465" w:rsidP="00886465">
      <w:pPr>
        <w:pStyle w:val="NormalHistoria"/>
        <w:rPr>
          <w:lang w:val="es-PE"/>
        </w:rPr>
      </w:pPr>
      <w:proofErr w:type="spellStart"/>
      <w:r w:rsidRPr="00886465">
        <w:rPr>
          <w:lang w:val="es-PE"/>
        </w:rPr>
        <w:t>Cullatuṇḍila</w:t>
      </w:r>
      <w:proofErr w:type="spellEnd"/>
      <w:r w:rsidR="00F95DBE">
        <w:rPr>
          <w:lang w:val="es-PE"/>
        </w:rPr>
        <w:t>,</w:t>
      </w:r>
      <w:r w:rsidRPr="00886465">
        <w:rPr>
          <w:lang w:val="es-PE"/>
        </w:rPr>
        <w:t xml:space="preserve"> al oírlo, pensó: "Mi hermano me dice es</w:t>
      </w:r>
      <w:r w:rsidR="00EC1C1B">
        <w:rPr>
          <w:lang w:val="es-PE"/>
        </w:rPr>
        <w:t>t</w:t>
      </w:r>
      <w:r w:rsidRPr="00886465">
        <w:rPr>
          <w:lang w:val="es-PE"/>
        </w:rPr>
        <w:t>o</w:t>
      </w:r>
      <w:r w:rsidR="00F95DBE">
        <w:rPr>
          <w:lang w:val="es-PE"/>
        </w:rPr>
        <w:t>,</w:t>
      </w:r>
      <w:r w:rsidRPr="00886465">
        <w:rPr>
          <w:lang w:val="es-PE"/>
        </w:rPr>
        <w:t xml:space="preserve"> pero nunca </w:t>
      </w:r>
      <w:r w:rsidR="00EC1C1B">
        <w:rPr>
          <w:lang w:val="es-PE"/>
        </w:rPr>
        <w:t xml:space="preserve">hemos tenido </w:t>
      </w:r>
      <w:r w:rsidRPr="00886465">
        <w:rPr>
          <w:lang w:val="es-PE"/>
        </w:rPr>
        <w:t xml:space="preserve">la costumbre de sumergirnos en </w:t>
      </w:r>
      <w:r w:rsidR="00EC1C1B">
        <w:rPr>
          <w:lang w:val="es-PE"/>
        </w:rPr>
        <w:t>la fuente</w:t>
      </w:r>
      <w:r w:rsidRPr="00886465">
        <w:rPr>
          <w:lang w:val="es-PE"/>
        </w:rPr>
        <w:t xml:space="preserve"> y bañ</w:t>
      </w:r>
      <w:r w:rsidR="00916A3E">
        <w:rPr>
          <w:lang w:val="es-PE"/>
        </w:rPr>
        <w:t>ar</w:t>
      </w:r>
      <w:r w:rsidRPr="00886465">
        <w:rPr>
          <w:lang w:val="es-PE"/>
        </w:rPr>
        <w:t xml:space="preserve">nos para lavar el sudor de nuestros cuerpos </w:t>
      </w:r>
      <w:r w:rsidR="00CE6D80">
        <w:rPr>
          <w:lang w:val="es-PE"/>
        </w:rPr>
        <w:t xml:space="preserve">para </w:t>
      </w:r>
      <w:r w:rsidRPr="00886465">
        <w:rPr>
          <w:lang w:val="es-PE"/>
        </w:rPr>
        <w:t>después quitar la</w:t>
      </w:r>
      <w:r w:rsidR="0020469A">
        <w:rPr>
          <w:lang w:val="es-PE"/>
        </w:rPr>
        <w:t>s</w:t>
      </w:r>
      <w:r w:rsidRPr="00886465">
        <w:rPr>
          <w:lang w:val="es-PE"/>
        </w:rPr>
        <w:t xml:space="preserve"> mancha</w:t>
      </w:r>
      <w:r w:rsidR="0020469A">
        <w:rPr>
          <w:lang w:val="es-PE"/>
        </w:rPr>
        <w:t>s</w:t>
      </w:r>
      <w:r w:rsidRPr="00886465">
        <w:rPr>
          <w:lang w:val="es-PE"/>
        </w:rPr>
        <w:t xml:space="preserve"> vieja</w:t>
      </w:r>
      <w:r w:rsidR="0020469A">
        <w:rPr>
          <w:lang w:val="es-PE"/>
        </w:rPr>
        <w:t>s</w:t>
      </w:r>
      <w:r w:rsidRPr="00886465">
        <w:rPr>
          <w:lang w:val="es-PE"/>
        </w:rPr>
        <w:t xml:space="preserve"> </w:t>
      </w:r>
      <w:r w:rsidR="0020469A">
        <w:rPr>
          <w:lang w:val="es-PE"/>
        </w:rPr>
        <w:t>y</w:t>
      </w:r>
      <w:r w:rsidRPr="00886465">
        <w:rPr>
          <w:lang w:val="es-PE"/>
        </w:rPr>
        <w:t xml:space="preserve"> </w:t>
      </w:r>
      <w:r w:rsidR="0020469A">
        <w:rPr>
          <w:lang w:val="es-PE"/>
        </w:rPr>
        <w:t>dispo</w:t>
      </w:r>
      <w:r w:rsidRPr="00886465">
        <w:rPr>
          <w:lang w:val="es-PE"/>
        </w:rPr>
        <w:t xml:space="preserve">ner </w:t>
      </w:r>
      <w:r w:rsidR="005151AD">
        <w:rPr>
          <w:lang w:val="es-PE"/>
        </w:rPr>
        <w:t>de</w:t>
      </w:r>
      <w:r w:rsidRPr="00886465">
        <w:rPr>
          <w:lang w:val="es-PE"/>
        </w:rPr>
        <w:t xml:space="preserve"> ungüento nuevo: ¿Por qué mi hermano me dice eso?" Así</w:t>
      </w:r>
      <w:r w:rsidR="00F95DBE">
        <w:rPr>
          <w:lang w:val="es-PE"/>
        </w:rPr>
        <w:t>,</w:t>
      </w:r>
      <w:r w:rsidRPr="00886465">
        <w:rPr>
          <w:lang w:val="es-PE"/>
        </w:rPr>
        <w:t xml:space="preserve"> </w:t>
      </w:r>
      <w:r w:rsidR="00F95DBE">
        <w:rPr>
          <w:lang w:val="es-PE"/>
        </w:rPr>
        <w:t>recitó</w:t>
      </w:r>
      <w:r w:rsidRPr="00886465">
        <w:rPr>
          <w:lang w:val="es-PE"/>
        </w:rPr>
        <w:t xml:space="preserve"> la cuarta estrofa:</w:t>
      </w:r>
    </w:p>
    <w:p w14:paraId="77BA8809" w14:textId="1824C16B" w:rsidR="00886465" w:rsidRPr="00886465" w:rsidRDefault="00F95DBE" w:rsidP="00F95DBE">
      <w:pPr>
        <w:pStyle w:val="Verso2Espaol"/>
        <w:ind w:left="1416"/>
        <w:rPr>
          <w:lang w:val="es-PE"/>
        </w:rPr>
      </w:pPr>
      <w:r>
        <w:rPr>
          <w:lang w:val="es-PE"/>
        </w:rPr>
        <w:t>4.</w:t>
      </w:r>
      <w:r>
        <w:rPr>
          <w:lang w:val="es-PE"/>
        </w:rPr>
        <w:tab/>
      </w:r>
      <w:r w:rsidR="00886465" w:rsidRPr="00886465">
        <w:rPr>
          <w:lang w:val="es-PE"/>
        </w:rPr>
        <w:t>Pero ¿qué es es</w:t>
      </w:r>
      <w:r w:rsidR="00C4575C">
        <w:rPr>
          <w:lang w:val="es-PE"/>
        </w:rPr>
        <w:t>a</w:t>
      </w:r>
      <w:r w:rsidR="00886465" w:rsidRPr="00886465">
        <w:rPr>
          <w:lang w:val="es-PE"/>
        </w:rPr>
        <w:t xml:space="preserve"> hermos</w:t>
      </w:r>
      <w:r w:rsidR="005151AD">
        <w:rPr>
          <w:lang w:val="es-PE"/>
        </w:rPr>
        <w:t>a</w:t>
      </w:r>
      <w:r w:rsidR="00886465" w:rsidRPr="00886465">
        <w:rPr>
          <w:lang w:val="es-PE"/>
        </w:rPr>
        <w:t xml:space="preserve"> </w:t>
      </w:r>
      <w:r w:rsidR="005151AD">
        <w:rPr>
          <w:lang w:val="es-PE"/>
        </w:rPr>
        <w:t>fuente</w:t>
      </w:r>
      <w:r w:rsidR="00886465" w:rsidRPr="00886465">
        <w:rPr>
          <w:lang w:val="es-PE"/>
        </w:rPr>
        <w:t xml:space="preserve"> de cristal</w:t>
      </w:r>
      <w:r w:rsidR="00C4575C">
        <w:rPr>
          <w:lang w:val="es-PE"/>
        </w:rPr>
        <w:t>?</w:t>
      </w:r>
      <w:r w:rsidR="00886465" w:rsidRPr="00886465">
        <w:rPr>
          <w:lang w:val="es-PE"/>
        </w:rPr>
        <w:t>,</w:t>
      </w:r>
    </w:p>
    <w:p w14:paraId="4A01CC43" w14:textId="11993FED" w:rsidR="00886465" w:rsidRPr="00886465" w:rsidRDefault="00C4575C" w:rsidP="00886465">
      <w:pPr>
        <w:pStyle w:val="Verso2Espaol"/>
        <w:rPr>
          <w:lang w:val="es-PE"/>
        </w:rPr>
      </w:pPr>
      <w:r>
        <w:rPr>
          <w:lang w:val="es-PE"/>
        </w:rPr>
        <w:t>¿</w:t>
      </w:r>
      <w:r w:rsidR="00886465" w:rsidRPr="00886465">
        <w:rPr>
          <w:lang w:val="es-PE"/>
        </w:rPr>
        <w:t xml:space="preserve">Y </w:t>
      </w:r>
      <w:r w:rsidR="005151AD">
        <w:rPr>
          <w:lang w:val="es-PE"/>
        </w:rPr>
        <w:t>cuáles</w:t>
      </w:r>
      <w:r w:rsidR="00886465" w:rsidRPr="00886465">
        <w:rPr>
          <w:lang w:val="es-PE"/>
        </w:rPr>
        <w:t xml:space="preserve"> las manchas de sudor, </w:t>
      </w:r>
      <w:r w:rsidR="00916A3E">
        <w:rPr>
          <w:lang w:val="es-PE"/>
        </w:rPr>
        <w:t>pregunto</w:t>
      </w:r>
      <w:r w:rsidR="00886465" w:rsidRPr="00886465">
        <w:rPr>
          <w:lang w:val="es-PE"/>
        </w:rPr>
        <w:t>?</w:t>
      </w:r>
    </w:p>
    <w:p w14:paraId="4205FE15" w14:textId="6044393F" w:rsidR="00886465" w:rsidRPr="00886465" w:rsidRDefault="00C4575C" w:rsidP="00886465">
      <w:pPr>
        <w:pStyle w:val="Verso2Espaol"/>
        <w:rPr>
          <w:lang w:val="es-PE"/>
        </w:rPr>
      </w:pPr>
      <w:r>
        <w:rPr>
          <w:lang w:val="es-PE"/>
        </w:rPr>
        <w:t>¿</w:t>
      </w:r>
      <w:r w:rsidR="00886465" w:rsidRPr="00886465">
        <w:rPr>
          <w:lang w:val="es-PE"/>
        </w:rPr>
        <w:t xml:space="preserve">Y </w:t>
      </w:r>
      <w:r w:rsidR="00916A3E">
        <w:rPr>
          <w:lang w:val="es-PE"/>
        </w:rPr>
        <w:t xml:space="preserve">cuál </w:t>
      </w:r>
      <w:r w:rsidR="00886465" w:rsidRPr="00886465">
        <w:rPr>
          <w:lang w:val="es-PE"/>
        </w:rPr>
        <w:t>maravilloso ungüento,</w:t>
      </w:r>
    </w:p>
    <w:p w14:paraId="7AF13A00" w14:textId="40BA3C81" w:rsidR="00886465" w:rsidRDefault="00F95DBE" w:rsidP="00886465">
      <w:pPr>
        <w:pStyle w:val="Verso2Espaol"/>
        <w:rPr>
          <w:lang w:val="es-PE"/>
        </w:rPr>
      </w:pPr>
      <w:r w:rsidRPr="00886465">
        <w:rPr>
          <w:lang w:val="es-PE"/>
        </w:rPr>
        <w:t xml:space="preserve">Cuya </w:t>
      </w:r>
      <w:r w:rsidR="00886465" w:rsidRPr="00886465">
        <w:rPr>
          <w:lang w:val="es-PE"/>
        </w:rPr>
        <w:t xml:space="preserve">fragancia nunca </w:t>
      </w:r>
      <w:r w:rsidR="00631DE9">
        <w:rPr>
          <w:lang w:val="es-PE"/>
        </w:rPr>
        <w:t>podrá</w:t>
      </w:r>
      <w:r w:rsidR="00886465" w:rsidRPr="00886465">
        <w:rPr>
          <w:lang w:val="es-PE"/>
        </w:rPr>
        <w:t xml:space="preserve"> </w:t>
      </w:r>
      <w:r w:rsidR="00631DE9">
        <w:rPr>
          <w:lang w:val="es-PE"/>
        </w:rPr>
        <w:t>desvanecerse</w:t>
      </w:r>
      <w:r w:rsidR="00886465" w:rsidRPr="00886465">
        <w:rPr>
          <w:lang w:val="es-PE"/>
        </w:rPr>
        <w:t>?</w:t>
      </w:r>
    </w:p>
    <w:p w14:paraId="64BAD6A6" w14:textId="77777777" w:rsidR="00886465" w:rsidRPr="00886465" w:rsidRDefault="00886465" w:rsidP="00886465">
      <w:pPr>
        <w:pStyle w:val="Verso2Espaol"/>
        <w:rPr>
          <w:lang w:val="es-PE"/>
        </w:rPr>
      </w:pPr>
    </w:p>
    <w:p w14:paraId="3567001A" w14:textId="196126E0" w:rsidR="00886465" w:rsidRPr="00886465" w:rsidRDefault="00886465" w:rsidP="00E67FED">
      <w:pPr>
        <w:pStyle w:val="NormalHistoria"/>
        <w:rPr>
          <w:lang w:val="es-PE"/>
        </w:rPr>
      </w:pPr>
      <w:r w:rsidRPr="00886465">
        <w:rPr>
          <w:lang w:val="es-PE"/>
        </w:rPr>
        <w:t xml:space="preserve">El </w:t>
      </w:r>
      <w:r w:rsidR="005A64BD" w:rsidRPr="005A64BD">
        <w:rPr>
          <w:i/>
          <w:lang w:val="es-PE"/>
        </w:rPr>
        <w:t>Bodhisatta</w:t>
      </w:r>
      <w:r w:rsidR="00F95DBE">
        <w:rPr>
          <w:i/>
          <w:lang w:val="es-PE"/>
        </w:rPr>
        <w:t>,</w:t>
      </w:r>
      <w:r w:rsidRPr="00886465">
        <w:rPr>
          <w:lang w:val="es-PE"/>
        </w:rPr>
        <w:t xml:space="preserve"> al oír esto</w:t>
      </w:r>
      <w:r w:rsidR="00F95DBE">
        <w:rPr>
          <w:lang w:val="es-PE"/>
        </w:rPr>
        <w:t>,</w:t>
      </w:r>
      <w:r w:rsidRPr="00886465">
        <w:rPr>
          <w:lang w:val="es-PE"/>
        </w:rPr>
        <w:t xml:space="preserve"> dijo: "Entonces</w:t>
      </w:r>
      <w:r w:rsidR="00F95DBE">
        <w:rPr>
          <w:lang w:val="es-PE"/>
        </w:rPr>
        <w:t>,</w:t>
      </w:r>
      <w:r w:rsidRPr="00886465">
        <w:rPr>
          <w:lang w:val="es-PE"/>
        </w:rPr>
        <w:t xml:space="preserve"> escuch</w:t>
      </w:r>
      <w:r w:rsidR="00DE3262">
        <w:rPr>
          <w:lang w:val="es-PE"/>
        </w:rPr>
        <w:t>e</w:t>
      </w:r>
      <w:r w:rsidRPr="00886465">
        <w:rPr>
          <w:lang w:val="es-PE"/>
        </w:rPr>
        <w:t xml:space="preserve"> con oído atento" y</w:t>
      </w:r>
      <w:r w:rsidR="00F95DBE">
        <w:rPr>
          <w:lang w:val="es-PE"/>
        </w:rPr>
        <w:t>,</w:t>
      </w:r>
      <w:r w:rsidRPr="00886465">
        <w:rPr>
          <w:lang w:val="es-PE"/>
        </w:rPr>
        <w:t xml:space="preserve"> así, exponiendo </w:t>
      </w:r>
      <w:r w:rsidR="00F95DBE" w:rsidRPr="00F95DBE">
        <w:rPr>
          <w:lang w:val="es-PE"/>
        </w:rPr>
        <w:t xml:space="preserve">el </w:t>
      </w:r>
      <w:r w:rsidR="00F95DBE" w:rsidRPr="00F95DBE">
        <w:rPr>
          <w:i/>
          <w:iCs/>
        </w:rPr>
        <w:t xml:space="preserve">Dhamma </w:t>
      </w:r>
      <w:r w:rsidRPr="00886465">
        <w:rPr>
          <w:lang w:val="es-PE"/>
        </w:rPr>
        <w:t xml:space="preserve">con la facilidad de un </w:t>
      </w:r>
      <w:r w:rsidR="005A64BD" w:rsidRPr="005A64BD">
        <w:rPr>
          <w:i/>
          <w:lang w:val="es-PE"/>
        </w:rPr>
        <w:t>Buddha</w:t>
      </w:r>
      <w:r w:rsidRPr="00886465">
        <w:rPr>
          <w:lang w:val="es-PE"/>
        </w:rPr>
        <w:t xml:space="preserve">, </w:t>
      </w:r>
      <w:r w:rsidR="00077B9C" w:rsidRPr="00077B9C">
        <w:rPr>
          <w:lang w:val="es-PE"/>
        </w:rPr>
        <w:t>recitó</w:t>
      </w:r>
      <w:r w:rsidR="00077B9C">
        <w:rPr>
          <w:lang w:val="es-PE"/>
        </w:rPr>
        <w:t xml:space="preserve"> </w:t>
      </w:r>
      <w:r w:rsidRPr="00886465">
        <w:rPr>
          <w:lang w:val="es-PE"/>
        </w:rPr>
        <w:t>estas estrofas:</w:t>
      </w:r>
      <w:r w:rsidR="00E67FED">
        <w:rPr>
          <w:lang w:val="es-PE"/>
        </w:rPr>
        <w:t xml:space="preserve"> </w:t>
      </w:r>
    </w:p>
    <w:p w14:paraId="646650B3" w14:textId="0DA27AA3" w:rsidR="00886465" w:rsidRPr="00886465" w:rsidRDefault="00F95DBE" w:rsidP="00F95DBE">
      <w:pPr>
        <w:pStyle w:val="Verso2Espaol"/>
        <w:ind w:left="1416"/>
        <w:rPr>
          <w:lang w:val="es-PE"/>
        </w:rPr>
      </w:pPr>
      <w:r>
        <w:rPr>
          <w:lang w:val="es-PE"/>
        </w:rPr>
        <w:lastRenderedPageBreak/>
        <w:t>5.</w:t>
      </w:r>
      <w:r>
        <w:rPr>
          <w:lang w:val="es-PE"/>
        </w:rPr>
        <w:tab/>
      </w:r>
      <w:r w:rsidR="00077B9C" w:rsidRPr="00077B9C">
        <w:rPr>
          <w:lang w:val="es-PE"/>
        </w:rPr>
        <w:t xml:space="preserve">El </w:t>
      </w:r>
      <w:r w:rsidR="00077B9C" w:rsidRPr="00077B9C">
        <w:rPr>
          <w:i/>
          <w:iCs/>
        </w:rPr>
        <w:t xml:space="preserve">Dhamma </w:t>
      </w:r>
      <w:r w:rsidR="00886465" w:rsidRPr="00886465">
        <w:rPr>
          <w:lang w:val="es-PE"/>
        </w:rPr>
        <w:t>es l</w:t>
      </w:r>
      <w:r w:rsidR="00C4575C">
        <w:rPr>
          <w:lang w:val="es-PE"/>
        </w:rPr>
        <w:t>a</w:t>
      </w:r>
      <w:r w:rsidR="00886465" w:rsidRPr="00886465">
        <w:rPr>
          <w:lang w:val="es-PE"/>
        </w:rPr>
        <w:t xml:space="preserve"> hermos</w:t>
      </w:r>
      <w:r w:rsidR="00C4575C">
        <w:rPr>
          <w:lang w:val="es-PE"/>
        </w:rPr>
        <w:t>a</w:t>
      </w:r>
      <w:r w:rsidR="00886465" w:rsidRPr="00886465">
        <w:rPr>
          <w:lang w:val="es-PE"/>
        </w:rPr>
        <w:t xml:space="preserve"> </w:t>
      </w:r>
      <w:r w:rsidR="00C4575C">
        <w:rPr>
          <w:lang w:val="es-PE"/>
        </w:rPr>
        <w:t>fuente</w:t>
      </w:r>
      <w:r w:rsidR="00886465" w:rsidRPr="00886465">
        <w:rPr>
          <w:lang w:val="es-PE"/>
        </w:rPr>
        <w:t xml:space="preserve"> de cristal,</w:t>
      </w:r>
    </w:p>
    <w:p w14:paraId="4432D1EC" w14:textId="3B40D4E1" w:rsidR="00886465" w:rsidRPr="00886465" w:rsidRDefault="00886465" w:rsidP="001F0646">
      <w:pPr>
        <w:pStyle w:val="Verso2Espaol"/>
        <w:rPr>
          <w:lang w:val="es-PE"/>
        </w:rPr>
      </w:pPr>
      <w:r w:rsidRPr="00886465">
        <w:rPr>
          <w:lang w:val="es-PE"/>
        </w:rPr>
        <w:t xml:space="preserve">El pecado es la mancha de sudor, </w:t>
      </w:r>
      <w:r w:rsidR="00DE3262">
        <w:rPr>
          <w:lang w:val="es-PE"/>
        </w:rPr>
        <w:t xml:space="preserve">así </w:t>
      </w:r>
      <w:r w:rsidRPr="00886465">
        <w:rPr>
          <w:lang w:val="es-PE"/>
        </w:rPr>
        <w:t>dicen:</w:t>
      </w:r>
    </w:p>
    <w:p w14:paraId="6CAC1DFA" w14:textId="77777777" w:rsidR="00886465" w:rsidRPr="00886465" w:rsidRDefault="00886465" w:rsidP="001F0646">
      <w:pPr>
        <w:pStyle w:val="Verso2Espaol"/>
        <w:rPr>
          <w:lang w:val="es-PE"/>
        </w:rPr>
      </w:pPr>
      <w:r w:rsidRPr="00886465">
        <w:rPr>
          <w:lang w:val="es-PE"/>
        </w:rPr>
        <w:t>La virtud es el ungüento maravilloso,</w:t>
      </w:r>
    </w:p>
    <w:p w14:paraId="2206F875" w14:textId="215307F4" w:rsidR="00886465" w:rsidRDefault="00886465" w:rsidP="001F0646">
      <w:pPr>
        <w:pStyle w:val="Verso2Espaol"/>
        <w:rPr>
          <w:lang w:val="es-PE"/>
        </w:rPr>
      </w:pPr>
      <w:r w:rsidRPr="00886465">
        <w:rPr>
          <w:lang w:val="es-PE"/>
        </w:rPr>
        <w:t xml:space="preserve">Cuya fragancia nunca </w:t>
      </w:r>
      <w:r w:rsidR="00DE3262">
        <w:rPr>
          <w:lang w:val="es-PE"/>
        </w:rPr>
        <w:t>se desvanece</w:t>
      </w:r>
      <w:r w:rsidR="00C4575C">
        <w:rPr>
          <w:lang w:val="es-PE"/>
        </w:rPr>
        <w:t>r</w:t>
      </w:r>
      <w:r w:rsidR="00077B9C">
        <w:rPr>
          <w:lang w:val="es-PE"/>
        </w:rPr>
        <w:t>ía</w:t>
      </w:r>
      <w:r w:rsidRPr="00886465">
        <w:rPr>
          <w:lang w:val="es-PE"/>
        </w:rPr>
        <w:t>.</w:t>
      </w:r>
    </w:p>
    <w:p w14:paraId="593B5346" w14:textId="77777777" w:rsidR="001F0646" w:rsidRPr="00886465" w:rsidRDefault="001F0646" w:rsidP="001F0646">
      <w:pPr>
        <w:pStyle w:val="Verso2Espaol"/>
        <w:rPr>
          <w:lang w:val="es-PE"/>
        </w:rPr>
      </w:pPr>
    </w:p>
    <w:p w14:paraId="00766511" w14:textId="38A65629" w:rsidR="00886465" w:rsidRPr="00886465" w:rsidRDefault="00F95DBE" w:rsidP="00F95DBE">
      <w:pPr>
        <w:pStyle w:val="Verso2Espaol"/>
        <w:ind w:left="1416"/>
        <w:rPr>
          <w:lang w:val="es-PE"/>
        </w:rPr>
      </w:pPr>
      <w:r>
        <w:rPr>
          <w:lang w:val="es-PE"/>
        </w:rPr>
        <w:t>6.</w:t>
      </w:r>
      <w:r>
        <w:rPr>
          <w:lang w:val="es-PE"/>
        </w:rPr>
        <w:tab/>
      </w:r>
      <w:r w:rsidR="00886465" w:rsidRPr="00886465">
        <w:rPr>
          <w:lang w:val="es-PE"/>
        </w:rPr>
        <w:t>Los hombres que pierd</w:t>
      </w:r>
      <w:r w:rsidR="00DE3262">
        <w:rPr>
          <w:lang w:val="es-PE"/>
        </w:rPr>
        <w:t>a</w:t>
      </w:r>
      <w:r w:rsidR="00886465" w:rsidRPr="00886465">
        <w:rPr>
          <w:lang w:val="es-PE"/>
        </w:rPr>
        <w:t>n la vida se alegra</w:t>
      </w:r>
      <w:r w:rsidR="00DE3262">
        <w:rPr>
          <w:lang w:val="es-PE"/>
        </w:rPr>
        <w:t>rá</w:t>
      </w:r>
      <w:r w:rsidR="00886465" w:rsidRPr="00886465">
        <w:rPr>
          <w:lang w:val="es-PE"/>
        </w:rPr>
        <w:t>n,</w:t>
      </w:r>
    </w:p>
    <w:p w14:paraId="590FF85E" w14:textId="0DBFBF7D" w:rsidR="00886465" w:rsidRPr="00886465" w:rsidRDefault="00886465" w:rsidP="001F0646">
      <w:pPr>
        <w:pStyle w:val="Verso2Espaol"/>
        <w:rPr>
          <w:lang w:val="es-PE"/>
        </w:rPr>
      </w:pPr>
      <w:r w:rsidRPr="00886465">
        <w:rPr>
          <w:lang w:val="es-PE"/>
        </w:rPr>
        <w:t>Los hombres que l</w:t>
      </w:r>
      <w:r w:rsidR="00DE3262">
        <w:rPr>
          <w:lang w:val="es-PE"/>
        </w:rPr>
        <w:t>a</w:t>
      </w:r>
      <w:r w:rsidRPr="00886465">
        <w:rPr>
          <w:lang w:val="es-PE"/>
        </w:rPr>
        <w:t xml:space="preserve"> guard</w:t>
      </w:r>
      <w:r w:rsidR="00DE3262">
        <w:rPr>
          <w:lang w:val="es-PE"/>
        </w:rPr>
        <w:t>e</w:t>
      </w:r>
      <w:r w:rsidRPr="00886465">
        <w:rPr>
          <w:lang w:val="es-PE"/>
        </w:rPr>
        <w:t xml:space="preserve">n se </w:t>
      </w:r>
      <w:r w:rsidR="00DE3262">
        <w:rPr>
          <w:lang w:val="es-PE"/>
        </w:rPr>
        <w:t xml:space="preserve">sentirán </w:t>
      </w:r>
      <w:r w:rsidRPr="00886465">
        <w:rPr>
          <w:lang w:val="es-PE"/>
        </w:rPr>
        <w:t>molestos:</w:t>
      </w:r>
    </w:p>
    <w:p w14:paraId="54B81B05" w14:textId="2986BCE3" w:rsidR="00886465" w:rsidRPr="00886465" w:rsidRDefault="00886465" w:rsidP="001F0646">
      <w:pPr>
        <w:pStyle w:val="Verso2Espaol"/>
        <w:rPr>
          <w:lang w:val="es-PE"/>
        </w:rPr>
      </w:pPr>
      <w:r w:rsidRPr="00886465">
        <w:rPr>
          <w:lang w:val="es-PE"/>
        </w:rPr>
        <w:t xml:space="preserve">Los hombres </w:t>
      </w:r>
      <w:r w:rsidR="005550A4">
        <w:rPr>
          <w:lang w:val="es-PE"/>
        </w:rPr>
        <w:t>van a inexorablemente</w:t>
      </w:r>
      <w:r w:rsidRPr="00886465">
        <w:rPr>
          <w:lang w:val="es-PE"/>
        </w:rPr>
        <w:t xml:space="preserve"> morir y no </w:t>
      </w:r>
      <w:r w:rsidR="005550A4">
        <w:rPr>
          <w:lang w:val="es-PE"/>
        </w:rPr>
        <w:t xml:space="preserve">deben </w:t>
      </w:r>
      <w:r w:rsidRPr="00886465">
        <w:rPr>
          <w:lang w:val="es-PE"/>
        </w:rPr>
        <w:t>estar tristes,</w:t>
      </w:r>
    </w:p>
    <w:p w14:paraId="35F17133" w14:textId="7D7A9F1E" w:rsidR="00886465" w:rsidRPr="00886465" w:rsidRDefault="00886465" w:rsidP="001F0646">
      <w:pPr>
        <w:pStyle w:val="Verso2Espaol"/>
        <w:rPr>
          <w:lang w:val="es-PE"/>
        </w:rPr>
      </w:pPr>
      <w:r w:rsidRPr="00886465">
        <w:rPr>
          <w:lang w:val="es-PE"/>
        </w:rPr>
        <w:t>Como en la alegría festiva de mediados de</w:t>
      </w:r>
      <w:r w:rsidR="00DE3262">
        <w:rPr>
          <w:lang w:val="es-PE"/>
        </w:rPr>
        <w:t>l</w:t>
      </w:r>
      <w:r w:rsidRPr="00886465">
        <w:rPr>
          <w:lang w:val="es-PE"/>
        </w:rPr>
        <w:t xml:space="preserve"> mes.</w:t>
      </w:r>
      <w:r w:rsidR="005550A4" w:rsidRPr="005550A4">
        <w:rPr>
          <w:lang w:val="es-PE"/>
        </w:rPr>
        <w:t xml:space="preserve"> </w:t>
      </w:r>
      <w:r w:rsidR="005550A4" w:rsidRPr="00886465">
        <w:rPr>
          <w:lang w:val="es-PE"/>
        </w:rPr>
        <w:t>[29</w:t>
      </w:r>
      <w:r w:rsidR="005550A4" w:rsidRPr="00E67FED">
        <w:rPr>
          <w:lang w:val="es-PE"/>
        </w:rPr>
        <w:t>2</w:t>
      </w:r>
      <w:r w:rsidR="005550A4" w:rsidRPr="00886465">
        <w:rPr>
          <w:lang w:val="es-PE"/>
        </w:rPr>
        <w:t>]</w:t>
      </w:r>
    </w:p>
    <w:p w14:paraId="0A9077F7" w14:textId="77777777" w:rsidR="00886465" w:rsidRPr="00886465" w:rsidRDefault="00886465" w:rsidP="001F0646">
      <w:pPr>
        <w:pStyle w:val="Verso2Espaol"/>
        <w:rPr>
          <w:lang w:val="es-PE"/>
        </w:rPr>
      </w:pPr>
    </w:p>
    <w:p w14:paraId="6356E850" w14:textId="30BC3E70" w:rsidR="00886465" w:rsidRPr="00886465" w:rsidRDefault="00886465" w:rsidP="001F0646">
      <w:pPr>
        <w:pStyle w:val="NormalHistoria"/>
        <w:rPr>
          <w:lang w:val="es-PE"/>
        </w:rPr>
      </w:pPr>
      <w:r w:rsidRPr="00886465">
        <w:rPr>
          <w:lang w:val="es-PE"/>
        </w:rPr>
        <w:t>Entonces</w:t>
      </w:r>
      <w:r w:rsidR="005550A4">
        <w:rPr>
          <w:lang w:val="es-PE"/>
        </w:rPr>
        <w:t>,</w:t>
      </w:r>
      <w:r w:rsidRPr="00886465">
        <w:rPr>
          <w:lang w:val="es-PE"/>
        </w:rPr>
        <w:t xml:space="preserve"> el </w:t>
      </w:r>
      <w:r w:rsidRPr="005550A4">
        <w:rPr>
          <w:i/>
          <w:iCs/>
          <w:lang w:val="es-PE"/>
        </w:rPr>
        <w:t>Gran Ser</w:t>
      </w:r>
      <w:r w:rsidRPr="00886465">
        <w:rPr>
          <w:lang w:val="es-PE"/>
        </w:rPr>
        <w:t xml:space="preserve"> expuso </w:t>
      </w:r>
      <w:r w:rsidR="005550A4" w:rsidRPr="005550A4">
        <w:rPr>
          <w:lang w:val="es-PE"/>
        </w:rPr>
        <w:t xml:space="preserve">el </w:t>
      </w:r>
      <w:r w:rsidR="005550A4" w:rsidRPr="005550A4">
        <w:rPr>
          <w:i/>
          <w:iCs/>
        </w:rPr>
        <w:t xml:space="preserve">Dhamma </w:t>
      </w:r>
      <w:r w:rsidRPr="00886465">
        <w:rPr>
          <w:lang w:val="es-PE"/>
        </w:rPr>
        <w:t>con una dulce voz</w:t>
      </w:r>
      <w:r w:rsidR="00C4575C">
        <w:rPr>
          <w:lang w:val="es-PE"/>
        </w:rPr>
        <w:t>,</w:t>
      </w:r>
      <w:r w:rsidRPr="00886465">
        <w:rPr>
          <w:lang w:val="es-PE"/>
        </w:rPr>
        <w:t xml:space="preserve"> con el encanto de un </w:t>
      </w:r>
      <w:r w:rsidR="005A64BD" w:rsidRPr="005A64BD">
        <w:rPr>
          <w:i/>
          <w:lang w:val="es-PE"/>
        </w:rPr>
        <w:t>Buddha</w:t>
      </w:r>
      <w:r w:rsidRPr="00886465">
        <w:rPr>
          <w:lang w:val="es-PE"/>
        </w:rPr>
        <w:t>. La multitud</w:t>
      </w:r>
      <w:r w:rsidR="008F39CE">
        <w:rPr>
          <w:lang w:val="es-PE"/>
        </w:rPr>
        <w:t>,</w:t>
      </w:r>
      <w:r w:rsidRPr="00886465">
        <w:rPr>
          <w:lang w:val="es-PE"/>
        </w:rPr>
        <w:t xml:space="preserve"> por miles</w:t>
      </w:r>
      <w:r w:rsidR="008F39CE">
        <w:rPr>
          <w:lang w:val="es-PE"/>
        </w:rPr>
        <w:t>,</w:t>
      </w:r>
      <w:r w:rsidRPr="00886465">
        <w:rPr>
          <w:lang w:val="es-PE"/>
        </w:rPr>
        <w:t xml:space="preserve"> chasqueó los dedos y agitó sus ropas, el aire se llenó del grito: "Bien, bien". El </w:t>
      </w:r>
      <w:r w:rsidR="00461351">
        <w:rPr>
          <w:lang w:val="es-PE"/>
        </w:rPr>
        <w:t xml:space="preserve">Rey </w:t>
      </w:r>
      <w:r w:rsidRPr="00886465">
        <w:rPr>
          <w:lang w:val="es-PE"/>
        </w:rPr>
        <w:t xml:space="preserve">de </w:t>
      </w:r>
      <w:proofErr w:type="spellStart"/>
      <w:r w:rsidR="0058784D">
        <w:rPr>
          <w:lang w:val="es-PE"/>
        </w:rPr>
        <w:t>Benares</w:t>
      </w:r>
      <w:proofErr w:type="spellEnd"/>
      <w:r w:rsidRPr="00886465">
        <w:rPr>
          <w:lang w:val="es-PE"/>
        </w:rPr>
        <w:t xml:space="preserve"> honró al </w:t>
      </w:r>
      <w:r w:rsidR="005A64BD" w:rsidRPr="005A64BD">
        <w:rPr>
          <w:i/>
          <w:lang w:val="es-PE"/>
        </w:rPr>
        <w:t>Bodhisatta</w:t>
      </w:r>
      <w:r w:rsidRPr="00886465">
        <w:rPr>
          <w:lang w:val="es-PE"/>
        </w:rPr>
        <w:t xml:space="preserve"> con un </w:t>
      </w:r>
      <w:r w:rsidR="008F39CE">
        <w:rPr>
          <w:lang w:val="es-PE"/>
        </w:rPr>
        <w:t>espacio</w:t>
      </w:r>
      <w:r w:rsidRPr="00886465">
        <w:rPr>
          <w:lang w:val="es-PE"/>
        </w:rPr>
        <w:t xml:space="preserve"> real y</w:t>
      </w:r>
      <w:r w:rsidR="00C4575C">
        <w:rPr>
          <w:lang w:val="es-PE"/>
        </w:rPr>
        <w:t>,</w:t>
      </w:r>
      <w:r w:rsidRPr="00886465">
        <w:rPr>
          <w:lang w:val="es-PE"/>
        </w:rPr>
        <w:t xml:space="preserve"> dando gloria a la </w:t>
      </w:r>
      <w:r w:rsidR="008F39CE" w:rsidRPr="008F39CE">
        <w:rPr>
          <w:i/>
          <w:iCs/>
          <w:lang w:val="es-PE"/>
        </w:rPr>
        <w:t>Anciana</w:t>
      </w:r>
      <w:r w:rsidR="00C4575C">
        <w:rPr>
          <w:lang w:val="es-PE"/>
        </w:rPr>
        <w:t>,</w:t>
      </w:r>
      <w:r w:rsidRPr="00886465">
        <w:rPr>
          <w:lang w:val="es-PE"/>
        </w:rPr>
        <w:t xml:space="preserve"> hizo que ambos cerdos fueran bañados en agua</w:t>
      </w:r>
      <w:r w:rsidR="00C4575C">
        <w:rPr>
          <w:lang w:val="es-PE"/>
        </w:rPr>
        <w:t>s</w:t>
      </w:r>
      <w:r w:rsidRPr="00886465">
        <w:rPr>
          <w:lang w:val="es-PE"/>
        </w:rPr>
        <w:t xml:space="preserve"> perfumada</w:t>
      </w:r>
      <w:r w:rsidR="00C4575C">
        <w:rPr>
          <w:lang w:val="es-PE"/>
        </w:rPr>
        <w:t>s</w:t>
      </w:r>
      <w:r w:rsidRPr="00886465">
        <w:rPr>
          <w:lang w:val="es-PE"/>
        </w:rPr>
        <w:t xml:space="preserve"> y vestidos con túnicas, adornados con joyas en el cuello y los puso </w:t>
      </w:r>
      <w:r w:rsidR="00BC5D98">
        <w:rPr>
          <w:lang w:val="es-PE"/>
        </w:rPr>
        <w:t xml:space="preserve">bajo </w:t>
      </w:r>
      <w:r w:rsidRPr="00886465">
        <w:rPr>
          <w:lang w:val="es-PE"/>
        </w:rPr>
        <w:t>la posición de su</w:t>
      </w:r>
      <w:r w:rsidR="00C4575C">
        <w:rPr>
          <w:lang w:val="es-PE"/>
        </w:rPr>
        <w:t>s</w:t>
      </w:r>
      <w:r w:rsidRPr="00886465">
        <w:rPr>
          <w:lang w:val="es-PE"/>
        </w:rPr>
        <w:t xml:space="preserve"> hijos en la ciudad; </w:t>
      </w:r>
      <w:r w:rsidR="00C4575C">
        <w:rPr>
          <w:lang w:val="es-PE"/>
        </w:rPr>
        <w:t xml:space="preserve">se </w:t>
      </w:r>
      <w:r w:rsidRPr="00886465">
        <w:rPr>
          <w:lang w:val="es-PE"/>
        </w:rPr>
        <w:t>l</w:t>
      </w:r>
      <w:r w:rsidR="00C4575C">
        <w:rPr>
          <w:lang w:val="es-PE"/>
        </w:rPr>
        <w:t>e</w:t>
      </w:r>
      <w:r w:rsidRPr="00886465">
        <w:rPr>
          <w:lang w:val="es-PE"/>
        </w:rPr>
        <w:t xml:space="preserve">s </w:t>
      </w:r>
      <w:r w:rsidR="009B5649">
        <w:rPr>
          <w:lang w:val="es-PE"/>
        </w:rPr>
        <w:t>cuidó</w:t>
      </w:r>
      <w:r w:rsidRPr="00886465">
        <w:rPr>
          <w:lang w:val="es-PE"/>
        </w:rPr>
        <w:t xml:space="preserve"> con un gran séquito. El </w:t>
      </w:r>
      <w:r w:rsidR="005A64BD" w:rsidRPr="005A64BD">
        <w:rPr>
          <w:i/>
          <w:lang w:val="es-PE"/>
        </w:rPr>
        <w:t>Bodhisatta</w:t>
      </w:r>
      <w:r w:rsidRPr="00886465">
        <w:rPr>
          <w:lang w:val="es-PE"/>
        </w:rPr>
        <w:t xml:space="preserve"> le </w:t>
      </w:r>
      <w:r w:rsidR="00C4575C">
        <w:rPr>
          <w:lang w:val="es-PE"/>
        </w:rPr>
        <w:t>impartió</w:t>
      </w:r>
      <w:r w:rsidRPr="00886465">
        <w:rPr>
          <w:lang w:val="es-PE"/>
        </w:rPr>
        <w:t xml:space="preserve"> los </w:t>
      </w:r>
      <w:r w:rsidR="00BC5D98" w:rsidRPr="00BC5D98">
        <w:rPr>
          <w:i/>
          <w:iCs/>
          <w:lang w:val="es-PE"/>
        </w:rPr>
        <w:t xml:space="preserve">Cinco Preceptos </w:t>
      </w:r>
      <w:r w:rsidRPr="00886465">
        <w:rPr>
          <w:lang w:val="es-PE"/>
        </w:rPr>
        <w:t xml:space="preserve">al </w:t>
      </w:r>
      <w:r w:rsidR="009B5649" w:rsidRPr="00886465">
        <w:rPr>
          <w:lang w:val="es-PE"/>
        </w:rPr>
        <w:t>Re</w:t>
      </w:r>
      <w:r w:rsidR="00BC5D98">
        <w:rPr>
          <w:lang w:val="es-PE"/>
        </w:rPr>
        <w:t>y</w:t>
      </w:r>
      <w:r w:rsidRPr="00886465">
        <w:rPr>
          <w:lang w:val="es-PE"/>
        </w:rPr>
        <w:t xml:space="preserve">, </w:t>
      </w:r>
      <w:r w:rsidR="00BC5D98">
        <w:rPr>
          <w:lang w:val="es-PE"/>
        </w:rPr>
        <w:t>además,</w:t>
      </w:r>
      <w:r w:rsidRPr="00886465">
        <w:rPr>
          <w:lang w:val="es-PE"/>
        </w:rPr>
        <w:t xml:space="preserve"> todos los habitantes de </w:t>
      </w:r>
      <w:proofErr w:type="spellStart"/>
      <w:r w:rsidR="0058784D">
        <w:rPr>
          <w:lang w:val="es-PE"/>
        </w:rPr>
        <w:t>Benares</w:t>
      </w:r>
      <w:proofErr w:type="spellEnd"/>
      <w:r w:rsidRPr="00886465">
        <w:rPr>
          <w:lang w:val="es-PE"/>
        </w:rPr>
        <w:t xml:space="preserve"> y </w:t>
      </w:r>
      <w:proofErr w:type="spellStart"/>
      <w:r w:rsidRPr="00886465">
        <w:rPr>
          <w:lang w:val="es-PE"/>
        </w:rPr>
        <w:t>Kāsi</w:t>
      </w:r>
      <w:proofErr w:type="spellEnd"/>
      <w:r w:rsidRPr="00886465">
        <w:rPr>
          <w:lang w:val="es-PE"/>
        </w:rPr>
        <w:t xml:space="preserve"> </w:t>
      </w:r>
      <w:r w:rsidR="00BC5D98">
        <w:rPr>
          <w:lang w:val="es-PE"/>
        </w:rPr>
        <w:t xml:space="preserve">siguieron estos </w:t>
      </w:r>
      <w:r w:rsidR="00BC5D98">
        <w:rPr>
          <w:i/>
          <w:iCs/>
          <w:lang w:val="es-PE"/>
        </w:rPr>
        <w:t>Preceptos</w:t>
      </w:r>
      <w:r w:rsidRPr="00886465">
        <w:rPr>
          <w:lang w:val="es-PE"/>
        </w:rPr>
        <w:t xml:space="preserve">. El </w:t>
      </w:r>
      <w:r w:rsidR="005A64BD" w:rsidRPr="005A64BD">
        <w:rPr>
          <w:i/>
          <w:lang w:val="es-PE"/>
        </w:rPr>
        <w:t>Bodhisatta</w:t>
      </w:r>
      <w:r w:rsidRPr="00886465">
        <w:rPr>
          <w:lang w:val="es-PE"/>
        </w:rPr>
        <w:t xml:space="preserve"> </w:t>
      </w:r>
      <w:r w:rsidR="00C4575C">
        <w:rPr>
          <w:lang w:val="es-PE"/>
        </w:rPr>
        <w:t xml:space="preserve">también </w:t>
      </w:r>
      <w:r w:rsidRPr="00886465">
        <w:rPr>
          <w:lang w:val="es-PE"/>
        </w:rPr>
        <w:t>les predic</w:t>
      </w:r>
      <w:r w:rsidR="00A324BC">
        <w:rPr>
          <w:lang w:val="es-PE"/>
        </w:rPr>
        <w:t>ó</w:t>
      </w:r>
      <w:r w:rsidRPr="00886465">
        <w:rPr>
          <w:lang w:val="es-PE"/>
        </w:rPr>
        <w:t xml:space="preserve"> </w:t>
      </w:r>
      <w:r w:rsidR="00BC5D98" w:rsidRPr="00BC5D98">
        <w:rPr>
          <w:lang w:val="es-PE"/>
        </w:rPr>
        <w:t xml:space="preserve">el </w:t>
      </w:r>
      <w:r w:rsidR="00BC5D98" w:rsidRPr="00BC5D98">
        <w:rPr>
          <w:i/>
          <w:iCs/>
        </w:rPr>
        <w:t xml:space="preserve">Dhamma </w:t>
      </w:r>
      <w:r w:rsidRPr="00886465">
        <w:rPr>
          <w:lang w:val="es-PE"/>
        </w:rPr>
        <w:t>en los días santos (</w:t>
      </w:r>
      <w:r w:rsidR="00A324BC" w:rsidRPr="00BC5D98">
        <w:rPr>
          <w:i/>
          <w:iCs/>
          <w:lang w:val="es-PE"/>
        </w:rPr>
        <w:t xml:space="preserve">Luna Nueva </w:t>
      </w:r>
      <w:r w:rsidRPr="00BC5D98">
        <w:rPr>
          <w:i/>
          <w:iCs/>
          <w:lang w:val="es-PE"/>
        </w:rPr>
        <w:t xml:space="preserve">y </w:t>
      </w:r>
      <w:r w:rsidR="00A324BC" w:rsidRPr="00BC5D98">
        <w:rPr>
          <w:i/>
          <w:iCs/>
          <w:lang w:val="es-PE"/>
        </w:rPr>
        <w:t>Luna Llena</w:t>
      </w:r>
      <w:r w:rsidRPr="00886465">
        <w:rPr>
          <w:lang w:val="es-PE"/>
        </w:rPr>
        <w:t>) y</w:t>
      </w:r>
      <w:r w:rsidR="00101079">
        <w:rPr>
          <w:lang w:val="es-PE"/>
        </w:rPr>
        <w:t>,</w:t>
      </w:r>
      <w:r w:rsidRPr="00886465">
        <w:rPr>
          <w:lang w:val="es-PE"/>
        </w:rPr>
        <w:t xml:space="preserve"> sentándose en </w:t>
      </w:r>
      <w:r w:rsidR="004044C4">
        <w:rPr>
          <w:lang w:val="es-PE"/>
        </w:rPr>
        <w:t xml:space="preserve">los </w:t>
      </w:r>
      <w:r w:rsidRPr="00886465">
        <w:rPr>
          <w:lang w:val="es-PE"/>
        </w:rPr>
        <w:t>juicio</w:t>
      </w:r>
      <w:r w:rsidR="004044C4">
        <w:rPr>
          <w:lang w:val="es-PE"/>
        </w:rPr>
        <w:t>s</w:t>
      </w:r>
      <w:r w:rsidR="00101079">
        <w:rPr>
          <w:lang w:val="es-PE"/>
        </w:rPr>
        <w:t>,</w:t>
      </w:r>
      <w:r w:rsidRPr="00886465">
        <w:rPr>
          <w:lang w:val="es-PE"/>
        </w:rPr>
        <w:t xml:space="preserve"> decid</w:t>
      </w:r>
      <w:r w:rsidR="00101079">
        <w:rPr>
          <w:lang w:val="es-PE"/>
        </w:rPr>
        <w:t>ió</w:t>
      </w:r>
      <w:r w:rsidRPr="00886465">
        <w:rPr>
          <w:lang w:val="es-PE"/>
        </w:rPr>
        <w:t xml:space="preserve"> casos</w:t>
      </w:r>
      <w:r w:rsidR="00C4575C">
        <w:rPr>
          <w:lang w:val="es-PE"/>
        </w:rPr>
        <w:t xml:space="preserve"> así</w:t>
      </w:r>
      <w:r w:rsidRPr="00886465">
        <w:rPr>
          <w:lang w:val="es-PE"/>
        </w:rPr>
        <w:t xml:space="preserve">: mientras vivió no hubo </w:t>
      </w:r>
      <w:r w:rsidR="00101079">
        <w:rPr>
          <w:lang w:val="es-PE"/>
        </w:rPr>
        <w:t>ningú</w:t>
      </w:r>
      <w:r w:rsidR="00C4575C">
        <w:rPr>
          <w:lang w:val="es-PE"/>
        </w:rPr>
        <w:t xml:space="preserve">n caso de </w:t>
      </w:r>
      <w:r w:rsidRPr="00886465">
        <w:rPr>
          <w:lang w:val="es-PE"/>
        </w:rPr>
        <w:t xml:space="preserve">traidores </w:t>
      </w:r>
      <w:r w:rsidR="009E3936">
        <w:rPr>
          <w:lang w:val="es-PE"/>
        </w:rPr>
        <w:t xml:space="preserve">en </w:t>
      </w:r>
      <w:r w:rsidRPr="00886465">
        <w:rPr>
          <w:lang w:val="es-PE"/>
        </w:rPr>
        <w:t>pleitos injustos. Posteriormente</w:t>
      </w:r>
      <w:r w:rsidR="009E3936">
        <w:rPr>
          <w:lang w:val="es-PE"/>
        </w:rPr>
        <w:t>,</w:t>
      </w:r>
      <w:r w:rsidRPr="00886465">
        <w:rPr>
          <w:lang w:val="es-PE"/>
        </w:rPr>
        <w:t xml:space="preserve"> el </w:t>
      </w:r>
      <w:r w:rsidR="00461351">
        <w:rPr>
          <w:lang w:val="es-PE"/>
        </w:rPr>
        <w:t xml:space="preserve">Rey </w:t>
      </w:r>
      <w:r w:rsidRPr="00886465">
        <w:rPr>
          <w:lang w:val="es-PE"/>
        </w:rPr>
        <w:t xml:space="preserve">murió. El </w:t>
      </w:r>
      <w:r w:rsidR="005A64BD" w:rsidRPr="005A64BD">
        <w:rPr>
          <w:i/>
          <w:lang w:val="es-PE"/>
        </w:rPr>
        <w:t>Bodhisatta</w:t>
      </w:r>
      <w:r w:rsidRPr="00886465">
        <w:rPr>
          <w:lang w:val="es-PE"/>
        </w:rPr>
        <w:t xml:space="preserve"> hizo los últimos honores a su cuerpo</w:t>
      </w:r>
      <w:r w:rsidR="009E3936">
        <w:rPr>
          <w:lang w:val="es-PE"/>
        </w:rPr>
        <w:t>;</w:t>
      </w:r>
      <w:r w:rsidRPr="00886465">
        <w:rPr>
          <w:lang w:val="es-PE"/>
        </w:rPr>
        <w:t xml:space="preserve"> luego</w:t>
      </w:r>
      <w:r w:rsidR="009E3936">
        <w:rPr>
          <w:lang w:val="es-PE"/>
        </w:rPr>
        <w:t>,</w:t>
      </w:r>
      <w:r w:rsidRPr="00886465">
        <w:rPr>
          <w:lang w:val="es-PE"/>
        </w:rPr>
        <w:t xml:space="preserve"> hizo que se escribiera un libro </w:t>
      </w:r>
      <w:r w:rsidR="00C4575C">
        <w:rPr>
          <w:lang w:val="es-PE"/>
        </w:rPr>
        <w:t>sobre los</w:t>
      </w:r>
      <w:r w:rsidRPr="00886465">
        <w:rPr>
          <w:lang w:val="es-PE"/>
        </w:rPr>
        <w:t xml:space="preserve"> juicios y dijo: "Observando este libro debéis resolver los juicios"</w:t>
      </w:r>
      <w:r w:rsidR="009E3936">
        <w:rPr>
          <w:lang w:val="es-PE"/>
        </w:rPr>
        <w:t>;</w:t>
      </w:r>
      <w:r w:rsidRPr="00886465">
        <w:rPr>
          <w:lang w:val="es-PE"/>
        </w:rPr>
        <w:t xml:space="preserve"> así, habiendo expuesto </w:t>
      </w:r>
      <w:r w:rsidR="009E3936" w:rsidRPr="009E3936">
        <w:rPr>
          <w:lang w:val="es-PE"/>
        </w:rPr>
        <w:t xml:space="preserve">el </w:t>
      </w:r>
      <w:r w:rsidR="009E3936" w:rsidRPr="009E3936">
        <w:rPr>
          <w:i/>
          <w:iCs/>
        </w:rPr>
        <w:t xml:space="preserve">Dhamma </w:t>
      </w:r>
      <w:r w:rsidRPr="00886465">
        <w:rPr>
          <w:lang w:val="es-PE"/>
        </w:rPr>
        <w:t>a la gente y predicad</w:t>
      </w:r>
      <w:r w:rsidR="00936ADF">
        <w:rPr>
          <w:lang w:val="es-PE"/>
        </w:rPr>
        <w:t>a</w:t>
      </w:r>
      <w:r w:rsidRPr="00886465">
        <w:rPr>
          <w:lang w:val="es-PE"/>
        </w:rPr>
        <w:t xml:space="preserve"> con celo, él </w:t>
      </w:r>
      <w:r w:rsidR="00C4575C">
        <w:rPr>
          <w:lang w:val="es-PE"/>
        </w:rPr>
        <w:t>se dirigió</w:t>
      </w:r>
      <w:r w:rsidRPr="00886465">
        <w:rPr>
          <w:lang w:val="es-PE"/>
        </w:rPr>
        <w:t xml:space="preserve"> al bosque con </w:t>
      </w:r>
      <w:proofErr w:type="spellStart"/>
      <w:r w:rsidRPr="00886465">
        <w:rPr>
          <w:lang w:val="es-PE"/>
        </w:rPr>
        <w:t>Cullatuṇḍila</w:t>
      </w:r>
      <w:proofErr w:type="spellEnd"/>
      <w:r w:rsidRPr="00886465">
        <w:rPr>
          <w:lang w:val="es-PE"/>
        </w:rPr>
        <w:t xml:space="preserve"> mientras todos llora</w:t>
      </w:r>
      <w:r w:rsidR="00701A23">
        <w:rPr>
          <w:lang w:val="es-PE"/>
        </w:rPr>
        <w:t>ro</w:t>
      </w:r>
      <w:r w:rsidRPr="00886465">
        <w:rPr>
          <w:lang w:val="es-PE"/>
        </w:rPr>
        <w:t>n y se lamenta</w:t>
      </w:r>
      <w:r w:rsidR="00701A23">
        <w:rPr>
          <w:lang w:val="es-PE"/>
        </w:rPr>
        <w:t>ro</w:t>
      </w:r>
      <w:r w:rsidRPr="00886465">
        <w:rPr>
          <w:lang w:val="es-PE"/>
        </w:rPr>
        <w:t xml:space="preserve">n. </w:t>
      </w:r>
      <w:r w:rsidR="00C73F35">
        <w:rPr>
          <w:lang w:val="es-PE"/>
        </w:rPr>
        <w:t>En el tiempo por venir</w:t>
      </w:r>
      <w:r w:rsidRPr="00886465">
        <w:rPr>
          <w:lang w:val="es-PE"/>
        </w:rPr>
        <w:t xml:space="preserve">, la prédica del </w:t>
      </w:r>
      <w:r w:rsidR="005A64BD" w:rsidRPr="005A64BD">
        <w:rPr>
          <w:i/>
          <w:lang w:val="es-PE"/>
        </w:rPr>
        <w:t>Bodhisatta</w:t>
      </w:r>
      <w:r w:rsidRPr="00886465">
        <w:rPr>
          <w:lang w:val="es-PE"/>
        </w:rPr>
        <w:t xml:space="preserve"> se prolongó durante sesenta mil años.</w:t>
      </w:r>
      <w:r w:rsidR="00936ADF" w:rsidRPr="00936ADF">
        <w:rPr>
          <w:lang w:val="es-PE"/>
        </w:rPr>
        <w:t xml:space="preserve"> </w:t>
      </w:r>
      <w:r w:rsidR="00936ADF" w:rsidRPr="00886465">
        <w:rPr>
          <w:lang w:val="es-PE"/>
        </w:rPr>
        <w:t>[</w:t>
      </w:r>
      <w:r w:rsidR="00936ADF" w:rsidRPr="00E67FED">
        <w:rPr>
          <w:lang w:val="es-PE"/>
        </w:rPr>
        <w:t>2</w:t>
      </w:r>
      <w:r w:rsidR="00936ADF" w:rsidRPr="00886465">
        <w:rPr>
          <w:lang w:val="es-PE"/>
        </w:rPr>
        <w:t>93]</w:t>
      </w:r>
    </w:p>
    <w:p w14:paraId="72017453" w14:textId="77777777" w:rsidR="001F0646" w:rsidRDefault="001F0646" w:rsidP="001F0646">
      <w:pPr>
        <w:jc w:val="center"/>
      </w:pPr>
      <w:r>
        <w:t>--------------------------------------</w:t>
      </w:r>
    </w:p>
    <w:p w14:paraId="68263FEB" w14:textId="2BF11DF7" w:rsidR="00886465" w:rsidRDefault="00886465" w:rsidP="00886465">
      <w:pPr>
        <w:rPr>
          <w:lang w:val="es-PE"/>
        </w:rPr>
      </w:pPr>
      <w:r w:rsidRPr="00886465">
        <w:rPr>
          <w:lang w:val="es-PE"/>
        </w:rPr>
        <w:t xml:space="preserve">Después de la lección, el </w:t>
      </w:r>
      <w:r w:rsidR="001C1544" w:rsidRPr="001C1544">
        <w:rPr>
          <w:i/>
          <w:iCs/>
        </w:rPr>
        <w:t>Bhagavā</w:t>
      </w:r>
      <w:r w:rsidR="001C1544">
        <w:rPr>
          <w:i/>
          <w:iCs/>
        </w:rPr>
        <w:t xml:space="preserve"> </w:t>
      </w:r>
      <w:r w:rsidRPr="00886465">
        <w:rPr>
          <w:lang w:val="es-PE"/>
        </w:rPr>
        <w:t xml:space="preserve">declaró las </w:t>
      </w:r>
      <w:r w:rsidR="001C1544" w:rsidRPr="001C1544">
        <w:rPr>
          <w:i/>
          <w:iCs/>
          <w:lang w:val="es-PE"/>
        </w:rPr>
        <w:t xml:space="preserve">Cuatro Nobles </w:t>
      </w:r>
      <w:r w:rsidRPr="001C1544">
        <w:rPr>
          <w:i/>
          <w:iCs/>
          <w:lang w:val="es-PE"/>
        </w:rPr>
        <w:t>Verdades</w:t>
      </w:r>
      <w:r w:rsidRPr="00886465">
        <w:rPr>
          <w:lang w:val="es-PE"/>
        </w:rPr>
        <w:t xml:space="preserve"> e </w:t>
      </w:r>
      <w:r w:rsidR="00490074">
        <w:rPr>
          <w:lang w:val="es-PE"/>
        </w:rPr>
        <w:t xml:space="preserve">identificó los </w:t>
      </w:r>
      <w:r w:rsidR="00490074" w:rsidRPr="001C1544">
        <w:rPr>
          <w:i/>
          <w:iCs/>
          <w:lang w:val="es-PE"/>
        </w:rPr>
        <w:t>Renacimientos</w:t>
      </w:r>
      <w:r w:rsidR="00EE45E9">
        <w:rPr>
          <w:lang w:val="es-PE"/>
        </w:rPr>
        <w:t>:</w:t>
      </w:r>
      <w:r w:rsidR="001C1544">
        <w:rPr>
          <w:lang w:val="es-PE"/>
        </w:rPr>
        <w:t xml:space="preserve"> </w:t>
      </w:r>
      <w:r w:rsidR="00EE45E9">
        <w:rPr>
          <w:lang w:val="es-PE"/>
        </w:rPr>
        <w:t xml:space="preserve">— </w:t>
      </w:r>
      <w:r w:rsidRPr="00886465">
        <w:rPr>
          <w:lang w:val="es-PE"/>
        </w:rPr>
        <w:t xml:space="preserve">al final de las </w:t>
      </w:r>
      <w:r w:rsidRPr="001C1544">
        <w:rPr>
          <w:i/>
          <w:iCs/>
          <w:lang w:val="es-PE"/>
        </w:rPr>
        <w:t>Verdades</w:t>
      </w:r>
      <w:r w:rsidRPr="00886465">
        <w:rPr>
          <w:lang w:val="es-PE"/>
        </w:rPr>
        <w:t xml:space="preserve">, el </w:t>
      </w:r>
      <w:proofErr w:type="spellStart"/>
      <w:r w:rsidR="001C1544" w:rsidRPr="001C1544">
        <w:rPr>
          <w:i/>
          <w:iCs/>
        </w:rPr>
        <w:t>bhikkhu</w:t>
      </w:r>
      <w:proofErr w:type="spellEnd"/>
      <w:r w:rsidR="001C1544">
        <w:rPr>
          <w:i/>
          <w:iCs/>
        </w:rPr>
        <w:t xml:space="preserve"> </w:t>
      </w:r>
      <w:r w:rsidRPr="00886465">
        <w:rPr>
          <w:lang w:val="es-PE"/>
        </w:rPr>
        <w:t xml:space="preserve">que temía a la muerte se estableció en la </w:t>
      </w:r>
      <w:r w:rsidR="001C1544" w:rsidRPr="001C1544">
        <w:rPr>
          <w:i/>
          <w:lang w:val="es-PE"/>
        </w:rPr>
        <w:t>fruición</w:t>
      </w:r>
      <w:r w:rsidR="001C1544" w:rsidRPr="00886465">
        <w:rPr>
          <w:lang w:val="es-PE"/>
        </w:rPr>
        <w:t xml:space="preserve"> </w:t>
      </w:r>
      <w:r w:rsidRPr="00886465">
        <w:rPr>
          <w:lang w:val="es-PE"/>
        </w:rPr>
        <w:t xml:space="preserve">del </w:t>
      </w:r>
      <w:r w:rsidR="001C1544" w:rsidRPr="001C1544">
        <w:rPr>
          <w:i/>
          <w:lang w:val="es-PE"/>
        </w:rPr>
        <w:t>primer sendero</w:t>
      </w:r>
      <w:r w:rsidR="00EE45E9">
        <w:rPr>
          <w:lang w:val="es-PE"/>
        </w:rPr>
        <w:t>:</w:t>
      </w:r>
      <w:r w:rsidR="001C1544">
        <w:rPr>
          <w:lang w:val="es-PE"/>
        </w:rPr>
        <w:t xml:space="preserve"> </w:t>
      </w:r>
      <w:r w:rsidR="00EE45E9">
        <w:rPr>
          <w:lang w:val="es-PE"/>
        </w:rPr>
        <w:t xml:space="preserve">— </w:t>
      </w:r>
      <w:r w:rsidRPr="00886465">
        <w:rPr>
          <w:lang w:val="es-PE"/>
        </w:rPr>
        <w:t xml:space="preserve">“En aquellos días el </w:t>
      </w:r>
      <w:r w:rsidR="00461351">
        <w:rPr>
          <w:lang w:val="es-PE"/>
        </w:rPr>
        <w:t xml:space="preserve">Rey </w:t>
      </w:r>
      <w:r w:rsidRPr="00886465">
        <w:rPr>
          <w:lang w:val="es-PE"/>
        </w:rPr>
        <w:t xml:space="preserve">era Ānanda, </w:t>
      </w:r>
      <w:proofErr w:type="spellStart"/>
      <w:r w:rsidRPr="00886465">
        <w:rPr>
          <w:lang w:val="es-PE"/>
        </w:rPr>
        <w:t>Cullatuṇḍila</w:t>
      </w:r>
      <w:proofErr w:type="spellEnd"/>
      <w:r w:rsidRPr="00886465">
        <w:rPr>
          <w:lang w:val="es-PE"/>
        </w:rPr>
        <w:t xml:space="preserve"> era el Hermano que </w:t>
      </w:r>
      <w:r w:rsidR="00ED399A">
        <w:rPr>
          <w:lang w:val="es-PE"/>
        </w:rPr>
        <w:t xml:space="preserve">le </w:t>
      </w:r>
      <w:r w:rsidRPr="00886465">
        <w:rPr>
          <w:lang w:val="es-PE"/>
        </w:rPr>
        <w:t>tem</w:t>
      </w:r>
      <w:r w:rsidR="00ED399A">
        <w:rPr>
          <w:lang w:val="es-PE"/>
        </w:rPr>
        <w:t>ía</w:t>
      </w:r>
      <w:r w:rsidRPr="00886465">
        <w:rPr>
          <w:lang w:val="es-PE"/>
        </w:rPr>
        <w:t xml:space="preserve"> a la muerte, la multitud era la Congregación </w:t>
      </w:r>
      <w:r w:rsidR="00ED399A">
        <w:rPr>
          <w:lang w:val="es-PE"/>
        </w:rPr>
        <w:t>y yo</w:t>
      </w:r>
      <w:r w:rsidR="001C1544">
        <w:rPr>
          <w:lang w:val="es-PE"/>
        </w:rPr>
        <w:t>,</w:t>
      </w:r>
      <w:r w:rsidR="00ED399A">
        <w:rPr>
          <w:lang w:val="es-PE"/>
        </w:rPr>
        <w:t xml:space="preserve"> </w:t>
      </w:r>
      <w:proofErr w:type="spellStart"/>
      <w:r w:rsidRPr="00886465">
        <w:rPr>
          <w:lang w:val="es-PE"/>
        </w:rPr>
        <w:t>Mahātuṇḍila</w:t>
      </w:r>
      <w:proofErr w:type="spellEnd"/>
      <w:r w:rsidRPr="00886465">
        <w:rPr>
          <w:lang w:val="es-PE"/>
        </w:rPr>
        <w:t xml:space="preserve"> ".</w:t>
      </w:r>
    </w:p>
    <w:p w14:paraId="207D9738" w14:textId="77777777" w:rsidR="0095298A" w:rsidRPr="005C04E2" w:rsidRDefault="0095298A" w:rsidP="0095298A">
      <w:pPr>
        <w:pStyle w:val="NormalSinTab"/>
        <w:jc w:val="center"/>
      </w:pPr>
      <w:r w:rsidRPr="007B20A5">
        <w:rPr>
          <w:rFonts w:cs="Cormorant"/>
          <w:sz w:val="32"/>
          <w:szCs w:val="32"/>
        </w:rPr>
        <w:t>❦</w:t>
      </w:r>
    </w:p>
    <w:p w14:paraId="1B70C2BB" w14:textId="77777777" w:rsidR="00631DA1" w:rsidRPr="000A2D03" w:rsidRDefault="00631DA1" w:rsidP="00886465">
      <w:pPr>
        <w:rPr>
          <w:lang w:val="es-PE"/>
        </w:rPr>
      </w:pPr>
    </w:p>
    <w:p w14:paraId="36C62556" w14:textId="77777777" w:rsidR="00802837" w:rsidRPr="000A2D03" w:rsidRDefault="00802837" w:rsidP="00886465">
      <w:pPr>
        <w:rPr>
          <w:lang w:val="es-PE"/>
        </w:rPr>
      </w:pPr>
    </w:p>
    <w:p w14:paraId="65F18DE7" w14:textId="01DA17A8" w:rsidR="00802837" w:rsidRDefault="000A2D03" w:rsidP="00802837">
      <w:pPr>
        <w:pStyle w:val="Ttulo2"/>
        <w:rPr>
          <w:lang w:val="es-PE"/>
        </w:rPr>
      </w:pPr>
      <w:bookmarkStart w:id="94" w:name="_Toc126679021"/>
      <w:r w:rsidRPr="000A2D03">
        <w:rPr>
          <w:lang w:val="es-PE"/>
        </w:rPr>
        <w:t>Ja. №.</w:t>
      </w:r>
      <w:r>
        <w:rPr>
          <w:lang w:val="es-PE"/>
        </w:rPr>
        <w:t xml:space="preserve"> </w:t>
      </w:r>
      <w:r w:rsidR="00802837" w:rsidRPr="00802837">
        <w:rPr>
          <w:lang w:val="es-PE"/>
        </w:rPr>
        <w:t>389.</w:t>
      </w:r>
      <w:r w:rsidR="00802837">
        <w:rPr>
          <w:lang w:val="es-PE"/>
        </w:rPr>
        <w:t xml:space="preserve"> </w:t>
      </w:r>
      <w:r w:rsidR="00802837">
        <w:rPr>
          <w:lang w:val="es-PE"/>
        </w:rPr>
        <w:br/>
      </w:r>
      <w:r w:rsidR="00164884" w:rsidRPr="0095298A">
        <w:rPr>
          <w:sz w:val="20"/>
          <w:szCs w:val="20"/>
        </w:rPr>
        <w:tab/>
      </w:r>
      <w:r w:rsidR="00802837" w:rsidRPr="0095298A">
        <w:rPr>
          <w:sz w:val="20"/>
          <w:szCs w:val="20"/>
          <w:lang w:val="es-PE"/>
        </w:rPr>
        <w:br/>
      </w:r>
      <w:proofErr w:type="spellStart"/>
      <w:r w:rsidR="00802837" w:rsidRPr="00802837">
        <w:rPr>
          <w:lang w:val="es-PE"/>
        </w:rPr>
        <w:t>Suvaṇṇakakkaṭa-Jātaka</w:t>
      </w:r>
      <w:proofErr w:type="spellEnd"/>
      <w:r w:rsidR="00802837" w:rsidRPr="00802837">
        <w:rPr>
          <w:lang w:val="es-PE"/>
        </w:rPr>
        <w:t>.</w:t>
      </w:r>
      <w:bookmarkEnd w:id="94"/>
    </w:p>
    <w:p w14:paraId="06596DDE" w14:textId="145CF705" w:rsidR="00C823D6" w:rsidRPr="00A23F61" w:rsidRDefault="00C823D6" w:rsidP="00C823D6">
      <w:pPr>
        <w:pStyle w:val="Ttulo3"/>
        <w:rPr>
          <w:lang w:val="es-PE"/>
        </w:rPr>
      </w:pPr>
      <w:r w:rsidRPr="00A23F61">
        <w:rPr>
          <w:lang w:val="es-PE"/>
        </w:rPr>
        <w:t xml:space="preserve">Historia de Renacimientos sobre </w:t>
      </w:r>
      <w:r w:rsidR="00A70B54">
        <w:rPr>
          <w:i/>
          <w:iCs/>
          <w:lang w:val="es-PE"/>
        </w:rPr>
        <w:t>El Cangrejo Dorado</w:t>
      </w:r>
      <w:r w:rsidRPr="005C4489">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428E604F" w14:textId="03443205" w:rsidR="00AF693E" w:rsidRDefault="00802837" w:rsidP="00802837">
      <w:pPr>
        <w:rPr>
          <w:lang w:val="es-PE"/>
        </w:rPr>
      </w:pPr>
      <w:r w:rsidRPr="00802837">
        <w:rPr>
          <w:lang w:val="es-PE"/>
        </w:rPr>
        <w:t>"</w:t>
      </w:r>
      <w:r w:rsidR="00927173" w:rsidRPr="00927173">
        <w:rPr>
          <w:i/>
          <w:iCs/>
          <w:lang w:val="es-PE"/>
        </w:rPr>
        <w:t xml:space="preserve">Este ser de garras doradas y de ojos saltones </w:t>
      </w:r>
      <w:r w:rsidR="00ED399A" w:rsidRPr="00ED399A">
        <w:rPr>
          <w:i/>
          <w:iCs/>
          <w:lang w:val="es-PE"/>
        </w:rPr>
        <w:t>…</w:t>
      </w:r>
      <w:r w:rsidR="00ED399A">
        <w:rPr>
          <w:lang w:val="es-PE"/>
        </w:rPr>
        <w:t xml:space="preserve"> </w:t>
      </w:r>
      <w:r w:rsidR="00636D32" w:rsidRPr="00636D32">
        <w:rPr>
          <w:i/>
          <w:lang w:val="es-PE"/>
        </w:rPr>
        <w:t>etc.”</w:t>
      </w:r>
      <w:r w:rsidR="00913D3B">
        <w:rPr>
          <w:lang w:val="es-PE"/>
        </w:rPr>
        <w:t xml:space="preserve"> </w:t>
      </w:r>
      <w:r w:rsidRPr="00802837">
        <w:rPr>
          <w:lang w:val="es-PE"/>
        </w:rPr>
        <w:t xml:space="preserve">El </w:t>
      </w:r>
      <w:r w:rsidR="00A5411E" w:rsidRPr="00A5411E">
        <w:rPr>
          <w:i/>
          <w:iCs/>
        </w:rPr>
        <w:t>Bhagavā</w:t>
      </w:r>
      <w:r w:rsidR="00A5411E">
        <w:rPr>
          <w:i/>
          <w:iCs/>
        </w:rPr>
        <w:t xml:space="preserve"> </w:t>
      </w:r>
      <w:r w:rsidRPr="00802837">
        <w:rPr>
          <w:lang w:val="es-PE"/>
        </w:rPr>
        <w:t xml:space="preserve">contó esta historia </w:t>
      </w:r>
      <w:r w:rsidR="00A5411E">
        <w:rPr>
          <w:lang w:val="es-PE"/>
        </w:rPr>
        <w:t>mientras residió</w:t>
      </w:r>
      <w:r w:rsidRPr="00802837">
        <w:rPr>
          <w:lang w:val="es-PE"/>
        </w:rPr>
        <w:t xml:space="preserve"> en el Bosque de Bambú, </w:t>
      </w:r>
      <w:r w:rsidR="006E6A42">
        <w:rPr>
          <w:lang w:val="es-PE"/>
        </w:rPr>
        <w:t xml:space="preserve">sobre el intento de sacrificio </w:t>
      </w:r>
      <w:r w:rsidR="00BA255A">
        <w:rPr>
          <w:lang w:val="es-PE"/>
        </w:rPr>
        <w:t xml:space="preserve">de </w:t>
      </w:r>
      <w:r w:rsidR="005A5DA4">
        <w:rPr>
          <w:lang w:val="es-PE"/>
        </w:rPr>
        <w:t xml:space="preserve">su propia </w:t>
      </w:r>
      <w:r w:rsidR="00BA255A">
        <w:rPr>
          <w:lang w:val="es-PE"/>
        </w:rPr>
        <w:t xml:space="preserve">vida </w:t>
      </w:r>
      <w:r w:rsidR="005A5DA4">
        <w:rPr>
          <w:lang w:val="es-PE"/>
        </w:rPr>
        <w:t xml:space="preserve">por parte </w:t>
      </w:r>
      <w:r w:rsidR="00BA255A">
        <w:rPr>
          <w:lang w:val="es-PE"/>
        </w:rPr>
        <w:t xml:space="preserve">de </w:t>
      </w:r>
      <w:r w:rsidRPr="00802837">
        <w:rPr>
          <w:lang w:val="es-PE"/>
        </w:rPr>
        <w:t xml:space="preserve">Ānanda </w:t>
      </w:r>
      <w:r w:rsidR="005A5DA4">
        <w:rPr>
          <w:lang w:val="es-PE"/>
        </w:rPr>
        <w:t xml:space="preserve">en virtud de la del </w:t>
      </w:r>
      <w:r w:rsidR="005A5DA4" w:rsidRPr="005A5DA4">
        <w:rPr>
          <w:i/>
          <w:iCs/>
        </w:rPr>
        <w:t>Bhagavā</w:t>
      </w:r>
      <w:r w:rsidRPr="00802837">
        <w:rPr>
          <w:lang w:val="es-PE"/>
        </w:rPr>
        <w:t xml:space="preserve">. La ocasión se </w:t>
      </w:r>
      <w:r w:rsidR="00BA255A">
        <w:rPr>
          <w:lang w:val="es-PE"/>
        </w:rPr>
        <w:t xml:space="preserve">narra </w:t>
      </w:r>
      <w:r w:rsidRPr="00802837">
        <w:rPr>
          <w:lang w:val="es-PE"/>
        </w:rPr>
        <w:t xml:space="preserve">en el </w:t>
      </w:r>
      <w:proofErr w:type="spellStart"/>
      <w:r w:rsidRPr="00BA255A">
        <w:rPr>
          <w:i/>
          <w:iCs/>
          <w:lang w:val="es-PE"/>
        </w:rPr>
        <w:t>Khandahāla</w:t>
      </w:r>
      <w:r w:rsidR="005A5DA4">
        <w:rPr>
          <w:i/>
          <w:iCs/>
          <w:lang w:val="es-PE"/>
        </w:rPr>
        <w:t>-</w:t>
      </w:r>
      <w:r w:rsidR="00AF693E">
        <w:rPr>
          <w:i/>
          <w:iCs/>
          <w:lang w:val="es-PE"/>
        </w:rPr>
        <w:t>Jātaka</w:t>
      </w:r>
      <w:r w:rsidRPr="00BA255A">
        <w:rPr>
          <w:vertAlign w:val="superscript"/>
          <w:lang w:val="es-PE"/>
        </w:rPr>
        <w:t>1</w:t>
      </w:r>
      <w:proofErr w:type="spellEnd"/>
      <w:r w:rsidRPr="00802837">
        <w:rPr>
          <w:lang w:val="es-PE"/>
        </w:rPr>
        <w:t xml:space="preserve"> sobre la contratación de arqueros y en el </w:t>
      </w:r>
      <w:proofErr w:type="spellStart"/>
      <w:r w:rsidRPr="00BA255A">
        <w:rPr>
          <w:i/>
          <w:iCs/>
          <w:lang w:val="es-PE"/>
        </w:rPr>
        <w:t>Cullahaṃsa</w:t>
      </w:r>
      <w:r w:rsidR="00AF693E">
        <w:rPr>
          <w:i/>
          <w:iCs/>
          <w:lang w:val="es-PE"/>
        </w:rPr>
        <w:t>-Jātaka</w:t>
      </w:r>
      <w:r w:rsidRPr="00BA255A">
        <w:rPr>
          <w:vertAlign w:val="superscript"/>
          <w:lang w:val="es-PE"/>
        </w:rPr>
        <w:t>2</w:t>
      </w:r>
      <w:proofErr w:type="spellEnd"/>
      <w:r w:rsidR="00CB6779" w:rsidRPr="00CB6779">
        <w:rPr>
          <w:lang w:val="es-PE"/>
        </w:rPr>
        <w:t xml:space="preserve"> </w:t>
      </w:r>
      <w:r w:rsidR="00CB6779" w:rsidRPr="00802837">
        <w:rPr>
          <w:lang w:val="es-PE"/>
        </w:rPr>
        <w:t xml:space="preserve">sobre el rugido del elefante </w:t>
      </w:r>
      <w:proofErr w:type="spellStart"/>
      <w:r w:rsidR="00CB6779" w:rsidRPr="00802837">
        <w:rPr>
          <w:lang w:val="es-PE"/>
        </w:rPr>
        <w:t>Dhanapāla</w:t>
      </w:r>
      <w:r w:rsidR="00DB72FE">
        <w:rPr>
          <w:vertAlign w:val="superscript"/>
          <w:lang w:val="es-PE"/>
        </w:rPr>
        <w:t>3</w:t>
      </w:r>
      <w:proofErr w:type="spellEnd"/>
      <w:r w:rsidR="00CB6779" w:rsidRPr="00802837">
        <w:rPr>
          <w:lang w:val="es-PE"/>
        </w:rPr>
        <w:t>.</w:t>
      </w:r>
      <w:r w:rsidR="00BA255A" w:rsidRPr="00BA255A">
        <w:rPr>
          <w:lang w:val="es-PE"/>
        </w:rPr>
        <w:t xml:space="preserve"> </w:t>
      </w:r>
    </w:p>
    <w:p w14:paraId="2841E14B" w14:textId="77777777" w:rsidR="00631DA1" w:rsidRPr="00A5411E" w:rsidRDefault="00631DA1" w:rsidP="00631DA1">
      <w:pPr>
        <w:pStyle w:val="PieDePgina0"/>
        <w:rPr>
          <w:sz w:val="16"/>
          <w:szCs w:val="20"/>
          <w:u w:val="single"/>
          <w:lang w:val="es-PE"/>
        </w:rPr>
      </w:pPr>
      <w:r w:rsidRPr="00A5411E">
        <w:rPr>
          <w:sz w:val="16"/>
          <w:szCs w:val="20"/>
          <w:u w:val="single"/>
          <w:lang w:val="es-PE"/>
        </w:rPr>
        <w:t xml:space="preserve">                                                                                   . </w:t>
      </w:r>
    </w:p>
    <w:p w14:paraId="026CD4EA" w14:textId="77777777" w:rsidR="00631DA1" w:rsidRPr="00A5411E" w:rsidRDefault="00631DA1" w:rsidP="00631DA1">
      <w:pPr>
        <w:pStyle w:val="PieDePgina0"/>
        <w:rPr>
          <w:sz w:val="16"/>
          <w:szCs w:val="20"/>
          <w:lang w:val="es-PE"/>
        </w:rPr>
      </w:pPr>
      <w:r w:rsidRPr="00A5411E">
        <w:rPr>
          <w:sz w:val="16"/>
          <w:szCs w:val="20"/>
          <w:lang w:val="es-PE"/>
        </w:rPr>
        <w:t>1. Ja. №. 542, Vol. VI.</w:t>
      </w:r>
    </w:p>
    <w:p w14:paraId="2430C03E" w14:textId="77777777" w:rsidR="00631DA1" w:rsidRDefault="00631DA1" w:rsidP="00631DA1">
      <w:pPr>
        <w:pStyle w:val="PieDePgina0"/>
        <w:rPr>
          <w:sz w:val="16"/>
          <w:szCs w:val="20"/>
          <w:lang w:val="es-PE"/>
        </w:rPr>
      </w:pPr>
      <w:r w:rsidRPr="00A5411E">
        <w:rPr>
          <w:sz w:val="16"/>
          <w:szCs w:val="20"/>
          <w:lang w:val="es-PE"/>
        </w:rPr>
        <w:t>2. Ja. №. 533, Vol. V.</w:t>
      </w:r>
    </w:p>
    <w:p w14:paraId="790B72CD" w14:textId="22FED9A5" w:rsidR="00927173" w:rsidRDefault="00DB72FE" w:rsidP="00DB72FE">
      <w:pPr>
        <w:pStyle w:val="PieDePgina0"/>
        <w:rPr>
          <w:sz w:val="16"/>
          <w:szCs w:val="20"/>
          <w:lang w:val="es-PE"/>
        </w:rPr>
      </w:pPr>
      <w:r>
        <w:rPr>
          <w:sz w:val="16"/>
          <w:szCs w:val="20"/>
          <w:lang w:val="es-PE"/>
        </w:rPr>
        <w:t>3.</w:t>
      </w:r>
      <w:r w:rsidRPr="00EF7518">
        <w:rPr>
          <w:sz w:val="16"/>
          <w:szCs w:val="20"/>
          <w:lang w:val="es-PE"/>
        </w:rPr>
        <w:t xml:space="preserve"> Véase la historia introductoria al </w:t>
      </w:r>
      <w:proofErr w:type="spellStart"/>
      <w:r w:rsidRPr="00EF7518">
        <w:rPr>
          <w:sz w:val="16"/>
          <w:szCs w:val="20"/>
          <w:lang w:val="es-PE"/>
        </w:rPr>
        <w:t>N0</w:t>
      </w:r>
      <w:proofErr w:type="spellEnd"/>
      <w:r w:rsidRPr="00EF7518">
        <w:rPr>
          <w:sz w:val="16"/>
          <w:szCs w:val="20"/>
          <w:lang w:val="es-PE"/>
        </w:rPr>
        <w:t xml:space="preserve">. 21, Vol. I.; </w:t>
      </w:r>
      <w:proofErr w:type="spellStart"/>
      <w:r w:rsidRPr="00EF7518">
        <w:rPr>
          <w:i/>
          <w:iCs/>
          <w:sz w:val="16"/>
          <w:szCs w:val="20"/>
          <w:lang w:val="es-PE"/>
        </w:rPr>
        <w:t>Milindapañho</w:t>
      </w:r>
      <w:proofErr w:type="spellEnd"/>
      <w:r w:rsidRPr="00EF7518">
        <w:rPr>
          <w:sz w:val="16"/>
          <w:szCs w:val="20"/>
          <w:lang w:val="es-PE"/>
        </w:rPr>
        <w:t>, Pág. 207.</w:t>
      </w:r>
    </w:p>
    <w:p w14:paraId="25F05ED1" w14:textId="77777777" w:rsidR="00927173" w:rsidRDefault="00927173">
      <w:pPr>
        <w:spacing w:after="160" w:line="259" w:lineRule="auto"/>
        <w:ind w:firstLine="0"/>
        <w:rPr>
          <w:spacing w:val="20"/>
          <w:sz w:val="16"/>
          <w:szCs w:val="20"/>
          <w:lang w:val="es-PE"/>
        </w:rPr>
      </w:pPr>
      <w:r>
        <w:rPr>
          <w:sz w:val="16"/>
          <w:szCs w:val="20"/>
          <w:lang w:val="es-PE"/>
        </w:rPr>
        <w:br w:type="page"/>
      </w:r>
    </w:p>
    <w:p w14:paraId="4E2338F9" w14:textId="6551E391" w:rsidR="005C5A74" w:rsidRDefault="005C5A74" w:rsidP="00F23444">
      <w:pPr>
        <w:ind w:left="1416"/>
        <w:rPr>
          <w:i/>
          <w:iCs/>
          <w:lang w:val="es-PE"/>
        </w:rPr>
      </w:pPr>
      <w:r w:rsidRPr="005C5A74">
        <w:rPr>
          <w:i/>
          <w:iCs/>
          <w:lang w:val="es-PE"/>
        </w:rPr>
        <w:lastRenderedPageBreak/>
        <w:t xml:space="preserve">Esta historia fue relatada por el </w:t>
      </w:r>
      <w:r w:rsidR="00F76F8F" w:rsidRPr="00F76F8F">
        <w:rPr>
          <w:i/>
          <w:iCs/>
        </w:rPr>
        <w:t>Bhagavā</w:t>
      </w:r>
      <w:r w:rsidR="00F76F8F" w:rsidRPr="00F76F8F">
        <w:rPr>
          <w:i/>
          <w:iCs/>
          <w:lang w:val="es-PE"/>
        </w:rPr>
        <w:t xml:space="preserve"> </w:t>
      </w:r>
      <w:r w:rsidRPr="005C5A74">
        <w:rPr>
          <w:i/>
          <w:iCs/>
          <w:lang w:val="es-PE"/>
        </w:rPr>
        <w:t xml:space="preserve">mientras residía en el Bosque de Bambú y trata sobre cómo el </w:t>
      </w:r>
      <w:r w:rsidR="001B4701" w:rsidRPr="005C5A74">
        <w:rPr>
          <w:i/>
          <w:iCs/>
          <w:lang w:val="es-PE"/>
        </w:rPr>
        <w:t xml:space="preserve">Venerable </w:t>
      </w:r>
      <w:r w:rsidRPr="005C5A74">
        <w:rPr>
          <w:i/>
          <w:iCs/>
          <w:lang w:val="es-PE"/>
        </w:rPr>
        <w:t xml:space="preserve">Ānanda renunció a su vida. Pues, cuando se incitó a unos arqueros a matar al </w:t>
      </w:r>
      <w:proofErr w:type="spellStart"/>
      <w:r w:rsidRPr="005C5A74">
        <w:rPr>
          <w:i/>
          <w:iCs/>
          <w:lang w:val="es-PE"/>
        </w:rPr>
        <w:t>Tathāgata</w:t>
      </w:r>
      <w:proofErr w:type="spellEnd"/>
      <w:r w:rsidRPr="005C5A74">
        <w:rPr>
          <w:i/>
          <w:iCs/>
          <w:lang w:val="es-PE"/>
        </w:rPr>
        <w:t>, el primero de ellos —</w:t>
      </w:r>
      <w:r w:rsidR="001B4701">
        <w:rPr>
          <w:i/>
          <w:iCs/>
          <w:lang w:val="es-PE"/>
        </w:rPr>
        <w:t xml:space="preserve"> </w:t>
      </w:r>
      <w:r w:rsidRPr="005C5A74">
        <w:rPr>
          <w:i/>
          <w:iCs/>
          <w:lang w:val="es-PE"/>
        </w:rPr>
        <w:t xml:space="preserve">enviado por Devadatta para tal fin— regresó y dijo: </w:t>
      </w:r>
      <w:r w:rsidR="001B4701">
        <w:rPr>
          <w:i/>
          <w:iCs/>
          <w:lang w:val="es-PE"/>
        </w:rPr>
        <w:t>“</w:t>
      </w:r>
      <w:r w:rsidRPr="005C5A74">
        <w:rPr>
          <w:i/>
          <w:iCs/>
          <w:lang w:val="es-PE"/>
        </w:rPr>
        <w:t xml:space="preserve">Venerable </w:t>
      </w:r>
      <w:r w:rsidR="001B4701" w:rsidRPr="005C5A74">
        <w:rPr>
          <w:i/>
          <w:iCs/>
          <w:lang w:val="es-PE"/>
        </w:rPr>
        <w:t>Señor</w:t>
      </w:r>
      <w:r w:rsidRPr="005C5A74">
        <w:rPr>
          <w:i/>
          <w:iCs/>
          <w:lang w:val="es-PE"/>
        </w:rPr>
        <w:t xml:space="preserve">, no puedo quitarle la vida al </w:t>
      </w:r>
      <w:r w:rsidR="001B4701" w:rsidRPr="001B4701">
        <w:rPr>
          <w:i/>
          <w:iCs/>
        </w:rPr>
        <w:t>Bhagavā</w:t>
      </w:r>
      <w:r w:rsidRPr="005C5A74">
        <w:rPr>
          <w:i/>
          <w:iCs/>
          <w:lang w:val="es-PE"/>
        </w:rPr>
        <w:t>; él posee grandes poderes sobrenaturales</w:t>
      </w:r>
      <w:r w:rsidR="001B4701">
        <w:rPr>
          <w:i/>
          <w:iCs/>
          <w:lang w:val="es-PE"/>
        </w:rPr>
        <w:t>”</w:t>
      </w:r>
      <w:r w:rsidRPr="005C5A74">
        <w:rPr>
          <w:i/>
          <w:iCs/>
          <w:lang w:val="es-PE"/>
        </w:rPr>
        <w:t xml:space="preserve">. Devadatta respondió: </w:t>
      </w:r>
      <w:r w:rsidR="001B4701">
        <w:rPr>
          <w:i/>
          <w:iCs/>
          <w:lang w:val="es-PE"/>
        </w:rPr>
        <w:t>“</w:t>
      </w:r>
      <w:r w:rsidRPr="005C5A74">
        <w:rPr>
          <w:i/>
          <w:iCs/>
          <w:lang w:val="es-PE"/>
        </w:rPr>
        <w:t xml:space="preserve">Está bien; no es necesario que mate al </w:t>
      </w:r>
      <w:r w:rsidR="001B4701" w:rsidRPr="005C5A74">
        <w:rPr>
          <w:i/>
          <w:iCs/>
          <w:lang w:val="es-PE"/>
        </w:rPr>
        <w:t xml:space="preserve">Asceta </w:t>
      </w:r>
      <w:r w:rsidRPr="005C5A74">
        <w:rPr>
          <w:i/>
          <w:iCs/>
          <w:lang w:val="es-PE"/>
        </w:rPr>
        <w:t>Gotama. Yo mismo le quitaré la vida</w:t>
      </w:r>
      <w:r w:rsidR="001B4701">
        <w:rPr>
          <w:i/>
          <w:iCs/>
          <w:lang w:val="es-PE"/>
        </w:rPr>
        <w:t>”</w:t>
      </w:r>
      <w:r w:rsidRPr="005C5A74">
        <w:rPr>
          <w:i/>
          <w:iCs/>
          <w:lang w:val="es-PE"/>
        </w:rPr>
        <w:t xml:space="preserve">. Y mientras el </w:t>
      </w:r>
      <w:proofErr w:type="spellStart"/>
      <w:r w:rsidRPr="005C5A74">
        <w:rPr>
          <w:i/>
          <w:iCs/>
          <w:lang w:val="es-PE"/>
        </w:rPr>
        <w:t>Tathāgata</w:t>
      </w:r>
      <w:proofErr w:type="spellEnd"/>
      <w:r w:rsidRPr="005C5A74">
        <w:rPr>
          <w:i/>
          <w:iCs/>
          <w:lang w:val="es-PE"/>
        </w:rPr>
        <w:t xml:space="preserve"> caminaba bajo la sombra que el Pico de</w:t>
      </w:r>
      <w:r w:rsidR="001B4701">
        <w:rPr>
          <w:i/>
          <w:iCs/>
          <w:lang w:val="es-PE"/>
        </w:rPr>
        <w:t xml:space="preserve"> </w:t>
      </w:r>
      <w:r w:rsidRPr="005C5A74">
        <w:rPr>
          <w:i/>
          <w:iCs/>
          <w:lang w:val="es-PE"/>
        </w:rPr>
        <w:t>l</w:t>
      </w:r>
      <w:r w:rsidR="001B4701">
        <w:rPr>
          <w:i/>
          <w:iCs/>
          <w:lang w:val="es-PE"/>
        </w:rPr>
        <w:t>os</w:t>
      </w:r>
      <w:r w:rsidRPr="005C5A74">
        <w:rPr>
          <w:i/>
          <w:iCs/>
          <w:lang w:val="es-PE"/>
        </w:rPr>
        <w:t xml:space="preserve"> Buitre</w:t>
      </w:r>
      <w:r w:rsidR="001B4701">
        <w:rPr>
          <w:i/>
          <w:iCs/>
          <w:lang w:val="es-PE"/>
        </w:rPr>
        <w:t>s</w:t>
      </w:r>
      <w:r w:rsidRPr="005C5A74">
        <w:rPr>
          <w:i/>
          <w:iCs/>
          <w:lang w:val="es-PE"/>
        </w:rPr>
        <w:t xml:space="preserve"> proyecta</w:t>
      </w:r>
      <w:r w:rsidR="00AA10D2">
        <w:rPr>
          <w:i/>
          <w:iCs/>
          <w:lang w:val="es-PE"/>
        </w:rPr>
        <w:t>d</w:t>
      </w:r>
      <w:r w:rsidRPr="005C5A74">
        <w:rPr>
          <w:i/>
          <w:iCs/>
          <w:lang w:val="es-PE"/>
        </w:rPr>
        <w:t>a hacia el oeste, Devadatta subió a la cima de la montaña y lanzó una enorme piedra —</w:t>
      </w:r>
      <w:r w:rsidR="00AA10D2">
        <w:rPr>
          <w:i/>
          <w:iCs/>
          <w:lang w:val="es-PE"/>
        </w:rPr>
        <w:t xml:space="preserve"> </w:t>
      </w:r>
      <w:r w:rsidRPr="005C5A74">
        <w:rPr>
          <w:i/>
          <w:iCs/>
          <w:lang w:val="es-PE"/>
        </w:rPr>
        <w:t>como si hubiera sido disparada por una catapulta</w:t>
      </w:r>
      <w:r w:rsidR="00AA10D2">
        <w:rPr>
          <w:i/>
          <w:iCs/>
          <w:lang w:val="es-PE"/>
        </w:rPr>
        <w:t xml:space="preserve"> </w:t>
      </w:r>
      <w:r w:rsidRPr="005C5A74">
        <w:rPr>
          <w:i/>
          <w:iCs/>
          <w:lang w:val="es-PE"/>
        </w:rPr>
        <w:t xml:space="preserve">— pensando: </w:t>
      </w:r>
      <w:r w:rsidR="00AA10D2">
        <w:rPr>
          <w:i/>
          <w:iCs/>
          <w:lang w:val="es-PE"/>
        </w:rPr>
        <w:t>“</w:t>
      </w:r>
      <w:r w:rsidRPr="005C5A74">
        <w:rPr>
          <w:i/>
          <w:iCs/>
          <w:lang w:val="es-PE"/>
        </w:rPr>
        <w:t xml:space="preserve">Con esta piedra mataré al </w:t>
      </w:r>
      <w:r w:rsidR="00AA10D2" w:rsidRPr="005C5A74">
        <w:rPr>
          <w:i/>
          <w:iCs/>
          <w:lang w:val="es-PE"/>
        </w:rPr>
        <w:t xml:space="preserve">Asceta </w:t>
      </w:r>
      <w:r w:rsidR="00AA10D2">
        <w:rPr>
          <w:i/>
          <w:iCs/>
          <w:lang w:val="es-PE"/>
        </w:rPr>
        <w:t>Gotama”</w:t>
      </w:r>
      <w:r w:rsidRPr="005C5A74">
        <w:rPr>
          <w:i/>
          <w:iCs/>
          <w:lang w:val="es-PE"/>
        </w:rPr>
        <w:t xml:space="preserve">; sin embargo, dos picos de la montaña se unieron e interceptaron la piedra, </w:t>
      </w:r>
      <w:r w:rsidR="003147FA">
        <w:rPr>
          <w:i/>
          <w:iCs/>
          <w:lang w:val="es-PE"/>
        </w:rPr>
        <w:t xml:space="preserve">entonces, </w:t>
      </w:r>
      <w:r w:rsidRPr="005C5A74">
        <w:rPr>
          <w:i/>
          <w:iCs/>
          <w:lang w:val="es-PE"/>
        </w:rPr>
        <w:t xml:space="preserve">una esquirla de </w:t>
      </w:r>
      <w:r w:rsidR="003147FA">
        <w:rPr>
          <w:i/>
          <w:iCs/>
          <w:lang w:val="es-PE"/>
        </w:rPr>
        <w:t>é</w:t>
      </w:r>
      <w:r w:rsidRPr="005C5A74">
        <w:rPr>
          <w:i/>
          <w:iCs/>
          <w:lang w:val="es-PE"/>
        </w:rPr>
        <w:t xml:space="preserve">sta salió </w:t>
      </w:r>
      <w:r w:rsidR="003147FA">
        <w:rPr>
          <w:i/>
          <w:iCs/>
          <w:lang w:val="es-PE"/>
        </w:rPr>
        <w:t>disparada</w:t>
      </w:r>
      <w:r w:rsidRPr="005C5A74">
        <w:rPr>
          <w:i/>
          <w:iCs/>
          <w:lang w:val="es-PE"/>
        </w:rPr>
        <w:t xml:space="preserve">, </w:t>
      </w:r>
      <w:r w:rsidR="003147FA">
        <w:rPr>
          <w:i/>
          <w:iCs/>
          <w:lang w:val="es-PE"/>
        </w:rPr>
        <w:t xml:space="preserve">impactando </w:t>
      </w:r>
      <w:r w:rsidRPr="005C5A74">
        <w:rPr>
          <w:i/>
          <w:iCs/>
          <w:lang w:val="es-PE"/>
        </w:rPr>
        <w:t xml:space="preserve">el pie del </w:t>
      </w:r>
      <w:r w:rsidR="003147FA" w:rsidRPr="003147FA">
        <w:rPr>
          <w:i/>
          <w:iCs/>
        </w:rPr>
        <w:t>Bhagavā</w:t>
      </w:r>
      <w:r w:rsidR="003147FA" w:rsidRPr="003147FA">
        <w:rPr>
          <w:i/>
          <w:iCs/>
          <w:lang w:val="es-PE"/>
        </w:rPr>
        <w:t xml:space="preserve"> </w:t>
      </w:r>
      <w:r w:rsidRPr="005C5A74">
        <w:rPr>
          <w:i/>
          <w:iCs/>
          <w:lang w:val="es-PE"/>
        </w:rPr>
        <w:t>y l</w:t>
      </w:r>
      <w:r w:rsidR="003147FA">
        <w:rPr>
          <w:i/>
          <w:iCs/>
          <w:lang w:val="es-PE"/>
        </w:rPr>
        <w:t>o</w:t>
      </w:r>
      <w:r w:rsidRPr="005C5A74">
        <w:rPr>
          <w:i/>
          <w:iCs/>
          <w:lang w:val="es-PE"/>
        </w:rPr>
        <w:t xml:space="preserve"> hizo sangrar, provocándole un dolor intenso. </w:t>
      </w:r>
      <w:proofErr w:type="spellStart"/>
      <w:r w:rsidRPr="005C5A74">
        <w:rPr>
          <w:i/>
          <w:iCs/>
          <w:lang w:val="es-PE"/>
        </w:rPr>
        <w:t>Jīvaka</w:t>
      </w:r>
      <w:proofErr w:type="spellEnd"/>
      <w:r w:rsidRPr="005C5A74">
        <w:rPr>
          <w:i/>
          <w:iCs/>
          <w:lang w:val="es-PE"/>
        </w:rPr>
        <w:t xml:space="preserve">, tras abrir el pie del </w:t>
      </w:r>
      <w:proofErr w:type="spellStart"/>
      <w:r w:rsidRPr="005C5A74">
        <w:rPr>
          <w:i/>
          <w:iCs/>
          <w:lang w:val="es-PE"/>
        </w:rPr>
        <w:t>Tathāgata</w:t>
      </w:r>
      <w:proofErr w:type="spellEnd"/>
      <w:r w:rsidRPr="005C5A74">
        <w:rPr>
          <w:i/>
          <w:iCs/>
          <w:lang w:val="es-PE"/>
        </w:rPr>
        <w:t xml:space="preserve"> con un cuchillo, extrajo la sangre impura y eliminó el tejido dañado; luego, ungió la herida con </w:t>
      </w:r>
      <w:r w:rsidR="008751A2">
        <w:rPr>
          <w:i/>
          <w:iCs/>
          <w:lang w:val="es-PE"/>
        </w:rPr>
        <w:t xml:space="preserve">algunas </w:t>
      </w:r>
      <w:r w:rsidRPr="005C5A74">
        <w:rPr>
          <w:i/>
          <w:iCs/>
          <w:lang w:val="es-PE"/>
        </w:rPr>
        <w:t>medicina</w:t>
      </w:r>
      <w:r w:rsidR="008751A2">
        <w:rPr>
          <w:i/>
          <w:iCs/>
          <w:lang w:val="es-PE"/>
        </w:rPr>
        <w:t>s</w:t>
      </w:r>
      <w:r w:rsidRPr="005C5A74">
        <w:rPr>
          <w:i/>
          <w:iCs/>
          <w:lang w:val="es-PE"/>
        </w:rPr>
        <w:t xml:space="preserve"> y la curó.</w:t>
      </w:r>
    </w:p>
    <w:p w14:paraId="65A05662" w14:textId="34F6381B" w:rsidR="009F7A49" w:rsidRPr="005C5A74" w:rsidRDefault="005C5A74" w:rsidP="00F23444">
      <w:pPr>
        <w:ind w:left="1416"/>
        <w:rPr>
          <w:i/>
          <w:iCs/>
          <w:lang w:val="es-PE"/>
        </w:rPr>
      </w:pPr>
      <w:r w:rsidRPr="005C5A74">
        <w:rPr>
          <w:i/>
          <w:iCs/>
          <w:lang w:val="es-PE"/>
        </w:rPr>
        <w:t xml:space="preserve">El </w:t>
      </w:r>
      <w:r w:rsidR="008751A2" w:rsidRPr="008751A2">
        <w:rPr>
          <w:i/>
          <w:iCs/>
        </w:rPr>
        <w:t>Bhagavā</w:t>
      </w:r>
      <w:r w:rsidR="008751A2" w:rsidRPr="008751A2">
        <w:rPr>
          <w:i/>
          <w:iCs/>
          <w:lang w:val="es-PE"/>
        </w:rPr>
        <w:t xml:space="preserve"> </w:t>
      </w:r>
      <w:r w:rsidRPr="005C5A74">
        <w:rPr>
          <w:i/>
          <w:iCs/>
          <w:lang w:val="es-PE"/>
        </w:rPr>
        <w:t xml:space="preserve">se desplazaba </w:t>
      </w:r>
      <w:r w:rsidR="008751A2">
        <w:rPr>
          <w:i/>
          <w:iCs/>
          <w:lang w:val="es-PE"/>
        </w:rPr>
        <w:t xml:space="preserve">entonces </w:t>
      </w:r>
      <w:r w:rsidRPr="005C5A74">
        <w:rPr>
          <w:i/>
          <w:iCs/>
          <w:lang w:val="es-PE"/>
        </w:rPr>
        <w:t>tal como lo hacía antes, rodeado de sus discípulos y con todo el gran encanto de un Bud</w:t>
      </w:r>
      <w:r w:rsidR="008751A2">
        <w:rPr>
          <w:i/>
          <w:iCs/>
          <w:lang w:val="es-PE"/>
        </w:rPr>
        <w:t>dh</w:t>
      </w:r>
      <w:r w:rsidRPr="005C5A74">
        <w:rPr>
          <w:i/>
          <w:iCs/>
          <w:lang w:val="es-PE"/>
        </w:rPr>
        <w:t xml:space="preserve">a. Al verlo, Devadatta pensó: </w:t>
      </w:r>
      <w:r w:rsidR="008751A2">
        <w:rPr>
          <w:i/>
          <w:iCs/>
          <w:lang w:val="es-PE"/>
        </w:rPr>
        <w:t>“</w:t>
      </w:r>
      <w:r w:rsidRPr="005C5A74">
        <w:rPr>
          <w:i/>
          <w:iCs/>
          <w:lang w:val="es-PE"/>
        </w:rPr>
        <w:t xml:space="preserve">Ciertamente, ningún mortal que contemple la magnífica belleza de la figura de Gotama se atrevería a acercársele; sin embargo, Nāḷāgiri, el </w:t>
      </w:r>
      <w:r w:rsidR="008751A2" w:rsidRPr="005C5A74">
        <w:rPr>
          <w:i/>
          <w:iCs/>
          <w:lang w:val="es-PE"/>
        </w:rPr>
        <w:t>Elefante Rey</w:t>
      </w:r>
      <w:r w:rsidRPr="005C5A74">
        <w:rPr>
          <w:i/>
          <w:iCs/>
          <w:lang w:val="es-PE"/>
        </w:rPr>
        <w:t xml:space="preserve">, es una bestia feroz y salvaje que nada sabe </w:t>
      </w:r>
      <w:r w:rsidR="008751A2">
        <w:rPr>
          <w:i/>
          <w:iCs/>
          <w:lang w:val="es-PE"/>
        </w:rPr>
        <w:t xml:space="preserve">sobre </w:t>
      </w:r>
      <w:r w:rsidRPr="005C5A74">
        <w:rPr>
          <w:i/>
          <w:iCs/>
          <w:lang w:val="es-PE"/>
        </w:rPr>
        <w:t>las virtudes de</w:t>
      </w:r>
      <w:r w:rsidR="008751A2">
        <w:rPr>
          <w:i/>
          <w:iCs/>
          <w:lang w:val="es-PE"/>
        </w:rPr>
        <w:t xml:space="preserve"> un</w:t>
      </w:r>
      <w:r w:rsidRPr="005C5A74">
        <w:rPr>
          <w:i/>
          <w:iCs/>
          <w:lang w:val="es-PE"/>
        </w:rPr>
        <w:t xml:space="preserve"> Bud</w:t>
      </w:r>
      <w:r w:rsidR="008751A2">
        <w:rPr>
          <w:i/>
          <w:iCs/>
          <w:lang w:val="es-PE"/>
        </w:rPr>
        <w:t>dh</w:t>
      </w:r>
      <w:r w:rsidRPr="005C5A74">
        <w:rPr>
          <w:i/>
          <w:iCs/>
          <w:lang w:val="es-PE"/>
        </w:rPr>
        <w:t xml:space="preserve">a, el Dhamma y la Saṅgha. Él provocará la destrucción del </w:t>
      </w:r>
      <w:r w:rsidR="001F57DE" w:rsidRPr="005C5A74">
        <w:rPr>
          <w:i/>
          <w:iCs/>
          <w:lang w:val="es-PE"/>
        </w:rPr>
        <w:t>Asceta</w:t>
      </w:r>
      <w:r w:rsidR="001F57DE">
        <w:rPr>
          <w:i/>
          <w:iCs/>
          <w:lang w:val="es-PE"/>
        </w:rPr>
        <w:t>”</w:t>
      </w:r>
      <w:r w:rsidRPr="005C5A74">
        <w:rPr>
          <w:i/>
          <w:iCs/>
          <w:lang w:val="es-PE"/>
        </w:rPr>
        <w:t xml:space="preserve">. Así pues, </w:t>
      </w:r>
      <w:r w:rsidR="001F57DE">
        <w:rPr>
          <w:i/>
          <w:iCs/>
          <w:lang w:val="es-PE"/>
        </w:rPr>
        <w:t xml:space="preserve">este hombre </w:t>
      </w:r>
      <w:r w:rsidRPr="005C5A74">
        <w:rPr>
          <w:i/>
          <w:iCs/>
          <w:lang w:val="es-PE"/>
        </w:rPr>
        <w:t xml:space="preserve">fue a exponerle el asunto al </w:t>
      </w:r>
      <w:r w:rsidR="001F57DE" w:rsidRPr="005C5A74">
        <w:rPr>
          <w:i/>
          <w:iCs/>
          <w:lang w:val="es-PE"/>
        </w:rPr>
        <w:t>Rey</w:t>
      </w:r>
      <w:r w:rsidRPr="005C5A74">
        <w:rPr>
          <w:i/>
          <w:iCs/>
          <w:lang w:val="es-PE"/>
        </w:rPr>
        <w:t xml:space="preserve">. El </w:t>
      </w:r>
      <w:r w:rsidR="00376050" w:rsidRPr="005C5A74">
        <w:rPr>
          <w:i/>
          <w:iCs/>
          <w:lang w:val="es-PE"/>
        </w:rPr>
        <w:t xml:space="preserve">Rey </w:t>
      </w:r>
      <w:r w:rsidRPr="005C5A74">
        <w:rPr>
          <w:i/>
          <w:iCs/>
          <w:lang w:val="es-PE"/>
        </w:rPr>
        <w:t>aceptó inmediat</w:t>
      </w:r>
      <w:r w:rsidR="001F57DE">
        <w:rPr>
          <w:i/>
          <w:iCs/>
          <w:lang w:val="es-PE"/>
        </w:rPr>
        <w:t>amente</w:t>
      </w:r>
      <w:r w:rsidRPr="005C5A74">
        <w:rPr>
          <w:i/>
          <w:iCs/>
          <w:lang w:val="es-PE"/>
        </w:rPr>
        <w:t xml:space="preserve"> la sugerencia y, tras mandar llamar a su cuidador de elefantes, le habló así: </w:t>
      </w:r>
      <w:r w:rsidR="001F57DE">
        <w:rPr>
          <w:i/>
          <w:iCs/>
          <w:lang w:val="es-PE"/>
        </w:rPr>
        <w:t>“</w:t>
      </w:r>
      <w:r w:rsidRPr="005C5A74">
        <w:rPr>
          <w:i/>
          <w:iCs/>
          <w:lang w:val="es-PE"/>
        </w:rPr>
        <w:t xml:space="preserve">Buen hombre, mañana debe emborrachar a Nāḷāgiri hasta enloquecerlo y, al despuntar el alba, soltarlo </w:t>
      </w:r>
      <w:r w:rsidR="00DB5003">
        <w:rPr>
          <w:i/>
          <w:iCs/>
          <w:lang w:val="es-PE"/>
        </w:rPr>
        <w:t xml:space="preserve">a </w:t>
      </w:r>
      <w:r w:rsidRPr="005C5A74">
        <w:rPr>
          <w:i/>
          <w:iCs/>
          <w:lang w:val="es-PE"/>
        </w:rPr>
        <w:t>la</w:t>
      </w:r>
      <w:r w:rsidR="00DB5003">
        <w:rPr>
          <w:i/>
          <w:iCs/>
          <w:lang w:val="es-PE"/>
        </w:rPr>
        <w:t>s</w:t>
      </w:r>
      <w:r w:rsidRPr="005C5A74">
        <w:rPr>
          <w:i/>
          <w:iCs/>
          <w:lang w:val="es-PE"/>
        </w:rPr>
        <w:t xml:space="preserve"> calle</w:t>
      </w:r>
      <w:r w:rsidR="00DB5003">
        <w:rPr>
          <w:i/>
          <w:iCs/>
          <w:lang w:val="es-PE"/>
        </w:rPr>
        <w:t>s</w:t>
      </w:r>
      <w:r w:rsidRPr="005C5A74">
        <w:rPr>
          <w:i/>
          <w:iCs/>
          <w:lang w:val="es-PE"/>
        </w:rPr>
        <w:t xml:space="preserve"> por donde camin</w:t>
      </w:r>
      <w:r w:rsidR="00DB5003">
        <w:rPr>
          <w:i/>
          <w:iCs/>
          <w:lang w:val="es-PE"/>
        </w:rPr>
        <w:t>e</w:t>
      </w:r>
      <w:r w:rsidRPr="005C5A74">
        <w:rPr>
          <w:i/>
          <w:iCs/>
          <w:lang w:val="es-PE"/>
        </w:rPr>
        <w:t xml:space="preserve"> el </w:t>
      </w:r>
      <w:r w:rsidR="00DB5003" w:rsidRPr="005C5A74">
        <w:rPr>
          <w:i/>
          <w:iCs/>
          <w:lang w:val="es-PE"/>
        </w:rPr>
        <w:t xml:space="preserve">Asceta </w:t>
      </w:r>
      <w:r w:rsidRPr="005C5A74">
        <w:rPr>
          <w:i/>
          <w:iCs/>
          <w:lang w:val="es-PE"/>
        </w:rPr>
        <w:t xml:space="preserve">Gotama». Devadatta preguntó al cuidador qué cantidad de </w:t>
      </w:r>
      <w:proofErr w:type="spellStart"/>
      <w:r w:rsidRPr="005C5A74">
        <w:rPr>
          <w:i/>
          <w:iCs/>
          <w:lang w:val="es-PE"/>
        </w:rPr>
        <w:t>arrack</w:t>
      </w:r>
      <w:proofErr w:type="spellEnd"/>
      <w:r w:rsidRPr="005C5A74">
        <w:rPr>
          <w:i/>
          <w:iCs/>
          <w:lang w:val="es-PE"/>
        </w:rPr>
        <w:t xml:space="preserve"> </w:t>
      </w:r>
      <w:r w:rsidR="00096B7D">
        <w:rPr>
          <w:i/>
          <w:iCs/>
          <w:lang w:val="es-PE"/>
        </w:rPr>
        <w:t>suele beber</w:t>
      </w:r>
      <w:r w:rsidRPr="005C5A74">
        <w:rPr>
          <w:i/>
          <w:iCs/>
          <w:lang w:val="es-PE"/>
        </w:rPr>
        <w:t xml:space="preserve"> el elefante en los días normales y, cuando este respondió </w:t>
      </w:r>
      <w:r w:rsidR="00096B7D">
        <w:rPr>
          <w:i/>
          <w:iCs/>
          <w:lang w:val="es-PE"/>
        </w:rPr>
        <w:t>que “</w:t>
      </w:r>
      <w:r w:rsidRPr="005C5A74">
        <w:rPr>
          <w:i/>
          <w:iCs/>
          <w:lang w:val="es-PE"/>
        </w:rPr>
        <w:t>ocho vasijas</w:t>
      </w:r>
      <w:r w:rsidR="004F5EA1">
        <w:rPr>
          <w:i/>
          <w:iCs/>
          <w:lang w:val="es-PE"/>
        </w:rPr>
        <w:t>”</w:t>
      </w:r>
      <w:r w:rsidRPr="005C5A74">
        <w:rPr>
          <w:i/>
          <w:iCs/>
          <w:lang w:val="es-PE"/>
        </w:rPr>
        <w:t xml:space="preserve">, dijo: </w:t>
      </w:r>
      <w:r w:rsidR="004F5EA1">
        <w:rPr>
          <w:i/>
          <w:iCs/>
          <w:lang w:val="es-PE"/>
        </w:rPr>
        <w:t>“</w:t>
      </w:r>
      <w:r w:rsidRPr="005C5A74">
        <w:rPr>
          <w:i/>
          <w:iCs/>
          <w:lang w:val="es-PE"/>
        </w:rPr>
        <w:t>Mañana d</w:t>
      </w:r>
      <w:r w:rsidR="00096B7D">
        <w:rPr>
          <w:i/>
          <w:iCs/>
          <w:lang w:val="es-PE"/>
        </w:rPr>
        <w:t>e</w:t>
      </w:r>
      <w:r w:rsidRPr="005C5A74">
        <w:rPr>
          <w:i/>
          <w:iCs/>
          <w:lang w:val="es-PE"/>
        </w:rPr>
        <w:t>le a beber dieciséis vasijas y enví</w:t>
      </w:r>
      <w:r w:rsidR="00096B7D">
        <w:rPr>
          <w:i/>
          <w:iCs/>
          <w:lang w:val="es-PE"/>
        </w:rPr>
        <w:t>e</w:t>
      </w:r>
      <w:r w:rsidRPr="005C5A74">
        <w:rPr>
          <w:i/>
          <w:iCs/>
          <w:lang w:val="es-PE"/>
        </w:rPr>
        <w:t xml:space="preserve">lo en dirección a la calle frecuentada por el </w:t>
      </w:r>
      <w:r w:rsidR="00096B7D" w:rsidRPr="005C5A74">
        <w:rPr>
          <w:i/>
          <w:iCs/>
          <w:lang w:val="es-PE"/>
        </w:rPr>
        <w:t xml:space="preserve">Asceta </w:t>
      </w:r>
      <w:r w:rsidR="00096B7D">
        <w:rPr>
          <w:i/>
          <w:iCs/>
          <w:lang w:val="es-PE"/>
        </w:rPr>
        <w:t>Gotama”</w:t>
      </w:r>
      <w:r w:rsidRPr="005C5A74">
        <w:rPr>
          <w:i/>
          <w:iCs/>
          <w:lang w:val="es-PE"/>
        </w:rPr>
        <w:t xml:space="preserve">. </w:t>
      </w:r>
      <w:r w:rsidR="00096B7D">
        <w:rPr>
          <w:i/>
          <w:iCs/>
          <w:lang w:val="es-PE"/>
        </w:rPr>
        <w:t>“</w:t>
      </w:r>
      <w:r w:rsidRPr="005C5A74">
        <w:rPr>
          <w:i/>
          <w:iCs/>
          <w:lang w:val="es-PE"/>
        </w:rPr>
        <w:t>Muy bien</w:t>
      </w:r>
      <w:r w:rsidR="00096B7D">
        <w:rPr>
          <w:i/>
          <w:iCs/>
          <w:lang w:val="es-PE"/>
        </w:rPr>
        <w:t>”</w:t>
      </w:r>
      <w:r w:rsidRPr="005C5A74">
        <w:rPr>
          <w:i/>
          <w:iCs/>
          <w:lang w:val="es-PE"/>
        </w:rPr>
        <w:t xml:space="preserve">, respondió el cuidador. El </w:t>
      </w:r>
      <w:r w:rsidR="00096B7D" w:rsidRPr="005C5A74">
        <w:rPr>
          <w:i/>
          <w:iCs/>
          <w:lang w:val="es-PE"/>
        </w:rPr>
        <w:t xml:space="preserve">Rey </w:t>
      </w:r>
      <w:r w:rsidRPr="005C5A74">
        <w:rPr>
          <w:i/>
          <w:iCs/>
          <w:lang w:val="es-PE"/>
        </w:rPr>
        <w:t xml:space="preserve">hizo tocar un tambor por toda la ciudad y proclamó: </w:t>
      </w:r>
      <w:r w:rsidR="00096B7D">
        <w:rPr>
          <w:i/>
          <w:iCs/>
          <w:lang w:val="es-PE"/>
        </w:rPr>
        <w:t>“</w:t>
      </w:r>
      <w:r w:rsidRPr="005C5A74">
        <w:rPr>
          <w:i/>
          <w:iCs/>
          <w:lang w:val="es-PE"/>
        </w:rPr>
        <w:t>Mañana Nāḷāgiri será embriagado hasta la locura y soltado por la ciudad. Los habitantes deben realizar todas sus tareas a primera hora de la mañana; después, nadie deberá aventurarse a salir a la calle</w:t>
      </w:r>
      <w:r w:rsidR="00F23444" w:rsidRPr="005C5A74">
        <w:rPr>
          <w:i/>
          <w:iCs/>
          <w:lang w:val="es-PE"/>
        </w:rPr>
        <w:t>”</w:t>
      </w:r>
      <w:r w:rsidR="00E66ACD">
        <w:rPr>
          <w:i/>
          <w:iCs/>
          <w:lang w:val="es-PE"/>
        </w:rPr>
        <w:t>.</w:t>
      </w:r>
    </w:p>
    <w:p w14:paraId="30840ADD" w14:textId="75C827C8" w:rsidR="004D06DD" w:rsidRPr="00D5578F" w:rsidRDefault="00D5578F" w:rsidP="004D06DD">
      <w:pPr>
        <w:ind w:left="1416"/>
        <w:rPr>
          <w:i/>
          <w:iCs/>
          <w:lang w:val="es-PE"/>
        </w:rPr>
      </w:pPr>
      <w:r w:rsidRPr="00D5578F">
        <w:rPr>
          <w:i/>
          <w:iCs/>
          <w:lang w:val="es-PE"/>
        </w:rPr>
        <w:t xml:space="preserve">Devadatta bajó del palacio, se dirigió al establo de los elefantes y, dirigiéndose a los cuidadores, dijo: </w:t>
      </w:r>
      <w:r w:rsidR="00E66ACD">
        <w:rPr>
          <w:i/>
          <w:iCs/>
          <w:lang w:val="es-PE"/>
        </w:rPr>
        <w:t>“</w:t>
      </w:r>
      <w:r w:rsidRPr="00D5578F">
        <w:rPr>
          <w:i/>
          <w:iCs/>
          <w:lang w:val="es-PE"/>
        </w:rPr>
        <w:t>Os aseguro que tenemos el poder de rebajar a un hombre de una posición elevada a una humilde y de elevar a otro</w:t>
      </w:r>
      <w:r w:rsidR="00E66ACD">
        <w:rPr>
          <w:i/>
          <w:iCs/>
          <w:lang w:val="es-PE"/>
        </w:rPr>
        <w:t>,</w:t>
      </w:r>
      <w:r w:rsidRPr="00D5578F">
        <w:rPr>
          <w:i/>
          <w:iCs/>
          <w:lang w:val="es-PE"/>
        </w:rPr>
        <w:t xml:space="preserve"> desde una posición humilde a una elevada. Si anheláis honores, </w:t>
      </w:r>
      <w:r w:rsidR="00E66ACD">
        <w:rPr>
          <w:i/>
          <w:iCs/>
          <w:lang w:val="es-PE"/>
        </w:rPr>
        <w:t>denle</w:t>
      </w:r>
      <w:r w:rsidRPr="00D5578F">
        <w:rPr>
          <w:i/>
          <w:iCs/>
          <w:lang w:val="es-PE"/>
        </w:rPr>
        <w:t xml:space="preserve"> a Nāḷāgiri dieciséis vasijas de licor fuerte mañana temprano; cuando el asceta Gotama pase por allí, herid al elefante con aguijones provistos de puntas y, una vez que haya derribado su establo</w:t>
      </w:r>
      <w:r w:rsidR="00E66ACD">
        <w:rPr>
          <w:i/>
          <w:iCs/>
          <w:lang w:val="es-PE"/>
        </w:rPr>
        <w:t>,</w:t>
      </w:r>
      <w:r w:rsidRPr="00D5578F">
        <w:rPr>
          <w:i/>
          <w:iCs/>
          <w:lang w:val="es-PE"/>
        </w:rPr>
        <w:t xml:space="preserve"> presa de la furia, dirigidlo hacia la calle por la que Gotama se nieg</w:t>
      </w:r>
      <w:r w:rsidR="008606FE">
        <w:rPr>
          <w:i/>
          <w:iCs/>
          <w:lang w:val="es-PE"/>
        </w:rPr>
        <w:t>ue</w:t>
      </w:r>
      <w:r w:rsidRPr="00D5578F">
        <w:rPr>
          <w:i/>
          <w:iCs/>
          <w:lang w:val="es-PE"/>
        </w:rPr>
        <w:t xml:space="preserve"> a caminar, provocando así la destrucción del </w:t>
      </w:r>
      <w:r w:rsidR="000C7871" w:rsidRPr="00D5578F">
        <w:rPr>
          <w:i/>
          <w:iCs/>
          <w:lang w:val="es-PE"/>
        </w:rPr>
        <w:t>Asceta</w:t>
      </w:r>
      <w:r w:rsidR="008606FE">
        <w:rPr>
          <w:i/>
          <w:iCs/>
          <w:lang w:val="es-PE"/>
        </w:rPr>
        <w:t>”</w:t>
      </w:r>
      <w:r w:rsidRPr="00D5578F">
        <w:rPr>
          <w:i/>
          <w:iCs/>
          <w:lang w:val="es-PE"/>
        </w:rPr>
        <w:t xml:space="preserve">. Ellos aceptaron </w:t>
      </w:r>
      <w:r w:rsidR="008606FE" w:rsidRPr="00D5578F">
        <w:rPr>
          <w:i/>
          <w:iCs/>
          <w:lang w:val="es-PE"/>
        </w:rPr>
        <w:t>hacer</w:t>
      </w:r>
      <w:r w:rsidR="008606FE">
        <w:rPr>
          <w:i/>
          <w:iCs/>
          <w:lang w:val="es-PE"/>
        </w:rPr>
        <w:t xml:space="preserve"> esto</w:t>
      </w:r>
      <w:r w:rsidR="008606FE" w:rsidRPr="00D5578F">
        <w:rPr>
          <w:i/>
          <w:iCs/>
          <w:lang w:val="es-PE"/>
        </w:rPr>
        <w:t xml:space="preserve"> </w:t>
      </w:r>
      <w:r w:rsidRPr="00D5578F">
        <w:rPr>
          <w:i/>
          <w:iCs/>
          <w:lang w:val="es-PE"/>
        </w:rPr>
        <w:t>de buen grado.</w:t>
      </w:r>
    </w:p>
    <w:p w14:paraId="03AF7D28" w14:textId="5F6665B3" w:rsidR="004D06DD" w:rsidRPr="00E16B91" w:rsidRDefault="00D5578F" w:rsidP="004D06DD">
      <w:pPr>
        <w:ind w:left="1416"/>
        <w:rPr>
          <w:i/>
          <w:iCs/>
          <w:lang w:val="es-PE"/>
        </w:rPr>
      </w:pPr>
      <w:r w:rsidRPr="00D5578F">
        <w:rPr>
          <w:i/>
          <w:iCs/>
          <w:lang w:val="es-PE"/>
        </w:rPr>
        <w:t>Este rumor se difundió por toda la ciudad. Los discípulos laicos devotos del Bud</w:t>
      </w:r>
      <w:r w:rsidR="000C7871">
        <w:rPr>
          <w:i/>
          <w:iCs/>
          <w:lang w:val="es-PE"/>
        </w:rPr>
        <w:t>dh</w:t>
      </w:r>
      <w:r w:rsidRPr="00D5578F">
        <w:rPr>
          <w:i/>
          <w:iCs/>
          <w:lang w:val="es-PE"/>
        </w:rPr>
        <w:t>a, el Dhamma y la Saṅgha, al oír</w:t>
      </w:r>
      <w:r w:rsidR="000C7871">
        <w:rPr>
          <w:i/>
          <w:iCs/>
          <w:lang w:val="es-PE"/>
        </w:rPr>
        <w:t xml:space="preserve"> esto</w:t>
      </w:r>
      <w:r w:rsidRPr="00D5578F">
        <w:rPr>
          <w:i/>
          <w:iCs/>
          <w:lang w:val="es-PE"/>
        </w:rPr>
        <w:t xml:space="preserve">, se acercaron al </w:t>
      </w:r>
      <w:r w:rsidR="000C7871" w:rsidRPr="000C7871">
        <w:rPr>
          <w:i/>
          <w:iCs/>
        </w:rPr>
        <w:t>Bhagavā</w:t>
      </w:r>
      <w:r w:rsidR="000C7871" w:rsidRPr="000C7871">
        <w:rPr>
          <w:i/>
          <w:iCs/>
          <w:lang w:val="es-PE"/>
        </w:rPr>
        <w:t xml:space="preserve"> </w:t>
      </w:r>
      <w:r w:rsidRPr="00D5578F">
        <w:rPr>
          <w:i/>
          <w:iCs/>
          <w:lang w:val="es-PE"/>
        </w:rPr>
        <w:t xml:space="preserve">y le dijeron: </w:t>
      </w:r>
      <w:r w:rsidR="000C7871">
        <w:rPr>
          <w:i/>
          <w:iCs/>
          <w:lang w:val="es-PE"/>
        </w:rPr>
        <w:t>“</w:t>
      </w:r>
      <w:r w:rsidRPr="00D5578F">
        <w:rPr>
          <w:i/>
          <w:iCs/>
          <w:lang w:val="es-PE"/>
        </w:rPr>
        <w:t xml:space="preserve">Venerable </w:t>
      </w:r>
      <w:r w:rsidR="000C7871" w:rsidRPr="00D5578F">
        <w:rPr>
          <w:i/>
          <w:iCs/>
          <w:lang w:val="es-PE"/>
        </w:rPr>
        <w:t>Señor</w:t>
      </w:r>
      <w:r w:rsidRPr="00D5578F">
        <w:rPr>
          <w:i/>
          <w:iCs/>
          <w:lang w:val="es-PE"/>
        </w:rPr>
        <w:t xml:space="preserve">, Devadatta ha conspirado con el </w:t>
      </w:r>
      <w:r w:rsidR="000C7871" w:rsidRPr="00D5578F">
        <w:rPr>
          <w:i/>
          <w:iCs/>
          <w:lang w:val="es-PE"/>
        </w:rPr>
        <w:t xml:space="preserve">Rey </w:t>
      </w:r>
      <w:r w:rsidRPr="00D5578F">
        <w:rPr>
          <w:i/>
          <w:iCs/>
          <w:lang w:val="es-PE"/>
        </w:rPr>
        <w:t xml:space="preserve">y mañana hará que suelten a Nāḷāgiri </w:t>
      </w:r>
      <w:r w:rsidR="000C7871">
        <w:rPr>
          <w:i/>
          <w:iCs/>
          <w:lang w:val="es-PE"/>
        </w:rPr>
        <w:t>por</w:t>
      </w:r>
      <w:r w:rsidRPr="00D5578F">
        <w:rPr>
          <w:i/>
          <w:iCs/>
          <w:lang w:val="es-PE"/>
        </w:rPr>
        <w:t xml:space="preserve"> la</w:t>
      </w:r>
      <w:r w:rsidR="000C7871">
        <w:rPr>
          <w:i/>
          <w:iCs/>
          <w:lang w:val="es-PE"/>
        </w:rPr>
        <w:t>s</w:t>
      </w:r>
      <w:r w:rsidRPr="00D5578F">
        <w:rPr>
          <w:i/>
          <w:iCs/>
          <w:lang w:val="es-PE"/>
        </w:rPr>
        <w:t xml:space="preserve"> calle</w:t>
      </w:r>
      <w:r w:rsidR="000C7871">
        <w:rPr>
          <w:i/>
          <w:iCs/>
          <w:lang w:val="es-PE"/>
        </w:rPr>
        <w:t>s</w:t>
      </w:r>
      <w:r w:rsidRPr="00D5578F">
        <w:rPr>
          <w:i/>
          <w:iCs/>
          <w:lang w:val="es-PE"/>
        </w:rPr>
        <w:t xml:space="preserve"> por la que usted transit</w:t>
      </w:r>
      <w:r w:rsidR="000C7871">
        <w:rPr>
          <w:i/>
          <w:iCs/>
          <w:lang w:val="es-PE"/>
        </w:rPr>
        <w:t>e</w:t>
      </w:r>
      <w:r w:rsidRPr="00D5578F">
        <w:rPr>
          <w:i/>
          <w:iCs/>
          <w:lang w:val="es-PE"/>
        </w:rPr>
        <w:t xml:space="preserve">. No vaya mañana a la ciudad a pedir </w:t>
      </w:r>
      <w:r w:rsidR="00E16B91">
        <w:rPr>
          <w:i/>
          <w:iCs/>
          <w:lang w:val="es-PE"/>
        </w:rPr>
        <w:t>ofrendas,</w:t>
      </w:r>
      <w:r w:rsidRPr="00D5578F">
        <w:rPr>
          <w:i/>
          <w:iCs/>
          <w:lang w:val="es-PE"/>
        </w:rPr>
        <w:t xml:space="preserve"> quédese aquí. Nosotros proveeremos el alimento en el monasterio para la comunidad monástica, con el Bud</w:t>
      </w:r>
      <w:r w:rsidR="00E16B91">
        <w:rPr>
          <w:i/>
          <w:iCs/>
          <w:lang w:val="es-PE"/>
        </w:rPr>
        <w:t>dh</w:t>
      </w:r>
      <w:r w:rsidRPr="00D5578F">
        <w:rPr>
          <w:i/>
          <w:iCs/>
          <w:lang w:val="es-PE"/>
        </w:rPr>
        <w:t>a a la cabeza</w:t>
      </w:r>
      <w:r w:rsidR="00E16B91">
        <w:rPr>
          <w:i/>
          <w:iCs/>
          <w:lang w:val="es-PE"/>
        </w:rPr>
        <w:t>”</w:t>
      </w:r>
      <w:r w:rsidRPr="00D5578F">
        <w:rPr>
          <w:i/>
          <w:iCs/>
          <w:lang w:val="es-PE"/>
        </w:rPr>
        <w:t xml:space="preserve">. El </w:t>
      </w:r>
      <w:r w:rsidR="00E16B91" w:rsidRPr="00E16B91">
        <w:rPr>
          <w:i/>
          <w:iCs/>
        </w:rPr>
        <w:t>Bhagavā</w:t>
      </w:r>
      <w:r w:rsidRPr="00D5578F">
        <w:rPr>
          <w:i/>
          <w:iCs/>
          <w:lang w:val="es-PE"/>
        </w:rPr>
        <w:t xml:space="preserve">, sin decir explícitamente </w:t>
      </w:r>
      <w:r w:rsidR="00E16B91">
        <w:rPr>
          <w:i/>
          <w:iCs/>
          <w:lang w:val="es-PE"/>
        </w:rPr>
        <w:t>“</w:t>
      </w:r>
      <w:r w:rsidRPr="00D5578F">
        <w:rPr>
          <w:i/>
          <w:iCs/>
          <w:lang w:val="es-PE"/>
        </w:rPr>
        <w:t xml:space="preserve">Mañana no entraré en la ciudad para pedir </w:t>
      </w:r>
      <w:r w:rsidR="00E16B91">
        <w:rPr>
          <w:i/>
          <w:iCs/>
          <w:lang w:val="es-PE"/>
        </w:rPr>
        <w:t>ofrendas”</w:t>
      </w:r>
      <w:r w:rsidRPr="00D5578F">
        <w:rPr>
          <w:i/>
          <w:iCs/>
          <w:lang w:val="es-PE"/>
        </w:rPr>
        <w:t xml:space="preserve">, respondió: </w:t>
      </w:r>
      <w:r w:rsidR="00E16B91">
        <w:rPr>
          <w:i/>
          <w:iCs/>
          <w:lang w:val="es-PE"/>
        </w:rPr>
        <w:t>“</w:t>
      </w:r>
      <w:r w:rsidRPr="00D5578F">
        <w:rPr>
          <w:i/>
          <w:iCs/>
          <w:lang w:val="es-PE"/>
        </w:rPr>
        <w:t xml:space="preserve">Mañana realizaré un milagro, domaré a Nāḷāgiri y venceré a los herejes. Y, sin recorrer </w:t>
      </w:r>
      <w:proofErr w:type="spellStart"/>
      <w:r w:rsidRPr="00D5578F">
        <w:rPr>
          <w:i/>
          <w:iCs/>
          <w:lang w:val="es-PE"/>
        </w:rPr>
        <w:t>Rājagaha</w:t>
      </w:r>
      <w:proofErr w:type="spellEnd"/>
      <w:r w:rsidRPr="00D5578F">
        <w:rPr>
          <w:i/>
          <w:iCs/>
          <w:lang w:val="es-PE"/>
        </w:rPr>
        <w:t xml:space="preserve"> en busca de </w:t>
      </w:r>
      <w:r w:rsidR="00E16B91">
        <w:rPr>
          <w:i/>
          <w:iCs/>
          <w:lang w:val="es-PE"/>
        </w:rPr>
        <w:t>ofrendas</w:t>
      </w:r>
      <w:r w:rsidRPr="00D5578F">
        <w:rPr>
          <w:i/>
          <w:iCs/>
          <w:lang w:val="es-PE"/>
        </w:rPr>
        <w:t xml:space="preserve">, saldré de la ciudad acompañado por un grupo de </w:t>
      </w:r>
      <w:proofErr w:type="spellStart"/>
      <w:r w:rsidR="00E16B91" w:rsidRPr="00E16B91">
        <w:rPr>
          <w:i/>
          <w:iCs/>
        </w:rPr>
        <w:t>bhikkhus</w:t>
      </w:r>
      <w:proofErr w:type="spellEnd"/>
      <w:r w:rsidR="00E16B91" w:rsidRPr="00E16B91">
        <w:rPr>
          <w:i/>
          <w:iCs/>
          <w:lang w:val="es-PE"/>
        </w:rPr>
        <w:t xml:space="preserve"> </w:t>
      </w:r>
      <w:r w:rsidRPr="00D5578F">
        <w:rPr>
          <w:i/>
          <w:iCs/>
          <w:lang w:val="es-PE"/>
        </w:rPr>
        <w:t xml:space="preserve">y me dirigiré directamente al Bosque de Bambú; la gente de </w:t>
      </w:r>
      <w:proofErr w:type="spellStart"/>
      <w:r w:rsidRPr="00D5578F">
        <w:rPr>
          <w:i/>
          <w:iCs/>
          <w:lang w:val="es-PE"/>
        </w:rPr>
        <w:t>Rājagaha</w:t>
      </w:r>
      <w:proofErr w:type="spellEnd"/>
      <w:r w:rsidRPr="00D5578F">
        <w:rPr>
          <w:i/>
          <w:iCs/>
          <w:lang w:val="es-PE"/>
        </w:rPr>
        <w:t xml:space="preserve"> acudirá allí con abundantes ofrendas de comida y mañana se servirá una comida en el refectorio del monasterio</w:t>
      </w:r>
      <w:r w:rsidR="00E16B91">
        <w:rPr>
          <w:i/>
          <w:iCs/>
          <w:lang w:val="es-PE"/>
        </w:rPr>
        <w:t>”</w:t>
      </w:r>
      <w:r w:rsidRPr="00D5578F">
        <w:rPr>
          <w:i/>
          <w:iCs/>
          <w:lang w:val="es-PE"/>
        </w:rPr>
        <w:t xml:space="preserve">. </w:t>
      </w:r>
      <w:r w:rsidRPr="00E16B91">
        <w:rPr>
          <w:i/>
          <w:iCs/>
          <w:lang w:val="es-PE"/>
        </w:rPr>
        <w:t xml:space="preserve">De este modo, el </w:t>
      </w:r>
      <w:r w:rsidR="00E16B91" w:rsidRPr="00E16B91">
        <w:rPr>
          <w:i/>
          <w:iCs/>
        </w:rPr>
        <w:t>Bhagavā</w:t>
      </w:r>
      <w:r w:rsidR="00E16B91" w:rsidRPr="00E16B91">
        <w:rPr>
          <w:i/>
          <w:iCs/>
          <w:lang w:val="es-PE"/>
        </w:rPr>
        <w:t xml:space="preserve"> </w:t>
      </w:r>
      <w:r w:rsidRPr="00E16B91">
        <w:rPr>
          <w:i/>
          <w:iCs/>
          <w:lang w:val="es-PE"/>
        </w:rPr>
        <w:t>accedió a su petición.</w:t>
      </w:r>
    </w:p>
    <w:p w14:paraId="0D97B0A2" w14:textId="1BCF6D71" w:rsidR="00443C56" w:rsidRPr="0060793B" w:rsidRDefault="0060793B" w:rsidP="00443C56">
      <w:pPr>
        <w:ind w:left="1416"/>
        <w:rPr>
          <w:i/>
          <w:iCs/>
          <w:lang w:val="es-PE"/>
        </w:rPr>
      </w:pPr>
      <w:r w:rsidRPr="0060793B">
        <w:rPr>
          <w:i/>
          <w:iCs/>
          <w:lang w:val="es-PE"/>
        </w:rPr>
        <w:t xml:space="preserve">Al enterarse de que el </w:t>
      </w:r>
      <w:proofErr w:type="spellStart"/>
      <w:r w:rsidRPr="0060793B">
        <w:rPr>
          <w:i/>
          <w:iCs/>
          <w:lang w:val="es-PE"/>
        </w:rPr>
        <w:t>Tathāgata</w:t>
      </w:r>
      <w:proofErr w:type="spellEnd"/>
      <w:r w:rsidRPr="0060793B">
        <w:rPr>
          <w:i/>
          <w:iCs/>
          <w:lang w:val="es-PE"/>
        </w:rPr>
        <w:t xml:space="preserve"> había accedido a sus deseos, </w:t>
      </w:r>
      <w:r w:rsidR="00CF5398">
        <w:rPr>
          <w:i/>
          <w:iCs/>
          <w:lang w:val="es-PE"/>
        </w:rPr>
        <w:t xml:space="preserve">los </w:t>
      </w:r>
      <w:proofErr w:type="spellStart"/>
      <w:r w:rsidR="00CF5398" w:rsidRPr="00CF5398">
        <w:rPr>
          <w:i/>
          <w:iCs/>
        </w:rPr>
        <w:t>bhikkhus</w:t>
      </w:r>
      <w:proofErr w:type="spellEnd"/>
      <w:r w:rsidR="00CF5398" w:rsidRPr="00CF5398">
        <w:rPr>
          <w:i/>
          <w:iCs/>
          <w:lang w:val="es-PE"/>
        </w:rPr>
        <w:t xml:space="preserve"> </w:t>
      </w:r>
      <w:r w:rsidRPr="0060793B">
        <w:rPr>
          <w:i/>
          <w:iCs/>
          <w:lang w:val="es-PE"/>
        </w:rPr>
        <w:t xml:space="preserve">salieron de la ciudad portando cuencos de comida y diciendo: </w:t>
      </w:r>
      <w:r w:rsidR="00CF5398">
        <w:rPr>
          <w:i/>
          <w:iCs/>
          <w:lang w:val="es-PE"/>
        </w:rPr>
        <w:t>“</w:t>
      </w:r>
      <w:r w:rsidRPr="0060793B">
        <w:rPr>
          <w:i/>
          <w:iCs/>
          <w:lang w:val="es-PE"/>
        </w:rPr>
        <w:t>Distribuiremos nuestras ofrendas en el propio monasterio</w:t>
      </w:r>
      <w:r w:rsidR="00CF5398">
        <w:rPr>
          <w:i/>
          <w:iCs/>
          <w:lang w:val="es-PE"/>
        </w:rPr>
        <w:t>”</w:t>
      </w:r>
      <w:r w:rsidRPr="0060793B">
        <w:rPr>
          <w:i/>
          <w:iCs/>
          <w:lang w:val="es-PE"/>
        </w:rPr>
        <w:t xml:space="preserve">. El </w:t>
      </w:r>
      <w:r w:rsidR="00CF5398" w:rsidRPr="00CF5398">
        <w:rPr>
          <w:i/>
          <w:iCs/>
        </w:rPr>
        <w:t>Bhagavā</w:t>
      </w:r>
      <w:r w:rsidR="00CF5398" w:rsidRPr="00CF5398">
        <w:rPr>
          <w:i/>
          <w:iCs/>
          <w:lang w:val="es-PE"/>
        </w:rPr>
        <w:t xml:space="preserve"> </w:t>
      </w:r>
      <w:r w:rsidRPr="0060793B">
        <w:rPr>
          <w:i/>
          <w:iCs/>
          <w:lang w:val="es-PE"/>
        </w:rPr>
        <w:t xml:space="preserve">enseñaba el Dhamma durante la primera vigilia de la noche y resolvía cuestiones difíciles durante la vigilia intermedia; en la primera parte de la última vigilia se recostaba sobre su costado derecho, como un león y dedicaba la segunda parte a </w:t>
      </w:r>
      <w:r w:rsidR="00CF5398">
        <w:rPr>
          <w:i/>
          <w:iCs/>
          <w:lang w:val="es-PE"/>
        </w:rPr>
        <w:t>desarrollar la absorción</w:t>
      </w:r>
      <w:r w:rsidRPr="0060793B">
        <w:rPr>
          <w:i/>
          <w:iCs/>
          <w:lang w:val="es-PE"/>
        </w:rPr>
        <w:t xml:space="preserve"> </w:t>
      </w:r>
      <w:r w:rsidR="00CF5398">
        <w:rPr>
          <w:i/>
          <w:iCs/>
          <w:lang w:val="es-PE"/>
        </w:rPr>
        <w:t>d</w:t>
      </w:r>
      <w:r w:rsidRPr="0060793B">
        <w:rPr>
          <w:i/>
          <w:iCs/>
          <w:lang w:val="es-PE"/>
        </w:rPr>
        <w:t xml:space="preserve">el estado de fruición; en la tercera parte, entrando en un trance de profunda compasión por el </w:t>
      </w:r>
      <w:r w:rsidRPr="0060793B">
        <w:rPr>
          <w:i/>
          <w:iCs/>
          <w:lang w:val="es-PE"/>
        </w:rPr>
        <w:lastRenderedPageBreak/>
        <w:t xml:space="preserve">sufrimiento de la humanidad, contemplaba a todos </w:t>
      </w:r>
      <w:r w:rsidR="001B6246">
        <w:rPr>
          <w:i/>
          <w:iCs/>
          <w:lang w:val="es-PE"/>
        </w:rPr>
        <w:t>los seres cercanos de su alrededor</w:t>
      </w:r>
      <w:r w:rsidRPr="0060793B">
        <w:rPr>
          <w:i/>
          <w:iCs/>
          <w:lang w:val="es-PE"/>
        </w:rPr>
        <w:t xml:space="preserve"> maduros para la conversión. Al ver que, como resultado de su victoria sobre Nāḷāgiri, </w:t>
      </w:r>
      <w:r w:rsidR="001B6246">
        <w:rPr>
          <w:i/>
          <w:iCs/>
          <w:lang w:val="es-PE"/>
        </w:rPr>
        <w:t>84</w:t>
      </w:r>
      <w:r w:rsidR="00A84793">
        <w:rPr>
          <w:i/>
          <w:iCs/>
          <w:lang w:val="es-PE"/>
        </w:rPr>
        <w:t>,</w:t>
      </w:r>
      <w:r w:rsidR="001B6246">
        <w:rPr>
          <w:i/>
          <w:iCs/>
          <w:lang w:val="es-PE"/>
        </w:rPr>
        <w:t>000</w:t>
      </w:r>
      <w:r w:rsidR="00A84793">
        <w:rPr>
          <w:i/>
          <w:iCs/>
          <w:lang w:val="es-PE"/>
        </w:rPr>
        <w:t xml:space="preserve"> </w:t>
      </w:r>
      <w:r w:rsidRPr="0060793B">
        <w:rPr>
          <w:i/>
          <w:iCs/>
          <w:lang w:val="es-PE"/>
        </w:rPr>
        <w:t>seres alcanzarían una clara comprensión del Dhamma y</w:t>
      </w:r>
      <w:r w:rsidR="00A84793">
        <w:rPr>
          <w:i/>
          <w:iCs/>
          <w:lang w:val="es-PE"/>
        </w:rPr>
        <w:t>, así,</w:t>
      </w:r>
      <w:r w:rsidRPr="0060793B">
        <w:rPr>
          <w:i/>
          <w:iCs/>
          <w:lang w:val="es-PE"/>
        </w:rPr>
        <w:t xml:space="preserve"> ​​tras atender sus necesidades corporales al despuntar el alba, se dirigió a Ānanda y le dijo: </w:t>
      </w:r>
      <w:r w:rsidR="00A84793">
        <w:rPr>
          <w:i/>
          <w:iCs/>
          <w:lang w:val="es-PE"/>
        </w:rPr>
        <w:t>“</w:t>
      </w:r>
      <w:r w:rsidRPr="0060793B">
        <w:rPr>
          <w:i/>
          <w:iCs/>
          <w:lang w:val="es-PE"/>
        </w:rPr>
        <w:t>Ānanda, hoy pid</w:t>
      </w:r>
      <w:r w:rsidR="00A84793">
        <w:rPr>
          <w:i/>
          <w:iCs/>
          <w:lang w:val="es-PE"/>
        </w:rPr>
        <w:t>a</w:t>
      </w:r>
      <w:r w:rsidRPr="0060793B">
        <w:rPr>
          <w:i/>
          <w:iCs/>
          <w:lang w:val="es-PE"/>
        </w:rPr>
        <w:t xml:space="preserve"> a todos los </w:t>
      </w:r>
      <w:proofErr w:type="spellStart"/>
      <w:r w:rsidR="00A84793" w:rsidRPr="00A84793">
        <w:rPr>
          <w:i/>
          <w:iCs/>
        </w:rPr>
        <w:t>bhikkhus</w:t>
      </w:r>
      <w:proofErr w:type="spellEnd"/>
      <w:r w:rsidR="00A84793" w:rsidRPr="00A84793">
        <w:rPr>
          <w:i/>
          <w:iCs/>
          <w:lang w:val="es-PE"/>
        </w:rPr>
        <w:t xml:space="preserve"> </w:t>
      </w:r>
      <w:r w:rsidRPr="0060793B">
        <w:rPr>
          <w:i/>
          <w:iCs/>
          <w:lang w:val="es-PE"/>
        </w:rPr>
        <w:t xml:space="preserve">de los dieciocho monasterios de los alrededores de </w:t>
      </w:r>
      <w:proofErr w:type="spellStart"/>
      <w:r w:rsidRPr="0060793B">
        <w:rPr>
          <w:i/>
          <w:iCs/>
          <w:lang w:val="es-PE"/>
        </w:rPr>
        <w:t>Rājagaha</w:t>
      </w:r>
      <w:proofErr w:type="spellEnd"/>
      <w:r w:rsidRPr="0060793B">
        <w:rPr>
          <w:i/>
          <w:iCs/>
          <w:lang w:val="es-PE"/>
        </w:rPr>
        <w:t xml:space="preserve"> que me acompañen a la ciudad</w:t>
      </w:r>
      <w:r w:rsidR="00A84793">
        <w:rPr>
          <w:i/>
          <w:iCs/>
          <w:lang w:val="es-PE"/>
        </w:rPr>
        <w:t>”</w:t>
      </w:r>
      <w:r w:rsidRPr="0060793B">
        <w:rPr>
          <w:i/>
          <w:iCs/>
          <w:lang w:val="es-PE"/>
        </w:rPr>
        <w:t xml:space="preserve">. El </w:t>
      </w:r>
      <w:r w:rsidR="00A84793">
        <w:rPr>
          <w:i/>
          <w:iCs/>
          <w:lang w:val="es-PE"/>
        </w:rPr>
        <w:t xml:space="preserve">Venerable </w:t>
      </w:r>
      <w:r w:rsidRPr="0060793B">
        <w:rPr>
          <w:i/>
          <w:iCs/>
          <w:lang w:val="es-PE"/>
        </w:rPr>
        <w:t xml:space="preserve">así lo hizo y todos los </w:t>
      </w:r>
      <w:proofErr w:type="spellStart"/>
      <w:r w:rsidR="00A84793" w:rsidRPr="00A84793">
        <w:rPr>
          <w:i/>
          <w:iCs/>
        </w:rPr>
        <w:t>bhikkhus</w:t>
      </w:r>
      <w:proofErr w:type="spellEnd"/>
      <w:r w:rsidR="00A84793" w:rsidRPr="00A84793">
        <w:rPr>
          <w:i/>
          <w:iCs/>
          <w:lang w:val="es-PE"/>
        </w:rPr>
        <w:t xml:space="preserve"> </w:t>
      </w:r>
      <w:r w:rsidRPr="0060793B">
        <w:rPr>
          <w:i/>
          <w:iCs/>
          <w:lang w:val="es-PE"/>
        </w:rPr>
        <w:t xml:space="preserve">se congregaron en el Bosque de Bambú. El </w:t>
      </w:r>
      <w:r w:rsidR="00A84793" w:rsidRPr="00A84793">
        <w:rPr>
          <w:i/>
          <w:iCs/>
        </w:rPr>
        <w:t>Bhagavā</w:t>
      </w:r>
      <w:r w:rsidRPr="0060793B">
        <w:rPr>
          <w:i/>
          <w:iCs/>
          <w:lang w:val="es-PE"/>
        </w:rPr>
        <w:t xml:space="preserve">, acompañado por una gran multitud de </w:t>
      </w:r>
      <w:proofErr w:type="spellStart"/>
      <w:r w:rsidR="00A84793" w:rsidRPr="00A84793">
        <w:rPr>
          <w:i/>
          <w:iCs/>
        </w:rPr>
        <w:t>bhikkhus</w:t>
      </w:r>
      <w:proofErr w:type="spellEnd"/>
      <w:r w:rsidRPr="0060793B">
        <w:rPr>
          <w:i/>
          <w:iCs/>
          <w:lang w:val="es-PE"/>
        </w:rPr>
        <w:t xml:space="preserve">, entró </w:t>
      </w:r>
      <w:r w:rsidR="00A84793">
        <w:rPr>
          <w:i/>
          <w:iCs/>
          <w:lang w:val="es-PE"/>
        </w:rPr>
        <w:t>a</w:t>
      </w:r>
      <w:r w:rsidRPr="0060793B">
        <w:rPr>
          <w:i/>
          <w:iCs/>
          <w:lang w:val="es-PE"/>
        </w:rPr>
        <w:t xml:space="preserve"> </w:t>
      </w:r>
      <w:proofErr w:type="spellStart"/>
      <w:r w:rsidRPr="0060793B">
        <w:rPr>
          <w:i/>
          <w:iCs/>
          <w:lang w:val="es-PE"/>
        </w:rPr>
        <w:t>Rājagaha</w:t>
      </w:r>
      <w:proofErr w:type="spellEnd"/>
      <w:r w:rsidRPr="0060793B">
        <w:rPr>
          <w:i/>
          <w:iCs/>
          <w:lang w:val="es-PE"/>
        </w:rPr>
        <w:t xml:space="preserve">; los cuidadores del elefante procedieron según las instrucciones recibidas y se produjo una gran concentración de gente. Los creyentes pensaban: </w:t>
      </w:r>
      <w:r w:rsidR="002557F4">
        <w:rPr>
          <w:i/>
          <w:iCs/>
          <w:lang w:val="es-PE"/>
        </w:rPr>
        <w:t>“</w:t>
      </w:r>
      <w:r w:rsidRPr="0060793B">
        <w:rPr>
          <w:i/>
          <w:iCs/>
          <w:lang w:val="es-PE"/>
        </w:rPr>
        <w:t>Hoy habrá una batalla formidable entre el Bud</w:t>
      </w:r>
      <w:r w:rsidR="002557F4">
        <w:rPr>
          <w:i/>
          <w:iCs/>
          <w:lang w:val="es-PE"/>
        </w:rPr>
        <w:t>dh</w:t>
      </w:r>
      <w:r w:rsidRPr="0060793B">
        <w:rPr>
          <w:i/>
          <w:iCs/>
          <w:lang w:val="es-PE"/>
        </w:rPr>
        <w:t>a-</w:t>
      </w:r>
      <w:proofErr w:type="spellStart"/>
      <w:r w:rsidRPr="0060793B">
        <w:rPr>
          <w:i/>
          <w:iCs/>
          <w:lang w:val="es-PE"/>
        </w:rPr>
        <w:t>Nāga</w:t>
      </w:r>
      <w:proofErr w:type="spellEnd"/>
      <w:r w:rsidRPr="0060793B">
        <w:rPr>
          <w:i/>
          <w:iCs/>
          <w:lang w:val="es-PE"/>
        </w:rPr>
        <w:t xml:space="preserve"> y este </w:t>
      </w:r>
      <w:r w:rsidR="002557F4" w:rsidRPr="0060793B">
        <w:rPr>
          <w:i/>
          <w:iCs/>
          <w:lang w:val="es-PE"/>
        </w:rPr>
        <w:t>Elefante</w:t>
      </w:r>
      <w:r w:rsidRPr="0060793B">
        <w:rPr>
          <w:i/>
          <w:iCs/>
          <w:lang w:val="es-PE"/>
        </w:rPr>
        <w:t>-</w:t>
      </w:r>
      <w:proofErr w:type="spellStart"/>
      <w:r w:rsidRPr="0060793B">
        <w:rPr>
          <w:i/>
          <w:iCs/>
          <w:lang w:val="es-PE"/>
        </w:rPr>
        <w:t>Nāga</w:t>
      </w:r>
      <w:proofErr w:type="spellEnd"/>
      <w:r w:rsidRPr="0060793B">
        <w:rPr>
          <w:i/>
          <w:iCs/>
          <w:lang w:val="es-PE"/>
        </w:rPr>
        <w:t xml:space="preserve"> del mundo animal. Seremos testigos de la derrota de Nāḷāgiri ante la incomparable destreza del Bud</w:t>
      </w:r>
      <w:r w:rsidR="002557F4">
        <w:rPr>
          <w:i/>
          <w:iCs/>
          <w:lang w:val="es-PE"/>
        </w:rPr>
        <w:t>dh</w:t>
      </w:r>
      <w:r w:rsidRPr="0060793B">
        <w:rPr>
          <w:i/>
          <w:iCs/>
          <w:lang w:val="es-PE"/>
        </w:rPr>
        <w:t>a</w:t>
      </w:r>
      <w:r w:rsidR="002557F4">
        <w:rPr>
          <w:i/>
          <w:iCs/>
          <w:lang w:val="es-PE"/>
        </w:rPr>
        <w:t>”</w:t>
      </w:r>
      <w:r w:rsidRPr="0060793B">
        <w:rPr>
          <w:i/>
          <w:iCs/>
          <w:lang w:val="es-PE"/>
        </w:rPr>
        <w:t xml:space="preserve">; </w:t>
      </w:r>
      <w:r w:rsidR="002557F4">
        <w:rPr>
          <w:i/>
          <w:iCs/>
          <w:lang w:val="es-PE"/>
        </w:rPr>
        <w:t xml:space="preserve">entonces, </w:t>
      </w:r>
      <w:r w:rsidRPr="0060793B">
        <w:rPr>
          <w:i/>
          <w:iCs/>
          <w:lang w:val="es-PE"/>
        </w:rPr>
        <w:t xml:space="preserve">subieron a situarse en los pisos superiores, en los tejados y en las azoteas. Por el contrario, los herejes incrédulos pensaban: </w:t>
      </w:r>
      <w:r w:rsidR="002557F4">
        <w:rPr>
          <w:i/>
          <w:iCs/>
          <w:lang w:val="es-PE"/>
        </w:rPr>
        <w:t>“</w:t>
      </w:r>
      <w:proofErr w:type="spellStart"/>
      <w:r w:rsidRPr="0060793B">
        <w:rPr>
          <w:i/>
          <w:iCs/>
          <w:lang w:val="es-PE"/>
        </w:rPr>
        <w:t>Nāḷāgiri</w:t>
      </w:r>
      <w:proofErr w:type="spellEnd"/>
      <w:r w:rsidRPr="0060793B">
        <w:rPr>
          <w:i/>
          <w:iCs/>
          <w:lang w:val="es-PE"/>
        </w:rPr>
        <w:t xml:space="preserve"> es una criatura feroz y salvaje que nada sabe de las virtudes de los Bud</w:t>
      </w:r>
      <w:r w:rsidR="002557F4">
        <w:rPr>
          <w:i/>
          <w:iCs/>
          <w:lang w:val="es-PE"/>
        </w:rPr>
        <w:t>dh</w:t>
      </w:r>
      <w:r w:rsidRPr="0060793B">
        <w:rPr>
          <w:i/>
          <w:iCs/>
          <w:lang w:val="es-PE"/>
        </w:rPr>
        <w:t xml:space="preserve">as ni de asuntos semejantes. Hoy aplastará la gloriosa figura del </w:t>
      </w:r>
      <w:r w:rsidR="002557F4" w:rsidRPr="0060793B">
        <w:rPr>
          <w:i/>
          <w:iCs/>
          <w:lang w:val="es-PE"/>
        </w:rPr>
        <w:t xml:space="preserve">Asceta </w:t>
      </w:r>
      <w:r w:rsidRPr="0060793B">
        <w:rPr>
          <w:i/>
          <w:iCs/>
          <w:lang w:val="es-PE"/>
        </w:rPr>
        <w:t>Gotama y le causará la muerte. Hoy veremos la espalda de nuestro enemigo</w:t>
      </w:r>
      <w:r w:rsidR="002557F4">
        <w:rPr>
          <w:i/>
          <w:iCs/>
          <w:lang w:val="es-PE"/>
        </w:rPr>
        <w:t>”</w:t>
      </w:r>
      <w:r w:rsidRPr="0060793B">
        <w:rPr>
          <w:i/>
          <w:iCs/>
          <w:lang w:val="es-PE"/>
        </w:rPr>
        <w:t>. Y se colocaron en los pisos superiores y en otros lugares elevados.</w:t>
      </w:r>
      <w:r w:rsidR="00443C56" w:rsidRPr="0060793B">
        <w:rPr>
          <w:i/>
          <w:iCs/>
          <w:lang w:val="es-PE"/>
        </w:rPr>
        <w:t>.</w:t>
      </w:r>
    </w:p>
    <w:p w14:paraId="0ECA4500" w14:textId="5B249D60" w:rsidR="00443C56" w:rsidRPr="0060793B" w:rsidRDefault="0060793B" w:rsidP="00841FF1">
      <w:pPr>
        <w:ind w:left="1416"/>
        <w:rPr>
          <w:i/>
          <w:iCs/>
          <w:lang w:val="es-PE"/>
        </w:rPr>
      </w:pPr>
      <w:r w:rsidRPr="0060793B">
        <w:rPr>
          <w:i/>
          <w:iCs/>
          <w:lang w:val="es-PE"/>
        </w:rPr>
        <w:t xml:space="preserve">Al ver que el </w:t>
      </w:r>
      <w:r w:rsidR="002557F4" w:rsidRPr="002557F4">
        <w:rPr>
          <w:i/>
          <w:iCs/>
        </w:rPr>
        <w:t>Bhagavā</w:t>
      </w:r>
      <w:r w:rsidR="002557F4" w:rsidRPr="002557F4">
        <w:rPr>
          <w:i/>
          <w:iCs/>
          <w:lang w:val="es-PE"/>
        </w:rPr>
        <w:t xml:space="preserve"> </w:t>
      </w:r>
      <w:r w:rsidRPr="0060793B">
        <w:rPr>
          <w:i/>
          <w:iCs/>
          <w:lang w:val="es-PE"/>
        </w:rPr>
        <w:t xml:space="preserve">se acercaba, el </w:t>
      </w:r>
      <w:r w:rsidR="002557F4" w:rsidRPr="0060793B">
        <w:rPr>
          <w:i/>
          <w:iCs/>
          <w:lang w:val="es-PE"/>
        </w:rPr>
        <w:t xml:space="preserve">Elefante </w:t>
      </w:r>
      <w:r w:rsidRPr="0060793B">
        <w:rPr>
          <w:i/>
          <w:iCs/>
          <w:lang w:val="es-PE"/>
        </w:rPr>
        <w:t>aterrorizó a la gente derribando casas; levantó la trompa, redujo los carr</w:t>
      </w:r>
      <w:r w:rsidR="002557F4">
        <w:rPr>
          <w:i/>
          <w:iCs/>
          <w:lang w:val="es-PE"/>
        </w:rPr>
        <w:t>uaje</w:t>
      </w:r>
      <w:r w:rsidRPr="0060793B">
        <w:rPr>
          <w:i/>
          <w:iCs/>
          <w:lang w:val="es-PE"/>
        </w:rPr>
        <w:t xml:space="preserve">s a polvo y, con las orejas y la cola erguidas por la excitación, corrió como una imponente montaña en dirección </w:t>
      </w:r>
      <w:r w:rsidR="00EB68E1">
        <w:rPr>
          <w:i/>
          <w:iCs/>
          <w:lang w:val="es-PE"/>
        </w:rPr>
        <w:t>hacia e</w:t>
      </w:r>
      <w:r w:rsidRPr="0060793B">
        <w:rPr>
          <w:i/>
          <w:iCs/>
          <w:lang w:val="es-PE"/>
        </w:rPr>
        <w:t xml:space="preserve">l </w:t>
      </w:r>
      <w:r w:rsidR="00EB68E1" w:rsidRPr="00EB68E1">
        <w:rPr>
          <w:i/>
          <w:iCs/>
        </w:rPr>
        <w:t>Bhagavā</w:t>
      </w:r>
      <w:r w:rsidRPr="0060793B">
        <w:rPr>
          <w:i/>
          <w:iCs/>
          <w:lang w:val="es-PE"/>
        </w:rPr>
        <w:t xml:space="preserve">. Al verlo, los </w:t>
      </w:r>
      <w:proofErr w:type="spellStart"/>
      <w:r w:rsidR="00EB68E1" w:rsidRPr="00EB68E1">
        <w:rPr>
          <w:i/>
          <w:iCs/>
        </w:rPr>
        <w:t>bhikkhu</w:t>
      </w:r>
      <w:r w:rsidR="00EB68E1" w:rsidRPr="00EB68E1">
        <w:t>s</w:t>
      </w:r>
      <w:proofErr w:type="spellEnd"/>
      <w:r w:rsidR="00EB68E1" w:rsidRPr="00EB68E1">
        <w:rPr>
          <w:i/>
          <w:iCs/>
          <w:lang w:val="es-PE"/>
        </w:rPr>
        <w:t xml:space="preserve"> </w:t>
      </w:r>
      <w:r w:rsidRPr="0060793B">
        <w:rPr>
          <w:i/>
          <w:iCs/>
          <w:lang w:val="es-PE"/>
        </w:rPr>
        <w:t xml:space="preserve">se dirigieron al </w:t>
      </w:r>
      <w:r w:rsidR="00EB68E1" w:rsidRPr="00EB68E1">
        <w:rPr>
          <w:i/>
          <w:iCs/>
        </w:rPr>
        <w:t>Bhagavā</w:t>
      </w:r>
      <w:r w:rsidR="00EB68E1" w:rsidRPr="00EB68E1">
        <w:rPr>
          <w:i/>
          <w:iCs/>
          <w:lang w:val="es-PE"/>
        </w:rPr>
        <w:t xml:space="preserve"> </w:t>
      </w:r>
      <w:r w:rsidRPr="0060793B">
        <w:rPr>
          <w:i/>
          <w:iCs/>
          <w:lang w:val="es-PE"/>
        </w:rPr>
        <w:t xml:space="preserve">diciendo: </w:t>
      </w:r>
      <w:r w:rsidR="00EB68E1">
        <w:rPr>
          <w:i/>
          <w:iCs/>
          <w:lang w:val="es-PE"/>
        </w:rPr>
        <w:t>“</w:t>
      </w:r>
      <w:r w:rsidRPr="0060793B">
        <w:rPr>
          <w:i/>
          <w:iCs/>
          <w:lang w:val="es-PE"/>
        </w:rPr>
        <w:t xml:space="preserve">Este </w:t>
      </w:r>
      <w:proofErr w:type="spellStart"/>
      <w:r w:rsidRPr="0060793B">
        <w:rPr>
          <w:i/>
          <w:iCs/>
          <w:lang w:val="es-PE"/>
        </w:rPr>
        <w:t>Nāḷāgiri</w:t>
      </w:r>
      <w:proofErr w:type="spellEnd"/>
      <w:r w:rsidRPr="0060793B">
        <w:rPr>
          <w:i/>
          <w:iCs/>
          <w:lang w:val="es-PE"/>
        </w:rPr>
        <w:t xml:space="preserve"> —</w:t>
      </w:r>
      <w:r w:rsidR="00EB68E1">
        <w:rPr>
          <w:i/>
          <w:iCs/>
          <w:lang w:val="es-PE"/>
        </w:rPr>
        <w:t xml:space="preserve"> </w:t>
      </w:r>
      <w:r w:rsidRPr="0060793B">
        <w:rPr>
          <w:i/>
          <w:iCs/>
          <w:lang w:val="es-PE"/>
        </w:rPr>
        <w:t xml:space="preserve">una criatura feroz y salvaje, asesina de hombres— viene </w:t>
      </w:r>
      <w:r w:rsidR="00EB68E1">
        <w:rPr>
          <w:i/>
          <w:iCs/>
          <w:lang w:val="es-PE"/>
        </w:rPr>
        <w:t xml:space="preserve">en este momento </w:t>
      </w:r>
      <w:r w:rsidRPr="0060793B">
        <w:rPr>
          <w:i/>
          <w:iCs/>
          <w:lang w:val="es-PE"/>
        </w:rPr>
        <w:t>por este camino. Ciertamente, nada sabe de la virtud de los Bud</w:t>
      </w:r>
      <w:r w:rsidR="00EB68E1">
        <w:rPr>
          <w:i/>
          <w:iCs/>
          <w:lang w:val="es-PE"/>
        </w:rPr>
        <w:t>dh</w:t>
      </w:r>
      <w:r w:rsidRPr="0060793B">
        <w:rPr>
          <w:i/>
          <w:iCs/>
          <w:lang w:val="es-PE"/>
        </w:rPr>
        <w:t>a</w:t>
      </w:r>
      <w:r w:rsidRPr="00EB68E1">
        <w:rPr>
          <w:lang w:val="es-PE"/>
        </w:rPr>
        <w:t>s</w:t>
      </w:r>
      <w:r w:rsidRPr="0060793B">
        <w:rPr>
          <w:i/>
          <w:iCs/>
          <w:lang w:val="es-PE"/>
        </w:rPr>
        <w:t xml:space="preserve"> ni de cosas semejantes. Que el </w:t>
      </w:r>
      <w:r w:rsidR="00EB68E1">
        <w:rPr>
          <w:i/>
          <w:iCs/>
          <w:lang w:val="es-PE"/>
        </w:rPr>
        <w:t>Tathāgatā</w:t>
      </w:r>
      <w:r w:rsidRPr="0060793B">
        <w:rPr>
          <w:i/>
          <w:iCs/>
          <w:lang w:val="es-PE"/>
        </w:rPr>
        <w:t xml:space="preserve">, el </w:t>
      </w:r>
      <w:r w:rsidR="00EB68E1" w:rsidRPr="00EB68E1">
        <w:rPr>
          <w:i/>
          <w:iCs/>
        </w:rPr>
        <w:t>Bhagavā</w:t>
      </w:r>
      <w:r w:rsidRPr="0060793B">
        <w:rPr>
          <w:i/>
          <w:iCs/>
          <w:lang w:val="es-PE"/>
        </w:rPr>
        <w:t>, se retire</w:t>
      </w:r>
      <w:r w:rsidR="00EB68E1">
        <w:rPr>
          <w:i/>
          <w:iCs/>
          <w:lang w:val="es-PE"/>
        </w:rPr>
        <w:t xml:space="preserve"> de aquí”</w:t>
      </w:r>
      <w:r w:rsidRPr="0060793B">
        <w:rPr>
          <w:i/>
          <w:iCs/>
          <w:lang w:val="es-PE"/>
        </w:rPr>
        <w:t xml:space="preserve">. </w:t>
      </w:r>
      <w:r w:rsidR="00EB68E1">
        <w:rPr>
          <w:i/>
          <w:iCs/>
          <w:lang w:val="es-PE"/>
        </w:rPr>
        <w:t>“</w:t>
      </w:r>
      <w:r w:rsidRPr="0060793B">
        <w:rPr>
          <w:i/>
          <w:iCs/>
          <w:lang w:val="es-PE"/>
        </w:rPr>
        <w:t>No tem</w:t>
      </w:r>
      <w:r w:rsidR="00EB68E1">
        <w:rPr>
          <w:i/>
          <w:iCs/>
          <w:lang w:val="es-PE"/>
        </w:rPr>
        <w:t>an</w:t>
      </w:r>
      <w:r w:rsidRPr="0060793B">
        <w:rPr>
          <w:i/>
          <w:iCs/>
          <w:lang w:val="es-PE"/>
        </w:rPr>
        <w:t xml:space="preserve">, </w:t>
      </w:r>
      <w:proofErr w:type="spellStart"/>
      <w:r w:rsidR="00EB68E1" w:rsidRPr="00EB68E1">
        <w:rPr>
          <w:i/>
          <w:iCs/>
        </w:rPr>
        <w:t>bhikkhus</w:t>
      </w:r>
      <w:proofErr w:type="spellEnd"/>
      <w:r w:rsidR="00EB68E1" w:rsidRPr="00EB68E1">
        <w:rPr>
          <w:i/>
          <w:iCs/>
          <w:lang w:val="es-PE"/>
        </w:rPr>
        <w:t xml:space="preserve"> </w:t>
      </w:r>
      <w:r w:rsidRPr="0060793B">
        <w:rPr>
          <w:i/>
          <w:iCs/>
          <w:lang w:val="es-PE"/>
        </w:rPr>
        <w:t>—</w:t>
      </w:r>
      <w:r w:rsidR="00EB68E1">
        <w:rPr>
          <w:i/>
          <w:iCs/>
          <w:lang w:val="es-PE"/>
        </w:rPr>
        <w:t xml:space="preserve"> </w:t>
      </w:r>
      <w:r w:rsidRPr="0060793B">
        <w:rPr>
          <w:i/>
          <w:iCs/>
          <w:lang w:val="es-PE"/>
        </w:rPr>
        <w:t>dijo él</w:t>
      </w:r>
      <w:r w:rsidR="00EB68E1">
        <w:rPr>
          <w:i/>
          <w:iCs/>
          <w:lang w:val="es-PE"/>
        </w:rPr>
        <w:t xml:space="preserve"> </w:t>
      </w:r>
      <w:r w:rsidRPr="0060793B">
        <w:rPr>
          <w:i/>
          <w:iCs/>
          <w:lang w:val="es-PE"/>
        </w:rPr>
        <w:t>—: soy capaz de vencer a Nāḷāgiri</w:t>
      </w:r>
      <w:r w:rsidR="00EB68E1">
        <w:rPr>
          <w:i/>
          <w:iCs/>
          <w:lang w:val="es-PE"/>
        </w:rPr>
        <w:t>”</w:t>
      </w:r>
      <w:r w:rsidRPr="0060793B">
        <w:rPr>
          <w:i/>
          <w:iCs/>
          <w:lang w:val="es-PE"/>
        </w:rPr>
        <w:t xml:space="preserve">. Entonces, el </w:t>
      </w:r>
      <w:r w:rsidR="00EB68E1" w:rsidRPr="0060793B">
        <w:rPr>
          <w:i/>
          <w:iCs/>
          <w:lang w:val="es-PE"/>
        </w:rPr>
        <w:t xml:space="preserve">Venerable </w:t>
      </w:r>
      <w:r w:rsidRPr="0060793B">
        <w:rPr>
          <w:i/>
          <w:iCs/>
          <w:lang w:val="es-PE"/>
        </w:rPr>
        <w:t xml:space="preserve">Sāriputta </w:t>
      </w:r>
      <w:r w:rsidR="00EB68E1">
        <w:rPr>
          <w:i/>
          <w:iCs/>
          <w:lang w:val="es-PE"/>
        </w:rPr>
        <w:t xml:space="preserve">le imploró </w:t>
      </w:r>
      <w:r w:rsidRPr="0060793B">
        <w:rPr>
          <w:i/>
          <w:iCs/>
          <w:lang w:val="es-PE"/>
        </w:rPr>
        <w:t xml:space="preserve">al </w:t>
      </w:r>
      <w:r w:rsidR="00EB68E1" w:rsidRPr="00EB68E1">
        <w:rPr>
          <w:i/>
          <w:iCs/>
        </w:rPr>
        <w:t>Bhagavā</w:t>
      </w:r>
      <w:r w:rsidRPr="0060793B">
        <w:rPr>
          <w:i/>
          <w:iCs/>
          <w:lang w:val="es-PE"/>
        </w:rPr>
        <w:t xml:space="preserve">: </w:t>
      </w:r>
      <w:r w:rsidR="00EB68E1">
        <w:rPr>
          <w:i/>
          <w:iCs/>
          <w:lang w:val="es-PE"/>
        </w:rPr>
        <w:t>“</w:t>
      </w:r>
      <w:r w:rsidRPr="0060793B">
        <w:rPr>
          <w:i/>
          <w:iCs/>
          <w:lang w:val="es-PE"/>
        </w:rPr>
        <w:t xml:space="preserve">Venerable </w:t>
      </w:r>
      <w:r w:rsidR="00EB68E1" w:rsidRPr="0060793B">
        <w:rPr>
          <w:i/>
          <w:iCs/>
          <w:lang w:val="es-PE"/>
        </w:rPr>
        <w:t>Señor</w:t>
      </w:r>
      <w:r w:rsidRPr="0060793B">
        <w:rPr>
          <w:i/>
          <w:iCs/>
          <w:lang w:val="es-PE"/>
        </w:rPr>
        <w:t>, cuando hay que prestar un servicio a un padre, la carga recae sobre su hijo mayor. Yo venceré a esta criatura</w:t>
      </w:r>
      <w:r w:rsidR="00EB68E1">
        <w:rPr>
          <w:i/>
          <w:iCs/>
          <w:lang w:val="es-PE"/>
        </w:rPr>
        <w:t>”</w:t>
      </w:r>
      <w:r w:rsidRPr="0060793B">
        <w:rPr>
          <w:i/>
          <w:iCs/>
          <w:lang w:val="es-PE"/>
        </w:rPr>
        <w:t xml:space="preserve">. El </w:t>
      </w:r>
      <w:r w:rsidR="00EB68E1" w:rsidRPr="00EB68E1">
        <w:rPr>
          <w:i/>
          <w:iCs/>
        </w:rPr>
        <w:t>Bhagavā</w:t>
      </w:r>
      <w:r w:rsidR="00EB68E1" w:rsidRPr="00EB68E1">
        <w:rPr>
          <w:i/>
          <w:iCs/>
          <w:lang w:val="es-PE"/>
        </w:rPr>
        <w:t xml:space="preserve"> </w:t>
      </w:r>
      <w:r w:rsidRPr="0060793B">
        <w:rPr>
          <w:i/>
          <w:iCs/>
          <w:lang w:val="es-PE"/>
        </w:rPr>
        <w:t xml:space="preserve">respondió: </w:t>
      </w:r>
      <w:r w:rsidR="00EB68E1">
        <w:rPr>
          <w:i/>
          <w:iCs/>
          <w:lang w:val="es-PE"/>
        </w:rPr>
        <w:t>“</w:t>
      </w:r>
      <w:r w:rsidRPr="0060793B">
        <w:rPr>
          <w:i/>
          <w:iCs/>
          <w:lang w:val="es-PE"/>
        </w:rPr>
        <w:t xml:space="preserve">Sāriputta, el poder de un </w:t>
      </w:r>
      <w:r w:rsidR="00EB68E1" w:rsidRPr="00EB68E1">
        <w:rPr>
          <w:i/>
          <w:iCs/>
        </w:rPr>
        <w:t>Buddha</w:t>
      </w:r>
      <w:r w:rsidR="00EB68E1" w:rsidRPr="00EB68E1">
        <w:rPr>
          <w:i/>
          <w:iCs/>
          <w:lang w:val="es-PE"/>
        </w:rPr>
        <w:t xml:space="preserve"> </w:t>
      </w:r>
      <w:r w:rsidRPr="0060793B">
        <w:rPr>
          <w:i/>
          <w:iCs/>
          <w:lang w:val="es-PE"/>
        </w:rPr>
        <w:t>es una cosa y el de sus discípulos</w:t>
      </w:r>
      <w:r w:rsidR="00EB68E1">
        <w:rPr>
          <w:i/>
          <w:iCs/>
          <w:lang w:val="es-PE"/>
        </w:rPr>
        <w:t>,</w:t>
      </w:r>
      <w:r w:rsidRPr="0060793B">
        <w:rPr>
          <w:i/>
          <w:iCs/>
          <w:lang w:val="es-PE"/>
        </w:rPr>
        <w:t xml:space="preserve"> otra</w:t>
      </w:r>
      <w:r w:rsidR="00EB68E1">
        <w:rPr>
          <w:i/>
          <w:iCs/>
          <w:lang w:val="es-PE"/>
        </w:rPr>
        <w:t>”</w:t>
      </w:r>
      <w:r w:rsidRPr="0060793B">
        <w:rPr>
          <w:i/>
          <w:iCs/>
          <w:lang w:val="es-PE"/>
        </w:rPr>
        <w:t xml:space="preserve">, y rechazó su ofrecimiento diciendo: </w:t>
      </w:r>
      <w:r w:rsidR="00EB68E1">
        <w:rPr>
          <w:i/>
          <w:iCs/>
          <w:lang w:val="es-PE"/>
        </w:rPr>
        <w:t>“</w:t>
      </w:r>
      <w:r w:rsidR="00EB68E1" w:rsidRPr="0060793B">
        <w:rPr>
          <w:i/>
          <w:iCs/>
          <w:lang w:val="es-PE"/>
        </w:rPr>
        <w:t xml:space="preserve">Debe </w:t>
      </w:r>
      <w:r w:rsidRPr="0060793B">
        <w:rPr>
          <w:i/>
          <w:iCs/>
          <w:lang w:val="es-PE"/>
        </w:rPr>
        <w:t>permanecer aquí</w:t>
      </w:r>
      <w:r w:rsidR="00EB68E1">
        <w:rPr>
          <w:i/>
          <w:iCs/>
          <w:lang w:val="es-PE"/>
        </w:rPr>
        <w:t>”</w:t>
      </w:r>
      <w:r w:rsidRPr="0060793B">
        <w:rPr>
          <w:i/>
          <w:iCs/>
          <w:lang w:val="es-PE"/>
        </w:rPr>
        <w:t xml:space="preserve">. Esta fue también la petición de la mayoría de los ochenta </w:t>
      </w:r>
      <w:r w:rsidR="00EB68E1">
        <w:rPr>
          <w:i/>
          <w:iCs/>
          <w:lang w:val="es-PE"/>
        </w:rPr>
        <w:t xml:space="preserve">Venerables </w:t>
      </w:r>
      <w:r w:rsidR="00EB68E1" w:rsidRPr="0060793B">
        <w:rPr>
          <w:i/>
          <w:iCs/>
          <w:lang w:val="es-PE"/>
        </w:rPr>
        <w:t>Principales</w:t>
      </w:r>
      <w:r w:rsidRPr="0060793B">
        <w:rPr>
          <w:i/>
          <w:iCs/>
          <w:lang w:val="es-PE"/>
        </w:rPr>
        <w:t>, pero él los rechazó a todos.</w:t>
      </w:r>
      <w:r w:rsidR="00841FF1" w:rsidRPr="0060793B">
        <w:rPr>
          <w:i/>
          <w:iCs/>
          <w:lang w:val="es-PE"/>
        </w:rPr>
        <w:t>.</w:t>
      </w:r>
    </w:p>
    <w:p w14:paraId="4CDE9FAC" w14:textId="793A24AF" w:rsidR="006B502D" w:rsidRPr="00286A0B" w:rsidRDefault="00286A0B" w:rsidP="006B502D">
      <w:pPr>
        <w:ind w:left="1416"/>
        <w:rPr>
          <w:i/>
          <w:iCs/>
          <w:lang w:val="es-PE"/>
        </w:rPr>
      </w:pPr>
      <w:r w:rsidRPr="00286A0B">
        <w:rPr>
          <w:i/>
          <w:iCs/>
          <w:lang w:val="es-PE"/>
        </w:rPr>
        <w:t xml:space="preserve">Entonces, el </w:t>
      </w:r>
      <w:r w:rsidR="00EB68E1" w:rsidRPr="00286A0B">
        <w:rPr>
          <w:i/>
          <w:iCs/>
          <w:lang w:val="es-PE"/>
        </w:rPr>
        <w:t xml:space="preserve">Venerable </w:t>
      </w:r>
      <w:r w:rsidRPr="00286A0B">
        <w:rPr>
          <w:i/>
          <w:iCs/>
          <w:lang w:val="es-PE"/>
        </w:rPr>
        <w:t xml:space="preserve">Ānanda, debido al profundo afecto que sentía por el </w:t>
      </w:r>
      <w:r w:rsidR="00EB68E1" w:rsidRPr="00EB68E1">
        <w:rPr>
          <w:i/>
          <w:iCs/>
        </w:rPr>
        <w:t>Bhagavā</w:t>
      </w:r>
      <w:r w:rsidRPr="00286A0B">
        <w:rPr>
          <w:i/>
          <w:iCs/>
          <w:lang w:val="es-PE"/>
        </w:rPr>
        <w:t xml:space="preserve">, no pudo aceptar aquello y exclamó: </w:t>
      </w:r>
      <w:r w:rsidR="00EB68E1">
        <w:rPr>
          <w:i/>
          <w:iCs/>
          <w:lang w:val="es-PE"/>
        </w:rPr>
        <w:t>“</w:t>
      </w:r>
      <w:r w:rsidRPr="00286A0B">
        <w:rPr>
          <w:i/>
          <w:iCs/>
          <w:lang w:val="es-PE"/>
        </w:rPr>
        <w:t>¡Que este elefante me mate primero!</w:t>
      </w:r>
      <w:r w:rsidR="00EB68E1">
        <w:rPr>
          <w:i/>
          <w:iCs/>
          <w:lang w:val="es-PE"/>
        </w:rPr>
        <w:t>”</w:t>
      </w:r>
      <w:r w:rsidRPr="00286A0B">
        <w:rPr>
          <w:i/>
          <w:iCs/>
          <w:lang w:val="es-PE"/>
        </w:rPr>
        <w:t xml:space="preserve">, situándose frente al </w:t>
      </w:r>
      <w:r w:rsidR="002E1773" w:rsidRPr="002E1773">
        <w:rPr>
          <w:i/>
          <w:iCs/>
        </w:rPr>
        <w:t>Bhagavā</w:t>
      </w:r>
      <w:r w:rsidRPr="00286A0B">
        <w:rPr>
          <w:i/>
          <w:iCs/>
          <w:lang w:val="es-PE"/>
        </w:rPr>
        <w:t xml:space="preserve">, dispuesto a sacrificar su vida por el </w:t>
      </w:r>
      <w:proofErr w:type="spellStart"/>
      <w:r w:rsidRPr="00286A0B">
        <w:rPr>
          <w:i/>
          <w:iCs/>
          <w:lang w:val="es-PE"/>
        </w:rPr>
        <w:t>Tathāgata</w:t>
      </w:r>
      <w:proofErr w:type="spellEnd"/>
      <w:r w:rsidRPr="00286A0B">
        <w:rPr>
          <w:i/>
          <w:iCs/>
          <w:lang w:val="es-PE"/>
        </w:rPr>
        <w:t xml:space="preserve">. El </w:t>
      </w:r>
      <w:r w:rsidR="002E1773" w:rsidRPr="002E1773">
        <w:rPr>
          <w:i/>
          <w:iCs/>
        </w:rPr>
        <w:t>Bhagavā</w:t>
      </w:r>
      <w:r w:rsidR="002E1773" w:rsidRPr="002E1773">
        <w:rPr>
          <w:i/>
          <w:iCs/>
          <w:lang w:val="es-PE"/>
        </w:rPr>
        <w:t xml:space="preserve"> </w:t>
      </w:r>
      <w:r w:rsidRPr="00286A0B">
        <w:rPr>
          <w:i/>
          <w:iCs/>
          <w:lang w:val="es-PE"/>
        </w:rPr>
        <w:t xml:space="preserve">le dijo: </w:t>
      </w:r>
      <w:r w:rsidR="002E1773">
        <w:rPr>
          <w:i/>
          <w:iCs/>
          <w:lang w:val="es-PE"/>
        </w:rPr>
        <w:t>“</w:t>
      </w:r>
      <w:r w:rsidRPr="00286A0B">
        <w:rPr>
          <w:i/>
          <w:iCs/>
          <w:lang w:val="es-PE"/>
        </w:rPr>
        <w:t>Apárt</w:t>
      </w:r>
      <w:r w:rsidR="002E1773">
        <w:rPr>
          <w:i/>
          <w:iCs/>
          <w:lang w:val="es-PE"/>
        </w:rPr>
        <w:t>es</w:t>
      </w:r>
      <w:r w:rsidRPr="00286A0B">
        <w:rPr>
          <w:i/>
          <w:iCs/>
          <w:lang w:val="es-PE"/>
        </w:rPr>
        <w:t xml:space="preserve">e, Ānanda; no </w:t>
      </w:r>
      <w:r w:rsidR="002E1773">
        <w:rPr>
          <w:i/>
          <w:iCs/>
          <w:lang w:val="es-PE"/>
        </w:rPr>
        <w:t>s</w:t>
      </w:r>
      <w:r w:rsidRPr="00286A0B">
        <w:rPr>
          <w:i/>
          <w:iCs/>
          <w:lang w:val="es-PE"/>
        </w:rPr>
        <w:t xml:space="preserve">e </w:t>
      </w:r>
      <w:r w:rsidR="002E1773">
        <w:rPr>
          <w:i/>
          <w:iCs/>
          <w:lang w:val="es-PE"/>
        </w:rPr>
        <w:t>mantenga</w:t>
      </w:r>
      <w:r w:rsidRPr="00286A0B">
        <w:rPr>
          <w:i/>
          <w:iCs/>
          <w:lang w:val="es-PE"/>
        </w:rPr>
        <w:t xml:space="preserve"> delante de mí</w:t>
      </w:r>
      <w:r w:rsidR="002E1773">
        <w:rPr>
          <w:i/>
          <w:iCs/>
          <w:lang w:val="es-PE"/>
        </w:rPr>
        <w:t>”</w:t>
      </w:r>
      <w:r w:rsidRPr="00286A0B">
        <w:rPr>
          <w:i/>
          <w:iCs/>
          <w:lang w:val="es-PE"/>
        </w:rPr>
        <w:t xml:space="preserve">. El </w:t>
      </w:r>
      <w:r w:rsidR="002E1773">
        <w:rPr>
          <w:i/>
          <w:iCs/>
          <w:lang w:val="es-PE"/>
        </w:rPr>
        <w:t xml:space="preserve">Venerable </w:t>
      </w:r>
      <w:r w:rsidRPr="00286A0B">
        <w:rPr>
          <w:i/>
          <w:iCs/>
          <w:lang w:val="es-PE"/>
        </w:rPr>
        <w:t xml:space="preserve">respondió: </w:t>
      </w:r>
      <w:r w:rsidR="002E1773">
        <w:rPr>
          <w:i/>
          <w:iCs/>
          <w:lang w:val="es-PE"/>
        </w:rPr>
        <w:t>“</w:t>
      </w:r>
      <w:r w:rsidRPr="00286A0B">
        <w:rPr>
          <w:i/>
          <w:iCs/>
          <w:lang w:val="es-PE"/>
        </w:rPr>
        <w:t xml:space="preserve">Venerable </w:t>
      </w:r>
      <w:r w:rsidR="002E1773" w:rsidRPr="00286A0B">
        <w:rPr>
          <w:i/>
          <w:iCs/>
          <w:lang w:val="es-PE"/>
        </w:rPr>
        <w:t>Señor</w:t>
      </w:r>
      <w:r w:rsidRPr="00286A0B">
        <w:rPr>
          <w:i/>
          <w:iCs/>
          <w:lang w:val="es-PE"/>
        </w:rPr>
        <w:t xml:space="preserve">, este </w:t>
      </w:r>
      <w:r w:rsidR="002E1773" w:rsidRPr="00286A0B">
        <w:rPr>
          <w:i/>
          <w:iCs/>
          <w:lang w:val="es-PE"/>
        </w:rPr>
        <w:t xml:space="preserve">Elefante </w:t>
      </w:r>
      <w:r w:rsidRPr="00286A0B">
        <w:rPr>
          <w:i/>
          <w:iCs/>
          <w:lang w:val="es-PE"/>
        </w:rPr>
        <w:t xml:space="preserve">es feroz y salvaje, un </w:t>
      </w:r>
      <w:r w:rsidR="002E1773">
        <w:rPr>
          <w:i/>
          <w:iCs/>
          <w:lang w:val="es-PE"/>
        </w:rPr>
        <w:t xml:space="preserve">asesino </w:t>
      </w:r>
      <w:r w:rsidRPr="00286A0B">
        <w:rPr>
          <w:i/>
          <w:iCs/>
          <w:lang w:val="es-PE"/>
        </w:rPr>
        <w:t xml:space="preserve">de hombres, como la llama </w:t>
      </w:r>
      <w:r w:rsidR="00EE1EA9">
        <w:rPr>
          <w:i/>
          <w:iCs/>
          <w:lang w:val="es-PE"/>
        </w:rPr>
        <w:t>de</w:t>
      </w:r>
      <w:r w:rsidRPr="00286A0B">
        <w:rPr>
          <w:i/>
          <w:iCs/>
          <w:lang w:val="es-PE"/>
        </w:rPr>
        <w:t xml:space="preserve">l comienzo de un ciclo cósmico. Que me mate a mí primero y que después se acerque </w:t>
      </w:r>
      <w:r w:rsidR="00EE1EA9">
        <w:rPr>
          <w:i/>
          <w:iCs/>
          <w:lang w:val="es-PE"/>
        </w:rPr>
        <w:t>hacia su persona”</w:t>
      </w:r>
      <w:r w:rsidRPr="00286A0B">
        <w:rPr>
          <w:i/>
          <w:iCs/>
          <w:lang w:val="es-PE"/>
        </w:rPr>
        <w:t xml:space="preserve">. </w:t>
      </w:r>
      <w:r w:rsidR="00EE1EA9">
        <w:rPr>
          <w:i/>
          <w:iCs/>
          <w:lang w:val="es-PE"/>
        </w:rPr>
        <w:t>A</w:t>
      </w:r>
      <w:r w:rsidRPr="00286A0B">
        <w:rPr>
          <w:i/>
          <w:iCs/>
          <w:lang w:val="es-PE"/>
        </w:rPr>
        <w:t>unque se le habl</w:t>
      </w:r>
      <w:r w:rsidR="00EE1EA9">
        <w:rPr>
          <w:i/>
          <w:iCs/>
          <w:lang w:val="es-PE"/>
        </w:rPr>
        <w:t>ase</w:t>
      </w:r>
      <w:r w:rsidRPr="00286A0B">
        <w:rPr>
          <w:i/>
          <w:iCs/>
          <w:lang w:val="es-PE"/>
        </w:rPr>
        <w:t xml:space="preserve"> por tercera vez, el </w:t>
      </w:r>
      <w:r w:rsidR="00EE1EA9">
        <w:rPr>
          <w:i/>
          <w:iCs/>
          <w:lang w:val="es-PE"/>
        </w:rPr>
        <w:t xml:space="preserve">Venerable </w:t>
      </w:r>
      <w:r w:rsidRPr="00286A0B">
        <w:rPr>
          <w:i/>
          <w:iCs/>
          <w:lang w:val="es-PE"/>
        </w:rPr>
        <w:t xml:space="preserve">permaneció en el mismo sitio y no se retiró. Entonces, el </w:t>
      </w:r>
      <w:r w:rsidR="00EE1EA9" w:rsidRPr="00EE1EA9">
        <w:rPr>
          <w:i/>
          <w:iCs/>
        </w:rPr>
        <w:t>Bhagavā</w:t>
      </w:r>
      <w:r w:rsidRPr="00286A0B">
        <w:rPr>
          <w:i/>
          <w:iCs/>
          <w:lang w:val="es-PE"/>
        </w:rPr>
        <w:t>, mediante el ejercicio de sus poderes sup</w:t>
      </w:r>
      <w:r w:rsidR="00EE1EA9">
        <w:rPr>
          <w:i/>
          <w:iCs/>
          <w:lang w:val="es-PE"/>
        </w:rPr>
        <w:t>e</w:t>
      </w:r>
      <w:r w:rsidRPr="00286A0B">
        <w:rPr>
          <w:i/>
          <w:iCs/>
          <w:lang w:val="es-PE"/>
        </w:rPr>
        <w:t>rnormales, hizo que retrocediera y lo colocó en medio de los monjes.</w:t>
      </w:r>
    </w:p>
    <w:p w14:paraId="67AB8E7E" w14:textId="3F7DB106" w:rsidR="006B502D" w:rsidRPr="00C56849" w:rsidRDefault="000165A6" w:rsidP="006B502D">
      <w:pPr>
        <w:ind w:left="1416"/>
        <w:rPr>
          <w:i/>
          <w:iCs/>
          <w:lang w:val="es-PE"/>
        </w:rPr>
      </w:pPr>
      <w:r w:rsidRPr="000165A6">
        <w:rPr>
          <w:i/>
          <w:iCs/>
          <w:lang w:val="es-PE"/>
        </w:rPr>
        <w:t>En ese instante, una mujer, al ver a Nāḷāgiri, se vio presa de un terror mortal; mientras huía, dejó caer al niño que llevaba sobre la cadera —</w:t>
      </w:r>
      <w:r w:rsidR="00EE1EA9">
        <w:rPr>
          <w:i/>
          <w:iCs/>
          <w:lang w:val="es-PE"/>
        </w:rPr>
        <w:t xml:space="preserve"> </w:t>
      </w:r>
      <w:r w:rsidRPr="000165A6">
        <w:rPr>
          <w:i/>
          <w:iCs/>
          <w:lang w:val="es-PE"/>
        </w:rPr>
        <w:t xml:space="preserve">quedando este entre el </w:t>
      </w:r>
      <w:proofErr w:type="spellStart"/>
      <w:r w:rsidRPr="000165A6">
        <w:rPr>
          <w:i/>
          <w:iCs/>
          <w:lang w:val="es-PE"/>
        </w:rPr>
        <w:t>Tathāgata</w:t>
      </w:r>
      <w:proofErr w:type="spellEnd"/>
      <w:r w:rsidRPr="000165A6">
        <w:rPr>
          <w:i/>
          <w:iCs/>
          <w:lang w:val="es-PE"/>
        </w:rPr>
        <w:t xml:space="preserve"> y el </w:t>
      </w:r>
      <w:r w:rsidR="00EE1EA9" w:rsidRPr="000165A6">
        <w:rPr>
          <w:i/>
          <w:iCs/>
          <w:lang w:val="es-PE"/>
        </w:rPr>
        <w:t>Elefante</w:t>
      </w:r>
      <w:r w:rsidR="00EE1EA9">
        <w:rPr>
          <w:i/>
          <w:iCs/>
          <w:lang w:val="es-PE"/>
        </w:rPr>
        <w:t xml:space="preserve"> </w:t>
      </w:r>
      <w:r w:rsidRPr="000165A6">
        <w:rPr>
          <w:i/>
          <w:iCs/>
          <w:lang w:val="es-PE"/>
        </w:rPr>
        <w:t xml:space="preserve">— y logró escapar. El </w:t>
      </w:r>
      <w:r w:rsidR="00616E49" w:rsidRPr="000165A6">
        <w:rPr>
          <w:i/>
          <w:iCs/>
          <w:lang w:val="es-PE"/>
        </w:rPr>
        <w:t>Elefante</w:t>
      </w:r>
      <w:r w:rsidRPr="000165A6">
        <w:rPr>
          <w:i/>
          <w:iCs/>
          <w:lang w:val="es-PE"/>
        </w:rPr>
        <w:t xml:space="preserve">, persiguiendo a la mujer, llegó hasta el niño, quien lanzó un fuerte grito. </w:t>
      </w:r>
      <w:r w:rsidRPr="00C56849">
        <w:rPr>
          <w:i/>
          <w:iCs/>
          <w:lang w:val="es-PE"/>
        </w:rPr>
        <w:t xml:space="preserve">El </w:t>
      </w:r>
      <w:r w:rsidR="00616E49" w:rsidRPr="00616E49">
        <w:rPr>
          <w:i/>
          <w:iCs/>
        </w:rPr>
        <w:t>Bhagavā</w:t>
      </w:r>
      <w:r w:rsidRPr="00C56849">
        <w:rPr>
          <w:i/>
          <w:iCs/>
          <w:lang w:val="es-PE"/>
        </w:rPr>
        <w:t xml:space="preserve">, irradiando su amor benevolente y pronunciando palabras dulces con una voz semejante a la de </w:t>
      </w:r>
      <w:r w:rsidR="00616E49">
        <w:rPr>
          <w:i/>
          <w:iCs/>
          <w:lang w:val="es-PE"/>
        </w:rPr>
        <w:t>un Brahmā</w:t>
      </w:r>
      <w:r w:rsidRPr="00C56849">
        <w:rPr>
          <w:i/>
          <w:iCs/>
          <w:lang w:val="es-PE"/>
        </w:rPr>
        <w:t>, llamó a Nāḷāgiri</w:t>
      </w:r>
      <w:r w:rsidR="00616E49">
        <w:rPr>
          <w:i/>
          <w:iCs/>
          <w:lang w:val="es-PE"/>
        </w:rPr>
        <w:t>,</w:t>
      </w:r>
      <w:r w:rsidRPr="00C56849">
        <w:rPr>
          <w:i/>
          <w:iCs/>
          <w:lang w:val="es-PE"/>
        </w:rPr>
        <w:t xml:space="preserve"> diciendo: </w:t>
      </w:r>
      <w:r w:rsidR="00C56849">
        <w:rPr>
          <w:i/>
          <w:iCs/>
          <w:lang w:val="es-PE"/>
        </w:rPr>
        <w:t>“</w:t>
      </w:r>
      <w:r w:rsidR="00C56849" w:rsidRPr="00C56849">
        <w:rPr>
          <w:i/>
          <w:iCs/>
          <w:lang w:val="es-PE"/>
        </w:rPr>
        <w:t>¡</w:t>
      </w:r>
      <w:r w:rsidR="00616E49">
        <w:rPr>
          <w:i/>
          <w:iCs/>
          <w:lang w:val="es-PE"/>
        </w:rPr>
        <w:t>Hey</w:t>
      </w:r>
      <w:r w:rsidR="00C56849" w:rsidRPr="00C56849">
        <w:rPr>
          <w:i/>
          <w:iCs/>
          <w:lang w:val="es-PE"/>
        </w:rPr>
        <w:t xml:space="preserve">, </w:t>
      </w:r>
      <w:proofErr w:type="spellStart"/>
      <w:r w:rsidR="00C56849" w:rsidRPr="00C56849">
        <w:rPr>
          <w:i/>
          <w:iCs/>
          <w:lang w:val="es-PE"/>
        </w:rPr>
        <w:t>Nalagiri</w:t>
      </w:r>
      <w:proofErr w:type="spellEnd"/>
      <w:r w:rsidR="00C56849" w:rsidRPr="00C56849">
        <w:rPr>
          <w:i/>
          <w:iCs/>
          <w:lang w:val="es-PE"/>
        </w:rPr>
        <w:t xml:space="preserve">! Aquellos que </w:t>
      </w:r>
      <w:r w:rsidR="006441C6">
        <w:rPr>
          <w:i/>
          <w:iCs/>
          <w:lang w:val="es-PE"/>
        </w:rPr>
        <w:t>lo</w:t>
      </w:r>
      <w:r w:rsidR="00C56849" w:rsidRPr="00C56849">
        <w:rPr>
          <w:i/>
          <w:iCs/>
          <w:lang w:val="es-PE"/>
        </w:rPr>
        <w:t xml:space="preserve"> enloquecieron con dieciséis vasijas de aguardiente no lo hicieron para que atacara a otro</w:t>
      </w:r>
      <w:r w:rsidR="006441C6">
        <w:rPr>
          <w:i/>
          <w:iCs/>
          <w:lang w:val="es-PE"/>
        </w:rPr>
        <w:t>s</w:t>
      </w:r>
      <w:r w:rsidR="00C56849" w:rsidRPr="00C56849">
        <w:rPr>
          <w:i/>
          <w:iCs/>
          <w:lang w:val="es-PE"/>
        </w:rPr>
        <w:t xml:space="preserve">, sino pensando </w:t>
      </w:r>
      <w:r w:rsidR="006441C6">
        <w:rPr>
          <w:i/>
          <w:iCs/>
          <w:lang w:val="es-PE"/>
        </w:rPr>
        <w:t xml:space="preserve">en </w:t>
      </w:r>
      <w:r w:rsidR="00C56849" w:rsidRPr="00C56849">
        <w:rPr>
          <w:i/>
          <w:iCs/>
          <w:lang w:val="es-PE"/>
        </w:rPr>
        <w:t xml:space="preserve">que me atacaras a mí. No agote </w:t>
      </w:r>
      <w:r w:rsidR="006441C6">
        <w:rPr>
          <w:i/>
          <w:iCs/>
          <w:lang w:val="es-PE"/>
        </w:rPr>
        <w:t>s</w:t>
      </w:r>
      <w:r w:rsidR="00C56849" w:rsidRPr="00C56849">
        <w:rPr>
          <w:i/>
          <w:iCs/>
          <w:lang w:val="es-PE"/>
        </w:rPr>
        <w:t>us fuerzas corriendo sin rumbo; ven</w:t>
      </w:r>
      <w:r w:rsidR="006441C6">
        <w:rPr>
          <w:i/>
          <w:iCs/>
          <w:lang w:val="es-PE"/>
        </w:rPr>
        <w:t>ga</w:t>
      </w:r>
      <w:r w:rsidR="00C56849" w:rsidRPr="00C56849">
        <w:rPr>
          <w:i/>
          <w:iCs/>
          <w:lang w:val="es-PE"/>
        </w:rPr>
        <w:t xml:space="preserve"> aquí</w:t>
      </w:r>
      <w:r w:rsidR="00C56849">
        <w:rPr>
          <w:i/>
          <w:iCs/>
          <w:lang w:val="es-PE"/>
        </w:rPr>
        <w:t>”</w:t>
      </w:r>
      <w:r w:rsidR="00C56849" w:rsidRPr="00C56849">
        <w:rPr>
          <w:i/>
          <w:iCs/>
          <w:lang w:val="es-PE"/>
        </w:rPr>
        <w:t>.</w:t>
      </w:r>
    </w:p>
    <w:p w14:paraId="7C5018EC" w14:textId="459A478C" w:rsidR="004E742B" w:rsidRPr="00BC1315" w:rsidRDefault="00BC1315" w:rsidP="0022549C">
      <w:pPr>
        <w:ind w:left="1416"/>
        <w:rPr>
          <w:i/>
          <w:iCs/>
          <w:lang w:val="es-PE"/>
        </w:rPr>
      </w:pPr>
      <w:r w:rsidRPr="00BC1315">
        <w:rPr>
          <w:i/>
          <w:iCs/>
          <w:lang w:val="es-PE"/>
        </w:rPr>
        <w:t xml:space="preserve">Al oír la voz del </w:t>
      </w:r>
      <w:r w:rsidR="006441C6" w:rsidRPr="006441C6">
        <w:rPr>
          <w:i/>
          <w:iCs/>
        </w:rPr>
        <w:t>Bhagavā</w:t>
      </w:r>
      <w:r w:rsidRPr="00BC1315">
        <w:rPr>
          <w:i/>
          <w:iCs/>
          <w:lang w:val="es-PE"/>
        </w:rPr>
        <w:t xml:space="preserve">, </w:t>
      </w:r>
      <w:r w:rsidR="006441C6">
        <w:rPr>
          <w:i/>
          <w:iCs/>
          <w:lang w:val="es-PE"/>
        </w:rPr>
        <w:t xml:space="preserve">el Elefante </w:t>
      </w:r>
      <w:r w:rsidRPr="00BC1315">
        <w:rPr>
          <w:i/>
          <w:iCs/>
          <w:lang w:val="es-PE"/>
        </w:rPr>
        <w:t xml:space="preserve">abrió los ojos y contempló la gloriosa figura del </w:t>
      </w:r>
      <w:r w:rsidR="006441C6" w:rsidRPr="006441C6">
        <w:rPr>
          <w:i/>
          <w:iCs/>
        </w:rPr>
        <w:t>Bhagavā</w:t>
      </w:r>
      <w:r w:rsidRPr="00BC1315">
        <w:rPr>
          <w:i/>
          <w:iCs/>
          <w:lang w:val="es-PE"/>
        </w:rPr>
        <w:t xml:space="preserve">; se agitó profundamente y, por el poder del </w:t>
      </w:r>
      <w:r w:rsidR="006441C6" w:rsidRPr="006441C6">
        <w:rPr>
          <w:i/>
          <w:iCs/>
        </w:rPr>
        <w:t>Buddha</w:t>
      </w:r>
      <w:r w:rsidRPr="00BC1315">
        <w:rPr>
          <w:i/>
          <w:iCs/>
          <w:lang w:val="es-PE"/>
        </w:rPr>
        <w:t xml:space="preserve">, se disiparon los efectos embriagadores de la fuerte bebida. Dejando caer la trompa y sacudiendo las orejas, se acercó y se postró a los pies del </w:t>
      </w:r>
      <w:proofErr w:type="spellStart"/>
      <w:r w:rsidRPr="00BC1315">
        <w:rPr>
          <w:i/>
          <w:iCs/>
          <w:lang w:val="es-PE"/>
        </w:rPr>
        <w:t>Tathāgata</w:t>
      </w:r>
      <w:proofErr w:type="spellEnd"/>
      <w:r w:rsidRPr="00BC1315">
        <w:rPr>
          <w:i/>
          <w:iCs/>
          <w:lang w:val="es-PE"/>
        </w:rPr>
        <w:t xml:space="preserve">. Entonces, el </w:t>
      </w:r>
      <w:r w:rsidR="00044608" w:rsidRPr="00044608">
        <w:rPr>
          <w:i/>
          <w:iCs/>
        </w:rPr>
        <w:t>Bhagavā</w:t>
      </w:r>
      <w:r w:rsidR="00044608" w:rsidRPr="00044608">
        <w:rPr>
          <w:i/>
          <w:iCs/>
          <w:lang w:val="es-PE"/>
        </w:rPr>
        <w:t xml:space="preserve"> </w:t>
      </w:r>
      <w:r w:rsidRPr="00BC1315">
        <w:rPr>
          <w:i/>
          <w:iCs/>
          <w:lang w:val="es-PE"/>
        </w:rPr>
        <w:t xml:space="preserve">se dirigió a él diciendo: </w:t>
      </w:r>
      <w:r w:rsidR="00044608">
        <w:rPr>
          <w:i/>
          <w:iCs/>
          <w:lang w:val="es-PE"/>
        </w:rPr>
        <w:t>“</w:t>
      </w:r>
      <w:r w:rsidRPr="00BC1315">
        <w:rPr>
          <w:i/>
          <w:iCs/>
          <w:lang w:val="es-PE"/>
        </w:rPr>
        <w:t xml:space="preserve">Nāḷāgiri, es un </w:t>
      </w:r>
      <w:r w:rsidR="006E7254" w:rsidRPr="00BC1315">
        <w:rPr>
          <w:i/>
          <w:iCs/>
          <w:lang w:val="es-PE"/>
        </w:rPr>
        <w:t>Elefante Bruto</w:t>
      </w:r>
      <w:r w:rsidR="006E7254">
        <w:rPr>
          <w:i/>
          <w:iCs/>
          <w:lang w:val="es-PE"/>
        </w:rPr>
        <w:t xml:space="preserve"> y</w:t>
      </w:r>
      <w:r w:rsidRPr="00BC1315">
        <w:rPr>
          <w:i/>
          <w:iCs/>
          <w:lang w:val="es-PE"/>
        </w:rPr>
        <w:t xml:space="preserve"> yo soy el </w:t>
      </w:r>
      <w:r w:rsidR="006E7254" w:rsidRPr="00BC1315">
        <w:rPr>
          <w:i/>
          <w:iCs/>
          <w:lang w:val="es-PE"/>
        </w:rPr>
        <w:t xml:space="preserve">Elefante </w:t>
      </w:r>
      <w:r w:rsidRPr="00BC1315">
        <w:rPr>
          <w:i/>
          <w:iCs/>
          <w:lang w:val="es-PE"/>
        </w:rPr>
        <w:t>Bud</w:t>
      </w:r>
      <w:r w:rsidR="00044608">
        <w:rPr>
          <w:i/>
          <w:iCs/>
          <w:lang w:val="es-PE"/>
        </w:rPr>
        <w:t>dh</w:t>
      </w:r>
      <w:r w:rsidRPr="00BC1315">
        <w:rPr>
          <w:i/>
          <w:iCs/>
          <w:lang w:val="es-PE"/>
        </w:rPr>
        <w:t xml:space="preserve">a. De ahora en adelante, no sea feroz ni salvaje, ni mate a </w:t>
      </w:r>
      <w:r w:rsidR="00044608">
        <w:rPr>
          <w:i/>
          <w:iCs/>
          <w:lang w:val="es-PE"/>
        </w:rPr>
        <w:t xml:space="preserve">los </w:t>
      </w:r>
      <w:r w:rsidRPr="00BC1315">
        <w:rPr>
          <w:i/>
          <w:iCs/>
          <w:lang w:val="es-PE"/>
        </w:rPr>
        <w:t>hombres; cultiv</w:t>
      </w:r>
      <w:r w:rsidR="00044608">
        <w:rPr>
          <w:i/>
          <w:iCs/>
          <w:lang w:val="es-PE"/>
        </w:rPr>
        <w:t>e</w:t>
      </w:r>
      <w:r w:rsidRPr="00BC1315">
        <w:rPr>
          <w:i/>
          <w:iCs/>
          <w:lang w:val="es-PE"/>
        </w:rPr>
        <w:t>, en cambio, pensamientos de generosidad</w:t>
      </w:r>
      <w:r w:rsidR="006E7254">
        <w:rPr>
          <w:i/>
          <w:iCs/>
          <w:lang w:val="es-PE"/>
        </w:rPr>
        <w:t>”</w:t>
      </w:r>
      <w:r w:rsidRPr="00BC1315">
        <w:rPr>
          <w:i/>
          <w:iCs/>
          <w:lang w:val="es-PE"/>
        </w:rPr>
        <w:t xml:space="preserve">. Dicho esto, extendió su mano derecha, acarició la frente del elefante y </w:t>
      </w:r>
      <w:r w:rsidR="005469A4">
        <w:rPr>
          <w:i/>
          <w:iCs/>
          <w:lang w:val="es-PE"/>
        </w:rPr>
        <w:t>expuso</w:t>
      </w:r>
      <w:r w:rsidRPr="00BC1315">
        <w:rPr>
          <w:i/>
          <w:iCs/>
          <w:lang w:val="es-PE"/>
        </w:rPr>
        <w:t xml:space="preserve"> el Dhamma con estas palabras:</w:t>
      </w:r>
      <w:r w:rsidR="0022549C" w:rsidRPr="00BC1315">
        <w:rPr>
          <w:i/>
          <w:iCs/>
          <w:lang w:val="es-PE"/>
        </w:rPr>
        <w:t>:</w:t>
      </w:r>
    </w:p>
    <w:p w14:paraId="12E8844A" w14:textId="75D20C5A" w:rsidR="00926386" w:rsidRPr="00926386" w:rsidRDefault="00A3757D" w:rsidP="00926386">
      <w:pPr>
        <w:pStyle w:val="Verso2Espaol"/>
        <w:ind w:left="2832"/>
        <w:rPr>
          <w:i/>
          <w:iCs/>
          <w:lang w:val="es-PE"/>
        </w:rPr>
      </w:pPr>
      <w:r w:rsidRPr="00926386">
        <w:rPr>
          <w:i/>
          <w:iCs/>
          <w:lang w:val="es-PE"/>
        </w:rPr>
        <w:t>“</w:t>
      </w:r>
      <w:r w:rsidR="00926386" w:rsidRPr="00926386">
        <w:rPr>
          <w:i/>
          <w:iCs/>
          <w:lang w:val="es-PE"/>
        </w:rPr>
        <w:t xml:space="preserve">Si </w:t>
      </w:r>
      <w:r w:rsidR="006E7254">
        <w:rPr>
          <w:i/>
          <w:iCs/>
          <w:lang w:val="es-PE"/>
        </w:rPr>
        <w:t>s</w:t>
      </w:r>
      <w:r w:rsidR="00926386" w:rsidRPr="00926386">
        <w:rPr>
          <w:i/>
          <w:iCs/>
          <w:lang w:val="es-PE"/>
        </w:rPr>
        <w:t>e atreviera</w:t>
      </w:r>
      <w:r w:rsidR="005469A4">
        <w:rPr>
          <w:i/>
          <w:iCs/>
          <w:lang w:val="es-PE"/>
        </w:rPr>
        <w:t>n</w:t>
      </w:r>
      <w:r w:rsidR="00926386" w:rsidRPr="00926386">
        <w:rPr>
          <w:i/>
          <w:iCs/>
          <w:lang w:val="es-PE"/>
        </w:rPr>
        <w:t xml:space="preserve"> a atacar a este elefante,</w:t>
      </w:r>
    </w:p>
    <w:p w14:paraId="7D27B729" w14:textId="7281654C" w:rsidR="00926386" w:rsidRPr="00926386" w:rsidRDefault="00005C8F" w:rsidP="00926386">
      <w:pPr>
        <w:pStyle w:val="Verso2Espaol"/>
        <w:ind w:left="2832"/>
        <w:rPr>
          <w:i/>
          <w:iCs/>
          <w:lang w:val="es-PE"/>
        </w:rPr>
      </w:pPr>
      <w:r w:rsidRPr="00926386">
        <w:rPr>
          <w:i/>
          <w:iCs/>
          <w:lang w:val="es-PE"/>
        </w:rPr>
        <w:t xml:space="preserve">Pronto </w:t>
      </w:r>
      <w:proofErr w:type="spellStart"/>
      <w:r w:rsidR="00926386" w:rsidRPr="00926386">
        <w:rPr>
          <w:i/>
          <w:iCs/>
          <w:lang w:val="es-PE"/>
        </w:rPr>
        <w:t>lamentaría</w:t>
      </w:r>
      <w:r>
        <w:rPr>
          <w:i/>
          <w:iCs/>
          <w:lang w:val="es-PE"/>
        </w:rPr>
        <w:t>m</w:t>
      </w:r>
      <w:proofErr w:type="spellEnd"/>
      <w:r w:rsidR="00926386" w:rsidRPr="00926386">
        <w:rPr>
          <w:i/>
          <w:iCs/>
          <w:lang w:val="es-PE"/>
        </w:rPr>
        <w:t xml:space="preserve"> un destino terrible.</w:t>
      </w:r>
    </w:p>
    <w:p w14:paraId="77AAAD82" w14:textId="77777777" w:rsidR="00926386" w:rsidRPr="00926386" w:rsidRDefault="00926386" w:rsidP="00926386">
      <w:pPr>
        <w:pStyle w:val="Verso2Espaol"/>
        <w:ind w:left="2832"/>
        <w:rPr>
          <w:i/>
          <w:iCs/>
          <w:lang w:val="es-PE"/>
        </w:rPr>
      </w:pPr>
    </w:p>
    <w:p w14:paraId="69CF39C1" w14:textId="691803BA" w:rsidR="00926386" w:rsidRPr="00926386" w:rsidRDefault="00926386" w:rsidP="00926386">
      <w:pPr>
        <w:pStyle w:val="Verso2Espaol"/>
        <w:ind w:left="2832"/>
        <w:rPr>
          <w:i/>
          <w:iCs/>
          <w:lang w:val="es-PE"/>
        </w:rPr>
      </w:pPr>
      <w:r w:rsidRPr="00926386">
        <w:rPr>
          <w:i/>
          <w:iCs/>
          <w:lang w:val="es-PE"/>
        </w:rPr>
        <w:lastRenderedPageBreak/>
        <w:t xml:space="preserve">Golpear a este </w:t>
      </w:r>
      <w:r w:rsidR="00121C8E" w:rsidRPr="00926386">
        <w:rPr>
          <w:i/>
          <w:iCs/>
          <w:lang w:val="es-PE"/>
        </w:rPr>
        <w:t xml:space="preserve">Elefante </w:t>
      </w:r>
      <w:r w:rsidR="00121C8E">
        <w:rPr>
          <w:i/>
          <w:iCs/>
          <w:lang w:val="es-PE"/>
        </w:rPr>
        <w:t>lo</w:t>
      </w:r>
      <w:r w:rsidR="00005C8F">
        <w:rPr>
          <w:i/>
          <w:iCs/>
          <w:lang w:val="es-PE"/>
        </w:rPr>
        <w:t>s</w:t>
      </w:r>
      <w:r w:rsidRPr="00926386">
        <w:rPr>
          <w:i/>
          <w:iCs/>
          <w:lang w:val="es-PE"/>
        </w:rPr>
        <w:t xml:space="preserve"> condenaría</w:t>
      </w:r>
    </w:p>
    <w:p w14:paraId="4DE77FBF" w14:textId="55C7A513" w:rsidR="00926386" w:rsidRPr="00926386" w:rsidRDefault="00121C8E" w:rsidP="00926386">
      <w:pPr>
        <w:pStyle w:val="Verso2Espaol"/>
        <w:ind w:left="2832"/>
        <w:rPr>
          <w:i/>
          <w:iCs/>
          <w:lang w:val="es-PE"/>
        </w:rPr>
      </w:pPr>
      <w:r w:rsidRPr="00926386">
        <w:rPr>
          <w:i/>
          <w:iCs/>
          <w:lang w:val="es-PE"/>
        </w:rPr>
        <w:t xml:space="preserve">A </w:t>
      </w:r>
      <w:r w:rsidR="00926386" w:rsidRPr="00926386">
        <w:rPr>
          <w:i/>
          <w:iCs/>
          <w:lang w:val="es-PE"/>
        </w:rPr>
        <w:t>un estado de sufrimiento en mundos venideros.</w:t>
      </w:r>
    </w:p>
    <w:p w14:paraId="451CAC09" w14:textId="77777777" w:rsidR="00926386" w:rsidRPr="00926386" w:rsidRDefault="00926386" w:rsidP="00926386">
      <w:pPr>
        <w:pStyle w:val="Verso2Espaol"/>
        <w:ind w:left="2832"/>
        <w:rPr>
          <w:i/>
          <w:iCs/>
          <w:lang w:val="es-PE"/>
        </w:rPr>
      </w:pPr>
    </w:p>
    <w:p w14:paraId="7800B374" w14:textId="1449360F" w:rsidR="00926386" w:rsidRPr="00926386" w:rsidRDefault="00926386" w:rsidP="00926386">
      <w:pPr>
        <w:pStyle w:val="Verso2Espaol"/>
        <w:ind w:left="2832"/>
        <w:rPr>
          <w:i/>
          <w:iCs/>
          <w:lang w:val="es-PE"/>
        </w:rPr>
      </w:pPr>
      <w:r w:rsidRPr="00926386">
        <w:rPr>
          <w:i/>
          <w:iCs/>
          <w:lang w:val="es-PE"/>
        </w:rPr>
        <w:t>Abst</w:t>
      </w:r>
      <w:r w:rsidR="00121C8E">
        <w:rPr>
          <w:i/>
          <w:iCs/>
          <w:lang w:val="es-PE"/>
        </w:rPr>
        <w:t>é</w:t>
      </w:r>
      <w:r w:rsidRPr="00926386">
        <w:rPr>
          <w:i/>
          <w:iCs/>
          <w:lang w:val="es-PE"/>
        </w:rPr>
        <w:t>n</w:t>
      </w:r>
      <w:r w:rsidR="00121C8E">
        <w:rPr>
          <w:i/>
          <w:iCs/>
          <w:lang w:val="es-PE"/>
        </w:rPr>
        <w:t>ganse</w:t>
      </w:r>
      <w:r w:rsidRPr="00926386">
        <w:rPr>
          <w:i/>
          <w:iCs/>
          <w:lang w:val="es-PE"/>
        </w:rPr>
        <w:t xml:space="preserve"> de una temeridad insensata y </w:t>
      </w:r>
      <w:r w:rsidR="00121C8E">
        <w:rPr>
          <w:i/>
          <w:iCs/>
          <w:lang w:val="es-PE"/>
        </w:rPr>
        <w:t>demente</w:t>
      </w:r>
      <w:r w:rsidR="00005C8F">
        <w:rPr>
          <w:i/>
          <w:iCs/>
          <w:lang w:val="es-PE"/>
        </w:rPr>
        <w:t xml:space="preserve"> cómo ésta</w:t>
      </w:r>
      <w:r w:rsidRPr="00926386">
        <w:rPr>
          <w:i/>
          <w:iCs/>
          <w:lang w:val="es-PE"/>
        </w:rPr>
        <w:t>;</w:t>
      </w:r>
    </w:p>
    <w:p w14:paraId="4DF14F58" w14:textId="60DD3470" w:rsidR="00926386" w:rsidRPr="00926386" w:rsidRDefault="00121C8E" w:rsidP="00926386">
      <w:pPr>
        <w:pStyle w:val="Verso2Espaol"/>
        <w:ind w:left="2832"/>
        <w:rPr>
          <w:i/>
          <w:iCs/>
          <w:lang w:val="es-PE"/>
        </w:rPr>
      </w:pPr>
      <w:r>
        <w:rPr>
          <w:i/>
          <w:iCs/>
          <w:lang w:val="es-PE"/>
        </w:rPr>
        <w:t xml:space="preserve">Un </w:t>
      </w:r>
      <w:r w:rsidR="00005C8F">
        <w:rPr>
          <w:i/>
          <w:iCs/>
          <w:lang w:val="es-PE"/>
        </w:rPr>
        <w:t xml:space="preserve">hombre </w:t>
      </w:r>
      <w:r w:rsidR="00926386" w:rsidRPr="00926386">
        <w:rPr>
          <w:i/>
          <w:iCs/>
          <w:lang w:val="es-PE"/>
        </w:rPr>
        <w:t xml:space="preserve">necio </w:t>
      </w:r>
      <w:r w:rsidR="00005C8F">
        <w:rPr>
          <w:i/>
          <w:iCs/>
          <w:lang w:val="es-PE"/>
        </w:rPr>
        <w:t xml:space="preserve">y </w:t>
      </w:r>
      <w:r w:rsidR="00926386" w:rsidRPr="00926386">
        <w:rPr>
          <w:i/>
          <w:iCs/>
          <w:lang w:val="es-PE"/>
        </w:rPr>
        <w:t>temerario jamás alcanza</w:t>
      </w:r>
      <w:r>
        <w:rPr>
          <w:i/>
          <w:iCs/>
          <w:lang w:val="es-PE"/>
        </w:rPr>
        <w:t>rá</w:t>
      </w:r>
      <w:r w:rsidR="00926386" w:rsidRPr="00926386">
        <w:rPr>
          <w:i/>
          <w:iCs/>
          <w:lang w:val="es-PE"/>
        </w:rPr>
        <w:t xml:space="preserve"> el cielo.</w:t>
      </w:r>
    </w:p>
    <w:p w14:paraId="3D7DB384" w14:textId="77777777" w:rsidR="00926386" w:rsidRPr="00926386" w:rsidRDefault="00926386" w:rsidP="00926386">
      <w:pPr>
        <w:pStyle w:val="Verso2Espaol"/>
        <w:ind w:left="2832"/>
        <w:rPr>
          <w:i/>
          <w:iCs/>
          <w:lang w:val="es-PE"/>
        </w:rPr>
      </w:pPr>
    </w:p>
    <w:p w14:paraId="1A5CB2E9" w14:textId="2131A3D3" w:rsidR="00926386" w:rsidRPr="00926386" w:rsidRDefault="00926386" w:rsidP="00926386">
      <w:pPr>
        <w:pStyle w:val="Verso2Espaol"/>
        <w:ind w:left="2832"/>
        <w:rPr>
          <w:i/>
          <w:iCs/>
          <w:lang w:val="es-PE"/>
        </w:rPr>
      </w:pPr>
      <w:r w:rsidRPr="00926386">
        <w:rPr>
          <w:i/>
          <w:iCs/>
          <w:lang w:val="es-PE"/>
        </w:rPr>
        <w:t>Si en el otro mundo desea</w:t>
      </w:r>
      <w:r w:rsidR="00005C8F">
        <w:rPr>
          <w:i/>
          <w:iCs/>
          <w:lang w:val="es-PE"/>
        </w:rPr>
        <w:t>n</w:t>
      </w:r>
      <w:r w:rsidRPr="00926386">
        <w:rPr>
          <w:i/>
          <w:iCs/>
          <w:lang w:val="es-PE"/>
        </w:rPr>
        <w:t xml:space="preserve"> ganar la dicha celestial,</w:t>
      </w:r>
    </w:p>
    <w:p w14:paraId="661714AB" w14:textId="7D7E3454" w:rsidR="00B04CF0" w:rsidRPr="00926386" w:rsidRDefault="00005C8F" w:rsidP="00926386">
      <w:pPr>
        <w:pStyle w:val="Verso2Espaol"/>
        <w:ind w:left="2832"/>
        <w:rPr>
          <w:i/>
          <w:iCs/>
          <w:lang w:val="es-PE"/>
        </w:rPr>
      </w:pPr>
      <w:r w:rsidRPr="00926386">
        <w:rPr>
          <w:i/>
          <w:iCs/>
          <w:lang w:val="es-PE"/>
        </w:rPr>
        <w:t>Asegúr</w:t>
      </w:r>
      <w:r>
        <w:rPr>
          <w:i/>
          <w:iCs/>
          <w:lang w:val="es-PE"/>
        </w:rPr>
        <w:t>ens</w:t>
      </w:r>
      <w:r w:rsidRPr="00926386">
        <w:rPr>
          <w:i/>
          <w:iCs/>
          <w:lang w:val="es-PE"/>
        </w:rPr>
        <w:t xml:space="preserve">e </w:t>
      </w:r>
      <w:r w:rsidR="00926386" w:rsidRPr="00926386">
        <w:rPr>
          <w:i/>
          <w:iCs/>
          <w:lang w:val="es-PE"/>
        </w:rPr>
        <w:t xml:space="preserve">de obrar rectamente en </w:t>
      </w:r>
      <w:r w:rsidR="006D5D0C">
        <w:rPr>
          <w:i/>
          <w:iCs/>
          <w:lang w:val="es-PE"/>
        </w:rPr>
        <w:t>é</w:t>
      </w:r>
      <w:r w:rsidR="00926386" w:rsidRPr="00926386">
        <w:rPr>
          <w:i/>
          <w:iCs/>
          <w:lang w:val="es-PE"/>
        </w:rPr>
        <w:t>st</w:t>
      </w:r>
      <w:r w:rsidR="00555A7C">
        <w:rPr>
          <w:i/>
          <w:iCs/>
          <w:lang w:val="es-PE"/>
        </w:rPr>
        <w:t>e</w:t>
      </w:r>
      <w:r w:rsidR="00A3757D" w:rsidRPr="00926386">
        <w:rPr>
          <w:i/>
          <w:iCs/>
          <w:lang w:val="es-PE"/>
        </w:rPr>
        <w:t>.</w:t>
      </w:r>
    </w:p>
    <w:p w14:paraId="6C49E1F6" w14:textId="77777777" w:rsidR="003975FC" w:rsidRDefault="003975FC" w:rsidP="003975FC">
      <w:pPr>
        <w:pStyle w:val="Verso2Espaol"/>
        <w:ind w:left="2832"/>
        <w:rPr>
          <w:i/>
          <w:iCs/>
          <w:lang w:val="es-PE"/>
        </w:rPr>
      </w:pPr>
    </w:p>
    <w:p w14:paraId="102C7033" w14:textId="005BBC4F" w:rsidR="003104BB" w:rsidRPr="003104BB" w:rsidRDefault="003104BB" w:rsidP="003104BB">
      <w:pPr>
        <w:ind w:left="1416"/>
        <w:rPr>
          <w:i/>
          <w:iCs/>
          <w:lang w:val="es-PE"/>
        </w:rPr>
      </w:pPr>
      <w:r w:rsidRPr="003104BB">
        <w:rPr>
          <w:i/>
          <w:iCs/>
          <w:lang w:val="es-PE"/>
        </w:rPr>
        <w:t xml:space="preserve">Todo el cuerpo del </w:t>
      </w:r>
      <w:r w:rsidR="006D5D0C" w:rsidRPr="003104BB">
        <w:rPr>
          <w:i/>
          <w:iCs/>
          <w:lang w:val="es-PE"/>
        </w:rPr>
        <w:t xml:space="preserve">Elefante </w:t>
      </w:r>
      <w:r w:rsidRPr="003104BB">
        <w:rPr>
          <w:i/>
          <w:iCs/>
          <w:lang w:val="es-PE"/>
        </w:rPr>
        <w:t xml:space="preserve">vibraba de alegría y, de no haber sido un </w:t>
      </w:r>
      <w:r w:rsidR="00A43514">
        <w:rPr>
          <w:i/>
          <w:iCs/>
          <w:lang w:val="es-PE"/>
        </w:rPr>
        <w:t xml:space="preserve">simple </w:t>
      </w:r>
      <w:r w:rsidRPr="003104BB">
        <w:rPr>
          <w:i/>
          <w:iCs/>
          <w:lang w:val="es-PE"/>
        </w:rPr>
        <w:t xml:space="preserve">animal, habría </w:t>
      </w:r>
      <w:r w:rsidR="00A43514">
        <w:rPr>
          <w:i/>
          <w:iCs/>
          <w:lang w:val="es-PE"/>
        </w:rPr>
        <w:t xml:space="preserve">consumado </w:t>
      </w:r>
      <w:r w:rsidRPr="003104BB">
        <w:rPr>
          <w:i/>
          <w:iCs/>
          <w:lang w:val="es-PE"/>
        </w:rPr>
        <w:t>l</w:t>
      </w:r>
      <w:r w:rsidR="00A43514">
        <w:rPr>
          <w:i/>
          <w:iCs/>
          <w:lang w:val="es-PE"/>
        </w:rPr>
        <w:t>a</w:t>
      </w:r>
      <w:r w:rsidRPr="003104BB">
        <w:rPr>
          <w:i/>
          <w:iCs/>
          <w:lang w:val="es-PE"/>
        </w:rPr>
        <w:t xml:space="preserve"> </w:t>
      </w:r>
      <w:r w:rsidR="00A43514" w:rsidRPr="003104BB">
        <w:rPr>
          <w:i/>
          <w:iCs/>
          <w:lang w:val="es-PE"/>
        </w:rPr>
        <w:t>Fru</w:t>
      </w:r>
      <w:r w:rsidR="00A43514">
        <w:rPr>
          <w:i/>
          <w:iCs/>
          <w:lang w:val="es-PE"/>
        </w:rPr>
        <w:t>ición</w:t>
      </w:r>
      <w:r w:rsidR="00A43514" w:rsidRPr="003104BB">
        <w:rPr>
          <w:i/>
          <w:iCs/>
          <w:lang w:val="es-PE"/>
        </w:rPr>
        <w:t xml:space="preserve"> </w:t>
      </w:r>
      <w:r w:rsidRPr="003104BB">
        <w:rPr>
          <w:i/>
          <w:iCs/>
          <w:lang w:val="es-PE"/>
        </w:rPr>
        <w:t>del Primer Sendero. Al presenciar este milagro, la gente grit</w:t>
      </w:r>
      <w:r w:rsidR="00A43514">
        <w:rPr>
          <w:i/>
          <w:iCs/>
          <w:lang w:val="es-PE"/>
        </w:rPr>
        <w:t>ó</w:t>
      </w:r>
      <w:r w:rsidRPr="003104BB">
        <w:rPr>
          <w:i/>
          <w:iCs/>
          <w:lang w:val="es-PE"/>
        </w:rPr>
        <w:t xml:space="preserve"> y chasque</w:t>
      </w:r>
      <w:r w:rsidR="00A43514">
        <w:rPr>
          <w:i/>
          <w:iCs/>
          <w:lang w:val="es-PE"/>
        </w:rPr>
        <w:t>ó</w:t>
      </w:r>
      <w:r w:rsidRPr="003104BB">
        <w:rPr>
          <w:i/>
          <w:iCs/>
          <w:lang w:val="es-PE"/>
        </w:rPr>
        <w:t xml:space="preserve"> los dedos; en su júbilo, arrojaron sobre él toda clase de adornos, cubriendo así el cuerpo entero del </w:t>
      </w:r>
      <w:r w:rsidR="007D7F9C" w:rsidRPr="003104BB">
        <w:rPr>
          <w:i/>
          <w:iCs/>
          <w:lang w:val="es-PE"/>
        </w:rPr>
        <w:t>Elefante</w:t>
      </w:r>
      <w:r w:rsidRPr="003104BB">
        <w:rPr>
          <w:i/>
          <w:iCs/>
          <w:lang w:val="es-PE"/>
        </w:rPr>
        <w:t xml:space="preserve">. Desde entonces, Nāḷāgiri fue conocido como </w:t>
      </w:r>
      <w:proofErr w:type="spellStart"/>
      <w:r w:rsidRPr="003104BB">
        <w:rPr>
          <w:i/>
          <w:iCs/>
          <w:lang w:val="es-PE"/>
        </w:rPr>
        <w:t>Dhanapālaka</w:t>
      </w:r>
      <w:proofErr w:type="spellEnd"/>
      <w:r w:rsidRPr="003104BB">
        <w:rPr>
          <w:i/>
          <w:iCs/>
          <w:lang w:val="es-PE"/>
        </w:rPr>
        <w:t xml:space="preserve"> (</w:t>
      </w:r>
      <w:r w:rsidR="00555A7C">
        <w:rPr>
          <w:i/>
          <w:iCs/>
          <w:lang w:val="es-PE"/>
        </w:rPr>
        <w:t>“</w:t>
      </w:r>
      <w:r w:rsidR="007D7F9C">
        <w:rPr>
          <w:i/>
          <w:iCs/>
          <w:lang w:val="es-PE"/>
        </w:rPr>
        <w:t xml:space="preserve">El </w:t>
      </w:r>
      <w:r w:rsidR="00555A7C" w:rsidRPr="003104BB">
        <w:rPr>
          <w:i/>
          <w:iCs/>
          <w:lang w:val="es-PE"/>
        </w:rPr>
        <w:t xml:space="preserve">Guardián </w:t>
      </w:r>
      <w:r w:rsidRPr="003104BB">
        <w:rPr>
          <w:i/>
          <w:iCs/>
          <w:lang w:val="es-PE"/>
        </w:rPr>
        <w:t xml:space="preserve">del </w:t>
      </w:r>
      <w:r w:rsidR="00555A7C" w:rsidRPr="003104BB">
        <w:rPr>
          <w:i/>
          <w:iCs/>
          <w:lang w:val="es-PE"/>
        </w:rPr>
        <w:t>Tesoro</w:t>
      </w:r>
      <w:r w:rsidR="00555A7C">
        <w:rPr>
          <w:i/>
          <w:iCs/>
          <w:lang w:val="es-PE"/>
        </w:rPr>
        <w:t>”</w:t>
      </w:r>
      <w:r w:rsidRPr="003104BB">
        <w:rPr>
          <w:i/>
          <w:iCs/>
          <w:lang w:val="es-PE"/>
        </w:rPr>
        <w:t>).</w:t>
      </w:r>
    </w:p>
    <w:p w14:paraId="13D9066F" w14:textId="73223C1B" w:rsidR="003104BB" w:rsidRPr="003104BB" w:rsidRDefault="003104BB" w:rsidP="003104BB">
      <w:pPr>
        <w:ind w:left="1416"/>
        <w:rPr>
          <w:i/>
          <w:iCs/>
          <w:lang w:val="es-PE"/>
        </w:rPr>
      </w:pPr>
      <w:r w:rsidRPr="003104BB">
        <w:rPr>
          <w:i/>
          <w:iCs/>
          <w:lang w:val="es-PE"/>
        </w:rPr>
        <w:t xml:space="preserve">En aquella ocasión, tras el encuentro con </w:t>
      </w:r>
      <w:proofErr w:type="spellStart"/>
      <w:r w:rsidRPr="003104BB">
        <w:rPr>
          <w:i/>
          <w:iCs/>
          <w:lang w:val="es-PE"/>
        </w:rPr>
        <w:t>Dhanapālaka</w:t>
      </w:r>
      <w:proofErr w:type="spellEnd"/>
      <w:r w:rsidRPr="003104BB">
        <w:rPr>
          <w:i/>
          <w:iCs/>
          <w:lang w:val="es-PE"/>
        </w:rPr>
        <w:t xml:space="preserve">, </w:t>
      </w:r>
      <w:r w:rsidR="00CB5531">
        <w:rPr>
          <w:i/>
          <w:iCs/>
          <w:lang w:val="es-PE"/>
        </w:rPr>
        <w:t>84,000</w:t>
      </w:r>
      <w:r w:rsidRPr="003104BB">
        <w:rPr>
          <w:i/>
          <w:iCs/>
          <w:lang w:val="es-PE"/>
        </w:rPr>
        <w:t xml:space="preserve"> seres bebieron el néctar de la inmortalidad y el </w:t>
      </w:r>
      <w:r w:rsidR="00CB5531" w:rsidRPr="00CB5531">
        <w:rPr>
          <w:i/>
          <w:iCs/>
        </w:rPr>
        <w:t>Bhagavā</w:t>
      </w:r>
      <w:r w:rsidR="00CB5531" w:rsidRPr="00CB5531">
        <w:rPr>
          <w:i/>
          <w:iCs/>
          <w:lang w:val="es-PE"/>
        </w:rPr>
        <w:t xml:space="preserve"> </w:t>
      </w:r>
      <w:r w:rsidRPr="003104BB">
        <w:rPr>
          <w:i/>
          <w:iCs/>
          <w:lang w:val="es-PE"/>
        </w:rPr>
        <w:t xml:space="preserve">instruyó a </w:t>
      </w:r>
      <w:proofErr w:type="spellStart"/>
      <w:r w:rsidRPr="003104BB">
        <w:rPr>
          <w:i/>
          <w:iCs/>
          <w:lang w:val="es-PE"/>
        </w:rPr>
        <w:t>Dhanapālaka</w:t>
      </w:r>
      <w:proofErr w:type="spellEnd"/>
      <w:r w:rsidRPr="003104BB">
        <w:rPr>
          <w:i/>
          <w:iCs/>
          <w:lang w:val="es-PE"/>
        </w:rPr>
        <w:t xml:space="preserve"> en los Cinco Preceptos. El </w:t>
      </w:r>
      <w:r w:rsidR="00CB5531" w:rsidRPr="003104BB">
        <w:rPr>
          <w:i/>
          <w:iCs/>
          <w:lang w:val="es-PE"/>
        </w:rPr>
        <w:t xml:space="preserve">Elefante </w:t>
      </w:r>
      <w:r w:rsidRPr="003104BB">
        <w:rPr>
          <w:i/>
          <w:iCs/>
          <w:lang w:val="es-PE"/>
        </w:rPr>
        <w:t xml:space="preserve">recogió con su trompa polvo de los pies del </w:t>
      </w:r>
      <w:r w:rsidR="00CB5531" w:rsidRPr="00CB5531">
        <w:rPr>
          <w:i/>
          <w:iCs/>
        </w:rPr>
        <w:t>Bhagavā</w:t>
      </w:r>
      <w:r w:rsidR="00CB5531" w:rsidRPr="00CB5531">
        <w:rPr>
          <w:i/>
          <w:iCs/>
          <w:lang w:val="es-PE"/>
        </w:rPr>
        <w:t xml:space="preserve"> </w:t>
      </w:r>
      <w:r w:rsidRPr="003104BB">
        <w:rPr>
          <w:i/>
          <w:iCs/>
          <w:lang w:val="es-PE"/>
        </w:rPr>
        <w:t>y lo esparció sobre su propia cabeza; luego, inclinando el cuerpo, permaneció haciendo una reverencia ante el Poseedor de los Diez Poderes mientras este estuvo a la vista, tras lo cual</w:t>
      </w:r>
      <w:r w:rsidR="00457DBC">
        <w:rPr>
          <w:i/>
          <w:iCs/>
          <w:lang w:val="es-PE"/>
        </w:rPr>
        <w:t>,</w:t>
      </w:r>
      <w:r w:rsidRPr="003104BB">
        <w:rPr>
          <w:i/>
          <w:iCs/>
          <w:lang w:val="es-PE"/>
        </w:rPr>
        <w:t xml:space="preserve"> se dio la vuelta y entró </w:t>
      </w:r>
      <w:r w:rsidR="00457DBC">
        <w:rPr>
          <w:i/>
          <w:iCs/>
          <w:lang w:val="es-PE"/>
        </w:rPr>
        <w:t>a</w:t>
      </w:r>
      <w:r w:rsidRPr="003104BB">
        <w:rPr>
          <w:i/>
          <w:iCs/>
          <w:lang w:val="es-PE"/>
        </w:rPr>
        <w:t>l establo de elefantes. Desde aquel momento, se mostró totalmente dócil y no hizo daño a nadie.</w:t>
      </w:r>
    </w:p>
    <w:p w14:paraId="44AD1896" w14:textId="4E5B2648" w:rsidR="00C2471A" w:rsidRPr="003104BB" w:rsidRDefault="003104BB" w:rsidP="00C2471A">
      <w:pPr>
        <w:ind w:left="1416"/>
        <w:rPr>
          <w:i/>
          <w:iCs/>
          <w:lang w:val="es-PE"/>
        </w:rPr>
      </w:pPr>
      <w:r w:rsidRPr="003104BB">
        <w:rPr>
          <w:i/>
          <w:iCs/>
          <w:lang w:val="es-PE"/>
        </w:rPr>
        <w:t xml:space="preserve">Una vez cumplido su propósito, el </w:t>
      </w:r>
      <w:r w:rsidR="00457DBC" w:rsidRPr="00457DBC">
        <w:rPr>
          <w:i/>
          <w:iCs/>
        </w:rPr>
        <w:t>Bhagavā</w:t>
      </w:r>
      <w:r w:rsidR="00457DBC" w:rsidRPr="00457DBC">
        <w:rPr>
          <w:i/>
          <w:iCs/>
          <w:lang w:val="es-PE"/>
        </w:rPr>
        <w:t xml:space="preserve"> </w:t>
      </w:r>
      <w:r w:rsidRPr="003104BB">
        <w:rPr>
          <w:i/>
          <w:iCs/>
          <w:lang w:val="es-PE"/>
        </w:rPr>
        <w:t xml:space="preserve">decidió que los adornos arrojados sobre el </w:t>
      </w:r>
      <w:r w:rsidR="00457DBC" w:rsidRPr="003104BB">
        <w:rPr>
          <w:i/>
          <w:iCs/>
          <w:lang w:val="es-PE"/>
        </w:rPr>
        <w:t xml:space="preserve">Elefante </w:t>
      </w:r>
      <w:r w:rsidRPr="003104BB">
        <w:rPr>
          <w:i/>
          <w:iCs/>
          <w:lang w:val="es-PE"/>
        </w:rPr>
        <w:t xml:space="preserve">permanecieran en propiedad de quienes los habían lanzado. Pensando: </w:t>
      </w:r>
      <w:r w:rsidR="00457DBC">
        <w:rPr>
          <w:i/>
          <w:iCs/>
          <w:lang w:val="es-PE"/>
        </w:rPr>
        <w:t>“</w:t>
      </w:r>
      <w:r w:rsidRPr="003104BB">
        <w:rPr>
          <w:i/>
          <w:iCs/>
          <w:lang w:val="es-PE"/>
        </w:rPr>
        <w:t xml:space="preserve">Hoy he realizado un gran milagro; no </w:t>
      </w:r>
      <w:r w:rsidR="00457DBC">
        <w:rPr>
          <w:i/>
          <w:iCs/>
          <w:lang w:val="es-PE"/>
        </w:rPr>
        <w:t>sería</w:t>
      </w:r>
      <w:r w:rsidRPr="003104BB">
        <w:rPr>
          <w:i/>
          <w:iCs/>
          <w:lang w:val="es-PE"/>
        </w:rPr>
        <w:t xml:space="preserve"> apropiado que recorr</w:t>
      </w:r>
      <w:r w:rsidR="00457DBC">
        <w:rPr>
          <w:i/>
          <w:iCs/>
          <w:lang w:val="es-PE"/>
        </w:rPr>
        <w:t>iese</w:t>
      </w:r>
      <w:r w:rsidRPr="003104BB">
        <w:rPr>
          <w:i/>
          <w:iCs/>
          <w:lang w:val="es-PE"/>
        </w:rPr>
        <w:t xml:space="preserve"> la ciudad pidiendo </w:t>
      </w:r>
      <w:r w:rsidR="00457DBC">
        <w:rPr>
          <w:i/>
          <w:iCs/>
          <w:lang w:val="es-PE"/>
        </w:rPr>
        <w:t>ofrendas”</w:t>
      </w:r>
      <w:r w:rsidRPr="003104BB">
        <w:rPr>
          <w:i/>
          <w:iCs/>
          <w:lang w:val="es-PE"/>
        </w:rPr>
        <w:t xml:space="preserve"> y</w:t>
      </w:r>
      <w:r w:rsidR="00457DBC">
        <w:rPr>
          <w:i/>
          <w:iCs/>
          <w:lang w:val="es-PE"/>
        </w:rPr>
        <w:t>,</w:t>
      </w:r>
      <w:r w:rsidRPr="003104BB">
        <w:rPr>
          <w:i/>
          <w:iCs/>
          <w:lang w:val="es-PE"/>
        </w:rPr>
        <w:t xml:space="preserve"> tras haber vencido a los herejes, salió de la ciudad rodeado por un grupo de </w:t>
      </w:r>
      <w:proofErr w:type="spellStart"/>
      <w:r w:rsidR="00457DBC" w:rsidRPr="00457DBC">
        <w:rPr>
          <w:i/>
          <w:iCs/>
        </w:rPr>
        <w:t>bhikkhus</w:t>
      </w:r>
      <w:proofErr w:type="spellEnd"/>
      <w:r w:rsidR="00457DBC" w:rsidRPr="00457DBC">
        <w:rPr>
          <w:i/>
          <w:iCs/>
          <w:lang w:val="es-PE"/>
        </w:rPr>
        <w:t xml:space="preserve"> </w:t>
      </w:r>
      <w:r w:rsidRPr="003104BB">
        <w:rPr>
          <w:i/>
          <w:iCs/>
          <w:lang w:val="es-PE"/>
        </w:rPr>
        <w:t>—</w:t>
      </w:r>
      <w:r w:rsidR="00457DBC">
        <w:rPr>
          <w:i/>
          <w:iCs/>
          <w:lang w:val="es-PE"/>
        </w:rPr>
        <w:t xml:space="preserve"> </w:t>
      </w:r>
      <w:r w:rsidRPr="003104BB">
        <w:rPr>
          <w:i/>
          <w:iCs/>
          <w:lang w:val="es-PE"/>
        </w:rPr>
        <w:t xml:space="preserve">como un jefe guerrero </w:t>
      </w:r>
      <w:r w:rsidR="00AA657E">
        <w:rPr>
          <w:i/>
          <w:iCs/>
          <w:lang w:val="es-PE"/>
        </w:rPr>
        <w:t xml:space="preserve">y </w:t>
      </w:r>
      <w:r w:rsidRPr="003104BB">
        <w:rPr>
          <w:i/>
          <w:iCs/>
          <w:lang w:val="es-PE"/>
        </w:rPr>
        <w:t xml:space="preserve">victorioso— </w:t>
      </w:r>
      <w:r w:rsidR="00AA657E">
        <w:rPr>
          <w:i/>
          <w:iCs/>
          <w:lang w:val="es-PE"/>
        </w:rPr>
        <w:t xml:space="preserve">entonces, </w:t>
      </w:r>
      <w:r w:rsidRPr="003104BB">
        <w:rPr>
          <w:i/>
          <w:iCs/>
          <w:lang w:val="es-PE"/>
        </w:rPr>
        <w:t xml:space="preserve">se dirigió </w:t>
      </w:r>
      <w:r w:rsidR="00AA657E">
        <w:rPr>
          <w:i/>
          <w:iCs/>
          <w:lang w:val="es-PE"/>
        </w:rPr>
        <w:t>inmediatamente</w:t>
      </w:r>
      <w:r w:rsidRPr="003104BB">
        <w:rPr>
          <w:i/>
          <w:iCs/>
          <w:lang w:val="es-PE"/>
        </w:rPr>
        <w:t xml:space="preserve"> al Bosque de Bambú. Los ciudadanos, llevando consigo arroz cocido, bebidas y otros alimentos sólidos, acudieron al monasterio y ofrecieron una gran </w:t>
      </w:r>
      <w:r w:rsidR="00AA657E">
        <w:rPr>
          <w:i/>
          <w:iCs/>
          <w:lang w:val="es-PE"/>
        </w:rPr>
        <w:t>ofrenda</w:t>
      </w:r>
      <w:r w:rsidRPr="003104BB">
        <w:rPr>
          <w:i/>
          <w:iCs/>
          <w:lang w:val="es-PE"/>
        </w:rPr>
        <w:t>.</w:t>
      </w:r>
    </w:p>
    <w:p w14:paraId="2532CF9C" w14:textId="560A8ECD" w:rsidR="00AF52F0" w:rsidRPr="00802837" w:rsidRDefault="00AA657E" w:rsidP="001E59CF">
      <w:pPr>
        <w:rPr>
          <w:lang w:val="es-PE"/>
        </w:rPr>
      </w:pPr>
      <w:r>
        <w:rPr>
          <w:lang w:val="es-PE"/>
        </w:rPr>
        <w:t xml:space="preserve">Entonces, </w:t>
      </w:r>
      <w:r w:rsidR="00BA255A">
        <w:rPr>
          <w:lang w:val="es-PE"/>
        </w:rPr>
        <w:t xml:space="preserve">los </w:t>
      </w:r>
      <w:proofErr w:type="spellStart"/>
      <w:r w:rsidRPr="00AA657E">
        <w:rPr>
          <w:i/>
          <w:iCs/>
        </w:rPr>
        <w:t>bhikkhu</w:t>
      </w:r>
      <w:r w:rsidRPr="00AA657E">
        <w:t>s</w:t>
      </w:r>
      <w:proofErr w:type="spellEnd"/>
      <w:r w:rsidRPr="00AA657E">
        <w:rPr>
          <w:lang w:val="es-PE"/>
        </w:rPr>
        <w:t xml:space="preserve"> </w:t>
      </w:r>
      <w:r w:rsidR="00BA255A" w:rsidRPr="00802837">
        <w:rPr>
          <w:lang w:val="es-PE"/>
        </w:rPr>
        <w:t xml:space="preserve">comenzaron una discusión en el </w:t>
      </w:r>
      <w:r w:rsidRPr="00AA657E">
        <w:rPr>
          <w:i/>
        </w:rPr>
        <w:t>salón</w:t>
      </w:r>
      <w:r w:rsidRPr="00AA657E">
        <w:rPr>
          <w:i/>
          <w:lang w:val="es-PE"/>
        </w:rPr>
        <w:t xml:space="preserve"> de la verdad</w:t>
      </w:r>
      <w:r w:rsidR="00BA255A" w:rsidRPr="00802837">
        <w:rPr>
          <w:lang w:val="es-PE"/>
        </w:rPr>
        <w:t>: "</w:t>
      </w:r>
      <w:proofErr w:type="spellStart"/>
      <w:r w:rsidRPr="00AA657E">
        <w:rPr>
          <w:i/>
          <w:iCs/>
        </w:rPr>
        <w:t>Bhikkhu</w:t>
      </w:r>
      <w:r w:rsidRPr="00AA657E">
        <w:t>s</w:t>
      </w:r>
      <w:proofErr w:type="spellEnd"/>
      <w:r w:rsidR="00BA255A" w:rsidRPr="00802837">
        <w:rPr>
          <w:lang w:val="es-PE"/>
        </w:rPr>
        <w:t>, ¿</w:t>
      </w:r>
      <w:r w:rsidR="00044CD0">
        <w:rPr>
          <w:lang w:val="es-PE"/>
        </w:rPr>
        <w:t xml:space="preserve">Es cierto que </w:t>
      </w:r>
      <w:r w:rsidR="00BA255A" w:rsidRPr="00802837">
        <w:rPr>
          <w:lang w:val="es-PE"/>
        </w:rPr>
        <w:t xml:space="preserve">el </w:t>
      </w:r>
      <w:r w:rsidR="00BA255A">
        <w:rPr>
          <w:lang w:val="es-PE"/>
        </w:rPr>
        <w:t>Venerable</w:t>
      </w:r>
      <w:r w:rsidR="00BA255A" w:rsidRPr="00802837">
        <w:rPr>
          <w:lang w:val="es-PE"/>
        </w:rPr>
        <w:t xml:space="preserve"> </w:t>
      </w:r>
      <w:r w:rsidR="00802837" w:rsidRPr="00802837">
        <w:rPr>
          <w:lang w:val="es-PE"/>
        </w:rPr>
        <w:t xml:space="preserve">Ānanda, </w:t>
      </w:r>
      <w:r w:rsidR="000501E7">
        <w:rPr>
          <w:lang w:val="es-PE"/>
        </w:rPr>
        <w:t xml:space="preserve">el </w:t>
      </w:r>
      <w:r w:rsidR="00802837" w:rsidRPr="00AA657E">
        <w:rPr>
          <w:i/>
          <w:iCs/>
          <w:lang w:val="es-PE"/>
        </w:rPr>
        <w:t>Tesorero de la Ley</w:t>
      </w:r>
      <w:r w:rsidR="00802837" w:rsidRPr="00802837">
        <w:rPr>
          <w:lang w:val="es-PE"/>
        </w:rPr>
        <w:t>, quien alcanz</w:t>
      </w:r>
      <w:r w:rsidR="005E66E0">
        <w:rPr>
          <w:lang w:val="es-PE"/>
        </w:rPr>
        <w:t>ara</w:t>
      </w:r>
      <w:r w:rsidR="00802837" w:rsidRPr="00802837">
        <w:rPr>
          <w:lang w:val="es-PE"/>
        </w:rPr>
        <w:t xml:space="preserve"> toda la sabiduría posible para alguien que </w:t>
      </w:r>
      <w:r w:rsidR="002540A2">
        <w:rPr>
          <w:lang w:val="es-PE"/>
        </w:rPr>
        <w:t xml:space="preserve">todavía </w:t>
      </w:r>
      <w:r w:rsidR="000501E7">
        <w:rPr>
          <w:lang w:val="es-PE"/>
        </w:rPr>
        <w:t>se encuentr</w:t>
      </w:r>
      <w:r w:rsidR="00BA255A">
        <w:rPr>
          <w:lang w:val="es-PE"/>
        </w:rPr>
        <w:t>e</w:t>
      </w:r>
      <w:r w:rsidR="000501E7">
        <w:rPr>
          <w:lang w:val="es-PE"/>
        </w:rPr>
        <w:t xml:space="preserve"> </w:t>
      </w:r>
      <w:r w:rsidR="00802837" w:rsidRPr="00802837">
        <w:rPr>
          <w:lang w:val="es-PE"/>
        </w:rPr>
        <w:t xml:space="preserve">bajo </w:t>
      </w:r>
      <w:r w:rsidR="000501E7">
        <w:rPr>
          <w:lang w:val="es-PE"/>
        </w:rPr>
        <w:t xml:space="preserve">la </w:t>
      </w:r>
      <w:r w:rsidR="00802837" w:rsidRPr="00802837">
        <w:rPr>
          <w:lang w:val="es-PE"/>
        </w:rPr>
        <w:t xml:space="preserve">disciplina, entregó su vida por el </w:t>
      </w:r>
      <w:r w:rsidRPr="00802837">
        <w:rPr>
          <w:lang w:val="es-PE"/>
        </w:rPr>
        <w:t xml:space="preserve">perfecto </w:t>
      </w:r>
      <w:r w:rsidR="005A64BD" w:rsidRPr="005A64BD">
        <w:rPr>
          <w:i/>
          <w:lang w:val="es-PE"/>
        </w:rPr>
        <w:t>Buddha</w:t>
      </w:r>
      <w:r w:rsidR="00802837" w:rsidRPr="00802837">
        <w:rPr>
          <w:lang w:val="es-PE"/>
        </w:rPr>
        <w:t xml:space="preserve"> cuando </w:t>
      </w:r>
      <w:r w:rsidR="000501E7">
        <w:rPr>
          <w:lang w:val="es-PE"/>
        </w:rPr>
        <w:t xml:space="preserve">se </w:t>
      </w:r>
      <w:r w:rsidR="00BA255A">
        <w:rPr>
          <w:lang w:val="es-PE"/>
        </w:rPr>
        <w:t xml:space="preserve">enfrentó </w:t>
      </w:r>
      <w:r w:rsidR="000501E7">
        <w:rPr>
          <w:lang w:val="es-PE"/>
        </w:rPr>
        <w:t xml:space="preserve">a </w:t>
      </w:r>
      <w:proofErr w:type="spellStart"/>
      <w:r w:rsidR="00802837" w:rsidRPr="00802837">
        <w:rPr>
          <w:lang w:val="es-PE"/>
        </w:rPr>
        <w:t>Dhanapāla</w:t>
      </w:r>
      <w:proofErr w:type="spellEnd"/>
      <w:r>
        <w:rPr>
          <w:lang w:val="es-PE"/>
        </w:rPr>
        <w:t>,</w:t>
      </w:r>
      <w:r w:rsidR="005E66E0">
        <w:rPr>
          <w:lang w:val="es-PE"/>
        </w:rPr>
        <w:t xml:space="preserve"> </w:t>
      </w:r>
      <w:r w:rsidR="002540A2">
        <w:rPr>
          <w:lang w:val="es-PE"/>
        </w:rPr>
        <w:t xml:space="preserve">cuando </w:t>
      </w:r>
      <w:r w:rsidR="00044CD0">
        <w:rPr>
          <w:lang w:val="es-PE"/>
        </w:rPr>
        <w:t xml:space="preserve">éste </w:t>
      </w:r>
      <w:r w:rsidR="002540A2">
        <w:rPr>
          <w:lang w:val="es-PE"/>
        </w:rPr>
        <w:t xml:space="preserve">se encontraba </w:t>
      </w:r>
      <w:r w:rsidR="00E60743">
        <w:rPr>
          <w:lang w:val="es-PE"/>
        </w:rPr>
        <w:t xml:space="preserve">yendo </w:t>
      </w:r>
      <w:r w:rsidR="005E66E0">
        <w:rPr>
          <w:lang w:val="es-PE"/>
        </w:rPr>
        <w:t xml:space="preserve">en dirección </w:t>
      </w:r>
      <w:r w:rsidR="002540A2">
        <w:rPr>
          <w:lang w:val="es-PE"/>
        </w:rPr>
        <w:t>hacia</w:t>
      </w:r>
      <w:r w:rsidR="005E66E0">
        <w:rPr>
          <w:lang w:val="es-PE"/>
        </w:rPr>
        <w:t xml:space="preserve"> ellos</w:t>
      </w:r>
      <w:r w:rsidR="00802837" w:rsidRPr="00802837">
        <w:rPr>
          <w:lang w:val="es-PE"/>
        </w:rPr>
        <w:t xml:space="preserve">?" El </w:t>
      </w:r>
      <w:r w:rsidRPr="00AA657E">
        <w:rPr>
          <w:i/>
          <w:iCs/>
        </w:rPr>
        <w:t>Bhagavā</w:t>
      </w:r>
      <w:r w:rsidRPr="00AA657E">
        <w:rPr>
          <w:lang w:val="es-PE"/>
        </w:rPr>
        <w:t xml:space="preserve"> </w:t>
      </w:r>
      <w:r w:rsidR="000501E7">
        <w:rPr>
          <w:lang w:val="es-PE"/>
        </w:rPr>
        <w:t xml:space="preserve">llegó </w:t>
      </w:r>
      <w:r w:rsidR="00802837" w:rsidRPr="00802837">
        <w:rPr>
          <w:lang w:val="es-PE"/>
        </w:rPr>
        <w:t xml:space="preserve">y se le </w:t>
      </w:r>
      <w:r w:rsidR="000501E7">
        <w:rPr>
          <w:lang w:val="es-PE"/>
        </w:rPr>
        <w:t>expuso</w:t>
      </w:r>
      <w:r w:rsidR="00802837" w:rsidRPr="00802837">
        <w:rPr>
          <w:lang w:val="es-PE"/>
        </w:rPr>
        <w:t xml:space="preserve"> el tema de su discusión</w:t>
      </w:r>
      <w:r>
        <w:rPr>
          <w:lang w:val="es-PE"/>
        </w:rPr>
        <w:t>,</w:t>
      </w:r>
      <w:r w:rsidR="000501E7">
        <w:rPr>
          <w:lang w:val="es-PE"/>
        </w:rPr>
        <w:t xml:space="preserve"> </w:t>
      </w:r>
      <w:r w:rsidR="005E66E0">
        <w:rPr>
          <w:lang w:val="es-PE"/>
        </w:rPr>
        <w:t>entonces</w:t>
      </w:r>
      <w:r>
        <w:rPr>
          <w:lang w:val="es-PE"/>
        </w:rPr>
        <w:t>,</w:t>
      </w:r>
      <w:r w:rsidR="005E66E0">
        <w:rPr>
          <w:lang w:val="es-PE"/>
        </w:rPr>
        <w:t xml:space="preserve"> </w:t>
      </w:r>
      <w:r w:rsidR="000501E7">
        <w:rPr>
          <w:lang w:val="es-PE"/>
        </w:rPr>
        <w:t>él</w:t>
      </w:r>
      <w:r w:rsidR="00802837" w:rsidRPr="00802837">
        <w:rPr>
          <w:lang w:val="es-PE"/>
        </w:rPr>
        <w:t xml:space="preserve"> dijo: "</w:t>
      </w:r>
      <w:proofErr w:type="spellStart"/>
      <w:r w:rsidRPr="00AA657E">
        <w:rPr>
          <w:i/>
          <w:iCs/>
        </w:rPr>
        <w:t>Bhikkhu</w:t>
      </w:r>
      <w:r w:rsidRPr="00AA657E">
        <w:t>s</w:t>
      </w:r>
      <w:proofErr w:type="spellEnd"/>
      <w:r w:rsidR="00802837" w:rsidRPr="00802837">
        <w:rPr>
          <w:lang w:val="es-PE"/>
        </w:rPr>
        <w:t xml:space="preserve">, en </w:t>
      </w:r>
      <w:r w:rsidR="00901AE7">
        <w:rPr>
          <w:lang w:val="es-PE"/>
        </w:rPr>
        <w:t>épocas</w:t>
      </w:r>
      <w:r w:rsidR="00802837" w:rsidRPr="00802837">
        <w:rPr>
          <w:lang w:val="es-PE"/>
        </w:rPr>
        <w:t xml:space="preserve"> pasad</w:t>
      </w:r>
      <w:r w:rsidR="00901AE7">
        <w:rPr>
          <w:lang w:val="es-PE"/>
        </w:rPr>
        <w:t>a</w:t>
      </w:r>
      <w:r w:rsidR="00802837" w:rsidRPr="00802837">
        <w:rPr>
          <w:lang w:val="es-PE"/>
        </w:rPr>
        <w:t xml:space="preserve">s </w:t>
      </w:r>
      <w:r w:rsidR="00E60743" w:rsidRPr="00802837">
        <w:rPr>
          <w:lang w:val="es-PE"/>
        </w:rPr>
        <w:t xml:space="preserve">Ānanda </w:t>
      </w:r>
      <w:r w:rsidR="00802837" w:rsidRPr="00802837">
        <w:rPr>
          <w:lang w:val="es-PE"/>
        </w:rPr>
        <w:t>también entregó su vida por mí"</w:t>
      </w:r>
      <w:r>
        <w:rPr>
          <w:lang w:val="es-PE"/>
        </w:rPr>
        <w:t>.</w:t>
      </w:r>
      <w:r w:rsidR="00016655" w:rsidRPr="00016655">
        <w:t xml:space="preserve"> </w:t>
      </w:r>
      <w:r w:rsidR="00016655">
        <w:t xml:space="preserve">Los </w:t>
      </w:r>
      <w:proofErr w:type="spellStart"/>
      <w:r w:rsidR="00016655" w:rsidRPr="00C10449">
        <w:rPr>
          <w:i/>
          <w:iCs/>
        </w:rPr>
        <w:t>bhikkhu</w:t>
      </w:r>
      <w:r w:rsidR="00016655" w:rsidRPr="00C10449">
        <w:t>s</w:t>
      </w:r>
      <w:proofErr w:type="spellEnd"/>
      <w:r w:rsidR="00016655">
        <w:t xml:space="preserve"> le pidieron al </w:t>
      </w:r>
      <w:r w:rsidR="00016655" w:rsidRPr="00641B5B">
        <w:rPr>
          <w:i/>
          <w:iCs/>
        </w:rPr>
        <w:t>Bhagavā</w:t>
      </w:r>
      <w:r w:rsidR="00016655" w:rsidRPr="00641B5B">
        <w:t xml:space="preserve"> </w:t>
      </w:r>
      <w:r w:rsidR="00016655">
        <w:t xml:space="preserve">que explicara lo que acababa de decir. El </w:t>
      </w:r>
      <w:r w:rsidR="00016655" w:rsidRPr="00641B5B">
        <w:rPr>
          <w:i/>
          <w:iCs/>
        </w:rPr>
        <w:t>Bhagavā</w:t>
      </w:r>
      <w:r w:rsidR="00016655" w:rsidRPr="00641B5B">
        <w:t xml:space="preserve"> </w:t>
      </w:r>
      <w:r w:rsidR="00016655">
        <w:t>aclaró entonces lo que se les había escabullido y quedado oculto en sus mentes debido a los renacimientos</w:t>
      </w:r>
      <w:r w:rsidR="00802837" w:rsidRPr="00802837">
        <w:rPr>
          <w:lang w:val="es-PE"/>
        </w:rPr>
        <w:t xml:space="preserve"> y</w:t>
      </w:r>
      <w:r w:rsidR="00016655">
        <w:rPr>
          <w:lang w:val="es-PE"/>
        </w:rPr>
        <w:t>,</w:t>
      </w:r>
      <w:r w:rsidR="00802837" w:rsidRPr="00802837">
        <w:rPr>
          <w:lang w:val="es-PE"/>
        </w:rPr>
        <w:t xml:space="preserve"> entonces</w:t>
      </w:r>
      <w:r w:rsidR="00016655">
        <w:rPr>
          <w:lang w:val="es-PE"/>
        </w:rPr>
        <w:t>,</w:t>
      </w:r>
      <w:r w:rsidR="00802837" w:rsidRPr="00802837">
        <w:rPr>
          <w:lang w:val="es-PE"/>
        </w:rPr>
        <w:t xml:space="preserve"> </w:t>
      </w:r>
      <w:r w:rsidR="00016655">
        <w:rPr>
          <w:lang w:val="es-PE"/>
        </w:rPr>
        <w:t xml:space="preserve">se </w:t>
      </w:r>
      <w:r w:rsidR="00901AE7">
        <w:rPr>
          <w:lang w:val="es-PE"/>
        </w:rPr>
        <w:t xml:space="preserve">narró </w:t>
      </w:r>
      <w:r w:rsidR="00E60743">
        <w:rPr>
          <w:lang w:val="es-PE"/>
        </w:rPr>
        <w:t xml:space="preserve">así </w:t>
      </w:r>
      <w:r w:rsidR="00016655">
        <w:rPr>
          <w:lang w:val="es-PE"/>
        </w:rPr>
        <w:t>la siguiente</w:t>
      </w:r>
      <w:r w:rsidR="00044CD0">
        <w:rPr>
          <w:lang w:val="es-PE"/>
        </w:rPr>
        <w:t xml:space="preserve"> </w:t>
      </w:r>
      <w:r w:rsidR="00802837" w:rsidRPr="00802837">
        <w:rPr>
          <w:lang w:val="es-PE"/>
        </w:rPr>
        <w:t>historia</w:t>
      </w:r>
      <w:r w:rsidR="00044CD0">
        <w:rPr>
          <w:lang w:val="es-PE"/>
        </w:rPr>
        <w:t xml:space="preserve"> de</w:t>
      </w:r>
      <w:r w:rsidR="006A4A9F">
        <w:rPr>
          <w:lang w:val="es-PE"/>
        </w:rPr>
        <w:t xml:space="preserve"> un antiguo</w:t>
      </w:r>
      <w:r w:rsidR="00044CD0">
        <w:rPr>
          <w:lang w:val="es-PE"/>
        </w:rPr>
        <w:t xml:space="preserve"> pasado</w:t>
      </w:r>
      <w:r w:rsidR="00802837" w:rsidRPr="00802837">
        <w:rPr>
          <w:lang w:val="es-PE"/>
        </w:rPr>
        <w:t>.</w:t>
      </w:r>
    </w:p>
    <w:p w14:paraId="47D6813B" w14:textId="77777777" w:rsidR="00802837" w:rsidRDefault="00802837" w:rsidP="00802837">
      <w:pPr>
        <w:jc w:val="center"/>
      </w:pPr>
      <w:r>
        <w:t>--------------------------------------</w:t>
      </w:r>
    </w:p>
    <w:p w14:paraId="58BEE2CA" w14:textId="202D8D2A" w:rsidR="00BE0F9D" w:rsidRDefault="00CB6779" w:rsidP="00EF7518">
      <w:pPr>
        <w:pStyle w:val="NormalHistoria"/>
        <w:rPr>
          <w:lang w:val="es-PE"/>
        </w:rPr>
      </w:pPr>
      <w:r w:rsidRPr="00802837">
        <w:rPr>
          <w:lang w:val="es-PE"/>
        </w:rPr>
        <w:t xml:space="preserve">Una </w:t>
      </w:r>
      <w:r w:rsidR="00802837" w:rsidRPr="00802837">
        <w:rPr>
          <w:lang w:val="es-PE"/>
        </w:rPr>
        <w:t>vez</w:t>
      </w:r>
      <w:r>
        <w:rPr>
          <w:lang w:val="es-PE"/>
        </w:rPr>
        <w:t>,</w:t>
      </w:r>
      <w:r w:rsidR="00802837" w:rsidRPr="00802837">
        <w:rPr>
          <w:lang w:val="es-PE"/>
        </w:rPr>
        <w:t xml:space="preserve"> </w:t>
      </w:r>
      <w:r w:rsidR="00273171">
        <w:rPr>
          <w:lang w:val="es-PE"/>
        </w:rPr>
        <w:t xml:space="preserve">hubo </w:t>
      </w:r>
      <w:r w:rsidR="00802837" w:rsidRPr="00802837">
        <w:rPr>
          <w:lang w:val="es-PE"/>
        </w:rPr>
        <w:t xml:space="preserve">un pueblo de </w:t>
      </w:r>
      <w:r w:rsidR="00802837" w:rsidRPr="00CB6779">
        <w:rPr>
          <w:i/>
          <w:iCs/>
          <w:lang w:val="es-PE"/>
        </w:rPr>
        <w:t>brahmanes</w:t>
      </w:r>
      <w:r w:rsidR="00802837" w:rsidRPr="00802837">
        <w:rPr>
          <w:lang w:val="es-PE"/>
        </w:rPr>
        <w:t xml:space="preserve"> llamado </w:t>
      </w:r>
      <w:proofErr w:type="spellStart"/>
      <w:r w:rsidR="00802837" w:rsidRPr="00802837">
        <w:rPr>
          <w:lang w:val="es-PE"/>
        </w:rPr>
        <w:t>Sālindiya</w:t>
      </w:r>
      <w:proofErr w:type="spellEnd"/>
      <w:r w:rsidR="00BA3A91">
        <w:rPr>
          <w:lang w:val="es-PE"/>
        </w:rPr>
        <w:t>,</w:t>
      </w:r>
      <w:r w:rsidR="00802837" w:rsidRPr="00802837">
        <w:rPr>
          <w:lang w:val="es-PE"/>
        </w:rPr>
        <w:t xml:space="preserve"> en el lado este de </w:t>
      </w:r>
      <w:proofErr w:type="spellStart"/>
      <w:r w:rsidR="00802837" w:rsidRPr="00802837">
        <w:rPr>
          <w:lang w:val="es-PE"/>
        </w:rPr>
        <w:t>Rājagaha</w:t>
      </w:r>
      <w:proofErr w:type="spellEnd"/>
      <w:r w:rsidR="00802837" w:rsidRPr="00802837">
        <w:rPr>
          <w:lang w:val="es-PE"/>
        </w:rPr>
        <w:t xml:space="preserve">. El </w:t>
      </w:r>
      <w:r w:rsidR="005A64BD" w:rsidRPr="005A64BD">
        <w:rPr>
          <w:i/>
          <w:lang w:val="es-PE"/>
        </w:rPr>
        <w:t>Bodhisatta</w:t>
      </w:r>
      <w:r w:rsidR="00802837" w:rsidRPr="00802837">
        <w:rPr>
          <w:lang w:val="es-PE"/>
        </w:rPr>
        <w:t xml:space="preserve"> </w:t>
      </w:r>
      <w:r w:rsidR="00273171">
        <w:rPr>
          <w:lang w:val="es-PE"/>
        </w:rPr>
        <w:t>re</w:t>
      </w:r>
      <w:r w:rsidR="00802837" w:rsidRPr="00802837">
        <w:rPr>
          <w:lang w:val="es-PE"/>
        </w:rPr>
        <w:t>nació en ese pueblo</w:t>
      </w:r>
      <w:r w:rsidR="00BA3A91">
        <w:rPr>
          <w:lang w:val="es-PE"/>
        </w:rPr>
        <w:t>,</w:t>
      </w:r>
      <w:r w:rsidR="00802837" w:rsidRPr="00802837">
        <w:rPr>
          <w:lang w:val="es-PE"/>
        </w:rPr>
        <w:t xml:space="preserve"> en una familia de granjeros </w:t>
      </w:r>
      <w:r w:rsidR="00802837" w:rsidRPr="00273171">
        <w:rPr>
          <w:i/>
          <w:iCs/>
          <w:lang w:val="es-PE"/>
        </w:rPr>
        <w:t>brahmanes</w:t>
      </w:r>
      <w:r w:rsidR="00802837" w:rsidRPr="00802837">
        <w:rPr>
          <w:lang w:val="es-PE"/>
        </w:rPr>
        <w:t>. Cuando creció</w:t>
      </w:r>
      <w:r w:rsidR="00BA3A91">
        <w:rPr>
          <w:lang w:val="es-PE"/>
        </w:rPr>
        <w:t>,</w:t>
      </w:r>
      <w:r w:rsidR="00802837" w:rsidRPr="00802837">
        <w:rPr>
          <w:lang w:val="es-PE"/>
        </w:rPr>
        <w:t xml:space="preserve"> se estableció y trabajó en una granja de mil </w:t>
      </w:r>
      <w:proofErr w:type="spellStart"/>
      <w:r w:rsidR="00802837" w:rsidRPr="00273171">
        <w:rPr>
          <w:i/>
          <w:iCs/>
          <w:lang w:val="es-PE"/>
        </w:rPr>
        <w:t>karīsas</w:t>
      </w:r>
      <w:r w:rsidR="00927173">
        <w:rPr>
          <w:vertAlign w:val="superscript"/>
          <w:lang w:val="es-PE"/>
        </w:rPr>
        <w:t>1</w:t>
      </w:r>
      <w:proofErr w:type="spellEnd"/>
      <w:r w:rsidR="00802837" w:rsidRPr="00802837">
        <w:rPr>
          <w:lang w:val="es-PE"/>
        </w:rPr>
        <w:t xml:space="preserve"> en un distrito de Magadha</w:t>
      </w:r>
      <w:r w:rsidR="001F09C7">
        <w:rPr>
          <w:lang w:val="es-PE"/>
        </w:rPr>
        <w:t>,</w:t>
      </w:r>
      <w:r w:rsidR="00802837" w:rsidRPr="00802837">
        <w:rPr>
          <w:lang w:val="es-PE"/>
        </w:rPr>
        <w:t xml:space="preserve"> al noreste de la aldea. Un día</w:t>
      </w:r>
      <w:r w:rsidR="00D67CE7">
        <w:rPr>
          <w:lang w:val="es-PE"/>
        </w:rPr>
        <w:t>,</w:t>
      </w:r>
      <w:r w:rsidR="00802837" w:rsidRPr="00802837">
        <w:rPr>
          <w:lang w:val="es-PE"/>
        </w:rPr>
        <w:t xml:space="preserve"> </w:t>
      </w:r>
      <w:r w:rsidR="00570863">
        <w:rPr>
          <w:lang w:val="es-PE"/>
        </w:rPr>
        <w:t>fue</w:t>
      </w:r>
      <w:r w:rsidR="00802837" w:rsidRPr="00802837">
        <w:rPr>
          <w:lang w:val="es-PE"/>
        </w:rPr>
        <w:t xml:space="preserve"> al campo con sus hombres y</w:t>
      </w:r>
      <w:r w:rsidR="00D67CE7">
        <w:rPr>
          <w:lang w:val="es-PE"/>
        </w:rPr>
        <w:t>,</w:t>
      </w:r>
      <w:r w:rsidR="00802837" w:rsidRPr="00802837">
        <w:rPr>
          <w:lang w:val="es-PE"/>
        </w:rPr>
        <w:t xml:space="preserve"> dándoles </w:t>
      </w:r>
      <w:r w:rsidR="001F09C7">
        <w:rPr>
          <w:lang w:val="es-PE"/>
        </w:rPr>
        <w:t xml:space="preserve">la </w:t>
      </w:r>
      <w:r w:rsidR="00802837" w:rsidRPr="00802837">
        <w:rPr>
          <w:lang w:val="es-PE"/>
        </w:rPr>
        <w:t>orden de arar</w:t>
      </w:r>
      <w:r w:rsidR="001F09C7">
        <w:rPr>
          <w:lang w:val="es-PE"/>
        </w:rPr>
        <w:t xml:space="preserve"> la tierra</w:t>
      </w:r>
      <w:r w:rsidR="00D67CE7">
        <w:rPr>
          <w:lang w:val="es-PE"/>
        </w:rPr>
        <w:t>,</w:t>
      </w:r>
      <w:r w:rsidR="00802837" w:rsidRPr="00802837">
        <w:rPr>
          <w:lang w:val="es-PE"/>
        </w:rPr>
        <w:t xml:space="preserve"> se </w:t>
      </w:r>
      <w:r w:rsidR="00D67CE7">
        <w:rPr>
          <w:lang w:val="es-PE"/>
        </w:rPr>
        <w:t>dirigió</w:t>
      </w:r>
      <w:r w:rsidR="00802837" w:rsidRPr="00802837">
        <w:rPr>
          <w:lang w:val="es-PE"/>
        </w:rPr>
        <w:t xml:space="preserve"> a un gran </w:t>
      </w:r>
      <w:r w:rsidR="00875789">
        <w:rPr>
          <w:lang w:val="es-PE"/>
        </w:rPr>
        <w:t>lago</w:t>
      </w:r>
      <w:r w:rsidR="00802837" w:rsidRPr="00802837">
        <w:rPr>
          <w:lang w:val="es-PE"/>
        </w:rPr>
        <w:t xml:space="preserve"> que había al final del campo para lavarse la cara. En ese </w:t>
      </w:r>
      <w:r w:rsidR="00D14E4B">
        <w:rPr>
          <w:lang w:val="es-PE"/>
        </w:rPr>
        <w:t>lago</w:t>
      </w:r>
      <w:r w:rsidR="001F09C7">
        <w:rPr>
          <w:lang w:val="es-PE"/>
        </w:rPr>
        <w:t>,</w:t>
      </w:r>
      <w:r w:rsidR="00D14E4B">
        <w:rPr>
          <w:lang w:val="es-PE"/>
        </w:rPr>
        <w:t xml:space="preserve"> </w:t>
      </w:r>
      <w:r w:rsidR="00802837" w:rsidRPr="00802837">
        <w:rPr>
          <w:lang w:val="es-PE"/>
        </w:rPr>
        <w:t>viv</w:t>
      </w:r>
      <w:r w:rsidR="00875789">
        <w:rPr>
          <w:lang w:val="es-PE"/>
        </w:rPr>
        <w:t>ía</w:t>
      </w:r>
      <w:r w:rsidR="00802837" w:rsidRPr="00802837">
        <w:rPr>
          <w:lang w:val="es-PE"/>
        </w:rPr>
        <w:t xml:space="preserve"> un cangrejo de tonalidad dorada, hermoso y encantador. El </w:t>
      </w:r>
      <w:r w:rsidR="005A64BD" w:rsidRPr="005A64BD">
        <w:rPr>
          <w:i/>
          <w:lang w:val="es-PE"/>
        </w:rPr>
        <w:t>Bodhisatta</w:t>
      </w:r>
      <w:r w:rsidR="00802837" w:rsidRPr="00802837">
        <w:rPr>
          <w:lang w:val="es-PE"/>
        </w:rPr>
        <w:t xml:space="preserve">, habiendo </w:t>
      </w:r>
      <w:r w:rsidR="001F09C7">
        <w:rPr>
          <w:lang w:val="es-PE"/>
        </w:rPr>
        <w:t xml:space="preserve">utilizado </w:t>
      </w:r>
      <w:r w:rsidR="00802837" w:rsidRPr="00802837">
        <w:rPr>
          <w:lang w:val="es-PE"/>
        </w:rPr>
        <w:t xml:space="preserve">su mondadientes, se sumergió en el </w:t>
      </w:r>
      <w:r w:rsidR="008B0915">
        <w:rPr>
          <w:lang w:val="es-PE"/>
        </w:rPr>
        <w:t>lago</w:t>
      </w:r>
      <w:r w:rsidR="00802837" w:rsidRPr="00802837">
        <w:rPr>
          <w:lang w:val="es-PE"/>
        </w:rPr>
        <w:t xml:space="preserve">. Cuando se estaba lavando la boca [294], el </w:t>
      </w:r>
      <w:r w:rsidR="001F09C7" w:rsidRPr="00B63720">
        <w:rPr>
          <w:i/>
          <w:iCs/>
          <w:lang w:val="es-PE"/>
        </w:rPr>
        <w:t>Cangrejo</w:t>
      </w:r>
      <w:r w:rsidR="001F09C7" w:rsidRPr="00802837">
        <w:rPr>
          <w:lang w:val="es-PE"/>
        </w:rPr>
        <w:t xml:space="preserve"> </w:t>
      </w:r>
      <w:r w:rsidR="00802837" w:rsidRPr="00802837">
        <w:rPr>
          <w:lang w:val="es-PE"/>
        </w:rPr>
        <w:t>se acercó. Entonces</w:t>
      </w:r>
      <w:r w:rsidR="00B63720">
        <w:rPr>
          <w:lang w:val="es-PE"/>
        </w:rPr>
        <w:t>,</w:t>
      </w:r>
      <w:r w:rsidR="00802837" w:rsidRPr="00802837">
        <w:rPr>
          <w:lang w:val="es-PE"/>
        </w:rPr>
        <w:t xml:space="preserve"> </w:t>
      </w:r>
      <w:r w:rsidR="00BB7065">
        <w:rPr>
          <w:lang w:val="es-PE"/>
        </w:rPr>
        <w:t xml:space="preserve">él </w:t>
      </w:r>
      <w:r w:rsidR="00802837" w:rsidRPr="00802837">
        <w:rPr>
          <w:lang w:val="es-PE"/>
        </w:rPr>
        <w:t xml:space="preserve">levantó </w:t>
      </w:r>
      <w:r w:rsidR="008B0915">
        <w:rPr>
          <w:lang w:val="es-PE"/>
        </w:rPr>
        <w:t>a</w:t>
      </w:r>
      <w:r w:rsidR="00802837" w:rsidRPr="00802837">
        <w:rPr>
          <w:lang w:val="es-PE"/>
        </w:rPr>
        <w:t xml:space="preserve">l </w:t>
      </w:r>
      <w:r w:rsidR="00B63720" w:rsidRPr="00B63720">
        <w:rPr>
          <w:i/>
          <w:iCs/>
          <w:lang w:val="es-PE"/>
        </w:rPr>
        <w:t>Cangrejo</w:t>
      </w:r>
      <w:r w:rsidR="00B63720" w:rsidRPr="00802837">
        <w:rPr>
          <w:lang w:val="es-PE"/>
        </w:rPr>
        <w:t xml:space="preserve"> </w:t>
      </w:r>
      <w:r w:rsidR="00802837" w:rsidRPr="00802837">
        <w:rPr>
          <w:lang w:val="es-PE"/>
        </w:rPr>
        <w:t>y</w:t>
      </w:r>
      <w:r w:rsidR="00B63720">
        <w:rPr>
          <w:lang w:val="es-PE"/>
        </w:rPr>
        <w:t>,</w:t>
      </w:r>
      <w:r w:rsidR="00802837" w:rsidRPr="00802837">
        <w:rPr>
          <w:lang w:val="es-PE"/>
        </w:rPr>
        <w:t xml:space="preserve"> tomándolo</w:t>
      </w:r>
      <w:r w:rsidR="00B63720">
        <w:rPr>
          <w:lang w:val="es-PE"/>
        </w:rPr>
        <w:t xml:space="preserve"> así,</w:t>
      </w:r>
      <w:r w:rsidR="00802837" w:rsidRPr="00802837">
        <w:rPr>
          <w:lang w:val="es-PE"/>
        </w:rPr>
        <w:t xml:space="preserve"> lo puso en su ropa exterior: después de hacer su trabajo en el campo, volvió a poner </w:t>
      </w:r>
      <w:r w:rsidR="00BB7065">
        <w:rPr>
          <w:lang w:val="es-PE"/>
        </w:rPr>
        <w:t>a</w:t>
      </w:r>
      <w:r w:rsidR="00802837" w:rsidRPr="00802837">
        <w:rPr>
          <w:lang w:val="es-PE"/>
        </w:rPr>
        <w:t xml:space="preserve">l </w:t>
      </w:r>
      <w:r w:rsidR="00B63720" w:rsidRPr="00802837">
        <w:rPr>
          <w:lang w:val="es-PE"/>
        </w:rPr>
        <w:t xml:space="preserve">Cangrejo </w:t>
      </w:r>
      <w:r w:rsidR="00802837" w:rsidRPr="00802837">
        <w:rPr>
          <w:lang w:val="es-PE"/>
        </w:rPr>
        <w:t xml:space="preserve">en el </w:t>
      </w:r>
      <w:r w:rsidR="00BB7065">
        <w:rPr>
          <w:lang w:val="es-PE"/>
        </w:rPr>
        <w:t>lago</w:t>
      </w:r>
      <w:r w:rsidR="00802837" w:rsidRPr="00802837">
        <w:rPr>
          <w:lang w:val="es-PE"/>
        </w:rPr>
        <w:t xml:space="preserve"> y </w:t>
      </w:r>
      <w:r w:rsidR="00BB7065">
        <w:rPr>
          <w:lang w:val="es-PE"/>
        </w:rPr>
        <w:t xml:space="preserve">regresó </w:t>
      </w:r>
      <w:r w:rsidR="00802837" w:rsidRPr="00802837">
        <w:rPr>
          <w:lang w:val="es-PE"/>
        </w:rPr>
        <w:t xml:space="preserve">a su casa. Desde </w:t>
      </w:r>
    </w:p>
    <w:p w14:paraId="0F401A55" w14:textId="77777777" w:rsidR="00927173" w:rsidRPr="00EF7518" w:rsidRDefault="00927173" w:rsidP="00927173">
      <w:pPr>
        <w:pStyle w:val="PieDePgina0"/>
        <w:rPr>
          <w:sz w:val="16"/>
          <w:szCs w:val="20"/>
          <w:u w:val="single"/>
          <w:lang w:val="es-PE"/>
        </w:rPr>
      </w:pPr>
      <w:r w:rsidRPr="00EF7518">
        <w:rPr>
          <w:sz w:val="16"/>
          <w:szCs w:val="20"/>
          <w:u w:val="single"/>
          <w:lang w:val="es-PE"/>
        </w:rPr>
        <w:t xml:space="preserve">                                                                                   . </w:t>
      </w:r>
    </w:p>
    <w:p w14:paraId="19DF2833" w14:textId="0E8D3A5C" w:rsidR="00BE0F9D" w:rsidRDefault="00927173" w:rsidP="00927173">
      <w:pPr>
        <w:pStyle w:val="PieDePgina0"/>
        <w:rPr>
          <w:spacing w:val="30"/>
          <w:sz w:val="20"/>
          <w:lang w:val="es-PE"/>
        </w:rPr>
      </w:pPr>
      <w:r>
        <w:rPr>
          <w:sz w:val="16"/>
          <w:szCs w:val="20"/>
          <w:lang w:val="es-PE"/>
        </w:rPr>
        <w:t>1.</w:t>
      </w:r>
      <w:r w:rsidRPr="00EF7518">
        <w:rPr>
          <w:sz w:val="16"/>
          <w:szCs w:val="20"/>
          <w:lang w:val="es-PE"/>
        </w:rPr>
        <w:t xml:space="preserve"> Según Childers, </w:t>
      </w:r>
      <w:r w:rsidRPr="00EF7518">
        <w:rPr>
          <w:i/>
          <w:iCs/>
          <w:sz w:val="16"/>
          <w:szCs w:val="20"/>
          <w:lang w:val="es-PE"/>
        </w:rPr>
        <w:t xml:space="preserve">Pali </w:t>
      </w:r>
      <w:proofErr w:type="spellStart"/>
      <w:r w:rsidRPr="00EF7518">
        <w:rPr>
          <w:i/>
          <w:iCs/>
          <w:sz w:val="16"/>
          <w:szCs w:val="20"/>
          <w:lang w:val="es-PE"/>
        </w:rPr>
        <w:t>Dictionary</w:t>
      </w:r>
      <w:proofErr w:type="spellEnd"/>
      <w:r w:rsidRPr="00EF7518">
        <w:rPr>
          <w:sz w:val="16"/>
          <w:szCs w:val="20"/>
          <w:lang w:val="es-PE"/>
        </w:rPr>
        <w:t xml:space="preserve"> s.v. </w:t>
      </w:r>
      <w:proofErr w:type="spellStart"/>
      <w:r w:rsidRPr="00EF7518">
        <w:rPr>
          <w:i/>
          <w:iCs/>
          <w:sz w:val="16"/>
          <w:szCs w:val="20"/>
          <w:lang w:val="es-PE"/>
        </w:rPr>
        <w:t>ammaṇam</w:t>
      </w:r>
      <w:proofErr w:type="spellEnd"/>
      <w:r w:rsidRPr="00EF7518">
        <w:rPr>
          <w:sz w:val="16"/>
          <w:szCs w:val="20"/>
          <w:lang w:val="es-PE"/>
        </w:rPr>
        <w:t>, esto sería alrededor de 8,000 acres (3,237 hectáreas, aproximadamente).</w:t>
      </w:r>
      <w:r w:rsidR="00BE0F9D">
        <w:rPr>
          <w:lang w:val="es-PE"/>
        </w:rPr>
        <w:br w:type="page"/>
      </w:r>
    </w:p>
    <w:p w14:paraId="29E5FE1D" w14:textId="2E0F3E8B" w:rsidR="00802837" w:rsidRDefault="00802837" w:rsidP="00BE0F9D">
      <w:pPr>
        <w:pStyle w:val="NormalHistoria"/>
        <w:ind w:hanging="28"/>
        <w:rPr>
          <w:lang w:val="es-PE"/>
        </w:rPr>
      </w:pPr>
      <w:r w:rsidRPr="00802837">
        <w:rPr>
          <w:lang w:val="es-PE"/>
        </w:rPr>
        <w:lastRenderedPageBreak/>
        <w:t xml:space="preserve">ese momento, cuando iba al campo, siempre iba primero a ese </w:t>
      </w:r>
      <w:r w:rsidR="00BB7065">
        <w:rPr>
          <w:lang w:val="es-PE"/>
        </w:rPr>
        <w:t>lago</w:t>
      </w:r>
      <w:r w:rsidRPr="00802837">
        <w:rPr>
          <w:lang w:val="es-PE"/>
        </w:rPr>
        <w:t xml:space="preserve">, ponía el </w:t>
      </w:r>
      <w:r w:rsidR="00B63720" w:rsidRPr="00B63720">
        <w:rPr>
          <w:i/>
          <w:iCs/>
          <w:lang w:val="es-PE"/>
        </w:rPr>
        <w:t>Cangrejo</w:t>
      </w:r>
      <w:r w:rsidR="00B63720" w:rsidRPr="00802837">
        <w:rPr>
          <w:lang w:val="es-PE"/>
        </w:rPr>
        <w:t xml:space="preserve"> </w:t>
      </w:r>
      <w:r w:rsidRPr="00802837">
        <w:rPr>
          <w:lang w:val="es-PE"/>
        </w:rPr>
        <w:t>en su prenda exterior y</w:t>
      </w:r>
      <w:r w:rsidR="00B63720">
        <w:rPr>
          <w:lang w:val="es-PE"/>
        </w:rPr>
        <w:t>,</w:t>
      </w:r>
      <w:r w:rsidRPr="00802837">
        <w:rPr>
          <w:lang w:val="es-PE"/>
        </w:rPr>
        <w:t xml:space="preserve"> luego</w:t>
      </w:r>
      <w:r w:rsidR="00B63720">
        <w:rPr>
          <w:lang w:val="es-PE"/>
        </w:rPr>
        <w:t>,</w:t>
      </w:r>
      <w:r w:rsidRPr="00802837">
        <w:rPr>
          <w:lang w:val="es-PE"/>
        </w:rPr>
        <w:t xml:space="preserve"> continuaba con su trabajo. Entonces</w:t>
      </w:r>
      <w:r w:rsidR="00B63720">
        <w:rPr>
          <w:lang w:val="es-PE"/>
        </w:rPr>
        <w:t>,</w:t>
      </w:r>
      <w:r w:rsidRPr="00802837">
        <w:rPr>
          <w:lang w:val="es-PE"/>
        </w:rPr>
        <w:t xml:space="preserve"> surgió entre ellos un fuerte sentimiento de confianza. El </w:t>
      </w:r>
      <w:r w:rsidR="005A64BD" w:rsidRPr="005A64BD">
        <w:rPr>
          <w:i/>
          <w:lang w:val="es-PE"/>
        </w:rPr>
        <w:t>Bodhisatta</w:t>
      </w:r>
      <w:r w:rsidRPr="00802837">
        <w:rPr>
          <w:lang w:val="es-PE"/>
        </w:rPr>
        <w:t xml:space="preserve"> </w:t>
      </w:r>
      <w:r w:rsidR="001C5576">
        <w:rPr>
          <w:lang w:val="es-PE"/>
        </w:rPr>
        <w:t>iba</w:t>
      </w:r>
      <w:r w:rsidR="00F03261">
        <w:rPr>
          <w:lang w:val="es-PE"/>
        </w:rPr>
        <w:t xml:space="preserve"> </w:t>
      </w:r>
      <w:r w:rsidRPr="00802837">
        <w:rPr>
          <w:lang w:val="es-PE"/>
        </w:rPr>
        <w:t xml:space="preserve">al campo constantemente. Ahora </w:t>
      </w:r>
      <w:r w:rsidR="001C5576">
        <w:rPr>
          <w:lang w:val="es-PE"/>
        </w:rPr>
        <w:t xml:space="preserve">bien, </w:t>
      </w:r>
      <w:r w:rsidRPr="00802837">
        <w:rPr>
          <w:lang w:val="es-PE"/>
        </w:rPr>
        <w:t xml:space="preserve">en sus ojos se veían las cinco gracias y tres círculos muy puros. Una </w:t>
      </w:r>
      <w:r w:rsidR="004E4055" w:rsidRPr="004E4055">
        <w:rPr>
          <w:i/>
          <w:iCs/>
          <w:lang w:val="es-PE"/>
        </w:rPr>
        <w:t>Cuerva</w:t>
      </w:r>
      <w:r w:rsidR="004E4055">
        <w:rPr>
          <w:i/>
          <w:iCs/>
          <w:lang w:val="es-PE"/>
        </w:rPr>
        <w:t>,</w:t>
      </w:r>
      <w:r w:rsidR="004E4055" w:rsidRPr="00802837">
        <w:rPr>
          <w:lang w:val="es-PE"/>
        </w:rPr>
        <w:t xml:space="preserve"> </w:t>
      </w:r>
      <w:r w:rsidRPr="00802837">
        <w:rPr>
          <w:lang w:val="es-PE"/>
        </w:rPr>
        <w:t>en un nido sobre una palma en aquel rincón del campo</w:t>
      </w:r>
      <w:r w:rsidR="004E4055">
        <w:rPr>
          <w:lang w:val="es-PE"/>
        </w:rPr>
        <w:t>,</w:t>
      </w:r>
      <w:r w:rsidRPr="00802837">
        <w:rPr>
          <w:lang w:val="es-PE"/>
        </w:rPr>
        <w:t xml:space="preserve"> vio sus ojos y</w:t>
      </w:r>
      <w:r w:rsidR="006E7EC8">
        <w:rPr>
          <w:lang w:val="es-PE"/>
        </w:rPr>
        <w:t>,</w:t>
      </w:r>
      <w:r w:rsidRPr="00802837">
        <w:rPr>
          <w:lang w:val="es-PE"/>
        </w:rPr>
        <w:t xml:space="preserve"> queriendo comérselos</w:t>
      </w:r>
      <w:r w:rsidR="006E7EC8">
        <w:rPr>
          <w:lang w:val="es-PE"/>
        </w:rPr>
        <w:t>,</w:t>
      </w:r>
      <w:r w:rsidRPr="00802837">
        <w:rPr>
          <w:lang w:val="es-PE"/>
        </w:rPr>
        <w:t xml:space="preserve"> dijo a</w:t>
      </w:r>
      <w:r w:rsidR="006E7EC8">
        <w:rPr>
          <w:lang w:val="es-PE"/>
        </w:rPr>
        <w:t xml:space="preserve"> su</w:t>
      </w:r>
      <w:r w:rsidRPr="00802837">
        <w:rPr>
          <w:lang w:val="es-PE"/>
        </w:rPr>
        <w:t xml:space="preserve"> </w:t>
      </w:r>
      <w:r w:rsidR="004E4055" w:rsidRPr="004E4055">
        <w:rPr>
          <w:i/>
          <w:iCs/>
          <w:lang w:val="es-PE"/>
        </w:rPr>
        <w:t>Cuervo</w:t>
      </w:r>
      <w:r w:rsidRPr="00802837">
        <w:rPr>
          <w:lang w:val="es-PE"/>
        </w:rPr>
        <w:t xml:space="preserve">: Esposo, tengo un </w:t>
      </w:r>
      <w:r w:rsidR="006E7EC8">
        <w:rPr>
          <w:lang w:val="es-PE"/>
        </w:rPr>
        <w:t>antojo</w:t>
      </w:r>
      <w:r w:rsidRPr="00802837">
        <w:rPr>
          <w:lang w:val="es-PE"/>
        </w:rPr>
        <w:t>. "¿</w:t>
      </w:r>
      <w:r w:rsidR="006E7EC8">
        <w:rPr>
          <w:lang w:val="es-PE"/>
        </w:rPr>
        <w:t>Antojo de</w:t>
      </w:r>
      <w:r w:rsidRPr="00802837">
        <w:rPr>
          <w:lang w:val="es-PE"/>
        </w:rPr>
        <w:t xml:space="preserve"> qué?" "Deseo comerme los ojos de cierto </w:t>
      </w:r>
      <w:proofErr w:type="spellStart"/>
      <w:r w:rsidRPr="00086FAD">
        <w:rPr>
          <w:i/>
          <w:iCs/>
          <w:lang w:val="es-PE"/>
        </w:rPr>
        <w:t>brahm</w:t>
      </w:r>
      <w:r w:rsidR="004E4055">
        <w:rPr>
          <w:i/>
          <w:iCs/>
          <w:lang w:val="es-PE"/>
        </w:rPr>
        <w:t>a</w:t>
      </w:r>
      <w:r w:rsidRPr="00086FAD">
        <w:rPr>
          <w:i/>
          <w:iCs/>
          <w:lang w:val="es-PE"/>
        </w:rPr>
        <w:t>n</w:t>
      </w:r>
      <w:proofErr w:type="spellEnd"/>
      <w:r w:rsidRPr="00802837">
        <w:rPr>
          <w:lang w:val="es-PE"/>
        </w:rPr>
        <w:t>". "</w:t>
      </w:r>
      <w:r w:rsidR="00C46533">
        <w:rPr>
          <w:lang w:val="es-PE"/>
        </w:rPr>
        <w:t>S</w:t>
      </w:r>
      <w:r w:rsidRPr="00802837">
        <w:rPr>
          <w:lang w:val="es-PE"/>
        </w:rPr>
        <w:t xml:space="preserve">u </w:t>
      </w:r>
      <w:r w:rsidR="00C46533">
        <w:rPr>
          <w:lang w:val="es-PE"/>
        </w:rPr>
        <w:t>antojo</w:t>
      </w:r>
      <w:r w:rsidR="00C46533" w:rsidRPr="00802837">
        <w:rPr>
          <w:lang w:val="es-PE"/>
        </w:rPr>
        <w:t xml:space="preserve"> </w:t>
      </w:r>
      <w:r w:rsidRPr="00802837">
        <w:rPr>
          <w:lang w:val="es-PE"/>
        </w:rPr>
        <w:t xml:space="preserve">es </w:t>
      </w:r>
      <w:r w:rsidR="00C46533">
        <w:rPr>
          <w:lang w:val="es-PE"/>
        </w:rPr>
        <w:t>negativo</w:t>
      </w:r>
      <w:r w:rsidRPr="00802837">
        <w:rPr>
          <w:lang w:val="es-PE"/>
        </w:rPr>
        <w:t>: ¡quién podr</w:t>
      </w:r>
      <w:r w:rsidR="00086FAD">
        <w:rPr>
          <w:lang w:val="es-PE"/>
        </w:rPr>
        <w:t>ía</w:t>
      </w:r>
      <w:r w:rsidRPr="00802837">
        <w:rPr>
          <w:lang w:val="es-PE"/>
        </w:rPr>
        <w:t xml:space="preserve"> consegu</w:t>
      </w:r>
      <w:r w:rsidR="00D83978">
        <w:rPr>
          <w:lang w:val="es-PE"/>
        </w:rPr>
        <w:t>í</w:t>
      </w:r>
      <w:r w:rsidRPr="00802837">
        <w:rPr>
          <w:lang w:val="es-PE"/>
        </w:rPr>
        <w:t>r</w:t>
      </w:r>
      <w:r w:rsidR="00D83978">
        <w:rPr>
          <w:lang w:val="es-PE"/>
        </w:rPr>
        <w:t>se</w:t>
      </w:r>
      <w:r w:rsidRPr="00802837">
        <w:rPr>
          <w:lang w:val="es-PE"/>
        </w:rPr>
        <w:t>los!" "Sé que no puede: pero en el hormiguero</w:t>
      </w:r>
      <w:r w:rsidR="00C46533">
        <w:rPr>
          <w:lang w:val="es-PE"/>
        </w:rPr>
        <w:t>,</w:t>
      </w:r>
      <w:r w:rsidRPr="00802837">
        <w:rPr>
          <w:lang w:val="es-PE"/>
        </w:rPr>
        <w:t xml:space="preserve"> cerca de nuestro árbol</w:t>
      </w:r>
      <w:r w:rsidR="00C46533">
        <w:rPr>
          <w:lang w:val="es-PE"/>
        </w:rPr>
        <w:t>,</w:t>
      </w:r>
      <w:r w:rsidRPr="00802837">
        <w:rPr>
          <w:lang w:val="es-PE"/>
        </w:rPr>
        <w:t xml:space="preserve"> vive una </w:t>
      </w:r>
      <w:r w:rsidR="004E4055" w:rsidRPr="004E4055">
        <w:rPr>
          <w:i/>
          <w:iCs/>
          <w:lang w:val="es-PE"/>
        </w:rPr>
        <w:t>Serpiente</w:t>
      </w:r>
      <w:r w:rsidR="004E4055" w:rsidRPr="00802837">
        <w:rPr>
          <w:lang w:val="es-PE"/>
        </w:rPr>
        <w:t xml:space="preserve"> </w:t>
      </w:r>
      <w:r w:rsidRPr="00802837">
        <w:rPr>
          <w:lang w:val="es-PE"/>
        </w:rPr>
        <w:t>negra: atiénd</w:t>
      </w:r>
      <w:r w:rsidR="00C46533">
        <w:rPr>
          <w:lang w:val="es-PE"/>
        </w:rPr>
        <w:t>a</w:t>
      </w:r>
      <w:r w:rsidRPr="00802837">
        <w:rPr>
          <w:lang w:val="es-PE"/>
        </w:rPr>
        <w:t xml:space="preserve">la: </w:t>
      </w:r>
      <w:r w:rsidR="00C46533">
        <w:rPr>
          <w:lang w:val="es-PE"/>
        </w:rPr>
        <w:t xml:space="preserve">ella </w:t>
      </w:r>
      <w:r w:rsidRPr="00802837">
        <w:rPr>
          <w:lang w:val="es-PE"/>
        </w:rPr>
        <w:t xml:space="preserve">morderá al </w:t>
      </w:r>
      <w:proofErr w:type="spellStart"/>
      <w:r w:rsidRPr="00D83978">
        <w:rPr>
          <w:i/>
          <w:iCs/>
          <w:lang w:val="es-PE"/>
        </w:rPr>
        <w:t>brahm</w:t>
      </w:r>
      <w:r w:rsidR="004E4055">
        <w:rPr>
          <w:i/>
          <w:iCs/>
          <w:lang w:val="es-PE"/>
        </w:rPr>
        <w:t>a</w:t>
      </w:r>
      <w:r w:rsidRPr="00D83978">
        <w:rPr>
          <w:i/>
          <w:iCs/>
          <w:lang w:val="es-PE"/>
        </w:rPr>
        <w:t>n</w:t>
      </w:r>
      <w:proofErr w:type="spellEnd"/>
      <w:r w:rsidRPr="00802837">
        <w:rPr>
          <w:lang w:val="es-PE"/>
        </w:rPr>
        <w:t xml:space="preserve"> y lo matará, luego</w:t>
      </w:r>
      <w:r w:rsidR="004E4055">
        <w:rPr>
          <w:lang w:val="es-PE"/>
        </w:rPr>
        <w:t>,</w:t>
      </w:r>
      <w:r w:rsidRPr="00802837">
        <w:rPr>
          <w:lang w:val="es-PE"/>
        </w:rPr>
        <w:t xml:space="preserve"> le arrancará los ojos y me los traerá"</w:t>
      </w:r>
      <w:r w:rsidR="00C46533">
        <w:rPr>
          <w:lang w:val="es-PE"/>
        </w:rPr>
        <w:t>.</w:t>
      </w:r>
      <w:r w:rsidRPr="00802837">
        <w:rPr>
          <w:lang w:val="es-PE"/>
        </w:rPr>
        <w:t xml:space="preserve"> </w:t>
      </w:r>
      <w:r w:rsidR="00C46533">
        <w:rPr>
          <w:lang w:val="es-PE"/>
        </w:rPr>
        <w:t>Él e</w:t>
      </w:r>
      <w:r w:rsidRPr="00802837">
        <w:rPr>
          <w:lang w:val="es-PE"/>
        </w:rPr>
        <w:t>stuvo de acuerdo y</w:t>
      </w:r>
      <w:r w:rsidR="004E4055">
        <w:rPr>
          <w:lang w:val="es-PE"/>
        </w:rPr>
        <w:t>,</w:t>
      </w:r>
      <w:r w:rsidRPr="00802837">
        <w:rPr>
          <w:lang w:val="es-PE"/>
        </w:rPr>
        <w:t xml:space="preserve"> luego</w:t>
      </w:r>
      <w:r w:rsidR="004E4055">
        <w:rPr>
          <w:lang w:val="es-PE"/>
        </w:rPr>
        <w:t>,</w:t>
      </w:r>
      <w:r w:rsidRPr="00802837">
        <w:rPr>
          <w:lang w:val="es-PE"/>
        </w:rPr>
        <w:t xml:space="preserve"> esperó a la </w:t>
      </w:r>
      <w:r w:rsidR="004E4055" w:rsidRPr="004E4055">
        <w:rPr>
          <w:i/>
          <w:iCs/>
          <w:lang w:val="es-PE"/>
        </w:rPr>
        <w:t>Serpiente</w:t>
      </w:r>
      <w:r w:rsidR="004E4055" w:rsidRPr="00802837">
        <w:rPr>
          <w:lang w:val="es-PE"/>
        </w:rPr>
        <w:t xml:space="preserve"> </w:t>
      </w:r>
      <w:r w:rsidRPr="00802837">
        <w:rPr>
          <w:lang w:val="es-PE"/>
        </w:rPr>
        <w:t xml:space="preserve">negra. El </w:t>
      </w:r>
      <w:r w:rsidR="004E4055" w:rsidRPr="004E4055">
        <w:rPr>
          <w:i/>
          <w:iCs/>
          <w:lang w:val="es-PE"/>
        </w:rPr>
        <w:t>Cangrejo</w:t>
      </w:r>
      <w:r w:rsidR="004E4055" w:rsidRPr="00802837">
        <w:rPr>
          <w:lang w:val="es-PE"/>
        </w:rPr>
        <w:t xml:space="preserve"> </w:t>
      </w:r>
      <w:r w:rsidRPr="00802837">
        <w:rPr>
          <w:lang w:val="es-PE"/>
        </w:rPr>
        <w:t xml:space="preserve">creció mucho en el momento en que brotaba la semilla sembrada por el </w:t>
      </w:r>
      <w:r w:rsidR="005A64BD" w:rsidRPr="005A64BD">
        <w:rPr>
          <w:i/>
          <w:lang w:val="es-PE"/>
        </w:rPr>
        <w:t>Bodhisatta</w:t>
      </w:r>
      <w:r w:rsidRPr="00802837">
        <w:rPr>
          <w:lang w:val="es-PE"/>
        </w:rPr>
        <w:t>. Un día</w:t>
      </w:r>
      <w:r w:rsidR="00C46533">
        <w:rPr>
          <w:lang w:val="es-PE"/>
        </w:rPr>
        <w:t>,</w:t>
      </w:r>
      <w:r w:rsidRPr="00802837">
        <w:rPr>
          <w:lang w:val="es-PE"/>
        </w:rPr>
        <w:t xml:space="preserve"> la </w:t>
      </w:r>
      <w:r w:rsidR="004E4055" w:rsidRPr="004E4055">
        <w:rPr>
          <w:i/>
          <w:iCs/>
          <w:lang w:val="es-PE"/>
        </w:rPr>
        <w:t>Serpiente</w:t>
      </w:r>
      <w:r w:rsidR="004E4055" w:rsidRPr="00802837">
        <w:rPr>
          <w:lang w:val="es-PE"/>
        </w:rPr>
        <w:t xml:space="preserve"> </w:t>
      </w:r>
      <w:r w:rsidRPr="00802837">
        <w:rPr>
          <w:lang w:val="es-PE"/>
        </w:rPr>
        <w:t xml:space="preserve">le dijo al </w:t>
      </w:r>
      <w:r w:rsidR="004E4055" w:rsidRPr="004E4055">
        <w:rPr>
          <w:i/>
          <w:iCs/>
          <w:lang w:val="es-PE"/>
        </w:rPr>
        <w:t>Cuervo</w:t>
      </w:r>
      <w:r w:rsidRPr="00802837">
        <w:rPr>
          <w:lang w:val="es-PE"/>
        </w:rPr>
        <w:t xml:space="preserve">: "Amigo, siempre está </w:t>
      </w:r>
      <w:r w:rsidR="00C46533">
        <w:rPr>
          <w:lang w:val="es-PE"/>
        </w:rPr>
        <w:t>aguardando por mí</w:t>
      </w:r>
      <w:r w:rsidRPr="00802837">
        <w:rPr>
          <w:lang w:val="es-PE"/>
        </w:rPr>
        <w:t xml:space="preserve">: ¿qué puedo hacer por </w:t>
      </w:r>
      <w:r w:rsidR="00D83978">
        <w:rPr>
          <w:lang w:val="es-PE"/>
        </w:rPr>
        <w:t>usted</w:t>
      </w:r>
      <w:r w:rsidRPr="00802837">
        <w:rPr>
          <w:lang w:val="es-PE"/>
        </w:rPr>
        <w:t xml:space="preserve">?" "Señor, su esclava ha anhelado los ojos del dueño de este campo: </w:t>
      </w:r>
      <w:r w:rsidR="00D83978">
        <w:rPr>
          <w:lang w:val="es-PE"/>
        </w:rPr>
        <w:t xml:space="preserve">aguardo por </w:t>
      </w:r>
      <w:r w:rsidRPr="00802837">
        <w:rPr>
          <w:lang w:val="es-PE"/>
        </w:rPr>
        <w:t xml:space="preserve">usted con la esperanza de obtener </w:t>
      </w:r>
      <w:r w:rsidR="00C46533">
        <w:rPr>
          <w:lang w:val="es-PE"/>
        </w:rPr>
        <w:t>tales</w:t>
      </w:r>
      <w:r w:rsidRPr="00802837">
        <w:rPr>
          <w:lang w:val="es-PE"/>
        </w:rPr>
        <w:t xml:space="preserve"> ojos a través de su favor". La </w:t>
      </w:r>
      <w:r w:rsidR="00EF7518" w:rsidRPr="00EF7518">
        <w:rPr>
          <w:i/>
          <w:iCs/>
          <w:lang w:val="es-PE"/>
        </w:rPr>
        <w:t>Serpiente</w:t>
      </w:r>
      <w:r w:rsidR="00EF7518" w:rsidRPr="00802837">
        <w:rPr>
          <w:lang w:val="es-PE"/>
        </w:rPr>
        <w:t xml:space="preserve"> </w:t>
      </w:r>
      <w:r w:rsidRPr="00802837">
        <w:rPr>
          <w:lang w:val="es-PE"/>
        </w:rPr>
        <w:t xml:space="preserve">dijo: "Bueno, eso no </w:t>
      </w:r>
      <w:r w:rsidR="00C46533">
        <w:rPr>
          <w:lang w:val="es-PE"/>
        </w:rPr>
        <w:t xml:space="preserve">será </w:t>
      </w:r>
      <w:r w:rsidRPr="00802837">
        <w:rPr>
          <w:lang w:val="es-PE"/>
        </w:rPr>
        <w:t xml:space="preserve">difícil, </w:t>
      </w:r>
      <w:r w:rsidR="00EF7518">
        <w:rPr>
          <w:lang w:val="es-PE"/>
        </w:rPr>
        <w:t xml:space="preserve">pero </w:t>
      </w:r>
      <w:r w:rsidRPr="00802837">
        <w:rPr>
          <w:lang w:val="es-PE"/>
        </w:rPr>
        <w:t>los obtendrá" y así lo animó. Al día siguiente, la serpiente yac</w:t>
      </w:r>
      <w:r w:rsidR="00EF7518">
        <w:rPr>
          <w:lang w:val="es-PE"/>
        </w:rPr>
        <w:t>ió</w:t>
      </w:r>
      <w:r w:rsidRPr="00802837">
        <w:rPr>
          <w:lang w:val="es-PE"/>
        </w:rPr>
        <w:t xml:space="preserve"> esperando la llegada del </w:t>
      </w:r>
      <w:proofErr w:type="spellStart"/>
      <w:r w:rsidRPr="00D83978">
        <w:rPr>
          <w:i/>
          <w:iCs/>
          <w:lang w:val="es-PE"/>
        </w:rPr>
        <w:t>brahm</w:t>
      </w:r>
      <w:r w:rsidR="00EF7518">
        <w:rPr>
          <w:i/>
          <w:iCs/>
          <w:lang w:val="es-PE"/>
        </w:rPr>
        <w:t>a</w:t>
      </w:r>
      <w:r w:rsidRPr="00D83978">
        <w:rPr>
          <w:i/>
          <w:iCs/>
          <w:lang w:val="es-PE"/>
        </w:rPr>
        <w:t>n</w:t>
      </w:r>
      <w:proofErr w:type="spellEnd"/>
      <w:r w:rsidRPr="00802837">
        <w:rPr>
          <w:lang w:val="es-PE"/>
        </w:rPr>
        <w:t xml:space="preserve">, escondida [295] en la hierba, junto al límite del campo por donde </w:t>
      </w:r>
      <w:r w:rsidR="00534605">
        <w:rPr>
          <w:lang w:val="es-PE"/>
        </w:rPr>
        <w:t>él pasaba</w:t>
      </w:r>
      <w:r w:rsidRPr="00802837">
        <w:rPr>
          <w:lang w:val="es-PE"/>
        </w:rPr>
        <w:t xml:space="preserve">. El </w:t>
      </w:r>
      <w:r w:rsidR="005A64BD" w:rsidRPr="005A64BD">
        <w:rPr>
          <w:i/>
          <w:lang w:val="es-PE"/>
        </w:rPr>
        <w:t>Bodhisatta</w:t>
      </w:r>
      <w:r w:rsidR="00EF7518">
        <w:rPr>
          <w:i/>
          <w:lang w:val="es-PE"/>
        </w:rPr>
        <w:t>,</w:t>
      </w:r>
      <w:r w:rsidR="00534605">
        <w:rPr>
          <w:i/>
          <w:lang w:val="es-PE"/>
        </w:rPr>
        <w:t xml:space="preserve"> </w:t>
      </w:r>
      <w:r w:rsidR="00534605" w:rsidRPr="00802837">
        <w:rPr>
          <w:lang w:val="es-PE"/>
        </w:rPr>
        <w:t xml:space="preserve">entrando </w:t>
      </w:r>
      <w:r w:rsidR="00534605">
        <w:rPr>
          <w:lang w:val="es-PE"/>
        </w:rPr>
        <w:t xml:space="preserve">al lago </w:t>
      </w:r>
      <w:r w:rsidR="00534605" w:rsidRPr="00802837">
        <w:rPr>
          <w:lang w:val="es-PE"/>
        </w:rPr>
        <w:t>y lavándose la boc</w:t>
      </w:r>
      <w:r w:rsidR="00534605">
        <w:rPr>
          <w:lang w:val="es-PE"/>
        </w:rPr>
        <w:t>a</w:t>
      </w:r>
      <w:r w:rsidR="00C46533">
        <w:rPr>
          <w:lang w:val="es-PE"/>
        </w:rPr>
        <w:t>,</w:t>
      </w:r>
      <w:r w:rsidR="00C46533" w:rsidRPr="00C46533">
        <w:rPr>
          <w:lang w:val="es-PE"/>
        </w:rPr>
        <w:t xml:space="preserve"> </w:t>
      </w:r>
      <w:r w:rsidR="00C46533" w:rsidRPr="00802837">
        <w:rPr>
          <w:lang w:val="es-PE"/>
        </w:rPr>
        <w:t xml:space="preserve">sintió cariño </w:t>
      </w:r>
      <w:r w:rsidR="00C46533">
        <w:rPr>
          <w:lang w:val="es-PE"/>
        </w:rPr>
        <w:t>por e</w:t>
      </w:r>
      <w:r w:rsidR="00C46533" w:rsidRPr="00802837">
        <w:rPr>
          <w:lang w:val="es-PE"/>
        </w:rPr>
        <w:t xml:space="preserve">l </w:t>
      </w:r>
      <w:r w:rsidR="00EF7518" w:rsidRPr="00EF7518">
        <w:rPr>
          <w:i/>
          <w:iCs/>
          <w:lang w:val="es-PE"/>
        </w:rPr>
        <w:t>Cangrejo</w:t>
      </w:r>
      <w:r w:rsidR="00C46533" w:rsidRPr="00802837">
        <w:rPr>
          <w:lang w:val="es-PE"/>
        </w:rPr>
        <w:t>,</w:t>
      </w:r>
      <w:r w:rsidR="00EF7518">
        <w:rPr>
          <w:lang w:val="es-PE"/>
        </w:rPr>
        <w:t xml:space="preserve"> </w:t>
      </w:r>
      <w:r w:rsidR="00C46533">
        <w:rPr>
          <w:lang w:val="es-PE"/>
        </w:rPr>
        <w:t>Así que</w:t>
      </w:r>
      <w:r w:rsidR="00CD13BD">
        <w:rPr>
          <w:lang w:val="es-PE"/>
        </w:rPr>
        <w:t>,</w:t>
      </w:r>
      <w:r w:rsidRPr="00802837">
        <w:rPr>
          <w:lang w:val="es-PE"/>
        </w:rPr>
        <w:t xml:space="preserve"> abrazándolo</w:t>
      </w:r>
      <w:r w:rsidR="00CD13BD">
        <w:rPr>
          <w:lang w:val="es-PE"/>
        </w:rPr>
        <w:t>,</w:t>
      </w:r>
      <w:r w:rsidRPr="00802837">
        <w:rPr>
          <w:lang w:val="es-PE"/>
        </w:rPr>
        <w:t xml:space="preserve"> lo puso en su ropa exterior y </w:t>
      </w:r>
      <w:r w:rsidR="00EF7518">
        <w:rPr>
          <w:lang w:val="es-PE"/>
        </w:rPr>
        <w:t>se dirigió</w:t>
      </w:r>
      <w:r w:rsidRPr="00802837">
        <w:rPr>
          <w:lang w:val="es-PE"/>
        </w:rPr>
        <w:t xml:space="preserve"> al campo. La </w:t>
      </w:r>
      <w:r w:rsidR="00EF7518" w:rsidRPr="00EF7518">
        <w:rPr>
          <w:i/>
          <w:iCs/>
          <w:lang w:val="es-PE"/>
        </w:rPr>
        <w:t>Serpiente</w:t>
      </w:r>
      <w:r w:rsidR="00EF7518" w:rsidRPr="00802837">
        <w:rPr>
          <w:lang w:val="es-PE"/>
        </w:rPr>
        <w:t xml:space="preserve"> </w:t>
      </w:r>
      <w:r w:rsidRPr="00802837">
        <w:rPr>
          <w:lang w:val="es-PE"/>
        </w:rPr>
        <w:t xml:space="preserve">lo vio </w:t>
      </w:r>
      <w:r w:rsidR="00EF7518">
        <w:rPr>
          <w:lang w:val="es-PE"/>
        </w:rPr>
        <w:t xml:space="preserve">llegar </w:t>
      </w:r>
      <w:r w:rsidRPr="00802837">
        <w:rPr>
          <w:lang w:val="es-PE"/>
        </w:rPr>
        <w:t xml:space="preserve">y corriendo rápidamente hacia </w:t>
      </w:r>
      <w:r w:rsidR="006E45D4">
        <w:rPr>
          <w:lang w:val="es-PE"/>
        </w:rPr>
        <w:t>él</w:t>
      </w:r>
      <w:r w:rsidR="00EF7518">
        <w:rPr>
          <w:lang w:val="es-PE"/>
        </w:rPr>
        <w:t>,</w:t>
      </w:r>
      <w:r w:rsidR="006E45D4">
        <w:rPr>
          <w:lang w:val="es-PE"/>
        </w:rPr>
        <w:t xml:space="preserve"> </w:t>
      </w:r>
      <w:r w:rsidR="00EF7518">
        <w:rPr>
          <w:lang w:val="es-PE"/>
        </w:rPr>
        <w:t xml:space="preserve">entonces, </w:t>
      </w:r>
      <w:r w:rsidRPr="00802837">
        <w:rPr>
          <w:lang w:val="es-PE"/>
        </w:rPr>
        <w:t xml:space="preserve">lo mordió en la </w:t>
      </w:r>
      <w:r w:rsidR="00D75F95">
        <w:rPr>
          <w:lang w:val="es-PE"/>
        </w:rPr>
        <w:t>pantorrilla</w:t>
      </w:r>
      <w:r w:rsidRPr="00802837">
        <w:rPr>
          <w:lang w:val="es-PE"/>
        </w:rPr>
        <w:t xml:space="preserve"> y, habiéndolo hecho caer en el lugar, huyó a su hormiguero. </w:t>
      </w:r>
      <w:r w:rsidR="00410A79">
        <w:rPr>
          <w:lang w:val="es-PE"/>
        </w:rPr>
        <w:t>A l</w:t>
      </w:r>
      <w:r w:rsidRPr="00802837">
        <w:rPr>
          <w:lang w:val="es-PE"/>
        </w:rPr>
        <w:t xml:space="preserve">a caída del </w:t>
      </w:r>
      <w:r w:rsidR="005A64BD" w:rsidRPr="005A64BD">
        <w:rPr>
          <w:i/>
          <w:lang w:val="es-PE"/>
        </w:rPr>
        <w:t>Bodhisatta</w:t>
      </w:r>
      <w:r w:rsidRPr="00802837">
        <w:rPr>
          <w:lang w:val="es-PE"/>
        </w:rPr>
        <w:t xml:space="preserve">, </w:t>
      </w:r>
      <w:r w:rsidR="00410A79">
        <w:rPr>
          <w:lang w:val="es-PE"/>
        </w:rPr>
        <w:t xml:space="preserve">el </w:t>
      </w:r>
      <w:r w:rsidR="00EF7518" w:rsidRPr="00EF7518">
        <w:rPr>
          <w:i/>
          <w:iCs/>
          <w:lang w:val="es-PE"/>
        </w:rPr>
        <w:t>Cangrejo</w:t>
      </w:r>
      <w:r w:rsidR="00EF7518" w:rsidRPr="00802837">
        <w:rPr>
          <w:lang w:val="es-PE"/>
        </w:rPr>
        <w:t xml:space="preserve"> </w:t>
      </w:r>
      <w:r w:rsidRPr="00802837">
        <w:rPr>
          <w:lang w:val="es-PE"/>
        </w:rPr>
        <w:t xml:space="preserve">dorado </w:t>
      </w:r>
      <w:r w:rsidR="00410A79">
        <w:rPr>
          <w:lang w:val="es-PE"/>
        </w:rPr>
        <w:t xml:space="preserve">saltó </w:t>
      </w:r>
      <w:r w:rsidRPr="00802837">
        <w:rPr>
          <w:lang w:val="es-PE"/>
        </w:rPr>
        <w:t xml:space="preserve">de la vestimenta y </w:t>
      </w:r>
      <w:r w:rsidR="00410A79">
        <w:rPr>
          <w:lang w:val="es-PE"/>
        </w:rPr>
        <w:t>a</w:t>
      </w:r>
      <w:r w:rsidRPr="00802837">
        <w:rPr>
          <w:lang w:val="es-PE"/>
        </w:rPr>
        <w:t xml:space="preserve">l posarse el </w:t>
      </w:r>
      <w:r w:rsidR="00EF7518" w:rsidRPr="00EF7518">
        <w:rPr>
          <w:i/>
          <w:iCs/>
          <w:lang w:val="es-PE"/>
        </w:rPr>
        <w:t>Cuervo</w:t>
      </w:r>
      <w:r w:rsidR="00EF7518" w:rsidRPr="00802837">
        <w:rPr>
          <w:lang w:val="es-PE"/>
        </w:rPr>
        <w:t xml:space="preserve"> </w:t>
      </w:r>
      <w:r w:rsidRPr="00802837">
        <w:rPr>
          <w:lang w:val="es-PE"/>
        </w:rPr>
        <w:t xml:space="preserve">en el pecho del </w:t>
      </w:r>
      <w:r w:rsidR="005A64BD" w:rsidRPr="005A64BD">
        <w:rPr>
          <w:i/>
          <w:lang w:val="es-PE"/>
        </w:rPr>
        <w:t>Bodhisatta</w:t>
      </w:r>
      <w:r w:rsidRPr="00802837">
        <w:rPr>
          <w:lang w:val="es-PE"/>
        </w:rPr>
        <w:t xml:space="preserve"> se </w:t>
      </w:r>
      <w:r w:rsidR="001E40C4">
        <w:rPr>
          <w:lang w:val="es-PE"/>
        </w:rPr>
        <w:t>acerc</w:t>
      </w:r>
      <w:r w:rsidR="00FA31C3">
        <w:rPr>
          <w:lang w:val="es-PE"/>
        </w:rPr>
        <w:t>aron</w:t>
      </w:r>
      <w:r w:rsidRPr="00802837">
        <w:rPr>
          <w:lang w:val="es-PE"/>
        </w:rPr>
        <w:t xml:space="preserve"> </w:t>
      </w:r>
      <w:r w:rsidR="00823CAC">
        <w:rPr>
          <w:lang w:val="es-PE"/>
        </w:rPr>
        <w:t>gradualmente sus rostros</w:t>
      </w:r>
      <w:r w:rsidRPr="00802837">
        <w:rPr>
          <w:lang w:val="es-PE"/>
        </w:rPr>
        <w:t xml:space="preserve">. El </w:t>
      </w:r>
      <w:r w:rsidR="00FA31C3" w:rsidRPr="00FA31C3">
        <w:rPr>
          <w:i/>
          <w:iCs/>
          <w:lang w:val="es-PE"/>
        </w:rPr>
        <w:t>Cuervo</w:t>
      </w:r>
      <w:r w:rsidR="00FA31C3" w:rsidRPr="00802837">
        <w:rPr>
          <w:lang w:val="es-PE"/>
        </w:rPr>
        <w:t xml:space="preserve"> </w:t>
      </w:r>
      <w:r w:rsidR="006516B1">
        <w:rPr>
          <w:lang w:val="es-PE"/>
        </w:rPr>
        <w:t xml:space="preserve">acercó </w:t>
      </w:r>
      <w:r w:rsidRPr="00802837">
        <w:rPr>
          <w:lang w:val="es-PE"/>
        </w:rPr>
        <w:t xml:space="preserve">su pico </w:t>
      </w:r>
      <w:r w:rsidR="00CD13BD">
        <w:rPr>
          <w:lang w:val="es-PE"/>
        </w:rPr>
        <w:t xml:space="preserve">hacia </w:t>
      </w:r>
      <w:r w:rsidRPr="00802837">
        <w:rPr>
          <w:lang w:val="es-PE"/>
        </w:rPr>
        <w:t xml:space="preserve">los ojos del </w:t>
      </w:r>
      <w:r w:rsidR="005A64BD" w:rsidRPr="005A64BD">
        <w:rPr>
          <w:i/>
          <w:lang w:val="es-PE"/>
        </w:rPr>
        <w:t>Bodhisatta</w:t>
      </w:r>
      <w:r w:rsidRPr="00802837">
        <w:rPr>
          <w:lang w:val="es-PE"/>
        </w:rPr>
        <w:t xml:space="preserve">. </w:t>
      </w:r>
      <w:r w:rsidR="00FA31C3">
        <w:rPr>
          <w:lang w:val="es-PE"/>
        </w:rPr>
        <w:t>Pero e</w:t>
      </w:r>
      <w:r w:rsidRPr="00802837">
        <w:rPr>
          <w:lang w:val="es-PE"/>
        </w:rPr>
        <w:t xml:space="preserve">l </w:t>
      </w:r>
      <w:r w:rsidR="00FA31C3" w:rsidRPr="00FA31C3">
        <w:rPr>
          <w:i/>
          <w:iCs/>
          <w:lang w:val="es-PE"/>
        </w:rPr>
        <w:t>Cangrejo</w:t>
      </w:r>
      <w:r w:rsidR="00FA31C3" w:rsidRPr="00802837">
        <w:rPr>
          <w:lang w:val="es-PE"/>
        </w:rPr>
        <w:t xml:space="preserve"> </w:t>
      </w:r>
      <w:r w:rsidRPr="00802837">
        <w:rPr>
          <w:lang w:val="es-PE"/>
        </w:rPr>
        <w:t xml:space="preserve">pensó: "Fue a través de este </w:t>
      </w:r>
      <w:r w:rsidR="00FA31C3" w:rsidRPr="00FA31C3">
        <w:rPr>
          <w:i/>
          <w:iCs/>
          <w:lang w:val="es-PE"/>
        </w:rPr>
        <w:t>Cuervo</w:t>
      </w:r>
      <w:r w:rsidR="00FA31C3" w:rsidRPr="00802837">
        <w:rPr>
          <w:lang w:val="es-PE"/>
        </w:rPr>
        <w:t xml:space="preserve"> </w:t>
      </w:r>
      <w:r w:rsidRPr="00802837">
        <w:rPr>
          <w:lang w:val="es-PE"/>
        </w:rPr>
        <w:t xml:space="preserve">que el peligro </w:t>
      </w:r>
      <w:r w:rsidR="00CD13BD">
        <w:rPr>
          <w:lang w:val="es-PE"/>
        </w:rPr>
        <w:t xml:space="preserve">ha llegado </w:t>
      </w:r>
      <w:r w:rsidRPr="00802837">
        <w:rPr>
          <w:lang w:val="es-PE"/>
        </w:rPr>
        <w:t xml:space="preserve">sobre mi amigo: si lo agarro, la </w:t>
      </w:r>
      <w:r w:rsidR="00FA31C3" w:rsidRPr="00FA31C3">
        <w:rPr>
          <w:i/>
          <w:iCs/>
          <w:lang w:val="es-PE"/>
        </w:rPr>
        <w:t>Serpiente</w:t>
      </w:r>
      <w:r w:rsidR="00FA31C3" w:rsidRPr="00802837">
        <w:rPr>
          <w:lang w:val="es-PE"/>
        </w:rPr>
        <w:t xml:space="preserve"> </w:t>
      </w:r>
      <w:r w:rsidRPr="00802837">
        <w:rPr>
          <w:lang w:val="es-PE"/>
        </w:rPr>
        <w:t>vendrá", así que</w:t>
      </w:r>
      <w:r w:rsidR="00093BC4">
        <w:rPr>
          <w:lang w:val="es-PE"/>
        </w:rPr>
        <w:t>,</w:t>
      </w:r>
      <w:r w:rsidRPr="00802837">
        <w:rPr>
          <w:lang w:val="es-PE"/>
        </w:rPr>
        <w:t xml:space="preserve"> agarrando al </w:t>
      </w:r>
      <w:r w:rsidR="00FA31C3" w:rsidRPr="00FA31C3">
        <w:rPr>
          <w:i/>
          <w:iCs/>
          <w:lang w:val="es-PE"/>
        </w:rPr>
        <w:t>Cuervo</w:t>
      </w:r>
      <w:r w:rsidR="00FA31C3" w:rsidRPr="00802837">
        <w:rPr>
          <w:lang w:val="es-PE"/>
        </w:rPr>
        <w:t xml:space="preserve"> </w:t>
      </w:r>
      <w:r w:rsidRPr="00802837">
        <w:rPr>
          <w:lang w:val="es-PE"/>
        </w:rPr>
        <w:t xml:space="preserve">por el cuello con su garra </w:t>
      </w:r>
      <w:r w:rsidR="00FA31C3">
        <w:rPr>
          <w:lang w:val="es-PE"/>
        </w:rPr>
        <w:t xml:space="preserve">muy </w:t>
      </w:r>
      <w:r w:rsidRPr="00802837">
        <w:rPr>
          <w:lang w:val="es-PE"/>
        </w:rPr>
        <w:t>firmemente</w:t>
      </w:r>
      <w:r w:rsidR="00093BC4">
        <w:rPr>
          <w:lang w:val="es-PE"/>
        </w:rPr>
        <w:t>,</w:t>
      </w:r>
      <w:r w:rsidRPr="00802837">
        <w:rPr>
          <w:lang w:val="es-PE"/>
        </w:rPr>
        <w:t xml:space="preserve"> como si fuera un tornillo de banco, </w:t>
      </w:r>
      <w:r w:rsidR="00172DFB">
        <w:rPr>
          <w:lang w:val="es-PE"/>
        </w:rPr>
        <w:t>lo sujet</w:t>
      </w:r>
      <w:r w:rsidR="00093BC4">
        <w:rPr>
          <w:lang w:val="es-PE"/>
        </w:rPr>
        <w:t>ó</w:t>
      </w:r>
      <w:r w:rsidR="00172DFB">
        <w:rPr>
          <w:lang w:val="es-PE"/>
        </w:rPr>
        <w:t xml:space="preserve"> </w:t>
      </w:r>
      <w:r w:rsidRPr="00802837">
        <w:rPr>
          <w:lang w:val="es-PE"/>
        </w:rPr>
        <w:t>y luego lo solt</w:t>
      </w:r>
      <w:r w:rsidR="00093BC4">
        <w:rPr>
          <w:lang w:val="es-PE"/>
        </w:rPr>
        <w:t>ó</w:t>
      </w:r>
      <w:r w:rsidRPr="00802837">
        <w:rPr>
          <w:lang w:val="es-PE"/>
        </w:rPr>
        <w:t xml:space="preserve"> un poco. El </w:t>
      </w:r>
      <w:r w:rsidR="00475CFA" w:rsidRPr="00475CFA">
        <w:rPr>
          <w:i/>
          <w:iCs/>
          <w:lang w:val="es-PE"/>
        </w:rPr>
        <w:t>Cuervo</w:t>
      </w:r>
      <w:r w:rsidR="00475CFA" w:rsidRPr="00802837">
        <w:rPr>
          <w:lang w:val="es-PE"/>
        </w:rPr>
        <w:t xml:space="preserve"> </w:t>
      </w:r>
      <w:r w:rsidRPr="00802837">
        <w:rPr>
          <w:lang w:val="es-PE"/>
        </w:rPr>
        <w:t xml:space="preserve">llamó a la serpiente: "Amigo, ¿por qué me abandona y huye? Este </w:t>
      </w:r>
      <w:r w:rsidR="00475CFA" w:rsidRPr="00475CFA">
        <w:rPr>
          <w:i/>
          <w:iCs/>
          <w:lang w:val="es-PE"/>
        </w:rPr>
        <w:t>Cangrejo</w:t>
      </w:r>
      <w:r w:rsidR="00475CFA" w:rsidRPr="00802837">
        <w:rPr>
          <w:lang w:val="es-PE"/>
        </w:rPr>
        <w:t xml:space="preserve"> </w:t>
      </w:r>
      <w:r w:rsidRPr="00802837">
        <w:rPr>
          <w:lang w:val="es-PE"/>
        </w:rPr>
        <w:t>me preocupa, ven</w:t>
      </w:r>
      <w:r w:rsidR="00172DFB">
        <w:rPr>
          <w:lang w:val="es-PE"/>
        </w:rPr>
        <w:t>ga</w:t>
      </w:r>
      <w:r w:rsidRPr="00802837">
        <w:rPr>
          <w:lang w:val="es-PE"/>
        </w:rPr>
        <w:t xml:space="preserve"> antes de que </w:t>
      </w:r>
      <w:r w:rsidR="00093BC4">
        <w:rPr>
          <w:lang w:val="es-PE"/>
        </w:rPr>
        <w:t xml:space="preserve">me </w:t>
      </w:r>
      <w:r w:rsidR="00475CFA">
        <w:rPr>
          <w:lang w:val="es-PE"/>
        </w:rPr>
        <w:t>mate</w:t>
      </w:r>
      <w:r w:rsidRPr="00802837">
        <w:rPr>
          <w:lang w:val="es-PE"/>
        </w:rPr>
        <w:t>" y así</w:t>
      </w:r>
      <w:r w:rsidR="00475CFA">
        <w:rPr>
          <w:lang w:val="es-PE"/>
        </w:rPr>
        <w:t>,</w:t>
      </w:r>
      <w:r w:rsidRPr="00802837">
        <w:rPr>
          <w:lang w:val="es-PE"/>
        </w:rPr>
        <w:t xml:space="preserve"> </w:t>
      </w:r>
      <w:r w:rsidR="00475CFA">
        <w:rPr>
          <w:lang w:val="es-PE"/>
        </w:rPr>
        <w:t xml:space="preserve">recitó </w:t>
      </w:r>
      <w:r w:rsidRPr="00802837">
        <w:rPr>
          <w:lang w:val="es-PE"/>
        </w:rPr>
        <w:t>la primera estrofa: -</w:t>
      </w:r>
    </w:p>
    <w:p w14:paraId="70C39DA2" w14:textId="4C5AA2D6" w:rsidR="0088162A" w:rsidRPr="00E46EFC" w:rsidRDefault="00B34B62" w:rsidP="00B34B62">
      <w:pPr>
        <w:pStyle w:val="Verso2Espaol"/>
        <w:ind w:left="1416"/>
        <w:rPr>
          <w:lang w:val="es-PE"/>
        </w:rPr>
      </w:pPr>
      <w:r w:rsidRPr="00E46EFC">
        <w:rPr>
          <w:lang w:val="es-PE"/>
        </w:rPr>
        <w:t>1.</w:t>
      </w:r>
      <w:r w:rsidRPr="00E46EFC">
        <w:rPr>
          <w:lang w:val="es-PE"/>
        </w:rPr>
        <w:tab/>
      </w:r>
      <w:r w:rsidR="00287DC3" w:rsidRPr="00E46EFC">
        <w:rPr>
          <w:lang w:val="es-PE"/>
        </w:rPr>
        <w:t>Est</w:t>
      </w:r>
      <w:r w:rsidR="003057CB" w:rsidRPr="00E46EFC">
        <w:rPr>
          <w:lang w:val="es-PE"/>
        </w:rPr>
        <w:t>e</w:t>
      </w:r>
      <w:r w:rsidR="00287DC3" w:rsidRPr="00E46EFC">
        <w:rPr>
          <w:lang w:val="es-PE"/>
        </w:rPr>
        <w:t xml:space="preserve"> </w:t>
      </w:r>
      <w:r w:rsidR="003057CB" w:rsidRPr="00E46EFC">
        <w:rPr>
          <w:lang w:val="es-PE"/>
        </w:rPr>
        <w:t>ser</w:t>
      </w:r>
      <w:r w:rsidR="0088162A" w:rsidRPr="00E46EFC">
        <w:rPr>
          <w:lang w:val="es-PE"/>
        </w:rPr>
        <w:t xml:space="preserve"> de garras doradas </w:t>
      </w:r>
      <w:r w:rsidR="00214DF6" w:rsidRPr="00E46EFC">
        <w:rPr>
          <w:lang w:val="es-PE"/>
        </w:rPr>
        <w:t xml:space="preserve">y de </w:t>
      </w:r>
      <w:r w:rsidR="0088162A" w:rsidRPr="00E46EFC">
        <w:rPr>
          <w:lang w:val="es-PE"/>
        </w:rPr>
        <w:t>ojos saltones,</w:t>
      </w:r>
    </w:p>
    <w:p w14:paraId="1B8333BC" w14:textId="5B6D8A6F" w:rsidR="0088162A" w:rsidRPr="00E46EFC" w:rsidRDefault="00AD546A" w:rsidP="002D488D">
      <w:pPr>
        <w:pStyle w:val="Verso2Espaol"/>
        <w:rPr>
          <w:lang w:val="es-PE"/>
        </w:rPr>
      </w:pPr>
      <w:r w:rsidRPr="00E46EFC">
        <w:rPr>
          <w:lang w:val="es-PE"/>
        </w:rPr>
        <w:t>Criad</w:t>
      </w:r>
      <w:r w:rsidR="003057CB" w:rsidRPr="00E46EFC">
        <w:rPr>
          <w:lang w:val="es-PE"/>
        </w:rPr>
        <w:t>o</w:t>
      </w:r>
      <w:r w:rsidRPr="00E46EFC">
        <w:rPr>
          <w:lang w:val="es-PE"/>
        </w:rPr>
        <w:t xml:space="preserve"> e</w:t>
      </w:r>
      <w:r w:rsidR="00B34B62" w:rsidRPr="00E46EFC">
        <w:rPr>
          <w:lang w:val="es-PE"/>
        </w:rPr>
        <w:t>n</w:t>
      </w:r>
      <w:r w:rsidRPr="00E46EFC">
        <w:rPr>
          <w:lang w:val="es-PE"/>
        </w:rPr>
        <w:t xml:space="preserve"> una colina</w:t>
      </w:r>
      <w:r w:rsidR="0088162A" w:rsidRPr="00E46EFC">
        <w:rPr>
          <w:lang w:val="es-PE"/>
        </w:rPr>
        <w:t>, lampiño, revestido de un caparazón huesudo,</w:t>
      </w:r>
    </w:p>
    <w:p w14:paraId="13646BB9" w14:textId="0A1F765C" w:rsidR="0088162A" w:rsidRPr="00E46EFC" w:rsidRDefault="003057CB" w:rsidP="002D488D">
      <w:pPr>
        <w:pStyle w:val="Verso2Espaol"/>
        <w:rPr>
          <w:lang w:val="es-PE"/>
        </w:rPr>
      </w:pPr>
      <w:r w:rsidRPr="00E46EFC">
        <w:rPr>
          <w:lang w:val="es-PE"/>
        </w:rPr>
        <w:t xml:space="preserve">Me </w:t>
      </w:r>
      <w:r w:rsidR="0088162A" w:rsidRPr="00E46EFC">
        <w:rPr>
          <w:lang w:val="es-PE"/>
        </w:rPr>
        <w:t xml:space="preserve">ha </w:t>
      </w:r>
      <w:r w:rsidR="00CF7432" w:rsidRPr="00E46EFC">
        <w:rPr>
          <w:lang w:val="es-PE"/>
        </w:rPr>
        <w:t>agarrado</w:t>
      </w:r>
      <w:r w:rsidR="0088162A" w:rsidRPr="00E46EFC">
        <w:rPr>
          <w:lang w:val="es-PE"/>
        </w:rPr>
        <w:t>: ¡escuch</w:t>
      </w:r>
      <w:r w:rsidR="003D34F1" w:rsidRPr="00E46EFC">
        <w:rPr>
          <w:lang w:val="es-PE"/>
        </w:rPr>
        <w:t>e</w:t>
      </w:r>
      <w:r w:rsidR="0088162A" w:rsidRPr="00E46EFC">
        <w:rPr>
          <w:lang w:val="es-PE"/>
        </w:rPr>
        <w:t xml:space="preserve"> mis gritos de dolor!</w:t>
      </w:r>
    </w:p>
    <w:p w14:paraId="0E854312" w14:textId="04F5043B" w:rsidR="0088162A" w:rsidRPr="00E46EFC" w:rsidRDefault="0088162A" w:rsidP="002D488D">
      <w:pPr>
        <w:pStyle w:val="Verso2Espaol"/>
        <w:rPr>
          <w:lang w:val="es-PE"/>
        </w:rPr>
      </w:pPr>
      <w:r w:rsidRPr="00E46EFC">
        <w:rPr>
          <w:lang w:val="es-PE"/>
        </w:rPr>
        <w:t xml:space="preserve">¿Por qué deja a un compañero que </w:t>
      </w:r>
      <w:r w:rsidR="00CF7432" w:rsidRPr="00E46EFC">
        <w:rPr>
          <w:lang w:val="es-PE"/>
        </w:rPr>
        <w:t xml:space="preserve">lo </w:t>
      </w:r>
      <w:r w:rsidR="00B34B62" w:rsidRPr="00E46EFC">
        <w:rPr>
          <w:lang w:val="es-PE"/>
        </w:rPr>
        <w:t>aprecia</w:t>
      </w:r>
      <w:r w:rsidR="00CF7432" w:rsidRPr="00E46EFC">
        <w:rPr>
          <w:lang w:val="es-PE"/>
        </w:rPr>
        <w:t xml:space="preserve"> tanto</w:t>
      </w:r>
      <w:r w:rsidRPr="00E46EFC">
        <w:rPr>
          <w:lang w:val="es-PE"/>
        </w:rPr>
        <w:t>?</w:t>
      </w:r>
    </w:p>
    <w:p w14:paraId="79FF5384" w14:textId="77777777" w:rsidR="002D488D" w:rsidRPr="00E46EFC" w:rsidRDefault="002D488D" w:rsidP="002D488D">
      <w:pPr>
        <w:pStyle w:val="Verso2Espaol"/>
        <w:rPr>
          <w:lang w:val="es-PE"/>
        </w:rPr>
      </w:pPr>
    </w:p>
    <w:p w14:paraId="0C5C5BA6" w14:textId="2F81C51E" w:rsidR="0088162A" w:rsidRPr="0088162A" w:rsidRDefault="0088162A" w:rsidP="002D488D">
      <w:pPr>
        <w:pStyle w:val="NormalHistoria"/>
        <w:rPr>
          <w:lang w:val="es-PE"/>
        </w:rPr>
      </w:pPr>
      <w:r w:rsidRPr="0088162A">
        <w:rPr>
          <w:lang w:val="es-PE"/>
        </w:rPr>
        <w:t xml:space="preserve">La </w:t>
      </w:r>
      <w:r w:rsidR="00B34B62" w:rsidRPr="00B34B62">
        <w:rPr>
          <w:i/>
          <w:iCs/>
          <w:lang w:val="es-PE"/>
        </w:rPr>
        <w:t>Serpiente</w:t>
      </w:r>
      <w:r w:rsidRPr="0088162A">
        <w:rPr>
          <w:lang w:val="es-PE"/>
        </w:rPr>
        <w:t xml:space="preserve">, al oírlo, agrandó su capucha y </w:t>
      </w:r>
      <w:r w:rsidR="00CF7432">
        <w:rPr>
          <w:lang w:val="es-PE"/>
        </w:rPr>
        <w:t>llegó</w:t>
      </w:r>
      <w:r w:rsidRPr="0088162A">
        <w:rPr>
          <w:lang w:val="es-PE"/>
        </w:rPr>
        <w:t xml:space="preserve"> a consolar al </w:t>
      </w:r>
      <w:r w:rsidR="00B34B62" w:rsidRPr="00B34B62">
        <w:rPr>
          <w:i/>
          <w:iCs/>
          <w:lang w:val="es-PE"/>
        </w:rPr>
        <w:t>Cuervo</w:t>
      </w:r>
      <w:r w:rsidRPr="0088162A">
        <w:rPr>
          <w:lang w:val="es-PE"/>
        </w:rPr>
        <w:t>.</w:t>
      </w:r>
      <w:r w:rsidR="00B34B62">
        <w:rPr>
          <w:lang w:val="es-PE"/>
        </w:rPr>
        <w:t xml:space="preserve"> </w:t>
      </w:r>
      <w:r w:rsidRPr="0088162A">
        <w:rPr>
          <w:lang w:val="es-PE"/>
        </w:rPr>
        <w:t xml:space="preserve">El </w:t>
      </w:r>
      <w:r w:rsidR="00C97F98" w:rsidRPr="00C97F98">
        <w:rPr>
          <w:i/>
          <w:iCs/>
        </w:rPr>
        <w:t>Bhagavā</w:t>
      </w:r>
      <w:r w:rsidR="00C97F98" w:rsidRPr="00C97F98">
        <w:rPr>
          <w:lang w:val="es-PE"/>
        </w:rPr>
        <w:t xml:space="preserve"> </w:t>
      </w:r>
      <w:r w:rsidRPr="0088162A">
        <w:rPr>
          <w:lang w:val="es-PE"/>
        </w:rPr>
        <w:t xml:space="preserve">explicando el caso en su </w:t>
      </w:r>
      <w:r w:rsidRPr="00C97F98">
        <w:rPr>
          <w:i/>
          <w:iCs/>
          <w:lang w:val="es-PE"/>
        </w:rPr>
        <w:t>Perfecta Sabiduría</w:t>
      </w:r>
      <w:r w:rsidRPr="0088162A">
        <w:rPr>
          <w:lang w:val="es-PE"/>
        </w:rPr>
        <w:t xml:space="preserve"> </w:t>
      </w:r>
      <w:r w:rsidR="00C97F98">
        <w:rPr>
          <w:lang w:val="es-PE"/>
        </w:rPr>
        <w:t xml:space="preserve">recitó </w:t>
      </w:r>
      <w:r w:rsidRPr="0088162A">
        <w:rPr>
          <w:lang w:val="es-PE"/>
        </w:rPr>
        <w:t>la segunda estrofa</w:t>
      </w:r>
      <w:r w:rsidR="00C97F98">
        <w:rPr>
          <w:lang w:val="es-PE"/>
        </w:rPr>
        <w:t xml:space="preserve">: </w:t>
      </w:r>
      <w:r w:rsidRPr="0088162A">
        <w:rPr>
          <w:lang w:val="es-PE"/>
        </w:rPr>
        <w:t>[296]</w:t>
      </w:r>
    </w:p>
    <w:p w14:paraId="69166438" w14:textId="049C337A" w:rsidR="00E46EFC" w:rsidRPr="00E46EFC" w:rsidRDefault="00C97F98" w:rsidP="00E46EFC">
      <w:pPr>
        <w:pStyle w:val="Verso2Espaol"/>
        <w:ind w:left="1416"/>
        <w:rPr>
          <w:lang w:val="es-PE"/>
        </w:rPr>
      </w:pPr>
      <w:r w:rsidRPr="00E46EFC">
        <w:rPr>
          <w:lang w:val="es-PE"/>
        </w:rPr>
        <w:t>2.</w:t>
      </w:r>
      <w:r w:rsidRPr="00E46EFC">
        <w:rPr>
          <w:lang w:val="es-PE"/>
        </w:rPr>
        <w:tab/>
      </w:r>
      <w:r w:rsidR="0088162A" w:rsidRPr="00E46EFC">
        <w:rPr>
          <w:lang w:val="es-PE"/>
        </w:rPr>
        <w:t xml:space="preserve">La </w:t>
      </w:r>
      <w:r w:rsidR="00E46EFC" w:rsidRPr="00E46EFC">
        <w:rPr>
          <w:i/>
          <w:iCs/>
          <w:lang w:val="es-PE"/>
        </w:rPr>
        <w:t>Serpiente</w:t>
      </w:r>
      <w:r w:rsidR="00E46EFC" w:rsidRPr="00E46EFC">
        <w:rPr>
          <w:lang w:val="es-PE"/>
        </w:rPr>
        <w:t xml:space="preserve"> </w:t>
      </w:r>
      <w:r w:rsidR="0088162A" w:rsidRPr="00E46EFC">
        <w:rPr>
          <w:lang w:val="es-PE"/>
        </w:rPr>
        <w:t xml:space="preserve">cayó sobre el </w:t>
      </w:r>
      <w:r w:rsidR="00E46EFC" w:rsidRPr="00E46EFC">
        <w:rPr>
          <w:i/>
          <w:iCs/>
          <w:lang w:val="es-PE"/>
        </w:rPr>
        <w:t>Cangrejo</w:t>
      </w:r>
      <w:r w:rsidR="00E46EFC" w:rsidRPr="00E46EFC">
        <w:rPr>
          <w:lang w:val="es-PE"/>
        </w:rPr>
        <w:t xml:space="preserve"> </w:t>
      </w:r>
      <w:r w:rsidR="002B2F45" w:rsidRPr="00E46EFC">
        <w:rPr>
          <w:lang w:val="es-PE"/>
        </w:rPr>
        <w:t>a toda prisa</w:t>
      </w:r>
      <w:r w:rsidR="0088162A" w:rsidRPr="00E46EFC">
        <w:rPr>
          <w:lang w:val="es-PE"/>
        </w:rPr>
        <w:t xml:space="preserve">, </w:t>
      </w:r>
    </w:p>
    <w:p w14:paraId="56FC05CE" w14:textId="0E04C2AD" w:rsidR="0088162A" w:rsidRPr="00E46EFC" w:rsidRDefault="00E46EFC" w:rsidP="00E46EFC">
      <w:pPr>
        <w:pStyle w:val="Verso2Espaol"/>
        <w:rPr>
          <w:lang w:val="es-PE"/>
        </w:rPr>
      </w:pPr>
      <w:r w:rsidRPr="00E46EFC">
        <w:rPr>
          <w:lang w:val="es-PE"/>
        </w:rPr>
        <w:t xml:space="preserve">Por </w:t>
      </w:r>
      <w:r w:rsidR="0088162A" w:rsidRPr="00E46EFC">
        <w:rPr>
          <w:lang w:val="es-PE"/>
        </w:rPr>
        <w:t>su amigo al que no abandonaría:</w:t>
      </w:r>
    </w:p>
    <w:p w14:paraId="44670D32" w14:textId="66D2688B" w:rsidR="00E46EFC" w:rsidRPr="00E46EFC" w:rsidRDefault="00E46EFC" w:rsidP="00E46EFC">
      <w:pPr>
        <w:pStyle w:val="Verso2Espaol"/>
        <w:rPr>
          <w:lang w:val="es-PE"/>
        </w:rPr>
      </w:pPr>
      <w:r w:rsidRPr="00E46EFC">
        <w:rPr>
          <w:lang w:val="es-PE"/>
        </w:rPr>
        <w:t>Ella l</w:t>
      </w:r>
      <w:r w:rsidR="0088162A" w:rsidRPr="00E46EFC">
        <w:rPr>
          <w:lang w:val="es-PE"/>
        </w:rPr>
        <w:t>legó soplando su poderosa capucha</w:t>
      </w:r>
      <w:r w:rsidRPr="00E46EFC">
        <w:rPr>
          <w:lang w:val="es-PE"/>
        </w:rPr>
        <w:t>;</w:t>
      </w:r>
      <w:r w:rsidR="0088162A" w:rsidRPr="00E46EFC">
        <w:rPr>
          <w:lang w:val="es-PE"/>
        </w:rPr>
        <w:t xml:space="preserve"> </w:t>
      </w:r>
      <w:r w:rsidRPr="00E46EFC">
        <w:rPr>
          <w:lang w:val="es-PE"/>
        </w:rPr>
        <w:t xml:space="preserve">no obstante, </w:t>
      </w:r>
    </w:p>
    <w:p w14:paraId="1D77A21B" w14:textId="448F61CC" w:rsidR="0088162A" w:rsidRPr="00E46EFC" w:rsidRDefault="00E46EFC" w:rsidP="00E46EFC">
      <w:pPr>
        <w:pStyle w:val="Verso2Espaol"/>
        <w:rPr>
          <w:lang w:val="es-PE"/>
        </w:rPr>
      </w:pPr>
      <w:r w:rsidRPr="00E46EFC">
        <w:rPr>
          <w:lang w:val="es-PE"/>
        </w:rPr>
        <w:t xml:space="preserve">El Cangrejo </w:t>
      </w:r>
      <w:r w:rsidR="0088162A" w:rsidRPr="00E46EFC">
        <w:rPr>
          <w:lang w:val="es-PE"/>
        </w:rPr>
        <w:t xml:space="preserve">se volvió </w:t>
      </w:r>
      <w:r>
        <w:rPr>
          <w:lang w:val="es-PE"/>
        </w:rPr>
        <w:t xml:space="preserve">entonces </w:t>
      </w:r>
      <w:r w:rsidR="0088162A" w:rsidRPr="00E46EFC">
        <w:rPr>
          <w:lang w:val="es-PE"/>
        </w:rPr>
        <w:t xml:space="preserve">contra la </w:t>
      </w:r>
      <w:r w:rsidRPr="00E46EFC">
        <w:rPr>
          <w:lang w:val="es-PE"/>
        </w:rPr>
        <w:t>Serpiente</w:t>
      </w:r>
      <w:r w:rsidR="0088162A" w:rsidRPr="00E46EFC">
        <w:rPr>
          <w:lang w:val="es-PE"/>
        </w:rPr>
        <w:t>.</w:t>
      </w:r>
    </w:p>
    <w:p w14:paraId="72F09596" w14:textId="77777777" w:rsidR="002D488D" w:rsidRPr="00C97F98" w:rsidRDefault="002D488D" w:rsidP="00C97F98">
      <w:pPr>
        <w:pStyle w:val="VersoEspaol"/>
        <w:ind w:left="1306"/>
        <w:rPr>
          <w:sz w:val="16"/>
          <w:szCs w:val="20"/>
          <w:lang w:val="es-PE"/>
        </w:rPr>
      </w:pPr>
    </w:p>
    <w:p w14:paraId="1192995D" w14:textId="2B62F3B2" w:rsidR="00627B1B" w:rsidRDefault="0088162A" w:rsidP="0045658E">
      <w:pPr>
        <w:pStyle w:val="NormalHistoria"/>
        <w:rPr>
          <w:lang w:val="es-PE"/>
        </w:rPr>
      </w:pPr>
      <w:r w:rsidRPr="0088162A">
        <w:rPr>
          <w:lang w:val="es-PE"/>
        </w:rPr>
        <w:t xml:space="preserve">El </w:t>
      </w:r>
      <w:r w:rsidR="00E46EFC" w:rsidRPr="00E46EFC">
        <w:rPr>
          <w:i/>
          <w:iCs/>
          <w:lang w:val="es-PE"/>
        </w:rPr>
        <w:t>Cangrejo</w:t>
      </w:r>
      <w:r w:rsidRPr="0088162A">
        <w:rPr>
          <w:lang w:val="es-PE"/>
        </w:rPr>
        <w:t xml:space="preserve">, cansado, lo soltó un poco. La </w:t>
      </w:r>
      <w:r w:rsidR="00E46EFC" w:rsidRPr="00E46EFC">
        <w:rPr>
          <w:i/>
          <w:iCs/>
          <w:lang w:val="es-PE"/>
        </w:rPr>
        <w:t>Serpiente</w:t>
      </w:r>
      <w:r w:rsidR="00E46EFC" w:rsidRPr="0088162A">
        <w:rPr>
          <w:lang w:val="es-PE"/>
        </w:rPr>
        <w:t xml:space="preserve"> </w:t>
      </w:r>
      <w:r w:rsidRPr="0088162A">
        <w:rPr>
          <w:lang w:val="es-PE"/>
        </w:rPr>
        <w:t>pens</w:t>
      </w:r>
      <w:r w:rsidR="0064658A">
        <w:rPr>
          <w:lang w:val="es-PE"/>
        </w:rPr>
        <w:t>ó</w:t>
      </w:r>
      <w:r w:rsidRPr="0088162A">
        <w:rPr>
          <w:lang w:val="es-PE"/>
        </w:rPr>
        <w:t xml:space="preserve">: "Los cangrejos no comen la carne de los </w:t>
      </w:r>
      <w:r w:rsidR="00E46EFC" w:rsidRPr="00E46EFC">
        <w:rPr>
          <w:i/>
          <w:iCs/>
          <w:lang w:val="es-PE"/>
        </w:rPr>
        <w:t>Cuervos</w:t>
      </w:r>
      <w:r w:rsidR="00E46EFC" w:rsidRPr="0088162A">
        <w:rPr>
          <w:lang w:val="es-PE"/>
        </w:rPr>
        <w:t xml:space="preserve"> </w:t>
      </w:r>
      <w:r w:rsidRPr="0088162A">
        <w:rPr>
          <w:lang w:val="es-PE"/>
        </w:rPr>
        <w:t xml:space="preserve">ni de las </w:t>
      </w:r>
      <w:r w:rsidR="00E46EFC" w:rsidRPr="00E46EFC">
        <w:rPr>
          <w:i/>
          <w:iCs/>
          <w:lang w:val="es-PE"/>
        </w:rPr>
        <w:t>Serpientes</w:t>
      </w:r>
      <w:r w:rsidRPr="0088162A">
        <w:rPr>
          <w:lang w:val="es-PE"/>
        </w:rPr>
        <w:t xml:space="preserve">, entonces, ¿por qué nos agarra </w:t>
      </w:r>
      <w:r w:rsidR="003057CB">
        <w:rPr>
          <w:lang w:val="es-PE"/>
        </w:rPr>
        <w:t>así</w:t>
      </w:r>
      <w:r w:rsidRPr="0088162A">
        <w:rPr>
          <w:lang w:val="es-PE"/>
        </w:rPr>
        <w:t xml:space="preserve">?" en </w:t>
      </w:r>
      <w:r w:rsidR="0064658A">
        <w:rPr>
          <w:lang w:val="es-PE"/>
        </w:rPr>
        <w:t xml:space="preserve">su </w:t>
      </w:r>
      <w:r w:rsidRPr="0088162A">
        <w:rPr>
          <w:lang w:val="es-PE"/>
        </w:rPr>
        <w:t xml:space="preserve">indagación </w:t>
      </w:r>
      <w:r w:rsidR="0064658A" w:rsidRPr="0064658A">
        <w:rPr>
          <w:lang w:val="es-PE"/>
        </w:rPr>
        <w:t xml:space="preserve">recitó </w:t>
      </w:r>
      <w:r w:rsidRPr="0088162A">
        <w:rPr>
          <w:lang w:val="es-PE"/>
        </w:rPr>
        <w:t xml:space="preserve">la tercera </w:t>
      </w:r>
      <w:r w:rsidR="002D488D" w:rsidRPr="0088162A">
        <w:rPr>
          <w:lang w:val="es-PE"/>
        </w:rPr>
        <w:t>estrofa:</w:t>
      </w:r>
    </w:p>
    <w:p w14:paraId="0E2BC437" w14:textId="77777777" w:rsidR="00627B1B" w:rsidRDefault="00627B1B">
      <w:pPr>
        <w:spacing w:after="160" w:line="259" w:lineRule="auto"/>
        <w:ind w:firstLine="0"/>
        <w:rPr>
          <w:spacing w:val="30"/>
          <w:sz w:val="20"/>
          <w:lang w:val="es-PE"/>
        </w:rPr>
      </w:pPr>
      <w:r>
        <w:rPr>
          <w:lang w:val="es-PE"/>
        </w:rPr>
        <w:br w:type="page"/>
      </w:r>
    </w:p>
    <w:p w14:paraId="7C42923A" w14:textId="0024E986" w:rsidR="0088162A" w:rsidRPr="0088162A" w:rsidRDefault="00E46EFC" w:rsidP="00E46EFC">
      <w:pPr>
        <w:pStyle w:val="Verso2Espaol"/>
        <w:ind w:left="1416"/>
        <w:rPr>
          <w:lang w:val="es-PE"/>
        </w:rPr>
      </w:pPr>
      <w:r>
        <w:rPr>
          <w:lang w:val="es-PE"/>
        </w:rPr>
        <w:lastRenderedPageBreak/>
        <w:t>3.</w:t>
      </w:r>
      <w:r>
        <w:rPr>
          <w:lang w:val="es-PE"/>
        </w:rPr>
        <w:tab/>
      </w:r>
      <w:r w:rsidR="0088162A" w:rsidRPr="0088162A">
        <w:rPr>
          <w:lang w:val="es-PE"/>
        </w:rPr>
        <w:t xml:space="preserve">No es </w:t>
      </w:r>
      <w:r w:rsidR="003057CB">
        <w:rPr>
          <w:lang w:val="es-PE"/>
        </w:rPr>
        <w:t>en virtud</w:t>
      </w:r>
      <w:r w:rsidR="0088162A" w:rsidRPr="0088162A">
        <w:rPr>
          <w:lang w:val="es-PE"/>
        </w:rPr>
        <w:t xml:space="preserve"> de la comida.</w:t>
      </w:r>
    </w:p>
    <w:p w14:paraId="20F0A9AB" w14:textId="03AAE904" w:rsidR="0088162A" w:rsidRPr="0088162A" w:rsidRDefault="005B1B93" w:rsidP="002D488D">
      <w:pPr>
        <w:pStyle w:val="Verso2Espaol"/>
        <w:rPr>
          <w:lang w:val="es-PE"/>
        </w:rPr>
      </w:pPr>
      <w:r>
        <w:rPr>
          <w:lang w:val="es-PE"/>
        </w:rPr>
        <w:t>Que el</w:t>
      </w:r>
      <w:r w:rsidR="0088162A" w:rsidRPr="0088162A">
        <w:rPr>
          <w:lang w:val="es-PE"/>
        </w:rPr>
        <w:t xml:space="preserve"> </w:t>
      </w:r>
      <w:r w:rsidR="0064658A" w:rsidRPr="0064658A">
        <w:rPr>
          <w:i/>
          <w:iCs/>
          <w:lang w:val="es-PE"/>
        </w:rPr>
        <w:t>Cangrejo</w:t>
      </w:r>
      <w:r w:rsidR="0064658A" w:rsidRPr="0088162A">
        <w:rPr>
          <w:lang w:val="es-PE"/>
        </w:rPr>
        <w:t xml:space="preserve"> </w:t>
      </w:r>
      <w:r w:rsidR="0088162A" w:rsidRPr="0088162A">
        <w:rPr>
          <w:lang w:val="es-PE"/>
        </w:rPr>
        <w:t xml:space="preserve">se apoderara de una </w:t>
      </w:r>
      <w:r w:rsidR="0064658A" w:rsidRPr="0064658A">
        <w:rPr>
          <w:i/>
          <w:iCs/>
          <w:lang w:val="es-PE"/>
        </w:rPr>
        <w:t>Serpiente</w:t>
      </w:r>
      <w:r w:rsidR="0064658A" w:rsidRPr="0088162A">
        <w:rPr>
          <w:lang w:val="es-PE"/>
        </w:rPr>
        <w:t xml:space="preserve"> </w:t>
      </w:r>
      <w:r w:rsidR="0064658A">
        <w:rPr>
          <w:lang w:val="es-PE"/>
        </w:rPr>
        <w:t>y</w:t>
      </w:r>
      <w:r w:rsidR="0088162A" w:rsidRPr="0088162A">
        <w:rPr>
          <w:lang w:val="es-PE"/>
        </w:rPr>
        <w:t xml:space="preserve"> un </w:t>
      </w:r>
      <w:r w:rsidR="0064658A" w:rsidRPr="0064658A">
        <w:rPr>
          <w:i/>
          <w:iCs/>
          <w:lang w:val="es-PE"/>
        </w:rPr>
        <w:t>Cuervo</w:t>
      </w:r>
      <w:r w:rsidR="0088162A" w:rsidRPr="0088162A">
        <w:rPr>
          <w:lang w:val="es-PE"/>
        </w:rPr>
        <w:t>:</w:t>
      </w:r>
    </w:p>
    <w:p w14:paraId="4BA9BC7E" w14:textId="7307AFB4" w:rsidR="0088162A" w:rsidRPr="0088162A" w:rsidRDefault="0088162A" w:rsidP="002D488D">
      <w:pPr>
        <w:pStyle w:val="Verso2Espaol"/>
        <w:rPr>
          <w:lang w:val="es-PE"/>
        </w:rPr>
      </w:pPr>
      <w:r w:rsidRPr="0088162A">
        <w:rPr>
          <w:lang w:val="es-PE"/>
        </w:rPr>
        <w:t>D</w:t>
      </w:r>
      <w:r w:rsidR="00536641">
        <w:rPr>
          <w:lang w:val="es-PE"/>
        </w:rPr>
        <w:t>íga</w:t>
      </w:r>
      <w:r w:rsidRPr="0088162A">
        <w:rPr>
          <w:lang w:val="es-PE"/>
        </w:rPr>
        <w:t xml:space="preserve">me, </w:t>
      </w:r>
      <w:r w:rsidR="00536641">
        <w:rPr>
          <w:lang w:val="es-PE"/>
        </w:rPr>
        <w:t xml:space="preserve">usted, </w:t>
      </w:r>
      <w:r w:rsidR="004F6A6A">
        <w:rPr>
          <w:lang w:val="es-PE"/>
        </w:rPr>
        <w:t xml:space="preserve">ser </w:t>
      </w:r>
      <w:r w:rsidR="00536641">
        <w:rPr>
          <w:lang w:val="es-PE"/>
        </w:rPr>
        <w:t xml:space="preserve">de </w:t>
      </w:r>
      <w:r w:rsidRPr="0088162A">
        <w:rPr>
          <w:lang w:val="es-PE"/>
        </w:rPr>
        <w:t>ojos saltones,</w:t>
      </w:r>
    </w:p>
    <w:p w14:paraId="49B11087" w14:textId="73848FDD" w:rsidR="0088162A" w:rsidRDefault="0088162A" w:rsidP="002D488D">
      <w:pPr>
        <w:pStyle w:val="Verso2Espaol"/>
        <w:rPr>
          <w:lang w:val="es-PE"/>
        </w:rPr>
      </w:pPr>
      <w:r w:rsidRPr="0088162A">
        <w:rPr>
          <w:lang w:val="es-PE"/>
        </w:rPr>
        <w:t>¿Por qué nos toma y nos agarra así?</w:t>
      </w:r>
    </w:p>
    <w:p w14:paraId="435972F3" w14:textId="77777777" w:rsidR="002D488D" w:rsidRPr="0088162A" w:rsidRDefault="002D488D" w:rsidP="002D488D">
      <w:pPr>
        <w:pStyle w:val="Verso2Espaol"/>
        <w:rPr>
          <w:lang w:val="es-PE"/>
        </w:rPr>
      </w:pPr>
    </w:p>
    <w:p w14:paraId="28D3F452" w14:textId="236AC4A4" w:rsidR="0088162A" w:rsidRPr="0088162A" w:rsidRDefault="0088162A" w:rsidP="0045658E">
      <w:pPr>
        <w:pStyle w:val="NormalHistoria"/>
        <w:rPr>
          <w:lang w:val="es-PE"/>
        </w:rPr>
      </w:pPr>
      <w:r w:rsidRPr="0088162A">
        <w:rPr>
          <w:lang w:val="es-PE"/>
        </w:rPr>
        <w:t xml:space="preserve">Al escucharlo, el </w:t>
      </w:r>
      <w:r w:rsidR="0064658A" w:rsidRPr="0064658A">
        <w:rPr>
          <w:i/>
          <w:iCs/>
          <w:lang w:val="es-PE"/>
        </w:rPr>
        <w:t>Cangrejo</w:t>
      </w:r>
      <w:r w:rsidR="0064658A" w:rsidRPr="0088162A">
        <w:rPr>
          <w:lang w:val="es-PE"/>
        </w:rPr>
        <w:t xml:space="preserve"> </w:t>
      </w:r>
      <w:r w:rsidRPr="0088162A">
        <w:rPr>
          <w:lang w:val="es-PE"/>
        </w:rPr>
        <w:t xml:space="preserve">explicando la razón </w:t>
      </w:r>
      <w:r w:rsidR="00536641">
        <w:rPr>
          <w:lang w:val="es-PE"/>
        </w:rPr>
        <w:t>al respecto</w:t>
      </w:r>
      <w:r w:rsidR="004F6A6A">
        <w:rPr>
          <w:lang w:val="es-PE"/>
        </w:rPr>
        <w:t>,</w:t>
      </w:r>
      <w:r w:rsidR="00536641">
        <w:rPr>
          <w:lang w:val="es-PE"/>
        </w:rPr>
        <w:t xml:space="preserve"> </w:t>
      </w:r>
      <w:r w:rsidR="0064658A" w:rsidRPr="0064658A">
        <w:rPr>
          <w:lang w:val="es-PE"/>
        </w:rPr>
        <w:t xml:space="preserve">recitó </w:t>
      </w:r>
      <w:r w:rsidRPr="0088162A">
        <w:rPr>
          <w:lang w:val="es-PE"/>
        </w:rPr>
        <w:t xml:space="preserve">dos </w:t>
      </w:r>
      <w:r w:rsidR="002D488D" w:rsidRPr="0088162A">
        <w:rPr>
          <w:lang w:val="es-PE"/>
        </w:rPr>
        <w:t>estrofas:</w:t>
      </w:r>
    </w:p>
    <w:p w14:paraId="12CFCDCA" w14:textId="5C7A3AF4" w:rsidR="0088162A" w:rsidRPr="0088162A" w:rsidRDefault="00553E46" w:rsidP="0064658A">
      <w:pPr>
        <w:pStyle w:val="Verso2Espaol"/>
        <w:ind w:left="1416"/>
        <w:rPr>
          <w:lang w:val="es-PE"/>
        </w:rPr>
      </w:pPr>
      <w:r>
        <w:rPr>
          <w:lang w:val="es-PE"/>
        </w:rPr>
        <w:t>4.</w:t>
      </w:r>
      <w:r>
        <w:rPr>
          <w:lang w:val="es-PE"/>
        </w:rPr>
        <w:tab/>
      </w:r>
      <w:r w:rsidR="0088162A" w:rsidRPr="0088162A">
        <w:rPr>
          <w:lang w:val="es-PE"/>
        </w:rPr>
        <w:t xml:space="preserve">Este hombre me sacó del </w:t>
      </w:r>
      <w:r w:rsidR="00C75C34">
        <w:rPr>
          <w:lang w:val="es-PE"/>
        </w:rPr>
        <w:t>lago</w:t>
      </w:r>
    </w:p>
    <w:p w14:paraId="49166738" w14:textId="7F04AAFA" w:rsidR="0088162A" w:rsidRPr="0088162A" w:rsidRDefault="0088162A" w:rsidP="0045658E">
      <w:pPr>
        <w:pStyle w:val="Verso2Espaol"/>
        <w:rPr>
          <w:lang w:val="es-PE"/>
        </w:rPr>
      </w:pPr>
      <w:r w:rsidRPr="0088162A">
        <w:rPr>
          <w:lang w:val="es-PE"/>
        </w:rPr>
        <w:t xml:space="preserve">Grande </w:t>
      </w:r>
      <w:r w:rsidR="00C75C34">
        <w:rPr>
          <w:lang w:val="es-PE"/>
        </w:rPr>
        <w:t xml:space="preserve">es </w:t>
      </w:r>
      <w:r w:rsidRPr="0088162A">
        <w:rPr>
          <w:lang w:val="es-PE"/>
        </w:rPr>
        <w:t>la bondad que ha hecho</w:t>
      </w:r>
      <w:r w:rsidR="00C75C34">
        <w:rPr>
          <w:lang w:val="es-PE"/>
        </w:rPr>
        <w:t xml:space="preserve"> por mí</w:t>
      </w:r>
      <w:r w:rsidRPr="0088162A">
        <w:rPr>
          <w:lang w:val="es-PE"/>
        </w:rPr>
        <w:t>;</w:t>
      </w:r>
    </w:p>
    <w:p w14:paraId="7B82A8F4" w14:textId="31E55610" w:rsidR="0088162A" w:rsidRPr="0088162A" w:rsidRDefault="0088162A" w:rsidP="0045658E">
      <w:pPr>
        <w:pStyle w:val="Verso2Espaol"/>
        <w:rPr>
          <w:lang w:val="es-PE"/>
        </w:rPr>
      </w:pPr>
      <w:r w:rsidRPr="0088162A">
        <w:rPr>
          <w:lang w:val="es-PE"/>
        </w:rPr>
        <w:t>Si él mur</w:t>
      </w:r>
      <w:r w:rsidR="00553E46">
        <w:rPr>
          <w:lang w:val="es-PE"/>
        </w:rPr>
        <w:t>iese</w:t>
      </w:r>
      <w:r w:rsidRPr="0088162A">
        <w:rPr>
          <w:lang w:val="es-PE"/>
        </w:rPr>
        <w:t xml:space="preserve">, mi dolor </w:t>
      </w:r>
      <w:r w:rsidR="00C75C34">
        <w:rPr>
          <w:lang w:val="es-PE"/>
        </w:rPr>
        <w:t>ser</w:t>
      </w:r>
      <w:r w:rsidR="00553E46">
        <w:rPr>
          <w:lang w:val="es-PE"/>
        </w:rPr>
        <w:t>ía</w:t>
      </w:r>
      <w:r w:rsidR="00C75C34">
        <w:rPr>
          <w:lang w:val="es-PE"/>
        </w:rPr>
        <w:t xml:space="preserve"> total</w:t>
      </w:r>
      <w:r w:rsidRPr="0088162A">
        <w:rPr>
          <w:lang w:val="es-PE"/>
        </w:rPr>
        <w:t>:</w:t>
      </w:r>
    </w:p>
    <w:p w14:paraId="5E98A222" w14:textId="0A3032F2" w:rsidR="0088162A" w:rsidRDefault="0088162A" w:rsidP="0045658E">
      <w:pPr>
        <w:pStyle w:val="Verso2Espaol"/>
        <w:rPr>
          <w:lang w:val="es-PE"/>
        </w:rPr>
      </w:pPr>
      <w:r w:rsidRPr="00553E46">
        <w:rPr>
          <w:i/>
          <w:iCs/>
          <w:lang w:val="es-PE"/>
        </w:rPr>
        <w:t>Serpiente</w:t>
      </w:r>
      <w:r w:rsidRPr="0088162A">
        <w:rPr>
          <w:lang w:val="es-PE"/>
        </w:rPr>
        <w:t>, él y yo somos uno.</w:t>
      </w:r>
    </w:p>
    <w:p w14:paraId="17836CE4" w14:textId="77777777" w:rsidR="0045658E" w:rsidRPr="0088162A" w:rsidRDefault="0045658E" w:rsidP="0045658E">
      <w:pPr>
        <w:pStyle w:val="Verso2Espaol"/>
        <w:rPr>
          <w:lang w:val="es-PE"/>
        </w:rPr>
      </w:pPr>
    </w:p>
    <w:p w14:paraId="2090D82E" w14:textId="58348492" w:rsidR="0088162A" w:rsidRPr="0088162A" w:rsidRDefault="00553E46" w:rsidP="0064658A">
      <w:pPr>
        <w:pStyle w:val="Verso2Espaol"/>
        <w:ind w:left="1416"/>
        <w:rPr>
          <w:lang w:val="es-PE"/>
        </w:rPr>
      </w:pPr>
      <w:r>
        <w:rPr>
          <w:lang w:val="es-PE"/>
        </w:rPr>
        <w:t>5.</w:t>
      </w:r>
      <w:r>
        <w:rPr>
          <w:lang w:val="es-PE"/>
        </w:rPr>
        <w:tab/>
      </w:r>
      <w:r w:rsidR="00C75C34">
        <w:rPr>
          <w:lang w:val="es-PE"/>
        </w:rPr>
        <w:t>Al ver</w:t>
      </w:r>
      <w:r w:rsidR="0088162A" w:rsidRPr="0088162A">
        <w:rPr>
          <w:lang w:val="es-PE"/>
        </w:rPr>
        <w:t xml:space="preserve"> que he crecido tan grande</w:t>
      </w:r>
      <w:r w:rsidR="00A90D2B">
        <w:rPr>
          <w:lang w:val="es-PE"/>
        </w:rPr>
        <w:t>mente</w:t>
      </w:r>
    </w:p>
    <w:p w14:paraId="6FC230C7" w14:textId="369A8719" w:rsidR="0088162A" w:rsidRPr="0088162A" w:rsidRDefault="0088162A" w:rsidP="0045658E">
      <w:pPr>
        <w:pStyle w:val="Verso2Espaol"/>
        <w:rPr>
          <w:lang w:val="es-PE"/>
        </w:rPr>
      </w:pPr>
      <w:r w:rsidRPr="0088162A">
        <w:rPr>
          <w:lang w:val="es-PE"/>
        </w:rPr>
        <w:t xml:space="preserve">Todos me matarían </w:t>
      </w:r>
      <w:r w:rsidR="00E970EA">
        <w:rPr>
          <w:lang w:val="es-PE"/>
        </w:rPr>
        <w:t>con mucha disposición</w:t>
      </w:r>
      <w:r w:rsidRPr="0088162A">
        <w:rPr>
          <w:lang w:val="es-PE"/>
        </w:rPr>
        <w:t>:</w:t>
      </w:r>
    </w:p>
    <w:p w14:paraId="07D63ADB" w14:textId="266B6FBE" w:rsidR="0088162A" w:rsidRPr="0088162A" w:rsidRDefault="000144A0" w:rsidP="0045658E">
      <w:pPr>
        <w:pStyle w:val="Verso2Espaol"/>
        <w:rPr>
          <w:lang w:val="es-PE"/>
        </w:rPr>
      </w:pPr>
      <w:r w:rsidRPr="0088162A">
        <w:rPr>
          <w:lang w:val="es-PE"/>
        </w:rPr>
        <w:t>Gordo</w:t>
      </w:r>
      <w:r>
        <w:rPr>
          <w:lang w:val="es-PE"/>
        </w:rPr>
        <w:t>,</w:t>
      </w:r>
      <w:r w:rsidR="0088162A" w:rsidRPr="0088162A">
        <w:rPr>
          <w:lang w:val="es-PE"/>
        </w:rPr>
        <w:t xml:space="preserve"> dulce y delicado,</w:t>
      </w:r>
    </w:p>
    <w:p w14:paraId="409CA113" w14:textId="0ED55130" w:rsidR="0088162A" w:rsidRPr="0088162A" w:rsidRDefault="0088162A" w:rsidP="0045658E">
      <w:pPr>
        <w:pStyle w:val="Verso2Espaol"/>
        <w:rPr>
          <w:lang w:val="es-PE"/>
        </w:rPr>
      </w:pPr>
      <w:r w:rsidRPr="0088162A">
        <w:rPr>
          <w:lang w:val="es-PE"/>
        </w:rPr>
        <w:t xml:space="preserve">¡Los </w:t>
      </w:r>
      <w:r w:rsidR="00553E46" w:rsidRPr="00553E46">
        <w:rPr>
          <w:i/>
          <w:iCs/>
          <w:lang w:val="es-PE"/>
        </w:rPr>
        <w:t>Cuervos</w:t>
      </w:r>
      <w:r w:rsidR="00553E46" w:rsidRPr="0088162A">
        <w:rPr>
          <w:lang w:val="es-PE"/>
        </w:rPr>
        <w:t xml:space="preserve"> </w:t>
      </w:r>
      <w:r w:rsidRPr="0088162A">
        <w:rPr>
          <w:lang w:val="es-PE"/>
        </w:rPr>
        <w:t>a la vista me harían daño!</w:t>
      </w:r>
      <w:r w:rsidR="00553E46" w:rsidRPr="00553E46">
        <w:rPr>
          <w:lang w:val="es-PE"/>
        </w:rPr>
        <w:t xml:space="preserve"> </w:t>
      </w:r>
      <w:r w:rsidR="00553E46" w:rsidRPr="0088162A">
        <w:rPr>
          <w:lang w:val="es-PE"/>
        </w:rPr>
        <w:t>[297]</w:t>
      </w:r>
    </w:p>
    <w:p w14:paraId="53DC349C" w14:textId="77777777" w:rsidR="0088162A" w:rsidRPr="0088162A" w:rsidRDefault="0088162A" w:rsidP="0045658E">
      <w:pPr>
        <w:pStyle w:val="Verso2Espaol"/>
        <w:rPr>
          <w:lang w:val="es-PE"/>
        </w:rPr>
      </w:pPr>
    </w:p>
    <w:p w14:paraId="45FCEC46" w14:textId="3053EA74" w:rsidR="0088162A" w:rsidRPr="0088162A" w:rsidRDefault="0088162A" w:rsidP="00EF7518">
      <w:pPr>
        <w:pStyle w:val="NormalHistoria"/>
        <w:rPr>
          <w:lang w:val="es-PE"/>
        </w:rPr>
      </w:pPr>
      <w:r w:rsidRPr="0088162A">
        <w:rPr>
          <w:lang w:val="es-PE"/>
        </w:rPr>
        <w:t xml:space="preserve">Al oírlo, la </w:t>
      </w:r>
      <w:r w:rsidR="00553E46" w:rsidRPr="00553E46">
        <w:rPr>
          <w:i/>
          <w:iCs/>
          <w:lang w:val="es-PE"/>
        </w:rPr>
        <w:t>Serpiente</w:t>
      </w:r>
      <w:r w:rsidR="00553E46" w:rsidRPr="0088162A">
        <w:rPr>
          <w:lang w:val="es-PE"/>
        </w:rPr>
        <w:t xml:space="preserve"> </w:t>
      </w:r>
      <w:r w:rsidRPr="0088162A">
        <w:rPr>
          <w:lang w:val="es-PE"/>
        </w:rPr>
        <w:t xml:space="preserve">pensó: "De algún modo debo engañarlo y liberarme a mí y al </w:t>
      </w:r>
      <w:r w:rsidR="00553E46" w:rsidRPr="00553E46">
        <w:rPr>
          <w:i/>
          <w:iCs/>
          <w:lang w:val="es-PE"/>
        </w:rPr>
        <w:t>Cuervo</w:t>
      </w:r>
      <w:r w:rsidRPr="0088162A">
        <w:rPr>
          <w:lang w:val="es-PE"/>
        </w:rPr>
        <w:t xml:space="preserve">". Entonces, para engañarlo, </w:t>
      </w:r>
      <w:r w:rsidR="00553E46" w:rsidRPr="00553E46">
        <w:rPr>
          <w:lang w:val="es-PE"/>
        </w:rPr>
        <w:t xml:space="preserve">recitó </w:t>
      </w:r>
      <w:r w:rsidRPr="0088162A">
        <w:rPr>
          <w:lang w:val="es-PE"/>
        </w:rPr>
        <w:t>la sexta estrofa:</w:t>
      </w:r>
    </w:p>
    <w:p w14:paraId="3918DBD7" w14:textId="3E4185F8" w:rsidR="0088162A" w:rsidRPr="0088162A" w:rsidRDefault="00553E46" w:rsidP="0064658A">
      <w:pPr>
        <w:pStyle w:val="Verso2Espaol"/>
        <w:ind w:left="1416"/>
        <w:rPr>
          <w:lang w:val="es-PE"/>
        </w:rPr>
      </w:pPr>
      <w:r>
        <w:rPr>
          <w:lang w:val="es-PE"/>
        </w:rPr>
        <w:t>6.</w:t>
      </w:r>
      <w:r>
        <w:rPr>
          <w:lang w:val="es-PE"/>
        </w:rPr>
        <w:tab/>
      </w:r>
      <w:r w:rsidR="0088162A" w:rsidRPr="0088162A">
        <w:rPr>
          <w:lang w:val="es-PE"/>
        </w:rPr>
        <w:t xml:space="preserve">Si </w:t>
      </w:r>
      <w:r w:rsidR="000144A0">
        <w:rPr>
          <w:lang w:val="es-PE"/>
        </w:rPr>
        <w:t>s</w:t>
      </w:r>
      <w:r w:rsidR="0088162A" w:rsidRPr="0088162A">
        <w:rPr>
          <w:lang w:val="es-PE"/>
        </w:rPr>
        <w:t>e ha apoderado de nosotros sólo por él,</w:t>
      </w:r>
    </w:p>
    <w:p w14:paraId="09B6A1FF" w14:textId="43E0E805" w:rsidR="0088162A" w:rsidRPr="0088162A" w:rsidRDefault="0088162A" w:rsidP="0045658E">
      <w:pPr>
        <w:pStyle w:val="Verso2Espaol"/>
        <w:rPr>
          <w:lang w:val="es-PE"/>
        </w:rPr>
      </w:pPr>
      <w:r w:rsidRPr="0088162A">
        <w:rPr>
          <w:lang w:val="es-PE"/>
        </w:rPr>
        <w:t xml:space="preserve">Le </w:t>
      </w:r>
      <w:r w:rsidR="000144A0">
        <w:rPr>
          <w:lang w:val="es-PE"/>
        </w:rPr>
        <w:t>sustraeré</w:t>
      </w:r>
      <w:r w:rsidRPr="0088162A">
        <w:rPr>
          <w:lang w:val="es-PE"/>
        </w:rPr>
        <w:t xml:space="preserve"> el veneno: que se levante:</w:t>
      </w:r>
    </w:p>
    <w:p w14:paraId="3E7173C7" w14:textId="3FBA60D8" w:rsidR="0088162A" w:rsidRPr="0088162A" w:rsidRDefault="0088162A" w:rsidP="0045658E">
      <w:pPr>
        <w:pStyle w:val="Verso2Espaol"/>
        <w:rPr>
          <w:lang w:val="es-PE"/>
        </w:rPr>
      </w:pPr>
      <w:r w:rsidRPr="0088162A">
        <w:rPr>
          <w:lang w:val="es-PE"/>
        </w:rPr>
        <w:t xml:space="preserve">¡Rápido! </w:t>
      </w:r>
      <w:r w:rsidR="00C958CF">
        <w:rPr>
          <w:lang w:val="es-PE"/>
        </w:rPr>
        <w:t>suelte s</w:t>
      </w:r>
      <w:r w:rsidR="00C958CF" w:rsidRPr="0088162A">
        <w:rPr>
          <w:lang w:val="es-PE"/>
        </w:rPr>
        <w:t xml:space="preserve">us tenazas </w:t>
      </w:r>
      <w:r w:rsidRPr="0088162A">
        <w:rPr>
          <w:lang w:val="es-PE"/>
        </w:rPr>
        <w:t xml:space="preserve">del </w:t>
      </w:r>
      <w:r w:rsidR="001D6EAC" w:rsidRPr="001D6EAC">
        <w:rPr>
          <w:i/>
          <w:iCs/>
          <w:lang w:val="es-PE"/>
        </w:rPr>
        <w:t>Cuervo</w:t>
      </w:r>
      <w:r w:rsidR="001D6EAC" w:rsidRPr="0088162A">
        <w:rPr>
          <w:lang w:val="es-PE"/>
        </w:rPr>
        <w:t xml:space="preserve"> </w:t>
      </w:r>
      <w:r w:rsidRPr="0088162A">
        <w:rPr>
          <w:lang w:val="es-PE"/>
        </w:rPr>
        <w:t>y de mí;</w:t>
      </w:r>
    </w:p>
    <w:p w14:paraId="21735F5A" w14:textId="28A10BB2" w:rsidR="0088162A" w:rsidRDefault="0088162A" w:rsidP="0045658E">
      <w:pPr>
        <w:pStyle w:val="Verso2Espaol"/>
        <w:rPr>
          <w:lang w:val="es-PE"/>
        </w:rPr>
      </w:pPr>
      <w:r w:rsidRPr="0088162A">
        <w:rPr>
          <w:lang w:val="es-PE"/>
        </w:rPr>
        <w:t>Hasta entonces, el veneno se hund</w:t>
      </w:r>
      <w:r w:rsidR="00F304CD">
        <w:rPr>
          <w:lang w:val="es-PE"/>
        </w:rPr>
        <w:t>irá</w:t>
      </w:r>
      <w:r w:rsidRPr="0088162A">
        <w:rPr>
          <w:lang w:val="es-PE"/>
        </w:rPr>
        <w:t xml:space="preserve"> profundamente </w:t>
      </w:r>
      <w:r w:rsidR="00F304CD">
        <w:rPr>
          <w:lang w:val="es-PE"/>
        </w:rPr>
        <w:t xml:space="preserve">y </w:t>
      </w:r>
      <w:r w:rsidRPr="0088162A">
        <w:rPr>
          <w:lang w:val="es-PE"/>
        </w:rPr>
        <w:t xml:space="preserve">él </w:t>
      </w:r>
      <w:r w:rsidR="00F304CD">
        <w:rPr>
          <w:lang w:val="es-PE"/>
        </w:rPr>
        <w:t>morirá</w:t>
      </w:r>
      <w:r w:rsidRPr="0088162A">
        <w:rPr>
          <w:lang w:val="es-PE"/>
        </w:rPr>
        <w:t>.</w:t>
      </w:r>
    </w:p>
    <w:p w14:paraId="0AEF2DFD" w14:textId="77777777" w:rsidR="0045658E" w:rsidRPr="0088162A" w:rsidRDefault="0045658E" w:rsidP="0045658E">
      <w:pPr>
        <w:pStyle w:val="Verso2Espaol"/>
        <w:rPr>
          <w:lang w:val="es-PE"/>
        </w:rPr>
      </w:pPr>
    </w:p>
    <w:p w14:paraId="45B455BC" w14:textId="48422064" w:rsidR="0088162A" w:rsidRPr="0088162A" w:rsidRDefault="0088162A" w:rsidP="00553E46">
      <w:pPr>
        <w:pStyle w:val="NormalHistoria"/>
        <w:rPr>
          <w:lang w:val="es-PE"/>
        </w:rPr>
      </w:pPr>
      <w:r w:rsidRPr="0088162A">
        <w:rPr>
          <w:lang w:val="es-PE"/>
        </w:rPr>
        <w:t xml:space="preserve">Al escucharlo, el </w:t>
      </w:r>
      <w:r w:rsidR="001D6EAC" w:rsidRPr="001D6EAC">
        <w:rPr>
          <w:i/>
          <w:iCs/>
          <w:lang w:val="es-PE"/>
        </w:rPr>
        <w:t>Cangrejo</w:t>
      </w:r>
      <w:r w:rsidR="001D6EAC" w:rsidRPr="0088162A">
        <w:rPr>
          <w:lang w:val="es-PE"/>
        </w:rPr>
        <w:t xml:space="preserve"> </w:t>
      </w:r>
      <w:r w:rsidRPr="0088162A">
        <w:rPr>
          <w:lang w:val="es-PE"/>
        </w:rPr>
        <w:t>pensó: "Este quiere hacerme soltar</w:t>
      </w:r>
      <w:r w:rsidR="00F304CD">
        <w:rPr>
          <w:lang w:val="es-PE"/>
        </w:rPr>
        <w:t>l</w:t>
      </w:r>
      <w:r w:rsidRPr="0088162A">
        <w:rPr>
          <w:lang w:val="es-PE"/>
        </w:rPr>
        <w:t xml:space="preserve">os de alguna manera y luego huir, no conoce mi habilidad </w:t>
      </w:r>
      <w:r w:rsidR="00C958CF">
        <w:rPr>
          <w:lang w:val="es-PE"/>
        </w:rPr>
        <w:t>ni mi</w:t>
      </w:r>
      <w:r w:rsidR="00F304CD">
        <w:rPr>
          <w:lang w:val="es-PE"/>
        </w:rPr>
        <w:t xml:space="preserve"> inteligencia</w:t>
      </w:r>
      <w:r w:rsidRPr="0088162A">
        <w:rPr>
          <w:lang w:val="es-PE"/>
        </w:rPr>
        <w:t xml:space="preserve">; ahora aflojaré mi garra para que la </w:t>
      </w:r>
      <w:r w:rsidR="001D6EAC" w:rsidRPr="001D6EAC">
        <w:rPr>
          <w:i/>
          <w:iCs/>
          <w:lang w:val="es-PE"/>
        </w:rPr>
        <w:t>Serpiente</w:t>
      </w:r>
      <w:r w:rsidR="001D6EAC" w:rsidRPr="0088162A">
        <w:rPr>
          <w:lang w:val="es-PE"/>
        </w:rPr>
        <w:t xml:space="preserve"> </w:t>
      </w:r>
      <w:r w:rsidRPr="0088162A">
        <w:rPr>
          <w:lang w:val="es-PE"/>
        </w:rPr>
        <w:t>pueda moverse, pero no l</w:t>
      </w:r>
      <w:r w:rsidR="00E31C28">
        <w:rPr>
          <w:lang w:val="es-PE"/>
        </w:rPr>
        <w:t>e</w:t>
      </w:r>
      <w:r w:rsidRPr="0088162A">
        <w:rPr>
          <w:lang w:val="es-PE"/>
        </w:rPr>
        <w:t xml:space="preserve"> </w:t>
      </w:r>
      <w:r w:rsidR="00A4277C">
        <w:rPr>
          <w:lang w:val="es-PE"/>
        </w:rPr>
        <w:t xml:space="preserve">daré </w:t>
      </w:r>
      <w:r w:rsidRPr="0088162A">
        <w:rPr>
          <w:lang w:val="es-PE"/>
        </w:rPr>
        <w:t xml:space="preserve">liberad al </w:t>
      </w:r>
      <w:r w:rsidR="001D6EAC" w:rsidRPr="001D6EAC">
        <w:rPr>
          <w:i/>
          <w:iCs/>
          <w:lang w:val="es-PE"/>
        </w:rPr>
        <w:t>Cuervo</w:t>
      </w:r>
      <w:r w:rsidR="00E31C28">
        <w:rPr>
          <w:lang w:val="es-PE"/>
        </w:rPr>
        <w:t>”</w:t>
      </w:r>
      <w:r w:rsidRPr="0088162A">
        <w:rPr>
          <w:lang w:val="es-PE"/>
        </w:rPr>
        <w:t xml:space="preserve">, así </w:t>
      </w:r>
      <w:r w:rsidR="001D6EAC" w:rsidRPr="001D6EAC">
        <w:rPr>
          <w:lang w:val="es-PE"/>
        </w:rPr>
        <w:t xml:space="preserve">recitó </w:t>
      </w:r>
      <w:r w:rsidRPr="0088162A">
        <w:rPr>
          <w:lang w:val="es-PE"/>
        </w:rPr>
        <w:t>la séptima estrofa:</w:t>
      </w:r>
      <w:r w:rsidR="00553E46">
        <w:rPr>
          <w:lang w:val="es-PE"/>
        </w:rPr>
        <w:t xml:space="preserve"> </w:t>
      </w:r>
      <w:r w:rsidRPr="0088162A">
        <w:rPr>
          <w:lang w:val="es-PE"/>
        </w:rPr>
        <w:t>[298]</w:t>
      </w:r>
    </w:p>
    <w:p w14:paraId="5771842E" w14:textId="50344F8E" w:rsidR="0088162A" w:rsidRPr="0088162A" w:rsidRDefault="00553E46" w:rsidP="00553E46">
      <w:pPr>
        <w:pStyle w:val="Verso2Espaol"/>
        <w:ind w:left="1416"/>
        <w:rPr>
          <w:lang w:val="es-PE"/>
        </w:rPr>
      </w:pPr>
      <w:r>
        <w:rPr>
          <w:lang w:val="es-PE"/>
        </w:rPr>
        <w:t>7.</w:t>
      </w:r>
      <w:r>
        <w:rPr>
          <w:lang w:val="es-PE"/>
        </w:rPr>
        <w:tab/>
      </w:r>
      <w:r w:rsidR="0088162A" w:rsidRPr="0088162A">
        <w:rPr>
          <w:lang w:val="es-PE"/>
        </w:rPr>
        <w:t xml:space="preserve">Liberaré a la </w:t>
      </w:r>
      <w:r w:rsidR="001D6EAC" w:rsidRPr="001D6EAC">
        <w:rPr>
          <w:i/>
          <w:iCs/>
          <w:lang w:val="es-PE"/>
        </w:rPr>
        <w:t>Serpiente</w:t>
      </w:r>
      <w:r w:rsidR="0088162A" w:rsidRPr="0088162A">
        <w:rPr>
          <w:lang w:val="es-PE"/>
        </w:rPr>
        <w:t xml:space="preserve">, pero no al </w:t>
      </w:r>
      <w:r w:rsidR="001D6EAC" w:rsidRPr="001D6EAC">
        <w:rPr>
          <w:i/>
          <w:iCs/>
          <w:lang w:val="es-PE"/>
        </w:rPr>
        <w:t>Cuervo</w:t>
      </w:r>
      <w:r w:rsidR="0088162A" w:rsidRPr="0088162A">
        <w:rPr>
          <w:lang w:val="es-PE"/>
        </w:rPr>
        <w:t>;</w:t>
      </w:r>
    </w:p>
    <w:p w14:paraId="38E8BDCA" w14:textId="0F4CD118" w:rsidR="0088162A" w:rsidRPr="0088162A" w:rsidRDefault="0088162A" w:rsidP="0045658E">
      <w:pPr>
        <w:pStyle w:val="Verso2Espaol"/>
        <w:rPr>
          <w:lang w:val="es-PE"/>
        </w:rPr>
      </w:pPr>
      <w:r w:rsidRPr="0088162A">
        <w:rPr>
          <w:lang w:val="es-PE"/>
        </w:rPr>
        <w:t xml:space="preserve">El </w:t>
      </w:r>
      <w:r w:rsidR="001D6EAC" w:rsidRPr="001D6EAC">
        <w:rPr>
          <w:i/>
          <w:iCs/>
          <w:lang w:val="es-PE"/>
        </w:rPr>
        <w:t>Cuervo</w:t>
      </w:r>
      <w:r w:rsidR="001D6EAC" w:rsidRPr="0088162A">
        <w:rPr>
          <w:lang w:val="es-PE"/>
        </w:rPr>
        <w:t xml:space="preserve"> </w:t>
      </w:r>
      <w:r w:rsidRPr="0088162A">
        <w:rPr>
          <w:lang w:val="es-PE"/>
        </w:rPr>
        <w:t xml:space="preserve">será </w:t>
      </w:r>
      <w:r w:rsidR="00E31C28">
        <w:rPr>
          <w:lang w:val="es-PE"/>
        </w:rPr>
        <w:t>mi</w:t>
      </w:r>
      <w:r w:rsidRPr="0088162A">
        <w:rPr>
          <w:lang w:val="es-PE"/>
        </w:rPr>
        <w:t xml:space="preserve"> rehén </w:t>
      </w:r>
      <w:r w:rsidR="000C1E7C">
        <w:rPr>
          <w:lang w:val="es-PE"/>
        </w:rPr>
        <w:t xml:space="preserve">y quedará </w:t>
      </w:r>
      <w:r w:rsidR="00E31C28">
        <w:rPr>
          <w:lang w:val="es-PE"/>
        </w:rPr>
        <w:t>sujeto</w:t>
      </w:r>
      <w:r w:rsidRPr="0088162A">
        <w:rPr>
          <w:lang w:val="es-PE"/>
        </w:rPr>
        <w:t>:</w:t>
      </w:r>
    </w:p>
    <w:p w14:paraId="53C5C97F" w14:textId="77777777" w:rsidR="0088162A" w:rsidRPr="0088162A" w:rsidRDefault="0088162A" w:rsidP="0045658E">
      <w:pPr>
        <w:pStyle w:val="Verso2Espaol"/>
        <w:rPr>
          <w:lang w:val="es-PE"/>
        </w:rPr>
      </w:pPr>
      <w:r w:rsidRPr="0088162A">
        <w:rPr>
          <w:lang w:val="es-PE"/>
        </w:rPr>
        <w:t>Nunca lo dejaré ir</w:t>
      </w:r>
    </w:p>
    <w:p w14:paraId="65CFE22E" w14:textId="09B92882" w:rsidR="0088162A" w:rsidRDefault="0088162A" w:rsidP="0045658E">
      <w:pPr>
        <w:pStyle w:val="Verso2Espaol"/>
        <w:rPr>
          <w:lang w:val="es-PE"/>
        </w:rPr>
      </w:pPr>
      <w:r w:rsidRPr="0088162A">
        <w:rPr>
          <w:lang w:val="es-PE"/>
        </w:rPr>
        <w:t xml:space="preserve">Hasta que mi amigo esté sano y </w:t>
      </w:r>
      <w:r w:rsidR="000C1E7C">
        <w:rPr>
          <w:lang w:val="es-PE"/>
        </w:rPr>
        <w:t xml:space="preserve">a </w:t>
      </w:r>
      <w:r w:rsidRPr="0088162A">
        <w:rPr>
          <w:lang w:val="es-PE"/>
        </w:rPr>
        <w:t>salvo.</w:t>
      </w:r>
    </w:p>
    <w:p w14:paraId="5D65E139" w14:textId="77777777" w:rsidR="0045658E" w:rsidRPr="0088162A" w:rsidRDefault="0045658E" w:rsidP="0045658E">
      <w:pPr>
        <w:pStyle w:val="Verso2Espaol"/>
        <w:rPr>
          <w:lang w:val="es-PE"/>
        </w:rPr>
      </w:pPr>
    </w:p>
    <w:p w14:paraId="7324DEC4" w14:textId="6E9A1318" w:rsidR="0088162A" w:rsidRDefault="0088162A" w:rsidP="0045658E">
      <w:pPr>
        <w:pStyle w:val="NormalHistoria"/>
        <w:rPr>
          <w:lang w:val="es-PE"/>
        </w:rPr>
      </w:pPr>
      <w:r w:rsidRPr="0088162A">
        <w:rPr>
          <w:lang w:val="es-PE"/>
        </w:rPr>
        <w:t>Diciendo esto</w:t>
      </w:r>
      <w:r w:rsidR="001D6EAC">
        <w:rPr>
          <w:lang w:val="es-PE"/>
        </w:rPr>
        <w:t>,</w:t>
      </w:r>
      <w:r w:rsidRPr="0088162A">
        <w:rPr>
          <w:lang w:val="es-PE"/>
        </w:rPr>
        <w:t xml:space="preserve"> </w:t>
      </w:r>
      <w:r w:rsidR="001D6EAC">
        <w:rPr>
          <w:lang w:val="es-PE"/>
        </w:rPr>
        <w:t xml:space="preserve">el </w:t>
      </w:r>
      <w:r w:rsidR="001D6EAC" w:rsidRPr="001D6EAC">
        <w:rPr>
          <w:i/>
          <w:iCs/>
          <w:lang w:val="es-PE"/>
        </w:rPr>
        <w:t>Cangrejo</w:t>
      </w:r>
      <w:r w:rsidR="001D6EAC">
        <w:rPr>
          <w:lang w:val="es-PE"/>
        </w:rPr>
        <w:t xml:space="preserve"> </w:t>
      </w:r>
      <w:r w:rsidRPr="0088162A">
        <w:rPr>
          <w:lang w:val="es-PE"/>
        </w:rPr>
        <w:t xml:space="preserve">aflojó su garra para dejar ir a la </w:t>
      </w:r>
      <w:r w:rsidR="001D6EAC" w:rsidRPr="001D6EAC">
        <w:rPr>
          <w:i/>
          <w:iCs/>
          <w:lang w:val="es-PE"/>
        </w:rPr>
        <w:t>Serpiente</w:t>
      </w:r>
      <w:r w:rsidR="001D6EAC" w:rsidRPr="0088162A">
        <w:rPr>
          <w:lang w:val="es-PE"/>
        </w:rPr>
        <w:t xml:space="preserve"> </w:t>
      </w:r>
      <w:r w:rsidRPr="0088162A">
        <w:rPr>
          <w:lang w:val="es-PE"/>
        </w:rPr>
        <w:t xml:space="preserve">a sus anchas. La </w:t>
      </w:r>
      <w:r w:rsidR="001D6EAC" w:rsidRPr="001D6EAC">
        <w:rPr>
          <w:i/>
          <w:iCs/>
          <w:lang w:val="es-PE"/>
        </w:rPr>
        <w:t>Serpiente</w:t>
      </w:r>
      <w:r w:rsidR="001D6EAC" w:rsidRPr="0088162A">
        <w:rPr>
          <w:lang w:val="es-PE"/>
        </w:rPr>
        <w:t xml:space="preserve"> </w:t>
      </w:r>
      <w:r w:rsidR="001D6EAC">
        <w:rPr>
          <w:lang w:val="es-PE"/>
        </w:rPr>
        <w:t>retiró</w:t>
      </w:r>
      <w:r w:rsidRPr="0088162A">
        <w:rPr>
          <w:lang w:val="es-PE"/>
        </w:rPr>
        <w:t xml:space="preserve"> el veneno y dejó el cuerpo del </w:t>
      </w:r>
      <w:r w:rsidR="005A64BD" w:rsidRPr="005A64BD">
        <w:rPr>
          <w:i/>
          <w:lang w:val="es-PE"/>
        </w:rPr>
        <w:t>Bodhisatta</w:t>
      </w:r>
      <w:r w:rsidRPr="0088162A">
        <w:rPr>
          <w:lang w:val="es-PE"/>
        </w:rPr>
        <w:t xml:space="preserve"> libre de él. </w:t>
      </w:r>
      <w:r w:rsidR="00E31C28">
        <w:rPr>
          <w:lang w:val="es-PE"/>
        </w:rPr>
        <w:t>Éste</w:t>
      </w:r>
      <w:r w:rsidRPr="0088162A">
        <w:rPr>
          <w:lang w:val="es-PE"/>
        </w:rPr>
        <w:t xml:space="preserve"> </w:t>
      </w:r>
      <w:r w:rsidR="00E31C28">
        <w:rPr>
          <w:lang w:val="es-PE"/>
        </w:rPr>
        <w:t xml:space="preserve">se </w:t>
      </w:r>
      <w:r w:rsidRPr="0088162A">
        <w:rPr>
          <w:lang w:val="es-PE"/>
        </w:rPr>
        <w:t xml:space="preserve">levantó </w:t>
      </w:r>
      <w:r w:rsidR="00730DD4">
        <w:rPr>
          <w:lang w:val="es-PE"/>
        </w:rPr>
        <w:t xml:space="preserve">cómodamente </w:t>
      </w:r>
      <w:r w:rsidRPr="0088162A">
        <w:rPr>
          <w:lang w:val="es-PE"/>
        </w:rPr>
        <w:t>y se puso de pie</w:t>
      </w:r>
      <w:r w:rsidR="00FD35B1">
        <w:rPr>
          <w:lang w:val="es-PE"/>
        </w:rPr>
        <w:t>,</w:t>
      </w:r>
      <w:r w:rsidRPr="0088162A">
        <w:rPr>
          <w:lang w:val="es-PE"/>
        </w:rPr>
        <w:t xml:space="preserve"> </w:t>
      </w:r>
      <w:r w:rsidR="00730DD4">
        <w:rPr>
          <w:lang w:val="es-PE"/>
        </w:rPr>
        <w:t xml:space="preserve">como siempre y </w:t>
      </w:r>
      <w:r w:rsidRPr="0088162A">
        <w:rPr>
          <w:lang w:val="es-PE"/>
        </w:rPr>
        <w:t>natural</w:t>
      </w:r>
      <w:r w:rsidR="00730DD4">
        <w:rPr>
          <w:lang w:val="es-PE"/>
        </w:rPr>
        <w:t>mente</w:t>
      </w:r>
      <w:r w:rsidRPr="0088162A">
        <w:rPr>
          <w:lang w:val="es-PE"/>
        </w:rPr>
        <w:t xml:space="preserve">. El </w:t>
      </w:r>
      <w:r w:rsidR="00FD35B1" w:rsidRPr="00FD35B1">
        <w:rPr>
          <w:i/>
          <w:iCs/>
          <w:lang w:val="es-PE"/>
        </w:rPr>
        <w:t>Cangrejo</w:t>
      </w:r>
      <w:r w:rsidRPr="0088162A">
        <w:rPr>
          <w:lang w:val="es-PE"/>
        </w:rPr>
        <w:t xml:space="preserve">, pensando: "Si estos dos están bien, no habrá prosperidad para mi amigo, los mataré", </w:t>
      </w:r>
      <w:r w:rsidR="00FD35B1">
        <w:rPr>
          <w:lang w:val="es-PE"/>
        </w:rPr>
        <w:t xml:space="preserve">entonces, </w:t>
      </w:r>
      <w:r w:rsidRPr="0088162A">
        <w:rPr>
          <w:lang w:val="es-PE"/>
        </w:rPr>
        <w:t xml:space="preserve">aplastó las cabezas de ambos como capullos de loto con sus garras y les </w:t>
      </w:r>
      <w:r w:rsidR="00730DD4">
        <w:rPr>
          <w:lang w:val="es-PE"/>
        </w:rPr>
        <w:t>sustrajo</w:t>
      </w:r>
      <w:r w:rsidRPr="0088162A">
        <w:rPr>
          <w:lang w:val="es-PE"/>
        </w:rPr>
        <w:t xml:space="preserve"> la vida. La </w:t>
      </w:r>
      <w:r w:rsidR="00FD35B1" w:rsidRPr="00FD35B1">
        <w:rPr>
          <w:i/>
          <w:iCs/>
          <w:lang w:val="es-PE"/>
        </w:rPr>
        <w:t>Cuerva</w:t>
      </w:r>
      <w:r w:rsidR="00FD35B1" w:rsidRPr="0088162A">
        <w:rPr>
          <w:lang w:val="es-PE"/>
        </w:rPr>
        <w:t xml:space="preserve"> </w:t>
      </w:r>
      <w:r w:rsidRPr="0088162A">
        <w:rPr>
          <w:lang w:val="es-PE"/>
        </w:rPr>
        <w:t xml:space="preserve">huyó </w:t>
      </w:r>
      <w:r w:rsidR="00FD35B1">
        <w:rPr>
          <w:lang w:val="es-PE"/>
        </w:rPr>
        <w:t xml:space="preserve">entonces </w:t>
      </w:r>
      <w:r w:rsidRPr="0088162A">
        <w:rPr>
          <w:lang w:val="es-PE"/>
        </w:rPr>
        <w:t xml:space="preserve">del lugar. El </w:t>
      </w:r>
      <w:r w:rsidR="005A64BD" w:rsidRPr="005A64BD">
        <w:rPr>
          <w:i/>
          <w:lang w:val="es-PE"/>
        </w:rPr>
        <w:t>Bodhisatta</w:t>
      </w:r>
      <w:r w:rsidRPr="0088162A">
        <w:rPr>
          <w:lang w:val="es-PE"/>
        </w:rPr>
        <w:t xml:space="preserve"> pinchó el cuerpo de la </w:t>
      </w:r>
      <w:r w:rsidR="00FD35B1" w:rsidRPr="00FD35B1">
        <w:rPr>
          <w:i/>
          <w:iCs/>
          <w:lang w:val="es-PE"/>
        </w:rPr>
        <w:t>Serpiente</w:t>
      </w:r>
      <w:r w:rsidR="00FD35B1" w:rsidRPr="0088162A">
        <w:rPr>
          <w:lang w:val="es-PE"/>
        </w:rPr>
        <w:t xml:space="preserve"> </w:t>
      </w:r>
      <w:r w:rsidRPr="0088162A">
        <w:rPr>
          <w:lang w:val="es-PE"/>
        </w:rPr>
        <w:t xml:space="preserve">con un palo y lo arrojó sobre un arbusto, dejó que el </w:t>
      </w:r>
      <w:r w:rsidR="00FD35B1" w:rsidRPr="00FD35B1">
        <w:rPr>
          <w:i/>
          <w:iCs/>
          <w:lang w:val="es-PE"/>
        </w:rPr>
        <w:t>Cangrejo</w:t>
      </w:r>
      <w:r w:rsidR="00FD35B1" w:rsidRPr="0088162A">
        <w:rPr>
          <w:lang w:val="es-PE"/>
        </w:rPr>
        <w:t xml:space="preserve"> </w:t>
      </w:r>
      <w:r w:rsidRPr="0088162A">
        <w:rPr>
          <w:lang w:val="es-PE"/>
        </w:rPr>
        <w:t xml:space="preserve">dorado </w:t>
      </w:r>
      <w:r w:rsidR="00E82777">
        <w:rPr>
          <w:lang w:val="es-PE"/>
        </w:rPr>
        <w:t>regresara al lago</w:t>
      </w:r>
      <w:r w:rsidRPr="0088162A">
        <w:rPr>
          <w:lang w:val="es-PE"/>
        </w:rPr>
        <w:t xml:space="preserve">, se bañó y luego </w:t>
      </w:r>
      <w:r w:rsidR="00730DD4">
        <w:rPr>
          <w:lang w:val="es-PE"/>
        </w:rPr>
        <w:t>se dirigió</w:t>
      </w:r>
      <w:r w:rsidRPr="0088162A">
        <w:rPr>
          <w:lang w:val="es-PE"/>
        </w:rPr>
        <w:t xml:space="preserve"> a </w:t>
      </w:r>
      <w:proofErr w:type="spellStart"/>
      <w:r w:rsidRPr="0088162A">
        <w:rPr>
          <w:lang w:val="es-PE"/>
        </w:rPr>
        <w:t>Salindiya</w:t>
      </w:r>
      <w:proofErr w:type="spellEnd"/>
      <w:r w:rsidRPr="0088162A">
        <w:rPr>
          <w:lang w:val="es-PE"/>
        </w:rPr>
        <w:t>. A partir de ese momento</w:t>
      </w:r>
      <w:r w:rsidR="00FD35B1">
        <w:rPr>
          <w:lang w:val="es-PE"/>
        </w:rPr>
        <w:t>,</w:t>
      </w:r>
      <w:r w:rsidRPr="0088162A">
        <w:rPr>
          <w:lang w:val="es-PE"/>
        </w:rPr>
        <w:t xml:space="preserve"> </w:t>
      </w:r>
      <w:r w:rsidR="00E82777">
        <w:rPr>
          <w:lang w:val="es-PE"/>
        </w:rPr>
        <w:t>cre</w:t>
      </w:r>
      <w:r w:rsidR="00730DD4">
        <w:rPr>
          <w:lang w:val="es-PE"/>
        </w:rPr>
        <w:t>c</w:t>
      </w:r>
      <w:r w:rsidR="00E82777">
        <w:rPr>
          <w:lang w:val="es-PE"/>
        </w:rPr>
        <w:t xml:space="preserve">ió </w:t>
      </w:r>
      <w:r w:rsidRPr="0088162A">
        <w:rPr>
          <w:lang w:val="es-PE"/>
        </w:rPr>
        <w:t xml:space="preserve">aún </w:t>
      </w:r>
      <w:r w:rsidR="00E82777">
        <w:rPr>
          <w:lang w:val="es-PE"/>
        </w:rPr>
        <w:t xml:space="preserve">más la </w:t>
      </w:r>
      <w:r w:rsidRPr="0088162A">
        <w:rPr>
          <w:lang w:val="es-PE"/>
        </w:rPr>
        <w:t xml:space="preserve">amistad entre él y el </w:t>
      </w:r>
      <w:r w:rsidR="00321A8C" w:rsidRPr="00321A8C">
        <w:rPr>
          <w:i/>
          <w:iCs/>
          <w:lang w:val="es-PE"/>
        </w:rPr>
        <w:t>Cangrejo</w:t>
      </w:r>
      <w:r w:rsidRPr="0088162A">
        <w:rPr>
          <w:lang w:val="es-PE"/>
        </w:rPr>
        <w:t>.</w:t>
      </w:r>
    </w:p>
    <w:p w14:paraId="19EAE5CC" w14:textId="77777777" w:rsidR="00AF52F0" w:rsidRDefault="00AF52F0" w:rsidP="00AF52F0">
      <w:pPr>
        <w:jc w:val="center"/>
      </w:pPr>
      <w:r>
        <w:t>--------------------------------------</w:t>
      </w:r>
    </w:p>
    <w:p w14:paraId="04AA0196" w14:textId="1FFBF2EA" w:rsidR="0088162A" w:rsidRPr="0088162A" w:rsidRDefault="0088162A" w:rsidP="00AF52F0">
      <w:pPr>
        <w:rPr>
          <w:lang w:val="es-PE"/>
        </w:rPr>
      </w:pPr>
      <w:r w:rsidRPr="0088162A">
        <w:rPr>
          <w:lang w:val="es-PE"/>
        </w:rPr>
        <w:t xml:space="preserve">La lección terminó, el </w:t>
      </w:r>
      <w:r w:rsidR="00321A8C" w:rsidRPr="00321A8C">
        <w:rPr>
          <w:i/>
          <w:iCs/>
        </w:rPr>
        <w:t>Bhagavā</w:t>
      </w:r>
      <w:r w:rsidR="00321A8C" w:rsidRPr="00321A8C">
        <w:rPr>
          <w:lang w:val="es-PE"/>
        </w:rPr>
        <w:t xml:space="preserve"> </w:t>
      </w:r>
      <w:r w:rsidRPr="0088162A">
        <w:rPr>
          <w:lang w:val="es-PE"/>
        </w:rPr>
        <w:t xml:space="preserve">declaró las </w:t>
      </w:r>
      <w:r w:rsidR="00321A8C" w:rsidRPr="00321A8C">
        <w:rPr>
          <w:i/>
          <w:iCs/>
          <w:lang w:val="es-PE"/>
        </w:rPr>
        <w:t xml:space="preserve">Cuatro Nobles </w:t>
      </w:r>
      <w:r w:rsidRPr="00321A8C">
        <w:rPr>
          <w:i/>
          <w:iCs/>
          <w:lang w:val="es-PE"/>
        </w:rPr>
        <w:t>Verdades</w:t>
      </w:r>
      <w:r w:rsidRPr="0088162A">
        <w:rPr>
          <w:lang w:val="es-PE"/>
        </w:rPr>
        <w:t xml:space="preserve"> e</w:t>
      </w:r>
      <w:r w:rsidR="00B01FD8">
        <w:rPr>
          <w:lang w:val="es-PE"/>
        </w:rPr>
        <w:t>,</w:t>
      </w:r>
      <w:r w:rsidRPr="0088162A">
        <w:rPr>
          <w:lang w:val="es-PE"/>
        </w:rPr>
        <w:t xml:space="preserve"> identificando l</w:t>
      </w:r>
      <w:r w:rsidR="00E82777">
        <w:rPr>
          <w:lang w:val="es-PE"/>
        </w:rPr>
        <w:t>o</w:t>
      </w:r>
      <w:r w:rsidR="007B71EF">
        <w:rPr>
          <w:lang w:val="es-PE"/>
        </w:rPr>
        <w:t>s</w:t>
      </w:r>
      <w:r w:rsidRPr="0088162A">
        <w:rPr>
          <w:lang w:val="es-PE"/>
        </w:rPr>
        <w:t xml:space="preserve"> </w:t>
      </w:r>
      <w:r w:rsidR="00E82777" w:rsidRPr="00321A8C">
        <w:rPr>
          <w:i/>
          <w:iCs/>
          <w:lang w:val="es-PE"/>
        </w:rPr>
        <w:t>Ren</w:t>
      </w:r>
      <w:r w:rsidRPr="00321A8C">
        <w:rPr>
          <w:i/>
          <w:iCs/>
          <w:lang w:val="es-PE"/>
        </w:rPr>
        <w:t>acimiento</w:t>
      </w:r>
      <w:r w:rsidR="00E82777" w:rsidRPr="00321A8C">
        <w:rPr>
          <w:i/>
          <w:iCs/>
          <w:lang w:val="es-PE"/>
        </w:rPr>
        <w:t>s</w:t>
      </w:r>
      <w:r w:rsidR="00B01FD8">
        <w:rPr>
          <w:i/>
          <w:iCs/>
          <w:lang w:val="es-PE"/>
        </w:rPr>
        <w:t>,</w:t>
      </w:r>
      <w:r w:rsidRPr="0088162A">
        <w:rPr>
          <w:lang w:val="es-PE"/>
        </w:rPr>
        <w:t xml:space="preserve"> </w:t>
      </w:r>
      <w:r w:rsidR="00E82777">
        <w:rPr>
          <w:lang w:val="es-PE"/>
        </w:rPr>
        <w:t xml:space="preserve"> </w:t>
      </w:r>
      <w:r w:rsidRPr="0088162A">
        <w:rPr>
          <w:lang w:val="es-PE"/>
        </w:rPr>
        <w:t>pronunció la última estrofa</w:t>
      </w:r>
      <w:r w:rsidR="00EE45E9">
        <w:rPr>
          <w:lang w:val="es-PE"/>
        </w:rPr>
        <w:t>:</w:t>
      </w:r>
      <w:r w:rsidR="00E82777">
        <w:rPr>
          <w:lang w:val="es-PE"/>
        </w:rPr>
        <w:t xml:space="preserve"> </w:t>
      </w:r>
      <w:r w:rsidR="00EE45E9">
        <w:rPr>
          <w:lang w:val="es-PE"/>
        </w:rPr>
        <w:t xml:space="preserve">— </w:t>
      </w:r>
    </w:p>
    <w:p w14:paraId="7EC9FCF9" w14:textId="1B2144A9" w:rsidR="0088162A" w:rsidRPr="0088162A" w:rsidRDefault="00D408D5" w:rsidP="00D408D5">
      <w:pPr>
        <w:pStyle w:val="Verso2Espaol"/>
        <w:ind w:left="1416"/>
        <w:rPr>
          <w:lang w:val="es-PE"/>
        </w:rPr>
      </w:pPr>
      <w:r>
        <w:rPr>
          <w:lang w:val="es-PE"/>
        </w:rPr>
        <w:t>8.</w:t>
      </w:r>
      <w:r>
        <w:rPr>
          <w:lang w:val="es-PE"/>
        </w:rPr>
        <w:tab/>
      </w:r>
      <w:r w:rsidR="0088162A" w:rsidRPr="0088162A">
        <w:rPr>
          <w:lang w:val="es-PE"/>
        </w:rPr>
        <w:t>"</w:t>
      </w:r>
      <w:r w:rsidR="005A64BD" w:rsidRPr="005A64BD">
        <w:rPr>
          <w:i/>
          <w:lang w:val="es-PE"/>
        </w:rPr>
        <w:t>Māra</w:t>
      </w:r>
      <w:r w:rsidR="0088162A" w:rsidRPr="0088162A">
        <w:rPr>
          <w:lang w:val="es-PE"/>
        </w:rPr>
        <w:t xml:space="preserve">, era la </w:t>
      </w:r>
      <w:r w:rsidR="00B01FD8" w:rsidRPr="00B01FD8">
        <w:rPr>
          <w:i/>
          <w:iCs/>
          <w:lang w:val="es-PE"/>
        </w:rPr>
        <w:t>Serpiente</w:t>
      </w:r>
      <w:r w:rsidR="00B01FD8" w:rsidRPr="0088162A">
        <w:rPr>
          <w:lang w:val="es-PE"/>
        </w:rPr>
        <w:t xml:space="preserve"> </w:t>
      </w:r>
      <w:r w:rsidR="0088162A" w:rsidRPr="0088162A">
        <w:rPr>
          <w:lang w:val="es-PE"/>
        </w:rPr>
        <w:t>oscura</w:t>
      </w:r>
      <w:r w:rsidR="00B01FD8">
        <w:rPr>
          <w:lang w:val="es-PE"/>
        </w:rPr>
        <w:t>;</w:t>
      </w:r>
      <w:r w:rsidR="0088162A" w:rsidRPr="0088162A">
        <w:rPr>
          <w:lang w:val="es-PE"/>
        </w:rPr>
        <w:t xml:space="preserve"> </w:t>
      </w:r>
      <w:r w:rsidR="005A64BD" w:rsidRPr="00E82777">
        <w:rPr>
          <w:iCs/>
          <w:lang w:val="es-PE"/>
        </w:rPr>
        <w:t>Deva</w:t>
      </w:r>
      <w:r w:rsidR="0088162A" w:rsidRPr="00E82777">
        <w:rPr>
          <w:iCs/>
          <w:lang w:val="es-PE"/>
        </w:rPr>
        <w:t>datta</w:t>
      </w:r>
      <w:r w:rsidR="00B01FD8">
        <w:rPr>
          <w:iCs/>
          <w:lang w:val="es-PE"/>
        </w:rPr>
        <w:t>,</w:t>
      </w:r>
      <w:r w:rsidR="0088162A" w:rsidRPr="0088162A">
        <w:rPr>
          <w:lang w:val="es-PE"/>
        </w:rPr>
        <w:t xml:space="preserve"> el </w:t>
      </w:r>
      <w:r w:rsidR="00B01FD8" w:rsidRPr="00B01FD8">
        <w:rPr>
          <w:i/>
          <w:iCs/>
          <w:lang w:val="es-PE"/>
        </w:rPr>
        <w:t>Cuervo</w:t>
      </w:r>
      <w:r w:rsidR="0088162A" w:rsidRPr="0088162A">
        <w:rPr>
          <w:lang w:val="es-PE"/>
        </w:rPr>
        <w:t>,</w:t>
      </w:r>
    </w:p>
    <w:p w14:paraId="25FAE235" w14:textId="041A2F46" w:rsidR="0088162A" w:rsidRDefault="0088162A" w:rsidP="00D408D5">
      <w:pPr>
        <w:pStyle w:val="Verso2Espaol"/>
        <w:ind w:left="2124"/>
        <w:rPr>
          <w:lang w:val="es-PE"/>
        </w:rPr>
      </w:pPr>
      <w:r w:rsidRPr="0088162A">
        <w:rPr>
          <w:lang w:val="es-PE"/>
        </w:rPr>
        <w:t>El buen Ānanda</w:t>
      </w:r>
      <w:r w:rsidR="00B01FD8">
        <w:rPr>
          <w:lang w:val="es-PE"/>
        </w:rPr>
        <w:t>,</w:t>
      </w:r>
      <w:r w:rsidRPr="0088162A">
        <w:rPr>
          <w:lang w:val="es-PE"/>
        </w:rPr>
        <w:t xml:space="preserve"> el </w:t>
      </w:r>
      <w:r w:rsidR="00B01FD8" w:rsidRPr="00B01FD8">
        <w:rPr>
          <w:i/>
          <w:iCs/>
          <w:lang w:val="es-PE"/>
        </w:rPr>
        <w:t>Cangrejo</w:t>
      </w:r>
      <w:r w:rsidR="00B01FD8" w:rsidRPr="0088162A">
        <w:rPr>
          <w:lang w:val="es-PE"/>
        </w:rPr>
        <w:t xml:space="preserve"> </w:t>
      </w:r>
      <w:r w:rsidRPr="0088162A">
        <w:rPr>
          <w:lang w:val="es-PE"/>
        </w:rPr>
        <w:t>y yo</w:t>
      </w:r>
      <w:r w:rsidR="00B01FD8">
        <w:rPr>
          <w:lang w:val="es-PE"/>
        </w:rPr>
        <w:t>,</w:t>
      </w:r>
      <w:r w:rsidRPr="0088162A">
        <w:rPr>
          <w:lang w:val="es-PE"/>
        </w:rPr>
        <w:t xml:space="preserve"> el </w:t>
      </w:r>
      <w:proofErr w:type="spellStart"/>
      <w:r w:rsidRPr="003910E0">
        <w:rPr>
          <w:i/>
          <w:iCs/>
          <w:lang w:val="es-PE"/>
        </w:rPr>
        <w:t>brahm</w:t>
      </w:r>
      <w:r w:rsidR="00B01FD8">
        <w:rPr>
          <w:i/>
          <w:iCs/>
          <w:lang w:val="es-PE"/>
        </w:rPr>
        <w:t>a</w:t>
      </w:r>
      <w:r w:rsidRPr="003910E0">
        <w:rPr>
          <w:i/>
          <w:iCs/>
          <w:lang w:val="es-PE"/>
        </w:rPr>
        <w:t>n</w:t>
      </w:r>
      <w:proofErr w:type="spellEnd"/>
      <w:r w:rsidRPr="0088162A">
        <w:rPr>
          <w:lang w:val="es-PE"/>
        </w:rPr>
        <w:t xml:space="preserve"> hace mucho tiempo".</w:t>
      </w:r>
    </w:p>
    <w:p w14:paraId="658E7557" w14:textId="77777777" w:rsidR="00E82777" w:rsidRPr="0088162A" w:rsidRDefault="00E82777" w:rsidP="00E82777">
      <w:pPr>
        <w:pStyle w:val="Verso2Espaol"/>
        <w:ind w:left="1416"/>
        <w:rPr>
          <w:lang w:val="es-PE"/>
        </w:rPr>
      </w:pPr>
    </w:p>
    <w:p w14:paraId="247DAA43" w14:textId="77777777" w:rsidR="00627B1B" w:rsidRDefault="00627B1B">
      <w:pPr>
        <w:spacing w:after="160" w:line="259" w:lineRule="auto"/>
        <w:ind w:firstLine="0"/>
        <w:rPr>
          <w:lang w:val="es-PE"/>
        </w:rPr>
      </w:pPr>
      <w:r>
        <w:rPr>
          <w:lang w:val="es-PE"/>
        </w:rPr>
        <w:br w:type="page"/>
      </w:r>
    </w:p>
    <w:p w14:paraId="7FC3ADB3" w14:textId="29F12DFA" w:rsidR="00EF7518" w:rsidRDefault="0088162A" w:rsidP="0088162A">
      <w:pPr>
        <w:rPr>
          <w:lang w:val="es-PE"/>
        </w:rPr>
      </w:pPr>
      <w:r w:rsidRPr="0088162A">
        <w:rPr>
          <w:lang w:val="es-PE"/>
        </w:rPr>
        <w:lastRenderedPageBreak/>
        <w:t xml:space="preserve">Al final de las </w:t>
      </w:r>
      <w:r w:rsidRPr="00D408D5">
        <w:rPr>
          <w:i/>
          <w:iCs/>
          <w:lang w:val="es-PE"/>
        </w:rPr>
        <w:t>Verdades</w:t>
      </w:r>
      <w:r w:rsidRPr="0088162A">
        <w:rPr>
          <w:lang w:val="es-PE"/>
        </w:rPr>
        <w:t xml:space="preserve"> muchos </w:t>
      </w:r>
      <w:r w:rsidR="003910E0">
        <w:rPr>
          <w:lang w:val="es-PE"/>
        </w:rPr>
        <w:t>consumaron</w:t>
      </w:r>
      <w:r w:rsidRPr="0088162A">
        <w:rPr>
          <w:lang w:val="es-PE"/>
        </w:rPr>
        <w:t xml:space="preserve"> el </w:t>
      </w:r>
      <w:r w:rsidR="00D408D5" w:rsidRPr="00D408D5">
        <w:rPr>
          <w:i/>
          <w:lang w:val="es-PE"/>
        </w:rPr>
        <w:t>primer sendero</w:t>
      </w:r>
      <w:r w:rsidR="00D408D5">
        <w:rPr>
          <w:lang w:val="es-PE"/>
        </w:rPr>
        <w:t xml:space="preserve"> </w:t>
      </w:r>
      <w:r w:rsidRPr="0088162A">
        <w:rPr>
          <w:lang w:val="es-PE"/>
        </w:rPr>
        <w:t xml:space="preserve">y los otros </w:t>
      </w:r>
      <w:r w:rsidR="00D408D5" w:rsidRPr="00D408D5">
        <w:rPr>
          <w:i/>
          <w:lang w:val="es-PE"/>
        </w:rPr>
        <w:t>senderos</w:t>
      </w:r>
      <w:r w:rsidRPr="0088162A">
        <w:rPr>
          <w:lang w:val="es-PE"/>
        </w:rPr>
        <w:t xml:space="preserve">. El </w:t>
      </w:r>
      <w:r w:rsidR="00D408D5" w:rsidRPr="00D408D5">
        <w:rPr>
          <w:i/>
          <w:iCs/>
          <w:lang w:val="es-PE"/>
        </w:rPr>
        <w:t>Cuervo</w:t>
      </w:r>
      <w:r w:rsidR="00D408D5" w:rsidRPr="0088162A">
        <w:rPr>
          <w:lang w:val="es-PE"/>
        </w:rPr>
        <w:t xml:space="preserve"> </w:t>
      </w:r>
      <w:r w:rsidRPr="0088162A">
        <w:rPr>
          <w:lang w:val="es-PE"/>
        </w:rPr>
        <w:t xml:space="preserve">hembra era </w:t>
      </w:r>
      <w:proofErr w:type="spellStart"/>
      <w:r w:rsidRPr="0088162A">
        <w:rPr>
          <w:lang w:val="es-PE"/>
        </w:rPr>
        <w:t>Ci</w:t>
      </w:r>
      <w:r w:rsidR="00C57210">
        <w:rPr>
          <w:lang w:val="es-PE"/>
        </w:rPr>
        <w:t>ṅ</w:t>
      </w:r>
      <w:r w:rsidRPr="0088162A">
        <w:rPr>
          <w:lang w:val="es-PE"/>
        </w:rPr>
        <w:t>camānavikā</w:t>
      </w:r>
      <w:proofErr w:type="spellEnd"/>
      <w:r w:rsidRPr="0088162A">
        <w:rPr>
          <w:lang w:val="es-PE"/>
        </w:rPr>
        <w:t>, aunque esto no se mencion</w:t>
      </w:r>
      <w:r w:rsidR="00C57210">
        <w:rPr>
          <w:lang w:val="es-PE"/>
        </w:rPr>
        <w:t>e</w:t>
      </w:r>
      <w:r w:rsidRPr="0088162A">
        <w:rPr>
          <w:lang w:val="es-PE"/>
        </w:rPr>
        <w:t xml:space="preserve"> en la última estrofa.</w:t>
      </w:r>
    </w:p>
    <w:p w14:paraId="085BBA21" w14:textId="19E8DB09" w:rsidR="00927173" w:rsidRDefault="0072189C" w:rsidP="00927173">
      <w:pPr>
        <w:pStyle w:val="NormalSinTab"/>
        <w:jc w:val="center"/>
        <w:rPr>
          <w:rFonts w:cs="Cormorant"/>
          <w:sz w:val="32"/>
          <w:szCs w:val="32"/>
        </w:rPr>
      </w:pPr>
      <w:r w:rsidRPr="007B20A5">
        <w:rPr>
          <w:rFonts w:cs="Cormorant"/>
          <w:sz w:val="32"/>
          <w:szCs w:val="32"/>
        </w:rPr>
        <w:t>❦</w:t>
      </w:r>
    </w:p>
    <w:p w14:paraId="15542CF5" w14:textId="77777777" w:rsidR="0072189C" w:rsidRPr="005C04E2" w:rsidRDefault="0072189C" w:rsidP="0072189C">
      <w:pPr>
        <w:pStyle w:val="NormalSinTab"/>
        <w:jc w:val="center"/>
      </w:pPr>
    </w:p>
    <w:p w14:paraId="0F38E806" w14:textId="77777777" w:rsidR="00C57210" w:rsidRDefault="00C57210" w:rsidP="0088162A">
      <w:pPr>
        <w:rPr>
          <w:lang w:val="es-PE"/>
        </w:rPr>
      </w:pPr>
    </w:p>
    <w:p w14:paraId="2C3298B0" w14:textId="77777777" w:rsidR="00627B1B" w:rsidRDefault="00627B1B" w:rsidP="0088162A">
      <w:pPr>
        <w:rPr>
          <w:lang w:val="es-PE"/>
        </w:rPr>
      </w:pPr>
    </w:p>
    <w:p w14:paraId="0AB21FCB" w14:textId="77777777" w:rsidR="00C57210" w:rsidRDefault="00C57210" w:rsidP="0088162A">
      <w:pPr>
        <w:rPr>
          <w:lang w:val="es-PE"/>
        </w:rPr>
      </w:pPr>
    </w:p>
    <w:p w14:paraId="5053866A" w14:textId="72AE1021" w:rsidR="00EE53E4" w:rsidRPr="00EE53E4" w:rsidRDefault="00797D01" w:rsidP="00DD2DB7">
      <w:pPr>
        <w:pStyle w:val="Ttulo2"/>
        <w:rPr>
          <w:lang w:val="es-PE"/>
        </w:rPr>
      </w:pPr>
      <w:bookmarkStart w:id="95" w:name="_Toc126679022"/>
      <w:r w:rsidRPr="006C310F">
        <w:rPr>
          <w:lang w:val="es-PE"/>
        </w:rPr>
        <w:t xml:space="preserve">Ja. </w:t>
      </w:r>
      <w:r w:rsidRPr="004E31B7">
        <w:rPr>
          <w:lang w:val="es-PE"/>
        </w:rPr>
        <w:t>№</w:t>
      </w:r>
      <w:r w:rsidRPr="006C310F">
        <w:rPr>
          <w:lang w:val="es-PE"/>
        </w:rPr>
        <w:t>.</w:t>
      </w:r>
      <w:r w:rsidR="00DD2DB7">
        <w:rPr>
          <w:lang w:val="es-PE"/>
        </w:rPr>
        <w:t xml:space="preserve"> </w:t>
      </w:r>
      <w:r w:rsidR="00EE53E4" w:rsidRPr="00EE53E4">
        <w:rPr>
          <w:lang w:val="es-PE"/>
        </w:rPr>
        <w:t>390.</w:t>
      </w:r>
      <w:r w:rsidR="00DD2DB7">
        <w:rPr>
          <w:lang w:val="es-PE"/>
        </w:rPr>
        <w:t xml:space="preserve"> </w:t>
      </w:r>
      <w:r w:rsidR="00DD2DB7">
        <w:rPr>
          <w:lang w:val="es-PE"/>
        </w:rPr>
        <w:br/>
      </w:r>
      <w:r w:rsidR="00164884" w:rsidRPr="006A7289">
        <w:rPr>
          <w:sz w:val="20"/>
          <w:szCs w:val="20"/>
        </w:rPr>
        <w:tab/>
      </w:r>
      <w:r w:rsidR="00DD2DB7" w:rsidRPr="006A7289">
        <w:rPr>
          <w:sz w:val="20"/>
          <w:szCs w:val="20"/>
          <w:lang w:val="es-PE"/>
        </w:rPr>
        <w:br/>
      </w:r>
      <w:r w:rsidR="00DD2DB7" w:rsidRPr="00EE53E4">
        <w:rPr>
          <w:lang w:val="es-PE"/>
        </w:rPr>
        <w:t>Mayhaka</w:t>
      </w:r>
      <w:r w:rsidR="00EE53E4" w:rsidRPr="00EE53E4">
        <w:rPr>
          <w:lang w:val="es-PE"/>
        </w:rPr>
        <w:t>-</w:t>
      </w:r>
      <w:r w:rsidR="00DD2DB7" w:rsidRPr="00EE53E4">
        <w:rPr>
          <w:lang w:val="es-PE"/>
        </w:rPr>
        <w:t>Jātaka</w:t>
      </w:r>
      <w:r w:rsidR="00EE53E4" w:rsidRPr="00EE53E4">
        <w:rPr>
          <w:lang w:val="es-PE"/>
        </w:rPr>
        <w:t>.</w:t>
      </w:r>
      <w:bookmarkEnd w:id="95"/>
    </w:p>
    <w:p w14:paraId="316CD018" w14:textId="540F57AD" w:rsidR="006A7289" w:rsidRPr="00A23F61" w:rsidRDefault="006A7289" w:rsidP="006A7289">
      <w:pPr>
        <w:pStyle w:val="Ttulo3"/>
        <w:rPr>
          <w:lang w:val="es-PE"/>
        </w:rPr>
      </w:pPr>
      <w:r w:rsidRPr="00A23F61">
        <w:rPr>
          <w:lang w:val="es-PE"/>
        </w:rPr>
        <w:t xml:space="preserve">Historia de Renacimientos sobre </w:t>
      </w:r>
      <w:r>
        <w:rPr>
          <w:i/>
          <w:iCs/>
          <w:lang w:val="es-PE"/>
        </w:rPr>
        <w:t xml:space="preserve">El </w:t>
      </w:r>
      <w:r w:rsidR="00556D95">
        <w:rPr>
          <w:i/>
          <w:iCs/>
          <w:lang w:val="es-PE"/>
        </w:rPr>
        <w:t>Ave</w:t>
      </w:r>
      <w:r>
        <w:rPr>
          <w:i/>
          <w:iCs/>
          <w:lang w:val="es-PE"/>
        </w:rPr>
        <w:t xml:space="preserve"> </w:t>
      </w:r>
      <w:proofErr w:type="spellStart"/>
      <w:r w:rsidR="00556D95" w:rsidRPr="00556D95">
        <w:rPr>
          <w:i/>
          <w:iCs/>
          <w:lang w:val="es-PE"/>
        </w:rPr>
        <w:t>Mayhaka</w:t>
      </w:r>
      <w:proofErr w:type="spellEnd"/>
      <w:r w:rsidR="00556D95" w:rsidRPr="00556D95">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6091C00D" w14:textId="216100EB" w:rsidR="001457F1" w:rsidRDefault="00EE53E4" w:rsidP="00627B1B">
      <w:pPr>
        <w:rPr>
          <w:lang w:val="es-PE"/>
        </w:rPr>
      </w:pPr>
      <w:r w:rsidRPr="00EE53E4">
        <w:rPr>
          <w:lang w:val="es-PE"/>
        </w:rPr>
        <w:t>[299] "</w:t>
      </w:r>
      <w:r w:rsidR="0053692E" w:rsidRPr="0053692E">
        <w:rPr>
          <w:i/>
          <w:iCs/>
          <w:lang w:val="es-PE"/>
        </w:rPr>
        <w:t xml:space="preserve">Hay un pájaro llamado </w:t>
      </w:r>
      <w:proofErr w:type="spellStart"/>
      <w:r w:rsidR="0053692E" w:rsidRPr="0053692E">
        <w:rPr>
          <w:i/>
          <w:iCs/>
          <w:lang w:val="es-PE"/>
        </w:rPr>
        <w:t>Mayhaka</w:t>
      </w:r>
      <w:proofErr w:type="spellEnd"/>
      <w:r w:rsidR="0053692E" w:rsidRPr="0053692E">
        <w:rPr>
          <w:i/>
          <w:iCs/>
          <w:lang w:val="es-PE"/>
        </w:rPr>
        <w:t xml:space="preserve">, en la cueva de una montaña vive </w:t>
      </w:r>
      <w:r w:rsidR="00B1529B">
        <w:rPr>
          <w:lang w:val="es-PE"/>
        </w:rPr>
        <w:t xml:space="preserve">… </w:t>
      </w:r>
      <w:r w:rsidR="00636D32" w:rsidRPr="00636D32">
        <w:rPr>
          <w:i/>
          <w:lang w:val="es-PE"/>
        </w:rPr>
        <w:t>etc.”</w:t>
      </w:r>
      <w:r w:rsidR="00B1529B">
        <w:rPr>
          <w:lang w:val="es-PE"/>
        </w:rPr>
        <w:t xml:space="preserve"> </w:t>
      </w:r>
      <w:r w:rsidRPr="00EE53E4">
        <w:rPr>
          <w:lang w:val="es-PE"/>
        </w:rPr>
        <w:t xml:space="preserve">El </w:t>
      </w:r>
      <w:r w:rsidR="00556D95" w:rsidRPr="00556D95">
        <w:rPr>
          <w:i/>
          <w:iCs/>
        </w:rPr>
        <w:t>Bhagavā</w:t>
      </w:r>
      <w:r w:rsidR="00556D95" w:rsidRPr="00556D95">
        <w:rPr>
          <w:lang w:val="es-PE"/>
        </w:rPr>
        <w:t xml:space="preserve"> </w:t>
      </w:r>
      <w:r w:rsidR="00B1529B">
        <w:rPr>
          <w:lang w:val="es-PE"/>
        </w:rPr>
        <w:t>narró lo siguiente</w:t>
      </w:r>
      <w:r w:rsidRPr="00EE53E4">
        <w:rPr>
          <w:lang w:val="es-PE"/>
        </w:rPr>
        <w:t xml:space="preserve"> </w:t>
      </w:r>
      <w:r w:rsidR="00AB5E1B">
        <w:rPr>
          <w:lang w:val="es-PE"/>
        </w:rPr>
        <w:t xml:space="preserve">mientras se encontraba residiendo en el monasterio </w:t>
      </w:r>
      <w:proofErr w:type="spellStart"/>
      <w:r w:rsidR="00AB5E1B">
        <w:rPr>
          <w:lang w:val="es-PE"/>
        </w:rPr>
        <w:t>Jetavana</w:t>
      </w:r>
      <w:proofErr w:type="spellEnd"/>
      <w:r w:rsidR="00AB5E1B">
        <w:rPr>
          <w:lang w:val="es-PE"/>
        </w:rPr>
        <w:t xml:space="preserve"> </w:t>
      </w:r>
      <w:r w:rsidR="00CE1806">
        <w:rPr>
          <w:lang w:val="es-PE"/>
        </w:rPr>
        <w:t xml:space="preserve">sobre </w:t>
      </w:r>
      <w:r w:rsidRPr="00EE53E4">
        <w:rPr>
          <w:lang w:val="es-PE"/>
        </w:rPr>
        <w:t>un extraño</w:t>
      </w:r>
      <w:r w:rsidR="00AB5E1B">
        <w:rPr>
          <w:lang w:val="es-PE"/>
        </w:rPr>
        <w:t xml:space="preserve"> mercader</w:t>
      </w:r>
      <w:r w:rsidRPr="00EE53E4">
        <w:rPr>
          <w:lang w:val="es-PE"/>
        </w:rPr>
        <w:t xml:space="preserve">. Había en </w:t>
      </w:r>
      <w:proofErr w:type="spellStart"/>
      <w:r w:rsidR="00AB5E1B">
        <w:rPr>
          <w:lang w:val="es-PE"/>
        </w:rPr>
        <w:t>Sāvatthī</w:t>
      </w:r>
      <w:proofErr w:type="spellEnd"/>
      <w:r w:rsidRPr="00EE53E4">
        <w:rPr>
          <w:lang w:val="es-PE"/>
        </w:rPr>
        <w:t xml:space="preserve"> un extraño</w:t>
      </w:r>
      <w:r w:rsidR="00AB5E1B" w:rsidRPr="00AB5E1B">
        <w:rPr>
          <w:lang w:val="es-PE"/>
        </w:rPr>
        <w:t xml:space="preserve"> </w:t>
      </w:r>
      <w:r w:rsidR="00AB5E1B">
        <w:rPr>
          <w:lang w:val="es-PE"/>
        </w:rPr>
        <w:t>mercader</w:t>
      </w:r>
      <w:r w:rsidRPr="00EE53E4">
        <w:rPr>
          <w:lang w:val="es-PE"/>
        </w:rPr>
        <w:t>, rico y de gran riqueza</w:t>
      </w:r>
      <w:r w:rsidR="00AB5E1B">
        <w:rPr>
          <w:lang w:val="es-PE"/>
        </w:rPr>
        <w:t>;</w:t>
      </w:r>
      <w:r w:rsidRPr="00EE53E4">
        <w:rPr>
          <w:lang w:val="es-PE"/>
        </w:rPr>
        <w:t xml:space="preserve"> no disfrutaba de su riqueza ni se la </w:t>
      </w:r>
      <w:r w:rsidR="00CE1806">
        <w:rPr>
          <w:lang w:val="es-PE"/>
        </w:rPr>
        <w:t xml:space="preserve">ofrecía </w:t>
      </w:r>
      <w:r w:rsidRPr="00EE53E4">
        <w:rPr>
          <w:lang w:val="es-PE"/>
        </w:rPr>
        <w:t xml:space="preserve">a </w:t>
      </w:r>
      <w:r w:rsidR="00CE1806">
        <w:rPr>
          <w:lang w:val="es-PE"/>
        </w:rPr>
        <w:t>nadie</w:t>
      </w:r>
      <w:r w:rsidR="00AB5E1B">
        <w:rPr>
          <w:lang w:val="es-PE"/>
        </w:rPr>
        <w:t>;</w:t>
      </w:r>
      <w:r w:rsidRPr="00EE53E4">
        <w:rPr>
          <w:lang w:val="es-PE"/>
        </w:rPr>
        <w:t xml:space="preserve"> si se le </w:t>
      </w:r>
      <w:r w:rsidR="00AB5E1B">
        <w:rPr>
          <w:lang w:val="es-PE"/>
        </w:rPr>
        <w:t>sirviese</w:t>
      </w:r>
      <w:r w:rsidRPr="00EE53E4">
        <w:rPr>
          <w:lang w:val="es-PE"/>
        </w:rPr>
        <w:t xml:space="preserve"> comida selecta de finos sabores, no la comía, sino </w:t>
      </w:r>
      <w:r w:rsidR="00CE1806">
        <w:rPr>
          <w:lang w:val="es-PE"/>
        </w:rPr>
        <w:t xml:space="preserve">tomaba </w:t>
      </w:r>
      <w:r w:rsidR="00E72BF4">
        <w:rPr>
          <w:lang w:val="es-PE"/>
        </w:rPr>
        <w:t xml:space="preserve">sólo </w:t>
      </w:r>
      <w:r w:rsidR="00CE1806">
        <w:rPr>
          <w:lang w:val="es-PE"/>
        </w:rPr>
        <w:t>el</w:t>
      </w:r>
      <w:r w:rsidR="00CE1806" w:rsidRPr="00EE53E4">
        <w:rPr>
          <w:lang w:val="es-PE"/>
        </w:rPr>
        <w:t xml:space="preserve"> </w:t>
      </w:r>
      <w:r w:rsidR="00C57210" w:rsidRPr="00EE53E4">
        <w:rPr>
          <w:lang w:val="es-PE"/>
        </w:rPr>
        <w:t xml:space="preserve">caldo de </w:t>
      </w:r>
      <w:r w:rsidRPr="00EE53E4">
        <w:rPr>
          <w:lang w:val="es-PE"/>
        </w:rPr>
        <w:t xml:space="preserve">polvo de arroz con gachas agrias; si </w:t>
      </w:r>
      <w:r w:rsidR="00E72BF4">
        <w:rPr>
          <w:lang w:val="es-PE"/>
        </w:rPr>
        <w:t xml:space="preserve">se </w:t>
      </w:r>
      <w:r w:rsidRPr="00EE53E4">
        <w:rPr>
          <w:lang w:val="es-PE"/>
        </w:rPr>
        <w:t xml:space="preserve">le </w:t>
      </w:r>
      <w:r w:rsidR="00E72BF4">
        <w:rPr>
          <w:lang w:val="es-PE"/>
        </w:rPr>
        <w:t xml:space="preserve">llevase </w:t>
      </w:r>
      <w:r w:rsidRPr="00EE53E4">
        <w:rPr>
          <w:lang w:val="es-PE"/>
        </w:rPr>
        <w:t xml:space="preserve">ropas de seda perfumadas con incienso, se las quitaba y vestía ropas de tela de </w:t>
      </w:r>
      <w:r w:rsidR="004C4D6D">
        <w:rPr>
          <w:lang w:val="es-PE"/>
        </w:rPr>
        <w:t>cabello</w:t>
      </w:r>
      <w:r w:rsidRPr="00EE53E4">
        <w:rPr>
          <w:lang w:val="es-PE"/>
        </w:rPr>
        <w:t xml:space="preserve"> burdo; si </w:t>
      </w:r>
      <w:r w:rsidR="00BC5FE2">
        <w:rPr>
          <w:lang w:val="es-PE"/>
        </w:rPr>
        <w:t xml:space="preserve">se </w:t>
      </w:r>
      <w:r w:rsidRPr="00EE53E4">
        <w:rPr>
          <w:lang w:val="es-PE"/>
        </w:rPr>
        <w:t xml:space="preserve">le </w:t>
      </w:r>
      <w:r w:rsidR="00BC5FE2">
        <w:rPr>
          <w:lang w:val="es-PE"/>
        </w:rPr>
        <w:t>entregase</w:t>
      </w:r>
      <w:r w:rsidRPr="00EE53E4">
        <w:rPr>
          <w:lang w:val="es-PE"/>
        </w:rPr>
        <w:t xml:space="preserve"> un carr</w:t>
      </w:r>
      <w:r w:rsidR="00294CF2">
        <w:rPr>
          <w:lang w:val="es-PE"/>
        </w:rPr>
        <w:t>uaje</w:t>
      </w:r>
      <w:r w:rsidRPr="00EE53E4">
        <w:rPr>
          <w:lang w:val="es-PE"/>
        </w:rPr>
        <w:t xml:space="preserve"> adornado con joyas y oro</w:t>
      </w:r>
      <w:r w:rsidR="004C4D6D">
        <w:rPr>
          <w:lang w:val="es-PE"/>
        </w:rPr>
        <w:t>,</w:t>
      </w:r>
      <w:r w:rsidRPr="00EE53E4">
        <w:rPr>
          <w:lang w:val="es-PE"/>
        </w:rPr>
        <w:t xml:space="preserve"> tirado por caballos de </w:t>
      </w:r>
      <w:r w:rsidR="00294CF2">
        <w:rPr>
          <w:lang w:val="es-PE"/>
        </w:rPr>
        <w:t xml:space="preserve">elevada </w:t>
      </w:r>
      <w:r w:rsidRPr="00EE53E4">
        <w:rPr>
          <w:lang w:val="es-PE"/>
        </w:rPr>
        <w:t>raza, lo hacía quitar y se iba en un viejo carr</w:t>
      </w:r>
      <w:r w:rsidR="00294CF2">
        <w:rPr>
          <w:lang w:val="es-PE"/>
        </w:rPr>
        <w:t>uaje</w:t>
      </w:r>
      <w:r w:rsidR="001457F1">
        <w:rPr>
          <w:lang w:val="es-PE"/>
        </w:rPr>
        <w:t>,</w:t>
      </w:r>
      <w:r w:rsidRPr="00EE53E4">
        <w:rPr>
          <w:lang w:val="es-PE"/>
        </w:rPr>
        <w:t xml:space="preserve"> destartalado con una sombrilla de hojas </w:t>
      </w:r>
      <w:r w:rsidR="004C4D6D">
        <w:rPr>
          <w:lang w:val="es-PE"/>
        </w:rPr>
        <w:t xml:space="preserve">a </w:t>
      </w:r>
      <w:r w:rsidRPr="00EE53E4">
        <w:rPr>
          <w:lang w:val="es-PE"/>
        </w:rPr>
        <w:t xml:space="preserve">lo alto. </w:t>
      </w:r>
    </w:p>
    <w:p w14:paraId="1260ED7E" w14:textId="119FCAC5" w:rsidR="00EE53E4" w:rsidRDefault="00EE53E4" w:rsidP="00627B1B">
      <w:pPr>
        <w:rPr>
          <w:lang w:val="es-PE"/>
        </w:rPr>
      </w:pPr>
      <w:r w:rsidRPr="00EE53E4">
        <w:rPr>
          <w:lang w:val="es-PE"/>
        </w:rPr>
        <w:t xml:space="preserve">Toda su vida no hizo nada con los </w:t>
      </w:r>
      <w:r w:rsidR="001457F1">
        <w:rPr>
          <w:lang w:val="es-PE"/>
        </w:rPr>
        <w:t>presentes</w:t>
      </w:r>
      <w:r w:rsidRPr="00EE53E4">
        <w:rPr>
          <w:lang w:val="es-PE"/>
        </w:rPr>
        <w:t xml:space="preserve"> ni con los demás méritos y</w:t>
      </w:r>
      <w:r w:rsidR="0086126D">
        <w:rPr>
          <w:lang w:val="es-PE"/>
        </w:rPr>
        <w:t>,</w:t>
      </w:r>
      <w:r w:rsidRPr="00EE53E4">
        <w:rPr>
          <w:lang w:val="es-PE"/>
        </w:rPr>
        <w:t xml:space="preserve"> al morir</w:t>
      </w:r>
      <w:r w:rsidR="0086126D">
        <w:rPr>
          <w:lang w:val="es-PE"/>
        </w:rPr>
        <w:t>,</w:t>
      </w:r>
      <w:r w:rsidRPr="00EE53E4">
        <w:rPr>
          <w:lang w:val="es-PE"/>
        </w:rPr>
        <w:t xml:space="preserve"> </w:t>
      </w:r>
      <w:r w:rsidR="00294CF2">
        <w:rPr>
          <w:lang w:val="es-PE"/>
        </w:rPr>
        <w:t>re</w:t>
      </w:r>
      <w:r w:rsidRPr="00EE53E4">
        <w:rPr>
          <w:lang w:val="es-PE"/>
        </w:rPr>
        <w:t xml:space="preserve">nació en el infierno </w:t>
      </w:r>
      <w:proofErr w:type="spellStart"/>
      <w:r w:rsidRPr="00294CF2">
        <w:rPr>
          <w:i/>
          <w:iCs/>
          <w:lang w:val="es-PE"/>
        </w:rPr>
        <w:t>Roruva</w:t>
      </w:r>
      <w:proofErr w:type="spellEnd"/>
      <w:r w:rsidRPr="00EE53E4">
        <w:rPr>
          <w:lang w:val="es-PE"/>
        </w:rPr>
        <w:t>. Su</w:t>
      </w:r>
      <w:r w:rsidR="00F52FBF">
        <w:rPr>
          <w:lang w:val="es-PE"/>
        </w:rPr>
        <w:t xml:space="preserve">s propiedades </w:t>
      </w:r>
      <w:r w:rsidRPr="00EE53E4">
        <w:rPr>
          <w:lang w:val="es-PE"/>
        </w:rPr>
        <w:t>qued</w:t>
      </w:r>
      <w:r w:rsidR="00F52FBF">
        <w:rPr>
          <w:lang w:val="es-PE"/>
        </w:rPr>
        <w:t>aron</w:t>
      </w:r>
      <w:r w:rsidRPr="00EE53E4">
        <w:rPr>
          <w:lang w:val="es-PE"/>
        </w:rPr>
        <w:t xml:space="preserve"> sin herederos y los hombres del </w:t>
      </w:r>
      <w:r w:rsidR="00461351">
        <w:rPr>
          <w:lang w:val="es-PE"/>
        </w:rPr>
        <w:t xml:space="preserve">Rey </w:t>
      </w:r>
      <w:r w:rsidR="001457F1">
        <w:rPr>
          <w:lang w:val="es-PE"/>
        </w:rPr>
        <w:t xml:space="preserve">se </w:t>
      </w:r>
      <w:r w:rsidRPr="00EE53E4">
        <w:rPr>
          <w:lang w:val="es-PE"/>
        </w:rPr>
        <w:t>la</w:t>
      </w:r>
      <w:r w:rsidR="00524EDF">
        <w:rPr>
          <w:lang w:val="es-PE"/>
        </w:rPr>
        <w:t>s</w:t>
      </w:r>
      <w:r w:rsidRPr="00EE53E4">
        <w:rPr>
          <w:lang w:val="es-PE"/>
        </w:rPr>
        <w:t xml:space="preserve"> llevaron al palacio </w:t>
      </w:r>
      <w:r w:rsidR="00524EDF">
        <w:rPr>
          <w:lang w:val="es-PE"/>
        </w:rPr>
        <w:t xml:space="preserve">durante </w:t>
      </w:r>
      <w:r w:rsidRPr="00EE53E4">
        <w:rPr>
          <w:lang w:val="es-PE"/>
        </w:rPr>
        <w:t>siete días y siete noches. Cuando llevaron</w:t>
      </w:r>
      <w:r w:rsidR="001457F1">
        <w:rPr>
          <w:lang w:val="es-PE"/>
        </w:rPr>
        <w:t xml:space="preserve"> esto</w:t>
      </w:r>
      <w:r w:rsidRPr="00EE53E4">
        <w:rPr>
          <w:lang w:val="es-PE"/>
        </w:rPr>
        <w:t xml:space="preserve">, el </w:t>
      </w:r>
      <w:r w:rsidR="00461351">
        <w:rPr>
          <w:lang w:val="es-PE"/>
        </w:rPr>
        <w:t>Rey</w:t>
      </w:r>
      <w:r w:rsidR="00524EDF">
        <w:rPr>
          <w:lang w:val="es-PE"/>
        </w:rPr>
        <w:t>,</w:t>
      </w:r>
      <w:r w:rsidR="00461351">
        <w:rPr>
          <w:lang w:val="es-PE"/>
        </w:rPr>
        <w:t xml:space="preserve"> </w:t>
      </w:r>
      <w:r w:rsidRPr="00EE53E4">
        <w:rPr>
          <w:lang w:val="es-PE"/>
        </w:rPr>
        <w:t>después del desayuno</w:t>
      </w:r>
      <w:r w:rsidR="00524EDF">
        <w:rPr>
          <w:lang w:val="es-PE"/>
        </w:rPr>
        <w:t>,</w:t>
      </w:r>
      <w:r w:rsidRPr="00EE53E4">
        <w:rPr>
          <w:lang w:val="es-PE"/>
        </w:rPr>
        <w:t xml:space="preserve"> </w:t>
      </w:r>
      <w:r w:rsidR="00964F4E">
        <w:rPr>
          <w:lang w:val="es-PE"/>
        </w:rPr>
        <w:t xml:space="preserve">se dirigió </w:t>
      </w:r>
      <w:r w:rsidRPr="00EE53E4">
        <w:rPr>
          <w:lang w:val="es-PE"/>
        </w:rPr>
        <w:t>a</w:t>
      </w:r>
      <w:r w:rsidR="001457F1">
        <w:rPr>
          <w:lang w:val="es-PE"/>
        </w:rPr>
        <w:t xml:space="preserve">l monasterio </w:t>
      </w:r>
      <w:proofErr w:type="spellStart"/>
      <w:r w:rsidRPr="00EE53E4">
        <w:rPr>
          <w:lang w:val="es-PE"/>
        </w:rPr>
        <w:t>Jetavana</w:t>
      </w:r>
      <w:proofErr w:type="spellEnd"/>
      <w:r w:rsidRPr="00EE53E4">
        <w:rPr>
          <w:lang w:val="es-PE"/>
        </w:rPr>
        <w:t xml:space="preserve"> y saludó al </w:t>
      </w:r>
      <w:r w:rsidR="00263522" w:rsidRPr="00263522">
        <w:rPr>
          <w:i/>
          <w:iCs/>
        </w:rPr>
        <w:t>Bhagavā</w:t>
      </w:r>
      <w:r w:rsidRPr="00EE53E4">
        <w:rPr>
          <w:lang w:val="es-PE"/>
        </w:rPr>
        <w:t xml:space="preserve">. Cuando se le preguntó por qué no </w:t>
      </w:r>
      <w:r w:rsidR="00524EDF">
        <w:rPr>
          <w:lang w:val="es-PE"/>
        </w:rPr>
        <w:t>había a</w:t>
      </w:r>
      <w:r w:rsidR="00964F4E">
        <w:rPr>
          <w:lang w:val="es-PE"/>
        </w:rPr>
        <w:t>guarda</w:t>
      </w:r>
      <w:r w:rsidR="00524EDF">
        <w:rPr>
          <w:lang w:val="es-PE"/>
        </w:rPr>
        <w:t>do</w:t>
      </w:r>
      <w:r w:rsidR="00964F4E">
        <w:rPr>
          <w:lang w:val="es-PE"/>
        </w:rPr>
        <w:t xml:space="preserve"> </w:t>
      </w:r>
      <w:r w:rsidRPr="00EE53E4">
        <w:rPr>
          <w:lang w:val="es-PE"/>
        </w:rPr>
        <w:t xml:space="preserve">regularmente </w:t>
      </w:r>
      <w:r w:rsidR="00964F4E">
        <w:rPr>
          <w:lang w:val="es-PE"/>
        </w:rPr>
        <w:t xml:space="preserve">por el </w:t>
      </w:r>
      <w:r w:rsidR="005A64BD" w:rsidRPr="005A64BD">
        <w:rPr>
          <w:i/>
          <w:lang w:val="es-PE"/>
        </w:rPr>
        <w:t>Buddha</w:t>
      </w:r>
      <w:r w:rsidRPr="00EE53E4">
        <w:rPr>
          <w:lang w:val="es-PE"/>
        </w:rPr>
        <w:t xml:space="preserve">, respondió: "Señor, un extraño </w:t>
      </w:r>
      <w:r w:rsidR="00263522" w:rsidRPr="00263522">
        <w:rPr>
          <w:lang w:val="es-PE"/>
        </w:rPr>
        <w:t xml:space="preserve">mercader </w:t>
      </w:r>
      <w:r w:rsidRPr="00EE53E4">
        <w:rPr>
          <w:lang w:val="es-PE"/>
        </w:rPr>
        <w:t xml:space="preserve">ha muerto en </w:t>
      </w:r>
      <w:proofErr w:type="spellStart"/>
      <w:r w:rsidR="00263522">
        <w:rPr>
          <w:lang w:val="es-PE"/>
        </w:rPr>
        <w:t>Sāvatthī</w:t>
      </w:r>
      <w:proofErr w:type="spellEnd"/>
      <w:r w:rsidRPr="00EE53E4">
        <w:rPr>
          <w:lang w:val="es-PE"/>
        </w:rPr>
        <w:t xml:space="preserve">: se han empleado siete días en </w:t>
      </w:r>
      <w:r w:rsidR="00255D9A">
        <w:rPr>
          <w:lang w:val="es-PE"/>
        </w:rPr>
        <w:t xml:space="preserve">conducir </w:t>
      </w:r>
      <w:r w:rsidRPr="00EE53E4">
        <w:rPr>
          <w:lang w:val="es-PE"/>
        </w:rPr>
        <w:t>su riqueza</w:t>
      </w:r>
      <w:r w:rsidR="00255D9A">
        <w:rPr>
          <w:lang w:val="es-PE"/>
        </w:rPr>
        <w:t xml:space="preserve"> a mi </w:t>
      </w:r>
      <w:r w:rsidR="00524EDF">
        <w:rPr>
          <w:lang w:val="es-PE"/>
        </w:rPr>
        <w:t>palacio</w:t>
      </w:r>
      <w:r w:rsidRPr="00EE53E4">
        <w:rPr>
          <w:lang w:val="es-PE"/>
        </w:rPr>
        <w:t xml:space="preserve">, </w:t>
      </w:r>
      <w:r w:rsidR="00255D9A">
        <w:rPr>
          <w:lang w:val="es-PE"/>
        </w:rPr>
        <w:t xml:space="preserve">ya </w:t>
      </w:r>
      <w:r w:rsidRPr="00EE53E4">
        <w:rPr>
          <w:lang w:val="es-PE"/>
        </w:rPr>
        <w:t xml:space="preserve">que no </w:t>
      </w:r>
      <w:r w:rsidR="007E4F51">
        <w:rPr>
          <w:lang w:val="es-PE"/>
        </w:rPr>
        <w:t>des</w:t>
      </w:r>
      <w:r w:rsidR="00F52FBF">
        <w:rPr>
          <w:lang w:val="es-PE"/>
        </w:rPr>
        <w:t xml:space="preserve">ignó ningún </w:t>
      </w:r>
      <w:r w:rsidRPr="00EE53E4">
        <w:rPr>
          <w:lang w:val="es-PE"/>
        </w:rPr>
        <w:t>heredero</w:t>
      </w:r>
      <w:r w:rsidR="00255D9A">
        <w:rPr>
          <w:lang w:val="es-PE"/>
        </w:rPr>
        <w:t>;</w:t>
      </w:r>
      <w:r w:rsidRPr="00EE53E4">
        <w:rPr>
          <w:lang w:val="es-PE"/>
        </w:rPr>
        <w:t xml:space="preserve"> </w:t>
      </w:r>
      <w:r w:rsidR="00255D9A">
        <w:rPr>
          <w:lang w:val="es-PE"/>
        </w:rPr>
        <w:t xml:space="preserve">no obstante, </w:t>
      </w:r>
      <w:r w:rsidRPr="00EE53E4">
        <w:rPr>
          <w:lang w:val="es-PE"/>
        </w:rPr>
        <w:t xml:space="preserve">aunque él </w:t>
      </w:r>
      <w:r w:rsidR="00255D9A">
        <w:rPr>
          <w:lang w:val="es-PE"/>
        </w:rPr>
        <w:t xml:space="preserve">poseyese </w:t>
      </w:r>
      <w:r w:rsidRPr="00EE53E4">
        <w:rPr>
          <w:lang w:val="es-PE"/>
        </w:rPr>
        <w:t xml:space="preserve">toda esa riqueza, no la disfrutó </w:t>
      </w:r>
      <w:r w:rsidR="00255D9A">
        <w:rPr>
          <w:lang w:val="es-PE"/>
        </w:rPr>
        <w:t xml:space="preserve">nunca, </w:t>
      </w:r>
      <w:r w:rsidR="007E4F51">
        <w:rPr>
          <w:lang w:val="es-PE"/>
        </w:rPr>
        <w:t xml:space="preserve">no lo </w:t>
      </w:r>
      <w:r w:rsidR="00F979A1">
        <w:rPr>
          <w:lang w:val="es-PE"/>
        </w:rPr>
        <w:t xml:space="preserve">disfruto </w:t>
      </w:r>
      <w:r w:rsidR="00255D9A">
        <w:rPr>
          <w:lang w:val="es-PE"/>
        </w:rPr>
        <w:t xml:space="preserve">ni </w:t>
      </w:r>
      <w:r w:rsidRPr="00EE53E4">
        <w:rPr>
          <w:lang w:val="es-PE"/>
        </w:rPr>
        <w:t xml:space="preserve">él mismo ni la </w:t>
      </w:r>
      <w:r w:rsidR="00255D9A">
        <w:rPr>
          <w:lang w:val="es-PE"/>
        </w:rPr>
        <w:t>compartió con nadie</w:t>
      </w:r>
      <w:r w:rsidR="00F979A1">
        <w:rPr>
          <w:lang w:val="es-PE"/>
        </w:rPr>
        <w:t>;</w:t>
      </w:r>
      <w:r w:rsidRPr="00EE53E4">
        <w:rPr>
          <w:lang w:val="es-PE"/>
        </w:rPr>
        <w:t xml:space="preserve"> su riqueza era como </w:t>
      </w:r>
      <w:r w:rsidR="004069BE">
        <w:rPr>
          <w:lang w:val="es-PE"/>
        </w:rPr>
        <w:t xml:space="preserve">una fuente </w:t>
      </w:r>
      <w:r w:rsidRPr="00EE53E4">
        <w:rPr>
          <w:lang w:val="es-PE"/>
        </w:rPr>
        <w:t>de loto</w:t>
      </w:r>
      <w:r w:rsidR="004069BE">
        <w:rPr>
          <w:lang w:val="es-PE"/>
        </w:rPr>
        <w:t>s</w:t>
      </w:r>
      <w:r w:rsidRPr="00EE53E4">
        <w:rPr>
          <w:lang w:val="es-PE"/>
        </w:rPr>
        <w:t xml:space="preserve"> custodiados por demonios. Un día</w:t>
      </w:r>
      <w:r w:rsidR="00F979A1">
        <w:rPr>
          <w:lang w:val="es-PE"/>
        </w:rPr>
        <w:t>,</w:t>
      </w:r>
      <w:r w:rsidRPr="00EE53E4">
        <w:rPr>
          <w:lang w:val="es-PE"/>
        </w:rPr>
        <w:t xml:space="preserve"> cayó en las fauces de la muerte después de negarse a disfrutar el sabor de las carnes selectas y cosas por el estilo. Ahora </w:t>
      </w:r>
      <w:r w:rsidR="004069BE">
        <w:rPr>
          <w:lang w:val="es-PE"/>
        </w:rPr>
        <w:t xml:space="preserve">bien </w:t>
      </w:r>
      <w:r w:rsidRPr="00EE53E4">
        <w:rPr>
          <w:lang w:val="es-PE"/>
        </w:rPr>
        <w:t>¿Por qué ese hombre egoísta e indigno obtuvo toda esa riqueza y por qué razón no inclinó sus pensamientos a disfrut</w:t>
      </w:r>
      <w:r w:rsidR="00255D9A">
        <w:rPr>
          <w:lang w:val="es-PE"/>
        </w:rPr>
        <w:t>ar</w:t>
      </w:r>
      <w:r w:rsidRPr="00EE53E4">
        <w:rPr>
          <w:lang w:val="es-PE"/>
        </w:rPr>
        <w:t xml:space="preserve"> de ell</w:t>
      </w:r>
      <w:r w:rsidR="00255D9A">
        <w:rPr>
          <w:lang w:val="es-PE"/>
        </w:rPr>
        <w:t>o</w:t>
      </w:r>
      <w:r w:rsidRPr="00EE53E4">
        <w:rPr>
          <w:lang w:val="es-PE"/>
        </w:rPr>
        <w:t xml:space="preserve">? </w:t>
      </w:r>
      <w:r w:rsidR="00A532A3">
        <w:rPr>
          <w:lang w:val="es-PE"/>
        </w:rPr>
        <w:t>É</w:t>
      </w:r>
      <w:r w:rsidRPr="00EE53E4">
        <w:rPr>
          <w:lang w:val="es-PE"/>
        </w:rPr>
        <w:t xml:space="preserve">sta fue la pregunta que </w:t>
      </w:r>
      <w:r w:rsidR="00255D9A">
        <w:rPr>
          <w:lang w:val="es-PE"/>
        </w:rPr>
        <w:t xml:space="preserve">se </w:t>
      </w:r>
      <w:r w:rsidRPr="00EE53E4">
        <w:rPr>
          <w:lang w:val="es-PE"/>
        </w:rPr>
        <w:t xml:space="preserve">le hizo al </w:t>
      </w:r>
      <w:r w:rsidR="00A532A3" w:rsidRPr="00A532A3">
        <w:rPr>
          <w:i/>
          <w:iCs/>
        </w:rPr>
        <w:t>Bhagavā</w:t>
      </w:r>
      <w:r w:rsidRPr="00EE53E4">
        <w:rPr>
          <w:lang w:val="es-PE"/>
        </w:rPr>
        <w:t xml:space="preserve">. "Gran </w:t>
      </w:r>
      <w:r w:rsidR="00255D9A" w:rsidRPr="00EE53E4">
        <w:rPr>
          <w:lang w:val="es-PE"/>
        </w:rPr>
        <w:t>Rey</w:t>
      </w:r>
      <w:r w:rsidRPr="00EE53E4">
        <w:rPr>
          <w:lang w:val="es-PE"/>
        </w:rPr>
        <w:t xml:space="preserve">, la razón por la que obtuvo su riqueza y, sin embargo, no la disfrutó, fue </w:t>
      </w:r>
      <w:r w:rsidR="004069BE">
        <w:rPr>
          <w:lang w:val="es-PE"/>
        </w:rPr>
        <w:t>é</w:t>
      </w:r>
      <w:r w:rsidRPr="00EE53E4">
        <w:rPr>
          <w:lang w:val="es-PE"/>
        </w:rPr>
        <w:t>sta" y</w:t>
      </w:r>
      <w:r w:rsidR="00A532A3">
        <w:rPr>
          <w:lang w:val="es-PE"/>
        </w:rPr>
        <w:t>,</w:t>
      </w:r>
      <w:r w:rsidRPr="00EE53E4">
        <w:rPr>
          <w:lang w:val="es-PE"/>
        </w:rPr>
        <w:t xml:space="preserve"> así, a petición suya, el </w:t>
      </w:r>
      <w:r w:rsidR="00A532A3" w:rsidRPr="00A532A3">
        <w:rPr>
          <w:i/>
          <w:iCs/>
        </w:rPr>
        <w:t>Bhagavā</w:t>
      </w:r>
      <w:r w:rsidR="00A532A3" w:rsidRPr="00A532A3">
        <w:rPr>
          <w:lang w:val="es-PE"/>
        </w:rPr>
        <w:t xml:space="preserve"> </w:t>
      </w:r>
      <w:r w:rsidR="00255D9A">
        <w:rPr>
          <w:lang w:val="es-PE"/>
        </w:rPr>
        <w:t xml:space="preserve">narró </w:t>
      </w:r>
      <w:r w:rsidR="004069BE">
        <w:rPr>
          <w:lang w:val="es-PE"/>
        </w:rPr>
        <w:t xml:space="preserve">la siguiente </w:t>
      </w:r>
      <w:r w:rsidRPr="00EE53E4">
        <w:rPr>
          <w:lang w:val="es-PE"/>
        </w:rPr>
        <w:t xml:space="preserve">historia de </w:t>
      </w:r>
      <w:r w:rsidR="004069BE">
        <w:rPr>
          <w:lang w:val="es-PE"/>
        </w:rPr>
        <w:t xml:space="preserve">unos </w:t>
      </w:r>
      <w:r w:rsidR="00255D9A">
        <w:rPr>
          <w:lang w:val="es-PE"/>
        </w:rPr>
        <w:t xml:space="preserve">remotos </w:t>
      </w:r>
      <w:r w:rsidRPr="00EE53E4">
        <w:rPr>
          <w:lang w:val="es-PE"/>
        </w:rPr>
        <w:t>tiempos.</w:t>
      </w:r>
    </w:p>
    <w:p w14:paraId="553A0168" w14:textId="77777777" w:rsidR="00CA2147" w:rsidRDefault="00CA2147" w:rsidP="00CA2147">
      <w:pPr>
        <w:jc w:val="center"/>
      </w:pPr>
      <w:r>
        <w:t>--------------------------------------</w:t>
      </w:r>
    </w:p>
    <w:p w14:paraId="79839398" w14:textId="5AFF98B2" w:rsidR="00EE53E4" w:rsidRPr="00EE53E4" w:rsidRDefault="00514671" w:rsidP="00FC5F85">
      <w:pPr>
        <w:pStyle w:val="NormalHistoria"/>
        <w:rPr>
          <w:lang w:val="es-PE"/>
        </w:rPr>
      </w:pPr>
      <w:r w:rsidRPr="00EE53E4">
        <w:rPr>
          <w:lang w:val="es-PE"/>
        </w:rPr>
        <w:t xml:space="preserve">Una </w:t>
      </w:r>
      <w:r w:rsidR="00EE53E4" w:rsidRPr="00EE53E4">
        <w:rPr>
          <w:lang w:val="es-PE"/>
        </w:rPr>
        <w:t xml:space="preserve">vez, cuando Brahmadatta era </w:t>
      </w:r>
      <w:r w:rsidR="00F630AE">
        <w:rPr>
          <w:lang w:val="es-PE"/>
        </w:rPr>
        <w:t xml:space="preserve">el </w:t>
      </w:r>
      <w:r w:rsidR="00461351">
        <w:rPr>
          <w:lang w:val="es-PE"/>
        </w:rPr>
        <w:t xml:space="preserve">Rey </w:t>
      </w:r>
      <w:r w:rsidR="004069BE">
        <w:rPr>
          <w:lang w:val="es-PE"/>
        </w:rPr>
        <w:t>de</w:t>
      </w:r>
      <w:r w:rsidR="00EE53E4" w:rsidRPr="00EE53E4">
        <w:rPr>
          <w:lang w:val="es-PE"/>
        </w:rPr>
        <w:t xml:space="preserve"> </w:t>
      </w:r>
      <w:proofErr w:type="spellStart"/>
      <w:r w:rsidR="0058784D">
        <w:rPr>
          <w:lang w:val="es-PE"/>
        </w:rPr>
        <w:t>Benares</w:t>
      </w:r>
      <w:proofErr w:type="spellEnd"/>
      <w:r w:rsidR="00EE53E4" w:rsidRPr="00EE53E4">
        <w:rPr>
          <w:lang w:val="es-PE"/>
        </w:rPr>
        <w:t xml:space="preserve">, </w:t>
      </w:r>
      <w:r>
        <w:rPr>
          <w:lang w:val="es-PE"/>
        </w:rPr>
        <w:t>hubo</w:t>
      </w:r>
      <w:r w:rsidR="00EE53E4" w:rsidRPr="00EE53E4">
        <w:rPr>
          <w:lang w:val="es-PE"/>
        </w:rPr>
        <w:t xml:space="preserve"> un </w:t>
      </w:r>
      <w:r w:rsidR="00DF7B5A" w:rsidRPr="00DF7B5A">
        <w:rPr>
          <w:i/>
          <w:iCs/>
          <w:lang w:val="es-PE"/>
        </w:rPr>
        <w:t>Mercader</w:t>
      </w:r>
      <w:r w:rsidR="00DF7B5A" w:rsidRPr="00EE53E4">
        <w:rPr>
          <w:lang w:val="es-PE"/>
        </w:rPr>
        <w:t xml:space="preserve"> </w:t>
      </w:r>
      <w:r w:rsidR="00EE53E4" w:rsidRPr="00EE53E4">
        <w:rPr>
          <w:lang w:val="es-PE"/>
        </w:rPr>
        <w:t xml:space="preserve">egoísta e incrédulo en </w:t>
      </w:r>
      <w:r w:rsidR="00A532A3">
        <w:rPr>
          <w:lang w:val="es-PE"/>
        </w:rPr>
        <w:t xml:space="preserve">esa misma ciudad de </w:t>
      </w:r>
      <w:proofErr w:type="spellStart"/>
      <w:r w:rsidR="0058784D">
        <w:rPr>
          <w:lang w:val="es-PE"/>
        </w:rPr>
        <w:t>Benares</w:t>
      </w:r>
      <w:proofErr w:type="spellEnd"/>
      <w:r w:rsidR="00EE53E4" w:rsidRPr="00EE53E4">
        <w:rPr>
          <w:lang w:val="es-PE"/>
        </w:rPr>
        <w:t xml:space="preserve">: no le </w:t>
      </w:r>
      <w:r w:rsidR="00F630AE">
        <w:rPr>
          <w:lang w:val="es-PE"/>
        </w:rPr>
        <w:t>ofrecía</w:t>
      </w:r>
      <w:r w:rsidR="00EE53E4" w:rsidRPr="00EE53E4">
        <w:rPr>
          <w:lang w:val="es-PE"/>
        </w:rPr>
        <w:t xml:space="preserve"> nada a nadie, no prove</w:t>
      </w:r>
      <w:r w:rsidR="00F630AE">
        <w:rPr>
          <w:lang w:val="es-PE"/>
        </w:rPr>
        <w:t>ía</w:t>
      </w:r>
      <w:r w:rsidR="00EE53E4" w:rsidRPr="00EE53E4">
        <w:rPr>
          <w:lang w:val="es-PE"/>
        </w:rPr>
        <w:t xml:space="preserve"> </w:t>
      </w:r>
      <w:r w:rsidR="00F630AE">
        <w:rPr>
          <w:lang w:val="es-PE"/>
        </w:rPr>
        <w:t xml:space="preserve">nada </w:t>
      </w:r>
      <w:r w:rsidR="00A532A3">
        <w:rPr>
          <w:lang w:val="es-PE"/>
        </w:rPr>
        <w:t xml:space="preserve">a </w:t>
      </w:r>
      <w:r w:rsidR="00EE53E4" w:rsidRPr="00EE53E4">
        <w:rPr>
          <w:lang w:val="es-PE"/>
        </w:rPr>
        <w:t xml:space="preserve">nadie. Un día, yendo a servir al </w:t>
      </w:r>
      <w:r w:rsidR="00F630AE" w:rsidRPr="00EE53E4">
        <w:rPr>
          <w:lang w:val="es-PE"/>
        </w:rPr>
        <w:t>Rey</w:t>
      </w:r>
      <w:r w:rsidR="00EE53E4" w:rsidRPr="00EE53E4">
        <w:rPr>
          <w:lang w:val="es-PE"/>
        </w:rPr>
        <w:t xml:space="preserve">, vio a un </w:t>
      </w:r>
      <w:r w:rsidR="00DF7B5A">
        <w:rPr>
          <w:lang w:val="es-PE"/>
        </w:rPr>
        <w:br/>
      </w:r>
      <w:proofErr w:type="spellStart"/>
      <w:r w:rsidR="00F630AE" w:rsidRPr="00F630AE">
        <w:rPr>
          <w:i/>
          <w:iCs/>
          <w:lang w:val="es-PE"/>
        </w:rPr>
        <w:t>Paccekabuddha</w:t>
      </w:r>
      <w:proofErr w:type="spellEnd"/>
      <w:r w:rsidR="00EE53E4" w:rsidRPr="00EE53E4">
        <w:rPr>
          <w:lang w:val="es-PE"/>
        </w:rPr>
        <w:t xml:space="preserve">, llamado </w:t>
      </w:r>
      <w:proofErr w:type="spellStart"/>
      <w:r w:rsidR="00EE53E4" w:rsidRPr="00EE53E4">
        <w:rPr>
          <w:lang w:val="es-PE"/>
        </w:rPr>
        <w:t>Tagarasikhi</w:t>
      </w:r>
      <w:proofErr w:type="spellEnd"/>
      <w:r w:rsidR="00EE53E4" w:rsidRPr="00EE53E4">
        <w:rPr>
          <w:lang w:val="es-PE"/>
        </w:rPr>
        <w:t xml:space="preserve">, </w:t>
      </w:r>
      <w:r w:rsidR="00854ADB">
        <w:rPr>
          <w:lang w:val="es-PE"/>
        </w:rPr>
        <w:t>en busca de ofrendas</w:t>
      </w:r>
      <w:r w:rsidR="00EE53E4" w:rsidRPr="00EE53E4">
        <w:rPr>
          <w:lang w:val="es-PE"/>
        </w:rPr>
        <w:t xml:space="preserve"> y</w:t>
      </w:r>
      <w:r w:rsidR="00C02952">
        <w:rPr>
          <w:lang w:val="es-PE"/>
        </w:rPr>
        <w:t>,</w:t>
      </w:r>
      <w:r w:rsidR="00EE53E4" w:rsidRPr="00EE53E4">
        <w:rPr>
          <w:lang w:val="es-PE"/>
        </w:rPr>
        <w:t xml:space="preserve"> saludándolo, le preguntó: "Señor, ¿</w:t>
      </w:r>
      <w:r w:rsidR="00605E57">
        <w:rPr>
          <w:lang w:val="es-PE"/>
        </w:rPr>
        <w:t>dispone de</w:t>
      </w:r>
      <w:r w:rsidR="00EE53E4" w:rsidRPr="00EE53E4">
        <w:rPr>
          <w:lang w:val="es-PE"/>
        </w:rPr>
        <w:t xml:space="preserve"> </w:t>
      </w:r>
      <w:r w:rsidR="005F161F">
        <w:rPr>
          <w:lang w:val="es-PE"/>
        </w:rPr>
        <w:t>ofrendas</w:t>
      </w:r>
      <w:r w:rsidR="00EE53E4" w:rsidRPr="00EE53E4">
        <w:rPr>
          <w:lang w:val="es-PE"/>
        </w:rPr>
        <w:t xml:space="preserve">?" El </w:t>
      </w:r>
      <w:proofErr w:type="spellStart"/>
      <w:r w:rsidR="00FD7059" w:rsidRPr="00FD7059">
        <w:rPr>
          <w:i/>
          <w:iCs/>
          <w:lang w:val="es-PE"/>
        </w:rPr>
        <w:t>Paccekabuddha</w:t>
      </w:r>
      <w:proofErr w:type="spellEnd"/>
      <w:r w:rsidR="00FD7059" w:rsidRPr="00EE53E4">
        <w:rPr>
          <w:lang w:val="es-PE"/>
        </w:rPr>
        <w:t xml:space="preserve"> </w:t>
      </w:r>
      <w:r w:rsidR="00EE53E4" w:rsidRPr="00EE53E4">
        <w:rPr>
          <w:lang w:val="es-PE"/>
        </w:rPr>
        <w:t xml:space="preserve">dijo: "¿No </w:t>
      </w:r>
      <w:r w:rsidR="008E6227">
        <w:rPr>
          <w:lang w:val="es-PE"/>
        </w:rPr>
        <w:t xml:space="preserve">las </w:t>
      </w:r>
      <w:r w:rsidR="00EE53E4" w:rsidRPr="00EE53E4">
        <w:rPr>
          <w:lang w:val="es-PE"/>
        </w:rPr>
        <w:t xml:space="preserve">estoy </w:t>
      </w:r>
      <w:r w:rsidR="008E6227">
        <w:rPr>
          <w:lang w:val="es-PE"/>
        </w:rPr>
        <w:t>solicitando</w:t>
      </w:r>
      <w:r w:rsidR="00EE53E4" w:rsidRPr="00EE53E4">
        <w:rPr>
          <w:lang w:val="es-PE"/>
        </w:rPr>
        <w:t xml:space="preserve">, </w:t>
      </w:r>
      <w:r w:rsidR="00605E57">
        <w:rPr>
          <w:lang w:val="es-PE"/>
        </w:rPr>
        <w:t>mercader</w:t>
      </w:r>
      <w:r w:rsidR="00EE53E4" w:rsidRPr="00EE53E4">
        <w:rPr>
          <w:lang w:val="es-PE"/>
        </w:rPr>
        <w:t xml:space="preserve">?" [300] </w:t>
      </w:r>
      <w:r w:rsidR="00CD293B">
        <w:rPr>
          <w:lang w:val="es-PE"/>
        </w:rPr>
        <w:t>Entonces, e</w:t>
      </w:r>
      <w:r w:rsidR="00EE53E4" w:rsidRPr="00EE53E4">
        <w:rPr>
          <w:lang w:val="es-PE"/>
        </w:rPr>
        <w:t xml:space="preserve">l </w:t>
      </w:r>
      <w:r w:rsidR="00CD293B" w:rsidRPr="00CD293B">
        <w:rPr>
          <w:i/>
          <w:iCs/>
          <w:lang w:val="es-PE"/>
        </w:rPr>
        <w:t>Mercader</w:t>
      </w:r>
      <w:r w:rsidR="00CD293B" w:rsidRPr="00EE53E4">
        <w:rPr>
          <w:lang w:val="es-PE"/>
        </w:rPr>
        <w:t xml:space="preserve"> </w:t>
      </w:r>
      <w:r w:rsidR="00EE53E4" w:rsidRPr="00EE53E4">
        <w:rPr>
          <w:lang w:val="es-PE"/>
        </w:rPr>
        <w:t>dio órdenes a su hombre: "V</w:t>
      </w:r>
      <w:r w:rsidR="00312905">
        <w:rPr>
          <w:lang w:val="es-PE"/>
        </w:rPr>
        <w:t>a</w:t>
      </w:r>
      <w:r w:rsidR="008E6227">
        <w:rPr>
          <w:lang w:val="es-PE"/>
        </w:rPr>
        <w:t>ya</w:t>
      </w:r>
      <w:r w:rsidR="00EE53E4" w:rsidRPr="00EE53E4">
        <w:rPr>
          <w:lang w:val="es-PE"/>
        </w:rPr>
        <w:t>, llév</w:t>
      </w:r>
      <w:r w:rsidR="00312905">
        <w:rPr>
          <w:lang w:val="es-PE"/>
        </w:rPr>
        <w:t>e</w:t>
      </w:r>
      <w:r w:rsidR="00EE53E4" w:rsidRPr="00EE53E4">
        <w:rPr>
          <w:lang w:val="es-PE"/>
        </w:rPr>
        <w:t>lo a mi casa, siént</w:t>
      </w:r>
      <w:r w:rsidR="008E6227">
        <w:rPr>
          <w:lang w:val="es-PE"/>
        </w:rPr>
        <w:t>e</w:t>
      </w:r>
      <w:r w:rsidR="00EE53E4" w:rsidRPr="00EE53E4">
        <w:rPr>
          <w:lang w:val="es-PE"/>
        </w:rPr>
        <w:t xml:space="preserve">lo en mi asiento y </w:t>
      </w:r>
      <w:r w:rsidR="008E6227">
        <w:rPr>
          <w:lang w:val="es-PE"/>
        </w:rPr>
        <w:t xml:space="preserve">llene </w:t>
      </w:r>
      <w:r w:rsidR="00EE53E4" w:rsidRPr="00EE53E4">
        <w:rPr>
          <w:lang w:val="es-PE"/>
        </w:rPr>
        <w:t xml:space="preserve">su plato </w:t>
      </w:r>
      <w:r w:rsidR="008E6227">
        <w:rPr>
          <w:lang w:val="es-PE"/>
        </w:rPr>
        <w:t>plen</w:t>
      </w:r>
      <w:r w:rsidR="00C02952">
        <w:rPr>
          <w:lang w:val="es-PE"/>
        </w:rPr>
        <w:t>amente</w:t>
      </w:r>
      <w:r w:rsidR="008E6227">
        <w:rPr>
          <w:lang w:val="es-PE"/>
        </w:rPr>
        <w:t xml:space="preserve"> </w:t>
      </w:r>
      <w:r w:rsidR="00605E57">
        <w:rPr>
          <w:lang w:val="es-PE"/>
        </w:rPr>
        <w:t>con</w:t>
      </w:r>
      <w:r w:rsidR="00EE53E4" w:rsidRPr="00EE53E4">
        <w:rPr>
          <w:lang w:val="es-PE"/>
        </w:rPr>
        <w:t xml:space="preserve"> </w:t>
      </w:r>
      <w:r w:rsidR="008E6227">
        <w:rPr>
          <w:lang w:val="es-PE"/>
        </w:rPr>
        <w:t xml:space="preserve">la </w:t>
      </w:r>
      <w:r w:rsidR="00EE53E4" w:rsidRPr="00EE53E4">
        <w:rPr>
          <w:lang w:val="es-PE"/>
        </w:rPr>
        <w:t xml:space="preserve">comida preparada para mí". El hombre lo </w:t>
      </w:r>
      <w:r w:rsidR="008E6227">
        <w:rPr>
          <w:lang w:val="es-PE"/>
        </w:rPr>
        <w:t xml:space="preserve">condujo </w:t>
      </w:r>
      <w:r w:rsidR="00EE53E4" w:rsidRPr="00EE53E4">
        <w:rPr>
          <w:lang w:val="es-PE"/>
        </w:rPr>
        <w:t xml:space="preserve">a casa, lo </w:t>
      </w:r>
      <w:r w:rsidR="00CA7B24">
        <w:rPr>
          <w:lang w:val="es-PE"/>
        </w:rPr>
        <w:t>sentó</w:t>
      </w:r>
      <w:r w:rsidR="00EE53E4" w:rsidRPr="00EE53E4">
        <w:rPr>
          <w:lang w:val="es-PE"/>
        </w:rPr>
        <w:t xml:space="preserve"> y le dijo a la mujer del </w:t>
      </w:r>
      <w:r w:rsidR="00605E57">
        <w:rPr>
          <w:lang w:val="es-PE"/>
        </w:rPr>
        <w:t xml:space="preserve">mercader </w:t>
      </w:r>
      <w:r w:rsidR="001339F2">
        <w:rPr>
          <w:lang w:val="es-PE"/>
        </w:rPr>
        <w:t>lo solicitado;</w:t>
      </w:r>
      <w:r w:rsidR="00EE53E4" w:rsidRPr="00EE53E4">
        <w:rPr>
          <w:lang w:val="es-PE"/>
        </w:rPr>
        <w:t xml:space="preserve"> ella le dio su plato lleno de comida de excelentes sabores. Tomando la comida y</w:t>
      </w:r>
      <w:r w:rsidR="00DF7B5A">
        <w:rPr>
          <w:lang w:val="es-PE"/>
        </w:rPr>
        <w:t>,</w:t>
      </w:r>
      <w:r w:rsidR="00EE53E4" w:rsidRPr="00EE53E4">
        <w:rPr>
          <w:lang w:val="es-PE"/>
        </w:rPr>
        <w:t xml:space="preserve"> saliendo de la casa</w:t>
      </w:r>
      <w:r w:rsidR="00DF7B5A">
        <w:rPr>
          <w:lang w:val="es-PE"/>
        </w:rPr>
        <w:t>,</w:t>
      </w:r>
      <w:r w:rsidR="00EE53E4" w:rsidRPr="00EE53E4">
        <w:rPr>
          <w:lang w:val="es-PE"/>
        </w:rPr>
        <w:t xml:space="preserve"> </w:t>
      </w:r>
      <w:r w:rsidR="00605E57">
        <w:rPr>
          <w:lang w:val="es-PE"/>
        </w:rPr>
        <w:t>caminó</w:t>
      </w:r>
      <w:r w:rsidR="00EE53E4" w:rsidRPr="00EE53E4">
        <w:rPr>
          <w:lang w:val="es-PE"/>
        </w:rPr>
        <w:t xml:space="preserve"> por la calle. El </w:t>
      </w:r>
      <w:r w:rsidR="00DF7B5A" w:rsidRPr="00DF7B5A">
        <w:rPr>
          <w:i/>
          <w:iCs/>
          <w:lang w:val="es-PE"/>
        </w:rPr>
        <w:t>Mercader</w:t>
      </w:r>
      <w:r w:rsidR="00EE53E4" w:rsidRPr="00EE53E4">
        <w:rPr>
          <w:lang w:val="es-PE"/>
        </w:rPr>
        <w:t xml:space="preserve">, volviendo de la corte, lo vio y saludándolo le preguntó si </w:t>
      </w:r>
      <w:r w:rsidR="007C0B4C">
        <w:rPr>
          <w:lang w:val="es-PE"/>
        </w:rPr>
        <w:t>tenía</w:t>
      </w:r>
      <w:r w:rsidR="00EE53E4" w:rsidRPr="00EE53E4">
        <w:rPr>
          <w:lang w:val="es-PE"/>
        </w:rPr>
        <w:t xml:space="preserve"> comida. "</w:t>
      </w:r>
      <w:r w:rsidR="00605E57">
        <w:rPr>
          <w:lang w:val="es-PE"/>
        </w:rPr>
        <w:t>L</w:t>
      </w:r>
      <w:r w:rsidR="008E6227">
        <w:rPr>
          <w:lang w:val="es-PE"/>
        </w:rPr>
        <w:t>a</w:t>
      </w:r>
      <w:r w:rsidR="00EE53E4" w:rsidRPr="00EE53E4">
        <w:rPr>
          <w:lang w:val="es-PE"/>
        </w:rPr>
        <w:t xml:space="preserve"> tengo, </w:t>
      </w:r>
      <w:r w:rsidR="007C0B4C">
        <w:rPr>
          <w:lang w:val="es-PE"/>
        </w:rPr>
        <w:t>mercader</w:t>
      </w:r>
      <w:r w:rsidR="00EE53E4" w:rsidRPr="00EE53E4">
        <w:rPr>
          <w:lang w:val="es-PE"/>
        </w:rPr>
        <w:t xml:space="preserve">". El </w:t>
      </w:r>
      <w:r w:rsidR="00CD293B" w:rsidRPr="00CD293B">
        <w:rPr>
          <w:i/>
          <w:iCs/>
          <w:lang w:val="es-PE"/>
        </w:rPr>
        <w:t>Mercader</w:t>
      </w:r>
      <w:r w:rsidR="00EE53E4" w:rsidRPr="00EE53E4">
        <w:rPr>
          <w:lang w:val="es-PE"/>
        </w:rPr>
        <w:t xml:space="preserve">, mirando su cuenco, no pudo conciliar su voluntad </w:t>
      </w:r>
      <w:r w:rsidR="007C0B4C">
        <w:rPr>
          <w:lang w:val="es-PE"/>
        </w:rPr>
        <w:t>al respecto</w:t>
      </w:r>
      <w:r w:rsidR="00EE53E4" w:rsidRPr="00EE53E4">
        <w:rPr>
          <w:lang w:val="es-PE"/>
        </w:rPr>
        <w:t xml:space="preserve"> </w:t>
      </w:r>
      <w:r w:rsidR="00AF29B5">
        <w:rPr>
          <w:lang w:val="es-PE"/>
        </w:rPr>
        <w:t>y</w:t>
      </w:r>
      <w:r w:rsidR="007C0B4C">
        <w:rPr>
          <w:lang w:val="es-PE"/>
        </w:rPr>
        <w:t>,</w:t>
      </w:r>
      <w:r w:rsidR="00AF29B5">
        <w:rPr>
          <w:lang w:val="es-PE"/>
        </w:rPr>
        <w:t xml:space="preserve"> por el contrario</w:t>
      </w:r>
      <w:r w:rsidR="007C0B4C">
        <w:rPr>
          <w:lang w:val="es-PE"/>
        </w:rPr>
        <w:t>,</w:t>
      </w:r>
      <w:r w:rsidR="00AF29B5">
        <w:rPr>
          <w:lang w:val="es-PE"/>
        </w:rPr>
        <w:t xml:space="preserve"> </w:t>
      </w:r>
      <w:r w:rsidR="00EE53E4" w:rsidRPr="00EE53E4">
        <w:rPr>
          <w:lang w:val="es-PE"/>
        </w:rPr>
        <w:t xml:space="preserve">pensó: "Si mis esclavos o mis trabajadores hubieran comido esta comida mía, me habrían hecho un gran servicio: ¡ay, </w:t>
      </w:r>
      <w:r w:rsidR="007C0B4C">
        <w:rPr>
          <w:lang w:val="es-PE"/>
        </w:rPr>
        <w:t>ha sido</w:t>
      </w:r>
      <w:r w:rsidR="00EE53E4" w:rsidRPr="00EE53E4">
        <w:rPr>
          <w:lang w:val="es-PE"/>
        </w:rPr>
        <w:t xml:space="preserve"> una p</w:t>
      </w:r>
      <w:r w:rsidR="007C0B4C">
        <w:rPr>
          <w:lang w:val="es-PE"/>
        </w:rPr>
        <w:t>e</w:t>
      </w:r>
      <w:r w:rsidR="00EE53E4" w:rsidRPr="00EE53E4">
        <w:rPr>
          <w:lang w:val="es-PE"/>
        </w:rPr>
        <w:t>rdi</w:t>
      </w:r>
      <w:r w:rsidR="007C0B4C">
        <w:rPr>
          <w:lang w:val="es-PE"/>
        </w:rPr>
        <w:t>ción</w:t>
      </w:r>
      <w:r w:rsidR="00EE53E4" w:rsidRPr="00EE53E4">
        <w:rPr>
          <w:lang w:val="es-PE"/>
        </w:rPr>
        <w:t xml:space="preserve"> para mí!" </w:t>
      </w:r>
      <w:r w:rsidR="00EE53E4" w:rsidRPr="00EE53E4">
        <w:rPr>
          <w:lang w:val="es-PE"/>
        </w:rPr>
        <w:lastRenderedPageBreak/>
        <w:t xml:space="preserve">y no pudo hacer que la idea </w:t>
      </w:r>
      <w:r w:rsidR="008E52AE">
        <w:rPr>
          <w:lang w:val="es-PE"/>
        </w:rPr>
        <w:t>previa</w:t>
      </w:r>
      <w:r w:rsidR="00EE53E4" w:rsidRPr="00EE53E4">
        <w:rPr>
          <w:lang w:val="es-PE"/>
        </w:rPr>
        <w:t xml:space="preserve"> </w:t>
      </w:r>
      <w:r w:rsidR="002A08D0">
        <w:rPr>
          <w:lang w:val="es-PE"/>
        </w:rPr>
        <w:t xml:space="preserve">sea </w:t>
      </w:r>
      <w:r w:rsidR="00EE53E4" w:rsidRPr="00EE53E4">
        <w:rPr>
          <w:lang w:val="es-PE"/>
        </w:rPr>
        <w:t xml:space="preserve">perfecta. Ahora bien, </w:t>
      </w:r>
      <w:r w:rsidR="008E52AE">
        <w:rPr>
          <w:lang w:val="es-PE"/>
        </w:rPr>
        <w:t xml:space="preserve">la generosidad </w:t>
      </w:r>
      <w:r w:rsidR="00EE53E4" w:rsidRPr="00EE53E4">
        <w:rPr>
          <w:lang w:val="es-PE"/>
        </w:rPr>
        <w:t>es ric</w:t>
      </w:r>
      <w:r w:rsidR="008E52AE">
        <w:rPr>
          <w:lang w:val="es-PE"/>
        </w:rPr>
        <w:t>a</w:t>
      </w:r>
      <w:r w:rsidR="00EE53E4" w:rsidRPr="00EE53E4">
        <w:rPr>
          <w:lang w:val="es-PE"/>
        </w:rPr>
        <w:t xml:space="preserve"> en fruto</w:t>
      </w:r>
      <w:r w:rsidR="00AF29B5">
        <w:rPr>
          <w:lang w:val="es-PE"/>
        </w:rPr>
        <w:t>s</w:t>
      </w:r>
      <w:r w:rsidR="00EE53E4" w:rsidRPr="00EE53E4">
        <w:rPr>
          <w:lang w:val="es-PE"/>
        </w:rPr>
        <w:t xml:space="preserve"> sólo para aquel que pued</w:t>
      </w:r>
      <w:r w:rsidR="000657F8">
        <w:rPr>
          <w:lang w:val="es-PE"/>
        </w:rPr>
        <w:t>a</w:t>
      </w:r>
      <w:r w:rsidR="00EE53E4" w:rsidRPr="00EE53E4">
        <w:rPr>
          <w:lang w:val="es-PE"/>
        </w:rPr>
        <w:t xml:space="preserve"> perfeccionar tres pensamientos</w:t>
      </w:r>
      <w:r w:rsidR="00EE45E9">
        <w:rPr>
          <w:lang w:val="es-PE"/>
        </w:rPr>
        <w:t>:</w:t>
      </w:r>
      <w:r w:rsidR="000657F8">
        <w:rPr>
          <w:lang w:val="es-PE"/>
        </w:rPr>
        <w:t xml:space="preserve"> </w:t>
      </w:r>
      <w:r w:rsidR="00EE45E9">
        <w:rPr>
          <w:lang w:val="es-PE"/>
        </w:rPr>
        <w:t xml:space="preserve"> </w:t>
      </w:r>
    </w:p>
    <w:p w14:paraId="366B2590" w14:textId="2B350FEF" w:rsidR="00EE53E4" w:rsidRPr="00C05E7F" w:rsidRDefault="00EE53E4" w:rsidP="00F16DBB">
      <w:pPr>
        <w:pStyle w:val="Verso2Espaol"/>
        <w:ind w:left="1416"/>
        <w:rPr>
          <w:sz w:val="16"/>
          <w:szCs w:val="20"/>
          <w:lang w:val="es-PE"/>
        </w:rPr>
      </w:pPr>
      <w:r w:rsidRPr="00C05E7F">
        <w:rPr>
          <w:sz w:val="16"/>
          <w:szCs w:val="20"/>
          <w:lang w:val="es-PE"/>
        </w:rPr>
        <w:t xml:space="preserve">Nos alegramos de sentir el deseo de </w:t>
      </w:r>
      <w:r w:rsidR="003C0286" w:rsidRPr="00C05E7F">
        <w:rPr>
          <w:sz w:val="16"/>
          <w:szCs w:val="20"/>
          <w:lang w:val="es-PE"/>
        </w:rPr>
        <w:t>hacer ofrecimientos</w:t>
      </w:r>
      <w:r w:rsidRPr="00C05E7F">
        <w:rPr>
          <w:sz w:val="16"/>
          <w:szCs w:val="20"/>
          <w:lang w:val="es-PE"/>
        </w:rPr>
        <w:t>,</w:t>
      </w:r>
    </w:p>
    <w:p w14:paraId="478CD410" w14:textId="189EFB67" w:rsidR="00EE53E4" w:rsidRPr="00C05E7F" w:rsidRDefault="00EE53E4" w:rsidP="00F16DBB">
      <w:pPr>
        <w:pStyle w:val="Verso2Espaol"/>
        <w:ind w:left="1416"/>
        <w:rPr>
          <w:sz w:val="16"/>
          <w:szCs w:val="20"/>
          <w:lang w:val="es-PE"/>
        </w:rPr>
      </w:pPr>
      <w:r w:rsidRPr="00C05E7F">
        <w:rPr>
          <w:sz w:val="16"/>
          <w:szCs w:val="20"/>
          <w:lang w:val="es-PE"/>
        </w:rPr>
        <w:t>D</w:t>
      </w:r>
      <w:r w:rsidR="00543205" w:rsidRPr="00C05E7F">
        <w:rPr>
          <w:sz w:val="16"/>
          <w:szCs w:val="20"/>
          <w:lang w:val="es-PE"/>
        </w:rPr>
        <w:t xml:space="preserve">e </w:t>
      </w:r>
      <w:r w:rsidR="00867A59" w:rsidRPr="00C05E7F">
        <w:rPr>
          <w:sz w:val="16"/>
          <w:szCs w:val="20"/>
          <w:lang w:val="es-PE"/>
        </w:rPr>
        <w:t xml:space="preserve">ofrecer </w:t>
      </w:r>
      <w:r w:rsidR="00543205" w:rsidRPr="00C05E7F">
        <w:rPr>
          <w:sz w:val="16"/>
          <w:szCs w:val="20"/>
          <w:lang w:val="es-PE"/>
        </w:rPr>
        <w:t>un presente</w:t>
      </w:r>
      <w:r w:rsidRPr="00C05E7F">
        <w:rPr>
          <w:sz w:val="16"/>
          <w:szCs w:val="20"/>
          <w:lang w:val="es-PE"/>
        </w:rPr>
        <w:t xml:space="preserve"> y </w:t>
      </w:r>
      <w:r w:rsidR="00543205" w:rsidRPr="00C05E7F">
        <w:rPr>
          <w:sz w:val="16"/>
          <w:szCs w:val="20"/>
          <w:lang w:val="es-PE"/>
        </w:rPr>
        <w:t xml:space="preserve">de </w:t>
      </w:r>
      <w:r w:rsidR="000657F8" w:rsidRPr="00C05E7F">
        <w:rPr>
          <w:sz w:val="16"/>
          <w:szCs w:val="20"/>
          <w:lang w:val="es-PE"/>
        </w:rPr>
        <w:t xml:space="preserve">hacerlo </w:t>
      </w:r>
      <w:r w:rsidRPr="00C05E7F">
        <w:rPr>
          <w:sz w:val="16"/>
          <w:szCs w:val="20"/>
          <w:lang w:val="es-PE"/>
        </w:rPr>
        <w:t>con alegría,</w:t>
      </w:r>
    </w:p>
    <w:p w14:paraId="00B03FFC" w14:textId="7089FB69" w:rsidR="00EE53E4" w:rsidRPr="00C05E7F" w:rsidRDefault="00EE53E4" w:rsidP="00F16DBB">
      <w:pPr>
        <w:pStyle w:val="Verso2Espaol"/>
        <w:ind w:left="1416"/>
        <w:rPr>
          <w:sz w:val="16"/>
          <w:szCs w:val="20"/>
          <w:lang w:val="es-PE"/>
        </w:rPr>
      </w:pPr>
      <w:r w:rsidRPr="00C05E7F">
        <w:rPr>
          <w:sz w:val="16"/>
          <w:szCs w:val="20"/>
          <w:lang w:val="es-PE"/>
        </w:rPr>
        <w:t xml:space="preserve">Nunca </w:t>
      </w:r>
      <w:r w:rsidR="002A08D0" w:rsidRPr="00C05E7F">
        <w:rPr>
          <w:sz w:val="16"/>
          <w:szCs w:val="20"/>
          <w:lang w:val="es-PE"/>
        </w:rPr>
        <w:t>s</w:t>
      </w:r>
      <w:r w:rsidRPr="00C05E7F">
        <w:rPr>
          <w:sz w:val="16"/>
          <w:szCs w:val="20"/>
          <w:lang w:val="es-PE"/>
        </w:rPr>
        <w:t>e arrepienta</w:t>
      </w:r>
      <w:r w:rsidR="002A08D0" w:rsidRPr="00C05E7F">
        <w:rPr>
          <w:sz w:val="16"/>
          <w:szCs w:val="20"/>
          <w:lang w:val="es-PE"/>
        </w:rPr>
        <w:t>n</w:t>
      </w:r>
      <w:r w:rsidRPr="00C05E7F">
        <w:rPr>
          <w:sz w:val="16"/>
          <w:szCs w:val="20"/>
          <w:lang w:val="es-PE"/>
        </w:rPr>
        <w:t xml:space="preserve"> de </w:t>
      </w:r>
      <w:r w:rsidR="002A08D0" w:rsidRPr="00C05E7F">
        <w:rPr>
          <w:sz w:val="16"/>
          <w:szCs w:val="20"/>
          <w:lang w:val="es-PE"/>
        </w:rPr>
        <w:t xml:space="preserve">hacer </w:t>
      </w:r>
      <w:r w:rsidR="00FC5F85" w:rsidRPr="00C05E7F">
        <w:rPr>
          <w:sz w:val="16"/>
          <w:szCs w:val="20"/>
          <w:lang w:val="es-PE"/>
        </w:rPr>
        <w:t xml:space="preserve">un </w:t>
      </w:r>
      <w:r w:rsidR="002A08D0" w:rsidRPr="00C05E7F">
        <w:rPr>
          <w:sz w:val="16"/>
          <w:szCs w:val="20"/>
          <w:lang w:val="es-PE"/>
        </w:rPr>
        <w:t xml:space="preserve">ofrecimiento </w:t>
      </w:r>
      <w:r w:rsidRPr="00C05E7F">
        <w:rPr>
          <w:sz w:val="16"/>
          <w:szCs w:val="20"/>
          <w:lang w:val="es-PE"/>
        </w:rPr>
        <w:t>mientras viv</w:t>
      </w:r>
      <w:r w:rsidR="002A08D0" w:rsidRPr="00C05E7F">
        <w:rPr>
          <w:sz w:val="16"/>
          <w:szCs w:val="20"/>
          <w:lang w:val="es-PE"/>
        </w:rPr>
        <w:t>a</w:t>
      </w:r>
      <w:r w:rsidR="0012631C" w:rsidRPr="00C05E7F">
        <w:rPr>
          <w:sz w:val="16"/>
          <w:szCs w:val="20"/>
          <w:lang w:val="es-PE"/>
        </w:rPr>
        <w:t>n</w:t>
      </w:r>
      <w:r w:rsidRPr="00C05E7F">
        <w:rPr>
          <w:sz w:val="16"/>
          <w:szCs w:val="20"/>
          <w:lang w:val="es-PE"/>
        </w:rPr>
        <w:t>,</w:t>
      </w:r>
    </w:p>
    <w:p w14:paraId="049355AE" w14:textId="59C83100" w:rsidR="00EE53E4" w:rsidRPr="00C05E7F" w:rsidRDefault="00C14D55" w:rsidP="00F16DBB">
      <w:pPr>
        <w:pStyle w:val="Verso2Espaol"/>
        <w:ind w:left="1416"/>
        <w:rPr>
          <w:sz w:val="16"/>
          <w:szCs w:val="20"/>
          <w:lang w:val="es-PE"/>
        </w:rPr>
      </w:pPr>
      <w:r w:rsidRPr="00C05E7F">
        <w:rPr>
          <w:sz w:val="16"/>
          <w:szCs w:val="20"/>
          <w:lang w:val="es-PE"/>
        </w:rPr>
        <w:t>Y lo</w:t>
      </w:r>
      <w:r w:rsidR="00EE53E4" w:rsidRPr="00C05E7F">
        <w:rPr>
          <w:sz w:val="16"/>
          <w:szCs w:val="20"/>
          <w:lang w:val="es-PE"/>
        </w:rPr>
        <w:t xml:space="preserve">s niños nacidos de </w:t>
      </w:r>
      <w:r w:rsidRPr="00C05E7F">
        <w:rPr>
          <w:sz w:val="16"/>
          <w:szCs w:val="20"/>
          <w:lang w:val="es-PE"/>
        </w:rPr>
        <w:t>v</w:t>
      </w:r>
      <w:r w:rsidR="00EE53E4" w:rsidRPr="00C05E7F">
        <w:rPr>
          <w:sz w:val="16"/>
          <w:szCs w:val="20"/>
          <w:lang w:val="es-PE"/>
        </w:rPr>
        <w:t>osotros nunca morir</w:t>
      </w:r>
      <w:r w:rsidR="0012631C" w:rsidRPr="00C05E7F">
        <w:rPr>
          <w:sz w:val="16"/>
          <w:szCs w:val="20"/>
          <w:lang w:val="es-PE"/>
        </w:rPr>
        <w:t>á</w:t>
      </w:r>
      <w:r w:rsidR="00EE53E4" w:rsidRPr="00C05E7F">
        <w:rPr>
          <w:sz w:val="16"/>
          <w:szCs w:val="20"/>
          <w:lang w:val="es-PE"/>
        </w:rPr>
        <w:t>n.</w:t>
      </w:r>
    </w:p>
    <w:p w14:paraId="18E9AE7C" w14:textId="77777777" w:rsidR="003C0286" w:rsidRPr="00C05E7F" w:rsidRDefault="003C0286" w:rsidP="00F16DBB">
      <w:pPr>
        <w:pStyle w:val="Verso2Espaol"/>
        <w:ind w:left="1416"/>
        <w:rPr>
          <w:sz w:val="16"/>
          <w:szCs w:val="20"/>
          <w:lang w:val="es-PE"/>
        </w:rPr>
      </w:pPr>
    </w:p>
    <w:p w14:paraId="234AB15B" w14:textId="3341BF7C" w:rsidR="00EE53E4" w:rsidRPr="00C05E7F" w:rsidRDefault="00EE53E4" w:rsidP="00F16DBB">
      <w:pPr>
        <w:pStyle w:val="Verso2Espaol"/>
        <w:ind w:left="1416"/>
        <w:rPr>
          <w:sz w:val="16"/>
          <w:szCs w:val="20"/>
          <w:lang w:val="es-PE"/>
        </w:rPr>
      </w:pPr>
      <w:r w:rsidRPr="00C05E7F">
        <w:rPr>
          <w:sz w:val="16"/>
          <w:szCs w:val="20"/>
          <w:lang w:val="es-PE"/>
        </w:rPr>
        <w:t xml:space="preserve">Alegría antes de que se </w:t>
      </w:r>
      <w:r w:rsidR="00867A59" w:rsidRPr="00C05E7F">
        <w:rPr>
          <w:sz w:val="16"/>
          <w:szCs w:val="20"/>
          <w:lang w:val="es-PE"/>
        </w:rPr>
        <w:t>haga</w:t>
      </w:r>
      <w:r w:rsidRPr="00C05E7F">
        <w:rPr>
          <w:sz w:val="16"/>
          <w:szCs w:val="20"/>
          <w:lang w:val="es-PE"/>
        </w:rPr>
        <w:t xml:space="preserve"> la generosidad, </w:t>
      </w:r>
      <w:r w:rsidR="002B5118" w:rsidRPr="00C05E7F">
        <w:rPr>
          <w:sz w:val="16"/>
          <w:szCs w:val="20"/>
          <w:lang w:val="es-PE"/>
        </w:rPr>
        <w:t xml:space="preserve">alegría </w:t>
      </w:r>
      <w:r w:rsidR="00FC5F85" w:rsidRPr="00C05E7F">
        <w:rPr>
          <w:sz w:val="16"/>
          <w:szCs w:val="20"/>
          <w:lang w:val="es-PE"/>
        </w:rPr>
        <w:t xml:space="preserve">al </w:t>
      </w:r>
      <w:r w:rsidR="00C14D55" w:rsidRPr="00C05E7F">
        <w:rPr>
          <w:sz w:val="16"/>
          <w:szCs w:val="20"/>
          <w:lang w:val="es-PE"/>
        </w:rPr>
        <w:t xml:space="preserve">momento de </w:t>
      </w:r>
      <w:r w:rsidR="00867A59" w:rsidRPr="00C05E7F">
        <w:rPr>
          <w:sz w:val="16"/>
          <w:szCs w:val="20"/>
          <w:lang w:val="es-PE"/>
        </w:rPr>
        <w:t>hacerla</w:t>
      </w:r>
      <w:r w:rsidRPr="00C05E7F">
        <w:rPr>
          <w:sz w:val="16"/>
          <w:szCs w:val="20"/>
          <w:lang w:val="es-PE"/>
        </w:rPr>
        <w:t>,</w:t>
      </w:r>
    </w:p>
    <w:p w14:paraId="0382B76D" w14:textId="0FB503F7" w:rsidR="00EE53E4" w:rsidRPr="00C05E7F" w:rsidRDefault="00867A59" w:rsidP="00F16DBB">
      <w:pPr>
        <w:pStyle w:val="Verso2Espaol"/>
        <w:ind w:left="1416"/>
        <w:rPr>
          <w:sz w:val="16"/>
          <w:szCs w:val="20"/>
          <w:lang w:val="es-PE"/>
        </w:rPr>
      </w:pPr>
      <w:r w:rsidRPr="00C05E7F">
        <w:rPr>
          <w:sz w:val="16"/>
          <w:szCs w:val="20"/>
          <w:lang w:val="es-PE"/>
        </w:rPr>
        <w:t xml:space="preserve">Alegría </w:t>
      </w:r>
      <w:r w:rsidR="00EE53E4" w:rsidRPr="00C05E7F">
        <w:rPr>
          <w:sz w:val="16"/>
          <w:szCs w:val="20"/>
          <w:lang w:val="es-PE"/>
        </w:rPr>
        <w:t>ante el pensamiento posterior</w:t>
      </w:r>
      <w:r w:rsidR="00E255DE" w:rsidRPr="00C05E7F">
        <w:rPr>
          <w:sz w:val="16"/>
          <w:szCs w:val="20"/>
          <w:lang w:val="es-PE"/>
        </w:rPr>
        <w:t xml:space="preserve"> </w:t>
      </w:r>
      <w:r w:rsidR="004A28E1" w:rsidRPr="00C05E7F">
        <w:rPr>
          <w:sz w:val="16"/>
          <w:szCs w:val="20"/>
          <w:lang w:val="es-PE"/>
        </w:rPr>
        <w:t>de</w:t>
      </w:r>
      <w:r w:rsidR="00E255DE" w:rsidRPr="00C05E7F">
        <w:rPr>
          <w:sz w:val="16"/>
          <w:szCs w:val="20"/>
          <w:lang w:val="es-PE"/>
        </w:rPr>
        <w:t xml:space="preserve"> </w:t>
      </w:r>
      <w:r w:rsidRPr="00C05E7F">
        <w:rPr>
          <w:sz w:val="16"/>
          <w:szCs w:val="20"/>
          <w:lang w:val="es-PE"/>
        </w:rPr>
        <w:t>hacerla</w:t>
      </w:r>
      <w:r w:rsidR="00EE53E4" w:rsidRPr="00C05E7F">
        <w:rPr>
          <w:sz w:val="16"/>
          <w:szCs w:val="20"/>
          <w:lang w:val="es-PE"/>
        </w:rPr>
        <w:t xml:space="preserve">, </w:t>
      </w:r>
      <w:r w:rsidR="0012631C" w:rsidRPr="00C05E7F">
        <w:rPr>
          <w:sz w:val="16"/>
          <w:szCs w:val="20"/>
          <w:lang w:val="es-PE"/>
        </w:rPr>
        <w:t>é</w:t>
      </w:r>
      <w:r w:rsidR="00EE53E4" w:rsidRPr="00C05E7F">
        <w:rPr>
          <w:sz w:val="16"/>
          <w:szCs w:val="20"/>
          <w:lang w:val="es-PE"/>
        </w:rPr>
        <w:t>s</w:t>
      </w:r>
      <w:r w:rsidR="0012631C" w:rsidRPr="00C05E7F">
        <w:rPr>
          <w:sz w:val="16"/>
          <w:szCs w:val="20"/>
          <w:lang w:val="es-PE"/>
        </w:rPr>
        <w:t>a</w:t>
      </w:r>
      <w:r w:rsidR="00EE53E4" w:rsidRPr="00C05E7F">
        <w:rPr>
          <w:sz w:val="16"/>
          <w:szCs w:val="20"/>
          <w:lang w:val="es-PE"/>
        </w:rPr>
        <w:t xml:space="preserve"> </w:t>
      </w:r>
      <w:r w:rsidR="004A28E1" w:rsidRPr="00C05E7F">
        <w:rPr>
          <w:sz w:val="16"/>
          <w:szCs w:val="20"/>
          <w:lang w:val="es-PE"/>
        </w:rPr>
        <w:t xml:space="preserve">será </w:t>
      </w:r>
      <w:r w:rsidR="0012631C" w:rsidRPr="00C05E7F">
        <w:rPr>
          <w:sz w:val="16"/>
          <w:szCs w:val="20"/>
          <w:lang w:val="es-PE"/>
        </w:rPr>
        <w:t xml:space="preserve">la generosidad </w:t>
      </w:r>
      <w:r w:rsidR="00EE53E4" w:rsidRPr="00C05E7F">
        <w:rPr>
          <w:sz w:val="16"/>
          <w:szCs w:val="20"/>
          <w:lang w:val="es-PE"/>
        </w:rPr>
        <w:t>perfecta.</w:t>
      </w:r>
    </w:p>
    <w:p w14:paraId="5DC4A812" w14:textId="77777777" w:rsidR="00DD2DB7" w:rsidRPr="00C05E7F" w:rsidRDefault="00DD2DB7" w:rsidP="00DD2DB7">
      <w:pPr>
        <w:pStyle w:val="Verso2Espaol"/>
        <w:rPr>
          <w:sz w:val="16"/>
          <w:szCs w:val="20"/>
          <w:lang w:val="es-PE"/>
        </w:rPr>
      </w:pPr>
    </w:p>
    <w:p w14:paraId="0A7727DA" w14:textId="1FBB6E85" w:rsidR="00EE53E4" w:rsidRDefault="00EE53E4" w:rsidP="00FC5F85">
      <w:pPr>
        <w:pStyle w:val="NormalHistoria"/>
        <w:rPr>
          <w:lang w:val="es-PE"/>
        </w:rPr>
      </w:pPr>
      <w:r w:rsidRPr="00EE53E4">
        <w:rPr>
          <w:lang w:val="es-PE"/>
        </w:rPr>
        <w:t>Así</w:t>
      </w:r>
      <w:r w:rsidR="00E255DE">
        <w:rPr>
          <w:lang w:val="es-PE"/>
        </w:rPr>
        <w:t>,</w:t>
      </w:r>
      <w:r w:rsidRPr="00EE53E4">
        <w:rPr>
          <w:lang w:val="es-PE"/>
        </w:rPr>
        <w:t xml:space="preserve"> el </w:t>
      </w:r>
      <w:r w:rsidR="00867A59" w:rsidRPr="00867A59">
        <w:rPr>
          <w:i/>
          <w:iCs/>
          <w:lang w:val="es-PE"/>
        </w:rPr>
        <w:t>Mercader</w:t>
      </w:r>
      <w:r w:rsidR="00867A59" w:rsidRPr="00EE53E4">
        <w:rPr>
          <w:lang w:val="es-PE"/>
        </w:rPr>
        <w:t xml:space="preserve"> </w:t>
      </w:r>
      <w:r w:rsidRPr="00EE53E4">
        <w:rPr>
          <w:lang w:val="es-PE"/>
        </w:rPr>
        <w:t xml:space="preserve">forastero ganó mucha riqueza, debido a que </w:t>
      </w:r>
      <w:r w:rsidR="00FC5F85">
        <w:rPr>
          <w:lang w:val="es-PE"/>
        </w:rPr>
        <w:t>hizo ofrendas</w:t>
      </w:r>
      <w:r w:rsidRPr="00EE53E4">
        <w:rPr>
          <w:lang w:val="es-PE"/>
        </w:rPr>
        <w:t xml:space="preserve"> a </w:t>
      </w:r>
      <w:proofErr w:type="spellStart"/>
      <w:r w:rsidRPr="00EE53E4">
        <w:rPr>
          <w:lang w:val="es-PE"/>
        </w:rPr>
        <w:t>Tagarasikhi</w:t>
      </w:r>
      <w:proofErr w:type="spellEnd"/>
      <w:r w:rsidRPr="00EE53E4">
        <w:rPr>
          <w:lang w:val="es-PE"/>
        </w:rPr>
        <w:t xml:space="preserve">, pero no pudo disfrutar </w:t>
      </w:r>
      <w:r w:rsidR="00E255DE">
        <w:rPr>
          <w:lang w:val="es-PE"/>
        </w:rPr>
        <w:t xml:space="preserve">nunca </w:t>
      </w:r>
      <w:r w:rsidRPr="00EE53E4">
        <w:rPr>
          <w:lang w:val="es-PE"/>
        </w:rPr>
        <w:t>de su</w:t>
      </w:r>
      <w:r w:rsidR="00867A59">
        <w:rPr>
          <w:lang w:val="es-PE"/>
        </w:rPr>
        <w:t>s</w:t>
      </w:r>
      <w:r w:rsidRPr="00EE53E4">
        <w:rPr>
          <w:lang w:val="es-PE"/>
        </w:rPr>
        <w:t xml:space="preserve"> riqueza porque no pudo purificar su pensamiento posterior</w:t>
      </w:r>
      <w:r w:rsidR="00E255DE">
        <w:rPr>
          <w:lang w:val="es-PE"/>
        </w:rPr>
        <w:t xml:space="preserve"> </w:t>
      </w:r>
      <w:r w:rsidR="00867A59">
        <w:rPr>
          <w:lang w:val="es-PE"/>
        </w:rPr>
        <w:t>durante</w:t>
      </w:r>
      <w:r w:rsidR="00E255DE">
        <w:rPr>
          <w:lang w:val="es-PE"/>
        </w:rPr>
        <w:t xml:space="preserve"> la entrega del presente</w:t>
      </w:r>
      <w:r w:rsidRPr="00EE53E4">
        <w:rPr>
          <w:lang w:val="es-PE"/>
        </w:rPr>
        <w:t xml:space="preserve">. "Señor, ¿por qué no tuvo un hijo?" El </w:t>
      </w:r>
      <w:r w:rsidR="00867A59" w:rsidRPr="00867A59">
        <w:rPr>
          <w:i/>
          <w:iCs/>
        </w:rPr>
        <w:t>Bhagavā</w:t>
      </w:r>
      <w:r w:rsidR="00867A59" w:rsidRPr="00867A59">
        <w:rPr>
          <w:lang w:val="es-PE"/>
        </w:rPr>
        <w:t xml:space="preserve"> </w:t>
      </w:r>
      <w:r w:rsidRPr="00EE53E4">
        <w:rPr>
          <w:lang w:val="es-PE"/>
        </w:rPr>
        <w:t>dijo: "</w:t>
      </w:r>
      <w:r w:rsidR="00FC5F85">
        <w:rPr>
          <w:lang w:val="es-PE"/>
        </w:rPr>
        <w:t>¡</w:t>
      </w:r>
      <w:r w:rsidRPr="00EE53E4">
        <w:rPr>
          <w:lang w:val="es-PE"/>
        </w:rPr>
        <w:t>Oh</w:t>
      </w:r>
      <w:r w:rsidR="00FC5F85">
        <w:rPr>
          <w:lang w:val="es-PE"/>
        </w:rPr>
        <w:t>!</w:t>
      </w:r>
      <w:r w:rsidRPr="00EE53E4">
        <w:rPr>
          <w:lang w:val="es-PE"/>
        </w:rPr>
        <w:t xml:space="preserve"> </w:t>
      </w:r>
      <w:r w:rsidR="00FC5F85" w:rsidRPr="00EE53E4">
        <w:rPr>
          <w:lang w:val="es-PE"/>
        </w:rPr>
        <w:t>Rey</w:t>
      </w:r>
      <w:r w:rsidRPr="00EE53E4">
        <w:rPr>
          <w:lang w:val="es-PE"/>
        </w:rPr>
        <w:t xml:space="preserve">, </w:t>
      </w:r>
      <w:r w:rsidR="00FC5F85">
        <w:rPr>
          <w:lang w:val="es-PE"/>
        </w:rPr>
        <w:t>é</w:t>
      </w:r>
      <w:r w:rsidRPr="00EE53E4">
        <w:rPr>
          <w:lang w:val="es-PE"/>
        </w:rPr>
        <w:t xml:space="preserve">sta fue la causa de que </w:t>
      </w:r>
      <w:r w:rsidR="001253D3">
        <w:rPr>
          <w:lang w:val="es-PE"/>
        </w:rPr>
        <w:t xml:space="preserve">él </w:t>
      </w:r>
      <w:r w:rsidRPr="00EE53E4">
        <w:rPr>
          <w:lang w:val="es-PE"/>
        </w:rPr>
        <w:t>no tuviera hijos" y</w:t>
      </w:r>
      <w:r w:rsidR="004C3A67">
        <w:rPr>
          <w:lang w:val="es-PE"/>
        </w:rPr>
        <w:t>,</w:t>
      </w:r>
      <w:r w:rsidRPr="00EE53E4">
        <w:rPr>
          <w:lang w:val="es-PE"/>
        </w:rPr>
        <w:t xml:space="preserve"> así, a petición suya, </w:t>
      </w:r>
      <w:r w:rsidR="00FC5F85">
        <w:rPr>
          <w:lang w:val="es-PE"/>
        </w:rPr>
        <w:t xml:space="preserve">narró esta </w:t>
      </w:r>
      <w:r w:rsidR="005F2956">
        <w:rPr>
          <w:lang w:val="es-PE"/>
        </w:rPr>
        <w:t>otra vieja</w:t>
      </w:r>
      <w:r w:rsidR="00FC5F85">
        <w:rPr>
          <w:lang w:val="es-PE"/>
        </w:rPr>
        <w:t xml:space="preserve"> </w:t>
      </w:r>
      <w:r w:rsidR="00FC5F85" w:rsidRPr="00EE53E4">
        <w:rPr>
          <w:lang w:val="es-PE"/>
        </w:rPr>
        <w:t>historia</w:t>
      </w:r>
      <w:r w:rsidR="005F2956">
        <w:rPr>
          <w:lang w:val="es-PE"/>
        </w:rPr>
        <w:t xml:space="preserve"> al respecto</w:t>
      </w:r>
      <w:r w:rsidRPr="00EE53E4">
        <w:rPr>
          <w:lang w:val="es-PE"/>
        </w:rPr>
        <w:t>.</w:t>
      </w:r>
    </w:p>
    <w:p w14:paraId="3868DAC5" w14:textId="77777777" w:rsidR="00DD2DB7" w:rsidRDefault="00DD2DB7" w:rsidP="00DD2DB7">
      <w:pPr>
        <w:jc w:val="center"/>
      </w:pPr>
      <w:r>
        <w:t>--------------------------------------</w:t>
      </w:r>
    </w:p>
    <w:p w14:paraId="79D55B5A" w14:textId="3BBEF812" w:rsidR="00DD2DB7" w:rsidRPr="00E93B02" w:rsidRDefault="00CA4D42" w:rsidP="00E93B02">
      <w:pPr>
        <w:pStyle w:val="NormalHistoria"/>
        <w:rPr>
          <w:sz w:val="16"/>
          <w:szCs w:val="18"/>
          <w:lang w:val="es-PE"/>
        </w:rPr>
      </w:pPr>
      <w:r w:rsidRPr="00FC5F85">
        <w:rPr>
          <w:sz w:val="16"/>
          <w:szCs w:val="18"/>
          <w:lang w:val="es-PE"/>
        </w:rPr>
        <w:t xml:space="preserve">Una </w:t>
      </w:r>
      <w:r w:rsidR="00DD2DB7" w:rsidRPr="00FC5F85">
        <w:rPr>
          <w:sz w:val="16"/>
          <w:szCs w:val="18"/>
          <w:lang w:val="es-PE"/>
        </w:rPr>
        <w:t xml:space="preserve">vez, cuando Brahmadatta reinaba en </w:t>
      </w:r>
      <w:proofErr w:type="spellStart"/>
      <w:r w:rsidR="0058784D" w:rsidRPr="00FC5F85">
        <w:rPr>
          <w:sz w:val="16"/>
          <w:szCs w:val="18"/>
          <w:lang w:val="es-PE"/>
        </w:rPr>
        <w:t>Benares</w:t>
      </w:r>
      <w:proofErr w:type="spellEnd"/>
      <w:r w:rsidR="00DD2DB7" w:rsidRPr="00FC5F85">
        <w:rPr>
          <w:sz w:val="16"/>
          <w:szCs w:val="18"/>
          <w:lang w:val="es-PE"/>
        </w:rPr>
        <w:t xml:space="preserve">, el </w:t>
      </w:r>
      <w:r w:rsidR="005A64BD" w:rsidRPr="00FC5F85">
        <w:rPr>
          <w:i/>
          <w:sz w:val="16"/>
          <w:szCs w:val="18"/>
          <w:lang w:val="es-PE"/>
        </w:rPr>
        <w:t>Bodhisatta</w:t>
      </w:r>
      <w:r w:rsidR="00DD2DB7" w:rsidRPr="00FC5F85">
        <w:rPr>
          <w:sz w:val="16"/>
          <w:szCs w:val="18"/>
          <w:lang w:val="es-PE"/>
        </w:rPr>
        <w:t xml:space="preserve"> </w:t>
      </w:r>
      <w:r w:rsidR="00514671" w:rsidRPr="00FC5F85">
        <w:rPr>
          <w:sz w:val="16"/>
          <w:szCs w:val="18"/>
          <w:lang w:val="es-PE"/>
        </w:rPr>
        <w:t>re</w:t>
      </w:r>
      <w:r w:rsidR="00DD2DB7" w:rsidRPr="00FC5F85">
        <w:rPr>
          <w:sz w:val="16"/>
          <w:szCs w:val="18"/>
          <w:lang w:val="es-PE"/>
        </w:rPr>
        <w:t xml:space="preserve">nació en la familia de un </w:t>
      </w:r>
      <w:r w:rsidR="004C3A67" w:rsidRPr="004C3A67">
        <w:rPr>
          <w:sz w:val="16"/>
          <w:szCs w:val="18"/>
          <w:lang w:val="es-PE"/>
        </w:rPr>
        <w:t xml:space="preserve">mercader </w:t>
      </w:r>
      <w:r w:rsidR="006C13E1">
        <w:rPr>
          <w:sz w:val="16"/>
          <w:szCs w:val="18"/>
          <w:lang w:val="es-PE"/>
        </w:rPr>
        <w:t>con una fortuna de</w:t>
      </w:r>
      <w:r w:rsidR="00DD2DB7" w:rsidRPr="00FC5F85">
        <w:rPr>
          <w:sz w:val="16"/>
          <w:szCs w:val="18"/>
          <w:lang w:val="es-PE"/>
        </w:rPr>
        <w:t xml:space="preserve"> </w:t>
      </w:r>
      <w:r w:rsidR="00E93B02">
        <w:rPr>
          <w:sz w:val="16"/>
          <w:szCs w:val="18"/>
          <w:lang w:val="es-PE"/>
        </w:rPr>
        <w:t>ochenta</w:t>
      </w:r>
      <w:r w:rsidR="00DD2DB7" w:rsidRPr="00FC5F85">
        <w:rPr>
          <w:sz w:val="16"/>
          <w:szCs w:val="18"/>
          <w:lang w:val="es-PE"/>
        </w:rPr>
        <w:t xml:space="preserve"> </w:t>
      </w:r>
      <w:proofErr w:type="spellStart"/>
      <w:r w:rsidR="00E93B02">
        <w:rPr>
          <w:i/>
          <w:iCs/>
          <w:sz w:val="16"/>
          <w:szCs w:val="18"/>
          <w:lang w:val="es-PE"/>
        </w:rPr>
        <w:t>crores</w:t>
      </w:r>
      <w:proofErr w:type="spellEnd"/>
      <w:r w:rsidR="00E93B02">
        <w:rPr>
          <w:i/>
          <w:iCs/>
          <w:sz w:val="16"/>
          <w:szCs w:val="18"/>
          <w:lang w:val="es-PE"/>
        </w:rPr>
        <w:t xml:space="preserve"> </w:t>
      </w:r>
      <w:r w:rsidR="00E93B02">
        <w:rPr>
          <w:sz w:val="16"/>
          <w:szCs w:val="18"/>
          <w:lang w:val="es-PE"/>
        </w:rPr>
        <w:t>de mo</w:t>
      </w:r>
      <w:r w:rsidR="006C13E1">
        <w:rPr>
          <w:sz w:val="16"/>
          <w:szCs w:val="18"/>
          <w:lang w:val="es-PE"/>
        </w:rPr>
        <w:t>n</w:t>
      </w:r>
      <w:r w:rsidR="00E93B02">
        <w:rPr>
          <w:sz w:val="16"/>
          <w:szCs w:val="18"/>
          <w:lang w:val="es-PE"/>
        </w:rPr>
        <w:t>edas</w:t>
      </w:r>
      <w:r w:rsidR="00DD2DB7" w:rsidRPr="00FC5F85">
        <w:rPr>
          <w:sz w:val="16"/>
          <w:szCs w:val="18"/>
          <w:lang w:val="es-PE"/>
        </w:rPr>
        <w:t xml:space="preserve">. Cuando creció, a la muerte de sus padres, mantuvo a su hermano menor y llevó adelante </w:t>
      </w:r>
      <w:r w:rsidR="00E93B02">
        <w:rPr>
          <w:sz w:val="16"/>
          <w:szCs w:val="18"/>
          <w:lang w:val="es-PE"/>
        </w:rPr>
        <w:t>el hogar</w:t>
      </w:r>
      <w:r w:rsidR="004C3A67">
        <w:rPr>
          <w:sz w:val="16"/>
          <w:szCs w:val="18"/>
          <w:lang w:val="es-PE"/>
        </w:rPr>
        <w:t>;</w:t>
      </w:r>
      <w:r w:rsidR="00DD2DB7" w:rsidRPr="00FC5F85">
        <w:rPr>
          <w:sz w:val="16"/>
          <w:szCs w:val="18"/>
          <w:lang w:val="es-PE"/>
        </w:rPr>
        <w:t xml:space="preserve"> hizo una </w:t>
      </w:r>
      <w:r w:rsidR="006C13E1">
        <w:rPr>
          <w:sz w:val="16"/>
          <w:szCs w:val="18"/>
          <w:lang w:val="es-PE"/>
        </w:rPr>
        <w:t>c</w:t>
      </w:r>
      <w:r w:rsidR="00E93B02">
        <w:rPr>
          <w:sz w:val="16"/>
          <w:szCs w:val="18"/>
          <w:lang w:val="es-PE"/>
        </w:rPr>
        <w:t xml:space="preserve">asa </w:t>
      </w:r>
      <w:r w:rsidR="00DD2DB7" w:rsidRPr="00FC5F85">
        <w:rPr>
          <w:sz w:val="16"/>
          <w:szCs w:val="18"/>
          <w:lang w:val="es-PE"/>
        </w:rPr>
        <w:t xml:space="preserve">de </w:t>
      </w:r>
      <w:r w:rsidR="00E93B02">
        <w:rPr>
          <w:sz w:val="16"/>
          <w:szCs w:val="18"/>
          <w:lang w:val="es-PE"/>
        </w:rPr>
        <w:t>caridad</w:t>
      </w:r>
      <w:r w:rsidR="00DD2DB7" w:rsidRPr="00FC5F85">
        <w:rPr>
          <w:sz w:val="16"/>
          <w:szCs w:val="18"/>
          <w:lang w:val="es-PE"/>
        </w:rPr>
        <w:t xml:space="preserve"> en la puerta de la casa y vivió como un </w:t>
      </w:r>
      <w:r w:rsidR="006C13E1">
        <w:rPr>
          <w:sz w:val="16"/>
          <w:szCs w:val="18"/>
          <w:lang w:val="es-PE"/>
        </w:rPr>
        <w:t>laico</w:t>
      </w:r>
      <w:r w:rsidR="004C3A67">
        <w:rPr>
          <w:sz w:val="16"/>
          <w:szCs w:val="18"/>
          <w:lang w:val="es-PE"/>
        </w:rPr>
        <w:t>,</w:t>
      </w:r>
      <w:r w:rsidR="00DD2DB7" w:rsidRPr="00FC5F85">
        <w:rPr>
          <w:sz w:val="16"/>
          <w:szCs w:val="18"/>
          <w:lang w:val="es-PE"/>
        </w:rPr>
        <w:t xml:space="preserve"> </w:t>
      </w:r>
      <w:r w:rsidR="00E93B02">
        <w:rPr>
          <w:sz w:val="16"/>
          <w:szCs w:val="18"/>
          <w:lang w:val="es-PE"/>
        </w:rPr>
        <w:t>practicando mucha generosidad</w:t>
      </w:r>
      <w:r w:rsidR="00DD2DB7" w:rsidRPr="00FC5F85">
        <w:rPr>
          <w:sz w:val="16"/>
          <w:szCs w:val="18"/>
          <w:lang w:val="es-PE"/>
        </w:rPr>
        <w:t>. Le nació un hijo y</w:t>
      </w:r>
      <w:r w:rsidR="00345684">
        <w:rPr>
          <w:sz w:val="16"/>
          <w:szCs w:val="18"/>
          <w:lang w:val="es-PE"/>
        </w:rPr>
        <w:t>,</w:t>
      </w:r>
      <w:r w:rsidR="00DD2DB7" w:rsidRPr="00FC5F85">
        <w:rPr>
          <w:sz w:val="16"/>
          <w:szCs w:val="18"/>
          <w:lang w:val="es-PE"/>
        </w:rPr>
        <w:t xml:space="preserve"> cuando el hijo pudo caminar sobre sus pies, vio la miseria de los deseos y la bendición de la renuncia</w:t>
      </w:r>
      <w:r w:rsidR="00EE7D6C">
        <w:rPr>
          <w:sz w:val="16"/>
          <w:szCs w:val="18"/>
          <w:lang w:val="es-PE"/>
        </w:rPr>
        <w:t>ción</w:t>
      </w:r>
      <w:r w:rsidR="00DD2DB7" w:rsidRPr="00FC5F85">
        <w:rPr>
          <w:sz w:val="16"/>
          <w:szCs w:val="18"/>
          <w:lang w:val="es-PE"/>
        </w:rPr>
        <w:t>, así</w:t>
      </w:r>
      <w:r w:rsidR="006C13E1">
        <w:rPr>
          <w:sz w:val="16"/>
          <w:szCs w:val="18"/>
          <w:lang w:val="es-PE"/>
        </w:rPr>
        <w:t>,</w:t>
      </w:r>
      <w:r w:rsidR="00DD2DB7" w:rsidRPr="00FC5F85">
        <w:rPr>
          <w:sz w:val="16"/>
          <w:szCs w:val="18"/>
          <w:lang w:val="es-PE"/>
        </w:rPr>
        <w:t xml:space="preserve"> entregando todos sus bienes [301] junto con su esposa e hijo a su hermano menor, lo exhortó</w:t>
      </w:r>
      <w:r w:rsidR="00E93B02">
        <w:rPr>
          <w:sz w:val="16"/>
          <w:szCs w:val="18"/>
          <w:lang w:val="es-PE"/>
        </w:rPr>
        <w:t xml:space="preserve"> </w:t>
      </w:r>
      <w:r w:rsidR="00DD2DB7" w:rsidRPr="00E93B02">
        <w:rPr>
          <w:sz w:val="16"/>
          <w:szCs w:val="18"/>
          <w:lang w:val="es-PE"/>
        </w:rPr>
        <w:t xml:space="preserve">continuar </w:t>
      </w:r>
      <w:r w:rsidR="00EE7D6C">
        <w:rPr>
          <w:sz w:val="16"/>
          <w:szCs w:val="18"/>
          <w:lang w:val="es-PE"/>
        </w:rPr>
        <w:t xml:space="preserve">practicando </w:t>
      </w:r>
      <w:r w:rsidR="00345684">
        <w:rPr>
          <w:sz w:val="16"/>
          <w:szCs w:val="18"/>
          <w:lang w:val="es-PE"/>
        </w:rPr>
        <w:t xml:space="preserve">la </w:t>
      </w:r>
      <w:r w:rsidR="00EE7D6C" w:rsidRPr="00345684">
        <w:rPr>
          <w:i/>
          <w:iCs/>
          <w:sz w:val="16"/>
          <w:szCs w:val="18"/>
          <w:lang w:val="es-PE"/>
        </w:rPr>
        <w:t>generosidad</w:t>
      </w:r>
      <w:r w:rsidR="00EE7D6C">
        <w:rPr>
          <w:sz w:val="16"/>
          <w:szCs w:val="18"/>
          <w:lang w:val="es-PE"/>
        </w:rPr>
        <w:t xml:space="preserve"> </w:t>
      </w:r>
      <w:r w:rsidR="00DD2DB7" w:rsidRPr="00E93B02">
        <w:rPr>
          <w:sz w:val="16"/>
          <w:szCs w:val="18"/>
          <w:lang w:val="es-PE"/>
        </w:rPr>
        <w:t>con diligencia; luego</w:t>
      </w:r>
      <w:r w:rsidR="00345684">
        <w:rPr>
          <w:sz w:val="16"/>
          <w:szCs w:val="18"/>
          <w:lang w:val="es-PE"/>
        </w:rPr>
        <w:t>,</w:t>
      </w:r>
      <w:r w:rsidR="00DD2DB7" w:rsidRPr="00E93B02">
        <w:rPr>
          <w:sz w:val="16"/>
          <w:szCs w:val="18"/>
          <w:lang w:val="es-PE"/>
        </w:rPr>
        <w:t xml:space="preserve"> se convirtió en asceta y</w:t>
      </w:r>
      <w:r w:rsidR="006C13E1">
        <w:rPr>
          <w:sz w:val="16"/>
          <w:szCs w:val="18"/>
          <w:lang w:val="es-PE"/>
        </w:rPr>
        <w:t>,</w:t>
      </w:r>
      <w:r w:rsidR="00DD2DB7" w:rsidRPr="00E93B02">
        <w:rPr>
          <w:sz w:val="16"/>
          <w:szCs w:val="18"/>
          <w:lang w:val="es-PE"/>
        </w:rPr>
        <w:t xml:space="preserve"> al </w:t>
      </w:r>
      <w:r w:rsidR="00345684">
        <w:rPr>
          <w:sz w:val="16"/>
          <w:szCs w:val="18"/>
          <w:lang w:val="es-PE"/>
        </w:rPr>
        <w:t>desarrollar</w:t>
      </w:r>
      <w:r w:rsidR="00DD2DB7" w:rsidRPr="00E93B02">
        <w:rPr>
          <w:sz w:val="16"/>
          <w:szCs w:val="18"/>
          <w:lang w:val="es-PE"/>
        </w:rPr>
        <w:t xml:space="preserve"> </w:t>
      </w:r>
      <w:r w:rsidR="00D84281">
        <w:rPr>
          <w:sz w:val="16"/>
          <w:szCs w:val="18"/>
          <w:lang w:val="es-PE"/>
        </w:rPr>
        <w:t xml:space="preserve">las </w:t>
      </w:r>
      <w:r w:rsidR="00D84281" w:rsidRPr="00D84281">
        <w:rPr>
          <w:i/>
          <w:iCs/>
          <w:sz w:val="16"/>
          <w:szCs w:val="18"/>
          <w:lang w:val="es-PE"/>
        </w:rPr>
        <w:t>Cinco Facultades Sobrenaturales y las Ocho Absorciones</w:t>
      </w:r>
      <w:r w:rsidR="00DD2DB7" w:rsidRPr="00E93B02">
        <w:rPr>
          <w:sz w:val="16"/>
          <w:szCs w:val="18"/>
          <w:lang w:val="es-PE"/>
        </w:rPr>
        <w:t>, habitó en l</w:t>
      </w:r>
      <w:r w:rsidR="007E7A74">
        <w:rPr>
          <w:sz w:val="16"/>
          <w:szCs w:val="18"/>
          <w:lang w:val="es-PE"/>
        </w:rPr>
        <w:t>os</w:t>
      </w:r>
      <w:r w:rsidR="00DD2DB7" w:rsidRPr="00E93B02">
        <w:rPr>
          <w:sz w:val="16"/>
          <w:szCs w:val="18"/>
          <w:lang w:val="es-PE"/>
        </w:rPr>
        <w:t xml:space="preserve"> </w:t>
      </w:r>
      <w:proofErr w:type="spellStart"/>
      <w:r w:rsidR="00D84281" w:rsidRPr="00D84281">
        <w:rPr>
          <w:sz w:val="16"/>
          <w:szCs w:val="18"/>
          <w:lang w:val="es-PE"/>
        </w:rPr>
        <w:t>Himālayas</w:t>
      </w:r>
      <w:proofErr w:type="spellEnd"/>
      <w:r w:rsidR="00DD2DB7" w:rsidRPr="00E93B02">
        <w:rPr>
          <w:sz w:val="16"/>
          <w:szCs w:val="18"/>
          <w:lang w:val="es-PE"/>
        </w:rPr>
        <w:t xml:space="preserve">. El hermano menor tomó a </w:t>
      </w:r>
      <w:r w:rsidR="00D84281">
        <w:rPr>
          <w:sz w:val="16"/>
          <w:szCs w:val="18"/>
          <w:lang w:val="es-PE"/>
        </w:rPr>
        <w:t>su</w:t>
      </w:r>
      <w:r w:rsidR="00DD2DB7" w:rsidRPr="00E93B02">
        <w:rPr>
          <w:sz w:val="16"/>
          <w:szCs w:val="18"/>
          <w:lang w:val="es-PE"/>
        </w:rPr>
        <w:t xml:space="preserve"> hijo, pero al verlo crecer pensó: "Si el hijo de mi hermano </w:t>
      </w:r>
      <w:r w:rsidR="001D4A29">
        <w:rPr>
          <w:sz w:val="16"/>
          <w:szCs w:val="18"/>
          <w:lang w:val="es-PE"/>
        </w:rPr>
        <w:t>crece</w:t>
      </w:r>
      <w:r w:rsidR="00DD2DB7" w:rsidRPr="00E93B02">
        <w:rPr>
          <w:sz w:val="16"/>
          <w:szCs w:val="18"/>
          <w:lang w:val="es-PE"/>
        </w:rPr>
        <w:t xml:space="preserve">, la propiedad se dividirá en dos partes, </w:t>
      </w:r>
      <w:r w:rsidR="00D84281">
        <w:rPr>
          <w:sz w:val="16"/>
          <w:szCs w:val="18"/>
          <w:lang w:val="es-PE"/>
        </w:rPr>
        <w:t xml:space="preserve">mejor </w:t>
      </w:r>
      <w:r w:rsidR="00DD2DB7" w:rsidRPr="00E93B02">
        <w:rPr>
          <w:sz w:val="16"/>
          <w:szCs w:val="18"/>
          <w:lang w:val="es-PE"/>
        </w:rPr>
        <w:t>mataré al hijo de mi hermano". Así</w:t>
      </w:r>
      <w:r w:rsidR="00D84281">
        <w:rPr>
          <w:sz w:val="16"/>
          <w:szCs w:val="18"/>
          <w:lang w:val="es-PE"/>
        </w:rPr>
        <w:t>,</w:t>
      </w:r>
      <w:r w:rsidR="00DD2DB7" w:rsidRPr="00E93B02">
        <w:rPr>
          <w:sz w:val="16"/>
          <w:szCs w:val="18"/>
          <w:lang w:val="es-PE"/>
        </w:rPr>
        <w:t xml:space="preserve"> un día, hundiéndolo en un río, lo mató. Después de bañarse y </w:t>
      </w:r>
      <w:r w:rsidR="001D4A29">
        <w:rPr>
          <w:sz w:val="16"/>
          <w:szCs w:val="18"/>
          <w:lang w:val="es-PE"/>
        </w:rPr>
        <w:t xml:space="preserve">regresar </w:t>
      </w:r>
      <w:r w:rsidR="00DD2DB7" w:rsidRPr="00E93B02">
        <w:rPr>
          <w:sz w:val="16"/>
          <w:szCs w:val="18"/>
          <w:lang w:val="es-PE"/>
        </w:rPr>
        <w:t>a casa, la esposa de su hermano le preguntó: "¿Dónde está mi hijo?" "Se estaba divirtiendo en el río</w:t>
      </w:r>
      <w:r w:rsidR="00D84281">
        <w:rPr>
          <w:sz w:val="16"/>
          <w:szCs w:val="18"/>
          <w:lang w:val="es-PE"/>
        </w:rPr>
        <w:t xml:space="preserve"> y</w:t>
      </w:r>
      <w:r w:rsidR="00DD2DB7" w:rsidRPr="00E93B02">
        <w:rPr>
          <w:sz w:val="16"/>
          <w:szCs w:val="18"/>
          <w:lang w:val="es-PE"/>
        </w:rPr>
        <w:t xml:space="preserve"> lo busqué</w:t>
      </w:r>
      <w:r w:rsidR="006C13E1">
        <w:rPr>
          <w:sz w:val="16"/>
          <w:szCs w:val="18"/>
          <w:lang w:val="es-PE"/>
        </w:rPr>
        <w:t>,</w:t>
      </w:r>
      <w:r w:rsidR="00DD2DB7" w:rsidRPr="00E93B02">
        <w:rPr>
          <w:sz w:val="16"/>
          <w:szCs w:val="18"/>
          <w:lang w:val="es-PE"/>
        </w:rPr>
        <w:t xml:space="preserve"> pero no pude </w:t>
      </w:r>
      <w:r w:rsidR="00CF483D">
        <w:rPr>
          <w:sz w:val="16"/>
          <w:szCs w:val="18"/>
          <w:lang w:val="es-PE"/>
        </w:rPr>
        <w:t>encontrarlo</w:t>
      </w:r>
      <w:r w:rsidR="00DD2DB7" w:rsidRPr="00E93B02">
        <w:rPr>
          <w:sz w:val="16"/>
          <w:szCs w:val="18"/>
          <w:lang w:val="es-PE"/>
        </w:rPr>
        <w:t xml:space="preserve">". Ella lloró y no dijo nada. El </w:t>
      </w:r>
      <w:r w:rsidR="005A64BD" w:rsidRPr="00E93B02">
        <w:rPr>
          <w:i/>
          <w:sz w:val="16"/>
          <w:szCs w:val="18"/>
          <w:lang w:val="es-PE"/>
        </w:rPr>
        <w:t>Bodhisatta</w:t>
      </w:r>
      <w:r w:rsidR="00DD2DB7" w:rsidRPr="00E93B02">
        <w:rPr>
          <w:sz w:val="16"/>
          <w:szCs w:val="18"/>
          <w:lang w:val="es-PE"/>
        </w:rPr>
        <w:t xml:space="preserve">, sabiendo </w:t>
      </w:r>
      <w:r w:rsidR="006C13E1">
        <w:rPr>
          <w:sz w:val="16"/>
          <w:szCs w:val="18"/>
          <w:lang w:val="es-PE"/>
        </w:rPr>
        <w:t xml:space="preserve">sobre </w:t>
      </w:r>
      <w:r w:rsidR="00DD2DB7" w:rsidRPr="00E93B02">
        <w:rPr>
          <w:sz w:val="16"/>
          <w:szCs w:val="18"/>
          <w:lang w:val="es-PE"/>
        </w:rPr>
        <w:t>este asunto, pensó: "Haré público este asunto" y</w:t>
      </w:r>
      <w:r w:rsidR="00D84281">
        <w:rPr>
          <w:sz w:val="16"/>
          <w:szCs w:val="18"/>
          <w:lang w:val="es-PE"/>
        </w:rPr>
        <w:t>,</w:t>
      </w:r>
      <w:r w:rsidR="00DD2DB7" w:rsidRPr="00E93B02">
        <w:rPr>
          <w:sz w:val="16"/>
          <w:szCs w:val="18"/>
          <w:lang w:val="es-PE"/>
        </w:rPr>
        <w:t xml:space="preserve"> así, atravesando el aire e iluminando </w:t>
      </w:r>
      <w:proofErr w:type="spellStart"/>
      <w:r w:rsidR="0058784D" w:rsidRPr="00E93B02">
        <w:rPr>
          <w:sz w:val="16"/>
          <w:szCs w:val="18"/>
          <w:lang w:val="es-PE"/>
        </w:rPr>
        <w:t>Benares</w:t>
      </w:r>
      <w:proofErr w:type="spellEnd"/>
      <w:r w:rsidR="00DD2DB7" w:rsidRPr="00E93B02">
        <w:rPr>
          <w:sz w:val="16"/>
          <w:szCs w:val="18"/>
          <w:lang w:val="es-PE"/>
        </w:rPr>
        <w:t xml:space="preserve"> con hermosas vestiduras por debajo y por encima, se </w:t>
      </w:r>
      <w:r w:rsidR="00CF483D">
        <w:rPr>
          <w:sz w:val="16"/>
          <w:szCs w:val="18"/>
          <w:lang w:val="es-PE"/>
        </w:rPr>
        <w:t>det</w:t>
      </w:r>
      <w:r w:rsidR="006C13E1">
        <w:rPr>
          <w:sz w:val="16"/>
          <w:szCs w:val="18"/>
          <w:lang w:val="es-PE"/>
        </w:rPr>
        <w:t>u</w:t>
      </w:r>
      <w:r w:rsidR="00CF483D">
        <w:rPr>
          <w:sz w:val="16"/>
          <w:szCs w:val="18"/>
          <w:lang w:val="es-PE"/>
        </w:rPr>
        <w:t>vo</w:t>
      </w:r>
      <w:r w:rsidR="00DD2DB7" w:rsidRPr="00E93B02">
        <w:rPr>
          <w:sz w:val="16"/>
          <w:szCs w:val="18"/>
          <w:lang w:val="es-PE"/>
        </w:rPr>
        <w:t xml:space="preserve"> </w:t>
      </w:r>
      <w:r w:rsidR="00CF483D">
        <w:rPr>
          <w:sz w:val="16"/>
          <w:szCs w:val="18"/>
          <w:lang w:val="es-PE"/>
        </w:rPr>
        <w:t>en</w:t>
      </w:r>
      <w:r w:rsidR="00DD2DB7" w:rsidRPr="00E93B02">
        <w:rPr>
          <w:sz w:val="16"/>
          <w:szCs w:val="18"/>
          <w:lang w:val="es-PE"/>
        </w:rPr>
        <w:t xml:space="preserve"> la puerta</w:t>
      </w:r>
      <w:r w:rsidR="00D84281">
        <w:rPr>
          <w:sz w:val="16"/>
          <w:szCs w:val="18"/>
          <w:lang w:val="es-PE"/>
        </w:rPr>
        <w:t>;</w:t>
      </w:r>
      <w:r w:rsidR="00DD2DB7" w:rsidRPr="00E93B02">
        <w:rPr>
          <w:sz w:val="16"/>
          <w:szCs w:val="18"/>
          <w:lang w:val="es-PE"/>
        </w:rPr>
        <w:t xml:space="preserve"> sin ver la </w:t>
      </w:r>
      <w:r w:rsidR="00CF483D">
        <w:rPr>
          <w:sz w:val="16"/>
          <w:szCs w:val="18"/>
          <w:lang w:val="es-PE"/>
        </w:rPr>
        <w:t xml:space="preserve">casa </w:t>
      </w:r>
      <w:r w:rsidR="00DD2DB7" w:rsidRPr="00E93B02">
        <w:rPr>
          <w:sz w:val="16"/>
          <w:szCs w:val="18"/>
          <w:lang w:val="es-PE"/>
        </w:rPr>
        <w:t xml:space="preserve">de </w:t>
      </w:r>
      <w:r w:rsidR="008154AC">
        <w:rPr>
          <w:sz w:val="16"/>
          <w:szCs w:val="18"/>
          <w:lang w:val="es-PE"/>
        </w:rPr>
        <w:t>ofrendas</w:t>
      </w:r>
      <w:r w:rsidR="00DD2DB7" w:rsidRPr="00E93B02">
        <w:rPr>
          <w:sz w:val="16"/>
          <w:szCs w:val="18"/>
          <w:lang w:val="es-PE"/>
        </w:rPr>
        <w:t xml:space="preserve">, pensó: "Ese malvado ha destruido </w:t>
      </w:r>
      <w:r w:rsidR="00A24694">
        <w:rPr>
          <w:sz w:val="16"/>
          <w:szCs w:val="18"/>
          <w:lang w:val="es-PE"/>
        </w:rPr>
        <w:t xml:space="preserve">hasta </w:t>
      </w:r>
      <w:r w:rsidR="00DD2DB7" w:rsidRPr="00E93B02">
        <w:rPr>
          <w:sz w:val="16"/>
          <w:szCs w:val="18"/>
          <w:lang w:val="es-PE"/>
        </w:rPr>
        <w:t xml:space="preserve">la </w:t>
      </w:r>
      <w:r w:rsidR="008154AC">
        <w:rPr>
          <w:sz w:val="16"/>
          <w:szCs w:val="18"/>
          <w:lang w:val="es-PE"/>
        </w:rPr>
        <w:t>casa de ofrendas</w:t>
      </w:r>
      <w:r w:rsidR="00DD2DB7" w:rsidRPr="00E93B02">
        <w:rPr>
          <w:sz w:val="16"/>
          <w:szCs w:val="18"/>
          <w:lang w:val="es-PE"/>
        </w:rPr>
        <w:t xml:space="preserve">". El hermano menor, al enterarse de su llegada, </w:t>
      </w:r>
      <w:r w:rsidR="008154AC">
        <w:rPr>
          <w:sz w:val="16"/>
          <w:szCs w:val="18"/>
          <w:lang w:val="es-PE"/>
        </w:rPr>
        <w:t xml:space="preserve">llegó </w:t>
      </w:r>
      <w:r w:rsidR="00DD2DB7" w:rsidRPr="00E93B02">
        <w:rPr>
          <w:sz w:val="16"/>
          <w:szCs w:val="18"/>
          <w:lang w:val="es-PE"/>
        </w:rPr>
        <w:t xml:space="preserve">y saludó al </w:t>
      </w:r>
      <w:r w:rsidR="005A64BD" w:rsidRPr="00E93B02">
        <w:rPr>
          <w:i/>
          <w:sz w:val="16"/>
          <w:szCs w:val="18"/>
          <w:lang w:val="es-PE"/>
        </w:rPr>
        <w:t>Bodhisatta</w:t>
      </w:r>
      <w:r w:rsidR="00DD2DB7" w:rsidRPr="00E93B02">
        <w:rPr>
          <w:sz w:val="16"/>
          <w:szCs w:val="18"/>
          <w:lang w:val="es-PE"/>
        </w:rPr>
        <w:t xml:space="preserve"> y</w:t>
      </w:r>
      <w:r w:rsidR="00A24694">
        <w:rPr>
          <w:sz w:val="16"/>
          <w:szCs w:val="18"/>
          <w:lang w:val="es-PE"/>
        </w:rPr>
        <w:t>,</w:t>
      </w:r>
      <w:r w:rsidR="00DD2DB7" w:rsidRPr="00E93B02">
        <w:rPr>
          <w:sz w:val="16"/>
          <w:szCs w:val="18"/>
          <w:lang w:val="es-PE"/>
        </w:rPr>
        <w:t xml:space="preserve"> llevándolo al techo</w:t>
      </w:r>
      <w:r w:rsidR="00A24694">
        <w:rPr>
          <w:sz w:val="16"/>
          <w:szCs w:val="18"/>
          <w:lang w:val="es-PE"/>
        </w:rPr>
        <w:t>,</w:t>
      </w:r>
      <w:r w:rsidR="00DD2DB7" w:rsidRPr="00E93B02">
        <w:rPr>
          <w:sz w:val="16"/>
          <w:szCs w:val="18"/>
          <w:lang w:val="es-PE"/>
        </w:rPr>
        <w:t xml:space="preserve"> le dio buena comida para comer. </w:t>
      </w:r>
      <w:r w:rsidR="00A24694">
        <w:rPr>
          <w:sz w:val="16"/>
          <w:szCs w:val="18"/>
          <w:lang w:val="es-PE"/>
        </w:rPr>
        <w:t>C</w:t>
      </w:r>
      <w:r w:rsidR="00DD2DB7" w:rsidRPr="00E93B02">
        <w:rPr>
          <w:sz w:val="16"/>
          <w:szCs w:val="18"/>
          <w:lang w:val="es-PE"/>
        </w:rPr>
        <w:t xml:space="preserve">uando terminó la comida, sentado </w:t>
      </w:r>
      <w:r w:rsidR="00A44886">
        <w:rPr>
          <w:sz w:val="16"/>
          <w:szCs w:val="18"/>
          <w:lang w:val="es-PE"/>
        </w:rPr>
        <w:t xml:space="preserve">bajo </w:t>
      </w:r>
      <w:r w:rsidR="008154AC">
        <w:rPr>
          <w:sz w:val="16"/>
          <w:szCs w:val="18"/>
          <w:lang w:val="es-PE"/>
        </w:rPr>
        <w:t xml:space="preserve">una </w:t>
      </w:r>
      <w:r w:rsidR="00DD2DB7" w:rsidRPr="00E93B02">
        <w:rPr>
          <w:sz w:val="16"/>
          <w:szCs w:val="18"/>
          <w:lang w:val="es-PE"/>
        </w:rPr>
        <w:t xml:space="preserve">charla amistosa, dijo: "Mi hijo no </w:t>
      </w:r>
      <w:r w:rsidR="008154AC">
        <w:rPr>
          <w:sz w:val="16"/>
          <w:szCs w:val="18"/>
          <w:lang w:val="es-PE"/>
        </w:rPr>
        <w:t>ha aparecido</w:t>
      </w:r>
      <w:r w:rsidR="00DD2DB7" w:rsidRPr="00E93B02">
        <w:rPr>
          <w:sz w:val="16"/>
          <w:szCs w:val="18"/>
          <w:lang w:val="es-PE"/>
        </w:rPr>
        <w:t>: ¿dónde está?" "</w:t>
      </w:r>
      <w:r w:rsidR="006C13E1">
        <w:rPr>
          <w:sz w:val="16"/>
          <w:szCs w:val="18"/>
          <w:lang w:val="es-PE"/>
        </w:rPr>
        <w:t>Está m</w:t>
      </w:r>
      <w:r w:rsidR="00DD2DB7" w:rsidRPr="00E93B02">
        <w:rPr>
          <w:sz w:val="16"/>
          <w:szCs w:val="18"/>
          <w:lang w:val="es-PE"/>
        </w:rPr>
        <w:t xml:space="preserve">uerto, mi </w:t>
      </w:r>
      <w:r w:rsidR="008154AC" w:rsidRPr="00E93B02">
        <w:rPr>
          <w:sz w:val="16"/>
          <w:szCs w:val="18"/>
          <w:lang w:val="es-PE"/>
        </w:rPr>
        <w:t>Señor</w:t>
      </w:r>
      <w:r w:rsidR="00DD2DB7" w:rsidRPr="00E93B02">
        <w:rPr>
          <w:sz w:val="16"/>
          <w:szCs w:val="18"/>
          <w:lang w:val="es-PE"/>
        </w:rPr>
        <w:t>". "¿</w:t>
      </w:r>
      <w:r w:rsidR="008154AC">
        <w:rPr>
          <w:sz w:val="16"/>
          <w:szCs w:val="18"/>
          <w:lang w:val="es-PE"/>
        </w:rPr>
        <w:t>Cómo ocurrió</w:t>
      </w:r>
      <w:r w:rsidR="00DD2DB7" w:rsidRPr="00E93B02">
        <w:rPr>
          <w:sz w:val="16"/>
          <w:szCs w:val="18"/>
          <w:lang w:val="es-PE"/>
        </w:rPr>
        <w:t>?" "En un lugar de baño</w:t>
      </w:r>
      <w:r w:rsidR="00A44886">
        <w:rPr>
          <w:sz w:val="16"/>
          <w:szCs w:val="18"/>
          <w:lang w:val="es-PE"/>
        </w:rPr>
        <w:t>,</w:t>
      </w:r>
      <w:r w:rsidR="00DD2DB7" w:rsidRPr="00E93B02">
        <w:rPr>
          <w:sz w:val="16"/>
          <w:szCs w:val="18"/>
          <w:lang w:val="es-PE"/>
        </w:rPr>
        <w:t xml:space="preserve"> pero no sé el </w:t>
      </w:r>
      <w:r w:rsidR="008154AC">
        <w:rPr>
          <w:sz w:val="16"/>
          <w:szCs w:val="18"/>
          <w:lang w:val="es-PE"/>
        </w:rPr>
        <w:t xml:space="preserve">lugar </w:t>
      </w:r>
      <w:r w:rsidR="00DD2DB7" w:rsidRPr="00E93B02">
        <w:rPr>
          <w:sz w:val="16"/>
          <w:szCs w:val="18"/>
          <w:lang w:val="es-PE"/>
        </w:rPr>
        <w:t xml:space="preserve">exacto". "¡No lo </w:t>
      </w:r>
      <w:r w:rsidR="008154AC">
        <w:rPr>
          <w:sz w:val="16"/>
          <w:szCs w:val="18"/>
          <w:lang w:val="es-PE"/>
        </w:rPr>
        <w:t>sabe</w:t>
      </w:r>
      <w:r w:rsidR="00DD2DB7" w:rsidRPr="00E93B02">
        <w:rPr>
          <w:sz w:val="16"/>
          <w:szCs w:val="18"/>
          <w:lang w:val="es-PE"/>
        </w:rPr>
        <w:t xml:space="preserve">, hombre malvado! </w:t>
      </w:r>
      <w:r w:rsidR="008154AC">
        <w:rPr>
          <w:sz w:val="16"/>
          <w:szCs w:val="18"/>
          <w:lang w:val="es-PE"/>
        </w:rPr>
        <w:t xml:space="preserve">Su acción </w:t>
      </w:r>
      <w:r w:rsidR="00DD2DB7" w:rsidRPr="00E93B02">
        <w:rPr>
          <w:sz w:val="16"/>
          <w:szCs w:val="18"/>
          <w:lang w:val="es-PE"/>
        </w:rPr>
        <w:t xml:space="preserve">me </w:t>
      </w:r>
      <w:r w:rsidR="008154AC">
        <w:rPr>
          <w:sz w:val="16"/>
          <w:szCs w:val="18"/>
          <w:lang w:val="es-PE"/>
        </w:rPr>
        <w:t xml:space="preserve">es </w:t>
      </w:r>
      <w:r w:rsidR="00DD2DB7" w:rsidRPr="00E93B02">
        <w:rPr>
          <w:sz w:val="16"/>
          <w:szCs w:val="18"/>
          <w:lang w:val="es-PE"/>
        </w:rPr>
        <w:t>conocida: ¿no lo mat</w:t>
      </w:r>
      <w:r w:rsidR="008154AC">
        <w:rPr>
          <w:sz w:val="16"/>
          <w:szCs w:val="18"/>
          <w:lang w:val="es-PE"/>
        </w:rPr>
        <w:t>ó acaso</w:t>
      </w:r>
      <w:r w:rsidR="00DD2DB7" w:rsidRPr="00E93B02">
        <w:rPr>
          <w:sz w:val="16"/>
          <w:szCs w:val="18"/>
          <w:lang w:val="es-PE"/>
        </w:rPr>
        <w:t>? ¿Podrá conservar esa riqueza cuando la destruyan los reyes y otros</w:t>
      </w:r>
      <w:r w:rsidR="008154AC">
        <w:rPr>
          <w:sz w:val="16"/>
          <w:szCs w:val="18"/>
          <w:lang w:val="es-PE"/>
        </w:rPr>
        <w:t xml:space="preserve"> agentes</w:t>
      </w:r>
      <w:r w:rsidR="00DD2DB7" w:rsidRPr="00E93B02">
        <w:rPr>
          <w:sz w:val="16"/>
          <w:szCs w:val="18"/>
          <w:lang w:val="es-PE"/>
        </w:rPr>
        <w:t xml:space="preserve">? ¿Qué diferencia hay entre </w:t>
      </w:r>
      <w:r w:rsidR="008154AC">
        <w:rPr>
          <w:sz w:val="16"/>
          <w:szCs w:val="18"/>
          <w:lang w:val="es-PE"/>
        </w:rPr>
        <w:t xml:space="preserve">su persona </w:t>
      </w:r>
      <w:r w:rsidR="00DD2DB7" w:rsidRPr="00E93B02">
        <w:rPr>
          <w:sz w:val="16"/>
          <w:szCs w:val="18"/>
          <w:lang w:val="es-PE"/>
        </w:rPr>
        <w:t xml:space="preserve">y el pájaro Mayha?" Entonces, el </w:t>
      </w:r>
      <w:r w:rsidR="005A64BD" w:rsidRPr="00E93B02">
        <w:rPr>
          <w:i/>
          <w:sz w:val="16"/>
          <w:szCs w:val="18"/>
          <w:lang w:val="es-PE"/>
        </w:rPr>
        <w:t>Bodhisatta</w:t>
      </w:r>
      <w:r w:rsidR="00DD2DB7" w:rsidRPr="00E93B02">
        <w:rPr>
          <w:sz w:val="16"/>
          <w:szCs w:val="18"/>
          <w:lang w:val="es-PE"/>
        </w:rPr>
        <w:t xml:space="preserve">, exponiendo </w:t>
      </w:r>
      <w:r w:rsidR="00A44886" w:rsidRPr="00A44886">
        <w:rPr>
          <w:sz w:val="16"/>
          <w:szCs w:val="18"/>
          <w:lang w:val="es-PE"/>
        </w:rPr>
        <w:t xml:space="preserve">el </w:t>
      </w:r>
      <w:r w:rsidR="00A44886" w:rsidRPr="00A44886">
        <w:rPr>
          <w:i/>
          <w:iCs/>
          <w:sz w:val="16"/>
          <w:szCs w:val="18"/>
        </w:rPr>
        <w:t xml:space="preserve">Dhamma </w:t>
      </w:r>
      <w:r w:rsidR="00DD2DB7" w:rsidRPr="00E93B02">
        <w:rPr>
          <w:sz w:val="16"/>
          <w:szCs w:val="18"/>
          <w:lang w:val="es-PE"/>
        </w:rPr>
        <w:t xml:space="preserve">con la facilidad de un </w:t>
      </w:r>
      <w:r w:rsidR="005A64BD" w:rsidRPr="00E93B02">
        <w:rPr>
          <w:i/>
          <w:sz w:val="16"/>
          <w:szCs w:val="18"/>
          <w:lang w:val="es-PE"/>
        </w:rPr>
        <w:t>Buddha</w:t>
      </w:r>
      <w:r w:rsidR="00DD2DB7" w:rsidRPr="00E93B02">
        <w:rPr>
          <w:sz w:val="16"/>
          <w:szCs w:val="18"/>
          <w:lang w:val="es-PE"/>
        </w:rPr>
        <w:t>, pronunció estas estrofas:</w:t>
      </w:r>
    </w:p>
    <w:p w14:paraId="4704ABE6" w14:textId="42F3905D" w:rsidR="00DD2DB7" w:rsidRPr="004A28E1" w:rsidRDefault="00C82857" w:rsidP="00C82857">
      <w:pPr>
        <w:pStyle w:val="Verso2Espaol"/>
        <w:ind w:left="738"/>
        <w:rPr>
          <w:sz w:val="16"/>
          <w:szCs w:val="20"/>
          <w:lang w:val="es-PE"/>
        </w:rPr>
      </w:pPr>
      <w:r>
        <w:rPr>
          <w:sz w:val="16"/>
          <w:szCs w:val="20"/>
          <w:lang w:val="es-PE"/>
        </w:rPr>
        <w:t>1.</w:t>
      </w:r>
      <w:r>
        <w:rPr>
          <w:sz w:val="16"/>
          <w:szCs w:val="20"/>
          <w:lang w:val="es-PE"/>
        </w:rPr>
        <w:tab/>
      </w:r>
      <w:r w:rsidR="00DD2DB7" w:rsidRPr="004A28E1">
        <w:rPr>
          <w:sz w:val="16"/>
          <w:szCs w:val="20"/>
          <w:lang w:val="es-PE"/>
        </w:rPr>
        <w:t xml:space="preserve">Hay un pájaro llamado </w:t>
      </w:r>
      <w:proofErr w:type="spellStart"/>
      <w:r w:rsidR="00DD2DB7" w:rsidRPr="004A28E1">
        <w:rPr>
          <w:sz w:val="16"/>
          <w:szCs w:val="20"/>
          <w:lang w:val="es-PE"/>
        </w:rPr>
        <w:t>Mayhaka</w:t>
      </w:r>
      <w:proofErr w:type="spellEnd"/>
      <w:r w:rsidR="00DD2DB7" w:rsidRPr="004A28E1">
        <w:rPr>
          <w:sz w:val="16"/>
          <w:szCs w:val="20"/>
          <w:lang w:val="es-PE"/>
        </w:rPr>
        <w:t xml:space="preserve">, en </w:t>
      </w:r>
      <w:r>
        <w:rPr>
          <w:sz w:val="16"/>
          <w:szCs w:val="20"/>
          <w:lang w:val="es-PE"/>
        </w:rPr>
        <w:t>la</w:t>
      </w:r>
      <w:r w:rsidR="00DD2DB7" w:rsidRPr="004A28E1">
        <w:rPr>
          <w:sz w:val="16"/>
          <w:szCs w:val="20"/>
          <w:lang w:val="es-PE"/>
        </w:rPr>
        <w:t xml:space="preserve"> cueva de </w:t>
      </w:r>
      <w:r>
        <w:rPr>
          <w:sz w:val="16"/>
          <w:szCs w:val="20"/>
          <w:lang w:val="es-PE"/>
        </w:rPr>
        <w:t>un</w:t>
      </w:r>
      <w:r w:rsidR="00DD2DB7" w:rsidRPr="004A28E1">
        <w:rPr>
          <w:sz w:val="16"/>
          <w:szCs w:val="20"/>
          <w:lang w:val="es-PE"/>
        </w:rPr>
        <w:t>a montaña vive:</w:t>
      </w:r>
    </w:p>
    <w:p w14:paraId="0CE805DF" w14:textId="77777777" w:rsidR="004C3A67" w:rsidRDefault="00DD2DB7" w:rsidP="004C3A67">
      <w:pPr>
        <w:pStyle w:val="Verso2Espaol"/>
        <w:ind w:left="1416"/>
        <w:rPr>
          <w:sz w:val="16"/>
          <w:szCs w:val="20"/>
          <w:lang w:val="es-PE"/>
        </w:rPr>
      </w:pPr>
      <w:r w:rsidRPr="004A28E1">
        <w:rPr>
          <w:sz w:val="16"/>
          <w:szCs w:val="20"/>
          <w:lang w:val="es-PE"/>
        </w:rPr>
        <w:t xml:space="preserve">En </w:t>
      </w:r>
      <w:proofErr w:type="spellStart"/>
      <w:r w:rsidRPr="004A28E1">
        <w:rPr>
          <w:i/>
          <w:iCs/>
          <w:sz w:val="16"/>
          <w:szCs w:val="20"/>
          <w:lang w:val="es-PE"/>
        </w:rPr>
        <w:t>pipales</w:t>
      </w:r>
      <w:proofErr w:type="spellEnd"/>
      <w:r w:rsidRPr="004A28E1">
        <w:rPr>
          <w:sz w:val="16"/>
          <w:szCs w:val="20"/>
          <w:lang w:val="es-PE"/>
        </w:rPr>
        <w:t xml:space="preserve"> </w:t>
      </w:r>
      <w:r w:rsidR="00477142" w:rsidRPr="004A28E1">
        <w:rPr>
          <w:sz w:val="16"/>
          <w:szCs w:val="20"/>
          <w:lang w:val="es-PE"/>
        </w:rPr>
        <w:t>de</w:t>
      </w:r>
      <w:r w:rsidRPr="004A28E1">
        <w:rPr>
          <w:sz w:val="16"/>
          <w:szCs w:val="20"/>
          <w:lang w:val="es-PE"/>
        </w:rPr>
        <w:t xml:space="preserve"> frutos maduros, </w:t>
      </w:r>
      <w:r w:rsidR="00477142" w:rsidRPr="004A28E1">
        <w:rPr>
          <w:sz w:val="16"/>
          <w:szCs w:val="20"/>
          <w:lang w:val="es-PE"/>
        </w:rPr>
        <w:t xml:space="preserve">pronuncia el grito de </w:t>
      </w:r>
      <w:r w:rsidRPr="004A28E1">
        <w:rPr>
          <w:sz w:val="16"/>
          <w:szCs w:val="20"/>
          <w:lang w:val="es-PE"/>
        </w:rPr>
        <w:t>"mío", "mío".[302]</w:t>
      </w:r>
    </w:p>
    <w:p w14:paraId="7A31B719" w14:textId="77777777" w:rsidR="004C3A67" w:rsidRDefault="004C3A67" w:rsidP="004C3A67">
      <w:pPr>
        <w:pStyle w:val="Verso2Espaol"/>
        <w:ind w:left="1416"/>
        <w:rPr>
          <w:sz w:val="16"/>
          <w:szCs w:val="20"/>
          <w:lang w:val="es-PE"/>
        </w:rPr>
      </w:pPr>
    </w:p>
    <w:p w14:paraId="4A8F2C1F" w14:textId="7568C03B" w:rsidR="00DD2DB7" w:rsidRPr="004A28E1" w:rsidRDefault="00C82857" w:rsidP="00C82857">
      <w:pPr>
        <w:pStyle w:val="Verso2Espaol"/>
        <w:ind w:left="708"/>
        <w:rPr>
          <w:sz w:val="16"/>
          <w:szCs w:val="20"/>
          <w:lang w:val="es-PE"/>
        </w:rPr>
      </w:pPr>
      <w:r>
        <w:rPr>
          <w:sz w:val="16"/>
          <w:szCs w:val="20"/>
          <w:lang w:val="es-PE"/>
        </w:rPr>
        <w:t>2.</w:t>
      </w:r>
      <w:r>
        <w:rPr>
          <w:sz w:val="16"/>
          <w:szCs w:val="20"/>
          <w:lang w:val="es-PE"/>
        </w:rPr>
        <w:tab/>
      </w:r>
      <w:r w:rsidR="00DD2DB7" w:rsidRPr="004A28E1">
        <w:rPr>
          <w:sz w:val="16"/>
          <w:szCs w:val="20"/>
          <w:lang w:val="es-PE"/>
        </w:rPr>
        <w:t>Los otros pájaros, mientras él planea así, vuelan en bandadas a su alrededor:</w:t>
      </w:r>
    </w:p>
    <w:p w14:paraId="719C8BBB" w14:textId="3D950AE5" w:rsidR="00DD2DB7" w:rsidRPr="004A28E1" w:rsidRDefault="00DD2DB7" w:rsidP="00DD2DB7">
      <w:pPr>
        <w:pStyle w:val="Verso2Espaol"/>
        <w:ind w:left="1416"/>
        <w:rPr>
          <w:sz w:val="16"/>
          <w:szCs w:val="20"/>
          <w:lang w:val="es-PE"/>
        </w:rPr>
      </w:pPr>
      <w:r w:rsidRPr="004A28E1">
        <w:rPr>
          <w:sz w:val="16"/>
          <w:szCs w:val="20"/>
          <w:lang w:val="es-PE"/>
        </w:rPr>
        <w:t>Se comen l</w:t>
      </w:r>
      <w:r w:rsidR="00477142" w:rsidRPr="004A28E1">
        <w:rPr>
          <w:sz w:val="16"/>
          <w:szCs w:val="20"/>
          <w:lang w:val="es-PE"/>
        </w:rPr>
        <w:t>os</w:t>
      </w:r>
      <w:r w:rsidRPr="004A28E1">
        <w:rPr>
          <w:sz w:val="16"/>
          <w:szCs w:val="20"/>
          <w:lang w:val="es-PE"/>
        </w:rPr>
        <w:t xml:space="preserve"> frut</w:t>
      </w:r>
      <w:r w:rsidR="00477142" w:rsidRPr="004A28E1">
        <w:rPr>
          <w:sz w:val="16"/>
          <w:szCs w:val="20"/>
          <w:lang w:val="es-PE"/>
        </w:rPr>
        <w:t>os</w:t>
      </w:r>
      <w:r w:rsidRPr="004A28E1">
        <w:rPr>
          <w:sz w:val="16"/>
          <w:szCs w:val="20"/>
          <w:lang w:val="es-PE"/>
        </w:rPr>
        <w:t xml:space="preserve">, pero el grito lastimero de </w:t>
      </w:r>
      <w:r w:rsidRPr="003E26A3">
        <w:rPr>
          <w:i/>
          <w:iCs/>
          <w:sz w:val="16"/>
          <w:szCs w:val="20"/>
          <w:lang w:val="es-PE"/>
        </w:rPr>
        <w:t>Mayha</w:t>
      </w:r>
      <w:r w:rsidR="00BC4FA0" w:rsidRPr="004A28E1">
        <w:rPr>
          <w:sz w:val="16"/>
          <w:szCs w:val="20"/>
          <w:lang w:val="es-PE"/>
        </w:rPr>
        <w:t xml:space="preserve"> continúa</w:t>
      </w:r>
      <w:r w:rsidRPr="004A28E1">
        <w:rPr>
          <w:sz w:val="16"/>
          <w:szCs w:val="20"/>
          <w:lang w:val="es-PE"/>
        </w:rPr>
        <w:t>.</w:t>
      </w:r>
    </w:p>
    <w:p w14:paraId="1DA98969" w14:textId="77777777" w:rsidR="00DD2DB7" w:rsidRPr="004A28E1" w:rsidRDefault="00DD2DB7" w:rsidP="00DD2DB7">
      <w:pPr>
        <w:pStyle w:val="Verso2Espaol"/>
        <w:ind w:left="1416"/>
        <w:rPr>
          <w:sz w:val="16"/>
          <w:szCs w:val="20"/>
          <w:lang w:val="es-PE"/>
        </w:rPr>
      </w:pPr>
    </w:p>
    <w:p w14:paraId="0C093A05" w14:textId="307CE45F" w:rsidR="00DD2DB7" w:rsidRPr="004A28E1" w:rsidRDefault="00C82857" w:rsidP="00C82857">
      <w:pPr>
        <w:pStyle w:val="Verso2Espaol"/>
        <w:ind w:left="708"/>
        <w:rPr>
          <w:sz w:val="16"/>
          <w:szCs w:val="20"/>
          <w:lang w:val="es-PE"/>
        </w:rPr>
      </w:pPr>
      <w:r>
        <w:rPr>
          <w:sz w:val="16"/>
          <w:szCs w:val="20"/>
          <w:lang w:val="es-PE"/>
        </w:rPr>
        <w:t>3.</w:t>
      </w:r>
      <w:r>
        <w:rPr>
          <w:sz w:val="16"/>
          <w:szCs w:val="20"/>
          <w:lang w:val="es-PE"/>
        </w:rPr>
        <w:tab/>
      </w:r>
      <w:r w:rsidR="003E26A3" w:rsidRPr="004A28E1">
        <w:rPr>
          <w:sz w:val="16"/>
          <w:szCs w:val="20"/>
          <w:lang w:val="es-PE"/>
        </w:rPr>
        <w:t xml:space="preserve">Inclusive </w:t>
      </w:r>
      <w:r w:rsidR="00DD2DB7" w:rsidRPr="004A28E1">
        <w:rPr>
          <w:sz w:val="16"/>
          <w:szCs w:val="20"/>
          <w:lang w:val="es-PE"/>
        </w:rPr>
        <w:t>así</w:t>
      </w:r>
      <w:r w:rsidR="003E26A3">
        <w:rPr>
          <w:sz w:val="16"/>
          <w:szCs w:val="20"/>
          <w:lang w:val="es-PE"/>
        </w:rPr>
        <w:t>,</w:t>
      </w:r>
      <w:r w:rsidR="00DD2DB7" w:rsidRPr="004A28E1">
        <w:rPr>
          <w:sz w:val="16"/>
          <w:szCs w:val="20"/>
          <w:lang w:val="es-PE"/>
        </w:rPr>
        <w:t xml:space="preserve"> un solo hombre </w:t>
      </w:r>
      <w:r w:rsidR="00511B2C" w:rsidRPr="004A28E1">
        <w:rPr>
          <w:sz w:val="16"/>
          <w:szCs w:val="20"/>
          <w:lang w:val="es-PE"/>
        </w:rPr>
        <w:t xml:space="preserve">podría </w:t>
      </w:r>
      <w:r w:rsidR="00DD2DB7" w:rsidRPr="004A28E1">
        <w:rPr>
          <w:sz w:val="16"/>
          <w:szCs w:val="20"/>
          <w:lang w:val="es-PE"/>
        </w:rPr>
        <w:t>ganar una enorme riqueza,</w:t>
      </w:r>
    </w:p>
    <w:p w14:paraId="5903801F" w14:textId="7B37260D" w:rsidR="00DD2DB7" w:rsidRPr="004A28E1" w:rsidRDefault="00DD2DB7" w:rsidP="00DD2DB7">
      <w:pPr>
        <w:pStyle w:val="Verso2Espaol"/>
        <w:ind w:left="1416"/>
        <w:rPr>
          <w:sz w:val="16"/>
          <w:szCs w:val="20"/>
          <w:lang w:val="es-PE"/>
        </w:rPr>
      </w:pPr>
      <w:r w:rsidRPr="004A28E1">
        <w:rPr>
          <w:sz w:val="16"/>
          <w:szCs w:val="20"/>
          <w:lang w:val="es-PE"/>
        </w:rPr>
        <w:t xml:space="preserve">Y, sin embargo, no </w:t>
      </w:r>
      <w:r w:rsidR="00511B2C" w:rsidRPr="004A28E1">
        <w:rPr>
          <w:sz w:val="16"/>
          <w:szCs w:val="20"/>
          <w:lang w:val="es-PE"/>
        </w:rPr>
        <w:t xml:space="preserve">podría </w:t>
      </w:r>
      <w:r w:rsidRPr="004A28E1">
        <w:rPr>
          <w:sz w:val="16"/>
          <w:szCs w:val="20"/>
          <w:lang w:val="es-PE"/>
        </w:rPr>
        <w:t>dividirlo equitativamente entre él y sus parientes.</w:t>
      </w:r>
    </w:p>
    <w:p w14:paraId="765708D7" w14:textId="77777777" w:rsidR="00DD2DB7" w:rsidRPr="004A28E1" w:rsidRDefault="00DD2DB7" w:rsidP="00DD2DB7">
      <w:pPr>
        <w:pStyle w:val="Verso2Espaol"/>
        <w:ind w:left="1416"/>
        <w:rPr>
          <w:sz w:val="16"/>
          <w:szCs w:val="20"/>
          <w:lang w:val="es-PE"/>
        </w:rPr>
      </w:pPr>
    </w:p>
    <w:p w14:paraId="03FB094F" w14:textId="2A5C95A0" w:rsidR="00DD2DB7" w:rsidRPr="004A28E1" w:rsidRDefault="00C82857" w:rsidP="00C82857">
      <w:pPr>
        <w:pStyle w:val="Verso2Espaol"/>
        <w:ind w:left="708"/>
        <w:rPr>
          <w:sz w:val="16"/>
          <w:szCs w:val="20"/>
          <w:lang w:val="es-PE"/>
        </w:rPr>
      </w:pPr>
      <w:r>
        <w:rPr>
          <w:sz w:val="16"/>
          <w:szCs w:val="20"/>
          <w:lang w:val="es-PE"/>
        </w:rPr>
        <w:t>4.</w:t>
      </w:r>
      <w:r>
        <w:rPr>
          <w:sz w:val="16"/>
          <w:szCs w:val="20"/>
          <w:lang w:val="es-PE"/>
        </w:rPr>
        <w:tab/>
      </w:r>
      <w:r w:rsidR="00DD2DB7" w:rsidRPr="004A28E1">
        <w:rPr>
          <w:sz w:val="16"/>
          <w:szCs w:val="20"/>
          <w:lang w:val="es-PE"/>
        </w:rPr>
        <w:t>Ni una sola vez cosecha</w:t>
      </w:r>
      <w:r w:rsidR="00511B2C" w:rsidRPr="004A28E1">
        <w:rPr>
          <w:sz w:val="16"/>
          <w:szCs w:val="20"/>
          <w:lang w:val="es-PE"/>
        </w:rPr>
        <w:t>rá</w:t>
      </w:r>
      <w:r w:rsidR="00DD2DB7" w:rsidRPr="004A28E1">
        <w:rPr>
          <w:sz w:val="16"/>
          <w:szCs w:val="20"/>
          <w:lang w:val="es-PE"/>
        </w:rPr>
        <w:t xml:space="preserve"> placer, ni </w:t>
      </w:r>
      <w:r w:rsidR="00511B2C" w:rsidRPr="004A28E1">
        <w:rPr>
          <w:sz w:val="16"/>
          <w:szCs w:val="20"/>
          <w:lang w:val="es-PE"/>
        </w:rPr>
        <w:t xml:space="preserve">en ropas </w:t>
      </w:r>
      <w:r w:rsidR="00DD2DB7" w:rsidRPr="004A28E1">
        <w:rPr>
          <w:sz w:val="16"/>
          <w:szCs w:val="20"/>
          <w:lang w:val="es-PE"/>
        </w:rPr>
        <w:t xml:space="preserve">ni </w:t>
      </w:r>
      <w:r w:rsidR="00511B2C" w:rsidRPr="004A28E1">
        <w:rPr>
          <w:sz w:val="16"/>
          <w:szCs w:val="20"/>
          <w:lang w:val="es-PE"/>
        </w:rPr>
        <w:t xml:space="preserve">en </w:t>
      </w:r>
      <w:r w:rsidR="00DD2DB7" w:rsidRPr="004A28E1">
        <w:rPr>
          <w:sz w:val="16"/>
          <w:szCs w:val="20"/>
          <w:lang w:val="es-PE"/>
        </w:rPr>
        <w:t>comida</w:t>
      </w:r>
      <w:r w:rsidR="00511B2C" w:rsidRPr="004A28E1">
        <w:rPr>
          <w:sz w:val="16"/>
          <w:szCs w:val="20"/>
          <w:lang w:val="es-PE"/>
        </w:rPr>
        <w:t>s</w:t>
      </w:r>
      <w:r w:rsidR="00DD2DB7" w:rsidRPr="004A28E1">
        <w:rPr>
          <w:sz w:val="16"/>
          <w:szCs w:val="20"/>
          <w:lang w:val="es-PE"/>
        </w:rPr>
        <w:t>,</w:t>
      </w:r>
    </w:p>
    <w:p w14:paraId="50A0D013" w14:textId="0C5CDE7D" w:rsidR="00DD2DB7" w:rsidRPr="004A28E1" w:rsidRDefault="00511B2C" w:rsidP="00DD2DB7">
      <w:pPr>
        <w:pStyle w:val="Verso2Espaol"/>
        <w:ind w:left="1416"/>
        <w:rPr>
          <w:sz w:val="16"/>
          <w:szCs w:val="20"/>
          <w:lang w:val="es-PE"/>
        </w:rPr>
      </w:pPr>
      <w:r w:rsidRPr="004A28E1">
        <w:rPr>
          <w:sz w:val="16"/>
          <w:szCs w:val="20"/>
          <w:lang w:val="es-PE"/>
        </w:rPr>
        <w:t xml:space="preserve">Ni en </w:t>
      </w:r>
      <w:r w:rsidR="00DD2DB7" w:rsidRPr="004A28E1">
        <w:rPr>
          <w:sz w:val="16"/>
          <w:szCs w:val="20"/>
          <w:lang w:val="es-PE"/>
        </w:rPr>
        <w:t xml:space="preserve">perfumes o alegres guirnaldas; ni </w:t>
      </w:r>
      <w:r w:rsidR="005714C7" w:rsidRPr="004A28E1">
        <w:rPr>
          <w:sz w:val="16"/>
          <w:szCs w:val="20"/>
          <w:lang w:val="es-PE"/>
        </w:rPr>
        <w:t xml:space="preserve">en </w:t>
      </w:r>
      <w:r w:rsidR="00C05E7F">
        <w:rPr>
          <w:sz w:val="16"/>
          <w:szCs w:val="20"/>
          <w:lang w:val="es-PE"/>
        </w:rPr>
        <w:t>virtud d</w:t>
      </w:r>
      <w:r w:rsidR="005714C7" w:rsidRPr="004A28E1">
        <w:rPr>
          <w:sz w:val="16"/>
          <w:szCs w:val="20"/>
          <w:lang w:val="es-PE"/>
        </w:rPr>
        <w:t xml:space="preserve">el bienestar de </w:t>
      </w:r>
      <w:r w:rsidR="00DD2DB7" w:rsidRPr="004A28E1">
        <w:rPr>
          <w:sz w:val="16"/>
          <w:szCs w:val="20"/>
          <w:lang w:val="es-PE"/>
        </w:rPr>
        <w:t>sus parientes.</w:t>
      </w:r>
    </w:p>
    <w:p w14:paraId="445B4178" w14:textId="77777777" w:rsidR="00DD2DB7" w:rsidRPr="004A28E1" w:rsidRDefault="00DD2DB7" w:rsidP="00DD2DB7">
      <w:pPr>
        <w:pStyle w:val="Verso2Espaol"/>
        <w:ind w:left="1416"/>
        <w:rPr>
          <w:sz w:val="16"/>
          <w:szCs w:val="20"/>
          <w:lang w:val="es-PE"/>
        </w:rPr>
      </w:pPr>
    </w:p>
    <w:p w14:paraId="7BEB66E4" w14:textId="335A9EA6" w:rsidR="00DD2DB7" w:rsidRPr="004A28E1" w:rsidRDefault="00C82857" w:rsidP="00C82857">
      <w:pPr>
        <w:pStyle w:val="Verso2Espaol"/>
        <w:ind w:left="708"/>
        <w:rPr>
          <w:sz w:val="16"/>
          <w:szCs w:val="20"/>
          <w:lang w:val="es-PE"/>
        </w:rPr>
      </w:pPr>
      <w:r>
        <w:rPr>
          <w:sz w:val="16"/>
          <w:szCs w:val="20"/>
          <w:lang w:val="es-PE"/>
        </w:rPr>
        <w:t>5.</w:t>
      </w:r>
      <w:r>
        <w:rPr>
          <w:sz w:val="16"/>
          <w:szCs w:val="20"/>
          <w:lang w:val="es-PE"/>
        </w:rPr>
        <w:tab/>
      </w:r>
      <w:r w:rsidR="00DD2DB7" w:rsidRPr="004A28E1">
        <w:rPr>
          <w:sz w:val="16"/>
          <w:szCs w:val="20"/>
          <w:lang w:val="es-PE"/>
        </w:rPr>
        <w:t>"Mío, mío", gime mientras guarda sus tesoros con avidez:</w:t>
      </w:r>
    </w:p>
    <w:p w14:paraId="10D731EA" w14:textId="24AB7A74" w:rsidR="00DD2DB7" w:rsidRPr="004A28E1" w:rsidRDefault="00DD2DB7" w:rsidP="00DD2DB7">
      <w:pPr>
        <w:pStyle w:val="Verso2Espaol"/>
        <w:ind w:left="1416"/>
        <w:rPr>
          <w:sz w:val="16"/>
          <w:szCs w:val="20"/>
          <w:lang w:val="es-PE"/>
        </w:rPr>
      </w:pPr>
      <w:r w:rsidRPr="004A28E1">
        <w:rPr>
          <w:sz w:val="16"/>
          <w:szCs w:val="20"/>
          <w:lang w:val="es-PE"/>
        </w:rPr>
        <w:t>Pero los reyes, o los ladrones, o sus herederos que quier</w:t>
      </w:r>
      <w:r w:rsidR="005714C7" w:rsidRPr="004A28E1">
        <w:rPr>
          <w:sz w:val="16"/>
          <w:szCs w:val="20"/>
          <w:lang w:val="es-PE"/>
        </w:rPr>
        <w:t>a</w:t>
      </w:r>
      <w:r w:rsidRPr="004A28E1">
        <w:rPr>
          <w:sz w:val="16"/>
          <w:szCs w:val="20"/>
          <w:lang w:val="es-PE"/>
        </w:rPr>
        <w:t>n verlo morir</w:t>
      </w:r>
    </w:p>
    <w:p w14:paraId="2AA2A5DE" w14:textId="02AB4437" w:rsidR="00DD2DB7" w:rsidRPr="004A28E1" w:rsidRDefault="00DD2DB7" w:rsidP="00DD2DB7">
      <w:pPr>
        <w:pStyle w:val="Verso2Espaol"/>
        <w:ind w:left="1416"/>
        <w:rPr>
          <w:sz w:val="16"/>
          <w:szCs w:val="20"/>
          <w:lang w:val="es-PE"/>
        </w:rPr>
      </w:pPr>
      <w:r w:rsidRPr="004A28E1">
        <w:rPr>
          <w:sz w:val="16"/>
          <w:szCs w:val="20"/>
          <w:lang w:val="es-PE"/>
        </w:rPr>
        <w:t>Saquea</w:t>
      </w:r>
      <w:r w:rsidR="00BC4FA0" w:rsidRPr="004A28E1">
        <w:rPr>
          <w:sz w:val="16"/>
          <w:szCs w:val="20"/>
          <w:lang w:val="es-PE"/>
        </w:rPr>
        <w:t>rá</w:t>
      </w:r>
      <w:r w:rsidR="00111F46" w:rsidRPr="004A28E1">
        <w:rPr>
          <w:sz w:val="16"/>
          <w:szCs w:val="20"/>
          <w:lang w:val="es-PE"/>
        </w:rPr>
        <w:t>n</w:t>
      </w:r>
      <w:r w:rsidRPr="004A28E1">
        <w:rPr>
          <w:sz w:val="16"/>
          <w:szCs w:val="20"/>
          <w:lang w:val="es-PE"/>
        </w:rPr>
        <w:t xml:space="preserve"> su riqueza</w:t>
      </w:r>
      <w:r w:rsidR="00C05E7F">
        <w:rPr>
          <w:sz w:val="16"/>
          <w:szCs w:val="20"/>
          <w:lang w:val="es-PE"/>
        </w:rPr>
        <w:t>;</w:t>
      </w:r>
      <w:r w:rsidRPr="004A28E1">
        <w:rPr>
          <w:sz w:val="16"/>
          <w:szCs w:val="20"/>
          <w:lang w:val="es-PE"/>
        </w:rPr>
        <w:t xml:space="preserve"> sin embargo, </w:t>
      </w:r>
      <w:r w:rsidR="00BC4FA0" w:rsidRPr="004A28E1">
        <w:rPr>
          <w:sz w:val="16"/>
          <w:szCs w:val="20"/>
          <w:lang w:val="es-PE"/>
        </w:rPr>
        <w:t xml:space="preserve">él </w:t>
      </w:r>
      <w:r w:rsidR="00111F46" w:rsidRPr="004A28E1">
        <w:rPr>
          <w:sz w:val="16"/>
          <w:szCs w:val="20"/>
          <w:lang w:val="es-PE"/>
        </w:rPr>
        <w:t>proseguirá</w:t>
      </w:r>
      <w:r w:rsidRPr="004A28E1">
        <w:rPr>
          <w:sz w:val="16"/>
          <w:szCs w:val="20"/>
          <w:lang w:val="es-PE"/>
        </w:rPr>
        <w:t xml:space="preserve"> </w:t>
      </w:r>
      <w:r w:rsidR="00C05E7F">
        <w:rPr>
          <w:sz w:val="16"/>
          <w:szCs w:val="20"/>
          <w:lang w:val="es-PE"/>
        </w:rPr>
        <w:t xml:space="preserve">con </w:t>
      </w:r>
      <w:r w:rsidRPr="004A28E1">
        <w:rPr>
          <w:sz w:val="16"/>
          <w:szCs w:val="20"/>
          <w:lang w:val="es-PE"/>
        </w:rPr>
        <w:t>el grito lastimero del avaro.</w:t>
      </w:r>
    </w:p>
    <w:p w14:paraId="3CC1F08B" w14:textId="77777777" w:rsidR="00DD2DB7" w:rsidRPr="004A28E1" w:rsidRDefault="00DD2DB7" w:rsidP="00DD2DB7">
      <w:pPr>
        <w:pStyle w:val="Verso2Espaol"/>
        <w:ind w:left="1416"/>
        <w:rPr>
          <w:sz w:val="16"/>
          <w:szCs w:val="20"/>
          <w:lang w:val="es-PE"/>
        </w:rPr>
      </w:pPr>
    </w:p>
    <w:p w14:paraId="7735D57E" w14:textId="2BC1C207" w:rsidR="00DD2DB7" w:rsidRPr="004A28E1" w:rsidRDefault="00C82857" w:rsidP="00C82857">
      <w:pPr>
        <w:pStyle w:val="Verso2Espaol"/>
        <w:ind w:left="708"/>
        <w:rPr>
          <w:sz w:val="16"/>
          <w:szCs w:val="20"/>
          <w:lang w:val="es-PE"/>
        </w:rPr>
      </w:pPr>
      <w:r>
        <w:rPr>
          <w:sz w:val="16"/>
          <w:szCs w:val="20"/>
          <w:lang w:val="es-PE"/>
        </w:rPr>
        <w:t>6.</w:t>
      </w:r>
      <w:r>
        <w:rPr>
          <w:sz w:val="16"/>
          <w:szCs w:val="20"/>
          <w:lang w:val="es-PE"/>
        </w:rPr>
        <w:tab/>
      </w:r>
      <w:r w:rsidR="00DD2DB7" w:rsidRPr="004A28E1">
        <w:rPr>
          <w:sz w:val="16"/>
          <w:szCs w:val="20"/>
          <w:lang w:val="es-PE"/>
        </w:rPr>
        <w:t xml:space="preserve">El sabio, cuando se hace rico en </w:t>
      </w:r>
      <w:r w:rsidR="00BC4FA0" w:rsidRPr="004A28E1">
        <w:rPr>
          <w:sz w:val="16"/>
          <w:szCs w:val="20"/>
          <w:lang w:val="es-PE"/>
        </w:rPr>
        <w:t>fortunas</w:t>
      </w:r>
      <w:r w:rsidR="00DD2DB7" w:rsidRPr="004A28E1">
        <w:rPr>
          <w:sz w:val="16"/>
          <w:szCs w:val="20"/>
          <w:lang w:val="es-PE"/>
        </w:rPr>
        <w:t>, ayuda a los suyos:</w:t>
      </w:r>
    </w:p>
    <w:p w14:paraId="674C2A2C" w14:textId="79D67F7B" w:rsidR="00DD2DB7" w:rsidRPr="004A28E1" w:rsidRDefault="00DD2DB7" w:rsidP="00DD2DB7">
      <w:pPr>
        <w:pStyle w:val="Verso2Espaol"/>
        <w:ind w:left="1416"/>
        <w:rPr>
          <w:sz w:val="16"/>
          <w:szCs w:val="20"/>
          <w:lang w:val="es-PE"/>
        </w:rPr>
      </w:pPr>
      <w:r w:rsidRPr="004A28E1">
        <w:rPr>
          <w:sz w:val="16"/>
          <w:szCs w:val="20"/>
          <w:lang w:val="es-PE"/>
        </w:rPr>
        <w:t xml:space="preserve">Así gana reputación </w:t>
      </w:r>
      <w:r w:rsidR="00C05E7F">
        <w:rPr>
          <w:sz w:val="16"/>
          <w:szCs w:val="20"/>
          <w:lang w:val="es-PE"/>
        </w:rPr>
        <w:t xml:space="preserve">sobre </w:t>
      </w:r>
      <w:r w:rsidRPr="004A28E1">
        <w:rPr>
          <w:sz w:val="16"/>
          <w:szCs w:val="20"/>
          <w:lang w:val="es-PE"/>
        </w:rPr>
        <w:t>la tierra</w:t>
      </w:r>
      <w:r w:rsidR="00BC4FA0" w:rsidRPr="004A28E1">
        <w:rPr>
          <w:sz w:val="16"/>
          <w:szCs w:val="20"/>
          <w:lang w:val="es-PE"/>
        </w:rPr>
        <w:t>,</w:t>
      </w:r>
      <w:r w:rsidRPr="004A28E1">
        <w:rPr>
          <w:sz w:val="16"/>
          <w:szCs w:val="20"/>
          <w:lang w:val="es-PE"/>
        </w:rPr>
        <w:t xml:space="preserve"> en el cielo </w:t>
      </w:r>
      <w:r w:rsidR="00111F46" w:rsidRPr="004A28E1">
        <w:rPr>
          <w:sz w:val="16"/>
          <w:szCs w:val="20"/>
          <w:lang w:val="es-PE"/>
        </w:rPr>
        <w:t xml:space="preserve">y </w:t>
      </w:r>
      <w:r w:rsidRPr="004A28E1">
        <w:rPr>
          <w:sz w:val="16"/>
          <w:szCs w:val="20"/>
          <w:lang w:val="es-PE"/>
        </w:rPr>
        <w:t>en lo sucesivo.</w:t>
      </w:r>
      <w:r w:rsidR="00C05E7F" w:rsidRPr="00C05E7F">
        <w:rPr>
          <w:sz w:val="16"/>
          <w:szCs w:val="18"/>
          <w:lang w:val="es-PE"/>
        </w:rPr>
        <w:t xml:space="preserve"> </w:t>
      </w:r>
      <w:r w:rsidR="00C05E7F" w:rsidRPr="00E93B02">
        <w:rPr>
          <w:sz w:val="16"/>
          <w:szCs w:val="18"/>
          <w:lang w:val="es-PE"/>
        </w:rPr>
        <w:t>[303]</w:t>
      </w:r>
    </w:p>
    <w:p w14:paraId="6FFACD4C" w14:textId="77777777" w:rsidR="00DD2DB7" w:rsidRPr="00DD2DB7" w:rsidRDefault="00DD2DB7" w:rsidP="00DD2DB7">
      <w:pPr>
        <w:pStyle w:val="Verso2Espaol"/>
        <w:rPr>
          <w:lang w:val="es-PE"/>
        </w:rPr>
      </w:pPr>
    </w:p>
    <w:p w14:paraId="03A2CB5B" w14:textId="62532152" w:rsidR="00DD2DB7" w:rsidRPr="00E93B02" w:rsidRDefault="00DD2DB7" w:rsidP="00DD2DB7">
      <w:pPr>
        <w:pStyle w:val="NormalHistoria"/>
        <w:rPr>
          <w:sz w:val="16"/>
          <w:szCs w:val="18"/>
          <w:lang w:val="es-PE"/>
        </w:rPr>
      </w:pPr>
      <w:r w:rsidRPr="00E93B02">
        <w:rPr>
          <w:sz w:val="16"/>
          <w:szCs w:val="18"/>
          <w:lang w:val="es-PE"/>
        </w:rPr>
        <w:t xml:space="preserve">Así </w:t>
      </w:r>
      <w:r w:rsidR="00BC4FA0">
        <w:rPr>
          <w:sz w:val="16"/>
          <w:szCs w:val="18"/>
          <w:lang w:val="es-PE"/>
        </w:rPr>
        <w:t xml:space="preserve">fue </w:t>
      </w:r>
      <w:r w:rsidRPr="00E93B02">
        <w:rPr>
          <w:sz w:val="16"/>
          <w:szCs w:val="18"/>
          <w:lang w:val="es-PE"/>
        </w:rPr>
        <w:t xml:space="preserve">que el </w:t>
      </w:r>
      <w:r w:rsidRPr="00C05E7F">
        <w:rPr>
          <w:i/>
          <w:iCs/>
          <w:sz w:val="16"/>
          <w:szCs w:val="18"/>
          <w:lang w:val="es-PE"/>
        </w:rPr>
        <w:t>Gran Se</w:t>
      </w:r>
      <w:r w:rsidRPr="00E93B02">
        <w:rPr>
          <w:sz w:val="16"/>
          <w:szCs w:val="18"/>
          <w:lang w:val="es-PE"/>
        </w:rPr>
        <w:t>r, explic</w:t>
      </w:r>
      <w:r w:rsidR="00111F46">
        <w:rPr>
          <w:sz w:val="16"/>
          <w:szCs w:val="18"/>
          <w:lang w:val="es-PE"/>
        </w:rPr>
        <w:t>a</w:t>
      </w:r>
      <w:r w:rsidRPr="00E93B02">
        <w:rPr>
          <w:sz w:val="16"/>
          <w:szCs w:val="18"/>
          <w:lang w:val="es-PE"/>
        </w:rPr>
        <w:t xml:space="preserve">ndo </w:t>
      </w:r>
      <w:r w:rsidR="00C05E7F" w:rsidRPr="00C05E7F">
        <w:rPr>
          <w:sz w:val="16"/>
          <w:szCs w:val="18"/>
          <w:lang w:val="es-PE"/>
        </w:rPr>
        <w:t xml:space="preserve">el </w:t>
      </w:r>
      <w:r w:rsidR="00C05E7F" w:rsidRPr="00C05E7F">
        <w:rPr>
          <w:i/>
          <w:iCs/>
          <w:sz w:val="16"/>
          <w:szCs w:val="18"/>
        </w:rPr>
        <w:t>Dhamma</w:t>
      </w:r>
      <w:r w:rsidRPr="00E93B02">
        <w:rPr>
          <w:sz w:val="16"/>
          <w:szCs w:val="18"/>
          <w:lang w:val="es-PE"/>
        </w:rPr>
        <w:t>, le hizo renovar la</w:t>
      </w:r>
      <w:r w:rsidR="00BC4FA0">
        <w:rPr>
          <w:sz w:val="16"/>
          <w:szCs w:val="18"/>
          <w:lang w:val="es-PE"/>
        </w:rPr>
        <w:t xml:space="preserve"> entrega de</w:t>
      </w:r>
      <w:r w:rsidRPr="00E93B02">
        <w:rPr>
          <w:sz w:val="16"/>
          <w:szCs w:val="18"/>
          <w:lang w:val="es-PE"/>
        </w:rPr>
        <w:t xml:space="preserve"> </w:t>
      </w:r>
      <w:r w:rsidR="00111F46">
        <w:rPr>
          <w:sz w:val="16"/>
          <w:szCs w:val="18"/>
          <w:lang w:val="es-PE"/>
        </w:rPr>
        <w:t>ofrenda</w:t>
      </w:r>
      <w:r w:rsidR="00BC4FA0">
        <w:rPr>
          <w:sz w:val="16"/>
          <w:szCs w:val="18"/>
          <w:lang w:val="es-PE"/>
        </w:rPr>
        <w:t>s</w:t>
      </w:r>
      <w:r w:rsidRPr="00E93B02">
        <w:rPr>
          <w:sz w:val="16"/>
          <w:szCs w:val="18"/>
          <w:lang w:val="es-PE"/>
        </w:rPr>
        <w:t xml:space="preserve"> y</w:t>
      </w:r>
      <w:r w:rsidR="00BC4FA0">
        <w:rPr>
          <w:sz w:val="16"/>
          <w:szCs w:val="18"/>
          <w:lang w:val="es-PE"/>
        </w:rPr>
        <w:t>,</w:t>
      </w:r>
      <w:r w:rsidRPr="00E93B02">
        <w:rPr>
          <w:sz w:val="16"/>
          <w:szCs w:val="18"/>
          <w:lang w:val="es-PE"/>
        </w:rPr>
        <w:t xml:space="preserve"> </w:t>
      </w:r>
      <w:r w:rsidR="00BC4FA0">
        <w:rPr>
          <w:sz w:val="16"/>
          <w:szCs w:val="18"/>
          <w:lang w:val="es-PE"/>
        </w:rPr>
        <w:t>regresando</w:t>
      </w:r>
      <w:r w:rsidRPr="00E93B02">
        <w:rPr>
          <w:sz w:val="16"/>
          <w:szCs w:val="18"/>
          <w:lang w:val="es-PE"/>
        </w:rPr>
        <w:t xml:space="preserve"> </w:t>
      </w:r>
      <w:r w:rsidR="00BC4FA0">
        <w:rPr>
          <w:sz w:val="16"/>
          <w:szCs w:val="18"/>
          <w:lang w:val="es-PE"/>
        </w:rPr>
        <w:t xml:space="preserve">a </w:t>
      </w:r>
      <w:r w:rsidRPr="00E93B02">
        <w:rPr>
          <w:sz w:val="16"/>
          <w:szCs w:val="18"/>
          <w:lang w:val="es-PE"/>
        </w:rPr>
        <w:t>l</w:t>
      </w:r>
      <w:r w:rsidR="00953FB4">
        <w:rPr>
          <w:sz w:val="16"/>
          <w:szCs w:val="18"/>
          <w:lang w:val="es-PE"/>
        </w:rPr>
        <w:t>os</w:t>
      </w:r>
      <w:r w:rsidRPr="00E93B02">
        <w:rPr>
          <w:sz w:val="16"/>
          <w:szCs w:val="18"/>
          <w:lang w:val="es-PE"/>
        </w:rPr>
        <w:t xml:space="preserve"> </w:t>
      </w:r>
      <w:proofErr w:type="spellStart"/>
      <w:r w:rsidR="00C05E7F" w:rsidRPr="00C05E7F">
        <w:rPr>
          <w:sz w:val="16"/>
          <w:szCs w:val="18"/>
          <w:lang w:val="es-PE"/>
        </w:rPr>
        <w:t>Himālayas</w:t>
      </w:r>
      <w:proofErr w:type="spellEnd"/>
      <w:r w:rsidR="00BC4FA0">
        <w:rPr>
          <w:sz w:val="16"/>
          <w:szCs w:val="18"/>
          <w:lang w:val="es-PE"/>
        </w:rPr>
        <w:t>,</w:t>
      </w:r>
      <w:r w:rsidRPr="00E93B02">
        <w:rPr>
          <w:sz w:val="16"/>
          <w:szCs w:val="18"/>
          <w:lang w:val="es-PE"/>
        </w:rPr>
        <w:t xml:space="preserve"> prosiguió la meditación sin interrupción</w:t>
      </w:r>
      <w:r w:rsidR="00BC4FA0">
        <w:rPr>
          <w:sz w:val="16"/>
          <w:szCs w:val="18"/>
          <w:lang w:val="es-PE"/>
        </w:rPr>
        <w:t>, siendo</w:t>
      </w:r>
      <w:r w:rsidRPr="00E93B02">
        <w:rPr>
          <w:sz w:val="16"/>
          <w:szCs w:val="18"/>
          <w:lang w:val="es-PE"/>
        </w:rPr>
        <w:t xml:space="preserve"> </w:t>
      </w:r>
      <w:r w:rsidR="00953FB4">
        <w:rPr>
          <w:sz w:val="16"/>
          <w:szCs w:val="18"/>
          <w:lang w:val="es-PE"/>
        </w:rPr>
        <w:t xml:space="preserve">destinado </w:t>
      </w:r>
      <w:r w:rsidRPr="00E93B02">
        <w:rPr>
          <w:sz w:val="16"/>
          <w:szCs w:val="18"/>
          <w:lang w:val="es-PE"/>
        </w:rPr>
        <w:t xml:space="preserve">al </w:t>
      </w:r>
      <w:r w:rsidR="00C05E7F">
        <w:rPr>
          <w:sz w:val="16"/>
          <w:szCs w:val="18"/>
          <w:lang w:val="es-PE"/>
        </w:rPr>
        <w:t>plano</w:t>
      </w:r>
      <w:r w:rsidRPr="00E93B02">
        <w:rPr>
          <w:sz w:val="16"/>
          <w:szCs w:val="18"/>
          <w:lang w:val="es-PE"/>
        </w:rPr>
        <w:t xml:space="preserve"> </w:t>
      </w:r>
      <w:proofErr w:type="spellStart"/>
      <w:r w:rsidR="00C05E7F">
        <w:rPr>
          <w:i/>
          <w:iCs/>
          <w:sz w:val="16"/>
          <w:szCs w:val="18"/>
          <w:lang w:val="es-PE"/>
        </w:rPr>
        <w:t>Brahmā</w:t>
      </w:r>
      <w:r w:rsidRPr="00BC4FA0">
        <w:rPr>
          <w:i/>
          <w:iCs/>
          <w:sz w:val="16"/>
          <w:szCs w:val="18"/>
          <w:lang w:val="es-PE"/>
        </w:rPr>
        <w:t>loka</w:t>
      </w:r>
      <w:proofErr w:type="spellEnd"/>
      <w:r w:rsidRPr="00E93B02">
        <w:rPr>
          <w:sz w:val="16"/>
          <w:szCs w:val="18"/>
          <w:lang w:val="es-PE"/>
        </w:rPr>
        <w:t>.</w:t>
      </w:r>
    </w:p>
    <w:p w14:paraId="0FF2DC41" w14:textId="77777777" w:rsidR="00DD2DB7" w:rsidRDefault="00DD2DB7" w:rsidP="00DD2DB7">
      <w:pPr>
        <w:jc w:val="center"/>
      </w:pPr>
      <w:r>
        <w:t>--------------------------------------</w:t>
      </w:r>
    </w:p>
    <w:p w14:paraId="69D234CB" w14:textId="6416F6E7" w:rsidR="00EE53E4" w:rsidRDefault="00DD2DB7" w:rsidP="00DD2DB7">
      <w:pPr>
        <w:rPr>
          <w:lang w:val="es-PE"/>
        </w:rPr>
      </w:pPr>
      <w:r w:rsidRPr="00DD2DB7">
        <w:rPr>
          <w:lang w:val="es-PE"/>
        </w:rPr>
        <w:t xml:space="preserve">Después de la lección, el </w:t>
      </w:r>
      <w:r w:rsidR="00847DB8" w:rsidRPr="00847DB8">
        <w:rPr>
          <w:i/>
          <w:iCs/>
        </w:rPr>
        <w:t>Bhagavā</w:t>
      </w:r>
      <w:r w:rsidR="00847DB8">
        <w:rPr>
          <w:i/>
          <w:iCs/>
        </w:rPr>
        <w:t xml:space="preserve"> </w:t>
      </w:r>
      <w:r w:rsidRPr="00DD2DB7">
        <w:rPr>
          <w:lang w:val="es-PE"/>
        </w:rPr>
        <w:t xml:space="preserve">dijo: "Entonces, </w:t>
      </w:r>
      <w:r w:rsidR="00CA2147" w:rsidRPr="00DD2DB7">
        <w:rPr>
          <w:lang w:val="es-PE"/>
        </w:rPr>
        <w:t>Gran Rey</w:t>
      </w:r>
      <w:r w:rsidRPr="00DD2DB7">
        <w:rPr>
          <w:lang w:val="es-PE"/>
        </w:rPr>
        <w:t xml:space="preserve">, el extranjero </w:t>
      </w:r>
      <w:r w:rsidR="00847DB8" w:rsidRPr="00847DB8">
        <w:rPr>
          <w:lang w:val="es-PE"/>
        </w:rPr>
        <w:t>mercader</w:t>
      </w:r>
      <w:r w:rsidR="00847DB8">
        <w:rPr>
          <w:lang w:val="es-PE"/>
        </w:rPr>
        <w:t xml:space="preserve"> </w:t>
      </w:r>
      <w:r w:rsidRPr="00DD2DB7">
        <w:rPr>
          <w:lang w:val="es-PE"/>
        </w:rPr>
        <w:t>no tuvo ni hijo</w:t>
      </w:r>
      <w:r w:rsidR="00900298">
        <w:rPr>
          <w:lang w:val="es-PE"/>
        </w:rPr>
        <w:t>s</w:t>
      </w:r>
      <w:r w:rsidRPr="00DD2DB7">
        <w:rPr>
          <w:lang w:val="es-PE"/>
        </w:rPr>
        <w:t xml:space="preserve"> ni hija</w:t>
      </w:r>
      <w:r w:rsidR="00900298">
        <w:rPr>
          <w:lang w:val="es-PE"/>
        </w:rPr>
        <w:t>s</w:t>
      </w:r>
      <w:r w:rsidRPr="00DD2DB7">
        <w:rPr>
          <w:lang w:val="es-PE"/>
        </w:rPr>
        <w:t xml:space="preserve"> durante todo ese tiempo porque mató </w:t>
      </w:r>
      <w:r w:rsidR="00900298">
        <w:rPr>
          <w:lang w:val="es-PE"/>
        </w:rPr>
        <w:t xml:space="preserve">una vez </w:t>
      </w:r>
      <w:r w:rsidRPr="00DD2DB7">
        <w:rPr>
          <w:lang w:val="es-PE"/>
        </w:rPr>
        <w:t>al hijo de su hermano", luego</w:t>
      </w:r>
      <w:r w:rsidR="00847DB8">
        <w:rPr>
          <w:lang w:val="es-PE"/>
        </w:rPr>
        <w:t>,</w:t>
      </w:r>
      <w:r w:rsidRPr="00DD2DB7">
        <w:rPr>
          <w:lang w:val="es-PE"/>
        </w:rPr>
        <w:t xml:space="preserve"> </w:t>
      </w:r>
      <w:r w:rsidR="00490074">
        <w:rPr>
          <w:lang w:val="es-PE"/>
        </w:rPr>
        <w:t xml:space="preserve">identificó los </w:t>
      </w:r>
      <w:r w:rsidR="00490074" w:rsidRPr="00847DB8">
        <w:rPr>
          <w:i/>
          <w:iCs/>
          <w:lang w:val="es-PE"/>
        </w:rPr>
        <w:t>Renacimientos</w:t>
      </w:r>
      <w:r w:rsidRPr="00DD2DB7">
        <w:rPr>
          <w:lang w:val="es-PE"/>
        </w:rPr>
        <w:t xml:space="preserve">: "El hermano menor era el </w:t>
      </w:r>
      <w:r w:rsidR="00900298">
        <w:rPr>
          <w:lang w:val="es-PE"/>
        </w:rPr>
        <w:t>mercader</w:t>
      </w:r>
      <w:r w:rsidR="00900298" w:rsidRPr="00DD2DB7">
        <w:rPr>
          <w:lang w:val="es-PE"/>
        </w:rPr>
        <w:t xml:space="preserve"> </w:t>
      </w:r>
      <w:r w:rsidRPr="00DD2DB7">
        <w:rPr>
          <w:lang w:val="es-PE"/>
        </w:rPr>
        <w:t>extranjero</w:t>
      </w:r>
      <w:r w:rsidR="00CA2147">
        <w:rPr>
          <w:lang w:val="es-PE"/>
        </w:rPr>
        <w:t xml:space="preserve"> de entonces</w:t>
      </w:r>
      <w:r w:rsidRPr="00DD2DB7">
        <w:rPr>
          <w:lang w:val="es-PE"/>
        </w:rPr>
        <w:t xml:space="preserve"> </w:t>
      </w:r>
      <w:r w:rsidR="00B25432">
        <w:rPr>
          <w:lang w:val="es-PE"/>
        </w:rPr>
        <w:t>y yo</w:t>
      </w:r>
      <w:r w:rsidR="00847DB8">
        <w:rPr>
          <w:lang w:val="es-PE"/>
        </w:rPr>
        <w:t>,</w:t>
      </w:r>
      <w:r w:rsidR="00B25432">
        <w:rPr>
          <w:lang w:val="es-PE"/>
        </w:rPr>
        <w:t xml:space="preserve"> </w:t>
      </w:r>
      <w:r w:rsidRPr="00DD2DB7">
        <w:rPr>
          <w:lang w:val="es-PE"/>
        </w:rPr>
        <w:t xml:space="preserve">el </w:t>
      </w:r>
      <w:r w:rsidR="00847DB8" w:rsidRPr="00DD2DB7">
        <w:rPr>
          <w:lang w:val="es-PE"/>
        </w:rPr>
        <w:t xml:space="preserve">hermano </w:t>
      </w:r>
      <w:r w:rsidRPr="00DD2DB7">
        <w:rPr>
          <w:lang w:val="es-PE"/>
        </w:rPr>
        <w:t>mayor".</w:t>
      </w:r>
    </w:p>
    <w:p w14:paraId="231291F5" w14:textId="77777777" w:rsidR="002E272D" w:rsidRPr="005C04E2" w:rsidRDefault="002E272D" w:rsidP="002E272D">
      <w:pPr>
        <w:pStyle w:val="NormalSinTab"/>
        <w:jc w:val="center"/>
      </w:pPr>
      <w:r w:rsidRPr="007B20A5">
        <w:rPr>
          <w:rFonts w:cs="Cormorant"/>
          <w:sz w:val="32"/>
          <w:szCs w:val="32"/>
        </w:rPr>
        <w:t>❦</w:t>
      </w:r>
    </w:p>
    <w:p w14:paraId="789946B9" w14:textId="77777777" w:rsidR="00847DB8" w:rsidRDefault="00847DB8" w:rsidP="00DD2DB7">
      <w:pPr>
        <w:rPr>
          <w:lang w:val="es-PE"/>
        </w:rPr>
      </w:pPr>
    </w:p>
    <w:p w14:paraId="72F4BCE9" w14:textId="73CE5BAC" w:rsidR="00DD2DB7" w:rsidRDefault="00DD2DB7">
      <w:pPr>
        <w:spacing w:after="160" w:line="259" w:lineRule="auto"/>
        <w:ind w:firstLine="0"/>
        <w:rPr>
          <w:lang w:val="es-PE"/>
        </w:rPr>
      </w:pPr>
    </w:p>
    <w:p w14:paraId="2C38BA1C" w14:textId="77777777" w:rsidR="009E67B8" w:rsidRPr="009E67B8" w:rsidRDefault="009E67B8" w:rsidP="009E67B8">
      <w:pPr>
        <w:rPr>
          <w:lang w:val="es-PE"/>
        </w:rPr>
      </w:pPr>
    </w:p>
    <w:p w14:paraId="566CFB93" w14:textId="08F58257" w:rsidR="009E67B8" w:rsidRPr="009E67B8" w:rsidRDefault="004F677D" w:rsidP="00F14C03">
      <w:pPr>
        <w:pStyle w:val="Ttulo2"/>
        <w:rPr>
          <w:lang w:val="es-PE"/>
        </w:rPr>
      </w:pPr>
      <w:bookmarkStart w:id="96" w:name="_Toc126679023"/>
      <w:r w:rsidRPr="006C310F">
        <w:rPr>
          <w:lang w:val="es-PE"/>
        </w:rPr>
        <w:t xml:space="preserve">Ja. </w:t>
      </w:r>
      <w:r w:rsidRPr="004E31B7">
        <w:rPr>
          <w:lang w:val="es-PE"/>
        </w:rPr>
        <w:t>№</w:t>
      </w:r>
      <w:r w:rsidRPr="006C310F">
        <w:rPr>
          <w:lang w:val="es-PE"/>
        </w:rPr>
        <w:t>.</w:t>
      </w:r>
      <w:r w:rsidR="00F14C03">
        <w:rPr>
          <w:lang w:val="es-PE"/>
        </w:rPr>
        <w:t xml:space="preserve"> </w:t>
      </w:r>
      <w:r w:rsidR="009E67B8" w:rsidRPr="009E67B8">
        <w:rPr>
          <w:lang w:val="es-PE"/>
        </w:rPr>
        <w:t>391.</w:t>
      </w:r>
      <w:r w:rsidR="00F14C03">
        <w:rPr>
          <w:lang w:val="es-PE"/>
        </w:rPr>
        <w:t xml:space="preserve"> </w:t>
      </w:r>
      <w:r w:rsidR="00F14C03">
        <w:rPr>
          <w:lang w:val="es-PE"/>
        </w:rPr>
        <w:br/>
      </w:r>
      <w:r w:rsidR="00164884" w:rsidRPr="00EE0F40">
        <w:rPr>
          <w:sz w:val="22"/>
          <w:szCs w:val="22"/>
        </w:rPr>
        <w:tab/>
      </w:r>
      <w:r w:rsidR="00F14C03" w:rsidRPr="00EE0F40">
        <w:rPr>
          <w:sz w:val="22"/>
          <w:szCs w:val="22"/>
          <w:lang w:val="es-PE"/>
        </w:rPr>
        <w:br/>
      </w:r>
      <w:proofErr w:type="spellStart"/>
      <w:r w:rsidR="00F14C03" w:rsidRPr="009E67B8">
        <w:rPr>
          <w:lang w:val="es-PE"/>
        </w:rPr>
        <w:t>Dhajaviheṭha</w:t>
      </w:r>
      <w:r w:rsidR="009E67B8" w:rsidRPr="009E67B8">
        <w:rPr>
          <w:lang w:val="es-PE"/>
        </w:rPr>
        <w:t>-</w:t>
      </w:r>
      <w:r w:rsidR="00F14C03" w:rsidRPr="009E67B8">
        <w:rPr>
          <w:lang w:val="es-PE"/>
        </w:rPr>
        <w:t>Jātaka</w:t>
      </w:r>
      <w:proofErr w:type="spellEnd"/>
      <w:r w:rsidR="009E67B8" w:rsidRPr="009E67B8">
        <w:rPr>
          <w:lang w:val="es-PE"/>
        </w:rPr>
        <w:t>.</w:t>
      </w:r>
      <w:bookmarkEnd w:id="96"/>
    </w:p>
    <w:p w14:paraId="0FF92917" w14:textId="43FB2F4E" w:rsidR="00EE0F40" w:rsidRPr="00A23F61" w:rsidRDefault="00EE0F40" w:rsidP="00EE0F40">
      <w:pPr>
        <w:pStyle w:val="Ttulo3"/>
        <w:rPr>
          <w:lang w:val="es-PE"/>
        </w:rPr>
      </w:pPr>
      <w:r w:rsidRPr="00A23F61">
        <w:rPr>
          <w:lang w:val="es-PE"/>
        </w:rPr>
        <w:t xml:space="preserve">Historia de Renacimientos sobre </w:t>
      </w:r>
      <w:r>
        <w:rPr>
          <w:i/>
          <w:iCs/>
          <w:lang w:val="es-PE"/>
        </w:rPr>
        <w:t xml:space="preserve">El </w:t>
      </w:r>
      <w:r w:rsidR="00884DFC">
        <w:rPr>
          <w:i/>
          <w:iCs/>
          <w:lang w:val="es-PE"/>
        </w:rPr>
        <w:t>Signo de la Opresión</w:t>
      </w:r>
      <w:r w:rsidRPr="00556D95">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058333F9" w14:textId="1357EF43" w:rsidR="004E7CBF" w:rsidRDefault="009E67B8" w:rsidP="009E67B8">
      <w:pPr>
        <w:rPr>
          <w:lang w:val="es-PE"/>
        </w:rPr>
      </w:pPr>
      <w:r w:rsidRPr="009E67B8">
        <w:rPr>
          <w:lang w:val="es-PE"/>
        </w:rPr>
        <w:t>“</w:t>
      </w:r>
      <w:r w:rsidR="00065E29" w:rsidRPr="00065E29">
        <w:rPr>
          <w:i/>
          <w:iCs/>
          <w:lang w:val="es-PE"/>
        </w:rPr>
        <w:t>Noble rostro, hace una reverencia inferior</w:t>
      </w:r>
      <w:r w:rsidR="00F26634">
        <w:rPr>
          <w:lang w:val="es-PE"/>
        </w:rPr>
        <w:t>…</w:t>
      </w:r>
      <w:r w:rsidR="00636D32" w:rsidRPr="00636D32">
        <w:rPr>
          <w:i/>
          <w:lang w:val="es-PE"/>
        </w:rPr>
        <w:t>etc.”</w:t>
      </w:r>
      <w:r w:rsidRPr="009E67B8">
        <w:rPr>
          <w:lang w:val="es-PE"/>
        </w:rPr>
        <w:t xml:space="preserve">—El </w:t>
      </w:r>
      <w:r w:rsidR="0053692E" w:rsidRPr="0053692E">
        <w:rPr>
          <w:i/>
          <w:iCs/>
        </w:rPr>
        <w:t>Bhagavā</w:t>
      </w:r>
      <w:r w:rsidR="0053692E" w:rsidRPr="0053692E">
        <w:rPr>
          <w:lang w:val="es-PE"/>
        </w:rPr>
        <w:t xml:space="preserve"> </w:t>
      </w:r>
      <w:r w:rsidR="00BC1458">
        <w:rPr>
          <w:lang w:val="es-PE"/>
        </w:rPr>
        <w:t xml:space="preserve">narró </w:t>
      </w:r>
      <w:r w:rsidRPr="009E67B8">
        <w:rPr>
          <w:lang w:val="es-PE"/>
        </w:rPr>
        <w:t xml:space="preserve">esto mientras </w:t>
      </w:r>
      <w:r w:rsidR="00C726E8">
        <w:rPr>
          <w:lang w:val="es-PE"/>
        </w:rPr>
        <w:t xml:space="preserve">mientras se encontraba residiendo en el monasterio </w:t>
      </w:r>
      <w:proofErr w:type="spellStart"/>
      <w:r w:rsidR="00C726E8">
        <w:rPr>
          <w:lang w:val="es-PE"/>
        </w:rPr>
        <w:t>Jetavana</w:t>
      </w:r>
      <w:proofErr w:type="spellEnd"/>
      <w:r w:rsidR="00C726E8">
        <w:rPr>
          <w:lang w:val="es-PE"/>
        </w:rPr>
        <w:t xml:space="preserve"> </w:t>
      </w:r>
      <w:r w:rsidRPr="009E67B8">
        <w:rPr>
          <w:lang w:val="es-PE"/>
        </w:rPr>
        <w:t xml:space="preserve">concerniente a su andar </w:t>
      </w:r>
      <w:r w:rsidR="00BF0F8F">
        <w:rPr>
          <w:lang w:val="es-PE"/>
        </w:rPr>
        <w:t xml:space="preserve">a </w:t>
      </w:r>
      <w:r w:rsidR="00C726E8">
        <w:rPr>
          <w:lang w:val="es-PE"/>
        </w:rPr>
        <w:t>en virtud</w:t>
      </w:r>
      <w:r w:rsidR="00BF0F8F">
        <w:rPr>
          <w:lang w:val="es-PE"/>
        </w:rPr>
        <w:t xml:space="preserve"> d</w:t>
      </w:r>
      <w:r w:rsidRPr="009E67B8">
        <w:rPr>
          <w:lang w:val="es-PE"/>
        </w:rPr>
        <w:t>el bien</w:t>
      </w:r>
      <w:r w:rsidR="00C726E8">
        <w:rPr>
          <w:lang w:val="es-PE"/>
        </w:rPr>
        <w:t>estar</w:t>
      </w:r>
      <w:r w:rsidRPr="009E67B8">
        <w:rPr>
          <w:lang w:val="es-PE"/>
        </w:rPr>
        <w:t xml:space="preserve"> </w:t>
      </w:r>
      <w:r w:rsidR="00BF0F8F">
        <w:rPr>
          <w:lang w:val="es-PE"/>
        </w:rPr>
        <w:t xml:space="preserve">por </w:t>
      </w:r>
      <w:r w:rsidRPr="009E67B8">
        <w:rPr>
          <w:lang w:val="es-PE"/>
        </w:rPr>
        <w:t xml:space="preserve">el mundo. La ocasión </w:t>
      </w:r>
      <w:r w:rsidR="003C0687">
        <w:rPr>
          <w:lang w:val="es-PE"/>
        </w:rPr>
        <w:t xml:space="preserve">se narrará </w:t>
      </w:r>
      <w:r w:rsidRPr="009E67B8">
        <w:rPr>
          <w:lang w:val="es-PE"/>
        </w:rPr>
        <w:t xml:space="preserve">en el </w:t>
      </w:r>
      <w:proofErr w:type="spellStart"/>
      <w:r w:rsidRPr="004A28E1">
        <w:rPr>
          <w:i/>
          <w:iCs/>
          <w:lang w:val="es-PE"/>
        </w:rPr>
        <w:t>Mahākaṇha</w:t>
      </w:r>
      <w:r w:rsidR="003C0687">
        <w:rPr>
          <w:i/>
          <w:iCs/>
          <w:lang w:val="es-PE"/>
        </w:rPr>
        <w:t>-Jātaka</w:t>
      </w:r>
      <w:r w:rsidRPr="009E67B8">
        <w:rPr>
          <w:lang w:val="es-PE"/>
        </w:rPr>
        <w:t>.</w:t>
      </w:r>
      <w:r w:rsidRPr="00BF0F8F">
        <w:rPr>
          <w:vertAlign w:val="superscript"/>
          <w:lang w:val="es-PE"/>
        </w:rPr>
        <w:t>1</w:t>
      </w:r>
      <w:proofErr w:type="spellEnd"/>
      <w:r w:rsidRPr="009E67B8">
        <w:rPr>
          <w:lang w:val="es-PE"/>
        </w:rPr>
        <w:t xml:space="preserve"> </w:t>
      </w:r>
    </w:p>
    <w:p w14:paraId="46EF5424" w14:textId="16D3EBC9" w:rsidR="00BD5159" w:rsidRPr="00655863" w:rsidRDefault="00655863" w:rsidP="00BD5159">
      <w:pPr>
        <w:ind w:left="1416"/>
        <w:rPr>
          <w:i/>
          <w:iCs/>
          <w:lang w:val="es-PE"/>
        </w:rPr>
      </w:pPr>
      <w:r w:rsidRPr="00655863">
        <w:rPr>
          <w:i/>
          <w:iCs/>
          <w:lang w:val="es-PE"/>
        </w:rPr>
        <w:t xml:space="preserve">Cuentan que, un día, los </w:t>
      </w:r>
      <w:proofErr w:type="spellStart"/>
      <w:r w:rsidR="003F5770" w:rsidRPr="003F5770">
        <w:rPr>
          <w:i/>
          <w:iCs/>
        </w:rPr>
        <w:t>bhikkhu</w:t>
      </w:r>
      <w:r w:rsidR="003F5770" w:rsidRPr="003F5770">
        <w:t>s</w:t>
      </w:r>
      <w:proofErr w:type="spellEnd"/>
      <w:r w:rsidR="003F5770">
        <w:rPr>
          <w:i/>
          <w:iCs/>
        </w:rPr>
        <w:t xml:space="preserve"> </w:t>
      </w:r>
      <w:r w:rsidRPr="00655863">
        <w:rPr>
          <w:i/>
          <w:iCs/>
          <w:lang w:val="es-PE"/>
        </w:rPr>
        <w:t xml:space="preserve">conversaban mientras estaban sentados en la Sala del Dhamma. </w:t>
      </w:r>
      <w:r w:rsidR="003F5770">
        <w:rPr>
          <w:i/>
          <w:iCs/>
          <w:lang w:val="es-PE"/>
        </w:rPr>
        <w:t>“</w:t>
      </w:r>
      <w:r w:rsidRPr="00655863">
        <w:rPr>
          <w:i/>
          <w:iCs/>
          <w:lang w:val="es-PE"/>
        </w:rPr>
        <w:t>Señores —</w:t>
      </w:r>
      <w:r w:rsidR="003F5770">
        <w:rPr>
          <w:i/>
          <w:iCs/>
          <w:lang w:val="es-PE"/>
        </w:rPr>
        <w:t xml:space="preserve"> </w:t>
      </w:r>
      <w:r w:rsidRPr="00655863">
        <w:rPr>
          <w:i/>
          <w:iCs/>
          <w:lang w:val="es-PE"/>
        </w:rPr>
        <w:t>di</w:t>
      </w:r>
      <w:r w:rsidR="003F5770">
        <w:rPr>
          <w:i/>
          <w:iCs/>
          <w:lang w:val="es-PE"/>
        </w:rPr>
        <w:t>jo</w:t>
      </w:r>
      <w:r w:rsidRPr="00655863">
        <w:rPr>
          <w:i/>
          <w:iCs/>
          <w:lang w:val="es-PE"/>
        </w:rPr>
        <w:t xml:space="preserve"> uno</w:t>
      </w:r>
      <w:r w:rsidR="003F5770">
        <w:rPr>
          <w:i/>
          <w:iCs/>
          <w:lang w:val="es-PE"/>
        </w:rPr>
        <w:t xml:space="preserve"> </w:t>
      </w:r>
      <w:r w:rsidRPr="00655863">
        <w:rPr>
          <w:i/>
          <w:iCs/>
          <w:lang w:val="es-PE"/>
        </w:rPr>
        <w:t xml:space="preserve">—, el </w:t>
      </w:r>
      <w:r w:rsidR="003F5770" w:rsidRPr="003F5770">
        <w:rPr>
          <w:i/>
          <w:iCs/>
        </w:rPr>
        <w:t>Bhagavā</w:t>
      </w:r>
      <w:r w:rsidRPr="00655863">
        <w:rPr>
          <w:i/>
          <w:iCs/>
          <w:lang w:val="es-PE"/>
        </w:rPr>
        <w:t xml:space="preserve">, que siempre practica la </w:t>
      </w:r>
      <w:r w:rsidR="003F5770">
        <w:rPr>
          <w:i/>
          <w:iCs/>
          <w:lang w:val="es-PE"/>
        </w:rPr>
        <w:t>benevolencia</w:t>
      </w:r>
      <w:r w:rsidRPr="00655863">
        <w:rPr>
          <w:i/>
          <w:iCs/>
          <w:lang w:val="es-PE"/>
        </w:rPr>
        <w:t xml:space="preserve"> hacia las multitudes, ha abandonado un </w:t>
      </w:r>
      <w:r w:rsidR="003F5770">
        <w:rPr>
          <w:i/>
          <w:iCs/>
          <w:lang w:val="es-PE"/>
        </w:rPr>
        <w:t xml:space="preserve">estado de dicha </w:t>
      </w:r>
      <w:r w:rsidRPr="00655863">
        <w:rPr>
          <w:i/>
          <w:iCs/>
          <w:lang w:val="es-PE"/>
        </w:rPr>
        <w:t xml:space="preserve">y </w:t>
      </w:r>
      <w:r w:rsidR="003F5770">
        <w:rPr>
          <w:i/>
          <w:iCs/>
          <w:lang w:val="es-PE"/>
        </w:rPr>
        <w:t xml:space="preserve">habita </w:t>
      </w:r>
      <w:r w:rsidRPr="00655863">
        <w:rPr>
          <w:i/>
          <w:iCs/>
          <w:lang w:val="es-PE"/>
        </w:rPr>
        <w:t>únicamente para bien</w:t>
      </w:r>
      <w:r w:rsidR="003F5770">
        <w:rPr>
          <w:i/>
          <w:iCs/>
          <w:lang w:val="es-PE"/>
        </w:rPr>
        <w:t>estar</w:t>
      </w:r>
      <w:r w:rsidRPr="00655863">
        <w:rPr>
          <w:i/>
          <w:iCs/>
          <w:lang w:val="es-PE"/>
        </w:rPr>
        <w:t xml:space="preserve"> del mundo. Ha </w:t>
      </w:r>
      <w:r w:rsidR="003F5770">
        <w:rPr>
          <w:i/>
          <w:iCs/>
          <w:lang w:val="es-PE"/>
        </w:rPr>
        <w:t>desar</w:t>
      </w:r>
      <w:r w:rsidR="00A96C15">
        <w:rPr>
          <w:i/>
          <w:iCs/>
          <w:lang w:val="es-PE"/>
        </w:rPr>
        <w:t xml:space="preserve">rollado </w:t>
      </w:r>
      <w:r w:rsidRPr="00655863">
        <w:rPr>
          <w:i/>
          <w:iCs/>
          <w:lang w:val="es-PE"/>
        </w:rPr>
        <w:t xml:space="preserve">la sabiduría suprema y, sin embargo, por </w:t>
      </w:r>
      <w:r w:rsidR="00A96C15">
        <w:rPr>
          <w:i/>
          <w:iCs/>
          <w:lang w:val="es-PE"/>
        </w:rPr>
        <w:t xml:space="preserve">iniciativa propia </w:t>
      </w:r>
      <w:r w:rsidRPr="00655863">
        <w:rPr>
          <w:i/>
          <w:iCs/>
          <w:lang w:val="es-PE"/>
        </w:rPr>
        <w:t>toma su cuenco</w:t>
      </w:r>
      <w:r w:rsidR="00A96C15">
        <w:rPr>
          <w:i/>
          <w:iCs/>
          <w:lang w:val="es-PE"/>
        </w:rPr>
        <w:t>,</w:t>
      </w:r>
      <w:r w:rsidRPr="00655863">
        <w:rPr>
          <w:i/>
          <w:iCs/>
          <w:lang w:val="es-PE"/>
        </w:rPr>
        <w:t xml:space="preserve"> su </w:t>
      </w:r>
      <w:r w:rsidR="00A96C15">
        <w:rPr>
          <w:i/>
          <w:iCs/>
          <w:lang w:val="es-PE"/>
        </w:rPr>
        <w:t xml:space="preserve">ropaje </w:t>
      </w:r>
      <w:r w:rsidRPr="00655863">
        <w:rPr>
          <w:i/>
          <w:iCs/>
          <w:lang w:val="es-PE"/>
        </w:rPr>
        <w:t xml:space="preserve">y emprende un viaje de dieciocho leguas o más. </w:t>
      </w:r>
      <w:r w:rsidR="00DF12B0">
        <w:rPr>
          <w:i/>
          <w:iCs/>
          <w:lang w:val="es-PE"/>
        </w:rPr>
        <w:t xml:space="preserve">Para beneficio de </w:t>
      </w:r>
      <w:r w:rsidRPr="00655863">
        <w:rPr>
          <w:i/>
          <w:iCs/>
          <w:lang w:val="es-PE"/>
        </w:rPr>
        <w:t xml:space="preserve">cinco </w:t>
      </w:r>
      <w:r w:rsidR="00DF12B0">
        <w:rPr>
          <w:i/>
          <w:iCs/>
          <w:lang w:val="es-PE"/>
        </w:rPr>
        <w:t xml:space="preserve">Venerables </w:t>
      </w:r>
      <w:r w:rsidRPr="00655863">
        <w:rPr>
          <w:i/>
          <w:iCs/>
          <w:lang w:val="es-PE"/>
        </w:rPr>
        <w:t xml:space="preserve">puso en marcha la Rueda del Dhamma; en el quinto día de la quincena recitó el </w:t>
      </w:r>
      <w:proofErr w:type="spellStart"/>
      <w:r w:rsidRPr="00655863">
        <w:rPr>
          <w:i/>
          <w:iCs/>
          <w:lang w:val="es-PE"/>
        </w:rPr>
        <w:t>Anattalakkhaṇa</w:t>
      </w:r>
      <w:proofErr w:type="spellEnd"/>
      <w:r w:rsidR="009E2922">
        <w:rPr>
          <w:i/>
          <w:iCs/>
          <w:lang w:val="es-PE"/>
        </w:rPr>
        <w:t xml:space="preserve"> Sutta</w:t>
      </w:r>
      <w:r w:rsidRPr="00655863">
        <w:rPr>
          <w:i/>
          <w:iCs/>
          <w:lang w:val="es-PE"/>
        </w:rPr>
        <w:t xml:space="preserve"> y los convirtió en </w:t>
      </w:r>
      <w:r w:rsidR="00A43E0C" w:rsidRPr="00655863">
        <w:rPr>
          <w:i/>
          <w:iCs/>
          <w:lang w:val="es-PE"/>
        </w:rPr>
        <w:t>Arahat</w:t>
      </w:r>
      <w:r w:rsidR="00A43E0C" w:rsidRPr="009E2922">
        <w:rPr>
          <w:lang w:val="es-PE"/>
        </w:rPr>
        <w:t>s</w:t>
      </w:r>
      <w:r w:rsidRPr="00655863">
        <w:rPr>
          <w:i/>
          <w:iCs/>
          <w:lang w:val="es-PE"/>
        </w:rPr>
        <w:t xml:space="preserve">; </w:t>
      </w:r>
      <w:r w:rsidR="009E2922">
        <w:rPr>
          <w:i/>
          <w:iCs/>
          <w:lang w:val="es-PE"/>
        </w:rPr>
        <w:t xml:space="preserve">luego, se dirigió </w:t>
      </w:r>
      <w:r w:rsidRPr="00655863">
        <w:rPr>
          <w:i/>
          <w:iCs/>
          <w:lang w:val="es-PE"/>
        </w:rPr>
        <w:t xml:space="preserve">a </w:t>
      </w:r>
      <w:proofErr w:type="spellStart"/>
      <w:r w:rsidRPr="00655863">
        <w:rPr>
          <w:i/>
          <w:iCs/>
          <w:lang w:val="es-PE"/>
        </w:rPr>
        <w:t>Uruveḷa</w:t>
      </w:r>
      <w:proofErr w:type="spellEnd"/>
      <w:r w:rsidRPr="00655863">
        <w:rPr>
          <w:i/>
          <w:iCs/>
          <w:lang w:val="es-PE"/>
        </w:rPr>
        <w:t xml:space="preserve"> y, ante los ascetas de cabellos enmarañados, realizó tres mil quinientos milagros y los persuadió </w:t>
      </w:r>
      <w:r w:rsidR="009E2922" w:rsidRPr="009E2922">
        <w:rPr>
          <w:i/>
          <w:iCs/>
          <w:lang w:val="es-PE"/>
        </w:rPr>
        <w:t xml:space="preserve">de </w:t>
      </w:r>
      <w:r w:rsidRPr="00655863">
        <w:rPr>
          <w:i/>
          <w:iCs/>
          <w:lang w:val="es-PE"/>
        </w:rPr>
        <w:t xml:space="preserve">unirse al Saṅgha; en </w:t>
      </w:r>
      <w:proofErr w:type="spellStart"/>
      <w:r w:rsidRPr="00655863">
        <w:rPr>
          <w:i/>
          <w:iCs/>
          <w:lang w:val="es-PE"/>
        </w:rPr>
        <w:t>Gayāsīsa</w:t>
      </w:r>
      <w:proofErr w:type="spellEnd"/>
      <w:r w:rsidRPr="00655863">
        <w:rPr>
          <w:i/>
          <w:iCs/>
          <w:lang w:val="es-PE"/>
        </w:rPr>
        <w:t xml:space="preserve"> impartió el Discurso sobre el Fuego y convirtió a mil de aquellos ascetas en </w:t>
      </w:r>
      <w:r w:rsidR="00A43E0C" w:rsidRPr="00655863">
        <w:rPr>
          <w:i/>
          <w:iCs/>
          <w:lang w:val="es-PE"/>
        </w:rPr>
        <w:t>Arahat</w:t>
      </w:r>
      <w:r w:rsidR="00A43E0C" w:rsidRPr="003F38DC">
        <w:rPr>
          <w:lang w:val="es-PE"/>
        </w:rPr>
        <w:t>s</w:t>
      </w:r>
      <w:r w:rsidRPr="00655863">
        <w:rPr>
          <w:i/>
          <w:iCs/>
          <w:lang w:val="es-PE"/>
        </w:rPr>
        <w:t xml:space="preserve">; a </w:t>
      </w:r>
      <w:proofErr w:type="spellStart"/>
      <w:r w:rsidRPr="00655863">
        <w:rPr>
          <w:i/>
          <w:iCs/>
          <w:lang w:val="es-PE"/>
        </w:rPr>
        <w:t>Mahākassapa</w:t>
      </w:r>
      <w:proofErr w:type="spellEnd"/>
      <w:r w:rsidRPr="00655863">
        <w:rPr>
          <w:i/>
          <w:iCs/>
          <w:lang w:val="es-PE"/>
        </w:rPr>
        <w:t xml:space="preserve"> —</w:t>
      </w:r>
      <w:r w:rsidR="003F38DC">
        <w:rPr>
          <w:i/>
          <w:iCs/>
          <w:lang w:val="es-PE"/>
        </w:rPr>
        <w:t xml:space="preserve"> </w:t>
      </w:r>
      <w:r w:rsidRPr="00655863">
        <w:rPr>
          <w:i/>
          <w:iCs/>
          <w:lang w:val="es-PE"/>
        </w:rPr>
        <w:t xml:space="preserve">a quien </w:t>
      </w:r>
      <w:r w:rsidR="0046779C">
        <w:rPr>
          <w:i/>
          <w:iCs/>
          <w:lang w:val="es-PE"/>
        </w:rPr>
        <w:t xml:space="preserve">fue a ordenarlo </w:t>
      </w:r>
      <w:r w:rsidRPr="00655863">
        <w:rPr>
          <w:i/>
          <w:iCs/>
          <w:lang w:val="es-PE"/>
        </w:rPr>
        <w:t>recorriendo tres millas</w:t>
      </w:r>
      <w:r w:rsidR="003F38DC">
        <w:rPr>
          <w:i/>
          <w:iCs/>
          <w:lang w:val="es-PE"/>
        </w:rPr>
        <w:t xml:space="preserve"> </w:t>
      </w:r>
      <w:r w:rsidRPr="00655863">
        <w:rPr>
          <w:i/>
          <w:iCs/>
          <w:lang w:val="es-PE"/>
        </w:rPr>
        <w:t xml:space="preserve">— </w:t>
      </w:r>
      <w:r w:rsidR="008D1BB2">
        <w:rPr>
          <w:i/>
          <w:iCs/>
          <w:lang w:val="es-PE"/>
        </w:rPr>
        <w:t xml:space="preserve">a quien </w:t>
      </w:r>
      <w:r w:rsidRPr="00655863">
        <w:rPr>
          <w:i/>
          <w:iCs/>
          <w:lang w:val="es-PE"/>
        </w:rPr>
        <w:t xml:space="preserve">le otorgó la ordenación superior tras tres discursos; totalmente solo, después de la comida del mediodía, recorrió </w:t>
      </w:r>
      <w:r w:rsidR="008D1BB2">
        <w:rPr>
          <w:i/>
          <w:iCs/>
          <w:lang w:val="es-PE"/>
        </w:rPr>
        <w:t xml:space="preserve">45 </w:t>
      </w:r>
      <w:r w:rsidRPr="00655863">
        <w:rPr>
          <w:i/>
          <w:iCs/>
          <w:lang w:val="es-PE"/>
        </w:rPr>
        <w:t xml:space="preserve">leguas y estableció a </w:t>
      </w:r>
      <w:proofErr w:type="spellStart"/>
      <w:r w:rsidRPr="00655863">
        <w:rPr>
          <w:i/>
          <w:iCs/>
          <w:lang w:val="es-PE"/>
        </w:rPr>
        <w:t>Pukkusa</w:t>
      </w:r>
      <w:proofErr w:type="spellEnd"/>
      <w:r w:rsidRPr="00655863">
        <w:rPr>
          <w:i/>
          <w:iCs/>
          <w:lang w:val="es-PE"/>
        </w:rPr>
        <w:t xml:space="preserve"> (</w:t>
      </w:r>
      <w:r w:rsidR="008D1BB2">
        <w:rPr>
          <w:i/>
          <w:iCs/>
          <w:lang w:val="es-PE"/>
        </w:rPr>
        <w:t xml:space="preserve">a </w:t>
      </w:r>
      <w:r w:rsidRPr="00655863">
        <w:rPr>
          <w:i/>
          <w:iCs/>
          <w:lang w:val="es-PE"/>
        </w:rPr>
        <w:t>un joven de noble linaje) en l</w:t>
      </w:r>
      <w:r w:rsidR="008D1BB2">
        <w:rPr>
          <w:i/>
          <w:iCs/>
          <w:lang w:val="es-PE"/>
        </w:rPr>
        <w:t>a</w:t>
      </w:r>
      <w:r w:rsidRPr="00655863">
        <w:rPr>
          <w:i/>
          <w:iCs/>
          <w:lang w:val="es-PE"/>
        </w:rPr>
        <w:t xml:space="preserve"> </w:t>
      </w:r>
      <w:r w:rsidR="00F87643" w:rsidRPr="00655863">
        <w:rPr>
          <w:i/>
          <w:iCs/>
          <w:lang w:val="es-PE"/>
        </w:rPr>
        <w:t>Fru</w:t>
      </w:r>
      <w:r w:rsidR="00F87643">
        <w:rPr>
          <w:i/>
          <w:iCs/>
          <w:lang w:val="es-PE"/>
        </w:rPr>
        <w:t>ición</w:t>
      </w:r>
      <w:r w:rsidR="00F87643" w:rsidRPr="00655863">
        <w:rPr>
          <w:i/>
          <w:iCs/>
          <w:lang w:val="es-PE"/>
        </w:rPr>
        <w:t xml:space="preserve"> </w:t>
      </w:r>
      <w:r w:rsidRPr="00655863">
        <w:rPr>
          <w:i/>
          <w:iCs/>
          <w:lang w:val="es-PE"/>
        </w:rPr>
        <w:t xml:space="preserve">del </w:t>
      </w:r>
      <w:r w:rsidR="008D1BB2" w:rsidRPr="00655863">
        <w:rPr>
          <w:i/>
          <w:iCs/>
          <w:lang w:val="es-PE"/>
        </w:rPr>
        <w:t>Tercer Sendero</w:t>
      </w:r>
      <w:r w:rsidRPr="00655863">
        <w:rPr>
          <w:i/>
          <w:iCs/>
          <w:lang w:val="es-PE"/>
        </w:rPr>
        <w:t xml:space="preserve">; para encontrarse con </w:t>
      </w:r>
      <w:proofErr w:type="spellStart"/>
      <w:r w:rsidRPr="00655863">
        <w:rPr>
          <w:i/>
          <w:iCs/>
          <w:lang w:val="es-PE"/>
        </w:rPr>
        <w:t>Mahākappina</w:t>
      </w:r>
      <w:proofErr w:type="spellEnd"/>
      <w:r w:rsidRPr="00655863">
        <w:rPr>
          <w:i/>
          <w:iCs/>
          <w:lang w:val="es-PE"/>
        </w:rPr>
        <w:t xml:space="preserve"> recorrió </w:t>
      </w:r>
      <w:r w:rsidR="0069526F">
        <w:rPr>
          <w:i/>
          <w:iCs/>
          <w:lang w:val="es-PE"/>
        </w:rPr>
        <w:t xml:space="preserve">2,000 </w:t>
      </w:r>
      <w:r w:rsidRPr="00655863">
        <w:rPr>
          <w:i/>
          <w:iCs/>
          <w:lang w:val="es-PE"/>
        </w:rPr>
        <w:t xml:space="preserve">leguas y lo convirtió en </w:t>
      </w:r>
      <w:proofErr w:type="spellStart"/>
      <w:r w:rsidRPr="00655863">
        <w:rPr>
          <w:i/>
          <w:iCs/>
          <w:lang w:val="es-PE"/>
        </w:rPr>
        <w:t>arahat</w:t>
      </w:r>
      <w:proofErr w:type="spellEnd"/>
      <w:r w:rsidRPr="00655863">
        <w:rPr>
          <w:i/>
          <w:iCs/>
          <w:lang w:val="es-PE"/>
        </w:rPr>
        <w:t xml:space="preserve">; solo, por la tarde, recorrió </w:t>
      </w:r>
      <w:r w:rsidR="0069526F">
        <w:rPr>
          <w:i/>
          <w:iCs/>
          <w:lang w:val="es-PE"/>
        </w:rPr>
        <w:t xml:space="preserve">30 </w:t>
      </w:r>
      <w:r w:rsidRPr="00655863">
        <w:rPr>
          <w:i/>
          <w:iCs/>
          <w:lang w:val="es-PE"/>
        </w:rPr>
        <w:t xml:space="preserve">leguas y convirtió en </w:t>
      </w:r>
      <w:proofErr w:type="spellStart"/>
      <w:r w:rsidRPr="00655863">
        <w:rPr>
          <w:i/>
          <w:iCs/>
          <w:lang w:val="es-PE"/>
        </w:rPr>
        <w:t>arahat</w:t>
      </w:r>
      <w:proofErr w:type="spellEnd"/>
      <w:r w:rsidRPr="00655863">
        <w:rPr>
          <w:i/>
          <w:iCs/>
          <w:lang w:val="es-PE"/>
        </w:rPr>
        <w:t xml:space="preserve"> a aquel hombre cruel y violento llamado Aṅgulimāla; recorrió otras </w:t>
      </w:r>
      <w:r w:rsidR="0069526F">
        <w:rPr>
          <w:i/>
          <w:iCs/>
          <w:lang w:val="es-PE"/>
        </w:rPr>
        <w:t xml:space="preserve">30 </w:t>
      </w:r>
      <w:r w:rsidRPr="00655863">
        <w:rPr>
          <w:i/>
          <w:iCs/>
          <w:lang w:val="es-PE"/>
        </w:rPr>
        <w:t>leguas</w:t>
      </w:r>
      <w:r w:rsidR="00F87643">
        <w:rPr>
          <w:i/>
          <w:iCs/>
          <w:lang w:val="es-PE"/>
        </w:rPr>
        <w:t xml:space="preserve"> y</w:t>
      </w:r>
      <w:r w:rsidRPr="00655863">
        <w:rPr>
          <w:i/>
          <w:iCs/>
          <w:lang w:val="es-PE"/>
        </w:rPr>
        <w:t xml:space="preserve"> estableció a </w:t>
      </w:r>
      <w:proofErr w:type="spellStart"/>
      <w:r w:rsidRPr="00655863">
        <w:rPr>
          <w:i/>
          <w:iCs/>
          <w:lang w:val="es-PE"/>
        </w:rPr>
        <w:t>Āḷavaka</w:t>
      </w:r>
      <w:proofErr w:type="spellEnd"/>
      <w:r w:rsidRPr="00655863">
        <w:rPr>
          <w:i/>
          <w:iCs/>
          <w:lang w:val="es-PE"/>
        </w:rPr>
        <w:t xml:space="preserve"> en </w:t>
      </w:r>
      <w:r w:rsidR="00F87643" w:rsidRPr="00655863">
        <w:rPr>
          <w:i/>
          <w:iCs/>
          <w:lang w:val="es-PE"/>
        </w:rPr>
        <w:t>l</w:t>
      </w:r>
      <w:r w:rsidR="00F87643">
        <w:rPr>
          <w:i/>
          <w:iCs/>
          <w:lang w:val="es-PE"/>
        </w:rPr>
        <w:t>a</w:t>
      </w:r>
      <w:r w:rsidR="00F87643" w:rsidRPr="00655863">
        <w:rPr>
          <w:i/>
          <w:iCs/>
          <w:lang w:val="es-PE"/>
        </w:rPr>
        <w:t xml:space="preserve"> Fru</w:t>
      </w:r>
      <w:r w:rsidR="00F87643">
        <w:rPr>
          <w:i/>
          <w:iCs/>
          <w:lang w:val="es-PE"/>
        </w:rPr>
        <w:t>ición</w:t>
      </w:r>
      <w:r w:rsidR="00F87643" w:rsidRPr="00655863">
        <w:rPr>
          <w:i/>
          <w:iCs/>
          <w:lang w:val="es-PE"/>
        </w:rPr>
        <w:t xml:space="preserve"> </w:t>
      </w:r>
      <w:r w:rsidRPr="00655863">
        <w:rPr>
          <w:i/>
          <w:iCs/>
          <w:lang w:val="es-PE"/>
        </w:rPr>
        <w:t xml:space="preserve">del </w:t>
      </w:r>
      <w:r w:rsidR="00F87643" w:rsidRPr="00655863">
        <w:rPr>
          <w:i/>
          <w:iCs/>
          <w:lang w:val="es-PE"/>
        </w:rPr>
        <w:t xml:space="preserve">Primer Sendero </w:t>
      </w:r>
      <w:r w:rsidRPr="00655863">
        <w:rPr>
          <w:i/>
          <w:iCs/>
          <w:lang w:val="es-PE"/>
        </w:rPr>
        <w:t xml:space="preserve">y salvó al </w:t>
      </w:r>
      <w:r w:rsidR="009F43F5" w:rsidRPr="00655863">
        <w:rPr>
          <w:i/>
          <w:iCs/>
          <w:lang w:val="es-PE"/>
        </w:rPr>
        <w:t>Príncipe</w:t>
      </w:r>
      <w:r w:rsidRPr="00655863">
        <w:rPr>
          <w:i/>
          <w:iCs/>
          <w:lang w:val="es-PE"/>
        </w:rPr>
        <w:t xml:space="preserve">; residió tres meses en el Cielo de los Treinta y Tres y enseñó el </w:t>
      </w:r>
      <w:proofErr w:type="spellStart"/>
      <w:r w:rsidRPr="00655863">
        <w:rPr>
          <w:i/>
          <w:iCs/>
          <w:lang w:val="es-PE"/>
        </w:rPr>
        <w:t>Abhidhamma</w:t>
      </w:r>
      <w:proofErr w:type="spellEnd"/>
      <w:r w:rsidRPr="00655863">
        <w:rPr>
          <w:i/>
          <w:iCs/>
          <w:lang w:val="es-PE"/>
        </w:rPr>
        <w:t xml:space="preserve"> a </w:t>
      </w:r>
      <w:r w:rsidR="009F43F5">
        <w:rPr>
          <w:i/>
          <w:iCs/>
          <w:lang w:val="es-PE"/>
        </w:rPr>
        <w:t>800’000,000</w:t>
      </w:r>
      <w:r w:rsidRPr="00655863">
        <w:rPr>
          <w:i/>
          <w:iCs/>
          <w:lang w:val="es-PE"/>
        </w:rPr>
        <w:t xml:space="preserve"> de deidades; </w:t>
      </w:r>
      <w:r w:rsidR="00A43E0C">
        <w:rPr>
          <w:i/>
          <w:iCs/>
          <w:lang w:val="es-PE"/>
        </w:rPr>
        <w:t>se dirigió</w:t>
      </w:r>
      <w:r w:rsidRPr="00655863">
        <w:rPr>
          <w:i/>
          <w:iCs/>
          <w:lang w:val="es-PE"/>
        </w:rPr>
        <w:t xml:space="preserve"> al Reino </w:t>
      </w:r>
      <w:r w:rsidR="00A43E0C">
        <w:rPr>
          <w:i/>
          <w:iCs/>
          <w:lang w:val="es-PE"/>
        </w:rPr>
        <w:t>Brahmā y</w:t>
      </w:r>
      <w:r w:rsidRPr="00655863">
        <w:rPr>
          <w:i/>
          <w:iCs/>
          <w:lang w:val="es-PE"/>
        </w:rPr>
        <w:t xml:space="preserve"> destruyó la falsa doctrina de Baka Brahma y convirtió a </w:t>
      </w:r>
      <w:r w:rsidR="00A43E0C">
        <w:rPr>
          <w:i/>
          <w:iCs/>
          <w:lang w:val="es-PE"/>
        </w:rPr>
        <w:t>10,000 Brahmā</w:t>
      </w:r>
      <w:r w:rsidR="00A43E0C" w:rsidRPr="00A43E0C">
        <w:rPr>
          <w:lang w:val="es-PE"/>
        </w:rPr>
        <w:t>s</w:t>
      </w:r>
      <w:r w:rsidRPr="00655863">
        <w:rPr>
          <w:i/>
          <w:iCs/>
          <w:lang w:val="es-PE"/>
        </w:rPr>
        <w:t xml:space="preserve"> en </w:t>
      </w:r>
      <w:r w:rsidR="00A43E0C" w:rsidRPr="00655863">
        <w:rPr>
          <w:i/>
          <w:iCs/>
          <w:lang w:val="es-PE"/>
        </w:rPr>
        <w:t>Arahat</w:t>
      </w:r>
      <w:r w:rsidR="00A43E0C" w:rsidRPr="00A43E0C">
        <w:rPr>
          <w:lang w:val="es-PE"/>
        </w:rPr>
        <w:t>s</w:t>
      </w:r>
      <w:r w:rsidRPr="00655863">
        <w:rPr>
          <w:i/>
          <w:iCs/>
          <w:lang w:val="es-PE"/>
        </w:rPr>
        <w:t xml:space="preserve">; cada año peregrina por tres regiones y, a aquellos capaces de </w:t>
      </w:r>
      <w:proofErr w:type="spellStart"/>
      <w:r w:rsidR="002A3B81">
        <w:rPr>
          <w:i/>
          <w:iCs/>
          <w:lang w:val="es-PE"/>
        </w:rPr>
        <w:t>recepcionarlos</w:t>
      </w:r>
      <w:proofErr w:type="spellEnd"/>
      <w:r w:rsidRPr="00655863">
        <w:rPr>
          <w:i/>
          <w:iCs/>
          <w:lang w:val="es-PE"/>
        </w:rPr>
        <w:t xml:space="preserve">, les otorga los Refugios, los Preceptos y </w:t>
      </w:r>
      <w:r w:rsidR="002A3B81" w:rsidRPr="002A3B81">
        <w:rPr>
          <w:i/>
          <w:iCs/>
          <w:lang w:val="es-PE"/>
        </w:rPr>
        <w:t xml:space="preserve">la Fruición </w:t>
      </w:r>
      <w:r w:rsidRPr="00655863">
        <w:rPr>
          <w:i/>
          <w:iCs/>
          <w:lang w:val="es-PE"/>
        </w:rPr>
        <w:t xml:space="preserve">de las diversas </w:t>
      </w:r>
      <w:r w:rsidR="002A3B81">
        <w:rPr>
          <w:i/>
          <w:iCs/>
          <w:lang w:val="es-PE"/>
        </w:rPr>
        <w:t>Senderos</w:t>
      </w:r>
      <w:r w:rsidRPr="00655863">
        <w:rPr>
          <w:i/>
          <w:iCs/>
          <w:lang w:val="es-PE"/>
        </w:rPr>
        <w:t>; incluso actúa de muchas maneras para bien</w:t>
      </w:r>
      <w:r w:rsidR="002A3B81">
        <w:rPr>
          <w:i/>
          <w:iCs/>
          <w:lang w:val="es-PE"/>
        </w:rPr>
        <w:t>estar</w:t>
      </w:r>
      <w:r w:rsidRPr="00655863">
        <w:rPr>
          <w:i/>
          <w:iCs/>
          <w:lang w:val="es-PE"/>
        </w:rPr>
        <w:t xml:space="preserve"> de </w:t>
      </w:r>
      <w:r w:rsidR="002A3B81" w:rsidRPr="00655863">
        <w:rPr>
          <w:i/>
          <w:iCs/>
          <w:lang w:val="es-PE"/>
        </w:rPr>
        <w:t>Nāgas</w:t>
      </w:r>
      <w:r w:rsidRPr="00655863">
        <w:rPr>
          <w:i/>
          <w:iCs/>
          <w:lang w:val="es-PE"/>
        </w:rPr>
        <w:t xml:space="preserve">, los </w:t>
      </w:r>
      <w:proofErr w:type="spellStart"/>
      <w:r w:rsidR="002A3B81" w:rsidRPr="00655863">
        <w:rPr>
          <w:i/>
          <w:iCs/>
          <w:lang w:val="es-PE"/>
        </w:rPr>
        <w:t>Garuḷas</w:t>
      </w:r>
      <w:proofErr w:type="spellEnd"/>
      <w:r w:rsidRPr="00655863">
        <w:rPr>
          <w:i/>
          <w:iCs/>
          <w:lang w:val="es-PE"/>
        </w:rPr>
        <w:t xml:space="preserve"> y seres semejantes</w:t>
      </w:r>
      <w:r w:rsidR="00BD5159" w:rsidRPr="00655863">
        <w:rPr>
          <w:i/>
          <w:iCs/>
          <w:lang w:val="es-PE"/>
        </w:rPr>
        <w:t>”</w:t>
      </w:r>
      <w:r w:rsidRPr="00655863">
        <w:rPr>
          <w:i/>
          <w:iCs/>
          <w:lang w:val="es-PE"/>
        </w:rPr>
        <w:t>.</w:t>
      </w:r>
    </w:p>
    <w:p w14:paraId="4A764EA5" w14:textId="4E77963A" w:rsidR="004E7CBF" w:rsidRDefault="00B07186" w:rsidP="00BD5159">
      <w:pPr>
        <w:ind w:left="1416"/>
        <w:rPr>
          <w:i/>
          <w:iCs/>
          <w:lang w:val="es-PE"/>
        </w:rPr>
      </w:pPr>
      <w:r w:rsidRPr="00B07186">
        <w:rPr>
          <w:i/>
          <w:iCs/>
          <w:lang w:val="es-PE"/>
        </w:rPr>
        <w:t>Con tales palabras elogiaron la bondad y el valor de la vida del Poseedor de los Diez Poderes para bien</w:t>
      </w:r>
      <w:r w:rsidR="002A3B81">
        <w:rPr>
          <w:i/>
          <w:iCs/>
          <w:lang w:val="es-PE"/>
        </w:rPr>
        <w:t>estar</w:t>
      </w:r>
      <w:r w:rsidRPr="00B07186">
        <w:rPr>
          <w:i/>
          <w:iCs/>
          <w:lang w:val="es-PE"/>
        </w:rPr>
        <w:t xml:space="preserve"> del mundo. El </w:t>
      </w:r>
      <w:r w:rsidR="002A3B81" w:rsidRPr="002A3B81">
        <w:rPr>
          <w:i/>
          <w:iCs/>
        </w:rPr>
        <w:t>Bhagavā</w:t>
      </w:r>
      <w:r w:rsidR="002A3B81" w:rsidRPr="002A3B81">
        <w:rPr>
          <w:i/>
          <w:iCs/>
          <w:lang w:val="es-PE"/>
        </w:rPr>
        <w:t xml:space="preserve"> </w:t>
      </w:r>
      <w:r w:rsidRPr="00B07186">
        <w:rPr>
          <w:i/>
          <w:iCs/>
          <w:lang w:val="es-PE"/>
        </w:rPr>
        <w:t>llegó y preguntó de qué hablaban mientras estaban allí sentados; ellos l</w:t>
      </w:r>
      <w:r w:rsidR="002A3B81">
        <w:rPr>
          <w:i/>
          <w:iCs/>
          <w:lang w:val="es-PE"/>
        </w:rPr>
        <w:t>e</w:t>
      </w:r>
      <w:r w:rsidRPr="00B07186">
        <w:rPr>
          <w:i/>
          <w:iCs/>
          <w:lang w:val="es-PE"/>
        </w:rPr>
        <w:t xml:space="preserve"> </w:t>
      </w:r>
      <w:r w:rsidR="002A3B81">
        <w:rPr>
          <w:i/>
          <w:iCs/>
          <w:lang w:val="es-PE"/>
        </w:rPr>
        <w:t>respondieron</w:t>
      </w:r>
      <w:r w:rsidRPr="00B07186">
        <w:rPr>
          <w:i/>
          <w:iCs/>
          <w:lang w:val="es-PE"/>
        </w:rPr>
        <w:t>.</w:t>
      </w:r>
    </w:p>
    <w:p w14:paraId="1B27D52D" w14:textId="77777777" w:rsidR="00B07186" w:rsidRDefault="00B07186" w:rsidP="00B07186">
      <w:pPr>
        <w:pStyle w:val="PieDePgina0"/>
        <w:rPr>
          <w:u w:val="single"/>
          <w:lang w:val="es-PE"/>
        </w:rPr>
      </w:pPr>
      <w:r>
        <w:rPr>
          <w:u w:val="single"/>
          <w:lang w:val="es-PE"/>
        </w:rPr>
        <w:t xml:space="preserve">                                                                                   . </w:t>
      </w:r>
    </w:p>
    <w:p w14:paraId="6229E029" w14:textId="3B13DBDC" w:rsidR="00B07186" w:rsidRPr="00F14C03" w:rsidRDefault="00B07186" w:rsidP="00B07186">
      <w:pPr>
        <w:pStyle w:val="PieDePgina0"/>
        <w:rPr>
          <w:lang w:val="es-PE"/>
        </w:rPr>
      </w:pPr>
      <w:r w:rsidRPr="00F14C03">
        <w:rPr>
          <w:lang w:val="es-PE"/>
        </w:rPr>
        <w:t>1</w:t>
      </w:r>
      <w:r>
        <w:rPr>
          <w:lang w:val="es-PE"/>
        </w:rPr>
        <w:t>.</w:t>
      </w:r>
      <w:r w:rsidRPr="00F14C03">
        <w:rPr>
          <w:lang w:val="es-PE"/>
        </w:rPr>
        <w:t xml:space="preserve"> </w:t>
      </w:r>
      <w:r w:rsidR="003F5770" w:rsidRPr="006C310F">
        <w:rPr>
          <w:lang w:val="es-PE"/>
        </w:rPr>
        <w:t xml:space="preserve">Ja. </w:t>
      </w:r>
      <w:r w:rsidR="003F5770" w:rsidRPr="004E31B7">
        <w:rPr>
          <w:lang w:val="es-PE"/>
        </w:rPr>
        <w:t>№</w:t>
      </w:r>
      <w:r w:rsidR="003F5770" w:rsidRPr="006C310F">
        <w:rPr>
          <w:lang w:val="es-PE"/>
        </w:rPr>
        <w:t>.</w:t>
      </w:r>
      <w:r>
        <w:rPr>
          <w:lang w:val="es-PE"/>
        </w:rPr>
        <w:t xml:space="preserve"> </w:t>
      </w:r>
      <w:r w:rsidRPr="00F14C03">
        <w:rPr>
          <w:lang w:val="es-PE"/>
        </w:rPr>
        <w:t>469, Vol. IV.</w:t>
      </w:r>
    </w:p>
    <w:p w14:paraId="45850544" w14:textId="77777777" w:rsidR="00B07186" w:rsidRDefault="00B07186" w:rsidP="00BD5159">
      <w:pPr>
        <w:ind w:left="1416"/>
        <w:rPr>
          <w:i/>
          <w:iCs/>
          <w:lang w:val="es-PE"/>
        </w:rPr>
      </w:pPr>
    </w:p>
    <w:p w14:paraId="1FAFBDA0" w14:textId="340A5926" w:rsidR="00B07186" w:rsidRDefault="00B07186">
      <w:pPr>
        <w:spacing w:after="160" w:line="259" w:lineRule="auto"/>
        <w:ind w:firstLine="0"/>
        <w:rPr>
          <w:i/>
          <w:iCs/>
          <w:lang w:val="es-PE"/>
        </w:rPr>
      </w:pPr>
      <w:r>
        <w:rPr>
          <w:i/>
          <w:iCs/>
          <w:lang w:val="es-PE"/>
        </w:rPr>
        <w:br w:type="page"/>
      </w:r>
    </w:p>
    <w:p w14:paraId="0C0ADF39" w14:textId="77777777" w:rsidR="00B07186" w:rsidRPr="00B07186" w:rsidRDefault="00B07186" w:rsidP="00BD5159">
      <w:pPr>
        <w:ind w:left="1416"/>
        <w:rPr>
          <w:i/>
          <w:iCs/>
          <w:lang w:val="es-PE"/>
        </w:rPr>
      </w:pPr>
    </w:p>
    <w:p w14:paraId="2DFC0E72" w14:textId="329012F4" w:rsidR="009E67B8" w:rsidRPr="009E67B8" w:rsidRDefault="009E67B8" w:rsidP="009E67B8">
      <w:pPr>
        <w:rPr>
          <w:lang w:val="es-PE"/>
        </w:rPr>
      </w:pPr>
      <w:r w:rsidRPr="009E67B8">
        <w:rPr>
          <w:lang w:val="es-PE"/>
        </w:rPr>
        <w:t>Entonces</w:t>
      </w:r>
      <w:r w:rsidR="003C0687">
        <w:rPr>
          <w:lang w:val="es-PE"/>
        </w:rPr>
        <w:t>,</w:t>
      </w:r>
      <w:r w:rsidRPr="009E67B8">
        <w:rPr>
          <w:lang w:val="es-PE"/>
        </w:rPr>
        <w:t xml:space="preserve"> el </w:t>
      </w:r>
      <w:r w:rsidR="00AB1DC0" w:rsidRPr="00AB1DC0">
        <w:rPr>
          <w:i/>
          <w:iCs/>
        </w:rPr>
        <w:t>Bhagavā</w:t>
      </w:r>
      <w:r w:rsidR="00AB1DC0" w:rsidRPr="00AB1DC0">
        <w:rPr>
          <w:lang w:val="es-PE"/>
        </w:rPr>
        <w:t xml:space="preserve"> </w:t>
      </w:r>
      <w:r w:rsidRPr="009E67B8">
        <w:rPr>
          <w:lang w:val="es-PE"/>
        </w:rPr>
        <w:t>dijo: "</w:t>
      </w:r>
      <w:proofErr w:type="spellStart"/>
      <w:r w:rsidR="00AB1DC0" w:rsidRPr="00AB1DC0">
        <w:rPr>
          <w:i/>
          <w:iCs/>
        </w:rPr>
        <w:t>Bhikkhu</w:t>
      </w:r>
      <w:proofErr w:type="spellEnd"/>
      <w:r w:rsidRPr="009E67B8">
        <w:rPr>
          <w:lang w:val="es-PE"/>
        </w:rPr>
        <w:t xml:space="preserve">, </w:t>
      </w:r>
      <w:r w:rsidR="00BF0F8F">
        <w:rPr>
          <w:lang w:val="es-PE"/>
        </w:rPr>
        <w:t>é</w:t>
      </w:r>
      <w:r w:rsidRPr="009E67B8">
        <w:rPr>
          <w:lang w:val="es-PE"/>
        </w:rPr>
        <w:t xml:space="preserve">sta no es la primera vez que el </w:t>
      </w:r>
      <w:proofErr w:type="spellStart"/>
      <w:r w:rsidRPr="00BF0F8F">
        <w:rPr>
          <w:i/>
          <w:iCs/>
          <w:lang w:val="es-PE"/>
        </w:rPr>
        <w:t>Tathāgata</w:t>
      </w:r>
      <w:proofErr w:type="spellEnd"/>
      <w:r w:rsidRPr="009E67B8">
        <w:rPr>
          <w:lang w:val="es-PE"/>
        </w:rPr>
        <w:t xml:space="preserve"> ha </w:t>
      </w:r>
      <w:r w:rsidR="007E6869">
        <w:rPr>
          <w:lang w:val="es-PE"/>
        </w:rPr>
        <w:t>peregrinado</w:t>
      </w:r>
      <w:r w:rsidRPr="009E67B8">
        <w:rPr>
          <w:lang w:val="es-PE"/>
        </w:rPr>
        <w:t xml:space="preserve"> p</w:t>
      </w:r>
      <w:r w:rsidR="004A28E1">
        <w:rPr>
          <w:lang w:val="es-PE"/>
        </w:rPr>
        <w:t>a</w:t>
      </w:r>
      <w:r w:rsidRPr="009E67B8">
        <w:rPr>
          <w:lang w:val="es-PE"/>
        </w:rPr>
        <w:t>r</w:t>
      </w:r>
      <w:r w:rsidR="004A28E1">
        <w:rPr>
          <w:lang w:val="es-PE"/>
        </w:rPr>
        <w:t>a</w:t>
      </w:r>
      <w:r w:rsidRPr="009E67B8">
        <w:rPr>
          <w:lang w:val="es-PE"/>
        </w:rPr>
        <w:t xml:space="preserve"> bien</w:t>
      </w:r>
      <w:r w:rsidR="004A28E1">
        <w:rPr>
          <w:lang w:val="es-PE"/>
        </w:rPr>
        <w:t>estar</w:t>
      </w:r>
      <w:r w:rsidRPr="009E67B8">
        <w:rPr>
          <w:lang w:val="es-PE"/>
        </w:rPr>
        <w:t xml:space="preserve"> del mundo"</w:t>
      </w:r>
      <w:r w:rsidR="00C14FAB">
        <w:rPr>
          <w:lang w:val="es-PE"/>
        </w:rPr>
        <w:t>.</w:t>
      </w:r>
      <w:r w:rsidRPr="009E67B8">
        <w:rPr>
          <w:lang w:val="es-PE"/>
        </w:rPr>
        <w:t xml:space="preserve"> </w:t>
      </w:r>
      <w:r w:rsidR="00C14FAB">
        <w:t xml:space="preserve">Los </w:t>
      </w:r>
      <w:proofErr w:type="spellStart"/>
      <w:r w:rsidR="00C14FAB" w:rsidRPr="00C10449">
        <w:rPr>
          <w:i/>
          <w:iCs/>
        </w:rPr>
        <w:t>bhikkhu</w:t>
      </w:r>
      <w:r w:rsidR="00C14FAB" w:rsidRPr="00C10449">
        <w:t>s</w:t>
      </w:r>
      <w:proofErr w:type="spellEnd"/>
      <w:r w:rsidR="00C14FAB">
        <w:t xml:space="preserve"> le pidieron al </w:t>
      </w:r>
      <w:r w:rsidR="00C14FAB" w:rsidRPr="00641B5B">
        <w:rPr>
          <w:i/>
          <w:iCs/>
        </w:rPr>
        <w:t>Bhagavā</w:t>
      </w:r>
      <w:r w:rsidR="00C14FAB" w:rsidRPr="00641B5B">
        <w:t xml:space="preserve"> </w:t>
      </w:r>
      <w:r w:rsidR="00C14FAB">
        <w:t xml:space="preserve">que explicara lo que acababa de decir. El </w:t>
      </w:r>
      <w:r w:rsidR="00C14FAB" w:rsidRPr="00641B5B">
        <w:rPr>
          <w:i/>
          <w:iCs/>
        </w:rPr>
        <w:t>Bhagavā</w:t>
      </w:r>
      <w:r w:rsidR="00C14FAB" w:rsidRPr="00641B5B">
        <w:t xml:space="preserve"> </w:t>
      </w:r>
      <w:r w:rsidR="00C14FAB">
        <w:t>aclaró entonces lo que se les había escabullido y quedado oculto en sus mentes debido a los renacimientos</w:t>
      </w:r>
      <w:r w:rsidR="00C14FAB" w:rsidRPr="009E67B8">
        <w:rPr>
          <w:lang w:val="es-PE"/>
        </w:rPr>
        <w:t xml:space="preserve"> </w:t>
      </w:r>
      <w:r w:rsidRPr="009E67B8">
        <w:rPr>
          <w:lang w:val="es-PE"/>
        </w:rPr>
        <w:t xml:space="preserve">y </w:t>
      </w:r>
      <w:r w:rsidR="007E6869">
        <w:rPr>
          <w:lang w:val="es-PE"/>
        </w:rPr>
        <w:t xml:space="preserve">fue </w:t>
      </w:r>
      <w:r w:rsidRPr="009E67B8">
        <w:rPr>
          <w:lang w:val="es-PE"/>
        </w:rPr>
        <w:t xml:space="preserve">así </w:t>
      </w:r>
      <w:r w:rsidR="007E6869">
        <w:rPr>
          <w:lang w:val="es-PE"/>
        </w:rPr>
        <w:t xml:space="preserve">que </w:t>
      </w:r>
      <w:r w:rsidRPr="009E67B8">
        <w:rPr>
          <w:lang w:val="es-PE"/>
        </w:rPr>
        <w:t xml:space="preserve">contó </w:t>
      </w:r>
      <w:r w:rsidR="007E6869">
        <w:rPr>
          <w:lang w:val="es-PE"/>
        </w:rPr>
        <w:t xml:space="preserve">esta antigua </w:t>
      </w:r>
      <w:r w:rsidRPr="009E67B8">
        <w:rPr>
          <w:lang w:val="es-PE"/>
        </w:rPr>
        <w:t>historia</w:t>
      </w:r>
      <w:r w:rsidR="004A28E1">
        <w:rPr>
          <w:lang w:val="es-PE"/>
        </w:rPr>
        <w:t xml:space="preserve"> de</w:t>
      </w:r>
      <w:r w:rsidR="00C14FAB">
        <w:rPr>
          <w:lang w:val="es-PE"/>
        </w:rPr>
        <w:t xml:space="preserve"> un lejano</w:t>
      </w:r>
      <w:r w:rsidR="004A28E1">
        <w:rPr>
          <w:lang w:val="es-PE"/>
        </w:rPr>
        <w:t xml:space="preserve"> pasado</w:t>
      </w:r>
      <w:r w:rsidRPr="009E67B8">
        <w:rPr>
          <w:lang w:val="es-PE"/>
        </w:rPr>
        <w:t>.</w:t>
      </w:r>
    </w:p>
    <w:p w14:paraId="63F746E0" w14:textId="77777777" w:rsidR="00F14C03" w:rsidRDefault="00F14C03" w:rsidP="00F14C03">
      <w:pPr>
        <w:jc w:val="center"/>
      </w:pPr>
      <w:r>
        <w:t>--------------------------------------</w:t>
      </w:r>
    </w:p>
    <w:p w14:paraId="0663262E" w14:textId="33AFE854" w:rsidR="009E67B8" w:rsidRPr="009E67B8" w:rsidRDefault="007E6869" w:rsidP="00F14C03">
      <w:pPr>
        <w:pStyle w:val="NormalHistoria"/>
        <w:rPr>
          <w:lang w:val="es-PE"/>
        </w:rPr>
      </w:pPr>
      <w:r w:rsidRPr="009E67B8">
        <w:rPr>
          <w:lang w:val="es-PE"/>
        </w:rPr>
        <w:t xml:space="preserve">Una </w:t>
      </w:r>
      <w:r w:rsidR="009E67B8" w:rsidRPr="009E67B8">
        <w:rPr>
          <w:lang w:val="es-PE"/>
        </w:rPr>
        <w:t>vez</w:t>
      </w:r>
      <w:r>
        <w:rPr>
          <w:lang w:val="es-PE"/>
        </w:rPr>
        <w:t>,</w:t>
      </w:r>
      <w:r w:rsidR="009E67B8" w:rsidRPr="009E67B8">
        <w:rPr>
          <w:lang w:val="es-PE"/>
        </w:rPr>
        <w:t xml:space="preserve"> cuando Brahmadatta era </w:t>
      </w:r>
      <w:r>
        <w:rPr>
          <w:lang w:val="es-PE"/>
        </w:rPr>
        <w:t xml:space="preserve">el </w:t>
      </w:r>
      <w:r w:rsidR="00461351">
        <w:rPr>
          <w:lang w:val="es-PE"/>
        </w:rPr>
        <w:t xml:space="preserve">Rey </w:t>
      </w:r>
      <w:r>
        <w:rPr>
          <w:lang w:val="es-PE"/>
        </w:rPr>
        <w:t>de</w:t>
      </w:r>
      <w:r w:rsidR="009E67B8" w:rsidRPr="009E67B8">
        <w:rPr>
          <w:lang w:val="es-PE"/>
        </w:rPr>
        <w:t xml:space="preserve"> </w:t>
      </w:r>
      <w:proofErr w:type="spellStart"/>
      <w:r w:rsidR="0058784D">
        <w:rPr>
          <w:lang w:val="es-PE"/>
        </w:rPr>
        <w:t>Benares</w:t>
      </w:r>
      <w:proofErr w:type="spellEnd"/>
      <w:r w:rsidR="009E67B8" w:rsidRPr="009E67B8">
        <w:rPr>
          <w:lang w:val="es-PE"/>
        </w:rPr>
        <w:t xml:space="preserve">, el </w:t>
      </w:r>
      <w:r w:rsidR="005A64BD" w:rsidRPr="005A64BD">
        <w:rPr>
          <w:i/>
          <w:lang w:val="es-PE"/>
        </w:rPr>
        <w:t>Bodhisatta</w:t>
      </w:r>
      <w:r w:rsidR="009E67B8" w:rsidRPr="009E67B8">
        <w:rPr>
          <w:lang w:val="es-PE"/>
        </w:rPr>
        <w:t xml:space="preserve"> </w:t>
      </w:r>
      <w:r>
        <w:rPr>
          <w:lang w:val="es-PE"/>
        </w:rPr>
        <w:t xml:space="preserve">renació como </w:t>
      </w:r>
      <w:r w:rsidR="009E67B8" w:rsidRPr="007E6869">
        <w:rPr>
          <w:i/>
          <w:iCs/>
          <w:lang w:val="es-PE"/>
        </w:rPr>
        <w:t>Sakka</w:t>
      </w:r>
      <w:r w:rsidR="009E67B8" w:rsidRPr="009E67B8">
        <w:rPr>
          <w:lang w:val="es-PE"/>
        </w:rPr>
        <w:t xml:space="preserve">. En </w:t>
      </w:r>
      <w:r w:rsidR="00C14FAB">
        <w:rPr>
          <w:lang w:val="es-PE"/>
        </w:rPr>
        <w:t xml:space="preserve">dicha </w:t>
      </w:r>
      <w:r>
        <w:rPr>
          <w:lang w:val="es-PE"/>
        </w:rPr>
        <w:t>ocasión</w:t>
      </w:r>
      <w:r w:rsidR="009E67B8" w:rsidRPr="009E67B8">
        <w:rPr>
          <w:lang w:val="es-PE"/>
        </w:rPr>
        <w:t xml:space="preserve">, un </w:t>
      </w:r>
      <w:r w:rsidR="00C14FAB" w:rsidRPr="00C14FAB">
        <w:rPr>
          <w:i/>
          <w:iCs/>
          <w:lang w:val="es-PE"/>
        </w:rPr>
        <w:t>Mago</w:t>
      </w:r>
      <w:r w:rsidR="009E67B8" w:rsidRPr="009E67B8">
        <w:rPr>
          <w:lang w:val="es-PE"/>
        </w:rPr>
        <w:t xml:space="preserve">, usando su magia, llegó a medianoche y corrompió a la </w:t>
      </w:r>
      <w:r w:rsidRPr="009E67B8">
        <w:rPr>
          <w:lang w:val="es-PE"/>
        </w:rPr>
        <w:t xml:space="preserve">Reina Principal </w:t>
      </w:r>
      <w:r w:rsidR="009E67B8" w:rsidRPr="009E67B8">
        <w:rPr>
          <w:lang w:val="es-PE"/>
        </w:rPr>
        <w:t xml:space="preserve">de </w:t>
      </w:r>
      <w:proofErr w:type="spellStart"/>
      <w:r w:rsidR="0058784D">
        <w:rPr>
          <w:lang w:val="es-PE"/>
        </w:rPr>
        <w:t>Benares</w:t>
      </w:r>
      <w:proofErr w:type="spellEnd"/>
      <w:r w:rsidR="009E67B8" w:rsidRPr="009E67B8">
        <w:rPr>
          <w:lang w:val="es-PE"/>
        </w:rPr>
        <w:t xml:space="preserve">. Sus siervas </w:t>
      </w:r>
      <w:r>
        <w:rPr>
          <w:lang w:val="es-PE"/>
        </w:rPr>
        <w:t xml:space="preserve">se enteraron </w:t>
      </w:r>
      <w:r w:rsidR="009E67B8" w:rsidRPr="009E67B8">
        <w:rPr>
          <w:lang w:val="es-PE"/>
        </w:rPr>
        <w:t>de esto. Ella misma fue a</w:t>
      </w:r>
      <w:r>
        <w:rPr>
          <w:lang w:val="es-PE"/>
        </w:rPr>
        <w:t>nte e</w:t>
      </w:r>
      <w:r w:rsidR="009E67B8" w:rsidRPr="009E67B8">
        <w:rPr>
          <w:lang w:val="es-PE"/>
        </w:rPr>
        <w:t xml:space="preserve">l </w:t>
      </w:r>
      <w:r w:rsidR="00461351">
        <w:rPr>
          <w:lang w:val="es-PE"/>
        </w:rPr>
        <w:t xml:space="preserve">Rey </w:t>
      </w:r>
      <w:r w:rsidR="009E67B8" w:rsidRPr="009E67B8">
        <w:rPr>
          <w:lang w:val="es-PE"/>
        </w:rPr>
        <w:t xml:space="preserve">y le dijo: "Su </w:t>
      </w:r>
      <w:r w:rsidR="00086135" w:rsidRPr="00086135">
        <w:rPr>
          <w:i/>
          <w:iCs/>
          <w:lang w:val="es-PE"/>
        </w:rPr>
        <w:t>Majestad</w:t>
      </w:r>
      <w:r w:rsidR="009E67B8" w:rsidRPr="009E67B8">
        <w:rPr>
          <w:lang w:val="es-PE"/>
        </w:rPr>
        <w:t xml:space="preserve">, un hombre </w:t>
      </w:r>
      <w:r>
        <w:rPr>
          <w:lang w:val="es-PE"/>
        </w:rPr>
        <w:t>ha entrado a</w:t>
      </w:r>
      <w:r w:rsidR="009E67B8" w:rsidRPr="009E67B8">
        <w:rPr>
          <w:lang w:val="es-PE"/>
        </w:rPr>
        <w:t xml:space="preserve"> la </w:t>
      </w:r>
      <w:r>
        <w:rPr>
          <w:lang w:val="es-PE"/>
        </w:rPr>
        <w:t>re</w:t>
      </w:r>
      <w:r w:rsidR="009E67B8" w:rsidRPr="009E67B8">
        <w:rPr>
          <w:lang w:val="es-PE"/>
        </w:rPr>
        <w:t xml:space="preserve">cámara real a medianoche y me </w:t>
      </w:r>
      <w:r>
        <w:rPr>
          <w:lang w:val="es-PE"/>
        </w:rPr>
        <w:t xml:space="preserve">ha </w:t>
      </w:r>
      <w:r w:rsidR="009E67B8" w:rsidRPr="009E67B8">
        <w:rPr>
          <w:lang w:val="es-PE"/>
        </w:rPr>
        <w:t>corromp</w:t>
      </w:r>
      <w:r>
        <w:rPr>
          <w:lang w:val="es-PE"/>
        </w:rPr>
        <w:t>ido</w:t>
      </w:r>
      <w:r w:rsidR="009E67B8" w:rsidRPr="009E67B8">
        <w:rPr>
          <w:lang w:val="es-PE"/>
        </w:rPr>
        <w:t>". "¿Podría</w:t>
      </w:r>
      <w:r w:rsidR="0063635B">
        <w:rPr>
          <w:lang w:val="es-PE"/>
        </w:rPr>
        <w:t xml:space="preserve"> mostrar </w:t>
      </w:r>
      <w:r w:rsidR="00801E36" w:rsidRPr="009E67B8">
        <w:rPr>
          <w:lang w:val="es-PE"/>
        </w:rPr>
        <w:t xml:space="preserve">alguna </w:t>
      </w:r>
      <w:r w:rsidR="00801E36">
        <w:rPr>
          <w:lang w:val="es-PE"/>
        </w:rPr>
        <w:t xml:space="preserve">prueba de </w:t>
      </w:r>
      <w:r w:rsidR="0063635B">
        <w:rPr>
          <w:lang w:val="es-PE"/>
        </w:rPr>
        <w:t xml:space="preserve">haberle </w:t>
      </w:r>
      <w:r w:rsidR="00801E36">
        <w:rPr>
          <w:lang w:val="es-PE"/>
        </w:rPr>
        <w:t>v</w:t>
      </w:r>
      <w:r w:rsidR="009E67B8" w:rsidRPr="009E67B8">
        <w:rPr>
          <w:lang w:val="es-PE"/>
        </w:rPr>
        <w:t>eja</w:t>
      </w:r>
      <w:r w:rsidR="0063635B">
        <w:rPr>
          <w:lang w:val="es-PE"/>
        </w:rPr>
        <w:t>do</w:t>
      </w:r>
      <w:r w:rsidR="009E67B8" w:rsidRPr="009E67B8">
        <w:rPr>
          <w:lang w:val="es-PE"/>
        </w:rPr>
        <w:t>?" "Puedo." Así que consiguió un cuenco de verdadero bermellón y</w:t>
      </w:r>
      <w:r w:rsidR="004A28E1">
        <w:rPr>
          <w:lang w:val="es-PE"/>
        </w:rPr>
        <w:t>,</w:t>
      </w:r>
      <w:r w:rsidR="009E67B8" w:rsidRPr="009E67B8">
        <w:rPr>
          <w:lang w:val="es-PE"/>
        </w:rPr>
        <w:t xml:space="preserve"> cuando el hombre llegó </w:t>
      </w:r>
      <w:r w:rsidR="00801E36">
        <w:rPr>
          <w:lang w:val="es-PE"/>
        </w:rPr>
        <w:t xml:space="preserve">nuevamente </w:t>
      </w:r>
      <w:r w:rsidR="009E67B8" w:rsidRPr="009E67B8">
        <w:rPr>
          <w:lang w:val="es-PE"/>
        </w:rPr>
        <w:t xml:space="preserve">de noche y se </w:t>
      </w:r>
      <w:r w:rsidR="00801E36">
        <w:rPr>
          <w:lang w:val="es-PE"/>
        </w:rPr>
        <w:t xml:space="preserve">marchó </w:t>
      </w:r>
      <w:r w:rsidR="009E67B8" w:rsidRPr="009E67B8">
        <w:rPr>
          <w:lang w:val="es-PE"/>
        </w:rPr>
        <w:t xml:space="preserve">después del placer, ella puso la marca de sus cinco dedos en su espalda y por la mañana se lo </w:t>
      </w:r>
      <w:r w:rsidR="00801E36">
        <w:rPr>
          <w:lang w:val="es-PE"/>
        </w:rPr>
        <w:t xml:space="preserve">contó </w:t>
      </w:r>
      <w:r w:rsidR="009E67B8" w:rsidRPr="009E67B8">
        <w:rPr>
          <w:lang w:val="es-PE"/>
        </w:rPr>
        <w:t xml:space="preserve">al </w:t>
      </w:r>
      <w:r w:rsidR="00801E36" w:rsidRPr="009E67B8">
        <w:rPr>
          <w:lang w:val="es-PE"/>
        </w:rPr>
        <w:t>Rey</w:t>
      </w:r>
      <w:r w:rsidR="009E67B8" w:rsidRPr="009E67B8">
        <w:rPr>
          <w:lang w:val="es-PE"/>
        </w:rPr>
        <w:t xml:space="preserve">. El </w:t>
      </w:r>
      <w:r w:rsidR="00461351">
        <w:rPr>
          <w:lang w:val="es-PE"/>
        </w:rPr>
        <w:t xml:space="preserve">Rey </w:t>
      </w:r>
      <w:r w:rsidR="009E67B8" w:rsidRPr="009E67B8">
        <w:rPr>
          <w:lang w:val="es-PE"/>
        </w:rPr>
        <w:t>dio orden a sus hombres de que fueran y bus</w:t>
      </w:r>
      <w:r w:rsidR="004A28E1">
        <w:rPr>
          <w:lang w:val="es-PE"/>
        </w:rPr>
        <w:t>cara</w:t>
      </w:r>
      <w:r w:rsidR="00801E36">
        <w:rPr>
          <w:lang w:val="es-PE"/>
        </w:rPr>
        <w:t>n</w:t>
      </w:r>
      <w:r w:rsidR="009E67B8" w:rsidRPr="009E67B8">
        <w:rPr>
          <w:lang w:val="es-PE"/>
        </w:rPr>
        <w:t xml:space="preserve"> por todas partes </w:t>
      </w:r>
      <w:r w:rsidR="00801E36">
        <w:rPr>
          <w:lang w:val="es-PE"/>
        </w:rPr>
        <w:t xml:space="preserve">y </w:t>
      </w:r>
      <w:r w:rsidR="009E67B8" w:rsidRPr="009E67B8">
        <w:rPr>
          <w:lang w:val="es-PE"/>
        </w:rPr>
        <w:t>trajeran a</w:t>
      </w:r>
      <w:r w:rsidR="00801E36">
        <w:rPr>
          <w:lang w:val="es-PE"/>
        </w:rPr>
        <w:t xml:space="preserve"> un </w:t>
      </w:r>
      <w:r w:rsidR="009E67B8" w:rsidRPr="009E67B8">
        <w:rPr>
          <w:lang w:val="es-PE"/>
        </w:rPr>
        <w:t xml:space="preserve">hombre con una marca </w:t>
      </w:r>
      <w:r w:rsidR="00801E36">
        <w:rPr>
          <w:lang w:val="es-PE"/>
        </w:rPr>
        <w:t xml:space="preserve">de </w:t>
      </w:r>
      <w:r w:rsidR="009E67B8" w:rsidRPr="009E67B8">
        <w:rPr>
          <w:lang w:val="es-PE"/>
        </w:rPr>
        <w:t>bermellón en la espalda.</w:t>
      </w:r>
    </w:p>
    <w:p w14:paraId="265ED922" w14:textId="77777777" w:rsidR="00847CC3" w:rsidRDefault="009E67B8" w:rsidP="00F14C03">
      <w:pPr>
        <w:pStyle w:val="NormalHistoria"/>
        <w:rPr>
          <w:lang w:val="es-PE"/>
        </w:rPr>
      </w:pPr>
      <w:r w:rsidRPr="009E67B8">
        <w:rPr>
          <w:lang w:val="es-PE"/>
        </w:rPr>
        <w:t xml:space="preserve">Ahora </w:t>
      </w:r>
      <w:r w:rsidR="00801E36">
        <w:rPr>
          <w:lang w:val="es-PE"/>
        </w:rPr>
        <w:t xml:space="preserve">bien, </w:t>
      </w:r>
      <w:r w:rsidRPr="009E67B8">
        <w:rPr>
          <w:lang w:val="es-PE"/>
        </w:rPr>
        <w:t>e</w:t>
      </w:r>
      <w:r w:rsidR="00086135">
        <w:rPr>
          <w:lang w:val="es-PE"/>
        </w:rPr>
        <w:t>ste</w:t>
      </w:r>
      <w:r w:rsidRPr="009E67B8">
        <w:rPr>
          <w:lang w:val="es-PE"/>
        </w:rPr>
        <w:t xml:space="preserve"> </w:t>
      </w:r>
      <w:r w:rsidR="00086135" w:rsidRPr="00086135">
        <w:rPr>
          <w:i/>
          <w:iCs/>
          <w:lang w:val="es-PE"/>
        </w:rPr>
        <w:t>Mago</w:t>
      </w:r>
      <w:r w:rsidR="00884DFC">
        <w:rPr>
          <w:i/>
          <w:iCs/>
          <w:lang w:val="es-PE"/>
        </w:rPr>
        <w:t>,</w:t>
      </w:r>
      <w:r w:rsidR="00086135" w:rsidRPr="009E67B8">
        <w:rPr>
          <w:lang w:val="es-PE"/>
        </w:rPr>
        <w:t xml:space="preserve"> </w:t>
      </w:r>
      <w:r w:rsidRPr="009E67B8">
        <w:rPr>
          <w:lang w:val="es-PE"/>
        </w:rPr>
        <w:t xml:space="preserve">después de su mala conducta </w:t>
      </w:r>
      <w:r w:rsidR="008B643C">
        <w:rPr>
          <w:lang w:val="es-PE"/>
        </w:rPr>
        <w:t>durante</w:t>
      </w:r>
      <w:r w:rsidRPr="009E67B8">
        <w:rPr>
          <w:lang w:val="es-PE"/>
        </w:rPr>
        <w:t xml:space="preserve"> la noche</w:t>
      </w:r>
      <w:r w:rsidR="00F0040A">
        <w:rPr>
          <w:lang w:val="es-PE"/>
        </w:rPr>
        <w:t>,</w:t>
      </w:r>
      <w:r w:rsidRPr="009E67B8">
        <w:rPr>
          <w:lang w:val="es-PE"/>
        </w:rPr>
        <w:t xml:space="preserve"> </w:t>
      </w:r>
      <w:r w:rsidR="00884DFC">
        <w:rPr>
          <w:lang w:val="es-PE"/>
        </w:rPr>
        <w:t>habitaba</w:t>
      </w:r>
      <w:r w:rsidRPr="009E67B8">
        <w:rPr>
          <w:lang w:val="es-PE"/>
        </w:rPr>
        <w:t xml:space="preserve"> d</w:t>
      </w:r>
      <w:r w:rsidR="008B643C">
        <w:rPr>
          <w:lang w:val="es-PE"/>
        </w:rPr>
        <w:t>urante el</w:t>
      </w:r>
      <w:r w:rsidRPr="009E67B8">
        <w:rPr>
          <w:lang w:val="es-PE"/>
        </w:rPr>
        <w:t xml:space="preserve"> día en un cementerio </w:t>
      </w:r>
      <w:r w:rsidR="008B643C">
        <w:rPr>
          <w:lang w:val="es-PE"/>
        </w:rPr>
        <w:t xml:space="preserve">sobre </w:t>
      </w:r>
      <w:r w:rsidRPr="009E67B8">
        <w:rPr>
          <w:lang w:val="es-PE"/>
        </w:rPr>
        <w:t>un pie</w:t>
      </w:r>
      <w:r w:rsidR="004D1C66">
        <w:rPr>
          <w:lang w:val="es-PE"/>
        </w:rPr>
        <w:t>,</w:t>
      </w:r>
      <w:r w:rsidRPr="009E67B8">
        <w:rPr>
          <w:lang w:val="es-PE"/>
        </w:rPr>
        <w:t xml:space="preserve"> adorando al </w:t>
      </w:r>
      <w:r w:rsidR="008B643C" w:rsidRPr="009E67B8">
        <w:rPr>
          <w:lang w:val="es-PE"/>
        </w:rPr>
        <w:t>Sol</w:t>
      </w:r>
      <w:r w:rsidRPr="009E67B8">
        <w:rPr>
          <w:lang w:val="es-PE"/>
        </w:rPr>
        <w:t xml:space="preserve">. Los hombres del </w:t>
      </w:r>
      <w:r w:rsidR="00461351">
        <w:rPr>
          <w:lang w:val="es-PE"/>
        </w:rPr>
        <w:t xml:space="preserve">Rey </w:t>
      </w:r>
      <w:r w:rsidRPr="009E67B8">
        <w:rPr>
          <w:lang w:val="es-PE"/>
        </w:rPr>
        <w:t xml:space="preserve">lo vieron y lo rodearon: pero él, pensando que su acción les había sido conocida, [304] usó su magia y se fue volando por los aires. El </w:t>
      </w:r>
      <w:r w:rsidR="00461351">
        <w:rPr>
          <w:lang w:val="es-PE"/>
        </w:rPr>
        <w:t xml:space="preserve">Rey </w:t>
      </w:r>
      <w:r w:rsidRPr="009E67B8">
        <w:rPr>
          <w:lang w:val="es-PE"/>
        </w:rPr>
        <w:t>preguntó a sus hombres</w:t>
      </w:r>
      <w:r w:rsidR="004D1C66">
        <w:rPr>
          <w:lang w:val="es-PE"/>
        </w:rPr>
        <w:t>,</w:t>
      </w:r>
      <w:r w:rsidRPr="009E67B8">
        <w:rPr>
          <w:lang w:val="es-PE"/>
        </w:rPr>
        <w:t xml:space="preserve"> cuando regresaron de ver esto: "¿Lo vieron?" "Sí, lo vimos". "¿Quién es él?" "Un </w:t>
      </w:r>
      <w:r w:rsidR="00DC1175">
        <w:rPr>
          <w:lang w:val="es-PE"/>
        </w:rPr>
        <w:t>asceta</w:t>
      </w:r>
      <w:r w:rsidRPr="009E67B8">
        <w:rPr>
          <w:lang w:val="es-PE"/>
        </w:rPr>
        <w:t>, su majestad"</w:t>
      </w:r>
      <w:r w:rsidR="0086318B">
        <w:rPr>
          <w:lang w:val="es-PE"/>
        </w:rPr>
        <w:t>.</w:t>
      </w:r>
      <w:r w:rsidRPr="009E67B8">
        <w:rPr>
          <w:lang w:val="es-PE"/>
        </w:rPr>
        <w:t xml:space="preserve"> </w:t>
      </w:r>
      <w:r w:rsidR="0086318B">
        <w:rPr>
          <w:lang w:val="es-PE"/>
        </w:rPr>
        <w:t xml:space="preserve">Ya </w:t>
      </w:r>
      <w:r w:rsidRPr="009E67B8">
        <w:rPr>
          <w:lang w:val="es-PE"/>
        </w:rPr>
        <w:t>que después de su mala conducta d</w:t>
      </w:r>
      <w:r w:rsidR="00DC1175">
        <w:rPr>
          <w:lang w:val="es-PE"/>
        </w:rPr>
        <w:t>urante la</w:t>
      </w:r>
      <w:r w:rsidRPr="009E67B8">
        <w:rPr>
          <w:lang w:val="es-PE"/>
        </w:rPr>
        <w:t xml:space="preserve"> noche viv</w:t>
      </w:r>
      <w:r w:rsidR="00F0040A">
        <w:rPr>
          <w:lang w:val="es-PE"/>
        </w:rPr>
        <w:t>ía</w:t>
      </w:r>
      <w:r w:rsidRPr="009E67B8">
        <w:rPr>
          <w:lang w:val="es-PE"/>
        </w:rPr>
        <w:t xml:space="preserve"> </w:t>
      </w:r>
      <w:r w:rsidR="00DC1175" w:rsidRPr="009E67B8">
        <w:rPr>
          <w:lang w:val="es-PE"/>
        </w:rPr>
        <w:t xml:space="preserve">disfrazado de </w:t>
      </w:r>
      <w:r w:rsidR="00DC1175">
        <w:rPr>
          <w:lang w:val="es-PE"/>
        </w:rPr>
        <w:t>asceta</w:t>
      </w:r>
      <w:r w:rsidRPr="009E67B8">
        <w:rPr>
          <w:lang w:val="es-PE"/>
        </w:rPr>
        <w:t xml:space="preserve"> </w:t>
      </w:r>
      <w:r w:rsidR="000C0DFF">
        <w:rPr>
          <w:lang w:val="es-PE"/>
        </w:rPr>
        <w:t>durante el día</w:t>
      </w:r>
      <w:r w:rsidR="00F0040A">
        <w:rPr>
          <w:lang w:val="es-PE"/>
        </w:rPr>
        <w:t>,</w:t>
      </w:r>
      <w:r w:rsidRPr="009E67B8">
        <w:rPr>
          <w:lang w:val="es-PE"/>
        </w:rPr>
        <w:t xml:space="preserve"> </w:t>
      </w:r>
      <w:r w:rsidR="00F0040A">
        <w:rPr>
          <w:lang w:val="es-PE"/>
        </w:rPr>
        <w:t>e</w:t>
      </w:r>
      <w:r w:rsidRPr="009E67B8">
        <w:rPr>
          <w:lang w:val="es-PE"/>
        </w:rPr>
        <w:t xml:space="preserve">l </w:t>
      </w:r>
      <w:r w:rsidR="00461351">
        <w:rPr>
          <w:lang w:val="es-PE"/>
        </w:rPr>
        <w:t xml:space="preserve">Rey </w:t>
      </w:r>
      <w:r w:rsidRPr="009E67B8">
        <w:rPr>
          <w:lang w:val="es-PE"/>
        </w:rPr>
        <w:t xml:space="preserve">pensó: "Estos hombres andan </w:t>
      </w:r>
      <w:r w:rsidR="000C0DFF">
        <w:rPr>
          <w:lang w:val="es-PE"/>
        </w:rPr>
        <w:t>durante el</w:t>
      </w:r>
      <w:r w:rsidRPr="009E67B8">
        <w:rPr>
          <w:lang w:val="es-PE"/>
        </w:rPr>
        <w:t xml:space="preserve"> día vestidos de ascetas y se comportan mal </w:t>
      </w:r>
      <w:r w:rsidR="000C0DFF">
        <w:rPr>
          <w:lang w:val="es-PE"/>
        </w:rPr>
        <w:t xml:space="preserve">durante la </w:t>
      </w:r>
      <w:r w:rsidRPr="009E67B8">
        <w:rPr>
          <w:lang w:val="es-PE"/>
        </w:rPr>
        <w:t xml:space="preserve">noche"; así que, enojado con los </w:t>
      </w:r>
      <w:r w:rsidR="000C0DFF">
        <w:rPr>
          <w:lang w:val="es-PE"/>
        </w:rPr>
        <w:t>ascetas</w:t>
      </w:r>
      <w:r w:rsidRPr="009E67B8">
        <w:rPr>
          <w:lang w:val="es-PE"/>
        </w:rPr>
        <w:t>, adoptó puntos de vista heréticos y envió una proclamación</w:t>
      </w:r>
      <w:r w:rsidR="0086318B">
        <w:rPr>
          <w:lang w:val="es-PE"/>
        </w:rPr>
        <w:t>,</w:t>
      </w:r>
      <w:r w:rsidRPr="009E67B8">
        <w:rPr>
          <w:lang w:val="es-PE"/>
        </w:rPr>
        <w:t xml:space="preserve"> </w:t>
      </w:r>
      <w:r w:rsidR="00F0040A">
        <w:rPr>
          <w:lang w:val="es-PE"/>
        </w:rPr>
        <w:t>al sonido de los</w:t>
      </w:r>
      <w:r w:rsidRPr="009E67B8">
        <w:rPr>
          <w:lang w:val="es-PE"/>
        </w:rPr>
        <w:t xml:space="preserve"> tambores</w:t>
      </w:r>
      <w:r w:rsidR="0086318B">
        <w:rPr>
          <w:lang w:val="es-PE"/>
        </w:rPr>
        <w:t>,</w:t>
      </w:r>
      <w:r w:rsidRPr="009E67B8">
        <w:rPr>
          <w:lang w:val="es-PE"/>
        </w:rPr>
        <w:t xml:space="preserve"> de que todos los </w:t>
      </w:r>
      <w:r w:rsidR="000C0DFF">
        <w:rPr>
          <w:lang w:val="es-PE"/>
        </w:rPr>
        <w:t>ascetas</w:t>
      </w:r>
      <w:r w:rsidRPr="009E67B8">
        <w:rPr>
          <w:lang w:val="es-PE"/>
        </w:rPr>
        <w:t xml:space="preserve"> debían </w:t>
      </w:r>
      <w:r w:rsidR="000C0DFF">
        <w:rPr>
          <w:lang w:val="es-PE"/>
        </w:rPr>
        <w:t>marcharse</w:t>
      </w:r>
      <w:r w:rsidRPr="009E67B8">
        <w:rPr>
          <w:lang w:val="es-PE"/>
        </w:rPr>
        <w:t xml:space="preserve"> de su reino y que sus hombres los castigarían dondequiera que los encontra</w:t>
      </w:r>
      <w:r w:rsidR="000C0DFF">
        <w:rPr>
          <w:lang w:val="es-PE"/>
        </w:rPr>
        <w:t>se</w:t>
      </w:r>
      <w:r w:rsidRPr="009E67B8">
        <w:rPr>
          <w:lang w:val="es-PE"/>
        </w:rPr>
        <w:t xml:space="preserve">n. </w:t>
      </w:r>
    </w:p>
    <w:p w14:paraId="28C5ECDE" w14:textId="3196B306" w:rsidR="009E67B8" w:rsidRDefault="009E67B8" w:rsidP="00B32CD4">
      <w:pPr>
        <w:pStyle w:val="NormalHistoria"/>
        <w:rPr>
          <w:lang w:val="es-PE"/>
        </w:rPr>
      </w:pPr>
      <w:r w:rsidRPr="009E67B8">
        <w:rPr>
          <w:lang w:val="es-PE"/>
        </w:rPr>
        <w:t xml:space="preserve">Todos los ascetas huyeron del reino de </w:t>
      </w:r>
      <w:proofErr w:type="spellStart"/>
      <w:r w:rsidRPr="009E67B8">
        <w:rPr>
          <w:lang w:val="es-PE"/>
        </w:rPr>
        <w:t>Kāsi</w:t>
      </w:r>
      <w:proofErr w:type="spellEnd"/>
      <w:r w:rsidRPr="009E67B8">
        <w:rPr>
          <w:lang w:val="es-PE"/>
        </w:rPr>
        <w:t xml:space="preserve">, </w:t>
      </w:r>
      <w:r w:rsidR="00847CC3">
        <w:rPr>
          <w:lang w:val="es-PE"/>
        </w:rPr>
        <w:t>cubriendo</w:t>
      </w:r>
      <w:r w:rsidR="00F0040A">
        <w:rPr>
          <w:lang w:val="es-PE"/>
        </w:rPr>
        <w:t xml:space="preserve"> una</w:t>
      </w:r>
      <w:r w:rsidR="0031409D">
        <w:rPr>
          <w:lang w:val="es-PE"/>
        </w:rPr>
        <w:t xml:space="preserve"> </w:t>
      </w:r>
      <w:r w:rsidRPr="009E67B8">
        <w:rPr>
          <w:lang w:val="es-PE"/>
        </w:rPr>
        <w:t xml:space="preserve">extensión de </w:t>
      </w:r>
      <w:r w:rsidR="00F0040A">
        <w:rPr>
          <w:lang w:val="es-PE"/>
        </w:rPr>
        <w:t>300</w:t>
      </w:r>
      <w:r w:rsidRPr="009E67B8">
        <w:rPr>
          <w:lang w:val="es-PE"/>
        </w:rPr>
        <w:t xml:space="preserve"> leguas, </w:t>
      </w:r>
      <w:r w:rsidR="0031409D">
        <w:rPr>
          <w:lang w:val="es-PE"/>
        </w:rPr>
        <w:t xml:space="preserve">hacia </w:t>
      </w:r>
      <w:r w:rsidRPr="009E67B8">
        <w:rPr>
          <w:lang w:val="es-PE"/>
        </w:rPr>
        <w:t>otras ciudades reales y</w:t>
      </w:r>
      <w:r w:rsidR="00FF2F1F">
        <w:rPr>
          <w:lang w:val="es-PE"/>
        </w:rPr>
        <w:t>,</w:t>
      </w:r>
      <w:r w:rsidRPr="009E67B8">
        <w:rPr>
          <w:lang w:val="es-PE"/>
        </w:rPr>
        <w:t xml:space="preserve"> </w:t>
      </w:r>
      <w:r w:rsidR="0031409D">
        <w:rPr>
          <w:lang w:val="es-PE"/>
        </w:rPr>
        <w:t>entonces</w:t>
      </w:r>
      <w:r w:rsidR="00FF2F1F">
        <w:rPr>
          <w:lang w:val="es-PE"/>
        </w:rPr>
        <w:t>,</w:t>
      </w:r>
      <w:r w:rsidR="0031409D">
        <w:rPr>
          <w:lang w:val="es-PE"/>
        </w:rPr>
        <w:t xml:space="preserve"> </w:t>
      </w:r>
      <w:r w:rsidRPr="009E67B8">
        <w:rPr>
          <w:lang w:val="es-PE"/>
        </w:rPr>
        <w:t xml:space="preserve">no </w:t>
      </w:r>
      <w:r w:rsidR="00FF2F1F">
        <w:rPr>
          <w:lang w:val="es-PE"/>
        </w:rPr>
        <w:t>quedó ningún</w:t>
      </w:r>
      <w:r w:rsidRPr="009E67B8">
        <w:rPr>
          <w:lang w:val="es-PE"/>
        </w:rPr>
        <w:t xml:space="preserve"> </w:t>
      </w:r>
      <w:r w:rsidR="0031409D" w:rsidRPr="009E67B8">
        <w:rPr>
          <w:lang w:val="es-PE"/>
        </w:rPr>
        <w:t>Budista</w:t>
      </w:r>
      <w:r w:rsidR="00B52326">
        <w:rPr>
          <w:lang w:val="es-PE"/>
        </w:rPr>
        <w:t xml:space="preserve"> o</w:t>
      </w:r>
      <w:r w:rsidRPr="009E67B8">
        <w:rPr>
          <w:lang w:val="es-PE"/>
        </w:rPr>
        <w:t xml:space="preserve"> </w:t>
      </w:r>
      <w:proofErr w:type="spellStart"/>
      <w:r w:rsidRPr="0031409D">
        <w:rPr>
          <w:i/>
          <w:iCs/>
          <w:lang w:val="es-PE"/>
        </w:rPr>
        <w:t>brahm</w:t>
      </w:r>
      <w:r w:rsidR="00FF2F1F">
        <w:rPr>
          <w:i/>
          <w:iCs/>
          <w:lang w:val="es-PE"/>
        </w:rPr>
        <w:t>a</w:t>
      </w:r>
      <w:r w:rsidRPr="0031409D">
        <w:rPr>
          <w:i/>
          <w:iCs/>
          <w:lang w:val="es-PE"/>
        </w:rPr>
        <w:t>n</w:t>
      </w:r>
      <w:proofErr w:type="spellEnd"/>
      <w:r w:rsidRPr="009E67B8">
        <w:rPr>
          <w:lang w:val="es-PE"/>
        </w:rPr>
        <w:t xml:space="preserve"> </w:t>
      </w:r>
      <w:r w:rsidR="00B52326">
        <w:rPr>
          <w:lang w:val="es-PE"/>
        </w:rPr>
        <w:t>cor</w:t>
      </w:r>
      <w:r w:rsidRPr="009E67B8">
        <w:rPr>
          <w:lang w:val="es-PE"/>
        </w:rPr>
        <w:t>recto</w:t>
      </w:r>
      <w:r w:rsidR="00B52326">
        <w:rPr>
          <w:lang w:val="es-PE"/>
        </w:rPr>
        <w:t>s</w:t>
      </w:r>
      <w:r w:rsidRPr="009E67B8">
        <w:rPr>
          <w:lang w:val="es-PE"/>
        </w:rPr>
        <w:t xml:space="preserve"> para predicar</w:t>
      </w:r>
      <w:r w:rsidR="00FF2F1F">
        <w:rPr>
          <w:lang w:val="es-PE"/>
        </w:rPr>
        <w:t xml:space="preserve">les la virtud </w:t>
      </w:r>
      <w:r w:rsidRPr="009E67B8">
        <w:rPr>
          <w:lang w:val="es-PE"/>
        </w:rPr>
        <w:t xml:space="preserve">a los hombres de todo </w:t>
      </w:r>
      <w:proofErr w:type="spellStart"/>
      <w:r w:rsidRPr="009E67B8">
        <w:rPr>
          <w:lang w:val="es-PE"/>
        </w:rPr>
        <w:t>Kāsi</w:t>
      </w:r>
      <w:proofErr w:type="spellEnd"/>
      <w:r w:rsidRPr="009E67B8">
        <w:rPr>
          <w:lang w:val="es-PE"/>
        </w:rPr>
        <w:t xml:space="preserve">; de modo que los hombres sin </w:t>
      </w:r>
      <w:r w:rsidR="00B52326">
        <w:rPr>
          <w:lang w:val="es-PE"/>
        </w:rPr>
        <w:t xml:space="preserve">ninguna </w:t>
      </w:r>
      <w:r w:rsidRPr="009E67B8">
        <w:rPr>
          <w:lang w:val="es-PE"/>
        </w:rPr>
        <w:t>predica</w:t>
      </w:r>
      <w:r w:rsidR="00B52326">
        <w:rPr>
          <w:lang w:val="es-PE"/>
        </w:rPr>
        <w:t>ción</w:t>
      </w:r>
      <w:r w:rsidRPr="009E67B8">
        <w:rPr>
          <w:lang w:val="es-PE"/>
        </w:rPr>
        <w:t xml:space="preserve"> se volvieron salvajes y</w:t>
      </w:r>
      <w:r w:rsidR="00F0040A">
        <w:rPr>
          <w:lang w:val="es-PE"/>
        </w:rPr>
        <w:t>,</w:t>
      </w:r>
      <w:r w:rsidRPr="009E67B8">
        <w:rPr>
          <w:lang w:val="es-PE"/>
        </w:rPr>
        <w:t xml:space="preserve"> siendo contrarios a la </w:t>
      </w:r>
      <w:r w:rsidR="00B52326" w:rsidRPr="00FF2F1F">
        <w:rPr>
          <w:i/>
          <w:iCs/>
          <w:lang w:val="es-PE"/>
        </w:rPr>
        <w:t>generosidad</w:t>
      </w:r>
      <w:r w:rsidR="00B52326">
        <w:rPr>
          <w:lang w:val="es-PE"/>
        </w:rPr>
        <w:t xml:space="preserve"> </w:t>
      </w:r>
      <w:r w:rsidRPr="009E67B8">
        <w:rPr>
          <w:lang w:val="es-PE"/>
        </w:rPr>
        <w:t>y</w:t>
      </w:r>
      <w:r w:rsidR="00B52326">
        <w:rPr>
          <w:lang w:val="es-PE"/>
        </w:rPr>
        <w:t xml:space="preserve"> </w:t>
      </w:r>
      <w:r w:rsidRPr="009E67B8">
        <w:rPr>
          <w:lang w:val="es-PE"/>
        </w:rPr>
        <w:t xml:space="preserve">a los </w:t>
      </w:r>
      <w:r w:rsidR="00B52326" w:rsidRPr="00FF2F1F">
        <w:rPr>
          <w:i/>
          <w:iCs/>
          <w:lang w:val="es-PE"/>
        </w:rPr>
        <w:t>preceptos</w:t>
      </w:r>
      <w:r w:rsidRPr="009E67B8">
        <w:rPr>
          <w:lang w:val="es-PE"/>
        </w:rPr>
        <w:t xml:space="preserve">, </w:t>
      </w:r>
      <w:r w:rsidR="009151C5" w:rsidRPr="009E67B8">
        <w:rPr>
          <w:lang w:val="es-PE"/>
        </w:rPr>
        <w:t>al mori</w:t>
      </w:r>
      <w:r w:rsidR="009151C5">
        <w:rPr>
          <w:lang w:val="es-PE"/>
        </w:rPr>
        <w:t xml:space="preserve">r, </w:t>
      </w:r>
      <w:r w:rsidR="00FF2F1F">
        <w:rPr>
          <w:lang w:val="es-PE"/>
        </w:rPr>
        <w:t xml:space="preserve">comenzaron a </w:t>
      </w:r>
      <w:r w:rsidR="00472B79">
        <w:rPr>
          <w:lang w:val="es-PE"/>
        </w:rPr>
        <w:t>re</w:t>
      </w:r>
      <w:r w:rsidRPr="009E67B8">
        <w:rPr>
          <w:lang w:val="es-PE"/>
        </w:rPr>
        <w:t xml:space="preserve">nacer </w:t>
      </w:r>
      <w:r w:rsidR="00FF2F1F">
        <w:rPr>
          <w:lang w:val="es-PE"/>
        </w:rPr>
        <w:t xml:space="preserve">bajo </w:t>
      </w:r>
      <w:r w:rsidRPr="009E67B8">
        <w:rPr>
          <w:lang w:val="es-PE"/>
        </w:rPr>
        <w:t xml:space="preserve">un estado de castigo en su mayor parte y </w:t>
      </w:r>
      <w:r w:rsidR="009151C5">
        <w:rPr>
          <w:lang w:val="es-PE"/>
        </w:rPr>
        <w:t xml:space="preserve">nadie </w:t>
      </w:r>
      <w:r w:rsidRPr="009E67B8">
        <w:rPr>
          <w:lang w:val="es-PE"/>
        </w:rPr>
        <w:t>llega</w:t>
      </w:r>
      <w:r w:rsidR="00F0040A">
        <w:rPr>
          <w:lang w:val="es-PE"/>
        </w:rPr>
        <w:t>ba</w:t>
      </w:r>
      <w:r w:rsidRPr="009E67B8">
        <w:rPr>
          <w:lang w:val="es-PE"/>
        </w:rPr>
        <w:t xml:space="preserve"> a </w:t>
      </w:r>
      <w:r w:rsidR="009151C5">
        <w:rPr>
          <w:lang w:val="es-PE"/>
        </w:rPr>
        <w:t>re</w:t>
      </w:r>
      <w:r w:rsidRPr="009E67B8">
        <w:rPr>
          <w:lang w:val="es-PE"/>
        </w:rPr>
        <w:t xml:space="preserve">nacer en el cielo. </w:t>
      </w:r>
      <w:r w:rsidR="00472B79" w:rsidRPr="00472B79">
        <w:rPr>
          <w:i/>
          <w:iCs/>
          <w:lang w:val="es-PE"/>
        </w:rPr>
        <w:t>Sakka</w:t>
      </w:r>
      <w:r w:rsidRPr="009E67B8">
        <w:rPr>
          <w:lang w:val="es-PE"/>
        </w:rPr>
        <w:t>, no</w:t>
      </w:r>
      <w:r w:rsidR="00472B79">
        <w:rPr>
          <w:lang w:val="es-PE"/>
        </w:rPr>
        <w:t xml:space="preserve"> al no ver nuevos </w:t>
      </w:r>
      <w:r w:rsidR="009151C5" w:rsidRPr="009151C5">
        <w:rPr>
          <w:i/>
          <w:iCs/>
          <w:lang w:val="es-PE"/>
        </w:rPr>
        <w:t>Dioses</w:t>
      </w:r>
      <w:r w:rsidR="009151C5">
        <w:rPr>
          <w:lang w:val="es-PE"/>
        </w:rPr>
        <w:t xml:space="preserve"> </w:t>
      </w:r>
      <w:r w:rsidR="00472B79">
        <w:rPr>
          <w:lang w:val="es-PE"/>
        </w:rPr>
        <w:t xml:space="preserve">en el </w:t>
      </w:r>
      <w:r w:rsidR="00F0040A">
        <w:rPr>
          <w:lang w:val="es-PE"/>
        </w:rPr>
        <w:t xml:space="preserve">cielo, </w:t>
      </w:r>
      <w:r w:rsidRPr="009E67B8">
        <w:rPr>
          <w:lang w:val="es-PE"/>
        </w:rPr>
        <w:t xml:space="preserve">reflexionó sobre cuál podría ser la razón y vio que se </w:t>
      </w:r>
      <w:r w:rsidR="00B32CD4">
        <w:rPr>
          <w:lang w:val="es-PE"/>
        </w:rPr>
        <w:t>había debido</w:t>
      </w:r>
      <w:r w:rsidRPr="009E67B8">
        <w:rPr>
          <w:lang w:val="es-PE"/>
        </w:rPr>
        <w:t xml:space="preserve"> </w:t>
      </w:r>
      <w:r w:rsidR="00B32CD4">
        <w:rPr>
          <w:lang w:val="es-PE"/>
        </w:rPr>
        <w:t xml:space="preserve">a </w:t>
      </w:r>
      <w:r w:rsidRPr="009E67B8">
        <w:rPr>
          <w:lang w:val="es-PE"/>
        </w:rPr>
        <w:t xml:space="preserve">la expulsión de los </w:t>
      </w:r>
      <w:r w:rsidR="00472B79">
        <w:rPr>
          <w:lang w:val="es-PE"/>
        </w:rPr>
        <w:t>ascetas</w:t>
      </w:r>
      <w:r w:rsidRPr="009E67B8">
        <w:rPr>
          <w:lang w:val="es-PE"/>
        </w:rPr>
        <w:t xml:space="preserve"> del reino por parte del </w:t>
      </w:r>
      <w:r w:rsidR="00461351">
        <w:rPr>
          <w:lang w:val="es-PE"/>
        </w:rPr>
        <w:t xml:space="preserve">Rey </w:t>
      </w:r>
      <w:r w:rsidRPr="009E67B8">
        <w:rPr>
          <w:lang w:val="es-PE"/>
        </w:rPr>
        <w:t xml:space="preserve">de </w:t>
      </w:r>
      <w:proofErr w:type="spellStart"/>
      <w:r w:rsidR="0058784D">
        <w:rPr>
          <w:lang w:val="es-PE"/>
        </w:rPr>
        <w:t>Benares</w:t>
      </w:r>
      <w:proofErr w:type="spellEnd"/>
      <w:r w:rsidR="00F0040A">
        <w:rPr>
          <w:lang w:val="es-PE"/>
        </w:rPr>
        <w:t>,</w:t>
      </w:r>
      <w:r w:rsidRPr="009E67B8">
        <w:rPr>
          <w:lang w:val="es-PE"/>
        </w:rPr>
        <w:t xml:space="preserve"> debido a su adopción de puntos de vista heréticos </w:t>
      </w:r>
      <w:r w:rsidR="004127D0">
        <w:rPr>
          <w:lang w:val="es-PE"/>
        </w:rPr>
        <w:t xml:space="preserve">surgidos de </w:t>
      </w:r>
      <w:r w:rsidRPr="009E67B8">
        <w:rPr>
          <w:lang w:val="es-PE"/>
        </w:rPr>
        <w:t xml:space="preserve">su ira contra el </w:t>
      </w:r>
      <w:r w:rsidR="00B32CD4" w:rsidRPr="00B32CD4">
        <w:rPr>
          <w:i/>
          <w:iCs/>
          <w:lang w:val="es-PE"/>
        </w:rPr>
        <w:t>Mago</w:t>
      </w:r>
      <w:r w:rsidR="00B32CD4">
        <w:rPr>
          <w:lang w:val="es-PE"/>
        </w:rPr>
        <w:t>;</w:t>
      </w:r>
      <w:r w:rsidRPr="009E67B8">
        <w:rPr>
          <w:lang w:val="es-PE"/>
        </w:rPr>
        <w:t xml:space="preserve"> entonces pensó: "Excepto </w:t>
      </w:r>
      <w:r w:rsidR="00B32CD4">
        <w:rPr>
          <w:lang w:val="es-PE"/>
        </w:rPr>
        <w:t>por mí</w:t>
      </w:r>
      <w:r w:rsidR="004127D0">
        <w:rPr>
          <w:lang w:val="es-PE"/>
        </w:rPr>
        <w:t>,</w:t>
      </w:r>
      <w:r w:rsidRPr="009E67B8">
        <w:rPr>
          <w:lang w:val="es-PE"/>
        </w:rPr>
        <w:t xml:space="preserve"> no </w:t>
      </w:r>
      <w:r w:rsidR="004127D0">
        <w:rPr>
          <w:lang w:val="es-PE"/>
        </w:rPr>
        <w:t xml:space="preserve">existe </w:t>
      </w:r>
      <w:r w:rsidRPr="009E67B8">
        <w:rPr>
          <w:lang w:val="es-PE"/>
        </w:rPr>
        <w:t xml:space="preserve">nadie que pueda destruir la herejía de este </w:t>
      </w:r>
      <w:r w:rsidR="004127D0" w:rsidRPr="009E67B8">
        <w:rPr>
          <w:lang w:val="es-PE"/>
        </w:rPr>
        <w:t>Rey</w:t>
      </w:r>
      <w:r w:rsidRPr="009E67B8">
        <w:rPr>
          <w:lang w:val="es-PE"/>
        </w:rPr>
        <w:t xml:space="preserve">; </w:t>
      </w:r>
      <w:r w:rsidR="004127D0">
        <w:rPr>
          <w:lang w:val="es-PE"/>
        </w:rPr>
        <w:t>ayudaré a</w:t>
      </w:r>
      <w:r w:rsidRPr="009E67B8">
        <w:rPr>
          <w:lang w:val="es-PE"/>
        </w:rPr>
        <w:t xml:space="preserve">l </w:t>
      </w:r>
      <w:r w:rsidR="00461351">
        <w:rPr>
          <w:lang w:val="es-PE"/>
        </w:rPr>
        <w:t xml:space="preserve">Rey </w:t>
      </w:r>
      <w:r w:rsidRPr="009E67B8">
        <w:rPr>
          <w:lang w:val="es-PE"/>
        </w:rPr>
        <w:t xml:space="preserve">y </w:t>
      </w:r>
      <w:r w:rsidR="004127D0">
        <w:rPr>
          <w:lang w:val="es-PE"/>
        </w:rPr>
        <w:t xml:space="preserve">a </w:t>
      </w:r>
      <w:r w:rsidRPr="009E67B8">
        <w:rPr>
          <w:lang w:val="es-PE"/>
        </w:rPr>
        <w:t>sus súbditos", así</w:t>
      </w:r>
      <w:r w:rsidR="00CE3E19">
        <w:rPr>
          <w:lang w:val="es-PE"/>
        </w:rPr>
        <w:t>,</w:t>
      </w:r>
      <w:r w:rsidRPr="009E67B8">
        <w:rPr>
          <w:lang w:val="es-PE"/>
        </w:rPr>
        <w:t xml:space="preserve"> </w:t>
      </w:r>
      <w:r w:rsidR="00CE3E19">
        <w:rPr>
          <w:lang w:val="es-PE"/>
        </w:rPr>
        <w:t xml:space="preserve">acudió ante </w:t>
      </w:r>
      <w:r w:rsidRPr="009E67B8">
        <w:rPr>
          <w:lang w:val="es-PE"/>
        </w:rPr>
        <w:t xml:space="preserve">los </w:t>
      </w:r>
      <w:proofErr w:type="spellStart"/>
      <w:r w:rsidR="00FB0A62" w:rsidRPr="00FB0A62">
        <w:rPr>
          <w:i/>
          <w:iCs/>
          <w:lang w:val="es-PE"/>
        </w:rPr>
        <w:t>Paccekabuddhas</w:t>
      </w:r>
      <w:proofErr w:type="spellEnd"/>
      <w:r w:rsidR="00FB0A62" w:rsidRPr="009E67B8">
        <w:rPr>
          <w:lang w:val="es-PE"/>
        </w:rPr>
        <w:t xml:space="preserve"> </w:t>
      </w:r>
      <w:r w:rsidRPr="009E67B8">
        <w:rPr>
          <w:lang w:val="es-PE"/>
        </w:rPr>
        <w:t xml:space="preserve">en la cueva de </w:t>
      </w:r>
      <w:proofErr w:type="spellStart"/>
      <w:r w:rsidRPr="009E67B8">
        <w:rPr>
          <w:lang w:val="es-PE"/>
        </w:rPr>
        <w:t>Nandamūla</w:t>
      </w:r>
      <w:proofErr w:type="spellEnd"/>
      <w:r w:rsidRPr="009E67B8">
        <w:rPr>
          <w:lang w:val="es-PE"/>
        </w:rPr>
        <w:t xml:space="preserve"> y dijo: "Señores, </w:t>
      </w:r>
      <w:r w:rsidR="00CE3E19">
        <w:rPr>
          <w:lang w:val="es-PE"/>
        </w:rPr>
        <w:t xml:space="preserve">requiero </w:t>
      </w:r>
      <w:r w:rsidR="00FB0A62">
        <w:rPr>
          <w:lang w:val="es-PE"/>
        </w:rPr>
        <w:t xml:space="preserve">a </w:t>
      </w:r>
      <w:r w:rsidRPr="009E67B8">
        <w:rPr>
          <w:lang w:val="es-PE"/>
        </w:rPr>
        <w:t xml:space="preserve">un </w:t>
      </w:r>
      <w:r w:rsidR="00FB0A62">
        <w:rPr>
          <w:lang w:val="es-PE"/>
        </w:rPr>
        <w:t xml:space="preserve">Venerable </w:t>
      </w:r>
      <w:proofErr w:type="spellStart"/>
      <w:r w:rsidR="00FB0A62" w:rsidRPr="00FB0A62">
        <w:rPr>
          <w:i/>
          <w:lang w:val="es-PE"/>
        </w:rPr>
        <w:t>Paccekabuddha</w:t>
      </w:r>
      <w:proofErr w:type="spellEnd"/>
      <w:r w:rsidRPr="009E67B8">
        <w:rPr>
          <w:lang w:val="es-PE"/>
        </w:rPr>
        <w:t xml:space="preserve">, deseo convertir </w:t>
      </w:r>
      <w:r w:rsidR="00FB0A62">
        <w:rPr>
          <w:lang w:val="es-PE"/>
        </w:rPr>
        <w:t>a</w:t>
      </w:r>
      <w:r w:rsidRPr="009E67B8">
        <w:rPr>
          <w:lang w:val="es-PE"/>
        </w:rPr>
        <w:t xml:space="preserve">l reino de </w:t>
      </w:r>
      <w:proofErr w:type="spellStart"/>
      <w:r w:rsidRPr="009E67B8">
        <w:rPr>
          <w:lang w:val="es-PE"/>
        </w:rPr>
        <w:t>K</w:t>
      </w:r>
      <w:r w:rsidR="00F0040A">
        <w:rPr>
          <w:lang w:val="es-PE"/>
        </w:rPr>
        <w:t>ā</w:t>
      </w:r>
      <w:r w:rsidRPr="009E67B8">
        <w:rPr>
          <w:lang w:val="es-PE"/>
        </w:rPr>
        <w:t>si</w:t>
      </w:r>
      <w:proofErr w:type="spellEnd"/>
      <w:r w:rsidRPr="009E67B8">
        <w:rPr>
          <w:lang w:val="es-PE"/>
        </w:rPr>
        <w:t xml:space="preserve">". Él </w:t>
      </w:r>
      <w:r w:rsidR="003A6588">
        <w:rPr>
          <w:lang w:val="es-PE"/>
        </w:rPr>
        <w:t>pudo disponer de</w:t>
      </w:r>
      <w:r w:rsidRPr="009E67B8">
        <w:rPr>
          <w:lang w:val="es-PE"/>
        </w:rPr>
        <w:t xml:space="preserve">l mayor </w:t>
      </w:r>
      <w:r w:rsidR="00FB0A62">
        <w:rPr>
          <w:lang w:val="es-PE"/>
        </w:rPr>
        <w:t>de</w:t>
      </w:r>
      <w:r w:rsidRPr="009E67B8">
        <w:rPr>
          <w:lang w:val="es-PE"/>
        </w:rPr>
        <w:t xml:space="preserve"> ellos. Cuando tomó su </w:t>
      </w:r>
      <w:r w:rsidR="00FB0A62">
        <w:rPr>
          <w:lang w:val="es-PE"/>
        </w:rPr>
        <w:t>cuenco</w:t>
      </w:r>
      <w:r w:rsidRPr="009E67B8">
        <w:rPr>
          <w:lang w:val="es-PE"/>
        </w:rPr>
        <w:t xml:space="preserve"> y su </w:t>
      </w:r>
      <w:r w:rsidR="00FB0A62">
        <w:rPr>
          <w:lang w:val="es-PE"/>
        </w:rPr>
        <w:t>ropaje</w:t>
      </w:r>
      <w:r w:rsidRPr="009E67B8">
        <w:rPr>
          <w:lang w:val="es-PE"/>
        </w:rPr>
        <w:t xml:space="preserve">, </w:t>
      </w:r>
      <w:r w:rsidRPr="00FB0A62">
        <w:rPr>
          <w:i/>
          <w:iCs/>
          <w:lang w:val="es-PE"/>
        </w:rPr>
        <w:t>Sakka</w:t>
      </w:r>
      <w:r w:rsidRPr="009E67B8">
        <w:rPr>
          <w:lang w:val="es-PE"/>
        </w:rPr>
        <w:t xml:space="preserve"> lo colocó delante y él mismo lo siguió, saludando respetuosamente y venerando al </w:t>
      </w:r>
      <w:proofErr w:type="spellStart"/>
      <w:r w:rsidR="009763E8" w:rsidRPr="009763E8">
        <w:rPr>
          <w:i/>
          <w:iCs/>
          <w:lang w:val="es-PE"/>
        </w:rPr>
        <w:t>Paccekabuddha</w:t>
      </w:r>
      <w:proofErr w:type="spellEnd"/>
      <w:r w:rsidR="003A6588">
        <w:rPr>
          <w:lang w:val="es-PE"/>
        </w:rPr>
        <w:t>;</w:t>
      </w:r>
      <w:r w:rsidRPr="009E67B8">
        <w:rPr>
          <w:lang w:val="es-PE"/>
        </w:rPr>
        <w:t xml:space="preserve"> convirtiéndose él mismo en un hermoso joven </w:t>
      </w:r>
      <w:r w:rsidR="009763E8">
        <w:rPr>
          <w:lang w:val="es-PE"/>
        </w:rPr>
        <w:t>asceta</w:t>
      </w:r>
      <w:r w:rsidRPr="009E67B8">
        <w:rPr>
          <w:lang w:val="es-PE"/>
        </w:rPr>
        <w:t xml:space="preserve">, dio tres vueltas alrededor de </w:t>
      </w:r>
      <w:r w:rsidRPr="009E67B8">
        <w:rPr>
          <w:lang w:val="es-PE"/>
        </w:rPr>
        <w:lastRenderedPageBreak/>
        <w:t>toda la ciudad</w:t>
      </w:r>
      <w:r w:rsidR="00F0040A">
        <w:rPr>
          <w:lang w:val="es-PE"/>
        </w:rPr>
        <w:t>,</w:t>
      </w:r>
      <w:r w:rsidRPr="009E67B8">
        <w:rPr>
          <w:lang w:val="es-PE"/>
        </w:rPr>
        <w:t xml:space="preserve"> de punta a punta y</w:t>
      </w:r>
      <w:r w:rsidR="003A6588">
        <w:rPr>
          <w:lang w:val="es-PE"/>
        </w:rPr>
        <w:t>,</w:t>
      </w:r>
      <w:r w:rsidRPr="009E67B8">
        <w:rPr>
          <w:lang w:val="es-PE"/>
        </w:rPr>
        <w:t xml:space="preserve"> llegando </w:t>
      </w:r>
      <w:r w:rsidR="00F0040A" w:rsidRPr="009E67B8">
        <w:rPr>
          <w:lang w:val="es-PE"/>
        </w:rPr>
        <w:t xml:space="preserve">luego </w:t>
      </w:r>
      <w:r w:rsidR="009763E8">
        <w:rPr>
          <w:lang w:val="es-PE"/>
        </w:rPr>
        <w:t>hasta</w:t>
      </w:r>
      <w:r w:rsidRPr="009E67B8">
        <w:rPr>
          <w:lang w:val="es-PE"/>
        </w:rPr>
        <w:t xml:space="preserve"> la puerta del </w:t>
      </w:r>
      <w:r w:rsidR="009763E8" w:rsidRPr="009E67B8">
        <w:rPr>
          <w:lang w:val="es-PE"/>
        </w:rPr>
        <w:t>Rey</w:t>
      </w:r>
      <w:r w:rsidRPr="009E67B8">
        <w:rPr>
          <w:lang w:val="es-PE"/>
        </w:rPr>
        <w:t xml:space="preserve">, </w:t>
      </w:r>
      <w:r w:rsidR="0094556F">
        <w:rPr>
          <w:lang w:val="es-PE"/>
        </w:rPr>
        <w:t>se suspendió</w:t>
      </w:r>
      <w:r w:rsidR="00071A7D">
        <w:rPr>
          <w:lang w:val="es-PE"/>
        </w:rPr>
        <w:t xml:space="preserve"> </w:t>
      </w:r>
      <w:r w:rsidRPr="009E67B8">
        <w:rPr>
          <w:lang w:val="es-PE"/>
        </w:rPr>
        <w:t xml:space="preserve">en el aire. </w:t>
      </w:r>
      <w:r w:rsidR="00A5220E">
        <w:rPr>
          <w:lang w:val="es-PE"/>
        </w:rPr>
        <w:t>Ellos l</w:t>
      </w:r>
      <w:r w:rsidR="00071A7D">
        <w:rPr>
          <w:lang w:val="es-PE"/>
        </w:rPr>
        <w:t>e d</w:t>
      </w:r>
      <w:r w:rsidRPr="009E67B8">
        <w:rPr>
          <w:lang w:val="es-PE"/>
        </w:rPr>
        <w:t xml:space="preserve">ijeron al </w:t>
      </w:r>
      <w:r w:rsidR="00071A7D" w:rsidRPr="009E67B8">
        <w:rPr>
          <w:lang w:val="es-PE"/>
        </w:rPr>
        <w:t>Rey</w:t>
      </w:r>
      <w:r w:rsidRPr="009E67B8">
        <w:rPr>
          <w:lang w:val="es-PE"/>
        </w:rPr>
        <w:t xml:space="preserve">: "Su </w:t>
      </w:r>
      <w:r w:rsidR="00A5220E" w:rsidRPr="00A5220E">
        <w:rPr>
          <w:i/>
          <w:iCs/>
          <w:lang w:val="es-PE"/>
        </w:rPr>
        <w:t>Majestad</w:t>
      </w:r>
      <w:r w:rsidRPr="009E67B8">
        <w:rPr>
          <w:lang w:val="es-PE"/>
        </w:rPr>
        <w:t xml:space="preserve">, hay un </w:t>
      </w:r>
      <w:r w:rsidR="00071A7D">
        <w:rPr>
          <w:lang w:val="es-PE"/>
        </w:rPr>
        <w:t xml:space="preserve">asceta </w:t>
      </w:r>
      <w:r w:rsidRPr="009E67B8">
        <w:rPr>
          <w:lang w:val="es-PE"/>
        </w:rPr>
        <w:t xml:space="preserve">joven y hermoso con un sacerdote </w:t>
      </w:r>
      <w:r w:rsidR="008E1C9A">
        <w:rPr>
          <w:lang w:val="es-PE"/>
        </w:rPr>
        <w:t>sustentado</w:t>
      </w:r>
      <w:r w:rsidR="00071A7D">
        <w:rPr>
          <w:lang w:val="es-PE"/>
        </w:rPr>
        <w:t xml:space="preserve">s </w:t>
      </w:r>
      <w:r w:rsidRPr="009E67B8">
        <w:rPr>
          <w:lang w:val="es-PE"/>
        </w:rPr>
        <w:t>en el aire</w:t>
      </w:r>
      <w:r w:rsidR="00071A7D">
        <w:rPr>
          <w:lang w:val="es-PE"/>
        </w:rPr>
        <w:t>,</w:t>
      </w:r>
      <w:r w:rsidRPr="009E67B8">
        <w:rPr>
          <w:lang w:val="es-PE"/>
        </w:rPr>
        <w:t xml:space="preserve"> [305] </w:t>
      </w:r>
      <w:r w:rsidR="00071A7D">
        <w:rPr>
          <w:lang w:val="es-PE"/>
        </w:rPr>
        <w:t xml:space="preserve">frente a las </w:t>
      </w:r>
      <w:r w:rsidRPr="009E67B8">
        <w:rPr>
          <w:lang w:val="es-PE"/>
        </w:rPr>
        <w:t>puerta</w:t>
      </w:r>
      <w:r w:rsidR="00071A7D">
        <w:rPr>
          <w:lang w:val="es-PE"/>
        </w:rPr>
        <w:t>s</w:t>
      </w:r>
      <w:r w:rsidRPr="009E67B8">
        <w:rPr>
          <w:lang w:val="es-PE"/>
        </w:rPr>
        <w:t xml:space="preserve"> del </w:t>
      </w:r>
      <w:r w:rsidR="00071A7D" w:rsidRPr="009E67B8">
        <w:rPr>
          <w:lang w:val="es-PE"/>
        </w:rPr>
        <w:t>Rey</w:t>
      </w:r>
      <w:r w:rsidRPr="009E67B8">
        <w:rPr>
          <w:lang w:val="es-PE"/>
        </w:rPr>
        <w:t xml:space="preserve">". El </w:t>
      </w:r>
      <w:r w:rsidR="00461351">
        <w:rPr>
          <w:lang w:val="es-PE"/>
        </w:rPr>
        <w:t xml:space="preserve">Rey </w:t>
      </w:r>
      <w:r w:rsidRPr="009E67B8">
        <w:rPr>
          <w:lang w:val="es-PE"/>
        </w:rPr>
        <w:t>se levantó de su asiento y, de pie junto a la celosía, dijo: "</w:t>
      </w:r>
      <w:r w:rsidR="00071A7D" w:rsidRPr="009E67B8">
        <w:rPr>
          <w:lang w:val="es-PE"/>
        </w:rPr>
        <w:t>Joven</w:t>
      </w:r>
      <w:r w:rsidR="00071A7D">
        <w:rPr>
          <w:lang w:val="es-PE"/>
        </w:rPr>
        <w:t xml:space="preserve"> asceta</w:t>
      </w:r>
      <w:r w:rsidRPr="009E67B8">
        <w:rPr>
          <w:lang w:val="es-PE"/>
        </w:rPr>
        <w:t xml:space="preserve">, ¿por qué, </w:t>
      </w:r>
      <w:r w:rsidR="00071A7D">
        <w:rPr>
          <w:lang w:val="es-PE"/>
        </w:rPr>
        <w:t xml:space="preserve">siendo </w:t>
      </w:r>
      <w:r w:rsidRPr="009E67B8">
        <w:rPr>
          <w:lang w:val="es-PE"/>
        </w:rPr>
        <w:t xml:space="preserve">hermoso, está </w:t>
      </w:r>
      <w:r w:rsidR="00A828EF">
        <w:rPr>
          <w:lang w:val="es-PE"/>
        </w:rPr>
        <w:t xml:space="preserve">ahí </w:t>
      </w:r>
      <w:r w:rsidRPr="009E67B8">
        <w:rPr>
          <w:lang w:val="es-PE"/>
        </w:rPr>
        <w:t>venerando a ese feo sacerdote</w:t>
      </w:r>
      <w:r w:rsidR="00F0040A">
        <w:rPr>
          <w:lang w:val="es-PE"/>
        </w:rPr>
        <w:t>,</w:t>
      </w:r>
      <w:r w:rsidRPr="009E67B8">
        <w:rPr>
          <w:lang w:val="es-PE"/>
        </w:rPr>
        <w:t xml:space="preserve"> sosteniendo su cuenco y su </w:t>
      </w:r>
      <w:r w:rsidR="00A828EF">
        <w:rPr>
          <w:lang w:val="es-PE"/>
        </w:rPr>
        <w:t>ropaje</w:t>
      </w:r>
      <w:r w:rsidRPr="009E67B8">
        <w:rPr>
          <w:lang w:val="es-PE"/>
        </w:rPr>
        <w:t>?" y así</w:t>
      </w:r>
      <w:r w:rsidR="00F0040A">
        <w:rPr>
          <w:lang w:val="es-PE"/>
        </w:rPr>
        <w:t>,</w:t>
      </w:r>
      <w:r w:rsidRPr="009E67B8">
        <w:rPr>
          <w:lang w:val="es-PE"/>
        </w:rPr>
        <w:t xml:space="preserve"> hablando con él</w:t>
      </w:r>
      <w:r w:rsidR="00F0040A">
        <w:rPr>
          <w:lang w:val="es-PE"/>
        </w:rPr>
        <w:t>,</w:t>
      </w:r>
      <w:r w:rsidRPr="009E67B8">
        <w:rPr>
          <w:lang w:val="es-PE"/>
        </w:rPr>
        <w:t xml:space="preserve"> </w:t>
      </w:r>
      <w:r w:rsidR="00A5220E">
        <w:rPr>
          <w:lang w:val="es-PE"/>
        </w:rPr>
        <w:t xml:space="preserve">recitó </w:t>
      </w:r>
      <w:r w:rsidRPr="009E67B8">
        <w:rPr>
          <w:lang w:val="es-PE"/>
        </w:rPr>
        <w:t>la primera estrofa:</w:t>
      </w:r>
    </w:p>
    <w:p w14:paraId="30DCA264" w14:textId="73CF802F" w:rsidR="00F14C03" w:rsidRPr="00F14C03" w:rsidRDefault="00A22156" w:rsidP="00A22156">
      <w:pPr>
        <w:pStyle w:val="Verso2Espaol"/>
        <w:ind w:left="1416"/>
        <w:rPr>
          <w:lang w:val="es-PE"/>
        </w:rPr>
      </w:pPr>
      <w:r>
        <w:rPr>
          <w:lang w:val="es-PE"/>
        </w:rPr>
        <w:t>1.</w:t>
      </w:r>
      <w:r>
        <w:rPr>
          <w:lang w:val="es-PE"/>
        </w:rPr>
        <w:tab/>
      </w:r>
      <w:r w:rsidR="00F14C03" w:rsidRPr="00F14C03">
        <w:rPr>
          <w:lang w:val="es-PE"/>
        </w:rPr>
        <w:t xml:space="preserve">Noble rostro, hace una reverencia </w:t>
      </w:r>
      <w:r w:rsidR="00A828EF">
        <w:rPr>
          <w:lang w:val="es-PE"/>
        </w:rPr>
        <w:t>inferior</w:t>
      </w:r>
      <w:r w:rsidR="00F14C03" w:rsidRPr="00F14C03">
        <w:rPr>
          <w:lang w:val="es-PE"/>
        </w:rPr>
        <w:t>;</w:t>
      </w:r>
    </w:p>
    <w:p w14:paraId="1B4E993E" w14:textId="5564457C" w:rsidR="00F14C03" w:rsidRPr="00F14C03" w:rsidRDefault="004A585C" w:rsidP="00F14C03">
      <w:pPr>
        <w:pStyle w:val="Verso2Espaol"/>
        <w:rPr>
          <w:lang w:val="es-PE"/>
        </w:rPr>
      </w:pPr>
      <w:r>
        <w:rPr>
          <w:lang w:val="es-PE"/>
        </w:rPr>
        <w:t>Va d</w:t>
      </w:r>
      <w:r w:rsidR="00F14C03" w:rsidRPr="00F14C03">
        <w:rPr>
          <w:lang w:val="es-PE"/>
        </w:rPr>
        <w:t>etrás de</w:t>
      </w:r>
      <w:r w:rsidR="00FF47B8">
        <w:rPr>
          <w:lang w:val="es-PE"/>
        </w:rPr>
        <w:t xml:space="preserve"> </w:t>
      </w:r>
      <w:r w:rsidR="007A6147">
        <w:rPr>
          <w:lang w:val="es-PE"/>
        </w:rPr>
        <w:t xml:space="preserve">un ser </w:t>
      </w:r>
      <w:r w:rsidR="002C7588">
        <w:rPr>
          <w:lang w:val="es-PE"/>
        </w:rPr>
        <w:t xml:space="preserve">ordinario </w:t>
      </w:r>
      <w:r w:rsidR="00F14C03" w:rsidRPr="00F14C03">
        <w:rPr>
          <w:lang w:val="es-PE"/>
        </w:rPr>
        <w:t>y pobre a la vista:</w:t>
      </w:r>
    </w:p>
    <w:p w14:paraId="31599ADE" w14:textId="590D4737" w:rsidR="00F14C03" w:rsidRPr="00F14C03" w:rsidRDefault="00F14C03" w:rsidP="00F14C03">
      <w:pPr>
        <w:pStyle w:val="Verso2Espaol"/>
        <w:rPr>
          <w:lang w:val="es-PE"/>
        </w:rPr>
      </w:pPr>
      <w:r w:rsidRPr="00F14C03">
        <w:rPr>
          <w:lang w:val="es-PE"/>
        </w:rPr>
        <w:t xml:space="preserve">Es </w:t>
      </w:r>
      <w:r w:rsidR="00824CC5">
        <w:rPr>
          <w:lang w:val="es-PE"/>
        </w:rPr>
        <w:t xml:space="preserve">él superior </w:t>
      </w:r>
      <w:r w:rsidRPr="00F14C03">
        <w:rPr>
          <w:lang w:val="es-PE"/>
        </w:rPr>
        <w:t xml:space="preserve">o </w:t>
      </w:r>
      <w:r w:rsidR="00B24A1A">
        <w:rPr>
          <w:lang w:val="es-PE"/>
        </w:rPr>
        <w:t>s</w:t>
      </w:r>
      <w:r w:rsidRPr="00F14C03">
        <w:rPr>
          <w:lang w:val="es-PE"/>
        </w:rPr>
        <w:t>u igual, d</w:t>
      </w:r>
      <w:r w:rsidR="00F0040A">
        <w:rPr>
          <w:lang w:val="es-PE"/>
        </w:rPr>
        <w:t>í</w:t>
      </w:r>
      <w:r w:rsidRPr="00F14C03">
        <w:rPr>
          <w:lang w:val="es-PE"/>
        </w:rPr>
        <w:t>ga</w:t>
      </w:r>
      <w:r w:rsidR="00F0040A">
        <w:rPr>
          <w:lang w:val="es-PE"/>
        </w:rPr>
        <w:t>n</w:t>
      </w:r>
      <w:r w:rsidRPr="00F14C03">
        <w:rPr>
          <w:lang w:val="es-PE"/>
        </w:rPr>
        <w:t>os,</w:t>
      </w:r>
    </w:p>
    <w:p w14:paraId="55970B17" w14:textId="6D2D7300" w:rsidR="00F14C03" w:rsidRDefault="00F14C03" w:rsidP="00F14C03">
      <w:pPr>
        <w:pStyle w:val="Verso2Espaol"/>
        <w:rPr>
          <w:lang w:val="es-PE"/>
        </w:rPr>
      </w:pPr>
      <w:r w:rsidRPr="00F14C03">
        <w:rPr>
          <w:lang w:val="es-PE"/>
        </w:rPr>
        <w:t>Indí</w:t>
      </w:r>
      <w:r w:rsidR="00824CC5">
        <w:rPr>
          <w:lang w:val="es-PE"/>
        </w:rPr>
        <w:t>que</w:t>
      </w:r>
      <w:r w:rsidRPr="00F14C03">
        <w:rPr>
          <w:lang w:val="es-PE"/>
        </w:rPr>
        <w:t xml:space="preserve">nos </w:t>
      </w:r>
      <w:r w:rsidR="00824CC5">
        <w:rPr>
          <w:lang w:val="es-PE"/>
        </w:rPr>
        <w:t>s</w:t>
      </w:r>
      <w:r w:rsidRPr="00F14C03">
        <w:rPr>
          <w:lang w:val="es-PE"/>
        </w:rPr>
        <w:t xml:space="preserve">u nombre y el de él, </w:t>
      </w:r>
      <w:r w:rsidR="00824CC5">
        <w:rPr>
          <w:lang w:val="es-PE"/>
        </w:rPr>
        <w:t>s</w:t>
      </w:r>
      <w:r w:rsidRPr="00F14C03">
        <w:rPr>
          <w:lang w:val="es-PE"/>
        </w:rPr>
        <w:t>e lo pedimos.</w:t>
      </w:r>
    </w:p>
    <w:p w14:paraId="73226200" w14:textId="77777777" w:rsidR="00F14C03" w:rsidRPr="00F14C03" w:rsidRDefault="00F14C03" w:rsidP="00F14C03">
      <w:pPr>
        <w:pStyle w:val="Verso2Espaol"/>
        <w:rPr>
          <w:lang w:val="es-PE"/>
        </w:rPr>
      </w:pPr>
    </w:p>
    <w:p w14:paraId="1E916665" w14:textId="16CD85EE" w:rsidR="00F14C03" w:rsidRPr="00F14C03" w:rsidRDefault="00F14C03" w:rsidP="00F14C03">
      <w:pPr>
        <w:pStyle w:val="NormalHistoria"/>
        <w:rPr>
          <w:lang w:val="es-PE"/>
        </w:rPr>
      </w:pPr>
      <w:r w:rsidRPr="002C7588">
        <w:rPr>
          <w:i/>
          <w:iCs/>
          <w:lang w:val="es-PE"/>
        </w:rPr>
        <w:t>Sakka</w:t>
      </w:r>
      <w:r w:rsidRPr="00F14C03">
        <w:rPr>
          <w:lang w:val="es-PE"/>
        </w:rPr>
        <w:t xml:space="preserve"> respondió: "Gran </w:t>
      </w:r>
      <w:r w:rsidR="002C7588" w:rsidRPr="00F14C03">
        <w:rPr>
          <w:lang w:val="es-PE"/>
        </w:rPr>
        <w:t>Rey</w:t>
      </w:r>
      <w:r w:rsidRPr="00F14C03">
        <w:rPr>
          <w:lang w:val="es-PE"/>
        </w:rPr>
        <w:t xml:space="preserve">, los </w:t>
      </w:r>
      <w:r w:rsidR="002C7588">
        <w:rPr>
          <w:lang w:val="es-PE"/>
        </w:rPr>
        <w:t>ascetas</w:t>
      </w:r>
      <w:r w:rsidRPr="00F14C03">
        <w:rPr>
          <w:lang w:val="es-PE"/>
        </w:rPr>
        <w:t xml:space="preserve"> </w:t>
      </w:r>
      <w:r w:rsidR="007A6147">
        <w:rPr>
          <w:lang w:val="es-PE"/>
        </w:rPr>
        <w:t xml:space="preserve">habitan </w:t>
      </w:r>
      <w:r w:rsidRPr="00F14C03">
        <w:rPr>
          <w:lang w:val="es-PE"/>
        </w:rPr>
        <w:t xml:space="preserve">en </w:t>
      </w:r>
      <w:r w:rsidR="007A6147">
        <w:rPr>
          <w:lang w:val="es-PE"/>
        </w:rPr>
        <w:t xml:space="preserve">bajo la posición de </w:t>
      </w:r>
      <w:proofErr w:type="spellStart"/>
      <w:r w:rsidRPr="00F14C03">
        <w:rPr>
          <w:lang w:val="es-PE"/>
        </w:rPr>
        <w:t>maestro</w:t>
      </w:r>
      <w:r w:rsidR="002C7588">
        <w:rPr>
          <w:lang w:val="es-PE"/>
        </w:rPr>
        <w:t>s</w:t>
      </w:r>
      <w:r w:rsidR="007A6147">
        <w:rPr>
          <w:lang w:val="es-PE"/>
        </w:rPr>
        <w:t>;</w:t>
      </w:r>
      <w:r w:rsidRPr="002C7588">
        <w:rPr>
          <w:vertAlign w:val="superscript"/>
          <w:lang w:val="es-PE"/>
        </w:rPr>
        <w:t>1</w:t>
      </w:r>
      <w:proofErr w:type="spellEnd"/>
      <w:r w:rsidRPr="00F14C03">
        <w:rPr>
          <w:lang w:val="es-PE"/>
        </w:rPr>
        <w:t xml:space="preserve"> por lo tanto, no es correcto que pronuncie su nombre</w:t>
      </w:r>
      <w:r w:rsidR="007540AD">
        <w:rPr>
          <w:lang w:val="es-PE"/>
        </w:rPr>
        <w:t xml:space="preserve"> así;</w:t>
      </w:r>
      <w:r w:rsidRPr="00F14C03">
        <w:rPr>
          <w:lang w:val="es-PE"/>
        </w:rPr>
        <w:t xml:space="preserve"> pero </w:t>
      </w:r>
      <w:r w:rsidR="002C7588">
        <w:rPr>
          <w:lang w:val="es-PE"/>
        </w:rPr>
        <w:t>l</w:t>
      </w:r>
      <w:r w:rsidRPr="00F14C03">
        <w:rPr>
          <w:lang w:val="es-PE"/>
        </w:rPr>
        <w:t xml:space="preserve">e diré mi propio nombre" </w:t>
      </w:r>
      <w:r w:rsidR="002C7588">
        <w:rPr>
          <w:lang w:val="es-PE"/>
        </w:rPr>
        <w:t>y</w:t>
      </w:r>
      <w:r w:rsidR="007540AD">
        <w:rPr>
          <w:lang w:val="es-PE"/>
        </w:rPr>
        <w:t>,</w:t>
      </w:r>
      <w:r w:rsidR="002C7588">
        <w:rPr>
          <w:lang w:val="es-PE"/>
        </w:rPr>
        <w:t xml:space="preserve"> así</w:t>
      </w:r>
      <w:r w:rsidR="007540AD">
        <w:rPr>
          <w:lang w:val="es-PE"/>
        </w:rPr>
        <w:t>,</w:t>
      </w:r>
      <w:r w:rsidRPr="00F14C03">
        <w:rPr>
          <w:lang w:val="es-PE"/>
        </w:rPr>
        <w:t xml:space="preserve"> </w:t>
      </w:r>
      <w:r w:rsidR="007540AD">
        <w:rPr>
          <w:lang w:val="es-PE"/>
        </w:rPr>
        <w:t xml:space="preserve">recitó </w:t>
      </w:r>
      <w:r w:rsidRPr="00F14C03">
        <w:rPr>
          <w:lang w:val="es-PE"/>
        </w:rPr>
        <w:t>la segunda estrofa: -</w:t>
      </w:r>
    </w:p>
    <w:p w14:paraId="712E7D2E" w14:textId="07867A35" w:rsidR="00F14C03" w:rsidRPr="00F14C03" w:rsidRDefault="00A22156" w:rsidP="00A22156">
      <w:pPr>
        <w:pStyle w:val="Verso2Espaol"/>
        <w:ind w:left="1416"/>
        <w:rPr>
          <w:lang w:val="es-PE"/>
        </w:rPr>
      </w:pPr>
      <w:r>
        <w:rPr>
          <w:lang w:val="es-PE"/>
        </w:rPr>
        <w:t>2.</w:t>
      </w:r>
      <w:r>
        <w:rPr>
          <w:lang w:val="es-PE"/>
        </w:rPr>
        <w:tab/>
      </w:r>
      <w:r w:rsidR="00F14C03" w:rsidRPr="00F14C03">
        <w:rPr>
          <w:lang w:val="es-PE"/>
        </w:rPr>
        <w:t xml:space="preserve">Los </w:t>
      </w:r>
      <w:r w:rsidR="007540AD" w:rsidRPr="007540AD">
        <w:rPr>
          <w:i/>
          <w:iCs/>
          <w:lang w:val="es-PE"/>
        </w:rPr>
        <w:t>Dioses</w:t>
      </w:r>
      <w:r w:rsidR="007540AD" w:rsidRPr="00F14C03">
        <w:rPr>
          <w:lang w:val="es-PE"/>
        </w:rPr>
        <w:t xml:space="preserve"> </w:t>
      </w:r>
      <w:r w:rsidR="00F14C03" w:rsidRPr="00F14C03">
        <w:rPr>
          <w:lang w:val="es-PE"/>
        </w:rPr>
        <w:t>no dicen el linaje y el nombre</w:t>
      </w:r>
    </w:p>
    <w:p w14:paraId="1F853377" w14:textId="4EA174C8" w:rsidR="00F14C03" w:rsidRPr="00F14C03" w:rsidRDefault="00F14C03" w:rsidP="00F14C03">
      <w:pPr>
        <w:pStyle w:val="Verso2Espaol"/>
        <w:rPr>
          <w:lang w:val="es-PE"/>
        </w:rPr>
      </w:pPr>
      <w:r w:rsidRPr="00F14C03">
        <w:rPr>
          <w:lang w:val="es-PE"/>
        </w:rPr>
        <w:t xml:space="preserve">De los </w:t>
      </w:r>
      <w:r w:rsidR="00590EBC" w:rsidRPr="00F14C03">
        <w:rPr>
          <w:lang w:val="es-PE"/>
        </w:rPr>
        <w:t xml:space="preserve">Santos </w:t>
      </w:r>
      <w:r w:rsidRPr="00F14C03">
        <w:rPr>
          <w:lang w:val="es-PE"/>
        </w:rPr>
        <w:t xml:space="preserve">devotos y perfectos en el </w:t>
      </w:r>
      <w:r w:rsidR="00590EBC">
        <w:rPr>
          <w:lang w:val="es-PE"/>
        </w:rPr>
        <w:t>Sendero</w:t>
      </w:r>
      <w:r w:rsidRPr="00F14C03">
        <w:rPr>
          <w:lang w:val="es-PE"/>
        </w:rPr>
        <w:t>:</w:t>
      </w:r>
    </w:p>
    <w:p w14:paraId="5414297B" w14:textId="531A9F4D" w:rsidR="00F14C03" w:rsidRPr="00F14C03" w:rsidRDefault="00F14C03" w:rsidP="00F14C03">
      <w:pPr>
        <w:pStyle w:val="Verso2Espaol"/>
        <w:rPr>
          <w:lang w:val="es-PE"/>
        </w:rPr>
      </w:pPr>
      <w:r w:rsidRPr="00F14C03">
        <w:rPr>
          <w:lang w:val="es-PE"/>
        </w:rPr>
        <w:t>En cuanto a mí, mi título proclamo,</w:t>
      </w:r>
      <w:r w:rsidR="00AB3776">
        <w:rPr>
          <w:lang w:val="es-PE"/>
        </w:rPr>
        <w:t xml:space="preserve"> </w:t>
      </w:r>
    </w:p>
    <w:p w14:paraId="248837F1" w14:textId="028FB7BE" w:rsidR="00F14C03" w:rsidRDefault="00590EBC" w:rsidP="00F14C03">
      <w:pPr>
        <w:pStyle w:val="Verso2Espaol"/>
        <w:rPr>
          <w:lang w:val="es-PE"/>
        </w:rPr>
      </w:pPr>
      <w:r>
        <w:rPr>
          <w:lang w:val="es-PE"/>
        </w:rPr>
        <w:t>Soy</w:t>
      </w:r>
      <w:r w:rsidRPr="0000105C">
        <w:rPr>
          <w:i/>
          <w:iCs/>
          <w:lang w:val="es-PE"/>
        </w:rPr>
        <w:t xml:space="preserve"> </w:t>
      </w:r>
      <w:r w:rsidR="00F14C03" w:rsidRPr="0000105C">
        <w:rPr>
          <w:i/>
          <w:iCs/>
          <w:lang w:val="es-PE"/>
        </w:rPr>
        <w:t>Sakka</w:t>
      </w:r>
      <w:r w:rsidR="00F14C03" w:rsidRPr="00F14C03">
        <w:rPr>
          <w:lang w:val="es-PE"/>
        </w:rPr>
        <w:t>, señor a quien obedecen treinta dioses.</w:t>
      </w:r>
    </w:p>
    <w:p w14:paraId="5638D6FA" w14:textId="77777777" w:rsidR="00F14C03" w:rsidRPr="00F14C03" w:rsidRDefault="00F14C03" w:rsidP="00F14C03">
      <w:pPr>
        <w:pStyle w:val="Verso2Espaol"/>
        <w:rPr>
          <w:lang w:val="es-PE"/>
        </w:rPr>
      </w:pPr>
    </w:p>
    <w:p w14:paraId="18D6CD61" w14:textId="5E889DD5" w:rsidR="00F14C03" w:rsidRPr="00F14C03" w:rsidRDefault="00F14C03" w:rsidP="00F14C03">
      <w:pPr>
        <w:pStyle w:val="NormalHistoria"/>
        <w:rPr>
          <w:lang w:val="es-PE"/>
        </w:rPr>
      </w:pPr>
      <w:r w:rsidRPr="00F14C03">
        <w:rPr>
          <w:lang w:val="es-PE"/>
        </w:rPr>
        <w:t xml:space="preserve">Al oír esto, el </w:t>
      </w:r>
      <w:r w:rsidR="00461351">
        <w:rPr>
          <w:lang w:val="es-PE"/>
        </w:rPr>
        <w:t xml:space="preserve">Rey </w:t>
      </w:r>
      <w:r w:rsidRPr="00F14C03">
        <w:rPr>
          <w:lang w:val="es-PE"/>
        </w:rPr>
        <w:t>preguntó en la tercera estrofa cuál era la bendición de venerar a</w:t>
      </w:r>
      <w:r w:rsidR="00AB3776">
        <w:rPr>
          <w:lang w:val="es-PE"/>
        </w:rPr>
        <w:t xml:space="preserve"> </w:t>
      </w:r>
      <w:r w:rsidRPr="00F14C03">
        <w:rPr>
          <w:lang w:val="es-PE"/>
        </w:rPr>
        <w:t>l</w:t>
      </w:r>
      <w:r w:rsidR="00AB3776">
        <w:rPr>
          <w:lang w:val="es-PE"/>
        </w:rPr>
        <w:t>os</w:t>
      </w:r>
      <w:r w:rsidRPr="00F14C03">
        <w:rPr>
          <w:lang w:val="es-PE"/>
        </w:rPr>
        <w:t xml:space="preserve"> </w:t>
      </w:r>
      <w:r w:rsidR="0000105C">
        <w:rPr>
          <w:lang w:val="es-PE"/>
        </w:rPr>
        <w:t>ascetas</w:t>
      </w:r>
      <w:r w:rsidR="00590EBC">
        <w:rPr>
          <w:lang w:val="es-PE"/>
        </w:rPr>
        <w:t>.</w:t>
      </w:r>
    </w:p>
    <w:p w14:paraId="5AE75363" w14:textId="780744BB" w:rsidR="00F14C03" w:rsidRPr="00F14C03" w:rsidRDefault="00A22156" w:rsidP="00A22156">
      <w:pPr>
        <w:pStyle w:val="Verso2Espaol"/>
        <w:ind w:left="1416"/>
        <w:rPr>
          <w:lang w:val="es-PE"/>
        </w:rPr>
      </w:pPr>
      <w:r>
        <w:rPr>
          <w:lang w:val="es-PE"/>
        </w:rPr>
        <w:t>3.</w:t>
      </w:r>
      <w:r>
        <w:rPr>
          <w:lang w:val="es-PE"/>
        </w:rPr>
        <w:tab/>
      </w:r>
      <w:r w:rsidR="00374EF3">
        <w:rPr>
          <w:lang w:val="es-PE"/>
        </w:rPr>
        <w:t>A</w:t>
      </w:r>
      <w:r w:rsidR="00F14C03" w:rsidRPr="00F14C03">
        <w:rPr>
          <w:lang w:val="es-PE"/>
        </w:rPr>
        <w:t>l que contempl</w:t>
      </w:r>
      <w:r w:rsidR="00374EF3">
        <w:rPr>
          <w:lang w:val="es-PE"/>
        </w:rPr>
        <w:t>a</w:t>
      </w:r>
      <w:r w:rsidR="00F14C03" w:rsidRPr="00F14C03">
        <w:rPr>
          <w:lang w:val="es-PE"/>
        </w:rPr>
        <w:t xml:space="preserve"> al </w:t>
      </w:r>
      <w:r w:rsidR="00590EBC" w:rsidRPr="00F14C03">
        <w:rPr>
          <w:lang w:val="es-PE"/>
        </w:rPr>
        <w:t xml:space="preserve">Santo </w:t>
      </w:r>
      <w:r w:rsidR="00F14C03" w:rsidRPr="00F14C03">
        <w:rPr>
          <w:lang w:val="es-PE"/>
        </w:rPr>
        <w:t>de méritos perfectos,</w:t>
      </w:r>
    </w:p>
    <w:p w14:paraId="3652BFE4" w14:textId="66192A38" w:rsidR="00A22156" w:rsidRDefault="00F14C03" w:rsidP="00A22156">
      <w:pPr>
        <w:pStyle w:val="Verso2Espaol"/>
        <w:rPr>
          <w:lang w:val="es-PE"/>
        </w:rPr>
      </w:pPr>
      <w:r w:rsidRPr="00F14C03">
        <w:rPr>
          <w:lang w:val="es-PE"/>
        </w:rPr>
        <w:t xml:space="preserve">Y </w:t>
      </w:r>
      <w:proofErr w:type="spellStart"/>
      <w:r w:rsidRPr="00F14C03">
        <w:rPr>
          <w:lang w:val="es-PE"/>
        </w:rPr>
        <w:t>camin</w:t>
      </w:r>
      <w:r w:rsidR="00374EF3">
        <w:rPr>
          <w:lang w:val="es-PE"/>
        </w:rPr>
        <w:t>s</w:t>
      </w:r>
      <w:proofErr w:type="spellEnd"/>
      <w:r w:rsidRPr="00F14C03">
        <w:rPr>
          <w:lang w:val="es-PE"/>
        </w:rPr>
        <w:t xml:space="preserve"> detrás de él con reverencia </w:t>
      </w:r>
      <w:r w:rsidR="00E225EA">
        <w:rPr>
          <w:lang w:val="es-PE"/>
        </w:rPr>
        <w:t>sumisa</w:t>
      </w:r>
      <w:r w:rsidRPr="00F14C03">
        <w:rPr>
          <w:lang w:val="es-PE"/>
        </w:rPr>
        <w:t xml:space="preserve">:[306] </w:t>
      </w:r>
      <w:r w:rsidR="00AB3776">
        <w:rPr>
          <w:lang w:val="es-PE"/>
        </w:rPr>
        <w:tab/>
      </w:r>
    </w:p>
    <w:p w14:paraId="24FEAFCE" w14:textId="490F4432" w:rsidR="00F14C03" w:rsidRPr="00F14C03" w:rsidRDefault="00E225EA" w:rsidP="00A22156">
      <w:pPr>
        <w:pStyle w:val="Verso2Espaol"/>
        <w:rPr>
          <w:lang w:val="es-PE"/>
        </w:rPr>
      </w:pPr>
      <w:r>
        <w:rPr>
          <w:lang w:val="es-PE"/>
        </w:rPr>
        <w:t>L</w:t>
      </w:r>
      <w:r w:rsidR="00F14C03" w:rsidRPr="00F14C03">
        <w:rPr>
          <w:lang w:val="es-PE"/>
        </w:rPr>
        <w:t xml:space="preserve">e pregunto, </w:t>
      </w:r>
      <w:r>
        <w:rPr>
          <w:lang w:val="es-PE"/>
        </w:rPr>
        <w:t>¡</w:t>
      </w:r>
      <w:r w:rsidR="00AB3776" w:rsidRPr="00F14C03">
        <w:rPr>
          <w:lang w:val="es-PE"/>
        </w:rPr>
        <w:t>Oh</w:t>
      </w:r>
      <w:r>
        <w:rPr>
          <w:lang w:val="es-PE"/>
        </w:rPr>
        <w:t>!</w:t>
      </w:r>
      <w:r w:rsidR="00F14C03" w:rsidRPr="00F14C03">
        <w:rPr>
          <w:lang w:val="es-PE"/>
        </w:rPr>
        <w:t xml:space="preserve"> </w:t>
      </w:r>
      <w:r w:rsidR="00461351">
        <w:rPr>
          <w:lang w:val="es-PE"/>
        </w:rPr>
        <w:t xml:space="preserve">Rey </w:t>
      </w:r>
      <w:r w:rsidR="00F14C03" w:rsidRPr="00F14C03">
        <w:rPr>
          <w:lang w:val="es-PE"/>
        </w:rPr>
        <w:t xml:space="preserve">de los </w:t>
      </w:r>
      <w:r w:rsidR="00374EF3" w:rsidRPr="00F14C03">
        <w:rPr>
          <w:lang w:val="es-PE"/>
        </w:rPr>
        <w:t>Dioses</w:t>
      </w:r>
      <w:r w:rsidR="00F14C03" w:rsidRPr="00F14C03">
        <w:rPr>
          <w:lang w:val="es-PE"/>
        </w:rPr>
        <w:t>,</w:t>
      </w:r>
    </w:p>
    <w:p w14:paraId="59AB27B5" w14:textId="064E84B0" w:rsidR="00F14C03" w:rsidRDefault="00374EF3" w:rsidP="00F14C03">
      <w:pPr>
        <w:pStyle w:val="Verso2Espaol"/>
        <w:rPr>
          <w:lang w:val="es-PE"/>
        </w:rPr>
      </w:pPr>
      <w:r>
        <w:rPr>
          <w:lang w:val="es-PE"/>
        </w:rPr>
        <w:t>¿</w:t>
      </w:r>
      <w:r w:rsidRPr="00F14C03">
        <w:rPr>
          <w:lang w:val="es-PE"/>
        </w:rPr>
        <w:t>Qué hereda</w:t>
      </w:r>
      <w:r>
        <w:rPr>
          <w:lang w:val="es-PE"/>
        </w:rPr>
        <w:t xml:space="preserve">, </w:t>
      </w:r>
      <w:r w:rsidR="00F14C03" w:rsidRPr="00F14C03">
        <w:rPr>
          <w:lang w:val="es-PE"/>
        </w:rPr>
        <w:t xml:space="preserve">Qué bendiciones otorgará </w:t>
      </w:r>
      <w:r w:rsidR="00E225EA">
        <w:rPr>
          <w:lang w:val="es-PE"/>
        </w:rPr>
        <w:t xml:space="preserve">en la </w:t>
      </w:r>
      <w:r w:rsidR="00F14C03" w:rsidRPr="00F14C03">
        <w:rPr>
          <w:lang w:val="es-PE"/>
        </w:rPr>
        <w:t>otra vida</w:t>
      </w:r>
      <w:r>
        <w:rPr>
          <w:lang w:val="es-PE"/>
        </w:rPr>
        <w:t xml:space="preserve"> esto</w:t>
      </w:r>
      <w:r w:rsidR="00F14C03" w:rsidRPr="00F14C03">
        <w:rPr>
          <w:lang w:val="es-PE"/>
        </w:rPr>
        <w:t>?</w:t>
      </w:r>
    </w:p>
    <w:p w14:paraId="265D1587" w14:textId="77777777" w:rsidR="00F14C03" w:rsidRPr="00F14C03" w:rsidRDefault="00F14C03" w:rsidP="00F14C03">
      <w:pPr>
        <w:pStyle w:val="Verso2Espaol"/>
        <w:rPr>
          <w:lang w:val="es-PE"/>
        </w:rPr>
      </w:pPr>
    </w:p>
    <w:p w14:paraId="161F3B99" w14:textId="7B671F88" w:rsidR="00F14C03" w:rsidRPr="00F14C03" w:rsidRDefault="00F14C03" w:rsidP="00F14C03">
      <w:pPr>
        <w:pStyle w:val="NormalHistoria"/>
        <w:rPr>
          <w:lang w:val="es-PE"/>
        </w:rPr>
      </w:pPr>
      <w:r w:rsidRPr="00E225EA">
        <w:rPr>
          <w:i/>
          <w:iCs/>
          <w:lang w:val="es-PE"/>
        </w:rPr>
        <w:t>Sakka</w:t>
      </w:r>
      <w:r w:rsidRPr="00F14C03">
        <w:rPr>
          <w:lang w:val="es-PE"/>
        </w:rPr>
        <w:t xml:space="preserve"> respondió </w:t>
      </w:r>
      <w:r w:rsidR="00E225EA">
        <w:rPr>
          <w:lang w:val="es-PE"/>
        </w:rPr>
        <w:t xml:space="preserve">con </w:t>
      </w:r>
      <w:r w:rsidRPr="00F14C03">
        <w:rPr>
          <w:lang w:val="es-PE"/>
        </w:rPr>
        <w:t xml:space="preserve">la cuarta </w:t>
      </w:r>
      <w:r w:rsidR="00A41E10" w:rsidRPr="00F14C03">
        <w:rPr>
          <w:lang w:val="es-PE"/>
        </w:rPr>
        <w:t>estrofa: —</w:t>
      </w:r>
    </w:p>
    <w:p w14:paraId="572BE0D1" w14:textId="2AE14EB3" w:rsidR="00F14C03" w:rsidRPr="00F14C03" w:rsidRDefault="00A22156" w:rsidP="00A22156">
      <w:pPr>
        <w:pStyle w:val="Verso2Espaol"/>
        <w:ind w:left="1416"/>
        <w:rPr>
          <w:lang w:val="es-PE"/>
        </w:rPr>
      </w:pPr>
      <w:r>
        <w:rPr>
          <w:lang w:val="es-PE"/>
        </w:rPr>
        <w:t>4.</w:t>
      </w:r>
      <w:r>
        <w:rPr>
          <w:lang w:val="es-PE"/>
        </w:rPr>
        <w:tab/>
      </w:r>
      <w:r w:rsidR="00F14C03" w:rsidRPr="00F14C03">
        <w:rPr>
          <w:lang w:val="es-PE"/>
        </w:rPr>
        <w:t>El que contempl</w:t>
      </w:r>
      <w:r w:rsidR="00E225EA">
        <w:rPr>
          <w:lang w:val="es-PE"/>
        </w:rPr>
        <w:t>e</w:t>
      </w:r>
      <w:r w:rsidR="00F14C03" w:rsidRPr="00F14C03">
        <w:rPr>
          <w:lang w:val="es-PE"/>
        </w:rPr>
        <w:t xml:space="preserve"> al </w:t>
      </w:r>
      <w:r w:rsidR="00374EF3" w:rsidRPr="00F14C03">
        <w:rPr>
          <w:lang w:val="es-PE"/>
        </w:rPr>
        <w:t xml:space="preserve">Santo </w:t>
      </w:r>
      <w:r w:rsidR="00F14C03" w:rsidRPr="00F14C03">
        <w:rPr>
          <w:lang w:val="es-PE"/>
        </w:rPr>
        <w:t>de méritos perfectos,</w:t>
      </w:r>
    </w:p>
    <w:p w14:paraId="495C9D13" w14:textId="06468BD9" w:rsidR="00F14C03" w:rsidRPr="00F14C03" w:rsidRDefault="00F14C03" w:rsidP="00F14C03">
      <w:pPr>
        <w:pStyle w:val="Verso2Espaol"/>
        <w:rPr>
          <w:lang w:val="es-PE"/>
        </w:rPr>
      </w:pPr>
      <w:r w:rsidRPr="00F14C03">
        <w:rPr>
          <w:lang w:val="es-PE"/>
        </w:rPr>
        <w:t>Quien camin</w:t>
      </w:r>
      <w:r w:rsidR="00E225EA">
        <w:rPr>
          <w:lang w:val="es-PE"/>
        </w:rPr>
        <w:t>e</w:t>
      </w:r>
      <w:r w:rsidRPr="00F14C03">
        <w:rPr>
          <w:lang w:val="es-PE"/>
        </w:rPr>
        <w:t xml:space="preserve"> detrás de él con reverencia </w:t>
      </w:r>
      <w:r w:rsidR="00E225EA">
        <w:rPr>
          <w:lang w:val="es-PE"/>
        </w:rPr>
        <w:t>sumisa</w:t>
      </w:r>
      <w:r w:rsidRPr="00F14C03">
        <w:rPr>
          <w:lang w:val="es-PE"/>
        </w:rPr>
        <w:t>:</w:t>
      </w:r>
    </w:p>
    <w:p w14:paraId="0102B201" w14:textId="3D8A7054" w:rsidR="00F14C03" w:rsidRPr="00F14C03" w:rsidRDefault="00F14C03" w:rsidP="00F14C03">
      <w:pPr>
        <w:pStyle w:val="Verso2Espaol"/>
        <w:rPr>
          <w:lang w:val="es-PE"/>
        </w:rPr>
      </w:pPr>
      <w:r w:rsidRPr="00F14C03">
        <w:rPr>
          <w:lang w:val="es-PE"/>
        </w:rPr>
        <w:t xml:space="preserve">Gran alabanza </w:t>
      </w:r>
      <w:r w:rsidR="00374EF3">
        <w:rPr>
          <w:lang w:val="es-PE"/>
        </w:rPr>
        <w:t>entre</w:t>
      </w:r>
      <w:r w:rsidRPr="00F14C03">
        <w:rPr>
          <w:lang w:val="es-PE"/>
        </w:rPr>
        <w:t xml:space="preserve"> los hombres en este mundo hereda</w:t>
      </w:r>
      <w:r w:rsidR="00E225EA">
        <w:rPr>
          <w:lang w:val="es-PE"/>
        </w:rPr>
        <w:t>rá</w:t>
      </w:r>
      <w:r w:rsidRPr="00F14C03">
        <w:rPr>
          <w:lang w:val="es-PE"/>
        </w:rPr>
        <w:t>,</w:t>
      </w:r>
    </w:p>
    <w:p w14:paraId="5F738A82" w14:textId="2730A234" w:rsidR="00F14C03" w:rsidRDefault="00F14C03" w:rsidP="00F14C03">
      <w:pPr>
        <w:pStyle w:val="Verso2Espaol"/>
        <w:rPr>
          <w:lang w:val="es-PE"/>
        </w:rPr>
      </w:pPr>
      <w:r w:rsidRPr="00F14C03">
        <w:rPr>
          <w:lang w:val="es-PE"/>
        </w:rPr>
        <w:t xml:space="preserve">Y la muerte le mostrará </w:t>
      </w:r>
      <w:r w:rsidR="00E225EA">
        <w:rPr>
          <w:lang w:val="es-PE"/>
        </w:rPr>
        <w:t xml:space="preserve">un sendero hacia </w:t>
      </w:r>
      <w:r w:rsidRPr="00F14C03">
        <w:rPr>
          <w:lang w:val="es-PE"/>
        </w:rPr>
        <w:t>el cielo.</w:t>
      </w:r>
    </w:p>
    <w:p w14:paraId="50153BF0" w14:textId="77777777" w:rsidR="00F14C03" w:rsidRPr="00F14C03" w:rsidRDefault="00F14C03" w:rsidP="00F14C03">
      <w:pPr>
        <w:pStyle w:val="Verso2Espaol"/>
        <w:rPr>
          <w:lang w:val="es-PE"/>
        </w:rPr>
      </w:pPr>
    </w:p>
    <w:p w14:paraId="6E957544" w14:textId="60050F79" w:rsidR="00F14C03" w:rsidRPr="00F14C03" w:rsidRDefault="00F14C03" w:rsidP="00F14C03">
      <w:pPr>
        <w:pStyle w:val="NormalHistoria"/>
        <w:rPr>
          <w:lang w:val="es-PE"/>
        </w:rPr>
      </w:pPr>
      <w:r w:rsidRPr="00F14C03">
        <w:rPr>
          <w:lang w:val="es-PE"/>
        </w:rPr>
        <w:t xml:space="preserve">El </w:t>
      </w:r>
      <w:r w:rsidR="00461351">
        <w:rPr>
          <w:lang w:val="es-PE"/>
        </w:rPr>
        <w:t>Rey</w:t>
      </w:r>
      <w:r w:rsidR="000A3620">
        <w:rPr>
          <w:lang w:val="es-PE"/>
        </w:rPr>
        <w:t>,</w:t>
      </w:r>
      <w:r w:rsidR="00461351">
        <w:rPr>
          <w:lang w:val="es-PE"/>
        </w:rPr>
        <w:t xml:space="preserve"> </w:t>
      </w:r>
      <w:r w:rsidR="00E225EA">
        <w:rPr>
          <w:lang w:val="es-PE"/>
        </w:rPr>
        <w:t>al escuchar</w:t>
      </w:r>
      <w:r w:rsidRPr="00F14C03">
        <w:rPr>
          <w:lang w:val="es-PE"/>
        </w:rPr>
        <w:t xml:space="preserve"> las palabras de </w:t>
      </w:r>
      <w:r w:rsidRPr="00E225EA">
        <w:rPr>
          <w:i/>
          <w:iCs/>
          <w:lang w:val="es-PE"/>
        </w:rPr>
        <w:t>Sakka</w:t>
      </w:r>
      <w:r w:rsidR="000A3620">
        <w:rPr>
          <w:i/>
          <w:iCs/>
          <w:lang w:val="es-PE"/>
        </w:rPr>
        <w:t>,</w:t>
      </w:r>
      <w:r w:rsidRPr="00F14C03">
        <w:rPr>
          <w:lang w:val="es-PE"/>
        </w:rPr>
        <w:t xml:space="preserve"> renunció a sus propios puntos de vista heréticos y</w:t>
      </w:r>
      <w:r w:rsidR="000A3620">
        <w:rPr>
          <w:lang w:val="es-PE"/>
        </w:rPr>
        <w:t>,</w:t>
      </w:r>
      <w:r w:rsidRPr="00F14C03">
        <w:rPr>
          <w:lang w:val="es-PE"/>
        </w:rPr>
        <w:t xml:space="preserve"> con </w:t>
      </w:r>
      <w:r w:rsidR="000A3620" w:rsidRPr="000A3620">
        <w:rPr>
          <w:i/>
          <w:iCs/>
          <w:lang w:val="es-PE"/>
        </w:rPr>
        <w:t>Dicha</w:t>
      </w:r>
      <w:r w:rsidR="000A3620">
        <w:rPr>
          <w:lang w:val="es-PE"/>
        </w:rPr>
        <w:t>,</w:t>
      </w:r>
      <w:r w:rsidR="00E225EA">
        <w:rPr>
          <w:lang w:val="es-PE"/>
        </w:rPr>
        <w:t xml:space="preserve"> </w:t>
      </w:r>
      <w:r w:rsidRPr="00F14C03">
        <w:rPr>
          <w:lang w:val="es-PE"/>
        </w:rPr>
        <w:t xml:space="preserve">pronunció la quinta </w:t>
      </w:r>
      <w:r w:rsidR="006028DB" w:rsidRPr="00F14C03">
        <w:rPr>
          <w:lang w:val="es-PE"/>
        </w:rPr>
        <w:t>estrofa: —</w:t>
      </w:r>
    </w:p>
    <w:p w14:paraId="5DD6D789" w14:textId="434FDCF0" w:rsidR="00F14C03" w:rsidRPr="00F14C03" w:rsidRDefault="00A22156" w:rsidP="00A22156">
      <w:pPr>
        <w:pStyle w:val="Verso2Espaol"/>
        <w:ind w:left="1416"/>
        <w:rPr>
          <w:lang w:val="es-PE"/>
        </w:rPr>
      </w:pPr>
      <w:r>
        <w:rPr>
          <w:lang w:val="es-PE"/>
        </w:rPr>
        <w:t>5</w:t>
      </w:r>
      <w:r w:rsidRPr="00A22156">
        <w:rPr>
          <w:lang w:val="es-PE"/>
        </w:rPr>
        <w:t>.</w:t>
      </w:r>
      <w:r w:rsidRPr="00A22156">
        <w:rPr>
          <w:lang w:val="es-PE"/>
        </w:rPr>
        <w:tab/>
      </w:r>
      <w:r w:rsidR="00B3333F">
        <w:rPr>
          <w:lang w:val="es-PE"/>
        </w:rPr>
        <w:t>¡</w:t>
      </w:r>
      <w:r w:rsidR="00F14C03" w:rsidRPr="00F14C03">
        <w:rPr>
          <w:lang w:val="es-PE"/>
        </w:rPr>
        <w:t>Oh</w:t>
      </w:r>
      <w:r w:rsidR="00B3333F">
        <w:rPr>
          <w:lang w:val="es-PE"/>
        </w:rPr>
        <w:t>!</w:t>
      </w:r>
      <w:r w:rsidR="00F14C03" w:rsidRPr="00F14C03">
        <w:rPr>
          <w:lang w:val="es-PE"/>
        </w:rPr>
        <w:t xml:space="preserve">, el </w:t>
      </w:r>
      <w:r w:rsidR="00B3333F" w:rsidRPr="00F14C03">
        <w:rPr>
          <w:lang w:val="es-PE"/>
        </w:rPr>
        <w:t xml:space="preserve">Sol </w:t>
      </w:r>
      <w:r w:rsidR="00F14C03" w:rsidRPr="00F14C03">
        <w:rPr>
          <w:lang w:val="es-PE"/>
        </w:rPr>
        <w:t xml:space="preserve">de la fortuna sobre mí </w:t>
      </w:r>
      <w:r w:rsidR="00AB3776">
        <w:rPr>
          <w:lang w:val="es-PE"/>
        </w:rPr>
        <w:t xml:space="preserve">ha </w:t>
      </w:r>
      <w:r w:rsidR="00B3333F">
        <w:rPr>
          <w:lang w:val="es-PE"/>
        </w:rPr>
        <w:t>salido</w:t>
      </w:r>
      <w:r w:rsidR="00F14C03" w:rsidRPr="00F14C03">
        <w:rPr>
          <w:lang w:val="es-PE"/>
        </w:rPr>
        <w:t xml:space="preserve"> hoy,</w:t>
      </w:r>
    </w:p>
    <w:p w14:paraId="16179975" w14:textId="6AA5DB89" w:rsidR="00F14C03" w:rsidRPr="00F14C03" w:rsidRDefault="00F14C03" w:rsidP="00F14C03">
      <w:pPr>
        <w:pStyle w:val="Verso2Espaol"/>
        <w:rPr>
          <w:lang w:val="es-PE"/>
        </w:rPr>
      </w:pPr>
      <w:r w:rsidRPr="00F14C03">
        <w:rPr>
          <w:lang w:val="es-PE"/>
        </w:rPr>
        <w:t xml:space="preserve">Nuestros ojos han visto </w:t>
      </w:r>
      <w:r w:rsidR="00B3333F">
        <w:rPr>
          <w:lang w:val="es-PE"/>
        </w:rPr>
        <w:t>a s</w:t>
      </w:r>
      <w:r w:rsidRPr="00F14C03">
        <w:rPr>
          <w:lang w:val="es-PE"/>
        </w:rPr>
        <w:t xml:space="preserve">u </w:t>
      </w:r>
      <w:r w:rsidR="000A3620" w:rsidRPr="000A3620">
        <w:rPr>
          <w:i/>
          <w:iCs/>
          <w:lang w:val="es-PE"/>
        </w:rPr>
        <w:t>Majestad</w:t>
      </w:r>
      <w:r w:rsidR="000A3620" w:rsidRPr="00F14C03">
        <w:rPr>
          <w:lang w:val="es-PE"/>
        </w:rPr>
        <w:t xml:space="preserve"> </w:t>
      </w:r>
      <w:r w:rsidR="000A3620" w:rsidRPr="000A3620">
        <w:rPr>
          <w:i/>
          <w:iCs/>
          <w:lang w:val="es-PE"/>
        </w:rPr>
        <w:t>Divina</w:t>
      </w:r>
      <w:r w:rsidRPr="00F14C03">
        <w:rPr>
          <w:lang w:val="es-PE"/>
        </w:rPr>
        <w:t>:</w:t>
      </w:r>
    </w:p>
    <w:p w14:paraId="2266EC8E" w14:textId="4D52149A" w:rsidR="00F14C03" w:rsidRPr="00F14C03" w:rsidRDefault="00B3333F" w:rsidP="00F14C03">
      <w:pPr>
        <w:pStyle w:val="Verso2Espaol"/>
        <w:rPr>
          <w:lang w:val="es-PE"/>
        </w:rPr>
      </w:pPr>
      <w:r>
        <w:rPr>
          <w:lang w:val="es-PE"/>
        </w:rPr>
        <w:t>S</w:t>
      </w:r>
      <w:r w:rsidR="00F14C03" w:rsidRPr="00F14C03">
        <w:rPr>
          <w:lang w:val="es-PE"/>
        </w:rPr>
        <w:t xml:space="preserve">u </w:t>
      </w:r>
      <w:r w:rsidR="000A3620" w:rsidRPr="000A3620">
        <w:rPr>
          <w:i/>
          <w:iCs/>
          <w:lang w:val="es-PE"/>
        </w:rPr>
        <w:t>Santo</w:t>
      </w:r>
      <w:r w:rsidR="000A3620" w:rsidRPr="00F14C03">
        <w:rPr>
          <w:lang w:val="es-PE"/>
        </w:rPr>
        <w:t xml:space="preserve"> </w:t>
      </w:r>
      <w:r w:rsidR="00F14C03" w:rsidRPr="00F14C03">
        <w:rPr>
          <w:lang w:val="es-PE"/>
        </w:rPr>
        <w:t>aparece, a</w:t>
      </w:r>
      <w:r>
        <w:rPr>
          <w:lang w:val="es-PE"/>
        </w:rPr>
        <w:t>nte</w:t>
      </w:r>
      <w:r w:rsidR="00F14C03" w:rsidRPr="00F14C03">
        <w:rPr>
          <w:lang w:val="es-PE"/>
        </w:rPr>
        <w:t xml:space="preserve"> nuestros ojos,</w:t>
      </w:r>
      <w:r w:rsidR="00FC6E73" w:rsidRPr="00FC6E73">
        <w:rPr>
          <w:lang w:val="es-PE"/>
        </w:rPr>
        <w:t xml:space="preserve"> </w:t>
      </w:r>
      <w:r w:rsidR="00FC6E73">
        <w:rPr>
          <w:lang w:val="es-PE"/>
        </w:rPr>
        <w:t>¡</w:t>
      </w:r>
      <w:r w:rsidR="00FC6E73" w:rsidRPr="00F14C03">
        <w:rPr>
          <w:lang w:val="es-PE"/>
        </w:rPr>
        <w:t>oh</w:t>
      </w:r>
      <w:r w:rsidR="00FC6E73">
        <w:rPr>
          <w:lang w:val="es-PE"/>
        </w:rPr>
        <w:t>!</w:t>
      </w:r>
      <w:r w:rsidR="00FC6E73" w:rsidRPr="00F14C03">
        <w:rPr>
          <w:lang w:val="es-PE"/>
        </w:rPr>
        <w:t xml:space="preserve"> </w:t>
      </w:r>
      <w:r w:rsidR="00FC6E73" w:rsidRPr="00B3333F">
        <w:rPr>
          <w:i/>
          <w:iCs/>
          <w:lang w:val="es-PE"/>
        </w:rPr>
        <w:t>Sakka</w:t>
      </w:r>
      <w:r w:rsidR="00FC6E73" w:rsidRPr="00F14C03">
        <w:rPr>
          <w:lang w:val="es-PE"/>
        </w:rPr>
        <w:t>,</w:t>
      </w:r>
    </w:p>
    <w:p w14:paraId="618DCF43" w14:textId="157DBA73" w:rsidR="00F14C03" w:rsidRDefault="00F14C03" w:rsidP="00F14C03">
      <w:pPr>
        <w:pStyle w:val="Verso2Espaol"/>
        <w:rPr>
          <w:lang w:val="es-PE"/>
        </w:rPr>
      </w:pPr>
      <w:r w:rsidRPr="00F14C03">
        <w:rPr>
          <w:lang w:val="es-PE"/>
        </w:rPr>
        <w:t xml:space="preserve">Y </w:t>
      </w:r>
      <w:r w:rsidR="001F5C3F">
        <w:rPr>
          <w:lang w:val="es-PE"/>
        </w:rPr>
        <w:t xml:space="preserve">desde </w:t>
      </w:r>
      <w:r w:rsidRPr="00F14C03">
        <w:rPr>
          <w:lang w:val="es-PE"/>
        </w:rPr>
        <w:t>ahora</w:t>
      </w:r>
      <w:r w:rsidR="001F5C3F">
        <w:rPr>
          <w:lang w:val="es-PE"/>
        </w:rPr>
        <w:t>,</w:t>
      </w:r>
      <w:r w:rsidRPr="00F14C03">
        <w:rPr>
          <w:lang w:val="es-PE"/>
        </w:rPr>
        <w:t xml:space="preserve"> muchas </w:t>
      </w:r>
      <w:r w:rsidR="00720C1C">
        <w:rPr>
          <w:lang w:val="es-PE"/>
        </w:rPr>
        <w:t>acciones</w:t>
      </w:r>
      <w:r w:rsidRPr="00F14C03">
        <w:rPr>
          <w:lang w:val="es-PE"/>
        </w:rPr>
        <w:t xml:space="preserve"> virtuosas serán mías.</w:t>
      </w:r>
    </w:p>
    <w:p w14:paraId="15EA56AC" w14:textId="77777777" w:rsidR="00F14C03" w:rsidRPr="00F14C03" w:rsidRDefault="00F14C03" w:rsidP="00F14C03">
      <w:pPr>
        <w:pStyle w:val="Verso2Espaol"/>
        <w:rPr>
          <w:lang w:val="es-PE"/>
        </w:rPr>
      </w:pPr>
    </w:p>
    <w:p w14:paraId="185528B7" w14:textId="07D7EF78" w:rsidR="00F14C03" w:rsidRPr="00F14C03" w:rsidRDefault="00F14C03" w:rsidP="00F14C03">
      <w:pPr>
        <w:pStyle w:val="NormalHistoria"/>
        <w:rPr>
          <w:lang w:val="es-PE"/>
        </w:rPr>
      </w:pPr>
      <w:r w:rsidRPr="00720C1C">
        <w:rPr>
          <w:i/>
          <w:iCs/>
          <w:lang w:val="es-PE"/>
        </w:rPr>
        <w:t>Sakka</w:t>
      </w:r>
      <w:r w:rsidRPr="00F14C03">
        <w:rPr>
          <w:lang w:val="es-PE"/>
        </w:rPr>
        <w:t xml:space="preserve">, al oírlo alabar a su </w:t>
      </w:r>
      <w:r w:rsidR="00FC6E73" w:rsidRPr="00FC6E73">
        <w:rPr>
          <w:i/>
          <w:iCs/>
          <w:lang w:val="es-PE"/>
        </w:rPr>
        <w:t>Maestro</w:t>
      </w:r>
      <w:r w:rsidRPr="00F14C03">
        <w:rPr>
          <w:lang w:val="es-PE"/>
        </w:rPr>
        <w:t>, pronunció la sexta estrofa:</w:t>
      </w:r>
    </w:p>
    <w:p w14:paraId="109DEEF3" w14:textId="7FBE5D62" w:rsidR="00F14C03" w:rsidRPr="00F14C03" w:rsidRDefault="00A22156" w:rsidP="00A22156">
      <w:pPr>
        <w:pStyle w:val="Verso2Espaol"/>
        <w:ind w:left="1416"/>
        <w:rPr>
          <w:lang w:val="es-PE"/>
        </w:rPr>
      </w:pPr>
      <w:r>
        <w:rPr>
          <w:lang w:val="es-PE"/>
        </w:rPr>
        <w:t>6</w:t>
      </w:r>
      <w:r w:rsidRPr="00A22156">
        <w:rPr>
          <w:lang w:val="es-PE"/>
        </w:rPr>
        <w:t>.</w:t>
      </w:r>
      <w:r w:rsidRPr="00A22156">
        <w:rPr>
          <w:lang w:val="es-PE"/>
        </w:rPr>
        <w:tab/>
      </w:r>
      <w:r w:rsidR="00F14C03" w:rsidRPr="00F14C03">
        <w:rPr>
          <w:lang w:val="es-PE"/>
        </w:rPr>
        <w:t>Ciertamente</w:t>
      </w:r>
      <w:r w:rsidR="00FC6E73">
        <w:rPr>
          <w:lang w:val="es-PE"/>
        </w:rPr>
        <w:t>,</w:t>
      </w:r>
      <w:r w:rsidR="00F14C03" w:rsidRPr="00F14C03">
        <w:rPr>
          <w:lang w:val="es-PE"/>
        </w:rPr>
        <w:t xml:space="preserve"> es bueno venerar a los </w:t>
      </w:r>
      <w:r w:rsidR="00FC6E73" w:rsidRPr="00FC6E73">
        <w:rPr>
          <w:i/>
          <w:iCs/>
          <w:lang w:val="es-PE"/>
        </w:rPr>
        <w:t>Sabios</w:t>
      </w:r>
      <w:r w:rsidR="00F14C03" w:rsidRPr="00F14C03">
        <w:rPr>
          <w:lang w:val="es-PE"/>
        </w:rPr>
        <w:t>,</w:t>
      </w:r>
    </w:p>
    <w:p w14:paraId="15E4999A" w14:textId="7279DAC5" w:rsidR="00F14C03" w:rsidRPr="00F14C03" w:rsidRDefault="009D3838" w:rsidP="00F14C03">
      <w:pPr>
        <w:pStyle w:val="Verso2Espaol"/>
        <w:rPr>
          <w:lang w:val="es-PE"/>
        </w:rPr>
      </w:pPr>
      <w:r>
        <w:rPr>
          <w:lang w:val="es-PE"/>
        </w:rPr>
        <w:t>Al conocimiento</w:t>
      </w:r>
      <w:r w:rsidR="00F14C03" w:rsidRPr="00F14C03">
        <w:rPr>
          <w:lang w:val="es-PE"/>
        </w:rPr>
        <w:t xml:space="preserve"> </w:t>
      </w:r>
      <w:r w:rsidR="00B75D23">
        <w:rPr>
          <w:lang w:val="es-PE"/>
        </w:rPr>
        <w:t>hacia</w:t>
      </w:r>
      <w:r w:rsidR="00F14C03" w:rsidRPr="00F14C03">
        <w:rPr>
          <w:lang w:val="es-PE"/>
        </w:rPr>
        <w:t xml:space="preserve"> </w:t>
      </w:r>
      <w:r w:rsidR="00A00EB0">
        <w:rPr>
          <w:lang w:val="es-PE"/>
        </w:rPr>
        <w:t xml:space="preserve">lo que </w:t>
      </w:r>
      <w:r w:rsidR="001F5C3F">
        <w:rPr>
          <w:lang w:val="es-PE"/>
        </w:rPr>
        <w:t xml:space="preserve">se </w:t>
      </w:r>
      <w:r w:rsidR="00F14C03" w:rsidRPr="00F14C03">
        <w:rPr>
          <w:lang w:val="es-PE"/>
        </w:rPr>
        <w:t>inclin</w:t>
      </w:r>
      <w:r w:rsidR="001F5C3F">
        <w:rPr>
          <w:lang w:val="es-PE"/>
        </w:rPr>
        <w:t>e</w:t>
      </w:r>
      <w:r w:rsidR="00F14C03" w:rsidRPr="00F14C03">
        <w:rPr>
          <w:lang w:val="es-PE"/>
        </w:rPr>
        <w:t xml:space="preserve">n </w:t>
      </w:r>
      <w:r w:rsidRPr="00F14C03">
        <w:rPr>
          <w:lang w:val="es-PE"/>
        </w:rPr>
        <w:t xml:space="preserve">sus sabios </w:t>
      </w:r>
      <w:r w:rsidR="00F14C03" w:rsidRPr="00F14C03">
        <w:rPr>
          <w:lang w:val="es-PE"/>
        </w:rPr>
        <w:t>pensamientos:</w:t>
      </w:r>
    </w:p>
    <w:p w14:paraId="7DE55AB2" w14:textId="1CC280DC" w:rsidR="00F14C03" w:rsidRPr="00F14C03" w:rsidRDefault="00F14C03" w:rsidP="00F14C03">
      <w:pPr>
        <w:pStyle w:val="Verso2Espaol"/>
        <w:rPr>
          <w:lang w:val="es-PE"/>
        </w:rPr>
      </w:pPr>
      <w:r w:rsidRPr="00F14C03">
        <w:rPr>
          <w:lang w:val="es-PE"/>
        </w:rPr>
        <w:t xml:space="preserve">Ahora que el </w:t>
      </w:r>
      <w:r w:rsidR="000E2127" w:rsidRPr="000E2127">
        <w:rPr>
          <w:i/>
          <w:iCs/>
          <w:lang w:val="es-PE"/>
        </w:rPr>
        <w:t>Santo</w:t>
      </w:r>
      <w:r w:rsidR="000E2127" w:rsidRPr="00F14C03">
        <w:rPr>
          <w:lang w:val="es-PE"/>
        </w:rPr>
        <w:t xml:space="preserve"> </w:t>
      </w:r>
      <w:r w:rsidRPr="00F14C03">
        <w:rPr>
          <w:lang w:val="es-PE"/>
        </w:rPr>
        <w:t>y yo hemos encontrado</w:t>
      </w:r>
      <w:r w:rsidR="00CA0192">
        <w:rPr>
          <w:lang w:val="es-PE"/>
        </w:rPr>
        <w:t xml:space="preserve"> vuestros</w:t>
      </w:r>
      <w:r w:rsidRPr="00F14C03">
        <w:rPr>
          <w:lang w:val="es-PE"/>
        </w:rPr>
        <w:t xml:space="preserve"> ojos,</w:t>
      </w:r>
    </w:p>
    <w:p w14:paraId="62D54FE1" w14:textId="257C92B1" w:rsidR="00F14C03" w:rsidRDefault="00CA0192" w:rsidP="00F14C03">
      <w:pPr>
        <w:pStyle w:val="Verso2Espaol"/>
        <w:rPr>
          <w:lang w:val="es-PE"/>
        </w:rPr>
      </w:pPr>
      <w:r>
        <w:rPr>
          <w:lang w:val="es-PE"/>
        </w:rPr>
        <w:t>¡</w:t>
      </w:r>
      <w:r w:rsidR="00F14C03" w:rsidRPr="00F14C03">
        <w:rPr>
          <w:lang w:val="es-PE"/>
        </w:rPr>
        <w:t>Oh</w:t>
      </w:r>
      <w:r>
        <w:rPr>
          <w:lang w:val="es-PE"/>
        </w:rPr>
        <w:t>!</w:t>
      </w:r>
      <w:r w:rsidR="00F14C03" w:rsidRPr="00F14C03">
        <w:rPr>
          <w:lang w:val="es-PE"/>
        </w:rPr>
        <w:t xml:space="preserve"> </w:t>
      </w:r>
      <w:r w:rsidRPr="00F14C03">
        <w:rPr>
          <w:lang w:val="es-PE"/>
        </w:rPr>
        <w:t>Rey</w:t>
      </w:r>
      <w:r w:rsidR="00F14C03" w:rsidRPr="00F14C03">
        <w:rPr>
          <w:lang w:val="es-PE"/>
        </w:rPr>
        <w:t xml:space="preserve">, que muchas </w:t>
      </w:r>
      <w:r>
        <w:rPr>
          <w:lang w:val="es-PE"/>
        </w:rPr>
        <w:t>acciones</w:t>
      </w:r>
      <w:r w:rsidR="00F14C03" w:rsidRPr="00F14C03">
        <w:rPr>
          <w:lang w:val="es-PE"/>
        </w:rPr>
        <w:t xml:space="preserve"> virtuosas sean </w:t>
      </w:r>
      <w:r>
        <w:rPr>
          <w:lang w:val="es-PE"/>
        </w:rPr>
        <w:t>s</w:t>
      </w:r>
      <w:r w:rsidR="00F14C03" w:rsidRPr="00F14C03">
        <w:rPr>
          <w:lang w:val="es-PE"/>
        </w:rPr>
        <w:t>uyas.</w:t>
      </w:r>
      <w:r w:rsidR="000E2127" w:rsidRPr="000E2127">
        <w:rPr>
          <w:lang w:val="es-PE"/>
        </w:rPr>
        <w:t xml:space="preserve"> </w:t>
      </w:r>
      <w:r w:rsidR="000E2127" w:rsidRPr="00F14C03">
        <w:rPr>
          <w:lang w:val="es-PE"/>
        </w:rPr>
        <w:t>[301]</w:t>
      </w:r>
    </w:p>
    <w:p w14:paraId="519F2CCD" w14:textId="77777777" w:rsidR="00F14C03" w:rsidRPr="00F14C03" w:rsidRDefault="00F14C03" w:rsidP="00F14C03">
      <w:pPr>
        <w:pStyle w:val="Verso2Espaol"/>
        <w:rPr>
          <w:lang w:val="es-PE"/>
        </w:rPr>
      </w:pPr>
    </w:p>
    <w:p w14:paraId="2C665643" w14:textId="249E74E0" w:rsidR="00F14C03" w:rsidRDefault="00F14C03" w:rsidP="00F14C03">
      <w:pPr>
        <w:pStyle w:val="NormalHistoria"/>
        <w:rPr>
          <w:lang w:val="es-PE"/>
        </w:rPr>
      </w:pPr>
      <w:r w:rsidRPr="00F14C03">
        <w:rPr>
          <w:lang w:val="es-PE"/>
        </w:rPr>
        <w:t xml:space="preserve">Al oír esto, el </w:t>
      </w:r>
      <w:r w:rsidR="00461351">
        <w:rPr>
          <w:lang w:val="es-PE"/>
        </w:rPr>
        <w:t xml:space="preserve">Rey </w:t>
      </w:r>
      <w:r w:rsidRPr="00F14C03">
        <w:rPr>
          <w:lang w:val="es-PE"/>
        </w:rPr>
        <w:t xml:space="preserve">pronunció la última </w:t>
      </w:r>
      <w:r w:rsidR="00A41E10" w:rsidRPr="00F14C03">
        <w:rPr>
          <w:lang w:val="es-PE"/>
        </w:rPr>
        <w:t>estrofa: —</w:t>
      </w:r>
    </w:p>
    <w:p w14:paraId="7C3854F8" w14:textId="77777777" w:rsidR="00A22156" w:rsidRDefault="00A22156" w:rsidP="00F14C03">
      <w:pPr>
        <w:pStyle w:val="NormalHistoria"/>
        <w:rPr>
          <w:lang w:val="es-PE"/>
        </w:rPr>
      </w:pPr>
    </w:p>
    <w:p w14:paraId="552FE4BB" w14:textId="77777777" w:rsidR="00A22156" w:rsidRPr="000E2127" w:rsidRDefault="00A22156" w:rsidP="00A22156">
      <w:pPr>
        <w:pStyle w:val="PieDePgina0"/>
        <w:rPr>
          <w:sz w:val="16"/>
          <w:szCs w:val="20"/>
          <w:u w:val="single"/>
          <w:lang w:val="es-PE"/>
        </w:rPr>
      </w:pPr>
      <w:r w:rsidRPr="000E2127">
        <w:rPr>
          <w:sz w:val="16"/>
          <w:szCs w:val="20"/>
          <w:u w:val="single"/>
          <w:lang w:val="es-PE"/>
        </w:rPr>
        <w:t xml:space="preserve">                                                                                      . </w:t>
      </w:r>
    </w:p>
    <w:p w14:paraId="2966B785" w14:textId="5F7A5A17" w:rsidR="00A22156" w:rsidRPr="000E2127" w:rsidRDefault="00A22156" w:rsidP="00A22156">
      <w:pPr>
        <w:pStyle w:val="PieDePgina0"/>
        <w:rPr>
          <w:sz w:val="16"/>
          <w:szCs w:val="20"/>
          <w:lang w:val="es-PE"/>
        </w:rPr>
      </w:pPr>
      <w:r w:rsidRPr="000E2127">
        <w:rPr>
          <w:sz w:val="16"/>
          <w:szCs w:val="20"/>
          <w:lang w:val="es-PE"/>
        </w:rPr>
        <w:t>1</w:t>
      </w:r>
      <w:r w:rsidR="000E2127">
        <w:rPr>
          <w:sz w:val="16"/>
          <w:szCs w:val="20"/>
          <w:lang w:val="es-PE"/>
        </w:rPr>
        <w:t>.</w:t>
      </w:r>
      <w:r w:rsidRPr="000E2127">
        <w:rPr>
          <w:sz w:val="16"/>
          <w:szCs w:val="20"/>
          <w:lang w:val="es-PE"/>
        </w:rPr>
        <w:t xml:space="preserve"> Es incorrecto decir el nombre de un maestro santo, cf. </w:t>
      </w:r>
      <w:proofErr w:type="spellStart"/>
      <w:r w:rsidRPr="000E2127">
        <w:rPr>
          <w:i/>
          <w:iCs/>
          <w:sz w:val="16"/>
          <w:szCs w:val="20"/>
          <w:lang w:val="es-PE"/>
        </w:rPr>
        <w:t>Mahavagga</w:t>
      </w:r>
      <w:proofErr w:type="spellEnd"/>
      <w:r w:rsidRPr="000E2127">
        <w:rPr>
          <w:sz w:val="16"/>
          <w:szCs w:val="20"/>
          <w:lang w:val="es-PE"/>
        </w:rPr>
        <w:t xml:space="preserve"> I. 74. 1.</w:t>
      </w:r>
      <w:r w:rsidRPr="000E2127">
        <w:rPr>
          <w:sz w:val="16"/>
          <w:szCs w:val="20"/>
          <w:lang w:val="es-PE"/>
        </w:rPr>
        <w:br w:type="page"/>
      </w:r>
    </w:p>
    <w:p w14:paraId="3960E4A2" w14:textId="77777777" w:rsidR="00A22156" w:rsidRPr="00F14C03" w:rsidRDefault="00A22156" w:rsidP="00F14C03">
      <w:pPr>
        <w:pStyle w:val="NormalHistoria"/>
        <w:rPr>
          <w:lang w:val="es-PE"/>
        </w:rPr>
      </w:pPr>
    </w:p>
    <w:p w14:paraId="1A16226C" w14:textId="0957702C" w:rsidR="00F14C03" w:rsidRPr="00F14C03" w:rsidRDefault="00947A00" w:rsidP="00947A00">
      <w:pPr>
        <w:pStyle w:val="Verso2Espaol"/>
        <w:ind w:left="1416"/>
        <w:rPr>
          <w:lang w:val="es-PE"/>
        </w:rPr>
      </w:pPr>
      <w:r>
        <w:rPr>
          <w:lang w:val="es-PE"/>
        </w:rPr>
        <w:t>7</w:t>
      </w:r>
      <w:r w:rsidRPr="00947A00">
        <w:rPr>
          <w:lang w:val="es-PE"/>
        </w:rPr>
        <w:t>.</w:t>
      </w:r>
      <w:r w:rsidRPr="00947A00">
        <w:rPr>
          <w:lang w:val="es-PE"/>
        </w:rPr>
        <w:tab/>
      </w:r>
      <w:r w:rsidR="00F14C03" w:rsidRPr="00F14C03">
        <w:rPr>
          <w:lang w:val="es-PE"/>
        </w:rPr>
        <w:t>Libre de ira, con gracia en cada pensamiento,</w:t>
      </w:r>
    </w:p>
    <w:p w14:paraId="5E33427A" w14:textId="3B2F0DE0" w:rsidR="00F14C03" w:rsidRPr="00F14C03" w:rsidRDefault="00F14C03" w:rsidP="00F14C03">
      <w:pPr>
        <w:pStyle w:val="Verso2Espaol"/>
        <w:rPr>
          <w:lang w:val="es-PE"/>
        </w:rPr>
      </w:pPr>
      <w:r w:rsidRPr="00F14C03">
        <w:rPr>
          <w:lang w:val="es-PE"/>
        </w:rPr>
        <w:t>Prestaré oído cada vez que los extraños demanden:</w:t>
      </w:r>
    </w:p>
    <w:p w14:paraId="6F8A39D4" w14:textId="788304A7" w:rsidR="00F14C03" w:rsidRPr="00F14C03" w:rsidRDefault="004777B2" w:rsidP="00F14C03">
      <w:pPr>
        <w:pStyle w:val="Verso2Espaol"/>
        <w:rPr>
          <w:lang w:val="es-PE"/>
        </w:rPr>
      </w:pPr>
      <w:r>
        <w:rPr>
          <w:lang w:val="es-PE"/>
        </w:rPr>
        <w:t xml:space="preserve">Recibiré correctamente sus </w:t>
      </w:r>
      <w:r w:rsidR="00F14C03" w:rsidRPr="00F14C03">
        <w:rPr>
          <w:lang w:val="es-PE"/>
        </w:rPr>
        <w:t>consejo</w:t>
      </w:r>
      <w:r>
        <w:rPr>
          <w:lang w:val="es-PE"/>
        </w:rPr>
        <w:t>s</w:t>
      </w:r>
      <w:r w:rsidR="00F14C03" w:rsidRPr="00F14C03">
        <w:rPr>
          <w:lang w:val="es-PE"/>
        </w:rPr>
        <w:t xml:space="preserve">, </w:t>
      </w:r>
      <w:r w:rsidR="0062471D">
        <w:rPr>
          <w:lang w:val="es-PE"/>
        </w:rPr>
        <w:t>renunciaré a</w:t>
      </w:r>
    </w:p>
    <w:p w14:paraId="24D96F5B" w14:textId="455DC4BB" w:rsidR="00F14C03" w:rsidRDefault="00F14C03" w:rsidP="00F14C03">
      <w:pPr>
        <w:pStyle w:val="Verso2Espaol"/>
        <w:rPr>
          <w:lang w:val="es-PE"/>
        </w:rPr>
      </w:pPr>
      <w:r w:rsidRPr="00F14C03">
        <w:rPr>
          <w:lang w:val="es-PE"/>
        </w:rPr>
        <w:t xml:space="preserve">Mi orgullo y </w:t>
      </w:r>
      <w:r w:rsidR="0062471D">
        <w:rPr>
          <w:lang w:val="es-PE"/>
        </w:rPr>
        <w:t>l</w:t>
      </w:r>
      <w:r w:rsidRPr="00F14C03">
        <w:rPr>
          <w:lang w:val="es-PE"/>
        </w:rPr>
        <w:t>e s</w:t>
      </w:r>
      <w:r w:rsidR="0062471D">
        <w:rPr>
          <w:lang w:val="es-PE"/>
        </w:rPr>
        <w:t>e</w:t>
      </w:r>
      <w:r w:rsidRPr="00F14C03">
        <w:rPr>
          <w:lang w:val="es-PE"/>
        </w:rPr>
        <w:t>rv</w:t>
      </w:r>
      <w:r w:rsidR="0062471D">
        <w:rPr>
          <w:lang w:val="es-PE"/>
        </w:rPr>
        <w:t>iré</w:t>
      </w:r>
      <w:r w:rsidRPr="00F14C03">
        <w:rPr>
          <w:lang w:val="es-PE"/>
        </w:rPr>
        <w:t xml:space="preserve">, Señor, con </w:t>
      </w:r>
      <w:r w:rsidR="0062471D">
        <w:rPr>
          <w:lang w:val="es-PE"/>
        </w:rPr>
        <w:t xml:space="preserve">la </w:t>
      </w:r>
      <w:r w:rsidRPr="00F14C03">
        <w:rPr>
          <w:lang w:val="es-PE"/>
        </w:rPr>
        <w:t>debid</w:t>
      </w:r>
      <w:r w:rsidR="00A00EB0">
        <w:rPr>
          <w:lang w:val="es-PE"/>
        </w:rPr>
        <w:t>a</w:t>
      </w:r>
      <w:r w:rsidRPr="00F14C03">
        <w:rPr>
          <w:lang w:val="es-PE"/>
        </w:rPr>
        <w:t xml:space="preserve"> </w:t>
      </w:r>
      <w:r w:rsidR="0062471D">
        <w:rPr>
          <w:lang w:val="es-PE"/>
        </w:rPr>
        <w:t>reverencia</w:t>
      </w:r>
      <w:r w:rsidRPr="00F14C03">
        <w:rPr>
          <w:lang w:val="es-PE"/>
        </w:rPr>
        <w:t>.</w:t>
      </w:r>
    </w:p>
    <w:p w14:paraId="0D03B49B" w14:textId="77777777" w:rsidR="00F14C03" w:rsidRPr="00F14C03" w:rsidRDefault="00F14C03" w:rsidP="00F14C03">
      <w:pPr>
        <w:pStyle w:val="Verso2Espaol"/>
        <w:rPr>
          <w:lang w:val="es-PE"/>
        </w:rPr>
      </w:pPr>
    </w:p>
    <w:p w14:paraId="4491BAEB" w14:textId="61D4ACAF" w:rsidR="00F14C03" w:rsidRPr="00F14C03" w:rsidRDefault="00F14C03" w:rsidP="00F14C03">
      <w:pPr>
        <w:pStyle w:val="NormalHistoria"/>
        <w:rPr>
          <w:lang w:val="es-PE"/>
        </w:rPr>
      </w:pPr>
      <w:r w:rsidRPr="00F14C03">
        <w:rPr>
          <w:lang w:val="es-PE"/>
        </w:rPr>
        <w:t xml:space="preserve">Dicho esto, bajó de la terraza, saludó al </w:t>
      </w:r>
      <w:proofErr w:type="spellStart"/>
      <w:r w:rsidR="0062471D" w:rsidRPr="0062471D">
        <w:rPr>
          <w:i/>
          <w:iCs/>
          <w:lang w:val="es-PE"/>
        </w:rPr>
        <w:t>Paccekabuddha</w:t>
      </w:r>
      <w:proofErr w:type="spellEnd"/>
      <w:r w:rsidR="0062471D" w:rsidRPr="00F14C03">
        <w:rPr>
          <w:lang w:val="es-PE"/>
        </w:rPr>
        <w:t xml:space="preserve"> </w:t>
      </w:r>
      <w:r w:rsidRPr="00F14C03">
        <w:rPr>
          <w:lang w:val="es-PE"/>
        </w:rPr>
        <w:t xml:space="preserve">y </w:t>
      </w:r>
      <w:r w:rsidR="0062471D">
        <w:rPr>
          <w:lang w:val="es-PE"/>
        </w:rPr>
        <w:t>permaneció</w:t>
      </w:r>
      <w:r w:rsidRPr="00F14C03">
        <w:rPr>
          <w:lang w:val="es-PE"/>
        </w:rPr>
        <w:t xml:space="preserve"> a un lado. El </w:t>
      </w:r>
      <w:proofErr w:type="spellStart"/>
      <w:r w:rsidR="0062471D" w:rsidRPr="0062471D">
        <w:rPr>
          <w:i/>
          <w:iCs/>
          <w:lang w:val="es-PE"/>
        </w:rPr>
        <w:t>Paccekabuddha</w:t>
      </w:r>
      <w:proofErr w:type="spellEnd"/>
      <w:r w:rsidR="0062471D" w:rsidRPr="00F14C03">
        <w:rPr>
          <w:lang w:val="es-PE"/>
        </w:rPr>
        <w:t xml:space="preserve"> </w:t>
      </w:r>
      <w:r w:rsidRPr="00F14C03">
        <w:rPr>
          <w:lang w:val="es-PE"/>
        </w:rPr>
        <w:t xml:space="preserve">se sentó con las piernas cruzadas en el aire y dijo: "Gran </w:t>
      </w:r>
      <w:r w:rsidR="0062471D" w:rsidRPr="00F14C03">
        <w:rPr>
          <w:lang w:val="es-PE"/>
        </w:rPr>
        <w:t>Rey</w:t>
      </w:r>
      <w:r w:rsidRPr="00F14C03">
        <w:rPr>
          <w:lang w:val="es-PE"/>
        </w:rPr>
        <w:t xml:space="preserve">, ese </w:t>
      </w:r>
      <w:r w:rsidR="0051483C" w:rsidRPr="0051483C">
        <w:rPr>
          <w:i/>
          <w:iCs/>
          <w:lang w:val="es-PE"/>
        </w:rPr>
        <w:t>Mago</w:t>
      </w:r>
      <w:r w:rsidR="0051483C" w:rsidRPr="00F14C03">
        <w:rPr>
          <w:lang w:val="es-PE"/>
        </w:rPr>
        <w:t xml:space="preserve"> </w:t>
      </w:r>
      <w:r w:rsidRPr="00F14C03">
        <w:rPr>
          <w:lang w:val="es-PE"/>
        </w:rPr>
        <w:t xml:space="preserve">no era un </w:t>
      </w:r>
      <w:r w:rsidR="0062471D">
        <w:rPr>
          <w:lang w:val="es-PE"/>
        </w:rPr>
        <w:t>asceta</w:t>
      </w:r>
      <w:r w:rsidRPr="00F14C03">
        <w:rPr>
          <w:lang w:val="es-PE"/>
        </w:rPr>
        <w:t>: de ahora en adelante</w:t>
      </w:r>
      <w:r w:rsidR="0051483C">
        <w:rPr>
          <w:lang w:val="es-PE"/>
        </w:rPr>
        <w:t>,</w:t>
      </w:r>
      <w:r w:rsidRPr="00F14C03">
        <w:rPr>
          <w:lang w:val="es-PE"/>
        </w:rPr>
        <w:t xml:space="preserve"> reconoce</w:t>
      </w:r>
      <w:r w:rsidR="00805B09">
        <w:rPr>
          <w:lang w:val="es-PE"/>
        </w:rPr>
        <w:t>rá</w:t>
      </w:r>
      <w:r w:rsidRPr="00F14C03">
        <w:rPr>
          <w:lang w:val="es-PE"/>
        </w:rPr>
        <w:t xml:space="preserve"> que </w:t>
      </w:r>
      <w:r w:rsidR="002751E2">
        <w:rPr>
          <w:lang w:val="es-PE"/>
        </w:rPr>
        <w:t xml:space="preserve">en </w:t>
      </w:r>
      <w:r w:rsidRPr="00F14C03">
        <w:rPr>
          <w:lang w:val="es-PE"/>
        </w:rPr>
        <w:t xml:space="preserve">el mundo no </w:t>
      </w:r>
      <w:r w:rsidR="00805B09">
        <w:rPr>
          <w:lang w:val="es-PE"/>
        </w:rPr>
        <w:t xml:space="preserve">todo </w:t>
      </w:r>
      <w:r w:rsidRPr="00F14C03">
        <w:rPr>
          <w:lang w:val="es-PE"/>
        </w:rPr>
        <w:t xml:space="preserve">es vanidad, que </w:t>
      </w:r>
      <w:r w:rsidR="00805B09">
        <w:rPr>
          <w:lang w:val="es-PE"/>
        </w:rPr>
        <w:t xml:space="preserve">existen </w:t>
      </w:r>
      <w:r w:rsidRPr="00F14C03">
        <w:rPr>
          <w:lang w:val="es-PE"/>
        </w:rPr>
        <w:t xml:space="preserve">buenos </w:t>
      </w:r>
      <w:r w:rsidR="00D26FF7">
        <w:rPr>
          <w:i/>
          <w:iCs/>
          <w:lang w:val="es-PE"/>
        </w:rPr>
        <w:t>Asceta</w:t>
      </w:r>
      <w:r w:rsidR="00805B09" w:rsidRPr="00F14C03">
        <w:rPr>
          <w:lang w:val="es-PE"/>
        </w:rPr>
        <w:t xml:space="preserve">s </w:t>
      </w:r>
      <w:r w:rsidRPr="00F14C03">
        <w:rPr>
          <w:lang w:val="es-PE"/>
        </w:rPr>
        <w:t xml:space="preserve">y </w:t>
      </w:r>
      <w:r w:rsidR="00D26FF7" w:rsidRPr="00805B09">
        <w:rPr>
          <w:i/>
          <w:iCs/>
          <w:lang w:val="es-PE"/>
        </w:rPr>
        <w:t>Brahmanes</w:t>
      </w:r>
      <w:r w:rsidRPr="00F14C03">
        <w:rPr>
          <w:lang w:val="es-PE"/>
        </w:rPr>
        <w:t xml:space="preserve">, así </w:t>
      </w:r>
      <w:r w:rsidR="00805B09">
        <w:rPr>
          <w:lang w:val="es-PE"/>
        </w:rPr>
        <w:t>practi</w:t>
      </w:r>
      <w:r w:rsidR="00C66A6F">
        <w:rPr>
          <w:lang w:val="es-PE"/>
        </w:rPr>
        <w:t>cará</w:t>
      </w:r>
      <w:r w:rsidR="00805B09">
        <w:rPr>
          <w:lang w:val="es-PE"/>
        </w:rPr>
        <w:t xml:space="preserve"> </w:t>
      </w:r>
      <w:r w:rsidR="00805B09" w:rsidRPr="00D26FF7">
        <w:rPr>
          <w:i/>
          <w:iCs/>
          <w:lang w:val="es-PE"/>
        </w:rPr>
        <w:t>generosidad</w:t>
      </w:r>
      <w:r w:rsidRPr="00F14C03">
        <w:rPr>
          <w:lang w:val="es-PE"/>
        </w:rPr>
        <w:t xml:space="preserve">, </w:t>
      </w:r>
      <w:r w:rsidRPr="00D26FF7">
        <w:rPr>
          <w:i/>
          <w:iCs/>
          <w:lang w:val="es-PE"/>
        </w:rPr>
        <w:t>moralidad</w:t>
      </w:r>
      <w:r w:rsidR="00C66A6F">
        <w:rPr>
          <w:lang w:val="es-PE"/>
        </w:rPr>
        <w:t xml:space="preserve"> y</w:t>
      </w:r>
      <w:r w:rsidRPr="00F14C03">
        <w:rPr>
          <w:lang w:val="es-PE"/>
        </w:rPr>
        <w:t xml:space="preserve"> guarda</w:t>
      </w:r>
      <w:r w:rsidR="00C66A6F">
        <w:rPr>
          <w:lang w:val="es-PE"/>
        </w:rPr>
        <w:t>rá</w:t>
      </w:r>
      <w:r w:rsidRPr="00F14C03">
        <w:rPr>
          <w:lang w:val="es-PE"/>
        </w:rPr>
        <w:t xml:space="preserve"> </w:t>
      </w:r>
      <w:r w:rsidR="00805B09">
        <w:rPr>
          <w:lang w:val="es-PE"/>
        </w:rPr>
        <w:t xml:space="preserve">los días </w:t>
      </w:r>
      <w:r w:rsidRPr="00F14C03">
        <w:rPr>
          <w:lang w:val="es-PE"/>
        </w:rPr>
        <w:t>santo</w:t>
      </w:r>
      <w:r w:rsidR="00805B09">
        <w:rPr>
          <w:lang w:val="es-PE"/>
        </w:rPr>
        <w:t>s</w:t>
      </w:r>
      <w:r w:rsidR="00D26FF7">
        <w:rPr>
          <w:lang w:val="es-PE"/>
        </w:rPr>
        <w:t xml:space="preserve">, </w:t>
      </w:r>
      <w:proofErr w:type="spellStart"/>
      <w:r w:rsidR="00D26FF7" w:rsidRPr="00D26FF7">
        <w:rPr>
          <w:i/>
          <w:iCs/>
          <w:lang w:val="es-PE"/>
        </w:rPr>
        <w:t>uposatha</w:t>
      </w:r>
      <w:proofErr w:type="spellEnd"/>
      <w:r w:rsidRPr="00F14C03">
        <w:rPr>
          <w:lang w:val="es-PE"/>
        </w:rPr>
        <w:t>"</w:t>
      </w:r>
      <w:r w:rsidR="0056580E">
        <w:rPr>
          <w:lang w:val="es-PE"/>
        </w:rPr>
        <w:t>;</w:t>
      </w:r>
      <w:r w:rsidRPr="00F14C03">
        <w:rPr>
          <w:lang w:val="es-PE"/>
        </w:rPr>
        <w:t xml:space="preserve"> </w:t>
      </w:r>
      <w:r w:rsidR="0056580E">
        <w:rPr>
          <w:lang w:val="es-PE"/>
        </w:rPr>
        <w:t>así</w:t>
      </w:r>
      <w:r w:rsidR="0056580E" w:rsidRPr="00F14C03">
        <w:rPr>
          <w:lang w:val="es-PE"/>
        </w:rPr>
        <w:t xml:space="preserve"> </w:t>
      </w:r>
      <w:r w:rsidR="0056580E">
        <w:rPr>
          <w:lang w:val="es-PE"/>
        </w:rPr>
        <w:t xml:space="preserve">le </w:t>
      </w:r>
      <w:r w:rsidRPr="00F14C03">
        <w:rPr>
          <w:lang w:val="es-PE"/>
        </w:rPr>
        <w:t>predic</w:t>
      </w:r>
      <w:r w:rsidR="0056580E">
        <w:rPr>
          <w:lang w:val="es-PE"/>
        </w:rPr>
        <w:t>ó</w:t>
      </w:r>
      <w:r w:rsidR="00F50A14">
        <w:rPr>
          <w:lang w:val="es-PE"/>
        </w:rPr>
        <w:t xml:space="preserve"> </w:t>
      </w:r>
      <w:r w:rsidRPr="00F14C03">
        <w:rPr>
          <w:lang w:val="es-PE"/>
        </w:rPr>
        <w:t xml:space="preserve">al </w:t>
      </w:r>
      <w:r w:rsidR="00990F01" w:rsidRPr="00F14C03">
        <w:rPr>
          <w:lang w:val="es-PE"/>
        </w:rPr>
        <w:t>Rey</w:t>
      </w:r>
      <w:r w:rsidRPr="00F14C03">
        <w:rPr>
          <w:lang w:val="es-PE"/>
        </w:rPr>
        <w:t xml:space="preserve">. </w:t>
      </w:r>
      <w:r w:rsidRPr="00990F01">
        <w:rPr>
          <w:i/>
          <w:iCs/>
          <w:lang w:val="es-PE"/>
        </w:rPr>
        <w:t>Sakka</w:t>
      </w:r>
      <w:r w:rsidRPr="00F14C03">
        <w:rPr>
          <w:lang w:val="es-PE"/>
        </w:rPr>
        <w:t xml:space="preserve"> también</w:t>
      </w:r>
      <w:r w:rsidR="001E601E">
        <w:rPr>
          <w:lang w:val="es-PE"/>
        </w:rPr>
        <w:t>,</w:t>
      </w:r>
      <w:r w:rsidRPr="00F14C03">
        <w:rPr>
          <w:lang w:val="es-PE"/>
        </w:rPr>
        <w:t xml:space="preserve"> </w:t>
      </w:r>
      <w:r w:rsidR="001E601E">
        <w:rPr>
          <w:lang w:val="es-PE"/>
        </w:rPr>
        <w:t xml:space="preserve">mediante </w:t>
      </w:r>
      <w:r w:rsidRPr="00F14C03">
        <w:rPr>
          <w:lang w:val="es-PE"/>
        </w:rPr>
        <w:t>su poder se levantó en el aire y</w:t>
      </w:r>
      <w:r w:rsidR="001E601E">
        <w:rPr>
          <w:lang w:val="es-PE"/>
        </w:rPr>
        <w:t>,</w:t>
      </w:r>
      <w:r w:rsidRPr="00F14C03">
        <w:rPr>
          <w:lang w:val="es-PE"/>
        </w:rPr>
        <w:t xml:space="preserve"> predicando a la gente del pueblo</w:t>
      </w:r>
      <w:r w:rsidR="00F50A14">
        <w:rPr>
          <w:lang w:val="es-PE"/>
        </w:rPr>
        <w:t>, dijo</w:t>
      </w:r>
      <w:r w:rsidRPr="00F14C03">
        <w:rPr>
          <w:lang w:val="es-PE"/>
        </w:rPr>
        <w:t xml:space="preserve">: "De ahora en adelante, sean </w:t>
      </w:r>
      <w:r w:rsidR="00990F01">
        <w:rPr>
          <w:lang w:val="es-PE"/>
        </w:rPr>
        <w:t>diligentes</w:t>
      </w:r>
      <w:r w:rsidRPr="00F14C03">
        <w:rPr>
          <w:lang w:val="es-PE"/>
        </w:rPr>
        <w:t xml:space="preserve">", envió una proclamación con tambores para que los </w:t>
      </w:r>
      <w:r w:rsidR="00E24B55" w:rsidRPr="00E24B55">
        <w:rPr>
          <w:i/>
          <w:iCs/>
          <w:lang w:val="es-PE"/>
        </w:rPr>
        <w:t xml:space="preserve">Ascetas </w:t>
      </w:r>
      <w:r w:rsidRPr="00F14C03">
        <w:rPr>
          <w:lang w:val="es-PE"/>
        </w:rPr>
        <w:t xml:space="preserve">y </w:t>
      </w:r>
      <w:r w:rsidRPr="00990F01">
        <w:rPr>
          <w:i/>
          <w:iCs/>
          <w:lang w:val="es-PE"/>
        </w:rPr>
        <w:t>brahmanes</w:t>
      </w:r>
      <w:r w:rsidRPr="00F14C03">
        <w:rPr>
          <w:lang w:val="es-PE"/>
        </w:rPr>
        <w:t xml:space="preserve"> que habían huido regresaran. Luego</w:t>
      </w:r>
      <w:r w:rsidR="00F50A14">
        <w:rPr>
          <w:lang w:val="es-PE"/>
        </w:rPr>
        <w:t>,</w:t>
      </w:r>
      <w:r w:rsidRPr="00F14C03">
        <w:rPr>
          <w:lang w:val="es-PE"/>
        </w:rPr>
        <w:t xml:space="preserve"> amb</w:t>
      </w:r>
      <w:r w:rsidR="00E844C6">
        <w:rPr>
          <w:lang w:val="es-PE"/>
        </w:rPr>
        <w:t xml:space="preserve">os gremios </w:t>
      </w:r>
      <w:r w:rsidRPr="00F14C03">
        <w:rPr>
          <w:lang w:val="es-PE"/>
        </w:rPr>
        <w:t xml:space="preserve">regresaron a su </w:t>
      </w:r>
      <w:r w:rsidR="00850DCA">
        <w:rPr>
          <w:lang w:val="es-PE"/>
        </w:rPr>
        <w:t>reino</w:t>
      </w:r>
      <w:r w:rsidRPr="00F14C03">
        <w:rPr>
          <w:lang w:val="es-PE"/>
        </w:rPr>
        <w:t xml:space="preserve">. El </w:t>
      </w:r>
      <w:r w:rsidR="00461351">
        <w:rPr>
          <w:lang w:val="es-PE"/>
        </w:rPr>
        <w:t xml:space="preserve">Rey </w:t>
      </w:r>
      <w:r w:rsidRPr="00F14C03">
        <w:rPr>
          <w:lang w:val="es-PE"/>
        </w:rPr>
        <w:t xml:space="preserve">se mantuvo firme en la </w:t>
      </w:r>
      <w:r w:rsidR="00850DCA">
        <w:rPr>
          <w:lang w:val="es-PE"/>
        </w:rPr>
        <w:t xml:space="preserve">exhortación recibida y practicó </w:t>
      </w:r>
      <w:r w:rsidRPr="00F14C03">
        <w:rPr>
          <w:lang w:val="es-PE"/>
        </w:rPr>
        <w:t xml:space="preserve">buenas </w:t>
      </w:r>
      <w:r w:rsidR="00850DCA">
        <w:rPr>
          <w:lang w:val="es-PE"/>
        </w:rPr>
        <w:t>acciones</w:t>
      </w:r>
      <w:r w:rsidRPr="00F14C03">
        <w:rPr>
          <w:lang w:val="es-PE"/>
        </w:rPr>
        <w:t>.</w:t>
      </w:r>
    </w:p>
    <w:p w14:paraId="2BDD0C5B" w14:textId="77777777" w:rsidR="00F14C03" w:rsidRDefault="00F14C03" w:rsidP="00F14C03">
      <w:pPr>
        <w:jc w:val="center"/>
      </w:pPr>
      <w:r>
        <w:t>--------------------------------------</w:t>
      </w:r>
    </w:p>
    <w:p w14:paraId="5063C513" w14:textId="3C853BCC" w:rsidR="00F14C03" w:rsidRDefault="00F14C03" w:rsidP="00F14C03">
      <w:pPr>
        <w:rPr>
          <w:lang w:val="es-PE"/>
        </w:rPr>
      </w:pPr>
      <w:r w:rsidRPr="00F14C03">
        <w:rPr>
          <w:lang w:val="es-PE"/>
        </w:rPr>
        <w:t xml:space="preserve">Después de la lección, el </w:t>
      </w:r>
      <w:r w:rsidR="00E844C6" w:rsidRPr="00E844C6">
        <w:rPr>
          <w:i/>
          <w:iCs/>
        </w:rPr>
        <w:t>Bhagavā</w:t>
      </w:r>
      <w:r w:rsidR="00E844C6">
        <w:rPr>
          <w:i/>
          <w:iCs/>
        </w:rPr>
        <w:t xml:space="preserve"> </w:t>
      </w:r>
      <w:r w:rsidRPr="00F14C03">
        <w:rPr>
          <w:lang w:val="es-PE"/>
        </w:rPr>
        <w:t xml:space="preserve">declaró las </w:t>
      </w:r>
      <w:r w:rsidR="00E844C6" w:rsidRPr="00E844C6">
        <w:rPr>
          <w:i/>
          <w:iCs/>
          <w:lang w:val="es-PE"/>
        </w:rPr>
        <w:t>Cuatro Nobles Verdades</w:t>
      </w:r>
      <w:r w:rsidRPr="00F14C03">
        <w:rPr>
          <w:lang w:val="es-PE"/>
        </w:rPr>
        <w:t xml:space="preserve"> e </w:t>
      </w:r>
      <w:r w:rsidR="00490074">
        <w:rPr>
          <w:lang w:val="es-PE"/>
        </w:rPr>
        <w:t xml:space="preserve">identificó los </w:t>
      </w:r>
      <w:r w:rsidR="00490074" w:rsidRPr="00E844C6">
        <w:rPr>
          <w:i/>
          <w:iCs/>
          <w:lang w:val="es-PE"/>
        </w:rPr>
        <w:t>Renacimientos</w:t>
      </w:r>
      <w:r w:rsidRPr="00F14C03">
        <w:rPr>
          <w:lang w:val="es-PE"/>
        </w:rPr>
        <w:t xml:space="preserve">: “En </w:t>
      </w:r>
      <w:r w:rsidR="00E844C6">
        <w:rPr>
          <w:lang w:val="es-PE"/>
        </w:rPr>
        <w:t xml:space="preserve">aquella </w:t>
      </w:r>
      <w:r w:rsidR="00850DCA">
        <w:rPr>
          <w:lang w:val="es-PE"/>
        </w:rPr>
        <w:t>ocasión</w:t>
      </w:r>
      <w:r w:rsidRPr="00F14C03">
        <w:rPr>
          <w:lang w:val="es-PE"/>
        </w:rPr>
        <w:t xml:space="preserve"> el </w:t>
      </w:r>
      <w:proofErr w:type="spellStart"/>
      <w:r w:rsidR="00850DCA" w:rsidRPr="00850DCA">
        <w:rPr>
          <w:i/>
          <w:iCs/>
          <w:lang w:val="es-PE"/>
        </w:rPr>
        <w:t>Paccekabuddha</w:t>
      </w:r>
      <w:proofErr w:type="spellEnd"/>
      <w:r w:rsidR="00850DCA" w:rsidRPr="00F14C03">
        <w:rPr>
          <w:lang w:val="es-PE"/>
        </w:rPr>
        <w:t xml:space="preserve"> </w:t>
      </w:r>
      <w:r w:rsidR="00850DCA">
        <w:rPr>
          <w:lang w:val="es-PE"/>
        </w:rPr>
        <w:t xml:space="preserve">consumó </w:t>
      </w:r>
      <w:r w:rsidRPr="00F14C03">
        <w:rPr>
          <w:lang w:val="es-PE"/>
        </w:rPr>
        <w:t xml:space="preserve">el </w:t>
      </w:r>
      <w:r w:rsidRPr="00850DCA">
        <w:rPr>
          <w:i/>
          <w:iCs/>
          <w:lang w:val="es-PE"/>
        </w:rPr>
        <w:t>Ni</w:t>
      </w:r>
      <w:r w:rsidR="00850DCA" w:rsidRPr="00850DCA">
        <w:rPr>
          <w:i/>
          <w:iCs/>
          <w:lang w:val="es-PE"/>
        </w:rPr>
        <w:t>bb</w:t>
      </w:r>
      <w:r w:rsidRPr="00850DCA">
        <w:rPr>
          <w:i/>
          <w:iCs/>
          <w:lang w:val="es-PE"/>
        </w:rPr>
        <w:t>āna</w:t>
      </w:r>
      <w:r w:rsidRPr="00F14C03">
        <w:rPr>
          <w:lang w:val="es-PE"/>
        </w:rPr>
        <w:t xml:space="preserve">, el </w:t>
      </w:r>
      <w:r w:rsidR="00461351">
        <w:rPr>
          <w:lang w:val="es-PE"/>
        </w:rPr>
        <w:t xml:space="preserve">Rey </w:t>
      </w:r>
      <w:r w:rsidRPr="00F14C03">
        <w:rPr>
          <w:lang w:val="es-PE"/>
        </w:rPr>
        <w:t xml:space="preserve">era Ānanda </w:t>
      </w:r>
      <w:r w:rsidR="00850DCA">
        <w:rPr>
          <w:lang w:val="es-PE"/>
        </w:rPr>
        <w:t>y yo</w:t>
      </w:r>
      <w:r w:rsidR="00E844C6">
        <w:rPr>
          <w:lang w:val="es-PE"/>
        </w:rPr>
        <w:t>,</w:t>
      </w:r>
      <w:r w:rsidR="00850DCA">
        <w:rPr>
          <w:lang w:val="es-PE"/>
        </w:rPr>
        <w:t xml:space="preserve"> </w:t>
      </w:r>
      <w:r w:rsidRPr="00850DCA">
        <w:rPr>
          <w:i/>
          <w:iCs/>
          <w:lang w:val="es-PE"/>
        </w:rPr>
        <w:t>Sakka</w:t>
      </w:r>
      <w:r w:rsidRPr="00F14C03">
        <w:rPr>
          <w:lang w:val="es-PE"/>
        </w:rPr>
        <w:t>”.</w:t>
      </w:r>
    </w:p>
    <w:p w14:paraId="537F690C" w14:textId="77777777" w:rsidR="00065E29" w:rsidRPr="005C04E2" w:rsidRDefault="00065E29" w:rsidP="00065E29">
      <w:pPr>
        <w:pStyle w:val="NormalSinTab"/>
        <w:jc w:val="center"/>
      </w:pPr>
      <w:r w:rsidRPr="007B20A5">
        <w:rPr>
          <w:rFonts w:cs="Cormorant"/>
          <w:sz w:val="32"/>
          <w:szCs w:val="32"/>
        </w:rPr>
        <w:t>❦</w:t>
      </w:r>
    </w:p>
    <w:p w14:paraId="4ED312AD" w14:textId="77777777" w:rsidR="00E844C6" w:rsidRDefault="00E844C6" w:rsidP="00F14C03">
      <w:pPr>
        <w:rPr>
          <w:lang w:val="es-PE"/>
        </w:rPr>
      </w:pPr>
    </w:p>
    <w:p w14:paraId="62FAB4F6" w14:textId="77777777" w:rsidR="006028DB" w:rsidRDefault="006028DB" w:rsidP="00F14C03">
      <w:pPr>
        <w:rPr>
          <w:lang w:val="es-PE"/>
        </w:rPr>
      </w:pPr>
    </w:p>
    <w:p w14:paraId="7DC06B29" w14:textId="77777777" w:rsidR="00123548" w:rsidRDefault="00123548" w:rsidP="00F14C03">
      <w:pPr>
        <w:rPr>
          <w:lang w:val="es-PE"/>
        </w:rPr>
      </w:pPr>
    </w:p>
    <w:p w14:paraId="361472D6" w14:textId="77777777" w:rsidR="00123548" w:rsidRDefault="00123548" w:rsidP="00F14C03">
      <w:pPr>
        <w:rPr>
          <w:lang w:val="es-PE"/>
        </w:rPr>
      </w:pPr>
    </w:p>
    <w:p w14:paraId="4037F631" w14:textId="77777777" w:rsidR="00123548" w:rsidRDefault="00123548" w:rsidP="00F14C03">
      <w:pPr>
        <w:rPr>
          <w:lang w:val="es-PE"/>
        </w:rPr>
      </w:pPr>
    </w:p>
    <w:p w14:paraId="35FF0762" w14:textId="77777777" w:rsidR="00123548" w:rsidRDefault="00123548" w:rsidP="00F14C03">
      <w:pPr>
        <w:rPr>
          <w:lang w:val="es-PE"/>
        </w:rPr>
      </w:pPr>
    </w:p>
    <w:p w14:paraId="6E4F8214" w14:textId="77777777" w:rsidR="00123548" w:rsidRDefault="00123548" w:rsidP="00F14C03">
      <w:pPr>
        <w:rPr>
          <w:lang w:val="es-PE"/>
        </w:rPr>
      </w:pPr>
    </w:p>
    <w:p w14:paraId="7A8BF429" w14:textId="66E2637C" w:rsidR="00123548" w:rsidRDefault="00065E29" w:rsidP="00123548">
      <w:pPr>
        <w:pStyle w:val="Ttulo2"/>
        <w:rPr>
          <w:lang w:val="es-PE"/>
        </w:rPr>
      </w:pPr>
      <w:bookmarkStart w:id="97" w:name="_Toc126679024"/>
      <w:r w:rsidRPr="00065E29">
        <w:rPr>
          <w:lang w:val="es-PE"/>
        </w:rPr>
        <w:t>Ja. №.</w:t>
      </w:r>
      <w:r w:rsidR="00123548">
        <w:rPr>
          <w:lang w:val="es-PE"/>
        </w:rPr>
        <w:t xml:space="preserve"> </w:t>
      </w:r>
      <w:r w:rsidR="00123548" w:rsidRPr="00123548">
        <w:rPr>
          <w:lang w:val="es-PE"/>
        </w:rPr>
        <w:t>392.</w:t>
      </w:r>
      <w:r w:rsidR="00123548">
        <w:rPr>
          <w:lang w:val="es-PE"/>
        </w:rPr>
        <w:t xml:space="preserve"> </w:t>
      </w:r>
      <w:r w:rsidR="00123548">
        <w:rPr>
          <w:lang w:val="es-PE"/>
        </w:rPr>
        <w:br/>
      </w:r>
      <w:r w:rsidR="00164884">
        <w:tab/>
      </w:r>
      <w:r w:rsidR="00123548">
        <w:rPr>
          <w:lang w:val="es-PE"/>
        </w:rPr>
        <w:br/>
      </w:r>
      <w:proofErr w:type="spellStart"/>
      <w:r w:rsidR="00123548" w:rsidRPr="00123548">
        <w:rPr>
          <w:lang w:val="es-PE"/>
        </w:rPr>
        <w:t>Bhisapuppha-Jātaka</w:t>
      </w:r>
      <w:proofErr w:type="spellEnd"/>
      <w:r w:rsidR="00123548" w:rsidRPr="00123548">
        <w:rPr>
          <w:lang w:val="es-PE"/>
        </w:rPr>
        <w:t>.</w:t>
      </w:r>
      <w:bookmarkEnd w:id="97"/>
    </w:p>
    <w:p w14:paraId="2F68055C" w14:textId="77777777" w:rsidR="00450397" w:rsidRPr="00A23F61" w:rsidRDefault="00450397" w:rsidP="00450397">
      <w:pPr>
        <w:pStyle w:val="Ttulo3"/>
        <w:rPr>
          <w:lang w:val="es-PE"/>
        </w:rPr>
      </w:pPr>
      <w:r w:rsidRPr="00A23F61">
        <w:rPr>
          <w:lang w:val="es-PE"/>
        </w:rPr>
        <w:t xml:space="preserve">Historia de Renacimientos sobre </w:t>
      </w:r>
      <w:r>
        <w:rPr>
          <w:i/>
          <w:iCs/>
          <w:lang w:val="es-PE"/>
        </w:rPr>
        <w:t>El Signo de la Opresión</w:t>
      </w:r>
      <w:r w:rsidRPr="00556D95">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21300334" w14:textId="18B5CA1E" w:rsidR="00123548" w:rsidRPr="00123548" w:rsidRDefault="00123548" w:rsidP="001D2284">
      <w:pPr>
        <w:rPr>
          <w:lang w:val="es-PE"/>
        </w:rPr>
      </w:pPr>
      <w:r w:rsidRPr="00123548">
        <w:rPr>
          <w:lang w:val="es-PE"/>
        </w:rPr>
        <w:t>"</w:t>
      </w:r>
      <w:r w:rsidR="00483F4B" w:rsidRPr="00483F4B">
        <w:rPr>
          <w:i/>
          <w:iCs/>
          <w:lang w:val="es-PE"/>
        </w:rPr>
        <w:t>Nunca le ha sido ofrecida esa flor que ahora huele, aunque sea sólo una flor</w:t>
      </w:r>
      <w:r w:rsidR="00D42A95">
        <w:rPr>
          <w:i/>
          <w:iCs/>
          <w:lang w:val="es-PE"/>
        </w:rPr>
        <w:t xml:space="preserve">… </w:t>
      </w:r>
      <w:r w:rsidR="00636D32" w:rsidRPr="00D42A95">
        <w:rPr>
          <w:i/>
          <w:iCs/>
          <w:lang w:val="es-PE"/>
        </w:rPr>
        <w:t>etc</w:t>
      </w:r>
      <w:r w:rsidR="00636D32" w:rsidRPr="00636D32">
        <w:rPr>
          <w:i/>
          <w:lang w:val="es-PE"/>
        </w:rPr>
        <w:t>.”</w:t>
      </w:r>
      <w:r w:rsidR="00450397">
        <w:rPr>
          <w:i/>
          <w:lang w:val="es-PE"/>
        </w:rPr>
        <w:t xml:space="preserve"> </w:t>
      </w:r>
      <w:r w:rsidRPr="00123548">
        <w:rPr>
          <w:lang w:val="es-PE"/>
        </w:rPr>
        <w:t xml:space="preserve">El </w:t>
      </w:r>
      <w:r w:rsidR="00450397" w:rsidRPr="00450397">
        <w:rPr>
          <w:i/>
          <w:iCs/>
        </w:rPr>
        <w:t>Bhagavā</w:t>
      </w:r>
      <w:r w:rsidR="00450397">
        <w:rPr>
          <w:i/>
          <w:iCs/>
        </w:rPr>
        <w:t xml:space="preserve"> </w:t>
      </w:r>
      <w:r w:rsidRPr="00123548">
        <w:rPr>
          <w:lang w:val="es-PE"/>
        </w:rPr>
        <w:t xml:space="preserve">contó esta historia </w:t>
      </w:r>
      <w:r w:rsidR="00450397">
        <w:rPr>
          <w:lang w:val="es-PE"/>
        </w:rPr>
        <w:t xml:space="preserve">mientras se encontraba residiendo en el monasterio </w:t>
      </w:r>
      <w:proofErr w:type="spellStart"/>
      <w:r w:rsidR="00450397">
        <w:rPr>
          <w:lang w:val="es-PE"/>
        </w:rPr>
        <w:t>Jetavana</w:t>
      </w:r>
      <w:proofErr w:type="spellEnd"/>
      <w:r w:rsidR="00450397">
        <w:rPr>
          <w:lang w:val="es-PE"/>
        </w:rPr>
        <w:t xml:space="preserve"> </w:t>
      </w:r>
      <w:r w:rsidRPr="00123548">
        <w:rPr>
          <w:lang w:val="es-PE"/>
        </w:rPr>
        <w:t xml:space="preserve">acerca de cierto </w:t>
      </w:r>
      <w:proofErr w:type="spellStart"/>
      <w:r w:rsidR="00450397" w:rsidRPr="00450397">
        <w:rPr>
          <w:i/>
          <w:iCs/>
        </w:rPr>
        <w:t>bhikkhu</w:t>
      </w:r>
      <w:proofErr w:type="spellEnd"/>
      <w:r w:rsidRPr="00123548">
        <w:rPr>
          <w:lang w:val="es-PE"/>
        </w:rPr>
        <w:t xml:space="preserve">. La historia </w:t>
      </w:r>
      <w:r w:rsidR="003B6FF6">
        <w:rPr>
          <w:lang w:val="es-PE"/>
        </w:rPr>
        <w:t>dice</w:t>
      </w:r>
      <w:r w:rsidRPr="00123548">
        <w:rPr>
          <w:lang w:val="es-PE"/>
        </w:rPr>
        <w:t xml:space="preserve"> que el </w:t>
      </w:r>
      <w:proofErr w:type="spellStart"/>
      <w:r w:rsidR="00450397" w:rsidRPr="00450397">
        <w:rPr>
          <w:i/>
          <w:iCs/>
        </w:rPr>
        <w:t>bhikkhu</w:t>
      </w:r>
      <w:proofErr w:type="spellEnd"/>
      <w:r w:rsidR="00450397">
        <w:rPr>
          <w:i/>
          <w:iCs/>
        </w:rPr>
        <w:t xml:space="preserve"> </w:t>
      </w:r>
      <w:r w:rsidRPr="00123548">
        <w:rPr>
          <w:lang w:val="es-PE"/>
        </w:rPr>
        <w:t xml:space="preserve">había dejado </w:t>
      </w:r>
      <w:r w:rsidR="00450397">
        <w:rPr>
          <w:lang w:val="es-PE"/>
        </w:rPr>
        <w:t xml:space="preserve">el monasterio </w:t>
      </w:r>
      <w:proofErr w:type="spellStart"/>
      <w:r w:rsidRPr="00123548">
        <w:rPr>
          <w:lang w:val="es-PE"/>
        </w:rPr>
        <w:t>Jetavana</w:t>
      </w:r>
      <w:proofErr w:type="spellEnd"/>
      <w:r w:rsidRPr="00123548">
        <w:rPr>
          <w:lang w:val="es-PE"/>
        </w:rPr>
        <w:t xml:space="preserve"> y </w:t>
      </w:r>
      <w:r w:rsidR="00E10D95">
        <w:rPr>
          <w:lang w:val="es-PE"/>
        </w:rPr>
        <w:t xml:space="preserve">que </w:t>
      </w:r>
      <w:r w:rsidR="007C2588">
        <w:rPr>
          <w:lang w:val="es-PE"/>
        </w:rPr>
        <w:t xml:space="preserve">vivía </w:t>
      </w:r>
      <w:r w:rsidRPr="00123548">
        <w:rPr>
          <w:lang w:val="es-PE"/>
        </w:rPr>
        <w:t xml:space="preserve">en el reino de </w:t>
      </w:r>
      <w:proofErr w:type="spellStart"/>
      <w:r w:rsidRPr="00123548">
        <w:rPr>
          <w:lang w:val="es-PE"/>
        </w:rPr>
        <w:t>Kosala</w:t>
      </w:r>
      <w:proofErr w:type="spellEnd"/>
      <w:r w:rsidRPr="00123548">
        <w:rPr>
          <w:lang w:val="es-PE"/>
        </w:rPr>
        <w:t xml:space="preserve"> cerca de cierto bosque</w:t>
      </w:r>
      <w:r w:rsidR="00450397">
        <w:rPr>
          <w:lang w:val="es-PE"/>
        </w:rPr>
        <w:t>;</w:t>
      </w:r>
      <w:r w:rsidRPr="00123548">
        <w:rPr>
          <w:lang w:val="es-PE"/>
        </w:rPr>
        <w:t xml:space="preserve"> un día</w:t>
      </w:r>
      <w:r w:rsidR="001D2284">
        <w:rPr>
          <w:lang w:val="es-PE"/>
        </w:rPr>
        <w:t>,</w:t>
      </w:r>
      <w:r w:rsidRPr="00123548">
        <w:rPr>
          <w:lang w:val="es-PE"/>
        </w:rPr>
        <w:t xml:space="preserve"> bajó a un </w:t>
      </w:r>
      <w:r w:rsidR="007C2588">
        <w:rPr>
          <w:lang w:val="es-PE"/>
        </w:rPr>
        <w:t xml:space="preserve">lago </w:t>
      </w:r>
      <w:r w:rsidRPr="00123548">
        <w:rPr>
          <w:lang w:val="es-PE"/>
        </w:rPr>
        <w:t>de lotos [308] y</w:t>
      </w:r>
      <w:r w:rsidR="00E10D95">
        <w:rPr>
          <w:lang w:val="es-PE"/>
        </w:rPr>
        <w:t>,</w:t>
      </w:r>
      <w:r w:rsidRPr="00123548">
        <w:rPr>
          <w:lang w:val="es-PE"/>
        </w:rPr>
        <w:t xml:space="preserve"> al ver </w:t>
      </w:r>
      <w:r w:rsidR="001D2284">
        <w:rPr>
          <w:lang w:val="es-PE"/>
        </w:rPr>
        <w:t xml:space="preserve">una </w:t>
      </w:r>
      <w:r w:rsidRPr="00123548">
        <w:rPr>
          <w:lang w:val="es-PE"/>
        </w:rPr>
        <w:t>flor</w:t>
      </w:r>
      <w:r w:rsidR="001D2284">
        <w:rPr>
          <w:lang w:val="es-PE"/>
        </w:rPr>
        <w:t xml:space="preserve"> de loto</w:t>
      </w:r>
      <w:r w:rsidR="00E10D95">
        <w:rPr>
          <w:lang w:val="es-PE"/>
        </w:rPr>
        <w:t>,</w:t>
      </w:r>
      <w:r w:rsidRPr="00123548">
        <w:rPr>
          <w:lang w:val="es-PE"/>
        </w:rPr>
        <w:t xml:space="preserve"> se paró a </w:t>
      </w:r>
      <w:r w:rsidR="00174B8D" w:rsidRPr="00123548">
        <w:rPr>
          <w:lang w:val="es-PE"/>
        </w:rPr>
        <w:t>sotavento y olió</w:t>
      </w:r>
      <w:r w:rsidR="00174B8D">
        <w:rPr>
          <w:lang w:val="es-PE"/>
        </w:rPr>
        <w:t xml:space="preserve"> su fragancia</w:t>
      </w:r>
      <w:r w:rsidR="00E10D95">
        <w:rPr>
          <w:lang w:val="es-PE"/>
        </w:rPr>
        <w:t>.</w:t>
      </w:r>
      <w:r w:rsidR="00E10D95" w:rsidRPr="00123548">
        <w:rPr>
          <w:lang w:val="es-PE"/>
        </w:rPr>
        <w:t xml:space="preserve"> </w:t>
      </w:r>
      <w:r w:rsidRPr="00123548">
        <w:rPr>
          <w:lang w:val="es-PE"/>
        </w:rPr>
        <w:t>Entonces</w:t>
      </w:r>
      <w:r w:rsidR="001D2284">
        <w:rPr>
          <w:lang w:val="es-PE"/>
        </w:rPr>
        <w:t>,</w:t>
      </w:r>
      <w:r w:rsidRPr="00123548">
        <w:rPr>
          <w:lang w:val="es-PE"/>
        </w:rPr>
        <w:t xml:space="preserve"> la </w:t>
      </w:r>
      <w:r w:rsidR="001D2284" w:rsidRPr="001D2284">
        <w:rPr>
          <w:i/>
          <w:iCs/>
          <w:lang w:val="es-PE"/>
        </w:rPr>
        <w:t>Diosa</w:t>
      </w:r>
      <w:r w:rsidR="001D2284" w:rsidRPr="00123548">
        <w:rPr>
          <w:lang w:val="es-PE"/>
        </w:rPr>
        <w:t xml:space="preserve"> </w:t>
      </w:r>
      <w:r w:rsidRPr="00123548">
        <w:rPr>
          <w:lang w:val="es-PE"/>
        </w:rPr>
        <w:t>que habitaba en esa parte del bosque</w:t>
      </w:r>
      <w:r w:rsidR="001D2284">
        <w:rPr>
          <w:lang w:val="es-PE"/>
        </w:rPr>
        <w:t>,</w:t>
      </w:r>
      <w:r w:rsidRPr="00123548">
        <w:rPr>
          <w:lang w:val="es-PE"/>
        </w:rPr>
        <w:t xml:space="preserve"> lo asustó diciendo: "Señor, usted es un ladrón de olores, </w:t>
      </w:r>
      <w:r w:rsidR="00C32DC1">
        <w:rPr>
          <w:lang w:val="es-PE"/>
        </w:rPr>
        <w:t>lo que hace es una</w:t>
      </w:r>
      <w:r w:rsidRPr="00123548">
        <w:rPr>
          <w:lang w:val="es-PE"/>
        </w:rPr>
        <w:t xml:space="preserve"> especie de robo". </w:t>
      </w:r>
      <w:r w:rsidR="005575B8">
        <w:rPr>
          <w:lang w:val="es-PE"/>
        </w:rPr>
        <w:t xml:space="preserve">El </w:t>
      </w:r>
      <w:proofErr w:type="spellStart"/>
      <w:r w:rsidR="001D2284" w:rsidRPr="001D2284">
        <w:rPr>
          <w:i/>
          <w:iCs/>
        </w:rPr>
        <w:t>bhikkhu</w:t>
      </w:r>
      <w:proofErr w:type="spellEnd"/>
      <w:r w:rsidR="001D2284">
        <w:rPr>
          <w:i/>
          <w:iCs/>
        </w:rPr>
        <w:t xml:space="preserve"> </w:t>
      </w:r>
      <w:r w:rsidR="005575B8">
        <w:rPr>
          <w:lang w:val="es-PE"/>
        </w:rPr>
        <w:t>r</w:t>
      </w:r>
      <w:r w:rsidRPr="00123548">
        <w:rPr>
          <w:lang w:val="es-PE"/>
        </w:rPr>
        <w:t>egresó asustado a</w:t>
      </w:r>
      <w:r w:rsidR="001D2284">
        <w:rPr>
          <w:lang w:val="es-PE"/>
        </w:rPr>
        <w:t xml:space="preserve">l monasterio </w:t>
      </w:r>
      <w:proofErr w:type="spellStart"/>
      <w:r w:rsidRPr="00123548">
        <w:rPr>
          <w:lang w:val="es-PE"/>
        </w:rPr>
        <w:t>Jetavana</w:t>
      </w:r>
      <w:proofErr w:type="spellEnd"/>
      <w:r w:rsidRPr="00123548">
        <w:rPr>
          <w:lang w:val="es-PE"/>
        </w:rPr>
        <w:t xml:space="preserve">, saludó al </w:t>
      </w:r>
      <w:r w:rsidR="001D2284" w:rsidRPr="001D2284">
        <w:rPr>
          <w:i/>
          <w:iCs/>
        </w:rPr>
        <w:t>Bhagavā</w:t>
      </w:r>
      <w:r w:rsidR="001D2284">
        <w:rPr>
          <w:i/>
          <w:iCs/>
        </w:rPr>
        <w:t xml:space="preserve"> </w:t>
      </w:r>
      <w:r w:rsidRPr="00123548">
        <w:rPr>
          <w:lang w:val="es-PE"/>
        </w:rPr>
        <w:t xml:space="preserve">y se sentó. "¿Dónde ha estado </w:t>
      </w:r>
      <w:r w:rsidR="005575B8">
        <w:rPr>
          <w:lang w:val="es-PE"/>
        </w:rPr>
        <w:t>residiendo</w:t>
      </w:r>
      <w:r w:rsidRPr="00123548">
        <w:rPr>
          <w:lang w:val="es-PE"/>
        </w:rPr>
        <w:t xml:space="preserve">, </w:t>
      </w:r>
      <w:proofErr w:type="spellStart"/>
      <w:r w:rsidR="001D2284" w:rsidRPr="001D2284">
        <w:rPr>
          <w:i/>
          <w:iCs/>
        </w:rPr>
        <w:t>bhikkhu</w:t>
      </w:r>
      <w:proofErr w:type="spellEnd"/>
      <w:r w:rsidRPr="00123548">
        <w:rPr>
          <w:lang w:val="es-PE"/>
        </w:rPr>
        <w:t xml:space="preserve">?" "En tal y tal bosque, </w:t>
      </w:r>
      <w:r w:rsidR="005575B8">
        <w:rPr>
          <w:lang w:val="es-PE"/>
        </w:rPr>
        <w:t>pero</w:t>
      </w:r>
      <w:r w:rsidRPr="00123548">
        <w:rPr>
          <w:lang w:val="es-PE"/>
        </w:rPr>
        <w:t xml:space="preserve"> la </w:t>
      </w:r>
      <w:r w:rsidR="001D2284" w:rsidRPr="001D2284">
        <w:rPr>
          <w:i/>
          <w:iCs/>
          <w:lang w:val="es-PE"/>
        </w:rPr>
        <w:t>Diosa</w:t>
      </w:r>
      <w:r w:rsidR="001D2284" w:rsidRPr="00123548">
        <w:rPr>
          <w:lang w:val="es-PE"/>
        </w:rPr>
        <w:t xml:space="preserve"> </w:t>
      </w:r>
      <w:r w:rsidR="001D2284">
        <w:rPr>
          <w:lang w:val="es-PE"/>
        </w:rPr>
        <w:t xml:space="preserve">del lugar </w:t>
      </w:r>
      <w:r w:rsidRPr="00123548">
        <w:rPr>
          <w:lang w:val="es-PE"/>
        </w:rPr>
        <w:t xml:space="preserve">me asustó de tal y tal manera". El </w:t>
      </w:r>
      <w:r w:rsidR="001D2284" w:rsidRPr="001D2284">
        <w:rPr>
          <w:i/>
          <w:iCs/>
        </w:rPr>
        <w:t>Bhagavā</w:t>
      </w:r>
      <w:r w:rsidR="001D2284">
        <w:rPr>
          <w:i/>
          <w:iCs/>
        </w:rPr>
        <w:t xml:space="preserve"> </w:t>
      </w:r>
      <w:r w:rsidRPr="00123548">
        <w:rPr>
          <w:lang w:val="es-PE"/>
        </w:rPr>
        <w:t>dijo: "</w:t>
      </w:r>
      <w:r w:rsidR="00C31EF1">
        <w:rPr>
          <w:lang w:val="es-PE"/>
        </w:rPr>
        <w:t xml:space="preserve">No </w:t>
      </w:r>
      <w:r w:rsidRPr="00123548">
        <w:rPr>
          <w:lang w:val="es-PE"/>
        </w:rPr>
        <w:t xml:space="preserve">eres el primero que se ha asustado de una </w:t>
      </w:r>
      <w:r w:rsidR="001D2284" w:rsidRPr="001D2284">
        <w:rPr>
          <w:i/>
          <w:iCs/>
          <w:lang w:val="es-PE"/>
        </w:rPr>
        <w:t>Diosa</w:t>
      </w:r>
      <w:r w:rsidR="001D2284" w:rsidRPr="00123548">
        <w:rPr>
          <w:lang w:val="es-PE"/>
        </w:rPr>
        <w:t xml:space="preserve"> </w:t>
      </w:r>
      <w:r w:rsidRPr="00123548">
        <w:rPr>
          <w:lang w:val="es-PE"/>
        </w:rPr>
        <w:t xml:space="preserve">al oler una flor; los sabios de antaño </w:t>
      </w:r>
      <w:r w:rsidR="00C31EF1">
        <w:rPr>
          <w:lang w:val="es-PE"/>
        </w:rPr>
        <w:t xml:space="preserve">también se </w:t>
      </w:r>
      <w:r w:rsidRPr="00123548">
        <w:rPr>
          <w:lang w:val="es-PE"/>
        </w:rPr>
        <w:t>asusta</w:t>
      </w:r>
      <w:r w:rsidR="00C32DC1">
        <w:rPr>
          <w:lang w:val="es-PE"/>
        </w:rPr>
        <w:t>ban</w:t>
      </w:r>
      <w:r w:rsidR="001D2284">
        <w:rPr>
          <w:lang w:val="es-PE"/>
        </w:rPr>
        <w:t xml:space="preserve"> así</w:t>
      </w:r>
      <w:r w:rsidRPr="00123548">
        <w:rPr>
          <w:lang w:val="es-PE"/>
        </w:rPr>
        <w:t xml:space="preserve"> </w:t>
      </w:r>
      <w:r w:rsidR="00042EBF">
        <w:rPr>
          <w:lang w:val="es-PE"/>
        </w:rPr>
        <w:t xml:space="preserve">y </w:t>
      </w:r>
      <w:r w:rsidRPr="00123548">
        <w:rPr>
          <w:lang w:val="es-PE"/>
        </w:rPr>
        <w:t>de la misma manera"</w:t>
      </w:r>
      <w:r w:rsidR="00DF6C38">
        <w:rPr>
          <w:lang w:val="es-PE"/>
        </w:rPr>
        <w:t>.</w:t>
      </w:r>
      <w:r w:rsidRPr="00123548">
        <w:rPr>
          <w:lang w:val="es-PE"/>
        </w:rPr>
        <w:t xml:space="preserve"> </w:t>
      </w:r>
      <w:r w:rsidR="00DF6C38">
        <w:t xml:space="preserve">El </w:t>
      </w:r>
      <w:proofErr w:type="spellStart"/>
      <w:r w:rsidR="00DF6C38" w:rsidRPr="00C10449">
        <w:rPr>
          <w:i/>
          <w:iCs/>
        </w:rPr>
        <w:t>bhikkhu</w:t>
      </w:r>
      <w:proofErr w:type="spellEnd"/>
      <w:r w:rsidR="00DF6C38">
        <w:t xml:space="preserve"> le pidió al </w:t>
      </w:r>
      <w:r w:rsidR="00DF6C38" w:rsidRPr="00641B5B">
        <w:rPr>
          <w:i/>
          <w:iCs/>
        </w:rPr>
        <w:t>Bhagavā</w:t>
      </w:r>
      <w:r w:rsidR="00DF6C38" w:rsidRPr="00641B5B">
        <w:t xml:space="preserve"> </w:t>
      </w:r>
      <w:r w:rsidR="00DF6C38">
        <w:t xml:space="preserve">que explicara lo que acababa de decir. El </w:t>
      </w:r>
      <w:r w:rsidR="00DF6C38" w:rsidRPr="00641B5B">
        <w:rPr>
          <w:i/>
          <w:iCs/>
        </w:rPr>
        <w:t>Bhagavā</w:t>
      </w:r>
      <w:r w:rsidR="00DF6C38" w:rsidRPr="00641B5B">
        <w:t xml:space="preserve"> </w:t>
      </w:r>
      <w:r w:rsidR="00DF6C38">
        <w:t>aclaró entonces lo que se había escabullido y quedado oculto en la memoria debido a los renacimientos</w:t>
      </w:r>
      <w:r w:rsidR="00DF6C38" w:rsidRPr="00123548">
        <w:rPr>
          <w:lang w:val="es-PE"/>
        </w:rPr>
        <w:t xml:space="preserve"> </w:t>
      </w:r>
      <w:r w:rsidRPr="00123548">
        <w:rPr>
          <w:lang w:val="es-PE"/>
        </w:rPr>
        <w:t>y</w:t>
      </w:r>
      <w:r w:rsidR="00DF6C38">
        <w:rPr>
          <w:lang w:val="es-PE"/>
        </w:rPr>
        <w:t>,</w:t>
      </w:r>
      <w:r w:rsidRPr="00123548">
        <w:rPr>
          <w:lang w:val="es-PE"/>
        </w:rPr>
        <w:t xml:space="preserve"> a petición del </w:t>
      </w:r>
      <w:proofErr w:type="spellStart"/>
      <w:r w:rsidR="00DF6C38" w:rsidRPr="00DF6C38">
        <w:rPr>
          <w:i/>
          <w:iCs/>
        </w:rPr>
        <w:t>bhikkhu</w:t>
      </w:r>
      <w:proofErr w:type="spellEnd"/>
      <w:r w:rsidRPr="00123548">
        <w:rPr>
          <w:lang w:val="es-PE"/>
        </w:rPr>
        <w:t xml:space="preserve">, </w:t>
      </w:r>
      <w:r w:rsidR="00042EBF">
        <w:rPr>
          <w:lang w:val="es-PE"/>
        </w:rPr>
        <w:t xml:space="preserve">el </w:t>
      </w:r>
      <w:r w:rsidR="00042EBF" w:rsidRPr="0011276C">
        <w:rPr>
          <w:i/>
          <w:iCs/>
          <w:lang w:val="es-PE"/>
        </w:rPr>
        <w:t>Bhagavā</w:t>
      </w:r>
      <w:r w:rsidR="00042EBF">
        <w:rPr>
          <w:lang w:val="es-PE"/>
        </w:rPr>
        <w:t xml:space="preserve"> comenzó </w:t>
      </w:r>
      <w:r w:rsidR="0011276C">
        <w:rPr>
          <w:lang w:val="es-PE"/>
        </w:rPr>
        <w:t xml:space="preserve">la narración de </w:t>
      </w:r>
      <w:r w:rsidR="00042EBF">
        <w:rPr>
          <w:lang w:val="es-PE"/>
        </w:rPr>
        <w:t xml:space="preserve">esta antigua </w:t>
      </w:r>
      <w:r w:rsidRPr="00123548">
        <w:rPr>
          <w:lang w:val="es-PE"/>
        </w:rPr>
        <w:t>historia.</w:t>
      </w:r>
    </w:p>
    <w:p w14:paraId="1E86EFF7" w14:textId="77777777" w:rsidR="00123548" w:rsidRDefault="00123548" w:rsidP="00123548">
      <w:pPr>
        <w:jc w:val="center"/>
      </w:pPr>
      <w:r>
        <w:t>--------------------------------------</w:t>
      </w:r>
    </w:p>
    <w:p w14:paraId="3D99A13F" w14:textId="2A3AE002" w:rsidR="00123548" w:rsidRPr="00123548" w:rsidRDefault="00042EBF" w:rsidP="00123548">
      <w:pPr>
        <w:pStyle w:val="NormalHistoria"/>
        <w:rPr>
          <w:lang w:val="es-PE"/>
        </w:rPr>
      </w:pPr>
      <w:r w:rsidRPr="00123548">
        <w:rPr>
          <w:lang w:val="es-PE"/>
        </w:rPr>
        <w:lastRenderedPageBreak/>
        <w:t xml:space="preserve">Una </w:t>
      </w:r>
      <w:r w:rsidR="00123548" w:rsidRPr="00123548">
        <w:rPr>
          <w:lang w:val="es-PE"/>
        </w:rPr>
        <w:t xml:space="preserve">vez, cuando Brahmadatta reinaba </w:t>
      </w:r>
      <w:proofErr w:type="spellStart"/>
      <w:r w:rsidR="00123548" w:rsidRPr="00123548">
        <w:rPr>
          <w:lang w:val="es-PE"/>
        </w:rPr>
        <w:t>Benares</w:t>
      </w:r>
      <w:proofErr w:type="spellEnd"/>
      <w:r w:rsidR="00123548" w:rsidRPr="00123548">
        <w:rPr>
          <w:lang w:val="es-PE"/>
        </w:rPr>
        <w:t xml:space="preserve">, el </w:t>
      </w:r>
      <w:r w:rsidR="005A64BD" w:rsidRPr="005A64BD">
        <w:rPr>
          <w:i/>
          <w:lang w:val="es-PE"/>
        </w:rPr>
        <w:t>Bodhisatta</w:t>
      </w:r>
      <w:r w:rsidR="00123548" w:rsidRPr="00123548">
        <w:rPr>
          <w:lang w:val="es-PE"/>
        </w:rPr>
        <w:t xml:space="preserve"> </w:t>
      </w:r>
      <w:r>
        <w:rPr>
          <w:lang w:val="es-PE"/>
        </w:rPr>
        <w:t>re</w:t>
      </w:r>
      <w:r w:rsidR="00123548" w:rsidRPr="00123548">
        <w:rPr>
          <w:lang w:val="es-PE"/>
        </w:rPr>
        <w:t xml:space="preserve">nació en una familia de </w:t>
      </w:r>
      <w:r w:rsidR="00123548" w:rsidRPr="00042EBF">
        <w:rPr>
          <w:i/>
          <w:iCs/>
          <w:lang w:val="es-PE"/>
        </w:rPr>
        <w:t>brahmanes</w:t>
      </w:r>
      <w:r w:rsidR="00123548" w:rsidRPr="00123548">
        <w:rPr>
          <w:lang w:val="es-PE"/>
        </w:rPr>
        <w:t xml:space="preserve"> </w:t>
      </w:r>
      <w:r w:rsidR="0011276C">
        <w:rPr>
          <w:lang w:val="es-PE"/>
        </w:rPr>
        <w:t>en</w:t>
      </w:r>
      <w:r w:rsidR="00123548" w:rsidRPr="00123548">
        <w:rPr>
          <w:lang w:val="es-PE"/>
        </w:rPr>
        <w:t xml:space="preserve"> un pueblo </w:t>
      </w:r>
      <w:r w:rsidR="0011276C">
        <w:rPr>
          <w:lang w:val="es-PE"/>
        </w:rPr>
        <w:t>de</w:t>
      </w:r>
      <w:r w:rsidR="00123548" w:rsidRPr="00123548">
        <w:rPr>
          <w:lang w:val="es-PE"/>
        </w:rPr>
        <w:t xml:space="preserve"> </w:t>
      </w:r>
      <w:proofErr w:type="spellStart"/>
      <w:r w:rsidR="00123548" w:rsidRPr="00123548">
        <w:rPr>
          <w:lang w:val="es-PE"/>
        </w:rPr>
        <w:t>Kāsi</w:t>
      </w:r>
      <w:proofErr w:type="spellEnd"/>
      <w:r w:rsidR="00123548" w:rsidRPr="00123548">
        <w:rPr>
          <w:lang w:val="es-PE"/>
        </w:rPr>
        <w:t xml:space="preserve">: cuando creció, aprendió las artes en </w:t>
      </w:r>
      <w:proofErr w:type="spellStart"/>
      <w:r w:rsidR="00123548" w:rsidRPr="00123548">
        <w:rPr>
          <w:lang w:val="es-PE"/>
        </w:rPr>
        <w:t>Takkasilā</w:t>
      </w:r>
      <w:proofErr w:type="spellEnd"/>
      <w:r w:rsidR="00123548" w:rsidRPr="00123548">
        <w:rPr>
          <w:lang w:val="es-PE"/>
        </w:rPr>
        <w:t xml:space="preserve"> y</w:t>
      </w:r>
      <w:r w:rsidR="008F0FBA">
        <w:rPr>
          <w:lang w:val="es-PE"/>
        </w:rPr>
        <w:t>,</w:t>
      </w:r>
      <w:r w:rsidR="00123548" w:rsidRPr="00123548">
        <w:rPr>
          <w:lang w:val="es-PE"/>
        </w:rPr>
        <w:t xml:space="preserve"> luego</w:t>
      </w:r>
      <w:r w:rsidR="008F0FBA">
        <w:rPr>
          <w:lang w:val="es-PE"/>
        </w:rPr>
        <w:t>,</w:t>
      </w:r>
      <w:r w:rsidR="00123548" w:rsidRPr="00123548">
        <w:rPr>
          <w:lang w:val="es-PE"/>
        </w:rPr>
        <w:t xml:space="preserve"> se convirtió en un </w:t>
      </w:r>
      <w:r w:rsidR="008F0FBA" w:rsidRPr="008F0FBA">
        <w:rPr>
          <w:i/>
          <w:iCs/>
          <w:lang w:val="es-PE"/>
        </w:rPr>
        <w:t>Asceta</w:t>
      </w:r>
      <w:r w:rsidR="008F0FBA">
        <w:rPr>
          <w:i/>
          <w:iCs/>
          <w:lang w:val="es-PE"/>
        </w:rPr>
        <w:t>;</w:t>
      </w:r>
      <w:r w:rsidR="00123548" w:rsidRPr="00123548">
        <w:rPr>
          <w:lang w:val="es-PE"/>
        </w:rPr>
        <w:t xml:space="preserve"> </w:t>
      </w:r>
      <w:r w:rsidR="000A3205">
        <w:rPr>
          <w:lang w:val="es-PE"/>
        </w:rPr>
        <w:t>luego</w:t>
      </w:r>
      <w:r w:rsidR="008F0FBA">
        <w:rPr>
          <w:lang w:val="es-PE"/>
        </w:rPr>
        <w:t>,</w:t>
      </w:r>
      <w:r w:rsidR="000A3205">
        <w:rPr>
          <w:lang w:val="es-PE"/>
        </w:rPr>
        <w:t xml:space="preserve"> </w:t>
      </w:r>
      <w:r w:rsidR="00123548" w:rsidRPr="00123548">
        <w:rPr>
          <w:lang w:val="es-PE"/>
        </w:rPr>
        <w:t xml:space="preserve">vivió cerca de un </w:t>
      </w:r>
      <w:r w:rsidR="008F0FBA">
        <w:rPr>
          <w:lang w:val="es-PE"/>
        </w:rPr>
        <w:t>lago</w:t>
      </w:r>
      <w:r w:rsidR="00123548" w:rsidRPr="00123548">
        <w:rPr>
          <w:lang w:val="es-PE"/>
        </w:rPr>
        <w:t xml:space="preserve"> de lotos. Un día</w:t>
      </w:r>
      <w:r w:rsidR="000A3205">
        <w:rPr>
          <w:lang w:val="es-PE"/>
        </w:rPr>
        <w:t>,</w:t>
      </w:r>
      <w:r w:rsidR="00123548" w:rsidRPr="00123548">
        <w:rPr>
          <w:lang w:val="es-PE"/>
        </w:rPr>
        <w:t xml:space="preserve"> bajó al </w:t>
      </w:r>
      <w:r w:rsidR="00467FB2">
        <w:rPr>
          <w:lang w:val="es-PE"/>
        </w:rPr>
        <w:t>lago</w:t>
      </w:r>
      <w:r w:rsidR="00123548" w:rsidRPr="00123548">
        <w:rPr>
          <w:lang w:val="es-PE"/>
        </w:rPr>
        <w:t xml:space="preserve"> y se quedó oliendo un</w:t>
      </w:r>
      <w:r w:rsidR="008F0FBA">
        <w:rPr>
          <w:lang w:val="es-PE"/>
        </w:rPr>
        <w:t>a</w:t>
      </w:r>
      <w:r w:rsidR="00123548" w:rsidRPr="00123548">
        <w:rPr>
          <w:lang w:val="es-PE"/>
        </w:rPr>
        <w:t xml:space="preserve"> flor</w:t>
      </w:r>
      <w:r w:rsidR="008F0FBA">
        <w:rPr>
          <w:lang w:val="es-PE"/>
        </w:rPr>
        <w:t xml:space="preserve"> de loto</w:t>
      </w:r>
      <w:r w:rsidR="00123548" w:rsidRPr="00123548">
        <w:rPr>
          <w:lang w:val="es-PE"/>
        </w:rPr>
        <w:t xml:space="preserve">. Una </w:t>
      </w:r>
      <w:r w:rsidR="008F0FBA" w:rsidRPr="008F0FBA">
        <w:rPr>
          <w:i/>
          <w:iCs/>
          <w:lang w:val="es-PE"/>
        </w:rPr>
        <w:t>Diosa</w:t>
      </w:r>
      <w:r w:rsidR="008F0FBA" w:rsidRPr="00123548">
        <w:rPr>
          <w:lang w:val="es-PE"/>
        </w:rPr>
        <w:t xml:space="preserve"> </w:t>
      </w:r>
      <w:r w:rsidR="00123548" w:rsidRPr="00123548">
        <w:rPr>
          <w:lang w:val="es-PE"/>
        </w:rPr>
        <w:t xml:space="preserve">que estaba en </w:t>
      </w:r>
      <w:r w:rsidR="0051223D">
        <w:rPr>
          <w:lang w:val="es-PE"/>
        </w:rPr>
        <w:t>el</w:t>
      </w:r>
      <w:r w:rsidR="00123548" w:rsidRPr="00123548">
        <w:rPr>
          <w:lang w:val="es-PE"/>
        </w:rPr>
        <w:t xml:space="preserve"> hueco </w:t>
      </w:r>
      <w:r w:rsidR="0051223D">
        <w:rPr>
          <w:lang w:val="es-PE"/>
        </w:rPr>
        <w:t>de</w:t>
      </w:r>
      <w:r w:rsidR="000A3205">
        <w:rPr>
          <w:lang w:val="es-PE"/>
        </w:rPr>
        <w:t>l</w:t>
      </w:r>
      <w:r w:rsidR="00123548" w:rsidRPr="00123548">
        <w:rPr>
          <w:lang w:val="es-PE"/>
        </w:rPr>
        <w:t xml:space="preserve"> tronco de un árbol</w:t>
      </w:r>
      <w:r w:rsidR="000A3205">
        <w:rPr>
          <w:lang w:val="es-PE"/>
        </w:rPr>
        <w:t>,</w:t>
      </w:r>
      <w:r w:rsidR="00123548" w:rsidRPr="00123548">
        <w:rPr>
          <w:lang w:val="es-PE"/>
        </w:rPr>
        <w:t xml:space="preserve"> alarmándolo</w:t>
      </w:r>
      <w:r w:rsidR="000A3205">
        <w:rPr>
          <w:lang w:val="es-PE"/>
        </w:rPr>
        <w:t>,</w:t>
      </w:r>
      <w:r w:rsidR="00123548" w:rsidRPr="00123548">
        <w:rPr>
          <w:lang w:val="es-PE"/>
        </w:rPr>
        <w:t xml:space="preserve"> pronunció la primera </w:t>
      </w:r>
      <w:r w:rsidR="002764C4" w:rsidRPr="00123548">
        <w:rPr>
          <w:lang w:val="es-PE"/>
        </w:rPr>
        <w:t>estrofa</w:t>
      </w:r>
      <w:r w:rsidR="002764C4">
        <w:rPr>
          <w:lang w:val="es-PE"/>
        </w:rPr>
        <w:t>: —</w:t>
      </w:r>
      <w:r w:rsidR="00EE45E9">
        <w:rPr>
          <w:lang w:val="es-PE"/>
        </w:rPr>
        <w:t xml:space="preserve"> </w:t>
      </w:r>
    </w:p>
    <w:p w14:paraId="378F815B" w14:textId="7061255A" w:rsidR="00123548" w:rsidRPr="00123548" w:rsidRDefault="008F0FBA" w:rsidP="008F0FBA">
      <w:pPr>
        <w:pStyle w:val="Verso2Espaol"/>
        <w:ind w:left="738"/>
        <w:rPr>
          <w:lang w:val="es-PE"/>
        </w:rPr>
      </w:pPr>
      <w:r w:rsidRPr="008F0FBA">
        <w:rPr>
          <w:lang w:val="es-PE"/>
        </w:rPr>
        <w:t>1.</w:t>
      </w:r>
      <w:r w:rsidRPr="008F0FBA">
        <w:rPr>
          <w:lang w:val="es-PE"/>
        </w:rPr>
        <w:tab/>
      </w:r>
      <w:r w:rsidR="00123548" w:rsidRPr="00123548">
        <w:rPr>
          <w:lang w:val="es-PE"/>
        </w:rPr>
        <w:t xml:space="preserve">Nunca </w:t>
      </w:r>
      <w:r w:rsidR="0051223D">
        <w:rPr>
          <w:lang w:val="es-PE"/>
        </w:rPr>
        <w:t>le</w:t>
      </w:r>
      <w:r w:rsidR="00314028">
        <w:rPr>
          <w:lang w:val="es-PE"/>
        </w:rPr>
        <w:t xml:space="preserve"> ha sido</w:t>
      </w:r>
      <w:r w:rsidR="00123548" w:rsidRPr="00123548">
        <w:rPr>
          <w:lang w:val="es-PE"/>
        </w:rPr>
        <w:t xml:space="preserve"> </w:t>
      </w:r>
      <w:r w:rsidR="00314028">
        <w:rPr>
          <w:lang w:val="es-PE"/>
        </w:rPr>
        <w:t xml:space="preserve">ofrecida </w:t>
      </w:r>
      <w:r w:rsidR="00123548" w:rsidRPr="00123548">
        <w:rPr>
          <w:lang w:val="es-PE"/>
        </w:rPr>
        <w:t xml:space="preserve">esa flor que </w:t>
      </w:r>
      <w:r w:rsidR="00946162">
        <w:rPr>
          <w:lang w:val="es-PE"/>
        </w:rPr>
        <w:t xml:space="preserve">ahora </w:t>
      </w:r>
      <w:r w:rsidR="00123548" w:rsidRPr="00123548">
        <w:rPr>
          <w:lang w:val="es-PE"/>
        </w:rPr>
        <w:t xml:space="preserve">huele, aunque </w:t>
      </w:r>
      <w:r w:rsidR="00314028">
        <w:rPr>
          <w:lang w:val="es-PE"/>
        </w:rPr>
        <w:t>sea</w:t>
      </w:r>
      <w:r w:rsidR="00123548" w:rsidRPr="00123548">
        <w:rPr>
          <w:lang w:val="es-PE"/>
        </w:rPr>
        <w:t xml:space="preserve"> s</w:t>
      </w:r>
      <w:r w:rsidR="00946162">
        <w:rPr>
          <w:lang w:val="es-PE"/>
        </w:rPr>
        <w:t>ó</w:t>
      </w:r>
      <w:r w:rsidR="00123548" w:rsidRPr="00123548">
        <w:rPr>
          <w:lang w:val="es-PE"/>
        </w:rPr>
        <w:t>lo una flor;</w:t>
      </w:r>
    </w:p>
    <w:p w14:paraId="17623E67" w14:textId="7D16AEC6" w:rsidR="00123548" w:rsidRDefault="00314028" w:rsidP="0051223D">
      <w:pPr>
        <w:pStyle w:val="Verso2Espaol"/>
        <w:ind w:left="1416"/>
        <w:rPr>
          <w:lang w:val="es-PE"/>
        </w:rPr>
      </w:pPr>
      <w:r>
        <w:rPr>
          <w:lang w:val="es-PE"/>
        </w:rPr>
        <w:t>É</w:t>
      </w:r>
      <w:r w:rsidR="00123548" w:rsidRPr="00123548">
        <w:rPr>
          <w:lang w:val="es-PE"/>
        </w:rPr>
        <w:t>s</w:t>
      </w:r>
      <w:r>
        <w:rPr>
          <w:lang w:val="es-PE"/>
        </w:rPr>
        <w:t>ta</w:t>
      </w:r>
      <w:r w:rsidR="00123548" w:rsidRPr="00123548">
        <w:rPr>
          <w:lang w:val="es-PE"/>
        </w:rPr>
        <w:t xml:space="preserve"> </w:t>
      </w:r>
      <w:r w:rsidR="00946162">
        <w:rPr>
          <w:lang w:val="es-PE"/>
        </w:rPr>
        <w:t>sería</w:t>
      </w:r>
      <w:r>
        <w:rPr>
          <w:lang w:val="es-PE"/>
        </w:rPr>
        <w:t xml:space="preserve"> </w:t>
      </w:r>
      <w:r w:rsidR="00123548" w:rsidRPr="00123548">
        <w:rPr>
          <w:lang w:val="es-PE"/>
        </w:rPr>
        <w:t xml:space="preserve">una especie de hurto, </w:t>
      </w:r>
      <w:r>
        <w:rPr>
          <w:lang w:val="es-PE"/>
        </w:rPr>
        <w:t xml:space="preserve">Venerable </w:t>
      </w:r>
      <w:r w:rsidRPr="00123548">
        <w:rPr>
          <w:lang w:val="es-PE"/>
        </w:rPr>
        <w:t>Señor</w:t>
      </w:r>
      <w:r w:rsidR="00123548" w:rsidRPr="00123548">
        <w:rPr>
          <w:lang w:val="es-PE"/>
        </w:rPr>
        <w:t xml:space="preserve">, está </w:t>
      </w:r>
      <w:r>
        <w:rPr>
          <w:lang w:val="es-PE"/>
        </w:rPr>
        <w:t xml:space="preserve">sustrayendo </w:t>
      </w:r>
      <w:r w:rsidR="00123548" w:rsidRPr="00123548">
        <w:rPr>
          <w:lang w:val="es-PE"/>
        </w:rPr>
        <w:t>su perfume.</w:t>
      </w:r>
    </w:p>
    <w:p w14:paraId="341F9C0B" w14:textId="77777777" w:rsidR="00123548" w:rsidRPr="00123548" w:rsidRDefault="00123548" w:rsidP="00123548">
      <w:pPr>
        <w:pStyle w:val="Verso2Espaol"/>
        <w:rPr>
          <w:lang w:val="es-PE"/>
        </w:rPr>
      </w:pPr>
    </w:p>
    <w:p w14:paraId="2F00ADB1" w14:textId="1B6AD9A1" w:rsidR="00123548" w:rsidRPr="00123548" w:rsidRDefault="00123548" w:rsidP="00123548">
      <w:pPr>
        <w:pStyle w:val="NormalHistoria"/>
        <w:rPr>
          <w:lang w:val="es-PE"/>
        </w:rPr>
      </w:pPr>
      <w:r w:rsidRPr="00123548">
        <w:rPr>
          <w:lang w:val="es-PE"/>
        </w:rPr>
        <w:t>Entonces</w:t>
      </w:r>
      <w:r w:rsidR="00946162">
        <w:rPr>
          <w:lang w:val="es-PE"/>
        </w:rPr>
        <w:t>,</w:t>
      </w:r>
      <w:r w:rsidRPr="00123548">
        <w:rPr>
          <w:lang w:val="es-PE"/>
        </w:rPr>
        <w:t xml:space="preserve"> el </w:t>
      </w:r>
      <w:r w:rsidR="005A64BD" w:rsidRPr="005A64BD">
        <w:rPr>
          <w:i/>
          <w:lang w:val="es-PE"/>
        </w:rPr>
        <w:t>Bodhisatta</w:t>
      </w:r>
      <w:r w:rsidRPr="00123548">
        <w:rPr>
          <w:lang w:val="es-PE"/>
        </w:rPr>
        <w:t xml:space="preserve"> </w:t>
      </w:r>
      <w:r w:rsidR="00946162">
        <w:rPr>
          <w:lang w:val="es-PE"/>
        </w:rPr>
        <w:t xml:space="preserve">recitó </w:t>
      </w:r>
      <w:r w:rsidRPr="00123548">
        <w:rPr>
          <w:lang w:val="es-PE"/>
        </w:rPr>
        <w:t xml:space="preserve">la segunda </w:t>
      </w:r>
      <w:r w:rsidR="002764C4" w:rsidRPr="00123548">
        <w:rPr>
          <w:lang w:val="es-PE"/>
        </w:rPr>
        <w:t>estrofa</w:t>
      </w:r>
      <w:r w:rsidR="002764C4">
        <w:rPr>
          <w:lang w:val="es-PE"/>
        </w:rPr>
        <w:t>: —</w:t>
      </w:r>
      <w:r w:rsidR="00EE45E9">
        <w:rPr>
          <w:lang w:val="es-PE"/>
        </w:rPr>
        <w:t xml:space="preserve"> </w:t>
      </w:r>
    </w:p>
    <w:p w14:paraId="08F67D0E" w14:textId="6D2BB028" w:rsidR="00123548" w:rsidRPr="00123548" w:rsidRDefault="00610E59" w:rsidP="008F0FBA">
      <w:pPr>
        <w:pStyle w:val="Verso2Espaol"/>
        <w:ind w:left="738"/>
        <w:rPr>
          <w:lang w:val="es-PE"/>
        </w:rPr>
      </w:pPr>
      <w:r>
        <w:rPr>
          <w:lang w:val="es-PE"/>
        </w:rPr>
        <w:t>2</w:t>
      </w:r>
      <w:r w:rsidR="008F0FBA" w:rsidRPr="008F0FBA">
        <w:rPr>
          <w:lang w:val="es-PE"/>
        </w:rPr>
        <w:t>.</w:t>
      </w:r>
      <w:r w:rsidR="008F0FBA" w:rsidRPr="008F0FBA">
        <w:rPr>
          <w:lang w:val="es-PE"/>
        </w:rPr>
        <w:tab/>
      </w:r>
      <w:r w:rsidR="00123548" w:rsidRPr="00123548">
        <w:rPr>
          <w:lang w:val="es-PE"/>
        </w:rPr>
        <w:t>Ni tomo ni rompo la flor: de lejos huelo el capullo.</w:t>
      </w:r>
    </w:p>
    <w:p w14:paraId="73282C45" w14:textId="062D7B14" w:rsidR="00123548" w:rsidRDefault="00123548" w:rsidP="0051223D">
      <w:pPr>
        <w:pStyle w:val="Verso2Espaol"/>
        <w:ind w:left="1416"/>
        <w:rPr>
          <w:lang w:val="es-PE"/>
        </w:rPr>
      </w:pPr>
      <w:r w:rsidRPr="00123548">
        <w:rPr>
          <w:lang w:val="es-PE"/>
        </w:rPr>
        <w:t xml:space="preserve">No sé con qué </w:t>
      </w:r>
      <w:r w:rsidR="000A3205">
        <w:rPr>
          <w:lang w:val="es-PE"/>
        </w:rPr>
        <w:t>argumento</w:t>
      </w:r>
      <w:r w:rsidRPr="00123548">
        <w:rPr>
          <w:lang w:val="es-PE"/>
        </w:rPr>
        <w:t xml:space="preserve"> </w:t>
      </w:r>
      <w:r w:rsidR="00594CB5">
        <w:rPr>
          <w:lang w:val="es-PE"/>
        </w:rPr>
        <w:t>afirma</w:t>
      </w:r>
      <w:r w:rsidRPr="00123548">
        <w:rPr>
          <w:lang w:val="es-PE"/>
        </w:rPr>
        <w:t xml:space="preserve"> que </w:t>
      </w:r>
      <w:r w:rsidR="00594CB5">
        <w:rPr>
          <w:lang w:val="es-PE"/>
        </w:rPr>
        <w:t>sustraigo de alguna forma su fragancia</w:t>
      </w:r>
      <w:r w:rsidRPr="00123548">
        <w:rPr>
          <w:lang w:val="es-PE"/>
        </w:rPr>
        <w:t>.</w:t>
      </w:r>
    </w:p>
    <w:p w14:paraId="67E59223" w14:textId="77777777" w:rsidR="00123548" w:rsidRPr="00123548" w:rsidRDefault="00123548" w:rsidP="00123548">
      <w:pPr>
        <w:pStyle w:val="Verso2Espaol"/>
        <w:rPr>
          <w:lang w:val="es-PE"/>
        </w:rPr>
      </w:pPr>
    </w:p>
    <w:p w14:paraId="67373705" w14:textId="4419722E" w:rsidR="00123548" w:rsidRPr="00123548" w:rsidRDefault="00123548" w:rsidP="00123548">
      <w:pPr>
        <w:pStyle w:val="NormalHistoria"/>
        <w:rPr>
          <w:lang w:val="es-PE"/>
        </w:rPr>
      </w:pPr>
      <w:r w:rsidRPr="00123548">
        <w:rPr>
          <w:lang w:val="es-PE"/>
        </w:rPr>
        <w:t xml:space="preserve">En el mismo momento, un hombre </w:t>
      </w:r>
      <w:r w:rsidR="00594CB5">
        <w:rPr>
          <w:lang w:val="es-PE"/>
        </w:rPr>
        <w:t>se encontraba</w:t>
      </w:r>
      <w:r w:rsidRPr="00123548">
        <w:rPr>
          <w:lang w:val="es-PE"/>
        </w:rPr>
        <w:t xml:space="preserve"> cavando en el </w:t>
      </w:r>
      <w:r w:rsidR="00594CB5">
        <w:rPr>
          <w:lang w:val="es-PE"/>
        </w:rPr>
        <w:t xml:space="preserve">lago </w:t>
      </w:r>
      <w:r w:rsidR="00237253">
        <w:rPr>
          <w:lang w:val="es-PE"/>
        </w:rPr>
        <w:t xml:space="preserve">un pozo </w:t>
      </w:r>
      <w:r w:rsidRPr="00123548">
        <w:rPr>
          <w:lang w:val="es-PE"/>
        </w:rPr>
        <w:t xml:space="preserve">en busca de fibras de loto y rompiendo </w:t>
      </w:r>
      <w:r w:rsidR="00237253">
        <w:rPr>
          <w:lang w:val="es-PE"/>
        </w:rPr>
        <w:t>algunas</w:t>
      </w:r>
      <w:r w:rsidRPr="00123548">
        <w:rPr>
          <w:lang w:val="es-PE"/>
        </w:rPr>
        <w:t xml:space="preserve"> plantas de loto. El </w:t>
      </w:r>
      <w:r w:rsidR="005A64BD" w:rsidRPr="005A64BD">
        <w:rPr>
          <w:i/>
          <w:lang w:val="es-PE"/>
        </w:rPr>
        <w:t>Bodhisatta</w:t>
      </w:r>
      <w:r w:rsidR="00030A05">
        <w:rPr>
          <w:i/>
          <w:lang w:val="es-PE"/>
        </w:rPr>
        <w:t>,</w:t>
      </w:r>
      <w:r w:rsidRPr="00123548">
        <w:rPr>
          <w:lang w:val="es-PE"/>
        </w:rPr>
        <w:t xml:space="preserve"> al verlo</w:t>
      </w:r>
      <w:r w:rsidR="00030A05">
        <w:rPr>
          <w:lang w:val="es-PE"/>
        </w:rPr>
        <w:t>,</w:t>
      </w:r>
      <w:r w:rsidRPr="00123548">
        <w:rPr>
          <w:lang w:val="es-PE"/>
        </w:rPr>
        <w:t xml:space="preserve"> dijo: "Llama ladrón a un hombre si huele </w:t>
      </w:r>
      <w:r w:rsidR="00237253">
        <w:rPr>
          <w:lang w:val="es-PE"/>
        </w:rPr>
        <w:t>un</w:t>
      </w:r>
      <w:r w:rsidRPr="00123548">
        <w:rPr>
          <w:lang w:val="es-PE"/>
        </w:rPr>
        <w:t xml:space="preserve">a flor de lejos: [309] ¿por qué no le </w:t>
      </w:r>
      <w:r w:rsidR="00237253">
        <w:rPr>
          <w:lang w:val="es-PE"/>
        </w:rPr>
        <w:t xml:space="preserve">dice lo mismo </w:t>
      </w:r>
      <w:r w:rsidRPr="00123548">
        <w:rPr>
          <w:lang w:val="es-PE"/>
        </w:rPr>
        <w:t>a ese otro hombre?" Así</w:t>
      </w:r>
      <w:r w:rsidR="00030A05">
        <w:rPr>
          <w:lang w:val="es-PE"/>
        </w:rPr>
        <w:t>,</w:t>
      </w:r>
      <w:r w:rsidRPr="00123548">
        <w:rPr>
          <w:lang w:val="es-PE"/>
        </w:rPr>
        <w:t xml:space="preserve"> </w:t>
      </w:r>
      <w:r w:rsidR="00981C83">
        <w:rPr>
          <w:lang w:val="es-PE"/>
        </w:rPr>
        <w:t xml:space="preserve">continuando la conversación </w:t>
      </w:r>
      <w:r w:rsidRPr="00123548">
        <w:rPr>
          <w:lang w:val="es-PE"/>
        </w:rPr>
        <w:t xml:space="preserve">con ella </w:t>
      </w:r>
      <w:r w:rsidR="003927AD">
        <w:rPr>
          <w:lang w:val="es-PE"/>
        </w:rPr>
        <w:t xml:space="preserve">recitó </w:t>
      </w:r>
      <w:r w:rsidRPr="00123548">
        <w:rPr>
          <w:lang w:val="es-PE"/>
        </w:rPr>
        <w:t>la tercera estrofa:</w:t>
      </w:r>
    </w:p>
    <w:p w14:paraId="72597B49" w14:textId="332F32B7" w:rsidR="00123548" w:rsidRPr="00123548" w:rsidRDefault="00610E59" w:rsidP="00610E59">
      <w:pPr>
        <w:pStyle w:val="Verso2Espaol"/>
        <w:ind w:left="708"/>
        <w:rPr>
          <w:lang w:val="es-PE"/>
        </w:rPr>
      </w:pPr>
      <w:r>
        <w:rPr>
          <w:lang w:val="es-PE"/>
        </w:rPr>
        <w:t>3</w:t>
      </w:r>
      <w:r w:rsidRPr="00610E59">
        <w:rPr>
          <w:lang w:val="es-PE"/>
        </w:rPr>
        <w:t>.</w:t>
      </w:r>
      <w:r w:rsidRPr="00610E59">
        <w:rPr>
          <w:lang w:val="es-PE"/>
        </w:rPr>
        <w:tab/>
        <w:t xml:space="preserve"> </w:t>
      </w:r>
      <w:r w:rsidR="00123548" w:rsidRPr="00123548">
        <w:rPr>
          <w:lang w:val="es-PE"/>
        </w:rPr>
        <w:t>Un hombre cav</w:t>
      </w:r>
      <w:r w:rsidR="003927AD">
        <w:rPr>
          <w:lang w:val="es-PE"/>
        </w:rPr>
        <w:t>a</w:t>
      </w:r>
      <w:r w:rsidR="00123548" w:rsidRPr="00123548">
        <w:rPr>
          <w:lang w:val="es-PE"/>
        </w:rPr>
        <w:t xml:space="preserve"> raíces de loto</w:t>
      </w:r>
      <w:r w:rsidR="00237253">
        <w:rPr>
          <w:lang w:val="es-PE"/>
        </w:rPr>
        <w:t>s</w:t>
      </w:r>
      <w:r w:rsidR="00123548" w:rsidRPr="00123548">
        <w:rPr>
          <w:lang w:val="es-PE"/>
        </w:rPr>
        <w:t xml:space="preserve"> y romp</w:t>
      </w:r>
      <w:r w:rsidR="003927AD">
        <w:rPr>
          <w:lang w:val="es-PE"/>
        </w:rPr>
        <w:t>e</w:t>
      </w:r>
      <w:r w:rsidR="00123548" w:rsidRPr="00123548">
        <w:rPr>
          <w:lang w:val="es-PE"/>
        </w:rPr>
        <w:t xml:space="preserve"> los tallos</w:t>
      </w:r>
      <w:r w:rsidR="003927AD">
        <w:rPr>
          <w:lang w:val="es-PE"/>
        </w:rPr>
        <w:t>,</w:t>
      </w:r>
      <w:r w:rsidR="00123548" w:rsidRPr="00123548">
        <w:rPr>
          <w:lang w:val="es-PE"/>
        </w:rPr>
        <w:t xml:space="preserve"> </w:t>
      </w:r>
      <w:r w:rsidR="003927AD">
        <w:rPr>
          <w:lang w:val="es-PE"/>
        </w:rPr>
        <w:t>t</w:t>
      </w:r>
      <w:r w:rsidR="00981C83">
        <w:rPr>
          <w:lang w:val="es-PE"/>
        </w:rPr>
        <w:t xml:space="preserve">al como </w:t>
      </w:r>
      <w:r w:rsidR="003927AD">
        <w:rPr>
          <w:lang w:val="es-PE"/>
        </w:rPr>
        <w:t>se</w:t>
      </w:r>
      <w:r w:rsidR="00123548" w:rsidRPr="00123548">
        <w:rPr>
          <w:lang w:val="es-PE"/>
        </w:rPr>
        <w:t xml:space="preserve"> ve:</w:t>
      </w:r>
    </w:p>
    <w:p w14:paraId="6DDB8352" w14:textId="33979F25" w:rsidR="00123548" w:rsidRDefault="00123548" w:rsidP="0051223D">
      <w:pPr>
        <w:pStyle w:val="Verso2Espaol"/>
        <w:ind w:left="1416"/>
        <w:rPr>
          <w:lang w:val="es-PE"/>
        </w:rPr>
      </w:pPr>
      <w:r w:rsidRPr="00123548">
        <w:rPr>
          <w:lang w:val="es-PE"/>
        </w:rPr>
        <w:t xml:space="preserve">¿Por qué no llama </w:t>
      </w:r>
      <w:r w:rsidR="002756CF">
        <w:rPr>
          <w:lang w:val="es-PE"/>
        </w:rPr>
        <w:t xml:space="preserve">también como </w:t>
      </w:r>
      <w:r w:rsidR="00981C83">
        <w:rPr>
          <w:lang w:val="es-PE"/>
        </w:rPr>
        <w:t>impropia</w:t>
      </w:r>
      <w:r w:rsidRPr="00123548">
        <w:rPr>
          <w:lang w:val="es-PE"/>
        </w:rPr>
        <w:t xml:space="preserve"> a la conducta de ese hombre?</w:t>
      </w:r>
    </w:p>
    <w:p w14:paraId="6FF20472" w14:textId="77777777" w:rsidR="002C1017" w:rsidRPr="00123548" w:rsidRDefault="002C1017" w:rsidP="002C1017">
      <w:pPr>
        <w:pStyle w:val="Verso2Espaol"/>
        <w:rPr>
          <w:lang w:val="es-PE"/>
        </w:rPr>
      </w:pPr>
    </w:p>
    <w:p w14:paraId="1949DEE5" w14:textId="4965204B" w:rsidR="00123548" w:rsidRPr="00123548" w:rsidRDefault="00123548" w:rsidP="002C1017">
      <w:pPr>
        <w:pStyle w:val="NormalHistoria"/>
        <w:rPr>
          <w:lang w:val="es-PE"/>
        </w:rPr>
      </w:pPr>
      <w:r w:rsidRPr="00123548">
        <w:rPr>
          <w:lang w:val="es-PE"/>
        </w:rPr>
        <w:t xml:space="preserve">La </w:t>
      </w:r>
      <w:r w:rsidR="003927AD" w:rsidRPr="003927AD">
        <w:rPr>
          <w:i/>
          <w:iCs/>
          <w:lang w:val="es-PE"/>
        </w:rPr>
        <w:t>Diosa</w:t>
      </w:r>
      <w:r w:rsidRPr="00123548">
        <w:rPr>
          <w:lang w:val="es-PE"/>
        </w:rPr>
        <w:t xml:space="preserve">, explicando por qué no </w:t>
      </w:r>
      <w:r w:rsidR="002756CF">
        <w:rPr>
          <w:lang w:val="es-PE"/>
        </w:rPr>
        <w:t>lo hacía</w:t>
      </w:r>
      <w:r w:rsidRPr="00123548">
        <w:rPr>
          <w:lang w:val="es-PE"/>
        </w:rPr>
        <w:t xml:space="preserve">, </w:t>
      </w:r>
      <w:r w:rsidR="003927AD" w:rsidRPr="003927AD">
        <w:rPr>
          <w:lang w:val="es-PE"/>
        </w:rPr>
        <w:t xml:space="preserve">recitó </w:t>
      </w:r>
      <w:r w:rsidRPr="00123548">
        <w:rPr>
          <w:lang w:val="es-PE"/>
        </w:rPr>
        <w:t>las estrofas cuarta y quinta:</w:t>
      </w:r>
    </w:p>
    <w:p w14:paraId="77ACB4C5" w14:textId="3BD90A86" w:rsidR="00123548" w:rsidRPr="00123548" w:rsidRDefault="00610E59" w:rsidP="00610E59">
      <w:pPr>
        <w:pStyle w:val="Verso2Espaol"/>
        <w:ind w:left="738"/>
        <w:rPr>
          <w:lang w:val="es-PE"/>
        </w:rPr>
      </w:pPr>
      <w:r>
        <w:rPr>
          <w:lang w:val="es-PE"/>
        </w:rPr>
        <w:t>4</w:t>
      </w:r>
      <w:r w:rsidRPr="00610E59">
        <w:rPr>
          <w:lang w:val="es-PE"/>
        </w:rPr>
        <w:t>.</w:t>
      </w:r>
      <w:r w:rsidRPr="00610E59">
        <w:rPr>
          <w:lang w:val="es-PE"/>
        </w:rPr>
        <w:tab/>
      </w:r>
      <w:r w:rsidR="00123548" w:rsidRPr="00123548">
        <w:rPr>
          <w:lang w:val="es-PE"/>
        </w:rPr>
        <w:t>Repugnantes como el vestido de una enfermera son los hombres desordenados:</w:t>
      </w:r>
    </w:p>
    <w:p w14:paraId="379FF203" w14:textId="3F23B99A" w:rsidR="00123548" w:rsidRDefault="00123548" w:rsidP="00860DB0">
      <w:pPr>
        <w:pStyle w:val="Verso2Espaol"/>
        <w:ind w:left="1416"/>
        <w:rPr>
          <w:lang w:val="es-PE"/>
        </w:rPr>
      </w:pPr>
      <w:r w:rsidRPr="00123548">
        <w:rPr>
          <w:lang w:val="es-PE"/>
        </w:rPr>
        <w:t xml:space="preserve">No tengo palabras </w:t>
      </w:r>
      <w:r w:rsidR="002756CF">
        <w:rPr>
          <w:lang w:val="es-PE"/>
        </w:rPr>
        <w:t>para</w:t>
      </w:r>
      <w:r w:rsidRPr="00123548">
        <w:rPr>
          <w:lang w:val="es-PE"/>
        </w:rPr>
        <w:t xml:space="preserve"> hombres como él, pero me dign</w:t>
      </w:r>
      <w:r w:rsidR="00B830F2">
        <w:rPr>
          <w:lang w:val="es-PE"/>
        </w:rPr>
        <w:t>o a</w:t>
      </w:r>
      <w:r w:rsidRPr="00123548">
        <w:rPr>
          <w:lang w:val="es-PE"/>
        </w:rPr>
        <w:t xml:space="preserve"> hablar con</w:t>
      </w:r>
      <w:r w:rsidR="00B830F2">
        <w:rPr>
          <w:lang w:val="es-PE"/>
        </w:rPr>
        <w:t xml:space="preserve"> usted.</w:t>
      </w:r>
    </w:p>
    <w:p w14:paraId="1A2F4A65" w14:textId="77777777" w:rsidR="002C1017" w:rsidRPr="00123548" w:rsidRDefault="002C1017" w:rsidP="00860DB0">
      <w:pPr>
        <w:pStyle w:val="Verso2Espaol"/>
        <w:ind w:left="1416"/>
        <w:rPr>
          <w:lang w:val="es-PE"/>
        </w:rPr>
      </w:pPr>
    </w:p>
    <w:p w14:paraId="0E142E17" w14:textId="032E2165" w:rsidR="00123548" w:rsidRPr="00123548" w:rsidRDefault="00610E59" w:rsidP="00610E59">
      <w:pPr>
        <w:pStyle w:val="Verso2Espaol"/>
        <w:ind w:left="708"/>
        <w:rPr>
          <w:lang w:val="es-PE"/>
        </w:rPr>
      </w:pPr>
      <w:r>
        <w:rPr>
          <w:lang w:val="es-PE"/>
        </w:rPr>
        <w:t>5</w:t>
      </w:r>
      <w:r w:rsidRPr="00610E59">
        <w:rPr>
          <w:lang w:val="es-PE"/>
        </w:rPr>
        <w:t>.</w:t>
      </w:r>
      <w:r w:rsidRPr="00610E59">
        <w:rPr>
          <w:lang w:val="es-PE"/>
        </w:rPr>
        <w:tab/>
      </w:r>
      <w:r w:rsidR="00123548" w:rsidRPr="00123548">
        <w:rPr>
          <w:lang w:val="es-PE"/>
        </w:rPr>
        <w:t xml:space="preserve">Cuando un hombre está libre de las manchas del mal y </w:t>
      </w:r>
      <w:r w:rsidR="00F93FF7">
        <w:rPr>
          <w:lang w:val="es-PE"/>
        </w:rPr>
        <w:t xml:space="preserve">procura </w:t>
      </w:r>
      <w:r w:rsidR="00123548" w:rsidRPr="00123548">
        <w:rPr>
          <w:lang w:val="es-PE"/>
        </w:rPr>
        <w:t>pureza,</w:t>
      </w:r>
    </w:p>
    <w:p w14:paraId="3738E965" w14:textId="59697773" w:rsidR="00123548" w:rsidRPr="00123548" w:rsidRDefault="00123548" w:rsidP="00610E59">
      <w:pPr>
        <w:pStyle w:val="Verso2Espaol"/>
        <w:ind w:left="1416" w:right="-285"/>
        <w:rPr>
          <w:lang w:val="es-PE"/>
        </w:rPr>
      </w:pPr>
      <w:r w:rsidRPr="00123548">
        <w:rPr>
          <w:lang w:val="es-PE"/>
        </w:rPr>
        <w:t xml:space="preserve">Un pecado como la punta de un cabello </w:t>
      </w:r>
      <w:r w:rsidR="00DC5396">
        <w:rPr>
          <w:lang w:val="es-PE"/>
        </w:rPr>
        <w:t xml:space="preserve">se </w:t>
      </w:r>
      <w:r w:rsidR="00F93FF7">
        <w:rPr>
          <w:lang w:val="es-PE"/>
        </w:rPr>
        <w:t xml:space="preserve">le </w:t>
      </w:r>
      <w:r w:rsidRPr="00123548">
        <w:rPr>
          <w:lang w:val="es-PE"/>
        </w:rPr>
        <w:t>m</w:t>
      </w:r>
      <w:r w:rsidR="00F93FF7">
        <w:rPr>
          <w:lang w:val="es-PE"/>
        </w:rPr>
        <w:t>o</w:t>
      </w:r>
      <w:r w:rsidRPr="00123548">
        <w:rPr>
          <w:lang w:val="es-PE"/>
        </w:rPr>
        <w:t>str</w:t>
      </w:r>
      <w:r w:rsidR="00F93FF7">
        <w:rPr>
          <w:lang w:val="es-PE"/>
        </w:rPr>
        <w:t>ará</w:t>
      </w:r>
      <w:r w:rsidRPr="00123548">
        <w:rPr>
          <w:lang w:val="es-PE"/>
        </w:rPr>
        <w:t xml:space="preserve"> como una nube oscura en el cielo.</w:t>
      </w:r>
    </w:p>
    <w:p w14:paraId="1D5E94A5" w14:textId="77777777" w:rsidR="00123548" w:rsidRPr="00123548" w:rsidRDefault="00123548" w:rsidP="002C1017">
      <w:pPr>
        <w:pStyle w:val="Verso2Espaol"/>
        <w:rPr>
          <w:lang w:val="es-PE"/>
        </w:rPr>
      </w:pPr>
    </w:p>
    <w:p w14:paraId="50794652" w14:textId="01A4272D" w:rsidR="00123548" w:rsidRPr="00123548" w:rsidRDefault="00F93FF7" w:rsidP="002C1017">
      <w:pPr>
        <w:pStyle w:val="NormalHistoria"/>
        <w:rPr>
          <w:lang w:val="es-PE"/>
        </w:rPr>
      </w:pPr>
      <w:r w:rsidRPr="00123548">
        <w:rPr>
          <w:lang w:val="es-PE"/>
        </w:rPr>
        <w:t xml:space="preserve">Alarmado </w:t>
      </w:r>
      <w:r w:rsidR="00123548" w:rsidRPr="00123548">
        <w:rPr>
          <w:lang w:val="es-PE"/>
        </w:rPr>
        <w:t xml:space="preserve">por ella, el </w:t>
      </w:r>
      <w:r w:rsidR="005A64BD" w:rsidRPr="005A64BD">
        <w:rPr>
          <w:i/>
          <w:lang w:val="es-PE"/>
        </w:rPr>
        <w:t>Bodhisatta</w:t>
      </w:r>
      <w:r w:rsidR="00123548" w:rsidRPr="00123548">
        <w:rPr>
          <w:lang w:val="es-PE"/>
        </w:rPr>
        <w:t xml:space="preserve">, emocionado, </w:t>
      </w:r>
      <w:r w:rsidR="006A7A6E" w:rsidRPr="006A7A6E">
        <w:rPr>
          <w:lang w:val="es-PE"/>
        </w:rPr>
        <w:t xml:space="preserve">recitó </w:t>
      </w:r>
      <w:r w:rsidR="00123548" w:rsidRPr="00123548">
        <w:rPr>
          <w:lang w:val="es-PE"/>
        </w:rPr>
        <w:t>la sexta estrofa:</w:t>
      </w:r>
    </w:p>
    <w:p w14:paraId="6E833342" w14:textId="4946C376" w:rsidR="00123548" w:rsidRPr="00123548" w:rsidRDefault="00610E59" w:rsidP="00610E59">
      <w:pPr>
        <w:pStyle w:val="Verso2Espaol"/>
        <w:ind w:left="738"/>
        <w:rPr>
          <w:lang w:val="es-PE"/>
        </w:rPr>
      </w:pPr>
      <w:r>
        <w:rPr>
          <w:lang w:val="es-PE"/>
        </w:rPr>
        <w:t>6</w:t>
      </w:r>
      <w:r w:rsidRPr="00610E59">
        <w:rPr>
          <w:lang w:val="es-PE"/>
        </w:rPr>
        <w:t>.</w:t>
      </w:r>
      <w:r w:rsidRPr="00610E59">
        <w:rPr>
          <w:lang w:val="es-PE"/>
        </w:rPr>
        <w:tab/>
      </w:r>
      <w:r w:rsidR="00123548" w:rsidRPr="00123548">
        <w:rPr>
          <w:lang w:val="es-PE"/>
        </w:rPr>
        <w:t xml:space="preserve">Seguramente, </w:t>
      </w:r>
      <w:r w:rsidR="00F93FF7" w:rsidRPr="006A7A6E">
        <w:rPr>
          <w:i/>
          <w:iCs/>
          <w:lang w:val="es-PE"/>
        </w:rPr>
        <w:t>Hada</w:t>
      </w:r>
      <w:r w:rsidR="00123548" w:rsidRPr="00123548">
        <w:rPr>
          <w:lang w:val="es-PE"/>
        </w:rPr>
        <w:t xml:space="preserve">, me conoce bien, </w:t>
      </w:r>
      <w:r w:rsidR="00AD6BF1">
        <w:rPr>
          <w:lang w:val="es-PE"/>
        </w:rPr>
        <w:t xml:space="preserve">ya que </w:t>
      </w:r>
      <w:r w:rsidR="00DC5396">
        <w:rPr>
          <w:lang w:val="es-PE"/>
        </w:rPr>
        <w:t>s</w:t>
      </w:r>
      <w:r w:rsidR="00DC5396" w:rsidRPr="00123548">
        <w:rPr>
          <w:lang w:val="es-PE"/>
        </w:rPr>
        <w:t xml:space="preserve">e digna </w:t>
      </w:r>
      <w:r w:rsidR="00123548" w:rsidRPr="00123548">
        <w:rPr>
          <w:lang w:val="es-PE"/>
        </w:rPr>
        <w:t>a compadecer</w:t>
      </w:r>
      <w:r w:rsidR="002927BB">
        <w:rPr>
          <w:lang w:val="es-PE"/>
        </w:rPr>
        <w:t>se de mí</w:t>
      </w:r>
      <w:r w:rsidR="00123548" w:rsidRPr="00123548">
        <w:rPr>
          <w:lang w:val="es-PE"/>
        </w:rPr>
        <w:t>:</w:t>
      </w:r>
    </w:p>
    <w:p w14:paraId="3A526C01" w14:textId="72F889EA" w:rsidR="00123548" w:rsidRDefault="00123548" w:rsidP="00610E59">
      <w:pPr>
        <w:pStyle w:val="Verso2Espaol"/>
        <w:ind w:left="1416"/>
        <w:rPr>
          <w:lang w:val="es-PE"/>
        </w:rPr>
      </w:pPr>
      <w:r w:rsidRPr="00123548">
        <w:rPr>
          <w:lang w:val="es-PE"/>
        </w:rPr>
        <w:t xml:space="preserve">Si me ve cometiendo una ofensa similar, por favor </w:t>
      </w:r>
      <w:r w:rsidR="00AD6BF1">
        <w:rPr>
          <w:lang w:val="es-PE"/>
        </w:rPr>
        <w:t xml:space="preserve">comuníquemelo </w:t>
      </w:r>
      <w:r w:rsidRPr="00123548">
        <w:rPr>
          <w:lang w:val="es-PE"/>
        </w:rPr>
        <w:t>de nuevo.</w:t>
      </w:r>
    </w:p>
    <w:p w14:paraId="4E22B51F" w14:textId="77777777" w:rsidR="002C1017" w:rsidRPr="00123548" w:rsidRDefault="002C1017" w:rsidP="002C1017">
      <w:pPr>
        <w:pStyle w:val="Verso2Espaol"/>
        <w:rPr>
          <w:lang w:val="es-PE"/>
        </w:rPr>
      </w:pPr>
    </w:p>
    <w:p w14:paraId="0706341D" w14:textId="01494D5F" w:rsidR="00123548" w:rsidRPr="00123548" w:rsidRDefault="00123548" w:rsidP="002C1017">
      <w:pPr>
        <w:pStyle w:val="NormalHistoria"/>
        <w:rPr>
          <w:lang w:val="es-PE"/>
        </w:rPr>
      </w:pPr>
      <w:r w:rsidRPr="00123548">
        <w:rPr>
          <w:lang w:val="es-PE"/>
        </w:rPr>
        <w:t>Entonces</w:t>
      </w:r>
      <w:r w:rsidR="002927BB">
        <w:rPr>
          <w:lang w:val="es-PE"/>
        </w:rPr>
        <w:t>,</w:t>
      </w:r>
      <w:r w:rsidRPr="00123548">
        <w:rPr>
          <w:lang w:val="es-PE"/>
        </w:rPr>
        <w:t xml:space="preserve"> </w:t>
      </w:r>
      <w:r w:rsidR="00AD6BF1">
        <w:rPr>
          <w:lang w:val="es-PE"/>
        </w:rPr>
        <w:t>l</w:t>
      </w:r>
      <w:r w:rsidR="00DC5396">
        <w:rPr>
          <w:lang w:val="es-PE"/>
        </w:rPr>
        <w:t>a</w:t>
      </w:r>
      <w:r w:rsidR="00AD6BF1">
        <w:rPr>
          <w:lang w:val="es-PE"/>
        </w:rPr>
        <w:t xml:space="preserve"> </w:t>
      </w:r>
      <w:r w:rsidR="00AD6BF1" w:rsidRPr="00A37FA4">
        <w:rPr>
          <w:i/>
          <w:iCs/>
          <w:lang w:val="es-PE"/>
        </w:rPr>
        <w:t xml:space="preserve">Hada </w:t>
      </w:r>
      <w:r w:rsidRPr="00123548">
        <w:rPr>
          <w:lang w:val="es-PE"/>
        </w:rPr>
        <w:t xml:space="preserve">le </w:t>
      </w:r>
      <w:r w:rsidR="002927BB" w:rsidRPr="002927BB">
        <w:rPr>
          <w:lang w:val="es-PE"/>
        </w:rPr>
        <w:t xml:space="preserve">recitó </w:t>
      </w:r>
      <w:r w:rsidRPr="00123548">
        <w:rPr>
          <w:lang w:val="es-PE"/>
        </w:rPr>
        <w:t>la séptima estrofa:</w:t>
      </w:r>
    </w:p>
    <w:p w14:paraId="02FF32B9" w14:textId="598C005E" w:rsidR="00123548" w:rsidRPr="00123548" w:rsidRDefault="00610E59" w:rsidP="00610E59">
      <w:pPr>
        <w:pStyle w:val="Verso2Espaol"/>
        <w:ind w:left="738"/>
        <w:rPr>
          <w:lang w:val="es-PE"/>
        </w:rPr>
      </w:pPr>
      <w:r>
        <w:rPr>
          <w:lang w:val="es-PE"/>
        </w:rPr>
        <w:t>7</w:t>
      </w:r>
      <w:r w:rsidRPr="00610E59">
        <w:rPr>
          <w:lang w:val="es-PE"/>
        </w:rPr>
        <w:t>.</w:t>
      </w:r>
      <w:r w:rsidRPr="00610E59">
        <w:rPr>
          <w:lang w:val="es-PE"/>
        </w:rPr>
        <w:tab/>
      </w:r>
      <w:r w:rsidR="00123548" w:rsidRPr="00123548">
        <w:rPr>
          <w:lang w:val="es-PE"/>
        </w:rPr>
        <w:t>No estoy aquí para servir</w:t>
      </w:r>
      <w:r w:rsidR="00AD6BF1">
        <w:rPr>
          <w:lang w:val="es-PE"/>
        </w:rPr>
        <w:t>l</w:t>
      </w:r>
      <w:r w:rsidR="00123548" w:rsidRPr="00123548">
        <w:rPr>
          <w:lang w:val="es-PE"/>
        </w:rPr>
        <w:t xml:space="preserve">e, no somos </w:t>
      </w:r>
      <w:r w:rsidR="005C15E6">
        <w:rPr>
          <w:lang w:val="es-PE"/>
        </w:rPr>
        <w:t>sus sirvientes</w:t>
      </w:r>
      <w:r w:rsidR="00123548" w:rsidRPr="00123548">
        <w:rPr>
          <w:lang w:val="es-PE"/>
        </w:rPr>
        <w:t>:</w:t>
      </w:r>
    </w:p>
    <w:p w14:paraId="369C2FA5" w14:textId="5CD6AE2A" w:rsidR="00123548" w:rsidRDefault="00123548" w:rsidP="00610E59">
      <w:pPr>
        <w:pStyle w:val="Verso2Espaol"/>
        <w:ind w:left="1416"/>
        <w:rPr>
          <w:lang w:val="es-PE"/>
        </w:rPr>
      </w:pPr>
      <w:r w:rsidRPr="00123548">
        <w:rPr>
          <w:lang w:val="es-PE"/>
        </w:rPr>
        <w:t>Encuentr</w:t>
      </w:r>
      <w:r w:rsidR="00AD6BF1">
        <w:rPr>
          <w:lang w:val="es-PE"/>
        </w:rPr>
        <w:t>e</w:t>
      </w:r>
      <w:r w:rsidR="0087289A">
        <w:rPr>
          <w:lang w:val="es-PE"/>
        </w:rPr>
        <w:t xml:space="preserve"> usted</w:t>
      </w:r>
      <w:r w:rsidRPr="00123548">
        <w:rPr>
          <w:lang w:val="es-PE"/>
        </w:rPr>
        <w:t xml:space="preserve">, hermano, el </w:t>
      </w:r>
      <w:r w:rsidR="002927BB" w:rsidRPr="002927BB">
        <w:rPr>
          <w:i/>
          <w:iCs/>
          <w:lang w:val="es-PE"/>
        </w:rPr>
        <w:t>Sendero</w:t>
      </w:r>
      <w:r w:rsidR="002927BB">
        <w:rPr>
          <w:lang w:val="es-PE"/>
        </w:rPr>
        <w:t xml:space="preserve"> </w:t>
      </w:r>
      <w:r w:rsidRPr="00123548">
        <w:rPr>
          <w:lang w:val="es-PE"/>
        </w:rPr>
        <w:t>para alcanzar la felicidad.</w:t>
      </w:r>
      <w:r w:rsidR="0087289A" w:rsidRPr="0087289A">
        <w:rPr>
          <w:lang w:val="es-PE"/>
        </w:rPr>
        <w:t xml:space="preserve"> </w:t>
      </w:r>
      <w:r w:rsidR="0087289A" w:rsidRPr="00123548">
        <w:rPr>
          <w:lang w:val="es-PE"/>
        </w:rPr>
        <w:t>[310]</w:t>
      </w:r>
    </w:p>
    <w:p w14:paraId="0362B220" w14:textId="77777777" w:rsidR="00610E59" w:rsidRPr="00123548" w:rsidRDefault="00610E59" w:rsidP="00610E59">
      <w:pPr>
        <w:pStyle w:val="Verso2Espaol"/>
        <w:ind w:left="1416"/>
        <w:rPr>
          <w:lang w:val="es-PE"/>
        </w:rPr>
      </w:pPr>
    </w:p>
    <w:p w14:paraId="20DCAE47" w14:textId="4295AD3D" w:rsidR="00123548" w:rsidRPr="00123548" w:rsidRDefault="00123548" w:rsidP="002C1017">
      <w:pPr>
        <w:pStyle w:val="NormalHistoria"/>
        <w:rPr>
          <w:lang w:val="es-PE"/>
        </w:rPr>
      </w:pPr>
      <w:r w:rsidRPr="00123548">
        <w:rPr>
          <w:lang w:val="es-PE"/>
        </w:rPr>
        <w:t>Entonces, exhortándolo</w:t>
      </w:r>
      <w:r w:rsidR="00860DB0">
        <w:rPr>
          <w:lang w:val="es-PE"/>
        </w:rPr>
        <w:t xml:space="preserve"> así</w:t>
      </w:r>
      <w:r w:rsidRPr="00123548">
        <w:rPr>
          <w:lang w:val="es-PE"/>
        </w:rPr>
        <w:t xml:space="preserve">, </w:t>
      </w:r>
      <w:r w:rsidR="00860DB0">
        <w:rPr>
          <w:lang w:val="es-PE"/>
        </w:rPr>
        <w:t xml:space="preserve">la </w:t>
      </w:r>
      <w:r w:rsidR="00860DB0" w:rsidRPr="001C5A99">
        <w:rPr>
          <w:i/>
          <w:iCs/>
          <w:lang w:val="es-PE"/>
        </w:rPr>
        <w:t>Hada</w:t>
      </w:r>
      <w:r w:rsidR="00860DB0">
        <w:rPr>
          <w:lang w:val="es-PE"/>
        </w:rPr>
        <w:t xml:space="preserve"> </w:t>
      </w:r>
      <w:r w:rsidRPr="00123548">
        <w:rPr>
          <w:lang w:val="es-PE"/>
        </w:rPr>
        <w:t xml:space="preserve">entró </w:t>
      </w:r>
      <w:r w:rsidR="00860DB0">
        <w:rPr>
          <w:lang w:val="es-PE"/>
        </w:rPr>
        <w:t xml:space="preserve">a </w:t>
      </w:r>
      <w:r w:rsidRPr="00123548">
        <w:rPr>
          <w:lang w:val="es-PE"/>
        </w:rPr>
        <w:t xml:space="preserve">su </w:t>
      </w:r>
      <w:r w:rsidR="00860DB0">
        <w:rPr>
          <w:lang w:val="es-PE"/>
        </w:rPr>
        <w:t>hogar</w:t>
      </w:r>
      <w:r w:rsidRPr="00123548">
        <w:rPr>
          <w:lang w:val="es-PE"/>
        </w:rPr>
        <w:t xml:space="preserve">. El </w:t>
      </w:r>
      <w:r w:rsidR="005A64BD" w:rsidRPr="005A64BD">
        <w:rPr>
          <w:i/>
          <w:lang w:val="es-PE"/>
        </w:rPr>
        <w:t>Bodhisatta</w:t>
      </w:r>
      <w:r w:rsidRPr="00123548">
        <w:rPr>
          <w:lang w:val="es-PE"/>
        </w:rPr>
        <w:t xml:space="preserve"> entr</w:t>
      </w:r>
      <w:r w:rsidR="001C5A99">
        <w:rPr>
          <w:lang w:val="es-PE"/>
        </w:rPr>
        <w:t>ó</w:t>
      </w:r>
      <w:r w:rsidRPr="00123548">
        <w:rPr>
          <w:lang w:val="es-PE"/>
        </w:rPr>
        <w:t xml:space="preserve"> en </w:t>
      </w:r>
      <w:r w:rsidR="00860DB0">
        <w:rPr>
          <w:lang w:val="es-PE"/>
        </w:rPr>
        <w:t xml:space="preserve">absorta </w:t>
      </w:r>
      <w:r w:rsidRPr="00123548">
        <w:rPr>
          <w:lang w:val="es-PE"/>
        </w:rPr>
        <w:t>meditación y</w:t>
      </w:r>
      <w:r w:rsidR="001C5A99">
        <w:rPr>
          <w:lang w:val="es-PE"/>
        </w:rPr>
        <w:t>,</w:t>
      </w:r>
      <w:r w:rsidRPr="00123548">
        <w:rPr>
          <w:lang w:val="es-PE"/>
        </w:rPr>
        <w:t xml:space="preserve"> </w:t>
      </w:r>
      <w:r w:rsidR="00DC5396">
        <w:rPr>
          <w:lang w:val="es-PE"/>
        </w:rPr>
        <w:t>posteriormente</w:t>
      </w:r>
      <w:r w:rsidR="001C5A99">
        <w:rPr>
          <w:lang w:val="es-PE"/>
        </w:rPr>
        <w:t>,</w:t>
      </w:r>
      <w:r w:rsidR="00DC5396">
        <w:rPr>
          <w:lang w:val="es-PE"/>
        </w:rPr>
        <w:t xml:space="preserve"> </w:t>
      </w:r>
      <w:r w:rsidR="00860DB0">
        <w:rPr>
          <w:lang w:val="es-PE"/>
        </w:rPr>
        <w:t>re</w:t>
      </w:r>
      <w:r w:rsidRPr="00123548">
        <w:rPr>
          <w:lang w:val="es-PE"/>
        </w:rPr>
        <w:t xml:space="preserve">nació en el mundo </w:t>
      </w:r>
      <w:proofErr w:type="spellStart"/>
      <w:r w:rsidR="00A168AC" w:rsidRPr="00A168AC">
        <w:rPr>
          <w:i/>
          <w:iCs/>
          <w:lang w:val="es-PE"/>
        </w:rPr>
        <w:t>Brahmā</w:t>
      </w:r>
      <w:r w:rsidRPr="00A168AC">
        <w:rPr>
          <w:i/>
          <w:iCs/>
          <w:lang w:val="es-PE"/>
        </w:rPr>
        <w:t>loka</w:t>
      </w:r>
      <w:proofErr w:type="spellEnd"/>
      <w:r w:rsidRPr="00123548">
        <w:rPr>
          <w:lang w:val="es-PE"/>
        </w:rPr>
        <w:t>.</w:t>
      </w:r>
    </w:p>
    <w:p w14:paraId="3E242BFD" w14:textId="77777777" w:rsidR="002C1017" w:rsidRDefault="002C1017" w:rsidP="002C1017">
      <w:pPr>
        <w:jc w:val="center"/>
      </w:pPr>
      <w:r>
        <w:t>--------------------------------------</w:t>
      </w:r>
    </w:p>
    <w:p w14:paraId="791C8129" w14:textId="5ED8D956" w:rsidR="002C1017" w:rsidRDefault="00123548" w:rsidP="00123548">
      <w:pPr>
        <w:rPr>
          <w:lang w:val="es-PE"/>
        </w:rPr>
      </w:pPr>
      <w:r w:rsidRPr="00123548">
        <w:rPr>
          <w:lang w:val="es-PE"/>
        </w:rPr>
        <w:t xml:space="preserve">La lección terminó, el </w:t>
      </w:r>
      <w:r w:rsidR="00364FD0" w:rsidRPr="00364FD0">
        <w:rPr>
          <w:i/>
          <w:iCs/>
        </w:rPr>
        <w:t>Bhagavā</w:t>
      </w:r>
      <w:r w:rsidR="00364FD0" w:rsidRPr="00364FD0">
        <w:rPr>
          <w:lang w:val="es-PE"/>
        </w:rPr>
        <w:t xml:space="preserve"> </w:t>
      </w:r>
      <w:r w:rsidRPr="00123548">
        <w:rPr>
          <w:lang w:val="es-PE"/>
        </w:rPr>
        <w:t xml:space="preserve">declaró las </w:t>
      </w:r>
      <w:r w:rsidR="00364FD0" w:rsidRPr="00364FD0">
        <w:rPr>
          <w:i/>
          <w:iCs/>
          <w:lang w:val="es-PE"/>
        </w:rPr>
        <w:t xml:space="preserve">Cuatro Nobles </w:t>
      </w:r>
      <w:r w:rsidRPr="00364FD0">
        <w:rPr>
          <w:i/>
          <w:iCs/>
          <w:lang w:val="es-PE"/>
        </w:rPr>
        <w:t>Verdades</w:t>
      </w:r>
      <w:r w:rsidRPr="00123548">
        <w:rPr>
          <w:lang w:val="es-PE"/>
        </w:rPr>
        <w:t xml:space="preserve"> e </w:t>
      </w:r>
      <w:r w:rsidR="00490074">
        <w:rPr>
          <w:lang w:val="es-PE"/>
        </w:rPr>
        <w:t xml:space="preserve">identificó los </w:t>
      </w:r>
      <w:r w:rsidR="00DC5396" w:rsidRPr="00364FD0">
        <w:rPr>
          <w:i/>
          <w:iCs/>
          <w:lang w:val="es-PE"/>
        </w:rPr>
        <w:t>Renacimientos</w:t>
      </w:r>
      <w:r w:rsidR="00DC5396">
        <w:rPr>
          <w:lang w:val="es-PE"/>
        </w:rPr>
        <w:t>: —</w:t>
      </w:r>
      <w:r w:rsidR="00EE45E9">
        <w:rPr>
          <w:lang w:val="es-PE"/>
        </w:rPr>
        <w:t xml:space="preserve"> </w:t>
      </w:r>
      <w:r w:rsidRPr="00123548">
        <w:rPr>
          <w:lang w:val="es-PE"/>
        </w:rPr>
        <w:t xml:space="preserve">al final de las </w:t>
      </w:r>
      <w:r w:rsidRPr="001401F1">
        <w:rPr>
          <w:i/>
          <w:iCs/>
          <w:lang w:val="es-PE"/>
        </w:rPr>
        <w:t>Verdades</w:t>
      </w:r>
      <w:r w:rsidRPr="00123548">
        <w:rPr>
          <w:lang w:val="es-PE"/>
        </w:rPr>
        <w:t xml:space="preserve">, el </w:t>
      </w:r>
      <w:proofErr w:type="spellStart"/>
      <w:r w:rsidR="00CF5168" w:rsidRPr="00CF5168">
        <w:rPr>
          <w:i/>
          <w:iCs/>
        </w:rPr>
        <w:t>bhikkhu</w:t>
      </w:r>
      <w:proofErr w:type="spellEnd"/>
      <w:r w:rsidR="00CF5168" w:rsidRPr="00CF5168">
        <w:rPr>
          <w:lang w:val="es-PE"/>
        </w:rPr>
        <w:t xml:space="preserve"> </w:t>
      </w:r>
      <w:r w:rsidRPr="00123548">
        <w:rPr>
          <w:lang w:val="es-PE"/>
        </w:rPr>
        <w:t xml:space="preserve">se estableció en </w:t>
      </w:r>
      <w:r w:rsidR="00A168AC">
        <w:rPr>
          <w:lang w:val="es-PE"/>
        </w:rPr>
        <w:t xml:space="preserve">la </w:t>
      </w:r>
      <w:r w:rsidR="001401F1" w:rsidRPr="001401F1">
        <w:rPr>
          <w:i/>
          <w:lang w:val="es-PE"/>
        </w:rPr>
        <w:t>fruición</w:t>
      </w:r>
      <w:r w:rsidR="001401F1" w:rsidRPr="00123548">
        <w:rPr>
          <w:lang w:val="es-PE"/>
        </w:rPr>
        <w:t xml:space="preserve"> </w:t>
      </w:r>
      <w:r w:rsidRPr="00123548">
        <w:rPr>
          <w:lang w:val="es-PE"/>
        </w:rPr>
        <w:t xml:space="preserve">del </w:t>
      </w:r>
      <w:r w:rsidR="001401F1" w:rsidRPr="001401F1">
        <w:rPr>
          <w:i/>
          <w:lang w:val="es-PE"/>
        </w:rPr>
        <w:t>primer sendero</w:t>
      </w:r>
      <w:r w:rsidR="00EE45E9">
        <w:rPr>
          <w:lang w:val="es-PE"/>
        </w:rPr>
        <w:t xml:space="preserve">:— </w:t>
      </w:r>
      <w:r w:rsidRPr="00123548">
        <w:rPr>
          <w:lang w:val="es-PE"/>
        </w:rPr>
        <w:t>“En ese momento</w:t>
      </w:r>
      <w:r w:rsidR="001401F1">
        <w:rPr>
          <w:lang w:val="es-PE"/>
        </w:rPr>
        <w:t>,</w:t>
      </w:r>
      <w:r w:rsidRPr="00123548">
        <w:rPr>
          <w:lang w:val="es-PE"/>
        </w:rPr>
        <w:t xml:space="preserve"> la </w:t>
      </w:r>
      <w:r w:rsidR="00A168AC" w:rsidRPr="001401F1">
        <w:rPr>
          <w:i/>
          <w:iCs/>
          <w:lang w:val="es-PE"/>
        </w:rPr>
        <w:t>H</w:t>
      </w:r>
      <w:r w:rsidR="0030335C" w:rsidRPr="001401F1">
        <w:rPr>
          <w:i/>
          <w:iCs/>
          <w:lang w:val="es-PE"/>
        </w:rPr>
        <w:t>a</w:t>
      </w:r>
      <w:r w:rsidR="00A168AC" w:rsidRPr="001401F1">
        <w:rPr>
          <w:i/>
          <w:iCs/>
          <w:lang w:val="es-PE"/>
        </w:rPr>
        <w:t>da</w:t>
      </w:r>
      <w:r w:rsidRPr="00123548">
        <w:rPr>
          <w:lang w:val="es-PE"/>
        </w:rPr>
        <w:t xml:space="preserve"> era </w:t>
      </w:r>
      <w:proofErr w:type="spellStart"/>
      <w:r w:rsidRPr="00123548">
        <w:rPr>
          <w:lang w:val="es-PE"/>
        </w:rPr>
        <w:t>Uppalavaṇṇā</w:t>
      </w:r>
      <w:proofErr w:type="spellEnd"/>
      <w:r w:rsidRPr="00123548">
        <w:rPr>
          <w:lang w:val="es-PE"/>
        </w:rPr>
        <w:t xml:space="preserve"> </w:t>
      </w:r>
      <w:r w:rsidR="00A168AC">
        <w:rPr>
          <w:lang w:val="es-PE"/>
        </w:rPr>
        <w:t>y yo</w:t>
      </w:r>
      <w:r w:rsidR="001401F1">
        <w:rPr>
          <w:lang w:val="es-PE"/>
        </w:rPr>
        <w:t>,</w:t>
      </w:r>
      <w:r w:rsidR="00A168AC">
        <w:rPr>
          <w:lang w:val="es-PE"/>
        </w:rPr>
        <w:t xml:space="preserve"> </w:t>
      </w:r>
      <w:r w:rsidRPr="00123548">
        <w:rPr>
          <w:lang w:val="es-PE"/>
        </w:rPr>
        <w:t>el asceta”.</w:t>
      </w:r>
    </w:p>
    <w:p w14:paraId="44CA1749" w14:textId="77777777" w:rsidR="00687078" w:rsidRPr="005C04E2" w:rsidRDefault="00687078" w:rsidP="00687078">
      <w:pPr>
        <w:pStyle w:val="NormalSinTab"/>
        <w:jc w:val="center"/>
      </w:pPr>
      <w:r w:rsidRPr="007B20A5">
        <w:rPr>
          <w:rFonts w:cs="Cormorant"/>
          <w:sz w:val="32"/>
          <w:szCs w:val="32"/>
        </w:rPr>
        <w:t>❦</w:t>
      </w:r>
    </w:p>
    <w:p w14:paraId="41B78A35" w14:textId="77777777" w:rsidR="001401F1" w:rsidRDefault="001401F1" w:rsidP="00123548">
      <w:pPr>
        <w:rPr>
          <w:lang w:val="es-PE"/>
        </w:rPr>
      </w:pPr>
    </w:p>
    <w:p w14:paraId="28E2391C" w14:textId="77777777" w:rsidR="002C1017" w:rsidRDefault="002C1017" w:rsidP="00123548">
      <w:pPr>
        <w:rPr>
          <w:lang w:val="es-PE"/>
        </w:rPr>
      </w:pPr>
    </w:p>
    <w:p w14:paraId="4EE54DD5" w14:textId="77777777" w:rsidR="00D06CAA" w:rsidRDefault="00D06CAA" w:rsidP="00F14C03">
      <w:pPr>
        <w:rPr>
          <w:lang w:val="es-PE"/>
        </w:rPr>
      </w:pPr>
    </w:p>
    <w:p w14:paraId="4481B9F3" w14:textId="77777777" w:rsidR="002C1017" w:rsidRDefault="002C1017" w:rsidP="00F14C03">
      <w:pPr>
        <w:rPr>
          <w:lang w:val="es-PE"/>
        </w:rPr>
      </w:pPr>
    </w:p>
    <w:p w14:paraId="1FFAD051" w14:textId="77777777" w:rsidR="00512565" w:rsidRDefault="00512565" w:rsidP="00F14C03">
      <w:pPr>
        <w:rPr>
          <w:lang w:val="es-PE"/>
        </w:rPr>
      </w:pPr>
    </w:p>
    <w:p w14:paraId="4FF34934" w14:textId="581BD6D4" w:rsidR="00512565" w:rsidRDefault="008E17D1" w:rsidP="00512565">
      <w:pPr>
        <w:pStyle w:val="Ttulo2"/>
        <w:rPr>
          <w:lang w:val="es-PE"/>
        </w:rPr>
      </w:pPr>
      <w:bookmarkStart w:id="98" w:name="_Toc126679025"/>
      <w:r w:rsidRPr="006C310F">
        <w:rPr>
          <w:lang w:val="es-PE"/>
        </w:rPr>
        <w:t xml:space="preserve">Ja. </w:t>
      </w:r>
      <w:r w:rsidRPr="004E31B7">
        <w:rPr>
          <w:lang w:val="es-PE"/>
        </w:rPr>
        <w:t>№</w:t>
      </w:r>
      <w:r w:rsidRPr="006C310F">
        <w:rPr>
          <w:lang w:val="es-PE"/>
        </w:rPr>
        <w:t>.</w:t>
      </w:r>
      <w:r w:rsidR="00512565">
        <w:rPr>
          <w:lang w:val="es-PE"/>
        </w:rPr>
        <w:t xml:space="preserve"> </w:t>
      </w:r>
      <w:r w:rsidR="00512565" w:rsidRPr="00512565">
        <w:rPr>
          <w:lang w:val="es-PE"/>
        </w:rPr>
        <w:t>393.</w:t>
      </w:r>
      <w:r w:rsidR="00512565">
        <w:rPr>
          <w:lang w:val="es-PE"/>
        </w:rPr>
        <w:br/>
      </w:r>
      <w:r w:rsidR="00164884">
        <w:tab/>
      </w:r>
      <w:r w:rsidR="00512565">
        <w:rPr>
          <w:lang w:val="es-PE"/>
        </w:rPr>
        <w:br/>
      </w:r>
      <w:proofErr w:type="spellStart"/>
      <w:r w:rsidR="00512565" w:rsidRPr="00512565">
        <w:rPr>
          <w:lang w:val="es-PE"/>
        </w:rPr>
        <w:t>Vighāsa-Jātaka</w:t>
      </w:r>
      <w:proofErr w:type="spellEnd"/>
      <w:r w:rsidR="00512565" w:rsidRPr="00512565">
        <w:rPr>
          <w:lang w:val="es-PE"/>
        </w:rPr>
        <w:t>.</w:t>
      </w:r>
      <w:bookmarkEnd w:id="98"/>
    </w:p>
    <w:p w14:paraId="7604FE38" w14:textId="71204E9D" w:rsidR="005C15E6" w:rsidRPr="00A23F61" w:rsidRDefault="005C15E6" w:rsidP="005C15E6">
      <w:pPr>
        <w:pStyle w:val="Ttulo3"/>
        <w:rPr>
          <w:lang w:val="es-PE"/>
        </w:rPr>
      </w:pPr>
      <w:r w:rsidRPr="00A23F61">
        <w:rPr>
          <w:lang w:val="es-PE"/>
        </w:rPr>
        <w:t xml:space="preserve">Historia de Renacimientos sobre </w:t>
      </w:r>
      <w:r w:rsidR="005F3E4D">
        <w:rPr>
          <w:i/>
          <w:iCs/>
          <w:lang w:val="es-PE"/>
        </w:rPr>
        <w:t>Aquel que Comía Sobras</w:t>
      </w:r>
      <w:r w:rsidRPr="00556D95">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434C1EA4" w14:textId="1F416C0F" w:rsidR="00512565" w:rsidRPr="00512565" w:rsidRDefault="00512565" w:rsidP="00512565">
      <w:pPr>
        <w:rPr>
          <w:lang w:val="es-PE"/>
        </w:rPr>
      </w:pPr>
      <w:r w:rsidRPr="00512565">
        <w:rPr>
          <w:lang w:val="es-PE"/>
        </w:rPr>
        <w:t>"</w:t>
      </w:r>
      <w:r w:rsidR="00483F4B" w:rsidRPr="00483F4B">
        <w:rPr>
          <w:i/>
          <w:iCs/>
          <w:lang w:val="es-PE"/>
        </w:rPr>
        <w:t>Vida dichosa la de los que viven de lo que reste de la generosidad</w:t>
      </w:r>
      <w:r w:rsidR="0000280F" w:rsidRPr="0000280F">
        <w:rPr>
          <w:i/>
          <w:iCs/>
          <w:lang w:val="es-PE"/>
        </w:rPr>
        <w:t xml:space="preserve"> </w:t>
      </w:r>
      <w:r w:rsidR="0030335C">
        <w:rPr>
          <w:i/>
          <w:iCs/>
          <w:lang w:val="es-PE"/>
        </w:rPr>
        <w:t xml:space="preserve">… </w:t>
      </w:r>
      <w:r w:rsidR="00636D32" w:rsidRPr="0030335C">
        <w:rPr>
          <w:i/>
          <w:iCs/>
          <w:lang w:val="es-PE"/>
        </w:rPr>
        <w:t>etc</w:t>
      </w:r>
      <w:r w:rsidR="00636D32" w:rsidRPr="00636D32">
        <w:rPr>
          <w:i/>
          <w:lang w:val="es-PE"/>
        </w:rPr>
        <w:t>.”</w:t>
      </w:r>
      <w:r w:rsidR="009B6121">
        <w:rPr>
          <w:lang w:val="es-PE"/>
        </w:rPr>
        <w:t xml:space="preserve"> </w:t>
      </w:r>
      <w:r w:rsidRPr="00512565">
        <w:rPr>
          <w:lang w:val="es-PE"/>
        </w:rPr>
        <w:t xml:space="preserve">El </w:t>
      </w:r>
      <w:r w:rsidR="00662BE3" w:rsidRPr="00662BE3">
        <w:rPr>
          <w:i/>
          <w:iCs/>
        </w:rPr>
        <w:t>Bhagavā</w:t>
      </w:r>
      <w:r w:rsidR="00662BE3">
        <w:rPr>
          <w:i/>
          <w:iCs/>
        </w:rPr>
        <w:t xml:space="preserve"> </w:t>
      </w:r>
      <w:r w:rsidR="009B6121">
        <w:rPr>
          <w:lang w:val="es-PE"/>
        </w:rPr>
        <w:t>narró</w:t>
      </w:r>
      <w:r w:rsidRPr="00512565">
        <w:rPr>
          <w:lang w:val="es-PE"/>
        </w:rPr>
        <w:t xml:space="preserve"> esta historia mientras </w:t>
      </w:r>
      <w:r w:rsidR="002F04F1">
        <w:rPr>
          <w:lang w:val="es-PE"/>
        </w:rPr>
        <w:t>residía</w:t>
      </w:r>
      <w:r w:rsidRPr="00512565">
        <w:rPr>
          <w:lang w:val="es-PE"/>
        </w:rPr>
        <w:t xml:space="preserve"> en el </w:t>
      </w:r>
      <w:r w:rsidR="002F04F1">
        <w:rPr>
          <w:lang w:val="es-PE"/>
        </w:rPr>
        <w:t xml:space="preserve">Jardín </w:t>
      </w:r>
      <w:r w:rsidR="00174B8D">
        <w:rPr>
          <w:lang w:val="es-PE"/>
        </w:rPr>
        <w:t>e</w:t>
      </w:r>
      <w:r w:rsidR="002F04F1">
        <w:rPr>
          <w:lang w:val="es-PE"/>
        </w:rPr>
        <w:t>ste</w:t>
      </w:r>
      <w:r w:rsidRPr="00512565">
        <w:rPr>
          <w:lang w:val="es-PE"/>
        </w:rPr>
        <w:t xml:space="preserve">, acerca de algunos </w:t>
      </w:r>
      <w:proofErr w:type="spellStart"/>
      <w:r w:rsidR="00193B04" w:rsidRPr="00193B04">
        <w:rPr>
          <w:i/>
          <w:iCs/>
        </w:rPr>
        <w:t>bhikkhu</w:t>
      </w:r>
      <w:proofErr w:type="spellEnd"/>
      <w:r w:rsidR="00193B04">
        <w:rPr>
          <w:i/>
          <w:iCs/>
        </w:rPr>
        <w:t xml:space="preserve"> </w:t>
      </w:r>
      <w:r w:rsidRPr="00512565">
        <w:rPr>
          <w:lang w:val="es-PE"/>
        </w:rPr>
        <w:t xml:space="preserve">que eran </w:t>
      </w:r>
      <w:r w:rsidR="002F04F1">
        <w:rPr>
          <w:lang w:val="es-PE"/>
        </w:rPr>
        <w:t>proclives</w:t>
      </w:r>
      <w:r w:rsidRPr="00512565">
        <w:rPr>
          <w:lang w:val="es-PE"/>
        </w:rPr>
        <w:t xml:space="preserve"> a la diversión. El </w:t>
      </w:r>
      <w:r w:rsidR="002F04F1" w:rsidRPr="00512565">
        <w:rPr>
          <w:lang w:val="es-PE"/>
        </w:rPr>
        <w:t xml:space="preserve">Gran </w:t>
      </w:r>
      <w:r w:rsidRPr="00512565">
        <w:rPr>
          <w:lang w:val="es-PE"/>
        </w:rPr>
        <w:t xml:space="preserve">Moggallāna </w:t>
      </w:r>
      <w:r w:rsidR="00193B04">
        <w:rPr>
          <w:lang w:val="es-PE"/>
        </w:rPr>
        <w:t>hubo</w:t>
      </w:r>
      <w:r w:rsidRPr="00512565">
        <w:rPr>
          <w:lang w:val="es-PE"/>
        </w:rPr>
        <w:t xml:space="preserve"> sacudido su </w:t>
      </w:r>
      <w:r w:rsidR="002F04F1">
        <w:rPr>
          <w:lang w:val="es-PE"/>
        </w:rPr>
        <w:t xml:space="preserve">residencia </w:t>
      </w:r>
      <w:r w:rsidRPr="00512565">
        <w:rPr>
          <w:lang w:val="es-PE"/>
        </w:rPr>
        <w:t xml:space="preserve">y los </w:t>
      </w:r>
      <w:r w:rsidR="00193B04">
        <w:rPr>
          <w:lang w:val="es-PE"/>
        </w:rPr>
        <w:t xml:space="preserve">hubo </w:t>
      </w:r>
      <w:r w:rsidRPr="00512565">
        <w:rPr>
          <w:lang w:val="es-PE"/>
        </w:rPr>
        <w:t xml:space="preserve">alarmado. Los </w:t>
      </w:r>
      <w:proofErr w:type="spellStart"/>
      <w:r w:rsidR="00193B04" w:rsidRPr="00193B04">
        <w:rPr>
          <w:i/>
          <w:iCs/>
        </w:rPr>
        <w:t>bhikkhu</w:t>
      </w:r>
      <w:r w:rsidR="00193B04" w:rsidRPr="00193B04">
        <w:t>s</w:t>
      </w:r>
      <w:proofErr w:type="spellEnd"/>
      <w:r w:rsidR="00193B04">
        <w:t xml:space="preserve"> </w:t>
      </w:r>
      <w:r w:rsidRPr="00512565">
        <w:rPr>
          <w:lang w:val="es-PE"/>
        </w:rPr>
        <w:t xml:space="preserve">se sentaron discutiendo </w:t>
      </w:r>
      <w:r w:rsidR="002F04F1">
        <w:rPr>
          <w:lang w:val="es-PE"/>
        </w:rPr>
        <w:t xml:space="preserve">la </w:t>
      </w:r>
      <w:r w:rsidRPr="00512565">
        <w:rPr>
          <w:lang w:val="es-PE"/>
        </w:rPr>
        <w:t xml:space="preserve">falta </w:t>
      </w:r>
      <w:r w:rsidR="002F04F1">
        <w:rPr>
          <w:lang w:val="es-PE"/>
        </w:rPr>
        <w:t xml:space="preserve">en cuestión </w:t>
      </w:r>
      <w:r w:rsidRPr="00512565">
        <w:rPr>
          <w:lang w:val="es-PE"/>
        </w:rPr>
        <w:t xml:space="preserve">en el </w:t>
      </w:r>
      <w:r w:rsidR="00193B04" w:rsidRPr="00193B04">
        <w:rPr>
          <w:i/>
          <w:lang w:val="es-PE"/>
        </w:rPr>
        <w:t>salón de la verdad</w:t>
      </w:r>
      <w:r w:rsidRPr="00512565">
        <w:rPr>
          <w:lang w:val="es-PE"/>
        </w:rPr>
        <w:t xml:space="preserve">. Cuando </w:t>
      </w:r>
      <w:r w:rsidR="00A54CAD">
        <w:rPr>
          <w:lang w:val="es-PE"/>
        </w:rPr>
        <w:t>a</w:t>
      </w:r>
      <w:r w:rsidRPr="00512565">
        <w:rPr>
          <w:lang w:val="es-PE"/>
        </w:rPr>
        <w:t xml:space="preserve">l </w:t>
      </w:r>
      <w:r w:rsidR="00193B04" w:rsidRPr="00193B04">
        <w:rPr>
          <w:i/>
          <w:iCs/>
        </w:rPr>
        <w:t>Bhagavā</w:t>
      </w:r>
      <w:r w:rsidR="00193B04">
        <w:rPr>
          <w:i/>
          <w:iCs/>
        </w:rPr>
        <w:t xml:space="preserve"> </w:t>
      </w:r>
      <w:r w:rsidR="00A54CAD">
        <w:rPr>
          <w:lang w:val="es-PE"/>
        </w:rPr>
        <w:t xml:space="preserve">se </w:t>
      </w:r>
      <w:r w:rsidRPr="00512565">
        <w:rPr>
          <w:lang w:val="es-PE"/>
        </w:rPr>
        <w:t xml:space="preserve">le </w:t>
      </w:r>
      <w:r w:rsidR="00A54CAD">
        <w:rPr>
          <w:lang w:val="es-PE"/>
        </w:rPr>
        <w:t>comunicó al respecto</w:t>
      </w:r>
      <w:r w:rsidRPr="00512565">
        <w:rPr>
          <w:lang w:val="es-PE"/>
        </w:rPr>
        <w:t xml:space="preserve">, les dijo: "No </w:t>
      </w:r>
      <w:r w:rsidR="00193B04">
        <w:rPr>
          <w:lang w:val="es-PE"/>
        </w:rPr>
        <w:t>están siendo</w:t>
      </w:r>
      <w:r w:rsidRPr="00512565">
        <w:rPr>
          <w:lang w:val="es-PE"/>
        </w:rPr>
        <w:t xml:space="preserve"> </w:t>
      </w:r>
      <w:r w:rsidR="00A54CAD">
        <w:rPr>
          <w:lang w:val="es-PE"/>
        </w:rPr>
        <w:t xml:space="preserve">proclives </w:t>
      </w:r>
      <w:r w:rsidRPr="00512565">
        <w:rPr>
          <w:lang w:val="es-PE"/>
        </w:rPr>
        <w:t>a la diversión por primera vez"</w:t>
      </w:r>
      <w:r w:rsidR="00193B04">
        <w:rPr>
          <w:lang w:val="es-PE"/>
        </w:rPr>
        <w:t>.</w:t>
      </w:r>
      <w:r w:rsidR="004612AD">
        <w:rPr>
          <w:lang w:val="es-PE"/>
        </w:rPr>
        <w:t xml:space="preserve"> </w:t>
      </w:r>
      <w:r w:rsidR="004612AD">
        <w:t xml:space="preserve">Los </w:t>
      </w:r>
      <w:proofErr w:type="spellStart"/>
      <w:r w:rsidR="004612AD" w:rsidRPr="00C10449">
        <w:rPr>
          <w:i/>
          <w:iCs/>
        </w:rPr>
        <w:t>bhikkhu</w:t>
      </w:r>
      <w:r w:rsidR="004612AD" w:rsidRPr="00C10449">
        <w:t>s</w:t>
      </w:r>
      <w:proofErr w:type="spellEnd"/>
      <w:r w:rsidR="004612AD">
        <w:t xml:space="preserve"> le pidieron al </w:t>
      </w:r>
      <w:r w:rsidR="004612AD" w:rsidRPr="00641B5B">
        <w:rPr>
          <w:i/>
          <w:iCs/>
        </w:rPr>
        <w:t>Bhagavā</w:t>
      </w:r>
      <w:r w:rsidR="004612AD" w:rsidRPr="00641B5B">
        <w:t xml:space="preserve"> </w:t>
      </w:r>
      <w:r w:rsidR="004612AD">
        <w:t xml:space="preserve">que explicara lo que acababa de decir. El </w:t>
      </w:r>
      <w:r w:rsidR="004612AD" w:rsidRPr="00641B5B">
        <w:rPr>
          <w:i/>
          <w:iCs/>
        </w:rPr>
        <w:t>Bhagavā</w:t>
      </w:r>
      <w:r w:rsidR="004612AD" w:rsidRPr="00641B5B">
        <w:t xml:space="preserve"> </w:t>
      </w:r>
      <w:r w:rsidR="004612AD">
        <w:t>aclaró entonces lo que se les había escabullido y quedado oculto en sus mentes debido a los renacimiento</w:t>
      </w:r>
      <w:r w:rsidRPr="00512565">
        <w:rPr>
          <w:lang w:val="es-PE"/>
        </w:rPr>
        <w:t xml:space="preserve"> y</w:t>
      </w:r>
      <w:r w:rsidR="004612AD">
        <w:rPr>
          <w:lang w:val="es-PE"/>
        </w:rPr>
        <w:t>,</w:t>
      </w:r>
      <w:r w:rsidRPr="00512565">
        <w:rPr>
          <w:lang w:val="es-PE"/>
        </w:rPr>
        <w:t xml:space="preserve"> así</w:t>
      </w:r>
      <w:r w:rsidR="004612AD">
        <w:rPr>
          <w:lang w:val="es-PE"/>
        </w:rPr>
        <w:t>,</w:t>
      </w:r>
      <w:r w:rsidRPr="00512565">
        <w:rPr>
          <w:lang w:val="es-PE"/>
        </w:rPr>
        <w:t xml:space="preserve"> les contó </w:t>
      </w:r>
      <w:r w:rsidR="00A54CAD">
        <w:rPr>
          <w:lang w:val="es-PE"/>
        </w:rPr>
        <w:t xml:space="preserve">esta remota </w:t>
      </w:r>
      <w:r w:rsidRPr="00512565">
        <w:rPr>
          <w:lang w:val="es-PE"/>
        </w:rPr>
        <w:t>historia</w:t>
      </w:r>
      <w:r w:rsidR="004612AD">
        <w:rPr>
          <w:lang w:val="es-PE"/>
        </w:rPr>
        <w:t xml:space="preserve"> de un lejano pasado</w:t>
      </w:r>
      <w:r w:rsidRPr="00512565">
        <w:rPr>
          <w:lang w:val="es-PE"/>
        </w:rPr>
        <w:t>.</w:t>
      </w:r>
    </w:p>
    <w:p w14:paraId="69A8FF3C" w14:textId="77777777" w:rsidR="00512565" w:rsidRDefault="00512565" w:rsidP="00512565">
      <w:pPr>
        <w:jc w:val="center"/>
      </w:pPr>
      <w:r>
        <w:t>--------------------------------------</w:t>
      </w:r>
    </w:p>
    <w:p w14:paraId="7E301AC0" w14:textId="5685FBDE" w:rsidR="00512565" w:rsidRPr="00512565" w:rsidRDefault="00FC13A4" w:rsidP="00B16D70">
      <w:pPr>
        <w:pStyle w:val="NormalHistoria"/>
        <w:rPr>
          <w:lang w:val="es-PE"/>
        </w:rPr>
      </w:pPr>
      <w:r w:rsidRPr="00512565">
        <w:rPr>
          <w:lang w:val="es-PE"/>
        </w:rPr>
        <w:t xml:space="preserve">Una </w:t>
      </w:r>
      <w:r w:rsidR="00512565" w:rsidRPr="00512565">
        <w:rPr>
          <w:lang w:val="es-PE"/>
        </w:rPr>
        <w:t>vez</w:t>
      </w:r>
      <w:r w:rsidR="00C45CDB">
        <w:rPr>
          <w:lang w:val="es-PE"/>
        </w:rPr>
        <w:t>,</w:t>
      </w:r>
      <w:r w:rsidR="00512565" w:rsidRPr="00512565">
        <w:rPr>
          <w:lang w:val="es-PE"/>
        </w:rPr>
        <w:t xml:space="preserve"> cuando Brahmadatta reinaba </w:t>
      </w:r>
      <w:proofErr w:type="spellStart"/>
      <w:r w:rsidR="0058784D">
        <w:rPr>
          <w:lang w:val="es-PE"/>
        </w:rPr>
        <w:t>Benares</w:t>
      </w:r>
      <w:proofErr w:type="spellEnd"/>
      <w:r w:rsidR="00512565" w:rsidRPr="00512565">
        <w:rPr>
          <w:lang w:val="es-PE"/>
        </w:rPr>
        <w:t xml:space="preserve">, el </w:t>
      </w:r>
      <w:r w:rsidR="005A64BD" w:rsidRPr="005A64BD">
        <w:rPr>
          <w:i/>
          <w:lang w:val="es-PE"/>
        </w:rPr>
        <w:t>Bodhisatta</w:t>
      </w:r>
      <w:r w:rsidR="00512565" w:rsidRPr="00512565">
        <w:rPr>
          <w:lang w:val="es-PE"/>
        </w:rPr>
        <w:t xml:space="preserve"> </w:t>
      </w:r>
      <w:r>
        <w:rPr>
          <w:lang w:val="es-PE"/>
        </w:rPr>
        <w:t>renació como</w:t>
      </w:r>
      <w:r w:rsidR="00512565" w:rsidRPr="00512565">
        <w:rPr>
          <w:lang w:val="es-PE"/>
        </w:rPr>
        <w:t xml:space="preserve"> </w:t>
      </w:r>
      <w:r w:rsidR="00512565" w:rsidRPr="00FC13A4">
        <w:rPr>
          <w:i/>
          <w:iCs/>
          <w:lang w:val="es-PE"/>
        </w:rPr>
        <w:t>Sakka</w:t>
      </w:r>
      <w:r w:rsidR="00512565" w:rsidRPr="00512565">
        <w:rPr>
          <w:lang w:val="es-PE"/>
        </w:rPr>
        <w:t xml:space="preserve">. Siete hermanos de cierta aldea de </w:t>
      </w:r>
      <w:proofErr w:type="spellStart"/>
      <w:r w:rsidR="00512565" w:rsidRPr="00512565">
        <w:rPr>
          <w:lang w:val="es-PE"/>
        </w:rPr>
        <w:t>Kāsi</w:t>
      </w:r>
      <w:r w:rsidR="00B16D70">
        <w:rPr>
          <w:lang w:val="es-PE"/>
        </w:rPr>
        <w:t>m</w:t>
      </w:r>
      <w:proofErr w:type="spellEnd"/>
      <w:r w:rsidR="00512565" w:rsidRPr="00512565">
        <w:rPr>
          <w:lang w:val="es-PE"/>
        </w:rPr>
        <w:t xml:space="preserve"> al </w:t>
      </w:r>
      <w:r w:rsidR="00B16D70">
        <w:rPr>
          <w:lang w:val="es-PE"/>
        </w:rPr>
        <w:t>apreciar</w:t>
      </w:r>
      <w:r w:rsidR="00512565" w:rsidRPr="00512565">
        <w:rPr>
          <w:lang w:val="es-PE"/>
        </w:rPr>
        <w:t xml:space="preserve"> </w:t>
      </w:r>
      <w:r>
        <w:rPr>
          <w:lang w:val="es-PE"/>
        </w:rPr>
        <w:t>el perjuicio maligno</w:t>
      </w:r>
      <w:r w:rsidR="00512565" w:rsidRPr="00512565">
        <w:rPr>
          <w:lang w:val="es-PE"/>
        </w:rPr>
        <w:t xml:space="preserve"> de los deseos </w:t>
      </w:r>
      <w:r w:rsidR="00B16D70">
        <w:rPr>
          <w:lang w:val="es-PE"/>
        </w:rPr>
        <w:t xml:space="preserve">sensoriales, </w:t>
      </w:r>
      <w:r w:rsidR="00512565" w:rsidRPr="00512565">
        <w:rPr>
          <w:lang w:val="es-PE"/>
        </w:rPr>
        <w:t>renuncia</w:t>
      </w:r>
      <w:r>
        <w:rPr>
          <w:lang w:val="es-PE"/>
        </w:rPr>
        <w:t>ron</w:t>
      </w:r>
      <w:r w:rsidR="00512565" w:rsidRPr="00512565">
        <w:rPr>
          <w:lang w:val="es-PE"/>
        </w:rPr>
        <w:t xml:space="preserve"> a ellos y se </w:t>
      </w:r>
      <w:r>
        <w:rPr>
          <w:lang w:val="es-PE"/>
        </w:rPr>
        <w:t>hicieron</w:t>
      </w:r>
      <w:r w:rsidR="00512565" w:rsidRPr="00512565">
        <w:rPr>
          <w:lang w:val="es-PE"/>
        </w:rPr>
        <w:t xml:space="preserve"> ascetas</w:t>
      </w:r>
      <w:r w:rsidR="006F64E3">
        <w:rPr>
          <w:lang w:val="es-PE"/>
        </w:rPr>
        <w:t>;</w:t>
      </w:r>
      <w:r w:rsidR="00512565" w:rsidRPr="00512565">
        <w:rPr>
          <w:lang w:val="es-PE"/>
        </w:rPr>
        <w:t xml:space="preserve"> </w:t>
      </w:r>
      <w:r>
        <w:rPr>
          <w:lang w:val="es-PE"/>
        </w:rPr>
        <w:t>vivieron</w:t>
      </w:r>
      <w:r w:rsidR="00512565" w:rsidRPr="00512565">
        <w:rPr>
          <w:lang w:val="es-PE"/>
        </w:rPr>
        <w:t xml:space="preserve"> en </w:t>
      </w:r>
      <w:proofErr w:type="spellStart"/>
      <w:r w:rsidR="00512565" w:rsidRPr="00512565">
        <w:rPr>
          <w:lang w:val="es-PE"/>
        </w:rPr>
        <w:t>Mejjhārañña</w:t>
      </w:r>
      <w:proofErr w:type="spellEnd"/>
      <w:r w:rsidR="006F64E3">
        <w:rPr>
          <w:lang w:val="es-PE"/>
        </w:rPr>
        <w:t>,</w:t>
      </w:r>
      <w:r w:rsidR="00512565" w:rsidRPr="00512565">
        <w:rPr>
          <w:lang w:val="es-PE"/>
        </w:rPr>
        <w:t xml:space="preserve"> pero </w:t>
      </w:r>
      <w:r w:rsidR="002B0273">
        <w:rPr>
          <w:lang w:val="es-PE"/>
        </w:rPr>
        <w:t xml:space="preserve">habitaban </w:t>
      </w:r>
      <w:r w:rsidR="00512565" w:rsidRPr="00512565">
        <w:rPr>
          <w:lang w:val="es-PE"/>
        </w:rPr>
        <w:t xml:space="preserve">en diversas clases de diversión, sin practicar la devoción diligentemente y </w:t>
      </w:r>
      <w:r w:rsidR="002B0273">
        <w:rPr>
          <w:lang w:val="es-PE"/>
        </w:rPr>
        <w:t>haciéndolo</w:t>
      </w:r>
      <w:r w:rsidR="00512565" w:rsidRPr="00512565">
        <w:rPr>
          <w:lang w:val="es-PE"/>
        </w:rPr>
        <w:t xml:space="preserve"> </w:t>
      </w:r>
      <w:r w:rsidR="002B0273">
        <w:rPr>
          <w:lang w:val="es-PE"/>
        </w:rPr>
        <w:t>a</w:t>
      </w:r>
      <w:r w:rsidR="00512565" w:rsidRPr="00512565">
        <w:rPr>
          <w:lang w:val="es-PE"/>
        </w:rPr>
        <w:t xml:space="preserve"> cuerpo completo. </w:t>
      </w:r>
      <w:r w:rsidR="00512565" w:rsidRPr="00B01B12">
        <w:rPr>
          <w:i/>
          <w:iCs/>
          <w:lang w:val="es-PE"/>
        </w:rPr>
        <w:t>Sakka</w:t>
      </w:r>
      <w:r w:rsidR="00512565" w:rsidRPr="00512565">
        <w:rPr>
          <w:lang w:val="es-PE"/>
        </w:rPr>
        <w:t xml:space="preserve">, </w:t>
      </w:r>
      <w:r w:rsidR="00461351">
        <w:rPr>
          <w:lang w:val="es-PE"/>
        </w:rPr>
        <w:t xml:space="preserve">Rey </w:t>
      </w:r>
      <w:r w:rsidR="00512565" w:rsidRPr="00512565">
        <w:rPr>
          <w:lang w:val="es-PE"/>
        </w:rPr>
        <w:t xml:space="preserve">de los </w:t>
      </w:r>
      <w:r w:rsidR="00B01B12" w:rsidRPr="00512565">
        <w:rPr>
          <w:lang w:val="es-PE"/>
        </w:rPr>
        <w:t>Dioses</w:t>
      </w:r>
      <w:r w:rsidR="00512565" w:rsidRPr="00512565">
        <w:rPr>
          <w:lang w:val="es-PE"/>
        </w:rPr>
        <w:t>, dijo: "</w:t>
      </w:r>
      <w:r w:rsidR="00A216DA">
        <w:rPr>
          <w:lang w:val="es-PE"/>
        </w:rPr>
        <w:t>Inspiraré el sentido de urgencia en ellos</w:t>
      </w:r>
      <w:r w:rsidR="00512565" w:rsidRPr="00512565">
        <w:rPr>
          <w:lang w:val="es-PE"/>
        </w:rPr>
        <w:t>" y</w:t>
      </w:r>
      <w:r w:rsidR="00A216DA">
        <w:rPr>
          <w:lang w:val="es-PE"/>
        </w:rPr>
        <w:t>,</w:t>
      </w:r>
      <w:r w:rsidR="00512565" w:rsidRPr="00512565">
        <w:rPr>
          <w:lang w:val="es-PE"/>
        </w:rPr>
        <w:t xml:space="preserve"> así</w:t>
      </w:r>
      <w:r w:rsidR="00A216DA">
        <w:rPr>
          <w:lang w:val="es-PE"/>
        </w:rPr>
        <w:t>,</w:t>
      </w:r>
      <w:r w:rsidR="00512565" w:rsidRPr="00512565">
        <w:rPr>
          <w:lang w:val="es-PE"/>
        </w:rPr>
        <w:t xml:space="preserve"> se convirtió en un </w:t>
      </w:r>
      <w:r w:rsidR="00A216DA" w:rsidRPr="00E31E82">
        <w:rPr>
          <w:i/>
          <w:iCs/>
          <w:lang w:val="es-PE"/>
        </w:rPr>
        <w:t>Loro</w:t>
      </w:r>
      <w:r w:rsidR="00A216DA" w:rsidRPr="00512565">
        <w:rPr>
          <w:lang w:val="es-PE"/>
        </w:rPr>
        <w:t xml:space="preserve">, </w:t>
      </w:r>
      <w:r w:rsidR="00512565" w:rsidRPr="00512565">
        <w:rPr>
          <w:lang w:val="es-PE"/>
        </w:rPr>
        <w:t xml:space="preserve">llegó a su </w:t>
      </w:r>
      <w:r w:rsidR="00B01B12">
        <w:rPr>
          <w:lang w:val="es-PE"/>
        </w:rPr>
        <w:t>hogar</w:t>
      </w:r>
      <w:r w:rsidR="00512565" w:rsidRPr="00512565">
        <w:rPr>
          <w:lang w:val="es-PE"/>
        </w:rPr>
        <w:t xml:space="preserve"> y, posándose en un árbol, </w:t>
      </w:r>
      <w:r w:rsidR="00E31E82">
        <w:rPr>
          <w:lang w:val="es-PE"/>
        </w:rPr>
        <w:t xml:space="preserve">recitó </w:t>
      </w:r>
      <w:r w:rsidR="00512565" w:rsidRPr="00512565">
        <w:rPr>
          <w:lang w:val="es-PE"/>
        </w:rPr>
        <w:t>la primera estrofa para alarmarlos:</w:t>
      </w:r>
      <w:r w:rsidR="00B16D70">
        <w:rPr>
          <w:lang w:val="es-PE"/>
        </w:rPr>
        <w:t xml:space="preserve"> </w:t>
      </w:r>
      <w:r w:rsidR="00512565" w:rsidRPr="00512565">
        <w:rPr>
          <w:lang w:val="es-PE"/>
        </w:rPr>
        <w:t>[311]</w:t>
      </w:r>
    </w:p>
    <w:p w14:paraId="2A52F4CD" w14:textId="11296652" w:rsidR="00512565" w:rsidRPr="00512565" w:rsidRDefault="00E31E82" w:rsidP="00E31E82">
      <w:pPr>
        <w:pStyle w:val="Verso2Espaol"/>
        <w:ind w:left="738"/>
        <w:rPr>
          <w:lang w:val="es-PE"/>
        </w:rPr>
      </w:pPr>
      <w:r>
        <w:rPr>
          <w:lang w:val="es-PE"/>
        </w:rPr>
        <w:t>1.</w:t>
      </w:r>
      <w:r>
        <w:rPr>
          <w:lang w:val="es-PE"/>
        </w:rPr>
        <w:tab/>
      </w:r>
      <w:r w:rsidR="00512565" w:rsidRPr="00512565">
        <w:rPr>
          <w:lang w:val="es-PE"/>
        </w:rPr>
        <w:t xml:space="preserve">Vida dichosa la de los que viven de lo que </w:t>
      </w:r>
      <w:r w:rsidR="004D7552">
        <w:rPr>
          <w:lang w:val="es-PE"/>
        </w:rPr>
        <w:t>reste</w:t>
      </w:r>
      <w:r w:rsidR="00512565" w:rsidRPr="00512565">
        <w:rPr>
          <w:lang w:val="es-PE"/>
        </w:rPr>
        <w:t xml:space="preserve"> de </w:t>
      </w:r>
      <w:r w:rsidR="0099100F">
        <w:rPr>
          <w:lang w:val="es-PE"/>
        </w:rPr>
        <w:t xml:space="preserve">la </w:t>
      </w:r>
      <w:r w:rsidR="004D7552">
        <w:rPr>
          <w:lang w:val="es-PE"/>
        </w:rPr>
        <w:t>generosidad</w:t>
      </w:r>
      <w:r w:rsidR="00512565" w:rsidRPr="00512565">
        <w:rPr>
          <w:lang w:val="es-PE"/>
        </w:rPr>
        <w:t>:</w:t>
      </w:r>
    </w:p>
    <w:p w14:paraId="4B8615DE" w14:textId="0D6EB0C8" w:rsidR="00512565" w:rsidRDefault="00512565" w:rsidP="00E31E82">
      <w:pPr>
        <w:pStyle w:val="Verso2Espaol"/>
        <w:ind w:left="1416"/>
        <w:rPr>
          <w:lang w:val="es-PE"/>
        </w:rPr>
      </w:pPr>
      <w:r w:rsidRPr="00512565">
        <w:rPr>
          <w:lang w:val="es-PE"/>
        </w:rPr>
        <w:t>La alabanza en este mundo es su suerte y en el venidero</w:t>
      </w:r>
      <w:r w:rsidR="00E31E82">
        <w:rPr>
          <w:lang w:val="es-PE"/>
        </w:rPr>
        <w:t>,</w:t>
      </w:r>
      <w:r w:rsidRPr="00512565">
        <w:rPr>
          <w:lang w:val="es-PE"/>
        </w:rPr>
        <w:t xml:space="preserve"> la felicidad.</w:t>
      </w:r>
    </w:p>
    <w:p w14:paraId="05A4975E" w14:textId="77777777" w:rsidR="00947564" w:rsidRDefault="00947564" w:rsidP="00E31E82">
      <w:pPr>
        <w:pStyle w:val="Verso2Espaol"/>
        <w:ind w:left="1416"/>
        <w:rPr>
          <w:lang w:val="es-PE"/>
        </w:rPr>
      </w:pPr>
    </w:p>
    <w:p w14:paraId="7201C4BB" w14:textId="73B6AB35" w:rsidR="00512565" w:rsidRPr="00512565" w:rsidRDefault="00512565" w:rsidP="008A0A0B">
      <w:pPr>
        <w:pStyle w:val="NormalHistoria"/>
        <w:rPr>
          <w:lang w:val="es-PE"/>
        </w:rPr>
      </w:pPr>
      <w:r w:rsidRPr="00512565">
        <w:rPr>
          <w:lang w:val="es-PE"/>
        </w:rPr>
        <w:t>Entonces</w:t>
      </w:r>
      <w:r w:rsidR="00E31E82">
        <w:rPr>
          <w:lang w:val="es-PE"/>
        </w:rPr>
        <w:t>,</w:t>
      </w:r>
      <w:r w:rsidRPr="00512565">
        <w:rPr>
          <w:lang w:val="es-PE"/>
        </w:rPr>
        <w:t xml:space="preserve"> uno de ellos, al oír las palabras del </w:t>
      </w:r>
      <w:r w:rsidR="00E31E82" w:rsidRPr="00E31E82">
        <w:rPr>
          <w:i/>
          <w:iCs/>
          <w:lang w:val="es-PE"/>
        </w:rPr>
        <w:t>Loro</w:t>
      </w:r>
      <w:r w:rsidRPr="00512565">
        <w:rPr>
          <w:lang w:val="es-PE"/>
        </w:rPr>
        <w:t xml:space="preserve">, llamó a los demás y </w:t>
      </w:r>
      <w:r w:rsidR="00E31E82">
        <w:rPr>
          <w:lang w:val="es-PE"/>
        </w:rPr>
        <w:t xml:space="preserve">recitó </w:t>
      </w:r>
      <w:r w:rsidRPr="00512565">
        <w:rPr>
          <w:lang w:val="es-PE"/>
        </w:rPr>
        <w:t>la segunda estrofa:</w:t>
      </w:r>
    </w:p>
    <w:p w14:paraId="04B48F3D" w14:textId="34D75246" w:rsidR="00512565" w:rsidRPr="00512565" w:rsidRDefault="00E31E82" w:rsidP="00E31E82">
      <w:pPr>
        <w:pStyle w:val="Verso2Espaol"/>
        <w:ind w:left="738"/>
        <w:rPr>
          <w:lang w:val="es-PE"/>
        </w:rPr>
      </w:pPr>
      <w:r>
        <w:rPr>
          <w:lang w:val="es-PE"/>
        </w:rPr>
        <w:t>2.</w:t>
      </w:r>
      <w:r>
        <w:rPr>
          <w:lang w:val="es-PE"/>
        </w:rPr>
        <w:tab/>
      </w:r>
      <w:r w:rsidR="00512565" w:rsidRPr="00512565">
        <w:rPr>
          <w:lang w:val="es-PE"/>
        </w:rPr>
        <w:t xml:space="preserve">¿No deberían los sabios escuchar cuando un </w:t>
      </w:r>
      <w:r w:rsidRPr="00E31E82">
        <w:rPr>
          <w:i/>
          <w:iCs/>
          <w:lang w:val="es-PE"/>
        </w:rPr>
        <w:t>Loro</w:t>
      </w:r>
      <w:r w:rsidRPr="00512565">
        <w:rPr>
          <w:lang w:val="es-PE"/>
        </w:rPr>
        <w:t xml:space="preserve"> </w:t>
      </w:r>
      <w:r w:rsidR="00512565" w:rsidRPr="00512565">
        <w:rPr>
          <w:lang w:val="es-PE"/>
        </w:rPr>
        <w:t>habl</w:t>
      </w:r>
      <w:r w:rsidR="004D7552">
        <w:rPr>
          <w:lang w:val="es-PE"/>
        </w:rPr>
        <w:t>e</w:t>
      </w:r>
      <w:r w:rsidR="00512565" w:rsidRPr="00512565">
        <w:rPr>
          <w:lang w:val="es-PE"/>
        </w:rPr>
        <w:t xml:space="preserve"> en lengua humana</w:t>
      </w:r>
      <w:r w:rsidR="00027039">
        <w:rPr>
          <w:lang w:val="es-PE"/>
        </w:rPr>
        <w:t>?</w:t>
      </w:r>
      <w:r w:rsidR="00512565" w:rsidRPr="00512565">
        <w:rPr>
          <w:lang w:val="es-PE"/>
        </w:rPr>
        <w:t>:</w:t>
      </w:r>
    </w:p>
    <w:p w14:paraId="1DE7D295" w14:textId="6A034177" w:rsidR="00512565" w:rsidRDefault="00512565" w:rsidP="00E31E82">
      <w:pPr>
        <w:pStyle w:val="Verso2Espaol"/>
        <w:ind w:left="1416"/>
        <w:rPr>
          <w:lang w:val="es-PE"/>
        </w:rPr>
      </w:pPr>
      <w:r w:rsidRPr="00512565">
        <w:rPr>
          <w:lang w:val="es-PE"/>
        </w:rPr>
        <w:t xml:space="preserve">Escuchen, hermanos: son alabanzas </w:t>
      </w:r>
      <w:r w:rsidR="00574A58">
        <w:rPr>
          <w:lang w:val="es-PE"/>
        </w:rPr>
        <w:t xml:space="preserve">a nosotros </w:t>
      </w:r>
      <w:r w:rsidRPr="00512565">
        <w:rPr>
          <w:lang w:val="es-PE"/>
        </w:rPr>
        <w:t xml:space="preserve">claramente las que </w:t>
      </w:r>
      <w:r w:rsidR="004D7552">
        <w:rPr>
          <w:lang w:val="es-PE"/>
        </w:rPr>
        <w:t>entona</w:t>
      </w:r>
      <w:r w:rsidRPr="00512565">
        <w:rPr>
          <w:lang w:val="es-PE"/>
        </w:rPr>
        <w:t xml:space="preserve"> este pájaro.</w:t>
      </w:r>
    </w:p>
    <w:p w14:paraId="27E5B02F" w14:textId="77777777" w:rsidR="008A0A0B" w:rsidRPr="00512565" w:rsidRDefault="008A0A0B" w:rsidP="008A0A0B">
      <w:pPr>
        <w:pStyle w:val="Verso2Espaol"/>
        <w:ind w:left="738"/>
        <w:rPr>
          <w:lang w:val="es-PE"/>
        </w:rPr>
      </w:pPr>
    </w:p>
    <w:p w14:paraId="6186532D" w14:textId="758BFD0B" w:rsidR="00512565" w:rsidRPr="00512565" w:rsidRDefault="00512565" w:rsidP="008A0A0B">
      <w:pPr>
        <w:pStyle w:val="NormalHistoria"/>
        <w:rPr>
          <w:lang w:val="es-PE"/>
        </w:rPr>
      </w:pPr>
      <w:r w:rsidRPr="00512565">
        <w:rPr>
          <w:lang w:val="es-PE"/>
        </w:rPr>
        <w:t>Entonces</w:t>
      </w:r>
      <w:r w:rsidR="00574A58">
        <w:rPr>
          <w:lang w:val="es-PE"/>
        </w:rPr>
        <w:t>,</w:t>
      </w:r>
      <w:r w:rsidRPr="00512565">
        <w:rPr>
          <w:lang w:val="es-PE"/>
        </w:rPr>
        <w:t xml:space="preserve"> el </w:t>
      </w:r>
      <w:r w:rsidR="00574A58" w:rsidRPr="00574A58">
        <w:rPr>
          <w:i/>
          <w:iCs/>
          <w:lang w:val="es-PE"/>
        </w:rPr>
        <w:t>Loro</w:t>
      </w:r>
      <w:r w:rsidR="00765A3A">
        <w:rPr>
          <w:lang w:val="es-PE"/>
        </w:rPr>
        <w:t>,</w:t>
      </w:r>
      <w:r w:rsidRPr="00512565">
        <w:rPr>
          <w:lang w:val="es-PE"/>
        </w:rPr>
        <w:t xml:space="preserve"> negando esto</w:t>
      </w:r>
      <w:r w:rsidR="00765A3A">
        <w:rPr>
          <w:lang w:val="es-PE"/>
        </w:rPr>
        <w:t>,</w:t>
      </w:r>
      <w:r w:rsidRPr="00512565">
        <w:rPr>
          <w:lang w:val="es-PE"/>
        </w:rPr>
        <w:t xml:space="preserve"> </w:t>
      </w:r>
      <w:r w:rsidR="00574A58" w:rsidRPr="00574A58">
        <w:rPr>
          <w:lang w:val="es-PE"/>
        </w:rPr>
        <w:t xml:space="preserve">recitó </w:t>
      </w:r>
      <w:r w:rsidRPr="00512565">
        <w:rPr>
          <w:lang w:val="es-PE"/>
        </w:rPr>
        <w:t xml:space="preserve">la tercera </w:t>
      </w:r>
      <w:r w:rsidR="00765A3A" w:rsidRPr="00512565">
        <w:rPr>
          <w:lang w:val="es-PE"/>
        </w:rPr>
        <w:t>estrofa</w:t>
      </w:r>
      <w:r w:rsidR="00765A3A">
        <w:rPr>
          <w:lang w:val="es-PE"/>
        </w:rPr>
        <w:t>: —</w:t>
      </w:r>
      <w:r w:rsidR="00EE45E9">
        <w:rPr>
          <w:lang w:val="es-PE"/>
        </w:rPr>
        <w:t xml:space="preserve"> </w:t>
      </w:r>
    </w:p>
    <w:p w14:paraId="79918008" w14:textId="77550111" w:rsidR="00512565" w:rsidRPr="00512565" w:rsidRDefault="00E31E82" w:rsidP="00E31E82">
      <w:pPr>
        <w:pStyle w:val="Verso2Espaol"/>
        <w:ind w:left="738"/>
        <w:rPr>
          <w:lang w:val="es-PE"/>
        </w:rPr>
      </w:pPr>
      <w:r>
        <w:rPr>
          <w:lang w:val="es-PE"/>
        </w:rPr>
        <w:t>3.</w:t>
      </w:r>
      <w:r>
        <w:rPr>
          <w:lang w:val="es-PE"/>
        </w:rPr>
        <w:tab/>
      </w:r>
      <w:r w:rsidR="00512565" w:rsidRPr="00512565">
        <w:rPr>
          <w:lang w:val="es-PE"/>
        </w:rPr>
        <w:t xml:space="preserve">No </w:t>
      </w:r>
      <w:r w:rsidR="004D7552">
        <w:rPr>
          <w:lang w:val="es-PE"/>
        </w:rPr>
        <w:t>entono</w:t>
      </w:r>
      <w:r w:rsidR="00512565" w:rsidRPr="00512565">
        <w:rPr>
          <w:lang w:val="es-PE"/>
        </w:rPr>
        <w:t xml:space="preserve"> alabanzas</w:t>
      </w:r>
      <w:r w:rsidR="00574A58">
        <w:rPr>
          <w:lang w:val="es-PE"/>
        </w:rPr>
        <w:t xml:space="preserve"> a ustedes</w:t>
      </w:r>
      <w:r w:rsidR="00512565" w:rsidRPr="00512565">
        <w:rPr>
          <w:lang w:val="es-PE"/>
        </w:rPr>
        <w:t>, carroñeros: escuchadme,</w:t>
      </w:r>
    </w:p>
    <w:p w14:paraId="5DE9B5BB" w14:textId="1C1AE3E6" w:rsidR="00512565" w:rsidRDefault="00DC23C1" w:rsidP="00E31E82">
      <w:pPr>
        <w:pStyle w:val="Verso2Espaol"/>
        <w:ind w:left="1416"/>
        <w:rPr>
          <w:lang w:val="es-PE"/>
        </w:rPr>
      </w:pPr>
      <w:r w:rsidRPr="00512565">
        <w:rPr>
          <w:lang w:val="es-PE"/>
        </w:rPr>
        <w:t xml:space="preserve">Basura </w:t>
      </w:r>
      <w:r w:rsidR="00512565" w:rsidRPr="00512565">
        <w:rPr>
          <w:lang w:val="es-PE"/>
        </w:rPr>
        <w:t xml:space="preserve">es la comida que </w:t>
      </w:r>
      <w:r>
        <w:rPr>
          <w:lang w:val="es-PE"/>
        </w:rPr>
        <w:t>comen</w:t>
      </w:r>
      <w:r w:rsidR="00512565" w:rsidRPr="00512565">
        <w:rPr>
          <w:lang w:val="es-PE"/>
        </w:rPr>
        <w:t xml:space="preserve">, no </w:t>
      </w:r>
      <w:r w:rsidR="0025678A">
        <w:rPr>
          <w:lang w:val="es-PE"/>
        </w:rPr>
        <w:t xml:space="preserve">los </w:t>
      </w:r>
      <w:r w:rsidR="00821083" w:rsidRPr="00512565">
        <w:rPr>
          <w:lang w:val="es-PE"/>
        </w:rPr>
        <w:t>res</w:t>
      </w:r>
      <w:r w:rsidR="0025678A">
        <w:rPr>
          <w:lang w:val="es-PE"/>
        </w:rPr>
        <w:t>t</w:t>
      </w:r>
      <w:r w:rsidR="00821083" w:rsidRPr="00512565">
        <w:rPr>
          <w:lang w:val="es-PE"/>
        </w:rPr>
        <w:t>os</w:t>
      </w:r>
      <w:r w:rsidR="00512565" w:rsidRPr="00512565">
        <w:rPr>
          <w:lang w:val="es-PE"/>
        </w:rPr>
        <w:t xml:space="preserve"> de</w:t>
      </w:r>
      <w:r w:rsidR="0099100F">
        <w:rPr>
          <w:lang w:val="es-PE"/>
        </w:rPr>
        <w:t xml:space="preserve"> la</w:t>
      </w:r>
      <w:r w:rsidR="00512565" w:rsidRPr="00512565">
        <w:rPr>
          <w:lang w:val="es-PE"/>
        </w:rPr>
        <w:t xml:space="preserve"> </w:t>
      </w:r>
      <w:r>
        <w:rPr>
          <w:lang w:val="es-PE"/>
        </w:rPr>
        <w:t>generosidad</w:t>
      </w:r>
      <w:r w:rsidR="00512565" w:rsidRPr="00512565">
        <w:rPr>
          <w:lang w:val="es-PE"/>
        </w:rPr>
        <w:t>.</w:t>
      </w:r>
    </w:p>
    <w:p w14:paraId="5A024F2B" w14:textId="77777777" w:rsidR="00574A58" w:rsidRDefault="00574A58" w:rsidP="00E31E82">
      <w:pPr>
        <w:pStyle w:val="Verso2Espaol"/>
        <w:ind w:left="1416"/>
        <w:rPr>
          <w:lang w:val="es-PE"/>
        </w:rPr>
      </w:pPr>
    </w:p>
    <w:p w14:paraId="7FBB6606" w14:textId="4F4FA26C" w:rsidR="00512565" w:rsidRPr="00512565" w:rsidRDefault="00512565" w:rsidP="008A0A0B">
      <w:pPr>
        <w:pStyle w:val="NormalHistoria"/>
        <w:rPr>
          <w:lang w:val="es-PE"/>
        </w:rPr>
      </w:pPr>
      <w:r w:rsidRPr="00512565">
        <w:rPr>
          <w:lang w:val="es-PE"/>
        </w:rPr>
        <w:t xml:space="preserve">Cuando lo oyeron, todos juntos </w:t>
      </w:r>
      <w:r w:rsidR="00574A58">
        <w:rPr>
          <w:lang w:val="es-PE"/>
        </w:rPr>
        <w:t>recitaron</w:t>
      </w:r>
      <w:r w:rsidRPr="00512565">
        <w:rPr>
          <w:lang w:val="es-PE"/>
        </w:rPr>
        <w:t xml:space="preserve"> la cuarta estrofa:</w:t>
      </w:r>
    </w:p>
    <w:p w14:paraId="7B5B1132" w14:textId="3BBC7B1C" w:rsidR="00512565" w:rsidRPr="00512565" w:rsidRDefault="00574A58" w:rsidP="00574A58">
      <w:pPr>
        <w:pStyle w:val="Verso2Espaol"/>
        <w:ind w:left="738"/>
        <w:rPr>
          <w:lang w:val="es-PE"/>
        </w:rPr>
      </w:pPr>
      <w:r>
        <w:rPr>
          <w:lang w:val="es-PE"/>
        </w:rPr>
        <w:t>4</w:t>
      </w:r>
      <w:r w:rsidRPr="00574A58">
        <w:rPr>
          <w:lang w:val="es-PE"/>
        </w:rPr>
        <w:t>.</w:t>
      </w:r>
      <w:r w:rsidRPr="00574A58">
        <w:rPr>
          <w:lang w:val="es-PE"/>
        </w:rPr>
        <w:tab/>
      </w:r>
      <w:r w:rsidR="00512565" w:rsidRPr="00512565">
        <w:rPr>
          <w:lang w:val="es-PE"/>
        </w:rPr>
        <w:t>Siete años ordenado</w:t>
      </w:r>
      <w:r w:rsidR="00821083">
        <w:rPr>
          <w:lang w:val="es-PE"/>
        </w:rPr>
        <w:t>s</w:t>
      </w:r>
      <w:r w:rsidR="00512565" w:rsidRPr="00512565">
        <w:rPr>
          <w:lang w:val="es-PE"/>
        </w:rPr>
        <w:t>, con el cabello debidamente tonsurado,</w:t>
      </w:r>
    </w:p>
    <w:p w14:paraId="6FAFA751" w14:textId="0C97B421" w:rsidR="00512565" w:rsidRPr="00512565" w:rsidRDefault="00512565" w:rsidP="00574A58">
      <w:pPr>
        <w:pStyle w:val="Verso2Espaol"/>
        <w:ind w:left="1416"/>
        <w:rPr>
          <w:lang w:val="es-PE"/>
        </w:rPr>
      </w:pPr>
      <w:r w:rsidRPr="00512565">
        <w:rPr>
          <w:lang w:val="es-PE"/>
        </w:rPr>
        <w:t xml:space="preserve">En </w:t>
      </w:r>
      <w:proofErr w:type="spellStart"/>
      <w:r w:rsidRPr="00512565">
        <w:rPr>
          <w:lang w:val="es-PE"/>
        </w:rPr>
        <w:t>Mejjhārañña</w:t>
      </w:r>
      <w:proofErr w:type="spellEnd"/>
      <w:r w:rsidRPr="00512565">
        <w:rPr>
          <w:lang w:val="es-PE"/>
        </w:rPr>
        <w:t xml:space="preserve"> aquí pasamos nuestros días,</w:t>
      </w:r>
    </w:p>
    <w:p w14:paraId="40B2CDE1" w14:textId="408A01FE" w:rsidR="00512565" w:rsidRPr="00512565" w:rsidRDefault="00512565" w:rsidP="00574A58">
      <w:pPr>
        <w:pStyle w:val="Verso2Espaol"/>
        <w:ind w:left="1416"/>
        <w:rPr>
          <w:lang w:val="es-PE"/>
        </w:rPr>
      </w:pPr>
      <w:r w:rsidRPr="00512565">
        <w:rPr>
          <w:lang w:val="es-PE"/>
        </w:rPr>
        <w:t xml:space="preserve">Viviendo de </w:t>
      </w:r>
      <w:r w:rsidR="00F56DD6">
        <w:rPr>
          <w:lang w:val="es-PE"/>
        </w:rPr>
        <w:t xml:space="preserve">los </w:t>
      </w:r>
      <w:r w:rsidRPr="00512565">
        <w:rPr>
          <w:lang w:val="es-PE"/>
        </w:rPr>
        <w:t>restos</w:t>
      </w:r>
      <w:r w:rsidR="009262AA">
        <w:rPr>
          <w:lang w:val="es-PE"/>
        </w:rPr>
        <w:t>,</w:t>
      </w:r>
      <w:r w:rsidRPr="00512565">
        <w:rPr>
          <w:lang w:val="es-PE"/>
        </w:rPr>
        <w:t xml:space="preserve"> si </w:t>
      </w:r>
      <w:r w:rsidR="00B57636">
        <w:rPr>
          <w:lang w:val="es-PE"/>
        </w:rPr>
        <w:t xml:space="preserve">nos </w:t>
      </w:r>
      <w:r w:rsidRPr="00512565">
        <w:rPr>
          <w:lang w:val="es-PE"/>
        </w:rPr>
        <w:t xml:space="preserve">culpa </w:t>
      </w:r>
      <w:r w:rsidR="00C52C61">
        <w:rPr>
          <w:lang w:val="es-PE"/>
        </w:rPr>
        <w:t>de la comida</w:t>
      </w:r>
      <w:r w:rsidRPr="00512565">
        <w:rPr>
          <w:lang w:val="es-PE"/>
        </w:rPr>
        <w:t>,</w:t>
      </w:r>
    </w:p>
    <w:p w14:paraId="26910988" w14:textId="005172C1" w:rsidR="00512565" w:rsidRDefault="00512565" w:rsidP="00574A58">
      <w:pPr>
        <w:pStyle w:val="Verso2Espaol"/>
        <w:ind w:left="1416"/>
        <w:rPr>
          <w:lang w:val="es-PE"/>
        </w:rPr>
      </w:pPr>
      <w:r w:rsidRPr="00512565">
        <w:rPr>
          <w:lang w:val="es-PE"/>
        </w:rPr>
        <w:t>¿</w:t>
      </w:r>
      <w:r w:rsidR="00C52C61">
        <w:rPr>
          <w:lang w:val="es-PE"/>
        </w:rPr>
        <w:t>A q</w:t>
      </w:r>
      <w:r w:rsidRPr="00512565">
        <w:rPr>
          <w:lang w:val="es-PE"/>
        </w:rPr>
        <w:t xml:space="preserve">uién entonces </w:t>
      </w:r>
      <w:r w:rsidR="00C52C61">
        <w:rPr>
          <w:lang w:val="es-PE"/>
        </w:rPr>
        <w:t>reverencia</w:t>
      </w:r>
      <w:r w:rsidRPr="00512565">
        <w:rPr>
          <w:lang w:val="es-PE"/>
        </w:rPr>
        <w:t>?</w:t>
      </w:r>
    </w:p>
    <w:p w14:paraId="38F49782" w14:textId="77777777" w:rsidR="008A0A0B" w:rsidRPr="00512565" w:rsidRDefault="008A0A0B" w:rsidP="008A0A0B">
      <w:pPr>
        <w:pStyle w:val="Verso2Espaol"/>
        <w:rPr>
          <w:lang w:val="es-PE"/>
        </w:rPr>
      </w:pPr>
    </w:p>
    <w:p w14:paraId="25276340" w14:textId="1A556F07" w:rsidR="00512565" w:rsidRPr="00512565" w:rsidRDefault="00512565" w:rsidP="008A0A0B">
      <w:pPr>
        <w:pStyle w:val="NormalHistoria"/>
        <w:rPr>
          <w:lang w:val="es-PE"/>
        </w:rPr>
      </w:pPr>
      <w:r w:rsidRPr="00512565">
        <w:rPr>
          <w:lang w:val="es-PE"/>
        </w:rPr>
        <w:t xml:space="preserve">El </w:t>
      </w:r>
      <w:r w:rsidRPr="009262AA">
        <w:rPr>
          <w:i/>
          <w:iCs/>
          <w:lang w:val="es-PE"/>
        </w:rPr>
        <w:t>Gran Ser</w:t>
      </w:r>
      <w:r w:rsidRPr="00512565">
        <w:rPr>
          <w:lang w:val="es-PE"/>
        </w:rPr>
        <w:t xml:space="preserve"> </w:t>
      </w:r>
      <w:r w:rsidR="009262AA" w:rsidRPr="009262AA">
        <w:rPr>
          <w:lang w:val="es-PE"/>
        </w:rPr>
        <w:t xml:space="preserve">recitó </w:t>
      </w:r>
      <w:r w:rsidR="009262AA">
        <w:rPr>
          <w:lang w:val="es-PE"/>
        </w:rPr>
        <w:t xml:space="preserve">entonces </w:t>
      </w:r>
      <w:r w:rsidRPr="00512565">
        <w:rPr>
          <w:lang w:val="es-PE"/>
        </w:rPr>
        <w:t xml:space="preserve">la quinta estrofa, </w:t>
      </w:r>
      <w:r w:rsidR="008A0A0B" w:rsidRPr="00512565">
        <w:rPr>
          <w:lang w:val="es-PE"/>
        </w:rPr>
        <w:t>avergonzándolos: —</w:t>
      </w:r>
    </w:p>
    <w:p w14:paraId="17B3B683" w14:textId="5E8EE5CC" w:rsidR="00512565" w:rsidRPr="00512565" w:rsidRDefault="00574A58" w:rsidP="00574A58">
      <w:pPr>
        <w:pStyle w:val="Verso2Espaol"/>
        <w:ind w:left="738"/>
        <w:rPr>
          <w:lang w:val="es-PE"/>
        </w:rPr>
      </w:pPr>
      <w:r>
        <w:rPr>
          <w:lang w:val="es-PE"/>
        </w:rPr>
        <w:t>5</w:t>
      </w:r>
      <w:r w:rsidRPr="00574A58">
        <w:rPr>
          <w:lang w:val="es-PE"/>
        </w:rPr>
        <w:t>.</w:t>
      </w:r>
      <w:r w:rsidRPr="00574A58">
        <w:rPr>
          <w:lang w:val="es-PE"/>
        </w:rPr>
        <w:tab/>
      </w:r>
      <w:r w:rsidR="00C93D76">
        <w:rPr>
          <w:lang w:val="es-PE"/>
        </w:rPr>
        <w:t xml:space="preserve">Sobras </w:t>
      </w:r>
      <w:r w:rsidR="00512565" w:rsidRPr="00512565">
        <w:rPr>
          <w:lang w:val="es-PE"/>
        </w:rPr>
        <w:t>de le</w:t>
      </w:r>
      <w:r w:rsidR="00110B4F">
        <w:rPr>
          <w:lang w:val="es-PE"/>
        </w:rPr>
        <w:t>o</w:t>
      </w:r>
      <w:r w:rsidR="00512565" w:rsidRPr="00512565">
        <w:rPr>
          <w:lang w:val="es-PE"/>
        </w:rPr>
        <w:t>n</w:t>
      </w:r>
      <w:r w:rsidR="00110B4F">
        <w:rPr>
          <w:lang w:val="es-PE"/>
        </w:rPr>
        <w:t>es</w:t>
      </w:r>
      <w:r w:rsidR="00512565" w:rsidRPr="00512565">
        <w:rPr>
          <w:lang w:val="es-PE"/>
        </w:rPr>
        <w:t xml:space="preserve">, </w:t>
      </w:r>
      <w:r w:rsidR="00110B4F">
        <w:rPr>
          <w:lang w:val="es-PE"/>
        </w:rPr>
        <w:t xml:space="preserve">de </w:t>
      </w:r>
      <w:r w:rsidR="00512565" w:rsidRPr="00512565">
        <w:rPr>
          <w:lang w:val="es-PE"/>
        </w:rPr>
        <w:t>tigre</w:t>
      </w:r>
      <w:r w:rsidR="00110B4F">
        <w:rPr>
          <w:lang w:val="es-PE"/>
        </w:rPr>
        <w:t>s</w:t>
      </w:r>
      <w:r w:rsidR="00512565" w:rsidRPr="00512565">
        <w:rPr>
          <w:lang w:val="es-PE"/>
        </w:rPr>
        <w:t xml:space="preserve">, </w:t>
      </w:r>
      <w:r w:rsidR="00D30864">
        <w:rPr>
          <w:lang w:val="es-PE"/>
        </w:rPr>
        <w:t xml:space="preserve">de </w:t>
      </w:r>
      <w:r w:rsidR="00512565" w:rsidRPr="00512565">
        <w:rPr>
          <w:lang w:val="es-PE"/>
        </w:rPr>
        <w:t>bestia</w:t>
      </w:r>
      <w:r w:rsidR="00D30864">
        <w:rPr>
          <w:lang w:val="es-PE"/>
        </w:rPr>
        <w:t>s</w:t>
      </w:r>
      <w:r w:rsidR="00512565" w:rsidRPr="00512565">
        <w:rPr>
          <w:lang w:val="es-PE"/>
        </w:rPr>
        <w:t xml:space="preserve"> rapa</w:t>
      </w:r>
      <w:r w:rsidR="00D30864">
        <w:rPr>
          <w:lang w:val="es-PE"/>
        </w:rPr>
        <w:t>ces</w:t>
      </w:r>
      <w:r w:rsidR="00512565" w:rsidRPr="00512565">
        <w:rPr>
          <w:lang w:val="es-PE"/>
        </w:rPr>
        <w:t xml:space="preserve">, son </w:t>
      </w:r>
      <w:r w:rsidR="00C52C61">
        <w:rPr>
          <w:lang w:val="es-PE"/>
        </w:rPr>
        <w:t>s</w:t>
      </w:r>
      <w:r w:rsidR="00512565" w:rsidRPr="00512565">
        <w:rPr>
          <w:lang w:val="es-PE"/>
        </w:rPr>
        <w:t>u suministro:</w:t>
      </w:r>
    </w:p>
    <w:p w14:paraId="646D8712" w14:textId="47DEB813" w:rsidR="00512565" w:rsidRDefault="00403E6B" w:rsidP="00574A58">
      <w:pPr>
        <w:pStyle w:val="Verso2Espaol"/>
        <w:ind w:left="1416"/>
        <w:rPr>
          <w:lang w:val="es-PE"/>
        </w:rPr>
      </w:pPr>
      <w:r w:rsidRPr="00512565">
        <w:rPr>
          <w:lang w:val="es-PE"/>
        </w:rPr>
        <w:t>N</w:t>
      </w:r>
      <w:r>
        <w:rPr>
          <w:lang w:val="es-PE"/>
        </w:rPr>
        <w:t>ié</w:t>
      </w:r>
      <w:r w:rsidRPr="00512565">
        <w:rPr>
          <w:lang w:val="es-PE"/>
        </w:rPr>
        <w:t>g</w:t>
      </w:r>
      <w:r>
        <w:rPr>
          <w:lang w:val="es-PE"/>
        </w:rPr>
        <w:t>uense</w:t>
      </w:r>
      <w:r w:rsidR="00512565" w:rsidRPr="00512565">
        <w:rPr>
          <w:lang w:val="es-PE"/>
        </w:rPr>
        <w:t xml:space="preserve"> </w:t>
      </w:r>
      <w:r w:rsidR="00066AFB">
        <w:rPr>
          <w:lang w:val="es-PE"/>
        </w:rPr>
        <w:t>realmente</w:t>
      </w:r>
      <w:r w:rsidR="00512565" w:rsidRPr="00512565">
        <w:rPr>
          <w:lang w:val="es-PE"/>
        </w:rPr>
        <w:t>, aunque llame</w:t>
      </w:r>
      <w:r w:rsidR="006D6680">
        <w:rPr>
          <w:lang w:val="es-PE"/>
        </w:rPr>
        <w:t>n</w:t>
      </w:r>
      <w:r w:rsidR="00E24B55">
        <w:rPr>
          <w:lang w:val="es-PE"/>
        </w:rPr>
        <w:t xml:space="preserve"> a esto</w:t>
      </w:r>
      <w:r w:rsidR="00512565" w:rsidRPr="00512565">
        <w:rPr>
          <w:lang w:val="es-PE"/>
        </w:rPr>
        <w:t xml:space="preserve"> restos de </w:t>
      </w:r>
      <w:r w:rsidR="006D6680">
        <w:rPr>
          <w:lang w:val="es-PE"/>
        </w:rPr>
        <w:t>generosidad</w:t>
      </w:r>
      <w:r w:rsidR="00512565" w:rsidRPr="00512565">
        <w:rPr>
          <w:lang w:val="es-PE"/>
        </w:rPr>
        <w:t>.</w:t>
      </w:r>
    </w:p>
    <w:p w14:paraId="579ABFA9" w14:textId="77777777" w:rsidR="008A0A0B" w:rsidRPr="00512565" w:rsidRDefault="008A0A0B" w:rsidP="008A0A0B">
      <w:pPr>
        <w:pStyle w:val="Verso2Espaol"/>
        <w:rPr>
          <w:lang w:val="es-PE"/>
        </w:rPr>
      </w:pPr>
    </w:p>
    <w:p w14:paraId="58E3A251" w14:textId="746FAD86" w:rsidR="00512565" w:rsidRPr="00512565" w:rsidRDefault="00512565" w:rsidP="008A0A0B">
      <w:pPr>
        <w:pStyle w:val="NormalHistoria"/>
        <w:rPr>
          <w:lang w:val="es-PE"/>
        </w:rPr>
      </w:pPr>
      <w:r w:rsidRPr="00512565">
        <w:rPr>
          <w:lang w:val="es-PE"/>
        </w:rPr>
        <w:t xml:space="preserve">[312] Al oírlo, los </w:t>
      </w:r>
      <w:r w:rsidR="00E24B55" w:rsidRPr="00E24B55">
        <w:rPr>
          <w:i/>
          <w:iCs/>
          <w:lang w:val="es-PE"/>
        </w:rPr>
        <w:t>Ascetas</w:t>
      </w:r>
      <w:r w:rsidR="00E24B55" w:rsidRPr="00512565">
        <w:rPr>
          <w:lang w:val="es-PE"/>
        </w:rPr>
        <w:t xml:space="preserve"> </w:t>
      </w:r>
      <w:r w:rsidRPr="00512565">
        <w:rPr>
          <w:lang w:val="es-PE"/>
        </w:rPr>
        <w:t xml:space="preserve">dijeron: "Si no somos comedores de restos, entonces, ¿qué somos?" Luego, </w:t>
      </w:r>
      <w:r w:rsidR="006D6680">
        <w:rPr>
          <w:lang w:val="es-PE"/>
        </w:rPr>
        <w:t>aclarando</w:t>
      </w:r>
      <w:r w:rsidRPr="00512565">
        <w:rPr>
          <w:lang w:val="es-PE"/>
        </w:rPr>
        <w:t xml:space="preserve"> el verdadero significado, </w:t>
      </w:r>
      <w:r w:rsidR="007274FB">
        <w:rPr>
          <w:lang w:val="es-PE"/>
        </w:rPr>
        <w:t xml:space="preserve">el </w:t>
      </w:r>
      <w:r w:rsidR="007274FB" w:rsidRPr="007274FB">
        <w:rPr>
          <w:i/>
          <w:iCs/>
        </w:rPr>
        <w:t>Bodhisatta</w:t>
      </w:r>
      <w:r w:rsidR="007274FB" w:rsidRPr="007274FB">
        <w:rPr>
          <w:lang w:val="es-PE"/>
        </w:rPr>
        <w:t xml:space="preserve"> </w:t>
      </w:r>
      <w:r w:rsidR="00E24B55" w:rsidRPr="00E24B55">
        <w:rPr>
          <w:lang w:val="es-PE"/>
        </w:rPr>
        <w:t xml:space="preserve">recitó </w:t>
      </w:r>
      <w:r w:rsidRPr="00512565">
        <w:rPr>
          <w:lang w:val="es-PE"/>
        </w:rPr>
        <w:t>la sexta estrofa:</w:t>
      </w:r>
    </w:p>
    <w:p w14:paraId="135BB61A" w14:textId="0F88F546" w:rsidR="00512565" w:rsidRPr="00512565" w:rsidRDefault="00E24B55" w:rsidP="00E24B55">
      <w:pPr>
        <w:pStyle w:val="Verso2Espaol"/>
        <w:ind w:left="738"/>
        <w:rPr>
          <w:lang w:val="es-PE"/>
        </w:rPr>
      </w:pPr>
      <w:r>
        <w:rPr>
          <w:lang w:val="es-PE"/>
        </w:rPr>
        <w:lastRenderedPageBreak/>
        <w:t>6</w:t>
      </w:r>
      <w:r w:rsidRPr="00E24B55">
        <w:rPr>
          <w:lang w:val="es-PE"/>
        </w:rPr>
        <w:t>.</w:t>
      </w:r>
      <w:r w:rsidRPr="00E24B55">
        <w:rPr>
          <w:lang w:val="es-PE"/>
        </w:rPr>
        <w:tab/>
      </w:r>
      <w:r w:rsidR="00512565" w:rsidRPr="00512565">
        <w:rPr>
          <w:lang w:val="es-PE"/>
        </w:rPr>
        <w:t xml:space="preserve">El que </w:t>
      </w:r>
      <w:r w:rsidR="006D6680">
        <w:rPr>
          <w:lang w:val="es-PE"/>
        </w:rPr>
        <w:t xml:space="preserve">haga ofrendas </w:t>
      </w:r>
      <w:r w:rsidR="00512565" w:rsidRPr="00512565">
        <w:rPr>
          <w:lang w:val="es-PE"/>
        </w:rPr>
        <w:t xml:space="preserve">a </w:t>
      </w:r>
      <w:r w:rsidR="006D6680">
        <w:rPr>
          <w:lang w:val="es-PE"/>
        </w:rPr>
        <w:t>asceta</w:t>
      </w:r>
      <w:r w:rsidR="00B920E0">
        <w:rPr>
          <w:lang w:val="es-PE"/>
        </w:rPr>
        <w:t>s</w:t>
      </w:r>
      <w:r w:rsidR="006D6680">
        <w:rPr>
          <w:lang w:val="es-PE"/>
        </w:rPr>
        <w:t xml:space="preserve"> </w:t>
      </w:r>
      <w:r w:rsidR="00512565" w:rsidRPr="00512565">
        <w:rPr>
          <w:lang w:val="es-PE"/>
        </w:rPr>
        <w:t xml:space="preserve">y </w:t>
      </w:r>
      <w:r w:rsidR="00512565" w:rsidRPr="00E24B55">
        <w:rPr>
          <w:i/>
          <w:iCs/>
          <w:lang w:val="es-PE"/>
        </w:rPr>
        <w:t>brahmanes</w:t>
      </w:r>
      <w:r w:rsidR="00512565" w:rsidRPr="00512565">
        <w:rPr>
          <w:lang w:val="es-PE"/>
        </w:rPr>
        <w:t xml:space="preserve">, </w:t>
      </w:r>
      <w:r w:rsidR="00AC3D35">
        <w:rPr>
          <w:lang w:val="es-PE"/>
        </w:rPr>
        <w:t>desea</w:t>
      </w:r>
      <w:r w:rsidR="007274FB">
        <w:rPr>
          <w:lang w:val="es-PE"/>
        </w:rPr>
        <w:t>rá</w:t>
      </w:r>
      <w:r w:rsidR="00512565" w:rsidRPr="00512565">
        <w:rPr>
          <w:lang w:val="es-PE"/>
        </w:rPr>
        <w:t xml:space="preserve"> </w:t>
      </w:r>
      <w:r w:rsidR="007274FB">
        <w:rPr>
          <w:lang w:val="es-PE"/>
        </w:rPr>
        <w:t xml:space="preserve">realmente </w:t>
      </w:r>
      <w:r w:rsidR="00512565" w:rsidRPr="00512565">
        <w:rPr>
          <w:lang w:val="es-PE"/>
        </w:rPr>
        <w:t>satisfacer</w:t>
      </w:r>
    </w:p>
    <w:p w14:paraId="4065BFC3" w14:textId="104FF156" w:rsidR="00512565" w:rsidRDefault="00512565" w:rsidP="00E24B55">
      <w:pPr>
        <w:pStyle w:val="Verso2Espaol"/>
        <w:ind w:left="1416"/>
        <w:rPr>
          <w:lang w:val="es-PE"/>
        </w:rPr>
      </w:pPr>
      <w:r w:rsidRPr="00512565">
        <w:rPr>
          <w:lang w:val="es-PE"/>
        </w:rPr>
        <w:t>Com</w:t>
      </w:r>
      <w:r w:rsidR="00AC3D35">
        <w:rPr>
          <w:lang w:val="es-PE"/>
        </w:rPr>
        <w:t>er</w:t>
      </w:r>
      <w:r w:rsidRPr="00512565">
        <w:rPr>
          <w:lang w:val="es-PE"/>
        </w:rPr>
        <w:t xml:space="preserve"> </w:t>
      </w:r>
      <w:r w:rsidR="007274FB">
        <w:rPr>
          <w:lang w:val="es-PE"/>
        </w:rPr>
        <w:t xml:space="preserve">de </w:t>
      </w:r>
      <w:r w:rsidRPr="00512565">
        <w:rPr>
          <w:lang w:val="es-PE"/>
        </w:rPr>
        <w:t>l</w:t>
      </w:r>
      <w:r w:rsidR="00B920E0">
        <w:rPr>
          <w:lang w:val="es-PE"/>
        </w:rPr>
        <w:t>os</w:t>
      </w:r>
      <w:r w:rsidRPr="00512565">
        <w:rPr>
          <w:lang w:val="es-PE"/>
        </w:rPr>
        <w:t xml:space="preserve"> resto</w:t>
      </w:r>
      <w:r w:rsidR="00B920E0">
        <w:rPr>
          <w:lang w:val="es-PE"/>
        </w:rPr>
        <w:t>s</w:t>
      </w:r>
      <w:r w:rsidRPr="00512565">
        <w:rPr>
          <w:lang w:val="es-PE"/>
        </w:rPr>
        <w:t xml:space="preserve">, </w:t>
      </w:r>
      <w:r w:rsidR="007274FB">
        <w:rPr>
          <w:lang w:val="es-PE"/>
        </w:rPr>
        <w:t xml:space="preserve">serán </w:t>
      </w:r>
      <w:r w:rsidRPr="00512565">
        <w:rPr>
          <w:lang w:val="es-PE"/>
        </w:rPr>
        <w:t xml:space="preserve">los que </w:t>
      </w:r>
      <w:r w:rsidR="00DF3FB4">
        <w:rPr>
          <w:lang w:val="es-PE"/>
        </w:rPr>
        <w:t xml:space="preserve">realmente </w:t>
      </w:r>
      <w:r w:rsidRPr="00512565">
        <w:rPr>
          <w:lang w:val="es-PE"/>
        </w:rPr>
        <w:t>viv</w:t>
      </w:r>
      <w:r w:rsidR="007274FB">
        <w:rPr>
          <w:lang w:val="es-PE"/>
        </w:rPr>
        <w:t>a</w:t>
      </w:r>
      <w:r w:rsidRPr="00512565">
        <w:rPr>
          <w:lang w:val="es-PE"/>
        </w:rPr>
        <w:t xml:space="preserve">n de los restos de la </w:t>
      </w:r>
      <w:r w:rsidR="00B920E0">
        <w:rPr>
          <w:lang w:val="es-PE"/>
        </w:rPr>
        <w:t>generosidad</w:t>
      </w:r>
      <w:r w:rsidRPr="00512565">
        <w:rPr>
          <w:lang w:val="es-PE"/>
        </w:rPr>
        <w:t>.</w:t>
      </w:r>
      <w:r w:rsidR="004F7388">
        <w:rPr>
          <w:lang w:val="es-PE"/>
        </w:rPr>
        <w:t xml:space="preserve"> </w:t>
      </w:r>
    </w:p>
    <w:p w14:paraId="25F9BD4A" w14:textId="77777777" w:rsidR="006D6680" w:rsidRPr="00512565" w:rsidRDefault="006D6680" w:rsidP="00E24B55">
      <w:pPr>
        <w:pStyle w:val="Verso2Espaol"/>
        <w:ind w:left="1416"/>
        <w:rPr>
          <w:lang w:val="es-PE"/>
        </w:rPr>
      </w:pPr>
    </w:p>
    <w:p w14:paraId="1A7A7E26" w14:textId="3E44BBFF" w:rsidR="00512565" w:rsidRPr="00512565" w:rsidRDefault="00512565" w:rsidP="008A0A0B">
      <w:pPr>
        <w:pStyle w:val="NormalHistoria"/>
        <w:rPr>
          <w:lang w:val="es-PE"/>
        </w:rPr>
      </w:pPr>
      <w:r w:rsidRPr="00512565">
        <w:rPr>
          <w:lang w:val="es-PE"/>
        </w:rPr>
        <w:t>Entonces</w:t>
      </w:r>
      <w:r w:rsidR="007274FB">
        <w:rPr>
          <w:lang w:val="es-PE"/>
        </w:rPr>
        <w:t>,</w:t>
      </w:r>
      <w:r w:rsidRPr="00512565">
        <w:rPr>
          <w:lang w:val="es-PE"/>
        </w:rPr>
        <w:t xml:space="preserve"> el </w:t>
      </w:r>
      <w:r w:rsidR="005A64BD" w:rsidRPr="005A64BD">
        <w:rPr>
          <w:i/>
          <w:lang w:val="es-PE"/>
        </w:rPr>
        <w:t>Bodhisatta</w:t>
      </w:r>
      <w:r w:rsidRPr="00512565">
        <w:rPr>
          <w:lang w:val="es-PE"/>
        </w:rPr>
        <w:t xml:space="preserve"> los avergonzó y se </w:t>
      </w:r>
      <w:r w:rsidR="001F3D87">
        <w:rPr>
          <w:lang w:val="es-PE"/>
        </w:rPr>
        <w:t>dirigió</w:t>
      </w:r>
      <w:r w:rsidRPr="00512565">
        <w:rPr>
          <w:lang w:val="es-PE"/>
        </w:rPr>
        <w:t xml:space="preserve"> a su propio </w:t>
      </w:r>
      <w:r w:rsidR="001F3D87">
        <w:rPr>
          <w:lang w:val="es-PE"/>
        </w:rPr>
        <w:t>reino</w:t>
      </w:r>
      <w:r w:rsidRPr="00512565">
        <w:rPr>
          <w:lang w:val="es-PE"/>
        </w:rPr>
        <w:t>.</w:t>
      </w:r>
    </w:p>
    <w:p w14:paraId="332EF5F0" w14:textId="77777777" w:rsidR="008A0A0B" w:rsidRDefault="008A0A0B" w:rsidP="008A0A0B">
      <w:pPr>
        <w:jc w:val="center"/>
      </w:pPr>
      <w:r>
        <w:t>--------------------------------------</w:t>
      </w:r>
    </w:p>
    <w:p w14:paraId="20950152" w14:textId="6E96F777" w:rsidR="009F599D" w:rsidRDefault="00512565" w:rsidP="00512565">
      <w:pPr>
        <w:rPr>
          <w:lang w:val="es-PE"/>
        </w:rPr>
      </w:pPr>
      <w:r w:rsidRPr="00512565">
        <w:rPr>
          <w:lang w:val="es-PE"/>
        </w:rPr>
        <w:t xml:space="preserve">Después de la lección, el Maestro declaró las </w:t>
      </w:r>
      <w:r w:rsidR="00DF3FB4" w:rsidRPr="00DF3FB4">
        <w:rPr>
          <w:i/>
          <w:iCs/>
          <w:lang w:val="es-PE"/>
        </w:rPr>
        <w:t xml:space="preserve">Cuatro Nobles </w:t>
      </w:r>
      <w:r w:rsidRPr="00DF3FB4">
        <w:rPr>
          <w:i/>
          <w:iCs/>
          <w:lang w:val="es-PE"/>
        </w:rPr>
        <w:t>Verdades</w:t>
      </w:r>
      <w:r w:rsidRPr="00512565">
        <w:rPr>
          <w:lang w:val="es-PE"/>
        </w:rPr>
        <w:t xml:space="preserve"> e </w:t>
      </w:r>
      <w:r w:rsidR="00490074">
        <w:rPr>
          <w:lang w:val="es-PE"/>
        </w:rPr>
        <w:t xml:space="preserve">identificó los </w:t>
      </w:r>
      <w:r w:rsidR="00490074" w:rsidRPr="00DF3FB4">
        <w:rPr>
          <w:i/>
          <w:iCs/>
          <w:lang w:val="es-PE"/>
        </w:rPr>
        <w:t>Renacimientos</w:t>
      </w:r>
      <w:r w:rsidRPr="00512565">
        <w:rPr>
          <w:lang w:val="es-PE"/>
        </w:rPr>
        <w:t xml:space="preserve">: "En </w:t>
      </w:r>
      <w:r w:rsidR="00DF3FB4">
        <w:rPr>
          <w:lang w:val="es-PE"/>
        </w:rPr>
        <w:t xml:space="preserve">aquella </w:t>
      </w:r>
      <w:r w:rsidR="004F7388">
        <w:rPr>
          <w:lang w:val="es-PE"/>
        </w:rPr>
        <w:t>ocasión</w:t>
      </w:r>
      <w:r w:rsidR="00DF3FB4">
        <w:rPr>
          <w:lang w:val="es-PE"/>
        </w:rPr>
        <w:t>,</w:t>
      </w:r>
      <w:r w:rsidR="004F7388">
        <w:rPr>
          <w:lang w:val="es-PE"/>
        </w:rPr>
        <w:t xml:space="preserve"> </w:t>
      </w:r>
      <w:r w:rsidRPr="00512565">
        <w:rPr>
          <w:lang w:val="es-PE"/>
        </w:rPr>
        <w:t xml:space="preserve">los siete hermanos eran los </w:t>
      </w:r>
      <w:proofErr w:type="spellStart"/>
      <w:r w:rsidR="00DF3FB4" w:rsidRPr="00DF3FB4">
        <w:rPr>
          <w:i/>
          <w:iCs/>
        </w:rPr>
        <w:t>bhikkhu</w:t>
      </w:r>
      <w:r w:rsidR="00DF3FB4" w:rsidRPr="00DF3FB4">
        <w:t>s</w:t>
      </w:r>
      <w:proofErr w:type="spellEnd"/>
      <w:r w:rsidR="00DF3FB4" w:rsidRPr="00DF3FB4">
        <w:rPr>
          <w:lang w:val="es-PE"/>
        </w:rPr>
        <w:t xml:space="preserve"> </w:t>
      </w:r>
      <w:r w:rsidR="00D616D2">
        <w:rPr>
          <w:lang w:val="es-PE"/>
        </w:rPr>
        <w:t xml:space="preserve">proclives </w:t>
      </w:r>
      <w:r w:rsidR="00DF3FB4">
        <w:rPr>
          <w:lang w:val="es-PE"/>
        </w:rPr>
        <w:t>a</w:t>
      </w:r>
      <w:r w:rsidR="00D616D2">
        <w:rPr>
          <w:lang w:val="es-PE"/>
        </w:rPr>
        <w:t xml:space="preserve"> la diversión y yo</w:t>
      </w:r>
      <w:r w:rsidR="00DF3FB4">
        <w:rPr>
          <w:lang w:val="es-PE"/>
        </w:rPr>
        <w:t>,</w:t>
      </w:r>
      <w:r w:rsidRPr="00512565">
        <w:rPr>
          <w:lang w:val="es-PE"/>
        </w:rPr>
        <w:t xml:space="preserve"> </w:t>
      </w:r>
      <w:r w:rsidRPr="00D616D2">
        <w:rPr>
          <w:i/>
          <w:iCs/>
          <w:lang w:val="es-PE"/>
        </w:rPr>
        <w:t>Sakka</w:t>
      </w:r>
      <w:r w:rsidRPr="00512565">
        <w:rPr>
          <w:lang w:val="es-PE"/>
        </w:rPr>
        <w:t>".</w:t>
      </w:r>
    </w:p>
    <w:p w14:paraId="3E0169BD" w14:textId="77777777" w:rsidR="000870F5" w:rsidRPr="005C04E2" w:rsidRDefault="000870F5" w:rsidP="000870F5">
      <w:pPr>
        <w:pStyle w:val="NormalSinTab"/>
        <w:jc w:val="center"/>
      </w:pPr>
      <w:r w:rsidRPr="007B20A5">
        <w:rPr>
          <w:rFonts w:cs="Cormorant"/>
          <w:sz w:val="32"/>
          <w:szCs w:val="32"/>
        </w:rPr>
        <w:t>❦</w:t>
      </w:r>
    </w:p>
    <w:p w14:paraId="185C4052" w14:textId="77777777" w:rsidR="00DF3FB4" w:rsidRPr="00F14C03" w:rsidRDefault="00DF3FB4" w:rsidP="00512565">
      <w:pPr>
        <w:rPr>
          <w:lang w:val="es-PE"/>
        </w:rPr>
      </w:pPr>
    </w:p>
    <w:p w14:paraId="1E8C4252" w14:textId="77777777" w:rsidR="00F14C03" w:rsidRDefault="00F14C03" w:rsidP="00F14C03">
      <w:pPr>
        <w:rPr>
          <w:lang w:val="es-PE"/>
        </w:rPr>
      </w:pPr>
    </w:p>
    <w:p w14:paraId="6E9CDB56" w14:textId="77777777" w:rsidR="0046162C" w:rsidRDefault="0046162C" w:rsidP="00F14C03">
      <w:pPr>
        <w:rPr>
          <w:lang w:val="es-PE"/>
        </w:rPr>
      </w:pPr>
    </w:p>
    <w:p w14:paraId="562B3B4D" w14:textId="77777777" w:rsidR="0046162C" w:rsidRDefault="0046162C" w:rsidP="00F14C03">
      <w:pPr>
        <w:rPr>
          <w:lang w:val="es-PE"/>
        </w:rPr>
      </w:pPr>
    </w:p>
    <w:p w14:paraId="2BF4C7CF" w14:textId="77777777" w:rsidR="0046162C" w:rsidRDefault="0046162C" w:rsidP="00F14C03">
      <w:pPr>
        <w:rPr>
          <w:lang w:val="es-PE"/>
        </w:rPr>
      </w:pPr>
    </w:p>
    <w:p w14:paraId="4BC4DF0A" w14:textId="67BE9CE8" w:rsidR="0046162C" w:rsidRDefault="000870F5" w:rsidP="0046162C">
      <w:pPr>
        <w:pStyle w:val="Ttulo2"/>
        <w:rPr>
          <w:lang w:val="es-PE"/>
        </w:rPr>
      </w:pPr>
      <w:bookmarkStart w:id="99" w:name="_Toc126679026"/>
      <w:r w:rsidRPr="000870F5">
        <w:rPr>
          <w:lang w:val="es-PE"/>
        </w:rPr>
        <w:t>Ja. №.</w:t>
      </w:r>
      <w:r w:rsidR="0046162C">
        <w:rPr>
          <w:lang w:val="es-PE"/>
        </w:rPr>
        <w:t xml:space="preserve"> </w:t>
      </w:r>
      <w:r w:rsidR="0046162C" w:rsidRPr="0046162C">
        <w:rPr>
          <w:lang w:val="es-PE"/>
        </w:rPr>
        <w:t>394.</w:t>
      </w:r>
      <w:r w:rsidR="0046162C">
        <w:rPr>
          <w:lang w:val="es-PE"/>
        </w:rPr>
        <w:t xml:space="preserve"> </w:t>
      </w:r>
      <w:r w:rsidR="0046162C">
        <w:rPr>
          <w:lang w:val="es-PE"/>
        </w:rPr>
        <w:br/>
      </w:r>
      <w:r w:rsidR="00164884">
        <w:tab/>
      </w:r>
      <w:r w:rsidR="0046162C">
        <w:rPr>
          <w:lang w:val="es-PE"/>
        </w:rPr>
        <w:br/>
      </w:r>
      <w:proofErr w:type="spellStart"/>
      <w:r w:rsidR="0046162C" w:rsidRPr="0046162C">
        <w:rPr>
          <w:lang w:val="es-PE"/>
        </w:rPr>
        <w:t>Vaṭṭaka-Jātaka</w:t>
      </w:r>
      <w:proofErr w:type="spellEnd"/>
      <w:r w:rsidR="0046162C" w:rsidRPr="0046162C">
        <w:rPr>
          <w:lang w:val="es-PE"/>
        </w:rPr>
        <w:t>.</w:t>
      </w:r>
      <w:bookmarkEnd w:id="99"/>
    </w:p>
    <w:p w14:paraId="5C62215C" w14:textId="48BD6EF4" w:rsidR="00A97C8F" w:rsidRPr="00A23F61" w:rsidRDefault="00A97C8F" w:rsidP="00A97C8F">
      <w:pPr>
        <w:pStyle w:val="Ttulo3"/>
        <w:rPr>
          <w:lang w:val="es-PE"/>
        </w:rPr>
      </w:pPr>
      <w:r w:rsidRPr="00A23F61">
        <w:rPr>
          <w:lang w:val="es-PE"/>
        </w:rPr>
        <w:t xml:space="preserve">Historia de Renacimientos sobre </w:t>
      </w:r>
      <w:r w:rsidR="00DE29D8">
        <w:rPr>
          <w:i/>
          <w:iCs/>
          <w:lang w:val="es-PE"/>
        </w:rPr>
        <w:t xml:space="preserve">La </w:t>
      </w:r>
      <w:r w:rsidR="0074031A">
        <w:rPr>
          <w:i/>
          <w:iCs/>
          <w:lang w:val="es-PE"/>
        </w:rPr>
        <w:t>Robusta</w:t>
      </w:r>
      <w:r w:rsidR="00DE29D8">
        <w:rPr>
          <w:i/>
          <w:iCs/>
          <w:lang w:val="es-PE"/>
        </w:rPr>
        <w:t xml:space="preserve"> Codorniz</w:t>
      </w:r>
      <w:r w:rsidRPr="00556D95">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5AAD6AC8" w14:textId="55B9D5CE" w:rsidR="0046162C" w:rsidRPr="0046162C" w:rsidRDefault="0046162C" w:rsidP="0046162C">
      <w:pPr>
        <w:rPr>
          <w:lang w:val="es-PE"/>
        </w:rPr>
      </w:pPr>
      <w:r w:rsidRPr="0046162C">
        <w:rPr>
          <w:lang w:val="es-PE"/>
        </w:rPr>
        <w:t>"</w:t>
      </w:r>
      <w:r w:rsidR="00675CE9" w:rsidRPr="00675CE9">
        <w:rPr>
          <w:i/>
          <w:iCs/>
          <w:lang w:val="es-PE"/>
        </w:rPr>
        <w:t xml:space="preserve">Aceite y manteca son sus víveres </w:t>
      </w:r>
      <w:r w:rsidR="00650D37">
        <w:rPr>
          <w:lang w:val="es-PE"/>
        </w:rPr>
        <w:t xml:space="preserve">… </w:t>
      </w:r>
      <w:r w:rsidR="00636D32" w:rsidRPr="00636D32">
        <w:rPr>
          <w:i/>
          <w:lang w:val="es-PE"/>
        </w:rPr>
        <w:t>etc.”</w:t>
      </w:r>
      <w:r w:rsidR="00650D37">
        <w:rPr>
          <w:lang w:val="es-PE"/>
        </w:rPr>
        <w:t xml:space="preserve"> </w:t>
      </w:r>
      <w:r w:rsidRPr="0046162C">
        <w:rPr>
          <w:lang w:val="es-PE"/>
        </w:rPr>
        <w:t xml:space="preserve">El </w:t>
      </w:r>
      <w:r w:rsidR="006E3484" w:rsidRPr="006E3484">
        <w:rPr>
          <w:i/>
          <w:iCs/>
        </w:rPr>
        <w:t>Bhagavā</w:t>
      </w:r>
      <w:r w:rsidR="006E3484">
        <w:rPr>
          <w:i/>
          <w:iCs/>
        </w:rPr>
        <w:t xml:space="preserve"> </w:t>
      </w:r>
      <w:r w:rsidR="006E3484">
        <w:rPr>
          <w:lang w:val="es-PE"/>
        </w:rPr>
        <w:t>narró</w:t>
      </w:r>
      <w:r w:rsidRPr="0046162C">
        <w:rPr>
          <w:lang w:val="es-PE"/>
        </w:rPr>
        <w:t xml:space="preserve"> esto </w:t>
      </w:r>
      <w:r w:rsidR="006D53C1">
        <w:rPr>
          <w:lang w:val="es-PE"/>
        </w:rPr>
        <w:t xml:space="preserve">mientras se encontraba residiendo en el monasterio </w:t>
      </w:r>
      <w:proofErr w:type="spellStart"/>
      <w:r w:rsidR="006D53C1">
        <w:rPr>
          <w:lang w:val="es-PE"/>
        </w:rPr>
        <w:t>Jetavana</w:t>
      </w:r>
      <w:proofErr w:type="spellEnd"/>
      <w:r w:rsidR="006D53C1">
        <w:rPr>
          <w:lang w:val="es-PE"/>
        </w:rPr>
        <w:t xml:space="preserve"> </w:t>
      </w:r>
      <w:r w:rsidRPr="0046162C">
        <w:rPr>
          <w:lang w:val="es-PE"/>
        </w:rPr>
        <w:t>acerca de un codicioso</w:t>
      </w:r>
      <w:r w:rsidR="006D53C1">
        <w:rPr>
          <w:lang w:val="es-PE"/>
        </w:rPr>
        <w:t xml:space="preserve"> </w:t>
      </w:r>
      <w:proofErr w:type="spellStart"/>
      <w:r w:rsidR="006D53C1" w:rsidRPr="006D53C1">
        <w:rPr>
          <w:i/>
          <w:iCs/>
        </w:rPr>
        <w:t>bhikkhu</w:t>
      </w:r>
      <w:proofErr w:type="spellEnd"/>
      <w:r w:rsidRPr="0046162C">
        <w:rPr>
          <w:lang w:val="es-PE"/>
        </w:rPr>
        <w:t xml:space="preserve">. Al ver que era codicioso, el </w:t>
      </w:r>
      <w:r w:rsidR="006D53C1" w:rsidRPr="006D53C1">
        <w:rPr>
          <w:i/>
          <w:iCs/>
        </w:rPr>
        <w:t>Bhagavā</w:t>
      </w:r>
      <w:r w:rsidR="006D53C1">
        <w:rPr>
          <w:i/>
          <w:iCs/>
        </w:rPr>
        <w:t xml:space="preserve"> </w:t>
      </w:r>
      <w:r w:rsidRPr="0046162C">
        <w:rPr>
          <w:lang w:val="es-PE"/>
        </w:rPr>
        <w:t>le dijo: "Esta no es la primera vez que es codicioso</w:t>
      </w:r>
      <w:r w:rsidR="0000280F">
        <w:rPr>
          <w:lang w:val="es-PE"/>
        </w:rPr>
        <w:t xml:space="preserve">, </w:t>
      </w:r>
      <w:proofErr w:type="spellStart"/>
      <w:r w:rsidR="006D53C1" w:rsidRPr="006D53C1">
        <w:rPr>
          <w:i/>
          <w:iCs/>
        </w:rPr>
        <w:t>bhikkhu</w:t>
      </w:r>
      <w:proofErr w:type="spellEnd"/>
      <w:r w:rsidRPr="0046162C">
        <w:rPr>
          <w:lang w:val="es-PE"/>
        </w:rPr>
        <w:t xml:space="preserve">: una vez </w:t>
      </w:r>
      <w:r w:rsidR="00650D37">
        <w:rPr>
          <w:lang w:val="es-PE"/>
        </w:rPr>
        <w:t>en el pasado</w:t>
      </w:r>
      <w:r w:rsidRPr="0046162C">
        <w:rPr>
          <w:lang w:val="es-PE"/>
        </w:rPr>
        <w:t xml:space="preserve">, debido a </w:t>
      </w:r>
      <w:r w:rsidR="006D53C1">
        <w:rPr>
          <w:lang w:val="es-PE"/>
        </w:rPr>
        <w:t>est</w:t>
      </w:r>
      <w:r w:rsidRPr="0046162C">
        <w:rPr>
          <w:lang w:val="es-PE"/>
        </w:rPr>
        <w:t xml:space="preserve">a codicia en </w:t>
      </w:r>
      <w:proofErr w:type="spellStart"/>
      <w:r w:rsidR="0058784D">
        <w:rPr>
          <w:lang w:val="es-PE"/>
        </w:rPr>
        <w:t>Benares</w:t>
      </w:r>
      <w:proofErr w:type="spellEnd"/>
      <w:r w:rsidRPr="0046162C">
        <w:rPr>
          <w:lang w:val="es-PE"/>
        </w:rPr>
        <w:t xml:space="preserve">, no </w:t>
      </w:r>
      <w:r w:rsidR="00420A8B">
        <w:rPr>
          <w:lang w:val="es-PE"/>
        </w:rPr>
        <w:t xml:space="preserve">se </w:t>
      </w:r>
      <w:r w:rsidRPr="0046162C">
        <w:rPr>
          <w:lang w:val="es-PE"/>
        </w:rPr>
        <w:t>satisf</w:t>
      </w:r>
      <w:r w:rsidR="00420A8B">
        <w:rPr>
          <w:lang w:val="es-PE"/>
        </w:rPr>
        <w:t>izo</w:t>
      </w:r>
      <w:r w:rsidRPr="0046162C">
        <w:rPr>
          <w:lang w:val="es-PE"/>
        </w:rPr>
        <w:t xml:space="preserve"> </w:t>
      </w:r>
      <w:r w:rsidR="006D53C1">
        <w:rPr>
          <w:lang w:val="es-PE"/>
        </w:rPr>
        <w:t xml:space="preserve">ni </w:t>
      </w:r>
      <w:r w:rsidRPr="0046162C">
        <w:rPr>
          <w:lang w:val="es-PE"/>
        </w:rPr>
        <w:t xml:space="preserve">con los cadáveres de elefantes, bueyes, caballos y hombres; </w:t>
      </w:r>
      <w:r w:rsidR="006D53C1">
        <w:rPr>
          <w:lang w:val="es-PE"/>
        </w:rPr>
        <w:t xml:space="preserve">entonces, </w:t>
      </w:r>
      <w:r w:rsidRPr="0046162C">
        <w:rPr>
          <w:lang w:val="es-PE"/>
        </w:rPr>
        <w:t xml:space="preserve">con la esperanza de obtener mejor comida. </w:t>
      </w:r>
      <w:r w:rsidR="00420A8B">
        <w:rPr>
          <w:lang w:val="es-PE"/>
        </w:rPr>
        <w:t xml:space="preserve">Se dirigió </w:t>
      </w:r>
      <w:r w:rsidRPr="0046162C">
        <w:rPr>
          <w:lang w:val="es-PE"/>
        </w:rPr>
        <w:t>a</w:t>
      </w:r>
      <w:r w:rsidR="00420A8B">
        <w:rPr>
          <w:lang w:val="es-PE"/>
        </w:rPr>
        <w:t xml:space="preserve"> un</w:t>
      </w:r>
      <w:r w:rsidRPr="0046162C">
        <w:rPr>
          <w:lang w:val="es-PE"/>
        </w:rPr>
        <w:t xml:space="preserve"> bosque"</w:t>
      </w:r>
      <w:r w:rsidR="00851564">
        <w:rPr>
          <w:lang w:val="es-PE"/>
        </w:rPr>
        <w:t xml:space="preserve">. </w:t>
      </w:r>
      <w:r w:rsidR="00851564">
        <w:t xml:space="preserve">El </w:t>
      </w:r>
      <w:proofErr w:type="spellStart"/>
      <w:r w:rsidR="00851564" w:rsidRPr="00C10449">
        <w:rPr>
          <w:i/>
          <w:iCs/>
        </w:rPr>
        <w:t>bhikkhu</w:t>
      </w:r>
      <w:proofErr w:type="spellEnd"/>
      <w:r w:rsidR="00851564">
        <w:t xml:space="preserve"> le pidió al </w:t>
      </w:r>
      <w:r w:rsidR="00851564" w:rsidRPr="00641B5B">
        <w:rPr>
          <w:i/>
          <w:iCs/>
        </w:rPr>
        <w:t>Bhagavā</w:t>
      </w:r>
      <w:r w:rsidR="00851564" w:rsidRPr="00641B5B">
        <w:t xml:space="preserve"> </w:t>
      </w:r>
      <w:r w:rsidR="00851564">
        <w:t xml:space="preserve">que explicara lo que acababa de decir. El </w:t>
      </w:r>
      <w:r w:rsidR="00851564" w:rsidRPr="00641B5B">
        <w:rPr>
          <w:i/>
          <w:iCs/>
        </w:rPr>
        <w:t>Bhagavā</w:t>
      </w:r>
      <w:r w:rsidR="00851564" w:rsidRPr="00641B5B">
        <w:t xml:space="preserve"> </w:t>
      </w:r>
      <w:r w:rsidR="00851564">
        <w:t>aclaró entonces lo que se había escabullido y quedado oculto en la memoria debido a los renacimientos</w:t>
      </w:r>
      <w:r w:rsidRPr="0046162C">
        <w:rPr>
          <w:lang w:val="es-PE"/>
        </w:rPr>
        <w:t xml:space="preserve"> y</w:t>
      </w:r>
      <w:r w:rsidR="00851564">
        <w:rPr>
          <w:lang w:val="es-PE"/>
        </w:rPr>
        <w:t>,</w:t>
      </w:r>
      <w:r w:rsidRPr="0046162C">
        <w:rPr>
          <w:lang w:val="es-PE"/>
        </w:rPr>
        <w:t xml:space="preserve"> así</w:t>
      </w:r>
      <w:r w:rsidR="00851564">
        <w:rPr>
          <w:lang w:val="es-PE"/>
        </w:rPr>
        <w:t>,</w:t>
      </w:r>
      <w:r w:rsidRPr="0046162C">
        <w:rPr>
          <w:lang w:val="es-PE"/>
        </w:rPr>
        <w:t xml:space="preserve"> contó </w:t>
      </w:r>
      <w:r w:rsidR="00E821BB">
        <w:rPr>
          <w:lang w:val="es-PE"/>
        </w:rPr>
        <w:t>esta</w:t>
      </w:r>
      <w:r w:rsidRPr="0046162C">
        <w:rPr>
          <w:lang w:val="es-PE"/>
        </w:rPr>
        <w:t xml:space="preserve"> </w:t>
      </w:r>
      <w:r w:rsidR="001D1396">
        <w:rPr>
          <w:lang w:val="es-PE"/>
        </w:rPr>
        <w:t xml:space="preserve">distante </w:t>
      </w:r>
      <w:r w:rsidRPr="0046162C">
        <w:rPr>
          <w:lang w:val="es-PE"/>
        </w:rPr>
        <w:t>historia</w:t>
      </w:r>
      <w:r w:rsidR="00851564">
        <w:rPr>
          <w:lang w:val="es-PE"/>
        </w:rPr>
        <w:t xml:space="preserve"> de un inefable pasado</w:t>
      </w:r>
      <w:r w:rsidRPr="0046162C">
        <w:rPr>
          <w:lang w:val="es-PE"/>
        </w:rPr>
        <w:t>.</w:t>
      </w:r>
    </w:p>
    <w:p w14:paraId="3090AACB" w14:textId="77777777" w:rsidR="0046162C" w:rsidRDefault="0046162C" w:rsidP="0046162C">
      <w:pPr>
        <w:jc w:val="center"/>
      </w:pPr>
      <w:r>
        <w:t>--------------------------------------</w:t>
      </w:r>
    </w:p>
    <w:p w14:paraId="2D3BBDA4" w14:textId="4052B6EC" w:rsidR="0046162C" w:rsidRPr="0046162C" w:rsidRDefault="001D1396" w:rsidP="00851564">
      <w:pPr>
        <w:pStyle w:val="NormalHistoria"/>
        <w:rPr>
          <w:lang w:val="es-PE"/>
        </w:rPr>
      </w:pPr>
      <w:r w:rsidRPr="0046162C">
        <w:rPr>
          <w:lang w:val="es-PE"/>
        </w:rPr>
        <w:t xml:space="preserve">Una </w:t>
      </w:r>
      <w:r w:rsidR="0046162C" w:rsidRPr="0046162C">
        <w:rPr>
          <w:lang w:val="es-PE"/>
        </w:rPr>
        <w:t xml:space="preserve">vez, cuando Brahmadatta reinaba </w:t>
      </w:r>
      <w:proofErr w:type="spellStart"/>
      <w:r w:rsidR="0058784D">
        <w:rPr>
          <w:lang w:val="es-PE"/>
        </w:rPr>
        <w:t>Benares</w:t>
      </w:r>
      <w:proofErr w:type="spellEnd"/>
      <w:r w:rsidR="0046162C" w:rsidRPr="0046162C">
        <w:rPr>
          <w:lang w:val="es-PE"/>
        </w:rPr>
        <w:t xml:space="preserve">, el </w:t>
      </w:r>
      <w:r w:rsidR="005A64BD" w:rsidRPr="005A64BD">
        <w:rPr>
          <w:i/>
          <w:lang w:val="es-PE"/>
        </w:rPr>
        <w:t>Bodhisatta</w:t>
      </w:r>
      <w:r w:rsidR="0046162C" w:rsidRPr="0046162C">
        <w:rPr>
          <w:lang w:val="es-PE"/>
        </w:rPr>
        <w:t xml:space="preserve"> </w:t>
      </w:r>
      <w:r w:rsidR="000C4B5B">
        <w:rPr>
          <w:lang w:val="es-PE"/>
        </w:rPr>
        <w:t>re</w:t>
      </w:r>
      <w:r w:rsidR="0046162C" w:rsidRPr="0046162C">
        <w:rPr>
          <w:lang w:val="es-PE"/>
        </w:rPr>
        <w:t>nació como un</w:t>
      </w:r>
      <w:r w:rsidR="00FB592E">
        <w:rPr>
          <w:lang w:val="es-PE"/>
        </w:rPr>
        <w:t>a</w:t>
      </w:r>
      <w:r w:rsidR="0046162C" w:rsidRPr="0046162C">
        <w:rPr>
          <w:lang w:val="es-PE"/>
        </w:rPr>
        <w:t xml:space="preserve"> </w:t>
      </w:r>
      <w:r w:rsidR="00851564" w:rsidRPr="00851564">
        <w:rPr>
          <w:i/>
          <w:iCs/>
          <w:lang w:val="es-PE"/>
        </w:rPr>
        <w:t>Codorniz</w:t>
      </w:r>
      <w:r w:rsidR="00851564" w:rsidRPr="0046162C">
        <w:rPr>
          <w:lang w:val="es-PE"/>
        </w:rPr>
        <w:t xml:space="preserve"> </w:t>
      </w:r>
      <w:r w:rsidR="000C4B5B">
        <w:rPr>
          <w:lang w:val="es-PE"/>
        </w:rPr>
        <w:t>que</w:t>
      </w:r>
      <w:r w:rsidR="0046162C" w:rsidRPr="0046162C">
        <w:rPr>
          <w:lang w:val="es-PE"/>
        </w:rPr>
        <w:t xml:space="preserve"> vivía en el bosque a base de hierba</w:t>
      </w:r>
      <w:r w:rsidR="000C4B5B">
        <w:rPr>
          <w:lang w:val="es-PE"/>
        </w:rPr>
        <w:t xml:space="preserve">s burdas </w:t>
      </w:r>
      <w:r w:rsidR="0046162C" w:rsidRPr="0046162C">
        <w:rPr>
          <w:lang w:val="es-PE"/>
        </w:rPr>
        <w:t xml:space="preserve">y semillas. </w:t>
      </w:r>
      <w:r w:rsidR="00851564">
        <w:rPr>
          <w:lang w:val="es-PE"/>
        </w:rPr>
        <w:t>Durante</w:t>
      </w:r>
      <w:r w:rsidR="0046162C" w:rsidRPr="0046162C">
        <w:rPr>
          <w:lang w:val="es-PE"/>
        </w:rPr>
        <w:t xml:space="preserve"> esa época</w:t>
      </w:r>
      <w:r w:rsidR="00FC4674">
        <w:rPr>
          <w:lang w:val="es-PE"/>
        </w:rPr>
        <w:t>,</w:t>
      </w:r>
      <w:r w:rsidR="0046162C" w:rsidRPr="0046162C">
        <w:rPr>
          <w:lang w:val="es-PE"/>
        </w:rPr>
        <w:t xml:space="preserve"> había en </w:t>
      </w:r>
      <w:proofErr w:type="spellStart"/>
      <w:r w:rsidR="0058784D">
        <w:rPr>
          <w:lang w:val="es-PE"/>
        </w:rPr>
        <w:t>Benares</w:t>
      </w:r>
      <w:proofErr w:type="spellEnd"/>
      <w:r w:rsidR="0046162C" w:rsidRPr="0046162C">
        <w:rPr>
          <w:lang w:val="es-PE"/>
        </w:rPr>
        <w:t xml:space="preserve"> un </w:t>
      </w:r>
      <w:r w:rsidR="00851564" w:rsidRPr="00851564">
        <w:rPr>
          <w:i/>
          <w:iCs/>
          <w:lang w:val="es-PE"/>
        </w:rPr>
        <w:t>Cuervo</w:t>
      </w:r>
      <w:r w:rsidR="00851564" w:rsidRPr="0046162C">
        <w:rPr>
          <w:lang w:val="es-PE"/>
        </w:rPr>
        <w:t xml:space="preserve"> </w:t>
      </w:r>
      <w:r w:rsidR="0046162C" w:rsidRPr="0046162C">
        <w:rPr>
          <w:lang w:val="es-PE"/>
        </w:rPr>
        <w:t xml:space="preserve">codicioso que, no contento con </w:t>
      </w:r>
      <w:r w:rsidR="003C54EC">
        <w:rPr>
          <w:lang w:val="es-PE"/>
        </w:rPr>
        <w:t xml:space="preserve">los </w:t>
      </w:r>
      <w:r w:rsidR="0046162C" w:rsidRPr="0046162C">
        <w:rPr>
          <w:lang w:val="es-PE"/>
        </w:rPr>
        <w:t xml:space="preserve">cadáveres de elefantes y otros animales, se </w:t>
      </w:r>
      <w:r w:rsidR="00FC4674">
        <w:rPr>
          <w:lang w:val="es-PE"/>
        </w:rPr>
        <w:t>iba</w:t>
      </w:r>
      <w:r w:rsidR="0046162C" w:rsidRPr="0046162C">
        <w:rPr>
          <w:lang w:val="es-PE"/>
        </w:rPr>
        <w:t xml:space="preserve"> al bosque con la esperanza de una mejor </w:t>
      </w:r>
      <w:r w:rsidR="00851564">
        <w:rPr>
          <w:lang w:val="es-PE"/>
        </w:rPr>
        <w:t xml:space="preserve">y adicional </w:t>
      </w:r>
      <w:r w:rsidR="0046162C" w:rsidRPr="0046162C">
        <w:rPr>
          <w:lang w:val="es-PE"/>
        </w:rPr>
        <w:t>comida</w:t>
      </w:r>
      <w:r w:rsidR="00851564">
        <w:rPr>
          <w:lang w:val="es-PE"/>
        </w:rPr>
        <w:t>;</w:t>
      </w:r>
      <w:r w:rsidR="0046162C" w:rsidRPr="0046162C">
        <w:rPr>
          <w:lang w:val="es-PE"/>
        </w:rPr>
        <w:t xml:space="preserve"> comiendo frut</w:t>
      </w:r>
      <w:r w:rsidR="00FC4674">
        <w:rPr>
          <w:lang w:val="es-PE"/>
        </w:rPr>
        <w:t>o</w:t>
      </w:r>
      <w:r w:rsidR="0046162C" w:rsidRPr="0046162C">
        <w:rPr>
          <w:lang w:val="es-PE"/>
        </w:rPr>
        <w:t>s silvestres allí</w:t>
      </w:r>
      <w:r w:rsidR="004D2A12">
        <w:rPr>
          <w:lang w:val="es-PE"/>
        </w:rPr>
        <w:t>,</w:t>
      </w:r>
      <w:r w:rsidR="0046162C" w:rsidRPr="0046162C">
        <w:rPr>
          <w:lang w:val="es-PE"/>
        </w:rPr>
        <w:t xml:space="preserve"> vi</w:t>
      </w:r>
      <w:r w:rsidR="00FC4674">
        <w:rPr>
          <w:lang w:val="es-PE"/>
        </w:rPr>
        <w:t>vía</w:t>
      </w:r>
      <w:r w:rsidR="0046162C" w:rsidRPr="0046162C">
        <w:rPr>
          <w:lang w:val="es-PE"/>
        </w:rPr>
        <w:t xml:space="preserve"> </w:t>
      </w:r>
      <w:r w:rsidR="00FC4674">
        <w:rPr>
          <w:lang w:val="es-PE"/>
        </w:rPr>
        <w:t>e</w:t>
      </w:r>
      <w:r w:rsidR="0046162C" w:rsidRPr="0046162C">
        <w:rPr>
          <w:lang w:val="es-PE"/>
        </w:rPr>
        <w:t xml:space="preserve">l </w:t>
      </w:r>
      <w:r w:rsidR="005A64BD" w:rsidRPr="005A64BD">
        <w:rPr>
          <w:i/>
          <w:lang w:val="es-PE"/>
        </w:rPr>
        <w:t>Bodhisatta</w:t>
      </w:r>
      <w:r w:rsidR="0046162C" w:rsidRPr="0046162C">
        <w:rPr>
          <w:lang w:val="es-PE"/>
        </w:rPr>
        <w:t xml:space="preserve"> y </w:t>
      </w:r>
      <w:r w:rsidR="001931F9">
        <w:rPr>
          <w:lang w:val="es-PE"/>
        </w:rPr>
        <w:t xml:space="preserve">el </w:t>
      </w:r>
      <w:r w:rsidR="001931F9" w:rsidRPr="001931F9">
        <w:rPr>
          <w:i/>
          <w:iCs/>
          <w:lang w:val="es-PE"/>
        </w:rPr>
        <w:t>Cuervo</w:t>
      </w:r>
      <w:r w:rsidR="001931F9">
        <w:rPr>
          <w:lang w:val="es-PE"/>
        </w:rPr>
        <w:t xml:space="preserve"> </w:t>
      </w:r>
      <w:r w:rsidR="0046162C" w:rsidRPr="0046162C">
        <w:rPr>
          <w:lang w:val="es-PE"/>
        </w:rPr>
        <w:t xml:space="preserve">pensó: "Esta </w:t>
      </w:r>
      <w:r w:rsidR="001931F9" w:rsidRPr="001931F9">
        <w:rPr>
          <w:i/>
          <w:iCs/>
          <w:lang w:val="es-PE"/>
        </w:rPr>
        <w:t>Codorniz</w:t>
      </w:r>
      <w:r w:rsidR="001931F9" w:rsidRPr="0046162C">
        <w:rPr>
          <w:lang w:val="es-PE"/>
        </w:rPr>
        <w:t xml:space="preserve"> </w:t>
      </w:r>
      <w:r w:rsidR="0046162C" w:rsidRPr="0046162C">
        <w:rPr>
          <w:lang w:val="es-PE"/>
        </w:rPr>
        <w:t>es</w:t>
      </w:r>
      <w:r w:rsidR="003C54EC">
        <w:rPr>
          <w:lang w:val="es-PE"/>
        </w:rPr>
        <w:t>tá</w:t>
      </w:r>
      <w:r w:rsidR="0046162C" w:rsidRPr="0046162C">
        <w:rPr>
          <w:lang w:val="es-PE"/>
        </w:rPr>
        <w:t xml:space="preserve"> muy gorda</w:t>
      </w:r>
      <w:r w:rsidR="004D2A12">
        <w:rPr>
          <w:lang w:val="es-PE"/>
        </w:rPr>
        <w:t>;</w:t>
      </w:r>
      <w:r w:rsidR="0046162C" w:rsidRPr="0046162C">
        <w:rPr>
          <w:lang w:val="es-PE"/>
        </w:rPr>
        <w:t xml:space="preserve"> </w:t>
      </w:r>
      <w:r w:rsidR="003C54EC">
        <w:rPr>
          <w:lang w:val="es-PE"/>
        </w:rPr>
        <w:t>me</w:t>
      </w:r>
      <w:r w:rsidR="0046162C" w:rsidRPr="0046162C">
        <w:rPr>
          <w:lang w:val="es-PE"/>
        </w:rPr>
        <w:t xml:space="preserve"> </w:t>
      </w:r>
      <w:r w:rsidR="003C54EC">
        <w:rPr>
          <w:lang w:val="es-PE"/>
        </w:rPr>
        <w:t>parece que</w:t>
      </w:r>
      <w:r w:rsidR="0046162C" w:rsidRPr="0046162C">
        <w:rPr>
          <w:lang w:val="es-PE"/>
        </w:rPr>
        <w:t xml:space="preserve"> come dulce</w:t>
      </w:r>
      <w:r w:rsidR="001931F9">
        <w:rPr>
          <w:lang w:val="es-PE"/>
        </w:rPr>
        <w:t>s</w:t>
      </w:r>
      <w:r w:rsidR="0046162C" w:rsidRPr="0046162C">
        <w:rPr>
          <w:lang w:val="es-PE"/>
        </w:rPr>
        <w:t>, l</w:t>
      </w:r>
      <w:r w:rsidR="003C54EC">
        <w:rPr>
          <w:lang w:val="es-PE"/>
        </w:rPr>
        <w:t>e</w:t>
      </w:r>
      <w:r w:rsidR="0046162C" w:rsidRPr="0046162C">
        <w:rPr>
          <w:lang w:val="es-PE"/>
        </w:rPr>
        <w:t xml:space="preserve"> preguntaré</w:t>
      </w:r>
      <w:r w:rsidR="00851564">
        <w:rPr>
          <w:lang w:val="es-PE"/>
        </w:rPr>
        <w:t xml:space="preserve"> </w:t>
      </w:r>
      <w:r w:rsidR="003C54EC">
        <w:rPr>
          <w:lang w:val="es-PE"/>
        </w:rPr>
        <w:t xml:space="preserve">sobre </w:t>
      </w:r>
      <w:r w:rsidR="0046162C" w:rsidRPr="0046162C">
        <w:rPr>
          <w:lang w:val="es-PE"/>
        </w:rPr>
        <w:t>su comida y</w:t>
      </w:r>
      <w:r w:rsidR="001931F9">
        <w:rPr>
          <w:lang w:val="es-PE"/>
        </w:rPr>
        <w:t>,</w:t>
      </w:r>
      <w:r w:rsidR="0046162C" w:rsidRPr="0046162C">
        <w:rPr>
          <w:lang w:val="es-PE"/>
        </w:rPr>
        <w:t xml:space="preserve"> al comerla</w:t>
      </w:r>
      <w:r w:rsidR="001931F9">
        <w:rPr>
          <w:lang w:val="es-PE"/>
        </w:rPr>
        <w:t>,</w:t>
      </w:r>
      <w:r w:rsidR="0046162C" w:rsidRPr="0046162C">
        <w:rPr>
          <w:lang w:val="es-PE"/>
        </w:rPr>
        <w:t xml:space="preserve"> engord</w:t>
      </w:r>
      <w:r w:rsidR="003C54EC">
        <w:rPr>
          <w:lang w:val="es-PE"/>
        </w:rPr>
        <w:t>aré</w:t>
      </w:r>
      <w:r w:rsidR="0046162C" w:rsidRPr="0046162C">
        <w:rPr>
          <w:lang w:val="es-PE"/>
        </w:rPr>
        <w:t xml:space="preserve"> yo </w:t>
      </w:r>
      <w:r w:rsidR="003C54EC">
        <w:rPr>
          <w:lang w:val="es-PE"/>
        </w:rPr>
        <w:t>también</w:t>
      </w:r>
      <w:r w:rsidR="0046162C" w:rsidRPr="0046162C">
        <w:rPr>
          <w:lang w:val="es-PE"/>
        </w:rPr>
        <w:t xml:space="preserve">”, </w:t>
      </w:r>
      <w:r w:rsidR="001931F9">
        <w:rPr>
          <w:lang w:val="es-PE"/>
        </w:rPr>
        <w:t xml:space="preserve">entonces, </w:t>
      </w:r>
      <w:r w:rsidR="0046162C" w:rsidRPr="0046162C">
        <w:rPr>
          <w:lang w:val="es-PE"/>
        </w:rPr>
        <w:t xml:space="preserve">se posó </w:t>
      </w:r>
      <w:r w:rsidR="001931F9">
        <w:rPr>
          <w:lang w:val="es-PE"/>
        </w:rPr>
        <w:t xml:space="preserve">sobre </w:t>
      </w:r>
      <w:r w:rsidR="0046162C" w:rsidRPr="0046162C">
        <w:rPr>
          <w:lang w:val="es-PE"/>
        </w:rPr>
        <w:t xml:space="preserve">una rama </w:t>
      </w:r>
      <w:r w:rsidR="001931F9">
        <w:rPr>
          <w:lang w:val="es-PE"/>
        </w:rPr>
        <w:t>cerca</w:t>
      </w:r>
      <w:r w:rsidR="00CA5D9C">
        <w:rPr>
          <w:lang w:val="es-PE"/>
        </w:rPr>
        <w:t xml:space="preserve"> </w:t>
      </w:r>
      <w:r w:rsidR="001931F9">
        <w:rPr>
          <w:lang w:val="es-PE"/>
        </w:rPr>
        <w:t>d</w:t>
      </w:r>
      <w:r w:rsidR="0046162C" w:rsidRPr="0046162C">
        <w:rPr>
          <w:lang w:val="es-PE"/>
        </w:rPr>
        <w:t xml:space="preserve">el </w:t>
      </w:r>
      <w:r w:rsidR="005A64BD" w:rsidRPr="005A64BD">
        <w:rPr>
          <w:i/>
          <w:lang w:val="es-PE"/>
        </w:rPr>
        <w:t>Bodhisatta</w:t>
      </w:r>
      <w:r w:rsidR="0046162C" w:rsidRPr="0046162C">
        <w:rPr>
          <w:lang w:val="es-PE"/>
        </w:rPr>
        <w:t xml:space="preserve">. El </w:t>
      </w:r>
      <w:r w:rsidR="005A64BD" w:rsidRPr="005A64BD">
        <w:rPr>
          <w:i/>
          <w:lang w:val="es-PE"/>
        </w:rPr>
        <w:t>Bodhisatta</w:t>
      </w:r>
      <w:r w:rsidR="0046162C" w:rsidRPr="0046162C">
        <w:rPr>
          <w:lang w:val="es-PE"/>
        </w:rPr>
        <w:t xml:space="preserve"> [313], sin que se lo pidiera, lo saludó y </w:t>
      </w:r>
      <w:r w:rsidR="001931F9" w:rsidRPr="001931F9">
        <w:rPr>
          <w:lang w:val="es-PE"/>
        </w:rPr>
        <w:t xml:space="preserve">recitó </w:t>
      </w:r>
      <w:r w:rsidR="0046162C" w:rsidRPr="0046162C">
        <w:rPr>
          <w:lang w:val="es-PE"/>
        </w:rPr>
        <w:t>la primera estrofa:</w:t>
      </w:r>
    </w:p>
    <w:p w14:paraId="6CE932C3" w14:textId="046B83DF" w:rsidR="0046162C" w:rsidRPr="0046162C" w:rsidRDefault="001931F9" w:rsidP="001931F9">
      <w:pPr>
        <w:pStyle w:val="Verso2Espaol"/>
        <w:ind w:left="738"/>
        <w:rPr>
          <w:lang w:val="es-PE"/>
        </w:rPr>
      </w:pPr>
      <w:r w:rsidRPr="001931F9">
        <w:rPr>
          <w:lang w:val="es-PE"/>
        </w:rPr>
        <w:t>1.</w:t>
      </w:r>
      <w:r w:rsidRPr="001931F9">
        <w:rPr>
          <w:lang w:val="es-PE"/>
        </w:rPr>
        <w:tab/>
      </w:r>
      <w:r w:rsidR="0046162C" w:rsidRPr="0046162C">
        <w:rPr>
          <w:lang w:val="es-PE"/>
        </w:rPr>
        <w:t xml:space="preserve">Aceite y manteca son </w:t>
      </w:r>
      <w:r w:rsidR="00CA5D9C">
        <w:rPr>
          <w:lang w:val="es-PE"/>
        </w:rPr>
        <w:t>s</w:t>
      </w:r>
      <w:r w:rsidR="0046162C" w:rsidRPr="0046162C">
        <w:rPr>
          <w:lang w:val="es-PE"/>
        </w:rPr>
        <w:t xml:space="preserve">us víveres, tío; rica </w:t>
      </w:r>
      <w:r w:rsidR="00CA5D9C">
        <w:rPr>
          <w:lang w:val="es-PE"/>
        </w:rPr>
        <w:t>s</w:t>
      </w:r>
      <w:r w:rsidR="0046162C" w:rsidRPr="0046162C">
        <w:rPr>
          <w:lang w:val="es-PE"/>
        </w:rPr>
        <w:t xml:space="preserve">u comida, </w:t>
      </w:r>
      <w:r w:rsidR="00E46E89">
        <w:rPr>
          <w:lang w:val="es-PE"/>
        </w:rPr>
        <w:t>afirmo</w:t>
      </w:r>
      <w:r w:rsidR="0046162C" w:rsidRPr="0046162C">
        <w:rPr>
          <w:lang w:val="es-PE"/>
        </w:rPr>
        <w:t>:</w:t>
      </w:r>
    </w:p>
    <w:p w14:paraId="494D5302" w14:textId="3BF8008D" w:rsidR="0046162C" w:rsidRDefault="0046162C" w:rsidP="005558FD">
      <w:pPr>
        <w:pStyle w:val="Verso2Espaol"/>
        <w:ind w:left="1416"/>
        <w:rPr>
          <w:lang w:val="es-PE"/>
        </w:rPr>
      </w:pPr>
      <w:r w:rsidRPr="0046162C">
        <w:rPr>
          <w:lang w:val="es-PE"/>
        </w:rPr>
        <w:t>D</w:t>
      </w:r>
      <w:r w:rsidR="00FA0542">
        <w:rPr>
          <w:lang w:val="es-PE"/>
        </w:rPr>
        <w:t>íga</w:t>
      </w:r>
      <w:r w:rsidRPr="0046162C">
        <w:rPr>
          <w:lang w:val="es-PE"/>
        </w:rPr>
        <w:t>me entonces</w:t>
      </w:r>
      <w:r w:rsidR="001931F9">
        <w:rPr>
          <w:lang w:val="es-PE"/>
        </w:rPr>
        <w:t>,</w:t>
      </w:r>
      <w:r w:rsidRPr="0046162C">
        <w:rPr>
          <w:lang w:val="es-PE"/>
        </w:rPr>
        <w:t xml:space="preserve"> </w:t>
      </w:r>
      <w:r w:rsidR="001931F9">
        <w:rPr>
          <w:lang w:val="es-PE"/>
        </w:rPr>
        <w:t>¿</w:t>
      </w:r>
      <w:r w:rsidRPr="0046162C">
        <w:rPr>
          <w:lang w:val="es-PE"/>
        </w:rPr>
        <w:t xml:space="preserve">cuál es la razón de </w:t>
      </w:r>
      <w:r w:rsidR="00CA5D9C">
        <w:rPr>
          <w:lang w:val="es-PE"/>
        </w:rPr>
        <w:t>s</w:t>
      </w:r>
      <w:r w:rsidRPr="0046162C">
        <w:rPr>
          <w:lang w:val="es-PE"/>
        </w:rPr>
        <w:t>u delgadez, maestro</w:t>
      </w:r>
      <w:r w:rsidR="008029BC">
        <w:rPr>
          <w:lang w:val="es-PE"/>
        </w:rPr>
        <w:t xml:space="preserve"> </w:t>
      </w:r>
      <w:r w:rsidR="001931F9" w:rsidRPr="001931F9">
        <w:rPr>
          <w:i/>
          <w:iCs/>
          <w:lang w:val="es-PE"/>
        </w:rPr>
        <w:t>Cuervo</w:t>
      </w:r>
      <w:r w:rsidR="001931F9">
        <w:rPr>
          <w:lang w:val="es-PE"/>
        </w:rPr>
        <w:t>?</w:t>
      </w:r>
      <w:r w:rsidRPr="0046162C">
        <w:rPr>
          <w:lang w:val="es-PE"/>
        </w:rPr>
        <w:t>.</w:t>
      </w:r>
    </w:p>
    <w:p w14:paraId="78072A50" w14:textId="77777777" w:rsidR="0046162C" w:rsidRPr="0046162C" w:rsidRDefault="0046162C" w:rsidP="0046162C">
      <w:pPr>
        <w:pStyle w:val="Verso2Espaol"/>
        <w:rPr>
          <w:lang w:val="es-PE"/>
        </w:rPr>
      </w:pPr>
    </w:p>
    <w:p w14:paraId="36764A6B" w14:textId="27FD97F9" w:rsidR="0046162C" w:rsidRPr="0046162C" w:rsidRDefault="0046162C" w:rsidP="0046162C">
      <w:pPr>
        <w:pStyle w:val="NormalHistoria"/>
        <w:rPr>
          <w:lang w:val="es-PE"/>
        </w:rPr>
      </w:pPr>
      <w:r w:rsidRPr="0046162C">
        <w:rPr>
          <w:lang w:val="es-PE"/>
        </w:rPr>
        <w:t xml:space="preserve">Al escuchar sus palabras, el </w:t>
      </w:r>
      <w:r w:rsidR="001931F9" w:rsidRPr="001931F9">
        <w:rPr>
          <w:i/>
          <w:iCs/>
          <w:lang w:val="es-PE"/>
        </w:rPr>
        <w:t>Cuervo</w:t>
      </w:r>
      <w:r w:rsidR="001931F9" w:rsidRPr="0046162C">
        <w:rPr>
          <w:lang w:val="es-PE"/>
        </w:rPr>
        <w:t xml:space="preserve"> </w:t>
      </w:r>
      <w:r w:rsidR="001931F9" w:rsidRPr="001931F9">
        <w:rPr>
          <w:lang w:val="es-PE"/>
        </w:rPr>
        <w:t xml:space="preserve">recitó </w:t>
      </w:r>
      <w:r w:rsidRPr="0046162C">
        <w:rPr>
          <w:lang w:val="es-PE"/>
        </w:rPr>
        <w:t>tres estrofas:</w:t>
      </w:r>
    </w:p>
    <w:p w14:paraId="0313DEFF" w14:textId="2BAEBC4F" w:rsidR="0046162C" w:rsidRPr="0046162C" w:rsidRDefault="001931F9" w:rsidP="001931F9">
      <w:pPr>
        <w:pStyle w:val="Verso2Espaol"/>
        <w:ind w:left="738"/>
        <w:rPr>
          <w:lang w:val="es-PE"/>
        </w:rPr>
      </w:pPr>
      <w:r>
        <w:rPr>
          <w:lang w:val="es-PE"/>
        </w:rPr>
        <w:t>2</w:t>
      </w:r>
      <w:r w:rsidRPr="001931F9">
        <w:rPr>
          <w:lang w:val="es-PE"/>
        </w:rPr>
        <w:t>.</w:t>
      </w:r>
      <w:r w:rsidRPr="001931F9">
        <w:rPr>
          <w:lang w:val="es-PE"/>
        </w:rPr>
        <w:tab/>
      </w:r>
      <w:r w:rsidR="0046162C" w:rsidRPr="0046162C">
        <w:rPr>
          <w:lang w:val="es-PE"/>
        </w:rPr>
        <w:t>Habito en medio de muchos enemigos, mi corazón se acelera</w:t>
      </w:r>
    </w:p>
    <w:p w14:paraId="2C5E8373" w14:textId="42F6F798" w:rsidR="0046162C" w:rsidRDefault="0046162C" w:rsidP="005558FD">
      <w:pPr>
        <w:pStyle w:val="Verso2Espaol"/>
        <w:ind w:left="1416"/>
        <w:rPr>
          <w:lang w:val="es-PE"/>
        </w:rPr>
      </w:pPr>
      <w:r w:rsidRPr="0046162C">
        <w:rPr>
          <w:lang w:val="es-PE"/>
        </w:rPr>
        <w:t xml:space="preserve">Con terror mientras busco mi comida: ¿cómo </w:t>
      </w:r>
      <w:r w:rsidR="00FA0542">
        <w:rPr>
          <w:lang w:val="es-PE"/>
        </w:rPr>
        <w:t>podría</w:t>
      </w:r>
      <w:r w:rsidRPr="0046162C">
        <w:rPr>
          <w:lang w:val="es-PE"/>
        </w:rPr>
        <w:t xml:space="preserve"> un </w:t>
      </w:r>
      <w:r w:rsidR="001931F9" w:rsidRPr="001931F9">
        <w:rPr>
          <w:i/>
          <w:iCs/>
          <w:lang w:val="es-PE"/>
        </w:rPr>
        <w:t>Cuervo</w:t>
      </w:r>
      <w:r w:rsidR="001931F9" w:rsidRPr="0046162C">
        <w:rPr>
          <w:lang w:val="es-PE"/>
        </w:rPr>
        <w:t xml:space="preserve"> </w:t>
      </w:r>
      <w:r w:rsidRPr="0046162C">
        <w:rPr>
          <w:lang w:val="es-PE"/>
        </w:rPr>
        <w:t>estar gordo?</w:t>
      </w:r>
    </w:p>
    <w:p w14:paraId="6EEABC98" w14:textId="77777777" w:rsidR="0046162C" w:rsidRPr="0046162C" w:rsidRDefault="0046162C" w:rsidP="005558FD">
      <w:pPr>
        <w:pStyle w:val="Verso2Espaol"/>
        <w:ind w:left="1416"/>
        <w:rPr>
          <w:lang w:val="es-PE"/>
        </w:rPr>
      </w:pPr>
    </w:p>
    <w:p w14:paraId="40E5B011" w14:textId="2C3A8CEE" w:rsidR="0046162C" w:rsidRPr="0046162C" w:rsidRDefault="001931F9" w:rsidP="001931F9">
      <w:pPr>
        <w:pStyle w:val="Verso2Espaol"/>
        <w:ind w:left="708"/>
        <w:rPr>
          <w:lang w:val="es-PE"/>
        </w:rPr>
      </w:pPr>
      <w:r>
        <w:rPr>
          <w:lang w:val="es-PE"/>
        </w:rPr>
        <w:t>3</w:t>
      </w:r>
      <w:r w:rsidRPr="001931F9">
        <w:rPr>
          <w:lang w:val="es-PE"/>
        </w:rPr>
        <w:t>.</w:t>
      </w:r>
      <w:r w:rsidRPr="001931F9">
        <w:rPr>
          <w:lang w:val="es-PE"/>
        </w:rPr>
        <w:tab/>
      </w:r>
      <w:r w:rsidR="0046162C" w:rsidRPr="0046162C">
        <w:rPr>
          <w:lang w:val="es-PE"/>
        </w:rPr>
        <w:t xml:space="preserve">Los cuervos pasan la vida atemorizados, </w:t>
      </w:r>
      <w:r w:rsidR="00CE594A">
        <w:rPr>
          <w:lang w:val="es-PE"/>
        </w:rPr>
        <w:t xml:space="preserve">con </w:t>
      </w:r>
      <w:r w:rsidR="0046162C" w:rsidRPr="0046162C">
        <w:rPr>
          <w:lang w:val="es-PE"/>
        </w:rPr>
        <w:t xml:space="preserve">su </w:t>
      </w:r>
      <w:r w:rsidR="00CE594A">
        <w:rPr>
          <w:lang w:val="es-PE"/>
        </w:rPr>
        <w:t xml:space="preserve">inteligencia </w:t>
      </w:r>
      <w:r w:rsidR="0046162C" w:rsidRPr="0046162C">
        <w:rPr>
          <w:lang w:val="es-PE"/>
        </w:rPr>
        <w:t>siempre agud</w:t>
      </w:r>
      <w:r w:rsidR="00CE594A">
        <w:rPr>
          <w:lang w:val="es-PE"/>
        </w:rPr>
        <w:t>a</w:t>
      </w:r>
      <w:r w:rsidR="0046162C" w:rsidRPr="0046162C">
        <w:rPr>
          <w:lang w:val="es-PE"/>
        </w:rPr>
        <w:t>;</w:t>
      </w:r>
    </w:p>
    <w:p w14:paraId="46A04C20" w14:textId="1459D608" w:rsidR="0046162C" w:rsidRPr="0046162C" w:rsidRDefault="0046162C" w:rsidP="005558FD">
      <w:pPr>
        <w:pStyle w:val="Verso2Espaol"/>
        <w:ind w:left="1416"/>
        <w:rPr>
          <w:lang w:val="es-PE"/>
        </w:rPr>
      </w:pPr>
      <w:r w:rsidRPr="0046162C">
        <w:rPr>
          <w:lang w:val="es-PE"/>
        </w:rPr>
        <w:t xml:space="preserve">Los </w:t>
      </w:r>
      <w:r w:rsidR="00565B0D">
        <w:rPr>
          <w:lang w:val="es-PE"/>
        </w:rPr>
        <w:t>bocados</w:t>
      </w:r>
      <w:r w:rsidRPr="0046162C">
        <w:rPr>
          <w:lang w:val="es-PE"/>
        </w:rPr>
        <w:t xml:space="preserve"> que eligen no son suficientes; buen</w:t>
      </w:r>
      <w:r w:rsidR="00FB592E">
        <w:rPr>
          <w:lang w:val="es-PE"/>
        </w:rPr>
        <w:t xml:space="preserve">a </w:t>
      </w:r>
      <w:r w:rsidR="001931F9" w:rsidRPr="001931F9">
        <w:rPr>
          <w:i/>
          <w:iCs/>
          <w:lang w:val="es-PE"/>
        </w:rPr>
        <w:t>Codorniz</w:t>
      </w:r>
      <w:r w:rsidRPr="0046162C">
        <w:rPr>
          <w:lang w:val="es-PE"/>
        </w:rPr>
        <w:t xml:space="preserve">, por eso </w:t>
      </w:r>
      <w:r w:rsidR="00565B0D">
        <w:rPr>
          <w:lang w:val="es-PE"/>
        </w:rPr>
        <w:t>est</w:t>
      </w:r>
      <w:r w:rsidRPr="0046162C">
        <w:rPr>
          <w:lang w:val="es-PE"/>
        </w:rPr>
        <w:t>oy flaco.</w:t>
      </w:r>
    </w:p>
    <w:p w14:paraId="0E953A33" w14:textId="77777777" w:rsidR="0046162C" w:rsidRPr="0046162C" w:rsidRDefault="0046162C" w:rsidP="001931F9">
      <w:pPr>
        <w:pStyle w:val="Verso2Espaol"/>
        <w:ind w:left="1416"/>
        <w:rPr>
          <w:lang w:val="es-PE"/>
        </w:rPr>
      </w:pPr>
    </w:p>
    <w:p w14:paraId="0DE67073" w14:textId="3E4BFE67" w:rsidR="0046162C" w:rsidRPr="0046162C" w:rsidRDefault="001931F9" w:rsidP="001931F9">
      <w:pPr>
        <w:pStyle w:val="Verso2Espaol"/>
        <w:ind w:left="708"/>
        <w:rPr>
          <w:lang w:val="es-PE"/>
        </w:rPr>
      </w:pPr>
      <w:r>
        <w:rPr>
          <w:lang w:val="es-PE"/>
        </w:rPr>
        <w:t>4</w:t>
      </w:r>
      <w:r w:rsidRPr="001931F9">
        <w:rPr>
          <w:lang w:val="es-PE"/>
        </w:rPr>
        <w:t>.</w:t>
      </w:r>
      <w:r w:rsidRPr="001931F9">
        <w:rPr>
          <w:lang w:val="es-PE"/>
        </w:rPr>
        <w:tab/>
        <w:t xml:space="preserve"> </w:t>
      </w:r>
      <w:r w:rsidR="0046162C" w:rsidRPr="0046162C">
        <w:rPr>
          <w:lang w:val="es-PE"/>
        </w:rPr>
        <w:t xml:space="preserve">Hierba </w:t>
      </w:r>
      <w:r w:rsidR="00565B0D">
        <w:rPr>
          <w:lang w:val="es-PE"/>
        </w:rPr>
        <w:t>burda</w:t>
      </w:r>
      <w:r w:rsidR="0046162C" w:rsidRPr="0046162C">
        <w:rPr>
          <w:lang w:val="es-PE"/>
        </w:rPr>
        <w:t xml:space="preserve"> y semillas son todo </w:t>
      </w:r>
      <w:r w:rsidR="00565B0D">
        <w:rPr>
          <w:lang w:val="es-PE"/>
        </w:rPr>
        <w:t>s</w:t>
      </w:r>
      <w:r w:rsidR="0046162C" w:rsidRPr="0046162C">
        <w:rPr>
          <w:lang w:val="es-PE"/>
        </w:rPr>
        <w:t>u alimento: hay poca riqueza allí:</w:t>
      </w:r>
    </w:p>
    <w:p w14:paraId="5C74AEE9" w14:textId="748AC020" w:rsidR="0046162C" w:rsidRPr="0046162C" w:rsidRDefault="00565B0D" w:rsidP="005558FD">
      <w:pPr>
        <w:pStyle w:val="Verso2Espaol"/>
        <w:ind w:left="1416"/>
        <w:rPr>
          <w:lang w:val="es-PE"/>
        </w:rPr>
      </w:pPr>
      <w:r>
        <w:rPr>
          <w:lang w:val="es-PE"/>
        </w:rPr>
        <w:t xml:space="preserve">Así que </w:t>
      </w:r>
      <w:r w:rsidR="0046162C" w:rsidRPr="0046162C">
        <w:rPr>
          <w:lang w:val="es-PE"/>
        </w:rPr>
        <w:t>d</w:t>
      </w:r>
      <w:r>
        <w:rPr>
          <w:lang w:val="es-PE"/>
        </w:rPr>
        <w:t>íga</w:t>
      </w:r>
      <w:r w:rsidR="0046162C" w:rsidRPr="0046162C">
        <w:rPr>
          <w:lang w:val="es-PE"/>
        </w:rPr>
        <w:t>me</w:t>
      </w:r>
      <w:r w:rsidR="001931F9">
        <w:rPr>
          <w:lang w:val="es-PE"/>
        </w:rPr>
        <w:t>,</w:t>
      </w:r>
      <w:r w:rsidR="0046162C" w:rsidRPr="0046162C">
        <w:rPr>
          <w:lang w:val="es-PE"/>
        </w:rPr>
        <w:t xml:space="preserve"> </w:t>
      </w:r>
      <w:r w:rsidR="001931F9">
        <w:rPr>
          <w:lang w:val="es-PE"/>
        </w:rPr>
        <w:t>¿</w:t>
      </w:r>
      <w:r w:rsidR="0046162C" w:rsidRPr="0046162C">
        <w:rPr>
          <w:lang w:val="es-PE"/>
        </w:rPr>
        <w:t>por qué está gorda</w:t>
      </w:r>
      <w:r w:rsidR="001931F9">
        <w:rPr>
          <w:lang w:val="es-PE"/>
        </w:rPr>
        <w:t>?</w:t>
      </w:r>
      <w:r w:rsidR="0046162C" w:rsidRPr="0046162C">
        <w:rPr>
          <w:lang w:val="es-PE"/>
        </w:rPr>
        <w:t xml:space="preserve">, buena </w:t>
      </w:r>
      <w:r w:rsidR="001931F9" w:rsidRPr="001931F9">
        <w:rPr>
          <w:i/>
          <w:iCs/>
          <w:lang w:val="es-PE"/>
        </w:rPr>
        <w:t>Codorniz</w:t>
      </w:r>
      <w:r w:rsidR="0046162C" w:rsidRPr="0046162C">
        <w:rPr>
          <w:lang w:val="es-PE"/>
        </w:rPr>
        <w:t>, con tan poca comida.</w:t>
      </w:r>
    </w:p>
    <w:p w14:paraId="03671743" w14:textId="77777777" w:rsidR="0046162C" w:rsidRPr="0046162C" w:rsidRDefault="0046162C" w:rsidP="0046162C">
      <w:pPr>
        <w:rPr>
          <w:lang w:val="es-PE"/>
        </w:rPr>
      </w:pPr>
    </w:p>
    <w:p w14:paraId="24F4070F" w14:textId="1CA9F4A0" w:rsidR="0046162C" w:rsidRPr="0046162C" w:rsidRDefault="0046162C" w:rsidP="0046162C">
      <w:pPr>
        <w:pStyle w:val="NormalHistoria"/>
        <w:rPr>
          <w:lang w:val="es-PE"/>
        </w:rPr>
      </w:pPr>
      <w:r w:rsidRPr="0046162C">
        <w:rPr>
          <w:lang w:val="es-PE"/>
        </w:rPr>
        <w:t xml:space="preserve">El </w:t>
      </w:r>
      <w:r w:rsidR="005A64BD" w:rsidRPr="005A64BD">
        <w:rPr>
          <w:i/>
          <w:lang w:val="es-PE"/>
        </w:rPr>
        <w:t>Bodhisatta</w:t>
      </w:r>
      <w:r w:rsidR="00FB592E">
        <w:rPr>
          <w:i/>
          <w:lang w:val="es-PE"/>
        </w:rPr>
        <w:t>,</w:t>
      </w:r>
      <w:r w:rsidRPr="0046162C">
        <w:rPr>
          <w:lang w:val="es-PE"/>
        </w:rPr>
        <w:t xml:space="preserve"> al escucharlo</w:t>
      </w:r>
      <w:r w:rsidR="00FB592E">
        <w:rPr>
          <w:lang w:val="es-PE"/>
        </w:rPr>
        <w:t>,</w:t>
      </w:r>
      <w:r w:rsidRPr="0046162C">
        <w:rPr>
          <w:lang w:val="es-PE"/>
        </w:rPr>
        <w:t xml:space="preserve"> </w:t>
      </w:r>
      <w:r w:rsidR="001931F9" w:rsidRPr="001931F9">
        <w:rPr>
          <w:lang w:val="es-PE"/>
        </w:rPr>
        <w:t xml:space="preserve">recitó </w:t>
      </w:r>
      <w:r w:rsidRPr="0046162C">
        <w:rPr>
          <w:lang w:val="es-PE"/>
        </w:rPr>
        <w:t>estas estrofas, explicando la razón de su gordura:</w:t>
      </w:r>
    </w:p>
    <w:p w14:paraId="74F1BFA0" w14:textId="65CDD71A" w:rsidR="0046162C" w:rsidRPr="0046162C" w:rsidRDefault="001931F9" w:rsidP="001931F9">
      <w:pPr>
        <w:pStyle w:val="Verso2Espaol"/>
        <w:ind w:left="738"/>
        <w:rPr>
          <w:lang w:val="es-PE"/>
        </w:rPr>
      </w:pPr>
      <w:r>
        <w:rPr>
          <w:lang w:val="es-PE"/>
        </w:rPr>
        <w:t>5</w:t>
      </w:r>
      <w:r w:rsidRPr="001931F9">
        <w:rPr>
          <w:lang w:val="es-PE"/>
        </w:rPr>
        <w:t>.</w:t>
      </w:r>
      <w:r w:rsidRPr="001931F9">
        <w:rPr>
          <w:lang w:val="es-PE"/>
        </w:rPr>
        <w:tab/>
      </w:r>
      <w:r w:rsidR="002D386D">
        <w:rPr>
          <w:lang w:val="es-PE"/>
        </w:rPr>
        <w:t>Pose</w:t>
      </w:r>
      <w:r w:rsidR="005840EB">
        <w:rPr>
          <w:lang w:val="es-PE"/>
        </w:rPr>
        <w:t>o</w:t>
      </w:r>
      <w:r w:rsidR="002D386D">
        <w:rPr>
          <w:lang w:val="es-PE"/>
        </w:rPr>
        <w:t xml:space="preserve"> una</w:t>
      </w:r>
      <w:r w:rsidR="0046162C" w:rsidRPr="0046162C">
        <w:rPr>
          <w:lang w:val="es-PE"/>
        </w:rPr>
        <w:t xml:space="preserve"> </w:t>
      </w:r>
      <w:r w:rsidR="002D386D">
        <w:rPr>
          <w:lang w:val="es-PE"/>
        </w:rPr>
        <w:t xml:space="preserve">mente feliz y </w:t>
      </w:r>
      <w:r w:rsidR="0046162C" w:rsidRPr="0046162C">
        <w:rPr>
          <w:lang w:val="es-PE"/>
        </w:rPr>
        <w:t>conten</w:t>
      </w:r>
      <w:r w:rsidR="002D386D">
        <w:rPr>
          <w:lang w:val="es-PE"/>
        </w:rPr>
        <w:t>ta</w:t>
      </w:r>
      <w:r w:rsidR="0046162C" w:rsidRPr="0046162C">
        <w:rPr>
          <w:lang w:val="es-PE"/>
        </w:rPr>
        <w:t xml:space="preserve">, distancias cortas </w:t>
      </w:r>
      <w:r w:rsidR="00FB592E">
        <w:rPr>
          <w:lang w:val="es-PE"/>
        </w:rPr>
        <w:t>que</w:t>
      </w:r>
      <w:r w:rsidR="0046162C" w:rsidRPr="0046162C">
        <w:rPr>
          <w:lang w:val="es-PE"/>
        </w:rPr>
        <w:t xml:space="preserve"> recorrer,</w:t>
      </w:r>
    </w:p>
    <w:p w14:paraId="795145DF" w14:textId="07C1B164" w:rsidR="0046162C" w:rsidRDefault="0046162C" w:rsidP="001931F9">
      <w:pPr>
        <w:pStyle w:val="Verso2Espaol"/>
        <w:ind w:left="1416"/>
        <w:rPr>
          <w:lang w:val="es-PE"/>
        </w:rPr>
      </w:pPr>
      <w:r w:rsidRPr="0046162C">
        <w:rPr>
          <w:lang w:val="es-PE"/>
        </w:rPr>
        <w:t>Vivo de todo lo que consigo, así estoy gordo, buen cuervo.</w:t>
      </w:r>
    </w:p>
    <w:p w14:paraId="1AD17879" w14:textId="77777777" w:rsidR="00565B0D" w:rsidRPr="0046162C" w:rsidRDefault="00565B0D" w:rsidP="001931F9">
      <w:pPr>
        <w:pStyle w:val="Verso2Espaol"/>
        <w:ind w:left="1416"/>
        <w:rPr>
          <w:lang w:val="es-PE"/>
        </w:rPr>
      </w:pPr>
    </w:p>
    <w:p w14:paraId="3DF279D1" w14:textId="13D08BBA" w:rsidR="0046162C" w:rsidRPr="0046162C" w:rsidRDefault="001931F9" w:rsidP="001931F9">
      <w:pPr>
        <w:pStyle w:val="Verso2Espaol"/>
        <w:ind w:left="708"/>
        <w:rPr>
          <w:lang w:val="es-PE"/>
        </w:rPr>
      </w:pPr>
      <w:r>
        <w:rPr>
          <w:lang w:val="es-PE"/>
        </w:rPr>
        <w:t>6</w:t>
      </w:r>
      <w:r w:rsidRPr="001931F9">
        <w:rPr>
          <w:lang w:val="es-PE"/>
        </w:rPr>
        <w:t>.</w:t>
      </w:r>
      <w:r w:rsidRPr="001931F9">
        <w:rPr>
          <w:lang w:val="es-PE"/>
        </w:rPr>
        <w:tab/>
      </w:r>
      <w:r w:rsidR="005840EB">
        <w:rPr>
          <w:lang w:val="es-PE"/>
        </w:rPr>
        <w:t xml:space="preserve">Con </w:t>
      </w:r>
      <w:r w:rsidR="00723DAF">
        <w:rPr>
          <w:lang w:val="es-PE"/>
        </w:rPr>
        <w:t>un</w:t>
      </w:r>
      <w:r w:rsidR="005840EB">
        <w:rPr>
          <w:lang w:val="es-PE"/>
        </w:rPr>
        <w:t xml:space="preserve">a mente contenta, con felicidad, </w:t>
      </w:r>
      <w:r w:rsidR="0046162C" w:rsidRPr="0046162C">
        <w:rPr>
          <w:lang w:val="es-PE"/>
        </w:rPr>
        <w:t>con poco cuidado del corazón,</w:t>
      </w:r>
    </w:p>
    <w:p w14:paraId="1A381FDE" w14:textId="6DDA99F3" w:rsidR="0046162C" w:rsidRDefault="00723DAF" w:rsidP="001931F9">
      <w:pPr>
        <w:pStyle w:val="Verso2Espaol"/>
        <w:ind w:left="1416"/>
        <w:rPr>
          <w:lang w:val="es-PE"/>
        </w:rPr>
      </w:pPr>
      <w:r>
        <w:rPr>
          <w:lang w:val="es-PE"/>
        </w:rPr>
        <w:t>Con un</w:t>
      </w:r>
      <w:r w:rsidR="0046162C" w:rsidRPr="0046162C">
        <w:rPr>
          <w:lang w:val="es-PE"/>
        </w:rPr>
        <w:t xml:space="preserve"> estándar fácilmente alcanza</w:t>
      </w:r>
      <w:r w:rsidR="00FB592E">
        <w:rPr>
          <w:lang w:val="es-PE"/>
        </w:rPr>
        <w:t>ble</w:t>
      </w:r>
      <w:r w:rsidR="0046162C" w:rsidRPr="0046162C">
        <w:rPr>
          <w:lang w:val="es-PE"/>
        </w:rPr>
        <w:t xml:space="preserve">: </w:t>
      </w:r>
      <w:r w:rsidR="00621E45">
        <w:rPr>
          <w:lang w:val="es-PE"/>
        </w:rPr>
        <w:t xml:space="preserve">esa </w:t>
      </w:r>
      <w:r w:rsidR="0046162C" w:rsidRPr="0046162C">
        <w:rPr>
          <w:lang w:val="es-PE"/>
        </w:rPr>
        <w:t>vida es la mejor.</w:t>
      </w:r>
    </w:p>
    <w:p w14:paraId="4C7A85A9" w14:textId="77777777" w:rsidR="0046162C" w:rsidRPr="0046162C" w:rsidRDefault="0046162C" w:rsidP="001931F9">
      <w:pPr>
        <w:pStyle w:val="Verso2Espaol"/>
        <w:ind w:left="1416"/>
        <w:rPr>
          <w:lang w:val="es-PE"/>
        </w:rPr>
      </w:pPr>
    </w:p>
    <w:p w14:paraId="6FCD1DAC" w14:textId="77777777" w:rsidR="00621E45" w:rsidRDefault="00621E45" w:rsidP="00621E45">
      <w:pPr>
        <w:jc w:val="center"/>
      </w:pPr>
      <w:r>
        <w:t>--------------------------------------</w:t>
      </w:r>
    </w:p>
    <w:p w14:paraId="7905AD0A" w14:textId="43DB6036" w:rsidR="00D1663D" w:rsidRDefault="0046162C" w:rsidP="0046162C">
      <w:pPr>
        <w:rPr>
          <w:lang w:val="es-PE"/>
        </w:rPr>
      </w:pPr>
      <w:r w:rsidRPr="0046162C">
        <w:rPr>
          <w:lang w:val="es-PE"/>
        </w:rPr>
        <w:t xml:space="preserve">[314] Después de la lección, el </w:t>
      </w:r>
      <w:r w:rsidR="00D57FBB" w:rsidRPr="00D57FBB">
        <w:rPr>
          <w:i/>
          <w:iCs/>
        </w:rPr>
        <w:t>Bhagavā</w:t>
      </w:r>
      <w:r w:rsidR="00D57FBB" w:rsidRPr="00D57FBB">
        <w:rPr>
          <w:lang w:val="es-PE"/>
        </w:rPr>
        <w:t xml:space="preserve"> </w:t>
      </w:r>
      <w:r w:rsidRPr="0046162C">
        <w:rPr>
          <w:lang w:val="es-PE"/>
        </w:rPr>
        <w:t xml:space="preserve">declaró las </w:t>
      </w:r>
      <w:r w:rsidR="00D57FBB" w:rsidRPr="00D57FBB">
        <w:rPr>
          <w:i/>
          <w:iCs/>
          <w:lang w:val="es-PE"/>
        </w:rPr>
        <w:t xml:space="preserve">Cuatro Nobles </w:t>
      </w:r>
      <w:r w:rsidRPr="00D57FBB">
        <w:rPr>
          <w:i/>
          <w:iCs/>
          <w:lang w:val="es-PE"/>
        </w:rPr>
        <w:t>Verdades</w:t>
      </w:r>
      <w:r w:rsidRPr="0046162C">
        <w:rPr>
          <w:lang w:val="es-PE"/>
        </w:rPr>
        <w:t xml:space="preserve"> e </w:t>
      </w:r>
      <w:r w:rsidR="00490074">
        <w:rPr>
          <w:lang w:val="es-PE"/>
        </w:rPr>
        <w:t xml:space="preserve">identificó los </w:t>
      </w:r>
      <w:r w:rsidR="00490074" w:rsidRPr="00D57FBB">
        <w:rPr>
          <w:i/>
          <w:iCs/>
          <w:lang w:val="es-PE"/>
        </w:rPr>
        <w:t>Renacimientos</w:t>
      </w:r>
      <w:r w:rsidRPr="0046162C">
        <w:rPr>
          <w:lang w:val="es-PE"/>
        </w:rPr>
        <w:t>: —</w:t>
      </w:r>
      <w:r w:rsidR="00FB592E">
        <w:rPr>
          <w:lang w:val="es-PE"/>
        </w:rPr>
        <w:t xml:space="preserve"> </w:t>
      </w:r>
      <w:r w:rsidRPr="0046162C">
        <w:rPr>
          <w:lang w:val="es-PE"/>
        </w:rPr>
        <w:t xml:space="preserve">Al final de las </w:t>
      </w:r>
      <w:r w:rsidRPr="00D57FBB">
        <w:rPr>
          <w:i/>
          <w:iCs/>
          <w:lang w:val="es-PE"/>
        </w:rPr>
        <w:t>Verdades</w:t>
      </w:r>
      <w:r w:rsidRPr="0046162C">
        <w:rPr>
          <w:lang w:val="es-PE"/>
        </w:rPr>
        <w:t xml:space="preserve"> el </w:t>
      </w:r>
      <w:proofErr w:type="spellStart"/>
      <w:r w:rsidR="00D57FBB" w:rsidRPr="00D57FBB">
        <w:rPr>
          <w:i/>
          <w:iCs/>
        </w:rPr>
        <w:t>bhikkhu</w:t>
      </w:r>
      <w:proofErr w:type="spellEnd"/>
      <w:r w:rsidR="00D57FBB" w:rsidRPr="00D57FBB">
        <w:rPr>
          <w:lang w:val="es-PE"/>
        </w:rPr>
        <w:t xml:space="preserve"> </w:t>
      </w:r>
      <w:r w:rsidRPr="0046162C">
        <w:rPr>
          <w:lang w:val="es-PE"/>
        </w:rPr>
        <w:t xml:space="preserve">se estableció en la </w:t>
      </w:r>
      <w:r w:rsidR="00D57FBB" w:rsidRPr="00D57FBB">
        <w:rPr>
          <w:i/>
          <w:lang w:val="es-PE"/>
        </w:rPr>
        <w:t>fruición</w:t>
      </w:r>
      <w:r w:rsidR="00D57FBB" w:rsidRPr="0046162C">
        <w:rPr>
          <w:lang w:val="es-PE"/>
        </w:rPr>
        <w:t xml:space="preserve"> </w:t>
      </w:r>
      <w:r w:rsidRPr="0046162C">
        <w:rPr>
          <w:lang w:val="es-PE"/>
        </w:rPr>
        <w:t xml:space="preserve">del </w:t>
      </w:r>
      <w:r w:rsidR="00D57FBB" w:rsidRPr="00D57FBB">
        <w:rPr>
          <w:i/>
          <w:lang w:val="es-PE"/>
        </w:rPr>
        <w:t>primer sendero</w:t>
      </w:r>
      <w:r w:rsidRPr="0046162C">
        <w:rPr>
          <w:lang w:val="es-PE"/>
        </w:rPr>
        <w:t>: "En es</w:t>
      </w:r>
      <w:r w:rsidR="00D57FBB">
        <w:rPr>
          <w:lang w:val="es-PE"/>
        </w:rPr>
        <w:t>a</w:t>
      </w:r>
      <w:r w:rsidRPr="0046162C">
        <w:rPr>
          <w:lang w:val="es-PE"/>
        </w:rPr>
        <w:t xml:space="preserve"> </w:t>
      </w:r>
      <w:r w:rsidR="00D57FBB">
        <w:rPr>
          <w:lang w:val="es-PE"/>
        </w:rPr>
        <w:t>ocasión,</w:t>
      </w:r>
      <w:r w:rsidRPr="0046162C">
        <w:rPr>
          <w:lang w:val="es-PE"/>
        </w:rPr>
        <w:t xml:space="preserve"> el </w:t>
      </w:r>
      <w:r w:rsidR="00D57FBB" w:rsidRPr="00D57FBB">
        <w:rPr>
          <w:i/>
          <w:iCs/>
          <w:lang w:val="es-PE"/>
        </w:rPr>
        <w:t>Cuervo</w:t>
      </w:r>
      <w:r w:rsidR="00D57FBB" w:rsidRPr="0046162C">
        <w:rPr>
          <w:lang w:val="es-PE"/>
        </w:rPr>
        <w:t xml:space="preserve"> </w:t>
      </w:r>
      <w:r w:rsidRPr="0046162C">
        <w:rPr>
          <w:lang w:val="es-PE"/>
        </w:rPr>
        <w:t xml:space="preserve">era el </w:t>
      </w:r>
      <w:proofErr w:type="spellStart"/>
      <w:r w:rsidR="00D57FBB" w:rsidRPr="00D57FBB">
        <w:rPr>
          <w:i/>
          <w:iCs/>
        </w:rPr>
        <w:t>bhikkhu</w:t>
      </w:r>
      <w:proofErr w:type="spellEnd"/>
      <w:r w:rsidR="00D57FBB" w:rsidRPr="00D57FBB">
        <w:rPr>
          <w:lang w:val="es-PE"/>
        </w:rPr>
        <w:t xml:space="preserve"> </w:t>
      </w:r>
      <w:r w:rsidRPr="0046162C">
        <w:rPr>
          <w:lang w:val="es-PE"/>
        </w:rPr>
        <w:t xml:space="preserve">codicioso </w:t>
      </w:r>
      <w:r w:rsidR="00621E45">
        <w:rPr>
          <w:lang w:val="es-PE"/>
        </w:rPr>
        <w:t>y yo</w:t>
      </w:r>
      <w:r w:rsidR="00D57FBB">
        <w:rPr>
          <w:lang w:val="es-PE"/>
        </w:rPr>
        <w:t>,</w:t>
      </w:r>
      <w:r w:rsidR="00621E45">
        <w:rPr>
          <w:lang w:val="es-PE"/>
        </w:rPr>
        <w:t xml:space="preserve"> </w:t>
      </w:r>
      <w:r w:rsidRPr="0046162C">
        <w:rPr>
          <w:lang w:val="es-PE"/>
        </w:rPr>
        <w:t xml:space="preserve">la </w:t>
      </w:r>
      <w:r w:rsidR="00D57FBB" w:rsidRPr="00D57FBB">
        <w:rPr>
          <w:i/>
          <w:iCs/>
          <w:lang w:val="es-PE"/>
        </w:rPr>
        <w:t>Codorniz</w:t>
      </w:r>
      <w:r w:rsidR="00D57FBB" w:rsidRPr="0046162C">
        <w:rPr>
          <w:lang w:val="es-PE"/>
        </w:rPr>
        <w:t xml:space="preserve"> </w:t>
      </w:r>
      <w:r w:rsidRPr="0046162C">
        <w:rPr>
          <w:lang w:val="es-PE"/>
        </w:rPr>
        <w:t>".</w:t>
      </w:r>
    </w:p>
    <w:p w14:paraId="284A2514" w14:textId="77777777" w:rsidR="0074031A" w:rsidRPr="005C04E2" w:rsidRDefault="0074031A" w:rsidP="0074031A">
      <w:pPr>
        <w:pStyle w:val="NormalSinTab"/>
        <w:jc w:val="center"/>
      </w:pPr>
      <w:r w:rsidRPr="007B20A5">
        <w:rPr>
          <w:rFonts w:cs="Cormorant"/>
          <w:sz w:val="32"/>
          <w:szCs w:val="32"/>
        </w:rPr>
        <w:t>❦</w:t>
      </w:r>
    </w:p>
    <w:p w14:paraId="697BF43C" w14:textId="77777777" w:rsidR="00D57FBB" w:rsidRDefault="00D57FBB" w:rsidP="0046162C">
      <w:pPr>
        <w:rPr>
          <w:lang w:val="es-PE"/>
        </w:rPr>
      </w:pPr>
    </w:p>
    <w:p w14:paraId="0E1DFF37" w14:textId="77777777" w:rsidR="0046162C" w:rsidRDefault="0046162C" w:rsidP="0046162C">
      <w:pPr>
        <w:rPr>
          <w:lang w:val="es-PE"/>
        </w:rPr>
      </w:pPr>
    </w:p>
    <w:p w14:paraId="2C4954B3" w14:textId="77777777" w:rsidR="006322C4" w:rsidRDefault="006322C4" w:rsidP="0046162C">
      <w:pPr>
        <w:rPr>
          <w:lang w:val="es-PE"/>
        </w:rPr>
      </w:pPr>
    </w:p>
    <w:p w14:paraId="4118259A" w14:textId="77777777" w:rsidR="002E3912" w:rsidRDefault="002E3912" w:rsidP="0046162C">
      <w:pPr>
        <w:rPr>
          <w:lang w:val="es-PE"/>
        </w:rPr>
      </w:pPr>
    </w:p>
    <w:p w14:paraId="311C1664" w14:textId="77777777" w:rsidR="002E3912" w:rsidRDefault="002E3912" w:rsidP="0046162C">
      <w:pPr>
        <w:rPr>
          <w:lang w:val="es-PE"/>
        </w:rPr>
      </w:pPr>
    </w:p>
    <w:p w14:paraId="762B200B" w14:textId="702A2A28" w:rsidR="002E3912" w:rsidRPr="002E3912" w:rsidRDefault="0074031A" w:rsidP="002E3912">
      <w:pPr>
        <w:pStyle w:val="Ttulo2"/>
        <w:rPr>
          <w:lang w:val="es-PE"/>
        </w:rPr>
      </w:pPr>
      <w:bookmarkStart w:id="100" w:name="_Toc126679027"/>
      <w:r w:rsidRPr="0074031A">
        <w:rPr>
          <w:lang w:val="es-PE"/>
        </w:rPr>
        <w:t>Ja. №.</w:t>
      </w:r>
      <w:r w:rsidR="002E3912">
        <w:rPr>
          <w:lang w:val="es-PE"/>
        </w:rPr>
        <w:t xml:space="preserve"> </w:t>
      </w:r>
      <w:r w:rsidR="002E3912" w:rsidRPr="002E3912">
        <w:rPr>
          <w:lang w:val="es-PE"/>
        </w:rPr>
        <w:t>395.</w:t>
      </w:r>
      <w:r w:rsidR="002E3912">
        <w:rPr>
          <w:lang w:val="es-PE"/>
        </w:rPr>
        <w:t xml:space="preserve"> </w:t>
      </w:r>
      <w:r w:rsidR="002E3912">
        <w:rPr>
          <w:lang w:val="es-PE"/>
        </w:rPr>
        <w:br/>
      </w:r>
      <w:r w:rsidR="007D283E">
        <w:rPr>
          <w:lang w:val="es-PE"/>
        </w:rPr>
        <w:tab/>
      </w:r>
      <w:r w:rsidR="002E3912">
        <w:rPr>
          <w:lang w:val="es-PE"/>
        </w:rPr>
        <w:br/>
      </w:r>
      <w:proofErr w:type="spellStart"/>
      <w:r w:rsidR="002E3912" w:rsidRPr="002E3912">
        <w:rPr>
          <w:lang w:val="es-PE"/>
        </w:rPr>
        <w:t>Kāka-Jātaka.</w:t>
      </w:r>
      <w:r w:rsidR="002E3912" w:rsidRPr="00675CE9">
        <w:rPr>
          <w:vertAlign w:val="superscript"/>
          <w:lang w:val="es-PE"/>
        </w:rPr>
        <w:t>1</w:t>
      </w:r>
      <w:bookmarkEnd w:id="100"/>
      <w:proofErr w:type="spellEnd"/>
    </w:p>
    <w:p w14:paraId="66FA3CE0" w14:textId="1AA371F7" w:rsidR="0074328F" w:rsidRPr="00A23F61" w:rsidRDefault="0074328F" w:rsidP="0074328F">
      <w:pPr>
        <w:pStyle w:val="Ttulo3"/>
        <w:rPr>
          <w:lang w:val="es-PE"/>
        </w:rPr>
      </w:pPr>
      <w:r w:rsidRPr="00A23F61">
        <w:rPr>
          <w:lang w:val="es-PE"/>
        </w:rPr>
        <w:t xml:space="preserve">Historia de Renacimientos sobre </w:t>
      </w:r>
      <w:r w:rsidR="004C6197">
        <w:rPr>
          <w:i/>
          <w:iCs/>
          <w:lang w:val="es-PE"/>
        </w:rPr>
        <w:t>El Cuervo</w:t>
      </w:r>
      <w:r w:rsidRPr="00556D95">
        <w:rPr>
          <w:i/>
          <w:iCs/>
          <w:lang w:val="es-PE"/>
        </w:rPr>
        <w:t xml:space="preserve"> </w:t>
      </w:r>
      <w:r w:rsidRPr="00A23F61">
        <w:rPr>
          <w:lang w:val="es-PE"/>
        </w:rPr>
        <w:t>(</w:t>
      </w:r>
      <w:proofErr w:type="spellStart"/>
      <w:r>
        <w:rPr>
          <w:lang w:val="es-PE"/>
        </w:rPr>
        <w:t>6</w:t>
      </w:r>
      <w:r w:rsidRPr="00A23F61">
        <w:rPr>
          <w:lang w:val="es-PE"/>
        </w:rPr>
        <w:t>s</w:t>
      </w:r>
      <w:proofErr w:type="spellEnd"/>
      <w:r w:rsidRPr="00A23F61">
        <w:rPr>
          <w:lang w:val="es-PE"/>
        </w:rPr>
        <w:t>)</w:t>
      </w:r>
      <w:r w:rsidRPr="00E1498A">
        <w:rPr>
          <w:vertAlign w:val="superscript"/>
          <w:lang w:val="es-PE"/>
        </w:rPr>
        <w:t xml:space="preserve"> </w:t>
      </w:r>
    </w:p>
    <w:p w14:paraId="6F793556" w14:textId="7B03728D" w:rsidR="002E3912" w:rsidRDefault="002E3912" w:rsidP="002E3912">
      <w:pPr>
        <w:rPr>
          <w:lang w:val="es-PE"/>
        </w:rPr>
      </w:pPr>
      <w:r w:rsidRPr="002E3912">
        <w:rPr>
          <w:lang w:val="es-PE"/>
        </w:rPr>
        <w:t>"</w:t>
      </w:r>
      <w:r w:rsidR="000105E0" w:rsidRPr="000105E0">
        <w:rPr>
          <w:i/>
          <w:iCs/>
          <w:lang w:val="es-PE"/>
        </w:rPr>
        <w:t xml:space="preserve">¡Miren a nuestro viejo </w:t>
      </w:r>
      <w:r w:rsidRPr="002B68B6">
        <w:rPr>
          <w:i/>
          <w:iCs/>
          <w:lang w:val="es-PE"/>
        </w:rPr>
        <w:t>amigo</w:t>
      </w:r>
      <w:r w:rsidR="002B68B6" w:rsidRPr="002B68B6">
        <w:rPr>
          <w:i/>
          <w:iCs/>
          <w:lang w:val="es-PE"/>
        </w:rPr>
        <w:t>…</w:t>
      </w:r>
      <w:r w:rsidR="00636D32" w:rsidRPr="00636D32">
        <w:rPr>
          <w:i/>
          <w:lang w:val="es-PE"/>
        </w:rPr>
        <w:t>etc.”</w:t>
      </w:r>
      <w:r w:rsidRPr="002E3912">
        <w:rPr>
          <w:lang w:val="es-PE"/>
        </w:rPr>
        <w:t>—</w:t>
      </w:r>
      <w:r w:rsidR="00675CE9">
        <w:rPr>
          <w:lang w:val="es-PE"/>
        </w:rPr>
        <w:t xml:space="preserve"> </w:t>
      </w:r>
      <w:r w:rsidRPr="002E3912">
        <w:rPr>
          <w:lang w:val="es-PE"/>
        </w:rPr>
        <w:t xml:space="preserve">El </w:t>
      </w:r>
      <w:r w:rsidR="00862012" w:rsidRPr="00862012">
        <w:rPr>
          <w:i/>
          <w:iCs/>
        </w:rPr>
        <w:t>Bhagavā</w:t>
      </w:r>
      <w:r w:rsidR="00862012">
        <w:rPr>
          <w:i/>
          <w:iCs/>
        </w:rPr>
        <w:t xml:space="preserve"> </w:t>
      </w:r>
      <w:r w:rsidRPr="002E3912">
        <w:rPr>
          <w:lang w:val="es-PE"/>
        </w:rPr>
        <w:t xml:space="preserve">contó esta historia </w:t>
      </w:r>
      <w:r w:rsidR="00026498">
        <w:rPr>
          <w:lang w:val="es-PE"/>
        </w:rPr>
        <w:t xml:space="preserve">mientras se encontraba residiendo en el monasterio </w:t>
      </w:r>
      <w:proofErr w:type="spellStart"/>
      <w:r w:rsidR="00026498">
        <w:rPr>
          <w:lang w:val="es-PE"/>
        </w:rPr>
        <w:t>Jetavana</w:t>
      </w:r>
      <w:proofErr w:type="spellEnd"/>
      <w:r w:rsidRPr="002E3912">
        <w:rPr>
          <w:lang w:val="es-PE"/>
        </w:rPr>
        <w:t xml:space="preserve"> acerca de un </w:t>
      </w:r>
      <w:proofErr w:type="spellStart"/>
      <w:r w:rsidR="00026498" w:rsidRPr="00026498">
        <w:rPr>
          <w:i/>
          <w:iCs/>
        </w:rPr>
        <w:t>bhikkhu</w:t>
      </w:r>
      <w:proofErr w:type="spellEnd"/>
      <w:r w:rsidR="00026498">
        <w:rPr>
          <w:i/>
          <w:iCs/>
        </w:rPr>
        <w:t xml:space="preserve"> </w:t>
      </w:r>
      <w:r w:rsidRPr="002E3912">
        <w:rPr>
          <w:lang w:val="es-PE"/>
        </w:rPr>
        <w:t xml:space="preserve">codicioso. La ocasión es como </w:t>
      </w:r>
      <w:r w:rsidR="002B68B6">
        <w:rPr>
          <w:lang w:val="es-PE"/>
        </w:rPr>
        <w:t>la anterior</w:t>
      </w:r>
      <w:r w:rsidRPr="002E3912">
        <w:rPr>
          <w:lang w:val="es-PE"/>
        </w:rPr>
        <w:t>.</w:t>
      </w:r>
    </w:p>
    <w:p w14:paraId="752C5EAE" w14:textId="7ABBAF77" w:rsidR="00862012" w:rsidRPr="00862012" w:rsidRDefault="00862012" w:rsidP="00862012">
      <w:pPr>
        <w:ind w:left="1416"/>
        <w:rPr>
          <w:i/>
          <w:iCs/>
          <w:lang w:val="es-PE"/>
        </w:rPr>
      </w:pPr>
      <w:r w:rsidRPr="00862012">
        <w:rPr>
          <w:i/>
          <w:iCs/>
          <w:lang w:val="es-PE"/>
        </w:rPr>
        <w:t xml:space="preserve">El </w:t>
      </w:r>
      <w:r w:rsidRPr="00862012">
        <w:rPr>
          <w:i/>
          <w:iCs/>
        </w:rPr>
        <w:t>Bhagavā</w:t>
      </w:r>
      <w:r w:rsidRPr="00862012">
        <w:rPr>
          <w:i/>
          <w:iCs/>
          <w:lang w:val="es-PE"/>
        </w:rPr>
        <w:t xml:space="preserve">, que residía en </w:t>
      </w:r>
      <w:proofErr w:type="spellStart"/>
      <w:r w:rsidRPr="00862012">
        <w:rPr>
          <w:i/>
          <w:iCs/>
          <w:lang w:val="es-PE"/>
        </w:rPr>
        <w:t>Jetavana</w:t>
      </w:r>
      <w:proofErr w:type="spellEnd"/>
      <w:r w:rsidRPr="00862012">
        <w:rPr>
          <w:i/>
          <w:iCs/>
          <w:lang w:val="es-PE"/>
        </w:rPr>
        <w:t xml:space="preserve">, relató esta historia acerca de un </w:t>
      </w:r>
      <w:proofErr w:type="spellStart"/>
      <w:r w:rsidR="00CC4CF5" w:rsidRPr="00CC4CF5">
        <w:rPr>
          <w:i/>
          <w:iCs/>
        </w:rPr>
        <w:t>bhikkhu</w:t>
      </w:r>
      <w:proofErr w:type="spellEnd"/>
      <w:r w:rsidR="00CC4CF5">
        <w:rPr>
          <w:i/>
          <w:iCs/>
        </w:rPr>
        <w:t xml:space="preserve"> </w:t>
      </w:r>
      <w:r w:rsidRPr="00862012">
        <w:rPr>
          <w:i/>
          <w:iCs/>
          <w:lang w:val="es-PE"/>
        </w:rPr>
        <w:t xml:space="preserve">codicioso. Se decía que este </w:t>
      </w:r>
      <w:proofErr w:type="spellStart"/>
      <w:r w:rsidR="00CC4CF5" w:rsidRPr="00CC4CF5">
        <w:rPr>
          <w:i/>
          <w:iCs/>
        </w:rPr>
        <w:t>bhikkhu</w:t>
      </w:r>
      <w:proofErr w:type="spellEnd"/>
      <w:r w:rsidR="00CC4CF5">
        <w:rPr>
          <w:i/>
          <w:iCs/>
        </w:rPr>
        <w:t xml:space="preserve"> </w:t>
      </w:r>
      <w:r w:rsidRPr="00862012">
        <w:rPr>
          <w:i/>
          <w:iCs/>
          <w:lang w:val="es-PE"/>
        </w:rPr>
        <w:t xml:space="preserve">codiciaba las pertenencias de la vida monástica y, descuidando todos sus deberes como discípulo y religioso, entraba </w:t>
      </w:r>
      <w:r w:rsidR="00CC4CF5">
        <w:rPr>
          <w:i/>
          <w:iCs/>
          <w:lang w:val="es-PE"/>
        </w:rPr>
        <w:t>a</w:t>
      </w:r>
      <w:r w:rsidRPr="00862012">
        <w:rPr>
          <w:i/>
          <w:iCs/>
          <w:lang w:val="es-PE"/>
        </w:rPr>
        <w:t xml:space="preserve"> </w:t>
      </w:r>
      <w:proofErr w:type="spellStart"/>
      <w:r w:rsidR="00CC4CF5">
        <w:rPr>
          <w:i/>
          <w:iCs/>
          <w:lang w:val="es-PE"/>
        </w:rPr>
        <w:t>Sāvatthī</w:t>
      </w:r>
      <w:proofErr w:type="spellEnd"/>
      <w:r w:rsidRPr="00862012">
        <w:rPr>
          <w:i/>
          <w:iCs/>
          <w:lang w:val="es-PE"/>
        </w:rPr>
        <w:t xml:space="preserve"> a una hora muy temprana; allí, tras beber un excelente </w:t>
      </w:r>
      <w:r w:rsidR="00CC4CF5">
        <w:rPr>
          <w:i/>
          <w:iCs/>
          <w:lang w:val="es-PE"/>
        </w:rPr>
        <w:t>atole</w:t>
      </w:r>
      <w:r w:rsidRPr="00862012">
        <w:rPr>
          <w:i/>
          <w:iCs/>
          <w:lang w:val="es-PE"/>
        </w:rPr>
        <w:t xml:space="preserve"> de arroz acompañad</w:t>
      </w:r>
      <w:r w:rsidR="006E279F">
        <w:rPr>
          <w:i/>
          <w:iCs/>
          <w:lang w:val="es-PE"/>
        </w:rPr>
        <w:t>o</w:t>
      </w:r>
      <w:r w:rsidRPr="00862012">
        <w:rPr>
          <w:i/>
          <w:iCs/>
          <w:lang w:val="es-PE"/>
        </w:rPr>
        <w:t xml:space="preserve"> de diversos alimentos sólidos en casa de Visākhā y después de consumir durante el día variados manjares —</w:t>
      </w:r>
      <w:r w:rsidR="006E279F">
        <w:rPr>
          <w:i/>
          <w:iCs/>
          <w:lang w:val="es-PE"/>
        </w:rPr>
        <w:t xml:space="preserve"> </w:t>
      </w:r>
      <w:r w:rsidRPr="00862012">
        <w:rPr>
          <w:i/>
          <w:iCs/>
          <w:lang w:val="es-PE"/>
        </w:rPr>
        <w:t>grano</w:t>
      </w:r>
      <w:r w:rsidR="006E279F">
        <w:rPr>
          <w:i/>
          <w:iCs/>
          <w:lang w:val="es-PE"/>
        </w:rPr>
        <w:t>s</w:t>
      </w:r>
      <w:r w:rsidRPr="00862012">
        <w:rPr>
          <w:i/>
          <w:iCs/>
          <w:lang w:val="es-PE"/>
        </w:rPr>
        <w:t>, carne</w:t>
      </w:r>
      <w:r w:rsidR="006E279F">
        <w:rPr>
          <w:i/>
          <w:iCs/>
          <w:lang w:val="es-PE"/>
        </w:rPr>
        <w:t>s</w:t>
      </w:r>
      <w:r w:rsidRPr="00862012">
        <w:rPr>
          <w:i/>
          <w:iCs/>
          <w:lang w:val="es-PE"/>
        </w:rPr>
        <w:t xml:space="preserve"> y arroz cocido—, no satisfecho con ello, recorría las casas de Culla </w:t>
      </w:r>
      <w:proofErr w:type="spellStart"/>
      <w:r w:rsidRPr="00862012">
        <w:rPr>
          <w:i/>
          <w:iCs/>
          <w:lang w:val="es-PE"/>
        </w:rPr>
        <w:t>Anāthapiṇḍika</w:t>
      </w:r>
      <w:proofErr w:type="spellEnd"/>
      <w:r w:rsidRPr="00862012">
        <w:rPr>
          <w:i/>
          <w:iCs/>
          <w:lang w:val="es-PE"/>
        </w:rPr>
        <w:t xml:space="preserve">, del </w:t>
      </w:r>
      <w:r w:rsidR="006E279F" w:rsidRPr="00862012">
        <w:rPr>
          <w:i/>
          <w:iCs/>
          <w:lang w:val="es-PE"/>
        </w:rPr>
        <w:t xml:space="preserve">Rey </w:t>
      </w:r>
      <w:r w:rsidRPr="00862012">
        <w:rPr>
          <w:i/>
          <w:iCs/>
          <w:lang w:val="es-PE"/>
        </w:rPr>
        <w:t xml:space="preserve">de </w:t>
      </w:r>
      <w:proofErr w:type="spellStart"/>
      <w:r w:rsidRPr="00862012">
        <w:rPr>
          <w:i/>
          <w:iCs/>
          <w:lang w:val="es-PE"/>
        </w:rPr>
        <w:t>Kosala</w:t>
      </w:r>
      <w:proofErr w:type="spellEnd"/>
      <w:r w:rsidRPr="00862012">
        <w:rPr>
          <w:i/>
          <w:iCs/>
          <w:lang w:val="es-PE"/>
        </w:rPr>
        <w:t xml:space="preserve"> y de otras personas más.</w:t>
      </w:r>
    </w:p>
    <w:p w14:paraId="7046C228" w14:textId="77777777" w:rsidR="009823A0" w:rsidRDefault="00862012" w:rsidP="00862012">
      <w:pPr>
        <w:ind w:left="1416"/>
        <w:rPr>
          <w:i/>
          <w:iCs/>
          <w:lang w:val="es-PE"/>
        </w:rPr>
      </w:pPr>
      <w:r w:rsidRPr="00862012">
        <w:rPr>
          <w:i/>
          <w:iCs/>
          <w:lang w:val="es-PE"/>
        </w:rPr>
        <w:t xml:space="preserve">En cierta ocasión, los </w:t>
      </w:r>
      <w:proofErr w:type="spellStart"/>
      <w:r w:rsidR="006E279F" w:rsidRPr="006E279F">
        <w:rPr>
          <w:i/>
          <w:iCs/>
        </w:rPr>
        <w:t>bhikkhus</w:t>
      </w:r>
      <w:proofErr w:type="spellEnd"/>
      <w:r w:rsidR="006E279F">
        <w:rPr>
          <w:i/>
          <w:iCs/>
        </w:rPr>
        <w:t xml:space="preserve"> </w:t>
      </w:r>
      <w:r w:rsidRPr="00862012">
        <w:rPr>
          <w:i/>
          <w:iCs/>
          <w:lang w:val="es-PE"/>
        </w:rPr>
        <w:t xml:space="preserve">informaron al </w:t>
      </w:r>
      <w:r w:rsidR="006E279F" w:rsidRPr="006E279F">
        <w:rPr>
          <w:i/>
          <w:iCs/>
        </w:rPr>
        <w:t>Bhagavā</w:t>
      </w:r>
      <w:r w:rsidR="006E279F">
        <w:rPr>
          <w:i/>
          <w:iCs/>
        </w:rPr>
        <w:t xml:space="preserve"> al respecto, </w:t>
      </w:r>
      <w:r w:rsidRPr="00862012">
        <w:rPr>
          <w:i/>
          <w:iCs/>
          <w:lang w:val="es-PE"/>
        </w:rPr>
        <w:t xml:space="preserve">diciendo: </w:t>
      </w:r>
      <w:r w:rsidR="00784D55">
        <w:rPr>
          <w:i/>
          <w:iCs/>
          <w:lang w:val="es-PE"/>
        </w:rPr>
        <w:t xml:space="preserve"> “</w:t>
      </w:r>
      <w:r w:rsidRPr="00862012">
        <w:rPr>
          <w:i/>
          <w:iCs/>
          <w:lang w:val="es-PE"/>
        </w:rPr>
        <w:t xml:space="preserve">Señor, este </w:t>
      </w:r>
      <w:proofErr w:type="spellStart"/>
      <w:r w:rsidR="00784D55" w:rsidRPr="00784D55">
        <w:rPr>
          <w:i/>
          <w:iCs/>
        </w:rPr>
        <w:t>bhikkhu</w:t>
      </w:r>
      <w:proofErr w:type="spellEnd"/>
      <w:r w:rsidR="00784D55">
        <w:rPr>
          <w:i/>
          <w:iCs/>
        </w:rPr>
        <w:t xml:space="preserve"> </w:t>
      </w:r>
      <w:r w:rsidRPr="00862012">
        <w:rPr>
          <w:i/>
          <w:iCs/>
          <w:lang w:val="es-PE"/>
        </w:rPr>
        <w:t>es codicioso</w:t>
      </w:r>
      <w:r w:rsidR="00784D55">
        <w:rPr>
          <w:i/>
          <w:iCs/>
          <w:lang w:val="es-PE"/>
        </w:rPr>
        <w:t>”</w:t>
      </w:r>
      <w:r w:rsidRPr="00862012">
        <w:rPr>
          <w:i/>
          <w:iCs/>
          <w:lang w:val="es-PE"/>
        </w:rPr>
        <w:t xml:space="preserve">. El </w:t>
      </w:r>
      <w:r w:rsidR="00784D55" w:rsidRPr="00784D55">
        <w:rPr>
          <w:i/>
          <w:iCs/>
        </w:rPr>
        <w:t>Bhagavā</w:t>
      </w:r>
      <w:r w:rsidR="00784D55">
        <w:rPr>
          <w:i/>
          <w:iCs/>
        </w:rPr>
        <w:t xml:space="preserve"> </w:t>
      </w:r>
      <w:r w:rsidRPr="00862012">
        <w:rPr>
          <w:i/>
          <w:iCs/>
          <w:lang w:val="es-PE"/>
        </w:rPr>
        <w:t xml:space="preserve">preguntó: </w:t>
      </w:r>
      <w:r w:rsidR="00784D55">
        <w:rPr>
          <w:i/>
          <w:iCs/>
          <w:lang w:val="es-PE"/>
        </w:rPr>
        <w:t>“</w:t>
      </w:r>
      <w:r w:rsidRPr="00862012">
        <w:rPr>
          <w:i/>
          <w:iCs/>
          <w:lang w:val="es-PE"/>
        </w:rPr>
        <w:t xml:space="preserve">¿Es cierto, </w:t>
      </w:r>
      <w:proofErr w:type="spellStart"/>
      <w:r w:rsidR="00784D55" w:rsidRPr="00784D55">
        <w:rPr>
          <w:i/>
          <w:iCs/>
        </w:rPr>
        <w:t>bhikkhu</w:t>
      </w:r>
      <w:proofErr w:type="spellEnd"/>
      <w:r w:rsidRPr="00862012">
        <w:rPr>
          <w:i/>
          <w:iCs/>
          <w:lang w:val="es-PE"/>
        </w:rPr>
        <w:t>, lo que dicen</w:t>
      </w:r>
      <w:r w:rsidR="00784D55">
        <w:rPr>
          <w:i/>
          <w:iCs/>
          <w:lang w:val="es-PE"/>
        </w:rPr>
        <w:t>,</w:t>
      </w:r>
      <w:r w:rsidRPr="00862012">
        <w:rPr>
          <w:i/>
          <w:iCs/>
          <w:lang w:val="es-PE"/>
        </w:rPr>
        <w:t xml:space="preserve"> que es codicioso?</w:t>
      </w:r>
      <w:r w:rsidR="00784D55">
        <w:rPr>
          <w:i/>
          <w:iCs/>
          <w:lang w:val="es-PE"/>
        </w:rPr>
        <w:t>”</w:t>
      </w:r>
      <w:r w:rsidRPr="00862012">
        <w:rPr>
          <w:i/>
          <w:iCs/>
          <w:lang w:val="es-PE"/>
        </w:rPr>
        <w:t xml:space="preserve"> </w:t>
      </w:r>
      <w:r w:rsidR="00784D55">
        <w:rPr>
          <w:i/>
          <w:iCs/>
          <w:lang w:val="es-PE"/>
        </w:rPr>
        <w:t>“</w:t>
      </w:r>
      <w:r w:rsidRPr="00862012">
        <w:rPr>
          <w:i/>
          <w:iCs/>
          <w:lang w:val="es-PE"/>
        </w:rPr>
        <w:t xml:space="preserve">Sí, </w:t>
      </w:r>
      <w:r w:rsidR="00784D55" w:rsidRPr="00784D55">
        <w:rPr>
          <w:i/>
          <w:iCs/>
        </w:rPr>
        <w:t>Bhante</w:t>
      </w:r>
      <w:r w:rsidR="00784D55">
        <w:rPr>
          <w:i/>
          <w:iCs/>
        </w:rPr>
        <w:t>”</w:t>
      </w:r>
      <w:r w:rsidRPr="00862012">
        <w:rPr>
          <w:i/>
          <w:iCs/>
          <w:lang w:val="es-PE"/>
        </w:rPr>
        <w:t xml:space="preserve">, respondió él. </w:t>
      </w:r>
      <w:r w:rsidR="00784D55">
        <w:rPr>
          <w:i/>
          <w:iCs/>
          <w:lang w:val="es-PE"/>
        </w:rPr>
        <w:t>“</w:t>
      </w:r>
      <w:r w:rsidRPr="00862012">
        <w:rPr>
          <w:i/>
          <w:iCs/>
          <w:lang w:val="es-PE"/>
        </w:rPr>
        <w:t xml:space="preserve">También en </w:t>
      </w:r>
      <w:r w:rsidR="00784D55">
        <w:rPr>
          <w:i/>
          <w:iCs/>
          <w:lang w:val="es-PE"/>
        </w:rPr>
        <w:t>el pasado</w:t>
      </w:r>
      <w:r w:rsidRPr="00862012">
        <w:rPr>
          <w:i/>
          <w:iCs/>
          <w:lang w:val="es-PE"/>
        </w:rPr>
        <w:t xml:space="preserve"> ​​fue codicioso y, a causa de </w:t>
      </w:r>
      <w:r w:rsidR="00784D55">
        <w:rPr>
          <w:i/>
          <w:iCs/>
          <w:lang w:val="es-PE"/>
        </w:rPr>
        <w:t>s</w:t>
      </w:r>
      <w:r w:rsidRPr="00862012">
        <w:rPr>
          <w:i/>
          <w:iCs/>
          <w:lang w:val="es-PE"/>
        </w:rPr>
        <w:t>u codicia, perdi</w:t>
      </w:r>
      <w:r w:rsidR="00784D55">
        <w:rPr>
          <w:i/>
          <w:iCs/>
          <w:lang w:val="es-PE"/>
        </w:rPr>
        <w:t>ó</w:t>
      </w:r>
      <w:r w:rsidRPr="00862012">
        <w:rPr>
          <w:i/>
          <w:iCs/>
          <w:lang w:val="es-PE"/>
        </w:rPr>
        <w:t xml:space="preserve"> la vida; además, </w:t>
      </w:r>
      <w:r w:rsidR="00784D55">
        <w:rPr>
          <w:i/>
          <w:iCs/>
          <w:lang w:val="es-PE"/>
        </w:rPr>
        <w:t xml:space="preserve">hizo </w:t>
      </w:r>
      <w:r w:rsidRPr="00862012">
        <w:rPr>
          <w:i/>
          <w:iCs/>
          <w:lang w:val="es-PE"/>
        </w:rPr>
        <w:t>que personas sabias y virtuosas perdieran su hogar</w:t>
      </w:r>
      <w:r w:rsidR="00784D55">
        <w:rPr>
          <w:i/>
          <w:iCs/>
          <w:lang w:val="es-PE"/>
        </w:rPr>
        <w:t>”</w:t>
      </w:r>
      <w:r w:rsidRPr="00862012">
        <w:rPr>
          <w:i/>
          <w:iCs/>
          <w:lang w:val="es-PE"/>
        </w:rPr>
        <w:t xml:space="preserve">. </w:t>
      </w:r>
    </w:p>
    <w:p w14:paraId="2186D56D" w14:textId="5C5CD43B" w:rsidR="002374F7" w:rsidRPr="00784D55" w:rsidRDefault="00247D82" w:rsidP="00862012">
      <w:pPr>
        <w:ind w:left="1416"/>
        <w:rPr>
          <w:i/>
          <w:iCs/>
          <w:lang w:val="es-PE"/>
        </w:rPr>
      </w:pPr>
      <w:r>
        <w:t xml:space="preserve">El </w:t>
      </w:r>
      <w:proofErr w:type="spellStart"/>
      <w:r w:rsidRPr="00C10449">
        <w:rPr>
          <w:i/>
          <w:iCs/>
        </w:rPr>
        <w:t>bhikkhu</w:t>
      </w:r>
      <w:proofErr w:type="spellEnd"/>
      <w:r>
        <w:t xml:space="preserve"> le pidió al </w:t>
      </w:r>
      <w:r w:rsidRPr="00641B5B">
        <w:rPr>
          <w:i/>
          <w:iCs/>
        </w:rPr>
        <w:t>Bhagavā</w:t>
      </w:r>
      <w:r w:rsidRPr="00641B5B">
        <w:t xml:space="preserve"> </w:t>
      </w:r>
      <w:r>
        <w:t xml:space="preserve">que explicara lo que acababa de decir. El </w:t>
      </w:r>
      <w:r w:rsidRPr="00641B5B">
        <w:rPr>
          <w:i/>
          <w:iCs/>
        </w:rPr>
        <w:t>Bhagavā</w:t>
      </w:r>
      <w:r w:rsidRPr="00641B5B">
        <w:t xml:space="preserve"> </w:t>
      </w:r>
      <w:r>
        <w:t>aclaró entonces lo que se había escabullido y quedado oculto en la memoria debido a los renacimientos</w:t>
      </w:r>
      <w:r w:rsidRPr="00784D55">
        <w:rPr>
          <w:i/>
          <w:iCs/>
          <w:lang w:val="es-PE"/>
        </w:rPr>
        <w:t xml:space="preserve"> y</w:t>
      </w:r>
      <w:r w:rsidR="00862012" w:rsidRPr="00784D55">
        <w:rPr>
          <w:i/>
          <w:iCs/>
          <w:lang w:val="es-PE"/>
        </w:rPr>
        <w:t>, diciendo esto, narró la siguiente historia del pasado.</w:t>
      </w:r>
      <w:r w:rsidR="002374F7" w:rsidRPr="00784D55">
        <w:rPr>
          <w:i/>
          <w:iCs/>
          <w:lang w:val="es-PE"/>
        </w:rPr>
        <w:t>.</w:t>
      </w:r>
    </w:p>
    <w:p w14:paraId="18531627" w14:textId="77777777" w:rsidR="002E3912" w:rsidRDefault="002E3912" w:rsidP="002E3912">
      <w:pPr>
        <w:jc w:val="center"/>
      </w:pPr>
      <w:r>
        <w:t>--------------------------------------</w:t>
      </w:r>
    </w:p>
    <w:p w14:paraId="58100055" w14:textId="0450E35C" w:rsidR="002E3912" w:rsidRPr="002E3912" w:rsidRDefault="002B68B6" w:rsidP="002E3912">
      <w:pPr>
        <w:pStyle w:val="NormalHistoria"/>
        <w:rPr>
          <w:lang w:val="es-PE"/>
        </w:rPr>
      </w:pPr>
      <w:r w:rsidRPr="002E3912">
        <w:rPr>
          <w:lang w:val="es-PE"/>
        </w:rPr>
        <w:t xml:space="preserve">Una </w:t>
      </w:r>
      <w:r w:rsidR="002E3912" w:rsidRPr="002E3912">
        <w:rPr>
          <w:lang w:val="es-PE"/>
        </w:rPr>
        <w:t xml:space="preserve">vez, cuando Brahmadatta reinaba </w:t>
      </w:r>
      <w:proofErr w:type="spellStart"/>
      <w:r w:rsidR="0058784D">
        <w:rPr>
          <w:lang w:val="es-PE"/>
        </w:rPr>
        <w:t>Benares</w:t>
      </w:r>
      <w:proofErr w:type="spellEnd"/>
      <w:r w:rsidR="002E3912" w:rsidRPr="002E3912">
        <w:rPr>
          <w:lang w:val="es-PE"/>
        </w:rPr>
        <w:t xml:space="preserve">, el </w:t>
      </w:r>
      <w:r w:rsidR="005A64BD" w:rsidRPr="005A64BD">
        <w:rPr>
          <w:i/>
          <w:lang w:val="es-PE"/>
        </w:rPr>
        <w:t>Bodhisatta</w:t>
      </w:r>
      <w:r w:rsidR="002E3912" w:rsidRPr="002E3912">
        <w:rPr>
          <w:lang w:val="es-PE"/>
        </w:rPr>
        <w:t xml:space="preserve"> </w:t>
      </w:r>
      <w:r>
        <w:rPr>
          <w:lang w:val="es-PE"/>
        </w:rPr>
        <w:t>renació como</w:t>
      </w:r>
      <w:r w:rsidR="002E3912" w:rsidRPr="002E3912">
        <w:rPr>
          <w:lang w:val="es-PE"/>
        </w:rPr>
        <w:t xml:space="preserve"> una </w:t>
      </w:r>
      <w:r w:rsidR="00247D82" w:rsidRPr="00247D82">
        <w:rPr>
          <w:i/>
          <w:iCs/>
          <w:lang w:val="es-PE"/>
        </w:rPr>
        <w:t>Paloma</w:t>
      </w:r>
      <w:r w:rsidR="00247D82" w:rsidRPr="002E3912">
        <w:rPr>
          <w:lang w:val="es-PE"/>
        </w:rPr>
        <w:t xml:space="preserve"> </w:t>
      </w:r>
      <w:r>
        <w:rPr>
          <w:lang w:val="es-PE"/>
        </w:rPr>
        <w:t xml:space="preserve">que </w:t>
      </w:r>
      <w:r w:rsidR="002E3912" w:rsidRPr="002E3912">
        <w:rPr>
          <w:lang w:val="es-PE"/>
        </w:rPr>
        <w:t xml:space="preserve">vivía en un </w:t>
      </w:r>
      <w:r>
        <w:rPr>
          <w:lang w:val="es-PE"/>
        </w:rPr>
        <w:t xml:space="preserve">nido </w:t>
      </w:r>
      <w:r w:rsidR="00247D82">
        <w:rPr>
          <w:lang w:val="es-PE"/>
        </w:rPr>
        <w:t xml:space="preserve">y </w:t>
      </w:r>
      <w:r w:rsidR="002E3912" w:rsidRPr="002E3912">
        <w:rPr>
          <w:lang w:val="es-PE"/>
        </w:rPr>
        <w:t>en la cocina de un</w:t>
      </w:r>
      <w:r w:rsidRPr="002B68B6">
        <w:rPr>
          <w:lang w:val="es-PE"/>
        </w:rPr>
        <w:t xml:space="preserve"> </w:t>
      </w:r>
      <w:r w:rsidR="00053791">
        <w:rPr>
          <w:lang w:val="es-PE"/>
        </w:rPr>
        <w:t>mercader</w:t>
      </w:r>
      <w:r w:rsidRPr="002E3912">
        <w:rPr>
          <w:lang w:val="es-PE"/>
        </w:rPr>
        <w:t xml:space="preserve"> de </w:t>
      </w:r>
      <w:proofErr w:type="spellStart"/>
      <w:r>
        <w:rPr>
          <w:lang w:val="es-PE"/>
        </w:rPr>
        <w:t>Benares</w:t>
      </w:r>
      <w:proofErr w:type="spellEnd"/>
      <w:r w:rsidRPr="002E3912">
        <w:rPr>
          <w:lang w:val="es-PE"/>
        </w:rPr>
        <w:t>.</w:t>
      </w:r>
    </w:p>
    <w:p w14:paraId="05318F67" w14:textId="77777777" w:rsidR="002E3912" w:rsidRPr="002C200D" w:rsidRDefault="002E3912" w:rsidP="002E3912">
      <w:pPr>
        <w:pStyle w:val="PieDePgina0"/>
        <w:rPr>
          <w:sz w:val="16"/>
          <w:szCs w:val="20"/>
          <w:u w:val="single"/>
          <w:lang w:val="es-PE"/>
        </w:rPr>
      </w:pPr>
      <w:r w:rsidRPr="002C200D">
        <w:rPr>
          <w:sz w:val="16"/>
          <w:szCs w:val="20"/>
          <w:u w:val="single"/>
          <w:lang w:val="es-PE"/>
        </w:rPr>
        <w:t xml:space="preserve">                                                                                   . </w:t>
      </w:r>
    </w:p>
    <w:p w14:paraId="59570C01" w14:textId="6A111A58" w:rsidR="002E3912" w:rsidRPr="002C200D" w:rsidRDefault="002E3912" w:rsidP="002E3912">
      <w:pPr>
        <w:pStyle w:val="PieDePgina0"/>
        <w:rPr>
          <w:sz w:val="16"/>
          <w:szCs w:val="20"/>
          <w:lang w:val="es-PE"/>
        </w:rPr>
      </w:pPr>
      <w:r w:rsidRPr="002C200D">
        <w:rPr>
          <w:sz w:val="16"/>
          <w:szCs w:val="20"/>
          <w:lang w:val="es-PE"/>
        </w:rPr>
        <w:t>1</w:t>
      </w:r>
      <w:r w:rsidR="002C200D" w:rsidRPr="002C200D">
        <w:rPr>
          <w:sz w:val="16"/>
          <w:szCs w:val="20"/>
          <w:lang w:val="es-PE"/>
        </w:rPr>
        <w:t xml:space="preserve">. </w:t>
      </w:r>
      <w:r w:rsidRPr="002C200D">
        <w:rPr>
          <w:sz w:val="16"/>
          <w:szCs w:val="20"/>
          <w:lang w:val="es-PE"/>
        </w:rPr>
        <w:t xml:space="preserve">Cf. </w:t>
      </w:r>
      <w:r w:rsidR="006322C4" w:rsidRPr="006C310F">
        <w:rPr>
          <w:lang w:val="es-PE"/>
        </w:rPr>
        <w:t xml:space="preserve">Ja. </w:t>
      </w:r>
      <w:r w:rsidR="006322C4" w:rsidRPr="004E31B7">
        <w:rPr>
          <w:lang w:val="es-PE"/>
        </w:rPr>
        <w:t>№</w:t>
      </w:r>
      <w:r w:rsidR="006322C4" w:rsidRPr="006C310F">
        <w:rPr>
          <w:lang w:val="es-PE"/>
        </w:rPr>
        <w:t>.</w:t>
      </w:r>
      <w:r w:rsidRPr="002C200D">
        <w:rPr>
          <w:sz w:val="16"/>
          <w:szCs w:val="20"/>
          <w:lang w:val="es-PE"/>
        </w:rPr>
        <w:t xml:space="preserve"> 42, </w:t>
      </w:r>
      <w:r w:rsidR="009145C8" w:rsidRPr="002C200D">
        <w:rPr>
          <w:sz w:val="16"/>
          <w:szCs w:val="20"/>
          <w:lang w:val="es-PE"/>
        </w:rPr>
        <w:t>Vol</w:t>
      </w:r>
      <w:r w:rsidRPr="002C200D">
        <w:rPr>
          <w:sz w:val="16"/>
          <w:szCs w:val="20"/>
          <w:lang w:val="es-PE"/>
        </w:rPr>
        <w:t xml:space="preserve">. </w:t>
      </w:r>
      <w:r w:rsidR="009145C8" w:rsidRPr="002C200D">
        <w:rPr>
          <w:sz w:val="16"/>
          <w:szCs w:val="20"/>
          <w:lang w:val="es-PE"/>
        </w:rPr>
        <w:t>I</w:t>
      </w:r>
      <w:r w:rsidRPr="002C200D">
        <w:rPr>
          <w:sz w:val="16"/>
          <w:szCs w:val="20"/>
          <w:lang w:val="es-PE"/>
        </w:rPr>
        <w:t xml:space="preserve">.; </w:t>
      </w:r>
      <w:r w:rsidR="006322C4" w:rsidRPr="006C310F">
        <w:rPr>
          <w:lang w:val="es-PE"/>
        </w:rPr>
        <w:t xml:space="preserve">Ja. </w:t>
      </w:r>
      <w:r w:rsidR="006322C4" w:rsidRPr="004E31B7">
        <w:rPr>
          <w:lang w:val="es-PE"/>
        </w:rPr>
        <w:t>№</w:t>
      </w:r>
      <w:r w:rsidR="006322C4" w:rsidRPr="006C310F">
        <w:rPr>
          <w:lang w:val="es-PE"/>
        </w:rPr>
        <w:t>.</w:t>
      </w:r>
      <w:r w:rsidRPr="002C200D">
        <w:rPr>
          <w:sz w:val="16"/>
          <w:szCs w:val="20"/>
          <w:lang w:val="es-PE"/>
        </w:rPr>
        <w:t xml:space="preserve"> 274, </w:t>
      </w:r>
      <w:r w:rsidR="009145C8" w:rsidRPr="002C200D">
        <w:rPr>
          <w:sz w:val="16"/>
          <w:szCs w:val="20"/>
          <w:lang w:val="es-PE"/>
        </w:rPr>
        <w:t>Vol</w:t>
      </w:r>
      <w:r w:rsidRPr="002C200D">
        <w:rPr>
          <w:sz w:val="16"/>
          <w:szCs w:val="20"/>
          <w:lang w:val="es-PE"/>
        </w:rPr>
        <w:t xml:space="preserve">. </w:t>
      </w:r>
      <w:r w:rsidR="009145C8" w:rsidRPr="002C200D">
        <w:rPr>
          <w:sz w:val="16"/>
          <w:szCs w:val="20"/>
          <w:lang w:val="es-PE"/>
        </w:rPr>
        <w:t>II</w:t>
      </w:r>
      <w:r w:rsidRPr="002C200D">
        <w:rPr>
          <w:sz w:val="16"/>
          <w:szCs w:val="20"/>
          <w:lang w:val="es-PE"/>
        </w:rPr>
        <w:t>.</w:t>
      </w:r>
    </w:p>
    <w:p w14:paraId="78E9A89F" w14:textId="74448120" w:rsidR="002E3912" w:rsidRDefault="002E3912">
      <w:pPr>
        <w:spacing w:after="160" w:line="259" w:lineRule="auto"/>
        <w:ind w:firstLine="0"/>
        <w:rPr>
          <w:lang w:val="es-PE"/>
        </w:rPr>
      </w:pPr>
      <w:r>
        <w:rPr>
          <w:lang w:val="es-PE"/>
        </w:rPr>
        <w:br w:type="page"/>
      </w:r>
    </w:p>
    <w:p w14:paraId="38869749" w14:textId="77777777" w:rsidR="002E3912" w:rsidRPr="002E3912" w:rsidRDefault="002E3912" w:rsidP="002E3912">
      <w:pPr>
        <w:rPr>
          <w:lang w:val="es-PE"/>
        </w:rPr>
      </w:pPr>
    </w:p>
    <w:p w14:paraId="08AEA88B" w14:textId="77777777" w:rsidR="00FE235B" w:rsidRDefault="002E3912" w:rsidP="009823A0">
      <w:pPr>
        <w:pStyle w:val="NormalHistoria"/>
        <w:rPr>
          <w:lang w:val="es-PE"/>
        </w:rPr>
      </w:pPr>
      <w:r w:rsidRPr="002E3912">
        <w:rPr>
          <w:lang w:val="es-PE"/>
        </w:rPr>
        <w:t xml:space="preserve">Un </w:t>
      </w:r>
      <w:r w:rsidR="00247D82" w:rsidRPr="00247D82">
        <w:rPr>
          <w:i/>
          <w:iCs/>
          <w:lang w:val="es-PE"/>
        </w:rPr>
        <w:t>Cuervo</w:t>
      </w:r>
      <w:r w:rsidR="00247D82" w:rsidRPr="002E3912">
        <w:rPr>
          <w:lang w:val="es-PE"/>
        </w:rPr>
        <w:t xml:space="preserve"> </w:t>
      </w:r>
      <w:r w:rsidRPr="002E3912">
        <w:rPr>
          <w:lang w:val="es-PE"/>
        </w:rPr>
        <w:t xml:space="preserve">intimó con él y también vivió allí. Aquí la historia debe ser ampliada. </w:t>
      </w:r>
    </w:p>
    <w:p w14:paraId="44EEFFF5" w14:textId="7649658D" w:rsidR="009823A0" w:rsidRPr="009823A0" w:rsidRDefault="009823A0" w:rsidP="009823A0">
      <w:pPr>
        <w:pStyle w:val="NormalHistoriaSinSangra"/>
        <w:ind w:left="1422" w:firstLine="279"/>
        <w:rPr>
          <w:i/>
          <w:iCs/>
          <w:sz w:val="18"/>
          <w:szCs w:val="20"/>
          <w:lang w:val="es-PE"/>
        </w:rPr>
      </w:pPr>
      <w:r w:rsidRPr="009823A0">
        <w:rPr>
          <w:i/>
          <w:iCs/>
          <w:sz w:val="18"/>
          <w:szCs w:val="20"/>
          <w:lang w:val="es-PE"/>
        </w:rPr>
        <w:t xml:space="preserve">Un día, el Gran Tesorero recibió una provisión de pescado que el cocinero colgó por la cocina. Al verlo, el </w:t>
      </w:r>
      <w:r w:rsidR="00C45F39" w:rsidRPr="009823A0">
        <w:rPr>
          <w:i/>
          <w:iCs/>
          <w:sz w:val="18"/>
          <w:szCs w:val="20"/>
          <w:lang w:val="es-PE"/>
        </w:rPr>
        <w:t xml:space="preserve">Cuervo </w:t>
      </w:r>
      <w:r w:rsidRPr="009823A0">
        <w:rPr>
          <w:i/>
          <w:iCs/>
          <w:sz w:val="18"/>
          <w:szCs w:val="20"/>
          <w:lang w:val="es-PE"/>
        </w:rPr>
        <w:t>sintió un deseo voraz y decidió quedarse en casa al día siguiente para darse un festín con aquel manjar.</w:t>
      </w:r>
    </w:p>
    <w:p w14:paraId="0B8E6C62" w14:textId="17531F83" w:rsidR="00FE235B" w:rsidRPr="009823A0" w:rsidRDefault="00756F3D" w:rsidP="009823A0">
      <w:pPr>
        <w:pStyle w:val="NormalHistoriaSinSangra"/>
        <w:ind w:left="1422" w:firstLine="279"/>
        <w:rPr>
          <w:i/>
          <w:iCs/>
          <w:sz w:val="18"/>
          <w:szCs w:val="20"/>
          <w:lang w:val="es-PE"/>
        </w:rPr>
      </w:pPr>
      <w:r>
        <w:rPr>
          <w:i/>
          <w:iCs/>
          <w:sz w:val="18"/>
          <w:szCs w:val="20"/>
          <w:lang w:val="es-PE"/>
        </w:rPr>
        <w:t xml:space="preserve">Así, </w:t>
      </w:r>
      <w:r w:rsidRPr="009823A0">
        <w:rPr>
          <w:i/>
          <w:iCs/>
          <w:sz w:val="18"/>
          <w:szCs w:val="20"/>
          <w:lang w:val="es-PE"/>
        </w:rPr>
        <w:t xml:space="preserve">pasó </w:t>
      </w:r>
      <w:r w:rsidR="009823A0" w:rsidRPr="009823A0">
        <w:rPr>
          <w:i/>
          <w:iCs/>
          <w:sz w:val="18"/>
          <w:szCs w:val="20"/>
          <w:lang w:val="es-PE"/>
        </w:rPr>
        <w:t xml:space="preserve">toda la noche </w:t>
      </w:r>
      <w:r>
        <w:rPr>
          <w:i/>
          <w:iCs/>
          <w:sz w:val="18"/>
          <w:szCs w:val="20"/>
          <w:lang w:val="es-PE"/>
        </w:rPr>
        <w:t>lamentándose</w:t>
      </w:r>
      <w:r w:rsidR="009823A0" w:rsidRPr="009823A0">
        <w:rPr>
          <w:i/>
          <w:iCs/>
          <w:sz w:val="18"/>
          <w:szCs w:val="20"/>
          <w:lang w:val="es-PE"/>
        </w:rPr>
        <w:t xml:space="preserve"> y</w:t>
      </w:r>
      <w:r>
        <w:rPr>
          <w:i/>
          <w:iCs/>
          <w:sz w:val="18"/>
          <w:szCs w:val="20"/>
          <w:lang w:val="es-PE"/>
        </w:rPr>
        <w:t>,</w:t>
      </w:r>
      <w:r w:rsidR="009823A0" w:rsidRPr="009823A0">
        <w:rPr>
          <w:i/>
          <w:iCs/>
          <w:sz w:val="18"/>
          <w:szCs w:val="20"/>
          <w:lang w:val="es-PE"/>
        </w:rPr>
        <w:t xml:space="preserve"> a la mañana siguiente, cuando el Bodhisatta se disponía a </w:t>
      </w:r>
      <w:r>
        <w:rPr>
          <w:i/>
          <w:iCs/>
          <w:sz w:val="18"/>
          <w:szCs w:val="20"/>
          <w:lang w:val="es-PE"/>
        </w:rPr>
        <w:t xml:space="preserve">salir </w:t>
      </w:r>
      <w:proofErr w:type="spellStart"/>
      <w:r>
        <w:rPr>
          <w:i/>
          <w:iCs/>
          <w:sz w:val="18"/>
          <w:szCs w:val="20"/>
          <w:lang w:val="es-PE"/>
        </w:rPr>
        <w:t>pot</w:t>
      </w:r>
      <w:proofErr w:type="spellEnd"/>
      <w:r>
        <w:rPr>
          <w:i/>
          <w:iCs/>
          <w:sz w:val="18"/>
          <w:szCs w:val="20"/>
          <w:lang w:val="es-PE"/>
        </w:rPr>
        <w:t xml:space="preserve"> </w:t>
      </w:r>
      <w:r w:rsidR="009823A0" w:rsidRPr="009823A0">
        <w:rPr>
          <w:i/>
          <w:iCs/>
          <w:sz w:val="18"/>
          <w:szCs w:val="20"/>
          <w:lang w:val="es-PE"/>
        </w:rPr>
        <w:t>alimento</w:t>
      </w:r>
      <w:r>
        <w:rPr>
          <w:i/>
          <w:iCs/>
          <w:sz w:val="18"/>
          <w:szCs w:val="20"/>
          <w:lang w:val="es-PE"/>
        </w:rPr>
        <w:t>s</w:t>
      </w:r>
      <w:r w:rsidR="009823A0" w:rsidRPr="009823A0">
        <w:rPr>
          <w:i/>
          <w:iCs/>
          <w:sz w:val="18"/>
          <w:szCs w:val="20"/>
          <w:lang w:val="es-PE"/>
        </w:rPr>
        <w:t xml:space="preserve"> y l</w:t>
      </w:r>
      <w:r>
        <w:rPr>
          <w:i/>
          <w:iCs/>
          <w:sz w:val="18"/>
          <w:szCs w:val="20"/>
          <w:lang w:val="es-PE"/>
        </w:rPr>
        <w:t>o</w:t>
      </w:r>
      <w:r w:rsidR="009823A0" w:rsidRPr="009823A0">
        <w:rPr>
          <w:i/>
          <w:iCs/>
          <w:sz w:val="18"/>
          <w:szCs w:val="20"/>
          <w:lang w:val="es-PE"/>
        </w:rPr>
        <w:t xml:space="preserve"> llamó diciendo: </w:t>
      </w:r>
      <w:r w:rsidR="00AB2BB1">
        <w:rPr>
          <w:i/>
          <w:iCs/>
          <w:sz w:val="18"/>
          <w:szCs w:val="20"/>
          <w:lang w:val="es-PE"/>
        </w:rPr>
        <w:t>“</w:t>
      </w:r>
      <w:r w:rsidR="009823A0" w:rsidRPr="009823A0">
        <w:rPr>
          <w:i/>
          <w:iCs/>
          <w:sz w:val="18"/>
          <w:szCs w:val="20"/>
          <w:lang w:val="es-PE"/>
        </w:rPr>
        <w:t>Ven</w:t>
      </w:r>
      <w:r>
        <w:rPr>
          <w:i/>
          <w:iCs/>
          <w:sz w:val="18"/>
          <w:szCs w:val="20"/>
          <w:lang w:val="es-PE"/>
        </w:rPr>
        <w:t>ga</w:t>
      </w:r>
      <w:r w:rsidR="009823A0" w:rsidRPr="009823A0">
        <w:rPr>
          <w:i/>
          <w:iCs/>
          <w:sz w:val="18"/>
          <w:szCs w:val="20"/>
          <w:lang w:val="es-PE"/>
        </w:rPr>
        <w:t xml:space="preserve"> conmigo, amigo </w:t>
      </w:r>
      <w:r w:rsidRPr="009823A0">
        <w:rPr>
          <w:i/>
          <w:iCs/>
          <w:sz w:val="18"/>
          <w:szCs w:val="20"/>
          <w:lang w:val="es-PE"/>
        </w:rPr>
        <w:t>Cuervo</w:t>
      </w:r>
      <w:r w:rsidR="00C45F39">
        <w:rPr>
          <w:i/>
          <w:iCs/>
          <w:sz w:val="18"/>
          <w:szCs w:val="20"/>
          <w:lang w:val="es-PE"/>
        </w:rPr>
        <w:t>”</w:t>
      </w:r>
      <w:r w:rsidR="009823A0" w:rsidRPr="009823A0">
        <w:rPr>
          <w:i/>
          <w:iCs/>
          <w:sz w:val="18"/>
          <w:szCs w:val="20"/>
          <w:lang w:val="es-PE"/>
        </w:rPr>
        <w:t xml:space="preserve">, este respondió: </w:t>
      </w:r>
      <w:r w:rsidR="00C45F39">
        <w:rPr>
          <w:i/>
          <w:iCs/>
          <w:sz w:val="18"/>
          <w:szCs w:val="20"/>
          <w:lang w:val="es-PE"/>
        </w:rPr>
        <w:t>“</w:t>
      </w:r>
      <w:r w:rsidR="009823A0" w:rsidRPr="009823A0">
        <w:rPr>
          <w:i/>
          <w:iCs/>
          <w:sz w:val="18"/>
          <w:szCs w:val="20"/>
          <w:lang w:val="es-PE"/>
        </w:rPr>
        <w:t xml:space="preserve">Vaya usted sin mí, </w:t>
      </w:r>
      <w:r w:rsidRPr="009823A0">
        <w:rPr>
          <w:i/>
          <w:iCs/>
          <w:sz w:val="18"/>
          <w:szCs w:val="20"/>
          <w:lang w:val="es-PE"/>
        </w:rPr>
        <w:t>Señor</w:t>
      </w:r>
      <w:r w:rsidR="009823A0" w:rsidRPr="009823A0">
        <w:rPr>
          <w:i/>
          <w:iCs/>
          <w:sz w:val="18"/>
          <w:szCs w:val="20"/>
          <w:lang w:val="es-PE"/>
        </w:rPr>
        <w:t>; me duele el estómago</w:t>
      </w:r>
      <w:r w:rsidR="00C45F39">
        <w:rPr>
          <w:i/>
          <w:iCs/>
          <w:sz w:val="18"/>
          <w:szCs w:val="20"/>
          <w:lang w:val="es-PE"/>
        </w:rPr>
        <w:t>”</w:t>
      </w:r>
      <w:r w:rsidR="009823A0" w:rsidRPr="009823A0">
        <w:rPr>
          <w:i/>
          <w:iCs/>
          <w:sz w:val="18"/>
          <w:szCs w:val="20"/>
          <w:lang w:val="es-PE"/>
        </w:rPr>
        <w:t xml:space="preserve">. </w:t>
      </w:r>
      <w:r>
        <w:rPr>
          <w:i/>
          <w:iCs/>
          <w:sz w:val="18"/>
          <w:szCs w:val="20"/>
          <w:lang w:val="es-PE"/>
        </w:rPr>
        <w:t>“</w:t>
      </w:r>
      <w:r w:rsidR="009823A0" w:rsidRPr="009823A0">
        <w:rPr>
          <w:i/>
          <w:iCs/>
          <w:sz w:val="18"/>
          <w:szCs w:val="20"/>
          <w:lang w:val="es-PE"/>
        </w:rPr>
        <w:t>Amigo —</w:t>
      </w:r>
      <w:r>
        <w:rPr>
          <w:i/>
          <w:iCs/>
          <w:sz w:val="18"/>
          <w:szCs w:val="20"/>
          <w:lang w:val="es-PE"/>
        </w:rPr>
        <w:t xml:space="preserve"> </w:t>
      </w:r>
      <w:r w:rsidR="009823A0" w:rsidRPr="009823A0">
        <w:rPr>
          <w:i/>
          <w:iCs/>
          <w:sz w:val="18"/>
          <w:szCs w:val="20"/>
          <w:lang w:val="es-PE"/>
        </w:rPr>
        <w:t xml:space="preserve">replicó el Bodhisatta—, nunca había oído </w:t>
      </w:r>
      <w:r>
        <w:rPr>
          <w:i/>
          <w:iCs/>
          <w:sz w:val="18"/>
          <w:szCs w:val="20"/>
          <w:lang w:val="es-PE"/>
        </w:rPr>
        <w:t xml:space="preserve">hablar </w:t>
      </w:r>
      <w:r w:rsidR="00CE5A18">
        <w:rPr>
          <w:i/>
          <w:iCs/>
          <w:sz w:val="18"/>
          <w:szCs w:val="20"/>
          <w:lang w:val="es-PE"/>
        </w:rPr>
        <w:t xml:space="preserve">de </w:t>
      </w:r>
      <w:r w:rsidR="009823A0" w:rsidRPr="009823A0">
        <w:rPr>
          <w:i/>
          <w:iCs/>
          <w:sz w:val="18"/>
          <w:szCs w:val="20"/>
          <w:lang w:val="es-PE"/>
        </w:rPr>
        <w:t xml:space="preserve">que los cuervos sufrieran dolores de estómago. Es cierto que los </w:t>
      </w:r>
      <w:r w:rsidR="00CE5A18" w:rsidRPr="009823A0">
        <w:rPr>
          <w:i/>
          <w:iCs/>
          <w:sz w:val="18"/>
          <w:szCs w:val="20"/>
          <w:lang w:val="es-PE"/>
        </w:rPr>
        <w:t xml:space="preserve">Cuervos </w:t>
      </w:r>
      <w:r w:rsidR="009823A0" w:rsidRPr="009823A0">
        <w:rPr>
          <w:i/>
          <w:iCs/>
          <w:sz w:val="18"/>
          <w:szCs w:val="20"/>
          <w:lang w:val="es-PE"/>
        </w:rPr>
        <w:t>sienten desfallecimiento durante las tres vigilias de la noche, pero si comen una mecha de lámpara, el hambre se les calma</w:t>
      </w:r>
      <w:r w:rsidR="00CE5A18">
        <w:rPr>
          <w:i/>
          <w:iCs/>
          <w:sz w:val="18"/>
          <w:szCs w:val="20"/>
          <w:lang w:val="es-PE"/>
        </w:rPr>
        <w:t>ría</w:t>
      </w:r>
      <w:r w:rsidR="009823A0" w:rsidRPr="009823A0">
        <w:rPr>
          <w:i/>
          <w:iCs/>
          <w:sz w:val="18"/>
          <w:szCs w:val="20"/>
          <w:lang w:val="es-PE"/>
        </w:rPr>
        <w:t xml:space="preserve"> al instante. Debe de estar anhelando el pescado que hay en la cocina. Vamos, la comida de los humanos no </w:t>
      </w:r>
      <w:r w:rsidR="00CE5A18">
        <w:rPr>
          <w:i/>
          <w:iCs/>
          <w:sz w:val="18"/>
          <w:szCs w:val="20"/>
          <w:lang w:val="es-PE"/>
        </w:rPr>
        <w:t>l</w:t>
      </w:r>
      <w:r w:rsidR="009823A0" w:rsidRPr="009823A0">
        <w:rPr>
          <w:i/>
          <w:iCs/>
          <w:sz w:val="18"/>
          <w:szCs w:val="20"/>
          <w:lang w:val="es-PE"/>
        </w:rPr>
        <w:t xml:space="preserve">e sentará bien. No </w:t>
      </w:r>
      <w:r w:rsidR="00CE5A18">
        <w:rPr>
          <w:i/>
          <w:iCs/>
          <w:sz w:val="18"/>
          <w:szCs w:val="20"/>
          <w:lang w:val="es-PE"/>
        </w:rPr>
        <w:t>s</w:t>
      </w:r>
      <w:r w:rsidR="009823A0" w:rsidRPr="009823A0">
        <w:rPr>
          <w:i/>
          <w:iCs/>
          <w:sz w:val="18"/>
          <w:szCs w:val="20"/>
          <w:lang w:val="es-PE"/>
        </w:rPr>
        <w:t>e deje llevar por esa tentación; ven</w:t>
      </w:r>
      <w:r w:rsidR="00B32822">
        <w:rPr>
          <w:i/>
          <w:iCs/>
          <w:sz w:val="18"/>
          <w:szCs w:val="20"/>
          <w:lang w:val="es-PE"/>
        </w:rPr>
        <w:t>ga</w:t>
      </w:r>
      <w:r w:rsidR="009823A0" w:rsidRPr="009823A0">
        <w:rPr>
          <w:i/>
          <w:iCs/>
          <w:sz w:val="18"/>
          <w:szCs w:val="20"/>
          <w:lang w:val="es-PE"/>
        </w:rPr>
        <w:t xml:space="preserve"> a </w:t>
      </w:r>
      <w:r w:rsidR="00B32822">
        <w:rPr>
          <w:i/>
          <w:iCs/>
          <w:sz w:val="18"/>
          <w:szCs w:val="20"/>
          <w:lang w:val="es-PE"/>
        </w:rPr>
        <w:t>recolectar</w:t>
      </w:r>
      <w:r w:rsidR="009823A0" w:rsidRPr="009823A0">
        <w:rPr>
          <w:i/>
          <w:iCs/>
          <w:sz w:val="18"/>
          <w:szCs w:val="20"/>
          <w:lang w:val="es-PE"/>
        </w:rPr>
        <w:t xml:space="preserve"> alimento</w:t>
      </w:r>
      <w:r w:rsidR="00B32822">
        <w:rPr>
          <w:i/>
          <w:iCs/>
          <w:sz w:val="18"/>
          <w:szCs w:val="20"/>
          <w:lang w:val="es-PE"/>
        </w:rPr>
        <w:t>s</w:t>
      </w:r>
      <w:r w:rsidR="009823A0" w:rsidRPr="009823A0">
        <w:rPr>
          <w:i/>
          <w:iCs/>
          <w:sz w:val="18"/>
          <w:szCs w:val="20"/>
          <w:lang w:val="es-PE"/>
        </w:rPr>
        <w:t xml:space="preserve"> conmigo</w:t>
      </w:r>
      <w:r w:rsidR="00B32822">
        <w:rPr>
          <w:i/>
          <w:iCs/>
          <w:sz w:val="18"/>
          <w:szCs w:val="20"/>
          <w:lang w:val="es-PE"/>
        </w:rPr>
        <w:t>”</w:t>
      </w:r>
      <w:r w:rsidR="009823A0" w:rsidRPr="009823A0">
        <w:rPr>
          <w:i/>
          <w:iCs/>
          <w:sz w:val="18"/>
          <w:szCs w:val="20"/>
          <w:lang w:val="es-PE"/>
        </w:rPr>
        <w:t xml:space="preserve">. </w:t>
      </w:r>
      <w:r w:rsidR="00B32822">
        <w:rPr>
          <w:i/>
          <w:iCs/>
          <w:sz w:val="18"/>
          <w:szCs w:val="20"/>
          <w:lang w:val="es-PE"/>
        </w:rPr>
        <w:t>“</w:t>
      </w:r>
      <w:r w:rsidR="009823A0" w:rsidRPr="009823A0">
        <w:rPr>
          <w:i/>
          <w:iCs/>
          <w:sz w:val="18"/>
          <w:szCs w:val="20"/>
          <w:lang w:val="es-PE"/>
        </w:rPr>
        <w:t>En verdad, no puedo hacerlo, señor</w:t>
      </w:r>
      <w:r w:rsidR="00B32822">
        <w:rPr>
          <w:i/>
          <w:iCs/>
          <w:sz w:val="18"/>
          <w:szCs w:val="20"/>
          <w:lang w:val="es-PE"/>
        </w:rPr>
        <w:t>”</w:t>
      </w:r>
      <w:r w:rsidR="009823A0" w:rsidRPr="009823A0">
        <w:rPr>
          <w:i/>
          <w:iCs/>
          <w:sz w:val="18"/>
          <w:szCs w:val="20"/>
          <w:lang w:val="es-PE"/>
        </w:rPr>
        <w:t xml:space="preserve">, dijo el </w:t>
      </w:r>
      <w:r w:rsidR="00B32822" w:rsidRPr="009823A0">
        <w:rPr>
          <w:i/>
          <w:iCs/>
          <w:sz w:val="18"/>
          <w:szCs w:val="20"/>
          <w:lang w:val="es-PE"/>
        </w:rPr>
        <w:t>Cuervo</w:t>
      </w:r>
      <w:r w:rsidR="009823A0" w:rsidRPr="009823A0">
        <w:rPr>
          <w:i/>
          <w:iCs/>
          <w:sz w:val="18"/>
          <w:szCs w:val="20"/>
          <w:lang w:val="es-PE"/>
        </w:rPr>
        <w:t xml:space="preserve">. </w:t>
      </w:r>
      <w:r w:rsidR="00B32822">
        <w:rPr>
          <w:i/>
          <w:iCs/>
          <w:sz w:val="18"/>
          <w:szCs w:val="20"/>
          <w:lang w:val="es-PE"/>
        </w:rPr>
        <w:t>“</w:t>
      </w:r>
      <w:r w:rsidR="009823A0" w:rsidRPr="009823A0">
        <w:rPr>
          <w:i/>
          <w:iCs/>
          <w:sz w:val="18"/>
          <w:szCs w:val="20"/>
          <w:lang w:val="es-PE"/>
        </w:rPr>
        <w:t xml:space="preserve">Bueno, </w:t>
      </w:r>
      <w:r w:rsidR="00B32822">
        <w:rPr>
          <w:i/>
          <w:iCs/>
          <w:sz w:val="18"/>
          <w:szCs w:val="20"/>
          <w:lang w:val="es-PE"/>
        </w:rPr>
        <w:t>s</w:t>
      </w:r>
      <w:r w:rsidR="009823A0" w:rsidRPr="009823A0">
        <w:rPr>
          <w:i/>
          <w:iCs/>
          <w:sz w:val="18"/>
          <w:szCs w:val="20"/>
          <w:lang w:val="es-PE"/>
        </w:rPr>
        <w:t>u propia conducta l</w:t>
      </w:r>
      <w:r w:rsidR="00912D5E">
        <w:rPr>
          <w:i/>
          <w:iCs/>
          <w:sz w:val="18"/>
          <w:szCs w:val="20"/>
          <w:lang w:val="es-PE"/>
        </w:rPr>
        <w:t>e</w:t>
      </w:r>
      <w:r w:rsidR="009823A0" w:rsidRPr="009823A0">
        <w:rPr>
          <w:i/>
          <w:iCs/>
          <w:sz w:val="18"/>
          <w:szCs w:val="20"/>
          <w:lang w:val="es-PE"/>
        </w:rPr>
        <w:t xml:space="preserve"> demostrará </w:t>
      </w:r>
      <w:r w:rsidR="00912D5E">
        <w:rPr>
          <w:i/>
          <w:iCs/>
          <w:sz w:val="18"/>
          <w:szCs w:val="20"/>
          <w:lang w:val="es-PE"/>
        </w:rPr>
        <w:t xml:space="preserve">lo que digo </w:t>
      </w:r>
      <w:r w:rsidR="009823A0" w:rsidRPr="009823A0">
        <w:rPr>
          <w:i/>
          <w:iCs/>
          <w:sz w:val="18"/>
          <w:szCs w:val="20"/>
          <w:lang w:val="es-PE"/>
        </w:rPr>
        <w:t>—</w:t>
      </w:r>
      <w:r w:rsidR="00912D5E">
        <w:rPr>
          <w:i/>
          <w:iCs/>
          <w:sz w:val="18"/>
          <w:szCs w:val="20"/>
          <w:lang w:val="es-PE"/>
        </w:rPr>
        <w:t xml:space="preserve"> </w:t>
      </w:r>
      <w:r w:rsidR="009823A0" w:rsidRPr="009823A0">
        <w:rPr>
          <w:i/>
          <w:iCs/>
          <w:sz w:val="18"/>
          <w:szCs w:val="20"/>
          <w:lang w:val="es-PE"/>
        </w:rPr>
        <w:t xml:space="preserve">dijo el Bodhisatta—. No caiga presa de la codicia; </w:t>
      </w:r>
      <w:proofErr w:type="spellStart"/>
      <w:r w:rsidR="009823A0" w:rsidRPr="009823A0">
        <w:rPr>
          <w:i/>
          <w:iCs/>
          <w:sz w:val="18"/>
          <w:szCs w:val="20"/>
          <w:lang w:val="es-PE"/>
        </w:rPr>
        <w:t>mant</w:t>
      </w:r>
      <w:r w:rsidR="00912D5E">
        <w:rPr>
          <w:i/>
          <w:iCs/>
          <w:sz w:val="18"/>
          <w:szCs w:val="20"/>
          <w:lang w:val="es-PE"/>
        </w:rPr>
        <w:t>égase</w:t>
      </w:r>
      <w:proofErr w:type="spellEnd"/>
      <w:r w:rsidR="009823A0" w:rsidRPr="009823A0">
        <w:rPr>
          <w:i/>
          <w:iCs/>
          <w:sz w:val="18"/>
          <w:szCs w:val="20"/>
          <w:lang w:val="es-PE"/>
        </w:rPr>
        <w:t xml:space="preserve"> firme</w:t>
      </w:r>
      <w:r w:rsidR="00912D5E">
        <w:rPr>
          <w:i/>
          <w:iCs/>
          <w:sz w:val="18"/>
          <w:szCs w:val="20"/>
          <w:lang w:val="es-PE"/>
        </w:rPr>
        <w:t>”</w:t>
      </w:r>
      <w:r w:rsidR="009823A0" w:rsidRPr="009823A0">
        <w:rPr>
          <w:i/>
          <w:iCs/>
          <w:sz w:val="18"/>
          <w:szCs w:val="20"/>
          <w:lang w:val="es-PE"/>
        </w:rPr>
        <w:t>. Y, tras esta exhortación, alzó vuelo en busca de su sustento diario.</w:t>
      </w:r>
    </w:p>
    <w:p w14:paraId="31F60315" w14:textId="1C1734BF" w:rsidR="00AB2BB1" w:rsidRPr="00AB2BB1" w:rsidRDefault="00AB2BB1" w:rsidP="00AB2BB1">
      <w:pPr>
        <w:pStyle w:val="NormalHistoriaSinSangra"/>
        <w:ind w:left="1422" w:firstLine="279"/>
        <w:rPr>
          <w:i/>
          <w:iCs/>
          <w:sz w:val="18"/>
          <w:szCs w:val="20"/>
          <w:lang w:val="es-PE"/>
        </w:rPr>
      </w:pPr>
      <w:r w:rsidRPr="00AB2BB1">
        <w:rPr>
          <w:i/>
          <w:iCs/>
          <w:sz w:val="18"/>
          <w:szCs w:val="20"/>
          <w:lang w:val="es-PE"/>
        </w:rPr>
        <w:t xml:space="preserve">El </w:t>
      </w:r>
      <w:r w:rsidR="00912D5E" w:rsidRPr="00912D5E">
        <w:rPr>
          <w:i/>
          <w:iCs/>
          <w:sz w:val="18"/>
          <w:szCs w:val="20"/>
          <w:lang w:val="es-PE"/>
        </w:rPr>
        <w:t>Cocinero</w:t>
      </w:r>
      <w:r w:rsidR="00912D5E" w:rsidRPr="00AB2BB1">
        <w:rPr>
          <w:i/>
          <w:iCs/>
          <w:sz w:val="18"/>
          <w:szCs w:val="20"/>
          <w:lang w:val="es-PE"/>
        </w:rPr>
        <w:t xml:space="preserve"> </w:t>
      </w:r>
      <w:r w:rsidRPr="00AB2BB1">
        <w:rPr>
          <w:i/>
          <w:iCs/>
          <w:sz w:val="18"/>
          <w:szCs w:val="20"/>
          <w:lang w:val="es-PE"/>
        </w:rPr>
        <w:t>tomó varios tipos de pescado y preparó unos de una manera y otros</w:t>
      </w:r>
      <w:r w:rsidR="00912D5E">
        <w:rPr>
          <w:i/>
          <w:iCs/>
          <w:sz w:val="18"/>
          <w:szCs w:val="20"/>
          <w:lang w:val="es-PE"/>
        </w:rPr>
        <w:t>,</w:t>
      </w:r>
      <w:r w:rsidRPr="00AB2BB1">
        <w:rPr>
          <w:i/>
          <w:iCs/>
          <w:sz w:val="18"/>
          <w:szCs w:val="20"/>
          <w:lang w:val="es-PE"/>
        </w:rPr>
        <w:t xml:space="preserve"> de otra. Luego, tras levantar un poco las tapas de las ollas para dejar escapar el vapor, colocó un colador sobre una de ellas y salió al exterior, donde se quedó secándose el sudor de la frente. Justo en ese instante, la cabeza del </w:t>
      </w:r>
      <w:r w:rsidR="00A74147">
        <w:rPr>
          <w:i/>
          <w:iCs/>
          <w:sz w:val="18"/>
          <w:szCs w:val="20"/>
          <w:lang w:val="es-PE"/>
        </w:rPr>
        <w:t>Cuervo</w:t>
      </w:r>
      <w:r w:rsidRPr="00AB2BB1">
        <w:rPr>
          <w:i/>
          <w:iCs/>
          <w:sz w:val="18"/>
          <w:szCs w:val="20"/>
          <w:lang w:val="es-PE"/>
        </w:rPr>
        <w:t xml:space="preserve"> asomó de la cesta. Una mirada le bastó para ver que el cocinero no estaba allí y pens</w:t>
      </w:r>
      <w:r w:rsidR="00A74147">
        <w:rPr>
          <w:i/>
          <w:iCs/>
          <w:sz w:val="18"/>
          <w:szCs w:val="20"/>
          <w:lang w:val="es-PE"/>
        </w:rPr>
        <w:t>ar</w:t>
      </w:r>
      <w:r w:rsidRPr="00AB2BB1">
        <w:rPr>
          <w:i/>
          <w:iCs/>
          <w:sz w:val="18"/>
          <w:szCs w:val="20"/>
          <w:lang w:val="es-PE"/>
        </w:rPr>
        <w:t xml:space="preserve">: </w:t>
      </w:r>
      <w:r w:rsidR="00A74147">
        <w:rPr>
          <w:i/>
          <w:iCs/>
          <w:sz w:val="18"/>
          <w:szCs w:val="20"/>
          <w:lang w:val="es-PE"/>
        </w:rPr>
        <w:t>“</w:t>
      </w:r>
      <w:r w:rsidRPr="00AB2BB1">
        <w:rPr>
          <w:i/>
          <w:iCs/>
          <w:sz w:val="18"/>
          <w:szCs w:val="20"/>
          <w:lang w:val="es-PE"/>
        </w:rPr>
        <w:t>Es ahora o nunca. La única duda es si elegir carne picada o un buen trozo entero</w:t>
      </w:r>
      <w:r w:rsidR="00A74147">
        <w:rPr>
          <w:i/>
          <w:iCs/>
          <w:sz w:val="18"/>
          <w:szCs w:val="20"/>
          <w:lang w:val="es-PE"/>
        </w:rPr>
        <w:t>”</w:t>
      </w:r>
      <w:r w:rsidRPr="00AB2BB1">
        <w:rPr>
          <w:i/>
          <w:iCs/>
          <w:sz w:val="18"/>
          <w:szCs w:val="20"/>
          <w:lang w:val="es-PE"/>
        </w:rPr>
        <w:t>. Razonando que se tarda</w:t>
      </w:r>
      <w:r w:rsidR="00477B59">
        <w:rPr>
          <w:i/>
          <w:iCs/>
          <w:sz w:val="18"/>
          <w:szCs w:val="20"/>
          <w:lang w:val="es-PE"/>
        </w:rPr>
        <w:t>ría</w:t>
      </w:r>
      <w:r w:rsidRPr="00AB2BB1">
        <w:rPr>
          <w:i/>
          <w:iCs/>
          <w:sz w:val="18"/>
          <w:szCs w:val="20"/>
          <w:lang w:val="es-PE"/>
        </w:rPr>
        <w:t xml:space="preserve"> mucho en saciarse comiendo carne picada, decidió coger un trozo grande de pescado para sentarse a comerlo en su cesta. Así</w:t>
      </w:r>
      <w:r w:rsidR="00477B59">
        <w:rPr>
          <w:i/>
          <w:iCs/>
          <w:sz w:val="18"/>
          <w:szCs w:val="20"/>
          <w:lang w:val="es-PE"/>
        </w:rPr>
        <w:t>,</w:t>
      </w:r>
      <w:r w:rsidRPr="00AB2BB1">
        <w:rPr>
          <w:i/>
          <w:iCs/>
          <w:sz w:val="18"/>
          <w:szCs w:val="20"/>
          <w:lang w:val="es-PE"/>
        </w:rPr>
        <w:t xml:space="preserve"> salió volando y se posó sobre el colador. El colador hizo </w:t>
      </w:r>
      <w:r w:rsidR="00477B59">
        <w:rPr>
          <w:i/>
          <w:iCs/>
          <w:sz w:val="18"/>
          <w:szCs w:val="20"/>
          <w:lang w:val="es-PE"/>
        </w:rPr>
        <w:t>un sonido “</w:t>
      </w:r>
      <w:r w:rsidRPr="00AB2BB1">
        <w:rPr>
          <w:i/>
          <w:iCs/>
          <w:sz w:val="18"/>
          <w:szCs w:val="20"/>
          <w:lang w:val="es-PE"/>
        </w:rPr>
        <w:t>clic</w:t>
      </w:r>
      <w:r w:rsidR="00477B59">
        <w:rPr>
          <w:i/>
          <w:iCs/>
          <w:sz w:val="18"/>
          <w:szCs w:val="20"/>
          <w:lang w:val="es-PE"/>
        </w:rPr>
        <w:t>”</w:t>
      </w:r>
      <w:r w:rsidRPr="00AB2BB1">
        <w:rPr>
          <w:i/>
          <w:iCs/>
          <w:sz w:val="18"/>
          <w:szCs w:val="20"/>
          <w:lang w:val="es-PE"/>
        </w:rPr>
        <w:t>.</w:t>
      </w:r>
    </w:p>
    <w:p w14:paraId="15A56385" w14:textId="2B459C29" w:rsidR="001F2642" w:rsidRPr="007B4599" w:rsidRDefault="00AB2BB1" w:rsidP="00AB2BB1">
      <w:pPr>
        <w:pStyle w:val="NormalHistoriaSinSangra"/>
        <w:ind w:left="1422" w:firstLine="279"/>
        <w:rPr>
          <w:i/>
          <w:iCs/>
          <w:sz w:val="18"/>
          <w:szCs w:val="20"/>
          <w:lang w:val="es-PE"/>
        </w:rPr>
      </w:pPr>
      <w:r w:rsidRPr="00AB2BB1">
        <w:rPr>
          <w:i/>
          <w:iCs/>
          <w:sz w:val="18"/>
          <w:szCs w:val="20"/>
          <w:lang w:val="es-PE"/>
        </w:rPr>
        <w:t>—¿Qué será eso? —</w:t>
      </w:r>
      <w:r w:rsidR="001516EA">
        <w:rPr>
          <w:i/>
          <w:iCs/>
          <w:sz w:val="18"/>
          <w:szCs w:val="20"/>
          <w:lang w:val="es-PE"/>
        </w:rPr>
        <w:t xml:space="preserve"> </w:t>
      </w:r>
      <w:r w:rsidRPr="00AB2BB1">
        <w:rPr>
          <w:i/>
          <w:iCs/>
          <w:sz w:val="18"/>
          <w:szCs w:val="20"/>
          <w:lang w:val="es-PE"/>
        </w:rPr>
        <w:t xml:space="preserve">dijo el </w:t>
      </w:r>
      <w:r w:rsidR="00477B59" w:rsidRPr="00AB2BB1">
        <w:rPr>
          <w:i/>
          <w:iCs/>
          <w:sz w:val="18"/>
          <w:szCs w:val="20"/>
          <w:lang w:val="es-PE"/>
        </w:rPr>
        <w:t>Cocinero</w:t>
      </w:r>
      <w:r w:rsidRPr="00AB2BB1">
        <w:rPr>
          <w:i/>
          <w:iCs/>
          <w:sz w:val="18"/>
          <w:szCs w:val="20"/>
          <w:lang w:val="es-PE"/>
        </w:rPr>
        <w:t>, entrando corriendo</w:t>
      </w:r>
      <w:r w:rsidR="00477B59">
        <w:rPr>
          <w:i/>
          <w:iCs/>
          <w:sz w:val="18"/>
          <w:szCs w:val="20"/>
          <w:lang w:val="es-PE"/>
        </w:rPr>
        <w:t>,</w:t>
      </w:r>
      <w:r w:rsidRPr="00AB2BB1">
        <w:rPr>
          <w:i/>
          <w:iCs/>
          <w:sz w:val="18"/>
          <w:szCs w:val="20"/>
          <w:lang w:val="es-PE"/>
        </w:rPr>
        <w:t xml:space="preserve"> al oír el ruido. Al ver al </w:t>
      </w:r>
      <w:r w:rsidR="001516EA">
        <w:rPr>
          <w:i/>
          <w:iCs/>
          <w:sz w:val="18"/>
          <w:szCs w:val="20"/>
          <w:lang w:val="es-PE"/>
        </w:rPr>
        <w:t>Cuervo</w:t>
      </w:r>
      <w:r w:rsidRPr="00AB2BB1">
        <w:rPr>
          <w:i/>
          <w:iCs/>
          <w:sz w:val="18"/>
          <w:szCs w:val="20"/>
          <w:lang w:val="es-PE"/>
        </w:rPr>
        <w:t xml:space="preserve">, exclamó—: ¡Ah, ahí está </w:t>
      </w:r>
      <w:r w:rsidR="001516EA">
        <w:rPr>
          <w:i/>
          <w:iCs/>
          <w:sz w:val="18"/>
          <w:szCs w:val="20"/>
          <w:lang w:val="es-PE"/>
        </w:rPr>
        <w:t xml:space="preserve">este Cuervo </w:t>
      </w:r>
      <w:r w:rsidRPr="00AB2BB1">
        <w:rPr>
          <w:i/>
          <w:iCs/>
          <w:sz w:val="18"/>
          <w:szCs w:val="20"/>
          <w:lang w:val="es-PE"/>
        </w:rPr>
        <w:t>granuja</w:t>
      </w:r>
      <w:r w:rsidR="001516EA">
        <w:rPr>
          <w:i/>
          <w:iCs/>
          <w:sz w:val="18"/>
          <w:szCs w:val="20"/>
          <w:lang w:val="es-PE"/>
        </w:rPr>
        <w:t>,</w:t>
      </w:r>
      <w:r w:rsidRPr="00AB2BB1">
        <w:rPr>
          <w:i/>
          <w:iCs/>
          <w:sz w:val="18"/>
          <w:szCs w:val="20"/>
          <w:lang w:val="es-PE"/>
        </w:rPr>
        <w:t xml:space="preserve"> queriendo comerse la cena de mi amo! ¡Yo trabajo para mi amo, no para es</w:t>
      </w:r>
      <w:r w:rsidR="001516EA">
        <w:rPr>
          <w:i/>
          <w:iCs/>
          <w:sz w:val="18"/>
          <w:szCs w:val="20"/>
          <w:lang w:val="es-PE"/>
        </w:rPr>
        <w:t>te</w:t>
      </w:r>
      <w:r w:rsidRPr="00AB2BB1">
        <w:rPr>
          <w:i/>
          <w:iCs/>
          <w:sz w:val="18"/>
          <w:szCs w:val="20"/>
          <w:lang w:val="es-PE"/>
        </w:rPr>
        <w:t xml:space="preserve"> granuja! ¿Y qué </w:t>
      </w:r>
      <w:proofErr w:type="spellStart"/>
      <w:r w:rsidR="001516EA">
        <w:rPr>
          <w:i/>
          <w:iCs/>
          <w:sz w:val="18"/>
          <w:szCs w:val="20"/>
          <w:lang w:val="es-PE"/>
        </w:rPr>
        <w:t>sogmofocaría</w:t>
      </w:r>
      <w:proofErr w:type="spellEnd"/>
      <w:r w:rsidR="001516EA">
        <w:rPr>
          <w:i/>
          <w:iCs/>
          <w:sz w:val="18"/>
          <w:szCs w:val="20"/>
          <w:lang w:val="es-PE"/>
        </w:rPr>
        <w:t xml:space="preserve"> éste </w:t>
      </w:r>
      <w:r w:rsidRPr="00AB2BB1">
        <w:rPr>
          <w:i/>
          <w:iCs/>
          <w:sz w:val="18"/>
          <w:szCs w:val="20"/>
          <w:lang w:val="es-PE"/>
        </w:rPr>
        <w:t xml:space="preserve">para mí? </w:t>
      </w:r>
      <w:r w:rsidRPr="00B44E6D">
        <w:rPr>
          <w:i/>
          <w:iCs/>
          <w:sz w:val="18"/>
          <w:szCs w:val="20"/>
          <w:lang w:val="es-PE"/>
        </w:rPr>
        <w:t>Me gustaría saberlo</w:t>
      </w:r>
      <w:r w:rsidR="007B4599" w:rsidRPr="007B4599">
        <w:rPr>
          <w:i/>
          <w:iCs/>
          <w:sz w:val="18"/>
          <w:szCs w:val="20"/>
          <w:lang w:val="es-PE"/>
        </w:rPr>
        <w:t>?</w:t>
      </w:r>
    </w:p>
    <w:p w14:paraId="1E66AD87" w14:textId="6818446D" w:rsidR="002E3912" w:rsidRPr="002E3912" w:rsidRDefault="002E3912" w:rsidP="007627B8">
      <w:pPr>
        <w:pStyle w:val="NormalHistoria"/>
        <w:rPr>
          <w:lang w:val="es-PE"/>
        </w:rPr>
      </w:pPr>
      <w:r w:rsidRPr="002E3912">
        <w:rPr>
          <w:lang w:val="es-PE"/>
        </w:rPr>
        <w:t xml:space="preserve">El </w:t>
      </w:r>
      <w:r w:rsidR="007627B8" w:rsidRPr="007627B8">
        <w:rPr>
          <w:i/>
          <w:iCs/>
          <w:lang w:val="es-PE"/>
        </w:rPr>
        <w:t>Cocinero</w:t>
      </w:r>
      <w:r w:rsidR="007627B8" w:rsidRPr="002E3912">
        <w:rPr>
          <w:lang w:val="es-PE"/>
        </w:rPr>
        <w:t xml:space="preserve"> </w:t>
      </w:r>
      <w:r w:rsidRPr="002E3912">
        <w:rPr>
          <w:lang w:val="es-PE"/>
        </w:rPr>
        <w:t xml:space="preserve">arrancó las plumas del cuervo y lo roció con harina, luego perforó un cauri, colgó </w:t>
      </w:r>
      <w:r w:rsidR="002B68B6">
        <w:rPr>
          <w:lang w:val="es-PE"/>
        </w:rPr>
        <w:t>a</w:t>
      </w:r>
      <w:r w:rsidR="002B68B6" w:rsidRPr="002E3912">
        <w:rPr>
          <w:lang w:val="es-PE"/>
        </w:rPr>
        <w:t xml:space="preserve">l cuervo </w:t>
      </w:r>
      <w:r w:rsidRPr="002E3912">
        <w:rPr>
          <w:lang w:val="es-PE"/>
        </w:rPr>
        <w:t xml:space="preserve">del cuello y lo arrojó a </w:t>
      </w:r>
      <w:r w:rsidR="00B44E6D">
        <w:rPr>
          <w:lang w:val="es-PE"/>
        </w:rPr>
        <w:t>su</w:t>
      </w:r>
      <w:r w:rsidRPr="002E3912">
        <w:rPr>
          <w:lang w:val="es-PE"/>
        </w:rPr>
        <w:t xml:space="preserve"> canasta. El </w:t>
      </w:r>
      <w:r w:rsidR="005A64BD" w:rsidRPr="005A64BD">
        <w:rPr>
          <w:i/>
          <w:lang w:val="es-PE"/>
        </w:rPr>
        <w:t>Bodhisatta</w:t>
      </w:r>
      <w:r w:rsidRPr="002E3912">
        <w:rPr>
          <w:lang w:val="es-PE"/>
        </w:rPr>
        <w:t xml:space="preserve"> </w:t>
      </w:r>
      <w:r w:rsidR="0099148D">
        <w:rPr>
          <w:lang w:val="es-PE"/>
        </w:rPr>
        <w:t>regresó</w:t>
      </w:r>
      <w:r w:rsidRPr="002E3912">
        <w:rPr>
          <w:lang w:val="es-PE"/>
        </w:rPr>
        <w:t xml:space="preserve"> del bosque y, al verlo, hizo una broma y </w:t>
      </w:r>
      <w:r w:rsidR="00B44E6D">
        <w:rPr>
          <w:lang w:val="es-PE"/>
        </w:rPr>
        <w:t>recitó</w:t>
      </w:r>
      <w:r w:rsidR="00B44E6D" w:rsidRPr="002E3912">
        <w:rPr>
          <w:lang w:val="es-PE"/>
        </w:rPr>
        <w:t xml:space="preserve"> </w:t>
      </w:r>
      <w:r w:rsidRPr="002E3912">
        <w:rPr>
          <w:lang w:val="es-PE"/>
        </w:rPr>
        <w:t>la primera estrofa:</w:t>
      </w:r>
    </w:p>
    <w:p w14:paraId="21B07C80" w14:textId="0E9E2CCE" w:rsidR="002E3912" w:rsidRPr="002E3912" w:rsidRDefault="00B44E6D" w:rsidP="00B44E6D">
      <w:pPr>
        <w:pStyle w:val="Verso2Espaol"/>
        <w:ind w:left="1416"/>
        <w:rPr>
          <w:lang w:val="es-PE"/>
        </w:rPr>
      </w:pPr>
      <w:r>
        <w:rPr>
          <w:lang w:val="es-PE"/>
        </w:rPr>
        <w:t>1.</w:t>
      </w:r>
      <w:r>
        <w:rPr>
          <w:lang w:val="es-PE"/>
        </w:rPr>
        <w:tab/>
      </w:r>
      <w:r w:rsidR="0099148D" w:rsidRPr="002E3912">
        <w:rPr>
          <w:lang w:val="es-PE"/>
        </w:rPr>
        <w:t>¡M</w:t>
      </w:r>
      <w:r w:rsidR="0099148D">
        <w:rPr>
          <w:lang w:val="es-PE"/>
        </w:rPr>
        <w:t>i</w:t>
      </w:r>
      <w:r w:rsidR="0099148D" w:rsidRPr="002E3912">
        <w:rPr>
          <w:lang w:val="es-PE"/>
        </w:rPr>
        <w:t>r</w:t>
      </w:r>
      <w:r w:rsidR="0099148D">
        <w:rPr>
          <w:lang w:val="es-PE"/>
        </w:rPr>
        <w:t>en a n</w:t>
      </w:r>
      <w:r w:rsidR="002E3912" w:rsidRPr="002E3912">
        <w:rPr>
          <w:lang w:val="es-PE"/>
        </w:rPr>
        <w:t xml:space="preserve">uestro viejo amigo! </w:t>
      </w:r>
    </w:p>
    <w:p w14:paraId="0AA50608" w14:textId="610ADBAA" w:rsidR="002E3912" w:rsidRPr="002E3912" w:rsidRDefault="00B44E6D" w:rsidP="002E3912">
      <w:pPr>
        <w:pStyle w:val="Verso2Espaol"/>
        <w:rPr>
          <w:lang w:val="es-PE"/>
        </w:rPr>
      </w:pPr>
      <w:r>
        <w:rPr>
          <w:lang w:val="es-PE"/>
        </w:rPr>
        <w:t>Miren l</w:t>
      </w:r>
      <w:r w:rsidR="0099148D">
        <w:rPr>
          <w:lang w:val="es-PE"/>
        </w:rPr>
        <w:t>a</w:t>
      </w:r>
      <w:r w:rsidR="002E3912" w:rsidRPr="002E3912">
        <w:rPr>
          <w:lang w:val="es-PE"/>
        </w:rPr>
        <w:t xml:space="preserve"> joya brillante que lleva</w:t>
      </w:r>
      <w:r w:rsidR="00097110">
        <w:rPr>
          <w:lang w:val="es-PE"/>
        </w:rPr>
        <w:t xml:space="preserve"> encima</w:t>
      </w:r>
      <w:r w:rsidR="002E3912" w:rsidRPr="002E3912">
        <w:rPr>
          <w:lang w:val="es-PE"/>
        </w:rPr>
        <w:t>;</w:t>
      </w:r>
    </w:p>
    <w:p w14:paraId="77E517FA" w14:textId="64D285CA" w:rsidR="002E3912" w:rsidRPr="002E3912" w:rsidRDefault="002E3912" w:rsidP="002E3912">
      <w:pPr>
        <w:pStyle w:val="Verso2Espaol"/>
        <w:rPr>
          <w:lang w:val="es-PE"/>
        </w:rPr>
      </w:pPr>
      <w:r w:rsidRPr="002E3912">
        <w:rPr>
          <w:lang w:val="es-PE"/>
        </w:rPr>
        <w:t xml:space="preserve">Su barba </w:t>
      </w:r>
      <w:r w:rsidR="0099148D">
        <w:rPr>
          <w:lang w:val="es-PE"/>
        </w:rPr>
        <w:t xml:space="preserve">de </w:t>
      </w:r>
      <w:r w:rsidRPr="002E3912">
        <w:rPr>
          <w:lang w:val="es-PE"/>
        </w:rPr>
        <w:t>corte galante,</w:t>
      </w:r>
    </w:p>
    <w:p w14:paraId="2AD5BF11" w14:textId="24F95302" w:rsidR="002E3912" w:rsidRDefault="002E3912" w:rsidP="002E3912">
      <w:pPr>
        <w:pStyle w:val="Verso2Espaol"/>
        <w:rPr>
          <w:lang w:val="es-PE"/>
        </w:rPr>
      </w:pPr>
      <w:r w:rsidRPr="002E3912">
        <w:rPr>
          <w:lang w:val="es-PE"/>
        </w:rPr>
        <w:t>¡Qué alegre parec</w:t>
      </w:r>
      <w:r w:rsidR="00097110">
        <w:rPr>
          <w:lang w:val="es-PE"/>
        </w:rPr>
        <w:t>iera</w:t>
      </w:r>
      <w:r w:rsidRPr="002E3912">
        <w:rPr>
          <w:lang w:val="es-PE"/>
        </w:rPr>
        <w:t xml:space="preserve"> nuestro amigo!</w:t>
      </w:r>
      <w:r w:rsidR="00B44E6D" w:rsidRPr="00B44E6D">
        <w:rPr>
          <w:lang w:val="es-PE"/>
        </w:rPr>
        <w:t xml:space="preserve"> </w:t>
      </w:r>
      <w:r w:rsidR="00B44E6D" w:rsidRPr="002E3912">
        <w:rPr>
          <w:lang w:val="es-PE"/>
        </w:rPr>
        <w:t>[315]</w:t>
      </w:r>
    </w:p>
    <w:p w14:paraId="1367194A" w14:textId="77777777" w:rsidR="002E3912" w:rsidRPr="002E3912" w:rsidRDefault="002E3912" w:rsidP="002E3912">
      <w:pPr>
        <w:pStyle w:val="Verso2Espaol"/>
        <w:rPr>
          <w:lang w:val="es-PE"/>
        </w:rPr>
      </w:pPr>
    </w:p>
    <w:p w14:paraId="650FC2B8" w14:textId="02493038" w:rsidR="002E3912" w:rsidRPr="002E3912" w:rsidRDefault="002E3912" w:rsidP="002E3912">
      <w:pPr>
        <w:pStyle w:val="NormalHistoria"/>
        <w:rPr>
          <w:lang w:val="es-PE"/>
        </w:rPr>
      </w:pPr>
      <w:r w:rsidRPr="002E3912">
        <w:rPr>
          <w:lang w:val="es-PE"/>
        </w:rPr>
        <w:t xml:space="preserve">El </w:t>
      </w:r>
      <w:r w:rsidR="00B44E6D" w:rsidRPr="00B44E6D">
        <w:rPr>
          <w:i/>
          <w:iCs/>
          <w:lang w:val="es-PE"/>
        </w:rPr>
        <w:t>Cuervo</w:t>
      </w:r>
      <w:r w:rsidRPr="002E3912">
        <w:rPr>
          <w:lang w:val="es-PE"/>
        </w:rPr>
        <w:t xml:space="preserve">, al oírlo, </w:t>
      </w:r>
      <w:r w:rsidR="00B44E6D">
        <w:rPr>
          <w:lang w:val="es-PE"/>
        </w:rPr>
        <w:t>recitó</w:t>
      </w:r>
      <w:r w:rsidRPr="002E3912">
        <w:rPr>
          <w:lang w:val="es-PE"/>
        </w:rPr>
        <w:t xml:space="preserve"> la segunda </w:t>
      </w:r>
      <w:r w:rsidR="008D2E2E" w:rsidRPr="002E3912">
        <w:rPr>
          <w:lang w:val="es-PE"/>
        </w:rPr>
        <w:t>estrofa</w:t>
      </w:r>
      <w:r w:rsidR="008D2E2E">
        <w:rPr>
          <w:lang w:val="es-PE"/>
        </w:rPr>
        <w:t>: —</w:t>
      </w:r>
      <w:r w:rsidR="00EE45E9">
        <w:rPr>
          <w:lang w:val="es-PE"/>
        </w:rPr>
        <w:t xml:space="preserve"> </w:t>
      </w:r>
    </w:p>
    <w:p w14:paraId="6DC8F7A5" w14:textId="6FBBD5F0" w:rsidR="002E3912" w:rsidRPr="002E3912" w:rsidRDefault="00B44E6D" w:rsidP="00B44E6D">
      <w:pPr>
        <w:pStyle w:val="Verso2Espaol"/>
        <w:ind w:left="1416"/>
        <w:rPr>
          <w:lang w:val="es-PE"/>
        </w:rPr>
      </w:pPr>
      <w:r>
        <w:rPr>
          <w:lang w:val="es-PE"/>
        </w:rPr>
        <w:t>2.</w:t>
      </w:r>
      <w:r>
        <w:rPr>
          <w:lang w:val="es-PE"/>
        </w:rPr>
        <w:tab/>
      </w:r>
      <w:r w:rsidR="002E3912" w:rsidRPr="002E3912">
        <w:rPr>
          <w:lang w:val="es-PE"/>
        </w:rPr>
        <w:t xml:space="preserve">Mis uñas y mi cabello han crecido </w:t>
      </w:r>
      <w:r w:rsidR="00097110">
        <w:rPr>
          <w:lang w:val="es-PE"/>
        </w:rPr>
        <w:t>muy</w:t>
      </w:r>
      <w:r w:rsidR="002E3912" w:rsidRPr="002E3912">
        <w:rPr>
          <w:lang w:val="es-PE"/>
        </w:rPr>
        <w:t xml:space="preserve"> rápido,</w:t>
      </w:r>
    </w:p>
    <w:p w14:paraId="51D15BF8" w14:textId="39E3CB04" w:rsidR="002E3912" w:rsidRPr="002E3912" w:rsidRDefault="002E3912" w:rsidP="002E3912">
      <w:pPr>
        <w:pStyle w:val="Verso2Espaol"/>
        <w:rPr>
          <w:lang w:val="es-PE"/>
        </w:rPr>
      </w:pPr>
      <w:r w:rsidRPr="002E3912">
        <w:rPr>
          <w:lang w:val="es-PE"/>
        </w:rPr>
        <w:t>Me estorba</w:t>
      </w:r>
      <w:r w:rsidR="0099148D">
        <w:rPr>
          <w:lang w:val="es-PE"/>
        </w:rPr>
        <w:t>ba</w:t>
      </w:r>
      <w:r w:rsidRPr="002E3912">
        <w:rPr>
          <w:lang w:val="es-PE"/>
        </w:rPr>
        <w:t xml:space="preserve"> en todo lo que </w:t>
      </w:r>
      <w:r w:rsidR="00C12AF7">
        <w:rPr>
          <w:lang w:val="es-PE"/>
        </w:rPr>
        <w:t>hacía</w:t>
      </w:r>
      <w:r w:rsidRPr="002E3912">
        <w:rPr>
          <w:lang w:val="es-PE"/>
        </w:rPr>
        <w:t>:</w:t>
      </w:r>
    </w:p>
    <w:p w14:paraId="67C209A4" w14:textId="77777777" w:rsidR="002E3912" w:rsidRPr="002E3912" w:rsidRDefault="002E3912" w:rsidP="002E3912">
      <w:pPr>
        <w:pStyle w:val="Verso2Espaol"/>
        <w:rPr>
          <w:lang w:val="es-PE"/>
        </w:rPr>
      </w:pPr>
      <w:r w:rsidRPr="002E3912">
        <w:rPr>
          <w:lang w:val="es-PE"/>
        </w:rPr>
        <w:t>Por fin llegó un barbero,</w:t>
      </w:r>
    </w:p>
    <w:p w14:paraId="19F8BC89" w14:textId="77380577" w:rsidR="002E3912" w:rsidRDefault="002E3912" w:rsidP="002E3912">
      <w:pPr>
        <w:pStyle w:val="Verso2Espaol"/>
        <w:rPr>
          <w:lang w:val="es-PE"/>
        </w:rPr>
      </w:pPr>
      <w:r w:rsidRPr="002E3912">
        <w:rPr>
          <w:lang w:val="es-PE"/>
        </w:rPr>
        <w:t>Y de</w:t>
      </w:r>
      <w:r w:rsidR="00C12AF7">
        <w:rPr>
          <w:lang w:val="es-PE"/>
        </w:rPr>
        <w:t>l</w:t>
      </w:r>
      <w:r w:rsidRPr="002E3912">
        <w:rPr>
          <w:lang w:val="es-PE"/>
        </w:rPr>
        <w:t xml:space="preserve"> </w:t>
      </w:r>
      <w:r w:rsidR="0099148D">
        <w:rPr>
          <w:lang w:val="es-PE"/>
        </w:rPr>
        <w:t>cabello</w:t>
      </w:r>
      <w:r w:rsidRPr="002E3912">
        <w:rPr>
          <w:lang w:val="es-PE"/>
        </w:rPr>
        <w:t xml:space="preserve"> superfluo me desh</w:t>
      </w:r>
      <w:r w:rsidR="00C12AF7">
        <w:rPr>
          <w:lang w:val="es-PE"/>
        </w:rPr>
        <w:t>ice</w:t>
      </w:r>
      <w:r w:rsidRPr="002E3912">
        <w:rPr>
          <w:lang w:val="es-PE"/>
        </w:rPr>
        <w:t>.</w:t>
      </w:r>
    </w:p>
    <w:p w14:paraId="6AE0D1A6" w14:textId="77777777" w:rsidR="002E3912" w:rsidRPr="002E3912" w:rsidRDefault="002E3912" w:rsidP="002E3912">
      <w:pPr>
        <w:pStyle w:val="Verso2Espaol"/>
        <w:rPr>
          <w:lang w:val="es-PE"/>
        </w:rPr>
      </w:pPr>
    </w:p>
    <w:p w14:paraId="76659315" w14:textId="140B3CE5" w:rsidR="002E3912" w:rsidRPr="002E3912" w:rsidRDefault="002E3912" w:rsidP="002E3912">
      <w:pPr>
        <w:pStyle w:val="NormalHistoria"/>
        <w:rPr>
          <w:lang w:val="es-PE"/>
        </w:rPr>
      </w:pPr>
      <w:r w:rsidRPr="002E3912">
        <w:rPr>
          <w:lang w:val="es-PE"/>
        </w:rPr>
        <w:t>Entonces</w:t>
      </w:r>
      <w:r w:rsidR="00097110">
        <w:rPr>
          <w:lang w:val="es-PE"/>
        </w:rPr>
        <w:t>,</w:t>
      </w:r>
      <w:r w:rsidRPr="002E3912">
        <w:rPr>
          <w:lang w:val="es-PE"/>
        </w:rPr>
        <w:t xml:space="preserve"> el </w:t>
      </w:r>
      <w:r w:rsidR="005A64BD" w:rsidRPr="005A64BD">
        <w:rPr>
          <w:i/>
          <w:lang w:val="es-PE"/>
        </w:rPr>
        <w:t>Bodhisatta</w:t>
      </w:r>
      <w:r w:rsidRPr="002E3912">
        <w:rPr>
          <w:lang w:val="es-PE"/>
        </w:rPr>
        <w:t xml:space="preserve"> pronunció la tercera </w:t>
      </w:r>
      <w:r w:rsidR="008D2E2E" w:rsidRPr="002E3912">
        <w:rPr>
          <w:lang w:val="es-PE"/>
        </w:rPr>
        <w:t>estrofa</w:t>
      </w:r>
      <w:r w:rsidR="008D2E2E">
        <w:rPr>
          <w:lang w:val="es-PE"/>
        </w:rPr>
        <w:t>: —</w:t>
      </w:r>
      <w:r w:rsidR="00EE45E9">
        <w:rPr>
          <w:lang w:val="es-PE"/>
        </w:rPr>
        <w:t xml:space="preserve"> </w:t>
      </w:r>
    </w:p>
    <w:p w14:paraId="6DD897DE" w14:textId="684686F2" w:rsidR="002E3912" w:rsidRPr="002E3912" w:rsidRDefault="00097110" w:rsidP="00097110">
      <w:pPr>
        <w:pStyle w:val="Verso2Espaol"/>
        <w:ind w:left="1416"/>
        <w:rPr>
          <w:lang w:val="es-PE"/>
        </w:rPr>
      </w:pPr>
      <w:r>
        <w:rPr>
          <w:lang w:val="es-PE"/>
        </w:rPr>
        <w:lastRenderedPageBreak/>
        <w:t>3</w:t>
      </w:r>
      <w:r w:rsidRPr="00097110">
        <w:rPr>
          <w:lang w:val="es-PE"/>
        </w:rPr>
        <w:t>.</w:t>
      </w:r>
      <w:r w:rsidRPr="00097110">
        <w:rPr>
          <w:lang w:val="es-PE"/>
        </w:rPr>
        <w:tab/>
      </w:r>
      <w:r w:rsidR="002E3912" w:rsidRPr="002E3912">
        <w:rPr>
          <w:lang w:val="es-PE"/>
        </w:rPr>
        <w:t xml:space="preserve">De acuerdo, </w:t>
      </w:r>
      <w:r w:rsidR="00C12AF7" w:rsidRPr="002E3912">
        <w:rPr>
          <w:lang w:val="es-PE"/>
        </w:rPr>
        <w:t xml:space="preserve">entonces </w:t>
      </w:r>
      <w:r w:rsidR="002E3912" w:rsidRPr="002E3912">
        <w:rPr>
          <w:lang w:val="es-PE"/>
        </w:rPr>
        <w:t>tiene un barbero,</w:t>
      </w:r>
    </w:p>
    <w:p w14:paraId="2946FE96" w14:textId="0A287682" w:rsidR="002E3912" w:rsidRPr="002E3912" w:rsidRDefault="002E3912" w:rsidP="002E3912">
      <w:pPr>
        <w:pStyle w:val="Verso2Espaol"/>
        <w:rPr>
          <w:lang w:val="es-PE"/>
        </w:rPr>
      </w:pPr>
      <w:r w:rsidRPr="002E3912">
        <w:rPr>
          <w:lang w:val="es-PE"/>
        </w:rPr>
        <w:t xml:space="preserve">Quién </w:t>
      </w:r>
      <w:r w:rsidR="00C12AF7">
        <w:rPr>
          <w:lang w:val="es-PE"/>
        </w:rPr>
        <w:t>l</w:t>
      </w:r>
      <w:r w:rsidRPr="002E3912">
        <w:rPr>
          <w:lang w:val="es-PE"/>
        </w:rPr>
        <w:t xml:space="preserve">e ha cortado tan bien </w:t>
      </w:r>
      <w:r w:rsidR="00655BB5">
        <w:rPr>
          <w:lang w:val="es-PE"/>
        </w:rPr>
        <w:t>las plumas</w:t>
      </w:r>
    </w:p>
    <w:p w14:paraId="23A1795D" w14:textId="30B45F7E" w:rsidR="002E3912" w:rsidRPr="002E3912" w:rsidRDefault="002E3912" w:rsidP="002E3912">
      <w:pPr>
        <w:pStyle w:val="Verso2Espaol"/>
        <w:rPr>
          <w:lang w:val="es-PE"/>
        </w:rPr>
      </w:pPr>
      <w:r w:rsidRPr="002E3912">
        <w:rPr>
          <w:lang w:val="es-PE"/>
        </w:rPr>
        <w:t xml:space="preserve">Alrededor de </w:t>
      </w:r>
      <w:r w:rsidR="00C12AF7">
        <w:rPr>
          <w:lang w:val="es-PE"/>
        </w:rPr>
        <w:t>s</w:t>
      </w:r>
      <w:r w:rsidRPr="002E3912">
        <w:rPr>
          <w:lang w:val="es-PE"/>
        </w:rPr>
        <w:t>u cuello, ¿</w:t>
      </w:r>
      <w:r w:rsidR="00E54126">
        <w:rPr>
          <w:lang w:val="es-PE"/>
        </w:rPr>
        <w:t xml:space="preserve">me lo </w:t>
      </w:r>
      <w:r w:rsidRPr="002E3912">
        <w:rPr>
          <w:lang w:val="es-PE"/>
        </w:rPr>
        <w:t>quiere explicar?</w:t>
      </w:r>
    </w:p>
    <w:p w14:paraId="04B9B975" w14:textId="5D209238" w:rsidR="002E3912" w:rsidRDefault="002E3912" w:rsidP="002E3912">
      <w:pPr>
        <w:pStyle w:val="Verso2Espaol"/>
        <w:rPr>
          <w:lang w:val="es-PE"/>
        </w:rPr>
      </w:pPr>
      <w:r w:rsidRPr="002E3912">
        <w:rPr>
          <w:lang w:val="es-PE"/>
        </w:rPr>
        <w:t>¿Qué es ese tintineo como una campana?</w:t>
      </w:r>
    </w:p>
    <w:p w14:paraId="312E06D1" w14:textId="77777777" w:rsidR="002E3912" w:rsidRPr="002E3912" w:rsidRDefault="002E3912" w:rsidP="002E3912">
      <w:pPr>
        <w:pStyle w:val="Verso2Espaol"/>
        <w:rPr>
          <w:lang w:val="es-PE"/>
        </w:rPr>
      </w:pPr>
    </w:p>
    <w:p w14:paraId="640C7AB8" w14:textId="12ECF958" w:rsidR="002E3912" w:rsidRPr="002E3912" w:rsidRDefault="002E3912" w:rsidP="002E3912">
      <w:pPr>
        <w:pStyle w:val="NormalHistoria"/>
        <w:rPr>
          <w:lang w:val="es-PE"/>
        </w:rPr>
      </w:pPr>
      <w:r w:rsidRPr="002E3912">
        <w:rPr>
          <w:lang w:val="es-PE"/>
        </w:rPr>
        <w:t>Entonces</w:t>
      </w:r>
      <w:r w:rsidR="00655BB5">
        <w:rPr>
          <w:lang w:val="es-PE"/>
        </w:rPr>
        <w:t>,</w:t>
      </w:r>
      <w:r w:rsidRPr="002E3912">
        <w:rPr>
          <w:lang w:val="es-PE"/>
        </w:rPr>
        <w:t xml:space="preserve"> el </w:t>
      </w:r>
      <w:r w:rsidR="00655BB5" w:rsidRPr="00655BB5">
        <w:rPr>
          <w:i/>
          <w:iCs/>
          <w:lang w:val="es-PE"/>
        </w:rPr>
        <w:t>Cuervo</w:t>
      </w:r>
      <w:r w:rsidR="00655BB5" w:rsidRPr="002E3912">
        <w:rPr>
          <w:lang w:val="es-PE"/>
        </w:rPr>
        <w:t xml:space="preserve"> </w:t>
      </w:r>
      <w:r w:rsidRPr="002E3912">
        <w:rPr>
          <w:lang w:val="es-PE"/>
        </w:rPr>
        <w:t xml:space="preserve">pronunció dos </w:t>
      </w:r>
      <w:r w:rsidR="008D2E2E" w:rsidRPr="002E3912">
        <w:rPr>
          <w:lang w:val="es-PE"/>
        </w:rPr>
        <w:t>estrofas</w:t>
      </w:r>
      <w:r w:rsidR="008D2E2E">
        <w:rPr>
          <w:lang w:val="es-PE"/>
        </w:rPr>
        <w:t>: —</w:t>
      </w:r>
      <w:r w:rsidR="00EE45E9">
        <w:rPr>
          <w:lang w:val="es-PE"/>
        </w:rPr>
        <w:t xml:space="preserve"> </w:t>
      </w:r>
    </w:p>
    <w:p w14:paraId="125142DD" w14:textId="28266196" w:rsidR="002E3912" w:rsidRPr="002E3912" w:rsidRDefault="00097110" w:rsidP="00097110">
      <w:pPr>
        <w:pStyle w:val="Verso2Espaol"/>
        <w:ind w:left="1416"/>
        <w:rPr>
          <w:lang w:val="es-PE"/>
        </w:rPr>
      </w:pPr>
      <w:r>
        <w:rPr>
          <w:lang w:val="es-PE"/>
        </w:rPr>
        <w:t>4</w:t>
      </w:r>
      <w:r w:rsidRPr="00097110">
        <w:rPr>
          <w:lang w:val="es-PE"/>
        </w:rPr>
        <w:t>.</w:t>
      </w:r>
      <w:r w:rsidRPr="00097110">
        <w:rPr>
          <w:lang w:val="es-PE"/>
        </w:rPr>
        <w:tab/>
      </w:r>
      <w:r w:rsidR="002E3912" w:rsidRPr="002E3912">
        <w:rPr>
          <w:lang w:val="es-PE"/>
        </w:rPr>
        <w:t>Los hombres de moda lucen una joya</w:t>
      </w:r>
    </w:p>
    <w:p w14:paraId="527EE696" w14:textId="0A00E5C7" w:rsidR="002E3912" w:rsidRPr="002E3912" w:rsidRDefault="002E3912" w:rsidP="002E3912">
      <w:pPr>
        <w:pStyle w:val="Verso2Espaol"/>
        <w:rPr>
          <w:lang w:val="es-PE"/>
        </w:rPr>
      </w:pPr>
      <w:r w:rsidRPr="002E3912">
        <w:rPr>
          <w:lang w:val="es-PE"/>
        </w:rPr>
        <w:t xml:space="preserve">Alrededor del cuello: a menudo </w:t>
      </w:r>
      <w:r w:rsidR="00C12AF7">
        <w:rPr>
          <w:lang w:val="es-PE"/>
        </w:rPr>
        <w:t xml:space="preserve">ello </w:t>
      </w:r>
      <w:r w:rsidRPr="002E3912">
        <w:rPr>
          <w:lang w:val="es-PE"/>
        </w:rPr>
        <w:t>se hace:</w:t>
      </w:r>
    </w:p>
    <w:p w14:paraId="6960DB36" w14:textId="6FD89F0A" w:rsidR="002E3912" w:rsidRPr="002E3912" w:rsidRDefault="00655BB5" w:rsidP="002E3912">
      <w:pPr>
        <w:pStyle w:val="Verso2Espaol"/>
        <w:rPr>
          <w:lang w:val="es-PE"/>
        </w:rPr>
      </w:pPr>
      <w:r w:rsidRPr="002E3912">
        <w:rPr>
          <w:lang w:val="es-PE"/>
        </w:rPr>
        <w:t xml:space="preserve">Los </w:t>
      </w:r>
      <w:r w:rsidR="002E3912" w:rsidRPr="002E3912">
        <w:rPr>
          <w:lang w:val="es-PE"/>
        </w:rPr>
        <w:t>estoy imitando:</w:t>
      </w:r>
    </w:p>
    <w:p w14:paraId="43C694D6" w14:textId="12C02D4C" w:rsidR="002E3912" w:rsidRDefault="002E3912" w:rsidP="002E3912">
      <w:pPr>
        <w:pStyle w:val="Verso2Espaol"/>
        <w:rPr>
          <w:lang w:val="es-PE"/>
        </w:rPr>
      </w:pPr>
      <w:r w:rsidRPr="002E3912">
        <w:rPr>
          <w:lang w:val="es-PE"/>
        </w:rPr>
        <w:t>No suponga que es sólo por diversión.</w:t>
      </w:r>
    </w:p>
    <w:p w14:paraId="7D62AD60" w14:textId="77777777" w:rsidR="002E3912" w:rsidRPr="002E3912" w:rsidRDefault="002E3912" w:rsidP="002E3912">
      <w:pPr>
        <w:pStyle w:val="Verso2Espaol"/>
        <w:rPr>
          <w:lang w:val="es-PE"/>
        </w:rPr>
      </w:pPr>
    </w:p>
    <w:p w14:paraId="64A14BFF" w14:textId="645A3E90" w:rsidR="002E3912" w:rsidRPr="002E3912" w:rsidRDefault="00097110" w:rsidP="00097110">
      <w:pPr>
        <w:pStyle w:val="Verso2Espaol"/>
        <w:ind w:left="1416"/>
        <w:rPr>
          <w:lang w:val="es-PE"/>
        </w:rPr>
      </w:pPr>
      <w:r>
        <w:rPr>
          <w:lang w:val="es-PE"/>
        </w:rPr>
        <w:t>5</w:t>
      </w:r>
      <w:r w:rsidRPr="00097110">
        <w:rPr>
          <w:lang w:val="es-PE"/>
        </w:rPr>
        <w:t>.</w:t>
      </w:r>
      <w:r w:rsidRPr="00097110">
        <w:rPr>
          <w:lang w:val="es-PE"/>
        </w:rPr>
        <w:tab/>
      </w:r>
      <w:r w:rsidR="002E3912" w:rsidRPr="002E3912">
        <w:rPr>
          <w:lang w:val="es-PE"/>
        </w:rPr>
        <w:t>Si realmente tiene envidia</w:t>
      </w:r>
    </w:p>
    <w:p w14:paraId="1AED5D0A" w14:textId="0AD9C02E" w:rsidR="002E3912" w:rsidRPr="002E3912" w:rsidRDefault="002E3912" w:rsidP="002E3912">
      <w:pPr>
        <w:pStyle w:val="Verso2Espaol"/>
        <w:rPr>
          <w:lang w:val="es-PE"/>
        </w:rPr>
      </w:pPr>
      <w:r w:rsidRPr="002E3912">
        <w:rPr>
          <w:lang w:val="es-PE"/>
        </w:rPr>
        <w:t xml:space="preserve">De mi barba que está recortada tan </w:t>
      </w:r>
      <w:r w:rsidR="00187631">
        <w:rPr>
          <w:lang w:val="es-PE"/>
        </w:rPr>
        <w:t>correctamente</w:t>
      </w:r>
      <w:r w:rsidRPr="002E3912">
        <w:rPr>
          <w:lang w:val="es-PE"/>
        </w:rPr>
        <w:t>:</w:t>
      </w:r>
    </w:p>
    <w:p w14:paraId="1F171596" w14:textId="5DF385F7" w:rsidR="002E3912" w:rsidRPr="002E3912" w:rsidRDefault="002E3912" w:rsidP="002E3912">
      <w:pPr>
        <w:pStyle w:val="Verso2Espaol"/>
        <w:rPr>
          <w:lang w:val="es-PE"/>
        </w:rPr>
      </w:pPr>
      <w:r w:rsidRPr="002E3912">
        <w:rPr>
          <w:lang w:val="es-PE"/>
        </w:rPr>
        <w:t xml:space="preserve">Puedo hacer que </w:t>
      </w:r>
      <w:r w:rsidR="00187631" w:rsidRPr="002E3912">
        <w:rPr>
          <w:lang w:val="es-PE"/>
        </w:rPr>
        <w:t xml:space="preserve">el peluquero </w:t>
      </w:r>
      <w:r w:rsidR="00187631">
        <w:rPr>
          <w:lang w:val="es-PE"/>
        </w:rPr>
        <w:t>se lo</w:t>
      </w:r>
      <w:r w:rsidRPr="002E3912">
        <w:rPr>
          <w:lang w:val="es-PE"/>
        </w:rPr>
        <w:t xml:space="preserve"> corte </w:t>
      </w:r>
      <w:r w:rsidR="00761768">
        <w:rPr>
          <w:lang w:val="es-PE"/>
        </w:rPr>
        <w:t xml:space="preserve">también </w:t>
      </w:r>
      <w:r w:rsidRPr="002E3912">
        <w:rPr>
          <w:lang w:val="es-PE"/>
        </w:rPr>
        <w:t>así;</w:t>
      </w:r>
    </w:p>
    <w:p w14:paraId="53A3E3DF" w14:textId="6FD568CB" w:rsidR="002E3912" w:rsidRDefault="002E3912" w:rsidP="002E3912">
      <w:pPr>
        <w:pStyle w:val="Verso2Espaol"/>
        <w:rPr>
          <w:lang w:val="es-PE"/>
        </w:rPr>
      </w:pPr>
      <w:r w:rsidRPr="002E3912">
        <w:rPr>
          <w:lang w:val="es-PE"/>
        </w:rPr>
        <w:t xml:space="preserve">Usted también puede </w:t>
      </w:r>
      <w:r w:rsidR="00187631">
        <w:rPr>
          <w:lang w:val="es-PE"/>
        </w:rPr>
        <w:t>gozar de</w:t>
      </w:r>
      <w:r w:rsidRPr="002E3912">
        <w:rPr>
          <w:lang w:val="es-PE"/>
        </w:rPr>
        <w:t xml:space="preserve"> </w:t>
      </w:r>
      <w:r w:rsidR="00187631">
        <w:rPr>
          <w:lang w:val="es-PE"/>
        </w:rPr>
        <w:t>est</w:t>
      </w:r>
      <w:r w:rsidR="00F03BBE">
        <w:rPr>
          <w:lang w:val="es-PE"/>
        </w:rPr>
        <w:t>e ornamento</w:t>
      </w:r>
      <w:r w:rsidRPr="002E3912">
        <w:rPr>
          <w:lang w:val="es-PE"/>
        </w:rPr>
        <w:t>.</w:t>
      </w:r>
    </w:p>
    <w:p w14:paraId="7417302A" w14:textId="77777777" w:rsidR="002E3912" w:rsidRPr="002E3912" w:rsidRDefault="002E3912" w:rsidP="002E3912">
      <w:pPr>
        <w:pStyle w:val="Verso2Espaol"/>
        <w:rPr>
          <w:lang w:val="es-PE"/>
        </w:rPr>
      </w:pPr>
    </w:p>
    <w:p w14:paraId="5169CDAF" w14:textId="573060DF" w:rsidR="002E3912" w:rsidRPr="002E3912" w:rsidRDefault="002E3912" w:rsidP="002E3912">
      <w:pPr>
        <w:pStyle w:val="NormalHistoria"/>
        <w:rPr>
          <w:lang w:val="es-PE"/>
        </w:rPr>
      </w:pPr>
      <w:r w:rsidRPr="002E3912">
        <w:rPr>
          <w:lang w:val="es-PE"/>
        </w:rPr>
        <w:t xml:space="preserve">El </w:t>
      </w:r>
      <w:r w:rsidR="005A64BD" w:rsidRPr="005A64BD">
        <w:rPr>
          <w:i/>
          <w:lang w:val="es-PE"/>
        </w:rPr>
        <w:t>Bodhisatta</w:t>
      </w:r>
      <w:r w:rsidRPr="002E3912">
        <w:rPr>
          <w:lang w:val="es-PE"/>
        </w:rPr>
        <w:t xml:space="preserve"> escuchándolo</w:t>
      </w:r>
      <w:r w:rsidR="00761768">
        <w:rPr>
          <w:lang w:val="es-PE"/>
        </w:rPr>
        <w:t>,</w:t>
      </w:r>
      <w:r w:rsidRPr="002E3912">
        <w:rPr>
          <w:lang w:val="es-PE"/>
        </w:rPr>
        <w:t xml:space="preserve"> </w:t>
      </w:r>
      <w:r w:rsidR="00761768" w:rsidRPr="00761768">
        <w:rPr>
          <w:lang w:val="es-PE"/>
        </w:rPr>
        <w:t xml:space="preserve">recitó </w:t>
      </w:r>
      <w:r w:rsidRPr="002E3912">
        <w:rPr>
          <w:lang w:val="es-PE"/>
        </w:rPr>
        <w:t>la sexta estrofa</w:t>
      </w:r>
      <w:r w:rsidR="00EE45E9">
        <w:rPr>
          <w:lang w:val="es-PE"/>
        </w:rPr>
        <w:t>:</w:t>
      </w:r>
      <w:r w:rsidR="00E54126">
        <w:rPr>
          <w:lang w:val="es-PE"/>
        </w:rPr>
        <w:t xml:space="preserve"> </w:t>
      </w:r>
      <w:r w:rsidR="00EE45E9">
        <w:rPr>
          <w:lang w:val="es-PE"/>
        </w:rPr>
        <w:t xml:space="preserve">— </w:t>
      </w:r>
    </w:p>
    <w:p w14:paraId="25A0C71E" w14:textId="718BB82F" w:rsidR="002E3912" w:rsidRPr="002E3912" w:rsidRDefault="00097110" w:rsidP="00097110">
      <w:pPr>
        <w:pStyle w:val="Verso2Espaol"/>
        <w:ind w:left="1416"/>
        <w:rPr>
          <w:lang w:val="es-PE"/>
        </w:rPr>
      </w:pPr>
      <w:r>
        <w:rPr>
          <w:lang w:val="es-PE"/>
        </w:rPr>
        <w:t>6</w:t>
      </w:r>
      <w:r w:rsidRPr="00097110">
        <w:rPr>
          <w:lang w:val="es-PE"/>
        </w:rPr>
        <w:t>.</w:t>
      </w:r>
      <w:r w:rsidRPr="00097110">
        <w:rPr>
          <w:lang w:val="es-PE"/>
        </w:rPr>
        <w:tab/>
      </w:r>
      <w:r w:rsidR="002E3912" w:rsidRPr="002E3912">
        <w:rPr>
          <w:lang w:val="es-PE"/>
        </w:rPr>
        <w:t xml:space="preserve">No, es mejor que se convierta en </w:t>
      </w:r>
      <w:r w:rsidR="005D3BBB">
        <w:rPr>
          <w:lang w:val="es-PE"/>
        </w:rPr>
        <w:t>ellos</w:t>
      </w:r>
      <w:r w:rsidR="002E3912" w:rsidRPr="002E3912">
        <w:rPr>
          <w:lang w:val="es-PE"/>
        </w:rPr>
        <w:t>,</w:t>
      </w:r>
    </w:p>
    <w:p w14:paraId="24039B7F" w14:textId="1FC30127" w:rsidR="002E3912" w:rsidRPr="002E3912" w:rsidRDefault="005D3BBB" w:rsidP="002E3912">
      <w:pPr>
        <w:pStyle w:val="Verso2Espaol"/>
        <w:rPr>
          <w:lang w:val="es-PE"/>
        </w:rPr>
      </w:pPr>
      <w:r>
        <w:rPr>
          <w:lang w:val="es-PE"/>
        </w:rPr>
        <w:t>Con j</w:t>
      </w:r>
      <w:r w:rsidR="002E3912" w:rsidRPr="002E3912">
        <w:rPr>
          <w:lang w:val="es-PE"/>
        </w:rPr>
        <w:t>oya</w:t>
      </w:r>
      <w:r w:rsidR="00E54126">
        <w:rPr>
          <w:lang w:val="es-PE"/>
        </w:rPr>
        <w:t>s</w:t>
      </w:r>
      <w:r w:rsidR="002E3912" w:rsidRPr="002E3912">
        <w:rPr>
          <w:lang w:val="es-PE"/>
        </w:rPr>
        <w:t xml:space="preserve"> y barba</w:t>
      </w:r>
      <w:r w:rsidR="00E54126">
        <w:rPr>
          <w:lang w:val="es-PE"/>
        </w:rPr>
        <w:t>s</w:t>
      </w:r>
      <w:r w:rsidR="002E3912" w:rsidRPr="002E3912">
        <w:rPr>
          <w:lang w:val="es-PE"/>
        </w:rPr>
        <w:t xml:space="preserve"> recorta</w:t>
      </w:r>
      <w:r>
        <w:rPr>
          <w:lang w:val="es-PE"/>
        </w:rPr>
        <w:t>das</w:t>
      </w:r>
      <w:r w:rsidR="002E3912" w:rsidRPr="002E3912">
        <w:rPr>
          <w:lang w:val="es-PE"/>
        </w:rPr>
        <w:t xml:space="preserve"> tan </w:t>
      </w:r>
      <w:r>
        <w:rPr>
          <w:lang w:val="es-PE"/>
        </w:rPr>
        <w:t>correctamente</w:t>
      </w:r>
      <w:r w:rsidR="002E3912" w:rsidRPr="002E3912">
        <w:rPr>
          <w:lang w:val="es-PE"/>
        </w:rPr>
        <w:t>.</w:t>
      </w:r>
    </w:p>
    <w:p w14:paraId="3971298F" w14:textId="48326B06" w:rsidR="002E3912" w:rsidRPr="002E3912" w:rsidRDefault="002E3912" w:rsidP="002E3912">
      <w:pPr>
        <w:pStyle w:val="Verso2Espaol"/>
        <w:rPr>
          <w:lang w:val="es-PE"/>
        </w:rPr>
      </w:pPr>
      <w:r w:rsidRPr="002E3912">
        <w:rPr>
          <w:lang w:val="es-PE"/>
        </w:rPr>
        <w:t xml:space="preserve">Me molesta </w:t>
      </w:r>
      <w:r w:rsidR="005D3BBB">
        <w:rPr>
          <w:lang w:val="es-PE"/>
        </w:rPr>
        <w:t>s</w:t>
      </w:r>
      <w:r w:rsidRPr="002E3912">
        <w:rPr>
          <w:lang w:val="es-PE"/>
        </w:rPr>
        <w:t>u presencia:</w:t>
      </w:r>
    </w:p>
    <w:p w14:paraId="4554254C" w14:textId="563CC0B8" w:rsidR="002E3912" w:rsidRDefault="00E54126" w:rsidP="002E3912">
      <w:pPr>
        <w:pStyle w:val="Verso2Espaol"/>
        <w:rPr>
          <w:lang w:val="es-PE"/>
        </w:rPr>
      </w:pPr>
      <w:r>
        <w:rPr>
          <w:lang w:val="es-PE"/>
        </w:rPr>
        <w:t>Me v</w:t>
      </w:r>
      <w:r w:rsidR="002E3912" w:rsidRPr="002E3912">
        <w:rPr>
          <w:lang w:val="es-PE"/>
        </w:rPr>
        <w:t xml:space="preserve">oy </w:t>
      </w:r>
      <w:r w:rsidR="00B2364B">
        <w:rPr>
          <w:lang w:val="es-PE"/>
        </w:rPr>
        <w:t>deseándole</w:t>
      </w:r>
      <w:r w:rsidR="002E3912" w:rsidRPr="002E3912">
        <w:rPr>
          <w:lang w:val="es-PE"/>
        </w:rPr>
        <w:t xml:space="preserve"> un buen día para </w:t>
      </w:r>
      <w:r w:rsidR="005D3BBB">
        <w:rPr>
          <w:lang w:val="es-PE"/>
        </w:rPr>
        <w:t>usted</w:t>
      </w:r>
      <w:r w:rsidR="002E3912" w:rsidRPr="002E3912">
        <w:rPr>
          <w:lang w:val="es-PE"/>
        </w:rPr>
        <w:t>.</w:t>
      </w:r>
      <w:r w:rsidR="00097110" w:rsidRPr="00097110">
        <w:rPr>
          <w:lang w:val="es-PE"/>
        </w:rPr>
        <w:t xml:space="preserve"> </w:t>
      </w:r>
      <w:r w:rsidR="00097110" w:rsidRPr="002E3912">
        <w:rPr>
          <w:lang w:val="es-PE"/>
        </w:rPr>
        <w:t>[316]</w:t>
      </w:r>
    </w:p>
    <w:p w14:paraId="45FEE67A" w14:textId="77777777" w:rsidR="002E3912" w:rsidRPr="002E3912" w:rsidRDefault="002E3912" w:rsidP="002E3912">
      <w:pPr>
        <w:pStyle w:val="Verso2Espaol"/>
        <w:rPr>
          <w:lang w:val="es-PE"/>
        </w:rPr>
      </w:pPr>
    </w:p>
    <w:p w14:paraId="48279FFD" w14:textId="4B7BA2C7" w:rsidR="002E3912" w:rsidRPr="002E3912" w:rsidRDefault="002E3912" w:rsidP="002E3912">
      <w:pPr>
        <w:pStyle w:val="NormalHistoria"/>
        <w:rPr>
          <w:lang w:val="es-PE"/>
        </w:rPr>
      </w:pPr>
      <w:r w:rsidRPr="002E3912">
        <w:rPr>
          <w:lang w:val="es-PE"/>
        </w:rPr>
        <w:t xml:space="preserve">Con estas palabras voló y se fue a otra parte; </w:t>
      </w:r>
      <w:r w:rsidR="005D3BBB">
        <w:rPr>
          <w:lang w:val="es-PE"/>
        </w:rPr>
        <w:t>entonces</w:t>
      </w:r>
      <w:r w:rsidRPr="002E3912">
        <w:rPr>
          <w:lang w:val="es-PE"/>
        </w:rPr>
        <w:t xml:space="preserve"> el </w:t>
      </w:r>
      <w:r w:rsidR="00B2364B" w:rsidRPr="00B2364B">
        <w:rPr>
          <w:i/>
          <w:iCs/>
          <w:lang w:val="es-PE"/>
        </w:rPr>
        <w:t>Cuervo</w:t>
      </w:r>
      <w:r w:rsidR="00B2364B" w:rsidRPr="002E3912">
        <w:rPr>
          <w:lang w:val="es-PE"/>
        </w:rPr>
        <w:t xml:space="preserve"> </w:t>
      </w:r>
      <w:r w:rsidRPr="002E3912">
        <w:rPr>
          <w:lang w:val="es-PE"/>
        </w:rPr>
        <w:t>murió allí</w:t>
      </w:r>
      <w:r w:rsidR="000105E0">
        <w:rPr>
          <w:lang w:val="es-PE"/>
        </w:rPr>
        <w:t xml:space="preserve"> mismo</w:t>
      </w:r>
      <w:r w:rsidRPr="002E3912">
        <w:rPr>
          <w:lang w:val="es-PE"/>
        </w:rPr>
        <w:t>.</w:t>
      </w:r>
    </w:p>
    <w:p w14:paraId="2EE40C42" w14:textId="77777777" w:rsidR="002E3912" w:rsidRDefault="002E3912" w:rsidP="002E3912">
      <w:pPr>
        <w:jc w:val="center"/>
      </w:pPr>
      <w:r>
        <w:t>--------------------------------------</w:t>
      </w:r>
    </w:p>
    <w:p w14:paraId="0C7E9746" w14:textId="76828270" w:rsidR="002E3912" w:rsidRPr="002E3912" w:rsidRDefault="002E3912" w:rsidP="002E3912">
      <w:pPr>
        <w:rPr>
          <w:lang w:val="es-PE"/>
        </w:rPr>
      </w:pPr>
      <w:r w:rsidRPr="002E3912">
        <w:rPr>
          <w:lang w:val="es-PE"/>
        </w:rPr>
        <w:t xml:space="preserve">Después de la lección, el </w:t>
      </w:r>
      <w:r w:rsidR="00303107" w:rsidRPr="00303107">
        <w:rPr>
          <w:i/>
          <w:iCs/>
        </w:rPr>
        <w:t>Bhagavā</w:t>
      </w:r>
      <w:r w:rsidR="00303107" w:rsidRPr="00303107">
        <w:rPr>
          <w:lang w:val="es-PE"/>
        </w:rPr>
        <w:t xml:space="preserve"> </w:t>
      </w:r>
      <w:r w:rsidRPr="002E3912">
        <w:rPr>
          <w:lang w:val="es-PE"/>
        </w:rPr>
        <w:t xml:space="preserve">declaró las </w:t>
      </w:r>
      <w:r w:rsidR="00303107" w:rsidRPr="00303107">
        <w:rPr>
          <w:i/>
          <w:iCs/>
          <w:lang w:val="es-PE"/>
        </w:rPr>
        <w:t xml:space="preserve">Cuatro Nobles </w:t>
      </w:r>
      <w:r w:rsidRPr="00303107">
        <w:rPr>
          <w:i/>
          <w:iCs/>
          <w:lang w:val="es-PE"/>
        </w:rPr>
        <w:t>Verdades</w:t>
      </w:r>
      <w:r w:rsidRPr="002E3912">
        <w:rPr>
          <w:lang w:val="es-PE"/>
        </w:rPr>
        <w:t xml:space="preserve"> e </w:t>
      </w:r>
      <w:r w:rsidR="00490074">
        <w:rPr>
          <w:lang w:val="es-PE"/>
        </w:rPr>
        <w:t xml:space="preserve">identificó los </w:t>
      </w:r>
      <w:r w:rsidR="00490074" w:rsidRPr="00303107">
        <w:rPr>
          <w:i/>
          <w:iCs/>
          <w:lang w:val="es-PE"/>
        </w:rPr>
        <w:t>Renacimientos</w:t>
      </w:r>
      <w:r w:rsidRPr="002E3912">
        <w:rPr>
          <w:lang w:val="es-PE"/>
        </w:rPr>
        <w:t xml:space="preserve">: —Después de las </w:t>
      </w:r>
      <w:r w:rsidRPr="00303107">
        <w:rPr>
          <w:i/>
          <w:iCs/>
          <w:lang w:val="es-PE"/>
        </w:rPr>
        <w:t>Verdades</w:t>
      </w:r>
      <w:r w:rsidRPr="002E3912">
        <w:rPr>
          <w:lang w:val="es-PE"/>
        </w:rPr>
        <w:t xml:space="preserve">, el </w:t>
      </w:r>
      <w:proofErr w:type="spellStart"/>
      <w:r w:rsidR="00303107" w:rsidRPr="00303107">
        <w:rPr>
          <w:i/>
          <w:iCs/>
        </w:rPr>
        <w:t>bhikkhu</w:t>
      </w:r>
      <w:proofErr w:type="spellEnd"/>
      <w:r w:rsidR="00303107" w:rsidRPr="00303107">
        <w:rPr>
          <w:lang w:val="es-PE"/>
        </w:rPr>
        <w:t xml:space="preserve"> </w:t>
      </w:r>
      <w:r w:rsidRPr="002E3912">
        <w:rPr>
          <w:lang w:val="es-PE"/>
        </w:rPr>
        <w:t xml:space="preserve">codicioso se estableció en la </w:t>
      </w:r>
      <w:r w:rsidRPr="00303107">
        <w:rPr>
          <w:i/>
          <w:iCs/>
          <w:lang w:val="es-PE"/>
        </w:rPr>
        <w:t>fruición</w:t>
      </w:r>
      <w:r w:rsidRPr="002E3912">
        <w:rPr>
          <w:lang w:val="es-PE"/>
        </w:rPr>
        <w:t xml:space="preserve"> del </w:t>
      </w:r>
      <w:r w:rsidR="00303107" w:rsidRPr="00303107">
        <w:rPr>
          <w:i/>
          <w:lang w:val="es-PE"/>
        </w:rPr>
        <w:t>tercer sendero</w:t>
      </w:r>
      <w:r w:rsidRPr="002E3912">
        <w:rPr>
          <w:lang w:val="es-PE"/>
        </w:rPr>
        <w:t xml:space="preserve">: "En </w:t>
      </w:r>
      <w:r w:rsidR="00303107">
        <w:rPr>
          <w:lang w:val="es-PE"/>
        </w:rPr>
        <w:t>aquella ocasión,</w:t>
      </w:r>
      <w:r w:rsidRPr="002E3912">
        <w:rPr>
          <w:lang w:val="es-PE"/>
        </w:rPr>
        <w:t xml:space="preserve"> el </w:t>
      </w:r>
      <w:r w:rsidR="00303107" w:rsidRPr="00303107">
        <w:rPr>
          <w:i/>
          <w:iCs/>
          <w:lang w:val="es-PE"/>
        </w:rPr>
        <w:t>Cuervo</w:t>
      </w:r>
      <w:r w:rsidR="00303107" w:rsidRPr="002E3912">
        <w:rPr>
          <w:lang w:val="es-PE"/>
        </w:rPr>
        <w:t xml:space="preserve"> </w:t>
      </w:r>
      <w:r w:rsidRPr="002E3912">
        <w:rPr>
          <w:lang w:val="es-PE"/>
        </w:rPr>
        <w:t xml:space="preserve">era el </w:t>
      </w:r>
      <w:proofErr w:type="spellStart"/>
      <w:r w:rsidR="00303107" w:rsidRPr="00303107">
        <w:rPr>
          <w:i/>
          <w:iCs/>
        </w:rPr>
        <w:t>bhikkhu</w:t>
      </w:r>
      <w:proofErr w:type="spellEnd"/>
      <w:r w:rsidR="00303107" w:rsidRPr="00303107">
        <w:rPr>
          <w:lang w:val="es-PE"/>
        </w:rPr>
        <w:t xml:space="preserve"> </w:t>
      </w:r>
      <w:r w:rsidRPr="002E3912">
        <w:rPr>
          <w:lang w:val="es-PE"/>
        </w:rPr>
        <w:t xml:space="preserve">codicioso </w:t>
      </w:r>
      <w:r w:rsidR="000105E0">
        <w:rPr>
          <w:lang w:val="es-PE"/>
        </w:rPr>
        <w:t>y yo</w:t>
      </w:r>
      <w:r w:rsidR="00303107">
        <w:rPr>
          <w:lang w:val="es-PE"/>
        </w:rPr>
        <w:t>,</w:t>
      </w:r>
      <w:r w:rsidR="000105E0">
        <w:rPr>
          <w:lang w:val="es-PE"/>
        </w:rPr>
        <w:t xml:space="preserve"> </w:t>
      </w:r>
      <w:r w:rsidRPr="002E3912">
        <w:rPr>
          <w:lang w:val="es-PE"/>
        </w:rPr>
        <w:t xml:space="preserve">la </w:t>
      </w:r>
      <w:r w:rsidR="00303107" w:rsidRPr="00303107">
        <w:rPr>
          <w:i/>
          <w:iCs/>
          <w:lang w:val="es-PE"/>
        </w:rPr>
        <w:t>Paloma</w:t>
      </w:r>
      <w:r w:rsidRPr="002E3912">
        <w:rPr>
          <w:lang w:val="es-PE"/>
        </w:rPr>
        <w:t>".</w:t>
      </w:r>
    </w:p>
    <w:p w14:paraId="7E1F2FB3" w14:textId="7AF56362" w:rsidR="00905369" w:rsidRDefault="002F2932" w:rsidP="005D5180">
      <w:pPr>
        <w:pStyle w:val="NormalSinTab"/>
        <w:jc w:val="center"/>
        <w:rPr>
          <w:rFonts w:cs="Cormorant"/>
          <w:sz w:val="32"/>
          <w:szCs w:val="32"/>
        </w:rPr>
      </w:pPr>
      <w:r w:rsidRPr="007B20A5">
        <w:rPr>
          <w:rFonts w:cs="Cormorant"/>
          <w:sz w:val="32"/>
          <w:szCs w:val="32"/>
        </w:rPr>
        <w:t>❦</w:t>
      </w:r>
    </w:p>
    <w:p w14:paraId="23CA8994" w14:textId="79F79A91" w:rsidR="005D5180" w:rsidRDefault="005D5180">
      <w:pPr>
        <w:spacing w:after="160" w:line="259" w:lineRule="auto"/>
        <w:ind w:firstLine="0"/>
        <w:rPr>
          <w:rFonts w:cs="Cormorant"/>
          <w:sz w:val="32"/>
          <w:szCs w:val="32"/>
        </w:rPr>
      </w:pPr>
      <w:r>
        <w:rPr>
          <w:rFonts w:cs="Cormorant"/>
          <w:sz w:val="32"/>
          <w:szCs w:val="32"/>
        </w:rPr>
        <w:br w:type="page"/>
      </w:r>
    </w:p>
    <w:p w14:paraId="2AF193DB" w14:textId="77777777" w:rsidR="005D5180" w:rsidRDefault="005D5180" w:rsidP="005D5180">
      <w:pPr>
        <w:pStyle w:val="NormalSinTab"/>
        <w:jc w:val="center"/>
        <w:rPr>
          <w:lang w:val="es-PE"/>
        </w:rPr>
      </w:pPr>
    </w:p>
    <w:p w14:paraId="55FB0335" w14:textId="77777777" w:rsidR="00827A40" w:rsidRPr="00905369" w:rsidRDefault="00827A40" w:rsidP="005D5180">
      <w:pPr>
        <w:pStyle w:val="NormalSinTab"/>
        <w:jc w:val="center"/>
        <w:rPr>
          <w:lang w:val="es-PE"/>
        </w:rPr>
      </w:pPr>
    </w:p>
    <w:p w14:paraId="0D75D9F2" w14:textId="72D5528E" w:rsidR="00905369" w:rsidRDefault="00EF3895" w:rsidP="00905369">
      <w:pPr>
        <w:pStyle w:val="Ttulo1"/>
        <w:rPr>
          <w:lang w:val="es-PE"/>
        </w:rPr>
      </w:pPr>
      <w:bookmarkStart w:id="101" w:name="_Toc126679028"/>
      <w:r>
        <w:rPr>
          <w:lang w:val="es-PE"/>
        </w:rPr>
        <w:t xml:space="preserve">Vol. III. </w:t>
      </w:r>
      <w:r w:rsidR="00905369" w:rsidRPr="00905369">
        <w:rPr>
          <w:lang w:val="es-PE"/>
        </w:rPr>
        <w:t xml:space="preserve">Libro VII. </w:t>
      </w:r>
      <w:r w:rsidR="00905369">
        <w:rPr>
          <w:lang w:val="es-PE"/>
        </w:rPr>
        <w:br/>
        <w:t xml:space="preserve">– </w:t>
      </w:r>
      <w:proofErr w:type="spellStart"/>
      <w:r w:rsidR="00905369" w:rsidRPr="00905369">
        <w:rPr>
          <w:lang w:val="es-PE"/>
        </w:rPr>
        <w:t>Sattanipāta</w:t>
      </w:r>
      <w:proofErr w:type="spellEnd"/>
      <w:r w:rsidR="00905369" w:rsidRPr="00905369">
        <w:rPr>
          <w:lang w:val="es-PE"/>
        </w:rPr>
        <w:t>.</w:t>
      </w:r>
      <w:bookmarkEnd w:id="101"/>
    </w:p>
    <w:p w14:paraId="2DE223F1" w14:textId="77777777" w:rsidR="00905369" w:rsidRDefault="00905369" w:rsidP="00905369">
      <w:pPr>
        <w:rPr>
          <w:lang w:val="es-PE"/>
        </w:rPr>
      </w:pPr>
    </w:p>
    <w:p w14:paraId="55FA31C3" w14:textId="77777777" w:rsidR="00905369" w:rsidRDefault="00905369" w:rsidP="00905369">
      <w:pPr>
        <w:rPr>
          <w:lang w:val="es-PE"/>
        </w:rPr>
      </w:pPr>
    </w:p>
    <w:p w14:paraId="42F9FDBC" w14:textId="77777777" w:rsidR="00905369" w:rsidRDefault="00905369" w:rsidP="00905369">
      <w:pPr>
        <w:rPr>
          <w:lang w:val="es-PE"/>
        </w:rPr>
      </w:pPr>
    </w:p>
    <w:p w14:paraId="02819C4E" w14:textId="77777777" w:rsidR="00905369" w:rsidRPr="00905369" w:rsidRDefault="00905369" w:rsidP="00905369">
      <w:pPr>
        <w:rPr>
          <w:lang w:val="es-PE"/>
        </w:rPr>
      </w:pPr>
    </w:p>
    <w:p w14:paraId="3A4BEA00" w14:textId="5D5CA685" w:rsidR="00905369" w:rsidRDefault="00A52514" w:rsidP="00905369">
      <w:pPr>
        <w:pStyle w:val="Ttulo2"/>
        <w:rPr>
          <w:lang w:val="es-PE"/>
        </w:rPr>
      </w:pPr>
      <w:bookmarkStart w:id="102" w:name="_Toc126679029"/>
      <w:r w:rsidRPr="006C310F">
        <w:rPr>
          <w:lang w:val="es-PE"/>
        </w:rPr>
        <w:t xml:space="preserve">Ja. </w:t>
      </w:r>
      <w:r w:rsidRPr="004E31B7">
        <w:rPr>
          <w:lang w:val="es-PE"/>
        </w:rPr>
        <w:t>№</w:t>
      </w:r>
      <w:r w:rsidRPr="006C310F">
        <w:rPr>
          <w:lang w:val="es-PE"/>
        </w:rPr>
        <w:t>.</w:t>
      </w:r>
      <w:r w:rsidR="00905369">
        <w:rPr>
          <w:lang w:val="es-PE"/>
        </w:rPr>
        <w:t xml:space="preserve"> </w:t>
      </w:r>
      <w:r w:rsidR="00905369" w:rsidRPr="00905369">
        <w:rPr>
          <w:lang w:val="es-PE"/>
        </w:rPr>
        <w:t>396.</w:t>
      </w:r>
      <w:r w:rsidR="00905369">
        <w:rPr>
          <w:lang w:val="es-PE"/>
        </w:rPr>
        <w:t xml:space="preserve"> </w:t>
      </w:r>
      <w:r w:rsidR="00905369">
        <w:rPr>
          <w:lang w:val="es-PE"/>
        </w:rPr>
        <w:br/>
      </w:r>
      <w:r w:rsidR="00164884" w:rsidRPr="00A52514">
        <w:rPr>
          <w:sz w:val="20"/>
          <w:szCs w:val="20"/>
        </w:rPr>
        <w:tab/>
      </w:r>
      <w:r w:rsidR="00905369" w:rsidRPr="00A52514">
        <w:rPr>
          <w:sz w:val="20"/>
          <w:szCs w:val="20"/>
          <w:lang w:val="es-PE"/>
        </w:rPr>
        <w:br/>
      </w:r>
      <w:proofErr w:type="spellStart"/>
      <w:r w:rsidR="00905369" w:rsidRPr="00905369">
        <w:rPr>
          <w:lang w:val="es-PE"/>
        </w:rPr>
        <w:t>Kukku-Jātaka</w:t>
      </w:r>
      <w:proofErr w:type="spellEnd"/>
      <w:r w:rsidR="00905369" w:rsidRPr="00905369">
        <w:rPr>
          <w:lang w:val="es-PE"/>
        </w:rPr>
        <w:t>.</w:t>
      </w:r>
      <w:bookmarkEnd w:id="102"/>
    </w:p>
    <w:p w14:paraId="62CC05D6" w14:textId="3F037E7C" w:rsidR="005D5180" w:rsidRPr="00A23F61" w:rsidRDefault="005D5180" w:rsidP="005D5180">
      <w:pPr>
        <w:pStyle w:val="Ttulo3"/>
        <w:rPr>
          <w:lang w:val="es-PE"/>
        </w:rPr>
      </w:pPr>
      <w:r w:rsidRPr="00A23F61">
        <w:rPr>
          <w:lang w:val="es-PE"/>
        </w:rPr>
        <w:t xml:space="preserve">Historia de Renacimientos sobre </w:t>
      </w:r>
      <w:r>
        <w:rPr>
          <w:i/>
          <w:iCs/>
          <w:lang w:val="es-PE"/>
        </w:rPr>
        <w:t>El Cuervo</w:t>
      </w:r>
      <w:r w:rsidRPr="00556D95">
        <w:rPr>
          <w:i/>
          <w:iCs/>
          <w:lang w:val="es-PE"/>
        </w:rPr>
        <w:t xml:space="preserve"> </w:t>
      </w:r>
      <w:r w:rsidRPr="00A23F61">
        <w:rPr>
          <w:lang w:val="es-PE"/>
        </w:rPr>
        <w:t>(</w:t>
      </w:r>
      <w:proofErr w:type="spellStart"/>
      <w:r w:rsidR="0002342D">
        <w:rPr>
          <w:lang w:val="es-PE"/>
        </w:rPr>
        <w:t>7</w:t>
      </w:r>
      <w:r w:rsidRPr="00A23F61">
        <w:rPr>
          <w:lang w:val="es-PE"/>
        </w:rPr>
        <w:t>s</w:t>
      </w:r>
      <w:proofErr w:type="spellEnd"/>
      <w:r w:rsidRPr="00A23F61">
        <w:rPr>
          <w:lang w:val="es-PE"/>
        </w:rPr>
        <w:t>)</w:t>
      </w:r>
      <w:r w:rsidRPr="00E1498A">
        <w:rPr>
          <w:vertAlign w:val="superscript"/>
          <w:lang w:val="es-PE"/>
        </w:rPr>
        <w:t xml:space="preserve"> </w:t>
      </w:r>
    </w:p>
    <w:p w14:paraId="0D5CDB8B" w14:textId="646223FA" w:rsidR="00905369" w:rsidRDefault="00905369" w:rsidP="00905369">
      <w:pPr>
        <w:rPr>
          <w:lang w:val="es-PE"/>
        </w:rPr>
      </w:pPr>
      <w:r w:rsidRPr="00905369">
        <w:rPr>
          <w:lang w:val="es-PE"/>
        </w:rPr>
        <w:t>[317] "</w:t>
      </w:r>
      <w:r w:rsidR="00A37D14" w:rsidRPr="00A37D14">
        <w:rPr>
          <w:i/>
          <w:iCs/>
          <w:lang w:val="es-PE"/>
        </w:rPr>
        <w:t xml:space="preserve">El pináculo tiene un codo y medio de altura </w:t>
      </w:r>
      <w:r w:rsidR="001B52E4" w:rsidRPr="001B52E4">
        <w:rPr>
          <w:i/>
          <w:iCs/>
          <w:lang w:val="es-PE"/>
        </w:rPr>
        <w:t>…</w:t>
      </w:r>
      <w:r w:rsidR="00636D32" w:rsidRPr="00636D32">
        <w:rPr>
          <w:i/>
          <w:lang w:val="es-PE"/>
        </w:rPr>
        <w:t>etc.”</w:t>
      </w:r>
      <w:r w:rsidRPr="00905369">
        <w:rPr>
          <w:lang w:val="es-PE"/>
        </w:rPr>
        <w:t xml:space="preserve"> El </w:t>
      </w:r>
      <w:r w:rsidR="00A52514" w:rsidRPr="00A52514">
        <w:rPr>
          <w:i/>
          <w:iCs/>
        </w:rPr>
        <w:t>Bhagavā</w:t>
      </w:r>
      <w:r w:rsidR="00A52514">
        <w:rPr>
          <w:i/>
          <w:iCs/>
        </w:rPr>
        <w:t xml:space="preserve"> </w:t>
      </w:r>
      <w:r w:rsidRPr="00905369">
        <w:rPr>
          <w:lang w:val="es-PE"/>
        </w:rPr>
        <w:t xml:space="preserve">dijo esto </w:t>
      </w:r>
      <w:r w:rsidR="00A52514">
        <w:rPr>
          <w:lang w:val="es-PE"/>
        </w:rPr>
        <w:t xml:space="preserve">mientras se encontraba residiendo en el monasterio </w:t>
      </w:r>
      <w:proofErr w:type="spellStart"/>
      <w:r w:rsidR="00A52514">
        <w:rPr>
          <w:lang w:val="es-PE"/>
        </w:rPr>
        <w:t>Jetavana</w:t>
      </w:r>
      <w:proofErr w:type="spellEnd"/>
      <w:r w:rsidR="00A52514">
        <w:rPr>
          <w:lang w:val="es-PE"/>
        </w:rPr>
        <w:t xml:space="preserve"> </w:t>
      </w:r>
      <w:r w:rsidRPr="00905369">
        <w:rPr>
          <w:lang w:val="es-PE"/>
        </w:rPr>
        <w:t xml:space="preserve">acerca de la amonestación </w:t>
      </w:r>
      <w:r w:rsidR="00A52514">
        <w:rPr>
          <w:lang w:val="es-PE"/>
        </w:rPr>
        <w:t>a</w:t>
      </w:r>
      <w:r w:rsidRPr="00905369">
        <w:rPr>
          <w:lang w:val="es-PE"/>
        </w:rPr>
        <w:t xml:space="preserve"> un </w:t>
      </w:r>
      <w:r w:rsidR="001B6D89" w:rsidRPr="00905369">
        <w:rPr>
          <w:lang w:val="es-PE"/>
        </w:rPr>
        <w:t>Rey</w:t>
      </w:r>
      <w:r w:rsidRPr="00905369">
        <w:rPr>
          <w:lang w:val="es-PE"/>
        </w:rPr>
        <w:t xml:space="preserve">. La ocasión aparecerá en el </w:t>
      </w:r>
      <w:proofErr w:type="spellStart"/>
      <w:r w:rsidRPr="000B1D38">
        <w:rPr>
          <w:i/>
          <w:iCs/>
          <w:lang w:val="es-PE"/>
        </w:rPr>
        <w:t>Tesakuṇa</w:t>
      </w:r>
      <w:r w:rsidR="00A52514">
        <w:rPr>
          <w:i/>
          <w:iCs/>
          <w:lang w:val="es-PE"/>
        </w:rPr>
        <w:t>-Jātaka</w:t>
      </w:r>
      <w:r w:rsidRPr="00905369">
        <w:rPr>
          <w:lang w:val="es-PE"/>
        </w:rPr>
        <w:t>.</w:t>
      </w:r>
      <w:r w:rsidRPr="001B6D89">
        <w:rPr>
          <w:vertAlign w:val="superscript"/>
          <w:lang w:val="es-PE"/>
        </w:rPr>
        <w:t>1</w:t>
      </w:r>
      <w:proofErr w:type="spellEnd"/>
    </w:p>
    <w:p w14:paraId="1A628FE8" w14:textId="49C98D55" w:rsidR="00D86456" w:rsidRPr="00706E65" w:rsidRDefault="00706E65" w:rsidP="003A15EA">
      <w:pPr>
        <w:ind w:left="1416"/>
        <w:rPr>
          <w:i/>
          <w:iCs/>
          <w:lang w:val="es-PE"/>
        </w:rPr>
      </w:pPr>
      <w:r w:rsidRPr="00706E65">
        <w:rPr>
          <w:i/>
          <w:iCs/>
          <w:lang w:val="es-PE"/>
        </w:rPr>
        <w:t xml:space="preserve">El </w:t>
      </w:r>
      <w:r w:rsidR="00AD48E7" w:rsidRPr="00AD48E7">
        <w:rPr>
          <w:i/>
          <w:iCs/>
        </w:rPr>
        <w:t>Bhagavā</w:t>
      </w:r>
      <w:r w:rsidR="00AD48E7" w:rsidRPr="00AD48E7">
        <w:rPr>
          <w:i/>
          <w:iCs/>
          <w:lang w:val="es-PE"/>
        </w:rPr>
        <w:t xml:space="preserve"> </w:t>
      </w:r>
      <w:r w:rsidRPr="00706E65">
        <w:rPr>
          <w:i/>
          <w:iCs/>
          <w:lang w:val="es-PE"/>
        </w:rPr>
        <w:t xml:space="preserve">relató esta historia a modo de amonestación </w:t>
      </w:r>
      <w:r w:rsidR="00AD48E7">
        <w:rPr>
          <w:i/>
          <w:iCs/>
          <w:lang w:val="es-PE"/>
        </w:rPr>
        <w:t xml:space="preserve">hacia </w:t>
      </w:r>
      <w:r w:rsidRPr="00706E65">
        <w:rPr>
          <w:i/>
          <w:iCs/>
          <w:lang w:val="es-PE"/>
        </w:rPr>
        <w:t xml:space="preserve">el </w:t>
      </w:r>
      <w:r w:rsidR="00AD48E7" w:rsidRPr="00706E65">
        <w:rPr>
          <w:i/>
          <w:iCs/>
          <w:lang w:val="es-PE"/>
        </w:rPr>
        <w:t xml:space="preserve">Rey </w:t>
      </w:r>
      <w:r w:rsidRPr="00706E65">
        <w:rPr>
          <w:i/>
          <w:iCs/>
          <w:lang w:val="es-PE"/>
        </w:rPr>
        <w:t xml:space="preserve">de </w:t>
      </w:r>
      <w:proofErr w:type="spellStart"/>
      <w:r w:rsidRPr="00706E65">
        <w:rPr>
          <w:i/>
          <w:iCs/>
          <w:lang w:val="es-PE"/>
        </w:rPr>
        <w:t>Kosala</w:t>
      </w:r>
      <w:proofErr w:type="spellEnd"/>
      <w:r w:rsidRPr="00706E65">
        <w:rPr>
          <w:i/>
          <w:iCs/>
          <w:lang w:val="es-PE"/>
        </w:rPr>
        <w:t xml:space="preserve">, </w:t>
      </w:r>
      <w:r w:rsidR="00AD48E7">
        <w:rPr>
          <w:i/>
          <w:iCs/>
          <w:lang w:val="es-PE"/>
        </w:rPr>
        <w:t xml:space="preserve">mientras se encontraba residiendo en el monasterio </w:t>
      </w:r>
      <w:proofErr w:type="spellStart"/>
      <w:r w:rsidR="00AD48E7">
        <w:rPr>
          <w:i/>
          <w:iCs/>
          <w:lang w:val="es-PE"/>
        </w:rPr>
        <w:t>Jetavana</w:t>
      </w:r>
      <w:proofErr w:type="spellEnd"/>
      <w:r w:rsidRPr="00706E65">
        <w:rPr>
          <w:i/>
          <w:iCs/>
          <w:lang w:val="es-PE"/>
        </w:rPr>
        <w:t xml:space="preserve">. El </w:t>
      </w:r>
      <w:r w:rsidR="00AD48E7" w:rsidRPr="00706E65">
        <w:rPr>
          <w:i/>
          <w:iCs/>
          <w:lang w:val="es-PE"/>
        </w:rPr>
        <w:t xml:space="preserve">Rey </w:t>
      </w:r>
      <w:r w:rsidRPr="00706E65">
        <w:rPr>
          <w:i/>
          <w:iCs/>
          <w:lang w:val="es-PE"/>
        </w:rPr>
        <w:t xml:space="preserve">había acudido a escuchar la predicación del Dhamma y el </w:t>
      </w:r>
      <w:r w:rsidR="00AD48E7" w:rsidRPr="00AD48E7">
        <w:rPr>
          <w:i/>
          <w:iCs/>
        </w:rPr>
        <w:t>Bhagavā</w:t>
      </w:r>
      <w:r w:rsidR="00AD48E7" w:rsidRPr="00AD48E7">
        <w:rPr>
          <w:i/>
          <w:iCs/>
          <w:lang w:val="es-PE"/>
        </w:rPr>
        <w:t xml:space="preserve"> </w:t>
      </w:r>
      <w:r w:rsidRPr="00706E65">
        <w:rPr>
          <w:i/>
          <w:iCs/>
          <w:lang w:val="es-PE"/>
        </w:rPr>
        <w:t xml:space="preserve">se dirigió a él en los siguientes términos: </w:t>
      </w:r>
      <w:r w:rsidR="00AD48E7">
        <w:rPr>
          <w:i/>
          <w:iCs/>
          <w:lang w:val="es-PE"/>
        </w:rPr>
        <w:t>“</w:t>
      </w:r>
      <w:r w:rsidRPr="00706E65">
        <w:rPr>
          <w:i/>
          <w:iCs/>
          <w:lang w:val="es-PE"/>
        </w:rPr>
        <w:t xml:space="preserve">Un </w:t>
      </w:r>
      <w:r w:rsidR="00AD48E7" w:rsidRPr="00706E65">
        <w:rPr>
          <w:i/>
          <w:iCs/>
          <w:lang w:val="es-PE"/>
        </w:rPr>
        <w:t>Rey</w:t>
      </w:r>
      <w:r w:rsidRPr="00706E65">
        <w:rPr>
          <w:i/>
          <w:iCs/>
          <w:lang w:val="es-PE"/>
        </w:rPr>
        <w:t xml:space="preserve">, oh </w:t>
      </w:r>
      <w:r w:rsidR="00AD48E7" w:rsidRPr="00706E65">
        <w:rPr>
          <w:i/>
          <w:iCs/>
          <w:lang w:val="es-PE"/>
        </w:rPr>
        <w:t>Soberano</w:t>
      </w:r>
      <w:r w:rsidRPr="00706E65">
        <w:rPr>
          <w:i/>
          <w:iCs/>
          <w:lang w:val="es-PE"/>
        </w:rPr>
        <w:t>, debe gobernar su reino con rectitud, pues cuando los reyes actúan injustamente, también lo ha</w:t>
      </w:r>
      <w:r w:rsidR="00AD48E7">
        <w:rPr>
          <w:i/>
          <w:iCs/>
          <w:lang w:val="es-PE"/>
        </w:rPr>
        <w:t>rá</w:t>
      </w:r>
      <w:r w:rsidRPr="00706E65">
        <w:rPr>
          <w:i/>
          <w:iCs/>
          <w:lang w:val="es-PE"/>
        </w:rPr>
        <w:t>n sus funcionarios</w:t>
      </w:r>
      <w:r w:rsidR="00AD48E7">
        <w:rPr>
          <w:i/>
          <w:iCs/>
          <w:lang w:val="es-PE"/>
        </w:rPr>
        <w:t>”</w:t>
      </w:r>
      <w:r w:rsidRPr="00706E65">
        <w:rPr>
          <w:i/>
          <w:iCs/>
          <w:lang w:val="es-PE"/>
        </w:rPr>
        <w:t>. Tras amonestarlo adecuadamente —</w:t>
      </w:r>
      <w:r w:rsidR="00AD48E7">
        <w:rPr>
          <w:i/>
          <w:iCs/>
          <w:lang w:val="es-PE"/>
        </w:rPr>
        <w:t xml:space="preserve"> </w:t>
      </w:r>
      <w:r w:rsidRPr="00706E65">
        <w:rPr>
          <w:i/>
          <w:iCs/>
          <w:lang w:val="es-PE"/>
        </w:rPr>
        <w:t xml:space="preserve">tal como se narra en el </w:t>
      </w:r>
      <w:proofErr w:type="spellStart"/>
      <w:r w:rsidRPr="00706E65">
        <w:rPr>
          <w:i/>
          <w:iCs/>
          <w:lang w:val="es-PE"/>
        </w:rPr>
        <w:t>Catukkanipāt</w:t>
      </w:r>
      <w:r w:rsidR="00A90490">
        <w:rPr>
          <w:i/>
          <w:iCs/>
          <w:lang w:val="es-PE"/>
        </w:rPr>
        <w:t>-Jātaka</w:t>
      </w:r>
      <w:proofErr w:type="spellEnd"/>
      <w:r w:rsidR="00A90490">
        <w:rPr>
          <w:i/>
          <w:iCs/>
          <w:lang w:val="es-PE"/>
        </w:rPr>
        <w:t xml:space="preserve"> </w:t>
      </w:r>
      <w:r w:rsidRPr="00706E65">
        <w:rPr>
          <w:i/>
          <w:iCs/>
          <w:lang w:val="es-PE"/>
        </w:rPr>
        <w:t xml:space="preserve"> </w:t>
      </w:r>
      <w:r w:rsidRPr="00A90490">
        <w:rPr>
          <w:lang w:val="es-PE"/>
        </w:rPr>
        <w:t>[</w:t>
      </w:r>
      <w:r w:rsidRPr="00706E65">
        <w:rPr>
          <w:i/>
          <w:iCs/>
          <w:lang w:val="es-PE"/>
        </w:rPr>
        <w:t>Ja 334</w:t>
      </w:r>
      <w:r w:rsidRPr="00A90490">
        <w:rPr>
          <w:lang w:val="es-PE"/>
        </w:rPr>
        <w:t>]</w:t>
      </w:r>
      <w:r w:rsidRPr="00706E65">
        <w:rPr>
          <w:i/>
          <w:iCs/>
          <w:lang w:val="es-PE"/>
        </w:rPr>
        <w:t>—</w:t>
      </w:r>
      <w:r w:rsidR="00A90490">
        <w:rPr>
          <w:i/>
          <w:iCs/>
          <w:lang w:val="es-PE"/>
        </w:rPr>
        <w:t xml:space="preserve"> </w:t>
      </w:r>
      <w:r w:rsidRPr="00706E65">
        <w:rPr>
          <w:i/>
          <w:iCs/>
          <w:lang w:val="es-PE"/>
        </w:rPr>
        <w:t xml:space="preserve">el </w:t>
      </w:r>
      <w:r w:rsidR="00A90490" w:rsidRPr="00A90490">
        <w:rPr>
          <w:i/>
          <w:iCs/>
        </w:rPr>
        <w:t>Bhagavā</w:t>
      </w:r>
      <w:r w:rsidR="00A90490" w:rsidRPr="00A90490">
        <w:rPr>
          <w:i/>
          <w:iCs/>
          <w:lang w:val="es-PE"/>
        </w:rPr>
        <w:t xml:space="preserve"> </w:t>
      </w:r>
      <w:r w:rsidR="007A0112">
        <w:rPr>
          <w:i/>
          <w:iCs/>
          <w:lang w:val="es-PE"/>
        </w:rPr>
        <w:t>expuso</w:t>
      </w:r>
      <w:r w:rsidRPr="00706E65">
        <w:rPr>
          <w:i/>
          <w:iCs/>
          <w:lang w:val="es-PE"/>
        </w:rPr>
        <w:t xml:space="preserve"> el sufrimiento y las bendiciones que conlleva</w:t>
      </w:r>
      <w:r w:rsidR="007A0112">
        <w:rPr>
          <w:i/>
          <w:iCs/>
          <w:lang w:val="es-PE"/>
        </w:rPr>
        <w:t>ba</w:t>
      </w:r>
      <w:r w:rsidRPr="00706E65">
        <w:rPr>
          <w:i/>
          <w:iCs/>
          <w:lang w:val="es-PE"/>
        </w:rPr>
        <w:t xml:space="preserve"> seguir o evitar las sendas del mal y expuso detalladamente la desdicha derivada de los placeres </w:t>
      </w:r>
      <w:r w:rsidR="007A0112">
        <w:rPr>
          <w:i/>
          <w:iCs/>
          <w:lang w:val="es-PE"/>
        </w:rPr>
        <w:t>sensoriales</w:t>
      </w:r>
      <w:r w:rsidRPr="00706E65">
        <w:rPr>
          <w:i/>
          <w:iCs/>
          <w:lang w:val="es-PE"/>
        </w:rPr>
        <w:t xml:space="preserve">, comparándolos con los sueños y cosas semejantes, al decir: </w:t>
      </w:r>
      <w:r w:rsidR="007A0112">
        <w:rPr>
          <w:i/>
          <w:iCs/>
          <w:lang w:val="es-PE"/>
        </w:rPr>
        <w:t>“</w:t>
      </w:r>
      <w:r w:rsidRPr="00706E65">
        <w:rPr>
          <w:i/>
          <w:iCs/>
          <w:lang w:val="es-PE"/>
        </w:rPr>
        <w:t>En el caso de estos hombres...</w:t>
      </w:r>
      <w:r w:rsidR="007A0112">
        <w:rPr>
          <w:i/>
          <w:iCs/>
          <w:lang w:val="es-PE"/>
        </w:rPr>
        <w:t>”</w:t>
      </w:r>
      <w:r w:rsidR="00296FC3" w:rsidRPr="00706E65">
        <w:rPr>
          <w:i/>
          <w:iCs/>
          <w:lang w:val="es-PE"/>
        </w:rPr>
        <w:t>.</w:t>
      </w:r>
    </w:p>
    <w:p w14:paraId="1CACB02E" w14:textId="32F7DAF7" w:rsidR="00706E65" w:rsidRPr="00F75B28" w:rsidRDefault="00706E65" w:rsidP="00706E65">
      <w:pPr>
        <w:pStyle w:val="VersoEspaol"/>
        <w:ind w:left="1700" w:right="-285"/>
        <w:rPr>
          <w:sz w:val="16"/>
          <w:szCs w:val="20"/>
          <w:lang w:val="es-PE"/>
        </w:rPr>
      </w:pPr>
      <w:r w:rsidRPr="00F75B28">
        <w:rPr>
          <w:sz w:val="16"/>
          <w:szCs w:val="20"/>
          <w:lang w:val="es-PE"/>
        </w:rPr>
        <w:t>Ningún soborno con</w:t>
      </w:r>
      <w:r w:rsidR="007A0112" w:rsidRPr="00F75B28">
        <w:rPr>
          <w:sz w:val="16"/>
          <w:szCs w:val="20"/>
          <w:lang w:val="es-PE"/>
        </w:rPr>
        <w:t xml:space="preserve">moverá a </w:t>
      </w:r>
      <w:r w:rsidRPr="00F75B28">
        <w:rPr>
          <w:sz w:val="16"/>
          <w:szCs w:val="20"/>
          <w:lang w:val="es-PE"/>
        </w:rPr>
        <w:t xml:space="preserve">la muerte implacable, </w:t>
      </w:r>
      <w:r w:rsidR="00F75B28" w:rsidRPr="00F75B28">
        <w:rPr>
          <w:sz w:val="16"/>
          <w:szCs w:val="20"/>
          <w:lang w:val="es-PE"/>
        </w:rPr>
        <w:t xml:space="preserve">si </w:t>
      </w:r>
      <w:r w:rsidRPr="00F75B28">
        <w:rPr>
          <w:sz w:val="16"/>
          <w:szCs w:val="20"/>
          <w:lang w:val="es-PE"/>
        </w:rPr>
        <w:t>ni la bondad la aplaca;</w:t>
      </w:r>
    </w:p>
    <w:p w14:paraId="6E2748DE" w14:textId="44CE36B4" w:rsidR="00296FC3" w:rsidRPr="00F75B28" w:rsidRDefault="00706E65" w:rsidP="00706E65">
      <w:pPr>
        <w:pStyle w:val="VersoEspaol"/>
        <w:ind w:left="1700" w:right="-285"/>
        <w:rPr>
          <w:sz w:val="16"/>
          <w:szCs w:val="20"/>
          <w:lang w:val="es-PE"/>
        </w:rPr>
      </w:pPr>
      <w:r w:rsidRPr="00F75B28">
        <w:rPr>
          <w:sz w:val="16"/>
          <w:szCs w:val="20"/>
          <w:lang w:val="es-PE"/>
        </w:rPr>
        <w:t xml:space="preserve">nadie </w:t>
      </w:r>
      <w:r w:rsidR="00F75B28" w:rsidRPr="00F75B28">
        <w:rPr>
          <w:sz w:val="16"/>
          <w:szCs w:val="20"/>
          <w:lang w:val="es-PE"/>
        </w:rPr>
        <w:t xml:space="preserve">podrá </w:t>
      </w:r>
      <w:r w:rsidRPr="00F75B28">
        <w:rPr>
          <w:sz w:val="16"/>
          <w:szCs w:val="20"/>
          <w:lang w:val="es-PE"/>
        </w:rPr>
        <w:t>vencer a la muerte en combate, pues todos est</w:t>
      </w:r>
      <w:r w:rsidR="00F75B28" w:rsidRPr="00F75B28">
        <w:rPr>
          <w:sz w:val="16"/>
          <w:szCs w:val="20"/>
          <w:lang w:val="es-PE"/>
        </w:rPr>
        <w:t>amos</w:t>
      </w:r>
      <w:r w:rsidRPr="00F75B28">
        <w:rPr>
          <w:sz w:val="16"/>
          <w:szCs w:val="20"/>
          <w:lang w:val="es-PE"/>
        </w:rPr>
        <w:t xml:space="preserve"> condenados a morir</w:t>
      </w:r>
      <w:r w:rsidR="00296FC3" w:rsidRPr="00F75B28">
        <w:rPr>
          <w:sz w:val="16"/>
          <w:szCs w:val="20"/>
          <w:lang w:val="es-PE"/>
        </w:rPr>
        <w:t>.</w:t>
      </w:r>
    </w:p>
    <w:p w14:paraId="0DF0269E" w14:textId="75525845" w:rsidR="007709C7" w:rsidRPr="00F75B28" w:rsidRDefault="007709C7" w:rsidP="007709C7">
      <w:pPr>
        <w:pStyle w:val="VersoEspaol"/>
        <w:ind w:left="1700"/>
        <w:rPr>
          <w:sz w:val="16"/>
          <w:szCs w:val="20"/>
          <w:lang w:val="es-PE"/>
        </w:rPr>
      </w:pPr>
    </w:p>
    <w:p w14:paraId="221A8751" w14:textId="77777777" w:rsidR="00FB2702" w:rsidRDefault="00F75B28" w:rsidP="00827A40">
      <w:pPr>
        <w:ind w:left="1416"/>
        <w:rPr>
          <w:i/>
          <w:iCs/>
          <w:lang w:val="es-PE"/>
        </w:rPr>
      </w:pPr>
      <w:r>
        <w:rPr>
          <w:i/>
          <w:iCs/>
          <w:lang w:val="es-PE"/>
        </w:rPr>
        <w:t>“</w:t>
      </w:r>
      <w:r w:rsidR="008A7896" w:rsidRPr="008A7896">
        <w:rPr>
          <w:i/>
          <w:iCs/>
          <w:lang w:val="es-PE"/>
        </w:rPr>
        <w:t>Y cuando part</w:t>
      </w:r>
      <w:r w:rsidR="007C6B34">
        <w:rPr>
          <w:i/>
          <w:iCs/>
          <w:lang w:val="es-PE"/>
        </w:rPr>
        <w:t>amos</w:t>
      </w:r>
      <w:r w:rsidR="008A7896" w:rsidRPr="008A7896">
        <w:rPr>
          <w:i/>
          <w:iCs/>
          <w:lang w:val="es-PE"/>
        </w:rPr>
        <w:t xml:space="preserve"> hacia otro mundo, no </w:t>
      </w:r>
      <w:r w:rsidR="007C6B34">
        <w:rPr>
          <w:i/>
          <w:iCs/>
          <w:lang w:val="es-PE"/>
        </w:rPr>
        <w:t xml:space="preserve">habrá </w:t>
      </w:r>
      <w:r w:rsidR="008A7896" w:rsidRPr="008A7896">
        <w:rPr>
          <w:i/>
          <w:iCs/>
          <w:lang w:val="es-PE"/>
        </w:rPr>
        <w:t xml:space="preserve">más refugio seguro que </w:t>
      </w:r>
      <w:r w:rsidR="00962795">
        <w:rPr>
          <w:i/>
          <w:iCs/>
          <w:lang w:val="es-PE"/>
        </w:rPr>
        <w:t xml:space="preserve">las </w:t>
      </w:r>
      <w:r w:rsidR="008A7896" w:rsidRPr="008A7896">
        <w:rPr>
          <w:i/>
          <w:iCs/>
          <w:lang w:val="es-PE"/>
        </w:rPr>
        <w:t>acciones virtuosas; por ello, debe abandonar inevitablemente las compañías indignas y, por el bien de su reputación, no ha de ser descuidado, sino diligente y gobernar con rectitud —</w:t>
      </w:r>
      <w:r w:rsidR="00962795">
        <w:rPr>
          <w:i/>
          <w:iCs/>
          <w:lang w:val="es-PE"/>
        </w:rPr>
        <w:t xml:space="preserve"> </w:t>
      </w:r>
      <w:r w:rsidR="008A7896" w:rsidRPr="008A7896">
        <w:rPr>
          <w:i/>
          <w:iCs/>
          <w:lang w:val="es-PE"/>
        </w:rPr>
        <w:t>tal como hicieron los reyes de antaño, antes de que surgiera el Bud</w:t>
      </w:r>
      <w:r w:rsidR="00962795">
        <w:rPr>
          <w:i/>
          <w:iCs/>
          <w:lang w:val="es-PE"/>
        </w:rPr>
        <w:t>dh</w:t>
      </w:r>
      <w:r w:rsidR="008A7896" w:rsidRPr="008A7896">
        <w:rPr>
          <w:i/>
          <w:iCs/>
          <w:lang w:val="es-PE"/>
        </w:rPr>
        <w:t xml:space="preserve">a, quienes, siguiendo las enseñanzas de los sabios, gobernaron con justicia y, al partir, </w:t>
      </w:r>
      <w:r w:rsidR="00962795">
        <w:rPr>
          <w:i/>
          <w:iCs/>
          <w:lang w:val="es-PE"/>
        </w:rPr>
        <w:t xml:space="preserve">renacieron en el plano </w:t>
      </w:r>
      <w:r w:rsidR="008A7896" w:rsidRPr="008A7896">
        <w:rPr>
          <w:i/>
          <w:iCs/>
          <w:lang w:val="es-PE"/>
        </w:rPr>
        <w:t>celestial</w:t>
      </w:r>
      <w:r w:rsidR="000E3B26">
        <w:rPr>
          <w:i/>
          <w:iCs/>
          <w:lang w:val="es-PE"/>
        </w:rPr>
        <w:t>”.</w:t>
      </w:r>
      <w:r w:rsidR="008A7896" w:rsidRPr="008A7896">
        <w:rPr>
          <w:i/>
          <w:iCs/>
          <w:lang w:val="es-PE"/>
        </w:rPr>
        <w:t xml:space="preserve"> </w:t>
      </w:r>
    </w:p>
    <w:p w14:paraId="0F07728D" w14:textId="0F6BC3EC" w:rsidR="00827A40" w:rsidRPr="008A7896" w:rsidRDefault="00FB2702" w:rsidP="00827A40">
      <w:pPr>
        <w:ind w:left="1416"/>
        <w:rPr>
          <w:i/>
          <w:iCs/>
          <w:lang w:val="es-PE"/>
        </w:rPr>
      </w:pPr>
      <w:r>
        <w:t xml:space="preserve">El </w:t>
      </w:r>
      <w:r w:rsidRPr="00FB2702">
        <w:t>Rey</w:t>
      </w:r>
      <w:r>
        <w:t xml:space="preserve"> le pidió al </w:t>
      </w:r>
      <w:r w:rsidRPr="00641B5B">
        <w:rPr>
          <w:i/>
          <w:iCs/>
        </w:rPr>
        <w:t>Bhagavā</w:t>
      </w:r>
      <w:r w:rsidRPr="00641B5B">
        <w:t xml:space="preserve"> </w:t>
      </w:r>
      <w:r>
        <w:t xml:space="preserve">que explicara lo que acababa de decir. El </w:t>
      </w:r>
      <w:r w:rsidRPr="00641B5B">
        <w:rPr>
          <w:i/>
          <w:iCs/>
        </w:rPr>
        <w:t>Bhagavā</w:t>
      </w:r>
      <w:r w:rsidRPr="00641B5B">
        <w:t xml:space="preserve"> </w:t>
      </w:r>
      <w:r>
        <w:t>aclaró entonces lo que se había escabullido y quedado oculto en la memoria debido a los renacimientos</w:t>
      </w:r>
      <w:r w:rsidRPr="008A7896">
        <w:rPr>
          <w:i/>
          <w:iCs/>
          <w:lang w:val="es-PE"/>
        </w:rPr>
        <w:t xml:space="preserve"> </w:t>
      </w:r>
      <w:r w:rsidR="008A7896" w:rsidRPr="008A7896">
        <w:rPr>
          <w:i/>
          <w:iCs/>
          <w:lang w:val="es-PE"/>
        </w:rPr>
        <w:t xml:space="preserve">y, </w:t>
      </w:r>
      <w:r w:rsidR="008A7896" w:rsidRPr="00FB2702">
        <w:rPr>
          <w:lang w:val="es-PE"/>
        </w:rPr>
        <w:t xml:space="preserve">a petición del </w:t>
      </w:r>
      <w:r w:rsidRPr="00FB2702">
        <w:rPr>
          <w:lang w:val="es-PE"/>
        </w:rPr>
        <w:t>Rey</w:t>
      </w:r>
      <w:r w:rsidR="008A7896" w:rsidRPr="00FB2702">
        <w:rPr>
          <w:lang w:val="es-PE"/>
        </w:rPr>
        <w:t xml:space="preserve">, relató </w:t>
      </w:r>
      <w:r>
        <w:rPr>
          <w:lang w:val="es-PE"/>
        </w:rPr>
        <w:t>la siguiente</w:t>
      </w:r>
      <w:r w:rsidR="008A7896" w:rsidRPr="00FB2702">
        <w:rPr>
          <w:lang w:val="es-PE"/>
        </w:rPr>
        <w:t xml:space="preserve"> historia de</w:t>
      </w:r>
      <w:r>
        <w:rPr>
          <w:lang w:val="es-PE"/>
        </w:rPr>
        <w:t xml:space="preserve"> un distante</w:t>
      </w:r>
      <w:r w:rsidR="008A7896" w:rsidRPr="00FB2702">
        <w:rPr>
          <w:lang w:val="es-PE"/>
        </w:rPr>
        <w:t xml:space="preserve"> pasado</w:t>
      </w:r>
      <w:r w:rsidR="008A7896" w:rsidRPr="008A7896">
        <w:rPr>
          <w:i/>
          <w:iCs/>
          <w:lang w:val="es-PE"/>
        </w:rPr>
        <w:t>.</w:t>
      </w:r>
    </w:p>
    <w:p w14:paraId="7AB74174" w14:textId="77777777" w:rsidR="00905369" w:rsidRDefault="00905369" w:rsidP="00905369">
      <w:pPr>
        <w:jc w:val="center"/>
      </w:pPr>
      <w:r>
        <w:t>--------------------------------------</w:t>
      </w:r>
    </w:p>
    <w:p w14:paraId="021171F7" w14:textId="77777777" w:rsidR="0063356A" w:rsidRDefault="001B52E4" w:rsidP="00A52514">
      <w:pPr>
        <w:pStyle w:val="NormalHistoria"/>
        <w:rPr>
          <w:lang w:val="es-PE"/>
        </w:rPr>
      </w:pPr>
      <w:r w:rsidRPr="00905369">
        <w:rPr>
          <w:lang w:val="es-PE"/>
        </w:rPr>
        <w:t xml:space="preserve">Una </w:t>
      </w:r>
      <w:r w:rsidR="00905369" w:rsidRPr="00905369">
        <w:rPr>
          <w:lang w:val="es-PE"/>
        </w:rPr>
        <w:t xml:space="preserve">vez, cuando Brahmadatta reinaba </w:t>
      </w:r>
      <w:proofErr w:type="spellStart"/>
      <w:r w:rsidR="00905369" w:rsidRPr="00905369">
        <w:rPr>
          <w:lang w:val="es-PE"/>
        </w:rPr>
        <w:t>Benares</w:t>
      </w:r>
      <w:proofErr w:type="spellEnd"/>
      <w:r w:rsidR="00905369" w:rsidRPr="00905369">
        <w:rPr>
          <w:lang w:val="es-PE"/>
        </w:rPr>
        <w:t xml:space="preserve">, el </w:t>
      </w:r>
      <w:r w:rsidR="005A64BD" w:rsidRPr="005A64BD">
        <w:rPr>
          <w:i/>
          <w:lang w:val="es-PE"/>
        </w:rPr>
        <w:t>Bodhisatta</w:t>
      </w:r>
      <w:r w:rsidR="00905369" w:rsidRPr="00905369">
        <w:rPr>
          <w:lang w:val="es-PE"/>
        </w:rPr>
        <w:t xml:space="preserve"> </w:t>
      </w:r>
      <w:r w:rsidR="006C2C2C">
        <w:rPr>
          <w:lang w:val="es-PE"/>
        </w:rPr>
        <w:t>renació como</w:t>
      </w:r>
      <w:r w:rsidR="00905369" w:rsidRPr="00905369">
        <w:rPr>
          <w:lang w:val="es-PE"/>
        </w:rPr>
        <w:t xml:space="preserve"> su consejero en cosas temporales y espirituales. El </w:t>
      </w:r>
      <w:r w:rsidR="00461351">
        <w:rPr>
          <w:lang w:val="es-PE"/>
        </w:rPr>
        <w:t xml:space="preserve">Rey </w:t>
      </w:r>
      <w:r w:rsidR="00697B80">
        <w:rPr>
          <w:lang w:val="es-PE"/>
        </w:rPr>
        <w:t>emprendió súbitamente</w:t>
      </w:r>
      <w:r w:rsidR="00905369" w:rsidRPr="00905369">
        <w:rPr>
          <w:lang w:val="es-PE"/>
        </w:rPr>
        <w:t xml:space="preserve"> </w:t>
      </w:r>
      <w:r w:rsidR="006C2C2C">
        <w:rPr>
          <w:lang w:val="es-PE"/>
        </w:rPr>
        <w:t>un</w:t>
      </w:r>
      <w:r w:rsidR="00905369" w:rsidRPr="00905369">
        <w:rPr>
          <w:lang w:val="es-PE"/>
        </w:rPr>
        <w:t xml:space="preserve"> </w:t>
      </w:r>
      <w:r w:rsidR="00445C32">
        <w:rPr>
          <w:lang w:val="es-PE"/>
        </w:rPr>
        <w:t xml:space="preserve">sendero </w:t>
      </w:r>
      <w:r w:rsidR="00905369" w:rsidRPr="00905369">
        <w:rPr>
          <w:lang w:val="es-PE"/>
        </w:rPr>
        <w:t xml:space="preserve">de malos cursos, gobernó su reino injustamente y amasó riquezas oprimiendo a la gente. El </w:t>
      </w:r>
      <w:r w:rsidR="005A64BD" w:rsidRPr="005A64BD">
        <w:rPr>
          <w:i/>
          <w:lang w:val="es-PE"/>
        </w:rPr>
        <w:t>Bodhisatta</w:t>
      </w:r>
      <w:r w:rsidR="006C2C2C">
        <w:rPr>
          <w:i/>
          <w:lang w:val="es-PE"/>
        </w:rPr>
        <w:t>,</w:t>
      </w:r>
      <w:r w:rsidR="00905369" w:rsidRPr="00905369">
        <w:rPr>
          <w:lang w:val="es-PE"/>
        </w:rPr>
        <w:t xml:space="preserve"> desea</w:t>
      </w:r>
      <w:r w:rsidR="006C2C2C">
        <w:rPr>
          <w:lang w:val="es-PE"/>
        </w:rPr>
        <w:t>ndo</w:t>
      </w:r>
      <w:r w:rsidR="00905369" w:rsidRPr="00905369">
        <w:rPr>
          <w:lang w:val="es-PE"/>
        </w:rPr>
        <w:t xml:space="preserve"> amonestarlo</w:t>
      </w:r>
      <w:r w:rsidR="006C2C2C">
        <w:rPr>
          <w:lang w:val="es-PE"/>
        </w:rPr>
        <w:t>,</w:t>
      </w:r>
      <w:r w:rsidR="00905369" w:rsidRPr="00905369">
        <w:rPr>
          <w:lang w:val="es-PE"/>
        </w:rPr>
        <w:t xml:space="preserve"> </w:t>
      </w:r>
      <w:r w:rsidR="00C5015E">
        <w:rPr>
          <w:lang w:val="es-PE"/>
        </w:rPr>
        <w:t xml:space="preserve">estuvo en búsqueda </w:t>
      </w:r>
      <w:r w:rsidR="00905369" w:rsidRPr="00905369">
        <w:rPr>
          <w:lang w:val="es-PE"/>
        </w:rPr>
        <w:t xml:space="preserve">de una parábola. Ahora bien, el dormitorio del </w:t>
      </w:r>
      <w:r w:rsidR="00461351">
        <w:rPr>
          <w:lang w:val="es-PE"/>
        </w:rPr>
        <w:t xml:space="preserve">Rey </w:t>
      </w:r>
      <w:r w:rsidR="00905369" w:rsidRPr="00905369">
        <w:rPr>
          <w:lang w:val="es-PE"/>
        </w:rPr>
        <w:t xml:space="preserve">estaba sin terminar y el techo no estaba completo: las vigas sostenían un </w:t>
      </w:r>
      <w:r w:rsidR="005E7625">
        <w:rPr>
          <w:lang w:val="es-PE"/>
        </w:rPr>
        <w:t>p</w:t>
      </w:r>
      <w:r w:rsidR="005926D5" w:rsidRPr="005926D5">
        <w:rPr>
          <w:lang w:val="es-PE"/>
        </w:rPr>
        <w:t>ináculo</w:t>
      </w:r>
      <w:r w:rsidR="00905369" w:rsidRPr="00905369">
        <w:rPr>
          <w:lang w:val="es-PE"/>
        </w:rPr>
        <w:t xml:space="preserve">, </w:t>
      </w:r>
    </w:p>
    <w:p w14:paraId="2ED1ADB1" w14:textId="77777777" w:rsidR="0063356A" w:rsidRPr="00D611A5" w:rsidRDefault="0063356A" w:rsidP="0063356A">
      <w:pPr>
        <w:pStyle w:val="PieDePgina0"/>
        <w:rPr>
          <w:sz w:val="16"/>
          <w:szCs w:val="20"/>
          <w:u w:val="single"/>
          <w:lang w:val="es-PE"/>
        </w:rPr>
      </w:pPr>
      <w:r w:rsidRPr="00D611A5">
        <w:rPr>
          <w:sz w:val="16"/>
          <w:szCs w:val="20"/>
          <w:u w:val="single"/>
          <w:lang w:val="es-PE"/>
        </w:rPr>
        <w:t xml:space="preserve">                                                                                   . </w:t>
      </w:r>
    </w:p>
    <w:p w14:paraId="5E744D98" w14:textId="7D5C472C" w:rsidR="0063356A" w:rsidRDefault="0063356A" w:rsidP="0063356A">
      <w:pPr>
        <w:pStyle w:val="PieDePgina0"/>
        <w:rPr>
          <w:lang w:val="es-PE"/>
        </w:rPr>
      </w:pPr>
      <w:r w:rsidRPr="00D611A5">
        <w:rPr>
          <w:sz w:val="16"/>
          <w:szCs w:val="20"/>
          <w:lang w:val="es-PE"/>
        </w:rPr>
        <w:t>1</w:t>
      </w:r>
      <w:r>
        <w:rPr>
          <w:sz w:val="16"/>
          <w:szCs w:val="20"/>
          <w:lang w:val="es-PE"/>
        </w:rPr>
        <w:t>.</w:t>
      </w:r>
      <w:r w:rsidRPr="00D611A5">
        <w:rPr>
          <w:sz w:val="16"/>
          <w:szCs w:val="20"/>
          <w:lang w:val="es-PE"/>
        </w:rPr>
        <w:t xml:space="preserve"> </w:t>
      </w:r>
      <w:r w:rsidRPr="006C310F">
        <w:rPr>
          <w:lang w:val="es-PE"/>
        </w:rPr>
        <w:t xml:space="preserve">Ja. </w:t>
      </w:r>
      <w:r w:rsidRPr="004E31B7">
        <w:rPr>
          <w:lang w:val="es-PE"/>
        </w:rPr>
        <w:t>№</w:t>
      </w:r>
      <w:r w:rsidRPr="006C310F">
        <w:rPr>
          <w:lang w:val="es-PE"/>
        </w:rPr>
        <w:t>.</w:t>
      </w:r>
      <w:r w:rsidRPr="00D611A5">
        <w:rPr>
          <w:sz w:val="16"/>
          <w:szCs w:val="20"/>
          <w:lang w:val="es-PE"/>
        </w:rPr>
        <w:t xml:space="preserve"> 521, Vol. V.</w:t>
      </w:r>
    </w:p>
    <w:p w14:paraId="2E052491" w14:textId="77777777" w:rsidR="0063356A" w:rsidRDefault="0063356A">
      <w:pPr>
        <w:spacing w:after="160" w:line="259" w:lineRule="auto"/>
        <w:ind w:firstLine="0"/>
        <w:rPr>
          <w:spacing w:val="30"/>
          <w:sz w:val="20"/>
          <w:lang w:val="es-PE"/>
        </w:rPr>
      </w:pPr>
      <w:r>
        <w:rPr>
          <w:lang w:val="es-PE"/>
        </w:rPr>
        <w:br w:type="page"/>
      </w:r>
    </w:p>
    <w:p w14:paraId="5973ECBF" w14:textId="724DCED8" w:rsidR="00905369" w:rsidRPr="00905369" w:rsidRDefault="00905369" w:rsidP="0063356A">
      <w:pPr>
        <w:pStyle w:val="NormalHistoria"/>
        <w:ind w:hanging="28"/>
        <w:rPr>
          <w:lang w:val="es-PE"/>
        </w:rPr>
      </w:pPr>
      <w:r w:rsidRPr="00905369">
        <w:rPr>
          <w:lang w:val="es-PE"/>
        </w:rPr>
        <w:lastRenderedPageBreak/>
        <w:t xml:space="preserve">pero apenas estaban colocadas en su lugar. El </w:t>
      </w:r>
      <w:r w:rsidR="00461351">
        <w:rPr>
          <w:lang w:val="es-PE"/>
        </w:rPr>
        <w:t xml:space="preserve">Rey </w:t>
      </w:r>
      <w:r w:rsidRPr="00905369">
        <w:rPr>
          <w:lang w:val="es-PE"/>
        </w:rPr>
        <w:t xml:space="preserve">se había </w:t>
      </w:r>
      <w:r w:rsidR="00C5015E">
        <w:rPr>
          <w:lang w:val="es-PE"/>
        </w:rPr>
        <w:t>m</w:t>
      </w:r>
      <w:r w:rsidR="00A55E2E">
        <w:rPr>
          <w:lang w:val="es-PE"/>
        </w:rPr>
        <w:t>a</w:t>
      </w:r>
      <w:r w:rsidR="00C5015E">
        <w:rPr>
          <w:lang w:val="es-PE"/>
        </w:rPr>
        <w:t>rchad</w:t>
      </w:r>
      <w:r w:rsidR="00A55E2E">
        <w:rPr>
          <w:lang w:val="es-PE"/>
        </w:rPr>
        <w:t>o</w:t>
      </w:r>
      <w:r w:rsidRPr="00905369">
        <w:rPr>
          <w:lang w:val="es-PE"/>
        </w:rPr>
        <w:t xml:space="preserve"> y </w:t>
      </w:r>
      <w:r w:rsidR="00A55E2E">
        <w:rPr>
          <w:lang w:val="es-PE"/>
        </w:rPr>
        <w:t xml:space="preserve">se encontraba </w:t>
      </w:r>
      <w:r w:rsidRPr="00905369">
        <w:rPr>
          <w:lang w:val="es-PE"/>
        </w:rPr>
        <w:t>disfrutado de</w:t>
      </w:r>
      <w:r w:rsidR="00CA1E86">
        <w:rPr>
          <w:lang w:val="es-PE"/>
        </w:rPr>
        <w:t xml:space="preserve"> su</w:t>
      </w:r>
      <w:r w:rsidRPr="00905369">
        <w:rPr>
          <w:lang w:val="es-PE"/>
        </w:rPr>
        <w:t xml:space="preserve"> parque</w:t>
      </w:r>
      <w:r w:rsidR="006C2C2C">
        <w:rPr>
          <w:lang w:val="es-PE"/>
        </w:rPr>
        <w:t>;</w:t>
      </w:r>
      <w:r w:rsidRPr="00905369">
        <w:rPr>
          <w:lang w:val="es-PE"/>
        </w:rPr>
        <w:t xml:space="preserve"> cuando llegó a su </w:t>
      </w:r>
      <w:r w:rsidR="009F4468">
        <w:rPr>
          <w:lang w:val="es-PE"/>
        </w:rPr>
        <w:t>recinto</w:t>
      </w:r>
      <w:r w:rsidRPr="00905369">
        <w:rPr>
          <w:lang w:val="es-PE"/>
        </w:rPr>
        <w:t>, miró hacia arriba y vio el pico redondo</w:t>
      </w:r>
      <w:r w:rsidR="009F4468">
        <w:rPr>
          <w:lang w:val="es-PE"/>
        </w:rPr>
        <w:t>;</w:t>
      </w:r>
      <w:r w:rsidRPr="00905369">
        <w:rPr>
          <w:lang w:val="es-PE"/>
        </w:rPr>
        <w:t xml:space="preserve"> temiendo que se le cayera encima, fue y </w:t>
      </w:r>
      <w:r w:rsidR="00A55E2E">
        <w:rPr>
          <w:lang w:val="es-PE"/>
        </w:rPr>
        <w:t xml:space="preserve">permaneció </w:t>
      </w:r>
      <w:r w:rsidRPr="00905369">
        <w:rPr>
          <w:lang w:val="es-PE"/>
        </w:rPr>
        <w:t xml:space="preserve">afuera, luego, mirando hacia arriba, pensó: "¿Cómo es </w:t>
      </w:r>
      <w:r w:rsidR="00A55E2E">
        <w:rPr>
          <w:lang w:val="es-PE"/>
        </w:rPr>
        <w:t xml:space="preserve">que </w:t>
      </w:r>
      <w:r w:rsidR="00443D13">
        <w:rPr>
          <w:lang w:val="es-PE"/>
        </w:rPr>
        <w:t>se mantiene</w:t>
      </w:r>
      <w:r w:rsidR="00A55E2E">
        <w:rPr>
          <w:lang w:val="es-PE"/>
        </w:rPr>
        <w:t xml:space="preserve"> ese </w:t>
      </w:r>
      <w:r w:rsidR="009F4468">
        <w:rPr>
          <w:lang w:val="es-PE"/>
        </w:rPr>
        <w:t>pin</w:t>
      </w:r>
      <w:r w:rsidR="009A17FB">
        <w:rPr>
          <w:lang w:val="es-PE"/>
        </w:rPr>
        <w:t>á</w:t>
      </w:r>
      <w:r w:rsidR="009F4468">
        <w:rPr>
          <w:lang w:val="es-PE"/>
        </w:rPr>
        <w:t>culo</w:t>
      </w:r>
      <w:r w:rsidR="00A55E2E">
        <w:rPr>
          <w:lang w:val="es-PE"/>
        </w:rPr>
        <w:t xml:space="preserve"> allí</w:t>
      </w:r>
      <w:r w:rsidRPr="00905369">
        <w:rPr>
          <w:lang w:val="es-PE"/>
        </w:rPr>
        <w:t xml:space="preserve">? ¿Descansando así? ¿Y cómo las vigas? y preguntando al </w:t>
      </w:r>
      <w:r w:rsidR="005A64BD" w:rsidRPr="005A64BD">
        <w:rPr>
          <w:i/>
          <w:lang w:val="es-PE"/>
        </w:rPr>
        <w:t>Bodhisatta</w:t>
      </w:r>
      <w:r w:rsidR="00443D13">
        <w:rPr>
          <w:i/>
          <w:lang w:val="es-PE"/>
        </w:rPr>
        <w:t xml:space="preserve"> </w:t>
      </w:r>
      <w:r w:rsidR="00443D13" w:rsidRPr="00564353">
        <w:rPr>
          <w:iCs/>
          <w:lang w:val="es-PE"/>
        </w:rPr>
        <w:t>al respecto</w:t>
      </w:r>
      <w:r w:rsidRPr="00905369">
        <w:rPr>
          <w:lang w:val="es-PE"/>
        </w:rPr>
        <w:t xml:space="preserve">, </w:t>
      </w:r>
      <w:r w:rsidR="00D611A5">
        <w:rPr>
          <w:lang w:val="es-PE"/>
        </w:rPr>
        <w:t>recitó</w:t>
      </w:r>
      <w:r w:rsidRPr="00905369">
        <w:rPr>
          <w:lang w:val="es-PE"/>
        </w:rPr>
        <w:t xml:space="preserve"> la primera estrofa:[318]</w:t>
      </w:r>
    </w:p>
    <w:p w14:paraId="0AE32FA1" w14:textId="08442F5C" w:rsidR="00905369" w:rsidRPr="00905369" w:rsidRDefault="00D611A5" w:rsidP="00D611A5">
      <w:pPr>
        <w:pStyle w:val="Verso2Espaol"/>
        <w:ind w:left="1416"/>
        <w:rPr>
          <w:lang w:val="es-PE"/>
        </w:rPr>
      </w:pPr>
      <w:r>
        <w:rPr>
          <w:lang w:val="es-PE"/>
        </w:rPr>
        <w:t>1.</w:t>
      </w:r>
      <w:r>
        <w:rPr>
          <w:lang w:val="es-PE"/>
        </w:rPr>
        <w:tab/>
      </w:r>
      <w:r w:rsidR="00905369" w:rsidRPr="00905369">
        <w:rPr>
          <w:lang w:val="es-PE"/>
        </w:rPr>
        <w:t xml:space="preserve">El </w:t>
      </w:r>
      <w:r w:rsidR="005E7625">
        <w:rPr>
          <w:lang w:val="es-PE"/>
        </w:rPr>
        <w:t>pináculo</w:t>
      </w:r>
      <w:r w:rsidR="005E7625" w:rsidRPr="00905369">
        <w:rPr>
          <w:lang w:val="es-PE"/>
        </w:rPr>
        <w:t xml:space="preserve"> </w:t>
      </w:r>
      <w:r w:rsidR="00905369" w:rsidRPr="00905369">
        <w:rPr>
          <w:lang w:val="es-PE"/>
        </w:rPr>
        <w:t>tiene un codo y medio de altura,</w:t>
      </w:r>
    </w:p>
    <w:p w14:paraId="48A6DB5A" w14:textId="6D657E10" w:rsidR="00905369" w:rsidRPr="00905369" w:rsidRDefault="00905369" w:rsidP="00905369">
      <w:pPr>
        <w:pStyle w:val="Verso2Espaol"/>
        <w:rPr>
          <w:lang w:val="es-PE"/>
        </w:rPr>
      </w:pPr>
      <w:r w:rsidRPr="00905369">
        <w:rPr>
          <w:lang w:val="es-PE"/>
        </w:rPr>
        <w:t xml:space="preserve">Ocho palmos la circundan en </w:t>
      </w:r>
      <w:r w:rsidR="005A4E97">
        <w:rPr>
          <w:lang w:val="es-PE"/>
        </w:rPr>
        <w:t xml:space="preserve">un </w:t>
      </w:r>
      <w:r w:rsidR="005E7625">
        <w:rPr>
          <w:lang w:val="es-PE"/>
        </w:rPr>
        <w:t>perímetro</w:t>
      </w:r>
      <w:r w:rsidRPr="00905369">
        <w:rPr>
          <w:lang w:val="es-PE"/>
        </w:rPr>
        <w:t xml:space="preserve"> </w:t>
      </w:r>
      <w:r w:rsidR="005A4E97">
        <w:rPr>
          <w:lang w:val="es-PE"/>
        </w:rPr>
        <w:t>circular</w:t>
      </w:r>
      <w:r w:rsidRPr="00905369">
        <w:rPr>
          <w:lang w:val="es-PE"/>
        </w:rPr>
        <w:t>,</w:t>
      </w:r>
    </w:p>
    <w:p w14:paraId="4439D773" w14:textId="4041DCD4" w:rsidR="00905369" w:rsidRPr="00905369" w:rsidRDefault="0063356A" w:rsidP="00905369">
      <w:pPr>
        <w:pStyle w:val="Verso2Espaol"/>
        <w:rPr>
          <w:lang w:val="es-PE"/>
        </w:rPr>
      </w:pPr>
      <w:r w:rsidRPr="00905369">
        <w:rPr>
          <w:lang w:val="es-PE"/>
        </w:rPr>
        <w:t xml:space="preserve">Construidos correctamente de </w:t>
      </w:r>
      <w:proofErr w:type="spellStart"/>
      <w:r w:rsidR="00905369" w:rsidRPr="00496564">
        <w:rPr>
          <w:i/>
          <w:iCs/>
          <w:lang w:val="es-PE"/>
        </w:rPr>
        <w:t>simsapa</w:t>
      </w:r>
      <w:proofErr w:type="spellEnd"/>
      <w:r w:rsidR="00905369" w:rsidRPr="00905369">
        <w:rPr>
          <w:lang w:val="es-PE"/>
        </w:rPr>
        <w:t xml:space="preserve"> y </w:t>
      </w:r>
      <w:proofErr w:type="spellStart"/>
      <w:r w:rsidR="00905369" w:rsidRPr="00496564">
        <w:rPr>
          <w:i/>
          <w:iCs/>
          <w:lang w:val="es-PE"/>
        </w:rPr>
        <w:t>sāra</w:t>
      </w:r>
      <w:proofErr w:type="spellEnd"/>
      <w:r w:rsidR="00905369" w:rsidRPr="00905369">
        <w:rPr>
          <w:lang w:val="es-PE"/>
        </w:rPr>
        <w:t>:</w:t>
      </w:r>
    </w:p>
    <w:p w14:paraId="7A0B22C0" w14:textId="18E93753" w:rsidR="00905369" w:rsidRDefault="00905369" w:rsidP="00905369">
      <w:pPr>
        <w:pStyle w:val="Verso2Espaol"/>
        <w:rPr>
          <w:lang w:val="es-PE"/>
        </w:rPr>
      </w:pPr>
      <w:r w:rsidRPr="00905369">
        <w:rPr>
          <w:lang w:val="es-PE"/>
        </w:rPr>
        <w:t xml:space="preserve">¿Por qué </w:t>
      </w:r>
      <w:r w:rsidR="008016DC">
        <w:rPr>
          <w:lang w:val="es-PE"/>
        </w:rPr>
        <w:t>lucen</w:t>
      </w:r>
      <w:r w:rsidRPr="00905369">
        <w:rPr>
          <w:lang w:val="es-PE"/>
        </w:rPr>
        <w:t xml:space="preserve"> tan bien?</w:t>
      </w:r>
    </w:p>
    <w:p w14:paraId="04A46CEB" w14:textId="77777777" w:rsidR="00905369" w:rsidRPr="00905369" w:rsidRDefault="00905369" w:rsidP="00905369">
      <w:pPr>
        <w:pStyle w:val="Verso2Espaol"/>
        <w:rPr>
          <w:lang w:val="es-PE"/>
        </w:rPr>
      </w:pPr>
    </w:p>
    <w:p w14:paraId="18412700" w14:textId="251598B7" w:rsidR="00905369" w:rsidRPr="00905369" w:rsidRDefault="00905369" w:rsidP="00905369">
      <w:pPr>
        <w:pStyle w:val="NormalHistoria"/>
        <w:rPr>
          <w:lang w:val="es-PE"/>
        </w:rPr>
      </w:pPr>
      <w:r w:rsidRPr="00905369">
        <w:rPr>
          <w:lang w:val="es-PE"/>
        </w:rPr>
        <w:t xml:space="preserve">Al escucharlo, el </w:t>
      </w:r>
      <w:r w:rsidR="005A64BD" w:rsidRPr="005A64BD">
        <w:rPr>
          <w:i/>
          <w:lang w:val="es-PE"/>
        </w:rPr>
        <w:t>Bodhisatta</w:t>
      </w:r>
      <w:r w:rsidRPr="00905369">
        <w:rPr>
          <w:lang w:val="es-PE"/>
        </w:rPr>
        <w:t xml:space="preserve"> pensó: "</w:t>
      </w:r>
      <w:r w:rsidR="008016DC">
        <w:rPr>
          <w:lang w:val="es-PE"/>
        </w:rPr>
        <w:t xml:space="preserve">Ha llegado el momento </w:t>
      </w:r>
      <w:r w:rsidR="00E5466B">
        <w:rPr>
          <w:lang w:val="es-PE"/>
        </w:rPr>
        <w:t xml:space="preserve">para hacer uso de </w:t>
      </w:r>
      <w:r w:rsidRPr="00905369">
        <w:rPr>
          <w:lang w:val="es-PE"/>
        </w:rPr>
        <w:t xml:space="preserve">una parábola para </w:t>
      </w:r>
      <w:r w:rsidR="00E5466B">
        <w:rPr>
          <w:lang w:val="es-PE"/>
        </w:rPr>
        <w:t xml:space="preserve">exhortar </w:t>
      </w:r>
      <w:r w:rsidRPr="00905369">
        <w:rPr>
          <w:lang w:val="es-PE"/>
        </w:rPr>
        <w:t>a</w:t>
      </w:r>
      <w:r w:rsidR="005E7625">
        <w:rPr>
          <w:lang w:val="es-PE"/>
        </w:rPr>
        <w:t xml:space="preserve"> este</w:t>
      </w:r>
      <w:r w:rsidRPr="00905369">
        <w:rPr>
          <w:lang w:val="es-PE"/>
        </w:rPr>
        <w:t xml:space="preserve"> </w:t>
      </w:r>
      <w:r w:rsidR="00E5466B" w:rsidRPr="00905369">
        <w:rPr>
          <w:lang w:val="es-PE"/>
        </w:rPr>
        <w:t>Rey</w:t>
      </w:r>
      <w:r w:rsidR="0063356A">
        <w:rPr>
          <w:lang w:val="es-PE"/>
        </w:rPr>
        <w:t xml:space="preserve"> al respecto</w:t>
      </w:r>
      <w:r w:rsidRPr="00905369">
        <w:rPr>
          <w:lang w:val="es-PE"/>
        </w:rPr>
        <w:t>", y pronunció estas estrofas:</w:t>
      </w:r>
    </w:p>
    <w:p w14:paraId="1AD15852" w14:textId="15DA1EE5" w:rsidR="00905369" w:rsidRPr="00905369" w:rsidRDefault="00D611A5" w:rsidP="00D611A5">
      <w:pPr>
        <w:pStyle w:val="Verso2Espaol"/>
        <w:ind w:left="1416"/>
        <w:rPr>
          <w:lang w:val="es-PE"/>
        </w:rPr>
      </w:pPr>
      <w:r>
        <w:rPr>
          <w:lang w:val="es-PE"/>
        </w:rPr>
        <w:t>2.</w:t>
      </w:r>
      <w:r>
        <w:rPr>
          <w:lang w:val="es-PE"/>
        </w:rPr>
        <w:tab/>
      </w:r>
      <w:r w:rsidR="00905369" w:rsidRPr="00905369">
        <w:rPr>
          <w:lang w:val="es-PE"/>
        </w:rPr>
        <w:t xml:space="preserve">Las treinta vigas </w:t>
      </w:r>
      <w:r w:rsidR="0063356A">
        <w:rPr>
          <w:lang w:val="es-PE"/>
        </w:rPr>
        <w:t>curvas</w:t>
      </w:r>
      <w:r w:rsidR="00905369" w:rsidRPr="00905369">
        <w:rPr>
          <w:lang w:val="es-PE"/>
        </w:rPr>
        <w:t xml:space="preserve"> de madera de </w:t>
      </w:r>
      <w:proofErr w:type="spellStart"/>
      <w:r w:rsidR="00905369" w:rsidRPr="00E5466B">
        <w:rPr>
          <w:i/>
          <w:iCs/>
          <w:lang w:val="es-PE"/>
        </w:rPr>
        <w:t>sāra</w:t>
      </w:r>
      <w:proofErr w:type="spellEnd"/>
      <w:r w:rsidR="00905369" w:rsidRPr="00905369">
        <w:rPr>
          <w:lang w:val="es-PE"/>
        </w:rPr>
        <w:t>,</w:t>
      </w:r>
    </w:p>
    <w:p w14:paraId="6C35F5C9" w14:textId="32BE3CFF" w:rsidR="00905369" w:rsidRPr="00905369" w:rsidRDefault="00905369" w:rsidP="00905369">
      <w:pPr>
        <w:pStyle w:val="Verso2Espaol"/>
        <w:rPr>
          <w:lang w:val="es-PE"/>
        </w:rPr>
      </w:pPr>
      <w:r w:rsidRPr="00905369">
        <w:rPr>
          <w:lang w:val="es-PE"/>
        </w:rPr>
        <w:t>Establec</w:t>
      </w:r>
      <w:r w:rsidR="00C1784E">
        <w:rPr>
          <w:lang w:val="es-PE"/>
        </w:rPr>
        <w:t>idas</w:t>
      </w:r>
      <w:r w:rsidRPr="00905369">
        <w:rPr>
          <w:lang w:val="es-PE"/>
        </w:rPr>
        <w:t xml:space="preserve"> por igual, abarca</w:t>
      </w:r>
      <w:r w:rsidR="00C1784E">
        <w:rPr>
          <w:lang w:val="es-PE"/>
        </w:rPr>
        <w:t>n el</w:t>
      </w:r>
      <w:r w:rsidRPr="00905369">
        <w:rPr>
          <w:lang w:val="es-PE"/>
        </w:rPr>
        <w:t xml:space="preserve"> </w:t>
      </w:r>
      <w:r w:rsidR="00936F23">
        <w:rPr>
          <w:lang w:val="es-PE"/>
        </w:rPr>
        <w:t>perímetro</w:t>
      </w:r>
      <w:r w:rsidRPr="00905369">
        <w:rPr>
          <w:lang w:val="es-PE"/>
        </w:rPr>
        <w:t>,</w:t>
      </w:r>
    </w:p>
    <w:p w14:paraId="6D232278" w14:textId="50BA6993" w:rsidR="00905369" w:rsidRPr="00905369" w:rsidRDefault="00905369" w:rsidP="00905369">
      <w:pPr>
        <w:pStyle w:val="Verso2Espaol"/>
        <w:rPr>
          <w:lang w:val="es-PE"/>
        </w:rPr>
      </w:pPr>
      <w:r w:rsidRPr="00905369">
        <w:rPr>
          <w:lang w:val="es-PE"/>
        </w:rPr>
        <w:t>Lo aprietan con fuerza, p</w:t>
      </w:r>
      <w:r w:rsidR="005E7625">
        <w:rPr>
          <w:lang w:val="es-PE"/>
        </w:rPr>
        <w:t>a</w:t>
      </w:r>
      <w:r w:rsidRPr="00905369">
        <w:rPr>
          <w:lang w:val="es-PE"/>
        </w:rPr>
        <w:t>r</w:t>
      </w:r>
      <w:r w:rsidR="005E7625">
        <w:rPr>
          <w:lang w:val="es-PE"/>
        </w:rPr>
        <w:t xml:space="preserve">a </w:t>
      </w:r>
      <w:r w:rsidRPr="00905369">
        <w:rPr>
          <w:lang w:val="es-PE"/>
        </w:rPr>
        <w:t>que su agarre s</w:t>
      </w:r>
      <w:r w:rsidR="005E7625">
        <w:rPr>
          <w:lang w:val="es-PE"/>
        </w:rPr>
        <w:t>ea</w:t>
      </w:r>
      <w:r w:rsidRPr="00905369">
        <w:rPr>
          <w:lang w:val="es-PE"/>
        </w:rPr>
        <w:t xml:space="preserve"> </w:t>
      </w:r>
      <w:r w:rsidR="00BB4AF0">
        <w:rPr>
          <w:lang w:val="es-PE"/>
        </w:rPr>
        <w:t>apropiado</w:t>
      </w:r>
      <w:r w:rsidRPr="00905369">
        <w:rPr>
          <w:lang w:val="es-PE"/>
        </w:rPr>
        <w:t>:</w:t>
      </w:r>
    </w:p>
    <w:p w14:paraId="10076345" w14:textId="429C4C32" w:rsidR="00905369" w:rsidRDefault="00C1784E" w:rsidP="0063356A">
      <w:pPr>
        <w:pStyle w:val="Verso2Espaol"/>
        <w:rPr>
          <w:lang w:val="es-PE"/>
        </w:rPr>
      </w:pPr>
      <w:r>
        <w:rPr>
          <w:lang w:val="es-PE"/>
        </w:rPr>
        <w:t>P</w:t>
      </w:r>
      <w:r w:rsidR="005E7625">
        <w:rPr>
          <w:lang w:val="es-PE"/>
        </w:rPr>
        <w:t>a</w:t>
      </w:r>
      <w:r>
        <w:rPr>
          <w:lang w:val="es-PE"/>
        </w:rPr>
        <w:t>r</w:t>
      </w:r>
      <w:r w:rsidR="005E7625">
        <w:rPr>
          <w:lang w:val="es-PE"/>
        </w:rPr>
        <w:t>a</w:t>
      </w:r>
      <w:r>
        <w:rPr>
          <w:lang w:val="es-PE"/>
        </w:rPr>
        <w:t xml:space="preserve"> que </w:t>
      </w:r>
      <w:r w:rsidR="00650C2F">
        <w:rPr>
          <w:lang w:val="es-PE"/>
        </w:rPr>
        <w:t>funcione</w:t>
      </w:r>
      <w:r w:rsidR="00905369" w:rsidRPr="00905369">
        <w:rPr>
          <w:lang w:val="es-PE"/>
        </w:rPr>
        <w:t xml:space="preserve"> </w:t>
      </w:r>
      <w:r w:rsidR="00951F42">
        <w:rPr>
          <w:lang w:val="es-PE"/>
        </w:rPr>
        <w:t xml:space="preserve">indeformable </w:t>
      </w:r>
      <w:r w:rsidR="00905369" w:rsidRPr="00905369">
        <w:rPr>
          <w:lang w:val="es-PE"/>
        </w:rPr>
        <w:t xml:space="preserve"> y </w:t>
      </w:r>
      <w:r>
        <w:rPr>
          <w:lang w:val="es-PE"/>
        </w:rPr>
        <w:t>correctamente</w:t>
      </w:r>
      <w:r w:rsidR="00905369" w:rsidRPr="00905369">
        <w:rPr>
          <w:lang w:val="es-PE"/>
        </w:rPr>
        <w:t>.</w:t>
      </w:r>
    </w:p>
    <w:p w14:paraId="62E4836F" w14:textId="77777777" w:rsidR="0063356A" w:rsidRPr="00905369" w:rsidRDefault="0063356A" w:rsidP="0063356A">
      <w:pPr>
        <w:pStyle w:val="Verso2Espaol"/>
        <w:rPr>
          <w:lang w:val="es-PE"/>
        </w:rPr>
      </w:pPr>
    </w:p>
    <w:p w14:paraId="06780E6F" w14:textId="6D2C3E37" w:rsidR="00905369" w:rsidRPr="00905369" w:rsidRDefault="0063356A" w:rsidP="0063356A">
      <w:pPr>
        <w:pStyle w:val="Verso2Espaol"/>
        <w:ind w:left="1416"/>
        <w:rPr>
          <w:lang w:val="es-PE"/>
        </w:rPr>
      </w:pPr>
      <w:r>
        <w:rPr>
          <w:lang w:val="es-PE"/>
        </w:rPr>
        <w:t>3.</w:t>
      </w:r>
      <w:r>
        <w:rPr>
          <w:lang w:val="es-PE"/>
        </w:rPr>
        <w:tab/>
      </w:r>
      <w:r w:rsidR="00905369" w:rsidRPr="00905369">
        <w:rPr>
          <w:lang w:val="es-PE"/>
        </w:rPr>
        <w:t xml:space="preserve">Así </w:t>
      </w:r>
      <w:r w:rsidR="00C1784E">
        <w:rPr>
          <w:lang w:val="es-PE"/>
        </w:rPr>
        <w:t>mismo</w:t>
      </w:r>
      <w:r w:rsidR="00951F42">
        <w:rPr>
          <w:lang w:val="es-PE"/>
        </w:rPr>
        <w:t>,</w:t>
      </w:r>
      <w:r w:rsidR="00C1784E">
        <w:rPr>
          <w:lang w:val="es-PE"/>
        </w:rPr>
        <w:t xml:space="preserve"> </w:t>
      </w:r>
      <w:r w:rsidR="008A4A91">
        <w:rPr>
          <w:lang w:val="es-PE"/>
        </w:rPr>
        <w:t xml:space="preserve">debe ser </w:t>
      </w:r>
      <w:r w:rsidR="00905369" w:rsidRPr="00905369">
        <w:rPr>
          <w:lang w:val="es-PE"/>
        </w:rPr>
        <w:t>el sabio, ceñido por amigos fieles,</w:t>
      </w:r>
    </w:p>
    <w:p w14:paraId="46CE6CEC" w14:textId="0CBF07B1" w:rsidR="00905369" w:rsidRPr="00905369" w:rsidRDefault="00905369" w:rsidP="00905369">
      <w:pPr>
        <w:pStyle w:val="Verso2Espaol"/>
        <w:rPr>
          <w:lang w:val="es-PE"/>
        </w:rPr>
      </w:pPr>
      <w:r w:rsidRPr="00905369">
        <w:rPr>
          <w:lang w:val="es-PE"/>
        </w:rPr>
        <w:t>Por consejeros firmes y puros:</w:t>
      </w:r>
    </w:p>
    <w:p w14:paraId="78358734" w14:textId="605F88B1" w:rsidR="00905369" w:rsidRPr="00905369" w:rsidRDefault="00A80932" w:rsidP="00905369">
      <w:pPr>
        <w:pStyle w:val="Verso2Espaol"/>
        <w:rPr>
          <w:lang w:val="es-PE"/>
        </w:rPr>
      </w:pPr>
      <w:r>
        <w:rPr>
          <w:lang w:val="es-PE"/>
        </w:rPr>
        <w:t>Sin descender n</w:t>
      </w:r>
      <w:r w:rsidR="00905369" w:rsidRPr="00905369">
        <w:rPr>
          <w:lang w:val="es-PE"/>
        </w:rPr>
        <w:t>unca de</w:t>
      </w:r>
      <w:r w:rsidR="00FE5480">
        <w:rPr>
          <w:lang w:val="es-PE"/>
        </w:rPr>
        <w:t>sde</w:t>
      </w:r>
      <w:r w:rsidR="00905369" w:rsidRPr="00905369">
        <w:rPr>
          <w:lang w:val="es-PE"/>
        </w:rPr>
        <w:t xml:space="preserve"> la</w:t>
      </w:r>
      <w:r w:rsidR="004B7D4D">
        <w:rPr>
          <w:lang w:val="es-PE"/>
        </w:rPr>
        <w:t>s</w:t>
      </w:r>
      <w:r w:rsidR="00905369" w:rsidRPr="00905369">
        <w:rPr>
          <w:lang w:val="es-PE"/>
        </w:rPr>
        <w:t xml:space="preserve"> altura</w:t>
      </w:r>
      <w:r w:rsidR="004B7D4D">
        <w:rPr>
          <w:lang w:val="es-PE"/>
        </w:rPr>
        <w:t>s</w:t>
      </w:r>
      <w:r w:rsidR="00905369" w:rsidRPr="00905369">
        <w:rPr>
          <w:lang w:val="es-PE"/>
        </w:rPr>
        <w:t xml:space="preserve"> de la fortuna:</w:t>
      </w:r>
    </w:p>
    <w:p w14:paraId="3890BE31" w14:textId="161C4C0A" w:rsidR="00905369" w:rsidRDefault="00905369" w:rsidP="00905369">
      <w:pPr>
        <w:pStyle w:val="Verso2Espaol"/>
        <w:rPr>
          <w:lang w:val="es-PE"/>
        </w:rPr>
      </w:pPr>
      <w:r w:rsidRPr="00905369">
        <w:rPr>
          <w:lang w:val="es-PE"/>
        </w:rPr>
        <w:t xml:space="preserve">Como </w:t>
      </w:r>
      <w:r w:rsidR="004B7D4D">
        <w:rPr>
          <w:lang w:val="es-PE"/>
        </w:rPr>
        <w:t xml:space="preserve">las </w:t>
      </w:r>
      <w:r w:rsidRPr="00905369">
        <w:rPr>
          <w:lang w:val="es-PE"/>
        </w:rPr>
        <w:t xml:space="preserve">vigas </w:t>
      </w:r>
      <w:r w:rsidR="004B7D4D">
        <w:rPr>
          <w:lang w:val="es-PE"/>
        </w:rPr>
        <w:t xml:space="preserve">que sostienen de forma </w:t>
      </w:r>
      <w:r w:rsidR="004B7D4D" w:rsidRPr="00905369">
        <w:rPr>
          <w:lang w:val="es-PE"/>
        </w:rPr>
        <w:t>segur</w:t>
      </w:r>
      <w:r w:rsidR="004B7D4D">
        <w:rPr>
          <w:lang w:val="es-PE"/>
        </w:rPr>
        <w:t>a</w:t>
      </w:r>
      <w:r w:rsidR="004B7D4D" w:rsidRPr="00905369">
        <w:rPr>
          <w:lang w:val="es-PE"/>
        </w:rPr>
        <w:t xml:space="preserve"> </w:t>
      </w:r>
      <w:r w:rsidR="009B1A9B">
        <w:rPr>
          <w:lang w:val="es-PE"/>
        </w:rPr>
        <w:t>el Pináculo</w:t>
      </w:r>
      <w:r w:rsidRPr="00905369">
        <w:rPr>
          <w:lang w:val="es-PE"/>
        </w:rPr>
        <w:t>.</w:t>
      </w:r>
      <w:r w:rsidR="008A4A91" w:rsidRPr="008A4A91">
        <w:rPr>
          <w:lang w:val="es-PE"/>
        </w:rPr>
        <w:t xml:space="preserve"> </w:t>
      </w:r>
      <w:r w:rsidR="008A4A91" w:rsidRPr="00905369">
        <w:rPr>
          <w:lang w:val="es-PE"/>
        </w:rPr>
        <w:t>[319]</w:t>
      </w:r>
    </w:p>
    <w:p w14:paraId="18D666A4" w14:textId="77777777" w:rsidR="00905369" w:rsidRPr="00905369" w:rsidRDefault="00905369" w:rsidP="00905369">
      <w:pPr>
        <w:pStyle w:val="Verso2Espaol"/>
        <w:rPr>
          <w:lang w:val="es-PE"/>
        </w:rPr>
      </w:pPr>
    </w:p>
    <w:p w14:paraId="23DD31A6" w14:textId="5F38B453" w:rsidR="00905369" w:rsidRPr="00905369" w:rsidRDefault="00905369" w:rsidP="00905369">
      <w:pPr>
        <w:pStyle w:val="NormalHistoria"/>
        <w:rPr>
          <w:lang w:val="es-PE"/>
        </w:rPr>
      </w:pPr>
      <w:r w:rsidRPr="00905369">
        <w:rPr>
          <w:lang w:val="es-PE"/>
        </w:rPr>
        <w:t xml:space="preserve">Mientras el </w:t>
      </w:r>
      <w:r w:rsidR="005A64BD" w:rsidRPr="005A64BD">
        <w:rPr>
          <w:i/>
          <w:lang w:val="es-PE"/>
        </w:rPr>
        <w:t>Bodhisatta</w:t>
      </w:r>
      <w:r w:rsidRPr="00905369">
        <w:rPr>
          <w:lang w:val="es-PE"/>
        </w:rPr>
        <w:t xml:space="preserve"> hablaba, el </w:t>
      </w:r>
      <w:r w:rsidR="00461351">
        <w:rPr>
          <w:lang w:val="es-PE"/>
        </w:rPr>
        <w:t xml:space="preserve">Rey </w:t>
      </w:r>
      <w:r w:rsidR="008A4A91">
        <w:rPr>
          <w:lang w:val="es-PE"/>
        </w:rPr>
        <w:t>reflexionó en</w:t>
      </w:r>
      <w:r w:rsidRPr="00905369">
        <w:rPr>
          <w:lang w:val="es-PE"/>
        </w:rPr>
        <w:t xml:space="preserve"> su conducta</w:t>
      </w:r>
      <w:r w:rsidR="008A4A91">
        <w:rPr>
          <w:lang w:val="es-PE"/>
        </w:rPr>
        <w:t xml:space="preserve"> personal</w:t>
      </w:r>
      <w:r w:rsidRPr="00905369">
        <w:rPr>
          <w:lang w:val="es-PE"/>
        </w:rPr>
        <w:t xml:space="preserve">: "Si no </w:t>
      </w:r>
      <w:r w:rsidR="009B1A9B">
        <w:rPr>
          <w:lang w:val="es-PE"/>
        </w:rPr>
        <w:t>existiese el</w:t>
      </w:r>
      <w:r w:rsidRPr="00905369">
        <w:rPr>
          <w:lang w:val="es-PE"/>
        </w:rPr>
        <w:t xml:space="preserve"> </w:t>
      </w:r>
      <w:r w:rsidR="008553B0" w:rsidRPr="008553B0">
        <w:rPr>
          <w:lang w:val="es-PE"/>
        </w:rPr>
        <w:t>pináculo</w:t>
      </w:r>
      <w:r w:rsidRPr="00905369">
        <w:rPr>
          <w:lang w:val="es-PE"/>
        </w:rPr>
        <w:t>, las vigas no se manten</w:t>
      </w:r>
      <w:r w:rsidR="009B1A9B">
        <w:rPr>
          <w:lang w:val="es-PE"/>
        </w:rPr>
        <w:t xml:space="preserve">drían </w:t>
      </w:r>
      <w:r w:rsidRPr="00905369">
        <w:rPr>
          <w:lang w:val="es-PE"/>
        </w:rPr>
        <w:t xml:space="preserve">firmes; el </w:t>
      </w:r>
      <w:r w:rsidR="008553B0">
        <w:rPr>
          <w:lang w:val="es-PE"/>
        </w:rPr>
        <w:t>pináculo</w:t>
      </w:r>
      <w:r w:rsidR="008553B0" w:rsidRPr="00905369">
        <w:rPr>
          <w:lang w:val="es-PE"/>
        </w:rPr>
        <w:t xml:space="preserve"> </w:t>
      </w:r>
      <w:r w:rsidRPr="00905369">
        <w:rPr>
          <w:lang w:val="es-PE"/>
        </w:rPr>
        <w:t xml:space="preserve">se </w:t>
      </w:r>
      <w:r w:rsidR="008553B0">
        <w:rPr>
          <w:lang w:val="es-PE"/>
        </w:rPr>
        <w:t>caería</w:t>
      </w:r>
      <w:r w:rsidRPr="00905369">
        <w:rPr>
          <w:lang w:val="es-PE"/>
        </w:rPr>
        <w:t xml:space="preserve"> si no est</w:t>
      </w:r>
      <w:r w:rsidR="009674CB">
        <w:rPr>
          <w:lang w:val="es-PE"/>
        </w:rPr>
        <w:t>uviera</w:t>
      </w:r>
      <w:r w:rsidRPr="00905369">
        <w:rPr>
          <w:lang w:val="es-PE"/>
        </w:rPr>
        <w:t xml:space="preserve"> sostenido por las vigas; </w:t>
      </w:r>
      <w:r w:rsidR="002D3F8C">
        <w:rPr>
          <w:lang w:val="es-PE"/>
        </w:rPr>
        <w:t xml:space="preserve">así mismo, </w:t>
      </w:r>
      <w:r w:rsidRPr="00905369">
        <w:rPr>
          <w:lang w:val="es-PE"/>
        </w:rPr>
        <w:t>si las vigas se romp</w:t>
      </w:r>
      <w:r w:rsidR="000B77FE">
        <w:rPr>
          <w:lang w:val="es-PE"/>
        </w:rPr>
        <w:t>iesen</w:t>
      </w:r>
      <w:r w:rsidRPr="00905369">
        <w:rPr>
          <w:lang w:val="es-PE"/>
        </w:rPr>
        <w:t xml:space="preserve">, el </w:t>
      </w:r>
      <w:r w:rsidR="008553B0">
        <w:rPr>
          <w:lang w:val="es-PE"/>
        </w:rPr>
        <w:t>pináculo</w:t>
      </w:r>
      <w:r w:rsidR="008553B0" w:rsidRPr="00905369">
        <w:rPr>
          <w:lang w:val="es-PE"/>
        </w:rPr>
        <w:t xml:space="preserve"> </w:t>
      </w:r>
      <w:r w:rsidRPr="00905369">
        <w:rPr>
          <w:lang w:val="es-PE"/>
        </w:rPr>
        <w:t>se cae</w:t>
      </w:r>
      <w:r w:rsidR="005A4E97">
        <w:rPr>
          <w:lang w:val="es-PE"/>
        </w:rPr>
        <w:t>ría</w:t>
      </w:r>
      <w:r w:rsidRPr="00905369">
        <w:rPr>
          <w:lang w:val="es-PE"/>
        </w:rPr>
        <w:t xml:space="preserve">": así </w:t>
      </w:r>
      <w:r w:rsidR="00B3715C">
        <w:rPr>
          <w:lang w:val="es-PE"/>
        </w:rPr>
        <w:t>mismo</w:t>
      </w:r>
      <w:r w:rsidR="002D3F8C">
        <w:rPr>
          <w:lang w:val="es-PE"/>
        </w:rPr>
        <w:t>,</w:t>
      </w:r>
      <w:r w:rsidR="00B3715C">
        <w:rPr>
          <w:lang w:val="es-PE"/>
        </w:rPr>
        <w:t xml:space="preserve"> </w:t>
      </w:r>
      <w:r w:rsidRPr="00905369">
        <w:rPr>
          <w:lang w:val="es-PE"/>
        </w:rPr>
        <w:t xml:space="preserve">un mal </w:t>
      </w:r>
      <w:r w:rsidR="00B3715C" w:rsidRPr="00905369">
        <w:rPr>
          <w:lang w:val="es-PE"/>
        </w:rPr>
        <w:t>Rey</w:t>
      </w:r>
      <w:r w:rsidRPr="00905369">
        <w:rPr>
          <w:lang w:val="es-PE"/>
        </w:rPr>
        <w:t xml:space="preserve"> que no mante</w:t>
      </w:r>
      <w:r w:rsidR="00B3715C">
        <w:rPr>
          <w:lang w:val="es-PE"/>
        </w:rPr>
        <w:t>nga</w:t>
      </w:r>
      <w:r w:rsidRPr="00905369">
        <w:rPr>
          <w:lang w:val="es-PE"/>
        </w:rPr>
        <w:t xml:space="preserve"> unidos a sus amigos y ministros, </w:t>
      </w:r>
      <w:r w:rsidR="00D57AC2">
        <w:rPr>
          <w:lang w:val="es-PE"/>
        </w:rPr>
        <w:t xml:space="preserve">a </w:t>
      </w:r>
      <w:r w:rsidRPr="00905369">
        <w:rPr>
          <w:lang w:val="es-PE"/>
        </w:rPr>
        <w:t xml:space="preserve">sus ejércitos, </w:t>
      </w:r>
      <w:r w:rsidR="00D57AC2">
        <w:rPr>
          <w:lang w:val="es-PE"/>
        </w:rPr>
        <w:t xml:space="preserve">a </w:t>
      </w:r>
      <w:r w:rsidRPr="00905369">
        <w:rPr>
          <w:lang w:val="es-PE"/>
        </w:rPr>
        <w:t xml:space="preserve">sus </w:t>
      </w:r>
      <w:r w:rsidRPr="00B3715C">
        <w:rPr>
          <w:i/>
          <w:iCs/>
          <w:lang w:val="es-PE"/>
        </w:rPr>
        <w:t>brahmanes</w:t>
      </w:r>
      <w:r w:rsidRPr="00905369">
        <w:rPr>
          <w:lang w:val="es-PE"/>
        </w:rPr>
        <w:t xml:space="preserve"> y jefes de familia, si estos </w:t>
      </w:r>
      <w:r w:rsidR="00D57AC2">
        <w:rPr>
          <w:lang w:val="es-PE"/>
        </w:rPr>
        <w:t>colapsasen</w:t>
      </w:r>
      <w:r w:rsidRPr="00905369">
        <w:rPr>
          <w:lang w:val="es-PE"/>
        </w:rPr>
        <w:t xml:space="preserve">, no </w:t>
      </w:r>
      <w:r w:rsidR="00786755">
        <w:rPr>
          <w:lang w:val="es-PE"/>
        </w:rPr>
        <w:t xml:space="preserve">podría ser </w:t>
      </w:r>
      <w:r w:rsidR="002D3F8C">
        <w:rPr>
          <w:lang w:val="es-PE"/>
        </w:rPr>
        <w:t>sostenido</w:t>
      </w:r>
      <w:r w:rsidRPr="00905369">
        <w:rPr>
          <w:lang w:val="es-PE"/>
        </w:rPr>
        <w:t xml:space="preserve"> por </w:t>
      </w:r>
      <w:r w:rsidR="002D3F8C" w:rsidRPr="00905369">
        <w:rPr>
          <w:lang w:val="es-PE"/>
        </w:rPr>
        <w:t>ellos,</w:t>
      </w:r>
      <w:r w:rsidRPr="00905369">
        <w:rPr>
          <w:lang w:val="es-PE"/>
        </w:rPr>
        <w:t xml:space="preserve"> sino </w:t>
      </w:r>
      <w:r w:rsidR="006B1BF2">
        <w:rPr>
          <w:lang w:val="es-PE"/>
        </w:rPr>
        <w:t xml:space="preserve">caer de </w:t>
      </w:r>
      <w:r w:rsidRPr="00905369">
        <w:rPr>
          <w:lang w:val="es-PE"/>
        </w:rPr>
        <w:t>su poder</w:t>
      </w:r>
      <w:r w:rsidR="006B1BF2">
        <w:rPr>
          <w:lang w:val="es-PE"/>
        </w:rPr>
        <w:t>,</w:t>
      </w:r>
      <w:r w:rsidRPr="00905369">
        <w:rPr>
          <w:lang w:val="es-PE"/>
        </w:rPr>
        <w:t xml:space="preserve"> un </w:t>
      </w:r>
      <w:r w:rsidR="00461351">
        <w:rPr>
          <w:lang w:val="es-PE"/>
        </w:rPr>
        <w:t xml:space="preserve">Rey </w:t>
      </w:r>
      <w:r w:rsidRPr="00905369">
        <w:rPr>
          <w:lang w:val="es-PE"/>
        </w:rPr>
        <w:t>debe ser justo". En ese instante</w:t>
      </w:r>
      <w:r w:rsidR="006B1BF2">
        <w:rPr>
          <w:lang w:val="es-PE"/>
        </w:rPr>
        <w:t>,</w:t>
      </w:r>
      <w:r w:rsidRPr="00905369">
        <w:rPr>
          <w:lang w:val="es-PE"/>
        </w:rPr>
        <w:t xml:space="preserve"> le trajeron una cidra como </w:t>
      </w:r>
      <w:r w:rsidR="006B1BF2">
        <w:rPr>
          <w:lang w:val="es-PE"/>
        </w:rPr>
        <w:t>presente</w:t>
      </w:r>
      <w:r w:rsidRPr="00905369">
        <w:rPr>
          <w:lang w:val="es-PE"/>
        </w:rPr>
        <w:t xml:space="preserve">. El </w:t>
      </w:r>
      <w:r w:rsidR="00461351">
        <w:rPr>
          <w:lang w:val="es-PE"/>
        </w:rPr>
        <w:t xml:space="preserve">Rey </w:t>
      </w:r>
      <w:r w:rsidRPr="00905369">
        <w:rPr>
          <w:lang w:val="es-PE"/>
        </w:rPr>
        <w:t xml:space="preserve">le dijo al </w:t>
      </w:r>
      <w:r w:rsidR="005A64BD" w:rsidRPr="005A64BD">
        <w:rPr>
          <w:i/>
          <w:lang w:val="es-PE"/>
        </w:rPr>
        <w:t>Bodhisatta</w:t>
      </w:r>
      <w:r w:rsidRPr="00905369">
        <w:rPr>
          <w:lang w:val="es-PE"/>
        </w:rPr>
        <w:t xml:space="preserve">: "Amigo, </w:t>
      </w:r>
      <w:r w:rsidR="00B3715C">
        <w:rPr>
          <w:lang w:val="es-PE"/>
        </w:rPr>
        <w:t xml:space="preserve">beba de </w:t>
      </w:r>
      <w:r w:rsidRPr="00905369">
        <w:rPr>
          <w:lang w:val="es-PE"/>
        </w:rPr>
        <w:t xml:space="preserve">esta </w:t>
      </w:r>
      <w:r w:rsidR="002D3F8C">
        <w:rPr>
          <w:lang w:val="es-PE"/>
        </w:rPr>
        <w:t>s</w:t>
      </w:r>
      <w:r w:rsidRPr="00905369">
        <w:rPr>
          <w:lang w:val="es-PE"/>
        </w:rPr>
        <w:t xml:space="preserve">idra". El </w:t>
      </w:r>
      <w:r w:rsidR="005A64BD" w:rsidRPr="005A64BD">
        <w:rPr>
          <w:i/>
          <w:lang w:val="es-PE"/>
        </w:rPr>
        <w:t>Bodhisatta</w:t>
      </w:r>
      <w:r w:rsidRPr="00905369">
        <w:rPr>
          <w:lang w:val="es-PE"/>
        </w:rPr>
        <w:t xml:space="preserve"> </w:t>
      </w:r>
      <w:r w:rsidR="006B1BF2">
        <w:rPr>
          <w:lang w:val="es-PE"/>
        </w:rPr>
        <w:t xml:space="preserve">bebió </w:t>
      </w:r>
      <w:r w:rsidRPr="00905369">
        <w:rPr>
          <w:lang w:val="es-PE"/>
        </w:rPr>
        <w:t>y dijo: "</w:t>
      </w:r>
      <w:r w:rsidR="00B3715C">
        <w:rPr>
          <w:lang w:val="es-PE"/>
        </w:rPr>
        <w:t>¡</w:t>
      </w:r>
      <w:r w:rsidRPr="00905369">
        <w:rPr>
          <w:lang w:val="es-PE"/>
        </w:rPr>
        <w:t>Oh</w:t>
      </w:r>
      <w:r w:rsidR="00B3715C">
        <w:rPr>
          <w:lang w:val="es-PE"/>
        </w:rPr>
        <w:t>!</w:t>
      </w:r>
      <w:r w:rsidRPr="00905369">
        <w:rPr>
          <w:lang w:val="es-PE"/>
        </w:rPr>
        <w:t xml:space="preserve"> </w:t>
      </w:r>
      <w:r w:rsidR="00B3715C" w:rsidRPr="00905369">
        <w:rPr>
          <w:lang w:val="es-PE"/>
        </w:rPr>
        <w:t>Rey</w:t>
      </w:r>
      <w:r w:rsidRPr="00905369">
        <w:rPr>
          <w:lang w:val="es-PE"/>
        </w:rPr>
        <w:t xml:space="preserve">, las personas que no saben cómo </w:t>
      </w:r>
      <w:r w:rsidR="00E44DAF">
        <w:rPr>
          <w:lang w:val="es-PE"/>
        </w:rPr>
        <w:t xml:space="preserve">beber </w:t>
      </w:r>
      <w:r w:rsidRPr="00905369">
        <w:rPr>
          <w:lang w:val="es-PE"/>
        </w:rPr>
        <w:t xml:space="preserve">esto lo </w:t>
      </w:r>
      <w:r w:rsidR="00E44DAF">
        <w:rPr>
          <w:lang w:val="es-PE"/>
        </w:rPr>
        <w:t xml:space="preserve">sentirán </w:t>
      </w:r>
      <w:r w:rsidRPr="00905369">
        <w:rPr>
          <w:lang w:val="es-PE"/>
        </w:rPr>
        <w:t>amargo o ácido</w:t>
      </w:r>
      <w:r w:rsidR="00630A9D">
        <w:rPr>
          <w:lang w:val="es-PE"/>
        </w:rPr>
        <w:t>,</w:t>
      </w:r>
      <w:r w:rsidRPr="00905369">
        <w:rPr>
          <w:lang w:val="es-PE"/>
        </w:rPr>
        <w:t xml:space="preserve"> pero los hombres sabios que saben </w:t>
      </w:r>
      <w:r w:rsidR="00E44DAF">
        <w:rPr>
          <w:lang w:val="es-PE"/>
        </w:rPr>
        <w:t xml:space="preserve">sustraer </w:t>
      </w:r>
      <w:r w:rsidRPr="00905369">
        <w:rPr>
          <w:lang w:val="es-PE"/>
        </w:rPr>
        <w:t>lo amargo, sin eliminar el ácido o estropear el sabor a limón</w:t>
      </w:r>
      <w:r w:rsidR="00630A9D">
        <w:rPr>
          <w:lang w:val="es-PE"/>
        </w:rPr>
        <w:t>,</w:t>
      </w:r>
      <w:r w:rsidRPr="00905369">
        <w:rPr>
          <w:lang w:val="es-PE"/>
        </w:rPr>
        <w:t xml:space="preserve"> lo </w:t>
      </w:r>
      <w:r w:rsidR="00E44DAF">
        <w:rPr>
          <w:lang w:val="es-PE"/>
        </w:rPr>
        <w:t>beben</w:t>
      </w:r>
      <w:r w:rsidR="00630A9D">
        <w:rPr>
          <w:lang w:val="es-PE"/>
        </w:rPr>
        <w:t xml:space="preserve"> satisfactoriamente</w:t>
      </w:r>
      <w:r w:rsidR="002D3F8C">
        <w:rPr>
          <w:lang w:val="es-PE"/>
        </w:rPr>
        <w:t>”</w:t>
      </w:r>
      <w:r w:rsidRPr="00905369">
        <w:rPr>
          <w:lang w:val="es-PE"/>
        </w:rPr>
        <w:t xml:space="preserve"> por </w:t>
      </w:r>
      <w:r w:rsidR="002D3F8C">
        <w:rPr>
          <w:lang w:val="es-PE"/>
        </w:rPr>
        <w:t xml:space="preserve">medio de </w:t>
      </w:r>
      <w:r w:rsidRPr="00905369">
        <w:rPr>
          <w:lang w:val="es-PE"/>
        </w:rPr>
        <w:t>esta parábola</w:t>
      </w:r>
      <w:r w:rsidR="00630A9D">
        <w:rPr>
          <w:lang w:val="es-PE"/>
        </w:rPr>
        <w:t>,</w:t>
      </w:r>
      <w:r w:rsidRPr="00905369">
        <w:rPr>
          <w:lang w:val="es-PE"/>
        </w:rPr>
        <w:t xml:space="preserve"> </w:t>
      </w:r>
      <w:r w:rsidR="00630A9D">
        <w:rPr>
          <w:lang w:val="es-PE"/>
        </w:rPr>
        <w:t xml:space="preserve">el </w:t>
      </w:r>
      <w:r w:rsidR="00630A9D" w:rsidRPr="00630A9D">
        <w:rPr>
          <w:i/>
          <w:iCs/>
        </w:rPr>
        <w:t>Bodhisatta</w:t>
      </w:r>
      <w:r w:rsidR="00630A9D">
        <w:rPr>
          <w:i/>
          <w:iCs/>
        </w:rPr>
        <w:t xml:space="preserve"> </w:t>
      </w:r>
      <w:r w:rsidRPr="00905369">
        <w:rPr>
          <w:lang w:val="es-PE"/>
        </w:rPr>
        <w:t xml:space="preserve">le mostró al </w:t>
      </w:r>
      <w:r w:rsidR="00461351">
        <w:rPr>
          <w:lang w:val="es-PE"/>
        </w:rPr>
        <w:t xml:space="preserve">Rey </w:t>
      </w:r>
      <w:r w:rsidRPr="00905369">
        <w:rPr>
          <w:lang w:val="es-PE"/>
        </w:rPr>
        <w:t xml:space="preserve">los </w:t>
      </w:r>
      <w:r w:rsidR="002D3F8C">
        <w:rPr>
          <w:lang w:val="es-PE"/>
        </w:rPr>
        <w:t>recursos</w:t>
      </w:r>
      <w:r w:rsidRPr="00905369">
        <w:rPr>
          <w:lang w:val="es-PE"/>
        </w:rPr>
        <w:t xml:space="preserve"> para acumular riquezas y pronunció </w:t>
      </w:r>
      <w:r w:rsidR="002D3F8C">
        <w:rPr>
          <w:lang w:val="es-PE"/>
        </w:rPr>
        <w:t xml:space="preserve">las siguientes </w:t>
      </w:r>
      <w:r w:rsidRPr="00905369">
        <w:rPr>
          <w:lang w:val="es-PE"/>
        </w:rPr>
        <w:t>dos estrofas</w:t>
      </w:r>
      <w:r w:rsidR="00EE45E9">
        <w:rPr>
          <w:lang w:val="es-PE"/>
        </w:rPr>
        <w:t>:</w:t>
      </w:r>
      <w:r w:rsidR="002D3F8C">
        <w:rPr>
          <w:lang w:val="es-PE"/>
        </w:rPr>
        <w:t xml:space="preserve"> </w:t>
      </w:r>
      <w:r w:rsidR="00EE45E9">
        <w:rPr>
          <w:lang w:val="es-PE"/>
        </w:rPr>
        <w:t xml:space="preserve">— </w:t>
      </w:r>
    </w:p>
    <w:p w14:paraId="614A61A8" w14:textId="43698012" w:rsidR="00905369" w:rsidRPr="00905369" w:rsidRDefault="00630A9D" w:rsidP="00630A9D">
      <w:pPr>
        <w:pStyle w:val="Verso2Espaol"/>
        <w:ind w:left="1416"/>
        <w:rPr>
          <w:lang w:val="es-PE"/>
        </w:rPr>
      </w:pPr>
      <w:r>
        <w:rPr>
          <w:lang w:val="es-PE"/>
        </w:rPr>
        <w:t>4</w:t>
      </w:r>
      <w:r w:rsidRPr="00630A9D">
        <w:rPr>
          <w:lang w:val="es-PE"/>
        </w:rPr>
        <w:t>.</w:t>
      </w:r>
      <w:r w:rsidRPr="00630A9D">
        <w:rPr>
          <w:lang w:val="es-PE"/>
        </w:rPr>
        <w:tab/>
      </w:r>
      <w:r w:rsidR="00905369" w:rsidRPr="00905369">
        <w:rPr>
          <w:lang w:val="es-PE"/>
        </w:rPr>
        <w:t>El amargo</w:t>
      </w:r>
      <w:r w:rsidR="002D3F8C">
        <w:rPr>
          <w:lang w:val="es-PE"/>
        </w:rPr>
        <w:t>r</w:t>
      </w:r>
      <w:r w:rsidR="00905369" w:rsidRPr="00905369">
        <w:rPr>
          <w:lang w:val="es-PE"/>
        </w:rPr>
        <w:t xml:space="preserve"> de </w:t>
      </w:r>
      <w:r w:rsidR="002D3F8C">
        <w:rPr>
          <w:lang w:val="es-PE"/>
        </w:rPr>
        <w:t xml:space="preserve">la </w:t>
      </w:r>
      <w:r w:rsidR="002D3F8C" w:rsidRPr="00905369">
        <w:rPr>
          <w:lang w:val="es-PE"/>
        </w:rPr>
        <w:t>sidra</w:t>
      </w:r>
      <w:r w:rsidR="00905369" w:rsidRPr="00905369">
        <w:rPr>
          <w:lang w:val="es-PE"/>
        </w:rPr>
        <w:t xml:space="preserve"> de piel áspera es para </w:t>
      </w:r>
      <w:r w:rsidR="00E44DAF">
        <w:rPr>
          <w:lang w:val="es-PE"/>
        </w:rPr>
        <w:t>beber</w:t>
      </w:r>
      <w:r w:rsidR="00905369" w:rsidRPr="00905369">
        <w:rPr>
          <w:lang w:val="es-PE"/>
        </w:rPr>
        <w:t>,</w:t>
      </w:r>
    </w:p>
    <w:p w14:paraId="7D9149F0" w14:textId="17F2A8A1" w:rsidR="00905369" w:rsidRPr="00905369" w:rsidRDefault="00905369" w:rsidP="00905369">
      <w:pPr>
        <w:pStyle w:val="Verso2Espaol"/>
        <w:rPr>
          <w:lang w:val="es-PE"/>
        </w:rPr>
      </w:pPr>
      <w:r w:rsidRPr="00905369">
        <w:rPr>
          <w:lang w:val="es-PE"/>
        </w:rPr>
        <w:t>Si permane</w:t>
      </w:r>
      <w:r w:rsidR="00E44DAF">
        <w:rPr>
          <w:lang w:val="es-PE"/>
        </w:rPr>
        <w:t>ciera</w:t>
      </w:r>
      <w:r w:rsidRPr="00905369">
        <w:rPr>
          <w:lang w:val="es-PE"/>
        </w:rPr>
        <w:t xml:space="preserve"> intact</w:t>
      </w:r>
      <w:r w:rsidR="00E44DAF">
        <w:rPr>
          <w:lang w:val="es-PE"/>
        </w:rPr>
        <w:t>a</w:t>
      </w:r>
      <w:r w:rsidRPr="00905369">
        <w:rPr>
          <w:lang w:val="es-PE"/>
        </w:rPr>
        <w:t xml:space="preserve"> por el acero del tallador:</w:t>
      </w:r>
    </w:p>
    <w:p w14:paraId="49CE6935" w14:textId="6B67C3E4" w:rsidR="00905369" w:rsidRPr="00905369" w:rsidRDefault="00FA54C8" w:rsidP="00905369">
      <w:pPr>
        <w:pStyle w:val="Verso2Espaol"/>
        <w:rPr>
          <w:lang w:val="es-PE"/>
        </w:rPr>
      </w:pPr>
      <w:r>
        <w:rPr>
          <w:lang w:val="es-PE"/>
        </w:rPr>
        <w:t xml:space="preserve">Sería </w:t>
      </w:r>
      <w:r w:rsidR="00905369" w:rsidRPr="00905369">
        <w:rPr>
          <w:lang w:val="es-PE"/>
        </w:rPr>
        <w:t xml:space="preserve">sólo pulpa, </w:t>
      </w:r>
      <w:r>
        <w:rPr>
          <w:lang w:val="es-PE"/>
        </w:rPr>
        <w:t>¡</w:t>
      </w:r>
      <w:r w:rsidRPr="00905369">
        <w:rPr>
          <w:lang w:val="es-PE"/>
        </w:rPr>
        <w:t>Oh</w:t>
      </w:r>
      <w:r>
        <w:rPr>
          <w:lang w:val="es-PE"/>
        </w:rPr>
        <w:t>!</w:t>
      </w:r>
      <w:r w:rsidR="00905369" w:rsidRPr="00905369">
        <w:rPr>
          <w:lang w:val="es-PE"/>
        </w:rPr>
        <w:t xml:space="preserve"> </w:t>
      </w:r>
      <w:r w:rsidRPr="00905369">
        <w:rPr>
          <w:lang w:val="es-PE"/>
        </w:rPr>
        <w:t>Rey</w:t>
      </w:r>
      <w:r w:rsidR="00905369" w:rsidRPr="00905369">
        <w:rPr>
          <w:lang w:val="es-PE"/>
        </w:rPr>
        <w:t xml:space="preserve">, y </w:t>
      </w:r>
      <w:r>
        <w:rPr>
          <w:lang w:val="es-PE"/>
        </w:rPr>
        <w:t xml:space="preserve">sería </w:t>
      </w:r>
      <w:r w:rsidR="00905369" w:rsidRPr="00905369">
        <w:rPr>
          <w:lang w:val="es-PE"/>
        </w:rPr>
        <w:t>dulce:</w:t>
      </w:r>
    </w:p>
    <w:p w14:paraId="0EA6FB30" w14:textId="76E8018C" w:rsidR="00905369" w:rsidRPr="00905369" w:rsidRDefault="00905369" w:rsidP="00905369">
      <w:pPr>
        <w:pStyle w:val="Verso2Espaol"/>
        <w:rPr>
          <w:lang w:val="es-PE"/>
        </w:rPr>
      </w:pPr>
      <w:r w:rsidRPr="00905369">
        <w:rPr>
          <w:lang w:val="es-PE"/>
        </w:rPr>
        <w:t>Echa</w:t>
      </w:r>
      <w:r w:rsidR="002D3F8C">
        <w:rPr>
          <w:lang w:val="es-PE"/>
        </w:rPr>
        <w:t>da</w:t>
      </w:r>
      <w:r w:rsidRPr="00905369">
        <w:rPr>
          <w:lang w:val="es-PE"/>
        </w:rPr>
        <w:t xml:space="preserve">s a perder la dulzura si </w:t>
      </w:r>
      <w:r w:rsidR="002D3F8C">
        <w:rPr>
          <w:lang w:val="es-PE"/>
        </w:rPr>
        <w:t xml:space="preserve">se </w:t>
      </w:r>
      <w:r w:rsidRPr="00905369">
        <w:rPr>
          <w:lang w:val="es-PE"/>
        </w:rPr>
        <w:t>agregas</w:t>
      </w:r>
      <w:r w:rsidR="002D3F8C">
        <w:rPr>
          <w:lang w:val="es-PE"/>
        </w:rPr>
        <w:t>e</w:t>
      </w:r>
      <w:r w:rsidRPr="00905369">
        <w:rPr>
          <w:lang w:val="es-PE"/>
        </w:rPr>
        <w:t xml:space="preserve"> la cáscara.</w:t>
      </w:r>
    </w:p>
    <w:p w14:paraId="36FF0740" w14:textId="77777777" w:rsidR="00905369" w:rsidRPr="00905369" w:rsidRDefault="00905369" w:rsidP="00905369">
      <w:pPr>
        <w:pStyle w:val="Verso2Espaol"/>
        <w:rPr>
          <w:lang w:val="es-PE"/>
        </w:rPr>
      </w:pPr>
    </w:p>
    <w:p w14:paraId="70C5FF88" w14:textId="0F185FD6" w:rsidR="00905369" w:rsidRPr="00905369" w:rsidRDefault="00630A9D" w:rsidP="00630A9D">
      <w:pPr>
        <w:pStyle w:val="Verso2Espaol"/>
        <w:ind w:left="1416"/>
        <w:rPr>
          <w:lang w:val="es-PE"/>
        </w:rPr>
      </w:pPr>
      <w:r>
        <w:rPr>
          <w:lang w:val="es-PE"/>
        </w:rPr>
        <w:t>5</w:t>
      </w:r>
      <w:r w:rsidRPr="00630A9D">
        <w:rPr>
          <w:lang w:val="es-PE"/>
        </w:rPr>
        <w:t>.</w:t>
      </w:r>
      <w:r w:rsidRPr="00630A9D">
        <w:rPr>
          <w:lang w:val="es-PE"/>
        </w:rPr>
        <w:tab/>
      </w:r>
      <w:r w:rsidR="00905369" w:rsidRPr="00905369">
        <w:rPr>
          <w:lang w:val="es-PE"/>
        </w:rPr>
        <w:t>Así también el sabio sin violencia,</w:t>
      </w:r>
    </w:p>
    <w:p w14:paraId="76E90A13" w14:textId="2B85E8F1" w:rsidR="00905369" w:rsidRPr="00905369" w:rsidRDefault="00905369" w:rsidP="00905369">
      <w:pPr>
        <w:pStyle w:val="Verso2Espaol"/>
        <w:rPr>
          <w:lang w:val="es-PE"/>
        </w:rPr>
      </w:pPr>
      <w:r w:rsidRPr="00905369">
        <w:rPr>
          <w:lang w:val="es-PE"/>
        </w:rPr>
        <w:t xml:space="preserve">Recauda las cuotas del </w:t>
      </w:r>
      <w:r w:rsidR="00461351">
        <w:rPr>
          <w:lang w:val="es-PE"/>
        </w:rPr>
        <w:t xml:space="preserve">Rey </w:t>
      </w:r>
      <w:r w:rsidRPr="00905369">
        <w:rPr>
          <w:lang w:val="es-PE"/>
        </w:rPr>
        <w:t>en el pueblo y en la ciudad,</w:t>
      </w:r>
    </w:p>
    <w:p w14:paraId="65347CE7" w14:textId="77777777" w:rsidR="00905369" w:rsidRPr="00905369" w:rsidRDefault="00905369" w:rsidP="00905369">
      <w:pPr>
        <w:pStyle w:val="Verso2Espaol"/>
        <w:rPr>
          <w:lang w:val="es-PE"/>
        </w:rPr>
      </w:pPr>
      <w:r w:rsidRPr="00905369">
        <w:rPr>
          <w:lang w:val="es-PE"/>
        </w:rPr>
        <w:t>Aumenta la riqueza, y sin embargo no ofende:</w:t>
      </w:r>
    </w:p>
    <w:p w14:paraId="29A88974" w14:textId="78DC1173" w:rsidR="00905369" w:rsidRDefault="00905369" w:rsidP="00905369">
      <w:pPr>
        <w:pStyle w:val="Verso2Espaol"/>
        <w:rPr>
          <w:lang w:val="es-PE"/>
        </w:rPr>
      </w:pPr>
      <w:r w:rsidRPr="00905369">
        <w:rPr>
          <w:lang w:val="es-PE"/>
        </w:rPr>
        <w:t>Anda por el camino de la justicia y de la fama.</w:t>
      </w:r>
      <w:r w:rsidR="00C57E6E" w:rsidRPr="00C57E6E">
        <w:rPr>
          <w:lang w:val="es-PE"/>
        </w:rPr>
        <w:t xml:space="preserve"> </w:t>
      </w:r>
      <w:r w:rsidR="00C57E6E" w:rsidRPr="00905369">
        <w:rPr>
          <w:lang w:val="es-PE"/>
        </w:rPr>
        <w:t>[320]</w:t>
      </w:r>
    </w:p>
    <w:p w14:paraId="47AE1D54" w14:textId="77777777" w:rsidR="00905369" w:rsidRPr="00905369" w:rsidRDefault="00905369" w:rsidP="00905369">
      <w:pPr>
        <w:pStyle w:val="Verso2Espaol"/>
        <w:rPr>
          <w:lang w:val="es-PE"/>
        </w:rPr>
      </w:pPr>
    </w:p>
    <w:p w14:paraId="41ADF152" w14:textId="265558D6" w:rsidR="00905369" w:rsidRPr="00905369" w:rsidRDefault="00905369" w:rsidP="00905369">
      <w:pPr>
        <w:pStyle w:val="NormalHistoria"/>
        <w:rPr>
          <w:lang w:val="es-PE"/>
        </w:rPr>
      </w:pPr>
      <w:r w:rsidRPr="00905369">
        <w:rPr>
          <w:lang w:val="es-PE"/>
        </w:rPr>
        <w:t xml:space="preserve">El </w:t>
      </w:r>
      <w:r w:rsidR="003374D4" w:rsidRPr="00905369">
        <w:rPr>
          <w:lang w:val="es-PE"/>
        </w:rPr>
        <w:t>Rey</w:t>
      </w:r>
      <w:r w:rsidRPr="00905369">
        <w:rPr>
          <w:lang w:val="es-PE"/>
        </w:rPr>
        <w:t xml:space="preserve">, </w:t>
      </w:r>
      <w:r w:rsidR="003374D4">
        <w:rPr>
          <w:lang w:val="es-PE"/>
        </w:rPr>
        <w:t>recibiendo el</w:t>
      </w:r>
      <w:r w:rsidRPr="00905369">
        <w:rPr>
          <w:lang w:val="es-PE"/>
        </w:rPr>
        <w:t xml:space="preserve"> consejo </w:t>
      </w:r>
      <w:r w:rsidR="003374D4">
        <w:rPr>
          <w:lang w:val="es-PE"/>
        </w:rPr>
        <w:t>d</w:t>
      </w:r>
      <w:r w:rsidRPr="00905369">
        <w:rPr>
          <w:lang w:val="es-PE"/>
        </w:rPr>
        <w:t xml:space="preserve">el </w:t>
      </w:r>
      <w:r w:rsidR="005A64BD" w:rsidRPr="005A64BD">
        <w:rPr>
          <w:i/>
          <w:lang w:val="es-PE"/>
        </w:rPr>
        <w:t>Bodhisatta</w:t>
      </w:r>
      <w:r w:rsidRPr="00905369">
        <w:rPr>
          <w:lang w:val="es-PE"/>
        </w:rPr>
        <w:t>, fue a un</w:t>
      </w:r>
      <w:r w:rsidR="00F91A44">
        <w:rPr>
          <w:lang w:val="es-PE"/>
        </w:rPr>
        <w:t>a</w:t>
      </w:r>
      <w:r w:rsidRPr="00905369">
        <w:rPr>
          <w:lang w:val="es-PE"/>
        </w:rPr>
        <w:t xml:space="preserve"> </w:t>
      </w:r>
      <w:r w:rsidR="00F91A44">
        <w:rPr>
          <w:lang w:val="es-PE"/>
        </w:rPr>
        <w:t>fuente</w:t>
      </w:r>
      <w:r w:rsidRPr="00905369">
        <w:rPr>
          <w:lang w:val="es-PE"/>
        </w:rPr>
        <w:t xml:space="preserve"> de loto</w:t>
      </w:r>
      <w:r w:rsidR="00F91A44">
        <w:rPr>
          <w:lang w:val="es-PE"/>
        </w:rPr>
        <w:t>s</w:t>
      </w:r>
      <w:r w:rsidRPr="00905369">
        <w:rPr>
          <w:lang w:val="es-PE"/>
        </w:rPr>
        <w:t xml:space="preserve"> y</w:t>
      </w:r>
      <w:r w:rsidR="00C57E6E">
        <w:rPr>
          <w:lang w:val="es-PE"/>
        </w:rPr>
        <w:t>,</w:t>
      </w:r>
      <w:r w:rsidRPr="00905369">
        <w:rPr>
          <w:lang w:val="es-PE"/>
        </w:rPr>
        <w:t xml:space="preserve"> al ver un</w:t>
      </w:r>
      <w:r w:rsidR="00C57E6E">
        <w:rPr>
          <w:lang w:val="es-PE"/>
        </w:rPr>
        <w:t>a flore de</w:t>
      </w:r>
      <w:r w:rsidRPr="00905369">
        <w:rPr>
          <w:lang w:val="es-PE"/>
        </w:rPr>
        <w:t xml:space="preserve"> loto, con un matiz </w:t>
      </w:r>
      <w:r w:rsidR="00521EDD">
        <w:rPr>
          <w:lang w:val="es-PE"/>
        </w:rPr>
        <w:t xml:space="preserve">brillante </w:t>
      </w:r>
      <w:r w:rsidRPr="00905369">
        <w:rPr>
          <w:lang w:val="es-PE"/>
        </w:rPr>
        <w:t xml:space="preserve">como el </w:t>
      </w:r>
      <w:r w:rsidR="00521EDD" w:rsidRPr="00905369">
        <w:rPr>
          <w:lang w:val="es-PE"/>
        </w:rPr>
        <w:t xml:space="preserve">Sol </w:t>
      </w:r>
      <w:r w:rsidRPr="00905369">
        <w:rPr>
          <w:lang w:val="es-PE"/>
        </w:rPr>
        <w:t>recién salido, no contaminado por el agua, dijo: "Amigo, ese loto crecido en el agua permanece sin ser contaminad</w:t>
      </w:r>
      <w:r w:rsidR="00521EDD">
        <w:rPr>
          <w:lang w:val="es-PE"/>
        </w:rPr>
        <w:t>o</w:t>
      </w:r>
      <w:r w:rsidRPr="00905369">
        <w:rPr>
          <w:lang w:val="es-PE"/>
        </w:rPr>
        <w:t xml:space="preserve"> por el agua". Entonces</w:t>
      </w:r>
      <w:r w:rsidR="00F82DA8">
        <w:rPr>
          <w:lang w:val="es-PE"/>
        </w:rPr>
        <w:t>,</w:t>
      </w:r>
      <w:r w:rsidRPr="00905369">
        <w:rPr>
          <w:lang w:val="es-PE"/>
        </w:rPr>
        <w:t xml:space="preserve"> el </w:t>
      </w:r>
      <w:r w:rsidR="005A64BD" w:rsidRPr="005A64BD">
        <w:rPr>
          <w:i/>
          <w:lang w:val="es-PE"/>
        </w:rPr>
        <w:t>Bodhisatta</w:t>
      </w:r>
      <w:r w:rsidRPr="00905369">
        <w:rPr>
          <w:lang w:val="es-PE"/>
        </w:rPr>
        <w:t xml:space="preserve"> dijo: "</w:t>
      </w:r>
      <w:r w:rsidR="00521EDD">
        <w:rPr>
          <w:lang w:val="es-PE"/>
        </w:rPr>
        <w:t>¡</w:t>
      </w:r>
      <w:r w:rsidRPr="00905369">
        <w:rPr>
          <w:lang w:val="es-PE"/>
        </w:rPr>
        <w:t>Oh</w:t>
      </w:r>
      <w:r w:rsidR="00521EDD">
        <w:rPr>
          <w:lang w:val="es-PE"/>
        </w:rPr>
        <w:t>!</w:t>
      </w:r>
      <w:r w:rsidRPr="00905369">
        <w:rPr>
          <w:lang w:val="es-PE"/>
        </w:rPr>
        <w:t xml:space="preserve">, </w:t>
      </w:r>
      <w:r w:rsidR="00521EDD" w:rsidRPr="00905369">
        <w:rPr>
          <w:lang w:val="es-PE"/>
        </w:rPr>
        <w:t>Rey</w:t>
      </w:r>
      <w:r w:rsidRPr="00905369">
        <w:rPr>
          <w:lang w:val="es-PE"/>
        </w:rPr>
        <w:t xml:space="preserve">, así debe ser un </w:t>
      </w:r>
      <w:r w:rsidR="00B42723" w:rsidRPr="00905369">
        <w:rPr>
          <w:lang w:val="es-PE"/>
        </w:rPr>
        <w:t>Rey</w:t>
      </w:r>
      <w:r w:rsidRPr="00905369">
        <w:rPr>
          <w:lang w:val="es-PE"/>
        </w:rPr>
        <w:t xml:space="preserve">" y </w:t>
      </w:r>
      <w:r w:rsidR="00F82DA8">
        <w:rPr>
          <w:lang w:val="es-PE"/>
        </w:rPr>
        <w:t xml:space="preserve">recitó </w:t>
      </w:r>
      <w:r w:rsidRPr="00905369">
        <w:rPr>
          <w:lang w:val="es-PE"/>
        </w:rPr>
        <w:t xml:space="preserve">estas estrofas de </w:t>
      </w:r>
      <w:r w:rsidR="00521EDD">
        <w:rPr>
          <w:lang w:val="es-PE"/>
        </w:rPr>
        <w:t>exhortación</w:t>
      </w:r>
      <w:r w:rsidRPr="00905369">
        <w:rPr>
          <w:lang w:val="es-PE"/>
        </w:rPr>
        <w:t>:</w:t>
      </w:r>
    </w:p>
    <w:p w14:paraId="70EADE1F" w14:textId="61CCE397" w:rsidR="00905369" w:rsidRPr="00905369" w:rsidRDefault="00114174" w:rsidP="00F82DA8">
      <w:pPr>
        <w:pStyle w:val="Verso2Espaol"/>
        <w:ind w:left="1416"/>
        <w:rPr>
          <w:lang w:val="es-PE"/>
        </w:rPr>
      </w:pPr>
      <w:r>
        <w:rPr>
          <w:lang w:val="es-PE"/>
        </w:rPr>
        <w:lastRenderedPageBreak/>
        <w:t>6</w:t>
      </w:r>
      <w:r w:rsidR="00F82DA8" w:rsidRPr="00F82DA8">
        <w:rPr>
          <w:lang w:val="es-PE"/>
        </w:rPr>
        <w:t>.</w:t>
      </w:r>
      <w:r w:rsidR="00F82DA8" w:rsidRPr="00F82DA8">
        <w:rPr>
          <w:lang w:val="es-PE"/>
        </w:rPr>
        <w:tab/>
      </w:r>
      <w:r w:rsidR="00521EDD" w:rsidRPr="00905369">
        <w:rPr>
          <w:lang w:val="es-PE"/>
        </w:rPr>
        <w:t xml:space="preserve">Como </w:t>
      </w:r>
      <w:r w:rsidR="00905369" w:rsidRPr="00905369">
        <w:rPr>
          <w:lang w:val="es-PE"/>
        </w:rPr>
        <w:t xml:space="preserve">el loto en </w:t>
      </w:r>
      <w:r w:rsidR="00521EDD">
        <w:rPr>
          <w:lang w:val="es-PE"/>
        </w:rPr>
        <w:t>el lago</w:t>
      </w:r>
      <w:r w:rsidR="00905369" w:rsidRPr="00905369">
        <w:rPr>
          <w:lang w:val="es-PE"/>
        </w:rPr>
        <w:t>,</w:t>
      </w:r>
    </w:p>
    <w:p w14:paraId="7D584491" w14:textId="146047B6" w:rsidR="00905369" w:rsidRPr="00905369" w:rsidRDefault="00521EDD" w:rsidP="00905369">
      <w:pPr>
        <w:pStyle w:val="Verso2Espaol"/>
        <w:rPr>
          <w:lang w:val="es-PE"/>
        </w:rPr>
      </w:pPr>
      <w:r>
        <w:rPr>
          <w:lang w:val="es-PE"/>
        </w:rPr>
        <w:t>De r</w:t>
      </w:r>
      <w:r w:rsidR="00905369" w:rsidRPr="00905369">
        <w:rPr>
          <w:lang w:val="es-PE"/>
        </w:rPr>
        <w:t xml:space="preserve">aíces blancas, </w:t>
      </w:r>
      <w:r w:rsidR="00114174">
        <w:rPr>
          <w:lang w:val="es-PE"/>
        </w:rPr>
        <w:t xml:space="preserve">sobre </w:t>
      </w:r>
      <w:r w:rsidR="00905369" w:rsidRPr="00905369">
        <w:rPr>
          <w:lang w:val="es-PE"/>
        </w:rPr>
        <w:t xml:space="preserve">aguas puras, </w:t>
      </w:r>
      <w:r w:rsidR="00114174">
        <w:rPr>
          <w:lang w:val="es-PE"/>
        </w:rPr>
        <w:t>sostenida</w:t>
      </w:r>
      <w:r w:rsidR="00905369" w:rsidRPr="00905369">
        <w:rPr>
          <w:lang w:val="es-PE"/>
        </w:rPr>
        <w:t>;</w:t>
      </w:r>
    </w:p>
    <w:p w14:paraId="3E4B71E0" w14:textId="5C54A994" w:rsidR="00905369" w:rsidRPr="00905369" w:rsidRDefault="00114174" w:rsidP="00905369">
      <w:pPr>
        <w:pStyle w:val="Verso2Espaol"/>
        <w:rPr>
          <w:lang w:val="es-PE"/>
        </w:rPr>
      </w:pPr>
      <w:r>
        <w:rPr>
          <w:lang w:val="es-PE"/>
        </w:rPr>
        <w:t xml:space="preserve">De </w:t>
      </w:r>
      <w:r w:rsidR="00905369" w:rsidRPr="00905369">
        <w:rPr>
          <w:lang w:val="es-PE"/>
        </w:rPr>
        <w:t xml:space="preserve">cara </w:t>
      </w:r>
      <w:r>
        <w:rPr>
          <w:lang w:val="es-PE"/>
        </w:rPr>
        <w:t>a</w:t>
      </w:r>
      <w:r w:rsidR="00905369" w:rsidRPr="00905369">
        <w:rPr>
          <w:lang w:val="es-PE"/>
        </w:rPr>
        <w:t xml:space="preserve">l </w:t>
      </w:r>
      <w:r w:rsidR="00521EDD" w:rsidRPr="00905369">
        <w:rPr>
          <w:lang w:val="es-PE"/>
        </w:rPr>
        <w:t>Sol</w:t>
      </w:r>
      <w:r>
        <w:rPr>
          <w:lang w:val="es-PE"/>
        </w:rPr>
        <w:t>,</w:t>
      </w:r>
      <w:r w:rsidR="00521EDD" w:rsidRPr="00905369">
        <w:rPr>
          <w:lang w:val="es-PE"/>
        </w:rPr>
        <w:t xml:space="preserve"> </w:t>
      </w:r>
      <w:r w:rsidR="00905369" w:rsidRPr="00905369">
        <w:rPr>
          <w:lang w:val="es-PE"/>
        </w:rPr>
        <w:t>florecien</w:t>
      </w:r>
      <w:r>
        <w:rPr>
          <w:lang w:val="es-PE"/>
        </w:rPr>
        <w:t>te</w:t>
      </w:r>
      <w:r w:rsidR="00905369" w:rsidRPr="00905369">
        <w:rPr>
          <w:lang w:val="es-PE"/>
        </w:rPr>
        <w:t xml:space="preserve"> </w:t>
      </w:r>
      <w:r w:rsidR="00521EDD">
        <w:rPr>
          <w:lang w:val="es-PE"/>
        </w:rPr>
        <w:t>plenamente</w:t>
      </w:r>
      <w:r w:rsidR="00905369" w:rsidRPr="00905369">
        <w:rPr>
          <w:lang w:val="es-PE"/>
        </w:rPr>
        <w:t>,</w:t>
      </w:r>
    </w:p>
    <w:p w14:paraId="6F5C7A4F" w14:textId="17C36AF2" w:rsidR="00905369" w:rsidRDefault="00905369" w:rsidP="00905369">
      <w:pPr>
        <w:pStyle w:val="Verso2Espaol"/>
        <w:rPr>
          <w:lang w:val="es-PE"/>
        </w:rPr>
      </w:pPr>
      <w:r w:rsidRPr="00905369">
        <w:rPr>
          <w:lang w:val="es-PE"/>
        </w:rPr>
        <w:t xml:space="preserve">Ni el polvo ni el barro ni la humedad </w:t>
      </w:r>
      <w:r w:rsidR="00521EDD">
        <w:rPr>
          <w:lang w:val="es-PE"/>
        </w:rPr>
        <w:t>podrán</w:t>
      </w:r>
      <w:r w:rsidRPr="00905369">
        <w:rPr>
          <w:lang w:val="es-PE"/>
        </w:rPr>
        <w:t xml:space="preserve"> mancharlo.</w:t>
      </w:r>
    </w:p>
    <w:p w14:paraId="67A65BFB" w14:textId="77777777" w:rsidR="00905369" w:rsidRPr="00905369" w:rsidRDefault="00905369" w:rsidP="00905369">
      <w:pPr>
        <w:pStyle w:val="Verso2Espaol"/>
        <w:rPr>
          <w:lang w:val="es-PE"/>
        </w:rPr>
      </w:pPr>
    </w:p>
    <w:p w14:paraId="49CD2408" w14:textId="25BFA70F" w:rsidR="00905369" w:rsidRPr="00905369" w:rsidRDefault="00114174" w:rsidP="00F82DA8">
      <w:pPr>
        <w:pStyle w:val="Verso2Espaol"/>
        <w:ind w:left="1416"/>
        <w:rPr>
          <w:lang w:val="es-PE"/>
        </w:rPr>
      </w:pPr>
      <w:r>
        <w:rPr>
          <w:lang w:val="es-PE"/>
        </w:rPr>
        <w:t>7</w:t>
      </w:r>
      <w:r w:rsidR="00F82DA8" w:rsidRPr="00F82DA8">
        <w:rPr>
          <w:lang w:val="es-PE"/>
        </w:rPr>
        <w:t>.</w:t>
      </w:r>
      <w:r w:rsidR="00F82DA8" w:rsidRPr="00F82DA8">
        <w:rPr>
          <w:lang w:val="es-PE"/>
        </w:rPr>
        <w:tab/>
      </w:r>
      <w:r w:rsidR="00905369" w:rsidRPr="00905369">
        <w:rPr>
          <w:lang w:val="es-PE"/>
        </w:rPr>
        <w:t>Así</w:t>
      </w:r>
      <w:r w:rsidR="00616053">
        <w:rPr>
          <w:lang w:val="es-PE"/>
        </w:rPr>
        <w:t>,</w:t>
      </w:r>
      <w:r w:rsidR="00905369" w:rsidRPr="00905369">
        <w:rPr>
          <w:lang w:val="es-PE"/>
        </w:rPr>
        <w:t xml:space="preserve"> </w:t>
      </w:r>
      <w:r w:rsidR="005623FA">
        <w:rPr>
          <w:lang w:val="es-PE"/>
        </w:rPr>
        <w:t>a</w:t>
      </w:r>
      <w:r w:rsidR="00905369" w:rsidRPr="00905369">
        <w:rPr>
          <w:lang w:val="es-PE"/>
        </w:rPr>
        <w:t>l hombre dominado por la virtud,</w:t>
      </w:r>
    </w:p>
    <w:p w14:paraId="5DEC2025" w14:textId="4478BFCB" w:rsidR="00905369" w:rsidRPr="00905369" w:rsidRDefault="00521EDD" w:rsidP="00905369">
      <w:pPr>
        <w:pStyle w:val="Verso2Espaol"/>
        <w:rPr>
          <w:lang w:val="es-PE"/>
        </w:rPr>
      </w:pPr>
      <w:r w:rsidRPr="00905369">
        <w:rPr>
          <w:lang w:val="es-PE"/>
        </w:rPr>
        <w:t>Dócil</w:t>
      </w:r>
      <w:r>
        <w:rPr>
          <w:lang w:val="es-PE"/>
        </w:rPr>
        <w:t>,</w:t>
      </w:r>
      <w:r w:rsidR="00905369" w:rsidRPr="00905369">
        <w:rPr>
          <w:lang w:val="es-PE"/>
        </w:rPr>
        <w:t xml:space="preserve"> puro y bueno</w:t>
      </w:r>
      <w:r w:rsidR="00616053">
        <w:rPr>
          <w:lang w:val="es-PE"/>
        </w:rPr>
        <w:t>,</w:t>
      </w:r>
      <w:r w:rsidR="00905369" w:rsidRPr="00905369">
        <w:rPr>
          <w:lang w:val="es-PE"/>
        </w:rPr>
        <w:t xml:space="preserve"> l</w:t>
      </w:r>
      <w:r w:rsidR="002647EA">
        <w:rPr>
          <w:lang w:val="es-PE"/>
        </w:rPr>
        <w:t>o</w:t>
      </w:r>
      <w:r w:rsidR="00905369" w:rsidRPr="00905369">
        <w:rPr>
          <w:lang w:val="es-PE"/>
        </w:rPr>
        <w:t xml:space="preserve"> </w:t>
      </w:r>
      <w:r w:rsidR="002647EA">
        <w:rPr>
          <w:lang w:val="es-PE"/>
        </w:rPr>
        <w:t>admira</w:t>
      </w:r>
      <w:r w:rsidR="005623FA">
        <w:rPr>
          <w:lang w:val="es-PE"/>
        </w:rPr>
        <w:t>re</w:t>
      </w:r>
      <w:r w:rsidR="002647EA">
        <w:rPr>
          <w:lang w:val="es-PE"/>
        </w:rPr>
        <w:t>mos</w:t>
      </w:r>
      <w:r w:rsidR="00905369" w:rsidRPr="00905369">
        <w:rPr>
          <w:lang w:val="es-PE"/>
        </w:rPr>
        <w:t>:</w:t>
      </w:r>
    </w:p>
    <w:p w14:paraId="469A1218" w14:textId="516357D0" w:rsidR="00905369" w:rsidRPr="00905369" w:rsidRDefault="00905369" w:rsidP="00905369">
      <w:pPr>
        <w:pStyle w:val="Verso2Espaol"/>
        <w:rPr>
          <w:lang w:val="es-PE"/>
        </w:rPr>
      </w:pPr>
      <w:r w:rsidRPr="00905369">
        <w:rPr>
          <w:lang w:val="es-PE"/>
        </w:rPr>
        <w:t xml:space="preserve">Como </w:t>
      </w:r>
      <w:r w:rsidR="005623FA">
        <w:rPr>
          <w:lang w:val="es-PE"/>
        </w:rPr>
        <w:t>a</w:t>
      </w:r>
      <w:r w:rsidRPr="00905369">
        <w:rPr>
          <w:lang w:val="es-PE"/>
        </w:rPr>
        <w:t xml:space="preserve">l loto </w:t>
      </w:r>
      <w:r w:rsidR="002647EA">
        <w:rPr>
          <w:lang w:val="es-PE"/>
        </w:rPr>
        <w:t>del lago</w:t>
      </w:r>
    </w:p>
    <w:p w14:paraId="1FB4F6B7" w14:textId="0BAC4AF7" w:rsidR="00905369" w:rsidRPr="00905369" w:rsidRDefault="00905369" w:rsidP="00905369">
      <w:pPr>
        <w:pStyle w:val="Verso2Espaol"/>
        <w:rPr>
          <w:lang w:val="es-PE"/>
        </w:rPr>
      </w:pPr>
      <w:r w:rsidRPr="00905369">
        <w:rPr>
          <w:lang w:val="es-PE"/>
        </w:rPr>
        <w:t xml:space="preserve">La mancha del pecado no </w:t>
      </w:r>
      <w:r w:rsidR="002647EA">
        <w:rPr>
          <w:lang w:val="es-PE"/>
        </w:rPr>
        <w:t xml:space="preserve">podrá </w:t>
      </w:r>
      <w:r w:rsidRPr="00905369">
        <w:rPr>
          <w:lang w:val="es-PE"/>
        </w:rPr>
        <w:t>contaminarlo.</w:t>
      </w:r>
      <w:r w:rsidR="00F55254" w:rsidRPr="00F55254">
        <w:rPr>
          <w:lang w:val="es-PE"/>
        </w:rPr>
        <w:t xml:space="preserve"> </w:t>
      </w:r>
      <w:r w:rsidR="00F55254" w:rsidRPr="00905369">
        <w:rPr>
          <w:lang w:val="es-PE"/>
        </w:rPr>
        <w:t>[321]</w:t>
      </w:r>
    </w:p>
    <w:p w14:paraId="7C6995B5" w14:textId="77777777" w:rsidR="00905369" w:rsidRPr="00905369" w:rsidRDefault="00905369" w:rsidP="00905369">
      <w:pPr>
        <w:pStyle w:val="Verso2Espaol"/>
        <w:rPr>
          <w:lang w:val="es-PE"/>
        </w:rPr>
      </w:pPr>
    </w:p>
    <w:p w14:paraId="79A128AD" w14:textId="2F24583D" w:rsidR="00905369" w:rsidRPr="00905369" w:rsidRDefault="00905369" w:rsidP="00453234">
      <w:pPr>
        <w:pStyle w:val="NormalHistoria"/>
        <w:rPr>
          <w:lang w:val="es-PE"/>
        </w:rPr>
      </w:pPr>
      <w:r w:rsidRPr="00905369">
        <w:rPr>
          <w:lang w:val="es-PE"/>
        </w:rPr>
        <w:t xml:space="preserve">El </w:t>
      </w:r>
      <w:r w:rsidR="00461351">
        <w:rPr>
          <w:lang w:val="es-PE"/>
        </w:rPr>
        <w:t>Rey</w:t>
      </w:r>
      <w:r w:rsidR="00F55254">
        <w:rPr>
          <w:lang w:val="es-PE"/>
        </w:rPr>
        <w:t>,</w:t>
      </w:r>
      <w:r w:rsidR="00461351">
        <w:rPr>
          <w:lang w:val="es-PE"/>
        </w:rPr>
        <w:t xml:space="preserve"> </w:t>
      </w:r>
      <w:r w:rsidR="002647EA">
        <w:rPr>
          <w:lang w:val="es-PE"/>
        </w:rPr>
        <w:t xml:space="preserve">al escuchar </w:t>
      </w:r>
      <w:r w:rsidRPr="00905369">
        <w:rPr>
          <w:lang w:val="es-PE"/>
        </w:rPr>
        <w:t xml:space="preserve">la </w:t>
      </w:r>
      <w:r w:rsidR="002647EA">
        <w:rPr>
          <w:lang w:val="es-PE"/>
        </w:rPr>
        <w:t>exhortación</w:t>
      </w:r>
      <w:r w:rsidRPr="00905369">
        <w:rPr>
          <w:lang w:val="es-PE"/>
        </w:rPr>
        <w:t xml:space="preserve"> del </w:t>
      </w:r>
      <w:r w:rsidR="005A64BD" w:rsidRPr="005A64BD">
        <w:rPr>
          <w:i/>
          <w:lang w:val="es-PE"/>
        </w:rPr>
        <w:t>Bodhisatta</w:t>
      </w:r>
      <w:r w:rsidR="00F55254">
        <w:rPr>
          <w:i/>
          <w:lang w:val="es-PE"/>
        </w:rPr>
        <w:t>,</w:t>
      </w:r>
      <w:r w:rsidRPr="00905369">
        <w:rPr>
          <w:lang w:val="es-PE"/>
        </w:rPr>
        <w:t xml:space="preserve"> gobernó con rectitud y haciendo buenas acciones, caridad y demás</w:t>
      </w:r>
      <w:r w:rsidR="00DF65D6">
        <w:rPr>
          <w:lang w:val="es-PE"/>
        </w:rPr>
        <w:t xml:space="preserve"> buenas acciones</w:t>
      </w:r>
      <w:r w:rsidRPr="00905369">
        <w:rPr>
          <w:lang w:val="es-PE"/>
        </w:rPr>
        <w:t xml:space="preserve">, fue destinado </w:t>
      </w:r>
      <w:r w:rsidR="00453234">
        <w:rPr>
          <w:lang w:val="es-PE"/>
        </w:rPr>
        <w:t xml:space="preserve">a renacer en </w:t>
      </w:r>
      <w:r w:rsidRPr="00905369">
        <w:rPr>
          <w:lang w:val="es-PE"/>
        </w:rPr>
        <w:t>al cielo.</w:t>
      </w:r>
    </w:p>
    <w:p w14:paraId="137F3E61" w14:textId="77777777" w:rsidR="00905369" w:rsidRDefault="00905369" w:rsidP="00905369">
      <w:pPr>
        <w:jc w:val="center"/>
      </w:pPr>
      <w:r>
        <w:t>--------------------------------------</w:t>
      </w:r>
    </w:p>
    <w:p w14:paraId="1115499C" w14:textId="14ADE722" w:rsidR="00905369" w:rsidRDefault="00E67005" w:rsidP="00905369">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905369" w:rsidRPr="00905369">
        <w:rPr>
          <w:lang w:val="es-PE"/>
        </w:rPr>
        <w:t xml:space="preserve">: "En </w:t>
      </w:r>
      <w:r>
        <w:rPr>
          <w:lang w:val="es-PE"/>
        </w:rPr>
        <w:t>aquella ocasión,</w:t>
      </w:r>
      <w:r w:rsidR="00905369" w:rsidRPr="00905369">
        <w:rPr>
          <w:lang w:val="es-PE"/>
        </w:rPr>
        <w:t xml:space="preserve"> el </w:t>
      </w:r>
      <w:r w:rsidR="00461351">
        <w:rPr>
          <w:lang w:val="es-PE"/>
        </w:rPr>
        <w:t xml:space="preserve">Rey </w:t>
      </w:r>
      <w:r w:rsidR="00905369" w:rsidRPr="00905369">
        <w:rPr>
          <w:lang w:val="es-PE"/>
        </w:rPr>
        <w:t>era Ānanda</w:t>
      </w:r>
      <w:r w:rsidR="001A573C">
        <w:rPr>
          <w:lang w:val="es-PE"/>
        </w:rPr>
        <w:t xml:space="preserve"> y yo</w:t>
      </w:r>
      <w:r>
        <w:rPr>
          <w:lang w:val="es-PE"/>
        </w:rPr>
        <w:t>,</w:t>
      </w:r>
      <w:r w:rsidR="00905369" w:rsidRPr="00905369">
        <w:rPr>
          <w:lang w:val="es-PE"/>
        </w:rPr>
        <w:t xml:space="preserve"> el </w:t>
      </w:r>
      <w:r w:rsidRPr="00905369">
        <w:rPr>
          <w:lang w:val="es-PE"/>
        </w:rPr>
        <w:t xml:space="preserve">Sabio </w:t>
      </w:r>
      <w:r>
        <w:rPr>
          <w:lang w:val="es-PE"/>
        </w:rPr>
        <w:t>Consejero</w:t>
      </w:r>
      <w:r w:rsidR="00905369" w:rsidRPr="00905369">
        <w:rPr>
          <w:lang w:val="es-PE"/>
        </w:rPr>
        <w:t>".</w:t>
      </w:r>
    </w:p>
    <w:p w14:paraId="07EDDE36" w14:textId="77777777" w:rsidR="004B6E4A" w:rsidRPr="005C04E2" w:rsidRDefault="004B6E4A" w:rsidP="004B6E4A">
      <w:pPr>
        <w:pStyle w:val="NormalSinTab"/>
        <w:jc w:val="center"/>
      </w:pPr>
      <w:r w:rsidRPr="007B20A5">
        <w:rPr>
          <w:rFonts w:cs="Cormorant"/>
          <w:sz w:val="32"/>
          <w:szCs w:val="32"/>
        </w:rPr>
        <w:t>❦</w:t>
      </w:r>
    </w:p>
    <w:p w14:paraId="78B5B072" w14:textId="457E9179" w:rsidR="00A25889" w:rsidRDefault="00A25889" w:rsidP="00E01647">
      <w:pPr>
        <w:rPr>
          <w:lang w:val="es-PE"/>
        </w:rPr>
      </w:pPr>
    </w:p>
    <w:p w14:paraId="407CFBE0" w14:textId="77777777" w:rsidR="004B6E4A" w:rsidRDefault="004B6E4A" w:rsidP="00E01647">
      <w:pPr>
        <w:rPr>
          <w:lang w:val="es-PE"/>
        </w:rPr>
      </w:pPr>
    </w:p>
    <w:p w14:paraId="6850EA67" w14:textId="77777777" w:rsidR="00905369" w:rsidRDefault="00905369" w:rsidP="00E01647">
      <w:pPr>
        <w:rPr>
          <w:lang w:val="es-PE"/>
        </w:rPr>
      </w:pPr>
    </w:p>
    <w:p w14:paraId="56F6F47A" w14:textId="77777777" w:rsidR="00AA34BD" w:rsidRPr="00AA34BD" w:rsidRDefault="00AA34BD" w:rsidP="00E01647">
      <w:pPr>
        <w:rPr>
          <w:lang w:val="es-PE"/>
        </w:rPr>
      </w:pPr>
    </w:p>
    <w:p w14:paraId="3AD3E06E" w14:textId="696ACC6C" w:rsidR="00AA34BD" w:rsidRDefault="0058194F" w:rsidP="00AA34BD">
      <w:pPr>
        <w:pStyle w:val="Ttulo2"/>
        <w:rPr>
          <w:lang w:val="es-PE"/>
        </w:rPr>
      </w:pPr>
      <w:bookmarkStart w:id="103" w:name="_Toc126679030"/>
      <w:r w:rsidRPr="006C310F">
        <w:rPr>
          <w:lang w:val="es-PE"/>
        </w:rPr>
        <w:t xml:space="preserve">Ja. </w:t>
      </w:r>
      <w:r w:rsidRPr="004E31B7">
        <w:rPr>
          <w:lang w:val="es-PE"/>
        </w:rPr>
        <w:t>№</w:t>
      </w:r>
      <w:r w:rsidRPr="006C310F">
        <w:rPr>
          <w:lang w:val="es-PE"/>
        </w:rPr>
        <w:t>.</w:t>
      </w:r>
      <w:r w:rsidR="00AA34BD">
        <w:rPr>
          <w:lang w:val="es-PE"/>
        </w:rPr>
        <w:t xml:space="preserve"> </w:t>
      </w:r>
      <w:r w:rsidR="00AA34BD" w:rsidRPr="00AA34BD">
        <w:rPr>
          <w:lang w:val="es-PE"/>
        </w:rPr>
        <w:t>397.</w:t>
      </w:r>
      <w:r w:rsidR="00AA34BD">
        <w:rPr>
          <w:lang w:val="es-PE"/>
        </w:rPr>
        <w:t xml:space="preserve"> </w:t>
      </w:r>
      <w:r w:rsidR="00AA34BD">
        <w:rPr>
          <w:lang w:val="es-PE"/>
        </w:rPr>
        <w:br/>
      </w:r>
      <w:r w:rsidR="00164884">
        <w:tab/>
      </w:r>
      <w:r w:rsidR="00AA34BD">
        <w:rPr>
          <w:lang w:val="es-PE"/>
        </w:rPr>
        <w:br/>
      </w:r>
      <w:r w:rsidR="00AA34BD" w:rsidRPr="00AA34BD">
        <w:rPr>
          <w:lang w:val="es-PE"/>
        </w:rPr>
        <w:t>Manoja-</w:t>
      </w:r>
      <w:proofErr w:type="spellStart"/>
      <w:r w:rsidR="00AA34BD" w:rsidRPr="00AA34BD">
        <w:rPr>
          <w:lang w:val="es-PE"/>
        </w:rPr>
        <w:t>Jātaka</w:t>
      </w:r>
      <w:proofErr w:type="spellEnd"/>
      <w:r w:rsidR="00AA34BD" w:rsidRPr="00AA34BD">
        <w:rPr>
          <w:lang w:val="es-PE"/>
        </w:rPr>
        <w:t>.</w:t>
      </w:r>
      <w:bookmarkEnd w:id="103"/>
    </w:p>
    <w:p w14:paraId="72C58CD1" w14:textId="30FF2B23" w:rsidR="008B174F" w:rsidRPr="00A23F61" w:rsidRDefault="008B174F" w:rsidP="008B174F">
      <w:pPr>
        <w:pStyle w:val="Ttulo3"/>
        <w:rPr>
          <w:lang w:val="es-PE"/>
        </w:rPr>
      </w:pPr>
      <w:r w:rsidRPr="00A23F61">
        <w:rPr>
          <w:lang w:val="es-PE"/>
        </w:rPr>
        <w:t xml:space="preserve">Historia de Renacimientos sobre </w:t>
      </w:r>
      <w:r>
        <w:rPr>
          <w:i/>
          <w:iCs/>
          <w:lang w:val="es-PE"/>
        </w:rPr>
        <w:t xml:space="preserve">El </w:t>
      </w:r>
      <w:r w:rsidR="00313A9D">
        <w:rPr>
          <w:i/>
          <w:iCs/>
          <w:lang w:val="es-PE"/>
        </w:rPr>
        <w:t>León Manoja</w:t>
      </w:r>
      <w:r w:rsidRPr="00556D95">
        <w:rPr>
          <w:i/>
          <w:iCs/>
          <w:lang w:val="es-PE"/>
        </w:rPr>
        <w:t xml:space="preserve"> </w:t>
      </w:r>
      <w:r w:rsidRPr="00A23F61">
        <w:rPr>
          <w:lang w:val="es-PE"/>
        </w:rPr>
        <w:t>(</w:t>
      </w:r>
      <w:proofErr w:type="spellStart"/>
      <w:r w:rsidR="0002342D">
        <w:rPr>
          <w:lang w:val="es-PE"/>
        </w:rPr>
        <w:t>7</w:t>
      </w:r>
      <w:r w:rsidRPr="00A23F61">
        <w:rPr>
          <w:lang w:val="es-PE"/>
        </w:rPr>
        <w:t>s</w:t>
      </w:r>
      <w:proofErr w:type="spellEnd"/>
      <w:r w:rsidRPr="00A23F61">
        <w:rPr>
          <w:lang w:val="es-PE"/>
        </w:rPr>
        <w:t>)</w:t>
      </w:r>
      <w:r w:rsidRPr="00E1498A">
        <w:rPr>
          <w:vertAlign w:val="superscript"/>
          <w:lang w:val="es-PE"/>
        </w:rPr>
        <w:t xml:space="preserve"> </w:t>
      </w:r>
    </w:p>
    <w:p w14:paraId="26444D65" w14:textId="46825650" w:rsidR="00830DA3" w:rsidRDefault="00AA34BD" w:rsidP="00AA34BD">
      <w:pPr>
        <w:rPr>
          <w:lang w:val="es-PE"/>
        </w:rPr>
      </w:pPr>
      <w:r w:rsidRPr="00AA34BD">
        <w:rPr>
          <w:lang w:val="es-PE"/>
        </w:rPr>
        <w:t>"</w:t>
      </w:r>
      <w:r w:rsidR="00CD7D28" w:rsidRPr="00CD7D28">
        <w:t xml:space="preserve"> </w:t>
      </w:r>
      <w:r w:rsidR="00CD7D28" w:rsidRPr="00CD7D28">
        <w:rPr>
          <w:i/>
          <w:iCs/>
          <w:lang w:val="es-PE"/>
        </w:rPr>
        <w:t xml:space="preserve">El arco tenso ha hecho sonar su cuerda estruendosamente </w:t>
      </w:r>
      <w:r w:rsidR="00880CD0">
        <w:rPr>
          <w:i/>
          <w:lang w:val="es-PE"/>
        </w:rPr>
        <w:t>…</w:t>
      </w:r>
      <w:r w:rsidR="00636D32" w:rsidRPr="00636D32">
        <w:rPr>
          <w:i/>
          <w:lang w:val="es-PE"/>
        </w:rPr>
        <w:t>etc.”</w:t>
      </w:r>
      <w:r w:rsidR="00753719">
        <w:rPr>
          <w:lang w:val="es-PE"/>
        </w:rPr>
        <w:t xml:space="preserve"> </w:t>
      </w:r>
      <w:r w:rsidRPr="00AA34BD">
        <w:rPr>
          <w:lang w:val="es-PE"/>
        </w:rPr>
        <w:t xml:space="preserve">El </w:t>
      </w:r>
      <w:r w:rsidR="00753719" w:rsidRPr="00753719">
        <w:rPr>
          <w:i/>
          <w:iCs/>
        </w:rPr>
        <w:t>Bhagavā</w:t>
      </w:r>
      <w:r w:rsidRPr="00AA34BD">
        <w:rPr>
          <w:lang w:val="es-PE"/>
        </w:rPr>
        <w:t xml:space="preserve">dijo esto mientras </w:t>
      </w:r>
      <w:r w:rsidR="00880CD0">
        <w:rPr>
          <w:lang w:val="es-PE"/>
        </w:rPr>
        <w:t>residía</w:t>
      </w:r>
      <w:r w:rsidRPr="00AA34BD">
        <w:rPr>
          <w:lang w:val="es-PE"/>
        </w:rPr>
        <w:t xml:space="preserve"> en el Bosque de Bambú, acerca de un </w:t>
      </w:r>
      <w:proofErr w:type="spellStart"/>
      <w:r w:rsidR="00753719" w:rsidRPr="00753719">
        <w:rPr>
          <w:i/>
          <w:iCs/>
        </w:rPr>
        <w:t>bhikkhu</w:t>
      </w:r>
      <w:proofErr w:type="spellEnd"/>
      <w:r w:rsidR="00753719">
        <w:rPr>
          <w:i/>
          <w:iCs/>
        </w:rPr>
        <w:t xml:space="preserve"> </w:t>
      </w:r>
      <w:r w:rsidRPr="00AA34BD">
        <w:rPr>
          <w:lang w:val="es-PE"/>
        </w:rPr>
        <w:t xml:space="preserve">que </w:t>
      </w:r>
      <w:r w:rsidR="000C6DBC">
        <w:rPr>
          <w:lang w:val="es-PE"/>
        </w:rPr>
        <w:t xml:space="preserve">andaba </w:t>
      </w:r>
      <w:r w:rsidRPr="00AA34BD">
        <w:rPr>
          <w:lang w:val="es-PE"/>
        </w:rPr>
        <w:t xml:space="preserve">en malas compañías. La ocasión se </w:t>
      </w:r>
      <w:r w:rsidR="00880CD0">
        <w:rPr>
          <w:lang w:val="es-PE"/>
        </w:rPr>
        <w:t xml:space="preserve">ha expuesto </w:t>
      </w:r>
      <w:r w:rsidRPr="00AA34BD">
        <w:rPr>
          <w:lang w:val="es-PE"/>
        </w:rPr>
        <w:t xml:space="preserve">extensamente en el </w:t>
      </w:r>
      <w:proofErr w:type="spellStart"/>
      <w:r w:rsidRPr="00A8457E">
        <w:rPr>
          <w:i/>
          <w:iCs/>
          <w:lang w:val="es-PE"/>
        </w:rPr>
        <w:t>Mahilāmukhata</w:t>
      </w:r>
      <w:r w:rsidR="006E0A55">
        <w:rPr>
          <w:i/>
          <w:iCs/>
          <w:lang w:val="es-PE"/>
        </w:rPr>
        <w:t>-Jātaka</w:t>
      </w:r>
      <w:r w:rsidRPr="00AA34BD">
        <w:rPr>
          <w:lang w:val="es-PE"/>
        </w:rPr>
        <w:t>.</w:t>
      </w:r>
      <w:r w:rsidRPr="00880CD0">
        <w:rPr>
          <w:vertAlign w:val="superscript"/>
          <w:lang w:val="es-PE"/>
        </w:rPr>
        <w:t>1</w:t>
      </w:r>
      <w:proofErr w:type="spellEnd"/>
      <w:r w:rsidRPr="00AA34BD">
        <w:rPr>
          <w:lang w:val="es-PE"/>
        </w:rPr>
        <w:t xml:space="preserve"> </w:t>
      </w:r>
    </w:p>
    <w:p w14:paraId="4187A9DB" w14:textId="75F7B34D" w:rsidR="00A24B74" w:rsidRPr="00693FC2" w:rsidRDefault="00693FC2" w:rsidP="00A24B74">
      <w:pPr>
        <w:ind w:left="1416"/>
        <w:rPr>
          <w:i/>
          <w:iCs/>
          <w:lang w:val="es-PE"/>
        </w:rPr>
      </w:pPr>
      <w:r w:rsidRPr="00693FC2">
        <w:rPr>
          <w:i/>
          <w:iCs/>
          <w:lang w:val="es-PE"/>
        </w:rPr>
        <w:t xml:space="preserve">El </w:t>
      </w:r>
      <w:r w:rsidR="00AA5BB9" w:rsidRPr="00AA5BB9">
        <w:rPr>
          <w:i/>
          <w:iCs/>
        </w:rPr>
        <w:t>Bhagavā</w:t>
      </w:r>
      <w:r w:rsidR="00AA5BB9" w:rsidRPr="00AA5BB9">
        <w:rPr>
          <w:i/>
          <w:iCs/>
          <w:lang w:val="es-PE"/>
        </w:rPr>
        <w:t xml:space="preserve"> </w:t>
      </w:r>
      <w:r w:rsidRPr="00693FC2">
        <w:rPr>
          <w:i/>
          <w:iCs/>
          <w:lang w:val="es-PE"/>
        </w:rPr>
        <w:t xml:space="preserve">relató esta historia mientras se encontraba en el Bosque de Bambú, refiriéndose a Devadatta, quien, tras haber conseguido el apoyo del </w:t>
      </w:r>
      <w:r w:rsidR="00AA5BB9" w:rsidRPr="00693FC2">
        <w:rPr>
          <w:i/>
          <w:iCs/>
          <w:lang w:val="es-PE"/>
        </w:rPr>
        <w:t xml:space="preserve">Príncipe </w:t>
      </w:r>
      <w:proofErr w:type="spellStart"/>
      <w:r w:rsidRPr="00693FC2">
        <w:rPr>
          <w:i/>
          <w:iCs/>
          <w:lang w:val="es-PE"/>
        </w:rPr>
        <w:t>Ajātasattu</w:t>
      </w:r>
      <w:proofErr w:type="spellEnd"/>
      <w:r w:rsidRPr="00693FC2">
        <w:rPr>
          <w:i/>
          <w:iCs/>
          <w:lang w:val="es-PE"/>
        </w:rPr>
        <w:t xml:space="preserve">, había obtenido tanto ganancias como honores. El </w:t>
      </w:r>
      <w:r w:rsidR="00AA5BB9" w:rsidRPr="00693FC2">
        <w:rPr>
          <w:i/>
          <w:iCs/>
          <w:lang w:val="es-PE"/>
        </w:rPr>
        <w:t xml:space="preserve">Príncipe </w:t>
      </w:r>
      <w:proofErr w:type="spellStart"/>
      <w:r w:rsidRPr="00693FC2">
        <w:rPr>
          <w:i/>
          <w:iCs/>
          <w:lang w:val="es-PE"/>
        </w:rPr>
        <w:t>Ajātasattu</w:t>
      </w:r>
      <w:proofErr w:type="spellEnd"/>
      <w:r w:rsidRPr="00693FC2">
        <w:rPr>
          <w:i/>
          <w:iCs/>
          <w:lang w:val="es-PE"/>
        </w:rPr>
        <w:t xml:space="preserve"> hizo construir un monasterio para Devadatta en </w:t>
      </w:r>
      <w:proofErr w:type="spellStart"/>
      <w:r w:rsidRPr="00693FC2">
        <w:rPr>
          <w:i/>
          <w:iCs/>
          <w:lang w:val="es-PE"/>
        </w:rPr>
        <w:t>Gayāsīsa</w:t>
      </w:r>
      <w:proofErr w:type="spellEnd"/>
      <w:r w:rsidRPr="00693FC2">
        <w:rPr>
          <w:i/>
          <w:iCs/>
          <w:lang w:val="es-PE"/>
        </w:rPr>
        <w:t xml:space="preserve"> y, cada día, le llevaba quinient</w:t>
      </w:r>
      <w:r w:rsidR="00EC78ED">
        <w:rPr>
          <w:i/>
          <w:iCs/>
          <w:lang w:val="es-PE"/>
        </w:rPr>
        <w:t>o</w:t>
      </w:r>
      <w:r w:rsidRPr="00693FC2">
        <w:rPr>
          <w:i/>
          <w:iCs/>
          <w:lang w:val="es-PE"/>
        </w:rPr>
        <w:t xml:space="preserve">s </w:t>
      </w:r>
      <w:r w:rsidR="00EC78ED">
        <w:rPr>
          <w:i/>
          <w:iCs/>
          <w:lang w:val="es-PE"/>
        </w:rPr>
        <w:t>cuencos</w:t>
      </w:r>
      <w:r w:rsidRPr="00693FC2">
        <w:rPr>
          <w:i/>
          <w:iCs/>
          <w:lang w:val="es-PE"/>
        </w:rPr>
        <w:t xml:space="preserve"> de arroz arom</w:t>
      </w:r>
      <w:r w:rsidR="00EC78ED">
        <w:rPr>
          <w:i/>
          <w:iCs/>
          <w:lang w:val="es-PE"/>
        </w:rPr>
        <w:t>a</w:t>
      </w:r>
      <w:r w:rsidRPr="00693FC2">
        <w:rPr>
          <w:i/>
          <w:iCs/>
          <w:lang w:val="es-PE"/>
        </w:rPr>
        <w:t>ti</w:t>
      </w:r>
      <w:r w:rsidR="00EC78ED">
        <w:rPr>
          <w:i/>
          <w:iCs/>
          <w:lang w:val="es-PE"/>
        </w:rPr>
        <w:t>zados</w:t>
      </w:r>
      <w:r w:rsidRPr="00693FC2">
        <w:rPr>
          <w:i/>
          <w:iCs/>
          <w:lang w:val="es-PE"/>
        </w:rPr>
        <w:t xml:space="preserve"> —</w:t>
      </w:r>
      <w:r w:rsidR="00EC78ED">
        <w:rPr>
          <w:i/>
          <w:iCs/>
          <w:lang w:val="es-PE"/>
        </w:rPr>
        <w:t xml:space="preserve"> </w:t>
      </w:r>
      <w:r w:rsidRPr="00693FC2">
        <w:rPr>
          <w:i/>
          <w:iCs/>
          <w:lang w:val="es-PE"/>
        </w:rPr>
        <w:t xml:space="preserve">añejado durante tres años y sazonado con los ingredientes más selectos. Todas estas ganancias y honores le granjearon a Devadatta un numeroso grupo de seguidores, junto a los cuales </w:t>
      </w:r>
      <w:r w:rsidR="004972FE">
        <w:rPr>
          <w:i/>
          <w:iCs/>
          <w:lang w:val="es-PE"/>
        </w:rPr>
        <w:t>mantuvo residiendo</w:t>
      </w:r>
      <w:r w:rsidR="004972FE" w:rsidRPr="004972FE">
        <w:rPr>
          <w:i/>
          <w:iCs/>
          <w:lang w:val="es-PE"/>
        </w:rPr>
        <w:t xml:space="preserve"> </w:t>
      </w:r>
      <w:r w:rsidR="004972FE">
        <w:rPr>
          <w:i/>
          <w:iCs/>
          <w:lang w:val="es-PE"/>
        </w:rPr>
        <w:t xml:space="preserve">en </w:t>
      </w:r>
      <w:r w:rsidR="004972FE" w:rsidRPr="00693FC2">
        <w:rPr>
          <w:i/>
          <w:iCs/>
          <w:lang w:val="es-PE"/>
        </w:rPr>
        <w:t>su monasterio</w:t>
      </w:r>
      <w:r w:rsidRPr="00693FC2">
        <w:rPr>
          <w:i/>
          <w:iCs/>
          <w:lang w:val="es-PE"/>
        </w:rPr>
        <w:t>, sin salir jamás de</w:t>
      </w:r>
      <w:r w:rsidR="004972FE">
        <w:rPr>
          <w:i/>
          <w:iCs/>
          <w:lang w:val="es-PE"/>
        </w:rPr>
        <w:t xml:space="preserve"> él</w:t>
      </w:r>
      <w:r w:rsidR="00A24B74" w:rsidRPr="00693FC2">
        <w:rPr>
          <w:i/>
          <w:iCs/>
          <w:lang w:val="es-PE"/>
        </w:rPr>
        <w:t>.</w:t>
      </w:r>
    </w:p>
    <w:p w14:paraId="0635FF34" w14:textId="4E1BAE8C" w:rsidR="00830DA3" w:rsidRDefault="00E53315" w:rsidP="00A24B74">
      <w:pPr>
        <w:ind w:left="1416"/>
        <w:rPr>
          <w:i/>
          <w:iCs/>
          <w:lang w:val="es-PE"/>
        </w:rPr>
      </w:pPr>
      <w:r w:rsidRPr="00E53315">
        <w:rPr>
          <w:i/>
          <w:iCs/>
          <w:lang w:val="es-PE"/>
        </w:rPr>
        <w:t xml:space="preserve">Por aquel entonces, vivían en </w:t>
      </w:r>
      <w:proofErr w:type="spellStart"/>
      <w:r w:rsidRPr="00E53315">
        <w:rPr>
          <w:i/>
          <w:iCs/>
          <w:lang w:val="es-PE"/>
        </w:rPr>
        <w:t>Rājagaha</w:t>
      </w:r>
      <w:proofErr w:type="spellEnd"/>
      <w:r w:rsidRPr="00E53315">
        <w:rPr>
          <w:i/>
          <w:iCs/>
          <w:lang w:val="es-PE"/>
        </w:rPr>
        <w:t xml:space="preserve"> dos amigos: uno de ellos había tomado los votos bajo la guía del </w:t>
      </w:r>
      <w:r w:rsidR="00313A9D" w:rsidRPr="00313A9D">
        <w:rPr>
          <w:i/>
          <w:iCs/>
        </w:rPr>
        <w:t>Bhagavā</w:t>
      </w:r>
      <w:r w:rsidRPr="00E53315">
        <w:rPr>
          <w:i/>
          <w:iCs/>
          <w:lang w:val="es-PE"/>
        </w:rPr>
        <w:t xml:space="preserve">, mientras que el otro lo había hecho bajo la de Devadatta. Ambos seguían viéndose, ya fuera por casualidad o durante sus visitas a los monasterios. Un día, el discípulo de Devadatta le dijo al otro: </w:t>
      </w:r>
      <w:r w:rsidR="003E6340">
        <w:rPr>
          <w:i/>
          <w:iCs/>
          <w:lang w:val="es-PE"/>
        </w:rPr>
        <w:t>“</w:t>
      </w:r>
      <w:r w:rsidRPr="00E53315">
        <w:rPr>
          <w:i/>
          <w:iCs/>
          <w:lang w:val="es-PE"/>
        </w:rPr>
        <w:t xml:space="preserve">Amigo, ¿por qué sale a pedir </w:t>
      </w:r>
      <w:r w:rsidR="003E6340">
        <w:rPr>
          <w:i/>
          <w:iCs/>
          <w:lang w:val="es-PE"/>
        </w:rPr>
        <w:t xml:space="preserve">ofrendas </w:t>
      </w:r>
      <w:r w:rsidRPr="00E53315">
        <w:rPr>
          <w:i/>
          <w:iCs/>
          <w:lang w:val="es-PE"/>
        </w:rPr>
        <w:t xml:space="preserve">cada día, sudando a mares? </w:t>
      </w:r>
      <w:r w:rsidR="003E6340">
        <w:rPr>
          <w:i/>
          <w:iCs/>
          <w:lang w:val="es-PE"/>
        </w:rPr>
        <w:br/>
      </w:r>
      <w:r w:rsidRPr="00E53315">
        <w:rPr>
          <w:i/>
          <w:iCs/>
          <w:lang w:val="es-PE"/>
        </w:rPr>
        <w:t xml:space="preserve">Devadatta permanece tranquilamente en </w:t>
      </w:r>
      <w:proofErr w:type="spellStart"/>
      <w:r w:rsidRPr="00E53315">
        <w:rPr>
          <w:i/>
          <w:iCs/>
          <w:lang w:val="es-PE"/>
        </w:rPr>
        <w:t>Gayāsīsa</w:t>
      </w:r>
      <w:proofErr w:type="spellEnd"/>
      <w:r w:rsidRPr="00E53315">
        <w:rPr>
          <w:i/>
          <w:iCs/>
          <w:lang w:val="es-PE"/>
        </w:rPr>
        <w:t xml:space="preserve">, alimentándose con los mejores manjares, sazonados con los condimentos más exquisitos. No </w:t>
      </w:r>
      <w:r w:rsidR="002F3C1B">
        <w:rPr>
          <w:i/>
          <w:iCs/>
          <w:lang w:val="es-PE"/>
        </w:rPr>
        <w:t>existe</w:t>
      </w:r>
      <w:r w:rsidRPr="00E53315">
        <w:rPr>
          <w:i/>
          <w:iCs/>
          <w:lang w:val="es-PE"/>
        </w:rPr>
        <w:t xml:space="preserve"> forma de vida como la suya. ¿Por qué </w:t>
      </w:r>
      <w:r w:rsidR="002F3C1B">
        <w:rPr>
          <w:i/>
          <w:iCs/>
          <w:lang w:val="es-PE"/>
        </w:rPr>
        <w:t>s</w:t>
      </w:r>
      <w:r w:rsidRPr="00E53315">
        <w:rPr>
          <w:i/>
          <w:iCs/>
          <w:lang w:val="es-PE"/>
        </w:rPr>
        <w:t xml:space="preserve">e </w:t>
      </w:r>
      <w:r w:rsidR="002F3C1B">
        <w:rPr>
          <w:i/>
          <w:iCs/>
          <w:lang w:val="es-PE"/>
        </w:rPr>
        <w:t xml:space="preserve">genera </w:t>
      </w:r>
      <w:r w:rsidRPr="00E53315">
        <w:rPr>
          <w:i/>
          <w:iCs/>
          <w:lang w:val="es-PE"/>
        </w:rPr>
        <w:t>tantas pen</w:t>
      </w:r>
      <w:r w:rsidR="002F3C1B">
        <w:rPr>
          <w:i/>
          <w:iCs/>
          <w:lang w:val="es-PE"/>
        </w:rPr>
        <w:t>urias</w:t>
      </w:r>
      <w:r w:rsidRPr="00E53315">
        <w:rPr>
          <w:i/>
          <w:iCs/>
          <w:lang w:val="es-PE"/>
        </w:rPr>
        <w:t xml:space="preserve">? ¿No sería mejor que </w:t>
      </w:r>
      <w:r w:rsidR="009E4C71">
        <w:rPr>
          <w:i/>
          <w:iCs/>
          <w:lang w:val="es-PE"/>
        </w:rPr>
        <w:t>visitase</w:t>
      </w:r>
      <w:r w:rsidRPr="00E53315">
        <w:rPr>
          <w:i/>
          <w:iCs/>
          <w:lang w:val="es-PE"/>
        </w:rPr>
        <w:t xml:space="preserve"> a primera hora de la mañana </w:t>
      </w:r>
      <w:r w:rsidR="009E4C71">
        <w:rPr>
          <w:i/>
          <w:iCs/>
          <w:lang w:val="es-PE"/>
        </w:rPr>
        <w:t>e</w:t>
      </w:r>
      <w:r w:rsidRPr="00E53315">
        <w:rPr>
          <w:i/>
          <w:iCs/>
          <w:lang w:val="es-PE"/>
        </w:rPr>
        <w:t xml:space="preserve">l monasterio de </w:t>
      </w:r>
      <w:proofErr w:type="spellStart"/>
      <w:r w:rsidRPr="00E53315">
        <w:rPr>
          <w:i/>
          <w:iCs/>
          <w:lang w:val="es-PE"/>
        </w:rPr>
        <w:t>Gayāsīsa</w:t>
      </w:r>
      <w:proofErr w:type="spellEnd"/>
      <w:r w:rsidRPr="00E53315">
        <w:rPr>
          <w:i/>
          <w:iCs/>
          <w:lang w:val="es-PE"/>
        </w:rPr>
        <w:t>, donde podría disfrutar de nuestr</w:t>
      </w:r>
      <w:r w:rsidR="009E4C71">
        <w:rPr>
          <w:i/>
          <w:iCs/>
          <w:lang w:val="es-PE"/>
        </w:rPr>
        <w:t>o</w:t>
      </w:r>
      <w:r w:rsidRPr="00E53315">
        <w:rPr>
          <w:i/>
          <w:iCs/>
          <w:lang w:val="es-PE"/>
        </w:rPr>
        <w:t xml:space="preserve"> </w:t>
      </w:r>
      <w:r w:rsidR="009E4C71">
        <w:rPr>
          <w:i/>
          <w:iCs/>
          <w:lang w:val="es-PE"/>
        </w:rPr>
        <w:t xml:space="preserve">atole </w:t>
      </w:r>
      <w:r w:rsidRPr="00E53315">
        <w:rPr>
          <w:i/>
          <w:iCs/>
          <w:lang w:val="es-PE"/>
        </w:rPr>
        <w:t>de arroz —</w:t>
      </w:r>
      <w:r w:rsidR="009E4C71">
        <w:rPr>
          <w:i/>
          <w:iCs/>
          <w:lang w:val="es-PE"/>
        </w:rPr>
        <w:t xml:space="preserve"> </w:t>
      </w:r>
      <w:r w:rsidRPr="00E53315">
        <w:rPr>
          <w:i/>
          <w:iCs/>
          <w:lang w:val="es-PE"/>
        </w:rPr>
        <w:t>acompañad</w:t>
      </w:r>
      <w:r w:rsidR="009E4C71">
        <w:rPr>
          <w:i/>
          <w:iCs/>
          <w:lang w:val="es-PE"/>
        </w:rPr>
        <w:t>o</w:t>
      </w:r>
      <w:r w:rsidRPr="00E53315">
        <w:rPr>
          <w:i/>
          <w:iCs/>
          <w:lang w:val="es-PE"/>
        </w:rPr>
        <w:t xml:space="preserve"> de un buen condimento</w:t>
      </w:r>
      <w:r w:rsidR="009E4C71">
        <w:rPr>
          <w:i/>
          <w:iCs/>
          <w:lang w:val="es-PE"/>
        </w:rPr>
        <w:t xml:space="preserve"> </w:t>
      </w:r>
      <w:r w:rsidRPr="00E53315">
        <w:rPr>
          <w:i/>
          <w:iCs/>
          <w:lang w:val="es-PE"/>
        </w:rPr>
        <w:t>— probar nuestros dieciocho tipos de alimentos sólidos y deleitar</w:t>
      </w:r>
      <w:r w:rsidR="009E4C71">
        <w:rPr>
          <w:i/>
          <w:iCs/>
          <w:lang w:val="es-PE"/>
        </w:rPr>
        <w:t>s</w:t>
      </w:r>
      <w:r w:rsidRPr="00E53315">
        <w:rPr>
          <w:i/>
          <w:iCs/>
          <w:lang w:val="es-PE"/>
        </w:rPr>
        <w:t>e con nuestra excelente comida blanda, preparada con los ingredientes más selectos?</w:t>
      </w:r>
      <w:r w:rsidR="009E4C71">
        <w:rPr>
          <w:i/>
          <w:iCs/>
          <w:lang w:val="es-PE"/>
        </w:rPr>
        <w:t>”</w:t>
      </w:r>
    </w:p>
    <w:p w14:paraId="13EF7E12" w14:textId="77777777" w:rsidR="0055049C" w:rsidRPr="003223B3" w:rsidRDefault="0055049C" w:rsidP="0055049C">
      <w:pPr>
        <w:pStyle w:val="PieDePgina0"/>
        <w:rPr>
          <w:sz w:val="16"/>
          <w:szCs w:val="20"/>
          <w:u w:val="single"/>
          <w:lang w:val="es-PE"/>
        </w:rPr>
      </w:pPr>
      <w:r w:rsidRPr="003223B3">
        <w:rPr>
          <w:sz w:val="16"/>
          <w:szCs w:val="20"/>
          <w:u w:val="single"/>
          <w:lang w:val="es-PE"/>
        </w:rPr>
        <w:t xml:space="preserve">                                                                                   . </w:t>
      </w:r>
    </w:p>
    <w:p w14:paraId="433B7FEE" w14:textId="1F055C4A" w:rsidR="003223B3" w:rsidRDefault="0055049C" w:rsidP="00E01647">
      <w:pPr>
        <w:pStyle w:val="PieDePgina0"/>
        <w:rPr>
          <w:i/>
          <w:iCs/>
          <w:lang w:val="es-PE"/>
        </w:rPr>
      </w:pPr>
      <w:r w:rsidRPr="003223B3">
        <w:rPr>
          <w:sz w:val="16"/>
          <w:szCs w:val="20"/>
          <w:lang w:val="es-PE"/>
        </w:rPr>
        <w:t>1</w:t>
      </w:r>
      <w:r>
        <w:rPr>
          <w:sz w:val="16"/>
          <w:szCs w:val="20"/>
          <w:lang w:val="es-PE"/>
        </w:rPr>
        <w:t>.</w:t>
      </w:r>
      <w:r w:rsidRPr="003223B3">
        <w:rPr>
          <w:sz w:val="16"/>
          <w:szCs w:val="20"/>
          <w:lang w:val="es-PE"/>
        </w:rPr>
        <w:t xml:space="preserve"> </w:t>
      </w:r>
      <w:r w:rsidR="00E01647" w:rsidRPr="006C310F">
        <w:rPr>
          <w:lang w:val="es-PE"/>
        </w:rPr>
        <w:t xml:space="preserve">Ja. </w:t>
      </w:r>
      <w:r w:rsidR="00E01647" w:rsidRPr="004E31B7">
        <w:rPr>
          <w:lang w:val="es-PE"/>
        </w:rPr>
        <w:t>№</w:t>
      </w:r>
      <w:r w:rsidR="00E01647" w:rsidRPr="006C310F">
        <w:rPr>
          <w:lang w:val="es-PE"/>
        </w:rPr>
        <w:t>.</w:t>
      </w:r>
      <w:r w:rsidRPr="003223B3">
        <w:rPr>
          <w:sz w:val="16"/>
          <w:szCs w:val="20"/>
          <w:lang w:val="es-PE"/>
        </w:rPr>
        <w:t xml:space="preserve"> 26, Vol. I. Págs. 185.</w:t>
      </w:r>
      <w:r w:rsidR="003223B3">
        <w:rPr>
          <w:i/>
          <w:iCs/>
          <w:lang w:val="es-PE"/>
        </w:rPr>
        <w:br w:type="page"/>
      </w:r>
    </w:p>
    <w:p w14:paraId="261AAE89" w14:textId="77777777" w:rsidR="003223B3" w:rsidRPr="00E53315" w:rsidRDefault="003223B3" w:rsidP="00A24B74">
      <w:pPr>
        <w:ind w:left="1416"/>
        <w:rPr>
          <w:i/>
          <w:iCs/>
          <w:lang w:val="es-PE"/>
        </w:rPr>
      </w:pPr>
    </w:p>
    <w:p w14:paraId="5E2C1D8F" w14:textId="61A2192D" w:rsidR="00E53315" w:rsidRPr="00E53315" w:rsidRDefault="00E53315" w:rsidP="00E53315">
      <w:pPr>
        <w:ind w:left="1416"/>
        <w:rPr>
          <w:i/>
          <w:iCs/>
          <w:lang w:val="es-PE"/>
        </w:rPr>
      </w:pPr>
      <w:r w:rsidRPr="00E53315">
        <w:rPr>
          <w:i/>
          <w:iCs/>
          <w:lang w:val="es-PE"/>
        </w:rPr>
        <w:t xml:space="preserve">Al ser instado una y otra vez a aceptar </w:t>
      </w:r>
      <w:r w:rsidR="00981A99">
        <w:rPr>
          <w:i/>
          <w:iCs/>
          <w:lang w:val="es-PE"/>
        </w:rPr>
        <w:t>est</w:t>
      </w:r>
      <w:r w:rsidRPr="00E53315">
        <w:rPr>
          <w:i/>
          <w:iCs/>
          <w:lang w:val="es-PE"/>
        </w:rPr>
        <w:t xml:space="preserve">a invitación, el </w:t>
      </w:r>
      <w:proofErr w:type="spellStart"/>
      <w:r w:rsidR="00981A99" w:rsidRPr="00981A99">
        <w:rPr>
          <w:i/>
          <w:iCs/>
        </w:rPr>
        <w:t>bhikkhu</w:t>
      </w:r>
      <w:proofErr w:type="spellEnd"/>
      <w:r w:rsidR="00981A99" w:rsidRPr="00981A99">
        <w:rPr>
          <w:i/>
          <w:iCs/>
          <w:lang w:val="es-PE"/>
        </w:rPr>
        <w:t xml:space="preserve"> </w:t>
      </w:r>
      <w:r w:rsidRPr="00E53315">
        <w:rPr>
          <w:i/>
          <w:iCs/>
          <w:lang w:val="es-PE"/>
        </w:rPr>
        <w:t xml:space="preserve">comenzó a sentir el deseo de </w:t>
      </w:r>
      <w:r w:rsidR="00B41239">
        <w:rPr>
          <w:i/>
          <w:iCs/>
          <w:lang w:val="es-PE"/>
        </w:rPr>
        <w:t>acudir a tal invitación</w:t>
      </w:r>
      <w:r w:rsidRPr="00E53315">
        <w:rPr>
          <w:i/>
          <w:iCs/>
          <w:lang w:val="es-PE"/>
        </w:rPr>
        <w:t xml:space="preserve">; </w:t>
      </w:r>
      <w:r w:rsidR="00C41CC5">
        <w:rPr>
          <w:i/>
          <w:iCs/>
          <w:lang w:val="es-PE"/>
        </w:rPr>
        <w:t xml:space="preserve">finalmente, accedió y, </w:t>
      </w:r>
      <w:r w:rsidRPr="00E53315">
        <w:rPr>
          <w:i/>
          <w:iCs/>
          <w:lang w:val="es-PE"/>
        </w:rPr>
        <w:t xml:space="preserve">desde entonces, </w:t>
      </w:r>
      <w:r w:rsidR="0082238F">
        <w:rPr>
          <w:i/>
          <w:iCs/>
          <w:lang w:val="es-PE"/>
        </w:rPr>
        <w:t xml:space="preserve">se le hizo costumbre </w:t>
      </w:r>
      <w:r w:rsidRPr="00E53315">
        <w:rPr>
          <w:i/>
          <w:iCs/>
          <w:lang w:val="es-PE"/>
        </w:rPr>
        <w:t xml:space="preserve">dirigirse a </w:t>
      </w:r>
      <w:proofErr w:type="spellStart"/>
      <w:r w:rsidRPr="00E53315">
        <w:rPr>
          <w:i/>
          <w:iCs/>
          <w:lang w:val="es-PE"/>
        </w:rPr>
        <w:t>Gayāsīsa</w:t>
      </w:r>
      <w:proofErr w:type="spellEnd"/>
      <w:r w:rsidRPr="00E53315">
        <w:rPr>
          <w:i/>
          <w:iCs/>
          <w:lang w:val="es-PE"/>
        </w:rPr>
        <w:t xml:space="preserve"> para comer allí, sin olvidar, no obstante, regresar al Bosque de Bambú a la hora debida. Sin embargo, no pudo mantenerlo en secreto por siempre; al poco tiempo, salió a la luz que frecuentaba </w:t>
      </w:r>
      <w:proofErr w:type="spellStart"/>
      <w:r w:rsidRPr="00E53315">
        <w:rPr>
          <w:i/>
          <w:iCs/>
          <w:lang w:val="es-PE"/>
        </w:rPr>
        <w:t>Gayāsīsa</w:t>
      </w:r>
      <w:proofErr w:type="spellEnd"/>
      <w:r w:rsidRPr="00E53315">
        <w:rPr>
          <w:i/>
          <w:iCs/>
          <w:lang w:val="es-PE"/>
        </w:rPr>
        <w:t xml:space="preserve"> para deleitarse con la comida destinada a Devadatta. Ante esto, sus compañeros le preguntaron: </w:t>
      </w:r>
      <w:r w:rsidR="0082238F">
        <w:rPr>
          <w:i/>
          <w:iCs/>
          <w:lang w:val="es-PE"/>
        </w:rPr>
        <w:t>“</w:t>
      </w:r>
      <w:r w:rsidRPr="00E53315">
        <w:rPr>
          <w:i/>
          <w:iCs/>
          <w:lang w:val="es-PE"/>
        </w:rPr>
        <w:t xml:space="preserve">¿Es cierto, como se dice, que </w:t>
      </w:r>
      <w:r w:rsidR="0082238F">
        <w:rPr>
          <w:i/>
          <w:iCs/>
          <w:lang w:val="es-PE"/>
        </w:rPr>
        <w:t>s</w:t>
      </w:r>
      <w:r w:rsidRPr="00E53315">
        <w:rPr>
          <w:i/>
          <w:iCs/>
          <w:lang w:val="es-PE"/>
        </w:rPr>
        <w:t>e alimenta con la comida provista para Devadatta?</w:t>
      </w:r>
      <w:r w:rsidR="0082238F">
        <w:rPr>
          <w:i/>
          <w:iCs/>
          <w:lang w:val="es-PE"/>
        </w:rPr>
        <w:t>”</w:t>
      </w:r>
      <w:r w:rsidRPr="00E53315">
        <w:rPr>
          <w:i/>
          <w:iCs/>
          <w:lang w:val="es-PE"/>
        </w:rPr>
        <w:t xml:space="preserve">. </w:t>
      </w:r>
      <w:r w:rsidR="0082238F">
        <w:rPr>
          <w:i/>
          <w:iCs/>
          <w:lang w:val="es-PE"/>
        </w:rPr>
        <w:t>“</w:t>
      </w:r>
      <w:r w:rsidRPr="00E53315">
        <w:rPr>
          <w:i/>
          <w:iCs/>
          <w:lang w:val="es-PE"/>
        </w:rPr>
        <w:t xml:space="preserve">¿Quién </w:t>
      </w:r>
      <w:r w:rsidR="00146553">
        <w:rPr>
          <w:i/>
          <w:iCs/>
          <w:lang w:val="es-PE"/>
        </w:rPr>
        <w:t xml:space="preserve">les </w:t>
      </w:r>
      <w:r w:rsidRPr="00E53315">
        <w:rPr>
          <w:i/>
          <w:iCs/>
          <w:lang w:val="es-PE"/>
        </w:rPr>
        <w:t>ha dicho eso?</w:t>
      </w:r>
      <w:r w:rsidR="0082238F">
        <w:rPr>
          <w:i/>
          <w:iCs/>
          <w:lang w:val="es-PE"/>
        </w:rPr>
        <w:t>”</w:t>
      </w:r>
      <w:r w:rsidRPr="00E53315">
        <w:rPr>
          <w:i/>
          <w:iCs/>
          <w:lang w:val="es-PE"/>
        </w:rPr>
        <w:t xml:space="preserve">, inquirió él. </w:t>
      </w:r>
      <w:r w:rsidR="00146553">
        <w:rPr>
          <w:i/>
          <w:iCs/>
          <w:lang w:val="es-PE"/>
        </w:rPr>
        <w:t>“</w:t>
      </w:r>
      <w:r w:rsidRPr="00E53315">
        <w:rPr>
          <w:i/>
          <w:iCs/>
          <w:lang w:val="es-PE"/>
        </w:rPr>
        <w:t>Tal persona lo ha dicho</w:t>
      </w:r>
      <w:r w:rsidR="00146553">
        <w:rPr>
          <w:i/>
          <w:iCs/>
          <w:lang w:val="es-PE"/>
        </w:rPr>
        <w:t>”</w:t>
      </w:r>
      <w:r w:rsidRPr="00E53315">
        <w:rPr>
          <w:i/>
          <w:iCs/>
          <w:lang w:val="es-PE"/>
        </w:rPr>
        <w:t xml:space="preserve">. </w:t>
      </w:r>
      <w:r w:rsidR="00146553">
        <w:rPr>
          <w:i/>
          <w:iCs/>
          <w:lang w:val="es-PE"/>
        </w:rPr>
        <w:t>“</w:t>
      </w:r>
      <w:r w:rsidRPr="00E53315">
        <w:rPr>
          <w:i/>
          <w:iCs/>
          <w:lang w:val="es-PE"/>
        </w:rPr>
        <w:t xml:space="preserve">Es verdad, </w:t>
      </w:r>
      <w:proofErr w:type="spellStart"/>
      <w:r w:rsidR="00146553" w:rsidRPr="00146553">
        <w:rPr>
          <w:i/>
          <w:iCs/>
        </w:rPr>
        <w:t>bhikkhus</w:t>
      </w:r>
      <w:proofErr w:type="spellEnd"/>
      <w:r w:rsidRPr="00E53315">
        <w:rPr>
          <w:i/>
          <w:iCs/>
          <w:lang w:val="es-PE"/>
        </w:rPr>
        <w:t>, que voy a Gayāsīsa y como allí. Pero no es Devadatta quien me ofrece el alimento; son otros quienes lo hacen</w:t>
      </w:r>
      <w:r w:rsidR="00146553">
        <w:rPr>
          <w:i/>
          <w:iCs/>
          <w:lang w:val="es-PE"/>
        </w:rPr>
        <w:t>”</w:t>
      </w:r>
      <w:r w:rsidRPr="00E53315">
        <w:rPr>
          <w:i/>
          <w:iCs/>
          <w:lang w:val="es-PE"/>
        </w:rPr>
        <w:t xml:space="preserve">. </w:t>
      </w:r>
      <w:r w:rsidR="00146553">
        <w:rPr>
          <w:i/>
          <w:iCs/>
          <w:lang w:val="es-PE"/>
        </w:rPr>
        <w:t>“</w:t>
      </w:r>
      <w:proofErr w:type="spellStart"/>
      <w:r w:rsidR="00146553" w:rsidRPr="00146553">
        <w:rPr>
          <w:i/>
          <w:iCs/>
        </w:rPr>
        <w:t>Bhikkhu</w:t>
      </w:r>
      <w:proofErr w:type="spellEnd"/>
      <w:r w:rsidRPr="00E53315">
        <w:rPr>
          <w:i/>
          <w:iCs/>
          <w:lang w:val="es-PE"/>
        </w:rPr>
        <w:t>, Devadatta es enemigo de los Bud</w:t>
      </w:r>
      <w:r w:rsidR="00146553">
        <w:rPr>
          <w:i/>
          <w:iCs/>
          <w:lang w:val="es-PE"/>
        </w:rPr>
        <w:t>dh</w:t>
      </w:r>
      <w:r w:rsidRPr="00E53315">
        <w:rPr>
          <w:i/>
          <w:iCs/>
          <w:lang w:val="es-PE"/>
        </w:rPr>
        <w:t xml:space="preserve">as; en su maldad, ha logrado ganarse el apoyo de </w:t>
      </w:r>
      <w:proofErr w:type="spellStart"/>
      <w:r w:rsidRPr="00E53315">
        <w:rPr>
          <w:i/>
          <w:iCs/>
          <w:lang w:val="es-PE"/>
        </w:rPr>
        <w:t>Ajātasattu</w:t>
      </w:r>
      <w:proofErr w:type="spellEnd"/>
      <w:r w:rsidRPr="00E53315">
        <w:rPr>
          <w:i/>
          <w:iCs/>
          <w:lang w:val="es-PE"/>
        </w:rPr>
        <w:t xml:space="preserve"> y, mediante actos injustos, ha obtenido ganancias y honores para sí mismo. Y, </w:t>
      </w:r>
      <w:r w:rsidR="00146553">
        <w:rPr>
          <w:i/>
          <w:iCs/>
          <w:lang w:val="es-PE"/>
        </w:rPr>
        <w:t>aún así</w:t>
      </w:r>
      <w:r w:rsidRPr="00E53315">
        <w:rPr>
          <w:i/>
          <w:iCs/>
          <w:lang w:val="es-PE"/>
        </w:rPr>
        <w:t xml:space="preserve">, </w:t>
      </w:r>
      <w:r w:rsidR="00146553">
        <w:rPr>
          <w:i/>
          <w:iCs/>
          <w:lang w:val="es-PE"/>
        </w:rPr>
        <w:t>usted</w:t>
      </w:r>
      <w:r w:rsidRPr="00E53315">
        <w:rPr>
          <w:i/>
          <w:iCs/>
          <w:lang w:val="es-PE"/>
        </w:rPr>
        <w:t xml:space="preserve">, que ha </w:t>
      </w:r>
      <w:r w:rsidR="00146553">
        <w:rPr>
          <w:i/>
          <w:iCs/>
          <w:lang w:val="es-PE"/>
        </w:rPr>
        <w:t xml:space="preserve">adoptado </w:t>
      </w:r>
      <w:r w:rsidRPr="00E53315">
        <w:rPr>
          <w:i/>
          <w:iCs/>
          <w:lang w:val="es-PE"/>
        </w:rPr>
        <w:t>los votos bajo esta doctrina conduce</w:t>
      </w:r>
      <w:r w:rsidR="00146553">
        <w:rPr>
          <w:i/>
          <w:iCs/>
          <w:lang w:val="es-PE"/>
        </w:rPr>
        <w:t>nte</w:t>
      </w:r>
      <w:r w:rsidRPr="00E53315">
        <w:rPr>
          <w:i/>
          <w:iCs/>
          <w:lang w:val="es-PE"/>
        </w:rPr>
        <w:t xml:space="preserve"> </w:t>
      </w:r>
      <w:r w:rsidR="00146553">
        <w:rPr>
          <w:i/>
          <w:iCs/>
          <w:lang w:val="es-PE"/>
        </w:rPr>
        <w:t xml:space="preserve">hacia </w:t>
      </w:r>
      <w:r w:rsidRPr="00E53315">
        <w:rPr>
          <w:i/>
          <w:iCs/>
          <w:lang w:val="es-PE"/>
        </w:rPr>
        <w:t xml:space="preserve">la salvación, consume el alimento que Devadatta obtiene por </w:t>
      </w:r>
      <w:r w:rsidR="00146553">
        <w:rPr>
          <w:i/>
          <w:iCs/>
          <w:lang w:val="es-PE"/>
        </w:rPr>
        <w:t xml:space="preserve">semejantes </w:t>
      </w:r>
      <w:r w:rsidRPr="00E53315">
        <w:rPr>
          <w:i/>
          <w:iCs/>
          <w:lang w:val="es-PE"/>
        </w:rPr>
        <w:t>medios injustos. Ven</w:t>
      </w:r>
      <w:r w:rsidR="00146553">
        <w:rPr>
          <w:i/>
          <w:iCs/>
          <w:lang w:val="es-PE"/>
        </w:rPr>
        <w:t>ga</w:t>
      </w:r>
      <w:r w:rsidRPr="00E53315">
        <w:rPr>
          <w:i/>
          <w:iCs/>
          <w:lang w:val="es-PE"/>
        </w:rPr>
        <w:t xml:space="preserve">; </w:t>
      </w:r>
      <w:r w:rsidR="00146553">
        <w:rPr>
          <w:i/>
          <w:iCs/>
          <w:lang w:val="es-PE"/>
        </w:rPr>
        <w:t xml:space="preserve">vayamos </w:t>
      </w:r>
      <w:r w:rsidRPr="00E53315">
        <w:rPr>
          <w:i/>
          <w:iCs/>
          <w:lang w:val="es-PE"/>
        </w:rPr>
        <w:t xml:space="preserve">ante el </w:t>
      </w:r>
      <w:r w:rsidR="00146553" w:rsidRPr="00146553">
        <w:rPr>
          <w:i/>
          <w:iCs/>
        </w:rPr>
        <w:t>Bhagavā</w:t>
      </w:r>
      <w:r w:rsidR="00146553">
        <w:rPr>
          <w:i/>
          <w:iCs/>
          <w:lang w:val="es-PE"/>
        </w:rPr>
        <w:t>”</w:t>
      </w:r>
      <w:r w:rsidRPr="00E53315">
        <w:rPr>
          <w:i/>
          <w:iCs/>
          <w:lang w:val="es-PE"/>
        </w:rPr>
        <w:t xml:space="preserve">. Dicho esto, condujeron al </w:t>
      </w:r>
      <w:proofErr w:type="spellStart"/>
      <w:r w:rsidR="00146553" w:rsidRPr="00146553">
        <w:rPr>
          <w:i/>
          <w:iCs/>
        </w:rPr>
        <w:t>bhikkhu</w:t>
      </w:r>
      <w:proofErr w:type="spellEnd"/>
      <w:r w:rsidR="00146553" w:rsidRPr="00146553">
        <w:rPr>
          <w:i/>
          <w:iCs/>
          <w:lang w:val="es-PE"/>
        </w:rPr>
        <w:t xml:space="preserve"> </w:t>
      </w:r>
      <w:r w:rsidRPr="00E53315">
        <w:rPr>
          <w:i/>
          <w:iCs/>
          <w:lang w:val="es-PE"/>
        </w:rPr>
        <w:t>al Salón del Dhamma.</w:t>
      </w:r>
    </w:p>
    <w:p w14:paraId="6FCA6CB0" w14:textId="519EF9DB" w:rsidR="003141DA" w:rsidRPr="00E53315" w:rsidRDefault="00E53315" w:rsidP="00E53315">
      <w:pPr>
        <w:ind w:left="1416"/>
        <w:rPr>
          <w:i/>
          <w:iCs/>
          <w:lang w:val="es-PE"/>
        </w:rPr>
      </w:pPr>
      <w:r w:rsidRPr="00E53315">
        <w:rPr>
          <w:i/>
          <w:iCs/>
          <w:lang w:val="es-PE"/>
        </w:rPr>
        <w:t xml:space="preserve">Al percatarse de su presencia, el </w:t>
      </w:r>
      <w:r w:rsidR="00146553" w:rsidRPr="00146553">
        <w:rPr>
          <w:i/>
          <w:iCs/>
        </w:rPr>
        <w:t>Bhagavā</w:t>
      </w:r>
      <w:r w:rsidR="00146553" w:rsidRPr="00146553">
        <w:rPr>
          <w:i/>
          <w:iCs/>
          <w:lang w:val="es-PE"/>
        </w:rPr>
        <w:t xml:space="preserve"> </w:t>
      </w:r>
      <w:r w:rsidRPr="00E53315">
        <w:rPr>
          <w:i/>
          <w:iCs/>
          <w:lang w:val="es-PE"/>
        </w:rPr>
        <w:t xml:space="preserve">preguntó: </w:t>
      </w:r>
      <w:r w:rsidR="00146553">
        <w:rPr>
          <w:i/>
          <w:iCs/>
          <w:lang w:val="es-PE"/>
        </w:rPr>
        <w:t>“</w:t>
      </w:r>
      <w:proofErr w:type="spellStart"/>
      <w:r w:rsidR="00146553" w:rsidRPr="00146553">
        <w:rPr>
          <w:i/>
          <w:iCs/>
        </w:rPr>
        <w:t>Bhikkhus</w:t>
      </w:r>
      <w:proofErr w:type="spellEnd"/>
      <w:r w:rsidRPr="00E53315">
        <w:rPr>
          <w:i/>
          <w:iCs/>
          <w:lang w:val="es-PE"/>
        </w:rPr>
        <w:t>, ¿</w:t>
      </w:r>
      <w:proofErr w:type="spellStart"/>
      <w:r w:rsidRPr="00E53315">
        <w:rPr>
          <w:i/>
          <w:iCs/>
          <w:lang w:val="es-PE"/>
        </w:rPr>
        <w:t>tra</w:t>
      </w:r>
      <w:r w:rsidR="00146553">
        <w:rPr>
          <w:i/>
          <w:iCs/>
          <w:lang w:val="es-PE"/>
        </w:rPr>
        <w:t>en</w:t>
      </w:r>
      <w:r w:rsidRPr="00E53315">
        <w:rPr>
          <w:i/>
          <w:iCs/>
          <w:lang w:val="es-PE"/>
        </w:rPr>
        <w:t>s</w:t>
      </w:r>
      <w:proofErr w:type="spellEnd"/>
      <w:r w:rsidRPr="00E53315">
        <w:rPr>
          <w:i/>
          <w:iCs/>
          <w:lang w:val="es-PE"/>
        </w:rPr>
        <w:t xml:space="preserve"> a este </w:t>
      </w:r>
      <w:proofErr w:type="spellStart"/>
      <w:r w:rsidR="00146553" w:rsidRPr="00146553">
        <w:rPr>
          <w:i/>
          <w:iCs/>
        </w:rPr>
        <w:t>bhikkhu</w:t>
      </w:r>
      <w:proofErr w:type="spellEnd"/>
      <w:r w:rsidR="00146553" w:rsidRPr="00146553">
        <w:rPr>
          <w:i/>
          <w:iCs/>
          <w:lang w:val="es-PE"/>
        </w:rPr>
        <w:t xml:space="preserve"> </w:t>
      </w:r>
      <w:r w:rsidRPr="00E53315">
        <w:rPr>
          <w:i/>
          <w:iCs/>
          <w:lang w:val="es-PE"/>
        </w:rPr>
        <w:t>aquí contra su voluntad</w:t>
      </w:r>
      <w:r w:rsidR="00146553">
        <w:rPr>
          <w:i/>
          <w:iCs/>
          <w:lang w:val="es-PE"/>
        </w:rPr>
        <w:t>”</w:t>
      </w:r>
      <w:r w:rsidRPr="00E53315">
        <w:rPr>
          <w:i/>
          <w:iCs/>
          <w:lang w:val="es-PE"/>
        </w:rPr>
        <w:t xml:space="preserve">. </w:t>
      </w:r>
      <w:r w:rsidR="00146553">
        <w:rPr>
          <w:i/>
          <w:iCs/>
          <w:lang w:val="es-PE"/>
        </w:rPr>
        <w:t>“</w:t>
      </w:r>
      <w:r w:rsidRPr="00E53315">
        <w:rPr>
          <w:i/>
          <w:iCs/>
          <w:lang w:val="es-PE"/>
        </w:rPr>
        <w:t xml:space="preserve">Así es, </w:t>
      </w:r>
      <w:r w:rsidR="00146553" w:rsidRPr="00146553">
        <w:rPr>
          <w:i/>
          <w:iCs/>
        </w:rPr>
        <w:t>Bhante</w:t>
      </w:r>
      <w:r w:rsidRPr="00E53315">
        <w:rPr>
          <w:i/>
          <w:iCs/>
          <w:lang w:val="es-PE"/>
        </w:rPr>
        <w:t xml:space="preserve">; este </w:t>
      </w:r>
      <w:proofErr w:type="spellStart"/>
      <w:r w:rsidR="00146553" w:rsidRPr="00146553">
        <w:rPr>
          <w:i/>
          <w:iCs/>
        </w:rPr>
        <w:t>bhikkhu</w:t>
      </w:r>
      <w:proofErr w:type="spellEnd"/>
      <w:r w:rsidRPr="00E53315">
        <w:rPr>
          <w:i/>
          <w:iCs/>
          <w:lang w:val="es-PE"/>
        </w:rPr>
        <w:t xml:space="preserve">, tras haber </w:t>
      </w:r>
      <w:r w:rsidR="00146553">
        <w:rPr>
          <w:i/>
          <w:iCs/>
          <w:lang w:val="es-PE"/>
        </w:rPr>
        <w:t>adoptado</w:t>
      </w:r>
      <w:r w:rsidR="00146553" w:rsidRPr="00E53315">
        <w:rPr>
          <w:i/>
          <w:iCs/>
          <w:lang w:val="es-PE"/>
        </w:rPr>
        <w:t xml:space="preserve"> </w:t>
      </w:r>
      <w:r w:rsidRPr="00E53315">
        <w:rPr>
          <w:i/>
          <w:iCs/>
          <w:lang w:val="es-PE"/>
        </w:rPr>
        <w:t xml:space="preserve">los votos bajo </w:t>
      </w:r>
      <w:r w:rsidR="00E869A6">
        <w:rPr>
          <w:i/>
          <w:iCs/>
          <w:lang w:val="es-PE"/>
        </w:rPr>
        <w:t>s</w:t>
      </w:r>
      <w:r w:rsidRPr="00E53315">
        <w:rPr>
          <w:i/>
          <w:iCs/>
          <w:lang w:val="es-PE"/>
        </w:rPr>
        <w:t xml:space="preserve">u guía, </w:t>
      </w:r>
      <w:r w:rsidR="00E869A6">
        <w:rPr>
          <w:i/>
          <w:iCs/>
          <w:lang w:val="es-PE"/>
        </w:rPr>
        <w:t xml:space="preserve">está </w:t>
      </w:r>
      <w:proofErr w:type="spellStart"/>
      <w:r w:rsidR="00E869A6">
        <w:rPr>
          <w:i/>
          <w:iCs/>
          <w:lang w:val="es-PE"/>
        </w:rPr>
        <w:t>consumiento</w:t>
      </w:r>
      <w:proofErr w:type="spellEnd"/>
      <w:r w:rsidR="00E869A6">
        <w:rPr>
          <w:i/>
          <w:iCs/>
          <w:lang w:val="es-PE"/>
        </w:rPr>
        <w:t xml:space="preserve"> </w:t>
      </w:r>
      <w:r w:rsidRPr="00E53315">
        <w:rPr>
          <w:i/>
          <w:iCs/>
          <w:lang w:val="es-PE"/>
        </w:rPr>
        <w:t>el alimento que Devadatta obtiene por medios injustos</w:t>
      </w:r>
      <w:r w:rsidR="00E869A6">
        <w:rPr>
          <w:i/>
          <w:iCs/>
          <w:lang w:val="es-PE"/>
        </w:rPr>
        <w:t>”</w:t>
      </w:r>
      <w:r w:rsidRPr="00E53315">
        <w:rPr>
          <w:i/>
          <w:iCs/>
          <w:lang w:val="es-PE"/>
        </w:rPr>
        <w:t>.</w:t>
      </w:r>
    </w:p>
    <w:p w14:paraId="6D55A490" w14:textId="17F1D417" w:rsidR="00AA34BD" w:rsidRPr="00AA34BD" w:rsidRDefault="00AA34BD" w:rsidP="00AA34BD">
      <w:pPr>
        <w:rPr>
          <w:lang w:val="es-PE"/>
        </w:rPr>
      </w:pPr>
      <w:r w:rsidRPr="00AA34BD">
        <w:rPr>
          <w:lang w:val="es-PE"/>
        </w:rPr>
        <w:t xml:space="preserve">El </w:t>
      </w:r>
      <w:r w:rsidR="006E0A55" w:rsidRPr="006E0A55">
        <w:rPr>
          <w:i/>
          <w:iCs/>
        </w:rPr>
        <w:t>Bhagavā</w:t>
      </w:r>
      <w:r w:rsidR="006E0A55">
        <w:rPr>
          <w:i/>
          <w:iCs/>
        </w:rPr>
        <w:t xml:space="preserve"> </w:t>
      </w:r>
      <w:r w:rsidRPr="00AA34BD">
        <w:rPr>
          <w:lang w:val="es-PE"/>
        </w:rPr>
        <w:t>dijo: "</w:t>
      </w:r>
      <w:proofErr w:type="spellStart"/>
      <w:r w:rsidR="006E0A55" w:rsidRPr="006E0A55">
        <w:rPr>
          <w:i/>
          <w:iCs/>
        </w:rPr>
        <w:t>Bhikkhu</w:t>
      </w:r>
      <w:r w:rsidR="006E0A55" w:rsidRPr="006E0A55">
        <w:t>s</w:t>
      </w:r>
      <w:proofErr w:type="spellEnd"/>
      <w:r w:rsidRPr="00AA34BD">
        <w:rPr>
          <w:lang w:val="es-PE"/>
        </w:rPr>
        <w:t xml:space="preserve">, él no está teniendo malas compañías </w:t>
      </w:r>
      <w:r w:rsidR="00E869A6">
        <w:rPr>
          <w:lang w:val="es-PE"/>
        </w:rPr>
        <w:t xml:space="preserve">como éstas </w:t>
      </w:r>
      <w:r w:rsidRPr="00AA34BD">
        <w:rPr>
          <w:lang w:val="es-PE"/>
        </w:rPr>
        <w:t>por primera vez"</w:t>
      </w:r>
      <w:r w:rsidR="00F42488">
        <w:rPr>
          <w:lang w:val="es-PE"/>
        </w:rPr>
        <w:t xml:space="preserve">. </w:t>
      </w:r>
      <w:r w:rsidR="00F42488">
        <w:t xml:space="preserve">Los </w:t>
      </w:r>
      <w:proofErr w:type="spellStart"/>
      <w:r w:rsidR="00F42488" w:rsidRPr="00C10449">
        <w:rPr>
          <w:i/>
          <w:iCs/>
        </w:rPr>
        <w:t>bhikkhu</w:t>
      </w:r>
      <w:r w:rsidR="00F42488" w:rsidRPr="00C10449">
        <w:t>s</w:t>
      </w:r>
      <w:proofErr w:type="spellEnd"/>
      <w:r w:rsidR="00F42488">
        <w:t xml:space="preserve"> le pidieron al </w:t>
      </w:r>
      <w:r w:rsidR="00F42488" w:rsidRPr="00641B5B">
        <w:rPr>
          <w:i/>
          <w:iCs/>
        </w:rPr>
        <w:t>Bhagavā</w:t>
      </w:r>
      <w:r w:rsidR="00F42488" w:rsidRPr="00641B5B">
        <w:t xml:space="preserve"> </w:t>
      </w:r>
      <w:r w:rsidR="00F42488">
        <w:t xml:space="preserve">que explicara lo que acababa de decir. El </w:t>
      </w:r>
      <w:r w:rsidR="00F42488" w:rsidRPr="00641B5B">
        <w:rPr>
          <w:i/>
          <w:iCs/>
        </w:rPr>
        <w:t>Bhagavā</w:t>
      </w:r>
      <w:r w:rsidR="00F42488" w:rsidRPr="00641B5B">
        <w:t xml:space="preserve"> </w:t>
      </w:r>
      <w:r w:rsidR="00F42488">
        <w:t>aclaró entonces lo que se les había escabullido y quedado oculto en sus mentes debido a los renacimientos</w:t>
      </w:r>
      <w:r w:rsidRPr="00AA34BD">
        <w:rPr>
          <w:lang w:val="es-PE"/>
        </w:rPr>
        <w:t xml:space="preserve"> y</w:t>
      </w:r>
      <w:r w:rsidR="00F42488">
        <w:rPr>
          <w:lang w:val="es-PE"/>
        </w:rPr>
        <w:t>,</w:t>
      </w:r>
      <w:r w:rsidRPr="00AA34BD">
        <w:rPr>
          <w:lang w:val="es-PE"/>
        </w:rPr>
        <w:t xml:space="preserve"> </w:t>
      </w:r>
      <w:r w:rsidR="00880CD0">
        <w:rPr>
          <w:lang w:val="es-PE"/>
        </w:rPr>
        <w:t>así</w:t>
      </w:r>
      <w:r w:rsidR="00F42488">
        <w:rPr>
          <w:lang w:val="es-PE"/>
        </w:rPr>
        <w:t>,</w:t>
      </w:r>
      <w:r w:rsidR="00880CD0">
        <w:rPr>
          <w:lang w:val="es-PE"/>
        </w:rPr>
        <w:t xml:space="preserve"> narró esta </w:t>
      </w:r>
      <w:r w:rsidR="00F42488">
        <w:rPr>
          <w:lang w:val="es-PE"/>
        </w:rPr>
        <w:t>antigua</w:t>
      </w:r>
      <w:r w:rsidRPr="00AA34BD">
        <w:rPr>
          <w:lang w:val="es-PE"/>
        </w:rPr>
        <w:t xml:space="preserve"> historia</w:t>
      </w:r>
      <w:r w:rsidR="00F42488">
        <w:rPr>
          <w:lang w:val="es-PE"/>
        </w:rPr>
        <w:t xml:space="preserve"> de un lejano pasado</w:t>
      </w:r>
      <w:r w:rsidRPr="00AA34BD">
        <w:rPr>
          <w:lang w:val="es-PE"/>
        </w:rPr>
        <w:t>.</w:t>
      </w:r>
    </w:p>
    <w:p w14:paraId="248E58D9" w14:textId="77777777" w:rsidR="00AA34BD" w:rsidRDefault="00AA34BD" w:rsidP="00AA34BD">
      <w:pPr>
        <w:jc w:val="center"/>
      </w:pPr>
      <w:r>
        <w:t>--------------------------------------</w:t>
      </w:r>
    </w:p>
    <w:p w14:paraId="582FAF35" w14:textId="77777777" w:rsidR="00C65C3D" w:rsidRDefault="00880CD0" w:rsidP="00AA34BD">
      <w:pPr>
        <w:pStyle w:val="NormalHistoria"/>
        <w:rPr>
          <w:lang w:val="es-PE"/>
        </w:rPr>
      </w:pPr>
      <w:r w:rsidRPr="00AA34BD">
        <w:rPr>
          <w:lang w:val="es-PE"/>
        </w:rPr>
        <w:t xml:space="preserve">Una </w:t>
      </w:r>
      <w:r w:rsidR="00AA34BD" w:rsidRPr="00AA34BD">
        <w:rPr>
          <w:lang w:val="es-PE"/>
        </w:rPr>
        <w:t xml:space="preserve">vez, cuando Brahmadatta reinaba </w:t>
      </w:r>
      <w:proofErr w:type="spellStart"/>
      <w:r w:rsidR="0058784D">
        <w:rPr>
          <w:lang w:val="es-PE"/>
        </w:rPr>
        <w:t>Benares</w:t>
      </w:r>
      <w:proofErr w:type="spellEnd"/>
      <w:r w:rsidR="00AA34BD" w:rsidRPr="00AA34BD">
        <w:rPr>
          <w:lang w:val="es-PE"/>
        </w:rPr>
        <w:t xml:space="preserve">, el </w:t>
      </w:r>
      <w:r w:rsidR="005A64BD" w:rsidRPr="005A64BD">
        <w:rPr>
          <w:i/>
          <w:lang w:val="es-PE"/>
        </w:rPr>
        <w:t>Bodhisatta</w:t>
      </w:r>
      <w:r w:rsidR="00AA34BD" w:rsidRPr="00AA34BD">
        <w:rPr>
          <w:lang w:val="es-PE"/>
        </w:rPr>
        <w:t xml:space="preserve"> </w:t>
      </w:r>
      <w:r>
        <w:rPr>
          <w:lang w:val="es-PE"/>
        </w:rPr>
        <w:t>renació como</w:t>
      </w:r>
      <w:r w:rsidR="00AA34BD" w:rsidRPr="00AA34BD">
        <w:rPr>
          <w:lang w:val="es-PE"/>
        </w:rPr>
        <w:t xml:space="preserve"> un </w:t>
      </w:r>
      <w:r w:rsidR="00075E18" w:rsidRPr="00075E18">
        <w:rPr>
          <w:i/>
          <w:iCs/>
          <w:lang w:val="es-PE"/>
        </w:rPr>
        <w:t>León</w:t>
      </w:r>
      <w:r w:rsidR="00075E18" w:rsidRPr="00AA34BD">
        <w:rPr>
          <w:lang w:val="es-PE"/>
        </w:rPr>
        <w:t xml:space="preserve"> </w:t>
      </w:r>
      <w:r w:rsidR="00AA34BD" w:rsidRPr="00AA34BD">
        <w:rPr>
          <w:lang w:val="es-PE"/>
        </w:rPr>
        <w:t xml:space="preserve">y vivía con una </w:t>
      </w:r>
      <w:r w:rsidR="00075E18" w:rsidRPr="00075E18">
        <w:rPr>
          <w:i/>
          <w:iCs/>
          <w:lang w:val="es-PE"/>
        </w:rPr>
        <w:t>Leona</w:t>
      </w:r>
      <w:r w:rsidR="00075E18" w:rsidRPr="00AA34BD">
        <w:rPr>
          <w:lang w:val="es-PE"/>
        </w:rPr>
        <w:t xml:space="preserve"> </w:t>
      </w:r>
      <w:r w:rsidR="00075E18">
        <w:rPr>
          <w:lang w:val="es-PE"/>
        </w:rPr>
        <w:t>con quien</w:t>
      </w:r>
      <w:r w:rsidR="00AA34BD" w:rsidRPr="00AA34BD">
        <w:rPr>
          <w:lang w:val="es-PE"/>
        </w:rPr>
        <w:t xml:space="preserve"> </w:t>
      </w:r>
      <w:r w:rsidR="00075E18">
        <w:rPr>
          <w:lang w:val="es-PE"/>
        </w:rPr>
        <w:t xml:space="preserve">tuvo </w:t>
      </w:r>
      <w:r w:rsidR="00AA34BD" w:rsidRPr="00AA34BD">
        <w:rPr>
          <w:lang w:val="es-PE"/>
        </w:rPr>
        <w:t xml:space="preserve">dos </w:t>
      </w:r>
      <w:r w:rsidR="00075E18">
        <w:rPr>
          <w:lang w:val="es-PE"/>
        </w:rPr>
        <w:t>crías</w:t>
      </w:r>
      <w:r w:rsidR="00AA34BD" w:rsidRPr="00AA34BD">
        <w:rPr>
          <w:lang w:val="es-PE"/>
        </w:rPr>
        <w:t xml:space="preserve">, un </w:t>
      </w:r>
      <w:r w:rsidR="00A8457E">
        <w:rPr>
          <w:lang w:val="es-PE"/>
        </w:rPr>
        <w:t>macho</w:t>
      </w:r>
      <w:r w:rsidR="00AA34BD" w:rsidRPr="00AA34BD">
        <w:rPr>
          <w:lang w:val="es-PE"/>
        </w:rPr>
        <w:t xml:space="preserve"> y una </w:t>
      </w:r>
      <w:r w:rsidR="00A8457E">
        <w:rPr>
          <w:lang w:val="es-PE"/>
        </w:rPr>
        <w:t>hembra</w:t>
      </w:r>
      <w:r w:rsidR="00AA34BD" w:rsidRPr="00AA34BD">
        <w:rPr>
          <w:lang w:val="es-PE"/>
        </w:rPr>
        <w:t xml:space="preserve">. El nombre del hijo era </w:t>
      </w:r>
      <w:r w:rsidR="00AA34BD" w:rsidRPr="00075E18">
        <w:rPr>
          <w:lang w:val="es-PE"/>
        </w:rPr>
        <w:t>Manoja</w:t>
      </w:r>
      <w:r w:rsidR="00AA34BD" w:rsidRPr="00AA34BD">
        <w:rPr>
          <w:lang w:val="es-PE"/>
        </w:rPr>
        <w:t>. Cuando creció, tomó por esposa a una joven leona y así se convirtieron en cinco. Manoja mat</w:t>
      </w:r>
      <w:r w:rsidR="00BB474D">
        <w:rPr>
          <w:lang w:val="es-PE"/>
        </w:rPr>
        <w:t>aba</w:t>
      </w:r>
      <w:r w:rsidR="00AA34BD" w:rsidRPr="00AA34BD">
        <w:rPr>
          <w:lang w:val="es-PE"/>
        </w:rPr>
        <w:t xml:space="preserve"> búfalos salvajes y otros animales y</w:t>
      </w:r>
      <w:r w:rsidR="00075E18">
        <w:rPr>
          <w:lang w:val="es-PE"/>
        </w:rPr>
        <w:t>,</w:t>
      </w:r>
      <w:r w:rsidR="00AA34BD" w:rsidRPr="00AA34BD">
        <w:rPr>
          <w:lang w:val="es-PE"/>
        </w:rPr>
        <w:t xml:space="preserve"> así</w:t>
      </w:r>
      <w:r w:rsidR="00075E18">
        <w:rPr>
          <w:lang w:val="es-PE"/>
        </w:rPr>
        <w:t>,</w:t>
      </w:r>
      <w:r w:rsidR="00AA34BD" w:rsidRPr="00AA34BD">
        <w:rPr>
          <w:lang w:val="es-PE"/>
        </w:rPr>
        <w:t xml:space="preserve"> </w:t>
      </w:r>
      <w:r w:rsidR="00BB474D">
        <w:rPr>
          <w:lang w:val="es-PE"/>
        </w:rPr>
        <w:t>obtenía</w:t>
      </w:r>
      <w:r w:rsidR="00AA34BD" w:rsidRPr="00AA34BD">
        <w:rPr>
          <w:lang w:val="es-PE"/>
        </w:rPr>
        <w:t xml:space="preserve"> carne para alimentar a sus padres, hermana y esposa. [322] Un día, en su coto de caza, vio a un </w:t>
      </w:r>
      <w:r w:rsidR="00075E18" w:rsidRPr="00075E18">
        <w:rPr>
          <w:i/>
          <w:iCs/>
          <w:lang w:val="es-PE"/>
        </w:rPr>
        <w:t>Chacal</w:t>
      </w:r>
      <w:r w:rsidR="00075E18" w:rsidRPr="00AA34BD">
        <w:rPr>
          <w:lang w:val="es-PE"/>
        </w:rPr>
        <w:t xml:space="preserve"> </w:t>
      </w:r>
      <w:r w:rsidR="00AA34BD" w:rsidRPr="00AA34BD">
        <w:rPr>
          <w:lang w:val="es-PE"/>
        </w:rPr>
        <w:t xml:space="preserve">llamado </w:t>
      </w:r>
      <w:proofErr w:type="spellStart"/>
      <w:r w:rsidR="00AA34BD" w:rsidRPr="00AA34BD">
        <w:rPr>
          <w:lang w:val="es-PE"/>
        </w:rPr>
        <w:t>Giriya</w:t>
      </w:r>
      <w:proofErr w:type="spellEnd"/>
      <w:r w:rsidR="00AA34BD" w:rsidRPr="00AA34BD">
        <w:rPr>
          <w:lang w:val="es-PE"/>
        </w:rPr>
        <w:t xml:space="preserve">, incapaz de huir y acostado boca abajo. "¿Cómo </w:t>
      </w:r>
      <w:r w:rsidR="009776BF">
        <w:rPr>
          <w:lang w:val="es-PE"/>
        </w:rPr>
        <w:t>le va</w:t>
      </w:r>
      <w:r w:rsidR="00AA34BD" w:rsidRPr="00AA34BD">
        <w:rPr>
          <w:lang w:val="es-PE"/>
        </w:rPr>
        <w:t xml:space="preserve">, amigo?" él dijo. "Deseo </w:t>
      </w:r>
      <w:r w:rsidR="009776BF">
        <w:rPr>
          <w:lang w:val="es-PE"/>
        </w:rPr>
        <w:t>atender</w:t>
      </w:r>
      <w:r w:rsidR="00BE1D79">
        <w:rPr>
          <w:lang w:val="es-PE"/>
        </w:rPr>
        <w:t>lo</w:t>
      </w:r>
      <w:r w:rsidR="00AA34BD" w:rsidRPr="00AA34BD">
        <w:rPr>
          <w:lang w:val="es-PE"/>
        </w:rPr>
        <w:t xml:space="preserve">, mi </w:t>
      </w:r>
      <w:r w:rsidR="009776BF" w:rsidRPr="00AA34BD">
        <w:rPr>
          <w:lang w:val="es-PE"/>
        </w:rPr>
        <w:t>Señor</w:t>
      </w:r>
      <w:r w:rsidR="00AA34BD" w:rsidRPr="00AA34BD">
        <w:rPr>
          <w:lang w:val="es-PE"/>
        </w:rPr>
        <w:t>". "Bueno, h</w:t>
      </w:r>
      <w:r w:rsidR="009776BF">
        <w:rPr>
          <w:lang w:val="es-PE"/>
        </w:rPr>
        <w:t>ága</w:t>
      </w:r>
      <w:r w:rsidR="00AA34BD" w:rsidRPr="00AA34BD">
        <w:rPr>
          <w:lang w:val="es-PE"/>
        </w:rPr>
        <w:t>lo</w:t>
      </w:r>
      <w:r w:rsidR="0056695C">
        <w:rPr>
          <w:lang w:val="es-PE"/>
        </w:rPr>
        <w:t xml:space="preserve"> entonces</w:t>
      </w:r>
      <w:r w:rsidR="00AA34BD" w:rsidRPr="00AA34BD">
        <w:rPr>
          <w:lang w:val="es-PE"/>
        </w:rPr>
        <w:t>". Así</w:t>
      </w:r>
      <w:r w:rsidR="0056695C">
        <w:rPr>
          <w:lang w:val="es-PE"/>
        </w:rPr>
        <w:t>,</w:t>
      </w:r>
      <w:r w:rsidR="00AA34BD" w:rsidRPr="00AA34BD">
        <w:rPr>
          <w:lang w:val="es-PE"/>
        </w:rPr>
        <w:t xml:space="preserve"> llevó al </w:t>
      </w:r>
      <w:r w:rsidR="0056695C" w:rsidRPr="0056695C">
        <w:rPr>
          <w:i/>
          <w:iCs/>
          <w:lang w:val="es-PE"/>
        </w:rPr>
        <w:t>Chacal</w:t>
      </w:r>
      <w:r w:rsidR="0056695C" w:rsidRPr="00AA34BD">
        <w:rPr>
          <w:lang w:val="es-PE"/>
        </w:rPr>
        <w:t xml:space="preserve"> </w:t>
      </w:r>
      <w:r w:rsidR="00AA34BD" w:rsidRPr="00AA34BD">
        <w:rPr>
          <w:lang w:val="es-PE"/>
        </w:rPr>
        <w:t xml:space="preserve">a su guarida. </w:t>
      </w:r>
    </w:p>
    <w:p w14:paraId="0A639065" w14:textId="3143AA0F" w:rsidR="00C65C3D" w:rsidRDefault="00AA34BD" w:rsidP="00AA34BD">
      <w:pPr>
        <w:pStyle w:val="NormalHistoria"/>
        <w:rPr>
          <w:lang w:val="es-PE"/>
        </w:rPr>
      </w:pPr>
      <w:r w:rsidRPr="00AA34BD">
        <w:rPr>
          <w:lang w:val="es-PE"/>
        </w:rPr>
        <w:t xml:space="preserve">El </w:t>
      </w:r>
      <w:r w:rsidR="005A64BD" w:rsidRPr="005A64BD">
        <w:rPr>
          <w:i/>
          <w:lang w:val="es-PE"/>
        </w:rPr>
        <w:t>Bodhisatta</w:t>
      </w:r>
      <w:r w:rsidR="0056695C">
        <w:rPr>
          <w:i/>
          <w:lang w:val="es-PE"/>
        </w:rPr>
        <w:t>,</w:t>
      </w:r>
      <w:r w:rsidRPr="00AA34BD">
        <w:rPr>
          <w:lang w:val="es-PE"/>
        </w:rPr>
        <w:t xml:space="preserve"> al verlo</w:t>
      </w:r>
      <w:r w:rsidR="0056695C">
        <w:rPr>
          <w:lang w:val="es-PE"/>
        </w:rPr>
        <w:t>,</w:t>
      </w:r>
      <w:r w:rsidRPr="00AA34BD">
        <w:rPr>
          <w:lang w:val="es-PE"/>
        </w:rPr>
        <w:t xml:space="preserve"> dijo: "Querido Manoja, los chacales son malvados y pecadores, dan malos consejos; no traiga a ese </w:t>
      </w:r>
      <w:r w:rsidR="0056695C" w:rsidRPr="0056695C">
        <w:rPr>
          <w:i/>
          <w:iCs/>
          <w:lang w:val="es-PE"/>
        </w:rPr>
        <w:t>Chacal</w:t>
      </w:r>
      <w:r w:rsidR="0056695C" w:rsidRPr="00AA34BD">
        <w:rPr>
          <w:lang w:val="es-PE"/>
        </w:rPr>
        <w:t xml:space="preserve"> </w:t>
      </w:r>
      <w:r w:rsidRPr="00AA34BD">
        <w:rPr>
          <w:lang w:val="es-PE"/>
        </w:rPr>
        <w:t xml:space="preserve">cerca de </w:t>
      </w:r>
      <w:r w:rsidR="009776BF">
        <w:rPr>
          <w:lang w:val="es-PE"/>
        </w:rPr>
        <w:t>su hogar</w:t>
      </w:r>
      <w:r w:rsidRPr="00AA34BD">
        <w:rPr>
          <w:lang w:val="es-PE"/>
        </w:rPr>
        <w:t xml:space="preserve">", </w:t>
      </w:r>
      <w:r w:rsidR="0056695C">
        <w:rPr>
          <w:lang w:val="es-PE"/>
        </w:rPr>
        <w:t xml:space="preserve">no obstante, </w:t>
      </w:r>
      <w:r w:rsidRPr="00AA34BD">
        <w:rPr>
          <w:lang w:val="es-PE"/>
        </w:rPr>
        <w:t xml:space="preserve">no pudo </w:t>
      </w:r>
      <w:r w:rsidR="0056695C">
        <w:rPr>
          <w:lang w:val="es-PE"/>
        </w:rPr>
        <w:t>persuadirlo</w:t>
      </w:r>
      <w:r w:rsidRPr="00AA34BD">
        <w:rPr>
          <w:lang w:val="es-PE"/>
        </w:rPr>
        <w:t>. Entonces</w:t>
      </w:r>
      <w:r w:rsidR="009776BF">
        <w:rPr>
          <w:lang w:val="es-PE"/>
        </w:rPr>
        <w:t>,</w:t>
      </w:r>
      <w:r w:rsidRPr="00AA34BD">
        <w:rPr>
          <w:lang w:val="es-PE"/>
        </w:rPr>
        <w:t xml:space="preserve"> un día</w:t>
      </w:r>
      <w:r w:rsidR="009776BF">
        <w:rPr>
          <w:lang w:val="es-PE"/>
        </w:rPr>
        <w:t>,</w:t>
      </w:r>
      <w:r w:rsidRPr="00AA34BD">
        <w:rPr>
          <w:lang w:val="es-PE"/>
        </w:rPr>
        <w:t xml:space="preserve"> el </w:t>
      </w:r>
      <w:r w:rsidR="00C65C3D" w:rsidRPr="00C65C3D">
        <w:rPr>
          <w:i/>
          <w:iCs/>
          <w:lang w:val="es-PE"/>
        </w:rPr>
        <w:t>Chacal</w:t>
      </w:r>
      <w:r w:rsidR="00C65C3D" w:rsidRPr="00AA34BD">
        <w:rPr>
          <w:lang w:val="es-PE"/>
        </w:rPr>
        <w:t xml:space="preserve"> </w:t>
      </w:r>
      <w:r w:rsidRPr="00AA34BD">
        <w:rPr>
          <w:lang w:val="es-PE"/>
        </w:rPr>
        <w:t xml:space="preserve">quiso comer carne de caballo y </w:t>
      </w:r>
      <w:r w:rsidR="00C65C3D">
        <w:rPr>
          <w:lang w:val="es-PE"/>
        </w:rPr>
        <w:t xml:space="preserve">le </w:t>
      </w:r>
      <w:r w:rsidRPr="00AA34BD">
        <w:rPr>
          <w:lang w:val="es-PE"/>
        </w:rPr>
        <w:t xml:space="preserve">dijo a Manoja: "Señor, excepto </w:t>
      </w:r>
      <w:r w:rsidR="009776BF">
        <w:rPr>
          <w:lang w:val="es-PE"/>
        </w:rPr>
        <w:t xml:space="preserve">por la </w:t>
      </w:r>
      <w:r w:rsidRPr="00AA34BD">
        <w:rPr>
          <w:lang w:val="es-PE"/>
        </w:rPr>
        <w:t xml:space="preserve">carne de caballo no hay nada que no hayamos comido; tomemos </w:t>
      </w:r>
      <w:r w:rsidR="009776BF">
        <w:rPr>
          <w:lang w:val="es-PE"/>
        </w:rPr>
        <w:t xml:space="preserve">a </w:t>
      </w:r>
      <w:r w:rsidRPr="00AA34BD">
        <w:rPr>
          <w:lang w:val="es-PE"/>
        </w:rPr>
        <w:t xml:space="preserve">un caballo". "Pero </w:t>
      </w:r>
      <w:r w:rsidR="00EE01B5" w:rsidRPr="00AA34BD">
        <w:rPr>
          <w:lang w:val="es-PE"/>
        </w:rPr>
        <w:t>¿dónde hay caballos, amigo?</w:t>
      </w:r>
      <w:r w:rsidRPr="00AA34BD">
        <w:rPr>
          <w:lang w:val="es-PE"/>
        </w:rPr>
        <w:t xml:space="preserve">" "En </w:t>
      </w:r>
      <w:proofErr w:type="spellStart"/>
      <w:r w:rsidR="0058784D">
        <w:rPr>
          <w:lang w:val="es-PE"/>
        </w:rPr>
        <w:t>Benares</w:t>
      </w:r>
      <w:proofErr w:type="spellEnd"/>
      <w:r w:rsidRPr="00AA34BD">
        <w:rPr>
          <w:lang w:val="es-PE"/>
        </w:rPr>
        <w:t xml:space="preserve">, a orillas del río". </w:t>
      </w:r>
      <w:r w:rsidR="009776BF">
        <w:rPr>
          <w:lang w:val="es-PE"/>
        </w:rPr>
        <w:t xml:space="preserve">El escuchó </w:t>
      </w:r>
      <w:r w:rsidRPr="00AA34BD">
        <w:rPr>
          <w:lang w:val="es-PE"/>
        </w:rPr>
        <w:t xml:space="preserve">este consejo y fue con él </w:t>
      </w:r>
      <w:r w:rsidR="009776BF">
        <w:rPr>
          <w:lang w:val="es-PE"/>
        </w:rPr>
        <w:t>hacia el lugar</w:t>
      </w:r>
      <w:r w:rsidR="001F4B30">
        <w:rPr>
          <w:lang w:val="es-PE"/>
        </w:rPr>
        <w:t>;</w:t>
      </w:r>
      <w:r w:rsidR="009776BF">
        <w:rPr>
          <w:lang w:val="es-PE"/>
        </w:rPr>
        <w:t xml:space="preserve"> </w:t>
      </w:r>
      <w:r w:rsidRPr="00AA34BD">
        <w:rPr>
          <w:lang w:val="es-PE"/>
        </w:rPr>
        <w:t>cuando los caballos se baña</w:t>
      </w:r>
      <w:r w:rsidR="00857D6E">
        <w:rPr>
          <w:lang w:val="es-PE"/>
        </w:rPr>
        <w:t>ba</w:t>
      </w:r>
      <w:r w:rsidRPr="00AA34BD">
        <w:rPr>
          <w:lang w:val="es-PE"/>
        </w:rPr>
        <w:t>n en el río</w:t>
      </w:r>
      <w:r w:rsidR="001F4B30">
        <w:rPr>
          <w:lang w:val="es-PE"/>
        </w:rPr>
        <w:t>,</w:t>
      </w:r>
      <w:r w:rsidRPr="00AA34BD">
        <w:rPr>
          <w:lang w:val="es-PE"/>
        </w:rPr>
        <w:t xml:space="preserve"> tomó un caballo y, echándoselo a la espalda, llegó velozmente a la boca de su guarida. Su padre, comiendo carne de caballo, dijo: "Querido, los caballos son propiedad de los reyes, los reyes tienen </w:t>
      </w:r>
      <w:r w:rsidR="00EE01B5" w:rsidRPr="00AA34BD">
        <w:rPr>
          <w:lang w:val="es-PE"/>
        </w:rPr>
        <w:t>much</w:t>
      </w:r>
      <w:r w:rsidR="00EE01B5">
        <w:rPr>
          <w:lang w:val="es-PE"/>
        </w:rPr>
        <w:t>as estratagemas</w:t>
      </w:r>
      <w:r w:rsidRPr="00AA34BD">
        <w:rPr>
          <w:lang w:val="es-PE"/>
        </w:rPr>
        <w:t>, tienen arqueros hábiles para disparar</w:t>
      </w:r>
      <w:r w:rsidR="00AD3D5A">
        <w:rPr>
          <w:lang w:val="es-PE"/>
        </w:rPr>
        <w:t xml:space="preserve"> flechas</w:t>
      </w:r>
      <w:r w:rsidRPr="00AA34BD">
        <w:rPr>
          <w:lang w:val="es-PE"/>
        </w:rPr>
        <w:t>; los leones que com</w:t>
      </w:r>
      <w:r w:rsidR="00EE01B5">
        <w:rPr>
          <w:lang w:val="es-PE"/>
        </w:rPr>
        <w:t>a</w:t>
      </w:r>
      <w:r w:rsidRPr="00AA34BD">
        <w:rPr>
          <w:lang w:val="es-PE"/>
        </w:rPr>
        <w:t>n carne de caballo no viv</w:t>
      </w:r>
      <w:r w:rsidR="00EE01B5">
        <w:rPr>
          <w:lang w:val="es-PE"/>
        </w:rPr>
        <w:t>irá</w:t>
      </w:r>
      <w:r w:rsidRPr="00AA34BD">
        <w:rPr>
          <w:lang w:val="es-PE"/>
        </w:rPr>
        <w:t>n mucho</w:t>
      </w:r>
      <w:r w:rsidR="00857D6E">
        <w:rPr>
          <w:lang w:val="es-PE"/>
        </w:rPr>
        <w:t xml:space="preserve"> tiempo</w:t>
      </w:r>
      <w:r w:rsidRPr="00AA34BD">
        <w:rPr>
          <w:lang w:val="es-PE"/>
        </w:rPr>
        <w:t>, de ahora en adelante no</w:t>
      </w:r>
      <w:r w:rsidR="00857D6E">
        <w:rPr>
          <w:lang w:val="es-PE"/>
        </w:rPr>
        <w:t xml:space="preserve"> casen más</w:t>
      </w:r>
      <w:r w:rsidRPr="00AA34BD">
        <w:rPr>
          <w:lang w:val="es-PE"/>
        </w:rPr>
        <w:t xml:space="preserve"> caballos". </w:t>
      </w:r>
    </w:p>
    <w:p w14:paraId="37C7959D" w14:textId="67A1351A" w:rsidR="00AA34BD" w:rsidRPr="00AA34BD" w:rsidRDefault="00AA34BD" w:rsidP="00E01647">
      <w:pPr>
        <w:pStyle w:val="NormalHistoria"/>
        <w:rPr>
          <w:lang w:val="es-PE"/>
        </w:rPr>
      </w:pPr>
      <w:r w:rsidRPr="00AA34BD">
        <w:rPr>
          <w:lang w:val="es-PE"/>
        </w:rPr>
        <w:t xml:space="preserve">El </w:t>
      </w:r>
      <w:r w:rsidR="00C65C3D" w:rsidRPr="00C65C3D">
        <w:rPr>
          <w:i/>
          <w:iCs/>
          <w:lang w:val="es-PE"/>
        </w:rPr>
        <w:t>León</w:t>
      </w:r>
      <w:r w:rsidRPr="00AA34BD">
        <w:rPr>
          <w:lang w:val="es-PE"/>
        </w:rPr>
        <w:t xml:space="preserve">, sin seguir el consejo de su padre, siguió </w:t>
      </w:r>
      <w:r w:rsidR="00857D6E">
        <w:rPr>
          <w:lang w:val="es-PE"/>
        </w:rPr>
        <w:t>cazán</w:t>
      </w:r>
      <w:r w:rsidRPr="00AA34BD">
        <w:rPr>
          <w:lang w:val="es-PE"/>
        </w:rPr>
        <w:t xml:space="preserve">dolos. El </w:t>
      </w:r>
      <w:r w:rsidR="00857D6E" w:rsidRPr="00AA34BD">
        <w:rPr>
          <w:lang w:val="es-PE"/>
        </w:rPr>
        <w:t>Rey</w:t>
      </w:r>
      <w:r w:rsidRPr="00AA34BD">
        <w:rPr>
          <w:lang w:val="es-PE"/>
        </w:rPr>
        <w:t xml:space="preserve">, al oír que un </w:t>
      </w:r>
      <w:r w:rsidR="00AD3D5A" w:rsidRPr="00AD3D5A">
        <w:rPr>
          <w:i/>
          <w:iCs/>
          <w:lang w:val="es-PE"/>
        </w:rPr>
        <w:t>León</w:t>
      </w:r>
      <w:r w:rsidR="00AD3D5A" w:rsidRPr="00AA34BD">
        <w:rPr>
          <w:lang w:val="es-PE"/>
        </w:rPr>
        <w:t xml:space="preserve"> </w:t>
      </w:r>
      <w:r w:rsidRPr="00AA34BD">
        <w:rPr>
          <w:lang w:val="es-PE"/>
        </w:rPr>
        <w:t xml:space="preserve">se estaba llevando </w:t>
      </w:r>
      <w:r w:rsidR="00AD3D5A">
        <w:rPr>
          <w:lang w:val="es-PE"/>
        </w:rPr>
        <w:t>sus</w:t>
      </w:r>
      <w:r w:rsidRPr="00AA34BD">
        <w:rPr>
          <w:lang w:val="es-PE"/>
        </w:rPr>
        <w:t xml:space="preserve"> caballos, hizo construir un tanque de baño para </w:t>
      </w:r>
      <w:r w:rsidR="00436ADC">
        <w:rPr>
          <w:lang w:val="es-PE"/>
        </w:rPr>
        <w:t xml:space="preserve">ello, </w:t>
      </w:r>
      <w:r w:rsidRPr="00AA34BD">
        <w:rPr>
          <w:lang w:val="es-PE"/>
        </w:rPr>
        <w:t xml:space="preserve">dentro de la ciudad; </w:t>
      </w:r>
      <w:r w:rsidR="00972EB2">
        <w:rPr>
          <w:lang w:val="es-PE"/>
        </w:rPr>
        <w:t xml:space="preserve">no obstante, </w:t>
      </w:r>
      <w:r w:rsidRPr="00AA34BD">
        <w:rPr>
          <w:lang w:val="es-PE"/>
        </w:rPr>
        <w:t xml:space="preserve">el </w:t>
      </w:r>
      <w:r w:rsidR="00972EB2" w:rsidRPr="00972EB2">
        <w:rPr>
          <w:i/>
          <w:iCs/>
          <w:lang w:val="es-PE"/>
        </w:rPr>
        <w:t>León</w:t>
      </w:r>
      <w:r w:rsidR="00972EB2" w:rsidRPr="00AA34BD">
        <w:rPr>
          <w:lang w:val="es-PE"/>
        </w:rPr>
        <w:t xml:space="preserve"> </w:t>
      </w:r>
      <w:r w:rsidR="00981FA4" w:rsidRPr="00AA34BD">
        <w:rPr>
          <w:lang w:val="es-PE"/>
        </w:rPr>
        <w:t>aun</w:t>
      </w:r>
      <w:r w:rsidRPr="00AA34BD">
        <w:rPr>
          <w:lang w:val="es-PE"/>
        </w:rPr>
        <w:t xml:space="preserve"> </w:t>
      </w:r>
      <w:r w:rsidR="00436ADC">
        <w:rPr>
          <w:lang w:val="es-PE"/>
        </w:rPr>
        <w:t xml:space="preserve">así llegó al lugar </w:t>
      </w:r>
      <w:r w:rsidRPr="00AA34BD">
        <w:rPr>
          <w:lang w:val="es-PE"/>
        </w:rPr>
        <w:t>y se los llev</w:t>
      </w:r>
      <w:r w:rsidR="00981FA4">
        <w:rPr>
          <w:lang w:val="es-PE"/>
        </w:rPr>
        <w:t>aba</w:t>
      </w:r>
      <w:r w:rsidRPr="00AA34BD">
        <w:rPr>
          <w:lang w:val="es-PE"/>
        </w:rPr>
        <w:t xml:space="preserve">. El </w:t>
      </w:r>
      <w:r w:rsidR="00461351">
        <w:rPr>
          <w:lang w:val="es-PE"/>
        </w:rPr>
        <w:t xml:space="preserve">Rey </w:t>
      </w:r>
      <w:r w:rsidRPr="00AA34BD">
        <w:rPr>
          <w:lang w:val="es-PE"/>
        </w:rPr>
        <w:t>mandó hacer un establ</w:t>
      </w:r>
      <w:r w:rsidR="00981FA4">
        <w:rPr>
          <w:lang w:val="es-PE"/>
        </w:rPr>
        <w:t>o</w:t>
      </w:r>
      <w:r w:rsidRPr="00AA34BD">
        <w:rPr>
          <w:lang w:val="es-PE"/>
        </w:rPr>
        <w:t xml:space="preserve"> y</w:t>
      </w:r>
      <w:r w:rsidR="00972EB2">
        <w:rPr>
          <w:lang w:val="es-PE"/>
        </w:rPr>
        <w:t>,</w:t>
      </w:r>
      <w:r w:rsidRPr="00AA34BD">
        <w:rPr>
          <w:lang w:val="es-PE"/>
        </w:rPr>
        <w:t xml:space="preserve"> dentro de él</w:t>
      </w:r>
      <w:r w:rsidR="00972EB2">
        <w:rPr>
          <w:lang w:val="es-PE"/>
        </w:rPr>
        <w:t>,</w:t>
      </w:r>
      <w:r w:rsidRPr="00AA34BD">
        <w:rPr>
          <w:lang w:val="es-PE"/>
        </w:rPr>
        <w:t xml:space="preserve"> les dio </w:t>
      </w:r>
      <w:r w:rsidRPr="00AA34BD">
        <w:rPr>
          <w:lang w:val="es-PE"/>
        </w:rPr>
        <w:lastRenderedPageBreak/>
        <w:t xml:space="preserve">forraje y agua. El </w:t>
      </w:r>
      <w:r w:rsidR="00972EB2" w:rsidRPr="00972EB2">
        <w:rPr>
          <w:i/>
          <w:iCs/>
          <w:lang w:val="es-PE"/>
        </w:rPr>
        <w:t>León</w:t>
      </w:r>
      <w:r w:rsidR="00972EB2" w:rsidRPr="00AA34BD">
        <w:rPr>
          <w:lang w:val="es-PE"/>
        </w:rPr>
        <w:t xml:space="preserve"> </w:t>
      </w:r>
      <w:r w:rsidRPr="00AA34BD">
        <w:rPr>
          <w:lang w:val="es-PE"/>
        </w:rPr>
        <w:t xml:space="preserve">saltó el muro y se llevó los caballos incluso del establo. El </w:t>
      </w:r>
      <w:r w:rsidR="00461351">
        <w:rPr>
          <w:lang w:val="es-PE"/>
        </w:rPr>
        <w:t xml:space="preserve">Rey </w:t>
      </w:r>
      <w:r w:rsidRPr="00AA34BD">
        <w:rPr>
          <w:lang w:val="es-PE"/>
        </w:rPr>
        <w:t>hizo llamar a un arquero que dispara</w:t>
      </w:r>
      <w:r w:rsidR="00972EB2">
        <w:rPr>
          <w:lang w:val="es-PE"/>
        </w:rPr>
        <w:t>b</w:t>
      </w:r>
      <w:r w:rsidRPr="00AA34BD">
        <w:rPr>
          <w:lang w:val="es-PE"/>
        </w:rPr>
        <w:t xml:space="preserve">a como un rayo y </w:t>
      </w:r>
      <w:r w:rsidR="00EF63C9">
        <w:rPr>
          <w:lang w:val="es-PE"/>
        </w:rPr>
        <w:t xml:space="preserve">le </w:t>
      </w:r>
      <w:r w:rsidRPr="00AA34BD">
        <w:rPr>
          <w:lang w:val="es-PE"/>
        </w:rPr>
        <w:t xml:space="preserve">preguntó si podía dispararle a un león. Él dijo que </w:t>
      </w:r>
      <w:r w:rsidR="00EF63C9">
        <w:rPr>
          <w:lang w:val="es-PE"/>
        </w:rPr>
        <w:t xml:space="preserve">sí </w:t>
      </w:r>
      <w:r w:rsidRPr="00AA34BD">
        <w:rPr>
          <w:lang w:val="es-PE"/>
        </w:rPr>
        <w:t>podía y</w:t>
      </w:r>
      <w:r w:rsidR="00981FA4">
        <w:rPr>
          <w:lang w:val="es-PE"/>
        </w:rPr>
        <w:t>,</w:t>
      </w:r>
      <w:r w:rsidRPr="00AA34BD">
        <w:rPr>
          <w:lang w:val="es-PE"/>
        </w:rPr>
        <w:t xml:space="preserve"> haciendo una torre cerca del muro por donde venía el </w:t>
      </w:r>
      <w:r w:rsidR="00972EB2" w:rsidRPr="00972EB2">
        <w:rPr>
          <w:i/>
          <w:iCs/>
          <w:lang w:val="es-PE"/>
        </w:rPr>
        <w:t>León</w:t>
      </w:r>
      <w:r w:rsidR="00981FA4">
        <w:rPr>
          <w:lang w:val="es-PE"/>
        </w:rPr>
        <w:t>,</w:t>
      </w:r>
      <w:r w:rsidRPr="00AA34BD">
        <w:rPr>
          <w:lang w:val="es-PE"/>
        </w:rPr>
        <w:t xml:space="preserve"> </w:t>
      </w:r>
      <w:r w:rsidR="00EF63C9">
        <w:rPr>
          <w:lang w:val="es-PE"/>
        </w:rPr>
        <w:t>aguardó po</w:t>
      </w:r>
      <w:r w:rsidR="00981FA4">
        <w:rPr>
          <w:lang w:val="es-PE"/>
        </w:rPr>
        <w:t>r</w:t>
      </w:r>
      <w:r w:rsidR="00EF63C9">
        <w:rPr>
          <w:lang w:val="es-PE"/>
        </w:rPr>
        <w:t xml:space="preserve"> él</w:t>
      </w:r>
      <w:r w:rsidRPr="00AA34BD">
        <w:rPr>
          <w:lang w:val="es-PE"/>
        </w:rPr>
        <w:t xml:space="preserve">. </w:t>
      </w:r>
      <w:r w:rsidR="00972EB2">
        <w:rPr>
          <w:lang w:val="es-PE"/>
        </w:rPr>
        <w:t>Entonces, l</w:t>
      </w:r>
      <w:r w:rsidRPr="00AA34BD">
        <w:rPr>
          <w:lang w:val="es-PE"/>
        </w:rPr>
        <w:t xml:space="preserve">legó el </w:t>
      </w:r>
      <w:r w:rsidR="00972EB2" w:rsidRPr="00972EB2">
        <w:rPr>
          <w:i/>
          <w:iCs/>
          <w:lang w:val="es-PE"/>
        </w:rPr>
        <w:t>León</w:t>
      </w:r>
      <w:r w:rsidR="00972EB2" w:rsidRPr="00AA34BD">
        <w:rPr>
          <w:lang w:val="es-PE"/>
        </w:rPr>
        <w:t xml:space="preserve"> </w:t>
      </w:r>
      <w:r w:rsidRPr="00AA34BD">
        <w:rPr>
          <w:lang w:val="es-PE"/>
        </w:rPr>
        <w:t xml:space="preserve">y, dejando al </w:t>
      </w:r>
      <w:r w:rsidR="00972EB2" w:rsidRPr="00972EB2">
        <w:rPr>
          <w:i/>
          <w:iCs/>
          <w:lang w:val="es-PE"/>
        </w:rPr>
        <w:t>Chacal</w:t>
      </w:r>
      <w:r w:rsidR="00972EB2" w:rsidRPr="00AA34BD">
        <w:rPr>
          <w:lang w:val="es-PE"/>
        </w:rPr>
        <w:t xml:space="preserve"> </w:t>
      </w:r>
      <w:r w:rsidRPr="00AA34BD">
        <w:rPr>
          <w:lang w:val="es-PE"/>
        </w:rPr>
        <w:t xml:space="preserve">en un cementerio </w:t>
      </w:r>
      <w:r w:rsidR="00981FA4">
        <w:rPr>
          <w:lang w:val="es-PE"/>
        </w:rPr>
        <w:t>en</w:t>
      </w:r>
      <w:r w:rsidRPr="00AA34BD">
        <w:rPr>
          <w:lang w:val="es-PE"/>
        </w:rPr>
        <w:t xml:space="preserve"> las afueras, </w:t>
      </w:r>
      <w:r w:rsidR="00EF63C9">
        <w:rPr>
          <w:lang w:val="es-PE"/>
        </w:rPr>
        <w:t>se a</w:t>
      </w:r>
      <w:r w:rsidR="00327938">
        <w:rPr>
          <w:lang w:val="es-PE"/>
        </w:rPr>
        <w:t>b</w:t>
      </w:r>
      <w:r w:rsidR="00EF63C9">
        <w:rPr>
          <w:lang w:val="es-PE"/>
        </w:rPr>
        <w:t>alan</w:t>
      </w:r>
      <w:r w:rsidR="00327938">
        <w:rPr>
          <w:lang w:val="es-PE"/>
        </w:rPr>
        <w:t>z</w:t>
      </w:r>
      <w:r w:rsidR="00EF63C9">
        <w:rPr>
          <w:lang w:val="es-PE"/>
        </w:rPr>
        <w:t xml:space="preserve">ó </w:t>
      </w:r>
      <w:r w:rsidR="00E01647">
        <w:rPr>
          <w:lang w:val="es-PE"/>
        </w:rPr>
        <w:t>hacia e</w:t>
      </w:r>
      <w:r w:rsidRPr="00AA34BD">
        <w:rPr>
          <w:lang w:val="es-PE"/>
        </w:rPr>
        <w:t xml:space="preserve">l pueblo para llevarse </w:t>
      </w:r>
      <w:r w:rsidR="00327938">
        <w:rPr>
          <w:lang w:val="es-PE"/>
        </w:rPr>
        <w:t xml:space="preserve">a </w:t>
      </w:r>
      <w:r w:rsidRPr="00AA34BD">
        <w:rPr>
          <w:lang w:val="es-PE"/>
        </w:rPr>
        <w:t xml:space="preserve">los caballos. </w:t>
      </w:r>
      <w:r w:rsidR="00B0447B" w:rsidRPr="00AA34BD">
        <w:rPr>
          <w:lang w:val="es-PE"/>
        </w:rPr>
        <w:t>El arquero</w:t>
      </w:r>
      <w:r w:rsidR="00E01647">
        <w:rPr>
          <w:lang w:val="es-PE"/>
        </w:rPr>
        <w:t>,</w:t>
      </w:r>
      <w:r w:rsidR="00B0447B" w:rsidRPr="00AA34BD">
        <w:rPr>
          <w:lang w:val="es-PE"/>
        </w:rPr>
        <w:t xml:space="preserve"> pensando "Su velocidad </w:t>
      </w:r>
      <w:r w:rsidRPr="00AA34BD">
        <w:rPr>
          <w:lang w:val="es-PE"/>
        </w:rPr>
        <w:t xml:space="preserve">es muy grande cuando </w:t>
      </w:r>
      <w:r w:rsidR="00E01647">
        <w:rPr>
          <w:lang w:val="es-PE"/>
        </w:rPr>
        <w:t>llega</w:t>
      </w:r>
      <w:r w:rsidRPr="00AA34BD">
        <w:rPr>
          <w:lang w:val="es-PE"/>
        </w:rPr>
        <w:t>", no le disparó, pero cuando se alej</w:t>
      </w:r>
      <w:r w:rsidR="00B92F06">
        <w:rPr>
          <w:lang w:val="es-PE"/>
        </w:rPr>
        <w:t>ó</w:t>
      </w:r>
      <w:r w:rsidR="00E01647">
        <w:rPr>
          <w:lang w:val="es-PE"/>
        </w:rPr>
        <w:t>,</w:t>
      </w:r>
      <w:r w:rsidRPr="00AA34BD">
        <w:rPr>
          <w:lang w:val="es-PE"/>
        </w:rPr>
        <w:t xml:space="preserve"> después de </w:t>
      </w:r>
      <w:r w:rsidR="00327938">
        <w:rPr>
          <w:lang w:val="es-PE"/>
        </w:rPr>
        <w:t xml:space="preserve">haber </w:t>
      </w:r>
      <w:r w:rsidRPr="00AA34BD">
        <w:rPr>
          <w:lang w:val="es-PE"/>
        </w:rPr>
        <w:t>toma</w:t>
      </w:r>
      <w:r w:rsidR="00327938">
        <w:rPr>
          <w:lang w:val="es-PE"/>
        </w:rPr>
        <w:t>do</w:t>
      </w:r>
      <w:r w:rsidRPr="00AA34BD">
        <w:rPr>
          <w:lang w:val="es-PE"/>
        </w:rPr>
        <w:t xml:space="preserve"> un caballo, obstaculizado por el gran peso, </w:t>
      </w:r>
      <w:r w:rsidR="00327938">
        <w:rPr>
          <w:lang w:val="es-PE"/>
        </w:rPr>
        <w:t xml:space="preserve">le disparó </w:t>
      </w:r>
      <w:r w:rsidRPr="00AA34BD">
        <w:rPr>
          <w:lang w:val="es-PE"/>
        </w:rPr>
        <w:t xml:space="preserve">con una flecha afilada en los cuartos traseros. La flecha salió por sus cuartos delanteros y voló en el aire. [323] El </w:t>
      </w:r>
      <w:r w:rsidR="00E01647" w:rsidRPr="00E01647">
        <w:rPr>
          <w:i/>
          <w:iCs/>
          <w:lang w:val="es-PE"/>
        </w:rPr>
        <w:t>León</w:t>
      </w:r>
      <w:r w:rsidR="00E01647" w:rsidRPr="00AA34BD">
        <w:rPr>
          <w:lang w:val="es-PE"/>
        </w:rPr>
        <w:t xml:space="preserve"> </w:t>
      </w:r>
      <w:r w:rsidRPr="00AA34BD">
        <w:rPr>
          <w:lang w:val="es-PE"/>
        </w:rPr>
        <w:t xml:space="preserve">gritó "Me </w:t>
      </w:r>
      <w:r w:rsidR="00327938">
        <w:rPr>
          <w:lang w:val="es-PE"/>
        </w:rPr>
        <w:t xml:space="preserve">han </w:t>
      </w:r>
      <w:r w:rsidRPr="00AA34BD">
        <w:rPr>
          <w:lang w:val="es-PE"/>
        </w:rPr>
        <w:t>dispara</w:t>
      </w:r>
      <w:r w:rsidR="00327938">
        <w:rPr>
          <w:lang w:val="es-PE"/>
        </w:rPr>
        <w:t>do</w:t>
      </w:r>
      <w:r w:rsidRPr="00AA34BD">
        <w:rPr>
          <w:lang w:val="es-PE"/>
        </w:rPr>
        <w:t>". El arquero</w:t>
      </w:r>
      <w:r w:rsidR="00E01647">
        <w:rPr>
          <w:lang w:val="es-PE"/>
        </w:rPr>
        <w:t>,</w:t>
      </w:r>
      <w:r w:rsidRPr="00AA34BD">
        <w:rPr>
          <w:lang w:val="es-PE"/>
        </w:rPr>
        <w:t xml:space="preserve"> después de dispararle hizo sonar su arco como un trueno. El </w:t>
      </w:r>
      <w:r w:rsidR="000E21B6" w:rsidRPr="000E21B6">
        <w:rPr>
          <w:i/>
          <w:iCs/>
          <w:lang w:val="es-PE"/>
        </w:rPr>
        <w:t>Chacal</w:t>
      </w:r>
      <w:r w:rsidR="00B92F06">
        <w:rPr>
          <w:lang w:val="es-PE"/>
        </w:rPr>
        <w:t>,</w:t>
      </w:r>
      <w:r w:rsidRPr="00AA34BD">
        <w:rPr>
          <w:lang w:val="es-PE"/>
        </w:rPr>
        <w:t xml:space="preserve"> al oír el ruido del </w:t>
      </w:r>
      <w:r w:rsidR="000E21B6" w:rsidRPr="000E21B6">
        <w:rPr>
          <w:i/>
          <w:iCs/>
          <w:lang w:val="es-PE"/>
        </w:rPr>
        <w:t>León</w:t>
      </w:r>
      <w:r w:rsidR="000E21B6" w:rsidRPr="00AA34BD">
        <w:rPr>
          <w:lang w:val="es-PE"/>
        </w:rPr>
        <w:t xml:space="preserve"> </w:t>
      </w:r>
      <w:r w:rsidRPr="00AA34BD">
        <w:rPr>
          <w:lang w:val="es-PE"/>
        </w:rPr>
        <w:t>y el arco</w:t>
      </w:r>
      <w:r w:rsidR="00B92F06">
        <w:rPr>
          <w:lang w:val="es-PE"/>
        </w:rPr>
        <w:t>,</w:t>
      </w:r>
      <w:r w:rsidRPr="00AA34BD">
        <w:rPr>
          <w:lang w:val="es-PE"/>
        </w:rPr>
        <w:t xml:space="preserve"> se dijo a sí mismo: "Mi camarada ha recibido un disparo y debe </w:t>
      </w:r>
      <w:r w:rsidR="00327938">
        <w:rPr>
          <w:lang w:val="es-PE"/>
        </w:rPr>
        <w:t xml:space="preserve">haber sido </w:t>
      </w:r>
      <w:r w:rsidRPr="00AA34BD">
        <w:rPr>
          <w:lang w:val="es-PE"/>
        </w:rPr>
        <w:t xml:space="preserve">asesinado, no </w:t>
      </w:r>
      <w:r w:rsidR="00327938">
        <w:rPr>
          <w:lang w:val="es-PE"/>
        </w:rPr>
        <w:t xml:space="preserve">puede </w:t>
      </w:r>
      <w:r w:rsidR="00B92F06">
        <w:rPr>
          <w:lang w:val="es-PE"/>
        </w:rPr>
        <w:t>existir</w:t>
      </w:r>
      <w:r w:rsidR="00327938">
        <w:rPr>
          <w:lang w:val="es-PE"/>
        </w:rPr>
        <w:t xml:space="preserve"> </w:t>
      </w:r>
      <w:r w:rsidRPr="00AA34BD">
        <w:rPr>
          <w:lang w:val="es-PE"/>
        </w:rPr>
        <w:t xml:space="preserve">amistad con los muertos, </w:t>
      </w:r>
      <w:r w:rsidR="00B92F06">
        <w:rPr>
          <w:lang w:val="es-PE"/>
        </w:rPr>
        <w:t>es hora de que me vaya</w:t>
      </w:r>
      <w:r w:rsidRPr="00AA34BD">
        <w:rPr>
          <w:lang w:val="es-PE"/>
        </w:rPr>
        <w:t xml:space="preserve"> a mi antiguo hogar en el bosque" y</w:t>
      </w:r>
      <w:r w:rsidR="000C37F9">
        <w:rPr>
          <w:lang w:val="es-PE"/>
        </w:rPr>
        <w:t>,</w:t>
      </w:r>
      <w:r w:rsidRPr="00AA34BD">
        <w:rPr>
          <w:lang w:val="es-PE"/>
        </w:rPr>
        <w:t xml:space="preserve"> así</w:t>
      </w:r>
      <w:r w:rsidR="000C37F9">
        <w:rPr>
          <w:lang w:val="es-PE"/>
        </w:rPr>
        <w:t>,</w:t>
      </w:r>
      <w:r w:rsidRPr="00AA34BD">
        <w:rPr>
          <w:lang w:val="es-PE"/>
        </w:rPr>
        <w:t xml:space="preserve"> </w:t>
      </w:r>
      <w:r w:rsidR="000C37F9">
        <w:rPr>
          <w:lang w:val="es-PE"/>
        </w:rPr>
        <w:t>recitó</w:t>
      </w:r>
      <w:r w:rsidRPr="00AA34BD">
        <w:rPr>
          <w:lang w:val="es-PE"/>
        </w:rPr>
        <w:t xml:space="preserve"> dos estrofas. </w:t>
      </w:r>
      <w:r w:rsidR="00EE45E9">
        <w:rPr>
          <w:lang w:val="es-PE"/>
        </w:rPr>
        <w:t xml:space="preserve">:— </w:t>
      </w:r>
    </w:p>
    <w:p w14:paraId="129FF3F3" w14:textId="4C6C3F2E" w:rsidR="00AA34BD" w:rsidRPr="00B92F06" w:rsidRDefault="000C37F9" w:rsidP="000C37F9">
      <w:pPr>
        <w:pStyle w:val="Verso2Espaol"/>
        <w:ind w:left="738"/>
        <w:rPr>
          <w:lang w:val="es-PE"/>
        </w:rPr>
      </w:pPr>
      <w:r>
        <w:rPr>
          <w:lang w:val="es-PE"/>
        </w:rPr>
        <w:t>1.</w:t>
      </w:r>
      <w:r>
        <w:rPr>
          <w:lang w:val="es-PE"/>
        </w:rPr>
        <w:tab/>
      </w:r>
      <w:r w:rsidR="00AA34BD" w:rsidRPr="00AA34BD">
        <w:rPr>
          <w:lang w:val="es-PE"/>
        </w:rPr>
        <w:t xml:space="preserve">El </w:t>
      </w:r>
      <w:r w:rsidR="00AA34BD" w:rsidRPr="00B92F06">
        <w:rPr>
          <w:lang w:val="es-PE"/>
        </w:rPr>
        <w:t xml:space="preserve">arco </w:t>
      </w:r>
      <w:r w:rsidR="00D11879">
        <w:rPr>
          <w:lang w:val="es-PE"/>
        </w:rPr>
        <w:t>tenso</w:t>
      </w:r>
      <w:r w:rsidR="00AA34BD" w:rsidRPr="00B92F06">
        <w:rPr>
          <w:lang w:val="es-PE"/>
        </w:rPr>
        <w:t xml:space="preserve"> </w:t>
      </w:r>
      <w:r w:rsidR="00B92F06" w:rsidRPr="00B92F06">
        <w:rPr>
          <w:lang w:val="es-PE"/>
        </w:rPr>
        <w:t xml:space="preserve">ha </w:t>
      </w:r>
      <w:r w:rsidR="00B92F06">
        <w:rPr>
          <w:lang w:val="es-PE"/>
        </w:rPr>
        <w:t xml:space="preserve">hecho </w:t>
      </w:r>
      <w:r w:rsidR="00B92F06" w:rsidRPr="00B92F06">
        <w:rPr>
          <w:lang w:val="es-PE"/>
        </w:rPr>
        <w:t>sona</w:t>
      </w:r>
      <w:r w:rsidR="00B92F06">
        <w:rPr>
          <w:lang w:val="es-PE"/>
        </w:rPr>
        <w:t>r</w:t>
      </w:r>
      <w:r w:rsidR="00B92F06" w:rsidRPr="00B92F06">
        <w:rPr>
          <w:lang w:val="es-PE"/>
        </w:rPr>
        <w:t xml:space="preserve"> </w:t>
      </w:r>
      <w:r w:rsidR="00B92F06">
        <w:rPr>
          <w:lang w:val="es-PE"/>
        </w:rPr>
        <w:t xml:space="preserve">su </w:t>
      </w:r>
      <w:r w:rsidR="00AA34BD" w:rsidRPr="00B92F06">
        <w:rPr>
          <w:lang w:val="es-PE"/>
        </w:rPr>
        <w:t xml:space="preserve">cuerda </w:t>
      </w:r>
      <w:r w:rsidR="00071C9E" w:rsidRPr="00B92F06">
        <w:rPr>
          <w:lang w:val="es-PE"/>
        </w:rPr>
        <w:t>estruendosamente</w:t>
      </w:r>
      <w:r w:rsidR="00AA34BD" w:rsidRPr="00B92F06">
        <w:rPr>
          <w:lang w:val="es-PE"/>
        </w:rPr>
        <w:t>;</w:t>
      </w:r>
    </w:p>
    <w:p w14:paraId="1D5E7E28" w14:textId="14CC6C09" w:rsidR="00AA34BD" w:rsidRPr="00B92F06" w:rsidRDefault="00AA34BD" w:rsidP="00B92F06">
      <w:pPr>
        <w:pStyle w:val="Verso2Espaol"/>
        <w:ind w:left="1416"/>
        <w:rPr>
          <w:lang w:val="es-PE"/>
        </w:rPr>
      </w:pPr>
      <w:r w:rsidRPr="00B92F06">
        <w:rPr>
          <w:lang w:val="es-PE"/>
        </w:rPr>
        <w:t xml:space="preserve">Manoja, </w:t>
      </w:r>
      <w:r w:rsidR="00675E2F">
        <w:rPr>
          <w:lang w:val="es-PE"/>
        </w:rPr>
        <w:t xml:space="preserve">el </w:t>
      </w:r>
      <w:r w:rsidR="00461351" w:rsidRPr="00B92F06">
        <w:rPr>
          <w:lang w:val="es-PE"/>
        </w:rPr>
        <w:t xml:space="preserve">Rey </w:t>
      </w:r>
      <w:r w:rsidRPr="00B92F06">
        <w:rPr>
          <w:lang w:val="es-PE"/>
        </w:rPr>
        <w:t xml:space="preserve">de las bestias, </w:t>
      </w:r>
      <w:r w:rsidR="00071C9E" w:rsidRPr="00B92F06">
        <w:rPr>
          <w:lang w:val="es-PE"/>
        </w:rPr>
        <w:t xml:space="preserve">mi </w:t>
      </w:r>
      <w:r w:rsidRPr="00B92F06">
        <w:rPr>
          <w:lang w:val="es-PE"/>
        </w:rPr>
        <w:t xml:space="preserve">amigo, </w:t>
      </w:r>
      <w:r w:rsidR="00071C9E" w:rsidRPr="00B92F06">
        <w:rPr>
          <w:lang w:val="es-PE"/>
        </w:rPr>
        <w:t>ha sido</w:t>
      </w:r>
      <w:r w:rsidR="00B92F06">
        <w:rPr>
          <w:lang w:val="es-PE"/>
        </w:rPr>
        <w:t xml:space="preserve"> </w:t>
      </w:r>
      <w:r w:rsidRPr="00B92F06">
        <w:rPr>
          <w:lang w:val="es-PE"/>
        </w:rPr>
        <w:t>asesinado.</w:t>
      </w:r>
    </w:p>
    <w:p w14:paraId="4F4F4294" w14:textId="77777777" w:rsidR="00D87B64" w:rsidRPr="00B92F06" w:rsidRDefault="00D87B64" w:rsidP="00B92F06">
      <w:pPr>
        <w:pStyle w:val="Verso2Espaol"/>
        <w:ind w:left="1416"/>
        <w:rPr>
          <w:lang w:val="es-PE"/>
        </w:rPr>
      </w:pPr>
    </w:p>
    <w:p w14:paraId="4D1A85F1" w14:textId="5D4516A6" w:rsidR="00AA34BD" w:rsidRPr="00B92F06" w:rsidRDefault="000C37F9" w:rsidP="000C37F9">
      <w:pPr>
        <w:pStyle w:val="Verso2Espaol"/>
        <w:ind w:left="708"/>
        <w:rPr>
          <w:lang w:val="es-PE"/>
        </w:rPr>
      </w:pPr>
      <w:r>
        <w:rPr>
          <w:lang w:val="es-PE"/>
        </w:rPr>
        <w:t>2.</w:t>
      </w:r>
      <w:r>
        <w:rPr>
          <w:lang w:val="es-PE"/>
        </w:rPr>
        <w:tab/>
      </w:r>
      <w:r w:rsidR="00071C9E" w:rsidRPr="00B92F06">
        <w:rPr>
          <w:lang w:val="es-PE"/>
        </w:rPr>
        <w:t>¡</w:t>
      </w:r>
      <w:r w:rsidR="00AA34BD" w:rsidRPr="00B92F06">
        <w:rPr>
          <w:lang w:val="es-PE"/>
        </w:rPr>
        <w:t>Ay</w:t>
      </w:r>
      <w:r w:rsidR="00071C9E" w:rsidRPr="00B92F06">
        <w:rPr>
          <w:lang w:val="es-PE"/>
        </w:rPr>
        <w:t>!</w:t>
      </w:r>
      <w:r w:rsidR="00AA34BD" w:rsidRPr="00B92F06">
        <w:rPr>
          <w:lang w:val="es-PE"/>
        </w:rPr>
        <w:t>, busc</w:t>
      </w:r>
      <w:r w:rsidR="00071C9E" w:rsidRPr="00B92F06">
        <w:rPr>
          <w:lang w:val="es-PE"/>
        </w:rPr>
        <w:t>aré</w:t>
      </w:r>
      <w:r w:rsidR="00AA34BD" w:rsidRPr="00B92F06">
        <w:rPr>
          <w:lang w:val="es-PE"/>
        </w:rPr>
        <w:t xml:space="preserve"> </w:t>
      </w:r>
      <w:r w:rsidR="00071C9E" w:rsidRPr="00B92F06">
        <w:rPr>
          <w:lang w:val="es-PE"/>
        </w:rPr>
        <w:t xml:space="preserve">en </w:t>
      </w:r>
      <w:r w:rsidR="00AA34BD" w:rsidRPr="00B92F06">
        <w:rPr>
          <w:lang w:val="es-PE"/>
        </w:rPr>
        <w:t>los bosques lo mejor que pued</w:t>
      </w:r>
      <w:r w:rsidR="00071C9E" w:rsidRPr="00B92F06">
        <w:rPr>
          <w:lang w:val="es-PE"/>
        </w:rPr>
        <w:t>a</w:t>
      </w:r>
      <w:r w:rsidR="00675E2F">
        <w:rPr>
          <w:lang w:val="es-PE"/>
        </w:rPr>
        <w:t>;</w:t>
      </w:r>
    </w:p>
    <w:p w14:paraId="0D915E59" w14:textId="57553CA0" w:rsidR="00AA34BD" w:rsidRPr="00B92F06" w:rsidRDefault="00AA34BD" w:rsidP="00B92F06">
      <w:pPr>
        <w:pStyle w:val="Verso2Espaol"/>
        <w:ind w:left="1416"/>
        <w:rPr>
          <w:lang w:val="es-PE"/>
        </w:rPr>
      </w:pPr>
      <w:r w:rsidRPr="00B92F06">
        <w:rPr>
          <w:lang w:val="es-PE"/>
        </w:rPr>
        <w:t xml:space="preserve">Tal amistad </w:t>
      </w:r>
      <w:r w:rsidR="00675E2F">
        <w:rPr>
          <w:lang w:val="es-PE"/>
        </w:rPr>
        <w:t xml:space="preserve">ahora </w:t>
      </w:r>
      <w:r w:rsidRPr="00B92F06">
        <w:rPr>
          <w:lang w:val="es-PE"/>
        </w:rPr>
        <w:t xml:space="preserve">no es </w:t>
      </w:r>
      <w:r w:rsidR="00D26686" w:rsidRPr="00B92F06">
        <w:rPr>
          <w:lang w:val="es-PE"/>
        </w:rPr>
        <w:t xml:space="preserve">más que </w:t>
      </w:r>
      <w:r w:rsidRPr="00B92F06">
        <w:rPr>
          <w:lang w:val="es-PE"/>
        </w:rPr>
        <w:t>nada; otr</w:t>
      </w:r>
      <w:r w:rsidR="00071C9E" w:rsidRPr="00B92F06">
        <w:rPr>
          <w:lang w:val="es-PE"/>
        </w:rPr>
        <w:t>a</w:t>
      </w:r>
      <w:r w:rsidRPr="00B92F06">
        <w:rPr>
          <w:lang w:val="es-PE"/>
        </w:rPr>
        <w:t xml:space="preserve"> debe</w:t>
      </w:r>
      <w:r w:rsidR="00071C9E" w:rsidRPr="00B92F06">
        <w:rPr>
          <w:lang w:val="es-PE"/>
        </w:rPr>
        <w:t>rá</w:t>
      </w:r>
      <w:r w:rsidRPr="00B92F06">
        <w:rPr>
          <w:lang w:val="es-PE"/>
        </w:rPr>
        <w:t xml:space="preserve"> ser mi estancia.</w:t>
      </w:r>
    </w:p>
    <w:p w14:paraId="1CDD301C" w14:textId="77777777" w:rsidR="00AA34BD" w:rsidRPr="00B92F06" w:rsidRDefault="00AA34BD" w:rsidP="00B92F06">
      <w:pPr>
        <w:pStyle w:val="Verso2Espaol"/>
        <w:ind w:left="1416"/>
        <w:rPr>
          <w:lang w:val="es-PE"/>
        </w:rPr>
      </w:pPr>
    </w:p>
    <w:p w14:paraId="6C8B695A" w14:textId="5A74FA7B" w:rsidR="00AA34BD" w:rsidRPr="00AA34BD" w:rsidRDefault="00AA34BD" w:rsidP="00AA34BD">
      <w:pPr>
        <w:pStyle w:val="NormalHistoria"/>
        <w:rPr>
          <w:lang w:val="es-PE"/>
        </w:rPr>
      </w:pPr>
      <w:r w:rsidRPr="00AA34BD">
        <w:rPr>
          <w:lang w:val="es-PE"/>
        </w:rPr>
        <w:t xml:space="preserve">El </w:t>
      </w:r>
      <w:r w:rsidR="00675E2F" w:rsidRPr="00675E2F">
        <w:rPr>
          <w:i/>
          <w:iCs/>
          <w:lang w:val="es-PE"/>
        </w:rPr>
        <w:t>León</w:t>
      </w:r>
      <w:r w:rsidR="00675E2F" w:rsidRPr="00AA34BD">
        <w:rPr>
          <w:lang w:val="es-PE"/>
        </w:rPr>
        <w:t xml:space="preserve"> </w:t>
      </w:r>
      <w:r w:rsidRPr="00AA34BD">
        <w:rPr>
          <w:lang w:val="es-PE"/>
        </w:rPr>
        <w:t xml:space="preserve">se apresuró y arrojó al caballo a la boca de la guarida, cayendo él mismo muerto. Sus parientes salieron y lo vieron ensangrentado, </w:t>
      </w:r>
      <w:r w:rsidR="00B03C88">
        <w:rPr>
          <w:lang w:val="es-PE"/>
        </w:rPr>
        <w:t xml:space="preserve">con la </w:t>
      </w:r>
      <w:r w:rsidRPr="00AA34BD">
        <w:rPr>
          <w:lang w:val="es-PE"/>
        </w:rPr>
        <w:t xml:space="preserve">sangre brotando de sus heridas, muerto por </w:t>
      </w:r>
      <w:r w:rsidR="00D26686">
        <w:rPr>
          <w:lang w:val="es-PE"/>
        </w:rPr>
        <w:t xml:space="preserve">juntarse con </w:t>
      </w:r>
      <w:r w:rsidRPr="00AA34BD">
        <w:rPr>
          <w:lang w:val="es-PE"/>
        </w:rPr>
        <w:t>impíos y</w:t>
      </w:r>
      <w:r w:rsidR="00675E2F">
        <w:rPr>
          <w:lang w:val="es-PE"/>
        </w:rPr>
        <w:t>,</w:t>
      </w:r>
      <w:r w:rsidRPr="00AA34BD">
        <w:rPr>
          <w:lang w:val="es-PE"/>
        </w:rPr>
        <w:t xml:space="preserve"> </w:t>
      </w:r>
      <w:r w:rsidR="00E55AC0" w:rsidRPr="00AA34BD">
        <w:rPr>
          <w:lang w:val="es-PE"/>
        </w:rPr>
        <w:t>al verlo</w:t>
      </w:r>
      <w:r w:rsidR="00E55AC0">
        <w:rPr>
          <w:lang w:val="es-PE"/>
        </w:rPr>
        <w:t xml:space="preserve"> así</w:t>
      </w:r>
      <w:r w:rsidR="00675E2F">
        <w:rPr>
          <w:lang w:val="es-PE"/>
        </w:rPr>
        <w:t>,</w:t>
      </w:r>
      <w:r w:rsidR="00E55AC0" w:rsidRPr="00AA34BD">
        <w:rPr>
          <w:lang w:val="es-PE"/>
        </w:rPr>
        <w:t xml:space="preserve"> </w:t>
      </w:r>
      <w:r w:rsidRPr="00AA34BD">
        <w:rPr>
          <w:lang w:val="es-PE"/>
        </w:rPr>
        <w:t xml:space="preserve">su padre, madre, hermana y esposa </w:t>
      </w:r>
      <w:r w:rsidR="00675E2F">
        <w:rPr>
          <w:lang w:val="es-PE"/>
        </w:rPr>
        <w:t>recitaron</w:t>
      </w:r>
      <w:r w:rsidRPr="00AA34BD">
        <w:rPr>
          <w:lang w:val="es-PE"/>
        </w:rPr>
        <w:t xml:space="preserve"> cuatro estrofas </w:t>
      </w:r>
      <w:r w:rsidR="00675E2F">
        <w:rPr>
          <w:lang w:val="es-PE"/>
        </w:rPr>
        <w:t>más</w:t>
      </w:r>
      <w:r w:rsidRPr="00AA34BD">
        <w:rPr>
          <w:lang w:val="es-PE"/>
        </w:rPr>
        <w:t>:</w:t>
      </w:r>
    </w:p>
    <w:p w14:paraId="130ADD0B" w14:textId="3A889CC2" w:rsidR="00AA34BD" w:rsidRPr="00AA34BD" w:rsidRDefault="000C37F9" w:rsidP="000C37F9">
      <w:pPr>
        <w:pStyle w:val="Verso2Espaol"/>
        <w:ind w:left="708"/>
        <w:rPr>
          <w:lang w:val="es-PE"/>
        </w:rPr>
      </w:pPr>
      <w:r>
        <w:rPr>
          <w:lang w:val="es-PE"/>
        </w:rPr>
        <w:t>3.</w:t>
      </w:r>
      <w:r>
        <w:rPr>
          <w:lang w:val="es-PE"/>
        </w:rPr>
        <w:tab/>
      </w:r>
      <w:r w:rsidR="00631B40">
        <w:rPr>
          <w:lang w:val="es-PE"/>
        </w:rPr>
        <w:t xml:space="preserve">La </w:t>
      </w:r>
      <w:r w:rsidR="00AA34BD" w:rsidRPr="00AA34BD">
        <w:rPr>
          <w:lang w:val="es-PE"/>
        </w:rPr>
        <w:t xml:space="preserve">fortuna no </w:t>
      </w:r>
      <w:r w:rsidR="00C520E1">
        <w:rPr>
          <w:lang w:val="es-PE"/>
        </w:rPr>
        <w:t xml:space="preserve">será </w:t>
      </w:r>
      <w:r w:rsidR="00AA34BD" w:rsidRPr="00AA34BD">
        <w:rPr>
          <w:lang w:val="es-PE"/>
        </w:rPr>
        <w:t xml:space="preserve">próspera </w:t>
      </w:r>
      <w:r w:rsidR="00631B40">
        <w:rPr>
          <w:lang w:val="es-PE"/>
        </w:rPr>
        <w:t xml:space="preserve">de aquel que </w:t>
      </w:r>
      <w:r w:rsidR="00C520E1">
        <w:rPr>
          <w:lang w:val="es-PE"/>
        </w:rPr>
        <w:t xml:space="preserve">sea </w:t>
      </w:r>
      <w:r w:rsidR="00AA34BD" w:rsidRPr="00AA34BD">
        <w:rPr>
          <w:lang w:val="es-PE"/>
        </w:rPr>
        <w:t>seduc</w:t>
      </w:r>
      <w:r w:rsidR="00C520E1">
        <w:rPr>
          <w:lang w:val="es-PE"/>
        </w:rPr>
        <w:t>ido</w:t>
      </w:r>
      <w:r w:rsidR="00AA34BD" w:rsidRPr="00AA34BD">
        <w:rPr>
          <w:lang w:val="es-PE"/>
        </w:rPr>
        <w:t xml:space="preserve"> </w:t>
      </w:r>
      <w:r w:rsidR="00C520E1">
        <w:rPr>
          <w:lang w:val="es-PE"/>
        </w:rPr>
        <w:t xml:space="preserve">por </w:t>
      </w:r>
      <w:r w:rsidR="00AA34BD" w:rsidRPr="00AA34BD">
        <w:rPr>
          <w:lang w:val="es-PE"/>
        </w:rPr>
        <w:t>gente malvada;</w:t>
      </w:r>
    </w:p>
    <w:p w14:paraId="22CEB129" w14:textId="25F29DDD" w:rsidR="00AA34BD" w:rsidRDefault="00AA34BD" w:rsidP="00AA34BD">
      <w:pPr>
        <w:pStyle w:val="Verso2Espaol"/>
        <w:ind w:left="1416"/>
        <w:rPr>
          <w:lang w:val="es-PE"/>
        </w:rPr>
      </w:pPr>
      <w:r w:rsidRPr="00AA34BD">
        <w:rPr>
          <w:lang w:val="es-PE"/>
        </w:rPr>
        <w:t>Mir</w:t>
      </w:r>
      <w:r w:rsidR="00C520E1">
        <w:rPr>
          <w:lang w:val="es-PE"/>
        </w:rPr>
        <w:t>en</w:t>
      </w:r>
      <w:r w:rsidRPr="00AA34BD">
        <w:rPr>
          <w:lang w:val="es-PE"/>
        </w:rPr>
        <w:t xml:space="preserve"> a Manoja</w:t>
      </w:r>
      <w:r w:rsidR="00631B40">
        <w:rPr>
          <w:lang w:val="es-PE"/>
        </w:rPr>
        <w:t>,</w:t>
      </w:r>
      <w:r w:rsidRPr="00AA34BD">
        <w:rPr>
          <w:lang w:val="es-PE"/>
        </w:rPr>
        <w:t xml:space="preserve"> tirad</w:t>
      </w:r>
      <w:r w:rsidR="00C520E1">
        <w:rPr>
          <w:lang w:val="es-PE"/>
        </w:rPr>
        <w:t>o</w:t>
      </w:r>
      <w:r w:rsidRPr="00AA34BD">
        <w:rPr>
          <w:lang w:val="es-PE"/>
        </w:rPr>
        <w:t xml:space="preserve"> allí, </w:t>
      </w:r>
      <w:r w:rsidR="00C520E1">
        <w:rPr>
          <w:lang w:val="es-PE"/>
        </w:rPr>
        <w:t xml:space="preserve">debido al </w:t>
      </w:r>
      <w:r w:rsidRPr="00AA34BD">
        <w:rPr>
          <w:lang w:val="es-PE"/>
        </w:rPr>
        <w:t xml:space="preserve">consejo de </w:t>
      </w:r>
      <w:proofErr w:type="spellStart"/>
      <w:r w:rsidRPr="00AA34BD">
        <w:rPr>
          <w:lang w:val="es-PE"/>
        </w:rPr>
        <w:t>Giriya</w:t>
      </w:r>
      <w:proofErr w:type="spellEnd"/>
      <w:r w:rsidRPr="00AA34BD">
        <w:rPr>
          <w:lang w:val="es-PE"/>
        </w:rPr>
        <w:t>.</w:t>
      </w:r>
    </w:p>
    <w:p w14:paraId="33632BE2" w14:textId="77777777" w:rsidR="00D87B64" w:rsidRPr="00AA34BD" w:rsidRDefault="00D87B64" w:rsidP="00AA34BD">
      <w:pPr>
        <w:pStyle w:val="Verso2Espaol"/>
        <w:ind w:left="1416"/>
        <w:rPr>
          <w:lang w:val="es-PE"/>
        </w:rPr>
      </w:pPr>
    </w:p>
    <w:p w14:paraId="6E6F3447" w14:textId="558B8D61" w:rsidR="00AA34BD" w:rsidRDefault="000C37F9" w:rsidP="000C37F9">
      <w:pPr>
        <w:pStyle w:val="Verso2Espaol"/>
        <w:ind w:left="708"/>
        <w:rPr>
          <w:lang w:val="es-PE"/>
        </w:rPr>
      </w:pPr>
      <w:r>
        <w:rPr>
          <w:lang w:val="es-PE"/>
        </w:rPr>
        <w:t>4.</w:t>
      </w:r>
      <w:r>
        <w:rPr>
          <w:lang w:val="es-PE"/>
        </w:rPr>
        <w:tab/>
      </w:r>
      <w:r w:rsidR="00AA34BD" w:rsidRPr="00AA34BD">
        <w:rPr>
          <w:lang w:val="es-PE"/>
        </w:rPr>
        <w:t xml:space="preserve">Ninguna alegría </w:t>
      </w:r>
      <w:r w:rsidR="00C520E1">
        <w:rPr>
          <w:lang w:val="es-PE"/>
        </w:rPr>
        <w:t xml:space="preserve">tendrá </w:t>
      </w:r>
      <w:r w:rsidR="00AA34BD" w:rsidRPr="00AA34BD">
        <w:rPr>
          <w:lang w:val="es-PE"/>
        </w:rPr>
        <w:t>las madres en un hijo cuyos camaradas no s</w:t>
      </w:r>
      <w:r w:rsidR="00C520E1">
        <w:rPr>
          <w:lang w:val="es-PE"/>
        </w:rPr>
        <w:t>ea</w:t>
      </w:r>
      <w:r w:rsidR="00AA34BD" w:rsidRPr="00AA34BD">
        <w:rPr>
          <w:lang w:val="es-PE"/>
        </w:rPr>
        <w:t>n buenos</w:t>
      </w:r>
      <w:r w:rsidR="00631B40">
        <w:rPr>
          <w:lang w:val="es-PE"/>
        </w:rPr>
        <w:t>;</w:t>
      </w:r>
    </w:p>
    <w:p w14:paraId="3B358573" w14:textId="65BBAC2F" w:rsidR="00AA34BD" w:rsidRPr="00AA34BD" w:rsidRDefault="00AA34BD" w:rsidP="00AA34BD">
      <w:pPr>
        <w:pStyle w:val="Verso2Espaol"/>
        <w:ind w:left="1416"/>
        <w:rPr>
          <w:lang w:val="es-PE"/>
        </w:rPr>
      </w:pPr>
      <w:r w:rsidRPr="00AA34BD">
        <w:rPr>
          <w:lang w:val="es-PE"/>
        </w:rPr>
        <w:t>Mir</w:t>
      </w:r>
      <w:r w:rsidR="00C520E1">
        <w:rPr>
          <w:lang w:val="es-PE"/>
        </w:rPr>
        <w:t>en</w:t>
      </w:r>
      <w:r w:rsidRPr="00AA34BD">
        <w:rPr>
          <w:lang w:val="es-PE"/>
        </w:rPr>
        <w:t xml:space="preserve"> a Manoja</w:t>
      </w:r>
      <w:r w:rsidR="00631B40">
        <w:rPr>
          <w:lang w:val="es-PE"/>
        </w:rPr>
        <w:t>,</w:t>
      </w:r>
      <w:r w:rsidRPr="00AA34BD">
        <w:rPr>
          <w:lang w:val="es-PE"/>
        </w:rPr>
        <w:t xml:space="preserve"> tirado ahí </w:t>
      </w:r>
      <w:r w:rsidR="00C520E1">
        <w:rPr>
          <w:lang w:val="es-PE"/>
        </w:rPr>
        <w:t xml:space="preserve">y </w:t>
      </w:r>
      <w:r w:rsidRPr="00AA34BD">
        <w:rPr>
          <w:lang w:val="es-PE"/>
        </w:rPr>
        <w:t xml:space="preserve">cubierto </w:t>
      </w:r>
      <w:r w:rsidR="00C520E1">
        <w:rPr>
          <w:lang w:val="es-PE"/>
        </w:rPr>
        <w:t>de</w:t>
      </w:r>
      <w:r w:rsidRPr="00AA34BD">
        <w:rPr>
          <w:lang w:val="es-PE"/>
        </w:rPr>
        <w:t xml:space="preserve"> sangre.</w:t>
      </w:r>
    </w:p>
    <w:p w14:paraId="0F4D57C9" w14:textId="77777777" w:rsidR="00AA34BD" w:rsidRPr="00AA34BD" w:rsidRDefault="00AA34BD" w:rsidP="00D87B64">
      <w:pPr>
        <w:pStyle w:val="Verso2Espaol"/>
        <w:ind w:left="1416"/>
        <w:rPr>
          <w:lang w:val="es-PE"/>
        </w:rPr>
      </w:pPr>
    </w:p>
    <w:p w14:paraId="252D66AE" w14:textId="0BFC518E" w:rsidR="00AA34BD" w:rsidRPr="00AA34BD" w:rsidRDefault="000C37F9" w:rsidP="000C37F9">
      <w:pPr>
        <w:pStyle w:val="Verso2Espaol"/>
        <w:ind w:left="708"/>
        <w:rPr>
          <w:lang w:val="es-PE"/>
        </w:rPr>
      </w:pPr>
      <w:r>
        <w:rPr>
          <w:lang w:val="es-PE"/>
        </w:rPr>
        <w:t>5.</w:t>
      </w:r>
      <w:r>
        <w:rPr>
          <w:lang w:val="es-PE"/>
        </w:rPr>
        <w:tab/>
      </w:r>
      <w:r w:rsidR="00E55AC0">
        <w:rPr>
          <w:lang w:val="es-PE"/>
        </w:rPr>
        <w:t>E</w:t>
      </w:r>
      <w:r w:rsidR="00950418">
        <w:rPr>
          <w:lang w:val="es-PE"/>
        </w:rPr>
        <w:t>,</w:t>
      </w:r>
      <w:r w:rsidR="00E55AC0">
        <w:rPr>
          <w:lang w:val="es-PE"/>
        </w:rPr>
        <w:t xml:space="preserve"> inclusive</w:t>
      </w:r>
      <w:r w:rsidR="00AA34BD" w:rsidRPr="00AA34BD">
        <w:rPr>
          <w:lang w:val="es-PE"/>
        </w:rPr>
        <w:t xml:space="preserve"> </w:t>
      </w:r>
      <w:r w:rsidR="003633C9">
        <w:rPr>
          <w:lang w:val="es-PE"/>
        </w:rPr>
        <w:t>así</w:t>
      </w:r>
      <w:r w:rsidR="00950418">
        <w:rPr>
          <w:lang w:val="es-PE"/>
        </w:rPr>
        <w:t>,</w:t>
      </w:r>
      <w:r w:rsidR="003633C9">
        <w:rPr>
          <w:lang w:val="es-PE"/>
        </w:rPr>
        <w:t xml:space="preserve"> le irá a</w:t>
      </w:r>
      <w:r w:rsidR="00AA34BD" w:rsidRPr="00AA34BD">
        <w:rPr>
          <w:lang w:val="es-PE"/>
        </w:rPr>
        <w:t xml:space="preserve"> </w:t>
      </w:r>
      <w:r w:rsidR="00F37E54">
        <w:rPr>
          <w:lang w:val="es-PE"/>
        </w:rPr>
        <w:t xml:space="preserve">aquel </w:t>
      </w:r>
      <w:r w:rsidR="00AA34BD" w:rsidRPr="00AA34BD">
        <w:rPr>
          <w:lang w:val="es-PE"/>
        </w:rPr>
        <w:t xml:space="preserve">hombre, </w:t>
      </w:r>
      <w:r w:rsidR="00E15656">
        <w:rPr>
          <w:lang w:val="es-PE"/>
        </w:rPr>
        <w:t>como al yacido</w:t>
      </w:r>
      <w:r w:rsidR="00740002">
        <w:rPr>
          <w:lang w:val="es-PE"/>
        </w:rPr>
        <w:t xml:space="preserve"> </w:t>
      </w:r>
      <w:r w:rsidR="003914FC">
        <w:rPr>
          <w:lang w:val="es-PE"/>
        </w:rPr>
        <w:t>bajo</w:t>
      </w:r>
      <w:r w:rsidR="00740002">
        <w:rPr>
          <w:lang w:val="es-PE"/>
        </w:rPr>
        <w:t xml:space="preserve"> </w:t>
      </w:r>
      <w:r w:rsidR="00E15656">
        <w:rPr>
          <w:lang w:val="es-PE"/>
        </w:rPr>
        <w:t xml:space="preserve">este </w:t>
      </w:r>
      <w:r w:rsidR="00740002">
        <w:rPr>
          <w:lang w:val="es-PE"/>
        </w:rPr>
        <w:t>estado inferior</w:t>
      </w:r>
      <w:r w:rsidR="00AA34BD" w:rsidRPr="00AA34BD">
        <w:rPr>
          <w:lang w:val="es-PE"/>
        </w:rPr>
        <w:t>,</w:t>
      </w:r>
    </w:p>
    <w:p w14:paraId="59C8DE93" w14:textId="2869EF2D" w:rsidR="00AA34BD" w:rsidRPr="00AA34BD" w:rsidRDefault="00A954B2" w:rsidP="00D87B64">
      <w:pPr>
        <w:pStyle w:val="Verso2Espaol"/>
        <w:ind w:left="1416"/>
        <w:rPr>
          <w:lang w:val="es-PE"/>
        </w:rPr>
      </w:pPr>
      <w:r>
        <w:rPr>
          <w:lang w:val="es-PE"/>
        </w:rPr>
        <w:t>Y a</w:t>
      </w:r>
      <w:r w:rsidR="003914FC">
        <w:rPr>
          <w:lang w:val="es-PE"/>
        </w:rPr>
        <w:t>l q</w:t>
      </w:r>
      <w:r w:rsidR="00AA34BD" w:rsidRPr="00AA34BD">
        <w:rPr>
          <w:lang w:val="es-PE"/>
        </w:rPr>
        <w:t>ue no sig</w:t>
      </w:r>
      <w:r w:rsidR="00AC734F">
        <w:rPr>
          <w:lang w:val="es-PE"/>
        </w:rPr>
        <w:t>a</w:t>
      </w:r>
      <w:r w:rsidR="00AA34BD" w:rsidRPr="00AA34BD">
        <w:rPr>
          <w:lang w:val="es-PE"/>
        </w:rPr>
        <w:t xml:space="preserve"> el consejo de</w:t>
      </w:r>
      <w:r w:rsidR="00AC734F">
        <w:rPr>
          <w:lang w:val="es-PE"/>
        </w:rPr>
        <w:t xml:space="preserve"> un</w:t>
      </w:r>
      <w:r w:rsidR="00AA34BD" w:rsidRPr="00AA34BD">
        <w:rPr>
          <w:lang w:val="es-PE"/>
        </w:rPr>
        <w:t xml:space="preserve"> amigo fiel y sabio.</w:t>
      </w:r>
    </w:p>
    <w:p w14:paraId="152814A2" w14:textId="77777777" w:rsidR="00AA34BD" w:rsidRPr="00AA34BD" w:rsidRDefault="00AA34BD" w:rsidP="00D87B64">
      <w:pPr>
        <w:pStyle w:val="Verso2Espaol"/>
        <w:ind w:left="1416"/>
        <w:rPr>
          <w:lang w:val="es-PE"/>
        </w:rPr>
      </w:pPr>
    </w:p>
    <w:p w14:paraId="3DAC3DCE" w14:textId="652141F5" w:rsidR="00AA34BD" w:rsidRPr="00AA34BD" w:rsidRDefault="00841752" w:rsidP="00841752">
      <w:pPr>
        <w:pStyle w:val="Verso2Espaol"/>
        <w:ind w:left="708"/>
        <w:rPr>
          <w:lang w:val="es-PE"/>
        </w:rPr>
      </w:pPr>
      <w:r>
        <w:rPr>
          <w:lang w:val="es-PE"/>
        </w:rPr>
        <w:t>6.</w:t>
      </w:r>
      <w:r>
        <w:rPr>
          <w:lang w:val="es-PE"/>
        </w:rPr>
        <w:tab/>
      </w:r>
      <w:r w:rsidR="00AA34BD" w:rsidRPr="00AA34BD">
        <w:rPr>
          <w:lang w:val="es-PE"/>
        </w:rPr>
        <w:t>Est</w:t>
      </w:r>
      <w:r w:rsidR="00F37E54">
        <w:rPr>
          <w:lang w:val="es-PE"/>
        </w:rPr>
        <w:t>o</w:t>
      </w:r>
      <w:r w:rsidR="00AA34BD" w:rsidRPr="00AA34BD">
        <w:rPr>
          <w:lang w:val="es-PE"/>
        </w:rPr>
        <w:t xml:space="preserve">, o peor que esto, </w:t>
      </w:r>
      <w:r w:rsidR="00AC734F">
        <w:rPr>
          <w:lang w:val="es-PE"/>
        </w:rPr>
        <w:t xml:space="preserve">será </w:t>
      </w:r>
      <w:r w:rsidR="00A954B2">
        <w:rPr>
          <w:lang w:val="es-PE"/>
        </w:rPr>
        <w:t xml:space="preserve">el </w:t>
      </w:r>
      <w:r w:rsidR="00AA34BD" w:rsidRPr="00AA34BD">
        <w:rPr>
          <w:lang w:val="es-PE"/>
        </w:rPr>
        <w:t>destino</w:t>
      </w:r>
    </w:p>
    <w:p w14:paraId="5C0CC2B2" w14:textId="629BD0E8" w:rsidR="00841752" w:rsidRDefault="00A954B2" w:rsidP="00841752">
      <w:pPr>
        <w:pStyle w:val="Verso2Espaol"/>
        <w:ind w:left="1416"/>
        <w:rPr>
          <w:lang w:val="es-PE"/>
        </w:rPr>
      </w:pPr>
      <w:r>
        <w:rPr>
          <w:lang w:val="es-PE"/>
        </w:rPr>
        <w:t>De q</w:t>
      </w:r>
      <w:r w:rsidR="00AA34BD" w:rsidRPr="00AA34BD">
        <w:rPr>
          <w:lang w:val="es-PE"/>
        </w:rPr>
        <w:t xml:space="preserve">uien </w:t>
      </w:r>
      <w:r w:rsidR="00AC734F">
        <w:rPr>
          <w:lang w:val="es-PE"/>
        </w:rPr>
        <w:t>sea superior</w:t>
      </w:r>
      <w:r w:rsidR="00AA34BD" w:rsidRPr="00AA34BD">
        <w:rPr>
          <w:lang w:val="es-PE"/>
        </w:rPr>
        <w:t>, pero confí</w:t>
      </w:r>
      <w:r w:rsidR="00AC734F">
        <w:rPr>
          <w:lang w:val="es-PE"/>
        </w:rPr>
        <w:t>e</w:t>
      </w:r>
      <w:r w:rsidR="00AA34BD" w:rsidRPr="00AA34BD">
        <w:rPr>
          <w:lang w:val="es-PE"/>
        </w:rPr>
        <w:t xml:space="preserve"> en lo </w:t>
      </w:r>
      <w:r w:rsidR="00AC734F">
        <w:rPr>
          <w:lang w:val="es-PE"/>
        </w:rPr>
        <w:t>inferior</w:t>
      </w:r>
      <w:r w:rsidR="00AA34BD" w:rsidRPr="00AA34BD">
        <w:rPr>
          <w:lang w:val="es-PE"/>
        </w:rPr>
        <w:t>:</w:t>
      </w:r>
      <w:r w:rsidR="00841752">
        <w:rPr>
          <w:lang w:val="es-PE"/>
        </w:rPr>
        <w:t xml:space="preserve"> </w:t>
      </w:r>
      <w:r w:rsidR="00AA34BD" w:rsidRPr="00AA34BD">
        <w:rPr>
          <w:lang w:val="es-PE"/>
        </w:rPr>
        <w:t xml:space="preserve">[324] </w:t>
      </w:r>
      <w:r w:rsidR="00AC734F">
        <w:rPr>
          <w:lang w:val="es-PE"/>
        </w:rPr>
        <w:tab/>
      </w:r>
    </w:p>
    <w:p w14:paraId="0CD49B99" w14:textId="6096B2A3" w:rsidR="00AA34BD" w:rsidRPr="00AA34BD" w:rsidRDefault="00AA34BD" w:rsidP="00841752">
      <w:pPr>
        <w:pStyle w:val="Verso2Espaol"/>
        <w:ind w:left="1416"/>
        <w:rPr>
          <w:lang w:val="es-PE"/>
        </w:rPr>
      </w:pPr>
      <w:r w:rsidRPr="00AA34BD">
        <w:rPr>
          <w:lang w:val="es-PE"/>
        </w:rPr>
        <w:t>Mir</w:t>
      </w:r>
      <w:r w:rsidR="00071D62">
        <w:rPr>
          <w:lang w:val="es-PE"/>
        </w:rPr>
        <w:t>en</w:t>
      </w:r>
      <w:r w:rsidRPr="00AA34BD">
        <w:rPr>
          <w:lang w:val="es-PE"/>
        </w:rPr>
        <w:t xml:space="preserve">, </w:t>
      </w:r>
      <w:r w:rsidR="003D6414">
        <w:rPr>
          <w:lang w:val="es-PE"/>
        </w:rPr>
        <w:t xml:space="preserve">como el que </w:t>
      </w:r>
      <w:r w:rsidR="00E05E04">
        <w:rPr>
          <w:lang w:val="es-PE"/>
        </w:rPr>
        <w:t>llegado</w:t>
      </w:r>
      <w:r w:rsidRPr="00AA34BD">
        <w:rPr>
          <w:lang w:val="es-PE"/>
        </w:rPr>
        <w:t xml:space="preserve"> así de</w:t>
      </w:r>
      <w:r w:rsidR="00E05E04">
        <w:rPr>
          <w:lang w:val="es-PE"/>
        </w:rPr>
        <w:t>sde un</w:t>
      </w:r>
      <w:r w:rsidRPr="00AA34BD">
        <w:rPr>
          <w:lang w:val="es-PE"/>
        </w:rPr>
        <w:t xml:space="preserve"> estado real</w:t>
      </w:r>
      <w:r w:rsidR="00F37E54">
        <w:rPr>
          <w:lang w:val="es-PE"/>
        </w:rPr>
        <w:t xml:space="preserve"> </w:t>
      </w:r>
    </w:p>
    <w:p w14:paraId="5361E1D2" w14:textId="3FA3046D" w:rsidR="00AA34BD" w:rsidRDefault="003D6414" w:rsidP="00D87B64">
      <w:pPr>
        <w:pStyle w:val="Verso2Espaol"/>
        <w:ind w:left="1416"/>
        <w:rPr>
          <w:lang w:val="es-PE"/>
        </w:rPr>
      </w:pPr>
      <w:r>
        <w:rPr>
          <w:lang w:val="es-PE"/>
        </w:rPr>
        <w:t>Ha c</w:t>
      </w:r>
      <w:r w:rsidR="00AA34BD" w:rsidRPr="00AA34BD">
        <w:rPr>
          <w:lang w:val="es-PE"/>
        </w:rPr>
        <w:t xml:space="preserve">aído </w:t>
      </w:r>
      <w:r w:rsidR="00E05E04">
        <w:rPr>
          <w:lang w:val="es-PE"/>
        </w:rPr>
        <w:t xml:space="preserve">por un </w:t>
      </w:r>
      <w:r w:rsidR="00AA34BD" w:rsidRPr="00AA34BD">
        <w:rPr>
          <w:lang w:val="es-PE"/>
        </w:rPr>
        <w:t>arco</w:t>
      </w:r>
      <w:r w:rsidR="00E05E04">
        <w:rPr>
          <w:lang w:val="es-PE"/>
        </w:rPr>
        <w:t xml:space="preserve"> y un</w:t>
      </w:r>
      <w:r w:rsidR="00F37E54">
        <w:rPr>
          <w:lang w:val="es-PE"/>
        </w:rPr>
        <w:t>a</w:t>
      </w:r>
      <w:r w:rsidR="00E05E04">
        <w:rPr>
          <w:lang w:val="es-PE"/>
        </w:rPr>
        <w:t xml:space="preserve"> flecha</w:t>
      </w:r>
      <w:r w:rsidR="00AA34BD" w:rsidRPr="00AA34BD">
        <w:rPr>
          <w:lang w:val="es-PE"/>
        </w:rPr>
        <w:t>.</w:t>
      </w:r>
    </w:p>
    <w:p w14:paraId="7B478C93" w14:textId="77777777" w:rsidR="00D87B64" w:rsidRPr="00AA34BD" w:rsidRDefault="00D87B64" w:rsidP="00D87B64">
      <w:pPr>
        <w:pStyle w:val="Verso2Espaol"/>
        <w:ind w:left="1416"/>
        <w:rPr>
          <w:lang w:val="es-PE"/>
        </w:rPr>
      </w:pPr>
    </w:p>
    <w:p w14:paraId="6D2119B1" w14:textId="56E11A96" w:rsidR="00AA34BD" w:rsidRPr="00AA34BD" w:rsidRDefault="00AA34BD" w:rsidP="00D87B64">
      <w:pPr>
        <w:pStyle w:val="NormalHistoria"/>
        <w:rPr>
          <w:lang w:val="es-PE"/>
        </w:rPr>
      </w:pPr>
      <w:r w:rsidRPr="00AA34BD">
        <w:rPr>
          <w:lang w:val="es-PE"/>
        </w:rPr>
        <w:t xml:space="preserve">Por último, la estrofa de </w:t>
      </w:r>
      <w:r w:rsidRPr="001F7BD4">
        <w:rPr>
          <w:i/>
          <w:iCs/>
          <w:lang w:val="es-PE"/>
        </w:rPr>
        <w:t>Perfecta Sabiduría</w:t>
      </w:r>
      <w:r w:rsidR="001F7BD4">
        <w:rPr>
          <w:lang w:val="es-PE"/>
        </w:rPr>
        <w:t xml:space="preserve"> fue recitada</w:t>
      </w:r>
      <w:r w:rsidR="00EE45E9">
        <w:rPr>
          <w:lang w:val="es-PE"/>
        </w:rPr>
        <w:t>:</w:t>
      </w:r>
      <w:r w:rsidR="00F37E54">
        <w:rPr>
          <w:lang w:val="es-PE"/>
        </w:rPr>
        <w:t xml:space="preserve"> </w:t>
      </w:r>
      <w:r w:rsidR="00EE45E9">
        <w:rPr>
          <w:lang w:val="es-PE"/>
        </w:rPr>
        <w:t xml:space="preserve">— </w:t>
      </w:r>
    </w:p>
    <w:p w14:paraId="20E25BB5" w14:textId="6E529A97" w:rsidR="00AA34BD" w:rsidRPr="00AA34BD" w:rsidRDefault="00841752" w:rsidP="00841752">
      <w:pPr>
        <w:pStyle w:val="Verso2Espaol"/>
        <w:ind w:left="738"/>
        <w:rPr>
          <w:lang w:val="es-PE"/>
        </w:rPr>
      </w:pPr>
      <w:r>
        <w:rPr>
          <w:lang w:val="es-PE"/>
        </w:rPr>
        <w:t>7.</w:t>
      </w:r>
      <w:r>
        <w:rPr>
          <w:lang w:val="es-PE"/>
        </w:rPr>
        <w:tab/>
      </w:r>
      <w:r w:rsidR="00AA34BD" w:rsidRPr="00AA34BD">
        <w:rPr>
          <w:lang w:val="es-PE"/>
        </w:rPr>
        <w:t>Quien sig</w:t>
      </w:r>
      <w:r w:rsidR="00E05E04">
        <w:rPr>
          <w:lang w:val="es-PE"/>
        </w:rPr>
        <w:t>a</w:t>
      </w:r>
      <w:r w:rsidR="00AA34BD" w:rsidRPr="00AA34BD">
        <w:rPr>
          <w:lang w:val="es-PE"/>
        </w:rPr>
        <w:t xml:space="preserve"> a los marginados </w:t>
      </w:r>
      <w:r w:rsidR="001F7BD4">
        <w:rPr>
          <w:lang w:val="es-PE"/>
        </w:rPr>
        <w:t xml:space="preserve">se encontrará </w:t>
      </w:r>
      <w:r w:rsidR="00AA34BD" w:rsidRPr="00AA34BD">
        <w:rPr>
          <w:lang w:val="es-PE"/>
        </w:rPr>
        <w:t>él mismo marginado,</w:t>
      </w:r>
    </w:p>
    <w:p w14:paraId="26E4F88F" w14:textId="7E5BB10D" w:rsidR="00AA34BD" w:rsidRPr="00AA34BD" w:rsidRDefault="00AA34BD" w:rsidP="00D87B64">
      <w:pPr>
        <w:pStyle w:val="Verso2Espaol"/>
        <w:ind w:left="1416"/>
        <w:rPr>
          <w:lang w:val="es-PE"/>
        </w:rPr>
      </w:pPr>
      <w:r w:rsidRPr="00AA34BD">
        <w:rPr>
          <w:lang w:val="es-PE"/>
        </w:rPr>
        <w:t>Quien cortej</w:t>
      </w:r>
      <w:r w:rsidR="00E05E04">
        <w:rPr>
          <w:lang w:val="es-PE"/>
        </w:rPr>
        <w:t>e</w:t>
      </w:r>
      <w:r w:rsidRPr="00AA34BD">
        <w:rPr>
          <w:lang w:val="es-PE"/>
        </w:rPr>
        <w:t xml:space="preserve"> a sus iguales nunca será traicionado,</w:t>
      </w:r>
    </w:p>
    <w:p w14:paraId="39205C91" w14:textId="16EF5DD2" w:rsidR="00AA34BD" w:rsidRPr="00AA34BD" w:rsidRDefault="00AA34BD" w:rsidP="00D87B64">
      <w:pPr>
        <w:pStyle w:val="Verso2Espaol"/>
        <w:ind w:left="1416"/>
        <w:rPr>
          <w:lang w:val="es-PE"/>
        </w:rPr>
      </w:pPr>
      <w:r w:rsidRPr="00AA34BD">
        <w:rPr>
          <w:lang w:val="es-PE"/>
        </w:rPr>
        <w:t>Quien se inclin</w:t>
      </w:r>
      <w:r w:rsidR="00E05E04">
        <w:rPr>
          <w:lang w:val="es-PE"/>
        </w:rPr>
        <w:t>e</w:t>
      </w:r>
      <w:r w:rsidRPr="00AA34BD">
        <w:rPr>
          <w:lang w:val="es-PE"/>
        </w:rPr>
        <w:t xml:space="preserve"> ante los más nobles se </w:t>
      </w:r>
      <w:r w:rsidR="00E05E04">
        <w:rPr>
          <w:lang w:val="es-PE"/>
        </w:rPr>
        <w:t>elevará</w:t>
      </w:r>
      <w:r w:rsidRPr="00AA34BD">
        <w:rPr>
          <w:lang w:val="es-PE"/>
        </w:rPr>
        <w:t xml:space="preserve"> rápid</w:t>
      </w:r>
      <w:r w:rsidR="00E05E04">
        <w:rPr>
          <w:lang w:val="es-PE"/>
        </w:rPr>
        <w:t>ame</w:t>
      </w:r>
      <w:r w:rsidR="00236CC2">
        <w:rPr>
          <w:lang w:val="es-PE"/>
        </w:rPr>
        <w:t>nte</w:t>
      </w:r>
      <w:r w:rsidRPr="00AA34BD">
        <w:rPr>
          <w:lang w:val="es-PE"/>
        </w:rPr>
        <w:t>;</w:t>
      </w:r>
    </w:p>
    <w:p w14:paraId="298BFF9E" w14:textId="6EF3A698" w:rsidR="00AA34BD" w:rsidRDefault="001F7BD4" w:rsidP="00D87B64">
      <w:pPr>
        <w:pStyle w:val="Verso2Espaol"/>
        <w:ind w:left="1416"/>
        <w:rPr>
          <w:lang w:val="es-PE"/>
        </w:rPr>
      </w:pPr>
      <w:r>
        <w:rPr>
          <w:lang w:val="es-PE"/>
        </w:rPr>
        <w:t>Procuren</w:t>
      </w:r>
      <w:r w:rsidR="00AA34BD" w:rsidRPr="00AA34BD">
        <w:rPr>
          <w:lang w:val="es-PE"/>
        </w:rPr>
        <w:t xml:space="preserve">, </w:t>
      </w:r>
      <w:r w:rsidR="00236CC2">
        <w:rPr>
          <w:lang w:val="es-PE"/>
        </w:rPr>
        <w:t xml:space="preserve">por </w:t>
      </w:r>
      <w:r w:rsidR="00F37E54">
        <w:rPr>
          <w:lang w:val="es-PE"/>
        </w:rPr>
        <w:t xml:space="preserve">lo </w:t>
      </w:r>
      <w:r w:rsidR="00236CC2">
        <w:rPr>
          <w:lang w:val="es-PE"/>
        </w:rPr>
        <w:t>tanto</w:t>
      </w:r>
      <w:r w:rsidR="00AA34BD" w:rsidRPr="00AA34BD">
        <w:rPr>
          <w:lang w:val="es-PE"/>
        </w:rPr>
        <w:t xml:space="preserve">, a </w:t>
      </w:r>
      <w:r w:rsidR="00236CC2">
        <w:rPr>
          <w:lang w:val="es-PE"/>
        </w:rPr>
        <w:t>s</w:t>
      </w:r>
      <w:r w:rsidR="00AA34BD" w:rsidRPr="00AA34BD">
        <w:rPr>
          <w:lang w:val="es-PE"/>
        </w:rPr>
        <w:t xml:space="preserve">us mejores </w:t>
      </w:r>
      <w:r w:rsidR="00236CC2">
        <w:rPr>
          <w:lang w:val="es-PE"/>
        </w:rPr>
        <w:t>compañero</w:t>
      </w:r>
      <w:r w:rsidR="00F37E54">
        <w:rPr>
          <w:lang w:val="es-PE"/>
        </w:rPr>
        <w:t>s</w:t>
      </w:r>
      <w:r w:rsidR="00236CC2">
        <w:rPr>
          <w:lang w:val="es-PE"/>
        </w:rPr>
        <w:t xml:space="preserve"> </w:t>
      </w:r>
      <w:r w:rsidR="00AA34BD" w:rsidRPr="00AA34BD">
        <w:rPr>
          <w:lang w:val="es-PE"/>
        </w:rPr>
        <w:t xml:space="preserve">para </w:t>
      </w:r>
      <w:r w:rsidR="00236CC2">
        <w:rPr>
          <w:lang w:val="es-PE"/>
        </w:rPr>
        <w:t>ayudarlos</w:t>
      </w:r>
      <w:r w:rsidR="00AA34BD" w:rsidRPr="00AA34BD">
        <w:rPr>
          <w:lang w:val="es-PE"/>
        </w:rPr>
        <w:t>.</w:t>
      </w:r>
    </w:p>
    <w:p w14:paraId="3A752FEE" w14:textId="77777777" w:rsidR="00D87B64" w:rsidRDefault="00D87B64" w:rsidP="00D87B64">
      <w:pPr>
        <w:jc w:val="center"/>
      </w:pPr>
      <w:r>
        <w:t>--------------------------------------</w:t>
      </w:r>
    </w:p>
    <w:p w14:paraId="7ADA1B2C" w14:textId="5ED89A7D" w:rsidR="00AA34BD" w:rsidRDefault="00AA34BD" w:rsidP="00AA34BD">
      <w:pPr>
        <w:rPr>
          <w:lang w:val="es-PE"/>
        </w:rPr>
      </w:pPr>
      <w:r w:rsidRPr="00AA34BD">
        <w:rPr>
          <w:lang w:val="es-PE"/>
        </w:rPr>
        <w:t xml:space="preserve">Después de la lección, el </w:t>
      </w:r>
      <w:r w:rsidR="001F7BD4" w:rsidRPr="001F7BD4">
        <w:rPr>
          <w:i/>
          <w:iCs/>
        </w:rPr>
        <w:t>Bhagavā</w:t>
      </w:r>
      <w:r w:rsidR="001F7BD4">
        <w:rPr>
          <w:i/>
          <w:iCs/>
        </w:rPr>
        <w:t xml:space="preserve"> </w:t>
      </w:r>
      <w:r w:rsidRPr="00AA34BD">
        <w:rPr>
          <w:lang w:val="es-PE"/>
        </w:rPr>
        <w:t xml:space="preserve">declaró las </w:t>
      </w:r>
      <w:r w:rsidR="001F7BD4" w:rsidRPr="001F7BD4">
        <w:rPr>
          <w:i/>
          <w:iCs/>
          <w:lang w:val="es-PE"/>
        </w:rPr>
        <w:t xml:space="preserve">Cuatro Nobles </w:t>
      </w:r>
      <w:r w:rsidRPr="001F7BD4">
        <w:rPr>
          <w:i/>
          <w:iCs/>
          <w:lang w:val="es-PE"/>
        </w:rPr>
        <w:t>Verdades</w:t>
      </w:r>
      <w:r w:rsidRPr="00AA34BD">
        <w:rPr>
          <w:lang w:val="es-PE"/>
        </w:rPr>
        <w:t xml:space="preserve"> e </w:t>
      </w:r>
      <w:r w:rsidR="00490074">
        <w:rPr>
          <w:lang w:val="es-PE"/>
        </w:rPr>
        <w:t xml:space="preserve">identificó los </w:t>
      </w:r>
      <w:r w:rsidR="00490074" w:rsidRPr="001F7BD4">
        <w:rPr>
          <w:i/>
          <w:iCs/>
          <w:lang w:val="es-PE"/>
        </w:rPr>
        <w:t>Renacimientos</w:t>
      </w:r>
      <w:r w:rsidR="00EE45E9">
        <w:rPr>
          <w:lang w:val="es-PE"/>
        </w:rPr>
        <w:t>:</w:t>
      </w:r>
      <w:r w:rsidR="00F37E54">
        <w:rPr>
          <w:lang w:val="es-PE"/>
        </w:rPr>
        <w:t xml:space="preserve"> </w:t>
      </w:r>
      <w:r w:rsidR="00EE45E9">
        <w:rPr>
          <w:lang w:val="es-PE"/>
        </w:rPr>
        <w:t xml:space="preserve">— </w:t>
      </w:r>
      <w:r w:rsidRPr="00AA34BD">
        <w:rPr>
          <w:lang w:val="es-PE"/>
        </w:rPr>
        <w:t xml:space="preserve">Después de las </w:t>
      </w:r>
      <w:r w:rsidRPr="001F7BD4">
        <w:rPr>
          <w:i/>
          <w:iCs/>
          <w:lang w:val="es-PE"/>
        </w:rPr>
        <w:t>Verdades</w:t>
      </w:r>
      <w:r w:rsidRPr="00AA34BD">
        <w:rPr>
          <w:lang w:val="es-PE"/>
        </w:rPr>
        <w:t xml:space="preserve">, el </w:t>
      </w:r>
      <w:proofErr w:type="spellStart"/>
      <w:r w:rsidR="001F7BD4" w:rsidRPr="001F7BD4">
        <w:rPr>
          <w:i/>
          <w:iCs/>
        </w:rPr>
        <w:t>bhikkhu</w:t>
      </w:r>
      <w:proofErr w:type="spellEnd"/>
      <w:r w:rsidR="001F7BD4">
        <w:rPr>
          <w:i/>
          <w:iCs/>
        </w:rPr>
        <w:t xml:space="preserve"> </w:t>
      </w:r>
      <w:r w:rsidRPr="00AA34BD">
        <w:rPr>
          <w:lang w:val="es-PE"/>
        </w:rPr>
        <w:t xml:space="preserve">que guardaba malas compañías se estableció en la </w:t>
      </w:r>
      <w:r w:rsidR="001F7BD4" w:rsidRPr="001F7BD4">
        <w:rPr>
          <w:i/>
          <w:lang w:val="es-PE"/>
        </w:rPr>
        <w:t>fruición</w:t>
      </w:r>
      <w:r w:rsidR="001F7BD4" w:rsidRPr="00AA34BD">
        <w:rPr>
          <w:lang w:val="es-PE"/>
        </w:rPr>
        <w:t xml:space="preserve"> </w:t>
      </w:r>
      <w:r w:rsidRPr="00AA34BD">
        <w:rPr>
          <w:lang w:val="es-PE"/>
        </w:rPr>
        <w:t xml:space="preserve">del </w:t>
      </w:r>
      <w:r w:rsidR="001F7BD4" w:rsidRPr="001F7BD4">
        <w:rPr>
          <w:i/>
          <w:lang w:val="es-PE"/>
        </w:rPr>
        <w:t>primer sendero</w:t>
      </w:r>
      <w:r w:rsidR="00EE45E9">
        <w:rPr>
          <w:lang w:val="es-PE"/>
        </w:rPr>
        <w:t>:</w:t>
      </w:r>
      <w:r w:rsidR="00236CC2">
        <w:rPr>
          <w:lang w:val="es-PE"/>
        </w:rPr>
        <w:t xml:space="preserve"> </w:t>
      </w:r>
      <w:r w:rsidR="00EE45E9">
        <w:rPr>
          <w:lang w:val="es-PE"/>
        </w:rPr>
        <w:t xml:space="preserve">— </w:t>
      </w:r>
      <w:r w:rsidRPr="00AA34BD">
        <w:rPr>
          <w:lang w:val="es-PE"/>
        </w:rPr>
        <w:t xml:space="preserve">“En </w:t>
      </w:r>
      <w:r w:rsidR="00236CC2">
        <w:rPr>
          <w:lang w:val="es-PE"/>
        </w:rPr>
        <w:t>aquel</w:t>
      </w:r>
      <w:r w:rsidR="001F7BD4">
        <w:rPr>
          <w:lang w:val="es-PE"/>
        </w:rPr>
        <w:t>la</w:t>
      </w:r>
      <w:r w:rsidRPr="00AA34BD">
        <w:rPr>
          <w:lang w:val="es-PE"/>
        </w:rPr>
        <w:t xml:space="preserve"> </w:t>
      </w:r>
      <w:r w:rsidR="001F7BD4">
        <w:rPr>
          <w:lang w:val="es-PE"/>
        </w:rPr>
        <w:t xml:space="preserve">ocasión, </w:t>
      </w:r>
      <w:r w:rsidRPr="00AA34BD">
        <w:rPr>
          <w:lang w:val="es-PE"/>
        </w:rPr>
        <w:t xml:space="preserve">el chacal era </w:t>
      </w:r>
      <w:r w:rsidR="00236CC2" w:rsidRPr="000C6DBC">
        <w:rPr>
          <w:iCs/>
          <w:lang w:val="es-PE"/>
        </w:rPr>
        <w:t>Devadatta</w:t>
      </w:r>
      <w:r w:rsidR="001F7BD4">
        <w:rPr>
          <w:lang w:val="es-PE"/>
        </w:rPr>
        <w:t>,</w:t>
      </w:r>
      <w:r w:rsidRPr="00AA34BD">
        <w:rPr>
          <w:lang w:val="es-PE"/>
        </w:rPr>
        <w:t xml:space="preserve"> Manoja era el </w:t>
      </w:r>
      <w:proofErr w:type="spellStart"/>
      <w:r w:rsidR="00EA7307" w:rsidRPr="00EA7307">
        <w:rPr>
          <w:i/>
          <w:iCs/>
        </w:rPr>
        <w:t>bhikkhu</w:t>
      </w:r>
      <w:proofErr w:type="spellEnd"/>
      <w:r w:rsidR="00EA7307">
        <w:rPr>
          <w:i/>
          <w:iCs/>
        </w:rPr>
        <w:t xml:space="preserve"> </w:t>
      </w:r>
      <w:r w:rsidR="007F048E">
        <w:rPr>
          <w:lang w:val="es-PE"/>
        </w:rPr>
        <w:t xml:space="preserve">que </w:t>
      </w:r>
      <w:r w:rsidR="00714F6A">
        <w:rPr>
          <w:lang w:val="es-PE"/>
        </w:rPr>
        <w:t>mantenía</w:t>
      </w:r>
      <w:r w:rsidRPr="00AA34BD">
        <w:rPr>
          <w:lang w:val="es-PE"/>
        </w:rPr>
        <w:t xml:space="preserve"> malas compañía</w:t>
      </w:r>
      <w:r w:rsidR="00714F6A">
        <w:rPr>
          <w:lang w:val="es-PE"/>
        </w:rPr>
        <w:t>s</w:t>
      </w:r>
      <w:r w:rsidRPr="00AA34BD">
        <w:rPr>
          <w:lang w:val="es-PE"/>
        </w:rPr>
        <w:t xml:space="preserve">, su hermana era </w:t>
      </w:r>
      <w:proofErr w:type="spellStart"/>
      <w:r w:rsidRPr="00AA34BD">
        <w:rPr>
          <w:lang w:val="es-PE"/>
        </w:rPr>
        <w:t>Uppalavaṇnā</w:t>
      </w:r>
      <w:proofErr w:type="spellEnd"/>
      <w:r w:rsidR="00EA7307">
        <w:rPr>
          <w:lang w:val="es-PE"/>
        </w:rPr>
        <w:t>;</w:t>
      </w:r>
      <w:r w:rsidRPr="00AA34BD">
        <w:rPr>
          <w:lang w:val="es-PE"/>
        </w:rPr>
        <w:t xml:space="preserve"> su esposa</w:t>
      </w:r>
      <w:r w:rsidR="00EA7307">
        <w:rPr>
          <w:lang w:val="es-PE"/>
        </w:rPr>
        <w:t>,</w:t>
      </w:r>
      <w:r w:rsidRPr="00AA34BD">
        <w:rPr>
          <w:lang w:val="es-PE"/>
        </w:rPr>
        <w:t xml:space="preserve"> la hermana </w:t>
      </w:r>
      <w:proofErr w:type="spellStart"/>
      <w:r w:rsidRPr="00AA34BD">
        <w:rPr>
          <w:lang w:val="es-PE"/>
        </w:rPr>
        <w:t>Khemā</w:t>
      </w:r>
      <w:proofErr w:type="spellEnd"/>
      <w:r w:rsidR="00EA7307">
        <w:rPr>
          <w:lang w:val="es-PE"/>
        </w:rPr>
        <w:t>;</w:t>
      </w:r>
      <w:r w:rsidRPr="00AA34BD">
        <w:rPr>
          <w:lang w:val="es-PE"/>
        </w:rPr>
        <w:t xml:space="preserve"> su madre</w:t>
      </w:r>
      <w:r w:rsidR="00EA7307">
        <w:rPr>
          <w:lang w:val="es-PE"/>
        </w:rPr>
        <w:t>,</w:t>
      </w:r>
      <w:r w:rsidRPr="00AA34BD">
        <w:rPr>
          <w:lang w:val="es-PE"/>
        </w:rPr>
        <w:t xml:space="preserve"> la madre de Rāhula </w:t>
      </w:r>
      <w:r w:rsidR="000C6DBC">
        <w:rPr>
          <w:lang w:val="es-PE"/>
        </w:rPr>
        <w:t>y yo era</w:t>
      </w:r>
      <w:r w:rsidR="00EA7307">
        <w:rPr>
          <w:lang w:val="es-PE"/>
        </w:rPr>
        <w:t>,</w:t>
      </w:r>
      <w:r w:rsidR="000C6DBC">
        <w:rPr>
          <w:lang w:val="es-PE"/>
        </w:rPr>
        <w:t xml:space="preserve"> entonces</w:t>
      </w:r>
      <w:r w:rsidR="00EA7307">
        <w:rPr>
          <w:lang w:val="es-PE"/>
        </w:rPr>
        <w:t>,</w:t>
      </w:r>
      <w:r w:rsidR="000C6DBC">
        <w:rPr>
          <w:lang w:val="es-PE"/>
        </w:rPr>
        <w:t xml:space="preserve"> </w:t>
      </w:r>
      <w:r w:rsidRPr="00AA34BD">
        <w:rPr>
          <w:lang w:val="es-PE"/>
        </w:rPr>
        <w:t>su padre".</w:t>
      </w:r>
    </w:p>
    <w:p w14:paraId="38E7A4F7" w14:textId="77777777" w:rsidR="009F0ADF" w:rsidRPr="005C04E2" w:rsidRDefault="009F0ADF" w:rsidP="009F0ADF">
      <w:pPr>
        <w:pStyle w:val="NormalSinTab"/>
        <w:jc w:val="center"/>
      </w:pPr>
      <w:r w:rsidRPr="007B20A5">
        <w:rPr>
          <w:rFonts w:cs="Cormorant"/>
          <w:sz w:val="32"/>
          <w:szCs w:val="32"/>
        </w:rPr>
        <w:t>❦</w:t>
      </w:r>
    </w:p>
    <w:p w14:paraId="3171AFC1" w14:textId="38DD5468" w:rsidR="009C5140" w:rsidRDefault="009F0ADF" w:rsidP="007D1D49">
      <w:pPr>
        <w:pStyle w:val="Ttulo2"/>
        <w:rPr>
          <w:lang w:val="es-PE"/>
        </w:rPr>
      </w:pPr>
      <w:bookmarkStart w:id="104" w:name="_Toc126679031"/>
      <w:r w:rsidRPr="009F0ADF">
        <w:rPr>
          <w:lang w:val="es-PE"/>
        </w:rPr>
        <w:lastRenderedPageBreak/>
        <w:t>Ja. №.</w:t>
      </w:r>
      <w:r w:rsidR="007D1D49">
        <w:rPr>
          <w:lang w:val="es-PE"/>
        </w:rPr>
        <w:t xml:space="preserve"> </w:t>
      </w:r>
      <w:r w:rsidR="009C5140" w:rsidRPr="009C5140">
        <w:rPr>
          <w:lang w:val="es-PE"/>
        </w:rPr>
        <w:t>398.</w:t>
      </w:r>
      <w:r w:rsidR="007D1D49">
        <w:rPr>
          <w:lang w:val="es-PE"/>
        </w:rPr>
        <w:t xml:space="preserve"> </w:t>
      </w:r>
      <w:r w:rsidR="007D1D49">
        <w:rPr>
          <w:lang w:val="es-PE"/>
        </w:rPr>
        <w:br/>
      </w:r>
      <w:r w:rsidR="00164884" w:rsidRPr="00284310">
        <w:rPr>
          <w:sz w:val="22"/>
          <w:szCs w:val="22"/>
        </w:rPr>
        <w:tab/>
      </w:r>
      <w:r w:rsidR="007D1D49" w:rsidRPr="00284310">
        <w:rPr>
          <w:sz w:val="22"/>
          <w:szCs w:val="22"/>
          <w:lang w:val="es-PE"/>
        </w:rPr>
        <w:br/>
      </w:r>
      <w:proofErr w:type="spellStart"/>
      <w:r w:rsidR="007D1D49" w:rsidRPr="009C5140">
        <w:rPr>
          <w:lang w:val="es-PE"/>
        </w:rPr>
        <w:t>Sutano</w:t>
      </w:r>
      <w:r w:rsidR="009C5140" w:rsidRPr="009C5140">
        <w:rPr>
          <w:lang w:val="es-PE"/>
        </w:rPr>
        <w:t>-</w:t>
      </w:r>
      <w:r w:rsidR="007D1D49" w:rsidRPr="009C5140">
        <w:rPr>
          <w:lang w:val="es-PE"/>
        </w:rPr>
        <w:t>Jātaka</w:t>
      </w:r>
      <w:proofErr w:type="spellEnd"/>
      <w:r w:rsidR="009C5140" w:rsidRPr="009C5140">
        <w:rPr>
          <w:lang w:val="es-PE"/>
        </w:rPr>
        <w:t>.</w:t>
      </w:r>
      <w:bookmarkEnd w:id="104"/>
    </w:p>
    <w:p w14:paraId="7439E6EE" w14:textId="0DA4F38F" w:rsidR="009F0ADF" w:rsidRPr="00A23F61" w:rsidRDefault="009F0ADF" w:rsidP="009F0ADF">
      <w:pPr>
        <w:pStyle w:val="Ttulo3"/>
        <w:rPr>
          <w:lang w:val="es-PE"/>
        </w:rPr>
      </w:pPr>
      <w:r w:rsidRPr="00A23F61">
        <w:rPr>
          <w:lang w:val="es-PE"/>
        </w:rPr>
        <w:t xml:space="preserve">Historia de Renacimientos sobre </w:t>
      </w:r>
      <w:r>
        <w:rPr>
          <w:i/>
          <w:iCs/>
          <w:lang w:val="es-PE"/>
        </w:rPr>
        <w:t xml:space="preserve">El </w:t>
      </w:r>
      <w:r w:rsidR="00CD7D28">
        <w:rPr>
          <w:i/>
          <w:iCs/>
          <w:lang w:val="es-PE"/>
        </w:rPr>
        <w:t xml:space="preserve">Pobre Hombre </w:t>
      </w:r>
      <w:proofErr w:type="spellStart"/>
      <w:r w:rsidR="00CD7D28">
        <w:rPr>
          <w:i/>
          <w:iCs/>
          <w:lang w:val="es-PE"/>
        </w:rPr>
        <w:t>Sutana</w:t>
      </w:r>
      <w:proofErr w:type="spellEnd"/>
      <w:r w:rsidRPr="00556D95">
        <w:rPr>
          <w:i/>
          <w:iCs/>
          <w:lang w:val="es-PE"/>
        </w:rPr>
        <w:t xml:space="preserve"> </w:t>
      </w:r>
      <w:r w:rsidRPr="00A23F61">
        <w:rPr>
          <w:lang w:val="es-PE"/>
        </w:rPr>
        <w:t>(</w:t>
      </w:r>
      <w:proofErr w:type="spellStart"/>
      <w:r w:rsidR="0002342D">
        <w:rPr>
          <w:lang w:val="es-PE"/>
        </w:rPr>
        <w:t>7</w:t>
      </w:r>
      <w:r w:rsidRPr="00A23F61">
        <w:rPr>
          <w:lang w:val="es-PE"/>
        </w:rPr>
        <w:t>s</w:t>
      </w:r>
      <w:proofErr w:type="spellEnd"/>
      <w:r w:rsidRPr="00A23F61">
        <w:rPr>
          <w:lang w:val="es-PE"/>
        </w:rPr>
        <w:t>)</w:t>
      </w:r>
      <w:r w:rsidRPr="00E1498A">
        <w:rPr>
          <w:vertAlign w:val="superscript"/>
          <w:lang w:val="es-PE"/>
        </w:rPr>
        <w:t xml:space="preserve"> </w:t>
      </w:r>
    </w:p>
    <w:p w14:paraId="71704CF6" w14:textId="6A5DA12B" w:rsidR="009C5140" w:rsidRPr="00EE3591" w:rsidRDefault="009C5140" w:rsidP="009C5140">
      <w:pPr>
        <w:rPr>
          <w:lang w:val="es-PE"/>
        </w:rPr>
      </w:pPr>
      <w:r w:rsidRPr="009C5140">
        <w:rPr>
          <w:lang w:val="es-PE"/>
        </w:rPr>
        <w:t>"</w:t>
      </w:r>
      <w:r w:rsidR="00E41D3D" w:rsidRPr="00E41D3D">
        <w:rPr>
          <w:i/>
          <w:iCs/>
          <w:lang w:val="es-PE"/>
        </w:rPr>
        <w:t xml:space="preserve">El Rey le ha enviado arroz </w:t>
      </w:r>
      <w:r w:rsidR="00D039FC">
        <w:rPr>
          <w:i/>
          <w:iCs/>
          <w:lang w:val="es-PE"/>
        </w:rPr>
        <w:t>…</w:t>
      </w:r>
      <w:r w:rsidR="00636D32" w:rsidRPr="00D039FC">
        <w:rPr>
          <w:i/>
          <w:iCs/>
          <w:lang w:val="es-PE"/>
        </w:rPr>
        <w:t>etc</w:t>
      </w:r>
      <w:r w:rsidR="00636D32" w:rsidRPr="00636D32">
        <w:rPr>
          <w:i/>
          <w:lang w:val="es-PE"/>
        </w:rPr>
        <w:t>.”</w:t>
      </w:r>
      <w:r w:rsidR="00FE534F">
        <w:rPr>
          <w:lang w:val="es-PE"/>
        </w:rPr>
        <w:t xml:space="preserve"> </w:t>
      </w:r>
      <w:r w:rsidRPr="009C5140">
        <w:rPr>
          <w:lang w:val="es-PE"/>
        </w:rPr>
        <w:t xml:space="preserve">El </w:t>
      </w:r>
      <w:r w:rsidR="00CD7D28" w:rsidRPr="00CD7D28">
        <w:rPr>
          <w:i/>
          <w:iCs/>
        </w:rPr>
        <w:t>Bhagavā</w:t>
      </w:r>
      <w:r w:rsidR="00CD7D28" w:rsidRPr="00CD7D28">
        <w:rPr>
          <w:lang w:val="es-PE"/>
        </w:rPr>
        <w:t xml:space="preserve"> </w:t>
      </w:r>
      <w:r w:rsidRPr="009C5140">
        <w:rPr>
          <w:lang w:val="es-PE"/>
        </w:rPr>
        <w:t xml:space="preserve">contó esta historia </w:t>
      </w:r>
      <w:r w:rsidR="00CD7D28">
        <w:rPr>
          <w:lang w:val="es-PE"/>
        </w:rPr>
        <w:t xml:space="preserve">mientras se encontraba residiendo en el monasterio </w:t>
      </w:r>
      <w:proofErr w:type="spellStart"/>
      <w:r w:rsidR="00CD7D28">
        <w:rPr>
          <w:lang w:val="es-PE"/>
        </w:rPr>
        <w:t>Jetavana</w:t>
      </w:r>
      <w:proofErr w:type="spellEnd"/>
      <w:r w:rsidR="00CD7D28">
        <w:rPr>
          <w:lang w:val="es-PE"/>
        </w:rPr>
        <w:t xml:space="preserve"> </w:t>
      </w:r>
      <w:r w:rsidRPr="009C5140">
        <w:rPr>
          <w:lang w:val="es-PE"/>
        </w:rPr>
        <w:t xml:space="preserve">acerca de un </w:t>
      </w:r>
      <w:proofErr w:type="spellStart"/>
      <w:r w:rsidR="00CD7D28" w:rsidRPr="00CD7D28">
        <w:rPr>
          <w:i/>
          <w:iCs/>
        </w:rPr>
        <w:t>bhikkhu</w:t>
      </w:r>
      <w:proofErr w:type="spellEnd"/>
      <w:r w:rsidR="00CD7D28" w:rsidRPr="00CD7D28">
        <w:rPr>
          <w:lang w:val="es-PE"/>
        </w:rPr>
        <w:t xml:space="preserve"> </w:t>
      </w:r>
      <w:r w:rsidRPr="009C5140">
        <w:rPr>
          <w:lang w:val="es-PE"/>
        </w:rPr>
        <w:t xml:space="preserve">que mantenía a su madre. </w:t>
      </w:r>
      <w:r w:rsidRPr="00EE3591">
        <w:rPr>
          <w:lang w:val="es-PE"/>
        </w:rPr>
        <w:t xml:space="preserve">La ocasión aparecerá en el </w:t>
      </w:r>
      <w:proofErr w:type="spellStart"/>
      <w:r w:rsidRPr="00EE3591">
        <w:rPr>
          <w:i/>
          <w:iCs/>
          <w:lang w:val="es-PE"/>
        </w:rPr>
        <w:t>Sāma</w:t>
      </w:r>
      <w:proofErr w:type="spellEnd"/>
      <w:r w:rsidR="0049121F" w:rsidRPr="00EE3591">
        <w:rPr>
          <w:i/>
          <w:iCs/>
          <w:lang w:val="es-PE"/>
        </w:rPr>
        <w:t>-</w:t>
      </w:r>
      <w:r w:rsidR="0049121F" w:rsidRPr="00EE3591">
        <w:rPr>
          <w:i/>
          <w:iCs/>
          <w:lang w:val="es-PE"/>
        </w:rPr>
        <w:br/>
      </w:r>
      <w:proofErr w:type="spellStart"/>
      <w:r w:rsidR="0049121F" w:rsidRPr="00EE3591">
        <w:rPr>
          <w:i/>
          <w:iCs/>
          <w:lang w:val="es-PE"/>
        </w:rPr>
        <w:t>Jataka</w:t>
      </w:r>
      <w:r w:rsidR="00CA794E" w:rsidRPr="00EE3591">
        <w:rPr>
          <w:i/>
          <w:iCs/>
          <w:lang w:val="es-PE"/>
        </w:rPr>
        <w:t>.</w:t>
      </w:r>
      <w:r w:rsidRPr="00EE3591">
        <w:rPr>
          <w:vertAlign w:val="superscript"/>
          <w:lang w:val="es-PE"/>
        </w:rPr>
        <w:t>1</w:t>
      </w:r>
      <w:proofErr w:type="spellEnd"/>
    </w:p>
    <w:p w14:paraId="30189BE0" w14:textId="0C249AA7" w:rsidR="00B21DCB" w:rsidRPr="0023729D" w:rsidRDefault="0023729D" w:rsidP="00B21DCB">
      <w:pPr>
        <w:ind w:left="1416"/>
        <w:rPr>
          <w:i/>
          <w:iCs/>
          <w:lang w:val="es-PE"/>
        </w:rPr>
      </w:pPr>
      <w:r w:rsidRPr="0023729D">
        <w:rPr>
          <w:i/>
          <w:iCs/>
          <w:lang w:val="es-PE"/>
        </w:rPr>
        <w:t xml:space="preserve">Se cuenta que en </w:t>
      </w:r>
      <w:proofErr w:type="spellStart"/>
      <w:r w:rsidR="00284310">
        <w:rPr>
          <w:i/>
          <w:iCs/>
          <w:lang w:val="es-PE"/>
        </w:rPr>
        <w:t>Sāvatthī</w:t>
      </w:r>
      <w:proofErr w:type="spellEnd"/>
      <w:r w:rsidRPr="0023729D">
        <w:rPr>
          <w:i/>
          <w:iCs/>
          <w:lang w:val="es-PE"/>
        </w:rPr>
        <w:t xml:space="preserve"> vivía un adinerado</w:t>
      </w:r>
      <w:r w:rsidR="00284310">
        <w:rPr>
          <w:i/>
          <w:iCs/>
          <w:lang w:val="es-PE"/>
        </w:rPr>
        <w:t xml:space="preserve"> mercader</w:t>
      </w:r>
      <w:r w:rsidRPr="0023729D">
        <w:rPr>
          <w:i/>
          <w:iCs/>
          <w:lang w:val="es-PE"/>
        </w:rPr>
        <w:t xml:space="preserve"> cuya fortuna ascendía a dieciocho </w:t>
      </w:r>
      <w:proofErr w:type="spellStart"/>
      <w:r w:rsidRPr="0023729D">
        <w:rPr>
          <w:i/>
          <w:iCs/>
          <w:lang w:val="es-PE"/>
        </w:rPr>
        <w:t>crores</w:t>
      </w:r>
      <w:proofErr w:type="spellEnd"/>
      <w:r w:rsidR="00192E96">
        <w:rPr>
          <w:i/>
          <w:iCs/>
          <w:lang w:val="es-PE"/>
        </w:rPr>
        <w:t xml:space="preserve"> de monedas</w:t>
      </w:r>
      <w:r w:rsidRPr="0023729D">
        <w:rPr>
          <w:i/>
          <w:iCs/>
          <w:lang w:val="es-PE"/>
        </w:rPr>
        <w:t xml:space="preserve">; </w:t>
      </w:r>
      <w:r w:rsidR="00192E96">
        <w:rPr>
          <w:i/>
          <w:iCs/>
          <w:lang w:val="es-PE"/>
        </w:rPr>
        <w:t xml:space="preserve">éste </w:t>
      </w:r>
      <w:r w:rsidRPr="0023729D">
        <w:rPr>
          <w:i/>
          <w:iCs/>
          <w:lang w:val="es-PE"/>
        </w:rPr>
        <w:t xml:space="preserve">tenía un hijo que era muy querido por sus padres y poseía un carácter encantador. Un día, el joven subió a la terraza de </w:t>
      </w:r>
      <w:r w:rsidR="00192E96">
        <w:rPr>
          <w:i/>
          <w:iCs/>
          <w:lang w:val="es-PE"/>
        </w:rPr>
        <w:t xml:space="preserve">su </w:t>
      </w:r>
      <w:r w:rsidRPr="0023729D">
        <w:rPr>
          <w:i/>
          <w:iCs/>
          <w:lang w:val="es-PE"/>
        </w:rPr>
        <w:t xml:space="preserve">casa, abrió </w:t>
      </w:r>
      <w:r w:rsidR="00192E96">
        <w:rPr>
          <w:i/>
          <w:iCs/>
          <w:lang w:val="es-PE"/>
        </w:rPr>
        <w:t xml:space="preserve">la </w:t>
      </w:r>
      <w:r w:rsidRPr="0023729D">
        <w:rPr>
          <w:i/>
          <w:iCs/>
          <w:lang w:val="es-PE"/>
        </w:rPr>
        <w:t>ventana y miró hacia la calle; al ver a una gran multitud que se dirigía a</w:t>
      </w:r>
      <w:r w:rsidR="00192E96">
        <w:rPr>
          <w:i/>
          <w:iCs/>
          <w:lang w:val="es-PE"/>
        </w:rPr>
        <w:t>l monasterio</w:t>
      </w:r>
      <w:r w:rsidRPr="0023729D">
        <w:rPr>
          <w:i/>
          <w:iCs/>
          <w:lang w:val="es-PE"/>
        </w:rPr>
        <w:t xml:space="preserve"> </w:t>
      </w:r>
      <w:proofErr w:type="spellStart"/>
      <w:r w:rsidRPr="0023729D">
        <w:rPr>
          <w:i/>
          <w:iCs/>
          <w:lang w:val="es-PE"/>
        </w:rPr>
        <w:t>Jetavana</w:t>
      </w:r>
      <w:proofErr w:type="spellEnd"/>
      <w:r w:rsidRPr="0023729D">
        <w:rPr>
          <w:i/>
          <w:iCs/>
          <w:lang w:val="es-PE"/>
        </w:rPr>
        <w:t xml:space="preserve"> —</w:t>
      </w:r>
      <w:r w:rsidR="00192E96">
        <w:rPr>
          <w:i/>
          <w:iCs/>
          <w:lang w:val="es-PE"/>
        </w:rPr>
        <w:t xml:space="preserve"> </w:t>
      </w:r>
      <w:r w:rsidRPr="0023729D">
        <w:rPr>
          <w:i/>
          <w:iCs/>
          <w:lang w:val="es-PE"/>
        </w:rPr>
        <w:t>llevando perfumes y guirnaldas en sus manos para escuchar la predicación del Dhamma</w:t>
      </w:r>
      <w:r w:rsidR="00192E96">
        <w:rPr>
          <w:i/>
          <w:iCs/>
          <w:lang w:val="es-PE"/>
        </w:rPr>
        <w:t xml:space="preserve"> </w:t>
      </w:r>
      <w:r w:rsidRPr="0023729D">
        <w:rPr>
          <w:i/>
          <w:iCs/>
          <w:lang w:val="es-PE"/>
        </w:rPr>
        <w:t>— exclamó que él también iría</w:t>
      </w:r>
      <w:r w:rsidR="00B21DCB" w:rsidRPr="0023729D">
        <w:rPr>
          <w:i/>
          <w:iCs/>
          <w:lang w:val="es-PE"/>
        </w:rPr>
        <w:t>.</w:t>
      </w:r>
    </w:p>
    <w:p w14:paraId="50226DA0" w14:textId="52C48A4F" w:rsidR="0023729D" w:rsidRPr="0023729D" w:rsidRDefault="0023729D" w:rsidP="0023729D">
      <w:pPr>
        <w:ind w:left="1416"/>
        <w:rPr>
          <w:i/>
          <w:iCs/>
          <w:lang w:val="es-PE"/>
        </w:rPr>
      </w:pPr>
      <w:r w:rsidRPr="0023729D">
        <w:rPr>
          <w:i/>
          <w:iCs/>
          <w:lang w:val="es-PE"/>
        </w:rPr>
        <w:t xml:space="preserve">Tras mandar traer perfumes y guirnaldas, se dirigió al monasterio; allí, después de distribuir </w:t>
      </w:r>
      <w:r w:rsidR="003F16CE">
        <w:rPr>
          <w:i/>
          <w:iCs/>
          <w:lang w:val="es-PE"/>
        </w:rPr>
        <w:t>ropajes</w:t>
      </w:r>
      <w:r w:rsidRPr="0023729D">
        <w:rPr>
          <w:i/>
          <w:iCs/>
          <w:lang w:val="es-PE"/>
        </w:rPr>
        <w:t xml:space="preserve">, medicinas, bebidas y otros artículos entre la </w:t>
      </w:r>
      <w:r w:rsidR="003F16CE">
        <w:rPr>
          <w:i/>
          <w:iCs/>
          <w:lang w:val="es-PE"/>
        </w:rPr>
        <w:t>congregación</w:t>
      </w:r>
      <w:r w:rsidRPr="0023729D">
        <w:rPr>
          <w:i/>
          <w:iCs/>
          <w:lang w:val="es-PE"/>
        </w:rPr>
        <w:t xml:space="preserve"> y</w:t>
      </w:r>
      <w:r w:rsidR="003F16CE">
        <w:rPr>
          <w:i/>
          <w:iCs/>
          <w:lang w:val="es-PE"/>
        </w:rPr>
        <w:t>,</w:t>
      </w:r>
      <w:r w:rsidRPr="0023729D">
        <w:rPr>
          <w:i/>
          <w:iCs/>
          <w:lang w:val="es-PE"/>
        </w:rPr>
        <w:t xml:space="preserve"> </w:t>
      </w:r>
      <w:r w:rsidR="003F16CE">
        <w:rPr>
          <w:i/>
          <w:iCs/>
          <w:lang w:val="es-PE"/>
        </w:rPr>
        <w:t xml:space="preserve">después </w:t>
      </w:r>
      <w:r w:rsidRPr="0023729D">
        <w:rPr>
          <w:i/>
          <w:iCs/>
          <w:lang w:val="es-PE"/>
        </w:rPr>
        <w:t xml:space="preserve">de honrar al </w:t>
      </w:r>
      <w:r w:rsidR="003F16CE" w:rsidRPr="003F16CE">
        <w:rPr>
          <w:i/>
          <w:iCs/>
        </w:rPr>
        <w:t>Bhagavā</w:t>
      </w:r>
      <w:r w:rsidR="003F16CE">
        <w:rPr>
          <w:i/>
          <w:iCs/>
        </w:rPr>
        <w:t xml:space="preserve"> </w:t>
      </w:r>
      <w:r w:rsidRPr="0023729D">
        <w:rPr>
          <w:i/>
          <w:iCs/>
          <w:lang w:val="es-PE"/>
        </w:rPr>
        <w:t>con perfumes y guirnaldas, se sentó a un lado. Tras escuchar el Dhamma y comprender las consecuencias perjudiciales del deseo, así como los beneficios que surgen al adoptar la vida asc</w:t>
      </w:r>
      <w:r w:rsidR="002C19B0">
        <w:rPr>
          <w:i/>
          <w:iCs/>
          <w:lang w:val="es-PE"/>
        </w:rPr>
        <w:t>e</w:t>
      </w:r>
      <w:r w:rsidRPr="0023729D">
        <w:rPr>
          <w:i/>
          <w:iCs/>
          <w:lang w:val="es-PE"/>
        </w:rPr>
        <w:t xml:space="preserve">ta, solicitó la ordenación al </w:t>
      </w:r>
      <w:r w:rsidR="002C19B0" w:rsidRPr="002C19B0">
        <w:rPr>
          <w:i/>
          <w:iCs/>
        </w:rPr>
        <w:t>Bhagavā</w:t>
      </w:r>
      <w:r w:rsidR="002C19B0">
        <w:rPr>
          <w:i/>
          <w:iCs/>
        </w:rPr>
        <w:t xml:space="preserve"> </w:t>
      </w:r>
      <w:r w:rsidRPr="0023729D">
        <w:rPr>
          <w:i/>
          <w:iCs/>
          <w:lang w:val="es-PE"/>
        </w:rPr>
        <w:t xml:space="preserve">una vez concluida la reunión. Sin embargo, se le indicó que los </w:t>
      </w:r>
      <w:proofErr w:type="spellStart"/>
      <w:r w:rsidRPr="0023729D">
        <w:rPr>
          <w:i/>
          <w:iCs/>
          <w:lang w:val="es-PE"/>
        </w:rPr>
        <w:t>Tathāgatas</w:t>
      </w:r>
      <w:proofErr w:type="spellEnd"/>
      <w:r w:rsidRPr="0023729D">
        <w:rPr>
          <w:i/>
          <w:iCs/>
          <w:lang w:val="es-PE"/>
        </w:rPr>
        <w:t xml:space="preserve"> no ordenan a nadie que no c</w:t>
      </w:r>
      <w:r w:rsidR="00564B6F">
        <w:rPr>
          <w:i/>
          <w:iCs/>
          <w:lang w:val="es-PE"/>
        </w:rPr>
        <w:t>o</w:t>
      </w:r>
      <w:r w:rsidRPr="0023729D">
        <w:rPr>
          <w:i/>
          <w:iCs/>
          <w:lang w:val="es-PE"/>
        </w:rPr>
        <w:t>nt</w:t>
      </w:r>
      <w:r w:rsidR="00564B6F">
        <w:rPr>
          <w:i/>
          <w:iCs/>
          <w:lang w:val="es-PE"/>
        </w:rPr>
        <w:t>ase</w:t>
      </w:r>
      <w:r w:rsidRPr="0023729D">
        <w:rPr>
          <w:i/>
          <w:iCs/>
          <w:lang w:val="es-PE"/>
        </w:rPr>
        <w:t xml:space="preserve"> con el permiso de sus padres. Ante esto, se marchó y pasó una semana sin ingerir alimento alguno; finalmente, tras obtener el consentimiento de sus progenitores, regresó y volvió a </w:t>
      </w:r>
      <w:r w:rsidR="00564B6F">
        <w:rPr>
          <w:i/>
          <w:iCs/>
          <w:lang w:val="es-PE"/>
        </w:rPr>
        <w:t xml:space="preserve">solicitar </w:t>
      </w:r>
      <w:r w:rsidRPr="0023729D">
        <w:rPr>
          <w:i/>
          <w:iCs/>
          <w:lang w:val="es-PE"/>
        </w:rPr>
        <w:t xml:space="preserve">la ordenación. El </w:t>
      </w:r>
      <w:r w:rsidR="00564B6F" w:rsidRPr="00564B6F">
        <w:rPr>
          <w:i/>
          <w:iCs/>
        </w:rPr>
        <w:t>Bhagavā</w:t>
      </w:r>
      <w:r w:rsidR="00564B6F">
        <w:rPr>
          <w:i/>
          <w:iCs/>
        </w:rPr>
        <w:t xml:space="preserve"> </w:t>
      </w:r>
      <w:r w:rsidRPr="0023729D">
        <w:rPr>
          <w:i/>
          <w:iCs/>
          <w:lang w:val="es-PE"/>
        </w:rPr>
        <w:t xml:space="preserve">envió a un </w:t>
      </w:r>
      <w:proofErr w:type="spellStart"/>
      <w:r w:rsidR="00564B6F" w:rsidRPr="00564B6F">
        <w:rPr>
          <w:i/>
          <w:iCs/>
        </w:rPr>
        <w:t>bhikkhu</w:t>
      </w:r>
      <w:proofErr w:type="spellEnd"/>
      <w:r w:rsidR="00564B6F">
        <w:rPr>
          <w:i/>
          <w:iCs/>
        </w:rPr>
        <w:t xml:space="preserve"> </w:t>
      </w:r>
      <w:r w:rsidRPr="0023729D">
        <w:rPr>
          <w:i/>
          <w:iCs/>
          <w:lang w:val="es-PE"/>
        </w:rPr>
        <w:t>para que le confiriera la ordenación; una vez ordenado, recibió grandes honores y ofrendas, se ganó el favor de sus maestros y preceptores y, tras recibir la ordenación completa, dominó el Dhamma en el transcurso de cinco años.</w:t>
      </w:r>
    </w:p>
    <w:p w14:paraId="3B611A46" w14:textId="11521414" w:rsidR="00674AAB" w:rsidRPr="0023729D" w:rsidRDefault="0023729D" w:rsidP="0023729D">
      <w:pPr>
        <w:ind w:left="1416"/>
        <w:rPr>
          <w:i/>
          <w:iCs/>
          <w:lang w:val="es-PE"/>
        </w:rPr>
      </w:pPr>
      <w:r w:rsidRPr="0023729D">
        <w:rPr>
          <w:i/>
          <w:iCs/>
          <w:lang w:val="es-PE"/>
        </w:rPr>
        <w:t>Entonces</w:t>
      </w:r>
      <w:r w:rsidR="006A29DA">
        <w:rPr>
          <w:i/>
          <w:iCs/>
          <w:lang w:val="es-PE"/>
        </w:rPr>
        <w:t>,</w:t>
      </w:r>
      <w:r w:rsidRPr="0023729D">
        <w:rPr>
          <w:i/>
          <w:iCs/>
          <w:lang w:val="es-PE"/>
        </w:rPr>
        <w:t xml:space="preserve"> reflexionó: </w:t>
      </w:r>
      <w:r w:rsidR="006A29DA">
        <w:rPr>
          <w:i/>
          <w:iCs/>
          <w:lang w:val="es-PE"/>
        </w:rPr>
        <w:t>“</w:t>
      </w:r>
      <w:r w:rsidRPr="0023729D">
        <w:rPr>
          <w:i/>
          <w:iCs/>
          <w:lang w:val="es-PE"/>
        </w:rPr>
        <w:t>Vivo aquí distraído; este lugar no es adecuado para mí</w:t>
      </w:r>
      <w:r w:rsidR="006A29DA">
        <w:rPr>
          <w:i/>
          <w:iCs/>
          <w:lang w:val="es-PE"/>
        </w:rPr>
        <w:t>”</w:t>
      </w:r>
      <w:r w:rsidRPr="0023729D">
        <w:rPr>
          <w:i/>
          <w:iCs/>
          <w:lang w:val="es-PE"/>
        </w:rPr>
        <w:t xml:space="preserve">. Sintiendo un fuerte deseo de </w:t>
      </w:r>
      <w:r w:rsidR="006A29DA">
        <w:rPr>
          <w:i/>
          <w:iCs/>
          <w:lang w:val="es-PE"/>
        </w:rPr>
        <w:t xml:space="preserve">consumar </w:t>
      </w:r>
      <w:r w:rsidRPr="0023729D">
        <w:rPr>
          <w:i/>
          <w:iCs/>
          <w:lang w:val="es-PE"/>
        </w:rPr>
        <w:t xml:space="preserve">la meta de la visión espiritual, solicitó instrucciones sobre </w:t>
      </w:r>
      <w:r w:rsidR="001033B0">
        <w:rPr>
          <w:i/>
          <w:iCs/>
          <w:lang w:val="es-PE"/>
        </w:rPr>
        <w:t xml:space="preserve">un objeto de </w:t>
      </w:r>
      <w:r w:rsidRPr="0023729D">
        <w:rPr>
          <w:i/>
          <w:iCs/>
          <w:lang w:val="es-PE"/>
        </w:rPr>
        <w:t>meditación a su maestro y partió hacia una aldea fronteriza, donde se estableció en el bosque. Allí</w:t>
      </w:r>
      <w:r w:rsidR="001033B0">
        <w:rPr>
          <w:i/>
          <w:iCs/>
          <w:lang w:val="es-PE"/>
        </w:rPr>
        <w:t>,</w:t>
      </w:r>
      <w:r w:rsidRPr="0023729D">
        <w:rPr>
          <w:i/>
          <w:iCs/>
          <w:lang w:val="es-PE"/>
        </w:rPr>
        <w:t xml:space="preserve"> se dedicó a la práctica de la visión </w:t>
      </w:r>
      <w:r w:rsidR="001033B0">
        <w:rPr>
          <w:i/>
          <w:iCs/>
          <w:lang w:val="es-PE"/>
        </w:rPr>
        <w:t>introspectiva</w:t>
      </w:r>
      <w:r w:rsidRPr="0023729D">
        <w:rPr>
          <w:i/>
          <w:iCs/>
          <w:lang w:val="es-PE"/>
        </w:rPr>
        <w:t xml:space="preserve">; no obstante, a pesar de sus intensos esfuerzos y arduo trabajo durante doce años, no logró </w:t>
      </w:r>
      <w:r w:rsidR="001033B0">
        <w:rPr>
          <w:i/>
          <w:iCs/>
          <w:lang w:val="es-PE"/>
        </w:rPr>
        <w:t>con</w:t>
      </w:r>
      <w:r w:rsidR="00A8366A">
        <w:rPr>
          <w:i/>
          <w:iCs/>
          <w:lang w:val="es-PE"/>
        </w:rPr>
        <w:t>sumar</w:t>
      </w:r>
      <w:r w:rsidRPr="0023729D">
        <w:rPr>
          <w:i/>
          <w:iCs/>
          <w:lang w:val="es-PE"/>
        </w:rPr>
        <w:t xml:space="preserve"> ninguna </w:t>
      </w:r>
      <w:r w:rsidR="00A8366A">
        <w:rPr>
          <w:i/>
          <w:iCs/>
          <w:lang w:val="es-PE"/>
        </w:rPr>
        <w:t xml:space="preserve">sabiduría </w:t>
      </w:r>
      <w:r w:rsidRPr="0023729D">
        <w:rPr>
          <w:i/>
          <w:iCs/>
          <w:lang w:val="es-PE"/>
        </w:rPr>
        <w:t>especial</w:t>
      </w:r>
      <w:r w:rsidR="00674AAB" w:rsidRPr="0023729D">
        <w:rPr>
          <w:i/>
          <w:iCs/>
          <w:lang w:val="es-PE"/>
        </w:rPr>
        <w:t>.</w:t>
      </w:r>
    </w:p>
    <w:p w14:paraId="7FD62FFA" w14:textId="48151FB3" w:rsidR="00967879" w:rsidRPr="00967879" w:rsidRDefault="00967879" w:rsidP="00967879">
      <w:pPr>
        <w:ind w:left="1416"/>
        <w:rPr>
          <w:i/>
          <w:iCs/>
          <w:lang w:val="es-PE"/>
        </w:rPr>
      </w:pPr>
      <w:r w:rsidRPr="00967879">
        <w:rPr>
          <w:i/>
          <w:iCs/>
          <w:lang w:val="es-PE"/>
        </w:rPr>
        <w:t xml:space="preserve">Con el paso del tiempo, sus padres </w:t>
      </w:r>
      <w:r w:rsidR="00A8366A">
        <w:rPr>
          <w:i/>
          <w:iCs/>
          <w:lang w:val="es-PE"/>
        </w:rPr>
        <w:t xml:space="preserve">además </w:t>
      </w:r>
      <w:r w:rsidRPr="00967879">
        <w:rPr>
          <w:i/>
          <w:iCs/>
          <w:lang w:val="es-PE"/>
        </w:rPr>
        <w:t>cayeron en la pobreza; pues aquellos que arrendaban sus tierras o gestionaban sus negocios —</w:t>
      </w:r>
      <w:r w:rsidR="00A8366A">
        <w:rPr>
          <w:i/>
          <w:iCs/>
          <w:lang w:val="es-PE"/>
        </w:rPr>
        <w:t xml:space="preserve"> </w:t>
      </w:r>
      <w:r w:rsidRPr="00967879">
        <w:rPr>
          <w:i/>
          <w:iCs/>
          <w:lang w:val="es-PE"/>
        </w:rPr>
        <w:t>al percatarse de que no había ningún hijo o hermano en la familia que pudiera exigir los pagos</w:t>
      </w:r>
      <w:r w:rsidR="00A8366A">
        <w:rPr>
          <w:i/>
          <w:iCs/>
          <w:lang w:val="es-PE"/>
        </w:rPr>
        <w:t xml:space="preserve"> </w:t>
      </w:r>
      <w:r w:rsidRPr="00967879">
        <w:rPr>
          <w:i/>
          <w:iCs/>
          <w:lang w:val="es-PE"/>
        </w:rPr>
        <w:t>— se apoderaron de todo lo que pudieron y huyeron a su antojo. Asimismo, los sirvientes y trabajadores de la casa se llevaron el oro y el dinero, dejándolos en una situación tan precaria que ya no les quedaba ni siquiera una vasija para verter agua. Finalmente, vendieron su vivienda y, al verse sin hogar y sumidos en una miseria extrema, comenzaron a vagar pidiendo limosna</w:t>
      </w:r>
      <w:r w:rsidR="007924D0">
        <w:rPr>
          <w:i/>
          <w:iCs/>
          <w:lang w:val="es-PE"/>
        </w:rPr>
        <w:t>s</w:t>
      </w:r>
      <w:r w:rsidRPr="00967879">
        <w:rPr>
          <w:i/>
          <w:iCs/>
          <w:lang w:val="es-PE"/>
        </w:rPr>
        <w:t xml:space="preserve">, vestidos </w:t>
      </w:r>
      <w:r w:rsidR="007924D0">
        <w:rPr>
          <w:i/>
          <w:iCs/>
          <w:lang w:val="es-PE"/>
        </w:rPr>
        <w:t xml:space="preserve">de </w:t>
      </w:r>
      <w:r w:rsidRPr="00967879">
        <w:rPr>
          <w:i/>
          <w:iCs/>
          <w:lang w:val="es-PE"/>
        </w:rPr>
        <w:t>harapos y sosteniendo trozos de cerámica en sus manos.</w:t>
      </w:r>
    </w:p>
    <w:p w14:paraId="10E2AAD5" w14:textId="576F592F" w:rsidR="00674AAB" w:rsidRDefault="00967879" w:rsidP="00967879">
      <w:pPr>
        <w:ind w:left="1416"/>
        <w:rPr>
          <w:i/>
          <w:iCs/>
          <w:lang w:val="es-PE"/>
        </w:rPr>
      </w:pPr>
      <w:r w:rsidRPr="00967879">
        <w:rPr>
          <w:i/>
          <w:iCs/>
          <w:lang w:val="es-PE"/>
        </w:rPr>
        <w:t xml:space="preserve">Por aquel entonces, un </w:t>
      </w:r>
      <w:proofErr w:type="spellStart"/>
      <w:r w:rsidR="007924D0" w:rsidRPr="007924D0">
        <w:rPr>
          <w:i/>
          <w:iCs/>
        </w:rPr>
        <w:t>bhikkhu</w:t>
      </w:r>
      <w:proofErr w:type="spellEnd"/>
      <w:r w:rsidR="007924D0">
        <w:rPr>
          <w:i/>
          <w:iCs/>
        </w:rPr>
        <w:t xml:space="preserve"> </w:t>
      </w:r>
      <w:r w:rsidRPr="00967879">
        <w:rPr>
          <w:i/>
          <w:iCs/>
          <w:lang w:val="es-PE"/>
        </w:rPr>
        <w:t xml:space="preserve">llegó desde </w:t>
      </w:r>
      <w:r w:rsidR="007924D0">
        <w:rPr>
          <w:i/>
          <w:iCs/>
          <w:lang w:val="es-PE"/>
        </w:rPr>
        <w:t xml:space="preserve">el monasterio </w:t>
      </w:r>
      <w:proofErr w:type="spellStart"/>
      <w:r w:rsidRPr="00967879">
        <w:rPr>
          <w:i/>
          <w:iCs/>
          <w:lang w:val="es-PE"/>
        </w:rPr>
        <w:t>Jetavana</w:t>
      </w:r>
      <w:proofErr w:type="spellEnd"/>
      <w:r w:rsidRPr="00967879">
        <w:rPr>
          <w:i/>
          <w:iCs/>
          <w:lang w:val="es-PE"/>
        </w:rPr>
        <w:t xml:space="preserve"> al lugar donde residía e</w:t>
      </w:r>
      <w:r w:rsidR="007924D0">
        <w:rPr>
          <w:i/>
          <w:iCs/>
          <w:lang w:val="es-PE"/>
        </w:rPr>
        <w:t>ste</w:t>
      </w:r>
      <w:r w:rsidRPr="00967879">
        <w:rPr>
          <w:i/>
          <w:iCs/>
          <w:lang w:val="es-PE"/>
        </w:rPr>
        <w:t xml:space="preserve"> hijo. Tras recibir la debida hospitalidad, el </w:t>
      </w:r>
      <w:proofErr w:type="spellStart"/>
      <w:r w:rsidR="007924D0" w:rsidRPr="007924D0">
        <w:rPr>
          <w:i/>
          <w:iCs/>
        </w:rPr>
        <w:t>bhikkhu</w:t>
      </w:r>
      <w:proofErr w:type="spellEnd"/>
      <w:r w:rsidR="007924D0">
        <w:rPr>
          <w:i/>
          <w:iCs/>
        </w:rPr>
        <w:t xml:space="preserve"> </w:t>
      </w:r>
      <w:r w:rsidRPr="00967879">
        <w:rPr>
          <w:i/>
          <w:iCs/>
          <w:lang w:val="es-PE"/>
        </w:rPr>
        <w:t xml:space="preserve">se sentó tranquilamente y preguntó de dónde </w:t>
      </w:r>
      <w:r w:rsidR="007924D0">
        <w:rPr>
          <w:i/>
          <w:iCs/>
          <w:lang w:val="es-PE"/>
        </w:rPr>
        <w:t>pro</w:t>
      </w:r>
      <w:r w:rsidRPr="00967879">
        <w:rPr>
          <w:i/>
          <w:iCs/>
          <w:lang w:val="es-PE"/>
        </w:rPr>
        <w:t>venía. Al saber que pro</w:t>
      </w:r>
      <w:r w:rsidR="003911D7">
        <w:rPr>
          <w:i/>
          <w:iCs/>
          <w:lang w:val="es-PE"/>
        </w:rPr>
        <w:t>v</w:t>
      </w:r>
      <w:r w:rsidRPr="00967879">
        <w:rPr>
          <w:i/>
          <w:iCs/>
          <w:lang w:val="es-PE"/>
        </w:rPr>
        <w:t>e</w:t>
      </w:r>
      <w:r w:rsidR="007924D0">
        <w:rPr>
          <w:i/>
          <w:iCs/>
          <w:lang w:val="es-PE"/>
        </w:rPr>
        <w:t>n</w:t>
      </w:r>
      <w:r w:rsidRPr="00967879">
        <w:rPr>
          <w:i/>
          <w:iCs/>
          <w:lang w:val="es-PE"/>
        </w:rPr>
        <w:t xml:space="preserve">ía de </w:t>
      </w:r>
      <w:proofErr w:type="spellStart"/>
      <w:r w:rsidRPr="00967879">
        <w:rPr>
          <w:i/>
          <w:iCs/>
          <w:lang w:val="es-PE"/>
        </w:rPr>
        <w:t>Jetavana</w:t>
      </w:r>
      <w:proofErr w:type="spellEnd"/>
      <w:r w:rsidRPr="00967879">
        <w:rPr>
          <w:i/>
          <w:iCs/>
          <w:lang w:val="es-PE"/>
        </w:rPr>
        <w:t xml:space="preserve">, se interesó por la salud del </w:t>
      </w:r>
      <w:r w:rsidR="003911D7" w:rsidRPr="003911D7">
        <w:rPr>
          <w:i/>
          <w:iCs/>
        </w:rPr>
        <w:t>Bhagavā</w:t>
      </w:r>
      <w:r w:rsidRPr="00967879">
        <w:rPr>
          <w:i/>
          <w:iCs/>
          <w:lang w:val="es-PE"/>
        </w:rPr>
        <w:t xml:space="preserve">y de sus </w:t>
      </w:r>
      <w:r w:rsidR="003911D7" w:rsidRPr="00967879">
        <w:rPr>
          <w:i/>
          <w:iCs/>
          <w:lang w:val="es-PE"/>
        </w:rPr>
        <w:t>Discípulos Principales</w:t>
      </w:r>
      <w:r w:rsidRPr="00967879">
        <w:rPr>
          <w:i/>
          <w:iCs/>
          <w:lang w:val="es-PE"/>
        </w:rPr>
        <w:t xml:space="preserve">; luego, preguntó por sus padres: </w:t>
      </w:r>
      <w:r w:rsidR="003911D7">
        <w:rPr>
          <w:i/>
          <w:iCs/>
          <w:lang w:val="es-PE"/>
        </w:rPr>
        <w:t>“</w:t>
      </w:r>
      <w:r w:rsidRPr="00967879">
        <w:rPr>
          <w:i/>
          <w:iCs/>
          <w:lang w:val="es-PE"/>
        </w:rPr>
        <w:t xml:space="preserve">Dígame, señor, ¿qué sabe de la familia de cierto </w:t>
      </w:r>
      <w:r w:rsidR="003911D7">
        <w:rPr>
          <w:i/>
          <w:iCs/>
          <w:lang w:val="es-PE"/>
        </w:rPr>
        <w:t>mercader</w:t>
      </w:r>
      <w:r w:rsidRPr="00967879">
        <w:rPr>
          <w:i/>
          <w:iCs/>
          <w:lang w:val="es-PE"/>
        </w:rPr>
        <w:t xml:space="preserve"> en </w:t>
      </w:r>
      <w:proofErr w:type="spellStart"/>
      <w:r w:rsidR="003911D7">
        <w:rPr>
          <w:i/>
          <w:iCs/>
          <w:lang w:val="es-PE"/>
        </w:rPr>
        <w:t>Sāvatthī</w:t>
      </w:r>
      <w:proofErr w:type="spellEnd"/>
      <w:r w:rsidRPr="00967879">
        <w:rPr>
          <w:i/>
          <w:iCs/>
          <w:lang w:val="es-PE"/>
        </w:rPr>
        <w:t>?</w:t>
      </w:r>
      <w:r w:rsidR="003911D7">
        <w:rPr>
          <w:i/>
          <w:iCs/>
          <w:lang w:val="es-PE"/>
        </w:rPr>
        <w:t>”</w:t>
      </w:r>
      <w:r w:rsidRPr="00967879">
        <w:rPr>
          <w:i/>
          <w:iCs/>
          <w:lang w:val="es-PE"/>
        </w:rPr>
        <w:t xml:space="preserve"> </w:t>
      </w:r>
      <w:r w:rsidR="003911D7">
        <w:rPr>
          <w:i/>
          <w:iCs/>
          <w:lang w:val="es-PE"/>
        </w:rPr>
        <w:t>“</w:t>
      </w:r>
      <w:r w:rsidRPr="00967879">
        <w:rPr>
          <w:i/>
          <w:iCs/>
          <w:lang w:val="es-PE"/>
        </w:rPr>
        <w:t>Amigo, mejor n</w:t>
      </w:r>
      <w:r w:rsidR="00D24A0E">
        <w:rPr>
          <w:i/>
          <w:iCs/>
          <w:lang w:val="es-PE"/>
        </w:rPr>
        <w:t>i</w:t>
      </w:r>
      <w:r w:rsidRPr="00967879">
        <w:rPr>
          <w:i/>
          <w:iCs/>
          <w:lang w:val="es-PE"/>
        </w:rPr>
        <w:t xml:space="preserve"> </w:t>
      </w:r>
      <w:r w:rsidR="00D24A0E">
        <w:rPr>
          <w:i/>
          <w:iCs/>
          <w:lang w:val="es-PE"/>
        </w:rPr>
        <w:t xml:space="preserve">me </w:t>
      </w:r>
      <w:r w:rsidRPr="00967879">
        <w:rPr>
          <w:i/>
          <w:iCs/>
          <w:lang w:val="es-PE"/>
        </w:rPr>
        <w:t>pregunte por esa familia</w:t>
      </w:r>
      <w:r w:rsidR="00D24A0E">
        <w:rPr>
          <w:i/>
          <w:iCs/>
          <w:lang w:val="es-PE"/>
        </w:rPr>
        <w:t>”</w:t>
      </w:r>
      <w:r w:rsidRPr="00967879">
        <w:rPr>
          <w:i/>
          <w:iCs/>
          <w:lang w:val="es-PE"/>
        </w:rPr>
        <w:t xml:space="preserve">. </w:t>
      </w:r>
      <w:r w:rsidR="00D24A0E">
        <w:rPr>
          <w:i/>
          <w:iCs/>
          <w:lang w:val="es-PE"/>
        </w:rPr>
        <w:t>“</w:t>
      </w:r>
      <w:r w:rsidRPr="00967879">
        <w:rPr>
          <w:i/>
          <w:iCs/>
          <w:lang w:val="es-PE"/>
        </w:rPr>
        <w:t>¿Por qué, señor?</w:t>
      </w:r>
      <w:r w:rsidR="00D24A0E">
        <w:rPr>
          <w:i/>
          <w:iCs/>
          <w:lang w:val="es-PE"/>
        </w:rPr>
        <w:t>”</w:t>
      </w:r>
      <w:r w:rsidRPr="00967879">
        <w:rPr>
          <w:i/>
          <w:iCs/>
          <w:lang w:val="es-PE"/>
        </w:rPr>
        <w:t xml:space="preserve"> </w:t>
      </w:r>
      <w:r w:rsidR="00D24A0E">
        <w:rPr>
          <w:i/>
          <w:iCs/>
          <w:lang w:val="es-PE"/>
        </w:rPr>
        <w:t>“</w:t>
      </w:r>
      <w:r w:rsidRPr="00967879">
        <w:rPr>
          <w:i/>
          <w:iCs/>
          <w:lang w:val="es-PE"/>
        </w:rPr>
        <w:t xml:space="preserve">Dicen que en esa familia había un hijo, pero </w:t>
      </w:r>
      <w:r w:rsidR="00D24A0E">
        <w:rPr>
          <w:i/>
          <w:iCs/>
          <w:lang w:val="es-PE"/>
        </w:rPr>
        <w:t>é</w:t>
      </w:r>
      <w:r w:rsidRPr="00967879">
        <w:rPr>
          <w:i/>
          <w:iCs/>
          <w:lang w:val="es-PE"/>
        </w:rPr>
        <w:t xml:space="preserve">ste se hizo asceta bajo esta doctrina; desde que él abandonó </w:t>
      </w:r>
      <w:r w:rsidR="00D24A0E">
        <w:rPr>
          <w:i/>
          <w:iCs/>
          <w:lang w:val="es-PE"/>
        </w:rPr>
        <w:t>la vida mundana</w:t>
      </w:r>
      <w:r w:rsidRPr="00967879">
        <w:rPr>
          <w:i/>
          <w:iCs/>
          <w:lang w:val="es-PE"/>
        </w:rPr>
        <w:t>, la familia ha caído en la ruina. Ahora, los dos ancianos se encuentran en un estado verdaderamente lamentable y sobreviven pidiendo limosna</w:t>
      </w:r>
      <w:r w:rsidR="00D24A0E">
        <w:rPr>
          <w:i/>
          <w:iCs/>
          <w:lang w:val="es-PE"/>
        </w:rPr>
        <w:t>s por las calles</w:t>
      </w:r>
      <w:r w:rsidR="00641070" w:rsidRPr="00967879">
        <w:rPr>
          <w:i/>
          <w:iCs/>
          <w:lang w:val="es-PE"/>
        </w:rPr>
        <w:t>”.</w:t>
      </w:r>
    </w:p>
    <w:p w14:paraId="67DF8C02" w14:textId="77777777" w:rsidR="004861B9" w:rsidRPr="004861B9" w:rsidRDefault="004861B9" w:rsidP="004861B9">
      <w:pPr>
        <w:pStyle w:val="PieDePgina0"/>
        <w:rPr>
          <w:sz w:val="16"/>
          <w:szCs w:val="20"/>
          <w:u w:val="single"/>
          <w:lang w:val="es-PE"/>
        </w:rPr>
      </w:pPr>
      <w:r w:rsidRPr="004861B9">
        <w:rPr>
          <w:sz w:val="16"/>
          <w:szCs w:val="20"/>
          <w:u w:val="single"/>
          <w:lang w:val="es-PE"/>
        </w:rPr>
        <w:t xml:space="preserve">                                                                                   . </w:t>
      </w:r>
    </w:p>
    <w:p w14:paraId="060B135A" w14:textId="2B352ADF" w:rsidR="004861B9" w:rsidRPr="004861B9" w:rsidRDefault="004861B9" w:rsidP="004861B9">
      <w:pPr>
        <w:pStyle w:val="PieDePgina0"/>
        <w:rPr>
          <w:sz w:val="16"/>
          <w:szCs w:val="20"/>
          <w:lang w:val="es-PE"/>
        </w:rPr>
      </w:pPr>
      <w:r w:rsidRPr="004861B9">
        <w:rPr>
          <w:sz w:val="16"/>
          <w:szCs w:val="20"/>
          <w:lang w:val="es-PE"/>
        </w:rPr>
        <w:t>1</w:t>
      </w:r>
      <w:r>
        <w:rPr>
          <w:sz w:val="16"/>
          <w:szCs w:val="20"/>
          <w:lang w:val="es-PE"/>
        </w:rPr>
        <w:t>.</w:t>
      </w:r>
      <w:r w:rsidRPr="004861B9">
        <w:rPr>
          <w:sz w:val="16"/>
          <w:szCs w:val="20"/>
          <w:lang w:val="es-PE"/>
        </w:rPr>
        <w:t xml:space="preserve"> </w:t>
      </w:r>
      <w:r w:rsidR="00284310" w:rsidRPr="006C310F">
        <w:rPr>
          <w:lang w:val="es-PE"/>
        </w:rPr>
        <w:t xml:space="preserve">Ja. </w:t>
      </w:r>
      <w:r w:rsidR="00284310" w:rsidRPr="004E31B7">
        <w:rPr>
          <w:lang w:val="es-PE"/>
        </w:rPr>
        <w:t>№</w:t>
      </w:r>
      <w:r w:rsidR="00284310" w:rsidRPr="006C310F">
        <w:rPr>
          <w:lang w:val="es-PE"/>
        </w:rPr>
        <w:t>.</w:t>
      </w:r>
      <w:r w:rsidRPr="004861B9">
        <w:rPr>
          <w:sz w:val="16"/>
          <w:szCs w:val="20"/>
          <w:lang w:val="es-PE"/>
        </w:rPr>
        <w:t xml:space="preserve"> 540, Vol. VI.</w:t>
      </w:r>
    </w:p>
    <w:p w14:paraId="417DB178" w14:textId="1B124B17" w:rsidR="004861B9" w:rsidRDefault="004861B9" w:rsidP="00D24A0E">
      <w:pPr>
        <w:pStyle w:val="PieDePgina0"/>
        <w:rPr>
          <w:i/>
          <w:iCs/>
          <w:lang w:val="es-PE"/>
        </w:rPr>
      </w:pPr>
      <w:r w:rsidRPr="004861B9">
        <w:rPr>
          <w:sz w:val="16"/>
          <w:szCs w:val="20"/>
          <w:lang w:val="es-PE"/>
        </w:rPr>
        <w:t>2</w:t>
      </w:r>
      <w:r>
        <w:rPr>
          <w:sz w:val="16"/>
          <w:szCs w:val="20"/>
          <w:lang w:val="es-PE"/>
        </w:rPr>
        <w:t>.</w:t>
      </w:r>
      <w:r w:rsidRPr="004861B9">
        <w:rPr>
          <w:sz w:val="16"/>
          <w:szCs w:val="20"/>
          <w:lang w:val="es-PE"/>
        </w:rPr>
        <w:t xml:space="preserve"> Rey de los </w:t>
      </w:r>
      <w:proofErr w:type="spellStart"/>
      <w:r w:rsidRPr="004861B9">
        <w:rPr>
          <w:i/>
          <w:iCs/>
          <w:sz w:val="16"/>
          <w:szCs w:val="20"/>
          <w:lang w:val="es-PE"/>
        </w:rPr>
        <w:t>Yakkha</w:t>
      </w:r>
      <w:r w:rsidRPr="00D24A0E">
        <w:rPr>
          <w:sz w:val="16"/>
          <w:szCs w:val="20"/>
          <w:lang w:val="es-PE"/>
        </w:rPr>
        <w:t>s</w:t>
      </w:r>
      <w:proofErr w:type="spellEnd"/>
      <w:r w:rsidRPr="004861B9">
        <w:rPr>
          <w:sz w:val="16"/>
          <w:szCs w:val="20"/>
          <w:lang w:val="es-PE"/>
        </w:rPr>
        <w:t>.</w:t>
      </w:r>
    </w:p>
    <w:p w14:paraId="4EC1D434" w14:textId="7CF6AE45" w:rsidR="004861B9" w:rsidRDefault="004861B9">
      <w:pPr>
        <w:spacing w:after="160" w:line="259" w:lineRule="auto"/>
        <w:ind w:firstLine="0"/>
        <w:rPr>
          <w:i/>
          <w:iCs/>
          <w:lang w:val="es-PE"/>
        </w:rPr>
      </w:pPr>
      <w:r>
        <w:rPr>
          <w:i/>
          <w:iCs/>
          <w:lang w:val="es-PE"/>
        </w:rPr>
        <w:br w:type="page"/>
      </w:r>
    </w:p>
    <w:p w14:paraId="1E88960A" w14:textId="77777777" w:rsidR="004861B9" w:rsidRPr="00967879" w:rsidRDefault="004861B9" w:rsidP="00967879">
      <w:pPr>
        <w:ind w:left="1416"/>
        <w:rPr>
          <w:i/>
          <w:iCs/>
          <w:lang w:val="es-PE"/>
        </w:rPr>
      </w:pPr>
    </w:p>
    <w:p w14:paraId="0E92BF1E" w14:textId="755ADB2B" w:rsidR="002550A0" w:rsidRPr="002550A0" w:rsidRDefault="002550A0" w:rsidP="002550A0">
      <w:pPr>
        <w:ind w:left="1416"/>
        <w:rPr>
          <w:i/>
          <w:iCs/>
          <w:lang w:val="es-PE"/>
        </w:rPr>
      </w:pPr>
      <w:r w:rsidRPr="002550A0">
        <w:rPr>
          <w:i/>
          <w:iCs/>
          <w:lang w:val="es-PE"/>
        </w:rPr>
        <w:t xml:space="preserve">Al oír </w:t>
      </w:r>
      <w:r w:rsidR="00D24A0E">
        <w:rPr>
          <w:i/>
          <w:iCs/>
          <w:lang w:val="es-PE"/>
        </w:rPr>
        <w:t>estas</w:t>
      </w:r>
      <w:r w:rsidRPr="002550A0">
        <w:rPr>
          <w:i/>
          <w:iCs/>
          <w:lang w:val="es-PE"/>
        </w:rPr>
        <w:t xml:space="preserve"> palabras del otro</w:t>
      </w:r>
      <w:r w:rsidR="00D24A0E">
        <w:rPr>
          <w:i/>
          <w:iCs/>
          <w:lang w:val="es-PE"/>
        </w:rPr>
        <w:t xml:space="preserve"> hombre</w:t>
      </w:r>
      <w:r w:rsidRPr="002550A0">
        <w:rPr>
          <w:i/>
          <w:iCs/>
          <w:lang w:val="es-PE"/>
        </w:rPr>
        <w:t xml:space="preserve">, no pudo permanecer impasible; comenzó a llorar, con los ojos anegados en lágrimas. Cuando el otro le preguntó por qué lloraba, respondió: </w:t>
      </w:r>
      <w:r w:rsidR="00D24A0E">
        <w:rPr>
          <w:i/>
          <w:iCs/>
          <w:lang w:val="es-PE"/>
        </w:rPr>
        <w:t>“</w:t>
      </w:r>
      <w:r w:rsidRPr="002550A0">
        <w:rPr>
          <w:i/>
          <w:iCs/>
          <w:lang w:val="es-PE"/>
        </w:rPr>
        <w:t>¡Oh, señor! Son mi padre y mi madre</w:t>
      </w:r>
      <w:r w:rsidR="00D24A0E">
        <w:rPr>
          <w:i/>
          <w:iCs/>
          <w:lang w:val="es-PE"/>
        </w:rPr>
        <w:t xml:space="preserve"> de quien habla</w:t>
      </w:r>
      <w:r w:rsidRPr="002550A0">
        <w:rPr>
          <w:i/>
          <w:iCs/>
          <w:lang w:val="es-PE"/>
        </w:rPr>
        <w:t>; yo soy su hijo</w:t>
      </w:r>
      <w:r w:rsidR="00D24A0E">
        <w:rPr>
          <w:i/>
          <w:iCs/>
          <w:lang w:val="es-PE"/>
        </w:rPr>
        <w:t>”</w:t>
      </w:r>
      <w:r w:rsidRPr="002550A0">
        <w:rPr>
          <w:i/>
          <w:iCs/>
          <w:lang w:val="es-PE"/>
        </w:rPr>
        <w:t xml:space="preserve">. </w:t>
      </w:r>
      <w:r w:rsidR="00D24A0E">
        <w:rPr>
          <w:i/>
          <w:iCs/>
          <w:lang w:val="es-PE"/>
        </w:rPr>
        <w:t>#</w:t>
      </w:r>
      <w:r w:rsidRPr="002550A0">
        <w:rPr>
          <w:i/>
          <w:iCs/>
          <w:lang w:val="es-PE"/>
        </w:rPr>
        <w:t xml:space="preserve">Amigo, </w:t>
      </w:r>
      <w:r w:rsidR="00D24A0E">
        <w:rPr>
          <w:i/>
          <w:iCs/>
          <w:lang w:val="es-PE"/>
        </w:rPr>
        <w:t>s</w:t>
      </w:r>
      <w:r w:rsidRPr="002550A0">
        <w:rPr>
          <w:i/>
          <w:iCs/>
          <w:lang w:val="es-PE"/>
        </w:rPr>
        <w:t xml:space="preserve">u padre y </w:t>
      </w:r>
      <w:r w:rsidR="00D24A0E">
        <w:rPr>
          <w:i/>
          <w:iCs/>
          <w:lang w:val="es-PE"/>
        </w:rPr>
        <w:t>s</w:t>
      </w:r>
      <w:r w:rsidRPr="002550A0">
        <w:rPr>
          <w:i/>
          <w:iCs/>
          <w:lang w:val="es-PE"/>
        </w:rPr>
        <w:t xml:space="preserve">u madre han caído en la ruina </w:t>
      </w:r>
      <w:r w:rsidR="00D24A0E">
        <w:rPr>
          <w:i/>
          <w:iCs/>
          <w:lang w:val="es-PE"/>
        </w:rPr>
        <w:t>debido a s</w:t>
      </w:r>
      <w:r w:rsidRPr="002550A0">
        <w:rPr>
          <w:i/>
          <w:iCs/>
          <w:lang w:val="es-PE"/>
        </w:rPr>
        <w:t>u causa; v</w:t>
      </w:r>
      <w:r w:rsidR="00D24A0E">
        <w:rPr>
          <w:i/>
          <w:iCs/>
          <w:lang w:val="es-PE"/>
        </w:rPr>
        <w:t>aya</w:t>
      </w:r>
      <w:r w:rsidRPr="002550A0">
        <w:rPr>
          <w:i/>
          <w:iCs/>
          <w:lang w:val="es-PE"/>
        </w:rPr>
        <w:t xml:space="preserve"> y ocúp</w:t>
      </w:r>
      <w:r w:rsidR="00D24A0E">
        <w:rPr>
          <w:i/>
          <w:iCs/>
          <w:lang w:val="es-PE"/>
        </w:rPr>
        <w:t>ese</w:t>
      </w:r>
      <w:r w:rsidRPr="002550A0">
        <w:rPr>
          <w:i/>
          <w:iCs/>
          <w:lang w:val="es-PE"/>
        </w:rPr>
        <w:t xml:space="preserve"> de ellos</w:t>
      </w:r>
      <w:r w:rsidR="00D24A0E">
        <w:rPr>
          <w:i/>
          <w:iCs/>
          <w:lang w:val="es-PE"/>
        </w:rPr>
        <w:t>”</w:t>
      </w:r>
      <w:r w:rsidRPr="002550A0">
        <w:rPr>
          <w:i/>
          <w:iCs/>
          <w:lang w:val="es-PE"/>
        </w:rPr>
        <w:t xml:space="preserve">. </w:t>
      </w:r>
      <w:r w:rsidR="00D24A0E">
        <w:rPr>
          <w:i/>
          <w:iCs/>
          <w:lang w:val="es-PE"/>
        </w:rPr>
        <w:t>“</w:t>
      </w:r>
      <w:r w:rsidRPr="002550A0">
        <w:rPr>
          <w:i/>
          <w:iCs/>
          <w:lang w:val="es-PE"/>
        </w:rPr>
        <w:t>Durante doce años —pensó para sí</w:t>
      </w:r>
      <w:r w:rsidR="00D24A0E">
        <w:rPr>
          <w:i/>
          <w:iCs/>
          <w:lang w:val="es-PE"/>
        </w:rPr>
        <w:t xml:space="preserve"> mismo</w:t>
      </w:r>
      <w:r w:rsidRPr="002550A0">
        <w:rPr>
          <w:i/>
          <w:iCs/>
          <w:lang w:val="es-PE"/>
        </w:rPr>
        <w:t xml:space="preserve">—, me he esforzado y trabajado, pero nunca he logrado </w:t>
      </w:r>
      <w:r w:rsidR="00076830">
        <w:rPr>
          <w:i/>
          <w:iCs/>
          <w:lang w:val="es-PE"/>
        </w:rPr>
        <w:t xml:space="preserve">consumar ni </w:t>
      </w:r>
      <w:r w:rsidRPr="002550A0">
        <w:rPr>
          <w:i/>
          <w:iCs/>
          <w:lang w:val="es-PE"/>
        </w:rPr>
        <w:t>el</w:t>
      </w:r>
      <w:r w:rsidR="00076830">
        <w:rPr>
          <w:i/>
          <w:iCs/>
          <w:lang w:val="es-PE"/>
        </w:rPr>
        <w:t xml:space="preserve"> sendero </w:t>
      </w:r>
      <w:r w:rsidRPr="002550A0">
        <w:rPr>
          <w:i/>
          <w:iCs/>
          <w:lang w:val="es-PE"/>
        </w:rPr>
        <w:t>ni l</w:t>
      </w:r>
      <w:r w:rsidR="00076830">
        <w:rPr>
          <w:i/>
          <w:iCs/>
          <w:lang w:val="es-PE"/>
        </w:rPr>
        <w:t>a</w:t>
      </w:r>
      <w:r w:rsidRPr="002550A0">
        <w:rPr>
          <w:i/>
          <w:iCs/>
          <w:lang w:val="es-PE"/>
        </w:rPr>
        <w:t xml:space="preserve"> </w:t>
      </w:r>
      <w:r w:rsidR="00076830">
        <w:rPr>
          <w:i/>
          <w:iCs/>
          <w:lang w:val="es-PE"/>
        </w:rPr>
        <w:t>fruición</w:t>
      </w:r>
      <w:r w:rsidRPr="002550A0">
        <w:rPr>
          <w:i/>
          <w:iCs/>
          <w:lang w:val="es-PE"/>
        </w:rPr>
        <w:t>; debo de ser incapaz</w:t>
      </w:r>
      <w:r w:rsidR="00076830">
        <w:rPr>
          <w:i/>
          <w:iCs/>
          <w:lang w:val="es-PE"/>
        </w:rPr>
        <w:t xml:space="preserve"> en esto</w:t>
      </w:r>
      <w:r w:rsidRPr="002550A0">
        <w:rPr>
          <w:i/>
          <w:iCs/>
          <w:lang w:val="es-PE"/>
        </w:rPr>
        <w:t>. ¿Qué tengo yo que ver con la vida asc</w:t>
      </w:r>
      <w:r w:rsidR="00076830">
        <w:rPr>
          <w:i/>
          <w:iCs/>
          <w:lang w:val="es-PE"/>
        </w:rPr>
        <w:t>e</w:t>
      </w:r>
      <w:r w:rsidRPr="002550A0">
        <w:rPr>
          <w:i/>
          <w:iCs/>
          <w:lang w:val="es-PE"/>
        </w:rPr>
        <w:t xml:space="preserve">ta? Me convertiré en un cabeza de familia, mantendré a mis padres, repartiré mis bienes y, de este modo, terminaré </w:t>
      </w:r>
      <w:r w:rsidR="00076830">
        <w:rPr>
          <w:i/>
          <w:iCs/>
          <w:lang w:val="es-PE"/>
        </w:rPr>
        <w:t xml:space="preserve">renaciendo en </w:t>
      </w:r>
      <w:r w:rsidRPr="002550A0">
        <w:rPr>
          <w:i/>
          <w:iCs/>
          <w:lang w:val="es-PE"/>
        </w:rPr>
        <w:t>el cielo</w:t>
      </w:r>
      <w:r w:rsidR="00076830">
        <w:rPr>
          <w:i/>
          <w:iCs/>
          <w:lang w:val="es-PE"/>
        </w:rPr>
        <w:t>”</w:t>
      </w:r>
      <w:r w:rsidRPr="002550A0">
        <w:rPr>
          <w:i/>
          <w:iCs/>
          <w:lang w:val="es-PE"/>
        </w:rPr>
        <w:t>.</w:t>
      </w:r>
    </w:p>
    <w:p w14:paraId="4BFA5ACD" w14:textId="2C4A06EB" w:rsidR="00596B9B" w:rsidRPr="002550A0" w:rsidRDefault="002550A0" w:rsidP="002550A0">
      <w:pPr>
        <w:ind w:left="1416"/>
        <w:rPr>
          <w:i/>
          <w:iCs/>
          <w:lang w:val="es-PE"/>
        </w:rPr>
      </w:pPr>
      <w:r w:rsidRPr="002550A0">
        <w:rPr>
          <w:i/>
          <w:iCs/>
          <w:lang w:val="es-PE"/>
        </w:rPr>
        <w:t xml:space="preserve">Tras tomar esta decisión, cedió su </w:t>
      </w:r>
      <w:r w:rsidR="00564DCC">
        <w:rPr>
          <w:i/>
          <w:iCs/>
          <w:lang w:val="es-PE"/>
        </w:rPr>
        <w:t xml:space="preserve">residencia </w:t>
      </w:r>
      <w:r w:rsidRPr="002550A0">
        <w:rPr>
          <w:i/>
          <w:iCs/>
          <w:lang w:val="es-PE"/>
        </w:rPr>
        <w:t xml:space="preserve">en el bosque al anciano y, al día siguiente, partió. Por etapas sucesivas, llegó al monasterio situado tras </w:t>
      </w:r>
      <w:proofErr w:type="spellStart"/>
      <w:r w:rsidRPr="002550A0">
        <w:rPr>
          <w:i/>
          <w:iCs/>
          <w:lang w:val="es-PE"/>
        </w:rPr>
        <w:t>Jetavana</w:t>
      </w:r>
      <w:proofErr w:type="spellEnd"/>
      <w:r w:rsidRPr="002550A0">
        <w:rPr>
          <w:i/>
          <w:iCs/>
          <w:lang w:val="es-PE"/>
        </w:rPr>
        <w:t xml:space="preserve">, no lejos de </w:t>
      </w:r>
      <w:proofErr w:type="spellStart"/>
      <w:r w:rsidR="00564DCC">
        <w:rPr>
          <w:i/>
          <w:iCs/>
          <w:lang w:val="es-PE"/>
        </w:rPr>
        <w:t>Sāvatthī</w:t>
      </w:r>
      <w:proofErr w:type="spellEnd"/>
      <w:r w:rsidRPr="002550A0">
        <w:rPr>
          <w:i/>
          <w:iCs/>
          <w:lang w:val="es-PE"/>
        </w:rPr>
        <w:t>. Allí encontró dos caminos: uno conducía a</w:t>
      </w:r>
      <w:r w:rsidR="00564DCC">
        <w:rPr>
          <w:i/>
          <w:iCs/>
          <w:lang w:val="es-PE"/>
        </w:rPr>
        <w:t>l monasterio</w:t>
      </w:r>
      <w:r w:rsidRPr="002550A0">
        <w:rPr>
          <w:i/>
          <w:iCs/>
          <w:lang w:val="es-PE"/>
        </w:rPr>
        <w:t xml:space="preserve"> </w:t>
      </w:r>
      <w:proofErr w:type="spellStart"/>
      <w:r w:rsidRPr="002550A0">
        <w:rPr>
          <w:i/>
          <w:iCs/>
          <w:lang w:val="es-PE"/>
        </w:rPr>
        <w:t>Jetavana</w:t>
      </w:r>
      <w:proofErr w:type="spellEnd"/>
      <w:r w:rsidRPr="002550A0">
        <w:rPr>
          <w:i/>
          <w:iCs/>
          <w:lang w:val="es-PE"/>
        </w:rPr>
        <w:t xml:space="preserve"> y</w:t>
      </w:r>
      <w:r w:rsidR="00564DCC">
        <w:rPr>
          <w:i/>
          <w:iCs/>
          <w:lang w:val="es-PE"/>
        </w:rPr>
        <w:t>,</w:t>
      </w:r>
      <w:r w:rsidRPr="002550A0">
        <w:rPr>
          <w:i/>
          <w:iCs/>
          <w:lang w:val="es-PE"/>
        </w:rPr>
        <w:t xml:space="preserve"> el otro</w:t>
      </w:r>
      <w:r w:rsidR="00564DCC">
        <w:rPr>
          <w:i/>
          <w:iCs/>
          <w:lang w:val="es-PE"/>
        </w:rPr>
        <w:t>,</w:t>
      </w:r>
      <w:r w:rsidRPr="002550A0">
        <w:rPr>
          <w:i/>
          <w:iCs/>
          <w:lang w:val="es-PE"/>
        </w:rPr>
        <w:t xml:space="preserve"> a </w:t>
      </w:r>
      <w:proofErr w:type="spellStart"/>
      <w:r w:rsidR="00564DCC">
        <w:rPr>
          <w:i/>
          <w:iCs/>
          <w:lang w:val="es-PE"/>
        </w:rPr>
        <w:t>Sāvatthī</w:t>
      </w:r>
      <w:proofErr w:type="spellEnd"/>
      <w:r w:rsidRPr="002550A0">
        <w:rPr>
          <w:i/>
          <w:iCs/>
          <w:lang w:val="es-PE"/>
        </w:rPr>
        <w:t>. Mientras permanec</w:t>
      </w:r>
      <w:r w:rsidR="00720BC4">
        <w:rPr>
          <w:i/>
          <w:iCs/>
          <w:lang w:val="es-PE"/>
        </w:rPr>
        <w:t>ió</w:t>
      </w:r>
      <w:r w:rsidRPr="002550A0">
        <w:rPr>
          <w:i/>
          <w:iCs/>
          <w:lang w:val="es-PE"/>
        </w:rPr>
        <w:t xml:space="preserve"> allí, se preguntó: </w:t>
      </w:r>
      <w:r w:rsidR="00720BC4">
        <w:rPr>
          <w:i/>
          <w:iCs/>
          <w:lang w:val="es-PE"/>
        </w:rPr>
        <w:t>“</w:t>
      </w:r>
      <w:r w:rsidRPr="002550A0">
        <w:rPr>
          <w:i/>
          <w:iCs/>
          <w:lang w:val="es-PE"/>
        </w:rPr>
        <w:t>¿A quién veré primero: a mis padres o al Poseedor de los Diez Poderes?</w:t>
      </w:r>
      <w:r w:rsidR="00720BC4">
        <w:rPr>
          <w:i/>
          <w:iCs/>
          <w:lang w:val="es-PE"/>
        </w:rPr>
        <w:t>”</w:t>
      </w:r>
      <w:r w:rsidRPr="002550A0">
        <w:rPr>
          <w:i/>
          <w:iCs/>
          <w:lang w:val="es-PE"/>
        </w:rPr>
        <w:t>. Luego</w:t>
      </w:r>
      <w:r w:rsidR="00720BC4">
        <w:rPr>
          <w:i/>
          <w:iCs/>
          <w:lang w:val="es-PE"/>
        </w:rPr>
        <w:t>,</w:t>
      </w:r>
      <w:r w:rsidRPr="002550A0">
        <w:rPr>
          <w:i/>
          <w:iCs/>
          <w:lang w:val="es-PE"/>
        </w:rPr>
        <w:t xml:space="preserve"> se dijo: </w:t>
      </w:r>
      <w:r w:rsidR="00720BC4">
        <w:rPr>
          <w:i/>
          <w:iCs/>
          <w:lang w:val="es-PE"/>
        </w:rPr>
        <w:t>“</w:t>
      </w:r>
      <w:r w:rsidRPr="002550A0">
        <w:rPr>
          <w:i/>
          <w:iCs/>
          <w:lang w:val="es-PE"/>
        </w:rPr>
        <w:t>En el pasado, pasé mucho tiempo con mis padres; de ahora en adelante, rara vez tendré la oportunidad de ver al Bud</w:t>
      </w:r>
      <w:r w:rsidR="00720BC4">
        <w:rPr>
          <w:i/>
          <w:iCs/>
          <w:lang w:val="es-PE"/>
        </w:rPr>
        <w:t>dh</w:t>
      </w:r>
      <w:r w:rsidRPr="002550A0">
        <w:rPr>
          <w:i/>
          <w:iCs/>
          <w:lang w:val="es-PE"/>
        </w:rPr>
        <w:t xml:space="preserve">a. Veré hoy al Plenamente </w:t>
      </w:r>
      <w:r w:rsidR="00720BC4">
        <w:rPr>
          <w:i/>
          <w:iCs/>
          <w:lang w:val="es-PE"/>
        </w:rPr>
        <w:t>Iluminado</w:t>
      </w:r>
      <w:r w:rsidRPr="002550A0">
        <w:rPr>
          <w:i/>
          <w:iCs/>
          <w:lang w:val="es-PE"/>
        </w:rPr>
        <w:t>, escucharé el Dhamma y, mañana por la mañana, visitaré a mis padres</w:t>
      </w:r>
      <w:r w:rsidR="00720BC4">
        <w:rPr>
          <w:i/>
          <w:iCs/>
          <w:lang w:val="es-PE"/>
        </w:rPr>
        <w:t>”</w:t>
      </w:r>
      <w:r w:rsidRPr="002550A0">
        <w:rPr>
          <w:i/>
          <w:iCs/>
          <w:lang w:val="es-PE"/>
        </w:rPr>
        <w:t xml:space="preserve">. Así pues, dejó el camino hacia </w:t>
      </w:r>
      <w:proofErr w:type="spellStart"/>
      <w:r w:rsidR="00720BC4">
        <w:rPr>
          <w:i/>
          <w:iCs/>
          <w:lang w:val="es-PE"/>
        </w:rPr>
        <w:t>Sāvatthī</w:t>
      </w:r>
      <w:proofErr w:type="spellEnd"/>
      <w:r w:rsidRPr="002550A0">
        <w:rPr>
          <w:i/>
          <w:iCs/>
          <w:lang w:val="es-PE"/>
        </w:rPr>
        <w:t xml:space="preserve"> y, al atardecer, llegó a</w:t>
      </w:r>
      <w:r w:rsidR="00720BC4">
        <w:rPr>
          <w:i/>
          <w:iCs/>
          <w:lang w:val="es-PE"/>
        </w:rPr>
        <w:t>l monasterio</w:t>
      </w:r>
      <w:r w:rsidRPr="002550A0">
        <w:rPr>
          <w:i/>
          <w:iCs/>
          <w:lang w:val="es-PE"/>
        </w:rPr>
        <w:t xml:space="preserve"> </w:t>
      </w:r>
      <w:proofErr w:type="spellStart"/>
      <w:r w:rsidRPr="002550A0">
        <w:rPr>
          <w:i/>
          <w:iCs/>
          <w:lang w:val="es-PE"/>
        </w:rPr>
        <w:t>Jetavana</w:t>
      </w:r>
      <w:proofErr w:type="spellEnd"/>
      <w:r w:rsidRPr="002550A0">
        <w:rPr>
          <w:i/>
          <w:iCs/>
          <w:lang w:val="es-PE"/>
        </w:rPr>
        <w:t>.</w:t>
      </w:r>
    </w:p>
    <w:p w14:paraId="625C6A96" w14:textId="6A6FE6AA" w:rsidR="002550A0" w:rsidRPr="002550A0" w:rsidRDefault="002550A0" w:rsidP="002550A0">
      <w:pPr>
        <w:ind w:left="1416"/>
        <w:rPr>
          <w:i/>
          <w:iCs/>
          <w:lang w:val="es-PE"/>
        </w:rPr>
      </w:pPr>
      <w:r w:rsidRPr="002550A0">
        <w:rPr>
          <w:i/>
          <w:iCs/>
          <w:lang w:val="es-PE"/>
        </w:rPr>
        <w:t xml:space="preserve">Aquel mismo día, al despuntar el alba, el </w:t>
      </w:r>
      <w:r w:rsidR="00720BC4" w:rsidRPr="00720BC4">
        <w:rPr>
          <w:i/>
          <w:iCs/>
        </w:rPr>
        <w:t>Bhagavā</w:t>
      </w:r>
      <w:r w:rsidR="00720BC4">
        <w:rPr>
          <w:i/>
          <w:iCs/>
        </w:rPr>
        <w:t xml:space="preserve"> </w:t>
      </w:r>
      <w:r w:rsidRPr="002550A0">
        <w:rPr>
          <w:i/>
          <w:iCs/>
          <w:lang w:val="es-PE"/>
        </w:rPr>
        <w:t>—</w:t>
      </w:r>
      <w:r w:rsidR="00720BC4">
        <w:rPr>
          <w:i/>
          <w:iCs/>
          <w:lang w:val="es-PE"/>
        </w:rPr>
        <w:t xml:space="preserve"> </w:t>
      </w:r>
      <w:r w:rsidRPr="002550A0">
        <w:rPr>
          <w:i/>
          <w:iCs/>
          <w:lang w:val="es-PE"/>
        </w:rPr>
        <w:t>al contemplar el mundo</w:t>
      </w:r>
      <w:r w:rsidR="00720BC4">
        <w:rPr>
          <w:i/>
          <w:iCs/>
          <w:lang w:val="es-PE"/>
        </w:rPr>
        <w:t xml:space="preserve"> </w:t>
      </w:r>
      <w:r w:rsidRPr="002550A0">
        <w:rPr>
          <w:i/>
          <w:iCs/>
          <w:lang w:val="es-PE"/>
        </w:rPr>
        <w:t xml:space="preserve">— percibió el potencial de este joven. Más tarde, al visitarlo, el </w:t>
      </w:r>
      <w:r w:rsidR="00720BC4" w:rsidRPr="00720BC4">
        <w:rPr>
          <w:i/>
          <w:iCs/>
        </w:rPr>
        <w:t>Bhagavā</w:t>
      </w:r>
      <w:r w:rsidR="00720BC4">
        <w:rPr>
          <w:i/>
          <w:iCs/>
        </w:rPr>
        <w:t xml:space="preserve"> </w:t>
      </w:r>
      <w:r w:rsidRPr="002550A0">
        <w:rPr>
          <w:i/>
          <w:iCs/>
          <w:lang w:val="es-PE"/>
        </w:rPr>
        <w:t xml:space="preserve">elogió las virtudes de los hijos hacia sus padres, tal como se recoge en el </w:t>
      </w:r>
      <w:proofErr w:type="spellStart"/>
      <w:r w:rsidRPr="002550A0">
        <w:rPr>
          <w:i/>
          <w:iCs/>
          <w:lang w:val="es-PE"/>
        </w:rPr>
        <w:t>Mātiposakasutta</w:t>
      </w:r>
      <w:proofErr w:type="spellEnd"/>
      <w:r w:rsidRPr="002550A0">
        <w:rPr>
          <w:i/>
          <w:iCs/>
          <w:lang w:val="es-PE"/>
        </w:rPr>
        <w:t xml:space="preserve"> </w:t>
      </w:r>
      <w:r w:rsidRPr="00720BC4">
        <w:rPr>
          <w:lang w:val="es-PE"/>
        </w:rPr>
        <w:t>[</w:t>
      </w:r>
      <w:r w:rsidRPr="002550A0">
        <w:rPr>
          <w:i/>
          <w:iCs/>
          <w:lang w:val="es-PE"/>
        </w:rPr>
        <w:t>SN 7.19</w:t>
      </w:r>
      <w:r w:rsidRPr="00720BC4">
        <w:rPr>
          <w:lang w:val="es-PE"/>
        </w:rPr>
        <w:t>]</w:t>
      </w:r>
      <w:r w:rsidRPr="002550A0">
        <w:rPr>
          <w:i/>
          <w:iCs/>
          <w:lang w:val="es-PE"/>
        </w:rPr>
        <w:t xml:space="preserve">. Mientras escuchaba desde el extremo de la </w:t>
      </w:r>
      <w:r w:rsidR="00AF0A1C">
        <w:rPr>
          <w:i/>
          <w:iCs/>
          <w:lang w:val="es-PE"/>
        </w:rPr>
        <w:t>congregación de Venerables</w:t>
      </w:r>
      <w:r w:rsidRPr="002550A0">
        <w:rPr>
          <w:i/>
          <w:iCs/>
          <w:lang w:val="es-PE"/>
        </w:rPr>
        <w:t xml:space="preserve">, el joven reflexionó: </w:t>
      </w:r>
      <w:r w:rsidR="00AF0A1C">
        <w:rPr>
          <w:i/>
          <w:iCs/>
          <w:lang w:val="es-PE"/>
        </w:rPr>
        <w:t>“</w:t>
      </w:r>
      <w:r w:rsidRPr="002550A0">
        <w:rPr>
          <w:i/>
          <w:iCs/>
          <w:lang w:val="es-PE"/>
        </w:rPr>
        <w:t xml:space="preserve">Si vuelvo a la vida laica, podré mantener a mis padres; pero el </w:t>
      </w:r>
      <w:r w:rsidR="00AF0A1C" w:rsidRPr="00AF0A1C">
        <w:rPr>
          <w:i/>
          <w:iCs/>
        </w:rPr>
        <w:t>Bhagavā</w:t>
      </w:r>
      <w:r w:rsidR="00AF0A1C">
        <w:rPr>
          <w:i/>
          <w:iCs/>
        </w:rPr>
        <w:t xml:space="preserve"> </w:t>
      </w:r>
      <w:r w:rsidRPr="002550A0">
        <w:rPr>
          <w:i/>
          <w:iCs/>
          <w:lang w:val="es-PE"/>
        </w:rPr>
        <w:t>también afirma que un hijo que ha</w:t>
      </w:r>
      <w:r w:rsidR="00AF0A1C">
        <w:rPr>
          <w:i/>
          <w:iCs/>
          <w:lang w:val="es-PE"/>
        </w:rPr>
        <w:t>ya</w:t>
      </w:r>
      <w:r w:rsidRPr="002550A0">
        <w:rPr>
          <w:i/>
          <w:iCs/>
          <w:lang w:val="es-PE"/>
        </w:rPr>
        <w:t xml:space="preserve"> abrazado la vida ascética puede ser de gran ayuda. Anteriormente, me marché sin ver al </w:t>
      </w:r>
      <w:r w:rsidR="00AF0A1C" w:rsidRPr="00AF0A1C">
        <w:rPr>
          <w:i/>
          <w:iCs/>
        </w:rPr>
        <w:t>Bhagavā</w:t>
      </w:r>
      <w:r w:rsidRPr="002550A0">
        <w:rPr>
          <w:i/>
          <w:iCs/>
          <w:lang w:val="es-PE"/>
        </w:rPr>
        <w:t xml:space="preserve"> y mi ordenación resultó incompleta; ahora, sin abandonar mi vida asc</w:t>
      </w:r>
      <w:r w:rsidR="00AF0A1C">
        <w:rPr>
          <w:i/>
          <w:iCs/>
          <w:lang w:val="es-PE"/>
        </w:rPr>
        <w:t>e</w:t>
      </w:r>
      <w:r w:rsidRPr="002550A0">
        <w:rPr>
          <w:i/>
          <w:iCs/>
          <w:lang w:val="es-PE"/>
        </w:rPr>
        <w:t xml:space="preserve">ta ni volver a la vida laica, podré cuidar </w:t>
      </w:r>
      <w:r w:rsidR="00AF0A1C">
        <w:rPr>
          <w:i/>
          <w:iCs/>
          <w:lang w:val="es-PE"/>
        </w:rPr>
        <w:t xml:space="preserve">a </w:t>
      </w:r>
      <w:r w:rsidRPr="002550A0">
        <w:rPr>
          <w:i/>
          <w:iCs/>
          <w:lang w:val="es-PE"/>
        </w:rPr>
        <w:t>mis padres</w:t>
      </w:r>
      <w:r w:rsidR="00AF0A1C">
        <w:rPr>
          <w:i/>
          <w:iCs/>
          <w:lang w:val="es-PE"/>
        </w:rPr>
        <w:t>”</w:t>
      </w:r>
      <w:r w:rsidRPr="002550A0">
        <w:rPr>
          <w:i/>
          <w:iCs/>
          <w:lang w:val="es-PE"/>
        </w:rPr>
        <w:t xml:space="preserve">. Así pues, tomó su cuenco, su ración de comida y su porción de gachas; se sintió como si, tras doce años de retiro solitario en el bosque, hubiera cometido una falta grave merecedora de expulsión. Por la mañana, se dirigió a </w:t>
      </w:r>
      <w:proofErr w:type="spellStart"/>
      <w:r w:rsidR="00AF0A1C">
        <w:rPr>
          <w:i/>
          <w:iCs/>
          <w:lang w:val="es-PE"/>
        </w:rPr>
        <w:t>Sāvatthī</w:t>
      </w:r>
      <w:proofErr w:type="spellEnd"/>
      <w:r w:rsidR="00AF0A1C" w:rsidRPr="002550A0">
        <w:rPr>
          <w:i/>
          <w:iCs/>
          <w:lang w:val="es-PE"/>
        </w:rPr>
        <w:t xml:space="preserve"> </w:t>
      </w:r>
      <w:r w:rsidRPr="002550A0">
        <w:rPr>
          <w:i/>
          <w:iCs/>
          <w:lang w:val="es-PE"/>
        </w:rPr>
        <w:t xml:space="preserve">y se preguntó: </w:t>
      </w:r>
      <w:r w:rsidR="00AF0A1C">
        <w:rPr>
          <w:i/>
          <w:iCs/>
          <w:lang w:val="es-PE"/>
        </w:rPr>
        <w:t>“</w:t>
      </w:r>
      <w:r w:rsidRPr="002550A0">
        <w:rPr>
          <w:i/>
          <w:iCs/>
          <w:lang w:val="es-PE"/>
        </w:rPr>
        <w:t>¿Qué debo hacer primero: conseguir las gachas o visitar a mis padres?</w:t>
      </w:r>
      <w:r w:rsidR="00AF0A1C">
        <w:rPr>
          <w:i/>
          <w:iCs/>
          <w:lang w:val="es-PE"/>
        </w:rPr>
        <w:t>”</w:t>
      </w:r>
      <w:r w:rsidRPr="002550A0">
        <w:rPr>
          <w:i/>
          <w:iCs/>
          <w:lang w:val="es-PE"/>
        </w:rPr>
        <w:t>. Comprendió que no sería apropiado presentarse ante ellos, en medio de su pobreza, con las manos vacías; por ello, primero obtuvo las gachas y luego se dirigió a la puerta de su antigua casa.</w:t>
      </w:r>
    </w:p>
    <w:p w14:paraId="0E71EAB7" w14:textId="5DABFFCE" w:rsidR="002550A0" w:rsidRPr="002550A0" w:rsidRDefault="002550A0" w:rsidP="002550A0">
      <w:pPr>
        <w:ind w:left="1416"/>
        <w:rPr>
          <w:i/>
          <w:iCs/>
          <w:lang w:val="es-PE"/>
        </w:rPr>
      </w:pPr>
      <w:r w:rsidRPr="002550A0">
        <w:rPr>
          <w:i/>
          <w:iCs/>
          <w:lang w:val="es-PE"/>
        </w:rPr>
        <w:t>Al verlos sentados junto a la pared opuesta —</w:t>
      </w:r>
      <w:r w:rsidR="00AF0A1C">
        <w:rPr>
          <w:i/>
          <w:iCs/>
          <w:lang w:val="es-PE"/>
        </w:rPr>
        <w:t xml:space="preserve"> </w:t>
      </w:r>
      <w:r w:rsidRPr="002550A0">
        <w:rPr>
          <w:i/>
          <w:iCs/>
          <w:lang w:val="es-PE"/>
        </w:rPr>
        <w:t>tras haber realizado su ronda de mendicidad para obtener algo de alimento</w:t>
      </w:r>
      <w:r w:rsidR="00AF0A1C">
        <w:rPr>
          <w:i/>
          <w:iCs/>
          <w:lang w:val="es-PE"/>
        </w:rPr>
        <w:t xml:space="preserve"> </w:t>
      </w:r>
      <w:r w:rsidRPr="002550A0">
        <w:rPr>
          <w:i/>
          <w:iCs/>
          <w:lang w:val="es-PE"/>
        </w:rPr>
        <w:t>— se detuvo no lejos de ellos; un repentino torrente de tristeza lo invadió y sus ojos se llenaron de lágrimas. Sus padres lo vieron, pero no lo reconocieron. Entonces, su madre —</w:t>
      </w:r>
      <w:r w:rsidR="00AF0A1C">
        <w:rPr>
          <w:i/>
          <w:iCs/>
          <w:lang w:val="es-PE"/>
        </w:rPr>
        <w:t xml:space="preserve"> </w:t>
      </w:r>
      <w:r w:rsidRPr="002550A0">
        <w:rPr>
          <w:i/>
          <w:iCs/>
          <w:lang w:val="es-PE"/>
        </w:rPr>
        <w:t xml:space="preserve">creyendo que se trataba de alguien que pedía </w:t>
      </w:r>
      <w:r w:rsidR="00AF0A1C">
        <w:rPr>
          <w:i/>
          <w:iCs/>
          <w:lang w:val="es-PE"/>
        </w:rPr>
        <w:t xml:space="preserve">ofrendas </w:t>
      </w:r>
      <w:r w:rsidRPr="002550A0">
        <w:rPr>
          <w:i/>
          <w:iCs/>
          <w:lang w:val="es-PE"/>
        </w:rPr>
        <w:t xml:space="preserve">— le dijo: </w:t>
      </w:r>
      <w:r w:rsidR="00AF0A1C">
        <w:rPr>
          <w:i/>
          <w:iCs/>
          <w:lang w:val="es-PE"/>
        </w:rPr>
        <w:t>“</w:t>
      </w:r>
      <w:r w:rsidRPr="002550A0">
        <w:rPr>
          <w:i/>
          <w:iCs/>
          <w:lang w:val="es-PE"/>
        </w:rPr>
        <w:t>No tenemos nada que ofrecer</w:t>
      </w:r>
      <w:r w:rsidR="00AF0A1C">
        <w:rPr>
          <w:i/>
          <w:iCs/>
          <w:lang w:val="es-PE"/>
        </w:rPr>
        <w:t>l</w:t>
      </w:r>
      <w:r w:rsidRPr="002550A0">
        <w:rPr>
          <w:i/>
          <w:iCs/>
          <w:lang w:val="es-PE"/>
        </w:rPr>
        <w:t>e; por favor, sig</w:t>
      </w:r>
      <w:r w:rsidR="00AF0A1C">
        <w:rPr>
          <w:i/>
          <w:iCs/>
          <w:lang w:val="es-PE"/>
        </w:rPr>
        <w:t>a</w:t>
      </w:r>
      <w:r w:rsidRPr="002550A0">
        <w:rPr>
          <w:i/>
          <w:iCs/>
          <w:lang w:val="es-PE"/>
        </w:rPr>
        <w:t xml:space="preserve"> </w:t>
      </w:r>
      <w:r w:rsidR="00AF0A1C">
        <w:rPr>
          <w:i/>
          <w:iCs/>
          <w:lang w:val="es-PE"/>
        </w:rPr>
        <w:t>s</w:t>
      </w:r>
      <w:r w:rsidRPr="002550A0">
        <w:rPr>
          <w:i/>
          <w:iCs/>
          <w:lang w:val="es-PE"/>
        </w:rPr>
        <w:t>u camino</w:t>
      </w:r>
      <w:r w:rsidR="00AF0A1C">
        <w:rPr>
          <w:i/>
          <w:iCs/>
          <w:lang w:val="es-PE"/>
        </w:rPr>
        <w:t>”</w:t>
      </w:r>
      <w:r w:rsidRPr="002550A0">
        <w:rPr>
          <w:i/>
          <w:iCs/>
          <w:lang w:val="es-PE"/>
        </w:rPr>
        <w:t>. Al oírla, él contuvo el dolor que le embargaba el corazón y permaneció inmóvil, con los ojos anegados en lágrimas; incluso cuando le hablaron una segunda y una tercera vez, él continuó allí, sin moverse.</w:t>
      </w:r>
    </w:p>
    <w:p w14:paraId="6322365C" w14:textId="5372CA35" w:rsidR="00570E0A" w:rsidRPr="002550A0" w:rsidRDefault="002550A0" w:rsidP="002550A0">
      <w:pPr>
        <w:ind w:left="1416"/>
        <w:rPr>
          <w:i/>
          <w:iCs/>
          <w:lang w:val="es-PE"/>
        </w:rPr>
      </w:pPr>
      <w:r w:rsidRPr="002550A0">
        <w:rPr>
          <w:i/>
          <w:iCs/>
          <w:lang w:val="es-PE"/>
        </w:rPr>
        <w:t xml:space="preserve">Finalmente, el padre le dijo a la madre: </w:t>
      </w:r>
      <w:r w:rsidR="00AF0A1C">
        <w:rPr>
          <w:i/>
          <w:iCs/>
          <w:lang w:val="es-PE"/>
        </w:rPr>
        <w:t>“</w:t>
      </w:r>
      <w:r w:rsidRPr="002550A0">
        <w:rPr>
          <w:i/>
          <w:iCs/>
          <w:lang w:val="es-PE"/>
        </w:rPr>
        <w:t>Acér</w:t>
      </w:r>
      <w:r w:rsidR="00AF0A1C">
        <w:rPr>
          <w:i/>
          <w:iCs/>
          <w:lang w:val="es-PE"/>
        </w:rPr>
        <w:t>quese</w:t>
      </w:r>
      <w:r w:rsidRPr="002550A0">
        <w:rPr>
          <w:i/>
          <w:iCs/>
          <w:lang w:val="es-PE"/>
        </w:rPr>
        <w:t xml:space="preserve"> a él; ¿podría ser nuestro hijo?</w:t>
      </w:r>
      <w:r w:rsidR="00AF0A1C">
        <w:rPr>
          <w:i/>
          <w:iCs/>
          <w:lang w:val="es-PE"/>
        </w:rPr>
        <w:t>”</w:t>
      </w:r>
      <w:r w:rsidRPr="002550A0">
        <w:rPr>
          <w:i/>
          <w:iCs/>
          <w:lang w:val="es-PE"/>
        </w:rPr>
        <w:t xml:space="preserve"> Ella se levantó, se acercó y, al reconocerlo, se desplomó a</w:t>
      </w:r>
      <w:r w:rsidR="00165DB9">
        <w:rPr>
          <w:i/>
          <w:iCs/>
          <w:lang w:val="es-PE"/>
        </w:rPr>
        <w:t>nte</w:t>
      </w:r>
      <w:r w:rsidRPr="002550A0">
        <w:rPr>
          <w:i/>
          <w:iCs/>
          <w:lang w:val="es-PE"/>
        </w:rPr>
        <w:t xml:space="preserve"> sus pies mientras se lamentaba. El padre se unió a su llanto y un profundo estallido de dolor resonó en el lugar. Al ver a sus padres, no pudo contenerse y </w:t>
      </w:r>
      <w:r w:rsidR="00165DB9">
        <w:rPr>
          <w:i/>
          <w:iCs/>
          <w:lang w:val="es-PE"/>
        </w:rPr>
        <w:t xml:space="preserve">él también </w:t>
      </w:r>
      <w:r w:rsidRPr="002550A0">
        <w:rPr>
          <w:i/>
          <w:iCs/>
          <w:lang w:val="es-PE"/>
        </w:rPr>
        <w:t xml:space="preserve">rompió a llorar; luego, tras dar rienda suelta a sus sentimientos, les dijo: </w:t>
      </w:r>
      <w:r w:rsidR="00165DB9">
        <w:rPr>
          <w:i/>
          <w:iCs/>
          <w:lang w:val="es-PE"/>
        </w:rPr>
        <w:t>“</w:t>
      </w:r>
      <w:r w:rsidRPr="002550A0">
        <w:rPr>
          <w:i/>
          <w:iCs/>
          <w:lang w:val="es-PE"/>
        </w:rPr>
        <w:t>No sufr</w:t>
      </w:r>
      <w:r w:rsidR="00165DB9">
        <w:rPr>
          <w:i/>
          <w:iCs/>
          <w:lang w:val="es-PE"/>
        </w:rPr>
        <w:t>an</w:t>
      </w:r>
      <w:r w:rsidRPr="002550A0">
        <w:rPr>
          <w:i/>
          <w:iCs/>
          <w:lang w:val="es-PE"/>
        </w:rPr>
        <w:t xml:space="preserve">, yo </w:t>
      </w:r>
      <w:r w:rsidR="00165DB9">
        <w:rPr>
          <w:i/>
          <w:iCs/>
          <w:lang w:val="es-PE"/>
        </w:rPr>
        <w:t>l</w:t>
      </w:r>
      <w:r w:rsidRPr="002550A0">
        <w:rPr>
          <w:i/>
          <w:iCs/>
          <w:lang w:val="es-PE"/>
        </w:rPr>
        <w:t>os mantendré</w:t>
      </w:r>
      <w:r w:rsidR="00165DB9">
        <w:rPr>
          <w:i/>
          <w:iCs/>
          <w:lang w:val="es-PE"/>
        </w:rPr>
        <w:t>”</w:t>
      </w:r>
      <w:r w:rsidRPr="002550A0">
        <w:rPr>
          <w:i/>
          <w:iCs/>
          <w:lang w:val="es-PE"/>
        </w:rPr>
        <w:t xml:space="preserve">. Después de consolarlos, hacerles tomar un poco de gachas y acomodarlos a un lado, fue a pedir algo de comida para </w:t>
      </w:r>
      <w:r w:rsidR="00165DB9">
        <w:rPr>
          <w:i/>
          <w:iCs/>
          <w:lang w:val="es-PE"/>
        </w:rPr>
        <w:t>ofrecérse</w:t>
      </w:r>
      <w:r w:rsidR="000E6461">
        <w:rPr>
          <w:i/>
          <w:iCs/>
          <w:lang w:val="es-PE"/>
        </w:rPr>
        <w:t>las</w:t>
      </w:r>
      <w:r w:rsidRPr="002550A0">
        <w:rPr>
          <w:i/>
          <w:iCs/>
          <w:lang w:val="es-PE"/>
        </w:rPr>
        <w:t xml:space="preserve">; más tarde, salió a pedir </w:t>
      </w:r>
      <w:r w:rsidR="000E6461">
        <w:rPr>
          <w:i/>
          <w:iCs/>
          <w:lang w:val="es-PE"/>
        </w:rPr>
        <w:t xml:space="preserve">ofrendas </w:t>
      </w:r>
      <w:r w:rsidRPr="002550A0">
        <w:rPr>
          <w:i/>
          <w:iCs/>
          <w:lang w:val="es-PE"/>
        </w:rPr>
        <w:t>para sí mismo y, tras terminar de comer, se instaló a poca distancia.</w:t>
      </w:r>
    </w:p>
    <w:p w14:paraId="4463BEA6" w14:textId="7DCDF35A" w:rsidR="002551BB" w:rsidRPr="002551BB" w:rsidRDefault="002551BB" w:rsidP="002551BB">
      <w:pPr>
        <w:ind w:left="1416"/>
        <w:rPr>
          <w:i/>
          <w:iCs/>
          <w:lang w:val="es-PE"/>
        </w:rPr>
      </w:pPr>
      <w:r w:rsidRPr="002551BB">
        <w:rPr>
          <w:i/>
          <w:iCs/>
          <w:lang w:val="es-PE"/>
        </w:rPr>
        <w:t xml:space="preserve">Desde aquel día en adelante, cuidó </w:t>
      </w:r>
      <w:r w:rsidR="000E6461">
        <w:rPr>
          <w:i/>
          <w:iCs/>
          <w:lang w:val="es-PE"/>
        </w:rPr>
        <w:t xml:space="preserve">así </w:t>
      </w:r>
      <w:r w:rsidRPr="002551BB">
        <w:rPr>
          <w:i/>
          <w:iCs/>
          <w:lang w:val="es-PE"/>
        </w:rPr>
        <w:t xml:space="preserve">de sus padres: les entregaba todas las limosnas que recibía para sí mismo, incluidas las provenientes de las distribuciones quincenales; además, salía a buscar </w:t>
      </w:r>
      <w:r w:rsidR="00EE314B">
        <w:rPr>
          <w:i/>
          <w:iCs/>
          <w:lang w:val="es-PE"/>
        </w:rPr>
        <w:t xml:space="preserve">ofrendas </w:t>
      </w:r>
      <w:r w:rsidRPr="002551BB">
        <w:rPr>
          <w:i/>
          <w:iCs/>
          <w:lang w:val="es-PE"/>
        </w:rPr>
        <w:t xml:space="preserve">por su cuenta, las cuales consumía él mismo. </w:t>
      </w:r>
      <w:r w:rsidR="00EE314B">
        <w:rPr>
          <w:i/>
          <w:iCs/>
          <w:lang w:val="es-PE"/>
        </w:rPr>
        <w:t>De igual manera</w:t>
      </w:r>
      <w:r w:rsidRPr="002551BB">
        <w:rPr>
          <w:i/>
          <w:iCs/>
          <w:lang w:val="es-PE"/>
        </w:rPr>
        <w:t>, les daba cualquier alimento que recibía como provisión para la temporada de lluvias, mientras que tomaba las prendas desgastadas de sus padres —</w:t>
      </w:r>
      <w:r w:rsidR="00EE314B">
        <w:rPr>
          <w:i/>
          <w:iCs/>
          <w:lang w:val="es-PE"/>
        </w:rPr>
        <w:t xml:space="preserve"> </w:t>
      </w:r>
      <w:r w:rsidRPr="002551BB">
        <w:rPr>
          <w:i/>
          <w:iCs/>
          <w:lang w:val="es-PE"/>
        </w:rPr>
        <w:t>las cuales teñía a puerta cerrada</w:t>
      </w:r>
      <w:r w:rsidR="00EE314B">
        <w:rPr>
          <w:i/>
          <w:iCs/>
          <w:lang w:val="es-PE"/>
        </w:rPr>
        <w:t xml:space="preserve"> </w:t>
      </w:r>
      <w:r w:rsidRPr="002551BB">
        <w:rPr>
          <w:i/>
          <w:iCs/>
          <w:lang w:val="es-PE"/>
        </w:rPr>
        <w:t xml:space="preserve">— para usarlas él mismo. Sin embargo, eran pocos los días en que lograba obtener </w:t>
      </w:r>
      <w:r w:rsidR="00EE314B">
        <w:rPr>
          <w:i/>
          <w:iCs/>
          <w:lang w:val="es-PE"/>
        </w:rPr>
        <w:t>ofrendas</w:t>
      </w:r>
      <w:r w:rsidRPr="002551BB">
        <w:rPr>
          <w:i/>
          <w:iCs/>
          <w:lang w:val="es-PE"/>
        </w:rPr>
        <w:t xml:space="preserve"> y muchos aquellos en los que no </w:t>
      </w:r>
      <w:r w:rsidRPr="002551BB">
        <w:rPr>
          <w:i/>
          <w:iCs/>
          <w:lang w:val="es-PE"/>
        </w:rPr>
        <w:lastRenderedPageBreak/>
        <w:t>conseguía nada; por ello, sus vestiduras, tanto interiores como exteriores, se volvieron sumamente ásperas y deterioradas.</w:t>
      </w:r>
    </w:p>
    <w:p w14:paraId="643BB013" w14:textId="64E5D068" w:rsidR="009A11AE" w:rsidRPr="00B752C9" w:rsidRDefault="002551BB" w:rsidP="002551BB">
      <w:pPr>
        <w:ind w:left="1416"/>
        <w:rPr>
          <w:i/>
          <w:iCs/>
          <w:lang w:val="es-PE"/>
        </w:rPr>
      </w:pPr>
      <w:r w:rsidRPr="002551BB">
        <w:rPr>
          <w:i/>
          <w:iCs/>
          <w:lang w:val="es-PE"/>
        </w:rPr>
        <w:t xml:space="preserve">A medida que cuidaba de sus padres, fue volviéndose cada vez más pálido y delgado. Sus amigos y allegados le preguntaron: </w:t>
      </w:r>
      <w:r w:rsidR="00B752C9">
        <w:rPr>
          <w:i/>
          <w:iCs/>
          <w:lang w:val="es-PE"/>
        </w:rPr>
        <w:t>“S</w:t>
      </w:r>
      <w:r w:rsidRPr="002551BB">
        <w:rPr>
          <w:i/>
          <w:iCs/>
          <w:lang w:val="es-PE"/>
        </w:rPr>
        <w:t xml:space="preserve">u semblante solía ser radiante, pero ahora está muy pálido; ¿acaso </w:t>
      </w:r>
      <w:r w:rsidR="00B752C9">
        <w:rPr>
          <w:i/>
          <w:iCs/>
          <w:lang w:val="es-PE"/>
        </w:rPr>
        <w:t>l</w:t>
      </w:r>
      <w:r w:rsidRPr="002551BB">
        <w:rPr>
          <w:i/>
          <w:iCs/>
          <w:lang w:val="es-PE"/>
        </w:rPr>
        <w:t>e ha sobrevenido alguna enfermedad?</w:t>
      </w:r>
      <w:r w:rsidR="00B752C9">
        <w:rPr>
          <w:i/>
          <w:iCs/>
          <w:lang w:val="es-PE"/>
        </w:rPr>
        <w:t>”</w:t>
      </w:r>
      <w:r w:rsidRPr="002551BB">
        <w:rPr>
          <w:i/>
          <w:iCs/>
          <w:lang w:val="es-PE"/>
        </w:rPr>
        <w:t xml:space="preserve"> Él respondió: </w:t>
      </w:r>
      <w:r w:rsidR="00B752C9">
        <w:rPr>
          <w:i/>
          <w:iCs/>
          <w:lang w:val="es-PE"/>
        </w:rPr>
        <w:t>“</w:t>
      </w:r>
      <w:r w:rsidRPr="002551BB">
        <w:rPr>
          <w:i/>
          <w:iCs/>
          <w:lang w:val="es-PE"/>
        </w:rPr>
        <w:t>No es una enfermedad lo que me ha sobrevenido, sino un impedimento</w:t>
      </w:r>
      <w:r w:rsidR="00B752C9">
        <w:rPr>
          <w:i/>
          <w:iCs/>
          <w:lang w:val="es-PE"/>
        </w:rPr>
        <w:t>”</w:t>
      </w:r>
      <w:r w:rsidRPr="002551BB">
        <w:rPr>
          <w:i/>
          <w:iCs/>
          <w:lang w:val="es-PE"/>
        </w:rPr>
        <w:t xml:space="preserve"> y les relató lo sucedido. </w:t>
      </w:r>
      <w:r w:rsidR="00B752C9">
        <w:rPr>
          <w:i/>
          <w:iCs/>
          <w:lang w:val="es-PE"/>
        </w:rPr>
        <w:t>“</w:t>
      </w:r>
      <w:r w:rsidRPr="002551BB">
        <w:rPr>
          <w:i/>
          <w:iCs/>
          <w:lang w:val="es-PE"/>
        </w:rPr>
        <w:t xml:space="preserve">Señor —le dijeron—, el </w:t>
      </w:r>
      <w:r w:rsidR="00B752C9" w:rsidRPr="00B752C9">
        <w:rPr>
          <w:i/>
          <w:iCs/>
        </w:rPr>
        <w:t>Bhagavā</w:t>
      </w:r>
      <w:r w:rsidR="00B752C9" w:rsidRPr="00B752C9">
        <w:rPr>
          <w:i/>
          <w:iCs/>
          <w:lang w:val="es-PE"/>
        </w:rPr>
        <w:t xml:space="preserve"> </w:t>
      </w:r>
      <w:r w:rsidRPr="002551BB">
        <w:rPr>
          <w:i/>
          <w:iCs/>
          <w:lang w:val="es-PE"/>
        </w:rPr>
        <w:t>no permite que desperdiciemos las ofrendas de los fieles; comete un acto indebido al entregar a los laicos las ofrendas destinadas a la comunidad</w:t>
      </w:r>
      <w:r w:rsidR="00B752C9">
        <w:rPr>
          <w:i/>
          <w:iCs/>
          <w:lang w:val="es-PE"/>
        </w:rPr>
        <w:t>”</w:t>
      </w:r>
      <w:r w:rsidRPr="002551BB">
        <w:rPr>
          <w:i/>
          <w:iCs/>
          <w:lang w:val="es-PE"/>
        </w:rPr>
        <w:t xml:space="preserve">. </w:t>
      </w:r>
      <w:r w:rsidRPr="00B752C9">
        <w:rPr>
          <w:i/>
          <w:iCs/>
          <w:lang w:val="es-PE"/>
        </w:rPr>
        <w:t>Al oír esto, se retiró, lleno de vergüenza.</w:t>
      </w:r>
    </w:p>
    <w:p w14:paraId="6CA307C2" w14:textId="3E0691AB" w:rsidR="00570E0A" w:rsidRPr="00306331" w:rsidRDefault="00B752C9" w:rsidP="009A11AE">
      <w:pPr>
        <w:ind w:left="1416"/>
        <w:rPr>
          <w:i/>
          <w:iCs/>
          <w:lang w:val="es-PE"/>
        </w:rPr>
      </w:pPr>
      <w:r>
        <w:rPr>
          <w:i/>
          <w:iCs/>
          <w:lang w:val="es-PE"/>
        </w:rPr>
        <w:t xml:space="preserve">No obstante, </w:t>
      </w:r>
      <w:r w:rsidR="002551BB" w:rsidRPr="002551BB">
        <w:rPr>
          <w:i/>
          <w:iCs/>
          <w:lang w:val="es-PE"/>
        </w:rPr>
        <w:t xml:space="preserve">no satisfechos con esto, fueron a contárselo al </w:t>
      </w:r>
      <w:r w:rsidRPr="00B752C9">
        <w:rPr>
          <w:i/>
          <w:iCs/>
        </w:rPr>
        <w:t>Bhagavā</w:t>
      </w:r>
      <w:r w:rsidR="002551BB" w:rsidRPr="002551BB">
        <w:rPr>
          <w:i/>
          <w:iCs/>
          <w:lang w:val="es-PE"/>
        </w:rPr>
        <w:t xml:space="preserve">, diciendo: </w:t>
      </w:r>
      <w:r>
        <w:rPr>
          <w:i/>
          <w:iCs/>
          <w:lang w:val="es-PE"/>
        </w:rPr>
        <w:t>“</w:t>
      </w:r>
      <w:r w:rsidR="002551BB" w:rsidRPr="002551BB">
        <w:rPr>
          <w:i/>
          <w:iCs/>
          <w:lang w:val="es-PE"/>
        </w:rPr>
        <w:t>Señor, fulano ha malgastado las ofrendas de los fieles y las ha utilizado para mantener a personas laicas</w:t>
      </w:r>
      <w:r>
        <w:rPr>
          <w:i/>
          <w:iCs/>
          <w:lang w:val="es-PE"/>
        </w:rPr>
        <w:t>”</w:t>
      </w:r>
      <w:r w:rsidR="002551BB" w:rsidRPr="002551BB">
        <w:rPr>
          <w:i/>
          <w:iCs/>
          <w:lang w:val="es-PE"/>
        </w:rPr>
        <w:t xml:space="preserve">. El </w:t>
      </w:r>
      <w:r w:rsidRPr="00B752C9">
        <w:rPr>
          <w:i/>
          <w:iCs/>
        </w:rPr>
        <w:t>Bhagavā</w:t>
      </w:r>
      <w:r w:rsidRPr="00B752C9">
        <w:rPr>
          <w:i/>
          <w:iCs/>
          <w:lang w:val="es-PE"/>
        </w:rPr>
        <w:t xml:space="preserve"> </w:t>
      </w:r>
      <w:r w:rsidR="002551BB" w:rsidRPr="002551BB">
        <w:rPr>
          <w:i/>
          <w:iCs/>
          <w:lang w:val="es-PE"/>
        </w:rPr>
        <w:t xml:space="preserve">hizo llamar al joven de buena familia y le preguntó: </w:t>
      </w:r>
      <w:r w:rsidR="00D44B82">
        <w:rPr>
          <w:i/>
          <w:iCs/>
          <w:lang w:val="es-PE"/>
        </w:rPr>
        <w:t>“</w:t>
      </w:r>
      <w:r w:rsidR="002551BB" w:rsidRPr="002551BB">
        <w:rPr>
          <w:i/>
          <w:iCs/>
          <w:lang w:val="es-PE"/>
        </w:rPr>
        <w:t>¿Es cierto que, siendo un asceta, toma las ofrendas de los fieles para sustentar a personas laicas?</w:t>
      </w:r>
      <w:r w:rsidR="00D44B82">
        <w:rPr>
          <w:i/>
          <w:iCs/>
          <w:lang w:val="es-PE"/>
        </w:rPr>
        <w:t>”</w:t>
      </w:r>
      <w:r w:rsidR="002551BB" w:rsidRPr="002551BB">
        <w:rPr>
          <w:i/>
          <w:iCs/>
          <w:lang w:val="es-PE"/>
        </w:rPr>
        <w:t>. Él confesó que así era. Entonces</w:t>
      </w:r>
      <w:r w:rsidR="00D44B82">
        <w:rPr>
          <w:i/>
          <w:iCs/>
          <w:lang w:val="es-PE"/>
        </w:rPr>
        <w:t>,</w:t>
      </w:r>
      <w:r w:rsidR="002551BB" w:rsidRPr="002551BB">
        <w:rPr>
          <w:i/>
          <w:iCs/>
          <w:lang w:val="es-PE"/>
        </w:rPr>
        <w:t xml:space="preserve"> el </w:t>
      </w:r>
      <w:r w:rsidR="00D44B82" w:rsidRPr="00D44B82">
        <w:rPr>
          <w:i/>
          <w:iCs/>
        </w:rPr>
        <w:t>Bhagavā</w:t>
      </w:r>
      <w:r w:rsidR="002551BB" w:rsidRPr="002551BB">
        <w:rPr>
          <w:i/>
          <w:iCs/>
          <w:lang w:val="es-PE"/>
        </w:rPr>
        <w:t xml:space="preserve">, deseando elogiar su proceder y dar a conocer una acción que él mismo había realizado en el pasado, le preguntó: </w:t>
      </w:r>
      <w:r w:rsidR="00D44B82">
        <w:rPr>
          <w:i/>
          <w:iCs/>
          <w:lang w:val="es-PE"/>
        </w:rPr>
        <w:t>“</w:t>
      </w:r>
      <w:r w:rsidR="002551BB" w:rsidRPr="002551BB">
        <w:rPr>
          <w:i/>
          <w:iCs/>
          <w:lang w:val="es-PE"/>
        </w:rPr>
        <w:t>Al sustentar a personas laicas, ¿a quiénes mantiene?</w:t>
      </w:r>
      <w:r w:rsidR="00D44B82">
        <w:rPr>
          <w:i/>
          <w:iCs/>
          <w:lang w:val="es-PE"/>
        </w:rPr>
        <w:t>”</w:t>
      </w:r>
      <w:r w:rsidR="002551BB" w:rsidRPr="002551BB">
        <w:rPr>
          <w:i/>
          <w:iCs/>
          <w:lang w:val="es-PE"/>
        </w:rPr>
        <w:t xml:space="preserve">. </w:t>
      </w:r>
      <w:r w:rsidR="00D44B82">
        <w:rPr>
          <w:i/>
          <w:iCs/>
          <w:lang w:val="es-PE"/>
        </w:rPr>
        <w:t>“</w:t>
      </w:r>
      <w:r w:rsidR="002551BB" w:rsidRPr="002551BB">
        <w:rPr>
          <w:i/>
          <w:iCs/>
          <w:lang w:val="es-PE"/>
        </w:rPr>
        <w:t>A mis padres</w:t>
      </w:r>
      <w:r w:rsidR="00D44B82">
        <w:rPr>
          <w:i/>
          <w:iCs/>
          <w:lang w:val="es-PE"/>
        </w:rPr>
        <w:t>”</w:t>
      </w:r>
      <w:r w:rsidR="002551BB" w:rsidRPr="002551BB">
        <w:rPr>
          <w:i/>
          <w:iCs/>
          <w:lang w:val="es-PE"/>
        </w:rPr>
        <w:t xml:space="preserve">, respondió él. El </w:t>
      </w:r>
      <w:r w:rsidR="00D44B82" w:rsidRPr="00D44B82">
        <w:rPr>
          <w:i/>
          <w:iCs/>
        </w:rPr>
        <w:t>Bhagavā</w:t>
      </w:r>
      <w:r w:rsidR="002551BB" w:rsidRPr="002551BB">
        <w:rPr>
          <w:i/>
          <w:iCs/>
          <w:lang w:val="es-PE"/>
        </w:rPr>
        <w:t xml:space="preserve">, queriendo </w:t>
      </w:r>
      <w:r w:rsidR="00306331">
        <w:rPr>
          <w:i/>
          <w:iCs/>
          <w:lang w:val="es-PE"/>
        </w:rPr>
        <w:t>motivarlo</w:t>
      </w:r>
      <w:r w:rsidR="002551BB" w:rsidRPr="002551BB">
        <w:rPr>
          <w:i/>
          <w:iCs/>
          <w:lang w:val="es-PE"/>
        </w:rPr>
        <w:t xml:space="preserve"> aún más, exclamó tres veces: </w:t>
      </w:r>
      <w:r w:rsidR="00306331">
        <w:rPr>
          <w:i/>
          <w:iCs/>
          <w:lang w:val="es-PE"/>
        </w:rPr>
        <w:t>“</w:t>
      </w:r>
      <w:r w:rsidR="002551BB" w:rsidRPr="002551BB">
        <w:rPr>
          <w:i/>
          <w:iCs/>
          <w:lang w:val="es-PE"/>
        </w:rPr>
        <w:t>¡Bien hecho, bien hecho!</w:t>
      </w:r>
      <w:r w:rsidR="00306331">
        <w:rPr>
          <w:i/>
          <w:iCs/>
          <w:lang w:val="es-PE"/>
        </w:rPr>
        <w:t>”</w:t>
      </w:r>
      <w:r w:rsidR="002551BB" w:rsidRPr="002551BB">
        <w:rPr>
          <w:i/>
          <w:iCs/>
          <w:lang w:val="es-PE"/>
        </w:rPr>
        <w:t xml:space="preserve"> Y añadió: </w:t>
      </w:r>
      <w:r w:rsidR="00306331">
        <w:rPr>
          <w:i/>
          <w:iCs/>
          <w:lang w:val="es-PE"/>
        </w:rPr>
        <w:t>“S</w:t>
      </w:r>
      <w:r w:rsidR="002551BB" w:rsidRPr="002551BB">
        <w:rPr>
          <w:i/>
          <w:iCs/>
          <w:lang w:val="es-PE"/>
        </w:rPr>
        <w:t xml:space="preserve">e encuentra en un </w:t>
      </w:r>
      <w:r w:rsidR="00306331">
        <w:rPr>
          <w:i/>
          <w:iCs/>
          <w:lang w:val="es-PE"/>
        </w:rPr>
        <w:t xml:space="preserve">sendero </w:t>
      </w:r>
      <w:r w:rsidR="002551BB" w:rsidRPr="002551BB">
        <w:rPr>
          <w:i/>
          <w:iCs/>
          <w:lang w:val="es-PE"/>
        </w:rPr>
        <w:t xml:space="preserve">que yo mismo recorrí antes que </w:t>
      </w:r>
      <w:r w:rsidR="00306331">
        <w:rPr>
          <w:i/>
          <w:iCs/>
          <w:lang w:val="es-PE"/>
        </w:rPr>
        <w:t>usted</w:t>
      </w:r>
      <w:r w:rsidR="002551BB" w:rsidRPr="002551BB">
        <w:rPr>
          <w:i/>
          <w:iCs/>
          <w:lang w:val="es-PE"/>
        </w:rPr>
        <w:t xml:space="preserve">; en tiempos remotos, mientras iba de un lugar a otro pidiendo </w:t>
      </w:r>
      <w:r w:rsidR="00306331">
        <w:rPr>
          <w:i/>
          <w:iCs/>
          <w:lang w:val="es-PE"/>
        </w:rPr>
        <w:t>ofrendas</w:t>
      </w:r>
      <w:r w:rsidR="002551BB" w:rsidRPr="002551BB">
        <w:rPr>
          <w:i/>
          <w:iCs/>
          <w:lang w:val="es-PE"/>
        </w:rPr>
        <w:t>, yo también mantuve a mis padres</w:t>
      </w:r>
      <w:r w:rsidR="00306331">
        <w:rPr>
          <w:i/>
          <w:iCs/>
          <w:lang w:val="es-PE"/>
        </w:rPr>
        <w:t>”</w:t>
      </w:r>
      <w:r w:rsidR="002551BB" w:rsidRPr="002551BB">
        <w:rPr>
          <w:i/>
          <w:iCs/>
          <w:lang w:val="es-PE"/>
        </w:rPr>
        <w:t xml:space="preserve">. El asceta se sintió reconfortado por estas palabras. A petición de los </w:t>
      </w:r>
      <w:proofErr w:type="spellStart"/>
      <w:r w:rsidR="00306331" w:rsidRPr="00306331">
        <w:rPr>
          <w:i/>
          <w:iCs/>
        </w:rPr>
        <w:t>bhikkhus</w:t>
      </w:r>
      <w:proofErr w:type="spellEnd"/>
      <w:r w:rsidR="002551BB" w:rsidRPr="002551BB">
        <w:rPr>
          <w:i/>
          <w:iCs/>
          <w:lang w:val="es-PE"/>
        </w:rPr>
        <w:t xml:space="preserve"> y con el fin de revelar sus acciones de</w:t>
      </w:r>
      <w:r w:rsidR="00306331">
        <w:rPr>
          <w:i/>
          <w:iCs/>
          <w:lang w:val="es-PE"/>
        </w:rPr>
        <w:t>l</w:t>
      </w:r>
      <w:r w:rsidR="002551BB" w:rsidRPr="002551BB">
        <w:rPr>
          <w:i/>
          <w:iCs/>
          <w:lang w:val="es-PE"/>
        </w:rPr>
        <w:t xml:space="preserve"> </w:t>
      </w:r>
      <w:r w:rsidR="00306331">
        <w:rPr>
          <w:i/>
          <w:iCs/>
          <w:lang w:val="es-PE"/>
        </w:rPr>
        <w:t>pasado</w:t>
      </w:r>
      <w:r w:rsidR="002551BB" w:rsidRPr="002551BB">
        <w:rPr>
          <w:i/>
          <w:iCs/>
          <w:lang w:val="es-PE"/>
        </w:rPr>
        <w:t xml:space="preserve">, el </w:t>
      </w:r>
      <w:r w:rsidR="00306331" w:rsidRPr="00306331">
        <w:rPr>
          <w:i/>
          <w:iCs/>
        </w:rPr>
        <w:t>Bhagavā</w:t>
      </w:r>
      <w:r w:rsidR="00306331" w:rsidRPr="00306331">
        <w:rPr>
          <w:i/>
          <w:iCs/>
          <w:lang w:val="es-PE"/>
        </w:rPr>
        <w:t xml:space="preserve"> </w:t>
      </w:r>
      <w:r w:rsidR="002551BB" w:rsidRPr="002551BB">
        <w:rPr>
          <w:i/>
          <w:iCs/>
          <w:lang w:val="es-PE"/>
        </w:rPr>
        <w:t xml:space="preserve">les relató </w:t>
      </w:r>
      <w:r w:rsidR="00306331">
        <w:rPr>
          <w:i/>
          <w:iCs/>
          <w:lang w:val="es-PE"/>
        </w:rPr>
        <w:t>la siguiente</w:t>
      </w:r>
      <w:r w:rsidR="002551BB" w:rsidRPr="002551BB">
        <w:rPr>
          <w:i/>
          <w:iCs/>
          <w:lang w:val="es-PE"/>
        </w:rPr>
        <w:t xml:space="preserve"> historia de</w:t>
      </w:r>
      <w:r w:rsidR="00306331">
        <w:rPr>
          <w:i/>
          <w:iCs/>
          <w:lang w:val="es-PE"/>
        </w:rPr>
        <w:t xml:space="preserve"> un lejano</w:t>
      </w:r>
      <w:r w:rsidR="002551BB" w:rsidRPr="002551BB">
        <w:rPr>
          <w:i/>
          <w:iCs/>
          <w:lang w:val="es-PE"/>
        </w:rPr>
        <w:t xml:space="preserve"> pasado.</w:t>
      </w:r>
      <w:r w:rsidR="009A11AE" w:rsidRPr="002551BB">
        <w:rPr>
          <w:i/>
          <w:iCs/>
          <w:lang w:val="es-PE"/>
        </w:rPr>
        <w:t xml:space="preserve"> </w:t>
      </w:r>
      <w:r w:rsidR="002551BB" w:rsidRPr="002551BB">
        <w:rPr>
          <w:lang w:val="es-PE"/>
        </w:rPr>
        <w:t>[</w:t>
      </w:r>
      <w:r w:rsidR="009A11AE" w:rsidRPr="00306331">
        <w:rPr>
          <w:lang w:val="es-PE"/>
        </w:rPr>
        <w:t>325</w:t>
      </w:r>
      <w:r w:rsidR="002551BB" w:rsidRPr="00306331">
        <w:rPr>
          <w:lang w:val="es-PE"/>
        </w:rPr>
        <w:t>]</w:t>
      </w:r>
    </w:p>
    <w:p w14:paraId="5294E929" w14:textId="77777777" w:rsidR="007D1D49" w:rsidRPr="001B5481" w:rsidRDefault="007D1D49" w:rsidP="007D1D49">
      <w:pPr>
        <w:jc w:val="center"/>
        <w:rPr>
          <w:lang w:val="es-PE"/>
        </w:rPr>
      </w:pPr>
      <w:r w:rsidRPr="001B5481">
        <w:rPr>
          <w:lang w:val="es-PE"/>
        </w:rPr>
        <w:t>--------------------------------------</w:t>
      </w:r>
    </w:p>
    <w:p w14:paraId="0F5ADA5C" w14:textId="13A8F906" w:rsidR="00031327" w:rsidRDefault="00E77CD6" w:rsidP="007D1D49">
      <w:pPr>
        <w:pStyle w:val="NormalHistoria"/>
        <w:rPr>
          <w:lang w:val="es-PE"/>
        </w:rPr>
      </w:pPr>
      <w:r w:rsidRPr="009C5140">
        <w:rPr>
          <w:lang w:val="es-PE"/>
        </w:rPr>
        <w:t xml:space="preserve">Una </w:t>
      </w:r>
      <w:r w:rsidR="009C5140" w:rsidRPr="009C5140">
        <w:rPr>
          <w:lang w:val="es-PE"/>
        </w:rPr>
        <w:t xml:space="preserve">vez, cuando Brahmadatta reinaba </w:t>
      </w:r>
      <w:proofErr w:type="spellStart"/>
      <w:r w:rsidR="009C5140" w:rsidRPr="009C5140">
        <w:rPr>
          <w:lang w:val="es-PE"/>
        </w:rPr>
        <w:t>Benares</w:t>
      </w:r>
      <w:proofErr w:type="spellEnd"/>
      <w:r w:rsidR="009C5140" w:rsidRPr="009C5140">
        <w:rPr>
          <w:lang w:val="es-PE"/>
        </w:rPr>
        <w:t xml:space="preserve">, el </w:t>
      </w:r>
      <w:r w:rsidR="005A64BD" w:rsidRPr="005A64BD">
        <w:rPr>
          <w:i/>
          <w:lang w:val="es-PE"/>
        </w:rPr>
        <w:t>Bodhisatta</w:t>
      </w:r>
      <w:r w:rsidR="009C5140" w:rsidRPr="009C5140">
        <w:rPr>
          <w:lang w:val="es-PE"/>
        </w:rPr>
        <w:t xml:space="preserve"> </w:t>
      </w:r>
      <w:r w:rsidR="003D45C5">
        <w:rPr>
          <w:lang w:val="es-PE"/>
        </w:rPr>
        <w:t>re</w:t>
      </w:r>
      <w:r w:rsidR="009C5140" w:rsidRPr="009C5140">
        <w:rPr>
          <w:lang w:val="es-PE"/>
        </w:rPr>
        <w:t xml:space="preserve">nació en la familia de un </w:t>
      </w:r>
      <w:r w:rsidR="003D45C5">
        <w:rPr>
          <w:lang w:val="es-PE"/>
        </w:rPr>
        <w:t>laico</w:t>
      </w:r>
      <w:r w:rsidR="009C5140" w:rsidRPr="009C5140">
        <w:rPr>
          <w:lang w:val="es-PE"/>
        </w:rPr>
        <w:t xml:space="preserve"> pobre: </w:t>
      </w:r>
      <w:r w:rsidR="003D45C5">
        <w:rPr>
          <w:lang w:val="es-PE"/>
        </w:rPr>
        <w:t xml:space="preserve">lo </w:t>
      </w:r>
      <w:r w:rsidR="009C5140" w:rsidRPr="009C5140">
        <w:rPr>
          <w:lang w:val="es-PE"/>
        </w:rPr>
        <w:t>llama</w:t>
      </w:r>
      <w:r w:rsidR="00F45CAB">
        <w:rPr>
          <w:lang w:val="es-PE"/>
        </w:rPr>
        <w:t>ba</w:t>
      </w:r>
      <w:r w:rsidR="009C5140" w:rsidRPr="009C5140">
        <w:rPr>
          <w:lang w:val="es-PE"/>
        </w:rPr>
        <w:t xml:space="preserve"> </w:t>
      </w:r>
      <w:proofErr w:type="spellStart"/>
      <w:r w:rsidR="009C5140" w:rsidRPr="009C5140">
        <w:rPr>
          <w:lang w:val="es-PE"/>
        </w:rPr>
        <w:t>Sutana</w:t>
      </w:r>
      <w:proofErr w:type="spellEnd"/>
      <w:r w:rsidR="009C5140" w:rsidRPr="009C5140">
        <w:rPr>
          <w:lang w:val="es-PE"/>
        </w:rPr>
        <w:t>. Cuando creció</w:t>
      </w:r>
      <w:r w:rsidR="00F45CAB">
        <w:rPr>
          <w:lang w:val="es-PE"/>
        </w:rPr>
        <w:t>,</w:t>
      </w:r>
      <w:r w:rsidR="009C5140" w:rsidRPr="009C5140">
        <w:rPr>
          <w:lang w:val="es-PE"/>
        </w:rPr>
        <w:t xml:space="preserve"> </w:t>
      </w:r>
      <w:r w:rsidR="00BF19B9">
        <w:rPr>
          <w:lang w:val="es-PE"/>
        </w:rPr>
        <w:t xml:space="preserve">obtuvo un trabajo </w:t>
      </w:r>
      <w:r w:rsidR="009C5140" w:rsidRPr="009C5140">
        <w:rPr>
          <w:lang w:val="es-PE"/>
        </w:rPr>
        <w:t>y mant</w:t>
      </w:r>
      <w:r w:rsidR="00E26546">
        <w:rPr>
          <w:lang w:val="es-PE"/>
        </w:rPr>
        <w:t xml:space="preserve">uvo con él </w:t>
      </w:r>
      <w:r w:rsidR="009C5140" w:rsidRPr="009C5140">
        <w:rPr>
          <w:lang w:val="es-PE"/>
        </w:rPr>
        <w:t>a sus padres</w:t>
      </w:r>
      <w:r w:rsidR="00BF19B9">
        <w:rPr>
          <w:lang w:val="es-PE"/>
        </w:rPr>
        <w:t>;</w:t>
      </w:r>
      <w:r w:rsidR="009C5140" w:rsidRPr="009C5140">
        <w:rPr>
          <w:lang w:val="es-PE"/>
        </w:rPr>
        <w:t xml:space="preserve"> cuando murió su padre, mantuvo a su madre. El </w:t>
      </w:r>
      <w:r w:rsidR="00461351">
        <w:rPr>
          <w:lang w:val="es-PE"/>
        </w:rPr>
        <w:t xml:space="preserve">Rey </w:t>
      </w:r>
      <w:r w:rsidR="009C5140" w:rsidRPr="009C5140">
        <w:rPr>
          <w:lang w:val="es-PE"/>
        </w:rPr>
        <w:t xml:space="preserve">de </w:t>
      </w:r>
      <w:r w:rsidR="001F45F1">
        <w:rPr>
          <w:lang w:val="es-PE"/>
        </w:rPr>
        <w:t>aquella época</w:t>
      </w:r>
      <w:r w:rsidR="009C5140" w:rsidRPr="009C5140">
        <w:rPr>
          <w:lang w:val="es-PE"/>
        </w:rPr>
        <w:t xml:space="preserve"> era aficionado a la caza. Un día</w:t>
      </w:r>
      <w:r w:rsidR="00BF19B9">
        <w:rPr>
          <w:lang w:val="es-PE"/>
        </w:rPr>
        <w:t>,</w:t>
      </w:r>
      <w:r w:rsidR="009C5140" w:rsidRPr="009C5140">
        <w:rPr>
          <w:lang w:val="es-PE"/>
        </w:rPr>
        <w:t xml:space="preserve"> fue con un gran séquito a un bosque de una o dos leguas de extensión y proclamó a todos: "Si un ciervo se escapa</w:t>
      </w:r>
      <w:r w:rsidR="00DC0EA3">
        <w:rPr>
          <w:lang w:val="es-PE"/>
        </w:rPr>
        <w:t>se</w:t>
      </w:r>
      <w:r w:rsidR="009C5140" w:rsidRPr="009C5140">
        <w:rPr>
          <w:lang w:val="es-PE"/>
        </w:rPr>
        <w:t xml:space="preserve"> por el puesto de cualquier hombre, el hombre </w:t>
      </w:r>
      <w:r w:rsidR="00DC0EA3">
        <w:rPr>
          <w:lang w:val="es-PE"/>
        </w:rPr>
        <w:t xml:space="preserve">será </w:t>
      </w:r>
      <w:r w:rsidR="009C5140" w:rsidRPr="009C5140">
        <w:rPr>
          <w:lang w:val="es-PE"/>
        </w:rPr>
        <w:t xml:space="preserve">multado por el valor del ciervo". Habiendo </w:t>
      </w:r>
      <w:r w:rsidR="00DC0EA3">
        <w:rPr>
          <w:lang w:val="es-PE"/>
        </w:rPr>
        <w:t xml:space="preserve">construido </w:t>
      </w:r>
      <w:r w:rsidR="009C5140" w:rsidRPr="009C5140">
        <w:rPr>
          <w:lang w:val="es-PE"/>
        </w:rPr>
        <w:t xml:space="preserve">una choza oculta junto al camino regular, </w:t>
      </w:r>
      <w:r w:rsidR="003F42DF" w:rsidRPr="009C5140">
        <w:rPr>
          <w:lang w:val="es-PE"/>
        </w:rPr>
        <w:t xml:space="preserve">los ministros </w:t>
      </w:r>
      <w:r w:rsidR="009C5140" w:rsidRPr="009C5140">
        <w:rPr>
          <w:lang w:val="es-PE"/>
        </w:rPr>
        <w:t xml:space="preserve">se la </w:t>
      </w:r>
      <w:r w:rsidR="003F42DF">
        <w:rPr>
          <w:lang w:val="es-PE"/>
        </w:rPr>
        <w:t>cedieron</w:t>
      </w:r>
      <w:r w:rsidR="009C5140" w:rsidRPr="009C5140">
        <w:rPr>
          <w:lang w:val="es-PE"/>
        </w:rPr>
        <w:t xml:space="preserve"> al </w:t>
      </w:r>
      <w:r w:rsidR="00AA5646" w:rsidRPr="009C5140">
        <w:rPr>
          <w:lang w:val="es-PE"/>
        </w:rPr>
        <w:t>Rey</w:t>
      </w:r>
      <w:r w:rsidR="009C5140" w:rsidRPr="009C5140">
        <w:rPr>
          <w:lang w:val="es-PE"/>
        </w:rPr>
        <w:t xml:space="preserve">. Los ciervos se despertaron por el </w:t>
      </w:r>
      <w:r w:rsidR="00AA5646">
        <w:rPr>
          <w:lang w:val="es-PE"/>
        </w:rPr>
        <w:t>clamor</w:t>
      </w:r>
      <w:r w:rsidR="009C5140" w:rsidRPr="009C5140">
        <w:rPr>
          <w:lang w:val="es-PE"/>
        </w:rPr>
        <w:t xml:space="preserve"> de los hombres que habían rodeado sus guaridas y un antílope llegó a</w:t>
      </w:r>
      <w:r w:rsidR="00AA5646">
        <w:rPr>
          <w:lang w:val="es-PE"/>
        </w:rPr>
        <w:t>nte e</w:t>
      </w:r>
      <w:r w:rsidR="009C5140" w:rsidRPr="009C5140">
        <w:rPr>
          <w:lang w:val="es-PE"/>
        </w:rPr>
        <w:t xml:space="preserve">l puesto del </w:t>
      </w:r>
      <w:r w:rsidR="00AA5646" w:rsidRPr="009C5140">
        <w:rPr>
          <w:lang w:val="es-PE"/>
        </w:rPr>
        <w:t>Rey</w:t>
      </w:r>
      <w:r w:rsidR="009C5140" w:rsidRPr="009C5140">
        <w:rPr>
          <w:lang w:val="es-PE"/>
        </w:rPr>
        <w:t xml:space="preserve">. El </w:t>
      </w:r>
      <w:r w:rsidR="00461351">
        <w:rPr>
          <w:lang w:val="es-PE"/>
        </w:rPr>
        <w:t xml:space="preserve">Rey </w:t>
      </w:r>
      <w:r w:rsidR="009C5140" w:rsidRPr="009C5140">
        <w:rPr>
          <w:lang w:val="es-PE"/>
        </w:rPr>
        <w:t>pensó: "L</w:t>
      </w:r>
      <w:r w:rsidR="00AA5646">
        <w:rPr>
          <w:lang w:val="es-PE"/>
        </w:rPr>
        <w:t>e</w:t>
      </w:r>
      <w:r w:rsidR="009C5140" w:rsidRPr="009C5140">
        <w:rPr>
          <w:lang w:val="es-PE"/>
        </w:rPr>
        <w:t xml:space="preserve"> </w:t>
      </w:r>
      <w:r w:rsidR="00AA5646">
        <w:rPr>
          <w:lang w:val="es-PE"/>
        </w:rPr>
        <w:t>dispararé</w:t>
      </w:r>
      <w:r w:rsidR="009C5140" w:rsidRPr="009C5140">
        <w:rPr>
          <w:lang w:val="es-PE"/>
        </w:rPr>
        <w:t xml:space="preserve">", y </w:t>
      </w:r>
      <w:r w:rsidR="00AA5646">
        <w:rPr>
          <w:lang w:val="es-PE"/>
        </w:rPr>
        <w:t xml:space="preserve">lanzó </w:t>
      </w:r>
      <w:r w:rsidR="009C5140" w:rsidRPr="009C5140">
        <w:rPr>
          <w:lang w:val="es-PE"/>
        </w:rPr>
        <w:t xml:space="preserve">una flecha. El animal, que </w:t>
      </w:r>
      <w:r w:rsidR="008E6569">
        <w:rPr>
          <w:lang w:val="es-PE"/>
        </w:rPr>
        <w:t xml:space="preserve">se </w:t>
      </w:r>
      <w:r w:rsidR="009C5140" w:rsidRPr="009C5140">
        <w:rPr>
          <w:lang w:val="es-PE"/>
        </w:rPr>
        <w:t>sabía un truco, vio que la flecha venía</w:t>
      </w:r>
      <w:r w:rsidR="00110E0B">
        <w:rPr>
          <w:lang w:val="es-PE"/>
        </w:rPr>
        <w:t xml:space="preserve"> hacia </w:t>
      </w:r>
      <w:r w:rsidR="009C5140" w:rsidRPr="009C5140">
        <w:rPr>
          <w:lang w:val="es-PE"/>
        </w:rPr>
        <w:t>su costado y</w:t>
      </w:r>
      <w:r w:rsidR="008E6569">
        <w:rPr>
          <w:lang w:val="es-PE"/>
        </w:rPr>
        <w:t>,</w:t>
      </w:r>
      <w:r w:rsidR="009C5140" w:rsidRPr="009C5140">
        <w:rPr>
          <w:lang w:val="es-PE"/>
        </w:rPr>
        <w:t xml:space="preserve"> dando media vuelta</w:t>
      </w:r>
      <w:r w:rsidR="008E6569">
        <w:rPr>
          <w:lang w:val="es-PE"/>
        </w:rPr>
        <w:t>,</w:t>
      </w:r>
      <w:r w:rsidR="009C5140" w:rsidRPr="009C5140">
        <w:rPr>
          <w:lang w:val="es-PE"/>
        </w:rPr>
        <w:t xml:space="preserve"> cayó como</w:t>
      </w:r>
      <w:r w:rsidR="00110E0B">
        <w:rPr>
          <w:lang w:val="es-PE"/>
        </w:rPr>
        <w:t xml:space="preserve"> si </w:t>
      </w:r>
      <w:r w:rsidR="0028456F">
        <w:rPr>
          <w:lang w:val="es-PE"/>
        </w:rPr>
        <w:t>estuviese</w:t>
      </w:r>
      <w:r w:rsidR="009C5140" w:rsidRPr="009C5140">
        <w:rPr>
          <w:lang w:val="es-PE"/>
        </w:rPr>
        <w:t xml:space="preserve"> herido por la flecha. El </w:t>
      </w:r>
      <w:r w:rsidR="00461351">
        <w:rPr>
          <w:lang w:val="es-PE"/>
        </w:rPr>
        <w:t xml:space="preserve">Rey </w:t>
      </w:r>
      <w:r w:rsidR="009C5140" w:rsidRPr="009C5140">
        <w:rPr>
          <w:lang w:val="es-PE"/>
        </w:rPr>
        <w:t>pensó: "L</w:t>
      </w:r>
      <w:r w:rsidR="00AA5646">
        <w:rPr>
          <w:lang w:val="es-PE"/>
        </w:rPr>
        <w:t>e</w:t>
      </w:r>
      <w:r w:rsidR="009C5140" w:rsidRPr="009C5140">
        <w:rPr>
          <w:lang w:val="es-PE"/>
        </w:rPr>
        <w:t xml:space="preserve"> he </w:t>
      </w:r>
      <w:r w:rsidR="00AA5646">
        <w:rPr>
          <w:lang w:val="es-PE"/>
        </w:rPr>
        <w:t>acertado</w:t>
      </w:r>
      <w:r w:rsidR="009C5140" w:rsidRPr="009C5140">
        <w:rPr>
          <w:lang w:val="es-PE"/>
        </w:rPr>
        <w:t>" y se apresuró a agarrarlo. E</w:t>
      </w:r>
      <w:r w:rsidR="0028456F">
        <w:rPr>
          <w:lang w:val="es-PE"/>
        </w:rPr>
        <w:t>ntonces</w:t>
      </w:r>
      <w:r w:rsidR="008E6569">
        <w:rPr>
          <w:lang w:val="es-PE"/>
        </w:rPr>
        <w:t>,</w:t>
      </w:r>
      <w:r w:rsidR="0028456F">
        <w:rPr>
          <w:lang w:val="es-PE"/>
        </w:rPr>
        <w:t xml:space="preserve"> e</w:t>
      </w:r>
      <w:r w:rsidR="009C5140" w:rsidRPr="009C5140">
        <w:rPr>
          <w:lang w:val="es-PE"/>
        </w:rPr>
        <w:t xml:space="preserve">l ciervo se levantó y huyó como el viento. Los ministros y los demás se burlaron del </w:t>
      </w:r>
      <w:r w:rsidR="00AA5646" w:rsidRPr="009C5140">
        <w:rPr>
          <w:lang w:val="es-PE"/>
        </w:rPr>
        <w:t>Rey</w:t>
      </w:r>
      <w:r w:rsidR="009C5140" w:rsidRPr="009C5140">
        <w:rPr>
          <w:lang w:val="es-PE"/>
        </w:rPr>
        <w:t xml:space="preserve">. </w:t>
      </w:r>
      <w:r w:rsidR="008E5A7E">
        <w:rPr>
          <w:lang w:val="es-PE"/>
        </w:rPr>
        <w:t>El Rey p</w:t>
      </w:r>
      <w:r w:rsidR="009C5140" w:rsidRPr="009C5140">
        <w:rPr>
          <w:lang w:val="es-PE"/>
        </w:rPr>
        <w:t>ersiguió al ciervo y cuando</w:t>
      </w:r>
      <w:r w:rsidR="007623D5">
        <w:rPr>
          <w:lang w:val="es-PE"/>
        </w:rPr>
        <w:t xml:space="preserve"> éste</w:t>
      </w:r>
      <w:r w:rsidR="009C5140" w:rsidRPr="009C5140">
        <w:rPr>
          <w:lang w:val="es-PE"/>
        </w:rPr>
        <w:t xml:space="preserve"> se cansó lo partió en dos con su espada</w:t>
      </w:r>
      <w:r w:rsidR="007623D5">
        <w:rPr>
          <w:lang w:val="es-PE"/>
        </w:rPr>
        <w:t>,</w:t>
      </w:r>
      <w:r w:rsidR="009C5140" w:rsidRPr="009C5140">
        <w:rPr>
          <w:lang w:val="es-PE"/>
        </w:rPr>
        <w:t xml:space="preserve"> colgando los pedazos de un palo</w:t>
      </w:r>
      <w:r w:rsidR="007623D5">
        <w:rPr>
          <w:lang w:val="es-PE"/>
        </w:rPr>
        <w:t>,</w:t>
      </w:r>
      <w:r w:rsidR="009C5140" w:rsidRPr="009C5140">
        <w:rPr>
          <w:lang w:val="es-PE"/>
        </w:rPr>
        <w:t xml:space="preserve"> se acercó como si llevara una vara y </w:t>
      </w:r>
      <w:r w:rsidR="008E5A7E">
        <w:rPr>
          <w:lang w:val="es-PE"/>
        </w:rPr>
        <w:t>dijera</w:t>
      </w:r>
      <w:r w:rsidR="009C5140" w:rsidRPr="009C5140">
        <w:rPr>
          <w:lang w:val="es-PE"/>
        </w:rPr>
        <w:t xml:space="preserve"> "Descansaré un poco", </w:t>
      </w:r>
      <w:r w:rsidR="00031327">
        <w:rPr>
          <w:lang w:val="es-PE"/>
        </w:rPr>
        <w:t xml:space="preserve">entonces, </w:t>
      </w:r>
      <w:r w:rsidR="009C5140" w:rsidRPr="009C5140">
        <w:rPr>
          <w:lang w:val="es-PE"/>
        </w:rPr>
        <w:t>se acercó a un árbol de higuera de Bengala</w:t>
      </w:r>
      <w:r w:rsidR="00684F90">
        <w:rPr>
          <w:lang w:val="es-PE"/>
        </w:rPr>
        <w:t>,</w:t>
      </w:r>
      <w:r w:rsidR="009C5140" w:rsidRPr="009C5140">
        <w:rPr>
          <w:lang w:val="es-PE"/>
        </w:rPr>
        <w:t xml:space="preserve"> junto a </w:t>
      </w:r>
      <w:r w:rsidR="00A01813">
        <w:rPr>
          <w:lang w:val="es-PE"/>
        </w:rPr>
        <w:t>a</w:t>
      </w:r>
      <w:r w:rsidR="009C5140" w:rsidRPr="009C5140">
        <w:rPr>
          <w:lang w:val="es-PE"/>
        </w:rPr>
        <w:t xml:space="preserve">l camino y </w:t>
      </w:r>
      <w:r w:rsidR="00A01813">
        <w:rPr>
          <w:lang w:val="es-PE"/>
        </w:rPr>
        <w:t>cuando se re</w:t>
      </w:r>
      <w:r w:rsidR="009C5140" w:rsidRPr="009C5140">
        <w:rPr>
          <w:lang w:val="es-PE"/>
        </w:rPr>
        <w:t>cost</w:t>
      </w:r>
      <w:r w:rsidR="00A01813">
        <w:rPr>
          <w:lang w:val="es-PE"/>
        </w:rPr>
        <w:t>ó</w:t>
      </w:r>
      <w:r w:rsidR="009C5140" w:rsidRPr="009C5140">
        <w:rPr>
          <w:lang w:val="es-PE"/>
        </w:rPr>
        <w:t xml:space="preserve"> se durmió. </w:t>
      </w:r>
    </w:p>
    <w:p w14:paraId="757EAAAB" w14:textId="04C9B865" w:rsidR="007D1D49" w:rsidRPr="007D1D49" w:rsidRDefault="009C5140" w:rsidP="00F043A6">
      <w:pPr>
        <w:pStyle w:val="NormalHistoria"/>
        <w:rPr>
          <w:lang w:val="es-PE"/>
        </w:rPr>
      </w:pPr>
      <w:r w:rsidRPr="009C5140">
        <w:rPr>
          <w:lang w:val="es-PE"/>
        </w:rPr>
        <w:t xml:space="preserve">Un </w:t>
      </w:r>
      <w:r w:rsidRPr="00A01813">
        <w:rPr>
          <w:i/>
          <w:iCs/>
          <w:lang w:val="es-PE"/>
        </w:rPr>
        <w:t>yakkha</w:t>
      </w:r>
      <w:r w:rsidRPr="009C5140">
        <w:rPr>
          <w:lang w:val="es-PE"/>
        </w:rPr>
        <w:t xml:space="preserve"> llamado </w:t>
      </w:r>
      <w:proofErr w:type="spellStart"/>
      <w:r w:rsidRPr="00A01813">
        <w:rPr>
          <w:iCs/>
          <w:lang w:val="es-PE"/>
        </w:rPr>
        <w:t>Makhā</w:t>
      </w:r>
      <w:r w:rsidR="005A64BD" w:rsidRPr="00A01813">
        <w:rPr>
          <w:iCs/>
          <w:lang w:val="es-PE"/>
        </w:rPr>
        <w:t>deva</w:t>
      </w:r>
      <w:proofErr w:type="spellEnd"/>
      <w:r w:rsidRPr="009C5140">
        <w:rPr>
          <w:lang w:val="es-PE"/>
        </w:rPr>
        <w:t xml:space="preserve"> renació en ese </w:t>
      </w:r>
      <w:proofErr w:type="spellStart"/>
      <w:r w:rsidRPr="00684F90">
        <w:rPr>
          <w:i/>
          <w:iCs/>
          <w:lang w:val="es-PE"/>
        </w:rPr>
        <w:t>banyan</w:t>
      </w:r>
      <w:proofErr w:type="spellEnd"/>
      <w:r w:rsidRPr="009C5140">
        <w:rPr>
          <w:lang w:val="es-PE"/>
        </w:rPr>
        <w:t xml:space="preserve"> y obtuvo de </w:t>
      </w:r>
      <w:proofErr w:type="spellStart"/>
      <w:r w:rsidRPr="009C5140">
        <w:rPr>
          <w:lang w:val="es-PE"/>
        </w:rPr>
        <w:t>Vessavaṇa</w:t>
      </w:r>
      <w:r w:rsidRPr="00A01813">
        <w:rPr>
          <w:vertAlign w:val="superscript"/>
          <w:lang w:val="es-PE"/>
        </w:rPr>
        <w:t>2</w:t>
      </w:r>
      <w:proofErr w:type="spellEnd"/>
      <w:r w:rsidRPr="009C5140">
        <w:rPr>
          <w:lang w:val="es-PE"/>
        </w:rPr>
        <w:t xml:space="preserve"> </w:t>
      </w:r>
      <w:r w:rsidR="005C3438">
        <w:rPr>
          <w:lang w:val="es-PE"/>
        </w:rPr>
        <w:t xml:space="preserve">propiedad sobre </w:t>
      </w:r>
      <w:r w:rsidRPr="009C5140">
        <w:rPr>
          <w:lang w:val="es-PE"/>
        </w:rPr>
        <w:t>todos los seres vivos que acud</w:t>
      </w:r>
      <w:r w:rsidR="005C3438">
        <w:rPr>
          <w:lang w:val="es-PE"/>
        </w:rPr>
        <w:t>iesen</w:t>
      </w:r>
      <w:r w:rsidRPr="009C5140">
        <w:rPr>
          <w:lang w:val="es-PE"/>
        </w:rPr>
        <w:t xml:space="preserve"> a él como alimento. Cuando el </w:t>
      </w:r>
      <w:r w:rsidR="00461351">
        <w:rPr>
          <w:lang w:val="es-PE"/>
        </w:rPr>
        <w:t xml:space="preserve">Rey </w:t>
      </w:r>
      <w:r w:rsidRPr="009C5140">
        <w:rPr>
          <w:lang w:val="es-PE"/>
        </w:rPr>
        <w:t>se levantó, dijo: "Quéd</w:t>
      </w:r>
      <w:r w:rsidR="005C3438">
        <w:rPr>
          <w:lang w:val="es-PE"/>
        </w:rPr>
        <w:t>es</w:t>
      </w:r>
      <w:r w:rsidRPr="009C5140">
        <w:rPr>
          <w:lang w:val="es-PE"/>
        </w:rPr>
        <w:t>e</w:t>
      </w:r>
      <w:r w:rsidR="005C3438">
        <w:rPr>
          <w:lang w:val="es-PE"/>
        </w:rPr>
        <w:t xml:space="preserve"> ahí</w:t>
      </w:r>
      <w:r w:rsidRPr="009C5140">
        <w:rPr>
          <w:lang w:val="es-PE"/>
        </w:rPr>
        <w:t xml:space="preserve">, </w:t>
      </w:r>
      <w:r w:rsidR="005C3438">
        <w:rPr>
          <w:lang w:val="es-PE"/>
        </w:rPr>
        <w:t xml:space="preserve">es </w:t>
      </w:r>
      <w:r w:rsidRPr="009C5140">
        <w:rPr>
          <w:lang w:val="es-PE"/>
        </w:rPr>
        <w:t xml:space="preserve">mi comida", y lo tomó de la mano. "¿Quién </w:t>
      </w:r>
      <w:r w:rsidR="005C3438">
        <w:rPr>
          <w:lang w:val="es-PE"/>
        </w:rPr>
        <w:t>es usted</w:t>
      </w:r>
      <w:r w:rsidRPr="009C5140">
        <w:rPr>
          <w:lang w:val="es-PE"/>
        </w:rPr>
        <w:t xml:space="preserve">?" dijo </w:t>
      </w:r>
      <w:r w:rsidR="00621BEB">
        <w:rPr>
          <w:lang w:val="es-PE"/>
        </w:rPr>
        <w:t>e</w:t>
      </w:r>
      <w:r w:rsidR="005C3438" w:rsidRPr="009C5140">
        <w:rPr>
          <w:lang w:val="es-PE"/>
        </w:rPr>
        <w:t xml:space="preserve">l </w:t>
      </w:r>
      <w:r w:rsidR="00621BEB" w:rsidRPr="009C5140">
        <w:rPr>
          <w:lang w:val="es-PE"/>
        </w:rPr>
        <w:t>Rey</w:t>
      </w:r>
      <w:r w:rsidRPr="009C5140">
        <w:rPr>
          <w:lang w:val="es-PE"/>
        </w:rPr>
        <w:t xml:space="preserve">. "Soy un </w:t>
      </w:r>
      <w:r w:rsidR="004314B7" w:rsidRPr="005C3438">
        <w:rPr>
          <w:i/>
          <w:iCs/>
          <w:lang w:val="es-PE"/>
        </w:rPr>
        <w:t>Yakkha</w:t>
      </w:r>
      <w:r w:rsidR="004314B7" w:rsidRPr="009C5140">
        <w:rPr>
          <w:lang w:val="es-PE"/>
        </w:rPr>
        <w:t xml:space="preserve"> </w:t>
      </w:r>
      <w:r w:rsidRPr="009C5140">
        <w:rPr>
          <w:lang w:val="es-PE"/>
        </w:rPr>
        <w:t xml:space="preserve">nacido aquí, recibo a todos los hombres que </w:t>
      </w:r>
      <w:r w:rsidR="005C3438">
        <w:rPr>
          <w:lang w:val="es-PE"/>
        </w:rPr>
        <w:t xml:space="preserve">lleguen </w:t>
      </w:r>
      <w:r w:rsidRPr="009C5140">
        <w:rPr>
          <w:lang w:val="es-PE"/>
        </w:rPr>
        <w:t xml:space="preserve">a este lugar como comida". El </w:t>
      </w:r>
      <w:r w:rsidR="005C3438" w:rsidRPr="009C5140">
        <w:rPr>
          <w:lang w:val="es-PE"/>
        </w:rPr>
        <w:t>Rey</w:t>
      </w:r>
      <w:r w:rsidRPr="009C5140">
        <w:rPr>
          <w:lang w:val="es-PE"/>
        </w:rPr>
        <w:t>, animándose, preguntó: "¿Comerá sol</w:t>
      </w:r>
      <w:r w:rsidR="00621BEB">
        <w:rPr>
          <w:lang w:val="es-PE"/>
        </w:rPr>
        <w:t>amente</w:t>
      </w:r>
      <w:r w:rsidRPr="009C5140">
        <w:rPr>
          <w:lang w:val="es-PE"/>
        </w:rPr>
        <w:t xml:space="preserve"> hoy o continuamente?" "Comeré continuamente lo que obtenga". "Entonces</w:t>
      </w:r>
      <w:r w:rsidR="004314B7">
        <w:rPr>
          <w:lang w:val="es-PE"/>
        </w:rPr>
        <w:t>,</w:t>
      </w:r>
      <w:r w:rsidRPr="009C5140">
        <w:rPr>
          <w:lang w:val="es-PE"/>
        </w:rPr>
        <w:t xml:space="preserve"> com</w:t>
      </w:r>
      <w:r w:rsidR="00621BEB">
        <w:rPr>
          <w:lang w:val="es-PE"/>
        </w:rPr>
        <w:t>a</w:t>
      </w:r>
      <w:r w:rsidRPr="009C5140">
        <w:rPr>
          <w:lang w:val="es-PE"/>
        </w:rPr>
        <w:t xml:space="preserve"> este venado hoy y déj</w:t>
      </w:r>
      <w:r w:rsidR="00621BEB">
        <w:rPr>
          <w:lang w:val="es-PE"/>
        </w:rPr>
        <w:t>e</w:t>
      </w:r>
      <w:r w:rsidRPr="009C5140">
        <w:rPr>
          <w:lang w:val="es-PE"/>
        </w:rPr>
        <w:t>me ir; desde mañana</w:t>
      </w:r>
      <w:r w:rsidR="004314B7">
        <w:rPr>
          <w:lang w:val="es-PE"/>
        </w:rPr>
        <w:t>,</w:t>
      </w:r>
      <w:r w:rsidRPr="009C5140">
        <w:rPr>
          <w:lang w:val="es-PE"/>
        </w:rPr>
        <w:t xml:space="preserve"> </w:t>
      </w:r>
      <w:r w:rsidR="00621BEB">
        <w:rPr>
          <w:lang w:val="es-PE"/>
        </w:rPr>
        <w:t>l</w:t>
      </w:r>
      <w:r w:rsidRPr="009C5140">
        <w:rPr>
          <w:lang w:val="es-PE"/>
        </w:rPr>
        <w:t xml:space="preserve">e enviaré </w:t>
      </w:r>
      <w:r w:rsidR="00621BEB">
        <w:rPr>
          <w:lang w:val="es-PE"/>
        </w:rPr>
        <w:t xml:space="preserve">a </w:t>
      </w:r>
      <w:r w:rsidRPr="009C5140">
        <w:rPr>
          <w:lang w:val="es-PE"/>
        </w:rPr>
        <w:t>un hombre con un plato de arroz</w:t>
      </w:r>
      <w:r w:rsidR="004314B7">
        <w:rPr>
          <w:lang w:val="es-PE"/>
        </w:rPr>
        <w:t>,</w:t>
      </w:r>
      <w:r w:rsidRPr="009C5140">
        <w:rPr>
          <w:lang w:val="es-PE"/>
        </w:rPr>
        <w:t xml:space="preserve"> todos los días". "</w:t>
      </w:r>
      <w:r w:rsidR="00621BEB">
        <w:rPr>
          <w:lang w:val="es-PE"/>
        </w:rPr>
        <w:t>Tenga c</w:t>
      </w:r>
      <w:r w:rsidRPr="009C5140">
        <w:rPr>
          <w:lang w:val="es-PE"/>
        </w:rPr>
        <w:t xml:space="preserve">uidado: el día en que no se envíe a nadie [326] </w:t>
      </w:r>
      <w:r w:rsidR="004314B7">
        <w:rPr>
          <w:lang w:val="es-PE"/>
        </w:rPr>
        <w:t xml:space="preserve">me </w:t>
      </w:r>
      <w:r w:rsidR="0087566E">
        <w:rPr>
          <w:lang w:val="es-PE"/>
        </w:rPr>
        <w:t>l</w:t>
      </w:r>
      <w:r w:rsidRPr="009C5140">
        <w:rPr>
          <w:lang w:val="es-PE"/>
        </w:rPr>
        <w:t>o comeré</w:t>
      </w:r>
      <w:r w:rsidR="004314B7">
        <w:rPr>
          <w:lang w:val="es-PE"/>
        </w:rPr>
        <w:t xml:space="preserve"> a usted</w:t>
      </w:r>
      <w:r w:rsidRPr="009C5140">
        <w:rPr>
          <w:lang w:val="es-PE"/>
        </w:rPr>
        <w:t xml:space="preserve">". "Soy </w:t>
      </w:r>
      <w:r w:rsidR="005C0154">
        <w:rPr>
          <w:lang w:val="es-PE"/>
        </w:rPr>
        <w:t xml:space="preserve">el </w:t>
      </w:r>
      <w:r w:rsidR="00461351">
        <w:rPr>
          <w:lang w:val="es-PE"/>
        </w:rPr>
        <w:t xml:space="preserve">Rey </w:t>
      </w:r>
      <w:r w:rsidRPr="009C5140">
        <w:rPr>
          <w:lang w:val="es-PE"/>
        </w:rPr>
        <w:t xml:space="preserve">de </w:t>
      </w:r>
      <w:proofErr w:type="spellStart"/>
      <w:r w:rsidR="0058784D">
        <w:rPr>
          <w:lang w:val="es-PE"/>
        </w:rPr>
        <w:t>Benares</w:t>
      </w:r>
      <w:proofErr w:type="spellEnd"/>
      <w:r w:rsidR="004314B7">
        <w:rPr>
          <w:lang w:val="es-PE"/>
        </w:rPr>
        <w:t>,</w:t>
      </w:r>
      <w:r w:rsidRPr="009C5140">
        <w:rPr>
          <w:lang w:val="es-PE"/>
        </w:rPr>
        <w:t xml:space="preserve"> no hay nada que no pueda hacer". El </w:t>
      </w:r>
      <w:r w:rsidR="004314B7" w:rsidRPr="0087566E">
        <w:rPr>
          <w:i/>
          <w:iCs/>
          <w:lang w:val="es-PE"/>
        </w:rPr>
        <w:t>Yakkha</w:t>
      </w:r>
      <w:r w:rsidR="004314B7" w:rsidRPr="009C5140">
        <w:rPr>
          <w:lang w:val="es-PE"/>
        </w:rPr>
        <w:t xml:space="preserve"> </w:t>
      </w:r>
      <w:r w:rsidR="005C0154">
        <w:rPr>
          <w:lang w:val="es-PE"/>
        </w:rPr>
        <w:lastRenderedPageBreak/>
        <w:t>creyó</w:t>
      </w:r>
      <w:r w:rsidRPr="009C5140">
        <w:rPr>
          <w:lang w:val="es-PE"/>
        </w:rPr>
        <w:t xml:space="preserve"> </w:t>
      </w:r>
      <w:r w:rsidR="00EC68F8">
        <w:rPr>
          <w:lang w:val="es-PE"/>
        </w:rPr>
        <w:t xml:space="preserve">en </w:t>
      </w:r>
      <w:r w:rsidRPr="009C5140">
        <w:rPr>
          <w:lang w:val="es-PE"/>
        </w:rPr>
        <w:t xml:space="preserve">su promesa y lo dejó ir. Cuando el </w:t>
      </w:r>
      <w:r w:rsidR="00461351">
        <w:rPr>
          <w:lang w:val="es-PE"/>
        </w:rPr>
        <w:t xml:space="preserve">Rey </w:t>
      </w:r>
      <w:r w:rsidRPr="009C5140">
        <w:rPr>
          <w:lang w:val="es-PE"/>
        </w:rPr>
        <w:t>llegó a la ciudad, le contó el caso a un ministro presente y le preguntó qué</w:t>
      </w:r>
      <w:r w:rsidR="00F043A6">
        <w:rPr>
          <w:lang w:val="es-PE"/>
        </w:rPr>
        <w:t xml:space="preserve"> </w:t>
      </w:r>
      <w:r w:rsidR="005C0154" w:rsidRPr="009C5140">
        <w:rPr>
          <w:lang w:val="es-PE"/>
        </w:rPr>
        <w:t>se debía hacer.</w:t>
      </w:r>
      <w:r w:rsidR="005C0154">
        <w:rPr>
          <w:lang w:val="es-PE"/>
        </w:rPr>
        <w:t xml:space="preserve"> </w:t>
      </w:r>
      <w:r w:rsidR="007D1D49" w:rsidRPr="007D1D49">
        <w:rPr>
          <w:lang w:val="es-PE"/>
        </w:rPr>
        <w:t xml:space="preserve">"¿Se fijó un límite de tiempo, </w:t>
      </w:r>
      <w:r w:rsidR="0087566E">
        <w:rPr>
          <w:lang w:val="es-PE"/>
        </w:rPr>
        <w:t>¡</w:t>
      </w:r>
      <w:r w:rsidR="007D1D49" w:rsidRPr="007D1D49">
        <w:rPr>
          <w:lang w:val="es-PE"/>
        </w:rPr>
        <w:t>oh</w:t>
      </w:r>
      <w:r w:rsidR="0087566E">
        <w:rPr>
          <w:lang w:val="es-PE"/>
        </w:rPr>
        <w:t>!</w:t>
      </w:r>
      <w:r w:rsidR="007D1D49" w:rsidRPr="007D1D49">
        <w:rPr>
          <w:lang w:val="es-PE"/>
        </w:rPr>
        <w:t xml:space="preserve"> </w:t>
      </w:r>
      <w:r w:rsidR="0087566E" w:rsidRPr="007D1D49">
        <w:rPr>
          <w:lang w:val="es-PE"/>
        </w:rPr>
        <w:t>Rey</w:t>
      </w:r>
      <w:r w:rsidR="007D1D49" w:rsidRPr="007D1D49">
        <w:rPr>
          <w:lang w:val="es-PE"/>
        </w:rPr>
        <w:t>?" "No." "Eso estuvo mal cuando habl</w:t>
      </w:r>
      <w:r w:rsidR="0087566E">
        <w:rPr>
          <w:lang w:val="es-PE"/>
        </w:rPr>
        <w:t>ó</w:t>
      </w:r>
      <w:r w:rsidR="007D1D49" w:rsidRPr="007D1D49">
        <w:rPr>
          <w:lang w:val="es-PE"/>
        </w:rPr>
        <w:t xml:space="preserve"> de</w:t>
      </w:r>
      <w:r w:rsidR="0087566E">
        <w:rPr>
          <w:lang w:val="es-PE"/>
        </w:rPr>
        <w:t>l asunto</w:t>
      </w:r>
      <w:r w:rsidR="00F043A6">
        <w:rPr>
          <w:lang w:val="es-PE"/>
        </w:rPr>
        <w:t>,</w:t>
      </w:r>
      <w:r w:rsidR="007D1D49" w:rsidRPr="007D1D49">
        <w:rPr>
          <w:lang w:val="es-PE"/>
        </w:rPr>
        <w:t xml:space="preserve"> pero no importa, hay muchos hombres en la cárcel". "Entonces</w:t>
      </w:r>
      <w:r w:rsidR="00F043A6">
        <w:rPr>
          <w:lang w:val="es-PE"/>
        </w:rPr>
        <w:t>,</w:t>
      </w:r>
      <w:r w:rsidR="007D1D49" w:rsidRPr="007D1D49">
        <w:rPr>
          <w:lang w:val="es-PE"/>
        </w:rPr>
        <w:t xml:space="preserve"> manej</w:t>
      </w:r>
      <w:r w:rsidR="0087566E">
        <w:rPr>
          <w:lang w:val="es-PE"/>
        </w:rPr>
        <w:t>e</w:t>
      </w:r>
      <w:r w:rsidR="007D1D49" w:rsidRPr="007D1D49">
        <w:rPr>
          <w:lang w:val="es-PE"/>
        </w:rPr>
        <w:t xml:space="preserve"> este asunto y </w:t>
      </w:r>
      <w:r w:rsidR="0087566E">
        <w:rPr>
          <w:lang w:val="es-PE"/>
        </w:rPr>
        <w:t xml:space="preserve">sálveme la </w:t>
      </w:r>
      <w:r w:rsidR="007D1D49" w:rsidRPr="007D1D49">
        <w:rPr>
          <w:lang w:val="es-PE"/>
        </w:rPr>
        <w:t>vida". El ministro estuvo de acuerdo y</w:t>
      </w:r>
      <w:r w:rsidR="00032B70">
        <w:rPr>
          <w:lang w:val="es-PE"/>
        </w:rPr>
        <w:t>,</w:t>
      </w:r>
      <w:r w:rsidR="007D1D49" w:rsidRPr="007D1D49">
        <w:rPr>
          <w:lang w:val="es-PE"/>
        </w:rPr>
        <w:t xml:space="preserve"> sacando a un hombre de la cárcel todos los días</w:t>
      </w:r>
      <w:r w:rsidR="00032B70">
        <w:rPr>
          <w:lang w:val="es-PE"/>
        </w:rPr>
        <w:t>,</w:t>
      </w:r>
      <w:r w:rsidR="007D1D49" w:rsidRPr="007D1D49">
        <w:rPr>
          <w:lang w:val="es-PE"/>
        </w:rPr>
        <w:t xml:space="preserve"> lo envi</w:t>
      </w:r>
      <w:r w:rsidR="0087566E">
        <w:rPr>
          <w:lang w:val="es-PE"/>
        </w:rPr>
        <w:t>ó</w:t>
      </w:r>
      <w:r w:rsidR="007D1D49" w:rsidRPr="007D1D49">
        <w:rPr>
          <w:lang w:val="es-PE"/>
        </w:rPr>
        <w:t xml:space="preserve"> </w:t>
      </w:r>
      <w:r w:rsidR="0087566E">
        <w:rPr>
          <w:lang w:val="es-PE"/>
        </w:rPr>
        <w:t>con e</w:t>
      </w:r>
      <w:r w:rsidR="007D1D49" w:rsidRPr="007D1D49">
        <w:rPr>
          <w:lang w:val="es-PE"/>
        </w:rPr>
        <w:t xml:space="preserve">l </w:t>
      </w:r>
      <w:r w:rsidR="00032B70" w:rsidRPr="0087566E">
        <w:rPr>
          <w:i/>
          <w:iCs/>
          <w:lang w:val="es-PE"/>
        </w:rPr>
        <w:t>Yakkha</w:t>
      </w:r>
      <w:r w:rsidR="00032B70" w:rsidRPr="007D1D49">
        <w:rPr>
          <w:lang w:val="es-PE"/>
        </w:rPr>
        <w:t xml:space="preserve"> </w:t>
      </w:r>
      <w:r w:rsidR="007D1D49" w:rsidRPr="007D1D49">
        <w:rPr>
          <w:lang w:val="es-PE"/>
        </w:rPr>
        <w:t xml:space="preserve">con un plato de arroz sin decirle nada. </w:t>
      </w:r>
      <w:r w:rsidR="00032B70">
        <w:rPr>
          <w:lang w:val="es-PE"/>
        </w:rPr>
        <w:t>Entonces, e</w:t>
      </w:r>
      <w:r w:rsidR="007D1D49" w:rsidRPr="007D1D49">
        <w:rPr>
          <w:lang w:val="es-PE"/>
        </w:rPr>
        <w:t xml:space="preserve">l </w:t>
      </w:r>
      <w:r w:rsidR="00032B70" w:rsidRPr="0087566E">
        <w:rPr>
          <w:i/>
          <w:iCs/>
          <w:lang w:val="es-PE"/>
        </w:rPr>
        <w:t>Yakkha</w:t>
      </w:r>
      <w:r w:rsidR="00032B70" w:rsidRPr="007D1D49">
        <w:rPr>
          <w:lang w:val="es-PE"/>
        </w:rPr>
        <w:t xml:space="preserve"> </w:t>
      </w:r>
      <w:r w:rsidR="002F4190">
        <w:rPr>
          <w:lang w:val="es-PE"/>
        </w:rPr>
        <w:t xml:space="preserve">se </w:t>
      </w:r>
      <w:r w:rsidR="007D1D49" w:rsidRPr="007D1D49">
        <w:rPr>
          <w:lang w:val="es-PE"/>
        </w:rPr>
        <w:t>com</w:t>
      </w:r>
      <w:r w:rsidR="002F4190">
        <w:rPr>
          <w:lang w:val="es-PE"/>
        </w:rPr>
        <w:t>ía</w:t>
      </w:r>
      <w:r w:rsidR="007D1D49" w:rsidRPr="007D1D49">
        <w:rPr>
          <w:lang w:val="es-PE"/>
        </w:rPr>
        <w:t xml:space="preserve"> </w:t>
      </w:r>
      <w:r w:rsidR="002F4190">
        <w:rPr>
          <w:lang w:val="es-PE"/>
        </w:rPr>
        <w:t xml:space="preserve">el </w:t>
      </w:r>
      <w:r w:rsidR="007D1D49" w:rsidRPr="007D1D49">
        <w:rPr>
          <w:lang w:val="es-PE"/>
        </w:rPr>
        <w:t xml:space="preserve">arroz y </w:t>
      </w:r>
      <w:r w:rsidR="0087566E">
        <w:rPr>
          <w:lang w:val="es-PE"/>
        </w:rPr>
        <w:t xml:space="preserve">al </w:t>
      </w:r>
      <w:r w:rsidR="007D1D49" w:rsidRPr="007D1D49">
        <w:rPr>
          <w:lang w:val="es-PE"/>
        </w:rPr>
        <w:t xml:space="preserve">hombre. Después de un tiempo, las cárceles quedaron vacías. El </w:t>
      </w:r>
      <w:r w:rsidR="000E12D6" w:rsidRPr="007D1D49">
        <w:rPr>
          <w:lang w:val="es-PE"/>
        </w:rPr>
        <w:t>Rey</w:t>
      </w:r>
      <w:r w:rsidR="007D1D49" w:rsidRPr="007D1D49">
        <w:rPr>
          <w:lang w:val="es-PE"/>
        </w:rPr>
        <w:t xml:space="preserve">, al no encontrar a nadie que llevara el arroz, se estremeció de miedo </w:t>
      </w:r>
      <w:r w:rsidR="000E12D6">
        <w:rPr>
          <w:lang w:val="es-PE"/>
        </w:rPr>
        <w:t xml:space="preserve">hacia </w:t>
      </w:r>
      <w:r w:rsidR="007D1D49" w:rsidRPr="007D1D49">
        <w:rPr>
          <w:lang w:val="es-PE"/>
        </w:rPr>
        <w:t>la muerte. El ministro, consolándolo, dijo: "</w:t>
      </w:r>
      <w:r w:rsidR="000E12D6">
        <w:rPr>
          <w:lang w:val="es-PE"/>
        </w:rPr>
        <w:t>¡</w:t>
      </w:r>
      <w:r w:rsidR="007D1D49" w:rsidRPr="007D1D49">
        <w:rPr>
          <w:lang w:val="es-PE"/>
        </w:rPr>
        <w:t>Oh</w:t>
      </w:r>
      <w:r w:rsidR="000E12D6">
        <w:rPr>
          <w:lang w:val="es-PE"/>
        </w:rPr>
        <w:t>!</w:t>
      </w:r>
      <w:r w:rsidR="007D1D49" w:rsidRPr="007D1D49">
        <w:rPr>
          <w:lang w:val="es-PE"/>
        </w:rPr>
        <w:t xml:space="preserve"> </w:t>
      </w:r>
      <w:r w:rsidR="000E12D6" w:rsidRPr="007D1D49">
        <w:rPr>
          <w:lang w:val="es-PE"/>
        </w:rPr>
        <w:t>Rey</w:t>
      </w:r>
      <w:r w:rsidR="007D1D49" w:rsidRPr="007D1D49">
        <w:rPr>
          <w:lang w:val="es-PE"/>
        </w:rPr>
        <w:t xml:space="preserve">, el deseo de riqueza es más fuerte que el deseo </w:t>
      </w:r>
      <w:r w:rsidR="000E12D6">
        <w:rPr>
          <w:lang w:val="es-PE"/>
        </w:rPr>
        <w:t>hacia la</w:t>
      </w:r>
      <w:r w:rsidR="007D1D49" w:rsidRPr="007D1D49">
        <w:rPr>
          <w:lang w:val="es-PE"/>
        </w:rPr>
        <w:t xml:space="preserve"> vida</w:t>
      </w:r>
      <w:r w:rsidR="00032B70">
        <w:rPr>
          <w:lang w:val="es-PE"/>
        </w:rPr>
        <w:t>,</w:t>
      </w:r>
      <w:r w:rsidR="007D1D49" w:rsidRPr="007D1D49">
        <w:rPr>
          <w:lang w:val="es-PE"/>
        </w:rPr>
        <w:t xml:space="preserve"> pongamos un paquete de mil </w:t>
      </w:r>
      <w:r w:rsidR="00977CBF">
        <w:rPr>
          <w:lang w:val="es-PE"/>
        </w:rPr>
        <w:t>monedas</w:t>
      </w:r>
      <w:r w:rsidR="007D1D49" w:rsidRPr="007D1D49">
        <w:rPr>
          <w:lang w:val="es-PE"/>
        </w:rPr>
        <w:t xml:space="preserve"> sobre el lomo de un elefante y hagamos una proclamación </w:t>
      </w:r>
      <w:r w:rsidR="002F4190">
        <w:rPr>
          <w:lang w:val="es-PE"/>
        </w:rPr>
        <w:t>a</w:t>
      </w:r>
      <w:r w:rsidR="007D1D49" w:rsidRPr="007D1D49">
        <w:rPr>
          <w:lang w:val="es-PE"/>
        </w:rPr>
        <w:t xml:space="preserve">l </w:t>
      </w:r>
      <w:r w:rsidR="002F4190">
        <w:rPr>
          <w:lang w:val="es-PE"/>
        </w:rPr>
        <w:t xml:space="preserve">sonido </w:t>
      </w:r>
      <w:r w:rsidR="003A050D">
        <w:rPr>
          <w:lang w:val="es-PE"/>
        </w:rPr>
        <w:t xml:space="preserve">del </w:t>
      </w:r>
      <w:r w:rsidR="007D1D49" w:rsidRPr="007D1D49">
        <w:rPr>
          <w:lang w:val="es-PE"/>
        </w:rPr>
        <w:t>tambor: "¿Quién tom</w:t>
      </w:r>
      <w:r w:rsidR="00977CBF">
        <w:rPr>
          <w:lang w:val="es-PE"/>
        </w:rPr>
        <w:t>e</w:t>
      </w:r>
      <w:r w:rsidR="007D1D49" w:rsidRPr="007D1D49">
        <w:rPr>
          <w:lang w:val="es-PE"/>
        </w:rPr>
        <w:t xml:space="preserve"> </w:t>
      </w:r>
      <w:r w:rsidR="00977CBF">
        <w:rPr>
          <w:lang w:val="es-PE"/>
        </w:rPr>
        <w:t xml:space="preserve">este </w:t>
      </w:r>
      <w:r w:rsidR="007D1D49" w:rsidRPr="007D1D49">
        <w:rPr>
          <w:lang w:val="es-PE"/>
        </w:rPr>
        <w:t xml:space="preserve">arroz </w:t>
      </w:r>
      <w:r w:rsidR="00977CBF">
        <w:rPr>
          <w:lang w:val="es-PE"/>
        </w:rPr>
        <w:t>y vaya con e</w:t>
      </w:r>
      <w:r w:rsidR="007D1D49" w:rsidRPr="007D1D49">
        <w:rPr>
          <w:lang w:val="es-PE"/>
        </w:rPr>
        <w:t xml:space="preserve">l </w:t>
      </w:r>
      <w:r w:rsidR="00032B70" w:rsidRPr="00977CBF">
        <w:rPr>
          <w:i/>
          <w:iCs/>
          <w:lang w:val="es-PE"/>
        </w:rPr>
        <w:t>Yakkha</w:t>
      </w:r>
      <w:r w:rsidR="00032B70" w:rsidRPr="007D1D49">
        <w:rPr>
          <w:lang w:val="es-PE"/>
        </w:rPr>
        <w:t xml:space="preserve"> </w:t>
      </w:r>
      <w:r w:rsidR="007D1D49" w:rsidRPr="007D1D49">
        <w:rPr>
          <w:lang w:val="es-PE"/>
        </w:rPr>
        <w:t>obten</w:t>
      </w:r>
      <w:r w:rsidR="00977CBF">
        <w:rPr>
          <w:lang w:val="es-PE"/>
        </w:rPr>
        <w:t>drá</w:t>
      </w:r>
      <w:r w:rsidR="007D1D49" w:rsidRPr="007D1D49">
        <w:rPr>
          <w:lang w:val="es-PE"/>
        </w:rPr>
        <w:t xml:space="preserve"> esta riqueza?" y </w:t>
      </w:r>
      <w:r w:rsidR="00977CBF">
        <w:rPr>
          <w:lang w:val="es-PE"/>
        </w:rPr>
        <w:t>así se</w:t>
      </w:r>
      <w:r w:rsidR="007D1D49" w:rsidRPr="007D1D49">
        <w:rPr>
          <w:lang w:val="es-PE"/>
        </w:rPr>
        <w:t xml:space="preserve"> hizo. El </w:t>
      </w:r>
      <w:r w:rsidR="005A64BD" w:rsidRPr="005A64BD">
        <w:rPr>
          <w:i/>
          <w:lang w:val="es-PE"/>
        </w:rPr>
        <w:t>Bodhisatta</w:t>
      </w:r>
      <w:r w:rsidR="007D1D49" w:rsidRPr="007D1D49">
        <w:rPr>
          <w:lang w:val="es-PE"/>
        </w:rPr>
        <w:t xml:space="preserve"> pensó: "Obtengo </w:t>
      </w:r>
      <w:r w:rsidR="00977CBF">
        <w:rPr>
          <w:lang w:val="es-PE"/>
        </w:rPr>
        <w:t xml:space="preserve">monedas </w:t>
      </w:r>
      <w:r w:rsidR="007D1D49" w:rsidRPr="007D1D49">
        <w:rPr>
          <w:lang w:val="es-PE"/>
        </w:rPr>
        <w:t>y medios peniques por mi salario y apenas puedo mantener a mi madre</w:t>
      </w:r>
      <w:r w:rsidR="00032B70">
        <w:rPr>
          <w:lang w:val="es-PE"/>
        </w:rPr>
        <w:t>,</w:t>
      </w:r>
      <w:r w:rsidR="007D1D49" w:rsidRPr="007D1D49">
        <w:rPr>
          <w:lang w:val="es-PE"/>
        </w:rPr>
        <w:t xml:space="preserve"> obtendré esta riqueza y se la </w:t>
      </w:r>
      <w:r w:rsidR="00AE3542">
        <w:rPr>
          <w:lang w:val="es-PE"/>
        </w:rPr>
        <w:t>otorgaré</w:t>
      </w:r>
      <w:r w:rsidR="003A050D">
        <w:rPr>
          <w:lang w:val="es-PE"/>
        </w:rPr>
        <w:t xml:space="preserve"> a ella</w:t>
      </w:r>
      <w:r w:rsidR="00032B70">
        <w:rPr>
          <w:lang w:val="es-PE"/>
        </w:rPr>
        <w:t>,</w:t>
      </w:r>
      <w:r w:rsidR="007D1D49" w:rsidRPr="007D1D49">
        <w:rPr>
          <w:lang w:val="es-PE"/>
        </w:rPr>
        <w:t xml:space="preserve"> luego iré a</w:t>
      </w:r>
      <w:r w:rsidR="00AE3542">
        <w:rPr>
          <w:lang w:val="es-PE"/>
        </w:rPr>
        <w:t>donde</w:t>
      </w:r>
      <w:r w:rsidR="007D1D49" w:rsidRPr="007D1D49">
        <w:rPr>
          <w:lang w:val="es-PE"/>
        </w:rPr>
        <w:t xml:space="preserve"> </w:t>
      </w:r>
      <w:r w:rsidR="00AE3542">
        <w:rPr>
          <w:lang w:val="es-PE"/>
        </w:rPr>
        <w:t>e</w:t>
      </w:r>
      <w:r w:rsidR="007D1D49" w:rsidRPr="007D1D49">
        <w:rPr>
          <w:lang w:val="es-PE"/>
        </w:rPr>
        <w:t xml:space="preserve">l </w:t>
      </w:r>
      <w:r w:rsidR="00032B70" w:rsidRPr="00AE3542">
        <w:rPr>
          <w:i/>
          <w:iCs/>
          <w:lang w:val="es-PE"/>
        </w:rPr>
        <w:t>Yakkha</w:t>
      </w:r>
      <w:r w:rsidR="00032B70">
        <w:rPr>
          <w:i/>
          <w:iCs/>
          <w:lang w:val="es-PE"/>
        </w:rPr>
        <w:t>.</w:t>
      </w:r>
      <w:r w:rsidR="007D1D49" w:rsidRPr="007D1D49">
        <w:rPr>
          <w:lang w:val="es-PE"/>
        </w:rPr>
        <w:t xml:space="preserve"> </w:t>
      </w:r>
      <w:r w:rsidR="00032B70" w:rsidRPr="007D1D49">
        <w:rPr>
          <w:lang w:val="es-PE"/>
        </w:rPr>
        <w:t xml:space="preserve">Si </w:t>
      </w:r>
      <w:r w:rsidR="007D1D49" w:rsidRPr="007D1D49">
        <w:rPr>
          <w:lang w:val="es-PE"/>
        </w:rPr>
        <w:t xml:space="preserve">puedo sacar lo mejor de él, </w:t>
      </w:r>
      <w:r w:rsidR="00AE3542">
        <w:rPr>
          <w:lang w:val="es-PE"/>
        </w:rPr>
        <w:t>estará bien</w:t>
      </w:r>
      <w:r w:rsidR="007D1D49" w:rsidRPr="007D1D49">
        <w:rPr>
          <w:lang w:val="es-PE"/>
        </w:rPr>
        <w:t xml:space="preserve">, </w:t>
      </w:r>
      <w:r w:rsidR="00AE3542">
        <w:rPr>
          <w:lang w:val="es-PE"/>
        </w:rPr>
        <w:t>pero</w:t>
      </w:r>
      <w:r w:rsidR="007D1D49" w:rsidRPr="007D1D49">
        <w:rPr>
          <w:lang w:val="es-PE"/>
        </w:rPr>
        <w:t xml:space="preserve"> si no puedo</w:t>
      </w:r>
      <w:r w:rsidR="00032B70">
        <w:rPr>
          <w:lang w:val="es-PE"/>
        </w:rPr>
        <w:t>,</w:t>
      </w:r>
      <w:r w:rsidR="007D1D49" w:rsidRPr="007D1D49">
        <w:rPr>
          <w:lang w:val="es-PE"/>
        </w:rPr>
        <w:t xml:space="preserve"> ella vivirá cómodamente": así l</w:t>
      </w:r>
      <w:r w:rsidR="00AE3542">
        <w:rPr>
          <w:lang w:val="es-PE"/>
        </w:rPr>
        <w:t>o</w:t>
      </w:r>
      <w:r w:rsidR="007D1D49" w:rsidRPr="007D1D49">
        <w:rPr>
          <w:lang w:val="es-PE"/>
        </w:rPr>
        <w:t xml:space="preserve"> </w:t>
      </w:r>
      <w:r w:rsidR="00AE3542">
        <w:rPr>
          <w:lang w:val="es-PE"/>
        </w:rPr>
        <w:t xml:space="preserve">contó </w:t>
      </w:r>
      <w:r w:rsidR="00ED2CD9">
        <w:rPr>
          <w:lang w:val="es-PE"/>
        </w:rPr>
        <w:t xml:space="preserve">esto </w:t>
      </w:r>
      <w:r w:rsidR="007D1D49" w:rsidRPr="007D1D49">
        <w:rPr>
          <w:lang w:val="es-PE"/>
        </w:rPr>
        <w:t xml:space="preserve">a su madre, pero ella dijo: "Tengo </w:t>
      </w:r>
      <w:r w:rsidR="00D74532">
        <w:rPr>
          <w:lang w:val="es-PE"/>
        </w:rPr>
        <w:t>todo lo que necesito</w:t>
      </w:r>
      <w:r w:rsidR="007D1D49" w:rsidRPr="007D1D49">
        <w:rPr>
          <w:lang w:val="es-PE"/>
        </w:rPr>
        <w:t>, querid</w:t>
      </w:r>
      <w:r w:rsidR="00D74532">
        <w:rPr>
          <w:lang w:val="es-PE"/>
        </w:rPr>
        <w:t>o</w:t>
      </w:r>
      <w:r w:rsidR="007D1D49" w:rsidRPr="007D1D49">
        <w:rPr>
          <w:lang w:val="es-PE"/>
        </w:rPr>
        <w:t xml:space="preserve">, no necesito riquezas", y </w:t>
      </w:r>
      <w:r w:rsidR="00ED2CD9">
        <w:rPr>
          <w:lang w:val="es-PE"/>
        </w:rPr>
        <w:t xml:space="preserve">entonces </w:t>
      </w:r>
      <w:r w:rsidR="007D1D49" w:rsidRPr="007D1D49">
        <w:rPr>
          <w:lang w:val="es-PE"/>
        </w:rPr>
        <w:t>l</w:t>
      </w:r>
      <w:r w:rsidR="00ED2CD9">
        <w:rPr>
          <w:lang w:val="es-PE"/>
        </w:rPr>
        <w:t>e</w:t>
      </w:r>
      <w:r w:rsidR="007D1D49" w:rsidRPr="007D1D49">
        <w:rPr>
          <w:lang w:val="es-PE"/>
        </w:rPr>
        <w:t xml:space="preserve"> prohibió dos veces</w:t>
      </w:r>
      <w:r w:rsidR="00ED2CD9">
        <w:rPr>
          <w:lang w:val="es-PE"/>
        </w:rPr>
        <w:t xml:space="preserve"> que fuera</w:t>
      </w:r>
      <w:r w:rsidR="007D1D49" w:rsidRPr="007D1D49">
        <w:rPr>
          <w:lang w:val="es-PE"/>
        </w:rPr>
        <w:t xml:space="preserve">; </w:t>
      </w:r>
      <w:r w:rsidR="00ED2CD9">
        <w:rPr>
          <w:lang w:val="es-PE"/>
        </w:rPr>
        <w:t xml:space="preserve">no obstante, </w:t>
      </w:r>
      <w:r w:rsidR="00D74532">
        <w:rPr>
          <w:lang w:val="es-PE"/>
        </w:rPr>
        <w:t xml:space="preserve">a </w:t>
      </w:r>
      <w:r w:rsidR="007D1D49" w:rsidRPr="007D1D49">
        <w:rPr>
          <w:lang w:val="es-PE"/>
        </w:rPr>
        <w:t>la tercera vez</w:t>
      </w:r>
      <w:r w:rsidR="00ED2CD9">
        <w:rPr>
          <w:lang w:val="es-PE"/>
        </w:rPr>
        <w:t>,</w:t>
      </w:r>
      <w:r w:rsidR="007D1D49" w:rsidRPr="007D1D49">
        <w:rPr>
          <w:lang w:val="es-PE"/>
        </w:rPr>
        <w:t xml:space="preserve"> sin preguntarle</w:t>
      </w:r>
      <w:r w:rsidR="00BB263E">
        <w:rPr>
          <w:lang w:val="es-PE"/>
        </w:rPr>
        <w:t xml:space="preserve"> nada</w:t>
      </w:r>
      <w:r w:rsidR="007D1D49" w:rsidRPr="007D1D49">
        <w:rPr>
          <w:lang w:val="es-PE"/>
        </w:rPr>
        <w:t xml:space="preserve">, </w:t>
      </w:r>
      <w:r w:rsidR="003A050D">
        <w:rPr>
          <w:lang w:val="es-PE"/>
        </w:rPr>
        <w:t xml:space="preserve">él </w:t>
      </w:r>
      <w:r w:rsidR="007D1D49" w:rsidRPr="007D1D49">
        <w:rPr>
          <w:lang w:val="es-PE"/>
        </w:rPr>
        <w:t>dijo: "Señor</w:t>
      </w:r>
      <w:r w:rsidR="00D74532">
        <w:rPr>
          <w:lang w:val="es-PE"/>
        </w:rPr>
        <w:t>e</w:t>
      </w:r>
      <w:r w:rsidR="007D1D49" w:rsidRPr="007D1D49">
        <w:rPr>
          <w:lang w:val="es-PE"/>
        </w:rPr>
        <w:t>s, traiga</w:t>
      </w:r>
      <w:r w:rsidR="00D74532">
        <w:rPr>
          <w:lang w:val="es-PE"/>
        </w:rPr>
        <w:t>n</w:t>
      </w:r>
      <w:r w:rsidR="007D1D49" w:rsidRPr="007D1D49">
        <w:rPr>
          <w:lang w:val="es-PE"/>
        </w:rPr>
        <w:t xml:space="preserve"> las mil </w:t>
      </w:r>
      <w:r w:rsidR="00D74532">
        <w:rPr>
          <w:lang w:val="es-PE"/>
        </w:rPr>
        <w:t>monedas</w:t>
      </w:r>
      <w:r w:rsidR="007D1D49" w:rsidRPr="007D1D49">
        <w:rPr>
          <w:lang w:val="es-PE"/>
        </w:rPr>
        <w:t>, yo llevaré el arroz"</w:t>
      </w:r>
      <w:r w:rsidR="00D74532">
        <w:rPr>
          <w:lang w:val="es-PE"/>
        </w:rPr>
        <w:t>.</w:t>
      </w:r>
      <w:r w:rsidR="007D1D49" w:rsidRPr="007D1D49">
        <w:rPr>
          <w:lang w:val="es-PE"/>
        </w:rPr>
        <w:t xml:space="preserve"> Entonces</w:t>
      </w:r>
      <w:r w:rsidR="00BB263E">
        <w:rPr>
          <w:lang w:val="es-PE"/>
        </w:rPr>
        <w:t>,</w:t>
      </w:r>
      <w:r w:rsidR="007D1D49" w:rsidRPr="007D1D49">
        <w:rPr>
          <w:lang w:val="es-PE"/>
        </w:rPr>
        <w:t xml:space="preserve"> le dio a su madre las mil </w:t>
      </w:r>
      <w:r w:rsidR="00350766">
        <w:rPr>
          <w:lang w:val="es-PE"/>
        </w:rPr>
        <w:t>monedas</w:t>
      </w:r>
      <w:r w:rsidR="007D1D49" w:rsidRPr="007D1D49">
        <w:rPr>
          <w:lang w:val="es-PE"/>
        </w:rPr>
        <w:t xml:space="preserve"> y le dijo: "No se preocupe, </w:t>
      </w:r>
      <w:r w:rsidR="00827C6F">
        <w:rPr>
          <w:lang w:val="es-PE"/>
        </w:rPr>
        <w:t>querida madre</w:t>
      </w:r>
      <w:r w:rsidR="007D1D49" w:rsidRPr="007D1D49">
        <w:rPr>
          <w:lang w:val="es-PE"/>
        </w:rPr>
        <w:t xml:space="preserve">; </w:t>
      </w:r>
      <w:r w:rsidR="00350766" w:rsidRPr="007D1D49">
        <w:rPr>
          <w:lang w:val="es-PE"/>
        </w:rPr>
        <w:t xml:space="preserve">superaré </w:t>
      </w:r>
      <w:r w:rsidR="007D1D49" w:rsidRPr="007D1D49">
        <w:rPr>
          <w:lang w:val="es-PE"/>
        </w:rPr>
        <w:t xml:space="preserve">al </w:t>
      </w:r>
      <w:r w:rsidR="00BB263E" w:rsidRPr="00827C6F">
        <w:rPr>
          <w:i/>
          <w:iCs/>
          <w:lang w:val="es-PE"/>
        </w:rPr>
        <w:t>Yakkha</w:t>
      </w:r>
      <w:r w:rsidR="00BB263E" w:rsidRPr="007D1D49">
        <w:rPr>
          <w:lang w:val="es-PE"/>
        </w:rPr>
        <w:t xml:space="preserve"> </w:t>
      </w:r>
      <w:r w:rsidR="007D1D49" w:rsidRPr="007D1D49">
        <w:rPr>
          <w:lang w:val="es-PE"/>
        </w:rPr>
        <w:t>y daré felicidad a la gente</w:t>
      </w:r>
      <w:r w:rsidR="00BB263E">
        <w:rPr>
          <w:lang w:val="es-PE"/>
        </w:rPr>
        <w:t>,</w:t>
      </w:r>
      <w:r w:rsidR="007D1D49" w:rsidRPr="007D1D49">
        <w:rPr>
          <w:lang w:val="es-PE"/>
        </w:rPr>
        <w:t xml:space="preserve"> vendré haciendo reír </w:t>
      </w:r>
      <w:r w:rsidR="00827C6F">
        <w:rPr>
          <w:lang w:val="es-PE"/>
        </w:rPr>
        <w:t>s</w:t>
      </w:r>
      <w:r w:rsidR="007D1D49" w:rsidRPr="007D1D49">
        <w:rPr>
          <w:lang w:val="es-PE"/>
        </w:rPr>
        <w:t xml:space="preserve">u </w:t>
      </w:r>
      <w:r w:rsidR="00827C6F">
        <w:rPr>
          <w:lang w:val="es-PE"/>
        </w:rPr>
        <w:t xml:space="preserve">triste </w:t>
      </w:r>
      <w:r w:rsidR="007D1D49" w:rsidRPr="007D1D49">
        <w:rPr>
          <w:lang w:val="es-PE"/>
        </w:rPr>
        <w:t>rostro" y</w:t>
      </w:r>
      <w:r w:rsidR="00BB263E">
        <w:rPr>
          <w:lang w:val="es-PE"/>
        </w:rPr>
        <w:t>,</w:t>
      </w:r>
      <w:r w:rsidR="007D1D49" w:rsidRPr="007D1D49">
        <w:rPr>
          <w:lang w:val="es-PE"/>
        </w:rPr>
        <w:t xml:space="preserve"> saludándola, fue hacia el </w:t>
      </w:r>
      <w:r w:rsidR="00461351">
        <w:rPr>
          <w:lang w:val="es-PE"/>
        </w:rPr>
        <w:t xml:space="preserve">Rey </w:t>
      </w:r>
      <w:r w:rsidR="000D66E8">
        <w:rPr>
          <w:lang w:val="es-PE"/>
        </w:rPr>
        <w:t xml:space="preserve">y </w:t>
      </w:r>
      <w:r w:rsidR="00BB263E">
        <w:rPr>
          <w:lang w:val="es-PE"/>
        </w:rPr>
        <w:t xml:space="preserve">ante </w:t>
      </w:r>
      <w:r w:rsidR="00E04A68">
        <w:rPr>
          <w:lang w:val="es-PE"/>
        </w:rPr>
        <w:t>sus</w:t>
      </w:r>
      <w:r w:rsidR="007D1D49" w:rsidRPr="007D1D49">
        <w:rPr>
          <w:lang w:val="es-PE"/>
        </w:rPr>
        <w:t xml:space="preserve"> hombres</w:t>
      </w:r>
      <w:r w:rsidR="00BB263E">
        <w:rPr>
          <w:lang w:val="es-PE"/>
        </w:rPr>
        <w:t>,</w:t>
      </w:r>
      <w:r w:rsidR="007D1D49" w:rsidRPr="007D1D49">
        <w:rPr>
          <w:lang w:val="es-PE"/>
        </w:rPr>
        <w:t xml:space="preserve"> saludándolo</w:t>
      </w:r>
      <w:r w:rsidR="00BB263E">
        <w:rPr>
          <w:lang w:val="es-PE"/>
        </w:rPr>
        <w:t>s</w:t>
      </w:r>
      <w:r w:rsidR="007D1D49" w:rsidRPr="007D1D49">
        <w:rPr>
          <w:lang w:val="es-PE"/>
        </w:rPr>
        <w:t xml:space="preserve"> se </w:t>
      </w:r>
      <w:r w:rsidR="000D66E8">
        <w:rPr>
          <w:lang w:val="es-PE"/>
        </w:rPr>
        <w:t xml:space="preserve">quedó </w:t>
      </w:r>
      <w:r w:rsidR="007D1D49" w:rsidRPr="007D1D49">
        <w:rPr>
          <w:lang w:val="es-PE"/>
        </w:rPr>
        <w:t xml:space="preserve">allí. El </w:t>
      </w:r>
      <w:r w:rsidR="00461351">
        <w:rPr>
          <w:lang w:val="es-PE"/>
        </w:rPr>
        <w:t xml:space="preserve">Rey </w:t>
      </w:r>
      <w:r w:rsidR="007D1D49" w:rsidRPr="007D1D49">
        <w:rPr>
          <w:lang w:val="es-PE"/>
        </w:rPr>
        <w:t>dijo:</w:t>
      </w:r>
      <w:r w:rsidR="000D66E8">
        <w:rPr>
          <w:lang w:val="es-PE"/>
        </w:rPr>
        <w:t xml:space="preserve"> </w:t>
      </w:r>
      <w:r w:rsidR="007D1D49" w:rsidRPr="007D1D49">
        <w:rPr>
          <w:lang w:val="es-PE"/>
        </w:rPr>
        <w:t xml:space="preserve">"Mi buen hombre, ¿tomará el arroz?" "Sí, </w:t>
      </w:r>
      <w:r w:rsidR="000D66E8">
        <w:rPr>
          <w:lang w:val="es-PE"/>
        </w:rPr>
        <w:t>¡</w:t>
      </w:r>
      <w:r w:rsidR="00E04A68" w:rsidRPr="007D1D49">
        <w:rPr>
          <w:lang w:val="es-PE"/>
        </w:rPr>
        <w:t>Oh</w:t>
      </w:r>
      <w:r w:rsidR="000D66E8">
        <w:rPr>
          <w:lang w:val="es-PE"/>
        </w:rPr>
        <w:t>!</w:t>
      </w:r>
      <w:r w:rsidR="007D1D49" w:rsidRPr="007D1D49">
        <w:rPr>
          <w:lang w:val="es-PE"/>
        </w:rPr>
        <w:t xml:space="preserve"> </w:t>
      </w:r>
      <w:r w:rsidR="000D66E8" w:rsidRPr="007D1D49">
        <w:rPr>
          <w:lang w:val="es-PE"/>
        </w:rPr>
        <w:t>Rey</w:t>
      </w:r>
      <w:r w:rsidR="007D1D49" w:rsidRPr="007D1D49">
        <w:rPr>
          <w:lang w:val="es-PE"/>
        </w:rPr>
        <w:t xml:space="preserve">". "¿Qué </w:t>
      </w:r>
      <w:r w:rsidR="000D66E8">
        <w:rPr>
          <w:lang w:val="es-PE"/>
        </w:rPr>
        <w:t xml:space="preserve">va a </w:t>
      </w:r>
      <w:r w:rsidR="007D1D49" w:rsidRPr="007D1D49">
        <w:rPr>
          <w:lang w:val="es-PE"/>
        </w:rPr>
        <w:t>llevar con</w:t>
      </w:r>
      <w:r w:rsidR="000D66E8">
        <w:rPr>
          <w:lang w:val="es-PE"/>
        </w:rPr>
        <w:t>s</w:t>
      </w:r>
      <w:r w:rsidR="007D1D49" w:rsidRPr="007D1D49">
        <w:rPr>
          <w:lang w:val="es-PE"/>
        </w:rPr>
        <w:t>igo?" [327] "</w:t>
      </w:r>
      <w:r w:rsidR="000D66E8">
        <w:rPr>
          <w:lang w:val="es-PE"/>
        </w:rPr>
        <w:t>S</w:t>
      </w:r>
      <w:r w:rsidR="007D1D49" w:rsidRPr="007D1D49">
        <w:rPr>
          <w:lang w:val="es-PE"/>
        </w:rPr>
        <w:t xml:space="preserve">us zapatillas doradas, </w:t>
      </w:r>
      <w:r w:rsidR="00E04A68">
        <w:rPr>
          <w:lang w:val="es-PE"/>
        </w:rPr>
        <w:t>¡</w:t>
      </w:r>
      <w:r w:rsidR="00E04A68" w:rsidRPr="007D1D49">
        <w:rPr>
          <w:lang w:val="es-PE"/>
        </w:rPr>
        <w:t>Oh</w:t>
      </w:r>
      <w:r w:rsidR="00E04A68">
        <w:rPr>
          <w:lang w:val="es-PE"/>
        </w:rPr>
        <w:t>!</w:t>
      </w:r>
      <w:r w:rsidR="00E04A68" w:rsidRPr="007D1D49">
        <w:rPr>
          <w:lang w:val="es-PE"/>
        </w:rPr>
        <w:t xml:space="preserve"> </w:t>
      </w:r>
      <w:r w:rsidR="000D66E8" w:rsidRPr="007D1D49">
        <w:rPr>
          <w:lang w:val="es-PE"/>
        </w:rPr>
        <w:t>Rey</w:t>
      </w:r>
      <w:r w:rsidR="007D1D49" w:rsidRPr="007D1D49">
        <w:rPr>
          <w:lang w:val="es-PE"/>
        </w:rPr>
        <w:t>". "¿P</w:t>
      </w:r>
      <w:r w:rsidR="000D66E8">
        <w:rPr>
          <w:lang w:val="es-PE"/>
        </w:rPr>
        <w:t>a</w:t>
      </w:r>
      <w:r w:rsidR="007D1D49" w:rsidRPr="007D1D49">
        <w:rPr>
          <w:lang w:val="es-PE"/>
        </w:rPr>
        <w:t>r</w:t>
      </w:r>
      <w:r w:rsidR="000D66E8">
        <w:rPr>
          <w:lang w:val="es-PE"/>
        </w:rPr>
        <w:t>a</w:t>
      </w:r>
      <w:r w:rsidR="007D1D49" w:rsidRPr="007D1D49">
        <w:rPr>
          <w:lang w:val="es-PE"/>
        </w:rPr>
        <w:t xml:space="preserve"> qué?" </w:t>
      </w:r>
      <w:r w:rsidR="00EB10AC" w:rsidRPr="00EB10AC">
        <w:rPr>
          <w:lang w:val="es-PE"/>
        </w:rPr>
        <w:t>"</w:t>
      </w:r>
      <w:r w:rsidR="00E04A68">
        <w:rPr>
          <w:lang w:val="es-PE"/>
        </w:rPr>
        <w:t>¡</w:t>
      </w:r>
      <w:r w:rsidR="00E04A68" w:rsidRPr="007D1D49">
        <w:rPr>
          <w:lang w:val="es-PE"/>
        </w:rPr>
        <w:t>Oh</w:t>
      </w:r>
      <w:r w:rsidR="00E04A68">
        <w:rPr>
          <w:lang w:val="es-PE"/>
        </w:rPr>
        <w:t>!</w:t>
      </w:r>
      <w:r w:rsidR="00EB10AC" w:rsidRPr="00EB10AC">
        <w:rPr>
          <w:lang w:val="es-PE"/>
        </w:rPr>
        <w:t xml:space="preserve"> Rey, ese </w:t>
      </w:r>
      <w:r w:rsidR="00BB263E" w:rsidRPr="00EB10AC">
        <w:rPr>
          <w:i/>
          <w:iCs/>
          <w:lang w:val="es-PE"/>
        </w:rPr>
        <w:t>Yakkha</w:t>
      </w:r>
      <w:r w:rsidR="00BB263E" w:rsidRPr="00EB10AC">
        <w:rPr>
          <w:lang w:val="es-PE"/>
        </w:rPr>
        <w:t xml:space="preserve"> </w:t>
      </w:r>
      <w:r w:rsidR="00EB10AC" w:rsidRPr="00EB10AC">
        <w:rPr>
          <w:lang w:val="es-PE"/>
        </w:rPr>
        <w:t>come a todas las personas que est</w:t>
      </w:r>
      <w:r w:rsidR="00EB10AC">
        <w:rPr>
          <w:lang w:val="es-PE"/>
        </w:rPr>
        <w:t>é</w:t>
      </w:r>
      <w:r w:rsidR="00EB10AC" w:rsidRPr="00EB10AC">
        <w:rPr>
          <w:lang w:val="es-PE"/>
        </w:rPr>
        <w:t xml:space="preserve">n </w:t>
      </w:r>
      <w:r w:rsidR="00EB10AC">
        <w:rPr>
          <w:lang w:val="es-PE"/>
        </w:rPr>
        <w:t xml:space="preserve">sobre </w:t>
      </w:r>
      <w:r w:rsidR="00EB10AC" w:rsidRPr="00EB10AC">
        <w:rPr>
          <w:lang w:val="es-PE"/>
        </w:rPr>
        <w:t xml:space="preserve">el suelo </w:t>
      </w:r>
      <w:r w:rsidR="00EB10AC">
        <w:rPr>
          <w:lang w:val="es-PE"/>
        </w:rPr>
        <w:t xml:space="preserve">y </w:t>
      </w:r>
      <w:r w:rsidR="00EB10AC" w:rsidRPr="00EB10AC">
        <w:rPr>
          <w:lang w:val="es-PE"/>
        </w:rPr>
        <w:t>al pie del árbol</w:t>
      </w:r>
      <w:r w:rsidR="005461A8">
        <w:rPr>
          <w:lang w:val="es-PE"/>
        </w:rPr>
        <w:t>,</w:t>
      </w:r>
      <w:r w:rsidR="00EB10AC" w:rsidRPr="00EB10AC">
        <w:rPr>
          <w:lang w:val="es-PE"/>
        </w:rPr>
        <w:t xml:space="preserve"> me pararé </w:t>
      </w:r>
      <w:r w:rsidR="00EB10AC">
        <w:rPr>
          <w:lang w:val="es-PE"/>
        </w:rPr>
        <w:t>sobre la</w:t>
      </w:r>
      <w:r w:rsidR="00AA6F75">
        <w:rPr>
          <w:lang w:val="es-PE"/>
        </w:rPr>
        <w:t>s</w:t>
      </w:r>
      <w:r w:rsidR="00EB10AC">
        <w:rPr>
          <w:lang w:val="es-PE"/>
        </w:rPr>
        <w:t xml:space="preserve"> </w:t>
      </w:r>
      <w:r w:rsidR="00EB10AC" w:rsidRPr="00EB10AC">
        <w:rPr>
          <w:lang w:val="es-PE"/>
        </w:rPr>
        <w:t xml:space="preserve">zapatillas, no </w:t>
      </w:r>
      <w:r w:rsidR="00EB10AC">
        <w:rPr>
          <w:lang w:val="es-PE"/>
        </w:rPr>
        <w:t xml:space="preserve">sobre </w:t>
      </w:r>
      <w:r w:rsidR="00EB10AC" w:rsidRPr="00EB10AC">
        <w:rPr>
          <w:lang w:val="es-PE"/>
        </w:rPr>
        <w:t xml:space="preserve">su suelo". </w:t>
      </w:r>
      <w:r w:rsidR="007D1D49" w:rsidRPr="007D1D49">
        <w:rPr>
          <w:lang w:val="es-PE"/>
        </w:rPr>
        <w:t>"¿Algo más?" "</w:t>
      </w:r>
      <w:r w:rsidR="00EB10AC">
        <w:rPr>
          <w:lang w:val="es-PE"/>
        </w:rPr>
        <w:t>S</w:t>
      </w:r>
      <w:r w:rsidR="007D1D49" w:rsidRPr="007D1D49">
        <w:rPr>
          <w:lang w:val="es-PE"/>
        </w:rPr>
        <w:t xml:space="preserve">u paraguas, </w:t>
      </w:r>
      <w:r w:rsidR="00EB10AC">
        <w:rPr>
          <w:lang w:val="es-PE"/>
        </w:rPr>
        <w:t>¡</w:t>
      </w:r>
      <w:r w:rsidR="00AA6F75" w:rsidRPr="007D1D49">
        <w:rPr>
          <w:lang w:val="es-PE"/>
        </w:rPr>
        <w:t>Oh</w:t>
      </w:r>
      <w:r w:rsidR="00EB10AC">
        <w:rPr>
          <w:lang w:val="es-PE"/>
        </w:rPr>
        <w:t>!</w:t>
      </w:r>
      <w:r w:rsidR="007D1D49" w:rsidRPr="007D1D49">
        <w:rPr>
          <w:lang w:val="es-PE"/>
        </w:rPr>
        <w:t xml:space="preserve"> </w:t>
      </w:r>
      <w:r w:rsidR="00EB10AC" w:rsidRPr="007D1D49">
        <w:rPr>
          <w:lang w:val="es-PE"/>
        </w:rPr>
        <w:t>Rey</w:t>
      </w:r>
      <w:r w:rsidR="007D1D49" w:rsidRPr="007D1D49">
        <w:rPr>
          <w:lang w:val="es-PE"/>
        </w:rPr>
        <w:t>". "¿P</w:t>
      </w:r>
      <w:r w:rsidR="002A4848">
        <w:rPr>
          <w:lang w:val="es-PE"/>
        </w:rPr>
        <w:t>a</w:t>
      </w:r>
      <w:r w:rsidR="007D1D49" w:rsidRPr="007D1D49">
        <w:rPr>
          <w:lang w:val="es-PE"/>
        </w:rPr>
        <w:t>r</w:t>
      </w:r>
      <w:r w:rsidR="002A4848">
        <w:rPr>
          <w:lang w:val="es-PE"/>
        </w:rPr>
        <w:t>a</w:t>
      </w:r>
      <w:r w:rsidR="007D1D49" w:rsidRPr="007D1D49">
        <w:rPr>
          <w:lang w:val="es-PE"/>
        </w:rPr>
        <w:t xml:space="preserve"> qué?" "</w:t>
      </w:r>
      <w:r w:rsidR="002A4848">
        <w:rPr>
          <w:lang w:val="es-PE"/>
        </w:rPr>
        <w:t>¡</w:t>
      </w:r>
      <w:r w:rsidR="007D1D49" w:rsidRPr="007D1D49">
        <w:rPr>
          <w:lang w:val="es-PE"/>
        </w:rPr>
        <w:t>Oh</w:t>
      </w:r>
      <w:r w:rsidR="002A4848">
        <w:rPr>
          <w:lang w:val="es-PE"/>
        </w:rPr>
        <w:t>!</w:t>
      </w:r>
      <w:r w:rsidR="007D1D49" w:rsidRPr="007D1D49">
        <w:rPr>
          <w:lang w:val="es-PE"/>
        </w:rPr>
        <w:t xml:space="preserve"> </w:t>
      </w:r>
      <w:r w:rsidR="00FA6E17" w:rsidRPr="007D1D49">
        <w:rPr>
          <w:lang w:val="es-PE"/>
        </w:rPr>
        <w:t>Rey</w:t>
      </w:r>
      <w:r w:rsidR="007D1D49" w:rsidRPr="007D1D49">
        <w:rPr>
          <w:lang w:val="es-PE"/>
        </w:rPr>
        <w:t xml:space="preserve">, el </w:t>
      </w:r>
      <w:r w:rsidR="005461A8" w:rsidRPr="002A4848">
        <w:rPr>
          <w:i/>
          <w:iCs/>
          <w:lang w:val="es-PE"/>
        </w:rPr>
        <w:t>Yakkha</w:t>
      </w:r>
      <w:r w:rsidR="005461A8" w:rsidRPr="007D1D49">
        <w:rPr>
          <w:lang w:val="es-PE"/>
        </w:rPr>
        <w:t xml:space="preserve"> </w:t>
      </w:r>
      <w:r w:rsidR="002A4848">
        <w:rPr>
          <w:lang w:val="es-PE"/>
        </w:rPr>
        <w:t xml:space="preserve">comienza a </w:t>
      </w:r>
      <w:r w:rsidR="007D1D49" w:rsidRPr="007D1D49">
        <w:rPr>
          <w:lang w:val="es-PE"/>
        </w:rPr>
        <w:t>devorar a todos los que est</w:t>
      </w:r>
      <w:r w:rsidR="002A4848">
        <w:rPr>
          <w:lang w:val="es-PE"/>
        </w:rPr>
        <w:t>é</w:t>
      </w:r>
      <w:r w:rsidR="007D1D49" w:rsidRPr="007D1D49">
        <w:rPr>
          <w:lang w:val="es-PE"/>
        </w:rPr>
        <w:t xml:space="preserve">n </w:t>
      </w:r>
      <w:r w:rsidR="002A4848">
        <w:rPr>
          <w:lang w:val="es-PE"/>
        </w:rPr>
        <w:t>bajo</w:t>
      </w:r>
      <w:r w:rsidR="007D1D49" w:rsidRPr="007D1D49">
        <w:rPr>
          <w:lang w:val="es-PE"/>
        </w:rPr>
        <w:t xml:space="preserve"> la sombra de su propio árbol</w:t>
      </w:r>
      <w:r w:rsidR="005461A8">
        <w:rPr>
          <w:lang w:val="es-PE"/>
        </w:rPr>
        <w:t>,</w:t>
      </w:r>
      <w:r w:rsidR="007D1D49" w:rsidRPr="007D1D49">
        <w:rPr>
          <w:lang w:val="es-PE"/>
        </w:rPr>
        <w:t xml:space="preserve"> yo me pararé </w:t>
      </w:r>
      <w:r w:rsidR="002A4848">
        <w:rPr>
          <w:lang w:val="es-PE"/>
        </w:rPr>
        <w:t xml:space="preserve">bajo </w:t>
      </w:r>
      <w:r w:rsidR="007D1D49" w:rsidRPr="007D1D49">
        <w:rPr>
          <w:lang w:val="es-PE"/>
        </w:rPr>
        <w:t xml:space="preserve">la sombra de la sombrilla, no </w:t>
      </w:r>
      <w:r w:rsidR="005461A8">
        <w:rPr>
          <w:lang w:val="es-PE"/>
        </w:rPr>
        <w:t>de</w:t>
      </w:r>
      <w:r w:rsidR="007D1D49" w:rsidRPr="007D1D49">
        <w:rPr>
          <w:lang w:val="es-PE"/>
        </w:rPr>
        <w:t xml:space="preserve"> la de su árbol. —</w:t>
      </w:r>
      <w:r w:rsidR="0084557B" w:rsidRPr="007D1D49">
        <w:rPr>
          <w:lang w:val="es-PE"/>
        </w:rPr>
        <w:t>"</w:t>
      </w:r>
      <w:r w:rsidR="007D1D49" w:rsidRPr="007D1D49">
        <w:rPr>
          <w:lang w:val="es-PE"/>
        </w:rPr>
        <w:t>¿Algo más?</w:t>
      </w:r>
      <w:r w:rsidR="0084557B" w:rsidRPr="007D1D49">
        <w:rPr>
          <w:lang w:val="es-PE"/>
        </w:rPr>
        <w:t>"</w:t>
      </w:r>
      <w:r w:rsidR="007D1D49" w:rsidRPr="007D1D49">
        <w:rPr>
          <w:lang w:val="es-PE"/>
        </w:rPr>
        <w:t xml:space="preserve"> —</w:t>
      </w:r>
      <w:r w:rsidR="0084557B">
        <w:rPr>
          <w:lang w:val="es-PE"/>
        </w:rPr>
        <w:t>“S</w:t>
      </w:r>
      <w:r w:rsidR="007D1D49" w:rsidRPr="007D1D49">
        <w:rPr>
          <w:lang w:val="es-PE"/>
        </w:rPr>
        <w:t xml:space="preserve">u espada, </w:t>
      </w:r>
      <w:r w:rsidR="0084557B">
        <w:rPr>
          <w:lang w:val="es-PE"/>
        </w:rPr>
        <w:t>¡</w:t>
      </w:r>
      <w:r w:rsidR="00AA6F75" w:rsidRPr="007D1D49">
        <w:rPr>
          <w:lang w:val="es-PE"/>
        </w:rPr>
        <w:t>Oh</w:t>
      </w:r>
      <w:r w:rsidR="0084557B">
        <w:rPr>
          <w:lang w:val="es-PE"/>
        </w:rPr>
        <w:t>!</w:t>
      </w:r>
      <w:r w:rsidR="007D1D49" w:rsidRPr="007D1D49">
        <w:rPr>
          <w:lang w:val="es-PE"/>
        </w:rPr>
        <w:t xml:space="preserve"> </w:t>
      </w:r>
      <w:r w:rsidR="0084557B" w:rsidRPr="007D1D49">
        <w:rPr>
          <w:lang w:val="es-PE"/>
        </w:rPr>
        <w:t>Rey</w:t>
      </w:r>
      <w:r w:rsidR="007D1D49" w:rsidRPr="007D1D49">
        <w:rPr>
          <w:lang w:val="es-PE"/>
        </w:rPr>
        <w:t>.</w:t>
      </w:r>
      <w:r w:rsidR="0084557B">
        <w:rPr>
          <w:lang w:val="es-PE"/>
        </w:rPr>
        <w:t xml:space="preserve"> </w:t>
      </w:r>
      <w:r w:rsidR="00CE5F51">
        <w:rPr>
          <w:lang w:val="es-PE"/>
        </w:rPr>
        <w:t>Rey</w:t>
      </w:r>
      <w:r w:rsidR="007D1D49" w:rsidRPr="007D1D49">
        <w:rPr>
          <w:lang w:val="es-PE"/>
        </w:rPr>
        <w:t>, hasta los duendes temen a los que tienen armas en las manos</w:t>
      </w:r>
      <w:r w:rsidR="005461A8">
        <w:rPr>
          <w:lang w:val="es-PE"/>
        </w:rPr>
        <w:t>"</w:t>
      </w:r>
      <w:r w:rsidR="007D1D49" w:rsidRPr="007D1D49">
        <w:rPr>
          <w:lang w:val="es-PE"/>
        </w:rPr>
        <w:t>. —</w:t>
      </w:r>
      <w:r w:rsidR="00CE5F51">
        <w:rPr>
          <w:lang w:val="es-PE"/>
        </w:rPr>
        <w:t>"</w:t>
      </w:r>
      <w:r w:rsidR="007D1D49" w:rsidRPr="007D1D49">
        <w:rPr>
          <w:lang w:val="es-PE"/>
        </w:rPr>
        <w:t>¿Algo más?</w:t>
      </w:r>
      <w:r w:rsidR="00CE5F51">
        <w:rPr>
          <w:lang w:val="es-PE"/>
        </w:rPr>
        <w:t>"</w:t>
      </w:r>
      <w:r w:rsidR="007D1D49" w:rsidRPr="007D1D49">
        <w:rPr>
          <w:lang w:val="es-PE"/>
        </w:rPr>
        <w:t xml:space="preserve"> —</w:t>
      </w:r>
      <w:r w:rsidR="00CE5F51">
        <w:rPr>
          <w:lang w:val="es-PE"/>
        </w:rPr>
        <w:t xml:space="preserve">  "S</w:t>
      </w:r>
      <w:r w:rsidR="007D1D49" w:rsidRPr="007D1D49">
        <w:rPr>
          <w:lang w:val="es-PE"/>
        </w:rPr>
        <w:t xml:space="preserve">u cuenco de oro, </w:t>
      </w:r>
      <w:r w:rsidR="00CE5F51">
        <w:rPr>
          <w:lang w:val="es-PE"/>
        </w:rPr>
        <w:t>¡</w:t>
      </w:r>
      <w:r w:rsidR="00F825C9" w:rsidRPr="007D1D49">
        <w:rPr>
          <w:lang w:val="es-PE"/>
        </w:rPr>
        <w:t>Oh</w:t>
      </w:r>
      <w:r w:rsidR="00CE5F51">
        <w:rPr>
          <w:lang w:val="es-PE"/>
        </w:rPr>
        <w:t>!</w:t>
      </w:r>
      <w:r w:rsidR="007D1D49" w:rsidRPr="007D1D49">
        <w:rPr>
          <w:lang w:val="es-PE"/>
        </w:rPr>
        <w:t xml:space="preserve"> </w:t>
      </w:r>
      <w:r w:rsidR="00CE5F51" w:rsidRPr="007D1D49">
        <w:rPr>
          <w:lang w:val="es-PE"/>
        </w:rPr>
        <w:t>Rey</w:t>
      </w:r>
      <w:r w:rsidR="007D1D49" w:rsidRPr="007D1D49">
        <w:rPr>
          <w:lang w:val="es-PE"/>
        </w:rPr>
        <w:t xml:space="preserve">, lleno de </w:t>
      </w:r>
      <w:r w:rsidR="00CE5F51">
        <w:rPr>
          <w:lang w:val="es-PE"/>
        </w:rPr>
        <w:t>s</w:t>
      </w:r>
      <w:r w:rsidR="007D1D49" w:rsidRPr="007D1D49">
        <w:rPr>
          <w:lang w:val="es-PE"/>
        </w:rPr>
        <w:t>u propio arroz</w:t>
      </w:r>
      <w:r w:rsidR="00CE5F51">
        <w:rPr>
          <w:lang w:val="es-PE"/>
        </w:rPr>
        <w:t>"</w:t>
      </w:r>
      <w:r w:rsidR="007D1D49" w:rsidRPr="007D1D49">
        <w:rPr>
          <w:lang w:val="es-PE"/>
        </w:rPr>
        <w:t>. —</w:t>
      </w:r>
      <w:r w:rsidR="00CE5F51">
        <w:rPr>
          <w:lang w:val="es-PE"/>
        </w:rPr>
        <w:t xml:space="preserve"> "</w:t>
      </w:r>
      <w:r w:rsidR="007D1D49" w:rsidRPr="007D1D49">
        <w:rPr>
          <w:lang w:val="es-PE"/>
        </w:rPr>
        <w:t>¿P</w:t>
      </w:r>
      <w:r w:rsidR="00CE5F51">
        <w:rPr>
          <w:lang w:val="es-PE"/>
        </w:rPr>
        <w:t>a</w:t>
      </w:r>
      <w:r w:rsidR="007D1D49" w:rsidRPr="007D1D49">
        <w:rPr>
          <w:lang w:val="es-PE"/>
        </w:rPr>
        <w:t>r</w:t>
      </w:r>
      <w:r w:rsidR="00CE5F51">
        <w:rPr>
          <w:lang w:val="es-PE"/>
        </w:rPr>
        <w:t>a</w:t>
      </w:r>
      <w:r w:rsidR="007D1D49" w:rsidRPr="007D1D49">
        <w:rPr>
          <w:lang w:val="es-PE"/>
        </w:rPr>
        <w:t xml:space="preserve"> qué, buen hombre? </w:t>
      </w:r>
      <w:r w:rsidR="00EF6A82" w:rsidRPr="00EF6A82">
        <w:rPr>
          <w:lang w:val="es-PE"/>
        </w:rPr>
        <w:t xml:space="preserve">"No está bien que un hombre sabio como yo tome comida </w:t>
      </w:r>
      <w:r w:rsidR="00DD68A5">
        <w:rPr>
          <w:lang w:val="es-PE"/>
        </w:rPr>
        <w:t>ordinaria</w:t>
      </w:r>
      <w:r w:rsidR="00EF6A82" w:rsidRPr="00EF6A82">
        <w:rPr>
          <w:lang w:val="es-PE"/>
        </w:rPr>
        <w:t xml:space="preserve"> en un plato de barro".</w:t>
      </w:r>
      <w:r w:rsidR="00EF6A82">
        <w:rPr>
          <w:lang w:val="es-PE"/>
        </w:rPr>
        <w:t xml:space="preserve"> </w:t>
      </w:r>
      <w:r w:rsidR="007D1D49" w:rsidRPr="007D1D49">
        <w:rPr>
          <w:lang w:val="es-PE"/>
        </w:rPr>
        <w:t xml:space="preserve">El </w:t>
      </w:r>
      <w:r w:rsidR="00461351">
        <w:rPr>
          <w:lang w:val="es-PE"/>
        </w:rPr>
        <w:t xml:space="preserve">Rey </w:t>
      </w:r>
      <w:r w:rsidR="007D1D49" w:rsidRPr="007D1D49">
        <w:rPr>
          <w:lang w:val="es-PE"/>
        </w:rPr>
        <w:t xml:space="preserve">consintió y envió </w:t>
      </w:r>
      <w:r w:rsidR="00F825C9">
        <w:rPr>
          <w:lang w:val="es-PE"/>
        </w:rPr>
        <w:t xml:space="preserve">a los </w:t>
      </w:r>
      <w:r w:rsidR="007D1D49" w:rsidRPr="007D1D49">
        <w:rPr>
          <w:lang w:val="es-PE"/>
        </w:rPr>
        <w:t xml:space="preserve">oficiales para darle todo lo que </w:t>
      </w:r>
      <w:r w:rsidR="00DD68A5">
        <w:rPr>
          <w:lang w:val="es-PE"/>
        </w:rPr>
        <w:t>había solicitado</w:t>
      </w:r>
      <w:r w:rsidR="007D1D49" w:rsidRPr="007D1D49">
        <w:rPr>
          <w:lang w:val="es-PE"/>
        </w:rPr>
        <w:t xml:space="preserve">. El </w:t>
      </w:r>
      <w:r w:rsidR="005A64BD" w:rsidRPr="005A64BD">
        <w:rPr>
          <w:i/>
          <w:lang w:val="es-PE"/>
        </w:rPr>
        <w:t>Bodhisatta</w:t>
      </w:r>
      <w:r w:rsidR="007D1D49" w:rsidRPr="007D1D49">
        <w:rPr>
          <w:lang w:val="es-PE"/>
        </w:rPr>
        <w:t xml:space="preserve"> dijo: "No tema</w:t>
      </w:r>
      <w:r w:rsidR="00F825C9">
        <w:rPr>
          <w:lang w:val="es-PE"/>
        </w:rPr>
        <w:t>n</w:t>
      </w:r>
      <w:r w:rsidR="007D1D49" w:rsidRPr="007D1D49">
        <w:rPr>
          <w:lang w:val="es-PE"/>
        </w:rPr>
        <w:t xml:space="preserve">, </w:t>
      </w:r>
      <w:r w:rsidR="00DD68A5">
        <w:rPr>
          <w:lang w:val="es-PE"/>
        </w:rPr>
        <w:t>¡</w:t>
      </w:r>
      <w:r w:rsidR="00F825C9" w:rsidRPr="007D1D49">
        <w:rPr>
          <w:lang w:val="es-PE"/>
        </w:rPr>
        <w:t>Oh</w:t>
      </w:r>
      <w:r w:rsidR="00DD68A5">
        <w:rPr>
          <w:lang w:val="es-PE"/>
        </w:rPr>
        <w:t>!</w:t>
      </w:r>
      <w:r w:rsidR="007D1D49" w:rsidRPr="007D1D49">
        <w:rPr>
          <w:lang w:val="es-PE"/>
        </w:rPr>
        <w:t xml:space="preserve"> </w:t>
      </w:r>
      <w:r w:rsidR="00DD68A5" w:rsidRPr="007D1D49">
        <w:rPr>
          <w:lang w:val="es-PE"/>
        </w:rPr>
        <w:t>Gran Rey</w:t>
      </w:r>
      <w:r w:rsidR="007D1D49" w:rsidRPr="007D1D49">
        <w:rPr>
          <w:lang w:val="es-PE"/>
        </w:rPr>
        <w:t xml:space="preserve">, volveré hoy después de vencer al </w:t>
      </w:r>
      <w:r w:rsidR="005461A8" w:rsidRPr="00DD68A5">
        <w:rPr>
          <w:i/>
          <w:iCs/>
          <w:lang w:val="es-PE"/>
        </w:rPr>
        <w:t>Yakkha</w:t>
      </w:r>
      <w:r w:rsidR="005461A8" w:rsidRPr="007D1D49">
        <w:rPr>
          <w:lang w:val="es-PE"/>
        </w:rPr>
        <w:t xml:space="preserve"> </w:t>
      </w:r>
      <w:r w:rsidR="007D1D49" w:rsidRPr="007D1D49">
        <w:rPr>
          <w:lang w:val="es-PE"/>
        </w:rPr>
        <w:t xml:space="preserve">y </w:t>
      </w:r>
      <w:r w:rsidR="00F825C9">
        <w:rPr>
          <w:lang w:val="es-PE"/>
        </w:rPr>
        <w:t>traeré</w:t>
      </w:r>
      <w:r w:rsidR="00DD68A5">
        <w:rPr>
          <w:lang w:val="es-PE"/>
        </w:rPr>
        <w:t xml:space="preserve"> </w:t>
      </w:r>
      <w:r w:rsidR="007D1D49" w:rsidRPr="007D1D49">
        <w:rPr>
          <w:lang w:val="es-PE"/>
        </w:rPr>
        <w:t xml:space="preserve">felicidad" </w:t>
      </w:r>
      <w:r w:rsidR="005461A8">
        <w:rPr>
          <w:lang w:val="es-PE"/>
        </w:rPr>
        <w:t xml:space="preserve">entonces, </w:t>
      </w:r>
      <w:r w:rsidR="007D1D49" w:rsidRPr="007D1D49">
        <w:rPr>
          <w:lang w:val="es-PE"/>
        </w:rPr>
        <w:t xml:space="preserve">tomando las cosas necesarias y yendo al lugar, </w:t>
      </w:r>
      <w:r w:rsidR="00895C68">
        <w:rPr>
          <w:lang w:val="es-PE"/>
        </w:rPr>
        <w:t xml:space="preserve">indicó </w:t>
      </w:r>
      <w:r w:rsidR="007D1D49" w:rsidRPr="007D1D49">
        <w:rPr>
          <w:lang w:val="es-PE"/>
        </w:rPr>
        <w:t xml:space="preserve">a los hombres </w:t>
      </w:r>
      <w:r w:rsidR="00895C68">
        <w:rPr>
          <w:lang w:val="es-PE"/>
        </w:rPr>
        <w:t xml:space="preserve">permanecer </w:t>
      </w:r>
      <w:r w:rsidR="007D1D49" w:rsidRPr="007D1D49">
        <w:rPr>
          <w:lang w:val="es-PE"/>
        </w:rPr>
        <w:t xml:space="preserve">no muy lejos del árbol, </w:t>
      </w:r>
      <w:r w:rsidR="00895C68">
        <w:rPr>
          <w:lang w:val="es-PE"/>
        </w:rPr>
        <w:t xml:space="preserve">se puso </w:t>
      </w:r>
      <w:r w:rsidR="007D1D49" w:rsidRPr="007D1D49">
        <w:rPr>
          <w:lang w:val="es-PE"/>
        </w:rPr>
        <w:t>las zapatillas de oro, ciñó la espada, puso el paraguas blanco sobre su cabeza y</w:t>
      </w:r>
      <w:r w:rsidR="005461A8">
        <w:rPr>
          <w:lang w:val="es-PE"/>
        </w:rPr>
        <w:t>,</w:t>
      </w:r>
      <w:r w:rsidR="007D1D49" w:rsidRPr="007D1D49">
        <w:rPr>
          <w:lang w:val="es-PE"/>
        </w:rPr>
        <w:t xml:space="preserve"> tomando arroz en un plato de oro</w:t>
      </w:r>
      <w:r w:rsidR="005461A8">
        <w:rPr>
          <w:lang w:val="es-PE"/>
        </w:rPr>
        <w:t>,</w:t>
      </w:r>
      <w:r w:rsidR="007D1D49" w:rsidRPr="007D1D49">
        <w:rPr>
          <w:lang w:val="es-PE"/>
        </w:rPr>
        <w:t xml:space="preserve"> </w:t>
      </w:r>
      <w:r w:rsidR="00895C68">
        <w:rPr>
          <w:lang w:val="es-PE"/>
        </w:rPr>
        <w:t>se dirigió hacia e</w:t>
      </w:r>
      <w:r w:rsidR="007D1D49" w:rsidRPr="007D1D49">
        <w:rPr>
          <w:lang w:val="es-PE"/>
        </w:rPr>
        <w:t xml:space="preserve">l </w:t>
      </w:r>
      <w:r w:rsidR="005461A8" w:rsidRPr="00895C68">
        <w:rPr>
          <w:i/>
          <w:iCs/>
          <w:lang w:val="es-PE"/>
        </w:rPr>
        <w:t>Yakkha</w:t>
      </w:r>
      <w:r w:rsidR="007D1D49" w:rsidRPr="007D1D49">
        <w:rPr>
          <w:lang w:val="es-PE"/>
        </w:rPr>
        <w:t xml:space="preserve">. El </w:t>
      </w:r>
      <w:r w:rsidR="005461A8" w:rsidRPr="00895C68">
        <w:rPr>
          <w:i/>
          <w:iCs/>
          <w:lang w:val="es-PE"/>
        </w:rPr>
        <w:t>Yakkha</w:t>
      </w:r>
      <w:r w:rsidR="005461A8">
        <w:rPr>
          <w:i/>
          <w:iCs/>
          <w:lang w:val="es-PE"/>
        </w:rPr>
        <w:t>,</w:t>
      </w:r>
      <w:r w:rsidR="005461A8" w:rsidRPr="007D1D49">
        <w:rPr>
          <w:lang w:val="es-PE"/>
        </w:rPr>
        <w:t xml:space="preserve"> </w:t>
      </w:r>
      <w:r w:rsidR="007D1D49" w:rsidRPr="007D1D49">
        <w:rPr>
          <w:lang w:val="es-PE"/>
        </w:rPr>
        <w:t>que vigilaba el camino</w:t>
      </w:r>
      <w:r w:rsidR="005461A8">
        <w:rPr>
          <w:lang w:val="es-PE"/>
        </w:rPr>
        <w:t>,</w:t>
      </w:r>
      <w:r w:rsidR="007D1D49" w:rsidRPr="007D1D49">
        <w:rPr>
          <w:lang w:val="es-PE"/>
        </w:rPr>
        <w:t xml:space="preserve"> lo vio y pensó: "Este hombre no viene como los </w:t>
      </w:r>
      <w:r w:rsidR="00895C68">
        <w:rPr>
          <w:lang w:val="es-PE"/>
        </w:rPr>
        <w:t xml:space="preserve">de los </w:t>
      </w:r>
      <w:r w:rsidR="007D1D49" w:rsidRPr="007D1D49">
        <w:rPr>
          <w:lang w:val="es-PE"/>
        </w:rPr>
        <w:t xml:space="preserve">otros días, ¿cuál </w:t>
      </w:r>
      <w:r w:rsidR="00895C68">
        <w:rPr>
          <w:lang w:val="es-PE"/>
        </w:rPr>
        <w:t xml:space="preserve">será </w:t>
      </w:r>
      <w:r w:rsidR="007D1D49" w:rsidRPr="007D1D49">
        <w:rPr>
          <w:lang w:val="es-PE"/>
        </w:rPr>
        <w:t xml:space="preserve">la razón?" El </w:t>
      </w:r>
      <w:r w:rsidR="005A64BD" w:rsidRPr="005A64BD">
        <w:rPr>
          <w:i/>
          <w:lang w:val="es-PE"/>
        </w:rPr>
        <w:t>Bodhisatta</w:t>
      </w:r>
      <w:r w:rsidR="005461A8">
        <w:rPr>
          <w:i/>
          <w:lang w:val="es-PE"/>
        </w:rPr>
        <w:t>,</w:t>
      </w:r>
      <w:r w:rsidR="007D1D49" w:rsidRPr="007D1D49">
        <w:rPr>
          <w:lang w:val="es-PE"/>
        </w:rPr>
        <w:t xml:space="preserve"> acercándose al árbol</w:t>
      </w:r>
      <w:r w:rsidR="005461A8">
        <w:rPr>
          <w:lang w:val="es-PE"/>
        </w:rPr>
        <w:t>,</w:t>
      </w:r>
      <w:r w:rsidR="007D1D49" w:rsidRPr="007D1D49">
        <w:rPr>
          <w:lang w:val="es-PE"/>
        </w:rPr>
        <w:t xml:space="preserve"> empujó el plato de arroz </w:t>
      </w:r>
      <w:r w:rsidR="005743F8">
        <w:rPr>
          <w:lang w:val="es-PE"/>
        </w:rPr>
        <w:t xml:space="preserve">hacia </w:t>
      </w:r>
      <w:r w:rsidR="007D1D49" w:rsidRPr="007D1D49">
        <w:rPr>
          <w:lang w:val="es-PE"/>
        </w:rPr>
        <w:t>la sombra con la punta de la espada y</w:t>
      </w:r>
      <w:r w:rsidR="005743F8">
        <w:rPr>
          <w:lang w:val="es-PE"/>
        </w:rPr>
        <w:t>,</w:t>
      </w:r>
      <w:r w:rsidR="007D1D49" w:rsidRPr="007D1D49">
        <w:rPr>
          <w:lang w:val="es-PE"/>
        </w:rPr>
        <w:t xml:space="preserve"> de pie</w:t>
      </w:r>
      <w:r w:rsidR="008041D8">
        <w:rPr>
          <w:lang w:val="es-PE"/>
        </w:rPr>
        <w:t>,</w:t>
      </w:r>
      <w:r w:rsidR="007D1D49" w:rsidRPr="007D1D49">
        <w:rPr>
          <w:lang w:val="es-PE"/>
        </w:rPr>
        <w:t xml:space="preserve"> cerca de la sombra</w:t>
      </w:r>
      <w:r w:rsidR="008041D8">
        <w:rPr>
          <w:lang w:val="es-PE"/>
        </w:rPr>
        <w:t>,</w:t>
      </w:r>
      <w:r w:rsidR="007D1D49" w:rsidRPr="007D1D49">
        <w:rPr>
          <w:lang w:val="es-PE"/>
        </w:rPr>
        <w:t xml:space="preserve"> </w:t>
      </w:r>
      <w:r w:rsidR="005F3E6A">
        <w:rPr>
          <w:lang w:val="es-PE"/>
        </w:rPr>
        <w:t>recitó</w:t>
      </w:r>
      <w:r w:rsidR="007D1D49" w:rsidRPr="007D1D49">
        <w:rPr>
          <w:lang w:val="es-PE"/>
        </w:rPr>
        <w:t xml:space="preserve"> la primera estrofa:</w:t>
      </w:r>
    </w:p>
    <w:p w14:paraId="396EAA77" w14:textId="714D2D5E" w:rsidR="007D1D49" w:rsidRPr="007D1D49" w:rsidRDefault="005F3E6A" w:rsidP="005F3E6A">
      <w:pPr>
        <w:pStyle w:val="Verso2Espaol"/>
        <w:ind w:left="738"/>
        <w:rPr>
          <w:lang w:val="es-PE"/>
        </w:rPr>
      </w:pPr>
      <w:r>
        <w:rPr>
          <w:lang w:val="es-PE"/>
        </w:rPr>
        <w:t>1.</w:t>
      </w:r>
      <w:r>
        <w:rPr>
          <w:lang w:val="es-PE"/>
        </w:rPr>
        <w:tab/>
      </w:r>
      <w:r w:rsidR="007D1D49" w:rsidRPr="007D1D49">
        <w:rPr>
          <w:lang w:val="es-PE"/>
        </w:rPr>
        <w:t xml:space="preserve">El </w:t>
      </w:r>
      <w:r w:rsidR="00461351">
        <w:rPr>
          <w:lang w:val="es-PE"/>
        </w:rPr>
        <w:t xml:space="preserve">Rey </w:t>
      </w:r>
      <w:r w:rsidR="008041D8">
        <w:rPr>
          <w:lang w:val="es-PE"/>
        </w:rPr>
        <w:t>l</w:t>
      </w:r>
      <w:r w:rsidR="007D1D49" w:rsidRPr="007D1D49">
        <w:rPr>
          <w:lang w:val="es-PE"/>
        </w:rPr>
        <w:t>e ha enviado arroz preparado y bien sazonado con carne:</w:t>
      </w:r>
    </w:p>
    <w:p w14:paraId="28014CCE" w14:textId="703B5EB9" w:rsidR="007D1D49" w:rsidRDefault="007D1D49" w:rsidP="008041D8">
      <w:pPr>
        <w:pStyle w:val="Verso2Espaol"/>
        <w:ind w:left="1416"/>
        <w:rPr>
          <w:lang w:val="es-PE"/>
        </w:rPr>
      </w:pPr>
      <w:r w:rsidRPr="007D1D49">
        <w:rPr>
          <w:lang w:val="es-PE"/>
        </w:rPr>
        <w:t xml:space="preserve">Si </w:t>
      </w:r>
      <w:proofErr w:type="spellStart"/>
      <w:r w:rsidRPr="008041D8">
        <w:rPr>
          <w:iCs/>
          <w:lang w:val="es-PE"/>
        </w:rPr>
        <w:t>Makhā</w:t>
      </w:r>
      <w:r w:rsidR="005A64BD" w:rsidRPr="008041D8">
        <w:rPr>
          <w:iCs/>
          <w:lang w:val="es-PE"/>
        </w:rPr>
        <w:t>deva</w:t>
      </w:r>
      <w:proofErr w:type="spellEnd"/>
      <w:r w:rsidRPr="007D1D49">
        <w:rPr>
          <w:lang w:val="es-PE"/>
        </w:rPr>
        <w:t xml:space="preserve"> </w:t>
      </w:r>
      <w:r w:rsidR="008041D8">
        <w:rPr>
          <w:lang w:val="es-PE"/>
        </w:rPr>
        <w:t xml:space="preserve">se encuentra </w:t>
      </w:r>
      <w:r w:rsidRPr="007D1D49">
        <w:rPr>
          <w:lang w:val="es-PE"/>
        </w:rPr>
        <w:t>en casa, ¡que salga y coma!</w:t>
      </w:r>
      <w:r w:rsidR="00683ED0" w:rsidRPr="00683ED0">
        <w:rPr>
          <w:lang w:val="es-PE"/>
        </w:rPr>
        <w:t xml:space="preserve"> </w:t>
      </w:r>
      <w:r w:rsidR="00683ED0" w:rsidRPr="007D1D49">
        <w:rPr>
          <w:lang w:val="es-PE"/>
        </w:rPr>
        <w:t>[328]</w:t>
      </w:r>
    </w:p>
    <w:p w14:paraId="11B8BEF2" w14:textId="77777777" w:rsidR="007D1D49" w:rsidRDefault="007D1D49" w:rsidP="007D1D49">
      <w:pPr>
        <w:rPr>
          <w:lang w:val="es-PE"/>
        </w:rPr>
      </w:pPr>
    </w:p>
    <w:p w14:paraId="6FF342B8" w14:textId="05BA243C" w:rsidR="007D1D49" w:rsidRPr="007D1D49" w:rsidRDefault="007D1D49" w:rsidP="007D1D49">
      <w:pPr>
        <w:pStyle w:val="NormalHistoria"/>
        <w:rPr>
          <w:lang w:val="es-PE"/>
        </w:rPr>
      </w:pPr>
      <w:r w:rsidRPr="007D1D49">
        <w:rPr>
          <w:lang w:val="es-PE"/>
        </w:rPr>
        <w:lastRenderedPageBreak/>
        <w:t xml:space="preserve">Al escucharlo, el </w:t>
      </w:r>
      <w:r w:rsidR="00683ED0" w:rsidRPr="00BB0B6C">
        <w:rPr>
          <w:i/>
          <w:iCs/>
          <w:lang w:val="es-PE"/>
        </w:rPr>
        <w:t>Yakkha</w:t>
      </w:r>
      <w:r w:rsidR="00683ED0" w:rsidRPr="007D1D49">
        <w:rPr>
          <w:lang w:val="es-PE"/>
        </w:rPr>
        <w:t xml:space="preserve"> </w:t>
      </w:r>
      <w:r w:rsidRPr="007D1D49">
        <w:rPr>
          <w:lang w:val="es-PE"/>
        </w:rPr>
        <w:t xml:space="preserve">pensó: "Lo engañaré y me lo comeré cuando </w:t>
      </w:r>
      <w:r w:rsidR="00BB0B6C">
        <w:rPr>
          <w:lang w:val="es-PE"/>
        </w:rPr>
        <w:t>llegue a</w:t>
      </w:r>
      <w:r w:rsidRPr="007D1D49">
        <w:rPr>
          <w:lang w:val="es-PE"/>
        </w:rPr>
        <w:t xml:space="preserve"> la sombra" y</w:t>
      </w:r>
      <w:r w:rsidR="00683ED0">
        <w:rPr>
          <w:lang w:val="es-PE"/>
        </w:rPr>
        <w:t>,</w:t>
      </w:r>
      <w:r w:rsidRPr="007D1D49">
        <w:rPr>
          <w:lang w:val="es-PE"/>
        </w:rPr>
        <w:t xml:space="preserve"> así</w:t>
      </w:r>
      <w:r w:rsidR="00683ED0">
        <w:rPr>
          <w:lang w:val="es-PE"/>
        </w:rPr>
        <w:t>,</w:t>
      </w:r>
      <w:r w:rsidRPr="007D1D49">
        <w:rPr>
          <w:lang w:val="es-PE"/>
        </w:rPr>
        <w:t xml:space="preserve"> </w:t>
      </w:r>
      <w:r w:rsidR="003A43C1">
        <w:rPr>
          <w:lang w:val="es-PE"/>
        </w:rPr>
        <w:t>recitó</w:t>
      </w:r>
      <w:r w:rsidRPr="007D1D49">
        <w:rPr>
          <w:lang w:val="es-PE"/>
        </w:rPr>
        <w:t xml:space="preserve"> la segunda estrofa</w:t>
      </w:r>
      <w:r w:rsidR="00EE45E9">
        <w:rPr>
          <w:lang w:val="es-PE"/>
        </w:rPr>
        <w:t xml:space="preserve">:— </w:t>
      </w:r>
    </w:p>
    <w:p w14:paraId="6D6E76DB" w14:textId="38B0740F" w:rsidR="007D1D49" w:rsidRPr="007D1D49" w:rsidRDefault="003A43C1" w:rsidP="005F3E6A">
      <w:pPr>
        <w:pStyle w:val="Verso2Espaol"/>
        <w:ind w:left="1416"/>
        <w:rPr>
          <w:lang w:val="es-PE"/>
        </w:rPr>
      </w:pPr>
      <w:r>
        <w:rPr>
          <w:lang w:val="es-PE"/>
        </w:rPr>
        <w:t>2.</w:t>
      </w:r>
      <w:r>
        <w:rPr>
          <w:lang w:val="es-PE"/>
        </w:rPr>
        <w:tab/>
      </w:r>
      <w:r w:rsidR="00BB0B6C" w:rsidRPr="007D1D49">
        <w:rPr>
          <w:lang w:val="es-PE"/>
        </w:rPr>
        <w:t xml:space="preserve">Joven, </w:t>
      </w:r>
      <w:r w:rsidR="00132082">
        <w:rPr>
          <w:lang w:val="es-PE"/>
        </w:rPr>
        <w:t>venga</w:t>
      </w:r>
      <w:r w:rsidR="007D1D49" w:rsidRPr="007D1D49">
        <w:rPr>
          <w:lang w:val="es-PE"/>
        </w:rPr>
        <w:t xml:space="preserve"> con </w:t>
      </w:r>
      <w:r w:rsidR="00BB0B6C">
        <w:rPr>
          <w:lang w:val="es-PE"/>
        </w:rPr>
        <w:t>s</w:t>
      </w:r>
      <w:r w:rsidR="007D1D49" w:rsidRPr="007D1D49">
        <w:rPr>
          <w:lang w:val="es-PE"/>
        </w:rPr>
        <w:t>u comida sazonada,</w:t>
      </w:r>
    </w:p>
    <w:p w14:paraId="41D29623" w14:textId="1AC038D2" w:rsidR="007D1D49" w:rsidRDefault="007D1D49" w:rsidP="007D1D49">
      <w:pPr>
        <w:pStyle w:val="Verso2Espaol"/>
        <w:rPr>
          <w:lang w:val="es-PE"/>
        </w:rPr>
      </w:pPr>
      <w:r w:rsidRPr="007D1D49">
        <w:rPr>
          <w:lang w:val="es-PE"/>
        </w:rPr>
        <w:t xml:space="preserve">Tanto </w:t>
      </w:r>
      <w:r w:rsidR="003A43C1">
        <w:rPr>
          <w:lang w:val="es-PE"/>
        </w:rPr>
        <w:t>e</w:t>
      </w:r>
      <w:r w:rsidRPr="007D1D49">
        <w:rPr>
          <w:lang w:val="es-PE"/>
        </w:rPr>
        <w:t>l</w:t>
      </w:r>
      <w:r w:rsidR="003A43C1">
        <w:rPr>
          <w:lang w:val="es-PE"/>
        </w:rPr>
        <w:t>la</w:t>
      </w:r>
      <w:r w:rsidRPr="007D1D49">
        <w:rPr>
          <w:lang w:val="es-PE"/>
        </w:rPr>
        <w:t xml:space="preserve"> como </w:t>
      </w:r>
      <w:r w:rsidR="009F44AE">
        <w:rPr>
          <w:lang w:val="es-PE"/>
        </w:rPr>
        <w:t>su persona</w:t>
      </w:r>
      <w:r w:rsidRPr="007D1D49">
        <w:rPr>
          <w:lang w:val="es-PE"/>
        </w:rPr>
        <w:t xml:space="preserve">, joven, </w:t>
      </w:r>
      <w:r w:rsidR="009F44AE">
        <w:rPr>
          <w:lang w:val="es-PE"/>
        </w:rPr>
        <w:t xml:space="preserve">serán buenos </w:t>
      </w:r>
      <w:r w:rsidRPr="007D1D49">
        <w:rPr>
          <w:lang w:val="es-PE"/>
        </w:rPr>
        <w:t>comer.</w:t>
      </w:r>
    </w:p>
    <w:p w14:paraId="2C630CC6" w14:textId="77777777" w:rsidR="007D1D49" w:rsidRPr="007D1D49" w:rsidRDefault="007D1D49" w:rsidP="007D1D49">
      <w:pPr>
        <w:pStyle w:val="Verso2Espaol"/>
        <w:rPr>
          <w:lang w:val="es-PE"/>
        </w:rPr>
      </w:pPr>
    </w:p>
    <w:p w14:paraId="46D689D1" w14:textId="53EC1F10" w:rsidR="007D1D49" w:rsidRPr="007D1D49" w:rsidRDefault="007D1D49" w:rsidP="007D1D49">
      <w:pPr>
        <w:pStyle w:val="NormalHistoria"/>
        <w:rPr>
          <w:lang w:val="es-PE"/>
        </w:rPr>
      </w:pPr>
      <w:r w:rsidRPr="007D1D49">
        <w:rPr>
          <w:lang w:val="es-PE"/>
        </w:rPr>
        <w:t>Entonces</w:t>
      </w:r>
      <w:r w:rsidR="003A43C1">
        <w:rPr>
          <w:lang w:val="es-PE"/>
        </w:rPr>
        <w:t>,</w:t>
      </w:r>
      <w:r w:rsidRPr="007D1D49">
        <w:rPr>
          <w:lang w:val="es-PE"/>
        </w:rPr>
        <w:t xml:space="preserve"> el </w:t>
      </w:r>
      <w:r w:rsidR="005A64BD" w:rsidRPr="005A64BD">
        <w:rPr>
          <w:i/>
          <w:lang w:val="es-PE"/>
        </w:rPr>
        <w:t>Bodhisatta</w:t>
      </w:r>
      <w:r w:rsidRPr="007D1D49">
        <w:rPr>
          <w:lang w:val="es-PE"/>
        </w:rPr>
        <w:t xml:space="preserve"> </w:t>
      </w:r>
      <w:r w:rsidR="003A43C1">
        <w:rPr>
          <w:lang w:val="es-PE"/>
        </w:rPr>
        <w:t>recitó</w:t>
      </w:r>
      <w:r w:rsidR="003A43C1" w:rsidRPr="007D1D49">
        <w:rPr>
          <w:lang w:val="es-PE"/>
        </w:rPr>
        <w:t xml:space="preserve"> </w:t>
      </w:r>
      <w:r w:rsidRPr="007D1D49">
        <w:rPr>
          <w:lang w:val="es-PE"/>
        </w:rPr>
        <w:t>dos estrofas</w:t>
      </w:r>
      <w:r w:rsidR="00EE45E9">
        <w:rPr>
          <w:lang w:val="es-PE"/>
        </w:rPr>
        <w:t>:</w:t>
      </w:r>
      <w:r w:rsidR="005743F8">
        <w:rPr>
          <w:lang w:val="es-PE"/>
        </w:rPr>
        <w:t xml:space="preserve"> </w:t>
      </w:r>
      <w:r w:rsidR="00EE45E9">
        <w:rPr>
          <w:lang w:val="es-PE"/>
        </w:rPr>
        <w:t xml:space="preserve">— </w:t>
      </w:r>
    </w:p>
    <w:p w14:paraId="6C59D9E7" w14:textId="2D6F51CB" w:rsidR="007D1D49" w:rsidRPr="007D1D49" w:rsidRDefault="003A43C1" w:rsidP="005F3E6A">
      <w:pPr>
        <w:pStyle w:val="Verso2Espaol"/>
        <w:ind w:left="1416"/>
        <w:rPr>
          <w:lang w:val="es-PE"/>
        </w:rPr>
      </w:pPr>
      <w:r>
        <w:rPr>
          <w:lang w:val="es-PE"/>
        </w:rPr>
        <w:t>3.</w:t>
      </w:r>
      <w:r>
        <w:rPr>
          <w:lang w:val="es-PE"/>
        </w:rPr>
        <w:tab/>
      </w:r>
      <w:r w:rsidR="007D1D49" w:rsidRPr="009F44AE">
        <w:rPr>
          <w:i/>
          <w:iCs/>
          <w:lang w:val="es-PE"/>
        </w:rPr>
        <w:t>Yakkha</w:t>
      </w:r>
      <w:r w:rsidR="007D1D49" w:rsidRPr="007D1D49">
        <w:rPr>
          <w:lang w:val="es-PE"/>
        </w:rPr>
        <w:t>, perder</w:t>
      </w:r>
      <w:r w:rsidR="00E575D1">
        <w:rPr>
          <w:lang w:val="es-PE"/>
        </w:rPr>
        <w:t>á</w:t>
      </w:r>
      <w:r w:rsidR="007D1D49" w:rsidRPr="007D1D49">
        <w:rPr>
          <w:lang w:val="es-PE"/>
        </w:rPr>
        <w:t xml:space="preserve"> una gran cosa por una pequeña,</w:t>
      </w:r>
    </w:p>
    <w:p w14:paraId="4E0955E6" w14:textId="2CCC1E84" w:rsidR="007D1D49" w:rsidRDefault="007D1D49" w:rsidP="007D1D49">
      <w:pPr>
        <w:pStyle w:val="Verso2Espaol"/>
        <w:rPr>
          <w:lang w:val="es-PE"/>
        </w:rPr>
      </w:pPr>
      <w:r w:rsidRPr="007D1D49">
        <w:rPr>
          <w:lang w:val="es-PE"/>
        </w:rPr>
        <w:t>Los hombres que tem</w:t>
      </w:r>
      <w:r w:rsidR="00E575D1">
        <w:rPr>
          <w:lang w:val="es-PE"/>
        </w:rPr>
        <w:t>a</w:t>
      </w:r>
      <w:r w:rsidRPr="007D1D49">
        <w:rPr>
          <w:lang w:val="es-PE"/>
        </w:rPr>
        <w:t>n a la muerte no trae</w:t>
      </w:r>
      <w:r w:rsidR="004B6582">
        <w:rPr>
          <w:lang w:val="es-PE"/>
        </w:rPr>
        <w:t>r</w:t>
      </w:r>
      <w:r w:rsidR="000F57C5">
        <w:rPr>
          <w:lang w:val="es-PE"/>
        </w:rPr>
        <w:t>ía</w:t>
      </w:r>
      <w:r w:rsidRPr="007D1D49">
        <w:rPr>
          <w:lang w:val="es-PE"/>
        </w:rPr>
        <w:t>n comida en absoluto.</w:t>
      </w:r>
    </w:p>
    <w:p w14:paraId="4593FEC4" w14:textId="77777777" w:rsidR="00AC1C22" w:rsidRPr="007D1D49" w:rsidRDefault="00AC1C22" w:rsidP="007D1D49">
      <w:pPr>
        <w:pStyle w:val="Verso2Espaol"/>
        <w:rPr>
          <w:lang w:val="es-PE"/>
        </w:rPr>
      </w:pPr>
    </w:p>
    <w:p w14:paraId="57313072" w14:textId="4997F9A7" w:rsidR="007D1D49" w:rsidRPr="007D1D49" w:rsidRDefault="003A43C1" w:rsidP="005F3E6A">
      <w:pPr>
        <w:pStyle w:val="Verso2Espaol"/>
        <w:ind w:left="1416"/>
        <w:rPr>
          <w:lang w:val="es-PE"/>
        </w:rPr>
      </w:pPr>
      <w:r>
        <w:rPr>
          <w:lang w:val="es-PE"/>
        </w:rPr>
        <w:t>4.</w:t>
      </w:r>
      <w:r>
        <w:rPr>
          <w:lang w:val="es-PE"/>
        </w:rPr>
        <w:tab/>
      </w:r>
      <w:r w:rsidR="007D1D49" w:rsidRPr="007D1D49">
        <w:rPr>
          <w:lang w:val="es-PE"/>
        </w:rPr>
        <w:t>Tendrá un buen suministro de alegría,</w:t>
      </w:r>
    </w:p>
    <w:p w14:paraId="151C61BB" w14:textId="00F0B26E" w:rsidR="007D1D49" w:rsidRPr="007D1D49" w:rsidRDefault="007D1D49" w:rsidP="007D1D49">
      <w:pPr>
        <w:pStyle w:val="Verso2Espaol"/>
        <w:rPr>
          <w:lang w:val="es-PE"/>
        </w:rPr>
      </w:pPr>
      <w:r w:rsidRPr="007D1D49">
        <w:rPr>
          <w:lang w:val="es-PE"/>
        </w:rPr>
        <w:t>Puro</w:t>
      </w:r>
      <w:r w:rsidR="004B6582">
        <w:rPr>
          <w:lang w:val="es-PE"/>
        </w:rPr>
        <w:t>,</w:t>
      </w:r>
      <w:r w:rsidRPr="007D1D49">
        <w:rPr>
          <w:lang w:val="es-PE"/>
        </w:rPr>
        <w:t xml:space="preserve"> dulce y con sabor </w:t>
      </w:r>
      <w:r w:rsidR="00A45D69">
        <w:rPr>
          <w:lang w:val="es-PE"/>
        </w:rPr>
        <w:t>gusto</w:t>
      </w:r>
      <w:r w:rsidR="000124A1">
        <w:rPr>
          <w:lang w:val="es-PE"/>
        </w:rPr>
        <w:t>so para</w:t>
      </w:r>
      <w:r w:rsidRPr="007D1D49">
        <w:rPr>
          <w:lang w:val="es-PE"/>
        </w:rPr>
        <w:t xml:space="preserve"> </w:t>
      </w:r>
      <w:r w:rsidR="00AC1C22">
        <w:rPr>
          <w:lang w:val="es-PE"/>
        </w:rPr>
        <w:t>s</w:t>
      </w:r>
      <w:r w:rsidRPr="007D1D49">
        <w:rPr>
          <w:lang w:val="es-PE"/>
        </w:rPr>
        <w:t>u mente</w:t>
      </w:r>
      <w:r w:rsidR="00A71304">
        <w:rPr>
          <w:lang w:val="es-PE"/>
        </w:rPr>
        <w:t>,</w:t>
      </w:r>
    </w:p>
    <w:p w14:paraId="7CDDEE04" w14:textId="4D23611B" w:rsidR="007D1D49" w:rsidRPr="007D1D49" w:rsidRDefault="004B6582" w:rsidP="007D1D49">
      <w:pPr>
        <w:pStyle w:val="Verso2Espaol"/>
        <w:rPr>
          <w:lang w:val="es-PE"/>
        </w:rPr>
      </w:pPr>
      <w:r>
        <w:rPr>
          <w:lang w:val="es-PE"/>
        </w:rPr>
        <w:t xml:space="preserve">No obstante, </w:t>
      </w:r>
      <w:r w:rsidR="00257745">
        <w:rPr>
          <w:lang w:val="es-PE"/>
        </w:rPr>
        <w:t>un</w:t>
      </w:r>
      <w:r w:rsidR="007D1D49" w:rsidRPr="007D1D49">
        <w:rPr>
          <w:lang w:val="es-PE"/>
        </w:rPr>
        <w:t xml:space="preserve"> hombre </w:t>
      </w:r>
      <w:r w:rsidR="00257745">
        <w:rPr>
          <w:lang w:val="es-PE"/>
        </w:rPr>
        <w:t xml:space="preserve">como el </w:t>
      </w:r>
      <w:r w:rsidR="000124A1">
        <w:rPr>
          <w:lang w:val="es-PE"/>
        </w:rPr>
        <w:t xml:space="preserve">que </w:t>
      </w:r>
      <w:r w:rsidR="0020651E">
        <w:rPr>
          <w:lang w:val="es-PE"/>
        </w:rPr>
        <w:t xml:space="preserve">se </w:t>
      </w:r>
      <w:r w:rsidR="000124A1">
        <w:rPr>
          <w:lang w:val="es-PE"/>
        </w:rPr>
        <w:t>l</w:t>
      </w:r>
      <w:r w:rsidR="00257745">
        <w:rPr>
          <w:lang w:val="es-PE"/>
        </w:rPr>
        <w:t>a</w:t>
      </w:r>
      <w:r w:rsidR="000124A1">
        <w:rPr>
          <w:lang w:val="es-PE"/>
        </w:rPr>
        <w:t xml:space="preserve"> </w:t>
      </w:r>
      <w:r w:rsidR="006414B5">
        <w:rPr>
          <w:lang w:val="es-PE"/>
        </w:rPr>
        <w:t>trae</w:t>
      </w:r>
      <w:r w:rsidR="0020651E">
        <w:rPr>
          <w:lang w:val="es-PE"/>
        </w:rPr>
        <w:t xml:space="preserve"> </w:t>
      </w:r>
      <w:r w:rsidR="007D1D49" w:rsidRPr="007D1D49">
        <w:rPr>
          <w:lang w:val="es-PE"/>
        </w:rPr>
        <w:t>aquí,</w:t>
      </w:r>
    </w:p>
    <w:p w14:paraId="6900FA4C" w14:textId="411C1457" w:rsidR="007D1D49" w:rsidRPr="007D1D49" w:rsidRDefault="007D1D49" w:rsidP="007D1D49">
      <w:pPr>
        <w:pStyle w:val="Verso2Espaol"/>
        <w:rPr>
          <w:lang w:val="es-PE"/>
        </w:rPr>
      </w:pPr>
      <w:r w:rsidRPr="007D1D49">
        <w:rPr>
          <w:lang w:val="es-PE"/>
        </w:rPr>
        <w:t>Si me com</w:t>
      </w:r>
      <w:r w:rsidR="00B01C71">
        <w:rPr>
          <w:lang w:val="es-PE"/>
        </w:rPr>
        <w:t>iese</w:t>
      </w:r>
      <w:r w:rsidRPr="007D1D49">
        <w:rPr>
          <w:lang w:val="es-PE"/>
        </w:rPr>
        <w:t>, ser</w:t>
      </w:r>
      <w:r w:rsidR="00257745">
        <w:rPr>
          <w:lang w:val="es-PE"/>
        </w:rPr>
        <w:t>ía</w:t>
      </w:r>
      <w:r w:rsidRPr="007D1D49">
        <w:rPr>
          <w:lang w:val="es-PE"/>
        </w:rPr>
        <w:t xml:space="preserve"> difícil de encontrar.</w:t>
      </w:r>
      <w:r w:rsidR="00257745" w:rsidRPr="00257745">
        <w:rPr>
          <w:lang w:val="es-PE"/>
        </w:rPr>
        <w:t xml:space="preserve"> </w:t>
      </w:r>
      <w:r w:rsidR="00257745" w:rsidRPr="007D1D49">
        <w:rPr>
          <w:lang w:val="es-PE"/>
        </w:rPr>
        <w:t>[329]</w:t>
      </w:r>
    </w:p>
    <w:p w14:paraId="658F36B5" w14:textId="77777777" w:rsidR="007D1D49" w:rsidRPr="00303443" w:rsidRDefault="007D1D49" w:rsidP="007D1D49">
      <w:pPr>
        <w:pStyle w:val="Verso2Espaol"/>
        <w:rPr>
          <w:sz w:val="14"/>
          <w:szCs w:val="18"/>
          <w:lang w:val="es-PE"/>
        </w:rPr>
      </w:pPr>
    </w:p>
    <w:p w14:paraId="4232BCAF" w14:textId="655DC4EF" w:rsidR="007D1D49" w:rsidRPr="007D1D49" w:rsidRDefault="007D1D49" w:rsidP="007D1D49">
      <w:pPr>
        <w:pStyle w:val="NormalHistoria"/>
        <w:rPr>
          <w:lang w:val="es-PE"/>
        </w:rPr>
      </w:pPr>
      <w:r w:rsidRPr="007D1D49">
        <w:rPr>
          <w:lang w:val="es-PE"/>
        </w:rPr>
        <w:t xml:space="preserve">El </w:t>
      </w:r>
      <w:r w:rsidR="00257745" w:rsidRPr="00B15019">
        <w:rPr>
          <w:i/>
          <w:iCs/>
          <w:lang w:val="es-PE"/>
        </w:rPr>
        <w:t>Yakkha</w:t>
      </w:r>
      <w:r w:rsidR="00257745" w:rsidRPr="007D1D49">
        <w:rPr>
          <w:lang w:val="es-PE"/>
        </w:rPr>
        <w:t xml:space="preserve"> </w:t>
      </w:r>
      <w:r w:rsidRPr="007D1D49">
        <w:rPr>
          <w:lang w:val="es-PE"/>
        </w:rPr>
        <w:t>pensó: "El joven habla con sensatez" y</w:t>
      </w:r>
      <w:r w:rsidR="00257745">
        <w:rPr>
          <w:lang w:val="es-PE"/>
        </w:rPr>
        <w:t>,</w:t>
      </w:r>
      <w:r w:rsidRPr="007D1D49">
        <w:rPr>
          <w:lang w:val="es-PE"/>
        </w:rPr>
        <w:t xml:space="preserve"> estando bien dispuesto</w:t>
      </w:r>
      <w:r w:rsidR="00257745">
        <w:rPr>
          <w:lang w:val="es-PE"/>
        </w:rPr>
        <w:t>,</w:t>
      </w:r>
      <w:r w:rsidRPr="007D1D49">
        <w:rPr>
          <w:lang w:val="es-PE"/>
        </w:rPr>
        <w:t xml:space="preserve"> </w:t>
      </w:r>
      <w:r w:rsidR="00257745" w:rsidRPr="00257745">
        <w:rPr>
          <w:lang w:val="es-PE"/>
        </w:rPr>
        <w:t xml:space="preserve">recitó </w:t>
      </w:r>
      <w:r w:rsidRPr="007D1D49">
        <w:rPr>
          <w:lang w:val="es-PE"/>
        </w:rPr>
        <w:t>dos estrofas</w:t>
      </w:r>
      <w:r w:rsidR="00EE45E9">
        <w:rPr>
          <w:lang w:val="es-PE"/>
        </w:rPr>
        <w:t>:</w:t>
      </w:r>
      <w:r w:rsidR="0020651E">
        <w:rPr>
          <w:lang w:val="es-PE"/>
        </w:rPr>
        <w:t xml:space="preserve"> </w:t>
      </w:r>
      <w:r w:rsidR="00EE45E9">
        <w:rPr>
          <w:lang w:val="es-PE"/>
        </w:rPr>
        <w:t xml:space="preserve">— </w:t>
      </w:r>
    </w:p>
    <w:p w14:paraId="1A7005F1" w14:textId="7E9C1787" w:rsidR="007D1D49" w:rsidRPr="007D1D49" w:rsidRDefault="00257745" w:rsidP="00257745">
      <w:pPr>
        <w:pStyle w:val="Verso2Espaol"/>
        <w:ind w:left="1416"/>
        <w:rPr>
          <w:lang w:val="es-PE"/>
        </w:rPr>
      </w:pPr>
      <w:r>
        <w:rPr>
          <w:lang w:val="es-PE"/>
        </w:rPr>
        <w:t>5</w:t>
      </w:r>
      <w:r w:rsidRPr="00257745">
        <w:rPr>
          <w:lang w:val="es-PE"/>
        </w:rPr>
        <w:t>.</w:t>
      </w:r>
      <w:r w:rsidRPr="00257745">
        <w:rPr>
          <w:lang w:val="es-PE"/>
        </w:rPr>
        <w:tab/>
      </w:r>
      <w:r w:rsidR="007D1D49" w:rsidRPr="007D1D49">
        <w:rPr>
          <w:lang w:val="es-PE"/>
        </w:rPr>
        <w:t xml:space="preserve">Joven Sutana, mis intereses son claros como usted </w:t>
      </w:r>
      <w:r w:rsidR="00713A28">
        <w:rPr>
          <w:lang w:val="es-PE"/>
        </w:rPr>
        <w:t xml:space="preserve">lo </w:t>
      </w:r>
      <w:r w:rsidR="007D1D49" w:rsidRPr="007D1D49">
        <w:rPr>
          <w:lang w:val="es-PE"/>
        </w:rPr>
        <w:t>muestra</w:t>
      </w:r>
      <w:r w:rsidR="00A50CDD">
        <w:rPr>
          <w:lang w:val="es-PE"/>
        </w:rPr>
        <w:t>;</w:t>
      </w:r>
    </w:p>
    <w:p w14:paraId="56A0A985" w14:textId="01EE778F" w:rsidR="007D1D49" w:rsidRDefault="007D1D49" w:rsidP="007D1D49">
      <w:pPr>
        <w:pStyle w:val="Verso2Espaol"/>
        <w:rPr>
          <w:lang w:val="es-PE"/>
        </w:rPr>
      </w:pPr>
      <w:r w:rsidRPr="007D1D49">
        <w:rPr>
          <w:lang w:val="es-PE"/>
        </w:rPr>
        <w:t>Visit</w:t>
      </w:r>
      <w:r w:rsidR="00854392">
        <w:rPr>
          <w:lang w:val="es-PE"/>
        </w:rPr>
        <w:t>e</w:t>
      </w:r>
      <w:r w:rsidRPr="007D1D49">
        <w:rPr>
          <w:lang w:val="es-PE"/>
        </w:rPr>
        <w:t xml:space="preserve"> </w:t>
      </w:r>
      <w:r w:rsidR="00A50CDD" w:rsidRPr="007D1D49">
        <w:rPr>
          <w:lang w:val="es-PE"/>
        </w:rPr>
        <w:t xml:space="preserve">en paz </w:t>
      </w:r>
      <w:r w:rsidR="00B15019" w:rsidRPr="007D1D49">
        <w:rPr>
          <w:lang w:val="es-PE"/>
        </w:rPr>
        <w:t xml:space="preserve">entonces </w:t>
      </w:r>
      <w:r w:rsidRPr="007D1D49">
        <w:rPr>
          <w:lang w:val="es-PE"/>
        </w:rPr>
        <w:t xml:space="preserve">a </w:t>
      </w:r>
      <w:r w:rsidR="00B15019">
        <w:rPr>
          <w:lang w:val="es-PE"/>
        </w:rPr>
        <w:t>s</w:t>
      </w:r>
      <w:r w:rsidRPr="007D1D49">
        <w:rPr>
          <w:lang w:val="es-PE"/>
        </w:rPr>
        <w:t xml:space="preserve">u madre, tiene mi permiso </w:t>
      </w:r>
      <w:r w:rsidR="00854392">
        <w:rPr>
          <w:lang w:val="es-PE"/>
        </w:rPr>
        <w:t>de</w:t>
      </w:r>
      <w:r w:rsidRPr="007D1D49">
        <w:rPr>
          <w:lang w:val="es-PE"/>
        </w:rPr>
        <w:t xml:space="preserve"> </w:t>
      </w:r>
      <w:r w:rsidR="00854392">
        <w:rPr>
          <w:lang w:val="es-PE"/>
        </w:rPr>
        <w:t>retirar</w:t>
      </w:r>
      <w:r w:rsidR="00B15019">
        <w:rPr>
          <w:lang w:val="es-PE"/>
        </w:rPr>
        <w:t>s</w:t>
      </w:r>
      <w:r w:rsidRPr="007D1D49">
        <w:rPr>
          <w:lang w:val="es-PE"/>
        </w:rPr>
        <w:t>e.</w:t>
      </w:r>
    </w:p>
    <w:p w14:paraId="31ED3DF5" w14:textId="77777777" w:rsidR="007D1D49" w:rsidRPr="00303443" w:rsidRDefault="007D1D49" w:rsidP="007D1D49">
      <w:pPr>
        <w:pStyle w:val="Verso2Espaol"/>
        <w:rPr>
          <w:sz w:val="14"/>
          <w:szCs w:val="18"/>
          <w:lang w:val="es-PE"/>
        </w:rPr>
      </w:pPr>
    </w:p>
    <w:p w14:paraId="6C942B48" w14:textId="33BACA19" w:rsidR="007D1D49" w:rsidRPr="007D1D49" w:rsidRDefault="00257745" w:rsidP="00257745">
      <w:pPr>
        <w:pStyle w:val="Verso2Espaol"/>
        <w:ind w:left="1416"/>
        <w:rPr>
          <w:lang w:val="es-PE"/>
        </w:rPr>
      </w:pPr>
      <w:r>
        <w:rPr>
          <w:lang w:val="es-PE"/>
        </w:rPr>
        <w:t>6</w:t>
      </w:r>
      <w:r w:rsidRPr="00257745">
        <w:rPr>
          <w:lang w:val="es-PE"/>
        </w:rPr>
        <w:t>.</w:t>
      </w:r>
      <w:r w:rsidRPr="00257745">
        <w:rPr>
          <w:lang w:val="es-PE"/>
        </w:rPr>
        <w:tab/>
      </w:r>
      <w:r w:rsidR="007D1D49" w:rsidRPr="007D1D49">
        <w:rPr>
          <w:lang w:val="es-PE"/>
        </w:rPr>
        <w:t>Joven, tom</w:t>
      </w:r>
      <w:r w:rsidR="00713A28">
        <w:rPr>
          <w:lang w:val="es-PE"/>
        </w:rPr>
        <w:t>e</w:t>
      </w:r>
      <w:r w:rsidR="007D1D49" w:rsidRPr="007D1D49">
        <w:rPr>
          <w:lang w:val="es-PE"/>
        </w:rPr>
        <w:t xml:space="preserve"> </w:t>
      </w:r>
      <w:r w:rsidR="00854392">
        <w:rPr>
          <w:lang w:val="es-PE"/>
        </w:rPr>
        <w:t xml:space="preserve">su </w:t>
      </w:r>
      <w:r w:rsidR="007D1D49" w:rsidRPr="007D1D49">
        <w:rPr>
          <w:lang w:val="es-PE"/>
        </w:rPr>
        <w:t>espada, sombrilla</w:t>
      </w:r>
      <w:r w:rsidR="00FF30BA">
        <w:rPr>
          <w:lang w:val="es-PE"/>
        </w:rPr>
        <w:t>,</w:t>
      </w:r>
      <w:r w:rsidR="007D1D49" w:rsidRPr="007D1D49">
        <w:rPr>
          <w:lang w:val="es-PE"/>
        </w:rPr>
        <w:t xml:space="preserve"> plato y </w:t>
      </w:r>
      <w:r w:rsidR="00FF30BA">
        <w:rPr>
          <w:lang w:val="es-PE"/>
        </w:rPr>
        <w:t>m</w:t>
      </w:r>
      <w:r w:rsidR="00713A28">
        <w:rPr>
          <w:lang w:val="es-PE"/>
        </w:rPr>
        <w:t>á</w:t>
      </w:r>
      <w:r w:rsidR="00FF30BA">
        <w:rPr>
          <w:lang w:val="es-PE"/>
        </w:rPr>
        <w:t>rchese</w:t>
      </w:r>
      <w:r w:rsidR="007D1D49" w:rsidRPr="007D1D49">
        <w:rPr>
          <w:lang w:val="es-PE"/>
        </w:rPr>
        <w:t>,</w:t>
      </w:r>
    </w:p>
    <w:p w14:paraId="0B4D4C71" w14:textId="2460DA30" w:rsidR="007D1D49" w:rsidRPr="007D1D49" w:rsidRDefault="007D1D49" w:rsidP="007D1D49">
      <w:pPr>
        <w:pStyle w:val="Verso2Espaol"/>
        <w:rPr>
          <w:lang w:val="es-PE"/>
        </w:rPr>
      </w:pPr>
      <w:r w:rsidRPr="007D1D49">
        <w:rPr>
          <w:lang w:val="es-PE"/>
        </w:rPr>
        <w:t>Visit</w:t>
      </w:r>
      <w:r w:rsidR="00FF30BA">
        <w:rPr>
          <w:lang w:val="es-PE"/>
        </w:rPr>
        <w:t>e</w:t>
      </w:r>
      <w:r w:rsidRPr="007D1D49">
        <w:rPr>
          <w:lang w:val="es-PE"/>
        </w:rPr>
        <w:t xml:space="preserve"> felizmente a </w:t>
      </w:r>
      <w:r w:rsidR="00FF30BA">
        <w:rPr>
          <w:lang w:val="es-PE"/>
        </w:rPr>
        <w:t>s</w:t>
      </w:r>
      <w:r w:rsidRPr="007D1D49">
        <w:rPr>
          <w:lang w:val="es-PE"/>
        </w:rPr>
        <w:t xml:space="preserve">u madre y </w:t>
      </w:r>
      <w:r w:rsidR="00FF30BA">
        <w:rPr>
          <w:lang w:val="es-PE"/>
        </w:rPr>
        <w:t>asegúrele</w:t>
      </w:r>
      <w:r w:rsidRPr="007D1D49">
        <w:rPr>
          <w:lang w:val="es-PE"/>
        </w:rPr>
        <w:t xml:space="preserve"> días felices.</w:t>
      </w:r>
    </w:p>
    <w:p w14:paraId="2F7A3217" w14:textId="77777777" w:rsidR="007D1D49" w:rsidRPr="00303443" w:rsidRDefault="007D1D49" w:rsidP="007D1D49">
      <w:pPr>
        <w:pStyle w:val="Verso2Espaol"/>
        <w:rPr>
          <w:i/>
          <w:iCs/>
          <w:sz w:val="14"/>
          <w:szCs w:val="18"/>
          <w:lang w:val="es-PE"/>
        </w:rPr>
      </w:pPr>
    </w:p>
    <w:p w14:paraId="7DE0682E" w14:textId="573E6B23" w:rsidR="007D1D49" w:rsidRPr="007D1D49" w:rsidRDefault="007D1D49" w:rsidP="007D1D49">
      <w:pPr>
        <w:pStyle w:val="NormalHistoria"/>
        <w:rPr>
          <w:lang w:val="es-PE"/>
        </w:rPr>
      </w:pPr>
      <w:r w:rsidRPr="007D1D49">
        <w:rPr>
          <w:lang w:val="es-PE"/>
        </w:rPr>
        <w:t xml:space="preserve">Al escuchar las palabras del </w:t>
      </w:r>
      <w:r w:rsidR="00A50CDD" w:rsidRPr="007D1D49">
        <w:rPr>
          <w:i/>
          <w:iCs/>
          <w:lang w:val="es-PE"/>
        </w:rPr>
        <w:t>Yakkha</w:t>
      </w:r>
      <w:r w:rsidRPr="007D1D49">
        <w:rPr>
          <w:lang w:val="es-PE"/>
        </w:rPr>
        <w:t xml:space="preserve">, el </w:t>
      </w:r>
      <w:r w:rsidR="005A64BD" w:rsidRPr="005A64BD">
        <w:rPr>
          <w:i/>
          <w:iCs/>
          <w:lang w:val="es-PE"/>
        </w:rPr>
        <w:t>Bodhisatta</w:t>
      </w:r>
      <w:r w:rsidRPr="007D1D49">
        <w:rPr>
          <w:lang w:val="es-PE"/>
        </w:rPr>
        <w:t xml:space="preserve"> se complació y pensó: "Mi tarea está cumplida, el </w:t>
      </w:r>
      <w:r w:rsidR="00A50CDD" w:rsidRPr="005B02CF">
        <w:rPr>
          <w:i/>
          <w:iCs/>
          <w:lang w:val="es-PE"/>
        </w:rPr>
        <w:t>Yakkha</w:t>
      </w:r>
      <w:r w:rsidR="00A50CDD" w:rsidRPr="007D1D49">
        <w:rPr>
          <w:lang w:val="es-PE"/>
        </w:rPr>
        <w:t xml:space="preserve"> </w:t>
      </w:r>
      <w:r w:rsidRPr="007D1D49">
        <w:rPr>
          <w:lang w:val="es-PE"/>
        </w:rPr>
        <w:t xml:space="preserve">vencido, mucha riqueza ganada y la palabra del </w:t>
      </w:r>
      <w:r w:rsidR="00461351">
        <w:rPr>
          <w:lang w:val="es-PE"/>
        </w:rPr>
        <w:t xml:space="preserve">Rey </w:t>
      </w:r>
      <w:r w:rsidR="0004202E">
        <w:rPr>
          <w:lang w:val="es-PE"/>
        </w:rPr>
        <w:t xml:space="preserve">también </w:t>
      </w:r>
      <w:r w:rsidRPr="007D1D49">
        <w:rPr>
          <w:lang w:val="es-PE"/>
        </w:rPr>
        <w:t>cumplida" y</w:t>
      </w:r>
      <w:r w:rsidR="00A50CDD">
        <w:rPr>
          <w:lang w:val="es-PE"/>
        </w:rPr>
        <w:t>,</w:t>
      </w:r>
      <w:r w:rsidRPr="007D1D49">
        <w:rPr>
          <w:lang w:val="es-PE"/>
        </w:rPr>
        <w:t xml:space="preserve"> así, d</w:t>
      </w:r>
      <w:r w:rsidR="005B02CF">
        <w:rPr>
          <w:lang w:val="es-PE"/>
        </w:rPr>
        <w:t>á</w:t>
      </w:r>
      <w:r w:rsidRPr="007D1D49">
        <w:rPr>
          <w:lang w:val="es-PE"/>
        </w:rPr>
        <w:t>ndo</w:t>
      </w:r>
      <w:r w:rsidR="005B02CF">
        <w:rPr>
          <w:lang w:val="es-PE"/>
        </w:rPr>
        <w:t>le</w:t>
      </w:r>
      <w:r w:rsidRPr="007D1D49">
        <w:rPr>
          <w:lang w:val="es-PE"/>
        </w:rPr>
        <w:t xml:space="preserve"> las gracias al </w:t>
      </w:r>
      <w:r w:rsidR="00A50CDD" w:rsidRPr="005B02CF">
        <w:rPr>
          <w:i/>
          <w:iCs/>
          <w:lang w:val="es-PE"/>
        </w:rPr>
        <w:t>Yakkha</w:t>
      </w:r>
      <w:r w:rsidRPr="007D1D49">
        <w:rPr>
          <w:lang w:val="es-PE"/>
        </w:rPr>
        <w:t xml:space="preserve">, </w:t>
      </w:r>
      <w:r w:rsidR="00A50CDD" w:rsidRPr="00A50CDD">
        <w:rPr>
          <w:lang w:val="es-PE"/>
        </w:rPr>
        <w:t xml:space="preserve">recitó </w:t>
      </w:r>
      <w:r w:rsidRPr="007D1D49">
        <w:rPr>
          <w:lang w:val="es-PE"/>
        </w:rPr>
        <w:t>una estrofa final:</w:t>
      </w:r>
    </w:p>
    <w:p w14:paraId="0260E489" w14:textId="1723B26E" w:rsidR="007D1D49" w:rsidRPr="007D1D49" w:rsidRDefault="00854392" w:rsidP="00854392">
      <w:pPr>
        <w:pStyle w:val="Verso2Espaol"/>
        <w:ind w:left="1416"/>
        <w:rPr>
          <w:lang w:val="es-PE"/>
        </w:rPr>
      </w:pPr>
      <w:r>
        <w:rPr>
          <w:lang w:val="es-PE"/>
        </w:rPr>
        <w:t>7</w:t>
      </w:r>
      <w:r w:rsidRPr="00854392">
        <w:rPr>
          <w:lang w:val="es-PE"/>
        </w:rPr>
        <w:t>.</w:t>
      </w:r>
      <w:r w:rsidRPr="00854392">
        <w:rPr>
          <w:lang w:val="es-PE"/>
        </w:rPr>
        <w:tab/>
      </w:r>
      <w:r w:rsidR="007D1D49" w:rsidRPr="007D1D49">
        <w:rPr>
          <w:lang w:val="es-PE"/>
        </w:rPr>
        <w:t xml:space="preserve">Con todos </w:t>
      </w:r>
      <w:r w:rsidR="005B02CF">
        <w:rPr>
          <w:lang w:val="es-PE"/>
        </w:rPr>
        <w:t>s</w:t>
      </w:r>
      <w:r w:rsidR="007D1D49" w:rsidRPr="007D1D49">
        <w:rPr>
          <w:lang w:val="es-PE"/>
        </w:rPr>
        <w:t xml:space="preserve">us parientes y amigos, </w:t>
      </w:r>
      <w:r w:rsidRPr="005B02CF">
        <w:rPr>
          <w:i/>
          <w:iCs/>
          <w:lang w:val="es-PE"/>
        </w:rPr>
        <w:t>Yakkha</w:t>
      </w:r>
      <w:r w:rsidR="007D1D49" w:rsidRPr="007D1D49">
        <w:rPr>
          <w:lang w:val="es-PE"/>
        </w:rPr>
        <w:t>, que sea</w:t>
      </w:r>
      <w:r w:rsidR="005B02CF" w:rsidRPr="005B02CF">
        <w:rPr>
          <w:lang w:val="es-PE"/>
        </w:rPr>
        <w:t xml:space="preserve"> </w:t>
      </w:r>
      <w:r w:rsidR="005B02CF" w:rsidRPr="007D1D49">
        <w:rPr>
          <w:lang w:val="es-PE"/>
        </w:rPr>
        <w:t>muy feliz</w:t>
      </w:r>
      <w:r w:rsidR="007D1D49" w:rsidRPr="007D1D49">
        <w:rPr>
          <w:lang w:val="es-PE"/>
        </w:rPr>
        <w:t>:</w:t>
      </w:r>
    </w:p>
    <w:p w14:paraId="5A2C038E" w14:textId="4F80D8D6" w:rsidR="007D1D49" w:rsidRDefault="007D1D49" w:rsidP="007D1D49">
      <w:pPr>
        <w:pStyle w:val="Verso2Espaol"/>
        <w:rPr>
          <w:lang w:val="es-PE"/>
        </w:rPr>
      </w:pPr>
      <w:r w:rsidRPr="007D1D49">
        <w:rPr>
          <w:lang w:val="es-PE"/>
        </w:rPr>
        <w:t xml:space="preserve">La orden del </w:t>
      </w:r>
      <w:r w:rsidR="00461351">
        <w:rPr>
          <w:lang w:val="es-PE"/>
        </w:rPr>
        <w:t xml:space="preserve">Rey </w:t>
      </w:r>
      <w:r w:rsidRPr="007D1D49">
        <w:rPr>
          <w:lang w:val="es-PE"/>
        </w:rPr>
        <w:t>se ha cumplido y la riqueza ha llegado a mí.</w:t>
      </w:r>
    </w:p>
    <w:p w14:paraId="3F7746C6" w14:textId="77777777" w:rsidR="007D1D49" w:rsidRPr="00303443" w:rsidRDefault="007D1D49" w:rsidP="007D1D49">
      <w:pPr>
        <w:pStyle w:val="Verso2Espaol"/>
        <w:rPr>
          <w:sz w:val="14"/>
          <w:szCs w:val="18"/>
          <w:lang w:val="es-PE"/>
        </w:rPr>
      </w:pPr>
    </w:p>
    <w:p w14:paraId="659149BC" w14:textId="3F0947E4" w:rsidR="007D1D49" w:rsidRPr="007D1D49" w:rsidRDefault="007D1D49" w:rsidP="00303443">
      <w:pPr>
        <w:pStyle w:val="NormalHistoria"/>
        <w:spacing w:after="0"/>
        <w:rPr>
          <w:lang w:val="es-PE"/>
        </w:rPr>
      </w:pPr>
      <w:r w:rsidRPr="007D1D49">
        <w:rPr>
          <w:lang w:val="es-PE"/>
        </w:rPr>
        <w:t xml:space="preserve">Así </w:t>
      </w:r>
      <w:r w:rsidR="005B02CF">
        <w:rPr>
          <w:lang w:val="es-PE"/>
        </w:rPr>
        <w:t>exhortó</w:t>
      </w:r>
      <w:r w:rsidRPr="007D1D49">
        <w:rPr>
          <w:lang w:val="es-PE"/>
        </w:rPr>
        <w:t xml:space="preserve"> </w:t>
      </w:r>
      <w:r w:rsidR="00A50CDD">
        <w:rPr>
          <w:lang w:val="es-PE"/>
        </w:rPr>
        <w:t xml:space="preserve">el </w:t>
      </w:r>
      <w:r w:rsidR="00A50CDD" w:rsidRPr="00A50CDD">
        <w:rPr>
          <w:i/>
          <w:iCs/>
        </w:rPr>
        <w:t>Bodhisatta</w:t>
      </w:r>
      <w:r w:rsidR="00A50CDD" w:rsidRPr="00A50CDD">
        <w:rPr>
          <w:lang w:val="es-PE"/>
        </w:rPr>
        <w:t xml:space="preserve"> </w:t>
      </w:r>
      <w:r w:rsidRPr="007D1D49">
        <w:rPr>
          <w:lang w:val="es-PE"/>
        </w:rPr>
        <w:t xml:space="preserve">al </w:t>
      </w:r>
      <w:r w:rsidR="00A50CDD" w:rsidRPr="00104E8A">
        <w:rPr>
          <w:i/>
          <w:iCs/>
          <w:lang w:val="es-PE"/>
        </w:rPr>
        <w:t>Yakkha</w:t>
      </w:r>
      <w:r w:rsidRPr="007D1D49">
        <w:rPr>
          <w:lang w:val="es-PE"/>
        </w:rPr>
        <w:t>, diciendo: "Amigo, cometi</w:t>
      </w:r>
      <w:r w:rsidR="00104E8A">
        <w:rPr>
          <w:lang w:val="es-PE"/>
        </w:rPr>
        <w:t>ó</w:t>
      </w:r>
      <w:r w:rsidRPr="007D1D49">
        <w:rPr>
          <w:lang w:val="es-PE"/>
        </w:rPr>
        <w:t xml:space="preserve"> malas acciones en el pasado, fue cruel y duro, comi</w:t>
      </w:r>
      <w:r w:rsidR="00104E8A">
        <w:rPr>
          <w:lang w:val="es-PE"/>
        </w:rPr>
        <w:t>ó</w:t>
      </w:r>
      <w:r w:rsidRPr="007D1D49">
        <w:rPr>
          <w:lang w:val="es-PE"/>
        </w:rPr>
        <w:t xml:space="preserve"> la carne y la sangre de otros y naci</w:t>
      </w:r>
      <w:r w:rsidR="00104E8A">
        <w:rPr>
          <w:lang w:val="es-PE"/>
        </w:rPr>
        <w:t>ó</w:t>
      </w:r>
      <w:r w:rsidRPr="007D1D49">
        <w:rPr>
          <w:lang w:val="es-PE"/>
        </w:rPr>
        <w:t xml:space="preserve"> como un </w:t>
      </w:r>
      <w:r w:rsidR="00A50CDD" w:rsidRPr="00104E8A">
        <w:rPr>
          <w:i/>
          <w:iCs/>
          <w:lang w:val="es-PE"/>
        </w:rPr>
        <w:t>Yakkha</w:t>
      </w:r>
      <w:r w:rsidRPr="007D1D49">
        <w:rPr>
          <w:lang w:val="es-PE"/>
        </w:rPr>
        <w:t>: de ahora en adelante</w:t>
      </w:r>
      <w:r w:rsidR="00A50CDD">
        <w:rPr>
          <w:lang w:val="es-PE"/>
        </w:rPr>
        <w:t>,</w:t>
      </w:r>
      <w:r w:rsidRPr="007D1D49">
        <w:rPr>
          <w:lang w:val="es-PE"/>
        </w:rPr>
        <w:t xml:space="preserve"> no cometa </w:t>
      </w:r>
      <w:r w:rsidR="0004202E">
        <w:rPr>
          <w:lang w:val="es-PE"/>
        </w:rPr>
        <w:t xml:space="preserve">más </w:t>
      </w:r>
      <w:r w:rsidRPr="007D1D49">
        <w:rPr>
          <w:lang w:val="es-PE"/>
        </w:rPr>
        <w:t>asesinatos ni nada por el estilo"</w:t>
      </w:r>
      <w:r w:rsidR="00A50CDD">
        <w:rPr>
          <w:lang w:val="es-PE"/>
        </w:rPr>
        <w:t>.</w:t>
      </w:r>
      <w:r w:rsidRPr="007D1D49">
        <w:rPr>
          <w:lang w:val="es-PE"/>
        </w:rPr>
        <w:t xml:space="preserve"> Hablando así</w:t>
      </w:r>
      <w:r w:rsidR="00A50CDD">
        <w:rPr>
          <w:lang w:val="es-PE"/>
        </w:rPr>
        <w:t>,</w:t>
      </w:r>
      <w:r w:rsidRPr="007D1D49">
        <w:rPr>
          <w:lang w:val="es-PE"/>
        </w:rPr>
        <w:t xml:space="preserve"> de las bendiciones de la virtud y la miseria de</w:t>
      </w:r>
      <w:r w:rsidR="00104E8A">
        <w:rPr>
          <w:lang w:val="es-PE"/>
        </w:rPr>
        <w:t xml:space="preserve"> </w:t>
      </w:r>
      <w:r w:rsidRPr="007D1D49">
        <w:rPr>
          <w:lang w:val="es-PE"/>
        </w:rPr>
        <w:t>l</w:t>
      </w:r>
      <w:r w:rsidR="00104E8A">
        <w:rPr>
          <w:lang w:val="es-PE"/>
        </w:rPr>
        <w:t>os</w:t>
      </w:r>
      <w:r w:rsidRPr="007D1D49">
        <w:rPr>
          <w:lang w:val="es-PE"/>
        </w:rPr>
        <w:t xml:space="preserve"> vicio</w:t>
      </w:r>
      <w:r w:rsidR="00104E8A">
        <w:rPr>
          <w:lang w:val="es-PE"/>
        </w:rPr>
        <w:t>s</w:t>
      </w:r>
      <w:r w:rsidRPr="007D1D49">
        <w:rPr>
          <w:lang w:val="es-PE"/>
        </w:rPr>
        <w:t xml:space="preserve">, estableció el </w:t>
      </w:r>
      <w:r w:rsidR="00A50CDD" w:rsidRPr="00104E8A">
        <w:rPr>
          <w:i/>
          <w:iCs/>
          <w:lang w:val="es-PE"/>
        </w:rPr>
        <w:t>Yakkha</w:t>
      </w:r>
      <w:r w:rsidR="00A50CDD" w:rsidRPr="007D1D49">
        <w:rPr>
          <w:lang w:val="es-PE"/>
        </w:rPr>
        <w:t xml:space="preserve"> </w:t>
      </w:r>
      <w:r w:rsidRPr="007D1D49">
        <w:rPr>
          <w:lang w:val="es-PE"/>
        </w:rPr>
        <w:t>en las cinco virtudes</w:t>
      </w:r>
      <w:r w:rsidR="00A50CDD">
        <w:rPr>
          <w:lang w:val="es-PE"/>
        </w:rPr>
        <w:t>;</w:t>
      </w:r>
      <w:r w:rsidRPr="007D1D49">
        <w:rPr>
          <w:lang w:val="es-PE"/>
        </w:rPr>
        <w:t xml:space="preserve"> luego dijo: "¿Por qué </w:t>
      </w:r>
      <w:r w:rsidR="00104E8A">
        <w:rPr>
          <w:lang w:val="es-PE"/>
        </w:rPr>
        <w:t>viv</w:t>
      </w:r>
      <w:r w:rsidR="0004202E">
        <w:rPr>
          <w:lang w:val="es-PE"/>
        </w:rPr>
        <w:t>i</w:t>
      </w:r>
      <w:r w:rsidR="00104E8A">
        <w:rPr>
          <w:lang w:val="es-PE"/>
        </w:rPr>
        <w:t>r</w:t>
      </w:r>
      <w:r w:rsidRPr="007D1D49">
        <w:rPr>
          <w:lang w:val="es-PE"/>
        </w:rPr>
        <w:t xml:space="preserve"> en el bosque? Ven</w:t>
      </w:r>
      <w:r w:rsidR="00104E8A">
        <w:rPr>
          <w:lang w:val="es-PE"/>
        </w:rPr>
        <w:t>ga</w:t>
      </w:r>
      <w:r w:rsidRPr="007D1D49">
        <w:rPr>
          <w:lang w:val="es-PE"/>
        </w:rPr>
        <w:t xml:space="preserve">, </w:t>
      </w:r>
      <w:r w:rsidR="00104E8A">
        <w:rPr>
          <w:lang w:val="es-PE"/>
        </w:rPr>
        <w:t>lo</w:t>
      </w:r>
      <w:r w:rsidRPr="007D1D49">
        <w:rPr>
          <w:lang w:val="es-PE"/>
        </w:rPr>
        <w:t xml:space="preserve"> estableceré junto a la </w:t>
      </w:r>
      <w:r w:rsidR="00A50CDD">
        <w:rPr>
          <w:lang w:val="es-PE"/>
        </w:rPr>
        <w:t>entrada</w:t>
      </w:r>
      <w:r w:rsidRPr="007D1D49">
        <w:rPr>
          <w:lang w:val="es-PE"/>
        </w:rPr>
        <w:t xml:space="preserve"> de la ciudad y </w:t>
      </w:r>
      <w:r w:rsidR="00104E8A">
        <w:rPr>
          <w:lang w:val="es-PE"/>
        </w:rPr>
        <w:t>l</w:t>
      </w:r>
      <w:r w:rsidRPr="007D1D49">
        <w:rPr>
          <w:lang w:val="es-PE"/>
        </w:rPr>
        <w:t>e haré conseguir el mejor arroz"</w:t>
      </w:r>
      <w:r w:rsidR="00A50CDD">
        <w:rPr>
          <w:lang w:val="es-PE"/>
        </w:rPr>
        <w:t xml:space="preserve">. </w:t>
      </w:r>
      <w:r w:rsidRPr="007D1D49">
        <w:rPr>
          <w:lang w:val="es-PE"/>
        </w:rPr>
        <w:t>Así</w:t>
      </w:r>
      <w:r w:rsidR="003C28EE">
        <w:rPr>
          <w:lang w:val="es-PE"/>
        </w:rPr>
        <w:t>,</w:t>
      </w:r>
      <w:r w:rsidRPr="007D1D49">
        <w:rPr>
          <w:lang w:val="es-PE"/>
        </w:rPr>
        <w:t xml:space="preserve"> </w:t>
      </w:r>
      <w:r w:rsidR="003C28EE">
        <w:rPr>
          <w:lang w:val="es-PE"/>
        </w:rPr>
        <w:t>partió</w:t>
      </w:r>
      <w:r w:rsidRPr="007D1D49">
        <w:rPr>
          <w:lang w:val="es-PE"/>
        </w:rPr>
        <w:t xml:space="preserve"> con el </w:t>
      </w:r>
      <w:r w:rsidRPr="00104E8A">
        <w:rPr>
          <w:i/>
          <w:iCs/>
          <w:lang w:val="es-PE"/>
        </w:rPr>
        <w:t>yakkha</w:t>
      </w:r>
      <w:r w:rsidR="003C28EE">
        <w:rPr>
          <w:lang w:val="es-PE"/>
        </w:rPr>
        <w:t>;</w:t>
      </w:r>
      <w:r w:rsidRPr="007D1D49">
        <w:rPr>
          <w:lang w:val="es-PE"/>
        </w:rPr>
        <w:t xml:space="preserve"> haciéndole tomar la espada y las demás cosas</w:t>
      </w:r>
      <w:r w:rsidR="003C28EE">
        <w:rPr>
          <w:lang w:val="es-PE"/>
        </w:rPr>
        <w:t>,</w:t>
      </w:r>
      <w:r w:rsidR="0004202E">
        <w:rPr>
          <w:lang w:val="es-PE"/>
        </w:rPr>
        <w:t xml:space="preserve"> </w:t>
      </w:r>
      <w:r w:rsidR="00104E8A">
        <w:rPr>
          <w:lang w:val="es-PE"/>
        </w:rPr>
        <w:t>llegó</w:t>
      </w:r>
      <w:r w:rsidRPr="007D1D49">
        <w:rPr>
          <w:lang w:val="es-PE"/>
        </w:rPr>
        <w:t xml:space="preserve"> a </w:t>
      </w:r>
      <w:proofErr w:type="spellStart"/>
      <w:r w:rsidR="0058784D">
        <w:rPr>
          <w:lang w:val="es-PE"/>
        </w:rPr>
        <w:t>Benares</w:t>
      </w:r>
      <w:proofErr w:type="spellEnd"/>
      <w:r w:rsidRPr="007D1D49">
        <w:rPr>
          <w:lang w:val="es-PE"/>
        </w:rPr>
        <w:t xml:space="preserve">. Le dijeron al </w:t>
      </w:r>
      <w:r w:rsidR="00461351">
        <w:rPr>
          <w:lang w:val="es-PE"/>
        </w:rPr>
        <w:t xml:space="preserve">Rey </w:t>
      </w:r>
      <w:r w:rsidRPr="007D1D49">
        <w:rPr>
          <w:lang w:val="es-PE"/>
        </w:rPr>
        <w:t xml:space="preserve">que </w:t>
      </w:r>
      <w:proofErr w:type="spellStart"/>
      <w:r w:rsidRPr="007D1D49">
        <w:rPr>
          <w:lang w:val="es-PE"/>
        </w:rPr>
        <w:t>Sutana</w:t>
      </w:r>
      <w:proofErr w:type="spellEnd"/>
      <w:r w:rsidRPr="007D1D49">
        <w:rPr>
          <w:lang w:val="es-PE"/>
        </w:rPr>
        <w:t xml:space="preserve"> había </w:t>
      </w:r>
      <w:r w:rsidR="00104E8A">
        <w:rPr>
          <w:lang w:val="es-PE"/>
        </w:rPr>
        <w:t>llegado</w:t>
      </w:r>
      <w:r w:rsidRPr="007D1D49">
        <w:rPr>
          <w:lang w:val="es-PE"/>
        </w:rPr>
        <w:t xml:space="preserve"> con el </w:t>
      </w:r>
      <w:r w:rsidR="003C28EE" w:rsidRPr="00104E8A">
        <w:rPr>
          <w:i/>
          <w:iCs/>
          <w:lang w:val="es-PE"/>
        </w:rPr>
        <w:t>Yakkha</w:t>
      </w:r>
      <w:r w:rsidRPr="007D1D49">
        <w:rPr>
          <w:lang w:val="es-PE"/>
        </w:rPr>
        <w:t xml:space="preserve">. El </w:t>
      </w:r>
      <w:r w:rsidR="00461351">
        <w:rPr>
          <w:lang w:val="es-PE"/>
        </w:rPr>
        <w:t xml:space="preserve">Rey </w:t>
      </w:r>
      <w:r w:rsidRPr="007D1D49">
        <w:rPr>
          <w:lang w:val="es-PE"/>
        </w:rPr>
        <w:t xml:space="preserve">con sus ministros [330] salió al encuentro del </w:t>
      </w:r>
      <w:r w:rsidR="005A64BD" w:rsidRPr="005A64BD">
        <w:rPr>
          <w:i/>
          <w:lang w:val="es-PE"/>
        </w:rPr>
        <w:t>Bodhisatta</w:t>
      </w:r>
      <w:r w:rsidRPr="007D1D49">
        <w:rPr>
          <w:lang w:val="es-PE"/>
        </w:rPr>
        <w:t xml:space="preserve">, instaló </w:t>
      </w:r>
      <w:r w:rsidR="0004202E">
        <w:rPr>
          <w:lang w:val="es-PE"/>
        </w:rPr>
        <w:t>a</w:t>
      </w:r>
      <w:r w:rsidRPr="007D1D49">
        <w:rPr>
          <w:lang w:val="es-PE"/>
        </w:rPr>
        <w:t xml:space="preserve">l </w:t>
      </w:r>
      <w:r w:rsidR="003C28EE" w:rsidRPr="00104E8A">
        <w:rPr>
          <w:i/>
          <w:iCs/>
          <w:lang w:val="es-PE"/>
        </w:rPr>
        <w:t>Yakkha</w:t>
      </w:r>
      <w:r w:rsidR="003C28EE" w:rsidRPr="007D1D49">
        <w:rPr>
          <w:lang w:val="es-PE"/>
        </w:rPr>
        <w:t xml:space="preserve"> </w:t>
      </w:r>
      <w:r w:rsidRPr="007D1D49">
        <w:rPr>
          <w:lang w:val="es-PE"/>
        </w:rPr>
        <w:t xml:space="preserve">en la </w:t>
      </w:r>
      <w:r w:rsidR="003C28EE">
        <w:rPr>
          <w:lang w:val="es-PE"/>
        </w:rPr>
        <w:t xml:space="preserve">entrada </w:t>
      </w:r>
      <w:r w:rsidRPr="007D1D49">
        <w:rPr>
          <w:lang w:val="es-PE"/>
        </w:rPr>
        <w:t>de la ciudad y le hizo conseguir el mejor arroz</w:t>
      </w:r>
      <w:r w:rsidR="0081570A">
        <w:rPr>
          <w:lang w:val="es-PE"/>
        </w:rPr>
        <w:t>;</w:t>
      </w:r>
      <w:r w:rsidRPr="007D1D49">
        <w:rPr>
          <w:lang w:val="es-PE"/>
        </w:rPr>
        <w:t xml:space="preserve"> luego</w:t>
      </w:r>
      <w:r w:rsidR="0081570A">
        <w:rPr>
          <w:lang w:val="es-PE"/>
        </w:rPr>
        <w:t>,</w:t>
      </w:r>
      <w:r w:rsidRPr="007D1D49">
        <w:rPr>
          <w:lang w:val="es-PE"/>
        </w:rPr>
        <w:t xml:space="preserve"> entró </w:t>
      </w:r>
      <w:r w:rsidR="00104E8A">
        <w:rPr>
          <w:lang w:val="es-PE"/>
        </w:rPr>
        <w:t>a</w:t>
      </w:r>
      <w:r w:rsidRPr="007D1D49">
        <w:rPr>
          <w:lang w:val="es-PE"/>
        </w:rPr>
        <w:t xml:space="preserve"> la ciudad, hizo una proclamación con tambores y convocando </w:t>
      </w:r>
      <w:r w:rsidR="00104E8A">
        <w:rPr>
          <w:lang w:val="es-PE"/>
        </w:rPr>
        <w:t xml:space="preserve">a </w:t>
      </w:r>
      <w:r w:rsidRPr="007D1D49">
        <w:rPr>
          <w:lang w:val="es-PE"/>
        </w:rPr>
        <w:t xml:space="preserve">una reunión de gente del pueblo </w:t>
      </w:r>
      <w:r w:rsidR="00104E8A">
        <w:rPr>
          <w:lang w:val="es-PE"/>
        </w:rPr>
        <w:t>habló</w:t>
      </w:r>
      <w:r w:rsidRPr="007D1D49">
        <w:rPr>
          <w:lang w:val="es-PE"/>
        </w:rPr>
        <w:t xml:space="preserve"> e</w:t>
      </w:r>
      <w:r w:rsidR="0081570A">
        <w:rPr>
          <w:lang w:val="es-PE"/>
        </w:rPr>
        <w:t>n</w:t>
      </w:r>
      <w:r w:rsidRPr="007D1D49">
        <w:rPr>
          <w:lang w:val="es-PE"/>
        </w:rPr>
        <w:t xml:space="preserve"> alabanzas </w:t>
      </w:r>
      <w:r w:rsidR="00104E8A">
        <w:rPr>
          <w:lang w:val="es-PE"/>
        </w:rPr>
        <w:t>a</w:t>
      </w:r>
      <w:r w:rsidRPr="007D1D49">
        <w:rPr>
          <w:lang w:val="es-PE"/>
        </w:rPr>
        <w:t xml:space="preserve">l </w:t>
      </w:r>
      <w:r w:rsidR="005A64BD" w:rsidRPr="005A64BD">
        <w:rPr>
          <w:i/>
          <w:lang w:val="es-PE"/>
        </w:rPr>
        <w:t>Bodhisatta</w:t>
      </w:r>
      <w:r w:rsidRPr="007D1D49">
        <w:rPr>
          <w:lang w:val="es-PE"/>
        </w:rPr>
        <w:t xml:space="preserve"> y le dio el mando del ejército</w:t>
      </w:r>
      <w:r w:rsidR="0081570A">
        <w:rPr>
          <w:lang w:val="es-PE"/>
        </w:rPr>
        <w:t>;</w:t>
      </w:r>
      <w:r w:rsidRPr="007D1D49">
        <w:rPr>
          <w:lang w:val="es-PE"/>
        </w:rPr>
        <w:t xml:space="preserve"> él mismo se estableció en la enseñanza del </w:t>
      </w:r>
      <w:r w:rsidR="005A64BD" w:rsidRPr="005A64BD">
        <w:rPr>
          <w:i/>
          <w:lang w:val="es-PE"/>
        </w:rPr>
        <w:t>Bodhisatta</w:t>
      </w:r>
      <w:r w:rsidRPr="007D1D49">
        <w:rPr>
          <w:lang w:val="es-PE"/>
        </w:rPr>
        <w:t xml:space="preserve">, </w:t>
      </w:r>
      <w:r w:rsidR="0004202E">
        <w:rPr>
          <w:lang w:val="es-PE"/>
        </w:rPr>
        <w:t>practicó</w:t>
      </w:r>
      <w:r w:rsidRPr="007D1D49">
        <w:rPr>
          <w:lang w:val="es-PE"/>
        </w:rPr>
        <w:t xml:space="preserve"> las buenas </w:t>
      </w:r>
      <w:r w:rsidR="00104E8A">
        <w:rPr>
          <w:lang w:val="es-PE"/>
        </w:rPr>
        <w:t>acciones</w:t>
      </w:r>
      <w:r w:rsidRPr="007D1D49">
        <w:rPr>
          <w:lang w:val="es-PE"/>
        </w:rPr>
        <w:t xml:space="preserve"> de </w:t>
      </w:r>
      <w:r w:rsidR="00E85806">
        <w:rPr>
          <w:lang w:val="es-PE"/>
        </w:rPr>
        <w:t>la generosidad</w:t>
      </w:r>
      <w:r w:rsidR="0004202E">
        <w:rPr>
          <w:lang w:val="es-PE"/>
        </w:rPr>
        <w:t>,</w:t>
      </w:r>
      <w:r w:rsidRPr="007D1D49">
        <w:rPr>
          <w:lang w:val="es-PE"/>
        </w:rPr>
        <w:t xml:space="preserve"> </w:t>
      </w:r>
      <w:r w:rsidR="00E85806">
        <w:rPr>
          <w:lang w:val="es-PE"/>
        </w:rPr>
        <w:t xml:space="preserve">de </w:t>
      </w:r>
      <w:r w:rsidRPr="007D1D49">
        <w:rPr>
          <w:lang w:val="es-PE"/>
        </w:rPr>
        <w:t xml:space="preserve">las otras </w:t>
      </w:r>
      <w:r w:rsidR="0004202E">
        <w:rPr>
          <w:lang w:val="es-PE"/>
        </w:rPr>
        <w:t xml:space="preserve">buenas </w:t>
      </w:r>
      <w:r w:rsidRPr="007D1D49">
        <w:rPr>
          <w:lang w:val="es-PE"/>
        </w:rPr>
        <w:t>virtudes y fue destinado al cielo.</w:t>
      </w:r>
    </w:p>
    <w:p w14:paraId="0D6EF70E" w14:textId="77777777" w:rsidR="007D1D49" w:rsidRDefault="007D1D49" w:rsidP="007D1D49">
      <w:pPr>
        <w:jc w:val="center"/>
      </w:pPr>
      <w:r>
        <w:t>--------------------------------------</w:t>
      </w:r>
    </w:p>
    <w:p w14:paraId="0AD15880" w14:textId="522336AF" w:rsidR="007D1D49" w:rsidRDefault="007D1D49" w:rsidP="007D1D49">
      <w:pPr>
        <w:rPr>
          <w:lang w:val="es-PE"/>
        </w:rPr>
      </w:pPr>
      <w:r w:rsidRPr="007D1D49">
        <w:rPr>
          <w:lang w:val="es-PE"/>
        </w:rPr>
        <w:t xml:space="preserve">Después de la lección, el </w:t>
      </w:r>
      <w:r w:rsidR="00E85806" w:rsidRPr="00E85806">
        <w:rPr>
          <w:i/>
          <w:iCs/>
        </w:rPr>
        <w:t>Bhagavā</w:t>
      </w:r>
      <w:r w:rsidR="00E85806" w:rsidRPr="00E85806">
        <w:rPr>
          <w:lang w:val="es-PE"/>
        </w:rPr>
        <w:t xml:space="preserve"> </w:t>
      </w:r>
      <w:r w:rsidRPr="007D1D49">
        <w:rPr>
          <w:lang w:val="es-PE"/>
        </w:rPr>
        <w:t xml:space="preserve">declaró las </w:t>
      </w:r>
      <w:r w:rsidR="00E85806" w:rsidRPr="00E85806">
        <w:rPr>
          <w:i/>
          <w:iCs/>
          <w:lang w:val="es-PE"/>
        </w:rPr>
        <w:t xml:space="preserve">Cuatro Nobles </w:t>
      </w:r>
      <w:r w:rsidRPr="00E85806">
        <w:rPr>
          <w:i/>
          <w:iCs/>
          <w:lang w:val="es-PE"/>
        </w:rPr>
        <w:t>Verdades</w:t>
      </w:r>
      <w:r w:rsidRPr="007D1D49">
        <w:rPr>
          <w:lang w:val="es-PE"/>
        </w:rPr>
        <w:t xml:space="preserve"> e </w:t>
      </w:r>
      <w:r w:rsidR="00490074">
        <w:rPr>
          <w:lang w:val="es-PE"/>
        </w:rPr>
        <w:t xml:space="preserve">identificó los </w:t>
      </w:r>
      <w:r w:rsidR="00490074" w:rsidRPr="00E85806">
        <w:rPr>
          <w:i/>
          <w:iCs/>
          <w:lang w:val="es-PE"/>
        </w:rPr>
        <w:t>Renacimientos</w:t>
      </w:r>
      <w:r w:rsidR="00EE45E9">
        <w:rPr>
          <w:lang w:val="es-PE"/>
        </w:rPr>
        <w:t>:</w:t>
      </w:r>
      <w:r w:rsidR="0004202E">
        <w:rPr>
          <w:lang w:val="es-PE"/>
        </w:rPr>
        <w:t xml:space="preserve"> </w:t>
      </w:r>
      <w:r w:rsidR="00EE45E9">
        <w:rPr>
          <w:lang w:val="es-PE"/>
        </w:rPr>
        <w:t xml:space="preserve">— </w:t>
      </w:r>
      <w:r w:rsidRPr="007D1D49">
        <w:rPr>
          <w:lang w:val="es-PE"/>
        </w:rPr>
        <w:t xml:space="preserve">Después de las </w:t>
      </w:r>
      <w:r w:rsidRPr="00E85806">
        <w:rPr>
          <w:i/>
          <w:iCs/>
          <w:lang w:val="es-PE"/>
        </w:rPr>
        <w:t>Verdades</w:t>
      </w:r>
      <w:r w:rsidRPr="007D1D49">
        <w:rPr>
          <w:lang w:val="es-PE"/>
        </w:rPr>
        <w:t xml:space="preserve">, el </w:t>
      </w:r>
      <w:proofErr w:type="spellStart"/>
      <w:r w:rsidR="00E85806" w:rsidRPr="00E85806">
        <w:rPr>
          <w:i/>
          <w:iCs/>
        </w:rPr>
        <w:t>bhikkhu</w:t>
      </w:r>
      <w:proofErr w:type="spellEnd"/>
      <w:r w:rsidR="00E85806" w:rsidRPr="00E85806">
        <w:rPr>
          <w:lang w:val="es-PE"/>
        </w:rPr>
        <w:t xml:space="preserve"> </w:t>
      </w:r>
      <w:r w:rsidRPr="007D1D49">
        <w:rPr>
          <w:lang w:val="es-PE"/>
        </w:rPr>
        <w:t>que apoy</w:t>
      </w:r>
      <w:r w:rsidR="00104E8A">
        <w:rPr>
          <w:lang w:val="es-PE"/>
        </w:rPr>
        <w:t>aba</w:t>
      </w:r>
      <w:r w:rsidRPr="007D1D49">
        <w:rPr>
          <w:lang w:val="es-PE"/>
        </w:rPr>
        <w:t xml:space="preserve"> a su madre se estableció en la </w:t>
      </w:r>
      <w:r w:rsidR="00E85806" w:rsidRPr="00E85806">
        <w:rPr>
          <w:i/>
          <w:lang w:val="es-PE"/>
        </w:rPr>
        <w:t>fruición</w:t>
      </w:r>
      <w:r w:rsidR="00E85806" w:rsidRPr="007D1D49">
        <w:rPr>
          <w:lang w:val="es-PE"/>
        </w:rPr>
        <w:t xml:space="preserve"> </w:t>
      </w:r>
      <w:r w:rsidRPr="007D1D49">
        <w:rPr>
          <w:lang w:val="es-PE"/>
        </w:rPr>
        <w:t xml:space="preserve">del </w:t>
      </w:r>
      <w:r w:rsidR="00E85806" w:rsidRPr="00E85806">
        <w:rPr>
          <w:i/>
          <w:lang w:val="es-PE"/>
        </w:rPr>
        <w:t>primer sendero</w:t>
      </w:r>
      <w:r w:rsidR="00EE45E9">
        <w:rPr>
          <w:lang w:val="es-PE"/>
        </w:rPr>
        <w:t>:</w:t>
      </w:r>
      <w:r w:rsidR="0004202E">
        <w:rPr>
          <w:lang w:val="es-PE"/>
        </w:rPr>
        <w:t xml:space="preserve"> </w:t>
      </w:r>
      <w:r w:rsidR="00EE45E9">
        <w:rPr>
          <w:lang w:val="es-PE"/>
        </w:rPr>
        <w:t xml:space="preserve">— </w:t>
      </w:r>
      <w:r w:rsidRPr="007D1D49">
        <w:rPr>
          <w:lang w:val="es-PE"/>
        </w:rPr>
        <w:t>“En es</w:t>
      </w:r>
      <w:r w:rsidR="00104E8A">
        <w:rPr>
          <w:lang w:val="es-PE"/>
        </w:rPr>
        <w:t xml:space="preserve">a </w:t>
      </w:r>
      <w:r w:rsidR="00F11C92">
        <w:rPr>
          <w:lang w:val="es-PE"/>
        </w:rPr>
        <w:t xml:space="preserve"> ocasión</w:t>
      </w:r>
      <w:r w:rsidR="00E85806">
        <w:rPr>
          <w:lang w:val="es-PE"/>
        </w:rPr>
        <w:t>,</w:t>
      </w:r>
      <w:r w:rsidR="00F11C92">
        <w:rPr>
          <w:lang w:val="es-PE"/>
        </w:rPr>
        <w:t xml:space="preserve"> </w:t>
      </w:r>
      <w:r w:rsidRPr="007D1D49">
        <w:rPr>
          <w:lang w:val="es-PE"/>
        </w:rPr>
        <w:t xml:space="preserve">el </w:t>
      </w:r>
      <w:r w:rsidR="0004202E" w:rsidRPr="00F11C92">
        <w:rPr>
          <w:i/>
          <w:iCs/>
          <w:lang w:val="es-PE"/>
        </w:rPr>
        <w:t>yakkha</w:t>
      </w:r>
      <w:r w:rsidR="0004202E" w:rsidRPr="007D1D49">
        <w:rPr>
          <w:lang w:val="es-PE"/>
        </w:rPr>
        <w:t xml:space="preserve"> </w:t>
      </w:r>
      <w:r w:rsidRPr="007D1D49">
        <w:rPr>
          <w:lang w:val="es-PE"/>
        </w:rPr>
        <w:t>era Aṅgulimāla</w:t>
      </w:r>
      <w:r w:rsidR="00E85806">
        <w:rPr>
          <w:lang w:val="es-PE"/>
        </w:rPr>
        <w:t>;</w:t>
      </w:r>
      <w:r w:rsidRPr="007D1D49">
        <w:rPr>
          <w:lang w:val="es-PE"/>
        </w:rPr>
        <w:t xml:space="preserve"> el </w:t>
      </w:r>
      <w:r w:rsidR="00461351">
        <w:rPr>
          <w:lang w:val="es-PE"/>
        </w:rPr>
        <w:t>Rey</w:t>
      </w:r>
      <w:r w:rsidR="00E85806">
        <w:rPr>
          <w:lang w:val="es-PE"/>
        </w:rPr>
        <w:t>,</w:t>
      </w:r>
      <w:r w:rsidR="00461351">
        <w:rPr>
          <w:lang w:val="es-PE"/>
        </w:rPr>
        <w:t xml:space="preserve"> </w:t>
      </w:r>
      <w:r w:rsidRPr="007D1D49">
        <w:rPr>
          <w:lang w:val="es-PE"/>
        </w:rPr>
        <w:t xml:space="preserve">Ānanda </w:t>
      </w:r>
      <w:r w:rsidR="00F11C92">
        <w:rPr>
          <w:lang w:val="es-PE"/>
        </w:rPr>
        <w:t>y yo</w:t>
      </w:r>
      <w:r w:rsidR="00E85806">
        <w:rPr>
          <w:lang w:val="es-PE"/>
        </w:rPr>
        <w:t>,</w:t>
      </w:r>
      <w:r w:rsidR="00F11C92">
        <w:rPr>
          <w:lang w:val="es-PE"/>
        </w:rPr>
        <w:t xml:space="preserve"> </w:t>
      </w:r>
      <w:r w:rsidRPr="007D1D49">
        <w:rPr>
          <w:lang w:val="es-PE"/>
        </w:rPr>
        <w:t>el joven".</w:t>
      </w:r>
    </w:p>
    <w:p w14:paraId="2E64F183" w14:textId="77777777" w:rsidR="00303443" w:rsidRPr="005C04E2" w:rsidRDefault="00303443" w:rsidP="00303443">
      <w:pPr>
        <w:pStyle w:val="NormalSinTab"/>
        <w:jc w:val="center"/>
      </w:pPr>
      <w:r w:rsidRPr="007B20A5">
        <w:rPr>
          <w:rFonts w:cs="Cormorant"/>
          <w:sz w:val="32"/>
          <w:szCs w:val="32"/>
        </w:rPr>
        <w:t>❦</w:t>
      </w:r>
    </w:p>
    <w:p w14:paraId="42CB90BA" w14:textId="77777777" w:rsidR="00E85806" w:rsidRPr="007D1D49" w:rsidRDefault="00E85806" w:rsidP="007D1D49">
      <w:pPr>
        <w:rPr>
          <w:lang w:val="es-PE"/>
        </w:rPr>
      </w:pPr>
    </w:p>
    <w:p w14:paraId="1C3CD901" w14:textId="77777777" w:rsidR="007D1D49" w:rsidRPr="007D1D49" w:rsidRDefault="007D1D49" w:rsidP="007D1D49">
      <w:pPr>
        <w:rPr>
          <w:lang w:val="es-PE"/>
        </w:rPr>
      </w:pPr>
    </w:p>
    <w:p w14:paraId="4B6AFDFD" w14:textId="77777777" w:rsidR="00862BBF" w:rsidRPr="00862BBF" w:rsidRDefault="00862BBF" w:rsidP="00862BBF">
      <w:pPr>
        <w:rPr>
          <w:lang w:val="es-PE"/>
        </w:rPr>
      </w:pPr>
    </w:p>
    <w:p w14:paraId="7AB5462C" w14:textId="0E433DF5" w:rsidR="00862BBF" w:rsidRPr="00862BBF" w:rsidRDefault="001B5481" w:rsidP="00862BBF">
      <w:pPr>
        <w:pStyle w:val="Ttulo2"/>
        <w:rPr>
          <w:lang w:val="es-PE"/>
        </w:rPr>
      </w:pPr>
      <w:bookmarkStart w:id="105" w:name="_Toc126679032"/>
      <w:r w:rsidRPr="006C310F">
        <w:rPr>
          <w:lang w:val="es-PE"/>
        </w:rPr>
        <w:t xml:space="preserve">Ja. </w:t>
      </w:r>
      <w:r w:rsidRPr="004E31B7">
        <w:rPr>
          <w:lang w:val="es-PE"/>
        </w:rPr>
        <w:t>№</w:t>
      </w:r>
      <w:r w:rsidRPr="006C310F">
        <w:rPr>
          <w:lang w:val="es-PE"/>
        </w:rPr>
        <w:t>.</w:t>
      </w:r>
      <w:r w:rsidR="00862BBF">
        <w:rPr>
          <w:lang w:val="es-PE"/>
        </w:rPr>
        <w:t xml:space="preserve"> </w:t>
      </w:r>
      <w:r w:rsidR="00862BBF" w:rsidRPr="00862BBF">
        <w:rPr>
          <w:lang w:val="es-PE"/>
        </w:rPr>
        <w:t>399.</w:t>
      </w:r>
      <w:r w:rsidR="00862BBF">
        <w:rPr>
          <w:lang w:val="es-PE"/>
        </w:rPr>
        <w:t xml:space="preserve"> </w:t>
      </w:r>
      <w:r w:rsidR="00862BBF">
        <w:rPr>
          <w:lang w:val="es-PE"/>
        </w:rPr>
        <w:br/>
      </w:r>
      <w:r w:rsidR="00164884">
        <w:tab/>
      </w:r>
      <w:r w:rsidR="00862BBF">
        <w:rPr>
          <w:lang w:val="es-PE"/>
        </w:rPr>
        <w:br/>
      </w:r>
      <w:proofErr w:type="spellStart"/>
      <w:r w:rsidR="00862BBF" w:rsidRPr="00862BBF">
        <w:rPr>
          <w:lang w:val="es-PE"/>
        </w:rPr>
        <w:t>Gijjha-Jātaka</w:t>
      </w:r>
      <w:proofErr w:type="spellEnd"/>
      <w:r w:rsidR="00862BBF" w:rsidRPr="00862BBF">
        <w:rPr>
          <w:lang w:val="es-PE"/>
        </w:rPr>
        <w:t>.</w:t>
      </w:r>
      <w:bookmarkEnd w:id="105"/>
    </w:p>
    <w:p w14:paraId="03A434C9" w14:textId="523BF04E" w:rsidR="00950FE3" w:rsidRPr="00A23F61" w:rsidRDefault="00950FE3" w:rsidP="00950FE3">
      <w:pPr>
        <w:pStyle w:val="Ttulo3"/>
        <w:rPr>
          <w:lang w:val="es-PE"/>
        </w:rPr>
      </w:pPr>
      <w:r w:rsidRPr="00A23F61">
        <w:rPr>
          <w:lang w:val="es-PE"/>
        </w:rPr>
        <w:t xml:space="preserve">Historia de Renacimientos sobre </w:t>
      </w:r>
      <w:r>
        <w:rPr>
          <w:i/>
          <w:iCs/>
          <w:lang w:val="es-PE"/>
        </w:rPr>
        <w:t xml:space="preserve">El </w:t>
      </w:r>
      <w:r w:rsidR="00300EA4">
        <w:rPr>
          <w:i/>
          <w:iCs/>
          <w:lang w:val="es-PE"/>
        </w:rPr>
        <w:t>Buitre</w:t>
      </w:r>
      <w:r>
        <w:rPr>
          <w:i/>
          <w:iCs/>
          <w:lang w:val="es-PE"/>
        </w:rPr>
        <w:t xml:space="preserve"> </w:t>
      </w:r>
      <w:r w:rsidR="00300EA4">
        <w:rPr>
          <w:i/>
          <w:iCs/>
          <w:lang w:val="es-PE"/>
        </w:rPr>
        <w:t xml:space="preserve">que Alimentaba a su Madre </w:t>
      </w:r>
      <w:r w:rsidRPr="00A23F61">
        <w:rPr>
          <w:lang w:val="es-PE"/>
        </w:rPr>
        <w:t>(</w:t>
      </w:r>
      <w:proofErr w:type="spellStart"/>
      <w:r w:rsidR="0002342D">
        <w:rPr>
          <w:lang w:val="es-PE"/>
        </w:rPr>
        <w:t>7</w:t>
      </w:r>
      <w:r w:rsidRPr="00A23F61">
        <w:rPr>
          <w:lang w:val="es-PE"/>
        </w:rPr>
        <w:t>s</w:t>
      </w:r>
      <w:proofErr w:type="spellEnd"/>
      <w:r w:rsidRPr="00A23F61">
        <w:rPr>
          <w:lang w:val="es-PE"/>
        </w:rPr>
        <w:t>)</w:t>
      </w:r>
      <w:r w:rsidRPr="00E1498A">
        <w:rPr>
          <w:vertAlign w:val="superscript"/>
          <w:lang w:val="es-PE"/>
        </w:rPr>
        <w:t xml:space="preserve"> </w:t>
      </w:r>
    </w:p>
    <w:p w14:paraId="1751F57B" w14:textId="7AB0B290" w:rsidR="00862BBF" w:rsidRDefault="00862BBF" w:rsidP="00862BBF">
      <w:pPr>
        <w:rPr>
          <w:lang w:val="es-PE"/>
        </w:rPr>
      </w:pPr>
      <w:r w:rsidRPr="00862BBF">
        <w:rPr>
          <w:lang w:val="es-PE"/>
        </w:rPr>
        <w:t>“</w:t>
      </w:r>
      <w:r w:rsidR="009154A1" w:rsidRPr="009154A1">
        <w:rPr>
          <w:i/>
          <w:iCs/>
          <w:lang w:val="es-PE"/>
        </w:rPr>
        <w:t xml:space="preserve">¿Cómo se las arreglarán ahora </w:t>
      </w:r>
      <w:r w:rsidR="00D71221">
        <w:rPr>
          <w:i/>
          <w:iCs/>
          <w:lang w:val="es-PE"/>
        </w:rPr>
        <w:t>mis</w:t>
      </w:r>
      <w:r w:rsidR="009154A1" w:rsidRPr="009154A1">
        <w:rPr>
          <w:i/>
          <w:iCs/>
          <w:lang w:val="es-PE"/>
        </w:rPr>
        <w:t xml:space="preserve"> ancianos</w:t>
      </w:r>
      <w:r w:rsidR="00D71221">
        <w:rPr>
          <w:i/>
          <w:iCs/>
          <w:lang w:val="es-PE"/>
        </w:rPr>
        <w:t xml:space="preserve"> padres </w:t>
      </w:r>
      <w:r w:rsidR="00F11C92" w:rsidRPr="00F11C92">
        <w:rPr>
          <w:i/>
          <w:iCs/>
          <w:lang w:val="es-PE"/>
        </w:rPr>
        <w:t>…</w:t>
      </w:r>
      <w:r w:rsidR="00636D32" w:rsidRPr="00636D32">
        <w:rPr>
          <w:i/>
          <w:lang w:val="es-PE"/>
        </w:rPr>
        <w:t>etc.”</w:t>
      </w:r>
      <w:r w:rsidR="009154A1">
        <w:rPr>
          <w:i/>
          <w:lang w:val="es-PE"/>
        </w:rPr>
        <w:t xml:space="preserve"> </w:t>
      </w:r>
      <w:r w:rsidRPr="00862BBF">
        <w:rPr>
          <w:lang w:val="es-PE"/>
        </w:rPr>
        <w:t xml:space="preserve">Esto dijo el </w:t>
      </w:r>
      <w:r w:rsidR="006B392A" w:rsidRPr="006B392A">
        <w:rPr>
          <w:i/>
          <w:iCs/>
        </w:rPr>
        <w:t>Bhagavā</w:t>
      </w:r>
      <w:r w:rsidR="006B392A" w:rsidRPr="006B392A">
        <w:rPr>
          <w:lang w:val="es-PE"/>
        </w:rPr>
        <w:t xml:space="preserve"> </w:t>
      </w:r>
      <w:r w:rsidR="006B392A">
        <w:rPr>
          <w:lang w:val="es-PE"/>
        </w:rPr>
        <w:t xml:space="preserve">mientras se encontraba residiendo en el monasterio </w:t>
      </w:r>
      <w:proofErr w:type="spellStart"/>
      <w:r w:rsidR="006B392A">
        <w:rPr>
          <w:lang w:val="es-PE"/>
        </w:rPr>
        <w:t>Jetavana</w:t>
      </w:r>
      <w:proofErr w:type="spellEnd"/>
      <w:r w:rsidR="006B392A">
        <w:rPr>
          <w:lang w:val="es-PE"/>
        </w:rPr>
        <w:t xml:space="preserve"> </w:t>
      </w:r>
      <w:r w:rsidRPr="00862BBF">
        <w:rPr>
          <w:lang w:val="es-PE"/>
        </w:rPr>
        <w:t xml:space="preserve">acerca de un </w:t>
      </w:r>
      <w:proofErr w:type="spellStart"/>
      <w:r w:rsidR="006B392A" w:rsidRPr="006B392A">
        <w:rPr>
          <w:i/>
          <w:iCs/>
        </w:rPr>
        <w:t>bhikkhu</w:t>
      </w:r>
      <w:proofErr w:type="spellEnd"/>
      <w:r w:rsidR="006B392A" w:rsidRPr="006B392A">
        <w:rPr>
          <w:lang w:val="es-PE"/>
        </w:rPr>
        <w:t xml:space="preserve"> </w:t>
      </w:r>
      <w:r w:rsidRPr="00862BBF">
        <w:rPr>
          <w:lang w:val="es-PE"/>
        </w:rPr>
        <w:t>que mantenía a su madre.</w:t>
      </w:r>
    </w:p>
    <w:p w14:paraId="7016C4E5" w14:textId="7FA00BF3" w:rsidR="00AD2305" w:rsidRPr="00FC7DB4" w:rsidRDefault="00FC7DB4" w:rsidP="00AD2305">
      <w:pPr>
        <w:ind w:left="1416"/>
        <w:rPr>
          <w:i/>
          <w:iCs/>
          <w:lang w:val="es-PE"/>
        </w:rPr>
      </w:pPr>
      <w:r w:rsidRPr="00FC7DB4">
        <w:rPr>
          <w:i/>
          <w:iCs/>
          <w:lang w:val="es-PE"/>
        </w:rPr>
        <w:t xml:space="preserve">Se cuenta que en </w:t>
      </w:r>
      <w:proofErr w:type="spellStart"/>
      <w:r w:rsidR="00402AE5">
        <w:rPr>
          <w:i/>
          <w:iCs/>
          <w:lang w:val="es-PE"/>
        </w:rPr>
        <w:t>Sāvatthī</w:t>
      </w:r>
      <w:proofErr w:type="spellEnd"/>
      <w:r w:rsidRPr="00FC7DB4">
        <w:rPr>
          <w:i/>
          <w:iCs/>
          <w:lang w:val="es-PE"/>
        </w:rPr>
        <w:t xml:space="preserve"> vivía un </w:t>
      </w:r>
      <w:r w:rsidR="00E05B58">
        <w:rPr>
          <w:i/>
          <w:iCs/>
          <w:lang w:val="es-PE"/>
        </w:rPr>
        <w:t>mercader</w:t>
      </w:r>
      <w:r w:rsidRPr="00FC7DB4">
        <w:rPr>
          <w:i/>
          <w:iCs/>
          <w:lang w:val="es-PE"/>
        </w:rPr>
        <w:t xml:space="preserve"> adinerado cuya fortuna ascendía a dieciocho </w:t>
      </w:r>
      <w:proofErr w:type="spellStart"/>
      <w:r w:rsidRPr="00FC7DB4">
        <w:rPr>
          <w:i/>
          <w:iCs/>
          <w:lang w:val="es-PE"/>
        </w:rPr>
        <w:t>crores</w:t>
      </w:r>
      <w:proofErr w:type="spellEnd"/>
      <w:r w:rsidRPr="00FC7DB4">
        <w:rPr>
          <w:i/>
          <w:iCs/>
          <w:lang w:val="es-PE"/>
        </w:rPr>
        <w:t>; tenía un hijo que era muy querido por sus padres y poseía un carácter encantador. Un día, el joven subió a la terraza de la casa, abrió una ventana y miró hacia la calle; al ver a una gran multitud que se dirigía a</w:t>
      </w:r>
      <w:r w:rsidR="00300EA4">
        <w:rPr>
          <w:i/>
          <w:iCs/>
          <w:lang w:val="es-PE"/>
        </w:rPr>
        <w:t xml:space="preserve">l monasterio </w:t>
      </w:r>
      <w:proofErr w:type="spellStart"/>
      <w:r w:rsidRPr="00FC7DB4">
        <w:rPr>
          <w:i/>
          <w:iCs/>
          <w:lang w:val="es-PE"/>
        </w:rPr>
        <w:t>Jetavana</w:t>
      </w:r>
      <w:proofErr w:type="spellEnd"/>
      <w:r w:rsidRPr="00FC7DB4">
        <w:rPr>
          <w:i/>
          <w:iCs/>
          <w:lang w:val="es-PE"/>
        </w:rPr>
        <w:t xml:space="preserve"> —</w:t>
      </w:r>
      <w:r w:rsidR="00300EA4">
        <w:rPr>
          <w:i/>
          <w:iCs/>
          <w:lang w:val="es-PE"/>
        </w:rPr>
        <w:t xml:space="preserve"> </w:t>
      </w:r>
      <w:r w:rsidRPr="00FC7DB4">
        <w:rPr>
          <w:i/>
          <w:iCs/>
          <w:lang w:val="es-PE"/>
        </w:rPr>
        <w:t>llevando perfumes y guirnaldas para escuchar la predicación del Dhamma</w:t>
      </w:r>
      <w:r w:rsidR="00300EA4">
        <w:rPr>
          <w:i/>
          <w:iCs/>
          <w:lang w:val="es-PE"/>
        </w:rPr>
        <w:t xml:space="preserve"> </w:t>
      </w:r>
      <w:r w:rsidRPr="00FC7DB4">
        <w:rPr>
          <w:i/>
          <w:iCs/>
          <w:lang w:val="es-PE"/>
        </w:rPr>
        <w:t xml:space="preserve">— </w:t>
      </w:r>
      <w:r w:rsidR="00300EA4">
        <w:rPr>
          <w:i/>
          <w:iCs/>
          <w:lang w:val="es-PE"/>
        </w:rPr>
        <w:t xml:space="preserve">entonces, </w:t>
      </w:r>
      <w:r w:rsidRPr="00FC7DB4">
        <w:rPr>
          <w:i/>
          <w:iCs/>
          <w:lang w:val="es-PE"/>
        </w:rPr>
        <w:t>exclamó que él también iría</w:t>
      </w:r>
      <w:r w:rsidR="00FC6425">
        <w:rPr>
          <w:i/>
          <w:iCs/>
          <w:lang w:val="es-PE"/>
        </w:rPr>
        <w:t xml:space="preserve"> con ellos</w:t>
      </w:r>
      <w:r w:rsidR="00AD2305" w:rsidRPr="00FC7DB4">
        <w:rPr>
          <w:i/>
          <w:iCs/>
          <w:lang w:val="es-PE"/>
        </w:rPr>
        <w:t>.</w:t>
      </w:r>
    </w:p>
    <w:p w14:paraId="090C2735" w14:textId="1DA55845" w:rsidR="00AD2305" w:rsidRPr="00BF47C1" w:rsidRDefault="00FC6425" w:rsidP="00AD2305">
      <w:pPr>
        <w:ind w:left="1416"/>
        <w:rPr>
          <w:i/>
          <w:iCs/>
          <w:lang w:val="es-PE"/>
        </w:rPr>
      </w:pPr>
      <w:r w:rsidRPr="00BF47C1">
        <w:rPr>
          <w:i/>
          <w:iCs/>
          <w:lang w:val="es-PE"/>
        </w:rPr>
        <w:t xml:space="preserve">Habiendo </w:t>
      </w:r>
      <w:r w:rsidR="00BF47C1" w:rsidRPr="00BF47C1">
        <w:rPr>
          <w:i/>
          <w:iCs/>
          <w:lang w:val="es-PE"/>
        </w:rPr>
        <w:t>ordenado que le trajeran perfumes y guirnaldas, se dirigió al monasterio y</w:t>
      </w:r>
      <w:r>
        <w:rPr>
          <w:i/>
          <w:iCs/>
          <w:lang w:val="es-PE"/>
        </w:rPr>
        <w:t>,</w:t>
      </w:r>
      <w:r w:rsidR="00BF47C1" w:rsidRPr="00BF47C1">
        <w:rPr>
          <w:i/>
          <w:iCs/>
          <w:lang w:val="es-PE"/>
        </w:rPr>
        <w:t xml:space="preserve"> habiendo distribuido a la </w:t>
      </w:r>
      <w:r>
        <w:rPr>
          <w:i/>
          <w:iCs/>
          <w:lang w:val="es-PE"/>
        </w:rPr>
        <w:t>congregación</w:t>
      </w:r>
      <w:r w:rsidR="00BF47C1" w:rsidRPr="00BF47C1">
        <w:rPr>
          <w:i/>
          <w:iCs/>
          <w:lang w:val="es-PE"/>
        </w:rPr>
        <w:t xml:space="preserve"> mantos, medicinas, bebidas, etc., y </w:t>
      </w:r>
      <w:r>
        <w:rPr>
          <w:i/>
          <w:iCs/>
          <w:lang w:val="es-PE"/>
        </w:rPr>
        <w:t xml:space="preserve">haber </w:t>
      </w:r>
      <w:r w:rsidR="00BF47C1" w:rsidRPr="00BF47C1">
        <w:rPr>
          <w:i/>
          <w:iCs/>
          <w:lang w:val="es-PE"/>
        </w:rPr>
        <w:t xml:space="preserve">honrado al </w:t>
      </w:r>
      <w:r w:rsidRPr="00FC6425">
        <w:rPr>
          <w:i/>
          <w:iCs/>
        </w:rPr>
        <w:t>Bhagavā</w:t>
      </w:r>
      <w:r>
        <w:rPr>
          <w:i/>
          <w:iCs/>
        </w:rPr>
        <w:t xml:space="preserve"> </w:t>
      </w:r>
      <w:r w:rsidR="00BF47C1" w:rsidRPr="00BF47C1">
        <w:rPr>
          <w:i/>
          <w:iCs/>
          <w:lang w:val="es-PE"/>
        </w:rPr>
        <w:t>con perfumes y guirnaldas, se sentó a un lado. Después de escuchar el Dhamma y percibir las malas consecuencias del deseo y las bendiciones que surgen de adoptar la vida asc</w:t>
      </w:r>
      <w:r>
        <w:rPr>
          <w:i/>
          <w:iCs/>
          <w:lang w:val="es-PE"/>
        </w:rPr>
        <w:t>e</w:t>
      </w:r>
      <w:r w:rsidR="00BF47C1" w:rsidRPr="00BF47C1">
        <w:rPr>
          <w:i/>
          <w:iCs/>
          <w:lang w:val="es-PE"/>
        </w:rPr>
        <w:t xml:space="preserve">ta, cuando la asamblea se disolvió </w:t>
      </w:r>
      <w:r w:rsidR="00EB462E">
        <w:rPr>
          <w:i/>
          <w:iCs/>
          <w:lang w:val="es-PE"/>
        </w:rPr>
        <w:t>solicitó</w:t>
      </w:r>
      <w:r w:rsidR="00BF47C1" w:rsidRPr="00BF47C1">
        <w:rPr>
          <w:i/>
          <w:iCs/>
          <w:lang w:val="es-PE"/>
        </w:rPr>
        <w:t xml:space="preserve"> la ordenación al </w:t>
      </w:r>
      <w:r w:rsidR="00EB462E">
        <w:rPr>
          <w:i/>
          <w:iCs/>
          <w:lang w:val="es-PE"/>
        </w:rPr>
        <w:t>Tathāgatā:</w:t>
      </w:r>
      <w:r w:rsidR="00BF47C1" w:rsidRPr="00BF47C1">
        <w:rPr>
          <w:i/>
          <w:iCs/>
          <w:lang w:val="es-PE"/>
        </w:rPr>
        <w:t xml:space="preserve"> </w:t>
      </w:r>
      <w:r w:rsidR="00EB462E">
        <w:rPr>
          <w:i/>
          <w:iCs/>
          <w:lang w:val="es-PE"/>
        </w:rPr>
        <w:t xml:space="preserve">no obstante, </w:t>
      </w:r>
      <w:r w:rsidR="00BF47C1" w:rsidRPr="00BF47C1">
        <w:rPr>
          <w:i/>
          <w:iCs/>
          <w:lang w:val="es-PE"/>
        </w:rPr>
        <w:t xml:space="preserve">le dijeron que los </w:t>
      </w:r>
      <w:proofErr w:type="spellStart"/>
      <w:r w:rsidR="00BF47C1" w:rsidRPr="00BF47C1">
        <w:rPr>
          <w:i/>
          <w:iCs/>
          <w:lang w:val="es-PE"/>
        </w:rPr>
        <w:t>Tathāgata</w:t>
      </w:r>
      <w:r w:rsidR="00BF47C1" w:rsidRPr="00EB462E">
        <w:rPr>
          <w:i/>
          <w:iCs/>
          <w:lang w:val="es-PE"/>
        </w:rPr>
        <w:t>s</w:t>
      </w:r>
      <w:proofErr w:type="spellEnd"/>
      <w:r w:rsidR="00BF47C1" w:rsidRPr="00BF47C1">
        <w:rPr>
          <w:i/>
          <w:iCs/>
          <w:lang w:val="es-PE"/>
        </w:rPr>
        <w:t xml:space="preserve"> no ordenan a nadie que no </w:t>
      </w:r>
      <w:r w:rsidR="00EB462E">
        <w:rPr>
          <w:i/>
          <w:iCs/>
          <w:lang w:val="es-PE"/>
        </w:rPr>
        <w:t xml:space="preserve">hubiese </w:t>
      </w:r>
      <w:r w:rsidR="00BF47C1" w:rsidRPr="00BF47C1">
        <w:rPr>
          <w:i/>
          <w:iCs/>
          <w:lang w:val="es-PE"/>
        </w:rPr>
        <w:t>obtenido el permiso de sus padres</w:t>
      </w:r>
      <w:r w:rsidR="00EB462E">
        <w:rPr>
          <w:i/>
          <w:iCs/>
          <w:lang w:val="es-PE"/>
        </w:rPr>
        <w:t>.</w:t>
      </w:r>
      <w:r w:rsidR="00BF47C1" w:rsidRPr="00BF47C1">
        <w:rPr>
          <w:i/>
          <w:iCs/>
          <w:lang w:val="es-PE"/>
        </w:rPr>
        <w:t xml:space="preserve"> Así</w:t>
      </w:r>
      <w:r w:rsidR="00EB462E">
        <w:rPr>
          <w:i/>
          <w:iCs/>
          <w:lang w:val="es-PE"/>
        </w:rPr>
        <w:t>,</w:t>
      </w:r>
      <w:r w:rsidR="00BF47C1" w:rsidRPr="00BF47C1">
        <w:rPr>
          <w:i/>
          <w:iCs/>
          <w:lang w:val="es-PE"/>
        </w:rPr>
        <w:t xml:space="preserve"> </w:t>
      </w:r>
      <w:r w:rsidR="00B94487">
        <w:rPr>
          <w:i/>
          <w:iCs/>
          <w:lang w:val="es-PE"/>
        </w:rPr>
        <w:t xml:space="preserve">regresó a casa </w:t>
      </w:r>
      <w:r w:rsidR="00BF47C1" w:rsidRPr="00BF47C1">
        <w:rPr>
          <w:i/>
          <w:iCs/>
          <w:lang w:val="es-PE"/>
        </w:rPr>
        <w:t>y vivió una semana sin comer y</w:t>
      </w:r>
      <w:r w:rsidR="00B94487">
        <w:rPr>
          <w:i/>
          <w:iCs/>
          <w:lang w:val="es-PE"/>
        </w:rPr>
        <w:t>,</w:t>
      </w:r>
      <w:r w:rsidR="00BF47C1" w:rsidRPr="00BF47C1">
        <w:rPr>
          <w:i/>
          <w:iCs/>
          <w:lang w:val="es-PE"/>
        </w:rPr>
        <w:t xml:space="preserve"> habiendo obtenido por fin el consentimiento de sus padres, regresó y </w:t>
      </w:r>
      <w:r w:rsidR="0086478B">
        <w:rPr>
          <w:i/>
          <w:iCs/>
          <w:lang w:val="es-PE"/>
        </w:rPr>
        <w:t xml:space="preserve">solicitó </w:t>
      </w:r>
      <w:r w:rsidR="00BF47C1" w:rsidRPr="00BF47C1">
        <w:rPr>
          <w:i/>
          <w:iCs/>
          <w:lang w:val="es-PE"/>
        </w:rPr>
        <w:t xml:space="preserve">la ordenación. El </w:t>
      </w:r>
      <w:r w:rsidR="0086478B" w:rsidRPr="0086478B">
        <w:rPr>
          <w:i/>
          <w:iCs/>
        </w:rPr>
        <w:t>Bhagavā</w:t>
      </w:r>
      <w:r w:rsidR="0086478B" w:rsidRPr="0086478B">
        <w:rPr>
          <w:i/>
          <w:iCs/>
          <w:lang w:val="es-PE"/>
        </w:rPr>
        <w:t xml:space="preserve"> </w:t>
      </w:r>
      <w:r w:rsidR="0086478B">
        <w:rPr>
          <w:i/>
          <w:iCs/>
          <w:lang w:val="es-PE"/>
        </w:rPr>
        <w:t>ordenó a</w:t>
      </w:r>
      <w:r w:rsidR="00BF47C1" w:rsidRPr="00BF47C1">
        <w:rPr>
          <w:i/>
          <w:iCs/>
          <w:lang w:val="es-PE"/>
        </w:rPr>
        <w:t xml:space="preserve"> un monje que lo orden</w:t>
      </w:r>
      <w:r w:rsidR="0086478B">
        <w:rPr>
          <w:i/>
          <w:iCs/>
          <w:lang w:val="es-PE"/>
        </w:rPr>
        <w:t>ase</w:t>
      </w:r>
      <w:r w:rsidR="00BF47C1" w:rsidRPr="00BF47C1">
        <w:rPr>
          <w:i/>
          <w:iCs/>
          <w:lang w:val="es-PE"/>
        </w:rPr>
        <w:t>; después de ser ordenado</w:t>
      </w:r>
      <w:r w:rsidR="0086478B">
        <w:rPr>
          <w:i/>
          <w:iCs/>
          <w:lang w:val="es-PE"/>
        </w:rPr>
        <w:t>,</w:t>
      </w:r>
      <w:r w:rsidR="00BF47C1" w:rsidRPr="00BF47C1">
        <w:rPr>
          <w:i/>
          <w:iCs/>
          <w:lang w:val="es-PE"/>
        </w:rPr>
        <w:t xml:space="preserve"> obtuvo grandes honores y ganancias; Se ganó el favor de sus maestros y preceptores y, habiendo recibido </w:t>
      </w:r>
      <w:r w:rsidR="00902269">
        <w:rPr>
          <w:i/>
          <w:iCs/>
          <w:lang w:val="es-PE"/>
        </w:rPr>
        <w:t>la o</w:t>
      </w:r>
      <w:r w:rsidR="00BF47C1" w:rsidRPr="00BF47C1">
        <w:rPr>
          <w:i/>
          <w:iCs/>
          <w:lang w:val="es-PE"/>
        </w:rPr>
        <w:t>rden</w:t>
      </w:r>
      <w:r w:rsidR="00902269">
        <w:rPr>
          <w:i/>
          <w:iCs/>
          <w:lang w:val="es-PE"/>
        </w:rPr>
        <w:t>ación</w:t>
      </w:r>
      <w:r w:rsidR="00BF47C1" w:rsidRPr="00BF47C1">
        <w:rPr>
          <w:i/>
          <w:iCs/>
          <w:lang w:val="es-PE"/>
        </w:rPr>
        <w:t xml:space="preserve"> completa, dominó el Dhamma en cinco años.</w:t>
      </w:r>
    </w:p>
    <w:p w14:paraId="102DD1D0" w14:textId="6C580D61" w:rsidR="005D2493" w:rsidRPr="00BF47C1" w:rsidRDefault="00BF47C1" w:rsidP="005D2493">
      <w:pPr>
        <w:ind w:left="1416"/>
        <w:rPr>
          <w:i/>
          <w:iCs/>
          <w:lang w:val="es-PE"/>
        </w:rPr>
      </w:pPr>
      <w:r w:rsidRPr="00BF47C1">
        <w:rPr>
          <w:i/>
          <w:iCs/>
          <w:lang w:val="es-PE"/>
        </w:rPr>
        <w:t>Entonces</w:t>
      </w:r>
      <w:r w:rsidR="00902269">
        <w:rPr>
          <w:i/>
          <w:iCs/>
          <w:lang w:val="es-PE"/>
        </w:rPr>
        <w:t>,</w:t>
      </w:r>
      <w:r w:rsidRPr="00BF47C1">
        <w:rPr>
          <w:i/>
          <w:iCs/>
          <w:lang w:val="es-PE"/>
        </w:rPr>
        <w:t xml:space="preserve"> pensó para: </w:t>
      </w:r>
      <w:r w:rsidR="00902269">
        <w:rPr>
          <w:i/>
          <w:iCs/>
          <w:lang w:val="es-PE"/>
        </w:rPr>
        <w:t>“</w:t>
      </w:r>
      <w:r w:rsidRPr="00BF47C1">
        <w:rPr>
          <w:i/>
          <w:iCs/>
          <w:lang w:val="es-PE"/>
        </w:rPr>
        <w:t>Vivo aquí distraído; esto no es adecuado para mí</w:t>
      </w:r>
      <w:r w:rsidR="00902269">
        <w:rPr>
          <w:i/>
          <w:iCs/>
          <w:lang w:val="es-PE"/>
        </w:rPr>
        <w:t>”</w:t>
      </w:r>
      <w:r w:rsidRPr="00BF47C1">
        <w:rPr>
          <w:i/>
          <w:iCs/>
          <w:lang w:val="es-PE"/>
        </w:rPr>
        <w:t xml:space="preserve">. Sintiendo el anhelo de </w:t>
      </w:r>
      <w:r w:rsidR="00902269">
        <w:rPr>
          <w:i/>
          <w:iCs/>
          <w:lang w:val="es-PE"/>
        </w:rPr>
        <w:t xml:space="preserve">consumar </w:t>
      </w:r>
      <w:r w:rsidRPr="00BF47C1">
        <w:rPr>
          <w:i/>
          <w:iCs/>
          <w:lang w:val="es-PE"/>
        </w:rPr>
        <w:t xml:space="preserve">la meta de la </w:t>
      </w:r>
      <w:r w:rsidR="007933DC">
        <w:rPr>
          <w:i/>
          <w:iCs/>
          <w:lang w:val="es-PE"/>
        </w:rPr>
        <w:t xml:space="preserve">revelación </w:t>
      </w:r>
      <w:r w:rsidRPr="00BF47C1">
        <w:rPr>
          <w:i/>
          <w:iCs/>
          <w:lang w:val="es-PE"/>
        </w:rPr>
        <w:t xml:space="preserve">espiritual, recibió instrucciones sobre </w:t>
      </w:r>
      <w:r w:rsidR="007933DC">
        <w:rPr>
          <w:i/>
          <w:iCs/>
          <w:lang w:val="es-PE"/>
        </w:rPr>
        <w:t xml:space="preserve">un objeto de </w:t>
      </w:r>
      <w:r w:rsidRPr="00BF47C1">
        <w:rPr>
          <w:i/>
          <w:iCs/>
          <w:lang w:val="es-PE"/>
        </w:rPr>
        <w:t>meditación de su maestro</w:t>
      </w:r>
      <w:r w:rsidR="007933DC">
        <w:rPr>
          <w:i/>
          <w:iCs/>
          <w:lang w:val="es-PE"/>
        </w:rPr>
        <w:t>;</w:t>
      </w:r>
      <w:r w:rsidRPr="00BF47C1">
        <w:rPr>
          <w:i/>
          <w:iCs/>
          <w:lang w:val="es-PE"/>
        </w:rPr>
        <w:t xml:space="preserve"> </w:t>
      </w:r>
      <w:r w:rsidR="007933DC">
        <w:rPr>
          <w:i/>
          <w:iCs/>
          <w:lang w:val="es-PE"/>
        </w:rPr>
        <w:t xml:space="preserve">entonces, </w:t>
      </w:r>
      <w:r w:rsidRPr="00BF47C1">
        <w:rPr>
          <w:i/>
          <w:iCs/>
          <w:lang w:val="es-PE"/>
        </w:rPr>
        <w:t>se dirigió a una aldea fronteriza y se instaló en el bosque. Allí, aunque se dedic</w:t>
      </w:r>
      <w:r w:rsidR="007933DC">
        <w:rPr>
          <w:i/>
          <w:iCs/>
          <w:lang w:val="es-PE"/>
        </w:rPr>
        <w:t>ase</w:t>
      </w:r>
      <w:r w:rsidRPr="00BF47C1">
        <w:rPr>
          <w:i/>
          <w:iCs/>
          <w:lang w:val="es-PE"/>
        </w:rPr>
        <w:t xml:space="preserve"> a cultivar la </w:t>
      </w:r>
      <w:r w:rsidR="00F6556B">
        <w:rPr>
          <w:i/>
          <w:iCs/>
          <w:lang w:val="es-PE"/>
        </w:rPr>
        <w:t xml:space="preserve">revelación </w:t>
      </w:r>
      <w:r w:rsidRPr="00BF47C1">
        <w:rPr>
          <w:i/>
          <w:iCs/>
          <w:lang w:val="es-PE"/>
        </w:rPr>
        <w:t>espiritual —</w:t>
      </w:r>
      <w:r w:rsidR="00F6556B">
        <w:rPr>
          <w:i/>
          <w:iCs/>
          <w:lang w:val="es-PE"/>
        </w:rPr>
        <w:t xml:space="preserve"> </w:t>
      </w:r>
      <w:r w:rsidRPr="00BF47C1">
        <w:rPr>
          <w:i/>
          <w:iCs/>
          <w:lang w:val="es-PE"/>
        </w:rPr>
        <w:t>esforzándose y trabajando intensamente durante doce años</w:t>
      </w:r>
      <w:r w:rsidR="00F6556B">
        <w:rPr>
          <w:i/>
          <w:iCs/>
          <w:lang w:val="es-PE"/>
        </w:rPr>
        <w:t xml:space="preserve"> </w:t>
      </w:r>
      <w:r w:rsidRPr="00BF47C1">
        <w:rPr>
          <w:i/>
          <w:iCs/>
          <w:lang w:val="es-PE"/>
        </w:rPr>
        <w:t xml:space="preserve">— no logró </w:t>
      </w:r>
      <w:r w:rsidR="00F6556B">
        <w:rPr>
          <w:i/>
          <w:iCs/>
          <w:lang w:val="es-PE"/>
        </w:rPr>
        <w:t xml:space="preserve">consumar </w:t>
      </w:r>
      <w:r w:rsidRPr="00BF47C1">
        <w:rPr>
          <w:i/>
          <w:iCs/>
          <w:lang w:val="es-PE"/>
        </w:rPr>
        <w:t xml:space="preserve">ninguna </w:t>
      </w:r>
      <w:r w:rsidR="00F6556B">
        <w:rPr>
          <w:i/>
          <w:iCs/>
          <w:lang w:val="es-PE"/>
        </w:rPr>
        <w:t xml:space="preserve">sabiduría </w:t>
      </w:r>
      <w:r w:rsidRPr="00BF47C1">
        <w:rPr>
          <w:i/>
          <w:iCs/>
          <w:lang w:val="es-PE"/>
        </w:rPr>
        <w:t>especial.</w:t>
      </w:r>
    </w:p>
    <w:p w14:paraId="144189B2" w14:textId="0A464011" w:rsidR="00AD2305" w:rsidRPr="00437B88" w:rsidRDefault="00437B88" w:rsidP="005D2493">
      <w:pPr>
        <w:ind w:left="1416"/>
        <w:rPr>
          <w:i/>
          <w:iCs/>
          <w:lang w:val="es-PE"/>
        </w:rPr>
      </w:pPr>
      <w:r w:rsidRPr="00437B88">
        <w:rPr>
          <w:i/>
          <w:iCs/>
          <w:lang w:val="es-PE"/>
        </w:rPr>
        <w:t>Con el paso del tiempo, sus padres cayeron en la pobreza; pues aquellos que arrendaban sus tierras o gestionaban sus negocios mercantiles, al percatarse de que no había ningún hijo o hermano en la familia que pudiera exigir el pago, se apoderaron de todo lo que pudieron y huyeron a su antojo. Asimismo, los criados y trabajadores de la casa se llevaron el oro y el dinero, dejándolos en una situación tan deplorable que ni siquiera les quedó una jarra para verter agua. Finalmente, vendieron su vivienda y, al verse sin hogar y sumidos en una miseria extrema, comenzaron a vagar pidiendo limosna</w:t>
      </w:r>
      <w:r w:rsidR="004D12E8">
        <w:rPr>
          <w:i/>
          <w:iCs/>
          <w:lang w:val="es-PE"/>
        </w:rPr>
        <w:t>s</w:t>
      </w:r>
      <w:r w:rsidRPr="00437B88">
        <w:rPr>
          <w:i/>
          <w:iCs/>
          <w:lang w:val="es-PE"/>
        </w:rPr>
        <w:t>, vestidos con harapos y llevando trozos de cerámica en las manos.</w:t>
      </w:r>
    </w:p>
    <w:p w14:paraId="1D884D91" w14:textId="5D294E3B" w:rsidR="00655D7D" w:rsidRPr="00437B88" w:rsidRDefault="00437B88" w:rsidP="00655D7D">
      <w:pPr>
        <w:ind w:left="1416"/>
        <w:rPr>
          <w:i/>
          <w:iCs/>
          <w:lang w:val="es-PE"/>
        </w:rPr>
      </w:pPr>
      <w:r w:rsidRPr="00437B88">
        <w:rPr>
          <w:i/>
          <w:iCs/>
          <w:lang w:val="es-PE"/>
        </w:rPr>
        <w:t xml:space="preserve">Por aquel entonces, un </w:t>
      </w:r>
      <w:proofErr w:type="spellStart"/>
      <w:r w:rsidR="00BF4F91" w:rsidRPr="00BF4F91">
        <w:rPr>
          <w:i/>
          <w:iCs/>
        </w:rPr>
        <w:t>bhikkhu</w:t>
      </w:r>
      <w:proofErr w:type="spellEnd"/>
      <w:r w:rsidR="00BF4F91" w:rsidRPr="00BF4F91">
        <w:rPr>
          <w:i/>
          <w:iCs/>
          <w:lang w:val="es-PE"/>
        </w:rPr>
        <w:t xml:space="preserve"> </w:t>
      </w:r>
      <w:r w:rsidRPr="00437B88">
        <w:rPr>
          <w:i/>
          <w:iCs/>
          <w:lang w:val="es-PE"/>
        </w:rPr>
        <w:t xml:space="preserve">llegó </w:t>
      </w:r>
      <w:r w:rsidR="00BF4F91">
        <w:rPr>
          <w:i/>
          <w:iCs/>
          <w:lang w:val="es-PE"/>
        </w:rPr>
        <w:t xml:space="preserve">a dicho lugar proveniente </w:t>
      </w:r>
      <w:r w:rsidRPr="00437B88">
        <w:rPr>
          <w:i/>
          <w:iCs/>
          <w:lang w:val="es-PE"/>
        </w:rPr>
        <w:t xml:space="preserve">de </w:t>
      </w:r>
      <w:proofErr w:type="spellStart"/>
      <w:r w:rsidRPr="00437B88">
        <w:rPr>
          <w:i/>
          <w:iCs/>
          <w:lang w:val="es-PE"/>
        </w:rPr>
        <w:t>Jetavana</w:t>
      </w:r>
      <w:proofErr w:type="spellEnd"/>
      <w:r w:rsidR="00D87E4D">
        <w:rPr>
          <w:i/>
          <w:iCs/>
          <w:lang w:val="es-PE"/>
        </w:rPr>
        <w:t>,</w:t>
      </w:r>
      <w:r w:rsidRPr="00437B88">
        <w:rPr>
          <w:i/>
          <w:iCs/>
          <w:lang w:val="es-PE"/>
        </w:rPr>
        <w:t xml:space="preserve"> </w:t>
      </w:r>
      <w:r w:rsidR="00D87E4D">
        <w:rPr>
          <w:i/>
          <w:iCs/>
          <w:lang w:val="es-PE"/>
        </w:rPr>
        <w:t xml:space="preserve">justamente </w:t>
      </w:r>
      <w:r w:rsidRPr="00437B88">
        <w:rPr>
          <w:i/>
          <w:iCs/>
          <w:lang w:val="es-PE"/>
        </w:rPr>
        <w:t xml:space="preserve">donde residía el hijo; tras cumplir con los deberes de la hospitalidad y sentarse tranquilamente, le preguntó primero de dónde </w:t>
      </w:r>
      <w:r w:rsidR="00D87E4D">
        <w:rPr>
          <w:i/>
          <w:iCs/>
          <w:lang w:val="es-PE"/>
        </w:rPr>
        <w:t>pro</w:t>
      </w:r>
      <w:r w:rsidRPr="00437B88">
        <w:rPr>
          <w:i/>
          <w:iCs/>
          <w:lang w:val="es-PE"/>
        </w:rPr>
        <w:t>venía. Al saber que llegaba de</w:t>
      </w:r>
      <w:r w:rsidR="00D87E4D">
        <w:rPr>
          <w:i/>
          <w:iCs/>
          <w:lang w:val="es-PE"/>
        </w:rPr>
        <w:t xml:space="preserve">l monasterio </w:t>
      </w:r>
      <w:proofErr w:type="spellStart"/>
      <w:r w:rsidRPr="00437B88">
        <w:rPr>
          <w:i/>
          <w:iCs/>
          <w:lang w:val="es-PE"/>
        </w:rPr>
        <w:t>Jetavana</w:t>
      </w:r>
      <w:proofErr w:type="spellEnd"/>
      <w:r w:rsidRPr="00437B88">
        <w:rPr>
          <w:i/>
          <w:iCs/>
          <w:lang w:val="es-PE"/>
        </w:rPr>
        <w:t xml:space="preserve">, se interesó por la salud del </w:t>
      </w:r>
      <w:r w:rsidR="00D87E4D" w:rsidRPr="00D87E4D">
        <w:rPr>
          <w:i/>
          <w:iCs/>
        </w:rPr>
        <w:t>Bhagavā</w:t>
      </w:r>
      <w:r w:rsidR="00D87E4D" w:rsidRPr="00D87E4D">
        <w:rPr>
          <w:i/>
          <w:iCs/>
          <w:lang w:val="es-PE"/>
        </w:rPr>
        <w:t xml:space="preserve"> </w:t>
      </w:r>
      <w:r w:rsidRPr="00437B88">
        <w:rPr>
          <w:i/>
          <w:iCs/>
          <w:lang w:val="es-PE"/>
        </w:rPr>
        <w:t xml:space="preserve">y de los </w:t>
      </w:r>
      <w:r w:rsidR="00D87E4D" w:rsidRPr="00437B88">
        <w:rPr>
          <w:i/>
          <w:iCs/>
          <w:lang w:val="es-PE"/>
        </w:rPr>
        <w:t>Discípulos Principales</w:t>
      </w:r>
      <w:r w:rsidRPr="00437B88">
        <w:rPr>
          <w:i/>
          <w:iCs/>
          <w:lang w:val="es-PE"/>
        </w:rPr>
        <w:t xml:space="preserve"> </w:t>
      </w:r>
      <w:r w:rsidR="00D87E4D">
        <w:rPr>
          <w:i/>
          <w:iCs/>
          <w:lang w:val="es-PE"/>
        </w:rPr>
        <w:t>para, finalmente,</w:t>
      </w:r>
      <w:r w:rsidRPr="00437B88">
        <w:rPr>
          <w:i/>
          <w:iCs/>
          <w:lang w:val="es-PE"/>
        </w:rPr>
        <w:t xml:space="preserve"> </w:t>
      </w:r>
      <w:r w:rsidR="00D87E4D">
        <w:rPr>
          <w:i/>
          <w:iCs/>
          <w:lang w:val="es-PE"/>
        </w:rPr>
        <w:t xml:space="preserve">pedir </w:t>
      </w:r>
      <w:r w:rsidRPr="00437B88">
        <w:rPr>
          <w:i/>
          <w:iCs/>
          <w:lang w:val="es-PE"/>
        </w:rPr>
        <w:t xml:space="preserve">noticias </w:t>
      </w:r>
      <w:r w:rsidR="00D87E4D">
        <w:rPr>
          <w:i/>
          <w:iCs/>
          <w:lang w:val="es-PE"/>
        </w:rPr>
        <w:t xml:space="preserve">sobre </w:t>
      </w:r>
      <w:r w:rsidRPr="00437B88">
        <w:rPr>
          <w:i/>
          <w:iCs/>
          <w:lang w:val="es-PE"/>
        </w:rPr>
        <w:t xml:space="preserve">sus padres: </w:t>
      </w:r>
      <w:r w:rsidR="00D87E4D">
        <w:rPr>
          <w:i/>
          <w:iCs/>
          <w:lang w:val="es-PE"/>
        </w:rPr>
        <w:t>“</w:t>
      </w:r>
      <w:r w:rsidRPr="00437B88">
        <w:rPr>
          <w:i/>
          <w:iCs/>
          <w:lang w:val="es-PE"/>
        </w:rPr>
        <w:t xml:space="preserve">Dígame, señor, ¿cómo se encuentra la familia de cierto comerciante en </w:t>
      </w:r>
      <w:proofErr w:type="spellStart"/>
      <w:r w:rsidRPr="00437B88">
        <w:rPr>
          <w:i/>
          <w:iCs/>
          <w:lang w:val="es-PE"/>
        </w:rPr>
        <w:t>Sāvatthi</w:t>
      </w:r>
      <w:proofErr w:type="spellEnd"/>
      <w:r w:rsidRPr="00437B88">
        <w:rPr>
          <w:i/>
          <w:iCs/>
          <w:lang w:val="es-PE"/>
        </w:rPr>
        <w:t>?</w:t>
      </w:r>
      <w:r w:rsidR="00D87E4D">
        <w:rPr>
          <w:i/>
          <w:iCs/>
          <w:lang w:val="es-PE"/>
        </w:rPr>
        <w:t>”</w:t>
      </w:r>
      <w:r w:rsidRPr="00437B88">
        <w:rPr>
          <w:i/>
          <w:iCs/>
          <w:lang w:val="es-PE"/>
        </w:rPr>
        <w:t xml:space="preserve"> </w:t>
      </w:r>
      <w:r w:rsidR="00D87E4D">
        <w:rPr>
          <w:i/>
          <w:iCs/>
          <w:lang w:val="es-PE"/>
        </w:rPr>
        <w:t>“</w:t>
      </w:r>
      <w:r w:rsidRPr="00437B88">
        <w:rPr>
          <w:i/>
          <w:iCs/>
          <w:lang w:val="es-PE"/>
        </w:rPr>
        <w:t>Amigo, no pregunte por esa familia</w:t>
      </w:r>
      <w:r w:rsidR="00D87E4D">
        <w:rPr>
          <w:i/>
          <w:iCs/>
          <w:lang w:val="es-PE"/>
        </w:rPr>
        <w:t>”</w:t>
      </w:r>
      <w:r w:rsidRPr="00437B88">
        <w:rPr>
          <w:i/>
          <w:iCs/>
          <w:lang w:val="es-PE"/>
        </w:rPr>
        <w:t xml:space="preserve">. </w:t>
      </w:r>
      <w:r w:rsidR="00D87E4D">
        <w:rPr>
          <w:i/>
          <w:iCs/>
          <w:lang w:val="es-PE"/>
        </w:rPr>
        <w:t>“</w:t>
      </w:r>
      <w:r w:rsidRPr="00437B88">
        <w:rPr>
          <w:i/>
          <w:iCs/>
          <w:lang w:val="es-PE"/>
        </w:rPr>
        <w:t>¿Por qué no, señor?</w:t>
      </w:r>
      <w:r w:rsidR="00D87E4D">
        <w:rPr>
          <w:i/>
          <w:iCs/>
          <w:lang w:val="es-PE"/>
        </w:rPr>
        <w:t>”</w:t>
      </w:r>
      <w:r w:rsidRPr="00437B88">
        <w:rPr>
          <w:i/>
          <w:iCs/>
          <w:lang w:val="es-PE"/>
        </w:rPr>
        <w:t xml:space="preserve"> </w:t>
      </w:r>
      <w:r w:rsidR="00D87E4D">
        <w:rPr>
          <w:i/>
          <w:iCs/>
          <w:lang w:val="es-PE"/>
        </w:rPr>
        <w:t>“</w:t>
      </w:r>
      <w:r w:rsidRPr="00437B88">
        <w:rPr>
          <w:i/>
          <w:iCs/>
          <w:lang w:val="es-PE"/>
        </w:rPr>
        <w:t xml:space="preserve">Dicen que en esa familia había un hijo, pero se hizo asceta bajo esta doctrina; desde que abandonó la vida mundana, la familia ha caído en la ruina. Actualmente, los dos ancianos se encuentran </w:t>
      </w:r>
      <w:r w:rsidR="00D87E4D">
        <w:rPr>
          <w:i/>
          <w:iCs/>
          <w:lang w:val="es-PE"/>
        </w:rPr>
        <w:t xml:space="preserve">bajo </w:t>
      </w:r>
      <w:r w:rsidRPr="00437B88">
        <w:rPr>
          <w:i/>
          <w:iCs/>
          <w:lang w:val="es-PE"/>
        </w:rPr>
        <w:t>una situación sumamente lamentable y tienen que pedir limosna</w:t>
      </w:r>
      <w:r w:rsidR="00D87E4D">
        <w:rPr>
          <w:i/>
          <w:iCs/>
          <w:lang w:val="es-PE"/>
        </w:rPr>
        <w:t>s para vivir</w:t>
      </w:r>
      <w:r w:rsidR="00655D7D" w:rsidRPr="00437B88">
        <w:rPr>
          <w:i/>
          <w:iCs/>
          <w:lang w:val="es-PE"/>
        </w:rPr>
        <w:t>”</w:t>
      </w:r>
      <w:r w:rsidRPr="00437B88">
        <w:rPr>
          <w:i/>
          <w:iCs/>
          <w:lang w:val="es-PE"/>
        </w:rPr>
        <w:t>.</w:t>
      </w:r>
    </w:p>
    <w:p w14:paraId="51BCC033" w14:textId="3D1E1FF1" w:rsidR="00655D7D" w:rsidRPr="00817162" w:rsidRDefault="00817162" w:rsidP="00655D7D">
      <w:pPr>
        <w:ind w:left="1416"/>
        <w:rPr>
          <w:i/>
          <w:iCs/>
          <w:lang w:val="es-PE"/>
        </w:rPr>
      </w:pPr>
      <w:r w:rsidRPr="00817162">
        <w:rPr>
          <w:i/>
          <w:iCs/>
          <w:lang w:val="es-PE"/>
        </w:rPr>
        <w:t>Al oír las palabras del otro</w:t>
      </w:r>
      <w:r w:rsidR="004637E7">
        <w:rPr>
          <w:i/>
          <w:iCs/>
          <w:lang w:val="es-PE"/>
        </w:rPr>
        <w:t xml:space="preserve"> hombre</w:t>
      </w:r>
      <w:r w:rsidRPr="00817162">
        <w:rPr>
          <w:i/>
          <w:iCs/>
          <w:lang w:val="es-PE"/>
        </w:rPr>
        <w:t xml:space="preserve">, no pudo permanecer impasible; comenzó a llorar, con los ojos anegados en lágrimas. Cuando el otro le preguntó por qué lloraba, respondió: </w:t>
      </w:r>
      <w:r w:rsidR="004637E7">
        <w:rPr>
          <w:i/>
          <w:iCs/>
          <w:lang w:val="es-PE"/>
        </w:rPr>
        <w:t>“</w:t>
      </w:r>
      <w:r w:rsidRPr="00817162">
        <w:rPr>
          <w:i/>
          <w:iCs/>
          <w:lang w:val="es-PE"/>
        </w:rPr>
        <w:t xml:space="preserve">¡Oh, señor! Son mi padre y mi madre; </w:t>
      </w:r>
      <w:r w:rsidR="004637E7">
        <w:rPr>
          <w:i/>
          <w:iCs/>
          <w:lang w:val="es-PE"/>
        </w:rPr>
        <w:t xml:space="preserve">yo </w:t>
      </w:r>
      <w:r w:rsidRPr="00817162">
        <w:rPr>
          <w:i/>
          <w:iCs/>
          <w:lang w:val="es-PE"/>
        </w:rPr>
        <w:t>soy su hijo</w:t>
      </w:r>
      <w:r w:rsidR="004637E7">
        <w:rPr>
          <w:i/>
          <w:iCs/>
          <w:lang w:val="es-PE"/>
        </w:rPr>
        <w:t>”</w:t>
      </w:r>
      <w:r w:rsidRPr="00817162">
        <w:rPr>
          <w:i/>
          <w:iCs/>
          <w:lang w:val="es-PE"/>
        </w:rPr>
        <w:t xml:space="preserve">. </w:t>
      </w:r>
      <w:r w:rsidR="004637E7">
        <w:rPr>
          <w:i/>
          <w:iCs/>
          <w:lang w:val="es-PE"/>
        </w:rPr>
        <w:t>“</w:t>
      </w:r>
      <w:r w:rsidRPr="00817162">
        <w:rPr>
          <w:i/>
          <w:iCs/>
          <w:lang w:val="es-PE"/>
        </w:rPr>
        <w:t xml:space="preserve">Amigo —dijo el otro—, </w:t>
      </w:r>
      <w:r w:rsidR="00234B37">
        <w:rPr>
          <w:i/>
          <w:iCs/>
          <w:lang w:val="es-PE"/>
        </w:rPr>
        <w:t>s</w:t>
      </w:r>
      <w:r w:rsidRPr="00817162">
        <w:rPr>
          <w:i/>
          <w:iCs/>
          <w:lang w:val="es-PE"/>
        </w:rPr>
        <w:t xml:space="preserve">u padre y </w:t>
      </w:r>
      <w:r w:rsidR="00234B37">
        <w:rPr>
          <w:i/>
          <w:iCs/>
          <w:lang w:val="es-PE"/>
        </w:rPr>
        <w:t>s</w:t>
      </w:r>
      <w:r w:rsidRPr="00817162">
        <w:rPr>
          <w:i/>
          <w:iCs/>
          <w:lang w:val="es-PE"/>
        </w:rPr>
        <w:t xml:space="preserve">u madre han caído en </w:t>
      </w:r>
      <w:r w:rsidRPr="00817162">
        <w:rPr>
          <w:i/>
          <w:iCs/>
          <w:lang w:val="es-PE"/>
        </w:rPr>
        <w:lastRenderedPageBreak/>
        <w:t xml:space="preserve">la ruina </w:t>
      </w:r>
      <w:r w:rsidR="00234B37">
        <w:rPr>
          <w:i/>
          <w:iCs/>
          <w:lang w:val="es-PE"/>
        </w:rPr>
        <w:t>debido a</w:t>
      </w:r>
      <w:r w:rsidRPr="00817162">
        <w:rPr>
          <w:i/>
          <w:iCs/>
          <w:lang w:val="es-PE"/>
        </w:rPr>
        <w:t xml:space="preserve"> </w:t>
      </w:r>
      <w:r w:rsidR="00234B37">
        <w:rPr>
          <w:i/>
          <w:iCs/>
          <w:lang w:val="es-PE"/>
        </w:rPr>
        <w:t>s</w:t>
      </w:r>
      <w:r w:rsidRPr="00817162">
        <w:rPr>
          <w:i/>
          <w:iCs/>
          <w:lang w:val="es-PE"/>
        </w:rPr>
        <w:t>u causa; v</w:t>
      </w:r>
      <w:r w:rsidR="00234B37">
        <w:rPr>
          <w:i/>
          <w:iCs/>
          <w:lang w:val="es-PE"/>
        </w:rPr>
        <w:t>aya</w:t>
      </w:r>
      <w:r w:rsidRPr="00817162">
        <w:rPr>
          <w:i/>
          <w:iCs/>
          <w:lang w:val="es-PE"/>
        </w:rPr>
        <w:t xml:space="preserve"> y ocúp</w:t>
      </w:r>
      <w:r w:rsidR="00234B37">
        <w:rPr>
          <w:i/>
          <w:iCs/>
          <w:lang w:val="es-PE"/>
        </w:rPr>
        <w:t>es</w:t>
      </w:r>
      <w:r w:rsidRPr="00817162">
        <w:rPr>
          <w:i/>
          <w:iCs/>
          <w:lang w:val="es-PE"/>
        </w:rPr>
        <w:t>e de ellos</w:t>
      </w:r>
      <w:r w:rsidR="00234B37">
        <w:rPr>
          <w:i/>
          <w:iCs/>
          <w:lang w:val="es-PE"/>
        </w:rPr>
        <w:t>”</w:t>
      </w:r>
      <w:r w:rsidRPr="00817162">
        <w:rPr>
          <w:i/>
          <w:iCs/>
          <w:lang w:val="es-PE"/>
        </w:rPr>
        <w:t xml:space="preserve">. </w:t>
      </w:r>
      <w:r w:rsidR="00234B37">
        <w:rPr>
          <w:i/>
          <w:iCs/>
          <w:lang w:val="es-PE"/>
        </w:rPr>
        <w:t>“</w:t>
      </w:r>
      <w:r w:rsidRPr="00817162">
        <w:rPr>
          <w:i/>
          <w:iCs/>
          <w:lang w:val="es-PE"/>
        </w:rPr>
        <w:t xml:space="preserve">Durante doce años —pensó—, me he esforzado y trabajado, pero jamás he logrado </w:t>
      </w:r>
      <w:r w:rsidR="00234B37">
        <w:rPr>
          <w:i/>
          <w:iCs/>
          <w:lang w:val="es-PE"/>
        </w:rPr>
        <w:t xml:space="preserve">consumar </w:t>
      </w:r>
      <w:r w:rsidRPr="00817162">
        <w:rPr>
          <w:i/>
          <w:iCs/>
          <w:lang w:val="es-PE"/>
        </w:rPr>
        <w:t xml:space="preserve">el </w:t>
      </w:r>
      <w:r w:rsidR="00234B37">
        <w:rPr>
          <w:i/>
          <w:iCs/>
          <w:lang w:val="es-PE"/>
        </w:rPr>
        <w:t xml:space="preserve">Sendero </w:t>
      </w:r>
      <w:r w:rsidRPr="00817162">
        <w:rPr>
          <w:i/>
          <w:iCs/>
          <w:lang w:val="es-PE"/>
        </w:rPr>
        <w:t>ni l</w:t>
      </w:r>
      <w:r w:rsidR="00234B37">
        <w:rPr>
          <w:i/>
          <w:iCs/>
          <w:lang w:val="es-PE"/>
        </w:rPr>
        <w:t>a</w:t>
      </w:r>
      <w:r w:rsidRPr="00817162">
        <w:rPr>
          <w:i/>
          <w:iCs/>
          <w:lang w:val="es-PE"/>
        </w:rPr>
        <w:t xml:space="preserve"> Fru</w:t>
      </w:r>
      <w:r w:rsidR="00234B37">
        <w:rPr>
          <w:i/>
          <w:iCs/>
          <w:lang w:val="es-PE"/>
        </w:rPr>
        <w:t>ición</w:t>
      </w:r>
      <w:r w:rsidRPr="00817162">
        <w:rPr>
          <w:i/>
          <w:iCs/>
          <w:lang w:val="es-PE"/>
        </w:rPr>
        <w:t xml:space="preserve">; </w:t>
      </w:r>
      <w:r w:rsidR="00234B37">
        <w:rPr>
          <w:i/>
          <w:iCs/>
          <w:lang w:val="es-PE"/>
        </w:rPr>
        <w:t xml:space="preserve">talvez sea </w:t>
      </w:r>
      <w:r w:rsidRPr="00817162">
        <w:rPr>
          <w:i/>
          <w:iCs/>
          <w:lang w:val="es-PE"/>
        </w:rPr>
        <w:t>incapaz</w:t>
      </w:r>
      <w:r w:rsidR="00234B37">
        <w:rPr>
          <w:i/>
          <w:iCs/>
          <w:lang w:val="es-PE"/>
        </w:rPr>
        <w:t xml:space="preserve"> para hacerlo</w:t>
      </w:r>
      <w:r w:rsidRPr="00817162">
        <w:rPr>
          <w:i/>
          <w:iCs/>
          <w:lang w:val="es-PE"/>
        </w:rPr>
        <w:t xml:space="preserve">. ¿Qué tengo yo que ver con la vida </w:t>
      </w:r>
      <w:r w:rsidR="00234B37" w:rsidRPr="00234B37">
        <w:rPr>
          <w:i/>
          <w:iCs/>
          <w:lang w:val="es-PE"/>
        </w:rPr>
        <w:t>asceta</w:t>
      </w:r>
      <w:r w:rsidRPr="00817162">
        <w:rPr>
          <w:i/>
          <w:iCs/>
          <w:lang w:val="es-PE"/>
        </w:rPr>
        <w:t>? Me convertiré en un cabeza de familia, mantendré a mis padres, repartiré mis bienes y, de este modo, terminaré ganándome el cielo</w:t>
      </w:r>
      <w:r w:rsidR="00234B37">
        <w:rPr>
          <w:i/>
          <w:iCs/>
          <w:lang w:val="es-PE"/>
        </w:rPr>
        <w:t>”</w:t>
      </w:r>
      <w:r w:rsidRPr="00817162">
        <w:rPr>
          <w:i/>
          <w:iCs/>
          <w:lang w:val="es-PE"/>
        </w:rPr>
        <w:t>.</w:t>
      </w:r>
    </w:p>
    <w:p w14:paraId="3A9901EA" w14:textId="53DD287D" w:rsidR="00357F51" w:rsidRPr="00817162" w:rsidRDefault="00817162" w:rsidP="00357F51">
      <w:pPr>
        <w:ind w:left="1416"/>
        <w:rPr>
          <w:i/>
          <w:iCs/>
          <w:lang w:val="es-PE"/>
        </w:rPr>
      </w:pPr>
      <w:r w:rsidRPr="00817162">
        <w:rPr>
          <w:i/>
          <w:iCs/>
          <w:lang w:val="es-PE"/>
        </w:rPr>
        <w:t xml:space="preserve">Tras haber tomado esta decisión, cedió su </w:t>
      </w:r>
      <w:r w:rsidR="00234B37">
        <w:rPr>
          <w:i/>
          <w:iCs/>
          <w:lang w:val="es-PE"/>
        </w:rPr>
        <w:t>residencia</w:t>
      </w:r>
      <w:r w:rsidRPr="00817162">
        <w:rPr>
          <w:i/>
          <w:iCs/>
          <w:lang w:val="es-PE"/>
        </w:rPr>
        <w:t xml:space="preserve"> en el bosque al </w:t>
      </w:r>
      <w:r w:rsidR="00234B37">
        <w:rPr>
          <w:i/>
          <w:iCs/>
          <w:lang w:val="es-PE"/>
        </w:rPr>
        <w:t>Venerable</w:t>
      </w:r>
      <w:r w:rsidRPr="00817162">
        <w:rPr>
          <w:i/>
          <w:iCs/>
          <w:lang w:val="es-PE"/>
        </w:rPr>
        <w:t xml:space="preserve">; al día siguiente partió y, tras recorrer varias etapas del camino, llegó </w:t>
      </w:r>
      <w:r w:rsidR="00840A57">
        <w:rPr>
          <w:i/>
          <w:iCs/>
          <w:lang w:val="es-PE"/>
        </w:rPr>
        <w:t xml:space="preserve">al lugar </w:t>
      </w:r>
      <w:r w:rsidR="00E8376E">
        <w:rPr>
          <w:i/>
          <w:iCs/>
          <w:lang w:val="es-PE"/>
        </w:rPr>
        <w:t>situado antes</w:t>
      </w:r>
      <w:r w:rsidRPr="00817162">
        <w:rPr>
          <w:i/>
          <w:iCs/>
          <w:lang w:val="es-PE"/>
        </w:rPr>
        <w:t xml:space="preserve"> </w:t>
      </w:r>
      <w:r w:rsidR="00E8376E">
        <w:rPr>
          <w:i/>
          <w:iCs/>
          <w:lang w:val="es-PE"/>
        </w:rPr>
        <w:t>de</w:t>
      </w:r>
      <w:r w:rsidR="00840A57" w:rsidRPr="00817162">
        <w:rPr>
          <w:i/>
          <w:iCs/>
          <w:lang w:val="es-PE"/>
        </w:rPr>
        <w:t xml:space="preserve">l monasterio </w:t>
      </w:r>
      <w:proofErr w:type="spellStart"/>
      <w:r w:rsidRPr="00817162">
        <w:rPr>
          <w:i/>
          <w:iCs/>
          <w:lang w:val="es-PE"/>
        </w:rPr>
        <w:t>Jetavana</w:t>
      </w:r>
      <w:proofErr w:type="spellEnd"/>
      <w:r w:rsidRPr="00817162">
        <w:rPr>
          <w:i/>
          <w:iCs/>
          <w:lang w:val="es-PE"/>
        </w:rPr>
        <w:t xml:space="preserve">, no lejos de </w:t>
      </w:r>
      <w:proofErr w:type="spellStart"/>
      <w:r w:rsidR="00840A57">
        <w:rPr>
          <w:i/>
          <w:iCs/>
          <w:lang w:val="es-PE"/>
        </w:rPr>
        <w:t>Sāvatthī</w:t>
      </w:r>
      <w:proofErr w:type="spellEnd"/>
      <w:r w:rsidRPr="00817162">
        <w:rPr>
          <w:i/>
          <w:iCs/>
          <w:lang w:val="es-PE"/>
        </w:rPr>
        <w:t>. Allí encontró dos senderos: uno conducía a</w:t>
      </w:r>
      <w:r w:rsidR="00C24724">
        <w:rPr>
          <w:i/>
          <w:iCs/>
          <w:lang w:val="es-PE"/>
        </w:rPr>
        <w:t>l monasterio</w:t>
      </w:r>
      <w:r w:rsidRPr="00817162">
        <w:rPr>
          <w:i/>
          <w:iCs/>
          <w:lang w:val="es-PE"/>
        </w:rPr>
        <w:t xml:space="preserve"> </w:t>
      </w:r>
      <w:proofErr w:type="spellStart"/>
      <w:r w:rsidRPr="00817162">
        <w:rPr>
          <w:i/>
          <w:iCs/>
          <w:lang w:val="es-PE"/>
        </w:rPr>
        <w:t>Jetavana</w:t>
      </w:r>
      <w:proofErr w:type="spellEnd"/>
      <w:r w:rsidRPr="00817162">
        <w:rPr>
          <w:i/>
          <w:iCs/>
          <w:lang w:val="es-PE"/>
        </w:rPr>
        <w:t xml:space="preserve"> y el otro a </w:t>
      </w:r>
      <w:proofErr w:type="spellStart"/>
      <w:r w:rsidR="00C24724">
        <w:rPr>
          <w:i/>
          <w:iCs/>
          <w:lang w:val="es-PE"/>
        </w:rPr>
        <w:t>Sāvatthī</w:t>
      </w:r>
      <w:proofErr w:type="spellEnd"/>
      <w:r w:rsidRPr="00817162">
        <w:rPr>
          <w:i/>
          <w:iCs/>
          <w:lang w:val="es-PE"/>
        </w:rPr>
        <w:t xml:space="preserve">. Mientras permanecía allí, reflexionó: </w:t>
      </w:r>
      <w:r w:rsidR="00C24724">
        <w:rPr>
          <w:i/>
          <w:iCs/>
          <w:lang w:val="es-PE"/>
        </w:rPr>
        <w:t>“</w:t>
      </w:r>
      <w:r w:rsidRPr="00817162">
        <w:rPr>
          <w:i/>
          <w:iCs/>
          <w:lang w:val="es-PE"/>
        </w:rPr>
        <w:t>¿Debería ver primero a mis padres o al Poseedor de los Diez Poderes?</w:t>
      </w:r>
      <w:r w:rsidR="00C24724">
        <w:rPr>
          <w:i/>
          <w:iCs/>
          <w:lang w:val="es-PE"/>
        </w:rPr>
        <w:t>”</w:t>
      </w:r>
      <w:r w:rsidRPr="00817162">
        <w:rPr>
          <w:i/>
          <w:iCs/>
          <w:lang w:val="es-PE"/>
        </w:rPr>
        <w:t xml:space="preserve"> Luego</w:t>
      </w:r>
      <w:r w:rsidR="00C24724">
        <w:rPr>
          <w:i/>
          <w:iCs/>
          <w:lang w:val="es-PE"/>
        </w:rPr>
        <w:t>,</w:t>
      </w:r>
      <w:r w:rsidRPr="00817162">
        <w:rPr>
          <w:i/>
          <w:iCs/>
          <w:lang w:val="es-PE"/>
        </w:rPr>
        <w:t xml:space="preserve"> se dijo a sí mismo: </w:t>
      </w:r>
      <w:r w:rsidR="00C24724">
        <w:rPr>
          <w:i/>
          <w:iCs/>
          <w:lang w:val="es-PE"/>
        </w:rPr>
        <w:t>“</w:t>
      </w:r>
      <w:r w:rsidRPr="00817162">
        <w:rPr>
          <w:i/>
          <w:iCs/>
          <w:lang w:val="es-PE"/>
        </w:rPr>
        <w:t xml:space="preserve">En el pasado, pasé mucho tiempo con mis padres; de ahora en adelante, rara vez tendré la oportunidad de ver al </w:t>
      </w:r>
      <w:r w:rsidR="00C24724" w:rsidRPr="00C24724">
        <w:rPr>
          <w:i/>
          <w:iCs/>
        </w:rPr>
        <w:t>Buddha</w:t>
      </w:r>
      <w:r w:rsidRPr="00817162">
        <w:rPr>
          <w:i/>
          <w:iCs/>
          <w:lang w:val="es-PE"/>
        </w:rPr>
        <w:t>. Hoy veré al Plenamente Despierto y escucharé el Dhamma; mañana por la mañana, en cambio, veré a mis padres</w:t>
      </w:r>
      <w:r w:rsidR="00C24724">
        <w:rPr>
          <w:i/>
          <w:iCs/>
          <w:lang w:val="es-PE"/>
        </w:rPr>
        <w:t>”</w:t>
      </w:r>
      <w:r w:rsidRPr="00817162">
        <w:rPr>
          <w:i/>
          <w:iCs/>
          <w:lang w:val="es-PE"/>
        </w:rPr>
        <w:t xml:space="preserve">. Así pues, dejó a un lado el camino hacia </w:t>
      </w:r>
      <w:proofErr w:type="spellStart"/>
      <w:r w:rsidR="00C24724" w:rsidRPr="00C24724">
        <w:rPr>
          <w:i/>
          <w:iCs/>
          <w:lang w:val="es-PE"/>
        </w:rPr>
        <w:t>Sāvatthī</w:t>
      </w:r>
      <w:proofErr w:type="spellEnd"/>
      <w:r w:rsidR="00C24724" w:rsidRPr="00C24724">
        <w:rPr>
          <w:i/>
          <w:iCs/>
          <w:lang w:val="es-PE"/>
        </w:rPr>
        <w:t xml:space="preserve"> </w:t>
      </w:r>
      <w:r w:rsidRPr="00817162">
        <w:rPr>
          <w:i/>
          <w:iCs/>
          <w:lang w:val="es-PE"/>
        </w:rPr>
        <w:t>y, al atardecer, llegó a</w:t>
      </w:r>
      <w:r w:rsidR="00C24724">
        <w:rPr>
          <w:i/>
          <w:iCs/>
          <w:lang w:val="es-PE"/>
        </w:rPr>
        <w:t>l monasterio</w:t>
      </w:r>
      <w:r w:rsidRPr="00817162">
        <w:rPr>
          <w:i/>
          <w:iCs/>
          <w:lang w:val="es-PE"/>
        </w:rPr>
        <w:t xml:space="preserve"> </w:t>
      </w:r>
      <w:proofErr w:type="spellStart"/>
      <w:r w:rsidRPr="00817162">
        <w:rPr>
          <w:i/>
          <w:iCs/>
          <w:lang w:val="es-PE"/>
        </w:rPr>
        <w:t>Jetavana</w:t>
      </w:r>
      <w:proofErr w:type="spellEnd"/>
      <w:r w:rsidRPr="00817162">
        <w:rPr>
          <w:i/>
          <w:iCs/>
          <w:lang w:val="es-PE"/>
        </w:rPr>
        <w:t>.</w:t>
      </w:r>
    </w:p>
    <w:p w14:paraId="1A1D84A5" w14:textId="5AE4BCA5" w:rsidR="00357F51" w:rsidRPr="000C7AD6" w:rsidRDefault="000C7AD6" w:rsidP="00357F51">
      <w:pPr>
        <w:ind w:left="1416"/>
        <w:rPr>
          <w:i/>
          <w:iCs/>
          <w:lang w:val="es-PE"/>
        </w:rPr>
      </w:pPr>
      <w:r w:rsidRPr="000C7AD6">
        <w:rPr>
          <w:i/>
          <w:iCs/>
          <w:lang w:val="es-PE"/>
        </w:rPr>
        <w:t xml:space="preserve">Aquel mismo día, al amanecer, el </w:t>
      </w:r>
      <w:r w:rsidR="00E8376E" w:rsidRPr="00E8376E">
        <w:rPr>
          <w:i/>
          <w:iCs/>
        </w:rPr>
        <w:t>Bhagavā</w:t>
      </w:r>
      <w:r w:rsidR="00E8376E" w:rsidRPr="00E8376E">
        <w:rPr>
          <w:i/>
          <w:iCs/>
          <w:lang w:val="es-PE"/>
        </w:rPr>
        <w:t xml:space="preserve"> </w:t>
      </w:r>
      <w:r w:rsidRPr="000C7AD6">
        <w:rPr>
          <w:i/>
          <w:iCs/>
          <w:lang w:val="es-PE"/>
        </w:rPr>
        <w:t>—</w:t>
      </w:r>
      <w:r w:rsidR="00E8376E">
        <w:rPr>
          <w:i/>
          <w:iCs/>
          <w:lang w:val="es-PE"/>
        </w:rPr>
        <w:t xml:space="preserve"> </w:t>
      </w:r>
      <w:r w:rsidRPr="000C7AD6">
        <w:rPr>
          <w:i/>
          <w:iCs/>
          <w:lang w:val="es-PE"/>
        </w:rPr>
        <w:t xml:space="preserve">al contemplar el mundo— percibió el potencial de este joven. Más tarde, al visitarlo, el </w:t>
      </w:r>
      <w:r w:rsidR="00E8376E" w:rsidRPr="00E8376E">
        <w:rPr>
          <w:i/>
          <w:iCs/>
        </w:rPr>
        <w:t>Bhagavā</w:t>
      </w:r>
      <w:r w:rsidR="00E8376E" w:rsidRPr="00E8376E">
        <w:rPr>
          <w:i/>
          <w:iCs/>
          <w:lang w:val="es-PE"/>
        </w:rPr>
        <w:t xml:space="preserve"> </w:t>
      </w:r>
      <w:r w:rsidRPr="000C7AD6">
        <w:rPr>
          <w:i/>
          <w:iCs/>
          <w:lang w:val="es-PE"/>
        </w:rPr>
        <w:t xml:space="preserve">elogió las virtudes de los padres, tal como se recoge en el </w:t>
      </w:r>
      <w:proofErr w:type="spellStart"/>
      <w:r w:rsidRPr="000C7AD6">
        <w:rPr>
          <w:i/>
          <w:iCs/>
          <w:lang w:val="es-PE"/>
        </w:rPr>
        <w:t>Mātiposaka</w:t>
      </w:r>
      <w:proofErr w:type="spellEnd"/>
      <w:r w:rsidR="00E8376E">
        <w:rPr>
          <w:i/>
          <w:iCs/>
          <w:lang w:val="es-PE"/>
        </w:rPr>
        <w:t xml:space="preserve"> </w:t>
      </w:r>
      <w:r w:rsidR="00E8376E" w:rsidRPr="000C7AD6">
        <w:rPr>
          <w:i/>
          <w:iCs/>
          <w:lang w:val="es-PE"/>
        </w:rPr>
        <w:t xml:space="preserve">Sutta </w:t>
      </w:r>
      <w:r w:rsidRPr="000C7AD6">
        <w:rPr>
          <w:i/>
          <w:iCs/>
          <w:lang w:val="es-PE"/>
        </w:rPr>
        <w:t xml:space="preserve">[SN 7.19]. Mientras escuchaba, de pie al borde de la asamblea de </w:t>
      </w:r>
      <w:r w:rsidR="00E8376E">
        <w:rPr>
          <w:i/>
          <w:iCs/>
          <w:lang w:val="es-PE"/>
        </w:rPr>
        <w:t>Venerables</w:t>
      </w:r>
      <w:r w:rsidRPr="000C7AD6">
        <w:rPr>
          <w:i/>
          <w:iCs/>
          <w:lang w:val="es-PE"/>
        </w:rPr>
        <w:t xml:space="preserve">, el joven reflexionó: </w:t>
      </w:r>
      <w:r w:rsidR="00E8376E">
        <w:rPr>
          <w:i/>
          <w:iCs/>
          <w:lang w:val="es-PE"/>
        </w:rPr>
        <w:t>“</w:t>
      </w:r>
      <w:r w:rsidRPr="000C7AD6">
        <w:rPr>
          <w:i/>
          <w:iCs/>
          <w:lang w:val="es-PE"/>
        </w:rPr>
        <w:t xml:space="preserve">Si vuelvo a la vida laica, podré mantener a mis padres; pero el </w:t>
      </w:r>
      <w:r w:rsidR="00E8376E" w:rsidRPr="00E8376E">
        <w:rPr>
          <w:i/>
          <w:iCs/>
        </w:rPr>
        <w:t>Bhagavā</w:t>
      </w:r>
      <w:r w:rsidR="00E8376E" w:rsidRPr="00E8376E">
        <w:rPr>
          <w:i/>
          <w:iCs/>
          <w:lang w:val="es-PE"/>
        </w:rPr>
        <w:t xml:space="preserve"> </w:t>
      </w:r>
      <w:r w:rsidRPr="000C7AD6">
        <w:rPr>
          <w:i/>
          <w:iCs/>
          <w:lang w:val="es-PE"/>
        </w:rPr>
        <w:t>también dice que un hijo que ha</w:t>
      </w:r>
      <w:r w:rsidR="00E8376E">
        <w:rPr>
          <w:i/>
          <w:iCs/>
          <w:lang w:val="es-PE"/>
        </w:rPr>
        <w:t>ya</w:t>
      </w:r>
      <w:r w:rsidRPr="000C7AD6">
        <w:rPr>
          <w:i/>
          <w:iCs/>
          <w:lang w:val="es-PE"/>
        </w:rPr>
        <w:t xml:space="preserve"> abrazado la vida </w:t>
      </w:r>
      <w:r w:rsidR="00E8376E" w:rsidRPr="00E8376E">
        <w:rPr>
          <w:i/>
          <w:iCs/>
          <w:lang w:val="es-PE"/>
        </w:rPr>
        <w:t xml:space="preserve">asceta </w:t>
      </w:r>
      <w:r w:rsidRPr="000C7AD6">
        <w:rPr>
          <w:i/>
          <w:iCs/>
          <w:lang w:val="es-PE"/>
        </w:rPr>
        <w:t>puede ser de gran ayuda. Anteriormente</w:t>
      </w:r>
      <w:r w:rsidR="00E8376E">
        <w:rPr>
          <w:i/>
          <w:iCs/>
          <w:lang w:val="es-PE"/>
        </w:rPr>
        <w:t>,</w:t>
      </w:r>
      <w:r w:rsidRPr="000C7AD6">
        <w:rPr>
          <w:i/>
          <w:iCs/>
          <w:lang w:val="es-PE"/>
        </w:rPr>
        <w:t xml:space="preserve"> me marché sin ver al </w:t>
      </w:r>
      <w:r w:rsidR="00E8376E" w:rsidRPr="00E8376E">
        <w:rPr>
          <w:i/>
          <w:iCs/>
        </w:rPr>
        <w:t>Bhagavā</w:t>
      </w:r>
      <w:r w:rsidRPr="000C7AD6">
        <w:rPr>
          <w:i/>
          <w:iCs/>
          <w:lang w:val="es-PE"/>
        </w:rPr>
        <w:t xml:space="preserve"> y mi ordenación resultó incompleta; ahora, sin abandonar mi vida </w:t>
      </w:r>
      <w:r w:rsidR="00E8376E" w:rsidRPr="00E8376E">
        <w:rPr>
          <w:i/>
          <w:iCs/>
          <w:lang w:val="es-PE"/>
        </w:rPr>
        <w:t xml:space="preserve">asceta </w:t>
      </w:r>
      <w:r w:rsidRPr="000C7AD6">
        <w:rPr>
          <w:i/>
          <w:iCs/>
          <w:lang w:val="es-PE"/>
        </w:rPr>
        <w:t>ni volver a la vida laica, podré cuidar de mis padres</w:t>
      </w:r>
      <w:r w:rsidR="00E8376E">
        <w:rPr>
          <w:i/>
          <w:iCs/>
          <w:lang w:val="es-PE"/>
        </w:rPr>
        <w:t>”</w:t>
      </w:r>
      <w:r w:rsidRPr="000C7AD6">
        <w:rPr>
          <w:i/>
          <w:iCs/>
          <w:lang w:val="es-PE"/>
        </w:rPr>
        <w:t>. Así pues, tomó su ficha de comida y su ración —</w:t>
      </w:r>
      <w:r w:rsidR="00E8376E">
        <w:rPr>
          <w:i/>
          <w:iCs/>
          <w:lang w:val="es-PE"/>
        </w:rPr>
        <w:t xml:space="preserve"> </w:t>
      </w:r>
      <w:r w:rsidRPr="000C7AD6">
        <w:rPr>
          <w:i/>
          <w:iCs/>
          <w:lang w:val="es-PE"/>
        </w:rPr>
        <w:t xml:space="preserve">consistente en un </w:t>
      </w:r>
      <w:r w:rsidR="00E8376E">
        <w:rPr>
          <w:i/>
          <w:iCs/>
          <w:lang w:val="es-PE"/>
        </w:rPr>
        <w:t xml:space="preserve">atole </w:t>
      </w:r>
      <w:r w:rsidRPr="000C7AD6">
        <w:rPr>
          <w:i/>
          <w:iCs/>
          <w:lang w:val="es-PE"/>
        </w:rPr>
        <w:t>de cereales— sintiendo como si, tras doce años de retiro solitario en el bosque, hubiera cometido una falta merecedora de expulsión. Por la mañana</w:t>
      </w:r>
      <w:r w:rsidR="00E8376E">
        <w:rPr>
          <w:i/>
          <w:iCs/>
          <w:lang w:val="es-PE"/>
        </w:rPr>
        <w:t>,</w:t>
      </w:r>
      <w:r w:rsidRPr="000C7AD6">
        <w:rPr>
          <w:i/>
          <w:iCs/>
          <w:lang w:val="es-PE"/>
        </w:rPr>
        <w:t xml:space="preserve"> se dirigió a </w:t>
      </w:r>
      <w:proofErr w:type="spellStart"/>
      <w:r w:rsidR="00E8376E" w:rsidRPr="00E8376E">
        <w:rPr>
          <w:i/>
          <w:iCs/>
          <w:lang w:val="es-PE"/>
        </w:rPr>
        <w:t>Sāvatthī</w:t>
      </w:r>
      <w:proofErr w:type="spellEnd"/>
      <w:r w:rsidR="00E8376E" w:rsidRPr="00E8376E">
        <w:rPr>
          <w:i/>
          <w:iCs/>
          <w:lang w:val="es-PE"/>
        </w:rPr>
        <w:t xml:space="preserve"> </w:t>
      </w:r>
      <w:r w:rsidRPr="000C7AD6">
        <w:rPr>
          <w:i/>
          <w:iCs/>
          <w:lang w:val="es-PE"/>
        </w:rPr>
        <w:t xml:space="preserve">y se preguntó: </w:t>
      </w:r>
      <w:r w:rsidR="00E8376E">
        <w:rPr>
          <w:i/>
          <w:iCs/>
          <w:lang w:val="es-PE"/>
        </w:rPr>
        <w:t>“</w:t>
      </w:r>
      <w:r w:rsidRPr="000C7AD6">
        <w:rPr>
          <w:i/>
          <w:iCs/>
          <w:lang w:val="es-PE"/>
        </w:rPr>
        <w:t xml:space="preserve">¿Qué debería hacer primero: buscar </w:t>
      </w:r>
      <w:r w:rsidR="00E8376E">
        <w:rPr>
          <w:i/>
          <w:iCs/>
          <w:lang w:val="es-PE"/>
        </w:rPr>
        <w:t>el atole</w:t>
      </w:r>
      <w:r w:rsidRPr="000C7AD6">
        <w:rPr>
          <w:i/>
          <w:iCs/>
          <w:lang w:val="es-PE"/>
        </w:rPr>
        <w:t xml:space="preserve"> de cereales o visitar a mis padres?</w:t>
      </w:r>
      <w:r w:rsidR="00E8376E">
        <w:rPr>
          <w:i/>
          <w:iCs/>
          <w:lang w:val="es-PE"/>
        </w:rPr>
        <w:t>”</w:t>
      </w:r>
      <w:r w:rsidRPr="000C7AD6">
        <w:rPr>
          <w:i/>
          <w:iCs/>
          <w:lang w:val="es-PE"/>
        </w:rPr>
        <w:t xml:space="preserve"> Reflexionó que no sería apropiado presentarse ante ellos, en medio de su pobreza, con las manos vacías; por ello, primero consiguió </w:t>
      </w:r>
      <w:r w:rsidR="00E8376E">
        <w:rPr>
          <w:i/>
          <w:iCs/>
          <w:lang w:val="es-PE"/>
        </w:rPr>
        <w:t>el atole</w:t>
      </w:r>
      <w:r w:rsidR="00E8376E" w:rsidRPr="000C7AD6">
        <w:rPr>
          <w:i/>
          <w:iCs/>
          <w:lang w:val="es-PE"/>
        </w:rPr>
        <w:t xml:space="preserve"> de </w:t>
      </w:r>
      <w:r w:rsidRPr="000C7AD6">
        <w:rPr>
          <w:i/>
          <w:iCs/>
          <w:lang w:val="es-PE"/>
        </w:rPr>
        <w:t>cereales y, acto seguido, se dirigió a la puerta de la que fuera su antigua casa.</w:t>
      </w:r>
    </w:p>
    <w:p w14:paraId="7C008193" w14:textId="4B06DA20" w:rsidR="00357F51" w:rsidRPr="000C7AD6" w:rsidRDefault="000C7AD6" w:rsidP="00357F51">
      <w:pPr>
        <w:ind w:left="1416"/>
        <w:rPr>
          <w:i/>
          <w:iCs/>
          <w:lang w:val="es-PE"/>
        </w:rPr>
      </w:pPr>
      <w:r w:rsidRPr="000C7AD6">
        <w:rPr>
          <w:i/>
          <w:iCs/>
          <w:lang w:val="es-PE"/>
        </w:rPr>
        <w:t xml:space="preserve">Al verlos sentados junto a la pared opuesta, tras haber completado su recorrido en busca de </w:t>
      </w:r>
      <w:r w:rsidR="00E8376E">
        <w:rPr>
          <w:i/>
          <w:iCs/>
          <w:lang w:val="es-PE"/>
        </w:rPr>
        <w:t>ofrendas</w:t>
      </w:r>
      <w:r w:rsidRPr="000C7AD6">
        <w:rPr>
          <w:i/>
          <w:iCs/>
          <w:lang w:val="es-PE"/>
        </w:rPr>
        <w:t xml:space="preserve"> —</w:t>
      </w:r>
      <w:r w:rsidR="00E8376E">
        <w:rPr>
          <w:i/>
          <w:iCs/>
          <w:lang w:val="es-PE"/>
        </w:rPr>
        <w:t xml:space="preserve"> </w:t>
      </w:r>
      <w:r w:rsidRPr="000C7AD6">
        <w:rPr>
          <w:i/>
          <w:iCs/>
          <w:lang w:val="es-PE"/>
        </w:rPr>
        <w:t xml:space="preserve">que en este caso consistía </w:t>
      </w:r>
      <w:r w:rsidR="009C6B19">
        <w:rPr>
          <w:i/>
          <w:iCs/>
          <w:lang w:val="es-PE"/>
        </w:rPr>
        <w:t xml:space="preserve">del atole </w:t>
      </w:r>
      <w:r w:rsidRPr="000C7AD6">
        <w:rPr>
          <w:i/>
          <w:iCs/>
          <w:lang w:val="es-PE"/>
        </w:rPr>
        <w:t>—,se detuvo no muy lejos de ellos, pres</w:t>
      </w:r>
      <w:r w:rsidR="009C6B19">
        <w:rPr>
          <w:i/>
          <w:iCs/>
          <w:lang w:val="es-PE"/>
        </w:rPr>
        <w:t>o</w:t>
      </w:r>
      <w:r w:rsidRPr="000C7AD6">
        <w:rPr>
          <w:i/>
          <w:iCs/>
          <w:lang w:val="es-PE"/>
        </w:rPr>
        <w:t xml:space="preserve"> de un repentino arranque de pesar y con los ojos anegados </w:t>
      </w:r>
      <w:r w:rsidR="009C6B19">
        <w:rPr>
          <w:i/>
          <w:iCs/>
          <w:lang w:val="es-PE"/>
        </w:rPr>
        <w:t>de</w:t>
      </w:r>
      <w:r w:rsidRPr="000C7AD6">
        <w:rPr>
          <w:i/>
          <w:iCs/>
          <w:lang w:val="es-PE"/>
        </w:rPr>
        <w:t xml:space="preserve"> lágrimas. Ellos lo vieron, pero no lo reconocieron; entonces su madre, creyendo que se trataba de alguien que pedía limosna, le dijo: </w:t>
      </w:r>
      <w:r w:rsidR="009C6B19">
        <w:rPr>
          <w:i/>
          <w:iCs/>
          <w:lang w:val="es-PE"/>
        </w:rPr>
        <w:t>“</w:t>
      </w:r>
      <w:r w:rsidRPr="000C7AD6">
        <w:rPr>
          <w:i/>
          <w:iCs/>
          <w:lang w:val="es-PE"/>
        </w:rPr>
        <w:t>No tenemos nada que ofrecer</w:t>
      </w:r>
      <w:r w:rsidR="009C6B19">
        <w:rPr>
          <w:i/>
          <w:iCs/>
          <w:lang w:val="es-PE"/>
        </w:rPr>
        <w:t>l</w:t>
      </w:r>
      <w:r w:rsidRPr="000C7AD6">
        <w:rPr>
          <w:i/>
          <w:iCs/>
          <w:lang w:val="es-PE"/>
        </w:rPr>
        <w:t>e; por favor, sig</w:t>
      </w:r>
      <w:r w:rsidR="009C6B19">
        <w:rPr>
          <w:i/>
          <w:iCs/>
          <w:lang w:val="es-PE"/>
        </w:rPr>
        <w:t>a</w:t>
      </w:r>
      <w:r w:rsidRPr="000C7AD6">
        <w:rPr>
          <w:i/>
          <w:iCs/>
          <w:lang w:val="es-PE"/>
        </w:rPr>
        <w:t xml:space="preserve"> </w:t>
      </w:r>
      <w:r w:rsidR="009C6B19">
        <w:rPr>
          <w:i/>
          <w:iCs/>
          <w:lang w:val="es-PE"/>
        </w:rPr>
        <w:t>s</w:t>
      </w:r>
      <w:r w:rsidRPr="000C7AD6">
        <w:rPr>
          <w:i/>
          <w:iCs/>
          <w:lang w:val="es-PE"/>
        </w:rPr>
        <w:t>u camino</w:t>
      </w:r>
      <w:r w:rsidR="009C6B19">
        <w:rPr>
          <w:i/>
          <w:iCs/>
          <w:lang w:val="es-PE"/>
        </w:rPr>
        <w:t>”</w:t>
      </w:r>
      <w:r w:rsidRPr="000C7AD6">
        <w:rPr>
          <w:i/>
          <w:iCs/>
          <w:lang w:val="es-PE"/>
        </w:rPr>
        <w:t xml:space="preserve">. Al oírla, él contuvo la angustia que le embargaba el corazón y permaneció inmóvil, tal como </w:t>
      </w:r>
      <w:r w:rsidR="008832C8">
        <w:rPr>
          <w:i/>
          <w:iCs/>
          <w:lang w:val="es-PE"/>
        </w:rPr>
        <w:t>se encontraba previamente</w:t>
      </w:r>
      <w:r w:rsidRPr="000C7AD6">
        <w:rPr>
          <w:i/>
          <w:iCs/>
          <w:lang w:val="es-PE"/>
        </w:rPr>
        <w:t>, con los ojos llenos de lágrimas; cuando le hablaron una segunda y una tercera vez, él continuó allí, sin moverse.</w:t>
      </w:r>
    </w:p>
    <w:p w14:paraId="35C0467A" w14:textId="7095B039" w:rsidR="00357F51" w:rsidRPr="000C7AD6" w:rsidRDefault="000C7AD6" w:rsidP="00357F51">
      <w:pPr>
        <w:ind w:left="1416"/>
        <w:rPr>
          <w:i/>
          <w:iCs/>
          <w:lang w:val="es-PE"/>
        </w:rPr>
      </w:pPr>
      <w:r w:rsidRPr="000C7AD6">
        <w:rPr>
          <w:i/>
          <w:iCs/>
          <w:lang w:val="es-PE"/>
        </w:rPr>
        <w:t xml:space="preserve">Finalmente, el padre le dijo a la madre: </w:t>
      </w:r>
      <w:r w:rsidR="008832C8">
        <w:rPr>
          <w:i/>
          <w:iCs/>
          <w:lang w:val="es-PE"/>
        </w:rPr>
        <w:t>“</w:t>
      </w:r>
      <w:r w:rsidRPr="000C7AD6">
        <w:rPr>
          <w:i/>
          <w:iCs/>
          <w:lang w:val="es-PE"/>
        </w:rPr>
        <w:t>V</w:t>
      </w:r>
      <w:r w:rsidR="008832C8">
        <w:rPr>
          <w:i/>
          <w:iCs/>
          <w:lang w:val="es-PE"/>
        </w:rPr>
        <w:t>aya</w:t>
      </w:r>
      <w:r w:rsidRPr="000C7AD6">
        <w:rPr>
          <w:i/>
          <w:iCs/>
          <w:lang w:val="es-PE"/>
        </w:rPr>
        <w:t xml:space="preserve"> hacia él; ¿</w:t>
      </w:r>
      <w:r w:rsidR="00E234E6">
        <w:rPr>
          <w:i/>
          <w:iCs/>
          <w:lang w:val="es-PE"/>
        </w:rPr>
        <w:t xml:space="preserve">no será </w:t>
      </w:r>
      <w:r w:rsidRPr="000C7AD6">
        <w:rPr>
          <w:i/>
          <w:iCs/>
          <w:lang w:val="es-PE"/>
        </w:rPr>
        <w:t xml:space="preserve">acaso ese </w:t>
      </w:r>
      <w:r w:rsidR="00E234E6">
        <w:rPr>
          <w:i/>
          <w:iCs/>
          <w:lang w:val="es-PE"/>
        </w:rPr>
        <w:t>s</w:t>
      </w:r>
      <w:r w:rsidRPr="000C7AD6">
        <w:rPr>
          <w:i/>
          <w:iCs/>
          <w:lang w:val="es-PE"/>
        </w:rPr>
        <w:t>u hijo?</w:t>
      </w:r>
      <w:r w:rsidR="00E234E6">
        <w:rPr>
          <w:i/>
          <w:iCs/>
          <w:lang w:val="es-PE"/>
        </w:rPr>
        <w:t>”</w:t>
      </w:r>
      <w:r w:rsidRPr="000C7AD6">
        <w:rPr>
          <w:i/>
          <w:iCs/>
          <w:lang w:val="es-PE"/>
        </w:rPr>
        <w:t>. Ella se acercó, lo reconoció, cayó a</w:t>
      </w:r>
      <w:r w:rsidR="00E234E6">
        <w:rPr>
          <w:i/>
          <w:iCs/>
          <w:lang w:val="es-PE"/>
        </w:rPr>
        <w:t>nte</w:t>
      </w:r>
      <w:r w:rsidRPr="000C7AD6">
        <w:rPr>
          <w:i/>
          <w:iCs/>
          <w:lang w:val="es-PE"/>
        </w:rPr>
        <w:t xml:space="preserve"> sus pies y se puso a lamentarse; el padre se unió a sus lamentos y estalló un profundo clamor de dolor. Al ver a sus padres, él no pudo contenerse y </w:t>
      </w:r>
      <w:r w:rsidR="00E234E6">
        <w:rPr>
          <w:i/>
          <w:iCs/>
          <w:lang w:val="es-PE"/>
        </w:rPr>
        <w:t xml:space="preserve">también </w:t>
      </w:r>
      <w:r w:rsidRPr="000C7AD6">
        <w:rPr>
          <w:i/>
          <w:iCs/>
          <w:lang w:val="es-PE"/>
        </w:rPr>
        <w:t xml:space="preserve">rompió a llorar. Luego, tras dar rienda suelta a sus sentimientos, les dijo: </w:t>
      </w:r>
      <w:r w:rsidR="00E234E6">
        <w:rPr>
          <w:i/>
          <w:iCs/>
          <w:lang w:val="es-PE"/>
        </w:rPr>
        <w:t>“</w:t>
      </w:r>
      <w:r w:rsidRPr="000C7AD6">
        <w:rPr>
          <w:i/>
          <w:iCs/>
          <w:lang w:val="es-PE"/>
        </w:rPr>
        <w:t>No sufran, yo los mantendré</w:t>
      </w:r>
      <w:r w:rsidR="00E234E6">
        <w:rPr>
          <w:i/>
          <w:iCs/>
          <w:lang w:val="es-PE"/>
        </w:rPr>
        <w:t>”</w:t>
      </w:r>
      <w:r w:rsidRPr="000C7AD6">
        <w:rPr>
          <w:i/>
          <w:iCs/>
          <w:lang w:val="es-PE"/>
        </w:rPr>
        <w:t>. Después de consolarlos, hacerles tomar un poco de gachas y pedirles que se sentaran a un lado, fue a conseguir algo de comida para dársela; luego, él mismo pidió limosna</w:t>
      </w:r>
      <w:r w:rsidR="00E234E6">
        <w:rPr>
          <w:i/>
          <w:iCs/>
          <w:lang w:val="es-PE"/>
        </w:rPr>
        <w:t>s</w:t>
      </w:r>
      <w:r w:rsidRPr="000C7AD6">
        <w:rPr>
          <w:i/>
          <w:iCs/>
          <w:lang w:val="es-PE"/>
        </w:rPr>
        <w:t xml:space="preserve"> para alimentarse y, tras terminar de comer, se instaló a poca distancia.</w:t>
      </w:r>
    </w:p>
    <w:p w14:paraId="57B613B0" w14:textId="2024A7EC" w:rsidR="00357F51" w:rsidRPr="00ED64CA" w:rsidRDefault="00ED64CA" w:rsidP="003A6E12">
      <w:pPr>
        <w:ind w:left="1416"/>
        <w:rPr>
          <w:i/>
          <w:iCs/>
          <w:lang w:val="es-PE"/>
        </w:rPr>
      </w:pPr>
      <w:r w:rsidRPr="00ED64CA">
        <w:rPr>
          <w:i/>
          <w:iCs/>
          <w:lang w:val="es-PE"/>
        </w:rPr>
        <w:t xml:space="preserve">Desde aquel día en adelante, cuidó de sus padres de </w:t>
      </w:r>
      <w:r w:rsidR="00E234E6">
        <w:rPr>
          <w:i/>
          <w:iCs/>
          <w:lang w:val="es-PE"/>
        </w:rPr>
        <w:t>dicha</w:t>
      </w:r>
      <w:r w:rsidRPr="00ED64CA">
        <w:rPr>
          <w:i/>
          <w:iCs/>
          <w:lang w:val="es-PE"/>
        </w:rPr>
        <w:t xml:space="preserve"> manera</w:t>
      </w:r>
      <w:r w:rsidR="003662BA">
        <w:rPr>
          <w:i/>
          <w:iCs/>
          <w:lang w:val="es-PE"/>
        </w:rPr>
        <w:t xml:space="preserve"> y</w:t>
      </w:r>
      <w:r w:rsidRPr="00ED64CA">
        <w:rPr>
          <w:i/>
          <w:iCs/>
          <w:lang w:val="es-PE"/>
        </w:rPr>
        <w:t xml:space="preserve"> les entregaba todas las </w:t>
      </w:r>
      <w:r w:rsidR="003662BA">
        <w:rPr>
          <w:i/>
          <w:iCs/>
          <w:lang w:val="es-PE"/>
        </w:rPr>
        <w:t>cosas que recibiese</w:t>
      </w:r>
      <w:r w:rsidRPr="00ED64CA">
        <w:rPr>
          <w:i/>
          <w:iCs/>
          <w:lang w:val="es-PE"/>
        </w:rPr>
        <w:t xml:space="preserve"> —incluso las provenientes de las distribuciones quincenales—, mientras que, para su propio sustento, salía a pedir </w:t>
      </w:r>
      <w:r w:rsidR="003662BA">
        <w:rPr>
          <w:i/>
          <w:iCs/>
          <w:lang w:val="es-PE"/>
        </w:rPr>
        <w:t xml:space="preserve">ofrendas </w:t>
      </w:r>
      <w:r w:rsidRPr="00ED64CA">
        <w:rPr>
          <w:i/>
          <w:iCs/>
          <w:lang w:val="es-PE"/>
        </w:rPr>
        <w:t>por separado; asimismo, les daba cualquier alimento que recib</w:t>
      </w:r>
      <w:r w:rsidR="003662BA">
        <w:rPr>
          <w:i/>
          <w:iCs/>
          <w:lang w:val="es-PE"/>
        </w:rPr>
        <w:t>iese</w:t>
      </w:r>
      <w:r w:rsidRPr="00ED64CA">
        <w:rPr>
          <w:i/>
          <w:iCs/>
          <w:lang w:val="es-PE"/>
        </w:rPr>
        <w:t xml:space="preserve"> como provisión para la temporada de lluvias. Por otra parte, tomaba las prendas desgastadas de sus padres y, con las puertas bien cerradas, las teñía para usarlas él mismo. Sin embargo, eran pocos los días en que lograba obtener limosna y muchos aquellos </w:t>
      </w:r>
      <w:r w:rsidR="00396C01">
        <w:rPr>
          <w:i/>
          <w:iCs/>
          <w:lang w:val="es-PE"/>
        </w:rPr>
        <w:t xml:space="preserve">días </w:t>
      </w:r>
      <w:r w:rsidRPr="00ED64CA">
        <w:rPr>
          <w:i/>
          <w:iCs/>
          <w:lang w:val="es-PE"/>
        </w:rPr>
        <w:t>en los que no conseguía nada, por lo que sus vestiduras —</w:t>
      </w:r>
      <w:r w:rsidR="00396C01">
        <w:rPr>
          <w:i/>
          <w:iCs/>
          <w:lang w:val="es-PE"/>
        </w:rPr>
        <w:t xml:space="preserve"> </w:t>
      </w:r>
      <w:r w:rsidRPr="00ED64CA">
        <w:rPr>
          <w:i/>
          <w:iCs/>
          <w:lang w:val="es-PE"/>
        </w:rPr>
        <w:t>tanto las interiores como exteriores— se volvieron sumamente ásperas.</w:t>
      </w:r>
    </w:p>
    <w:p w14:paraId="1F958C65" w14:textId="57CBD674" w:rsidR="00745F5A" w:rsidRPr="00402AE5" w:rsidRDefault="00402AE5" w:rsidP="00745F5A">
      <w:pPr>
        <w:ind w:left="1416"/>
        <w:rPr>
          <w:i/>
          <w:iCs/>
          <w:lang w:val="es-PE"/>
        </w:rPr>
      </w:pPr>
      <w:r w:rsidRPr="00402AE5">
        <w:rPr>
          <w:i/>
          <w:iCs/>
          <w:lang w:val="es-PE"/>
        </w:rPr>
        <w:t xml:space="preserve">Mientras cuidaba de sus padres, fue volviéndose poco a poco muy pálido y delgado. Sus amigos y allegados le dijeron: </w:t>
      </w:r>
      <w:r w:rsidR="00396C01">
        <w:rPr>
          <w:i/>
          <w:iCs/>
          <w:lang w:val="es-PE"/>
        </w:rPr>
        <w:t>“</w:t>
      </w:r>
      <w:r w:rsidRPr="00402AE5">
        <w:rPr>
          <w:i/>
          <w:iCs/>
          <w:lang w:val="es-PE"/>
        </w:rPr>
        <w:t xml:space="preserve">Antes tenía un aspecto radiante, pero ahora está muy pálido; ¿acaso </w:t>
      </w:r>
      <w:r w:rsidR="00831CA8">
        <w:rPr>
          <w:i/>
          <w:iCs/>
          <w:lang w:val="es-PE"/>
        </w:rPr>
        <w:t>l</w:t>
      </w:r>
      <w:r w:rsidRPr="00402AE5">
        <w:rPr>
          <w:i/>
          <w:iCs/>
          <w:lang w:val="es-PE"/>
        </w:rPr>
        <w:t>e ha sobrevenido alguna enfermedad?</w:t>
      </w:r>
      <w:r w:rsidR="00831CA8">
        <w:rPr>
          <w:i/>
          <w:iCs/>
          <w:lang w:val="es-PE"/>
        </w:rPr>
        <w:t>”</w:t>
      </w:r>
      <w:r w:rsidRPr="00402AE5">
        <w:rPr>
          <w:i/>
          <w:iCs/>
          <w:lang w:val="es-PE"/>
        </w:rPr>
        <w:t xml:space="preserve">. Él respondió: </w:t>
      </w:r>
      <w:r w:rsidR="00831CA8">
        <w:rPr>
          <w:i/>
          <w:iCs/>
          <w:lang w:val="es-PE"/>
        </w:rPr>
        <w:t>“</w:t>
      </w:r>
      <w:r w:rsidRPr="00402AE5">
        <w:rPr>
          <w:i/>
          <w:iCs/>
          <w:lang w:val="es-PE"/>
        </w:rPr>
        <w:t xml:space="preserve">No me ha sobrevenido ninguna enfermedad, sino </w:t>
      </w:r>
      <w:r w:rsidRPr="00402AE5">
        <w:rPr>
          <w:i/>
          <w:iCs/>
          <w:lang w:val="es-PE"/>
        </w:rPr>
        <w:lastRenderedPageBreak/>
        <w:t>un impedimento</w:t>
      </w:r>
      <w:r w:rsidR="00831CA8">
        <w:rPr>
          <w:i/>
          <w:iCs/>
          <w:lang w:val="es-PE"/>
        </w:rPr>
        <w:t>”</w:t>
      </w:r>
      <w:r w:rsidRPr="00402AE5">
        <w:rPr>
          <w:i/>
          <w:iCs/>
          <w:lang w:val="es-PE"/>
        </w:rPr>
        <w:t xml:space="preserve">, y les contó lo sucedido. </w:t>
      </w:r>
      <w:r w:rsidR="00831CA8">
        <w:rPr>
          <w:i/>
          <w:iCs/>
          <w:lang w:val="es-PE"/>
        </w:rPr>
        <w:t>“</w:t>
      </w:r>
      <w:r w:rsidRPr="00402AE5">
        <w:rPr>
          <w:i/>
          <w:iCs/>
          <w:lang w:val="es-PE"/>
        </w:rPr>
        <w:t xml:space="preserve">Señor —le replicaron—, el </w:t>
      </w:r>
      <w:r w:rsidR="00831CA8" w:rsidRPr="00831CA8">
        <w:rPr>
          <w:i/>
          <w:iCs/>
        </w:rPr>
        <w:t>Bhagavā</w:t>
      </w:r>
      <w:r w:rsidR="00831CA8" w:rsidRPr="00831CA8">
        <w:rPr>
          <w:i/>
          <w:iCs/>
          <w:lang w:val="es-PE"/>
        </w:rPr>
        <w:t xml:space="preserve"> </w:t>
      </w:r>
      <w:r w:rsidRPr="00402AE5">
        <w:rPr>
          <w:i/>
          <w:iCs/>
          <w:lang w:val="es-PE"/>
        </w:rPr>
        <w:t>no nos permite malgastar las ofrendas de los fieles; comete un acto ilícito al entregar a los laicos las ofrendas de los fieles</w:t>
      </w:r>
      <w:r w:rsidR="00831CA8">
        <w:rPr>
          <w:i/>
          <w:iCs/>
          <w:lang w:val="es-PE"/>
        </w:rPr>
        <w:t>”</w:t>
      </w:r>
      <w:r w:rsidRPr="00402AE5">
        <w:rPr>
          <w:i/>
          <w:iCs/>
          <w:lang w:val="es-PE"/>
        </w:rPr>
        <w:t xml:space="preserve">. Al oír esto, </w:t>
      </w:r>
      <w:r w:rsidR="00831CA8">
        <w:rPr>
          <w:i/>
          <w:iCs/>
          <w:lang w:val="es-PE"/>
        </w:rPr>
        <w:t xml:space="preserve">él </w:t>
      </w:r>
      <w:r w:rsidRPr="00402AE5">
        <w:rPr>
          <w:i/>
          <w:iCs/>
          <w:lang w:val="es-PE"/>
        </w:rPr>
        <w:t>se apartó, lleno de vergüenza.</w:t>
      </w:r>
    </w:p>
    <w:p w14:paraId="190550AC" w14:textId="1DBE8094" w:rsidR="003A6E12" w:rsidRPr="00402AE5" w:rsidRDefault="00402AE5" w:rsidP="00745F5A">
      <w:pPr>
        <w:ind w:left="1416"/>
        <w:rPr>
          <w:i/>
          <w:iCs/>
          <w:lang w:val="es-PE"/>
        </w:rPr>
      </w:pPr>
      <w:r w:rsidRPr="00402AE5">
        <w:rPr>
          <w:i/>
          <w:iCs/>
          <w:lang w:val="es-PE"/>
        </w:rPr>
        <w:t xml:space="preserve">Pero, no satisfechos con esto, </w:t>
      </w:r>
      <w:r w:rsidR="002E27F2">
        <w:rPr>
          <w:i/>
          <w:iCs/>
          <w:lang w:val="es-PE"/>
        </w:rPr>
        <w:t xml:space="preserve">ellos </w:t>
      </w:r>
      <w:r w:rsidRPr="00402AE5">
        <w:rPr>
          <w:i/>
          <w:iCs/>
          <w:lang w:val="es-PE"/>
        </w:rPr>
        <w:t xml:space="preserve">fueron a contárselo al </w:t>
      </w:r>
      <w:r w:rsidR="002E27F2" w:rsidRPr="002E27F2">
        <w:rPr>
          <w:i/>
          <w:iCs/>
        </w:rPr>
        <w:t>Bhagavā</w:t>
      </w:r>
      <w:r w:rsidRPr="00402AE5">
        <w:rPr>
          <w:i/>
          <w:iCs/>
          <w:lang w:val="es-PE"/>
        </w:rPr>
        <w:t xml:space="preserve">, diciendo: </w:t>
      </w:r>
      <w:r w:rsidR="002E27F2">
        <w:rPr>
          <w:i/>
          <w:iCs/>
          <w:lang w:val="es-PE"/>
        </w:rPr>
        <w:t>“</w:t>
      </w:r>
      <w:r w:rsidR="002E27F2" w:rsidRPr="002E27F2">
        <w:rPr>
          <w:i/>
          <w:iCs/>
        </w:rPr>
        <w:t>Bhante</w:t>
      </w:r>
      <w:r w:rsidRPr="00402AE5">
        <w:rPr>
          <w:i/>
          <w:iCs/>
          <w:lang w:val="es-PE"/>
        </w:rPr>
        <w:t>, fulano ha malgastado las ofrendas de los fieles y las ha utilizado para mantener a personas laicas</w:t>
      </w:r>
      <w:r w:rsidR="002E27F2">
        <w:rPr>
          <w:i/>
          <w:iCs/>
          <w:lang w:val="es-PE"/>
        </w:rPr>
        <w:t>”</w:t>
      </w:r>
      <w:r w:rsidRPr="00402AE5">
        <w:rPr>
          <w:i/>
          <w:iCs/>
          <w:lang w:val="es-PE"/>
        </w:rPr>
        <w:t xml:space="preserve">. El </w:t>
      </w:r>
      <w:r w:rsidR="002E27F2" w:rsidRPr="002E27F2">
        <w:rPr>
          <w:i/>
          <w:iCs/>
        </w:rPr>
        <w:t>Bhagavā</w:t>
      </w:r>
      <w:r w:rsidR="002E27F2" w:rsidRPr="002E27F2">
        <w:rPr>
          <w:i/>
          <w:iCs/>
          <w:lang w:val="es-PE"/>
        </w:rPr>
        <w:t xml:space="preserve"> </w:t>
      </w:r>
      <w:r w:rsidRPr="00402AE5">
        <w:rPr>
          <w:i/>
          <w:iCs/>
          <w:lang w:val="es-PE"/>
        </w:rPr>
        <w:t xml:space="preserve">hizo llamar al joven de una buena familia y le preguntó: </w:t>
      </w:r>
      <w:r w:rsidR="002E27F2">
        <w:rPr>
          <w:i/>
          <w:iCs/>
          <w:lang w:val="es-PE"/>
        </w:rPr>
        <w:t>“</w:t>
      </w:r>
      <w:r w:rsidRPr="00402AE5">
        <w:rPr>
          <w:i/>
          <w:iCs/>
          <w:lang w:val="es-PE"/>
        </w:rPr>
        <w:t>¿Es cierto que, siendo un asceta, toma las ofrendas de los fieles para sustentar a personas laicas?</w:t>
      </w:r>
      <w:r w:rsidR="002E27F2">
        <w:rPr>
          <w:i/>
          <w:iCs/>
          <w:lang w:val="es-PE"/>
        </w:rPr>
        <w:t>”</w:t>
      </w:r>
      <w:r w:rsidRPr="00402AE5">
        <w:rPr>
          <w:i/>
          <w:iCs/>
          <w:lang w:val="es-PE"/>
        </w:rPr>
        <w:t xml:space="preserve">. Él confesó que era </w:t>
      </w:r>
      <w:r w:rsidR="002E27F2">
        <w:rPr>
          <w:i/>
          <w:iCs/>
          <w:lang w:val="es-PE"/>
        </w:rPr>
        <w:t>cierto</w:t>
      </w:r>
      <w:r w:rsidRPr="00402AE5">
        <w:rPr>
          <w:i/>
          <w:iCs/>
          <w:lang w:val="es-PE"/>
        </w:rPr>
        <w:t>. Entonces</w:t>
      </w:r>
      <w:r w:rsidR="002E27F2">
        <w:rPr>
          <w:i/>
          <w:iCs/>
          <w:lang w:val="es-PE"/>
        </w:rPr>
        <w:t>,</w:t>
      </w:r>
      <w:r w:rsidRPr="00402AE5">
        <w:rPr>
          <w:i/>
          <w:iCs/>
          <w:lang w:val="es-PE"/>
        </w:rPr>
        <w:t xml:space="preserve"> el </w:t>
      </w:r>
      <w:r w:rsidR="002E27F2" w:rsidRPr="002E27F2">
        <w:rPr>
          <w:i/>
          <w:iCs/>
        </w:rPr>
        <w:t>Bhagavā</w:t>
      </w:r>
      <w:r w:rsidRPr="00402AE5">
        <w:rPr>
          <w:i/>
          <w:iCs/>
          <w:lang w:val="es-PE"/>
        </w:rPr>
        <w:t xml:space="preserve">, deseando elogiar su proceder y dar a conocer una acción que él mismo había realizado en el pasado, le preguntó: </w:t>
      </w:r>
      <w:r w:rsidR="002E27F2">
        <w:rPr>
          <w:i/>
          <w:iCs/>
          <w:lang w:val="es-PE"/>
        </w:rPr>
        <w:t>“</w:t>
      </w:r>
      <w:r w:rsidRPr="00402AE5">
        <w:rPr>
          <w:i/>
          <w:iCs/>
          <w:lang w:val="es-PE"/>
        </w:rPr>
        <w:t>Al sustentar a personas laicas, ¿a quiénes mantiene?</w:t>
      </w:r>
      <w:r w:rsidR="002E27F2">
        <w:rPr>
          <w:i/>
          <w:iCs/>
          <w:lang w:val="es-PE"/>
        </w:rPr>
        <w:t>”</w:t>
      </w:r>
      <w:r w:rsidRPr="00402AE5">
        <w:rPr>
          <w:i/>
          <w:iCs/>
          <w:lang w:val="es-PE"/>
        </w:rPr>
        <w:t xml:space="preserve">. </w:t>
      </w:r>
      <w:r w:rsidR="002E27F2">
        <w:rPr>
          <w:i/>
          <w:iCs/>
          <w:lang w:val="es-PE"/>
        </w:rPr>
        <w:t>“</w:t>
      </w:r>
      <w:r w:rsidRPr="00402AE5">
        <w:rPr>
          <w:i/>
          <w:iCs/>
          <w:lang w:val="es-PE"/>
        </w:rPr>
        <w:t>A mis padres</w:t>
      </w:r>
      <w:r w:rsidR="002E27F2">
        <w:rPr>
          <w:i/>
          <w:iCs/>
          <w:lang w:val="es-PE"/>
        </w:rPr>
        <w:t>”</w:t>
      </w:r>
      <w:r w:rsidRPr="00402AE5">
        <w:rPr>
          <w:i/>
          <w:iCs/>
          <w:lang w:val="es-PE"/>
        </w:rPr>
        <w:t xml:space="preserve">, respondió él. El </w:t>
      </w:r>
      <w:r w:rsidR="00984EA5" w:rsidRPr="00984EA5">
        <w:rPr>
          <w:i/>
          <w:iCs/>
        </w:rPr>
        <w:t>Bhagavā</w:t>
      </w:r>
      <w:r w:rsidRPr="00402AE5">
        <w:rPr>
          <w:i/>
          <w:iCs/>
          <w:lang w:val="es-PE"/>
        </w:rPr>
        <w:t xml:space="preserve">, queriendo animarlo aún más, exclamó tres veces: </w:t>
      </w:r>
      <w:r w:rsidR="00984EA5">
        <w:rPr>
          <w:i/>
          <w:iCs/>
          <w:lang w:val="es-PE"/>
        </w:rPr>
        <w:t>“</w:t>
      </w:r>
      <w:r w:rsidRPr="00402AE5">
        <w:rPr>
          <w:i/>
          <w:iCs/>
          <w:lang w:val="es-PE"/>
        </w:rPr>
        <w:t>¡Bien hecho, bien hecho</w:t>
      </w:r>
      <w:r w:rsidR="00984EA5">
        <w:rPr>
          <w:i/>
          <w:iCs/>
          <w:lang w:val="es-PE"/>
        </w:rPr>
        <w:t>, Bien hecho</w:t>
      </w:r>
      <w:r w:rsidRPr="00402AE5">
        <w:rPr>
          <w:i/>
          <w:iCs/>
          <w:lang w:val="es-PE"/>
        </w:rPr>
        <w:t>!</w:t>
      </w:r>
      <w:r w:rsidR="00984EA5">
        <w:rPr>
          <w:i/>
          <w:iCs/>
          <w:lang w:val="es-PE"/>
        </w:rPr>
        <w:t>”</w:t>
      </w:r>
      <w:r w:rsidRPr="00402AE5">
        <w:rPr>
          <w:i/>
          <w:iCs/>
          <w:lang w:val="es-PE"/>
        </w:rPr>
        <w:t xml:space="preserve">. Y añadió: </w:t>
      </w:r>
      <w:r w:rsidR="00984EA5">
        <w:rPr>
          <w:i/>
          <w:iCs/>
          <w:lang w:val="es-PE"/>
        </w:rPr>
        <w:t>“S</w:t>
      </w:r>
      <w:r w:rsidRPr="00402AE5">
        <w:rPr>
          <w:i/>
          <w:iCs/>
          <w:lang w:val="es-PE"/>
        </w:rPr>
        <w:t xml:space="preserve">e encuentras en un </w:t>
      </w:r>
      <w:r w:rsidR="00984EA5">
        <w:rPr>
          <w:i/>
          <w:iCs/>
          <w:lang w:val="es-PE"/>
        </w:rPr>
        <w:t xml:space="preserve">sendero </w:t>
      </w:r>
      <w:r w:rsidRPr="00402AE5">
        <w:rPr>
          <w:i/>
          <w:iCs/>
          <w:lang w:val="es-PE"/>
        </w:rPr>
        <w:t xml:space="preserve">que yo mismo recorrí antes que </w:t>
      </w:r>
      <w:r w:rsidR="00311DC1">
        <w:rPr>
          <w:i/>
          <w:iCs/>
          <w:lang w:val="es-PE"/>
        </w:rPr>
        <w:t>usted</w:t>
      </w:r>
      <w:r w:rsidRPr="00402AE5">
        <w:rPr>
          <w:i/>
          <w:iCs/>
          <w:lang w:val="es-PE"/>
        </w:rPr>
        <w:t xml:space="preserve">; en tiempos remotos, mientras iba de un lugar a otro pidiendo </w:t>
      </w:r>
      <w:proofErr w:type="spellStart"/>
      <w:r w:rsidRPr="00402AE5">
        <w:rPr>
          <w:i/>
          <w:iCs/>
          <w:lang w:val="es-PE"/>
        </w:rPr>
        <w:t>limosna</w:t>
      </w:r>
      <w:r w:rsidR="00311DC1">
        <w:rPr>
          <w:i/>
          <w:iCs/>
          <w:lang w:val="es-PE"/>
        </w:rPr>
        <w:t>d</w:t>
      </w:r>
      <w:proofErr w:type="spellEnd"/>
      <w:r w:rsidRPr="00402AE5">
        <w:rPr>
          <w:i/>
          <w:iCs/>
          <w:lang w:val="es-PE"/>
        </w:rPr>
        <w:t>, yo también mantuve a mis padres</w:t>
      </w:r>
      <w:r w:rsidR="00311DC1">
        <w:rPr>
          <w:i/>
          <w:iCs/>
          <w:lang w:val="es-PE"/>
        </w:rPr>
        <w:t>”</w:t>
      </w:r>
      <w:r w:rsidRPr="00402AE5">
        <w:rPr>
          <w:i/>
          <w:iCs/>
          <w:lang w:val="es-PE"/>
        </w:rPr>
        <w:t xml:space="preserve">. El asceta se sintió reconfortado por estas palabras. </w:t>
      </w:r>
      <w:r w:rsidR="00ED2B14" w:rsidRPr="00ED2B14">
        <w:rPr>
          <w:i/>
          <w:iCs/>
          <w:lang w:val="es-PE"/>
        </w:rPr>
        <w:t xml:space="preserve">Los </w:t>
      </w:r>
      <w:proofErr w:type="spellStart"/>
      <w:r w:rsidR="00ED2B14" w:rsidRPr="00ED2B14">
        <w:rPr>
          <w:i/>
          <w:iCs/>
          <w:lang w:val="es-PE"/>
        </w:rPr>
        <w:t>bhikkhus</w:t>
      </w:r>
      <w:proofErr w:type="spellEnd"/>
      <w:r w:rsidR="00ED2B14" w:rsidRPr="00ED2B14">
        <w:rPr>
          <w:i/>
          <w:iCs/>
          <w:lang w:val="es-PE"/>
        </w:rPr>
        <w:t xml:space="preserve"> le pidieron al Bhagavā que explicara lo que acababa de decir. El Bhagavā aclaró entonces lo que se les había escabullido y quedado oculto en sus mentes debido a los renacimientos </w:t>
      </w:r>
      <w:r w:rsidR="00ED2B14">
        <w:rPr>
          <w:i/>
          <w:iCs/>
          <w:lang w:val="es-PE"/>
        </w:rPr>
        <w:t xml:space="preserve">y, </w:t>
      </w:r>
      <w:r w:rsidR="00ED2B14" w:rsidRPr="00402AE5">
        <w:rPr>
          <w:i/>
          <w:iCs/>
          <w:lang w:val="es-PE"/>
        </w:rPr>
        <w:t xml:space="preserve">a </w:t>
      </w:r>
      <w:r w:rsidRPr="00402AE5">
        <w:rPr>
          <w:i/>
          <w:iCs/>
          <w:lang w:val="es-PE"/>
        </w:rPr>
        <w:t xml:space="preserve">petición de los </w:t>
      </w:r>
      <w:proofErr w:type="spellStart"/>
      <w:r w:rsidR="00ED2B14" w:rsidRPr="00ED2B14">
        <w:rPr>
          <w:i/>
          <w:iCs/>
        </w:rPr>
        <w:t>bhikkhus</w:t>
      </w:r>
      <w:proofErr w:type="spellEnd"/>
      <w:r w:rsidRPr="00402AE5">
        <w:rPr>
          <w:i/>
          <w:iCs/>
          <w:lang w:val="es-PE"/>
        </w:rPr>
        <w:t xml:space="preserve"> y con el fin de revelar sus acciones de</w:t>
      </w:r>
      <w:r w:rsidR="00AF6611">
        <w:rPr>
          <w:i/>
          <w:iCs/>
          <w:lang w:val="es-PE"/>
        </w:rPr>
        <w:t>l</w:t>
      </w:r>
      <w:r w:rsidRPr="00402AE5">
        <w:rPr>
          <w:i/>
          <w:iCs/>
          <w:lang w:val="es-PE"/>
        </w:rPr>
        <w:t xml:space="preserve"> </w:t>
      </w:r>
      <w:r w:rsidR="00AF6611">
        <w:rPr>
          <w:i/>
          <w:iCs/>
          <w:lang w:val="es-PE"/>
        </w:rPr>
        <w:t>pasado</w:t>
      </w:r>
      <w:r w:rsidRPr="00402AE5">
        <w:rPr>
          <w:i/>
          <w:iCs/>
          <w:lang w:val="es-PE"/>
        </w:rPr>
        <w:t xml:space="preserve">, el </w:t>
      </w:r>
      <w:r w:rsidR="00AF6611" w:rsidRPr="00AF6611">
        <w:rPr>
          <w:i/>
          <w:iCs/>
        </w:rPr>
        <w:t>Bhagavā</w:t>
      </w:r>
      <w:r w:rsidR="00AF6611" w:rsidRPr="00AF6611">
        <w:rPr>
          <w:i/>
          <w:iCs/>
          <w:lang w:val="es-PE"/>
        </w:rPr>
        <w:t xml:space="preserve"> </w:t>
      </w:r>
      <w:r w:rsidRPr="00402AE5">
        <w:rPr>
          <w:i/>
          <w:iCs/>
          <w:lang w:val="es-PE"/>
        </w:rPr>
        <w:t xml:space="preserve">les relató </w:t>
      </w:r>
      <w:r w:rsidR="00AF6611">
        <w:rPr>
          <w:i/>
          <w:iCs/>
          <w:lang w:val="es-PE"/>
        </w:rPr>
        <w:t xml:space="preserve">la siguiente </w:t>
      </w:r>
      <w:r w:rsidRPr="00402AE5">
        <w:rPr>
          <w:i/>
          <w:iCs/>
          <w:lang w:val="es-PE"/>
        </w:rPr>
        <w:t>historia de</w:t>
      </w:r>
      <w:r w:rsidR="00AF6611">
        <w:rPr>
          <w:i/>
          <w:iCs/>
          <w:lang w:val="es-PE"/>
        </w:rPr>
        <w:t xml:space="preserve"> un distante</w:t>
      </w:r>
      <w:r w:rsidRPr="00402AE5">
        <w:rPr>
          <w:i/>
          <w:iCs/>
          <w:lang w:val="es-PE"/>
        </w:rPr>
        <w:t xml:space="preserve"> pasado.</w:t>
      </w:r>
    </w:p>
    <w:p w14:paraId="56AA2016" w14:textId="77777777" w:rsidR="00862BBF" w:rsidRDefault="00862BBF" w:rsidP="00862BBF">
      <w:pPr>
        <w:jc w:val="center"/>
      </w:pPr>
      <w:r>
        <w:t>--------------------------------------</w:t>
      </w:r>
    </w:p>
    <w:p w14:paraId="32469AF2" w14:textId="4E4E0E8F" w:rsidR="00862BBF" w:rsidRPr="00862BBF" w:rsidRDefault="00F11C92" w:rsidP="00862BBF">
      <w:pPr>
        <w:pStyle w:val="NormalHistoria"/>
        <w:rPr>
          <w:lang w:val="es-PE"/>
        </w:rPr>
      </w:pPr>
      <w:r w:rsidRPr="00862BBF">
        <w:rPr>
          <w:lang w:val="es-PE"/>
        </w:rPr>
        <w:t xml:space="preserve">Una </w:t>
      </w:r>
      <w:r w:rsidR="00862BBF" w:rsidRPr="00862BBF">
        <w:rPr>
          <w:lang w:val="es-PE"/>
        </w:rPr>
        <w:t xml:space="preserve">vez, cuando Brahmadatta reinaba </w:t>
      </w:r>
      <w:proofErr w:type="spellStart"/>
      <w:r w:rsidR="00862BBF" w:rsidRPr="00862BBF">
        <w:rPr>
          <w:lang w:val="es-PE"/>
        </w:rPr>
        <w:t>Benares</w:t>
      </w:r>
      <w:proofErr w:type="spellEnd"/>
      <w:r w:rsidR="00862BBF" w:rsidRPr="00862BBF">
        <w:rPr>
          <w:lang w:val="es-PE"/>
        </w:rPr>
        <w:t xml:space="preserve">, el </w:t>
      </w:r>
      <w:r w:rsidR="005A64BD" w:rsidRPr="005A64BD">
        <w:rPr>
          <w:i/>
          <w:lang w:val="es-PE"/>
        </w:rPr>
        <w:t>Bodhisatta</w:t>
      </w:r>
      <w:r w:rsidR="00862BBF" w:rsidRPr="00862BBF">
        <w:rPr>
          <w:lang w:val="es-PE"/>
        </w:rPr>
        <w:t xml:space="preserve"> </w:t>
      </w:r>
      <w:r>
        <w:rPr>
          <w:lang w:val="es-PE"/>
        </w:rPr>
        <w:t>re</w:t>
      </w:r>
      <w:r w:rsidR="00862BBF" w:rsidRPr="00862BBF">
        <w:rPr>
          <w:lang w:val="es-PE"/>
        </w:rPr>
        <w:t xml:space="preserve">nació </w:t>
      </w:r>
      <w:r>
        <w:rPr>
          <w:lang w:val="es-PE"/>
        </w:rPr>
        <w:t>como</w:t>
      </w:r>
      <w:r w:rsidR="00862BBF" w:rsidRPr="00862BBF">
        <w:rPr>
          <w:lang w:val="es-PE"/>
        </w:rPr>
        <w:t xml:space="preserve"> un </w:t>
      </w:r>
      <w:r w:rsidR="00AF6611" w:rsidRPr="00AF6611">
        <w:rPr>
          <w:i/>
          <w:iCs/>
          <w:lang w:val="es-PE"/>
        </w:rPr>
        <w:t>Buitre</w:t>
      </w:r>
      <w:r w:rsidR="00862BBF" w:rsidRPr="00862BBF">
        <w:rPr>
          <w:lang w:val="es-PE"/>
        </w:rPr>
        <w:t xml:space="preserve">. Cuando creció, </w:t>
      </w:r>
      <w:r w:rsidR="00A90910">
        <w:rPr>
          <w:lang w:val="es-PE"/>
        </w:rPr>
        <w:t>llevó</w:t>
      </w:r>
      <w:r w:rsidR="00862BBF" w:rsidRPr="00862BBF">
        <w:rPr>
          <w:lang w:val="es-PE"/>
        </w:rPr>
        <w:t xml:space="preserve"> a sus padres, </w:t>
      </w:r>
      <w:r w:rsidR="00607C96">
        <w:rPr>
          <w:lang w:val="es-PE"/>
        </w:rPr>
        <w:t>entonces</w:t>
      </w:r>
      <w:r w:rsidR="00862BBF" w:rsidRPr="00862BBF">
        <w:rPr>
          <w:lang w:val="es-PE"/>
        </w:rPr>
        <w:t xml:space="preserve"> viejos y de ojos oscuros, </w:t>
      </w:r>
      <w:r w:rsidR="00A90910">
        <w:rPr>
          <w:lang w:val="es-PE"/>
        </w:rPr>
        <w:t>a un</w:t>
      </w:r>
      <w:r w:rsidR="00862BBF" w:rsidRPr="00862BBF">
        <w:rPr>
          <w:lang w:val="es-PE"/>
        </w:rPr>
        <w:t>a cueva de buitre</w:t>
      </w:r>
      <w:r w:rsidR="00A90910">
        <w:rPr>
          <w:lang w:val="es-PE"/>
        </w:rPr>
        <w:t>s</w:t>
      </w:r>
      <w:r w:rsidR="00862BBF" w:rsidRPr="00862BBF">
        <w:rPr>
          <w:lang w:val="es-PE"/>
        </w:rPr>
        <w:t xml:space="preserve"> y los aliment</w:t>
      </w:r>
      <w:r w:rsidR="00607C96">
        <w:rPr>
          <w:lang w:val="es-PE"/>
        </w:rPr>
        <w:t>ó</w:t>
      </w:r>
      <w:r w:rsidR="00A90910">
        <w:rPr>
          <w:lang w:val="es-PE"/>
        </w:rPr>
        <w:t>,</w:t>
      </w:r>
      <w:r w:rsidR="00862BBF" w:rsidRPr="00862BBF">
        <w:rPr>
          <w:lang w:val="es-PE"/>
        </w:rPr>
        <w:t xml:space="preserve"> llevándoles carne de vaca y similares. En es</w:t>
      </w:r>
      <w:r>
        <w:rPr>
          <w:lang w:val="es-PE"/>
        </w:rPr>
        <w:t>a</w:t>
      </w:r>
      <w:r>
        <w:rPr>
          <w:i/>
          <w:iCs/>
          <w:lang w:val="es-PE"/>
        </w:rPr>
        <w:t xml:space="preserve"> </w:t>
      </w:r>
      <w:r w:rsidRPr="00F11C92">
        <w:rPr>
          <w:lang w:val="es-PE"/>
        </w:rPr>
        <w:t>ocasión</w:t>
      </w:r>
      <w:r w:rsidR="00607C96">
        <w:rPr>
          <w:lang w:val="es-PE"/>
        </w:rPr>
        <w:t>,</w:t>
      </w:r>
      <w:r w:rsidR="00862BBF" w:rsidRPr="00862BBF">
        <w:rPr>
          <w:lang w:val="es-PE"/>
        </w:rPr>
        <w:t xml:space="preserve"> cierto cazador tend</w:t>
      </w:r>
      <w:r w:rsidR="00607C96">
        <w:rPr>
          <w:lang w:val="es-PE"/>
        </w:rPr>
        <w:t>ía</w:t>
      </w:r>
      <w:r w:rsidR="00862BBF" w:rsidRPr="00862BBF">
        <w:rPr>
          <w:lang w:val="es-PE"/>
        </w:rPr>
        <w:t xml:space="preserve"> trampas para buitres por todo </w:t>
      </w:r>
      <w:r w:rsidR="004C4E95">
        <w:rPr>
          <w:lang w:val="es-PE"/>
        </w:rPr>
        <w:t xml:space="preserve">el </w:t>
      </w:r>
      <w:r w:rsidR="00862BBF" w:rsidRPr="00862BBF">
        <w:rPr>
          <w:lang w:val="es-PE"/>
        </w:rPr>
        <w:t xml:space="preserve">cementerio de </w:t>
      </w:r>
      <w:proofErr w:type="spellStart"/>
      <w:r w:rsidR="0058784D">
        <w:rPr>
          <w:lang w:val="es-PE"/>
        </w:rPr>
        <w:t>Benares</w:t>
      </w:r>
      <w:proofErr w:type="spellEnd"/>
      <w:r w:rsidR="00862BBF" w:rsidRPr="00862BBF">
        <w:rPr>
          <w:lang w:val="es-PE"/>
        </w:rPr>
        <w:t xml:space="preserve">. Un día, el </w:t>
      </w:r>
      <w:r w:rsidR="005A64BD" w:rsidRPr="005A64BD">
        <w:rPr>
          <w:i/>
          <w:lang w:val="es-PE"/>
        </w:rPr>
        <w:t>Bodhisatta</w:t>
      </w:r>
      <w:r w:rsidR="00A90910">
        <w:rPr>
          <w:i/>
          <w:lang w:val="es-PE"/>
        </w:rPr>
        <w:t>,</w:t>
      </w:r>
      <w:r w:rsidR="00862BBF" w:rsidRPr="00862BBF">
        <w:rPr>
          <w:lang w:val="es-PE"/>
        </w:rPr>
        <w:t xml:space="preserve"> en busca de carne</w:t>
      </w:r>
      <w:r w:rsidR="00A90910">
        <w:rPr>
          <w:lang w:val="es-PE"/>
        </w:rPr>
        <w:t>,</w:t>
      </w:r>
      <w:r w:rsidR="00862BBF" w:rsidRPr="00862BBF">
        <w:rPr>
          <w:lang w:val="es-PE"/>
        </w:rPr>
        <w:t xml:space="preserve"> llegó al cementerio y </w:t>
      </w:r>
      <w:r>
        <w:rPr>
          <w:lang w:val="es-PE"/>
        </w:rPr>
        <w:t>una de sus patas</w:t>
      </w:r>
      <w:r w:rsidR="00862BBF" w:rsidRPr="00862BBF">
        <w:rPr>
          <w:lang w:val="es-PE"/>
        </w:rPr>
        <w:t xml:space="preserve"> </w:t>
      </w:r>
      <w:r w:rsidR="004C4E95">
        <w:rPr>
          <w:lang w:val="es-PE"/>
        </w:rPr>
        <w:t>se e</w:t>
      </w:r>
      <w:r w:rsidR="004C4E95" w:rsidRPr="00862BBF">
        <w:rPr>
          <w:lang w:val="es-PE"/>
        </w:rPr>
        <w:t xml:space="preserve">nganchó </w:t>
      </w:r>
      <w:r w:rsidR="00862BBF" w:rsidRPr="00862BBF">
        <w:rPr>
          <w:lang w:val="es-PE"/>
        </w:rPr>
        <w:t xml:space="preserve">en </w:t>
      </w:r>
      <w:r w:rsidR="00A90910">
        <w:rPr>
          <w:lang w:val="es-PE"/>
        </w:rPr>
        <w:t>un</w:t>
      </w:r>
      <w:r w:rsidR="00862BBF" w:rsidRPr="00862BBF">
        <w:rPr>
          <w:lang w:val="es-PE"/>
        </w:rPr>
        <w:t xml:space="preserve">a trampa. No pensó en sí mismo, </w:t>
      </w:r>
      <w:r w:rsidR="00455FA3">
        <w:rPr>
          <w:lang w:val="es-PE"/>
        </w:rPr>
        <w:t>no obstante,</w:t>
      </w:r>
      <w:r w:rsidR="00862BBF" w:rsidRPr="00862BBF">
        <w:rPr>
          <w:lang w:val="es-PE"/>
        </w:rPr>
        <w:t xml:space="preserve"> recordó a sus viejos padres. "¿Cómo vivirán mis padres ahora? Creo que morirán, ignorando que estoy atrapado, indefenso</w:t>
      </w:r>
      <w:r w:rsidR="00455FA3">
        <w:rPr>
          <w:lang w:val="es-PE"/>
        </w:rPr>
        <w:t>s</w:t>
      </w:r>
      <w:r w:rsidR="00862BBF" w:rsidRPr="00862BBF">
        <w:rPr>
          <w:lang w:val="es-PE"/>
        </w:rPr>
        <w:t xml:space="preserve"> y desamparado</w:t>
      </w:r>
      <w:r w:rsidR="00455FA3">
        <w:rPr>
          <w:lang w:val="es-PE"/>
        </w:rPr>
        <w:t>s</w:t>
      </w:r>
      <w:r w:rsidR="00862BBF" w:rsidRPr="00862BBF">
        <w:rPr>
          <w:lang w:val="es-PE"/>
        </w:rPr>
        <w:t xml:space="preserve">, </w:t>
      </w:r>
      <w:r w:rsidR="00C4694A">
        <w:rPr>
          <w:lang w:val="es-PE"/>
        </w:rPr>
        <w:t>perdidos</w:t>
      </w:r>
      <w:r w:rsidR="00862BBF" w:rsidRPr="00862BBF">
        <w:rPr>
          <w:lang w:val="es-PE"/>
        </w:rPr>
        <w:t xml:space="preserve"> en esa cueva de la colina"</w:t>
      </w:r>
      <w:r w:rsidR="00FB2EF1">
        <w:rPr>
          <w:lang w:val="es-PE"/>
        </w:rPr>
        <w:t>,</w:t>
      </w:r>
      <w:r w:rsidR="00862BBF" w:rsidRPr="00862BBF">
        <w:rPr>
          <w:lang w:val="es-PE"/>
        </w:rPr>
        <w:t xml:space="preserve"> lamentándose </w:t>
      </w:r>
      <w:r w:rsidR="00FB2EF1" w:rsidRPr="00862BBF">
        <w:rPr>
          <w:lang w:val="es-PE"/>
        </w:rPr>
        <w:t xml:space="preserve">así </w:t>
      </w:r>
      <w:r w:rsidR="00FB2EF1">
        <w:rPr>
          <w:lang w:val="es-PE"/>
        </w:rPr>
        <w:t>recitó</w:t>
      </w:r>
      <w:r w:rsidR="00862BBF" w:rsidRPr="00862BBF">
        <w:rPr>
          <w:lang w:val="es-PE"/>
        </w:rPr>
        <w:t xml:space="preserve"> la primera estrofa:</w:t>
      </w:r>
    </w:p>
    <w:p w14:paraId="0462A74F" w14:textId="10E856FA" w:rsidR="00862BBF" w:rsidRPr="00862BBF" w:rsidRDefault="00FB2EF1" w:rsidP="00FB2EF1">
      <w:pPr>
        <w:pStyle w:val="Verso2Espaol"/>
        <w:ind w:left="738"/>
        <w:rPr>
          <w:lang w:val="es-PE"/>
        </w:rPr>
      </w:pPr>
      <w:r>
        <w:rPr>
          <w:lang w:val="es-PE"/>
        </w:rPr>
        <w:t>1.</w:t>
      </w:r>
      <w:r>
        <w:rPr>
          <w:lang w:val="es-PE"/>
        </w:rPr>
        <w:tab/>
      </w:r>
      <w:r w:rsidR="00862BBF" w:rsidRPr="00862BBF">
        <w:rPr>
          <w:lang w:val="es-PE"/>
        </w:rPr>
        <w:t xml:space="preserve">¿Cómo se las arreglarán ahora </w:t>
      </w:r>
      <w:r w:rsidR="009154A1">
        <w:rPr>
          <w:lang w:val="es-PE"/>
        </w:rPr>
        <w:t>est</w:t>
      </w:r>
      <w:r w:rsidR="00862BBF" w:rsidRPr="00862BBF">
        <w:rPr>
          <w:lang w:val="es-PE"/>
        </w:rPr>
        <w:t>os ancianos dentro de la cueva de la montaña?</w:t>
      </w:r>
    </w:p>
    <w:p w14:paraId="57B9407D" w14:textId="38A97A2F" w:rsidR="00862BBF" w:rsidRDefault="00C4694A" w:rsidP="001F0C42">
      <w:pPr>
        <w:pStyle w:val="Verso2Espaol"/>
        <w:ind w:left="1416"/>
        <w:rPr>
          <w:lang w:val="es-PE"/>
        </w:rPr>
      </w:pPr>
      <w:r>
        <w:rPr>
          <w:lang w:val="es-PE"/>
        </w:rPr>
        <w:t xml:space="preserve">Ya </w:t>
      </w:r>
      <w:r w:rsidR="00862BBF" w:rsidRPr="00862BBF">
        <w:rPr>
          <w:lang w:val="es-PE"/>
        </w:rPr>
        <w:t xml:space="preserve">que </w:t>
      </w:r>
      <w:r w:rsidR="006D4DF5">
        <w:rPr>
          <w:lang w:val="es-PE"/>
        </w:rPr>
        <w:t xml:space="preserve">ahora </w:t>
      </w:r>
      <w:r w:rsidR="00862BBF" w:rsidRPr="00862BBF">
        <w:rPr>
          <w:lang w:val="es-PE"/>
        </w:rPr>
        <w:t xml:space="preserve">estoy atado a una trampa, </w:t>
      </w:r>
      <w:r w:rsidR="009007BF">
        <w:rPr>
          <w:lang w:val="es-PE"/>
        </w:rPr>
        <w:t xml:space="preserve">como un </w:t>
      </w:r>
      <w:r w:rsidR="00862BBF" w:rsidRPr="00862BBF">
        <w:rPr>
          <w:lang w:val="es-PE"/>
        </w:rPr>
        <w:t xml:space="preserve">cruel esclavo de </w:t>
      </w:r>
      <w:proofErr w:type="spellStart"/>
      <w:r w:rsidR="00862BBF" w:rsidRPr="00862BBF">
        <w:rPr>
          <w:lang w:val="es-PE"/>
        </w:rPr>
        <w:t>Nilīya</w:t>
      </w:r>
      <w:proofErr w:type="spellEnd"/>
      <w:r w:rsidR="00862BBF" w:rsidRPr="00862BBF">
        <w:rPr>
          <w:lang w:val="es-PE"/>
        </w:rPr>
        <w:t>.</w:t>
      </w:r>
      <w:r w:rsidR="009007BF" w:rsidRPr="009007BF">
        <w:rPr>
          <w:lang w:val="es-PE"/>
        </w:rPr>
        <w:t xml:space="preserve"> </w:t>
      </w:r>
      <w:r w:rsidR="009007BF" w:rsidRPr="00862BBF">
        <w:rPr>
          <w:lang w:val="es-PE"/>
        </w:rPr>
        <w:t>[331]</w:t>
      </w:r>
    </w:p>
    <w:p w14:paraId="45B7E90B" w14:textId="77777777" w:rsidR="001F0C42" w:rsidRPr="00862BBF" w:rsidRDefault="001F0C42" w:rsidP="001F0C42">
      <w:pPr>
        <w:pStyle w:val="Verso2Espaol"/>
        <w:ind w:left="1416"/>
        <w:rPr>
          <w:lang w:val="es-PE"/>
        </w:rPr>
      </w:pPr>
    </w:p>
    <w:p w14:paraId="78EBDD7D" w14:textId="2F5D0BD2" w:rsidR="00862BBF" w:rsidRPr="00862BBF" w:rsidRDefault="00862BBF" w:rsidP="001F0C42">
      <w:pPr>
        <w:pStyle w:val="NormalHistoria"/>
        <w:rPr>
          <w:lang w:val="es-PE"/>
        </w:rPr>
      </w:pPr>
      <w:r w:rsidRPr="00862BBF">
        <w:rPr>
          <w:lang w:val="es-PE"/>
        </w:rPr>
        <w:t>El hijo de un cazador, al oírlo lamentar</w:t>
      </w:r>
      <w:r w:rsidR="00C4694A">
        <w:rPr>
          <w:lang w:val="es-PE"/>
        </w:rPr>
        <w:t>se</w:t>
      </w:r>
      <w:r w:rsidRPr="00862BBF">
        <w:rPr>
          <w:lang w:val="es-PE"/>
        </w:rPr>
        <w:t xml:space="preserve">, </w:t>
      </w:r>
      <w:r w:rsidR="009007BF">
        <w:rPr>
          <w:lang w:val="es-PE"/>
        </w:rPr>
        <w:t>recitó</w:t>
      </w:r>
      <w:r w:rsidRPr="00862BBF">
        <w:rPr>
          <w:lang w:val="es-PE"/>
        </w:rPr>
        <w:t xml:space="preserve"> la segunda estrofa, el </w:t>
      </w:r>
      <w:r w:rsidR="009007BF" w:rsidRPr="009007BF">
        <w:rPr>
          <w:i/>
          <w:iCs/>
          <w:lang w:val="es-PE"/>
        </w:rPr>
        <w:t>Buitre</w:t>
      </w:r>
      <w:r w:rsidR="009007BF" w:rsidRPr="00862BBF">
        <w:rPr>
          <w:lang w:val="es-PE"/>
        </w:rPr>
        <w:t xml:space="preserve"> </w:t>
      </w:r>
      <w:r w:rsidR="006D4DF5">
        <w:rPr>
          <w:lang w:val="es-PE"/>
        </w:rPr>
        <w:t xml:space="preserve">recitó </w:t>
      </w:r>
      <w:r w:rsidRPr="00862BBF">
        <w:rPr>
          <w:lang w:val="es-PE"/>
        </w:rPr>
        <w:t>la tercera y</w:t>
      </w:r>
      <w:r w:rsidR="006D4DF5">
        <w:rPr>
          <w:lang w:val="es-PE"/>
        </w:rPr>
        <w:t>,</w:t>
      </w:r>
      <w:r w:rsidRPr="00862BBF">
        <w:rPr>
          <w:lang w:val="es-PE"/>
        </w:rPr>
        <w:t xml:space="preserve"> así</w:t>
      </w:r>
      <w:r w:rsidR="006D4DF5">
        <w:rPr>
          <w:lang w:val="es-PE"/>
        </w:rPr>
        <w:t>,</w:t>
      </w:r>
      <w:r w:rsidRPr="00862BBF">
        <w:rPr>
          <w:lang w:val="es-PE"/>
        </w:rPr>
        <w:t xml:space="preserve"> alternativamente:</w:t>
      </w:r>
    </w:p>
    <w:p w14:paraId="1FECDC28" w14:textId="4D191A5C" w:rsidR="00862BBF" w:rsidRPr="00862BBF" w:rsidRDefault="00FB2EF1" w:rsidP="00FB2EF1">
      <w:pPr>
        <w:pStyle w:val="Verso2Espaol"/>
        <w:ind w:left="738"/>
        <w:rPr>
          <w:lang w:val="es-PE"/>
        </w:rPr>
      </w:pPr>
      <w:r>
        <w:rPr>
          <w:lang w:val="es-PE"/>
        </w:rPr>
        <w:t>2.</w:t>
      </w:r>
      <w:r>
        <w:rPr>
          <w:lang w:val="es-PE"/>
        </w:rPr>
        <w:tab/>
      </w:r>
      <w:r w:rsidR="00862BBF" w:rsidRPr="00862BBF">
        <w:rPr>
          <w:lang w:val="es-PE"/>
        </w:rPr>
        <w:t xml:space="preserve">Buitre, ¿qué extraños lamentos </w:t>
      </w:r>
      <w:r w:rsidR="00C4694A">
        <w:rPr>
          <w:lang w:val="es-PE"/>
        </w:rPr>
        <w:t>s</w:t>
      </w:r>
      <w:r w:rsidR="00862BBF" w:rsidRPr="00862BBF">
        <w:rPr>
          <w:lang w:val="es-PE"/>
        </w:rPr>
        <w:t>uyos son estos que alcanzan mis oídos?</w:t>
      </w:r>
    </w:p>
    <w:p w14:paraId="5CC6B289" w14:textId="31DCA526" w:rsidR="00862BBF" w:rsidRDefault="00862BBF" w:rsidP="001F0C42">
      <w:pPr>
        <w:pStyle w:val="Verso2Espaol"/>
        <w:ind w:left="1416"/>
        <w:rPr>
          <w:lang w:val="es-PE"/>
        </w:rPr>
      </w:pPr>
      <w:r w:rsidRPr="00862BBF">
        <w:rPr>
          <w:lang w:val="es-PE"/>
        </w:rPr>
        <w:t xml:space="preserve">Nunca escuché ni vi </w:t>
      </w:r>
      <w:r w:rsidR="00E07282">
        <w:rPr>
          <w:lang w:val="es-PE"/>
        </w:rPr>
        <w:t xml:space="preserve">que </w:t>
      </w:r>
      <w:r w:rsidRPr="00862BBF">
        <w:rPr>
          <w:lang w:val="es-PE"/>
        </w:rPr>
        <w:t>un pájaro pronunciara lenguaje humano.</w:t>
      </w:r>
    </w:p>
    <w:p w14:paraId="7E273912" w14:textId="77777777" w:rsidR="001F0C42" w:rsidRPr="00862BBF" w:rsidRDefault="001F0C42" w:rsidP="001F0C42">
      <w:pPr>
        <w:pStyle w:val="Verso2Espaol"/>
        <w:ind w:left="1416"/>
        <w:rPr>
          <w:lang w:val="es-PE"/>
        </w:rPr>
      </w:pPr>
    </w:p>
    <w:p w14:paraId="4DBC20F6" w14:textId="5E1725EF" w:rsidR="00862BBF" w:rsidRPr="00862BBF" w:rsidRDefault="00FB2EF1" w:rsidP="00FB2EF1">
      <w:pPr>
        <w:pStyle w:val="Verso2Espaol"/>
        <w:ind w:left="708"/>
        <w:rPr>
          <w:lang w:val="es-PE"/>
        </w:rPr>
      </w:pPr>
      <w:r>
        <w:rPr>
          <w:lang w:val="es-PE"/>
        </w:rPr>
        <w:t>3.</w:t>
      </w:r>
      <w:r>
        <w:rPr>
          <w:lang w:val="es-PE"/>
        </w:rPr>
        <w:tab/>
      </w:r>
      <w:r w:rsidR="00862BBF" w:rsidRPr="00862BBF">
        <w:rPr>
          <w:lang w:val="es-PE"/>
        </w:rPr>
        <w:t>Atiendo a mis padres ancianos dentro de una cueva e</w:t>
      </w:r>
      <w:r w:rsidR="00E07282">
        <w:rPr>
          <w:lang w:val="es-PE"/>
        </w:rPr>
        <w:t>n la</w:t>
      </w:r>
      <w:r w:rsidR="00862BBF" w:rsidRPr="00862BBF">
        <w:rPr>
          <w:lang w:val="es-PE"/>
        </w:rPr>
        <w:t xml:space="preserve"> montaña,</w:t>
      </w:r>
    </w:p>
    <w:p w14:paraId="45496C7C" w14:textId="0A652657" w:rsidR="00862BBF" w:rsidRPr="00862BBF" w:rsidRDefault="00862BBF" w:rsidP="001F0C42">
      <w:pPr>
        <w:pStyle w:val="Verso2Espaol"/>
        <w:ind w:left="1416"/>
        <w:rPr>
          <w:lang w:val="es-PE"/>
        </w:rPr>
      </w:pPr>
      <w:r w:rsidRPr="00862BBF">
        <w:rPr>
          <w:lang w:val="es-PE"/>
        </w:rPr>
        <w:t xml:space="preserve">¿Cómo se las arreglarán </w:t>
      </w:r>
      <w:r w:rsidR="004C4E95">
        <w:rPr>
          <w:lang w:val="es-PE"/>
        </w:rPr>
        <w:t>estos ancianos</w:t>
      </w:r>
      <w:r w:rsidRPr="00862BBF">
        <w:rPr>
          <w:lang w:val="es-PE"/>
        </w:rPr>
        <w:t xml:space="preserve"> ahora que me he convertido en </w:t>
      </w:r>
      <w:r w:rsidR="00E07282">
        <w:rPr>
          <w:lang w:val="es-PE"/>
        </w:rPr>
        <w:t>s</w:t>
      </w:r>
      <w:r w:rsidRPr="00862BBF">
        <w:rPr>
          <w:lang w:val="es-PE"/>
        </w:rPr>
        <w:t>u esclavo?</w:t>
      </w:r>
    </w:p>
    <w:p w14:paraId="2CD3B933" w14:textId="77777777" w:rsidR="00862BBF" w:rsidRPr="00862BBF" w:rsidRDefault="00862BBF" w:rsidP="001F0C42">
      <w:pPr>
        <w:pStyle w:val="Verso2Espaol"/>
        <w:ind w:left="1416"/>
        <w:rPr>
          <w:lang w:val="es-PE"/>
        </w:rPr>
      </w:pPr>
    </w:p>
    <w:p w14:paraId="51749F6F" w14:textId="3C9D642A" w:rsidR="00862BBF" w:rsidRPr="00862BBF" w:rsidRDefault="00FB2EF1" w:rsidP="00FB2EF1">
      <w:pPr>
        <w:pStyle w:val="Verso2Espaol"/>
        <w:ind w:left="708"/>
        <w:rPr>
          <w:lang w:val="es-PE"/>
        </w:rPr>
      </w:pPr>
      <w:r>
        <w:rPr>
          <w:lang w:val="es-PE"/>
        </w:rPr>
        <w:t>4.</w:t>
      </w:r>
      <w:r>
        <w:rPr>
          <w:lang w:val="es-PE"/>
        </w:rPr>
        <w:tab/>
      </w:r>
      <w:r w:rsidR="007E76DE" w:rsidRPr="00862BBF">
        <w:rPr>
          <w:lang w:val="es-PE"/>
        </w:rPr>
        <w:t xml:space="preserve">Un </w:t>
      </w:r>
      <w:r w:rsidR="00862BBF" w:rsidRPr="00862BBF">
        <w:rPr>
          <w:lang w:val="es-PE"/>
        </w:rPr>
        <w:t xml:space="preserve">buitre </w:t>
      </w:r>
      <w:r w:rsidR="00172C7E">
        <w:rPr>
          <w:lang w:val="es-PE"/>
        </w:rPr>
        <w:t>podría</w:t>
      </w:r>
      <w:r w:rsidR="006C6AA1">
        <w:rPr>
          <w:lang w:val="es-PE"/>
        </w:rPr>
        <w:t xml:space="preserve"> </w:t>
      </w:r>
      <w:r w:rsidR="00172C7E">
        <w:rPr>
          <w:lang w:val="es-PE"/>
        </w:rPr>
        <w:t xml:space="preserve">atrapar </w:t>
      </w:r>
      <w:r w:rsidR="006C6AA1">
        <w:rPr>
          <w:lang w:val="es-PE"/>
        </w:rPr>
        <w:t>un</w:t>
      </w:r>
      <w:r w:rsidR="007E76DE">
        <w:rPr>
          <w:lang w:val="es-PE"/>
        </w:rPr>
        <w:t xml:space="preserve">a carroña </w:t>
      </w:r>
      <w:r w:rsidR="006C6AA1">
        <w:rPr>
          <w:lang w:val="es-PE"/>
        </w:rPr>
        <w:t xml:space="preserve">a </w:t>
      </w:r>
      <w:r w:rsidR="00862BBF" w:rsidRPr="00862BBF">
        <w:rPr>
          <w:lang w:val="es-PE"/>
        </w:rPr>
        <w:t xml:space="preserve">cien leguas de </w:t>
      </w:r>
      <w:r w:rsidR="006C6AA1">
        <w:rPr>
          <w:lang w:val="es-PE"/>
        </w:rPr>
        <w:t>distancia</w:t>
      </w:r>
      <w:r w:rsidR="00862BBF" w:rsidRPr="00862BBF">
        <w:rPr>
          <w:lang w:val="es-PE"/>
        </w:rPr>
        <w:t>;</w:t>
      </w:r>
    </w:p>
    <w:p w14:paraId="0215513A" w14:textId="6B24CE59" w:rsidR="00862BBF" w:rsidRPr="00862BBF" w:rsidRDefault="00862BBF" w:rsidP="001F0C42">
      <w:pPr>
        <w:pStyle w:val="Verso2Espaol"/>
        <w:ind w:left="1416"/>
        <w:rPr>
          <w:lang w:val="es-PE"/>
        </w:rPr>
      </w:pPr>
      <w:r w:rsidRPr="00862BBF">
        <w:rPr>
          <w:lang w:val="es-PE"/>
        </w:rPr>
        <w:t xml:space="preserve">¿Por qué no </w:t>
      </w:r>
      <w:r w:rsidR="006C6AA1">
        <w:rPr>
          <w:lang w:val="es-PE"/>
        </w:rPr>
        <w:t xml:space="preserve">ha podido ver </w:t>
      </w:r>
      <w:r w:rsidRPr="00862BBF">
        <w:rPr>
          <w:lang w:val="es-PE"/>
        </w:rPr>
        <w:t>un lazo y una red tan cerca?</w:t>
      </w:r>
    </w:p>
    <w:p w14:paraId="06D9C0C4" w14:textId="77777777" w:rsidR="00862BBF" w:rsidRPr="00862BBF" w:rsidRDefault="00862BBF" w:rsidP="001F0C42">
      <w:pPr>
        <w:pStyle w:val="Verso2Espaol"/>
        <w:ind w:left="1416"/>
        <w:rPr>
          <w:lang w:val="es-PE"/>
        </w:rPr>
      </w:pPr>
    </w:p>
    <w:p w14:paraId="6AC4D680" w14:textId="6A77CF7C" w:rsidR="00862BBF" w:rsidRPr="00862BBF" w:rsidRDefault="00FB2EF1" w:rsidP="00FB2EF1">
      <w:pPr>
        <w:pStyle w:val="Verso2Espaol"/>
        <w:ind w:left="708"/>
        <w:rPr>
          <w:lang w:val="es-PE"/>
        </w:rPr>
      </w:pPr>
      <w:r>
        <w:rPr>
          <w:lang w:val="es-PE"/>
        </w:rPr>
        <w:t>5.</w:t>
      </w:r>
      <w:r>
        <w:rPr>
          <w:lang w:val="es-PE"/>
        </w:rPr>
        <w:tab/>
      </w:r>
      <w:r w:rsidR="00862BBF" w:rsidRPr="00862BBF">
        <w:rPr>
          <w:lang w:val="es-PE"/>
        </w:rPr>
        <w:t>Cuando la ruina cae sobre un hombre y el destino exige su muerte,</w:t>
      </w:r>
    </w:p>
    <w:p w14:paraId="1C65DF49" w14:textId="5AD13635" w:rsidR="00862BBF" w:rsidRPr="00862BBF" w:rsidRDefault="00862BBF" w:rsidP="001F0C42">
      <w:pPr>
        <w:pStyle w:val="Verso2Espaol"/>
        <w:ind w:left="1416"/>
        <w:rPr>
          <w:lang w:val="es-PE"/>
        </w:rPr>
      </w:pPr>
      <w:r w:rsidRPr="00862BBF">
        <w:rPr>
          <w:lang w:val="es-PE"/>
        </w:rPr>
        <w:t>No ve</w:t>
      </w:r>
      <w:r w:rsidR="00172C7E">
        <w:rPr>
          <w:lang w:val="es-PE"/>
        </w:rPr>
        <w:t>rá</w:t>
      </w:r>
      <w:r w:rsidRPr="00862BBF">
        <w:rPr>
          <w:lang w:val="es-PE"/>
        </w:rPr>
        <w:t xml:space="preserve"> </w:t>
      </w:r>
      <w:r w:rsidR="00172C7E">
        <w:rPr>
          <w:lang w:val="es-PE"/>
        </w:rPr>
        <w:t xml:space="preserve">ni </w:t>
      </w:r>
      <w:r w:rsidRPr="00862BBF">
        <w:rPr>
          <w:lang w:val="es-PE"/>
        </w:rPr>
        <w:t xml:space="preserve">lazo </w:t>
      </w:r>
      <w:r w:rsidR="00172C7E">
        <w:rPr>
          <w:lang w:val="es-PE"/>
        </w:rPr>
        <w:t xml:space="preserve">ni </w:t>
      </w:r>
      <w:r w:rsidR="004C4E95" w:rsidRPr="00862BBF">
        <w:rPr>
          <w:lang w:val="es-PE"/>
        </w:rPr>
        <w:t>red,</w:t>
      </w:r>
      <w:r w:rsidRPr="00862BBF">
        <w:rPr>
          <w:lang w:val="es-PE"/>
        </w:rPr>
        <w:t xml:space="preserve"> aunque esté </w:t>
      </w:r>
      <w:r w:rsidR="004C4E95">
        <w:rPr>
          <w:lang w:val="es-PE"/>
        </w:rPr>
        <w:t>muy</w:t>
      </w:r>
      <w:r w:rsidRPr="00862BBF">
        <w:rPr>
          <w:lang w:val="es-PE"/>
        </w:rPr>
        <w:t xml:space="preserve"> cerca.</w:t>
      </w:r>
    </w:p>
    <w:p w14:paraId="0B33A25A" w14:textId="77777777" w:rsidR="00862BBF" w:rsidRPr="00862BBF" w:rsidRDefault="00862BBF" w:rsidP="001F0C42">
      <w:pPr>
        <w:pStyle w:val="Verso2Espaol"/>
        <w:ind w:left="1416"/>
        <w:rPr>
          <w:lang w:val="es-PE"/>
        </w:rPr>
      </w:pPr>
    </w:p>
    <w:p w14:paraId="56E81E53" w14:textId="2183DD15" w:rsidR="00862BBF" w:rsidRPr="00862BBF" w:rsidRDefault="00FB2EF1" w:rsidP="00FB2EF1">
      <w:pPr>
        <w:pStyle w:val="Verso2Espaol"/>
        <w:ind w:left="708"/>
        <w:rPr>
          <w:lang w:val="es-PE"/>
        </w:rPr>
      </w:pPr>
      <w:r>
        <w:rPr>
          <w:lang w:val="es-PE"/>
        </w:rPr>
        <w:t>6.</w:t>
      </w:r>
      <w:r>
        <w:rPr>
          <w:lang w:val="es-PE"/>
        </w:rPr>
        <w:tab/>
      </w:r>
      <w:r w:rsidR="00862BBF" w:rsidRPr="00862BBF">
        <w:rPr>
          <w:lang w:val="es-PE"/>
        </w:rPr>
        <w:t>V</w:t>
      </w:r>
      <w:r w:rsidR="006C6AA1">
        <w:rPr>
          <w:lang w:val="es-PE"/>
        </w:rPr>
        <w:t>aya</w:t>
      </w:r>
      <w:r w:rsidR="00862BBF" w:rsidRPr="00862BBF">
        <w:rPr>
          <w:lang w:val="es-PE"/>
        </w:rPr>
        <w:t>, cuid</w:t>
      </w:r>
      <w:r w:rsidR="006C6AA1">
        <w:rPr>
          <w:lang w:val="es-PE"/>
        </w:rPr>
        <w:t>e</w:t>
      </w:r>
      <w:r w:rsidR="00862BBF" w:rsidRPr="00862BBF">
        <w:rPr>
          <w:lang w:val="es-PE"/>
        </w:rPr>
        <w:t xml:space="preserve"> </w:t>
      </w:r>
      <w:r w:rsidR="006C6AA1">
        <w:rPr>
          <w:lang w:val="es-PE"/>
        </w:rPr>
        <w:t>de</w:t>
      </w:r>
      <w:r w:rsidR="00862BBF" w:rsidRPr="00862BBF">
        <w:rPr>
          <w:lang w:val="es-PE"/>
        </w:rPr>
        <w:t xml:space="preserve"> </w:t>
      </w:r>
      <w:r w:rsidR="006C6AA1">
        <w:rPr>
          <w:lang w:val="es-PE"/>
        </w:rPr>
        <w:t>s</w:t>
      </w:r>
      <w:r w:rsidR="00862BBF" w:rsidRPr="00862BBF">
        <w:rPr>
          <w:lang w:val="es-PE"/>
        </w:rPr>
        <w:t xml:space="preserve">us ancianos padres dentro de </w:t>
      </w:r>
      <w:r w:rsidR="00AE7590">
        <w:rPr>
          <w:lang w:val="es-PE"/>
        </w:rPr>
        <w:t>la cueva de la</w:t>
      </w:r>
      <w:r w:rsidR="00862BBF" w:rsidRPr="00862BBF">
        <w:rPr>
          <w:lang w:val="es-PE"/>
        </w:rPr>
        <w:t xml:space="preserve"> montaña,</w:t>
      </w:r>
    </w:p>
    <w:p w14:paraId="21E048DF" w14:textId="76AFFD6B" w:rsidR="00862BBF" w:rsidRPr="00862BBF" w:rsidRDefault="00862BBF" w:rsidP="001F0C42">
      <w:pPr>
        <w:pStyle w:val="Verso2Espaol"/>
        <w:ind w:left="1416"/>
        <w:rPr>
          <w:lang w:val="es-PE"/>
        </w:rPr>
      </w:pPr>
      <w:r w:rsidRPr="00862BBF">
        <w:rPr>
          <w:lang w:val="es-PE"/>
        </w:rPr>
        <w:t>V</w:t>
      </w:r>
      <w:r w:rsidR="00AE7590">
        <w:rPr>
          <w:lang w:val="es-PE"/>
        </w:rPr>
        <w:t>aya</w:t>
      </w:r>
      <w:r w:rsidRPr="00862BBF">
        <w:rPr>
          <w:lang w:val="es-PE"/>
        </w:rPr>
        <w:t>, visít</w:t>
      </w:r>
      <w:r w:rsidR="00172C7E">
        <w:rPr>
          <w:lang w:val="es-PE"/>
        </w:rPr>
        <w:t>e</w:t>
      </w:r>
      <w:r w:rsidRPr="00862BBF">
        <w:rPr>
          <w:lang w:val="es-PE"/>
        </w:rPr>
        <w:t xml:space="preserve">los en paz, </w:t>
      </w:r>
      <w:r w:rsidR="007423BB">
        <w:rPr>
          <w:lang w:val="es-PE"/>
        </w:rPr>
        <w:t xml:space="preserve">obtenga </w:t>
      </w:r>
      <w:r w:rsidRPr="00862BBF">
        <w:rPr>
          <w:lang w:val="es-PE"/>
        </w:rPr>
        <w:t>de mí el permiso que anhela.</w:t>
      </w:r>
    </w:p>
    <w:p w14:paraId="34584A03" w14:textId="77777777" w:rsidR="00862BBF" w:rsidRPr="00862BBF" w:rsidRDefault="00862BBF" w:rsidP="001F0C42">
      <w:pPr>
        <w:pStyle w:val="Verso2Espaol"/>
        <w:ind w:left="1416"/>
        <w:rPr>
          <w:lang w:val="es-PE"/>
        </w:rPr>
      </w:pPr>
    </w:p>
    <w:p w14:paraId="3A1C1501" w14:textId="5838B1CA" w:rsidR="00862BBF" w:rsidRPr="00862BBF" w:rsidRDefault="00FB2EF1" w:rsidP="00FB2EF1">
      <w:pPr>
        <w:pStyle w:val="Verso2Espaol"/>
        <w:ind w:left="708"/>
        <w:rPr>
          <w:lang w:val="es-PE"/>
        </w:rPr>
      </w:pPr>
      <w:r>
        <w:rPr>
          <w:lang w:val="es-PE"/>
        </w:rPr>
        <w:t>7.</w:t>
      </w:r>
      <w:r>
        <w:rPr>
          <w:lang w:val="es-PE"/>
        </w:rPr>
        <w:tab/>
      </w:r>
      <w:r w:rsidR="00AE7590">
        <w:rPr>
          <w:lang w:val="es-PE"/>
        </w:rPr>
        <w:t>¡</w:t>
      </w:r>
      <w:r w:rsidR="00862BBF" w:rsidRPr="00862BBF">
        <w:rPr>
          <w:lang w:val="es-PE"/>
        </w:rPr>
        <w:t>Oh</w:t>
      </w:r>
      <w:r w:rsidR="00AE7590">
        <w:rPr>
          <w:lang w:val="es-PE"/>
        </w:rPr>
        <w:t>!</w:t>
      </w:r>
      <w:r w:rsidR="00862BBF" w:rsidRPr="00862BBF">
        <w:rPr>
          <w:lang w:val="es-PE"/>
        </w:rPr>
        <w:t xml:space="preserve"> cazador, la felicidad </w:t>
      </w:r>
      <w:r w:rsidR="00AE7590">
        <w:rPr>
          <w:lang w:val="es-PE"/>
        </w:rPr>
        <w:t>será s</w:t>
      </w:r>
      <w:r w:rsidR="00862BBF" w:rsidRPr="00862BBF">
        <w:rPr>
          <w:lang w:val="es-PE"/>
        </w:rPr>
        <w:t xml:space="preserve">uya, con todos </w:t>
      </w:r>
      <w:r w:rsidR="00AE7590">
        <w:rPr>
          <w:lang w:val="es-PE"/>
        </w:rPr>
        <w:t>s</w:t>
      </w:r>
      <w:r w:rsidR="00862BBF" w:rsidRPr="00862BBF">
        <w:rPr>
          <w:lang w:val="es-PE"/>
        </w:rPr>
        <w:t>us parientes y amigos:</w:t>
      </w:r>
    </w:p>
    <w:p w14:paraId="625E9EE1" w14:textId="027FB037" w:rsidR="00862BBF" w:rsidRPr="00862BBF" w:rsidRDefault="00862BBF" w:rsidP="001F0C42">
      <w:pPr>
        <w:pStyle w:val="Verso2Espaol"/>
        <w:ind w:left="1416"/>
        <w:rPr>
          <w:lang w:val="es-PE"/>
        </w:rPr>
      </w:pPr>
      <w:r w:rsidRPr="00862BBF">
        <w:rPr>
          <w:lang w:val="es-PE"/>
        </w:rPr>
        <w:t xml:space="preserve">Atenderé a mis ancianos padres </w:t>
      </w:r>
      <w:r w:rsidR="009555EB">
        <w:rPr>
          <w:lang w:val="es-PE"/>
        </w:rPr>
        <w:t>en</w:t>
      </w:r>
      <w:r w:rsidR="00AE7590" w:rsidRPr="00862BBF">
        <w:rPr>
          <w:lang w:val="es-PE"/>
        </w:rPr>
        <w:t xml:space="preserve"> </w:t>
      </w:r>
      <w:r w:rsidR="00AE7590">
        <w:rPr>
          <w:lang w:val="es-PE"/>
        </w:rPr>
        <w:t>la cueva de la</w:t>
      </w:r>
      <w:r w:rsidR="00AE7590" w:rsidRPr="00862BBF">
        <w:rPr>
          <w:lang w:val="es-PE"/>
        </w:rPr>
        <w:t xml:space="preserve"> montaña</w:t>
      </w:r>
      <w:r w:rsidRPr="00862BBF">
        <w:rPr>
          <w:lang w:val="es-PE"/>
        </w:rPr>
        <w:t>.</w:t>
      </w:r>
    </w:p>
    <w:p w14:paraId="6301FD92" w14:textId="77777777" w:rsidR="00862BBF" w:rsidRPr="00862BBF" w:rsidRDefault="00862BBF" w:rsidP="00862BBF">
      <w:pPr>
        <w:rPr>
          <w:lang w:val="es-PE"/>
        </w:rPr>
      </w:pPr>
    </w:p>
    <w:p w14:paraId="5E69B017" w14:textId="10A32C5E" w:rsidR="00862BBF" w:rsidRPr="00862BBF" w:rsidRDefault="00862BBF" w:rsidP="001F0C42">
      <w:pPr>
        <w:pStyle w:val="NormalHistoria"/>
        <w:rPr>
          <w:lang w:val="es-PE"/>
        </w:rPr>
      </w:pPr>
      <w:r w:rsidRPr="00862BBF">
        <w:rPr>
          <w:lang w:val="es-PE"/>
        </w:rPr>
        <w:lastRenderedPageBreak/>
        <w:t>Entonces</w:t>
      </w:r>
      <w:r w:rsidR="007423BB">
        <w:rPr>
          <w:lang w:val="es-PE"/>
        </w:rPr>
        <w:t>,</w:t>
      </w:r>
      <w:r w:rsidRPr="00862BBF">
        <w:rPr>
          <w:lang w:val="es-PE"/>
        </w:rPr>
        <w:t xml:space="preserve"> el </w:t>
      </w:r>
      <w:r w:rsidR="005A64BD" w:rsidRPr="005A64BD">
        <w:rPr>
          <w:i/>
          <w:lang w:val="es-PE"/>
        </w:rPr>
        <w:t>Bodhisatta</w:t>
      </w:r>
      <w:r w:rsidRPr="00862BBF">
        <w:rPr>
          <w:lang w:val="es-PE"/>
        </w:rPr>
        <w:t>, liberado del miedo a la muerte, dio gracias con alegría y</w:t>
      </w:r>
      <w:r w:rsidR="007423BB">
        <w:rPr>
          <w:lang w:val="es-PE"/>
        </w:rPr>
        <w:t>,</w:t>
      </w:r>
      <w:r w:rsidRPr="00862BBF">
        <w:rPr>
          <w:lang w:val="es-PE"/>
        </w:rPr>
        <w:t xml:space="preserve"> </w:t>
      </w:r>
      <w:r w:rsidR="007423BB">
        <w:rPr>
          <w:lang w:val="es-PE"/>
        </w:rPr>
        <w:t>recitando</w:t>
      </w:r>
      <w:r w:rsidRPr="00862BBF">
        <w:rPr>
          <w:lang w:val="es-PE"/>
        </w:rPr>
        <w:t xml:space="preserve"> una estrofa final, tomó su bocado de carne, se fue y se la </w:t>
      </w:r>
      <w:r w:rsidR="007423BB">
        <w:rPr>
          <w:lang w:val="es-PE"/>
        </w:rPr>
        <w:t xml:space="preserve">entregó </w:t>
      </w:r>
      <w:r w:rsidRPr="00862BBF">
        <w:rPr>
          <w:lang w:val="es-PE"/>
        </w:rPr>
        <w:t>a sus padres.</w:t>
      </w:r>
    </w:p>
    <w:p w14:paraId="75A35F6F" w14:textId="77777777" w:rsidR="001F0C42" w:rsidRDefault="001F0C42" w:rsidP="001F0C42">
      <w:pPr>
        <w:jc w:val="center"/>
      </w:pPr>
      <w:r>
        <w:t>--------------------------------------</w:t>
      </w:r>
    </w:p>
    <w:p w14:paraId="04869E17" w14:textId="1992937F" w:rsidR="007423BB" w:rsidRDefault="00862BBF" w:rsidP="00AE7590">
      <w:pPr>
        <w:rPr>
          <w:lang w:val="es-PE"/>
        </w:rPr>
      </w:pPr>
      <w:r w:rsidRPr="00862BBF">
        <w:rPr>
          <w:lang w:val="es-PE"/>
        </w:rPr>
        <w:t xml:space="preserve">Después de la lección, el </w:t>
      </w:r>
      <w:r w:rsidR="007423BB" w:rsidRPr="007423BB">
        <w:rPr>
          <w:i/>
          <w:iCs/>
        </w:rPr>
        <w:t>Bhagavā</w:t>
      </w:r>
      <w:r w:rsidR="007423BB">
        <w:rPr>
          <w:i/>
          <w:iCs/>
        </w:rPr>
        <w:t xml:space="preserve"> </w:t>
      </w:r>
      <w:r w:rsidRPr="00862BBF">
        <w:rPr>
          <w:lang w:val="es-PE"/>
        </w:rPr>
        <w:t xml:space="preserve">declaró las </w:t>
      </w:r>
      <w:r w:rsidR="007423BB" w:rsidRPr="007423BB">
        <w:rPr>
          <w:i/>
          <w:iCs/>
          <w:lang w:val="es-PE"/>
        </w:rPr>
        <w:t xml:space="preserve">Cuatro Nobles </w:t>
      </w:r>
      <w:r w:rsidRPr="007423BB">
        <w:rPr>
          <w:i/>
          <w:iCs/>
          <w:lang w:val="es-PE"/>
        </w:rPr>
        <w:t>Verdades</w:t>
      </w:r>
      <w:r w:rsidRPr="00862BBF">
        <w:rPr>
          <w:lang w:val="es-PE"/>
        </w:rPr>
        <w:t xml:space="preserve"> e </w:t>
      </w:r>
      <w:r w:rsidR="00490074">
        <w:rPr>
          <w:lang w:val="es-PE"/>
        </w:rPr>
        <w:t xml:space="preserve">identificó los </w:t>
      </w:r>
      <w:r w:rsidR="00490074" w:rsidRPr="007423BB">
        <w:rPr>
          <w:i/>
          <w:iCs/>
          <w:lang w:val="es-PE"/>
        </w:rPr>
        <w:t>Renacimientos</w:t>
      </w:r>
      <w:r w:rsidR="00EE45E9">
        <w:rPr>
          <w:lang w:val="es-PE"/>
        </w:rPr>
        <w:t>:</w:t>
      </w:r>
      <w:r w:rsidR="009555EB">
        <w:rPr>
          <w:lang w:val="es-PE"/>
        </w:rPr>
        <w:t xml:space="preserve"> </w:t>
      </w:r>
      <w:r w:rsidR="00EE45E9">
        <w:rPr>
          <w:lang w:val="es-PE"/>
        </w:rPr>
        <w:t xml:space="preserve">— </w:t>
      </w:r>
      <w:r w:rsidRPr="00862BBF">
        <w:rPr>
          <w:lang w:val="es-PE"/>
        </w:rPr>
        <w:t xml:space="preserve">Después de las </w:t>
      </w:r>
      <w:r w:rsidRPr="007423BB">
        <w:rPr>
          <w:i/>
          <w:iCs/>
          <w:lang w:val="es-PE"/>
        </w:rPr>
        <w:t>Verdades</w:t>
      </w:r>
      <w:r w:rsidRPr="00862BBF">
        <w:rPr>
          <w:lang w:val="es-PE"/>
        </w:rPr>
        <w:t xml:space="preserve">, el </w:t>
      </w:r>
      <w:proofErr w:type="spellStart"/>
      <w:r w:rsidR="007423BB" w:rsidRPr="007423BB">
        <w:rPr>
          <w:i/>
          <w:iCs/>
        </w:rPr>
        <w:t>bhikkhu</w:t>
      </w:r>
      <w:proofErr w:type="spellEnd"/>
      <w:r w:rsidR="007423BB">
        <w:rPr>
          <w:i/>
          <w:iCs/>
        </w:rPr>
        <w:t xml:space="preserve"> </w:t>
      </w:r>
      <w:r w:rsidRPr="00862BBF">
        <w:rPr>
          <w:lang w:val="es-PE"/>
        </w:rPr>
        <w:t xml:space="preserve">se estableció en la </w:t>
      </w:r>
      <w:r w:rsidR="007423BB" w:rsidRPr="007423BB">
        <w:rPr>
          <w:i/>
          <w:lang w:val="es-PE"/>
        </w:rPr>
        <w:t>fruición</w:t>
      </w:r>
      <w:r w:rsidR="007423BB" w:rsidRPr="00862BBF">
        <w:rPr>
          <w:lang w:val="es-PE"/>
        </w:rPr>
        <w:t xml:space="preserve"> </w:t>
      </w:r>
      <w:r w:rsidRPr="00862BBF">
        <w:rPr>
          <w:lang w:val="es-PE"/>
        </w:rPr>
        <w:t xml:space="preserve">del </w:t>
      </w:r>
      <w:r w:rsidR="007423BB" w:rsidRPr="007423BB">
        <w:rPr>
          <w:i/>
          <w:lang w:val="es-PE"/>
        </w:rPr>
        <w:t>primer sendero</w:t>
      </w:r>
      <w:r w:rsidR="00EE45E9">
        <w:rPr>
          <w:lang w:val="es-PE"/>
        </w:rPr>
        <w:t>:</w:t>
      </w:r>
      <w:r w:rsidR="009555EB">
        <w:rPr>
          <w:lang w:val="es-PE"/>
        </w:rPr>
        <w:t xml:space="preserve"> </w:t>
      </w:r>
      <w:r w:rsidR="00EE45E9">
        <w:rPr>
          <w:lang w:val="es-PE"/>
        </w:rPr>
        <w:t xml:space="preserve">— </w:t>
      </w:r>
      <w:r w:rsidRPr="00862BBF">
        <w:rPr>
          <w:lang w:val="es-PE"/>
        </w:rPr>
        <w:t>[332] "En es</w:t>
      </w:r>
      <w:r w:rsidR="00AE7590">
        <w:rPr>
          <w:lang w:val="es-PE"/>
        </w:rPr>
        <w:t>a</w:t>
      </w:r>
      <w:r w:rsidRPr="00862BBF">
        <w:rPr>
          <w:lang w:val="es-PE"/>
        </w:rPr>
        <w:t xml:space="preserve"> </w:t>
      </w:r>
      <w:r w:rsidR="00AE7590">
        <w:rPr>
          <w:lang w:val="es-PE"/>
        </w:rPr>
        <w:t>ocasión</w:t>
      </w:r>
      <w:r w:rsidRPr="00862BBF">
        <w:rPr>
          <w:lang w:val="es-PE"/>
        </w:rPr>
        <w:t>, el cazador era Channa</w:t>
      </w:r>
      <w:r w:rsidR="00551336">
        <w:rPr>
          <w:lang w:val="es-PE"/>
        </w:rPr>
        <w:t>;</w:t>
      </w:r>
      <w:r w:rsidRPr="00862BBF">
        <w:rPr>
          <w:lang w:val="es-PE"/>
        </w:rPr>
        <w:t xml:space="preserve"> los padres</w:t>
      </w:r>
      <w:r w:rsidR="00551336">
        <w:rPr>
          <w:lang w:val="es-PE"/>
        </w:rPr>
        <w:t>,</w:t>
      </w:r>
      <w:r w:rsidRPr="00862BBF">
        <w:rPr>
          <w:lang w:val="es-PE"/>
        </w:rPr>
        <w:t xml:space="preserve"> </w:t>
      </w:r>
      <w:r w:rsidR="00AE7590">
        <w:rPr>
          <w:lang w:val="es-PE"/>
        </w:rPr>
        <w:t xml:space="preserve">los </w:t>
      </w:r>
      <w:r w:rsidRPr="00862BBF">
        <w:rPr>
          <w:lang w:val="es-PE"/>
        </w:rPr>
        <w:t xml:space="preserve">parientes del </w:t>
      </w:r>
      <w:r w:rsidR="00461351">
        <w:rPr>
          <w:lang w:val="es-PE"/>
        </w:rPr>
        <w:t>Rey</w:t>
      </w:r>
      <w:r w:rsidRPr="00862BBF">
        <w:rPr>
          <w:lang w:val="es-PE"/>
        </w:rPr>
        <w:t xml:space="preserve"> </w:t>
      </w:r>
      <w:r w:rsidR="00AE7590">
        <w:rPr>
          <w:lang w:val="es-PE"/>
        </w:rPr>
        <w:t>y yo</w:t>
      </w:r>
      <w:r w:rsidR="00551336">
        <w:rPr>
          <w:lang w:val="es-PE"/>
        </w:rPr>
        <w:t>,</w:t>
      </w:r>
      <w:r w:rsidR="00AE7590">
        <w:rPr>
          <w:lang w:val="es-PE"/>
        </w:rPr>
        <w:t xml:space="preserve"> </w:t>
      </w:r>
      <w:r w:rsidRPr="00862BBF">
        <w:rPr>
          <w:lang w:val="es-PE"/>
        </w:rPr>
        <w:t xml:space="preserve">el </w:t>
      </w:r>
      <w:r w:rsidR="00461351">
        <w:rPr>
          <w:lang w:val="es-PE"/>
        </w:rPr>
        <w:t xml:space="preserve">Rey </w:t>
      </w:r>
      <w:r w:rsidR="00F62EBC" w:rsidRPr="00862BBF">
        <w:rPr>
          <w:lang w:val="es-PE"/>
        </w:rPr>
        <w:t>Buitre</w:t>
      </w:r>
      <w:r w:rsidRPr="00862BBF">
        <w:rPr>
          <w:lang w:val="es-PE"/>
        </w:rPr>
        <w:t>".</w:t>
      </w:r>
    </w:p>
    <w:p w14:paraId="6D00F82A" w14:textId="77777777" w:rsidR="006F4DAD" w:rsidRPr="005C04E2" w:rsidRDefault="006F4DAD" w:rsidP="006F4DAD">
      <w:pPr>
        <w:pStyle w:val="NormalSinTab"/>
        <w:jc w:val="center"/>
      </w:pPr>
      <w:r w:rsidRPr="007B20A5">
        <w:rPr>
          <w:rFonts w:cs="Cormorant"/>
          <w:sz w:val="32"/>
          <w:szCs w:val="32"/>
        </w:rPr>
        <w:t>❦</w:t>
      </w:r>
    </w:p>
    <w:p w14:paraId="25BBA0EF" w14:textId="77777777" w:rsidR="00243F40" w:rsidRDefault="00243F40" w:rsidP="00862BBF">
      <w:pPr>
        <w:rPr>
          <w:lang w:val="es-PE"/>
        </w:rPr>
      </w:pPr>
    </w:p>
    <w:p w14:paraId="38BA81DD" w14:textId="77777777" w:rsidR="00243F40" w:rsidRDefault="00243F40" w:rsidP="00862BBF">
      <w:pPr>
        <w:rPr>
          <w:lang w:val="es-PE"/>
        </w:rPr>
      </w:pPr>
    </w:p>
    <w:p w14:paraId="1623E4C1" w14:textId="77777777" w:rsidR="008676C1" w:rsidRPr="008676C1" w:rsidRDefault="008676C1" w:rsidP="008676C1">
      <w:pPr>
        <w:rPr>
          <w:lang w:val="es-PE"/>
        </w:rPr>
      </w:pPr>
    </w:p>
    <w:p w14:paraId="2666821F" w14:textId="08C3B3B5" w:rsidR="008676C1" w:rsidRDefault="00646594" w:rsidP="00243F40">
      <w:pPr>
        <w:pStyle w:val="Ttulo2"/>
        <w:rPr>
          <w:lang w:val="es-PE"/>
        </w:rPr>
      </w:pPr>
      <w:bookmarkStart w:id="106" w:name="_Toc126679033"/>
      <w:r w:rsidRPr="006C310F">
        <w:rPr>
          <w:lang w:val="es-PE"/>
        </w:rPr>
        <w:t xml:space="preserve">Ja. </w:t>
      </w:r>
      <w:r w:rsidRPr="004E31B7">
        <w:rPr>
          <w:lang w:val="es-PE"/>
        </w:rPr>
        <w:t>№</w:t>
      </w:r>
      <w:r w:rsidRPr="006C310F">
        <w:rPr>
          <w:lang w:val="es-PE"/>
        </w:rPr>
        <w:t>.</w:t>
      </w:r>
      <w:r w:rsidR="00243F40">
        <w:rPr>
          <w:lang w:val="es-PE"/>
        </w:rPr>
        <w:t xml:space="preserve"> </w:t>
      </w:r>
      <w:r w:rsidR="008676C1" w:rsidRPr="008676C1">
        <w:rPr>
          <w:lang w:val="es-PE"/>
        </w:rPr>
        <w:t>400.</w:t>
      </w:r>
      <w:r w:rsidR="00243F40">
        <w:rPr>
          <w:lang w:val="es-PE"/>
        </w:rPr>
        <w:t xml:space="preserve"> </w:t>
      </w:r>
      <w:r w:rsidR="00243F40">
        <w:rPr>
          <w:lang w:val="es-PE"/>
        </w:rPr>
        <w:br/>
      </w:r>
      <w:r w:rsidR="00164884">
        <w:tab/>
      </w:r>
      <w:r w:rsidR="00243F40">
        <w:rPr>
          <w:lang w:val="es-PE"/>
        </w:rPr>
        <w:br/>
      </w:r>
      <w:proofErr w:type="spellStart"/>
      <w:r w:rsidR="00243F40" w:rsidRPr="008676C1">
        <w:rPr>
          <w:lang w:val="es-PE"/>
        </w:rPr>
        <w:t>Dabbhapuppha</w:t>
      </w:r>
      <w:r w:rsidR="008676C1" w:rsidRPr="008676C1">
        <w:rPr>
          <w:lang w:val="es-PE"/>
        </w:rPr>
        <w:t>-</w:t>
      </w:r>
      <w:r w:rsidR="00243F40" w:rsidRPr="008676C1">
        <w:rPr>
          <w:lang w:val="es-PE"/>
        </w:rPr>
        <w:t>Jātaka</w:t>
      </w:r>
      <w:proofErr w:type="spellEnd"/>
      <w:r w:rsidR="008676C1" w:rsidRPr="008676C1">
        <w:rPr>
          <w:lang w:val="es-PE"/>
        </w:rPr>
        <w:t xml:space="preserve">. </w:t>
      </w:r>
      <w:r w:rsidR="008676C1" w:rsidRPr="00347378">
        <w:rPr>
          <w:vertAlign w:val="superscript"/>
          <w:lang w:val="es-PE"/>
        </w:rPr>
        <w:t>1</w:t>
      </w:r>
      <w:bookmarkEnd w:id="106"/>
    </w:p>
    <w:p w14:paraId="26487D82" w14:textId="77D8EC1B" w:rsidR="00933173" w:rsidRPr="00A23F61" w:rsidRDefault="00933173" w:rsidP="00933173">
      <w:pPr>
        <w:pStyle w:val="Ttulo3"/>
        <w:rPr>
          <w:lang w:val="es-PE"/>
        </w:rPr>
      </w:pPr>
      <w:r w:rsidRPr="00A23F61">
        <w:rPr>
          <w:lang w:val="es-PE"/>
        </w:rPr>
        <w:t xml:space="preserve">Historia de Renacimientos sobre </w:t>
      </w:r>
      <w:r>
        <w:rPr>
          <w:i/>
          <w:iCs/>
          <w:lang w:val="es-PE"/>
        </w:rPr>
        <w:t xml:space="preserve">El </w:t>
      </w:r>
      <w:r w:rsidR="00D665B4">
        <w:rPr>
          <w:i/>
          <w:iCs/>
          <w:lang w:val="es-PE"/>
        </w:rPr>
        <w:t xml:space="preserve">Chacal </w:t>
      </w:r>
      <w:proofErr w:type="spellStart"/>
      <w:r w:rsidR="00226515">
        <w:rPr>
          <w:i/>
          <w:iCs/>
          <w:lang w:val="es-PE"/>
        </w:rPr>
        <w:t>Dabbhapuppha</w:t>
      </w:r>
      <w:proofErr w:type="spellEnd"/>
      <w:r>
        <w:rPr>
          <w:i/>
          <w:iCs/>
          <w:lang w:val="es-PE"/>
        </w:rPr>
        <w:t xml:space="preserve"> </w:t>
      </w:r>
      <w:r w:rsidRPr="00A23F61">
        <w:rPr>
          <w:lang w:val="es-PE"/>
        </w:rPr>
        <w:t>(</w:t>
      </w:r>
      <w:proofErr w:type="spellStart"/>
      <w:r w:rsidR="0002342D">
        <w:rPr>
          <w:lang w:val="es-PE"/>
        </w:rPr>
        <w:t>7</w:t>
      </w:r>
      <w:r w:rsidRPr="00A23F61">
        <w:rPr>
          <w:lang w:val="es-PE"/>
        </w:rPr>
        <w:t>s</w:t>
      </w:r>
      <w:proofErr w:type="spellEnd"/>
      <w:r w:rsidRPr="00A23F61">
        <w:rPr>
          <w:lang w:val="es-PE"/>
        </w:rPr>
        <w:t>)</w:t>
      </w:r>
      <w:r w:rsidRPr="00E1498A">
        <w:rPr>
          <w:vertAlign w:val="superscript"/>
          <w:lang w:val="es-PE"/>
        </w:rPr>
        <w:t xml:space="preserve"> </w:t>
      </w:r>
    </w:p>
    <w:p w14:paraId="432A8727" w14:textId="5E58A83D" w:rsidR="007614CA" w:rsidRDefault="008676C1" w:rsidP="008676C1">
      <w:pPr>
        <w:rPr>
          <w:lang w:val="es-PE"/>
        </w:rPr>
      </w:pPr>
      <w:r w:rsidRPr="008676C1">
        <w:rPr>
          <w:lang w:val="es-PE"/>
        </w:rPr>
        <w:t>"</w:t>
      </w:r>
      <w:r w:rsidR="00A2627A" w:rsidRPr="00A2627A">
        <w:rPr>
          <w:i/>
          <w:iCs/>
          <w:lang w:val="es-PE"/>
        </w:rPr>
        <w:t xml:space="preserve">Amigo </w:t>
      </w:r>
      <w:proofErr w:type="spellStart"/>
      <w:r w:rsidR="00A2627A" w:rsidRPr="00A2627A">
        <w:rPr>
          <w:i/>
          <w:iCs/>
          <w:lang w:val="es-PE"/>
        </w:rPr>
        <w:t>Anutīracārī</w:t>
      </w:r>
      <w:proofErr w:type="spellEnd"/>
      <w:r w:rsidR="00A2627A" w:rsidRPr="00A2627A">
        <w:rPr>
          <w:i/>
          <w:iCs/>
          <w:lang w:val="es-PE"/>
        </w:rPr>
        <w:t xml:space="preserve">, venga corriendo en mi ayuda, se lo pido </w:t>
      </w:r>
      <w:r w:rsidR="009154A1">
        <w:rPr>
          <w:i/>
          <w:iCs/>
          <w:lang w:val="es-PE"/>
        </w:rPr>
        <w:t>…</w:t>
      </w:r>
      <w:r w:rsidR="00347378">
        <w:rPr>
          <w:i/>
          <w:iCs/>
          <w:lang w:val="es-PE"/>
        </w:rPr>
        <w:t xml:space="preserve"> </w:t>
      </w:r>
      <w:r w:rsidR="00636D32" w:rsidRPr="009154A1">
        <w:rPr>
          <w:i/>
          <w:iCs/>
          <w:lang w:val="es-PE"/>
        </w:rPr>
        <w:t>etc</w:t>
      </w:r>
      <w:r w:rsidR="00636D32" w:rsidRPr="00636D32">
        <w:rPr>
          <w:i/>
          <w:lang w:val="es-PE"/>
        </w:rPr>
        <w:t>.”</w:t>
      </w:r>
      <w:r w:rsidR="00646594">
        <w:rPr>
          <w:lang w:val="es-PE"/>
        </w:rPr>
        <w:t xml:space="preserve"> </w:t>
      </w:r>
      <w:r w:rsidRPr="008676C1">
        <w:rPr>
          <w:lang w:val="es-PE"/>
        </w:rPr>
        <w:t xml:space="preserve">El </w:t>
      </w:r>
      <w:r w:rsidR="00226515" w:rsidRPr="00226515">
        <w:rPr>
          <w:i/>
          <w:iCs/>
        </w:rPr>
        <w:t>Bhagavā</w:t>
      </w:r>
      <w:r w:rsidR="00226515">
        <w:rPr>
          <w:i/>
          <w:iCs/>
        </w:rPr>
        <w:t xml:space="preserve"> </w:t>
      </w:r>
      <w:r w:rsidR="009154A1">
        <w:rPr>
          <w:lang w:val="es-PE"/>
        </w:rPr>
        <w:t>contó</w:t>
      </w:r>
      <w:r w:rsidRPr="008676C1">
        <w:rPr>
          <w:lang w:val="es-PE"/>
        </w:rPr>
        <w:t xml:space="preserve"> esto </w:t>
      </w:r>
      <w:r w:rsidR="00852CFC">
        <w:rPr>
          <w:lang w:val="es-PE"/>
        </w:rPr>
        <w:t xml:space="preserve">mientras se encontraba residiendo en el monasterio </w:t>
      </w:r>
      <w:proofErr w:type="spellStart"/>
      <w:r w:rsidR="00852CFC">
        <w:rPr>
          <w:lang w:val="es-PE"/>
        </w:rPr>
        <w:t>Jetavana</w:t>
      </w:r>
      <w:proofErr w:type="spellEnd"/>
      <w:r w:rsidR="00852CFC">
        <w:rPr>
          <w:lang w:val="es-PE"/>
        </w:rPr>
        <w:t xml:space="preserve"> </w:t>
      </w:r>
      <w:r w:rsidRPr="008676C1">
        <w:rPr>
          <w:lang w:val="es-PE"/>
        </w:rPr>
        <w:t xml:space="preserve">acerca de Upananda, </w:t>
      </w:r>
      <w:r w:rsidR="00C84C55">
        <w:rPr>
          <w:lang w:val="es-PE"/>
        </w:rPr>
        <w:t xml:space="preserve">un </w:t>
      </w:r>
      <w:proofErr w:type="spellStart"/>
      <w:r w:rsidR="00C84C55" w:rsidRPr="00C84C55">
        <w:rPr>
          <w:i/>
          <w:iCs/>
        </w:rPr>
        <w:t>bhikkhu</w:t>
      </w:r>
      <w:proofErr w:type="spellEnd"/>
      <w:r w:rsidR="009154A1">
        <w:rPr>
          <w:lang w:val="es-PE"/>
        </w:rPr>
        <w:t xml:space="preserve"> perteneciente a </w:t>
      </w:r>
      <w:r w:rsidRPr="008676C1">
        <w:rPr>
          <w:lang w:val="es-PE"/>
        </w:rPr>
        <w:t xml:space="preserve">la tribu Sakya. </w:t>
      </w:r>
      <w:r w:rsidR="00852CFC">
        <w:rPr>
          <w:lang w:val="es-PE"/>
        </w:rPr>
        <w:t>Este hombre f</w:t>
      </w:r>
      <w:r w:rsidRPr="008676C1">
        <w:rPr>
          <w:lang w:val="es-PE"/>
        </w:rPr>
        <w:t xml:space="preserve">ue ordenado en la fe, pero abandonó las virtudes del contentamiento y el resto </w:t>
      </w:r>
      <w:r w:rsidR="00310095">
        <w:rPr>
          <w:lang w:val="es-PE"/>
        </w:rPr>
        <w:t>para,</w:t>
      </w:r>
      <w:r w:rsidRPr="008676C1">
        <w:rPr>
          <w:lang w:val="es-PE"/>
        </w:rPr>
        <w:t xml:space="preserve"> </w:t>
      </w:r>
      <w:r w:rsidR="00310095">
        <w:rPr>
          <w:lang w:val="es-PE"/>
        </w:rPr>
        <w:t>luego,</w:t>
      </w:r>
      <w:r w:rsidR="00F9231E">
        <w:rPr>
          <w:lang w:val="es-PE"/>
        </w:rPr>
        <w:t xml:space="preserve"> </w:t>
      </w:r>
      <w:r w:rsidRPr="008676C1">
        <w:rPr>
          <w:lang w:val="es-PE"/>
        </w:rPr>
        <w:t>volv</w:t>
      </w:r>
      <w:r w:rsidR="00310095">
        <w:rPr>
          <w:lang w:val="es-PE"/>
        </w:rPr>
        <w:t>erse</w:t>
      </w:r>
      <w:r w:rsidRPr="008676C1">
        <w:rPr>
          <w:lang w:val="es-PE"/>
        </w:rPr>
        <w:t xml:space="preserve"> muy codicioso. Al comienzo de la</w:t>
      </w:r>
      <w:r w:rsidR="00310095">
        <w:rPr>
          <w:lang w:val="es-PE"/>
        </w:rPr>
        <w:t xml:space="preserve"> estación de</w:t>
      </w:r>
      <w:r w:rsidRPr="008676C1">
        <w:rPr>
          <w:lang w:val="es-PE"/>
        </w:rPr>
        <w:t xml:space="preserve"> lluvias</w:t>
      </w:r>
      <w:r w:rsidR="00AD6FDE">
        <w:rPr>
          <w:lang w:val="es-PE"/>
        </w:rPr>
        <w:t>,</w:t>
      </w:r>
      <w:r w:rsidRPr="008676C1">
        <w:rPr>
          <w:lang w:val="es-PE"/>
        </w:rPr>
        <w:t xml:space="preserve"> probó dos o tres monasterios, dejando en uno un paraguas o un zapato, en otro</w:t>
      </w:r>
      <w:r w:rsidR="00C84C55">
        <w:rPr>
          <w:lang w:val="es-PE"/>
        </w:rPr>
        <w:t>,</w:t>
      </w:r>
      <w:r w:rsidRPr="008676C1">
        <w:rPr>
          <w:lang w:val="es-PE"/>
        </w:rPr>
        <w:t xml:space="preserve"> un bastón o un cántaro </w:t>
      </w:r>
      <w:r w:rsidR="00AD6FDE">
        <w:rPr>
          <w:lang w:val="es-PE"/>
        </w:rPr>
        <w:t xml:space="preserve">para terminar </w:t>
      </w:r>
      <w:r w:rsidR="00337CDE">
        <w:rPr>
          <w:lang w:val="es-PE"/>
        </w:rPr>
        <w:t>vivi</w:t>
      </w:r>
      <w:r w:rsidR="00AD6FDE">
        <w:rPr>
          <w:lang w:val="es-PE"/>
        </w:rPr>
        <w:t>endo</w:t>
      </w:r>
      <w:r w:rsidRPr="008676C1">
        <w:rPr>
          <w:lang w:val="es-PE"/>
        </w:rPr>
        <w:t xml:space="preserve"> en </w:t>
      </w:r>
      <w:r w:rsidR="00F9231E">
        <w:rPr>
          <w:lang w:val="es-PE"/>
        </w:rPr>
        <w:t>otro</w:t>
      </w:r>
      <w:r w:rsidR="00AD6FDE">
        <w:rPr>
          <w:lang w:val="es-PE"/>
        </w:rPr>
        <w:t xml:space="preserve"> monasterio</w:t>
      </w:r>
      <w:r w:rsidRPr="008676C1">
        <w:rPr>
          <w:lang w:val="es-PE"/>
        </w:rPr>
        <w:t>. Empezó la</w:t>
      </w:r>
      <w:r w:rsidR="00664A02">
        <w:rPr>
          <w:lang w:val="es-PE"/>
        </w:rPr>
        <w:t xml:space="preserve"> estación de</w:t>
      </w:r>
      <w:r w:rsidRPr="008676C1">
        <w:rPr>
          <w:lang w:val="es-PE"/>
        </w:rPr>
        <w:t xml:space="preserve"> lluvias en un monasterio</w:t>
      </w:r>
      <w:r w:rsidR="00664A02">
        <w:rPr>
          <w:lang w:val="es-PE"/>
        </w:rPr>
        <w:t xml:space="preserve"> al interior del país</w:t>
      </w:r>
      <w:r w:rsidRPr="008676C1">
        <w:rPr>
          <w:lang w:val="es-PE"/>
        </w:rPr>
        <w:t xml:space="preserve"> y </w:t>
      </w:r>
      <w:r w:rsidR="00B93BE4">
        <w:rPr>
          <w:lang w:val="es-PE"/>
        </w:rPr>
        <w:t>dijo</w:t>
      </w:r>
      <w:r w:rsidRPr="008676C1">
        <w:rPr>
          <w:lang w:val="es-PE"/>
        </w:rPr>
        <w:t xml:space="preserve">: "Los </w:t>
      </w:r>
      <w:proofErr w:type="spellStart"/>
      <w:r w:rsidR="00664A02" w:rsidRPr="00664A02">
        <w:rPr>
          <w:i/>
          <w:iCs/>
        </w:rPr>
        <w:t>bhikkhu</w:t>
      </w:r>
      <w:r w:rsidR="00664A02" w:rsidRPr="00664A02">
        <w:t>s</w:t>
      </w:r>
      <w:proofErr w:type="spellEnd"/>
      <w:r w:rsidR="00664A02">
        <w:t xml:space="preserve"> </w:t>
      </w:r>
      <w:r w:rsidRPr="008676C1">
        <w:rPr>
          <w:lang w:val="es-PE"/>
        </w:rPr>
        <w:t xml:space="preserve">deben </w:t>
      </w:r>
      <w:r w:rsidR="00B93BE4">
        <w:rPr>
          <w:lang w:val="es-PE"/>
        </w:rPr>
        <w:t xml:space="preserve">habitar </w:t>
      </w:r>
      <w:r w:rsidRPr="008676C1">
        <w:rPr>
          <w:lang w:val="es-PE"/>
        </w:rPr>
        <w:t xml:space="preserve">contentos", </w:t>
      </w:r>
      <w:r w:rsidR="00B93BE4">
        <w:rPr>
          <w:lang w:val="es-PE"/>
        </w:rPr>
        <w:t xml:space="preserve">exponiendo esto </w:t>
      </w:r>
      <w:r w:rsidRPr="008676C1">
        <w:rPr>
          <w:lang w:val="es-PE"/>
        </w:rPr>
        <w:t xml:space="preserve">a los </w:t>
      </w:r>
      <w:proofErr w:type="spellStart"/>
      <w:r w:rsidR="00664A02" w:rsidRPr="00664A02">
        <w:rPr>
          <w:i/>
          <w:iCs/>
        </w:rPr>
        <w:t>bhikkhu</w:t>
      </w:r>
      <w:r w:rsidR="00664A02" w:rsidRPr="00664A02">
        <w:t>s</w:t>
      </w:r>
      <w:proofErr w:type="spellEnd"/>
      <w:r w:rsidRPr="008676C1">
        <w:rPr>
          <w:lang w:val="es-PE"/>
        </w:rPr>
        <w:t xml:space="preserve">, como si hiciera salir la </w:t>
      </w:r>
      <w:r w:rsidR="00337CDE" w:rsidRPr="008676C1">
        <w:rPr>
          <w:lang w:val="es-PE"/>
        </w:rPr>
        <w:t xml:space="preserve">Luna </w:t>
      </w:r>
      <w:r w:rsidRPr="008676C1">
        <w:rPr>
          <w:lang w:val="es-PE"/>
        </w:rPr>
        <w:t xml:space="preserve">en el cielo, el </w:t>
      </w:r>
      <w:r w:rsidR="00337CDE">
        <w:rPr>
          <w:lang w:val="es-PE"/>
        </w:rPr>
        <w:t>sendero</w:t>
      </w:r>
      <w:r w:rsidRPr="008676C1">
        <w:rPr>
          <w:lang w:val="es-PE"/>
        </w:rPr>
        <w:t xml:space="preserve"> hacia el noble estado de</w:t>
      </w:r>
      <w:r w:rsidR="00337CDE">
        <w:rPr>
          <w:lang w:val="es-PE"/>
        </w:rPr>
        <w:t xml:space="preserve"> dicha</w:t>
      </w:r>
      <w:r w:rsidRPr="008676C1">
        <w:rPr>
          <w:lang w:val="es-PE"/>
        </w:rPr>
        <w:t xml:space="preserve">, alabando </w:t>
      </w:r>
      <w:r w:rsidR="00337CDE">
        <w:rPr>
          <w:lang w:val="es-PE"/>
        </w:rPr>
        <w:t xml:space="preserve">la alegría </w:t>
      </w:r>
      <w:r w:rsidR="00703A06">
        <w:rPr>
          <w:lang w:val="es-PE"/>
        </w:rPr>
        <w:t xml:space="preserve">de </w:t>
      </w:r>
      <w:r w:rsidR="00F9231E">
        <w:rPr>
          <w:lang w:val="es-PE"/>
        </w:rPr>
        <w:t>porta</w:t>
      </w:r>
      <w:r w:rsidR="00703A06">
        <w:rPr>
          <w:lang w:val="es-PE"/>
        </w:rPr>
        <w:t>r sólo</w:t>
      </w:r>
      <w:r w:rsidR="00F9231E">
        <w:rPr>
          <w:lang w:val="es-PE"/>
        </w:rPr>
        <w:t xml:space="preserve"> </w:t>
      </w:r>
      <w:r w:rsidRPr="008676C1">
        <w:rPr>
          <w:lang w:val="es-PE"/>
        </w:rPr>
        <w:t xml:space="preserve">lo necesario. Al oírlo, los </w:t>
      </w:r>
      <w:proofErr w:type="spellStart"/>
      <w:r w:rsidR="00703A06" w:rsidRPr="00703A06">
        <w:rPr>
          <w:i/>
          <w:iCs/>
        </w:rPr>
        <w:t>bhikkhu</w:t>
      </w:r>
      <w:r w:rsidR="00703A06" w:rsidRPr="00703A06">
        <w:t>s</w:t>
      </w:r>
      <w:proofErr w:type="spellEnd"/>
      <w:r w:rsidR="00703A06">
        <w:t xml:space="preserve"> </w:t>
      </w:r>
      <w:r w:rsidRPr="008676C1">
        <w:rPr>
          <w:lang w:val="es-PE"/>
        </w:rPr>
        <w:t>arroja</w:t>
      </w:r>
      <w:r w:rsidR="00703A06">
        <w:rPr>
          <w:lang w:val="es-PE"/>
        </w:rPr>
        <w:t>ro</w:t>
      </w:r>
      <w:r w:rsidRPr="008676C1">
        <w:rPr>
          <w:lang w:val="es-PE"/>
        </w:rPr>
        <w:t>n sus ropa</w:t>
      </w:r>
      <w:r w:rsidR="00337CDE">
        <w:rPr>
          <w:lang w:val="es-PE"/>
        </w:rPr>
        <w:t>je</w:t>
      </w:r>
      <w:r w:rsidRPr="008676C1">
        <w:rPr>
          <w:lang w:val="es-PE"/>
        </w:rPr>
        <w:t>s</w:t>
      </w:r>
      <w:r w:rsidR="00703A06">
        <w:rPr>
          <w:lang w:val="es-PE"/>
        </w:rPr>
        <w:t>,</w:t>
      </w:r>
      <w:r w:rsidRPr="008676C1">
        <w:rPr>
          <w:lang w:val="es-PE"/>
        </w:rPr>
        <w:t xml:space="preserve"> </w:t>
      </w:r>
      <w:r w:rsidR="00B93BE4">
        <w:rPr>
          <w:lang w:val="es-PE"/>
        </w:rPr>
        <w:t xml:space="preserve">sus </w:t>
      </w:r>
      <w:r w:rsidRPr="008676C1">
        <w:rPr>
          <w:lang w:val="es-PE"/>
        </w:rPr>
        <w:t xml:space="preserve">agradables </w:t>
      </w:r>
      <w:r w:rsidR="00B93BE4">
        <w:rPr>
          <w:lang w:val="es-PE"/>
        </w:rPr>
        <w:t>cuencos</w:t>
      </w:r>
      <w:r w:rsidR="00B93BE4" w:rsidRPr="008676C1">
        <w:rPr>
          <w:lang w:val="es-PE"/>
        </w:rPr>
        <w:t xml:space="preserve"> </w:t>
      </w:r>
      <w:r w:rsidRPr="008676C1">
        <w:rPr>
          <w:lang w:val="es-PE"/>
        </w:rPr>
        <w:t>y</w:t>
      </w:r>
      <w:r w:rsidR="00777A96">
        <w:rPr>
          <w:lang w:val="es-PE"/>
        </w:rPr>
        <w:t>,</w:t>
      </w:r>
      <w:r w:rsidRPr="008676C1">
        <w:rPr>
          <w:lang w:val="es-PE"/>
        </w:rPr>
        <w:t xml:space="preserve"> </w:t>
      </w:r>
      <w:r w:rsidR="00F9231E">
        <w:rPr>
          <w:lang w:val="es-PE"/>
        </w:rPr>
        <w:t>así</w:t>
      </w:r>
      <w:r w:rsidR="00777A96">
        <w:rPr>
          <w:lang w:val="es-PE"/>
        </w:rPr>
        <w:t>,</w:t>
      </w:r>
      <w:r w:rsidR="00F9231E">
        <w:rPr>
          <w:lang w:val="es-PE"/>
        </w:rPr>
        <w:t xml:space="preserve"> </w:t>
      </w:r>
      <w:r w:rsidR="004B6D47">
        <w:rPr>
          <w:lang w:val="es-PE"/>
        </w:rPr>
        <w:t xml:space="preserve">él </w:t>
      </w:r>
      <w:r w:rsidR="00F9231E">
        <w:rPr>
          <w:lang w:val="es-PE"/>
        </w:rPr>
        <w:t>se qued</w:t>
      </w:r>
      <w:r w:rsidR="00B93BE4">
        <w:rPr>
          <w:lang w:val="es-PE"/>
        </w:rPr>
        <w:t>ó</w:t>
      </w:r>
      <w:r w:rsidR="00F9231E">
        <w:rPr>
          <w:lang w:val="es-PE"/>
        </w:rPr>
        <w:t xml:space="preserve"> </w:t>
      </w:r>
      <w:r w:rsidR="001250B6">
        <w:rPr>
          <w:lang w:val="es-PE"/>
        </w:rPr>
        <w:t xml:space="preserve">con </w:t>
      </w:r>
      <w:r w:rsidR="004B6D47">
        <w:rPr>
          <w:lang w:val="es-PE"/>
        </w:rPr>
        <w:t xml:space="preserve">los cuencos </w:t>
      </w:r>
      <w:r w:rsidRPr="008676C1">
        <w:rPr>
          <w:lang w:val="es-PE"/>
        </w:rPr>
        <w:t xml:space="preserve">de barro y </w:t>
      </w:r>
      <w:r w:rsidR="004B6D47">
        <w:rPr>
          <w:lang w:val="es-PE"/>
        </w:rPr>
        <w:t xml:space="preserve">los </w:t>
      </w:r>
      <w:r w:rsidRPr="008676C1">
        <w:rPr>
          <w:lang w:val="es-PE"/>
        </w:rPr>
        <w:t>ropa</w:t>
      </w:r>
      <w:r w:rsidR="004B6D47">
        <w:rPr>
          <w:lang w:val="es-PE"/>
        </w:rPr>
        <w:t>je</w:t>
      </w:r>
      <w:r w:rsidRPr="008676C1">
        <w:rPr>
          <w:lang w:val="es-PE"/>
        </w:rPr>
        <w:t xml:space="preserve">s de </w:t>
      </w:r>
      <w:r w:rsidR="004B6D47">
        <w:rPr>
          <w:lang w:val="es-PE"/>
        </w:rPr>
        <w:t>harapos</w:t>
      </w:r>
      <w:r w:rsidRPr="008676C1">
        <w:rPr>
          <w:lang w:val="es-PE"/>
        </w:rPr>
        <w:t xml:space="preserve">. </w:t>
      </w:r>
      <w:r w:rsidR="007614CA">
        <w:rPr>
          <w:lang w:val="es-PE"/>
        </w:rPr>
        <w:t>Éste p</w:t>
      </w:r>
      <w:r w:rsidR="001250B6">
        <w:rPr>
          <w:lang w:val="es-PE"/>
        </w:rPr>
        <w:t>uso</w:t>
      </w:r>
      <w:r w:rsidRPr="008676C1">
        <w:rPr>
          <w:lang w:val="es-PE"/>
        </w:rPr>
        <w:t xml:space="preserve"> l</w:t>
      </w:r>
      <w:r w:rsidR="001250B6">
        <w:rPr>
          <w:lang w:val="es-PE"/>
        </w:rPr>
        <w:t>a</w:t>
      </w:r>
      <w:r w:rsidRPr="008676C1">
        <w:rPr>
          <w:lang w:val="es-PE"/>
        </w:rPr>
        <w:t xml:space="preserve">s demás </w:t>
      </w:r>
      <w:r w:rsidR="001250B6">
        <w:rPr>
          <w:lang w:val="es-PE"/>
        </w:rPr>
        <w:t xml:space="preserve">cosas </w:t>
      </w:r>
      <w:r w:rsidRPr="008676C1">
        <w:rPr>
          <w:lang w:val="es-PE"/>
        </w:rPr>
        <w:t>en su propio alojamiento y</w:t>
      </w:r>
      <w:r w:rsidR="007614CA">
        <w:rPr>
          <w:lang w:val="es-PE"/>
        </w:rPr>
        <w:t>,</w:t>
      </w:r>
      <w:r w:rsidRPr="008676C1">
        <w:rPr>
          <w:lang w:val="es-PE"/>
        </w:rPr>
        <w:t xml:space="preserve"> cuando termin</w:t>
      </w:r>
      <w:r w:rsidR="00C1144D">
        <w:rPr>
          <w:lang w:val="es-PE"/>
        </w:rPr>
        <w:t xml:space="preserve">ó </w:t>
      </w:r>
      <w:r w:rsidRPr="008676C1">
        <w:rPr>
          <w:lang w:val="es-PE"/>
        </w:rPr>
        <w:t>la</w:t>
      </w:r>
      <w:r w:rsidR="00C1144D">
        <w:rPr>
          <w:lang w:val="es-PE"/>
        </w:rPr>
        <w:t xml:space="preserve"> estación de</w:t>
      </w:r>
      <w:r w:rsidRPr="008676C1">
        <w:rPr>
          <w:lang w:val="es-PE"/>
        </w:rPr>
        <w:t xml:space="preserve"> lluvias y el festival </w:t>
      </w:r>
      <w:proofErr w:type="spellStart"/>
      <w:r w:rsidRPr="004B6D47">
        <w:rPr>
          <w:i/>
          <w:iCs/>
          <w:lang w:val="es-PE"/>
        </w:rPr>
        <w:t>pavāraṇā</w:t>
      </w:r>
      <w:proofErr w:type="spellEnd"/>
      <w:r w:rsidRPr="008676C1">
        <w:rPr>
          <w:lang w:val="es-PE"/>
        </w:rPr>
        <w:t>, llen</w:t>
      </w:r>
      <w:r w:rsidR="004B6D47">
        <w:rPr>
          <w:lang w:val="es-PE"/>
        </w:rPr>
        <w:t>ó</w:t>
      </w:r>
      <w:r w:rsidRPr="008676C1">
        <w:rPr>
          <w:lang w:val="es-PE"/>
        </w:rPr>
        <w:t xml:space="preserve"> un</w:t>
      </w:r>
      <w:r w:rsidR="004B6D47">
        <w:rPr>
          <w:lang w:val="es-PE"/>
        </w:rPr>
        <w:t>a</w:t>
      </w:r>
      <w:r w:rsidRPr="008676C1">
        <w:rPr>
          <w:lang w:val="es-PE"/>
        </w:rPr>
        <w:t xml:space="preserve"> carro</w:t>
      </w:r>
      <w:r w:rsidR="004B6D47">
        <w:rPr>
          <w:lang w:val="es-PE"/>
        </w:rPr>
        <w:t>za</w:t>
      </w:r>
      <w:r w:rsidRPr="008676C1">
        <w:rPr>
          <w:lang w:val="es-PE"/>
        </w:rPr>
        <w:t xml:space="preserve"> </w:t>
      </w:r>
      <w:r w:rsidR="00C1144D">
        <w:rPr>
          <w:lang w:val="es-PE"/>
        </w:rPr>
        <w:t xml:space="preserve">con </w:t>
      </w:r>
      <w:r w:rsidR="00B93BE4">
        <w:rPr>
          <w:lang w:val="es-PE"/>
        </w:rPr>
        <w:t xml:space="preserve">todo </w:t>
      </w:r>
      <w:r w:rsidR="00890D65">
        <w:rPr>
          <w:lang w:val="es-PE"/>
        </w:rPr>
        <w:t xml:space="preserve">ello </w:t>
      </w:r>
      <w:r w:rsidRPr="008676C1">
        <w:rPr>
          <w:lang w:val="es-PE"/>
        </w:rPr>
        <w:t xml:space="preserve">y se </w:t>
      </w:r>
      <w:r w:rsidR="004B6D47">
        <w:rPr>
          <w:lang w:val="es-PE"/>
        </w:rPr>
        <w:t xml:space="preserve">dirigió </w:t>
      </w:r>
      <w:r w:rsidRPr="008676C1">
        <w:rPr>
          <w:lang w:val="es-PE"/>
        </w:rPr>
        <w:t>a</w:t>
      </w:r>
      <w:r w:rsidR="00C1144D">
        <w:rPr>
          <w:lang w:val="es-PE"/>
        </w:rPr>
        <w:t xml:space="preserve">l monasterio </w:t>
      </w:r>
      <w:proofErr w:type="spellStart"/>
      <w:r w:rsidRPr="008676C1">
        <w:rPr>
          <w:lang w:val="es-PE"/>
        </w:rPr>
        <w:t>Jetavana</w:t>
      </w:r>
      <w:proofErr w:type="spellEnd"/>
      <w:r w:rsidRPr="008676C1">
        <w:rPr>
          <w:lang w:val="es-PE"/>
        </w:rPr>
        <w:t xml:space="preserve">. </w:t>
      </w:r>
    </w:p>
    <w:p w14:paraId="459AA7B8" w14:textId="6F7A2332" w:rsidR="008676C1" w:rsidRPr="008676C1" w:rsidRDefault="008676C1" w:rsidP="008676C1">
      <w:pPr>
        <w:rPr>
          <w:lang w:val="es-PE"/>
        </w:rPr>
      </w:pPr>
      <w:r w:rsidRPr="008676C1">
        <w:rPr>
          <w:lang w:val="es-PE"/>
        </w:rPr>
        <w:t xml:space="preserve">En el camino, </w:t>
      </w:r>
      <w:r w:rsidR="00526491">
        <w:rPr>
          <w:lang w:val="es-PE"/>
        </w:rPr>
        <w:t>antes de llegar al</w:t>
      </w:r>
      <w:r w:rsidRPr="008676C1">
        <w:rPr>
          <w:lang w:val="es-PE"/>
        </w:rPr>
        <w:t xml:space="preserve"> monasterio</w:t>
      </w:r>
      <w:r w:rsidR="00526491">
        <w:rPr>
          <w:lang w:val="es-PE"/>
        </w:rPr>
        <w:t>,</w:t>
      </w:r>
      <w:r w:rsidRPr="008676C1">
        <w:rPr>
          <w:lang w:val="es-PE"/>
        </w:rPr>
        <w:t xml:space="preserve"> en el bosque, envolviéndose los pies con enredaderas y dici</w:t>
      </w:r>
      <w:r w:rsidR="00526491">
        <w:rPr>
          <w:lang w:val="es-PE"/>
        </w:rPr>
        <w:t>é</w:t>
      </w:r>
      <w:r w:rsidRPr="008676C1">
        <w:rPr>
          <w:lang w:val="es-PE"/>
        </w:rPr>
        <w:t>ndo</w:t>
      </w:r>
      <w:r w:rsidR="00526491">
        <w:rPr>
          <w:lang w:val="es-PE"/>
        </w:rPr>
        <w:t>se</w:t>
      </w:r>
      <w:r w:rsidRPr="008676C1">
        <w:rPr>
          <w:lang w:val="es-PE"/>
        </w:rPr>
        <w:t xml:space="preserve">: "Seguramente se </w:t>
      </w:r>
      <w:r w:rsidR="00526491">
        <w:rPr>
          <w:lang w:val="es-PE"/>
        </w:rPr>
        <w:t xml:space="preserve">podrá </w:t>
      </w:r>
      <w:r w:rsidRPr="008676C1">
        <w:rPr>
          <w:lang w:val="es-PE"/>
        </w:rPr>
        <w:t xml:space="preserve">conseguir algo aquí", entró </w:t>
      </w:r>
      <w:r w:rsidR="00BD716F">
        <w:rPr>
          <w:lang w:val="es-PE"/>
        </w:rPr>
        <w:t>a</w:t>
      </w:r>
      <w:r w:rsidRPr="008676C1">
        <w:rPr>
          <w:lang w:val="es-PE"/>
        </w:rPr>
        <w:t xml:space="preserve">l monasterio. </w:t>
      </w:r>
      <w:r w:rsidR="00B93BE4">
        <w:rPr>
          <w:lang w:val="es-PE"/>
        </w:rPr>
        <w:t xml:space="preserve">Entonces, </w:t>
      </w:r>
      <w:r w:rsidR="00542A45">
        <w:rPr>
          <w:lang w:val="es-PE"/>
        </w:rPr>
        <w:t>d</w:t>
      </w:r>
      <w:r w:rsidRPr="008676C1">
        <w:rPr>
          <w:lang w:val="es-PE"/>
        </w:rPr>
        <w:t xml:space="preserve">os </w:t>
      </w:r>
      <w:r w:rsidR="00BD716F">
        <w:rPr>
          <w:lang w:val="es-PE"/>
        </w:rPr>
        <w:t xml:space="preserve">Venerables </w:t>
      </w:r>
      <w:r w:rsidRPr="008676C1">
        <w:rPr>
          <w:lang w:val="es-PE"/>
        </w:rPr>
        <w:t>habían pasado allí la</w:t>
      </w:r>
      <w:r w:rsidR="00526491">
        <w:rPr>
          <w:lang w:val="es-PE"/>
        </w:rPr>
        <w:t xml:space="preserve"> estación de</w:t>
      </w:r>
      <w:r w:rsidRPr="008676C1">
        <w:rPr>
          <w:lang w:val="es-PE"/>
        </w:rPr>
        <w:t xml:space="preserve"> lluvias: tenían dos capas </w:t>
      </w:r>
      <w:r w:rsidR="00A6067F">
        <w:rPr>
          <w:lang w:val="es-PE"/>
        </w:rPr>
        <w:t>burdas</w:t>
      </w:r>
      <w:r w:rsidRPr="008676C1">
        <w:rPr>
          <w:lang w:val="es-PE"/>
        </w:rPr>
        <w:t xml:space="preserve"> y un mant</w:t>
      </w:r>
      <w:r w:rsidR="00A6067F">
        <w:rPr>
          <w:lang w:val="es-PE"/>
        </w:rPr>
        <w:t>o</w:t>
      </w:r>
      <w:r w:rsidRPr="008676C1">
        <w:rPr>
          <w:lang w:val="es-PE"/>
        </w:rPr>
        <w:t xml:space="preserve"> fin</w:t>
      </w:r>
      <w:r w:rsidR="00A6067F">
        <w:rPr>
          <w:lang w:val="es-PE"/>
        </w:rPr>
        <w:t>o</w:t>
      </w:r>
      <w:r w:rsidR="007B514E">
        <w:rPr>
          <w:lang w:val="es-PE"/>
        </w:rPr>
        <w:t>,</w:t>
      </w:r>
      <w:r w:rsidRPr="008676C1">
        <w:rPr>
          <w:lang w:val="es-PE"/>
        </w:rPr>
        <w:t xml:space="preserve"> como no podían dividirl</w:t>
      </w:r>
      <w:r w:rsidR="00542A45">
        <w:rPr>
          <w:lang w:val="es-PE"/>
        </w:rPr>
        <w:t>o</w:t>
      </w:r>
      <w:r w:rsidRPr="008676C1">
        <w:rPr>
          <w:lang w:val="es-PE"/>
        </w:rPr>
        <w:t xml:space="preserve">, se alegraron de verlo, pensando: "Este </w:t>
      </w:r>
      <w:r w:rsidR="00A6067F">
        <w:rPr>
          <w:lang w:val="es-PE"/>
        </w:rPr>
        <w:t xml:space="preserve">Venerable </w:t>
      </w:r>
      <w:r w:rsidRPr="008676C1">
        <w:rPr>
          <w:lang w:val="es-PE"/>
        </w:rPr>
        <w:t xml:space="preserve">repartirá esto entre nosotros" y </w:t>
      </w:r>
      <w:r w:rsidR="00743D1D">
        <w:rPr>
          <w:lang w:val="es-PE"/>
        </w:rPr>
        <w:t xml:space="preserve">les </w:t>
      </w:r>
      <w:r w:rsidRPr="008676C1">
        <w:rPr>
          <w:lang w:val="es-PE"/>
        </w:rPr>
        <w:t>dijeron , "Señor, no podemos dividir est</w:t>
      </w:r>
      <w:r w:rsidR="00743D1D">
        <w:rPr>
          <w:lang w:val="es-PE"/>
        </w:rPr>
        <w:t>e</w:t>
      </w:r>
      <w:r w:rsidRPr="008676C1">
        <w:rPr>
          <w:lang w:val="es-PE"/>
        </w:rPr>
        <w:t xml:space="preserve"> ropa</w:t>
      </w:r>
      <w:r w:rsidR="00743D1D">
        <w:rPr>
          <w:lang w:val="es-PE"/>
        </w:rPr>
        <w:t>je</w:t>
      </w:r>
      <w:r w:rsidRPr="008676C1">
        <w:rPr>
          <w:lang w:val="es-PE"/>
        </w:rPr>
        <w:t xml:space="preserve"> para lluvias; tenemos una disputa al respecto, repártalo entre nosotros". Él accedió y, dándoles dos gruesas capas</w:t>
      </w:r>
      <w:r w:rsidR="00542A45">
        <w:rPr>
          <w:lang w:val="es-PE"/>
        </w:rPr>
        <w:t xml:space="preserve"> que tenía</w:t>
      </w:r>
      <w:r w:rsidRPr="008676C1">
        <w:rPr>
          <w:lang w:val="es-PE"/>
        </w:rPr>
        <w:t>, tomó la manta y dijo: "Esto me corresponde</w:t>
      </w:r>
      <w:r w:rsidR="00A6067F">
        <w:rPr>
          <w:lang w:val="es-PE"/>
        </w:rPr>
        <w:t>rá</w:t>
      </w:r>
      <w:r w:rsidRPr="008676C1">
        <w:rPr>
          <w:lang w:val="es-PE"/>
        </w:rPr>
        <w:t xml:space="preserve"> a mí, que conozco las reglas de disciplina" y se </w:t>
      </w:r>
      <w:r w:rsidR="00A6067F">
        <w:rPr>
          <w:lang w:val="es-PE"/>
        </w:rPr>
        <w:t>marchó</w:t>
      </w:r>
      <w:r w:rsidRPr="008676C1">
        <w:rPr>
          <w:lang w:val="es-PE"/>
        </w:rPr>
        <w:t xml:space="preserve">. Estos </w:t>
      </w:r>
      <w:r w:rsidR="004B7A3C">
        <w:rPr>
          <w:lang w:val="es-PE"/>
        </w:rPr>
        <w:t>Venerables</w:t>
      </w:r>
      <w:r w:rsidRPr="008676C1">
        <w:rPr>
          <w:lang w:val="es-PE"/>
        </w:rPr>
        <w:t>, que ama</w:t>
      </w:r>
      <w:r w:rsidR="00542A45">
        <w:rPr>
          <w:lang w:val="es-PE"/>
        </w:rPr>
        <w:t>ro</w:t>
      </w:r>
      <w:r w:rsidRPr="008676C1">
        <w:rPr>
          <w:lang w:val="es-PE"/>
        </w:rPr>
        <w:t>n la manta, fueron con él a</w:t>
      </w:r>
      <w:r w:rsidR="00743D1D">
        <w:rPr>
          <w:lang w:val="es-PE"/>
        </w:rPr>
        <w:t xml:space="preserve">l monasterio </w:t>
      </w:r>
      <w:proofErr w:type="spellStart"/>
      <w:r w:rsidRPr="008676C1">
        <w:rPr>
          <w:lang w:val="es-PE"/>
        </w:rPr>
        <w:t>Jetavana</w:t>
      </w:r>
      <w:proofErr w:type="spellEnd"/>
      <w:r w:rsidRPr="008676C1">
        <w:rPr>
          <w:lang w:val="es-PE"/>
        </w:rPr>
        <w:t xml:space="preserve"> y contaron el asunto a los </w:t>
      </w:r>
      <w:proofErr w:type="spellStart"/>
      <w:r w:rsidR="00743D1D" w:rsidRPr="00743D1D">
        <w:rPr>
          <w:i/>
          <w:iCs/>
        </w:rPr>
        <w:t>bhikkhu</w:t>
      </w:r>
      <w:r w:rsidR="00743D1D" w:rsidRPr="00743D1D">
        <w:t>s</w:t>
      </w:r>
      <w:proofErr w:type="spellEnd"/>
      <w:r w:rsidR="00743D1D">
        <w:t xml:space="preserve"> </w:t>
      </w:r>
      <w:r w:rsidRPr="008676C1">
        <w:rPr>
          <w:lang w:val="es-PE"/>
        </w:rPr>
        <w:t>que conocían las reglas, diciendo: "¿Es correcto que los que cono</w:t>
      </w:r>
      <w:r w:rsidR="004B7A3C">
        <w:rPr>
          <w:lang w:val="es-PE"/>
        </w:rPr>
        <w:t>zca</w:t>
      </w:r>
      <w:r w:rsidRPr="008676C1">
        <w:rPr>
          <w:lang w:val="es-PE"/>
        </w:rPr>
        <w:t xml:space="preserve">n las reglas </w:t>
      </w:r>
      <w:r w:rsidR="001B19EE">
        <w:rPr>
          <w:lang w:val="es-PE"/>
        </w:rPr>
        <w:t>acaparen un suministro</w:t>
      </w:r>
      <w:r w:rsidRPr="008676C1">
        <w:rPr>
          <w:lang w:val="es-PE"/>
        </w:rPr>
        <w:t xml:space="preserve"> </w:t>
      </w:r>
      <w:r w:rsidR="001B19EE">
        <w:rPr>
          <w:lang w:val="es-PE"/>
        </w:rPr>
        <w:t>así</w:t>
      </w:r>
      <w:r w:rsidR="00BA3F97">
        <w:rPr>
          <w:lang w:val="es-PE"/>
        </w:rPr>
        <w:t xml:space="preserve"> de cosas</w:t>
      </w:r>
      <w:r w:rsidRPr="008676C1">
        <w:rPr>
          <w:lang w:val="es-PE"/>
        </w:rPr>
        <w:t xml:space="preserve">?" Los </w:t>
      </w:r>
      <w:proofErr w:type="spellStart"/>
      <w:r w:rsidR="0027106E" w:rsidRPr="0027106E">
        <w:rPr>
          <w:i/>
          <w:iCs/>
        </w:rPr>
        <w:t>bhikkhu</w:t>
      </w:r>
      <w:r w:rsidR="0027106E" w:rsidRPr="0027106E">
        <w:t>s</w:t>
      </w:r>
      <w:proofErr w:type="spellEnd"/>
      <w:r w:rsidRPr="008676C1">
        <w:rPr>
          <w:lang w:val="es-PE"/>
        </w:rPr>
        <w:t xml:space="preserve">, al ver la pila de </w:t>
      </w:r>
      <w:r w:rsidR="001B19EE">
        <w:rPr>
          <w:lang w:val="es-PE"/>
        </w:rPr>
        <w:t>ropajes</w:t>
      </w:r>
      <w:r w:rsidRPr="008676C1">
        <w:rPr>
          <w:lang w:val="es-PE"/>
        </w:rPr>
        <w:t xml:space="preserve"> y </w:t>
      </w:r>
      <w:r w:rsidR="001B19EE">
        <w:rPr>
          <w:lang w:val="es-PE"/>
        </w:rPr>
        <w:t xml:space="preserve">cuencos </w:t>
      </w:r>
      <w:r w:rsidRPr="008676C1">
        <w:rPr>
          <w:lang w:val="es-PE"/>
        </w:rPr>
        <w:t xml:space="preserve">traídos por el </w:t>
      </w:r>
      <w:r w:rsidR="001B19EE">
        <w:rPr>
          <w:lang w:val="es-PE"/>
        </w:rPr>
        <w:t xml:space="preserve">Venerable </w:t>
      </w:r>
      <w:r w:rsidRPr="008676C1">
        <w:rPr>
          <w:lang w:val="es-PE"/>
        </w:rPr>
        <w:t xml:space="preserve">Upananda, dijeron: "Señor, usted tiene un gran mérito, ha ganado mucha comida y </w:t>
      </w:r>
      <w:r w:rsidR="00BA3F97">
        <w:rPr>
          <w:lang w:val="es-PE"/>
        </w:rPr>
        <w:t>ropajes</w:t>
      </w:r>
      <w:r w:rsidRPr="008676C1">
        <w:rPr>
          <w:lang w:val="es-PE"/>
        </w:rPr>
        <w:t xml:space="preserve">". Él dijo: "Señores, ¿dónde está mi mérito? Esto lo gané de tal y tal manera", </w:t>
      </w:r>
      <w:r w:rsidR="000A6F0C">
        <w:rPr>
          <w:lang w:val="es-PE"/>
        </w:rPr>
        <w:t xml:space="preserve">respondiéndoles así </w:t>
      </w:r>
      <w:r w:rsidRPr="008676C1">
        <w:rPr>
          <w:lang w:val="es-PE"/>
        </w:rPr>
        <w:t xml:space="preserve">a todos. En el </w:t>
      </w:r>
      <w:r w:rsidR="0027106E" w:rsidRPr="0027106E">
        <w:rPr>
          <w:i/>
          <w:lang w:val="es-PE"/>
        </w:rPr>
        <w:t>salón de la verdad</w:t>
      </w:r>
      <w:r w:rsidR="0027106E" w:rsidRPr="008676C1">
        <w:rPr>
          <w:lang w:val="es-PE"/>
        </w:rPr>
        <w:t xml:space="preserve"> </w:t>
      </w:r>
      <w:r w:rsidR="00804886">
        <w:rPr>
          <w:lang w:val="es-PE"/>
        </w:rPr>
        <w:t xml:space="preserve">se </w:t>
      </w:r>
      <w:r w:rsidRPr="008676C1">
        <w:rPr>
          <w:lang w:val="es-PE"/>
        </w:rPr>
        <w:t>plant</w:t>
      </w:r>
      <w:r w:rsidR="00804886">
        <w:rPr>
          <w:lang w:val="es-PE"/>
        </w:rPr>
        <w:t>eó</w:t>
      </w:r>
      <w:r w:rsidRPr="008676C1">
        <w:rPr>
          <w:lang w:val="es-PE"/>
        </w:rPr>
        <w:t xml:space="preserve"> un</w:t>
      </w:r>
      <w:r w:rsidR="00804886">
        <w:rPr>
          <w:lang w:val="es-PE"/>
        </w:rPr>
        <w:t>a</w:t>
      </w:r>
      <w:r w:rsidRPr="008676C1">
        <w:rPr>
          <w:lang w:val="es-PE"/>
        </w:rPr>
        <w:t xml:space="preserve"> </w:t>
      </w:r>
      <w:r w:rsidR="00804886">
        <w:rPr>
          <w:lang w:val="es-PE"/>
        </w:rPr>
        <w:t>conversación</w:t>
      </w:r>
      <w:r w:rsidRPr="008676C1">
        <w:rPr>
          <w:lang w:val="es-PE"/>
        </w:rPr>
        <w:t xml:space="preserve">, diciendo: "Señores, Upananda, </w:t>
      </w:r>
      <w:r w:rsidR="00804886">
        <w:rPr>
          <w:lang w:val="es-PE"/>
        </w:rPr>
        <w:t xml:space="preserve">el </w:t>
      </w:r>
      <w:proofErr w:type="spellStart"/>
      <w:r w:rsidR="00804886" w:rsidRPr="00804886">
        <w:rPr>
          <w:i/>
          <w:iCs/>
        </w:rPr>
        <w:t>bhikkhu</w:t>
      </w:r>
      <w:proofErr w:type="spellEnd"/>
      <w:r w:rsidR="00804886" w:rsidRPr="00804886">
        <w:rPr>
          <w:lang w:val="es-PE"/>
        </w:rPr>
        <w:t xml:space="preserve"> </w:t>
      </w:r>
      <w:r w:rsidRPr="008676C1">
        <w:rPr>
          <w:lang w:val="es-PE"/>
        </w:rPr>
        <w:t xml:space="preserve">de la tribu Sakya, es muy codicioso y </w:t>
      </w:r>
      <w:r w:rsidR="000A6F0C" w:rsidRPr="008676C1">
        <w:rPr>
          <w:lang w:val="es-PE"/>
        </w:rPr>
        <w:t>ambicioso</w:t>
      </w:r>
      <w:r w:rsidRPr="008676C1">
        <w:rPr>
          <w:lang w:val="es-PE"/>
        </w:rPr>
        <w:t xml:space="preserve">". [333] El </w:t>
      </w:r>
      <w:r w:rsidR="0027106E" w:rsidRPr="0027106E">
        <w:rPr>
          <w:i/>
          <w:iCs/>
        </w:rPr>
        <w:t>Bhagavā</w:t>
      </w:r>
      <w:r w:rsidRPr="008676C1">
        <w:rPr>
          <w:lang w:val="es-PE"/>
        </w:rPr>
        <w:t xml:space="preserve">, </w:t>
      </w:r>
      <w:r w:rsidR="000A6F0C">
        <w:rPr>
          <w:lang w:val="es-PE"/>
        </w:rPr>
        <w:t>al enterarse del asunto</w:t>
      </w:r>
      <w:r w:rsidRPr="008676C1">
        <w:rPr>
          <w:lang w:val="es-PE"/>
        </w:rPr>
        <w:t>, dijo: "</w:t>
      </w:r>
      <w:proofErr w:type="spellStart"/>
      <w:r w:rsidR="0027106E" w:rsidRPr="0027106E">
        <w:rPr>
          <w:i/>
          <w:iCs/>
        </w:rPr>
        <w:t>Bhikkhu</w:t>
      </w:r>
      <w:r w:rsidR="0027106E" w:rsidRPr="0027106E">
        <w:t>s</w:t>
      </w:r>
      <w:proofErr w:type="spellEnd"/>
      <w:r w:rsidRPr="008676C1">
        <w:rPr>
          <w:lang w:val="es-PE"/>
        </w:rPr>
        <w:t xml:space="preserve">, las </w:t>
      </w:r>
      <w:r w:rsidR="000A6F0C">
        <w:rPr>
          <w:lang w:val="es-PE"/>
        </w:rPr>
        <w:t xml:space="preserve">acciones </w:t>
      </w:r>
      <w:r w:rsidRPr="008676C1">
        <w:rPr>
          <w:lang w:val="es-PE"/>
        </w:rPr>
        <w:t xml:space="preserve">de Upananda no son adecuadas para </w:t>
      </w:r>
      <w:r w:rsidR="000A6F0C">
        <w:rPr>
          <w:lang w:val="es-PE"/>
        </w:rPr>
        <w:t>la práctica</w:t>
      </w:r>
      <w:r w:rsidRPr="008676C1">
        <w:rPr>
          <w:lang w:val="es-PE"/>
        </w:rPr>
        <w:t xml:space="preserve">; cuando un </w:t>
      </w:r>
      <w:proofErr w:type="spellStart"/>
      <w:r w:rsidR="0027106E" w:rsidRPr="0027106E">
        <w:rPr>
          <w:i/>
          <w:iCs/>
        </w:rPr>
        <w:t>bhikkhu</w:t>
      </w:r>
      <w:proofErr w:type="spellEnd"/>
      <w:r w:rsidR="0027106E">
        <w:rPr>
          <w:i/>
          <w:iCs/>
        </w:rPr>
        <w:t xml:space="preserve"> </w:t>
      </w:r>
      <w:r w:rsidRPr="008676C1">
        <w:rPr>
          <w:lang w:val="es-PE"/>
        </w:rPr>
        <w:t>expli</w:t>
      </w:r>
      <w:r w:rsidR="000A6F0C">
        <w:rPr>
          <w:lang w:val="es-PE"/>
        </w:rPr>
        <w:t>que</w:t>
      </w:r>
      <w:r w:rsidRPr="008676C1">
        <w:rPr>
          <w:lang w:val="es-PE"/>
        </w:rPr>
        <w:t xml:space="preserve"> </w:t>
      </w:r>
      <w:r w:rsidR="00923E25">
        <w:rPr>
          <w:lang w:val="es-PE"/>
        </w:rPr>
        <w:t xml:space="preserve">la práctica </w:t>
      </w:r>
      <w:r w:rsidRPr="008676C1">
        <w:rPr>
          <w:lang w:val="es-PE"/>
        </w:rPr>
        <w:t>a otro, primero debe</w:t>
      </w:r>
      <w:r w:rsidR="00804886">
        <w:rPr>
          <w:lang w:val="es-PE"/>
        </w:rPr>
        <w:t>ría</w:t>
      </w:r>
      <w:r w:rsidRPr="008676C1">
        <w:rPr>
          <w:lang w:val="es-PE"/>
        </w:rPr>
        <w:t xml:space="preserve"> actuar adecuadamente él mismo y</w:t>
      </w:r>
      <w:r w:rsidR="00AD1A8F">
        <w:rPr>
          <w:lang w:val="es-PE"/>
        </w:rPr>
        <w:t>,</w:t>
      </w:r>
      <w:r w:rsidRPr="008676C1">
        <w:rPr>
          <w:lang w:val="es-PE"/>
        </w:rPr>
        <w:t xml:space="preserve"> luego</w:t>
      </w:r>
      <w:r w:rsidR="00AD1A8F">
        <w:rPr>
          <w:lang w:val="es-PE"/>
        </w:rPr>
        <w:t>,</w:t>
      </w:r>
      <w:r w:rsidRPr="008676C1">
        <w:rPr>
          <w:lang w:val="es-PE"/>
        </w:rPr>
        <w:t xml:space="preserve"> predicar</w:t>
      </w:r>
      <w:r w:rsidR="00AD1A8F">
        <w:rPr>
          <w:lang w:val="es-PE"/>
        </w:rPr>
        <w:t>la</w:t>
      </w:r>
      <w:r w:rsidRPr="008676C1">
        <w:rPr>
          <w:lang w:val="es-PE"/>
        </w:rPr>
        <w:t xml:space="preserve"> a los demás".</w:t>
      </w:r>
    </w:p>
    <w:p w14:paraId="5E147A11" w14:textId="036CBD22" w:rsidR="008676C1" w:rsidRPr="008676C1" w:rsidRDefault="004F172E" w:rsidP="004F172E">
      <w:pPr>
        <w:pStyle w:val="Verso2Espaol"/>
        <w:ind w:left="1416"/>
        <w:rPr>
          <w:lang w:val="es-PE"/>
        </w:rPr>
      </w:pPr>
      <w:r>
        <w:rPr>
          <w:lang w:val="es-PE"/>
        </w:rPr>
        <w:tab/>
      </w:r>
      <w:r w:rsidRPr="008676C1">
        <w:rPr>
          <w:lang w:val="es-PE"/>
        </w:rPr>
        <w:t>Primero</w:t>
      </w:r>
      <w:r>
        <w:rPr>
          <w:lang w:val="es-PE"/>
        </w:rPr>
        <w:t>,</w:t>
      </w:r>
      <w:r w:rsidRPr="008676C1">
        <w:rPr>
          <w:lang w:val="es-PE"/>
        </w:rPr>
        <w:t xml:space="preserve"> establé</w:t>
      </w:r>
      <w:r>
        <w:rPr>
          <w:lang w:val="es-PE"/>
        </w:rPr>
        <w:t>zcanse</w:t>
      </w:r>
      <w:r w:rsidRPr="008676C1">
        <w:rPr>
          <w:lang w:val="es-PE"/>
        </w:rPr>
        <w:t xml:space="preserve"> </w:t>
      </w:r>
      <w:r w:rsidR="00923E25">
        <w:rPr>
          <w:lang w:val="es-PE"/>
        </w:rPr>
        <w:t>ustedes</w:t>
      </w:r>
      <w:r w:rsidR="008676C1" w:rsidRPr="008676C1">
        <w:rPr>
          <w:lang w:val="es-PE"/>
        </w:rPr>
        <w:t xml:space="preserve"> mismo</w:t>
      </w:r>
      <w:r w:rsidR="00923E25">
        <w:rPr>
          <w:lang w:val="es-PE"/>
        </w:rPr>
        <w:t>s</w:t>
      </w:r>
      <w:r w:rsidR="008676C1" w:rsidRPr="008676C1">
        <w:rPr>
          <w:lang w:val="es-PE"/>
        </w:rPr>
        <w:t xml:space="preserve"> en la </w:t>
      </w:r>
      <w:r w:rsidR="00923E25">
        <w:rPr>
          <w:lang w:val="es-PE"/>
        </w:rPr>
        <w:t>práctica</w:t>
      </w:r>
      <w:r w:rsidR="008676C1" w:rsidRPr="008676C1">
        <w:rPr>
          <w:lang w:val="es-PE"/>
        </w:rPr>
        <w:t>,</w:t>
      </w:r>
    </w:p>
    <w:p w14:paraId="529BB551" w14:textId="59480799" w:rsidR="008676C1" w:rsidRDefault="004F172E" w:rsidP="00243F40">
      <w:pPr>
        <w:pStyle w:val="Verso2Espaol"/>
        <w:rPr>
          <w:lang w:val="es-PE"/>
        </w:rPr>
      </w:pPr>
      <w:r>
        <w:rPr>
          <w:lang w:val="es-PE"/>
        </w:rPr>
        <w:t>Luego,</w:t>
      </w:r>
      <w:r w:rsidR="008676C1" w:rsidRPr="008676C1">
        <w:rPr>
          <w:lang w:val="es-PE"/>
        </w:rPr>
        <w:t xml:space="preserve"> enseñ</w:t>
      </w:r>
      <w:r w:rsidR="00923E25">
        <w:rPr>
          <w:lang w:val="es-PE"/>
        </w:rPr>
        <w:t>en</w:t>
      </w:r>
      <w:r>
        <w:rPr>
          <w:lang w:val="es-PE"/>
        </w:rPr>
        <w:t xml:space="preserve"> el </w:t>
      </w:r>
      <w:r w:rsidRPr="004F172E">
        <w:rPr>
          <w:i/>
          <w:iCs/>
          <w:lang w:val="es-PE"/>
        </w:rPr>
        <w:t>Dhamma</w:t>
      </w:r>
      <w:r>
        <w:rPr>
          <w:lang w:val="es-PE"/>
        </w:rPr>
        <w:t>;</w:t>
      </w:r>
      <w:r w:rsidR="008676C1" w:rsidRPr="008676C1">
        <w:rPr>
          <w:lang w:val="es-PE"/>
        </w:rPr>
        <w:t xml:space="preserve"> el sabio no debe ser egoísta.</w:t>
      </w:r>
    </w:p>
    <w:p w14:paraId="679963B1" w14:textId="77777777" w:rsidR="00243F40" w:rsidRPr="008676C1" w:rsidRDefault="00243F40" w:rsidP="00243F40">
      <w:pPr>
        <w:pStyle w:val="Verso2Espaol"/>
        <w:rPr>
          <w:lang w:val="es-PE"/>
        </w:rPr>
      </w:pPr>
    </w:p>
    <w:p w14:paraId="500B8F38" w14:textId="77777777" w:rsidR="00AD1A8F" w:rsidRPr="00AD1A8F" w:rsidRDefault="00AD1A8F" w:rsidP="00AD1A8F">
      <w:pPr>
        <w:pStyle w:val="PieDePgina0"/>
        <w:rPr>
          <w:sz w:val="16"/>
          <w:szCs w:val="20"/>
          <w:u w:val="single"/>
          <w:lang w:val="es-PE"/>
        </w:rPr>
      </w:pPr>
      <w:r w:rsidRPr="00AD1A8F">
        <w:rPr>
          <w:sz w:val="16"/>
          <w:szCs w:val="20"/>
          <w:u w:val="single"/>
          <w:lang w:val="es-PE"/>
        </w:rPr>
        <w:t xml:space="preserve">                                                                                   . </w:t>
      </w:r>
    </w:p>
    <w:p w14:paraId="66823AB2" w14:textId="77777777" w:rsidR="00AD1A8F" w:rsidRDefault="00AD1A8F" w:rsidP="00AD1A8F">
      <w:pPr>
        <w:pStyle w:val="PieDePgina0"/>
        <w:rPr>
          <w:lang w:val="es-PE"/>
        </w:rPr>
      </w:pPr>
      <w:r w:rsidRPr="00AD1A8F">
        <w:rPr>
          <w:sz w:val="16"/>
          <w:szCs w:val="20"/>
          <w:lang w:val="es-PE"/>
        </w:rPr>
        <w:t xml:space="preserve">1. Cf. </w:t>
      </w:r>
      <w:r w:rsidRPr="00AD1A8F">
        <w:rPr>
          <w:i/>
          <w:iCs/>
          <w:sz w:val="16"/>
          <w:szCs w:val="20"/>
          <w:lang w:val="es-PE"/>
        </w:rPr>
        <w:t xml:space="preserve">Folklore </w:t>
      </w:r>
      <w:proofErr w:type="spellStart"/>
      <w:r w:rsidRPr="00AD1A8F">
        <w:rPr>
          <w:i/>
          <w:iCs/>
          <w:sz w:val="16"/>
          <w:szCs w:val="20"/>
          <w:lang w:val="es-PE"/>
        </w:rPr>
        <w:t>Journal</w:t>
      </w:r>
      <w:proofErr w:type="spellEnd"/>
      <w:r w:rsidRPr="00AD1A8F">
        <w:rPr>
          <w:sz w:val="16"/>
          <w:szCs w:val="20"/>
          <w:lang w:val="es-PE"/>
        </w:rPr>
        <w:t xml:space="preserve">, </w:t>
      </w:r>
      <w:proofErr w:type="spellStart"/>
      <w:r w:rsidRPr="00AD1A8F">
        <w:rPr>
          <w:sz w:val="16"/>
          <w:szCs w:val="20"/>
          <w:lang w:val="es-PE"/>
        </w:rPr>
        <w:t>iv</w:t>
      </w:r>
      <w:proofErr w:type="spellEnd"/>
      <w:r w:rsidRPr="00AD1A8F">
        <w:rPr>
          <w:sz w:val="16"/>
          <w:szCs w:val="20"/>
          <w:lang w:val="es-PE"/>
        </w:rPr>
        <w:t xml:space="preserve">. 52, </w:t>
      </w:r>
      <w:proofErr w:type="spellStart"/>
      <w:r w:rsidRPr="00AD1A8F">
        <w:rPr>
          <w:i/>
          <w:iCs/>
          <w:sz w:val="16"/>
          <w:szCs w:val="20"/>
          <w:lang w:val="es-PE"/>
        </w:rPr>
        <w:t>Tibetan</w:t>
      </w:r>
      <w:proofErr w:type="spellEnd"/>
      <w:r w:rsidRPr="00AD1A8F">
        <w:rPr>
          <w:i/>
          <w:iCs/>
          <w:sz w:val="16"/>
          <w:szCs w:val="20"/>
          <w:lang w:val="es-PE"/>
        </w:rPr>
        <w:t xml:space="preserve"> Tales</w:t>
      </w:r>
      <w:r w:rsidRPr="00AD1A8F">
        <w:rPr>
          <w:sz w:val="16"/>
          <w:szCs w:val="20"/>
          <w:lang w:val="es-PE"/>
        </w:rPr>
        <w:t xml:space="preserve"> [</w:t>
      </w:r>
      <w:r w:rsidRPr="00AD1A8F">
        <w:rPr>
          <w:i/>
          <w:iCs/>
          <w:sz w:val="16"/>
          <w:szCs w:val="20"/>
          <w:lang w:val="es-PE"/>
        </w:rPr>
        <w:t>Cuentos Tibetanos</w:t>
      </w:r>
      <w:r w:rsidRPr="00AD1A8F">
        <w:rPr>
          <w:sz w:val="16"/>
          <w:szCs w:val="20"/>
          <w:lang w:val="es-PE"/>
        </w:rPr>
        <w:t>], Pág. 332.</w:t>
      </w:r>
      <w:r>
        <w:rPr>
          <w:lang w:val="es-PE"/>
        </w:rPr>
        <w:br w:type="page"/>
      </w:r>
    </w:p>
    <w:p w14:paraId="1AEAFB4A" w14:textId="6DBDB344" w:rsidR="00AD1A8F" w:rsidRPr="008676C1" w:rsidRDefault="008676C1" w:rsidP="008676C1">
      <w:pPr>
        <w:rPr>
          <w:lang w:val="es-PE"/>
        </w:rPr>
      </w:pPr>
      <w:r w:rsidRPr="008676C1">
        <w:rPr>
          <w:lang w:val="es-PE"/>
        </w:rPr>
        <w:lastRenderedPageBreak/>
        <w:t xml:space="preserve">Mediante esta estrofa del </w:t>
      </w:r>
      <w:proofErr w:type="spellStart"/>
      <w:r w:rsidR="005A64BD" w:rsidRPr="00BA3F97">
        <w:rPr>
          <w:i/>
          <w:lang w:val="es-PE"/>
        </w:rPr>
        <w:t>Dhamma</w:t>
      </w:r>
      <w:r w:rsidRPr="00BA3F97">
        <w:rPr>
          <w:i/>
          <w:lang w:val="es-PE"/>
        </w:rPr>
        <w:t>pada</w:t>
      </w:r>
      <w:proofErr w:type="spellEnd"/>
      <w:r w:rsidRPr="008676C1">
        <w:rPr>
          <w:lang w:val="es-PE"/>
        </w:rPr>
        <w:t xml:space="preserve">, </w:t>
      </w:r>
      <w:r w:rsidR="004F172E">
        <w:rPr>
          <w:lang w:val="es-PE"/>
        </w:rPr>
        <w:t xml:space="preserve">el </w:t>
      </w:r>
      <w:r w:rsidR="004F172E" w:rsidRPr="004F172E">
        <w:rPr>
          <w:i/>
          <w:iCs/>
        </w:rPr>
        <w:t>Buddha</w:t>
      </w:r>
      <w:r w:rsidR="004F172E">
        <w:rPr>
          <w:i/>
          <w:iCs/>
        </w:rPr>
        <w:t xml:space="preserve"> </w:t>
      </w:r>
      <w:r w:rsidR="004F172E">
        <w:rPr>
          <w:lang w:val="es-PE"/>
        </w:rPr>
        <w:t>expuso</w:t>
      </w:r>
      <w:r w:rsidRPr="008676C1">
        <w:rPr>
          <w:lang w:val="es-PE"/>
        </w:rPr>
        <w:t xml:space="preserve"> </w:t>
      </w:r>
      <w:r w:rsidR="004F172E">
        <w:rPr>
          <w:lang w:val="es-PE"/>
        </w:rPr>
        <w:t xml:space="preserve">el </w:t>
      </w:r>
      <w:r w:rsidR="004F172E" w:rsidRPr="004F172E">
        <w:rPr>
          <w:i/>
          <w:iCs/>
        </w:rPr>
        <w:t>Dhamma</w:t>
      </w:r>
      <w:r w:rsidR="004F172E">
        <w:rPr>
          <w:i/>
          <w:iCs/>
        </w:rPr>
        <w:t xml:space="preserve"> </w:t>
      </w:r>
      <w:r w:rsidRPr="008676C1">
        <w:rPr>
          <w:lang w:val="es-PE"/>
        </w:rPr>
        <w:t>y dijo: "</w:t>
      </w:r>
      <w:proofErr w:type="spellStart"/>
      <w:r w:rsidR="004F172E" w:rsidRPr="004F172E">
        <w:rPr>
          <w:i/>
          <w:iCs/>
        </w:rPr>
        <w:t>Bhikkhu</w:t>
      </w:r>
      <w:r w:rsidR="004F172E" w:rsidRPr="004F172E">
        <w:t>s</w:t>
      </w:r>
      <w:proofErr w:type="spellEnd"/>
      <w:r w:rsidRPr="008676C1">
        <w:rPr>
          <w:lang w:val="es-PE"/>
        </w:rPr>
        <w:t xml:space="preserve">, Upananda no </w:t>
      </w:r>
      <w:r w:rsidR="00923E25">
        <w:rPr>
          <w:lang w:val="es-PE"/>
        </w:rPr>
        <w:t>ha sido</w:t>
      </w:r>
      <w:r w:rsidRPr="008676C1">
        <w:rPr>
          <w:lang w:val="es-PE"/>
        </w:rPr>
        <w:t xml:space="preserve"> codicioso por primera vez; </w:t>
      </w:r>
      <w:r w:rsidR="00756094">
        <w:rPr>
          <w:lang w:val="es-PE"/>
        </w:rPr>
        <w:t>ha sido</w:t>
      </w:r>
      <w:r w:rsidRPr="008676C1">
        <w:rPr>
          <w:lang w:val="es-PE"/>
        </w:rPr>
        <w:t xml:space="preserve"> </w:t>
      </w:r>
      <w:r w:rsidR="00AD1A8F">
        <w:rPr>
          <w:lang w:val="es-PE"/>
        </w:rPr>
        <w:t xml:space="preserve">así en el pasado </w:t>
      </w:r>
      <w:r w:rsidRPr="008676C1">
        <w:rPr>
          <w:lang w:val="es-PE"/>
        </w:rPr>
        <w:t>y</w:t>
      </w:r>
      <w:r w:rsidR="00756094">
        <w:rPr>
          <w:lang w:val="es-PE"/>
        </w:rPr>
        <w:t>,</w:t>
      </w:r>
      <w:r w:rsidRPr="008676C1">
        <w:rPr>
          <w:lang w:val="es-PE"/>
        </w:rPr>
        <w:t xml:space="preserve"> </w:t>
      </w:r>
      <w:r w:rsidR="00923E25">
        <w:rPr>
          <w:lang w:val="es-PE"/>
        </w:rPr>
        <w:t>una vez</w:t>
      </w:r>
      <w:r w:rsidR="00756094">
        <w:rPr>
          <w:lang w:val="es-PE"/>
        </w:rPr>
        <w:t>,</w:t>
      </w:r>
      <w:r w:rsidR="00923E25">
        <w:rPr>
          <w:lang w:val="es-PE"/>
        </w:rPr>
        <w:t xml:space="preserve"> </w:t>
      </w:r>
      <w:r w:rsidRPr="008676C1">
        <w:rPr>
          <w:lang w:val="es-PE"/>
        </w:rPr>
        <w:t xml:space="preserve">saqueó la propiedad de </w:t>
      </w:r>
      <w:r w:rsidR="00602F53">
        <w:rPr>
          <w:lang w:val="es-PE"/>
        </w:rPr>
        <w:t>un</w:t>
      </w:r>
      <w:r w:rsidRPr="008676C1">
        <w:rPr>
          <w:lang w:val="es-PE"/>
        </w:rPr>
        <w:t>os hombres"</w:t>
      </w:r>
      <w:r w:rsidR="00602F53">
        <w:rPr>
          <w:lang w:val="es-PE"/>
        </w:rPr>
        <w:t>.</w:t>
      </w:r>
      <w:r w:rsidRPr="008676C1">
        <w:rPr>
          <w:lang w:val="es-PE"/>
        </w:rPr>
        <w:t xml:space="preserve"> </w:t>
      </w:r>
      <w:r w:rsidR="00E7276C">
        <w:t xml:space="preserve">Los </w:t>
      </w:r>
      <w:proofErr w:type="spellStart"/>
      <w:r w:rsidR="00E7276C" w:rsidRPr="00C10449">
        <w:rPr>
          <w:i/>
          <w:iCs/>
        </w:rPr>
        <w:t>bhikkhu</w:t>
      </w:r>
      <w:r w:rsidR="00E7276C" w:rsidRPr="00C10449">
        <w:t>s</w:t>
      </w:r>
      <w:proofErr w:type="spellEnd"/>
      <w:r w:rsidR="00E7276C">
        <w:t xml:space="preserve"> le pidieron al </w:t>
      </w:r>
      <w:r w:rsidR="00E7276C" w:rsidRPr="00641B5B">
        <w:rPr>
          <w:i/>
          <w:iCs/>
        </w:rPr>
        <w:t>Bhagavā</w:t>
      </w:r>
      <w:r w:rsidR="00E7276C" w:rsidRPr="00641B5B">
        <w:t xml:space="preserve"> </w:t>
      </w:r>
      <w:r w:rsidR="00E7276C">
        <w:t xml:space="preserve">que explicara lo que acababa de decir. El </w:t>
      </w:r>
      <w:r w:rsidR="00E7276C" w:rsidRPr="00641B5B">
        <w:rPr>
          <w:i/>
          <w:iCs/>
        </w:rPr>
        <w:t>Bhagavā</w:t>
      </w:r>
      <w:r w:rsidR="00E7276C" w:rsidRPr="00641B5B">
        <w:t xml:space="preserve"> </w:t>
      </w:r>
      <w:r w:rsidR="00E7276C">
        <w:t>aclaró entonces lo que se les había escabullido y quedado oculto en sus mentes debido a los renacimientos</w:t>
      </w:r>
      <w:r w:rsidR="00E7276C" w:rsidRPr="008676C1">
        <w:rPr>
          <w:lang w:val="es-PE"/>
        </w:rPr>
        <w:t xml:space="preserve"> </w:t>
      </w:r>
      <w:r w:rsidRPr="008676C1">
        <w:rPr>
          <w:lang w:val="es-PE"/>
        </w:rPr>
        <w:t>y</w:t>
      </w:r>
      <w:r w:rsidR="00E7276C">
        <w:rPr>
          <w:lang w:val="es-PE"/>
        </w:rPr>
        <w:t>,</w:t>
      </w:r>
      <w:r w:rsidRPr="008676C1">
        <w:rPr>
          <w:lang w:val="es-PE"/>
        </w:rPr>
        <w:t xml:space="preserve"> así</w:t>
      </w:r>
      <w:r w:rsidR="00E7276C">
        <w:rPr>
          <w:lang w:val="es-PE"/>
        </w:rPr>
        <w:t>,</w:t>
      </w:r>
      <w:r w:rsidRPr="008676C1">
        <w:rPr>
          <w:lang w:val="es-PE"/>
        </w:rPr>
        <w:t xml:space="preserve"> contó </w:t>
      </w:r>
      <w:r w:rsidR="00E7276C">
        <w:rPr>
          <w:lang w:val="es-PE"/>
        </w:rPr>
        <w:t>la siguiente</w:t>
      </w:r>
      <w:r w:rsidRPr="008676C1">
        <w:rPr>
          <w:lang w:val="es-PE"/>
        </w:rPr>
        <w:t xml:space="preserve"> historia</w:t>
      </w:r>
      <w:r w:rsidR="00E7276C">
        <w:rPr>
          <w:lang w:val="es-PE"/>
        </w:rPr>
        <w:t xml:space="preserve"> de un antiguo</w:t>
      </w:r>
      <w:r w:rsidR="00AD1A8F">
        <w:rPr>
          <w:lang w:val="es-PE"/>
        </w:rPr>
        <w:t xml:space="preserve"> pasado</w:t>
      </w:r>
      <w:r w:rsidRPr="008676C1">
        <w:rPr>
          <w:lang w:val="es-PE"/>
        </w:rPr>
        <w:t>.</w:t>
      </w:r>
    </w:p>
    <w:p w14:paraId="2F065192" w14:textId="77777777" w:rsidR="00243F40" w:rsidRDefault="00243F40" w:rsidP="00243F40">
      <w:pPr>
        <w:jc w:val="center"/>
      </w:pPr>
      <w:r>
        <w:t>--------------------------------------</w:t>
      </w:r>
    </w:p>
    <w:p w14:paraId="6B265B1A" w14:textId="5845FE5A" w:rsidR="001F0C42" w:rsidRDefault="00FF3D54" w:rsidP="00AD1A8F">
      <w:pPr>
        <w:pStyle w:val="NormalHistoria"/>
        <w:rPr>
          <w:lang w:val="es-PE"/>
        </w:rPr>
      </w:pPr>
      <w:r w:rsidRPr="008676C1">
        <w:rPr>
          <w:lang w:val="es-PE"/>
        </w:rPr>
        <w:t xml:space="preserve">Una </w:t>
      </w:r>
      <w:r w:rsidR="008676C1" w:rsidRPr="008676C1">
        <w:rPr>
          <w:lang w:val="es-PE"/>
        </w:rPr>
        <w:t xml:space="preserve">vez, cuando Brahmadatta reinaba </w:t>
      </w:r>
      <w:proofErr w:type="spellStart"/>
      <w:r w:rsidR="0058784D">
        <w:rPr>
          <w:lang w:val="es-PE"/>
        </w:rPr>
        <w:t>Benares</w:t>
      </w:r>
      <w:proofErr w:type="spellEnd"/>
      <w:r w:rsidR="008676C1" w:rsidRPr="008676C1">
        <w:rPr>
          <w:lang w:val="es-PE"/>
        </w:rPr>
        <w:t xml:space="preserve">, el </w:t>
      </w:r>
      <w:r w:rsidR="005A64BD" w:rsidRPr="005A64BD">
        <w:rPr>
          <w:i/>
          <w:lang w:val="es-PE"/>
        </w:rPr>
        <w:t>Bodhisatta</w:t>
      </w:r>
      <w:r w:rsidR="008676C1" w:rsidRPr="008676C1">
        <w:rPr>
          <w:lang w:val="es-PE"/>
        </w:rPr>
        <w:t xml:space="preserve"> </w:t>
      </w:r>
      <w:r>
        <w:rPr>
          <w:lang w:val="es-PE"/>
        </w:rPr>
        <w:t>renació como</w:t>
      </w:r>
      <w:r w:rsidR="008676C1" w:rsidRPr="008676C1">
        <w:rPr>
          <w:lang w:val="es-PE"/>
        </w:rPr>
        <w:t xml:space="preserve"> </w:t>
      </w:r>
      <w:r>
        <w:rPr>
          <w:lang w:val="es-PE"/>
        </w:rPr>
        <w:t xml:space="preserve">el </w:t>
      </w:r>
      <w:r w:rsidR="00AD1A8F" w:rsidRPr="00AD1A8F">
        <w:rPr>
          <w:i/>
          <w:iCs/>
          <w:lang w:val="es-PE"/>
        </w:rPr>
        <w:t>Hada</w:t>
      </w:r>
      <w:r w:rsidR="008676C1" w:rsidRPr="008676C1">
        <w:rPr>
          <w:lang w:val="es-PE"/>
        </w:rPr>
        <w:t xml:space="preserve"> de </w:t>
      </w:r>
      <w:r>
        <w:rPr>
          <w:lang w:val="es-PE"/>
        </w:rPr>
        <w:t xml:space="preserve">un </w:t>
      </w:r>
      <w:r w:rsidR="008676C1" w:rsidRPr="008676C1">
        <w:rPr>
          <w:lang w:val="es-PE"/>
        </w:rPr>
        <w:t>árbol junto a orilla</w:t>
      </w:r>
      <w:r w:rsidR="00AD1A8F">
        <w:rPr>
          <w:lang w:val="es-PE"/>
        </w:rPr>
        <w:t>s</w:t>
      </w:r>
      <w:r w:rsidR="008676C1" w:rsidRPr="008676C1">
        <w:rPr>
          <w:lang w:val="es-PE"/>
        </w:rPr>
        <w:t xml:space="preserve"> de un río. Un </w:t>
      </w:r>
      <w:r w:rsidR="00AD1A8F" w:rsidRPr="00AD1A8F">
        <w:rPr>
          <w:i/>
          <w:iCs/>
          <w:lang w:val="es-PE"/>
        </w:rPr>
        <w:t>Chacal</w:t>
      </w:r>
      <w:r w:rsidR="008676C1" w:rsidRPr="008676C1">
        <w:rPr>
          <w:lang w:val="es-PE"/>
        </w:rPr>
        <w:t xml:space="preserve">, llamado </w:t>
      </w:r>
      <w:proofErr w:type="spellStart"/>
      <w:r w:rsidR="008676C1" w:rsidRPr="008676C1">
        <w:rPr>
          <w:lang w:val="es-PE"/>
        </w:rPr>
        <w:t>Māyāvī</w:t>
      </w:r>
      <w:proofErr w:type="spellEnd"/>
      <w:r w:rsidR="008676C1" w:rsidRPr="008676C1">
        <w:rPr>
          <w:lang w:val="es-PE"/>
        </w:rPr>
        <w:t>, se había casado y vivía en un lugar junto a la orilla del río. Un día</w:t>
      </w:r>
      <w:r w:rsidR="00AD1A8F">
        <w:rPr>
          <w:lang w:val="es-PE"/>
        </w:rPr>
        <w:t>,</w:t>
      </w:r>
      <w:r w:rsidR="008676C1" w:rsidRPr="008676C1">
        <w:rPr>
          <w:lang w:val="es-PE"/>
        </w:rPr>
        <w:t xml:space="preserve"> su pareja le dijo: "Marido, me ha venido un </w:t>
      </w:r>
      <w:r w:rsidR="007273D1">
        <w:rPr>
          <w:lang w:val="es-PE"/>
        </w:rPr>
        <w:t>antojo</w:t>
      </w:r>
      <w:r w:rsidR="008676C1" w:rsidRPr="008676C1">
        <w:rPr>
          <w:lang w:val="es-PE"/>
        </w:rPr>
        <w:t xml:space="preserve">: deseo comer pescado </w:t>
      </w:r>
      <w:proofErr w:type="spellStart"/>
      <w:r w:rsidR="008676C1" w:rsidRPr="007273D1">
        <w:rPr>
          <w:i/>
          <w:iCs/>
          <w:lang w:val="es-PE"/>
        </w:rPr>
        <w:t>rohita</w:t>
      </w:r>
      <w:proofErr w:type="spellEnd"/>
      <w:r w:rsidR="008676C1" w:rsidRPr="008676C1">
        <w:rPr>
          <w:lang w:val="es-PE"/>
        </w:rPr>
        <w:t xml:space="preserve"> fresco". Él dijo: "Tranquil</w:t>
      </w:r>
      <w:r w:rsidR="007273D1">
        <w:rPr>
          <w:lang w:val="es-PE"/>
        </w:rPr>
        <w:t>a</w:t>
      </w:r>
      <w:r w:rsidR="008676C1" w:rsidRPr="008676C1">
        <w:rPr>
          <w:lang w:val="es-PE"/>
        </w:rPr>
        <w:t xml:space="preserve">, </w:t>
      </w:r>
      <w:r w:rsidR="007273D1">
        <w:rPr>
          <w:lang w:val="es-PE"/>
        </w:rPr>
        <w:t>s</w:t>
      </w:r>
      <w:r w:rsidR="008676C1" w:rsidRPr="008676C1">
        <w:rPr>
          <w:lang w:val="es-PE"/>
        </w:rPr>
        <w:t>e lo traeré", y</w:t>
      </w:r>
      <w:r w:rsidR="00BA3F97" w:rsidRPr="00BA3F97">
        <w:rPr>
          <w:lang w:val="es-PE"/>
        </w:rPr>
        <w:t xml:space="preserve"> </w:t>
      </w:r>
      <w:r w:rsidR="00BA3F97" w:rsidRPr="008676C1">
        <w:rPr>
          <w:lang w:val="es-PE"/>
        </w:rPr>
        <w:t>pasando junto al río,</w:t>
      </w:r>
      <w:r w:rsidR="00AD1A8F">
        <w:rPr>
          <w:lang w:val="es-PE"/>
        </w:rPr>
        <w:t xml:space="preserve"> </w:t>
      </w:r>
      <w:r w:rsidR="008676C1" w:rsidRPr="008676C1">
        <w:rPr>
          <w:lang w:val="es-PE"/>
        </w:rPr>
        <w:t xml:space="preserve">envolvió sus pies en </w:t>
      </w:r>
      <w:r w:rsidR="00BA3F97">
        <w:rPr>
          <w:lang w:val="es-PE"/>
        </w:rPr>
        <w:t xml:space="preserve">las </w:t>
      </w:r>
      <w:r w:rsidR="008676C1" w:rsidRPr="008676C1">
        <w:rPr>
          <w:lang w:val="es-PE"/>
        </w:rPr>
        <w:t xml:space="preserve">enredaderas y anduvo </w:t>
      </w:r>
      <w:r w:rsidR="00D4025A">
        <w:rPr>
          <w:lang w:val="es-PE"/>
        </w:rPr>
        <w:t>a través de</w:t>
      </w:r>
      <w:r w:rsidR="008676C1" w:rsidRPr="008676C1">
        <w:rPr>
          <w:lang w:val="es-PE"/>
        </w:rPr>
        <w:t xml:space="preserve"> la orilla. En ese momento, dos nutrias, </w:t>
      </w:r>
      <w:proofErr w:type="spellStart"/>
      <w:r w:rsidR="008676C1" w:rsidRPr="008676C1">
        <w:rPr>
          <w:lang w:val="es-PE"/>
        </w:rPr>
        <w:t>Gambhīracārī</w:t>
      </w:r>
      <w:proofErr w:type="spellEnd"/>
      <w:r w:rsidR="008676C1" w:rsidRPr="008676C1">
        <w:rPr>
          <w:lang w:val="es-PE"/>
        </w:rPr>
        <w:t xml:space="preserve"> y </w:t>
      </w:r>
      <w:proofErr w:type="spellStart"/>
      <w:r w:rsidR="008676C1" w:rsidRPr="008676C1">
        <w:rPr>
          <w:lang w:val="es-PE"/>
        </w:rPr>
        <w:t>Anutīracārī</w:t>
      </w:r>
      <w:proofErr w:type="spellEnd"/>
      <w:r w:rsidR="008676C1" w:rsidRPr="008676C1">
        <w:rPr>
          <w:lang w:val="es-PE"/>
        </w:rPr>
        <w:t xml:space="preserve">, </w:t>
      </w:r>
      <w:r w:rsidR="00AD1A8F">
        <w:rPr>
          <w:lang w:val="es-PE"/>
        </w:rPr>
        <w:t>se encontraban</w:t>
      </w:r>
      <w:r w:rsidR="008676C1" w:rsidRPr="008676C1">
        <w:rPr>
          <w:lang w:val="es-PE"/>
        </w:rPr>
        <w:t xml:space="preserve"> </w:t>
      </w:r>
      <w:r w:rsidR="00F50D2E">
        <w:rPr>
          <w:lang w:val="es-PE"/>
        </w:rPr>
        <w:t xml:space="preserve">aguardando </w:t>
      </w:r>
      <w:r w:rsidR="008676C1" w:rsidRPr="008676C1">
        <w:rPr>
          <w:lang w:val="es-PE"/>
        </w:rPr>
        <w:t xml:space="preserve">en la orilla </w:t>
      </w:r>
      <w:r w:rsidR="00F50D2E">
        <w:rPr>
          <w:lang w:val="es-PE"/>
        </w:rPr>
        <w:t xml:space="preserve">en </w:t>
      </w:r>
      <w:r w:rsidR="008676C1" w:rsidRPr="008676C1">
        <w:rPr>
          <w:lang w:val="es-PE"/>
        </w:rPr>
        <w:t>b</w:t>
      </w:r>
      <w:r w:rsidR="00F50D2E">
        <w:rPr>
          <w:lang w:val="es-PE"/>
        </w:rPr>
        <w:t>ú</w:t>
      </w:r>
      <w:r w:rsidR="008676C1" w:rsidRPr="008676C1">
        <w:rPr>
          <w:lang w:val="es-PE"/>
        </w:rPr>
        <w:t>s</w:t>
      </w:r>
      <w:r w:rsidR="00F50D2E">
        <w:rPr>
          <w:lang w:val="es-PE"/>
        </w:rPr>
        <w:t xml:space="preserve">queda de </w:t>
      </w:r>
      <w:r w:rsidR="008676C1" w:rsidRPr="008676C1">
        <w:rPr>
          <w:lang w:val="es-PE"/>
        </w:rPr>
        <w:t>pescado</w:t>
      </w:r>
      <w:r w:rsidR="00AD1A8F">
        <w:rPr>
          <w:lang w:val="es-PE"/>
        </w:rPr>
        <w:t>s</w:t>
      </w:r>
      <w:r w:rsidR="008676C1" w:rsidRPr="008676C1">
        <w:rPr>
          <w:lang w:val="es-PE"/>
        </w:rPr>
        <w:t xml:space="preserve">. </w:t>
      </w:r>
      <w:proofErr w:type="spellStart"/>
      <w:r w:rsidR="008676C1" w:rsidRPr="008676C1">
        <w:rPr>
          <w:lang w:val="es-PE"/>
        </w:rPr>
        <w:t>Gambhīracārī</w:t>
      </w:r>
      <w:proofErr w:type="spellEnd"/>
      <w:r w:rsidR="008676C1" w:rsidRPr="008676C1">
        <w:rPr>
          <w:lang w:val="es-PE"/>
        </w:rPr>
        <w:t xml:space="preserve"> vio un gran pez </w:t>
      </w:r>
      <w:proofErr w:type="spellStart"/>
      <w:r w:rsidR="008676C1" w:rsidRPr="008124CA">
        <w:rPr>
          <w:i/>
          <w:iCs/>
          <w:lang w:val="es-PE"/>
        </w:rPr>
        <w:t>rohita</w:t>
      </w:r>
      <w:proofErr w:type="spellEnd"/>
      <w:r w:rsidR="008676C1" w:rsidRPr="008676C1">
        <w:rPr>
          <w:lang w:val="es-PE"/>
        </w:rPr>
        <w:t xml:space="preserve"> y, entrando en el agua de un salto, lo tomó </w:t>
      </w:r>
      <w:r w:rsidR="00F50D2E">
        <w:rPr>
          <w:lang w:val="es-PE"/>
        </w:rPr>
        <w:t xml:space="preserve">de </w:t>
      </w:r>
      <w:r w:rsidR="008676C1" w:rsidRPr="008676C1">
        <w:rPr>
          <w:lang w:val="es-PE"/>
        </w:rPr>
        <w:t xml:space="preserve">la cola. El </w:t>
      </w:r>
      <w:r w:rsidR="009D1411" w:rsidRPr="009D1411">
        <w:rPr>
          <w:i/>
          <w:iCs/>
          <w:lang w:val="es-PE"/>
        </w:rPr>
        <w:t>Pez</w:t>
      </w:r>
      <w:r w:rsidR="009D1411" w:rsidRPr="008676C1">
        <w:rPr>
          <w:lang w:val="es-PE"/>
        </w:rPr>
        <w:t xml:space="preserve"> </w:t>
      </w:r>
      <w:r w:rsidR="008676C1" w:rsidRPr="008676C1">
        <w:rPr>
          <w:lang w:val="es-PE"/>
        </w:rPr>
        <w:t xml:space="preserve">era fuerte y </w:t>
      </w:r>
      <w:r w:rsidR="009D1411">
        <w:rPr>
          <w:lang w:val="es-PE"/>
        </w:rPr>
        <w:t xml:space="preserve">siguió, </w:t>
      </w:r>
      <w:r w:rsidR="008676C1" w:rsidRPr="008676C1">
        <w:rPr>
          <w:lang w:val="es-PE"/>
        </w:rPr>
        <w:t xml:space="preserve">arrastrándolo. </w:t>
      </w:r>
      <w:r w:rsidR="009D1411">
        <w:rPr>
          <w:lang w:val="es-PE"/>
        </w:rPr>
        <w:t>Ésta nutria l</w:t>
      </w:r>
      <w:r w:rsidR="008676C1" w:rsidRPr="008676C1">
        <w:rPr>
          <w:lang w:val="es-PE"/>
        </w:rPr>
        <w:t>lamó a</w:t>
      </w:r>
      <w:r w:rsidR="009D1411">
        <w:rPr>
          <w:lang w:val="es-PE"/>
        </w:rPr>
        <w:t xml:space="preserve"> </w:t>
      </w:r>
      <w:r w:rsidR="008676C1" w:rsidRPr="008676C1">
        <w:rPr>
          <w:lang w:val="es-PE"/>
        </w:rPr>
        <w:t>l</w:t>
      </w:r>
      <w:r w:rsidR="009D1411">
        <w:rPr>
          <w:lang w:val="es-PE"/>
        </w:rPr>
        <w:t>a</w:t>
      </w:r>
      <w:r w:rsidR="008676C1" w:rsidRPr="008676C1">
        <w:rPr>
          <w:lang w:val="es-PE"/>
        </w:rPr>
        <w:t xml:space="preserve"> otr</w:t>
      </w:r>
      <w:r w:rsidR="009D1411">
        <w:rPr>
          <w:lang w:val="es-PE"/>
        </w:rPr>
        <w:t>a</w:t>
      </w:r>
      <w:r w:rsidR="008676C1" w:rsidRPr="008676C1">
        <w:rPr>
          <w:lang w:val="es-PE"/>
        </w:rPr>
        <w:t>: "Este gran pez será suficiente para los dos, ven</w:t>
      </w:r>
      <w:r w:rsidR="009D1411">
        <w:rPr>
          <w:lang w:val="es-PE"/>
        </w:rPr>
        <w:t>ga</w:t>
      </w:r>
      <w:r w:rsidR="008676C1" w:rsidRPr="008676C1">
        <w:rPr>
          <w:lang w:val="es-PE"/>
        </w:rPr>
        <w:t xml:space="preserve"> y ayúdame", </w:t>
      </w:r>
      <w:r w:rsidR="00E1337A">
        <w:rPr>
          <w:lang w:val="es-PE"/>
        </w:rPr>
        <w:t xml:space="preserve">recitando así </w:t>
      </w:r>
      <w:r w:rsidR="008676C1" w:rsidRPr="008676C1">
        <w:rPr>
          <w:lang w:val="es-PE"/>
        </w:rPr>
        <w:t>la primera estrofa:</w:t>
      </w:r>
    </w:p>
    <w:p w14:paraId="5534EE3F" w14:textId="4CE86C77" w:rsidR="00CD713B" w:rsidRPr="00E1337A" w:rsidRDefault="00E1337A" w:rsidP="00E1337A">
      <w:pPr>
        <w:pStyle w:val="Verso2Espaol"/>
        <w:ind w:left="1416"/>
      </w:pPr>
      <w:r>
        <w:t>1.</w:t>
      </w:r>
      <w:r>
        <w:tab/>
      </w:r>
      <w:r w:rsidR="00CD713B" w:rsidRPr="00E1337A">
        <w:t xml:space="preserve">Amigo Anutīracārī, </w:t>
      </w:r>
      <w:r w:rsidR="00582303">
        <w:t xml:space="preserve">venga </w:t>
      </w:r>
      <w:r w:rsidR="00CD713B" w:rsidRPr="00E1337A">
        <w:t>corr</w:t>
      </w:r>
      <w:r w:rsidR="00582303">
        <w:t>iendo</w:t>
      </w:r>
      <w:r w:rsidR="00CD713B" w:rsidRPr="00E1337A">
        <w:t xml:space="preserve"> en mi ayuda, </w:t>
      </w:r>
      <w:r w:rsidR="00817157" w:rsidRPr="00E1337A">
        <w:t>se lo pido</w:t>
      </w:r>
      <w:r w:rsidR="00A2627A">
        <w:t>;</w:t>
      </w:r>
    </w:p>
    <w:p w14:paraId="6AA4CEBC" w14:textId="02A59FFB" w:rsidR="00CD713B" w:rsidRPr="00E1337A" w:rsidRDefault="00CD713B" w:rsidP="00E1337A">
      <w:pPr>
        <w:pStyle w:val="Verso2Espaol"/>
      </w:pPr>
      <w:r w:rsidRPr="00E1337A">
        <w:t>He pescado un gran pez</w:t>
      </w:r>
      <w:r w:rsidR="00582303">
        <w:t>,</w:t>
      </w:r>
      <w:r w:rsidRPr="00E1337A">
        <w:t xml:space="preserve"> pero </w:t>
      </w:r>
      <w:r w:rsidR="00817157" w:rsidRPr="00E1337A">
        <w:t>es su</w:t>
      </w:r>
      <w:r w:rsidRPr="00E1337A">
        <w:t xml:space="preserve"> fuerza </w:t>
      </w:r>
      <w:r w:rsidR="00663AED" w:rsidRPr="00E1337A">
        <w:t xml:space="preserve">la </w:t>
      </w:r>
      <w:r w:rsidR="00817157" w:rsidRPr="00E1337A">
        <w:t xml:space="preserve">que </w:t>
      </w:r>
      <w:r w:rsidRPr="00E1337A">
        <w:t>me lleva.</w:t>
      </w:r>
      <w:r w:rsidR="00582303" w:rsidRPr="00582303">
        <w:rPr>
          <w:lang w:val="es-PE"/>
        </w:rPr>
        <w:t xml:space="preserve"> </w:t>
      </w:r>
      <w:r w:rsidR="00582303" w:rsidRPr="00CD713B">
        <w:rPr>
          <w:lang w:val="es-PE"/>
        </w:rPr>
        <w:t>[334]</w:t>
      </w:r>
    </w:p>
    <w:p w14:paraId="73AF5FB1" w14:textId="77777777" w:rsidR="000340E1" w:rsidRPr="00CD713B" w:rsidRDefault="000340E1" w:rsidP="000340E1">
      <w:pPr>
        <w:pStyle w:val="Verso2Espaol"/>
        <w:rPr>
          <w:lang w:val="es-PE"/>
        </w:rPr>
      </w:pPr>
    </w:p>
    <w:p w14:paraId="4F9BF90F" w14:textId="1F2E78AC" w:rsidR="00CD713B" w:rsidRPr="00CD713B" w:rsidRDefault="00CD713B" w:rsidP="000340E1">
      <w:pPr>
        <w:pStyle w:val="NormalHistoria"/>
        <w:rPr>
          <w:lang w:val="es-PE"/>
        </w:rPr>
      </w:pPr>
      <w:r w:rsidRPr="00CD713B">
        <w:rPr>
          <w:lang w:val="es-PE"/>
        </w:rPr>
        <w:t>Oyéndolo, el otro pronunció la segunda estrofa</w:t>
      </w:r>
      <w:r w:rsidR="00EE45E9">
        <w:rPr>
          <w:lang w:val="es-PE"/>
        </w:rPr>
        <w:t>:</w:t>
      </w:r>
      <w:r w:rsidR="00663AED">
        <w:rPr>
          <w:lang w:val="es-PE"/>
        </w:rPr>
        <w:t xml:space="preserve"> </w:t>
      </w:r>
      <w:r w:rsidR="00EE45E9">
        <w:rPr>
          <w:lang w:val="es-PE"/>
        </w:rPr>
        <w:t xml:space="preserve">— </w:t>
      </w:r>
    </w:p>
    <w:p w14:paraId="361DCE8D" w14:textId="6182D568" w:rsidR="00CD713B" w:rsidRPr="00CD713B" w:rsidRDefault="00E1337A" w:rsidP="00E1337A">
      <w:pPr>
        <w:pStyle w:val="Verso2Espaol"/>
        <w:ind w:left="1416"/>
        <w:rPr>
          <w:lang w:val="es-PE"/>
        </w:rPr>
      </w:pPr>
      <w:r>
        <w:t>2.</w:t>
      </w:r>
      <w:r>
        <w:tab/>
      </w:r>
      <w:proofErr w:type="spellStart"/>
      <w:r w:rsidR="00CD713B" w:rsidRPr="00CD713B">
        <w:rPr>
          <w:lang w:val="es-PE"/>
        </w:rPr>
        <w:t>Gambhīracārī</w:t>
      </w:r>
      <w:proofErr w:type="spellEnd"/>
      <w:r w:rsidR="00CD713B" w:rsidRPr="00CD713B">
        <w:rPr>
          <w:lang w:val="es-PE"/>
        </w:rPr>
        <w:t>, ¡</w:t>
      </w:r>
      <w:r w:rsidR="00817157">
        <w:rPr>
          <w:lang w:val="es-PE"/>
        </w:rPr>
        <w:t>qué suerte la suya</w:t>
      </w:r>
      <w:r w:rsidR="00CD713B" w:rsidRPr="00CD713B">
        <w:rPr>
          <w:lang w:val="es-PE"/>
        </w:rPr>
        <w:t xml:space="preserve">! </w:t>
      </w:r>
      <w:r w:rsidR="00817157">
        <w:rPr>
          <w:lang w:val="es-PE"/>
        </w:rPr>
        <w:t>s</w:t>
      </w:r>
      <w:r w:rsidR="00CD713B" w:rsidRPr="00CD713B">
        <w:rPr>
          <w:lang w:val="es-PE"/>
        </w:rPr>
        <w:t xml:space="preserve">u agarre </w:t>
      </w:r>
      <w:r w:rsidR="00934D8A">
        <w:rPr>
          <w:lang w:val="es-PE"/>
        </w:rPr>
        <w:t>es</w:t>
      </w:r>
      <w:r w:rsidR="00CD713B" w:rsidRPr="00CD713B">
        <w:rPr>
          <w:lang w:val="es-PE"/>
        </w:rPr>
        <w:t xml:space="preserve"> firme y fuerte,</w:t>
      </w:r>
    </w:p>
    <w:p w14:paraId="3089D8B5" w14:textId="4FCD68F9" w:rsidR="00CD713B" w:rsidRDefault="00CD713B" w:rsidP="00E1337A">
      <w:pPr>
        <w:pStyle w:val="Verso2Espaol"/>
        <w:rPr>
          <w:lang w:val="es-PE"/>
        </w:rPr>
      </w:pPr>
      <w:r w:rsidRPr="00CD713B">
        <w:rPr>
          <w:lang w:val="es-PE"/>
        </w:rPr>
        <w:t xml:space="preserve">Y como un </w:t>
      </w:r>
      <w:r w:rsidR="004A1CC6" w:rsidRPr="004A1CC6">
        <w:rPr>
          <w:i/>
          <w:iCs/>
          <w:lang w:val="es-PE"/>
        </w:rPr>
        <w:t>Roc</w:t>
      </w:r>
      <w:r w:rsidR="004A1CC6" w:rsidRPr="00CD713B">
        <w:rPr>
          <w:lang w:val="es-PE"/>
        </w:rPr>
        <w:t xml:space="preserve"> </w:t>
      </w:r>
      <w:r w:rsidRPr="00CD713B">
        <w:rPr>
          <w:lang w:val="es-PE"/>
        </w:rPr>
        <w:t xml:space="preserve">levantaría una serpiente, </w:t>
      </w:r>
      <w:r w:rsidR="00934D8A">
        <w:rPr>
          <w:lang w:val="es-PE"/>
        </w:rPr>
        <w:t xml:space="preserve">así </w:t>
      </w:r>
      <w:r w:rsidR="004A1CC6">
        <w:rPr>
          <w:lang w:val="es-PE"/>
        </w:rPr>
        <w:t>levantaré</w:t>
      </w:r>
      <w:r w:rsidRPr="00CD713B">
        <w:rPr>
          <w:lang w:val="es-PE"/>
        </w:rPr>
        <w:t xml:space="preserve"> al </w:t>
      </w:r>
      <w:r w:rsidR="004A1CC6">
        <w:rPr>
          <w:lang w:val="es-PE"/>
        </w:rPr>
        <w:t>pescado</w:t>
      </w:r>
      <w:r w:rsidRPr="00CD713B">
        <w:rPr>
          <w:lang w:val="es-PE"/>
        </w:rPr>
        <w:t>.</w:t>
      </w:r>
    </w:p>
    <w:p w14:paraId="05F7218E" w14:textId="77777777" w:rsidR="000340E1" w:rsidRPr="00CD713B" w:rsidRDefault="000340E1" w:rsidP="000340E1">
      <w:pPr>
        <w:pStyle w:val="Verso2Espaol"/>
        <w:rPr>
          <w:lang w:val="es-PE"/>
        </w:rPr>
      </w:pPr>
    </w:p>
    <w:p w14:paraId="334B574B" w14:textId="267B8011" w:rsidR="00CD713B" w:rsidRPr="00CD713B" w:rsidRDefault="00CD713B" w:rsidP="000340E1">
      <w:pPr>
        <w:pStyle w:val="NormalHistoria"/>
        <w:rPr>
          <w:lang w:val="es-PE"/>
        </w:rPr>
      </w:pPr>
      <w:r w:rsidRPr="00CD713B">
        <w:rPr>
          <w:lang w:val="es-PE"/>
        </w:rPr>
        <w:t>Entonces</w:t>
      </w:r>
      <w:r w:rsidR="00693B67">
        <w:rPr>
          <w:lang w:val="es-PE"/>
        </w:rPr>
        <w:t>,</w:t>
      </w:r>
      <w:r w:rsidRPr="00CD713B">
        <w:rPr>
          <w:lang w:val="es-PE"/>
        </w:rPr>
        <w:t xml:space="preserve"> los dos juntos sacaron </w:t>
      </w:r>
      <w:r w:rsidR="00934D8A">
        <w:rPr>
          <w:lang w:val="es-PE"/>
        </w:rPr>
        <w:t>a</w:t>
      </w:r>
      <w:r w:rsidRPr="00CD713B">
        <w:rPr>
          <w:lang w:val="es-PE"/>
        </w:rPr>
        <w:t xml:space="preserve">l </w:t>
      </w:r>
      <w:r w:rsidR="00693B67" w:rsidRPr="00693B67">
        <w:rPr>
          <w:i/>
          <w:iCs/>
          <w:lang w:val="es-PE"/>
        </w:rPr>
        <w:t>Pez</w:t>
      </w:r>
      <w:r w:rsidR="00693B67" w:rsidRPr="00CD713B">
        <w:rPr>
          <w:lang w:val="es-PE"/>
        </w:rPr>
        <w:t xml:space="preserve"> </w:t>
      </w:r>
      <w:proofErr w:type="spellStart"/>
      <w:r w:rsidRPr="004A1CC6">
        <w:rPr>
          <w:i/>
          <w:iCs/>
          <w:lang w:val="es-PE"/>
        </w:rPr>
        <w:t>rohita</w:t>
      </w:r>
      <w:proofErr w:type="spellEnd"/>
      <w:r w:rsidRPr="00CD713B">
        <w:rPr>
          <w:lang w:val="es-PE"/>
        </w:rPr>
        <w:t xml:space="preserve">, lo pusieron </w:t>
      </w:r>
      <w:r w:rsidR="004A1CC6">
        <w:rPr>
          <w:lang w:val="es-PE"/>
        </w:rPr>
        <w:t>sobre la</w:t>
      </w:r>
      <w:r w:rsidRPr="00CD713B">
        <w:rPr>
          <w:lang w:val="es-PE"/>
        </w:rPr>
        <w:t xml:space="preserve"> tierra y lo mataron</w:t>
      </w:r>
      <w:r w:rsidR="00693B67">
        <w:rPr>
          <w:lang w:val="es-PE"/>
        </w:rPr>
        <w:t>:</w:t>
      </w:r>
      <w:r w:rsidRPr="00CD713B">
        <w:rPr>
          <w:lang w:val="es-PE"/>
        </w:rPr>
        <w:t xml:space="preserve"> pero diciéndose el uno al otro: "</w:t>
      </w:r>
      <w:r w:rsidR="00934D8A">
        <w:rPr>
          <w:lang w:val="es-PE"/>
        </w:rPr>
        <w:t>Divídalo usted</w:t>
      </w:r>
      <w:r w:rsidRPr="00CD713B">
        <w:rPr>
          <w:lang w:val="es-PE"/>
        </w:rPr>
        <w:t xml:space="preserve">", </w:t>
      </w:r>
      <w:r w:rsidR="00693B67">
        <w:rPr>
          <w:lang w:val="es-PE"/>
        </w:rPr>
        <w:t>comenzaron a</w:t>
      </w:r>
      <w:r w:rsidRPr="00CD713B">
        <w:rPr>
          <w:lang w:val="es-PE"/>
        </w:rPr>
        <w:t xml:space="preserve"> pelear</w:t>
      </w:r>
      <w:r w:rsidR="00693B67">
        <w:rPr>
          <w:lang w:val="es-PE"/>
        </w:rPr>
        <w:t>se</w:t>
      </w:r>
      <w:r w:rsidRPr="00CD713B">
        <w:rPr>
          <w:lang w:val="es-PE"/>
        </w:rPr>
        <w:t xml:space="preserve"> y no pudieron dividirlo y</w:t>
      </w:r>
      <w:r w:rsidR="00E672AD">
        <w:rPr>
          <w:lang w:val="es-PE"/>
        </w:rPr>
        <w:t>,</w:t>
      </w:r>
      <w:r w:rsidRPr="00CD713B">
        <w:rPr>
          <w:lang w:val="es-PE"/>
        </w:rPr>
        <w:t xml:space="preserve"> así</w:t>
      </w:r>
      <w:r w:rsidR="00E672AD">
        <w:rPr>
          <w:lang w:val="es-PE"/>
        </w:rPr>
        <w:t>,</w:t>
      </w:r>
      <w:r w:rsidRPr="00CD713B">
        <w:rPr>
          <w:lang w:val="es-PE"/>
        </w:rPr>
        <w:t xml:space="preserve"> se sentaron, dejándolo</w:t>
      </w:r>
      <w:r w:rsidR="00E672AD">
        <w:rPr>
          <w:lang w:val="es-PE"/>
        </w:rPr>
        <w:t xml:space="preserve"> a un lado</w:t>
      </w:r>
      <w:r w:rsidRPr="00CD713B">
        <w:rPr>
          <w:lang w:val="es-PE"/>
        </w:rPr>
        <w:t>. En ese momento</w:t>
      </w:r>
      <w:r w:rsidR="00E672AD">
        <w:rPr>
          <w:lang w:val="es-PE"/>
        </w:rPr>
        <w:t>,</w:t>
      </w:r>
      <w:r w:rsidRPr="00CD713B">
        <w:rPr>
          <w:lang w:val="es-PE"/>
        </w:rPr>
        <w:t xml:space="preserve"> el </w:t>
      </w:r>
      <w:r w:rsidR="00E672AD" w:rsidRPr="00E672AD">
        <w:rPr>
          <w:i/>
          <w:iCs/>
          <w:lang w:val="es-PE"/>
        </w:rPr>
        <w:t>Chacal</w:t>
      </w:r>
      <w:r w:rsidR="00E672AD" w:rsidRPr="00CD713B">
        <w:rPr>
          <w:lang w:val="es-PE"/>
        </w:rPr>
        <w:t xml:space="preserve"> </w:t>
      </w:r>
      <w:r w:rsidRPr="00CD713B">
        <w:rPr>
          <w:lang w:val="es-PE"/>
        </w:rPr>
        <w:t xml:space="preserve">llegó al lugar. Al verlo, ambos lo saludaron y dijeron: "Señor del color de la hierba gris, este </w:t>
      </w:r>
      <w:r w:rsidR="00E672AD" w:rsidRPr="00E672AD">
        <w:rPr>
          <w:i/>
          <w:iCs/>
          <w:lang w:val="es-PE"/>
        </w:rPr>
        <w:t>Pez</w:t>
      </w:r>
      <w:r w:rsidR="00E672AD" w:rsidRPr="00CD713B">
        <w:rPr>
          <w:lang w:val="es-PE"/>
        </w:rPr>
        <w:t xml:space="preserve"> </w:t>
      </w:r>
      <w:r w:rsidRPr="00CD713B">
        <w:rPr>
          <w:lang w:val="es-PE"/>
        </w:rPr>
        <w:t xml:space="preserve">lo </w:t>
      </w:r>
      <w:r w:rsidR="00FD25FE">
        <w:rPr>
          <w:lang w:val="es-PE"/>
        </w:rPr>
        <w:t>atra</w:t>
      </w:r>
      <w:r w:rsidR="00D71BC1">
        <w:rPr>
          <w:lang w:val="es-PE"/>
        </w:rPr>
        <w:t xml:space="preserve">pamos </w:t>
      </w:r>
      <w:r w:rsidRPr="00CD713B">
        <w:rPr>
          <w:lang w:val="es-PE"/>
        </w:rPr>
        <w:t>los dos juntos</w:t>
      </w:r>
      <w:r w:rsidR="00FD25FE">
        <w:rPr>
          <w:lang w:val="es-PE"/>
        </w:rPr>
        <w:t>;</w:t>
      </w:r>
      <w:r w:rsidRPr="00CD713B">
        <w:rPr>
          <w:lang w:val="es-PE"/>
        </w:rPr>
        <w:t xml:space="preserve"> surgió una disputa porque no podíamos dividirlo</w:t>
      </w:r>
      <w:r w:rsidR="00D71BC1">
        <w:rPr>
          <w:lang w:val="es-PE"/>
        </w:rPr>
        <w:t>;</w:t>
      </w:r>
      <w:r w:rsidRPr="00CD713B">
        <w:rPr>
          <w:lang w:val="es-PE"/>
        </w:rPr>
        <w:t xml:space="preserve"> ha</w:t>
      </w:r>
      <w:r w:rsidR="00296751">
        <w:rPr>
          <w:lang w:val="es-PE"/>
        </w:rPr>
        <w:t>ga</w:t>
      </w:r>
      <w:r w:rsidRPr="00CD713B">
        <w:rPr>
          <w:lang w:val="es-PE"/>
        </w:rPr>
        <w:t xml:space="preserve"> una división </w:t>
      </w:r>
      <w:r w:rsidR="00296751">
        <w:rPr>
          <w:lang w:val="es-PE"/>
        </w:rPr>
        <w:t xml:space="preserve">equitativa </w:t>
      </w:r>
      <w:r w:rsidRPr="00CD713B">
        <w:rPr>
          <w:lang w:val="es-PE"/>
        </w:rPr>
        <w:t xml:space="preserve">y </w:t>
      </w:r>
      <w:r w:rsidR="00296751">
        <w:rPr>
          <w:lang w:val="es-PE"/>
        </w:rPr>
        <w:t>re</w:t>
      </w:r>
      <w:r w:rsidRPr="00CD713B">
        <w:rPr>
          <w:lang w:val="es-PE"/>
        </w:rPr>
        <w:t>p</w:t>
      </w:r>
      <w:r w:rsidR="00296751">
        <w:rPr>
          <w:lang w:val="es-PE"/>
        </w:rPr>
        <w:t>á</w:t>
      </w:r>
      <w:r w:rsidRPr="00CD713B">
        <w:rPr>
          <w:lang w:val="es-PE"/>
        </w:rPr>
        <w:t>rt</w:t>
      </w:r>
      <w:r w:rsidR="00296751">
        <w:rPr>
          <w:lang w:val="es-PE"/>
        </w:rPr>
        <w:t>alo</w:t>
      </w:r>
      <w:r w:rsidRPr="00CD713B">
        <w:rPr>
          <w:lang w:val="es-PE"/>
        </w:rPr>
        <w:t xml:space="preserve">". </w:t>
      </w:r>
      <w:r w:rsidR="00D71BC1">
        <w:rPr>
          <w:lang w:val="es-PE"/>
        </w:rPr>
        <w:t xml:space="preserve">Entonces, recitaron </w:t>
      </w:r>
      <w:r w:rsidR="00296751">
        <w:rPr>
          <w:lang w:val="es-PE"/>
        </w:rPr>
        <w:t xml:space="preserve">así </w:t>
      </w:r>
      <w:r w:rsidRPr="00CD713B">
        <w:rPr>
          <w:lang w:val="es-PE"/>
        </w:rPr>
        <w:t>la tercera estrofa</w:t>
      </w:r>
      <w:r w:rsidR="00EE45E9">
        <w:rPr>
          <w:lang w:val="es-PE"/>
        </w:rPr>
        <w:t>:</w:t>
      </w:r>
      <w:r w:rsidR="008F01E9">
        <w:rPr>
          <w:lang w:val="es-PE"/>
        </w:rPr>
        <w:t xml:space="preserve"> </w:t>
      </w:r>
      <w:r w:rsidR="00EE45E9">
        <w:rPr>
          <w:lang w:val="es-PE"/>
        </w:rPr>
        <w:t xml:space="preserve">— </w:t>
      </w:r>
    </w:p>
    <w:p w14:paraId="020B3C8D" w14:textId="4065C47E" w:rsidR="00CD713B" w:rsidRPr="00CD713B" w:rsidRDefault="00E1337A" w:rsidP="00E1337A">
      <w:pPr>
        <w:pStyle w:val="Verso2Espaol"/>
        <w:ind w:left="1416" w:right="-143"/>
        <w:rPr>
          <w:lang w:val="es-PE"/>
        </w:rPr>
      </w:pPr>
      <w:r>
        <w:t>3.</w:t>
      </w:r>
      <w:r>
        <w:tab/>
      </w:r>
      <w:r w:rsidR="00CD713B" w:rsidRPr="00CD713B">
        <w:rPr>
          <w:lang w:val="es-PE"/>
        </w:rPr>
        <w:t>¡Surgió una disputa entre nosotros, fíj</w:t>
      </w:r>
      <w:r w:rsidR="00296751">
        <w:rPr>
          <w:lang w:val="es-PE"/>
        </w:rPr>
        <w:t>es</w:t>
      </w:r>
      <w:r w:rsidR="00CD713B" w:rsidRPr="00CD713B">
        <w:rPr>
          <w:lang w:val="es-PE"/>
        </w:rPr>
        <w:t xml:space="preserve">e! </w:t>
      </w:r>
      <w:r w:rsidR="00296751">
        <w:rPr>
          <w:lang w:val="es-PE"/>
        </w:rPr>
        <w:t>¡</w:t>
      </w:r>
      <w:r w:rsidR="00CD713B" w:rsidRPr="00CD713B">
        <w:rPr>
          <w:lang w:val="es-PE"/>
        </w:rPr>
        <w:t>Oh</w:t>
      </w:r>
      <w:r w:rsidR="00296751">
        <w:rPr>
          <w:lang w:val="es-PE"/>
        </w:rPr>
        <w:t>!</w:t>
      </w:r>
      <w:r w:rsidR="00CD713B" w:rsidRPr="00CD713B">
        <w:rPr>
          <w:lang w:val="es-PE"/>
        </w:rPr>
        <w:t xml:space="preserve"> </w:t>
      </w:r>
      <w:r w:rsidR="00296751">
        <w:rPr>
          <w:lang w:val="es-PE"/>
        </w:rPr>
        <w:t>Usted</w:t>
      </w:r>
      <w:r w:rsidR="0025350E">
        <w:rPr>
          <w:lang w:val="es-PE"/>
        </w:rPr>
        <w:t>,</w:t>
      </w:r>
      <w:r w:rsidR="00CD713B" w:rsidRPr="00CD713B">
        <w:rPr>
          <w:lang w:val="es-PE"/>
        </w:rPr>
        <w:t xml:space="preserve"> de color de </w:t>
      </w:r>
      <w:r w:rsidR="0025350E">
        <w:rPr>
          <w:lang w:val="es-PE"/>
        </w:rPr>
        <w:t xml:space="preserve">la </w:t>
      </w:r>
      <w:r w:rsidR="00CD713B" w:rsidRPr="00CD713B">
        <w:rPr>
          <w:lang w:val="es-PE"/>
        </w:rPr>
        <w:t>hierba,</w:t>
      </w:r>
    </w:p>
    <w:p w14:paraId="041EA905" w14:textId="54D880BF" w:rsidR="00CD713B" w:rsidRDefault="0025350E" w:rsidP="00E1337A">
      <w:pPr>
        <w:pStyle w:val="Verso2Espaol"/>
        <w:ind w:right="-143"/>
        <w:rPr>
          <w:lang w:val="es-PE"/>
        </w:rPr>
      </w:pPr>
      <w:r>
        <w:rPr>
          <w:lang w:val="es-PE"/>
        </w:rPr>
        <w:t xml:space="preserve">Haga </w:t>
      </w:r>
      <w:r w:rsidR="00CD713B" w:rsidRPr="00CD713B">
        <w:rPr>
          <w:lang w:val="es-PE"/>
        </w:rPr>
        <w:t xml:space="preserve">que nuestra disputa, honorable señor, sea </w:t>
      </w:r>
      <w:r w:rsidR="00302EE9" w:rsidRPr="00CD713B">
        <w:rPr>
          <w:lang w:val="es-PE"/>
        </w:rPr>
        <w:t xml:space="preserve">justamente </w:t>
      </w:r>
      <w:r w:rsidR="00CD713B" w:rsidRPr="00CD713B">
        <w:rPr>
          <w:lang w:val="es-PE"/>
        </w:rPr>
        <w:t>resuelta por usted.</w:t>
      </w:r>
    </w:p>
    <w:p w14:paraId="6E74AF28" w14:textId="77777777" w:rsidR="000340E1" w:rsidRPr="00CD713B" w:rsidRDefault="000340E1" w:rsidP="000340E1">
      <w:pPr>
        <w:pStyle w:val="Verso2Espaol"/>
        <w:ind w:left="1416"/>
        <w:rPr>
          <w:lang w:val="es-PE"/>
        </w:rPr>
      </w:pPr>
    </w:p>
    <w:p w14:paraId="2746D659" w14:textId="477C7575" w:rsidR="00CD713B" w:rsidRPr="00CD713B" w:rsidRDefault="00CD713B" w:rsidP="000340E1">
      <w:pPr>
        <w:pStyle w:val="NormalHistoria"/>
        <w:rPr>
          <w:lang w:val="es-PE"/>
        </w:rPr>
      </w:pPr>
      <w:r w:rsidRPr="00CD713B">
        <w:rPr>
          <w:lang w:val="es-PE"/>
        </w:rPr>
        <w:t xml:space="preserve">El </w:t>
      </w:r>
      <w:r w:rsidR="00302EE9" w:rsidRPr="00302EE9">
        <w:rPr>
          <w:i/>
          <w:iCs/>
          <w:lang w:val="es-PE"/>
        </w:rPr>
        <w:t>Chacal</w:t>
      </w:r>
      <w:r w:rsidRPr="00CD713B">
        <w:rPr>
          <w:lang w:val="es-PE"/>
        </w:rPr>
        <w:t xml:space="preserve">, escuchándolos, dijo, </w:t>
      </w:r>
      <w:r w:rsidR="00302EE9">
        <w:rPr>
          <w:lang w:val="es-PE"/>
        </w:rPr>
        <w:t>recitando</w:t>
      </w:r>
      <w:r w:rsidRPr="00CD713B">
        <w:rPr>
          <w:lang w:val="es-PE"/>
        </w:rPr>
        <w:t xml:space="preserve"> su propia fuerza</w:t>
      </w:r>
      <w:r w:rsidR="00EE45E9">
        <w:rPr>
          <w:lang w:val="es-PE"/>
        </w:rPr>
        <w:t>:</w:t>
      </w:r>
      <w:r w:rsidR="008F01E9">
        <w:rPr>
          <w:lang w:val="es-PE"/>
        </w:rPr>
        <w:t xml:space="preserve"> </w:t>
      </w:r>
      <w:r w:rsidR="00EE45E9">
        <w:rPr>
          <w:lang w:val="es-PE"/>
        </w:rPr>
        <w:t xml:space="preserve">— </w:t>
      </w:r>
    </w:p>
    <w:p w14:paraId="18437304" w14:textId="188F7124" w:rsidR="00CD713B" w:rsidRPr="00CD713B" w:rsidRDefault="00E1337A" w:rsidP="00E1337A">
      <w:pPr>
        <w:pStyle w:val="Verso2Espaol"/>
        <w:ind w:left="1416" w:right="-143"/>
        <w:rPr>
          <w:lang w:val="es-PE"/>
        </w:rPr>
      </w:pPr>
      <w:r>
        <w:t>4.</w:t>
      </w:r>
      <w:r>
        <w:tab/>
      </w:r>
      <w:r w:rsidR="00CD713B" w:rsidRPr="00CD713B">
        <w:rPr>
          <w:lang w:val="es-PE"/>
        </w:rPr>
        <w:t>He arbitrado muchos casos y lo he hecho pacíficamente:</w:t>
      </w:r>
    </w:p>
    <w:p w14:paraId="6EA012BA" w14:textId="5FF4EE21" w:rsidR="00CD713B" w:rsidRDefault="00CD713B" w:rsidP="00E1337A">
      <w:pPr>
        <w:pStyle w:val="Verso2Espaol"/>
        <w:ind w:right="-143"/>
        <w:rPr>
          <w:lang w:val="es-PE"/>
        </w:rPr>
      </w:pPr>
      <w:r w:rsidRPr="00CD713B">
        <w:rPr>
          <w:lang w:val="es-PE"/>
        </w:rPr>
        <w:t xml:space="preserve">Que su disputa, honorables </w:t>
      </w:r>
      <w:r w:rsidR="007E1FF9" w:rsidRPr="00CD713B">
        <w:rPr>
          <w:lang w:val="es-PE"/>
        </w:rPr>
        <w:t>Señores</w:t>
      </w:r>
      <w:r w:rsidRPr="00CD713B">
        <w:rPr>
          <w:lang w:val="es-PE"/>
        </w:rPr>
        <w:t xml:space="preserve">, sea </w:t>
      </w:r>
      <w:r w:rsidR="007E1FF9" w:rsidRPr="00CD713B">
        <w:rPr>
          <w:lang w:val="es-PE"/>
        </w:rPr>
        <w:t xml:space="preserve">justamente </w:t>
      </w:r>
      <w:r w:rsidRPr="00CD713B">
        <w:rPr>
          <w:lang w:val="es-PE"/>
        </w:rPr>
        <w:t>resuelta por mí.</w:t>
      </w:r>
    </w:p>
    <w:p w14:paraId="1CD05CCE" w14:textId="77777777" w:rsidR="000340E1" w:rsidRPr="00CD713B" w:rsidRDefault="000340E1" w:rsidP="000340E1">
      <w:pPr>
        <w:pStyle w:val="Verso2Espaol"/>
        <w:ind w:left="1416"/>
        <w:rPr>
          <w:lang w:val="es-PE"/>
        </w:rPr>
      </w:pPr>
    </w:p>
    <w:p w14:paraId="0DFB6535" w14:textId="24FC5964" w:rsidR="00CD713B" w:rsidRPr="00CD713B" w:rsidRDefault="00CD713B" w:rsidP="00672B29">
      <w:pPr>
        <w:pStyle w:val="NormalHistoria"/>
        <w:rPr>
          <w:lang w:val="es-PE"/>
        </w:rPr>
      </w:pPr>
      <w:r w:rsidRPr="00CD713B">
        <w:rPr>
          <w:lang w:val="es-PE"/>
        </w:rPr>
        <w:t xml:space="preserve">Habiendo dicho esa estrofa y haciendo la división, </w:t>
      </w:r>
      <w:r w:rsidR="007E1FF9">
        <w:rPr>
          <w:lang w:val="es-PE"/>
        </w:rPr>
        <w:t>recitó</w:t>
      </w:r>
      <w:r w:rsidRPr="00CD713B">
        <w:rPr>
          <w:lang w:val="es-PE"/>
        </w:rPr>
        <w:t xml:space="preserve"> </w:t>
      </w:r>
      <w:r w:rsidR="008F01E9">
        <w:rPr>
          <w:lang w:val="es-PE"/>
        </w:rPr>
        <w:t xml:space="preserve">la siguiente </w:t>
      </w:r>
      <w:r w:rsidRPr="00CD713B">
        <w:rPr>
          <w:lang w:val="es-PE"/>
        </w:rPr>
        <w:t xml:space="preserve"> estrofa</w:t>
      </w:r>
      <w:r w:rsidR="00EE45E9">
        <w:rPr>
          <w:lang w:val="es-PE"/>
        </w:rPr>
        <w:t>:</w:t>
      </w:r>
      <w:r w:rsidR="008F01E9">
        <w:rPr>
          <w:lang w:val="es-PE"/>
        </w:rPr>
        <w:t xml:space="preserve"> </w:t>
      </w:r>
    </w:p>
    <w:p w14:paraId="1048B3E2" w14:textId="18C2ACAF" w:rsidR="00CD713B" w:rsidRPr="00CD713B" w:rsidRDefault="00E1337A" w:rsidP="00E1337A">
      <w:pPr>
        <w:pStyle w:val="Verso2Espaol"/>
        <w:ind w:left="1416"/>
        <w:rPr>
          <w:lang w:val="es-PE"/>
        </w:rPr>
      </w:pPr>
      <w:r>
        <w:t>5.</w:t>
      </w:r>
      <w:r>
        <w:tab/>
      </w:r>
      <w:r w:rsidR="002824FF">
        <w:rPr>
          <w:lang w:val="es-PE"/>
        </w:rPr>
        <w:t>La c</w:t>
      </w:r>
      <w:r w:rsidR="00CD713B" w:rsidRPr="00CD713B">
        <w:rPr>
          <w:lang w:val="es-PE"/>
        </w:rPr>
        <w:t>ola</w:t>
      </w:r>
      <w:r w:rsidR="002824FF">
        <w:rPr>
          <w:lang w:val="es-PE"/>
        </w:rPr>
        <w:t xml:space="preserve"> será para </w:t>
      </w:r>
      <w:proofErr w:type="spellStart"/>
      <w:r w:rsidR="00CD713B" w:rsidRPr="00CD713B">
        <w:rPr>
          <w:lang w:val="es-PE"/>
        </w:rPr>
        <w:t>Anutīracārī</w:t>
      </w:r>
      <w:proofErr w:type="spellEnd"/>
      <w:r w:rsidR="00CD713B" w:rsidRPr="00CD713B">
        <w:rPr>
          <w:lang w:val="es-PE"/>
        </w:rPr>
        <w:t xml:space="preserve">; </w:t>
      </w:r>
      <w:r w:rsidR="00175BFA">
        <w:rPr>
          <w:lang w:val="es-PE"/>
        </w:rPr>
        <w:t xml:space="preserve">la </w:t>
      </w:r>
      <w:r w:rsidR="00175BFA" w:rsidRPr="00CD713B">
        <w:rPr>
          <w:lang w:val="es-PE"/>
        </w:rPr>
        <w:t>cabeza</w:t>
      </w:r>
      <w:r w:rsidR="00175BFA">
        <w:rPr>
          <w:lang w:val="es-PE"/>
        </w:rPr>
        <w:t xml:space="preserve">, </w:t>
      </w:r>
      <w:r w:rsidR="002824FF">
        <w:rPr>
          <w:lang w:val="es-PE"/>
        </w:rPr>
        <w:t xml:space="preserve">para </w:t>
      </w:r>
      <w:proofErr w:type="spellStart"/>
      <w:r w:rsidR="00CD713B" w:rsidRPr="00CD713B">
        <w:rPr>
          <w:lang w:val="es-PE"/>
        </w:rPr>
        <w:t>Gambhīracārī</w:t>
      </w:r>
      <w:proofErr w:type="spellEnd"/>
      <w:r w:rsidR="00CD713B" w:rsidRPr="00CD713B">
        <w:rPr>
          <w:lang w:val="es-PE"/>
        </w:rPr>
        <w:t>:</w:t>
      </w:r>
    </w:p>
    <w:p w14:paraId="5029B0B4" w14:textId="0A290EA9" w:rsidR="00CD713B" w:rsidRDefault="00CD713B" w:rsidP="00672B29">
      <w:pPr>
        <w:pStyle w:val="Verso2Espaol"/>
        <w:rPr>
          <w:lang w:val="es-PE"/>
        </w:rPr>
      </w:pPr>
      <w:r w:rsidRPr="00CD713B">
        <w:rPr>
          <w:lang w:val="es-PE"/>
        </w:rPr>
        <w:t xml:space="preserve">El medio será debidamente </w:t>
      </w:r>
      <w:r w:rsidR="002824FF">
        <w:rPr>
          <w:lang w:val="es-PE"/>
        </w:rPr>
        <w:t>retribuido</w:t>
      </w:r>
      <w:r w:rsidR="00BE4819" w:rsidRPr="00BE4819">
        <w:rPr>
          <w:lang w:val="es-PE"/>
        </w:rPr>
        <w:t xml:space="preserve"> </w:t>
      </w:r>
      <w:r w:rsidR="002824FF">
        <w:rPr>
          <w:lang w:val="es-PE"/>
        </w:rPr>
        <w:t>para e</w:t>
      </w:r>
      <w:r w:rsidR="00BE4819" w:rsidRPr="00CD713B">
        <w:rPr>
          <w:lang w:val="es-PE"/>
        </w:rPr>
        <w:t>l árbitro</w:t>
      </w:r>
      <w:r w:rsidRPr="00CD713B">
        <w:rPr>
          <w:lang w:val="es-PE"/>
        </w:rPr>
        <w:t>.</w:t>
      </w:r>
      <w:r w:rsidR="00175BFA" w:rsidRPr="00175BFA">
        <w:rPr>
          <w:lang w:val="es-PE"/>
        </w:rPr>
        <w:t xml:space="preserve"> </w:t>
      </w:r>
      <w:r w:rsidR="00175BFA" w:rsidRPr="00CD713B">
        <w:rPr>
          <w:lang w:val="es-PE"/>
        </w:rPr>
        <w:t>[335]</w:t>
      </w:r>
    </w:p>
    <w:p w14:paraId="6D2E4670" w14:textId="77777777" w:rsidR="00672B29" w:rsidRPr="00CD713B" w:rsidRDefault="00672B29" w:rsidP="00672B29">
      <w:pPr>
        <w:pStyle w:val="Verso2Espaol"/>
        <w:rPr>
          <w:lang w:val="es-PE"/>
        </w:rPr>
      </w:pPr>
    </w:p>
    <w:p w14:paraId="6A6CCDCB" w14:textId="2005B25D" w:rsidR="00175BFA" w:rsidRDefault="00CD713B" w:rsidP="00672B29">
      <w:pPr>
        <w:pStyle w:val="NormalHistoria"/>
        <w:rPr>
          <w:lang w:val="es-PE"/>
        </w:rPr>
      </w:pPr>
      <w:r w:rsidRPr="00CD713B">
        <w:rPr>
          <w:lang w:val="es-PE"/>
        </w:rPr>
        <w:t xml:space="preserve">Entonces, después de dividir el </w:t>
      </w:r>
      <w:r w:rsidR="00175BFA" w:rsidRPr="00175BFA">
        <w:rPr>
          <w:i/>
          <w:iCs/>
          <w:lang w:val="es-PE"/>
        </w:rPr>
        <w:t>Pez</w:t>
      </w:r>
      <w:r w:rsidRPr="00CD713B">
        <w:rPr>
          <w:lang w:val="es-PE"/>
        </w:rPr>
        <w:t>, dijo: "Coman la cabeza y la cola sin pelear" y</w:t>
      </w:r>
      <w:r w:rsidR="00175BFA">
        <w:rPr>
          <w:lang w:val="es-PE"/>
        </w:rPr>
        <w:t>,</w:t>
      </w:r>
      <w:r w:rsidRPr="00CD713B">
        <w:rPr>
          <w:lang w:val="es-PE"/>
        </w:rPr>
        <w:t xml:space="preserve"> tomando la parte central en la boca, se escapó ante sus ojos. </w:t>
      </w:r>
      <w:r w:rsidR="00BE4819">
        <w:rPr>
          <w:lang w:val="es-PE"/>
        </w:rPr>
        <w:t>Ellos s</w:t>
      </w:r>
      <w:r w:rsidRPr="00CD713B">
        <w:rPr>
          <w:lang w:val="es-PE"/>
        </w:rPr>
        <w:t xml:space="preserve">e sentaron abatidos, como si hubieran perdido mil </w:t>
      </w:r>
      <w:r w:rsidR="002824FF">
        <w:rPr>
          <w:lang w:val="es-PE"/>
        </w:rPr>
        <w:t>monedas</w:t>
      </w:r>
      <w:r w:rsidRPr="00CD713B">
        <w:rPr>
          <w:lang w:val="es-PE"/>
        </w:rPr>
        <w:t xml:space="preserve"> y pronunciaron la sexta estrofa:</w:t>
      </w:r>
    </w:p>
    <w:p w14:paraId="15985C06" w14:textId="77777777" w:rsidR="00175BFA" w:rsidRDefault="00175BFA">
      <w:pPr>
        <w:spacing w:after="160" w:line="259" w:lineRule="auto"/>
        <w:ind w:firstLine="0"/>
        <w:rPr>
          <w:spacing w:val="30"/>
          <w:sz w:val="20"/>
          <w:lang w:val="es-PE"/>
        </w:rPr>
      </w:pPr>
      <w:r>
        <w:rPr>
          <w:lang w:val="es-PE"/>
        </w:rPr>
        <w:br w:type="page"/>
      </w:r>
    </w:p>
    <w:p w14:paraId="091905F1" w14:textId="77777777" w:rsidR="00CD713B" w:rsidRPr="00CD713B" w:rsidRDefault="00CD713B" w:rsidP="00672B29">
      <w:pPr>
        <w:pStyle w:val="NormalHistoria"/>
        <w:rPr>
          <w:lang w:val="es-PE"/>
        </w:rPr>
      </w:pPr>
    </w:p>
    <w:p w14:paraId="617C507E" w14:textId="33E3825B" w:rsidR="00CD713B" w:rsidRPr="00CD713B" w:rsidRDefault="00175BFA" w:rsidP="00175BFA">
      <w:pPr>
        <w:pStyle w:val="Verso2Espaol"/>
        <w:ind w:left="1416" w:right="-427"/>
        <w:rPr>
          <w:lang w:val="es-PE"/>
        </w:rPr>
      </w:pPr>
      <w:r>
        <w:rPr>
          <w:lang w:val="es-PE"/>
        </w:rPr>
        <w:t>6</w:t>
      </w:r>
      <w:r w:rsidR="00905B5D">
        <w:rPr>
          <w:lang w:val="es-PE"/>
        </w:rPr>
        <w:t>.</w:t>
      </w:r>
      <w:r>
        <w:rPr>
          <w:lang w:val="es-PE"/>
        </w:rPr>
        <w:tab/>
      </w:r>
      <w:r w:rsidR="00CD713B" w:rsidRPr="00CD713B">
        <w:rPr>
          <w:lang w:val="es-PE"/>
        </w:rPr>
        <w:t xml:space="preserve">Si no fuera por nuestra contienda, habría </w:t>
      </w:r>
      <w:r w:rsidR="00057453">
        <w:rPr>
          <w:lang w:val="es-PE"/>
        </w:rPr>
        <w:t>pe</w:t>
      </w:r>
      <w:r w:rsidR="00905B5D">
        <w:rPr>
          <w:lang w:val="es-PE"/>
        </w:rPr>
        <w:t>scado</w:t>
      </w:r>
      <w:r w:rsidR="00CD713B" w:rsidRPr="00CD713B">
        <w:rPr>
          <w:lang w:val="es-PE"/>
        </w:rPr>
        <w:t xml:space="preserve"> durante mucho tiempo:</w:t>
      </w:r>
    </w:p>
    <w:p w14:paraId="7928CDA2" w14:textId="47DE8EAE" w:rsidR="00CD713B" w:rsidRDefault="00CD713B" w:rsidP="00057453">
      <w:pPr>
        <w:pStyle w:val="Verso2Espaol"/>
        <w:ind w:right="-143"/>
        <w:rPr>
          <w:lang w:val="es-PE"/>
        </w:rPr>
      </w:pPr>
      <w:r w:rsidRPr="00CD713B">
        <w:rPr>
          <w:lang w:val="es-PE"/>
        </w:rPr>
        <w:t xml:space="preserve">Pero ahora el chacal se lleva el </w:t>
      </w:r>
      <w:proofErr w:type="spellStart"/>
      <w:r w:rsidRPr="00CD713B">
        <w:rPr>
          <w:lang w:val="es-PE"/>
        </w:rPr>
        <w:t>pez,y</w:t>
      </w:r>
      <w:proofErr w:type="spellEnd"/>
      <w:r w:rsidRPr="00CD713B">
        <w:rPr>
          <w:lang w:val="es-PE"/>
        </w:rPr>
        <w:t xml:space="preserve"> nos </w:t>
      </w:r>
      <w:r w:rsidR="00BE4819">
        <w:rPr>
          <w:lang w:val="es-PE"/>
        </w:rPr>
        <w:t xml:space="preserve">ha </w:t>
      </w:r>
      <w:r w:rsidRPr="00CD713B">
        <w:rPr>
          <w:lang w:val="es-PE"/>
        </w:rPr>
        <w:t>deja</w:t>
      </w:r>
      <w:r w:rsidR="00BE4819">
        <w:rPr>
          <w:lang w:val="es-PE"/>
        </w:rPr>
        <w:t>do sólo</w:t>
      </w:r>
      <w:r w:rsidRPr="00CD713B">
        <w:rPr>
          <w:lang w:val="es-PE"/>
        </w:rPr>
        <w:t xml:space="preserve"> la cabeza y la cola.</w:t>
      </w:r>
    </w:p>
    <w:p w14:paraId="4ADC95F0" w14:textId="77777777" w:rsidR="002021B6" w:rsidRPr="00CD713B" w:rsidRDefault="002021B6" w:rsidP="002021B6">
      <w:pPr>
        <w:pStyle w:val="Verso2Espaol"/>
        <w:ind w:left="1416"/>
        <w:rPr>
          <w:lang w:val="es-PE"/>
        </w:rPr>
      </w:pPr>
    </w:p>
    <w:p w14:paraId="2D65B437" w14:textId="6844858E" w:rsidR="00CD713B" w:rsidRPr="00CD713B" w:rsidRDefault="00CD713B" w:rsidP="002021B6">
      <w:pPr>
        <w:pStyle w:val="NormalHistoria"/>
        <w:rPr>
          <w:lang w:val="es-PE"/>
        </w:rPr>
      </w:pPr>
      <w:r w:rsidRPr="00CD713B">
        <w:rPr>
          <w:lang w:val="es-PE"/>
        </w:rPr>
        <w:t xml:space="preserve">El </w:t>
      </w:r>
      <w:r w:rsidR="00905B5D" w:rsidRPr="00905B5D">
        <w:rPr>
          <w:i/>
          <w:iCs/>
          <w:lang w:val="es-PE"/>
        </w:rPr>
        <w:t>Chacal</w:t>
      </w:r>
      <w:r w:rsidR="00905B5D" w:rsidRPr="00CD713B">
        <w:rPr>
          <w:lang w:val="es-PE"/>
        </w:rPr>
        <w:t xml:space="preserve"> </w:t>
      </w:r>
      <w:r w:rsidRPr="00CD713B">
        <w:rPr>
          <w:lang w:val="es-PE"/>
        </w:rPr>
        <w:t>est</w:t>
      </w:r>
      <w:r w:rsidR="00BE4819">
        <w:rPr>
          <w:lang w:val="es-PE"/>
        </w:rPr>
        <w:t>uvo</w:t>
      </w:r>
      <w:r w:rsidRPr="00CD713B">
        <w:rPr>
          <w:lang w:val="es-PE"/>
        </w:rPr>
        <w:t xml:space="preserve"> complacido</w:t>
      </w:r>
      <w:r w:rsidR="00905B5D">
        <w:rPr>
          <w:lang w:val="es-PE"/>
        </w:rPr>
        <w:t xml:space="preserve"> con lo hecho</w:t>
      </w:r>
      <w:r w:rsidRPr="00CD713B">
        <w:rPr>
          <w:lang w:val="es-PE"/>
        </w:rPr>
        <w:t xml:space="preserve"> y pensando "Ahora le daré de comer </w:t>
      </w:r>
      <w:r w:rsidR="00905B5D" w:rsidRPr="00905B5D">
        <w:rPr>
          <w:i/>
          <w:iCs/>
          <w:lang w:val="es-PE"/>
        </w:rPr>
        <w:t>Pez</w:t>
      </w:r>
      <w:r w:rsidR="00905B5D">
        <w:rPr>
          <w:lang w:val="es-PE"/>
        </w:rPr>
        <w:t xml:space="preserve"> </w:t>
      </w:r>
      <w:r w:rsidR="00905B5D" w:rsidRPr="00BE4819">
        <w:rPr>
          <w:i/>
          <w:iCs/>
          <w:lang w:val="es-PE"/>
        </w:rPr>
        <w:t>Rohita</w:t>
      </w:r>
      <w:r w:rsidR="00905B5D" w:rsidRPr="00CD713B">
        <w:rPr>
          <w:lang w:val="es-PE"/>
        </w:rPr>
        <w:t xml:space="preserve"> </w:t>
      </w:r>
      <w:r w:rsidRPr="00CD713B">
        <w:rPr>
          <w:lang w:val="es-PE"/>
        </w:rPr>
        <w:t>a mi esposa ", se acercó a ella. Ella lo vio venir y</w:t>
      </w:r>
      <w:r w:rsidR="00905B5D">
        <w:rPr>
          <w:lang w:val="es-PE"/>
        </w:rPr>
        <w:t>,</w:t>
      </w:r>
      <w:r w:rsidRPr="00CD713B">
        <w:rPr>
          <w:lang w:val="es-PE"/>
        </w:rPr>
        <w:t xml:space="preserve"> saludándolo</w:t>
      </w:r>
      <w:r w:rsidR="00905B5D">
        <w:rPr>
          <w:lang w:val="es-PE"/>
        </w:rPr>
        <w:t>,</w:t>
      </w:r>
      <w:r w:rsidRPr="00CD713B">
        <w:rPr>
          <w:lang w:val="es-PE"/>
        </w:rPr>
        <w:t xml:space="preserve"> </w:t>
      </w:r>
      <w:r w:rsidR="00905B5D">
        <w:rPr>
          <w:lang w:val="es-PE"/>
        </w:rPr>
        <w:t xml:space="preserve">recitó </w:t>
      </w:r>
      <w:r w:rsidR="00BE4819">
        <w:rPr>
          <w:lang w:val="es-PE"/>
        </w:rPr>
        <w:t xml:space="preserve">la siguiente </w:t>
      </w:r>
      <w:r w:rsidRPr="00CD713B">
        <w:rPr>
          <w:lang w:val="es-PE"/>
        </w:rPr>
        <w:t>estrofa:</w:t>
      </w:r>
    </w:p>
    <w:p w14:paraId="0FEBD5BB" w14:textId="01464A64" w:rsidR="00CD713B" w:rsidRPr="00CD713B" w:rsidRDefault="00905B5D" w:rsidP="00905B5D">
      <w:pPr>
        <w:pStyle w:val="Verso2Espaol"/>
        <w:ind w:left="1416"/>
        <w:rPr>
          <w:lang w:val="es-PE"/>
        </w:rPr>
      </w:pPr>
      <w:r>
        <w:rPr>
          <w:lang w:val="es-PE"/>
        </w:rPr>
        <w:t>7.</w:t>
      </w:r>
      <w:r>
        <w:rPr>
          <w:lang w:val="es-PE"/>
        </w:rPr>
        <w:tab/>
      </w:r>
      <w:r w:rsidR="00CD713B" w:rsidRPr="00CD713B">
        <w:rPr>
          <w:lang w:val="es-PE"/>
        </w:rPr>
        <w:t xml:space="preserve">Así como un </w:t>
      </w:r>
      <w:r w:rsidR="00461351">
        <w:rPr>
          <w:lang w:val="es-PE"/>
        </w:rPr>
        <w:t xml:space="preserve">Rey </w:t>
      </w:r>
      <w:r w:rsidR="00CD713B" w:rsidRPr="00CD713B">
        <w:rPr>
          <w:lang w:val="es-PE"/>
        </w:rPr>
        <w:t>se alegra</w:t>
      </w:r>
      <w:r>
        <w:rPr>
          <w:lang w:val="es-PE"/>
        </w:rPr>
        <w:t>ría</w:t>
      </w:r>
      <w:r w:rsidR="00CD713B" w:rsidRPr="00CD713B">
        <w:rPr>
          <w:lang w:val="es-PE"/>
        </w:rPr>
        <w:t xml:space="preserve"> de unir un reino a su gobierno,</w:t>
      </w:r>
    </w:p>
    <w:p w14:paraId="07ABD41E" w14:textId="55D45F52" w:rsidR="00CD713B" w:rsidRDefault="00CD713B" w:rsidP="000D193C">
      <w:pPr>
        <w:pStyle w:val="Verso2Espaol"/>
        <w:rPr>
          <w:lang w:val="es-PE"/>
        </w:rPr>
      </w:pPr>
      <w:r w:rsidRPr="00CD713B">
        <w:rPr>
          <w:lang w:val="es-PE"/>
        </w:rPr>
        <w:t xml:space="preserve">Así me alegro de ver a mi </w:t>
      </w:r>
      <w:r w:rsidR="00C827C1" w:rsidRPr="00CD713B">
        <w:rPr>
          <w:lang w:val="es-PE"/>
        </w:rPr>
        <w:t xml:space="preserve">Señor </w:t>
      </w:r>
      <w:r w:rsidRPr="00CD713B">
        <w:rPr>
          <w:lang w:val="es-PE"/>
        </w:rPr>
        <w:t>hoy con la boca llena.</w:t>
      </w:r>
    </w:p>
    <w:p w14:paraId="407F1BF3" w14:textId="77777777" w:rsidR="000D193C" w:rsidRPr="00CD713B" w:rsidRDefault="000D193C" w:rsidP="000D193C">
      <w:pPr>
        <w:pStyle w:val="Verso2Espaol"/>
        <w:rPr>
          <w:lang w:val="es-PE"/>
        </w:rPr>
      </w:pPr>
    </w:p>
    <w:p w14:paraId="65F546DB" w14:textId="2DFF4E14" w:rsidR="00CD713B" w:rsidRPr="00CD713B" w:rsidRDefault="00CD713B" w:rsidP="002021B6">
      <w:pPr>
        <w:pStyle w:val="NormalHistoria"/>
        <w:rPr>
          <w:lang w:val="es-PE"/>
        </w:rPr>
      </w:pPr>
      <w:r w:rsidRPr="00CD713B">
        <w:rPr>
          <w:lang w:val="es-PE"/>
        </w:rPr>
        <w:t>Luego</w:t>
      </w:r>
      <w:r w:rsidR="000D193C">
        <w:rPr>
          <w:lang w:val="es-PE"/>
        </w:rPr>
        <w:t>,</w:t>
      </w:r>
      <w:r w:rsidRPr="00CD713B">
        <w:rPr>
          <w:lang w:val="es-PE"/>
        </w:rPr>
        <w:t xml:space="preserve"> ella le preguntó acerca de los medios para lograrlo, </w:t>
      </w:r>
      <w:r w:rsidR="000D193C">
        <w:rPr>
          <w:lang w:val="es-PE"/>
        </w:rPr>
        <w:t xml:space="preserve">recitando </w:t>
      </w:r>
      <w:r w:rsidR="00C827C1">
        <w:rPr>
          <w:lang w:val="es-PE"/>
        </w:rPr>
        <w:t xml:space="preserve">otra </w:t>
      </w:r>
      <w:r w:rsidR="00167F91" w:rsidRPr="00CD713B">
        <w:rPr>
          <w:lang w:val="es-PE"/>
        </w:rPr>
        <w:t xml:space="preserve">estrofa: </w:t>
      </w:r>
    </w:p>
    <w:p w14:paraId="0D273816" w14:textId="0D13B794" w:rsidR="00CD713B" w:rsidRPr="00CD713B" w:rsidRDefault="000D193C" w:rsidP="000D193C">
      <w:pPr>
        <w:pStyle w:val="Verso2Espaol"/>
        <w:ind w:left="1416" w:right="-143"/>
        <w:rPr>
          <w:lang w:val="es-PE"/>
        </w:rPr>
      </w:pPr>
      <w:r>
        <w:rPr>
          <w:lang w:val="es-PE"/>
        </w:rPr>
        <w:t>8.</w:t>
      </w:r>
      <w:r>
        <w:rPr>
          <w:lang w:val="es-PE"/>
        </w:rPr>
        <w:tab/>
      </w:r>
      <w:r w:rsidR="00CD713B" w:rsidRPr="00CD713B">
        <w:rPr>
          <w:lang w:val="es-PE"/>
        </w:rPr>
        <w:t xml:space="preserve">¿Cómo, </w:t>
      </w:r>
      <w:r w:rsidR="00BE4819">
        <w:rPr>
          <w:lang w:val="es-PE"/>
        </w:rPr>
        <w:t>perteneciendo a</w:t>
      </w:r>
      <w:r w:rsidR="00CD713B" w:rsidRPr="00CD713B">
        <w:rPr>
          <w:lang w:val="es-PE"/>
        </w:rPr>
        <w:t xml:space="preserve"> la tierra, sac</w:t>
      </w:r>
      <w:r w:rsidR="00010765">
        <w:rPr>
          <w:lang w:val="es-PE"/>
        </w:rPr>
        <w:t>ó</w:t>
      </w:r>
      <w:r w:rsidR="00CD713B" w:rsidRPr="00CD713B">
        <w:rPr>
          <w:lang w:val="es-PE"/>
        </w:rPr>
        <w:t xml:space="preserve"> del agua </w:t>
      </w:r>
      <w:r w:rsidR="00C827C1">
        <w:rPr>
          <w:lang w:val="es-PE"/>
        </w:rPr>
        <w:t>a este</w:t>
      </w:r>
      <w:r w:rsidR="00CD713B" w:rsidRPr="00CD713B">
        <w:rPr>
          <w:lang w:val="es-PE"/>
        </w:rPr>
        <w:t xml:space="preserve"> pez?</w:t>
      </w:r>
    </w:p>
    <w:p w14:paraId="349F6841" w14:textId="401A742D" w:rsidR="00CD713B" w:rsidRDefault="00CD713B" w:rsidP="000D193C">
      <w:pPr>
        <w:pStyle w:val="Verso2Espaol"/>
        <w:ind w:right="-143"/>
        <w:rPr>
          <w:lang w:val="es-PE"/>
        </w:rPr>
      </w:pPr>
      <w:r w:rsidRPr="00CD713B">
        <w:rPr>
          <w:lang w:val="es-PE"/>
        </w:rPr>
        <w:t xml:space="preserve">¿Cómo </w:t>
      </w:r>
      <w:r w:rsidR="00BE4819">
        <w:rPr>
          <w:lang w:val="es-PE"/>
        </w:rPr>
        <w:t xml:space="preserve">hizo tal </w:t>
      </w:r>
      <w:r w:rsidRPr="00CD713B">
        <w:rPr>
          <w:lang w:val="es-PE"/>
        </w:rPr>
        <w:t xml:space="preserve">hazaña, mi </w:t>
      </w:r>
      <w:r w:rsidR="00C827C1" w:rsidRPr="00CD713B">
        <w:rPr>
          <w:lang w:val="es-PE"/>
        </w:rPr>
        <w:t>Señor</w:t>
      </w:r>
      <w:r w:rsidRPr="00CD713B">
        <w:rPr>
          <w:lang w:val="es-PE"/>
        </w:rPr>
        <w:t xml:space="preserve">? </w:t>
      </w:r>
      <w:r w:rsidR="00010765" w:rsidRPr="00CD713B">
        <w:rPr>
          <w:lang w:val="es-PE"/>
        </w:rPr>
        <w:t>Rueg</w:t>
      </w:r>
      <w:r w:rsidR="00010765">
        <w:rPr>
          <w:lang w:val="es-PE"/>
        </w:rPr>
        <w:t>o</w:t>
      </w:r>
      <w:r w:rsidR="00010765" w:rsidRPr="00CD713B">
        <w:rPr>
          <w:lang w:val="es-PE"/>
        </w:rPr>
        <w:t xml:space="preserve"> </w:t>
      </w:r>
      <w:r w:rsidRPr="00CD713B">
        <w:rPr>
          <w:lang w:val="es-PE"/>
        </w:rPr>
        <w:t xml:space="preserve">respuesta a mi </w:t>
      </w:r>
      <w:r w:rsidR="00AB4C72">
        <w:rPr>
          <w:lang w:val="es-PE"/>
        </w:rPr>
        <w:t>pregunta</w:t>
      </w:r>
      <w:r w:rsidRPr="00CD713B">
        <w:rPr>
          <w:lang w:val="es-PE"/>
        </w:rPr>
        <w:t>.</w:t>
      </w:r>
    </w:p>
    <w:p w14:paraId="20450E82" w14:textId="77777777" w:rsidR="002021B6" w:rsidRPr="00CD713B" w:rsidRDefault="002021B6" w:rsidP="002021B6">
      <w:pPr>
        <w:pStyle w:val="Verso2Espaol"/>
        <w:rPr>
          <w:lang w:val="es-PE"/>
        </w:rPr>
      </w:pPr>
    </w:p>
    <w:p w14:paraId="626F4B4B" w14:textId="06DED789" w:rsidR="00CD713B" w:rsidRPr="00CD713B" w:rsidRDefault="00CD713B" w:rsidP="002021B6">
      <w:pPr>
        <w:pStyle w:val="NormalHistoria"/>
        <w:rPr>
          <w:lang w:val="es-PE"/>
        </w:rPr>
      </w:pPr>
      <w:r w:rsidRPr="00CD713B">
        <w:rPr>
          <w:lang w:val="es-PE"/>
        </w:rPr>
        <w:t xml:space="preserve">El </w:t>
      </w:r>
      <w:r w:rsidR="00010765" w:rsidRPr="00010765">
        <w:rPr>
          <w:i/>
          <w:iCs/>
          <w:lang w:val="es-PE"/>
        </w:rPr>
        <w:t>Chacal</w:t>
      </w:r>
      <w:r w:rsidRPr="00CD713B">
        <w:rPr>
          <w:lang w:val="es-PE"/>
        </w:rPr>
        <w:t xml:space="preserve">, explicándole los medios, </w:t>
      </w:r>
      <w:r w:rsidR="00010765">
        <w:rPr>
          <w:lang w:val="es-PE"/>
        </w:rPr>
        <w:t xml:space="preserve">recitó </w:t>
      </w:r>
      <w:r w:rsidRPr="00CD713B">
        <w:rPr>
          <w:lang w:val="es-PE"/>
        </w:rPr>
        <w:t xml:space="preserve">la siguiente </w:t>
      </w:r>
      <w:r w:rsidR="00167F91" w:rsidRPr="00CD713B">
        <w:rPr>
          <w:lang w:val="es-PE"/>
        </w:rPr>
        <w:t xml:space="preserve">estrofa: </w:t>
      </w:r>
    </w:p>
    <w:p w14:paraId="6A587252" w14:textId="4D9AB7F7" w:rsidR="00CD713B" w:rsidRPr="00CD713B" w:rsidRDefault="000D193C" w:rsidP="000D193C">
      <w:pPr>
        <w:pStyle w:val="Verso2Espaol"/>
        <w:ind w:left="1416" w:right="-143"/>
        <w:rPr>
          <w:lang w:val="es-PE"/>
        </w:rPr>
      </w:pPr>
      <w:r>
        <w:rPr>
          <w:lang w:val="es-PE"/>
        </w:rPr>
        <w:t>9.</w:t>
      </w:r>
      <w:r>
        <w:rPr>
          <w:lang w:val="es-PE"/>
        </w:rPr>
        <w:tab/>
      </w:r>
      <w:r w:rsidR="00A65EB0">
        <w:rPr>
          <w:lang w:val="es-PE"/>
        </w:rPr>
        <w:t>Un</w:t>
      </w:r>
      <w:r w:rsidR="00A65EB0" w:rsidRPr="00CD713B">
        <w:rPr>
          <w:lang w:val="es-PE"/>
        </w:rPr>
        <w:t xml:space="preserve">a </w:t>
      </w:r>
      <w:r w:rsidR="00CD713B" w:rsidRPr="00CD713B">
        <w:rPr>
          <w:lang w:val="es-PE"/>
        </w:rPr>
        <w:t xml:space="preserve">contienda </w:t>
      </w:r>
      <w:r w:rsidR="00A65EB0">
        <w:rPr>
          <w:lang w:val="es-PE"/>
        </w:rPr>
        <w:t>condujo</w:t>
      </w:r>
      <w:r w:rsidR="00AB4C72">
        <w:rPr>
          <w:lang w:val="es-PE"/>
        </w:rPr>
        <w:t xml:space="preserve"> </w:t>
      </w:r>
      <w:r w:rsidR="001760FA">
        <w:rPr>
          <w:lang w:val="es-PE"/>
        </w:rPr>
        <w:t xml:space="preserve">a </w:t>
      </w:r>
      <w:r w:rsidR="00CD713B" w:rsidRPr="00CD713B">
        <w:rPr>
          <w:lang w:val="es-PE"/>
        </w:rPr>
        <w:t>u</w:t>
      </w:r>
      <w:r w:rsidR="00A65EB0">
        <w:rPr>
          <w:lang w:val="es-PE"/>
        </w:rPr>
        <w:t>n</w:t>
      </w:r>
      <w:r w:rsidR="001760FA">
        <w:rPr>
          <w:lang w:val="es-PE"/>
        </w:rPr>
        <w:t>a</w:t>
      </w:r>
      <w:r w:rsidR="00CD713B" w:rsidRPr="00CD713B">
        <w:rPr>
          <w:lang w:val="es-PE"/>
        </w:rPr>
        <w:t xml:space="preserve"> </w:t>
      </w:r>
      <w:r w:rsidR="00A65EB0">
        <w:rPr>
          <w:lang w:val="es-PE"/>
        </w:rPr>
        <w:t>pugna</w:t>
      </w:r>
      <w:r w:rsidR="00FB77B1">
        <w:rPr>
          <w:lang w:val="es-PE"/>
        </w:rPr>
        <w:t>;</w:t>
      </w:r>
      <w:r w:rsidR="00CD713B" w:rsidRPr="00CD713B">
        <w:rPr>
          <w:lang w:val="es-PE"/>
        </w:rPr>
        <w:t xml:space="preserve"> por </w:t>
      </w:r>
      <w:r w:rsidR="00FB77B1">
        <w:rPr>
          <w:lang w:val="es-PE"/>
        </w:rPr>
        <w:t>est</w:t>
      </w:r>
      <w:r w:rsidR="00CD713B" w:rsidRPr="00CD713B">
        <w:rPr>
          <w:lang w:val="es-PE"/>
        </w:rPr>
        <w:t>a contienda</w:t>
      </w:r>
      <w:r w:rsidR="00FB77B1">
        <w:rPr>
          <w:lang w:val="es-PE"/>
        </w:rPr>
        <w:t>,</w:t>
      </w:r>
      <w:r w:rsidR="00CD713B" w:rsidRPr="00CD713B">
        <w:rPr>
          <w:lang w:val="es-PE"/>
        </w:rPr>
        <w:t xml:space="preserve"> </w:t>
      </w:r>
      <w:r w:rsidR="00AB4C72">
        <w:rPr>
          <w:lang w:val="es-PE"/>
        </w:rPr>
        <w:t xml:space="preserve">perdieron </w:t>
      </w:r>
      <w:r w:rsidR="00CD713B" w:rsidRPr="00CD713B">
        <w:rPr>
          <w:lang w:val="es-PE"/>
        </w:rPr>
        <w:t>su</w:t>
      </w:r>
      <w:r w:rsidR="00AB4C72">
        <w:rPr>
          <w:lang w:val="es-PE"/>
        </w:rPr>
        <w:t>s</w:t>
      </w:r>
      <w:r w:rsidR="00CD713B" w:rsidRPr="00CD713B">
        <w:rPr>
          <w:lang w:val="es-PE"/>
        </w:rPr>
        <w:t xml:space="preserve"> medio</w:t>
      </w:r>
      <w:r w:rsidR="00AB4C72">
        <w:rPr>
          <w:lang w:val="es-PE"/>
        </w:rPr>
        <w:t>s</w:t>
      </w:r>
      <w:r w:rsidR="00CD713B" w:rsidRPr="00CD713B">
        <w:rPr>
          <w:lang w:val="es-PE"/>
        </w:rPr>
        <w:t>:</w:t>
      </w:r>
    </w:p>
    <w:p w14:paraId="5E269A37" w14:textId="1A962069" w:rsidR="00CD713B" w:rsidRDefault="00CD713B" w:rsidP="00EB50E1">
      <w:pPr>
        <w:pStyle w:val="Verso2Espaol"/>
        <w:ind w:right="-285"/>
        <w:rPr>
          <w:lang w:val="es-PE"/>
        </w:rPr>
      </w:pPr>
      <w:r w:rsidRPr="00CD713B">
        <w:rPr>
          <w:lang w:val="es-PE"/>
        </w:rPr>
        <w:t xml:space="preserve">Por la </w:t>
      </w:r>
      <w:r w:rsidR="005F2583">
        <w:rPr>
          <w:lang w:val="es-PE"/>
        </w:rPr>
        <w:t>pugna</w:t>
      </w:r>
      <w:r w:rsidRPr="00CD713B">
        <w:rPr>
          <w:lang w:val="es-PE"/>
        </w:rPr>
        <w:t>, las nutrias perdieron su premio</w:t>
      </w:r>
      <w:r w:rsidR="005F2583">
        <w:rPr>
          <w:lang w:val="es-PE"/>
        </w:rPr>
        <w:t>;</w:t>
      </w:r>
      <w:r w:rsidRPr="00CD713B">
        <w:rPr>
          <w:lang w:val="es-PE"/>
        </w:rPr>
        <w:t xml:space="preserve"> </w:t>
      </w:r>
      <w:proofErr w:type="spellStart"/>
      <w:r w:rsidRPr="00CD713B">
        <w:rPr>
          <w:lang w:val="es-PE"/>
        </w:rPr>
        <w:t>Māyāvi</w:t>
      </w:r>
      <w:proofErr w:type="spellEnd"/>
      <w:r w:rsidRPr="00CD713B">
        <w:rPr>
          <w:lang w:val="es-PE"/>
        </w:rPr>
        <w:t>, cóm</w:t>
      </w:r>
      <w:r w:rsidR="00AB4C72">
        <w:rPr>
          <w:lang w:val="es-PE"/>
        </w:rPr>
        <w:t>as</w:t>
      </w:r>
      <w:r w:rsidRPr="00CD713B">
        <w:rPr>
          <w:lang w:val="es-PE"/>
        </w:rPr>
        <w:t xml:space="preserve">e </w:t>
      </w:r>
      <w:r w:rsidR="00A65EB0">
        <w:rPr>
          <w:lang w:val="es-PE"/>
        </w:rPr>
        <w:t>su</w:t>
      </w:r>
      <w:r w:rsidRPr="00CD713B">
        <w:rPr>
          <w:lang w:val="es-PE"/>
        </w:rPr>
        <w:t xml:space="preserve"> presa.</w:t>
      </w:r>
      <w:r w:rsidR="00EB50E1" w:rsidRPr="00EB50E1">
        <w:rPr>
          <w:lang w:val="es-PE"/>
        </w:rPr>
        <w:t xml:space="preserve"> </w:t>
      </w:r>
      <w:r w:rsidR="00EB50E1" w:rsidRPr="00CD713B">
        <w:rPr>
          <w:lang w:val="es-PE"/>
        </w:rPr>
        <w:t>[336]</w:t>
      </w:r>
    </w:p>
    <w:p w14:paraId="65322FCA" w14:textId="77777777" w:rsidR="002021B6" w:rsidRPr="00CD713B" w:rsidRDefault="002021B6" w:rsidP="002021B6">
      <w:pPr>
        <w:pStyle w:val="Verso2Espaol"/>
        <w:rPr>
          <w:lang w:val="es-PE"/>
        </w:rPr>
      </w:pPr>
    </w:p>
    <w:p w14:paraId="09F71570" w14:textId="538A9765" w:rsidR="00CD713B" w:rsidRPr="00CD713B" w:rsidRDefault="005F2583" w:rsidP="002021B6">
      <w:pPr>
        <w:pStyle w:val="NormalHistoria"/>
        <w:rPr>
          <w:lang w:val="es-PE"/>
        </w:rPr>
      </w:pPr>
      <w:r>
        <w:rPr>
          <w:lang w:val="es-PE"/>
        </w:rPr>
        <w:t>Hubo</w:t>
      </w:r>
      <w:r w:rsidR="00CD713B" w:rsidRPr="00CD713B">
        <w:rPr>
          <w:lang w:val="es-PE"/>
        </w:rPr>
        <w:t xml:space="preserve"> otra estrofa </w:t>
      </w:r>
      <w:r>
        <w:rPr>
          <w:lang w:val="es-PE"/>
        </w:rPr>
        <w:t xml:space="preserve">recitada </w:t>
      </w:r>
      <w:r w:rsidR="00AB4C72">
        <w:rPr>
          <w:lang w:val="es-PE"/>
        </w:rPr>
        <w:t>en</w:t>
      </w:r>
      <w:r w:rsidR="00CD713B" w:rsidRPr="00CD713B">
        <w:rPr>
          <w:lang w:val="es-PE"/>
        </w:rPr>
        <w:t xml:space="preserve"> Perfecta Sabiduría </w:t>
      </w:r>
      <w:r w:rsidR="00AB4C72">
        <w:rPr>
          <w:lang w:val="es-PE"/>
        </w:rPr>
        <w:t>por el</w:t>
      </w:r>
      <w:r w:rsidR="00CD713B" w:rsidRPr="00CD713B">
        <w:rPr>
          <w:lang w:val="es-PE"/>
        </w:rPr>
        <w:t xml:space="preserve"> </w:t>
      </w:r>
      <w:r w:rsidR="005A64BD" w:rsidRPr="005A64BD">
        <w:rPr>
          <w:i/>
          <w:lang w:val="es-PE"/>
        </w:rPr>
        <w:t>Buddha</w:t>
      </w:r>
      <w:r w:rsidR="00167F91" w:rsidRPr="00CD713B">
        <w:rPr>
          <w:lang w:val="es-PE"/>
        </w:rPr>
        <w:t>:</w:t>
      </w:r>
      <w:r w:rsidR="001760FA">
        <w:rPr>
          <w:lang w:val="es-PE"/>
        </w:rPr>
        <w:t xml:space="preserve"> </w:t>
      </w:r>
    </w:p>
    <w:p w14:paraId="76F70C21" w14:textId="36632EA8" w:rsidR="00CD713B" w:rsidRPr="00CD713B" w:rsidRDefault="00EB50E1" w:rsidP="00EB50E1">
      <w:pPr>
        <w:pStyle w:val="Verso2Espaol"/>
        <w:ind w:left="1416" w:right="-143"/>
        <w:rPr>
          <w:lang w:val="es-PE"/>
        </w:rPr>
      </w:pPr>
      <w:r>
        <w:rPr>
          <w:lang w:val="es-PE"/>
        </w:rPr>
        <w:t>10</w:t>
      </w:r>
      <w:r w:rsidRPr="00EB50E1">
        <w:rPr>
          <w:lang w:val="es-PE"/>
        </w:rPr>
        <w:t>.</w:t>
      </w:r>
      <w:r w:rsidRPr="00EB50E1">
        <w:rPr>
          <w:lang w:val="es-PE"/>
        </w:rPr>
        <w:tab/>
      </w:r>
      <w:r w:rsidR="00CD713B" w:rsidRPr="00CD713B">
        <w:rPr>
          <w:lang w:val="es-PE"/>
        </w:rPr>
        <w:t>Así también, cuando sur</w:t>
      </w:r>
      <w:r w:rsidR="000E605A">
        <w:rPr>
          <w:lang w:val="es-PE"/>
        </w:rPr>
        <w:t>ja</w:t>
      </w:r>
      <w:r w:rsidR="00073B39">
        <w:rPr>
          <w:lang w:val="es-PE"/>
        </w:rPr>
        <w:t>n</w:t>
      </w:r>
      <w:r w:rsidR="00CD713B" w:rsidRPr="00CD713B">
        <w:rPr>
          <w:lang w:val="es-PE"/>
        </w:rPr>
        <w:t xml:space="preserve"> contienda</w:t>
      </w:r>
      <w:r w:rsidR="000E605A">
        <w:rPr>
          <w:lang w:val="es-PE"/>
        </w:rPr>
        <w:t>s</w:t>
      </w:r>
      <w:r w:rsidR="00CD713B" w:rsidRPr="00CD713B">
        <w:rPr>
          <w:lang w:val="es-PE"/>
        </w:rPr>
        <w:t xml:space="preserve"> entre los hombres,</w:t>
      </w:r>
    </w:p>
    <w:p w14:paraId="7E993755" w14:textId="336EF1CF" w:rsidR="00CD713B" w:rsidRPr="00CD713B" w:rsidRDefault="00CD713B" w:rsidP="00EB50E1">
      <w:pPr>
        <w:pStyle w:val="Verso2Espaol"/>
        <w:ind w:right="-143"/>
        <w:rPr>
          <w:lang w:val="es-PE"/>
        </w:rPr>
      </w:pPr>
      <w:r w:rsidRPr="00CD713B">
        <w:rPr>
          <w:lang w:val="es-PE"/>
        </w:rPr>
        <w:t>Busca</w:t>
      </w:r>
      <w:r w:rsidR="00073B39">
        <w:rPr>
          <w:lang w:val="es-PE"/>
        </w:rPr>
        <w:t>rá</w:t>
      </w:r>
      <w:r w:rsidRPr="00CD713B">
        <w:rPr>
          <w:lang w:val="es-PE"/>
        </w:rPr>
        <w:t xml:space="preserve">n </w:t>
      </w:r>
      <w:r w:rsidR="00073B39">
        <w:rPr>
          <w:lang w:val="es-PE"/>
        </w:rPr>
        <w:t xml:space="preserve">a </w:t>
      </w:r>
      <w:r w:rsidRPr="00CD713B">
        <w:rPr>
          <w:lang w:val="es-PE"/>
        </w:rPr>
        <w:t>un árbitro</w:t>
      </w:r>
      <w:r w:rsidR="005F2583">
        <w:rPr>
          <w:lang w:val="es-PE"/>
        </w:rPr>
        <w:t>;</w:t>
      </w:r>
      <w:r w:rsidRPr="00CD713B">
        <w:rPr>
          <w:lang w:val="es-PE"/>
        </w:rPr>
        <w:t xml:space="preserve"> </w:t>
      </w:r>
      <w:r w:rsidR="00073B39">
        <w:rPr>
          <w:lang w:val="es-PE"/>
        </w:rPr>
        <w:t xml:space="preserve">ése será el </w:t>
      </w:r>
      <w:r w:rsidRPr="00CD713B">
        <w:rPr>
          <w:lang w:val="es-PE"/>
        </w:rPr>
        <w:t>líder entonces</w:t>
      </w:r>
      <w:r w:rsidR="00C70399">
        <w:rPr>
          <w:lang w:val="es-PE"/>
        </w:rPr>
        <w:t>;</w:t>
      </w:r>
      <w:r w:rsidR="001760FA">
        <w:rPr>
          <w:lang w:val="es-PE"/>
        </w:rPr>
        <w:t xml:space="preserve"> </w:t>
      </w:r>
      <w:r w:rsidR="00C70399">
        <w:rPr>
          <w:lang w:val="es-PE"/>
        </w:rPr>
        <w:t>Así será cómo</w:t>
      </w:r>
    </w:p>
    <w:p w14:paraId="56ECC711" w14:textId="02398FAC" w:rsidR="00CD713B" w:rsidRDefault="00073B39" w:rsidP="00EB50E1">
      <w:pPr>
        <w:pStyle w:val="Verso2Espaol"/>
        <w:ind w:right="-143"/>
        <w:rPr>
          <w:lang w:val="es-PE"/>
        </w:rPr>
      </w:pPr>
      <w:r>
        <w:rPr>
          <w:lang w:val="es-PE"/>
        </w:rPr>
        <w:t xml:space="preserve">La </w:t>
      </w:r>
      <w:r w:rsidR="00CD713B" w:rsidRPr="00CD713B">
        <w:rPr>
          <w:lang w:val="es-PE"/>
        </w:rPr>
        <w:t xml:space="preserve">riqueza </w:t>
      </w:r>
      <w:r>
        <w:rPr>
          <w:lang w:val="es-PE"/>
        </w:rPr>
        <w:t>de los hombre</w:t>
      </w:r>
      <w:r w:rsidR="001760FA">
        <w:rPr>
          <w:lang w:val="es-PE"/>
        </w:rPr>
        <w:t>s</w:t>
      </w:r>
      <w:r>
        <w:rPr>
          <w:lang w:val="es-PE"/>
        </w:rPr>
        <w:t xml:space="preserve"> </w:t>
      </w:r>
      <w:r w:rsidR="00C70399">
        <w:rPr>
          <w:lang w:val="es-PE"/>
        </w:rPr>
        <w:t>se reducirá</w:t>
      </w:r>
      <w:r w:rsidR="00CD713B" w:rsidRPr="00CD713B">
        <w:rPr>
          <w:lang w:val="es-PE"/>
        </w:rPr>
        <w:t xml:space="preserve"> y las arcas del </w:t>
      </w:r>
      <w:r w:rsidR="00461351">
        <w:rPr>
          <w:lang w:val="es-PE"/>
        </w:rPr>
        <w:t xml:space="preserve">Rey </w:t>
      </w:r>
      <w:r w:rsidR="00844035">
        <w:rPr>
          <w:lang w:val="es-PE"/>
        </w:rPr>
        <w:t>crecerán</w:t>
      </w:r>
      <w:r w:rsidR="00CD713B" w:rsidRPr="00CD713B">
        <w:rPr>
          <w:lang w:val="es-PE"/>
        </w:rPr>
        <w:t>.</w:t>
      </w:r>
    </w:p>
    <w:p w14:paraId="024612E3" w14:textId="77777777" w:rsidR="00167F91" w:rsidRDefault="00167F91" w:rsidP="002021B6">
      <w:pPr>
        <w:pStyle w:val="Verso2Espaol"/>
        <w:rPr>
          <w:lang w:val="es-PE"/>
        </w:rPr>
      </w:pPr>
    </w:p>
    <w:p w14:paraId="239866EB" w14:textId="77777777" w:rsidR="00167F91" w:rsidRDefault="00167F91" w:rsidP="00167F91">
      <w:pPr>
        <w:jc w:val="center"/>
      </w:pPr>
      <w:r>
        <w:t>--------------------------------------</w:t>
      </w:r>
    </w:p>
    <w:p w14:paraId="751B99D7" w14:textId="77777777" w:rsidR="002021B6" w:rsidRPr="00CD713B" w:rsidRDefault="002021B6" w:rsidP="002021B6">
      <w:pPr>
        <w:pStyle w:val="Verso2Espaol"/>
        <w:rPr>
          <w:lang w:val="es-PE"/>
        </w:rPr>
      </w:pPr>
    </w:p>
    <w:p w14:paraId="549DB582" w14:textId="42D10288" w:rsidR="00CD713B" w:rsidRDefault="00CD713B" w:rsidP="00CD713B">
      <w:pPr>
        <w:rPr>
          <w:lang w:val="es-PE"/>
        </w:rPr>
      </w:pPr>
      <w:r w:rsidRPr="00CD713B">
        <w:rPr>
          <w:lang w:val="es-PE"/>
        </w:rPr>
        <w:t xml:space="preserve">Después de la lección, el </w:t>
      </w:r>
      <w:r w:rsidR="00844035" w:rsidRPr="00844035">
        <w:rPr>
          <w:i/>
          <w:iCs/>
        </w:rPr>
        <w:t>Bhagavā</w:t>
      </w:r>
      <w:r w:rsidR="00844035" w:rsidRPr="00844035">
        <w:rPr>
          <w:lang w:val="es-PE"/>
        </w:rPr>
        <w:t xml:space="preserve"> </w:t>
      </w:r>
      <w:r w:rsidRPr="00CD713B">
        <w:rPr>
          <w:lang w:val="es-PE"/>
        </w:rPr>
        <w:t xml:space="preserve">declaró las </w:t>
      </w:r>
      <w:r w:rsidR="00844035" w:rsidRPr="00844035">
        <w:rPr>
          <w:i/>
          <w:iCs/>
          <w:lang w:val="es-PE"/>
        </w:rPr>
        <w:t xml:space="preserve">Cuatro Nobles </w:t>
      </w:r>
      <w:r w:rsidRPr="00844035">
        <w:rPr>
          <w:i/>
          <w:iCs/>
          <w:lang w:val="es-PE"/>
        </w:rPr>
        <w:t>Verdades</w:t>
      </w:r>
      <w:r w:rsidRPr="00CD713B">
        <w:rPr>
          <w:lang w:val="es-PE"/>
        </w:rPr>
        <w:t xml:space="preserve"> e </w:t>
      </w:r>
      <w:r w:rsidR="00490074">
        <w:rPr>
          <w:lang w:val="es-PE"/>
        </w:rPr>
        <w:t xml:space="preserve">identificó los </w:t>
      </w:r>
      <w:r w:rsidR="00490074" w:rsidRPr="00382461">
        <w:rPr>
          <w:i/>
          <w:iCs/>
          <w:lang w:val="es-PE"/>
        </w:rPr>
        <w:t>Renacimientos</w:t>
      </w:r>
      <w:r w:rsidRPr="00CD713B">
        <w:rPr>
          <w:lang w:val="es-PE"/>
        </w:rPr>
        <w:t>: "En es</w:t>
      </w:r>
      <w:r w:rsidR="00073B39">
        <w:rPr>
          <w:lang w:val="es-PE"/>
        </w:rPr>
        <w:t>a</w:t>
      </w:r>
      <w:r w:rsidRPr="00CD713B">
        <w:rPr>
          <w:lang w:val="es-PE"/>
        </w:rPr>
        <w:t xml:space="preserve"> </w:t>
      </w:r>
      <w:r w:rsidR="00073B39">
        <w:rPr>
          <w:lang w:val="es-PE"/>
        </w:rPr>
        <w:t>ocasión</w:t>
      </w:r>
      <w:r w:rsidR="00382461">
        <w:rPr>
          <w:lang w:val="es-PE"/>
        </w:rPr>
        <w:t>,</w:t>
      </w:r>
      <w:r w:rsidR="00073B39">
        <w:rPr>
          <w:lang w:val="es-PE"/>
        </w:rPr>
        <w:t xml:space="preserve"> </w:t>
      </w:r>
      <w:r w:rsidRPr="00CD713B">
        <w:rPr>
          <w:lang w:val="es-PE"/>
        </w:rPr>
        <w:t xml:space="preserve">el </w:t>
      </w:r>
      <w:r w:rsidR="00382461" w:rsidRPr="00382461">
        <w:rPr>
          <w:i/>
          <w:iCs/>
          <w:lang w:val="es-PE"/>
        </w:rPr>
        <w:t>Chacal</w:t>
      </w:r>
      <w:r w:rsidR="00382461" w:rsidRPr="00CD713B">
        <w:rPr>
          <w:lang w:val="es-PE"/>
        </w:rPr>
        <w:t xml:space="preserve"> </w:t>
      </w:r>
      <w:r w:rsidRPr="00CD713B">
        <w:rPr>
          <w:lang w:val="es-PE"/>
        </w:rPr>
        <w:t>era Upananda</w:t>
      </w:r>
      <w:r w:rsidR="00551336">
        <w:rPr>
          <w:lang w:val="es-PE"/>
        </w:rPr>
        <w:t>;</w:t>
      </w:r>
      <w:r w:rsidRPr="00CD713B">
        <w:rPr>
          <w:lang w:val="es-PE"/>
        </w:rPr>
        <w:t xml:space="preserve"> las </w:t>
      </w:r>
      <w:r w:rsidR="00382461" w:rsidRPr="00382461">
        <w:rPr>
          <w:i/>
          <w:iCs/>
          <w:lang w:val="es-PE"/>
        </w:rPr>
        <w:t>Nutrias</w:t>
      </w:r>
      <w:r w:rsidR="00551336">
        <w:rPr>
          <w:lang w:val="es-PE"/>
        </w:rPr>
        <w:t>,</w:t>
      </w:r>
      <w:r w:rsidRPr="00CD713B">
        <w:rPr>
          <w:lang w:val="es-PE"/>
        </w:rPr>
        <w:t xml:space="preserve"> los dos </w:t>
      </w:r>
      <w:r w:rsidR="00073B39">
        <w:rPr>
          <w:lang w:val="es-PE"/>
        </w:rPr>
        <w:t>Venerables</w:t>
      </w:r>
      <w:r w:rsidR="00551336">
        <w:rPr>
          <w:lang w:val="es-PE"/>
        </w:rPr>
        <w:t xml:space="preserve"> y</w:t>
      </w:r>
      <w:r w:rsidRPr="00CD713B">
        <w:rPr>
          <w:lang w:val="es-PE"/>
        </w:rPr>
        <w:t xml:space="preserve"> </w:t>
      </w:r>
      <w:r w:rsidR="00551336">
        <w:rPr>
          <w:lang w:val="es-PE"/>
        </w:rPr>
        <w:t xml:space="preserve">yo, </w:t>
      </w:r>
      <w:r w:rsidRPr="00CD713B">
        <w:rPr>
          <w:lang w:val="es-PE"/>
        </w:rPr>
        <w:t xml:space="preserve">el </w:t>
      </w:r>
      <w:r w:rsidR="00382461">
        <w:rPr>
          <w:lang w:val="es-PE"/>
        </w:rPr>
        <w:t>Hada</w:t>
      </w:r>
      <w:r w:rsidRPr="00CD713B">
        <w:rPr>
          <w:lang w:val="es-PE"/>
        </w:rPr>
        <w:t xml:space="preserve"> del </w:t>
      </w:r>
      <w:r w:rsidRPr="00382461">
        <w:rPr>
          <w:lang w:val="es-PE"/>
        </w:rPr>
        <w:t>árbol</w:t>
      </w:r>
      <w:r w:rsidRPr="00CD713B">
        <w:rPr>
          <w:lang w:val="es-PE"/>
        </w:rPr>
        <w:t xml:space="preserve"> testigo de la causa".</w:t>
      </w:r>
    </w:p>
    <w:p w14:paraId="3D8FB040" w14:textId="77777777" w:rsidR="0033527A" w:rsidRPr="005C04E2" w:rsidRDefault="0033527A" w:rsidP="0033527A">
      <w:pPr>
        <w:pStyle w:val="NormalSinTab"/>
        <w:jc w:val="center"/>
      </w:pPr>
      <w:r w:rsidRPr="007B20A5">
        <w:rPr>
          <w:rFonts w:cs="Cormorant"/>
          <w:sz w:val="32"/>
          <w:szCs w:val="32"/>
        </w:rPr>
        <w:t>❦</w:t>
      </w:r>
    </w:p>
    <w:p w14:paraId="38F6DB37" w14:textId="77777777" w:rsidR="00FC75A8" w:rsidRDefault="00FC75A8" w:rsidP="00CD713B">
      <w:pPr>
        <w:rPr>
          <w:lang w:val="es-PE"/>
        </w:rPr>
      </w:pPr>
    </w:p>
    <w:p w14:paraId="6A887E5A" w14:textId="77777777" w:rsidR="00283EC7" w:rsidRDefault="00283EC7" w:rsidP="00CD713B">
      <w:pPr>
        <w:rPr>
          <w:lang w:val="es-PE"/>
        </w:rPr>
      </w:pPr>
    </w:p>
    <w:p w14:paraId="6E622E8E" w14:textId="77777777" w:rsidR="00A62FF5" w:rsidRDefault="00A62FF5" w:rsidP="00CD713B">
      <w:pPr>
        <w:rPr>
          <w:lang w:val="es-PE"/>
        </w:rPr>
      </w:pPr>
    </w:p>
    <w:p w14:paraId="2E12D3C4" w14:textId="77777777" w:rsidR="00A62FF5" w:rsidRPr="00CD713B" w:rsidRDefault="00A62FF5" w:rsidP="00CD713B">
      <w:pPr>
        <w:rPr>
          <w:lang w:val="es-PE"/>
        </w:rPr>
      </w:pPr>
    </w:p>
    <w:p w14:paraId="06AFD889" w14:textId="7E0FB177" w:rsidR="007D084F" w:rsidRPr="007D084F" w:rsidRDefault="0033527A" w:rsidP="00283EC7">
      <w:pPr>
        <w:pStyle w:val="Ttulo2"/>
        <w:rPr>
          <w:lang w:val="es-PE"/>
        </w:rPr>
      </w:pPr>
      <w:bookmarkStart w:id="107" w:name="_Toc126679034"/>
      <w:r w:rsidRPr="0033527A">
        <w:rPr>
          <w:lang w:val="es-PE"/>
        </w:rPr>
        <w:t>Ja. №.</w:t>
      </w:r>
      <w:r w:rsidR="00283EC7">
        <w:rPr>
          <w:lang w:val="es-PE"/>
        </w:rPr>
        <w:t xml:space="preserve"> </w:t>
      </w:r>
      <w:r w:rsidR="007D084F" w:rsidRPr="007D084F">
        <w:rPr>
          <w:lang w:val="es-PE"/>
        </w:rPr>
        <w:t>401.</w:t>
      </w:r>
      <w:r w:rsidR="00283EC7">
        <w:rPr>
          <w:lang w:val="es-PE"/>
        </w:rPr>
        <w:br/>
      </w:r>
      <w:r w:rsidR="00164884" w:rsidRPr="0033527A">
        <w:rPr>
          <w:sz w:val="20"/>
          <w:szCs w:val="20"/>
        </w:rPr>
        <w:tab/>
      </w:r>
      <w:r w:rsidR="00283EC7" w:rsidRPr="0033527A">
        <w:rPr>
          <w:sz w:val="20"/>
          <w:szCs w:val="20"/>
          <w:lang w:val="es-PE"/>
        </w:rPr>
        <w:br/>
      </w:r>
      <w:proofErr w:type="spellStart"/>
      <w:r w:rsidR="00283EC7" w:rsidRPr="007D084F">
        <w:rPr>
          <w:lang w:val="es-PE"/>
        </w:rPr>
        <w:t>Dasaṇṇaka</w:t>
      </w:r>
      <w:r w:rsidR="007D084F" w:rsidRPr="007D084F">
        <w:rPr>
          <w:lang w:val="es-PE"/>
        </w:rPr>
        <w:t>-</w:t>
      </w:r>
      <w:r w:rsidR="00283EC7" w:rsidRPr="007D084F">
        <w:rPr>
          <w:lang w:val="es-PE"/>
        </w:rPr>
        <w:t>Jātaka</w:t>
      </w:r>
      <w:proofErr w:type="spellEnd"/>
      <w:r w:rsidR="007D084F" w:rsidRPr="007D084F">
        <w:rPr>
          <w:lang w:val="es-PE"/>
        </w:rPr>
        <w:t>.</w:t>
      </w:r>
      <w:bookmarkEnd w:id="107"/>
    </w:p>
    <w:p w14:paraId="2811249F" w14:textId="47F096BD" w:rsidR="0033527A" w:rsidRPr="00A23F61" w:rsidRDefault="0033527A" w:rsidP="0033527A">
      <w:pPr>
        <w:pStyle w:val="Ttulo3"/>
        <w:rPr>
          <w:lang w:val="es-PE"/>
        </w:rPr>
      </w:pPr>
      <w:r w:rsidRPr="00A23F61">
        <w:rPr>
          <w:lang w:val="es-PE"/>
        </w:rPr>
        <w:t xml:space="preserve">Historia de Renacimientos sobre </w:t>
      </w:r>
      <w:r w:rsidR="00A2627A" w:rsidRPr="00A2627A">
        <w:rPr>
          <w:i/>
          <w:iCs/>
          <w:lang w:val="es-PE"/>
        </w:rPr>
        <w:t xml:space="preserve">la Espada de </w:t>
      </w:r>
      <w:proofErr w:type="spellStart"/>
      <w:r w:rsidR="00A2627A" w:rsidRPr="00A2627A">
        <w:rPr>
          <w:i/>
          <w:iCs/>
          <w:lang w:val="es-PE"/>
        </w:rPr>
        <w:t>Dasaṇṇaka</w:t>
      </w:r>
      <w:proofErr w:type="spellEnd"/>
      <w:r>
        <w:rPr>
          <w:i/>
          <w:iCs/>
          <w:lang w:val="es-PE"/>
        </w:rPr>
        <w:t xml:space="preserve"> </w:t>
      </w:r>
      <w:r w:rsidRPr="00A23F61">
        <w:rPr>
          <w:lang w:val="es-PE"/>
        </w:rPr>
        <w:t>(</w:t>
      </w:r>
      <w:proofErr w:type="spellStart"/>
      <w:r w:rsidR="0002342D">
        <w:rPr>
          <w:lang w:val="es-PE"/>
        </w:rPr>
        <w:t>7</w:t>
      </w:r>
      <w:r w:rsidRPr="00A23F61">
        <w:rPr>
          <w:lang w:val="es-PE"/>
        </w:rPr>
        <w:t>s</w:t>
      </w:r>
      <w:proofErr w:type="spellEnd"/>
      <w:r w:rsidRPr="00A23F61">
        <w:rPr>
          <w:lang w:val="es-PE"/>
        </w:rPr>
        <w:t>)</w:t>
      </w:r>
      <w:r w:rsidRPr="00E1498A">
        <w:rPr>
          <w:vertAlign w:val="superscript"/>
          <w:lang w:val="es-PE"/>
        </w:rPr>
        <w:t xml:space="preserve"> </w:t>
      </w:r>
    </w:p>
    <w:p w14:paraId="2312C1C9" w14:textId="5579882E" w:rsidR="007D084F" w:rsidRPr="007D084F" w:rsidRDefault="007D084F" w:rsidP="007D084F">
      <w:pPr>
        <w:rPr>
          <w:lang w:val="es-PE"/>
        </w:rPr>
      </w:pPr>
      <w:r w:rsidRPr="007D084F">
        <w:rPr>
          <w:lang w:val="es-PE"/>
        </w:rPr>
        <w:t>"</w:t>
      </w:r>
      <w:r w:rsidRPr="00B1014C">
        <w:rPr>
          <w:i/>
          <w:iCs/>
          <w:lang w:val="es-PE"/>
        </w:rPr>
        <w:t>La buena espada de Dasanna</w:t>
      </w:r>
      <w:r w:rsidR="00B1014C">
        <w:rPr>
          <w:i/>
          <w:iCs/>
          <w:lang w:val="es-PE"/>
        </w:rPr>
        <w:t>…</w:t>
      </w:r>
      <w:r w:rsidR="006342A2">
        <w:rPr>
          <w:i/>
          <w:iCs/>
          <w:lang w:val="es-PE"/>
        </w:rPr>
        <w:t xml:space="preserve"> </w:t>
      </w:r>
      <w:r w:rsidR="00636D32" w:rsidRPr="00B1014C">
        <w:rPr>
          <w:i/>
          <w:iCs/>
          <w:lang w:val="es-PE"/>
        </w:rPr>
        <w:t>etc</w:t>
      </w:r>
      <w:r w:rsidR="00636D32" w:rsidRPr="00636D32">
        <w:rPr>
          <w:i/>
          <w:lang w:val="es-PE"/>
        </w:rPr>
        <w:t>.”</w:t>
      </w:r>
      <w:r w:rsidR="00B1014C">
        <w:rPr>
          <w:lang w:val="es-PE"/>
        </w:rPr>
        <w:t xml:space="preserve"> </w:t>
      </w:r>
      <w:r w:rsidRPr="007D084F">
        <w:rPr>
          <w:lang w:val="es-PE"/>
        </w:rPr>
        <w:t xml:space="preserve">El </w:t>
      </w:r>
      <w:r w:rsidR="00A2627A" w:rsidRPr="00A2627A">
        <w:rPr>
          <w:i/>
          <w:iCs/>
        </w:rPr>
        <w:t>Bhagavā</w:t>
      </w:r>
      <w:r w:rsidR="00A2627A" w:rsidRPr="00A2627A">
        <w:rPr>
          <w:lang w:val="es-PE"/>
        </w:rPr>
        <w:t xml:space="preserve"> </w:t>
      </w:r>
      <w:r w:rsidR="00A2627A">
        <w:rPr>
          <w:lang w:val="es-PE"/>
        </w:rPr>
        <w:t>narró</w:t>
      </w:r>
      <w:r w:rsidRPr="007D084F">
        <w:rPr>
          <w:lang w:val="es-PE"/>
        </w:rPr>
        <w:t xml:space="preserve"> esto</w:t>
      </w:r>
      <w:r w:rsidR="00A2627A">
        <w:rPr>
          <w:lang w:val="es-PE"/>
        </w:rPr>
        <w:t xml:space="preserve"> mientras se encontraba residiendo en el monasterio </w:t>
      </w:r>
      <w:proofErr w:type="spellStart"/>
      <w:r w:rsidR="00A2627A">
        <w:rPr>
          <w:lang w:val="es-PE"/>
        </w:rPr>
        <w:t>Jetavana</w:t>
      </w:r>
      <w:proofErr w:type="spellEnd"/>
      <w:r w:rsidR="00A2627A">
        <w:rPr>
          <w:lang w:val="es-PE"/>
        </w:rPr>
        <w:t xml:space="preserve"> </w:t>
      </w:r>
      <w:r w:rsidRPr="007D084F">
        <w:rPr>
          <w:lang w:val="es-PE"/>
        </w:rPr>
        <w:t xml:space="preserve">acerca de la tentación </w:t>
      </w:r>
      <w:r w:rsidR="00A2627A">
        <w:rPr>
          <w:lang w:val="es-PE"/>
        </w:rPr>
        <w:t>que sufrió</w:t>
      </w:r>
      <w:r w:rsidRPr="007D084F">
        <w:rPr>
          <w:lang w:val="es-PE"/>
        </w:rPr>
        <w:t xml:space="preserve"> un </w:t>
      </w:r>
      <w:proofErr w:type="spellStart"/>
      <w:r w:rsidR="00A2627A" w:rsidRPr="00A2627A">
        <w:rPr>
          <w:i/>
          <w:iCs/>
        </w:rPr>
        <w:t>bhikkhu</w:t>
      </w:r>
      <w:proofErr w:type="spellEnd"/>
      <w:r w:rsidR="00A2627A" w:rsidRPr="00A2627A">
        <w:rPr>
          <w:lang w:val="es-PE"/>
        </w:rPr>
        <w:t xml:space="preserve"> </w:t>
      </w:r>
      <w:r w:rsidRPr="007D084F">
        <w:rPr>
          <w:lang w:val="es-PE"/>
        </w:rPr>
        <w:t xml:space="preserve">por parte de su </w:t>
      </w:r>
      <w:r w:rsidR="00A2627A">
        <w:rPr>
          <w:lang w:val="es-PE"/>
        </w:rPr>
        <w:t>ex</w:t>
      </w:r>
      <w:r w:rsidRPr="007D084F">
        <w:rPr>
          <w:lang w:val="es-PE"/>
        </w:rPr>
        <w:t xml:space="preserve">esposa </w:t>
      </w:r>
      <w:r w:rsidR="00B1014C">
        <w:rPr>
          <w:lang w:val="es-PE"/>
        </w:rPr>
        <w:t xml:space="preserve">de </w:t>
      </w:r>
      <w:r w:rsidRPr="007D084F">
        <w:rPr>
          <w:lang w:val="es-PE"/>
        </w:rPr>
        <w:t xml:space="preserve">cuando era </w:t>
      </w:r>
      <w:r w:rsidR="00A2627A">
        <w:rPr>
          <w:lang w:val="es-PE"/>
        </w:rPr>
        <w:t xml:space="preserve">todavía </w:t>
      </w:r>
      <w:r w:rsidRPr="007D084F">
        <w:rPr>
          <w:lang w:val="es-PE"/>
        </w:rPr>
        <w:t xml:space="preserve">laico. El </w:t>
      </w:r>
      <w:proofErr w:type="spellStart"/>
      <w:r w:rsidR="00A2627A" w:rsidRPr="00A2627A">
        <w:rPr>
          <w:i/>
          <w:iCs/>
        </w:rPr>
        <w:t>bhikkhu</w:t>
      </w:r>
      <w:proofErr w:type="spellEnd"/>
      <w:r w:rsidR="00A2627A" w:rsidRPr="00A2627A">
        <w:rPr>
          <w:lang w:val="es-PE"/>
        </w:rPr>
        <w:t xml:space="preserve"> </w:t>
      </w:r>
      <w:r w:rsidRPr="007D084F">
        <w:rPr>
          <w:lang w:val="es-PE"/>
        </w:rPr>
        <w:t xml:space="preserve">confesó que se </w:t>
      </w:r>
      <w:r w:rsidR="00A2627A">
        <w:rPr>
          <w:lang w:val="es-PE"/>
        </w:rPr>
        <w:t>encontraba</w:t>
      </w:r>
      <w:r w:rsidRPr="007D084F">
        <w:rPr>
          <w:lang w:val="es-PE"/>
        </w:rPr>
        <w:t xml:space="preserve"> descarriando por </w:t>
      </w:r>
      <w:r w:rsidR="0028518F">
        <w:rPr>
          <w:lang w:val="es-PE"/>
        </w:rPr>
        <w:t>dicha</w:t>
      </w:r>
      <w:r w:rsidRPr="007D084F">
        <w:rPr>
          <w:lang w:val="es-PE"/>
        </w:rPr>
        <w:t xml:space="preserve"> razón. El </w:t>
      </w:r>
      <w:r w:rsidR="00A2627A" w:rsidRPr="00A2627A">
        <w:rPr>
          <w:i/>
          <w:iCs/>
        </w:rPr>
        <w:t>Bhagavā</w:t>
      </w:r>
      <w:r w:rsidR="00A2627A" w:rsidRPr="00A2627A">
        <w:rPr>
          <w:lang w:val="es-PE"/>
        </w:rPr>
        <w:t xml:space="preserve"> </w:t>
      </w:r>
      <w:r w:rsidRPr="007D084F">
        <w:rPr>
          <w:lang w:val="es-PE"/>
        </w:rPr>
        <w:t xml:space="preserve">dijo: "Esa mujer </w:t>
      </w:r>
      <w:r w:rsidR="00977551">
        <w:rPr>
          <w:lang w:val="es-PE"/>
        </w:rPr>
        <w:t>l</w:t>
      </w:r>
      <w:r w:rsidRPr="007D084F">
        <w:rPr>
          <w:lang w:val="es-PE"/>
        </w:rPr>
        <w:t>e ha</w:t>
      </w:r>
      <w:r w:rsidR="00977551">
        <w:rPr>
          <w:lang w:val="es-PE"/>
        </w:rPr>
        <w:t xml:space="preserve"> ocasionado </w:t>
      </w:r>
      <w:r w:rsidR="00A2627A">
        <w:rPr>
          <w:lang w:val="es-PE"/>
        </w:rPr>
        <w:t>demasiado</w:t>
      </w:r>
      <w:r w:rsidR="00977551">
        <w:rPr>
          <w:lang w:val="es-PE"/>
        </w:rPr>
        <w:t xml:space="preserve"> perjuicios</w:t>
      </w:r>
      <w:r w:rsidRPr="007D084F">
        <w:rPr>
          <w:lang w:val="es-PE"/>
        </w:rPr>
        <w:t xml:space="preserve">: </w:t>
      </w:r>
      <w:r w:rsidR="00977551">
        <w:rPr>
          <w:lang w:val="es-PE"/>
        </w:rPr>
        <w:t xml:space="preserve">en el pasado </w:t>
      </w:r>
      <w:r w:rsidRPr="007D084F">
        <w:rPr>
          <w:lang w:val="es-PE"/>
        </w:rPr>
        <w:t xml:space="preserve">también </w:t>
      </w:r>
      <w:r w:rsidR="00950CD1">
        <w:rPr>
          <w:lang w:val="es-PE"/>
        </w:rPr>
        <w:t>colaps</w:t>
      </w:r>
      <w:r w:rsidR="0028518F">
        <w:rPr>
          <w:lang w:val="es-PE"/>
        </w:rPr>
        <w:t>ó</w:t>
      </w:r>
      <w:r w:rsidR="00950CD1">
        <w:rPr>
          <w:lang w:val="es-PE"/>
        </w:rPr>
        <w:t xml:space="preserve"> </w:t>
      </w:r>
      <w:r w:rsidR="00EA4B3E">
        <w:rPr>
          <w:lang w:val="es-PE"/>
        </w:rPr>
        <w:t xml:space="preserve">por una </w:t>
      </w:r>
      <w:r w:rsidRPr="007D084F">
        <w:rPr>
          <w:lang w:val="es-PE"/>
        </w:rPr>
        <w:t>enfermedad mental debido a ella y recobr</w:t>
      </w:r>
      <w:r w:rsidR="00950CD1">
        <w:rPr>
          <w:lang w:val="es-PE"/>
        </w:rPr>
        <w:t>ó</w:t>
      </w:r>
      <w:r w:rsidRPr="007D084F">
        <w:rPr>
          <w:lang w:val="es-PE"/>
        </w:rPr>
        <w:t xml:space="preserve"> la vida gracias a los sabios"</w:t>
      </w:r>
      <w:r w:rsidR="00EA4B3E">
        <w:rPr>
          <w:lang w:val="es-PE"/>
        </w:rPr>
        <w:t>.</w:t>
      </w:r>
      <w:r w:rsidRPr="007D084F">
        <w:rPr>
          <w:lang w:val="es-PE"/>
        </w:rPr>
        <w:t xml:space="preserve"> </w:t>
      </w:r>
      <w:r w:rsidR="000503E0">
        <w:t xml:space="preserve">El </w:t>
      </w:r>
      <w:proofErr w:type="spellStart"/>
      <w:r w:rsidR="000503E0" w:rsidRPr="00C10449">
        <w:rPr>
          <w:i/>
          <w:iCs/>
        </w:rPr>
        <w:t>bhikkhu</w:t>
      </w:r>
      <w:proofErr w:type="spellEnd"/>
      <w:r w:rsidR="000503E0">
        <w:t xml:space="preserve"> le pidió al </w:t>
      </w:r>
      <w:r w:rsidR="000503E0" w:rsidRPr="00641B5B">
        <w:rPr>
          <w:i/>
          <w:iCs/>
        </w:rPr>
        <w:t>Bhagavā</w:t>
      </w:r>
      <w:r w:rsidR="000503E0" w:rsidRPr="00641B5B">
        <w:t xml:space="preserve"> </w:t>
      </w:r>
      <w:r w:rsidR="000503E0">
        <w:t xml:space="preserve">que explicara lo que acababa de decir. El </w:t>
      </w:r>
      <w:r w:rsidR="000503E0" w:rsidRPr="00641B5B">
        <w:rPr>
          <w:i/>
          <w:iCs/>
        </w:rPr>
        <w:t>Bhagavā</w:t>
      </w:r>
      <w:r w:rsidR="000503E0" w:rsidRPr="00641B5B">
        <w:t xml:space="preserve"> </w:t>
      </w:r>
      <w:r w:rsidR="000503E0">
        <w:t>aclaró entonces lo que se había escabullido y quedado oculto en la memoria debido a los renacimientos</w:t>
      </w:r>
      <w:r w:rsidR="000503E0" w:rsidRPr="007D084F">
        <w:rPr>
          <w:lang w:val="es-PE"/>
        </w:rPr>
        <w:t xml:space="preserve"> </w:t>
      </w:r>
      <w:r w:rsidRPr="007D084F">
        <w:rPr>
          <w:lang w:val="es-PE"/>
        </w:rPr>
        <w:t>y</w:t>
      </w:r>
      <w:r w:rsidR="000503E0">
        <w:rPr>
          <w:lang w:val="es-PE"/>
        </w:rPr>
        <w:t>,</w:t>
      </w:r>
      <w:r w:rsidRPr="007D084F">
        <w:rPr>
          <w:lang w:val="es-PE"/>
        </w:rPr>
        <w:t xml:space="preserve"> así</w:t>
      </w:r>
      <w:r w:rsidR="000503E0">
        <w:rPr>
          <w:lang w:val="es-PE"/>
        </w:rPr>
        <w:t>,</w:t>
      </w:r>
      <w:r w:rsidRPr="007D084F">
        <w:rPr>
          <w:lang w:val="es-PE"/>
        </w:rPr>
        <w:t xml:space="preserve"> </w:t>
      </w:r>
      <w:r w:rsidR="00950CD1">
        <w:rPr>
          <w:lang w:val="es-PE"/>
        </w:rPr>
        <w:t xml:space="preserve">fue que narró esta </w:t>
      </w:r>
      <w:r w:rsidR="0020671B">
        <w:rPr>
          <w:lang w:val="es-PE"/>
        </w:rPr>
        <w:t xml:space="preserve">vieja </w:t>
      </w:r>
      <w:r w:rsidRPr="007D084F">
        <w:rPr>
          <w:lang w:val="es-PE"/>
        </w:rPr>
        <w:t>antigua.</w:t>
      </w:r>
      <w:r w:rsidR="00FB5BAE" w:rsidRPr="00FB5BAE">
        <w:rPr>
          <w:lang w:val="es-PE"/>
        </w:rPr>
        <w:t xml:space="preserve"> </w:t>
      </w:r>
      <w:r w:rsidR="00FB5BAE" w:rsidRPr="007D084F">
        <w:rPr>
          <w:lang w:val="es-PE"/>
        </w:rPr>
        <w:t>[337]</w:t>
      </w:r>
    </w:p>
    <w:p w14:paraId="1CF8C099" w14:textId="77777777" w:rsidR="00283EC7" w:rsidRDefault="00283EC7" w:rsidP="00283EC7">
      <w:pPr>
        <w:jc w:val="center"/>
      </w:pPr>
      <w:r>
        <w:t>--------------------------------------</w:t>
      </w:r>
    </w:p>
    <w:p w14:paraId="4556D536" w14:textId="64EF7397" w:rsidR="000046C5" w:rsidRDefault="0020671B" w:rsidP="00FB5BAE">
      <w:pPr>
        <w:pStyle w:val="NormalHistoria"/>
        <w:rPr>
          <w:lang w:val="es-PE"/>
        </w:rPr>
      </w:pPr>
      <w:r w:rsidRPr="007D084F">
        <w:rPr>
          <w:lang w:val="es-PE"/>
        </w:rPr>
        <w:lastRenderedPageBreak/>
        <w:t xml:space="preserve">Una </w:t>
      </w:r>
      <w:r w:rsidR="007D084F" w:rsidRPr="007D084F">
        <w:rPr>
          <w:lang w:val="es-PE"/>
        </w:rPr>
        <w:t xml:space="preserve">vez, cuando el gran </w:t>
      </w:r>
      <w:r w:rsidR="00461351">
        <w:rPr>
          <w:lang w:val="es-PE"/>
        </w:rPr>
        <w:t xml:space="preserve">Rey </w:t>
      </w:r>
      <w:proofErr w:type="spellStart"/>
      <w:r w:rsidR="007D084F" w:rsidRPr="007D084F">
        <w:rPr>
          <w:lang w:val="es-PE"/>
        </w:rPr>
        <w:t>Maddava</w:t>
      </w:r>
      <w:proofErr w:type="spellEnd"/>
      <w:r w:rsidR="007D084F" w:rsidRPr="007D084F">
        <w:rPr>
          <w:lang w:val="es-PE"/>
        </w:rPr>
        <w:t xml:space="preserve"> reinaba </w:t>
      </w:r>
      <w:proofErr w:type="spellStart"/>
      <w:r w:rsidR="0058784D">
        <w:rPr>
          <w:lang w:val="es-PE"/>
        </w:rPr>
        <w:t>Benares</w:t>
      </w:r>
      <w:proofErr w:type="spellEnd"/>
      <w:r w:rsidR="007D084F" w:rsidRPr="007D084F">
        <w:rPr>
          <w:lang w:val="es-PE"/>
        </w:rPr>
        <w:t xml:space="preserve">, el </w:t>
      </w:r>
      <w:r w:rsidR="005A64BD" w:rsidRPr="005A64BD">
        <w:rPr>
          <w:i/>
          <w:lang w:val="es-PE"/>
        </w:rPr>
        <w:t>Bodhisatta</w:t>
      </w:r>
      <w:r w:rsidR="007D084F" w:rsidRPr="007D084F">
        <w:rPr>
          <w:lang w:val="es-PE"/>
        </w:rPr>
        <w:t xml:space="preserve"> </w:t>
      </w:r>
      <w:r>
        <w:rPr>
          <w:lang w:val="es-PE"/>
        </w:rPr>
        <w:t>re</w:t>
      </w:r>
      <w:r w:rsidR="007D084F" w:rsidRPr="007D084F">
        <w:rPr>
          <w:lang w:val="es-PE"/>
        </w:rPr>
        <w:t xml:space="preserve">nació en una casa de </w:t>
      </w:r>
      <w:r w:rsidR="007D084F" w:rsidRPr="0020671B">
        <w:rPr>
          <w:i/>
          <w:iCs/>
          <w:lang w:val="es-PE"/>
        </w:rPr>
        <w:t>brahmanes</w:t>
      </w:r>
      <w:r w:rsidR="007D084F" w:rsidRPr="007D084F">
        <w:rPr>
          <w:lang w:val="es-PE"/>
        </w:rPr>
        <w:t>. L</w:t>
      </w:r>
      <w:r>
        <w:rPr>
          <w:lang w:val="es-PE"/>
        </w:rPr>
        <w:t>o l</w:t>
      </w:r>
      <w:r w:rsidR="007D084F" w:rsidRPr="007D084F">
        <w:rPr>
          <w:lang w:val="es-PE"/>
        </w:rPr>
        <w:t xml:space="preserve">lamaron </w:t>
      </w:r>
      <w:r w:rsidR="00B64403">
        <w:rPr>
          <w:lang w:val="es-PE"/>
        </w:rPr>
        <w:t xml:space="preserve">bajo el </w:t>
      </w:r>
      <w:r w:rsidR="007D084F" w:rsidRPr="007D084F">
        <w:rPr>
          <w:lang w:val="es-PE"/>
        </w:rPr>
        <w:t xml:space="preserve">nombre </w:t>
      </w:r>
      <w:r w:rsidR="00B64403">
        <w:rPr>
          <w:lang w:val="es-PE"/>
        </w:rPr>
        <w:t xml:space="preserve">de </w:t>
      </w:r>
      <w:r w:rsidR="00D86B5C" w:rsidRPr="007D084F">
        <w:rPr>
          <w:lang w:val="es-PE"/>
        </w:rPr>
        <w:t xml:space="preserve">Joven </w:t>
      </w:r>
      <w:r w:rsidR="007D084F" w:rsidRPr="007D084F">
        <w:rPr>
          <w:lang w:val="es-PE"/>
        </w:rPr>
        <w:t xml:space="preserve">Senaka. Cuando creció, aprendió todas las ciencias en </w:t>
      </w:r>
      <w:proofErr w:type="spellStart"/>
      <w:r w:rsidR="007D084F" w:rsidRPr="007D084F">
        <w:rPr>
          <w:lang w:val="es-PE"/>
        </w:rPr>
        <w:t>Takkasilā</w:t>
      </w:r>
      <w:proofErr w:type="spellEnd"/>
      <w:r w:rsidR="007D084F" w:rsidRPr="007D084F">
        <w:rPr>
          <w:lang w:val="es-PE"/>
        </w:rPr>
        <w:t xml:space="preserve"> y</w:t>
      </w:r>
      <w:r w:rsidR="0028518F">
        <w:rPr>
          <w:lang w:val="es-PE"/>
        </w:rPr>
        <w:t>,</w:t>
      </w:r>
      <w:r w:rsidR="007D084F" w:rsidRPr="007D084F">
        <w:rPr>
          <w:lang w:val="es-PE"/>
        </w:rPr>
        <w:t xml:space="preserve"> al regresar a </w:t>
      </w:r>
      <w:proofErr w:type="spellStart"/>
      <w:r w:rsidR="0058784D">
        <w:rPr>
          <w:lang w:val="es-PE"/>
        </w:rPr>
        <w:t>Benares</w:t>
      </w:r>
      <w:proofErr w:type="spellEnd"/>
      <w:r w:rsidR="0028518F">
        <w:rPr>
          <w:lang w:val="es-PE"/>
        </w:rPr>
        <w:t>,</w:t>
      </w:r>
      <w:r w:rsidR="007D084F" w:rsidRPr="007D084F">
        <w:rPr>
          <w:lang w:val="es-PE"/>
        </w:rPr>
        <w:t xml:space="preserve"> se convirtió en </w:t>
      </w:r>
      <w:r w:rsidR="0028518F">
        <w:rPr>
          <w:lang w:val="es-PE"/>
        </w:rPr>
        <w:t xml:space="preserve">el </w:t>
      </w:r>
      <w:r w:rsidR="007D084F" w:rsidRPr="007D084F">
        <w:rPr>
          <w:lang w:val="es-PE"/>
        </w:rPr>
        <w:t xml:space="preserve">consejero del </w:t>
      </w:r>
      <w:r w:rsidR="00461351">
        <w:rPr>
          <w:lang w:val="es-PE"/>
        </w:rPr>
        <w:t xml:space="preserve">Rey </w:t>
      </w:r>
      <w:proofErr w:type="spellStart"/>
      <w:r w:rsidR="007D084F" w:rsidRPr="007D084F">
        <w:rPr>
          <w:lang w:val="es-PE"/>
        </w:rPr>
        <w:t>Maddava</w:t>
      </w:r>
      <w:proofErr w:type="spellEnd"/>
      <w:r w:rsidR="007D084F" w:rsidRPr="007D084F">
        <w:rPr>
          <w:lang w:val="es-PE"/>
        </w:rPr>
        <w:t xml:space="preserve"> en </w:t>
      </w:r>
      <w:r w:rsidR="00B64403">
        <w:rPr>
          <w:lang w:val="es-PE"/>
        </w:rPr>
        <w:t>asuntos</w:t>
      </w:r>
      <w:r w:rsidR="007D084F" w:rsidRPr="007D084F">
        <w:rPr>
          <w:lang w:val="es-PE"/>
        </w:rPr>
        <w:t xml:space="preserve"> temporales y espirituales</w:t>
      </w:r>
      <w:r w:rsidR="003276DB">
        <w:rPr>
          <w:lang w:val="es-PE"/>
        </w:rPr>
        <w:t>;</w:t>
      </w:r>
      <w:r w:rsidR="007D084F" w:rsidRPr="007D084F">
        <w:rPr>
          <w:lang w:val="es-PE"/>
        </w:rPr>
        <w:t xml:space="preserve"> </w:t>
      </w:r>
      <w:r w:rsidR="000046C5">
        <w:rPr>
          <w:lang w:val="es-PE"/>
        </w:rPr>
        <w:t>al ser</w:t>
      </w:r>
      <w:r w:rsidR="007D084F" w:rsidRPr="007D084F">
        <w:rPr>
          <w:lang w:val="es-PE"/>
        </w:rPr>
        <w:t xml:space="preserve"> llamado el </w:t>
      </w:r>
      <w:r w:rsidR="0046442F" w:rsidRPr="007D084F">
        <w:rPr>
          <w:lang w:val="es-PE"/>
        </w:rPr>
        <w:t xml:space="preserve">Sabio </w:t>
      </w:r>
      <w:r w:rsidR="007D084F" w:rsidRPr="007D084F">
        <w:rPr>
          <w:lang w:val="es-PE"/>
        </w:rPr>
        <w:t xml:space="preserve">Senaka, era considerado </w:t>
      </w:r>
      <w:r w:rsidR="000046C5">
        <w:rPr>
          <w:lang w:val="es-PE"/>
        </w:rPr>
        <w:t xml:space="preserve">por </w:t>
      </w:r>
      <w:r w:rsidR="007D084F" w:rsidRPr="007D084F">
        <w:rPr>
          <w:lang w:val="es-PE"/>
        </w:rPr>
        <w:t xml:space="preserve">toda la ciudad como el </w:t>
      </w:r>
      <w:r w:rsidR="00B64403" w:rsidRPr="007D084F">
        <w:rPr>
          <w:lang w:val="es-PE"/>
        </w:rPr>
        <w:t xml:space="preserve">Sol </w:t>
      </w:r>
      <w:r w:rsidR="007D084F" w:rsidRPr="007D084F">
        <w:rPr>
          <w:lang w:val="es-PE"/>
        </w:rPr>
        <w:t xml:space="preserve">o </w:t>
      </w:r>
      <w:r w:rsidR="000046C5">
        <w:rPr>
          <w:lang w:val="es-PE"/>
        </w:rPr>
        <w:t xml:space="preserve">como </w:t>
      </w:r>
      <w:r w:rsidR="007D084F" w:rsidRPr="007D084F">
        <w:rPr>
          <w:lang w:val="es-PE"/>
        </w:rPr>
        <w:t xml:space="preserve">la </w:t>
      </w:r>
      <w:r w:rsidR="00B64403" w:rsidRPr="007D084F">
        <w:rPr>
          <w:lang w:val="es-PE"/>
        </w:rPr>
        <w:t>Luna</w:t>
      </w:r>
      <w:r w:rsidR="007D084F" w:rsidRPr="007D084F">
        <w:rPr>
          <w:lang w:val="es-PE"/>
        </w:rPr>
        <w:t xml:space="preserve">. </w:t>
      </w:r>
    </w:p>
    <w:p w14:paraId="1B340FF3" w14:textId="393A26CD" w:rsidR="002B2E20" w:rsidRDefault="007D084F" w:rsidP="00FB5BAE">
      <w:pPr>
        <w:pStyle w:val="NormalHistoria"/>
        <w:rPr>
          <w:lang w:val="es-PE"/>
        </w:rPr>
      </w:pPr>
      <w:r w:rsidRPr="007D084F">
        <w:rPr>
          <w:lang w:val="es-PE"/>
        </w:rPr>
        <w:t xml:space="preserve">El hijo del sacerdote de la casa del </w:t>
      </w:r>
      <w:r w:rsidR="00461351">
        <w:rPr>
          <w:lang w:val="es-PE"/>
        </w:rPr>
        <w:t xml:space="preserve">Rey </w:t>
      </w:r>
      <w:r w:rsidR="00B64403">
        <w:rPr>
          <w:lang w:val="es-PE"/>
        </w:rPr>
        <w:t>llegó para</w:t>
      </w:r>
      <w:r w:rsidRPr="007D084F">
        <w:rPr>
          <w:lang w:val="es-PE"/>
        </w:rPr>
        <w:t xml:space="preserve"> servir al </w:t>
      </w:r>
      <w:r w:rsidR="000046C5">
        <w:rPr>
          <w:lang w:val="es-PE"/>
        </w:rPr>
        <w:t>éste</w:t>
      </w:r>
      <w:r w:rsidR="00461351">
        <w:rPr>
          <w:lang w:val="es-PE"/>
        </w:rPr>
        <w:t xml:space="preserve"> </w:t>
      </w:r>
      <w:r w:rsidRPr="007D084F">
        <w:rPr>
          <w:lang w:val="es-PE"/>
        </w:rPr>
        <w:t>y</w:t>
      </w:r>
      <w:r w:rsidR="00C743E8">
        <w:rPr>
          <w:lang w:val="es-PE"/>
        </w:rPr>
        <w:t>,</w:t>
      </w:r>
      <w:r w:rsidRPr="007D084F">
        <w:rPr>
          <w:lang w:val="es-PE"/>
        </w:rPr>
        <w:t xml:space="preserve"> al ver a la </w:t>
      </w:r>
      <w:r w:rsidR="00B64403" w:rsidRPr="007D084F">
        <w:rPr>
          <w:lang w:val="es-PE"/>
        </w:rPr>
        <w:t xml:space="preserve">Reina </w:t>
      </w:r>
      <w:r w:rsidRPr="007D084F">
        <w:rPr>
          <w:lang w:val="es-PE"/>
        </w:rPr>
        <w:t xml:space="preserve">principal adornada con todos </w:t>
      </w:r>
      <w:r w:rsidR="00C743E8">
        <w:rPr>
          <w:lang w:val="es-PE"/>
        </w:rPr>
        <w:t xml:space="preserve">sus </w:t>
      </w:r>
      <w:r w:rsidRPr="007D084F">
        <w:rPr>
          <w:lang w:val="es-PE"/>
        </w:rPr>
        <w:t>ornamentos</w:t>
      </w:r>
      <w:r w:rsidR="00C743E8">
        <w:rPr>
          <w:lang w:val="es-PE"/>
        </w:rPr>
        <w:t>,</w:t>
      </w:r>
      <w:r w:rsidRPr="007D084F">
        <w:rPr>
          <w:lang w:val="es-PE"/>
        </w:rPr>
        <w:t xml:space="preserve"> muy hermosa</w:t>
      </w:r>
      <w:r w:rsidR="00B64403">
        <w:rPr>
          <w:lang w:val="es-PE"/>
        </w:rPr>
        <w:t>mente</w:t>
      </w:r>
      <w:r w:rsidRPr="007D084F">
        <w:rPr>
          <w:lang w:val="es-PE"/>
        </w:rPr>
        <w:t xml:space="preserve">, se enamoró </w:t>
      </w:r>
      <w:r w:rsidR="00C743E8">
        <w:rPr>
          <w:lang w:val="es-PE"/>
        </w:rPr>
        <w:t xml:space="preserve">de ella </w:t>
      </w:r>
      <w:r w:rsidRPr="007D084F">
        <w:rPr>
          <w:lang w:val="es-PE"/>
        </w:rPr>
        <w:t>y</w:t>
      </w:r>
      <w:r w:rsidR="00C743E8">
        <w:rPr>
          <w:lang w:val="es-PE"/>
        </w:rPr>
        <w:t>,</w:t>
      </w:r>
      <w:r w:rsidR="00B64403" w:rsidRPr="00B64403">
        <w:rPr>
          <w:lang w:val="es-PE"/>
        </w:rPr>
        <w:t xml:space="preserve"> </w:t>
      </w:r>
      <w:r w:rsidR="00B64403" w:rsidRPr="007D084F">
        <w:rPr>
          <w:lang w:val="es-PE"/>
        </w:rPr>
        <w:t xml:space="preserve">cuando </w:t>
      </w:r>
      <w:r w:rsidR="00B64403">
        <w:rPr>
          <w:lang w:val="es-PE"/>
        </w:rPr>
        <w:t xml:space="preserve">regresó a </w:t>
      </w:r>
      <w:r w:rsidR="00B64403" w:rsidRPr="007D084F">
        <w:rPr>
          <w:lang w:val="es-PE"/>
        </w:rPr>
        <w:t>casa</w:t>
      </w:r>
      <w:r w:rsidR="00C743E8">
        <w:rPr>
          <w:lang w:val="es-PE"/>
        </w:rPr>
        <w:t>,</w:t>
      </w:r>
      <w:r w:rsidR="00B64403" w:rsidRPr="007D084F">
        <w:rPr>
          <w:lang w:val="es-PE"/>
        </w:rPr>
        <w:t xml:space="preserve"> yac</w:t>
      </w:r>
      <w:r w:rsidR="00B64403">
        <w:rPr>
          <w:lang w:val="es-PE"/>
        </w:rPr>
        <w:t>ió</w:t>
      </w:r>
      <w:r w:rsidR="00FB5BAE">
        <w:rPr>
          <w:lang w:val="es-PE"/>
        </w:rPr>
        <w:t xml:space="preserve"> </w:t>
      </w:r>
      <w:r w:rsidR="003276DB">
        <w:rPr>
          <w:lang w:val="es-PE"/>
        </w:rPr>
        <w:t>e</w:t>
      </w:r>
      <w:r w:rsidR="00B64403">
        <w:rPr>
          <w:lang w:val="es-PE"/>
        </w:rPr>
        <w:t xml:space="preserve">n su cama </w:t>
      </w:r>
      <w:r w:rsidR="00B64403" w:rsidRPr="007D084F">
        <w:rPr>
          <w:lang w:val="es-PE"/>
        </w:rPr>
        <w:t xml:space="preserve">sin </w:t>
      </w:r>
      <w:r w:rsidRPr="007D084F">
        <w:rPr>
          <w:lang w:val="es-PE"/>
        </w:rPr>
        <w:t xml:space="preserve">tomar </w:t>
      </w:r>
      <w:r w:rsidR="003276DB">
        <w:rPr>
          <w:lang w:val="es-PE"/>
        </w:rPr>
        <w:t>alimentos</w:t>
      </w:r>
      <w:r w:rsidRPr="007D084F">
        <w:rPr>
          <w:lang w:val="es-PE"/>
        </w:rPr>
        <w:t xml:space="preserve">. Sus camaradas le preguntaron </w:t>
      </w:r>
      <w:r w:rsidR="00B64403">
        <w:rPr>
          <w:lang w:val="es-PE"/>
        </w:rPr>
        <w:t xml:space="preserve">al respecto </w:t>
      </w:r>
      <w:r w:rsidRPr="007D084F">
        <w:rPr>
          <w:lang w:val="es-PE"/>
        </w:rPr>
        <w:t xml:space="preserve">y él les </w:t>
      </w:r>
      <w:r w:rsidR="00B64403">
        <w:rPr>
          <w:lang w:val="es-PE"/>
        </w:rPr>
        <w:t xml:space="preserve">narró </w:t>
      </w:r>
      <w:r w:rsidRPr="007D084F">
        <w:rPr>
          <w:lang w:val="es-PE"/>
        </w:rPr>
        <w:t xml:space="preserve">el asunto. El </w:t>
      </w:r>
      <w:r w:rsidR="00461351">
        <w:rPr>
          <w:lang w:val="es-PE"/>
        </w:rPr>
        <w:t xml:space="preserve">Rey </w:t>
      </w:r>
      <w:r w:rsidRPr="007D084F">
        <w:rPr>
          <w:lang w:val="es-PE"/>
        </w:rPr>
        <w:t>dijo: "El hijo del sacerdote de la casa no aparece, ¿</w:t>
      </w:r>
      <w:r w:rsidR="00C743E8">
        <w:rPr>
          <w:lang w:val="es-PE"/>
        </w:rPr>
        <w:t>qué fue</w:t>
      </w:r>
      <w:r w:rsidRPr="007D084F">
        <w:rPr>
          <w:lang w:val="es-PE"/>
        </w:rPr>
        <w:t>?" Cuando oyó la causa, mandó a buscarlo y le dijo: "</w:t>
      </w:r>
      <w:r w:rsidR="00CC635B">
        <w:rPr>
          <w:lang w:val="es-PE"/>
        </w:rPr>
        <w:t>S</w:t>
      </w:r>
      <w:r w:rsidRPr="007D084F">
        <w:rPr>
          <w:lang w:val="es-PE"/>
        </w:rPr>
        <w:t xml:space="preserve">e la </w:t>
      </w:r>
      <w:r w:rsidR="00CC635B">
        <w:rPr>
          <w:lang w:val="es-PE"/>
        </w:rPr>
        <w:t xml:space="preserve">obsequió </w:t>
      </w:r>
      <w:r w:rsidRPr="007D084F">
        <w:rPr>
          <w:lang w:val="es-PE"/>
        </w:rPr>
        <w:t xml:space="preserve">por siete días, </w:t>
      </w:r>
      <w:r w:rsidR="00CC635B">
        <w:rPr>
          <w:lang w:val="es-PE"/>
        </w:rPr>
        <w:t xml:space="preserve">que </w:t>
      </w:r>
      <w:r w:rsidRPr="007D084F">
        <w:rPr>
          <w:lang w:val="es-PE"/>
        </w:rPr>
        <w:t>pas</w:t>
      </w:r>
      <w:r w:rsidR="00CC635B">
        <w:rPr>
          <w:lang w:val="es-PE"/>
        </w:rPr>
        <w:t>e</w:t>
      </w:r>
      <w:r w:rsidRPr="007D084F">
        <w:rPr>
          <w:lang w:val="es-PE"/>
        </w:rPr>
        <w:t xml:space="preserve"> esos días en </w:t>
      </w:r>
      <w:r w:rsidR="00CC635B">
        <w:rPr>
          <w:lang w:val="es-PE"/>
        </w:rPr>
        <w:t>s</w:t>
      </w:r>
      <w:r w:rsidRPr="007D084F">
        <w:rPr>
          <w:lang w:val="es-PE"/>
        </w:rPr>
        <w:t>u casa y</w:t>
      </w:r>
      <w:r w:rsidR="002B2E20">
        <w:rPr>
          <w:lang w:val="es-PE"/>
        </w:rPr>
        <w:t>,</w:t>
      </w:r>
      <w:r w:rsidRPr="007D084F">
        <w:rPr>
          <w:lang w:val="es-PE"/>
        </w:rPr>
        <w:t xml:space="preserve"> al octavo</w:t>
      </w:r>
      <w:r w:rsidR="002B2E20">
        <w:rPr>
          <w:lang w:val="es-PE"/>
        </w:rPr>
        <w:t>,</w:t>
      </w:r>
      <w:r w:rsidRPr="007D084F">
        <w:rPr>
          <w:lang w:val="es-PE"/>
        </w:rPr>
        <w:t xml:space="preserve"> </w:t>
      </w:r>
      <w:r w:rsidR="00CC635B">
        <w:rPr>
          <w:lang w:val="es-PE"/>
        </w:rPr>
        <w:t xml:space="preserve">me </w:t>
      </w:r>
      <w:r w:rsidRPr="007D084F">
        <w:rPr>
          <w:lang w:val="es-PE"/>
        </w:rPr>
        <w:t xml:space="preserve">la devuelve". Él dijo: "Muy bien" y llevándola a su casa se </w:t>
      </w:r>
      <w:r w:rsidR="00CC635B">
        <w:rPr>
          <w:lang w:val="es-PE"/>
        </w:rPr>
        <w:t xml:space="preserve">complació </w:t>
      </w:r>
      <w:r w:rsidRPr="007D084F">
        <w:rPr>
          <w:lang w:val="es-PE"/>
        </w:rPr>
        <w:t xml:space="preserve">con ella. </w:t>
      </w:r>
      <w:r w:rsidR="001A1611">
        <w:rPr>
          <w:lang w:val="es-PE"/>
        </w:rPr>
        <w:t>Ellos s</w:t>
      </w:r>
      <w:r w:rsidRPr="007D084F">
        <w:rPr>
          <w:lang w:val="es-PE"/>
        </w:rPr>
        <w:t>e enamoraron el uno del otro y</w:t>
      </w:r>
      <w:r w:rsidR="001A1611">
        <w:rPr>
          <w:lang w:val="es-PE"/>
        </w:rPr>
        <w:t>,</w:t>
      </w:r>
      <w:r w:rsidRPr="007D084F">
        <w:rPr>
          <w:lang w:val="es-PE"/>
        </w:rPr>
        <w:t xml:space="preserve"> manteniéndo</w:t>
      </w:r>
      <w:r w:rsidR="00CC635B">
        <w:rPr>
          <w:lang w:val="es-PE"/>
        </w:rPr>
        <w:t>lo</w:t>
      </w:r>
      <w:r w:rsidRPr="007D084F">
        <w:rPr>
          <w:lang w:val="es-PE"/>
        </w:rPr>
        <w:t xml:space="preserve"> en secreto</w:t>
      </w:r>
      <w:r w:rsidR="001A1611">
        <w:rPr>
          <w:lang w:val="es-PE"/>
        </w:rPr>
        <w:t xml:space="preserve"> esto,</w:t>
      </w:r>
      <w:r w:rsidRPr="007D084F">
        <w:rPr>
          <w:lang w:val="es-PE"/>
        </w:rPr>
        <w:t xml:space="preserve"> huyeron por la puerta de la casa y llegaron al país de otro </w:t>
      </w:r>
      <w:r w:rsidR="00CC635B" w:rsidRPr="007D084F">
        <w:rPr>
          <w:lang w:val="es-PE"/>
        </w:rPr>
        <w:t>Rey</w:t>
      </w:r>
      <w:r w:rsidRPr="007D084F">
        <w:rPr>
          <w:lang w:val="es-PE"/>
        </w:rPr>
        <w:t xml:space="preserve">. Ningún hombre </w:t>
      </w:r>
      <w:r w:rsidR="00F42F43">
        <w:rPr>
          <w:lang w:val="es-PE"/>
        </w:rPr>
        <w:t>supo</w:t>
      </w:r>
      <w:r w:rsidRPr="007D084F">
        <w:rPr>
          <w:lang w:val="es-PE"/>
        </w:rPr>
        <w:t xml:space="preserve"> adónde </w:t>
      </w:r>
      <w:r w:rsidR="00F42F43">
        <w:rPr>
          <w:lang w:val="es-PE"/>
        </w:rPr>
        <w:t>se habían marchado</w:t>
      </w:r>
      <w:r w:rsidRPr="007D084F">
        <w:rPr>
          <w:lang w:val="es-PE"/>
        </w:rPr>
        <w:t xml:space="preserve"> y su camino </w:t>
      </w:r>
      <w:r w:rsidR="001312D1">
        <w:rPr>
          <w:lang w:val="es-PE"/>
        </w:rPr>
        <w:t xml:space="preserve">se convirtió </w:t>
      </w:r>
      <w:r w:rsidRPr="007D084F">
        <w:rPr>
          <w:lang w:val="es-PE"/>
        </w:rPr>
        <w:t xml:space="preserve">como el </w:t>
      </w:r>
      <w:r w:rsidR="00111FDD">
        <w:rPr>
          <w:lang w:val="es-PE"/>
        </w:rPr>
        <w:t>rastro</w:t>
      </w:r>
      <w:r w:rsidRPr="007D084F">
        <w:rPr>
          <w:lang w:val="es-PE"/>
        </w:rPr>
        <w:t xml:space="preserve"> de un barco. El </w:t>
      </w:r>
      <w:r w:rsidR="00461351">
        <w:rPr>
          <w:lang w:val="es-PE"/>
        </w:rPr>
        <w:t xml:space="preserve">Rey </w:t>
      </w:r>
      <w:r w:rsidRPr="007D084F">
        <w:rPr>
          <w:lang w:val="es-PE"/>
        </w:rPr>
        <w:t xml:space="preserve">hizo una proclamación </w:t>
      </w:r>
      <w:r w:rsidR="00F42F43">
        <w:rPr>
          <w:lang w:val="es-PE"/>
        </w:rPr>
        <w:t xml:space="preserve">al sonido de los </w:t>
      </w:r>
      <w:r w:rsidRPr="007D084F">
        <w:rPr>
          <w:lang w:val="es-PE"/>
        </w:rPr>
        <w:t>tambores alrededor de la ciudad y</w:t>
      </w:r>
      <w:r w:rsidR="00111FDD">
        <w:rPr>
          <w:lang w:val="es-PE"/>
        </w:rPr>
        <w:t>,</w:t>
      </w:r>
      <w:r w:rsidRPr="007D084F">
        <w:rPr>
          <w:lang w:val="es-PE"/>
        </w:rPr>
        <w:t xml:space="preserve"> aunque busc</w:t>
      </w:r>
      <w:r w:rsidR="00111FDD">
        <w:rPr>
          <w:lang w:val="es-PE"/>
        </w:rPr>
        <w:t>ar</w:t>
      </w:r>
      <w:r w:rsidR="001312D1">
        <w:rPr>
          <w:lang w:val="es-PE"/>
        </w:rPr>
        <w:t>a</w:t>
      </w:r>
      <w:r w:rsidR="00111FDD">
        <w:rPr>
          <w:lang w:val="es-PE"/>
        </w:rPr>
        <w:t>n</w:t>
      </w:r>
      <w:r w:rsidRPr="007D084F">
        <w:rPr>
          <w:lang w:val="es-PE"/>
        </w:rPr>
        <w:t xml:space="preserve"> de muchas maneras, no encontr</w:t>
      </w:r>
      <w:r w:rsidR="00111FDD">
        <w:rPr>
          <w:lang w:val="es-PE"/>
        </w:rPr>
        <w:t>aron</w:t>
      </w:r>
      <w:r w:rsidRPr="007D084F">
        <w:rPr>
          <w:lang w:val="es-PE"/>
        </w:rPr>
        <w:t xml:space="preserve"> el lugar </w:t>
      </w:r>
      <w:r w:rsidR="00F4651A">
        <w:rPr>
          <w:lang w:val="es-PE"/>
        </w:rPr>
        <w:t xml:space="preserve">hacia </w:t>
      </w:r>
      <w:r w:rsidRPr="007D084F">
        <w:rPr>
          <w:lang w:val="es-PE"/>
        </w:rPr>
        <w:t>donde ella había ido. Entonces</w:t>
      </w:r>
      <w:r w:rsidR="001312D1">
        <w:rPr>
          <w:lang w:val="es-PE"/>
        </w:rPr>
        <w:t>,</w:t>
      </w:r>
      <w:r w:rsidRPr="007D084F">
        <w:rPr>
          <w:lang w:val="es-PE"/>
        </w:rPr>
        <w:t xml:space="preserve"> cayó sobre él un gran dolor </w:t>
      </w:r>
      <w:r w:rsidR="000B027B">
        <w:rPr>
          <w:lang w:val="es-PE"/>
        </w:rPr>
        <w:t>debi</w:t>
      </w:r>
      <w:r w:rsidR="00BD0D33">
        <w:rPr>
          <w:lang w:val="es-PE"/>
        </w:rPr>
        <w:t xml:space="preserve">do a </w:t>
      </w:r>
      <w:r w:rsidRPr="007D084F">
        <w:rPr>
          <w:lang w:val="es-PE"/>
        </w:rPr>
        <w:t>ella; su corazón se calentó y derramó sangre; después de e</w:t>
      </w:r>
      <w:r w:rsidR="00BD0D33">
        <w:rPr>
          <w:lang w:val="es-PE"/>
        </w:rPr>
        <w:t>ll</w:t>
      </w:r>
      <w:r w:rsidRPr="007D084F">
        <w:rPr>
          <w:lang w:val="es-PE"/>
        </w:rPr>
        <w:t xml:space="preserve">o, </w:t>
      </w:r>
      <w:r w:rsidR="00BD0D33">
        <w:rPr>
          <w:lang w:val="es-PE"/>
        </w:rPr>
        <w:t xml:space="preserve">la </w:t>
      </w:r>
      <w:r w:rsidRPr="007D084F">
        <w:rPr>
          <w:lang w:val="es-PE"/>
        </w:rPr>
        <w:t xml:space="preserve">sangre brotó de sus entrañas y su enfermedad se agravó. Los grandes médicos reales no pudieron curarlo. </w:t>
      </w:r>
    </w:p>
    <w:p w14:paraId="5547B3B4" w14:textId="4C7F6B4D" w:rsidR="00B72415" w:rsidRDefault="007D084F" w:rsidP="00FB5BAE">
      <w:pPr>
        <w:pStyle w:val="NormalHistoria"/>
        <w:rPr>
          <w:lang w:val="es-PE"/>
        </w:rPr>
      </w:pPr>
      <w:r w:rsidRPr="007D084F">
        <w:rPr>
          <w:lang w:val="es-PE"/>
        </w:rPr>
        <w:t xml:space="preserve">El </w:t>
      </w:r>
      <w:r w:rsidR="005A64BD" w:rsidRPr="005A64BD">
        <w:rPr>
          <w:i/>
          <w:lang w:val="es-PE"/>
        </w:rPr>
        <w:t>Bodhisatta</w:t>
      </w:r>
      <w:r w:rsidRPr="007D084F">
        <w:rPr>
          <w:lang w:val="es-PE"/>
        </w:rPr>
        <w:t xml:space="preserve"> pensó: "La enfermedad no está en el </w:t>
      </w:r>
      <w:r w:rsidR="00BD0D33" w:rsidRPr="007D084F">
        <w:rPr>
          <w:lang w:val="es-PE"/>
        </w:rPr>
        <w:t>Rey</w:t>
      </w:r>
      <w:r w:rsidRPr="007D084F">
        <w:rPr>
          <w:lang w:val="es-PE"/>
        </w:rPr>
        <w:t>, él está afectado por una enfermedad mental</w:t>
      </w:r>
      <w:r w:rsidR="00FC65E8">
        <w:rPr>
          <w:lang w:val="es-PE"/>
        </w:rPr>
        <w:t>,</w:t>
      </w:r>
      <w:r w:rsidRPr="007D084F">
        <w:rPr>
          <w:lang w:val="es-PE"/>
        </w:rPr>
        <w:t xml:space="preserve"> </w:t>
      </w:r>
      <w:r w:rsidR="00F4651A">
        <w:rPr>
          <w:lang w:val="es-PE"/>
        </w:rPr>
        <w:t xml:space="preserve">ya </w:t>
      </w:r>
      <w:r w:rsidRPr="007D084F">
        <w:rPr>
          <w:lang w:val="es-PE"/>
        </w:rPr>
        <w:t>que no ve a su esposa</w:t>
      </w:r>
      <w:r w:rsidR="00FC65E8">
        <w:rPr>
          <w:lang w:val="es-PE"/>
        </w:rPr>
        <w:t>;</w:t>
      </w:r>
      <w:r w:rsidRPr="007D084F">
        <w:rPr>
          <w:lang w:val="es-PE"/>
        </w:rPr>
        <w:t xml:space="preserve"> lo curaré de cierta manera"</w:t>
      </w:r>
      <w:r w:rsidR="00FC65E8">
        <w:rPr>
          <w:lang w:val="es-PE"/>
        </w:rPr>
        <w:t>,</w:t>
      </w:r>
      <w:r w:rsidRPr="007D084F">
        <w:rPr>
          <w:lang w:val="es-PE"/>
        </w:rPr>
        <w:t xml:space="preserve"> </w:t>
      </w:r>
      <w:r w:rsidR="00FC65E8" w:rsidRPr="007D084F">
        <w:rPr>
          <w:lang w:val="es-PE"/>
        </w:rPr>
        <w:t>Así</w:t>
      </w:r>
      <w:r w:rsidR="00FC65E8">
        <w:rPr>
          <w:lang w:val="es-PE"/>
        </w:rPr>
        <w:t>,</w:t>
      </w:r>
      <w:r w:rsidR="00FC65E8" w:rsidRPr="007D084F">
        <w:rPr>
          <w:lang w:val="es-PE"/>
        </w:rPr>
        <w:t xml:space="preserve"> </w:t>
      </w:r>
      <w:r w:rsidRPr="007D084F">
        <w:rPr>
          <w:lang w:val="es-PE"/>
        </w:rPr>
        <w:t xml:space="preserve">instruyó a los sabios consejeros del </w:t>
      </w:r>
      <w:r w:rsidR="00BD0D33" w:rsidRPr="007D084F">
        <w:rPr>
          <w:lang w:val="es-PE"/>
        </w:rPr>
        <w:t>Rey</w:t>
      </w:r>
      <w:r w:rsidRPr="007D084F">
        <w:rPr>
          <w:lang w:val="es-PE"/>
        </w:rPr>
        <w:t xml:space="preserve">, </w:t>
      </w:r>
      <w:r w:rsidR="005F430B">
        <w:rPr>
          <w:lang w:val="es-PE"/>
        </w:rPr>
        <w:t xml:space="preserve">conocidos </w:t>
      </w:r>
      <w:r w:rsidR="00B72415">
        <w:rPr>
          <w:lang w:val="es-PE"/>
        </w:rPr>
        <w:t xml:space="preserve">como </w:t>
      </w:r>
      <w:proofErr w:type="spellStart"/>
      <w:r w:rsidRPr="007D084F">
        <w:rPr>
          <w:lang w:val="es-PE"/>
        </w:rPr>
        <w:t>Āyura</w:t>
      </w:r>
      <w:proofErr w:type="spellEnd"/>
      <w:r w:rsidRPr="007D084F">
        <w:rPr>
          <w:lang w:val="es-PE"/>
        </w:rPr>
        <w:t xml:space="preserve"> y </w:t>
      </w:r>
      <w:proofErr w:type="spellStart"/>
      <w:r w:rsidRPr="007D084F">
        <w:rPr>
          <w:lang w:val="es-PE"/>
        </w:rPr>
        <w:t>Pukkusa</w:t>
      </w:r>
      <w:proofErr w:type="spellEnd"/>
      <w:r w:rsidRPr="007D084F">
        <w:rPr>
          <w:lang w:val="es-PE"/>
        </w:rPr>
        <w:t xml:space="preserve"> por nombre, dici</w:t>
      </w:r>
      <w:r w:rsidR="00B72415">
        <w:rPr>
          <w:lang w:val="es-PE"/>
        </w:rPr>
        <w:t>é</w:t>
      </w:r>
      <w:r w:rsidRPr="007D084F">
        <w:rPr>
          <w:lang w:val="es-PE"/>
        </w:rPr>
        <w:t>ndo</w:t>
      </w:r>
      <w:r w:rsidR="00B72415">
        <w:rPr>
          <w:lang w:val="es-PE"/>
        </w:rPr>
        <w:t>les</w:t>
      </w:r>
      <w:r w:rsidRPr="007D084F">
        <w:rPr>
          <w:lang w:val="es-PE"/>
        </w:rPr>
        <w:t xml:space="preserve">: "El </w:t>
      </w:r>
      <w:r w:rsidR="00461351">
        <w:rPr>
          <w:lang w:val="es-PE"/>
        </w:rPr>
        <w:t xml:space="preserve">Rey </w:t>
      </w:r>
      <w:r w:rsidRPr="007D084F">
        <w:rPr>
          <w:lang w:val="es-PE"/>
        </w:rPr>
        <w:t>no tiene ninguna enfermedad</w:t>
      </w:r>
      <w:r w:rsidR="00B72415">
        <w:rPr>
          <w:lang w:val="es-PE"/>
        </w:rPr>
        <w:t xml:space="preserve"> física</w:t>
      </w:r>
      <w:r w:rsidRPr="007D084F">
        <w:rPr>
          <w:lang w:val="es-PE"/>
        </w:rPr>
        <w:t xml:space="preserve">, excepto una mental porque no ve a </w:t>
      </w:r>
      <w:r w:rsidR="00B72415">
        <w:rPr>
          <w:lang w:val="es-PE"/>
        </w:rPr>
        <w:t>su</w:t>
      </w:r>
      <w:r w:rsidRPr="007D084F">
        <w:rPr>
          <w:lang w:val="es-PE"/>
        </w:rPr>
        <w:t xml:space="preserve"> </w:t>
      </w:r>
      <w:r w:rsidR="00BD0D33" w:rsidRPr="007D084F">
        <w:rPr>
          <w:lang w:val="es-PE"/>
        </w:rPr>
        <w:t>Reina</w:t>
      </w:r>
      <w:r w:rsidR="00B72415">
        <w:rPr>
          <w:lang w:val="es-PE"/>
        </w:rPr>
        <w:t>;</w:t>
      </w:r>
      <w:r w:rsidRPr="007D084F">
        <w:rPr>
          <w:lang w:val="es-PE"/>
        </w:rPr>
        <w:t xml:space="preserve"> </w:t>
      </w:r>
      <w:r w:rsidR="00F55DD7">
        <w:rPr>
          <w:lang w:val="es-PE"/>
        </w:rPr>
        <w:t xml:space="preserve">él es </w:t>
      </w:r>
      <w:r w:rsidRPr="007D084F">
        <w:rPr>
          <w:lang w:val="es-PE"/>
        </w:rPr>
        <w:t xml:space="preserve">ahora un gran </w:t>
      </w:r>
      <w:r w:rsidR="00F55DD7">
        <w:rPr>
          <w:lang w:val="es-PE"/>
        </w:rPr>
        <w:t xml:space="preserve">servidor </w:t>
      </w:r>
      <w:r w:rsidRPr="007D084F">
        <w:rPr>
          <w:lang w:val="es-PE"/>
        </w:rPr>
        <w:t xml:space="preserve">para nosotros </w:t>
      </w:r>
      <w:r w:rsidR="00B72415">
        <w:rPr>
          <w:lang w:val="es-PE"/>
        </w:rPr>
        <w:t xml:space="preserve">así que </w:t>
      </w:r>
      <w:r w:rsidRPr="007D084F">
        <w:rPr>
          <w:lang w:val="es-PE"/>
        </w:rPr>
        <w:t>lo curaremos de cierta manera</w:t>
      </w:r>
      <w:r w:rsidR="00B72415">
        <w:rPr>
          <w:lang w:val="es-PE"/>
        </w:rPr>
        <w:t>;</w:t>
      </w:r>
      <w:r w:rsidRPr="007D084F">
        <w:rPr>
          <w:lang w:val="es-PE"/>
        </w:rPr>
        <w:t xml:space="preserve"> [338] tendremos una reunión en el patio del palacio y haremos que un hombre que sepa hacerlo se trague una espada</w:t>
      </w:r>
      <w:r w:rsidR="009F5F48">
        <w:rPr>
          <w:lang w:val="es-PE"/>
        </w:rPr>
        <w:t>;</w:t>
      </w:r>
      <w:r w:rsidRPr="007D084F">
        <w:rPr>
          <w:lang w:val="es-PE"/>
        </w:rPr>
        <w:t xml:space="preserve"> pondremos al </w:t>
      </w:r>
      <w:r w:rsidR="00461351">
        <w:rPr>
          <w:lang w:val="es-PE"/>
        </w:rPr>
        <w:t xml:space="preserve">Rey </w:t>
      </w:r>
      <w:r w:rsidRPr="007D084F">
        <w:rPr>
          <w:lang w:val="es-PE"/>
        </w:rPr>
        <w:t>en una ventana y haremos que mire hacia abajo sobre la reunión</w:t>
      </w:r>
      <w:r w:rsidR="009F5F48">
        <w:rPr>
          <w:lang w:val="es-PE"/>
        </w:rPr>
        <w:t>;</w:t>
      </w:r>
      <w:r w:rsidRPr="007D084F">
        <w:rPr>
          <w:lang w:val="es-PE"/>
        </w:rPr>
        <w:t xml:space="preserve"> el </w:t>
      </w:r>
      <w:r w:rsidR="00461351">
        <w:rPr>
          <w:lang w:val="es-PE"/>
        </w:rPr>
        <w:t xml:space="preserve">Rey </w:t>
      </w:r>
      <w:r w:rsidRPr="007D084F">
        <w:rPr>
          <w:lang w:val="es-PE"/>
        </w:rPr>
        <w:t>viendo al hombre tragar una espada</w:t>
      </w:r>
      <w:r w:rsidR="009F5F48">
        <w:rPr>
          <w:lang w:val="es-PE"/>
        </w:rPr>
        <w:t>,</w:t>
      </w:r>
      <w:r w:rsidRPr="007D084F">
        <w:rPr>
          <w:lang w:val="es-PE"/>
        </w:rPr>
        <w:t xml:space="preserve"> preguntará: "¿Ha</w:t>
      </w:r>
      <w:r w:rsidR="009F5F48">
        <w:rPr>
          <w:lang w:val="es-PE"/>
        </w:rPr>
        <w:t>brá</w:t>
      </w:r>
      <w:r w:rsidRPr="007D084F">
        <w:rPr>
          <w:lang w:val="es-PE"/>
        </w:rPr>
        <w:t xml:space="preserve"> algo más difícil que </w:t>
      </w:r>
      <w:r w:rsidR="009F5F48">
        <w:rPr>
          <w:lang w:val="es-PE"/>
        </w:rPr>
        <w:t xml:space="preserve">hacer </w:t>
      </w:r>
      <w:r w:rsidRPr="007D084F">
        <w:rPr>
          <w:lang w:val="es-PE"/>
        </w:rPr>
        <w:t>e</w:t>
      </w:r>
      <w:r w:rsidR="00EB68E4">
        <w:rPr>
          <w:lang w:val="es-PE"/>
        </w:rPr>
        <w:t>ll</w:t>
      </w:r>
      <w:r w:rsidRPr="007D084F">
        <w:rPr>
          <w:lang w:val="es-PE"/>
        </w:rPr>
        <w:t xml:space="preserve">o?" Entonces, mi señor Āyura, </w:t>
      </w:r>
      <w:r w:rsidR="009F5F48">
        <w:rPr>
          <w:lang w:val="es-PE"/>
        </w:rPr>
        <w:t xml:space="preserve">usted </w:t>
      </w:r>
      <w:r w:rsidRPr="007D084F">
        <w:rPr>
          <w:lang w:val="es-PE"/>
        </w:rPr>
        <w:t>debe</w:t>
      </w:r>
      <w:r w:rsidR="00F55DD7">
        <w:rPr>
          <w:lang w:val="es-PE"/>
        </w:rPr>
        <w:t>rá</w:t>
      </w:r>
      <w:r w:rsidRPr="007D084F">
        <w:rPr>
          <w:lang w:val="es-PE"/>
        </w:rPr>
        <w:t xml:space="preserve"> responder: "Es más difícil decir 'Me rindo por tal y tal</w:t>
      </w:r>
      <w:r w:rsidR="00191F54">
        <w:rPr>
          <w:lang w:val="es-PE"/>
        </w:rPr>
        <w:t xml:space="preserve"> cosa</w:t>
      </w:r>
      <w:r w:rsidRPr="007D084F">
        <w:rPr>
          <w:lang w:val="es-PE"/>
        </w:rPr>
        <w:t>'</w:t>
      </w:r>
      <w:r w:rsidR="007146BA">
        <w:rPr>
          <w:lang w:val="es-PE"/>
        </w:rPr>
        <w:t>”</w:t>
      </w:r>
      <w:r w:rsidR="009F5F48">
        <w:rPr>
          <w:lang w:val="es-PE"/>
        </w:rPr>
        <w:t>;</w:t>
      </w:r>
      <w:r w:rsidRPr="007D084F">
        <w:rPr>
          <w:lang w:val="es-PE"/>
        </w:rPr>
        <w:t xml:space="preserve"> entonces</w:t>
      </w:r>
      <w:r w:rsidR="009F5F48">
        <w:rPr>
          <w:lang w:val="es-PE"/>
        </w:rPr>
        <w:t>,</w:t>
      </w:r>
      <w:r w:rsidRPr="007D084F">
        <w:rPr>
          <w:lang w:val="es-PE"/>
        </w:rPr>
        <w:t xml:space="preserve"> él </w:t>
      </w:r>
      <w:r w:rsidR="00F55DD7">
        <w:rPr>
          <w:lang w:val="es-PE"/>
        </w:rPr>
        <w:t>l</w:t>
      </w:r>
      <w:r w:rsidRPr="007D084F">
        <w:rPr>
          <w:lang w:val="es-PE"/>
        </w:rPr>
        <w:t>e preguntará</w:t>
      </w:r>
      <w:r w:rsidR="00774635">
        <w:rPr>
          <w:lang w:val="es-PE"/>
        </w:rPr>
        <w:t xml:space="preserve"> al respecto</w:t>
      </w:r>
      <w:r w:rsidRPr="007D084F">
        <w:rPr>
          <w:lang w:val="es-PE"/>
        </w:rPr>
        <w:t xml:space="preserve">, mi </w:t>
      </w:r>
      <w:r w:rsidR="00F55DD7" w:rsidRPr="007D084F">
        <w:rPr>
          <w:lang w:val="es-PE"/>
        </w:rPr>
        <w:t xml:space="preserve">Señor </w:t>
      </w:r>
      <w:r w:rsidRPr="007D084F">
        <w:rPr>
          <w:lang w:val="es-PE"/>
        </w:rPr>
        <w:t xml:space="preserve">Pukkusa, y </w:t>
      </w:r>
      <w:r w:rsidR="00191F54">
        <w:rPr>
          <w:lang w:val="es-PE"/>
        </w:rPr>
        <w:t xml:space="preserve">usted </w:t>
      </w:r>
      <w:r w:rsidRPr="007D084F">
        <w:rPr>
          <w:lang w:val="es-PE"/>
        </w:rPr>
        <w:t>debe</w:t>
      </w:r>
      <w:r w:rsidR="00456FB9">
        <w:rPr>
          <w:lang w:val="es-PE"/>
        </w:rPr>
        <w:t>rá</w:t>
      </w:r>
      <w:r w:rsidRPr="007D084F">
        <w:rPr>
          <w:lang w:val="es-PE"/>
        </w:rPr>
        <w:t xml:space="preserve"> responder: </w:t>
      </w:r>
      <w:r w:rsidR="00191F54">
        <w:rPr>
          <w:lang w:val="es-PE"/>
        </w:rPr>
        <w:t>‘</w:t>
      </w:r>
      <w:r w:rsidR="00456FB9">
        <w:rPr>
          <w:lang w:val="es-PE"/>
        </w:rPr>
        <w:t>¡</w:t>
      </w:r>
      <w:r w:rsidRPr="007D084F">
        <w:rPr>
          <w:lang w:val="es-PE"/>
        </w:rPr>
        <w:t>Oh</w:t>
      </w:r>
      <w:r w:rsidR="00456FB9">
        <w:rPr>
          <w:lang w:val="es-PE"/>
        </w:rPr>
        <w:t>!</w:t>
      </w:r>
      <w:r w:rsidRPr="007D084F">
        <w:rPr>
          <w:lang w:val="es-PE"/>
        </w:rPr>
        <w:t xml:space="preserve"> </w:t>
      </w:r>
      <w:r w:rsidR="00456FB9" w:rsidRPr="007D084F">
        <w:rPr>
          <w:lang w:val="es-PE"/>
        </w:rPr>
        <w:t>Rey</w:t>
      </w:r>
      <w:r w:rsidRPr="007D084F">
        <w:rPr>
          <w:lang w:val="es-PE"/>
        </w:rPr>
        <w:t>, si un hombre di</w:t>
      </w:r>
      <w:r w:rsidR="00774635">
        <w:rPr>
          <w:lang w:val="es-PE"/>
        </w:rPr>
        <w:t>jes</w:t>
      </w:r>
      <w:r w:rsidRPr="007D084F">
        <w:rPr>
          <w:lang w:val="es-PE"/>
        </w:rPr>
        <w:t xml:space="preserve">e: </w:t>
      </w:r>
      <w:r w:rsidR="00F07404">
        <w:rPr>
          <w:lang w:val="es-PE"/>
        </w:rPr>
        <w:t>‘</w:t>
      </w:r>
      <w:r w:rsidRPr="007D084F">
        <w:rPr>
          <w:lang w:val="es-PE"/>
        </w:rPr>
        <w:t>Renuncio a tal o cual cosa</w:t>
      </w:r>
      <w:r w:rsidR="00F07404">
        <w:rPr>
          <w:lang w:val="es-PE"/>
        </w:rPr>
        <w:t>’</w:t>
      </w:r>
      <w:r w:rsidRPr="007D084F">
        <w:rPr>
          <w:lang w:val="es-PE"/>
        </w:rPr>
        <w:t xml:space="preserve"> y no lo </w:t>
      </w:r>
      <w:r w:rsidR="00456FB9">
        <w:rPr>
          <w:lang w:val="es-PE"/>
        </w:rPr>
        <w:t>ofrec</w:t>
      </w:r>
      <w:r w:rsidR="00774635">
        <w:rPr>
          <w:lang w:val="es-PE"/>
        </w:rPr>
        <w:t>iese</w:t>
      </w:r>
      <w:r w:rsidRPr="007D084F">
        <w:rPr>
          <w:lang w:val="es-PE"/>
        </w:rPr>
        <w:t xml:space="preserve">, su palabra </w:t>
      </w:r>
      <w:r w:rsidR="00456FB9">
        <w:rPr>
          <w:lang w:val="es-PE"/>
        </w:rPr>
        <w:t>no dar</w:t>
      </w:r>
      <w:r w:rsidR="00037566">
        <w:rPr>
          <w:lang w:val="es-PE"/>
        </w:rPr>
        <w:t>ía</w:t>
      </w:r>
      <w:r w:rsidR="00456FB9">
        <w:rPr>
          <w:lang w:val="es-PE"/>
        </w:rPr>
        <w:t xml:space="preserve"> </w:t>
      </w:r>
      <w:r w:rsidR="00F07404">
        <w:rPr>
          <w:lang w:val="es-PE"/>
        </w:rPr>
        <w:t xml:space="preserve">ningún </w:t>
      </w:r>
      <w:r w:rsidRPr="007D084F">
        <w:rPr>
          <w:lang w:val="es-PE"/>
        </w:rPr>
        <w:t>fruto, ningún hombre viv</w:t>
      </w:r>
      <w:r w:rsidR="006D5F41">
        <w:rPr>
          <w:lang w:val="es-PE"/>
        </w:rPr>
        <w:t>iría</w:t>
      </w:r>
      <w:r w:rsidR="00456FB9">
        <w:rPr>
          <w:lang w:val="es-PE"/>
        </w:rPr>
        <w:t>,</w:t>
      </w:r>
      <w:r w:rsidRPr="007D084F">
        <w:rPr>
          <w:lang w:val="es-PE"/>
        </w:rPr>
        <w:t xml:space="preserve"> come</w:t>
      </w:r>
      <w:r w:rsidR="006D5F41">
        <w:rPr>
          <w:lang w:val="es-PE"/>
        </w:rPr>
        <w:t>ría</w:t>
      </w:r>
      <w:r w:rsidRPr="007D084F">
        <w:rPr>
          <w:lang w:val="es-PE"/>
        </w:rPr>
        <w:t xml:space="preserve"> o bebe</w:t>
      </w:r>
      <w:r w:rsidR="006D5F41">
        <w:rPr>
          <w:lang w:val="es-PE"/>
        </w:rPr>
        <w:t>ría</w:t>
      </w:r>
      <w:r w:rsidRPr="007D084F">
        <w:rPr>
          <w:lang w:val="es-PE"/>
        </w:rPr>
        <w:t xml:space="preserve"> por tales palabras; pero aquellos que </w:t>
      </w:r>
      <w:r w:rsidR="00456FB9">
        <w:rPr>
          <w:lang w:val="es-PE"/>
        </w:rPr>
        <w:t>obren</w:t>
      </w:r>
      <w:r w:rsidRPr="007D084F">
        <w:rPr>
          <w:lang w:val="es-PE"/>
        </w:rPr>
        <w:t xml:space="preserve"> conforme a </w:t>
      </w:r>
      <w:r w:rsidR="00456FB9">
        <w:rPr>
          <w:lang w:val="es-PE"/>
        </w:rPr>
        <w:t xml:space="preserve">sus </w:t>
      </w:r>
      <w:r w:rsidRPr="007D084F">
        <w:rPr>
          <w:lang w:val="es-PE"/>
        </w:rPr>
        <w:t>palabra</w:t>
      </w:r>
      <w:r w:rsidR="00456FB9">
        <w:rPr>
          <w:lang w:val="es-PE"/>
        </w:rPr>
        <w:t>s</w:t>
      </w:r>
      <w:r w:rsidRPr="007D084F">
        <w:rPr>
          <w:lang w:val="es-PE"/>
        </w:rPr>
        <w:t xml:space="preserve"> y </w:t>
      </w:r>
      <w:r w:rsidR="00D200FD">
        <w:rPr>
          <w:lang w:val="es-PE"/>
        </w:rPr>
        <w:t xml:space="preserve">renunciasen a </w:t>
      </w:r>
      <w:r w:rsidRPr="007D084F">
        <w:rPr>
          <w:lang w:val="es-PE"/>
        </w:rPr>
        <w:t>la</w:t>
      </w:r>
      <w:r w:rsidR="00456FB9">
        <w:rPr>
          <w:lang w:val="es-PE"/>
        </w:rPr>
        <w:t>s</w:t>
      </w:r>
      <w:r w:rsidRPr="007D084F">
        <w:rPr>
          <w:lang w:val="es-PE"/>
        </w:rPr>
        <w:t xml:space="preserve"> cosa</w:t>
      </w:r>
      <w:r w:rsidR="00456FB9">
        <w:rPr>
          <w:lang w:val="es-PE"/>
        </w:rPr>
        <w:t>s</w:t>
      </w:r>
      <w:r w:rsidRPr="007D084F">
        <w:rPr>
          <w:lang w:val="es-PE"/>
        </w:rPr>
        <w:t xml:space="preserve"> conforme a </w:t>
      </w:r>
      <w:r w:rsidR="006D5F41">
        <w:rPr>
          <w:lang w:val="es-PE"/>
        </w:rPr>
        <w:t xml:space="preserve">una </w:t>
      </w:r>
      <w:r w:rsidRPr="007D084F">
        <w:rPr>
          <w:lang w:val="es-PE"/>
        </w:rPr>
        <w:t>promesa, ha</w:t>
      </w:r>
      <w:r w:rsidR="00456FB9">
        <w:rPr>
          <w:lang w:val="es-PE"/>
        </w:rPr>
        <w:t>r</w:t>
      </w:r>
      <w:r w:rsidR="00D200FD">
        <w:rPr>
          <w:lang w:val="es-PE"/>
        </w:rPr>
        <w:t>ía</w:t>
      </w:r>
      <w:r w:rsidRPr="007D084F">
        <w:rPr>
          <w:lang w:val="es-PE"/>
        </w:rPr>
        <w:t xml:space="preserve">n una </w:t>
      </w:r>
      <w:r w:rsidR="00D200FD">
        <w:rPr>
          <w:lang w:val="es-PE"/>
        </w:rPr>
        <w:t xml:space="preserve">algo </w:t>
      </w:r>
      <w:r w:rsidRPr="007D084F">
        <w:rPr>
          <w:lang w:val="es-PE"/>
        </w:rPr>
        <w:t xml:space="preserve">más difícil que </w:t>
      </w:r>
      <w:r w:rsidR="00D200FD">
        <w:rPr>
          <w:lang w:val="es-PE"/>
        </w:rPr>
        <w:t>lo previo</w:t>
      </w:r>
      <w:r w:rsidR="00FA0B04">
        <w:rPr>
          <w:lang w:val="es-PE"/>
        </w:rPr>
        <w:t>’</w:t>
      </w:r>
      <w:r w:rsidR="00A44131">
        <w:rPr>
          <w:lang w:val="es-PE"/>
        </w:rPr>
        <w:t>;</w:t>
      </w:r>
      <w:r w:rsidRPr="007D084F">
        <w:rPr>
          <w:lang w:val="es-PE"/>
        </w:rPr>
        <w:t xml:space="preserve"> entonces</w:t>
      </w:r>
      <w:r w:rsidR="00FA0B04">
        <w:rPr>
          <w:lang w:val="es-PE"/>
        </w:rPr>
        <w:t>,</w:t>
      </w:r>
      <w:r w:rsidRPr="007D084F">
        <w:rPr>
          <w:lang w:val="es-PE"/>
        </w:rPr>
        <w:t xml:space="preserve"> </w:t>
      </w:r>
      <w:r w:rsidR="00C95A37">
        <w:rPr>
          <w:lang w:val="es-PE"/>
        </w:rPr>
        <w:t xml:space="preserve">yo </w:t>
      </w:r>
      <w:r w:rsidRPr="007D084F">
        <w:rPr>
          <w:lang w:val="es-PE"/>
        </w:rPr>
        <w:t xml:space="preserve">encontraré qué hacer a continuación". Así que </w:t>
      </w:r>
      <w:r w:rsidR="00456FB9">
        <w:rPr>
          <w:lang w:val="es-PE"/>
        </w:rPr>
        <w:t xml:space="preserve">se </w:t>
      </w:r>
      <w:r w:rsidRPr="007D084F">
        <w:rPr>
          <w:lang w:val="es-PE"/>
        </w:rPr>
        <w:t xml:space="preserve">hizo una reunión. </w:t>
      </w:r>
    </w:p>
    <w:p w14:paraId="2C57CBD3" w14:textId="2A6A947B" w:rsidR="007D084F" w:rsidRPr="007D084F" w:rsidRDefault="007D084F" w:rsidP="00FB5BAE">
      <w:pPr>
        <w:pStyle w:val="NormalHistoria"/>
        <w:rPr>
          <w:lang w:val="es-PE"/>
        </w:rPr>
      </w:pPr>
      <w:r w:rsidRPr="007D084F">
        <w:rPr>
          <w:lang w:val="es-PE"/>
        </w:rPr>
        <w:t>Entonces</w:t>
      </w:r>
      <w:r w:rsidR="00C95A37">
        <w:rPr>
          <w:lang w:val="es-PE"/>
        </w:rPr>
        <w:t>,</w:t>
      </w:r>
      <w:r w:rsidRPr="007D084F">
        <w:rPr>
          <w:lang w:val="es-PE"/>
        </w:rPr>
        <w:t xml:space="preserve"> estos tres hombres sabios fueron e informaron al </w:t>
      </w:r>
      <w:r w:rsidR="00A00329" w:rsidRPr="007D084F">
        <w:rPr>
          <w:lang w:val="es-PE"/>
        </w:rPr>
        <w:t>Rey</w:t>
      </w:r>
      <w:r w:rsidR="00C95A37">
        <w:rPr>
          <w:lang w:val="es-PE"/>
        </w:rPr>
        <w:t xml:space="preserve"> lo siguiente</w:t>
      </w:r>
      <w:r w:rsidRPr="007D084F">
        <w:rPr>
          <w:lang w:val="es-PE"/>
        </w:rPr>
        <w:t>: "</w:t>
      </w:r>
      <w:r w:rsidR="00A00329">
        <w:rPr>
          <w:lang w:val="es-PE"/>
        </w:rPr>
        <w:t>¡</w:t>
      </w:r>
      <w:r w:rsidRPr="007D084F">
        <w:rPr>
          <w:lang w:val="es-PE"/>
        </w:rPr>
        <w:t>Oh</w:t>
      </w:r>
      <w:r w:rsidR="00A00329">
        <w:rPr>
          <w:lang w:val="es-PE"/>
        </w:rPr>
        <w:t>!</w:t>
      </w:r>
      <w:r w:rsidRPr="007D084F">
        <w:rPr>
          <w:lang w:val="es-PE"/>
        </w:rPr>
        <w:t xml:space="preserve"> </w:t>
      </w:r>
      <w:r w:rsidR="00A00329" w:rsidRPr="007D084F">
        <w:rPr>
          <w:lang w:val="es-PE"/>
        </w:rPr>
        <w:t>Gran Rey</w:t>
      </w:r>
      <w:r w:rsidRPr="007D084F">
        <w:rPr>
          <w:lang w:val="es-PE"/>
        </w:rPr>
        <w:t>, hay una reunión en el patio del palacio</w:t>
      </w:r>
      <w:r w:rsidR="00FD0CE0">
        <w:rPr>
          <w:lang w:val="es-PE"/>
        </w:rPr>
        <w:t xml:space="preserve"> en este momento</w:t>
      </w:r>
      <w:r w:rsidRPr="007D084F">
        <w:rPr>
          <w:lang w:val="es-PE"/>
        </w:rPr>
        <w:t>; si los hombres mira</w:t>
      </w:r>
      <w:r w:rsidR="00FD0CE0">
        <w:rPr>
          <w:lang w:val="es-PE"/>
        </w:rPr>
        <w:t>se</w:t>
      </w:r>
      <w:r w:rsidRPr="007D084F">
        <w:rPr>
          <w:lang w:val="es-PE"/>
        </w:rPr>
        <w:t>n hacia abajo, su tristeza se convert</w:t>
      </w:r>
      <w:r w:rsidR="00C95A37">
        <w:rPr>
          <w:lang w:val="es-PE"/>
        </w:rPr>
        <w:t>irá</w:t>
      </w:r>
      <w:r w:rsidRPr="007D084F">
        <w:rPr>
          <w:lang w:val="es-PE"/>
        </w:rPr>
        <w:t xml:space="preserve"> en alegría, vayamos </w:t>
      </w:r>
      <w:r w:rsidR="007146BA">
        <w:rPr>
          <w:lang w:val="es-PE"/>
        </w:rPr>
        <w:t xml:space="preserve">hasta </w:t>
      </w:r>
      <w:r w:rsidRPr="007D084F">
        <w:rPr>
          <w:lang w:val="es-PE"/>
        </w:rPr>
        <w:t xml:space="preserve">allí" </w:t>
      </w:r>
      <w:r w:rsidR="00314096">
        <w:rPr>
          <w:lang w:val="es-PE"/>
        </w:rPr>
        <w:t xml:space="preserve">entonces, </w:t>
      </w:r>
      <w:r w:rsidR="00A00329">
        <w:rPr>
          <w:lang w:val="es-PE"/>
        </w:rPr>
        <w:t xml:space="preserve">al </w:t>
      </w:r>
      <w:r w:rsidRPr="007D084F">
        <w:rPr>
          <w:lang w:val="es-PE"/>
        </w:rPr>
        <w:t xml:space="preserve">abrir </w:t>
      </w:r>
      <w:r w:rsidR="00C95A37">
        <w:rPr>
          <w:lang w:val="es-PE"/>
        </w:rPr>
        <w:t xml:space="preserve">la </w:t>
      </w:r>
      <w:r w:rsidRPr="007D084F">
        <w:rPr>
          <w:lang w:val="es-PE"/>
        </w:rPr>
        <w:t>ventana</w:t>
      </w:r>
      <w:r w:rsidR="00334FBF">
        <w:rPr>
          <w:lang w:val="es-PE"/>
        </w:rPr>
        <w:t>,</w:t>
      </w:r>
      <w:r w:rsidRPr="007D084F">
        <w:rPr>
          <w:lang w:val="es-PE"/>
        </w:rPr>
        <w:t xml:space="preserve"> lo hizo mirar hacia la reunión</w:t>
      </w:r>
      <w:r w:rsidR="007146BA" w:rsidRPr="007146BA">
        <w:rPr>
          <w:lang w:val="es-PE"/>
        </w:rPr>
        <w:t xml:space="preserve"> </w:t>
      </w:r>
      <w:r w:rsidR="007146BA" w:rsidRPr="007D084F">
        <w:rPr>
          <w:lang w:val="es-PE"/>
        </w:rPr>
        <w:t>abajo</w:t>
      </w:r>
      <w:r w:rsidRPr="007D084F">
        <w:rPr>
          <w:lang w:val="es-PE"/>
        </w:rPr>
        <w:t xml:space="preserve">. Mucha gente </w:t>
      </w:r>
      <w:r w:rsidR="00A00329">
        <w:rPr>
          <w:lang w:val="es-PE"/>
        </w:rPr>
        <w:t xml:space="preserve">hizo </w:t>
      </w:r>
      <w:r w:rsidRPr="007D084F">
        <w:rPr>
          <w:lang w:val="es-PE"/>
        </w:rPr>
        <w:t>alarde cada uno de su propio arte y un hombre se trag</w:t>
      </w:r>
      <w:r w:rsidR="00A00329">
        <w:rPr>
          <w:lang w:val="es-PE"/>
        </w:rPr>
        <w:t>ó</w:t>
      </w:r>
      <w:r w:rsidRPr="007D084F">
        <w:rPr>
          <w:lang w:val="es-PE"/>
        </w:rPr>
        <w:t xml:space="preserve"> una </w:t>
      </w:r>
      <w:r w:rsidR="00314096">
        <w:rPr>
          <w:lang w:val="es-PE"/>
        </w:rPr>
        <w:t>gran</w:t>
      </w:r>
      <w:r w:rsidRPr="007D084F">
        <w:rPr>
          <w:lang w:val="es-PE"/>
        </w:rPr>
        <w:t xml:space="preserve"> espada de treinta y tres pulgadas</w:t>
      </w:r>
      <w:r w:rsidR="004D4EFE">
        <w:rPr>
          <w:lang w:val="es-PE"/>
        </w:rPr>
        <w:t>,</w:t>
      </w:r>
      <w:r w:rsidRPr="007D084F">
        <w:rPr>
          <w:lang w:val="es-PE"/>
        </w:rPr>
        <w:t xml:space="preserve"> </w:t>
      </w:r>
      <w:r w:rsidR="004D4EFE">
        <w:rPr>
          <w:lang w:val="es-PE"/>
        </w:rPr>
        <w:t>muy</w:t>
      </w:r>
      <w:r w:rsidRPr="007D084F">
        <w:rPr>
          <w:lang w:val="es-PE"/>
        </w:rPr>
        <w:t xml:space="preserve"> afilad</w:t>
      </w:r>
      <w:r w:rsidR="004D4EFE">
        <w:rPr>
          <w:lang w:val="es-PE"/>
        </w:rPr>
        <w:t>a</w:t>
      </w:r>
      <w:r w:rsidRPr="007D084F">
        <w:rPr>
          <w:lang w:val="es-PE"/>
        </w:rPr>
        <w:t xml:space="preserve">. Al </w:t>
      </w:r>
      <w:r w:rsidRPr="007D084F">
        <w:rPr>
          <w:lang w:val="es-PE"/>
        </w:rPr>
        <w:lastRenderedPageBreak/>
        <w:t xml:space="preserve">verlo, el </w:t>
      </w:r>
      <w:r w:rsidR="00461351">
        <w:rPr>
          <w:lang w:val="es-PE"/>
        </w:rPr>
        <w:t xml:space="preserve">Rey </w:t>
      </w:r>
      <w:r w:rsidRPr="007D084F">
        <w:rPr>
          <w:lang w:val="es-PE"/>
        </w:rPr>
        <w:t>pensó: "Este hombre se está trag</w:t>
      </w:r>
      <w:r w:rsidR="004D4EFE">
        <w:rPr>
          <w:lang w:val="es-PE"/>
        </w:rPr>
        <w:t>á</w:t>
      </w:r>
      <w:r w:rsidRPr="007D084F">
        <w:rPr>
          <w:lang w:val="es-PE"/>
        </w:rPr>
        <w:t>ndo</w:t>
      </w:r>
      <w:r w:rsidR="004D4EFE">
        <w:rPr>
          <w:lang w:val="es-PE"/>
        </w:rPr>
        <w:t>se</w:t>
      </w:r>
      <w:r w:rsidRPr="007D084F">
        <w:rPr>
          <w:lang w:val="es-PE"/>
        </w:rPr>
        <w:t xml:space="preserve"> </w:t>
      </w:r>
      <w:r w:rsidR="00A00329">
        <w:rPr>
          <w:lang w:val="es-PE"/>
        </w:rPr>
        <w:t>un</w:t>
      </w:r>
      <w:r w:rsidRPr="007D084F">
        <w:rPr>
          <w:lang w:val="es-PE"/>
        </w:rPr>
        <w:t xml:space="preserve">a espada, les preguntaré a estos sabios si hay </w:t>
      </w:r>
      <w:r w:rsidR="00334FBF">
        <w:rPr>
          <w:lang w:val="es-PE"/>
        </w:rPr>
        <w:t>existe</w:t>
      </w:r>
      <w:r w:rsidRPr="007D084F">
        <w:rPr>
          <w:lang w:val="es-PE"/>
        </w:rPr>
        <w:t xml:space="preserve"> </w:t>
      </w:r>
      <w:r w:rsidR="00334FBF">
        <w:rPr>
          <w:lang w:val="es-PE"/>
        </w:rPr>
        <w:t xml:space="preserve">algo </w:t>
      </w:r>
      <w:r w:rsidRPr="007D084F">
        <w:rPr>
          <w:lang w:val="es-PE"/>
        </w:rPr>
        <w:t>más difícil que e</w:t>
      </w:r>
      <w:r w:rsidR="00A00329">
        <w:rPr>
          <w:lang w:val="es-PE"/>
        </w:rPr>
        <w:t>ll</w:t>
      </w:r>
      <w:r w:rsidRPr="007D084F">
        <w:rPr>
          <w:lang w:val="es-PE"/>
        </w:rPr>
        <w:t>o". Así</w:t>
      </w:r>
      <w:r w:rsidR="00334FBF">
        <w:rPr>
          <w:lang w:val="es-PE"/>
        </w:rPr>
        <w:t>,</w:t>
      </w:r>
      <w:r w:rsidRPr="007D084F">
        <w:rPr>
          <w:lang w:val="es-PE"/>
        </w:rPr>
        <w:t xml:space="preserve"> le preguntó a </w:t>
      </w:r>
      <w:proofErr w:type="spellStart"/>
      <w:r w:rsidRPr="007D084F">
        <w:rPr>
          <w:lang w:val="es-PE"/>
        </w:rPr>
        <w:t>Āyura</w:t>
      </w:r>
      <w:proofErr w:type="spellEnd"/>
      <w:r w:rsidR="00E06DAC">
        <w:rPr>
          <w:lang w:val="es-PE"/>
        </w:rPr>
        <w:t xml:space="preserve"> al respecto</w:t>
      </w:r>
      <w:r w:rsidRPr="007D084F">
        <w:rPr>
          <w:lang w:val="es-PE"/>
        </w:rPr>
        <w:t xml:space="preserve">, </w:t>
      </w:r>
      <w:r w:rsidR="00E06DAC">
        <w:rPr>
          <w:lang w:val="es-PE"/>
        </w:rPr>
        <w:t xml:space="preserve">recitando </w:t>
      </w:r>
      <w:r w:rsidRPr="007D084F">
        <w:rPr>
          <w:lang w:val="es-PE"/>
        </w:rPr>
        <w:t>la primera estrofa:</w:t>
      </w:r>
    </w:p>
    <w:p w14:paraId="2AC50FDF" w14:textId="76815FCC" w:rsidR="007D084F" w:rsidRPr="00C808EE" w:rsidRDefault="00C808EE" w:rsidP="00C808EE">
      <w:pPr>
        <w:pStyle w:val="Verso2Espaol"/>
        <w:ind w:left="738"/>
        <w:rPr>
          <w:sz w:val="16"/>
          <w:szCs w:val="20"/>
          <w:lang w:val="es-PE"/>
        </w:rPr>
      </w:pPr>
      <w:r>
        <w:rPr>
          <w:sz w:val="16"/>
          <w:szCs w:val="20"/>
          <w:lang w:val="es-PE"/>
        </w:rPr>
        <w:t>1.</w:t>
      </w:r>
      <w:r>
        <w:rPr>
          <w:sz w:val="16"/>
          <w:szCs w:val="20"/>
          <w:lang w:val="es-PE"/>
        </w:rPr>
        <w:tab/>
      </w:r>
      <w:r w:rsidR="007D084F" w:rsidRPr="00C808EE">
        <w:rPr>
          <w:sz w:val="16"/>
          <w:szCs w:val="20"/>
          <w:lang w:val="es-PE"/>
        </w:rPr>
        <w:t xml:space="preserve">La buena espada de </w:t>
      </w:r>
      <w:proofErr w:type="spellStart"/>
      <w:r w:rsidR="007D084F" w:rsidRPr="00C808EE">
        <w:rPr>
          <w:sz w:val="16"/>
          <w:szCs w:val="20"/>
          <w:lang w:val="es-PE"/>
        </w:rPr>
        <w:t>Dasanna</w:t>
      </w:r>
      <w:r w:rsidR="00F0279C" w:rsidRPr="00AA10B9">
        <w:rPr>
          <w:vertAlign w:val="superscript"/>
          <w:lang w:val="es-PE"/>
        </w:rPr>
        <w:t>1</w:t>
      </w:r>
      <w:proofErr w:type="spellEnd"/>
      <w:r w:rsidR="007D084F" w:rsidRPr="00C808EE">
        <w:rPr>
          <w:sz w:val="16"/>
          <w:szCs w:val="20"/>
          <w:lang w:val="es-PE"/>
        </w:rPr>
        <w:t xml:space="preserve"> tiene sed de sangre, su filo es perfectamente </w:t>
      </w:r>
      <w:r w:rsidR="004D4EFE" w:rsidRPr="00C808EE">
        <w:rPr>
          <w:sz w:val="16"/>
          <w:szCs w:val="20"/>
          <w:lang w:val="es-PE"/>
        </w:rPr>
        <w:t>a</w:t>
      </w:r>
      <w:r w:rsidR="009E7E72" w:rsidRPr="00C808EE">
        <w:rPr>
          <w:sz w:val="16"/>
          <w:szCs w:val="20"/>
          <w:lang w:val="es-PE"/>
        </w:rPr>
        <w:t>gudo</w:t>
      </w:r>
      <w:r w:rsidR="007D084F" w:rsidRPr="00C808EE">
        <w:rPr>
          <w:sz w:val="16"/>
          <w:szCs w:val="20"/>
          <w:lang w:val="es-PE"/>
        </w:rPr>
        <w:t>:</w:t>
      </w:r>
    </w:p>
    <w:p w14:paraId="64FE9801" w14:textId="702AB653" w:rsidR="007D084F" w:rsidRPr="00C808EE" w:rsidRDefault="007D084F" w:rsidP="00C808EE">
      <w:pPr>
        <w:pStyle w:val="Verso2Espaol"/>
        <w:ind w:left="1416"/>
        <w:rPr>
          <w:sz w:val="16"/>
          <w:szCs w:val="20"/>
          <w:lang w:val="es-PE"/>
        </w:rPr>
      </w:pPr>
      <w:r w:rsidRPr="00C808EE">
        <w:rPr>
          <w:sz w:val="16"/>
          <w:szCs w:val="20"/>
          <w:lang w:val="es-PE"/>
        </w:rPr>
        <w:t>Sin embargo, en medio de la multitud</w:t>
      </w:r>
      <w:r w:rsidR="001B2F2C">
        <w:rPr>
          <w:sz w:val="16"/>
          <w:szCs w:val="20"/>
          <w:lang w:val="es-PE"/>
        </w:rPr>
        <w:t>,</w:t>
      </w:r>
      <w:r w:rsidRPr="00C808EE">
        <w:rPr>
          <w:sz w:val="16"/>
          <w:szCs w:val="20"/>
          <w:lang w:val="es-PE"/>
        </w:rPr>
        <w:t xml:space="preserve"> </w:t>
      </w:r>
      <w:r w:rsidR="00A00329" w:rsidRPr="00C808EE">
        <w:rPr>
          <w:sz w:val="16"/>
          <w:szCs w:val="20"/>
          <w:lang w:val="es-PE"/>
        </w:rPr>
        <w:t xml:space="preserve">él </w:t>
      </w:r>
      <w:r w:rsidRPr="00C808EE">
        <w:rPr>
          <w:sz w:val="16"/>
          <w:szCs w:val="20"/>
          <w:lang w:val="es-PE"/>
        </w:rPr>
        <w:t>se l</w:t>
      </w:r>
      <w:r w:rsidR="001B2F2C">
        <w:rPr>
          <w:sz w:val="16"/>
          <w:szCs w:val="20"/>
          <w:lang w:val="es-PE"/>
        </w:rPr>
        <w:t>a</w:t>
      </w:r>
      <w:r w:rsidRPr="00C808EE">
        <w:rPr>
          <w:sz w:val="16"/>
          <w:szCs w:val="20"/>
          <w:lang w:val="es-PE"/>
        </w:rPr>
        <w:t xml:space="preserve"> traga</w:t>
      </w:r>
      <w:r w:rsidR="001B2F2C">
        <w:rPr>
          <w:sz w:val="16"/>
          <w:szCs w:val="20"/>
          <w:lang w:val="es-PE"/>
        </w:rPr>
        <w:t>;</w:t>
      </w:r>
      <w:r w:rsidRPr="00C808EE">
        <w:rPr>
          <w:sz w:val="16"/>
          <w:szCs w:val="20"/>
          <w:lang w:val="es-PE"/>
        </w:rPr>
        <w:t xml:space="preserve"> hazaña más difícil no puede haber:</w:t>
      </w:r>
    </w:p>
    <w:p w14:paraId="70B787E9" w14:textId="5F1FC4CB" w:rsidR="00283EC7" w:rsidRDefault="007D084F" w:rsidP="00C808EE">
      <w:pPr>
        <w:pStyle w:val="Verso2Espaol"/>
        <w:ind w:left="1416"/>
        <w:rPr>
          <w:lang w:val="es-PE"/>
        </w:rPr>
      </w:pPr>
      <w:r w:rsidRPr="00C808EE">
        <w:rPr>
          <w:sz w:val="16"/>
          <w:szCs w:val="20"/>
          <w:lang w:val="es-PE"/>
        </w:rPr>
        <w:t xml:space="preserve">Pregunto si algo </w:t>
      </w:r>
      <w:r w:rsidR="00DF62DF">
        <w:rPr>
          <w:sz w:val="16"/>
          <w:szCs w:val="20"/>
          <w:lang w:val="es-PE"/>
        </w:rPr>
        <w:t>podría</w:t>
      </w:r>
      <w:r w:rsidR="009E7E72" w:rsidRPr="00C808EE">
        <w:rPr>
          <w:sz w:val="16"/>
          <w:szCs w:val="20"/>
          <w:lang w:val="es-PE"/>
        </w:rPr>
        <w:t xml:space="preserve"> ser</w:t>
      </w:r>
      <w:r w:rsidRPr="00C808EE">
        <w:rPr>
          <w:sz w:val="16"/>
          <w:szCs w:val="20"/>
          <w:lang w:val="es-PE"/>
        </w:rPr>
        <w:t xml:space="preserve"> </w:t>
      </w:r>
      <w:r w:rsidR="00A00329" w:rsidRPr="00C808EE">
        <w:rPr>
          <w:sz w:val="16"/>
          <w:szCs w:val="20"/>
          <w:lang w:val="es-PE"/>
        </w:rPr>
        <w:t xml:space="preserve">tan </w:t>
      </w:r>
      <w:r w:rsidRPr="00C808EE">
        <w:rPr>
          <w:sz w:val="16"/>
          <w:szCs w:val="20"/>
          <w:lang w:val="es-PE"/>
        </w:rPr>
        <w:t>difícil comparado con esto</w:t>
      </w:r>
      <w:r w:rsidR="00DF62DF">
        <w:rPr>
          <w:sz w:val="16"/>
          <w:szCs w:val="20"/>
          <w:lang w:val="es-PE"/>
        </w:rPr>
        <w:t>,</w:t>
      </w:r>
      <w:r w:rsidRPr="00C808EE">
        <w:rPr>
          <w:sz w:val="16"/>
          <w:szCs w:val="20"/>
          <w:lang w:val="es-PE"/>
        </w:rPr>
        <w:t xml:space="preserve"> respóndeme por favor.</w:t>
      </w:r>
      <w:r w:rsidR="00C808EE" w:rsidRPr="00C808EE">
        <w:rPr>
          <w:lang w:val="es-PE"/>
        </w:rPr>
        <w:t xml:space="preserve"> </w:t>
      </w:r>
      <w:r w:rsidR="00C808EE" w:rsidRPr="00283EC7">
        <w:rPr>
          <w:lang w:val="es-PE"/>
        </w:rPr>
        <w:t>[339]</w:t>
      </w:r>
    </w:p>
    <w:p w14:paraId="567291FF" w14:textId="77777777" w:rsidR="00C808EE" w:rsidRPr="00283EC7" w:rsidRDefault="00C808EE" w:rsidP="00C808EE">
      <w:pPr>
        <w:pStyle w:val="Verso2Espaol"/>
        <w:ind w:left="1416"/>
        <w:rPr>
          <w:lang w:val="es-PE"/>
        </w:rPr>
      </w:pPr>
    </w:p>
    <w:p w14:paraId="4BE5E06B" w14:textId="7274D4EE" w:rsidR="00283EC7" w:rsidRPr="00283EC7" w:rsidRDefault="00946289" w:rsidP="00CF42D4">
      <w:pPr>
        <w:pStyle w:val="NormalHistoria"/>
        <w:rPr>
          <w:lang w:val="es-PE"/>
        </w:rPr>
      </w:pPr>
      <w:r>
        <w:rPr>
          <w:lang w:val="es-PE"/>
        </w:rPr>
        <w:t>Entonces</w:t>
      </w:r>
      <w:r w:rsidR="00DF62DF">
        <w:rPr>
          <w:lang w:val="es-PE"/>
        </w:rPr>
        <w:t>,</w:t>
      </w:r>
      <w:r w:rsidRPr="00283EC7">
        <w:rPr>
          <w:lang w:val="es-PE"/>
        </w:rPr>
        <w:t xml:space="preserve"> </w:t>
      </w:r>
      <w:r>
        <w:rPr>
          <w:lang w:val="es-PE"/>
        </w:rPr>
        <w:t xml:space="preserve">él </w:t>
      </w:r>
      <w:r w:rsidR="00DF62DF" w:rsidRPr="00DF62DF">
        <w:rPr>
          <w:lang w:val="es-PE"/>
        </w:rPr>
        <w:t xml:space="preserve">recitó </w:t>
      </w:r>
      <w:r w:rsidR="00283EC7" w:rsidRPr="00283EC7">
        <w:rPr>
          <w:lang w:val="es-PE"/>
        </w:rPr>
        <w:t>la segunda estrofa en respuesta</w:t>
      </w:r>
      <w:r w:rsidR="00EE45E9">
        <w:rPr>
          <w:lang w:val="es-PE"/>
        </w:rPr>
        <w:t>:</w:t>
      </w:r>
      <w:r w:rsidR="009E7E72">
        <w:rPr>
          <w:lang w:val="es-PE"/>
        </w:rPr>
        <w:t xml:space="preserve"> </w:t>
      </w:r>
      <w:r w:rsidR="00EE45E9">
        <w:rPr>
          <w:lang w:val="es-PE"/>
        </w:rPr>
        <w:t xml:space="preserve">— </w:t>
      </w:r>
    </w:p>
    <w:p w14:paraId="069C60BE" w14:textId="535310B3" w:rsidR="00283EC7" w:rsidRPr="001B2F2C" w:rsidRDefault="001B2F2C" w:rsidP="001B2F2C">
      <w:pPr>
        <w:pStyle w:val="Verso2Espaol"/>
        <w:ind w:left="738"/>
        <w:rPr>
          <w:sz w:val="16"/>
          <w:szCs w:val="20"/>
          <w:lang w:val="es-PE"/>
        </w:rPr>
      </w:pPr>
      <w:r>
        <w:rPr>
          <w:sz w:val="16"/>
          <w:szCs w:val="20"/>
          <w:lang w:val="es-PE"/>
        </w:rPr>
        <w:t>2.</w:t>
      </w:r>
      <w:r>
        <w:rPr>
          <w:sz w:val="16"/>
          <w:szCs w:val="20"/>
          <w:lang w:val="es-PE"/>
        </w:rPr>
        <w:tab/>
      </w:r>
      <w:r w:rsidR="00283EC7" w:rsidRPr="001B2F2C">
        <w:rPr>
          <w:sz w:val="16"/>
          <w:szCs w:val="20"/>
          <w:lang w:val="es-PE"/>
        </w:rPr>
        <w:t>La codicia puede atraer a un hombre a tragar espadas</w:t>
      </w:r>
      <w:r w:rsidR="00946289" w:rsidRPr="001B2F2C">
        <w:rPr>
          <w:sz w:val="16"/>
          <w:szCs w:val="20"/>
          <w:lang w:val="es-PE"/>
        </w:rPr>
        <w:t>,</w:t>
      </w:r>
      <w:r w:rsidR="00283EC7" w:rsidRPr="001B2F2C">
        <w:rPr>
          <w:sz w:val="16"/>
          <w:szCs w:val="20"/>
          <w:lang w:val="es-PE"/>
        </w:rPr>
        <w:t xml:space="preserve"> aunque estén perfectamente afiladas</w:t>
      </w:r>
      <w:r w:rsidR="00DF62DF">
        <w:rPr>
          <w:sz w:val="16"/>
          <w:szCs w:val="20"/>
          <w:lang w:val="es-PE"/>
        </w:rPr>
        <w:t>;</w:t>
      </w:r>
    </w:p>
    <w:p w14:paraId="38380887" w14:textId="71258A1A" w:rsidR="00283EC7" w:rsidRPr="001B2F2C" w:rsidRDefault="00283EC7" w:rsidP="001B2F2C">
      <w:pPr>
        <w:pStyle w:val="Verso2Espaol"/>
        <w:ind w:left="1416"/>
        <w:rPr>
          <w:sz w:val="16"/>
          <w:szCs w:val="20"/>
          <w:lang w:val="es-PE"/>
        </w:rPr>
      </w:pPr>
      <w:r w:rsidRPr="001B2F2C">
        <w:rPr>
          <w:sz w:val="16"/>
          <w:szCs w:val="20"/>
          <w:lang w:val="es-PE"/>
        </w:rPr>
        <w:t>Pero decir: "</w:t>
      </w:r>
      <w:r w:rsidR="00B758DC">
        <w:rPr>
          <w:sz w:val="16"/>
          <w:szCs w:val="20"/>
          <w:lang w:val="es-PE"/>
        </w:rPr>
        <w:t>Ofreceré</w:t>
      </w:r>
      <w:r w:rsidRPr="001B2F2C">
        <w:rPr>
          <w:sz w:val="16"/>
          <w:szCs w:val="20"/>
          <w:lang w:val="es-PE"/>
        </w:rPr>
        <w:t xml:space="preserve"> esto libremente", eso </w:t>
      </w:r>
      <w:r w:rsidR="00FC0519" w:rsidRPr="001B2F2C">
        <w:rPr>
          <w:sz w:val="16"/>
          <w:szCs w:val="20"/>
          <w:lang w:val="es-PE"/>
        </w:rPr>
        <w:t xml:space="preserve">sí </w:t>
      </w:r>
      <w:r w:rsidRPr="001B2F2C">
        <w:rPr>
          <w:sz w:val="16"/>
          <w:szCs w:val="20"/>
          <w:lang w:val="es-PE"/>
        </w:rPr>
        <w:t>sería una hazaña más difícil;</w:t>
      </w:r>
    </w:p>
    <w:p w14:paraId="58AC0306" w14:textId="18FD7284" w:rsidR="00283EC7" w:rsidRPr="001B2F2C" w:rsidRDefault="00283EC7" w:rsidP="001B2F2C">
      <w:pPr>
        <w:pStyle w:val="Verso2Espaol"/>
        <w:ind w:left="1416"/>
        <w:rPr>
          <w:sz w:val="16"/>
          <w:szCs w:val="20"/>
          <w:lang w:val="es-PE"/>
        </w:rPr>
      </w:pPr>
      <w:r w:rsidRPr="001B2F2C">
        <w:rPr>
          <w:sz w:val="16"/>
          <w:szCs w:val="20"/>
          <w:lang w:val="es-PE"/>
        </w:rPr>
        <w:t xml:space="preserve">Todo lo demás </w:t>
      </w:r>
      <w:r w:rsidR="00FC0519" w:rsidRPr="001B2F2C">
        <w:rPr>
          <w:sz w:val="16"/>
          <w:szCs w:val="20"/>
          <w:lang w:val="es-PE"/>
        </w:rPr>
        <w:t>ser</w:t>
      </w:r>
      <w:r w:rsidR="003B7DA2" w:rsidRPr="001B2F2C">
        <w:rPr>
          <w:sz w:val="16"/>
          <w:szCs w:val="20"/>
          <w:lang w:val="es-PE"/>
        </w:rPr>
        <w:t>ía</w:t>
      </w:r>
      <w:r w:rsidR="00FC0519" w:rsidRPr="001B2F2C">
        <w:rPr>
          <w:sz w:val="16"/>
          <w:szCs w:val="20"/>
          <w:lang w:val="es-PE"/>
        </w:rPr>
        <w:t xml:space="preserve"> </w:t>
      </w:r>
      <w:r w:rsidR="003B7DA2" w:rsidRPr="001B2F2C">
        <w:rPr>
          <w:sz w:val="16"/>
          <w:szCs w:val="20"/>
          <w:lang w:val="es-PE"/>
        </w:rPr>
        <w:t xml:space="preserve">más </w:t>
      </w:r>
      <w:r w:rsidRPr="001B2F2C">
        <w:rPr>
          <w:sz w:val="16"/>
          <w:szCs w:val="20"/>
          <w:lang w:val="es-PE"/>
        </w:rPr>
        <w:t>fácil</w:t>
      </w:r>
      <w:r w:rsidR="00B758DC">
        <w:rPr>
          <w:sz w:val="16"/>
          <w:szCs w:val="20"/>
          <w:lang w:val="es-PE"/>
        </w:rPr>
        <w:t xml:space="preserve"> que ello</w:t>
      </w:r>
      <w:r w:rsidRPr="001B2F2C">
        <w:rPr>
          <w:sz w:val="16"/>
          <w:szCs w:val="20"/>
          <w:lang w:val="es-PE"/>
        </w:rPr>
        <w:t xml:space="preserve">; </w:t>
      </w:r>
      <w:r w:rsidR="00FC0519" w:rsidRPr="001B2F2C">
        <w:rPr>
          <w:sz w:val="16"/>
          <w:szCs w:val="20"/>
          <w:lang w:val="es-PE"/>
        </w:rPr>
        <w:t>Rey</w:t>
      </w:r>
      <w:r w:rsidRPr="001B2F2C">
        <w:rPr>
          <w:sz w:val="16"/>
          <w:szCs w:val="20"/>
          <w:lang w:val="es-PE"/>
        </w:rPr>
        <w:t xml:space="preserve"> </w:t>
      </w:r>
      <w:proofErr w:type="spellStart"/>
      <w:r w:rsidRPr="001B2F2C">
        <w:rPr>
          <w:sz w:val="16"/>
          <w:szCs w:val="20"/>
          <w:lang w:val="es-PE"/>
        </w:rPr>
        <w:t>Māgadha</w:t>
      </w:r>
      <w:proofErr w:type="spellEnd"/>
      <w:r w:rsidR="003A42C6" w:rsidRPr="001B2F2C">
        <w:rPr>
          <w:sz w:val="16"/>
          <w:szCs w:val="20"/>
          <w:lang w:val="es-PE"/>
        </w:rPr>
        <w:t>,</w:t>
      </w:r>
      <w:r w:rsidRPr="001B2F2C">
        <w:rPr>
          <w:sz w:val="16"/>
          <w:szCs w:val="20"/>
          <w:lang w:val="es-PE"/>
        </w:rPr>
        <w:t xml:space="preserve"> </w:t>
      </w:r>
      <w:r w:rsidR="00B758DC">
        <w:rPr>
          <w:sz w:val="16"/>
          <w:szCs w:val="20"/>
          <w:lang w:val="es-PE"/>
        </w:rPr>
        <w:t xml:space="preserve">ya </w:t>
      </w:r>
      <w:r w:rsidR="00FC0519" w:rsidRPr="001B2F2C">
        <w:rPr>
          <w:sz w:val="16"/>
          <w:szCs w:val="20"/>
          <w:lang w:val="es-PE"/>
        </w:rPr>
        <w:t>l</w:t>
      </w:r>
      <w:r w:rsidRPr="001B2F2C">
        <w:rPr>
          <w:sz w:val="16"/>
          <w:szCs w:val="20"/>
          <w:lang w:val="es-PE"/>
        </w:rPr>
        <w:t>e he respondido.</w:t>
      </w:r>
    </w:p>
    <w:p w14:paraId="77D05E45" w14:textId="77777777" w:rsidR="00CF42D4" w:rsidRPr="00283EC7" w:rsidRDefault="00CF42D4" w:rsidP="00CF42D4">
      <w:pPr>
        <w:pStyle w:val="Verso2Espaol"/>
        <w:rPr>
          <w:lang w:val="es-PE"/>
        </w:rPr>
      </w:pPr>
    </w:p>
    <w:p w14:paraId="59FCF12B" w14:textId="1F51A47A" w:rsidR="00283EC7" w:rsidRPr="00283EC7" w:rsidRDefault="00283EC7" w:rsidP="00CF42D4">
      <w:pPr>
        <w:pStyle w:val="NormalHistoria"/>
        <w:rPr>
          <w:lang w:val="es-PE"/>
        </w:rPr>
      </w:pPr>
      <w:r w:rsidRPr="00283EC7">
        <w:rPr>
          <w:lang w:val="es-PE"/>
        </w:rPr>
        <w:t xml:space="preserve">Cuando el </w:t>
      </w:r>
      <w:r w:rsidR="00461351">
        <w:rPr>
          <w:lang w:val="es-PE"/>
        </w:rPr>
        <w:t xml:space="preserve">Rey </w:t>
      </w:r>
      <w:r w:rsidRPr="00283EC7">
        <w:rPr>
          <w:lang w:val="es-PE"/>
        </w:rPr>
        <w:t>escuchó las palabras del sabio Āyura, pensó: "Entonces es más difícil decir: '</w:t>
      </w:r>
      <w:r w:rsidR="00B758DC">
        <w:rPr>
          <w:lang w:val="es-PE"/>
        </w:rPr>
        <w:t>Ofreceré</w:t>
      </w:r>
      <w:r w:rsidRPr="00283EC7">
        <w:rPr>
          <w:lang w:val="es-PE"/>
        </w:rPr>
        <w:t xml:space="preserve"> esto', que tragarse una espada</w:t>
      </w:r>
      <w:r w:rsidR="008E70B3">
        <w:rPr>
          <w:lang w:val="es-PE"/>
        </w:rPr>
        <w:t>;</w:t>
      </w:r>
      <w:r w:rsidRPr="00283EC7">
        <w:rPr>
          <w:lang w:val="es-PE"/>
        </w:rPr>
        <w:t xml:space="preserve"> </w:t>
      </w:r>
      <w:r w:rsidR="00C261EA">
        <w:rPr>
          <w:lang w:val="es-PE"/>
        </w:rPr>
        <w:t xml:space="preserve">en el pasado, </w:t>
      </w:r>
      <w:r w:rsidR="00630067">
        <w:rPr>
          <w:lang w:val="es-PE"/>
        </w:rPr>
        <w:t xml:space="preserve">yo </w:t>
      </w:r>
      <w:r w:rsidRPr="00283EC7">
        <w:rPr>
          <w:lang w:val="es-PE"/>
        </w:rPr>
        <w:t xml:space="preserve">dije: 'Le </w:t>
      </w:r>
      <w:r w:rsidR="008E70B3">
        <w:rPr>
          <w:lang w:val="es-PE"/>
        </w:rPr>
        <w:t xml:space="preserve">daré </w:t>
      </w:r>
      <w:r w:rsidRPr="00283EC7">
        <w:rPr>
          <w:lang w:val="es-PE"/>
        </w:rPr>
        <w:t xml:space="preserve">mi </w:t>
      </w:r>
      <w:r w:rsidR="003B7DA2" w:rsidRPr="00283EC7">
        <w:rPr>
          <w:lang w:val="es-PE"/>
        </w:rPr>
        <w:t xml:space="preserve">Reina </w:t>
      </w:r>
      <w:r w:rsidRPr="00283EC7">
        <w:rPr>
          <w:lang w:val="es-PE"/>
        </w:rPr>
        <w:t>al hijo del sacerdote'</w:t>
      </w:r>
      <w:r w:rsidR="008E70B3">
        <w:rPr>
          <w:lang w:val="es-PE"/>
        </w:rPr>
        <w:t>;</w:t>
      </w:r>
      <w:r w:rsidRPr="00283EC7">
        <w:rPr>
          <w:lang w:val="es-PE"/>
        </w:rPr>
        <w:t xml:space="preserve"> he hecho una cosa muy </w:t>
      </w:r>
      <w:r w:rsidR="00630067">
        <w:rPr>
          <w:lang w:val="es-PE"/>
        </w:rPr>
        <w:t>difícil</w:t>
      </w:r>
      <w:r w:rsidRPr="00283EC7">
        <w:rPr>
          <w:lang w:val="es-PE"/>
        </w:rPr>
        <w:t>"</w:t>
      </w:r>
      <w:r w:rsidR="004F6243">
        <w:rPr>
          <w:lang w:val="es-PE"/>
        </w:rPr>
        <w:t>.</w:t>
      </w:r>
      <w:r w:rsidRPr="00283EC7">
        <w:rPr>
          <w:lang w:val="es-PE"/>
        </w:rPr>
        <w:t xml:space="preserve"> </w:t>
      </w:r>
      <w:r w:rsidR="004F6243">
        <w:rPr>
          <w:lang w:val="es-PE"/>
        </w:rPr>
        <w:t>Entonces</w:t>
      </w:r>
      <w:r w:rsidR="00AA32E6">
        <w:rPr>
          <w:lang w:val="es-PE"/>
        </w:rPr>
        <w:t>,</w:t>
      </w:r>
      <w:r w:rsidRPr="00283EC7">
        <w:rPr>
          <w:lang w:val="es-PE"/>
        </w:rPr>
        <w:t xml:space="preserve"> su dolor </w:t>
      </w:r>
      <w:r w:rsidR="00AA32E6">
        <w:rPr>
          <w:lang w:val="es-PE"/>
        </w:rPr>
        <w:t xml:space="preserve">de </w:t>
      </w:r>
      <w:r w:rsidRPr="00283EC7">
        <w:rPr>
          <w:lang w:val="es-PE"/>
        </w:rPr>
        <w:t>corazón se hizo un poco más ligero. Luego</w:t>
      </w:r>
      <w:r w:rsidR="00AA32E6">
        <w:rPr>
          <w:lang w:val="es-PE"/>
        </w:rPr>
        <w:t>,</w:t>
      </w:r>
      <w:r w:rsidRPr="00283EC7">
        <w:rPr>
          <w:lang w:val="es-PE"/>
        </w:rPr>
        <w:t xml:space="preserve"> </w:t>
      </w:r>
      <w:r w:rsidR="00630067">
        <w:rPr>
          <w:lang w:val="es-PE"/>
        </w:rPr>
        <w:t xml:space="preserve">al </w:t>
      </w:r>
      <w:r w:rsidRPr="00283EC7">
        <w:rPr>
          <w:lang w:val="es-PE"/>
        </w:rPr>
        <w:t xml:space="preserve">pensar: "¿Hay algo más difícil que decir: 'Le </w:t>
      </w:r>
      <w:r w:rsidR="00C261EA">
        <w:rPr>
          <w:lang w:val="es-PE"/>
        </w:rPr>
        <w:t xml:space="preserve">ofreceré </w:t>
      </w:r>
      <w:r w:rsidRPr="00283EC7">
        <w:rPr>
          <w:lang w:val="es-PE"/>
        </w:rPr>
        <w:t xml:space="preserve">esto a otro'?" </w:t>
      </w:r>
      <w:r w:rsidR="004F6243">
        <w:rPr>
          <w:lang w:val="es-PE"/>
        </w:rPr>
        <w:t xml:space="preserve">fue así que </w:t>
      </w:r>
      <w:r w:rsidRPr="00283EC7">
        <w:rPr>
          <w:lang w:val="es-PE"/>
        </w:rPr>
        <w:t xml:space="preserve">habló con el sabio </w:t>
      </w:r>
      <w:proofErr w:type="spellStart"/>
      <w:r w:rsidRPr="00283EC7">
        <w:rPr>
          <w:lang w:val="es-PE"/>
        </w:rPr>
        <w:t>Pukkusa</w:t>
      </w:r>
      <w:proofErr w:type="spellEnd"/>
      <w:r w:rsidRPr="00283EC7">
        <w:rPr>
          <w:lang w:val="es-PE"/>
        </w:rPr>
        <w:t xml:space="preserve"> y </w:t>
      </w:r>
      <w:r w:rsidR="00C261EA" w:rsidRPr="00C261EA">
        <w:rPr>
          <w:lang w:val="es-PE"/>
        </w:rPr>
        <w:t xml:space="preserve">recitó </w:t>
      </w:r>
      <w:r w:rsidRPr="00283EC7">
        <w:rPr>
          <w:lang w:val="es-PE"/>
        </w:rPr>
        <w:t xml:space="preserve">la tercera </w:t>
      </w:r>
      <w:r w:rsidR="00CF42D4" w:rsidRPr="00283EC7">
        <w:rPr>
          <w:lang w:val="es-PE"/>
        </w:rPr>
        <w:t>estrofa: —</w:t>
      </w:r>
    </w:p>
    <w:p w14:paraId="1441AD77" w14:textId="1B882AF9" w:rsidR="00283EC7" w:rsidRPr="001B2F2C" w:rsidRDefault="001B2F2C" w:rsidP="001B2F2C">
      <w:pPr>
        <w:pStyle w:val="Verso2Espaol"/>
        <w:ind w:left="738"/>
        <w:rPr>
          <w:sz w:val="16"/>
          <w:szCs w:val="20"/>
          <w:lang w:val="es-PE"/>
        </w:rPr>
      </w:pPr>
      <w:r>
        <w:rPr>
          <w:sz w:val="16"/>
          <w:szCs w:val="20"/>
          <w:lang w:val="es-PE"/>
        </w:rPr>
        <w:t>3.</w:t>
      </w:r>
      <w:r>
        <w:rPr>
          <w:sz w:val="16"/>
          <w:szCs w:val="20"/>
          <w:lang w:val="es-PE"/>
        </w:rPr>
        <w:tab/>
      </w:r>
      <w:proofErr w:type="spellStart"/>
      <w:r w:rsidR="00283EC7" w:rsidRPr="001B2F2C">
        <w:rPr>
          <w:sz w:val="16"/>
          <w:szCs w:val="20"/>
          <w:lang w:val="es-PE"/>
        </w:rPr>
        <w:t>Āyura</w:t>
      </w:r>
      <w:proofErr w:type="spellEnd"/>
      <w:r w:rsidR="005524FC" w:rsidRPr="001B2F2C">
        <w:rPr>
          <w:sz w:val="16"/>
          <w:szCs w:val="20"/>
          <w:lang w:val="es-PE"/>
        </w:rPr>
        <w:t>,</w:t>
      </w:r>
      <w:r w:rsidR="00283EC7" w:rsidRPr="001B2F2C">
        <w:rPr>
          <w:sz w:val="16"/>
          <w:szCs w:val="20"/>
          <w:lang w:val="es-PE"/>
        </w:rPr>
        <w:t xml:space="preserve"> </w:t>
      </w:r>
      <w:r w:rsidR="005524FC" w:rsidRPr="001B2F2C">
        <w:rPr>
          <w:sz w:val="16"/>
          <w:szCs w:val="20"/>
          <w:lang w:val="es-PE"/>
        </w:rPr>
        <w:t xml:space="preserve">sabio en toda filosofía, </w:t>
      </w:r>
      <w:r w:rsidR="00283EC7" w:rsidRPr="001B2F2C">
        <w:rPr>
          <w:sz w:val="16"/>
          <w:szCs w:val="20"/>
          <w:lang w:val="es-PE"/>
        </w:rPr>
        <w:t>ha resuelto mi duda</w:t>
      </w:r>
      <w:r w:rsidR="00AC1C77">
        <w:rPr>
          <w:sz w:val="16"/>
          <w:szCs w:val="20"/>
          <w:lang w:val="es-PE"/>
        </w:rPr>
        <w:t>;</w:t>
      </w:r>
    </w:p>
    <w:p w14:paraId="36A8788F" w14:textId="00BFFD94" w:rsidR="00283EC7" w:rsidRPr="001B2F2C" w:rsidRDefault="00283EC7" w:rsidP="00630067">
      <w:pPr>
        <w:pStyle w:val="Verso2Espaol"/>
        <w:ind w:left="1416"/>
        <w:rPr>
          <w:sz w:val="16"/>
          <w:szCs w:val="20"/>
          <w:lang w:val="es-PE"/>
        </w:rPr>
      </w:pPr>
      <w:proofErr w:type="spellStart"/>
      <w:r w:rsidRPr="001B2F2C">
        <w:rPr>
          <w:sz w:val="16"/>
          <w:szCs w:val="20"/>
          <w:lang w:val="es-PE"/>
        </w:rPr>
        <w:t>Pukkusa</w:t>
      </w:r>
      <w:proofErr w:type="spellEnd"/>
      <w:r w:rsidRPr="001B2F2C">
        <w:rPr>
          <w:sz w:val="16"/>
          <w:szCs w:val="20"/>
          <w:lang w:val="es-PE"/>
        </w:rPr>
        <w:t xml:space="preserve"> la pregunta ahora</w:t>
      </w:r>
      <w:r w:rsidR="005524FC" w:rsidRPr="001B2F2C">
        <w:rPr>
          <w:sz w:val="16"/>
          <w:szCs w:val="20"/>
          <w:lang w:val="es-PE"/>
        </w:rPr>
        <w:t xml:space="preserve"> es</w:t>
      </w:r>
      <w:r w:rsidRPr="001B2F2C">
        <w:rPr>
          <w:sz w:val="16"/>
          <w:szCs w:val="20"/>
          <w:lang w:val="es-PE"/>
        </w:rPr>
        <w:t xml:space="preserve"> si </w:t>
      </w:r>
      <w:r w:rsidR="005524FC" w:rsidRPr="001B2F2C">
        <w:rPr>
          <w:sz w:val="16"/>
          <w:szCs w:val="20"/>
          <w:lang w:val="es-PE"/>
        </w:rPr>
        <w:t>existirá</w:t>
      </w:r>
      <w:r w:rsidRPr="001B2F2C">
        <w:rPr>
          <w:sz w:val="16"/>
          <w:szCs w:val="20"/>
          <w:lang w:val="es-PE"/>
        </w:rPr>
        <w:t xml:space="preserve"> </w:t>
      </w:r>
      <w:r w:rsidR="00630067" w:rsidRPr="001B2F2C">
        <w:rPr>
          <w:sz w:val="16"/>
          <w:szCs w:val="20"/>
          <w:lang w:val="es-PE"/>
        </w:rPr>
        <w:t xml:space="preserve">algo </w:t>
      </w:r>
      <w:r w:rsidR="005524FC" w:rsidRPr="001B2F2C">
        <w:rPr>
          <w:sz w:val="16"/>
          <w:szCs w:val="20"/>
          <w:lang w:val="es-PE"/>
        </w:rPr>
        <w:t>más</w:t>
      </w:r>
      <w:r w:rsidRPr="001B2F2C">
        <w:rPr>
          <w:sz w:val="16"/>
          <w:szCs w:val="20"/>
          <w:lang w:val="es-PE"/>
        </w:rPr>
        <w:t xml:space="preserve"> dif</w:t>
      </w:r>
      <w:r w:rsidR="00630067" w:rsidRPr="001B2F2C">
        <w:rPr>
          <w:sz w:val="16"/>
          <w:szCs w:val="20"/>
          <w:lang w:val="es-PE"/>
        </w:rPr>
        <w:t>í</w:t>
      </w:r>
      <w:r w:rsidRPr="001B2F2C">
        <w:rPr>
          <w:sz w:val="16"/>
          <w:szCs w:val="20"/>
          <w:lang w:val="es-PE"/>
        </w:rPr>
        <w:t>cil</w:t>
      </w:r>
      <w:r w:rsidR="005524FC" w:rsidRPr="001B2F2C">
        <w:rPr>
          <w:sz w:val="16"/>
          <w:szCs w:val="20"/>
          <w:lang w:val="es-PE"/>
        </w:rPr>
        <w:t xml:space="preserve"> aún</w:t>
      </w:r>
      <w:r w:rsidR="00AC1C77">
        <w:rPr>
          <w:sz w:val="16"/>
          <w:szCs w:val="20"/>
          <w:lang w:val="es-PE"/>
        </w:rPr>
        <w:t>,</w:t>
      </w:r>
    </w:p>
    <w:p w14:paraId="7825E6FA" w14:textId="334208E1" w:rsidR="00283EC7" w:rsidRPr="001B2F2C" w:rsidRDefault="00283EC7" w:rsidP="00630067">
      <w:pPr>
        <w:pStyle w:val="Verso2Espaol"/>
        <w:ind w:left="1416"/>
        <w:rPr>
          <w:sz w:val="16"/>
          <w:szCs w:val="20"/>
          <w:lang w:val="es-PE"/>
        </w:rPr>
      </w:pPr>
      <w:r w:rsidRPr="001B2F2C">
        <w:rPr>
          <w:sz w:val="16"/>
          <w:szCs w:val="20"/>
          <w:lang w:val="es-PE"/>
        </w:rPr>
        <w:t>¿Ha</w:t>
      </w:r>
      <w:r w:rsidR="00AC1C77">
        <w:rPr>
          <w:sz w:val="16"/>
          <w:szCs w:val="20"/>
          <w:lang w:val="es-PE"/>
        </w:rPr>
        <w:t>brá</w:t>
      </w:r>
      <w:r w:rsidRPr="001B2F2C">
        <w:rPr>
          <w:sz w:val="16"/>
          <w:szCs w:val="20"/>
          <w:lang w:val="es-PE"/>
        </w:rPr>
        <w:t xml:space="preserve"> algo que sea </w:t>
      </w:r>
      <w:r w:rsidR="00630067" w:rsidRPr="001B2F2C">
        <w:rPr>
          <w:sz w:val="16"/>
          <w:szCs w:val="20"/>
          <w:lang w:val="es-PE"/>
        </w:rPr>
        <w:t xml:space="preserve">más </w:t>
      </w:r>
      <w:r w:rsidRPr="001B2F2C">
        <w:rPr>
          <w:sz w:val="16"/>
          <w:szCs w:val="20"/>
          <w:lang w:val="es-PE"/>
        </w:rPr>
        <w:t xml:space="preserve">difícil comparado </w:t>
      </w:r>
      <w:r w:rsidR="00630067" w:rsidRPr="001B2F2C">
        <w:rPr>
          <w:sz w:val="16"/>
          <w:szCs w:val="20"/>
          <w:lang w:val="es-PE"/>
        </w:rPr>
        <w:t>a e</w:t>
      </w:r>
      <w:r w:rsidR="005524FC" w:rsidRPr="001B2F2C">
        <w:rPr>
          <w:sz w:val="16"/>
          <w:szCs w:val="20"/>
          <w:lang w:val="es-PE"/>
        </w:rPr>
        <w:t>ll</w:t>
      </w:r>
      <w:r w:rsidR="00630067" w:rsidRPr="001B2F2C">
        <w:rPr>
          <w:sz w:val="16"/>
          <w:szCs w:val="20"/>
          <w:lang w:val="es-PE"/>
        </w:rPr>
        <w:t>o</w:t>
      </w:r>
      <w:r w:rsidRPr="001B2F2C">
        <w:rPr>
          <w:sz w:val="16"/>
          <w:szCs w:val="20"/>
          <w:lang w:val="es-PE"/>
        </w:rPr>
        <w:t xml:space="preserve">? </w:t>
      </w:r>
      <w:r w:rsidR="005524FC" w:rsidRPr="001B2F2C">
        <w:rPr>
          <w:sz w:val="16"/>
          <w:szCs w:val="20"/>
          <w:lang w:val="es-PE"/>
        </w:rPr>
        <w:t>R</w:t>
      </w:r>
      <w:r w:rsidRPr="001B2F2C">
        <w:rPr>
          <w:sz w:val="16"/>
          <w:szCs w:val="20"/>
          <w:lang w:val="es-PE"/>
        </w:rPr>
        <w:t>espónd</w:t>
      </w:r>
      <w:r w:rsidR="00630067" w:rsidRPr="001B2F2C">
        <w:rPr>
          <w:sz w:val="16"/>
          <w:szCs w:val="20"/>
          <w:lang w:val="es-PE"/>
        </w:rPr>
        <w:t>a</w:t>
      </w:r>
      <w:r w:rsidRPr="001B2F2C">
        <w:rPr>
          <w:sz w:val="16"/>
          <w:szCs w:val="20"/>
          <w:lang w:val="es-PE"/>
        </w:rPr>
        <w:t>me</w:t>
      </w:r>
      <w:r w:rsidR="005524FC" w:rsidRPr="001B2F2C">
        <w:rPr>
          <w:sz w:val="16"/>
          <w:szCs w:val="20"/>
          <w:lang w:val="es-PE"/>
        </w:rPr>
        <w:t>,</w:t>
      </w:r>
      <w:r w:rsidRPr="001B2F2C">
        <w:rPr>
          <w:sz w:val="16"/>
          <w:szCs w:val="20"/>
          <w:lang w:val="es-PE"/>
        </w:rPr>
        <w:t xml:space="preserve"> por favor.</w:t>
      </w:r>
    </w:p>
    <w:p w14:paraId="0F5EBAAE" w14:textId="77777777" w:rsidR="00CF42D4" w:rsidRPr="00283EC7" w:rsidRDefault="00CF42D4" w:rsidP="00CF42D4">
      <w:pPr>
        <w:pStyle w:val="Verso2Espaol"/>
        <w:rPr>
          <w:lang w:val="es-PE"/>
        </w:rPr>
      </w:pPr>
    </w:p>
    <w:p w14:paraId="611B0DA3" w14:textId="28B82255" w:rsidR="00283EC7" w:rsidRPr="00283EC7" w:rsidRDefault="00283EC7" w:rsidP="00CF42D4">
      <w:pPr>
        <w:pStyle w:val="NormalHistoria"/>
        <w:rPr>
          <w:lang w:val="es-PE"/>
        </w:rPr>
      </w:pPr>
      <w:r w:rsidRPr="00283EC7">
        <w:rPr>
          <w:lang w:val="es-PE"/>
        </w:rPr>
        <w:t>El sabio Pukkusa</w:t>
      </w:r>
      <w:r w:rsidR="00AC1C77">
        <w:rPr>
          <w:lang w:val="es-PE"/>
        </w:rPr>
        <w:t>,</w:t>
      </w:r>
      <w:r w:rsidRPr="00283EC7">
        <w:rPr>
          <w:lang w:val="es-PE"/>
        </w:rPr>
        <w:t xml:space="preserve"> en respuesta a él</w:t>
      </w:r>
      <w:r w:rsidR="00AC1C77">
        <w:rPr>
          <w:lang w:val="es-PE"/>
        </w:rPr>
        <w:t>,</w:t>
      </w:r>
      <w:r w:rsidRPr="00283EC7">
        <w:rPr>
          <w:lang w:val="es-PE"/>
        </w:rPr>
        <w:t xml:space="preserve"> </w:t>
      </w:r>
      <w:r w:rsidR="00AC1C77" w:rsidRPr="00AC1C77">
        <w:rPr>
          <w:lang w:val="es-PE"/>
        </w:rPr>
        <w:t xml:space="preserve">recitó </w:t>
      </w:r>
      <w:r w:rsidRPr="00283EC7">
        <w:rPr>
          <w:lang w:val="es-PE"/>
        </w:rPr>
        <w:t>la cuarta estrofa</w:t>
      </w:r>
      <w:r w:rsidR="00EE45E9">
        <w:rPr>
          <w:lang w:val="es-PE"/>
        </w:rPr>
        <w:t>:</w:t>
      </w:r>
      <w:r w:rsidR="005524FC">
        <w:rPr>
          <w:lang w:val="es-PE"/>
        </w:rPr>
        <w:t xml:space="preserve"> </w:t>
      </w:r>
      <w:r w:rsidR="00EE45E9">
        <w:rPr>
          <w:lang w:val="es-PE"/>
        </w:rPr>
        <w:t xml:space="preserve">— </w:t>
      </w:r>
    </w:p>
    <w:p w14:paraId="1B67DFD2" w14:textId="29CAC191" w:rsidR="00283EC7" w:rsidRPr="001B2F2C" w:rsidRDefault="001B2F2C" w:rsidP="001B2F2C">
      <w:pPr>
        <w:pStyle w:val="Verso2Espaol"/>
        <w:ind w:left="738"/>
        <w:rPr>
          <w:sz w:val="16"/>
          <w:szCs w:val="20"/>
          <w:lang w:val="es-PE"/>
        </w:rPr>
      </w:pPr>
      <w:r>
        <w:rPr>
          <w:sz w:val="16"/>
          <w:szCs w:val="20"/>
          <w:lang w:val="es-PE"/>
        </w:rPr>
        <w:t>4.</w:t>
      </w:r>
      <w:r>
        <w:rPr>
          <w:sz w:val="16"/>
          <w:szCs w:val="20"/>
          <w:lang w:val="es-PE"/>
        </w:rPr>
        <w:tab/>
      </w:r>
      <w:r w:rsidR="00283EC7" w:rsidRPr="001B2F2C">
        <w:rPr>
          <w:sz w:val="16"/>
          <w:szCs w:val="20"/>
          <w:lang w:val="es-PE"/>
        </w:rPr>
        <w:t>No por las palabras viven los hombres y no por el lenguaje pronunciado sin fruto</w:t>
      </w:r>
      <w:r w:rsidR="00AC1C77">
        <w:rPr>
          <w:sz w:val="16"/>
          <w:szCs w:val="20"/>
          <w:lang w:val="es-PE"/>
        </w:rPr>
        <w:t>;</w:t>
      </w:r>
    </w:p>
    <w:p w14:paraId="7B023282" w14:textId="46E6F55D" w:rsidR="00283EC7" w:rsidRPr="001B2F2C" w:rsidRDefault="00AC1C77" w:rsidP="00CF42D4">
      <w:pPr>
        <w:pStyle w:val="Verso2Espaol"/>
        <w:ind w:left="1416"/>
        <w:rPr>
          <w:sz w:val="16"/>
          <w:szCs w:val="20"/>
          <w:lang w:val="es-PE"/>
        </w:rPr>
      </w:pPr>
      <w:r>
        <w:rPr>
          <w:sz w:val="16"/>
          <w:szCs w:val="20"/>
          <w:lang w:val="es-PE"/>
        </w:rPr>
        <w:t>Ofrecer algo</w:t>
      </w:r>
      <w:r w:rsidR="00F90CF6" w:rsidRPr="001B2F2C">
        <w:rPr>
          <w:sz w:val="16"/>
          <w:szCs w:val="20"/>
          <w:lang w:val="es-PE"/>
        </w:rPr>
        <w:t xml:space="preserve"> </w:t>
      </w:r>
      <w:r w:rsidR="00283EC7" w:rsidRPr="001B2F2C">
        <w:rPr>
          <w:sz w:val="16"/>
          <w:szCs w:val="20"/>
          <w:lang w:val="es-PE"/>
        </w:rPr>
        <w:t>y no arrepentirse</w:t>
      </w:r>
      <w:r>
        <w:rPr>
          <w:sz w:val="16"/>
          <w:szCs w:val="20"/>
          <w:lang w:val="es-PE"/>
        </w:rPr>
        <w:t xml:space="preserve"> al respecto</w:t>
      </w:r>
      <w:r w:rsidR="00283EC7" w:rsidRPr="001B2F2C">
        <w:rPr>
          <w:sz w:val="16"/>
          <w:szCs w:val="20"/>
          <w:lang w:val="es-PE"/>
        </w:rPr>
        <w:t xml:space="preserve">, </w:t>
      </w:r>
      <w:r w:rsidR="00B315C5">
        <w:rPr>
          <w:sz w:val="16"/>
          <w:szCs w:val="20"/>
          <w:lang w:val="es-PE"/>
        </w:rPr>
        <w:t>¿</w:t>
      </w:r>
      <w:r w:rsidR="00283EC7" w:rsidRPr="001B2F2C">
        <w:rPr>
          <w:sz w:val="16"/>
          <w:szCs w:val="20"/>
          <w:lang w:val="es-PE"/>
        </w:rPr>
        <w:t>qu</w:t>
      </w:r>
      <w:r w:rsidR="00B315C5">
        <w:rPr>
          <w:sz w:val="16"/>
          <w:szCs w:val="20"/>
          <w:lang w:val="es-PE"/>
        </w:rPr>
        <w:t>é</w:t>
      </w:r>
      <w:r w:rsidR="00283EC7" w:rsidRPr="001B2F2C">
        <w:rPr>
          <w:sz w:val="16"/>
          <w:szCs w:val="20"/>
          <w:lang w:val="es-PE"/>
        </w:rPr>
        <w:t xml:space="preserve"> mayor hazaña </w:t>
      </w:r>
      <w:r w:rsidR="003A42C6" w:rsidRPr="001B2F2C">
        <w:rPr>
          <w:sz w:val="16"/>
          <w:szCs w:val="20"/>
          <w:lang w:val="es-PE"/>
        </w:rPr>
        <w:t>podría existir</w:t>
      </w:r>
      <w:r w:rsidR="00B315C5">
        <w:rPr>
          <w:sz w:val="16"/>
          <w:szCs w:val="20"/>
          <w:lang w:val="es-PE"/>
        </w:rPr>
        <w:t>?</w:t>
      </w:r>
    </w:p>
    <w:p w14:paraId="1E58A069" w14:textId="100C84BB" w:rsidR="00283EC7" w:rsidRPr="001B2F2C" w:rsidRDefault="00283EC7" w:rsidP="00CF42D4">
      <w:pPr>
        <w:pStyle w:val="Verso2Espaol"/>
        <w:ind w:left="1416"/>
        <w:rPr>
          <w:sz w:val="16"/>
          <w:szCs w:val="20"/>
          <w:lang w:val="es-PE"/>
        </w:rPr>
      </w:pPr>
      <w:r w:rsidRPr="001B2F2C">
        <w:rPr>
          <w:sz w:val="16"/>
          <w:szCs w:val="20"/>
          <w:lang w:val="es-PE"/>
        </w:rPr>
        <w:t xml:space="preserve">Todo lo demás </w:t>
      </w:r>
      <w:r w:rsidR="00F90CF6" w:rsidRPr="001B2F2C">
        <w:rPr>
          <w:sz w:val="16"/>
          <w:szCs w:val="20"/>
          <w:lang w:val="es-PE"/>
        </w:rPr>
        <w:t>ser</w:t>
      </w:r>
      <w:r w:rsidR="003A42C6" w:rsidRPr="001B2F2C">
        <w:rPr>
          <w:sz w:val="16"/>
          <w:szCs w:val="20"/>
          <w:lang w:val="es-PE"/>
        </w:rPr>
        <w:t xml:space="preserve">ía </w:t>
      </w:r>
      <w:r w:rsidR="00B315C5">
        <w:rPr>
          <w:sz w:val="16"/>
          <w:szCs w:val="20"/>
          <w:lang w:val="es-PE"/>
        </w:rPr>
        <w:t xml:space="preserve">muy </w:t>
      </w:r>
      <w:r w:rsidRPr="001B2F2C">
        <w:rPr>
          <w:sz w:val="16"/>
          <w:szCs w:val="20"/>
          <w:lang w:val="es-PE"/>
        </w:rPr>
        <w:t xml:space="preserve">fácil; </w:t>
      </w:r>
      <w:r w:rsidR="00F90CF6" w:rsidRPr="001B2F2C">
        <w:rPr>
          <w:sz w:val="16"/>
          <w:szCs w:val="20"/>
          <w:lang w:val="es-PE"/>
        </w:rPr>
        <w:t>Rey</w:t>
      </w:r>
      <w:r w:rsidRPr="001B2F2C">
        <w:rPr>
          <w:sz w:val="16"/>
          <w:szCs w:val="20"/>
          <w:lang w:val="es-PE"/>
        </w:rPr>
        <w:t xml:space="preserve"> </w:t>
      </w:r>
      <w:proofErr w:type="spellStart"/>
      <w:r w:rsidRPr="001B2F2C">
        <w:rPr>
          <w:sz w:val="16"/>
          <w:szCs w:val="20"/>
          <w:lang w:val="es-PE"/>
        </w:rPr>
        <w:t>Māgadha</w:t>
      </w:r>
      <w:r w:rsidR="003A42C6" w:rsidRPr="001B2F2C">
        <w:rPr>
          <w:sz w:val="16"/>
          <w:szCs w:val="20"/>
          <w:lang w:val="es-PE"/>
        </w:rPr>
        <w:t>m</w:t>
      </w:r>
      <w:proofErr w:type="spellEnd"/>
      <w:r w:rsidRPr="001B2F2C">
        <w:rPr>
          <w:sz w:val="16"/>
          <w:szCs w:val="20"/>
          <w:lang w:val="es-PE"/>
        </w:rPr>
        <w:t xml:space="preserve"> </w:t>
      </w:r>
      <w:r w:rsidR="00B315C5">
        <w:rPr>
          <w:sz w:val="16"/>
          <w:szCs w:val="20"/>
          <w:lang w:val="es-PE"/>
        </w:rPr>
        <w:t xml:space="preserve">ya </w:t>
      </w:r>
      <w:r w:rsidR="00F90CF6" w:rsidRPr="001B2F2C">
        <w:rPr>
          <w:sz w:val="16"/>
          <w:szCs w:val="20"/>
          <w:lang w:val="es-PE"/>
        </w:rPr>
        <w:t>l</w:t>
      </w:r>
      <w:r w:rsidRPr="001B2F2C">
        <w:rPr>
          <w:sz w:val="16"/>
          <w:szCs w:val="20"/>
          <w:lang w:val="es-PE"/>
        </w:rPr>
        <w:t>e he respondido.</w:t>
      </w:r>
      <w:r w:rsidR="00B315C5" w:rsidRPr="00B315C5">
        <w:rPr>
          <w:lang w:val="es-PE"/>
        </w:rPr>
        <w:t xml:space="preserve"> </w:t>
      </w:r>
      <w:r w:rsidR="00B315C5" w:rsidRPr="00283EC7">
        <w:rPr>
          <w:lang w:val="es-PE"/>
        </w:rPr>
        <w:t>[340]</w:t>
      </w:r>
    </w:p>
    <w:p w14:paraId="761C528D" w14:textId="77777777" w:rsidR="00CF42D4" w:rsidRPr="00283EC7" w:rsidRDefault="00CF42D4" w:rsidP="00CF42D4">
      <w:pPr>
        <w:pStyle w:val="Verso2Espaol"/>
        <w:ind w:left="1416"/>
        <w:rPr>
          <w:lang w:val="es-PE"/>
        </w:rPr>
      </w:pPr>
    </w:p>
    <w:p w14:paraId="490EA74C" w14:textId="3C789601" w:rsidR="00283EC7" w:rsidRPr="00283EC7" w:rsidRDefault="00283EC7" w:rsidP="00CF42D4">
      <w:pPr>
        <w:pStyle w:val="NormalHistoria"/>
        <w:rPr>
          <w:lang w:val="es-PE"/>
        </w:rPr>
      </w:pPr>
      <w:r w:rsidRPr="00283EC7">
        <w:rPr>
          <w:lang w:val="es-PE"/>
        </w:rPr>
        <w:t xml:space="preserve">El </w:t>
      </w:r>
      <w:r w:rsidR="003A42C6" w:rsidRPr="00283EC7">
        <w:rPr>
          <w:lang w:val="es-PE"/>
        </w:rPr>
        <w:t>Rey</w:t>
      </w:r>
      <w:r w:rsidRPr="00283EC7">
        <w:rPr>
          <w:lang w:val="es-PE"/>
        </w:rPr>
        <w:t xml:space="preserve">, al oír esto, consideró: "Dije primero: </w:t>
      </w:r>
      <w:r w:rsidR="00B315C5">
        <w:rPr>
          <w:lang w:val="es-PE"/>
        </w:rPr>
        <w:t>‘</w:t>
      </w:r>
      <w:r w:rsidRPr="00283EC7">
        <w:rPr>
          <w:lang w:val="es-PE"/>
        </w:rPr>
        <w:t xml:space="preserve">Le daré la </w:t>
      </w:r>
      <w:r w:rsidR="003A42C6" w:rsidRPr="00283EC7">
        <w:rPr>
          <w:lang w:val="es-PE"/>
        </w:rPr>
        <w:t xml:space="preserve">Reina </w:t>
      </w:r>
      <w:r w:rsidRPr="00283EC7">
        <w:rPr>
          <w:lang w:val="es-PE"/>
        </w:rPr>
        <w:t>al hijo del sacerdote</w:t>
      </w:r>
      <w:r w:rsidR="00B315C5">
        <w:rPr>
          <w:lang w:val="es-PE"/>
        </w:rPr>
        <w:t>’</w:t>
      </w:r>
      <w:r w:rsidRPr="00283EC7">
        <w:rPr>
          <w:lang w:val="es-PE"/>
        </w:rPr>
        <w:t xml:space="preserve"> y</w:t>
      </w:r>
      <w:r w:rsidR="00B315C5">
        <w:rPr>
          <w:lang w:val="es-PE"/>
        </w:rPr>
        <w:t>,</w:t>
      </w:r>
      <w:r w:rsidRPr="00283EC7">
        <w:rPr>
          <w:lang w:val="es-PE"/>
        </w:rPr>
        <w:t xml:space="preserve"> luego</w:t>
      </w:r>
      <w:r w:rsidR="00B315C5">
        <w:rPr>
          <w:lang w:val="es-PE"/>
        </w:rPr>
        <w:t>,</w:t>
      </w:r>
      <w:r w:rsidRPr="00283EC7">
        <w:rPr>
          <w:lang w:val="es-PE"/>
        </w:rPr>
        <w:t xml:space="preserve"> </w:t>
      </w:r>
      <w:r w:rsidR="00B315C5">
        <w:rPr>
          <w:lang w:val="es-PE"/>
        </w:rPr>
        <w:t>obré</w:t>
      </w:r>
      <w:r w:rsidRPr="00283EC7">
        <w:rPr>
          <w:lang w:val="es-PE"/>
        </w:rPr>
        <w:t xml:space="preserve"> según mi palabra y la </w:t>
      </w:r>
      <w:r w:rsidR="00B315C5">
        <w:rPr>
          <w:lang w:val="es-PE"/>
        </w:rPr>
        <w:t>conce</w:t>
      </w:r>
      <w:r w:rsidRPr="00283EC7">
        <w:rPr>
          <w:lang w:val="es-PE"/>
        </w:rPr>
        <w:t>d</w:t>
      </w:r>
      <w:r w:rsidR="00B315C5">
        <w:rPr>
          <w:lang w:val="es-PE"/>
        </w:rPr>
        <w:t>í</w:t>
      </w:r>
      <w:r w:rsidRPr="00283EC7">
        <w:rPr>
          <w:lang w:val="es-PE"/>
        </w:rPr>
        <w:t>: ciertamente</w:t>
      </w:r>
      <w:r w:rsidR="00330C1C">
        <w:rPr>
          <w:lang w:val="es-PE"/>
        </w:rPr>
        <w:t>,</w:t>
      </w:r>
      <w:r w:rsidRPr="00283EC7">
        <w:rPr>
          <w:lang w:val="es-PE"/>
        </w:rPr>
        <w:t xml:space="preserve"> he hecho algo difícil"</w:t>
      </w:r>
      <w:r w:rsidR="00330C1C">
        <w:rPr>
          <w:lang w:val="es-PE"/>
        </w:rPr>
        <w:t>.</w:t>
      </w:r>
      <w:r w:rsidRPr="00283EC7">
        <w:rPr>
          <w:lang w:val="es-PE"/>
        </w:rPr>
        <w:t xml:space="preserve"> </w:t>
      </w:r>
      <w:r w:rsidR="00330C1C" w:rsidRPr="00283EC7">
        <w:rPr>
          <w:lang w:val="es-PE"/>
        </w:rPr>
        <w:t>Así</w:t>
      </w:r>
      <w:r w:rsidR="00330C1C">
        <w:rPr>
          <w:lang w:val="es-PE"/>
        </w:rPr>
        <w:t>,</w:t>
      </w:r>
      <w:r w:rsidR="00330C1C" w:rsidRPr="00283EC7">
        <w:rPr>
          <w:lang w:val="es-PE"/>
        </w:rPr>
        <w:t xml:space="preserve"> </w:t>
      </w:r>
      <w:r w:rsidRPr="00283EC7">
        <w:rPr>
          <w:lang w:val="es-PE"/>
        </w:rPr>
        <w:t>su pena se hizo más ligera. Entonces</w:t>
      </w:r>
      <w:r w:rsidR="00330C1C">
        <w:rPr>
          <w:lang w:val="es-PE"/>
        </w:rPr>
        <w:t>,</w:t>
      </w:r>
      <w:r w:rsidRPr="00283EC7">
        <w:rPr>
          <w:lang w:val="es-PE"/>
        </w:rPr>
        <w:t xml:space="preserve"> le vino a </w:t>
      </w:r>
      <w:r w:rsidR="00330C1C">
        <w:rPr>
          <w:lang w:val="es-PE"/>
        </w:rPr>
        <w:t>su</w:t>
      </w:r>
      <w:r w:rsidRPr="00283EC7">
        <w:rPr>
          <w:lang w:val="es-PE"/>
        </w:rPr>
        <w:t xml:space="preserve"> mente: "No </w:t>
      </w:r>
      <w:r w:rsidR="003A42C6">
        <w:rPr>
          <w:lang w:val="es-PE"/>
        </w:rPr>
        <w:t>existe</w:t>
      </w:r>
      <w:r w:rsidRPr="00283EC7">
        <w:rPr>
          <w:lang w:val="es-PE"/>
        </w:rPr>
        <w:t xml:space="preserve"> nadie más sabio que Senaka, le haré esta pregunta" y preguntándole, </w:t>
      </w:r>
      <w:r w:rsidR="00330C1C">
        <w:rPr>
          <w:lang w:val="es-PE"/>
        </w:rPr>
        <w:t xml:space="preserve">recitó </w:t>
      </w:r>
      <w:r w:rsidRPr="00283EC7">
        <w:rPr>
          <w:lang w:val="es-PE"/>
        </w:rPr>
        <w:t>la quinta estrofa:</w:t>
      </w:r>
    </w:p>
    <w:p w14:paraId="09EA41C9" w14:textId="54DF5C50" w:rsidR="00283EC7" w:rsidRPr="001B2F2C" w:rsidRDefault="001B2F2C" w:rsidP="001B2F2C">
      <w:pPr>
        <w:pStyle w:val="Verso2Espaol"/>
        <w:ind w:left="738"/>
        <w:rPr>
          <w:sz w:val="16"/>
          <w:szCs w:val="20"/>
          <w:lang w:val="es-PE"/>
        </w:rPr>
      </w:pPr>
      <w:r>
        <w:rPr>
          <w:sz w:val="16"/>
          <w:szCs w:val="20"/>
          <w:lang w:val="es-PE"/>
        </w:rPr>
        <w:t>5.</w:t>
      </w:r>
      <w:r>
        <w:rPr>
          <w:sz w:val="16"/>
          <w:szCs w:val="20"/>
          <w:lang w:val="es-PE"/>
        </w:rPr>
        <w:tab/>
      </w:r>
      <w:proofErr w:type="spellStart"/>
      <w:r w:rsidR="00283EC7" w:rsidRPr="001B2F2C">
        <w:rPr>
          <w:sz w:val="16"/>
          <w:szCs w:val="20"/>
          <w:lang w:val="es-PE"/>
        </w:rPr>
        <w:t>Pukkusa</w:t>
      </w:r>
      <w:proofErr w:type="spellEnd"/>
      <w:r w:rsidR="00283EC7" w:rsidRPr="001B2F2C">
        <w:rPr>
          <w:sz w:val="16"/>
          <w:szCs w:val="20"/>
          <w:lang w:val="es-PE"/>
        </w:rPr>
        <w:t xml:space="preserve"> ha resuelto mi duda, sabio en toda filosofía</w:t>
      </w:r>
      <w:r w:rsidR="00291CCE">
        <w:rPr>
          <w:sz w:val="16"/>
          <w:szCs w:val="20"/>
          <w:lang w:val="es-PE"/>
        </w:rPr>
        <w:t>;</w:t>
      </w:r>
    </w:p>
    <w:p w14:paraId="7AEA611B" w14:textId="16607BF2" w:rsidR="00283EC7" w:rsidRPr="001B2F2C" w:rsidRDefault="00283EC7" w:rsidP="00684362">
      <w:pPr>
        <w:pStyle w:val="Verso2Espaol"/>
        <w:ind w:left="1416"/>
        <w:rPr>
          <w:sz w:val="16"/>
          <w:szCs w:val="20"/>
          <w:lang w:val="es-PE"/>
        </w:rPr>
      </w:pPr>
      <w:r w:rsidRPr="001B2F2C">
        <w:rPr>
          <w:sz w:val="16"/>
          <w:szCs w:val="20"/>
          <w:lang w:val="es-PE"/>
        </w:rPr>
        <w:t>Senaka, la pregunta ahora</w:t>
      </w:r>
      <w:r w:rsidR="003A42C6" w:rsidRPr="001B2F2C">
        <w:rPr>
          <w:sz w:val="16"/>
          <w:szCs w:val="20"/>
          <w:lang w:val="es-PE"/>
        </w:rPr>
        <w:t xml:space="preserve"> es</w:t>
      </w:r>
      <w:r w:rsidRPr="001B2F2C">
        <w:rPr>
          <w:sz w:val="16"/>
          <w:szCs w:val="20"/>
          <w:lang w:val="es-PE"/>
        </w:rPr>
        <w:t xml:space="preserve"> si </w:t>
      </w:r>
      <w:r w:rsidR="0057480F" w:rsidRPr="001B2F2C">
        <w:rPr>
          <w:sz w:val="16"/>
          <w:szCs w:val="20"/>
          <w:lang w:val="es-PE"/>
        </w:rPr>
        <w:t xml:space="preserve">existe una </w:t>
      </w:r>
      <w:r w:rsidRPr="001B2F2C">
        <w:rPr>
          <w:sz w:val="16"/>
          <w:szCs w:val="20"/>
          <w:lang w:val="es-PE"/>
        </w:rPr>
        <w:t>hazaña más difícil</w:t>
      </w:r>
      <w:r w:rsidR="0057480F" w:rsidRPr="001B2F2C">
        <w:rPr>
          <w:sz w:val="16"/>
          <w:szCs w:val="20"/>
          <w:lang w:val="es-PE"/>
        </w:rPr>
        <w:t xml:space="preserve"> aún</w:t>
      </w:r>
      <w:r w:rsidR="00291CCE">
        <w:rPr>
          <w:sz w:val="16"/>
          <w:szCs w:val="20"/>
          <w:lang w:val="es-PE"/>
        </w:rPr>
        <w:t>;</w:t>
      </w:r>
    </w:p>
    <w:p w14:paraId="0C9C45A5" w14:textId="2FD0138B" w:rsidR="00283EC7" w:rsidRPr="001B2F2C" w:rsidRDefault="00283EC7" w:rsidP="00684362">
      <w:pPr>
        <w:pStyle w:val="Verso2Espaol"/>
        <w:ind w:left="1416"/>
        <w:rPr>
          <w:sz w:val="16"/>
          <w:szCs w:val="20"/>
          <w:lang w:val="es-PE"/>
        </w:rPr>
      </w:pPr>
      <w:r w:rsidRPr="001B2F2C">
        <w:rPr>
          <w:sz w:val="16"/>
          <w:szCs w:val="20"/>
          <w:lang w:val="es-PE"/>
        </w:rPr>
        <w:t xml:space="preserve">¿Hay algo que sea </w:t>
      </w:r>
      <w:r w:rsidR="0057480F" w:rsidRPr="001B2F2C">
        <w:rPr>
          <w:sz w:val="16"/>
          <w:szCs w:val="20"/>
          <w:lang w:val="es-PE"/>
        </w:rPr>
        <w:t xml:space="preserve">más </w:t>
      </w:r>
      <w:r w:rsidRPr="001B2F2C">
        <w:rPr>
          <w:sz w:val="16"/>
          <w:szCs w:val="20"/>
          <w:lang w:val="es-PE"/>
        </w:rPr>
        <w:t xml:space="preserve">difícil comparado con esto? </w:t>
      </w:r>
      <w:r w:rsidR="0057480F" w:rsidRPr="001B2F2C">
        <w:rPr>
          <w:sz w:val="16"/>
          <w:szCs w:val="20"/>
          <w:lang w:val="es-PE"/>
        </w:rPr>
        <w:t>R</w:t>
      </w:r>
      <w:r w:rsidRPr="001B2F2C">
        <w:rPr>
          <w:sz w:val="16"/>
          <w:szCs w:val="20"/>
          <w:lang w:val="es-PE"/>
        </w:rPr>
        <w:t>espónd</w:t>
      </w:r>
      <w:r w:rsidR="00684362" w:rsidRPr="001B2F2C">
        <w:rPr>
          <w:sz w:val="16"/>
          <w:szCs w:val="20"/>
          <w:lang w:val="es-PE"/>
        </w:rPr>
        <w:t>a</w:t>
      </w:r>
      <w:r w:rsidRPr="001B2F2C">
        <w:rPr>
          <w:sz w:val="16"/>
          <w:szCs w:val="20"/>
          <w:lang w:val="es-PE"/>
        </w:rPr>
        <w:t>me</w:t>
      </w:r>
      <w:r w:rsidR="0057480F" w:rsidRPr="001B2F2C">
        <w:rPr>
          <w:sz w:val="16"/>
          <w:szCs w:val="20"/>
          <w:lang w:val="es-PE"/>
        </w:rPr>
        <w:t>,</w:t>
      </w:r>
      <w:r w:rsidRPr="001B2F2C">
        <w:rPr>
          <w:sz w:val="16"/>
          <w:szCs w:val="20"/>
          <w:lang w:val="es-PE"/>
        </w:rPr>
        <w:t xml:space="preserve"> por favor.</w:t>
      </w:r>
    </w:p>
    <w:p w14:paraId="4FF5D58E" w14:textId="77777777" w:rsidR="00CF42D4" w:rsidRPr="00283EC7" w:rsidRDefault="00CF42D4" w:rsidP="00CF42D4">
      <w:pPr>
        <w:pStyle w:val="Verso2Espaol"/>
        <w:rPr>
          <w:lang w:val="es-PE"/>
        </w:rPr>
      </w:pPr>
    </w:p>
    <w:p w14:paraId="62286FBB" w14:textId="6BDE3590" w:rsidR="00283EC7" w:rsidRPr="00283EC7" w:rsidRDefault="00283EC7" w:rsidP="00CF42D4">
      <w:pPr>
        <w:pStyle w:val="NormalHistoria"/>
        <w:rPr>
          <w:lang w:val="es-PE"/>
        </w:rPr>
      </w:pPr>
      <w:r w:rsidRPr="00283EC7">
        <w:rPr>
          <w:lang w:val="es-PE"/>
        </w:rPr>
        <w:t>Entonces</w:t>
      </w:r>
      <w:r w:rsidR="0057480F">
        <w:rPr>
          <w:lang w:val="es-PE"/>
        </w:rPr>
        <w:t>,</w:t>
      </w:r>
      <w:r w:rsidRPr="00283EC7">
        <w:rPr>
          <w:lang w:val="es-PE"/>
        </w:rPr>
        <w:t xml:space="preserve"> Senaka </w:t>
      </w:r>
      <w:r w:rsidR="00291CCE" w:rsidRPr="00291CCE">
        <w:rPr>
          <w:lang w:val="es-PE"/>
        </w:rPr>
        <w:t xml:space="preserve">recitó </w:t>
      </w:r>
      <w:r w:rsidRPr="00283EC7">
        <w:rPr>
          <w:lang w:val="es-PE"/>
        </w:rPr>
        <w:t>la sexta estrofa en respuesta a él:</w:t>
      </w:r>
    </w:p>
    <w:p w14:paraId="137EE3F3" w14:textId="0A2022E3" w:rsidR="00283EC7" w:rsidRPr="001B2F2C" w:rsidRDefault="001B2F2C" w:rsidP="001B2F2C">
      <w:pPr>
        <w:pStyle w:val="Verso2Espaol"/>
        <w:ind w:left="738"/>
        <w:rPr>
          <w:sz w:val="16"/>
          <w:szCs w:val="20"/>
          <w:lang w:val="es-PE"/>
        </w:rPr>
      </w:pPr>
      <w:r>
        <w:rPr>
          <w:sz w:val="16"/>
          <w:szCs w:val="20"/>
          <w:lang w:val="es-PE"/>
        </w:rPr>
        <w:t>6.</w:t>
      </w:r>
      <w:r>
        <w:rPr>
          <w:sz w:val="16"/>
          <w:szCs w:val="20"/>
          <w:lang w:val="es-PE"/>
        </w:rPr>
        <w:tab/>
      </w:r>
      <w:r w:rsidR="00283EC7" w:rsidRPr="001B2F2C">
        <w:rPr>
          <w:sz w:val="16"/>
          <w:szCs w:val="20"/>
          <w:lang w:val="es-PE"/>
        </w:rPr>
        <w:t xml:space="preserve">Si un hombre diera un </w:t>
      </w:r>
      <w:r w:rsidR="00684362" w:rsidRPr="001B2F2C">
        <w:rPr>
          <w:sz w:val="16"/>
          <w:szCs w:val="20"/>
          <w:lang w:val="es-PE"/>
        </w:rPr>
        <w:t>presente</w:t>
      </w:r>
      <w:r w:rsidR="0057480F" w:rsidRPr="001B2F2C">
        <w:rPr>
          <w:sz w:val="16"/>
          <w:szCs w:val="20"/>
          <w:lang w:val="es-PE"/>
        </w:rPr>
        <w:t xml:space="preserve"> en generosidad</w:t>
      </w:r>
      <w:r w:rsidR="00283EC7" w:rsidRPr="001B2F2C">
        <w:rPr>
          <w:sz w:val="16"/>
          <w:szCs w:val="20"/>
          <w:lang w:val="es-PE"/>
        </w:rPr>
        <w:t>, pequeño o grande,</w:t>
      </w:r>
    </w:p>
    <w:p w14:paraId="05FBACBC" w14:textId="0EC22B1E" w:rsidR="00283EC7" w:rsidRPr="001B2F2C" w:rsidRDefault="00684362" w:rsidP="00684362">
      <w:pPr>
        <w:pStyle w:val="Verso2Espaol"/>
        <w:ind w:left="1416"/>
        <w:rPr>
          <w:sz w:val="16"/>
          <w:szCs w:val="20"/>
          <w:lang w:val="es-PE"/>
        </w:rPr>
      </w:pPr>
      <w:r w:rsidRPr="001B2F2C">
        <w:rPr>
          <w:sz w:val="16"/>
          <w:szCs w:val="20"/>
          <w:lang w:val="es-PE"/>
        </w:rPr>
        <w:t>Sin</w:t>
      </w:r>
      <w:r w:rsidR="00283EC7" w:rsidRPr="001B2F2C">
        <w:rPr>
          <w:sz w:val="16"/>
          <w:szCs w:val="20"/>
          <w:lang w:val="es-PE"/>
        </w:rPr>
        <w:t xml:space="preserve"> lamentar</w:t>
      </w:r>
      <w:r w:rsidRPr="001B2F2C">
        <w:rPr>
          <w:sz w:val="16"/>
          <w:szCs w:val="20"/>
          <w:lang w:val="es-PE"/>
        </w:rPr>
        <w:t>se</w:t>
      </w:r>
      <w:r w:rsidR="00283EC7" w:rsidRPr="001B2F2C">
        <w:rPr>
          <w:sz w:val="16"/>
          <w:szCs w:val="20"/>
          <w:lang w:val="es-PE"/>
        </w:rPr>
        <w:t xml:space="preserve"> </w:t>
      </w:r>
      <w:r w:rsidRPr="001B2F2C">
        <w:rPr>
          <w:sz w:val="16"/>
          <w:szCs w:val="20"/>
          <w:lang w:val="es-PE"/>
        </w:rPr>
        <w:t>después de</w:t>
      </w:r>
      <w:r w:rsidR="00283EC7" w:rsidRPr="001B2F2C">
        <w:rPr>
          <w:sz w:val="16"/>
          <w:szCs w:val="20"/>
          <w:lang w:val="es-PE"/>
        </w:rPr>
        <w:t xml:space="preserve"> </w:t>
      </w:r>
      <w:r w:rsidR="00291CCE">
        <w:rPr>
          <w:sz w:val="16"/>
          <w:szCs w:val="20"/>
          <w:lang w:val="es-PE"/>
        </w:rPr>
        <w:t>hacer tal ofrecimiento</w:t>
      </w:r>
      <w:r w:rsidR="00283EC7" w:rsidRPr="001B2F2C">
        <w:rPr>
          <w:sz w:val="16"/>
          <w:szCs w:val="20"/>
          <w:lang w:val="es-PE"/>
        </w:rPr>
        <w:t xml:space="preserve">: </w:t>
      </w:r>
      <w:r w:rsidR="00291CCE">
        <w:rPr>
          <w:sz w:val="16"/>
          <w:szCs w:val="20"/>
          <w:lang w:val="es-PE"/>
        </w:rPr>
        <w:t>¿</w:t>
      </w:r>
      <w:r w:rsidR="00283EC7" w:rsidRPr="001B2F2C">
        <w:rPr>
          <w:sz w:val="16"/>
          <w:szCs w:val="20"/>
          <w:lang w:val="es-PE"/>
        </w:rPr>
        <w:t>qu</w:t>
      </w:r>
      <w:r w:rsidR="00291CCE">
        <w:rPr>
          <w:sz w:val="16"/>
          <w:szCs w:val="20"/>
          <w:lang w:val="es-PE"/>
        </w:rPr>
        <w:t>é</w:t>
      </w:r>
      <w:r w:rsidR="00283EC7" w:rsidRPr="001B2F2C">
        <w:rPr>
          <w:sz w:val="16"/>
          <w:szCs w:val="20"/>
          <w:lang w:val="es-PE"/>
        </w:rPr>
        <w:t xml:space="preserve"> hazaña más </w:t>
      </w:r>
      <w:r w:rsidR="00291CCE">
        <w:rPr>
          <w:sz w:val="16"/>
          <w:szCs w:val="20"/>
          <w:lang w:val="es-PE"/>
        </w:rPr>
        <w:t xml:space="preserve">difícil </w:t>
      </w:r>
      <w:r w:rsidRPr="001B2F2C">
        <w:rPr>
          <w:sz w:val="16"/>
          <w:szCs w:val="20"/>
          <w:lang w:val="es-PE"/>
        </w:rPr>
        <w:t>existiría</w:t>
      </w:r>
      <w:r w:rsidR="00291CCE">
        <w:rPr>
          <w:sz w:val="16"/>
          <w:szCs w:val="20"/>
          <w:lang w:val="es-PE"/>
        </w:rPr>
        <w:t>?</w:t>
      </w:r>
    </w:p>
    <w:p w14:paraId="231E5867" w14:textId="474465C6" w:rsidR="00283EC7" w:rsidRPr="001B2F2C" w:rsidRDefault="00283EC7" w:rsidP="00684362">
      <w:pPr>
        <w:pStyle w:val="Verso2Espaol"/>
        <w:ind w:left="1416"/>
        <w:rPr>
          <w:sz w:val="16"/>
          <w:szCs w:val="20"/>
          <w:lang w:val="es-PE"/>
        </w:rPr>
      </w:pPr>
      <w:r w:rsidRPr="001B2F2C">
        <w:rPr>
          <w:sz w:val="16"/>
          <w:szCs w:val="20"/>
          <w:lang w:val="es-PE"/>
        </w:rPr>
        <w:t xml:space="preserve">Todo lo demás </w:t>
      </w:r>
      <w:r w:rsidR="00684362" w:rsidRPr="001B2F2C">
        <w:rPr>
          <w:sz w:val="16"/>
          <w:szCs w:val="20"/>
          <w:lang w:val="es-PE"/>
        </w:rPr>
        <w:t>ser</w:t>
      </w:r>
      <w:r w:rsidR="0057480F" w:rsidRPr="001B2F2C">
        <w:rPr>
          <w:sz w:val="16"/>
          <w:szCs w:val="20"/>
          <w:lang w:val="es-PE"/>
        </w:rPr>
        <w:t xml:space="preserve">ía </w:t>
      </w:r>
      <w:r w:rsidR="00291CCE">
        <w:rPr>
          <w:sz w:val="16"/>
          <w:szCs w:val="20"/>
          <w:lang w:val="es-PE"/>
        </w:rPr>
        <w:t xml:space="preserve">muy </w:t>
      </w:r>
      <w:r w:rsidRPr="001B2F2C">
        <w:rPr>
          <w:sz w:val="16"/>
          <w:szCs w:val="20"/>
          <w:lang w:val="es-PE"/>
        </w:rPr>
        <w:t>fácil</w:t>
      </w:r>
      <w:r w:rsidR="00291CCE">
        <w:rPr>
          <w:sz w:val="16"/>
          <w:szCs w:val="20"/>
          <w:lang w:val="es-PE"/>
        </w:rPr>
        <w:t>;</w:t>
      </w:r>
      <w:r w:rsidRPr="001B2F2C">
        <w:rPr>
          <w:sz w:val="16"/>
          <w:szCs w:val="20"/>
          <w:lang w:val="es-PE"/>
        </w:rPr>
        <w:t xml:space="preserve"> </w:t>
      </w:r>
      <w:r w:rsidR="0057480F" w:rsidRPr="001B2F2C">
        <w:rPr>
          <w:sz w:val="16"/>
          <w:szCs w:val="20"/>
          <w:lang w:val="es-PE"/>
        </w:rPr>
        <w:t xml:space="preserve">Rey </w:t>
      </w:r>
      <w:proofErr w:type="spellStart"/>
      <w:r w:rsidRPr="001B2F2C">
        <w:rPr>
          <w:sz w:val="16"/>
          <w:szCs w:val="20"/>
          <w:lang w:val="es-PE"/>
        </w:rPr>
        <w:t>Māgadha</w:t>
      </w:r>
      <w:proofErr w:type="spellEnd"/>
      <w:r w:rsidRPr="001B2F2C">
        <w:rPr>
          <w:sz w:val="16"/>
          <w:szCs w:val="20"/>
          <w:lang w:val="es-PE"/>
        </w:rPr>
        <w:t xml:space="preserve">, </w:t>
      </w:r>
      <w:r w:rsidR="00B87C43">
        <w:rPr>
          <w:sz w:val="16"/>
          <w:szCs w:val="20"/>
          <w:lang w:val="es-PE"/>
        </w:rPr>
        <w:t xml:space="preserve">ya </w:t>
      </w:r>
      <w:r w:rsidR="00C13E72" w:rsidRPr="001B2F2C">
        <w:rPr>
          <w:sz w:val="16"/>
          <w:szCs w:val="20"/>
          <w:lang w:val="es-PE"/>
        </w:rPr>
        <w:t>l</w:t>
      </w:r>
      <w:r w:rsidRPr="001B2F2C">
        <w:rPr>
          <w:sz w:val="16"/>
          <w:szCs w:val="20"/>
          <w:lang w:val="es-PE"/>
        </w:rPr>
        <w:t>e he respondido.</w:t>
      </w:r>
    </w:p>
    <w:p w14:paraId="52F0E4E9" w14:textId="77777777" w:rsidR="00CF42D4" w:rsidRPr="001B2F2C" w:rsidRDefault="00CF42D4" w:rsidP="001B2F2C">
      <w:pPr>
        <w:pStyle w:val="Verso2Espaol"/>
        <w:ind w:left="1416"/>
        <w:rPr>
          <w:sz w:val="16"/>
          <w:szCs w:val="20"/>
          <w:lang w:val="es-PE"/>
        </w:rPr>
      </w:pPr>
    </w:p>
    <w:p w14:paraId="3429AD36" w14:textId="2E9498DE" w:rsidR="00C808EE" w:rsidRDefault="00283EC7" w:rsidP="00CF42D4">
      <w:pPr>
        <w:pStyle w:val="NormalHistoria"/>
        <w:rPr>
          <w:lang w:val="es-PE"/>
        </w:rPr>
      </w:pPr>
      <w:r w:rsidRPr="00283EC7">
        <w:rPr>
          <w:lang w:val="es-PE"/>
        </w:rPr>
        <w:t xml:space="preserve">El </w:t>
      </w:r>
      <w:r w:rsidR="00C13E72" w:rsidRPr="00283EC7">
        <w:rPr>
          <w:lang w:val="es-PE"/>
        </w:rPr>
        <w:t>Rey</w:t>
      </w:r>
      <w:r w:rsidRPr="00283EC7">
        <w:rPr>
          <w:lang w:val="es-PE"/>
        </w:rPr>
        <w:t xml:space="preserve">, al escuchar las palabras del </w:t>
      </w:r>
      <w:r w:rsidR="005A64BD" w:rsidRPr="005A64BD">
        <w:rPr>
          <w:i/>
          <w:lang w:val="es-PE"/>
        </w:rPr>
        <w:t>Bodhisatta</w:t>
      </w:r>
      <w:r w:rsidRPr="00283EC7">
        <w:rPr>
          <w:lang w:val="es-PE"/>
        </w:rPr>
        <w:t xml:space="preserve">, reflexionó: "Le di </w:t>
      </w:r>
      <w:r w:rsidR="00C13E72">
        <w:rPr>
          <w:lang w:val="es-PE"/>
        </w:rPr>
        <w:t>mi</w:t>
      </w:r>
      <w:r w:rsidRPr="00283EC7">
        <w:rPr>
          <w:lang w:val="es-PE"/>
        </w:rPr>
        <w:t xml:space="preserve"> </w:t>
      </w:r>
      <w:r w:rsidR="00C13E72" w:rsidRPr="00283EC7">
        <w:rPr>
          <w:lang w:val="es-PE"/>
        </w:rPr>
        <w:t xml:space="preserve">Reina </w:t>
      </w:r>
      <w:r w:rsidRPr="00283EC7">
        <w:rPr>
          <w:lang w:val="es-PE"/>
        </w:rPr>
        <w:t>al hijo del sacerdote de</w:t>
      </w:r>
      <w:r w:rsidR="00C13E72">
        <w:rPr>
          <w:lang w:val="es-PE"/>
        </w:rPr>
        <w:t>sde</w:t>
      </w:r>
      <w:r w:rsidRPr="00283EC7">
        <w:rPr>
          <w:lang w:val="es-PE"/>
        </w:rPr>
        <w:t xml:space="preserve"> mi propi</w:t>
      </w:r>
      <w:r w:rsidR="00B87C43">
        <w:rPr>
          <w:lang w:val="es-PE"/>
        </w:rPr>
        <w:t>a</w:t>
      </w:r>
      <w:r w:rsidRPr="00283EC7">
        <w:rPr>
          <w:lang w:val="es-PE"/>
        </w:rPr>
        <w:t xml:space="preserve"> </w:t>
      </w:r>
      <w:r w:rsidR="00B87C43">
        <w:rPr>
          <w:lang w:val="es-PE"/>
        </w:rPr>
        <w:t>iniciativa</w:t>
      </w:r>
      <w:r w:rsidRPr="00283EC7">
        <w:rPr>
          <w:lang w:val="es-PE"/>
        </w:rPr>
        <w:t>: [341] ahora no puedo controlar mi</w:t>
      </w:r>
      <w:r w:rsidR="00B87C43">
        <w:rPr>
          <w:lang w:val="es-PE"/>
        </w:rPr>
        <w:t>s</w:t>
      </w:r>
      <w:r w:rsidRPr="00283EC7">
        <w:rPr>
          <w:lang w:val="es-PE"/>
        </w:rPr>
        <w:t xml:space="preserve"> pensamiento</w:t>
      </w:r>
      <w:r w:rsidR="00B87C43">
        <w:rPr>
          <w:lang w:val="es-PE"/>
        </w:rPr>
        <w:t>s</w:t>
      </w:r>
      <w:r w:rsidRPr="00283EC7">
        <w:rPr>
          <w:lang w:val="es-PE"/>
        </w:rPr>
        <w:t>, me apeno y languidezco</w:t>
      </w:r>
      <w:r w:rsidR="00B87C43">
        <w:rPr>
          <w:lang w:val="es-PE"/>
        </w:rPr>
        <w:t>;</w:t>
      </w:r>
      <w:r w:rsidRPr="00283EC7">
        <w:rPr>
          <w:lang w:val="es-PE"/>
        </w:rPr>
        <w:t xml:space="preserve"> esto no es digno de mí. Si ella me ama</w:t>
      </w:r>
      <w:r w:rsidR="00C13E72">
        <w:rPr>
          <w:lang w:val="es-PE"/>
        </w:rPr>
        <w:t>se</w:t>
      </w:r>
      <w:r w:rsidRPr="00283EC7">
        <w:rPr>
          <w:lang w:val="es-PE"/>
        </w:rPr>
        <w:t xml:space="preserve"> no abandonar</w:t>
      </w:r>
      <w:r w:rsidR="00C13E72">
        <w:rPr>
          <w:lang w:val="es-PE"/>
        </w:rPr>
        <w:t>ía</w:t>
      </w:r>
      <w:r w:rsidRPr="00283EC7">
        <w:rPr>
          <w:lang w:val="es-PE"/>
        </w:rPr>
        <w:t xml:space="preserve"> su reino y huir</w:t>
      </w:r>
      <w:r w:rsidR="00C13E72">
        <w:rPr>
          <w:lang w:val="es-PE"/>
        </w:rPr>
        <w:t>ía</w:t>
      </w:r>
      <w:r w:rsidRPr="00283EC7">
        <w:rPr>
          <w:lang w:val="es-PE"/>
        </w:rPr>
        <w:t xml:space="preserve">: ¿qué </w:t>
      </w:r>
      <w:r w:rsidR="00F0279C">
        <w:rPr>
          <w:lang w:val="es-PE"/>
        </w:rPr>
        <w:t>tendría</w:t>
      </w:r>
      <w:r w:rsidRPr="00283EC7">
        <w:rPr>
          <w:lang w:val="es-PE"/>
        </w:rPr>
        <w:t xml:space="preserve"> yo que </w:t>
      </w:r>
    </w:p>
    <w:p w14:paraId="46FC4AD5" w14:textId="77777777" w:rsidR="00C808EE" w:rsidRPr="00C808EE" w:rsidRDefault="00C808EE" w:rsidP="00C808EE">
      <w:pPr>
        <w:pStyle w:val="PieDePgina0"/>
        <w:rPr>
          <w:sz w:val="16"/>
          <w:szCs w:val="20"/>
          <w:u w:val="single"/>
          <w:lang w:val="es-PE"/>
        </w:rPr>
      </w:pPr>
      <w:r w:rsidRPr="00C808EE">
        <w:rPr>
          <w:sz w:val="16"/>
          <w:szCs w:val="20"/>
          <w:u w:val="single"/>
          <w:lang w:val="es-PE"/>
        </w:rPr>
        <w:t xml:space="preserve">                                                                                   . </w:t>
      </w:r>
    </w:p>
    <w:p w14:paraId="56EC7EF7" w14:textId="538DC164" w:rsidR="00C808EE" w:rsidRDefault="00C808EE" w:rsidP="00C808EE">
      <w:pPr>
        <w:pStyle w:val="PieDePgina0"/>
        <w:rPr>
          <w:spacing w:val="30"/>
          <w:sz w:val="20"/>
          <w:lang w:val="es-PE"/>
        </w:rPr>
      </w:pPr>
      <w:r w:rsidRPr="00C808EE">
        <w:rPr>
          <w:sz w:val="16"/>
          <w:szCs w:val="20"/>
          <w:lang w:val="es-PE"/>
        </w:rPr>
        <w:t>1</w:t>
      </w:r>
      <w:r w:rsidR="00B87C43">
        <w:rPr>
          <w:sz w:val="16"/>
          <w:szCs w:val="20"/>
          <w:lang w:val="es-PE"/>
        </w:rPr>
        <w:t>.</w:t>
      </w:r>
      <w:r w:rsidRPr="00C808EE">
        <w:rPr>
          <w:sz w:val="16"/>
          <w:szCs w:val="20"/>
          <w:lang w:val="es-PE"/>
        </w:rPr>
        <w:t xml:space="preserve"> Un reino en la India Central, aparentemente sede del arte de hacer espadas.</w:t>
      </w:r>
      <w:r>
        <w:rPr>
          <w:lang w:val="es-PE"/>
        </w:rPr>
        <w:br w:type="page"/>
      </w:r>
    </w:p>
    <w:p w14:paraId="5E32326B" w14:textId="067859EB" w:rsidR="00283EC7" w:rsidRPr="00283EC7" w:rsidRDefault="00283EC7" w:rsidP="00C808EE">
      <w:pPr>
        <w:pStyle w:val="NormalHistoria"/>
        <w:ind w:firstLine="8"/>
        <w:rPr>
          <w:lang w:val="es-PE"/>
        </w:rPr>
      </w:pPr>
      <w:r w:rsidRPr="00283EC7">
        <w:rPr>
          <w:lang w:val="es-PE"/>
        </w:rPr>
        <w:lastRenderedPageBreak/>
        <w:t xml:space="preserve">hacer con </w:t>
      </w:r>
      <w:r w:rsidR="007F2AAF">
        <w:rPr>
          <w:lang w:val="es-PE"/>
        </w:rPr>
        <w:t>alguien así</w:t>
      </w:r>
      <w:r w:rsidR="00F40CEA">
        <w:rPr>
          <w:lang w:val="es-PE"/>
        </w:rPr>
        <w:t xml:space="preserve">, ya que </w:t>
      </w:r>
      <w:r w:rsidRPr="00283EC7">
        <w:rPr>
          <w:lang w:val="es-PE"/>
        </w:rPr>
        <w:t>ella no me ama</w:t>
      </w:r>
      <w:r w:rsidR="00F40CEA">
        <w:rPr>
          <w:lang w:val="es-PE"/>
        </w:rPr>
        <w:t>ba</w:t>
      </w:r>
      <w:r w:rsidRPr="00283EC7">
        <w:rPr>
          <w:lang w:val="es-PE"/>
        </w:rPr>
        <w:t xml:space="preserve"> </w:t>
      </w:r>
      <w:r w:rsidR="00F40CEA">
        <w:rPr>
          <w:lang w:val="es-PE"/>
        </w:rPr>
        <w:t>y</w:t>
      </w:r>
      <w:r w:rsidR="00F0279C">
        <w:rPr>
          <w:lang w:val="es-PE"/>
        </w:rPr>
        <w:t xml:space="preserve"> que</w:t>
      </w:r>
      <w:r w:rsidR="00F40CEA">
        <w:rPr>
          <w:lang w:val="es-PE"/>
        </w:rPr>
        <w:t>, por el contrario,</w:t>
      </w:r>
      <w:r w:rsidRPr="00283EC7">
        <w:rPr>
          <w:lang w:val="es-PE"/>
        </w:rPr>
        <w:t xml:space="preserve"> se ha </w:t>
      </w:r>
      <w:r w:rsidR="00C13E72">
        <w:rPr>
          <w:lang w:val="es-PE"/>
        </w:rPr>
        <w:t>marchado</w:t>
      </w:r>
      <w:r w:rsidRPr="00283EC7">
        <w:rPr>
          <w:lang w:val="es-PE"/>
        </w:rPr>
        <w:t xml:space="preserve">?” Mientras pensaba así, todo su dolor se desvaneció y </w:t>
      </w:r>
      <w:r w:rsidR="00E175D3">
        <w:rPr>
          <w:lang w:val="es-PE"/>
        </w:rPr>
        <w:t xml:space="preserve">desapareció </w:t>
      </w:r>
      <w:r w:rsidRPr="00283EC7">
        <w:rPr>
          <w:lang w:val="es-PE"/>
        </w:rPr>
        <w:t>como una gota de agua en una hoja de loto. En ese instante</w:t>
      </w:r>
      <w:r w:rsidR="00F0279C">
        <w:rPr>
          <w:lang w:val="es-PE"/>
        </w:rPr>
        <w:t>,</w:t>
      </w:r>
      <w:r w:rsidRPr="00283EC7">
        <w:rPr>
          <w:lang w:val="es-PE"/>
        </w:rPr>
        <w:t xml:space="preserve"> sus entrañas descansaron. Se </w:t>
      </w:r>
      <w:r w:rsidR="00C13E72">
        <w:rPr>
          <w:lang w:val="es-PE"/>
        </w:rPr>
        <w:t>com</w:t>
      </w:r>
      <w:r w:rsidRPr="00283EC7">
        <w:rPr>
          <w:lang w:val="es-PE"/>
        </w:rPr>
        <w:t xml:space="preserve">puso </w:t>
      </w:r>
      <w:r w:rsidR="00C13E72">
        <w:rPr>
          <w:lang w:val="es-PE"/>
        </w:rPr>
        <w:t xml:space="preserve">satisfactoria </w:t>
      </w:r>
      <w:r w:rsidRPr="00283EC7">
        <w:rPr>
          <w:lang w:val="es-PE"/>
        </w:rPr>
        <w:t>y feliz</w:t>
      </w:r>
      <w:r w:rsidR="00C13E72">
        <w:rPr>
          <w:lang w:val="es-PE"/>
        </w:rPr>
        <w:t>mente</w:t>
      </w:r>
      <w:r w:rsidR="00F0279C">
        <w:rPr>
          <w:lang w:val="es-PE"/>
        </w:rPr>
        <w:t>;</w:t>
      </w:r>
      <w:r w:rsidRPr="00283EC7">
        <w:rPr>
          <w:lang w:val="es-PE"/>
        </w:rPr>
        <w:t xml:space="preserve"> </w:t>
      </w:r>
      <w:r w:rsidR="00F0279C">
        <w:rPr>
          <w:lang w:val="es-PE"/>
        </w:rPr>
        <w:t xml:space="preserve">entonces, </w:t>
      </w:r>
      <w:r w:rsidRPr="00283EC7">
        <w:rPr>
          <w:lang w:val="es-PE"/>
        </w:rPr>
        <w:t xml:space="preserve">elogió al </w:t>
      </w:r>
      <w:r w:rsidR="005A64BD" w:rsidRPr="005A64BD">
        <w:rPr>
          <w:i/>
          <w:lang w:val="es-PE"/>
        </w:rPr>
        <w:t>Bodhisatta</w:t>
      </w:r>
      <w:r w:rsidRPr="00283EC7">
        <w:rPr>
          <w:lang w:val="es-PE"/>
        </w:rPr>
        <w:t xml:space="preserve">, </w:t>
      </w:r>
      <w:r w:rsidR="00F0279C">
        <w:rPr>
          <w:lang w:val="es-PE"/>
        </w:rPr>
        <w:t xml:space="preserve">recitando </w:t>
      </w:r>
      <w:r w:rsidRPr="00283EC7">
        <w:rPr>
          <w:lang w:val="es-PE"/>
        </w:rPr>
        <w:t>la estrofa final:</w:t>
      </w:r>
    </w:p>
    <w:p w14:paraId="448409BE" w14:textId="68E97EC3" w:rsidR="00283EC7" w:rsidRPr="00283EC7" w:rsidRDefault="00F0279C" w:rsidP="00F0279C">
      <w:pPr>
        <w:pStyle w:val="Verso2Espaol"/>
        <w:ind w:left="708"/>
        <w:rPr>
          <w:lang w:val="es-PE"/>
        </w:rPr>
      </w:pPr>
      <w:r>
        <w:rPr>
          <w:lang w:val="es-PE"/>
        </w:rPr>
        <w:t>7</w:t>
      </w:r>
      <w:r w:rsidRPr="00F0279C">
        <w:rPr>
          <w:lang w:val="es-PE"/>
        </w:rPr>
        <w:t>.</w:t>
      </w:r>
      <w:r w:rsidRPr="00F0279C">
        <w:rPr>
          <w:lang w:val="es-PE"/>
        </w:rPr>
        <w:tab/>
      </w:r>
      <w:proofErr w:type="spellStart"/>
      <w:r w:rsidR="00283EC7" w:rsidRPr="00283EC7">
        <w:rPr>
          <w:lang w:val="es-PE"/>
        </w:rPr>
        <w:t>Āyura</w:t>
      </w:r>
      <w:proofErr w:type="spellEnd"/>
      <w:r w:rsidR="00283EC7" w:rsidRPr="00283EC7">
        <w:rPr>
          <w:lang w:val="es-PE"/>
        </w:rPr>
        <w:t xml:space="preserve"> respondió la pregunta, </w:t>
      </w:r>
      <w:r w:rsidR="00E55324">
        <w:rPr>
          <w:lang w:val="es-PE"/>
        </w:rPr>
        <w:t xml:space="preserve">el </w:t>
      </w:r>
      <w:r w:rsidR="00283EC7" w:rsidRPr="00283EC7">
        <w:rPr>
          <w:lang w:val="es-PE"/>
        </w:rPr>
        <w:t xml:space="preserve">buen </w:t>
      </w:r>
      <w:proofErr w:type="spellStart"/>
      <w:r w:rsidR="00283EC7" w:rsidRPr="00283EC7">
        <w:rPr>
          <w:lang w:val="es-PE"/>
        </w:rPr>
        <w:t>Pukkusa</w:t>
      </w:r>
      <w:proofErr w:type="spellEnd"/>
      <w:r w:rsidR="00283EC7" w:rsidRPr="00283EC7">
        <w:rPr>
          <w:lang w:val="es-PE"/>
        </w:rPr>
        <w:t xml:space="preserve"> también</w:t>
      </w:r>
      <w:r w:rsidR="00AD578B">
        <w:rPr>
          <w:lang w:val="es-PE"/>
        </w:rPr>
        <w:t>;</w:t>
      </w:r>
    </w:p>
    <w:p w14:paraId="18769086" w14:textId="240F661F" w:rsidR="00283EC7" w:rsidRDefault="00AD578B" w:rsidP="00E175D3">
      <w:pPr>
        <w:pStyle w:val="Verso2Espaol"/>
        <w:ind w:left="1416"/>
        <w:rPr>
          <w:lang w:val="es-PE"/>
        </w:rPr>
      </w:pPr>
      <w:r>
        <w:rPr>
          <w:lang w:val="es-PE"/>
        </w:rPr>
        <w:t>Pero, l</w:t>
      </w:r>
      <w:r w:rsidR="00283EC7" w:rsidRPr="00283EC7">
        <w:rPr>
          <w:lang w:val="es-PE"/>
        </w:rPr>
        <w:t>as palabras de</w:t>
      </w:r>
      <w:r w:rsidR="00C13E72" w:rsidRPr="00283EC7">
        <w:rPr>
          <w:lang w:val="es-PE"/>
        </w:rPr>
        <w:t xml:space="preserve">l </w:t>
      </w:r>
      <w:r w:rsidRPr="00283EC7">
        <w:rPr>
          <w:lang w:val="es-PE"/>
        </w:rPr>
        <w:t xml:space="preserve">Sabio </w:t>
      </w:r>
      <w:r w:rsidR="00283EC7" w:rsidRPr="00283EC7">
        <w:rPr>
          <w:lang w:val="es-PE"/>
        </w:rPr>
        <w:t xml:space="preserve">Senaka </w:t>
      </w:r>
      <w:r w:rsidR="00C13E72">
        <w:rPr>
          <w:lang w:val="es-PE"/>
        </w:rPr>
        <w:t xml:space="preserve">entre </w:t>
      </w:r>
      <w:r w:rsidR="00283EC7" w:rsidRPr="00283EC7">
        <w:rPr>
          <w:lang w:val="es-PE"/>
        </w:rPr>
        <w:t>todas las respuestas sobresal</w:t>
      </w:r>
      <w:r w:rsidR="00C13E72">
        <w:rPr>
          <w:lang w:val="es-PE"/>
        </w:rPr>
        <w:t>iero</w:t>
      </w:r>
      <w:r w:rsidR="00283EC7" w:rsidRPr="00283EC7">
        <w:rPr>
          <w:lang w:val="es-PE"/>
        </w:rPr>
        <w:t>n.</w:t>
      </w:r>
    </w:p>
    <w:p w14:paraId="4803018B" w14:textId="77777777" w:rsidR="006C1360" w:rsidRPr="00283EC7" w:rsidRDefault="006C1360" w:rsidP="00CF42D4">
      <w:pPr>
        <w:pStyle w:val="Verso2Espaol"/>
        <w:rPr>
          <w:lang w:val="es-PE"/>
        </w:rPr>
      </w:pPr>
    </w:p>
    <w:p w14:paraId="00FE691D" w14:textId="78A28B58" w:rsidR="00283EC7" w:rsidRPr="00283EC7" w:rsidRDefault="00AD578B" w:rsidP="00AD578B">
      <w:pPr>
        <w:pStyle w:val="NormalHistoria"/>
        <w:rPr>
          <w:lang w:val="es-PE"/>
        </w:rPr>
      </w:pPr>
      <w:r w:rsidRPr="00283EC7">
        <w:rPr>
          <w:lang w:val="es-PE"/>
        </w:rPr>
        <w:t xml:space="preserve">Después </w:t>
      </w:r>
      <w:r w:rsidR="00283EC7" w:rsidRPr="00283EC7">
        <w:rPr>
          <w:lang w:val="es-PE"/>
        </w:rPr>
        <w:t xml:space="preserve">de esta alabanza le </w:t>
      </w:r>
      <w:r>
        <w:rPr>
          <w:lang w:val="es-PE"/>
        </w:rPr>
        <w:t>conce</w:t>
      </w:r>
      <w:r w:rsidR="00283EC7" w:rsidRPr="00283EC7">
        <w:rPr>
          <w:lang w:val="es-PE"/>
        </w:rPr>
        <w:t>di</w:t>
      </w:r>
      <w:r>
        <w:rPr>
          <w:lang w:val="es-PE"/>
        </w:rPr>
        <w:t>ó</w:t>
      </w:r>
      <w:r w:rsidR="00283EC7" w:rsidRPr="00283EC7">
        <w:rPr>
          <w:lang w:val="es-PE"/>
        </w:rPr>
        <w:t xml:space="preserve"> muchas riquezas </w:t>
      </w:r>
      <w:r w:rsidR="00C13E72">
        <w:rPr>
          <w:lang w:val="es-PE"/>
        </w:rPr>
        <w:t>para su satisfacción.</w:t>
      </w:r>
    </w:p>
    <w:p w14:paraId="5BD38616" w14:textId="77777777" w:rsidR="007A5FD6" w:rsidRDefault="007A5FD6" w:rsidP="007A5FD6">
      <w:pPr>
        <w:jc w:val="center"/>
      </w:pPr>
      <w:r>
        <w:t>--------------------------------------</w:t>
      </w:r>
    </w:p>
    <w:p w14:paraId="38BD473C" w14:textId="7410D11D" w:rsidR="00283EC7" w:rsidRDefault="00283EC7" w:rsidP="00283EC7">
      <w:pPr>
        <w:rPr>
          <w:lang w:val="es-PE"/>
        </w:rPr>
      </w:pPr>
      <w:r w:rsidRPr="00283EC7">
        <w:rPr>
          <w:lang w:val="es-PE"/>
        </w:rPr>
        <w:t xml:space="preserve">Después de la lección, el </w:t>
      </w:r>
      <w:r w:rsidR="00AD578B" w:rsidRPr="00AD578B">
        <w:rPr>
          <w:i/>
          <w:iCs/>
        </w:rPr>
        <w:t>Bhagavā</w:t>
      </w:r>
      <w:r w:rsidR="00AD578B">
        <w:rPr>
          <w:i/>
          <w:iCs/>
        </w:rPr>
        <w:t xml:space="preserve"> </w:t>
      </w:r>
      <w:r w:rsidRPr="00283EC7">
        <w:rPr>
          <w:lang w:val="es-PE"/>
        </w:rPr>
        <w:t xml:space="preserve">declaró las </w:t>
      </w:r>
      <w:r w:rsidR="00AD578B" w:rsidRPr="00AD578B">
        <w:rPr>
          <w:i/>
          <w:iCs/>
          <w:lang w:val="es-PE"/>
        </w:rPr>
        <w:t xml:space="preserve">Cuatro Nobles </w:t>
      </w:r>
      <w:r w:rsidRPr="00AD578B">
        <w:rPr>
          <w:i/>
          <w:iCs/>
          <w:lang w:val="es-PE"/>
        </w:rPr>
        <w:t>Verdades</w:t>
      </w:r>
      <w:r w:rsidRPr="00283EC7">
        <w:rPr>
          <w:lang w:val="es-PE"/>
        </w:rPr>
        <w:t xml:space="preserve"> e </w:t>
      </w:r>
      <w:r w:rsidR="00490074">
        <w:rPr>
          <w:lang w:val="es-PE"/>
        </w:rPr>
        <w:t xml:space="preserve">identificó los </w:t>
      </w:r>
      <w:r w:rsidR="00490074" w:rsidRPr="00AD578B">
        <w:rPr>
          <w:i/>
          <w:iCs/>
          <w:lang w:val="es-PE"/>
        </w:rPr>
        <w:t>Renacimientos</w:t>
      </w:r>
      <w:r w:rsidR="0062602A" w:rsidRPr="00283EC7">
        <w:rPr>
          <w:lang w:val="es-PE"/>
        </w:rPr>
        <w:t>: —</w:t>
      </w:r>
      <w:r w:rsidR="0062602A">
        <w:rPr>
          <w:lang w:val="es-PE"/>
        </w:rPr>
        <w:t xml:space="preserve"> </w:t>
      </w:r>
      <w:r w:rsidRPr="00283EC7">
        <w:rPr>
          <w:lang w:val="es-PE"/>
        </w:rPr>
        <w:t xml:space="preserve">después de las </w:t>
      </w:r>
      <w:r w:rsidRPr="00AD578B">
        <w:rPr>
          <w:i/>
          <w:iCs/>
          <w:lang w:val="es-PE"/>
        </w:rPr>
        <w:t>Verdades</w:t>
      </w:r>
      <w:r w:rsidRPr="00283EC7">
        <w:rPr>
          <w:lang w:val="es-PE"/>
        </w:rPr>
        <w:t xml:space="preserve">, el </w:t>
      </w:r>
      <w:proofErr w:type="spellStart"/>
      <w:r w:rsidR="00AD578B" w:rsidRPr="00AD578B">
        <w:rPr>
          <w:i/>
          <w:iCs/>
        </w:rPr>
        <w:t>bhikkhu</w:t>
      </w:r>
      <w:proofErr w:type="spellEnd"/>
      <w:r w:rsidR="00AD578B">
        <w:rPr>
          <w:i/>
          <w:iCs/>
        </w:rPr>
        <w:t xml:space="preserve"> </w:t>
      </w:r>
      <w:r w:rsidRPr="00283EC7">
        <w:rPr>
          <w:lang w:val="es-PE"/>
        </w:rPr>
        <w:t xml:space="preserve">reincidente se estableció en la </w:t>
      </w:r>
      <w:r w:rsidR="00AD578B" w:rsidRPr="00AD578B">
        <w:rPr>
          <w:i/>
          <w:lang w:val="es-PE"/>
        </w:rPr>
        <w:t>fruición</w:t>
      </w:r>
      <w:r w:rsidR="00AD578B" w:rsidRPr="00283EC7">
        <w:rPr>
          <w:lang w:val="es-PE"/>
        </w:rPr>
        <w:t xml:space="preserve"> </w:t>
      </w:r>
      <w:r w:rsidRPr="00283EC7">
        <w:rPr>
          <w:lang w:val="es-PE"/>
        </w:rPr>
        <w:t xml:space="preserve">del </w:t>
      </w:r>
      <w:r w:rsidR="00AD578B" w:rsidRPr="00AD578B">
        <w:rPr>
          <w:i/>
          <w:lang w:val="es-PE"/>
        </w:rPr>
        <w:t>primer sendero</w:t>
      </w:r>
      <w:r w:rsidR="00EE45E9">
        <w:rPr>
          <w:lang w:val="es-PE"/>
        </w:rPr>
        <w:t>:</w:t>
      </w:r>
      <w:r w:rsidR="00E55324">
        <w:rPr>
          <w:lang w:val="es-PE"/>
        </w:rPr>
        <w:t xml:space="preserve"> </w:t>
      </w:r>
      <w:r w:rsidR="00EE45E9">
        <w:rPr>
          <w:lang w:val="es-PE"/>
        </w:rPr>
        <w:t xml:space="preserve">— </w:t>
      </w:r>
      <w:r w:rsidRPr="00283EC7">
        <w:rPr>
          <w:lang w:val="es-PE"/>
        </w:rPr>
        <w:t>“En es</w:t>
      </w:r>
      <w:r w:rsidR="001B490C">
        <w:rPr>
          <w:lang w:val="es-PE"/>
        </w:rPr>
        <w:t>a</w:t>
      </w:r>
      <w:r w:rsidRPr="00283EC7">
        <w:rPr>
          <w:lang w:val="es-PE"/>
        </w:rPr>
        <w:t xml:space="preserve"> </w:t>
      </w:r>
      <w:r w:rsidR="001B490C">
        <w:rPr>
          <w:lang w:val="es-PE"/>
        </w:rPr>
        <w:t>ocasión</w:t>
      </w:r>
      <w:r w:rsidR="00AD578B">
        <w:rPr>
          <w:lang w:val="es-PE"/>
        </w:rPr>
        <w:t>,</w:t>
      </w:r>
      <w:r w:rsidR="001B490C">
        <w:rPr>
          <w:lang w:val="es-PE"/>
        </w:rPr>
        <w:t xml:space="preserve"> </w:t>
      </w:r>
      <w:r w:rsidRPr="00283EC7">
        <w:rPr>
          <w:lang w:val="es-PE"/>
        </w:rPr>
        <w:t xml:space="preserve">la </w:t>
      </w:r>
      <w:r w:rsidR="001B490C" w:rsidRPr="00283EC7">
        <w:rPr>
          <w:lang w:val="es-PE"/>
        </w:rPr>
        <w:t xml:space="preserve">Reina </w:t>
      </w:r>
      <w:r w:rsidRPr="00283EC7">
        <w:rPr>
          <w:lang w:val="es-PE"/>
        </w:rPr>
        <w:t>era la esposa de sus días de laico</w:t>
      </w:r>
      <w:r w:rsidR="00F5468D">
        <w:rPr>
          <w:lang w:val="es-PE"/>
        </w:rPr>
        <w:t>;</w:t>
      </w:r>
      <w:r w:rsidRPr="00283EC7">
        <w:rPr>
          <w:lang w:val="es-PE"/>
        </w:rPr>
        <w:t xml:space="preserve"> el </w:t>
      </w:r>
      <w:r w:rsidR="00461351">
        <w:rPr>
          <w:lang w:val="es-PE"/>
        </w:rPr>
        <w:t>Rey</w:t>
      </w:r>
      <w:r w:rsidR="00F5468D">
        <w:rPr>
          <w:lang w:val="es-PE"/>
        </w:rPr>
        <w:t>,</w:t>
      </w:r>
      <w:r w:rsidR="001B490C">
        <w:rPr>
          <w:lang w:val="es-PE"/>
        </w:rPr>
        <w:t xml:space="preserve"> </w:t>
      </w:r>
      <w:r w:rsidRPr="00283EC7">
        <w:rPr>
          <w:lang w:val="es-PE"/>
        </w:rPr>
        <w:t xml:space="preserve">el </w:t>
      </w:r>
      <w:proofErr w:type="spellStart"/>
      <w:r w:rsidR="00AD578B" w:rsidRPr="00AD578B">
        <w:rPr>
          <w:i/>
          <w:iCs/>
        </w:rPr>
        <w:t>bhikkhu</w:t>
      </w:r>
      <w:proofErr w:type="spellEnd"/>
      <w:r w:rsidR="00AD578B">
        <w:rPr>
          <w:i/>
          <w:iCs/>
        </w:rPr>
        <w:t xml:space="preserve"> </w:t>
      </w:r>
      <w:r w:rsidRPr="00283EC7">
        <w:rPr>
          <w:lang w:val="es-PE"/>
        </w:rPr>
        <w:t>reincidente</w:t>
      </w:r>
      <w:r w:rsidR="00F5468D">
        <w:rPr>
          <w:lang w:val="es-PE"/>
        </w:rPr>
        <w:t>;</w:t>
      </w:r>
      <w:r w:rsidRPr="00283EC7">
        <w:rPr>
          <w:lang w:val="es-PE"/>
        </w:rPr>
        <w:t xml:space="preserve"> </w:t>
      </w:r>
      <w:proofErr w:type="spellStart"/>
      <w:r w:rsidRPr="00283EC7">
        <w:rPr>
          <w:lang w:val="es-PE"/>
        </w:rPr>
        <w:t>Āyura</w:t>
      </w:r>
      <w:proofErr w:type="spellEnd"/>
      <w:r w:rsidR="00F5468D">
        <w:rPr>
          <w:lang w:val="es-PE"/>
        </w:rPr>
        <w:t xml:space="preserve">, </w:t>
      </w:r>
      <w:r w:rsidRPr="00283EC7">
        <w:rPr>
          <w:lang w:val="es-PE"/>
        </w:rPr>
        <w:t>Moggallāna</w:t>
      </w:r>
      <w:r w:rsidR="00F5468D">
        <w:rPr>
          <w:lang w:val="es-PE"/>
        </w:rPr>
        <w:t>;</w:t>
      </w:r>
      <w:r w:rsidRPr="00283EC7">
        <w:rPr>
          <w:lang w:val="es-PE"/>
        </w:rPr>
        <w:t xml:space="preserve"> </w:t>
      </w:r>
      <w:proofErr w:type="spellStart"/>
      <w:r w:rsidRPr="00283EC7">
        <w:rPr>
          <w:lang w:val="es-PE"/>
        </w:rPr>
        <w:t>Pukkusa</w:t>
      </w:r>
      <w:proofErr w:type="spellEnd"/>
      <w:r w:rsidR="00F5468D">
        <w:rPr>
          <w:lang w:val="es-PE"/>
        </w:rPr>
        <w:t>,</w:t>
      </w:r>
      <w:r w:rsidR="00426988">
        <w:rPr>
          <w:lang w:val="es-PE"/>
        </w:rPr>
        <w:t xml:space="preserve"> </w:t>
      </w:r>
      <w:r w:rsidRPr="00283EC7">
        <w:rPr>
          <w:lang w:val="es-PE"/>
        </w:rPr>
        <w:t xml:space="preserve">Sāriputta y </w:t>
      </w:r>
      <w:r w:rsidR="001B490C">
        <w:rPr>
          <w:lang w:val="es-PE"/>
        </w:rPr>
        <w:t>yo</w:t>
      </w:r>
      <w:r w:rsidR="00F5468D">
        <w:rPr>
          <w:lang w:val="es-PE"/>
        </w:rPr>
        <w:t>,</w:t>
      </w:r>
      <w:r w:rsidR="001B490C">
        <w:rPr>
          <w:lang w:val="es-PE"/>
        </w:rPr>
        <w:t xml:space="preserve"> </w:t>
      </w:r>
      <w:r w:rsidRPr="00283EC7">
        <w:rPr>
          <w:lang w:val="es-PE"/>
        </w:rPr>
        <w:t xml:space="preserve">el </w:t>
      </w:r>
      <w:r w:rsidR="00AD578B" w:rsidRPr="00283EC7">
        <w:rPr>
          <w:lang w:val="es-PE"/>
        </w:rPr>
        <w:t xml:space="preserve">Sabio </w:t>
      </w:r>
      <w:r w:rsidRPr="00283EC7">
        <w:rPr>
          <w:lang w:val="es-PE"/>
        </w:rPr>
        <w:t>Senaka".</w:t>
      </w:r>
    </w:p>
    <w:p w14:paraId="0DEA4EF2" w14:textId="77777777" w:rsidR="00236511" w:rsidRPr="005C04E2" w:rsidRDefault="00236511" w:rsidP="00236511">
      <w:pPr>
        <w:pStyle w:val="NormalSinTab"/>
        <w:jc w:val="center"/>
      </w:pPr>
      <w:r w:rsidRPr="007B20A5">
        <w:rPr>
          <w:rFonts w:cs="Cormorant"/>
          <w:sz w:val="32"/>
          <w:szCs w:val="32"/>
        </w:rPr>
        <w:t>❦</w:t>
      </w:r>
    </w:p>
    <w:p w14:paraId="7384DF35" w14:textId="77777777" w:rsidR="00457D2D" w:rsidRDefault="00457D2D" w:rsidP="00283EC7">
      <w:pPr>
        <w:rPr>
          <w:lang w:val="es-PE"/>
        </w:rPr>
      </w:pPr>
    </w:p>
    <w:p w14:paraId="0F767C08" w14:textId="77777777" w:rsidR="00457D2D" w:rsidRDefault="00457D2D" w:rsidP="00283EC7">
      <w:pPr>
        <w:rPr>
          <w:lang w:val="es-PE"/>
        </w:rPr>
      </w:pPr>
    </w:p>
    <w:p w14:paraId="2426C583" w14:textId="77777777" w:rsidR="00457D2D" w:rsidRDefault="00457D2D" w:rsidP="00283EC7">
      <w:pPr>
        <w:rPr>
          <w:lang w:val="es-PE"/>
        </w:rPr>
      </w:pPr>
    </w:p>
    <w:p w14:paraId="42E002B9" w14:textId="77777777" w:rsidR="00457D2D" w:rsidRPr="00283EC7" w:rsidRDefault="00457D2D" w:rsidP="00283EC7">
      <w:pPr>
        <w:rPr>
          <w:lang w:val="es-PE"/>
        </w:rPr>
      </w:pPr>
    </w:p>
    <w:p w14:paraId="19D750FA" w14:textId="4509CA28" w:rsidR="00D93559" w:rsidRPr="00D93559" w:rsidRDefault="00C11D20" w:rsidP="00457D2D">
      <w:pPr>
        <w:pStyle w:val="Ttulo2"/>
        <w:rPr>
          <w:lang w:val="es-PE"/>
        </w:rPr>
      </w:pPr>
      <w:bookmarkStart w:id="108" w:name="_Toc126679035"/>
      <w:r w:rsidRPr="006C310F">
        <w:rPr>
          <w:lang w:val="es-PE"/>
        </w:rPr>
        <w:t xml:space="preserve">Ja. </w:t>
      </w:r>
      <w:r w:rsidRPr="004E31B7">
        <w:rPr>
          <w:lang w:val="es-PE"/>
        </w:rPr>
        <w:t>№</w:t>
      </w:r>
      <w:r w:rsidRPr="006C310F">
        <w:rPr>
          <w:lang w:val="es-PE"/>
        </w:rPr>
        <w:t>.</w:t>
      </w:r>
      <w:r w:rsidR="00457D2D">
        <w:rPr>
          <w:lang w:val="es-PE"/>
        </w:rPr>
        <w:t xml:space="preserve"> </w:t>
      </w:r>
      <w:r w:rsidR="00D93559" w:rsidRPr="00D93559">
        <w:rPr>
          <w:lang w:val="es-PE"/>
        </w:rPr>
        <w:t>402.</w:t>
      </w:r>
      <w:r w:rsidR="00457D2D">
        <w:rPr>
          <w:lang w:val="es-PE"/>
        </w:rPr>
        <w:t xml:space="preserve"> </w:t>
      </w:r>
      <w:r w:rsidR="00457D2D">
        <w:rPr>
          <w:lang w:val="es-PE"/>
        </w:rPr>
        <w:br/>
      </w:r>
      <w:r w:rsidR="00164884" w:rsidRPr="005735B9">
        <w:rPr>
          <w:sz w:val="24"/>
          <w:szCs w:val="24"/>
        </w:rPr>
        <w:tab/>
      </w:r>
      <w:r w:rsidR="00457D2D" w:rsidRPr="005735B9">
        <w:rPr>
          <w:sz w:val="24"/>
          <w:szCs w:val="24"/>
          <w:lang w:val="es-PE"/>
        </w:rPr>
        <w:br/>
      </w:r>
      <w:proofErr w:type="spellStart"/>
      <w:r w:rsidR="00457D2D" w:rsidRPr="00D93559">
        <w:rPr>
          <w:lang w:val="es-PE"/>
        </w:rPr>
        <w:t>Sattubhasta</w:t>
      </w:r>
      <w:r w:rsidR="00D93559" w:rsidRPr="00D93559">
        <w:rPr>
          <w:lang w:val="es-PE"/>
        </w:rPr>
        <w:t>-</w:t>
      </w:r>
      <w:r w:rsidR="00457D2D" w:rsidRPr="00D93559">
        <w:rPr>
          <w:lang w:val="es-PE"/>
        </w:rPr>
        <w:t>Jātaka</w:t>
      </w:r>
      <w:r w:rsidR="00D93559" w:rsidRPr="00D93559">
        <w:rPr>
          <w:lang w:val="es-PE"/>
        </w:rPr>
        <w:t>.</w:t>
      </w:r>
      <w:r w:rsidR="00D93559" w:rsidRPr="00310A74">
        <w:rPr>
          <w:vertAlign w:val="superscript"/>
          <w:lang w:val="es-PE"/>
        </w:rPr>
        <w:t>1</w:t>
      </w:r>
      <w:bookmarkEnd w:id="108"/>
      <w:proofErr w:type="spellEnd"/>
    </w:p>
    <w:p w14:paraId="1ECD24F1" w14:textId="1A1B63DB" w:rsidR="008E6B17" w:rsidRPr="00A23F61" w:rsidRDefault="008E6B17" w:rsidP="008E6B17">
      <w:pPr>
        <w:pStyle w:val="Ttulo3"/>
        <w:rPr>
          <w:lang w:val="es-PE"/>
        </w:rPr>
      </w:pPr>
      <w:r w:rsidRPr="00A23F61">
        <w:rPr>
          <w:lang w:val="es-PE"/>
        </w:rPr>
        <w:t xml:space="preserve">Historia de Renacimientos sobre </w:t>
      </w:r>
      <w:r w:rsidR="00040BF6">
        <w:rPr>
          <w:i/>
          <w:iCs/>
          <w:lang w:val="es-PE"/>
        </w:rPr>
        <w:t>El Saco de Harina</w:t>
      </w:r>
      <w:r>
        <w:rPr>
          <w:i/>
          <w:iCs/>
          <w:lang w:val="es-PE"/>
        </w:rPr>
        <w:t xml:space="preserve"> </w:t>
      </w:r>
      <w:r w:rsidRPr="00A23F61">
        <w:rPr>
          <w:lang w:val="es-PE"/>
        </w:rPr>
        <w:t>(</w:t>
      </w:r>
      <w:proofErr w:type="spellStart"/>
      <w:r w:rsidR="0002342D">
        <w:rPr>
          <w:lang w:val="es-PE"/>
        </w:rPr>
        <w:t>7</w:t>
      </w:r>
      <w:r w:rsidRPr="00A23F61">
        <w:rPr>
          <w:lang w:val="es-PE"/>
        </w:rPr>
        <w:t>s</w:t>
      </w:r>
      <w:proofErr w:type="spellEnd"/>
      <w:r w:rsidRPr="00A23F61">
        <w:rPr>
          <w:lang w:val="es-PE"/>
        </w:rPr>
        <w:t>)</w:t>
      </w:r>
      <w:r w:rsidRPr="00E1498A">
        <w:rPr>
          <w:vertAlign w:val="superscript"/>
          <w:lang w:val="es-PE"/>
        </w:rPr>
        <w:t xml:space="preserve"> </w:t>
      </w:r>
    </w:p>
    <w:p w14:paraId="744A503F" w14:textId="0447F1D7" w:rsidR="00D93559" w:rsidRDefault="00D93559" w:rsidP="00D93559">
      <w:pPr>
        <w:rPr>
          <w:vertAlign w:val="superscript"/>
          <w:lang w:val="es-PE"/>
        </w:rPr>
      </w:pPr>
      <w:r w:rsidRPr="00D93559">
        <w:rPr>
          <w:lang w:val="es-PE"/>
        </w:rPr>
        <w:t>“</w:t>
      </w:r>
      <w:r w:rsidRPr="00310A74">
        <w:rPr>
          <w:i/>
          <w:iCs/>
          <w:lang w:val="es-PE"/>
        </w:rPr>
        <w:t>Está confundido</w:t>
      </w:r>
      <w:r w:rsidR="00310A74">
        <w:rPr>
          <w:i/>
          <w:iCs/>
          <w:lang w:val="es-PE"/>
        </w:rPr>
        <w:t xml:space="preserve">… </w:t>
      </w:r>
      <w:r w:rsidR="00636D32" w:rsidRPr="00310A74">
        <w:rPr>
          <w:i/>
          <w:iCs/>
          <w:lang w:val="es-PE"/>
        </w:rPr>
        <w:t>etc</w:t>
      </w:r>
      <w:r w:rsidR="00636D32" w:rsidRPr="00636D32">
        <w:rPr>
          <w:i/>
          <w:lang w:val="es-PE"/>
        </w:rPr>
        <w:t>.”</w:t>
      </w:r>
      <w:r w:rsidRPr="00D93559">
        <w:rPr>
          <w:lang w:val="es-PE"/>
        </w:rPr>
        <w:t>—</w:t>
      </w:r>
      <w:r w:rsidR="00310A74">
        <w:rPr>
          <w:lang w:val="es-PE"/>
        </w:rPr>
        <w:t xml:space="preserve"> </w:t>
      </w:r>
      <w:r w:rsidRPr="00D93559">
        <w:rPr>
          <w:lang w:val="es-PE"/>
        </w:rPr>
        <w:t xml:space="preserve">Esto dijo el </w:t>
      </w:r>
      <w:r w:rsidR="003E4CA8" w:rsidRPr="003E4CA8">
        <w:rPr>
          <w:i/>
          <w:iCs/>
        </w:rPr>
        <w:t>Bhagavā</w:t>
      </w:r>
      <w:r w:rsidR="003E4CA8">
        <w:rPr>
          <w:i/>
          <w:iCs/>
        </w:rPr>
        <w:t xml:space="preserve"> </w:t>
      </w:r>
      <w:r w:rsidR="003E4CA8">
        <w:rPr>
          <w:lang w:val="es-PE"/>
        </w:rPr>
        <w:t xml:space="preserve">mientras se encontraba residiendo en el monasterio </w:t>
      </w:r>
      <w:proofErr w:type="spellStart"/>
      <w:r w:rsidR="003E4CA8">
        <w:rPr>
          <w:lang w:val="es-PE"/>
        </w:rPr>
        <w:t>Jetavana</w:t>
      </w:r>
      <w:proofErr w:type="spellEnd"/>
      <w:r w:rsidR="003E4CA8">
        <w:rPr>
          <w:lang w:val="es-PE"/>
        </w:rPr>
        <w:t xml:space="preserve"> </w:t>
      </w:r>
      <w:r w:rsidR="00310A74">
        <w:rPr>
          <w:lang w:val="es-PE"/>
        </w:rPr>
        <w:t>en relación a</w:t>
      </w:r>
      <w:r w:rsidRPr="00D93559">
        <w:rPr>
          <w:lang w:val="es-PE"/>
        </w:rPr>
        <w:t xml:space="preserve"> la </w:t>
      </w:r>
      <w:r w:rsidR="003E4CA8" w:rsidRPr="003E4CA8">
        <w:rPr>
          <w:i/>
          <w:lang w:val="es-PE"/>
        </w:rPr>
        <w:t>perfección</w:t>
      </w:r>
      <w:r w:rsidR="003E4CA8" w:rsidRPr="00D93559">
        <w:rPr>
          <w:lang w:val="es-PE"/>
        </w:rPr>
        <w:t xml:space="preserve"> </w:t>
      </w:r>
      <w:r w:rsidRPr="00D93559">
        <w:rPr>
          <w:lang w:val="es-PE"/>
        </w:rPr>
        <w:t xml:space="preserve">de la </w:t>
      </w:r>
      <w:r w:rsidR="003E4CA8" w:rsidRPr="003E4CA8">
        <w:rPr>
          <w:i/>
          <w:lang w:val="es-PE"/>
        </w:rPr>
        <w:t>sabiduría</w:t>
      </w:r>
      <w:r w:rsidRPr="00D93559">
        <w:rPr>
          <w:lang w:val="es-PE"/>
        </w:rPr>
        <w:t xml:space="preserve">. La ocasión de la historia aparecerá en </w:t>
      </w:r>
      <w:proofErr w:type="spellStart"/>
      <w:r w:rsidRPr="00310A74">
        <w:rPr>
          <w:i/>
          <w:iCs/>
          <w:lang w:val="es-PE"/>
        </w:rPr>
        <w:t>Ummagga</w:t>
      </w:r>
      <w:r w:rsidR="00517348">
        <w:rPr>
          <w:i/>
          <w:iCs/>
          <w:lang w:val="es-PE"/>
        </w:rPr>
        <w:t>-Jātaka</w:t>
      </w:r>
      <w:r w:rsidRPr="00D93559">
        <w:rPr>
          <w:lang w:val="es-PE"/>
        </w:rPr>
        <w:t>.</w:t>
      </w:r>
      <w:r w:rsidRPr="00310A74">
        <w:rPr>
          <w:vertAlign w:val="superscript"/>
          <w:lang w:val="es-PE"/>
        </w:rPr>
        <w:t>2</w:t>
      </w:r>
      <w:proofErr w:type="spellEnd"/>
    </w:p>
    <w:p w14:paraId="7B385163" w14:textId="77777777" w:rsidR="005735B9" w:rsidRDefault="00FD0CE0" w:rsidP="009475F8">
      <w:pPr>
        <w:ind w:left="1416"/>
        <w:rPr>
          <w:i/>
          <w:iCs/>
          <w:lang w:val="es-PE"/>
        </w:rPr>
      </w:pPr>
      <w:r w:rsidRPr="00FD0CE0">
        <w:rPr>
          <w:i/>
          <w:iCs/>
          <w:lang w:val="es-PE"/>
        </w:rPr>
        <w:t xml:space="preserve">Un día, los </w:t>
      </w:r>
      <w:proofErr w:type="spellStart"/>
      <w:r w:rsidR="003E4CA8" w:rsidRPr="003E4CA8">
        <w:rPr>
          <w:i/>
          <w:iCs/>
        </w:rPr>
        <w:t>bhikkhus</w:t>
      </w:r>
      <w:proofErr w:type="spellEnd"/>
      <w:r w:rsidR="003E4CA8">
        <w:rPr>
          <w:i/>
          <w:iCs/>
        </w:rPr>
        <w:t xml:space="preserve"> </w:t>
      </w:r>
      <w:r w:rsidRPr="00FD0CE0">
        <w:rPr>
          <w:i/>
          <w:iCs/>
          <w:lang w:val="es-PE"/>
        </w:rPr>
        <w:t xml:space="preserve">estaban sentados en la Sala del Dhamma hablando sobre la Perfección de la Sabiduría del </w:t>
      </w:r>
      <w:proofErr w:type="spellStart"/>
      <w:r w:rsidRPr="00FD0CE0">
        <w:rPr>
          <w:i/>
          <w:iCs/>
          <w:lang w:val="es-PE"/>
        </w:rPr>
        <w:t>Tathāgata</w:t>
      </w:r>
      <w:proofErr w:type="spellEnd"/>
      <w:r w:rsidRPr="00FD0CE0">
        <w:rPr>
          <w:i/>
          <w:iCs/>
          <w:lang w:val="es-PE"/>
        </w:rPr>
        <w:t xml:space="preserve">: </w:t>
      </w:r>
      <w:r w:rsidR="003E4CA8">
        <w:rPr>
          <w:i/>
          <w:iCs/>
          <w:lang w:val="es-PE"/>
        </w:rPr>
        <w:t>“</w:t>
      </w:r>
      <w:proofErr w:type="spellStart"/>
      <w:r w:rsidR="003E4CA8" w:rsidRPr="003E4CA8">
        <w:rPr>
          <w:i/>
          <w:iCs/>
        </w:rPr>
        <w:t>Bhikkhus</w:t>
      </w:r>
      <w:proofErr w:type="spellEnd"/>
      <w:r w:rsidRPr="00FD0CE0">
        <w:rPr>
          <w:i/>
          <w:iCs/>
          <w:lang w:val="es-PE"/>
        </w:rPr>
        <w:t xml:space="preserve">, el </w:t>
      </w:r>
      <w:proofErr w:type="spellStart"/>
      <w:r w:rsidRPr="00FD0CE0">
        <w:rPr>
          <w:i/>
          <w:iCs/>
          <w:lang w:val="es-PE"/>
        </w:rPr>
        <w:t>Tathāgata</w:t>
      </w:r>
      <w:proofErr w:type="spellEnd"/>
      <w:r w:rsidRPr="00FD0CE0">
        <w:rPr>
          <w:i/>
          <w:iCs/>
          <w:lang w:val="es-PE"/>
        </w:rPr>
        <w:t xml:space="preserve"> posee gran sabiduría; su sabiduría es vasta, pronta, veloz y aguda, capaz de </w:t>
      </w:r>
      <w:r w:rsidR="003E4CA8">
        <w:rPr>
          <w:i/>
          <w:iCs/>
          <w:lang w:val="es-PE"/>
        </w:rPr>
        <w:t>desvelar</w:t>
      </w:r>
      <w:r w:rsidRPr="00FD0CE0">
        <w:rPr>
          <w:i/>
          <w:iCs/>
          <w:lang w:val="es-PE"/>
        </w:rPr>
        <w:t xml:space="preserve"> doctrinas erróneas. Gracias al poder de su propio conocimiento, ha convertido a brahmanes como </w:t>
      </w:r>
      <w:proofErr w:type="spellStart"/>
      <w:r w:rsidRPr="00FD0CE0">
        <w:rPr>
          <w:i/>
          <w:iCs/>
          <w:lang w:val="es-PE"/>
        </w:rPr>
        <w:t>Kūṭadanta</w:t>
      </w:r>
      <w:proofErr w:type="spellEnd"/>
      <w:r w:rsidRPr="00FD0CE0">
        <w:rPr>
          <w:i/>
          <w:iCs/>
          <w:lang w:val="es-PE"/>
        </w:rPr>
        <w:t xml:space="preserve"> y otros</w:t>
      </w:r>
      <w:r w:rsidR="00F54786">
        <w:rPr>
          <w:i/>
          <w:iCs/>
          <w:lang w:val="es-PE"/>
        </w:rPr>
        <w:t xml:space="preserve">, </w:t>
      </w:r>
      <w:r w:rsidRPr="00FD0CE0">
        <w:rPr>
          <w:i/>
          <w:iCs/>
          <w:lang w:val="es-PE"/>
        </w:rPr>
        <w:t xml:space="preserve">a ascetas como </w:t>
      </w:r>
      <w:proofErr w:type="spellStart"/>
      <w:r w:rsidRPr="00FD0CE0">
        <w:rPr>
          <w:i/>
          <w:iCs/>
          <w:lang w:val="es-PE"/>
        </w:rPr>
        <w:t>Sabhiya</w:t>
      </w:r>
      <w:proofErr w:type="spellEnd"/>
      <w:r w:rsidRPr="00FD0CE0">
        <w:rPr>
          <w:i/>
          <w:iCs/>
          <w:lang w:val="es-PE"/>
        </w:rPr>
        <w:t xml:space="preserve"> y otros</w:t>
      </w:r>
      <w:r w:rsidR="00F54786">
        <w:rPr>
          <w:i/>
          <w:iCs/>
          <w:lang w:val="es-PE"/>
        </w:rPr>
        <w:t xml:space="preserve">, </w:t>
      </w:r>
      <w:r w:rsidRPr="00FD0CE0">
        <w:rPr>
          <w:i/>
          <w:iCs/>
          <w:lang w:val="es-PE"/>
        </w:rPr>
        <w:t xml:space="preserve">a bandidos como Aṅgulimāla y otros, a </w:t>
      </w:r>
      <w:proofErr w:type="spellStart"/>
      <w:r w:rsidR="00F54786" w:rsidRPr="00FD0CE0">
        <w:rPr>
          <w:i/>
          <w:iCs/>
          <w:lang w:val="es-PE"/>
        </w:rPr>
        <w:t>Yakkha</w:t>
      </w:r>
      <w:r w:rsidR="00F54786" w:rsidRPr="00F54786">
        <w:rPr>
          <w:lang w:val="es-PE"/>
        </w:rPr>
        <w:t>s</w:t>
      </w:r>
      <w:proofErr w:type="spellEnd"/>
      <w:r w:rsidR="00F54786" w:rsidRPr="00FD0CE0">
        <w:rPr>
          <w:i/>
          <w:iCs/>
          <w:lang w:val="es-PE"/>
        </w:rPr>
        <w:t xml:space="preserve"> </w:t>
      </w:r>
      <w:r w:rsidRPr="00FD0CE0">
        <w:rPr>
          <w:i/>
          <w:iCs/>
          <w:lang w:val="es-PE"/>
        </w:rPr>
        <w:t xml:space="preserve">como </w:t>
      </w:r>
      <w:proofErr w:type="spellStart"/>
      <w:r w:rsidRPr="00FD0CE0">
        <w:rPr>
          <w:i/>
          <w:iCs/>
          <w:lang w:val="es-PE"/>
        </w:rPr>
        <w:t>Āḷavaka</w:t>
      </w:r>
      <w:proofErr w:type="spellEnd"/>
      <w:r w:rsidRPr="00FD0CE0">
        <w:rPr>
          <w:i/>
          <w:iCs/>
          <w:lang w:val="es-PE"/>
        </w:rPr>
        <w:t xml:space="preserve"> y otros, a </w:t>
      </w:r>
      <w:r w:rsidR="00F54786" w:rsidRPr="00FD0CE0">
        <w:rPr>
          <w:i/>
          <w:iCs/>
          <w:lang w:val="es-PE"/>
        </w:rPr>
        <w:t xml:space="preserve">Devas </w:t>
      </w:r>
      <w:r w:rsidRPr="00FD0CE0">
        <w:rPr>
          <w:i/>
          <w:iCs/>
          <w:lang w:val="es-PE"/>
        </w:rPr>
        <w:t xml:space="preserve">como Sakka y otros y a </w:t>
      </w:r>
      <w:r w:rsidR="00846663">
        <w:rPr>
          <w:i/>
          <w:iCs/>
          <w:lang w:val="es-PE"/>
        </w:rPr>
        <w:t>Brahmā</w:t>
      </w:r>
      <w:r w:rsidR="00846663" w:rsidRPr="00FD0CE0">
        <w:rPr>
          <w:i/>
          <w:iCs/>
          <w:lang w:val="es-PE"/>
        </w:rPr>
        <w:t xml:space="preserve">s </w:t>
      </w:r>
      <w:r w:rsidRPr="00FD0CE0">
        <w:rPr>
          <w:i/>
          <w:iCs/>
          <w:lang w:val="es-PE"/>
        </w:rPr>
        <w:t>como Baka y otros</w:t>
      </w:r>
      <w:r w:rsidR="00846663">
        <w:rPr>
          <w:i/>
          <w:iCs/>
          <w:lang w:val="es-PE"/>
        </w:rPr>
        <w:t xml:space="preserve">; </w:t>
      </w:r>
      <w:r w:rsidRPr="00FD0CE0">
        <w:rPr>
          <w:i/>
          <w:iCs/>
          <w:lang w:val="es-PE"/>
        </w:rPr>
        <w:t xml:space="preserve">los ha conducido </w:t>
      </w:r>
      <w:r w:rsidR="00846663">
        <w:rPr>
          <w:i/>
          <w:iCs/>
          <w:lang w:val="es-PE"/>
        </w:rPr>
        <w:t xml:space="preserve">a todos hacia </w:t>
      </w:r>
      <w:r w:rsidRPr="00FD0CE0">
        <w:rPr>
          <w:i/>
          <w:iCs/>
          <w:lang w:val="es-PE"/>
        </w:rPr>
        <w:t xml:space="preserve">la humildad, ha ordenado a una gran multitud </w:t>
      </w:r>
      <w:r w:rsidR="00846663">
        <w:rPr>
          <w:i/>
          <w:iCs/>
          <w:lang w:val="es-PE"/>
        </w:rPr>
        <w:t xml:space="preserve">de </w:t>
      </w:r>
      <w:r w:rsidRPr="00FD0CE0">
        <w:rPr>
          <w:i/>
          <w:iCs/>
          <w:lang w:val="es-PE"/>
        </w:rPr>
        <w:t xml:space="preserve">ascetas y los ha establecido en </w:t>
      </w:r>
      <w:r w:rsidR="00846663">
        <w:rPr>
          <w:i/>
          <w:iCs/>
          <w:lang w:val="es-PE"/>
        </w:rPr>
        <w:t xml:space="preserve">la Fruición </w:t>
      </w:r>
      <w:r w:rsidRPr="00FD0CE0">
        <w:rPr>
          <w:i/>
          <w:iCs/>
          <w:lang w:val="es-PE"/>
        </w:rPr>
        <w:t>de los senderos de la santificación</w:t>
      </w:r>
      <w:r w:rsidR="00846663">
        <w:rPr>
          <w:i/>
          <w:iCs/>
          <w:lang w:val="es-PE"/>
        </w:rPr>
        <w:t>”</w:t>
      </w:r>
      <w:r w:rsidRPr="00FD0CE0">
        <w:rPr>
          <w:i/>
          <w:iCs/>
          <w:lang w:val="es-PE"/>
        </w:rPr>
        <w:t xml:space="preserve">. El </w:t>
      </w:r>
      <w:r w:rsidR="00846663" w:rsidRPr="00846663">
        <w:rPr>
          <w:i/>
          <w:iCs/>
        </w:rPr>
        <w:t>Bhagavā</w:t>
      </w:r>
      <w:r w:rsidR="00846663">
        <w:rPr>
          <w:i/>
          <w:iCs/>
        </w:rPr>
        <w:t xml:space="preserve"> </w:t>
      </w:r>
      <w:r w:rsidRPr="00FD0CE0">
        <w:rPr>
          <w:i/>
          <w:iCs/>
          <w:lang w:val="es-PE"/>
        </w:rPr>
        <w:t xml:space="preserve">se acercó y preguntó sobre qué estaban conversando; al enterarse, respondió: </w:t>
      </w:r>
      <w:r w:rsidR="000603AB">
        <w:rPr>
          <w:i/>
          <w:iCs/>
          <w:lang w:val="es-PE"/>
        </w:rPr>
        <w:t>“</w:t>
      </w:r>
      <w:r w:rsidRPr="00FD0CE0">
        <w:rPr>
          <w:i/>
          <w:iCs/>
          <w:lang w:val="es-PE"/>
        </w:rPr>
        <w:t xml:space="preserve">El </w:t>
      </w:r>
      <w:proofErr w:type="spellStart"/>
      <w:r w:rsidRPr="00FD0CE0">
        <w:rPr>
          <w:i/>
          <w:iCs/>
          <w:lang w:val="es-PE"/>
        </w:rPr>
        <w:t>Tathāgata</w:t>
      </w:r>
      <w:proofErr w:type="spellEnd"/>
      <w:r w:rsidRPr="00FD0CE0">
        <w:rPr>
          <w:i/>
          <w:iCs/>
          <w:lang w:val="es-PE"/>
        </w:rPr>
        <w:t xml:space="preserve"> no s</w:t>
      </w:r>
      <w:r w:rsidR="000603AB">
        <w:rPr>
          <w:i/>
          <w:iCs/>
          <w:lang w:val="es-PE"/>
        </w:rPr>
        <w:t>ó</w:t>
      </w:r>
      <w:r w:rsidRPr="00FD0CE0">
        <w:rPr>
          <w:i/>
          <w:iCs/>
          <w:lang w:val="es-PE"/>
        </w:rPr>
        <w:t xml:space="preserve">lo </w:t>
      </w:r>
      <w:r w:rsidR="000603AB">
        <w:rPr>
          <w:i/>
          <w:iCs/>
          <w:lang w:val="es-PE"/>
        </w:rPr>
        <w:t>ha poseído</w:t>
      </w:r>
      <w:r w:rsidRPr="00FD0CE0">
        <w:rPr>
          <w:i/>
          <w:iCs/>
          <w:lang w:val="es-PE"/>
        </w:rPr>
        <w:t xml:space="preserve"> sabiduría plena en el presente. Ya en tiempos remotos, incluso cuando su conocimiento aún no </w:t>
      </w:r>
      <w:r w:rsidR="007E7B95">
        <w:rPr>
          <w:i/>
          <w:iCs/>
          <w:lang w:val="es-PE"/>
        </w:rPr>
        <w:t xml:space="preserve">hubiese </w:t>
      </w:r>
      <w:r w:rsidRPr="00FD0CE0">
        <w:rPr>
          <w:i/>
          <w:iCs/>
          <w:lang w:val="es-PE"/>
        </w:rPr>
        <w:t xml:space="preserve">madurado, él </w:t>
      </w:r>
      <w:r w:rsidR="007E7B95">
        <w:rPr>
          <w:i/>
          <w:iCs/>
          <w:lang w:val="es-PE"/>
        </w:rPr>
        <w:t xml:space="preserve">era </w:t>
      </w:r>
      <w:r w:rsidRPr="00FD0CE0">
        <w:rPr>
          <w:i/>
          <w:iCs/>
          <w:lang w:val="es-PE"/>
        </w:rPr>
        <w:t xml:space="preserve">sabio, pues siempre </w:t>
      </w:r>
      <w:r w:rsidR="007E7B95">
        <w:rPr>
          <w:i/>
          <w:iCs/>
          <w:lang w:val="es-PE"/>
        </w:rPr>
        <w:t xml:space="preserve">procuraba </w:t>
      </w:r>
      <w:r w:rsidRPr="00FD0CE0">
        <w:rPr>
          <w:i/>
          <w:iCs/>
          <w:lang w:val="es-PE"/>
        </w:rPr>
        <w:t>sabiduría y conocimiento</w:t>
      </w:r>
      <w:r w:rsidR="007E7B95">
        <w:rPr>
          <w:i/>
          <w:iCs/>
          <w:lang w:val="es-PE"/>
        </w:rPr>
        <w:t>”</w:t>
      </w:r>
      <w:r w:rsidRPr="00FD0CE0">
        <w:rPr>
          <w:i/>
          <w:iCs/>
          <w:lang w:val="es-PE"/>
        </w:rPr>
        <w:t xml:space="preserve">. </w:t>
      </w:r>
    </w:p>
    <w:p w14:paraId="183E8D3B" w14:textId="32EEA29B" w:rsidR="009475F8" w:rsidRPr="007E7B95" w:rsidRDefault="005735B9" w:rsidP="009475F8">
      <w:pPr>
        <w:ind w:left="1416"/>
        <w:rPr>
          <w:i/>
          <w:iCs/>
          <w:lang w:val="es-PE"/>
        </w:rPr>
      </w:pPr>
      <w:r>
        <w:t xml:space="preserve">Los </w:t>
      </w:r>
      <w:proofErr w:type="spellStart"/>
      <w:r w:rsidRPr="00C10449">
        <w:rPr>
          <w:i/>
          <w:iCs/>
        </w:rPr>
        <w:t>bhikkhu</w:t>
      </w:r>
      <w:r w:rsidRPr="00C10449">
        <w:t>s</w:t>
      </w:r>
      <w:proofErr w:type="spellEnd"/>
      <w:r>
        <w:t xml:space="preserve"> le pidieron al </w:t>
      </w:r>
      <w:r w:rsidRPr="00641B5B">
        <w:rPr>
          <w:i/>
          <w:iCs/>
        </w:rPr>
        <w:t>Bhagavā</w:t>
      </w:r>
      <w:r w:rsidRPr="00641B5B">
        <w:t xml:space="preserve"> </w:t>
      </w:r>
      <w:r>
        <w:t xml:space="preserve">que explicara lo que acababa de decir. El </w:t>
      </w:r>
      <w:r w:rsidRPr="00641B5B">
        <w:rPr>
          <w:i/>
          <w:iCs/>
        </w:rPr>
        <w:t>Bhagavā</w:t>
      </w:r>
      <w:r w:rsidRPr="00641B5B">
        <w:t xml:space="preserve"> </w:t>
      </w:r>
      <w:r>
        <w:t>aclaró entonces lo que se les había escabullido y quedado oculto en sus mentes debido a los renacimientos,</w:t>
      </w:r>
      <w:r w:rsidRPr="007E7B95">
        <w:rPr>
          <w:i/>
          <w:iCs/>
          <w:lang w:val="es-PE"/>
        </w:rPr>
        <w:t xml:space="preserve"> </w:t>
      </w:r>
      <w:r w:rsidRPr="005735B9">
        <w:rPr>
          <w:lang w:val="es-PE"/>
        </w:rPr>
        <w:t>acto</w:t>
      </w:r>
      <w:r w:rsidRPr="007E7B95">
        <w:rPr>
          <w:i/>
          <w:iCs/>
          <w:lang w:val="es-PE"/>
        </w:rPr>
        <w:t xml:space="preserve"> </w:t>
      </w:r>
      <w:r w:rsidR="00FD0CE0" w:rsidRPr="005735B9">
        <w:rPr>
          <w:lang w:val="es-PE"/>
        </w:rPr>
        <w:t xml:space="preserve">seguido, relató </w:t>
      </w:r>
      <w:r>
        <w:rPr>
          <w:lang w:val="es-PE"/>
        </w:rPr>
        <w:t>la siguiente</w:t>
      </w:r>
      <w:r w:rsidR="00FD0CE0" w:rsidRPr="005735B9">
        <w:rPr>
          <w:lang w:val="es-PE"/>
        </w:rPr>
        <w:t xml:space="preserve"> historia de</w:t>
      </w:r>
      <w:r>
        <w:rPr>
          <w:lang w:val="es-PE"/>
        </w:rPr>
        <w:t xml:space="preserve"> un distante</w:t>
      </w:r>
      <w:r w:rsidR="00FD0CE0" w:rsidRPr="005735B9">
        <w:rPr>
          <w:lang w:val="es-PE"/>
        </w:rPr>
        <w:t xml:space="preserve"> pasado</w:t>
      </w:r>
      <w:r w:rsidR="00FD0CE0" w:rsidRPr="007E7B95">
        <w:rPr>
          <w:i/>
          <w:iCs/>
          <w:lang w:val="es-PE"/>
        </w:rPr>
        <w:t>.</w:t>
      </w:r>
    </w:p>
    <w:p w14:paraId="712CA91C" w14:textId="77777777" w:rsidR="005735B9" w:rsidRPr="005735B9" w:rsidRDefault="005735B9" w:rsidP="005735B9">
      <w:pPr>
        <w:pStyle w:val="PieDePgina0"/>
        <w:rPr>
          <w:sz w:val="16"/>
          <w:szCs w:val="20"/>
          <w:u w:val="single"/>
          <w:lang w:val="es-PE"/>
        </w:rPr>
      </w:pPr>
      <w:r w:rsidRPr="005735B9">
        <w:rPr>
          <w:sz w:val="16"/>
          <w:szCs w:val="20"/>
          <w:u w:val="single"/>
          <w:lang w:val="es-PE"/>
        </w:rPr>
        <w:t xml:space="preserve">                                                                                   . </w:t>
      </w:r>
    </w:p>
    <w:p w14:paraId="59609114" w14:textId="4BC84A7C" w:rsidR="005735B9" w:rsidRPr="005735B9" w:rsidRDefault="005735B9" w:rsidP="005735B9">
      <w:pPr>
        <w:pStyle w:val="PieDePgina0"/>
        <w:rPr>
          <w:sz w:val="16"/>
          <w:szCs w:val="20"/>
          <w:lang w:val="es-PE"/>
        </w:rPr>
      </w:pPr>
      <w:r w:rsidRPr="005735B9">
        <w:rPr>
          <w:sz w:val="16"/>
          <w:szCs w:val="20"/>
          <w:lang w:val="es-PE"/>
        </w:rPr>
        <w:t>1</w:t>
      </w:r>
      <w:r>
        <w:rPr>
          <w:sz w:val="16"/>
          <w:szCs w:val="20"/>
          <w:lang w:val="es-PE"/>
        </w:rPr>
        <w:t>.</w:t>
      </w:r>
      <w:r w:rsidRPr="005735B9">
        <w:rPr>
          <w:sz w:val="16"/>
          <w:szCs w:val="20"/>
          <w:lang w:val="es-PE"/>
        </w:rPr>
        <w:t xml:space="preserve"> Véase </w:t>
      </w:r>
      <w:r w:rsidRPr="005735B9">
        <w:rPr>
          <w:i/>
          <w:iCs/>
          <w:sz w:val="16"/>
          <w:szCs w:val="20"/>
          <w:lang w:val="es-PE"/>
        </w:rPr>
        <w:t xml:space="preserve">Folklore </w:t>
      </w:r>
      <w:proofErr w:type="spellStart"/>
      <w:r w:rsidRPr="005735B9">
        <w:rPr>
          <w:i/>
          <w:iCs/>
          <w:sz w:val="16"/>
          <w:szCs w:val="20"/>
          <w:lang w:val="es-PE"/>
        </w:rPr>
        <w:t>Journal</w:t>
      </w:r>
      <w:proofErr w:type="spellEnd"/>
      <w:r w:rsidRPr="005735B9">
        <w:rPr>
          <w:sz w:val="16"/>
          <w:szCs w:val="20"/>
          <w:lang w:val="es-PE"/>
        </w:rPr>
        <w:t xml:space="preserve">, IV. 175, </w:t>
      </w:r>
      <w:proofErr w:type="spellStart"/>
      <w:r w:rsidRPr="005735B9">
        <w:rPr>
          <w:i/>
          <w:iCs/>
          <w:sz w:val="16"/>
          <w:szCs w:val="20"/>
          <w:lang w:val="es-PE"/>
        </w:rPr>
        <w:t>Tibetan</w:t>
      </w:r>
      <w:proofErr w:type="spellEnd"/>
      <w:r w:rsidRPr="005735B9">
        <w:rPr>
          <w:i/>
          <w:iCs/>
          <w:sz w:val="16"/>
          <w:szCs w:val="20"/>
          <w:lang w:val="es-PE"/>
        </w:rPr>
        <w:t xml:space="preserve"> Tales</w:t>
      </w:r>
      <w:r w:rsidRPr="005735B9">
        <w:rPr>
          <w:sz w:val="16"/>
          <w:szCs w:val="20"/>
          <w:lang w:val="es-PE"/>
        </w:rPr>
        <w:t xml:space="preserve"> [</w:t>
      </w:r>
      <w:r w:rsidRPr="005735B9">
        <w:rPr>
          <w:i/>
          <w:iCs/>
          <w:sz w:val="16"/>
          <w:szCs w:val="20"/>
          <w:lang w:val="es-PE"/>
        </w:rPr>
        <w:t>Cuentos Tibetanos</w:t>
      </w:r>
      <w:r w:rsidRPr="005735B9">
        <w:rPr>
          <w:sz w:val="16"/>
          <w:szCs w:val="20"/>
          <w:lang w:val="es-PE"/>
        </w:rPr>
        <w:t>[, VIII.</w:t>
      </w:r>
    </w:p>
    <w:p w14:paraId="68AA9A7C" w14:textId="19D58475" w:rsidR="005735B9" w:rsidRPr="005735B9" w:rsidRDefault="005735B9" w:rsidP="005735B9">
      <w:pPr>
        <w:pStyle w:val="PieDePgina0"/>
        <w:rPr>
          <w:sz w:val="16"/>
          <w:szCs w:val="20"/>
          <w:lang w:val="es-PE"/>
        </w:rPr>
      </w:pPr>
      <w:r w:rsidRPr="005735B9">
        <w:rPr>
          <w:sz w:val="16"/>
          <w:szCs w:val="20"/>
          <w:lang w:val="es-PE"/>
        </w:rPr>
        <w:t>2</w:t>
      </w:r>
      <w:r>
        <w:rPr>
          <w:sz w:val="16"/>
          <w:szCs w:val="20"/>
          <w:lang w:val="es-PE"/>
        </w:rPr>
        <w:t>.</w:t>
      </w:r>
      <w:r w:rsidRPr="005735B9">
        <w:rPr>
          <w:sz w:val="16"/>
          <w:szCs w:val="20"/>
          <w:lang w:val="es-PE"/>
        </w:rPr>
        <w:t xml:space="preserve"> Ja. №.  546, Vol. VI.</w:t>
      </w:r>
    </w:p>
    <w:p w14:paraId="6FEEA5A9" w14:textId="77777777" w:rsidR="005735B9" w:rsidRDefault="005735B9">
      <w:pPr>
        <w:spacing w:after="160" w:line="259" w:lineRule="auto"/>
        <w:ind w:firstLine="0"/>
      </w:pPr>
      <w:r>
        <w:br w:type="page"/>
      </w:r>
    </w:p>
    <w:p w14:paraId="30853C1C" w14:textId="150EB2D1" w:rsidR="00457D2D" w:rsidRDefault="00457D2D" w:rsidP="00457D2D">
      <w:pPr>
        <w:jc w:val="center"/>
      </w:pPr>
      <w:r>
        <w:lastRenderedPageBreak/>
        <w:t>--------------------------------------</w:t>
      </w:r>
    </w:p>
    <w:p w14:paraId="0E134299" w14:textId="77777777" w:rsidR="00A8242C" w:rsidRDefault="00310A74" w:rsidP="0042105A">
      <w:pPr>
        <w:pStyle w:val="NormalHistoria"/>
        <w:ind w:left="0"/>
        <w:rPr>
          <w:lang w:val="es-PE"/>
        </w:rPr>
      </w:pPr>
      <w:r w:rsidRPr="00D93559">
        <w:rPr>
          <w:lang w:val="es-PE"/>
        </w:rPr>
        <w:t xml:space="preserve">Una </w:t>
      </w:r>
      <w:r w:rsidR="00D93559" w:rsidRPr="00D93559">
        <w:rPr>
          <w:lang w:val="es-PE"/>
        </w:rPr>
        <w:t>vez</w:t>
      </w:r>
      <w:r>
        <w:rPr>
          <w:lang w:val="es-PE"/>
        </w:rPr>
        <w:t>,</w:t>
      </w:r>
      <w:r w:rsidR="00D93559" w:rsidRPr="00D93559">
        <w:rPr>
          <w:lang w:val="es-PE"/>
        </w:rPr>
        <w:t xml:space="preserve"> </w:t>
      </w:r>
      <w:r>
        <w:rPr>
          <w:lang w:val="es-PE"/>
        </w:rPr>
        <w:t xml:space="preserve">había </w:t>
      </w:r>
      <w:r w:rsidR="00D93559" w:rsidRPr="00D93559">
        <w:rPr>
          <w:lang w:val="es-PE"/>
        </w:rPr>
        <w:t xml:space="preserve">un </w:t>
      </w:r>
      <w:r w:rsidR="00461351">
        <w:rPr>
          <w:lang w:val="es-PE"/>
        </w:rPr>
        <w:t xml:space="preserve">Rey </w:t>
      </w:r>
      <w:r w:rsidR="00D93559" w:rsidRPr="00D93559">
        <w:rPr>
          <w:lang w:val="es-PE"/>
        </w:rPr>
        <w:t xml:space="preserve">llamado Janaka que reinaba </w:t>
      </w:r>
      <w:proofErr w:type="spellStart"/>
      <w:r w:rsidR="0058784D">
        <w:rPr>
          <w:lang w:val="es-PE"/>
        </w:rPr>
        <w:t>Benares</w:t>
      </w:r>
      <w:proofErr w:type="spellEnd"/>
      <w:r w:rsidR="00D93559" w:rsidRPr="00D93559">
        <w:rPr>
          <w:lang w:val="es-PE"/>
        </w:rPr>
        <w:t>. En es</w:t>
      </w:r>
      <w:r>
        <w:rPr>
          <w:lang w:val="es-PE"/>
        </w:rPr>
        <w:t>a</w:t>
      </w:r>
      <w:r w:rsidR="00D93559" w:rsidRPr="00D93559">
        <w:rPr>
          <w:lang w:val="es-PE"/>
        </w:rPr>
        <w:t xml:space="preserve"> </w:t>
      </w:r>
      <w:r>
        <w:rPr>
          <w:lang w:val="es-PE"/>
        </w:rPr>
        <w:t xml:space="preserve">ocasión </w:t>
      </w:r>
      <w:r w:rsidR="00D93559" w:rsidRPr="00D93559">
        <w:rPr>
          <w:lang w:val="es-PE"/>
        </w:rPr>
        <w:t xml:space="preserve">el </w:t>
      </w:r>
      <w:r w:rsidR="005A64BD" w:rsidRPr="005A64BD">
        <w:rPr>
          <w:i/>
          <w:lang w:val="es-PE"/>
        </w:rPr>
        <w:t>Bodhisatta</w:t>
      </w:r>
      <w:r w:rsidR="00D93559" w:rsidRPr="00D93559">
        <w:rPr>
          <w:lang w:val="es-PE"/>
        </w:rPr>
        <w:t xml:space="preserve"> </w:t>
      </w:r>
      <w:r>
        <w:rPr>
          <w:lang w:val="es-PE"/>
        </w:rPr>
        <w:t>re</w:t>
      </w:r>
      <w:r w:rsidRPr="00D93559">
        <w:rPr>
          <w:lang w:val="es-PE"/>
        </w:rPr>
        <w:t xml:space="preserve">nació </w:t>
      </w:r>
      <w:r w:rsidR="00D93559" w:rsidRPr="00D93559">
        <w:rPr>
          <w:lang w:val="es-PE"/>
        </w:rPr>
        <w:t xml:space="preserve">en una familia de </w:t>
      </w:r>
      <w:r w:rsidR="00D93559" w:rsidRPr="00310A74">
        <w:rPr>
          <w:i/>
          <w:iCs/>
          <w:lang w:val="es-PE"/>
        </w:rPr>
        <w:t>brahmanes</w:t>
      </w:r>
      <w:r w:rsidR="00D93559" w:rsidRPr="00D93559">
        <w:rPr>
          <w:lang w:val="es-PE"/>
        </w:rPr>
        <w:t xml:space="preserve"> y su nombre </w:t>
      </w:r>
      <w:r w:rsidR="00A529FD">
        <w:rPr>
          <w:lang w:val="es-PE"/>
        </w:rPr>
        <w:t xml:space="preserve">fue la del </w:t>
      </w:r>
      <w:r w:rsidR="00BB4D21" w:rsidRPr="00D93559">
        <w:rPr>
          <w:lang w:val="es-PE"/>
        </w:rPr>
        <w:t xml:space="preserve">Joven </w:t>
      </w:r>
      <w:r w:rsidR="00D93559" w:rsidRPr="00D93559">
        <w:rPr>
          <w:lang w:val="es-PE"/>
        </w:rPr>
        <w:t xml:space="preserve">Senaka. Cuando creció, aprendió todas las artes en </w:t>
      </w:r>
      <w:proofErr w:type="spellStart"/>
      <w:r w:rsidR="00D93559" w:rsidRPr="00D93559">
        <w:rPr>
          <w:lang w:val="es-PE"/>
        </w:rPr>
        <w:t>Takkasilā</w:t>
      </w:r>
      <w:proofErr w:type="spellEnd"/>
      <w:r w:rsidR="00D93559" w:rsidRPr="00D93559">
        <w:rPr>
          <w:lang w:val="es-PE"/>
        </w:rPr>
        <w:t xml:space="preserve"> y</w:t>
      </w:r>
      <w:r w:rsidR="00BB4D21">
        <w:rPr>
          <w:lang w:val="es-PE"/>
        </w:rPr>
        <w:t>,</w:t>
      </w:r>
      <w:r w:rsidR="00D93559" w:rsidRPr="00D93559">
        <w:rPr>
          <w:lang w:val="es-PE"/>
        </w:rPr>
        <w:t xml:space="preserve"> a</w:t>
      </w:r>
      <w:r w:rsidR="00BB4D21">
        <w:rPr>
          <w:lang w:val="es-PE"/>
        </w:rPr>
        <w:t xml:space="preserve"> su</w:t>
      </w:r>
      <w:r w:rsidR="00D93559" w:rsidRPr="00D93559">
        <w:rPr>
          <w:lang w:val="es-PE"/>
        </w:rPr>
        <w:t xml:space="preserve"> regres</w:t>
      </w:r>
      <w:r w:rsidR="00BB4D21">
        <w:rPr>
          <w:lang w:val="es-PE"/>
        </w:rPr>
        <w:t>o</w:t>
      </w:r>
      <w:r w:rsidR="00D93559" w:rsidRPr="00D93559">
        <w:rPr>
          <w:lang w:val="es-PE"/>
        </w:rPr>
        <w:t xml:space="preserve"> a </w:t>
      </w:r>
      <w:proofErr w:type="spellStart"/>
      <w:r w:rsidR="0058784D">
        <w:rPr>
          <w:lang w:val="es-PE"/>
        </w:rPr>
        <w:t>Benares</w:t>
      </w:r>
      <w:proofErr w:type="spellEnd"/>
      <w:r w:rsidR="00BB4D21">
        <w:rPr>
          <w:lang w:val="es-PE"/>
        </w:rPr>
        <w:t>,</w:t>
      </w:r>
      <w:r w:rsidR="00D93559" w:rsidRPr="00D93559">
        <w:rPr>
          <w:lang w:val="es-PE"/>
        </w:rPr>
        <w:t xml:space="preserve"> vi</w:t>
      </w:r>
      <w:r w:rsidR="00A529FD">
        <w:rPr>
          <w:lang w:val="es-PE"/>
        </w:rPr>
        <w:t>sitó</w:t>
      </w:r>
      <w:r w:rsidR="00D93559" w:rsidRPr="00D93559">
        <w:rPr>
          <w:lang w:val="es-PE"/>
        </w:rPr>
        <w:t xml:space="preserve"> al </w:t>
      </w:r>
      <w:r w:rsidR="00A529FD" w:rsidRPr="00D93559">
        <w:rPr>
          <w:lang w:val="es-PE"/>
        </w:rPr>
        <w:t>Rey</w:t>
      </w:r>
      <w:r w:rsidR="00D93559" w:rsidRPr="00D93559">
        <w:rPr>
          <w:lang w:val="es-PE"/>
        </w:rPr>
        <w:t xml:space="preserve">. El </w:t>
      </w:r>
      <w:r w:rsidR="00461351">
        <w:rPr>
          <w:lang w:val="es-PE"/>
        </w:rPr>
        <w:t xml:space="preserve">Rey </w:t>
      </w:r>
      <w:r w:rsidR="00D93559" w:rsidRPr="00D93559">
        <w:rPr>
          <w:lang w:val="es-PE"/>
        </w:rPr>
        <w:t xml:space="preserve">lo puso </w:t>
      </w:r>
      <w:r w:rsidR="0057087B">
        <w:rPr>
          <w:lang w:val="es-PE"/>
        </w:rPr>
        <w:t xml:space="preserve">bajo el cargo de </w:t>
      </w:r>
      <w:r w:rsidR="00D93559" w:rsidRPr="00D93559">
        <w:rPr>
          <w:lang w:val="es-PE"/>
        </w:rPr>
        <w:t xml:space="preserve">ministro y le </w:t>
      </w:r>
      <w:r w:rsidR="00A529FD">
        <w:rPr>
          <w:lang w:val="es-PE"/>
        </w:rPr>
        <w:t xml:space="preserve">asignó una </w:t>
      </w:r>
      <w:r w:rsidR="00D93559" w:rsidRPr="00D93559">
        <w:rPr>
          <w:lang w:val="es-PE"/>
        </w:rPr>
        <w:t xml:space="preserve">gran gloria. [342] </w:t>
      </w:r>
      <w:r w:rsidR="00A529FD">
        <w:rPr>
          <w:lang w:val="es-PE"/>
        </w:rPr>
        <w:t xml:space="preserve">Él instruyó </w:t>
      </w:r>
      <w:r w:rsidR="00D93559" w:rsidRPr="00D93559">
        <w:rPr>
          <w:lang w:val="es-PE"/>
        </w:rPr>
        <w:t xml:space="preserve">al </w:t>
      </w:r>
      <w:r w:rsidR="00461351">
        <w:rPr>
          <w:lang w:val="es-PE"/>
        </w:rPr>
        <w:t xml:space="preserve">Rey </w:t>
      </w:r>
      <w:r w:rsidR="00A529FD">
        <w:rPr>
          <w:lang w:val="es-PE"/>
        </w:rPr>
        <w:t xml:space="preserve">en </w:t>
      </w:r>
      <w:r w:rsidR="00D93559" w:rsidRPr="00D93559">
        <w:rPr>
          <w:lang w:val="es-PE"/>
        </w:rPr>
        <w:t>cosas temporales y espirituales. Siendo un agradable predicador de</w:t>
      </w:r>
      <w:r w:rsidR="0057087B">
        <w:rPr>
          <w:lang w:val="es-PE"/>
        </w:rPr>
        <w:t xml:space="preserve">l </w:t>
      </w:r>
      <w:r w:rsidR="0057087B" w:rsidRPr="0057087B">
        <w:rPr>
          <w:i/>
          <w:iCs/>
          <w:lang w:val="es-PE"/>
        </w:rPr>
        <w:t>Dhamma</w:t>
      </w:r>
      <w:r w:rsidR="00D93559" w:rsidRPr="00D93559">
        <w:rPr>
          <w:lang w:val="es-PE"/>
        </w:rPr>
        <w:t xml:space="preserve">, estableció al </w:t>
      </w:r>
      <w:r w:rsidR="00461351">
        <w:rPr>
          <w:lang w:val="es-PE"/>
        </w:rPr>
        <w:t xml:space="preserve">Rey </w:t>
      </w:r>
      <w:r w:rsidR="00D93559" w:rsidRPr="00D93559">
        <w:rPr>
          <w:lang w:val="es-PE"/>
        </w:rPr>
        <w:t xml:space="preserve">en los </w:t>
      </w:r>
      <w:r w:rsidR="00D93559" w:rsidRPr="0057087B">
        <w:rPr>
          <w:i/>
          <w:iCs/>
          <w:lang w:val="es-PE"/>
        </w:rPr>
        <w:t>cinco preceptos</w:t>
      </w:r>
      <w:r w:rsidR="00D93559" w:rsidRPr="00D93559">
        <w:rPr>
          <w:lang w:val="es-PE"/>
        </w:rPr>
        <w:t xml:space="preserve">, en la </w:t>
      </w:r>
      <w:r w:rsidR="0032676A" w:rsidRPr="0057087B">
        <w:rPr>
          <w:i/>
          <w:iCs/>
          <w:lang w:val="es-PE"/>
        </w:rPr>
        <w:t>generosidad</w:t>
      </w:r>
      <w:r w:rsidR="00D93559" w:rsidRPr="00D93559">
        <w:rPr>
          <w:lang w:val="es-PE"/>
        </w:rPr>
        <w:t>, en la observancia de los ayunos</w:t>
      </w:r>
      <w:r w:rsidR="0092621B">
        <w:rPr>
          <w:lang w:val="es-PE"/>
        </w:rPr>
        <w:t xml:space="preserve"> (</w:t>
      </w:r>
      <w:proofErr w:type="spellStart"/>
      <w:r w:rsidR="0092621B" w:rsidRPr="0092621B">
        <w:rPr>
          <w:i/>
          <w:iCs/>
          <w:lang w:val="es-PE"/>
        </w:rPr>
        <w:t>uposatha</w:t>
      </w:r>
      <w:proofErr w:type="spellEnd"/>
      <w:r w:rsidR="0092621B">
        <w:rPr>
          <w:lang w:val="es-PE"/>
        </w:rPr>
        <w:t>)</w:t>
      </w:r>
      <w:r w:rsidR="00D93559" w:rsidRPr="00D93559">
        <w:rPr>
          <w:lang w:val="es-PE"/>
        </w:rPr>
        <w:t xml:space="preserve">, en los </w:t>
      </w:r>
      <w:r w:rsidR="00D93559" w:rsidRPr="0092621B">
        <w:rPr>
          <w:i/>
          <w:iCs/>
          <w:lang w:val="es-PE"/>
        </w:rPr>
        <w:t xml:space="preserve">diez </w:t>
      </w:r>
      <w:r w:rsidR="00A67518" w:rsidRPr="0092621B">
        <w:rPr>
          <w:i/>
          <w:iCs/>
          <w:lang w:val="es-PE"/>
        </w:rPr>
        <w:t>senderos</w:t>
      </w:r>
      <w:r w:rsidR="00D93559" w:rsidRPr="0092621B">
        <w:rPr>
          <w:i/>
          <w:iCs/>
          <w:lang w:val="es-PE"/>
        </w:rPr>
        <w:t xml:space="preserve"> de la acción correcta</w:t>
      </w:r>
      <w:r w:rsidR="00D93559" w:rsidRPr="00D93559">
        <w:rPr>
          <w:lang w:val="es-PE"/>
        </w:rPr>
        <w:t xml:space="preserve"> </w:t>
      </w:r>
      <w:r w:rsidR="0092621B">
        <w:rPr>
          <w:lang w:val="es-PE"/>
        </w:rPr>
        <w:t xml:space="preserve">de un Rey </w:t>
      </w:r>
      <w:r w:rsidR="00D93559" w:rsidRPr="00D93559">
        <w:rPr>
          <w:lang w:val="es-PE"/>
        </w:rPr>
        <w:t xml:space="preserve">y así lo estableció en el </w:t>
      </w:r>
      <w:r w:rsidR="00A67518">
        <w:rPr>
          <w:lang w:val="es-PE"/>
        </w:rPr>
        <w:t xml:space="preserve">sendero </w:t>
      </w:r>
      <w:r w:rsidR="00D93559" w:rsidRPr="00D93559">
        <w:rPr>
          <w:lang w:val="es-PE"/>
        </w:rPr>
        <w:t xml:space="preserve">de la virtud. En todo el reino </w:t>
      </w:r>
      <w:r w:rsidR="00ED4F5B">
        <w:rPr>
          <w:lang w:val="es-PE"/>
        </w:rPr>
        <w:t xml:space="preserve">era </w:t>
      </w:r>
      <w:r w:rsidR="00D93559" w:rsidRPr="00D93559">
        <w:rPr>
          <w:lang w:val="es-PE"/>
        </w:rPr>
        <w:t xml:space="preserve">como si </w:t>
      </w:r>
      <w:r w:rsidR="00ED4F5B">
        <w:rPr>
          <w:lang w:val="es-PE"/>
        </w:rPr>
        <w:t xml:space="preserve">se tratase de la era de </w:t>
      </w:r>
      <w:r w:rsidR="00D93559" w:rsidRPr="00D93559">
        <w:rPr>
          <w:lang w:val="es-PE"/>
        </w:rPr>
        <w:t xml:space="preserve">los </w:t>
      </w:r>
      <w:r w:rsidR="005A64BD" w:rsidRPr="005A64BD">
        <w:rPr>
          <w:i/>
          <w:lang w:val="es-PE"/>
        </w:rPr>
        <w:t>Buddha</w:t>
      </w:r>
      <w:r w:rsidR="00D93559" w:rsidRPr="00D93559">
        <w:rPr>
          <w:lang w:val="es-PE"/>
        </w:rPr>
        <w:t xml:space="preserve">s. En el ayuno quincenal, el </w:t>
      </w:r>
      <w:r w:rsidR="00A67518" w:rsidRPr="00D93559">
        <w:rPr>
          <w:lang w:val="es-PE"/>
        </w:rPr>
        <w:t>Rey</w:t>
      </w:r>
      <w:r w:rsidR="00D93559" w:rsidRPr="00D93559">
        <w:rPr>
          <w:lang w:val="es-PE"/>
        </w:rPr>
        <w:t xml:space="preserve">, los virreyes y otros se reunían y decoraban el lugar de reunión. El </w:t>
      </w:r>
      <w:r w:rsidR="005A64BD" w:rsidRPr="005A64BD">
        <w:rPr>
          <w:i/>
          <w:lang w:val="es-PE"/>
        </w:rPr>
        <w:t>Bodhisatta</w:t>
      </w:r>
      <w:r w:rsidR="00D93559" w:rsidRPr="00D93559">
        <w:rPr>
          <w:lang w:val="es-PE"/>
        </w:rPr>
        <w:t xml:space="preserve"> </w:t>
      </w:r>
      <w:r w:rsidR="00DE0069">
        <w:rPr>
          <w:lang w:val="es-PE"/>
        </w:rPr>
        <w:t>exponía</w:t>
      </w:r>
      <w:r w:rsidR="00D93559" w:rsidRPr="00D93559">
        <w:rPr>
          <w:lang w:val="es-PE"/>
        </w:rPr>
        <w:t xml:space="preserve"> </w:t>
      </w:r>
      <w:r w:rsidR="00CE65BA">
        <w:rPr>
          <w:lang w:val="es-PE"/>
        </w:rPr>
        <w:t xml:space="preserve">entonces </w:t>
      </w:r>
      <w:r w:rsidR="00ED4F5B">
        <w:rPr>
          <w:lang w:val="es-PE"/>
        </w:rPr>
        <w:t xml:space="preserve">el </w:t>
      </w:r>
      <w:r w:rsidR="00ED4F5B" w:rsidRPr="00ED4F5B">
        <w:rPr>
          <w:i/>
          <w:iCs/>
        </w:rPr>
        <w:t>Dhamma</w:t>
      </w:r>
      <w:r w:rsidR="00D93559" w:rsidRPr="00D93559">
        <w:rPr>
          <w:lang w:val="es-PE"/>
        </w:rPr>
        <w:t xml:space="preserve"> en una habitación decorada en medio de un sofá de piel de venado</w:t>
      </w:r>
      <w:r w:rsidR="00FD414A">
        <w:rPr>
          <w:lang w:val="es-PE"/>
        </w:rPr>
        <w:t>,</w:t>
      </w:r>
      <w:r w:rsidR="00D93559" w:rsidRPr="00D93559">
        <w:rPr>
          <w:lang w:val="es-PE"/>
        </w:rPr>
        <w:t xml:space="preserve"> con el poder de un </w:t>
      </w:r>
      <w:r w:rsidR="005A64BD" w:rsidRPr="005A64BD">
        <w:rPr>
          <w:i/>
          <w:lang w:val="es-PE"/>
        </w:rPr>
        <w:t>Buddha</w:t>
      </w:r>
      <w:r w:rsidR="00D93559" w:rsidRPr="00D93559">
        <w:rPr>
          <w:lang w:val="es-PE"/>
        </w:rPr>
        <w:t xml:space="preserve"> y su</w:t>
      </w:r>
      <w:r w:rsidR="00E7726F">
        <w:rPr>
          <w:lang w:val="es-PE"/>
        </w:rPr>
        <w:t>s</w:t>
      </w:r>
      <w:r w:rsidR="00D93559" w:rsidRPr="00D93559">
        <w:rPr>
          <w:lang w:val="es-PE"/>
        </w:rPr>
        <w:t xml:space="preserve"> palabra</w:t>
      </w:r>
      <w:r w:rsidR="00E7726F">
        <w:rPr>
          <w:lang w:val="es-PE"/>
        </w:rPr>
        <w:t>s</w:t>
      </w:r>
      <w:r w:rsidR="00D93559" w:rsidRPr="00D93559">
        <w:rPr>
          <w:lang w:val="es-PE"/>
        </w:rPr>
        <w:t xml:space="preserve"> era</w:t>
      </w:r>
      <w:r w:rsidR="00E7726F">
        <w:rPr>
          <w:lang w:val="es-PE"/>
        </w:rPr>
        <w:t>n</w:t>
      </w:r>
      <w:r w:rsidR="00D93559" w:rsidRPr="00D93559">
        <w:rPr>
          <w:lang w:val="es-PE"/>
        </w:rPr>
        <w:t xml:space="preserve"> como la pr</w:t>
      </w:r>
      <w:r w:rsidR="00A67518">
        <w:rPr>
          <w:lang w:val="es-PE"/>
        </w:rPr>
        <w:t>e</w:t>
      </w:r>
      <w:r w:rsidR="00D93559" w:rsidRPr="00D93559">
        <w:rPr>
          <w:lang w:val="es-PE"/>
        </w:rPr>
        <w:t>dica</w:t>
      </w:r>
      <w:r w:rsidR="00A67518">
        <w:rPr>
          <w:lang w:val="es-PE"/>
        </w:rPr>
        <w:t>ción</w:t>
      </w:r>
      <w:r w:rsidR="00D93559" w:rsidRPr="00D93559">
        <w:rPr>
          <w:lang w:val="es-PE"/>
        </w:rPr>
        <w:t xml:space="preserve"> </w:t>
      </w:r>
      <w:r w:rsidR="00E7726F">
        <w:rPr>
          <w:lang w:val="es-PE"/>
        </w:rPr>
        <w:t xml:space="preserve">misma </w:t>
      </w:r>
      <w:r w:rsidR="00D93559" w:rsidRPr="00D93559">
        <w:rPr>
          <w:lang w:val="es-PE"/>
        </w:rPr>
        <w:t xml:space="preserve">de </w:t>
      </w:r>
      <w:r w:rsidR="00E7726F">
        <w:rPr>
          <w:lang w:val="es-PE"/>
        </w:rPr>
        <w:t xml:space="preserve">un </w:t>
      </w:r>
      <w:r w:rsidR="005A64BD" w:rsidRPr="005A64BD">
        <w:rPr>
          <w:i/>
          <w:lang w:val="es-PE"/>
        </w:rPr>
        <w:t>Buddha</w:t>
      </w:r>
      <w:r w:rsidR="00D93559" w:rsidRPr="00D93559">
        <w:rPr>
          <w:lang w:val="es-PE"/>
        </w:rPr>
        <w:t xml:space="preserve">. </w:t>
      </w:r>
    </w:p>
    <w:p w14:paraId="22112E42" w14:textId="08285360" w:rsidR="00A8242C" w:rsidRDefault="00D93559" w:rsidP="0042105A">
      <w:pPr>
        <w:pStyle w:val="NormalHistoria"/>
        <w:ind w:left="0"/>
        <w:rPr>
          <w:lang w:val="es-PE"/>
        </w:rPr>
      </w:pPr>
      <w:r w:rsidRPr="00D93559">
        <w:rPr>
          <w:lang w:val="es-PE"/>
        </w:rPr>
        <w:t>Entonces</w:t>
      </w:r>
      <w:r w:rsidR="00FD414A">
        <w:rPr>
          <w:lang w:val="es-PE"/>
        </w:rPr>
        <w:t>,</w:t>
      </w:r>
      <w:r w:rsidRPr="00D93559">
        <w:rPr>
          <w:lang w:val="es-PE"/>
        </w:rPr>
        <w:t xml:space="preserve"> cierto </w:t>
      </w:r>
      <w:r w:rsidR="007665B3">
        <w:rPr>
          <w:lang w:val="es-PE"/>
        </w:rPr>
        <w:t xml:space="preserve">Venerable </w:t>
      </w:r>
      <w:proofErr w:type="spellStart"/>
      <w:r w:rsidRPr="007665B3">
        <w:rPr>
          <w:i/>
          <w:iCs/>
          <w:lang w:val="es-PE"/>
        </w:rPr>
        <w:t>brahm</w:t>
      </w:r>
      <w:r w:rsidR="00DE0069">
        <w:rPr>
          <w:i/>
          <w:iCs/>
          <w:lang w:val="es-PE"/>
        </w:rPr>
        <w:t>a</w:t>
      </w:r>
      <w:r w:rsidRPr="007665B3">
        <w:rPr>
          <w:i/>
          <w:iCs/>
          <w:lang w:val="es-PE"/>
        </w:rPr>
        <w:t>n</w:t>
      </w:r>
      <w:proofErr w:type="spellEnd"/>
      <w:r w:rsidRPr="00D93559">
        <w:rPr>
          <w:lang w:val="es-PE"/>
        </w:rPr>
        <w:t xml:space="preserve"> que </w:t>
      </w:r>
      <w:r w:rsidR="00E7726F">
        <w:rPr>
          <w:lang w:val="es-PE"/>
        </w:rPr>
        <w:t xml:space="preserve">solicitaba </w:t>
      </w:r>
      <w:r w:rsidR="007665B3">
        <w:rPr>
          <w:lang w:val="es-PE"/>
        </w:rPr>
        <w:t>ofrendas</w:t>
      </w:r>
      <w:r w:rsidRPr="00D93559">
        <w:rPr>
          <w:lang w:val="es-PE"/>
        </w:rPr>
        <w:t xml:space="preserve"> recibió mil </w:t>
      </w:r>
      <w:r w:rsidR="007665B3">
        <w:rPr>
          <w:lang w:val="es-PE"/>
        </w:rPr>
        <w:t>monedas</w:t>
      </w:r>
      <w:r w:rsidRPr="00D93559">
        <w:rPr>
          <w:lang w:val="es-PE"/>
        </w:rPr>
        <w:t xml:space="preserve">, las dejó en una familia de </w:t>
      </w:r>
      <w:r w:rsidRPr="007665B3">
        <w:rPr>
          <w:i/>
          <w:iCs/>
          <w:lang w:val="es-PE"/>
        </w:rPr>
        <w:t>brahmanes</w:t>
      </w:r>
      <w:r w:rsidRPr="00D93559">
        <w:rPr>
          <w:lang w:val="es-PE"/>
        </w:rPr>
        <w:t xml:space="preserve"> y fue a buscar </w:t>
      </w:r>
      <w:r w:rsidR="007665B3">
        <w:rPr>
          <w:lang w:val="es-PE"/>
        </w:rPr>
        <w:t>ofrendas</w:t>
      </w:r>
      <w:r w:rsidRPr="00D93559">
        <w:rPr>
          <w:lang w:val="es-PE"/>
        </w:rPr>
        <w:t xml:space="preserve"> de nuevo. Cuando se hubo ido, esa familia gastó todas sus </w:t>
      </w:r>
      <w:r w:rsidR="007665B3">
        <w:rPr>
          <w:lang w:val="es-PE"/>
        </w:rPr>
        <w:t>monedas</w:t>
      </w:r>
      <w:r w:rsidRPr="00D93559">
        <w:rPr>
          <w:lang w:val="es-PE"/>
        </w:rPr>
        <w:t xml:space="preserve">. </w:t>
      </w:r>
      <w:r w:rsidR="00B25582">
        <w:rPr>
          <w:lang w:val="es-PE"/>
        </w:rPr>
        <w:t xml:space="preserve">Cuando </w:t>
      </w:r>
      <w:r w:rsidR="00B25582" w:rsidRPr="00D93559">
        <w:rPr>
          <w:lang w:val="es-PE"/>
        </w:rPr>
        <w:t>regresó</w:t>
      </w:r>
      <w:r w:rsidR="00D4114B">
        <w:rPr>
          <w:lang w:val="es-PE"/>
        </w:rPr>
        <w:t>,</w:t>
      </w:r>
      <w:r w:rsidR="00B25582" w:rsidRPr="00D93559">
        <w:rPr>
          <w:lang w:val="es-PE"/>
        </w:rPr>
        <w:t xml:space="preserve"> </w:t>
      </w:r>
      <w:r w:rsidR="007665B3">
        <w:rPr>
          <w:lang w:val="es-PE"/>
        </w:rPr>
        <w:t>hizo</w:t>
      </w:r>
      <w:r w:rsidRPr="00D93559">
        <w:rPr>
          <w:lang w:val="es-PE"/>
        </w:rPr>
        <w:t xml:space="preserve"> que </w:t>
      </w:r>
      <w:r w:rsidR="00D4114B">
        <w:rPr>
          <w:lang w:val="es-PE"/>
        </w:rPr>
        <w:t xml:space="preserve">se </w:t>
      </w:r>
      <w:r w:rsidRPr="00D93559">
        <w:rPr>
          <w:lang w:val="es-PE"/>
        </w:rPr>
        <w:t>l</w:t>
      </w:r>
      <w:r w:rsidR="00D4114B">
        <w:rPr>
          <w:lang w:val="es-PE"/>
        </w:rPr>
        <w:t>as</w:t>
      </w:r>
      <w:r w:rsidRPr="00D93559">
        <w:rPr>
          <w:lang w:val="es-PE"/>
        </w:rPr>
        <w:t xml:space="preserve"> </w:t>
      </w:r>
      <w:r w:rsidR="00251506">
        <w:rPr>
          <w:lang w:val="es-PE"/>
        </w:rPr>
        <w:t>entregasen</w:t>
      </w:r>
      <w:r w:rsidRPr="00D93559">
        <w:rPr>
          <w:lang w:val="es-PE"/>
        </w:rPr>
        <w:t xml:space="preserve">. El </w:t>
      </w:r>
      <w:proofErr w:type="spellStart"/>
      <w:r w:rsidRPr="007665B3">
        <w:rPr>
          <w:i/>
          <w:iCs/>
          <w:lang w:val="es-PE"/>
        </w:rPr>
        <w:t>brahm</w:t>
      </w:r>
      <w:r w:rsidR="00D4114B">
        <w:rPr>
          <w:i/>
          <w:iCs/>
          <w:lang w:val="es-PE"/>
        </w:rPr>
        <w:t>a</w:t>
      </w:r>
      <w:r w:rsidRPr="007665B3">
        <w:rPr>
          <w:i/>
          <w:iCs/>
          <w:lang w:val="es-PE"/>
        </w:rPr>
        <w:t>n</w:t>
      </w:r>
      <w:proofErr w:type="spellEnd"/>
      <w:r w:rsidRPr="00D93559">
        <w:rPr>
          <w:lang w:val="es-PE"/>
        </w:rPr>
        <w:t xml:space="preserve">, al no poder </w:t>
      </w:r>
      <w:r w:rsidR="00446229">
        <w:rPr>
          <w:lang w:val="es-PE"/>
        </w:rPr>
        <w:t>devolvérselas</w:t>
      </w:r>
      <w:r w:rsidRPr="00D93559">
        <w:rPr>
          <w:lang w:val="es-PE"/>
        </w:rPr>
        <w:t xml:space="preserve">, le dio a su hija por esposa. El otro </w:t>
      </w:r>
      <w:proofErr w:type="spellStart"/>
      <w:r w:rsidRPr="007665B3">
        <w:rPr>
          <w:i/>
          <w:iCs/>
          <w:lang w:val="es-PE"/>
        </w:rPr>
        <w:t>brahm</w:t>
      </w:r>
      <w:r w:rsidR="00D4114B">
        <w:rPr>
          <w:i/>
          <w:iCs/>
          <w:lang w:val="es-PE"/>
        </w:rPr>
        <w:t>a</w:t>
      </w:r>
      <w:r w:rsidRPr="007665B3">
        <w:rPr>
          <w:i/>
          <w:iCs/>
          <w:lang w:val="es-PE"/>
        </w:rPr>
        <w:t>n</w:t>
      </w:r>
      <w:proofErr w:type="spellEnd"/>
      <w:r w:rsidRPr="00D93559">
        <w:rPr>
          <w:lang w:val="es-PE"/>
        </w:rPr>
        <w:t xml:space="preserve"> la tomó e hizo </w:t>
      </w:r>
      <w:r w:rsidR="007665B3">
        <w:rPr>
          <w:lang w:val="es-PE"/>
        </w:rPr>
        <w:t xml:space="preserve">de </w:t>
      </w:r>
      <w:r w:rsidRPr="00D93559">
        <w:rPr>
          <w:lang w:val="es-PE"/>
        </w:rPr>
        <w:t xml:space="preserve">su </w:t>
      </w:r>
      <w:r w:rsidR="007665B3">
        <w:rPr>
          <w:lang w:val="es-PE"/>
        </w:rPr>
        <w:t>hogar</w:t>
      </w:r>
      <w:r w:rsidRPr="00D93559">
        <w:rPr>
          <w:lang w:val="es-PE"/>
        </w:rPr>
        <w:t xml:space="preserve"> un pueblo </w:t>
      </w:r>
      <w:proofErr w:type="spellStart"/>
      <w:r w:rsidRPr="007665B3">
        <w:rPr>
          <w:i/>
          <w:iCs/>
          <w:lang w:val="es-PE"/>
        </w:rPr>
        <w:t>brahm</w:t>
      </w:r>
      <w:r w:rsidR="00D4114B">
        <w:rPr>
          <w:i/>
          <w:iCs/>
          <w:lang w:val="es-PE"/>
        </w:rPr>
        <w:t>a</w:t>
      </w:r>
      <w:r w:rsidRPr="007665B3">
        <w:rPr>
          <w:i/>
          <w:iCs/>
          <w:lang w:val="es-PE"/>
        </w:rPr>
        <w:t>n</w:t>
      </w:r>
      <w:proofErr w:type="spellEnd"/>
      <w:r w:rsidRPr="00D93559">
        <w:rPr>
          <w:lang w:val="es-PE"/>
        </w:rPr>
        <w:t xml:space="preserve"> no lejos de </w:t>
      </w:r>
      <w:proofErr w:type="spellStart"/>
      <w:r w:rsidR="0058784D">
        <w:rPr>
          <w:lang w:val="es-PE"/>
        </w:rPr>
        <w:t>Benares</w:t>
      </w:r>
      <w:proofErr w:type="spellEnd"/>
      <w:r w:rsidRPr="00D93559">
        <w:rPr>
          <w:lang w:val="es-PE"/>
        </w:rPr>
        <w:t xml:space="preserve">. Debido a su juventud, su esposa </w:t>
      </w:r>
      <w:r w:rsidR="007665B3">
        <w:rPr>
          <w:lang w:val="es-PE"/>
        </w:rPr>
        <w:t>se sentía</w:t>
      </w:r>
      <w:r w:rsidRPr="00D93559">
        <w:rPr>
          <w:lang w:val="es-PE"/>
        </w:rPr>
        <w:t xml:space="preserve"> insatisfecha en sus deseos y pecó con otro joven </w:t>
      </w:r>
      <w:proofErr w:type="spellStart"/>
      <w:r w:rsidRPr="007665B3">
        <w:rPr>
          <w:i/>
          <w:iCs/>
          <w:lang w:val="es-PE"/>
        </w:rPr>
        <w:t>brahm</w:t>
      </w:r>
      <w:r w:rsidR="00D4114B">
        <w:rPr>
          <w:i/>
          <w:iCs/>
          <w:lang w:val="es-PE"/>
        </w:rPr>
        <w:t>a</w:t>
      </w:r>
      <w:r w:rsidRPr="007665B3">
        <w:rPr>
          <w:i/>
          <w:iCs/>
          <w:lang w:val="es-PE"/>
        </w:rPr>
        <w:t>n</w:t>
      </w:r>
      <w:proofErr w:type="spellEnd"/>
      <w:r w:rsidRPr="00D93559">
        <w:rPr>
          <w:lang w:val="es-PE"/>
        </w:rPr>
        <w:t xml:space="preserve">. </w:t>
      </w:r>
    </w:p>
    <w:p w14:paraId="6C64559E" w14:textId="77777777" w:rsidR="00962522" w:rsidRDefault="00733A29" w:rsidP="00DD1B30">
      <w:pPr>
        <w:pStyle w:val="NormalHistoria"/>
        <w:ind w:left="0"/>
        <w:rPr>
          <w:lang w:val="es-PE"/>
        </w:rPr>
      </w:pPr>
      <w:r>
        <w:rPr>
          <w:lang w:val="es-PE"/>
        </w:rPr>
        <w:t>Existen</w:t>
      </w:r>
      <w:r w:rsidR="00D93559" w:rsidRPr="00D93559">
        <w:rPr>
          <w:lang w:val="es-PE"/>
        </w:rPr>
        <w:t xml:space="preserve"> </w:t>
      </w:r>
      <w:r>
        <w:rPr>
          <w:lang w:val="es-PE"/>
        </w:rPr>
        <w:t>16</w:t>
      </w:r>
      <w:r w:rsidR="00D93559" w:rsidRPr="00D93559">
        <w:rPr>
          <w:lang w:val="es-PE"/>
        </w:rPr>
        <w:t xml:space="preserve"> cosas que no se pueden satisfacer: ¿y cuáles son estas </w:t>
      </w:r>
      <w:r w:rsidR="00446229">
        <w:rPr>
          <w:lang w:val="es-PE"/>
        </w:rPr>
        <w:t>16 cosas</w:t>
      </w:r>
      <w:r w:rsidR="00D93559" w:rsidRPr="00D93559">
        <w:rPr>
          <w:lang w:val="es-PE"/>
        </w:rPr>
        <w:t xml:space="preserve">? </w:t>
      </w:r>
      <w:r w:rsidR="00EE22DB">
        <w:rPr>
          <w:lang w:val="es-PE"/>
        </w:rPr>
        <w:t xml:space="preserve">(i) </w:t>
      </w:r>
      <w:r w:rsidR="00D93559" w:rsidRPr="00D93559">
        <w:rPr>
          <w:lang w:val="es-PE"/>
        </w:rPr>
        <w:t xml:space="preserve">El mar no </w:t>
      </w:r>
      <w:r w:rsidR="00EE22DB">
        <w:rPr>
          <w:lang w:val="es-PE"/>
        </w:rPr>
        <w:t xml:space="preserve">podría </w:t>
      </w:r>
      <w:r w:rsidR="00D93559" w:rsidRPr="00D93559">
        <w:rPr>
          <w:lang w:val="es-PE"/>
        </w:rPr>
        <w:t>sacia</w:t>
      </w:r>
      <w:r w:rsidR="00446229">
        <w:rPr>
          <w:lang w:val="es-PE"/>
        </w:rPr>
        <w:t>r</w:t>
      </w:r>
      <w:r w:rsidR="00EE22DB">
        <w:rPr>
          <w:lang w:val="es-PE"/>
        </w:rPr>
        <w:t>se</w:t>
      </w:r>
      <w:r w:rsidR="00D93559" w:rsidRPr="00D93559">
        <w:rPr>
          <w:lang w:val="es-PE"/>
        </w:rPr>
        <w:t xml:space="preserve"> de todos los ríos, </w:t>
      </w:r>
      <w:r w:rsidR="00EE22DB">
        <w:rPr>
          <w:lang w:val="es-PE"/>
        </w:rPr>
        <w:t>(</w:t>
      </w:r>
      <w:proofErr w:type="spellStart"/>
      <w:r w:rsidR="00EE22DB">
        <w:rPr>
          <w:lang w:val="es-PE"/>
        </w:rPr>
        <w:t>ii</w:t>
      </w:r>
      <w:proofErr w:type="spellEnd"/>
      <w:r w:rsidR="00EE22DB">
        <w:rPr>
          <w:lang w:val="es-PE"/>
        </w:rPr>
        <w:t xml:space="preserve">) </w:t>
      </w:r>
      <w:r w:rsidR="00D93559" w:rsidRPr="00D93559">
        <w:rPr>
          <w:lang w:val="es-PE"/>
        </w:rPr>
        <w:t>ni</w:t>
      </w:r>
      <w:r w:rsidR="00A8242C">
        <w:rPr>
          <w:lang w:val="es-PE"/>
        </w:rPr>
        <w:t xml:space="preserve"> </w:t>
      </w:r>
      <w:r w:rsidR="00D93559" w:rsidRPr="00D93559">
        <w:rPr>
          <w:lang w:val="es-PE"/>
        </w:rPr>
        <w:t xml:space="preserve">el fuego con </w:t>
      </w:r>
      <w:r w:rsidR="00446229">
        <w:rPr>
          <w:lang w:val="es-PE"/>
        </w:rPr>
        <w:t xml:space="preserve">el </w:t>
      </w:r>
      <w:r w:rsidR="00D93559" w:rsidRPr="00D93559">
        <w:rPr>
          <w:lang w:val="es-PE"/>
        </w:rPr>
        <w:t xml:space="preserve">combustible, </w:t>
      </w:r>
      <w:r w:rsidR="00EE22DB">
        <w:rPr>
          <w:lang w:val="es-PE"/>
        </w:rPr>
        <w:t>(</w:t>
      </w:r>
      <w:proofErr w:type="spellStart"/>
      <w:r w:rsidR="00EE22DB">
        <w:rPr>
          <w:lang w:val="es-PE"/>
        </w:rPr>
        <w:t>iii</w:t>
      </w:r>
      <w:proofErr w:type="spellEnd"/>
      <w:r w:rsidR="00EE22DB">
        <w:rPr>
          <w:lang w:val="es-PE"/>
        </w:rPr>
        <w:t xml:space="preserve">) </w:t>
      </w:r>
      <w:r w:rsidR="00D93559" w:rsidRPr="00D93559">
        <w:rPr>
          <w:lang w:val="es-PE"/>
        </w:rPr>
        <w:t xml:space="preserve">ni un </w:t>
      </w:r>
      <w:r w:rsidR="00461351">
        <w:rPr>
          <w:lang w:val="es-PE"/>
        </w:rPr>
        <w:t xml:space="preserve">Rey </w:t>
      </w:r>
      <w:r w:rsidR="00D93559" w:rsidRPr="00D93559">
        <w:rPr>
          <w:lang w:val="es-PE"/>
        </w:rPr>
        <w:t xml:space="preserve">con su reino, </w:t>
      </w:r>
      <w:r w:rsidR="00EE22DB">
        <w:rPr>
          <w:lang w:val="es-PE"/>
        </w:rPr>
        <w:t>(</w:t>
      </w:r>
      <w:proofErr w:type="spellStart"/>
      <w:r w:rsidR="00EE22DB">
        <w:rPr>
          <w:lang w:val="es-PE"/>
        </w:rPr>
        <w:t>i</w:t>
      </w:r>
      <w:r w:rsidR="00DD1B30">
        <w:rPr>
          <w:lang w:val="es-PE"/>
        </w:rPr>
        <w:t>v</w:t>
      </w:r>
      <w:proofErr w:type="spellEnd"/>
      <w:r w:rsidR="00EE22DB">
        <w:rPr>
          <w:lang w:val="es-PE"/>
        </w:rPr>
        <w:t xml:space="preserve">) </w:t>
      </w:r>
      <w:r w:rsidR="00D93559" w:rsidRPr="00D93559">
        <w:rPr>
          <w:lang w:val="es-PE"/>
        </w:rPr>
        <w:t xml:space="preserve">ni un </w:t>
      </w:r>
      <w:r w:rsidR="00DD1B30">
        <w:rPr>
          <w:lang w:val="es-PE"/>
        </w:rPr>
        <w:t xml:space="preserve">necio </w:t>
      </w:r>
      <w:r w:rsidR="00D93559" w:rsidRPr="00D93559">
        <w:rPr>
          <w:lang w:val="es-PE"/>
        </w:rPr>
        <w:t xml:space="preserve">con </w:t>
      </w:r>
      <w:r w:rsidR="007665B3">
        <w:rPr>
          <w:lang w:val="es-PE"/>
        </w:rPr>
        <w:t xml:space="preserve">sus </w:t>
      </w:r>
      <w:r w:rsidR="00D93559" w:rsidRPr="00D93559">
        <w:rPr>
          <w:lang w:val="es-PE"/>
        </w:rPr>
        <w:t xml:space="preserve">pecados, </w:t>
      </w:r>
      <w:r w:rsidR="00C4053C">
        <w:rPr>
          <w:lang w:val="es-PE"/>
        </w:rPr>
        <w:t xml:space="preserve">(v) </w:t>
      </w:r>
      <w:r w:rsidR="00D93559" w:rsidRPr="00D93559">
        <w:rPr>
          <w:lang w:val="es-PE"/>
        </w:rPr>
        <w:t>ni una mujer con tres cosas</w:t>
      </w:r>
      <w:r w:rsidR="007665B3">
        <w:rPr>
          <w:lang w:val="es-PE"/>
        </w:rPr>
        <w:t>;</w:t>
      </w:r>
      <w:r w:rsidR="00D93559" w:rsidRPr="00D93559">
        <w:rPr>
          <w:lang w:val="es-PE"/>
        </w:rPr>
        <w:t xml:space="preserve"> </w:t>
      </w:r>
      <w:r w:rsidR="00C4053C">
        <w:rPr>
          <w:lang w:val="es-PE"/>
        </w:rPr>
        <w:t>e</w:t>
      </w:r>
      <w:r w:rsidR="007665B3">
        <w:rPr>
          <w:lang w:val="es-PE"/>
        </w:rPr>
        <w:t xml:space="preserve">l </w:t>
      </w:r>
      <w:r w:rsidR="00D93559" w:rsidRPr="00D93559">
        <w:rPr>
          <w:lang w:val="es-PE"/>
        </w:rPr>
        <w:t xml:space="preserve">coito, </w:t>
      </w:r>
      <w:r w:rsidR="007665B3">
        <w:rPr>
          <w:lang w:val="es-PE"/>
        </w:rPr>
        <w:t xml:space="preserve">los </w:t>
      </w:r>
      <w:r w:rsidR="00D93559" w:rsidRPr="00D93559">
        <w:rPr>
          <w:lang w:val="es-PE"/>
        </w:rPr>
        <w:t>adorno</w:t>
      </w:r>
      <w:r w:rsidR="007665B3">
        <w:rPr>
          <w:lang w:val="es-PE"/>
        </w:rPr>
        <w:t>s</w:t>
      </w:r>
      <w:r w:rsidR="00D93559" w:rsidRPr="00D93559">
        <w:rPr>
          <w:lang w:val="es-PE"/>
        </w:rPr>
        <w:t xml:space="preserve"> y </w:t>
      </w:r>
      <w:r w:rsidR="007665B3">
        <w:rPr>
          <w:lang w:val="es-PE"/>
        </w:rPr>
        <w:t>l</w:t>
      </w:r>
      <w:r w:rsidR="00A6368F">
        <w:rPr>
          <w:lang w:val="es-PE"/>
        </w:rPr>
        <w:t>os</w:t>
      </w:r>
      <w:r w:rsidR="007665B3">
        <w:rPr>
          <w:lang w:val="es-PE"/>
        </w:rPr>
        <w:t xml:space="preserve"> </w:t>
      </w:r>
      <w:r w:rsidR="00D93559" w:rsidRPr="00D93559">
        <w:rPr>
          <w:lang w:val="es-PE"/>
        </w:rPr>
        <w:t>parto</w:t>
      </w:r>
      <w:r w:rsidR="00A6368F">
        <w:rPr>
          <w:lang w:val="es-PE"/>
        </w:rPr>
        <w:t>s</w:t>
      </w:r>
      <w:r>
        <w:rPr>
          <w:lang w:val="es-PE"/>
        </w:rPr>
        <w:t>;</w:t>
      </w:r>
      <w:r w:rsidR="00D93559" w:rsidRPr="00D93559">
        <w:rPr>
          <w:lang w:val="es-PE"/>
        </w:rPr>
        <w:t xml:space="preserve"> </w:t>
      </w:r>
      <w:r w:rsidR="00A6368F">
        <w:rPr>
          <w:lang w:val="es-PE"/>
        </w:rPr>
        <w:t xml:space="preserve">(vi) </w:t>
      </w:r>
      <w:r w:rsidR="00D93559" w:rsidRPr="00D93559">
        <w:rPr>
          <w:lang w:val="es-PE"/>
        </w:rPr>
        <w:t xml:space="preserve">ni un </w:t>
      </w:r>
      <w:proofErr w:type="spellStart"/>
      <w:r w:rsidR="00D93559" w:rsidRPr="007665B3">
        <w:rPr>
          <w:i/>
          <w:iCs/>
          <w:lang w:val="es-PE"/>
        </w:rPr>
        <w:t>brahm</w:t>
      </w:r>
      <w:r w:rsidR="00A6368F">
        <w:rPr>
          <w:i/>
          <w:iCs/>
          <w:lang w:val="es-PE"/>
        </w:rPr>
        <w:t>a</w:t>
      </w:r>
      <w:r w:rsidR="00D93559" w:rsidRPr="007665B3">
        <w:rPr>
          <w:i/>
          <w:iCs/>
          <w:lang w:val="es-PE"/>
        </w:rPr>
        <w:t>n</w:t>
      </w:r>
      <w:proofErr w:type="spellEnd"/>
      <w:r w:rsidR="00D93559" w:rsidRPr="00D93559">
        <w:rPr>
          <w:lang w:val="es-PE"/>
        </w:rPr>
        <w:t xml:space="preserve"> con </w:t>
      </w:r>
      <w:r w:rsidR="007665B3">
        <w:rPr>
          <w:lang w:val="es-PE"/>
        </w:rPr>
        <w:t xml:space="preserve">los </w:t>
      </w:r>
      <w:r w:rsidR="00D93559" w:rsidRPr="00D93559">
        <w:rPr>
          <w:lang w:val="es-PE"/>
        </w:rPr>
        <w:t xml:space="preserve">textos sagrados, </w:t>
      </w:r>
      <w:r w:rsidR="00A6368F">
        <w:rPr>
          <w:lang w:val="es-PE"/>
        </w:rPr>
        <w:t>(</w:t>
      </w:r>
      <w:r w:rsidR="00C4053C">
        <w:rPr>
          <w:lang w:val="es-PE"/>
        </w:rPr>
        <w:t>v</w:t>
      </w:r>
      <w:r w:rsidR="00A6368F">
        <w:rPr>
          <w:lang w:val="es-PE"/>
        </w:rPr>
        <w:t xml:space="preserve">i) </w:t>
      </w:r>
      <w:r w:rsidR="00D93559" w:rsidRPr="00D93559">
        <w:rPr>
          <w:lang w:val="es-PE"/>
        </w:rPr>
        <w:t xml:space="preserve">ni un sabio con </w:t>
      </w:r>
      <w:r w:rsidR="007665B3">
        <w:rPr>
          <w:lang w:val="es-PE"/>
        </w:rPr>
        <w:t xml:space="preserve">la </w:t>
      </w:r>
      <w:r w:rsidR="00D93559" w:rsidRPr="00D93559">
        <w:rPr>
          <w:lang w:val="es-PE"/>
        </w:rPr>
        <w:t xml:space="preserve">meditación extática, </w:t>
      </w:r>
      <w:r w:rsidR="00EB3775">
        <w:rPr>
          <w:lang w:val="es-PE"/>
        </w:rPr>
        <w:t>(</w:t>
      </w:r>
      <w:proofErr w:type="spellStart"/>
      <w:r w:rsidR="00C4053C">
        <w:rPr>
          <w:lang w:val="es-PE"/>
        </w:rPr>
        <w:t>vii</w:t>
      </w:r>
      <w:proofErr w:type="spellEnd"/>
      <w:r w:rsidR="00EB3775">
        <w:rPr>
          <w:lang w:val="es-PE"/>
        </w:rPr>
        <w:t xml:space="preserve">) </w:t>
      </w:r>
      <w:r w:rsidR="00D93559" w:rsidRPr="00D93559">
        <w:rPr>
          <w:lang w:val="es-PE"/>
        </w:rPr>
        <w:t xml:space="preserve">ni un </w:t>
      </w:r>
      <w:proofErr w:type="spellStart"/>
      <w:r w:rsidR="00D93559" w:rsidRPr="007665B3">
        <w:rPr>
          <w:i/>
          <w:iCs/>
          <w:lang w:val="es-PE"/>
        </w:rPr>
        <w:t>sekha</w:t>
      </w:r>
      <w:r w:rsidR="00D93559" w:rsidRPr="00C301D4">
        <w:rPr>
          <w:i/>
          <w:iCs/>
          <w:vertAlign w:val="superscript"/>
          <w:lang w:val="es-PE"/>
        </w:rPr>
        <w:t>1</w:t>
      </w:r>
      <w:proofErr w:type="spellEnd"/>
      <w:r w:rsidR="00D93559" w:rsidRPr="00D93559">
        <w:rPr>
          <w:lang w:val="es-PE"/>
        </w:rPr>
        <w:t xml:space="preserve"> con </w:t>
      </w:r>
      <w:r w:rsidR="007665B3">
        <w:rPr>
          <w:lang w:val="es-PE"/>
        </w:rPr>
        <w:t xml:space="preserve">el </w:t>
      </w:r>
      <w:r w:rsidR="00D93559" w:rsidRPr="00D93559">
        <w:rPr>
          <w:lang w:val="es-PE"/>
        </w:rPr>
        <w:t xml:space="preserve">honor, </w:t>
      </w:r>
      <w:r w:rsidR="00EB3775">
        <w:rPr>
          <w:lang w:val="es-PE"/>
        </w:rPr>
        <w:t xml:space="preserve">(xi) </w:t>
      </w:r>
      <w:r w:rsidR="00D93559" w:rsidRPr="00D93559">
        <w:rPr>
          <w:lang w:val="es-PE"/>
        </w:rPr>
        <w:t xml:space="preserve">ni </w:t>
      </w:r>
      <w:r w:rsidR="00BE3584">
        <w:rPr>
          <w:lang w:val="es-PE"/>
        </w:rPr>
        <w:t>alguien</w:t>
      </w:r>
      <w:r w:rsidR="00D93559" w:rsidRPr="00D93559">
        <w:rPr>
          <w:lang w:val="es-PE"/>
        </w:rPr>
        <w:t xml:space="preserve"> libre de deseo</w:t>
      </w:r>
      <w:r w:rsidR="00BE3584">
        <w:rPr>
          <w:lang w:val="es-PE"/>
        </w:rPr>
        <w:t>s</w:t>
      </w:r>
      <w:r w:rsidR="00D93559" w:rsidRPr="00D93559">
        <w:rPr>
          <w:lang w:val="es-PE"/>
        </w:rPr>
        <w:t xml:space="preserve"> con </w:t>
      </w:r>
      <w:r>
        <w:rPr>
          <w:lang w:val="es-PE"/>
        </w:rPr>
        <w:t xml:space="preserve">la </w:t>
      </w:r>
      <w:r w:rsidR="00D93559" w:rsidRPr="00D93559">
        <w:rPr>
          <w:lang w:val="es-PE"/>
        </w:rPr>
        <w:t xml:space="preserve">penitencia, </w:t>
      </w:r>
      <w:r w:rsidR="00EB3775">
        <w:rPr>
          <w:lang w:val="es-PE"/>
        </w:rPr>
        <w:t>(</w:t>
      </w:r>
      <w:proofErr w:type="spellStart"/>
      <w:r w:rsidR="00EB3775">
        <w:rPr>
          <w:lang w:val="es-PE"/>
        </w:rPr>
        <w:t>xii</w:t>
      </w:r>
      <w:proofErr w:type="spellEnd"/>
      <w:r w:rsidR="00EB3775">
        <w:rPr>
          <w:lang w:val="es-PE"/>
        </w:rPr>
        <w:t xml:space="preserve">) </w:t>
      </w:r>
      <w:r w:rsidR="00D93559" w:rsidRPr="00D93559">
        <w:rPr>
          <w:lang w:val="es-PE"/>
        </w:rPr>
        <w:t xml:space="preserve">ni el enérgico con </w:t>
      </w:r>
      <w:r>
        <w:rPr>
          <w:lang w:val="es-PE"/>
        </w:rPr>
        <w:t xml:space="preserve">la </w:t>
      </w:r>
      <w:r w:rsidR="00D93559" w:rsidRPr="00D93559">
        <w:rPr>
          <w:lang w:val="es-PE"/>
        </w:rPr>
        <w:t xml:space="preserve">energía, </w:t>
      </w:r>
      <w:r w:rsidR="00EB3775">
        <w:rPr>
          <w:lang w:val="es-PE"/>
        </w:rPr>
        <w:t>(</w:t>
      </w:r>
      <w:proofErr w:type="spellStart"/>
      <w:r w:rsidR="00C4053C">
        <w:rPr>
          <w:lang w:val="es-PE"/>
        </w:rPr>
        <w:t>v</w:t>
      </w:r>
      <w:r w:rsidR="00EB3775">
        <w:rPr>
          <w:lang w:val="es-PE"/>
        </w:rPr>
        <w:t>iii</w:t>
      </w:r>
      <w:proofErr w:type="spellEnd"/>
      <w:r w:rsidR="00EB3775">
        <w:rPr>
          <w:lang w:val="es-PE"/>
        </w:rPr>
        <w:t xml:space="preserve">) </w:t>
      </w:r>
      <w:r w:rsidR="00D93559" w:rsidRPr="00D93559">
        <w:rPr>
          <w:lang w:val="es-PE"/>
        </w:rPr>
        <w:t xml:space="preserve">ni el </w:t>
      </w:r>
      <w:r w:rsidR="00EB3775">
        <w:rPr>
          <w:lang w:val="es-PE"/>
        </w:rPr>
        <w:t xml:space="preserve">orador </w:t>
      </w:r>
      <w:r w:rsidR="00D93559" w:rsidRPr="00D93559">
        <w:rPr>
          <w:lang w:val="es-PE"/>
        </w:rPr>
        <w:t xml:space="preserve">con </w:t>
      </w:r>
      <w:r>
        <w:rPr>
          <w:lang w:val="es-PE"/>
        </w:rPr>
        <w:t>la</w:t>
      </w:r>
      <w:r w:rsidR="00EB3775">
        <w:rPr>
          <w:lang w:val="es-PE"/>
        </w:rPr>
        <w:t>s</w:t>
      </w:r>
      <w:r>
        <w:rPr>
          <w:lang w:val="es-PE"/>
        </w:rPr>
        <w:t xml:space="preserve"> </w:t>
      </w:r>
      <w:r w:rsidR="002F0347">
        <w:rPr>
          <w:lang w:val="es-PE"/>
        </w:rPr>
        <w:t>charla</w:t>
      </w:r>
      <w:r w:rsidR="00EB3775">
        <w:rPr>
          <w:lang w:val="es-PE"/>
        </w:rPr>
        <w:t>s</w:t>
      </w:r>
      <w:r w:rsidR="00D93559" w:rsidRPr="00D93559">
        <w:rPr>
          <w:lang w:val="es-PE"/>
        </w:rPr>
        <w:t xml:space="preserve">, </w:t>
      </w:r>
      <w:r w:rsidR="00EB3775">
        <w:rPr>
          <w:lang w:val="es-PE"/>
        </w:rPr>
        <w:t>(</w:t>
      </w:r>
      <w:proofErr w:type="spellStart"/>
      <w:r w:rsidR="00C4053C">
        <w:rPr>
          <w:lang w:val="es-PE"/>
        </w:rPr>
        <w:t>ix</w:t>
      </w:r>
      <w:proofErr w:type="spellEnd"/>
      <w:r w:rsidR="00EB3775">
        <w:rPr>
          <w:lang w:val="es-PE"/>
        </w:rPr>
        <w:t xml:space="preserve">) </w:t>
      </w:r>
      <w:r w:rsidR="00D93559" w:rsidRPr="00D93559">
        <w:rPr>
          <w:lang w:val="es-PE"/>
        </w:rPr>
        <w:t xml:space="preserve">ni el político con el consejo, </w:t>
      </w:r>
      <w:r w:rsidR="00C4053C">
        <w:rPr>
          <w:lang w:val="es-PE"/>
        </w:rPr>
        <w:t xml:space="preserve">(x) </w:t>
      </w:r>
      <w:r w:rsidR="00D93559" w:rsidRPr="00D93559">
        <w:rPr>
          <w:lang w:val="es-PE"/>
        </w:rPr>
        <w:t xml:space="preserve">ni el creyente con </w:t>
      </w:r>
      <w:r w:rsidR="00250DC6">
        <w:rPr>
          <w:lang w:val="es-PE"/>
        </w:rPr>
        <w:t xml:space="preserve">su </w:t>
      </w:r>
      <w:r w:rsidR="00D93559" w:rsidRPr="00D93559">
        <w:rPr>
          <w:lang w:val="es-PE"/>
        </w:rPr>
        <w:t>ser</w:t>
      </w:r>
      <w:r w:rsidR="00250DC6">
        <w:rPr>
          <w:lang w:val="es-PE"/>
        </w:rPr>
        <w:t>vicio</w:t>
      </w:r>
      <w:r w:rsidR="00D93559" w:rsidRPr="00D93559">
        <w:rPr>
          <w:lang w:val="es-PE"/>
        </w:rPr>
        <w:t xml:space="preserve"> a la iglesia, </w:t>
      </w:r>
      <w:r w:rsidR="00C4053C">
        <w:rPr>
          <w:lang w:val="es-PE"/>
        </w:rPr>
        <w:t>(xi)</w:t>
      </w:r>
      <w:r w:rsidR="00C4053C" w:rsidRPr="00D93559">
        <w:rPr>
          <w:lang w:val="es-PE"/>
        </w:rPr>
        <w:t xml:space="preserve"> </w:t>
      </w:r>
      <w:r w:rsidR="00D93559" w:rsidRPr="00D93559">
        <w:rPr>
          <w:lang w:val="es-PE"/>
        </w:rPr>
        <w:t xml:space="preserve">ni el liberal con </w:t>
      </w:r>
      <w:r>
        <w:rPr>
          <w:lang w:val="es-PE"/>
        </w:rPr>
        <w:t>la generosidad</w:t>
      </w:r>
      <w:r w:rsidR="00D93559" w:rsidRPr="00D93559">
        <w:rPr>
          <w:lang w:val="es-PE"/>
        </w:rPr>
        <w:t xml:space="preserve">, </w:t>
      </w:r>
      <w:r w:rsidR="00C4053C">
        <w:rPr>
          <w:lang w:val="es-PE"/>
        </w:rPr>
        <w:t>(</w:t>
      </w:r>
      <w:proofErr w:type="spellStart"/>
      <w:r w:rsidR="00C4053C">
        <w:rPr>
          <w:lang w:val="es-PE"/>
        </w:rPr>
        <w:t>xii</w:t>
      </w:r>
      <w:proofErr w:type="spellEnd"/>
      <w:r w:rsidR="00C4053C">
        <w:rPr>
          <w:lang w:val="es-PE"/>
        </w:rPr>
        <w:t>)</w:t>
      </w:r>
      <w:r w:rsidR="00C4053C" w:rsidRPr="00D93559">
        <w:rPr>
          <w:lang w:val="es-PE"/>
        </w:rPr>
        <w:t xml:space="preserve"> </w:t>
      </w:r>
      <w:r w:rsidR="00D93559" w:rsidRPr="00D93559">
        <w:rPr>
          <w:lang w:val="es-PE"/>
        </w:rPr>
        <w:t xml:space="preserve">ni los eruditos con oír la ley, </w:t>
      </w:r>
      <w:r w:rsidR="00D92FC4">
        <w:rPr>
          <w:lang w:val="es-PE"/>
        </w:rPr>
        <w:t>(</w:t>
      </w:r>
      <w:proofErr w:type="spellStart"/>
      <w:r w:rsidR="00D92FC4">
        <w:rPr>
          <w:lang w:val="es-PE"/>
        </w:rPr>
        <w:t>xiii</w:t>
      </w:r>
      <w:proofErr w:type="spellEnd"/>
      <w:r w:rsidR="00D92FC4">
        <w:rPr>
          <w:lang w:val="es-PE"/>
        </w:rPr>
        <w:t>)-(</w:t>
      </w:r>
      <w:proofErr w:type="spellStart"/>
      <w:r w:rsidR="00D92FC4">
        <w:rPr>
          <w:lang w:val="es-PE"/>
        </w:rPr>
        <w:t>xvi</w:t>
      </w:r>
      <w:proofErr w:type="spellEnd"/>
      <w:r w:rsidR="00D92FC4">
        <w:rPr>
          <w:lang w:val="es-PE"/>
        </w:rPr>
        <w:t>)</w:t>
      </w:r>
      <w:r w:rsidR="00D92FC4" w:rsidRPr="00D93559">
        <w:rPr>
          <w:lang w:val="es-PE"/>
        </w:rPr>
        <w:t xml:space="preserve">  </w:t>
      </w:r>
      <w:r w:rsidR="00D93559" w:rsidRPr="00D93559">
        <w:rPr>
          <w:lang w:val="es-PE"/>
        </w:rPr>
        <w:t xml:space="preserve">ni las cuatro </w:t>
      </w:r>
      <w:proofErr w:type="spellStart"/>
      <w:r w:rsidR="00D93559" w:rsidRPr="00D93559">
        <w:rPr>
          <w:lang w:val="es-PE"/>
        </w:rPr>
        <w:t>congregaciones</w:t>
      </w:r>
      <w:r w:rsidR="00D93559" w:rsidRPr="00733A29">
        <w:rPr>
          <w:vertAlign w:val="superscript"/>
          <w:lang w:val="es-PE"/>
        </w:rPr>
        <w:t>2</w:t>
      </w:r>
      <w:proofErr w:type="spellEnd"/>
      <w:r w:rsidR="00D93559" w:rsidRPr="00D93559">
        <w:rPr>
          <w:lang w:val="es-PE"/>
        </w:rPr>
        <w:t xml:space="preserve"> con </w:t>
      </w:r>
      <w:r w:rsidR="00A839F0">
        <w:rPr>
          <w:lang w:val="es-PE"/>
        </w:rPr>
        <w:t xml:space="preserve">presenciar </w:t>
      </w:r>
      <w:r w:rsidR="00D93559" w:rsidRPr="00D93559">
        <w:rPr>
          <w:lang w:val="es-PE"/>
        </w:rPr>
        <w:t xml:space="preserve">al </w:t>
      </w:r>
      <w:r w:rsidR="005A64BD" w:rsidRPr="005A64BD">
        <w:rPr>
          <w:i/>
          <w:lang w:val="es-PE"/>
        </w:rPr>
        <w:t>Buddha</w:t>
      </w:r>
      <w:r w:rsidR="00D93559" w:rsidRPr="00D93559">
        <w:rPr>
          <w:lang w:val="es-PE"/>
        </w:rPr>
        <w:t xml:space="preserve">. </w:t>
      </w:r>
    </w:p>
    <w:p w14:paraId="0250D050" w14:textId="77777777" w:rsidR="0042105A" w:rsidRDefault="00D93559" w:rsidP="00DD1B30">
      <w:pPr>
        <w:pStyle w:val="NormalHistoria"/>
        <w:ind w:left="0"/>
        <w:rPr>
          <w:lang w:val="es-PE"/>
        </w:rPr>
      </w:pPr>
      <w:r w:rsidRPr="00D93559">
        <w:rPr>
          <w:lang w:val="es-PE"/>
        </w:rPr>
        <w:t xml:space="preserve">Así que esta mujer </w:t>
      </w:r>
      <w:proofErr w:type="spellStart"/>
      <w:r w:rsidRPr="00733A29">
        <w:rPr>
          <w:i/>
          <w:iCs/>
          <w:lang w:val="es-PE"/>
        </w:rPr>
        <w:t>brahm</w:t>
      </w:r>
      <w:r w:rsidR="00A839F0">
        <w:rPr>
          <w:i/>
          <w:iCs/>
          <w:lang w:val="es-PE"/>
        </w:rPr>
        <w:t>a</w:t>
      </w:r>
      <w:r w:rsidRPr="00733A29">
        <w:rPr>
          <w:i/>
          <w:iCs/>
          <w:lang w:val="es-PE"/>
        </w:rPr>
        <w:t>n</w:t>
      </w:r>
      <w:proofErr w:type="spellEnd"/>
      <w:r w:rsidRPr="00D93559">
        <w:rPr>
          <w:lang w:val="es-PE"/>
        </w:rPr>
        <w:t xml:space="preserve"> [343], </w:t>
      </w:r>
      <w:r w:rsidR="00962522">
        <w:rPr>
          <w:lang w:val="es-PE"/>
        </w:rPr>
        <w:t xml:space="preserve">al sentirse </w:t>
      </w:r>
      <w:r w:rsidRPr="00D93559">
        <w:rPr>
          <w:lang w:val="es-PE"/>
        </w:rPr>
        <w:t>insatisfecha con el coito, dese</w:t>
      </w:r>
      <w:r w:rsidR="004A01F1">
        <w:rPr>
          <w:lang w:val="es-PE"/>
        </w:rPr>
        <w:t>ó</w:t>
      </w:r>
      <w:r w:rsidRPr="00D93559">
        <w:rPr>
          <w:lang w:val="es-PE"/>
        </w:rPr>
        <w:t xml:space="preserve"> </w:t>
      </w:r>
      <w:r w:rsidR="00962522">
        <w:rPr>
          <w:lang w:val="es-PE"/>
        </w:rPr>
        <w:t xml:space="preserve">desestimar </w:t>
      </w:r>
      <w:r w:rsidRPr="00D93559">
        <w:rPr>
          <w:lang w:val="es-PE"/>
        </w:rPr>
        <w:t>a su marido y cometer su</w:t>
      </w:r>
      <w:r w:rsidR="004A01F1">
        <w:rPr>
          <w:lang w:val="es-PE"/>
        </w:rPr>
        <w:t>s</w:t>
      </w:r>
      <w:r w:rsidRPr="00D93559">
        <w:rPr>
          <w:lang w:val="es-PE"/>
        </w:rPr>
        <w:t xml:space="preserve"> pecado</w:t>
      </w:r>
      <w:r w:rsidR="004A01F1">
        <w:rPr>
          <w:lang w:val="es-PE"/>
        </w:rPr>
        <w:t>s</w:t>
      </w:r>
      <w:r w:rsidRPr="00D93559">
        <w:rPr>
          <w:lang w:val="es-PE"/>
        </w:rPr>
        <w:t xml:space="preserve"> con audacia. Así</w:t>
      </w:r>
      <w:r w:rsidR="00962522">
        <w:rPr>
          <w:lang w:val="es-PE"/>
        </w:rPr>
        <w:t>,</w:t>
      </w:r>
      <w:r w:rsidRPr="00D93559">
        <w:rPr>
          <w:lang w:val="es-PE"/>
        </w:rPr>
        <w:t xml:space="preserve"> un día</w:t>
      </w:r>
      <w:r w:rsidR="006E581F">
        <w:rPr>
          <w:lang w:val="es-PE"/>
        </w:rPr>
        <w:t>,</w:t>
      </w:r>
      <w:r w:rsidRPr="00D93559">
        <w:rPr>
          <w:lang w:val="es-PE"/>
        </w:rPr>
        <w:t xml:space="preserve"> en su mal propósito ella se </w:t>
      </w:r>
      <w:r w:rsidR="00891DAE">
        <w:rPr>
          <w:lang w:val="es-PE"/>
        </w:rPr>
        <w:t>re</w:t>
      </w:r>
      <w:r w:rsidRPr="00D93559">
        <w:rPr>
          <w:lang w:val="es-PE"/>
        </w:rPr>
        <w:t>costó</w:t>
      </w:r>
      <w:r w:rsidR="00BE5946">
        <w:rPr>
          <w:lang w:val="es-PE"/>
        </w:rPr>
        <w:t xml:space="preserve"> con su marido</w:t>
      </w:r>
      <w:r w:rsidRPr="00D93559">
        <w:rPr>
          <w:lang w:val="es-PE"/>
        </w:rPr>
        <w:t xml:space="preserve">. Cuando </w:t>
      </w:r>
      <w:r w:rsidR="00891DAE">
        <w:rPr>
          <w:lang w:val="es-PE"/>
        </w:rPr>
        <w:t xml:space="preserve">él </w:t>
      </w:r>
      <w:r w:rsidRPr="00D93559">
        <w:rPr>
          <w:lang w:val="es-PE"/>
        </w:rPr>
        <w:t>dijo: "¿Qué tal, esposa?" ella respondió: "</w:t>
      </w:r>
      <w:r w:rsidRPr="004A01F1">
        <w:rPr>
          <w:i/>
          <w:iCs/>
          <w:lang w:val="es-PE"/>
        </w:rPr>
        <w:t>Brahm</w:t>
      </w:r>
      <w:r w:rsidR="00BE5946">
        <w:rPr>
          <w:i/>
          <w:iCs/>
          <w:lang w:val="es-PE"/>
        </w:rPr>
        <w:t>a</w:t>
      </w:r>
      <w:r w:rsidRPr="004A01F1">
        <w:rPr>
          <w:i/>
          <w:iCs/>
          <w:lang w:val="es-PE"/>
        </w:rPr>
        <w:t>n</w:t>
      </w:r>
      <w:r w:rsidRPr="00D93559">
        <w:rPr>
          <w:lang w:val="es-PE"/>
        </w:rPr>
        <w:t xml:space="preserve">, no puedo hacer el trabajo de </w:t>
      </w:r>
      <w:r w:rsidR="004A01F1">
        <w:rPr>
          <w:lang w:val="es-PE"/>
        </w:rPr>
        <w:t>s</w:t>
      </w:r>
      <w:r w:rsidRPr="00D93559">
        <w:rPr>
          <w:lang w:val="es-PE"/>
        </w:rPr>
        <w:t>u casa, consíg</w:t>
      </w:r>
      <w:r w:rsidR="00891DAE">
        <w:rPr>
          <w:lang w:val="es-PE"/>
        </w:rPr>
        <w:t>a</w:t>
      </w:r>
      <w:r w:rsidRPr="00D93559">
        <w:rPr>
          <w:lang w:val="es-PE"/>
        </w:rPr>
        <w:t xml:space="preserve">me una sirvienta". "Esposa, no tengo dinero, ¿qué debo </w:t>
      </w:r>
      <w:r w:rsidR="004A01F1">
        <w:rPr>
          <w:lang w:val="es-PE"/>
        </w:rPr>
        <w:t>hacer</w:t>
      </w:r>
      <w:r w:rsidRPr="00D93559">
        <w:rPr>
          <w:lang w:val="es-PE"/>
        </w:rPr>
        <w:t xml:space="preserve"> para conseguirl</w:t>
      </w:r>
      <w:r w:rsidR="00B762C3">
        <w:rPr>
          <w:lang w:val="es-PE"/>
        </w:rPr>
        <w:t>o</w:t>
      </w:r>
      <w:r w:rsidRPr="00D93559">
        <w:rPr>
          <w:lang w:val="es-PE"/>
        </w:rPr>
        <w:t>?" "Bus</w:t>
      </w:r>
      <w:r w:rsidR="004A01F1">
        <w:rPr>
          <w:lang w:val="es-PE"/>
        </w:rPr>
        <w:t>que</w:t>
      </w:r>
      <w:r w:rsidRPr="00D93559">
        <w:rPr>
          <w:lang w:val="es-PE"/>
        </w:rPr>
        <w:t xml:space="preserve"> dinero pidiendo limosna</w:t>
      </w:r>
      <w:r w:rsidR="00C22D3C">
        <w:rPr>
          <w:lang w:val="es-PE"/>
        </w:rPr>
        <w:t>s</w:t>
      </w:r>
      <w:r w:rsidRPr="00D93559">
        <w:rPr>
          <w:lang w:val="es-PE"/>
        </w:rPr>
        <w:t xml:space="preserve"> y consíg</w:t>
      </w:r>
      <w:r w:rsidR="004A01F1">
        <w:rPr>
          <w:lang w:val="es-PE"/>
        </w:rPr>
        <w:t>a</w:t>
      </w:r>
      <w:r w:rsidRPr="00D93559">
        <w:rPr>
          <w:lang w:val="es-PE"/>
        </w:rPr>
        <w:t>l</w:t>
      </w:r>
      <w:r w:rsidR="004A01F1">
        <w:rPr>
          <w:lang w:val="es-PE"/>
        </w:rPr>
        <w:t>o</w:t>
      </w:r>
      <w:r w:rsidR="00B762C3" w:rsidRPr="00B762C3">
        <w:rPr>
          <w:lang w:val="es-PE"/>
        </w:rPr>
        <w:t xml:space="preserve"> </w:t>
      </w:r>
      <w:r w:rsidR="00B762C3" w:rsidRPr="00D93559">
        <w:rPr>
          <w:lang w:val="es-PE"/>
        </w:rPr>
        <w:t>así</w:t>
      </w:r>
      <w:r w:rsidRPr="00D93559">
        <w:rPr>
          <w:lang w:val="es-PE"/>
        </w:rPr>
        <w:t>". "Entonces, esposa, prepar</w:t>
      </w:r>
      <w:r w:rsidR="00C22D3C">
        <w:rPr>
          <w:lang w:val="es-PE"/>
        </w:rPr>
        <w:t>e</w:t>
      </w:r>
      <w:r w:rsidRPr="00D93559">
        <w:rPr>
          <w:lang w:val="es-PE"/>
        </w:rPr>
        <w:t xml:space="preserve"> algo para mi viaje". Ella llenó una bolsa de piel con comida horneada</w:t>
      </w:r>
      <w:r w:rsidR="00C22D3C">
        <w:rPr>
          <w:lang w:val="es-PE"/>
        </w:rPr>
        <w:t>,</w:t>
      </w:r>
      <w:r w:rsidRPr="00D93559">
        <w:rPr>
          <w:lang w:val="es-PE"/>
        </w:rPr>
        <w:t xml:space="preserve"> comida sin hornear y se las dio</w:t>
      </w:r>
      <w:r w:rsidR="00C22D3C">
        <w:rPr>
          <w:lang w:val="es-PE"/>
        </w:rPr>
        <w:t xml:space="preserve"> a su esposo</w:t>
      </w:r>
      <w:r w:rsidRPr="00D93559">
        <w:rPr>
          <w:lang w:val="es-PE"/>
        </w:rPr>
        <w:t xml:space="preserve">. El </w:t>
      </w:r>
      <w:proofErr w:type="spellStart"/>
      <w:r w:rsidRPr="004A01F1">
        <w:rPr>
          <w:i/>
          <w:iCs/>
          <w:lang w:val="es-PE"/>
        </w:rPr>
        <w:t>brahm</w:t>
      </w:r>
      <w:r w:rsidR="00B762C3">
        <w:rPr>
          <w:i/>
          <w:iCs/>
          <w:lang w:val="es-PE"/>
        </w:rPr>
        <w:t>a</w:t>
      </w:r>
      <w:r w:rsidRPr="004A01F1">
        <w:rPr>
          <w:i/>
          <w:iCs/>
          <w:lang w:val="es-PE"/>
        </w:rPr>
        <w:t>n</w:t>
      </w:r>
      <w:proofErr w:type="spellEnd"/>
      <w:r w:rsidRPr="00D93559">
        <w:rPr>
          <w:lang w:val="es-PE"/>
        </w:rPr>
        <w:t xml:space="preserve">, recorriendo aldeas, pueblos y ciudades, obtuvo setecientas monedas y pensando: "Este dinero </w:t>
      </w:r>
      <w:r w:rsidR="004A01F1">
        <w:rPr>
          <w:lang w:val="es-PE"/>
        </w:rPr>
        <w:t xml:space="preserve">será </w:t>
      </w:r>
      <w:r w:rsidRPr="00D93559">
        <w:rPr>
          <w:lang w:val="es-PE"/>
        </w:rPr>
        <w:t>suficiente para comprar esclavos, hombres y mujeres"</w:t>
      </w:r>
      <w:r w:rsidR="00B762C3">
        <w:rPr>
          <w:lang w:val="es-PE"/>
        </w:rPr>
        <w:t>;</w:t>
      </w:r>
      <w:r w:rsidRPr="00D93559">
        <w:rPr>
          <w:lang w:val="es-PE"/>
        </w:rPr>
        <w:t xml:space="preserve"> </w:t>
      </w:r>
      <w:r w:rsidR="004A01F1">
        <w:rPr>
          <w:lang w:val="es-PE"/>
        </w:rPr>
        <w:t>así</w:t>
      </w:r>
      <w:r w:rsidR="00B762C3">
        <w:rPr>
          <w:lang w:val="es-PE"/>
        </w:rPr>
        <w:t>,</w:t>
      </w:r>
      <w:r w:rsidR="004A01F1">
        <w:rPr>
          <w:lang w:val="es-PE"/>
        </w:rPr>
        <w:t xml:space="preserve"> </w:t>
      </w:r>
      <w:r w:rsidRPr="00D93559">
        <w:rPr>
          <w:lang w:val="es-PE"/>
        </w:rPr>
        <w:t>regres</w:t>
      </w:r>
      <w:r w:rsidR="004A01F1">
        <w:rPr>
          <w:lang w:val="es-PE"/>
        </w:rPr>
        <w:t>ó</w:t>
      </w:r>
      <w:r w:rsidRPr="00D93559">
        <w:rPr>
          <w:lang w:val="es-PE"/>
        </w:rPr>
        <w:t xml:space="preserve"> a su aldea</w:t>
      </w:r>
      <w:r w:rsidR="00B762C3">
        <w:rPr>
          <w:lang w:val="es-PE"/>
        </w:rPr>
        <w:t>;</w:t>
      </w:r>
      <w:r w:rsidRPr="00D93559">
        <w:rPr>
          <w:lang w:val="es-PE"/>
        </w:rPr>
        <w:t xml:space="preserve"> en cierto lugar conveniente para </w:t>
      </w:r>
    </w:p>
    <w:p w14:paraId="296BA004" w14:textId="77777777" w:rsidR="00512F31" w:rsidRPr="00FB17E9" w:rsidRDefault="00512F31" w:rsidP="00512F31">
      <w:pPr>
        <w:pStyle w:val="PieDePgina0"/>
        <w:rPr>
          <w:sz w:val="16"/>
          <w:szCs w:val="20"/>
          <w:u w:val="single"/>
          <w:lang w:val="es-PE"/>
        </w:rPr>
      </w:pPr>
      <w:r w:rsidRPr="00FB17E9">
        <w:rPr>
          <w:sz w:val="16"/>
          <w:szCs w:val="20"/>
          <w:u w:val="single"/>
          <w:lang w:val="es-PE"/>
        </w:rPr>
        <w:t xml:space="preserve">                                                                                   . </w:t>
      </w:r>
    </w:p>
    <w:p w14:paraId="20E678C5" w14:textId="77777777" w:rsidR="00512F31" w:rsidRPr="00FB17E9" w:rsidRDefault="00512F31" w:rsidP="00512F31">
      <w:pPr>
        <w:pStyle w:val="PieDePgina0"/>
        <w:rPr>
          <w:sz w:val="16"/>
          <w:szCs w:val="20"/>
          <w:lang w:val="es-PE"/>
        </w:rPr>
      </w:pPr>
      <w:r w:rsidRPr="00FB17E9">
        <w:rPr>
          <w:sz w:val="16"/>
          <w:szCs w:val="20"/>
          <w:lang w:val="es-PE"/>
        </w:rPr>
        <w:t>1</w:t>
      </w:r>
      <w:r>
        <w:rPr>
          <w:sz w:val="16"/>
          <w:szCs w:val="20"/>
          <w:lang w:val="es-PE"/>
        </w:rPr>
        <w:t>.</w:t>
      </w:r>
      <w:r w:rsidRPr="00FB17E9">
        <w:rPr>
          <w:sz w:val="16"/>
          <w:szCs w:val="20"/>
          <w:lang w:val="es-PE"/>
        </w:rPr>
        <w:t xml:space="preserve"> Un hombre noble que no ha alcanzado la santidad.</w:t>
      </w:r>
    </w:p>
    <w:p w14:paraId="44801A0A" w14:textId="3A0506FE" w:rsidR="0042105A" w:rsidRDefault="00512F31" w:rsidP="00512F31">
      <w:pPr>
        <w:pStyle w:val="PieDePgina0"/>
        <w:rPr>
          <w:spacing w:val="30"/>
          <w:sz w:val="20"/>
          <w:lang w:val="es-PE"/>
        </w:rPr>
      </w:pPr>
      <w:r w:rsidRPr="00FB17E9">
        <w:rPr>
          <w:sz w:val="16"/>
          <w:szCs w:val="20"/>
          <w:lang w:val="es-PE"/>
        </w:rPr>
        <w:t>2</w:t>
      </w:r>
      <w:r>
        <w:rPr>
          <w:sz w:val="16"/>
          <w:szCs w:val="20"/>
          <w:lang w:val="es-PE"/>
        </w:rPr>
        <w:t>.</w:t>
      </w:r>
      <w:r w:rsidRPr="00FB17E9">
        <w:rPr>
          <w:sz w:val="16"/>
          <w:szCs w:val="20"/>
          <w:lang w:val="es-PE"/>
        </w:rPr>
        <w:t xml:space="preserve"> </w:t>
      </w:r>
      <w:proofErr w:type="spellStart"/>
      <w:r w:rsidRPr="005D7F6D">
        <w:rPr>
          <w:i/>
          <w:iCs/>
          <w:sz w:val="16"/>
          <w:szCs w:val="20"/>
        </w:rPr>
        <w:t>Bhikkhu</w:t>
      </w:r>
      <w:proofErr w:type="spellEnd"/>
      <w:r w:rsidRPr="005D7F6D">
        <w:rPr>
          <w:i/>
          <w:iCs/>
          <w:sz w:val="16"/>
          <w:szCs w:val="20"/>
        </w:rPr>
        <w:t xml:space="preserve"> </w:t>
      </w:r>
      <w:r w:rsidRPr="005D7F6D">
        <w:rPr>
          <w:sz w:val="16"/>
          <w:szCs w:val="20"/>
        </w:rPr>
        <w:t>(monjes),</w:t>
      </w:r>
      <w:r w:rsidRPr="005D7F6D">
        <w:rPr>
          <w:i/>
          <w:iCs/>
          <w:sz w:val="16"/>
          <w:szCs w:val="20"/>
        </w:rPr>
        <w:t xml:space="preserve"> </w:t>
      </w:r>
      <w:proofErr w:type="spellStart"/>
      <w:r w:rsidRPr="005D7F6D">
        <w:rPr>
          <w:i/>
          <w:iCs/>
          <w:sz w:val="16"/>
          <w:szCs w:val="20"/>
        </w:rPr>
        <w:t>bhikkhunī</w:t>
      </w:r>
      <w:proofErr w:type="spellEnd"/>
      <w:r w:rsidRPr="005D7F6D">
        <w:rPr>
          <w:i/>
          <w:iCs/>
          <w:sz w:val="16"/>
          <w:szCs w:val="20"/>
        </w:rPr>
        <w:t xml:space="preserve"> </w:t>
      </w:r>
      <w:r w:rsidRPr="005D7F6D">
        <w:rPr>
          <w:sz w:val="16"/>
          <w:szCs w:val="20"/>
        </w:rPr>
        <w:t>(monjas),</w:t>
      </w:r>
      <w:r w:rsidRPr="005D7F6D">
        <w:rPr>
          <w:i/>
          <w:iCs/>
          <w:sz w:val="16"/>
          <w:szCs w:val="20"/>
        </w:rPr>
        <w:t xml:space="preserve"> </w:t>
      </w:r>
      <w:proofErr w:type="spellStart"/>
      <w:r w:rsidRPr="005D7F6D">
        <w:rPr>
          <w:i/>
          <w:iCs/>
          <w:sz w:val="16"/>
          <w:szCs w:val="20"/>
        </w:rPr>
        <w:t>upāsaka</w:t>
      </w:r>
      <w:proofErr w:type="spellEnd"/>
      <w:r w:rsidRPr="005D7F6D">
        <w:rPr>
          <w:i/>
          <w:iCs/>
          <w:sz w:val="16"/>
          <w:szCs w:val="20"/>
        </w:rPr>
        <w:t xml:space="preserve"> </w:t>
      </w:r>
      <w:r w:rsidRPr="005D7F6D">
        <w:rPr>
          <w:sz w:val="16"/>
          <w:szCs w:val="20"/>
        </w:rPr>
        <w:t>(laicos)</w:t>
      </w:r>
      <w:r w:rsidRPr="005D7F6D">
        <w:rPr>
          <w:i/>
          <w:iCs/>
          <w:sz w:val="16"/>
          <w:szCs w:val="20"/>
        </w:rPr>
        <w:t xml:space="preserve"> y </w:t>
      </w:r>
      <w:proofErr w:type="spellStart"/>
      <w:r w:rsidRPr="005D7F6D">
        <w:rPr>
          <w:i/>
          <w:iCs/>
          <w:sz w:val="16"/>
          <w:szCs w:val="20"/>
        </w:rPr>
        <w:t>upāsikā</w:t>
      </w:r>
      <w:proofErr w:type="spellEnd"/>
      <w:r w:rsidRPr="005D7F6D">
        <w:rPr>
          <w:i/>
          <w:iCs/>
          <w:sz w:val="16"/>
          <w:szCs w:val="20"/>
        </w:rPr>
        <w:t xml:space="preserve"> </w:t>
      </w:r>
      <w:r w:rsidRPr="005D7F6D">
        <w:rPr>
          <w:sz w:val="16"/>
          <w:szCs w:val="20"/>
        </w:rPr>
        <w:t>(laicas)</w:t>
      </w:r>
      <w:r w:rsidRPr="00FB17E9">
        <w:rPr>
          <w:sz w:val="16"/>
          <w:szCs w:val="20"/>
          <w:lang w:val="es-PE"/>
        </w:rPr>
        <w:t>.</w:t>
      </w:r>
      <w:r w:rsidR="0042105A">
        <w:rPr>
          <w:lang w:val="es-PE"/>
        </w:rPr>
        <w:br w:type="page"/>
      </w:r>
    </w:p>
    <w:p w14:paraId="2B579948" w14:textId="30443A5F" w:rsidR="00FB1EF0" w:rsidRDefault="00D93559" w:rsidP="0042105A">
      <w:pPr>
        <w:pStyle w:val="NormalHistoria"/>
        <w:ind w:left="0" w:firstLine="0"/>
        <w:rPr>
          <w:lang w:val="es-PE"/>
        </w:rPr>
      </w:pPr>
      <w:r w:rsidRPr="00D93559">
        <w:rPr>
          <w:lang w:val="es-PE"/>
        </w:rPr>
        <w:lastRenderedPageBreak/>
        <w:t>el agua</w:t>
      </w:r>
      <w:r w:rsidR="006C614F">
        <w:rPr>
          <w:lang w:val="es-PE"/>
        </w:rPr>
        <w:t>,</w:t>
      </w:r>
      <w:r w:rsidRPr="00D93559">
        <w:rPr>
          <w:lang w:val="es-PE"/>
        </w:rPr>
        <w:t xml:space="preserve"> abrió su saco y comiendo algo de comida, bajó a beber agua sin vendarse la boca. Luego, </w:t>
      </w:r>
      <w:r w:rsidR="00580EB8">
        <w:rPr>
          <w:lang w:val="es-PE"/>
        </w:rPr>
        <w:t>la</w:t>
      </w:r>
      <w:r w:rsidRPr="00D93559">
        <w:rPr>
          <w:lang w:val="es-PE"/>
        </w:rPr>
        <w:t xml:space="preserve"> serpiente negra </w:t>
      </w:r>
      <w:r w:rsidR="00580EB8">
        <w:rPr>
          <w:lang w:val="es-PE"/>
        </w:rPr>
        <w:t xml:space="preserve">de </w:t>
      </w:r>
      <w:r w:rsidRPr="00D93559">
        <w:rPr>
          <w:lang w:val="es-PE"/>
        </w:rPr>
        <w:t xml:space="preserve">un árbol hueco, oliendo la comida, entró en la bolsa y se </w:t>
      </w:r>
      <w:r w:rsidR="004A01F1">
        <w:rPr>
          <w:lang w:val="es-PE"/>
        </w:rPr>
        <w:t>abrigó</w:t>
      </w:r>
      <w:r w:rsidRPr="00D93559">
        <w:rPr>
          <w:lang w:val="es-PE"/>
        </w:rPr>
        <w:t xml:space="preserve"> enroscada</w:t>
      </w:r>
      <w:r w:rsidR="006C614F">
        <w:rPr>
          <w:lang w:val="es-PE"/>
        </w:rPr>
        <w:t>,</w:t>
      </w:r>
      <w:r w:rsidRPr="00D93559">
        <w:rPr>
          <w:lang w:val="es-PE"/>
        </w:rPr>
        <w:t xml:space="preserve"> comi</w:t>
      </w:r>
      <w:r w:rsidR="00580EB8">
        <w:rPr>
          <w:lang w:val="es-PE"/>
        </w:rPr>
        <w:t>é</w:t>
      </w:r>
      <w:r w:rsidRPr="00D93559">
        <w:rPr>
          <w:lang w:val="es-PE"/>
        </w:rPr>
        <w:t xml:space="preserve">ndola. </w:t>
      </w:r>
      <w:r w:rsidR="006C614F">
        <w:rPr>
          <w:lang w:val="es-PE"/>
        </w:rPr>
        <w:t>Entonces, l</w:t>
      </w:r>
      <w:r w:rsidRPr="00D93559">
        <w:rPr>
          <w:lang w:val="es-PE"/>
        </w:rPr>
        <w:t xml:space="preserve">legó el </w:t>
      </w:r>
      <w:proofErr w:type="spellStart"/>
      <w:r w:rsidRPr="007E5F1C">
        <w:rPr>
          <w:i/>
          <w:iCs/>
          <w:lang w:val="es-PE"/>
        </w:rPr>
        <w:t>brahm</w:t>
      </w:r>
      <w:r w:rsidR="006C614F">
        <w:rPr>
          <w:i/>
          <w:iCs/>
          <w:lang w:val="es-PE"/>
        </w:rPr>
        <w:t>a</w:t>
      </w:r>
      <w:r w:rsidRPr="007E5F1C">
        <w:rPr>
          <w:i/>
          <w:iCs/>
          <w:lang w:val="es-PE"/>
        </w:rPr>
        <w:t>n</w:t>
      </w:r>
      <w:proofErr w:type="spellEnd"/>
      <w:r w:rsidRPr="00D93559">
        <w:rPr>
          <w:lang w:val="es-PE"/>
        </w:rPr>
        <w:t xml:space="preserve"> y</w:t>
      </w:r>
      <w:r w:rsidR="00580EB8">
        <w:rPr>
          <w:lang w:val="es-PE"/>
        </w:rPr>
        <w:t>,</w:t>
      </w:r>
      <w:r w:rsidRPr="00D93559">
        <w:rPr>
          <w:lang w:val="es-PE"/>
        </w:rPr>
        <w:t xml:space="preserve"> sin mirar dentro</w:t>
      </w:r>
      <w:r w:rsidR="006C614F">
        <w:rPr>
          <w:lang w:val="es-PE"/>
        </w:rPr>
        <w:t>,</w:t>
      </w:r>
      <w:r w:rsidRPr="00D93559">
        <w:rPr>
          <w:lang w:val="es-PE"/>
        </w:rPr>
        <w:t xml:space="preserve"> abrochó el saco y poniéndoselo al hombro se </w:t>
      </w:r>
      <w:r w:rsidR="007E5F1C">
        <w:rPr>
          <w:lang w:val="es-PE"/>
        </w:rPr>
        <w:t>marchó</w:t>
      </w:r>
      <w:r w:rsidRPr="00D93559">
        <w:rPr>
          <w:lang w:val="es-PE"/>
        </w:rPr>
        <w:t xml:space="preserve">. </w:t>
      </w:r>
    </w:p>
    <w:p w14:paraId="171C6D23" w14:textId="57813245" w:rsidR="003E20BE" w:rsidRDefault="00D93559" w:rsidP="00512F31">
      <w:pPr>
        <w:pStyle w:val="NormalHistoria"/>
        <w:ind w:left="0"/>
        <w:rPr>
          <w:lang w:val="es-PE"/>
        </w:rPr>
      </w:pPr>
      <w:r w:rsidRPr="00D93559">
        <w:rPr>
          <w:lang w:val="es-PE"/>
        </w:rPr>
        <w:t>Entonces</w:t>
      </w:r>
      <w:r w:rsidR="006C614F">
        <w:rPr>
          <w:lang w:val="es-PE"/>
        </w:rPr>
        <w:t>,</w:t>
      </w:r>
      <w:r w:rsidRPr="00D93559">
        <w:rPr>
          <w:lang w:val="es-PE"/>
        </w:rPr>
        <w:t xml:space="preserve"> un </w:t>
      </w:r>
      <w:proofErr w:type="spellStart"/>
      <w:r w:rsidR="00FB1EF0" w:rsidRPr="00FB1EF0">
        <w:rPr>
          <w:lang w:val="es-PE"/>
        </w:rPr>
        <w:t>Devatā</w:t>
      </w:r>
      <w:proofErr w:type="spellEnd"/>
      <w:r w:rsidR="00FB1EF0">
        <w:rPr>
          <w:lang w:val="es-PE"/>
        </w:rPr>
        <w:t>, un</w:t>
      </w:r>
      <w:r w:rsidR="00FB1EF0" w:rsidRPr="00FB1EF0">
        <w:rPr>
          <w:lang w:val="es-PE"/>
        </w:rPr>
        <w:t xml:space="preserve"> </w:t>
      </w:r>
      <w:r w:rsidRPr="00D93559">
        <w:rPr>
          <w:lang w:val="es-PE"/>
        </w:rPr>
        <w:t xml:space="preserve">espíritu que vivía en un árbol, sentado en </w:t>
      </w:r>
      <w:r w:rsidR="006C614F">
        <w:rPr>
          <w:lang w:val="es-PE"/>
        </w:rPr>
        <w:t>el</w:t>
      </w:r>
      <w:r w:rsidRPr="00D93559">
        <w:rPr>
          <w:lang w:val="es-PE"/>
        </w:rPr>
        <w:t xml:space="preserve"> hueco de</w:t>
      </w:r>
      <w:r w:rsidR="006C614F">
        <w:rPr>
          <w:lang w:val="es-PE"/>
        </w:rPr>
        <w:t xml:space="preserve"> un</w:t>
      </w:r>
      <w:r w:rsidRPr="00D93559">
        <w:rPr>
          <w:lang w:val="es-PE"/>
        </w:rPr>
        <w:t xml:space="preserve"> tronco, le dijo en el camino: "</w:t>
      </w:r>
      <w:r w:rsidRPr="007E5F1C">
        <w:rPr>
          <w:i/>
          <w:iCs/>
          <w:lang w:val="es-PE"/>
        </w:rPr>
        <w:t>Brahm</w:t>
      </w:r>
      <w:r w:rsidR="006C614F">
        <w:rPr>
          <w:i/>
          <w:iCs/>
          <w:lang w:val="es-PE"/>
        </w:rPr>
        <w:t>a</w:t>
      </w:r>
      <w:r w:rsidRPr="007E5F1C">
        <w:rPr>
          <w:i/>
          <w:iCs/>
          <w:lang w:val="es-PE"/>
        </w:rPr>
        <w:t>n</w:t>
      </w:r>
      <w:r w:rsidRPr="00D93559">
        <w:rPr>
          <w:lang w:val="es-PE"/>
        </w:rPr>
        <w:t xml:space="preserve">, si </w:t>
      </w:r>
      <w:r w:rsidR="007E5F1C">
        <w:rPr>
          <w:lang w:val="es-PE"/>
        </w:rPr>
        <w:t>s</w:t>
      </w:r>
      <w:r w:rsidRPr="00D93559">
        <w:rPr>
          <w:lang w:val="es-PE"/>
        </w:rPr>
        <w:t xml:space="preserve">e detiene en el camino morirá, si regresa a casa hoy, </w:t>
      </w:r>
      <w:r w:rsidR="007E5F1C">
        <w:rPr>
          <w:lang w:val="es-PE"/>
        </w:rPr>
        <w:t>s</w:t>
      </w:r>
      <w:r w:rsidRPr="00D93559">
        <w:rPr>
          <w:lang w:val="es-PE"/>
        </w:rPr>
        <w:t xml:space="preserve">u esposa morirá", </w:t>
      </w:r>
      <w:r w:rsidR="00580EB8">
        <w:rPr>
          <w:lang w:val="es-PE"/>
        </w:rPr>
        <w:t xml:space="preserve">así </w:t>
      </w:r>
      <w:r w:rsidRPr="00D93559">
        <w:rPr>
          <w:lang w:val="es-PE"/>
        </w:rPr>
        <w:t xml:space="preserve">desapareció </w:t>
      </w:r>
      <w:r w:rsidR="007E5F1C">
        <w:rPr>
          <w:lang w:val="es-PE"/>
        </w:rPr>
        <w:t xml:space="preserve">y </w:t>
      </w:r>
      <w:r w:rsidR="006C614F">
        <w:rPr>
          <w:lang w:val="es-PE"/>
        </w:rPr>
        <w:t xml:space="preserve">se </w:t>
      </w:r>
      <w:r w:rsidR="00580EB8">
        <w:rPr>
          <w:lang w:val="es-PE"/>
        </w:rPr>
        <w:t>desvan</w:t>
      </w:r>
      <w:r w:rsidR="006C614F">
        <w:rPr>
          <w:lang w:val="es-PE"/>
        </w:rPr>
        <w:t>e</w:t>
      </w:r>
      <w:r w:rsidR="00580EB8">
        <w:rPr>
          <w:lang w:val="es-PE"/>
        </w:rPr>
        <w:t>ció</w:t>
      </w:r>
      <w:r w:rsidR="00BC0A72">
        <w:rPr>
          <w:lang w:val="es-PE"/>
        </w:rPr>
        <w:t>.</w:t>
      </w:r>
      <w:r w:rsidRPr="00D93559">
        <w:rPr>
          <w:lang w:val="es-PE"/>
        </w:rPr>
        <w:t xml:space="preserve"> </w:t>
      </w:r>
      <w:r w:rsidR="00BC0A72">
        <w:rPr>
          <w:lang w:val="es-PE"/>
        </w:rPr>
        <w:t xml:space="preserve">Él viró para ver quien le hablaba, </w:t>
      </w:r>
      <w:r w:rsidRPr="00D93559">
        <w:rPr>
          <w:lang w:val="es-PE"/>
        </w:rPr>
        <w:t xml:space="preserve">pero al no ver </w:t>
      </w:r>
      <w:r w:rsidR="00580EB8">
        <w:rPr>
          <w:lang w:val="es-PE"/>
        </w:rPr>
        <w:t>a</w:t>
      </w:r>
      <w:r w:rsidRPr="00D93559">
        <w:rPr>
          <w:lang w:val="es-PE"/>
        </w:rPr>
        <w:t xml:space="preserve">l espíritu </w:t>
      </w:r>
      <w:r w:rsidR="006C614F">
        <w:rPr>
          <w:lang w:val="es-PE"/>
        </w:rPr>
        <w:t xml:space="preserve">sintió </w:t>
      </w:r>
      <w:r w:rsidRPr="00D93559">
        <w:rPr>
          <w:lang w:val="es-PE"/>
        </w:rPr>
        <w:t xml:space="preserve">miedo y se turbó con el miedo </w:t>
      </w:r>
      <w:r w:rsidR="00580EB8">
        <w:rPr>
          <w:lang w:val="es-PE"/>
        </w:rPr>
        <w:t xml:space="preserve">hacia </w:t>
      </w:r>
      <w:r w:rsidRPr="00D93559">
        <w:rPr>
          <w:lang w:val="es-PE"/>
        </w:rPr>
        <w:t>la muerte</w:t>
      </w:r>
      <w:r w:rsidR="006C614F">
        <w:rPr>
          <w:lang w:val="es-PE"/>
        </w:rPr>
        <w:t>;</w:t>
      </w:r>
      <w:r w:rsidRPr="00D93559">
        <w:rPr>
          <w:lang w:val="es-PE"/>
        </w:rPr>
        <w:t xml:space="preserve">  así llegó a la </w:t>
      </w:r>
      <w:r w:rsidR="006C614F">
        <w:rPr>
          <w:lang w:val="es-PE"/>
        </w:rPr>
        <w:t xml:space="preserve">entrada </w:t>
      </w:r>
      <w:r w:rsidRPr="00D93559">
        <w:rPr>
          <w:lang w:val="es-PE"/>
        </w:rPr>
        <w:t xml:space="preserve">de </w:t>
      </w:r>
      <w:proofErr w:type="spellStart"/>
      <w:r w:rsidR="0058784D">
        <w:rPr>
          <w:lang w:val="es-PE"/>
        </w:rPr>
        <w:t>Benares</w:t>
      </w:r>
      <w:proofErr w:type="spellEnd"/>
      <w:r w:rsidRPr="00D93559">
        <w:rPr>
          <w:lang w:val="es-PE"/>
        </w:rPr>
        <w:t xml:space="preserve"> llorando y lamentándose. Era el ayuno del decimoquinto día, el día de la prédica del </w:t>
      </w:r>
      <w:r w:rsidR="005A64BD" w:rsidRPr="005A64BD">
        <w:rPr>
          <w:i/>
          <w:lang w:val="es-PE"/>
        </w:rPr>
        <w:t>Bodhisatta</w:t>
      </w:r>
      <w:r w:rsidRPr="00D93559">
        <w:rPr>
          <w:lang w:val="es-PE"/>
        </w:rPr>
        <w:t xml:space="preserve">, sentado en el asiento decorado del </w:t>
      </w:r>
      <w:r w:rsidR="00FB1EF0" w:rsidRPr="00FB1EF0">
        <w:rPr>
          <w:i/>
          <w:iCs/>
        </w:rPr>
        <w:t>Dhamma</w:t>
      </w:r>
      <w:r w:rsidR="00FB1EF0" w:rsidRPr="00FB1EF0">
        <w:rPr>
          <w:lang w:val="es-PE"/>
        </w:rPr>
        <w:t xml:space="preserve"> </w:t>
      </w:r>
      <w:r w:rsidR="009A327E">
        <w:rPr>
          <w:lang w:val="es-PE"/>
        </w:rPr>
        <w:t>rodeado de</w:t>
      </w:r>
      <w:r w:rsidRPr="00D93559">
        <w:rPr>
          <w:lang w:val="es-PE"/>
        </w:rPr>
        <w:t xml:space="preserve"> una multitud</w:t>
      </w:r>
      <w:r w:rsidR="00C123FF">
        <w:rPr>
          <w:lang w:val="es-PE"/>
        </w:rPr>
        <w:t xml:space="preserve"> que</w:t>
      </w:r>
      <w:r w:rsidR="00580EB8">
        <w:rPr>
          <w:lang w:val="es-PE"/>
        </w:rPr>
        <w:t>,</w:t>
      </w:r>
      <w:r w:rsidRPr="00D93559">
        <w:rPr>
          <w:lang w:val="es-PE"/>
        </w:rPr>
        <w:t xml:space="preserve"> con perfumes</w:t>
      </w:r>
      <w:r w:rsidR="00580EB8">
        <w:rPr>
          <w:lang w:val="es-PE"/>
        </w:rPr>
        <w:t>,</w:t>
      </w:r>
      <w:r w:rsidRPr="00D93559">
        <w:rPr>
          <w:lang w:val="es-PE"/>
        </w:rPr>
        <w:t xml:space="preserve"> flores y similares en sus manos</w:t>
      </w:r>
      <w:r w:rsidR="00580EB8">
        <w:rPr>
          <w:lang w:val="es-PE"/>
        </w:rPr>
        <w:t>,</w:t>
      </w:r>
      <w:r w:rsidRPr="00D93559">
        <w:rPr>
          <w:lang w:val="es-PE"/>
        </w:rPr>
        <w:t xml:space="preserve"> </w:t>
      </w:r>
      <w:r w:rsidR="00BC0A72">
        <w:rPr>
          <w:lang w:val="es-PE"/>
        </w:rPr>
        <w:t xml:space="preserve">llegaba </w:t>
      </w:r>
      <w:r w:rsidRPr="00D93559">
        <w:rPr>
          <w:lang w:val="es-PE"/>
        </w:rPr>
        <w:t xml:space="preserve">en tropel </w:t>
      </w:r>
      <w:r w:rsidR="00BA0A2B">
        <w:rPr>
          <w:lang w:val="es-PE"/>
        </w:rPr>
        <w:t>para</w:t>
      </w:r>
      <w:r w:rsidRPr="00D93559">
        <w:rPr>
          <w:lang w:val="es-PE"/>
        </w:rPr>
        <w:t xml:space="preserve"> escuchar la prédica. El </w:t>
      </w:r>
      <w:proofErr w:type="spellStart"/>
      <w:r w:rsidRPr="00BC0A72">
        <w:rPr>
          <w:i/>
          <w:iCs/>
          <w:lang w:val="es-PE"/>
        </w:rPr>
        <w:t>brahm</w:t>
      </w:r>
      <w:r w:rsidR="00C123FF">
        <w:rPr>
          <w:i/>
          <w:iCs/>
          <w:lang w:val="es-PE"/>
        </w:rPr>
        <w:t>a</w:t>
      </w:r>
      <w:r w:rsidRPr="00BC0A72">
        <w:rPr>
          <w:i/>
          <w:iCs/>
          <w:lang w:val="es-PE"/>
        </w:rPr>
        <w:t>n</w:t>
      </w:r>
      <w:proofErr w:type="spellEnd"/>
      <w:r w:rsidRPr="00D93559">
        <w:rPr>
          <w:lang w:val="es-PE"/>
        </w:rPr>
        <w:t xml:space="preserve"> </w:t>
      </w:r>
      <w:r w:rsidR="00BA0A2B">
        <w:rPr>
          <w:lang w:val="es-PE"/>
        </w:rPr>
        <w:t>preguntó</w:t>
      </w:r>
      <w:r w:rsidRPr="00D93559">
        <w:rPr>
          <w:lang w:val="es-PE"/>
        </w:rPr>
        <w:t>: "¿Adónde va</w:t>
      </w:r>
      <w:r w:rsidR="00BC0A72">
        <w:rPr>
          <w:lang w:val="es-PE"/>
        </w:rPr>
        <w:t>n</w:t>
      </w:r>
      <w:r w:rsidRPr="00D93559">
        <w:rPr>
          <w:lang w:val="es-PE"/>
        </w:rPr>
        <w:t>?" y se le dijo: "</w:t>
      </w:r>
      <w:r w:rsidR="00BC0A72">
        <w:rPr>
          <w:lang w:val="es-PE"/>
        </w:rPr>
        <w:t>¡</w:t>
      </w:r>
      <w:r w:rsidRPr="00D93559">
        <w:rPr>
          <w:lang w:val="es-PE"/>
        </w:rPr>
        <w:t>Oh</w:t>
      </w:r>
      <w:r w:rsidR="00BC0A72">
        <w:rPr>
          <w:lang w:val="es-PE"/>
        </w:rPr>
        <w:t>!</w:t>
      </w:r>
      <w:r w:rsidRPr="00D93559">
        <w:rPr>
          <w:lang w:val="es-PE"/>
        </w:rPr>
        <w:t xml:space="preserve"> </w:t>
      </w:r>
      <w:proofErr w:type="spellStart"/>
      <w:r w:rsidRPr="00BC0A72">
        <w:rPr>
          <w:i/>
          <w:iCs/>
          <w:lang w:val="es-PE"/>
        </w:rPr>
        <w:t>brahm</w:t>
      </w:r>
      <w:r w:rsidR="00C123FF">
        <w:rPr>
          <w:i/>
          <w:iCs/>
          <w:lang w:val="es-PE"/>
        </w:rPr>
        <w:t>a</w:t>
      </w:r>
      <w:r w:rsidRPr="00BC0A72">
        <w:rPr>
          <w:i/>
          <w:iCs/>
          <w:lang w:val="es-PE"/>
        </w:rPr>
        <w:t>n</w:t>
      </w:r>
      <w:proofErr w:type="spellEnd"/>
      <w:r w:rsidRPr="00D93559">
        <w:rPr>
          <w:lang w:val="es-PE"/>
        </w:rPr>
        <w:t xml:space="preserve">, hoy el </w:t>
      </w:r>
      <w:r w:rsidR="00C123FF" w:rsidRPr="00D93559">
        <w:rPr>
          <w:lang w:val="es-PE"/>
        </w:rPr>
        <w:t xml:space="preserve">Sabio </w:t>
      </w:r>
      <w:r w:rsidRPr="00D93559">
        <w:rPr>
          <w:lang w:val="es-PE"/>
        </w:rPr>
        <w:t>Senaka predica</w:t>
      </w:r>
      <w:r w:rsidR="00C10CEA">
        <w:rPr>
          <w:lang w:val="es-PE"/>
        </w:rPr>
        <w:t>rá</w:t>
      </w:r>
      <w:r w:rsidRPr="00D93559">
        <w:rPr>
          <w:lang w:val="es-PE"/>
        </w:rPr>
        <w:t xml:space="preserve"> </w:t>
      </w:r>
      <w:r w:rsidR="00C123FF">
        <w:rPr>
          <w:lang w:val="es-PE"/>
        </w:rPr>
        <w:t xml:space="preserve">el </w:t>
      </w:r>
      <w:r w:rsidR="00C123FF" w:rsidRPr="00C123FF">
        <w:rPr>
          <w:i/>
          <w:iCs/>
        </w:rPr>
        <w:t>Dhamma</w:t>
      </w:r>
      <w:r w:rsidR="00C123FF" w:rsidRPr="00C123FF">
        <w:rPr>
          <w:lang w:val="es-PE"/>
        </w:rPr>
        <w:t xml:space="preserve"> </w:t>
      </w:r>
      <w:r w:rsidRPr="00D93559">
        <w:rPr>
          <w:lang w:val="es-PE"/>
        </w:rPr>
        <w:t xml:space="preserve">con </w:t>
      </w:r>
      <w:r w:rsidR="00C10CEA">
        <w:rPr>
          <w:lang w:val="es-PE"/>
        </w:rPr>
        <w:t xml:space="preserve">su </w:t>
      </w:r>
      <w:r w:rsidRPr="00D93559">
        <w:rPr>
          <w:lang w:val="es-PE"/>
        </w:rPr>
        <w:t xml:space="preserve">dulce voz y </w:t>
      </w:r>
      <w:r w:rsidR="00C10CEA">
        <w:rPr>
          <w:lang w:val="es-PE"/>
        </w:rPr>
        <w:t xml:space="preserve">con </w:t>
      </w:r>
      <w:r w:rsidRPr="00D93559">
        <w:rPr>
          <w:lang w:val="es-PE"/>
        </w:rPr>
        <w:t xml:space="preserve">el poder de un </w:t>
      </w:r>
      <w:r w:rsidR="005A64BD" w:rsidRPr="005A64BD">
        <w:rPr>
          <w:i/>
          <w:lang w:val="es-PE"/>
        </w:rPr>
        <w:t>Buddha</w:t>
      </w:r>
      <w:r w:rsidRPr="00D93559">
        <w:rPr>
          <w:lang w:val="es-PE"/>
        </w:rPr>
        <w:t xml:space="preserve">: ¿no lo </w:t>
      </w:r>
      <w:r w:rsidR="00BC0A72">
        <w:rPr>
          <w:lang w:val="es-PE"/>
        </w:rPr>
        <w:t>conoce</w:t>
      </w:r>
      <w:r w:rsidRPr="00D93559">
        <w:rPr>
          <w:lang w:val="es-PE"/>
        </w:rPr>
        <w:t xml:space="preserve">?" </w:t>
      </w:r>
      <w:r w:rsidR="00BA0A2B">
        <w:rPr>
          <w:lang w:val="es-PE"/>
        </w:rPr>
        <w:t xml:space="preserve">Él </w:t>
      </w:r>
      <w:r w:rsidR="003A6376">
        <w:rPr>
          <w:lang w:val="es-PE"/>
        </w:rPr>
        <w:t>p</w:t>
      </w:r>
      <w:r w:rsidRPr="00D93559">
        <w:rPr>
          <w:lang w:val="es-PE"/>
        </w:rPr>
        <w:t xml:space="preserve">ensó: "Dicen que es un </w:t>
      </w:r>
      <w:r w:rsidR="003A6376" w:rsidRPr="00D93559">
        <w:rPr>
          <w:lang w:val="es-PE"/>
        </w:rPr>
        <w:t xml:space="preserve">sabio </w:t>
      </w:r>
      <w:r w:rsidRPr="00D93559">
        <w:rPr>
          <w:lang w:val="es-PE"/>
        </w:rPr>
        <w:t xml:space="preserve">predicador y yo estoy preocupado </w:t>
      </w:r>
      <w:r w:rsidR="00C10CEA">
        <w:rPr>
          <w:lang w:val="es-PE"/>
        </w:rPr>
        <w:t xml:space="preserve">con </w:t>
      </w:r>
      <w:r w:rsidR="003A6376">
        <w:rPr>
          <w:lang w:val="es-PE"/>
        </w:rPr>
        <w:t xml:space="preserve">consejos </w:t>
      </w:r>
      <w:r w:rsidRPr="00D93559">
        <w:rPr>
          <w:lang w:val="es-PE"/>
        </w:rPr>
        <w:t xml:space="preserve">por el temor </w:t>
      </w:r>
      <w:r w:rsidR="00BC0A72">
        <w:rPr>
          <w:lang w:val="es-PE"/>
        </w:rPr>
        <w:t xml:space="preserve">hacia </w:t>
      </w:r>
      <w:r w:rsidRPr="00D93559">
        <w:rPr>
          <w:lang w:val="es-PE"/>
        </w:rPr>
        <w:t>la muerte</w:t>
      </w:r>
      <w:r w:rsidR="00C10CEA">
        <w:rPr>
          <w:lang w:val="es-PE"/>
        </w:rPr>
        <w:t>;</w:t>
      </w:r>
      <w:r w:rsidRPr="00D93559">
        <w:rPr>
          <w:lang w:val="es-PE"/>
        </w:rPr>
        <w:t xml:space="preserve"> los sabios [344] pueden </w:t>
      </w:r>
      <w:r w:rsidR="00BC0A72">
        <w:rPr>
          <w:lang w:val="es-PE"/>
        </w:rPr>
        <w:t>disipar</w:t>
      </w:r>
      <w:r w:rsidRPr="00D93559">
        <w:rPr>
          <w:lang w:val="es-PE"/>
        </w:rPr>
        <w:t xml:space="preserve"> incluso el dolor más grande</w:t>
      </w:r>
      <w:r w:rsidR="00C10CEA">
        <w:rPr>
          <w:lang w:val="es-PE"/>
        </w:rPr>
        <w:t>;</w:t>
      </w:r>
      <w:r w:rsidRPr="00D93559">
        <w:rPr>
          <w:lang w:val="es-PE"/>
        </w:rPr>
        <w:t xml:space="preserve"> </w:t>
      </w:r>
      <w:r w:rsidR="00C10CEA">
        <w:rPr>
          <w:lang w:val="es-PE"/>
        </w:rPr>
        <w:t xml:space="preserve">sería </w:t>
      </w:r>
      <w:r w:rsidR="00994CD3">
        <w:rPr>
          <w:lang w:val="es-PE"/>
        </w:rPr>
        <w:t>correcto</w:t>
      </w:r>
      <w:r w:rsidRPr="00D93559">
        <w:rPr>
          <w:lang w:val="es-PE"/>
        </w:rPr>
        <w:t xml:space="preserve"> que yo también </w:t>
      </w:r>
      <w:r w:rsidR="003A6376">
        <w:rPr>
          <w:lang w:val="es-PE"/>
        </w:rPr>
        <w:t>acud</w:t>
      </w:r>
      <w:r w:rsidR="00C10CEA">
        <w:rPr>
          <w:lang w:val="es-PE"/>
        </w:rPr>
        <w:t>iese</w:t>
      </w:r>
      <w:r w:rsidR="003A6376">
        <w:rPr>
          <w:lang w:val="es-PE"/>
        </w:rPr>
        <w:t xml:space="preserve"> </w:t>
      </w:r>
      <w:r w:rsidRPr="00D93559">
        <w:rPr>
          <w:lang w:val="es-PE"/>
        </w:rPr>
        <w:t>allí y escuch</w:t>
      </w:r>
      <w:r w:rsidR="00C10CEA">
        <w:rPr>
          <w:lang w:val="es-PE"/>
        </w:rPr>
        <w:t>ase</w:t>
      </w:r>
      <w:r w:rsidRPr="00D93559">
        <w:rPr>
          <w:lang w:val="es-PE"/>
        </w:rPr>
        <w:t xml:space="preserve"> </w:t>
      </w:r>
      <w:r w:rsidR="00C10CEA">
        <w:rPr>
          <w:lang w:val="es-PE"/>
        </w:rPr>
        <w:t xml:space="preserve">el </w:t>
      </w:r>
      <w:r w:rsidR="00C10CEA" w:rsidRPr="00C10CEA">
        <w:rPr>
          <w:i/>
          <w:iCs/>
        </w:rPr>
        <w:t>Dhamma</w:t>
      </w:r>
      <w:r w:rsidRPr="00D93559">
        <w:rPr>
          <w:lang w:val="es-PE"/>
        </w:rPr>
        <w:t>"</w:t>
      </w:r>
      <w:r w:rsidR="00994CD3">
        <w:rPr>
          <w:lang w:val="es-PE"/>
        </w:rPr>
        <w:t>.</w:t>
      </w:r>
      <w:r w:rsidRPr="00D93559">
        <w:rPr>
          <w:lang w:val="es-PE"/>
        </w:rPr>
        <w:t xml:space="preserve"> Así fue con ellos y</w:t>
      </w:r>
      <w:r w:rsidR="003A6376">
        <w:rPr>
          <w:lang w:val="es-PE"/>
        </w:rPr>
        <w:t>,</w:t>
      </w:r>
      <w:r w:rsidRPr="00D93559">
        <w:rPr>
          <w:lang w:val="es-PE"/>
        </w:rPr>
        <w:t xml:space="preserve"> cuando la </w:t>
      </w:r>
      <w:r w:rsidR="009476DB">
        <w:rPr>
          <w:lang w:val="es-PE"/>
        </w:rPr>
        <w:t>multitud,</w:t>
      </w:r>
      <w:r w:rsidRPr="00D93559">
        <w:rPr>
          <w:lang w:val="es-PE"/>
        </w:rPr>
        <w:t xml:space="preserve"> </w:t>
      </w:r>
      <w:r w:rsidR="009476DB">
        <w:rPr>
          <w:lang w:val="es-PE"/>
        </w:rPr>
        <w:t>con</w:t>
      </w:r>
      <w:r w:rsidRPr="00D93559">
        <w:rPr>
          <w:lang w:val="es-PE"/>
        </w:rPr>
        <w:t xml:space="preserve"> el </w:t>
      </w:r>
      <w:r w:rsidR="00461351">
        <w:rPr>
          <w:lang w:val="es-PE"/>
        </w:rPr>
        <w:t xml:space="preserve">Rey </w:t>
      </w:r>
      <w:r w:rsidRPr="00D93559">
        <w:rPr>
          <w:lang w:val="es-PE"/>
        </w:rPr>
        <w:t>entre ellos</w:t>
      </w:r>
      <w:r w:rsidR="009476DB">
        <w:rPr>
          <w:lang w:val="es-PE"/>
        </w:rPr>
        <w:t>,</w:t>
      </w:r>
      <w:r w:rsidRPr="00D93559">
        <w:rPr>
          <w:lang w:val="es-PE"/>
        </w:rPr>
        <w:t xml:space="preserve"> se hubieron sentado alrededor del </w:t>
      </w:r>
      <w:r w:rsidR="005A64BD" w:rsidRPr="005A64BD">
        <w:rPr>
          <w:i/>
          <w:lang w:val="es-PE"/>
        </w:rPr>
        <w:t>Bodhisatta</w:t>
      </w:r>
      <w:r w:rsidRPr="00D93559">
        <w:rPr>
          <w:lang w:val="es-PE"/>
        </w:rPr>
        <w:t xml:space="preserve">, él se paró </w:t>
      </w:r>
      <w:r w:rsidR="00994CD3">
        <w:rPr>
          <w:lang w:val="es-PE"/>
        </w:rPr>
        <w:t>en un lugar distante</w:t>
      </w:r>
      <w:r w:rsidRPr="00D93559">
        <w:rPr>
          <w:lang w:val="es-PE"/>
        </w:rPr>
        <w:t xml:space="preserve">, no lejos del asiento del </w:t>
      </w:r>
      <w:r w:rsidR="009476DB" w:rsidRPr="009476DB">
        <w:rPr>
          <w:i/>
          <w:iCs/>
        </w:rPr>
        <w:t>Dhamma</w:t>
      </w:r>
      <w:r w:rsidRPr="00D93559">
        <w:rPr>
          <w:lang w:val="es-PE"/>
        </w:rPr>
        <w:t xml:space="preserve">, con su saco de comida sobre su hombro, temeroso </w:t>
      </w:r>
      <w:r w:rsidR="00AA2194">
        <w:rPr>
          <w:lang w:val="es-PE"/>
        </w:rPr>
        <w:t>con</w:t>
      </w:r>
      <w:r w:rsidRPr="00D93559">
        <w:rPr>
          <w:lang w:val="es-PE"/>
        </w:rPr>
        <w:t xml:space="preserve"> el temor </w:t>
      </w:r>
      <w:r w:rsidR="00994CD3">
        <w:rPr>
          <w:lang w:val="es-PE"/>
        </w:rPr>
        <w:t>hacia la</w:t>
      </w:r>
      <w:r w:rsidRPr="00D93559">
        <w:rPr>
          <w:lang w:val="es-PE"/>
        </w:rPr>
        <w:t xml:space="preserve"> muerte. El </w:t>
      </w:r>
      <w:r w:rsidR="005A64BD" w:rsidRPr="005A64BD">
        <w:rPr>
          <w:i/>
          <w:lang w:val="es-PE"/>
        </w:rPr>
        <w:t>Bodhisatta</w:t>
      </w:r>
      <w:r w:rsidRPr="00D93559">
        <w:rPr>
          <w:lang w:val="es-PE"/>
        </w:rPr>
        <w:t xml:space="preserve"> predicaba como si estuviera haciendo descender </w:t>
      </w:r>
      <w:r w:rsidR="00012F49">
        <w:rPr>
          <w:lang w:val="es-PE"/>
        </w:rPr>
        <w:t>los ríos</w:t>
      </w:r>
      <w:r w:rsidRPr="00D93559">
        <w:rPr>
          <w:lang w:val="es-PE"/>
        </w:rPr>
        <w:t xml:space="preserve"> de</w:t>
      </w:r>
      <w:r w:rsidR="00012F49">
        <w:rPr>
          <w:lang w:val="es-PE"/>
        </w:rPr>
        <w:t>sde e</w:t>
      </w:r>
      <w:r w:rsidRPr="00D93559">
        <w:rPr>
          <w:lang w:val="es-PE"/>
        </w:rPr>
        <w:t>l cielo o derramando ambrosía. La multitud se puso muy complacida y</w:t>
      </w:r>
      <w:r w:rsidR="00AA2194">
        <w:rPr>
          <w:lang w:val="es-PE"/>
        </w:rPr>
        <w:t>,</w:t>
      </w:r>
      <w:r w:rsidRPr="00D93559">
        <w:rPr>
          <w:lang w:val="es-PE"/>
        </w:rPr>
        <w:t xml:space="preserve"> entre aplausos</w:t>
      </w:r>
      <w:r w:rsidR="00AA2194">
        <w:rPr>
          <w:lang w:val="es-PE"/>
        </w:rPr>
        <w:t>,</w:t>
      </w:r>
      <w:r w:rsidRPr="00D93559">
        <w:rPr>
          <w:lang w:val="es-PE"/>
        </w:rPr>
        <w:t xml:space="preserve"> </w:t>
      </w:r>
      <w:r w:rsidR="00994CD3">
        <w:rPr>
          <w:lang w:val="es-PE"/>
        </w:rPr>
        <w:t xml:space="preserve">este hombre </w:t>
      </w:r>
      <w:r w:rsidRPr="00D93559">
        <w:rPr>
          <w:lang w:val="es-PE"/>
        </w:rPr>
        <w:t xml:space="preserve">escuchó </w:t>
      </w:r>
      <w:r w:rsidR="00994CD3">
        <w:rPr>
          <w:lang w:val="es-PE"/>
        </w:rPr>
        <w:t>esta</w:t>
      </w:r>
      <w:r w:rsidR="00AA2194" w:rsidRPr="00AA2194">
        <w:rPr>
          <w:lang w:val="es-PE"/>
        </w:rPr>
        <w:t xml:space="preserve"> </w:t>
      </w:r>
      <w:r w:rsidR="00AA2194" w:rsidRPr="001C45D0">
        <w:rPr>
          <w:lang w:val="es-PE"/>
        </w:rPr>
        <w:t xml:space="preserve">predicación. </w:t>
      </w:r>
    </w:p>
    <w:p w14:paraId="07EDAE83" w14:textId="63EDD75F" w:rsidR="00D93559" w:rsidRDefault="00AA2194" w:rsidP="00512F31">
      <w:pPr>
        <w:pStyle w:val="NormalHistoria"/>
        <w:ind w:left="0"/>
        <w:rPr>
          <w:lang w:val="es-PE"/>
        </w:rPr>
      </w:pPr>
      <w:r w:rsidRPr="001C45D0">
        <w:rPr>
          <w:lang w:val="es-PE"/>
        </w:rPr>
        <w:t xml:space="preserve">Los sabios tienen visión </w:t>
      </w:r>
      <w:r>
        <w:rPr>
          <w:lang w:val="es-PE"/>
        </w:rPr>
        <w:t>profunda</w:t>
      </w:r>
      <w:r w:rsidRPr="001C45D0">
        <w:rPr>
          <w:lang w:val="es-PE"/>
        </w:rPr>
        <w:t>.</w:t>
      </w:r>
      <w:r>
        <w:rPr>
          <w:lang w:val="es-PE"/>
        </w:rPr>
        <w:t xml:space="preserve"> </w:t>
      </w:r>
      <w:r w:rsidR="001C45D0" w:rsidRPr="001C45D0">
        <w:rPr>
          <w:lang w:val="es-PE"/>
        </w:rPr>
        <w:t>En es</w:t>
      </w:r>
      <w:r w:rsidR="00994CD3">
        <w:rPr>
          <w:lang w:val="es-PE"/>
        </w:rPr>
        <w:t>a</w:t>
      </w:r>
      <w:r w:rsidR="001C45D0" w:rsidRPr="001C45D0">
        <w:rPr>
          <w:lang w:val="es-PE"/>
        </w:rPr>
        <w:t xml:space="preserve"> </w:t>
      </w:r>
      <w:r w:rsidR="00994CD3">
        <w:rPr>
          <w:lang w:val="es-PE"/>
        </w:rPr>
        <w:t>ocasión</w:t>
      </w:r>
      <w:r w:rsidR="001C45D0" w:rsidRPr="001C45D0">
        <w:rPr>
          <w:lang w:val="es-PE"/>
        </w:rPr>
        <w:t xml:space="preserve">, el </w:t>
      </w:r>
      <w:r w:rsidR="005A64BD" w:rsidRPr="005A64BD">
        <w:rPr>
          <w:i/>
          <w:lang w:val="es-PE"/>
        </w:rPr>
        <w:t>Bodhisatta</w:t>
      </w:r>
      <w:r w:rsidR="001C45D0" w:rsidRPr="001C45D0">
        <w:rPr>
          <w:lang w:val="es-PE"/>
        </w:rPr>
        <w:t xml:space="preserve">, abriendo sus ojos llenos de gracia con las cinco gracias, inspeccionó la asamblea por todos lados y, al ver a ese </w:t>
      </w:r>
      <w:proofErr w:type="spellStart"/>
      <w:r w:rsidR="001C45D0" w:rsidRPr="00994CD3">
        <w:rPr>
          <w:i/>
          <w:iCs/>
          <w:lang w:val="es-PE"/>
        </w:rPr>
        <w:t>brahm</w:t>
      </w:r>
      <w:r w:rsidR="00660632">
        <w:rPr>
          <w:i/>
          <w:iCs/>
          <w:lang w:val="es-PE"/>
        </w:rPr>
        <w:t>a</w:t>
      </w:r>
      <w:r w:rsidR="001C45D0" w:rsidRPr="00994CD3">
        <w:rPr>
          <w:i/>
          <w:iCs/>
          <w:lang w:val="es-PE"/>
        </w:rPr>
        <w:t>n</w:t>
      </w:r>
      <w:proofErr w:type="spellEnd"/>
      <w:r w:rsidR="001C45D0" w:rsidRPr="001C45D0">
        <w:rPr>
          <w:lang w:val="es-PE"/>
        </w:rPr>
        <w:t xml:space="preserve">, pensó: "Esta gran </w:t>
      </w:r>
      <w:r w:rsidR="00FF1CBE">
        <w:rPr>
          <w:lang w:val="es-PE"/>
        </w:rPr>
        <w:t>audiencia</w:t>
      </w:r>
      <w:r w:rsidR="001C45D0" w:rsidRPr="001C45D0">
        <w:rPr>
          <w:lang w:val="es-PE"/>
        </w:rPr>
        <w:t xml:space="preserve"> se ha complacido </w:t>
      </w:r>
      <w:r w:rsidR="00FF1CBE">
        <w:rPr>
          <w:lang w:val="es-PE"/>
        </w:rPr>
        <w:t xml:space="preserve">al </w:t>
      </w:r>
      <w:r w:rsidR="001C45D0" w:rsidRPr="001C45D0">
        <w:rPr>
          <w:lang w:val="es-PE"/>
        </w:rPr>
        <w:t>escucha</w:t>
      </w:r>
      <w:r w:rsidR="00FF1CBE">
        <w:rPr>
          <w:lang w:val="es-PE"/>
        </w:rPr>
        <w:t>r</w:t>
      </w:r>
      <w:r w:rsidR="001C45D0" w:rsidRPr="001C45D0">
        <w:rPr>
          <w:lang w:val="es-PE"/>
        </w:rPr>
        <w:t xml:space="preserve"> </w:t>
      </w:r>
      <w:r w:rsidR="00FF1CBE">
        <w:rPr>
          <w:lang w:val="es-PE"/>
        </w:rPr>
        <w:t xml:space="preserve">el </w:t>
      </w:r>
      <w:r w:rsidR="00FF1CBE" w:rsidRPr="00FF1CBE">
        <w:rPr>
          <w:i/>
          <w:iCs/>
          <w:lang w:val="es-PE"/>
        </w:rPr>
        <w:t>Dhamma</w:t>
      </w:r>
      <w:r w:rsidR="001C45D0" w:rsidRPr="001C45D0">
        <w:rPr>
          <w:lang w:val="es-PE"/>
        </w:rPr>
        <w:t xml:space="preserve">, aplaudiendo, pero ese </w:t>
      </w:r>
      <w:proofErr w:type="spellStart"/>
      <w:r w:rsidR="001C45D0" w:rsidRPr="00994CD3">
        <w:rPr>
          <w:i/>
          <w:iCs/>
          <w:lang w:val="es-PE"/>
        </w:rPr>
        <w:t>brahm</w:t>
      </w:r>
      <w:r w:rsidR="00FF1CBE">
        <w:rPr>
          <w:i/>
          <w:iCs/>
          <w:lang w:val="es-PE"/>
        </w:rPr>
        <w:t>a</w:t>
      </w:r>
      <w:r w:rsidR="001C45D0" w:rsidRPr="00994CD3">
        <w:rPr>
          <w:i/>
          <w:iCs/>
          <w:lang w:val="es-PE"/>
        </w:rPr>
        <w:t>n</w:t>
      </w:r>
      <w:proofErr w:type="spellEnd"/>
      <w:r w:rsidR="001C45D0" w:rsidRPr="001C45D0">
        <w:rPr>
          <w:lang w:val="es-PE"/>
        </w:rPr>
        <w:t xml:space="preserve"> </w:t>
      </w:r>
      <w:r w:rsidR="00FF1CBE">
        <w:rPr>
          <w:lang w:val="es-PE"/>
        </w:rPr>
        <w:t xml:space="preserve">se siente </w:t>
      </w:r>
      <w:r w:rsidR="00F1305C">
        <w:rPr>
          <w:lang w:val="es-PE"/>
        </w:rPr>
        <w:t>incómodo</w:t>
      </w:r>
      <w:r w:rsidR="001C45D0" w:rsidRPr="001C45D0">
        <w:rPr>
          <w:lang w:val="es-PE"/>
        </w:rPr>
        <w:t xml:space="preserve"> y </w:t>
      </w:r>
      <w:r w:rsidR="00994CD3">
        <w:rPr>
          <w:lang w:val="es-PE"/>
        </w:rPr>
        <w:t>se lamenta</w:t>
      </w:r>
      <w:r w:rsidR="001C45D0" w:rsidRPr="001C45D0">
        <w:rPr>
          <w:lang w:val="es-PE"/>
        </w:rPr>
        <w:t>: debe haber algún dolor dentro de él para provocar sus lágrimas</w:t>
      </w:r>
      <w:r w:rsidR="007C7555">
        <w:rPr>
          <w:lang w:val="es-PE"/>
        </w:rPr>
        <w:t>;</w:t>
      </w:r>
      <w:r w:rsidR="001C45D0" w:rsidRPr="001C45D0">
        <w:rPr>
          <w:lang w:val="es-PE"/>
        </w:rPr>
        <w:t xml:space="preserve"> como si tocara </w:t>
      </w:r>
      <w:r w:rsidR="00994CD3">
        <w:rPr>
          <w:lang w:val="es-PE"/>
        </w:rPr>
        <w:t xml:space="preserve">el </w:t>
      </w:r>
      <w:r w:rsidR="001C45D0" w:rsidRPr="001C45D0">
        <w:rPr>
          <w:lang w:val="es-PE"/>
        </w:rPr>
        <w:t xml:space="preserve">herrumbre con ácido o hiciera rodar una gota de agua </w:t>
      </w:r>
      <w:r w:rsidR="003C5D75">
        <w:rPr>
          <w:lang w:val="es-PE"/>
        </w:rPr>
        <w:t>sobre</w:t>
      </w:r>
      <w:r w:rsidR="001C45D0" w:rsidRPr="001C45D0">
        <w:rPr>
          <w:lang w:val="es-PE"/>
        </w:rPr>
        <w:t xml:space="preserve"> una hoja de loto, le </w:t>
      </w:r>
      <w:r w:rsidR="007C7555">
        <w:rPr>
          <w:lang w:val="es-PE"/>
        </w:rPr>
        <w:t xml:space="preserve">expondré el </w:t>
      </w:r>
      <w:r w:rsidR="007C7555" w:rsidRPr="00FF1CBE">
        <w:rPr>
          <w:i/>
          <w:iCs/>
          <w:lang w:val="es-PE"/>
        </w:rPr>
        <w:t>Dhamma</w:t>
      </w:r>
      <w:r w:rsidR="001C45D0" w:rsidRPr="001C45D0">
        <w:rPr>
          <w:lang w:val="es-PE"/>
        </w:rPr>
        <w:t>, libr</w:t>
      </w:r>
      <w:r w:rsidR="003C5D75">
        <w:rPr>
          <w:lang w:val="es-PE"/>
        </w:rPr>
        <w:t>ándolo</w:t>
      </w:r>
      <w:r w:rsidR="001C45D0" w:rsidRPr="001C45D0">
        <w:rPr>
          <w:lang w:val="es-PE"/>
        </w:rPr>
        <w:t xml:space="preserve"> de</w:t>
      </w:r>
      <w:r w:rsidR="003C5D75">
        <w:rPr>
          <w:lang w:val="es-PE"/>
        </w:rPr>
        <w:t>l</w:t>
      </w:r>
      <w:r w:rsidR="001C45D0" w:rsidRPr="001C45D0">
        <w:rPr>
          <w:lang w:val="es-PE"/>
        </w:rPr>
        <w:t xml:space="preserve"> dolor y complaci</w:t>
      </w:r>
      <w:r w:rsidR="003C5D75">
        <w:rPr>
          <w:lang w:val="es-PE"/>
        </w:rPr>
        <w:t>end</w:t>
      </w:r>
      <w:r w:rsidR="001C45D0" w:rsidRPr="001C45D0">
        <w:rPr>
          <w:lang w:val="es-PE"/>
        </w:rPr>
        <w:t xml:space="preserve">o </w:t>
      </w:r>
      <w:r w:rsidR="003C5D75">
        <w:rPr>
          <w:lang w:val="es-PE"/>
        </w:rPr>
        <w:t>dichosamente su</w:t>
      </w:r>
      <w:r w:rsidR="001C45D0" w:rsidRPr="001C45D0">
        <w:rPr>
          <w:lang w:val="es-PE"/>
        </w:rPr>
        <w:t xml:space="preserve"> mente". Entonces</w:t>
      </w:r>
      <w:r w:rsidR="007C7555">
        <w:rPr>
          <w:lang w:val="es-PE"/>
        </w:rPr>
        <w:t>,</w:t>
      </w:r>
      <w:r w:rsidR="001C45D0" w:rsidRPr="001C45D0">
        <w:rPr>
          <w:lang w:val="es-PE"/>
        </w:rPr>
        <w:t xml:space="preserve"> lo llamó, "</w:t>
      </w:r>
      <w:r w:rsidR="001C45D0" w:rsidRPr="003C5D75">
        <w:rPr>
          <w:i/>
          <w:iCs/>
          <w:lang w:val="es-PE"/>
        </w:rPr>
        <w:t>Brahm</w:t>
      </w:r>
      <w:r w:rsidR="007C7555">
        <w:rPr>
          <w:i/>
          <w:iCs/>
          <w:lang w:val="es-PE"/>
        </w:rPr>
        <w:t>a</w:t>
      </w:r>
      <w:r w:rsidR="001C45D0" w:rsidRPr="003C5D75">
        <w:rPr>
          <w:i/>
          <w:iCs/>
          <w:lang w:val="es-PE"/>
        </w:rPr>
        <w:t>n</w:t>
      </w:r>
      <w:r w:rsidR="001C45D0" w:rsidRPr="001C45D0">
        <w:rPr>
          <w:lang w:val="es-PE"/>
        </w:rPr>
        <w:t xml:space="preserve">, soy el sabio Senaka, ahora </w:t>
      </w:r>
      <w:r w:rsidR="003C5D75">
        <w:rPr>
          <w:lang w:val="es-PE"/>
        </w:rPr>
        <w:t>lo</w:t>
      </w:r>
      <w:r w:rsidR="001C45D0" w:rsidRPr="001C45D0">
        <w:rPr>
          <w:lang w:val="es-PE"/>
        </w:rPr>
        <w:t xml:space="preserve"> </w:t>
      </w:r>
      <w:r w:rsidR="003C5D75">
        <w:rPr>
          <w:lang w:val="es-PE"/>
        </w:rPr>
        <w:t>libraré de su</w:t>
      </w:r>
      <w:r w:rsidR="001C45D0" w:rsidRPr="001C45D0">
        <w:rPr>
          <w:lang w:val="es-PE"/>
        </w:rPr>
        <w:t xml:space="preserve"> dolor, habl</w:t>
      </w:r>
      <w:r w:rsidR="003C5D75">
        <w:rPr>
          <w:lang w:val="es-PE"/>
        </w:rPr>
        <w:t>e</w:t>
      </w:r>
      <w:r w:rsidR="001C45D0" w:rsidRPr="001C45D0">
        <w:rPr>
          <w:lang w:val="es-PE"/>
        </w:rPr>
        <w:t xml:space="preserve"> con valentía" y hablando </w:t>
      </w:r>
      <w:r w:rsidR="00BC6036">
        <w:rPr>
          <w:lang w:val="es-PE"/>
        </w:rPr>
        <w:t xml:space="preserve">así </w:t>
      </w:r>
      <w:r w:rsidR="001C45D0" w:rsidRPr="001C45D0">
        <w:rPr>
          <w:lang w:val="es-PE"/>
        </w:rPr>
        <w:t>con él</w:t>
      </w:r>
      <w:r w:rsidR="007C7555">
        <w:rPr>
          <w:lang w:val="es-PE"/>
        </w:rPr>
        <w:t>,</w:t>
      </w:r>
      <w:r w:rsidR="001C45D0" w:rsidRPr="001C45D0">
        <w:rPr>
          <w:lang w:val="es-PE"/>
        </w:rPr>
        <w:t xml:space="preserve"> </w:t>
      </w:r>
      <w:r w:rsidR="007C7555">
        <w:rPr>
          <w:lang w:val="es-PE"/>
        </w:rPr>
        <w:t xml:space="preserve">recitó </w:t>
      </w:r>
      <w:r w:rsidR="001C45D0" w:rsidRPr="001C45D0">
        <w:rPr>
          <w:lang w:val="es-PE"/>
        </w:rPr>
        <w:t>la primera estrofa:</w:t>
      </w:r>
    </w:p>
    <w:p w14:paraId="16145241" w14:textId="0064598C" w:rsidR="001F5F1D" w:rsidRPr="001F5F1D" w:rsidRDefault="007C7555" w:rsidP="007C7555">
      <w:pPr>
        <w:pStyle w:val="Verso2Espaol"/>
        <w:ind w:left="1416"/>
        <w:rPr>
          <w:lang w:val="es-PE"/>
        </w:rPr>
      </w:pPr>
      <w:r>
        <w:rPr>
          <w:lang w:val="es-PE"/>
        </w:rPr>
        <w:t>1.</w:t>
      </w:r>
      <w:r>
        <w:rPr>
          <w:lang w:val="es-PE"/>
        </w:rPr>
        <w:tab/>
        <w:t>Se siente</w:t>
      </w:r>
      <w:r w:rsidR="001F5F1D" w:rsidRPr="001F5F1D">
        <w:rPr>
          <w:lang w:val="es-PE"/>
        </w:rPr>
        <w:t xml:space="preserve"> </w:t>
      </w:r>
      <w:r>
        <w:rPr>
          <w:lang w:val="es-PE"/>
        </w:rPr>
        <w:t>mentalmente</w:t>
      </w:r>
      <w:r w:rsidRPr="001F5F1D">
        <w:rPr>
          <w:lang w:val="es-PE"/>
        </w:rPr>
        <w:t xml:space="preserve"> </w:t>
      </w:r>
      <w:r w:rsidR="001F5F1D" w:rsidRPr="001F5F1D">
        <w:rPr>
          <w:lang w:val="es-PE"/>
        </w:rPr>
        <w:t xml:space="preserve">confundido, </w:t>
      </w:r>
      <w:r w:rsidR="00E43FEA">
        <w:rPr>
          <w:lang w:val="es-PE"/>
        </w:rPr>
        <w:t xml:space="preserve">sensorialmente </w:t>
      </w:r>
      <w:r w:rsidR="001F5F1D" w:rsidRPr="001F5F1D">
        <w:rPr>
          <w:lang w:val="es-PE"/>
        </w:rPr>
        <w:t>perturbado,</w:t>
      </w:r>
    </w:p>
    <w:p w14:paraId="24A45491" w14:textId="2D059CF3" w:rsidR="001F5F1D" w:rsidRPr="001F5F1D" w:rsidRDefault="001F5F1D" w:rsidP="00457D2D">
      <w:pPr>
        <w:pStyle w:val="Verso2Espaol"/>
        <w:rPr>
          <w:lang w:val="es-PE"/>
        </w:rPr>
      </w:pPr>
      <w:r w:rsidRPr="001F5F1D">
        <w:rPr>
          <w:lang w:val="es-PE"/>
        </w:rPr>
        <w:t xml:space="preserve">Las lágrimas que brotan de </w:t>
      </w:r>
      <w:r w:rsidR="003C5D75">
        <w:rPr>
          <w:lang w:val="es-PE"/>
        </w:rPr>
        <w:t>s</w:t>
      </w:r>
      <w:r w:rsidRPr="001F5F1D">
        <w:rPr>
          <w:lang w:val="es-PE"/>
        </w:rPr>
        <w:t xml:space="preserve">us ojos </w:t>
      </w:r>
      <w:r w:rsidR="003C5D75">
        <w:rPr>
          <w:lang w:val="es-PE"/>
        </w:rPr>
        <w:t>l</w:t>
      </w:r>
      <w:r w:rsidR="00D345F1">
        <w:rPr>
          <w:lang w:val="es-PE"/>
        </w:rPr>
        <w:t>o</w:t>
      </w:r>
      <w:r w:rsidR="003C5D75">
        <w:rPr>
          <w:lang w:val="es-PE"/>
        </w:rPr>
        <w:t xml:space="preserve"> </w:t>
      </w:r>
      <w:r w:rsidRPr="001F5F1D">
        <w:rPr>
          <w:lang w:val="es-PE"/>
        </w:rPr>
        <w:t>evidencia</w:t>
      </w:r>
      <w:r w:rsidR="00D345F1">
        <w:rPr>
          <w:lang w:val="es-PE"/>
        </w:rPr>
        <w:t>n</w:t>
      </w:r>
      <w:r w:rsidRPr="001F5F1D">
        <w:rPr>
          <w:lang w:val="es-PE"/>
        </w:rPr>
        <w:t>;</w:t>
      </w:r>
    </w:p>
    <w:p w14:paraId="4F4D070E" w14:textId="4C2C4A6C" w:rsidR="001F5F1D" w:rsidRPr="001F5F1D" w:rsidRDefault="001F5F1D" w:rsidP="00457D2D">
      <w:pPr>
        <w:pStyle w:val="Verso2Espaol"/>
        <w:rPr>
          <w:lang w:val="es-PE"/>
        </w:rPr>
      </w:pPr>
      <w:r w:rsidRPr="001F5F1D">
        <w:rPr>
          <w:lang w:val="es-PE"/>
        </w:rPr>
        <w:t xml:space="preserve">¿Qué ha perdido o qué </w:t>
      </w:r>
      <w:r w:rsidR="00511B67">
        <w:rPr>
          <w:lang w:val="es-PE"/>
        </w:rPr>
        <w:t xml:space="preserve">ha </w:t>
      </w:r>
      <w:r w:rsidRPr="001F5F1D">
        <w:rPr>
          <w:lang w:val="es-PE"/>
        </w:rPr>
        <w:t>gana</w:t>
      </w:r>
      <w:r w:rsidR="00511B67">
        <w:rPr>
          <w:lang w:val="es-PE"/>
        </w:rPr>
        <w:t>do</w:t>
      </w:r>
    </w:p>
    <w:p w14:paraId="59148FC2" w14:textId="4C1927EB" w:rsidR="001F5F1D" w:rsidRDefault="001F5F1D" w:rsidP="00457D2D">
      <w:pPr>
        <w:pStyle w:val="Verso2Espaol"/>
        <w:rPr>
          <w:lang w:val="es-PE"/>
        </w:rPr>
      </w:pPr>
      <w:r w:rsidRPr="001F5F1D">
        <w:rPr>
          <w:lang w:val="es-PE"/>
        </w:rPr>
        <w:t xml:space="preserve">Al </w:t>
      </w:r>
      <w:r w:rsidR="003C5D75">
        <w:rPr>
          <w:lang w:val="es-PE"/>
        </w:rPr>
        <w:t xml:space="preserve">haber acudido </w:t>
      </w:r>
      <w:r w:rsidRPr="001F5F1D">
        <w:rPr>
          <w:lang w:val="es-PE"/>
        </w:rPr>
        <w:t>aquí? D</w:t>
      </w:r>
      <w:r w:rsidR="003C5D75">
        <w:rPr>
          <w:lang w:val="es-PE"/>
        </w:rPr>
        <w:t>e</w:t>
      </w:r>
      <w:r w:rsidRPr="001F5F1D">
        <w:rPr>
          <w:lang w:val="es-PE"/>
        </w:rPr>
        <w:t>me una respuesta clara</w:t>
      </w:r>
      <w:r w:rsidR="003C5D75">
        <w:rPr>
          <w:lang w:val="es-PE"/>
        </w:rPr>
        <w:t xml:space="preserve"> al respecto</w:t>
      </w:r>
      <w:r w:rsidRPr="001F5F1D">
        <w:rPr>
          <w:lang w:val="es-PE"/>
        </w:rPr>
        <w:t>.</w:t>
      </w:r>
      <w:r w:rsidR="00BF244D" w:rsidRPr="00BF244D">
        <w:rPr>
          <w:lang w:val="es-PE"/>
        </w:rPr>
        <w:t xml:space="preserve"> </w:t>
      </w:r>
      <w:r w:rsidR="00BF244D" w:rsidRPr="001F5F1D">
        <w:rPr>
          <w:lang w:val="es-PE"/>
        </w:rPr>
        <w:t>[345]</w:t>
      </w:r>
    </w:p>
    <w:p w14:paraId="3CDDD58D" w14:textId="77777777" w:rsidR="00457D2D" w:rsidRPr="001F5F1D" w:rsidRDefault="00457D2D" w:rsidP="00457D2D">
      <w:pPr>
        <w:pStyle w:val="Verso2Espaol"/>
        <w:rPr>
          <w:lang w:val="es-PE"/>
        </w:rPr>
      </w:pPr>
    </w:p>
    <w:p w14:paraId="04DBDFFE" w14:textId="01053B07" w:rsidR="001F5F1D" w:rsidRPr="001F5F1D" w:rsidRDefault="001F5F1D" w:rsidP="00511B67">
      <w:pPr>
        <w:pStyle w:val="NormalHistoria"/>
        <w:rPr>
          <w:lang w:val="es-PE"/>
        </w:rPr>
      </w:pPr>
      <w:r w:rsidRPr="001F5F1D">
        <w:rPr>
          <w:lang w:val="es-PE"/>
        </w:rPr>
        <w:t>Entonces</w:t>
      </w:r>
      <w:r w:rsidR="00BF244D">
        <w:rPr>
          <w:lang w:val="es-PE"/>
        </w:rPr>
        <w:t>,</w:t>
      </w:r>
      <w:r w:rsidRPr="001F5F1D">
        <w:rPr>
          <w:lang w:val="es-PE"/>
        </w:rPr>
        <w:t xml:space="preserve"> el </w:t>
      </w:r>
      <w:proofErr w:type="spellStart"/>
      <w:r w:rsidRPr="003C5D75">
        <w:rPr>
          <w:i/>
          <w:iCs/>
          <w:lang w:val="es-PE"/>
        </w:rPr>
        <w:t>brahm</w:t>
      </w:r>
      <w:r w:rsidR="00BF244D">
        <w:rPr>
          <w:i/>
          <w:iCs/>
          <w:lang w:val="es-PE"/>
        </w:rPr>
        <w:t>a</w:t>
      </w:r>
      <w:r w:rsidRPr="003C5D75">
        <w:rPr>
          <w:i/>
          <w:iCs/>
          <w:lang w:val="es-PE"/>
        </w:rPr>
        <w:t>n</w:t>
      </w:r>
      <w:proofErr w:type="spellEnd"/>
      <w:r w:rsidRPr="001F5F1D">
        <w:rPr>
          <w:lang w:val="es-PE"/>
        </w:rPr>
        <w:t xml:space="preserve">, declarando la causa de su dolor, </w:t>
      </w:r>
      <w:r w:rsidR="00511B67">
        <w:rPr>
          <w:lang w:val="es-PE"/>
        </w:rPr>
        <w:t>recitó</w:t>
      </w:r>
      <w:r w:rsidRPr="001F5F1D">
        <w:rPr>
          <w:lang w:val="es-PE"/>
        </w:rPr>
        <w:t xml:space="preserve"> la segunda estrofa</w:t>
      </w:r>
      <w:r w:rsidR="00EE45E9">
        <w:rPr>
          <w:lang w:val="es-PE"/>
        </w:rPr>
        <w:t>:</w:t>
      </w:r>
      <w:r w:rsidR="00D345F1">
        <w:rPr>
          <w:lang w:val="es-PE"/>
        </w:rPr>
        <w:t xml:space="preserve"> </w:t>
      </w:r>
    </w:p>
    <w:p w14:paraId="0D3E697E" w14:textId="30DB7C91" w:rsidR="001F5F1D" w:rsidRPr="001F5F1D" w:rsidRDefault="007C7555" w:rsidP="007C7555">
      <w:pPr>
        <w:pStyle w:val="Verso2Espaol"/>
        <w:ind w:left="1416"/>
        <w:rPr>
          <w:lang w:val="es-PE"/>
        </w:rPr>
      </w:pPr>
      <w:r>
        <w:rPr>
          <w:lang w:val="es-PE"/>
        </w:rPr>
        <w:t>2.</w:t>
      </w:r>
      <w:r>
        <w:rPr>
          <w:lang w:val="es-PE"/>
        </w:rPr>
        <w:tab/>
      </w:r>
      <w:r w:rsidR="001F5F1D" w:rsidRPr="001F5F1D">
        <w:rPr>
          <w:lang w:val="es-PE"/>
        </w:rPr>
        <w:t>Si me voy a casa, mi esposa morir</w:t>
      </w:r>
      <w:r w:rsidR="003C5D75">
        <w:rPr>
          <w:lang w:val="es-PE"/>
        </w:rPr>
        <w:t>á</w:t>
      </w:r>
      <w:r w:rsidR="001F5F1D" w:rsidRPr="001F5F1D">
        <w:rPr>
          <w:lang w:val="es-PE"/>
        </w:rPr>
        <w:t>,</w:t>
      </w:r>
    </w:p>
    <w:p w14:paraId="2E61B203" w14:textId="1C8D9103" w:rsidR="001F5F1D" w:rsidRPr="001F5F1D" w:rsidRDefault="001F5F1D" w:rsidP="00457D2D">
      <w:pPr>
        <w:pStyle w:val="Verso2Espaol"/>
        <w:rPr>
          <w:lang w:val="es-PE"/>
        </w:rPr>
      </w:pPr>
      <w:r w:rsidRPr="001F5F1D">
        <w:rPr>
          <w:lang w:val="es-PE"/>
        </w:rPr>
        <w:t xml:space="preserve">Si no voy, dijo </w:t>
      </w:r>
      <w:r w:rsidR="00511B67">
        <w:rPr>
          <w:lang w:val="es-PE"/>
        </w:rPr>
        <w:t>un</w:t>
      </w:r>
      <w:r w:rsidRPr="001F5F1D">
        <w:rPr>
          <w:lang w:val="es-PE"/>
        </w:rPr>
        <w:t xml:space="preserve"> </w:t>
      </w:r>
      <w:r w:rsidR="00511B67" w:rsidRPr="003C5D75">
        <w:rPr>
          <w:i/>
          <w:iCs/>
          <w:lang w:val="es-PE"/>
        </w:rPr>
        <w:t>Yakkha</w:t>
      </w:r>
      <w:r w:rsidRPr="001F5F1D">
        <w:rPr>
          <w:lang w:val="es-PE"/>
        </w:rPr>
        <w:t>, yo</w:t>
      </w:r>
      <w:r w:rsidR="003C5D75">
        <w:rPr>
          <w:lang w:val="es-PE"/>
        </w:rPr>
        <w:t xml:space="preserve"> lo haré</w:t>
      </w:r>
      <w:r w:rsidRPr="001F5F1D">
        <w:rPr>
          <w:lang w:val="es-PE"/>
        </w:rPr>
        <w:t>;</w:t>
      </w:r>
    </w:p>
    <w:p w14:paraId="74F6E023" w14:textId="68C38ADF" w:rsidR="001F5F1D" w:rsidRPr="001F5F1D" w:rsidRDefault="001F5F1D" w:rsidP="00457D2D">
      <w:pPr>
        <w:pStyle w:val="Verso2Espaol"/>
        <w:rPr>
          <w:lang w:val="es-PE"/>
        </w:rPr>
      </w:pPr>
      <w:r w:rsidRPr="001F5F1D">
        <w:rPr>
          <w:lang w:val="es-PE"/>
        </w:rPr>
        <w:t>Es</w:t>
      </w:r>
      <w:r w:rsidR="003C5D75">
        <w:rPr>
          <w:lang w:val="es-PE"/>
        </w:rPr>
        <w:t>o</w:t>
      </w:r>
      <w:r w:rsidRPr="001F5F1D">
        <w:rPr>
          <w:lang w:val="es-PE"/>
        </w:rPr>
        <w:t xml:space="preserve"> es </w:t>
      </w:r>
      <w:r w:rsidR="003C5D75">
        <w:rPr>
          <w:lang w:val="es-PE"/>
        </w:rPr>
        <w:t>lo</w:t>
      </w:r>
      <w:r w:rsidRPr="001F5F1D">
        <w:rPr>
          <w:lang w:val="es-PE"/>
        </w:rPr>
        <w:t xml:space="preserve"> que traspasa cruelmente</w:t>
      </w:r>
      <w:r w:rsidR="003C5D75" w:rsidRPr="003C5D75">
        <w:rPr>
          <w:lang w:val="es-PE"/>
        </w:rPr>
        <w:t xml:space="preserve"> </w:t>
      </w:r>
      <w:r w:rsidR="003C5D75">
        <w:rPr>
          <w:lang w:val="es-PE"/>
        </w:rPr>
        <w:t>mi mente</w:t>
      </w:r>
      <w:r w:rsidRPr="001F5F1D">
        <w:rPr>
          <w:lang w:val="es-PE"/>
        </w:rPr>
        <w:t>:</w:t>
      </w:r>
    </w:p>
    <w:p w14:paraId="3E01A579" w14:textId="684AD585" w:rsidR="001F5F1D" w:rsidRDefault="001F5F1D" w:rsidP="00457D2D">
      <w:pPr>
        <w:pStyle w:val="Verso2Espaol"/>
        <w:rPr>
          <w:lang w:val="es-PE"/>
        </w:rPr>
      </w:pPr>
      <w:r w:rsidRPr="001F5F1D">
        <w:rPr>
          <w:lang w:val="es-PE"/>
        </w:rPr>
        <w:t>Explí</w:t>
      </w:r>
      <w:r w:rsidR="003C5D75">
        <w:rPr>
          <w:lang w:val="es-PE"/>
        </w:rPr>
        <w:t>que</w:t>
      </w:r>
      <w:r w:rsidRPr="001F5F1D">
        <w:rPr>
          <w:lang w:val="es-PE"/>
        </w:rPr>
        <w:t>me e</w:t>
      </w:r>
      <w:r w:rsidR="003C5D75">
        <w:rPr>
          <w:lang w:val="es-PE"/>
        </w:rPr>
        <w:t>ste</w:t>
      </w:r>
      <w:r w:rsidRPr="001F5F1D">
        <w:rPr>
          <w:lang w:val="es-PE"/>
        </w:rPr>
        <w:t xml:space="preserve"> asunto, </w:t>
      </w:r>
      <w:r w:rsidR="00FC1FDA">
        <w:rPr>
          <w:lang w:val="es-PE"/>
        </w:rPr>
        <w:t xml:space="preserve">Sabio </w:t>
      </w:r>
      <w:r w:rsidRPr="001F5F1D">
        <w:rPr>
          <w:lang w:val="es-PE"/>
        </w:rPr>
        <w:t>Senaka.</w:t>
      </w:r>
    </w:p>
    <w:p w14:paraId="0352C367" w14:textId="77777777" w:rsidR="00457D2D" w:rsidRPr="001F5F1D" w:rsidRDefault="00457D2D" w:rsidP="00457D2D">
      <w:pPr>
        <w:pStyle w:val="Verso2Espaol"/>
        <w:rPr>
          <w:lang w:val="es-PE"/>
        </w:rPr>
      </w:pPr>
    </w:p>
    <w:p w14:paraId="4E1D0A93" w14:textId="77777777" w:rsidR="000B087B" w:rsidRDefault="001F5F1D" w:rsidP="00457D2D">
      <w:pPr>
        <w:pStyle w:val="NormalHistoria"/>
        <w:rPr>
          <w:lang w:val="es-PE"/>
        </w:rPr>
      </w:pPr>
      <w:r w:rsidRPr="001F5F1D">
        <w:rPr>
          <w:lang w:val="es-PE"/>
        </w:rPr>
        <w:t xml:space="preserve">El </w:t>
      </w:r>
      <w:r w:rsidR="005A64BD" w:rsidRPr="005A64BD">
        <w:rPr>
          <w:i/>
          <w:lang w:val="es-PE"/>
        </w:rPr>
        <w:t>Bodhisatta</w:t>
      </w:r>
      <w:r w:rsidRPr="001F5F1D">
        <w:rPr>
          <w:lang w:val="es-PE"/>
        </w:rPr>
        <w:t xml:space="preserve">, al escuchar las palabras del </w:t>
      </w:r>
      <w:proofErr w:type="spellStart"/>
      <w:r w:rsidRPr="003C5D75">
        <w:rPr>
          <w:i/>
          <w:iCs/>
          <w:lang w:val="es-PE"/>
        </w:rPr>
        <w:t>brahm</w:t>
      </w:r>
      <w:r w:rsidR="00FC1FDA">
        <w:rPr>
          <w:i/>
          <w:iCs/>
          <w:lang w:val="es-PE"/>
        </w:rPr>
        <w:t>a</w:t>
      </w:r>
      <w:r w:rsidRPr="003C5D75">
        <w:rPr>
          <w:i/>
          <w:iCs/>
          <w:lang w:val="es-PE"/>
        </w:rPr>
        <w:t>n</w:t>
      </w:r>
      <w:proofErr w:type="spellEnd"/>
      <w:r w:rsidRPr="001F5F1D">
        <w:rPr>
          <w:lang w:val="es-PE"/>
        </w:rPr>
        <w:t>, extendió la red de</w:t>
      </w:r>
      <w:r w:rsidR="00326579">
        <w:rPr>
          <w:lang w:val="es-PE"/>
        </w:rPr>
        <w:t xml:space="preserve"> su</w:t>
      </w:r>
      <w:r w:rsidRPr="001F5F1D">
        <w:rPr>
          <w:lang w:val="es-PE"/>
        </w:rPr>
        <w:t xml:space="preserve"> conocimiento</w:t>
      </w:r>
      <w:r w:rsidR="00326579">
        <w:rPr>
          <w:lang w:val="es-PE"/>
        </w:rPr>
        <w:t>,</w:t>
      </w:r>
      <w:r w:rsidRPr="001F5F1D">
        <w:rPr>
          <w:lang w:val="es-PE"/>
        </w:rPr>
        <w:t xml:space="preserve"> como si arroja</w:t>
      </w:r>
      <w:r w:rsidR="00FC1FDA">
        <w:rPr>
          <w:lang w:val="es-PE"/>
        </w:rPr>
        <w:t>se</w:t>
      </w:r>
      <w:r w:rsidRPr="001F5F1D">
        <w:rPr>
          <w:lang w:val="es-PE"/>
        </w:rPr>
        <w:t xml:space="preserve"> una red al mar, pensando: "</w:t>
      </w:r>
      <w:r w:rsidR="003C5D75">
        <w:rPr>
          <w:lang w:val="es-PE"/>
        </w:rPr>
        <w:t>Existen</w:t>
      </w:r>
      <w:r w:rsidRPr="001F5F1D">
        <w:rPr>
          <w:lang w:val="es-PE"/>
        </w:rPr>
        <w:t xml:space="preserve"> muchas causas </w:t>
      </w:r>
      <w:r w:rsidR="00FC1FDA">
        <w:rPr>
          <w:lang w:val="es-PE"/>
        </w:rPr>
        <w:t xml:space="preserve">para la </w:t>
      </w:r>
      <w:r w:rsidRPr="001F5F1D">
        <w:rPr>
          <w:lang w:val="es-PE"/>
        </w:rPr>
        <w:t xml:space="preserve">muerte </w:t>
      </w:r>
      <w:r w:rsidR="00FC1FDA">
        <w:rPr>
          <w:lang w:val="es-PE"/>
        </w:rPr>
        <w:t xml:space="preserve">de </w:t>
      </w:r>
      <w:r w:rsidRPr="001F5F1D">
        <w:rPr>
          <w:lang w:val="es-PE"/>
        </w:rPr>
        <w:t xml:space="preserve">los seres </w:t>
      </w:r>
      <w:r w:rsidR="003C5D75">
        <w:rPr>
          <w:lang w:val="es-PE"/>
        </w:rPr>
        <w:t xml:space="preserve">en </w:t>
      </w:r>
      <w:r w:rsidRPr="001F5F1D">
        <w:rPr>
          <w:lang w:val="es-PE"/>
        </w:rPr>
        <w:t>este mundo</w:t>
      </w:r>
      <w:r w:rsidR="00210AFB">
        <w:rPr>
          <w:lang w:val="es-PE"/>
        </w:rPr>
        <w:t>:</w:t>
      </w:r>
      <w:r w:rsidRPr="001F5F1D">
        <w:rPr>
          <w:lang w:val="es-PE"/>
        </w:rPr>
        <w:t xml:space="preserve"> algunos mueren hundidos en el mar o atrapados allí por peces voraces, algunos caen </w:t>
      </w:r>
      <w:r w:rsidR="00C04582">
        <w:rPr>
          <w:lang w:val="es-PE"/>
        </w:rPr>
        <w:t>a</w:t>
      </w:r>
      <w:r w:rsidRPr="001F5F1D">
        <w:rPr>
          <w:lang w:val="es-PE"/>
        </w:rPr>
        <w:t xml:space="preserve">l Ganges o </w:t>
      </w:r>
      <w:r w:rsidR="00326579">
        <w:rPr>
          <w:lang w:val="es-PE"/>
        </w:rPr>
        <w:t xml:space="preserve">son </w:t>
      </w:r>
      <w:r w:rsidRPr="001F5F1D">
        <w:rPr>
          <w:lang w:val="es-PE"/>
        </w:rPr>
        <w:lastRenderedPageBreak/>
        <w:t>atrapados por cocodrilos, algunos ca</w:t>
      </w:r>
      <w:r w:rsidR="00D838AC">
        <w:rPr>
          <w:lang w:val="es-PE"/>
        </w:rPr>
        <w:t>en</w:t>
      </w:r>
      <w:r w:rsidRPr="001F5F1D">
        <w:rPr>
          <w:lang w:val="es-PE"/>
        </w:rPr>
        <w:t xml:space="preserve"> de un árbol o </w:t>
      </w:r>
      <w:r w:rsidR="00D838AC">
        <w:rPr>
          <w:lang w:val="es-PE"/>
        </w:rPr>
        <w:t xml:space="preserve">son </w:t>
      </w:r>
      <w:r w:rsidRPr="001F5F1D">
        <w:rPr>
          <w:lang w:val="es-PE"/>
        </w:rPr>
        <w:t xml:space="preserve">atravesados por una espina, algunos </w:t>
      </w:r>
      <w:r w:rsidR="00D838AC">
        <w:rPr>
          <w:lang w:val="es-PE"/>
        </w:rPr>
        <w:t>son impactados</w:t>
      </w:r>
      <w:r w:rsidRPr="001F5F1D">
        <w:rPr>
          <w:lang w:val="es-PE"/>
        </w:rPr>
        <w:t xml:space="preserve"> por armas de diversos tipos, algunos por comer veneno</w:t>
      </w:r>
      <w:r w:rsidR="00210AFB">
        <w:rPr>
          <w:lang w:val="es-PE"/>
        </w:rPr>
        <w:t>,</w:t>
      </w:r>
      <w:r w:rsidRPr="001F5F1D">
        <w:rPr>
          <w:lang w:val="es-PE"/>
        </w:rPr>
        <w:t xml:space="preserve"> colgarse o caer </w:t>
      </w:r>
      <w:r w:rsidR="00210AFB">
        <w:rPr>
          <w:lang w:val="es-PE"/>
        </w:rPr>
        <w:t xml:space="preserve">a </w:t>
      </w:r>
      <w:r w:rsidRPr="001F5F1D">
        <w:rPr>
          <w:lang w:val="es-PE"/>
        </w:rPr>
        <w:t>un precipicio</w:t>
      </w:r>
      <w:r w:rsidR="00E10BD6">
        <w:rPr>
          <w:lang w:val="es-PE"/>
        </w:rPr>
        <w:t>,</w:t>
      </w:r>
      <w:r w:rsidRPr="001F5F1D">
        <w:rPr>
          <w:lang w:val="es-PE"/>
        </w:rPr>
        <w:t xml:space="preserve"> por </w:t>
      </w:r>
      <w:r w:rsidR="00C04582">
        <w:rPr>
          <w:lang w:val="es-PE"/>
        </w:rPr>
        <w:t xml:space="preserve">el </w:t>
      </w:r>
      <w:r w:rsidRPr="001F5F1D">
        <w:rPr>
          <w:lang w:val="es-PE"/>
        </w:rPr>
        <w:t>frío extremo</w:t>
      </w:r>
      <w:r w:rsidR="00E10BD6">
        <w:rPr>
          <w:lang w:val="es-PE"/>
        </w:rPr>
        <w:t>,</w:t>
      </w:r>
      <w:r w:rsidRPr="001F5F1D">
        <w:rPr>
          <w:lang w:val="es-PE"/>
        </w:rPr>
        <w:t xml:space="preserve"> atacado por enfermedades de diversas clases, así muere</w:t>
      </w:r>
      <w:r w:rsidR="00D838AC">
        <w:rPr>
          <w:lang w:val="es-PE"/>
        </w:rPr>
        <w:t xml:space="preserve"> la gente</w:t>
      </w:r>
      <w:r w:rsidR="00E10BD6">
        <w:rPr>
          <w:lang w:val="es-PE"/>
        </w:rPr>
        <w:t>;</w:t>
      </w:r>
      <w:r w:rsidRPr="001F5F1D">
        <w:rPr>
          <w:lang w:val="es-PE"/>
        </w:rPr>
        <w:t xml:space="preserve"> ahora</w:t>
      </w:r>
      <w:r w:rsidR="00D838AC">
        <w:rPr>
          <w:lang w:val="es-PE"/>
        </w:rPr>
        <w:t xml:space="preserve"> bien</w:t>
      </w:r>
      <w:r w:rsidRPr="001F5F1D">
        <w:rPr>
          <w:lang w:val="es-PE"/>
        </w:rPr>
        <w:t>, entre tantas causas de muerte, ¿de qué causa morir</w:t>
      </w:r>
      <w:r w:rsidR="00E10BD6">
        <w:rPr>
          <w:lang w:val="es-PE"/>
        </w:rPr>
        <w:t>ía</w:t>
      </w:r>
      <w:r w:rsidRPr="001F5F1D">
        <w:rPr>
          <w:lang w:val="es-PE"/>
        </w:rPr>
        <w:t xml:space="preserve"> este </w:t>
      </w:r>
      <w:proofErr w:type="spellStart"/>
      <w:r w:rsidRPr="00C04582">
        <w:rPr>
          <w:i/>
          <w:iCs/>
          <w:lang w:val="es-PE"/>
        </w:rPr>
        <w:t>brahm</w:t>
      </w:r>
      <w:r w:rsidR="00E10BD6">
        <w:rPr>
          <w:i/>
          <w:iCs/>
          <w:lang w:val="es-PE"/>
        </w:rPr>
        <w:t>a</w:t>
      </w:r>
      <w:r w:rsidRPr="00C04582">
        <w:rPr>
          <w:i/>
          <w:iCs/>
          <w:lang w:val="es-PE"/>
        </w:rPr>
        <w:t>n</w:t>
      </w:r>
      <w:proofErr w:type="spellEnd"/>
      <w:r w:rsidRPr="001F5F1D">
        <w:rPr>
          <w:lang w:val="es-PE"/>
        </w:rPr>
        <w:t xml:space="preserve"> si se </w:t>
      </w:r>
      <w:r w:rsidR="00E10BD6">
        <w:rPr>
          <w:lang w:val="es-PE"/>
        </w:rPr>
        <w:t xml:space="preserve">detuviese </w:t>
      </w:r>
      <w:r w:rsidRPr="001F5F1D">
        <w:rPr>
          <w:lang w:val="es-PE"/>
        </w:rPr>
        <w:t xml:space="preserve">en el camino hoy o su esposa si se </w:t>
      </w:r>
      <w:r w:rsidR="004A2F6B">
        <w:rPr>
          <w:lang w:val="es-PE"/>
        </w:rPr>
        <w:t>regresa</w:t>
      </w:r>
      <w:r w:rsidR="009C4469">
        <w:rPr>
          <w:lang w:val="es-PE"/>
        </w:rPr>
        <w:t>se</w:t>
      </w:r>
      <w:r w:rsidR="004A2F6B">
        <w:rPr>
          <w:lang w:val="es-PE"/>
        </w:rPr>
        <w:t xml:space="preserve"> </w:t>
      </w:r>
      <w:r w:rsidRPr="001F5F1D">
        <w:rPr>
          <w:lang w:val="es-PE"/>
        </w:rPr>
        <w:t xml:space="preserve">a casa? </w:t>
      </w:r>
    </w:p>
    <w:p w14:paraId="6D2FC9EE" w14:textId="0B864A64" w:rsidR="001F5F1D" w:rsidRPr="001F5F1D" w:rsidRDefault="001F5F1D" w:rsidP="008E25DD">
      <w:pPr>
        <w:pStyle w:val="NormalHistoria"/>
        <w:rPr>
          <w:lang w:val="es-PE"/>
        </w:rPr>
      </w:pPr>
      <w:r w:rsidRPr="001F5F1D">
        <w:rPr>
          <w:lang w:val="es-PE"/>
        </w:rPr>
        <w:t>Mientras pensaba</w:t>
      </w:r>
      <w:r w:rsidR="005D3ACF">
        <w:rPr>
          <w:lang w:val="es-PE"/>
        </w:rPr>
        <w:t xml:space="preserve"> así</w:t>
      </w:r>
      <w:r w:rsidRPr="001F5F1D">
        <w:rPr>
          <w:lang w:val="es-PE"/>
        </w:rPr>
        <w:t xml:space="preserve">, vio el saco en el hombro del </w:t>
      </w:r>
      <w:proofErr w:type="spellStart"/>
      <w:r w:rsidRPr="004A2F6B">
        <w:rPr>
          <w:i/>
          <w:iCs/>
          <w:lang w:val="es-PE"/>
        </w:rPr>
        <w:t>brahm</w:t>
      </w:r>
      <w:r w:rsidR="009C4469">
        <w:rPr>
          <w:i/>
          <w:iCs/>
          <w:lang w:val="es-PE"/>
        </w:rPr>
        <w:t>a</w:t>
      </w:r>
      <w:r w:rsidRPr="004A2F6B">
        <w:rPr>
          <w:i/>
          <w:iCs/>
          <w:lang w:val="es-PE"/>
        </w:rPr>
        <w:t>n</w:t>
      </w:r>
      <w:proofErr w:type="spellEnd"/>
      <w:r w:rsidRPr="001F5F1D">
        <w:rPr>
          <w:lang w:val="es-PE"/>
        </w:rPr>
        <w:t xml:space="preserve"> y pensó: "Debe haber una serpiente que se </w:t>
      </w:r>
      <w:r w:rsidR="004A2F6B">
        <w:rPr>
          <w:lang w:val="es-PE"/>
        </w:rPr>
        <w:t>ha</w:t>
      </w:r>
      <w:r w:rsidR="006F185A">
        <w:rPr>
          <w:lang w:val="es-PE"/>
        </w:rPr>
        <w:t>ya</w:t>
      </w:r>
      <w:r w:rsidR="004A2F6B">
        <w:rPr>
          <w:lang w:val="es-PE"/>
        </w:rPr>
        <w:t xml:space="preserve"> metido </w:t>
      </w:r>
      <w:r w:rsidRPr="001F5F1D">
        <w:rPr>
          <w:lang w:val="es-PE"/>
        </w:rPr>
        <w:t>en ese saco y</w:t>
      </w:r>
      <w:r w:rsidR="005D3ACF">
        <w:rPr>
          <w:lang w:val="es-PE"/>
        </w:rPr>
        <w:t>,</w:t>
      </w:r>
      <w:r w:rsidRPr="001F5F1D">
        <w:rPr>
          <w:lang w:val="es-PE"/>
        </w:rPr>
        <w:t xml:space="preserve"> al entrar </w:t>
      </w:r>
      <w:r w:rsidR="004A2F6B">
        <w:rPr>
          <w:lang w:val="es-PE"/>
        </w:rPr>
        <w:t>en él</w:t>
      </w:r>
      <w:r w:rsidR="005D3ACF">
        <w:rPr>
          <w:lang w:val="es-PE"/>
        </w:rPr>
        <w:t>,</w:t>
      </w:r>
      <w:r w:rsidR="004A2F6B">
        <w:rPr>
          <w:lang w:val="es-PE"/>
        </w:rPr>
        <w:t xml:space="preserve"> </w:t>
      </w:r>
      <w:r w:rsidRPr="001F5F1D">
        <w:rPr>
          <w:lang w:val="es-PE"/>
        </w:rPr>
        <w:t>debe haber entrado por el olor de la comida</w:t>
      </w:r>
      <w:r w:rsidR="004A2F6B">
        <w:rPr>
          <w:lang w:val="es-PE"/>
        </w:rPr>
        <w:t>,</w:t>
      </w:r>
      <w:r w:rsidRPr="001F5F1D">
        <w:rPr>
          <w:lang w:val="es-PE"/>
        </w:rPr>
        <w:t xml:space="preserve"> cuando el </w:t>
      </w:r>
      <w:proofErr w:type="spellStart"/>
      <w:r w:rsidRPr="004A2F6B">
        <w:rPr>
          <w:i/>
          <w:iCs/>
          <w:lang w:val="es-PE"/>
        </w:rPr>
        <w:t>brahm</w:t>
      </w:r>
      <w:r w:rsidR="006F185A">
        <w:rPr>
          <w:i/>
          <w:iCs/>
          <w:lang w:val="es-PE"/>
        </w:rPr>
        <w:t>a</w:t>
      </w:r>
      <w:r w:rsidRPr="004A2F6B">
        <w:rPr>
          <w:i/>
          <w:iCs/>
          <w:lang w:val="es-PE"/>
        </w:rPr>
        <w:t>n</w:t>
      </w:r>
      <w:proofErr w:type="spellEnd"/>
      <w:r w:rsidRPr="001F5F1D">
        <w:rPr>
          <w:lang w:val="es-PE"/>
        </w:rPr>
        <w:t xml:space="preserve"> </w:t>
      </w:r>
      <w:r w:rsidR="00FD568B">
        <w:rPr>
          <w:lang w:val="es-PE"/>
        </w:rPr>
        <w:t xml:space="preserve">comió </w:t>
      </w:r>
      <w:r w:rsidRPr="001F5F1D">
        <w:rPr>
          <w:lang w:val="es-PE"/>
        </w:rPr>
        <w:t xml:space="preserve">algo </w:t>
      </w:r>
      <w:r w:rsidR="006F185A">
        <w:rPr>
          <w:lang w:val="es-PE"/>
        </w:rPr>
        <w:t>durante</w:t>
      </w:r>
      <w:r w:rsidR="006F185A" w:rsidRPr="001F5F1D">
        <w:rPr>
          <w:lang w:val="es-PE"/>
        </w:rPr>
        <w:t xml:space="preserve"> su desayuno </w:t>
      </w:r>
      <w:r w:rsidRPr="001F5F1D">
        <w:rPr>
          <w:lang w:val="es-PE"/>
        </w:rPr>
        <w:t>y fue a beber agua</w:t>
      </w:r>
      <w:r w:rsidR="006F185A">
        <w:rPr>
          <w:lang w:val="es-PE"/>
        </w:rPr>
        <w:t>,</w:t>
      </w:r>
      <w:r w:rsidRPr="001F5F1D">
        <w:rPr>
          <w:lang w:val="es-PE"/>
        </w:rPr>
        <w:t xml:space="preserve"> sin </w:t>
      </w:r>
      <w:r w:rsidR="006F185A">
        <w:rPr>
          <w:lang w:val="es-PE"/>
        </w:rPr>
        <w:t xml:space="preserve">cerrar </w:t>
      </w:r>
      <w:r w:rsidRPr="001F5F1D">
        <w:rPr>
          <w:lang w:val="es-PE"/>
        </w:rPr>
        <w:t>la boca del saco</w:t>
      </w:r>
      <w:r w:rsidR="006F185A">
        <w:rPr>
          <w:lang w:val="es-PE"/>
        </w:rPr>
        <w:t>;</w:t>
      </w:r>
      <w:r w:rsidRPr="001F5F1D">
        <w:rPr>
          <w:lang w:val="es-PE"/>
        </w:rPr>
        <w:t xml:space="preserve"> el </w:t>
      </w:r>
      <w:proofErr w:type="spellStart"/>
      <w:r w:rsidRPr="00FD568B">
        <w:rPr>
          <w:i/>
          <w:iCs/>
          <w:lang w:val="es-PE"/>
        </w:rPr>
        <w:t>brahm</w:t>
      </w:r>
      <w:r w:rsidR="006F185A">
        <w:rPr>
          <w:i/>
          <w:iCs/>
          <w:lang w:val="es-PE"/>
        </w:rPr>
        <w:t>a</w:t>
      </w:r>
      <w:r w:rsidRPr="00FD568B">
        <w:rPr>
          <w:i/>
          <w:iCs/>
          <w:lang w:val="es-PE"/>
        </w:rPr>
        <w:t>n</w:t>
      </w:r>
      <w:proofErr w:type="spellEnd"/>
      <w:r w:rsidRPr="001F5F1D">
        <w:rPr>
          <w:lang w:val="es-PE"/>
        </w:rPr>
        <w:t xml:space="preserve"> que regres</w:t>
      </w:r>
      <w:r w:rsidR="00FD568B">
        <w:rPr>
          <w:lang w:val="es-PE"/>
        </w:rPr>
        <w:t>ó</w:t>
      </w:r>
      <w:r w:rsidRPr="001F5F1D">
        <w:rPr>
          <w:lang w:val="es-PE"/>
        </w:rPr>
        <w:t xml:space="preserve"> después de beber agua</w:t>
      </w:r>
      <w:r w:rsidR="008E25DD">
        <w:rPr>
          <w:lang w:val="es-PE"/>
        </w:rPr>
        <w:t>,</w:t>
      </w:r>
      <w:r w:rsidRPr="001F5F1D">
        <w:rPr>
          <w:lang w:val="es-PE"/>
        </w:rPr>
        <w:t xml:space="preserve"> debe haber seguido </w:t>
      </w:r>
      <w:r w:rsidR="00FD568B">
        <w:rPr>
          <w:lang w:val="es-PE"/>
        </w:rPr>
        <w:t xml:space="preserve">su camino </w:t>
      </w:r>
      <w:r w:rsidRPr="001F5F1D">
        <w:rPr>
          <w:lang w:val="es-PE"/>
        </w:rPr>
        <w:t>después de sujetar y tomar el saco</w:t>
      </w:r>
      <w:r w:rsidR="008E25DD">
        <w:rPr>
          <w:lang w:val="es-PE"/>
        </w:rPr>
        <w:t>,</w:t>
      </w:r>
      <w:r w:rsidRPr="001F5F1D">
        <w:rPr>
          <w:lang w:val="es-PE"/>
        </w:rPr>
        <w:t xml:space="preserve"> sin ver que la serpiente </w:t>
      </w:r>
      <w:r w:rsidR="008E25DD">
        <w:rPr>
          <w:lang w:val="es-PE"/>
        </w:rPr>
        <w:t xml:space="preserve">hubiese </w:t>
      </w:r>
      <w:r w:rsidRPr="001F5F1D">
        <w:rPr>
          <w:lang w:val="es-PE"/>
        </w:rPr>
        <w:t>entrado</w:t>
      </w:r>
      <w:r w:rsidR="008E25DD">
        <w:rPr>
          <w:lang w:val="es-PE"/>
        </w:rPr>
        <w:t>;</w:t>
      </w:r>
      <w:r w:rsidRPr="001F5F1D">
        <w:rPr>
          <w:lang w:val="es-PE"/>
        </w:rPr>
        <w:t xml:space="preserve"> [346] si se queda en el camino, lo hará </w:t>
      </w:r>
      <w:r w:rsidR="00A13326">
        <w:rPr>
          <w:lang w:val="es-PE"/>
        </w:rPr>
        <w:t>durante e</w:t>
      </w:r>
      <w:r w:rsidRPr="001F5F1D">
        <w:rPr>
          <w:lang w:val="es-PE"/>
        </w:rPr>
        <w:t>l anochecer</w:t>
      </w:r>
      <w:r w:rsidR="00B732E9">
        <w:rPr>
          <w:lang w:val="es-PE"/>
        </w:rPr>
        <w:t>,</w:t>
      </w:r>
      <w:r w:rsidRPr="001F5F1D">
        <w:rPr>
          <w:lang w:val="es-PE"/>
        </w:rPr>
        <w:t xml:space="preserve"> cuando descanse: </w:t>
      </w:r>
      <w:r w:rsidR="00B732E9">
        <w:rPr>
          <w:lang w:val="es-PE"/>
        </w:rPr>
        <w:t xml:space="preserve">dirá </w:t>
      </w:r>
      <w:r w:rsidR="00A13326">
        <w:rPr>
          <w:lang w:val="es-PE"/>
        </w:rPr>
        <w:t>‘</w:t>
      </w:r>
      <w:r w:rsidR="00B732E9">
        <w:rPr>
          <w:lang w:val="es-PE"/>
        </w:rPr>
        <w:t>c</w:t>
      </w:r>
      <w:r w:rsidRPr="001F5F1D">
        <w:rPr>
          <w:lang w:val="es-PE"/>
        </w:rPr>
        <w:t>omeré algo de comida</w:t>
      </w:r>
      <w:r w:rsidR="00A13326">
        <w:rPr>
          <w:lang w:val="es-PE"/>
        </w:rPr>
        <w:t>’</w:t>
      </w:r>
      <w:r w:rsidRPr="001F5F1D">
        <w:rPr>
          <w:lang w:val="es-PE"/>
        </w:rPr>
        <w:t xml:space="preserve"> y</w:t>
      </w:r>
      <w:r w:rsidR="00B732E9">
        <w:rPr>
          <w:lang w:val="es-PE"/>
        </w:rPr>
        <w:t>,</w:t>
      </w:r>
      <w:r w:rsidRPr="001F5F1D">
        <w:rPr>
          <w:lang w:val="es-PE"/>
        </w:rPr>
        <w:t xml:space="preserve"> abriendo el saco</w:t>
      </w:r>
      <w:r w:rsidR="003F6CAA">
        <w:rPr>
          <w:lang w:val="es-PE"/>
        </w:rPr>
        <w:t>,</w:t>
      </w:r>
      <w:r w:rsidRPr="001F5F1D">
        <w:rPr>
          <w:lang w:val="es-PE"/>
        </w:rPr>
        <w:t xml:space="preserve"> se </w:t>
      </w:r>
      <w:r w:rsidR="003F6CAA">
        <w:rPr>
          <w:lang w:val="es-PE"/>
        </w:rPr>
        <w:t xml:space="preserve">la </w:t>
      </w:r>
      <w:r w:rsidRPr="001F5F1D">
        <w:rPr>
          <w:lang w:val="es-PE"/>
        </w:rPr>
        <w:t>pondrá en su mano</w:t>
      </w:r>
      <w:r w:rsidR="008E25DD">
        <w:rPr>
          <w:lang w:val="es-PE"/>
        </w:rPr>
        <w:t>;</w:t>
      </w:r>
      <w:r w:rsidRPr="001F5F1D">
        <w:rPr>
          <w:lang w:val="es-PE"/>
        </w:rPr>
        <w:t xml:space="preserve"> entonces</w:t>
      </w:r>
      <w:r w:rsidR="008E25DD">
        <w:rPr>
          <w:lang w:val="es-PE"/>
        </w:rPr>
        <w:t>,</w:t>
      </w:r>
      <w:r w:rsidRPr="001F5F1D">
        <w:rPr>
          <w:lang w:val="es-PE"/>
        </w:rPr>
        <w:t xml:space="preserve"> la serpiente le morderá la mano y </w:t>
      </w:r>
      <w:r w:rsidR="00A13326">
        <w:rPr>
          <w:lang w:val="es-PE"/>
        </w:rPr>
        <w:t>lo matará</w:t>
      </w:r>
      <w:r w:rsidR="008E25DD">
        <w:rPr>
          <w:lang w:val="es-PE"/>
        </w:rPr>
        <w:t>;</w:t>
      </w:r>
      <w:r w:rsidRPr="001F5F1D">
        <w:rPr>
          <w:lang w:val="es-PE"/>
        </w:rPr>
        <w:t xml:space="preserve"> esta ser</w:t>
      </w:r>
      <w:r w:rsidR="008E25DD">
        <w:rPr>
          <w:lang w:val="es-PE"/>
        </w:rPr>
        <w:t>ía</w:t>
      </w:r>
      <w:r w:rsidRPr="001F5F1D">
        <w:rPr>
          <w:lang w:val="es-PE"/>
        </w:rPr>
        <w:t xml:space="preserve"> la causa de su muerte si se </w:t>
      </w:r>
      <w:r w:rsidR="008E25DD">
        <w:rPr>
          <w:lang w:val="es-PE"/>
        </w:rPr>
        <w:t xml:space="preserve">detuviese </w:t>
      </w:r>
      <w:r w:rsidRPr="001F5F1D">
        <w:rPr>
          <w:lang w:val="es-PE"/>
        </w:rPr>
        <w:t xml:space="preserve">en el camino; pero si </w:t>
      </w:r>
      <w:r w:rsidR="00A13326">
        <w:rPr>
          <w:lang w:val="es-PE"/>
        </w:rPr>
        <w:t>regresa</w:t>
      </w:r>
      <w:r w:rsidR="008E25DD">
        <w:rPr>
          <w:lang w:val="es-PE"/>
        </w:rPr>
        <w:t>se</w:t>
      </w:r>
      <w:r w:rsidR="00A13326">
        <w:rPr>
          <w:lang w:val="es-PE"/>
        </w:rPr>
        <w:t xml:space="preserve"> </w:t>
      </w:r>
      <w:r w:rsidRPr="001F5F1D">
        <w:rPr>
          <w:lang w:val="es-PE"/>
        </w:rPr>
        <w:t xml:space="preserve">a su casa, el saco </w:t>
      </w:r>
      <w:r w:rsidR="00A13326">
        <w:rPr>
          <w:lang w:val="es-PE"/>
        </w:rPr>
        <w:t>llegar</w:t>
      </w:r>
      <w:r w:rsidR="008E25DD">
        <w:rPr>
          <w:lang w:val="es-PE"/>
        </w:rPr>
        <w:t>ía</w:t>
      </w:r>
      <w:r w:rsidR="00A13326">
        <w:rPr>
          <w:lang w:val="es-PE"/>
        </w:rPr>
        <w:t xml:space="preserve"> </w:t>
      </w:r>
      <w:r w:rsidRPr="001F5F1D">
        <w:rPr>
          <w:lang w:val="es-PE"/>
        </w:rPr>
        <w:t>a la</w:t>
      </w:r>
      <w:r w:rsidR="00A13326">
        <w:rPr>
          <w:lang w:val="es-PE"/>
        </w:rPr>
        <w:t>s</w:t>
      </w:r>
      <w:r w:rsidRPr="001F5F1D">
        <w:rPr>
          <w:lang w:val="es-PE"/>
        </w:rPr>
        <w:t xml:space="preserve"> mano</w:t>
      </w:r>
      <w:r w:rsidR="00A13326">
        <w:rPr>
          <w:lang w:val="es-PE"/>
        </w:rPr>
        <w:t>s</w:t>
      </w:r>
      <w:r w:rsidRPr="001F5F1D">
        <w:rPr>
          <w:lang w:val="es-PE"/>
        </w:rPr>
        <w:t xml:space="preserve"> de su mujer; ella dir</w:t>
      </w:r>
      <w:r w:rsidR="008E25DD">
        <w:rPr>
          <w:lang w:val="es-PE"/>
        </w:rPr>
        <w:t>ía</w:t>
      </w:r>
      <w:r w:rsidRPr="001F5F1D">
        <w:rPr>
          <w:lang w:val="es-PE"/>
        </w:rPr>
        <w:t>: "Miraré lo que hay dentro" y</w:t>
      </w:r>
      <w:r w:rsidR="008E25DD">
        <w:rPr>
          <w:lang w:val="es-PE"/>
        </w:rPr>
        <w:t>,</w:t>
      </w:r>
      <w:r w:rsidRPr="001F5F1D">
        <w:rPr>
          <w:lang w:val="es-PE"/>
        </w:rPr>
        <w:t xml:space="preserve"> abriendo el saco puesto en su mano, entonces la serpiente la morder</w:t>
      </w:r>
      <w:r w:rsidR="008E25DD">
        <w:rPr>
          <w:lang w:val="es-PE"/>
        </w:rPr>
        <w:t>ía,</w:t>
      </w:r>
      <w:r w:rsidRPr="001F5F1D">
        <w:rPr>
          <w:lang w:val="es-PE"/>
        </w:rPr>
        <w:t xml:space="preserve"> la </w:t>
      </w:r>
      <w:r w:rsidR="002F1E5D">
        <w:rPr>
          <w:lang w:val="es-PE"/>
        </w:rPr>
        <w:t>matar</w:t>
      </w:r>
      <w:r w:rsidR="008E25DD">
        <w:rPr>
          <w:lang w:val="es-PE"/>
        </w:rPr>
        <w:t>ía</w:t>
      </w:r>
      <w:r w:rsidRPr="001F5F1D">
        <w:rPr>
          <w:lang w:val="es-PE"/>
        </w:rPr>
        <w:t xml:space="preserve"> y </w:t>
      </w:r>
      <w:r w:rsidR="008E25DD">
        <w:rPr>
          <w:lang w:val="es-PE"/>
        </w:rPr>
        <w:t>ell</w:t>
      </w:r>
      <w:r w:rsidRPr="001F5F1D">
        <w:rPr>
          <w:lang w:val="es-PE"/>
        </w:rPr>
        <w:t>a ser</w:t>
      </w:r>
      <w:r w:rsidR="008E25DD">
        <w:rPr>
          <w:lang w:val="es-PE"/>
        </w:rPr>
        <w:t>ía</w:t>
      </w:r>
      <w:r w:rsidRPr="001F5F1D">
        <w:rPr>
          <w:lang w:val="es-PE"/>
        </w:rPr>
        <w:t xml:space="preserve"> la causa de su muerte si él </w:t>
      </w:r>
      <w:r w:rsidR="002F1E5D">
        <w:rPr>
          <w:lang w:val="es-PE"/>
        </w:rPr>
        <w:t>regresa</w:t>
      </w:r>
      <w:r w:rsidR="008E25DD">
        <w:rPr>
          <w:lang w:val="es-PE"/>
        </w:rPr>
        <w:t>se</w:t>
      </w:r>
      <w:r w:rsidR="002F1E5D">
        <w:rPr>
          <w:lang w:val="es-PE"/>
        </w:rPr>
        <w:t xml:space="preserve"> </w:t>
      </w:r>
      <w:r w:rsidRPr="001F5F1D">
        <w:rPr>
          <w:lang w:val="es-PE"/>
        </w:rPr>
        <w:t xml:space="preserve">a casa". Esto lo </w:t>
      </w:r>
      <w:r w:rsidR="002F1E5D">
        <w:rPr>
          <w:lang w:val="es-PE"/>
        </w:rPr>
        <w:t>supo</w:t>
      </w:r>
      <w:r w:rsidRPr="001F5F1D">
        <w:rPr>
          <w:lang w:val="es-PE"/>
        </w:rPr>
        <w:t xml:space="preserve"> </w:t>
      </w:r>
      <w:r w:rsidR="008E25DD">
        <w:rPr>
          <w:lang w:val="es-PE"/>
        </w:rPr>
        <w:t xml:space="preserve">mediante </w:t>
      </w:r>
      <w:r w:rsidRPr="001F5F1D">
        <w:rPr>
          <w:lang w:val="es-PE"/>
        </w:rPr>
        <w:t>su conocimiento de l</w:t>
      </w:r>
      <w:r w:rsidR="002F1E5D">
        <w:rPr>
          <w:lang w:val="es-PE"/>
        </w:rPr>
        <w:t>a</w:t>
      </w:r>
      <w:r w:rsidRPr="001F5F1D">
        <w:rPr>
          <w:lang w:val="es-PE"/>
        </w:rPr>
        <w:t xml:space="preserve">s </w:t>
      </w:r>
      <w:r w:rsidR="002F1E5D">
        <w:rPr>
          <w:lang w:val="es-PE"/>
        </w:rPr>
        <w:t>escrituras</w:t>
      </w:r>
      <w:r w:rsidRPr="001F5F1D">
        <w:rPr>
          <w:lang w:val="es-PE"/>
        </w:rPr>
        <w:t>. Luego</w:t>
      </w:r>
      <w:r w:rsidR="008E25DD">
        <w:rPr>
          <w:lang w:val="es-PE"/>
        </w:rPr>
        <w:t>,</w:t>
      </w:r>
      <w:r w:rsidRPr="001F5F1D">
        <w:rPr>
          <w:lang w:val="es-PE"/>
        </w:rPr>
        <w:t xml:space="preserve"> esto</w:t>
      </w:r>
      <w:r w:rsidR="002F1E5D" w:rsidRPr="002F1E5D">
        <w:rPr>
          <w:lang w:val="es-PE"/>
        </w:rPr>
        <w:t xml:space="preserve"> </w:t>
      </w:r>
      <w:r w:rsidR="002F1E5D" w:rsidRPr="001F5F1D">
        <w:rPr>
          <w:lang w:val="es-PE"/>
        </w:rPr>
        <w:t>vino a su mente:</w:t>
      </w:r>
      <w:r w:rsidR="009D35D8" w:rsidRPr="009D35D8">
        <w:rPr>
          <w:lang w:val="es-PE"/>
        </w:rPr>
        <w:t xml:space="preserve"> </w:t>
      </w:r>
      <w:r w:rsidR="009D35D8" w:rsidRPr="001F5F1D">
        <w:rPr>
          <w:lang w:val="es-PE"/>
        </w:rPr>
        <w:t>"La serpiente debe ser una serpiente negra, valiente e intrépida; cuando el saco golpe</w:t>
      </w:r>
      <w:r w:rsidR="009D35D8">
        <w:rPr>
          <w:lang w:val="es-PE"/>
        </w:rPr>
        <w:t>e</w:t>
      </w:r>
      <w:r w:rsidR="009D35D8" w:rsidRPr="001F5F1D">
        <w:rPr>
          <w:lang w:val="es-PE"/>
        </w:rPr>
        <w:t xml:space="preserve"> contra el costado del </w:t>
      </w:r>
      <w:proofErr w:type="spellStart"/>
      <w:r w:rsidR="009D35D8" w:rsidRPr="002F1E5D">
        <w:rPr>
          <w:i/>
          <w:iCs/>
          <w:lang w:val="es-PE"/>
        </w:rPr>
        <w:t>brahm</w:t>
      </w:r>
      <w:r w:rsidR="008E25DD">
        <w:rPr>
          <w:i/>
          <w:iCs/>
          <w:lang w:val="es-PE"/>
        </w:rPr>
        <w:t>a</w:t>
      </w:r>
      <w:r w:rsidR="009D35D8" w:rsidRPr="002F1E5D">
        <w:rPr>
          <w:i/>
          <w:iCs/>
          <w:lang w:val="es-PE"/>
        </w:rPr>
        <w:t>n</w:t>
      </w:r>
      <w:proofErr w:type="spellEnd"/>
      <w:r w:rsidR="009D35D8" w:rsidRPr="001F5F1D">
        <w:rPr>
          <w:lang w:val="es-PE"/>
        </w:rPr>
        <w:t>, no muestra</w:t>
      </w:r>
      <w:r w:rsidR="008E25DD">
        <w:rPr>
          <w:lang w:val="es-PE"/>
        </w:rPr>
        <w:t xml:space="preserve"> </w:t>
      </w:r>
      <w:r w:rsidRPr="001F5F1D">
        <w:rPr>
          <w:lang w:val="es-PE"/>
        </w:rPr>
        <w:t xml:space="preserve">movimiento ni estremecimiento; </w:t>
      </w:r>
      <w:r w:rsidR="008E25DD">
        <w:rPr>
          <w:lang w:val="es-PE"/>
        </w:rPr>
        <w:t xml:space="preserve">tampoco </w:t>
      </w:r>
      <w:r w:rsidRPr="001F5F1D">
        <w:rPr>
          <w:lang w:val="es-PE"/>
        </w:rPr>
        <w:t xml:space="preserve"> muestra señal de estar allí en medio de tal </w:t>
      </w:r>
      <w:r w:rsidR="008E25DD">
        <w:rPr>
          <w:lang w:val="es-PE"/>
        </w:rPr>
        <w:t>multitud;</w:t>
      </w:r>
      <w:r w:rsidRPr="001F5F1D">
        <w:rPr>
          <w:lang w:val="es-PE"/>
        </w:rPr>
        <w:t xml:space="preserve"> por lo tanto, debe s</w:t>
      </w:r>
      <w:r w:rsidR="002F1E5D">
        <w:rPr>
          <w:lang w:val="es-PE"/>
        </w:rPr>
        <w:t>er</w:t>
      </w:r>
      <w:r w:rsidRPr="001F5F1D">
        <w:rPr>
          <w:lang w:val="es-PE"/>
        </w:rPr>
        <w:t xml:space="preserve"> una serpiente negra, valiente e intrépida:" por su conocimiento de l</w:t>
      </w:r>
      <w:r w:rsidR="002F1E5D">
        <w:rPr>
          <w:lang w:val="es-PE"/>
        </w:rPr>
        <w:t>a</w:t>
      </w:r>
      <w:r w:rsidRPr="001F5F1D">
        <w:rPr>
          <w:lang w:val="es-PE"/>
        </w:rPr>
        <w:t xml:space="preserve">s </w:t>
      </w:r>
      <w:r w:rsidR="002F1E5D">
        <w:rPr>
          <w:lang w:val="es-PE"/>
        </w:rPr>
        <w:t>escrituras</w:t>
      </w:r>
      <w:r w:rsidRPr="001F5F1D">
        <w:rPr>
          <w:lang w:val="es-PE"/>
        </w:rPr>
        <w:t xml:space="preserve">, lo </w:t>
      </w:r>
      <w:r w:rsidR="0048787A">
        <w:rPr>
          <w:lang w:val="es-PE"/>
        </w:rPr>
        <w:t xml:space="preserve">supo </w:t>
      </w:r>
      <w:r w:rsidRPr="001F5F1D">
        <w:rPr>
          <w:lang w:val="es-PE"/>
        </w:rPr>
        <w:t xml:space="preserve">como si </w:t>
      </w:r>
      <w:r w:rsidR="0048787A">
        <w:rPr>
          <w:lang w:val="es-PE"/>
        </w:rPr>
        <w:t xml:space="preserve">lo </w:t>
      </w:r>
      <w:r w:rsidRPr="001F5F1D">
        <w:rPr>
          <w:lang w:val="es-PE"/>
        </w:rPr>
        <w:t xml:space="preserve">estuviera viendo </w:t>
      </w:r>
      <w:r w:rsidR="00DE05B7">
        <w:rPr>
          <w:lang w:val="es-PE"/>
        </w:rPr>
        <w:t xml:space="preserve">todo esto </w:t>
      </w:r>
      <w:r w:rsidRPr="001F5F1D">
        <w:rPr>
          <w:lang w:val="es-PE"/>
        </w:rPr>
        <w:t xml:space="preserve">con </w:t>
      </w:r>
      <w:r w:rsidR="0048787A">
        <w:rPr>
          <w:lang w:val="es-PE"/>
        </w:rPr>
        <w:t xml:space="preserve">el </w:t>
      </w:r>
      <w:r w:rsidRPr="001F5F1D">
        <w:rPr>
          <w:lang w:val="es-PE"/>
        </w:rPr>
        <w:t xml:space="preserve">ojo divino. Entonces, como si </w:t>
      </w:r>
      <w:r w:rsidR="009D35D8">
        <w:rPr>
          <w:lang w:val="es-PE"/>
        </w:rPr>
        <w:t>fuese</w:t>
      </w:r>
      <w:r w:rsidRPr="001F5F1D">
        <w:rPr>
          <w:lang w:val="es-PE"/>
        </w:rPr>
        <w:t xml:space="preserve"> un hombre que </w:t>
      </w:r>
      <w:r w:rsidR="009D35D8">
        <w:rPr>
          <w:lang w:val="es-PE"/>
        </w:rPr>
        <w:t>hubiese</w:t>
      </w:r>
      <w:r w:rsidRPr="001F5F1D">
        <w:rPr>
          <w:lang w:val="es-PE"/>
        </w:rPr>
        <w:t xml:space="preserve"> visto a la serpiente entrar en el saco, decidiendo </w:t>
      </w:r>
      <w:r w:rsidR="004D7C62">
        <w:rPr>
          <w:lang w:val="es-PE"/>
        </w:rPr>
        <w:t xml:space="preserve">mediante </w:t>
      </w:r>
      <w:r w:rsidRPr="001F5F1D">
        <w:rPr>
          <w:lang w:val="es-PE"/>
        </w:rPr>
        <w:t>su conocimiento de l</w:t>
      </w:r>
      <w:r w:rsidR="0048787A">
        <w:rPr>
          <w:lang w:val="es-PE"/>
        </w:rPr>
        <w:t>a</w:t>
      </w:r>
      <w:r w:rsidRPr="001F5F1D">
        <w:rPr>
          <w:lang w:val="es-PE"/>
        </w:rPr>
        <w:t xml:space="preserve">s </w:t>
      </w:r>
      <w:r w:rsidR="0048787A">
        <w:rPr>
          <w:lang w:val="es-PE"/>
        </w:rPr>
        <w:t>escritu</w:t>
      </w:r>
      <w:r w:rsidR="009D35D8">
        <w:rPr>
          <w:lang w:val="es-PE"/>
        </w:rPr>
        <w:t>r</w:t>
      </w:r>
      <w:r w:rsidR="0048787A">
        <w:rPr>
          <w:lang w:val="es-PE"/>
        </w:rPr>
        <w:t>as</w:t>
      </w:r>
      <w:r w:rsidRPr="001F5F1D">
        <w:rPr>
          <w:lang w:val="es-PE"/>
        </w:rPr>
        <w:t xml:space="preserve">, el </w:t>
      </w:r>
      <w:r w:rsidR="005A64BD" w:rsidRPr="005A64BD">
        <w:rPr>
          <w:i/>
          <w:lang w:val="es-PE"/>
        </w:rPr>
        <w:t>Bodhisatta</w:t>
      </w:r>
      <w:r w:rsidRPr="001F5F1D">
        <w:rPr>
          <w:lang w:val="es-PE"/>
        </w:rPr>
        <w:t xml:space="preserve">, respondiendo a la pregunta del </w:t>
      </w:r>
      <w:proofErr w:type="spellStart"/>
      <w:r w:rsidRPr="0048787A">
        <w:rPr>
          <w:i/>
          <w:iCs/>
          <w:lang w:val="es-PE"/>
        </w:rPr>
        <w:t>brahm</w:t>
      </w:r>
      <w:r w:rsidR="004D7C62">
        <w:rPr>
          <w:i/>
          <w:iCs/>
          <w:lang w:val="es-PE"/>
        </w:rPr>
        <w:t>a</w:t>
      </w:r>
      <w:r w:rsidRPr="0048787A">
        <w:rPr>
          <w:i/>
          <w:iCs/>
          <w:lang w:val="es-PE"/>
        </w:rPr>
        <w:t>n</w:t>
      </w:r>
      <w:proofErr w:type="spellEnd"/>
      <w:r w:rsidRPr="001F5F1D">
        <w:rPr>
          <w:lang w:val="es-PE"/>
        </w:rPr>
        <w:t xml:space="preserve"> </w:t>
      </w:r>
      <w:r w:rsidR="0048787A">
        <w:rPr>
          <w:lang w:val="es-PE"/>
        </w:rPr>
        <w:t xml:space="preserve">ante </w:t>
      </w:r>
      <w:r w:rsidRPr="001F5F1D">
        <w:rPr>
          <w:lang w:val="es-PE"/>
        </w:rPr>
        <w:t xml:space="preserve">la asamblea real, </w:t>
      </w:r>
      <w:r w:rsidR="004D7C62">
        <w:rPr>
          <w:lang w:val="es-PE"/>
        </w:rPr>
        <w:t xml:space="preserve">recitando </w:t>
      </w:r>
      <w:r w:rsidRPr="001F5F1D">
        <w:rPr>
          <w:lang w:val="es-PE"/>
        </w:rPr>
        <w:t>la tercera estrofa:</w:t>
      </w:r>
    </w:p>
    <w:p w14:paraId="04310CEA" w14:textId="0B349654" w:rsidR="001F5F1D" w:rsidRPr="001F5F1D" w:rsidRDefault="004D7C62" w:rsidP="004D7C62">
      <w:pPr>
        <w:pStyle w:val="Verso2Espaol"/>
        <w:ind w:left="1416"/>
        <w:rPr>
          <w:lang w:val="es-PE"/>
        </w:rPr>
      </w:pPr>
      <w:r>
        <w:rPr>
          <w:lang w:val="es-PE"/>
        </w:rPr>
        <w:t>3.</w:t>
      </w:r>
      <w:r>
        <w:rPr>
          <w:lang w:val="es-PE"/>
        </w:rPr>
        <w:tab/>
      </w:r>
      <w:r w:rsidR="001F5F1D" w:rsidRPr="001F5F1D">
        <w:rPr>
          <w:lang w:val="es-PE"/>
        </w:rPr>
        <w:t>Primero</w:t>
      </w:r>
      <w:r w:rsidR="00557D22">
        <w:rPr>
          <w:lang w:val="es-PE"/>
        </w:rPr>
        <w:t>,</w:t>
      </w:r>
      <w:r w:rsidR="001F5F1D" w:rsidRPr="001F5F1D">
        <w:rPr>
          <w:lang w:val="es-PE"/>
        </w:rPr>
        <w:t xml:space="preserve"> con muchas dudas trat</w:t>
      </w:r>
      <w:r w:rsidR="00557D22">
        <w:rPr>
          <w:lang w:val="es-PE"/>
        </w:rPr>
        <w:t>é</w:t>
      </w:r>
      <w:r w:rsidR="001F5F1D" w:rsidRPr="001F5F1D">
        <w:rPr>
          <w:lang w:val="es-PE"/>
        </w:rPr>
        <w:t>,</w:t>
      </w:r>
    </w:p>
    <w:p w14:paraId="68C931B7" w14:textId="1B0AEDC6" w:rsidR="001F5F1D" w:rsidRPr="001F5F1D" w:rsidRDefault="001F5F1D" w:rsidP="00457D2D">
      <w:pPr>
        <w:pStyle w:val="Verso2Espaol"/>
        <w:rPr>
          <w:lang w:val="es-PE"/>
        </w:rPr>
      </w:pPr>
      <w:r w:rsidRPr="001F5F1D">
        <w:rPr>
          <w:lang w:val="es-PE"/>
        </w:rPr>
        <w:t>Ahora mi lengua declara</w:t>
      </w:r>
      <w:r w:rsidR="00DB0B8E">
        <w:rPr>
          <w:lang w:val="es-PE"/>
        </w:rPr>
        <w:t>rá</w:t>
      </w:r>
      <w:r w:rsidRPr="001F5F1D">
        <w:rPr>
          <w:lang w:val="es-PE"/>
        </w:rPr>
        <w:t xml:space="preserve"> la verdad;</w:t>
      </w:r>
    </w:p>
    <w:p w14:paraId="098528FA" w14:textId="7EBFA8BE" w:rsidR="001F5F1D" w:rsidRPr="001F5F1D" w:rsidRDefault="001F5F1D" w:rsidP="00457D2D">
      <w:pPr>
        <w:pStyle w:val="Verso2Espaol"/>
        <w:rPr>
          <w:lang w:val="es-PE"/>
        </w:rPr>
      </w:pPr>
      <w:r w:rsidRPr="0048787A">
        <w:rPr>
          <w:i/>
          <w:iCs/>
          <w:lang w:val="es-PE"/>
        </w:rPr>
        <w:t>Brahm</w:t>
      </w:r>
      <w:r w:rsidR="00557D22">
        <w:rPr>
          <w:i/>
          <w:iCs/>
          <w:lang w:val="es-PE"/>
        </w:rPr>
        <w:t>a</w:t>
      </w:r>
      <w:r w:rsidRPr="0048787A">
        <w:rPr>
          <w:i/>
          <w:iCs/>
          <w:lang w:val="es-PE"/>
        </w:rPr>
        <w:t>n</w:t>
      </w:r>
      <w:r w:rsidRPr="001F5F1D">
        <w:rPr>
          <w:lang w:val="es-PE"/>
        </w:rPr>
        <w:t xml:space="preserve">, </w:t>
      </w:r>
      <w:r w:rsidR="00DB0B8E">
        <w:rPr>
          <w:lang w:val="es-PE"/>
        </w:rPr>
        <w:t>a</w:t>
      </w:r>
      <w:r w:rsidRPr="001F5F1D">
        <w:rPr>
          <w:lang w:val="es-PE"/>
        </w:rPr>
        <w:t xml:space="preserve"> </w:t>
      </w:r>
      <w:r w:rsidR="0048787A">
        <w:rPr>
          <w:lang w:val="es-PE"/>
        </w:rPr>
        <w:t>s</w:t>
      </w:r>
      <w:r w:rsidRPr="001F5F1D">
        <w:rPr>
          <w:lang w:val="es-PE"/>
        </w:rPr>
        <w:t>u bolsa de comida</w:t>
      </w:r>
    </w:p>
    <w:p w14:paraId="5CD07F89" w14:textId="6B391CCE" w:rsidR="001F5F1D" w:rsidRDefault="001F5F1D" w:rsidP="00457D2D">
      <w:pPr>
        <w:pStyle w:val="Verso2Espaol"/>
        <w:rPr>
          <w:lang w:val="es-PE"/>
        </w:rPr>
      </w:pPr>
      <w:r w:rsidRPr="001F5F1D">
        <w:rPr>
          <w:lang w:val="es-PE"/>
        </w:rPr>
        <w:t>Una serpiente ha entrado desprevenida.</w:t>
      </w:r>
      <w:r w:rsidR="00557D22" w:rsidRPr="00557D22">
        <w:rPr>
          <w:lang w:val="es-PE"/>
        </w:rPr>
        <w:t xml:space="preserve"> </w:t>
      </w:r>
      <w:r w:rsidR="00557D22" w:rsidRPr="00532F7F">
        <w:rPr>
          <w:lang w:val="es-PE"/>
        </w:rPr>
        <w:t>[347]</w:t>
      </w:r>
    </w:p>
    <w:p w14:paraId="33502D19" w14:textId="77777777" w:rsidR="00457D2D" w:rsidRDefault="00457D2D" w:rsidP="00457D2D">
      <w:pPr>
        <w:pStyle w:val="Verso2Espaol"/>
        <w:rPr>
          <w:lang w:val="es-PE"/>
        </w:rPr>
      </w:pPr>
    </w:p>
    <w:p w14:paraId="4107F4FD" w14:textId="36AD4404" w:rsidR="00B66995" w:rsidRDefault="00532F7F" w:rsidP="00457D2D">
      <w:pPr>
        <w:pStyle w:val="NormalHistoria"/>
        <w:rPr>
          <w:lang w:val="es-PE"/>
        </w:rPr>
      </w:pPr>
      <w:r w:rsidRPr="00532F7F">
        <w:rPr>
          <w:lang w:val="es-PE"/>
        </w:rPr>
        <w:t>Diciendo esto, preguntó: "</w:t>
      </w:r>
      <w:r w:rsidR="00093B1E">
        <w:rPr>
          <w:lang w:val="es-PE"/>
        </w:rPr>
        <w:t>¡</w:t>
      </w:r>
      <w:r w:rsidRPr="00532F7F">
        <w:rPr>
          <w:lang w:val="es-PE"/>
        </w:rPr>
        <w:t>Oh</w:t>
      </w:r>
      <w:r w:rsidR="00093B1E">
        <w:rPr>
          <w:lang w:val="es-PE"/>
        </w:rPr>
        <w:t>!</w:t>
      </w:r>
      <w:r w:rsidRPr="00532F7F">
        <w:rPr>
          <w:lang w:val="es-PE"/>
        </w:rPr>
        <w:t xml:space="preserve">, </w:t>
      </w:r>
      <w:proofErr w:type="spellStart"/>
      <w:r w:rsidRPr="009D35D8">
        <w:rPr>
          <w:i/>
          <w:iCs/>
          <w:lang w:val="es-PE"/>
        </w:rPr>
        <w:t>brahm</w:t>
      </w:r>
      <w:r w:rsidR="002F4A5A">
        <w:rPr>
          <w:i/>
          <w:iCs/>
          <w:lang w:val="es-PE"/>
        </w:rPr>
        <w:t>a</w:t>
      </w:r>
      <w:r w:rsidRPr="009D35D8">
        <w:rPr>
          <w:i/>
          <w:iCs/>
          <w:lang w:val="es-PE"/>
        </w:rPr>
        <w:t>n</w:t>
      </w:r>
      <w:proofErr w:type="spellEnd"/>
      <w:r w:rsidRPr="00532F7F">
        <w:rPr>
          <w:lang w:val="es-PE"/>
        </w:rPr>
        <w:t xml:space="preserve">, ¿hay algo de comida en ese saco </w:t>
      </w:r>
      <w:r w:rsidR="00093B1E">
        <w:rPr>
          <w:lang w:val="es-PE"/>
        </w:rPr>
        <w:t>s</w:t>
      </w:r>
      <w:r w:rsidRPr="00532F7F">
        <w:rPr>
          <w:lang w:val="es-PE"/>
        </w:rPr>
        <w:t xml:space="preserve">uyo?" "La hay, </w:t>
      </w:r>
      <w:r w:rsidR="00093B1E">
        <w:rPr>
          <w:lang w:val="es-PE"/>
        </w:rPr>
        <w:t>¡</w:t>
      </w:r>
      <w:r w:rsidR="009D35D8" w:rsidRPr="00532F7F">
        <w:rPr>
          <w:lang w:val="es-PE"/>
        </w:rPr>
        <w:t>Oh</w:t>
      </w:r>
      <w:r w:rsidR="00093B1E">
        <w:rPr>
          <w:lang w:val="es-PE"/>
        </w:rPr>
        <w:t>!</w:t>
      </w:r>
      <w:r w:rsidRPr="00532F7F">
        <w:rPr>
          <w:lang w:val="es-PE"/>
        </w:rPr>
        <w:t xml:space="preserve"> </w:t>
      </w:r>
      <w:r w:rsidR="002F4A5A" w:rsidRPr="00532F7F">
        <w:rPr>
          <w:lang w:val="es-PE"/>
        </w:rPr>
        <w:t>Sabio</w:t>
      </w:r>
      <w:r w:rsidRPr="00532F7F">
        <w:rPr>
          <w:lang w:val="es-PE"/>
        </w:rPr>
        <w:t>". "¿Comi</w:t>
      </w:r>
      <w:r w:rsidR="00093B1E">
        <w:rPr>
          <w:lang w:val="es-PE"/>
        </w:rPr>
        <w:t>ó</w:t>
      </w:r>
      <w:r w:rsidRPr="00532F7F">
        <w:rPr>
          <w:lang w:val="es-PE"/>
        </w:rPr>
        <w:t xml:space="preserve"> algo hoy a la hora del desayuno?" "Sí, </w:t>
      </w:r>
      <w:r w:rsidR="00093B1E">
        <w:rPr>
          <w:lang w:val="es-PE"/>
        </w:rPr>
        <w:t>¡</w:t>
      </w:r>
      <w:r w:rsidR="009D35D8" w:rsidRPr="00532F7F">
        <w:rPr>
          <w:lang w:val="es-PE"/>
        </w:rPr>
        <w:t>Oh</w:t>
      </w:r>
      <w:r w:rsidR="00093B1E">
        <w:rPr>
          <w:lang w:val="es-PE"/>
        </w:rPr>
        <w:t>!</w:t>
      </w:r>
      <w:r w:rsidRPr="00532F7F">
        <w:rPr>
          <w:lang w:val="es-PE"/>
        </w:rPr>
        <w:t xml:space="preserve"> </w:t>
      </w:r>
      <w:r w:rsidR="002F4A5A" w:rsidRPr="00532F7F">
        <w:rPr>
          <w:lang w:val="es-PE"/>
        </w:rPr>
        <w:t>Sabio</w:t>
      </w:r>
      <w:r w:rsidRPr="00532F7F">
        <w:rPr>
          <w:lang w:val="es-PE"/>
        </w:rPr>
        <w:t xml:space="preserve">". "¿Dónde estaba sentado?" "En un bosque, </w:t>
      </w:r>
      <w:r w:rsidR="009D35D8">
        <w:rPr>
          <w:lang w:val="es-PE"/>
        </w:rPr>
        <w:t xml:space="preserve">sobre </w:t>
      </w:r>
      <w:r w:rsidRPr="00532F7F">
        <w:rPr>
          <w:lang w:val="es-PE"/>
        </w:rPr>
        <w:t>la raíz de un árbol". "Cuando comi</w:t>
      </w:r>
      <w:r w:rsidR="00093B1E">
        <w:rPr>
          <w:lang w:val="es-PE"/>
        </w:rPr>
        <w:t>ó</w:t>
      </w:r>
      <w:r w:rsidRPr="00532F7F">
        <w:rPr>
          <w:lang w:val="es-PE"/>
        </w:rPr>
        <w:t xml:space="preserve"> la comida y fue a beber agua, ¿cerr</w:t>
      </w:r>
      <w:r w:rsidR="00093B1E">
        <w:rPr>
          <w:lang w:val="es-PE"/>
        </w:rPr>
        <w:t>ó</w:t>
      </w:r>
      <w:r w:rsidRPr="00532F7F">
        <w:rPr>
          <w:lang w:val="es-PE"/>
        </w:rPr>
        <w:t xml:space="preserve"> la boca del saco o no?" "No lo hice, </w:t>
      </w:r>
      <w:r w:rsidR="00093B1E">
        <w:rPr>
          <w:lang w:val="es-PE"/>
        </w:rPr>
        <w:t>¡</w:t>
      </w:r>
      <w:r w:rsidR="009D35D8" w:rsidRPr="00532F7F">
        <w:rPr>
          <w:lang w:val="es-PE"/>
        </w:rPr>
        <w:t>Oh</w:t>
      </w:r>
      <w:r w:rsidR="00093B1E">
        <w:rPr>
          <w:lang w:val="es-PE"/>
        </w:rPr>
        <w:t>!</w:t>
      </w:r>
      <w:r w:rsidRPr="00532F7F">
        <w:rPr>
          <w:lang w:val="es-PE"/>
        </w:rPr>
        <w:t xml:space="preserve"> </w:t>
      </w:r>
      <w:r w:rsidR="002F4A5A" w:rsidRPr="00532F7F">
        <w:rPr>
          <w:lang w:val="es-PE"/>
        </w:rPr>
        <w:t>Sabio</w:t>
      </w:r>
      <w:r w:rsidRPr="00532F7F">
        <w:rPr>
          <w:lang w:val="es-PE"/>
        </w:rPr>
        <w:t>". "Cuando bebi</w:t>
      </w:r>
      <w:r w:rsidR="00093B1E">
        <w:rPr>
          <w:lang w:val="es-PE"/>
        </w:rPr>
        <w:t>ó</w:t>
      </w:r>
      <w:r w:rsidRPr="00532F7F">
        <w:rPr>
          <w:lang w:val="es-PE"/>
        </w:rPr>
        <w:t xml:space="preserve"> agua y</w:t>
      </w:r>
      <w:r w:rsidR="00093B1E">
        <w:rPr>
          <w:lang w:val="es-PE"/>
        </w:rPr>
        <w:t xml:space="preserve"> regresó</w:t>
      </w:r>
      <w:r w:rsidRPr="00532F7F">
        <w:rPr>
          <w:lang w:val="es-PE"/>
        </w:rPr>
        <w:t>, ¿abroch</w:t>
      </w:r>
      <w:r w:rsidR="00093B1E">
        <w:rPr>
          <w:lang w:val="es-PE"/>
        </w:rPr>
        <w:t>ó</w:t>
      </w:r>
      <w:r w:rsidRPr="00532F7F">
        <w:rPr>
          <w:lang w:val="es-PE"/>
        </w:rPr>
        <w:t xml:space="preserve"> el saco después de mirar dentro?" "Lo abroché sin mirar hacia adentro, </w:t>
      </w:r>
      <w:r w:rsidR="00093B1E">
        <w:rPr>
          <w:lang w:val="es-PE"/>
        </w:rPr>
        <w:t>¡</w:t>
      </w:r>
      <w:r w:rsidR="009D35D8" w:rsidRPr="00532F7F">
        <w:rPr>
          <w:lang w:val="es-PE"/>
        </w:rPr>
        <w:t>Oh</w:t>
      </w:r>
      <w:r w:rsidR="00093B1E">
        <w:rPr>
          <w:lang w:val="es-PE"/>
        </w:rPr>
        <w:t>!</w:t>
      </w:r>
      <w:r w:rsidRPr="00532F7F">
        <w:rPr>
          <w:lang w:val="es-PE"/>
        </w:rPr>
        <w:t xml:space="preserve"> </w:t>
      </w:r>
      <w:r w:rsidR="002F4A5A" w:rsidRPr="00532F7F">
        <w:rPr>
          <w:lang w:val="es-PE"/>
        </w:rPr>
        <w:t>Sabio</w:t>
      </w:r>
      <w:r w:rsidRPr="00532F7F">
        <w:rPr>
          <w:lang w:val="es-PE"/>
        </w:rPr>
        <w:t>". "</w:t>
      </w:r>
      <w:r w:rsidR="00093B1E">
        <w:rPr>
          <w:lang w:val="es-PE"/>
        </w:rPr>
        <w:t>¡</w:t>
      </w:r>
      <w:r w:rsidRPr="00532F7F">
        <w:rPr>
          <w:lang w:val="es-PE"/>
        </w:rPr>
        <w:t>Oh</w:t>
      </w:r>
      <w:r w:rsidR="00093B1E">
        <w:rPr>
          <w:lang w:val="es-PE"/>
        </w:rPr>
        <w:t>!</w:t>
      </w:r>
      <w:r w:rsidRPr="00532F7F">
        <w:rPr>
          <w:lang w:val="es-PE"/>
        </w:rPr>
        <w:t xml:space="preserve"> </w:t>
      </w:r>
      <w:proofErr w:type="spellStart"/>
      <w:r w:rsidRPr="00093B1E">
        <w:rPr>
          <w:i/>
          <w:iCs/>
          <w:lang w:val="es-PE"/>
        </w:rPr>
        <w:t>brahm</w:t>
      </w:r>
      <w:r w:rsidR="002F4A5A">
        <w:rPr>
          <w:i/>
          <w:iCs/>
          <w:lang w:val="es-PE"/>
        </w:rPr>
        <w:t>a</w:t>
      </w:r>
      <w:r w:rsidRPr="00093B1E">
        <w:rPr>
          <w:i/>
          <w:iCs/>
          <w:lang w:val="es-PE"/>
        </w:rPr>
        <w:t>n</w:t>
      </w:r>
      <w:proofErr w:type="spellEnd"/>
      <w:r w:rsidRPr="00532F7F">
        <w:rPr>
          <w:lang w:val="es-PE"/>
        </w:rPr>
        <w:t xml:space="preserve">, cuando fue a beber agua, </w:t>
      </w:r>
      <w:r w:rsidR="002F4A5A">
        <w:rPr>
          <w:lang w:val="es-PE"/>
        </w:rPr>
        <w:t>pareciera</w:t>
      </w:r>
      <w:r w:rsidRPr="00532F7F">
        <w:rPr>
          <w:lang w:val="es-PE"/>
        </w:rPr>
        <w:t xml:space="preserve"> que </w:t>
      </w:r>
      <w:r w:rsidR="009D35D8">
        <w:rPr>
          <w:lang w:val="es-PE"/>
        </w:rPr>
        <w:t>un</w:t>
      </w:r>
      <w:r w:rsidRPr="00532F7F">
        <w:rPr>
          <w:lang w:val="es-PE"/>
        </w:rPr>
        <w:t xml:space="preserve">a serpiente entró </w:t>
      </w:r>
      <w:r w:rsidR="002F4A5A">
        <w:rPr>
          <w:lang w:val="es-PE"/>
        </w:rPr>
        <w:t>a</w:t>
      </w:r>
      <w:r w:rsidRPr="00532F7F">
        <w:rPr>
          <w:lang w:val="es-PE"/>
        </w:rPr>
        <w:t>l saco debido al olor de la comida</w:t>
      </w:r>
      <w:r w:rsidR="00093B1E">
        <w:rPr>
          <w:lang w:val="es-PE"/>
        </w:rPr>
        <w:t>,</w:t>
      </w:r>
      <w:r w:rsidRPr="00532F7F">
        <w:rPr>
          <w:lang w:val="es-PE"/>
        </w:rPr>
        <w:t xml:space="preserve"> sin que </w:t>
      </w:r>
      <w:r w:rsidR="002F4A5A">
        <w:rPr>
          <w:lang w:val="es-PE"/>
        </w:rPr>
        <w:t xml:space="preserve">usted </w:t>
      </w:r>
      <w:r w:rsidRPr="00532F7F">
        <w:rPr>
          <w:lang w:val="es-PE"/>
        </w:rPr>
        <w:t>lo supiera</w:t>
      </w:r>
      <w:r w:rsidR="002F4A5A">
        <w:rPr>
          <w:lang w:val="es-PE"/>
        </w:rPr>
        <w:t>;</w:t>
      </w:r>
      <w:r w:rsidRPr="00532F7F">
        <w:rPr>
          <w:lang w:val="es-PE"/>
        </w:rPr>
        <w:t xml:space="preserve"> tal </w:t>
      </w:r>
      <w:r w:rsidR="002F4A5A">
        <w:rPr>
          <w:lang w:val="es-PE"/>
        </w:rPr>
        <w:t xml:space="preserve">ha sido </w:t>
      </w:r>
      <w:r w:rsidRPr="00532F7F">
        <w:rPr>
          <w:lang w:val="es-PE"/>
        </w:rPr>
        <w:t>el caso</w:t>
      </w:r>
      <w:r w:rsidR="002F4A5A">
        <w:rPr>
          <w:lang w:val="es-PE"/>
        </w:rPr>
        <w:t>;</w:t>
      </w:r>
      <w:r w:rsidRPr="00532F7F">
        <w:rPr>
          <w:lang w:val="es-PE"/>
        </w:rPr>
        <w:t xml:space="preserve"> por lo tanto, dej</w:t>
      </w:r>
      <w:r w:rsidR="00093B1E">
        <w:rPr>
          <w:lang w:val="es-PE"/>
        </w:rPr>
        <w:t>e</w:t>
      </w:r>
      <w:r w:rsidRPr="00532F7F">
        <w:rPr>
          <w:lang w:val="es-PE"/>
        </w:rPr>
        <w:t xml:space="preserve"> </w:t>
      </w:r>
      <w:r w:rsidR="00093B1E">
        <w:rPr>
          <w:lang w:val="es-PE"/>
        </w:rPr>
        <w:t>s</w:t>
      </w:r>
      <w:r w:rsidRPr="00532F7F">
        <w:rPr>
          <w:lang w:val="es-PE"/>
        </w:rPr>
        <w:t>u saco, coló</w:t>
      </w:r>
      <w:r w:rsidR="00093B1E">
        <w:rPr>
          <w:lang w:val="es-PE"/>
        </w:rPr>
        <w:t>que</w:t>
      </w:r>
      <w:r w:rsidRPr="00532F7F">
        <w:rPr>
          <w:lang w:val="es-PE"/>
        </w:rPr>
        <w:t xml:space="preserve">lo en medio de la asamblea y </w:t>
      </w:r>
      <w:r w:rsidR="0073470F">
        <w:rPr>
          <w:lang w:val="es-PE"/>
        </w:rPr>
        <w:t>a</w:t>
      </w:r>
      <w:r w:rsidRPr="00532F7F">
        <w:rPr>
          <w:lang w:val="es-PE"/>
        </w:rPr>
        <w:t>br</w:t>
      </w:r>
      <w:r w:rsidR="00093B1E">
        <w:rPr>
          <w:lang w:val="es-PE"/>
        </w:rPr>
        <w:t>a</w:t>
      </w:r>
      <w:r w:rsidRPr="00532F7F">
        <w:rPr>
          <w:lang w:val="es-PE"/>
        </w:rPr>
        <w:t xml:space="preserve"> la boca</w:t>
      </w:r>
      <w:r w:rsidR="0073470F">
        <w:rPr>
          <w:lang w:val="es-PE"/>
        </w:rPr>
        <w:t xml:space="preserve"> de él</w:t>
      </w:r>
      <w:r w:rsidRPr="00532F7F">
        <w:rPr>
          <w:lang w:val="es-PE"/>
        </w:rPr>
        <w:t>, retroced</w:t>
      </w:r>
      <w:r w:rsidR="0073470F">
        <w:rPr>
          <w:lang w:val="es-PE"/>
        </w:rPr>
        <w:t>a</w:t>
      </w:r>
      <w:r w:rsidRPr="00532F7F">
        <w:rPr>
          <w:lang w:val="es-PE"/>
        </w:rPr>
        <w:t xml:space="preserve"> y tomando un palo golpe</w:t>
      </w:r>
      <w:r w:rsidR="0073470F">
        <w:rPr>
          <w:lang w:val="es-PE"/>
        </w:rPr>
        <w:t>e</w:t>
      </w:r>
      <w:r w:rsidRPr="00532F7F">
        <w:rPr>
          <w:lang w:val="es-PE"/>
        </w:rPr>
        <w:t xml:space="preserve"> el saco con él</w:t>
      </w:r>
      <w:r w:rsidR="00B66995">
        <w:rPr>
          <w:lang w:val="es-PE"/>
        </w:rPr>
        <w:t>;</w:t>
      </w:r>
      <w:r w:rsidRPr="00532F7F">
        <w:rPr>
          <w:lang w:val="es-PE"/>
        </w:rPr>
        <w:t xml:space="preserve"> entonces</w:t>
      </w:r>
      <w:r w:rsidR="00B66995">
        <w:rPr>
          <w:lang w:val="es-PE"/>
        </w:rPr>
        <w:t>,</w:t>
      </w:r>
      <w:r w:rsidRPr="00532F7F">
        <w:rPr>
          <w:lang w:val="es-PE"/>
        </w:rPr>
        <w:t xml:space="preserve"> cuando vea salir </w:t>
      </w:r>
      <w:r w:rsidR="0073470F">
        <w:rPr>
          <w:lang w:val="es-PE"/>
        </w:rPr>
        <w:t xml:space="preserve">a la </w:t>
      </w:r>
      <w:r w:rsidRPr="00532F7F">
        <w:rPr>
          <w:lang w:val="es-PE"/>
        </w:rPr>
        <w:t xml:space="preserve">serpiente negra con la capucha extendida y silbando, </w:t>
      </w:r>
      <w:r w:rsidR="00B01646">
        <w:rPr>
          <w:lang w:val="es-PE"/>
        </w:rPr>
        <w:t xml:space="preserve">se disipará su </w:t>
      </w:r>
      <w:r w:rsidRPr="00532F7F">
        <w:rPr>
          <w:lang w:val="es-PE"/>
        </w:rPr>
        <w:t>duda</w:t>
      </w:r>
      <w:r w:rsidR="00B01646">
        <w:rPr>
          <w:lang w:val="es-PE"/>
        </w:rPr>
        <w:t xml:space="preserve"> al respecto</w:t>
      </w:r>
      <w:r w:rsidR="0073470F">
        <w:rPr>
          <w:lang w:val="es-PE"/>
        </w:rPr>
        <w:t>”</w:t>
      </w:r>
      <w:r w:rsidR="00B66995">
        <w:rPr>
          <w:lang w:val="es-PE"/>
        </w:rPr>
        <w:t>;</w:t>
      </w:r>
      <w:r w:rsidRPr="00532F7F">
        <w:rPr>
          <w:lang w:val="es-PE"/>
        </w:rPr>
        <w:t xml:space="preserve"> así</w:t>
      </w:r>
      <w:r w:rsidR="00B66995">
        <w:rPr>
          <w:lang w:val="es-PE"/>
        </w:rPr>
        <w:t>,</w:t>
      </w:r>
      <w:r w:rsidRPr="00532F7F">
        <w:rPr>
          <w:lang w:val="es-PE"/>
        </w:rPr>
        <w:t xml:space="preserve"> </w:t>
      </w:r>
      <w:r w:rsidR="00B66995">
        <w:rPr>
          <w:lang w:val="es-PE"/>
        </w:rPr>
        <w:t xml:space="preserve">recitó él </w:t>
      </w:r>
      <w:r w:rsidRPr="00532F7F">
        <w:rPr>
          <w:lang w:val="es-PE"/>
        </w:rPr>
        <w:t>la cuarta estrofa:</w:t>
      </w:r>
    </w:p>
    <w:p w14:paraId="301729FE" w14:textId="77777777" w:rsidR="00B66995" w:rsidRDefault="00B66995">
      <w:pPr>
        <w:spacing w:after="160" w:line="259" w:lineRule="auto"/>
        <w:ind w:firstLine="0"/>
        <w:rPr>
          <w:spacing w:val="30"/>
          <w:sz w:val="20"/>
          <w:lang w:val="es-PE"/>
        </w:rPr>
      </w:pPr>
      <w:r>
        <w:rPr>
          <w:lang w:val="es-PE"/>
        </w:rPr>
        <w:br w:type="page"/>
      </w:r>
    </w:p>
    <w:p w14:paraId="79290B8E" w14:textId="77777777" w:rsidR="00532F7F" w:rsidRPr="00532F7F" w:rsidRDefault="00532F7F" w:rsidP="00457D2D">
      <w:pPr>
        <w:pStyle w:val="NormalHistoria"/>
        <w:rPr>
          <w:lang w:val="es-PE"/>
        </w:rPr>
      </w:pPr>
    </w:p>
    <w:p w14:paraId="38C1F25B" w14:textId="217C75D0" w:rsidR="00532F7F" w:rsidRPr="00532F7F" w:rsidRDefault="00B66995" w:rsidP="00B66995">
      <w:pPr>
        <w:pStyle w:val="Verso2Espaol"/>
        <w:ind w:left="1416"/>
        <w:rPr>
          <w:lang w:val="es-PE"/>
        </w:rPr>
      </w:pPr>
      <w:r>
        <w:rPr>
          <w:lang w:val="es-PE"/>
        </w:rPr>
        <w:t>4.</w:t>
      </w:r>
      <w:r>
        <w:rPr>
          <w:lang w:val="es-PE"/>
        </w:rPr>
        <w:tab/>
      </w:r>
      <w:r w:rsidR="00532F7F" w:rsidRPr="00532F7F">
        <w:rPr>
          <w:lang w:val="es-PE"/>
        </w:rPr>
        <w:t>Tom</w:t>
      </w:r>
      <w:r w:rsidR="0073470F">
        <w:rPr>
          <w:lang w:val="es-PE"/>
        </w:rPr>
        <w:t>e</w:t>
      </w:r>
      <w:r w:rsidR="00532F7F" w:rsidRPr="00532F7F">
        <w:rPr>
          <w:lang w:val="es-PE"/>
        </w:rPr>
        <w:t xml:space="preserve"> un palo y golpe</w:t>
      </w:r>
      <w:r w:rsidR="0073470F">
        <w:rPr>
          <w:lang w:val="es-PE"/>
        </w:rPr>
        <w:t>e</w:t>
      </w:r>
      <w:r w:rsidR="00532F7F" w:rsidRPr="00532F7F">
        <w:rPr>
          <w:lang w:val="es-PE"/>
        </w:rPr>
        <w:t xml:space="preserve"> el saco,</w:t>
      </w:r>
    </w:p>
    <w:p w14:paraId="037B604F" w14:textId="216B1B9B" w:rsidR="00532F7F" w:rsidRPr="00532F7F" w:rsidRDefault="00532F7F" w:rsidP="00457D2D">
      <w:pPr>
        <w:pStyle w:val="Verso2Espaol"/>
        <w:rPr>
          <w:lang w:val="es-PE"/>
        </w:rPr>
      </w:pPr>
      <w:r w:rsidRPr="00532F7F">
        <w:rPr>
          <w:lang w:val="es-PE"/>
        </w:rPr>
        <w:t>Mud</w:t>
      </w:r>
      <w:r w:rsidR="00B01646">
        <w:rPr>
          <w:lang w:val="es-PE"/>
        </w:rPr>
        <w:t>a</w:t>
      </w:r>
      <w:r w:rsidRPr="00532F7F">
        <w:rPr>
          <w:lang w:val="es-PE"/>
        </w:rPr>
        <w:t xml:space="preserve"> y de doble lengua es </w:t>
      </w:r>
      <w:r w:rsidR="003F52B5">
        <w:rPr>
          <w:lang w:val="es-PE"/>
        </w:rPr>
        <w:t>e</w:t>
      </w:r>
      <w:r w:rsidRPr="00532F7F">
        <w:rPr>
          <w:lang w:val="es-PE"/>
        </w:rPr>
        <w:t>l</w:t>
      </w:r>
      <w:r w:rsidR="003F52B5">
        <w:rPr>
          <w:lang w:val="es-PE"/>
        </w:rPr>
        <w:t>la</w:t>
      </w:r>
      <w:r w:rsidRPr="00532F7F">
        <w:rPr>
          <w:lang w:val="es-PE"/>
        </w:rPr>
        <w:t>;</w:t>
      </w:r>
    </w:p>
    <w:p w14:paraId="2F2A629C" w14:textId="443BDC5C" w:rsidR="00532F7F" w:rsidRPr="00532F7F" w:rsidRDefault="00532F7F" w:rsidP="00457D2D">
      <w:pPr>
        <w:pStyle w:val="Verso2Espaol"/>
        <w:rPr>
          <w:lang w:val="es-PE"/>
        </w:rPr>
      </w:pPr>
      <w:r w:rsidRPr="00532F7F">
        <w:rPr>
          <w:lang w:val="es-PE"/>
        </w:rPr>
        <w:t>Ces</w:t>
      </w:r>
      <w:r w:rsidR="003F52B5">
        <w:rPr>
          <w:lang w:val="es-PE"/>
        </w:rPr>
        <w:t>e</w:t>
      </w:r>
      <w:r w:rsidRPr="00532F7F">
        <w:rPr>
          <w:lang w:val="es-PE"/>
        </w:rPr>
        <w:t xml:space="preserve"> </w:t>
      </w:r>
      <w:r w:rsidR="003F52B5">
        <w:rPr>
          <w:lang w:val="es-PE"/>
        </w:rPr>
        <w:t>s</w:t>
      </w:r>
      <w:r w:rsidRPr="00532F7F">
        <w:rPr>
          <w:lang w:val="es-PE"/>
        </w:rPr>
        <w:t xml:space="preserve">u mente </w:t>
      </w:r>
      <w:r w:rsidR="003F52B5">
        <w:rPr>
          <w:lang w:val="es-PE"/>
        </w:rPr>
        <w:t xml:space="preserve">de </w:t>
      </w:r>
      <w:r w:rsidRPr="00532F7F">
        <w:rPr>
          <w:lang w:val="es-PE"/>
        </w:rPr>
        <w:t xml:space="preserve">dudas </w:t>
      </w:r>
      <w:r w:rsidR="003F52B5">
        <w:rPr>
          <w:lang w:val="es-PE"/>
        </w:rPr>
        <w:t xml:space="preserve">que lo </w:t>
      </w:r>
      <w:r w:rsidRPr="00532F7F">
        <w:rPr>
          <w:lang w:val="es-PE"/>
        </w:rPr>
        <w:t>atorment</w:t>
      </w:r>
      <w:r w:rsidR="003F52B5">
        <w:rPr>
          <w:lang w:val="es-PE"/>
        </w:rPr>
        <w:t>en</w:t>
      </w:r>
      <w:r w:rsidRPr="00532F7F">
        <w:rPr>
          <w:lang w:val="es-PE"/>
        </w:rPr>
        <w:t>;</w:t>
      </w:r>
    </w:p>
    <w:p w14:paraId="0815BF16" w14:textId="4781945B" w:rsidR="00532F7F" w:rsidRDefault="00532F7F" w:rsidP="00457D2D">
      <w:pPr>
        <w:pStyle w:val="Verso2Espaol"/>
        <w:rPr>
          <w:lang w:val="es-PE"/>
        </w:rPr>
      </w:pPr>
      <w:r w:rsidRPr="00532F7F">
        <w:rPr>
          <w:lang w:val="es-PE"/>
        </w:rPr>
        <w:t>Abr</w:t>
      </w:r>
      <w:r w:rsidR="003F52B5">
        <w:rPr>
          <w:lang w:val="es-PE"/>
        </w:rPr>
        <w:t>a</w:t>
      </w:r>
      <w:r w:rsidRPr="00532F7F">
        <w:rPr>
          <w:lang w:val="es-PE"/>
        </w:rPr>
        <w:t xml:space="preserve"> el saco </w:t>
      </w:r>
      <w:r w:rsidR="003F52B5">
        <w:rPr>
          <w:lang w:val="es-PE"/>
        </w:rPr>
        <w:t xml:space="preserve">y </w:t>
      </w:r>
      <w:r w:rsidR="003F52B5" w:rsidRPr="00532F7F">
        <w:rPr>
          <w:lang w:val="es-PE"/>
        </w:rPr>
        <w:t>verá</w:t>
      </w:r>
      <w:r w:rsidR="003F52B5">
        <w:rPr>
          <w:lang w:val="es-PE"/>
        </w:rPr>
        <w:t xml:space="preserve"> a</w:t>
      </w:r>
      <w:r w:rsidR="003F52B5" w:rsidRPr="00532F7F">
        <w:rPr>
          <w:lang w:val="es-PE"/>
        </w:rPr>
        <w:t xml:space="preserve"> </w:t>
      </w:r>
      <w:r w:rsidRPr="00532F7F">
        <w:rPr>
          <w:lang w:val="es-PE"/>
        </w:rPr>
        <w:t>la serpiente.</w:t>
      </w:r>
    </w:p>
    <w:p w14:paraId="7E5E97AC" w14:textId="77777777" w:rsidR="00457D2D" w:rsidRPr="00532F7F" w:rsidRDefault="00457D2D" w:rsidP="00457D2D">
      <w:pPr>
        <w:pStyle w:val="Verso2Espaol"/>
        <w:rPr>
          <w:lang w:val="es-PE"/>
        </w:rPr>
      </w:pPr>
    </w:p>
    <w:p w14:paraId="45505C40" w14:textId="2CD8ABF5" w:rsidR="00532F7F" w:rsidRDefault="00532F7F" w:rsidP="00457D2D">
      <w:pPr>
        <w:pStyle w:val="NormalHistoria"/>
        <w:rPr>
          <w:lang w:val="es-PE"/>
        </w:rPr>
      </w:pPr>
      <w:r w:rsidRPr="00532F7F">
        <w:rPr>
          <w:lang w:val="es-PE"/>
        </w:rPr>
        <w:t xml:space="preserve">El </w:t>
      </w:r>
      <w:proofErr w:type="spellStart"/>
      <w:r w:rsidRPr="003F52B5">
        <w:rPr>
          <w:i/>
          <w:iCs/>
          <w:lang w:val="es-PE"/>
        </w:rPr>
        <w:t>brahm</w:t>
      </w:r>
      <w:r w:rsidR="00406284">
        <w:rPr>
          <w:i/>
          <w:iCs/>
          <w:lang w:val="es-PE"/>
        </w:rPr>
        <w:t>a</w:t>
      </w:r>
      <w:r w:rsidRPr="003F52B5">
        <w:rPr>
          <w:i/>
          <w:iCs/>
          <w:lang w:val="es-PE"/>
        </w:rPr>
        <w:t>n</w:t>
      </w:r>
      <w:proofErr w:type="spellEnd"/>
      <w:r w:rsidRPr="00532F7F">
        <w:rPr>
          <w:lang w:val="es-PE"/>
        </w:rPr>
        <w:t xml:space="preserve">, al escuchar las palabras del </w:t>
      </w:r>
      <w:r w:rsidRPr="00406284">
        <w:rPr>
          <w:i/>
          <w:iCs/>
          <w:lang w:val="es-PE"/>
        </w:rPr>
        <w:t>Gran Ser</w:t>
      </w:r>
      <w:r w:rsidRPr="00532F7F">
        <w:rPr>
          <w:lang w:val="es-PE"/>
        </w:rPr>
        <w:t xml:space="preserve">, así lo hizo, aunque alarmado y asustado. La serpiente salió del saco cuando la capucha </w:t>
      </w:r>
      <w:r w:rsidR="006A074C">
        <w:rPr>
          <w:lang w:val="es-PE"/>
        </w:rPr>
        <w:t xml:space="preserve">fue </w:t>
      </w:r>
      <w:r w:rsidR="006A074C" w:rsidRPr="00532F7F">
        <w:rPr>
          <w:lang w:val="es-PE"/>
        </w:rPr>
        <w:t>golpe</w:t>
      </w:r>
      <w:r w:rsidR="006A074C">
        <w:rPr>
          <w:lang w:val="es-PE"/>
        </w:rPr>
        <w:t>ada</w:t>
      </w:r>
      <w:r w:rsidR="006A074C" w:rsidRPr="00532F7F">
        <w:rPr>
          <w:lang w:val="es-PE"/>
        </w:rPr>
        <w:t xml:space="preserve"> </w:t>
      </w:r>
      <w:r w:rsidRPr="00532F7F">
        <w:rPr>
          <w:lang w:val="es-PE"/>
        </w:rPr>
        <w:t>con el palo y</w:t>
      </w:r>
      <w:r w:rsidR="006A074C">
        <w:rPr>
          <w:lang w:val="es-PE"/>
        </w:rPr>
        <w:t>, luego,</w:t>
      </w:r>
      <w:r w:rsidRPr="00532F7F">
        <w:rPr>
          <w:lang w:val="es-PE"/>
        </w:rPr>
        <w:t xml:space="preserve"> se quedó mirando a la multitud.</w:t>
      </w:r>
    </w:p>
    <w:p w14:paraId="2958202B" w14:textId="07E5615F" w:rsidR="00532F7F" w:rsidRPr="00532F7F" w:rsidRDefault="00532F7F" w:rsidP="009C12A4">
      <w:pPr>
        <w:pStyle w:val="NormalHistoria"/>
        <w:rPr>
          <w:lang w:val="es-PE"/>
        </w:rPr>
      </w:pPr>
      <w:r w:rsidRPr="00532F7F">
        <w:rPr>
          <w:lang w:val="es-PE"/>
        </w:rPr>
        <w:t xml:space="preserve">[348] El </w:t>
      </w:r>
      <w:r w:rsidR="00610936" w:rsidRPr="00610936">
        <w:rPr>
          <w:i/>
          <w:iCs/>
        </w:rPr>
        <w:t>Bhagavā</w:t>
      </w:r>
      <w:r w:rsidRPr="00532F7F">
        <w:rPr>
          <w:lang w:val="es-PE"/>
        </w:rPr>
        <w:t xml:space="preserve">, explicando el asunto, </w:t>
      </w:r>
      <w:r w:rsidR="00610936">
        <w:rPr>
          <w:lang w:val="es-PE"/>
        </w:rPr>
        <w:t>recitó</w:t>
      </w:r>
      <w:r w:rsidRPr="00532F7F">
        <w:rPr>
          <w:lang w:val="es-PE"/>
        </w:rPr>
        <w:t xml:space="preserve"> la quinta estrofa:</w:t>
      </w:r>
    </w:p>
    <w:p w14:paraId="7D7F8CDC" w14:textId="246B3E93" w:rsidR="00532F7F" w:rsidRPr="00532F7F" w:rsidRDefault="00610936" w:rsidP="00610936">
      <w:pPr>
        <w:pStyle w:val="Verso2Espaol"/>
        <w:ind w:left="1416"/>
        <w:rPr>
          <w:lang w:val="es-PE"/>
        </w:rPr>
      </w:pPr>
      <w:r>
        <w:rPr>
          <w:lang w:val="es-PE"/>
        </w:rPr>
        <w:t>5.</w:t>
      </w:r>
      <w:r>
        <w:rPr>
          <w:lang w:val="es-PE"/>
        </w:rPr>
        <w:tab/>
      </w:r>
      <w:r w:rsidR="00532F7F" w:rsidRPr="00532F7F">
        <w:rPr>
          <w:lang w:val="es-PE"/>
        </w:rPr>
        <w:t xml:space="preserve">Asustado, 'en medio de la </w:t>
      </w:r>
      <w:r w:rsidR="00A91514">
        <w:rPr>
          <w:lang w:val="es-PE"/>
        </w:rPr>
        <w:t>asamblea</w:t>
      </w:r>
      <w:r w:rsidR="00532F7F" w:rsidRPr="00532F7F">
        <w:rPr>
          <w:lang w:val="es-PE"/>
        </w:rPr>
        <w:t>,</w:t>
      </w:r>
      <w:r w:rsidR="00B46C7B">
        <w:rPr>
          <w:lang w:val="es-PE"/>
        </w:rPr>
        <w:t xml:space="preserve"> derrotado</w:t>
      </w:r>
    </w:p>
    <w:p w14:paraId="214BD926" w14:textId="38635EC8" w:rsidR="00532F7F" w:rsidRPr="00532F7F" w:rsidRDefault="00D6204C" w:rsidP="00457D2D">
      <w:pPr>
        <w:pStyle w:val="Verso2Espaol"/>
        <w:rPr>
          <w:lang w:val="es-PE"/>
        </w:rPr>
      </w:pPr>
      <w:r>
        <w:rPr>
          <w:lang w:val="es-PE"/>
        </w:rPr>
        <w:t>El h</w:t>
      </w:r>
      <w:r w:rsidR="00532F7F" w:rsidRPr="00532F7F">
        <w:rPr>
          <w:lang w:val="es-PE"/>
        </w:rPr>
        <w:t>ilo de</w:t>
      </w:r>
      <w:r w:rsidR="00B46C7B">
        <w:rPr>
          <w:lang w:val="es-PE"/>
        </w:rPr>
        <w:t>l</w:t>
      </w:r>
      <w:r w:rsidR="00532F7F" w:rsidRPr="00532F7F">
        <w:rPr>
          <w:lang w:val="es-PE"/>
        </w:rPr>
        <w:t xml:space="preserve"> saco de comida </w:t>
      </w:r>
      <w:r w:rsidR="00610936">
        <w:rPr>
          <w:lang w:val="es-PE"/>
        </w:rPr>
        <w:t xml:space="preserve">se </w:t>
      </w:r>
      <w:r w:rsidR="00532F7F" w:rsidRPr="00532F7F">
        <w:rPr>
          <w:lang w:val="es-PE"/>
        </w:rPr>
        <w:t>desató;</w:t>
      </w:r>
      <w:r>
        <w:rPr>
          <w:lang w:val="es-PE"/>
        </w:rPr>
        <w:t xml:space="preserve"> </w:t>
      </w:r>
    </w:p>
    <w:p w14:paraId="75D638C7" w14:textId="0FAFFB7B" w:rsidR="00532F7F" w:rsidRPr="00532F7F" w:rsidRDefault="00D6204C" w:rsidP="00457D2D">
      <w:pPr>
        <w:pStyle w:val="Verso2Espaol"/>
        <w:rPr>
          <w:lang w:val="es-PE"/>
        </w:rPr>
      </w:pPr>
      <w:r w:rsidRPr="00532F7F">
        <w:rPr>
          <w:lang w:val="es-PE"/>
        </w:rPr>
        <w:t>Una serpiente enojad</w:t>
      </w:r>
      <w:r>
        <w:rPr>
          <w:lang w:val="es-PE"/>
        </w:rPr>
        <w:t>a</w:t>
      </w:r>
      <w:r w:rsidRPr="00532F7F">
        <w:rPr>
          <w:lang w:val="es-PE"/>
        </w:rPr>
        <w:t xml:space="preserve"> </w:t>
      </w:r>
      <w:r>
        <w:rPr>
          <w:lang w:val="es-PE"/>
        </w:rPr>
        <w:t xml:space="preserve">se </w:t>
      </w:r>
      <w:r w:rsidR="00532F7F" w:rsidRPr="00532F7F">
        <w:rPr>
          <w:lang w:val="es-PE"/>
        </w:rPr>
        <w:t>arrastró,</w:t>
      </w:r>
      <w:r>
        <w:rPr>
          <w:lang w:val="es-PE"/>
        </w:rPr>
        <w:t xml:space="preserve"> </w:t>
      </w:r>
      <w:r w:rsidR="00A9403C">
        <w:rPr>
          <w:lang w:val="es-PE"/>
        </w:rPr>
        <w:t>con la</w:t>
      </w:r>
    </w:p>
    <w:p w14:paraId="364D306A" w14:textId="48927053" w:rsidR="00532F7F" w:rsidRDefault="00532F7F" w:rsidP="00457D2D">
      <w:pPr>
        <w:pStyle w:val="Verso2Espaol"/>
        <w:rPr>
          <w:lang w:val="es-PE"/>
        </w:rPr>
      </w:pPr>
      <w:r w:rsidRPr="00532F7F">
        <w:rPr>
          <w:lang w:val="es-PE"/>
        </w:rPr>
        <w:t xml:space="preserve">Capucha erguida </w:t>
      </w:r>
      <w:r w:rsidR="00A9403C">
        <w:rPr>
          <w:lang w:val="es-PE"/>
        </w:rPr>
        <w:t xml:space="preserve">y </w:t>
      </w:r>
      <w:r w:rsidRPr="00532F7F">
        <w:rPr>
          <w:lang w:val="es-PE"/>
        </w:rPr>
        <w:t xml:space="preserve">con todo </w:t>
      </w:r>
      <w:r w:rsidR="00610936">
        <w:rPr>
          <w:lang w:val="es-PE"/>
        </w:rPr>
        <w:t xml:space="preserve">su </w:t>
      </w:r>
      <w:r w:rsidRPr="00532F7F">
        <w:rPr>
          <w:lang w:val="es-PE"/>
        </w:rPr>
        <w:t>orgullo.</w:t>
      </w:r>
    </w:p>
    <w:p w14:paraId="6173DB1F" w14:textId="77777777" w:rsidR="00457D2D" w:rsidRPr="00532F7F" w:rsidRDefault="00457D2D" w:rsidP="00457D2D">
      <w:pPr>
        <w:pStyle w:val="Verso2Espaol"/>
        <w:rPr>
          <w:lang w:val="es-PE"/>
        </w:rPr>
      </w:pPr>
    </w:p>
    <w:p w14:paraId="5423E4ED" w14:textId="361D991F" w:rsidR="00532F7F" w:rsidRPr="00532F7F" w:rsidRDefault="00532F7F" w:rsidP="006A074C">
      <w:pPr>
        <w:pStyle w:val="NormalHistoria"/>
        <w:rPr>
          <w:lang w:val="es-PE"/>
        </w:rPr>
      </w:pPr>
      <w:r w:rsidRPr="00532F7F">
        <w:rPr>
          <w:lang w:val="es-PE"/>
        </w:rPr>
        <w:t xml:space="preserve">Cuando la serpiente salió con la capucha erguida, </w:t>
      </w:r>
      <w:r w:rsidR="00A566EC">
        <w:rPr>
          <w:lang w:val="es-PE"/>
        </w:rPr>
        <w:t>se manifestó</w:t>
      </w:r>
      <w:r w:rsidRPr="00532F7F">
        <w:rPr>
          <w:lang w:val="es-PE"/>
        </w:rPr>
        <w:t xml:space="preserve"> </w:t>
      </w:r>
      <w:r w:rsidR="001E1D3F">
        <w:rPr>
          <w:lang w:val="es-PE"/>
        </w:rPr>
        <w:t>el</w:t>
      </w:r>
      <w:r w:rsidRPr="00532F7F">
        <w:rPr>
          <w:lang w:val="es-PE"/>
        </w:rPr>
        <w:t xml:space="preserve"> </w:t>
      </w:r>
      <w:r w:rsidR="001E1D3F">
        <w:rPr>
          <w:lang w:val="es-PE"/>
        </w:rPr>
        <w:t xml:space="preserve">presagio </w:t>
      </w:r>
      <w:r w:rsidRPr="00532F7F">
        <w:rPr>
          <w:lang w:val="es-PE"/>
        </w:rPr>
        <w:t xml:space="preserve">del </w:t>
      </w:r>
      <w:r w:rsidR="005A64BD" w:rsidRPr="005A64BD">
        <w:rPr>
          <w:i/>
          <w:lang w:val="es-PE"/>
        </w:rPr>
        <w:t>Bodhisatta</w:t>
      </w:r>
      <w:r w:rsidRPr="00532F7F">
        <w:rPr>
          <w:lang w:val="es-PE"/>
        </w:rPr>
        <w:t xml:space="preserve"> como </w:t>
      </w:r>
      <w:r w:rsidR="009C12A4">
        <w:rPr>
          <w:lang w:val="es-PE"/>
        </w:rPr>
        <w:t>el de un</w:t>
      </w:r>
      <w:r w:rsidRPr="00532F7F">
        <w:rPr>
          <w:lang w:val="es-PE"/>
        </w:rPr>
        <w:t xml:space="preserve"> </w:t>
      </w:r>
      <w:r w:rsidR="005A64BD" w:rsidRPr="005A64BD">
        <w:rPr>
          <w:i/>
          <w:lang w:val="es-PE"/>
        </w:rPr>
        <w:t>Buddha</w:t>
      </w:r>
      <w:r w:rsidRPr="00532F7F">
        <w:rPr>
          <w:lang w:val="es-PE"/>
        </w:rPr>
        <w:t xml:space="preserve"> omnisciente. La multitud comenzó a agitar telas y </w:t>
      </w:r>
      <w:r w:rsidR="001E1D3F">
        <w:rPr>
          <w:lang w:val="es-PE"/>
        </w:rPr>
        <w:t xml:space="preserve">a </w:t>
      </w:r>
      <w:r w:rsidRPr="00532F7F">
        <w:rPr>
          <w:lang w:val="es-PE"/>
        </w:rPr>
        <w:t>chasquear los dedos por miles, las lluvias de las siete piedras preciosas eran como lluvias de una nube espesa, los gritos de "bien</w:t>
      </w:r>
      <w:r w:rsidR="001E1D3F">
        <w:rPr>
          <w:lang w:val="es-PE"/>
        </w:rPr>
        <w:t xml:space="preserve"> hecho</w:t>
      </w:r>
      <w:r w:rsidRPr="00532F7F">
        <w:rPr>
          <w:lang w:val="es-PE"/>
        </w:rPr>
        <w:t xml:space="preserve">" se alzaron por </w:t>
      </w:r>
      <w:r w:rsidR="001E1D3F" w:rsidRPr="00532F7F">
        <w:rPr>
          <w:lang w:val="es-PE"/>
        </w:rPr>
        <w:t>cientos de miles</w:t>
      </w:r>
      <w:r w:rsidR="001E1D3F">
        <w:rPr>
          <w:lang w:val="es-PE"/>
        </w:rPr>
        <w:t xml:space="preserve"> </w:t>
      </w:r>
      <w:r w:rsidR="001E1D3F" w:rsidRPr="00532F7F">
        <w:rPr>
          <w:lang w:val="es-PE"/>
        </w:rPr>
        <w:t xml:space="preserve">y el ruido </w:t>
      </w:r>
      <w:r w:rsidR="001E1D3F">
        <w:rPr>
          <w:lang w:val="es-PE"/>
        </w:rPr>
        <w:t>fue</w:t>
      </w:r>
      <w:r w:rsidR="001E1D3F" w:rsidRPr="00532F7F">
        <w:rPr>
          <w:lang w:val="es-PE"/>
        </w:rPr>
        <w:t xml:space="preserve"> como el hendimiento de la tierra.</w:t>
      </w:r>
      <w:r w:rsidR="001E1D3F">
        <w:rPr>
          <w:lang w:val="es-PE"/>
        </w:rPr>
        <w:t xml:space="preserve"> </w:t>
      </w:r>
      <w:r w:rsidRPr="00532F7F">
        <w:rPr>
          <w:lang w:val="es-PE"/>
        </w:rPr>
        <w:t>Esta respuesta a tal pregunta</w:t>
      </w:r>
      <w:r w:rsidR="00C60985">
        <w:rPr>
          <w:lang w:val="es-PE"/>
        </w:rPr>
        <w:t>,</w:t>
      </w:r>
      <w:r w:rsidRPr="00532F7F">
        <w:rPr>
          <w:lang w:val="es-PE"/>
        </w:rPr>
        <w:t xml:space="preserve"> con el poder de un </w:t>
      </w:r>
      <w:r w:rsidR="005A64BD" w:rsidRPr="005A64BD">
        <w:rPr>
          <w:i/>
          <w:lang w:val="es-PE"/>
        </w:rPr>
        <w:t>Buddha</w:t>
      </w:r>
      <w:r w:rsidR="00C60985">
        <w:rPr>
          <w:i/>
          <w:lang w:val="es-PE"/>
        </w:rPr>
        <w:t>,</w:t>
      </w:r>
      <w:r w:rsidRPr="00532F7F">
        <w:rPr>
          <w:lang w:val="es-PE"/>
        </w:rPr>
        <w:t xml:space="preserve"> no </w:t>
      </w:r>
      <w:r w:rsidR="001E1D3F">
        <w:rPr>
          <w:lang w:val="es-PE"/>
        </w:rPr>
        <w:t>corresponde</w:t>
      </w:r>
      <w:r w:rsidR="00C60985">
        <w:rPr>
          <w:lang w:val="es-PE"/>
        </w:rPr>
        <w:t>ría</w:t>
      </w:r>
      <w:r w:rsidRPr="00532F7F">
        <w:rPr>
          <w:lang w:val="es-PE"/>
        </w:rPr>
        <w:t xml:space="preserve"> </w:t>
      </w:r>
      <w:r w:rsidR="00C60985">
        <w:rPr>
          <w:lang w:val="es-PE"/>
        </w:rPr>
        <w:t xml:space="preserve">ni </w:t>
      </w:r>
      <w:r w:rsidR="001E1D3F">
        <w:rPr>
          <w:lang w:val="es-PE"/>
        </w:rPr>
        <w:t>a</w:t>
      </w:r>
      <w:r w:rsidRPr="00532F7F">
        <w:rPr>
          <w:lang w:val="es-PE"/>
        </w:rPr>
        <w:t xml:space="preserve">l poder del nacimiento, ni </w:t>
      </w:r>
      <w:r w:rsidR="001E1D3F">
        <w:rPr>
          <w:lang w:val="es-PE"/>
        </w:rPr>
        <w:t>a</w:t>
      </w:r>
      <w:r w:rsidRPr="00532F7F">
        <w:rPr>
          <w:lang w:val="es-PE"/>
        </w:rPr>
        <w:t xml:space="preserve">l poder de los hombres ricos </w:t>
      </w:r>
      <w:r w:rsidR="00733C65">
        <w:rPr>
          <w:lang w:val="es-PE"/>
        </w:rPr>
        <w:t>presentes</w:t>
      </w:r>
      <w:r w:rsidRPr="00532F7F">
        <w:rPr>
          <w:lang w:val="es-PE"/>
        </w:rPr>
        <w:t xml:space="preserve"> </w:t>
      </w:r>
      <w:r w:rsidR="00C60985">
        <w:rPr>
          <w:lang w:val="es-PE"/>
        </w:rPr>
        <w:t>ni</w:t>
      </w:r>
      <w:r w:rsidRPr="00532F7F">
        <w:rPr>
          <w:lang w:val="es-PE"/>
        </w:rPr>
        <w:t xml:space="preserve"> </w:t>
      </w:r>
      <w:r w:rsidR="00AF3435">
        <w:rPr>
          <w:lang w:val="es-PE"/>
        </w:rPr>
        <w:t xml:space="preserve">de </w:t>
      </w:r>
      <w:r w:rsidRPr="00532F7F">
        <w:rPr>
          <w:lang w:val="es-PE"/>
        </w:rPr>
        <w:t>alta familia: ¿</w:t>
      </w:r>
      <w:r w:rsidR="00733C65">
        <w:rPr>
          <w:lang w:val="es-PE"/>
        </w:rPr>
        <w:t>A</w:t>
      </w:r>
      <w:r w:rsidRPr="00532F7F">
        <w:rPr>
          <w:lang w:val="es-PE"/>
        </w:rPr>
        <w:t xml:space="preserve"> qué poder </w:t>
      </w:r>
      <w:r w:rsidR="00733C65">
        <w:rPr>
          <w:lang w:val="es-PE"/>
        </w:rPr>
        <w:t>corresponde</w:t>
      </w:r>
      <w:r w:rsidR="00C60985">
        <w:rPr>
          <w:lang w:val="es-PE"/>
        </w:rPr>
        <w:t>ría</w:t>
      </w:r>
      <w:r w:rsidR="00733C65">
        <w:rPr>
          <w:lang w:val="es-PE"/>
        </w:rPr>
        <w:t xml:space="preserve"> </w:t>
      </w:r>
      <w:r w:rsidRPr="00532F7F">
        <w:rPr>
          <w:lang w:val="es-PE"/>
        </w:rPr>
        <w:t xml:space="preserve">entonces? </w:t>
      </w:r>
      <w:r w:rsidR="00733C65">
        <w:rPr>
          <w:lang w:val="es-PE"/>
        </w:rPr>
        <w:t>A</w:t>
      </w:r>
      <w:r w:rsidRPr="00532F7F">
        <w:rPr>
          <w:lang w:val="es-PE"/>
        </w:rPr>
        <w:t xml:space="preserve">l </w:t>
      </w:r>
      <w:r w:rsidR="00C60985">
        <w:rPr>
          <w:lang w:val="es-PE"/>
        </w:rPr>
        <w:t xml:space="preserve">del </w:t>
      </w:r>
      <w:r w:rsidRPr="00532F7F">
        <w:rPr>
          <w:lang w:val="es-PE"/>
        </w:rPr>
        <w:t>conocimiento</w:t>
      </w:r>
      <w:r w:rsidR="00E25A43">
        <w:rPr>
          <w:lang w:val="es-PE"/>
        </w:rPr>
        <w:t>,</w:t>
      </w:r>
      <w:r w:rsidRPr="00532F7F">
        <w:rPr>
          <w:lang w:val="es-PE"/>
        </w:rPr>
        <w:t xml:space="preserve"> el hombre de conocimiento hace que aumente </w:t>
      </w:r>
      <w:r w:rsidR="00733C65">
        <w:rPr>
          <w:lang w:val="es-PE"/>
        </w:rPr>
        <w:t>su</w:t>
      </w:r>
      <w:r w:rsidRPr="00532F7F">
        <w:rPr>
          <w:lang w:val="es-PE"/>
        </w:rPr>
        <w:t xml:space="preserve"> percepción espiritual, </w:t>
      </w:r>
      <w:r w:rsidR="00E25A43">
        <w:rPr>
          <w:lang w:val="es-PE"/>
        </w:rPr>
        <w:t xml:space="preserve">que se </w:t>
      </w:r>
      <w:r w:rsidRPr="00532F7F">
        <w:rPr>
          <w:lang w:val="es-PE"/>
        </w:rPr>
        <w:t>abr</w:t>
      </w:r>
      <w:r w:rsidR="00E25A43">
        <w:rPr>
          <w:lang w:val="es-PE"/>
        </w:rPr>
        <w:t>a</w:t>
      </w:r>
      <w:r w:rsidRPr="00532F7F">
        <w:rPr>
          <w:lang w:val="es-PE"/>
        </w:rPr>
        <w:t xml:space="preserve"> la puerta de los </w:t>
      </w:r>
      <w:r w:rsidR="00CD3A70">
        <w:rPr>
          <w:lang w:val="es-PE"/>
        </w:rPr>
        <w:t xml:space="preserve">senderos </w:t>
      </w:r>
      <w:r w:rsidRPr="00532F7F">
        <w:rPr>
          <w:lang w:val="es-PE"/>
        </w:rPr>
        <w:t xml:space="preserve">nobles, </w:t>
      </w:r>
      <w:r w:rsidR="00E25A43">
        <w:rPr>
          <w:lang w:val="es-PE"/>
        </w:rPr>
        <w:t xml:space="preserve">que </w:t>
      </w:r>
      <w:r w:rsidRPr="00532F7F">
        <w:rPr>
          <w:lang w:val="es-PE"/>
        </w:rPr>
        <w:t>entr</w:t>
      </w:r>
      <w:r w:rsidR="00E25A43">
        <w:rPr>
          <w:lang w:val="es-PE"/>
        </w:rPr>
        <w:t>e</w:t>
      </w:r>
      <w:r w:rsidRPr="00532F7F">
        <w:rPr>
          <w:lang w:val="es-PE"/>
        </w:rPr>
        <w:t xml:space="preserve"> en el </w:t>
      </w:r>
      <w:r w:rsidR="00AF3435" w:rsidRPr="00532F7F">
        <w:rPr>
          <w:lang w:val="es-PE"/>
        </w:rPr>
        <w:t xml:space="preserve">gran </w:t>
      </w:r>
      <w:r w:rsidR="002200DE" w:rsidRPr="00532F7F">
        <w:rPr>
          <w:lang w:val="es-PE"/>
        </w:rPr>
        <w:t xml:space="preserve">e interminable </w:t>
      </w:r>
      <w:r w:rsidR="00CD3A70" w:rsidRPr="00CD3A70">
        <w:rPr>
          <w:i/>
          <w:iCs/>
          <w:lang w:val="es-PE"/>
        </w:rPr>
        <w:t>Ni</w:t>
      </w:r>
      <w:r w:rsidR="00CD3A70">
        <w:rPr>
          <w:i/>
          <w:iCs/>
          <w:lang w:val="es-PE"/>
        </w:rPr>
        <w:t>bb</w:t>
      </w:r>
      <w:r w:rsidR="00CD3A70" w:rsidRPr="00CD3A70">
        <w:rPr>
          <w:i/>
          <w:iCs/>
          <w:lang w:val="es-PE"/>
        </w:rPr>
        <w:t>āna</w:t>
      </w:r>
      <w:r w:rsidR="00CD3A70" w:rsidRPr="00532F7F">
        <w:rPr>
          <w:lang w:val="es-PE"/>
        </w:rPr>
        <w:t xml:space="preserve"> </w:t>
      </w:r>
      <w:r w:rsidRPr="00532F7F">
        <w:rPr>
          <w:lang w:val="es-PE"/>
        </w:rPr>
        <w:t>y domin</w:t>
      </w:r>
      <w:r w:rsidR="00E25A43">
        <w:rPr>
          <w:lang w:val="es-PE"/>
        </w:rPr>
        <w:t>e</w:t>
      </w:r>
      <w:r w:rsidRPr="00532F7F">
        <w:rPr>
          <w:lang w:val="es-PE"/>
        </w:rPr>
        <w:t xml:space="preserve"> </w:t>
      </w:r>
      <w:r w:rsidR="00E25A43">
        <w:rPr>
          <w:lang w:val="es-PE"/>
        </w:rPr>
        <w:t xml:space="preserve">a </w:t>
      </w:r>
      <w:r w:rsidRPr="00532F7F">
        <w:rPr>
          <w:lang w:val="es-PE"/>
        </w:rPr>
        <w:t xml:space="preserve">la perfección el discipulado, el budismo </w:t>
      </w:r>
      <w:proofErr w:type="spellStart"/>
      <w:r w:rsidRPr="00CD3A70">
        <w:rPr>
          <w:i/>
          <w:iCs/>
          <w:lang w:val="es-PE"/>
        </w:rPr>
        <w:t>pacceka</w:t>
      </w:r>
      <w:proofErr w:type="spellEnd"/>
      <w:r w:rsidRPr="00532F7F">
        <w:rPr>
          <w:lang w:val="es-PE"/>
        </w:rPr>
        <w:t xml:space="preserve"> y el budismo perfecto</w:t>
      </w:r>
      <w:r w:rsidR="00183644">
        <w:rPr>
          <w:lang w:val="es-PE"/>
        </w:rPr>
        <w:t>;</w:t>
      </w:r>
      <w:r w:rsidRPr="00532F7F">
        <w:rPr>
          <w:lang w:val="es-PE"/>
        </w:rPr>
        <w:t xml:space="preserve"> el conocimiento es </w:t>
      </w:r>
      <w:r w:rsidR="00183644">
        <w:rPr>
          <w:lang w:val="es-PE"/>
        </w:rPr>
        <w:t xml:space="preserve">de </w:t>
      </w:r>
      <w:r w:rsidRPr="00532F7F">
        <w:rPr>
          <w:lang w:val="es-PE"/>
        </w:rPr>
        <w:t xml:space="preserve">las mejores entre las cualidades que brindan el gran e infinito </w:t>
      </w:r>
      <w:r w:rsidR="00CD3A70" w:rsidRPr="00CD3A70">
        <w:rPr>
          <w:i/>
          <w:iCs/>
          <w:lang w:val="es-PE"/>
        </w:rPr>
        <w:t>Ni</w:t>
      </w:r>
      <w:r w:rsidR="00CD3A70">
        <w:rPr>
          <w:i/>
          <w:iCs/>
          <w:lang w:val="es-PE"/>
        </w:rPr>
        <w:t>bb</w:t>
      </w:r>
      <w:r w:rsidR="00CD3A70" w:rsidRPr="00CD3A70">
        <w:rPr>
          <w:i/>
          <w:iCs/>
          <w:lang w:val="es-PE"/>
        </w:rPr>
        <w:t>āna</w:t>
      </w:r>
      <w:r w:rsidRPr="00532F7F">
        <w:rPr>
          <w:lang w:val="es-PE"/>
        </w:rPr>
        <w:t xml:space="preserve">, el resto </w:t>
      </w:r>
      <w:r w:rsidR="00CD3A70">
        <w:rPr>
          <w:lang w:val="es-PE"/>
        </w:rPr>
        <w:t xml:space="preserve">serán </w:t>
      </w:r>
      <w:r w:rsidRPr="00532F7F">
        <w:rPr>
          <w:lang w:val="es-PE"/>
        </w:rPr>
        <w:t>los asistentes del conocimiento y</w:t>
      </w:r>
      <w:r w:rsidR="00183644">
        <w:rPr>
          <w:lang w:val="es-PE"/>
        </w:rPr>
        <w:t>,</w:t>
      </w:r>
      <w:r w:rsidRPr="00532F7F">
        <w:rPr>
          <w:lang w:val="es-PE"/>
        </w:rPr>
        <w:t xml:space="preserve"> por e</w:t>
      </w:r>
      <w:r w:rsidR="00CD3A70">
        <w:rPr>
          <w:lang w:val="es-PE"/>
        </w:rPr>
        <w:t>ll</w:t>
      </w:r>
      <w:r w:rsidRPr="00532F7F">
        <w:rPr>
          <w:lang w:val="es-PE"/>
        </w:rPr>
        <w:t>o</w:t>
      </w:r>
      <w:r w:rsidR="00183644">
        <w:rPr>
          <w:lang w:val="es-PE"/>
        </w:rPr>
        <w:t>,</w:t>
      </w:r>
      <w:r w:rsidRPr="00532F7F">
        <w:rPr>
          <w:lang w:val="es-PE"/>
        </w:rPr>
        <w:t xml:space="preserve"> se </w:t>
      </w:r>
      <w:r w:rsidR="00457D2D" w:rsidRPr="00532F7F">
        <w:rPr>
          <w:lang w:val="es-PE"/>
        </w:rPr>
        <w:t xml:space="preserve">dice: </w:t>
      </w:r>
    </w:p>
    <w:p w14:paraId="725EEA2B" w14:textId="643B8534" w:rsidR="00532F7F" w:rsidRPr="00532F7F" w:rsidRDefault="00183644" w:rsidP="00183644">
      <w:pPr>
        <w:pStyle w:val="Verso2Espaol"/>
        <w:ind w:left="1416"/>
        <w:rPr>
          <w:lang w:val="es-PE"/>
        </w:rPr>
      </w:pPr>
      <w:r>
        <w:rPr>
          <w:lang w:val="es-PE"/>
        </w:rPr>
        <w:tab/>
      </w:r>
      <w:r w:rsidR="00532F7F" w:rsidRPr="00532F7F">
        <w:rPr>
          <w:lang w:val="es-PE"/>
        </w:rPr>
        <w:t>"La sabiduría es lo mejor", confiesan los buenos</w:t>
      </w:r>
      <w:r w:rsidR="002200DE">
        <w:rPr>
          <w:lang w:val="es-PE"/>
        </w:rPr>
        <w:t xml:space="preserve"> seres</w:t>
      </w:r>
      <w:r w:rsidR="00532F7F" w:rsidRPr="00532F7F">
        <w:rPr>
          <w:lang w:val="es-PE"/>
        </w:rPr>
        <w:t>,</w:t>
      </w:r>
    </w:p>
    <w:p w14:paraId="3E4A6F7A" w14:textId="1C9B0B50" w:rsidR="00532F7F" w:rsidRPr="00532F7F" w:rsidRDefault="00183644" w:rsidP="00457D2D">
      <w:pPr>
        <w:pStyle w:val="Verso2Espaol"/>
        <w:rPr>
          <w:lang w:val="es-PE"/>
        </w:rPr>
      </w:pPr>
      <w:r w:rsidRPr="00532F7F">
        <w:rPr>
          <w:lang w:val="es-PE"/>
        </w:rPr>
        <w:t xml:space="preserve">Como </w:t>
      </w:r>
      <w:r w:rsidR="00532F7F" w:rsidRPr="00532F7F">
        <w:rPr>
          <w:lang w:val="es-PE"/>
        </w:rPr>
        <w:t xml:space="preserve">la </w:t>
      </w:r>
      <w:r w:rsidR="00510336" w:rsidRPr="00532F7F">
        <w:rPr>
          <w:lang w:val="es-PE"/>
        </w:rPr>
        <w:t xml:space="preserve">Luna </w:t>
      </w:r>
      <w:r w:rsidR="002200DE">
        <w:rPr>
          <w:lang w:val="es-PE"/>
        </w:rPr>
        <w:t>a los</w:t>
      </w:r>
      <w:r w:rsidR="00532F7F" w:rsidRPr="00532F7F">
        <w:rPr>
          <w:lang w:val="es-PE"/>
        </w:rPr>
        <w:t xml:space="preserve"> cielos estrellados;</w:t>
      </w:r>
    </w:p>
    <w:p w14:paraId="48A37EE6" w14:textId="77777777" w:rsidR="00532F7F" w:rsidRPr="00532F7F" w:rsidRDefault="00532F7F" w:rsidP="00457D2D">
      <w:pPr>
        <w:pStyle w:val="Verso2Espaol"/>
        <w:rPr>
          <w:lang w:val="es-PE"/>
        </w:rPr>
      </w:pPr>
      <w:r w:rsidRPr="00532F7F">
        <w:rPr>
          <w:lang w:val="es-PE"/>
        </w:rPr>
        <w:t>Virtud, fortuna, rectitud,</w:t>
      </w:r>
    </w:p>
    <w:p w14:paraId="434826C1" w14:textId="60CA9635" w:rsidR="00532F7F" w:rsidRDefault="002200DE" w:rsidP="00457D2D">
      <w:pPr>
        <w:pStyle w:val="Verso2Espaol"/>
        <w:rPr>
          <w:lang w:val="es-PE"/>
        </w:rPr>
      </w:pPr>
      <w:r>
        <w:rPr>
          <w:lang w:val="es-PE"/>
        </w:rPr>
        <w:t>Corresponderán</w:t>
      </w:r>
      <w:r w:rsidR="00532F7F" w:rsidRPr="00532F7F">
        <w:rPr>
          <w:lang w:val="es-PE"/>
        </w:rPr>
        <w:t xml:space="preserve"> </w:t>
      </w:r>
      <w:r w:rsidR="00183644">
        <w:rPr>
          <w:lang w:val="es-PE"/>
        </w:rPr>
        <w:t xml:space="preserve">simplemente </w:t>
      </w:r>
      <w:r>
        <w:rPr>
          <w:lang w:val="es-PE"/>
        </w:rPr>
        <w:t xml:space="preserve">a </w:t>
      </w:r>
      <w:r w:rsidR="00532F7F" w:rsidRPr="00532F7F">
        <w:rPr>
          <w:lang w:val="es-PE"/>
        </w:rPr>
        <w:t>l</w:t>
      </w:r>
      <w:r>
        <w:rPr>
          <w:lang w:val="es-PE"/>
        </w:rPr>
        <w:t>o</w:t>
      </w:r>
      <w:r w:rsidR="00532F7F" w:rsidRPr="00532F7F">
        <w:rPr>
          <w:lang w:val="es-PE"/>
        </w:rPr>
        <w:t>s sierv</w:t>
      </w:r>
      <w:r w:rsidR="00510336">
        <w:rPr>
          <w:lang w:val="es-PE"/>
        </w:rPr>
        <w:t>o</w:t>
      </w:r>
      <w:r w:rsidR="00532F7F" w:rsidRPr="00532F7F">
        <w:rPr>
          <w:lang w:val="es-PE"/>
        </w:rPr>
        <w:t>s de los sabios.</w:t>
      </w:r>
    </w:p>
    <w:p w14:paraId="755D583F" w14:textId="77777777" w:rsidR="00457D2D" w:rsidRPr="00532F7F" w:rsidRDefault="00457D2D" w:rsidP="00457D2D">
      <w:pPr>
        <w:pStyle w:val="Verso2Espaol"/>
        <w:rPr>
          <w:lang w:val="es-PE"/>
        </w:rPr>
      </w:pPr>
    </w:p>
    <w:p w14:paraId="420394DA" w14:textId="4D0FE54B" w:rsidR="00532F7F" w:rsidRPr="00532F7F" w:rsidRDefault="00532F7F" w:rsidP="002B6B3F">
      <w:pPr>
        <w:pStyle w:val="NormalHistoria"/>
        <w:rPr>
          <w:lang w:val="es-PE"/>
        </w:rPr>
      </w:pPr>
      <w:r w:rsidRPr="00532F7F">
        <w:rPr>
          <w:lang w:val="es-PE"/>
        </w:rPr>
        <w:t xml:space="preserve">Cuando la pregunta fue respondida así por el </w:t>
      </w:r>
      <w:r w:rsidR="005A64BD" w:rsidRPr="005A64BD">
        <w:rPr>
          <w:i/>
          <w:lang w:val="es-PE"/>
        </w:rPr>
        <w:t>Bodhisatta</w:t>
      </w:r>
      <w:r w:rsidRPr="00532F7F">
        <w:rPr>
          <w:lang w:val="es-PE"/>
        </w:rPr>
        <w:t xml:space="preserve">, cierto encantador de serpientes hizo una banda bucal para la serpiente, la atrapó y la soltó en el bosque. El </w:t>
      </w:r>
      <w:proofErr w:type="spellStart"/>
      <w:r w:rsidRPr="00510336">
        <w:rPr>
          <w:i/>
          <w:iCs/>
          <w:lang w:val="es-PE"/>
        </w:rPr>
        <w:t>brahm</w:t>
      </w:r>
      <w:r w:rsidR="00E55DEC">
        <w:rPr>
          <w:i/>
          <w:iCs/>
          <w:lang w:val="es-PE"/>
        </w:rPr>
        <w:t>a</w:t>
      </w:r>
      <w:r w:rsidRPr="00510336">
        <w:rPr>
          <w:i/>
          <w:iCs/>
          <w:lang w:val="es-PE"/>
        </w:rPr>
        <w:t>n</w:t>
      </w:r>
      <w:proofErr w:type="spellEnd"/>
      <w:r w:rsidRPr="00532F7F">
        <w:rPr>
          <w:lang w:val="es-PE"/>
        </w:rPr>
        <w:t xml:space="preserve">, acercándose al </w:t>
      </w:r>
      <w:r w:rsidR="00510336" w:rsidRPr="00532F7F">
        <w:rPr>
          <w:lang w:val="es-PE"/>
        </w:rPr>
        <w:t>Rey</w:t>
      </w:r>
      <w:r w:rsidRPr="00532F7F">
        <w:rPr>
          <w:lang w:val="es-PE"/>
        </w:rPr>
        <w:t>, lo saludó e hizo una reverencia y</w:t>
      </w:r>
      <w:r w:rsidR="00A415E9">
        <w:rPr>
          <w:lang w:val="es-PE"/>
        </w:rPr>
        <w:t>,</w:t>
      </w:r>
      <w:r w:rsidRPr="00532F7F">
        <w:rPr>
          <w:lang w:val="es-PE"/>
        </w:rPr>
        <w:t xml:space="preserve"> </w:t>
      </w:r>
      <w:r w:rsidR="00510336" w:rsidRPr="00532F7F">
        <w:rPr>
          <w:lang w:val="es-PE"/>
        </w:rPr>
        <w:t>alabándolo</w:t>
      </w:r>
      <w:r w:rsidR="00A415E9">
        <w:rPr>
          <w:lang w:val="es-PE"/>
        </w:rPr>
        <w:t>,</w:t>
      </w:r>
      <w:r w:rsidRPr="00532F7F">
        <w:rPr>
          <w:lang w:val="es-PE"/>
        </w:rPr>
        <w:t xml:space="preserve"> pronunció media </w:t>
      </w:r>
      <w:r w:rsidR="002B6B3F" w:rsidRPr="00532F7F">
        <w:rPr>
          <w:lang w:val="es-PE"/>
        </w:rPr>
        <w:t>estrofa: —</w:t>
      </w:r>
    </w:p>
    <w:p w14:paraId="758581CC" w14:textId="17474367" w:rsidR="00532F7F" w:rsidRPr="00532F7F" w:rsidRDefault="00587A9F" w:rsidP="00E55DEC">
      <w:pPr>
        <w:pStyle w:val="Verso2Espaol"/>
        <w:ind w:left="1416"/>
        <w:rPr>
          <w:lang w:val="es-PE"/>
        </w:rPr>
      </w:pPr>
      <w:proofErr w:type="spellStart"/>
      <w:r>
        <w:rPr>
          <w:lang w:val="es-PE"/>
        </w:rPr>
        <w:t>6a</w:t>
      </w:r>
      <w:proofErr w:type="spellEnd"/>
      <w:r>
        <w:rPr>
          <w:lang w:val="es-PE"/>
        </w:rPr>
        <w:t>.</w:t>
      </w:r>
      <w:r w:rsidR="00E55DEC">
        <w:rPr>
          <w:lang w:val="es-PE"/>
        </w:rPr>
        <w:tab/>
      </w:r>
      <w:r w:rsidR="00532F7F" w:rsidRPr="00532F7F">
        <w:rPr>
          <w:lang w:val="es-PE"/>
        </w:rPr>
        <w:t>Gran</w:t>
      </w:r>
      <w:r w:rsidR="00A415E9">
        <w:rPr>
          <w:lang w:val="es-PE"/>
        </w:rPr>
        <w:t>de,</w:t>
      </w:r>
      <w:r w:rsidR="00532F7F" w:rsidRPr="00532F7F">
        <w:rPr>
          <w:lang w:val="es-PE"/>
        </w:rPr>
        <w:t xml:space="preserve"> </w:t>
      </w:r>
      <w:r w:rsidR="00461351">
        <w:rPr>
          <w:lang w:val="es-PE"/>
        </w:rPr>
        <w:t xml:space="preserve">Rey </w:t>
      </w:r>
      <w:r w:rsidR="00532F7F" w:rsidRPr="00532F7F">
        <w:rPr>
          <w:lang w:val="es-PE"/>
        </w:rPr>
        <w:t xml:space="preserve">Janaka, </w:t>
      </w:r>
      <w:r w:rsidR="00BE580B">
        <w:rPr>
          <w:lang w:val="es-PE"/>
        </w:rPr>
        <w:t>es s</w:t>
      </w:r>
      <w:r w:rsidR="00532F7F" w:rsidRPr="00532F7F">
        <w:rPr>
          <w:lang w:val="es-PE"/>
        </w:rPr>
        <w:t>u ganancia,</w:t>
      </w:r>
    </w:p>
    <w:p w14:paraId="1DD15D55" w14:textId="4C1D8A3C" w:rsidR="00532F7F" w:rsidRDefault="00A415E9" w:rsidP="002E185E">
      <w:pPr>
        <w:pStyle w:val="Verso2Espaol"/>
        <w:rPr>
          <w:lang w:val="es-PE"/>
        </w:rPr>
      </w:pPr>
      <w:r>
        <w:rPr>
          <w:lang w:val="es-PE"/>
        </w:rPr>
        <w:t xml:space="preserve">Al </w:t>
      </w:r>
      <w:r w:rsidR="00587A9F">
        <w:rPr>
          <w:lang w:val="es-PE"/>
        </w:rPr>
        <w:t>haberse encontrado con</w:t>
      </w:r>
      <w:r w:rsidR="00532F7F" w:rsidRPr="00532F7F">
        <w:rPr>
          <w:lang w:val="es-PE"/>
        </w:rPr>
        <w:t xml:space="preserve"> </w:t>
      </w:r>
      <w:r w:rsidR="00587A9F">
        <w:rPr>
          <w:lang w:val="es-PE"/>
        </w:rPr>
        <w:t>e</w:t>
      </w:r>
      <w:r w:rsidR="00145DAC" w:rsidRPr="00532F7F">
        <w:rPr>
          <w:lang w:val="es-PE"/>
        </w:rPr>
        <w:t xml:space="preserve">l </w:t>
      </w:r>
      <w:r w:rsidR="00587A9F" w:rsidRPr="00532F7F">
        <w:rPr>
          <w:lang w:val="es-PE"/>
        </w:rPr>
        <w:t xml:space="preserve">Sabio </w:t>
      </w:r>
      <w:r w:rsidR="00532F7F" w:rsidRPr="00532F7F">
        <w:rPr>
          <w:lang w:val="es-PE"/>
        </w:rPr>
        <w:t>Senaka.</w:t>
      </w:r>
      <w:r w:rsidR="00587A9F" w:rsidRPr="00587A9F">
        <w:rPr>
          <w:lang w:val="es-PE"/>
        </w:rPr>
        <w:t xml:space="preserve"> </w:t>
      </w:r>
      <w:r w:rsidR="00587A9F" w:rsidRPr="00532F7F">
        <w:rPr>
          <w:lang w:val="es-PE"/>
        </w:rPr>
        <w:t>[349]</w:t>
      </w:r>
    </w:p>
    <w:p w14:paraId="5D87FEE2" w14:textId="77777777" w:rsidR="002E185E" w:rsidRPr="00532F7F" w:rsidRDefault="002E185E" w:rsidP="002E185E">
      <w:pPr>
        <w:pStyle w:val="Verso2Espaol"/>
        <w:rPr>
          <w:lang w:val="es-PE"/>
        </w:rPr>
      </w:pPr>
    </w:p>
    <w:p w14:paraId="03F640DA" w14:textId="7B520EA8" w:rsidR="00532F7F" w:rsidRPr="00532F7F" w:rsidRDefault="00532F7F" w:rsidP="002B6B3F">
      <w:pPr>
        <w:pStyle w:val="NormalHistoria"/>
        <w:rPr>
          <w:lang w:val="es-PE"/>
        </w:rPr>
      </w:pPr>
      <w:r w:rsidRPr="00532F7F">
        <w:rPr>
          <w:lang w:val="es-PE"/>
        </w:rPr>
        <w:t xml:space="preserve">Después de alabar al </w:t>
      </w:r>
      <w:r w:rsidR="00145DAC" w:rsidRPr="00532F7F">
        <w:rPr>
          <w:lang w:val="es-PE"/>
        </w:rPr>
        <w:t>Rey</w:t>
      </w:r>
      <w:r w:rsidRPr="00532F7F">
        <w:rPr>
          <w:lang w:val="es-PE"/>
        </w:rPr>
        <w:t xml:space="preserve">, tomó setecientas </w:t>
      </w:r>
      <w:r w:rsidR="00145DAC">
        <w:rPr>
          <w:lang w:val="es-PE"/>
        </w:rPr>
        <w:t>monedas</w:t>
      </w:r>
      <w:r w:rsidRPr="00532F7F">
        <w:rPr>
          <w:lang w:val="es-PE"/>
        </w:rPr>
        <w:t xml:space="preserve"> de la bolsa y alabando al </w:t>
      </w:r>
      <w:r w:rsidR="005A64BD" w:rsidRPr="005A64BD">
        <w:rPr>
          <w:i/>
          <w:lang w:val="es-PE"/>
        </w:rPr>
        <w:t>Bodhisatta</w:t>
      </w:r>
      <w:r w:rsidRPr="00532F7F">
        <w:rPr>
          <w:lang w:val="es-PE"/>
        </w:rPr>
        <w:t xml:space="preserve">, </w:t>
      </w:r>
      <w:r w:rsidR="00587A9F">
        <w:rPr>
          <w:lang w:val="es-PE"/>
        </w:rPr>
        <w:t xml:space="preserve">recitó </w:t>
      </w:r>
      <w:r w:rsidRPr="00532F7F">
        <w:rPr>
          <w:lang w:val="es-PE"/>
        </w:rPr>
        <w:t>una estrofa y media</w:t>
      </w:r>
      <w:r w:rsidR="00587A9F">
        <w:rPr>
          <w:lang w:val="es-PE"/>
        </w:rPr>
        <w:t>,</w:t>
      </w:r>
      <w:r w:rsidRPr="00532F7F">
        <w:rPr>
          <w:lang w:val="es-PE"/>
        </w:rPr>
        <w:t xml:space="preserve"> deseando </w:t>
      </w:r>
      <w:r w:rsidR="00145DAC">
        <w:rPr>
          <w:lang w:val="es-PE"/>
        </w:rPr>
        <w:t xml:space="preserve">ofrecerle </w:t>
      </w:r>
      <w:r w:rsidRPr="00532F7F">
        <w:rPr>
          <w:lang w:val="es-PE"/>
        </w:rPr>
        <w:t xml:space="preserve">un </w:t>
      </w:r>
      <w:r w:rsidR="000C1CAC">
        <w:rPr>
          <w:lang w:val="es-PE"/>
        </w:rPr>
        <w:t xml:space="preserve">dichoso </w:t>
      </w:r>
      <w:r w:rsidR="00145DAC">
        <w:rPr>
          <w:lang w:val="es-PE"/>
        </w:rPr>
        <w:t>presente</w:t>
      </w:r>
      <w:r w:rsidR="002B6B3F" w:rsidRPr="00532F7F">
        <w:rPr>
          <w:lang w:val="es-PE"/>
        </w:rPr>
        <w:t xml:space="preserve">: </w:t>
      </w:r>
    </w:p>
    <w:p w14:paraId="1A9BC6A8" w14:textId="5A595C8E" w:rsidR="00532F7F" w:rsidRPr="00532F7F" w:rsidRDefault="00587A9F" w:rsidP="00587A9F">
      <w:pPr>
        <w:pStyle w:val="Verso2Espaol"/>
        <w:ind w:left="1416"/>
        <w:rPr>
          <w:lang w:val="es-PE"/>
        </w:rPr>
      </w:pPr>
      <w:proofErr w:type="spellStart"/>
      <w:r>
        <w:rPr>
          <w:lang w:val="es-PE"/>
        </w:rPr>
        <w:t>6b</w:t>
      </w:r>
      <w:proofErr w:type="spellEnd"/>
      <w:r>
        <w:rPr>
          <w:lang w:val="es-PE"/>
        </w:rPr>
        <w:t>.</w:t>
      </w:r>
      <w:r>
        <w:rPr>
          <w:lang w:val="es-PE"/>
        </w:rPr>
        <w:tab/>
      </w:r>
      <w:r w:rsidR="00532F7F" w:rsidRPr="00532F7F">
        <w:rPr>
          <w:lang w:val="es-PE"/>
        </w:rPr>
        <w:t>Tem</w:t>
      </w:r>
      <w:r w:rsidR="00131ABD">
        <w:rPr>
          <w:lang w:val="es-PE"/>
        </w:rPr>
        <w:t>ido</w:t>
      </w:r>
      <w:r w:rsidR="00532F7F" w:rsidRPr="00532F7F">
        <w:rPr>
          <w:lang w:val="es-PE"/>
        </w:rPr>
        <w:t xml:space="preserve"> </w:t>
      </w:r>
      <w:r w:rsidR="00131ABD">
        <w:rPr>
          <w:lang w:val="es-PE"/>
        </w:rPr>
        <w:t>por su</w:t>
      </w:r>
      <w:r w:rsidR="00532F7F" w:rsidRPr="00532F7F">
        <w:rPr>
          <w:lang w:val="es-PE"/>
        </w:rPr>
        <w:t xml:space="preserve"> sabiduría; los velos son vanos,</w:t>
      </w:r>
    </w:p>
    <w:p w14:paraId="6520DFE3" w14:textId="29C284BE" w:rsidR="00532F7F" w:rsidRDefault="000C1CAC" w:rsidP="002E185E">
      <w:pPr>
        <w:pStyle w:val="Verso2Espaol"/>
        <w:rPr>
          <w:lang w:val="es-PE"/>
        </w:rPr>
      </w:pPr>
      <w:r w:rsidRPr="000C1CAC">
        <w:rPr>
          <w:i/>
          <w:iCs/>
          <w:lang w:val="es-PE"/>
        </w:rPr>
        <w:t>Brahm</w:t>
      </w:r>
      <w:r w:rsidR="009F29C0">
        <w:rPr>
          <w:i/>
          <w:iCs/>
          <w:lang w:val="es-PE"/>
        </w:rPr>
        <w:t>a</w:t>
      </w:r>
      <w:r w:rsidRPr="000C1CAC">
        <w:rPr>
          <w:i/>
          <w:iCs/>
          <w:lang w:val="es-PE"/>
        </w:rPr>
        <w:t>n</w:t>
      </w:r>
      <w:r w:rsidR="00532F7F" w:rsidRPr="00532F7F">
        <w:rPr>
          <w:lang w:val="es-PE"/>
        </w:rPr>
        <w:t>, a</w:t>
      </w:r>
      <w:r w:rsidR="00131ABD">
        <w:rPr>
          <w:lang w:val="es-PE"/>
        </w:rPr>
        <w:t>nte</w:t>
      </w:r>
      <w:r w:rsidR="00532F7F" w:rsidRPr="00532F7F">
        <w:rPr>
          <w:lang w:val="es-PE"/>
        </w:rPr>
        <w:t xml:space="preserve"> </w:t>
      </w:r>
      <w:r>
        <w:rPr>
          <w:lang w:val="es-PE"/>
        </w:rPr>
        <w:t>s</w:t>
      </w:r>
      <w:r w:rsidR="00532F7F" w:rsidRPr="00532F7F">
        <w:rPr>
          <w:lang w:val="es-PE"/>
        </w:rPr>
        <w:t>us ojos penetrantes.</w:t>
      </w:r>
    </w:p>
    <w:p w14:paraId="5A665596" w14:textId="77777777" w:rsidR="000C1CAC" w:rsidRPr="00532F7F" w:rsidRDefault="000C1CAC" w:rsidP="002E185E">
      <w:pPr>
        <w:pStyle w:val="Verso2Espaol"/>
        <w:rPr>
          <w:lang w:val="es-PE"/>
        </w:rPr>
      </w:pPr>
    </w:p>
    <w:p w14:paraId="393A04E5" w14:textId="1F3D6747" w:rsidR="00532F7F" w:rsidRPr="00532F7F" w:rsidRDefault="00587A9F" w:rsidP="00587A9F">
      <w:pPr>
        <w:pStyle w:val="Verso2Espaol"/>
        <w:ind w:left="1416"/>
        <w:rPr>
          <w:lang w:val="es-PE"/>
        </w:rPr>
      </w:pPr>
      <w:r>
        <w:rPr>
          <w:lang w:val="es-PE"/>
        </w:rPr>
        <w:t>7.</w:t>
      </w:r>
      <w:r>
        <w:rPr>
          <w:lang w:val="es-PE"/>
        </w:rPr>
        <w:tab/>
      </w:r>
      <w:r w:rsidR="00532F7F" w:rsidRPr="00532F7F">
        <w:rPr>
          <w:lang w:val="es-PE"/>
        </w:rPr>
        <w:t xml:space="preserve">Estas setecientas </w:t>
      </w:r>
      <w:r w:rsidR="000C1CAC">
        <w:rPr>
          <w:lang w:val="es-PE"/>
        </w:rPr>
        <w:t>monedas</w:t>
      </w:r>
      <w:r w:rsidR="00532F7F" w:rsidRPr="00532F7F">
        <w:rPr>
          <w:lang w:val="es-PE"/>
        </w:rPr>
        <w:t>, ¿</w:t>
      </w:r>
      <w:r w:rsidR="00A415E9">
        <w:rPr>
          <w:lang w:val="es-PE"/>
        </w:rPr>
        <w:t xml:space="preserve">las </w:t>
      </w:r>
      <w:r w:rsidR="00532F7F" w:rsidRPr="00532F7F">
        <w:rPr>
          <w:lang w:val="es-PE"/>
        </w:rPr>
        <w:t>ven?</w:t>
      </w:r>
    </w:p>
    <w:p w14:paraId="01DAA195" w14:textId="1498EEEF" w:rsidR="00532F7F" w:rsidRPr="00532F7F" w:rsidRDefault="00532F7F" w:rsidP="002E185E">
      <w:pPr>
        <w:pStyle w:val="Verso2Espaol"/>
        <w:rPr>
          <w:lang w:val="es-PE"/>
        </w:rPr>
      </w:pPr>
      <w:r w:rsidRPr="00532F7F">
        <w:rPr>
          <w:lang w:val="es-PE"/>
        </w:rPr>
        <w:t>Tóm</w:t>
      </w:r>
      <w:r w:rsidR="000C1CAC">
        <w:rPr>
          <w:lang w:val="es-PE"/>
        </w:rPr>
        <w:t>e</w:t>
      </w:r>
      <w:r w:rsidRPr="00532F7F">
        <w:rPr>
          <w:lang w:val="es-PE"/>
        </w:rPr>
        <w:t>l</w:t>
      </w:r>
      <w:r w:rsidR="00A415E9">
        <w:rPr>
          <w:lang w:val="es-PE"/>
        </w:rPr>
        <w:t>a</w:t>
      </w:r>
      <w:r w:rsidRPr="00532F7F">
        <w:rPr>
          <w:lang w:val="es-PE"/>
        </w:rPr>
        <w:t>s tod</w:t>
      </w:r>
      <w:r w:rsidR="00A415E9">
        <w:rPr>
          <w:lang w:val="es-PE"/>
        </w:rPr>
        <w:t>a</w:t>
      </w:r>
      <w:r w:rsidRPr="00532F7F">
        <w:rPr>
          <w:lang w:val="es-PE"/>
        </w:rPr>
        <w:t xml:space="preserve">s, </w:t>
      </w:r>
      <w:r w:rsidR="000C1CAC">
        <w:rPr>
          <w:lang w:val="es-PE"/>
        </w:rPr>
        <w:t>s</w:t>
      </w:r>
      <w:r w:rsidRPr="00532F7F">
        <w:rPr>
          <w:lang w:val="es-PE"/>
        </w:rPr>
        <w:t>e l</w:t>
      </w:r>
      <w:r w:rsidR="00A415E9">
        <w:rPr>
          <w:lang w:val="es-PE"/>
        </w:rPr>
        <w:t>a</w:t>
      </w:r>
      <w:r w:rsidRPr="00532F7F">
        <w:rPr>
          <w:lang w:val="es-PE"/>
        </w:rPr>
        <w:t xml:space="preserve">s </w:t>
      </w:r>
      <w:r w:rsidR="00321A32">
        <w:rPr>
          <w:lang w:val="es-PE"/>
        </w:rPr>
        <w:t>concedo</w:t>
      </w:r>
      <w:r w:rsidRPr="00532F7F">
        <w:rPr>
          <w:lang w:val="es-PE"/>
        </w:rPr>
        <w:t>;</w:t>
      </w:r>
    </w:p>
    <w:p w14:paraId="3B75832E" w14:textId="03A66B78" w:rsidR="00532F7F" w:rsidRPr="00532F7F" w:rsidRDefault="00532F7F" w:rsidP="002E185E">
      <w:pPr>
        <w:pStyle w:val="Verso2Espaol"/>
        <w:rPr>
          <w:lang w:val="es-PE"/>
        </w:rPr>
      </w:pPr>
      <w:r w:rsidRPr="00532F7F">
        <w:rPr>
          <w:lang w:val="es-PE"/>
        </w:rPr>
        <w:t xml:space="preserve">A </w:t>
      </w:r>
      <w:r w:rsidR="000C1CAC">
        <w:rPr>
          <w:lang w:val="es-PE"/>
        </w:rPr>
        <w:t>usted l</w:t>
      </w:r>
      <w:r w:rsidRPr="00532F7F">
        <w:rPr>
          <w:lang w:val="es-PE"/>
        </w:rPr>
        <w:t>e debo la vida,</w:t>
      </w:r>
    </w:p>
    <w:p w14:paraId="0F6B54A8" w14:textId="277EF829" w:rsidR="00532F7F" w:rsidRDefault="00532F7F" w:rsidP="002E185E">
      <w:pPr>
        <w:pStyle w:val="Verso2Espaol"/>
        <w:rPr>
          <w:lang w:val="es-PE"/>
        </w:rPr>
      </w:pPr>
      <w:r w:rsidRPr="00532F7F">
        <w:rPr>
          <w:lang w:val="es-PE"/>
        </w:rPr>
        <w:t>Y el bienestar de mi esposa.</w:t>
      </w:r>
    </w:p>
    <w:p w14:paraId="0741C1DD" w14:textId="77777777" w:rsidR="002E185E" w:rsidRPr="00532F7F" w:rsidRDefault="002E185E" w:rsidP="002E185E">
      <w:pPr>
        <w:pStyle w:val="Verso2Espaol"/>
        <w:rPr>
          <w:lang w:val="es-PE"/>
        </w:rPr>
      </w:pPr>
    </w:p>
    <w:p w14:paraId="239B6F13" w14:textId="105F06C8" w:rsidR="00532F7F" w:rsidRPr="00532F7F" w:rsidRDefault="00532F7F" w:rsidP="002B6B3F">
      <w:pPr>
        <w:pStyle w:val="NormalHistoria"/>
        <w:rPr>
          <w:lang w:val="es-PE"/>
        </w:rPr>
      </w:pPr>
      <w:r w:rsidRPr="00532F7F">
        <w:rPr>
          <w:lang w:val="es-PE"/>
        </w:rPr>
        <w:t xml:space="preserve">Al escuchar esto, el </w:t>
      </w:r>
      <w:r w:rsidR="005A64BD" w:rsidRPr="005A64BD">
        <w:rPr>
          <w:i/>
          <w:lang w:val="es-PE"/>
        </w:rPr>
        <w:t>Bodhisatta</w:t>
      </w:r>
      <w:r w:rsidRPr="00532F7F">
        <w:rPr>
          <w:lang w:val="es-PE"/>
        </w:rPr>
        <w:t xml:space="preserve"> </w:t>
      </w:r>
      <w:r w:rsidR="00DC327E">
        <w:rPr>
          <w:lang w:val="es-PE"/>
        </w:rPr>
        <w:t>recitó</w:t>
      </w:r>
      <w:r w:rsidRPr="00532F7F">
        <w:rPr>
          <w:lang w:val="es-PE"/>
        </w:rPr>
        <w:t xml:space="preserve"> la octava </w:t>
      </w:r>
      <w:r w:rsidR="002B6B3F" w:rsidRPr="00532F7F">
        <w:rPr>
          <w:lang w:val="es-PE"/>
        </w:rPr>
        <w:t>estrofa: —</w:t>
      </w:r>
    </w:p>
    <w:p w14:paraId="2EE9EEBB" w14:textId="445F74A9" w:rsidR="00532F7F" w:rsidRPr="00532F7F" w:rsidRDefault="00DC327E" w:rsidP="00DC327E">
      <w:pPr>
        <w:pStyle w:val="Verso2Espaol"/>
        <w:ind w:left="1416"/>
        <w:rPr>
          <w:lang w:val="es-PE"/>
        </w:rPr>
      </w:pPr>
      <w:r>
        <w:rPr>
          <w:lang w:val="es-PE"/>
        </w:rPr>
        <w:t>8.</w:t>
      </w:r>
      <w:r>
        <w:rPr>
          <w:lang w:val="es-PE"/>
        </w:rPr>
        <w:tab/>
      </w:r>
      <w:r w:rsidR="00532F7F" w:rsidRPr="00532F7F">
        <w:rPr>
          <w:lang w:val="es-PE"/>
        </w:rPr>
        <w:t>Por recitar poesía</w:t>
      </w:r>
      <w:r w:rsidR="00A415E9">
        <w:rPr>
          <w:lang w:val="es-PE"/>
        </w:rPr>
        <w:t>s</w:t>
      </w:r>
    </w:p>
    <w:p w14:paraId="5F7849DC" w14:textId="298A6EE2" w:rsidR="00532F7F" w:rsidRPr="00532F7F" w:rsidRDefault="00532F7F" w:rsidP="002E185E">
      <w:pPr>
        <w:pStyle w:val="Verso2Espaol"/>
        <w:rPr>
          <w:lang w:val="es-PE"/>
        </w:rPr>
      </w:pPr>
      <w:r w:rsidRPr="00532F7F">
        <w:rPr>
          <w:lang w:val="es-PE"/>
        </w:rPr>
        <w:t>Los hombres sabios no pueden aceptar un</w:t>
      </w:r>
      <w:r w:rsidR="000C1CAC">
        <w:rPr>
          <w:lang w:val="es-PE"/>
        </w:rPr>
        <w:t>a compensación</w:t>
      </w:r>
      <w:r w:rsidRPr="00532F7F">
        <w:rPr>
          <w:lang w:val="es-PE"/>
        </w:rPr>
        <w:t>;</w:t>
      </w:r>
    </w:p>
    <w:p w14:paraId="24B6532B" w14:textId="3217BB67" w:rsidR="00532F7F" w:rsidRPr="00532F7F" w:rsidRDefault="00532F7F" w:rsidP="002E185E">
      <w:pPr>
        <w:pStyle w:val="Verso2Espaol"/>
        <w:rPr>
          <w:lang w:val="es-PE"/>
        </w:rPr>
      </w:pPr>
      <w:r w:rsidRPr="00532F7F">
        <w:rPr>
          <w:lang w:val="es-PE"/>
        </w:rPr>
        <w:t xml:space="preserve">Más bien </w:t>
      </w:r>
      <w:r w:rsidR="00131ABD">
        <w:rPr>
          <w:lang w:val="es-PE"/>
        </w:rPr>
        <w:t xml:space="preserve">se las </w:t>
      </w:r>
      <w:r w:rsidR="00A415E9">
        <w:rPr>
          <w:lang w:val="es-PE"/>
        </w:rPr>
        <w:t>devolveremos</w:t>
      </w:r>
      <w:r w:rsidR="00131ABD">
        <w:rPr>
          <w:lang w:val="es-PE"/>
        </w:rPr>
        <w:t xml:space="preserve"> todas</w:t>
      </w:r>
      <w:r w:rsidRPr="00532F7F">
        <w:rPr>
          <w:lang w:val="es-PE"/>
        </w:rPr>
        <w:t>,</w:t>
      </w:r>
    </w:p>
    <w:p w14:paraId="423CF3FD" w14:textId="3D10B405" w:rsidR="001F5F1D" w:rsidRDefault="00532F7F" w:rsidP="002E185E">
      <w:pPr>
        <w:pStyle w:val="Verso2Espaol"/>
        <w:rPr>
          <w:lang w:val="es-PE"/>
        </w:rPr>
      </w:pPr>
      <w:r w:rsidRPr="00532F7F">
        <w:rPr>
          <w:lang w:val="es-PE"/>
        </w:rPr>
        <w:t xml:space="preserve">Antes de </w:t>
      </w:r>
      <w:r w:rsidR="00131ABD">
        <w:rPr>
          <w:lang w:val="es-PE"/>
        </w:rPr>
        <w:t>emprender su</w:t>
      </w:r>
      <w:r w:rsidRPr="00532F7F">
        <w:rPr>
          <w:lang w:val="es-PE"/>
        </w:rPr>
        <w:t xml:space="preserve"> regreso a casa.</w:t>
      </w:r>
    </w:p>
    <w:p w14:paraId="39B87414" w14:textId="77777777" w:rsidR="002E185E" w:rsidRDefault="002E185E" w:rsidP="002E185E">
      <w:pPr>
        <w:pStyle w:val="Verso2Espaol"/>
        <w:rPr>
          <w:lang w:val="es-PE"/>
        </w:rPr>
      </w:pPr>
    </w:p>
    <w:p w14:paraId="46D4A721" w14:textId="6989EFC4" w:rsidR="00677F6F" w:rsidRDefault="00532F7F" w:rsidP="00DC327E">
      <w:pPr>
        <w:pStyle w:val="NormalHistoria"/>
        <w:rPr>
          <w:lang w:val="es-PE"/>
        </w:rPr>
      </w:pPr>
      <w:r w:rsidRPr="00532F7F">
        <w:rPr>
          <w:lang w:val="es-PE"/>
        </w:rPr>
        <w:t xml:space="preserve">Diciendo esto, el </w:t>
      </w:r>
      <w:r w:rsidR="005A64BD" w:rsidRPr="005A64BD">
        <w:rPr>
          <w:i/>
          <w:lang w:val="es-PE"/>
        </w:rPr>
        <w:t>Bodhisatta</w:t>
      </w:r>
      <w:r w:rsidRPr="00532F7F">
        <w:rPr>
          <w:lang w:val="es-PE"/>
        </w:rPr>
        <w:t xml:space="preserve"> </w:t>
      </w:r>
      <w:r w:rsidR="001E60CA">
        <w:rPr>
          <w:lang w:val="es-PE"/>
        </w:rPr>
        <w:t>dispuso de</w:t>
      </w:r>
      <w:r w:rsidRPr="00532F7F">
        <w:rPr>
          <w:lang w:val="es-PE"/>
        </w:rPr>
        <w:t xml:space="preserve"> mil </w:t>
      </w:r>
      <w:r w:rsidR="001E60CA">
        <w:rPr>
          <w:lang w:val="es-PE"/>
        </w:rPr>
        <w:t xml:space="preserve">monedas </w:t>
      </w:r>
      <w:r w:rsidRPr="00532F7F">
        <w:rPr>
          <w:lang w:val="es-PE"/>
        </w:rPr>
        <w:t xml:space="preserve">para dárselas al </w:t>
      </w:r>
      <w:proofErr w:type="spellStart"/>
      <w:r w:rsidRPr="00131ABD">
        <w:rPr>
          <w:i/>
          <w:iCs/>
          <w:lang w:val="es-PE"/>
        </w:rPr>
        <w:t>brahm</w:t>
      </w:r>
      <w:r w:rsidR="00677F6F">
        <w:rPr>
          <w:i/>
          <w:iCs/>
          <w:lang w:val="es-PE"/>
        </w:rPr>
        <w:t>a</w:t>
      </w:r>
      <w:r w:rsidRPr="00131ABD">
        <w:rPr>
          <w:i/>
          <w:iCs/>
          <w:lang w:val="es-PE"/>
        </w:rPr>
        <w:t>n</w:t>
      </w:r>
      <w:proofErr w:type="spellEnd"/>
      <w:r w:rsidRPr="00532F7F">
        <w:rPr>
          <w:lang w:val="es-PE"/>
        </w:rPr>
        <w:t xml:space="preserve"> y le preguntó: "¿</w:t>
      </w:r>
      <w:r w:rsidR="00131ABD">
        <w:rPr>
          <w:lang w:val="es-PE"/>
        </w:rPr>
        <w:t xml:space="preserve">Por </w:t>
      </w:r>
      <w:r w:rsidR="001E60CA">
        <w:rPr>
          <w:lang w:val="es-PE"/>
        </w:rPr>
        <w:t xml:space="preserve">medio de </w:t>
      </w:r>
      <w:r w:rsidR="00131ABD">
        <w:rPr>
          <w:lang w:val="es-PE"/>
        </w:rPr>
        <w:t>q</w:t>
      </w:r>
      <w:r w:rsidRPr="00532F7F">
        <w:rPr>
          <w:lang w:val="es-PE"/>
        </w:rPr>
        <w:t xml:space="preserve">uién </w:t>
      </w:r>
      <w:r w:rsidR="00131ABD">
        <w:rPr>
          <w:lang w:val="es-PE"/>
        </w:rPr>
        <w:t>se l</w:t>
      </w:r>
      <w:r w:rsidRPr="00532F7F">
        <w:rPr>
          <w:lang w:val="es-PE"/>
        </w:rPr>
        <w:t xml:space="preserve">e envió a mendigar dinero?" "Por </w:t>
      </w:r>
      <w:r w:rsidR="001E60CA">
        <w:rPr>
          <w:lang w:val="es-PE"/>
        </w:rPr>
        <w:t xml:space="preserve">medio de </w:t>
      </w:r>
      <w:r w:rsidRPr="00532F7F">
        <w:rPr>
          <w:lang w:val="es-PE"/>
        </w:rPr>
        <w:t xml:space="preserve">mi esposa, </w:t>
      </w:r>
      <w:r w:rsidR="00131ABD">
        <w:rPr>
          <w:lang w:val="es-PE"/>
        </w:rPr>
        <w:t>¡</w:t>
      </w:r>
      <w:r w:rsidR="00A415E9" w:rsidRPr="00532F7F">
        <w:rPr>
          <w:lang w:val="es-PE"/>
        </w:rPr>
        <w:t>Oh</w:t>
      </w:r>
      <w:r w:rsidR="00131ABD">
        <w:rPr>
          <w:lang w:val="es-PE"/>
        </w:rPr>
        <w:t>!</w:t>
      </w:r>
      <w:r w:rsidRPr="00532F7F">
        <w:rPr>
          <w:lang w:val="es-PE"/>
        </w:rPr>
        <w:t xml:space="preserve"> sabio". [350] "¿</w:t>
      </w:r>
      <w:r w:rsidR="001E60CA">
        <w:rPr>
          <w:u w:val="single"/>
          <w:lang w:val="es-PE"/>
        </w:rPr>
        <w:t>S</w:t>
      </w:r>
      <w:r w:rsidRPr="00532F7F">
        <w:rPr>
          <w:lang w:val="es-PE"/>
        </w:rPr>
        <w:t xml:space="preserve">u esposa es vieja o joven?" "Joven, </w:t>
      </w:r>
      <w:r w:rsidR="00131ABD">
        <w:rPr>
          <w:lang w:val="es-PE"/>
        </w:rPr>
        <w:t>¡</w:t>
      </w:r>
      <w:r w:rsidR="00A415E9" w:rsidRPr="00532F7F">
        <w:rPr>
          <w:lang w:val="es-PE"/>
        </w:rPr>
        <w:t>Oh</w:t>
      </w:r>
      <w:r w:rsidR="00131ABD">
        <w:rPr>
          <w:lang w:val="es-PE"/>
        </w:rPr>
        <w:t>!</w:t>
      </w:r>
      <w:r w:rsidRPr="00532F7F">
        <w:rPr>
          <w:lang w:val="es-PE"/>
        </w:rPr>
        <w:t xml:space="preserve"> sabio". "Entonces</w:t>
      </w:r>
      <w:r w:rsidR="00677F6F">
        <w:rPr>
          <w:lang w:val="es-PE"/>
        </w:rPr>
        <w:t>,</w:t>
      </w:r>
      <w:r w:rsidRPr="00532F7F">
        <w:rPr>
          <w:lang w:val="es-PE"/>
        </w:rPr>
        <w:t xml:space="preserve"> ella está peca</w:t>
      </w:r>
      <w:r w:rsidR="001E60CA">
        <w:rPr>
          <w:lang w:val="es-PE"/>
        </w:rPr>
        <w:t>nd</w:t>
      </w:r>
      <w:r w:rsidRPr="00532F7F">
        <w:rPr>
          <w:lang w:val="es-PE"/>
        </w:rPr>
        <w:t xml:space="preserve">o con otro y </w:t>
      </w:r>
      <w:r w:rsidR="00131ABD">
        <w:rPr>
          <w:lang w:val="es-PE"/>
        </w:rPr>
        <w:t>lo</w:t>
      </w:r>
      <w:r w:rsidRPr="00532F7F">
        <w:rPr>
          <w:lang w:val="es-PE"/>
        </w:rPr>
        <w:t xml:space="preserve"> despidió pensando </w:t>
      </w:r>
      <w:r w:rsidR="00A415E9">
        <w:rPr>
          <w:lang w:val="es-PE"/>
        </w:rPr>
        <w:t xml:space="preserve">en </w:t>
      </w:r>
      <w:r w:rsidRPr="00532F7F">
        <w:rPr>
          <w:lang w:val="es-PE"/>
        </w:rPr>
        <w:t xml:space="preserve">hacerlo </w:t>
      </w:r>
      <w:r w:rsidR="00677F6F">
        <w:rPr>
          <w:lang w:val="es-PE"/>
        </w:rPr>
        <w:t>bajo</w:t>
      </w:r>
      <w:r w:rsidRPr="00532F7F">
        <w:rPr>
          <w:lang w:val="es-PE"/>
        </w:rPr>
        <w:t xml:space="preserve"> seguridad</w:t>
      </w:r>
      <w:r w:rsidR="00677F6F">
        <w:rPr>
          <w:lang w:val="es-PE"/>
        </w:rPr>
        <w:t>;</w:t>
      </w:r>
      <w:r w:rsidRPr="00532F7F">
        <w:rPr>
          <w:lang w:val="es-PE"/>
        </w:rPr>
        <w:t xml:space="preserve"> si </w:t>
      </w:r>
      <w:r w:rsidR="00131ABD">
        <w:rPr>
          <w:lang w:val="es-PE"/>
        </w:rPr>
        <w:t>l</w:t>
      </w:r>
      <w:r w:rsidRPr="00532F7F">
        <w:rPr>
          <w:lang w:val="es-PE"/>
        </w:rPr>
        <w:t xml:space="preserve">e lleva estas </w:t>
      </w:r>
      <w:r w:rsidR="00131ABD">
        <w:rPr>
          <w:lang w:val="es-PE"/>
        </w:rPr>
        <w:t xml:space="preserve">monedas </w:t>
      </w:r>
      <w:r w:rsidRPr="00532F7F">
        <w:rPr>
          <w:lang w:val="es-PE"/>
        </w:rPr>
        <w:t xml:space="preserve">a casa, ella dará a su amado las </w:t>
      </w:r>
      <w:r w:rsidR="001E60CA">
        <w:rPr>
          <w:lang w:val="es-PE"/>
        </w:rPr>
        <w:t xml:space="preserve">monedas </w:t>
      </w:r>
      <w:r w:rsidRPr="00532F7F">
        <w:rPr>
          <w:lang w:val="es-PE"/>
        </w:rPr>
        <w:t xml:space="preserve">ganadas </w:t>
      </w:r>
      <w:r w:rsidR="001E60CA">
        <w:rPr>
          <w:lang w:val="es-PE"/>
        </w:rPr>
        <w:t>mediante</w:t>
      </w:r>
      <w:r w:rsidRPr="00532F7F">
        <w:rPr>
          <w:lang w:val="es-PE"/>
        </w:rPr>
        <w:t xml:space="preserve"> </w:t>
      </w:r>
      <w:r w:rsidR="00131ABD">
        <w:rPr>
          <w:lang w:val="es-PE"/>
        </w:rPr>
        <w:t>s</w:t>
      </w:r>
      <w:r w:rsidRPr="00532F7F">
        <w:rPr>
          <w:lang w:val="es-PE"/>
        </w:rPr>
        <w:t>u trabajo</w:t>
      </w:r>
      <w:r w:rsidR="000D7068">
        <w:rPr>
          <w:lang w:val="es-PE"/>
        </w:rPr>
        <w:t>;</w:t>
      </w:r>
      <w:r w:rsidRPr="00532F7F">
        <w:rPr>
          <w:lang w:val="es-PE"/>
        </w:rPr>
        <w:t xml:space="preserve"> por lo tanto, no debe ir a casa directamente, sino </w:t>
      </w:r>
      <w:r w:rsidR="000D7068">
        <w:rPr>
          <w:lang w:val="es-PE"/>
        </w:rPr>
        <w:t xml:space="preserve">y </w:t>
      </w:r>
      <w:r w:rsidRPr="00532F7F">
        <w:rPr>
          <w:lang w:val="es-PE"/>
        </w:rPr>
        <w:t>s</w:t>
      </w:r>
      <w:r w:rsidR="000D7068">
        <w:rPr>
          <w:lang w:val="es-PE"/>
        </w:rPr>
        <w:t>ó</w:t>
      </w:r>
      <w:r w:rsidRPr="00532F7F">
        <w:rPr>
          <w:lang w:val="es-PE"/>
        </w:rPr>
        <w:t>lo después de dejar l</w:t>
      </w:r>
      <w:r w:rsidR="00B043F8">
        <w:rPr>
          <w:lang w:val="es-PE"/>
        </w:rPr>
        <w:t>a</w:t>
      </w:r>
      <w:r w:rsidRPr="00532F7F">
        <w:rPr>
          <w:lang w:val="es-PE"/>
        </w:rPr>
        <w:t xml:space="preserve">s </w:t>
      </w:r>
      <w:r w:rsidR="00B043F8">
        <w:rPr>
          <w:lang w:val="es-PE"/>
        </w:rPr>
        <w:t xml:space="preserve">monedas </w:t>
      </w:r>
      <w:r w:rsidRPr="00532F7F">
        <w:rPr>
          <w:lang w:val="es-PE"/>
        </w:rPr>
        <w:t>fuera del pueblo</w:t>
      </w:r>
      <w:r w:rsidR="000D7068">
        <w:rPr>
          <w:lang w:val="es-PE"/>
        </w:rPr>
        <w:t>,</w:t>
      </w:r>
      <w:r w:rsidRPr="00532F7F">
        <w:rPr>
          <w:lang w:val="es-PE"/>
        </w:rPr>
        <w:t xml:space="preserve"> </w:t>
      </w:r>
      <w:r w:rsidR="00A415E9">
        <w:rPr>
          <w:lang w:val="es-PE"/>
        </w:rPr>
        <w:t xml:space="preserve">sobre </w:t>
      </w:r>
      <w:r w:rsidRPr="00532F7F">
        <w:rPr>
          <w:lang w:val="es-PE"/>
        </w:rPr>
        <w:t xml:space="preserve">la raíz de un árbol o en algún </w:t>
      </w:r>
      <w:r w:rsidR="00B043F8">
        <w:rPr>
          <w:lang w:val="es-PE"/>
        </w:rPr>
        <w:t xml:space="preserve">otro </w:t>
      </w:r>
      <w:r w:rsidRPr="00532F7F">
        <w:rPr>
          <w:lang w:val="es-PE"/>
        </w:rPr>
        <w:t>lugar"</w:t>
      </w:r>
      <w:r w:rsidR="001E60CA">
        <w:rPr>
          <w:lang w:val="es-PE"/>
        </w:rPr>
        <w:t xml:space="preserve">; </w:t>
      </w:r>
      <w:r w:rsidRPr="00532F7F">
        <w:rPr>
          <w:lang w:val="es-PE"/>
        </w:rPr>
        <w:t>así</w:t>
      </w:r>
      <w:r w:rsidR="00706C71">
        <w:rPr>
          <w:lang w:val="es-PE"/>
        </w:rPr>
        <w:t>,</w:t>
      </w:r>
      <w:r w:rsidRPr="00532F7F">
        <w:rPr>
          <w:lang w:val="es-PE"/>
        </w:rPr>
        <w:t xml:space="preserve"> lo despidió. </w:t>
      </w:r>
    </w:p>
    <w:p w14:paraId="472891ED" w14:textId="77777777" w:rsidR="00F25D83" w:rsidRDefault="00532F7F" w:rsidP="00DC327E">
      <w:pPr>
        <w:pStyle w:val="NormalHistoria"/>
        <w:rPr>
          <w:lang w:val="es-PE"/>
        </w:rPr>
      </w:pPr>
      <w:r w:rsidRPr="00532F7F">
        <w:rPr>
          <w:lang w:val="es-PE"/>
        </w:rPr>
        <w:t xml:space="preserve">Él, al </w:t>
      </w:r>
      <w:r w:rsidR="00706C71">
        <w:rPr>
          <w:lang w:val="es-PE"/>
        </w:rPr>
        <w:t xml:space="preserve">aproximarse </w:t>
      </w:r>
      <w:r w:rsidRPr="00532F7F">
        <w:rPr>
          <w:lang w:val="es-PE"/>
        </w:rPr>
        <w:t xml:space="preserve">al pueblo, dejó sus </w:t>
      </w:r>
      <w:r w:rsidR="00B043F8">
        <w:rPr>
          <w:lang w:val="es-PE"/>
        </w:rPr>
        <w:t xml:space="preserve">monedas </w:t>
      </w:r>
      <w:r w:rsidR="001E60CA">
        <w:rPr>
          <w:lang w:val="es-PE"/>
        </w:rPr>
        <w:t xml:space="preserve">sobre </w:t>
      </w:r>
      <w:r w:rsidRPr="00532F7F">
        <w:rPr>
          <w:lang w:val="es-PE"/>
        </w:rPr>
        <w:t>la raíz de un árbol y regresó a casa por la noche. Su esposa</w:t>
      </w:r>
      <w:r w:rsidR="00706C71">
        <w:rPr>
          <w:lang w:val="es-PE"/>
        </w:rPr>
        <w:t>,</w:t>
      </w:r>
      <w:r w:rsidRPr="00532F7F">
        <w:rPr>
          <w:lang w:val="es-PE"/>
        </w:rPr>
        <w:t xml:space="preserve"> en ese momento</w:t>
      </w:r>
      <w:r w:rsidR="00706C71">
        <w:rPr>
          <w:lang w:val="es-PE"/>
        </w:rPr>
        <w:t>,</w:t>
      </w:r>
      <w:r w:rsidRPr="00532F7F">
        <w:rPr>
          <w:lang w:val="es-PE"/>
        </w:rPr>
        <w:t xml:space="preserve"> estaba sentada con su amante. El </w:t>
      </w:r>
      <w:proofErr w:type="spellStart"/>
      <w:r w:rsidRPr="00B03A4C">
        <w:rPr>
          <w:i/>
          <w:iCs/>
          <w:lang w:val="es-PE"/>
        </w:rPr>
        <w:t>brahm</w:t>
      </w:r>
      <w:r w:rsidR="00706C71">
        <w:rPr>
          <w:i/>
          <w:iCs/>
          <w:lang w:val="es-PE"/>
        </w:rPr>
        <w:t>a</w:t>
      </w:r>
      <w:r w:rsidRPr="00B03A4C">
        <w:rPr>
          <w:i/>
          <w:iCs/>
          <w:lang w:val="es-PE"/>
        </w:rPr>
        <w:t>n</w:t>
      </w:r>
      <w:proofErr w:type="spellEnd"/>
      <w:r w:rsidRPr="00532F7F">
        <w:rPr>
          <w:lang w:val="es-PE"/>
        </w:rPr>
        <w:t xml:space="preserve"> se paró en la puerta y dijo: "Esposa". Ella reconoc</w:t>
      </w:r>
      <w:r w:rsidR="00B03A4C">
        <w:rPr>
          <w:lang w:val="es-PE"/>
        </w:rPr>
        <w:t>ió</w:t>
      </w:r>
      <w:r w:rsidRPr="00532F7F">
        <w:rPr>
          <w:lang w:val="es-PE"/>
        </w:rPr>
        <w:t xml:space="preserve"> su voz</w:t>
      </w:r>
      <w:r w:rsidR="00706C71">
        <w:rPr>
          <w:lang w:val="es-PE"/>
        </w:rPr>
        <w:t>,</w:t>
      </w:r>
      <w:r w:rsidRPr="00532F7F">
        <w:rPr>
          <w:lang w:val="es-PE"/>
        </w:rPr>
        <w:t xml:space="preserve"> apag</w:t>
      </w:r>
      <w:r w:rsidR="00B03A4C">
        <w:rPr>
          <w:lang w:val="es-PE"/>
        </w:rPr>
        <w:t>ó</w:t>
      </w:r>
      <w:r w:rsidR="00DC327E">
        <w:rPr>
          <w:lang w:val="es-PE"/>
        </w:rPr>
        <w:t xml:space="preserve"> </w:t>
      </w:r>
      <w:r w:rsidR="00A415E9" w:rsidRPr="00532F7F">
        <w:rPr>
          <w:lang w:val="es-PE"/>
        </w:rPr>
        <w:t>la luz</w:t>
      </w:r>
      <w:r w:rsidR="00A415E9">
        <w:rPr>
          <w:lang w:val="es-PE"/>
        </w:rPr>
        <w:t xml:space="preserve"> </w:t>
      </w:r>
      <w:r w:rsidR="00C2139D">
        <w:rPr>
          <w:lang w:val="es-PE"/>
        </w:rPr>
        <w:t xml:space="preserve">y </w:t>
      </w:r>
      <w:r w:rsidRPr="00532F7F">
        <w:rPr>
          <w:lang w:val="es-PE"/>
        </w:rPr>
        <w:t xml:space="preserve">abrió la puerta: cuando entró el </w:t>
      </w:r>
      <w:proofErr w:type="spellStart"/>
      <w:r w:rsidRPr="00B03A4C">
        <w:rPr>
          <w:i/>
          <w:iCs/>
          <w:lang w:val="es-PE"/>
        </w:rPr>
        <w:t>brahm</w:t>
      </w:r>
      <w:r w:rsidR="00706C71">
        <w:rPr>
          <w:i/>
          <w:iCs/>
          <w:lang w:val="es-PE"/>
        </w:rPr>
        <w:t>a</w:t>
      </w:r>
      <w:r w:rsidRPr="00B03A4C">
        <w:rPr>
          <w:i/>
          <w:iCs/>
          <w:lang w:val="es-PE"/>
        </w:rPr>
        <w:t>n</w:t>
      </w:r>
      <w:proofErr w:type="spellEnd"/>
      <w:r w:rsidRPr="00532F7F">
        <w:rPr>
          <w:lang w:val="es-PE"/>
        </w:rPr>
        <w:t xml:space="preserve">, tomó al otro y lo puso </w:t>
      </w:r>
      <w:r w:rsidR="00C2139D">
        <w:rPr>
          <w:lang w:val="es-PE"/>
        </w:rPr>
        <w:t>detrás</w:t>
      </w:r>
      <w:r w:rsidRPr="00532F7F">
        <w:rPr>
          <w:lang w:val="es-PE"/>
        </w:rPr>
        <w:t xml:space="preserve"> </w:t>
      </w:r>
      <w:r w:rsidR="00C2139D">
        <w:rPr>
          <w:lang w:val="es-PE"/>
        </w:rPr>
        <w:t xml:space="preserve">de </w:t>
      </w:r>
      <w:r w:rsidRPr="00532F7F">
        <w:rPr>
          <w:lang w:val="es-PE"/>
        </w:rPr>
        <w:t>la puerta</w:t>
      </w:r>
      <w:r w:rsidR="00706C71">
        <w:rPr>
          <w:lang w:val="es-PE"/>
        </w:rPr>
        <w:t>;</w:t>
      </w:r>
      <w:r w:rsidRPr="00532F7F">
        <w:rPr>
          <w:lang w:val="es-PE"/>
        </w:rPr>
        <w:t xml:space="preserve"> luego, volviendo y al no ver nada en el saco, preguntó: "</w:t>
      </w:r>
      <w:r w:rsidRPr="00100CA0">
        <w:rPr>
          <w:i/>
          <w:iCs/>
          <w:lang w:val="es-PE"/>
        </w:rPr>
        <w:t>Brahm</w:t>
      </w:r>
      <w:r w:rsidR="003D666C">
        <w:rPr>
          <w:i/>
          <w:iCs/>
          <w:lang w:val="es-PE"/>
        </w:rPr>
        <w:t>a</w:t>
      </w:r>
      <w:r w:rsidRPr="00100CA0">
        <w:rPr>
          <w:i/>
          <w:iCs/>
          <w:lang w:val="es-PE"/>
        </w:rPr>
        <w:t>n</w:t>
      </w:r>
      <w:r w:rsidRPr="00532F7F">
        <w:rPr>
          <w:lang w:val="es-PE"/>
        </w:rPr>
        <w:t>, ¿</w:t>
      </w:r>
      <w:r w:rsidR="00C2139D">
        <w:rPr>
          <w:lang w:val="es-PE"/>
        </w:rPr>
        <w:t>Cuánto</w:t>
      </w:r>
      <w:r w:rsidRPr="00532F7F">
        <w:rPr>
          <w:lang w:val="es-PE"/>
        </w:rPr>
        <w:t xml:space="preserve"> </w:t>
      </w:r>
      <w:r w:rsidR="00C2139D">
        <w:rPr>
          <w:lang w:val="es-PE"/>
        </w:rPr>
        <w:t xml:space="preserve">dinero </w:t>
      </w:r>
      <w:r w:rsidRPr="00532F7F">
        <w:rPr>
          <w:lang w:val="es-PE"/>
        </w:rPr>
        <w:t xml:space="preserve">ha recibido en </w:t>
      </w:r>
      <w:r w:rsidR="00100CA0">
        <w:rPr>
          <w:lang w:val="es-PE"/>
        </w:rPr>
        <w:t>s</w:t>
      </w:r>
      <w:r w:rsidRPr="00532F7F">
        <w:rPr>
          <w:lang w:val="es-PE"/>
        </w:rPr>
        <w:t xml:space="preserve">u viaje?" "Mil </w:t>
      </w:r>
      <w:r w:rsidR="00100CA0">
        <w:rPr>
          <w:lang w:val="es-PE"/>
        </w:rPr>
        <w:t>monedas</w:t>
      </w:r>
      <w:r w:rsidRPr="00532F7F">
        <w:rPr>
          <w:lang w:val="es-PE"/>
        </w:rPr>
        <w:t>". "¿</w:t>
      </w:r>
      <w:r w:rsidR="00C2139D">
        <w:rPr>
          <w:lang w:val="es-PE"/>
        </w:rPr>
        <w:t>Y d</w:t>
      </w:r>
      <w:r w:rsidRPr="00532F7F">
        <w:rPr>
          <w:lang w:val="es-PE"/>
        </w:rPr>
        <w:t>ónde está</w:t>
      </w:r>
      <w:r w:rsidR="00C2139D">
        <w:rPr>
          <w:lang w:val="es-PE"/>
        </w:rPr>
        <w:t>n</w:t>
      </w:r>
      <w:r w:rsidRPr="00532F7F">
        <w:rPr>
          <w:lang w:val="es-PE"/>
        </w:rPr>
        <w:t>?" "</w:t>
      </w:r>
      <w:r w:rsidR="00100CA0">
        <w:rPr>
          <w:lang w:val="es-PE"/>
        </w:rPr>
        <w:t>Lo</w:t>
      </w:r>
      <w:r w:rsidRPr="00532F7F">
        <w:rPr>
          <w:lang w:val="es-PE"/>
        </w:rPr>
        <w:t xml:space="preserve"> dej</w:t>
      </w:r>
      <w:r w:rsidR="00100CA0">
        <w:rPr>
          <w:lang w:val="es-PE"/>
        </w:rPr>
        <w:t>é</w:t>
      </w:r>
      <w:r w:rsidRPr="00532F7F">
        <w:rPr>
          <w:lang w:val="es-PE"/>
        </w:rPr>
        <w:t xml:space="preserve"> en tal o cual lugar</w:t>
      </w:r>
      <w:r w:rsidR="003D666C">
        <w:rPr>
          <w:lang w:val="es-PE"/>
        </w:rPr>
        <w:t>;</w:t>
      </w:r>
      <w:r w:rsidRPr="00532F7F">
        <w:rPr>
          <w:lang w:val="es-PE"/>
        </w:rPr>
        <w:t xml:space="preserve"> no importa, </w:t>
      </w:r>
      <w:r w:rsidR="00C2139D">
        <w:rPr>
          <w:lang w:val="es-PE"/>
        </w:rPr>
        <w:t xml:space="preserve">iremos por ellas </w:t>
      </w:r>
      <w:r w:rsidRPr="00532F7F">
        <w:rPr>
          <w:lang w:val="es-PE"/>
        </w:rPr>
        <w:t xml:space="preserve">mañana". Ella fue y </w:t>
      </w:r>
      <w:r w:rsidR="00100CA0">
        <w:rPr>
          <w:lang w:val="es-PE"/>
        </w:rPr>
        <w:t xml:space="preserve">se </w:t>
      </w:r>
      <w:r w:rsidRPr="00532F7F">
        <w:rPr>
          <w:lang w:val="es-PE"/>
        </w:rPr>
        <w:t>l</w:t>
      </w:r>
      <w:r w:rsidR="00100CA0">
        <w:rPr>
          <w:lang w:val="es-PE"/>
        </w:rPr>
        <w:t>o</w:t>
      </w:r>
      <w:r w:rsidRPr="00532F7F">
        <w:rPr>
          <w:lang w:val="es-PE"/>
        </w:rPr>
        <w:t xml:space="preserve"> dijo a su amante. </w:t>
      </w:r>
      <w:r w:rsidR="004760CD">
        <w:rPr>
          <w:lang w:val="es-PE"/>
        </w:rPr>
        <w:t>Él f</w:t>
      </w:r>
      <w:r w:rsidRPr="00532F7F">
        <w:rPr>
          <w:lang w:val="es-PE"/>
        </w:rPr>
        <w:t xml:space="preserve">ue y lo tomó como si fuera su propio tesoro. </w:t>
      </w:r>
    </w:p>
    <w:p w14:paraId="2CEFCE69" w14:textId="4C66262D" w:rsidR="00F25D83" w:rsidRDefault="00532F7F" w:rsidP="00DC327E">
      <w:pPr>
        <w:pStyle w:val="NormalHistoria"/>
        <w:rPr>
          <w:lang w:val="es-PE"/>
        </w:rPr>
      </w:pPr>
      <w:r w:rsidRPr="00532F7F">
        <w:rPr>
          <w:lang w:val="es-PE"/>
        </w:rPr>
        <w:t xml:space="preserve">Al día siguiente, el </w:t>
      </w:r>
      <w:proofErr w:type="spellStart"/>
      <w:r w:rsidRPr="009A1DC5">
        <w:rPr>
          <w:i/>
          <w:iCs/>
          <w:lang w:val="es-PE"/>
        </w:rPr>
        <w:t>brahm</w:t>
      </w:r>
      <w:r w:rsidR="003D666C">
        <w:rPr>
          <w:i/>
          <w:iCs/>
          <w:lang w:val="es-PE"/>
        </w:rPr>
        <w:t>s</w:t>
      </w:r>
      <w:r w:rsidRPr="009A1DC5">
        <w:rPr>
          <w:i/>
          <w:iCs/>
          <w:lang w:val="es-PE"/>
        </w:rPr>
        <w:t>n</w:t>
      </w:r>
      <w:proofErr w:type="spellEnd"/>
      <w:r w:rsidRPr="00532F7F">
        <w:rPr>
          <w:lang w:val="es-PE"/>
        </w:rPr>
        <w:t xml:space="preserve"> </w:t>
      </w:r>
      <w:r w:rsidR="004760CD">
        <w:rPr>
          <w:lang w:val="es-PE"/>
        </w:rPr>
        <w:t xml:space="preserve">visitó el lugar en cuestión </w:t>
      </w:r>
      <w:r w:rsidRPr="00532F7F">
        <w:rPr>
          <w:lang w:val="es-PE"/>
        </w:rPr>
        <w:t>y, al no ver l</w:t>
      </w:r>
      <w:r w:rsidR="009A1DC5">
        <w:rPr>
          <w:lang w:val="es-PE"/>
        </w:rPr>
        <w:t>a</w:t>
      </w:r>
      <w:r w:rsidRPr="00532F7F">
        <w:rPr>
          <w:lang w:val="es-PE"/>
        </w:rPr>
        <w:t xml:space="preserve">s </w:t>
      </w:r>
      <w:r w:rsidR="009A1DC5">
        <w:rPr>
          <w:lang w:val="es-PE"/>
        </w:rPr>
        <w:t>monedas</w:t>
      </w:r>
      <w:r w:rsidRPr="00532F7F">
        <w:rPr>
          <w:lang w:val="es-PE"/>
        </w:rPr>
        <w:t xml:space="preserve">, </w:t>
      </w:r>
      <w:r w:rsidR="004760CD">
        <w:rPr>
          <w:lang w:val="es-PE"/>
        </w:rPr>
        <w:t>fue adonde e</w:t>
      </w:r>
      <w:r w:rsidRPr="00532F7F">
        <w:rPr>
          <w:lang w:val="es-PE"/>
        </w:rPr>
        <w:t xml:space="preserve">l </w:t>
      </w:r>
      <w:r w:rsidR="005A64BD" w:rsidRPr="005A64BD">
        <w:rPr>
          <w:i/>
          <w:lang w:val="es-PE"/>
        </w:rPr>
        <w:t>Bodhisatta</w:t>
      </w:r>
      <w:r w:rsidRPr="00532F7F">
        <w:rPr>
          <w:lang w:val="es-PE"/>
        </w:rPr>
        <w:t xml:space="preserve">, quien </w:t>
      </w:r>
      <w:r w:rsidR="004760CD">
        <w:rPr>
          <w:lang w:val="es-PE"/>
        </w:rPr>
        <w:t xml:space="preserve">le </w:t>
      </w:r>
      <w:r w:rsidRPr="00532F7F">
        <w:rPr>
          <w:lang w:val="es-PE"/>
        </w:rPr>
        <w:t xml:space="preserve">dijo: "¿Qué sucede, </w:t>
      </w:r>
      <w:proofErr w:type="spellStart"/>
      <w:r w:rsidRPr="009A1DC5">
        <w:rPr>
          <w:i/>
          <w:iCs/>
          <w:lang w:val="es-PE"/>
        </w:rPr>
        <w:t>brahm</w:t>
      </w:r>
      <w:r w:rsidR="003D666C">
        <w:rPr>
          <w:i/>
          <w:iCs/>
          <w:lang w:val="es-PE"/>
        </w:rPr>
        <w:t>a</w:t>
      </w:r>
      <w:r w:rsidRPr="009A1DC5">
        <w:rPr>
          <w:i/>
          <w:iCs/>
          <w:lang w:val="es-PE"/>
        </w:rPr>
        <w:t>n</w:t>
      </w:r>
      <w:proofErr w:type="spellEnd"/>
      <w:r w:rsidRPr="00532F7F">
        <w:rPr>
          <w:lang w:val="es-PE"/>
        </w:rPr>
        <w:t xml:space="preserve">?". "No </w:t>
      </w:r>
      <w:r w:rsidR="0066441B">
        <w:rPr>
          <w:lang w:val="es-PE"/>
        </w:rPr>
        <w:t xml:space="preserve">encuentro </w:t>
      </w:r>
      <w:r w:rsidRPr="00532F7F">
        <w:rPr>
          <w:lang w:val="es-PE"/>
        </w:rPr>
        <w:t xml:space="preserve">las </w:t>
      </w:r>
      <w:r w:rsidR="009A1DC5">
        <w:rPr>
          <w:lang w:val="es-PE"/>
        </w:rPr>
        <w:t>monedas</w:t>
      </w:r>
      <w:r w:rsidRPr="00532F7F">
        <w:rPr>
          <w:lang w:val="es-PE"/>
        </w:rPr>
        <w:t xml:space="preserve">, </w:t>
      </w:r>
      <w:r w:rsidR="009A1DC5">
        <w:rPr>
          <w:lang w:val="es-PE"/>
        </w:rPr>
        <w:t>¡</w:t>
      </w:r>
      <w:r w:rsidR="008E48D9" w:rsidRPr="00532F7F">
        <w:rPr>
          <w:lang w:val="es-PE"/>
        </w:rPr>
        <w:t>Oh</w:t>
      </w:r>
      <w:r w:rsidR="009A1DC5">
        <w:rPr>
          <w:lang w:val="es-PE"/>
        </w:rPr>
        <w:t>!</w:t>
      </w:r>
      <w:r w:rsidRPr="00532F7F">
        <w:rPr>
          <w:lang w:val="es-PE"/>
        </w:rPr>
        <w:t xml:space="preserve"> sabio". "¿</w:t>
      </w:r>
      <w:r w:rsidR="009A1DC5">
        <w:rPr>
          <w:lang w:val="es-PE"/>
        </w:rPr>
        <w:t>S</w:t>
      </w:r>
      <w:r w:rsidRPr="00532F7F">
        <w:rPr>
          <w:lang w:val="es-PE"/>
        </w:rPr>
        <w:t xml:space="preserve">e </w:t>
      </w:r>
      <w:r w:rsidR="009A1DC5">
        <w:rPr>
          <w:lang w:val="es-PE"/>
        </w:rPr>
        <w:t xml:space="preserve">lo </w:t>
      </w:r>
      <w:r w:rsidR="0066441B">
        <w:rPr>
          <w:lang w:val="es-PE"/>
        </w:rPr>
        <w:t xml:space="preserve">contó </w:t>
      </w:r>
      <w:r w:rsidRPr="00532F7F">
        <w:rPr>
          <w:lang w:val="es-PE"/>
        </w:rPr>
        <w:t xml:space="preserve">a </w:t>
      </w:r>
      <w:r w:rsidR="009A1DC5">
        <w:rPr>
          <w:lang w:val="es-PE"/>
        </w:rPr>
        <w:t>s</w:t>
      </w:r>
      <w:r w:rsidRPr="00532F7F">
        <w:rPr>
          <w:lang w:val="es-PE"/>
        </w:rPr>
        <w:t xml:space="preserve">u esposa?" "Sí, </w:t>
      </w:r>
      <w:r w:rsidR="009A1DC5">
        <w:rPr>
          <w:lang w:val="es-PE"/>
        </w:rPr>
        <w:t>¡</w:t>
      </w:r>
      <w:r w:rsidR="008E48D9" w:rsidRPr="00532F7F">
        <w:rPr>
          <w:lang w:val="es-PE"/>
        </w:rPr>
        <w:t>Oh</w:t>
      </w:r>
      <w:r w:rsidR="009A1DC5">
        <w:rPr>
          <w:lang w:val="es-PE"/>
        </w:rPr>
        <w:t>!</w:t>
      </w:r>
      <w:r w:rsidRPr="00532F7F">
        <w:rPr>
          <w:lang w:val="es-PE"/>
        </w:rPr>
        <w:t xml:space="preserve"> sabio". Sabiendo que la esposa </w:t>
      </w:r>
      <w:r w:rsidR="0066441B">
        <w:rPr>
          <w:lang w:val="es-PE"/>
        </w:rPr>
        <w:t>se lo había contado</w:t>
      </w:r>
      <w:r w:rsidRPr="00532F7F">
        <w:rPr>
          <w:lang w:val="es-PE"/>
        </w:rPr>
        <w:t xml:space="preserve"> a su amante, el </w:t>
      </w:r>
      <w:r w:rsidR="005A64BD" w:rsidRPr="005A64BD">
        <w:rPr>
          <w:i/>
          <w:lang w:val="es-PE"/>
        </w:rPr>
        <w:t>Bodhisatta</w:t>
      </w:r>
      <w:r w:rsidRPr="00532F7F">
        <w:rPr>
          <w:lang w:val="es-PE"/>
        </w:rPr>
        <w:t xml:space="preserve"> preguntó: "</w:t>
      </w:r>
      <w:r w:rsidRPr="009A1DC5">
        <w:rPr>
          <w:i/>
          <w:iCs/>
          <w:lang w:val="es-PE"/>
        </w:rPr>
        <w:t>Brahm</w:t>
      </w:r>
      <w:r w:rsidR="00550262">
        <w:rPr>
          <w:i/>
          <w:iCs/>
          <w:lang w:val="es-PE"/>
        </w:rPr>
        <w:t>a</w:t>
      </w:r>
      <w:r w:rsidRPr="009A1DC5">
        <w:rPr>
          <w:i/>
          <w:iCs/>
          <w:lang w:val="es-PE"/>
        </w:rPr>
        <w:t>n</w:t>
      </w:r>
      <w:r w:rsidRPr="00532F7F">
        <w:rPr>
          <w:lang w:val="es-PE"/>
        </w:rPr>
        <w:t xml:space="preserve">, ¿hay algún </w:t>
      </w:r>
      <w:proofErr w:type="spellStart"/>
      <w:r w:rsidRPr="009A1DC5">
        <w:rPr>
          <w:i/>
          <w:iCs/>
          <w:lang w:val="es-PE"/>
        </w:rPr>
        <w:t>brahm</w:t>
      </w:r>
      <w:r w:rsidR="00550262">
        <w:rPr>
          <w:i/>
          <w:iCs/>
          <w:lang w:val="es-PE"/>
        </w:rPr>
        <w:t>a</w:t>
      </w:r>
      <w:r w:rsidRPr="009A1DC5">
        <w:rPr>
          <w:i/>
          <w:iCs/>
          <w:lang w:val="es-PE"/>
        </w:rPr>
        <w:t>n</w:t>
      </w:r>
      <w:proofErr w:type="spellEnd"/>
      <w:r w:rsidRPr="00532F7F">
        <w:rPr>
          <w:lang w:val="es-PE"/>
        </w:rPr>
        <w:t xml:space="preserve"> que sea amigo de </w:t>
      </w:r>
      <w:r w:rsidR="009A1DC5">
        <w:rPr>
          <w:lang w:val="es-PE"/>
        </w:rPr>
        <w:t>s</w:t>
      </w:r>
      <w:r w:rsidRPr="00532F7F">
        <w:rPr>
          <w:lang w:val="es-PE"/>
        </w:rPr>
        <w:t>u esposa?" "L</w:t>
      </w:r>
      <w:r w:rsidR="0066441B">
        <w:rPr>
          <w:lang w:val="es-PE"/>
        </w:rPr>
        <w:t>o</w:t>
      </w:r>
      <w:r w:rsidRPr="00532F7F">
        <w:rPr>
          <w:lang w:val="es-PE"/>
        </w:rPr>
        <w:t xml:space="preserve"> hay, </w:t>
      </w:r>
      <w:r w:rsidR="009A1DC5">
        <w:rPr>
          <w:lang w:val="es-PE"/>
        </w:rPr>
        <w:t>¡</w:t>
      </w:r>
      <w:r w:rsidR="008E48D9" w:rsidRPr="00532F7F">
        <w:rPr>
          <w:lang w:val="es-PE"/>
        </w:rPr>
        <w:t>Oh</w:t>
      </w:r>
      <w:r w:rsidR="009A1DC5">
        <w:rPr>
          <w:lang w:val="es-PE"/>
        </w:rPr>
        <w:t>!</w:t>
      </w:r>
      <w:r w:rsidRPr="00532F7F">
        <w:rPr>
          <w:lang w:val="es-PE"/>
        </w:rPr>
        <w:t xml:space="preserve"> sabio". "¿Hay alguien que sea amigo </w:t>
      </w:r>
      <w:r w:rsidR="009A1DC5">
        <w:rPr>
          <w:lang w:val="es-PE"/>
        </w:rPr>
        <w:t>s</w:t>
      </w:r>
      <w:r w:rsidRPr="00532F7F">
        <w:rPr>
          <w:lang w:val="es-PE"/>
        </w:rPr>
        <w:t xml:space="preserve">uyo?" "Sí, </w:t>
      </w:r>
      <w:r w:rsidR="009A1DC5">
        <w:rPr>
          <w:lang w:val="es-PE"/>
        </w:rPr>
        <w:t>¡</w:t>
      </w:r>
      <w:r w:rsidR="008E48D9" w:rsidRPr="00532F7F">
        <w:rPr>
          <w:lang w:val="es-PE"/>
        </w:rPr>
        <w:t>Oh</w:t>
      </w:r>
      <w:r w:rsidR="009A1DC5">
        <w:rPr>
          <w:lang w:val="es-PE"/>
        </w:rPr>
        <w:t>!</w:t>
      </w:r>
      <w:r w:rsidRPr="00532F7F">
        <w:rPr>
          <w:lang w:val="es-PE"/>
        </w:rPr>
        <w:t xml:space="preserve"> sabio". Entonces</w:t>
      </w:r>
      <w:r w:rsidR="00550262">
        <w:rPr>
          <w:lang w:val="es-PE"/>
        </w:rPr>
        <w:t>,</w:t>
      </w:r>
      <w:r w:rsidRPr="00532F7F">
        <w:rPr>
          <w:lang w:val="es-PE"/>
        </w:rPr>
        <w:t xml:space="preserve"> el </w:t>
      </w:r>
      <w:r w:rsidRPr="00F25D83">
        <w:rPr>
          <w:i/>
          <w:iCs/>
          <w:lang w:val="es-PE"/>
        </w:rPr>
        <w:t>Gran Ser</w:t>
      </w:r>
      <w:r w:rsidRPr="00532F7F">
        <w:rPr>
          <w:lang w:val="es-PE"/>
        </w:rPr>
        <w:t xml:space="preserve"> hizo que se le dieran los gastos de siete días y dijo: "V</w:t>
      </w:r>
      <w:r w:rsidR="009A1DC5">
        <w:rPr>
          <w:lang w:val="es-PE"/>
        </w:rPr>
        <w:t>aya</w:t>
      </w:r>
      <w:r w:rsidRPr="00532F7F">
        <w:rPr>
          <w:lang w:val="es-PE"/>
        </w:rPr>
        <w:t>, invit</w:t>
      </w:r>
      <w:r w:rsidR="009A1DC5">
        <w:rPr>
          <w:lang w:val="es-PE"/>
        </w:rPr>
        <w:t>e</w:t>
      </w:r>
      <w:r w:rsidRPr="00532F7F">
        <w:rPr>
          <w:lang w:val="es-PE"/>
        </w:rPr>
        <w:t xml:space="preserve"> y recib</w:t>
      </w:r>
      <w:r w:rsidR="009A1DC5">
        <w:rPr>
          <w:lang w:val="es-PE"/>
        </w:rPr>
        <w:t>a</w:t>
      </w:r>
      <w:r w:rsidRPr="00532F7F">
        <w:rPr>
          <w:lang w:val="es-PE"/>
        </w:rPr>
        <w:t xml:space="preserve"> el primer día a catorce </w:t>
      </w:r>
      <w:r w:rsidRPr="009A1DC5">
        <w:rPr>
          <w:i/>
          <w:iCs/>
          <w:lang w:val="es-PE"/>
        </w:rPr>
        <w:t>brahmanes</w:t>
      </w:r>
      <w:r w:rsidRPr="00532F7F">
        <w:rPr>
          <w:lang w:val="es-PE"/>
        </w:rPr>
        <w:t xml:space="preserve">, siete </w:t>
      </w:r>
      <w:r w:rsidR="00F25D83">
        <w:rPr>
          <w:lang w:val="es-PE"/>
        </w:rPr>
        <w:t>de</w:t>
      </w:r>
      <w:r w:rsidRPr="00532F7F">
        <w:rPr>
          <w:lang w:val="es-PE"/>
        </w:rPr>
        <w:t xml:space="preserve"> </w:t>
      </w:r>
      <w:r w:rsidR="009A1DC5">
        <w:rPr>
          <w:lang w:val="es-PE"/>
        </w:rPr>
        <w:t>usted</w:t>
      </w:r>
      <w:r w:rsidRPr="00532F7F">
        <w:rPr>
          <w:lang w:val="es-PE"/>
        </w:rPr>
        <w:t xml:space="preserve"> y siete </w:t>
      </w:r>
      <w:r w:rsidR="00F25D83">
        <w:rPr>
          <w:lang w:val="es-PE"/>
        </w:rPr>
        <w:t>de</w:t>
      </w:r>
      <w:r w:rsidRPr="00532F7F">
        <w:rPr>
          <w:lang w:val="es-PE"/>
        </w:rPr>
        <w:t xml:space="preserve"> </w:t>
      </w:r>
      <w:r w:rsidR="009A1DC5">
        <w:rPr>
          <w:lang w:val="es-PE"/>
        </w:rPr>
        <w:t>s</w:t>
      </w:r>
      <w:r w:rsidRPr="00532F7F">
        <w:rPr>
          <w:lang w:val="es-PE"/>
        </w:rPr>
        <w:t>u esposa</w:t>
      </w:r>
      <w:r w:rsidR="00F25D83">
        <w:rPr>
          <w:lang w:val="es-PE"/>
        </w:rPr>
        <w:t>;</w:t>
      </w:r>
      <w:r w:rsidRPr="00532F7F">
        <w:rPr>
          <w:lang w:val="es-PE"/>
        </w:rPr>
        <w:t xml:space="preserve"> a partir del día siguiente</w:t>
      </w:r>
      <w:r w:rsidR="00F25D83">
        <w:rPr>
          <w:lang w:val="es-PE"/>
        </w:rPr>
        <w:t>,</w:t>
      </w:r>
      <w:r w:rsidRPr="00532F7F">
        <w:rPr>
          <w:lang w:val="es-PE"/>
        </w:rPr>
        <w:t xml:space="preserve"> tom</w:t>
      </w:r>
      <w:r w:rsidR="009A1DC5">
        <w:rPr>
          <w:lang w:val="es-PE"/>
        </w:rPr>
        <w:t>e</w:t>
      </w:r>
      <w:r w:rsidRPr="00532F7F">
        <w:rPr>
          <w:lang w:val="es-PE"/>
        </w:rPr>
        <w:t xml:space="preserve"> uno menos cada día, hasta que el séptimo día invite a un</w:t>
      </w:r>
      <w:r w:rsidR="00413FEC">
        <w:rPr>
          <w:lang w:val="es-PE"/>
        </w:rPr>
        <w:t xml:space="preserve"> solo</w:t>
      </w:r>
      <w:r w:rsidRPr="00532F7F">
        <w:rPr>
          <w:lang w:val="es-PE"/>
        </w:rPr>
        <w:t xml:space="preserve"> </w:t>
      </w:r>
      <w:proofErr w:type="spellStart"/>
      <w:r w:rsidRPr="009A1DC5">
        <w:rPr>
          <w:i/>
          <w:iCs/>
          <w:lang w:val="es-PE"/>
        </w:rPr>
        <w:t>brahm</w:t>
      </w:r>
      <w:r w:rsidR="00F25D83">
        <w:rPr>
          <w:i/>
          <w:iCs/>
          <w:lang w:val="es-PE"/>
        </w:rPr>
        <w:t>a</w:t>
      </w:r>
      <w:r w:rsidRPr="009A1DC5">
        <w:rPr>
          <w:i/>
          <w:iCs/>
          <w:lang w:val="es-PE"/>
        </w:rPr>
        <w:t>n</w:t>
      </w:r>
      <w:proofErr w:type="spellEnd"/>
      <w:r w:rsidRPr="00532F7F">
        <w:rPr>
          <w:lang w:val="es-PE"/>
        </w:rPr>
        <w:t xml:space="preserve"> y </w:t>
      </w:r>
      <w:r w:rsidR="009A1DC5">
        <w:rPr>
          <w:lang w:val="es-PE"/>
        </w:rPr>
        <w:t>s</w:t>
      </w:r>
      <w:r w:rsidRPr="00532F7F">
        <w:rPr>
          <w:lang w:val="es-PE"/>
        </w:rPr>
        <w:t xml:space="preserve">u esposa a </w:t>
      </w:r>
      <w:r w:rsidR="007D60AF">
        <w:rPr>
          <w:lang w:val="es-PE"/>
        </w:rPr>
        <w:t>otro</w:t>
      </w:r>
      <w:r w:rsidR="00F25D83">
        <w:rPr>
          <w:lang w:val="es-PE"/>
        </w:rPr>
        <w:t>;</w:t>
      </w:r>
      <w:r w:rsidRPr="00532F7F">
        <w:rPr>
          <w:lang w:val="es-PE"/>
        </w:rPr>
        <w:t xml:space="preserve"> entonces, si nota que el </w:t>
      </w:r>
      <w:proofErr w:type="spellStart"/>
      <w:r w:rsidRPr="009A1DC5">
        <w:rPr>
          <w:i/>
          <w:iCs/>
          <w:lang w:val="es-PE"/>
        </w:rPr>
        <w:t>brahm</w:t>
      </w:r>
      <w:r w:rsidR="00F25D83">
        <w:rPr>
          <w:i/>
          <w:iCs/>
          <w:lang w:val="es-PE"/>
        </w:rPr>
        <w:t>a</w:t>
      </w:r>
      <w:r w:rsidRPr="009A1DC5">
        <w:rPr>
          <w:i/>
          <w:iCs/>
          <w:lang w:val="es-PE"/>
        </w:rPr>
        <w:t>n</w:t>
      </w:r>
      <w:proofErr w:type="spellEnd"/>
      <w:r w:rsidRPr="00532F7F">
        <w:rPr>
          <w:lang w:val="es-PE"/>
        </w:rPr>
        <w:t xml:space="preserve"> que </w:t>
      </w:r>
      <w:r w:rsidR="009A1DC5">
        <w:rPr>
          <w:lang w:val="es-PE"/>
        </w:rPr>
        <w:t>s</w:t>
      </w:r>
      <w:r w:rsidRPr="00532F7F">
        <w:rPr>
          <w:lang w:val="es-PE"/>
        </w:rPr>
        <w:t xml:space="preserve">u esposa </w:t>
      </w:r>
      <w:r w:rsidR="007D60AF">
        <w:rPr>
          <w:lang w:val="es-PE"/>
        </w:rPr>
        <w:t>invitó</w:t>
      </w:r>
      <w:r w:rsidRPr="00532F7F">
        <w:rPr>
          <w:lang w:val="es-PE"/>
        </w:rPr>
        <w:t xml:space="preserve"> </w:t>
      </w:r>
      <w:r w:rsidR="00413FEC">
        <w:rPr>
          <w:lang w:val="es-PE"/>
        </w:rPr>
        <w:t>a</w:t>
      </w:r>
      <w:r w:rsidRPr="00532F7F">
        <w:rPr>
          <w:lang w:val="es-PE"/>
        </w:rPr>
        <w:t xml:space="preserve">l séptimo día ha </w:t>
      </w:r>
      <w:r w:rsidR="007D60AF">
        <w:rPr>
          <w:lang w:val="es-PE"/>
        </w:rPr>
        <w:t xml:space="preserve">concurrido </w:t>
      </w:r>
      <w:r w:rsidRPr="00532F7F">
        <w:rPr>
          <w:lang w:val="es-PE"/>
        </w:rPr>
        <w:t>todas las veces, dí</w:t>
      </w:r>
      <w:r w:rsidR="009A1DC5">
        <w:rPr>
          <w:lang w:val="es-PE"/>
        </w:rPr>
        <w:t>ga</w:t>
      </w:r>
      <w:r w:rsidRPr="00532F7F">
        <w:rPr>
          <w:lang w:val="es-PE"/>
        </w:rPr>
        <w:t xml:space="preserve">melo". [351] </w:t>
      </w:r>
    </w:p>
    <w:p w14:paraId="7990FDCB" w14:textId="0DA5C3D7" w:rsidR="00532F7F" w:rsidRPr="00532F7F" w:rsidRDefault="00532F7F" w:rsidP="00DC327E">
      <w:pPr>
        <w:pStyle w:val="NormalHistoria"/>
        <w:rPr>
          <w:lang w:val="es-PE"/>
        </w:rPr>
      </w:pPr>
      <w:r w:rsidRPr="00532F7F">
        <w:rPr>
          <w:lang w:val="es-PE"/>
        </w:rPr>
        <w:t xml:space="preserve">El </w:t>
      </w:r>
      <w:proofErr w:type="spellStart"/>
      <w:r w:rsidRPr="009A1DC5">
        <w:rPr>
          <w:i/>
          <w:iCs/>
          <w:lang w:val="es-PE"/>
        </w:rPr>
        <w:t>brahm</w:t>
      </w:r>
      <w:r w:rsidR="00413FEC">
        <w:rPr>
          <w:i/>
          <w:iCs/>
          <w:lang w:val="es-PE"/>
        </w:rPr>
        <w:t>a</w:t>
      </w:r>
      <w:r w:rsidRPr="009A1DC5">
        <w:rPr>
          <w:i/>
          <w:iCs/>
          <w:lang w:val="es-PE"/>
        </w:rPr>
        <w:t>n</w:t>
      </w:r>
      <w:proofErr w:type="spellEnd"/>
      <w:r w:rsidRPr="00532F7F">
        <w:rPr>
          <w:lang w:val="es-PE"/>
        </w:rPr>
        <w:t xml:space="preserve"> lo hizo y </w:t>
      </w:r>
      <w:r w:rsidR="007D60AF">
        <w:rPr>
          <w:lang w:val="es-PE"/>
        </w:rPr>
        <w:t xml:space="preserve">se </w:t>
      </w:r>
      <w:r w:rsidRPr="00532F7F">
        <w:rPr>
          <w:lang w:val="es-PE"/>
        </w:rPr>
        <w:t>l</w:t>
      </w:r>
      <w:r w:rsidR="007D60AF">
        <w:rPr>
          <w:lang w:val="es-PE"/>
        </w:rPr>
        <w:t>o</w:t>
      </w:r>
      <w:r w:rsidRPr="00532F7F">
        <w:rPr>
          <w:lang w:val="es-PE"/>
        </w:rPr>
        <w:t xml:space="preserve"> </w:t>
      </w:r>
      <w:r w:rsidR="007D60AF">
        <w:rPr>
          <w:lang w:val="es-PE"/>
        </w:rPr>
        <w:t xml:space="preserve">informó </w:t>
      </w:r>
      <w:r w:rsidRPr="00532F7F">
        <w:rPr>
          <w:lang w:val="es-PE"/>
        </w:rPr>
        <w:t xml:space="preserve">al </w:t>
      </w:r>
      <w:r w:rsidR="005A64BD" w:rsidRPr="005A64BD">
        <w:rPr>
          <w:i/>
          <w:lang w:val="es-PE"/>
        </w:rPr>
        <w:t>Bodhisatta</w:t>
      </w:r>
      <w:r w:rsidRPr="00532F7F">
        <w:rPr>
          <w:lang w:val="es-PE"/>
        </w:rPr>
        <w:t>: "</w:t>
      </w:r>
      <w:r w:rsidR="009A1DC5">
        <w:rPr>
          <w:lang w:val="es-PE"/>
        </w:rPr>
        <w:t>¡</w:t>
      </w:r>
      <w:r w:rsidRPr="00532F7F">
        <w:rPr>
          <w:lang w:val="es-PE"/>
        </w:rPr>
        <w:t>Oh</w:t>
      </w:r>
      <w:r w:rsidR="009A1DC5">
        <w:rPr>
          <w:lang w:val="es-PE"/>
        </w:rPr>
        <w:t>!</w:t>
      </w:r>
      <w:r w:rsidRPr="00532F7F">
        <w:rPr>
          <w:lang w:val="es-PE"/>
        </w:rPr>
        <w:t xml:space="preserve">, sabio, he observado al </w:t>
      </w:r>
      <w:proofErr w:type="spellStart"/>
      <w:r w:rsidRPr="009A1DC5">
        <w:rPr>
          <w:i/>
          <w:iCs/>
          <w:lang w:val="es-PE"/>
        </w:rPr>
        <w:t>brahm</w:t>
      </w:r>
      <w:r w:rsidR="00413FEC">
        <w:rPr>
          <w:i/>
          <w:iCs/>
          <w:lang w:val="es-PE"/>
        </w:rPr>
        <w:t>a</w:t>
      </w:r>
      <w:r w:rsidRPr="009A1DC5">
        <w:rPr>
          <w:i/>
          <w:iCs/>
          <w:lang w:val="es-PE"/>
        </w:rPr>
        <w:t>n</w:t>
      </w:r>
      <w:proofErr w:type="spellEnd"/>
      <w:r w:rsidRPr="00532F7F">
        <w:rPr>
          <w:lang w:val="es-PE"/>
        </w:rPr>
        <w:t xml:space="preserve"> que siempre </w:t>
      </w:r>
      <w:r w:rsidR="007D60AF">
        <w:rPr>
          <w:lang w:val="es-PE"/>
        </w:rPr>
        <w:t xml:space="preserve">ha sido </w:t>
      </w:r>
      <w:r w:rsidRPr="00532F7F">
        <w:rPr>
          <w:lang w:val="es-PE"/>
        </w:rPr>
        <w:t xml:space="preserve">nuestro invitado". El </w:t>
      </w:r>
      <w:r w:rsidR="005A64BD" w:rsidRPr="005A64BD">
        <w:rPr>
          <w:i/>
          <w:lang w:val="es-PE"/>
        </w:rPr>
        <w:t>Bodhisatta</w:t>
      </w:r>
      <w:r w:rsidRPr="00532F7F">
        <w:rPr>
          <w:lang w:val="es-PE"/>
        </w:rPr>
        <w:t xml:space="preserve"> envió hombres con él para traer a ese otro </w:t>
      </w:r>
      <w:proofErr w:type="spellStart"/>
      <w:r w:rsidRPr="00DC2FBD">
        <w:rPr>
          <w:i/>
          <w:iCs/>
          <w:lang w:val="es-PE"/>
        </w:rPr>
        <w:t>brahm</w:t>
      </w:r>
      <w:r w:rsidR="009D48DA">
        <w:rPr>
          <w:i/>
          <w:iCs/>
          <w:lang w:val="es-PE"/>
        </w:rPr>
        <w:t>a</w:t>
      </w:r>
      <w:r w:rsidRPr="00DC2FBD">
        <w:rPr>
          <w:i/>
          <w:iCs/>
          <w:lang w:val="es-PE"/>
        </w:rPr>
        <w:t>n</w:t>
      </w:r>
      <w:proofErr w:type="spellEnd"/>
      <w:r w:rsidRPr="00532F7F">
        <w:rPr>
          <w:lang w:val="es-PE"/>
        </w:rPr>
        <w:t xml:space="preserve"> y le preguntó: "¿Tom</w:t>
      </w:r>
      <w:r w:rsidR="00DC2FBD">
        <w:rPr>
          <w:lang w:val="es-PE"/>
        </w:rPr>
        <w:t>ó</w:t>
      </w:r>
      <w:r w:rsidRPr="00532F7F">
        <w:rPr>
          <w:lang w:val="es-PE"/>
        </w:rPr>
        <w:t xml:space="preserve"> mil </w:t>
      </w:r>
      <w:r w:rsidR="00DC2FBD">
        <w:rPr>
          <w:lang w:val="es-PE"/>
        </w:rPr>
        <w:t>monedas</w:t>
      </w:r>
      <w:r w:rsidRPr="00532F7F">
        <w:rPr>
          <w:lang w:val="es-PE"/>
        </w:rPr>
        <w:t xml:space="preserve"> pertenecientes a este </w:t>
      </w:r>
      <w:proofErr w:type="spellStart"/>
      <w:r w:rsidRPr="00DC2FBD">
        <w:rPr>
          <w:i/>
          <w:iCs/>
          <w:lang w:val="es-PE"/>
        </w:rPr>
        <w:t>brahm</w:t>
      </w:r>
      <w:r w:rsidR="009D48DA">
        <w:rPr>
          <w:i/>
          <w:iCs/>
          <w:lang w:val="es-PE"/>
        </w:rPr>
        <w:t>a</w:t>
      </w:r>
      <w:r w:rsidRPr="00DC2FBD">
        <w:rPr>
          <w:i/>
          <w:iCs/>
          <w:lang w:val="es-PE"/>
        </w:rPr>
        <w:t>n</w:t>
      </w:r>
      <w:proofErr w:type="spellEnd"/>
      <w:r w:rsidR="00DC2FBD">
        <w:rPr>
          <w:i/>
          <w:iCs/>
          <w:lang w:val="es-PE"/>
        </w:rPr>
        <w:t>,</w:t>
      </w:r>
      <w:r w:rsidRPr="00532F7F">
        <w:rPr>
          <w:lang w:val="es-PE"/>
        </w:rPr>
        <w:t xml:space="preserve"> </w:t>
      </w:r>
      <w:r w:rsidR="008E48D9">
        <w:rPr>
          <w:lang w:val="es-PE"/>
        </w:rPr>
        <w:t xml:space="preserve">sobre </w:t>
      </w:r>
      <w:r w:rsidRPr="00532F7F">
        <w:rPr>
          <w:lang w:val="es-PE"/>
        </w:rPr>
        <w:t>la raíz de tal o cual árbol?" "No</w:t>
      </w:r>
      <w:r w:rsidR="007D60AF">
        <w:rPr>
          <w:lang w:val="es-PE"/>
        </w:rPr>
        <w:t>, no</w:t>
      </w:r>
      <w:r w:rsidRPr="00532F7F">
        <w:rPr>
          <w:lang w:val="es-PE"/>
        </w:rPr>
        <w:t xml:space="preserve"> lo hice, </w:t>
      </w:r>
      <w:r w:rsidR="00DC2FBD">
        <w:rPr>
          <w:lang w:val="es-PE"/>
        </w:rPr>
        <w:t>¡</w:t>
      </w:r>
      <w:r w:rsidR="008E48D9" w:rsidRPr="00532F7F">
        <w:rPr>
          <w:lang w:val="es-PE"/>
        </w:rPr>
        <w:t>Oh</w:t>
      </w:r>
      <w:r w:rsidR="00DC2FBD">
        <w:rPr>
          <w:lang w:val="es-PE"/>
        </w:rPr>
        <w:t>!</w:t>
      </w:r>
      <w:r w:rsidRPr="00532F7F">
        <w:rPr>
          <w:lang w:val="es-PE"/>
        </w:rPr>
        <w:t xml:space="preserve"> sabio". "No sabe que soy </w:t>
      </w:r>
      <w:r w:rsidR="00D86E74">
        <w:rPr>
          <w:lang w:val="es-PE"/>
        </w:rPr>
        <w:t xml:space="preserve">acaso </w:t>
      </w:r>
      <w:r w:rsidRPr="00532F7F">
        <w:rPr>
          <w:lang w:val="es-PE"/>
        </w:rPr>
        <w:t xml:space="preserve">el </w:t>
      </w:r>
      <w:r w:rsidR="009D48DA" w:rsidRPr="00532F7F">
        <w:rPr>
          <w:lang w:val="es-PE"/>
        </w:rPr>
        <w:t xml:space="preserve">Sabio </w:t>
      </w:r>
      <w:r w:rsidRPr="00532F7F">
        <w:rPr>
          <w:lang w:val="es-PE"/>
        </w:rPr>
        <w:t xml:space="preserve">Senaka; </w:t>
      </w:r>
      <w:r w:rsidR="00112D7C">
        <w:rPr>
          <w:lang w:val="es-PE"/>
        </w:rPr>
        <w:t>l</w:t>
      </w:r>
      <w:r w:rsidRPr="00532F7F">
        <w:rPr>
          <w:lang w:val="es-PE"/>
        </w:rPr>
        <w:t>e haré traer es</w:t>
      </w:r>
      <w:r w:rsidR="00112D7C">
        <w:rPr>
          <w:lang w:val="es-PE"/>
        </w:rPr>
        <w:t>a</w:t>
      </w:r>
      <w:r w:rsidRPr="00532F7F">
        <w:rPr>
          <w:lang w:val="es-PE"/>
        </w:rPr>
        <w:t xml:space="preserve">s </w:t>
      </w:r>
      <w:r w:rsidR="00112D7C">
        <w:rPr>
          <w:lang w:val="es-PE"/>
        </w:rPr>
        <w:t>monedas</w:t>
      </w:r>
      <w:r w:rsidRPr="00532F7F">
        <w:rPr>
          <w:lang w:val="es-PE"/>
        </w:rPr>
        <w:t xml:space="preserve">". </w:t>
      </w:r>
      <w:r w:rsidR="007D60AF">
        <w:rPr>
          <w:lang w:val="es-PE"/>
        </w:rPr>
        <w:t>Entonces</w:t>
      </w:r>
      <w:r w:rsidR="009D48DA">
        <w:rPr>
          <w:lang w:val="es-PE"/>
        </w:rPr>
        <w:t>,</w:t>
      </w:r>
      <w:r w:rsidR="007D60AF">
        <w:rPr>
          <w:lang w:val="es-PE"/>
        </w:rPr>
        <w:t xml:space="preserve"> </w:t>
      </w:r>
      <w:r w:rsidR="00D86E74">
        <w:rPr>
          <w:lang w:val="es-PE"/>
        </w:rPr>
        <w:t>e</w:t>
      </w:r>
      <w:r w:rsidR="008E48D9">
        <w:rPr>
          <w:lang w:val="es-PE"/>
        </w:rPr>
        <w:t xml:space="preserve">l </w:t>
      </w:r>
      <w:r w:rsidR="00D86E74">
        <w:rPr>
          <w:lang w:val="es-PE"/>
        </w:rPr>
        <w:t xml:space="preserve">hombre </w:t>
      </w:r>
      <w:r w:rsidR="007D60AF">
        <w:rPr>
          <w:lang w:val="es-PE"/>
        </w:rPr>
        <w:t xml:space="preserve">se asustó </w:t>
      </w:r>
      <w:r w:rsidRPr="00532F7F">
        <w:rPr>
          <w:lang w:val="es-PE"/>
        </w:rPr>
        <w:t>y confesó</w:t>
      </w:r>
      <w:r w:rsidR="007D60AF">
        <w:rPr>
          <w:lang w:val="es-PE"/>
        </w:rPr>
        <w:t xml:space="preserve"> el asunto</w:t>
      </w:r>
      <w:r w:rsidRPr="00532F7F">
        <w:rPr>
          <w:lang w:val="es-PE"/>
        </w:rPr>
        <w:t>, diciendo: "</w:t>
      </w:r>
      <w:r w:rsidR="009D48DA">
        <w:rPr>
          <w:lang w:val="es-PE"/>
        </w:rPr>
        <w:t xml:space="preserve">Sí </w:t>
      </w:r>
      <w:r w:rsidRPr="00532F7F">
        <w:rPr>
          <w:lang w:val="es-PE"/>
        </w:rPr>
        <w:t>l</w:t>
      </w:r>
      <w:r w:rsidR="007D60AF">
        <w:rPr>
          <w:lang w:val="es-PE"/>
        </w:rPr>
        <w:t>a</w:t>
      </w:r>
      <w:r w:rsidRPr="00532F7F">
        <w:rPr>
          <w:lang w:val="es-PE"/>
        </w:rPr>
        <w:t>s tomé". "¿Qué hi</w:t>
      </w:r>
      <w:r w:rsidR="00112D7C">
        <w:rPr>
          <w:lang w:val="es-PE"/>
        </w:rPr>
        <w:t>zo</w:t>
      </w:r>
      <w:r w:rsidR="007D60AF">
        <w:rPr>
          <w:lang w:val="es-PE"/>
        </w:rPr>
        <w:t xml:space="preserve"> con ellas</w:t>
      </w:r>
      <w:r w:rsidRPr="00532F7F">
        <w:rPr>
          <w:lang w:val="es-PE"/>
        </w:rPr>
        <w:t>?" "L</w:t>
      </w:r>
      <w:r w:rsidR="0086221E">
        <w:rPr>
          <w:lang w:val="es-PE"/>
        </w:rPr>
        <w:t>a</w:t>
      </w:r>
      <w:r w:rsidRPr="00532F7F">
        <w:rPr>
          <w:lang w:val="es-PE"/>
        </w:rPr>
        <w:t xml:space="preserve">s puse en tal y </w:t>
      </w:r>
      <w:r w:rsidR="007D60AF">
        <w:rPr>
          <w:lang w:val="es-PE"/>
        </w:rPr>
        <w:t xml:space="preserve">cual </w:t>
      </w:r>
      <w:r w:rsidR="008E48D9">
        <w:rPr>
          <w:lang w:val="es-PE"/>
        </w:rPr>
        <w:t>l</w:t>
      </w:r>
      <w:r w:rsidRPr="00532F7F">
        <w:rPr>
          <w:lang w:val="es-PE"/>
        </w:rPr>
        <w:t xml:space="preserve">ugar, </w:t>
      </w:r>
      <w:r w:rsidR="00112D7C">
        <w:rPr>
          <w:lang w:val="es-PE"/>
        </w:rPr>
        <w:t>¡</w:t>
      </w:r>
      <w:r w:rsidR="008E48D9" w:rsidRPr="00532F7F">
        <w:rPr>
          <w:lang w:val="es-PE"/>
        </w:rPr>
        <w:t>Oh</w:t>
      </w:r>
      <w:r w:rsidR="00112D7C">
        <w:rPr>
          <w:lang w:val="es-PE"/>
        </w:rPr>
        <w:t>!</w:t>
      </w:r>
      <w:r w:rsidRPr="00532F7F">
        <w:rPr>
          <w:lang w:val="es-PE"/>
        </w:rPr>
        <w:t xml:space="preserve"> sabio". El </w:t>
      </w:r>
      <w:r w:rsidR="005A64BD" w:rsidRPr="005A64BD">
        <w:rPr>
          <w:i/>
          <w:lang w:val="es-PE"/>
        </w:rPr>
        <w:t>Bodhisatta</w:t>
      </w:r>
      <w:r w:rsidRPr="00532F7F">
        <w:rPr>
          <w:lang w:val="es-PE"/>
        </w:rPr>
        <w:t xml:space="preserve"> le preguntó al primer </w:t>
      </w:r>
      <w:proofErr w:type="spellStart"/>
      <w:r w:rsidRPr="00112D7C">
        <w:rPr>
          <w:i/>
          <w:iCs/>
          <w:lang w:val="es-PE"/>
        </w:rPr>
        <w:t>brahm</w:t>
      </w:r>
      <w:r w:rsidR="009D48DA">
        <w:rPr>
          <w:i/>
          <w:iCs/>
          <w:lang w:val="es-PE"/>
        </w:rPr>
        <w:t>a</w:t>
      </w:r>
      <w:r w:rsidRPr="00112D7C">
        <w:rPr>
          <w:i/>
          <w:iCs/>
          <w:lang w:val="es-PE"/>
        </w:rPr>
        <w:t>n</w:t>
      </w:r>
      <w:proofErr w:type="spellEnd"/>
      <w:r w:rsidRPr="00532F7F">
        <w:rPr>
          <w:lang w:val="es-PE"/>
        </w:rPr>
        <w:t>: "</w:t>
      </w:r>
      <w:r w:rsidRPr="007D60AF">
        <w:rPr>
          <w:i/>
          <w:iCs/>
          <w:lang w:val="es-PE"/>
        </w:rPr>
        <w:t>Brahm</w:t>
      </w:r>
      <w:r w:rsidR="009D48DA">
        <w:rPr>
          <w:i/>
          <w:iCs/>
          <w:lang w:val="es-PE"/>
        </w:rPr>
        <w:t>a</w:t>
      </w:r>
      <w:r w:rsidRPr="007D60AF">
        <w:rPr>
          <w:i/>
          <w:iCs/>
          <w:lang w:val="es-PE"/>
        </w:rPr>
        <w:t>n</w:t>
      </w:r>
      <w:r w:rsidRPr="00532F7F">
        <w:rPr>
          <w:lang w:val="es-PE"/>
        </w:rPr>
        <w:t xml:space="preserve">, ¿mantendrá a </w:t>
      </w:r>
      <w:r w:rsidR="00112D7C">
        <w:rPr>
          <w:lang w:val="es-PE"/>
        </w:rPr>
        <w:t>s</w:t>
      </w:r>
      <w:r w:rsidRPr="00532F7F">
        <w:rPr>
          <w:lang w:val="es-PE"/>
        </w:rPr>
        <w:t xml:space="preserve">u esposa o tomará </w:t>
      </w:r>
      <w:r w:rsidR="007D60AF">
        <w:rPr>
          <w:lang w:val="es-PE"/>
        </w:rPr>
        <w:t xml:space="preserve">a </w:t>
      </w:r>
      <w:r w:rsidRPr="00532F7F">
        <w:rPr>
          <w:lang w:val="es-PE"/>
        </w:rPr>
        <w:t>otra?" "Déj</w:t>
      </w:r>
      <w:r w:rsidR="00112D7C">
        <w:rPr>
          <w:lang w:val="es-PE"/>
        </w:rPr>
        <w:t>e</w:t>
      </w:r>
      <w:r w:rsidRPr="00532F7F">
        <w:rPr>
          <w:lang w:val="es-PE"/>
        </w:rPr>
        <w:t>me conservar</w:t>
      </w:r>
      <w:r w:rsidR="00974D90">
        <w:rPr>
          <w:lang w:val="es-PE"/>
        </w:rPr>
        <w:t>la</w:t>
      </w:r>
      <w:r w:rsidRPr="00532F7F">
        <w:rPr>
          <w:lang w:val="es-PE"/>
        </w:rPr>
        <w:t xml:space="preserve">, </w:t>
      </w:r>
      <w:r w:rsidR="00112D7C">
        <w:rPr>
          <w:lang w:val="es-PE"/>
        </w:rPr>
        <w:t>¡</w:t>
      </w:r>
      <w:r w:rsidR="008E48D9" w:rsidRPr="00532F7F">
        <w:rPr>
          <w:lang w:val="es-PE"/>
        </w:rPr>
        <w:t>Oh</w:t>
      </w:r>
      <w:r w:rsidR="00112D7C">
        <w:rPr>
          <w:lang w:val="es-PE"/>
        </w:rPr>
        <w:t>!</w:t>
      </w:r>
      <w:r w:rsidRPr="00532F7F">
        <w:rPr>
          <w:lang w:val="es-PE"/>
        </w:rPr>
        <w:t xml:space="preserve"> sabio". El </w:t>
      </w:r>
      <w:r w:rsidR="005A64BD" w:rsidRPr="005A64BD">
        <w:rPr>
          <w:i/>
          <w:lang w:val="es-PE"/>
        </w:rPr>
        <w:t>Bodhisatta</w:t>
      </w:r>
      <w:r w:rsidRPr="00532F7F">
        <w:rPr>
          <w:lang w:val="es-PE"/>
        </w:rPr>
        <w:t xml:space="preserve"> envió </w:t>
      </w:r>
      <w:r w:rsidR="007D60AF">
        <w:rPr>
          <w:lang w:val="es-PE"/>
        </w:rPr>
        <w:t xml:space="preserve">a unos </w:t>
      </w:r>
      <w:r w:rsidRPr="00532F7F">
        <w:rPr>
          <w:lang w:val="es-PE"/>
        </w:rPr>
        <w:t>hombres a buscar l</w:t>
      </w:r>
      <w:r w:rsidR="00112D7C">
        <w:rPr>
          <w:lang w:val="es-PE"/>
        </w:rPr>
        <w:t>a</w:t>
      </w:r>
      <w:r w:rsidRPr="00532F7F">
        <w:rPr>
          <w:lang w:val="es-PE"/>
        </w:rPr>
        <w:t xml:space="preserve">s </w:t>
      </w:r>
      <w:r w:rsidR="00112D7C">
        <w:rPr>
          <w:lang w:val="es-PE"/>
        </w:rPr>
        <w:t>monedas</w:t>
      </w:r>
      <w:r w:rsidR="00D86E74">
        <w:rPr>
          <w:lang w:val="es-PE"/>
        </w:rPr>
        <w:t>,</w:t>
      </w:r>
      <w:r w:rsidR="00112D7C">
        <w:rPr>
          <w:lang w:val="es-PE"/>
        </w:rPr>
        <w:t xml:space="preserve"> </w:t>
      </w:r>
      <w:r w:rsidRPr="00532F7F">
        <w:rPr>
          <w:lang w:val="es-PE"/>
        </w:rPr>
        <w:t xml:space="preserve">a la esposa y le dio al </w:t>
      </w:r>
      <w:proofErr w:type="spellStart"/>
      <w:r w:rsidRPr="00112D7C">
        <w:rPr>
          <w:i/>
          <w:iCs/>
          <w:lang w:val="es-PE"/>
        </w:rPr>
        <w:t>brahm</w:t>
      </w:r>
      <w:r w:rsidR="00D86E74">
        <w:rPr>
          <w:i/>
          <w:iCs/>
          <w:lang w:val="es-PE"/>
        </w:rPr>
        <w:t>a</w:t>
      </w:r>
      <w:r w:rsidRPr="00112D7C">
        <w:rPr>
          <w:i/>
          <w:iCs/>
          <w:lang w:val="es-PE"/>
        </w:rPr>
        <w:t>n</w:t>
      </w:r>
      <w:proofErr w:type="spellEnd"/>
      <w:r w:rsidRPr="00532F7F">
        <w:rPr>
          <w:lang w:val="es-PE"/>
        </w:rPr>
        <w:t xml:space="preserve"> </w:t>
      </w:r>
      <w:r w:rsidR="00112D7C">
        <w:rPr>
          <w:lang w:val="es-PE"/>
        </w:rPr>
        <w:t xml:space="preserve">las monedas </w:t>
      </w:r>
      <w:r w:rsidRPr="00532F7F">
        <w:rPr>
          <w:lang w:val="es-PE"/>
        </w:rPr>
        <w:t>de la</w:t>
      </w:r>
      <w:r w:rsidR="007D60AF">
        <w:rPr>
          <w:lang w:val="es-PE"/>
        </w:rPr>
        <w:t>s</w:t>
      </w:r>
      <w:r w:rsidRPr="00532F7F">
        <w:rPr>
          <w:lang w:val="es-PE"/>
        </w:rPr>
        <w:t xml:space="preserve"> mano</w:t>
      </w:r>
      <w:r w:rsidR="007D60AF">
        <w:rPr>
          <w:lang w:val="es-PE"/>
        </w:rPr>
        <w:t>s</w:t>
      </w:r>
      <w:r w:rsidRPr="00532F7F">
        <w:rPr>
          <w:lang w:val="es-PE"/>
        </w:rPr>
        <w:t xml:space="preserve"> del ladrón; castigó al otro, sacándolo de la ciudad, </w:t>
      </w:r>
      <w:r w:rsidRPr="00532F7F">
        <w:rPr>
          <w:lang w:val="es-PE"/>
        </w:rPr>
        <w:lastRenderedPageBreak/>
        <w:t xml:space="preserve">castigó también a la esposa y le dio gran honor al </w:t>
      </w:r>
      <w:proofErr w:type="spellStart"/>
      <w:r w:rsidRPr="00112D7C">
        <w:rPr>
          <w:i/>
          <w:iCs/>
          <w:lang w:val="es-PE"/>
        </w:rPr>
        <w:t>brahm</w:t>
      </w:r>
      <w:r w:rsidR="00974D90">
        <w:rPr>
          <w:i/>
          <w:iCs/>
          <w:lang w:val="es-PE"/>
        </w:rPr>
        <w:t>a</w:t>
      </w:r>
      <w:r w:rsidRPr="00112D7C">
        <w:rPr>
          <w:i/>
          <w:iCs/>
          <w:lang w:val="es-PE"/>
        </w:rPr>
        <w:t>n</w:t>
      </w:r>
      <w:proofErr w:type="spellEnd"/>
      <w:r w:rsidRPr="00532F7F">
        <w:rPr>
          <w:lang w:val="es-PE"/>
        </w:rPr>
        <w:t xml:space="preserve">, haciéndolo </w:t>
      </w:r>
      <w:r w:rsidR="00112D7C">
        <w:rPr>
          <w:lang w:val="es-PE"/>
        </w:rPr>
        <w:t xml:space="preserve">vivir </w:t>
      </w:r>
      <w:r w:rsidRPr="00532F7F">
        <w:rPr>
          <w:lang w:val="es-PE"/>
        </w:rPr>
        <w:t>cerca de él.</w:t>
      </w:r>
    </w:p>
    <w:p w14:paraId="32D6BFC1" w14:textId="77777777" w:rsidR="00112A94" w:rsidRDefault="00112A94" w:rsidP="00112A94">
      <w:pPr>
        <w:jc w:val="center"/>
      </w:pPr>
      <w:r>
        <w:t>--------------------------------------</w:t>
      </w:r>
    </w:p>
    <w:p w14:paraId="6BAC88D7" w14:textId="600A894F" w:rsidR="00532F7F" w:rsidRDefault="00532F7F" w:rsidP="00532F7F">
      <w:pPr>
        <w:rPr>
          <w:lang w:val="es-PE"/>
        </w:rPr>
      </w:pPr>
      <w:r w:rsidRPr="00532F7F">
        <w:rPr>
          <w:lang w:val="es-PE"/>
        </w:rPr>
        <w:t xml:space="preserve">Después de la lección, el </w:t>
      </w:r>
      <w:r w:rsidR="00974D90" w:rsidRPr="00974D90">
        <w:rPr>
          <w:i/>
          <w:iCs/>
        </w:rPr>
        <w:t>Bhagavā</w:t>
      </w:r>
      <w:r w:rsidR="00974D90" w:rsidRPr="00974D90">
        <w:rPr>
          <w:lang w:val="es-PE"/>
        </w:rPr>
        <w:t xml:space="preserve"> </w:t>
      </w:r>
      <w:r w:rsidRPr="00532F7F">
        <w:rPr>
          <w:lang w:val="es-PE"/>
        </w:rPr>
        <w:t xml:space="preserve">declaró las </w:t>
      </w:r>
      <w:r w:rsidR="00974D90" w:rsidRPr="00974D90">
        <w:rPr>
          <w:i/>
          <w:iCs/>
          <w:lang w:val="es-PE"/>
        </w:rPr>
        <w:t xml:space="preserve">Cuatro Nobles </w:t>
      </w:r>
      <w:r w:rsidRPr="00974D90">
        <w:rPr>
          <w:i/>
          <w:iCs/>
          <w:lang w:val="es-PE"/>
        </w:rPr>
        <w:t>Verdades</w:t>
      </w:r>
      <w:r w:rsidRPr="00532F7F">
        <w:rPr>
          <w:lang w:val="es-PE"/>
        </w:rPr>
        <w:t xml:space="preserve"> e </w:t>
      </w:r>
      <w:r w:rsidR="00490074">
        <w:rPr>
          <w:lang w:val="es-PE"/>
        </w:rPr>
        <w:t xml:space="preserve">identificó los </w:t>
      </w:r>
      <w:r w:rsidR="00490074" w:rsidRPr="00974D90">
        <w:rPr>
          <w:i/>
          <w:iCs/>
          <w:lang w:val="es-PE"/>
        </w:rPr>
        <w:t>Renacimientos</w:t>
      </w:r>
      <w:r w:rsidR="002B6B3F" w:rsidRPr="00532F7F">
        <w:rPr>
          <w:lang w:val="es-PE"/>
        </w:rPr>
        <w:t>: —</w:t>
      </w:r>
      <w:r w:rsidRPr="00532F7F">
        <w:rPr>
          <w:lang w:val="es-PE"/>
        </w:rPr>
        <w:t xml:space="preserve">Al final de las </w:t>
      </w:r>
      <w:r w:rsidRPr="00974D90">
        <w:rPr>
          <w:i/>
          <w:iCs/>
          <w:lang w:val="es-PE"/>
        </w:rPr>
        <w:t>Verdades</w:t>
      </w:r>
      <w:r w:rsidRPr="00532F7F">
        <w:rPr>
          <w:lang w:val="es-PE"/>
        </w:rPr>
        <w:t xml:space="preserve">, muchos alcanzaron la </w:t>
      </w:r>
      <w:r w:rsidR="00974D90" w:rsidRPr="00974D90">
        <w:rPr>
          <w:i/>
          <w:lang w:val="es-PE"/>
        </w:rPr>
        <w:t xml:space="preserve">fruición </w:t>
      </w:r>
      <w:r w:rsidRPr="00532F7F">
        <w:rPr>
          <w:lang w:val="es-PE"/>
        </w:rPr>
        <w:t xml:space="preserve">del </w:t>
      </w:r>
      <w:r w:rsidR="00974D90" w:rsidRPr="00974D90">
        <w:rPr>
          <w:i/>
          <w:lang w:val="es-PE"/>
        </w:rPr>
        <w:t>primer sendero</w:t>
      </w:r>
      <w:r w:rsidR="002B6B3F" w:rsidRPr="00532F7F">
        <w:rPr>
          <w:lang w:val="es-PE"/>
        </w:rPr>
        <w:t>: —</w:t>
      </w:r>
      <w:r w:rsidRPr="00532F7F">
        <w:rPr>
          <w:lang w:val="es-PE"/>
        </w:rPr>
        <w:t>“En es</w:t>
      </w:r>
      <w:r w:rsidR="00974D90">
        <w:rPr>
          <w:lang w:val="es-PE"/>
        </w:rPr>
        <w:t>a</w:t>
      </w:r>
      <w:r w:rsidRPr="00532F7F">
        <w:rPr>
          <w:lang w:val="es-PE"/>
        </w:rPr>
        <w:t xml:space="preserve"> </w:t>
      </w:r>
      <w:r w:rsidR="00974D90">
        <w:rPr>
          <w:lang w:val="es-PE"/>
        </w:rPr>
        <w:t xml:space="preserve">ocasión, </w:t>
      </w:r>
      <w:r w:rsidRPr="00532F7F">
        <w:rPr>
          <w:lang w:val="es-PE"/>
        </w:rPr>
        <w:t xml:space="preserve">el </w:t>
      </w:r>
      <w:proofErr w:type="spellStart"/>
      <w:r w:rsidRPr="00112D7C">
        <w:rPr>
          <w:i/>
          <w:iCs/>
          <w:lang w:val="es-PE"/>
        </w:rPr>
        <w:t>brahm</w:t>
      </w:r>
      <w:r w:rsidR="00974D90">
        <w:rPr>
          <w:i/>
          <w:iCs/>
          <w:lang w:val="es-PE"/>
        </w:rPr>
        <w:t>a</w:t>
      </w:r>
      <w:r w:rsidRPr="00112D7C">
        <w:rPr>
          <w:i/>
          <w:iCs/>
          <w:lang w:val="es-PE"/>
        </w:rPr>
        <w:t>n</w:t>
      </w:r>
      <w:proofErr w:type="spellEnd"/>
      <w:r w:rsidRPr="00532F7F">
        <w:rPr>
          <w:lang w:val="es-PE"/>
        </w:rPr>
        <w:t xml:space="preserve"> era Ānanda</w:t>
      </w:r>
      <w:r w:rsidR="00974D90">
        <w:rPr>
          <w:lang w:val="es-PE"/>
        </w:rPr>
        <w:t>;</w:t>
      </w:r>
      <w:r w:rsidRPr="00532F7F">
        <w:rPr>
          <w:lang w:val="es-PE"/>
        </w:rPr>
        <w:t xml:space="preserve"> el espíritu</w:t>
      </w:r>
      <w:r w:rsidR="00C24D83">
        <w:rPr>
          <w:lang w:val="es-PE"/>
        </w:rPr>
        <w:t>,</w:t>
      </w:r>
      <w:r w:rsidRPr="00532F7F">
        <w:rPr>
          <w:lang w:val="es-PE"/>
        </w:rPr>
        <w:t xml:space="preserve"> Sāriputta</w:t>
      </w:r>
      <w:r w:rsidR="00974D90">
        <w:rPr>
          <w:lang w:val="es-PE"/>
        </w:rPr>
        <w:t>;</w:t>
      </w:r>
      <w:r w:rsidRPr="00532F7F">
        <w:rPr>
          <w:lang w:val="es-PE"/>
        </w:rPr>
        <w:t xml:space="preserve"> la asamblea era la </w:t>
      </w:r>
      <w:r w:rsidR="00C24D83">
        <w:rPr>
          <w:lang w:val="es-PE"/>
        </w:rPr>
        <w:t>congregación</w:t>
      </w:r>
      <w:r w:rsidRPr="00532F7F">
        <w:rPr>
          <w:lang w:val="es-PE"/>
        </w:rPr>
        <w:t xml:space="preserve"> de</w:t>
      </w:r>
      <w:r w:rsidR="00112D7C">
        <w:rPr>
          <w:lang w:val="es-PE"/>
        </w:rPr>
        <w:t>l</w:t>
      </w:r>
      <w:r w:rsidRPr="00532F7F">
        <w:rPr>
          <w:lang w:val="es-PE"/>
        </w:rPr>
        <w:t xml:space="preserve"> </w:t>
      </w:r>
      <w:r w:rsidR="005A64BD" w:rsidRPr="005A64BD">
        <w:rPr>
          <w:i/>
          <w:lang w:val="es-PE"/>
        </w:rPr>
        <w:t>Buddha</w:t>
      </w:r>
      <w:r w:rsidRPr="00532F7F">
        <w:rPr>
          <w:lang w:val="es-PE"/>
        </w:rPr>
        <w:t xml:space="preserve"> y </w:t>
      </w:r>
      <w:r w:rsidR="00112D7C">
        <w:rPr>
          <w:lang w:val="es-PE"/>
        </w:rPr>
        <w:t>yo</w:t>
      </w:r>
      <w:r w:rsidR="00C24D83">
        <w:rPr>
          <w:lang w:val="es-PE"/>
        </w:rPr>
        <w:t>,</w:t>
      </w:r>
      <w:r w:rsidR="00112D7C">
        <w:rPr>
          <w:lang w:val="es-PE"/>
        </w:rPr>
        <w:t xml:space="preserve"> </w:t>
      </w:r>
      <w:r w:rsidRPr="00532F7F">
        <w:rPr>
          <w:lang w:val="es-PE"/>
        </w:rPr>
        <w:t xml:space="preserve">el </w:t>
      </w:r>
      <w:r w:rsidR="0035499B" w:rsidRPr="00532F7F">
        <w:rPr>
          <w:lang w:val="es-PE"/>
        </w:rPr>
        <w:t xml:space="preserve">Sabio </w:t>
      </w:r>
      <w:r w:rsidRPr="00532F7F">
        <w:rPr>
          <w:lang w:val="es-PE"/>
        </w:rPr>
        <w:t>Senaka".</w:t>
      </w:r>
    </w:p>
    <w:p w14:paraId="2D0437EF" w14:textId="77777777" w:rsidR="00234A25" w:rsidRPr="005C04E2" w:rsidRDefault="00234A25" w:rsidP="00234A25">
      <w:pPr>
        <w:pStyle w:val="NormalSinTab"/>
        <w:jc w:val="center"/>
      </w:pPr>
      <w:r w:rsidRPr="007B20A5">
        <w:rPr>
          <w:rFonts w:cs="Cormorant"/>
          <w:sz w:val="32"/>
          <w:szCs w:val="32"/>
        </w:rPr>
        <w:t>❦</w:t>
      </w:r>
    </w:p>
    <w:p w14:paraId="04D1D33B" w14:textId="77777777" w:rsidR="0035499B" w:rsidRDefault="0035499B" w:rsidP="00532F7F">
      <w:pPr>
        <w:rPr>
          <w:lang w:val="es-PE"/>
        </w:rPr>
      </w:pPr>
    </w:p>
    <w:p w14:paraId="496648C8" w14:textId="2731C091" w:rsidR="00151C8D" w:rsidRDefault="00151C8D">
      <w:pPr>
        <w:spacing w:after="160" w:line="259" w:lineRule="auto"/>
        <w:ind w:firstLine="0"/>
        <w:rPr>
          <w:lang w:val="es-PE"/>
        </w:rPr>
      </w:pPr>
      <w:r>
        <w:rPr>
          <w:lang w:val="es-PE"/>
        </w:rPr>
        <w:br w:type="page"/>
      </w:r>
    </w:p>
    <w:p w14:paraId="32BAB54D" w14:textId="77777777" w:rsidR="009C5366" w:rsidRPr="009C5366" w:rsidRDefault="009C5366" w:rsidP="009C5366">
      <w:pPr>
        <w:rPr>
          <w:lang w:val="es-PE"/>
        </w:rPr>
      </w:pPr>
    </w:p>
    <w:p w14:paraId="46B9EAD7" w14:textId="6ACE2BB0" w:rsidR="009C5366" w:rsidRDefault="00C837CD" w:rsidP="009C5366">
      <w:pPr>
        <w:pStyle w:val="Ttulo2"/>
        <w:rPr>
          <w:lang w:val="es-PE"/>
        </w:rPr>
      </w:pPr>
      <w:bookmarkStart w:id="109" w:name="_Toc126679036"/>
      <w:r w:rsidRPr="006C310F">
        <w:rPr>
          <w:lang w:val="es-PE"/>
        </w:rPr>
        <w:t xml:space="preserve">Ja. </w:t>
      </w:r>
      <w:r w:rsidRPr="004E31B7">
        <w:rPr>
          <w:lang w:val="es-PE"/>
        </w:rPr>
        <w:t>№</w:t>
      </w:r>
      <w:r w:rsidRPr="006C310F">
        <w:rPr>
          <w:lang w:val="es-PE"/>
        </w:rPr>
        <w:t>.</w:t>
      </w:r>
      <w:r w:rsidR="009C5366">
        <w:rPr>
          <w:lang w:val="es-PE"/>
        </w:rPr>
        <w:t xml:space="preserve"> </w:t>
      </w:r>
      <w:r w:rsidR="009C5366" w:rsidRPr="009C5366">
        <w:rPr>
          <w:lang w:val="es-PE"/>
        </w:rPr>
        <w:t>403.</w:t>
      </w:r>
      <w:r w:rsidR="009C5366">
        <w:rPr>
          <w:lang w:val="es-PE"/>
        </w:rPr>
        <w:t xml:space="preserve"> </w:t>
      </w:r>
      <w:r w:rsidR="009C5366">
        <w:rPr>
          <w:lang w:val="es-PE"/>
        </w:rPr>
        <w:br/>
      </w:r>
      <w:r w:rsidR="00164884">
        <w:tab/>
      </w:r>
      <w:r w:rsidR="009C5366">
        <w:rPr>
          <w:lang w:val="es-PE"/>
        </w:rPr>
        <w:br/>
      </w:r>
      <w:proofErr w:type="spellStart"/>
      <w:r w:rsidR="009C5366" w:rsidRPr="009C5366">
        <w:rPr>
          <w:lang w:val="es-PE"/>
        </w:rPr>
        <w:t>Aṭṭhisena-Jātaka</w:t>
      </w:r>
      <w:proofErr w:type="spellEnd"/>
      <w:r w:rsidR="009C5366" w:rsidRPr="009C5366">
        <w:rPr>
          <w:lang w:val="es-PE"/>
        </w:rPr>
        <w:t>.</w:t>
      </w:r>
      <w:bookmarkEnd w:id="109"/>
    </w:p>
    <w:p w14:paraId="0EAAEB6F" w14:textId="53265D56" w:rsidR="00C837CD" w:rsidRPr="00A23F61" w:rsidRDefault="00C837CD" w:rsidP="00C837CD">
      <w:pPr>
        <w:pStyle w:val="Ttulo3"/>
        <w:rPr>
          <w:lang w:val="es-PE"/>
        </w:rPr>
      </w:pPr>
      <w:r w:rsidRPr="00A23F61">
        <w:rPr>
          <w:lang w:val="es-PE"/>
        </w:rPr>
        <w:t xml:space="preserve">Historia de Renacimientos sobre </w:t>
      </w:r>
      <w:r w:rsidR="000D32DB" w:rsidRPr="000D32DB">
        <w:rPr>
          <w:i/>
          <w:iCs/>
          <w:lang w:val="es-PE"/>
        </w:rPr>
        <w:t>el Brahm</w:t>
      </w:r>
      <w:r w:rsidR="000D32DB">
        <w:rPr>
          <w:i/>
          <w:iCs/>
          <w:lang w:val="es-PE"/>
        </w:rPr>
        <w:t>a</w:t>
      </w:r>
      <w:r w:rsidR="000D32DB" w:rsidRPr="000D32DB">
        <w:rPr>
          <w:i/>
          <w:iCs/>
          <w:lang w:val="es-PE"/>
        </w:rPr>
        <w:t xml:space="preserve">n </w:t>
      </w:r>
      <w:proofErr w:type="spellStart"/>
      <w:r w:rsidR="000D32DB" w:rsidRPr="000D32DB">
        <w:rPr>
          <w:i/>
          <w:iCs/>
          <w:lang w:val="es-PE"/>
        </w:rPr>
        <w:t>Aṭṭhisena</w:t>
      </w:r>
      <w:proofErr w:type="spellEnd"/>
      <w:r w:rsidR="000D32DB" w:rsidRPr="000D32DB">
        <w:rPr>
          <w:i/>
          <w:iCs/>
          <w:lang w:val="es-PE"/>
        </w:rPr>
        <w:t xml:space="preserve"> </w:t>
      </w:r>
      <w:r w:rsidRPr="00A23F61">
        <w:rPr>
          <w:lang w:val="es-PE"/>
        </w:rPr>
        <w:t>(</w:t>
      </w:r>
      <w:proofErr w:type="spellStart"/>
      <w:r w:rsidR="0002342D">
        <w:rPr>
          <w:lang w:val="es-PE"/>
        </w:rPr>
        <w:t>7</w:t>
      </w:r>
      <w:r w:rsidRPr="00A23F61">
        <w:rPr>
          <w:lang w:val="es-PE"/>
        </w:rPr>
        <w:t>s</w:t>
      </w:r>
      <w:proofErr w:type="spellEnd"/>
      <w:r w:rsidRPr="00A23F61">
        <w:rPr>
          <w:lang w:val="es-PE"/>
        </w:rPr>
        <w:t>)</w:t>
      </w:r>
      <w:r w:rsidRPr="00E1498A">
        <w:rPr>
          <w:vertAlign w:val="superscript"/>
          <w:lang w:val="es-PE"/>
        </w:rPr>
        <w:t xml:space="preserve"> </w:t>
      </w:r>
    </w:p>
    <w:p w14:paraId="05D6F490" w14:textId="77777777" w:rsidR="0028165A" w:rsidRDefault="009C5366" w:rsidP="009C5366">
      <w:pPr>
        <w:rPr>
          <w:lang w:val="es-PE"/>
        </w:rPr>
      </w:pPr>
      <w:r w:rsidRPr="009C5366">
        <w:rPr>
          <w:lang w:val="es-PE"/>
        </w:rPr>
        <w:t>"</w:t>
      </w:r>
      <w:proofErr w:type="spellStart"/>
      <w:r w:rsidRPr="00FA490F">
        <w:rPr>
          <w:i/>
          <w:iCs/>
          <w:lang w:val="es-PE"/>
        </w:rPr>
        <w:t>Aṭṭhisena</w:t>
      </w:r>
      <w:proofErr w:type="spellEnd"/>
      <w:r w:rsidRPr="00FA490F">
        <w:rPr>
          <w:i/>
          <w:iCs/>
          <w:lang w:val="es-PE"/>
        </w:rPr>
        <w:t>, muchos mendigos</w:t>
      </w:r>
      <w:r w:rsidR="00FA490F">
        <w:rPr>
          <w:lang w:val="es-PE"/>
        </w:rPr>
        <w:t>…</w:t>
      </w:r>
      <w:r w:rsidR="000D32DB">
        <w:rPr>
          <w:lang w:val="es-PE"/>
        </w:rPr>
        <w:t xml:space="preserve"> </w:t>
      </w:r>
      <w:r w:rsidR="00636D32" w:rsidRPr="00636D32">
        <w:rPr>
          <w:i/>
          <w:lang w:val="es-PE"/>
        </w:rPr>
        <w:t>etc.”</w:t>
      </w:r>
      <w:r w:rsidRPr="009C5366">
        <w:rPr>
          <w:lang w:val="es-PE"/>
        </w:rPr>
        <w:t>—</w:t>
      </w:r>
      <w:r w:rsidR="00151C8D">
        <w:rPr>
          <w:lang w:val="es-PE"/>
        </w:rPr>
        <w:t xml:space="preserve"> </w:t>
      </w:r>
      <w:r w:rsidRPr="009C5366">
        <w:rPr>
          <w:lang w:val="es-PE"/>
        </w:rPr>
        <w:t xml:space="preserve">El </w:t>
      </w:r>
      <w:r w:rsidR="000D32DB" w:rsidRPr="000D32DB">
        <w:rPr>
          <w:i/>
          <w:iCs/>
        </w:rPr>
        <w:t>Bhagavā</w:t>
      </w:r>
      <w:r w:rsidR="000D32DB">
        <w:rPr>
          <w:i/>
          <w:iCs/>
        </w:rPr>
        <w:t xml:space="preserve"> </w:t>
      </w:r>
      <w:r w:rsidR="00E11F74">
        <w:rPr>
          <w:lang w:val="es-PE"/>
        </w:rPr>
        <w:t>narró</w:t>
      </w:r>
      <w:r w:rsidRPr="009C5366">
        <w:rPr>
          <w:lang w:val="es-PE"/>
        </w:rPr>
        <w:t xml:space="preserve"> esto cuando </w:t>
      </w:r>
      <w:r w:rsidR="00E11F74">
        <w:rPr>
          <w:lang w:val="es-PE"/>
        </w:rPr>
        <w:t>residía</w:t>
      </w:r>
      <w:r w:rsidRPr="009C5366">
        <w:rPr>
          <w:lang w:val="es-PE"/>
        </w:rPr>
        <w:t xml:space="preserve"> en el santuario </w:t>
      </w:r>
      <w:r w:rsidR="0076236E">
        <w:rPr>
          <w:lang w:val="es-PE"/>
        </w:rPr>
        <w:t>c</w:t>
      </w:r>
      <w:r w:rsidR="003E33F2">
        <w:rPr>
          <w:lang w:val="es-PE"/>
        </w:rPr>
        <w:t>onocido bajo el nombre de</w:t>
      </w:r>
      <w:r w:rsidRPr="009C5366">
        <w:rPr>
          <w:lang w:val="es-PE"/>
        </w:rPr>
        <w:t xml:space="preserve"> </w:t>
      </w:r>
      <w:proofErr w:type="spellStart"/>
      <w:r w:rsidRPr="009C5366">
        <w:rPr>
          <w:lang w:val="es-PE"/>
        </w:rPr>
        <w:t>Aggāḷava</w:t>
      </w:r>
      <w:proofErr w:type="spellEnd"/>
      <w:r w:rsidR="003E33F2">
        <w:rPr>
          <w:lang w:val="es-PE"/>
        </w:rPr>
        <w:t>,</w:t>
      </w:r>
      <w:r w:rsidRPr="009C5366">
        <w:rPr>
          <w:lang w:val="es-PE"/>
        </w:rPr>
        <w:t xml:space="preserve"> cerca de </w:t>
      </w:r>
      <w:proofErr w:type="spellStart"/>
      <w:r w:rsidRPr="009C5366">
        <w:rPr>
          <w:lang w:val="es-PE"/>
        </w:rPr>
        <w:t>Āḷavi</w:t>
      </w:r>
      <w:proofErr w:type="spellEnd"/>
      <w:r w:rsidRPr="009C5366">
        <w:rPr>
          <w:lang w:val="es-PE"/>
        </w:rPr>
        <w:t xml:space="preserve">, </w:t>
      </w:r>
      <w:r w:rsidR="003E33F2">
        <w:rPr>
          <w:lang w:val="es-PE"/>
        </w:rPr>
        <w:t xml:space="preserve">con respecto  </w:t>
      </w:r>
      <w:r w:rsidRPr="009C5366">
        <w:rPr>
          <w:lang w:val="es-PE"/>
        </w:rPr>
        <w:t xml:space="preserve">las normas para la construcción de </w:t>
      </w:r>
      <w:r w:rsidR="00E11F74">
        <w:rPr>
          <w:lang w:val="es-PE"/>
        </w:rPr>
        <w:t xml:space="preserve">las </w:t>
      </w:r>
      <w:proofErr w:type="spellStart"/>
      <w:r w:rsidRPr="009C5366">
        <w:rPr>
          <w:lang w:val="es-PE"/>
        </w:rPr>
        <w:t>celdas.</w:t>
      </w:r>
      <w:r w:rsidRPr="00E11F74">
        <w:rPr>
          <w:vertAlign w:val="superscript"/>
          <w:lang w:val="es-PE"/>
        </w:rPr>
        <w:t>1</w:t>
      </w:r>
      <w:proofErr w:type="spellEnd"/>
      <w:r w:rsidRPr="009C5366">
        <w:rPr>
          <w:lang w:val="es-PE"/>
        </w:rPr>
        <w:t xml:space="preserve"> La ocasión fue </w:t>
      </w:r>
      <w:r w:rsidR="0028165A">
        <w:rPr>
          <w:lang w:val="es-PE"/>
        </w:rPr>
        <w:t>narrada</w:t>
      </w:r>
      <w:r w:rsidRPr="009C5366">
        <w:rPr>
          <w:lang w:val="es-PE"/>
        </w:rPr>
        <w:t xml:space="preserve"> en </w:t>
      </w:r>
      <w:r w:rsidR="0046462B">
        <w:rPr>
          <w:lang w:val="es-PE"/>
        </w:rPr>
        <w:t xml:space="preserve">el </w:t>
      </w:r>
      <w:proofErr w:type="spellStart"/>
      <w:r w:rsidRPr="00C9342B">
        <w:rPr>
          <w:i/>
          <w:iCs/>
          <w:lang w:val="es-PE"/>
        </w:rPr>
        <w:t>Maṇikaṇṭha</w:t>
      </w:r>
      <w:r w:rsidR="003E33F2">
        <w:rPr>
          <w:i/>
          <w:iCs/>
          <w:lang w:val="es-PE"/>
        </w:rPr>
        <w:t>-</w:t>
      </w:r>
      <w:r w:rsidR="0028165A">
        <w:rPr>
          <w:i/>
          <w:iCs/>
          <w:lang w:val="es-PE"/>
        </w:rPr>
        <w:t>Jātaka</w:t>
      </w:r>
      <w:r w:rsidRPr="00C9342B">
        <w:rPr>
          <w:vertAlign w:val="superscript"/>
          <w:lang w:val="es-PE"/>
        </w:rPr>
        <w:t>2</w:t>
      </w:r>
      <w:proofErr w:type="spellEnd"/>
      <w:r w:rsidRPr="009C5366">
        <w:rPr>
          <w:lang w:val="es-PE"/>
        </w:rPr>
        <w:t xml:space="preserve"> </w:t>
      </w:r>
      <w:r w:rsidR="0028165A">
        <w:rPr>
          <w:lang w:val="es-PE"/>
        </w:rPr>
        <w:t>previamente</w:t>
      </w:r>
      <w:r w:rsidRPr="009C5366">
        <w:rPr>
          <w:lang w:val="es-PE"/>
        </w:rPr>
        <w:t xml:space="preserve">. </w:t>
      </w:r>
    </w:p>
    <w:p w14:paraId="246CBC39" w14:textId="3BEA95CF" w:rsidR="004A50BC" w:rsidRPr="004A50BC" w:rsidRDefault="004A50BC" w:rsidP="004A50BC">
      <w:pPr>
        <w:ind w:left="1416"/>
        <w:rPr>
          <w:i/>
          <w:iCs/>
          <w:lang w:val="es-PE"/>
        </w:rPr>
      </w:pPr>
      <w:r w:rsidRPr="004A50BC">
        <w:rPr>
          <w:i/>
          <w:iCs/>
          <w:lang w:val="es-PE"/>
        </w:rPr>
        <w:t xml:space="preserve">Unos </w:t>
      </w:r>
      <w:proofErr w:type="spellStart"/>
      <w:r w:rsidRPr="004A50BC">
        <w:rPr>
          <w:i/>
          <w:iCs/>
        </w:rPr>
        <w:t>bhikkhus</w:t>
      </w:r>
      <w:proofErr w:type="spellEnd"/>
      <w:r>
        <w:rPr>
          <w:i/>
          <w:iCs/>
        </w:rPr>
        <w:t xml:space="preserve"> </w:t>
      </w:r>
      <w:r w:rsidRPr="004A50BC">
        <w:rPr>
          <w:i/>
          <w:iCs/>
          <w:lang w:val="es-PE"/>
        </w:rPr>
        <w:t xml:space="preserve">que vivían en </w:t>
      </w:r>
      <w:proofErr w:type="spellStart"/>
      <w:r w:rsidRPr="004A50BC">
        <w:rPr>
          <w:i/>
          <w:iCs/>
          <w:lang w:val="es-PE"/>
        </w:rPr>
        <w:t>Āḷavī</w:t>
      </w:r>
      <w:proofErr w:type="spellEnd"/>
      <w:r w:rsidRPr="004A50BC">
        <w:rPr>
          <w:i/>
          <w:iCs/>
          <w:lang w:val="es-PE"/>
        </w:rPr>
        <w:t xml:space="preserve"> solicitaban por todas partes materiales para las viviendas que estaban mandando construir para sí mismos. </w:t>
      </w:r>
      <w:r w:rsidR="00590EAA">
        <w:rPr>
          <w:i/>
          <w:iCs/>
          <w:lang w:val="es-PE"/>
        </w:rPr>
        <w:t>Hacían estas solicitudes</w:t>
      </w:r>
      <w:r w:rsidRPr="004A50BC">
        <w:rPr>
          <w:i/>
          <w:iCs/>
          <w:lang w:val="es-PE"/>
        </w:rPr>
        <w:t xml:space="preserve"> constantemente: </w:t>
      </w:r>
      <w:r w:rsidR="00590EAA">
        <w:rPr>
          <w:i/>
          <w:iCs/>
          <w:lang w:val="es-PE"/>
        </w:rPr>
        <w:t>“</w:t>
      </w:r>
      <w:r w:rsidRPr="004A50BC">
        <w:rPr>
          <w:i/>
          <w:iCs/>
          <w:lang w:val="es-PE"/>
        </w:rPr>
        <w:t xml:space="preserve">Dennos un hombre, búsquennos a alguien que realice tareas de </w:t>
      </w:r>
      <w:r w:rsidR="00590EAA">
        <w:rPr>
          <w:i/>
          <w:iCs/>
          <w:lang w:val="es-PE"/>
        </w:rPr>
        <w:t>obrero”</w:t>
      </w:r>
      <w:r w:rsidRPr="004A50BC">
        <w:rPr>
          <w:i/>
          <w:iCs/>
          <w:lang w:val="es-PE"/>
        </w:rPr>
        <w:t xml:space="preserve"> y cosas por el estilo. Todo el mundo se sentía molesto ante tales peticiones e insistencias; tanto, que, al ver a estos </w:t>
      </w:r>
      <w:proofErr w:type="spellStart"/>
      <w:r w:rsidR="00590EAA" w:rsidRPr="00590EAA">
        <w:rPr>
          <w:i/>
          <w:iCs/>
        </w:rPr>
        <w:t>bhikkhus</w:t>
      </w:r>
      <w:proofErr w:type="spellEnd"/>
      <w:r w:rsidRPr="004A50BC">
        <w:rPr>
          <w:i/>
          <w:iCs/>
          <w:lang w:val="es-PE"/>
        </w:rPr>
        <w:t>, la gente se sobresaltaba y huía.</w:t>
      </w:r>
    </w:p>
    <w:p w14:paraId="7A7DAAEC" w14:textId="5E6E4688" w:rsidR="004A50BC" w:rsidRPr="004A50BC" w:rsidRDefault="004A50BC" w:rsidP="004A50BC">
      <w:pPr>
        <w:ind w:left="1416"/>
        <w:rPr>
          <w:i/>
          <w:iCs/>
          <w:lang w:val="es-PE"/>
        </w:rPr>
      </w:pPr>
      <w:r w:rsidRPr="004A50BC">
        <w:rPr>
          <w:i/>
          <w:iCs/>
          <w:lang w:val="es-PE"/>
        </w:rPr>
        <w:t xml:space="preserve">Sucedió que el </w:t>
      </w:r>
      <w:r w:rsidR="00CC412B" w:rsidRPr="004A50BC">
        <w:rPr>
          <w:i/>
          <w:iCs/>
          <w:lang w:val="es-PE"/>
        </w:rPr>
        <w:t xml:space="preserve">Venerable </w:t>
      </w:r>
      <w:proofErr w:type="spellStart"/>
      <w:r w:rsidR="00CC412B" w:rsidRPr="00CC412B">
        <w:rPr>
          <w:i/>
          <w:iCs/>
        </w:rPr>
        <w:t>Bhikkhu</w:t>
      </w:r>
      <w:proofErr w:type="spellEnd"/>
      <w:r w:rsidR="00CC412B">
        <w:rPr>
          <w:i/>
          <w:iCs/>
        </w:rPr>
        <w:t xml:space="preserve"> </w:t>
      </w:r>
      <w:proofErr w:type="spellStart"/>
      <w:r w:rsidRPr="004A50BC">
        <w:rPr>
          <w:i/>
          <w:iCs/>
          <w:lang w:val="es-PE"/>
        </w:rPr>
        <w:t>Mahākassapa</w:t>
      </w:r>
      <w:proofErr w:type="spellEnd"/>
      <w:r w:rsidRPr="004A50BC">
        <w:rPr>
          <w:i/>
          <w:iCs/>
          <w:lang w:val="es-PE"/>
        </w:rPr>
        <w:t xml:space="preserve"> llegó a </w:t>
      </w:r>
      <w:proofErr w:type="spellStart"/>
      <w:r w:rsidRPr="004A50BC">
        <w:rPr>
          <w:i/>
          <w:iCs/>
          <w:lang w:val="es-PE"/>
        </w:rPr>
        <w:t>Āḷavī</w:t>
      </w:r>
      <w:proofErr w:type="spellEnd"/>
      <w:r w:rsidRPr="004A50BC">
        <w:rPr>
          <w:i/>
          <w:iCs/>
          <w:lang w:val="es-PE"/>
        </w:rPr>
        <w:t xml:space="preserve"> y recorrió el lugar en busca de </w:t>
      </w:r>
      <w:r w:rsidR="00CC412B">
        <w:rPr>
          <w:i/>
          <w:iCs/>
          <w:lang w:val="es-PE"/>
        </w:rPr>
        <w:t>ofrendas</w:t>
      </w:r>
      <w:r w:rsidRPr="004A50BC">
        <w:rPr>
          <w:i/>
          <w:iCs/>
          <w:lang w:val="es-PE"/>
        </w:rPr>
        <w:t xml:space="preserve">. Al ver al </w:t>
      </w:r>
      <w:r w:rsidR="00CC412B">
        <w:rPr>
          <w:i/>
          <w:iCs/>
          <w:lang w:val="es-PE"/>
        </w:rPr>
        <w:t>Venerable</w:t>
      </w:r>
      <w:r w:rsidRPr="004A50BC">
        <w:rPr>
          <w:i/>
          <w:iCs/>
          <w:lang w:val="es-PE"/>
        </w:rPr>
        <w:t xml:space="preserve">, los habitantes salieron corriendo, tal como lo </w:t>
      </w:r>
      <w:r w:rsidR="00CC412B">
        <w:rPr>
          <w:i/>
          <w:iCs/>
          <w:lang w:val="es-PE"/>
        </w:rPr>
        <w:t xml:space="preserve">venían </w:t>
      </w:r>
      <w:r w:rsidRPr="004A50BC">
        <w:rPr>
          <w:i/>
          <w:iCs/>
          <w:lang w:val="es-PE"/>
        </w:rPr>
        <w:t>hac</w:t>
      </w:r>
      <w:r w:rsidR="00CC412B">
        <w:rPr>
          <w:i/>
          <w:iCs/>
          <w:lang w:val="es-PE"/>
        </w:rPr>
        <w:t>ie</w:t>
      </w:r>
      <w:r w:rsidRPr="004A50BC">
        <w:rPr>
          <w:i/>
          <w:iCs/>
          <w:lang w:val="es-PE"/>
        </w:rPr>
        <w:t>n</w:t>
      </w:r>
      <w:r w:rsidR="00CC412B">
        <w:rPr>
          <w:i/>
          <w:iCs/>
          <w:lang w:val="es-PE"/>
        </w:rPr>
        <w:t>do</w:t>
      </w:r>
      <w:r w:rsidRPr="004A50BC">
        <w:rPr>
          <w:i/>
          <w:iCs/>
          <w:lang w:val="es-PE"/>
        </w:rPr>
        <w:t xml:space="preserve"> </w:t>
      </w:r>
      <w:r w:rsidR="00CC412B">
        <w:rPr>
          <w:i/>
          <w:iCs/>
          <w:lang w:val="es-PE"/>
        </w:rPr>
        <w:t>previamente</w:t>
      </w:r>
      <w:r w:rsidRPr="004A50BC">
        <w:rPr>
          <w:i/>
          <w:iCs/>
          <w:lang w:val="es-PE"/>
        </w:rPr>
        <w:t xml:space="preserve">. Tras la hora de la comida, una vez concluida su ronda, </w:t>
      </w:r>
      <w:proofErr w:type="spellStart"/>
      <w:r w:rsidRPr="004A50BC">
        <w:rPr>
          <w:i/>
          <w:iCs/>
          <w:lang w:val="es-PE"/>
        </w:rPr>
        <w:t>Mahākassapa</w:t>
      </w:r>
      <w:proofErr w:type="spellEnd"/>
      <w:r w:rsidRPr="004A50BC">
        <w:rPr>
          <w:i/>
          <w:iCs/>
          <w:lang w:val="es-PE"/>
        </w:rPr>
        <w:t xml:space="preserve"> reunió a los </w:t>
      </w:r>
      <w:proofErr w:type="spellStart"/>
      <w:r w:rsidR="00CC412B" w:rsidRPr="00CC412B">
        <w:rPr>
          <w:i/>
          <w:iCs/>
        </w:rPr>
        <w:t>bhikkhus</w:t>
      </w:r>
      <w:proofErr w:type="spellEnd"/>
      <w:r w:rsidR="00CC412B">
        <w:rPr>
          <w:i/>
          <w:iCs/>
        </w:rPr>
        <w:t xml:space="preserve"> </w:t>
      </w:r>
      <w:r w:rsidRPr="004A50BC">
        <w:rPr>
          <w:i/>
          <w:iCs/>
          <w:lang w:val="es-PE"/>
        </w:rPr>
        <w:t xml:space="preserve">y les preguntó: </w:t>
      </w:r>
      <w:r w:rsidR="00CC412B">
        <w:rPr>
          <w:i/>
          <w:iCs/>
          <w:lang w:val="es-PE"/>
        </w:rPr>
        <w:t>“</w:t>
      </w:r>
      <w:r w:rsidRPr="004A50BC">
        <w:rPr>
          <w:i/>
          <w:iCs/>
          <w:lang w:val="es-PE"/>
        </w:rPr>
        <w:t xml:space="preserve">Antaño, </w:t>
      </w:r>
      <w:proofErr w:type="spellStart"/>
      <w:r w:rsidRPr="004A50BC">
        <w:rPr>
          <w:i/>
          <w:iCs/>
          <w:lang w:val="es-PE"/>
        </w:rPr>
        <w:t>Āḷavī</w:t>
      </w:r>
      <w:proofErr w:type="spellEnd"/>
      <w:r w:rsidRPr="004A50BC">
        <w:rPr>
          <w:i/>
          <w:iCs/>
          <w:lang w:val="es-PE"/>
        </w:rPr>
        <w:t xml:space="preserve"> era un buen lugar para obtener </w:t>
      </w:r>
      <w:r w:rsidR="00CC412B">
        <w:rPr>
          <w:i/>
          <w:iCs/>
          <w:lang w:val="es-PE"/>
        </w:rPr>
        <w:t>ofrendas</w:t>
      </w:r>
      <w:r w:rsidRPr="004A50BC">
        <w:rPr>
          <w:i/>
          <w:iCs/>
          <w:lang w:val="es-PE"/>
        </w:rPr>
        <w:t xml:space="preserve">; ¿por qué ahora </w:t>
      </w:r>
      <w:r w:rsidR="00715FC0">
        <w:rPr>
          <w:i/>
          <w:iCs/>
          <w:lang w:val="es-PE"/>
        </w:rPr>
        <w:t xml:space="preserve">la situación </w:t>
      </w:r>
      <w:r w:rsidRPr="004A50BC">
        <w:rPr>
          <w:i/>
          <w:iCs/>
          <w:lang w:val="es-PE"/>
        </w:rPr>
        <w:t>es tan escasa?</w:t>
      </w:r>
      <w:r w:rsidR="00715FC0">
        <w:rPr>
          <w:i/>
          <w:iCs/>
          <w:lang w:val="es-PE"/>
        </w:rPr>
        <w:t>”</w:t>
      </w:r>
      <w:r w:rsidRPr="004A50BC">
        <w:rPr>
          <w:i/>
          <w:iCs/>
          <w:lang w:val="es-PE"/>
        </w:rPr>
        <w:t>. Ellos le explicaron el motivo.</w:t>
      </w:r>
    </w:p>
    <w:p w14:paraId="5F8E6783" w14:textId="368E2C8C" w:rsidR="0028165A" w:rsidRPr="0028165A" w:rsidRDefault="004A50BC" w:rsidP="004A50BC">
      <w:pPr>
        <w:ind w:left="1416"/>
        <w:rPr>
          <w:i/>
          <w:iCs/>
          <w:lang w:val="es-PE"/>
        </w:rPr>
      </w:pPr>
      <w:r w:rsidRPr="004A50BC">
        <w:rPr>
          <w:i/>
          <w:iCs/>
          <w:lang w:val="es-PE"/>
        </w:rPr>
        <w:t xml:space="preserve">Por aquel entonces, el </w:t>
      </w:r>
      <w:r w:rsidR="00715FC0" w:rsidRPr="00715FC0">
        <w:rPr>
          <w:i/>
          <w:iCs/>
        </w:rPr>
        <w:t>Bhagavā</w:t>
      </w:r>
      <w:r w:rsidR="00715FC0">
        <w:rPr>
          <w:i/>
          <w:iCs/>
        </w:rPr>
        <w:t xml:space="preserve"> </w:t>
      </w:r>
      <w:r w:rsidRPr="004A50BC">
        <w:rPr>
          <w:i/>
          <w:iCs/>
          <w:lang w:val="es-PE"/>
        </w:rPr>
        <w:t xml:space="preserve">residía en el santuario de </w:t>
      </w:r>
      <w:proofErr w:type="spellStart"/>
      <w:r w:rsidRPr="004A50BC">
        <w:rPr>
          <w:i/>
          <w:iCs/>
          <w:lang w:val="es-PE"/>
        </w:rPr>
        <w:t>Aggāḷava</w:t>
      </w:r>
      <w:proofErr w:type="spellEnd"/>
      <w:r w:rsidRPr="004A50BC">
        <w:rPr>
          <w:i/>
          <w:iCs/>
          <w:lang w:val="es-PE"/>
        </w:rPr>
        <w:t xml:space="preserve">. El </w:t>
      </w:r>
      <w:r w:rsidR="00715FC0" w:rsidRPr="004A50BC">
        <w:rPr>
          <w:i/>
          <w:iCs/>
          <w:lang w:val="es-PE"/>
        </w:rPr>
        <w:t xml:space="preserve">Venerable </w:t>
      </w:r>
      <w:r w:rsidRPr="004A50BC">
        <w:rPr>
          <w:i/>
          <w:iCs/>
          <w:lang w:val="es-PE"/>
        </w:rPr>
        <w:t xml:space="preserve">acudió a él y le relató lo sucedido. El </w:t>
      </w:r>
      <w:r w:rsidR="00715FC0" w:rsidRPr="00715FC0">
        <w:rPr>
          <w:i/>
          <w:iCs/>
        </w:rPr>
        <w:t>Bhagavā</w:t>
      </w:r>
      <w:r w:rsidR="00715FC0" w:rsidRPr="00715FC0">
        <w:rPr>
          <w:i/>
          <w:iCs/>
          <w:lang w:val="es-PE"/>
        </w:rPr>
        <w:t xml:space="preserve"> </w:t>
      </w:r>
      <w:r w:rsidRPr="004A50BC">
        <w:rPr>
          <w:i/>
          <w:iCs/>
          <w:lang w:val="es-PE"/>
        </w:rPr>
        <w:t xml:space="preserve">convocó a los </w:t>
      </w:r>
      <w:proofErr w:type="spellStart"/>
      <w:r w:rsidR="00715FC0" w:rsidRPr="00715FC0">
        <w:rPr>
          <w:i/>
          <w:iCs/>
        </w:rPr>
        <w:t>bhikkhus</w:t>
      </w:r>
      <w:proofErr w:type="spellEnd"/>
      <w:r w:rsidR="00715FC0" w:rsidRPr="00715FC0">
        <w:rPr>
          <w:i/>
          <w:iCs/>
          <w:lang w:val="es-PE"/>
        </w:rPr>
        <w:t xml:space="preserve"> </w:t>
      </w:r>
      <w:r w:rsidRPr="004A50BC">
        <w:rPr>
          <w:i/>
          <w:iCs/>
          <w:lang w:val="es-PE"/>
        </w:rPr>
        <w:t xml:space="preserve">para tratar este asunto y les dijo: </w:t>
      </w:r>
      <w:r w:rsidR="00715FC0">
        <w:rPr>
          <w:i/>
          <w:iCs/>
          <w:lang w:val="es-PE"/>
        </w:rPr>
        <w:t>“</w:t>
      </w:r>
      <w:r w:rsidRPr="004A50BC">
        <w:rPr>
          <w:i/>
          <w:iCs/>
          <w:lang w:val="es-PE"/>
        </w:rPr>
        <w:t xml:space="preserve">He oído que están construyendo viviendas y molestando a todos para pedir ayuda. </w:t>
      </w:r>
      <w:r w:rsidRPr="00715FC0">
        <w:rPr>
          <w:i/>
          <w:iCs/>
          <w:lang w:val="es-PE"/>
        </w:rPr>
        <w:t>¿Es cierto?</w:t>
      </w:r>
      <w:r w:rsidR="00715FC0">
        <w:rPr>
          <w:i/>
          <w:iCs/>
          <w:lang w:val="es-PE"/>
        </w:rPr>
        <w:t>”</w:t>
      </w:r>
      <w:r w:rsidRPr="00715FC0">
        <w:rPr>
          <w:i/>
          <w:iCs/>
          <w:lang w:val="es-PE"/>
        </w:rPr>
        <w:t>. Ellos respondieron que sí.</w:t>
      </w:r>
    </w:p>
    <w:p w14:paraId="65731DD5" w14:textId="536B224A" w:rsidR="009C5366" w:rsidRPr="009C5366" w:rsidRDefault="009C5366" w:rsidP="009C5366">
      <w:pPr>
        <w:rPr>
          <w:lang w:val="es-PE"/>
        </w:rPr>
      </w:pPr>
      <w:r w:rsidRPr="009C5366">
        <w:rPr>
          <w:lang w:val="es-PE"/>
        </w:rPr>
        <w:t xml:space="preserve">El </w:t>
      </w:r>
      <w:r w:rsidR="00715FC0" w:rsidRPr="00715FC0">
        <w:rPr>
          <w:i/>
          <w:iCs/>
        </w:rPr>
        <w:t>Bhagavā</w:t>
      </w:r>
      <w:r w:rsidR="00715FC0" w:rsidRPr="00715FC0">
        <w:rPr>
          <w:lang w:val="es-PE"/>
        </w:rPr>
        <w:t xml:space="preserve"> </w:t>
      </w:r>
      <w:r w:rsidRPr="009C5366">
        <w:rPr>
          <w:lang w:val="es-PE"/>
        </w:rPr>
        <w:t xml:space="preserve">se dirigió a los </w:t>
      </w:r>
      <w:proofErr w:type="spellStart"/>
      <w:r w:rsidR="00715FC0" w:rsidRPr="00715FC0">
        <w:rPr>
          <w:i/>
          <w:iCs/>
        </w:rPr>
        <w:t>bhikkhunī</w:t>
      </w:r>
      <w:proofErr w:type="spellEnd"/>
      <w:r w:rsidRPr="009C5366">
        <w:rPr>
          <w:lang w:val="es-PE"/>
        </w:rPr>
        <w:t xml:space="preserve"> </w:t>
      </w:r>
      <w:r w:rsidR="00715FC0">
        <w:rPr>
          <w:lang w:val="es-PE"/>
        </w:rPr>
        <w:t>así</w:t>
      </w:r>
      <w:r w:rsidRPr="009C5366">
        <w:rPr>
          <w:lang w:val="es-PE"/>
        </w:rPr>
        <w:t>: "</w:t>
      </w:r>
      <w:proofErr w:type="spellStart"/>
      <w:r w:rsidR="00715FC0" w:rsidRPr="00715FC0">
        <w:rPr>
          <w:i/>
          <w:iCs/>
        </w:rPr>
        <w:t>Bhikkhu</w:t>
      </w:r>
      <w:r w:rsidR="00715FC0" w:rsidRPr="00715FC0">
        <w:t>s</w:t>
      </w:r>
      <w:proofErr w:type="spellEnd"/>
      <w:r w:rsidRPr="009C5366">
        <w:rPr>
          <w:lang w:val="es-PE"/>
        </w:rPr>
        <w:t>, anteriormente</w:t>
      </w:r>
      <w:r w:rsidR="0046462B">
        <w:rPr>
          <w:lang w:val="es-PE"/>
        </w:rPr>
        <w:t>,</w:t>
      </w:r>
      <w:r w:rsidRPr="009C5366">
        <w:rPr>
          <w:lang w:val="es-PE"/>
        </w:rPr>
        <w:t xml:space="preserve"> [352] antes de que </w:t>
      </w:r>
      <w:r w:rsidR="00C9342B">
        <w:rPr>
          <w:lang w:val="es-PE"/>
        </w:rPr>
        <w:t xml:space="preserve">el </w:t>
      </w:r>
      <w:r w:rsidR="005A64BD" w:rsidRPr="005A64BD">
        <w:rPr>
          <w:i/>
          <w:lang w:val="es-PE"/>
        </w:rPr>
        <w:t>Buddha</w:t>
      </w:r>
      <w:r w:rsidRPr="009C5366">
        <w:rPr>
          <w:lang w:val="es-PE"/>
        </w:rPr>
        <w:t xml:space="preserve"> naciera en el mundo, sacerdotes de otras religiones, aunque reyes les ofrecier</w:t>
      </w:r>
      <w:r w:rsidR="00C9342B">
        <w:rPr>
          <w:lang w:val="es-PE"/>
        </w:rPr>
        <w:t>a</w:t>
      </w:r>
      <w:r w:rsidRPr="009C5366">
        <w:rPr>
          <w:lang w:val="es-PE"/>
        </w:rPr>
        <w:t xml:space="preserve">n su elección, nunca </w:t>
      </w:r>
      <w:r w:rsidR="00C9342B">
        <w:rPr>
          <w:lang w:val="es-PE"/>
        </w:rPr>
        <w:t>solicitaban</w:t>
      </w:r>
      <w:r w:rsidRPr="009C5366">
        <w:rPr>
          <w:lang w:val="es-PE"/>
        </w:rPr>
        <w:t xml:space="preserve"> </w:t>
      </w:r>
      <w:r w:rsidR="00C9342B">
        <w:rPr>
          <w:lang w:val="es-PE"/>
        </w:rPr>
        <w:t>ofrendas</w:t>
      </w:r>
      <w:r w:rsidRPr="009C5366">
        <w:rPr>
          <w:lang w:val="es-PE"/>
        </w:rPr>
        <w:t xml:space="preserve">, sosteniendo que </w:t>
      </w:r>
      <w:r w:rsidR="00C9342B">
        <w:rPr>
          <w:lang w:val="es-PE"/>
        </w:rPr>
        <w:t xml:space="preserve">solicitar ofrendas </w:t>
      </w:r>
      <w:r w:rsidRPr="009C5366">
        <w:rPr>
          <w:lang w:val="es-PE"/>
        </w:rPr>
        <w:t>a otros no era agradable ni aceptable"</w:t>
      </w:r>
      <w:r w:rsidR="00583EDB">
        <w:rPr>
          <w:lang w:val="es-PE"/>
        </w:rPr>
        <w:t xml:space="preserve">. </w:t>
      </w:r>
      <w:r w:rsidR="00583EDB">
        <w:t xml:space="preserve">Los </w:t>
      </w:r>
      <w:proofErr w:type="spellStart"/>
      <w:r w:rsidR="00583EDB" w:rsidRPr="00C10449">
        <w:rPr>
          <w:i/>
          <w:iCs/>
        </w:rPr>
        <w:t>bhikkhu</w:t>
      </w:r>
      <w:r w:rsidR="00583EDB" w:rsidRPr="00C10449">
        <w:t>s</w:t>
      </w:r>
      <w:proofErr w:type="spellEnd"/>
      <w:r w:rsidR="00583EDB">
        <w:t xml:space="preserve"> le pidieron al </w:t>
      </w:r>
      <w:r w:rsidR="00583EDB" w:rsidRPr="00641B5B">
        <w:rPr>
          <w:i/>
          <w:iCs/>
        </w:rPr>
        <w:t>Bhagavā</w:t>
      </w:r>
      <w:r w:rsidR="00583EDB" w:rsidRPr="00641B5B">
        <w:t xml:space="preserve"> </w:t>
      </w:r>
      <w:r w:rsidR="00583EDB">
        <w:t xml:space="preserve">que explicara lo que acababa de decir. El </w:t>
      </w:r>
      <w:r w:rsidR="00583EDB" w:rsidRPr="00641B5B">
        <w:rPr>
          <w:i/>
          <w:iCs/>
        </w:rPr>
        <w:t>Bhagavā</w:t>
      </w:r>
      <w:r w:rsidR="00583EDB" w:rsidRPr="00641B5B">
        <w:t xml:space="preserve"> </w:t>
      </w:r>
      <w:r w:rsidR="00583EDB">
        <w:t>aclaró entonces lo que se les había escabullido y quedado oculto en sus mentes debido a los renacimientos</w:t>
      </w:r>
      <w:r w:rsidRPr="009C5366">
        <w:rPr>
          <w:lang w:val="es-PE"/>
        </w:rPr>
        <w:t xml:space="preserve"> y</w:t>
      </w:r>
      <w:r w:rsidR="00583EDB">
        <w:rPr>
          <w:lang w:val="es-PE"/>
        </w:rPr>
        <w:t>,</w:t>
      </w:r>
      <w:r w:rsidRPr="009C5366">
        <w:rPr>
          <w:lang w:val="es-PE"/>
        </w:rPr>
        <w:t xml:space="preserve"> así</w:t>
      </w:r>
      <w:r w:rsidR="00583EDB">
        <w:rPr>
          <w:lang w:val="es-PE"/>
        </w:rPr>
        <w:t>,</w:t>
      </w:r>
      <w:r w:rsidRPr="009C5366">
        <w:rPr>
          <w:lang w:val="es-PE"/>
        </w:rPr>
        <w:t xml:space="preserve"> </w:t>
      </w:r>
      <w:r w:rsidR="00BE0162">
        <w:rPr>
          <w:lang w:val="es-PE"/>
        </w:rPr>
        <w:t>narró</w:t>
      </w:r>
      <w:r w:rsidRPr="009C5366">
        <w:rPr>
          <w:lang w:val="es-PE"/>
        </w:rPr>
        <w:t xml:space="preserve"> la </w:t>
      </w:r>
      <w:r w:rsidR="00583EDB">
        <w:rPr>
          <w:lang w:val="es-PE"/>
        </w:rPr>
        <w:t xml:space="preserve">siguiente </w:t>
      </w:r>
      <w:r w:rsidRPr="009C5366">
        <w:rPr>
          <w:lang w:val="es-PE"/>
        </w:rPr>
        <w:t xml:space="preserve">historia de </w:t>
      </w:r>
      <w:r w:rsidR="00202FAC">
        <w:rPr>
          <w:lang w:val="es-PE"/>
        </w:rPr>
        <w:t>una remot</w:t>
      </w:r>
      <w:r w:rsidR="00583EDB">
        <w:rPr>
          <w:lang w:val="es-PE"/>
        </w:rPr>
        <w:t>o</w:t>
      </w:r>
      <w:r w:rsidR="00202FAC">
        <w:rPr>
          <w:lang w:val="es-PE"/>
        </w:rPr>
        <w:t xml:space="preserve"> </w:t>
      </w:r>
      <w:r w:rsidR="00583EDB">
        <w:rPr>
          <w:lang w:val="es-PE"/>
        </w:rPr>
        <w:t>pasado</w:t>
      </w:r>
      <w:r w:rsidRPr="009C5366">
        <w:rPr>
          <w:lang w:val="es-PE"/>
        </w:rPr>
        <w:t>.</w:t>
      </w:r>
    </w:p>
    <w:p w14:paraId="4A0DCAC2" w14:textId="77777777" w:rsidR="00151C8D" w:rsidRDefault="00151C8D" w:rsidP="00151C8D">
      <w:pPr>
        <w:jc w:val="center"/>
      </w:pPr>
      <w:r>
        <w:t>--------------------------------------</w:t>
      </w:r>
    </w:p>
    <w:p w14:paraId="04BBC0E0" w14:textId="31E2F1AC" w:rsidR="008C0B05" w:rsidRDefault="00202FAC" w:rsidP="00151C8D">
      <w:pPr>
        <w:pStyle w:val="NormalHistoria"/>
        <w:rPr>
          <w:lang w:val="es-PE"/>
        </w:rPr>
      </w:pPr>
      <w:r w:rsidRPr="009C5366">
        <w:rPr>
          <w:lang w:val="es-PE"/>
        </w:rPr>
        <w:t xml:space="preserve">Una </w:t>
      </w:r>
      <w:r w:rsidR="009C5366" w:rsidRPr="009C5366">
        <w:rPr>
          <w:lang w:val="es-PE"/>
        </w:rPr>
        <w:t xml:space="preserve">vez, cuando Brahmadatta reinaba </w:t>
      </w:r>
      <w:proofErr w:type="spellStart"/>
      <w:r w:rsidR="0058784D">
        <w:rPr>
          <w:lang w:val="es-PE"/>
        </w:rPr>
        <w:t>Benares</w:t>
      </w:r>
      <w:proofErr w:type="spellEnd"/>
      <w:r w:rsidR="009C5366" w:rsidRPr="009C5366">
        <w:rPr>
          <w:lang w:val="es-PE"/>
        </w:rPr>
        <w:t xml:space="preserve">, el </w:t>
      </w:r>
      <w:r w:rsidR="005A64BD" w:rsidRPr="005A64BD">
        <w:rPr>
          <w:i/>
          <w:lang w:val="es-PE"/>
        </w:rPr>
        <w:t>Bodhisatta</w:t>
      </w:r>
      <w:r w:rsidR="009C5366" w:rsidRPr="009C5366">
        <w:rPr>
          <w:lang w:val="es-PE"/>
        </w:rPr>
        <w:t xml:space="preserve"> </w:t>
      </w:r>
      <w:r>
        <w:rPr>
          <w:lang w:val="es-PE"/>
        </w:rPr>
        <w:t>re</w:t>
      </w:r>
      <w:r w:rsidR="009C5366" w:rsidRPr="009C5366">
        <w:rPr>
          <w:lang w:val="es-PE"/>
        </w:rPr>
        <w:t xml:space="preserve">nació en una casa de </w:t>
      </w:r>
      <w:r w:rsidR="009C5366" w:rsidRPr="00202FAC">
        <w:rPr>
          <w:i/>
          <w:iCs/>
          <w:lang w:val="es-PE"/>
        </w:rPr>
        <w:t>brahmanes</w:t>
      </w:r>
      <w:r w:rsidR="009C5366" w:rsidRPr="009C5366">
        <w:rPr>
          <w:lang w:val="es-PE"/>
        </w:rPr>
        <w:t xml:space="preserve"> </w:t>
      </w:r>
      <w:r w:rsidR="00583EDB">
        <w:rPr>
          <w:lang w:val="es-PE"/>
        </w:rPr>
        <w:t>de</w:t>
      </w:r>
      <w:r w:rsidR="009C5366" w:rsidRPr="009C5366">
        <w:rPr>
          <w:lang w:val="es-PE"/>
        </w:rPr>
        <w:t xml:space="preserve"> cierta aldea y</w:t>
      </w:r>
      <w:r>
        <w:rPr>
          <w:lang w:val="es-PE"/>
        </w:rPr>
        <w:t xml:space="preserve"> lo </w:t>
      </w:r>
      <w:r w:rsidR="009C5366" w:rsidRPr="009C5366">
        <w:rPr>
          <w:lang w:val="es-PE"/>
        </w:rPr>
        <w:t xml:space="preserve">llamaron </w:t>
      </w:r>
      <w:r w:rsidR="00583EDB">
        <w:rPr>
          <w:lang w:val="es-PE"/>
        </w:rPr>
        <w:t>bajo</w:t>
      </w:r>
      <w:r>
        <w:rPr>
          <w:lang w:val="es-PE"/>
        </w:rPr>
        <w:t xml:space="preserve"> el</w:t>
      </w:r>
      <w:r w:rsidR="009C5366" w:rsidRPr="009C5366">
        <w:rPr>
          <w:lang w:val="es-PE"/>
        </w:rPr>
        <w:t xml:space="preserve"> nombre </w:t>
      </w:r>
      <w:r w:rsidR="006A172D" w:rsidRPr="009C5366">
        <w:rPr>
          <w:lang w:val="es-PE"/>
        </w:rPr>
        <w:t xml:space="preserve">Joven </w:t>
      </w:r>
      <w:r w:rsidR="009C5366" w:rsidRPr="009C5366">
        <w:rPr>
          <w:lang w:val="es-PE"/>
        </w:rPr>
        <w:t xml:space="preserve">Aṭṭhisena. Cuando </w:t>
      </w:r>
      <w:r w:rsidR="00583EDB">
        <w:rPr>
          <w:lang w:val="es-PE"/>
        </w:rPr>
        <w:t xml:space="preserve">éste </w:t>
      </w:r>
      <w:r w:rsidR="009C5366" w:rsidRPr="009C5366">
        <w:rPr>
          <w:lang w:val="es-PE"/>
        </w:rPr>
        <w:t xml:space="preserve">creció, aprendió todas las artes en </w:t>
      </w:r>
      <w:proofErr w:type="spellStart"/>
      <w:r w:rsidR="009C5366" w:rsidRPr="009C5366">
        <w:rPr>
          <w:lang w:val="es-PE"/>
        </w:rPr>
        <w:t>Takkasilā</w:t>
      </w:r>
      <w:proofErr w:type="spellEnd"/>
      <w:r w:rsidR="009C5366" w:rsidRPr="009C5366">
        <w:rPr>
          <w:lang w:val="es-PE"/>
        </w:rPr>
        <w:t xml:space="preserve"> y</w:t>
      </w:r>
      <w:r w:rsidR="00E2726E">
        <w:rPr>
          <w:lang w:val="es-PE"/>
        </w:rPr>
        <w:t>,</w:t>
      </w:r>
      <w:r w:rsidR="009C5366" w:rsidRPr="009C5366">
        <w:rPr>
          <w:lang w:val="es-PE"/>
        </w:rPr>
        <w:t xml:space="preserve"> luego, </w:t>
      </w:r>
      <w:r w:rsidR="000F6866">
        <w:rPr>
          <w:lang w:val="es-PE"/>
        </w:rPr>
        <w:t>apreciando</w:t>
      </w:r>
      <w:r w:rsidR="009C5366" w:rsidRPr="009C5366">
        <w:rPr>
          <w:lang w:val="es-PE"/>
        </w:rPr>
        <w:t xml:space="preserve"> la </w:t>
      </w:r>
      <w:r w:rsidR="006B7850">
        <w:rPr>
          <w:lang w:val="es-PE"/>
        </w:rPr>
        <w:t>desdicha</w:t>
      </w:r>
      <w:r w:rsidR="009C5366" w:rsidRPr="009C5366">
        <w:rPr>
          <w:lang w:val="es-PE"/>
        </w:rPr>
        <w:t xml:space="preserve"> de los deseos</w:t>
      </w:r>
      <w:r w:rsidR="00E2726E">
        <w:rPr>
          <w:lang w:val="es-PE"/>
        </w:rPr>
        <w:t xml:space="preserve"> mundanos</w:t>
      </w:r>
      <w:r w:rsidR="009C5366" w:rsidRPr="009C5366">
        <w:rPr>
          <w:lang w:val="es-PE"/>
        </w:rPr>
        <w:t xml:space="preserve">, emprendió la vida religiosa y </w:t>
      </w:r>
      <w:r w:rsidR="00E2726E">
        <w:rPr>
          <w:lang w:val="es-PE"/>
        </w:rPr>
        <w:t xml:space="preserve">desarrollando las </w:t>
      </w:r>
      <w:r w:rsidR="00E2726E" w:rsidRPr="00E2726E">
        <w:rPr>
          <w:i/>
          <w:iCs/>
          <w:lang w:val="es-PE"/>
        </w:rPr>
        <w:t>Cinco Facultades Sobrenaturales</w:t>
      </w:r>
      <w:r w:rsidR="00E2726E">
        <w:rPr>
          <w:lang w:val="es-PE"/>
        </w:rPr>
        <w:t xml:space="preserve"> y las </w:t>
      </w:r>
      <w:r w:rsidR="00E2726E" w:rsidRPr="00E2726E">
        <w:rPr>
          <w:i/>
          <w:iCs/>
          <w:lang w:val="es-PE"/>
        </w:rPr>
        <w:t>Ocho Absorciones</w:t>
      </w:r>
      <w:r w:rsidR="009C5366" w:rsidRPr="009C5366">
        <w:rPr>
          <w:lang w:val="es-PE"/>
        </w:rPr>
        <w:t xml:space="preserve">, habitó </w:t>
      </w:r>
      <w:r w:rsidR="006B7850">
        <w:rPr>
          <w:lang w:val="es-PE"/>
        </w:rPr>
        <w:t xml:space="preserve">durante </w:t>
      </w:r>
      <w:r w:rsidR="009C5366" w:rsidRPr="009C5366">
        <w:rPr>
          <w:lang w:val="es-PE"/>
        </w:rPr>
        <w:t>mucho tiempo en l</w:t>
      </w:r>
      <w:r w:rsidR="006B7850">
        <w:rPr>
          <w:lang w:val="es-PE"/>
        </w:rPr>
        <w:t>os</w:t>
      </w:r>
      <w:r w:rsidR="009C5366" w:rsidRPr="009C5366">
        <w:rPr>
          <w:lang w:val="es-PE"/>
        </w:rPr>
        <w:t xml:space="preserve"> </w:t>
      </w:r>
      <w:proofErr w:type="spellStart"/>
      <w:r w:rsidR="00E2726E" w:rsidRPr="00E2726E">
        <w:rPr>
          <w:lang w:val="es-PE"/>
        </w:rPr>
        <w:t>Himālayas</w:t>
      </w:r>
      <w:proofErr w:type="spellEnd"/>
      <w:r w:rsidR="00E2726E">
        <w:rPr>
          <w:lang w:val="es-PE"/>
        </w:rPr>
        <w:t>;</w:t>
      </w:r>
      <w:r w:rsidR="009C5366" w:rsidRPr="009C5366">
        <w:rPr>
          <w:lang w:val="es-PE"/>
        </w:rPr>
        <w:t xml:space="preserve"> </w:t>
      </w:r>
      <w:r w:rsidR="006B7850">
        <w:rPr>
          <w:lang w:val="es-PE"/>
        </w:rPr>
        <w:t>posteriormente</w:t>
      </w:r>
      <w:r w:rsidR="00E2726E">
        <w:rPr>
          <w:lang w:val="es-PE"/>
        </w:rPr>
        <w:t>,</w:t>
      </w:r>
      <w:r w:rsidR="006B7850">
        <w:rPr>
          <w:lang w:val="es-PE"/>
        </w:rPr>
        <w:t xml:space="preserve"> </w:t>
      </w:r>
      <w:r w:rsidR="009C5366" w:rsidRPr="009C5366">
        <w:rPr>
          <w:lang w:val="es-PE"/>
        </w:rPr>
        <w:t xml:space="preserve">descendió </w:t>
      </w:r>
      <w:r w:rsidR="000F6866">
        <w:rPr>
          <w:lang w:val="es-PE"/>
        </w:rPr>
        <w:t>a la región de</w:t>
      </w:r>
      <w:r w:rsidR="009C5366" w:rsidRPr="009C5366">
        <w:rPr>
          <w:lang w:val="es-PE"/>
        </w:rPr>
        <w:t xml:space="preserve"> los hombres para obtener sal y vinagre</w:t>
      </w:r>
      <w:r w:rsidR="000F6866">
        <w:rPr>
          <w:lang w:val="es-PE"/>
        </w:rPr>
        <w:t>;</w:t>
      </w:r>
      <w:r w:rsidR="006B7850">
        <w:rPr>
          <w:lang w:val="es-PE"/>
        </w:rPr>
        <w:t xml:space="preserve"> así llegó </w:t>
      </w:r>
      <w:r w:rsidR="009C5366" w:rsidRPr="009C5366">
        <w:rPr>
          <w:lang w:val="es-PE"/>
        </w:rPr>
        <w:t xml:space="preserve">a </w:t>
      </w:r>
      <w:r w:rsidR="008C0B05">
        <w:rPr>
          <w:lang w:val="es-PE"/>
        </w:rPr>
        <w:br/>
      </w:r>
      <w:proofErr w:type="spellStart"/>
      <w:r w:rsidR="0058784D">
        <w:rPr>
          <w:lang w:val="es-PE"/>
        </w:rPr>
        <w:t>Benares</w:t>
      </w:r>
      <w:proofErr w:type="spellEnd"/>
      <w:r w:rsidR="009C5366" w:rsidRPr="009C5366">
        <w:rPr>
          <w:lang w:val="es-PE"/>
        </w:rPr>
        <w:t xml:space="preserve"> y después de quedarse en </w:t>
      </w:r>
      <w:r w:rsidR="000F6866">
        <w:rPr>
          <w:lang w:val="es-PE"/>
        </w:rPr>
        <w:t>cierto</w:t>
      </w:r>
      <w:r w:rsidR="009C5366" w:rsidRPr="009C5366">
        <w:rPr>
          <w:lang w:val="es-PE"/>
        </w:rPr>
        <w:t xml:space="preserve"> jardín llegó</w:t>
      </w:r>
      <w:r w:rsidR="008C0B05">
        <w:rPr>
          <w:lang w:val="es-PE"/>
        </w:rPr>
        <w:t>,</w:t>
      </w:r>
      <w:r w:rsidR="009C5366" w:rsidRPr="009C5366">
        <w:rPr>
          <w:lang w:val="es-PE"/>
        </w:rPr>
        <w:t xml:space="preserve"> mendigando </w:t>
      </w:r>
      <w:r w:rsidR="008C0B05">
        <w:rPr>
          <w:lang w:val="es-PE"/>
        </w:rPr>
        <w:t xml:space="preserve">y </w:t>
      </w:r>
      <w:r w:rsidR="000F6866">
        <w:rPr>
          <w:lang w:val="es-PE"/>
        </w:rPr>
        <w:t>a</w:t>
      </w:r>
      <w:r w:rsidR="009C5366" w:rsidRPr="009C5366">
        <w:rPr>
          <w:lang w:val="es-PE"/>
        </w:rPr>
        <w:t xml:space="preserve">l día </w:t>
      </w:r>
      <w:r w:rsidR="008C0B05">
        <w:rPr>
          <w:lang w:val="es-PE"/>
        </w:rPr>
        <w:t>siguiente,</w:t>
      </w:r>
      <w:r w:rsidR="009C5366" w:rsidRPr="009C5366">
        <w:rPr>
          <w:lang w:val="es-PE"/>
        </w:rPr>
        <w:t xml:space="preserve"> a la corte del </w:t>
      </w:r>
      <w:r w:rsidR="006C27CA" w:rsidRPr="009C5366">
        <w:rPr>
          <w:lang w:val="es-PE"/>
        </w:rPr>
        <w:t>Rey</w:t>
      </w:r>
      <w:r w:rsidR="009C5366" w:rsidRPr="009C5366">
        <w:rPr>
          <w:lang w:val="es-PE"/>
        </w:rPr>
        <w:t xml:space="preserve">. El </w:t>
      </w:r>
      <w:r w:rsidR="000F6866" w:rsidRPr="009C5366">
        <w:rPr>
          <w:lang w:val="es-PE"/>
        </w:rPr>
        <w:t>Rey</w:t>
      </w:r>
      <w:r w:rsidR="009C5366" w:rsidRPr="009C5366">
        <w:rPr>
          <w:lang w:val="es-PE"/>
        </w:rPr>
        <w:t xml:space="preserve">, complacido con su porte y </w:t>
      </w:r>
      <w:r w:rsidR="000F6866">
        <w:rPr>
          <w:lang w:val="es-PE"/>
        </w:rPr>
        <w:t xml:space="preserve">sus </w:t>
      </w:r>
      <w:r w:rsidR="009C5366" w:rsidRPr="009C5366">
        <w:rPr>
          <w:lang w:val="es-PE"/>
        </w:rPr>
        <w:t>modales, envió a buscarlo y lo sentó en un asiento en la terraza, dándole buena comida</w:t>
      </w:r>
      <w:r w:rsidR="008C0B05">
        <w:rPr>
          <w:lang w:val="es-PE"/>
        </w:rPr>
        <w:t>;</w:t>
      </w:r>
      <w:r w:rsidR="009C5366" w:rsidRPr="009C5366">
        <w:rPr>
          <w:lang w:val="es-PE"/>
        </w:rPr>
        <w:t xml:space="preserve"> luego, recibiendo su agradecimiento, se complació y exigiendo una promesa, hizo que el </w:t>
      </w:r>
      <w:r w:rsidR="005A64BD" w:rsidRPr="005A64BD">
        <w:rPr>
          <w:i/>
          <w:lang w:val="es-PE"/>
        </w:rPr>
        <w:t>Bodhisatta</w:t>
      </w:r>
      <w:r w:rsidR="009C5366" w:rsidRPr="009C5366">
        <w:rPr>
          <w:lang w:val="es-PE"/>
        </w:rPr>
        <w:t xml:space="preserve"> habitara en el jardín real</w:t>
      </w:r>
      <w:r w:rsidR="000F6866">
        <w:rPr>
          <w:lang w:val="es-PE"/>
        </w:rPr>
        <w:t>;</w:t>
      </w:r>
      <w:r w:rsidR="009C5366" w:rsidRPr="009C5366">
        <w:rPr>
          <w:lang w:val="es-PE"/>
        </w:rPr>
        <w:t xml:space="preserve"> </w:t>
      </w:r>
      <w:r w:rsidR="000F6866">
        <w:rPr>
          <w:lang w:val="es-PE"/>
        </w:rPr>
        <w:t>así</w:t>
      </w:r>
      <w:r w:rsidR="008C0B05">
        <w:rPr>
          <w:lang w:val="es-PE"/>
        </w:rPr>
        <w:t>,</w:t>
      </w:r>
      <w:r w:rsidR="000F6866">
        <w:rPr>
          <w:lang w:val="es-PE"/>
        </w:rPr>
        <w:t xml:space="preserve"> él iba </w:t>
      </w:r>
      <w:r w:rsidR="009C5366" w:rsidRPr="009C5366">
        <w:rPr>
          <w:lang w:val="es-PE"/>
        </w:rPr>
        <w:t xml:space="preserve">a atenderlo dos o tres veces al día. </w:t>
      </w:r>
    </w:p>
    <w:p w14:paraId="2171703B" w14:textId="77777777" w:rsidR="009C4266" w:rsidRPr="003E33F2" w:rsidRDefault="009C4266" w:rsidP="009C4266">
      <w:pPr>
        <w:pStyle w:val="PieDePgina0"/>
        <w:rPr>
          <w:sz w:val="16"/>
          <w:szCs w:val="20"/>
          <w:u w:val="single"/>
          <w:lang w:val="es-PE"/>
        </w:rPr>
      </w:pPr>
      <w:r w:rsidRPr="003E33F2">
        <w:rPr>
          <w:sz w:val="16"/>
          <w:szCs w:val="20"/>
          <w:u w:val="single"/>
          <w:lang w:val="es-PE"/>
        </w:rPr>
        <w:t xml:space="preserve">                                                                                   . </w:t>
      </w:r>
    </w:p>
    <w:p w14:paraId="17EB58E2" w14:textId="77777777" w:rsidR="009C4266" w:rsidRPr="003E33F2" w:rsidRDefault="009C4266" w:rsidP="009C4266">
      <w:pPr>
        <w:pStyle w:val="PieDePgina0"/>
        <w:rPr>
          <w:sz w:val="16"/>
          <w:szCs w:val="20"/>
          <w:lang w:val="es-PE"/>
        </w:rPr>
      </w:pPr>
      <w:r w:rsidRPr="003E33F2">
        <w:rPr>
          <w:sz w:val="16"/>
          <w:szCs w:val="20"/>
          <w:lang w:val="es-PE"/>
        </w:rPr>
        <w:t>1</w:t>
      </w:r>
      <w:r>
        <w:rPr>
          <w:sz w:val="16"/>
          <w:szCs w:val="20"/>
          <w:lang w:val="es-PE"/>
        </w:rPr>
        <w:t>.</w:t>
      </w:r>
      <w:r w:rsidRPr="003E33F2">
        <w:rPr>
          <w:sz w:val="16"/>
          <w:szCs w:val="20"/>
          <w:lang w:val="es-PE"/>
        </w:rPr>
        <w:t xml:space="preserve"> V</w:t>
      </w:r>
      <w:r>
        <w:rPr>
          <w:sz w:val="16"/>
          <w:szCs w:val="20"/>
          <w:lang w:val="es-PE"/>
        </w:rPr>
        <w:t xml:space="preserve">éase </w:t>
      </w:r>
      <w:r>
        <w:rPr>
          <w:i/>
          <w:iCs/>
          <w:sz w:val="16"/>
          <w:szCs w:val="20"/>
          <w:lang w:val="es-PE"/>
        </w:rPr>
        <w:t>supra</w:t>
      </w:r>
      <w:r w:rsidRPr="003E33F2">
        <w:rPr>
          <w:sz w:val="16"/>
          <w:szCs w:val="20"/>
          <w:lang w:val="es-PE"/>
        </w:rPr>
        <w:t>.</w:t>
      </w:r>
      <w:r w:rsidRPr="0028165A">
        <w:rPr>
          <w:sz w:val="16"/>
          <w:szCs w:val="20"/>
          <w:lang w:val="es-PE"/>
        </w:rPr>
        <w:t xml:space="preserve"> </w:t>
      </w:r>
      <w:r w:rsidRPr="00DD5805">
        <w:rPr>
          <w:sz w:val="16"/>
          <w:szCs w:val="20"/>
          <w:lang w:val="es-PE"/>
        </w:rPr>
        <w:t>Ja. №. 253, Vol. I</w:t>
      </w:r>
      <w:r>
        <w:rPr>
          <w:sz w:val="16"/>
          <w:szCs w:val="20"/>
          <w:lang w:val="es-PE"/>
        </w:rPr>
        <w:t xml:space="preserve"> (No obstante, se hace la transcripción en cursiva en la presente versión)</w:t>
      </w:r>
    </w:p>
    <w:p w14:paraId="3ABD9A96" w14:textId="12286B8D" w:rsidR="00CB5084" w:rsidRDefault="009C4266" w:rsidP="009C4266">
      <w:pPr>
        <w:pStyle w:val="PieDePgina0"/>
        <w:rPr>
          <w:sz w:val="16"/>
          <w:szCs w:val="20"/>
          <w:lang w:val="es-PE"/>
        </w:rPr>
      </w:pPr>
      <w:r w:rsidRPr="003E33F2">
        <w:rPr>
          <w:sz w:val="16"/>
          <w:szCs w:val="20"/>
          <w:lang w:val="es-PE"/>
        </w:rPr>
        <w:t>2</w:t>
      </w:r>
      <w:r>
        <w:rPr>
          <w:sz w:val="16"/>
          <w:szCs w:val="20"/>
          <w:lang w:val="es-PE"/>
        </w:rPr>
        <w:t>.</w:t>
      </w:r>
      <w:r w:rsidRPr="003E33F2">
        <w:rPr>
          <w:sz w:val="16"/>
          <w:szCs w:val="20"/>
          <w:lang w:val="es-PE"/>
        </w:rPr>
        <w:t xml:space="preserve"> Ja. №. 253, Vol. II.</w:t>
      </w:r>
    </w:p>
    <w:p w14:paraId="33B2B9C5" w14:textId="77777777" w:rsidR="00CB5084" w:rsidRDefault="00CB5084">
      <w:pPr>
        <w:spacing w:after="160" w:line="259" w:lineRule="auto"/>
        <w:ind w:firstLine="0"/>
        <w:rPr>
          <w:spacing w:val="20"/>
          <w:sz w:val="16"/>
          <w:szCs w:val="20"/>
          <w:lang w:val="es-PE"/>
        </w:rPr>
      </w:pPr>
      <w:r>
        <w:rPr>
          <w:sz w:val="16"/>
          <w:szCs w:val="20"/>
          <w:lang w:val="es-PE"/>
        </w:rPr>
        <w:br w:type="page"/>
      </w:r>
    </w:p>
    <w:p w14:paraId="6AC57972" w14:textId="43175B96" w:rsidR="009C5366" w:rsidRPr="009C5366" w:rsidRDefault="009C5366" w:rsidP="00151C8D">
      <w:pPr>
        <w:pStyle w:val="NormalHistoria"/>
        <w:rPr>
          <w:lang w:val="es-PE"/>
        </w:rPr>
      </w:pPr>
      <w:r w:rsidRPr="009C5366">
        <w:rPr>
          <w:lang w:val="es-PE"/>
        </w:rPr>
        <w:lastRenderedPageBreak/>
        <w:t xml:space="preserve">Un día, complacido con su predicación del </w:t>
      </w:r>
      <w:r w:rsidR="008C0B05" w:rsidRPr="008C0B05">
        <w:rPr>
          <w:i/>
          <w:iCs/>
        </w:rPr>
        <w:t>Dhamma</w:t>
      </w:r>
      <w:r w:rsidRPr="009C5366">
        <w:rPr>
          <w:lang w:val="es-PE"/>
        </w:rPr>
        <w:t>, le dio a elegir</w:t>
      </w:r>
      <w:r w:rsidR="00CC4532">
        <w:rPr>
          <w:lang w:val="es-PE"/>
        </w:rPr>
        <w:t xml:space="preserve"> unos deseos</w:t>
      </w:r>
      <w:r w:rsidRPr="009C5366">
        <w:rPr>
          <w:lang w:val="es-PE"/>
        </w:rPr>
        <w:t>, diciendo: "</w:t>
      </w:r>
      <w:r w:rsidR="006C27CA">
        <w:rPr>
          <w:lang w:val="es-PE"/>
        </w:rPr>
        <w:t xml:space="preserve">Pídame </w:t>
      </w:r>
      <w:r w:rsidRPr="009C5366">
        <w:rPr>
          <w:lang w:val="es-PE"/>
        </w:rPr>
        <w:t xml:space="preserve">lo que quiera, comenzando desde mi reino". El </w:t>
      </w:r>
      <w:r w:rsidR="005A64BD" w:rsidRPr="005A64BD">
        <w:rPr>
          <w:i/>
          <w:lang w:val="es-PE"/>
        </w:rPr>
        <w:t>Bodhisatta</w:t>
      </w:r>
      <w:r w:rsidRPr="009C5366">
        <w:rPr>
          <w:lang w:val="es-PE"/>
        </w:rPr>
        <w:t xml:space="preserve"> no dijo: "D</w:t>
      </w:r>
      <w:r w:rsidR="006C27CA">
        <w:rPr>
          <w:lang w:val="es-PE"/>
        </w:rPr>
        <w:t>e</w:t>
      </w:r>
      <w:r w:rsidRPr="009C5366">
        <w:rPr>
          <w:lang w:val="es-PE"/>
        </w:rPr>
        <w:t>me tal y tal</w:t>
      </w:r>
      <w:r w:rsidR="006C27CA">
        <w:rPr>
          <w:lang w:val="es-PE"/>
        </w:rPr>
        <w:t xml:space="preserve"> cosa</w:t>
      </w:r>
      <w:r w:rsidRPr="009C5366">
        <w:rPr>
          <w:lang w:val="es-PE"/>
        </w:rPr>
        <w:t xml:space="preserve">". Otros </w:t>
      </w:r>
      <w:r w:rsidR="006C27CA">
        <w:rPr>
          <w:lang w:val="es-PE"/>
        </w:rPr>
        <w:t>ped</w:t>
      </w:r>
      <w:r w:rsidR="00A0226F">
        <w:rPr>
          <w:lang w:val="es-PE"/>
        </w:rPr>
        <w:t>ir</w:t>
      </w:r>
      <w:r w:rsidR="006C27CA">
        <w:rPr>
          <w:lang w:val="es-PE"/>
        </w:rPr>
        <w:t>ían</w:t>
      </w:r>
      <w:r w:rsidRPr="009C5366">
        <w:rPr>
          <w:lang w:val="es-PE"/>
        </w:rPr>
        <w:t xml:space="preserve"> lo que desea</w:t>
      </w:r>
      <w:r w:rsidR="00A0226F">
        <w:rPr>
          <w:lang w:val="es-PE"/>
        </w:rPr>
        <w:t>r</w:t>
      </w:r>
      <w:r w:rsidR="006C27CA">
        <w:rPr>
          <w:lang w:val="es-PE"/>
        </w:rPr>
        <w:t>a</w:t>
      </w:r>
      <w:r w:rsidRPr="009C5366">
        <w:rPr>
          <w:lang w:val="es-PE"/>
        </w:rPr>
        <w:t>n, diciendo: "D</w:t>
      </w:r>
      <w:r w:rsidR="006C27CA">
        <w:rPr>
          <w:lang w:val="es-PE"/>
        </w:rPr>
        <w:t>e</w:t>
      </w:r>
      <w:r w:rsidRPr="009C5366">
        <w:rPr>
          <w:lang w:val="es-PE"/>
        </w:rPr>
        <w:t xml:space="preserve">me esto", y el </w:t>
      </w:r>
      <w:r w:rsidR="00461351">
        <w:rPr>
          <w:lang w:val="es-PE"/>
        </w:rPr>
        <w:t xml:space="preserve">Rey </w:t>
      </w:r>
      <w:r w:rsidR="006C27CA">
        <w:rPr>
          <w:lang w:val="es-PE"/>
        </w:rPr>
        <w:t xml:space="preserve">se </w:t>
      </w:r>
      <w:r w:rsidRPr="009C5366">
        <w:rPr>
          <w:lang w:val="es-PE"/>
        </w:rPr>
        <w:t xml:space="preserve">lo </w:t>
      </w:r>
      <w:r w:rsidR="006C1BC8">
        <w:rPr>
          <w:lang w:val="es-PE"/>
        </w:rPr>
        <w:t>hubiese concedido</w:t>
      </w:r>
      <w:r w:rsidRPr="009C5366">
        <w:rPr>
          <w:lang w:val="es-PE"/>
        </w:rPr>
        <w:t xml:space="preserve"> si no </w:t>
      </w:r>
      <w:r w:rsidR="0010628D">
        <w:rPr>
          <w:lang w:val="es-PE"/>
        </w:rPr>
        <w:t>est</w:t>
      </w:r>
      <w:r w:rsidR="006C1BC8">
        <w:rPr>
          <w:lang w:val="es-PE"/>
        </w:rPr>
        <w:t>uviese</w:t>
      </w:r>
      <w:r w:rsidR="0010628D">
        <w:rPr>
          <w:lang w:val="es-PE"/>
        </w:rPr>
        <w:t xml:space="preserve"> apegado a ell</w:t>
      </w:r>
      <w:r w:rsidR="006C1BC8">
        <w:rPr>
          <w:lang w:val="es-PE"/>
        </w:rPr>
        <w:t>o</w:t>
      </w:r>
      <w:r w:rsidRPr="009C5366">
        <w:rPr>
          <w:lang w:val="es-PE"/>
        </w:rPr>
        <w:t xml:space="preserve">. Un día el </w:t>
      </w:r>
      <w:r w:rsidR="00461351">
        <w:rPr>
          <w:lang w:val="es-PE"/>
        </w:rPr>
        <w:t xml:space="preserve">Rey </w:t>
      </w:r>
      <w:r w:rsidRPr="009C5366">
        <w:rPr>
          <w:lang w:val="es-PE"/>
        </w:rPr>
        <w:t>pensó: "Otros pretendientes y mendicantes me piden que les dé tal y tal</w:t>
      </w:r>
      <w:r w:rsidR="00A0226F">
        <w:rPr>
          <w:lang w:val="es-PE"/>
        </w:rPr>
        <w:t xml:space="preserve"> cosa</w:t>
      </w:r>
      <w:r w:rsidRPr="009C5366">
        <w:rPr>
          <w:lang w:val="es-PE"/>
        </w:rPr>
        <w:t xml:space="preserve">; pero el noble </w:t>
      </w:r>
      <w:proofErr w:type="spellStart"/>
      <w:r w:rsidRPr="009C5366">
        <w:rPr>
          <w:lang w:val="es-PE"/>
        </w:rPr>
        <w:t>Aṭṭhisena</w:t>
      </w:r>
      <w:proofErr w:type="spellEnd"/>
      <w:r w:rsidRPr="009C5366">
        <w:rPr>
          <w:lang w:val="es-PE"/>
        </w:rPr>
        <w:t xml:space="preserve">, desde que le ofrecí </w:t>
      </w:r>
      <w:r w:rsidR="00A0226F">
        <w:rPr>
          <w:lang w:val="es-PE"/>
        </w:rPr>
        <w:t>la</w:t>
      </w:r>
      <w:r w:rsidRPr="009C5366">
        <w:rPr>
          <w:lang w:val="es-PE"/>
        </w:rPr>
        <w:t xml:space="preserve"> elección</w:t>
      </w:r>
      <w:r w:rsidR="00A0226F">
        <w:rPr>
          <w:lang w:val="es-PE"/>
        </w:rPr>
        <w:t xml:space="preserve"> de unos deseos</w:t>
      </w:r>
      <w:r w:rsidRPr="009C5366">
        <w:rPr>
          <w:lang w:val="es-PE"/>
        </w:rPr>
        <w:t xml:space="preserve">, no pide nada; es sabio y hábil en </w:t>
      </w:r>
      <w:r w:rsidR="0010628D">
        <w:rPr>
          <w:lang w:val="es-PE"/>
        </w:rPr>
        <w:t>su intelecto</w:t>
      </w:r>
      <w:r w:rsidR="006C1BC8">
        <w:rPr>
          <w:lang w:val="es-PE"/>
        </w:rPr>
        <w:t>;</w:t>
      </w:r>
      <w:r w:rsidRPr="009C5366">
        <w:rPr>
          <w:lang w:val="es-PE"/>
        </w:rPr>
        <w:t xml:space="preserve"> se lo </w:t>
      </w:r>
      <w:r w:rsidR="00A0226F">
        <w:rPr>
          <w:lang w:val="es-PE"/>
        </w:rPr>
        <w:t>propondré</w:t>
      </w:r>
      <w:r w:rsidR="00D4718C">
        <w:rPr>
          <w:lang w:val="es-PE"/>
        </w:rPr>
        <w:t xml:space="preserve"> otra vez</w:t>
      </w:r>
      <w:r w:rsidRPr="009C5366">
        <w:rPr>
          <w:lang w:val="es-PE"/>
        </w:rPr>
        <w:t>"</w:t>
      </w:r>
      <w:r w:rsidR="005D4309">
        <w:rPr>
          <w:lang w:val="es-PE"/>
        </w:rPr>
        <w:t>.</w:t>
      </w:r>
      <w:r w:rsidRPr="009C5366">
        <w:rPr>
          <w:lang w:val="es-PE"/>
        </w:rPr>
        <w:t xml:space="preserve"> Así</w:t>
      </w:r>
      <w:r w:rsidR="006C1BC8">
        <w:rPr>
          <w:lang w:val="es-PE"/>
        </w:rPr>
        <w:t>,</w:t>
      </w:r>
      <w:r w:rsidRPr="009C5366">
        <w:rPr>
          <w:lang w:val="es-PE"/>
        </w:rPr>
        <w:t xml:space="preserve"> </w:t>
      </w:r>
      <w:r w:rsidR="006C1BC8">
        <w:rPr>
          <w:lang w:val="es-PE"/>
        </w:rPr>
        <w:t>u</w:t>
      </w:r>
      <w:r w:rsidRPr="009C5366">
        <w:rPr>
          <w:lang w:val="es-PE"/>
        </w:rPr>
        <w:t xml:space="preserve">n día, después de la comida temprana, se sentó a un lado y, preguntándole por la causa de que otros hombres </w:t>
      </w:r>
      <w:r w:rsidR="0010628D">
        <w:rPr>
          <w:lang w:val="es-PE"/>
        </w:rPr>
        <w:t xml:space="preserve">pidieran </w:t>
      </w:r>
      <w:r w:rsidRPr="009C5366">
        <w:rPr>
          <w:lang w:val="es-PE"/>
        </w:rPr>
        <w:t xml:space="preserve">trajes y él no </w:t>
      </w:r>
      <w:r w:rsidR="0010628D">
        <w:rPr>
          <w:lang w:val="es-PE"/>
        </w:rPr>
        <w:t>pidiera</w:t>
      </w:r>
      <w:r w:rsidRPr="009C5366">
        <w:rPr>
          <w:lang w:val="es-PE"/>
        </w:rPr>
        <w:t xml:space="preserve"> </w:t>
      </w:r>
      <w:r w:rsidR="009C4266">
        <w:rPr>
          <w:lang w:val="es-PE"/>
        </w:rPr>
        <w:t>nada</w:t>
      </w:r>
      <w:r w:rsidRPr="009C5366">
        <w:rPr>
          <w:lang w:val="es-PE"/>
        </w:rPr>
        <w:t xml:space="preserve">, </w:t>
      </w:r>
      <w:r w:rsidR="009C4266">
        <w:rPr>
          <w:lang w:val="es-PE"/>
        </w:rPr>
        <w:t>recitó</w:t>
      </w:r>
      <w:r w:rsidRPr="009C5366">
        <w:rPr>
          <w:lang w:val="es-PE"/>
        </w:rPr>
        <w:t xml:space="preserve"> la primera estrofa:</w:t>
      </w:r>
    </w:p>
    <w:p w14:paraId="20C1A3B2" w14:textId="5B6E46D4" w:rsidR="009C5366" w:rsidRPr="009C5366" w:rsidRDefault="009C4266" w:rsidP="009C4266">
      <w:pPr>
        <w:pStyle w:val="Verso2Espaol"/>
        <w:ind w:left="738"/>
        <w:rPr>
          <w:lang w:val="es-PE"/>
        </w:rPr>
      </w:pPr>
      <w:r>
        <w:rPr>
          <w:lang w:val="es-PE"/>
        </w:rPr>
        <w:t>1.</w:t>
      </w:r>
      <w:r>
        <w:rPr>
          <w:lang w:val="es-PE"/>
        </w:rPr>
        <w:tab/>
      </w:r>
      <w:proofErr w:type="spellStart"/>
      <w:r w:rsidR="009C5366" w:rsidRPr="009C5366">
        <w:rPr>
          <w:lang w:val="es-PE"/>
        </w:rPr>
        <w:t>Aṭṭhisena</w:t>
      </w:r>
      <w:proofErr w:type="spellEnd"/>
      <w:r w:rsidR="009C5366" w:rsidRPr="009C5366">
        <w:rPr>
          <w:lang w:val="es-PE"/>
        </w:rPr>
        <w:t>, muchos mendigos, aunque s</w:t>
      </w:r>
      <w:r w:rsidR="00CB5084">
        <w:rPr>
          <w:lang w:val="es-PE"/>
        </w:rPr>
        <w:t>ea</w:t>
      </w:r>
      <w:r w:rsidR="009C5366" w:rsidRPr="009C5366">
        <w:rPr>
          <w:lang w:val="es-PE"/>
        </w:rPr>
        <w:t>n completamente extraños,</w:t>
      </w:r>
    </w:p>
    <w:p w14:paraId="3FB1AF44" w14:textId="069E64CC" w:rsidR="009C5366" w:rsidRDefault="009C5366" w:rsidP="00151C8D">
      <w:pPr>
        <w:pStyle w:val="Verso2Espaol"/>
        <w:ind w:left="1416"/>
        <w:rPr>
          <w:lang w:val="es-PE"/>
        </w:rPr>
      </w:pPr>
      <w:r w:rsidRPr="009C5366">
        <w:rPr>
          <w:lang w:val="es-PE"/>
        </w:rPr>
        <w:t>Se agolpan a</w:t>
      </w:r>
      <w:r w:rsidR="00D4718C">
        <w:rPr>
          <w:lang w:val="es-PE"/>
        </w:rPr>
        <w:t>nte</w:t>
      </w:r>
      <w:r w:rsidRPr="009C5366">
        <w:rPr>
          <w:lang w:val="es-PE"/>
        </w:rPr>
        <w:t xml:space="preserve"> mí con sus peticiones</w:t>
      </w:r>
      <w:r w:rsidR="00CB5084">
        <w:rPr>
          <w:lang w:val="es-PE"/>
        </w:rPr>
        <w:t>;</w:t>
      </w:r>
      <w:r w:rsidRPr="009C5366">
        <w:rPr>
          <w:lang w:val="es-PE"/>
        </w:rPr>
        <w:t xml:space="preserve"> ¿por qué no tiene nada que </w:t>
      </w:r>
      <w:r w:rsidR="00D4718C">
        <w:rPr>
          <w:lang w:val="es-PE"/>
        </w:rPr>
        <w:t>pedirme</w:t>
      </w:r>
      <w:r w:rsidRPr="009C5366">
        <w:rPr>
          <w:lang w:val="es-PE"/>
        </w:rPr>
        <w:t>?</w:t>
      </w:r>
      <w:r w:rsidR="00CB5084" w:rsidRPr="00CB5084">
        <w:rPr>
          <w:lang w:val="es-PE"/>
        </w:rPr>
        <w:t xml:space="preserve"> </w:t>
      </w:r>
      <w:r w:rsidR="00CB5084" w:rsidRPr="009C5366">
        <w:rPr>
          <w:lang w:val="es-PE"/>
        </w:rPr>
        <w:t>[353]</w:t>
      </w:r>
    </w:p>
    <w:p w14:paraId="468103B5" w14:textId="77777777" w:rsidR="00CB5084" w:rsidRPr="009C5366" w:rsidRDefault="00CB5084" w:rsidP="00151C8D">
      <w:pPr>
        <w:pStyle w:val="Verso2Espaol"/>
        <w:ind w:left="1416"/>
        <w:rPr>
          <w:lang w:val="es-PE"/>
        </w:rPr>
      </w:pPr>
    </w:p>
    <w:p w14:paraId="3B623098" w14:textId="4E8CDB56" w:rsidR="009C5366" w:rsidRPr="009C5366" w:rsidRDefault="009C5366" w:rsidP="00151C8D">
      <w:pPr>
        <w:pStyle w:val="NormalHistoria"/>
        <w:rPr>
          <w:lang w:val="es-PE"/>
        </w:rPr>
      </w:pPr>
      <w:r w:rsidRPr="009C5366">
        <w:rPr>
          <w:lang w:val="es-PE"/>
        </w:rPr>
        <w:t xml:space="preserve">Al escucharlo, el </w:t>
      </w:r>
      <w:r w:rsidR="005A64BD" w:rsidRPr="005A64BD">
        <w:rPr>
          <w:i/>
          <w:lang w:val="es-PE"/>
        </w:rPr>
        <w:t>Bodhisatta</w:t>
      </w:r>
      <w:r w:rsidRPr="009C5366">
        <w:rPr>
          <w:lang w:val="es-PE"/>
        </w:rPr>
        <w:t xml:space="preserve"> </w:t>
      </w:r>
      <w:r w:rsidR="00CB5084">
        <w:rPr>
          <w:lang w:val="es-PE"/>
        </w:rPr>
        <w:t>recitó</w:t>
      </w:r>
      <w:r w:rsidR="00CB5084" w:rsidRPr="009C5366">
        <w:rPr>
          <w:lang w:val="es-PE"/>
        </w:rPr>
        <w:t xml:space="preserve"> </w:t>
      </w:r>
      <w:r w:rsidRPr="009C5366">
        <w:rPr>
          <w:lang w:val="es-PE"/>
        </w:rPr>
        <w:t xml:space="preserve">la segunda </w:t>
      </w:r>
      <w:r w:rsidR="00151C8D" w:rsidRPr="009C5366">
        <w:rPr>
          <w:lang w:val="es-PE"/>
        </w:rPr>
        <w:t>estrofa: —</w:t>
      </w:r>
    </w:p>
    <w:p w14:paraId="34C5BC7F" w14:textId="79DD737C" w:rsidR="009C5366" w:rsidRPr="009C5366" w:rsidRDefault="00CB5084" w:rsidP="00CB5084">
      <w:pPr>
        <w:pStyle w:val="Verso2Espaol"/>
        <w:ind w:left="738"/>
        <w:rPr>
          <w:lang w:val="es-PE"/>
        </w:rPr>
      </w:pPr>
      <w:r>
        <w:rPr>
          <w:lang w:val="es-PE"/>
        </w:rPr>
        <w:t>2.</w:t>
      </w:r>
      <w:r>
        <w:rPr>
          <w:lang w:val="es-PE"/>
        </w:rPr>
        <w:tab/>
      </w:r>
      <w:r w:rsidR="009C5366" w:rsidRPr="009C5366">
        <w:rPr>
          <w:lang w:val="es-PE"/>
        </w:rPr>
        <w:t xml:space="preserve">Ni el </w:t>
      </w:r>
      <w:r w:rsidR="000D1654">
        <w:rPr>
          <w:lang w:val="es-PE"/>
        </w:rPr>
        <w:t xml:space="preserve">que </w:t>
      </w:r>
      <w:r w:rsidR="009C5366" w:rsidRPr="009C5366">
        <w:rPr>
          <w:lang w:val="es-PE"/>
        </w:rPr>
        <w:t>pretend</w:t>
      </w:r>
      <w:r w:rsidR="00AB3089">
        <w:rPr>
          <w:lang w:val="es-PE"/>
        </w:rPr>
        <w:t>a</w:t>
      </w:r>
      <w:r w:rsidR="009C5366" w:rsidRPr="009C5366">
        <w:rPr>
          <w:lang w:val="es-PE"/>
        </w:rPr>
        <w:t xml:space="preserve"> ni el que recha</w:t>
      </w:r>
      <w:r w:rsidR="00D9615E">
        <w:rPr>
          <w:lang w:val="es-PE"/>
        </w:rPr>
        <w:t>ce</w:t>
      </w:r>
      <w:r w:rsidR="009C5366" w:rsidRPr="009C5366">
        <w:rPr>
          <w:lang w:val="es-PE"/>
        </w:rPr>
        <w:t xml:space="preserve"> un pleito p</w:t>
      </w:r>
      <w:r w:rsidR="00AB3089">
        <w:rPr>
          <w:lang w:val="es-PE"/>
        </w:rPr>
        <w:t>o</w:t>
      </w:r>
      <w:r w:rsidR="009C5366" w:rsidRPr="009C5366">
        <w:rPr>
          <w:lang w:val="es-PE"/>
        </w:rPr>
        <w:t>d</w:t>
      </w:r>
      <w:r w:rsidR="00AB3089">
        <w:rPr>
          <w:lang w:val="es-PE"/>
        </w:rPr>
        <w:t>rá</w:t>
      </w:r>
      <w:r w:rsidR="009C5366" w:rsidRPr="009C5366">
        <w:rPr>
          <w:lang w:val="es-PE"/>
        </w:rPr>
        <w:t>n ser agradables</w:t>
      </w:r>
      <w:r w:rsidR="006626F8">
        <w:rPr>
          <w:lang w:val="es-PE"/>
        </w:rPr>
        <w:t>;</w:t>
      </w:r>
    </w:p>
    <w:p w14:paraId="20DD309A" w14:textId="7EADE6F1" w:rsidR="009C5366" w:rsidRDefault="00BA5B51" w:rsidP="004F7BEB">
      <w:pPr>
        <w:pStyle w:val="Verso2Espaol"/>
        <w:ind w:left="1416"/>
        <w:rPr>
          <w:lang w:val="es-PE"/>
        </w:rPr>
      </w:pPr>
      <w:r w:rsidRPr="009C5366">
        <w:rPr>
          <w:lang w:val="es-PE"/>
        </w:rPr>
        <w:t xml:space="preserve">No </w:t>
      </w:r>
      <w:r>
        <w:rPr>
          <w:lang w:val="es-PE"/>
        </w:rPr>
        <w:t>m</w:t>
      </w:r>
      <w:r w:rsidRPr="009C5366">
        <w:rPr>
          <w:lang w:val="es-PE"/>
        </w:rPr>
        <w:t>e enoj</w:t>
      </w:r>
      <w:r>
        <w:rPr>
          <w:lang w:val="es-PE"/>
        </w:rPr>
        <w:t>o, é</w:t>
      </w:r>
      <w:r w:rsidRPr="009C5366">
        <w:rPr>
          <w:lang w:val="es-PE"/>
        </w:rPr>
        <w:t xml:space="preserve">sa </w:t>
      </w:r>
      <w:r w:rsidR="009C5366" w:rsidRPr="009C5366">
        <w:rPr>
          <w:lang w:val="es-PE"/>
        </w:rPr>
        <w:t>es la razón por la que no tengo demanda</w:t>
      </w:r>
      <w:r w:rsidR="00D9615E">
        <w:rPr>
          <w:lang w:val="es-PE"/>
        </w:rPr>
        <w:t>s</w:t>
      </w:r>
      <w:r w:rsidR="009C5366" w:rsidRPr="009C5366">
        <w:rPr>
          <w:lang w:val="es-PE"/>
        </w:rPr>
        <w:t xml:space="preserve"> </w:t>
      </w:r>
      <w:r w:rsidR="00D9615E">
        <w:rPr>
          <w:lang w:val="es-PE"/>
        </w:rPr>
        <w:t>con su alteza</w:t>
      </w:r>
      <w:r w:rsidR="009C5366" w:rsidRPr="009C5366">
        <w:rPr>
          <w:lang w:val="es-PE"/>
        </w:rPr>
        <w:t>.</w:t>
      </w:r>
    </w:p>
    <w:p w14:paraId="6266606B" w14:textId="77777777" w:rsidR="00151C8D" w:rsidRPr="009C5366" w:rsidRDefault="00151C8D" w:rsidP="00151C8D">
      <w:pPr>
        <w:pStyle w:val="Verso2Espaol"/>
        <w:rPr>
          <w:lang w:val="es-PE"/>
        </w:rPr>
      </w:pPr>
    </w:p>
    <w:p w14:paraId="609E3CF7" w14:textId="3D8926EC" w:rsidR="009C5366" w:rsidRPr="009C5366" w:rsidRDefault="009C5366" w:rsidP="00151C8D">
      <w:pPr>
        <w:pStyle w:val="NormalHistoria"/>
        <w:rPr>
          <w:lang w:val="es-PE"/>
        </w:rPr>
      </w:pPr>
      <w:r w:rsidRPr="009C5366">
        <w:rPr>
          <w:lang w:val="es-PE"/>
        </w:rPr>
        <w:t xml:space="preserve">Al escuchar sus palabras, el </w:t>
      </w:r>
      <w:r w:rsidR="00461351">
        <w:rPr>
          <w:lang w:val="es-PE"/>
        </w:rPr>
        <w:t xml:space="preserve">Rey </w:t>
      </w:r>
      <w:r w:rsidR="006626F8" w:rsidRPr="006626F8">
        <w:rPr>
          <w:lang w:val="es-PE"/>
        </w:rPr>
        <w:t xml:space="preserve">recitó </w:t>
      </w:r>
      <w:r w:rsidRPr="009C5366">
        <w:rPr>
          <w:lang w:val="es-PE"/>
        </w:rPr>
        <w:t>tres estrofas:</w:t>
      </w:r>
    </w:p>
    <w:p w14:paraId="06A3DFB8" w14:textId="6A619BE0" w:rsidR="009C5366" w:rsidRPr="009C5366" w:rsidRDefault="00CB5084" w:rsidP="00CB5084">
      <w:pPr>
        <w:pStyle w:val="Verso2Espaol"/>
        <w:ind w:left="738"/>
        <w:rPr>
          <w:lang w:val="es-PE"/>
        </w:rPr>
      </w:pPr>
      <w:r>
        <w:rPr>
          <w:lang w:val="es-PE"/>
        </w:rPr>
        <w:t>3.</w:t>
      </w:r>
      <w:r>
        <w:rPr>
          <w:lang w:val="es-PE"/>
        </w:rPr>
        <w:tab/>
      </w:r>
      <w:r w:rsidR="009C5366" w:rsidRPr="009C5366">
        <w:rPr>
          <w:lang w:val="es-PE"/>
        </w:rPr>
        <w:t>El que viv</w:t>
      </w:r>
      <w:r w:rsidR="00D9615E">
        <w:rPr>
          <w:lang w:val="es-PE"/>
        </w:rPr>
        <w:t>a</w:t>
      </w:r>
      <w:r w:rsidR="009C5366" w:rsidRPr="009C5366">
        <w:rPr>
          <w:lang w:val="es-PE"/>
        </w:rPr>
        <w:t xml:space="preserve"> de demanda</w:t>
      </w:r>
      <w:r w:rsidR="00D9615E">
        <w:rPr>
          <w:lang w:val="es-PE"/>
        </w:rPr>
        <w:t>s</w:t>
      </w:r>
      <w:r w:rsidR="009C5366" w:rsidRPr="009C5366">
        <w:rPr>
          <w:lang w:val="es-PE"/>
        </w:rPr>
        <w:t xml:space="preserve"> y no ha</w:t>
      </w:r>
      <w:r w:rsidR="00D9615E">
        <w:rPr>
          <w:lang w:val="es-PE"/>
        </w:rPr>
        <w:t>ya</w:t>
      </w:r>
      <w:r w:rsidR="009C5366" w:rsidRPr="009C5366">
        <w:rPr>
          <w:lang w:val="es-PE"/>
        </w:rPr>
        <w:t xml:space="preserve"> demandado a tiempo,</w:t>
      </w:r>
    </w:p>
    <w:p w14:paraId="57CA432D" w14:textId="10395DC9" w:rsidR="009C5366" w:rsidRDefault="009C5366" w:rsidP="004F7BEB">
      <w:pPr>
        <w:pStyle w:val="Verso2Espaol"/>
        <w:ind w:left="1416"/>
        <w:rPr>
          <w:lang w:val="es-PE"/>
        </w:rPr>
      </w:pPr>
      <w:r w:rsidRPr="009C5366">
        <w:rPr>
          <w:lang w:val="es-PE"/>
        </w:rPr>
        <w:t>Ha</w:t>
      </w:r>
      <w:r w:rsidR="00D9615E">
        <w:rPr>
          <w:lang w:val="es-PE"/>
        </w:rPr>
        <w:t>rá</w:t>
      </w:r>
      <w:r w:rsidRPr="009C5366">
        <w:rPr>
          <w:lang w:val="es-PE"/>
        </w:rPr>
        <w:t xml:space="preserve"> </w:t>
      </w:r>
      <w:r w:rsidR="00D9615E">
        <w:rPr>
          <w:lang w:val="es-PE"/>
        </w:rPr>
        <w:t xml:space="preserve">que </w:t>
      </w:r>
      <w:r w:rsidRPr="009C5366">
        <w:rPr>
          <w:lang w:val="es-PE"/>
        </w:rPr>
        <w:t>otr</w:t>
      </w:r>
      <w:r w:rsidR="00D9615E">
        <w:rPr>
          <w:lang w:val="es-PE"/>
        </w:rPr>
        <w:t>o</w:t>
      </w:r>
      <w:r w:rsidRPr="009C5366">
        <w:rPr>
          <w:lang w:val="es-PE"/>
        </w:rPr>
        <w:t xml:space="preserve"> </w:t>
      </w:r>
      <w:r w:rsidR="00D9615E">
        <w:rPr>
          <w:lang w:val="es-PE"/>
        </w:rPr>
        <w:t>caiga de</w:t>
      </w:r>
      <w:r w:rsidRPr="009C5366">
        <w:rPr>
          <w:lang w:val="es-PE"/>
        </w:rPr>
        <w:t xml:space="preserve"> </w:t>
      </w:r>
      <w:r w:rsidR="006532A2">
        <w:rPr>
          <w:lang w:val="es-PE"/>
        </w:rPr>
        <w:t xml:space="preserve">sus </w:t>
      </w:r>
      <w:r w:rsidRPr="009C5366">
        <w:rPr>
          <w:lang w:val="es-PE"/>
        </w:rPr>
        <w:t>mérito</w:t>
      </w:r>
      <w:r w:rsidR="00D9615E">
        <w:rPr>
          <w:lang w:val="es-PE"/>
        </w:rPr>
        <w:t>s</w:t>
      </w:r>
      <w:r w:rsidRPr="009C5366">
        <w:rPr>
          <w:lang w:val="es-PE"/>
        </w:rPr>
        <w:t xml:space="preserve">, </w:t>
      </w:r>
      <w:r w:rsidR="00C10D6E">
        <w:rPr>
          <w:lang w:val="es-PE"/>
        </w:rPr>
        <w:t>fracasando</w:t>
      </w:r>
      <w:r w:rsidRPr="009C5366">
        <w:rPr>
          <w:lang w:val="es-PE"/>
        </w:rPr>
        <w:t xml:space="preserve"> </w:t>
      </w:r>
      <w:r w:rsidR="00C10D6E">
        <w:rPr>
          <w:lang w:val="es-PE"/>
        </w:rPr>
        <w:t xml:space="preserve">en </w:t>
      </w:r>
      <w:r w:rsidRPr="009C5366">
        <w:rPr>
          <w:lang w:val="es-PE"/>
        </w:rPr>
        <w:t>ganarse la vida.</w:t>
      </w:r>
    </w:p>
    <w:p w14:paraId="35C3BFEE" w14:textId="77777777" w:rsidR="004F7BEB" w:rsidRPr="009C5366" w:rsidRDefault="004F7BEB" w:rsidP="004F7BEB">
      <w:pPr>
        <w:pStyle w:val="Verso2Espaol"/>
        <w:ind w:left="1416"/>
        <w:rPr>
          <w:lang w:val="es-PE"/>
        </w:rPr>
      </w:pPr>
    </w:p>
    <w:p w14:paraId="057FEB12" w14:textId="1ABA5816" w:rsidR="009C5366" w:rsidRPr="009C5366" w:rsidRDefault="00CB5084" w:rsidP="00CB5084">
      <w:pPr>
        <w:pStyle w:val="Verso2Espaol"/>
        <w:ind w:left="708"/>
        <w:rPr>
          <w:lang w:val="es-PE"/>
        </w:rPr>
      </w:pPr>
      <w:r>
        <w:rPr>
          <w:lang w:val="es-PE"/>
        </w:rPr>
        <w:t>4.</w:t>
      </w:r>
      <w:r>
        <w:rPr>
          <w:lang w:val="es-PE"/>
        </w:rPr>
        <w:tab/>
      </w:r>
      <w:r w:rsidR="009C5366" w:rsidRPr="009C5366">
        <w:rPr>
          <w:lang w:val="es-PE"/>
        </w:rPr>
        <w:t>El que viv</w:t>
      </w:r>
      <w:r w:rsidR="00C10D6E">
        <w:rPr>
          <w:lang w:val="es-PE"/>
        </w:rPr>
        <w:t>a</w:t>
      </w:r>
      <w:r w:rsidR="009C5366" w:rsidRPr="009C5366">
        <w:rPr>
          <w:lang w:val="es-PE"/>
        </w:rPr>
        <w:t xml:space="preserve"> de demanda</w:t>
      </w:r>
      <w:r w:rsidR="00C10D6E">
        <w:rPr>
          <w:lang w:val="es-PE"/>
        </w:rPr>
        <w:t>s</w:t>
      </w:r>
      <w:r w:rsidR="009C5366" w:rsidRPr="009C5366">
        <w:rPr>
          <w:lang w:val="es-PE"/>
        </w:rPr>
        <w:t xml:space="preserve"> y ha</w:t>
      </w:r>
      <w:r w:rsidR="00D9615E">
        <w:rPr>
          <w:lang w:val="es-PE"/>
        </w:rPr>
        <w:t>ya</w:t>
      </w:r>
      <w:r w:rsidR="009C5366" w:rsidRPr="009C5366">
        <w:rPr>
          <w:lang w:val="es-PE"/>
        </w:rPr>
        <w:t xml:space="preserve"> demandado en el tiempo oportuno,</w:t>
      </w:r>
    </w:p>
    <w:p w14:paraId="1769BD3A" w14:textId="3D0EC6DD" w:rsidR="009C5366" w:rsidRPr="009C5366" w:rsidRDefault="009C5366" w:rsidP="004F7BEB">
      <w:pPr>
        <w:pStyle w:val="Verso2Espaol"/>
        <w:ind w:left="1416"/>
        <w:rPr>
          <w:lang w:val="es-PE"/>
        </w:rPr>
      </w:pPr>
      <w:r w:rsidRPr="009C5366">
        <w:rPr>
          <w:lang w:val="es-PE"/>
        </w:rPr>
        <w:t>Ha</w:t>
      </w:r>
      <w:r w:rsidR="00D9615E">
        <w:rPr>
          <w:lang w:val="es-PE"/>
        </w:rPr>
        <w:t>rá</w:t>
      </w:r>
      <w:r w:rsidRPr="009C5366">
        <w:rPr>
          <w:lang w:val="es-PE"/>
        </w:rPr>
        <w:t xml:space="preserve"> que otro</w:t>
      </w:r>
      <w:r w:rsidR="00C10D6E">
        <w:rPr>
          <w:lang w:val="es-PE"/>
        </w:rPr>
        <w:t>s</w:t>
      </w:r>
      <w:r w:rsidRPr="009C5366">
        <w:rPr>
          <w:lang w:val="es-PE"/>
        </w:rPr>
        <w:t xml:space="preserve"> hombre</w:t>
      </w:r>
      <w:r w:rsidR="00C10D6E">
        <w:rPr>
          <w:lang w:val="es-PE"/>
        </w:rPr>
        <w:t>s</w:t>
      </w:r>
      <w:r w:rsidRPr="009C5366">
        <w:rPr>
          <w:lang w:val="es-PE"/>
        </w:rPr>
        <w:t xml:space="preserve"> gane</w:t>
      </w:r>
      <w:r w:rsidR="00C10D6E">
        <w:rPr>
          <w:lang w:val="es-PE"/>
        </w:rPr>
        <w:t>n</w:t>
      </w:r>
      <w:r w:rsidRPr="009C5366">
        <w:rPr>
          <w:lang w:val="es-PE"/>
        </w:rPr>
        <w:t xml:space="preserve"> méritos, gan</w:t>
      </w:r>
      <w:r w:rsidR="00A615E8">
        <w:rPr>
          <w:lang w:val="es-PE"/>
        </w:rPr>
        <w:t>ándose</w:t>
      </w:r>
      <w:r w:rsidRPr="009C5366">
        <w:rPr>
          <w:lang w:val="es-PE"/>
        </w:rPr>
        <w:t xml:space="preserve"> </w:t>
      </w:r>
      <w:r w:rsidR="00A615E8">
        <w:rPr>
          <w:lang w:val="es-PE"/>
        </w:rPr>
        <w:t xml:space="preserve">satisfactoriamente </w:t>
      </w:r>
      <w:r w:rsidRPr="009C5366">
        <w:rPr>
          <w:lang w:val="es-PE"/>
        </w:rPr>
        <w:t>el sustento.</w:t>
      </w:r>
    </w:p>
    <w:p w14:paraId="4E8D0993" w14:textId="77777777" w:rsidR="009C5366" w:rsidRPr="009C5366" w:rsidRDefault="009C5366" w:rsidP="004F7BEB">
      <w:pPr>
        <w:pStyle w:val="Verso2Espaol"/>
        <w:ind w:left="1416"/>
        <w:rPr>
          <w:lang w:val="es-PE"/>
        </w:rPr>
      </w:pPr>
    </w:p>
    <w:p w14:paraId="13B52C63" w14:textId="074905AF" w:rsidR="009C5366" w:rsidRPr="009C5366" w:rsidRDefault="00CB5084" w:rsidP="00CB5084">
      <w:pPr>
        <w:pStyle w:val="Verso2Espaol"/>
        <w:ind w:left="708"/>
        <w:rPr>
          <w:lang w:val="es-PE"/>
        </w:rPr>
      </w:pPr>
      <w:r>
        <w:rPr>
          <w:lang w:val="es-PE"/>
        </w:rPr>
        <w:t>5.</w:t>
      </w:r>
      <w:r>
        <w:rPr>
          <w:lang w:val="es-PE"/>
        </w:rPr>
        <w:tab/>
      </w:r>
      <w:r w:rsidR="000629C3" w:rsidRPr="009C5366">
        <w:rPr>
          <w:lang w:val="es-PE"/>
        </w:rPr>
        <w:t xml:space="preserve">Hombres </w:t>
      </w:r>
      <w:r w:rsidR="009C5366" w:rsidRPr="009C5366">
        <w:rPr>
          <w:lang w:val="es-PE"/>
        </w:rPr>
        <w:t>sabios no se enoja</w:t>
      </w:r>
      <w:r w:rsidR="000629C3">
        <w:rPr>
          <w:lang w:val="es-PE"/>
        </w:rPr>
        <w:t>rán</w:t>
      </w:r>
      <w:r w:rsidR="009C5366" w:rsidRPr="009C5366">
        <w:rPr>
          <w:lang w:val="es-PE"/>
        </w:rPr>
        <w:t xml:space="preserve"> cuando ve</w:t>
      </w:r>
      <w:r w:rsidR="000629C3">
        <w:rPr>
          <w:lang w:val="es-PE"/>
        </w:rPr>
        <w:t>a</w:t>
      </w:r>
      <w:r w:rsidR="009C5366" w:rsidRPr="009C5366">
        <w:rPr>
          <w:lang w:val="es-PE"/>
        </w:rPr>
        <w:t xml:space="preserve">n a los </w:t>
      </w:r>
      <w:r w:rsidR="000629C3">
        <w:rPr>
          <w:lang w:val="es-PE"/>
        </w:rPr>
        <w:t xml:space="preserve">que </w:t>
      </w:r>
      <w:r w:rsidR="009C5366" w:rsidRPr="009C5366">
        <w:rPr>
          <w:lang w:val="es-PE"/>
        </w:rPr>
        <w:t>pretend</w:t>
      </w:r>
      <w:r w:rsidR="000629C3">
        <w:rPr>
          <w:lang w:val="es-PE"/>
        </w:rPr>
        <w:t>an</w:t>
      </w:r>
      <w:r w:rsidR="009C5366" w:rsidRPr="009C5366">
        <w:rPr>
          <w:lang w:val="es-PE"/>
        </w:rPr>
        <w:t xml:space="preserve"> </w:t>
      </w:r>
      <w:r w:rsidR="000629C3">
        <w:rPr>
          <w:lang w:val="es-PE"/>
        </w:rPr>
        <w:t xml:space="preserve">y se </w:t>
      </w:r>
      <w:r w:rsidR="009C5366" w:rsidRPr="009C5366">
        <w:rPr>
          <w:lang w:val="es-PE"/>
        </w:rPr>
        <w:t>agolp</w:t>
      </w:r>
      <w:r w:rsidR="000629C3">
        <w:rPr>
          <w:lang w:val="es-PE"/>
        </w:rPr>
        <w:t>en</w:t>
      </w:r>
      <w:r w:rsidR="009C5366" w:rsidRPr="009C5366">
        <w:rPr>
          <w:lang w:val="es-PE"/>
        </w:rPr>
        <w:t>;</w:t>
      </w:r>
    </w:p>
    <w:p w14:paraId="28749F98" w14:textId="6D78C39C" w:rsidR="009C5366" w:rsidRPr="009C5366" w:rsidRDefault="009C5366" w:rsidP="004F7BEB">
      <w:pPr>
        <w:pStyle w:val="Verso2Espaol"/>
        <w:ind w:left="1416"/>
        <w:rPr>
          <w:lang w:val="es-PE"/>
        </w:rPr>
      </w:pPr>
      <w:r w:rsidRPr="009C5366">
        <w:rPr>
          <w:lang w:val="es-PE"/>
        </w:rPr>
        <w:t>Habl</w:t>
      </w:r>
      <w:r w:rsidR="00D9615E">
        <w:rPr>
          <w:lang w:val="es-PE"/>
        </w:rPr>
        <w:t>e</w:t>
      </w:r>
      <w:r w:rsidRPr="009C5366">
        <w:rPr>
          <w:lang w:val="es-PE"/>
        </w:rPr>
        <w:t>, mi santo amigo; la bendición que pid</w:t>
      </w:r>
      <w:r w:rsidR="00D9615E">
        <w:rPr>
          <w:lang w:val="es-PE"/>
        </w:rPr>
        <w:t>a</w:t>
      </w:r>
      <w:r w:rsidRPr="009C5366">
        <w:rPr>
          <w:lang w:val="es-PE"/>
        </w:rPr>
        <w:t xml:space="preserve"> nunca </w:t>
      </w:r>
      <w:r w:rsidR="00D9615E">
        <w:rPr>
          <w:lang w:val="es-PE"/>
        </w:rPr>
        <w:t>podrá</w:t>
      </w:r>
      <w:r w:rsidRPr="009C5366">
        <w:rPr>
          <w:lang w:val="es-PE"/>
        </w:rPr>
        <w:t xml:space="preserve"> </w:t>
      </w:r>
      <w:r w:rsidR="00500CA1">
        <w:rPr>
          <w:lang w:val="es-PE"/>
        </w:rPr>
        <w:t>ser</w:t>
      </w:r>
      <w:r w:rsidRPr="009C5366">
        <w:rPr>
          <w:lang w:val="es-PE"/>
        </w:rPr>
        <w:t xml:space="preserve"> </w:t>
      </w:r>
      <w:r w:rsidR="00D9615E">
        <w:rPr>
          <w:lang w:val="es-PE"/>
        </w:rPr>
        <w:t>errada</w:t>
      </w:r>
      <w:r w:rsidRPr="009C5366">
        <w:rPr>
          <w:lang w:val="es-PE"/>
        </w:rPr>
        <w:t>.</w:t>
      </w:r>
      <w:r w:rsidR="00CB5084" w:rsidRPr="00CB5084">
        <w:rPr>
          <w:lang w:val="es-PE"/>
        </w:rPr>
        <w:t xml:space="preserve"> </w:t>
      </w:r>
      <w:r w:rsidR="00CB5084" w:rsidRPr="009C5366">
        <w:rPr>
          <w:lang w:val="es-PE"/>
        </w:rPr>
        <w:t>[354]</w:t>
      </w:r>
    </w:p>
    <w:p w14:paraId="1D1B4497" w14:textId="77777777" w:rsidR="009C5366" w:rsidRPr="009C5366" w:rsidRDefault="009C5366" w:rsidP="004F7BEB">
      <w:pPr>
        <w:pStyle w:val="Verso2Espaol"/>
        <w:ind w:left="1416"/>
        <w:rPr>
          <w:lang w:val="es-PE"/>
        </w:rPr>
      </w:pPr>
    </w:p>
    <w:p w14:paraId="3A231B70" w14:textId="5EBBFFDD" w:rsidR="009C5366" w:rsidRPr="009C5366" w:rsidRDefault="009C5366" w:rsidP="004F7BEB">
      <w:pPr>
        <w:pStyle w:val="NormalHistoria"/>
        <w:rPr>
          <w:lang w:val="es-PE"/>
        </w:rPr>
      </w:pPr>
      <w:r w:rsidRPr="009C5366">
        <w:rPr>
          <w:lang w:val="es-PE"/>
        </w:rPr>
        <w:t>Así</w:t>
      </w:r>
      <w:r w:rsidR="006626F8">
        <w:rPr>
          <w:lang w:val="es-PE"/>
        </w:rPr>
        <w:t>,</w:t>
      </w:r>
      <w:r w:rsidRPr="009C5366">
        <w:rPr>
          <w:lang w:val="es-PE"/>
        </w:rPr>
        <w:t xml:space="preserve"> el </w:t>
      </w:r>
      <w:r w:rsidR="005A64BD" w:rsidRPr="005A64BD">
        <w:rPr>
          <w:i/>
          <w:lang w:val="es-PE"/>
        </w:rPr>
        <w:t>Bodhisatta</w:t>
      </w:r>
      <w:r w:rsidRPr="009C5366">
        <w:rPr>
          <w:lang w:val="es-PE"/>
        </w:rPr>
        <w:t xml:space="preserve">, aunque se le dio la elección del reino, no </w:t>
      </w:r>
      <w:r w:rsidR="00D9615E">
        <w:rPr>
          <w:lang w:val="es-PE"/>
        </w:rPr>
        <w:t>pidió</w:t>
      </w:r>
      <w:r w:rsidRPr="009C5366">
        <w:rPr>
          <w:lang w:val="es-PE"/>
        </w:rPr>
        <w:t xml:space="preserve"> nada. Cuando el deseo del </w:t>
      </w:r>
      <w:r w:rsidR="00461351">
        <w:rPr>
          <w:lang w:val="es-PE"/>
        </w:rPr>
        <w:t xml:space="preserve">Rey </w:t>
      </w:r>
      <w:r w:rsidRPr="009C5366">
        <w:rPr>
          <w:lang w:val="es-PE"/>
        </w:rPr>
        <w:t xml:space="preserve">fue expresado así, el </w:t>
      </w:r>
      <w:r w:rsidR="005A64BD" w:rsidRPr="005A64BD">
        <w:rPr>
          <w:i/>
          <w:lang w:val="es-PE"/>
        </w:rPr>
        <w:t>Bodhisatta</w:t>
      </w:r>
      <w:r w:rsidR="006626F8">
        <w:rPr>
          <w:i/>
          <w:lang w:val="es-PE"/>
        </w:rPr>
        <w:t>,</w:t>
      </w:r>
      <w:r w:rsidRPr="009C5366">
        <w:rPr>
          <w:lang w:val="es-PE"/>
        </w:rPr>
        <w:t xml:space="preserve"> para mostrarle el </w:t>
      </w:r>
      <w:r w:rsidR="00D9615E">
        <w:rPr>
          <w:lang w:val="es-PE"/>
        </w:rPr>
        <w:t xml:space="preserve">sendero </w:t>
      </w:r>
      <w:r w:rsidRPr="009C5366">
        <w:rPr>
          <w:lang w:val="es-PE"/>
        </w:rPr>
        <w:t xml:space="preserve">de los </w:t>
      </w:r>
      <w:r w:rsidR="00D9615E">
        <w:rPr>
          <w:lang w:val="es-PE"/>
        </w:rPr>
        <w:t>ascetas</w:t>
      </w:r>
      <w:r w:rsidR="006626F8">
        <w:rPr>
          <w:lang w:val="es-PE"/>
        </w:rPr>
        <w:t>,</w:t>
      </w:r>
      <w:r w:rsidRPr="009C5366">
        <w:rPr>
          <w:lang w:val="es-PE"/>
        </w:rPr>
        <w:t xml:space="preserve"> dijo: "</w:t>
      </w:r>
      <w:r w:rsidR="00D9615E">
        <w:rPr>
          <w:lang w:val="es-PE"/>
        </w:rPr>
        <w:t>¡</w:t>
      </w:r>
      <w:r w:rsidRPr="009C5366">
        <w:rPr>
          <w:lang w:val="es-PE"/>
        </w:rPr>
        <w:t>Oh</w:t>
      </w:r>
      <w:r w:rsidR="00D9615E">
        <w:rPr>
          <w:lang w:val="es-PE"/>
        </w:rPr>
        <w:t>!</w:t>
      </w:r>
      <w:r w:rsidRPr="009C5366">
        <w:rPr>
          <w:lang w:val="es-PE"/>
        </w:rPr>
        <w:t xml:space="preserve"> </w:t>
      </w:r>
      <w:r w:rsidR="006626F8" w:rsidRPr="009C5366">
        <w:rPr>
          <w:lang w:val="es-PE"/>
        </w:rPr>
        <w:t xml:space="preserve">Gran </w:t>
      </w:r>
      <w:r w:rsidR="00D9615E" w:rsidRPr="009C5366">
        <w:rPr>
          <w:lang w:val="es-PE"/>
        </w:rPr>
        <w:t>Rey</w:t>
      </w:r>
      <w:r w:rsidRPr="009C5366">
        <w:rPr>
          <w:lang w:val="es-PE"/>
        </w:rPr>
        <w:t xml:space="preserve">, estos trajes son preferidos por hombres de deseos mundanos y </w:t>
      </w:r>
      <w:r w:rsidR="00D9615E">
        <w:rPr>
          <w:lang w:val="es-PE"/>
        </w:rPr>
        <w:t>laicos</w:t>
      </w:r>
      <w:r w:rsidRPr="009C5366">
        <w:rPr>
          <w:lang w:val="es-PE"/>
        </w:rPr>
        <w:t xml:space="preserve">, no por </w:t>
      </w:r>
      <w:r w:rsidR="00D9615E">
        <w:rPr>
          <w:lang w:val="es-PE"/>
        </w:rPr>
        <w:t>ascetas</w:t>
      </w:r>
      <w:r w:rsidR="006626F8" w:rsidRPr="006626F8">
        <w:rPr>
          <w:lang w:val="es-PE"/>
        </w:rPr>
        <w:t>;</w:t>
      </w:r>
      <w:r w:rsidRPr="009C5366">
        <w:rPr>
          <w:lang w:val="es-PE"/>
        </w:rPr>
        <w:t xml:space="preserve"> desde su ordenación</w:t>
      </w:r>
      <w:r w:rsidR="006C5A3F">
        <w:rPr>
          <w:lang w:val="es-PE"/>
        </w:rPr>
        <w:t>,</w:t>
      </w:r>
      <w:r w:rsidRPr="009C5366">
        <w:rPr>
          <w:lang w:val="es-PE"/>
        </w:rPr>
        <w:t xml:space="preserve"> los </w:t>
      </w:r>
      <w:r w:rsidR="00D9615E">
        <w:rPr>
          <w:lang w:val="es-PE"/>
        </w:rPr>
        <w:t>ascetas</w:t>
      </w:r>
      <w:r w:rsidRPr="009C5366">
        <w:rPr>
          <w:lang w:val="es-PE"/>
        </w:rPr>
        <w:t xml:space="preserve"> deben tener una vida pura</w:t>
      </w:r>
      <w:r w:rsidR="00500CA1">
        <w:rPr>
          <w:lang w:val="es-PE"/>
        </w:rPr>
        <w:t>,</w:t>
      </w:r>
      <w:r w:rsidRPr="009C5366">
        <w:rPr>
          <w:lang w:val="es-PE"/>
        </w:rPr>
        <w:t xml:space="preserve"> a diferencia de un </w:t>
      </w:r>
      <w:r w:rsidR="00D9615E">
        <w:rPr>
          <w:lang w:val="es-PE"/>
        </w:rPr>
        <w:t>laico</w:t>
      </w:r>
      <w:r w:rsidRPr="009C5366">
        <w:rPr>
          <w:lang w:val="es-PE"/>
        </w:rPr>
        <w:t>"</w:t>
      </w:r>
      <w:r w:rsidR="00500CA1">
        <w:rPr>
          <w:lang w:val="es-PE"/>
        </w:rPr>
        <w:t xml:space="preserve"> </w:t>
      </w:r>
      <w:r w:rsidRPr="009C5366">
        <w:rPr>
          <w:lang w:val="es-PE"/>
        </w:rPr>
        <w:t xml:space="preserve">y mostrando así el </w:t>
      </w:r>
      <w:r w:rsidR="00D9615E">
        <w:rPr>
          <w:lang w:val="es-PE"/>
        </w:rPr>
        <w:t>sendero</w:t>
      </w:r>
      <w:r w:rsidRPr="009C5366">
        <w:rPr>
          <w:lang w:val="es-PE"/>
        </w:rPr>
        <w:t xml:space="preserve"> de los </w:t>
      </w:r>
      <w:r w:rsidR="00D9615E">
        <w:rPr>
          <w:lang w:val="es-PE"/>
        </w:rPr>
        <w:t>ascetas</w:t>
      </w:r>
      <w:r w:rsidRPr="009C5366">
        <w:rPr>
          <w:lang w:val="es-PE"/>
        </w:rPr>
        <w:t>, pronunció la sexta estrofa: -</w:t>
      </w:r>
    </w:p>
    <w:p w14:paraId="7A71B0F6" w14:textId="36112736" w:rsidR="009C5366" w:rsidRPr="009C5366" w:rsidRDefault="006C5A3F" w:rsidP="006C5A3F">
      <w:pPr>
        <w:pStyle w:val="Verso2Espaol"/>
        <w:ind w:left="738"/>
        <w:rPr>
          <w:lang w:val="es-PE"/>
        </w:rPr>
      </w:pPr>
      <w:r>
        <w:rPr>
          <w:lang w:val="es-PE"/>
        </w:rPr>
        <w:t>6</w:t>
      </w:r>
      <w:r w:rsidRPr="006C5A3F">
        <w:rPr>
          <w:lang w:val="es-PE"/>
        </w:rPr>
        <w:t>.</w:t>
      </w:r>
      <w:r w:rsidRPr="006C5A3F">
        <w:rPr>
          <w:lang w:val="es-PE"/>
        </w:rPr>
        <w:tab/>
      </w:r>
      <w:r w:rsidR="009C5366" w:rsidRPr="009C5366">
        <w:rPr>
          <w:lang w:val="es-PE"/>
        </w:rPr>
        <w:t>Los sabios nunca hacen peticiones, los laicos dignos deberían saber:</w:t>
      </w:r>
    </w:p>
    <w:p w14:paraId="769ED62F" w14:textId="779FFD6F" w:rsidR="009C5366" w:rsidRDefault="009C5366" w:rsidP="00691759">
      <w:pPr>
        <w:pStyle w:val="Verso2Espaol"/>
        <w:ind w:left="1416"/>
        <w:rPr>
          <w:lang w:val="es-PE"/>
        </w:rPr>
      </w:pPr>
      <w:r w:rsidRPr="009C5366">
        <w:rPr>
          <w:lang w:val="es-PE"/>
        </w:rPr>
        <w:t>Silencioso permanece</w:t>
      </w:r>
      <w:r w:rsidR="00500CA1">
        <w:rPr>
          <w:lang w:val="es-PE"/>
        </w:rPr>
        <w:t>rá</w:t>
      </w:r>
      <w:r w:rsidRPr="009C5366">
        <w:rPr>
          <w:lang w:val="es-PE"/>
        </w:rPr>
        <w:t xml:space="preserve"> el noble </w:t>
      </w:r>
      <w:r w:rsidR="00865970">
        <w:rPr>
          <w:lang w:val="es-PE"/>
        </w:rPr>
        <w:t>solicitador</w:t>
      </w:r>
      <w:r w:rsidR="00E631E8" w:rsidRPr="00E631E8">
        <w:rPr>
          <w:lang w:val="es-PE"/>
        </w:rPr>
        <w:t>;</w:t>
      </w:r>
      <w:r w:rsidRPr="009C5366">
        <w:rPr>
          <w:lang w:val="es-PE"/>
        </w:rPr>
        <w:t xml:space="preserve"> </w:t>
      </w:r>
      <w:r w:rsidR="009A5BAB">
        <w:rPr>
          <w:lang w:val="es-PE"/>
        </w:rPr>
        <w:t xml:space="preserve">también </w:t>
      </w:r>
      <w:r w:rsidRPr="009C5366">
        <w:rPr>
          <w:lang w:val="es-PE"/>
        </w:rPr>
        <w:t xml:space="preserve">los sabios así </w:t>
      </w:r>
      <w:r w:rsidR="009A5BAB">
        <w:rPr>
          <w:lang w:val="es-PE"/>
        </w:rPr>
        <w:t>lo ha</w:t>
      </w:r>
      <w:r w:rsidR="00500CA1">
        <w:rPr>
          <w:lang w:val="es-PE"/>
        </w:rPr>
        <w:t>rán</w:t>
      </w:r>
      <w:r w:rsidRPr="009C5366">
        <w:rPr>
          <w:lang w:val="es-PE"/>
        </w:rPr>
        <w:t>.</w:t>
      </w:r>
      <w:r w:rsidR="00E631E8" w:rsidRPr="00E631E8">
        <w:rPr>
          <w:lang w:val="es-PE"/>
        </w:rPr>
        <w:t xml:space="preserve"> </w:t>
      </w:r>
      <w:r w:rsidR="00E631E8" w:rsidRPr="009C5366">
        <w:rPr>
          <w:lang w:val="es-PE"/>
        </w:rPr>
        <w:t>[355]</w:t>
      </w:r>
    </w:p>
    <w:p w14:paraId="6ABDB114" w14:textId="77777777" w:rsidR="00691759" w:rsidRPr="009C5366" w:rsidRDefault="00691759" w:rsidP="00691759">
      <w:pPr>
        <w:pStyle w:val="Verso2Espaol"/>
        <w:ind w:left="1416"/>
        <w:rPr>
          <w:lang w:val="es-PE"/>
        </w:rPr>
      </w:pPr>
    </w:p>
    <w:p w14:paraId="468BBCFD" w14:textId="37E57B05" w:rsidR="009C5366" w:rsidRPr="009C5366" w:rsidRDefault="009C5366" w:rsidP="00691759">
      <w:pPr>
        <w:pStyle w:val="NormalHistoria"/>
        <w:rPr>
          <w:lang w:val="es-PE"/>
        </w:rPr>
      </w:pPr>
      <w:r w:rsidRPr="009C5366">
        <w:rPr>
          <w:lang w:val="es-PE"/>
        </w:rPr>
        <w:t xml:space="preserve">El </w:t>
      </w:r>
      <w:r w:rsidR="009A5BAB" w:rsidRPr="009C5366">
        <w:rPr>
          <w:lang w:val="es-PE"/>
        </w:rPr>
        <w:t>Rey</w:t>
      </w:r>
      <w:r w:rsidRPr="009C5366">
        <w:rPr>
          <w:lang w:val="es-PE"/>
        </w:rPr>
        <w:t xml:space="preserve">, al escuchar las palabras del </w:t>
      </w:r>
      <w:r w:rsidR="005A64BD" w:rsidRPr="005A64BD">
        <w:rPr>
          <w:i/>
          <w:lang w:val="es-PE"/>
        </w:rPr>
        <w:t>Bodhisatta</w:t>
      </w:r>
      <w:r w:rsidRPr="009C5366">
        <w:rPr>
          <w:lang w:val="es-PE"/>
        </w:rPr>
        <w:t xml:space="preserve">, dijo: "Señor, </w:t>
      </w:r>
      <w:r w:rsidR="00F955F2">
        <w:rPr>
          <w:lang w:val="es-PE"/>
        </w:rPr>
        <w:t>así como</w:t>
      </w:r>
      <w:r w:rsidRPr="009C5366">
        <w:rPr>
          <w:lang w:val="es-PE"/>
        </w:rPr>
        <w:t xml:space="preserve"> un asistente sabio de su propio conocimiento da</w:t>
      </w:r>
      <w:r w:rsidR="00F955F2">
        <w:rPr>
          <w:lang w:val="es-PE"/>
        </w:rPr>
        <w:t>ría</w:t>
      </w:r>
      <w:r w:rsidRPr="009C5366">
        <w:rPr>
          <w:lang w:val="es-PE"/>
        </w:rPr>
        <w:t xml:space="preserve"> lo que se deb</w:t>
      </w:r>
      <w:r w:rsidR="00E631E8">
        <w:rPr>
          <w:lang w:val="es-PE"/>
        </w:rPr>
        <w:t>a</w:t>
      </w:r>
      <w:r w:rsidRPr="009C5366">
        <w:rPr>
          <w:lang w:val="es-PE"/>
        </w:rPr>
        <w:t xml:space="preserve"> dar a u</w:t>
      </w:r>
      <w:r w:rsidR="00F955F2">
        <w:rPr>
          <w:lang w:val="es-PE"/>
        </w:rPr>
        <w:t>n</w:t>
      </w:r>
      <w:r w:rsidRPr="009C5366">
        <w:rPr>
          <w:lang w:val="es-PE"/>
        </w:rPr>
        <w:t xml:space="preserve"> amigo, </w:t>
      </w:r>
      <w:r w:rsidR="009A5BAB">
        <w:rPr>
          <w:lang w:val="es-PE"/>
        </w:rPr>
        <w:t xml:space="preserve">así </w:t>
      </w:r>
      <w:r w:rsidRPr="009C5366">
        <w:rPr>
          <w:lang w:val="es-PE"/>
        </w:rPr>
        <w:t>yo d</w:t>
      </w:r>
      <w:r w:rsidR="00C069E4">
        <w:rPr>
          <w:lang w:val="es-PE"/>
        </w:rPr>
        <w:t>aré</w:t>
      </w:r>
      <w:r w:rsidRPr="009C5366">
        <w:rPr>
          <w:lang w:val="es-PE"/>
        </w:rPr>
        <w:t xml:space="preserve"> tal y tal cosa"</w:t>
      </w:r>
      <w:r w:rsidR="00E631E8">
        <w:rPr>
          <w:lang w:val="es-PE"/>
        </w:rPr>
        <w:t xml:space="preserve"> entonces, </w:t>
      </w:r>
      <w:r w:rsidR="00E631E8" w:rsidRPr="00E631E8">
        <w:rPr>
          <w:lang w:val="es-PE"/>
        </w:rPr>
        <w:t xml:space="preserve">recitó </w:t>
      </w:r>
      <w:r w:rsidRPr="009C5366">
        <w:rPr>
          <w:lang w:val="es-PE"/>
        </w:rPr>
        <w:t xml:space="preserve">la séptima </w:t>
      </w:r>
      <w:r w:rsidR="00691759" w:rsidRPr="009C5366">
        <w:rPr>
          <w:lang w:val="es-PE"/>
        </w:rPr>
        <w:t>estrofa: -</w:t>
      </w:r>
    </w:p>
    <w:p w14:paraId="770FAAC5" w14:textId="5D43D3A5" w:rsidR="009C5366" w:rsidRPr="009C5366" w:rsidRDefault="006C5A3F" w:rsidP="006C5A3F">
      <w:pPr>
        <w:pStyle w:val="Verso2Espaol"/>
        <w:ind w:left="738"/>
        <w:rPr>
          <w:lang w:val="es-PE"/>
        </w:rPr>
      </w:pPr>
      <w:r>
        <w:rPr>
          <w:lang w:val="es-PE"/>
        </w:rPr>
        <w:t>7</w:t>
      </w:r>
      <w:r w:rsidRPr="006C5A3F">
        <w:rPr>
          <w:lang w:val="es-PE"/>
        </w:rPr>
        <w:t>.</w:t>
      </w:r>
      <w:r w:rsidRPr="006C5A3F">
        <w:rPr>
          <w:lang w:val="es-PE"/>
        </w:rPr>
        <w:tab/>
      </w:r>
      <w:r w:rsidR="009C5366" w:rsidRPr="00E631E8">
        <w:rPr>
          <w:i/>
          <w:iCs/>
          <w:lang w:val="es-PE"/>
        </w:rPr>
        <w:t>Brahm</w:t>
      </w:r>
      <w:r w:rsidR="00E631E8" w:rsidRPr="00E631E8">
        <w:rPr>
          <w:i/>
          <w:iCs/>
          <w:lang w:val="es-PE"/>
        </w:rPr>
        <w:t>a</w:t>
      </w:r>
      <w:r w:rsidR="009C5366" w:rsidRPr="00E631E8">
        <w:rPr>
          <w:i/>
          <w:iCs/>
          <w:lang w:val="es-PE"/>
        </w:rPr>
        <w:t>n</w:t>
      </w:r>
      <w:r w:rsidR="009C5366" w:rsidRPr="009C5366">
        <w:rPr>
          <w:lang w:val="es-PE"/>
        </w:rPr>
        <w:t xml:space="preserve">, </w:t>
      </w:r>
      <w:r w:rsidR="009A5BAB">
        <w:rPr>
          <w:lang w:val="es-PE"/>
        </w:rPr>
        <w:t>l</w:t>
      </w:r>
      <w:r w:rsidR="009C5366" w:rsidRPr="009C5366">
        <w:rPr>
          <w:lang w:val="es-PE"/>
        </w:rPr>
        <w:t>e ofrezco mil vacas,</w:t>
      </w:r>
    </w:p>
    <w:p w14:paraId="2F174A18" w14:textId="1D307733" w:rsidR="009C5366" w:rsidRPr="009C5366" w:rsidRDefault="00E631E8" w:rsidP="006C5A3F">
      <w:pPr>
        <w:pStyle w:val="Verso2Espaol"/>
        <w:ind w:left="1416"/>
        <w:rPr>
          <w:lang w:val="es-PE"/>
        </w:rPr>
      </w:pPr>
      <w:r w:rsidRPr="009C5366">
        <w:rPr>
          <w:lang w:val="es-PE"/>
        </w:rPr>
        <w:t xml:space="preserve">Vacas </w:t>
      </w:r>
      <w:r w:rsidR="009C5366" w:rsidRPr="009C5366">
        <w:rPr>
          <w:lang w:val="es-PE"/>
        </w:rPr>
        <w:t xml:space="preserve">rojas y </w:t>
      </w:r>
      <w:r>
        <w:rPr>
          <w:lang w:val="es-PE"/>
        </w:rPr>
        <w:t>a un</w:t>
      </w:r>
      <w:r w:rsidR="009C5366" w:rsidRPr="009C5366">
        <w:rPr>
          <w:lang w:val="es-PE"/>
        </w:rPr>
        <w:t xml:space="preserve"> líder </w:t>
      </w:r>
      <w:proofErr w:type="spellStart"/>
      <w:r w:rsidR="00C069E4" w:rsidRPr="00E631E8">
        <w:rPr>
          <w:i/>
          <w:iCs/>
          <w:lang w:val="es-PE"/>
        </w:rPr>
        <w:t>eke</w:t>
      </w:r>
      <w:proofErr w:type="spellEnd"/>
      <w:r w:rsidR="00C069E4" w:rsidRPr="009C5366">
        <w:rPr>
          <w:lang w:val="es-PE"/>
        </w:rPr>
        <w:t xml:space="preserve"> </w:t>
      </w:r>
      <w:r w:rsidR="009C5366" w:rsidRPr="009C5366">
        <w:rPr>
          <w:lang w:val="es-PE"/>
        </w:rPr>
        <w:t>de la manada:</w:t>
      </w:r>
    </w:p>
    <w:p w14:paraId="2B823E61" w14:textId="44C30DA8" w:rsidR="009C5366" w:rsidRPr="009C5366" w:rsidRDefault="009C5366" w:rsidP="006C5A3F">
      <w:pPr>
        <w:pStyle w:val="Verso2Espaol"/>
        <w:ind w:left="1416"/>
        <w:rPr>
          <w:lang w:val="es-PE"/>
        </w:rPr>
      </w:pPr>
      <w:r w:rsidRPr="009C5366">
        <w:rPr>
          <w:lang w:val="es-PE"/>
        </w:rPr>
        <w:t xml:space="preserve">Al escuchar ahora esas generosas </w:t>
      </w:r>
      <w:r w:rsidR="00D622B7">
        <w:rPr>
          <w:lang w:val="es-PE"/>
        </w:rPr>
        <w:t>acciones</w:t>
      </w:r>
      <w:r w:rsidRPr="009C5366">
        <w:rPr>
          <w:lang w:val="es-PE"/>
        </w:rPr>
        <w:t xml:space="preserve"> </w:t>
      </w:r>
      <w:r w:rsidR="009A5BAB">
        <w:rPr>
          <w:lang w:val="es-PE"/>
        </w:rPr>
        <w:t>s</w:t>
      </w:r>
      <w:r w:rsidRPr="009C5366">
        <w:rPr>
          <w:lang w:val="es-PE"/>
        </w:rPr>
        <w:t>uyas,</w:t>
      </w:r>
    </w:p>
    <w:p w14:paraId="3E9FE9E7" w14:textId="09EFAF64" w:rsidR="009C5366" w:rsidRDefault="009C5366" w:rsidP="006C5A3F">
      <w:pPr>
        <w:pStyle w:val="Verso2Espaol"/>
        <w:ind w:left="1416"/>
        <w:rPr>
          <w:lang w:val="es-PE"/>
        </w:rPr>
      </w:pPr>
      <w:r w:rsidRPr="009C5366">
        <w:rPr>
          <w:lang w:val="es-PE"/>
        </w:rPr>
        <w:t xml:space="preserve">Yo también, a mi vez, me siento conmovido por </w:t>
      </w:r>
      <w:r w:rsidR="009A5BAB">
        <w:rPr>
          <w:lang w:val="es-PE"/>
        </w:rPr>
        <w:t>acciones</w:t>
      </w:r>
      <w:r w:rsidRPr="009C5366">
        <w:rPr>
          <w:lang w:val="es-PE"/>
        </w:rPr>
        <w:t xml:space="preserve"> generosas.</w:t>
      </w:r>
    </w:p>
    <w:p w14:paraId="4C71495A" w14:textId="77777777" w:rsidR="00691759" w:rsidRPr="009C5366" w:rsidRDefault="00691759" w:rsidP="006C5A3F">
      <w:pPr>
        <w:pStyle w:val="Verso2Espaol"/>
        <w:ind w:left="1416"/>
        <w:rPr>
          <w:lang w:val="es-PE"/>
        </w:rPr>
      </w:pPr>
    </w:p>
    <w:p w14:paraId="17DD1485" w14:textId="11F12761" w:rsidR="009C5366" w:rsidRPr="009C5366" w:rsidRDefault="009C5366" w:rsidP="00691759">
      <w:pPr>
        <w:pStyle w:val="MTDisplayEquation"/>
      </w:pPr>
      <w:r w:rsidRPr="009C5366">
        <w:t xml:space="preserve">Cuando dijo esto, el </w:t>
      </w:r>
      <w:r w:rsidR="005A64BD" w:rsidRPr="005A64BD">
        <w:rPr>
          <w:i/>
        </w:rPr>
        <w:t>Bodhisatta</w:t>
      </w:r>
      <w:r w:rsidRPr="009C5366">
        <w:t xml:space="preserve"> se negó, diciendo: "Gran </w:t>
      </w:r>
      <w:r w:rsidR="009A5BAB" w:rsidRPr="009C5366">
        <w:t>Rey</w:t>
      </w:r>
      <w:r w:rsidRPr="009C5366">
        <w:t xml:space="preserve">, </w:t>
      </w:r>
      <w:r w:rsidR="009A5BAB">
        <w:t>adopté</w:t>
      </w:r>
      <w:r w:rsidRPr="009C5366">
        <w:t xml:space="preserve"> la vida religiosa libre de corrupción</w:t>
      </w:r>
      <w:r w:rsidR="00EE7234" w:rsidRPr="00EE7234">
        <w:rPr>
          <w:lang w:val="es-MX"/>
        </w:rPr>
        <w:t>;</w:t>
      </w:r>
      <w:r w:rsidRPr="009C5366">
        <w:t xml:space="preserve"> no necesito vacas". El </w:t>
      </w:r>
      <w:r w:rsidR="00461351">
        <w:t xml:space="preserve">Rey </w:t>
      </w:r>
      <w:r w:rsidRPr="009C5366">
        <w:t xml:space="preserve">cumplió su </w:t>
      </w:r>
      <w:r w:rsidR="009A5BAB">
        <w:t>exhortación</w:t>
      </w:r>
      <w:r w:rsidRPr="009C5366">
        <w:t xml:space="preserve">; </w:t>
      </w:r>
      <w:r w:rsidR="009A5BAB">
        <w:t xml:space="preserve">practicando </w:t>
      </w:r>
      <w:r w:rsidR="009A5BAB" w:rsidRPr="00EE7234">
        <w:t>generosidad</w:t>
      </w:r>
      <w:r w:rsidR="009A5BAB">
        <w:t xml:space="preserve"> </w:t>
      </w:r>
      <w:r w:rsidRPr="009C5366">
        <w:t xml:space="preserve">y otras buenas </w:t>
      </w:r>
      <w:r w:rsidR="009A5BAB">
        <w:t xml:space="preserve">acciones </w:t>
      </w:r>
      <w:r w:rsidRPr="009C5366">
        <w:t>fue destinado al cielo y</w:t>
      </w:r>
      <w:r w:rsidR="00344C72">
        <w:t xml:space="preserve"> el </w:t>
      </w:r>
      <w:proofErr w:type="spellStart"/>
      <w:r w:rsidR="00344C72">
        <w:rPr>
          <w:i/>
          <w:iCs/>
        </w:rPr>
        <w:t>Bidhisatta</w:t>
      </w:r>
      <w:proofErr w:type="spellEnd"/>
      <w:r w:rsidR="00D622B7">
        <w:rPr>
          <w:i/>
          <w:iCs/>
        </w:rPr>
        <w:t>,</w:t>
      </w:r>
      <w:r w:rsidRPr="009C5366">
        <w:t xml:space="preserve"> sin apartarse </w:t>
      </w:r>
      <w:r w:rsidR="00D622B7">
        <w:t xml:space="preserve">nunca </w:t>
      </w:r>
      <w:r w:rsidRPr="009C5366">
        <w:t xml:space="preserve">de su meditación, </w:t>
      </w:r>
      <w:r w:rsidR="009A5BAB">
        <w:t>re</w:t>
      </w:r>
      <w:r w:rsidRPr="009C5366">
        <w:t xml:space="preserve">nació en el mundo </w:t>
      </w:r>
      <w:r w:rsidR="00344C72">
        <w:rPr>
          <w:i/>
          <w:iCs/>
        </w:rPr>
        <w:t>Brahmā</w:t>
      </w:r>
      <w:r w:rsidRPr="009C5366">
        <w:t>.</w:t>
      </w:r>
    </w:p>
    <w:p w14:paraId="1797217A" w14:textId="77777777" w:rsidR="00691759" w:rsidRDefault="00691759" w:rsidP="00691759">
      <w:pPr>
        <w:jc w:val="center"/>
      </w:pPr>
      <w:r>
        <w:t>--------------------------------------</w:t>
      </w:r>
    </w:p>
    <w:p w14:paraId="2D27DB39" w14:textId="2B5D1AF5" w:rsidR="009C5366" w:rsidRPr="009C5366" w:rsidRDefault="009C5366" w:rsidP="009C5366">
      <w:pPr>
        <w:rPr>
          <w:lang w:val="es-PE"/>
        </w:rPr>
      </w:pPr>
      <w:r w:rsidRPr="009C5366">
        <w:rPr>
          <w:lang w:val="es-PE"/>
        </w:rPr>
        <w:lastRenderedPageBreak/>
        <w:t xml:space="preserve">Después de la lección, el </w:t>
      </w:r>
      <w:r w:rsidR="00EE7234" w:rsidRPr="00EE7234">
        <w:rPr>
          <w:i/>
          <w:iCs/>
        </w:rPr>
        <w:t>Bhagavā</w:t>
      </w:r>
      <w:r w:rsidR="00EE7234">
        <w:rPr>
          <w:i/>
          <w:iCs/>
        </w:rPr>
        <w:t xml:space="preserve"> </w:t>
      </w:r>
      <w:r w:rsidRPr="009C5366">
        <w:rPr>
          <w:lang w:val="es-PE"/>
        </w:rPr>
        <w:t xml:space="preserve">declaró las </w:t>
      </w:r>
      <w:r w:rsidR="00EE7234" w:rsidRPr="00EE7234">
        <w:rPr>
          <w:i/>
          <w:iCs/>
          <w:lang w:val="es-PE"/>
        </w:rPr>
        <w:t xml:space="preserve">Cuatro Nobles </w:t>
      </w:r>
      <w:r w:rsidRPr="00EE7234">
        <w:rPr>
          <w:i/>
          <w:iCs/>
          <w:lang w:val="es-PE"/>
        </w:rPr>
        <w:t>Verdades</w:t>
      </w:r>
      <w:r w:rsidRPr="009C5366">
        <w:rPr>
          <w:lang w:val="es-PE"/>
        </w:rPr>
        <w:t xml:space="preserve"> e </w:t>
      </w:r>
      <w:r w:rsidR="00490074">
        <w:rPr>
          <w:lang w:val="es-PE"/>
        </w:rPr>
        <w:t xml:space="preserve">identificó los </w:t>
      </w:r>
      <w:r w:rsidR="00490074" w:rsidRPr="00EE7234">
        <w:rPr>
          <w:i/>
          <w:iCs/>
          <w:lang w:val="es-PE"/>
        </w:rPr>
        <w:t>Renacimientos</w:t>
      </w:r>
      <w:r w:rsidR="00691759" w:rsidRPr="009C5366">
        <w:rPr>
          <w:lang w:val="es-PE"/>
        </w:rPr>
        <w:t>: —</w:t>
      </w:r>
      <w:r w:rsidR="00D622B7">
        <w:rPr>
          <w:lang w:val="es-PE"/>
        </w:rPr>
        <w:t xml:space="preserve"> </w:t>
      </w:r>
      <w:r w:rsidRPr="009C5366">
        <w:rPr>
          <w:lang w:val="es-PE"/>
        </w:rPr>
        <w:t xml:space="preserve">Después de las </w:t>
      </w:r>
      <w:r w:rsidRPr="00EE7234">
        <w:rPr>
          <w:i/>
          <w:iCs/>
          <w:lang w:val="es-PE"/>
        </w:rPr>
        <w:t>Verdades</w:t>
      </w:r>
      <w:r w:rsidRPr="009C5366">
        <w:rPr>
          <w:lang w:val="es-PE"/>
        </w:rPr>
        <w:t>, much</w:t>
      </w:r>
      <w:r w:rsidR="00344C72">
        <w:rPr>
          <w:lang w:val="es-PE"/>
        </w:rPr>
        <w:t>o</w:t>
      </w:r>
      <w:r w:rsidRPr="009C5366">
        <w:rPr>
          <w:lang w:val="es-PE"/>
        </w:rPr>
        <w:t xml:space="preserve">s se establecieron en la </w:t>
      </w:r>
      <w:r w:rsidR="00EE7234" w:rsidRPr="00EE7234">
        <w:rPr>
          <w:i/>
          <w:lang w:val="es-PE"/>
        </w:rPr>
        <w:t xml:space="preserve">fruición </w:t>
      </w:r>
      <w:r w:rsidRPr="009C5366">
        <w:rPr>
          <w:lang w:val="es-PE"/>
        </w:rPr>
        <w:t xml:space="preserve">del </w:t>
      </w:r>
      <w:r w:rsidR="00EE7234" w:rsidRPr="00EE7234">
        <w:rPr>
          <w:i/>
          <w:lang w:val="es-PE"/>
        </w:rPr>
        <w:t>primer sendero</w:t>
      </w:r>
      <w:r w:rsidR="00EE45E9">
        <w:rPr>
          <w:lang w:val="es-PE"/>
        </w:rPr>
        <w:t>:</w:t>
      </w:r>
      <w:r w:rsidR="00D622B7">
        <w:rPr>
          <w:lang w:val="es-PE"/>
        </w:rPr>
        <w:t xml:space="preserve"> </w:t>
      </w:r>
      <w:r w:rsidR="00EE45E9">
        <w:rPr>
          <w:lang w:val="es-PE"/>
        </w:rPr>
        <w:t xml:space="preserve">— </w:t>
      </w:r>
      <w:r w:rsidRPr="009C5366">
        <w:rPr>
          <w:lang w:val="es-PE"/>
        </w:rPr>
        <w:t>“En es</w:t>
      </w:r>
      <w:r w:rsidR="00EE7234">
        <w:rPr>
          <w:lang w:val="es-PE"/>
        </w:rPr>
        <w:t>a</w:t>
      </w:r>
      <w:r w:rsidRPr="009C5366">
        <w:rPr>
          <w:lang w:val="es-PE"/>
        </w:rPr>
        <w:t xml:space="preserve"> </w:t>
      </w:r>
      <w:r w:rsidR="00EE7234">
        <w:rPr>
          <w:lang w:val="es-PE"/>
        </w:rPr>
        <w:t xml:space="preserve">ocasión, </w:t>
      </w:r>
      <w:r w:rsidRPr="009C5366">
        <w:rPr>
          <w:lang w:val="es-PE"/>
        </w:rPr>
        <w:t xml:space="preserve">el </w:t>
      </w:r>
      <w:r w:rsidR="00461351">
        <w:rPr>
          <w:lang w:val="es-PE"/>
        </w:rPr>
        <w:t xml:space="preserve">Rey </w:t>
      </w:r>
      <w:r w:rsidRPr="009C5366">
        <w:rPr>
          <w:lang w:val="es-PE"/>
        </w:rPr>
        <w:t xml:space="preserve">era Ānanda </w:t>
      </w:r>
      <w:r w:rsidR="00344C72">
        <w:rPr>
          <w:lang w:val="es-PE"/>
        </w:rPr>
        <w:t>y yo</w:t>
      </w:r>
      <w:r w:rsidR="00D622B7">
        <w:rPr>
          <w:lang w:val="es-PE"/>
        </w:rPr>
        <w:t>,</w:t>
      </w:r>
      <w:r w:rsidR="00344C72">
        <w:rPr>
          <w:lang w:val="es-PE"/>
        </w:rPr>
        <w:t xml:space="preserve"> </w:t>
      </w:r>
      <w:proofErr w:type="spellStart"/>
      <w:r w:rsidRPr="009C5366">
        <w:rPr>
          <w:lang w:val="es-PE"/>
        </w:rPr>
        <w:t>Aṭṭhisena</w:t>
      </w:r>
      <w:proofErr w:type="spellEnd"/>
      <w:r w:rsidRPr="009C5366">
        <w:rPr>
          <w:lang w:val="es-PE"/>
        </w:rPr>
        <w:t>”.</w:t>
      </w:r>
    </w:p>
    <w:p w14:paraId="2BD2B18C" w14:textId="77777777" w:rsidR="00F33580" w:rsidRPr="005C04E2" w:rsidRDefault="00F33580" w:rsidP="00F33580">
      <w:pPr>
        <w:pStyle w:val="NormalSinTab"/>
        <w:jc w:val="center"/>
      </w:pPr>
      <w:r w:rsidRPr="007B20A5">
        <w:rPr>
          <w:rFonts w:cs="Cormorant"/>
          <w:sz w:val="32"/>
          <w:szCs w:val="32"/>
        </w:rPr>
        <w:t>❦</w:t>
      </w:r>
    </w:p>
    <w:p w14:paraId="15EB3DF7" w14:textId="46A9BA35" w:rsidR="00833CB4" w:rsidRDefault="00833CB4">
      <w:pPr>
        <w:spacing w:after="160" w:line="259" w:lineRule="auto"/>
        <w:ind w:firstLine="0"/>
        <w:rPr>
          <w:lang w:val="es-PE"/>
        </w:rPr>
      </w:pPr>
    </w:p>
    <w:p w14:paraId="50CE1DA2" w14:textId="77777777" w:rsidR="00DE6F63" w:rsidRDefault="00DE6F63" w:rsidP="00833CB4">
      <w:pPr>
        <w:rPr>
          <w:lang w:val="es-PE"/>
        </w:rPr>
      </w:pPr>
    </w:p>
    <w:p w14:paraId="7409B81A" w14:textId="77777777" w:rsidR="00F03743" w:rsidRDefault="00F03743" w:rsidP="00833CB4">
      <w:pPr>
        <w:rPr>
          <w:lang w:val="es-PE"/>
        </w:rPr>
      </w:pPr>
    </w:p>
    <w:p w14:paraId="0130CCF5" w14:textId="77777777" w:rsidR="00F03743" w:rsidRDefault="00F03743" w:rsidP="00833CB4">
      <w:pPr>
        <w:rPr>
          <w:lang w:val="es-PE"/>
        </w:rPr>
      </w:pPr>
    </w:p>
    <w:p w14:paraId="7B4513A8" w14:textId="77777777" w:rsidR="00F03743" w:rsidRDefault="00F03743" w:rsidP="00833CB4">
      <w:pPr>
        <w:rPr>
          <w:lang w:val="es-PE"/>
        </w:rPr>
      </w:pPr>
    </w:p>
    <w:p w14:paraId="34D0A522" w14:textId="77777777" w:rsidR="00F03743" w:rsidRDefault="00F03743" w:rsidP="00833CB4">
      <w:pPr>
        <w:rPr>
          <w:lang w:val="es-PE"/>
        </w:rPr>
      </w:pPr>
    </w:p>
    <w:p w14:paraId="34FFB94E" w14:textId="77777777" w:rsidR="00F03743" w:rsidRDefault="00F03743" w:rsidP="00833CB4">
      <w:pPr>
        <w:rPr>
          <w:lang w:val="es-PE"/>
        </w:rPr>
      </w:pPr>
    </w:p>
    <w:p w14:paraId="3D22C022" w14:textId="77777777" w:rsidR="00DE6F63" w:rsidRPr="00833CB4" w:rsidRDefault="00DE6F63" w:rsidP="00833CB4">
      <w:pPr>
        <w:rPr>
          <w:lang w:val="es-PE"/>
        </w:rPr>
      </w:pPr>
    </w:p>
    <w:p w14:paraId="34FA1202" w14:textId="4982FB40" w:rsidR="00833CB4" w:rsidRPr="00833CB4" w:rsidRDefault="00F33580" w:rsidP="00833CB4">
      <w:pPr>
        <w:pStyle w:val="Ttulo2"/>
        <w:rPr>
          <w:lang w:val="es-PE"/>
        </w:rPr>
      </w:pPr>
      <w:bookmarkStart w:id="110" w:name="_Toc126679037"/>
      <w:r w:rsidRPr="00F33580">
        <w:rPr>
          <w:lang w:val="es-PE"/>
        </w:rPr>
        <w:t>Ja. №.</w:t>
      </w:r>
      <w:r w:rsidR="00833CB4">
        <w:rPr>
          <w:lang w:val="es-PE"/>
        </w:rPr>
        <w:t xml:space="preserve"> </w:t>
      </w:r>
      <w:r w:rsidR="00833CB4" w:rsidRPr="00833CB4">
        <w:rPr>
          <w:lang w:val="es-PE"/>
        </w:rPr>
        <w:t>404.</w:t>
      </w:r>
      <w:r w:rsidR="00833CB4">
        <w:rPr>
          <w:lang w:val="es-PE"/>
        </w:rPr>
        <w:t xml:space="preserve"> </w:t>
      </w:r>
      <w:r w:rsidR="00833CB4">
        <w:rPr>
          <w:lang w:val="es-PE"/>
        </w:rPr>
        <w:br/>
      </w:r>
      <w:r w:rsidR="00164884">
        <w:tab/>
      </w:r>
      <w:r w:rsidR="00833CB4">
        <w:rPr>
          <w:lang w:val="es-PE"/>
        </w:rPr>
        <w:br/>
      </w:r>
      <w:proofErr w:type="spellStart"/>
      <w:r w:rsidR="00833CB4" w:rsidRPr="00833CB4">
        <w:rPr>
          <w:lang w:val="es-PE"/>
        </w:rPr>
        <w:t>Kapi-Jātaka</w:t>
      </w:r>
      <w:proofErr w:type="spellEnd"/>
      <w:r w:rsidR="00833CB4" w:rsidRPr="00833CB4">
        <w:rPr>
          <w:lang w:val="es-PE"/>
        </w:rPr>
        <w:t>.</w:t>
      </w:r>
      <w:r w:rsidR="00833CB4" w:rsidRPr="00DE6F63">
        <w:rPr>
          <w:vertAlign w:val="superscript"/>
          <w:lang w:val="es-PE"/>
        </w:rPr>
        <w:t xml:space="preserve"> 1</w:t>
      </w:r>
      <w:bookmarkEnd w:id="110"/>
    </w:p>
    <w:p w14:paraId="5BA9BACF" w14:textId="42A1B7ED" w:rsidR="00F33580" w:rsidRPr="00A23F61" w:rsidRDefault="00F33580" w:rsidP="00F33580">
      <w:pPr>
        <w:pStyle w:val="Ttulo3"/>
        <w:rPr>
          <w:lang w:val="es-PE"/>
        </w:rPr>
      </w:pPr>
      <w:r w:rsidRPr="00A23F61">
        <w:rPr>
          <w:lang w:val="es-PE"/>
        </w:rPr>
        <w:t xml:space="preserve">Historia de Renacimientos sobre </w:t>
      </w:r>
      <w:r w:rsidRPr="000D32DB">
        <w:rPr>
          <w:i/>
          <w:iCs/>
          <w:lang w:val="es-PE"/>
        </w:rPr>
        <w:t>el Brahm</w:t>
      </w:r>
      <w:r>
        <w:rPr>
          <w:i/>
          <w:iCs/>
          <w:lang w:val="es-PE"/>
        </w:rPr>
        <w:t>a</w:t>
      </w:r>
      <w:r w:rsidRPr="000D32DB">
        <w:rPr>
          <w:i/>
          <w:iCs/>
          <w:lang w:val="es-PE"/>
        </w:rPr>
        <w:t xml:space="preserve">n </w:t>
      </w:r>
      <w:proofErr w:type="spellStart"/>
      <w:r w:rsidRPr="000D32DB">
        <w:rPr>
          <w:i/>
          <w:iCs/>
          <w:lang w:val="es-PE"/>
        </w:rPr>
        <w:t>Aṭṭhisena</w:t>
      </w:r>
      <w:proofErr w:type="spellEnd"/>
      <w:r w:rsidRPr="000D32DB">
        <w:rPr>
          <w:i/>
          <w:iCs/>
          <w:lang w:val="es-PE"/>
        </w:rPr>
        <w:t xml:space="preserve"> </w:t>
      </w:r>
      <w:r w:rsidRPr="00A23F61">
        <w:rPr>
          <w:lang w:val="es-PE"/>
        </w:rPr>
        <w:t>(</w:t>
      </w:r>
      <w:proofErr w:type="spellStart"/>
      <w:r w:rsidR="0002342D">
        <w:rPr>
          <w:lang w:val="es-PE"/>
        </w:rPr>
        <w:t>7</w:t>
      </w:r>
      <w:r w:rsidRPr="00A23F61">
        <w:rPr>
          <w:lang w:val="es-PE"/>
        </w:rPr>
        <w:t>s</w:t>
      </w:r>
      <w:proofErr w:type="spellEnd"/>
      <w:r w:rsidRPr="00A23F61">
        <w:rPr>
          <w:lang w:val="es-PE"/>
        </w:rPr>
        <w:t>)</w:t>
      </w:r>
      <w:r w:rsidRPr="00E1498A">
        <w:rPr>
          <w:vertAlign w:val="superscript"/>
          <w:lang w:val="es-PE"/>
        </w:rPr>
        <w:t xml:space="preserve"> </w:t>
      </w:r>
    </w:p>
    <w:p w14:paraId="78919AC2" w14:textId="07B1A4F6" w:rsidR="00833CB4" w:rsidRPr="00833CB4" w:rsidRDefault="00833CB4" w:rsidP="00833CB4">
      <w:pPr>
        <w:rPr>
          <w:lang w:val="es-PE"/>
        </w:rPr>
      </w:pPr>
      <w:r w:rsidRPr="00833CB4">
        <w:rPr>
          <w:lang w:val="es-PE"/>
        </w:rPr>
        <w:t>“</w:t>
      </w:r>
      <w:r w:rsidR="00A053EC" w:rsidRPr="00A053EC">
        <w:rPr>
          <w:i/>
          <w:iCs/>
          <w:lang w:val="es-PE"/>
        </w:rPr>
        <w:t xml:space="preserve">El sabio nunca habitaría donde habite su enemigo </w:t>
      </w:r>
      <w:r w:rsidR="00120A38">
        <w:rPr>
          <w:i/>
          <w:iCs/>
          <w:lang w:val="es-PE"/>
        </w:rPr>
        <w:t xml:space="preserve">… </w:t>
      </w:r>
      <w:r w:rsidR="00636D32" w:rsidRPr="00120A38">
        <w:rPr>
          <w:i/>
          <w:iCs/>
          <w:lang w:val="es-PE"/>
        </w:rPr>
        <w:t>etc</w:t>
      </w:r>
      <w:r w:rsidR="00636D32" w:rsidRPr="00636D32">
        <w:rPr>
          <w:i/>
          <w:lang w:val="es-PE"/>
        </w:rPr>
        <w:t>.”</w:t>
      </w:r>
      <w:r w:rsidR="001D28E1">
        <w:rPr>
          <w:i/>
          <w:lang w:val="es-PE"/>
        </w:rPr>
        <w:t xml:space="preserve"> </w:t>
      </w:r>
      <w:r w:rsidRPr="00833CB4">
        <w:rPr>
          <w:lang w:val="es-PE"/>
        </w:rPr>
        <w:t xml:space="preserve">El </w:t>
      </w:r>
      <w:r w:rsidR="001D28E1" w:rsidRPr="001D28E1">
        <w:rPr>
          <w:i/>
          <w:iCs/>
        </w:rPr>
        <w:t>Bhagavā</w:t>
      </w:r>
      <w:r w:rsidR="001D28E1">
        <w:rPr>
          <w:i/>
          <w:iCs/>
        </w:rPr>
        <w:t xml:space="preserve"> </w:t>
      </w:r>
      <w:r w:rsidR="00120A38">
        <w:rPr>
          <w:lang w:val="es-PE"/>
        </w:rPr>
        <w:t>narró</w:t>
      </w:r>
      <w:r w:rsidRPr="00833CB4">
        <w:rPr>
          <w:lang w:val="es-PE"/>
        </w:rPr>
        <w:t xml:space="preserve"> esta historia </w:t>
      </w:r>
      <w:r w:rsidR="001D28E1">
        <w:rPr>
          <w:lang w:val="es-PE"/>
        </w:rPr>
        <w:t xml:space="preserve">mientras se encontraba residiendo en el monasterio </w:t>
      </w:r>
      <w:proofErr w:type="spellStart"/>
      <w:r w:rsidR="001D28E1">
        <w:rPr>
          <w:lang w:val="es-PE"/>
        </w:rPr>
        <w:t>Jetavana</w:t>
      </w:r>
      <w:proofErr w:type="spellEnd"/>
      <w:r w:rsidR="001D28E1">
        <w:rPr>
          <w:lang w:val="es-PE"/>
        </w:rPr>
        <w:t xml:space="preserve"> </w:t>
      </w:r>
      <w:r w:rsidR="002A3524">
        <w:rPr>
          <w:lang w:val="es-PE"/>
        </w:rPr>
        <w:t xml:space="preserve">en relación a cómo </w:t>
      </w:r>
      <w:r w:rsidR="005A64BD" w:rsidRPr="00C606CC">
        <w:rPr>
          <w:iCs/>
          <w:lang w:val="es-PE"/>
        </w:rPr>
        <w:t>Deva</w:t>
      </w:r>
      <w:r w:rsidRPr="00C606CC">
        <w:rPr>
          <w:iCs/>
          <w:lang w:val="es-PE"/>
        </w:rPr>
        <w:t>datta</w:t>
      </w:r>
      <w:r w:rsidRPr="00833CB4">
        <w:rPr>
          <w:lang w:val="es-PE"/>
        </w:rPr>
        <w:t xml:space="preserve"> </w:t>
      </w:r>
      <w:r w:rsidR="002A3524">
        <w:rPr>
          <w:lang w:val="es-PE"/>
        </w:rPr>
        <w:t xml:space="preserve">había sido </w:t>
      </w:r>
      <w:r w:rsidRPr="00833CB4">
        <w:rPr>
          <w:lang w:val="es-PE"/>
        </w:rPr>
        <w:t xml:space="preserve">tragado por la tierra. Al descubrir que los </w:t>
      </w:r>
      <w:proofErr w:type="spellStart"/>
      <w:r w:rsidR="001D28E1" w:rsidRPr="001D28E1">
        <w:rPr>
          <w:i/>
          <w:iCs/>
        </w:rPr>
        <w:t>bhikkhu</w:t>
      </w:r>
      <w:r w:rsidR="001D28E1" w:rsidRPr="001D28E1">
        <w:t>s</w:t>
      </w:r>
      <w:proofErr w:type="spellEnd"/>
      <w:r w:rsidR="001D28E1">
        <w:t xml:space="preserve"> </w:t>
      </w:r>
      <w:r w:rsidRPr="00833CB4">
        <w:rPr>
          <w:lang w:val="es-PE"/>
        </w:rPr>
        <w:t xml:space="preserve">estaban hablando de esto en el </w:t>
      </w:r>
      <w:r w:rsidR="001D28E1" w:rsidRPr="001D28E1">
        <w:rPr>
          <w:i/>
          <w:lang w:val="es-PE"/>
        </w:rPr>
        <w:t>salón de la verdad</w:t>
      </w:r>
      <w:r w:rsidRPr="00833CB4">
        <w:rPr>
          <w:lang w:val="es-PE"/>
        </w:rPr>
        <w:t>, dijo: "</w:t>
      </w:r>
      <w:r w:rsidR="005A64BD" w:rsidRPr="007534B0">
        <w:rPr>
          <w:iCs/>
          <w:lang w:val="es-PE"/>
        </w:rPr>
        <w:t>Deva</w:t>
      </w:r>
      <w:r w:rsidRPr="007534B0">
        <w:rPr>
          <w:iCs/>
          <w:lang w:val="es-PE"/>
        </w:rPr>
        <w:t>datta</w:t>
      </w:r>
      <w:r w:rsidRPr="00833CB4">
        <w:rPr>
          <w:lang w:val="es-PE"/>
        </w:rPr>
        <w:t xml:space="preserve"> no ha sido destruido con su </w:t>
      </w:r>
      <w:r w:rsidR="00554FE8">
        <w:rPr>
          <w:lang w:val="es-PE"/>
        </w:rPr>
        <w:t>congregación sólo</w:t>
      </w:r>
      <w:r w:rsidRPr="00833CB4">
        <w:rPr>
          <w:lang w:val="es-PE"/>
        </w:rPr>
        <w:t xml:space="preserve"> ahora </w:t>
      </w:r>
      <w:r w:rsidR="00F64F52">
        <w:rPr>
          <w:lang w:val="es-PE"/>
        </w:rPr>
        <w:t xml:space="preserve">o </w:t>
      </w:r>
      <w:r w:rsidRPr="00833CB4">
        <w:rPr>
          <w:lang w:val="es-PE"/>
        </w:rPr>
        <w:t xml:space="preserve">por primera vez: </w:t>
      </w:r>
      <w:r w:rsidR="007534B0">
        <w:rPr>
          <w:lang w:val="es-PE"/>
        </w:rPr>
        <w:t xml:space="preserve">también </w:t>
      </w:r>
      <w:r w:rsidRPr="00833CB4">
        <w:rPr>
          <w:lang w:val="es-PE"/>
        </w:rPr>
        <w:t xml:space="preserve">fue destruido </w:t>
      </w:r>
      <w:r w:rsidR="007534B0">
        <w:rPr>
          <w:lang w:val="es-PE"/>
        </w:rPr>
        <w:t>así en el pasado</w:t>
      </w:r>
      <w:r w:rsidRPr="00833CB4">
        <w:rPr>
          <w:lang w:val="es-PE"/>
        </w:rPr>
        <w:t>"</w:t>
      </w:r>
      <w:r w:rsidR="00AC6033">
        <w:rPr>
          <w:lang w:val="es-PE"/>
        </w:rPr>
        <w:t>.</w:t>
      </w:r>
      <w:r w:rsidR="00AC6033" w:rsidRPr="00AC6033">
        <w:t xml:space="preserve"> </w:t>
      </w:r>
      <w:r w:rsidR="00AC6033">
        <w:t xml:space="preserve">Los </w:t>
      </w:r>
      <w:proofErr w:type="spellStart"/>
      <w:r w:rsidR="00AC6033" w:rsidRPr="00C10449">
        <w:rPr>
          <w:i/>
          <w:iCs/>
        </w:rPr>
        <w:t>bhikkhu</w:t>
      </w:r>
      <w:r w:rsidR="00AC6033" w:rsidRPr="00C10449">
        <w:t>s</w:t>
      </w:r>
      <w:proofErr w:type="spellEnd"/>
      <w:r w:rsidR="00AC6033">
        <w:t xml:space="preserve"> le pidieron al </w:t>
      </w:r>
      <w:r w:rsidR="00AC6033" w:rsidRPr="00641B5B">
        <w:rPr>
          <w:i/>
          <w:iCs/>
        </w:rPr>
        <w:t>Bhagavā</w:t>
      </w:r>
      <w:r w:rsidR="00AC6033" w:rsidRPr="00641B5B">
        <w:t xml:space="preserve"> </w:t>
      </w:r>
      <w:r w:rsidR="00AC6033">
        <w:t xml:space="preserve">que explicara lo que acababa de decir. El </w:t>
      </w:r>
      <w:r w:rsidR="00AC6033" w:rsidRPr="00641B5B">
        <w:rPr>
          <w:i/>
          <w:iCs/>
        </w:rPr>
        <w:t>Bhagavā</w:t>
      </w:r>
      <w:r w:rsidR="00AC6033" w:rsidRPr="00641B5B">
        <w:t xml:space="preserve"> </w:t>
      </w:r>
      <w:r w:rsidR="00AC6033">
        <w:t>aclaró entonces lo que se les había escabullido y quedado oculto en sus mentes debido a los renacimientos</w:t>
      </w:r>
      <w:r w:rsidRPr="00833CB4">
        <w:rPr>
          <w:lang w:val="es-PE"/>
        </w:rPr>
        <w:t xml:space="preserve"> y</w:t>
      </w:r>
      <w:r w:rsidR="00AC6033">
        <w:rPr>
          <w:lang w:val="es-PE"/>
        </w:rPr>
        <w:t>,</w:t>
      </w:r>
      <w:r w:rsidRPr="00833CB4">
        <w:rPr>
          <w:lang w:val="es-PE"/>
        </w:rPr>
        <w:t xml:space="preserve"> </w:t>
      </w:r>
      <w:r w:rsidR="002A3524">
        <w:rPr>
          <w:lang w:val="es-PE"/>
        </w:rPr>
        <w:t>entonces</w:t>
      </w:r>
      <w:r w:rsidR="00AC6033">
        <w:rPr>
          <w:lang w:val="es-PE"/>
        </w:rPr>
        <w:t>,</w:t>
      </w:r>
      <w:r w:rsidR="002A3524">
        <w:rPr>
          <w:lang w:val="es-PE"/>
        </w:rPr>
        <w:t xml:space="preserve"> </w:t>
      </w:r>
      <w:r w:rsidR="00AC6033">
        <w:rPr>
          <w:lang w:val="es-PE"/>
        </w:rPr>
        <w:t xml:space="preserve">se </w:t>
      </w:r>
      <w:r w:rsidR="007534B0">
        <w:rPr>
          <w:lang w:val="es-PE"/>
        </w:rPr>
        <w:t xml:space="preserve">narró </w:t>
      </w:r>
      <w:r w:rsidR="002A3524">
        <w:rPr>
          <w:lang w:val="es-PE"/>
        </w:rPr>
        <w:t>esta</w:t>
      </w:r>
      <w:r w:rsidRPr="00833CB4">
        <w:rPr>
          <w:lang w:val="es-PE"/>
        </w:rPr>
        <w:t xml:space="preserve"> </w:t>
      </w:r>
      <w:r w:rsidR="002A3524">
        <w:rPr>
          <w:lang w:val="es-PE"/>
        </w:rPr>
        <w:t>remota</w:t>
      </w:r>
      <w:r w:rsidRPr="00833CB4">
        <w:rPr>
          <w:lang w:val="es-PE"/>
        </w:rPr>
        <w:t xml:space="preserve"> historia</w:t>
      </w:r>
      <w:r w:rsidR="00F64F52">
        <w:rPr>
          <w:lang w:val="es-PE"/>
        </w:rPr>
        <w:t xml:space="preserve"> del pasado</w:t>
      </w:r>
      <w:r w:rsidRPr="00833CB4">
        <w:rPr>
          <w:lang w:val="es-PE"/>
        </w:rPr>
        <w:t>.</w:t>
      </w:r>
    </w:p>
    <w:p w14:paraId="7A90BF7B" w14:textId="77777777" w:rsidR="00833CB4" w:rsidRDefault="00833CB4" w:rsidP="00833CB4">
      <w:pPr>
        <w:jc w:val="center"/>
      </w:pPr>
      <w:r>
        <w:t>--------------------------------------</w:t>
      </w:r>
    </w:p>
    <w:p w14:paraId="66B70CEC" w14:textId="6D47671F" w:rsidR="00092988" w:rsidRDefault="002A3524" w:rsidP="00833CB4">
      <w:pPr>
        <w:pStyle w:val="NormalHistoria"/>
        <w:rPr>
          <w:lang w:val="es-PE"/>
        </w:rPr>
      </w:pPr>
      <w:r w:rsidRPr="00833CB4">
        <w:rPr>
          <w:lang w:val="es-PE"/>
        </w:rPr>
        <w:t xml:space="preserve">Una </w:t>
      </w:r>
      <w:r w:rsidR="00833CB4" w:rsidRPr="00833CB4">
        <w:rPr>
          <w:lang w:val="es-PE"/>
        </w:rPr>
        <w:t xml:space="preserve">vez, cuando Brahmadatta era </w:t>
      </w:r>
      <w:r>
        <w:rPr>
          <w:lang w:val="es-PE"/>
        </w:rPr>
        <w:t xml:space="preserve">el </w:t>
      </w:r>
      <w:r w:rsidR="00461351">
        <w:rPr>
          <w:lang w:val="es-PE"/>
        </w:rPr>
        <w:t xml:space="preserve">Rey </w:t>
      </w:r>
      <w:r>
        <w:rPr>
          <w:lang w:val="es-PE"/>
        </w:rPr>
        <w:t>de</w:t>
      </w:r>
      <w:r w:rsidR="00833CB4" w:rsidRPr="00833CB4">
        <w:rPr>
          <w:lang w:val="es-PE"/>
        </w:rPr>
        <w:t xml:space="preserve"> </w:t>
      </w:r>
      <w:proofErr w:type="spellStart"/>
      <w:r w:rsidR="0058784D">
        <w:rPr>
          <w:lang w:val="es-PE"/>
        </w:rPr>
        <w:t>Benares</w:t>
      </w:r>
      <w:proofErr w:type="spellEnd"/>
      <w:r w:rsidR="00833CB4" w:rsidRPr="00833CB4">
        <w:rPr>
          <w:lang w:val="es-PE"/>
        </w:rPr>
        <w:t xml:space="preserve">, el </w:t>
      </w:r>
      <w:r w:rsidR="005A64BD" w:rsidRPr="005A64BD">
        <w:rPr>
          <w:i/>
          <w:lang w:val="es-PE"/>
        </w:rPr>
        <w:t>Bodhisatta</w:t>
      </w:r>
      <w:r w:rsidR="00833CB4" w:rsidRPr="00833CB4">
        <w:rPr>
          <w:lang w:val="es-PE"/>
        </w:rPr>
        <w:t xml:space="preserve"> </w:t>
      </w:r>
      <w:r>
        <w:rPr>
          <w:lang w:val="es-PE"/>
        </w:rPr>
        <w:t>re</w:t>
      </w:r>
      <w:r w:rsidR="00833CB4" w:rsidRPr="00833CB4">
        <w:rPr>
          <w:lang w:val="es-PE"/>
        </w:rPr>
        <w:t>nació en el vientre de un</w:t>
      </w:r>
      <w:r>
        <w:rPr>
          <w:lang w:val="es-PE"/>
        </w:rPr>
        <w:t>a</w:t>
      </w:r>
      <w:r w:rsidR="00833CB4" w:rsidRPr="00833CB4">
        <w:rPr>
          <w:lang w:val="es-PE"/>
        </w:rPr>
        <w:t xml:space="preserve"> mon</w:t>
      </w:r>
      <w:r>
        <w:rPr>
          <w:lang w:val="es-PE"/>
        </w:rPr>
        <w:t>a</w:t>
      </w:r>
      <w:r w:rsidR="00833CB4" w:rsidRPr="00833CB4">
        <w:rPr>
          <w:lang w:val="es-PE"/>
        </w:rPr>
        <w:t xml:space="preserve"> y vivió en el jardín del </w:t>
      </w:r>
      <w:r w:rsidR="00461351">
        <w:rPr>
          <w:lang w:val="es-PE"/>
        </w:rPr>
        <w:t>Rey</w:t>
      </w:r>
      <w:r w:rsidR="00471B21">
        <w:rPr>
          <w:lang w:val="es-PE"/>
        </w:rPr>
        <w:t>,</w:t>
      </w:r>
      <w:r w:rsidR="00461351">
        <w:rPr>
          <w:lang w:val="es-PE"/>
        </w:rPr>
        <w:t xml:space="preserve"> </w:t>
      </w:r>
      <w:r w:rsidR="00833CB4" w:rsidRPr="00833CB4">
        <w:rPr>
          <w:lang w:val="es-PE"/>
        </w:rPr>
        <w:t xml:space="preserve">con un séquito de quinientos monos. [356] </w:t>
      </w:r>
      <w:r w:rsidR="005A64BD" w:rsidRPr="002A3524">
        <w:rPr>
          <w:iCs/>
          <w:lang w:val="es-PE"/>
        </w:rPr>
        <w:t>Deva</w:t>
      </w:r>
      <w:r w:rsidR="00833CB4" w:rsidRPr="002A3524">
        <w:rPr>
          <w:iCs/>
          <w:lang w:val="es-PE"/>
        </w:rPr>
        <w:t>datta</w:t>
      </w:r>
      <w:r w:rsidR="00833CB4" w:rsidRPr="00833CB4">
        <w:rPr>
          <w:lang w:val="es-PE"/>
        </w:rPr>
        <w:t xml:space="preserve"> también </w:t>
      </w:r>
      <w:r>
        <w:rPr>
          <w:lang w:val="es-PE"/>
        </w:rPr>
        <w:t>re</w:t>
      </w:r>
      <w:r w:rsidR="00833CB4" w:rsidRPr="00833CB4">
        <w:rPr>
          <w:lang w:val="es-PE"/>
        </w:rPr>
        <w:t>nació en el vientre de un</w:t>
      </w:r>
      <w:r>
        <w:rPr>
          <w:lang w:val="es-PE"/>
        </w:rPr>
        <w:t>a</w:t>
      </w:r>
      <w:r w:rsidR="00833CB4" w:rsidRPr="00833CB4">
        <w:rPr>
          <w:lang w:val="es-PE"/>
        </w:rPr>
        <w:t xml:space="preserve"> mon</w:t>
      </w:r>
      <w:r>
        <w:rPr>
          <w:lang w:val="es-PE"/>
        </w:rPr>
        <w:t>a</w:t>
      </w:r>
      <w:r w:rsidR="00833CB4" w:rsidRPr="00833CB4">
        <w:rPr>
          <w:lang w:val="es-PE"/>
        </w:rPr>
        <w:t xml:space="preserve"> y vivió allí también con un séquito de quinientos monos. Entonces, un día, cuando el sacerdote de la familia del </w:t>
      </w:r>
      <w:r w:rsidR="00461351">
        <w:rPr>
          <w:lang w:val="es-PE"/>
        </w:rPr>
        <w:t xml:space="preserve">Rey </w:t>
      </w:r>
      <w:r>
        <w:rPr>
          <w:lang w:val="es-PE"/>
        </w:rPr>
        <w:t>se dirigió</w:t>
      </w:r>
      <w:r w:rsidR="00833CB4" w:rsidRPr="00833CB4">
        <w:rPr>
          <w:lang w:val="es-PE"/>
        </w:rPr>
        <w:t xml:space="preserve"> al jardín, se bañ</w:t>
      </w:r>
      <w:r w:rsidR="00471B21">
        <w:rPr>
          <w:lang w:val="es-PE"/>
        </w:rPr>
        <w:t>aba</w:t>
      </w:r>
      <w:r w:rsidR="00833CB4" w:rsidRPr="00833CB4">
        <w:rPr>
          <w:lang w:val="es-PE"/>
        </w:rPr>
        <w:t xml:space="preserve"> y </w:t>
      </w:r>
      <w:r w:rsidR="00471B21">
        <w:rPr>
          <w:lang w:val="es-PE"/>
        </w:rPr>
        <w:t xml:space="preserve">se </w:t>
      </w:r>
      <w:r w:rsidR="00833CB4" w:rsidRPr="00833CB4">
        <w:rPr>
          <w:lang w:val="es-PE"/>
        </w:rPr>
        <w:t>adorn</w:t>
      </w:r>
      <w:r w:rsidR="00471B21">
        <w:rPr>
          <w:lang w:val="es-PE"/>
        </w:rPr>
        <w:t>aba</w:t>
      </w:r>
      <w:r w:rsidR="00833CB4" w:rsidRPr="00833CB4">
        <w:rPr>
          <w:lang w:val="es-PE"/>
        </w:rPr>
        <w:t xml:space="preserve">, un mono </w:t>
      </w:r>
      <w:r w:rsidR="000342F0">
        <w:rPr>
          <w:lang w:val="es-PE"/>
        </w:rPr>
        <w:t xml:space="preserve">audaz </w:t>
      </w:r>
      <w:r w:rsidR="00833CB4" w:rsidRPr="00833CB4">
        <w:rPr>
          <w:lang w:val="es-PE"/>
        </w:rPr>
        <w:t xml:space="preserve">que iba delante de él se sentó sobre el arco de la puerta del jardín y dejó caer excremento sobre la cabeza del sacerdote mientras </w:t>
      </w:r>
      <w:r w:rsidR="00A51C8E">
        <w:rPr>
          <w:lang w:val="es-PE"/>
        </w:rPr>
        <w:t xml:space="preserve">éste </w:t>
      </w:r>
      <w:r w:rsidR="00833CB4" w:rsidRPr="00833CB4">
        <w:rPr>
          <w:lang w:val="es-PE"/>
        </w:rPr>
        <w:t xml:space="preserve">salía. Cuando el sacerdote levantó la vista, dejó caer </w:t>
      </w:r>
      <w:r w:rsidR="004F7553">
        <w:rPr>
          <w:lang w:val="es-PE"/>
        </w:rPr>
        <w:t xml:space="preserve">otro </w:t>
      </w:r>
      <w:r w:rsidR="00833CB4" w:rsidRPr="00833CB4">
        <w:rPr>
          <w:lang w:val="es-PE"/>
        </w:rPr>
        <w:t>nuev</w:t>
      </w:r>
      <w:r w:rsidR="004F7553">
        <w:rPr>
          <w:lang w:val="es-PE"/>
        </w:rPr>
        <w:t>amente</w:t>
      </w:r>
      <w:r w:rsidR="00833CB4" w:rsidRPr="00833CB4">
        <w:rPr>
          <w:lang w:val="es-PE"/>
        </w:rPr>
        <w:t xml:space="preserve"> en su boca. El sacerdote </w:t>
      </w:r>
      <w:r w:rsidR="00332BD8">
        <w:rPr>
          <w:lang w:val="es-PE"/>
        </w:rPr>
        <w:t>viró su visión</w:t>
      </w:r>
      <w:r w:rsidR="00833CB4" w:rsidRPr="00833CB4">
        <w:rPr>
          <w:lang w:val="es-PE"/>
        </w:rPr>
        <w:t>, amenazando a los monos: "Muy bien, sabré cómo tratar con ustedes" y</w:t>
      </w:r>
      <w:r w:rsidR="000342F0">
        <w:rPr>
          <w:lang w:val="es-PE"/>
        </w:rPr>
        <w:t>,</w:t>
      </w:r>
      <w:r w:rsidR="00833CB4" w:rsidRPr="00833CB4">
        <w:rPr>
          <w:lang w:val="es-PE"/>
        </w:rPr>
        <w:t xml:space="preserve"> </w:t>
      </w:r>
      <w:r w:rsidR="000342F0" w:rsidRPr="00833CB4">
        <w:rPr>
          <w:lang w:val="es-PE"/>
        </w:rPr>
        <w:t>después</w:t>
      </w:r>
      <w:r w:rsidR="000342F0">
        <w:rPr>
          <w:lang w:val="es-PE"/>
        </w:rPr>
        <w:t>,</w:t>
      </w:r>
      <w:r w:rsidR="000342F0" w:rsidRPr="00833CB4">
        <w:rPr>
          <w:lang w:val="es-PE"/>
        </w:rPr>
        <w:t xml:space="preserve"> </w:t>
      </w:r>
      <w:r w:rsidR="00833CB4" w:rsidRPr="00833CB4">
        <w:rPr>
          <w:lang w:val="es-PE"/>
        </w:rPr>
        <w:t xml:space="preserve">fue </w:t>
      </w:r>
      <w:r w:rsidR="004F7553">
        <w:rPr>
          <w:lang w:val="es-PE"/>
        </w:rPr>
        <w:t>a</w:t>
      </w:r>
      <w:r w:rsidR="00833CB4" w:rsidRPr="00833CB4">
        <w:rPr>
          <w:lang w:val="es-PE"/>
        </w:rPr>
        <w:t xml:space="preserve"> lavarse. </w:t>
      </w:r>
      <w:r w:rsidR="004F7553">
        <w:rPr>
          <w:lang w:val="es-PE"/>
        </w:rPr>
        <w:t xml:space="preserve">Ellos </w:t>
      </w:r>
      <w:r w:rsidR="00D51291">
        <w:rPr>
          <w:lang w:val="es-PE"/>
        </w:rPr>
        <w:t>l</w:t>
      </w:r>
      <w:r w:rsidR="004F7553">
        <w:rPr>
          <w:lang w:val="es-PE"/>
        </w:rPr>
        <w:t xml:space="preserve">e informaron </w:t>
      </w:r>
      <w:r w:rsidR="00833CB4" w:rsidRPr="00833CB4">
        <w:rPr>
          <w:lang w:val="es-PE"/>
        </w:rPr>
        <w:t xml:space="preserve">al </w:t>
      </w:r>
      <w:r w:rsidR="005A64BD" w:rsidRPr="005A64BD">
        <w:rPr>
          <w:i/>
          <w:lang w:val="es-PE"/>
        </w:rPr>
        <w:t>Bodhisatta</w:t>
      </w:r>
      <w:r w:rsidR="00833CB4" w:rsidRPr="00833CB4">
        <w:rPr>
          <w:lang w:val="es-PE"/>
        </w:rPr>
        <w:t xml:space="preserve"> </w:t>
      </w:r>
      <w:r w:rsidR="00D51291">
        <w:rPr>
          <w:lang w:val="es-PE"/>
        </w:rPr>
        <w:t xml:space="preserve">de </w:t>
      </w:r>
      <w:r w:rsidR="00833CB4" w:rsidRPr="00833CB4">
        <w:rPr>
          <w:lang w:val="es-PE"/>
        </w:rPr>
        <w:t xml:space="preserve">que </w:t>
      </w:r>
      <w:r w:rsidR="00D51291">
        <w:rPr>
          <w:lang w:val="es-PE"/>
        </w:rPr>
        <w:t xml:space="preserve">el Sacerdote </w:t>
      </w:r>
      <w:r w:rsidR="00833CB4" w:rsidRPr="00833CB4">
        <w:rPr>
          <w:lang w:val="es-PE"/>
        </w:rPr>
        <w:t xml:space="preserve">se había enfadado y amenazado a </w:t>
      </w:r>
      <w:r w:rsidR="00D51291">
        <w:rPr>
          <w:lang w:val="es-PE"/>
        </w:rPr>
        <w:t>uno</w:t>
      </w:r>
      <w:r w:rsidR="00833CB4" w:rsidRPr="00833CB4">
        <w:rPr>
          <w:lang w:val="es-PE"/>
        </w:rPr>
        <w:t xml:space="preserve">s monos. </w:t>
      </w:r>
      <w:r w:rsidR="000342F0">
        <w:rPr>
          <w:lang w:val="es-PE"/>
        </w:rPr>
        <w:t>Él h</w:t>
      </w:r>
      <w:r w:rsidR="00833CB4" w:rsidRPr="00833CB4">
        <w:rPr>
          <w:lang w:val="es-PE"/>
        </w:rPr>
        <w:t xml:space="preserve">izo un anuncio a los mil monos: "No está bien habitar cerca de la </w:t>
      </w:r>
      <w:r w:rsidR="00D51291">
        <w:rPr>
          <w:lang w:val="es-PE"/>
        </w:rPr>
        <w:t xml:space="preserve">residencia </w:t>
      </w:r>
      <w:r w:rsidR="00833CB4" w:rsidRPr="00833CB4">
        <w:rPr>
          <w:lang w:val="es-PE"/>
        </w:rPr>
        <w:t xml:space="preserve">de </w:t>
      </w:r>
      <w:r w:rsidR="00DE4485">
        <w:rPr>
          <w:lang w:val="es-PE"/>
        </w:rPr>
        <w:t xml:space="preserve">humanos </w:t>
      </w:r>
      <w:r w:rsidR="00833CB4" w:rsidRPr="00833CB4">
        <w:rPr>
          <w:lang w:val="es-PE"/>
        </w:rPr>
        <w:t>enojados; que toda la manada de monos huya y vaya a otra parte". Un mono desobediente tomó su propio séquito y no huyó, diciendo: "</w:t>
      </w:r>
      <w:r w:rsidR="00DE4485">
        <w:rPr>
          <w:lang w:val="es-PE"/>
        </w:rPr>
        <w:t xml:space="preserve">yo </w:t>
      </w:r>
      <w:r w:rsidR="00833CB4" w:rsidRPr="00833CB4">
        <w:rPr>
          <w:lang w:val="es-PE"/>
        </w:rPr>
        <w:t xml:space="preserve">lo </w:t>
      </w:r>
      <w:r w:rsidR="00332BD8">
        <w:rPr>
          <w:lang w:val="es-PE"/>
        </w:rPr>
        <w:t>haré</w:t>
      </w:r>
      <w:r w:rsidR="00833CB4" w:rsidRPr="00833CB4">
        <w:rPr>
          <w:lang w:val="es-PE"/>
        </w:rPr>
        <w:t xml:space="preserve"> </w:t>
      </w:r>
      <w:r w:rsidR="00A57A7F">
        <w:rPr>
          <w:lang w:val="es-PE"/>
        </w:rPr>
        <w:t>luego</w:t>
      </w:r>
      <w:r w:rsidR="00833CB4" w:rsidRPr="00833CB4">
        <w:rPr>
          <w:lang w:val="es-PE"/>
        </w:rPr>
        <w:t xml:space="preserve">". El </w:t>
      </w:r>
      <w:r w:rsidR="005A64BD" w:rsidRPr="005A64BD">
        <w:rPr>
          <w:i/>
          <w:lang w:val="es-PE"/>
        </w:rPr>
        <w:t>Bodhisatta</w:t>
      </w:r>
      <w:r w:rsidR="00833CB4" w:rsidRPr="00833CB4">
        <w:rPr>
          <w:lang w:val="es-PE"/>
        </w:rPr>
        <w:t xml:space="preserve"> tomó </w:t>
      </w:r>
      <w:r w:rsidR="00DE4485">
        <w:rPr>
          <w:lang w:val="es-PE"/>
        </w:rPr>
        <w:t xml:space="preserve">a </w:t>
      </w:r>
      <w:r w:rsidR="00833CB4" w:rsidRPr="00833CB4">
        <w:rPr>
          <w:lang w:val="es-PE"/>
        </w:rPr>
        <w:t xml:space="preserve">su séquito y se </w:t>
      </w:r>
      <w:r w:rsidR="00A57A7F">
        <w:rPr>
          <w:lang w:val="es-PE"/>
        </w:rPr>
        <w:t xml:space="preserve">marchó </w:t>
      </w:r>
      <w:r w:rsidR="00833CB4" w:rsidRPr="00833CB4">
        <w:rPr>
          <w:lang w:val="es-PE"/>
        </w:rPr>
        <w:t xml:space="preserve">al bosque. </w:t>
      </w:r>
    </w:p>
    <w:p w14:paraId="3AB64121" w14:textId="77777777" w:rsidR="00F03743" w:rsidRPr="00F03743" w:rsidRDefault="00F03743" w:rsidP="00F03743">
      <w:pPr>
        <w:pStyle w:val="PieDePgina0"/>
        <w:rPr>
          <w:sz w:val="16"/>
          <w:szCs w:val="20"/>
          <w:u w:val="single"/>
          <w:lang w:val="es-PE"/>
        </w:rPr>
      </w:pPr>
      <w:r w:rsidRPr="00F03743">
        <w:rPr>
          <w:sz w:val="16"/>
          <w:szCs w:val="20"/>
          <w:u w:val="single"/>
          <w:lang w:val="es-PE"/>
        </w:rPr>
        <w:t xml:space="preserve">                                                                                   . </w:t>
      </w:r>
    </w:p>
    <w:p w14:paraId="7CED6A9F" w14:textId="3989DA2D" w:rsidR="00F03743" w:rsidRPr="00F03743" w:rsidRDefault="00F03743" w:rsidP="00F03743">
      <w:pPr>
        <w:pStyle w:val="PieDePgina0"/>
        <w:rPr>
          <w:sz w:val="16"/>
          <w:szCs w:val="20"/>
          <w:lang w:val="es-PE"/>
        </w:rPr>
      </w:pPr>
      <w:r w:rsidRPr="00F03743">
        <w:rPr>
          <w:sz w:val="16"/>
          <w:szCs w:val="20"/>
          <w:lang w:val="es-PE"/>
        </w:rPr>
        <w:t>1</w:t>
      </w:r>
      <w:r>
        <w:rPr>
          <w:sz w:val="16"/>
          <w:szCs w:val="20"/>
          <w:lang w:val="es-PE"/>
        </w:rPr>
        <w:t>.</w:t>
      </w:r>
      <w:r w:rsidRPr="00F03743">
        <w:rPr>
          <w:sz w:val="16"/>
          <w:szCs w:val="20"/>
          <w:lang w:val="es-PE"/>
        </w:rPr>
        <w:t xml:space="preserve"> Cf. </w:t>
      </w:r>
      <w:proofErr w:type="spellStart"/>
      <w:r w:rsidRPr="00F03743">
        <w:rPr>
          <w:i/>
          <w:iCs/>
          <w:sz w:val="16"/>
          <w:szCs w:val="20"/>
          <w:lang w:val="es-PE"/>
        </w:rPr>
        <w:t>Kakajataka</w:t>
      </w:r>
      <w:proofErr w:type="spellEnd"/>
      <w:r w:rsidRPr="00F03743">
        <w:rPr>
          <w:sz w:val="16"/>
          <w:szCs w:val="20"/>
          <w:lang w:val="es-PE"/>
        </w:rPr>
        <w:t xml:space="preserve">, Ja. №. 140, Vol. i. y </w:t>
      </w:r>
      <w:proofErr w:type="spellStart"/>
      <w:r w:rsidRPr="00F03743">
        <w:rPr>
          <w:i/>
          <w:iCs/>
          <w:sz w:val="16"/>
          <w:szCs w:val="20"/>
          <w:lang w:val="es-PE"/>
        </w:rPr>
        <w:t>Tibetan</w:t>
      </w:r>
      <w:proofErr w:type="spellEnd"/>
      <w:r w:rsidRPr="00F03743">
        <w:rPr>
          <w:i/>
          <w:iCs/>
          <w:sz w:val="16"/>
          <w:szCs w:val="20"/>
          <w:lang w:val="es-PE"/>
        </w:rPr>
        <w:t xml:space="preserve"> Tales</w:t>
      </w:r>
      <w:r w:rsidRPr="00F03743">
        <w:rPr>
          <w:sz w:val="16"/>
          <w:szCs w:val="20"/>
          <w:lang w:val="es-PE"/>
        </w:rPr>
        <w:t xml:space="preserve"> [</w:t>
      </w:r>
      <w:r w:rsidRPr="00F03743">
        <w:rPr>
          <w:i/>
          <w:iCs/>
          <w:sz w:val="16"/>
          <w:szCs w:val="20"/>
          <w:lang w:val="es-PE"/>
        </w:rPr>
        <w:t>Cuentos</w:t>
      </w:r>
      <w:r w:rsidRPr="00F03743">
        <w:rPr>
          <w:sz w:val="16"/>
          <w:szCs w:val="20"/>
          <w:lang w:val="es-PE"/>
        </w:rPr>
        <w:t xml:space="preserve"> </w:t>
      </w:r>
      <w:r w:rsidRPr="00F03743">
        <w:rPr>
          <w:i/>
          <w:iCs/>
          <w:sz w:val="16"/>
          <w:szCs w:val="20"/>
          <w:lang w:val="es-PE"/>
        </w:rPr>
        <w:t>Tibetanos</w:t>
      </w:r>
      <w:r w:rsidRPr="00F03743">
        <w:rPr>
          <w:sz w:val="16"/>
          <w:szCs w:val="20"/>
          <w:lang w:val="es-PE"/>
        </w:rPr>
        <w:t>], XLIII.</w:t>
      </w:r>
    </w:p>
    <w:p w14:paraId="161EE7FB" w14:textId="7A70EBAA" w:rsidR="00F03743" w:rsidRDefault="00F03743">
      <w:pPr>
        <w:spacing w:after="160" w:line="259" w:lineRule="auto"/>
        <w:ind w:firstLine="0"/>
        <w:rPr>
          <w:spacing w:val="30"/>
          <w:sz w:val="20"/>
          <w:lang w:val="es-PE"/>
        </w:rPr>
      </w:pPr>
      <w:r>
        <w:rPr>
          <w:lang w:val="es-PE"/>
        </w:rPr>
        <w:br w:type="page"/>
      </w:r>
    </w:p>
    <w:p w14:paraId="590DC22E" w14:textId="77777777" w:rsidR="00F03743" w:rsidRDefault="00F03743" w:rsidP="00833CB4">
      <w:pPr>
        <w:pStyle w:val="NormalHistoria"/>
        <w:rPr>
          <w:lang w:val="es-PE"/>
        </w:rPr>
      </w:pPr>
    </w:p>
    <w:p w14:paraId="4A7791E3" w14:textId="77777777" w:rsidR="00D00B24" w:rsidRDefault="00833CB4" w:rsidP="00AB707E">
      <w:pPr>
        <w:pStyle w:val="NormalHistoria"/>
        <w:rPr>
          <w:lang w:val="es-PE"/>
        </w:rPr>
      </w:pPr>
      <w:r w:rsidRPr="00833CB4">
        <w:rPr>
          <w:lang w:val="es-PE"/>
        </w:rPr>
        <w:t xml:space="preserve">Un día, una esclava que </w:t>
      </w:r>
      <w:r w:rsidR="00F333D6">
        <w:rPr>
          <w:lang w:val="es-PE"/>
        </w:rPr>
        <w:t>comía</w:t>
      </w:r>
      <w:r w:rsidRPr="00833CB4">
        <w:rPr>
          <w:lang w:val="es-PE"/>
        </w:rPr>
        <w:t xml:space="preserve"> arroz había puesto un poco de </w:t>
      </w:r>
      <w:r w:rsidR="00332BD8">
        <w:rPr>
          <w:lang w:val="es-PE"/>
        </w:rPr>
        <w:t>él</w:t>
      </w:r>
      <w:r w:rsidRPr="00833CB4">
        <w:rPr>
          <w:lang w:val="es-PE"/>
        </w:rPr>
        <w:t xml:space="preserve"> al </w:t>
      </w:r>
      <w:r w:rsidR="00F333D6" w:rsidRPr="00833CB4">
        <w:rPr>
          <w:lang w:val="es-PE"/>
        </w:rPr>
        <w:t xml:space="preserve">Sol </w:t>
      </w:r>
      <w:r w:rsidRPr="00833CB4">
        <w:rPr>
          <w:lang w:val="es-PE"/>
        </w:rPr>
        <w:t>y una cabra se lo est</w:t>
      </w:r>
      <w:r w:rsidR="00F333D6">
        <w:rPr>
          <w:lang w:val="es-PE"/>
        </w:rPr>
        <w:t>uvo</w:t>
      </w:r>
      <w:r w:rsidRPr="00833CB4">
        <w:rPr>
          <w:lang w:val="es-PE"/>
        </w:rPr>
        <w:t xml:space="preserve"> comiendo</w:t>
      </w:r>
      <w:r w:rsidR="00DE4485" w:rsidRPr="00DE4485">
        <w:rPr>
          <w:lang w:val="es-PE"/>
        </w:rPr>
        <w:t>;</w:t>
      </w:r>
      <w:r w:rsidRPr="00833CB4">
        <w:rPr>
          <w:lang w:val="es-PE"/>
        </w:rPr>
        <w:t xml:space="preserve"> </w:t>
      </w:r>
      <w:r w:rsidR="009B14F8">
        <w:rPr>
          <w:lang w:val="es-PE"/>
        </w:rPr>
        <w:t>al obtener</w:t>
      </w:r>
      <w:r w:rsidRPr="00833CB4">
        <w:rPr>
          <w:lang w:val="es-PE"/>
        </w:rPr>
        <w:t xml:space="preserve"> un</w:t>
      </w:r>
      <w:r w:rsidR="009B14F8">
        <w:rPr>
          <w:lang w:val="es-PE"/>
        </w:rPr>
        <w:t>a</w:t>
      </w:r>
      <w:r w:rsidRPr="00833CB4">
        <w:rPr>
          <w:lang w:val="es-PE"/>
        </w:rPr>
        <w:t xml:space="preserve"> </w:t>
      </w:r>
      <w:r w:rsidR="009B14F8">
        <w:rPr>
          <w:lang w:val="es-PE"/>
        </w:rPr>
        <w:t xml:space="preserve">antorcha </w:t>
      </w:r>
      <w:r w:rsidRPr="00833CB4">
        <w:rPr>
          <w:lang w:val="es-PE"/>
        </w:rPr>
        <w:t>y sali</w:t>
      </w:r>
      <w:r w:rsidR="009B14F8">
        <w:rPr>
          <w:lang w:val="es-PE"/>
        </w:rPr>
        <w:t>r</w:t>
      </w:r>
      <w:r w:rsidRPr="00833CB4">
        <w:rPr>
          <w:lang w:val="es-PE"/>
        </w:rPr>
        <w:t xml:space="preserve"> corriendo en llamas, se est</w:t>
      </w:r>
      <w:r w:rsidR="00332BD8">
        <w:rPr>
          <w:lang w:val="es-PE"/>
        </w:rPr>
        <w:t>uvo</w:t>
      </w:r>
      <w:r w:rsidRPr="00833CB4">
        <w:rPr>
          <w:lang w:val="es-PE"/>
        </w:rPr>
        <w:t xml:space="preserve"> frotando en la pared de una choza de hierba</w:t>
      </w:r>
      <w:r w:rsidR="00332BD8">
        <w:rPr>
          <w:lang w:val="es-PE"/>
        </w:rPr>
        <w:t>,</w:t>
      </w:r>
      <w:r w:rsidRPr="00833CB4">
        <w:rPr>
          <w:lang w:val="es-PE"/>
        </w:rPr>
        <w:t xml:space="preserve"> cerca de un elefante</w:t>
      </w:r>
      <w:r w:rsidR="00332BD8">
        <w:rPr>
          <w:lang w:val="es-PE"/>
        </w:rPr>
        <w:t>,</w:t>
      </w:r>
      <w:r w:rsidRPr="00833CB4">
        <w:rPr>
          <w:lang w:val="es-PE"/>
        </w:rPr>
        <w:t xml:space="preserve"> </w:t>
      </w:r>
      <w:r w:rsidR="00F333D6">
        <w:rPr>
          <w:lang w:val="es-PE"/>
        </w:rPr>
        <w:t xml:space="preserve">para </w:t>
      </w:r>
      <w:r w:rsidR="009B14F8">
        <w:rPr>
          <w:lang w:val="es-PE"/>
        </w:rPr>
        <w:t>sentirse mejor</w:t>
      </w:r>
      <w:r w:rsidRPr="00833CB4">
        <w:rPr>
          <w:lang w:val="es-PE"/>
        </w:rPr>
        <w:t xml:space="preserve">. El fuego </w:t>
      </w:r>
      <w:r w:rsidR="00F333D6">
        <w:rPr>
          <w:lang w:val="es-PE"/>
        </w:rPr>
        <w:t xml:space="preserve">trepó a </w:t>
      </w:r>
      <w:r w:rsidRPr="00833CB4">
        <w:rPr>
          <w:lang w:val="es-PE"/>
        </w:rPr>
        <w:t>la choza de paja y</w:t>
      </w:r>
      <w:r w:rsidR="009B14F8">
        <w:rPr>
          <w:lang w:val="es-PE"/>
        </w:rPr>
        <w:t>,</w:t>
      </w:r>
      <w:r w:rsidRPr="00833CB4">
        <w:rPr>
          <w:lang w:val="es-PE"/>
        </w:rPr>
        <w:t xml:space="preserve"> de ella</w:t>
      </w:r>
      <w:r w:rsidR="009B14F8">
        <w:rPr>
          <w:lang w:val="es-PE"/>
        </w:rPr>
        <w:t>,</w:t>
      </w:r>
      <w:r w:rsidRPr="00833CB4">
        <w:rPr>
          <w:lang w:val="es-PE"/>
        </w:rPr>
        <w:t xml:space="preserve"> </w:t>
      </w:r>
      <w:r w:rsidR="00F333D6">
        <w:rPr>
          <w:lang w:val="es-PE"/>
        </w:rPr>
        <w:t>a</w:t>
      </w:r>
      <w:r w:rsidRPr="00833CB4">
        <w:rPr>
          <w:lang w:val="es-PE"/>
        </w:rPr>
        <w:t xml:space="preserve">l establo de los elefantes; en él se quemaron los lomos de los elefantes y los médicos </w:t>
      </w:r>
      <w:r w:rsidR="00332BD8">
        <w:rPr>
          <w:lang w:val="es-PE"/>
        </w:rPr>
        <w:t xml:space="preserve">de </w:t>
      </w:r>
      <w:r w:rsidRPr="00833CB4">
        <w:rPr>
          <w:lang w:val="es-PE"/>
        </w:rPr>
        <w:t xml:space="preserve">elefantes </w:t>
      </w:r>
      <w:r w:rsidR="00F713BE">
        <w:rPr>
          <w:lang w:val="es-PE"/>
        </w:rPr>
        <w:t xml:space="preserve">que </w:t>
      </w:r>
      <w:r w:rsidR="00332BD8">
        <w:rPr>
          <w:lang w:val="es-PE"/>
        </w:rPr>
        <w:t xml:space="preserve">los </w:t>
      </w:r>
      <w:r w:rsidRPr="00833CB4">
        <w:rPr>
          <w:lang w:val="es-PE"/>
        </w:rPr>
        <w:t xml:space="preserve">atendían </w:t>
      </w:r>
      <w:r w:rsidR="00332BD8">
        <w:rPr>
          <w:lang w:val="es-PE"/>
        </w:rPr>
        <w:t>allí</w:t>
      </w:r>
      <w:r w:rsidRPr="00833CB4">
        <w:rPr>
          <w:lang w:val="es-PE"/>
        </w:rPr>
        <w:t xml:space="preserve">. </w:t>
      </w:r>
    </w:p>
    <w:p w14:paraId="36E280D4" w14:textId="5B12C7E3" w:rsidR="00833CB4" w:rsidRPr="00833CB4" w:rsidRDefault="00833CB4" w:rsidP="00AB707E">
      <w:pPr>
        <w:pStyle w:val="NormalHistoria"/>
        <w:rPr>
          <w:lang w:val="es-PE"/>
        </w:rPr>
      </w:pPr>
      <w:r w:rsidRPr="00833CB4">
        <w:rPr>
          <w:lang w:val="es-PE"/>
        </w:rPr>
        <w:t>El sacerdote de la familia siempre and</w:t>
      </w:r>
      <w:r w:rsidR="00332BD8">
        <w:rPr>
          <w:lang w:val="es-PE"/>
        </w:rPr>
        <w:t>uvo</w:t>
      </w:r>
      <w:r w:rsidRPr="00833CB4">
        <w:rPr>
          <w:lang w:val="es-PE"/>
        </w:rPr>
        <w:t xml:space="preserve"> buscando la oportunidad de atrapar a los monos. Estaba sentado para atender al </w:t>
      </w:r>
      <w:r w:rsidR="00F713BE" w:rsidRPr="00833CB4">
        <w:rPr>
          <w:lang w:val="es-PE"/>
        </w:rPr>
        <w:t>Rey</w:t>
      </w:r>
      <w:r w:rsidRPr="00833CB4">
        <w:rPr>
          <w:lang w:val="es-PE"/>
        </w:rPr>
        <w:t xml:space="preserve"> y el </w:t>
      </w:r>
      <w:r w:rsidR="00461351">
        <w:rPr>
          <w:lang w:val="es-PE"/>
        </w:rPr>
        <w:t xml:space="preserve">Rey </w:t>
      </w:r>
      <w:r w:rsidRPr="00833CB4">
        <w:rPr>
          <w:lang w:val="es-PE"/>
        </w:rPr>
        <w:t xml:space="preserve">dijo: "Señor, muchos de nuestros elefantes han resultado heridos y los médicos elefantes no saben cómo curarlos; ¿conoce algún remedio?" "Sí, gran </w:t>
      </w:r>
      <w:r w:rsidR="00F713BE" w:rsidRPr="00833CB4">
        <w:rPr>
          <w:lang w:val="es-PE"/>
        </w:rPr>
        <w:t>Rey</w:t>
      </w:r>
      <w:r w:rsidRPr="00833CB4">
        <w:rPr>
          <w:lang w:val="es-PE"/>
        </w:rPr>
        <w:t>". "¿</w:t>
      </w:r>
      <w:r w:rsidR="00F713BE">
        <w:rPr>
          <w:lang w:val="es-PE"/>
        </w:rPr>
        <w:t>Cuál</w:t>
      </w:r>
      <w:r w:rsidRPr="00833CB4">
        <w:rPr>
          <w:lang w:val="es-PE"/>
        </w:rPr>
        <w:t>?" "</w:t>
      </w:r>
      <w:r w:rsidR="00F713BE">
        <w:rPr>
          <w:lang w:val="es-PE"/>
        </w:rPr>
        <w:t>G</w:t>
      </w:r>
      <w:r w:rsidRPr="00833CB4">
        <w:rPr>
          <w:lang w:val="es-PE"/>
        </w:rPr>
        <w:t xml:space="preserve">rasa de mono, gran </w:t>
      </w:r>
      <w:r w:rsidR="00F713BE" w:rsidRPr="00833CB4">
        <w:rPr>
          <w:lang w:val="es-PE"/>
        </w:rPr>
        <w:t>Rey</w:t>
      </w:r>
      <w:r w:rsidRPr="00833CB4">
        <w:rPr>
          <w:lang w:val="es-PE"/>
        </w:rPr>
        <w:t xml:space="preserve">". "¿Cómo lo conseguiremos?" "Hay muchos monos en el jardín". El </w:t>
      </w:r>
      <w:r w:rsidR="00461351">
        <w:rPr>
          <w:lang w:val="es-PE"/>
        </w:rPr>
        <w:t xml:space="preserve">Rey </w:t>
      </w:r>
      <w:r w:rsidRPr="00833CB4">
        <w:rPr>
          <w:lang w:val="es-PE"/>
        </w:rPr>
        <w:t>dijo: "Mat</w:t>
      </w:r>
      <w:r w:rsidR="0039183E">
        <w:rPr>
          <w:lang w:val="es-PE"/>
        </w:rPr>
        <w:t>e</w:t>
      </w:r>
      <w:r w:rsidR="00A32534">
        <w:rPr>
          <w:lang w:val="es-PE"/>
        </w:rPr>
        <w:t>n</w:t>
      </w:r>
      <w:r w:rsidR="0039183E">
        <w:rPr>
          <w:lang w:val="es-PE"/>
        </w:rPr>
        <w:t xml:space="preserve"> algunos </w:t>
      </w:r>
      <w:r w:rsidRPr="00833CB4">
        <w:rPr>
          <w:lang w:val="es-PE"/>
        </w:rPr>
        <w:t xml:space="preserve">monos </w:t>
      </w:r>
      <w:r w:rsidR="00A32534">
        <w:rPr>
          <w:lang w:val="es-PE"/>
        </w:rPr>
        <w:t>d</w:t>
      </w:r>
      <w:r w:rsidRPr="00833CB4">
        <w:rPr>
          <w:lang w:val="es-PE"/>
        </w:rPr>
        <w:t xml:space="preserve">el jardín </w:t>
      </w:r>
      <w:r w:rsidR="0039183E">
        <w:rPr>
          <w:lang w:val="es-PE"/>
        </w:rPr>
        <w:t>que estén gordos</w:t>
      </w:r>
      <w:r w:rsidRPr="00833CB4">
        <w:rPr>
          <w:lang w:val="es-PE"/>
        </w:rPr>
        <w:t xml:space="preserve">". Los arqueros fueron y mataron a quinientos monos con </w:t>
      </w:r>
      <w:r w:rsidR="00C05A1A">
        <w:rPr>
          <w:lang w:val="es-PE"/>
        </w:rPr>
        <w:t>su</w:t>
      </w:r>
      <w:r w:rsidR="00A32534">
        <w:rPr>
          <w:lang w:val="es-PE"/>
        </w:rPr>
        <w:t>s</w:t>
      </w:r>
      <w:r w:rsidR="00C05A1A">
        <w:rPr>
          <w:lang w:val="es-PE"/>
        </w:rPr>
        <w:t xml:space="preserve"> </w:t>
      </w:r>
      <w:r w:rsidRPr="00833CB4">
        <w:rPr>
          <w:lang w:val="es-PE"/>
        </w:rPr>
        <w:t xml:space="preserve">flechas. </w:t>
      </w:r>
      <w:r w:rsidR="00C05A1A" w:rsidRPr="00833CB4">
        <w:rPr>
          <w:lang w:val="es-PE"/>
        </w:rPr>
        <w:t xml:space="preserve">Un </w:t>
      </w:r>
      <w:r w:rsidR="00C05A1A">
        <w:rPr>
          <w:lang w:val="es-PE"/>
        </w:rPr>
        <w:t xml:space="preserve">mono </w:t>
      </w:r>
      <w:r w:rsidRPr="00833CB4">
        <w:rPr>
          <w:lang w:val="es-PE"/>
        </w:rPr>
        <w:t>viejo</w:t>
      </w:r>
      <w:r w:rsidR="00F55848">
        <w:rPr>
          <w:lang w:val="es-PE"/>
        </w:rPr>
        <w:t xml:space="preserve"> huy</w:t>
      </w:r>
      <w:r w:rsidR="00A32534">
        <w:rPr>
          <w:lang w:val="es-PE"/>
        </w:rPr>
        <w:t>ó</w:t>
      </w:r>
      <w:r w:rsidR="00F55848">
        <w:rPr>
          <w:lang w:val="es-PE"/>
        </w:rPr>
        <w:t xml:space="preserve"> aunque fue</w:t>
      </w:r>
      <w:r w:rsidR="00D21022">
        <w:rPr>
          <w:lang w:val="es-PE"/>
        </w:rPr>
        <w:t>s</w:t>
      </w:r>
      <w:r w:rsidR="00680A65">
        <w:rPr>
          <w:lang w:val="es-PE"/>
        </w:rPr>
        <w:t>e</w:t>
      </w:r>
      <w:r w:rsidR="00F55848">
        <w:rPr>
          <w:lang w:val="es-PE"/>
        </w:rPr>
        <w:t xml:space="preserve"> herido</w:t>
      </w:r>
      <w:r w:rsidR="00AB707E">
        <w:rPr>
          <w:lang w:val="es-PE"/>
        </w:rPr>
        <w:t xml:space="preserve"> </w:t>
      </w:r>
      <w:r w:rsidRPr="00833CB4">
        <w:rPr>
          <w:lang w:val="es-PE"/>
        </w:rPr>
        <w:t>por una flecha y</w:t>
      </w:r>
      <w:r w:rsidR="00680A65">
        <w:rPr>
          <w:lang w:val="es-PE"/>
        </w:rPr>
        <w:t>,</w:t>
      </w:r>
      <w:r w:rsidRPr="00833CB4">
        <w:rPr>
          <w:lang w:val="es-PE"/>
        </w:rPr>
        <w:t xml:space="preserve"> aunque no cay</w:t>
      </w:r>
      <w:r w:rsidR="00D21022">
        <w:rPr>
          <w:lang w:val="es-PE"/>
        </w:rPr>
        <w:t>ese</w:t>
      </w:r>
      <w:r w:rsidRPr="00833CB4">
        <w:rPr>
          <w:lang w:val="es-PE"/>
        </w:rPr>
        <w:t xml:space="preserve"> en el lugar [357], cayó cuando llegó al lugar de residencia del </w:t>
      </w:r>
      <w:r w:rsidR="005A64BD" w:rsidRPr="005A64BD">
        <w:rPr>
          <w:i/>
          <w:lang w:val="es-PE"/>
        </w:rPr>
        <w:t>Bodhisatta</w:t>
      </w:r>
      <w:r w:rsidRPr="00833CB4">
        <w:rPr>
          <w:lang w:val="es-PE"/>
        </w:rPr>
        <w:t>. Los monos dijeron: "Ha muerto cuando llegó a nuestr</w:t>
      </w:r>
      <w:r w:rsidR="00F55848">
        <w:rPr>
          <w:lang w:val="es-PE"/>
        </w:rPr>
        <w:t>a</w:t>
      </w:r>
      <w:r w:rsidRPr="00833CB4">
        <w:rPr>
          <w:lang w:val="es-PE"/>
        </w:rPr>
        <w:t xml:space="preserve"> residencia"</w:t>
      </w:r>
      <w:r w:rsidR="00680A65">
        <w:rPr>
          <w:lang w:val="es-PE"/>
        </w:rPr>
        <w:t>;</w:t>
      </w:r>
      <w:r w:rsidRPr="00833CB4">
        <w:rPr>
          <w:lang w:val="es-PE"/>
        </w:rPr>
        <w:t xml:space="preserve"> </w:t>
      </w:r>
      <w:r w:rsidR="00680A65">
        <w:rPr>
          <w:lang w:val="es-PE"/>
        </w:rPr>
        <w:t xml:space="preserve">entonces, </w:t>
      </w:r>
      <w:r w:rsidRPr="00833CB4">
        <w:rPr>
          <w:lang w:val="es-PE"/>
        </w:rPr>
        <w:t xml:space="preserve">le </w:t>
      </w:r>
      <w:r w:rsidR="00680A65">
        <w:rPr>
          <w:lang w:val="es-PE"/>
        </w:rPr>
        <w:t>contaron</w:t>
      </w:r>
      <w:r w:rsidRPr="00833CB4">
        <w:rPr>
          <w:lang w:val="es-PE"/>
        </w:rPr>
        <w:t xml:space="preserve"> al </w:t>
      </w:r>
      <w:r w:rsidR="005A64BD" w:rsidRPr="005A64BD">
        <w:rPr>
          <w:i/>
          <w:lang w:val="es-PE"/>
        </w:rPr>
        <w:t>Bodhisatta</w:t>
      </w:r>
      <w:r w:rsidRPr="00833CB4">
        <w:rPr>
          <w:lang w:val="es-PE"/>
        </w:rPr>
        <w:t xml:space="preserve"> que </w:t>
      </w:r>
      <w:r w:rsidR="00D21022">
        <w:rPr>
          <w:lang w:val="es-PE"/>
        </w:rPr>
        <w:t xml:space="preserve">el mono </w:t>
      </w:r>
      <w:r w:rsidRPr="00833CB4">
        <w:rPr>
          <w:lang w:val="es-PE"/>
        </w:rPr>
        <w:t xml:space="preserve">estaba muerto a causa de una herida </w:t>
      </w:r>
      <w:r w:rsidR="00680A65">
        <w:rPr>
          <w:lang w:val="es-PE"/>
        </w:rPr>
        <w:t xml:space="preserve">ocasionada </w:t>
      </w:r>
      <w:r w:rsidR="00227BCE">
        <w:rPr>
          <w:lang w:val="es-PE"/>
        </w:rPr>
        <w:t>por una flecha</w:t>
      </w:r>
      <w:r w:rsidRPr="00833CB4">
        <w:rPr>
          <w:lang w:val="es-PE"/>
        </w:rPr>
        <w:t xml:space="preserve">. </w:t>
      </w:r>
      <w:r w:rsidR="00227BCE">
        <w:t>Él l</w:t>
      </w:r>
      <w:r w:rsidRPr="00833CB4">
        <w:rPr>
          <w:lang w:val="es-PE"/>
        </w:rPr>
        <w:t>legó</w:t>
      </w:r>
      <w:r w:rsidR="00D21022">
        <w:rPr>
          <w:lang w:val="es-PE"/>
        </w:rPr>
        <w:t>,</w:t>
      </w:r>
      <w:r w:rsidRPr="00833CB4">
        <w:rPr>
          <w:lang w:val="es-PE"/>
        </w:rPr>
        <w:t xml:space="preserve"> se sentó entre la </w:t>
      </w:r>
      <w:r w:rsidR="00680A65">
        <w:rPr>
          <w:lang w:val="es-PE"/>
        </w:rPr>
        <w:t xml:space="preserve">multitud </w:t>
      </w:r>
      <w:r w:rsidRPr="00833CB4">
        <w:rPr>
          <w:lang w:val="es-PE"/>
        </w:rPr>
        <w:t xml:space="preserve">de monos y </w:t>
      </w:r>
      <w:r w:rsidR="00680A65">
        <w:rPr>
          <w:lang w:val="es-PE"/>
        </w:rPr>
        <w:t xml:space="preserve">recitó </w:t>
      </w:r>
      <w:r w:rsidRPr="00833CB4">
        <w:rPr>
          <w:lang w:val="es-PE"/>
        </w:rPr>
        <w:t>estas estrofas a modo de exhorta</w:t>
      </w:r>
      <w:r w:rsidR="00227BCE">
        <w:rPr>
          <w:lang w:val="es-PE"/>
        </w:rPr>
        <w:t>ción</w:t>
      </w:r>
      <w:r w:rsidRPr="00833CB4">
        <w:rPr>
          <w:lang w:val="es-PE"/>
        </w:rPr>
        <w:t xml:space="preserve"> </w:t>
      </w:r>
      <w:r w:rsidR="00086D02">
        <w:rPr>
          <w:lang w:val="es-PE"/>
        </w:rPr>
        <w:t xml:space="preserve">en honor a los </w:t>
      </w:r>
      <w:r w:rsidRPr="00833CB4">
        <w:rPr>
          <w:lang w:val="es-PE"/>
        </w:rPr>
        <w:t>sabios: "Los hombres que habit</w:t>
      </w:r>
      <w:r w:rsidR="00BE76A7">
        <w:rPr>
          <w:lang w:val="es-PE"/>
        </w:rPr>
        <w:t>e</w:t>
      </w:r>
      <w:r w:rsidRPr="00833CB4">
        <w:rPr>
          <w:lang w:val="es-PE"/>
        </w:rPr>
        <w:t>n cerca de sus enemigos perece</w:t>
      </w:r>
      <w:r w:rsidR="00D21022">
        <w:rPr>
          <w:lang w:val="es-PE"/>
        </w:rPr>
        <w:t>rá</w:t>
      </w:r>
      <w:r w:rsidRPr="00833CB4">
        <w:rPr>
          <w:lang w:val="es-PE"/>
        </w:rPr>
        <w:t>n de esta manera:"</w:t>
      </w:r>
    </w:p>
    <w:p w14:paraId="6248E20E" w14:textId="1718DEAB" w:rsidR="00833CB4" w:rsidRPr="00833CB4" w:rsidRDefault="00BE76A7" w:rsidP="00BE76A7">
      <w:pPr>
        <w:pStyle w:val="Verso2Espaol"/>
        <w:ind w:left="1701" w:hanging="285"/>
        <w:rPr>
          <w:lang w:val="es-PE"/>
        </w:rPr>
      </w:pPr>
      <w:r w:rsidRPr="00BE76A7">
        <w:rPr>
          <w:lang w:val="es-PE"/>
        </w:rPr>
        <w:t>1.</w:t>
      </w:r>
      <w:r w:rsidRPr="00BE76A7">
        <w:rPr>
          <w:lang w:val="es-PE"/>
        </w:rPr>
        <w:tab/>
      </w:r>
      <w:r w:rsidR="00086D02" w:rsidRPr="00833CB4">
        <w:rPr>
          <w:lang w:val="es-PE"/>
        </w:rPr>
        <w:t xml:space="preserve">El sabio </w:t>
      </w:r>
      <w:r w:rsidR="00A053EC">
        <w:rPr>
          <w:lang w:val="es-PE"/>
        </w:rPr>
        <w:t>nunca</w:t>
      </w:r>
      <w:r w:rsidR="00086D02" w:rsidRPr="00833CB4">
        <w:rPr>
          <w:lang w:val="es-PE"/>
        </w:rPr>
        <w:t xml:space="preserve"> </w:t>
      </w:r>
      <w:r w:rsidR="00833CB4" w:rsidRPr="00833CB4">
        <w:rPr>
          <w:lang w:val="es-PE"/>
        </w:rPr>
        <w:t>habit</w:t>
      </w:r>
      <w:r w:rsidR="00086D02">
        <w:rPr>
          <w:lang w:val="es-PE"/>
        </w:rPr>
        <w:t>a</w:t>
      </w:r>
      <w:r w:rsidR="00B818D6">
        <w:rPr>
          <w:lang w:val="es-PE"/>
        </w:rPr>
        <w:t>r</w:t>
      </w:r>
      <w:r w:rsidR="00A053EC">
        <w:rPr>
          <w:lang w:val="es-PE"/>
        </w:rPr>
        <w:t>ía</w:t>
      </w:r>
      <w:r w:rsidR="00833CB4" w:rsidRPr="00833CB4">
        <w:rPr>
          <w:lang w:val="es-PE"/>
        </w:rPr>
        <w:t xml:space="preserve"> donde habit</w:t>
      </w:r>
      <w:r w:rsidR="00B818D6">
        <w:rPr>
          <w:lang w:val="es-PE"/>
        </w:rPr>
        <w:t>e</w:t>
      </w:r>
      <w:r w:rsidR="00833CB4" w:rsidRPr="00833CB4">
        <w:rPr>
          <w:lang w:val="es-PE"/>
        </w:rPr>
        <w:t xml:space="preserve"> su enemigo</w:t>
      </w:r>
      <w:r w:rsidR="00A053EC">
        <w:rPr>
          <w:lang w:val="es-PE"/>
        </w:rPr>
        <w:t>;</w:t>
      </w:r>
    </w:p>
    <w:p w14:paraId="21151252" w14:textId="031890AA" w:rsidR="00833CB4" w:rsidRDefault="00153A7D" w:rsidP="00DE6F63">
      <w:pPr>
        <w:pStyle w:val="Verso2Espaol"/>
        <w:ind w:left="1985" w:hanging="285"/>
        <w:rPr>
          <w:lang w:val="es-PE"/>
        </w:rPr>
      </w:pPr>
      <w:r>
        <w:rPr>
          <w:lang w:val="es-PE"/>
        </w:rPr>
        <w:t>E</w:t>
      </w:r>
      <w:r w:rsidR="00D21022">
        <w:rPr>
          <w:lang w:val="es-PE"/>
        </w:rPr>
        <w:t xml:space="preserve">n </w:t>
      </w:r>
      <w:r>
        <w:rPr>
          <w:lang w:val="es-PE"/>
        </w:rPr>
        <w:t>u</w:t>
      </w:r>
      <w:r w:rsidR="00833CB4" w:rsidRPr="00833CB4">
        <w:rPr>
          <w:lang w:val="es-PE"/>
        </w:rPr>
        <w:t>na noche</w:t>
      </w:r>
      <w:r w:rsidR="00BE76A7">
        <w:rPr>
          <w:lang w:val="es-PE"/>
        </w:rPr>
        <w:t xml:space="preserve"> o</w:t>
      </w:r>
      <w:r w:rsidR="00833CB4" w:rsidRPr="00833CB4">
        <w:rPr>
          <w:lang w:val="es-PE"/>
        </w:rPr>
        <w:t xml:space="preserve"> dos, </w:t>
      </w:r>
      <w:r w:rsidR="00F044B5">
        <w:rPr>
          <w:lang w:val="es-PE"/>
        </w:rPr>
        <w:t xml:space="preserve">así de pronto </w:t>
      </w:r>
      <w:r w:rsidR="00833CB4" w:rsidRPr="00833CB4">
        <w:rPr>
          <w:lang w:val="es-PE"/>
        </w:rPr>
        <w:t>le traerá aflicción.</w:t>
      </w:r>
    </w:p>
    <w:p w14:paraId="725F83FA" w14:textId="77777777" w:rsidR="00F044B5" w:rsidRPr="00833CB4" w:rsidRDefault="00F044B5" w:rsidP="00DE6F63">
      <w:pPr>
        <w:pStyle w:val="Verso2Espaol"/>
        <w:ind w:left="1985" w:hanging="285"/>
        <w:rPr>
          <w:lang w:val="es-PE"/>
        </w:rPr>
      </w:pPr>
    </w:p>
    <w:p w14:paraId="406CA875" w14:textId="197B1A0F" w:rsidR="00833CB4" w:rsidRPr="00833CB4" w:rsidRDefault="00BE76A7" w:rsidP="00BE76A7">
      <w:pPr>
        <w:pStyle w:val="Verso2Espaol"/>
        <w:ind w:left="1701" w:hanging="285"/>
        <w:rPr>
          <w:lang w:val="es-PE"/>
        </w:rPr>
      </w:pPr>
      <w:r>
        <w:rPr>
          <w:lang w:val="es-PE"/>
        </w:rPr>
        <w:t>2</w:t>
      </w:r>
      <w:r w:rsidRPr="00BE76A7">
        <w:rPr>
          <w:lang w:val="es-PE"/>
        </w:rPr>
        <w:t>.</w:t>
      </w:r>
      <w:r w:rsidRPr="00BE76A7">
        <w:rPr>
          <w:lang w:val="es-PE"/>
        </w:rPr>
        <w:tab/>
      </w:r>
      <w:r w:rsidR="00833CB4" w:rsidRPr="00833CB4">
        <w:rPr>
          <w:lang w:val="es-PE"/>
        </w:rPr>
        <w:t xml:space="preserve">El necio </w:t>
      </w:r>
      <w:r w:rsidR="000A6F2E">
        <w:rPr>
          <w:lang w:val="es-PE"/>
        </w:rPr>
        <w:t xml:space="preserve">será </w:t>
      </w:r>
      <w:r w:rsidR="00833CB4" w:rsidRPr="00833CB4">
        <w:rPr>
          <w:lang w:val="es-PE"/>
        </w:rPr>
        <w:t>enemigo de todos los que confí</w:t>
      </w:r>
      <w:r w:rsidR="000A6F2E">
        <w:rPr>
          <w:lang w:val="es-PE"/>
        </w:rPr>
        <w:t>e</w:t>
      </w:r>
      <w:r w:rsidR="00833CB4" w:rsidRPr="00833CB4">
        <w:rPr>
          <w:lang w:val="es-PE"/>
        </w:rPr>
        <w:t>n en su palabra:</w:t>
      </w:r>
    </w:p>
    <w:p w14:paraId="23877416" w14:textId="76C9C981" w:rsidR="00833CB4" w:rsidRPr="00833CB4" w:rsidRDefault="00833CB4" w:rsidP="00DE6F63">
      <w:pPr>
        <w:pStyle w:val="Verso2Espaol"/>
        <w:ind w:left="1985" w:hanging="285"/>
        <w:rPr>
          <w:lang w:val="es-PE"/>
        </w:rPr>
      </w:pPr>
      <w:r w:rsidRPr="00833CB4">
        <w:rPr>
          <w:lang w:val="es-PE"/>
        </w:rPr>
        <w:t xml:space="preserve">Un mono trajo angustia a toda </w:t>
      </w:r>
      <w:r w:rsidR="00956CF1">
        <w:rPr>
          <w:lang w:val="es-PE"/>
        </w:rPr>
        <w:t>un</w:t>
      </w:r>
      <w:r w:rsidRPr="00833CB4">
        <w:rPr>
          <w:lang w:val="es-PE"/>
        </w:rPr>
        <w:t>a manada.</w:t>
      </w:r>
    </w:p>
    <w:p w14:paraId="1E7D32D5" w14:textId="77777777" w:rsidR="00833CB4" w:rsidRPr="00833CB4" w:rsidRDefault="00833CB4" w:rsidP="00DE6F63">
      <w:pPr>
        <w:pStyle w:val="Verso2Espaol"/>
        <w:ind w:left="1985" w:hanging="285"/>
        <w:rPr>
          <w:lang w:val="es-PE"/>
        </w:rPr>
      </w:pPr>
    </w:p>
    <w:p w14:paraId="4413C9C1" w14:textId="65DA848A" w:rsidR="00833CB4" w:rsidRPr="00833CB4" w:rsidRDefault="00BE76A7" w:rsidP="00BE76A7">
      <w:pPr>
        <w:pStyle w:val="Verso2Espaol"/>
        <w:ind w:left="1701" w:hanging="285"/>
        <w:rPr>
          <w:lang w:val="es-PE"/>
        </w:rPr>
      </w:pPr>
      <w:r>
        <w:rPr>
          <w:lang w:val="es-PE"/>
        </w:rPr>
        <w:t>3</w:t>
      </w:r>
      <w:r w:rsidRPr="00BE76A7">
        <w:rPr>
          <w:lang w:val="es-PE"/>
        </w:rPr>
        <w:t>.</w:t>
      </w:r>
      <w:r w:rsidRPr="00BE76A7">
        <w:rPr>
          <w:lang w:val="es-PE"/>
        </w:rPr>
        <w:tab/>
      </w:r>
      <w:r w:rsidR="00833CB4" w:rsidRPr="00833CB4">
        <w:rPr>
          <w:lang w:val="es-PE"/>
        </w:rPr>
        <w:t xml:space="preserve">Un </w:t>
      </w:r>
      <w:r w:rsidR="00956CF1" w:rsidRPr="00833CB4">
        <w:rPr>
          <w:lang w:val="es-PE"/>
        </w:rPr>
        <w:t xml:space="preserve">necio </w:t>
      </w:r>
      <w:r w:rsidR="00833CB4" w:rsidRPr="00833CB4">
        <w:rPr>
          <w:lang w:val="es-PE"/>
        </w:rPr>
        <w:t xml:space="preserve">jefe, </w:t>
      </w:r>
      <w:r w:rsidR="00432A4C">
        <w:rPr>
          <w:lang w:val="es-PE"/>
        </w:rPr>
        <w:t>audaz</w:t>
      </w:r>
      <w:r w:rsidR="00833CB4" w:rsidRPr="00833CB4">
        <w:rPr>
          <w:lang w:val="es-PE"/>
        </w:rPr>
        <w:t xml:space="preserve"> </w:t>
      </w:r>
      <w:r w:rsidR="00432A4C">
        <w:rPr>
          <w:lang w:val="es-PE"/>
        </w:rPr>
        <w:t xml:space="preserve">en </w:t>
      </w:r>
      <w:r w:rsidR="00833CB4" w:rsidRPr="00833CB4">
        <w:rPr>
          <w:lang w:val="es-PE"/>
        </w:rPr>
        <w:t>su propia presunción,</w:t>
      </w:r>
    </w:p>
    <w:p w14:paraId="462FC9AE" w14:textId="3C4F1BFD" w:rsidR="00833CB4" w:rsidRPr="00833CB4" w:rsidRDefault="000A6F2E" w:rsidP="00DE6F63">
      <w:pPr>
        <w:pStyle w:val="Verso2Espaol"/>
        <w:ind w:left="1985" w:hanging="285"/>
        <w:rPr>
          <w:lang w:val="es-PE"/>
        </w:rPr>
      </w:pPr>
      <w:r>
        <w:rPr>
          <w:lang w:val="es-PE"/>
        </w:rPr>
        <w:t>Llega</w:t>
      </w:r>
      <w:r w:rsidR="00AF783E">
        <w:rPr>
          <w:lang w:val="es-PE"/>
        </w:rPr>
        <w:t>rá</w:t>
      </w:r>
      <w:r>
        <w:rPr>
          <w:lang w:val="es-PE"/>
        </w:rPr>
        <w:t xml:space="preserve"> </w:t>
      </w:r>
      <w:r w:rsidR="00833CB4" w:rsidRPr="00833CB4">
        <w:rPr>
          <w:lang w:val="es-PE"/>
        </w:rPr>
        <w:t xml:space="preserve">siempre, como este mono, </w:t>
      </w:r>
      <w:r>
        <w:rPr>
          <w:lang w:val="es-PE"/>
        </w:rPr>
        <w:t>a su fracaso</w:t>
      </w:r>
      <w:r w:rsidR="00833CB4" w:rsidRPr="00833CB4">
        <w:rPr>
          <w:lang w:val="es-PE"/>
        </w:rPr>
        <w:t>.</w:t>
      </w:r>
    </w:p>
    <w:p w14:paraId="3258E683" w14:textId="77777777" w:rsidR="00833CB4" w:rsidRPr="00833CB4" w:rsidRDefault="00833CB4" w:rsidP="00DE6F63">
      <w:pPr>
        <w:pStyle w:val="Verso2Espaol"/>
        <w:ind w:left="1985" w:hanging="285"/>
        <w:rPr>
          <w:lang w:val="es-PE"/>
        </w:rPr>
      </w:pPr>
    </w:p>
    <w:p w14:paraId="17900250" w14:textId="0648EC37" w:rsidR="00833CB4" w:rsidRPr="00833CB4" w:rsidRDefault="00BE76A7" w:rsidP="00BE76A7">
      <w:pPr>
        <w:pStyle w:val="Verso2Espaol"/>
        <w:ind w:left="1701" w:hanging="285"/>
        <w:rPr>
          <w:lang w:val="es-PE"/>
        </w:rPr>
      </w:pPr>
      <w:r>
        <w:rPr>
          <w:lang w:val="es-PE"/>
        </w:rPr>
        <w:t>4</w:t>
      </w:r>
      <w:r w:rsidRPr="00BE76A7">
        <w:rPr>
          <w:lang w:val="es-PE"/>
        </w:rPr>
        <w:t>.</w:t>
      </w:r>
      <w:r w:rsidRPr="00BE76A7">
        <w:rPr>
          <w:lang w:val="es-PE"/>
        </w:rPr>
        <w:tab/>
      </w:r>
      <w:r w:rsidR="00833CB4" w:rsidRPr="00833CB4">
        <w:rPr>
          <w:lang w:val="es-PE"/>
        </w:rPr>
        <w:t xml:space="preserve">Un </w:t>
      </w:r>
      <w:r w:rsidR="00432A4C">
        <w:rPr>
          <w:lang w:val="es-PE"/>
        </w:rPr>
        <w:t xml:space="preserve">ser necio y </w:t>
      </w:r>
      <w:r w:rsidR="00833CB4" w:rsidRPr="00833CB4">
        <w:rPr>
          <w:lang w:val="es-PE"/>
        </w:rPr>
        <w:t xml:space="preserve">fuerte no </w:t>
      </w:r>
      <w:r w:rsidR="000A6F2E">
        <w:rPr>
          <w:lang w:val="es-PE"/>
        </w:rPr>
        <w:t xml:space="preserve">será </w:t>
      </w:r>
      <w:r w:rsidR="00833CB4" w:rsidRPr="00833CB4">
        <w:rPr>
          <w:lang w:val="es-PE"/>
        </w:rPr>
        <w:t xml:space="preserve">bueno para cuidar </w:t>
      </w:r>
      <w:r w:rsidR="00432A4C">
        <w:rPr>
          <w:lang w:val="es-PE"/>
        </w:rPr>
        <w:t xml:space="preserve">de </w:t>
      </w:r>
      <w:r w:rsidR="00833CB4" w:rsidRPr="00833CB4">
        <w:rPr>
          <w:lang w:val="es-PE"/>
        </w:rPr>
        <w:t>la manada,</w:t>
      </w:r>
    </w:p>
    <w:p w14:paraId="0AB57EEC" w14:textId="06AC4470" w:rsidR="00833CB4" w:rsidRPr="00833CB4" w:rsidRDefault="00B142AD" w:rsidP="00DE6F63">
      <w:pPr>
        <w:pStyle w:val="Verso2Espaol"/>
        <w:ind w:left="1985" w:hanging="285"/>
        <w:rPr>
          <w:lang w:val="es-PE"/>
        </w:rPr>
      </w:pPr>
      <w:r>
        <w:rPr>
          <w:lang w:val="es-PE"/>
        </w:rPr>
        <w:t xml:space="preserve">La </w:t>
      </w:r>
      <w:r w:rsidR="00A943E0">
        <w:rPr>
          <w:lang w:val="es-PE"/>
        </w:rPr>
        <w:t>arruinará</w:t>
      </w:r>
      <w:r w:rsidR="00833CB4" w:rsidRPr="00833CB4">
        <w:rPr>
          <w:lang w:val="es-PE"/>
        </w:rPr>
        <w:t xml:space="preserve">, como </w:t>
      </w:r>
      <w:r w:rsidR="00A943E0">
        <w:rPr>
          <w:lang w:val="es-PE"/>
        </w:rPr>
        <w:t xml:space="preserve">un </w:t>
      </w:r>
      <w:r w:rsidR="00833CB4" w:rsidRPr="00833CB4">
        <w:rPr>
          <w:lang w:val="es-PE"/>
        </w:rPr>
        <w:t>pájaro señuelo.</w:t>
      </w:r>
    </w:p>
    <w:p w14:paraId="6FD2DEA0" w14:textId="77777777" w:rsidR="00833CB4" w:rsidRPr="00833CB4" w:rsidRDefault="00833CB4" w:rsidP="00DE6F63">
      <w:pPr>
        <w:pStyle w:val="Verso2Espaol"/>
        <w:ind w:left="1985" w:hanging="285"/>
        <w:rPr>
          <w:lang w:val="es-PE"/>
        </w:rPr>
      </w:pPr>
    </w:p>
    <w:p w14:paraId="07B3977D" w14:textId="176E6596" w:rsidR="00833CB4" w:rsidRPr="00833CB4" w:rsidRDefault="00BE76A7" w:rsidP="00BE76A7">
      <w:pPr>
        <w:pStyle w:val="Verso2Espaol"/>
        <w:ind w:left="1701" w:hanging="285"/>
        <w:rPr>
          <w:lang w:val="es-PE"/>
        </w:rPr>
      </w:pPr>
      <w:r>
        <w:rPr>
          <w:lang w:val="es-PE"/>
        </w:rPr>
        <w:t>5</w:t>
      </w:r>
      <w:r w:rsidRPr="00BE76A7">
        <w:rPr>
          <w:lang w:val="es-PE"/>
        </w:rPr>
        <w:t>.</w:t>
      </w:r>
      <w:r w:rsidRPr="00BE76A7">
        <w:rPr>
          <w:lang w:val="es-PE"/>
        </w:rPr>
        <w:tab/>
      </w:r>
      <w:r w:rsidR="00A943E0">
        <w:rPr>
          <w:lang w:val="es-PE"/>
        </w:rPr>
        <w:t xml:space="preserve">Alguien </w:t>
      </w:r>
      <w:r w:rsidR="00833CB4" w:rsidRPr="00833CB4">
        <w:rPr>
          <w:lang w:val="es-PE"/>
        </w:rPr>
        <w:t xml:space="preserve">fuerte y sabio </w:t>
      </w:r>
      <w:r w:rsidR="00A943E0">
        <w:rPr>
          <w:lang w:val="es-PE"/>
        </w:rPr>
        <w:t xml:space="preserve">será </w:t>
      </w:r>
      <w:r w:rsidR="00833CB4" w:rsidRPr="00833CB4">
        <w:rPr>
          <w:lang w:val="es-PE"/>
        </w:rPr>
        <w:t xml:space="preserve">bueno para </w:t>
      </w:r>
      <w:r w:rsidR="00A943E0">
        <w:rPr>
          <w:lang w:val="es-PE"/>
        </w:rPr>
        <w:t>el cuidado d</w:t>
      </w:r>
      <w:r w:rsidR="00833CB4" w:rsidRPr="00833CB4">
        <w:rPr>
          <w:lang w:val="es-PE"/>
        </w:rPr>
        <w:t>el rebaño,</w:t>
      </w:r>
    </w:p>
    <w:p w14:paraId="0FC75787" w14:textId="62A7C7C6" w:rsidR="00833CB4" w:rsidRPr="00833CB4" w:rsidRDefault="00833CB4" w:rsidP="00DE6F63">
      <w:pPr>
        <w:pStyle w:val="Verso2Espaol"/>
        <w:ind w:left="1985" w:hanging="285"/>
        <w:rPr>
          <w:lang w:val="es-PE"/>
        </w:rPr>
      </w:pPr>
      <w:r w:rsidRPr="00833CB4">
        <w:rPr>
          <w:lang w:val="es-PE"/>
        </w:rPr>
        <w:t xml:space="preserve">Como </w:t>
      </w:r>
      <w:r w:rsidRPr="00432A4C">
        <w:rPr>
          <w:i/>
          <w:iCs/>
          <w:lang w:val="es-PE"/>
        </w:rPr>
        <w:t>Indra</w:t>
      </w:r>
      <w:r w:rsidRPr="00833CB4">
        <w:rPr>
          <w:lang w:val="es-PE"/>
        </w:rPr>
        <w:t xml:space="preserve"> para los dioses, </w:t>
      </w:r>
      <w:r w:rsidR="00432A4C">
        <w:rPr>
          <w:lang w:val="es-PE"/>
        </w:rPr>
        <w:t xml:space="preserve">éste </w:t>
      </w:r>
      <w:r w:rsidR="00AF783E">
        <w:rPr>
          <w:lang w:val="es-PE"/>
        </w:rPr>
        <w:t xml:space="preserve">será </w:t>
      </w:r>
      <w:r w:rsidR="00F97FBC">
        <w:rPr>
          <w:lang w:val="es-PE"/>
        </w:rPr>
        <w:t xml:space="preserve">como </w:t>
      </w:r>
      <w:r w:rsidR="007C57E5">
        <w:rPr>
          <w:lang w:val="es-PE"/>
        </w:rPr>
        <w:t>toda</w:t>
      </w:r>
      <w:r w:rsidR="00CB0B31">
        <w:rPr>
          <w:lang w:val="es-PE"/>
        </w:rPr>
        <w:t xml:space="preserve"> </w:t>
      </w:r>
      <w:r w:rsidR="007C57E5">
        <w:rPr>
          <w:lang w:val="es-PE"/>
        </w:rPr>
        <w:t>una</w:t>
      </w:r>
      <w:r w:rsidRPr="00833CB4">
        <w:rPr>
          <w:lang w:val="es-PE"/>
        </w:rPr>
        <w:t xml:space="preserve"> </w:t>
      </w:r>
      <w:r w:rsidR="007C57E5">
        <w:rPr>
          <w:lang w:val="es-PE"/>
        </w:rPr>
        <w:t xml:space="preserve">gloria para </w:t>
      </w:r>
      <w:r w:rsidRPr="00833CB4">
        <w:rPr>
          <w:lang w:val="es-PE"/>
        </w:rPr>
        <w:t>sus parientes.</w:t>
      </w:r>
    </w:p>
    <w:p w14:paraId="6D758399" w14:textId="77777777" w:rsidR="00833CB4" w:rsidRPr="00833CB4" w:rsidRDefault="00833CB4" w:rsidP="00DE6F63">
      <w:pPr>
        <w:pStyle w:val="Verso2Espaol"/>
        <w:ind w:left="1985" w:hanging="285"/>
        <w:rPr>
          <w:lang w:val="es-PE"/>
        </w:rPr>
      </w:pPr>
    </w:p>
    <w:p w14:paraId="50466F34" w14:textId="6FF42CA0" w:rsidR="00833CB4" w:rsidRPr="00833CB4" w:rsidRDefault="00BE76A7" w:rsidP="00BE76A7">
      <w:pPr>
        <w:pStyle w:val="Verso2Espaol"/>
        <w:ind w:left="1701" w:hanging="285"/>
        <w:rPr>
          <w:lang w:val="es-PE"/>
        </w:rPr>
      </w:pPr>
      <w:r>
        <w:rPr>
          <w:lang w:val="es-PE"/>
        </w:rPr>
        <w:t>6</w:t>
      </w:r>
      <w:r w:rsidRPr="00BE76A7">
        <w:rPr>
          <w:lang w:val="es-PE"/>
        </w:rPr>
        <w:t>.</w:t>
      </w:r>
      <w:r w:rsidRPr="00BE76A7">
        <w:rPr>
          <w:lang w:val="es-PE"/>
        </w:rPr>
        <w:tab/>
      </w:r>
      <w:r w:rsidR="00833CB4" w:rsidRPr="00833CB4">
        <w:rPr>
          <w:lang w:val="es-PE"/>
        </w:rPr>
        <w:t>Quien pose</w:t>
      </w:r>
      <w:r w:rsidR="007C57E5">
        <w:rPr>
          <w:lang w:val="es-PE"/>
        </w:rPr>
        <w:t>a</w:t>
      </w:r>
      <w:r w:rsidR="00833CB4" w:rsidRPr="00833CB4">
        <w:rPr>
          <w:lang w:val="es-PE"/>
        </w:rPr>
        <w:t xml:space="preserve"> virtud, sabiduría</w:t>
      </w:r>
      <w:r w:rsidR="007C57E5">
        <w:rPr>
          <w:lang w:val="es-PE"/>
        </w:rPr>
        <w:t xml:space="preserve"> y entendimiento</w:t>
      </w:r>
      <w:r w:rsidR="00833CB4" w:rsidRPr="00833CB4">
        <w:rPr>
          <w:lang w:val="es-PE"/>
        </w:rPr>
        <w:t>,</w:t>
      </w:r>
    </w:p>
    <w:p w14:paraId="39250A03" w14:textId="49198D64" w:rsidR="00833CB4" w:rsidRPr="00833CB4" w:rsidRDefault="00BE30C5" w:rsidP="00DE6F63">
      <w:pPr>
        <w:pStyle w:val="Verso2Espaol"/>
        <w:ind w:left="1985" w:hanging="285"/>
        <w:rPr>
          <w:lang w:val="es-PE"/>
        </w:rPr>
      </w:pPr>
      <w:r w:rsidRPr="00833CB4">
        <w:rPr>
          <w:lang w:val="es-PE"/>
        </w:rPr>
        <w:t xml:space="preserve">Sus </w:t>
      </w:r>
      <w:r>
        <w:rPr>
          <w:lang w:val="es-PE"/>
        </w:rPr>
        <w:t xml:space="preserve">acciones </w:t>
      </w:r>
      <w:r w:rsidRPr="00833CB4">
        <w:rPr>
          <w:lang w:val="es-PE"/>
        </w:rPr>
        <w:t>bendecirá</w:t>
      </w:r>
      <w:r>
        <w:rPr>
          <w:lang w:val="es-PE"/>
        </w:rPr>
        <w:t>n</w:t>
      </w:r>
      <w:r w:rsidRPr="00833CB4">
        <w:rPr>
          <w:lang w:val="es-PE"/>
        </w:rPr>
        <w:t xml:space="preserve"> </w:t>
      </w:r>
      <w:r>
        <w:rPr>
          <w:lang w:val="es-PE"/>
        </w:rPr>
        <w:t xml:space="preserve">a </w:t>
      </w:r>
      <w:r w:rsidRPr="00833CB4">
        <w:rPr>
          <w:lang w:val="es-PE"/>
        </w:rPr>
        <w:t xml:space="preserve">él </w:t>
      </w:r>
      <w:r w:rsidR="0094051E" w:rsidRPr="00833CB4">
        <w:rPr>
          <w:lang w:val="es-PE"/>
        </w:rPr>
        <w:t xml:space="preserve">mismo </w:t>
      </w:r>
      <w:r w:rsidR="00833CB4" w:rsidRPr="00833CB4">
        <w:rPr>
          <w:lang w:val="es-PE"/>
        </w:rPr>
        <w:t xml:space="preserve">y </w:t>
      </w:r>
      <w:r w:rsidR="0094051E">
        <w:rPr>
          <w:lang w:val="es-PE"/>
        </w:rPr>
        <w:t xml:space="preserve">a </w:t>
      </w:r>
      <w:r w:rsidR="00833CB4" w:rsidRPr="00833CB4">
        <w:rPr>
          <w:lang w:val="es-PE"/>
        </w:rPr>
        <w:t>los demás.</w:t>
      </w:r>
    </w:p>
    <w:p w14:paraId="5CFDF30C" w14:textId="77777777" w:rsidR="00833CB4" w:rsidRPr="00833CB4" w:rsidRDefault="00833CB4" w:rsidP="00DE6F63">
      <w:pPr>
        <w:pStyle w:val="Verso2Espaol"/>
        <w:ind w:left="1985" w:hanging="285"/>
        <w:rPr>
          <w:lang w:val="es-PE"/>
        </w:rPr>
      </w:pPr>
    </w:p>
    <w:p w14:paraId="15620B06" w14:textId="161CB6AD" w:rsidR="00833CB4" w:rsidRPr="00833CB4" w:rsidRDefault="00BE76A7" w:rsidP="00BE76A7">
      <w:pPr>
        <w:pStyle w:val="Verso2Espaol"/>
        <w:ind w:left="1701" w:hanging="285"/>
        <w:rPr>
          <w:lang w:val="es-PE"/>
        </w:rPr>
      </w:pPr>
      <w:r>
        <w:rPr>
          <w:lang w:val="es-PE"/>
        </w:rPr>
        <w:t>7</w:t>
      </w:r>
      <w:r w:rsidRPr="00BE76A7">
        <w:rPr>
          <w:lang w:val="es-PE"/>
        </w:rPr>
        <w:t>.</w:t>
      </w:r>
      <w:r w:rsidRPr="00BE76A7">
        <w:rPr>
          <w:lang w:val="es-PE"/>
        </w:rPr>
        <w:tab/>
      </w:r>
      <w:r w:rsidR="007815CC">
        <w:rPr>
          <w:lang w:val="es-PE"/>
        </w:rPr>
        <w:t>Así</w:t>
      </w:r>
      <w:r w:rsidR="00833CB4" w:rsidRPr="00833CB4">
        <w:rPr>
          <w:lang w:val="es-PE"/>
        </w:rPr>
        <w:t xml:space="preserve">, virtud, </w:t>
      </w:r>
      <w:r w:rsidR="00F97FBC" w:rsidRPr="00833CB4">
        <w:rPr>
          <w:lang w:val="es-PE"/>
        </w:rPr>
        <w:t>debe</w:t>
      </w:r>
      <w:r w:rsidR="00F97FBC">
        <w:rPr>
          <w:lang w:val="es-PE"/>
        </w:rPr>
        <w:t>ría</w:t>
      </w:r>
      <w:r w:rsidR="00F97FBC" w:rsidRPr="00833CB4">
        <w:rPr>
          <w:lang w:val="es-PE"/>
        </w:rPr>
        <w:t xml:space="preserve"> </w:t>
      </w:r>
      <w:r w:rsidR="00F97FBC">
        <w:rPr>
          <w:lang w:val="es-PE"/>
        </w:rPr>
        <w:t xml:space="preserve">considerarse al </w:t>
      </w:r>
      <w:r w:rsidR="0094051E">
        <w:rPr>
          <w:lang w:val="es-PE"/>
        </w:rPr>
        <w:t>entendimiento</w:t>
      </w:r>
      <w:r w:rsidR="00833CB4" w:rsidRPr="00833CB4">
        <w:rPr>
          <w:lang w:val="es-PE"/>
        </w:rPr>
        <w:t xml:space="preserve">, </w:t>
      </w:r>
      <w:r w:rsidR="00F97FBC">
        <w:rPr>
          <w:lang w:val="es-PE"/>
        </w:rPr>
        <w:t xml:space="preserve">al </w:t>
      </w:r>
      <w:r w:rsidR="00BE30C5">
        <w:rPr>
          <w:lang w:val="es-PE"/>
        </w:rPr>
        <w:t>conocimiento</w:t>
      </w:r>
      <w:r w:rsidR="00833CB4" w:rsidRPr="00833CB4">
        <w:rPr>
          <w:lang w:val="es-PE"/>
        </w:rPr>
        <w:t xml:space="preserve"> y </w:t>
      </w:r>
      <w:r w:rsidR="007815CC">
        <w:rPr>
          <w:lang w:val="es-PE"/>
        </w:rPr>
        <w:t xml:space="preserve">a </w:t>
      </w:r>
      <w:r w:rsidR="00833CB4" w:rsidRPr="00833CB4">
        <w:rPr>
          <w:lang w:val="es-PE"/>
        </w:rPr>
        <w:t>él mismo,</w:t>
      </w:r>
    </w:p>
    <w:p w14:paraId="6D4D9BBA" w14:textId="09EADF1D" w:rsidR="00833CB4" w:rsidRPr="00833CB4" w:rsidRDefault="0094051E" w:rsidP="00DE6F63">
      <w:pPr>
        <w:pStyle w:val="Verso2Espaol"/>
        <w:ind w:left="1985" w:hanging="285"/>
        <w:rPr>
          <w:lang w:val="es-PE"/>
        </w:rPr>
      </w:pPr>
      <w:r>
        <w:rPr>
          <w:lang w:val="es-PE"/>
        </w:rPr>
        <w:t>Ya s</w:t>
      </w:r>
      <w:r w:rsidR="00833CB4" w:rsidRPr="00833CB4">
        <w:rPr>
          <w:lang w:val="es-PE"/>
        </w:rPr>
        <w:t xml:space="preserve">ea un santo solitario o </w:t>
      </w:r>
      <w:r>
        <w:rPr>
          <w:lang w:val="es-PE"/>
        </w:rPr>
        <w:t xml:space="preserve">alguien </w:t>
      </w:r>
      <w:r w:rsidR="00383042">
        <w:rPr>
          <w:lang w:val="es-PE"/>
        </w:rPr>
        <w:t>que</w:t>
      </w:r>
      <w:r>
        <w:rPr>
          <w:lang w:val="es-PE"/>
        </w:rPr>
        <w:t xml:space="preserve"> </w:t>
      </w:r>
      <w:r w:rsidR="00833CB4" w:rsidRPr="00833CB4">
        <w:rPr>
          <w:lang w:val="es-PE"/>
        </w:rPr>
        <w:t xml:space="preserve">sobre </w:t>
      </w:r>
      <w:r>
        <w:rPr>
          <w:lang w:val="es-PE"/>
        </w:rPr>
        <w:t xml:space="preserve">su </w:t>
      </w:r>
      <w:r w:rsidR="00833CB4" w:rsidRPr="00833CB4">
        <w:rPr>
          <w:lang w:val="es-PE"/>
        </w:rPr>
        <w:t>rebaño vigile y proteja.</w:t>
      </w:r>
      <w:r w:rsidR="00383042" w:rsidRPr="00383042">
        <w:rPr>
          <w:lang w:val="es-PE"/>
        </w:rPr>
        <w:t xml:space="preserve"> </w:t>
      </w:r>
      <w:r w:rsidR="00383042" w:rsidRPr="00833CB4">
        <w:rPr>
          <w:lang w:val="es-PE"/>
        </w:rPr>
        <w:t>[358]</w:t>
      </w:r>
    </w:p>
    <w:p w14:paraId="555C1166" w14:textId="77777777" w:rsidR="00833CB4" w:rsidRPr="00833CB4" w:rsidRDefault="00833CB4" w:rsidP="00833CB4">
      <w:pPr>
        <w:rPr>
          <w:lang w:val="es-PE"/>
        </w:rPr>
      </w:pPr>
    </w:p>
    <w:p w14:paraId="4814665F" w14:textId="691E2BA9" w:rsidR="00833CB4" w:rsidRPr="00833CB4" w:rsidRDefault="00833CB4" w:rsidP="00DE6F63">
      <w:pPr>
        <w:pStyle w:val="NormalHistoria"/>
        <w:rPr>
          <w:lang w:val="es-PE"/>
        </w:rPr>
      </w:pPr>
      <w:r w:rsidRPr="00833CB4">
        <w:rPr>
          <w:lang w:val="es-PE"/>
        </w:rPr>
        <w:t xml:space="preserve">Entonces el </w:t>
      </w:r>
      <w:r w:rsidR="005A64BD" w:rsidRPr="005A64BD">
        <w:rPr>
          <w:i/>
          <w:lang w:val="es-PE"/>
        </w:rPr>
        <w:t>Bodhisatta</w:t>
      </w:r>
      <w:r w:rsidRPr="00833CB4">
        <w:rPr>
          <w:lang w:val="es-PE"/>
        </w:rPr>
        <w:t xml:space="preserve">, convirtiéndose en </w:t>
      </w:r>
      <w:r w:rsidR="00461351">
        <w:rPr>
          <w:lang w:val="es-PE"/>
        </w:rPr>
        <w:t xml:space="preserve">Rey </w:t>
      </w:r>
      <w:r w:rsidRPr="00833CB4">
        <w:rPr>
          <w:lang w:val="es-PE"/>
        </w:rPr>
        <w:t xml:space="preserve">de los monos, explicó la forma de </w:t>
      </w:r>
      <w:r w:rsidR="0094051E">
        <w:rPr>
          <w:lang w:val="es-PE"/>
        </w:rPr>
        <w:t>desarrollar</w:t>
      </w:r>
      <w:r w:rsidRPr="00833CB4">
        <w:rPr>
          <w:lang w:val="es-PE"/>
        </w:rPr>
        <w:t xml:space="preserve"> </w:t>
      </w:r>
      <w:r w:rsidR="00956DB5">
        <w:rPr>
          <w:lang w:val="es-PE"/>
        </w:rPr>
        <w:t xml:space="preserve">la </w:t>
      </w:r>
      <w:r w:rsidRPr="00833CB4">
        <w:rPr>
          <w:lang w:val="es-PE"/>
        </w:rPr>
        <w:t>Disciplina.</w:t>
      </w:r>
    </w:p>
    <w:p w14:paraId="5941455F" w14:textId="77777777" w:rsidR="00DE6F63" w:rsidRDefault="00DE6F63" w:rsidP="00DE6F63">
      <w:pPr>
        <w:jc w:val="center"/>
      </w:pPr>
      <w:r>
        <w:t>--------------------------------------</w:t>
      </w:r>
    </w:p>
    <w:p w14:paraId="3C226FE0" w14:textId="0C04DFDC" w:rsidR="00833CB4" w:rsidRDefault="00755E94" w:rsidP="00833CB4">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833CB4" w:rsidRPr="00833CB4">
        <w:rPr>
          <w:lang w:val="es-PE"/>
        </w:rPr>
        <w:t>: "En es</w:t>
      </w:r>
      <w:r>
        <w:rPr>
          <w:lang w:val="es-PE"/>
        </w:rPr>
        <w:t>a</w:t>
      </w:r>
      <w:r w:rsidR="00833CB4" w:rsidRPr="00833CB4">
        <w:rPr>
          <w:lang w:val="es-PE"/>
        </w:rPr>
        <w:t xml:space="preserve"> </w:t>
      </w:r>
      <w:r>
        <w:rPr>
          <w:lang w:val="es-PE"/>
        </w:rPr>
        <w:t xml:space="preserve">ocasión </w:t>
      </w:r>
      <w:r w:rsidR="00833CB4" w:rsidRPr="00833CB4">
        <w:rPr>
          <w:lang w:val="es-PE"/>
        </w:rPr>
        <w:t xml:space="preserve">el </w:t>
      </w:r>
      <w:r w:rsidRPr="00755E94">
        <w:rPr>
          <w:i/>
          <w:iCs/>
          <w:lang w:val="es-PE"/>
        </w:rPr>
        <w:t xml:space="preserve">Mono Desobediente </w:t>
      </w:r>
      <w:r w:rsidR="0094051E">
        <w:rPr>
          <w:lang w:val="es-PE"/>
        </w:rPr>
        <w:t xml:space="preserve">fue </w:t>
      </w:r>
      <w:r w:rsidR="005A64BD" w:rsidRPr="0094051E">
        <w:rPr>
          <w:iCs/>
          <w:lang w:val="es-PE"/>
        </w:rPr>
        <w:t>Deva</w:t>
      </w:r>
      <w:r w:rsidR="00833CB4" w:rsidRPr="0094051E">
        <w:rPr>
          <w:iCs/>
          <w:lang w:val="es-PE"/>
        </w:rPr>
        <w:t>datta</w:t>
      </w:r>
      <w:r w:rsidR="00956DB5">
        <w:rPr>
          <w:lang w:val="es-PE"/>
        </w:rPr>
        <w:t>;</w:t>
      </w:r>
      <w:r w:rsidR="00833CB4" w:rsidRPr="00833CB4">
        <w:rPr>
          <w:lang w:val="es-PE"/>
        </w:rPr>
        <w:t xml:space="preserve"> su tropa</w:t>
      </w:r>
      <w:r w:rsidR="00956DB5">
        <w:rPr>
          <w:lang w:val="es-PE"/>
        </w:rPr>
        <w:t>,</w:t>
      </w:r>
      <w:r w:rsidR="00833CB4" w:rsidRPr="00833CB4">
        <w:rPr>
          <w:lang w:val="es-PE"/>
        </w:rPr>
        <w:t xml:space="preserve"> la </w:t>
      </w:r>
      <w:r w:rsidR="0094051E">
        <w:rPr>
          <w:lang w:val="es-PE"/>
        </w:rPr>
        <w:t xml:space="preserve">congregación </w:t>
      </w:r>
      <w:r w:rsidR="00833CB4" w:rsidRPr="00833CB4">
        <w:rPr>
          <w:lang w:val="es-PE"/>
        </w:rPr>
        <w:t xml:space="preserve">de </w:t>
      </w:r>
      <w:r w:rsidR="005A64BD" w:rsidRPr="0094051E">
        <w:rPr>
          <w:iCs/>
          <w:lang w:val="es-PE"/>
        </w:rPr>
        <w:t>Deva</w:t>
      </w:r>
      <w:r w:rsidR="00833CB4" w:rsidRPr="0094051E">
        <w:rPr>
          <w:iCs/>
          <w:lang w:val="es-PE"/>
        </w:rPr>
        <w:t>datta</w:t>
      </w:r>
      <w:r w:rsidR="00833CB4" w:rsidRPr="00833CB4">
        <w:rPr>
          <w:lang w:val="es-PE"/>
        </w:rPr>
        <w:t xml:space="preserve"> y </w:t>
      </w:r>
      <w:r w:rsidR="0094051E">
        <w:rPr>
          <w:lang w:val="es-PE"/>
        </w:rPr>
        <w:t>yo</w:t>
      </w:r>
      <w:r w:rsidR="00956DB5">
        <w:rPr>
          <w:lang w:val="es-PE"/>
        </w:rPr>
        <w:t>,</w:t>
      </w:r>
      <w:r w:rsidR="0094051E">
        <w:rPr>
          <w:lang w:val="es-PE"/>
        </w:rPr>
        <w:t xml:space="preserve"> </w:t>
      </w:r>
      <w:r w:rsidR="00833CB4" w:rsidRPr="00833CB4">
        <w:rPr>
          <w:lang w:val="es-PE"/>
        </w:rPr>
        <w:t xml:space="preserve">el </w:t>
      </w:r>
      <w:r w:rsidRPr="00755E94">
        <w:rPr>
          <w:i/>
          <w:iCs/>
          <w:lang w:val="es-PE"/>
        </w:rPr>
        <w:t xml:space="preserve">Sabio </w:t>
      </w:r>
      <w:r w:rsidR="00461351" w:rsidRPr="00755E94">
        <w:rPr>
          <w:i/>
          <w:iCs/>
          <w:lang w:val="es-PE"/>
        </w:rPr>
        <w:t xml:space="preserve">Rey </w:t>
      </w:r>
      <w:r w:rsidR="0094051E" w:rsidRPr="00755E94">
        <w:rPr>
          <w:i/>
          <w:iCs/>
          <w:lang w:val="es-PE"/>
        </w:rPr>
        <w:t xml:space="preserve">de los </w:t>
      </w:r>
      <w:r w:rsidRPr="00755E94">
        <w:rPr>
          <w:i/>
          <w:iCs/>
          <w:lang w:val="es-PE"/>
        </w:rPr>
        <w:t>Monos</w:t>
      </w:r>
      <w:r w:rsidR="00833CB4" w:rsidRPr="00833CB4">
        <w:rPr>
          <w:lang w:val="es-PE"/>
        </w:rPr>
        <w:t>".</w:t>
      </w:r>
    </w:p>
    <w:p w14:paraId="44794595" w14:textId="77777777" w:rsidR="002E405C" w:rsidRPr="005C04E2" w:rsidRDefault="002E405C" w:rsidP="002E405C">
      <w:pPr>
        <w:pStyle w:val="NormalSinTab"/>
        <w:jc w:val="center"/>
      </w:pPr>
      <w:r w:rsidRPr="007B20A5">
        <w:rPr>
          <w:rFonts w:cs="Cormorant"/>
          <w:sz w:val="32"/>
          <w:szCs w:val="32"/>
        </w:rPr>
        <w:t>❦</w:t>
      </w:r>
    </w:p>
    <w:p w14:paraId="114251EA" w14:textId="77777777" w:rsidR="001B745F" w:rsidRPr="00833CB4" w:rsidRDefault="001B745F" w:rsidP="00833CB4">
      <w:pPr>
        <w:rPr>
          <w:lang w:val="es-PE"/>
        </w:rPr>
      </w:pPr>
    </w:p>
    <w:p w14:paraId="535F9389" w14:textId="1D0299FD" w:rsidR="001B745F" w:rsidRPr="001B745F" w:rsidRDefault="00CB2245" w:rsidP="001B745F">
      <w:pPr>
        <w:pStyle w:val="Ttulo2"/>
        <w:rPr>
          <w:lang w:val="es-PE"/>
        </w:rPr>
      </w:pPr>
      <w:bookmarkStart w:id="111" w:name="_Toc126679038"/>
      <w:r w:rsidRPr="006C310F">
        <w:rPr>
          <w:lang w:val="es-PE"/>
        </w:rPr>
        <w:t xml:space="preserve">Ja. </w:t>
      </w:r>
      <w:r w:rsidRPr="004E31B7">
        <w:rPr>
          <w:lang w:val="es-PE"/>
        </w:rPr>
        <w:t>№</w:t>
      </w:r>
      <w:r w:rsidRPr="006C310F">
        <w:rPr>
          <w:lang w:val="es-PE"/>
        </w:rPr>
        <w:t>.</w:t>
      </w:r>
      <w:r w:rsidR="001B745F">
        <w:rPr>
          <w:lang w:val="es-PE"/>
        </w:rPr>
        <w:t xml:space="preserve"> </w:t>
      </w:r>
      <w:r w:rsidR="001B745F" w:rsidRPr="001B745F">
        <w:rPr>
          <w:lang w:val="es-PE"/>
        </w:rPr>
        <w:t>405.</w:t>
      </w:r>
      <w:r w:rsidR="001B745F">
        <w:rPr>
          <w:lang w:val="es-PE"/>
        </w:rPr>
        <w:t xml:space="preserve"> </w:t>
      </w:r>
      <w:r w:rsidR="001B745F">
        <w:rPr>
          <w:lang w:val="es-PE"/>
        </w:rPr>
        <w:br/>
      </w:r>
      <w:r w:rsidR="00164884">
        <w:tab/>
      </w:r>
      <w:r w:rsidR="001B745F">
        <w:rPr>
          <w:lang w:val="es-PE"/>
        </w:rPr>
        <w:br/>
      </w:r>
      <w:r w:rsidR="001B745F" w:rsidRPr="001B745F">
        <w:rPr>
          <w:lang w:val="es-PE"/>
        </w:rPr>
        <w:t>Baka-Brahma-</w:t>
      </w:r>
      <w:proofErr w:type="spellStart"/>
      <w:r w:rsidR="001B745F" w:rsidRPr="001B745F">
        <w:rPr>
          <w:lang w:val="es-PE"/>
        </w:rPr>
        <w:t>Jātaka</w:t>
      </w:r>
      <w:proofErr w:type="spellEnd"/>
      <w:r w:rsidR="001B745F" w:rsidRPr="001B745F">
        <w:rPr>
          <w:lang w:val="es-PE"/>
        </w:rPr>
        <w:t xml:space="preserve">. </w:t>
      </w:r>
      <w:r w:rsidR="001B745F" w:rsidRPr="002F1710">
        <w:rPr>
          <w:vertAlign w:val="superscript"/>
          <w:lang w:val="es-PE"/>
        </w:rPr>
        <w:t>1</w:t>
      </w:r>
      <w:bookmarkEnd w:id="111"/>
    </w:p>
    <w:p w14:paraId="56644F71" w14:textId="64853BD0" w:rsidR="0019642E" w:rsidRPr="00A23F61" w:rsidRDefault="0019642E" w:rsidP="0019642E">
      <w:pPr>
        <w:pStyle w:val="Ttulo3"/>
        <w:rPr>
          <w:lang w:val="es-PE"/>
        </w:rPr>
      </w:pPr>
      <w:r w:rsidRPr="00A23F61">
        <w:rPr>
          <w:lang w:val="es-PE"/>
        </w:rPr>
        <w:t xml:space="preserve">Historia de Renacimientos sobre </w:t>
      </w:r>
      <w:r w:rsidRPr="000D32DB">
        <w:rPr>
          <w:i/>
          <w:iCs/>
          <w:lang w:val="es-PE"/>
        </w:rPr>
        <w:t xml:space="preserve">el </w:t>
      </w:r>
      <w:r w:rsidR="00A053EC">
        <w:rPr>
          <w:i/>
          <w:iCs/>
          <w:lang w:val="es-PE"/>
        </w:rPr>
        <w:t>Brahmā Baka</w:t>
      </w:r>
      <w:r w:rsidRPr="000D32DB">
        <w:rPr>
          <w:i/>
          <w:iCs/>
          <w:lang w:val="es-PE"/>
        </w:rPr>
        <w:t xml:space="preserve"> </w:t>
      </w:r>
      <w:r w:rsidRPr="00A23F61">
        <w:rPr>
          <w:lang w:val="es-PE"/>
        </w:rPr>
        <w:t>(</w:t>
      </w:r>
      <w:proofErr w:type="spellStart"/>
      <w:r w:rsidR="0002342D">
        <w:rPr>
          <w:lang w:val="es-PE"/>
        </w:rPr>
        <w:t>7</w:t>
      </w:r>
      <w:r w:rsidRPr="00A23F61">
        <w:rPr>
          <w:lang w:val="es-PE"/>
        </w:rPr>
        <w:t>s</w:t>
      </w:r>
      <w:proofErr w:type="spellEnd"/>
      <w:r w:rsidRPr="00A23F61">
        <w:rPr>
          <w:lang w:val="es-PE"/>
        </w:rPr>
        <w:t>)</w:t>
      </w:r>
      <w:r w:rsidRPr="00E1498A">
        <w:rPr>
          <w:vertAlign w:val="superscript"/>
          <w:lang w:val="es-PE"/>
        </w:rPr>
        <w:t xml:space="preserve"> </w:t>
      </w:r>
    </w:p>
    <w:p w14:paraId="5AEBD8B9" w14:textId="77777777" w:rsidR="00ED1A32" w:rsidRDefault="001B745F" w:rsidP="00A053EC">
      <w:pPr>
        <w:rPr>
          <w:lang w:val="es-PE"/>
        </w:rPr>
      </w:pPr>
      <w:r w:rsidRPr="001B745F">
        <w:rPr>
          <w:lang w:val="es-PE"/>
        </w:rPr>
        <w:t>"</w:t>
      </w:r>
      <w:r w:rsidRPr="00B818D6">
        <w:rPr>
          <w:i/>
          <w:iCs/>
          <w:lang w:val="es-PE"/>
        </w:rPr>
        <w:t>Setenta y dos</w:t>
      </w:r>
      <w:r w:rsidR="00B818D6">
        <w:rPr>
          <w:i/>
          <w:iCs/>
          <w:lang w:val="es-PE"/>
        </w:rPr>
        <w:t xml:space="preserve">… </w:t>
      </w:r>
      <w:r w:rsidR="00636D32" w:rsidRPr="00B818D6">
        <w:rPr>
          <w:i/>
          <w:iCs/>
          <w:lang w:val="es-PE"/>
        </w:rPr>
        <w:t>etc</w:t>
      </w:r>
      <w:r w:rsidR="00636D32" w:rsidRPr="00636D32">
        <w:rPr>
          <w:i/>
          <w:lang w:val="es-PE"/>
        </w:rPr>
        <w:t>.”</w:t>
      </w:r>
      <w:r w:rsidRPr="001B745F">
        <w:rPr>
          <w:lang w:val="es-PE"/>
        </w:rPr>
        <w:t xml:space="preserve"> El </w:t>
      </w:r>
      <w:r w:rsidR="007D409A" w:rsidRPr="007D409A">
        <w:rPr>
          <w:i/>
          <w:iCs/>
        </w:rPr>
        <w:t>Bhagavā</w:t>
      </w:r>
      <w:r w:rsidR="007D409A">
        <w:rPr>
          <w:i/>
          <w:iCs/>
        </w:rPr>
        <w:t xml:space="preserve"> </w:t>
      </w:r>
      <w:r w:rsidR="00B818D6">
        <w:rPr>
          <w:lang w:val="es-PE"/>
        </w:rPr>
        <w:t>narró</w:t>
      </w:r>
      <w:r w:rsidRPr="001B745F">
        <w:rPr>
          <w:lang w:val="es-PE"/>
        </w:rPr>
        <w:t xml:space="preserve"> esta historia </w:t>
      </w:r>
      <w:r w:rsidR="007D409A">
        <w:rPr>
          <w:lang w:val="es-PE"/>
        </w:rPr>
        <w:t xml:space="preserve">mientras se encontraba residiendo en el monasterio </w:t>
      </w:r>
      <w:proofErr w:type="spellStart"/>
      <w:r w:rsidR="007D409A">
        <w:rPr>
          <w:lang w:val="es-PE"/>
        </w:rPr>
        <w:t>Jetavana</w:t>
      </w:r>
      <w:proofErr w:type="spellEnd"/>
      <w:r w:rsidR="007D409A">
        <w:rPr>
          <w:lang w:val="es-PE"/>
        </w:rPr>
        <w:t xml:space="preserve"> </w:t>
      </w:r>
      <w:r w:rsidRPr="001B745F">
        <w:rPr>
          <w:lang w:val="es-PE"/>
        </w:rPr>
        <w:t xml:space="preserve">en relación </w:t>
      </w:r>
      <w:r w:rsidR="00CC4D48">
        <w:rPr>
          <w:lang w:val="es-PE"/>
        </w:rPr>
        <w:t xml:space="preserve">a </w:t>
      </w:r>
      <w:r w:rsidR="00CC4D48" w:rsidRPr="001B745F">
        <w:rPr>
          <w:lang w:val="es-PE"/>
        </w:rPr>
        <w:t xml:space="preserve">Baka </w:t>
      </w:r>
      <w:proofErr w:type="spellStart"/>
      <w:r w:rsidR="00920D14">
        <w:rPr>
          <w:lang w:val="es-PE"/>
        </w:rPr>
        <w:t>Brahmā</w:t>
      </w:r>
      <w:r w:rsidRPr="001B745F">
        <w:rPr>
          <w:lang w:val="es-PE"/>
        </w:rPr>
        <w:t>.</w:t>
      </w:r>
      <w:r w:rsidR="00CC4D48">
        <w:rPr>
          <w:vertAlign w:val="superscript"/>
          <w:lang w:val="es-PE"/>
        </w:rPr>
        <w:t>2</w:t>
      </w:r>
      <w:proofErr w:type="spellEnd"/>
      <w:r w:rsidRPr="001B745F">
        <w:rPr>
          <w:lang w:val="es-PE"/>
        </w:rPr>
        <w:t xml:space="preserve"> En él </w:t>
      </w:r>
      <w:r w:rsidR="00913645">
        <w:rPr>
          <w:lang w:val="es-PE"/>
        </w:rPr>
        <w:t xml:space="preserve">había </w:t>
      </w:r>
      <w:r w:rsidRPr="001B745F">
        <w:rPr>
          <w:lang w:val="es-PE"/>
        </w:rPr>
        <w:t>surgi</w:t>
      </w:r>
      <w:r w:rsidR="00913645">
        <w:rPr>
          <w:lang w:val="es-PE"/>
        </w:rPr>
        <w:t>do</w:t>
      </w:r>
      <w:r w:rsidRPr="001B745F">
        <w:rPr>
          <w:lang w:val="es-PE"/>
        </w:rPr>
        <w:t xml:space="preserve"> una falsa doctrina</w:t>
      </w:r>
      <w:r w:rsidR="00CC4D48">
        <w:rPr>
          <w:lang w:val="es-PE"/>
        </w:rPr>
        <w:t>, es decir</w:t>
      </w:r>
      <w:r w:rsidRPr="001B745F">
        <w:rPr>
          <w:lang w:val="es-PE"/>
        </w:rPr>
        <w:t>, "Esta existencia presente es perpetua, permanente, eterna, inmutable: fuera de ella</w:t>
      </w:r>
      <w:r w:rsidR="00913645">
        <w:rPr>
          <w:lang w:val="es-PE"/>
        </w:rPr>
        <w:t>,</w:t>
      </w:r>
      <w:r w:rsidRPr="001B745F">
        <w:rPr>
          <w:lang w:val="es-PE"/>
        </w:rPr>
        <w:t xml:space="preserve"> no </w:t>
      </w:r>
      <w:r w:rsidR="00920D14">
        <w:rPr>
          <w:lang w:val="es-PE"/>
        </w:rPr>
        <w:t>existe ni</w:t>
      </w:r>
      <w:r w:rsidRPr="001B745F">
        <w:rPr>
          <w:lang w:val="es-PE"/>
        </w:rPr>
        <w:t xml:space="preserve"> salvación ni liberación en absoluto". </w:t>
      </w:r>
    </w:p>
    <w:p w14:paraId="1A2290EC" w14:textId="77777777" w:rsidR="00FA7762" w:rsidRDefault="001B745F" w:rsidP="00A053EC">
      <w:pPr>
        <w:rPr>
          <w:lang w:val="es-PE"/>
        </w:rPr>
      </w:pPr>
      <w:r w:rsidRPr="001B745F">
        <w:rPr>
          <w:lang w:val="es-PE"/>
        </w:rPr>
        <w:t xml:space="preserve">En un </w:t>
      </w:r>
      <w:r w:rsidR="003F30D4">
        <w:rPr>
          <w:lang w:val="es-PE"/>
        </w:rPr>
        <w:t>re</w:t>
      </w:r>
      <w:r w:rsidRPr="001B745F">
        <w:rPr>
          <w:lang w:val="es-PE"/>
        </w:rPr>
        <w:t xml:space="preserve">nacimiento </w:t>
      </w:r>
      <w:r w:rsidR="003F30D4">
        <w:rPr>
          <w:lang w:val="es-PE"/>
        </w:rPr>
        <w:t>pasado</w:t>
      </w:r>
      <w:r w:rsidRPr="001B745F">
        <w:rPr>
          <w:lang w:val="es-PE"/>
        </w:rPr>
        <w:t xml:space="preserve">, este </w:t>
      </w:r>
      <w:proofErr w:type="spellStart"/>
      <w:r w:rsidR="003F30D4">
        <w:rPr>
          <w:i/>
          <w:iCs/>
          <w:lang w:val="es-PE"/>
        </w:rPr>
        <w:t>brahmā</w:t>
      </w:r>
      <w:proofErr w:type="spellEnd"/>
      <w:r w:rsidRPr="001B745F">
        <w:rPr>
          <w:lang w:val="es-PE"/>
        </w:rPr>
        <w:t xml:space="preserve"> </w:t>
      </w:r>
      <w:r w:rsidR="003F30D4">
        <w:rPr>
          <w:lang w:val="es-PE"/>
        </w:rPr>
        <w:t xml:space="preserve">había practicado </w:t>
      </w:r>
      <w:r w:rsidRPr="001B745F">
        <w:rPr>
          <w:lang w:val="es-PE"/>
        </w:rPr>
        <w:t>una vez</w:t>
      </w:r>
      <w:r w:rsidR="003F30D4">
        <w:rPr>
          <w:lang w:val="es-PE"/>
        </w:rPr>
        <w:t xml:space="preserve"> la meditación</w:t>
      </w:r>
      <w:r w:rsidR="004D2A42" w:rsidRPr="004D2A42">
        <w:t xml:space="preserve"> </w:t>
      </w:r>
      <w:r w:rsidR="004D2A42" w:rsidRPr="004D2A42">
        <w:rPr>
          <w:lang w:val="es-PE"/>
        </w:rPr>
        <w:t xml:space="preserve">por lo que </w:t>
      </w:r>
      <w:r w:rsidR="004D2A42">
        <w:rPr>
          <w:lang w:val="es-PE"/>
        </w:rPr>
        <w:t>re</w:t>
      </w:r>
      <w:r w:rsidR="004D2A42" w:rsidRPr="004D2A42">
        <w:rPr>
          <w:lang w:val="es-PE"/>
        </w:rPr>
        <w:t xml:space="preserve">nació en el </w:t>
      </w:r>
      <w:r w:rsidR="00913645">
        <w:rPr>
          <w:lang w:val="es-PE"/>
        </w:rPr>
        <w:t xml:space="preserve">plano </w:t>
      </w:r>
      <w:r w:rsidR="00ED1A32">
        <w:rPr>
          <w:lang w:val="es-PE"/>
        </w:rPr>
        <w:t xml:space="preserve">Brahmánico </w:t>
      </w:r>
      <w:proofErr w:type="spellStart"/>
      <w:r w:rsidR="004D2A42" w:rsidRPr="004D2A42">
        <w:rPr>
          <w:i/>
          <w:iCs/>
          <w:lang w:val="es-PE"/>
        </w:rPr>
        <w:t>Vehapphala</w:t>
      </w:r>
      <w:proofErr w:type="spellEnd"/>
      <w:r w:rsidR="004D2A42" w:rsidRPr="004D2A42">
        <w:rPr>
          <w:lang w:val="es-PE"/>
        </w:rPr>
        <w:t>.</w:t>
      </w:r>
      <w:r w:rsidR="00A053EC">
        <w:rPr>
          <w:lang w:val="es-PE"/>
        </w:rPr>
        <w:t xml:space="preserve"> </w:t>
      </w:r>
      <w:r w:rsidRPr="001B745F">
        <w:rPr>
          <w:lang w:val="es-PE"/>
        </w:rPr>
        <w:t xml:space="preserve">Habiendo pasado allí una existencia de </w:t>
      </w:r>
      <w:r w:rsidR="00B94406">
        <w:rPr>
          <w:lang w:val="es-PE"/>
        </w:rPr>
        <w:t>500</w:t>
      </w:r>
      <w:r w:rsidRPr="001B745F">
        <w:rPr>
          <w:lang w:val="es-PE"/>
        </w:rPr>
        <w:t xml:space="preserve"> </w:t>
      </w:r>
      <w:r w:rsidRPr="004D2A42">
        <w:rPr>
          <w:i/>
          <w:iCs/>
          <w:lang w:val="es-PE"/>
        </w:rPr>
        <w:t>ka</w:t>
      </w:r>
      <w:r w:rsidR="004D2A42">
        <w:rPr>
          <w:i/>
          <w:iCs/>
          <w:lang w:val="es-PE"/>
        </w:rPr>
        <w:t>p</w:t>
      </w:r>
      <w:r w:rsidRPr="004D2A42">
        <w:rPr>
          <w:i/>
          <w:iCs/>
          <w:lang w:val="es-PE"/>
        </w:rPr>
        <w:t>pa</w:t>
      </w:r>
      <w:r w:rsidRPr="00ED1A32">
        <w:rPr>
          <w:lang w:val="es-PE"/>
        </w:rPr>
        <w:t>s</w:t>
      </w:r>
      <w:r w:rsidRPr="00ED1A32">
        <w:rPr>
          <w:b/>
          <w:i/>
          <w:iCs/>
          <w:lang w:val="es-PE"/>
        </w:rPr>
        <w:t>,</w:t>
      </w:r>
      <w:r w:rsidRPr="001B745F">
        <w:rPr>
          <w:lang w:val="es-PE"/>
        </w:rPr>
        <w:t xml:space="preserve"> </w:t>
      </w:r>
      <w:r w:rsidR="004D2A42">
        <w:rPr>
          <w:lang w:val="es-PE"/>
        </w:rPr>
        <w:t>re</w:t>
      </w:r>
      <w:r w:rsidRPr="001B745F">
        <w:rPr>
          <w:lang w:val="es-PE"/>
        </w:rPr>
        <w:t xml:space="preserve">nació </w:t>
      </w:r>
      <w:r w:rsidR="004D2A42">
        <w:rPr>
          <w:lang w:val="es-PE"/>
        </w:rPr>
        <w:t xml:space="preserve">luego </w:t>
      </w:r>
      <w:r w:rsidRPr="001B745F">
        <w:rPr>
          <w:lang w:val="es-PE"/>
        </w:rPr>
        <w:t xml:space="preserve">en el </w:t>
      </w:r>
      <w:r w:rsidR="00ED1A32">
        <w:rPr>
          <w:lang w:val="es-PE"/>
        </w:rPr>
        <w:t>plano Brahmánico</w:t>
      </w:r>
      <w:r w:rsidRPr="001B745F">
        <w:rPr>
          <w:lang w:val="es-PE"/>
        </w:rPr>
        <w:t xml:space="preserve"> </w:t>
      </w:r>
      <w:proofErr w:type="spellStart"/>
      <w:r w:rsidRPr="004D2A42">
        <w:rPr>
          <w:i/>
          <w:iCs/>
          <w:lang w:val="es-PE"/>
        </w:rPr>
        <w:t>Subhakiṇṇa</w:t>
      </w:r>
      <w:proofErr w:type="spellEnd"/>
      <w:r w:rsidRPr="001B745F">
        <w:rPr>
          <w:lang w:val="es-PE"/>
        </w:rPr>
        <w:t xml:space="preserve">; después de </w:t>
      </w:r>
      <w:r w:rsidR="00B94406">
        <w:rPr>
          <w:lang w:val="es-PE"/>
        </w:rPr>
        <w:t>64</w:t>
      </w:r>
      <w:r w:rsidRPr="001B745F">
        <w:rPr>
          <w:lang w:val="es-PE"/>
        </w:rPr>
        <w:t xml:space="preserve"> </w:t>
      </w:r>
      <w:r w:rsidRPr="004D2A42">
        <w:rPr>
          <w:i/>
          <w:iCs/>
          <w:lang w:val="es-PE"/>
        </w:rPr>
        <w:t>ka</w:t>
      </w:r>
      <w:r w:rsidR="004D2A42" w:rsidRPr="004D2A42">
        <w:rPr>
          <w:i/>
          <w:iCs/>
          <w:lang w:val="es-PE"/>
        </w:rPr>
        <w:t>p</w:t>
      </w:r>
      <w:r w:rsidRPr="004D2A42">
        <w:rPr>
          <w:i/>
          <w:iCs/>
          <w:lang w:val="es-PE"/>
        </w:rPr>
        <w:t>pas</w:t>
      </w:r>
      <w:r w:rsidRPr="001B745F">
        <w:rPr>
          <w:lang w:val="es-PE"/>
        </w:rPr>
        <w:t xml:space="preserve"> </w:t>
      </w:r>
      <w:r w:rsidR="004D2A42">
        <w:rPr>
          <w:lang w:val="es-PE"/>
        </w:rPr>
        <w:t>falleció de</w:t>
      </w:r>
      <w:r w:rsidRPr="001B745F">
        <w:rPr>
          <w:lang w:val="es-PE"/>
        </w:rPr>
        <w:t xml:space="preserve"> allí y </w:t>
      </w:r>
      <w:r w:rsidR="004D2A42">
        <w:rPr>
          <w:lang w:val="es-PE"/>
        </w:rPr>
        <w:t>re</w:t>
      </w:r>
      <w:r w:rsidRPr="001B745F">
        <w:rPr>
          <w:lang w:val="es-PE"/>
        </w:rPr>
        <w:t xml:space="preserve">nació en el </w:t>
      </w:r>
      <w:r w:rsidR="00ED1A32">
        <w:rPr>
          <w:lang w:val="es-PE"/>
        </w:rPr>
        <w:t>plano Brahmánico</w:t>
      </w:r>
      <w:r w:rsidR="00ED1A32" w:rsidRPr="001B745F">
        <w:rPr>
          <w:lang w:val="es-PE"/>
        </w:rPr>
        <w:t xml:space="preserve"> </w:t>
      </w:r>
      <w:proofErr w:type="spellStart"/>
      <w:r w:rsidRPr="004D2A42">
        <w:rPr>
          <w:i/>
          <w:iCs/>
          <w:lang w:val="es-PE"/>
        </w:rPr>
        <w:t>Ābhassara</w:t>
      </w:r>
      <w:proofErr w:type="spellEnd"/>
      <w:r w:rsidR="004D2A42">
        <w:rPr>
          <w:i/>
          <w:iCs/>
          <w:lang w:val="es-PE"/>
        </w:rPr>
        <w:t xml:space="preserve"> </w:t>
      </w:r>
      <w:r w:rsidR="00ED1A32">
        <w:rPr>
          <w:i/>
          <w:iCs/>
          <w:lang w:val="es-PE"/>
        </w:rPr>
        <w:t>Brahmā Loka</w:t>
      </w:r>
      <w:r w:rsidRPr="001B745F">
        <w:rPr>
          <w:lang w:val="es-PE"/>
        </w:rPr>
        <w:t xml:space="preserve">, donde la existencia </w:t>
      </w:r>
      <w:r w:rsidR="004D2A42">
        <w:rPr>
          <w:lang w:val="es-PE"/>
        </w:rPr>
        <w:t xml:space="preserve">fue </w:t>
      </w:r>
      <w:r w:rsidRPr="001B745F">
        <w:rPr>
          <w:lang w:val="es-PE"/>
        </w:rPr>
        <w:t xml:space="preserve">de </w:t>
      </w:r>
      <w:r w:rsidR="00B94406">
        <w:rPr>
          <w:lang w:val="es-PE"/>
        </w:rPr>
        <w:t>8</w:t>
      </w:r>
      <w:r w:rsidRPr="001B745F">
        <w:rPr>
          <w:lang w:val="es-PE"/>
        </w:rPr>
        <w:t xml:space="preserve"> </w:t>
      </w:r>
      <w:r w:rsidRPr="004D2A42">
        <w:rPr>
          <w:i/>
          <w:iCs/>
          <w:lang w:val="es-PE"/>
        </w:rPr>
        <w:t>ka</w:t>
      </w:r>
      <w:r w:rsidR="004D2A42" w:rsidRPr="004D2A42">
        <w:rPr>
          <w:i/>
          <w:iCs/>
          <w:lang w:val="es-PE"/>
        </w:rPr>
        <w:t>p</w:t>
      </w:r>
      <w:r w:rsidRPr="004D2A42">
        <w:rPr>
          <w:i/>
          <w:iCs/>
          <w:lang w:val="es-PE"/>
        </w:rPr>
        <w:t>pa</w:t>
      </w:r>
      <w:r w:rsidRPr="00ED1A32">
        <w:rPr>
          <w:lang w:val="es-PE"/>
        </w:rPr>
        <w:t>s</w:t>
      </w:r>
      <w:r w:rsidRPr="001B745F">
        <w:rPr>
          <w:lang w:val="es-PE"/>
        </w:rPr>
        <w:t xml:space="preserve">. Fue allí que esta falsa doctrina surgió en él. Se olvidó de que había </w:t>
      </w:r>
      <w:r w:rsidR="00587CFF">
        <w:rPr>
          <w:lang w:val="es-PE"/>
        </w:rPr>
        <w:t xml:space="preserve">fallecido </w:t>
      </w:r>
      <w:r w:rsidRPr="001B745F">
        <w:rPr>
          <w:lang w:val="es-PE"/>
        </w:rPr>
        <w:t>e</w:t>
      </w:r>
      <w:r w:rsidR="00F27197">
        <w:rPr>
          <w:lang w:val="es-PE"/>
        </w:rPr>
        <w:t>n</w:t>
      </w:r>
      <w:r w:rsidRPr="001B745F">
        <w:rPr>
          <w:lang w:val="es-PE"/>
        </w:rPr>
        <w:t xml:space="preserve"> los </w:t>
      </w:r>
      <w:r w:rsidR="00F27197" w:rsidRPr="00F27197">
        <w:rPr>
          <w:lang w:val="es-PE"/>
        </w:rPr>
        <w:t>plano</w:t>
      </w:r>
      <w:r w:rsidR="00F27197">
        <w:rPr>
          <w:lang w:val="es-PE"/>
        </w:rPr>
        <w:t>s</w:t>
      </w:r>
      <w:r w:rsidR="00F27197" w:rsidRPr="00F27197">
        <w:rPr>
          <w:lang w:val="es-PE"/>
        </w:rPr>
        <w:t xml:space="preserve"> </w:t>
      </w:r>
      <w:proofErr w:type="spellStart"/>
      <w:r w:rsidR="00587CFF" w:rsidRPr="00587CFF">
        <w:rPr>
          <w:i/>
          <w:iCs/>
          <w:lang w:val="es-PE"/>
        </w:rPr>
        <w:t>Brahmā</w:t>
      </w:r>
      <w:r w:rsidRPr="00587CFF">
        <w:rPr>
          <w:i/>
          <w:iCs/>
          <w:lang w:val="es-PE"/>
        </w:rPr>
        <w:t>loka</w:t>
      </w:r>
      <w:proofErr w:type="spellEnd"/>
      <w:r w:rsidRPr="001B745F">
        <w:rPr>
          <w:lang w:val="es-PE"/>
        </w:rPr>
        <w:t xml:space="preserve"> </w:t>
      </w:r>
      <w:r w:rsidR="00F27197">
        <w:rPr>
          <w:lang w:val="es-PE"/>
        </w:rPr>
        <w:t>sup</w:t>
      </w:r>
      <w:r w:rsidR="00197B73">
        <w:rPr>
          <w:lang w:val="es-PE"/>
        </w:rPr>
        <w:t xml:space="preserve">eriores </w:t>
      </w:r>
      <w:r w:rsidRPr="001B745F">
        <w:rPr>
          <w:lang w:val="es-PE"/>
        </w:rPr>
        <w:t xml:space="preserve">y que había </w:t>
      </w:r>
      <w:r w:rsidR="00587CFF">
        <w:rPr>
          <w:lang w:val="es-PE"/>
        </w:rPr>
        <w:t>re</w:t>
      </w:r>
      <w:r w:rsidRPr="001B745F">
        <w:rPr>
          <w:lang w:val="es-PE"/>
        </w:rPr>
        <w:t xml:space="preserve">nacido en ese </w:t>
      </w:r>
      <w:r w:rsidR="00197B73">
        <w:rPr>
          <w:lang w:val="es-PE"/>
        </w:rPr>
        <w:t xml:space="preserve">plano </w:t>
      </w:r>
      <w:r w:rsidRPr="001B745F">
        <w:rPr>
          <w:lang w:val="es-PE"/>
        </w:rPr>
        <w:t>y</w:t>
      </w:r>
      <w:r w:rsidR="00197B73">
        <w:rPr>
          <w:lang w:val="es-PE"/>
        </w:rPr>
        <w:t>,</w:t>
      </w:r>
      <w:r w:rsidRPr="001B745F">
        <w:rPr>
          <w:lang w:val="es-PE"/>
        </w:rPr>
        <w:t xml:space="preserve"> al no percibir ninguna de estas cosas, adoptó </w:t>
      </w:r>
      <w:r w:rsidR="00587CFF">
        <w:rPr>
          <w:lang w:val="es-PE"/>
        </w:rPr>
        <w:t xml:space="preserve">esta </w:t>
      </w:r>
      <w:r w:rsidRPr="001B745F">
        <w:rPr>
          <w:lang w:val="es-PE"/>
        </w:rPr>
        <w:t xml:space="preserve">falsa doctrina. </w:t>
      </w:r>
    </w:p>
    <w:p w14:paraId="16C94EB3" w14:textId="77777777" w:rsidR="00FA7762" w:rsidRDefault="001B745F" w:rsidP="00A053EC">
      <w:pPr>
        <w:rPr>
          <w:lang w:val="es-PE"/>
        </w:rPr>
      </w:pPr>
      <w:r w:rsidRPr="001B745F">
        <w:rPr>
          <w:lang w:val="es-PE"/>
        </w:rPr>
        <w:t xml:space="preserve">El </w:t>
      </w:r>
      <w:r w:rsidR="00587CFF" w:rsidRPr="00587CFF">
        <w:rPr>
          <w:i/>
          <w:iCs/>
          <w:lang w:val="es-PE"/>
        </w:rPr>
        <w:t>Bhagavā</w:t>
      </w:r>
      <w:r w:rsidR="0003347A">
        <w:rPr>
          <w:i/>
          <w:iCs/>
          <w:lang w:val="es-PE"/>
        </w:rPr>
        <w:t>,</w:t>
      </w:r>
      <w:r w:rsidRPr="001B745F">
        <w:rPr>
          <w:lang w:val="es-PE"/>
        </w:rPr>
        <w:t xml:space="preserve"> comprendiendo sus refle</w:t>
      </w:r>
      <w:r w:rsidR="00C030E1">
        <w:rPr>
          <w:lang w:val="es-PE"/>
        </w:rPr>
        <w:t>xione</w:t>
      </w:r>
      <w:r w:rsidRPr="001B745F">
        <w:rPr>
          <w:lang w:val="es-PE"/>
        </w:rPr>
        <w:t xml:space="preserve">s, [359] tan fácilmente como un hombre fuerte </w:t>
      </w:r>
      <w:r w:rsidR="00C030E1">
        <w:rPr>
          <w:lang w:val="es-PE"/>
        </w:rPr>
        <w:t xml:space="preserve">pudiese </w:t>
      </w:r>
      <w:r w:rsidRPr="001B745F">
        <w:rPr>
          <w:lang w:val="es-PE"/>
        </w:rPr>
        <w:t xml:space="preserve">extender su brazo </w:t>
      </w:r>
      <w:r w:rsidR="00C030E1">
        <w:rPr>
          <w:lang w:val="es-PE"/>
        </w:rPr>
        <w:t xml:space="preserve">flexionado </w:t>
      </w:r>
      <w:r w:rsidRPr="001B745F">
        <w:rPr>
          <w:lang w:val="es-PE"/>
        </w:rPr>
        <w:t xml:space="preserve">o </w:t>
      </w:r>
      <w:r w:rsidR="00C030E1">
        <w:rPr>
          <w:lang w:val="es-PE"/>
        </w:rPr>
        <w:t xml:space="preserve">flexionar </w:t>
      </w:r>
      <w:r w:rsidRPr="001B745F">
        <w:rPr>
          <w:lang w:val="es-PE"/>
        </w:rPr>
        <w:t>su brazo extendido, desapareciendo de</w:t>
      </w:r>
      <w:r w:rsidR="00197B73">
        <w:rPr>
          <w:lang w:val="es-PE"/>
        </w:rPr>
        <w:t>l monasterio</w:t>
      </w:r>
      <w:r w:rsidRPr="001B745F">
        <w:rPr>
          <w:lang w:val="es-PE"/>
        </w:rPr>
        <w:t xml:space="preserve"> </w:t>
      </w:r>
      <w:proofErr w:type="spellStart"/>
      <w:r w:rsidRPr="001B745F">
        <w:rPr>
          <w:lang w:val="es-PE"/>
        </w:rPr>
        <w:t>Jetavana</w:t>
      </w:r>
      <w:proofErr w:type="spellEnd"/>
      <w:r w:rsidRPr="001B745F">
        <w:rPr>
          <w:lang w:val="es-PE"/>
        </w:rPr>
        <w:t xml:space="preserve">, </w:t>
      </w:r>
      <w:r w:rsidR="00C030E1">
        <w:rPr>
          <w:lang w:val="es-PE"/>
        </w:rPr>
        <w:t>re</w:t>
      </w:r>
      <w:r w:rsidRPr="001B745F">
        <w:rPr>
          <w:lang w:val="es-PE"/>
        </w:rPr>
        <w:t>apareció en es</w:t>
      </w:r>
      <w:r w:rsidR="00197B73">
        <w:rPr>
          <w:lang w:val="es-PE"/>
        </w:rPr>
        <w:t>te</w:t>
      </w:r>
      <w:r w:rsidRPr="001B745F">
        <w:rPr>
          <w:lang w:val="es-PE"/>
        </w:rPr>
        <w:t xml:space="preserve"> </w:t>
      </w:r>
      <w:proofErr w:type="spellStart"/>
      <w:r w:rsidRPr="00C030E1">
        <w:rPr>
          <w:i/>
          <w:iCs/>
          <w:lang w:val="es-PE"/>
        </w:rPr>
        <w:t>Brahmaloka</w:t>
      </w:r>
      <w:proofErr w:type="spellEnd"/>
      <w:r w:rsidRPr="001B745F">
        <w:rPr>
          <w:lang w:val="es-PE"/>
        </w:rPr>
        <w:t>. E</w:t>
      </w:r>
      <w:r w:rsidR="00C030E1">
        <w:rPr>
          <w:lang w:val="es-PE"/>
        </w:rPr>
        <w:t>ste</w:t>
      </w:r>
      <w:r w:rsidRPr="001B745F">
        <w:rPr>
          <w:lang w:val="es-PE"/>
        </w:rPr>
        <w:t xml:space="preserve"> </w:t>
      </w:r>
      <w:proofErr w:type="spellStart"/>
      <w:r w:rsidR="00C030E1">
        <w:rPr>
          <w:i/>
          <w:iCs/>
          <w:lang w:val="es-PE"/>
        </w:rPr>
        <w:t>brahmā</w:t>
      </w:r>
      <w:proofErr w:type="spellEnd"/>
      <w:r w:rsidRPr="001B745F">
        <w:rPr>
          <w:lang w:val="es-PE"/>
        </w:rPr>
        <w:t xml:space="preserve">, al ver al </w:t>
      </w:r>
      <w:r w:rsidR="00F71285" w:rsidRPr="00587CFF">
        <w:rPr>
          <w:i/>
          <w:iCs/>
          <w:lang w:val="es-PE"/>
        </w:rPr>
        <w:t>Bhagavā</w:t>
      </w:r>
      <w:r w:rsidRPr="001B745F">
        <w:rPr>
          <w:lang w:val="es-PE"/>
        </w:rPr>
        <w:t>, dijo: "Ven</w:t>
      </w:r>
      <w:r w:rsidR="00F71285">
        <w:rPr>
          <w:lang w:val="es-PE"/>
        </w:rPr>
        <w:t>ga</w:t>
      </w:r>
      <w:r w:rsidRPr="001B745F">
        <w:rPr>
          <w:lang w:val="es-PE"/>
        </w:rPr>
        <w:t xml:space="preserve"> aquí, mi </w:t>
      </w:r>
      <w:r w:rsidR="00F71285" w:rsidRPr="001B745F">
        <w:rPr>
          <w:lang w:val="es-PE"/>
        </w:rPr>
        <w:t>Señor</w:t>
      </w:r>
      <w:r w:rsidRPr="001B745F">
        <w:rPr>
          <w:lang w:val="es-PE"/>
        </w:rPr>
        <w:t xml:space="preserve">; bienvenido, mi </w:t>
      </w:r>
      <w:r w:rsidR="00F71285" w:rsidRPr="001B745F">
        <w:rPr>
          <w:lang w:val="es-PE"/>
        </w:rPr>
        <w:t>Señor</w:t>
      </w:r>
      <w:r w:rsidRPr="001B745F">
        <w:rPr>
          <w:lang w:val="es-PE"/>
        </w:rPr>
        <w:t xml:space="preserve">; hace mucho tiempo, mi </w:t>
      </w:r>
      <w:r w:rsidR="00F71285" w:rsidRPr="001B745F">
        <w:rPr>
          <w:lang w:val="es-PE"/>
        </w:rPr>
        <w:t>Señor</w:t>
      </w:r>
      <w:r w:rsidRPr="001B745F">
        <w:rPr>
          <w:lang w:val="es-PE"/>
        </w:rPr>
        <w:t>, desde que h</w:t>
      </w:r>
      <w:r w:rsidR="003E6A0B">
        <w:rPr>
          <w:lang w:val="es-PE"/>
        </w:rPr>
        <w:t>ubo</w:t>
      </w:r>
      <w:r w:rsidRPr="001B745F">
        <w:rPr>
          <w:lang w:val="es-PE"/>
        </w:rPr>
        <w:t xml:space="preserve"> aprovechado esta oportunidad, inclus</w:t>
      </w:r>
      <w:r w:rsidR="003E6A0B">
        <w:rPr>
          <w:lang w:val="es-PE"/>
        </w:rPr>
        <w:t>ive</w:t>
      </w:r>
      <w:r w:rsidRPr="001B745F">
        <w:rPr>
          <w:lang w:val="es-PE"/>
        </w:rPr>
        <w:t xml:space="preserve"> </w:t>
      </w:r>
      <w:r w:rsidR="003E6A0B">
        <w:rPr>
          <w:lang w:val="es-PE"/>
        </w:rPr>
        <w:t xml:space="preserve">la de acudir </w:t>
      </w:r>
      <w:r w:rsidR="005B2B43">
        <w:rPr>
          <w:lang w:val="es-PE"/>
        </w:rPr>
        <w:t xml:space="preserve">hasta </w:t>
      </w:r>
      <w:r w:rsidRPr="001B745F">
        <w:rPr>
          <w:lang w:val="es-PE"/>
        </w:rPr>
        <w:t>aquí</w:t>
      </w:r>
      <w:r w:rsidR="00EF5691">
        <w:rPr>
          <w:lang w:val="es-PE"/>
        </w:rPr>
        <w:t>,</w:t>
      </w:r>
      <w:r w:rsidRPr="001B745F">
        <w:rPr>
          <w:lang w:val="es-PE"/>
        </w:rPr>
        <w:t xml:space="preserve"> </w:t>
      </w:r>
      <w:r w:rsidR="003E6A0B">
        <w:rPr>
          <w:lang w:val="es-PE"/>
        </w:rPr>
        <w:t xml:space="preserve">a </w:t>
      </w:r>
      <w:r w:rsidRPr="001B745F">
        <w:rPr>
          <w:lang w:val="es-PE"/>
        </w:rPr>
        <w:t xml:space="preserve">este mundo, mi </w:t>
      </w:r>
      <w:r w:rsidR="005B2B43" w:rsidRPr="001B745F">
        <w:rPr>
          <w:lang w:val="es-PE"/>
        </w:rPr>
        <w:t>Señor</w:t>
      </w:r>
      <w:r w:rsidRPr="001B745F">
        <w:rPr>
          <w:lang w:val="es-PE"/>
        </w:rPr>
        <w:t xml:space="preserve">, </w:t>
      </w:r>
      <w:r w:rsidR="005B2B43">
        <w:rPr>
          <w:lang w:val="es-PE"/>
        </w:rPr>
        <w:t xml:space="preserve">el cual </w:t>
      </w:r>
      <w:r w:rsidRPr="001B745F">
        <w:rPr>
          <w:lang w:val="es-PE"/>
        </w:rPr>
        <w:t xml:space="preserve">es perpetuo, permanente, eterno, absoluto, inmutable; este mundo no nace, no decae, no muere, no </w:t>
      </w:r>
      <w:r w:rsidR="006341EB">
        <w:rPr>
          <w:lang w:val="es-PE"/>
        </w:rPr>
        <w:t>colapsa</w:t>
      </w:r>
      <w:r w:rsidRPr="001B745F">
        <w:rPr>
          <w:lang w:val="es-PE"/>
        </w:rPr>
        <w:t xml:space="preserve">, no </w:t>
      </w:r>
      <w:r w:rsidR="006341EB">
        <w:rPr>
          <w:lang w:val="es-PE"/>
        </w:rPr>
        <w:t>re</w:t>
      </w:r>
      <w:r w:rsidRPr="001B745F">
        <w:rPr>
          <w:lang w:val="es-PE"/>
        </w:rPr>
        <w:t xml:space="preserve">nace de nuevo: fuera de este mundo no </w:t>
      </w:r>
      <w:r w:rsidR="006341EB">
        <w:rPr>
          <w:lang w:val="es-PE"/>
        </w:rPr>
        <w:t xml:space="preserve">existe </w:t>
      </w:r>
      <w:r w:rsidRPr="001B745F">
        <w:rPr>
          <w:lang w:val="es-PE"/>
        </w:rPr>
        <w:t>otr</w:t>
      </w:r>
      <w:r w:rsidR="006341EB">
        <w:rPr>
          <w:lang w:val="es-PE"/>
        </w:rPr>
        <w:t>a</w:t>
      </w:r>
      <w:r w:rsidRPr="001B745F">
        <w:rPr>
          <w:lang w:val="es-PE"/>
        </w:rPr>
        <w:t xml:space="preserve"> salvación más allá</w:t>
      </w:r>
      <w:r w:rsidR="006341EB">
        <w:rPr>
          <w:lang w:val="es-PE"/>
        </w:rPr>
        <w:t xml:space="preserve"> de él</w:t>
      </w:r>
      <w:r w:rsidRPr="001B745F">
        <w:rPr>
          <w:lang w:val="es-PE"/>
        </w:rPr>
        <w:t xml:space="preserve">". </w:t>
      </w:r>
    </w:p>
    <w:p w14:paraId="3CF1FBF2" w14:textId="18E80BEA" w:rsidR="001B745F" w:rsidRPr="001B745F" w:rsidRDefault="001B745F" w:rsidP="00A053EC">
      <w:pPr>
        <w:rPr>
          <w:lang w:val="es-PE"/>
        </w:rPr>
      </w:pPr>
      <w:r w:rsidRPr="001B745F">
        <w:rPr>
          <w:lang w:val="es-PE"/>
        </w:rPr>
        <w:t xml:space="preserve">Cuando se dijo esto, el </w:t>
      </w:r>
      <w:r w:rsidR="006341EB" w:rsidRPr="00587CFF">
        <w:rPr>
          <w:i/>
          <w:iCs/>
          <w:lang w:val="es-PE"/>
        </w:rPr>
        <w:t>Bhagavā</w:t>
      </w:r>
      <w:r w:rsidR="006341EB" w:rsidRPr="001B745F">
        <w:rPr>
          <w:lang w:val="es-PE"/>
        </w:rPr>
        <w:t xml:space="preserve"> </w:t>
      </w:r>
      <w:r w:rsidRPr="001B745F">
        <w:rPr>
          <w:lang w:val="es-PE"/>
        </w:rPr>
        <w:t xml:space="preserve">le dijo a </w:t>
      </w:r>
      <w:r w:rsidRPr="006341EB">
        <w:rPr>
          <w:i/>
          <w:iCs/>
          <w:lang w:val="es-PE"/>
        </w:rPr>
        <w:t>Baka</w:t>
      </w:r>
      <w:r w:rsidRPr="001B745F">
        <w:rPr>
          <w:lang w:val="es-PE"/>
        </w:rPr>
        <w:t xml:space="preserve"> </w:t>
      </w:r>
      <w:r w:rsidR="00FA7762">
        <w:rPr>
          <w:i/>
          <w:iCs/>
          <w:lang w:val="es-PE"/>
        </w:rPr>
        <w:t>Brahmā</w:t>
      </w:r>
      <w:r w:rsidRPr="001B745F">
        <w:rPr>
          <w:lang w:val="es-PE"/>
        </w:rPr>
        <w:t>: "</w:t>
      </w:r>
      <w:r w:rsidRPr="006341EB">
        <w:rPr>
          <w:i/>
          <w:iCs/>
          <w:lang w:val="es-PE"/>
        </w:rPr>
        <w:t xml:space="preserve">Baka </w:t>
      </w:r>
      <w:r w:rsidR="00FA7762">
        <w:rPr>
          <w:i/>
          <w:iCs/>
          <w:lang w:val="es-PE"/>
        </w:rPr>
        <w:t>Brahmā</w:t>
      </w:r>
      <w:r w:rsidR="00FA7762" w:rsidRPr="001B745F">
        <w:rPr>
          <w:lang w:val="es-PE"/>
        </w:rPr>
        <w:t xml:space="preserve"> </w:t>
      </w:r>
      <w:r w:rsidRPr="001B745F">
        <w:rPr>
          <w:lang w:val="es-PE"/>
        </w:rPr>
        <w:t xml:space="preserve">ha </w:t>
      </w:r>
      <w:r w:rsidR="006341EB">
        <w:rPr>
          <w:lang w:val="es-PE"/>
        </w:rPr>
        <w:t>entrado en contacto con</w:t>
      </w:r>
      <w:r w:rsidRPr="001B745F">
        <w:rPr>
          <w:lang w:val="es-PE"/>
        </w:rPr>
        <w:t xml:space="preserve"> la ignorancia, ha </w:t>
      </w:r>
      <w:r w:rsidR="006341EB">
        <w:rPr>
          <w:lang w:val="es-PE"/>
        </w:rPr>
        <w:t>entrado en contacto con</w:t>
      </w:r>
      <w:r w:rsidRPr="001B745F">
        <w:rPr>
          <w:lang w:val="es-PE"/>
        </w:rPr>
        <w:t xml:space="preserve"> la ignorancia cuando di</w:t>
      </w:r>
      <w:r w:rsidR="006341EB">
        <w:rPr>
          <w:lang w:val="es-PE"/>
        </w:rPr>
        <w:t>ce</w:t>
      </w:r>
      <w:r w:rsidRPr="001B745F">
        <w:rPr>
          <w:lang w:val="es-PE"/>
        </w:rPr>
        <w:t xml:space="preserve"> que una cosa que no es permanente es permanente y así sucesivamente, que no </w:t>
      </w:r>
      <w:r w:rsidR="006341EB">
        <w:rPr>
          <w:lang w:val="es-PE"/>
        </w:rPr>
        <w:t>existe</w:t>
      </w:r>
      <w:r w:rsidRPr="001B745F">
        <w:rPr>
          <w:lang w:val="es-PE"/>
        </w:rPr>
        <w:t xml:space="preserve"> otra salvación aparte de </w:t>
      </w:r>
      <w:r w:rsidR="009D7BC3">
        <w:rPr>
          <w:lang w:val="es-PE"/>
        </w:rPr>
        <w:t>é</w:t>
      </w:r>
      <w:r w:rsidRPr="001B745F">
        <w:rPr>
          <w:lang w:val="es-PE"/>
        </w:rPr>
        <w:t xml:space="preserve">sta cuando </w:t>
      </w:r>
      <w:r w:rsidR="006341EB">
        <w:rPr>
          <w:lang w:val="es-PE"/>
        </w:rPr>
        <w:t xml:space="preserve">sí existe </w:t>
      </w:r>
      <w:r w:rsidRPr="001B745F">
        <w:rPr>
          <w:lang w:val="es-PE"/>
        </w:rPr>
        <w:t>otra salvación</w:t>
      </w:r>
      <w:r w:rsidR="009D7BC3">
        <w:rPr>
          <w:lang w:val="es-PE"/>
        </w:rPr>
        <w:t xml:space="preserve"> aparte de ésta</w:t>
      </w:r>
      <w:r w:rsidRPr="001B745F">
        <w:rPr>
          <w:lang w:val="es-PE"/>
        </w:rPr>
        <w:t xml:space="preserve">". Al oír esto, el </w:t>
      </w:r>
      <w:r w:rsidR="00414F7F">
        <w:rPr>
          <w:i/>
          <w:iCs/>
          <w:lang w:val="es-PE"/>
        </w:rPr>
        <w:t>Brahmā</w:t>
      </w:r>
      <w:r w:rsidR="00414F7F" w:rsidRPr="001B745F">
        <w:rPr>
          <w:lang w:val="es-PE"/>
        </w:rPr>
        <w:t xml:space="preserve"> </w:t>
      </w:r>
      <w:r w:rsidRPr="001B745F">
        <w:rPr>
          <w:lang w:val="es-PE"/>
        </w:rPr>
        <w:t>pensó: "</w:t>
      </w:r>
      <w:r w:rsidR="008E7662">
        <w:rPr>
          <w:lang w:val="es-PE"/>
        </w:rPr>
        <w:t>E</w:t>
      </w:r>
      <w:r w:rsidRPr="001B745F">
        <w:rPr>
          <w:lang w:val="es-PE"/>
        </w:rPr>
        <w:t xml:space="preserve">ste </w:t>
      </w:r>
      <w:r w:rsidR="00E35E36">
        <w:rPr>
          <w:lang w:val="es-PE"/>
        </w:rPr>
        <w:t xml:space="preserve">Señor </w:t>
      </w:r>
      <w:r w:rsidRPr="001B745F">
        <w:rPr>
          <w:lang w:val="es-PE"/>
        </w:rPr>
        <w:t xml:space="preserve">me </w:t>
      </w:r>
      <w:r w:rsidR="009D7BC3">
        <w:rPr>
          <w:lang w:val="es-PE"/>
        </w:rPr>
        <w:t xml:space="preserve">presiona </w:t>
      </w:r>
      <w:r w:rsidRPr="001B745F">
        <w:rPr>
          <w:lang w:val="es-PE"/>
        </w:rPr>
        <w:t xml:space="preserve">mucho </w:t>
      </w:r>
      <w:r w:rsidR="00E35E36">
        <w:rPr>
          <w:lang w:val="es-PE"/>
        </w:rPr>
        <w:t xml:space="preserve">al </w:t>
      </w:r>
      <w:r w:rsidR="0028253B">
        <w:rPr>
          <w:lang w:val="es-PE"/>
        </w:rPr>
        <w:t xml:space="preserve">analizar </w:t>
      </w:r>
      <w:r w:rsidRPr="001B745F">
        <w:rPr>
          <w:lang w:val="es-PE"/>
        </w:rPr>
        <w:t xml:space="preserve">exactamente lo que digo", y como un tímido ladrón, después de recibir algunos </w:t>
      </w:r>
      <w:r w:rsidR="00C27CC7">
        <w:rPr>
          <w:lang w:val="es-PE"/>
        </w:rPr>
        <w:t>golpes</w:t>
      </w:r>
      <w:r w:rsidRPr="001B745F">
        <w:rPr>
          <w:lang w:val="es-PE"/>
        </w:rPr>
        <w:t>, di</w:t>
      </w:r>
      <w:r w:rsidR="00E35E36">
        <w:rPr>
          <w:lang w:val="es-PE"/>
        </w:rPr>
        <w:t>jo</w:t>
      </w:r>
      <w:r w:rsidRPr="001B745F">
        <w:rPr>
          <w:lang w:val="es-PE"/>
        </w:rPr>
        <w:t>: "¿Soy el único ladrón</w:t>
      </w:r>
      <w:r w:rsidR="00C27CC7">
        <w:rPr>
          <w:lang w:val="es-PE"/>
        </w:rPr>
        <w:t xml:space="preserve"> acaso</w:t>
      </w:r>
      <w:r w:rsidRPr="001B745F">
        <w:rPr>
          <w:lang w:val="es-PE"/>
        </w:rPr>
        <w:t xml:space="preserve">? </w:t>
      </w:r>
      <w:r w:rsidR="008E7662">
        <w:rPr>
          <w:lang w:val="es-PE"/>
        </w:rPr>
        <w:t xml:space="preserve">Ése y aquél </w:t>
      </w:r>
      <w:r w:rsidRPr="001B745F">
        <w:rPr>
          <w:lang w:val="es-PE"/>
        </w:rPr>
        <w:t>también</w:t>
      </w:r>
      <w:r w:rsidR="008E7662">
        <w:rPr>
          <w:lang w:val="es-PE"/>
        </w:rPr>
        <w:t xml:space="preserve"> roban</w:t>
      </w:r>
      <w:r w:rsidRPr="001B745F">
        <w:rPr>
          <w:lang w:val="es-PE"/>
        </w:rPr>
        <w:t xml:space="preserve">", mostrando a sus asociados; así que él, temiendo </w:t>
      </w:r>
      <w:r w:rsidR="00C27CC7">
        <w:rPr>
          <w:lang w:val="es-PE"/>
        </w:rPr>
        <w:t>a</w:t>
      </w:r>
      <w:r w:rsidRPr="001B745F">
        <w:rPr>
          <w:lang w:val="es-PE"/>
        </w:rPr>
        <w:t xml:space="preserve">l cuestionamiento del Señor, mostrando que otros eran sus asociados, </w:t>
      </w:r>
      <w:r w:rsidR="00A91272">
        <w:rPr>
          <w:lang w:val="es-PE"/>
        </w:rPr>
        <w:t>recitó</w:t>
      </w:r>
      <w:r w:rsidRPr="001B745F">
        <w:rPr>
          <w:lang w:val="es-PE"/>
        </w:rPr>
        <w:t xml:space="preserve"> la primera estrofa:</w:t>
      </w:r>
    </w:p>
    <w:p w14:paraId="0E7D8B23" w14:textId="7D90CB2C" w:rsidR="001B745F" w:rsidRPr="001B745F" w:rsidRDefault="00A91272" w:rsidP="00A91272">
      <w:pPr>
        <w:pStyle w:val="Verso2Espaol"/>
        <w:ind w:left="1416"/>
        <w:rPr>
          <w:lang w:val="es-PE"/>
        </w:rPr>
      </w:pPr>
      <w:r>
        <w:rPr>
          <w:lang w:val="es-PE"/>
        </w:rPr>
        <w:t>1.</w:t>
      </w:r>
      <w:r>
        <w:rPr>
          <w:lang w:val="es-PE"/>
        </w:rPr>
        <w:tab/>
      </w:r>
      <w:r w:rsidR="001B745F" w:rsidRPr="001B745F">
        <w:rPr>
          <w:lang w:val="es-PE"/>
        </w:rPr>
        <w:t xml:space="preserve">Setenta y dos, </w:t>
      </w:r>
      <w:r w:rsidR="008E7662">
        <w:rPr>
          <w:lang w:val="es-PE"/>
        </w:rPr>
        <w:t>¡</w:t>
      </w:r>
      <w:r w:rsidR="008E7662" w:rsidRPr="001B745F">
        <w:rPr>
          <w:lang w:val="es-PE"/>
        </w:rPr>
        <w:t>Oh</w:t>
      </w:r>
      <w:r w:rsidR="008E7662">
        <w:rPr>
          <w:lang w:val="es-PE"/>
        </w:rPr>
        <w:t>!</w:t>
      </w:r>
      <w:r w:rsidR="001B745F" w:rsidRPr="001B745F">
        <w:rPr>
          <w:lang w:val="es-PE"/>
        </w:rPr>
        <w:t xml:space="preserve"> Gotama, somos</w:t>
      </w:r>
      <w:r w:rsidR="00EA6304">
        <w:rPr>
          <w:lang w:val="es-PE"/>
        </w:rPr>
        <w:t xml:space="preserve"> los</w:t>
      </w:r>
    </w:p>
    <w:p w14:paraId="014F8760" w14:textId="2B463610" w:rsidR="001B745F" w:rsidRPr="001B745F" w:rsidRDefault="001B745F" w:rsidP="001B745F">
      <w:pPr>
        <w:pStyle w:val="Verso2Espaol"/>
        <w:rPr>
          <w:lang w:val="es-PE"/>
        </w:rPr>
      </w:pPr>
      <w:r w:rsidRPr="001B745F">
        <w:rPr>
          <w:lang w:val="es-PE"/>
        </w:rPr>
        <w:t xml:space="preserve">Justos y grandes, </w:t>
      </w:r>
      <w:r w:rsidR="00C55746" w:rsidRPr="001B745F">
        <w:rPr>
          <w:lang w:val="es-PE"/>
        </w:rPr>
        <w:t xml:space="preserve">libres </w:t>
      </w:r>
      <w:r w:rsidRPr="001B745F">
        <w:rPr>
          <w:lang w:val="es-PE"/>
        </w:rPr>
        <w:t xml:space="preserve">de nacimiento y </w:t>
      </w:r>
      <w:r w:rsidR="008E7662">
        <w:rPr>
          <w:lang w:val="es-PE"/>
        </w:rPr>
        <w:t>vejez</w:t>
      </w:r>
      <w:r w:rsidRPr="001B745F">
        <w:rPr>
          <w:lang w:val="es-PE"/>
        </w:rPr>
        <w:t>:</w:t>
      </w:r>
    </w:p>
    <w:p w14:paraId="63091031" w14:textId="2179B141" w:rsidR="001B745F" w:rsidRPr="001B745F" w:rsidRDefault="001B745F" w:rsidP="001B745F">
      <w:pPr>
        <w:pStyle w:val="Verso2Espaol"/>
        <w:rPr>
          <w:lang w:val="es-PE"/>
        </w:rPr>
      </w:pPr>
      <w:r w:rsidRPr="001B745F">
        <w:rPr>
          <w:lang w:val="es-PE"/>
        </w:rPr>
        <w:t xml:space="preserve">Nuestro cielo es el hogar de la sabiduría, no </w:t>
      </w:r>
      <w:r w:rsidR="009D4706">
        <w:rPr>
          <w:lang w:val="es-PE"/>
        </w:rPr>
        <w:t>existe</w:t>
      </w:r>
      <w:r w:rsidRPr="001B745F">
        <w:rPr>
          <w:lang w:val="es-PE"/>
        </w:rPr>
        <w:t xml:space="preserve"> nada </w:t>
      </w:r>
      <w:r w:rsidR="009D4706">
        <w:rPr>
          <w:lang w:val="es-PE"/>
        </w:rPr>
        <w:t>encima</w:t>
      </w:r>
      <w:r w:rsidR="00EA6304">
        <w:rPr>
          <w:lang w:val="es-PE"/>
        </w:rPr>
        <w:t xml:space="preserve"> de él</w:t>
      </w:r>
      <w:r w:rsidRPr="001B745F">
        <w:rPr>
          <w:lang w:val="es-PE"/>
        </w:rPr>
        <w:t>:</w:t>
      </w:r>
    </w:p>
    <w:p w14:paraId="6DBF08FB" w14:textId="77777777" w:rsidR="001B745F" w:rsidRDefault="001B745F" w:rsidP="001B745F">
      <w:pPr>
        <w:pStyle w:val="Verso2Espaol"/>
        <w:rPr>
          <w:lang w:val="es-PE"/>
        </w:rPr>
      </w:pPr>
      <w:r w:rsidRPr="001B745F">
        <w:rPr>
          <w:lang w:val="es-PE"/>
        </w:rPr>
        <w:t>Y muchos otros aprobarán este punto de vista.</w:t>
      </w:r>
    </w:p>
    <w:p w14:paraId="6C950B23" w14:textId="77777777" w:rsidR="001B745F" w:rsidRPr="001B745F" w:rsidRDefault="001B745F" w:rsidP="001B745F">
      <w:pPr>
        <w:pStyle w:val="Verso2Espaol"/>
        <w:rPr>
          <w:lang w:val="es-PE"/>
        </w:rPr>
      </w:pPr>
    </w:p>
    <w:p w14:paraId="69AB40D0" w14:textId="3EDA2A16" w:rsidR="001B745F" w:rsidRPr="001B745F" w:rsidRDefault="001B745F" w:rsidP="00A91272">
      <w:pPr>
        <w:rPr>
          <w:lang w:val="es-PE"/>
        </w:rPr>
      </w:pPr>
      <w:r w:rsidRPr="001B745F">
        <w:rPr>
          <w:lang w:val="es-PE"/>
        </w:rPr>
        <w:t xml:space="preserve">Al escuchar sus palabras, el </w:t>
      </w:r>
      <w:r w:rsidR="00A91272" w:rsidRPr="00A91272">
        <w:rPr>
          <w:i/>
          <w:iCs/>
        </w:rPr>
        <w:t>Bhagavā</w:t>
      </w:r>
      <w:r w:rsidR="00A91272" w:rsidRPr="00A91272">
        <w:rPr>
          <w:lang w:val="es-PE"/>
        </w:rPr>
        <w:t xml:space="preserve"> </w:t>
      </w:r>
      <w:r w:rsidR="005E7F4A">
        <w:rPr>
          <w:lang w:val="es-PE"/>
        </w:rPr>
        <w:t>recitó</w:t>
      </w:r>
      <w:r w:rsidR="005E7F4A" w:rsidRPr="001B745F">
        <w:rPr>
          <w:lang w:val="es-PE"/>
        </w:rPr>
        <w:t xml:space="preserve"> </w:t>
      </w:r>
      <w:r w:rsidRPr="001B745F">
        <w:rPr>
          <w:lang w:val="es-PE"/>
        </w:rPr>
        <w:t>la segunda estrofa:</w:t>
      </w:r>
      <w:r w:rsidR="00A91272">
        <w:rPr>
          <w:lang w:val="es-PE"/>
        </w:rPr>
        <w:t xml:space="preserve"> </w:t>
      </w:r>
      <w:r w:rsidRPr="001B745F">
        <w:rPr>
          <w:lang w:val="es-PE"/>
        </w:rPr>
        <w:t>[360]</w:t>
      </w:r>
    </w:p>
    <w:p w14:paraId="2E6F8E53" w14:textId="57A6ADB9" w:rsidR="001B745F" w:rsidRPr="001B745F" w:rsidRDefault="00C55746" w:rsidP="00C55746">
      <w:pPr>
        <w:pStyle w:val="Verso2Espaol"/>
        <w:ind w:left="1416"/>
        <w:rPr>
          <w:lang w:val="es-PE"/>
        </w:rPr>
      </w:pPr>
      <w:r>
        <w:rPr>
          <w:lang w:val="es-PE"/>
        </w:rPr>
        <w:t>2.</w:t>
      </w:r>
      <w:r>
        <w:rPr>
          <w:lang w:val="es-PE"/>
        </w:rPr>
        <w:tab/>
      </w:r>
      <w:r w:rsidR="001B745F" w:rsidRPr="001B745F">
        <w:rPr>
          <w:lang w:val="es-PE"/>
        </w:rPr>
        <w:t xml:space="preserve">Corta </w:t>
      </w:r>
      <w:r w:rsidR="009D4706">
        <w:rPr>
          <w:lang w:val="es-PE"/>
        </w:rPr>
        <w:t>es s</w:t>
      </w:r>
      <w:r w:rsidR="001B745F" w:rsidRPr="001B745F">
        <w:rPr>
          <w:lang w:val="es-PE"/>
        </w:rPr>
        <w:t>u existencia en este mundo</w:t>
      </w:r>
      <w:r w:rsidR="00AD3F7C">
        <w:rPr>
          <w:lang w:val="es-PE"/>
        </w:rPr>
        <w:t>;</w:t>
      </w:r>
      <w:r w:rsidR="001B745F" w:rsidRPr="001B745F">
        <w:rPr>
          <w:lang w:val="es-PE"/>
        </w:rPr>
        <w:t xml:space="preserve"> está </w:t>
      </w:r>
      <w:r w:rsidR="009D4706">
        <w:rPr>
          <w:lang w:val="es-PE"/>
        </w:rPr>
        <w:t>equivocado</w:t>
      </w:r>
      <w:r w:rsidR="001B745F" w:rsidRPr="001B745F">
        <w:rPr>
          <w:lang w:val="es-PE"/>
        </w:rPr>
        <w:t>,</w:t>
      </w:r>
    </w:p>
    <w:p w14:paraId="08B3D475" w14:textId="132FDD9D" w:rsidR="001B745F" w:rsidRPr="001B745F" w:rsidRDefault="001B745F" w:rsidP="001B745F">
      <w:pPr>
        <w:pStyle w:val="Verso2Espaol"/>
        <w:rPr>
          <w:lang w:val="es-PE"/>
        </w:rPr>
      </w:pPr>
      <w:r w:rsidRPr="009D4706">
        <w:rPr>
          <w:i/>
          <w:iCs/>
          <w:lang w:val="es-PE"/>
        </w:rPr>
        <w:t>Baka</w:t>
      </w:r>
      <w:r w:rsidRPr="001B745F">
        <w:rPr>
          <w:lang w:val="es-PE"/>
        </w:rPr>
        <w:t xml:space="preserve">, </w:t>
      </w:r>
      <w:r w:rsidR="009D4706">
        <w:rPr>
          <w:lang w:val="es-PE"/>
        </w:rPr>
        <w:t xml:space="preserve">piensa </w:t>
      </w:r>
      <w:r w:rsidRPr="001B745F">
        <w:rPr>
          <w:lang w:val="es-PE"/>
        </w:rPr>
        <w:t>que la existencia aquí es larga:</w:t>
      </w:r>
    </w:p>
    <w:p w14:paraId="75EA38DC" w14:textId="68B1ED3E" w:rsidR="001B745F" w:rsidRPr="001B745F" w:rsidRDefault="00EA6304" w:rsidP="001B745F">
      <w:pPr>
        <w:pStyle w:val="Verso2Espaol"/>
        <w:rPr>
          <w:lang w:val="es-PE"/>
        </w:rPr>
      </w:pPr>
      <w:r w:rsidRPr="001B745F">
        <w:rPr>
          <w:lang w:val="es-PE"/>
        </w:rPr>
        <w:t xml:space="preserve">Pasados cien </w:t>
      </w:r>
      <w:r w:rsidR="001B745F" w:rsidRPr="001B745F">
        <w:rPr>
          <w:lang w:val="es-PE"/>
        </w:rPr>
        <w:t>mil eones</w:t>
      </w:r>
      <w:r w:rsidR="004B1915">
        <w:rPr>
          <w:lang w:val="es-PE"/>
        </w:rPr>
        <w:t>,</w:t>
      </w:r>
      <w:r w:rsidR="001B745F" w:rsidRPr="001B745F">
        <w:rPr>
          <w:lang w:val="es-PE"/>
        </w:rPr>
        <w:t xml:space="preserve"> desaparec</w:t>
      </w:r>
      <w:r w:rsidR="00D232DE">
        <w:rPr>
          <w:lang w:val="es-PE"/>
        </w:rPr>
        <w:t>erá</w:t>
      </w:r>
      <w:r w:rsidR="005E7F4A">
        <w:rPr>
          <w:lang w:val="es-PE"/>
        </w:rPr>
        <w:t>.</w:t>
      </w:r>
    </w:p>
    <w:p w14:paraId="35943E24" w14:textId="0A7C96CD" w:rsidR="001B745F" w:rsidRDefault="001B745F" w:rsidP="001B745F">
      <w:pPr>
        <w:pStyle w:val="Verso2Espaol"/>
        <w:rPr>
          <w:lang w:val="es-PE"/>
        </w:rPr>
      </w:pPr>
      <w:r w:rsidRPr="001B745F">
        <w:rPr>
          <w:lang w:val="es-PE"/>
        </w:rPr>
        <w:t xml:space="preserve">Toda </w:t>
      </w:r>
      <w:r w:rsidR="00D232DE">
        <w:rPr>
          <w:lang w:val="es-PE"/>
        </w:rPr>
        <w:t>s</w:t>
      </w:r>
      <w:r w:rsidRPr="001B745F">
        <w:rPr>
          <w:lang w:val="es-PE"/>
        </w:rPr>
        <w:t>u existencia me es bien conocida.</w:t>
      </w:r>
    </w:p>
    <w:p w14:paraId="1C376285" w14:textId="77777777" w:rsidR="001B745F" w:rsidRPr="001B745F" w:rsidRDefault="001B745F" w:rsidP="001B745F">
      <w:pPr>
        <w:pStyle w:val="Verso2Espaol"/>
        <w:rPr>
          <w:lang w:val="es-PE"/>
        </w:rPr>
      </w:pPr>
    </w:p>
    <w:p w14:paraId="1320CC6A" w14:textId="37BDB52A" w:rsidR="001B745F" w:rsidRPr="001B745F" w:rsidRDefault="001B745F" w:rsidP="001B745F">
      <w:pPr>
        <w:rPr>
          <w:lang w:val="es-PE"/>
        </w:rPr>
      </w:pPr>
      <w:r w:rsidRPr="001B745F">
        <w:rPr>
          <w:lang w:val="es-PE"/>
        </w:rPr>
        <w:t xml:space="preserve">Al escuchar esto, </w:t>
      </w:r>
      <w:r w:rsidRPr="0019042D">
        <w:rPr>
          <w:i/>
          <w:iCs/>
          <w:lang w:val="es-PE"/>
        </w:rPr>
        <w:t>Baka</w:t>
      </w:r>
      <w:r w:rsidRPr="001B745F">
        <w:rPr>
          <w:lang w:val="es-PE"/>
        </w:rPr>
        <w:t xml:space="preserve"> </w:t>
      </w:r>
      <w:r w:rsidR="005E7F4A">
        <w:rPr>
          <w:lang w:val="es-PE"/>
        </w:rPr>
        <w:t>recitó</w:t>
      </w:r>
      <w:r w:rsidR="005E7F4A" w:rsidRPr="001B745F">
        <w:rPr>
          <w:lang w:val="es-PE"/>
        </w:rPr>
        <w:t xml:space="preserve"> </w:t>
      </w:r>
      <w:r w:rsidRPr="001B745F">
        <w:rPr>
          <w:lang w:val="es-PE"/>
        </w:rPr>
        <w:t>la tercera estrofa: —</w:t>
      </w:r>
    </w:p>
    <w:p w14:paraId="6B29008A" w14:textId="4EE199A7" w:rsidR="001B745F" w:rsidRPr="001B745F" w:rsidRDefault="00C55746" w:rsidP="00C55746">
      <w:pPr>
        <w:pStyle w:val="Verso2Espaol"/>
        <w:ind w:left="1416"/>
        <w:rPr>
          <w:lang w:val="es-PE"/>
        </w:rPr>
      </w:pPr>
      <w:r>
        <w:rPr>
          <w:lang w:val="es-PE"/>
        </w:rPr>
        <w:t>3.</w:t>
      </w:r>
      <w:r>
        <w:rPr>
          <w:lang w:val="es-PE"/>
        </w:rPr>
        <w:tab/>
      </w:r>
      <w:r w:rsidR="001B745F" w:rsidRPr="001B745F">
        <w:rPr>
          <w:lang w:val="es-PE"/>
        </w:rPr>
        <w:t xml:space="preserve">De sabiduría infinita, </w:t>
      </w:r>
      <w:r w:rsidR="002E2EFB">
        <w:rPr>
          <w:lang w:val="es-PE"/>
        </w:rPr>
        <w:t>¡</w:t>
      </w:r>
      <w:r w:rsidR="002E2EFB" w:rsidRPr="001B745F">
        <w:rPr>
          <w:lang w:val="es-PE"/>
        </w:rPr>
        <w:t>Oh</w:t>
      </w:r>
      <w:r w:rsidR="002E2EFB">
        <w:rPr>
          <w:lang w:val="es-PE"/>
        </w:rPr>
        <w:t>!</w:t>
      </w:r>
      <w:r w:rsidR="001B745F" w:rsidRPr="001B745F">
        <w:rPr>
          <w:lang w:val="es-PE"/>
        </w:rPr>
        <w:t xml:space="preserve"> Señor, soy:</w:t>
      </w:r>
    </w:p>
    <w:p w14:paraId="1F06A053" w14:textId="4EB8C1B9" w:rsidR="001B745F" w:rsidRPr="001B745F" w:rsidRDefault="001B745F" w:rsidP="001B745F">
      <w:pPr>
        <w:pStyle w:val="Verso2Espaol"/>
        <w:rPr>
          <w:lang w:val="es-PE"/>
        </w:rPr>
      </w:pPr>
      <w:r w:rsidRPr="001B745F">
        <w:rPr>
          <w:lang w:val="es-PE"/>
        </w:rPr>
        <w:t xml:space="preserve">Nacimiento, </w:t>
      </w:r>
      <w:r w:rsidR="002E2EFB">
        <w:rPr>
          <w:lang w:val="es-PE"/>
        </w:rPr>
        <w:t>vejez</w:t>
      </w:r>
      <w:r w:rsidRPr="001B745F">
        <w:rPr>
          <w:lang w:val="es-PE"/>
        </w:rPr>
        <w:t xml:space="preserve"> y dolor, todo </w:t>
      </w:r>
      <w:r w:rsidR="002E2EFB">
        <w:rPr>
          <w:lang w:val="es-PE"/>
        </w:rPr>
        <w:t xml:space="preserve">por </w:t>
      </w:r>
      <w:r w:rsidRPr="001B745F">
        <w:rPr>
          <w:lang w:val="es-PE"/>
        </w:rPr>
        <w:t>debajo de mí yace:</w:t>
      </w:r>
    </w:p>
    <w:p w14:paraId="5C416319" w14:textId="79470976" w:rsidR="001B745F" w:rsidRPr="001B745F" w:rsidRDefault="001B745F" w:rsidP="001B745F">
      <w:pPr>
        <w:pStyle w:val="Verso2Espaol"/>
        <w:rPr>
          <w:lang w:val="es-PE"/>
        </w:rPr>
      </w:pPr>
      <w:r w:rsidRPr="001B745F">
        <w:rPr>
          <w:lang w:val="es-PE"/>
        </w:rPr>
        <w:t>¿Qué debo</w:t>
      </w:r>
      <w:r w:rsidR="00B358BE">
        <w:rPr>
          <w:lang w:val="es-PE"/>
        </w:rPr>
        <w:t xml:space="preserve"> haber hecho</w:t>
      </w:r>
      <w:r w:rsidRPr="001B745F">
        <w:rPr>
          <w:lang w:val="es-PE"/>
        </w:rPr>
        <w:t xml:space="preserve"> </w:t>
      </w:r>
      <w:r w:rsidR="00B358BE">
        <w:rPr>
          <w:lang w:val="es-PE"/>
        </w:rPr>
        <w:t xml:space="preserve">en </w:t>
      </w:r>
      <w:r w:rsidRPr="001B745F">
        <w:rPr>
          <w:lang w:val="es-PE"/>
        </w:rPr>
        <w:t xml:space="preserve">buenas </w:t>
      </w:r>
      <w:r w:rsidR="002E2EFB">
        <w:rPr>
          <w:lang w:val="es-PE"/>
        </w:rPr>
        <w:t>acciones</w:t>
      </w:r>
      <w:r w:rsidRPr="001B745F">
        <w:rPr>
          <w:lang w:val="es-PE"/>
        </w:rPr>
        <w:t xml:space="preserve"> hace mucho tiempo?</w:t>
      </w:r>
    </w:p>
    <w:p w14:paraId="538392D8" w14:textId="157D04B2" w:rsidR="001B745F" w:rsidRDefault="001B745F" w:rsidP="001B745F">
      <w:pPr>
        <w:pStyle w:val="Verso2Espaol"/>
        <w:rPr>
          <w:lang w:val="es-PE"/>
        </w:rPr>
      </w:pPr>
      <w:r w:rsidRPr="001B745F">
        <w:rPr>
          <w:lang w:val="es-PE"/>
        </w:rPr>
        <w:t>Sin embargo, d</w:t>
      </w:r>
      <w:r w:rsidR="00BB547B">
        <w:rPr>
          <w:lang w:val="es-PE"/>
        </w:rPr>
        <w:t>íga</w:t>
      </w:r>
      <w:r w:rsidRPr="001B745F">
        <w:rPr>
          <w:lang w:val="es-PE"/>
        </w:rPr>
        <w:t>me algo, Señor, que deb</w:t>
      </w:r>
      <w:r w:rsidR="00BB547B">
        <w:rPr>
          <w:lang w:val="es-PE"/>
        </w:rPr>
        <w:t>a</w:t>
      </w:r>
      <w:r w:rsidRPr="001B745F">
        <w:rPr>
          <w:lang w:val="es-PE"/>
        </w:rPr>
        <w:t xml:space="preserve"> saber.</w:t>
      </w:r>
    </w:p>
    <w:p w14:paraId="097B6AA2" w14:textId="77777777" w:rsidR="001B745F" w:rsidRPr="001B745F" w:rsidRDefault="001B745F" w:rsidP="001B745F">
      <w:pPr>
        <w:pStyle w:val="Verso2Espaol"/>
        <w:rPr>
          <w:lang w:val="es-PE"/>
        </w:rPr>
      </w:pPr>
    </w:p>
    <w:p w14:paraId="79A53D5C" w14:textId="3542FD5D" w:rsidR="001B745F" w:rsidRPr="001B745F" w:rsidRDefault="001B745F" w:rsidP="001B745F">
      <w:pPr>
        <w:rPr>
          <w:lang w:val="es-PE"/>
        </w:rPr>
      </w:pPr>
      <w:r w:rsidRPr="001B745F">
        <w:rPr>
          <w:lang w:val="es-PE"/>
        </w:rPr>
        <w:t>Entonces</w:t>
      </w:r>
      <w:r w:rsidR="00CC2598">
        <w:rPr>
          <w:lang w:val="es-PE"/>
        </w:rPr>
        <w:t>,</w:t>
      </w:r>
      <w:r w:rsidRPr="001B745F">
        <w:rPr>
          <w:lang w:val="es-PE"/>
        </w:rPr>
        <w:t xml:space="preserve"> el </w:t>
      </w:r>
      <w:r w:rsidR="009D7787">
        <w:rPr>
          <w:i/>
          <w:iCs/>
          <w:lang w:val="es-PE"/>
        </w:rPr>
        <w:t>Bhagavā</w:t>
      </w:r>
      <w:r w:rsidRPr="001B745F">
        <w:rPr>
          <w:lang w:val="es-PE"/>
        </w:rPr>
        <w:t xml:space="preserve">, relatándole y mostrándole </w:t>
      </w:r>
      <w:r w:rsidR="009D7787">
        <w:rPr>
          <w:lang w:val="es-PE"/>
        </w:rPr>
        <w:t>asuntos</w:t>
      </w:r>
      <w:r w:rsidRPr="001B745F">
        <w:rPr>
          <w:lang w:val="es-PE"/>
        </w:rPr>
        <w:t xml:space="preserve"> de tiempos pasados, </w:t>
      </w:r>
      <w:r w:rsidR="005E7F4A">
        <w:rPr>
          <w:lang w:val="es-PE"/>
        </w:rPr>
        <w:t>recitó</w:t>
      </w:r>
      <w:r w:rsidR="005E7F4A" w:rsidRPr="001B745F">
        <w:rPr>
          <w:lang w:val="es-PE"/>
        </w:rPr>
        <w:t xml:space="preserve"> </w:t>
      </w:r>
      <w:r w:rsidRPr="001B745F">
        <w:rPr>
          <w:lang w:val="es-PE"/>
        </w:rPr>
        <w:t>cuatro estrofas:</w:t>
      </w:r>
    </w:p>
    <w:p w14:paraId="53A591C2" w14:textId="7C9C4073" w:rsidR="001B745F" w:rsidRPr="001B745F" w:rsidRDefault="00C55746" w:rsidP="00C55746">
      <w:pPr>
        <w:pStyle w:val="Verso2Espaol"/>
        <w:ind w:left="1416"/>
        <w:rPr>
          <w:lang w:val="es-PE"/>
        </w:rPr>
      </w:pPr>
      <w:r>
        <w:rPr>
          <w:lang w:val="es-PE"/>
        </w:rPr>
        <w:t>4.</w:t>
      </w:r>
      <w:r>
        <w:rPr>
          <w:lang w:val="es-PE"/>
        </w:rPr>
        <w:tab/>
      </w:r>
      <w:r w:rsidR="001B745F" w:rsidRPr="001B745F">
        <w:rPr>
          <w:lang w:val="es-PE"/>
        </w:rPr>
        <w:t>A muchos hombres de la antigüedad di</w:t>
      </w:r>
      <w:r w:rsidR="009D7787">
        <w:rPr>
          <w:lang w:val="es-PE"/>
        </w:rPr>
        <w:t>o</w:t>
      </w:r>
      <w:r w:rsidR="001B745F" w:rsidRPr="001B745F">
        <w:rPr>
          <w:lang w:val="es-PE"/>
        </w:rPr>
        <w:t xml:space="preserve"> de beber</w:t>
      </w:r>
    </w:p>
    <w:p w14:paraId="11D5B3FE" w14:textId="7323A351" w:rsidR="001B745F" w:rsidRPr="001B745F" w:rsidRDefault="001B745F" w:rsidP="001B745F">
      <w:pPr>
        <w:pStyle w:val="Verso2Espaol"/>
        <w:rPr>
          <w:lang w:val="es-PE"/>
        </w:rPr>
      </w:pPr>
      <w:r w:rsidRPr="001B745F">
        <w:rPr>
          <w:lang w:val="es-PE"/>
        </w:rPr>
        <w:t xml:space="preserve">Para </w:t>
      </w:r>
      <w:r w:rsidR="002D04C9">
        <w:rPr>
          <w:lang w:val="es-PE"/>
        </w:rPr>
        <w:t>calmar su</w:t>
      </w:r>
      <w:r w:rsidRPr="001B745F">
        <w:rPr>
          <w:lang w:val="es-PE"/>
        </w:rPr>
        <w:t xml:space="preserve"> sed </w:t>
      </w:r>
      <w:r w:rsidR="001A3A7D">
        <w:rPr>
          <w:lang w:val="es-PE"/>
        </w:rPr>
        <w:t>de</w:t>
      </w:r>
      <w:r w:rsidRPr="001B745F">
        <w:rPr>
          <w:lang w:val="es-PE"/>
        </w:rPr>
        <w:t xml:space="preserve"> </w:t>
      </w:r>
      <w:r w:rsidR="001A3A7D">
        <w:rPr>
          <w:lang w:val="es-PE"/>
        </w:rPr>
        <w:t>un</w:t>
      </w:r>
      <w:r w:rsidRPr="001B745F">
        <w:rPr>
          <w:lang w:val="es-PE"/>
        </w:rPr>
        <w:t xml:space="preserve">a sequía abrasadora a punto de </w:t>
      </w:r>
      <w:r w:rsidR="002819E1">
        <w:rPr>
          <w:lang w:val="es-PE"/>
        </w:rPr>
        <w:t>desfallecer</w:t>
      </w:r>
      <w:r w:rsidR="00CC2598">
        <w:rPr>
          <w:lang w:val="es-PE"/>
        </w:rPr>
        <w:t>;</w:t>
      </w:r>
    </w:p>
    <w:p w14:paraId="4E66DC0F" w14:textId="28AD20FD" w:rsidR="001B745F" w:rsidRPr="001B745F" w:rsidRDefault="001B745F" w:rsidP="001B745F">
      <w:pPr>
        <w:pStyle w:val="Verso2Espaol"/>
        <w:rPr>
          <w:lang w:val="es-PE"/>
        </w:rPr>
      </w:pPr>
      <w:r w:rsidRPr="001B745F">
        <w:rPr>
          <w:lang w:val="es-PE"/>
        </w:rPr>
        <w:t xml:space="preserve">Esa </w:t>
      </w:r>
      <w:r w:rsidR="002D04C9">
        <w:rPr>
          <w:lang w:val="es-PE"/>
        </w:rPr>
        <w:t xml:space="preserve">acción </w:t>
      </w:r>
      <w:r w:rsidRPr="001B745F">
        <w:rPr>
          <w:lang w:val="es-PE"/>
        </w:rPr>
        <w:t xml:space="preserve">virtuosa </w:t>
      </w:r>
      <w:r w:rsidR="002D04C9">
        <w:rPr>
          <w:lang w:val="es-PE"/>
        </w:rPr>
        <w:t>s</w:t>
      </w:r>
      <w:r w:rsidRPr="001B745F">
        <w:rPr>
          <w:lang w:val="es-PE"/>
        </w:rPr>
        <w:t xml:space="preserve">uya hace </w:t>
      </w:r>
      <w:r w:rsidR="002D04C9">
        <w:rPr>
          <w:lang w:val="es-PE"/>
        </w:rPr>
        <w:t xml:space="preserve">mucho </w:t>
      </w:r>
      <w:r w:rsidRPr="001B745F">
        <w:rPr>
          <w:lang w:val="es-PE"/>
        </w:rPr>
        <w:t>tiempo</w:t>
      </w:r>
      <w:r w:rsidR="002D04C9">
        <w:rPr>
          <w:lang w:val="es-PE"/>
        </w:rPr>
        <w:t xml:space="preserve"> que pasó</w:t>
      </w:r>
    </w:p>
    <w:p w14:paraId="6E16E7D9" w14:textId="604A8DB8" w:rsidR="00C55746" w:rsidRDefault="00E87AAE" w:rsidP="00C55746">
      <w:pPr>
        <w:pStyle w:val="Verso2Espaol"/>
        <w:rPr>
          <w:lang w:val="es-PE"/>
        </w:rPr>
      </w:pPr>
      <w:r w:rsidRPr="001B745F">
        <w:rPr>
          <w:lang w:val="es-PE"/>
        </w:rPr>
        <w:t xml:space="preserve">Lo sé </w:t>
      </w:r>
      <w:r>
        <w:rPr>
          <w:lang w:val="es-PE"/>
        </w:rPr>
        <w:t>ahora,</w:t>
      </w:r>
      <w:r w:rsidRPr="001B745F">
        <w:rPr>
          <w:lang w:val="es-PE"/>
        </w:rPr>
        <w:t xml:space="preserve"> recordándo</w:t>
      </w:r>
      <w:r>
        <w:rPr>
          <w:lang w:val="es-PE"/>
        </w:rPr>
        <w:t>lo</w:t>
      </w:r>
      <w:r w:rsidRPr="001B745F">
        <w:rPr>
          <w:lang w:val="es-PE"/>
        </w:rPr>
        <w:t>, como si despertara de</w:t>
      </w:r>
      <w:r>
        <w:rPr>
          <w:lang w:val="es-PE"/>
        </w:rPr>
        <w:t xml:space="preserve"> un</w:t>
      </w:r>
      <w:r w:rsidRPr="001B745F">
        <w:rPr>
          <w:lang w:val="es-PE"/>
        </w:rPr>
        <w:t xml:space="preserve"> sueño</w:t>
      </w:r>
      <w:r w:rsidR="001B745F" w:rsidRPr="001B745F">
        <w:rPr>
          <w:lang w:val="es-PE"/>
        </w:rPr>
        <w:t>.</w:t>
      </w:r>
      <w:r w:rsidR="00C55746">
        <w:rPr>
          <w:lang w:val="es-PE"/>
        </w:rPr>
        <w:t xml:space="preserve"> </w:t>
      </w:r>
      <w:r w:rsidR="001B745F" w:rsidRPr="001B745F">
        <w:rPr>
          <w:lang w:val="es-PE"/>
        </w:rPr>
        <w:t>[361]</w:t>
      </w:r>
      <w:r w:rsidR="00C55746">
        <w:rPr>
          <w:lang w:val="es-PE"/>
        </w:rPr>
        <w:t xml:space="preserve"> </w:t>
      </w:r>
    </w:p>
    <w:p w14:paraId="6CB3C842" w14:textId="77777777" w:rsidR="00C55746" w:rsidRDefault="00C55746" w:rsidP="00C55746">
      <w:pPr>
        <w:pStyle w:val="Verso2Espaol"/>
        <w:rPr>
          <w:lang w:val="es-PE"/>
        </w:rPr>
      </w:pPr>
    </w:p>
    <w:p w14:paraId="4F030A5E" w14:textId="0D80CE42" w:rsidR="001B745F" w:rsidRPr="001B745F" w:rsidRDefault="00AD3F7C" w:rsidP="00C55746">
      <w:pPr>
        <w:pStyle w:val="Verso2Espaol"/>
        <w:ind w:left="1416"/>
        <w:rPr>
          <w:lang w:val="es-PE"/>
        </w:rPr>
      </w:pPr>
      <w:r>
        <w:rPr>
          <w:lang w:val="es-PE"/>
        </w:rPr>
        <w:t>5.</w:t>
      </w:r>
      <w:r>
        <w:rPr>
          <w:lang w:val="es-PE"/>
        </w:rPr>
        <w:tab/>
      </w:r>
      <w:r w:rsidR="001B745F" w:rsidRPr="001B745F">
        <w:rPr>
          <w:lang w:val="es-PE"/>
        </w:rPr>
        <w:t>Por el banco de</w:t>
      </w:r>
      <w:r w:rsidR="004B1915">
        <w:rPr>
          <w:lang w:val="es-PE"/>
        </w:rPr>
        <w:t>l</w:t>
      </w:r>
      <w:r w:rsidR="001B745F" w:rsidRPr="001B745F">
        <w:rPr>
          <w:lang w:val="es-PE"/>
        </w:rPr>
        <w:t xml:space="preserve"> </w:t>
      </w:r>
      <w:r w:rsidR="002819E1">
        <w:rPr>
          <w:lang w:val="es-PE"/>
        </w:rPr>
        <w:t xml:space="preserve">rio </w:t>
      </w:r>
      <w:proofErr w:type="spellStart"/>
      <w:r w:rsidR="001B745F" w:rsidRPr="002819E1">
        <w:rPr>
          <w:i/>
          <w:iCs/>
          <w:lang w:val="es-PE"/>
        </w:rPr>
        <w:t>Eṇi</w:t>
      </w:r>
      <w:proofErr w:type="spellEnd"/>
      <w:r w:rsidR="001B745F" w:rsidRPr="001B745F">
        <w:rPr>
          <w:lang w:val="es-PE"/>
        </w:rPr>
        <w:t xml:space="preserve"> liber</w:t>
      </w:r>
      <w:r w:rsidR="002D04C9">
        <w:rPr>
          <w:lang w:val="es-PE"/>
        </w:rPr>
        <w:t>ó</w:t>
      </w:r>
      <w:r w:rsidR="001B745F" w:rsidRPr="001B745F">
        <w:rPr>
          <w:lang w:val="es-PE"/>
        </w:rPr>
        <w:t xml:space="preserve"> a </w:t>
      </w:r>
      <w:r w:rsidR="005E059D">
        <w:rPr>
          <w:lang w:val="es-PE"/>
        </w:rPr>
        <w:t>un</w:t>
      </w:r>
      <w:r w:rsidR="001B745F" w:rsidRPr="001B745F">
        <w:rPr>
          <w:lang w:val="es-PE"/>
        </w:rPr>
        <w:t>a</w:t>
      </w:r>
      <w:r w:rsidR="005E059D">
        <w:rPr>
          <w:lang w:val="es-PE"/>
        </w:rPr>
        <w:t>s</w:t>
      </w:r>
      <w:r w:rsidR="001B745F" w:rsidRPr="001B745F">
        <w:rPr>
          <w:lang w:val="es-PE"/>
        </w:rPr>
        <w:t xml:space="preserve"> </w:t>
      </w:r>
      <w:r w:rsidR="005E059D">
        <w:rPr>
          <w:lang w:val="es-PE"/>
        </w:rPr>
        <w:t>personas</w:t>
      </w:r>
    </w:p>
    <w:p w14:paraId="42B19030" w14:textId="2687A702" w:rsidR="001B745F" w:rsidRPr="001B745F" w:rsidRDefault="00963041" w:rsidP="001B745F">
      <w:pPr>
        <w:pStyle w:val="Verso2Espaol"/>
        <w:rPr>
          <w:lang w:val="es-PE"/>
        </w:rPr>
      </w:pPr>
      <w:r w:rsidRPr="001B745F">
        <w:rPr>
          <w:lang w:val="es-PE"/>
        </w:rPr>
        <w:t>Encadenad</w:t>
      </w:r>
      <w:r>
        <w:rPr>
          <w:lang w:val="es-PE"/>
        </w:rPr>
        <w:t>as</w:t>
      </w:r>
      <w:r w:rsidRPr="001B745F">
        <w:rPr>
          <w:lang w:val="es-PE"/>
        </w:rPr>
        <w:t xml:space="preserve"> </w:t>
      </w:r>
      <w:r w:rsidR="001B745F" w:rsidRPr="001B745F">
        <w:rPr>
          <w:lang w:val="es-PE"/>
        </w:rPr>
        <w:t>y mantenid</w:t>
      </w:r>
      <w:r w:rsidR="00C95C4C">
        <w:rPr>
          <w:lang w:val="es-PE"/>
        </w:rPr>
        <w:t>a</w:t>
      </w:r>
      <w:r>
        <w:rPr>
          <w:lang w:val="es-PE"/>
        </w:rPr>
        <w:t>s</w:t>
      </w:r>
      <w:r w:rsidR="001B745F" w:rsidRPr="001B745F">
        <w:rPr>
          <w:lang w:val="es-PE"/>
        </w:rPr>
        <w:t xml:space="preserve"> </w:t>
      </w:r>
      <w:r>
        <w:rPr>
          <w:lang w:val="es-PE"/>
        </w:rPr>
        <w:t xml:space="preserve">bajo </w:t>
      </w:r>
      <w:r w:rsidR="00C95C4C">
        <w:rPr>
          <w:lang w:val="es-PE"/>
        </w:rPr>
        <w:t xml:space="preserve">un </w:t>
      </w:r>
      <w:r w:rsidR="001B745F" w:rsidRPr="001B745F">
        <w:rPr>
          <w:lang w:val="es-PE"/>
        </w:rPr>
        <w:t>cautiverio cercano:</w:t>
      </w:r>
    </w:p>
    <w:p w14:paraId="30F56BB0" w14:textId="2D5C1EE8" w:rsidR="001B745F" w:rsidRPr="001B745F" w:rsidRDefault="001B745F" w:rsidP="001B745F">
      <w:pPr>
        <w:pStyle w:val="Verso2Espaol"/>
        <w:rPr>
          <w:lang w:val="es-PE"/>
        </w:rPr>
      </w:pPr>
      <w:r w:rsidRPr="001B745F">
        <w:rPr>
          <w:lang w:val="es-PE"/>
        </w:rPr>
        <w:t xml:space="preserve">Esa </w:t>
      </w:r>
      <w:r w:rsidR="002D04C9">
        <w:rPr>
          <w:lang w:val="es-PE"/>
        </w:rPr>
        <w:t xml:space="preserve">acción </w:t>
      </w:r>
      <w:r w:rsidRPr="001B745F">
        <w:rPr>
          <w:lang w:val="es-PE"/>
        </w:rPr>
        <w:t xml:space="preserve">virtuosa </w:t>
      </w:r>
      <w:r w:rsidR="002D04C9">
        <w:rPr>
          <w:lang w:val="es-PE"/>
        </w:rPr>
        <w:t>s</w:t>
      </w:r>
      <w:r w:rsidRPr="001B745F">
        <w:rPr>
          <w:lang w:val="es-PE"/>
        </w:rPr>
        <w:t>uya</w:t>
      </w:r>
      <w:r w:rsidR="00206108">
        <w:rPr>
          <w:lang w:val="es-PE"/>
        </w:rPr>
        <w:t>,</w:t>
      </w:r>
      <w:r w:rsidRPr="001B745F">
        <w:rPr>
          <w:lang w:val="es-PE"/>
        </w:rPr>
        <w:t xml:space="preserve"> hace </w:t>
      </w:r>
      <w:r w:rsidR="002D04C9">
        <w:rPr>
          <w:lang w:val="es-PE"/>
        </w:rPr>
        <w:t xml:space="preserve">mucho </w:t>
      </w:r>
      <w:r w:rsidRPr="001B745F">
        <w:rPr>
          <w:lang w:val="es-PE"/>
        </w:rPr>
        <w:t>tiempo</w:t>
      </w:r>
      <w:r w:rsidR="002D04C9">
        <w:rPr>
          <w:lang w:val="es-PE"/>
        </w:rPr>
        <w:t xml:space="preserve"> que pasó</w:t>
      </w:r>
    </w:p>
    <w:p w14:paraId="52310824" w14:textId="5DE9B527" w:rsidR="001B745F" w:rsidRPr="001B745F" w:rsidRDefault="00F9206C" w:rsidP="001B745F">
      <w:pPr>
        <w:pStyle w:val="Verso2Espaol"/>
        <w:rPr>
          <w:lang w:val="es-PE"/>
        </w:rPr>
      </w:pPr>
      <w:r w:rsidRPr="001B745F">
        <w:rPr>
          <w:lang w:val="es-PE"/>
        </w:rPr>
        <w:t xml:space="preserve">Lo sé </w:t>
      </w:r>
      <w:r>
        <w:rPr>
          <w:lang w:val="es-PE"/>
        </w:rPr>
        <w:t>ahora,</w:t>
      </w:r>
      <w:r w:rsidRPr="001B745F">
        <w:rPr>
          <w:lang w:val="es-PE"/>
        </w:rPr>
        <w:t xml:space="preserve"> recordándo</w:t>
      </w:r>
      <w:r>
        <w:rPr>
          <w:lang w:val="es-PE"/>
        </w:rPr>
        <w:t>lo</w:t>
      </w:r>
      <w:r w:rsidR="001B745F" w:rsidRPr="001B745F">
        <w:rPr>
          <w:lang w:val="es-PE"/>
        </w:rPr>
        <w:t>, como si despertara de</w:t>
      </w:r>
      <w:r w:rsidR="00BB0BDF">
        <w:rPr>
          <w:lang w:val="es-PE"/>
        </w:rPr>
        <w:t xml:space="preserve"> un</w:t>
      </w:r>
      <w:r w:rsidR="001B745F" w:rsidRPr="001B745F">
        <w:rPr>
          <w:lang w:val="es-PE"/>
        </w:rPr>
        <w:t xml:space="preserve"> sueño.</w:t>
      </w:r>
    </w:p>
    <w:p w14:paraId="3E1238AD" w14:textId="77777777" w:rsidR="001B745F" w:rsidRPr="001B745F" w:rsidRDefault="001B745F" w:rsidP="001A3A7D">
      <w:pPr>
        <w:pStyle w:val="VersoEspaol"/>
        <w:rPr>
          <w:lang w:val="es-PE"/>
        </w:rPr>
      </w:pPr>
    </w:p>
    <w:p w14:paraId="5C151864" w14:textId="6BD06CA1" w:rsidR="001B745F" w:rsidRPr="001B745F" w:rsidRDefault="00AD3F7C" w:rsidP="00C55746">
      <w:pPr>
        <w:pStyle w:val="Verso2Espaol"/>
        <w:ind w:left="1416"/>
        <w:rPr>
          <w:lang w:val="es-PE"/>
        </w:rPr>
      </w:pPr>
      <w:r>
        <w:rPr>
          <w:lang w:val="es-PE"/>
        </w:rPr>
        <w:t>6.</w:t>
      </w:r>
      <w:r>
        <w:rPr>
          <w:lang w:val="es-PE"/>
        </w:rPr>
        <w:tab/>
      </w:r>
      <w:r w:rsidR="00BB0BDF" w:rsidRPr="001B745F">
        <w:rPr>
          <w:lang w:val="es-PE"/>
        </w:rPr>
        <w:t xml:space="preserve">Junto </w:t>
      </w:r>
      <w:r w:rsidR="001B745F" w:rsidRPr="001B745F">
        <w:rPr>
          <w:lang w:val="es-PE"/>
        </w:rPr>
        <w:t xml:space="preserve">a la corriente del Ganges, </w:t>
      </w:r>
      <w:r w:rsidR="00CB2AED">
        <w:rPr>
          <w:lang w:val="es-PE"/>
        </w:rPr>
        <w:t>a</w:t>
      </w:r>
      <w:r w:rsidR="001B745F" w:rsidRPr="001B745F">
        <w:rPr>
          <w:lang w:val="es-PE"/>
        </w:rPr>
        <w:t>l hombre que liber</w:t>
      </w:r>
      <w:r w:rsidR="00206108">
        <w:rPr>
          <w:lang w:val="es-PE"/>
        </w:rPr>
        <w:t>ó</w:t>
      </w:r>
      <w:r w:rsidR="001B745F" w:rsidRPr="001B745F">
        <w:rPr>
          <w:lang w:val="es-PE"/>
        </w:rPr>
        <w:t>,</w:t>
      </w:r>
    </w:p>
    <w:p w14:paraId="3055A279" w14:textId="6A8519FD" w:rsidR="001B745F" w:rsidRPr="001B745F" w:rsidRDefault="001B745F" w:rsidP="00632F9E">
      <w:pPr>
        <w:pStyle w:val="Verso2Espaol"/>
        <w:rPr>
          <w:lang w:val="es-PE"/>
        </w:rPr>
      </w:pPr>
      <w:r w:rsidRPr="001B745F">
        <w:rPr>
          <w:lang w:val="es-PE"/>
        </w:rPr>
        <w:t xml:space="preserve">Cuyo barco fue capturado por </w:t>
      </w:r>
      <w:r w:rsidR="00BB0BDF">
        <w:rPr>
          <w:lang w:val="es-PE"/>
        </w:rPr>
        <w:t xml:space="preserve">un </w:t>
      </w:r>
      <w:proofErr w:type="spellStart"/>
      <w:r w:rsidR="00BB0BDF" w:rsidRPr="00BB0BDF">
        <w:rPr>
          <w:i/>
          <w:iCs/>
          <w:lang w:val="es-PE"/>
        </w:rPr>
        <w:t>Nāga</w:t>
      </w:r>
      <w:proofErr w:type="spellEnd"/>
      <w:r w:rsidRPr="001B745F">
        <w:rPr>
          <w:lang w:val="es-PE"/>
        </w:rPr>
        <w:t>, cruelmente</w:t>
      </w:r>
    </w:p>
    <w:p w14:paraId="6046D63E" w14:textId="117C93A5" w:rsidR="001B745F" w:rsidRPr="001B745F" w:rsidRDefault="001B745F" w:rsidP="00632F9E">
      <w:pPr>
        <w:pStyle w:val="Verso2Espaol"/>
        <w:rPr>
          <w:lang w:val="es-PE"/>
        </w:rPr>
      </w:pPr>
      <w:r w:rsidRPr="001B745F">
        <w:rPr>
          <w:lang w:val="es-PE"/>
        </w:rPr>
        <w:t xml:space="preserve">codiciando carne y </w:t>
      </w:r>
      <w:r w:rsidR="00BB0BDF">
        <w:rPr>
          <w:lang w:val="es-PE"/>
        </w:rPr>
        <w:t xml:space="preserve">de quien </w:t>
      </w:r>
      <w:r w:rsidRPr="001B745F">
        <w:rPr>
          <w:lang w:val="es-PE"/>
        </w:rPr>
        <w:t>s</w:t>
      </w:r>
      <w:r w:rsidR="00BB0BDF">
        <w:rPr>
          <w:lang w:val="es-PE"/>
        </w:rPr>
        <w:t xml:space="preserve">alvó </w:t>
      </w:r>
      <w:r w:rsidRPr="001B745F">
        <w:rPr>
          <w:lang w:val="es-PE"/>
        </w:rPr>
        <w:t>poderosamente</w:t>
      </w:r>
      <w:r w:rsidR="00E87AAE">
        <w:rPr>
          <w:lang w:val="es-PE"/>
        </w:rPr>
        <w:t>;</w:t>
      </w:r>
    </w:p>
    <w:p w14:paraId="18960402" w14:textId="0038876D" w:rsidR="001B745F" w:rsidRPr="001B745F" w:rsidRDefault="001B745F" w:rsidP="00632F9E">
      <w:pPr>
        <w:pStyle w:val="Verso2Espaol"/>
        <w:rPr>
          <w:lang w:val="es-PE"/>
        </w:rPr>
      </w:pPr>
      <w:r w:rsidRPr="001B745F">
        <w:rPr>
          <w:lang w:val="es-PE"/>
        </w:rPr>
        <w:t xml:space="preserve">Esa </w:t>
      </w:r>
      <w:r w:rsidR="00BB0BDF">
        <w:rPr>
          <w:lang w:val="es-PE"/>
        </w:rPr>
        <w:t xml:space="preserve">acción </w:t>
      </w:r>
      <w:r w:rsidRPr="001B745F">
        <w:rPr>
          <w:lang w:val="es-PE"/>
        </w:rPr>
        <w:t xml:space="preserve">virtuosa </w:t>
      </w:r>
      <w:r w:rsidR="00BB0BDF">
        <w:rPr>
          <w:lang w:val="es-PE"/>
        </w:rPr>
        <w:t>s</w:t>
      </w:r>
      <w:r w:rsidRPr="001B745F">
        <w:rPr>
          <w:lang w:val="es-PE"/>
        </w:rPr>
        <w:t xml:space="preserve">uya, hace </w:t>
      </w:r>
      <w:r w:rsidR="00BB0BDF">
        <w:rPr>
          <w:lang w:val="es-PE"/>
        </w:rPr>
        <w:t xml:space="preserve">mucho </w:t>
      </w:r>
      <w:r w:rsidRPr="001B745F">
        <w:rPr>
          <w:lang w:val="es-PE"/>
        </w:rPr>
        <w:t>tiempo</w:t>
      </w:r>
      <w:r w:rsidR="00BB0BDF">
        <w:rPr>
          <w:lang w:val="es-PE"/>
        </w:rPr>
        <w:t xml:space="preserve"> que pasó</w:t>
      </w:r>
    </w:p>
    <w:p w14:paraId="4E248164" w14:textId="2F83D47C" w:rsidR="001B745F" w:rsidRDefault="00E87AAE" w:rsidP="00632F9E">
      <w:pPr>
        <w:pStyle w:val="Verso2Espaol"/>
        <w:rPr>
          <w:lang w:val="es-PE"/>
        </w:rPr>
      </w:pPr>
      <w:r w:rsidRPr="001B745F">
        <w:rPr>
          <w:lang w:val="es-PE"/>
        </w:rPr>
        <w:t xml:space="preserve">Lo sé </w:t>
      </w:r>
      <w:r>
        <w:rPr>
          <w:lang w:val="es-PE"/>
        </w:rPr>
        <w:t>ahora,</w:t>
      </w:r>
      <w:r w:rsidRPr="001B745F">
        <w:rPr>
          <w:lang w:val="es-PE"/>
        </w:rPr>
        <w:t xml:space="preserve"> recordándo</w:t>
      </w:r>
      <w:r>
        <w:rPr>
          <w:lang w:val="es-PE"/>
        </w:rPr>
        <w:t>lo</w:t>
      </w:r>
      <w:r w:rsidRPr="001B745F">
        <w:rPr>
          <w:lang w:val="es-PE"/>
        </w:rPr>
        <w:t>, como si despertara de</w:t>
      </w:r>
      <w:r>
        <w:rPr>
          <w:lang w:val="es-PE"/>
        </w:rPr>
        <w:t xml:space="preserve"> un</w:t>
      </w:r>
      <w:r w:rsidRPr="001B745F">
        <w:rPr>
          <w:lang w:val="es-PE"/>
        </w:rPr>
        <w:t xml:space="preserve"> sueño</w:t>
      </w:r>
      <w:r w:rsidR="001B745F" w:rsidRPr="001B745F">
        <w:rPr>
          <w:lang w:val="es-PE"/>
        </w:rPr>
        <w:t>.</w:t>
      </w:r>
    </w:p>
    <w:p w14:paraId="13073805" w14:textId="77777777" w:rsidR="00AD3F7C" w:rsidRDefault="00AD3F7C" w:rsidP="00632F9E">
      <w:pPr>
        <w:pStyle w:val="Verso2Espaol"/>
        <w:rPr>
          <w:lang w:val="es-PE"/>
        </w:rPr>
      </w:pPr>
    </w:p>
    <w:p w14:paraId="7017B8AD" w14:textId="16CEB842" w:rsidR="001B745F" w:rsidRPr="001B745F" w:rsidRDefault="00AD3F7C" w:rsidP="00AD3F7C">
      <w:pPr>
        <w:pStyle w:val="Verso2Espaol"/>
        <w:ind w:left="1416"/>
        <w:rPr>
          <w:lang w:val="es-PE"/>
        </w:rPr>
      </w:pPr>
      <w:r>
        <w:rPr>
          <w:lang w:val="es-PE"/>
        </w:rPr>
        <w:t>7.</w:t>
      </w:r>
      <w:r>
        <w:rPr>
          <w:lang w:val="es-PE"/>
        </w:rPr>
        <w:tab/>
      </w:r>
      <w:r w:rsidR="001B745F" w:rsidRPr="001B745F">
        <w:rPr>
          <w:lang w:val="es-PE"/>
        </w:rPr>
        <w:t xml:space="preserve">Y yo era </w:t>
      </w:r>
      <w:r w:rsidR="001B745F" w:rsidRPr="00C95C4C">
        <w:rPr>
          <w:i/>
          <w:iCs/>
          <w:lang w:val="es-PE"/>
        </w:rPr>
        <w:t>Kappa</w:t>
      </w:r>
      <w:r w:rsidR="001B745F" w:rsidRPr="001B745F">
        <w:rPr>
          <w:lang w:val="es-PE"/>
        </w:rPr>
        <w:t xml:space="preserve">, </w:t>
      </w:r>
      <w:r w:rsidR="00C95C4C">
        <w:rPr>
          <w:lang w:val="es-PE"/>
        </w:rPr>
        <w:t>s</w:t>
      </w:r>
      <w:r w:rsidR="001B745F" w:rsidRPr="001B745F">
        <w:rPr>
          <w:lang w:val="es-PE"/>
        </w:rPr>
        <w:t>u verdadero discípulo,</w:t>
      </w:r>
    </w:p>
    <w:p w14:paraId="5914BC82" w14:textId="5B41CC36" w:rsidR="001B745F" w:rsidRPr="001B745F" w:rsidRDefault="00C95C4C" w:rsidP="00632F9E">
      <w:pPr>
        <w:pStyle w:val="Verso2Espaol"/>
        <w:rPr>
          <w:lang w:val="es-PE"/>
        </w:rPr>
      </w:pPr>
      <w:r>
        <w:rPr>
          <w:lang w:val="es-PE"/>
        </w:rPr>
        <w:t>S</w:t>
      </w:r>
      <w:r w:rsidR="001B745F" w:rsidRPr="001B745F">
        <w:rPr>
          <w:lang w:val="es-PE"/>
        </w:rPr>
        <w:t xml:space="preserve">u sabiduría y </w:t>
      </w:r>
      <w:r>
        <w:rPr>
          <w:lang w:val="es-PE"/>
        </w:rPr>
        <w:t>s</w:t>
      </w:r>
      <w:r w:rsidR="001B745F" w:rsidRPr="001B745F">
        <w:rPr>
          <w:lang w:val="es-PE"/>
        </w:rPr>
        <w:t>us virtudes tod</w:t>
      </w:r>
      <w:r w:rsidR="004E44DB">
        <w:rPr>
          <w:lang w:val="es-PE"/>
        </w:rPr>
        <w:t>as</w:t>
      </w:r>
      <w:r w:rsidR="001B745F" w:rsidRPr="001B745F">
        <w:rPr>
          <w:lang w:val="es-PE"/>
        </w:rPr>
        <w:t xml:space="preserve"> l</w:t>
      </w:r>
      <w:r w:rsidR="004E44DB">
        <w:rPr>
          <w:lang w:val="es-PE"/>
        </w:rPr>
        <w:t>as</w:t>
      </w:r>
      <w:r w:rsidR="001B745F" w:rsidRPr="001B745F">
        <w:rPr>
          <w:lang w:val="es-PE"/>
        </w:rPr>
        <w:t xml:space="preserve"> </w:t>
      </w:r>
      <w:r>
        <w:rPr>
          <w:lang w:val="es-PE"/>
        </w:rPr>
        <w:t>conocí</w:t>
      </w:r>
      <w:r w:rsidR="001B745F" w:rsidRPr="001B745F">
        <w:rPr>
          <w:lang w:val="es-PE"/>
        </w:rPr>
        <w:t>:</w:t>
      </w:r>
    </w:p>
    <w:p w14:paraId="0B90A437" w14:textId="06441DF2" w:rsidR="001B745F" w:rsidRPr="001B745F" w:rsidRDefault="001B745F" w:rsidP="00632F9E">
      <w:pPr>
        <w:pStyle w:val="Verso2Espaol"/>
        <w:rPr>
          <w:lang w:val="es-PE"/>
        </w:rPr>
      </w:pPr>
      <w:r w:rsidRPr="001B745F">
        <w:rPr>
          <w:lang w:val="es-PE"/>
        </w:rPr>
        <w:t xml:space="preserve">Y esas </w:t>
      </w:r>
      <w:r w:rsidR="00C95C4C">
        <w:rPr>
          <w:lang w:val="es-PE"/>
        </w:rPr>
        <w:t>acciones s</w:t>
      </w:r>
      <w:r w:rsidRPr="001B745F">
        <w:rPr>
          <w:lang w:val="es-PE"/>
        </w:rPr>
        <w:t xml:space="preserve">uyas hace </w:t>
      </w:r>
      <w:r w:rsidR="00C95C4C">
        <w:rPr>
          <w:lang w:val="es-PE"/>
        </w:rPr>
        <w:t xml:space="preserve">mucho </w:t>
      </w:r>
      <w:r w:rsidRPr="001B745F">
        <w:rPr>
          <w:lang w:val="es-PE"/>
        </w:rPr>
        <w:t>tiempo</w:t>
      </w:r>
      <w:r w:rsidR="00C95C4C">
        <w:rPr>
          <w:lang w:val="es-PE"/>
        </w:rPr>
        <w:t xml:space="preserve"> que pasó</w:t>
      </w:r>
    </w:p>
    <w:p w14:paraId="46F8956A" w14:textId="4D403CBD" w:rsidR="001B745F" w:rsidRDefault="00E87AAE" w:rsidP="00632F9E">
      <w:pPr>
        <w:pStyle w:val="Verso2Espaol"/>
        <w:rPr>
          <w:lang w:val="es-PE"/>
        </w:rPr>
      </w:pPr>
      <w:r w:rsidRPr="001B745F">
        <w:rPr>
          <w:lang w:val="es-PE"/>
        </w:rPr>
        <w:t xml:space="preserve">Lo sé </w:t>
      </w:r>
      <w:r>
        <w:rPr>
          <w:lang w:val="es-PE"/>
        </w:rPr>
        <w:t>ahora,</w:t>
      </w:r>
      <w:r w:rsidRPr="001B745F">
        <w:rPr>
          <w:lang w:val="es-PE"/>
        </w:rPr>
        <w:t xml:space="preserve"> recordándo</w:t>
      </w:r>
      <w:r>
        <w:rPr>
          <w:lang w:val="es-PE"/>
        </w:rPr>
        <w:t>lo</w:t>
      </w:r>
      <w:r w:rsidRPr="001B745F">
        <w:rPr>
          <w:lang w:val="es-PE"/>
        </w:rPr>
        <w:t>, como si despertara de</w:t>
      </w:r>
      <w:r>
        <w:rPr>
          <w:lang w:val="es-PE"/>
        </w:rPr>
        <w:t xml:space="preserve"> un</w:t>
      </w:r>
      <w:r w:rsidRPr="001B745F">
        <w:rPr>
          <w:lang w:val="es-PE"/>
        </w:rPr>
        <w:t xml:space="preserve"> sueño</w:t>
      </w:r>
      <w:r w:rsidR="001B745F" w:rsidRPr="001B745F">
        <w:rPr>
          <w:lang w:val="es-PE"/>
        </w:rPr>
        <w:t>.</w:t>
      </w:r>
    </w:p>
    <w:p w14:paraId="7D2AE93C" w14:textId="77777777" w:rsidR="00D413AF" w:rsidRPr="001B745F" w:rsidRDefault="00D413AF" w:rsidP="00632F9E">
      <w:pPr>
        <w:pStyle w:val="Verso2Espaol"/>
        <w:rPr>
          <w:lang w:val="es-PE"/>
        </w:rPr>
      </w:pPr>
    </w:p>
    <w:p w14:paraId="4988EFA1" w14:textId="17F97965" w:rsidR="001B745F" w:rsidRPr="001B745F" w:rsidRDefault="001B745F" w:rsidP="001B745F">
      <w:pPr>
        <w:rPr>
          <w:lang w:val="es-PE"/>
        </w:rPr>
      </w:pPr>
      <w:r w:rsidRPr="001B745F">
        <w:rPr>
          <w:lang w:val="es-PE"/>
        </w:rPr>
        <w:t xml:space="preserve">[363] Al escuchar sus propias acciones del discurso del </w:t>
      </w:r>
      <w:r w:rsidR="0002594E" w:rsidRPr="0002594E">
        <w:rPr>
          <w:i/>
          <w:iCs/>
        </w:rPr>
        <w:t>Bhagavā</w:t>
      </w:r>
      <w:r w:rsidRPr="001B745F">
        <w:rPr>
          <w:lang w:val="es-PE"/>
        </w:rPr>
        <w:t xml:space="preserve">, </w:t>
      </w:r>
      <w:r w:rsidRPr="00B86500">
        <w:rPr>
          <w:i/>
          <w:iCs/>
          <w:lang w:val="es-PE"/>
        </w:rPr>
        <w:t>Baka</w:t>
      </w:r>
      <w:r w:rsidRPr="001B745F">
        <w:rPr>
          <w:lang w:val="es-PE"/>
        </w:rPr>
        <w:t xml:space="preserve"> dio gracias y </w:t>
      </w:r>
      <w:r w:rsidR="0002594E" w:rsidRPr="0002594E">
        <w:rPr>
          <w:lang w:val="es-PE"/>
        </w:rPr>
        <w:t xml:space="preserve">recitó </w:t>
      </w:r>
      <w:r w:rsidRPr="001B745F">
        <w:rPr>
          <w:lang w:val="es-PE"/>
        </w:rPr>
        <w:t xml:space="preserve">esta última </w:t>
      </w:r>
      <w:r w:rsidR="00632F9E" w:rsidRPr="001B745F">
        <w:rPr>
          <w:lang w:val="es-PE"/>
        </w:rPr>
        <w:t>estrofa: —</w:t>
      </w:r>
    </w:p>
    <w:p w14:paraId="73DE87D0" w14:textId="5BEA3927" w:rsidR="001B745F" w:rsidRPr="001B745F" w:rsidRDefault="00AD3F7C" w:rsidP="00AD3F7C">
      <w:pPr>
        <w:pStyle w:val="Verso2Espaol"/>
        <w:ind w:left="1416"/>
        <w:rPr>
          <w:lang w:val="es-PE"/>
        </w:rPr>
      </w:pPr>
      <w:r>
        <w:rPr>
          <w:lang w:val="es-PE"/>
        </w:rPr>
        <w:t>8.</w:t>
      </w:r>
      <w:r>
        <w:rPr>
          <w:lang w:val="es-PE"/>
        </w:rPr>
        <w:tab/>
      </w:r>
      <w:r w:rsidR="00B86500" w:rsidRPr="001B745F">
        <w:rPr>
          <w:lang w:val="es-PE"/>
        </w:rPr>
        <w:t xml:space="preserve">Conoce </w:t>
      </w:r>
      <w:r w:rsidR="001B745F" w:rsidRPr="001B745F">
        <w:rPr>
          <w:lang w:val="es-PE"/>
        </w:rPr>
        <w:t>cada vida que ha sido mía:</w:t>
      </w:r>
    </w:p>
    <w:p w14:paraId="3B0D1965" w14:textId="65D6791F" w:rsidR="001B745F" w:rsidRPr="001B745F" w:rsidRDefault="00B86500" w:rsidP="00632F9E">
      <w:pPr>
        <w:pStyle w:val="Verso2Espaol"/>
        <w:rPr>
          <w:lang w:val="es-PE"/>
        </w:rPr>
      </w:pPr>
      <w:r w:rsidRPr="00B86500">
        <w:rPr>
          <w:iCs/>
          <w:lang w:val="es-PE"/>
        </w:rPr>
        <w:t>Su Venerable es un</w:t>
      </w:r>
      <w:r>
        <w:rPr>
          <w:i/>
          <w:lang w:val="es-PE"/>
        </w:rPr>
        <w:t xml:space="preserve"> </w:t>
      </w:r>
      <w:r w:rsidR="005A64BD" w:rsidRPr="005A64BD">
        <w:rPr>
          <w:i/>
          <w:lang w:val="es-PE"/>
        </w:rPr>
        <w:t>Buddha</w:t>
      </w:r>
      <w:r w:rsidR="001B745F" w:rsidRPr="001B745F">
        <w:rPr>
          <w:lang w:val="es-PE"/>
        </w:rPr>
        <w:t xml:space="preserve">, toda sabiduría seguramente </w:t>
      </w:r>
      <w:r w:rsidR="00E437A5">
        <w:rPr>
          <w:lang w:val="es-PE"/>
        </w:rPr>
        <w:t xml:space="preserve">es </w:t>
      </w:r>
      <w:r w:rsidR="00AF0924">
        <w:rPr>
          <w:lang w:val="es-PE"/>
        </w:rPr>
        <w:t>s</w:t>
      </w:r>
      <w:r w:rsidR="001B745F" w:rsidRPr="001B745F">
        <w:rPr>
          <w:lang w:val="es-PE"/>
        </w:rPr>
        <w:t>uya</w:t>
      </w:r>
      <w:r w:rsidR="00386595">
        <w:rPr>
          <w:lang w:val="es-PE"/>
        </w:rPr>
        <w:t>;</w:t>
      </w:r>
    </w:p>
    <w:p w14:paraId="009401A6" w14:textId="4D43FC97" w:rsidR="001B745F" w:rsidRPr="001B745F" w:rsidRDefault="001B745F" w:rsidP="00632F9E">
      <w:pPr>
        <w:pStyle w:val="Verso2Espaol"/>
        <w:rPr>
          <w:lang w:val="es-PE"/>
        </w:rPr>
      </w:pPr>
      <w:r w:rsidRPr="001B745F">
        <w:rPr>
          <w:lang w:val="es-PE"/>
        </w:rPr>
        <w:t>Y segur</w:t>
      </w:r>
      <w:r w:rsidR="00AF0924">
        <w:rPr>
          <w:lang w:val="es-PE"/>
        </w:rPr>
        <w:t>a</w:t>
      </w:r>
      <w:r w:rsidRPr="001B745F">
        <w:rPr>
          <w:lang w:val="es-PE"/>
        </w:rPr>
        <w:t xml:space="preserve"> </w:t>
      </w:r>
      <w:r w:rsidR="00E437A5">
        <w:rPr>
          <w:lang w:val="es-PE"/>
        </w:rPr>
        <w:t xml:space="preserve">es </w:t>
      </w:r>
      <w:r w:rsidR="00AF0924">
        <w:rPr>
          <w:lang w:val="es-PE"/>
        </w:rPr>
        <w:t>s</w:t>
      </w:r>
      <w:r w:rsidRPr="001B745F">
        <w:rPr>
          <w:lang w:val="es-PE"/>
        </w:rPr>
        <w:t>u gloriosa majestad y estado</w:t>
      </w:r>
      <w:r w:rsidR="00386595">
        <w:rPr>
          <w:lang w:val="es-PE"/>
        </w:rPr>
        <w:t>,</w:t>
      </w:r>
      <w:r w:rsidR="00B141A9">
        <w:rPr>
          <w:lang w:val="es-PE"/>
        </w:rPr>
        <w:t xml:space="preserve"> </w:t>
      </w:r>
    </w:p>
    <w:p w14:paraId="490FFB7F" w14:textId="79463828" w:rsidR="001B745F" w:rsidRDefault="00386595" w:rsidP="00632F9E">
      <w:pPr>
        <w:pStyle w:val="Verso2Espaol"/>
        <w:rPr>
          <w:lang w:val="es-PE"/>
        </w:rPr>
      </w:pPr>
      <w:r>
        <w:rPr>
          <w:lang w:val="es-PE"/>
        </w:rPr>
        <w:t>Tanto que,</w:t>
      </w:r>
      <w:r w:rsidRPr="001B745F">
        <w:rPr>
          <w:lang w:val="es-PE"/>
        </w:rPr>
        <w:t xml:space="preserve"> inclus</w:t>
      </w:r>
      <w:r>
        <w:rPr>
          <w:lang w:val="es-PE"/>
        </w:rPr>
        <w:t>ive,</w:t>
      </w:r>
      <w:r w:rsidRPr="001B745F">
        <w:rPr>
          <w:lang w:val="es-PE"/>
        </w:rPr>
        <w:t xml:space="preserve"> </w:t>
      </w:r>
      <w:r w:rsidR="001B745F" w:rsidRPr="001B745F">
        <w:rPr>
          <w:lang w:val="es-PE"/>
        </w:rPr>
        <w:t xml:space="preserve">este mundo </w:t>
      </w:r>
      <w:r w:rsidR="00B141A9">
        <w:rPr>
          <w:i/>
          <w:iCs/>
          <w:lang w:val="es-PE"/>
        </w:rPr>
        <w:t>Brahmā</w:t>
      </w:r>
      <w:r w:rsidR="001B745F" w:rsidRPr="001B745F">
        <w:rPr>
          <w:lang w:val="es-PE"/>
        </w:rPr>
        <w:t xml:space="preserve"> ilumina.</w:t>
      </w:r>
    </w:p>
    <w:p w14:paraId="63BC4EFD" w14:textId="77777777" w:rsidR="00632F9E" w:rsidRPr="001B745F" w:rsidRDefault="00632F9E" w:rsidP="00632F9E">
      <w:pPr>
        <w:pStyle w:val="Verso2Espaol"/>
        <w:rPr>
          <w:lang w:val="es-PE"/>
        </w:rPr>
      </w:pPr>
    </w:p>
    <w:p w14:paraId="053007D7" w14:textId="212ABF3D" w:rsidR="001B745F" w:rsidRDefault="001B745F" w:rsidP="001B745F">
      <w:pPr>
        <w:rPr>
          <w:lang w:val="es-PE"/>
        </w:rPr>
      </w:pPr>
      <w:r w:rsidRPr="001B745F">
        <w:rPr>
          <w:lang w:val="es-PE"/>
        </w:rPr>
        <w:t xml:space="preserve">Entonces el </w:t>
      </w:r>
      <w:r w:rsidR="00386595" w:rsidRPr="00386595">
        <w:rPr>
          <w:i/>
          <w:iCs/>
        </w:rPr>
        <w:t>Bhagavā</w:t>
      </w:r>
      <w:r w:rsidRPr="001B745F">
        <w:rPr>
          <w:lang w:val="es-PE"/>
        </w:rPr>
        <w:t xml:space="preserve">, dando a conocer su calidad de </w:t>
      </w:r>
      <w:r w:rsidR="005A64BD" w:rsidRPr="005A64BD">
        <w:rPr>
          <w:i/>
          <w:lang w:val="es-PE"/>
        </w:rPr>
        <w:t>Buddha</w:t>
      </w:r>
      <w:r w:rsidRPr="001B745F">
        <w:rPr>
          <w:lang w:val="es-PE"/>
        </w:rPr>
        <w:t xml:space="preserve"> y exponiendo </w:t>
      </w:r>
      <w:r w:rsidR="008517FF">
        <w:rPr>
          <w:lang w:val="es-PE"/>
        </w:rPr>
        <w:t xml:space="preserve">el </w:t>
      </w:r>
      <w:r w:rsidR="008517FF" w:rsidRPr="008517FF">
        <w:rPr>
          <w:i/>
          <w:iCs/>
        </w:rPr>
        <w:t>Dhamma</w:t>
      </w:r>
      <w:r w:rsidRPr="001B745F">
        <w:rPr>
          <w:lang w:val="es-PE"/>
        </w:rPr>
        <w:t xml:space="preserve">, </w:t>
      </w:r>
      <w:r w:rsidR="00B141A9">
        <w:rPr>
          <w:lang w:val="es-PE"/>
        </w:rPr>
        <w:t>le expuso</w:t>
      </w:r>
      <w:r w:rsidRPr="001B745F">
        <w:rPr>
          <w:lang w:val="es-PE"/>
        </w:rPr>
        <w:t xml:space="preserve"> las </w:t>
      </w:r>
      <w:r w:rsidR="008517FF" w:rsidRPr="008517FF">
        <w:rPr>
          <w:i/>
          <w:iCs/>
          <w:lang w:val="es-PE"/>
        </w:rPr>
        <w:t xml:space="preserve">Cuatro Nobles </w:t>
      </w:r>
      <w:r w:rsidRPr="008517FF">
        <w:rPr>
          <w:i/>
          <w:iCs/>
          <w:lang w:val="es-PE"/>
        </w:rPr>
        <w:t>Verdades</w:t>
      </w:r>
      <w:r w:rsidRPr="001B745F">
        <w:rPr>
          <w:lang w:val="es-PE"/>
        </w:rPr>
        <w:t xml:space="preserve">. Al final, los pensamientos de diez mil </w:t>
      </w:r>
      <w:r w:rsidR="00556CAF">
        <w:rPr>
          <w:i/>
          <w:iCs/>
          <w:lang w:val="es-PE"/>
        </w:rPr>
        <w:t>Brahmā</w:t>
      </w:r>
      <w:r w:rsidR="00556CAF" w:rsidRPr="00B141A9">
        <w:rPr>
          <w:i/>
          <w:iCs/>
          <w:lang w:val="es-PE"/>
        </w:rPr>
        <w:t>s</w:t>
      </w:r>
      <w:r w:rsidR="00556CAF" w:rsidRPr="001B745F">
        <w:rPr>
          <w:lang w:val="es-PE"/>
        </w:rPr>
        <w:t xml:space="preserve"> </w:t>
      </w:r>
      <w:r w:rsidRPr="001B745F">
        <w:rPr>
          <w:lang w:val="es-PE"/>
        </w:rPr>
        <w:t xml:space="preserve">se liberaron de </w:t>
      </w:r>
      <w:r w:rsidR="00B141A9">
        <w:rPr>
          <w:lang w:val="es-PE"/>
        </w:rPr>
        <w:t xml:space="preserve">los </w:t>
      </w:r>
      <w:r w:rsidRPr="001B745F">
        <w:rPr>
          <w:lang w:val="es-PE"/>
        </w:rPr>
        <w:t xml:space="preserve">apegos y pecados. Así </w:t>
      </w:r>
      <w:r w:rsidR="00B141A9">
        <w:rPr>
          <w:lang w:val="es-PE"/>
        </w:rPr>
        <w:t xml:space="preserve">fue </w:t>
      </w:r>
      <w:r w:rsidRPr="001B745F">
        <w:rPr>
          <w:lang w:val="es-PE"/>
        </w:rPr>
        <w:t xml:space="preserve">que el </w:t>
      </w:r>
      <w:r w:rsidR="00B141A9">
        <w:rPr>
          <w:i/>
          <w:iCs/>
          <w:lang w:val="es-PE"/>
        </w:rPr>
        <w:t>Bhagavā</w:t>
      </w:r>
      <w:r w:rsidR="00B141A9" w:rsidRPr="001B745F">
        <w:rPr>
          <w:lang w:val="es-PE"/>
        </w:rPr>
        <w:t xml:space="preserve"> </w:t>
      </w:r>
      <w:r w:rsidRPr="001B745F">
        <w:rPr>
          <w:lang w:val="es-PE"/>
        </w:rPr>
        <w:t xml:space="preserve">se convirtió en el refugio de muchos </w:t>
      </w:r>
      <w:r w:rsidR="00556CAF">
        <w:rPr>
          <w:i/>
          <w:iCs/>
          <w:lang w:val="es-PE"/>
        </w:rPr>
        <w:t>Brahmā</w:t>
      </w:r>
      <w:r w:rsidRPr="00B141A9">
        <w:rPr>
          <w:i/>
          <w:iCs/>
          <w:lang w:val="es-PE"/>
        </w:rPr>
        <w:t>s</w:t>
      </w:r>
      <w:r w:rsidRPr="001B745F">
        <w:rPr>
          <w:lang w:val="es-PE"/>
        </w:rPr>
        <w:t xml:space="preserve"> y </w:t>
      </w:r>
      <w:r w:rsidR="008517FF">
        <w:rPr>
          <w:lang w:val="es-PE"/>
        </w:rPr>
        <w:t xml:space="preserve">al regresar </w:t>
      </w:r>
      <w:r w:rsidRPr="001B745F">
        <w:rPr>
          <w:lang w:val="es-PE"/>
        </w:rPr>
        <w:t>de</w:t>
      </w:r>
      <w:r w:rsidR="006166FF">
        <w:rPr>
          <w:lang w:val="es-PE"/>
        </w:rPr>
        <w:t xml:space="preserve"> tal</w:t>
      </w:r>
      <w:r w:rsidRPr="001B745F">
        <w:rPr>
          <w:lang w:val="es-PE"/>
        </w:rPr>
        <w:t xml:space="preserve"> </w:t>
      </w:r>
      <w:proofErr w:type="spellStart"/>
      <w:r w:rsidR="006166FF" w:rsidRPr="006166FF">
        <w:rPr>
          <w:i/>
          <w:iCs/>
          <w:lang w:val="es-PE"/>
        </w:rPr>
        <w:t>Brahmā</w:t>
      </w:r>
      <w:r w:rsidRPr="006166FF">
        <w:rPr>
          <w:i/>
          <w:iCs/>
          <w:lang w:val="es-PE"/>
        </w:rPr>
        <w:t>loka</w:t>
      </w:r>
      <w:proofErr w:type="spellEnd"/>
      <w:r w:rsidRPr="001B745F">
        <w:rPr>
          <w:lang w:val="es-PE"/>
        </w:rPr>
        <w:t xml:space="preserve"> a</w:t>
      </w:r>
      <w:r w:rsidR="008517FF">
        <w:rPr>
          <w:lang w:val="es-PE"/>
        </w:rPr>
        <w:t>l</w:t>
      </w:r>
      <w:r w:rsidRPr="001B745F">
        <w:rPr>
          <w:lang w:val="es-PE"/>
        </w:rPr>
        <w:t xml:space="preserve"> </w:t>
      </w:r>
      <w:r w:rsidR="008517FF">
        <w:rPr>
          <w:lang w:val="es-PE"/>
        </w:rPr>
        <w:t xml:space="preserve">monasterio </w:t>
      </w:r>
      <w:proofErr w:type="spellStart"/>
      <w:r w:rsidRPr="001B745F">
        <w:rPr>
          <w:lang w:val="es-PE"/>
        </w:rPr>
        <w:t>Jetavana</w:t>
      </w:r>
      <w:proofErr w:type="spellEnd"/>
      <w:r w:rsidR="007B23D8">
        <w:rPr>
          <w:lang w:val="es-PE"/>
        </w:rPr>
        <w:t>,</w:t>
      </w:r>
      <w:r w:rsidRPr="001B745F">
        <w:rPr>
          <w:lang w:val="es-PE"/>
        </w:rPr>
        <w:t xml:space="preserve"> predicó </w:t>
      </w:r>
      <w:r w:rsidR="007B23D8">
        <w:rPr>
          <w:lang w:val="es-PE"/>
        </w:rPr>
        <w:t xml:space="preserve">el </w:t>
      </w:r>
      <w:r w:rsidR="007B23D8" w:rsidRPr="008517FF">
        <w:rPr>
          <w:i/>
          <w:iCs/>
        </w:rPr>
        <w:t>Dhamma</w:t>
      </w:r>
      <w:r w:rsidR="007B23D8" w:rsidRPr="001B745F">
        <w:rPr>
          <w:lang w:val="es-PE"/>
        </w:rPr>
        <w:t xml:space="preserve"> </w:t>
      </w:r>
      <w:r w:rsidRPr="001B745F">
        <w:rPr>
          <w:lang w:val="es-PE"/>
        </w:rPr>
        <w:t>de la manera descrita e identifica</w:t>
      </w:r>
      <w:r w:rsidR="006166FF">
        <w:rPr>
          <w:lang w:val="es-PE"/>
        </w:rPr>
        <w:t>ndo</w:t>
      </w:r>
      <w:r w:rsidRPr="001B745F">
        <w:rPr>
          <w:lang w:val="es-PE"/>
        </w:rPr>
        <w:t xml:space="preserve"> </w:t>
      </w:r>
      <w:r w:rsidR="006166FF">
        <w:rPr>
          <w:lang w:val="es-PE"/>
        </w:rPr>
        <w:t xml:space="preserve">los </w:t>
      </w:r>
      <w:r w:rsidR="006166FF" w:rsidRPr="007B23D8">
        <w:rPr>
          <w:i/>
          <w:iCs/>
          <w:lang w:val="es-PE"/>
        </w:rPr>
        <w:t>Renacimientos</w:t>
      </w:r>
      <w:r w:rsidR="005F333D">
        <w:rPr>
          <w:lang w:val="es-PE"/>
        </w:rPr>
        <w:t xml:space="preserve"> dijo</w:t>
      </w:r>
      <w:r w:rsidRPr="001B745F">
        <w:rPr>
          <w:lang w:val="es-PE"/>
        </w:rPr>
        <w:t>: "En es</w:t>
      </w:r>
      <w:r w:rsidR="006166FF">
        <w:rPr>
          <w:lang w:val="es-PE"/>
        </w:rPr>
        <w:t>a</w:t>
      </w:r>
      <w:r w:rsidRPr="001B745F">
        <w:rPr>
          <w:lang w:val="es-PE"/>
        </w:rPr>
        <w:t xml:space="preserve"> </w:t>
      </w:r>
      <w:r w:rsidR="006166FF">
        <w:rPr>
          <w:lang w:val="es-PE"/>
        </w:rPr>
        <w:t>ocasión</w:t>
      </w:r>
      <w:r w:rsidR="007B23D8">
        <w:rPr>
          <w:lang w:val="es-PE"/>
        </w:rPr>
        <w:t>,</w:t>
      </w:r>
      <w:r w:rsidR="006166FF">
        <w:rPr>
          <w:lang w:val="es-PE"/>
        </w:rPr>
        <w:t xml:space="preserve"> </w:t>
      </w:r>
      <w:r w:rsidRPr="00EE6A3D">
        <w:rPr>
          <w:i/>
          <w:iCs/>
          <w:lang w:val="es-PE"/>
        </w:rPr>
        <w:t xml:space="preserve">Baka </w:t>
      </w:r>
      <w:r w:rsidR="00EE6A3D" w:rsidRPr="00EE6A3D">
        <w:rPr>
          <w:i/>
          <w:iCs/>
          <w:lang w:val="es-PE"/>
        </w:rPr>
        <w:t>Brahmā</w:t>
      </w:r>
      <w:r w:rsidR="00EE6A3D">
        <w:rPr>
          <w:lang w:val="es-PE"/>
        </w:rPr>
        <w:t xml:space="preserve"> </w:t>
      </w:r>
      <w:r w:rsidRPr="001B745F">
        <w:rPr>
          <w:lang w:val="es-PE"/>
        </w:rPr>
        <w:t xml:space="preserve">era el asceta Kesava </w:t>
      </w:r>
      <w:r w:rsidR="00EE6A3D">
        <w:rPr>
          <w:lang w:val="es-PE"/>
        </w:rPr>
        <w:t>y yo</w:t>
      </w:r>
      <w:r w:rsidR="005F333D">
        <w:rPr>
          <w:lang w:val="es-PE"/>
        </w:rPr>
        <w:t>,</w:t>
      </w:r>
      <w:r w:rsidR="00EE6A3D">
        <w:rPr>
          <w:lang w:val="es-PE"/>
        </w:rPr>
        <w:t xml:space="preserve"> </w:t>
      </w:r>
      <w:r w:rsidRPr="001B745F">
        <w:rPr>
          <w:lang w:val="es-PE"/>
        </w:rPr>
        <w:t>Kappa</w:t>
      </w:r>
      <w:r w:rsidR="00EE6A3D">
        <w:rPr>
          <w:lang w:val="es-PE"/>
        </w:rPr>
        <w:t>,</w:t>
      </w:r>
      <w:r w:rsidRPr="001B745F">
        <w:rPr>
          <w:lang w:val="es-PE"/>
        </w:rPr>
        <w:t xml:space="preserve"> </w:t>
      </w:r>
      <w:r w:rsidR="00EE6A3D">
        <w:rPr>
          <w:lang w:val="es-PE"/>
        </w:rPr>
        <w:t xml:space="preserve">su </w:t>
      </w:r>
      <w:r w:rsidRPr="001B745F">
        <w:rPr>
          <w:lang w:val="es-PE"/>
        </w:rPr>
        <w:t>discípulo".</w:t>
      </w:r>
    </w:p>
    <w:p w14:paraId="39A8BE07" w14:textId="77777777" w:rsidR="00C96580" w:rsidRPr="005C04E2" w:rsidRDefault="00C96580" w:rsidP="00C96580">
      <w:pPr>
        <w:pStyle w:val="NormalSinTab"/>
        <w:jc w:val="center"/>
      </w:pPr>
      <w:r w:rsidRPr="007B20A5">
        <w:rPr>
          <w:rFonts w:cs="Cormorant"/>
          <w:sz w:val="32"/>
          <w:szCs w:val="32"/>
        </w:rPr>
        <w:t>❦</w:t>
      </w:r>
    </w:p>
    <w:p w14:paraId="4E5A054E" w14:textId="77777777" w:rsidR="007B23D8" w:rsidRPr="001B745F" w:rsidRDefault="007B23D8" w:rsidP="001B745F">
      <w:pPr>
        <w:rPr>
          <w:lang w:val="es-PE"/>
        </w:rPr>
      </w:pPr>
    </w:p>
    <w:p w14:paraId="1EA973BC" w14:textId="77777777" w:rsidR="001B745F" w:rsidRDefault="001B745F" w:rsidP="001B745F">
      <w:pPr>
        <w:rPr>
          <w:lang w:val="es-PE"/>
        </w:rPr>
      </w:pPr>
    </w:p>
    <w:p w14:paraId="67F1F204" w14:textId="77777777" w:rsidR="00AF6C0C" w:rsidRDefault="00AF6C0C" w:rsidP="001B745F">
      <w:pPr>
        <w:rPr>
          <w:lang w:val="es-PE"/>
        </w:rPr>
      </w:pPr>
    </w:p>
    <w:p w14:paraId="1E8D4AE2" w14:textId="77777777" w:rsidR="00A35F06" w:rsidRDefault="00A35F06" w:rsidP="001B745F">
      <w:pPr>
        <w:rPr>
          <w:lang w:val="es-PE"/>
        </w:rPr>
      </w:pPr>
    </w:p>
    <w:p w14:paraId="0A17080F" w14:textId="77777777" w:rsidR="00A35F06" w:rsidRPr="001B745F" w:rsidRDefault="00A35F06" w:rsidP="001B745F">
      <w:pPr>
        <w:rPr>
          <w:lang w:val="es-PE"/>
        </w:rPr>
      </w:pPr>
    </w:p>
    <w:p w14:paraId="7CA8004A" w14:textId="14FAC06B" w:rsidR="00AF6C0C" w:rsidRDefault="00FC69F7" w:rsidP="00AF6C0C">
      <w:pPr>
        <w:pStyle w:val="Ttulo2"/>
        <w:rPr>
          <w:lang w:val="es-PE"/>
        </w:rPr>
      </w:pPr>
      <w:bookmarkStart w:id="112" w:name="_Toc126679039"/>
      <w:r w:rsidRPr="00FC69F7">
        <w:rPr>
          <w:lang w:val="es-PE"/>
        </w:rPr>
        <w:t>Ja. №.</w:t>
      </w:r>
      <w:r w:rsidR="00AF6C0C">
        <w:rPr>
          <w:lang w:val="es-PE"/>
        </w:rPr>
        <w:t xml:space="preserve"> </w:t>
      </w:r>
      <w:r w:rsidR="00AF6C0C" w:rsidRPr="00AF6C0C">
        <w:rPr>
          <w:lang w:val="es-PE"/>
        </w:rPr>
        <w:t>406.</w:t>
      </w:r>
      <w:r w:rsidR="00AF6C0C">
        <w:rPr>
          <w:lang w:val="es-PE"/>
        </w:rPr>
        <w:t xml:space="preserve"> </w:t>
      </w:r>
      <w:r w:rsidR="00AF6C0C">
        <w:rPr>
          <w:lang w:val="es-PE"/>
        </w:rPr>
        <w:br/>
      </w:r>
      <w:r w:rsidR="00164884">
        <w:tab/>
      </w:r>
      <w:r w:rsidR="00AF6C0C">
        <w:rPr>
          <w:lang w:val="es-PE"/>
        </w:rPr>
        <w:br/>
      </w:r>
      <w:r w:rsidR="00AF6C0C" w:rsidRPr="00AF6C0C">
        <w:rPr>
          <w:lang w:val="es-PE"/>
        </w:rPr>
        <w:t>Gandhara-Jataka.</w:t>
      </w:r>
      <w:bookmarkEnd w:id="112"/>
    </w:p>
    <w:p w14:paraId="1FB5E637" w14:textId="24AA3D50" w:rsidR="00321D58" w:rsidRPr="00A23F61" w:rsidRDefault="00321D58" w:rsidP="00321D58">
      <w:pPr>
        <w:pStyle w:val="Ttulo3"/>
        <w:rPr>
          <w:lang w:val="es-PE"/>
        </w:rPr>
      </w:pPr>
      <w:r w:rsidRPr="00A23F61">
        <w:rPr>
          <w:lang w:val="es-PE"/>
        </w:rPr>
        <w:t xml:space="preserve">Historia de Renacimientos sobre </w:t>
      </w:r>
      <w:r w:rsidR="00734D75" w:rsidRPr="00734D75">
        <w:rPr>
          <w:i/>
          <w:iCs/>
          <w:lang w:val="es-PE"/>
        </w:rPr>
        <w:t xml:space="preserve">El Rey de Gandhara </w:t>
      </w:r>
      <w:r w:rsidRPr="00A23F61">
        <w:rPr>
          <w:lang w:val="es-PE"/>
        </w:rPr>
        <w:t>(</w:t>
      </w:r>
      <w:proofErr w:type="spellStart"/>
      <w:r w:rsidR="00734D75">
        <w:rPr>
          <w:lang w:val="es-PE"/>
        </w:rPr>
        <w:t>7</w:t>
      </w:r>
      <w:r w:rsidRPr="00A23F61">
        <w:rPr>
          <w:lang w:val="es-PE"/>
        </w:rPr>
        <w:t>s</w:t>
      </w:r>
      <w:proofErr w:type="spellEnd"/>
      <w:r w:rsidRPr="00A23F61">
        <w:rPr>
          <w:lang w:val="es-PE"/>
        </w:rPr>
        <w:t>)</w:t>
      </w:r>
      <w:r w:rsidRPr="00E1498A">
        <w:rPr>
          <w:vertAlign w:val="superscript"/>
          <w:lang w:val="es-PE"/>
        </w:rPr>
        <w:t xml:space="preserve"> </w:t>
      </w:r>
    </w:p>
    <w:p w14:paraId="68E841F4" w14:textId="0F24B940" w:rsidR="00A35F06" w:rsidRDefault="00AF6C0C" w:rsidP="00AF6C0C">
      <w:pPr>
        <w:rPr>
          <w:lang w:val="es-PE"/>
        </w:rPr>
      </w:pPr>
      <w:r w:rsidRPr="00AF6C0C">
        <w:rPr>
          <w:lang w:val="es-PE"/>
        </w:rPr>
        <w:t>"</w:t>
      </w:r>
      <w:r w:rsidR="00DD6D0B" w:rsidRPr="00DD6D0B">
        <w:t xml:space="preserve"> </w:t>
      </w:r>
      <w:r w:rsidR="00DD6D0B" w:rsidRPr="00DD6D0B">
        <w:rPr>
          <w:i/>
          <w:iCs/>
          <w:lang w:val="es-PE"/>
        </w:rPr>
        <w:t xml:space="preserve">Dieciséis mil pueblos llenos de riquezas su Venerable dejó atrás </w:t>
      </w:r>
      <w:r w:rsidR="00EE6A3D">
        <w:rPr>
          <w:i/>
          <w:iCs/>
          <w:lang w:val="es-PE"/>
        </w:rPr>
        <w:t xml:space="preserve">… </w:t>
      </w:r>
      <w:r w:rsidR="00636D32" w:rsidRPr="00EE6A3D">
        <w:rPr>
          <w:i/>
          <w:iCs/>
          <w:lang w:val="es-PE"/>
        </w:rPr>
        <w:t>etc</w:t>
      </w:r>
      <w:r w:rsidR="00636D32" w:rsidRPr="00636D32">
        <w:rPr>
          <w:i/>
          <w:lang w:val="es-PE"/>
        </w:rPr>
        <w:t>.”</w:t>
      </w:r>
      <w:r w:rsidRPr="00AF6C0C">
        <w:rPr>
          <w:lang w:val="es-PE"/>
        </w:rPr>
        <w:t xml:space="preserve"> El </w:t>
      </w:r>
      <w:r w:rsidR="00EF3779" w:rsidRPr="00EF3779">
        <w:rPr>
          <w:i/>
          <w:iCs/>
        </w:rPr>
        <w:t>Bhagavā</w:t>
      </w:r>
      <w:r w:rsidR="00EF3779">
        <w:rPr>
          <w:i/>
          <w:iCs/>
        </w:rPr>
        <w:t xml:space="preserve"> </w:t>
      </w:r>
      <w:r w:rsidR="0033411B">
        <w:rPr>
          <w:lang w:val="es-PE"/>
        </w:rPr>
        <w:t>narró</w:t>
      </w:r>
      <w:r w:rsidRPr="00AF6C0C">
        <w:rPr>
          <w:lang w:val="es-PE"/>
        </w:rPr>
        <w:t xml:space="preserve"> esto </w:t>
      </w:r>
      <w:r w:rsidR="00B46B65">
        <w:rPr>
          <w:lang w:val="es-PE"/>
        </w:rPr>
        <w:t xml:space="preserve">mientras se encontraba residiendo en el monasterio </w:t>
      </w:r>
      <w:proofErr w:type="spellStart"/>
      <w:r w:rsidR="00B46B65">
        <w:rPr>
          <w:lang w:val="es-PE"/>
        </w:rPr>
        <w:t>Jetavana</w:t>
      </w:r>
      <w:proofErr w:type="spellEnd"/>
      <w:r w:rsidR="00B46B65">
        <w:rPr>
          <w:lang w:val="es-PE"/>
        </w:rPr>
        <w:t xml:space="preserve"> </w:t>
      </w:r>
      <w:r w:rsidRPr="00AF6C0C">
        <w:rPr>
          <w:lang w:val="es-PE"/>
        </w:rPr>
        <w:t xml:space="preserve">en relación </w:t>
      </w:r>
      <w:r w:rsidR="00B46B65">
        <w:rPr>
          <w:lang w:val="es-PE"/>
        </w:rPr>
        <w:t>a</w:t>
      </w:r>
      <w:r w:rsidRPr="00AF6C0C">
        <w:rPr>
          <w:lang w:val="es-PE"/>
        </w:rPr>
        <w:t xml:space="preserve">l precepto sobre el almacenamiento de </w:t>
      </w:r>
      <w:proofErr w:type="spellStart"/>
      <w:r w:rsidRPr="00AF6C0C">
        <w:rPr>
          <w:lang w:val="es-PE"/>
        </w:rPr>
        <w:t>medicamentos.</w:t>
      </w:r>
      <w:r w:rsidR="00A23B23">
        <w:rPr>
          <w:vertAlign w:val="superscript"/>
          <w:lang w:val="es-PE"/>
        </w:rPr>
        <w:t>1</w:t>
      </w:r>
      <w:proofErr w:type="spellEnd"/>
      <w:r w:rsidRPr="00AF6C0C">
        <w:rPr>
          <w:lang w:val="es-PE"/>
        </w:rPr>
        <w:t xml:space="preserve"> Sin embargo, la ocasión surgió en </w:t>
      </w:r>
      <w:proofErr w:type="spellStart"/>
      <w:r w:rsidRPr="00AF6C0C">
        <w:rPr>
          <w:lang w:val="es-PE"/>
        </w:rPr>
        <w:t>Rājagaha</w:t>
      </w:r>
      <w:proofErr w:type="spellEnd"/>
      <w:r w:rsidRPr="00AF6C0C">
        <w:rPr>
          <w:lang w:val="es-PE"/>
        </w:rPr>
        <w:t xml:space="preserve">. Cuando el </w:t>
      </w:r>
      <w:r w:rsidR="00A23B23" w:rsidRPr="00AF6C0C">
        <w:rPr>
          <w:lang w:val="es-PE"/>
        </w:rPr>
        <w:t xml:space="preserve">Venerable </w:t>
      </w:r>
      <w:proofErr w:type="spellStart"/>
      <w:r w:rsidRPr="00AF6C0C">
        <w:rPr>
          <w:lang w:val="es-PE"/>
        </w:rPr>
        <w:t>Pilindiyavaccha</w:t>
      </w:r>
      <w:proofErr w:type="spellEnd"/>
      <w:r w:rsidRPr="00AF6C0C">
        <w:rPr>
          <w:lang w:val="es-PE"/>
        </w:rPr>
        <w:t xml:space="preserve"> </w:t>
      </w:r>
      <w:r w:rsidR="00B46B65">
        <w:rPr>
          <w:lang w:val="es-PE"/>
        </w:rPr>
        <w:t>visitó</w:t>
      </w:r>
      <w:r w:rsidRPr="00AF6C0C">
        <w:rPr>
          <w:lang w:val="es-PE"/>
        </w:rPr>
        <w:t xml:space="preserve"> </w:t>
      </w:r>
      <w:r w:rsidR="00B46B65">
        <w:rPr>
          <w:lang w:val="es-PE"/>
        </w:rPr>
        <w:t>e</w:t>
      </w:r>
      <w:r w:rsidRPr="00AF6C0C">
        <w:rPr>
          <w:lang w:val="es-PE"/>
        </w:rPr>
        <w:t xml:space="preserve">l </w:t>
      </w:r>
      <w:r w:rsidR="00A23B23">
        <w:rPr>
          <w:lang w:val="es-PE"/>
        </w:rPr>
        <w:t>palacio</w:t>
      </w:r>
      <w:r w:rsidRPr="00AF6C0C">
        <w:rPr>
          <w:lang w:val="es-PE"/>
        </w:rPr>
        <w:t xml:space="preserve"> del </w:t>
      </w:r>
      <w:r w:rsidR="00461351">
        <w:rPr>
          <w:lang w:val="es-PE"/>
        </w:rPr>
        <w:t xml:space="preserve">Rey </w:t>
      </w:r>
      <w:r w:rsidRPr="00AF6C0C">
        <w:rPr>
          <w:lang w:val="es-PE"/>
        </w:rPr>
        <w:t xml:space="preserve">para liberar a la familia del </w:t>
      </w:r>
      <w:proofErr w:type="spellStart"/>
      <w:r w:rsidRPr="00AF6C0C">
        <w:rPr>
          <w:lang w:val="es-PE"/>
        </w:rPr>
        <w:t>guardaparques,</w:t>
      </w:r>
      <w:r w:rsidR="00A23B23">
        <w:rPr>
          <w:vertAlign w:val="superscript"/>
          <w:lang w:val="es-PE"/>
        </w:rPr>
        <w:t>2</w:t>
      </w:r>
      <w:proofErr w:type="spellEnd"/>
      <w:r w:rsidRPr="00AF6C0C">
        <w:rPr>
          <w:lang w:val="es-PE"/>
        </w:rPr>
        <w:t xml:space="preserve"> </w:t>
      </w:r>
      <w:r w:rsidR="00937B4C">
        <w:rPr>
          <w:lang w:val="es-PE"/>
        </w:rPr>
        <w:t xml:space="preserve">él convirtió </w:t>
      </w:r>
      <w:r w:rsidRPr="00AF6C0C">
        <w:rPr>
          <w:lang w:val="es-PE"/>
        </w:rPr>
        <w:t xml:space="preserve">todo el palacio </w:t>
      </w:r>
      <w:r w:rsidR="00937B4C">
        <w:rPr>
          <w:lang w:val="es-PE"/>
        </w:rPr>
        <w:t xml:space="preserve">en </w:t>
      </w:r>
      <w:r w:rsidRPr="00AF6C0C">
        <w:rPr>
          <w:lang w:val="es-PE"/>
        </w:rPr>
        <w:t xml:space="preserve">oro </w:t>
      </w:r>
      <w:r w:rsidR="00B46B65">
        <w:rPr>
          <w:lang w:val="es-PE"/>
        </w:rPr>
        <w:t>mediante</w:t>
      </w:r>
      <w:r w:rsidRPr="00AF6C0C">
        <w:rPr>
          <w:lang w:val="es-PE"/>
        </w:rPr>
        <w:t xml:space="preserve"> </w:t>
      </w:r>
      <w:r w:rsidR="00937B4C">
        <w:rPr>
          <w:lang w:val="es-PE"/>
        </w:rPr>
        <w:t xml:space="preserve">su </w:t>
      </w:r>
      <w:r w:rsidRPr="00AF6C0C">
        <w:rPr>
          <w:lang w:val="es-PE"/>
        </w:rPr>
        <w:t>poder mágico: el pueblo</w:t>
      </w:r>
      <w:r w:rsidR="00B46B65">
        <w:rPr>
          <w:lang w:val="es-PE"/>
        </w:rPr>
        <w:t>,</w:t>
      </w:r>
      <w:r w:rsidRPr="00AF6C0C">
        <w:rPr>
          <w:lang w:val="es-PE"/>
        </w:rPr>
        <w:t xml:space="preserve"> en su </w:t>
      </w:r>
      <w:r w:rsidR="00937B4C" w:rsidRPr="00937B4C">
        <w:rPr>
          <w:lang w:val="es-PE"/>
        </w:rPr>
        <w:t>dicha</w:t>
      </w:r>
      <w:r w:rsidR="00C1176E">
        <w:rPr>
          <w:lang w:val="es-PE"/>
        </w:rPr>
        <w:t>,</w:t>
      </w:r>
      <w:r w:rsidR="0071490F">
        <w:rPr>
          <w:lang w:val="es-PE"/>
        </w:rPr>
        <w:t xml:space="preserve"> </w:t>
      </w:r>
      <w:r w:rsidRPr="00AF6C0C">
        <w:rPr>
          <w:lang w:val="es-PE"/>
        </w:rPr>
        <w:t xml:space="preserve">le llevó a aquel </w:t>
      </w:r>
      <w:r w:rsidR="00937B4C">
        <w:rPr>
          <w:lang w:val="es-PE"/>
        </w:rPr>
        <w:t>Venerable</w:t>
      </w:r>
      <w:r w:rsidRPr="00AF6C0C">
        <w:rPr>
          <w:lang w:val="es-PE"/>
        </w:rPr>
        <w:t xml:space="preserve"> las cinco clases de medicina</w:t>
      </w:r>
      <w:r w:rsidR="00C1176E">
        <w:rPr>
          <w:lang w:val="es-PE"/>
        </w:rPr>
        <w:t>s</w:t>
      </w:r>
      <w:r w:rsidRPr="00AF6C0C">
        <w:rPr>
          <w:lang w:val="es-PE"/>
        </w:rPr>
        <w:t xml:space="preserve">. </w:t>
      </w:r>
      <w:r w:rsidR="00C1176E">
        <w:rPr>
          <w:lang w:val="es-PE"/>
        </w:rPr>
        <w:t>Él l</w:t>
      </w:r>
      <w:r w:rsidR="00AA794E">
        <w:rPr>
          <w:lang w:val="es-PE"/>
        </w:rPr>
        <w:t>a</w:t>
      </w:r>
      <w:r w:rsidRPr="00AF6C0C">
        <w:rPr>
          <w:lang w:val="es-PE"/>
        </w:rPr>
        <w:t xml:space="preserve">s entregó a la congregación de </w:t>
      </w:r>
      <w:proofErr w:type="spellStart"/>
      <w:r w:rsidR="00C1176E" w:rsidRPr="00C1176E">
        <w:rPr>
          <w:i/>
          <w:iCs/>
        </w:rPr>
        <w:t>bhikkhu</w:t>
      </w:r>
      <w:r w:rsidR="00C1176E" w:rsidRPr="00C1176E">
        <w:t>s</w:t>
      </w:r>
      <w:proofErr w:type="spellEnd"/>
      <w:r w:rsidRPr="00AF6C0C">
        <w:rPr>
          <w:lang w:val="es-PE"/>
        </w:rPr>
        <w:t xml:space="preserve">. Así </w:t>
      </w:r>
      <w:r w:rsidR="0030185D">
        <w:rPr>
          <w:lang w:val="es-PE"/>
        </w:rPr>
        <w:t xml:space="preserve">fue </w:t>
      </w:r>
      <w:r w:rsidRPr="00AF6C0C">
        <w:rPr>
          <w:lang w:val="es-PE"/>
        </w:rPr>
        <w:t>que la congregación abundó en medicinas [364] y</w:t>
      </w:r>
      <w:r w:rsidR="0030185D">
        <w:rPr>
          <w:lang w:val="es-PE"/>
        </w:rPr>
        <w:t>,</w:t>
      </w:r>
      <w:r w:rsidRPr="00AF6C0C">
        <w:rPr>
          <w:lang w:val="es-PE"/>
        </w:rPr>
        <w:t xml:space="preserve"> cuando recib</w:t>
      </w:r>
      <w:r w:rsidR="00AA794E">
        <w:rPr>
          <w:lang w:val="es-PE"/>
        </w:rPr>
        <w:t>ieron</w:t>
      </w:r>
      <w:r w:rsidRPr="00AF6C0C">
        <w:rPr>
          <w:lang w:val="es-PE"/>
        </w:rPr>
        <w:t xml:space="preserve"> </w:t>
      </w:r>
      <w:r w:rsidR="00AA794E">
        <w:rPr>
          <w:lang w:val="es-PE"/>
        </w:rPr>
        <w:t>est</w:t>
      </w:r>
      <w:r w:rsidRPr="00AF6C0C">
        <w:rPr>
          <w:lang w:val="es-PE"/>
        </w:rPr>
        <w:t xml:space="preserve">as medicinas, </w:t>
      </w:r>
      <w:r w:rsidR="0077514B">
        <w:rPr>
          <w:lang w:val="es-PE"/>
        </w:rPr>
        <w:t xml:space="preserve">éstas </w:t>
      </w:r>
      <w:r w:rsidRPr="00AF6C0C">
        <w:rPr>
          <w:lang w:val="es-PE"/>
        </w:rPr>
        <w:t>llena</w:t>
      </w:r>
      <w:r w:rsidR="0030185D">
        <w:rPr>
          <w:lang w:val="es-PE"/>
        </w:rPr>
        <w:t>ron</w:t>
      </w:r>
      <w:r w:rsidRPr="00AF6C0C">
        <w:rPr>
          <w:lang w:val="es-PE"/>
        </w:rPr>
        <w:t xml:space="preserve"> ollas</w:t>
      </w:r>
      <w:r w:rsidR="0077514B">
        <w:rPr>
          <w:lang w:val="es-PE"/>
        </w:rPr>
        <w:t>,</w:t>
      </w:r>
      <w:r w:rsidRPr="00AF6C0C">
        <w:rPr>
          <w:lang w:val="es-PE"/>
        </w:rPr>
        <w:t xml:space="preserve"> tinajas</w:t>
      </w:r>
      <w:r w:rsidR="0071490F">
        <w:rPr>
          <w:lang w:val="es-PE"/>
        </w:rPr>
        <w:t>,</w:t>
      </w:r>
      <w:r w:rsidRPr="00AF6C0C">
        <w:rPr>
          <w:lang w:val="es-PE"/>
        </w:rPr>
        <w:t xml:space="preserve"> bolsas y </w:t>
      </w:r>
      <w:r w:rsidR="002C4828">
        <w:rPr>
          <w:lang w:val="es-PE"/>
        </w:rPr>
        <w:t xml:space="preserve">así </w:t>
      </w:r>
      <w:r w:rsidRPr="00AF6C0C">
        <w:rPr>
          <w:lang w:val="es-PE"/>
        </w:rPr>
        <w:t xml:space="preserve">las </w:t>
      </w:r>
      <w:r w:rsidR="0077514B">
        <w:rPr>
          <w:lang w:val="es-PE"/>
        </w:rPr>
        <w:t>guardaron</w:t>
      </w:r>
      <w:r w:rsidRPr="00AF6C0C">
        <w:rPr>
          <w:lang w:val="es-PE"/>
        </w:rPr>
        <w:t>. La gente</w:t>
      </w:r>
      <w:r w:rsidR="0030185D">
        <w:rPr>
          <w:lang w:val="es-PE"/>
        </w:rPr>
        <w:t>,</w:t>
      </w:r>
      <w:r w:rsidRPr="00AF6C0C">
        <w:rPr>
          <w:lang w:val="es-PE"/>
        </w:rPr>
        <w:t xml:space="preserve"> al ver esto</w:t>
      </w:r>
      <w:r w:rsidR="0030185D">
        <w:rPr>
          <w:lang w:val="es-PE"/>
        </w:rPr>
        <w:t>,</w:t>
      </w:r>
      <w:r w:rsidRPr="00AF6C0C">
        <w:rPr>
          <w:lang w:val="es-PE"/>
        </w:rPr>
        <w:t xml:space="preserve"> murmuró: "Esos sacerdotes codiciosos están acaparando </w:t>
      </w:r>
      <w:r w:rsidR="00891A46">
        <w:rPr>
          <w:lang w:val="es-PE"/>
        </w:rPr>
        <w:t xml:space="preserve">cosas </w:t>
      </w:r>
      <w:r w:rsidRPr="00AF6C0C">
        <w:rPr>
          <w:lang w:val="es-PE"/>
        </w:rPr>
        <w:t xml:space="preserve">en sus </w:t>
      </w:r>
      <w:r w:rsidR="002C4828">
        <w:rPr>
          <w:lang w:val="es-PE"/>
        </w:rPr>
        <w:t>residencias</w:t>
      </w:r>
      <w:r w:rsidRPr="00AF6C0C">
        <w:rPr>
          <w:lang w:val="es-PE"/>
        </w:rPr>
        <w:t xml:space="preserve">". El </w:t>
      </w:r>
      <w:r w:rsidR="0030185D" w:rsidRPr="0030185D">
        <w:rPr>
          <w:i/>
          <w:iCs/>
        </w:rPr>
        <w:t>Bhagavā</w:t>
      </w:r>
      <w:r w:rsidRPr="00AF6C0C">
        <w:rPr>
          <w:lang w:val="es-PE"/>
        </w:rPr>
        <w:t xml:space="preserve">, al oír esto, declaró el </w:t>
      </w:r>
      <w:r w:rsidR="0030185D">
        <w:rPr>
          <w:lang w:val="es-PE"/>
        </w:rPr>
        <w:t xml:space="preserve">siguiente </w:t>
      </w:r>
      <w:r w:rsidRPr="00AF6C0C">
        <w:rPr>
          <w:lang w:val="es-PE"/>
        </w:rPr>
        <w:t xml:space="preserve">precepto: "Todas las </w:t>
      </w:r>
    </w:p>
    <w:p w14:paraId="3C35E8B7" w14:textId="77777777" w:rsidR="002F7BF2" w:rsidRPr="006130AC" w:rsidRDefault="002F7BF2" w:rsidP="002F7BF2">
      <w:pPr>
        <w:pStyle w:val="PieDePgina0"/>
        <w:rPr>
          <w:sz w:val="16"/>
          <w:szCs w:val="20"/>
          <w:u w:val="single"/>
          <w:lang w:val="es-PE"/>
        </w:rPr>
      </w:pPr>
      <w:r w:rsidRPr="006130AC">
        <w:rPr>
          <w:sz w:val="16"/>
          <w:szCs w:val="20"/>
          <w:u w:val="single"/>
          <w:lang w:val="es-PE"/>
        </w:rPr>
        <w:t xml:space="preserve">                                                                                   . </w:t>
      </w:r>
    </w:p>
    <w:p w14:paraId="7B2D7630" w14:textId="01F53782" w:rsidR="002F7BF2" w:rsidRPr="006130AC" w:rsidRDefault="002F7BF2" w:rsidP="002F7BF2">
      <w:pPr>
        <w:pStyle w:val="PieDePgina0"/>
        <w:rPr>
          <w:sz w:val="16"/>
          <w:szCs w:val="20"/>
          <w:lang w:val="es-PE"/>
        </w:rPr>
      </w:pPr>
      <w:r w:rsidRPr="006130AC">
        <w:rPr>
          <w:sz w:val="16"/>
          <w:szCs w:val="20"/>
          <w:lang w:val="es-PE"/>
        </w:rPr>
        <w:t>1</w:t>
      </w:r>
      <w:r>
        <w:rPr>
          <w:sz w:val="16"/>
          <w:szCs w:val="20"/>
          <w:lang w:val="es-PE"/>
        </w:rPr>
        <w:t>.</w:t>
      </w:r>
      <w:r w:rsidRPr="006130AC">
        <w:rPr>
          <w:sz w:val="16"/>
          <w:szCs w:val="20"/>
          <w:lang w:val="es-PE"/>
        </w:rPr>
        <w:t xml:space="preserve"> </w:t>
      </w:r>
      <w:proofErr w:type="spellStart"/>
      <w:r w:rsidRPr="006130AC">
        <w:rPr>
          <w:i/>
          <w:iCs/>
          <w:sz w:val="16"/>
          <w:szCs w:val="20"/>
          <w:lang w:val="es-PE"/>
        </w:rPr>
        <w:t>Mahavagga</w:t>
      </w:r>
      <w:proofErr w:type="spellEnd"/>
      <w:r w:rsidRPr="006130AC">
        <w:rPr>
          <w:sz w:val="16"/>
          <w:szCs w:val="20"/>
          <w:lang w:val="es-PE"/>
        </w:rPr>
        <w:t xml:space="preserve"> VI. 15. 10.</w:t>
      </w:r>
    </w:p>
    <w:p w14:paraId="2A7C84F3" w14:textId="5ABFD3D2" w:rsidR="00A35F06" w:rsidRDefault="002F7BF2" w:rsidP="002F7BF2">
      <w:pPr>
        <w:pStyle w:val="PieDePgina0"/>
        <w:rPr>
          <w:lang w:val="es-PE"/>
        </w:rPr>
      </w:pPr>
      <w:r w:rsidRPr="006130AC">
        <w:rPr>
          <w:sz w:val="16"/>
          <w:szCs w:val="20"/>
          <w:lang w:val="es-PE"/>
        </w:rPr>
        <w:t>2</w:t>
      </w:r>
      <w:r>
        <w:rPr>
          <w:sz w:val="16"/>
          <w:szCs w:val="20"/>
          <w:lang w:val="es-PE"/>
        </w:rPr>
        <w:t>.</w:t>
      </w:r>
      <w:r w:rsidRPr="006130AC">
        <w:rPr>
          <w:sz w:val="16"/>
          <w:szCs w:val="20"/>
          <w:lang w:val="es-PE"/>
        </w:rPr>
        <w:t xml:space="preserve"> Véase </w:t>
      </w:r>
      <w:proofErr w:type="spellStart"/>
      <w:r w:rsidRPr="006130AC">
        <w:rPr>
          <w:i/>
          <w:iCs/>
          <w:sz w:val="16"/>
          <w:szCs w:val="20"/>
          <w:lang w:val="es-PE"/>
        </w:rPr>
        <w:t>Mahavagga</w:t>
      </w:r>
      <w:proofErr w:type="spellEnd"/>
      <w:r w:rsidRPr="006130AC">
        <w:rPr>
          <w:sz w:val="16"/>
          <w:szCs w:val="20"/>
          <w:lang w:val="es-PE"/>
        </w:rPr>
        <w:t xml:space="preserve"> VI. 15. 1</w:t>
      </w:r>
      <w:r w:rsidR="00A35F06">
        <w:rPr>
          <w:lang w:val="es-PE"/>
        </w:rPr>
        <w:br w:type="page"/>
      </w:r>
    </w:p>
    <w:p w14:paraId="54200ACC" w14:textId="31371DBC" w:rsidR="00AF6C0C" w:rsidRPr="00AF6C0C" w:rsidRDefault="00AF6C0C" w:rsidP="002F7BF2">
      <w:pPr>
        <w:ind w:firstLine="0"/>
        <w:rPr>
          <w:lang w:val="es-PE"/>
        </w:rPr>
      </w:pPr>
      <w:r w:rsidRPr="00AF6C0C">
        <w:rPr>
          <w:lang w:val="es-PE"/>
        </w:rPr>
        <w:lastRenderedPageBreak/>
        <w:t xml:space="preserve">medicinas para </w:t>
      </w:r>
      <w:proofErr w:type="spellStart"/>
      <w:r w:rsidR="0030185D" w:rsidRPr="0030185D">
        <w:rPr>
          <w:i/>
          <w:iCs/>
        </w:rPr>
        <w:t>bhikkhu</w:t>
      </w:r>
      <w:r w:rsidR="0030185D" w:rsidRPr="0030185D">
        <w:t>s</w:t>
      </w:r>
      <w:proofErr w:type="spellEnd"/>
      <w:r w:rsidR="0030185D">
        <w:t xml:space="preserve"> </w:t>
      </w:r>
      <w:r w:rsidRPr="00AF6C0C">
        <w:rPr>
          <w:lang w:val="es-PE"/>
        </w:rPr>
        <w:t>enfermos que se reciban, debe</w:t>
      </w:r>
      <w:r w:rsidR="00C54542">
        <w:rPr>
          <w:lang w:val="es-PE"/>
        </w:rPr>
        <w:t>rá</w:t>
      </w:r>
      <w:r w:rsidRPr="00AF6C0C">
        <w:rPr>
          <w:lang w:val="es-PE"/>
        </w:rPr>
        <w:t>n usarse dentro de los siete días</w:t>
      </w:r>
      <w:r w:rsidR="0030185D">
        <w:rPr>
          <w:lang w:val="es-PE"/>
        </w:rPr>
        <w:t xml:space="preserve"> siguientes a la entrega</w:t>
      </w:r>
      <w:r w:rsidRPr="00AF6C0C">
        <w:rPr>
          <w:lang w:val="es-PE"/>
        </w:rPr>
        <w:t xml:space="preserve">" </w:t>
      </w:r>
      <w:r w:rsidR="0030185D">
        <w:rPr>
          <w:lang w:val="es-PE"/>
        </w:rPr>
        <w:t>además.</w:t>
      </w:r>
      <w:r w:rsidRPr="00AF6C0C">
        <w:rPr>
          <w:lang w:val="es-PE"/>
        </w:rPr>
        <w:t xml:space="preserve"> dijo: "</w:t>
      </w:r>
      <w:proofErr w:type="spellStart"/>
      <w:r w:rsidR="0030185D" w:rsidRPr="0030185D">
        <w:rPr>
          <w:i/>
          <w:iCs/>
        </w:rPr>
        <w:t>Bhikkhu</w:t>
      </w:r>
      <w:r w:rsidR="0030185D">
        <w:rPr>
          <w:i/>
          <w:iCs/>
        </w:rPr>
        <w:t>s</w:t>
      </w:r>
      <w:proofErr w:type="spellEnd"/>
      <w:r w:rsidRPr="00AF6C0C">
        <w:rPr>
          <w:lang w:val="es-PE"/>
        </w:rPr>
        <w:t>, los sabios de</w:t>
      </w:r>
      <w:r w:rsidR="00891A46">
        <w:rPr>
          <w:lang w:val="es-PE"/>
        </w:rPr>
        <w:t>l pasado</w:t>
      </w:r>
      <w:r w:rsidRPr="00AF6C0C">
        <w:rPr>
          <w:lang w:val="es-PE"/>
        </w:rPr>
        <w:t xml:space="preserve">, antes de que apareciera </w:t>
      </w:r>
      <w:r w:rsidR="0030185D">
        <w:rPr>
          <w:lang w:val="es-PE"/>
        </w:rPr>
        <w:t>un</w:t>
      </w:r>
      <w:r w:rsidRPr="00AF6C0C">
        <w:rPr>
          <w:lang w:val="es-PE"/>
        </w:rPr>
        <w:t xml:space="preserve"> </w:t>
      </w:r>
      <w:r w:rsidR="005A64BD" w:rsidRPr="005A64BD">
        <w:rPr>
          <w:i/>
          <w:lang w:val="es-PE"/>
        </w:rPr>
        <w:t>Buddha</w:t>
      </w:r>
      <w:r w:rsidRPr="00AF6C0C">
        <w:rPr>
          <w:lang w:val="es-PE"/>
        </w:rPr>
        <w:t xml:space="preserve">, </w:t>
      </w:r>
      <w:r w:rsidR="00C54542">
        <w:rPr>
          <w:lang w:val="es-PE"/>
        </w:rPr>
        <w:t xml:space="preserve">ordenados </w:t>
      </w:r>
      <w:r w:rsidRPr="00AF6C0C">
        <w:rPr>
          <w:lang w:val="es-PE"/>
        </w:rPr>
        <w:t xml:space="preserve">en </w:t>
      </w:r>
      <w:r w:rsidR="00C54542">
        <w:rPr>
          <w:lang w:val="es-PE"/>
        </w:rPr>
        <w:t xml:space="preserve">la </w:t>
      </w:r>
      <w:r w:rsidRPr="00AF6C0C">
        <w:rPr>
          <w:lang w:val="es-PE"/>
        </w:rPr>
        <w:t>herejía</w:t>
      </w:r>
      <w:r w:rsidR="0030185D">
        <w:rPr>
          <w:lang w:val="es-PE"/>
        </w:rPr>
        <w:t>,</w:t>
      </w:r>
      <w:r w:rsidRPr="00AF6C0C">
        <w:rPr>
          <w:lang w:val="es-PE"/>
        </w:rPr>
        <w:t xml:space="preserve"> guarda</w:t>
      </w:r>
      <w:r w:rsidR="00B237FE">
        <w:rPr>
          <w:lang w:val="es-PE"/>
        </w:rPr>
        <w:t>ban</w:t>
      </w:r>
      <w:r w:rsidRPr="00AF6C0C">
        <w:rPr>
          <w:lang w:val="es-PE"/>
        </w:rPr>
        <w:t xml:space="preserve"> sólo los </w:t>
      </w:r>
      <w:r w:rsidRPr="0030185D">
        <w:rPr>
          <w:i/>
          <w:iCs/>
          <w:lang w:val="es-PE"/>
        </w:rPr>
        <w:t>cinco preceptos</w:t>
      </w:r>
      <w:r w:rsidR="000E6F85">
        <w:rPr>
          <w:lang w:val="es-PE"/>
        </w:rPr>
        <w:t xml:space="preserve"> y</w:t>
      </w:r>
      <w:r w:rsidRPr="00AF6C0C">
        <w:rPr>
          <w:lang w:val="es-PE"/>
        </w:rPr>
        <w:t xml:space="preserve"> solían reprender a los que </w:t>
      </w:r>
      <w:r w:rsidR="000E6F85">
        <w:rPr>
          <w:lang w:val="es-PE"/>
        </w:rPr>
        <w:t>p</w:t>
      </w:r>
      <w:r w:rsidRPr="00AF6C0C">
        <w:rPr>
          <w:lang w:val="es-PE"/>
        </w:rPr>
        <w:t xml:space="preserve">reservaban </w:t>
      </w:r>
      <w:r w:rsidR="00B237FE">
        <w:rPr>
          <w:lang w:val="es-PE"/>
        </w:rPr>
        <w:t xml:space="preserve">inclusive </w:t>
      </w:r>
      <w:r w:rsidRPr="00AF6C0C">
        <w:rPr>
          <w:lang w:val="es-PE"/>
        </w:rPr>
        <w:t xml:space="preserve">la sal y el azúcar para el día siguiente; </w:t>
      </w:r>
      <w:r w:rsidR="00B237FE">
        <w:rPr>
          <w:lang w:val="es-PE"/>
        </w:rPr>
        <w:t xml:space="preserve">no obstante, </w:t>
      </w:r>
      <w:r w:rsidRPr="00AF6C0C">
        <w:rPr>
          <w:lang w:val="es-PE"/>
        </w:rPr>
        <w:t xml:space="preserve">vosotros, aunque ordenados en </w:t>
      </w:r>
      <w:r w:rsidR="000E6F85">
        <w:rPr>
          <w:lang w:val="es-PE"/>
        </w:rPr>
        <w:t>semejante</w:t>
      </w:r>
      <w:r w:rsidRPr="00AF6C0C">
        <w:rPr>
          <w:lang w:val="es-PE"/>
        </w:rPr>
        <w:t xml:space="preserve"> </w:t>
      </w:r>
      <w:r w:rsidR="00D153F4">
        <w:rPr>
          <w:lang w:val="es-PE"/>
        </w:rPr>
        <w:t xml:space="preserve">orden </w:t>
      </w:r>
      <w:r w:rsidRPr="00AF6C0C">
        <w:rPr>
          <w:lang w:val="es-PE"/>
        </w:rPr>
        <w:t xml:space="preserve">de salvación, </w:t>
      </w:r>
      <w:r w:rsidR="000E6F85">
        <w:rPr>
          <w:lang w:val="es-PE"/>
        </w:rPr>
        <w:t>atesoran</w:t>
      </w:r>
      <w:r w:rsidRPr="00AF6C0C">
        <w:rPr>
          <w:lang w:val="es-PE"/>
        </w:rPr>
        <w:t xml:space="preserve"> </w:t>
      </w:r>
      <w:r w:rsidR="002C4828">
        <w:rPr>
          <w:lang w:val="es-PE"/>
        </w:rPr>
        <w:t xml:space="preserve">cosas </w:t>
      </w:r>
      <w:r w:rsidRPr="00AF6C0C">
        <w:rPr>
          <w:lang w:val="es-PE"/>
        </w:rPr>
        <w:t>para el segundo y el tercer día"</w:t>
      </w:r>
      <w:r w:rsidR="006130AC">
        <w:rPr>
          <w:lang w:val="es-PE"/>
        </w:rPr>
        <w:t xml:space="preserve">. </w:t>
      </w:r>
      <w:r w:rsidR="006130AC">
        <w:t xml:space="preserve">Los </w:t>
      </w:r>
      <w:proofErr w:type="spellStart"/>
      <w:r w:rsidR="006130AC" w:rsidRPr="00C10449">
        <w:rPr>
          <w:i/>
          <w:iCs/>
        </w:rPr>
        <w:t>bhikkhu</w:t>
      </w:r>
      <w:r w:rsidR="006130AC" w:rsidRPr="00C10449">
        <w:t>s</w:t>
      </w:r>
      <w:proofErr w:type="spellEnd"/>
      <w:r w:rsidR="006130AC">
        <w:t xml:space="preserve"> le pidieron al </w:t>
      </w:r>
      <w:r w:rsidR="006130AC" w:rsidRPr="00641B5B">
        <w:rPr>
          <w:i/>
          <w:iCs/>
        </w:rPr>
        <w:t>Bhagavā</w:t>
      </w:r>
      <w:r w:rsidR="006130AC" w:rsidRPr="00641B5B">
        <w:t xml:space="preserve"> </w:t>
      </w:r>
      <w:r w:rsidR="006130AC">
        <w:t xml:space="preserve">que explicara lo que acababa de decir. El </w:t>
      </w:r>
      <w:r w:rsidR="006130AC" w:rsidRPr="00641B5B">
        <w:rPr>
          <w:i/>
          <w:iCs/>
        </w:rPr>
        <w:t>Bhagavā</w:t>
      </w:r>
      <w:r w:rsidR="006130AC" w:rsidRPr="00641B5B">
        <w:t xml:space="preserve"> </w:t>
      </w:r>
      <w:r w:rsidR="006130AC">
        <w:t>aclaró entonces lo que se les había escabullido y quedado oculto en sus mentes debido a los renacimientos</w:t>
      </w:r>
      <w:r w:rsidRPr="00AF6C0C">
        <w:rPr>
          <w:lang w:val="es-PE"/>
        </w:rPr>
        <w:t xml:space="preserve"> y </w:t>
      </w:r>
      <w:r w:rsidR="00D153F4">
        <w:rPr>
          <w:lang w:val="es-PE"/>
        </w:rPr>
        <w:t xml:space="preserve">fue </w:t>
      </w:r>
      <w:r w:rsidRPr="00AF6C0C">
        <w:rPr>
          <w:lang w:val="es-PE"/>
        </w:rPr>
        <w:t xml:space="preserve">así </w:t>
      </w:r>
      <w:r w:rsidR="002C4828">
        <w:rPr>
          <w:lang w:val="es-PE"/>
        </w:rPr>
        <w:t xml:space="preserve">que </w:t>
      </w:r>
      <w:r w:rsidRPr="00AF6C0C">
        <w:rPr>
          <w:lang w:val="es-PE"/>
        </w:rPr>
        <w:t xml:space="preserve">contó </w:t>
      </w:r>
      <w:r w:rsidR="00D153F4">
        <w:rPr>
          <w:lang w:val="es-PE"/>
        </w:rPr>
        <w:t>esta distante</w:t>
      </w:r>
      <w:r w:rsidRPr="00AF6C0C">
        <w:rPr>
          <w:lang w:val="es-PE"/>
        </w:rPr>
        <w:t xml:space="preserve"> historia</w:t>
      </w:r>
      <w:r w:rsidR="002C4828">
        <w:rPr>
          <w:lang w:val="es-PE"/>
        </w:rPr>
        <w:t xml:space="preserve"> del pasado</w:t>
      </w:r>
      <w:r w:rsidRPr="00AF6C0C">
        <w:rPr>
          <w:lang w:val="es-PE"/>
        </w:rPr>
        <w:t>.</w:t>
      </w:r>
    </w:p>
    <w:p w14:paraId="4BA7C337" w14:textId="77777777" w:rsidR="00AF6C0C" w:rsidRDefault="00AF6C0C" w:rsidP="00AF6C0C">
      <w:pPr>
        <w:jc w:val="center"/>
      </w:pPr>
      <w:r>
        <w:t>--------------------------------------</w:t>
      </w:r>
    </w:p>
    <w:p w14:paraId="4EAE5C5B" w14:textId="77777777" w:rsidR="0046236D" w:rsidRDefault="000E6F85" w:rsidP="009722DC">
      <w:pPr>
        <w:pStyle w:val="NormalHistoria"/>
        <w:rPr>
          <w:lang w:val="es-PE"/>
        </w:rPr>
      </w:pPr>
      <w:r w:rsidRPr="00AF6C0C">
        <w:rPr>
          <w:lang w:val="es-PE"/>
        </w:rPr>
        <w:t xml:space="preserve">Una </w:t>
      </w:r>
      <w:r w:rsidR="00AF6C0C" w:rsidRPr="00AF6C0C">
        <w:rPr>
          <w:lang w:val="es-PE"/>
        </w:rPr>
        <w:t>vez</w:t>
      </w:r>
      <w:r>
        <w:rPr>
          <w:lang w:val="es-PE"/>
        </w:rPr>
        <w:t>,</w:t>
      </w:r>
      <w:r w:rsidR="00AF6C0C" w:rsidRPr="00AF6C0C">
        <w:rPr>
          <w:lang w:val="es-PE"/>
        </w:rPr>
        <w:t xml:space="preserve"> el </w:t>
      </w:r>
      <w:r w:rsidR="005A64BD" w:rsidRPr="005A64BD">
        <w:rPr>
          <w:i/>
          <w:lang w:val="es-PE"/>
        </w:rPr>
        <w:t>Bodhisatta</w:t>
      </w:r>
      <w:r w:rsidR="00AF6C0C" w:rsidRPr="00AF6C0C">
        <w:rPr>
          <w:lang w:val="es-PE"/>
        </w:rPr>
        <w:t xml:space="preserve"> </w:t>
      </w:r>
      <w:r w:rsidR="00644F91">
        <w:rPr>
          <w:lang w:val="es-PE"/>
        </w:rPr>
        <w:t>renació como</w:t>
      </w:r>
      <w:r w:rsidR="00AF6C0C" w:rsidRPr="00AF6C0C">
        <w:rPr>
          <w:lang w:val="es-PE"/>
        </w:rPr>
        <w:t xml:space="preserve"> el hijo del </w:t>
      </w:r>
      <w:r w:rsidR="00461351">
        <w:rPr>
          <w:lang w:val="es-PE"/>
        </w:rPr>
        <w:t>Re</w:t>
      </w:r>
      <w:r w:rsidR="009722DC">
        <w:rPr>
          <w:lang w:val="es-PE"/>
        </w:rPr>
        <w:t>y</w:t>
      </w:r>
      <w:r w:rsidR="00E0363B">
        <w:rPr>
          <w:lang w:val="es-PE"/>
        </w:rPr>
        <w:t xml:space="preserve"> de</w:t>
      </w:r>
      <w:r w:rsidR="00461351">
        <w:rPr>
          <w:lang w:val="es-PE"/>
        </w:rPr>
        <w:t xml:space="preserve"> </w:t>
      </w:r>
      <w:proofErr w:type="spellStart"/>
      <w:r w:rsidR="00AF6C0C" w:rsidRPr="00AF6C0C">
        <w:rPr>
          <w:lang w:val="es-PE"/>
        </w:rPr>
        <w:t>Gandhāra</w:t>
      </w:r>
      <w:proofErr w:type="spellEnd"/>
      <w:r w:rsidR="00AF6C0C" w:rsidRPr="00AF6C0C">
        <w:rPr>
          <w:lang w:val="es-PE"/>
        </w:rPr>
        <w:t xml:space="preserve">; a la muerte de su padre se convirtió en </w:t>
      </w:r>
      <w:r w:rsidR="00461351">
        <w:rPr>
          <w:lang w:val="es-PE"/>
        </w:rPr>
        <w:t xml:space="preserve">Rey </w:t>
      </w:r>
      <w:r w:rsidR="00AF6C0C" w:rsidRPr="00AF6C0C">
        <w:rPr>
          <w:lang w:val="es-PE"/>
        </w:rPr>
        <w:t>y gobernó con justicia.</w:t>
      </w:r>
      <w:r w:rsidR="009722DC">
        <w:rPr>
          <w:lang w:val="es-PE"/>
        </w:rPr>
        <w:t xml:space="preserve"> </w:t>
      </w:r>
      <w:r w:rsidR="00AF6C0C" w:rsidRPr="00AF6C0C">
        <w:rPr>
          <w:lang w:val="es-PE"/>
        </w:rPr>
        <w:t xml:space="preserve">En la Región Central, en el reino de </w:t>
      </w:r>
      <w:proofErr w:type="spellStart"/>
      <w:r w:rsidR="00AF6C0C" w:rsidRPr="00AF6C0C">
        <w:rPr>
          <w:lang w:val="es-PE"/>
        </w:rPr>
        <w:t>Videha</w:t>
      </w:r>
      <w:proofErr w:type="spellEnd"/>
      <w:r w:rsidR="00AF6C0C" w:rsidRPr="00AF6C0C">
        <w:rPr>
          <w:lang w:val="es-PE"/>
        </w:rPr>
        <w:t xml:space="preserve">, un </w:t>
      </w:r>
      <w:r w:rsidR="00461351">
        <w:rPr>
          <w:lang w:val="es-PE"/>
        </w:rPr>
        <w:t xml:space="preserve">Rey </w:t>
      </w:r>
      <w:r w:rsidR="00AF6C0C" w:rsidRPr="00AF6C0C">
        <w:rPr>
          <w:lang w:val="es-PE"/>
        </w:rPr>
        <w:t xml:space="preserve">llamado </w:t>
      </w:r>
      <w:proofErr w:type="spellStart"/>
      <w:r w:rsidR="00AF6C0C" w:rsidRPr="00AF6C0C">
        <w:rPr>
          <w:lang w:val="es-PE"/>
        </w:rPr>
        <w:t>Videha</w:t>
      </w:r>
      <w:proofErr w:type="spellEnd"/>
      <w:r w:rsidR="00AF6C0C" w:rsidRPr="00AF6C0C">
        <w:rPr>
          <w:lang w:val="es-PE"/>
        </w:rPr>
        <w:t xml:space="preserve"> gobernaba en </w:t>
      </w:r>
      <w:r w:rsidR="00AB0397">
        <w:rPr>
          <w:lang w:val="es-PE"/>
        </w:rPr>
        <w:t>tal ocasión</w:t>
      </w:r>
      <w:r w:rsidR="00AF6C0C" w:rsidRPr="00AF6C0C">
        <w:rPr>
          <w:lang w:val="es-PE"/>
        </w:rPr>
        <w:t xml:space="preserve">. Estos dos reyes nunca se habían visto, pero eran amigos y tenían mucha confianza el uno </w:t>
      </w:r>
      <w:r w:rsidR="00AB0397">
        <w:rPr>
          <w:lang w:val="es-PE"/>
        </w:rPr>
        <w:t>con</w:t>
      </w:r>
      <w:r w:rsidR="00AF6C0C" w:rsidRPr="00AF6C0C">
        <w:rPr>
          <w:lang w:val="es-PE"/>
        </w:rPr>
        <w:t xml:space="preserve"> el otro. En aquella época</w:t>
      </w:r>
      <w:r w:rsidR="004B13D6">
        <w:rPr>
          <w:lang w:val="es-PE"/>
        </w:rPr>
        <w:t>,</w:t>
      </w:r>
      <w:r w:rsidR="00AF6C0C" w:rsidRPr="00AF6C0C">
        <w:rPr>
          <w:lang w:val="es-PE"/>
        </w:rPr>
        <w:t xml:space="preserve"> los hombres eran longevos</w:t>
      </w:r>
      <w:r w:rsidR="004B13D6">
        <w:rPr>
          <w:lang w:val="es-PE"/>
        </w:rPr>
        <w:t>;</w:t>
      </w:r>
      <w:r w:rsidR="00AF6C0C" w:rsidRPr="00AF6C0C">
        <w:rPr>
          <w:lang w:val="es-PE"/>
        </w:rPr>
        <w:t xml:space="preserve"> su vida era de treinta mil años. </w:t>
      </w:r>
    </w:p>
    <w:p w14:paraId="3D14500A" w14:textId="11A17A53" w:rsidR="009F584D" w:rsidRDefault="00822E80" w:rsidP="009722DC">
      <w:pPr>
        <w:pStyle w:val="NormalHistoria"/>
        <w:rPr>
          <w:lang w:val="es-PE"/>
        </w:rPr>
      </w:pPr>
      <w:r>
        <w:rPr>
          <w:lang w:val="es-PE"/>
        </w:rPr>
        <w:t>Posteriormente</w:t>
      </w:r>
      <w:r w:rsidR="00AF6C0C" w:rsidRPr="00AF6C0C">
        <w:rPr>
          <w:lang w:val="es-PE"/>
        </w:rPr>
        <w:t xml:space="preserve">, una vez, en </w:t>
      </w:r>
      <w:r>
        <w:rPr>
          <w:lang w:val="es-PE"/>
        </w:rPr>
        <w:t>un</w:t>
      </w:r>
      <w:r w:rsidR="00AF6C0C" w:rsidRPr="00AF6C0C">
        <w:rPr>
          <w:lang w:val="es-PE"/>
        </w:rPr>
        <w:t xml:space="preserve"> día de ayuno de </w:t>
      </w:r>
      <w:r w:rsidR="00AB0397" w:rsidRPr="0046236D">
        <w:rPr>
          <w:i/>
          <w:iCs/>
          <w:lang w:val="es-PE"/>
        </w:rPr>
        <w:t xml:space="preserve">Luna </w:t>
      </w:r>
      <w:r w:rsidR="0046236D" w:rsidRPr="0046236D">
        <w:rPr>
          <w:i/>
          <w:iCs/>
          <w:lang w:val="es-PE"/>
        </w:rPr>
        <w:t>Llena</w:t>
      </w:r>
      <w:r w:rsidR="0046236D">
        <w:rPr>
          <w:lang w:val="es-PE"/>
        </w:rPr>
        <w:t xml:space="preserve"> </w:t>
      </w:r>
      <w:r w:rsidR="003215E0" w:rsidRPr="003215E0">
        <w:rPr>
          <w:lang w:val="es-PE"/>
        </w:rPr>
        <w:t>(</w:t>
      </w:r>
      <w:proofErr w:type="spellStart"/>
      <w:r w:rsidR="0046236D">
        <w:rPr>
          <w:i/>
          <w:iCs/>
          <w:lang w:val="es-PE"/>
        </w:rPr>
        <w:t>uposatha</w:t>
      </w:r>
      <w:proofErr w:type="spellEnd"/>
      <w:r w:rsidR="0046236D" w:rsidRPr="003215E0">
        <w:rPr>
          <w:lang w:val="es-PE"/>
        </w:rPr>
        <w:t>)</w:t>
      </w:r>
      <w:r w:rsidR="00AF6C0C" w:rsidRPr="00AF6C0C">
        <w:rPr>
          <w:lang w:val="es-PE"/>
        </w:rPr>
        <w:t xml:space="preserve">, el </w:t>
      </w:r>
      <w:r w:rsidR="00461351">
        <w:rPr>
          <w:lang w:val="es-PE"/>
        </w:rPr>
        <w:t xml:space="preserve">Rey </w:t>
      </w:r>
      <w:r w:rsidR="00AF6C0C" w:rsidRPr="00AF6C0C">
        <w:rPr>
          <w:lang w:val="es-PE"/>
        </w:rPr>
        <w:t xml:space="preserve">de </w:t>
      </w:r>
      <w:proofErr w:type="spellStart"/>
      <w:r w:rsidR="00AF6C0C" w:rsidRPr="00AF6C0C">
        <w:rPr>
          <w:lang w:val="es-PE"/>
        </w:rPr>
        <w:t>Gandhāra</w:t>
      </w:r>
      <w:proofErr w:type="spellEnd"/>
      <w:r w:rsidR="00AF6C0C" w:rsidRPr="00AF6C0C">
        <w:rPr>
          <w:lang w:val="es-PE"/>
        </w:rPr>
        <w:t xml:space="preserve"> </w:t>
      </w:r>
      <w:r>
        <w:rPr>
          <w:lang w:val="es-PE"/>
        </w:rPr>
        <w:t>hizo</w:t>
      </w:r>
      <w:r w:rsidR="00AF6C0C" w:rsidRPr="00AF6C0C">
        <w:rPr>
          <w:lang w:val="es-PE"/>
        </w:rPr>
        <w:t xml:space="preserve"> el voto de los </w:t>
      </w:r>
      <w:proofErr w:type="spellStart"/>
      <w:r w:rsidRPr="004B13D6">
        <w:rPr>
          <w:i/>
          <w:iCs/>
          <w:lang w:val="es-PE"/>
        </w:rPr>
        <w:t>preceptos</w:t>
      </w:r>
      <w:r w:rsidRPr="004B13D6">
        <w:rPr>
          <w:i/>
          <w:iCs/>
          <w:vertAlign w:val="superscript"/>
          <w:lang w:val="es-PE"/>
        </w:rPr>
        <w:t>1</w:t>
      </w:r>
      <w:proofErr w:type="spellEnd"/>
      <w:r w:rsidR="00AF6C0C" w:rsidRPr="00AF6C0C">
        <w:rPr>
          <w:lang w:val="es-PE"/>
        </w:rPr>
        <w:t xml:space="preserve"> y en el estrado</w:t>
      </w:r>
      <w:r w:rsidR="000B4196">
        <w:rPr>
          <w:lang w:val="es-PE"/>
        </w:rPr>
        <w:t>,</w:t>
      </w:r>
      <w:r w:rsidR="00AF6C0C" w:rsidRPr="00AF6C0C">
        <w:rPr>
          <w:lang w:val="es-PE"/>
        </w:rPr>
        <w:t xml:space="preserve"> en medio de un trono real preparado para él, mirando a través de una ventana abierta hacia el lado este, se sentó dando a sus ministros un discurso sobre la sustancia de la ley. En es</w:t>
      </w:r>
      <w:r w:rsidR="003215E0">
        <w:rPr>
          <w:lang w:val="es-PE"/>
        </w:rPr>
        <w:t>a</w:t>
      </w:r>
      <w:r w:rsidR="00AF6C0C" w:rsidRPr="00AF6C0C">
        <w:rPr>
          <w:lang w:val="es-PE"/>
        </w:rPr>
        <w:t xml:space="preserve"> </w:t>
      </w:r>
      <w:r w:rsidR="003215E0">
        <w:rPr>
          <w:lang w:val="es-PE"/>
        </w:rPr>
        <w:t>ocasión</w:t>
      </w:r>
      <w:r w:rsidR="00AF6C0C" w:rsidRPr="00AF6C0C">
        <w:rPr>
          <w:lang w:val="es-PE"/>
        </w:rPr>
        <w:t xml:space="preserve">, </w:t>
      </w:r>
      <w:proofErr w:type="spellStart"/>
      <w:r w:rsidR="00AF6C0C" w:rsidRPr="00AF6C0C">
        <w:rPr>
          <w:lang w:val="es-PE"/>
        </w:rPr>
        <w:t>Rāhu</w:t>
      </w:r>
      <w:proofErr w:type="spellEnd"/>
      <w:r w:rsidR="00AF6C0C" w:rsidRPr="00AF6C0C">
        <w:rPr>
          <w:lang w:val="es-PE"/>
        </w:rPr>
        <w:t xml:space="preserve"> estaba cubriendo el orbe de la </w:t>
      </w:r>
      <w:r w:rsidRPr="00AF6C0C">
        <w:rPr>
          <w:lang w:val="es-PE"/>
        </w:rPr>
        <w:t xml:space="preserve">Luna </w:t>
      </w:r>
      <w:r w:rsidR="00AF6C0C" w:rsidRPr="00AF6C0C">
        <w:rPr>
          <w:lang w:val="es-PE"/>
        </w:rPr>
        <w:t xml:space="preserve">que estaba llena y se extendía por el cielo. La luz de la </w:t>
      </w:r>
      <w:r w:rsidRPr="00AF6C0C">
        <w:rPr>
          <w:lang w:val="es-PE"/>
        </w:rPr>
        <w:t xml:space="preserve">Luna </w:t>
      </w:r>
      <w:r w:rsidR="00F36645">
        <w:rPr>
          <w:lang w:val="es-PE"/>
        </w:rPr>
        <w:t xml:space="preserve">repentinamente </w:t>
      </w:r>
      <w:r w:rsidR="00AF6C0C" w:rsidRPr="00AF6C0C">
        <w:rPr>
          <w:lang w:val="es-PE"/>
        </w:rPr>
        <w:t xml:space="preserve">se desvaneció. Los ministros, al no ver el brillo de la </w:t>
      </w:r>
      <w:r w:rsidR="000B4196" w:rsidRPr="00AF6C0C">
        <w:rPr>
          <w:lang w:val="es-PE"/>
        </w:rPr>
        <w:t>Luna</w:t>
      </w:r>
      <w:r w:rsidR="00AF6C0C" w:rsidRPr="00AF6C0C">
        <w:rPr>
          <w:lang w:val="es-PE"/>
        </w:rPr>
        <w:t xml:space="preserve">, le dijeron al </w:t>
      </w:r>
      <w:r w:rsidR="00461351">
        <w:rPr>
          <w:lang w:val="es-PE"/>
        </w:rPr>
        <w:t xml:space="preserve">Rey </w:t>
      </w:r>
      <w:r w:rsidR="00AF6C0C" w:rsidRPr="00AF6C0C">
        <w:rPr>
          <w:lang w:val="es-PE"/>
        </w:rPr>
        <w:t xml:space="preserve">que </w:t>
      </w:r>
      <w:proofErr w:type="spellStart"/>
      <w:r w:rsidR="00AF6C0C" w:rsidRPr="00AF6C0C">
        <w:rPr>
          <w:lang w:val="es-PE"/>
        </w:rPr>
        <w:t>Rāhu</w:t>
      </w:r>
      <w:proofErr w:type="spellEnd"/>
      <w:r w:rsidR="00AF6C0C" w:rsidRPr="00AF6C0C">
        <w:rPr>
          <w:lang w:val="es-PE"/>
        </w:rPr>
        <w:t xml:space="preserve"> se había apoderado de la </w:t>
      </w:r>
      <w:r w:rsidR="007232C5" w:rsidRPr="00AF6C0C">
        <w:rPr>
          <w:lang w:val="es-PE"/>
        </w:rPr>
        <w:t>Luna</w:t>
      </w:r>
      <w:r w:rsidR="00AF6C0C" w:rsidRPr="00AF6C0C">
        <w:rPr>
          <w:lang w:val="es-PE"/>
        </w:rPr>
        <w:t xml:space="preserve">. El </w:t>
      </w:r>
      <w:r w:rsidR="007232C5" w:rsidRPr="00AF6C0C">
        <w:rPr>
          <w:lang w:val="es-PE"/>
        </w:rPr>
        <w:t>Rey</w:t>
      </w:r>
      <w:r w:rsidR="00AF6C0C" w:rsidRPr="00AF6C0C">
        <w:rPr>
          <w:lang w:val="es-PE"/>
        </w:rPr>
        <w:t xml:space="preserve">, al observar la </w:t>
      </w:r>
      <w:r w:rsidR="007232C5" w:rsidRPr="00AF6C0C">
        <w:rPr>
          <w:lang w:val="es-PE"/>
        </w:rPr>
        <w:t>Luna</w:t>
      </w:r>
      <w:r w:rsidR="00AF6C0C" w:rsidRPr="00AF6C0C">
        <w:rPr>
          <w:lang w:val="es-PE"/>
        </w:rPr>
        <w:t xml:space="preserve">, pensó: "Esa </w:t>
      </w:r>
      <w:r w:rsidR="007232C5" w:rsidRPr="00AF6C0C">
        <w:rPr>
          <w:lang w:val="es-PE"/>
        </w:rPr>
        <w:t xml:space="preserve">Luna </w:t>
      </w:r>
      <w:r w:rsidR="00AF6C0C" w:rsidRPr="00AF6C0C">
        <w:rPr>
          <w:lang w:val="es-PE"/>
        </w:rPr>
        <w:t xml:space="preserve">ha perdido su luz, </w:t>
      </w:r>
      <w:r w:rsidR="00F36645">
        <w:rPr>
          <w:lang w:val="es-PE"/>
        </w:rPr>
        <w:t xml:space="preserve">al ser arruinada </w:t>
      </w:r>
      <w:r w:rsidR="00AF6C0C" w:rsidRPr="00AF6C0C">
        <w:rPr>
          <w:lang w:val="es-PE"/>
        </w:rPr>
        <w:t>por algún problema exter</w:t>
      </w:r>
      <w:r w:rsidR="007232C5">
        <w:rPr>
          <w:lang w:val="es-PE"/>
        </w:rPr>
        <w:t>no</w:t>
      </w:r>
      <w:r w:rsidR="00AF6C0C" w:rsidRPr="00AF6C0C">
        <w:rPr>
          <w:lang w:val="es-PE"/>
        </w:rPr>
        <w:t>; ahora</w:t>
      </w:r>
      <w:r w:rsidR="006547E4">
        <w:rPr>
          <w:lang w:val="es-PE"/>
        </w:rPr>
        <w:t>,</w:t>
      </w:r>
      <w:r w:rsidR="00AF6C0C" w:rsidRPr="00AF6C0C">
        <w:rPr>
          <w:lang w:val="es-PE"/>
        </w:rPr>
        <w:t xml:space="preserve"> </w:t>
      </w:r>
      <w:r w:rsidR="00390373">
        <w:rPr>
          <w:lang w:val="es-PE"/>
        </w:rPr>
        <w:t xml:space="preserve">similarmente, </w:t>
      </w:r>
      <w:r w:rsidR="00AF6C0C" w:rsidRPr="00AF6C0C">
        <w:rPr>
          <w:lang w:val="es-PE"/>
        </w:rPr>
        <w:t>mi séquito real es un problema y no est</w:t>
      </w:r>
      <w:r w:rsidR="00F77A00">
        <w:rPr>
          <w:lang w:val="es-PE"/>
        </w:rPr>
        <w:t>aría</w:t>
      </w:r>
      <w:r w:rsidR="00AF6C0C" w:rsidRPr="00AF6C0C">
        <w:rPr>
          <w:lang w:val="es-PE"/>
        </w:rPr>
        <w:t xml:space="preserve"> bien que yo perd</w:t>
      </w:r>
      <w:r w:rsidR="00F77A00">
        <w:rPr>
          <w:lang w:val="es-PE"/>
        </w:rPr>
        <w:t>iese</w:t>
      </w:r>
      <w:r w:rsidR="00AF6C0C" w:rsidRPr="00AF6C0C">
        <w:rPr>
          <w:lang w:val="es-PE"/>
        </w:rPr>
        <w:t xml:space="preserve"> mi luz como la </w:t>
      </w:r>
      <w:r w:rsidR="0069154A">
        <w:rPr>
          <w:lang w:val="es-PE"/>
        </w:rPr>
        <w:t xml:space="preserve">de la </w:t>
      </w:r>
      <w:r w:rsidR="007232C5" w:rsidRPr="00AF6C0C">
        <w:rPr>
          <w:lang w:val="es-PE"/>
        </w:rPr>
        <w:t xml:space="preserve">Luna </w:t>
      </w:r>
      <w:r w:rsidR="00AF6C0C" w:rsidRPr="00AF6C0C">
        <w:rPr>
          <w:lang w:val="es-PE"/>
        </w:rPr>
        <w:t xml:space="preserve">arrebatada por </w:t>
      </w:r>
      <w:proofErr w:type="spellStart"/>
      <w:r w:rsidR="00AF6C0C" w:rsidRPr="00AF6C0C">
        <w:rPr>
          <w:lang w:val="es-PE"/>
        </w:rPr>
        <w:t>Rāhu</w:t>
      </w:r>
      <w:proofErr w:type="spellEnd"/>
      <w:r w:rsidR="00AF6C0C" w:rsidRPr="00AF6C0C">
        <w:rPr>
          <w:lang w:val="es-PE"/>
        </w:rPr>
        <w:t xml:space="preserve">". </w:t>
      </w:r>
      <w:r w:rsidR="00390373">
        <w:rPr>
          <w:lang w:val="es-PE"/>
        </w:rPr>
        <w:t>Renunciaré</w:t>
      </w:r>
      <w:r w:rsidR="00AF6C0C" w:rsidRPr="00AF6C0C">
        <w:rPr>
          <w:lang w:val="es-PE"/>
        </w:rPr>
        <w:t xml:space="preserve"> </w:t>
      </w:r>
      <w:r w:rsidR="00390373">
        <w:rPr>
          <w:lang w:val="es-PE"/>
        </w:rPr>
        <w:t xml:space="preserve">a </w:t>
      </w:r>
      <w:r w:rsidR="00AF6C0C" w:rsidRPr="00AF6C0C">
        <w:rPr>
          <w:lang w:val="es-PE"/>
        </w:rPr>
        <w:t>mi reino</w:t>
      </w:r>
      <w:r w:rsidR="009F584D">
        <w:rPr>
          <w:lang w:val="es-PE"/>
        </w:rPr>
        <w:t>,</w:t>
      </w:r>
      <w:r w:rsidR="00AF6C0C" w:rsidRPr="00AF6C0C">
        <w:rPr>
          <w:lang w:val="es-PE"/>
        </w:rPr>
        <w:t xml:space="preserve"> como el orbe de la </w:t>
      </w:r>
      <w:r w:rsidR="0069154A" w:rsidRPr="00AF6C0C">
        <w:rPr>
          <w:lang w:val="es-PE"/>
        </w:rPr>
        <w:t xml:space="preserve">Luna </w:t>
      </w:r>
      <w:r w:rsidR="00AF6C0C" w:rsidRPr="00AF6C0C">
        <w:rPr>
          <w:lang w:val="es-PE"/>
        </w:rPr>
        <w:t>que brilla en un cielo claro</w:t>
      </w:r>
      <w:r w:rsidR="009F584D">
        <w:rPr>
          <w:lang w:val="es-PE"/>
        </w:rPr>
        <w:t>,</w:t>
      </w:r>
      <w:r w:rsidR="00AF6C0C" w:rsidRPr="00AF6C0C">
        <w:rPr>
          <w:lang w:val="es-PE"/>
        </w:rPr>
        <w:t xml:space="preserve"> y me convertiré en asceta: ¿por qué deb</w:t>
      </w:r>
      <w:r w:rsidR="0069154A">
        <w:rPr>
          <w:lang w:val="es-PE"/>
        </w:rPr>
        <w:t>ería</w:t>
      </w:r>
      <w:r w:rsidR="00AF6C0C" w:rsidRPr="00AF6C0C">
        <w:rPr>
          <w:lang w:val="es-PE"/>
        </w:rPr>
        <w:t xml:space="preserve"> </w:t>
      </w:r>
      <w:r w:rsidR="0069154A">
        <w:rPr>
          <w:lang w:val="es-PE"/>
        </w:rPr>
        <w:t xml:space="preserve">exhortar </w:t>
      </w:r>
      <w:r w:rsidR="00AF6C0C" w:rsidRPr="00AF6C0C">
        <w:rPr>
          <w:lang w:val="es-PE"/>
        </w:rPr>
        <w:t xml:space="preserve">a </w:t>
      </w:r>
      <w:r w:rsidR="009F584D">
        <w:rPr>
          <w:lang w:val="es-PE"/>
        </w:rPr>
        <w:t>los demás</w:t>
      </w:r>
      <w:r w:rsidR="00AF6C0C" w:rsidRPr="00AF6C0C">
        <w:rPr>
          <w:lang w:val="es-PE"/>
        </w:rPr>
        <w:t xml:space="preserve">? </w:t>
      </w:r>
      <w:r w:rsidR="0069154A">
        <w:rPr>
          <w:lang w:val="es-PE"/>
        </w:rPr>
        <w:t>Partiré</w:t>
      </w:r>
      <w:r w:rsidR="00AF6C0C" w:rsidRPr="00AF6C0C">
        <w:rPr>
          <w:lang w:val="es-PE"/>
        </w:rPr>
        <w:t xml:space="preserve">, desapegado de </w:t>
      </w:r>
      <w:r w:rsidR="0069154A">
        <w:rPr>
          <w:lang w:val="es-PE"/>
        </w:rPr>
        <w:t xml:space="preserve">los </w:t>
      </w:r>
      <w:r w:rsidR="00AF6C0C" w:rsidRPr="00AF6C0C">
        <w:rPr>
          <w:lang w:val="es-PE"/>
        </w:rPr>
        <w:t xml:space="preserve">parientes y </w:t>
      </w:r>
      <w:r w:rsidR="009F584D">
        <w:rPr>
          <w:lang w:val="es-PE"/>
        </w:rPr>
        <w:t xml:space="preserve">de </w:t>
      </w:r>
      <w:r w:rsidR="0069154A">
        <w:rPr>
          <w:lang w:val="es-PE"/>
        </w:rPr>
        <w:t xml:space="preserve">las </w:t>
      </w:r>
      <w:r w:rsidR="00AF6C0C" w:rsidRPr="00AF6C0C">
        <w:rPr>
          <w:lang w:val="es-PE"/>
        </w:rPr>
        <w:t xml:space="preserve">personas, </w:t>
      </w:r>
      <w:r w:rsidR="0069154A">
        <w:rPr>
          <w:lang w:val="es-PE"/>
        </w:rPr>
        <w:t xml:space="preserve">exhortándome </w:t>
      </w:r>
      <w:r w:rsidR="00AF6C0C" w:rsidRPr="00AF6C0C">
        <w:rPr>
          <w:lang w:val="es-PE"/>
        </w:rPr>
        <w:t>solo a mí mismo</w:t>
      </w:r>
      <w:r w:rsidR="009F584D">
        <w:rPr>
          <w:lang w:val="es-PE"/>
        </w:rPr>
        <w:t>;</w:t>
      </w:r>
      <w:r w:rsidR="00AF6C0C" w:rsidRPr="00AF6C0C">
        <w:rPr>
          <w:lang w:val="es-PE"/>
        </w:rPr>
        <w:t xml:space="preserve"> eso </w:t>
      </w:r>
      <w:r w:rsidR="009F584D">
        <w:rPr>
          <w:lang w:val="es-PE"/>
        </w:rPr>
        <w:t xml:space="preserve">será </w:t>
      </w:r>
      <w:r w:rsidR="0069154A">
        <w:rPr>
          <w:lang w:val="es-PE"/>
        </w:rPr>
        <w:t xml:space="preserve">lo correcto </w:t>
      </w:r>
      <w:r w:rsidR="00AF6C0C" w:rsidRPr="00AF6C0C">
        <w:rPr>
          <w:lang w:val="es-PE"/>
        </w:rPr>
        <w:t>para mí". Así</w:t>
      </w:r>
      <w:r w:rsidR="009F584D">
        <w:rPr>
          <w:lang w:val="es-PE"/>
        </w:rPr>
        <w:t>,</w:t>
      </w:r>
      <w:r w:rsidR="00AF6C0C" w:rsidRPr="00AF6C0C">
        <w:rPr>
          <w:lang w:val="es-PE"/>
        </w:rPr>
        <w:t xml:space="preserve"> dijo: "Como os plazca [365] </w:t>
      </w:r>
      <w:r w:rsidR="0069154A">
        <w:rPr>
          <w:lang w:val="es-PE"/>
        </w:rPr>
        <w:t>p</w:t>
      </w:r>
      <w:r w:rsidR="00F75B86">
        <w:rPr>
          <w:lang w:val="es-PE"/>
        </w:rPr>
        <w:t>o</w:t>
      </w:r>
      <w:r w:rsidR="0069154A">
        <w:rPr>
          <w:lang w:val="es-PE"/>
        </w:rPr>
        <w:t>d</w:t>
      </w:r>
      <w:r w:rsidR="00F75B86">
        <w:rPr>
          <w:lang w:val="es-PE"/>
        </w:rPr>
        <w:t>rá</w:t>
      </w:r>
      <w:r w:rsidR="0069154A">
        <w:rPr>
          <w:lang w:val="es-PE"/>
        </w:rPr>
        <w:t>n obrar</w:t>
      </w:r>
      <w:r w:rsidR="00AF6C0C" w:rsidRPr="00AF6C0C">
        <w:rPr>
          <w:lang w:val="es-PE"/>
        </w:rPr>
        <w:t xml:space="preserve">" y entregó el reino a sus ministros. Cuando renunció a su reino </w:t>
      </w:r>
      <w:r w:rsidR="00F75B86">
        <w:rPr>
          <w:lang w:val="es-PE"/>
        </w:rPr>
        <w:t>consistente de los</w:t>
      </w:r>
      <w:r w:rsidR="00AF6C0C" w:rsidRPr="00AF6C0C">
        <w:rPr>
          <w:lang w:val="es-PE"/>
        </w:rPr>
        <w:t xml:space="preserve"> dos reinos de </w:t>
      </w:r>
      <w:r w:rsidR="00FF2BBA" w:rsidRPr="00FF2BBA">
        <w:rPr>
          <w:lang w:val="es-PE"/>
        </w:rPr>
        <w:t xml:space="preserve">Kashmir </w:t>
      </w:r>
      <w:r w:rsidR="00AF6C0C" w:rsidRPr="00AF6C0C">
        <w:rPr>
          <w:lang w:val="es-PE"/>
        </w:rPr>
        <w:t xml:space="preserve">y </w:t>
      </w:r>
      <w:proofErr w:type="spellStart"/>
      <w:r w:rsidR="00AF6C0C" w:rsidRPr="00AF6C0C">
        <w:rPr>
          <w:lang w:val="es-PE"/>
        </w:rPr>
        <w:t>Gandhāra</w:t>
      </w:r>
      <w:proofErr w:type="spellEnd"/>
      <w:r w:rsidR="00AF6C0C" w:rsidRPr="00AF6C0C">
        <w:rPr>
          <w:lang w:val="es-PE"/>
        </w:rPr>
        <w:t xml:space="preserve">, </w:t>
      </w:r>
      <w:r w:rsidR="00FF2BBA">
        <w:rPr>
          <w:lang w:val="es-PE"/>
        </w:rPr>
        <w:t>adoptó</w:t>
      </w:r>
      <w:r w:rsidR="00AF6C0C" w:rsidRPr="00AF6C0C">
        <w:rPr>
          <w:lang w:val="es-PE"/>
        </w:rPr>
        <w:t xml:space="preserve"> la vida religiosa y, al alcanzar la facultad trascendental, pasó las lluvias en la región de</w:t>
      </w:r>
      <w:r w:rsidR="00FF2BBA">
        <w:rPr>
          <w:lang w:val="es-PE"/>
        </w:rPr>
        <w:t xml:space="preserve"> </w:t>
      </w:r>
      <w:r w:rsidR="00AF6C0C" w:rsidRPr="00AF6C0C">
        <w:rPr>
          <w:lang w:val="es-PE"/>
        </w:rPr>
        <w:t>l</w:t>
      </w:r>
      <w:r w:rsidR="00FF2BBA">
        <w:rPr>
          <w:lang w:val="es-PE"/>
        </w:rPr>
        <w:t>os</w:t>
      </w:r>
      <w:r w:rsidR="00AF6C0C" w:rsidRPr="00AF6C0C">
        <w:rPr>
          <w:lang w:val="es-PE"/>
        </w:rPr>
        <w:t xml:space="preserve"> Himalaya</w:t>
      </w:r>
      <w:r w:rsidR="00FF2BBA">
        <w:rPr>
          <w:lang w:val="es-PE"/>
        </w:rPr>
        <w:t>s</w:t>
      </w:r>
      <w:r w:rsidR="00AF6C0C" w:rsidRPr="00AF6C0C">
        <w:rPr>
          <w:lang w:val="es-PE"/>
        </w:rPr>
        <w:t xml:space="preserve"> dedicad</w:t>
      </w:r>
      <w:r w:rsidR="00FF2BBA">
        <w:rPr>
          <w:lang w:val="es-PE"/>
        </w:rPr>
        <w:t>o</w:t>
      </w:r>
      <w:r w:rsidR="00AF6C0C" w:rsidRPr="00AF6C0C">
        <w:rPr>
          <w:lang w:val="es-PE"/>
        </w:rPr>
        <w:t xml:space="preserve"> a</w:t>
      </w:r>
      <w:r w:rsidR="00FF2BBA">
        <w:rPr>
          <w:lang w:val="es-PE"/>
        </w:rPr>
        <w:t xml:space="preserve"> </w:t>
      </w:r>
      <w:r w:rsidR="00AF6C0C" w:rsidRPr="00AF6C0C">
        <w:rPr>
          <w:lang w:val="es-PE"/>
        </w:rPr>
        <w:t>l</w:t>
      </w:r>
      <w:r w:rsidR="00FF2BBA">
        <w:rPr>
          <w:lang w:val="es-PE"/>
        </w:rPr>
        <w:t>a</w:t>
      </w:r>
      <w:r w:rsidR="00AF6C0C" w:rsidRPr="00AF6C0C">
        <w:rPr>
          <w:lang w:val="es-PE"/>
        </w:rPr>
        <w:t xml:space="preserve"> </w:t>
      </w:r>
      <w:r w:rsidR="00FF2BBA">
        <w:rPr>
          <w:lang w:val="es-PE"/>
        </w:rPr>
        <w:t xml:space="preserve">dicha </w:t>
      </w:r>
      <w:r w:rsidR="00AF6C0C" w:rsidRPr="00AF6C0C">
        <w:rPr>
          <w:lang w:val="es-PE"/>
        </w:rPr>
        <w:t xml:space="preserve">de la </w:t>
      </w:r>
      <w:r w:rsidR="009F584D">
        <w:rPr>
          <w:lang w:val="es-PE"/>
        </w:rPr>
        <w:t xml:space="preserve">absorción de la </w:t>
      </w:r>
      <w:r w:rsidR="00AF6C0C" w:rsidRPr="00AF6C0C">
        <w:rPr>
          <w:lang w:val="es-PE"/>
        </w:rPr>
        <w:t xml:space="preserve">meditación. </w:t>
      </w:r>
    </w:p>
    <w:p w14:paraId="5642A060" w14:textId="055DA564" w:rsidR="002F1032" w:rsidRDefault="00AF6C0C" w:rsidP="009722DC">
      <w:pPr>
        <w:pStyle w:val="NormalHistoria"/>
        <w:rPr>
          <w:lang w:val="es-PE"/>
        </w:rPr>
      </w:pPr>
      <w:r w:rsidRPr="00AF6C0C">
        <w:rPr>
          <w:lang w:val="es-PE"/>
        </w:rPr>
        <w:t xml:space="preserve">El </w:t>
      </w:r>
      <w:r w:rsidR="00461351">
        <w:rPr>
          <w:lang w:val="es-PE"/>
        </w:rPr>
        <w:t xml:space="preserve">Rey </w:t>
      </w:r>
      <w:r w:rsidRPr="00AF6C0C">
        <w:rPr>
          <w:lang w:val="es-PE"/>
        </w:rPr>
        <w:t xml:space="preserve">de </w:t>
      </w:r>
      <w:proofErr w:type="spellStart"/>
      <w:r w:rsidRPr="00AF6C0C">
        <w:rPr>
          <w:lang w:val="es-PE"/>
        </w:rPr>
        <w:t>Videha</w:t>
      </w:r>
      <w:proofErr w:type="spellEnd"/>
      <w:r w:rsidRPr="00AF6C0C">
        <w:rPr>
          <w:lang w:val="es-PE"/>
        </w:rPr>
        <w:t xml:space="preserve">, habiendo preguntado a los mercaderes: "¿Le </w:t>
      </w:r>
      <w:r w:rsidR="00FF2BBA">
        <w:rPr>
          <w:lang w:val="es-PE"/>
        </w:rPr>
        <w:t xml:space="preserve">irá </w:t>
      </w:r>
      <w:r w:rsidRPr="00AF6C0C">
        <w:rPr>
          <w:lang w:val="es-PE"/>
        </w:rPr>
        <w:t>bien a mi amigo?" Escuch</w:t>
      </w:r>
      <w:r w:rsidR="00F75B86">
        <w:rPr>
          <w:lang w:val="es-PE"/>
        </w:rPr>
        <w:t>ó</w:t>
      </w:r>
      <w:r w:rsidRPr="00AF6C0C">
        <w:rPr>
          <w:lang w:val="es-PE"/>
        </w:rPr>
        <w:t xml:space="preserve"> que había </w:t>
      </w:r>
      <w:r w:rsidR="00FF2BBA">
        <w:rPr>
          <w:lang w:val="es-PE"/>
        </w:rPr>
        <w:t xml:space="preserve">adoptado </w:t>
      </w:r>
      <w:r w:rsidRPr="00AF6C0C">
        <w:rPr>
          <w:lang w:val="es-PE"/>
        </w:rPr>
        <w:t>la vida religiosa y pensó: "</w:t>
      </w:r>
      <w:r w:rsidR="00F22AC7">
        <w:rPr>
          <w:lang w:val="es-PE"/>
        </w:rPr>
        <w:t xml:space="preserve">Ahora que </w:t>
      </w:r>
      <w:r w:rsidRPr="00AF6C0C">
        <w:rPr>
          <w:lang w:val="es-PE"/>
        </w:rPr>
        <w:t xml:space="preserve"> mi amigo ha </w:t>
      </w:r>
      <w:r w:rsidR="00F75B86">
        <w:rPr>
          <w:lang w:val="es-PE"/>
        </w:rPr>
        <w:t>adoptado</w:t>
      </w:r>
      <w:r w:rsidRPr="00AF6C0C">
        <w:rPr>
          <w:lang w:val="es-PE"/>
        </w:rPr>
        <w:t xml:space="preserve"> la vida religiosa, ¿qué deb</w:t>
      </w:r>
      <w:r w:rsidR="00AB45EF">
        <w:rPr>
          <w:lang w:val="es-PE"/>
        </w:rPr>
        <w:t>ería</w:t>
      </w:r>
      <w:r w:rsidRPr="00AF6C0C">
        <w:rPr>
          <w:lang w:val="es-PE"/>
        </w:rPr>
        <w:t xml:space="preserve"> hacer </w:t>
      </w:r>
      <w:r w:rsidR="00F22AC7">
        <w:rPr>
          <w:lang w:val="es-PE"/>
        </w:rPr>
        <w:t xml:space="preserve">yo </w:t>
      </w:r>
      <w:r w:rsidRPr="00AF6C0C">
        <w:rPr>
          <w:lang w:val="es-PE"/>
        </w:rPr>
        <w:t xml:space="preserve">con </w:t>
      </w:r>
      <w:r w:rsidR="00AB45EF">
        <w:rPr>
          <w:lang w:val="es-PE"/>
        </w:rPr>
        <w:t xml:space="preserve">este </w:t>
      </w:r>
      <w:r w:rsidRPr="00AF6C0C">
        <w:rPr>
          <w:lang w:val="es-PE"/>
        </w:rPr>
        <w:t>reino?" Así</w:t>
      </w:r>
      <w:r w:rsidR="00F22AC7">
        <w:rPr>
          <w:lang w:val="es-PE"/>
        </w:rPr>
        <w:t>,</w:t>
      </w:r>
      <w:r w:rsidRPr="00AF6C0C">
        <w:rPr>
          <w:lang w:val="es-PE"/>
        </w:rPr>
        <w:t xml:space="preserve"> </w:t>
      </w:r>
      <w:r w:rsidR="00F22AC7">
        <w:rPr>
          <w:lang w:val="es-PE"/>
        </w:rPr>
        <w:t xml:space="preserve">él también </w:t>
      </w:r>
      <w:r w:rsidRPr="00AF6C0C">
        <w:rPr>
          <w:lang w:val="es-PE"/>
        </w:rPr>
        <w:t xml:space="preserve">renunció al gobierno de su ciudad de Mithila, de siete leguas de extensión y de su reino de </w:t>
      </w:r>
      <w:proofErr w:type="spellStart"/>
      <w:r w:rsidRPr="00AF6C0C">
        <w:rPr>
          <w:lang w:val="es-PE"/>
        </w:rPr>
        <w:t>Videha</w:t>
      </w:r>
      <w:proofErr w:type="spellEnd"/>
      <w:r w:rsidRPr="00AF6C0C">
        <w:rPr>
          <w:lang w:val="es-PE"/>
        </w:rPr>
        <w:t xml:space="preserve">, de trescientas leguas de extensión, </w:t>
      </w:r>
      <w:r w:rsidR="00AB45EF">
        <w:rPr>
          <w:lang w:val="es-PE"/>
        </w:rPr>
        <w:t xml:space="preserve">de </w:t>
      </w:r>
      <w:r w:rsidRPr="00AF6C0C">
        <w:rPr>
          <w:lang w:val="es-PE"/>
        </w:rPr>
        <w:t>dieciséis mil aldeas, almacenes llenos y dieciséis mil bailarinas y</w:t>
      </w:r>
      <w:r w:rsidR="00F75B86">
        <w:rPr>
          <w:lang w:val="es-PE"/>
        </w:rPr>
        <w:t>,</w:t>
      </w:r>
      <w:r w:rsidRPr="00AF6C0C">
        <w:rPr>
          <w:lang w:val="es-PE"/>
        </w:rPr>
        <w:t xml:space="preserve"> sin pensar </w:t>
      </w:r>
      <w:r w:rsidR="007841C8">
        <w:rPr>
          <w:lang w:val="es-PE"/>
        </w:rPr>
        <w:t xml:space="preserve">ni </w:t>
      </w:r>
      <w:r w:rsidRPr="00AF6C0C">
        <w:rPr>
          <w:lang w:val="es-PE"/>
        </w:rPr>
        <w:t xml:space="preserve">en sus hijos </w:t>
      </w:r>
      <w:r w:rsidR="00C7487F">
        <w:rPr>
          <w:lang w:val="es-PE"/>
        </w:rPr>
        <w:t>e</w:t>
      </w:r>
      <w:r w:rsidRPr="00AF6C0C">
        <w:rPr>
          <w:lang w:val="es-PE"/>
        </w:rPr>
        <w:t xml:space="preserve"> hijas</w:t>
      </w:r>
      <w:r w:rsidR="007841C8">
        <w:rPr>
          <w:lang w:val="es-PE"/>
        </w:rPr>
        <w:t>,</w:t>
      </w:r>
      <w:r w:rsidRPr="00AF6C0C">
        <w:rPr>
          <w:lang w:val="es-PE"/>
        </w:rPr>
        <w:t xml:space="preserve"> se </w:t>
      </w:r>
      <w:r w:rsidR="00F22AC7">
        <w:rPr>
          <w:lang w:val="es-PE"/>
        </w:rPr>
        <w:t xml:space="preserve">dirigió </w:t>
      </w:r>
      <w:r w:rsidRPr="00AF6C0C">
        <w:rPr>
          <w:lang w:val="es-PE"/>
        </w:rPr>
        <w:t>a la región de</w:t>
      </w:r>
      <w:r w:rsidR="00C7487F">
        <w:rPr>
          <w:lang w:val="es-PE"/>
        </w:rPr>
        <w:t xml:space="preserve"> </w:t>
      </w:r>
      <w:r w:rsidRPr="00AF6C0C">
        <w:rPr>
          <w:lang w:val="es-PE"/>
        </w:rPr>
        <w:t>l</w:t>
      </w:r>
      <w:r w:rsidR="00C7487F">
        <w:rPr>
          <w:lang w:val="es-PE"/>
        </w:rPr>
        <w:t>os</w:t>
      </w:r>
      <w:r w:rsidRPr="00AF6C0C">
        <w:rPr>
          <w:lang w:val="es-PE"/>
        </w:rPr>
        <w:t xml:space="preserve"> </w:t>
      </w:r>
      <w:proofErr w:type="spellStart"/>
      <w:r w:rsidR="00F22AC7" w:rsidRPr="00F22AC7">
        <w:rPr>
          <w:lang w:val="es-PE"/>
        </w:rPr>
        <w:t>Himālayas</w:t>
      </w:r>
      <w:proofErr w:type="spellEnd"/>
      <w:r w:rsidR="00F22AC7">
        <w:rPr>
          <w:lang w:val="es-PE"/>
        </w:rPr>
        <w:t xml:space="preserve"> </w:t>
      </w:r>
      <w:r w:rsidRPr="00AF6C0C">
        <w:rPr>
          <w:lang w:val="es-PE"/>
        </w:rPr>
        <w:t xml:space="preserve">y </w:t>
      </w:r>
      <w:r w:rsidR="00C7487F">
        <w:rPr>
          <w:lang w:val="es-PE"/>
        </w:rPr>
        <w:t xml:space="preserve">adoptó </w:t>
      </w:r>
      <w:r w:rsidRPr="00AF6C0C">
        <w:rPr>
          <w:lang w:val="es-PE"/>
        </w:rPr>
        <w:t>la vida religiosa. Allí viv</w:t>
      </w:r>
      <w:r w:rsidR="00C7487F">
        <w:rPr>
          <w:lang w:val="es-PE"/>
        </w:rPr>
        <w:t>ió</w:t>
      </w:r>
      <w:r w:rsidRPr="00AF6C0C">
        <w:rPr>
          <w:lang w:val="es-PE"/>
        </w:rPr>
        <w:t xml:space="preserve"> sólo de frut</w:t>
      </w:r>
      <w:r w:rsidR="007841C8">
        <w:rPr>
          <w:lang w:val="es-PE"/>
        </w:rPr>
        <w:t>o</w:t>
      </w:r>
      <w:r w:rsidRPr="00AF6C0C">
        <w:rPr>
          <w:lang w:val="es-PE"/>
        </w:rPr>
        <w:t xml:space="preserve">s, </w:t>
      </w:r>
      <w:r w:rsidR="00F22AC7">
        <w:rPr>
          <w:lang w:val="es-PE"/>
        </w:rPr>
        <w:t>bajo</w:t>
      </w:r>
      <w:r w:rsidRPr="00AF6C0C">
        <w:rPr>
          <w:lang w:val="es-PE"/>
        </w:rPr>
        <w:t xml:space="preserve"> un estado de quietud. </w:t>
      </w:r>
    </w:p>
    <w:p w14:paraId="69DE53D3" w14:textId="77777777" w:rsidR="002F1032" w:rsidRDefault="002F1032" w:rsidP="002F1032">
      <w:pPr>
        <w:pStyle w:val="PieDePgina0"/>
        <w:rPr>
          <w:u w:val="single"/>
          <w:lang w:val="es-PE"/>
        </w:rPr>
      </w:pPr>
      <w:r>
        <w:rPr>
          <w:u w:val="single"/>
          <w:lang w:val="es-PE"/>
        </w:rPr>
        <w:t xml:space="preserve">                                                                                   . </w:t>
      </w:r>
    </w:p>
    <w:p w14:paraId="4933CC5A" w14:textId="50E09FCA" w:rsidR="002F1032" w:rsidRDefault="002F1032" w:rsidP="002F1032">
      <w:pPr>
        <w:pStyle w:val="PieDePgina0"/>
        <w:rPr>
          <w:spacing w:val="30"/>
          <w:sz w:val="20"/>
          <w:lang w:val="es-PE"/>
        </w:rPr>
      </w:pPr>
      <w:r w:rsidRPr="0038057E">
        <w:rPr>
          <w:lang w:val="es-PE"/>
        </w:rPr>
        <w:t>1</w:t>
      </w:r>
      <w:r>
        <w:rPr>
          <w:lang w:val="es-PE"/>
        </w:rPr>
        <w:t>.</w:t>
      </w:r>
      <w:r w:rsidRPr="0038057E">
        <w:rPr>
          <w:lang w:val="es-PE"/>
        </w:rPr>
        <w:t xml:space="preserve"> Un voto de guardar los </w:t>
      </w:r>
      <w:r w:rsidRPr="002F1032">
        <w:rPr>
          <w:i/>
          <w:iCs/>
          <w:lang w:val="es-PE"/>
        </w:rPr>
        <w:t>cinco preceptos morales</w:t>
      </w:r>
      <w:r w:rsidRPr="0038057E">
        <w:rPr>
          <w:lang w:val="es-PE"/>
        </w:rPr>
        <w:t>.</w:t>
      </w:r>
      <w:r w:rsidR="002A59A6">
        <w:rPr>
          <w:lang w:val="es-PE"/>
        </w:rPr>
        <w:t xml:space="preserve"> </w:t>
      </w:r>
      <w:r w:rsidR="002A59A6">
        <w:rPr>
          <w:rFonts w:cs="Cormorant"/>
          <w:lang w:val="es-PE"/>
        </w:rPr>
        <w:t>‡</w:t>
      </w:r>
      <w:r w:rsidR="009341E9">
        <w:rPr>
          <w:rFonts w:cs="Cormorant"/>
          <w:lang w:val="es-PE"/>
        </w:rPr>
        <w:t>[</w:t>
      </w:r>
      <w:r w:rsidR="002A59A6">
        <w:rPr>
          <w:lang w:val="es-PE"/>
        </w:rPr>
        <w:t>Pareci</w:t>
      </w:r>
      <w:r w:rsidR="009341E9">
        <w:rPr>
          <w:lang w:val="es-PE"/>
        </w:rPr>
        <w:t>era referirse a los 8 o 10 preceptos]</w:t>
      </w:r>
      <w:r>
        <w:rPr>
          <w:lang w:val="es-PE"/>
        </w:rPr>
        <w:br w:type="page"/>
      </w:r>
    </w:p>
    <w:p w14:paraId="6ECD1345" w14:textId="77777777" w:rsidR="00BA698A" w:rsidRDefault="00BA698A" w:rsidP="009341E9">
      <w:pPr>
        <w:pStyle w:val="NormalHistoria"/>
        <w:ind w:hanging="28"/>
        <w:rPr>
          <w:lang w:val="es-PE"/>
        </w:rPr>
      </w:pPr>
    </w:p>
    <w:p w14:paraId="18CEC677" w14:textId="77777777" w:rsidR="00F242B2" w:rsidRDefault="00BA698A" w:rsidP="00BA698A">
      <w:pPr>
        <w:pStyle w:val="NormalHistoria"/>
        <w:rPr>
          <w:lang w:val="es-PE"/>
        </w:rPr>
      </w:pPr>
      <w:r w:rsidRPr="00BA698A">
        <w:t>Ambos</w:t>
      </w:r>
      <w:r w:rsidRPr="00AF6C0C">
        <w:rPr>
          <w:lang w:val="es-PE"/>
        </w:rPr>
        <w:t xml:space="preserve">, siguiendo esta vida tranquila, se encontraron </w:t>
      </w:r>
      <w:r>
        <w:rPr>
          <w:lang w:val="es-PE"/>
        </w:rPr>
        <w:t>posteriormente</w:t>
      </w:r>
      <w:r w:rsidRPr="00AF6C0C">
        <w:rPr>
          <w:lang w:val="es-PE"/>
        </w:rPr>
        <w:t>, pero no se reconocieron</w:t>
      </w:r>
      <w:r>
        <w:rPr>
          <w:lang w:val="es-PE"/>
        </w:rPr>
        <w:t>;</w:t>
      </w:r>
      <w:r w:rsidRPr="00AF6C0C">
        <w:rPr>
          <w:lang w:val="es-PE"/>
        </w:rPr>
        <w:t xml:space="preserve"> sin embargo, vivieron juntos en esta vida tranquila </w:t>
      </w:r>
      <w:r>
        <w:rPr>
          <w:lang w:val="es-PE"/>
        </w:rPr>
        <w:t xml:space="preserve">y </w:t>
      </w:r>
      <w:r w:rsidRPr="00AF6C0C">
        <w:rPr>
          <w:lang w:val="es-PE"/>
        </w:rPr>
        <w:t>amist</w:t>
      </w:r>
      <w:r>
        <w:rPr>
          <w:lang w:val="es-PE"/>
        </w:rPr>
        <w:t>osa</w:t>
      </w:r>
      <w:r w:rsidRPr="00AF6C0C">
        <w:rPr>
          <w:lang w:val="es-PE"/>
        </w:rPr>
        <w:t xml:space="preserve">. El asceta de </w:t>
      </w:r>
      <w:proofErr w:type="spellStart"/>
      <w:r w:rsidRPr="00AF6C0C">
        <w:rPr>
          <w:lang w:val="es-PE"/>
        </w:rPr>
        <w:t>Videha</w:t>
      </w:r>
      <w:proofErr w:type="spellEnd"/>
      <w:r w:rsidRPr="00AF6C0C">
        <w:rPr>
          <w:lang w:val="es-PE"/>
        </w:rPr>
        <w:t xml:space="preserve"> sirvió al asceta de </w:t>
      </w:r>
      <w:proofErr w:type="spellStart"/>
      <w:r w:rsidRPr="00AF6C0C">
        <w:rPr>
          <w:lang w:val="es-PE"/>
        </w:rPr>
        <w:t>Gandhāra</w:t>
      </w:r>
      <w:proofErr w:type="spellEnd"/>
      <w:r w:rsidRPr="00AF6C0C">
        <w:rPr>
          <w:lang w:val="es-PE"/>
        </w:rPr>
        <w:t xml:space="preserve">. En </w:t>
      </w:r>
      <w:r w:rsidR="00AF6C0C" w:rsidRPr="00AF6C0C">
        <w:rPr>
          <w:lang w:val="es-PE"/>
        </w:rPr>
        <w:t xml:space="preserve">un día de </w:t>
      </w:r>
      <w:r w:rsidR="00530F3C" w:rsidRPr="00AF6C0C">
        <w:rPr>
          <w:lang w:val="es-PE"/>
        </w:rPr>
        <w:t xml:space="preserve">Luna </w:t>
      </w:r>
      <w:r w:rsidR="00AF6C0C" w:rsidRPr="00AF6C0C">
        <w:rPr>
          <w:lang w:val="es-PE"/>
        </w:rPr>
        <w:t xml:space="preserve">llena, mientras estaban sentados </w:t>
      </w:r>
      <w:r w:rsidR="00530F3C">
        <w:rPr>
          <w:lang w:val="es-PE"/>
        </w:rPr>
        <w:t xml:space="preserve">sobre </w:t>
      </w:r>
      <w:r w:rsidR="00AF6C0C" w:rsidRPr="00AF6C0C">
        <w:rPr>
          <w:lang w:val="es-PE"/>
        </w:rPr>
        <w:t xml:space="preserve">la raíz de un árbol y hablando sobre cosas relacionadas con </w:t>
      </w:r>
      <w:r w:rsidR="00F22AC7">
        <w:rPr>
          <w:lang w:val="es-PE"/>
        </w:rPr>
        <w:t xml:space="preserve">el </w:t>
      </w:r>
      <w:r w:rsidR="00F22AC7" w:rsidRPr="00F22AC7">
        <w:rPr>
          <w:i/>
          <w:iCs/>
        </w:rPr>
        <w:t>Dhamma</w:t>
      </w:r>
      <w:r w:rsidR="00AF6C0C" w:rsidRPr="00AF6C0C">
        <w:rPr>
          <w:lang w:val="es-PE"/>
        </w:rPr>
        <w:t xml:space="preserve">, </w:t>
      </w:r>
      <w:proofErr w:type="spellStart"/>
      <w:r w:rsidR="00AF6C0C" w:rsidRPr="00AF6C0C">
        <w:rPr>
          <w:lang w:val="es-PE"/>
        </w:rPr>
        <w:t>Rāhu</w:t>
      </w:r>
      <w:proofErr w:type="spellEnd"/>
      <w:r w:rsidR="00AF6C0C" w:rsidRPr="00AF6C0C">
        <w:rPr>
          <w:lang w:val="es-PE"/>
        </w:rPr>
        <w:t xml:space="preserve"> cubrió el orbe de la </w:t>
      </w:r>
      <w:r w:rsidR="00530F3C" w:rsidRPr="00AF6C0C">
        <w:rPr>
          <w:lang w:val="es-PE"/>
        </w:rPr>
        <w:t xml:space="preserve">Luna </w:t>
      </w:r>
      <w:r w:rsidR="00AF6C0C" w:rsidRPr="00AF6C0C">
        <w:rPr>
          <w:lang w:val="es-PE"/>
        </w:rPr>
        <w:t xml:space="preserve">mientras </w:t>
      </w:r>
      <w:r w:rsidR="00514F64">
        <w:rPr>
          <w:lang w:val="es-PE"/>
        </w:rPr>
        <w:t xml:space="preserve">ésta </w:t>
      </w:r>
      <w:r w:rsidR="00AF6C0C" w:rsidRPr="00AF6C0C">
        <w:rPr>
          <w:lang w:val="es-PE"/>
        </w:rPr>
        <w:t xml:space="preserve">brillaba en el cielo. El asceta de </w:t>
      </w:r>
      <w:proofErr w:type="spellStart"/>
      <w:r w:rsidR="00AF6C0C" w:rsidRPr="00AF6C0C">
        <w:rPr>
          <w:lang w:val="es-PE"/>
        </w:rPr>
        <w:t>Videha</w:t>
      </w:r>
      <w:proofErr w:type="spellEnd"/>
      <w:r w:rsidR="00AF6C0C" w:rsidRPr="00AF6C0C">
        <w:rPr>
          <w:lang w:val="es-PE"/>
        </w:rPr>
        <w:t xml:space="preserve"> miró hacia arriba y dijo: "¿Por qué se </w:t>
      </w:r>
      <w:r w:rsidR="00530F3C">
        <w:rPr>
          <w:lang w:val="es-PE"/>
        </w:rPr>
        <w:t xml:space="preserve">ha disipado </w:t>
      </w:r>
      <w:r w:rsidR="00AF6C0C" w:rsidRPr="00AF6C0C">
        <w:rPr>
          <w:lang w:val="es-PE"/>
        </w:rPr>
        <w:t xml:space="preserve">la luz de la </w:t>
      </w:r>
      <w:r w:rsidR="00530F3C" w:rsidRPr="00AF6C0C">
        <w:rPr>
          <w:lang w:val="es-PE"/>
        </w:rPr>
        <w:t>Luna</w:t>
      </w:r>
      <w:r w:rsidR="00AF6C0C" w:rsidRPr="00AF6C0C">
        <w:rPr>
          <w:lang w:val="es-PE"/>
        </w:rPr>
        <w:t xml:space="preserve">?" Y al ver que Rāhu lo </w:t>
      </w:r>
      <w:r w:rsidR="00B1456F">
        <w:rPr>
          <w:lang w:val="es-PE"/>
        </w:rPr>
        <w:t>había capturado</w:t>
      </w:r>
      <w:r w:rsidR="00AF6C0C" w:rsidRPr="00AF6C0C">
        <w:rPr>
          <w:lang w:val="es-PE"/>
        </w:rPr>
        <w:t xml:space="preserve">, preguntó: "Maestro, ¿por qué </w:t>
      </w:r>
      <w:r w:rsidR="00BB05B5">
        <w:rPr>
          <w:lang w:val="es-PE"/>
        </w:rPr>
        <w:t xml:space="preserve">se </w:t>
      </w:r>
      <w:r w:rsidR="00AF6C0C" w:rsidRPr="00AF6C0C">
        <w:rPr>
          <w:lang w:val="es-PE"/>
        </w:rPr>
        <w:t xml:space="preserve">cubrió la </w:t>
      </w:r>
      <w:r w:rsidR="00BB05B5" w:rsidRPr="00AF6C0C">
        <w:rPr>
          <w:lang w:val="es-PE"/>
        </w:rPr>
        <w:t xml:space="preserve">Luna </w:t>
      </w:r>
      <w:r w:rsidR="00AF6C0C" w:rsidRPr="00AF6C0C">
        <w:rPr>
          <w:lang w:val="es-PE"/>
        </w:rPr>
        <w:t xml:space="preserve">y </w:t>
      </w:r>
      <w:r w:rsidR="00BB05B5">
        <w:rPr>
          <w:lang w:val="es-PE"/>
        </w:rPr>
        <w:t>se</w:t>
      </w:r>
      <w:r w:rsidR="00AF6C0C" w:rsidRPr="00AF6C0C">
        <w:rPr>
          <w:lang w:val="es-PE"/>
        </w:rPr>
        <w:t xml:space="preserve"> oscureció?" "Erudito</w:t>
      </w:r>
      <w:r w:rsidR="00514F64">
        <w:rPr>
          <w:lang w:val="es-PE"/>
        </w:rPr>
        <w:t xml:space="preserve"> asceta</w:t>
      </w:r>
      <w:r w:rsidR="00AF6C0C" w:rsidRPr="00AF6C0C">
        <w:rPr>
          <w:lang w:val="es-PE"/>
        </w:rPr>
        <w:t xml:space="preserve">, </w:t>
      </w:r>
      <w:r w:rsidR="00B1456F">
        <w:rPr>
          <w:lang w:val="es-PE"/>
        </w:rPr>
        <w:t>é</w:t>
      </w:r>
      <w:r w:rsidR="00AF6C0C" w:rsidRPr="00AF6C0C">
        <w:rPr>
          <w:lang w:val="es-PE"/>
        </w:rPr>
        <w:t>s</w:t>
      </w:r>
      <w:r w:rsidR="00B1456F">
        <w:rPr>
          <w:lang w:val="es-PE"/>
        </w:rPr>
        <w:t>t</w:t>
      </w:r>
      <w:r w:rsidR="00AF6C0C" w:rsidRPr="00AF6C0C">
        <w:rPr>
          <w:lang w:val="es-PE"/>
        </w:rPr>
        <w:t xml:space="preserve">e es el único problema </w:t>
      </w:r>
      <w:r w:rsidR="00514F64">
        <w:rPr>
          <w:lang w:val="es-PE"/>
        </w:rPr>
        <w:t xml:space="preserve">que tiene </w:t>
      </w:r>
      <w:r w:rsidR="00AF6C0C" w:rsidRPr="00AF6C0C">
        <w:rPr>
          <w:lang w:val="es-PE"/>
        </w:rPr>
        <w:t xml:space="preserve">la </w:t>
      </w:r>
      <w:r w:rsidR="00BB05B5" w:rsidRPr="00AF6C0C">
        <w:rPr>
          <w:lang w:val="es-PE"/>
        </w:rPr>
        <w:t>Luna</w:t>
      </w:r>
      <w:r w:rsidR="00AF6C0C" w:rsidRPr="00AF6C0C">
        <w:rPr>
          <w:lang w:val="es-PE"/>
        </w:rPr>
        <w:t xml:space="preserve">, </w:t>
      </w:r>
      <w:proofErr w:type="spellStart"/>
      <w:r w:rsidR="00AF6C0C" w:rsidRPr="00AF6C0C">
        <w:rPr>
          <w:lang w:val="es-PE"/>
        </w:rPr>
        <w:t>Rāhu</w:t>
      </w:r>
      <w:proofErr w:type="spellEnd"/>
      <w:r w:rsidR="00514F64">
        <w:rPr>
          <w:lang w:val="es-PE"/>
        </w:rPr>
        <w:t>,</w:t>
      </w:r>
      <w:r w:rsidR="00AF6C0C" w:rsidRPr="00AF6C0C">
        <w:rPr>
          <w:lang w:val="es-PE"/>
        </w:rPr>
        <w:t xml:space="preserve"> </w:t>
      </w:r>
      <w:r w:rsidR="002F1032">
        <w:rPr>
          <w:lang w:val="es-PE"/>
        </w:rPr>
        <w:t xml:space="preserve">es su </w:t>
      </w:r>
      <w:r w:rsidR="00AF6C0C" w:rsidRPr="00AF6C0C">
        <w:rPr>
          <w:lang w:val="es-PE"/>
        </w:rPr>
        <w:t>nombre; él l</w:t>
      </w:r>
      <w:r w:rsidR="002F1032">
        <w:rPr>
          <w:lang w:val="es-PE"/>
        </w:rPr>
        <w:t>a</w:t>
      </w:r>
      <w:r w:rsidR="00AF6C0C" w:rsidRPr="00AF6C0C">
        <w:rPr>
          <w:lang w:val="es-PE"/>
        </w:rPr>
        <w:t xml:space="preserve"> ata para que no brille: yo, al ver el orbe de la </w:t>
      </w:r>
      <w:r w:rsidR="00BB05B5" w:rsidRPr="00AF6C0C">
        <w:rPr>
          <w:lang w:val="es-PE"/>
        </w:rPr>
        <w:t xml:space="preserve">Luna </w:t>
      </w:r>
      <w:r w:rsidR="00BB05B5">
        <w:rPr>
          <w:lang w:val="es-PE"/>
        </w:rPr>
        <w:t xml:space="preserve">adulterada </w:t>
      </w:r>
      <w:r w:rsidR="00AF6C0C" w:rsidRPr="00AF6C0C">
        <w:rPr>
          <w:lang w:val="es-PE"/>
        </w:rPr>
        <w:t>por Rāhu, pensé</w:t>
      </w:r>
      <w:r w:rsidR="00BB05B5">
        <w:rPr>
          <w:lang w:val="es-PE"/>
        </w:rPr>
        <w:t xml:space="preserve"> una vez</w:t>
      </w:r>
      <w:r w:rsidR="00AF6C0C" w:rsidRPr="00AF6C0C">
        <w:rPr>
          <w:lang w:val="es-PE"/>
        </w:rPr>
        <w:t xml:space="preserve">: "Ahí está el orbe puro de la </w:t>
      </w:r>
      <w:r w:rsidR="00BB05B5" w:rsidRPr="00AF6C0C">
        <w:rPr>
          <w:lang w:val="es-PE"/>
        </w:rPr>
        <w:t xml:space="preserve">Luna </w:t>
      </w:r>
      <w:r w:rsidR="00AF6C0C" w:rsidRPr="00AF6C0C">
        <w:rPr>
          <w:lang w:val="es-PE"/>
        </w:rPr>
        <w:t xml:space="preserve">oscurecido por problemas </w:t>
      </w:r>
      <w:r w:rsidR="00BB05B5">
        <w:rPr>
          <w:lang w:val="es-PE"/>
        </w:rPr>
        <w:t>externos</w:t>
      </w:r>
      <w:r w:rsidR="00AF6C0C" w:rsidRPr="00AF6C0C">
        <w:rPr>
          <w:lang w:val="es-PE"/>
        </w:rPr>
        <w:t>; ahora</w:t>
      </w:r>
      <w:r w:rsidR="002F1032">
        <w:rPr>
          <w:lang w:val="es-PE"/>
        </w:rPr>
        <w:t>,</w:t>
      </w:r>
      <w:r w:rsidR="00AF6C0C" w:rsidRPr="00AF6C0C">
        <w:rPr>
          <w:lang w:val="es-PE"/>
        </w:rPr>
        <w:t xml:space="preserve"> este reino </w:t>
      </w:r>
      <w:r w:rsidR="00BB05B5">
        <w:rPr>
          <w:lang w:val="es-PE"/>
        </w:rPr>
        <w:t xml:space="preserve">representa </w:t>
      </w:r>
      <w:r w:rsidR="00AF6C0C" w:rsidRPr="00AF6C0C">
        <w:rPr>
          <w:lang w:val="es-PE"/>
        </w:rPr>
        <w:t>un problema para mí</w:t>
      </w:r>
      <w:r w:rsidR="00BB05B5">
        <w:rPr>
          <w:lang w:val="es-PE"/>
        </w:rPr>
        <w:t>.</w:t>
      </w:r>
      <w:r w:rsidR="00BB05B5" w:rsidRPr="00BB05B5">
        <w:rPr>
          <w:lang w:val="es-PE"/>
        </w:rPr>
        <w:t xml:space="preserve"> </w:t>
      </w:r>
      <w:r w:rsidR="00BB05B5">
        <w:rPr>
          <w:lang w:val="es-PE"/>
        </w:rPr>
        <w:t>Llevaré</w:t>
      </w:r>
      <w:r w:rsidR="00BB05B5" w:rsidRPr="003F393F">
        <w:rPr>
          <w:lang w:val="es-PE"/>
        </w:rPr>
        <w:t xml:space="preserve"> </w:t>
      </w:r>
      <w:r w:rsidR="00BB05B5">
        <w:rPr>
          <w:lang w:val="es-PE"/>
        </w:rPr>
        <w:t>un</w:t>
      </w:r>
      <w:r w:rsidR="00BB05B5" w:rsidRPr="003F393F">
        <w:rPr>
          <w:lang w:val="es-PE"/>
        </w:rPr>
        <w:t>a vida religiosa para que</w:t>
      </w:r>
      <w:r w:rsidR="00385AFA" w:rsidRPr="00385AFA">
        <w:rPr>
          <w:lang w:val="es-PE"/>
        </w:rPr>
        <w:t xml:space="preserve"> </w:t>
      </w:r>
      <w:r w:rsidR="00385AFA" w:rsidRPr="003F393F">
        <w:rPr>
          <w:lang w:val="es-PE"/>
        </w:rPr>
        <w:t xml:space="preserve">el reino no me oscurezca como </w:t>
      </w:r>
      <w:proofErr w:type="spellStart"/>
      <w:r w:rsidR="00385AFA" w:rsidRPr="003F393F">
        <w:rPr>
          <w:lang w:val="es-PE"/>
        </w:rPr>
        <w:t>Rāhu</w:t>
      </w:r>
      <w:proofErr w:type="spellEnd"/>
      <w:r w:rsidR="009341E9">
        <w:rPr>
          <w:lang w:val="es-PE"/>
        </w:rPr>
        <w:t xml:space="preserve"> </w:t>
      </w:r>
      <w:r w:rsidR="00BB05B5">
        <w:rPr>
          <w:lang w:val="es-PE"/>
        </w:rPr>
        <w:t xml:space="preserve">lo </w:t>
      </w:r>
      <w:r w:rsidR="003F393F" w:rsidRPr="003F393F">
        <w:rPr>
          <w:lang w:val="es-PE"/>
        </w:rPr>
        <w:t xml:space="preserve">hace con el orbe de la </w:t>
      </w:r>
      <w:r w:rsidR="00BB05B5" w:rsidRPr="003F393F">
        <w:rPr>
          <w:lang w:val="es-PE"/>
        </w:rPr>
        <w:t>Luna</w:t>
      </w:r>
      <w:r w:rsidR="003F393F" w:rsidRPr="003F393F">
        <w:rPr>
          <w:lang w:val="es-PE"/>
        </w:rPr>
        <w:t>": y así</w:t>
      </w:r>
      <w:r w:rsidR="00385AFA">
        <w:rPr>
          <w:lang w:val="es-PE"/>
        </w:rPr>
        <w:t>,</w:t>
      </w:r>
      <w:r w:rsidR="003F393F" w:rsidRPr="003F393F">
        <w:rPr>
          <w:lang w:val="es-PE"/>
        </w:rPr>
        <w:t xml:space="preserve"> </w:t>
      </w:r>
      <w:r w:rsidR="00D933C6">
        <w:rPr>
          <w:lang w:val="es-PE"/>
        </w:rPr>
        <w:t xml:space="preserve">adoptando </w:t>
      </w:r>
      <w:r w:rsidR="003F393F" w:rsidRPr="003F393F">
        <w:rPr>
          <w:lang w:val="es-PE"/>
        </w:rPr>
        <w:t xml:space="preserve">el orbe de la </w:t>
      </w:r>
      <w:r w:rsidR="00D933C6" w:rsidRPr="003F393F">
        <w:rPr>
          <w:lang w:val="es-PE"/>
        </w:rPr>
        <w:t xml:space="preserve">Luna </w:t>
      </w:r>
      <w:r w:rsidR="00D933C6">
        <w:rPr>
          <w:lang w:val="es-PE"/>
        </w:rPr>
        <w:t xml:space="preserve">raptado </w:t>
      </w:r>
      <w:r w:rsidR="003F393F" w:rsidRPr="003F393F">
        <w:rPr>
          <w:lang w:val="es-PE"/>
        </w:rPr>
        <w:t>por Rāhu como mi tema</w:t>
      </w:r>
      <w:r w:rsidR="00D933C6">
        <w:rPr>
          <w:lang w:val="es-PE"/>
        </w:rPr>
        <w:t xml:space="preserve"> de reflexión</w:t>
      </w:r>
      <w:r w:rsidR="003F393F" w:rsidRPr="003F393F">
        <w:rPr>
          <w:lang w:val="es-PE"/>
        </w:rPr>
        <w:t xml:space="preserve">, abandoné mi gran reino y </w:t>
      </w:r>
      <w:r w:rsidR="008E787A">
        <w:rPr>
          <w:lang w:val="es-PE"/>
        </w:rPr>
        <w:t>comencé est</w:t>
      </w:r>
      <w:r w:rsidR="003F393F" w:rsidRPr="003F393F">
        <w:rPr>
          <w:lang w:val="es-PE"/>
        </w:rPr>
        <w:t>a vida religiosa". "Maestro, ¿</w:t>
      </w:r>
      <w:r w:rsidR="008E787A">
        <w:rPr>
          <w:lang w:val="es-PE"/>
        </w:rPr>
        <w:t>Era</w:t>
      </w:r>
      <w:r w:rsidR="003F393F" w:rsidRPr="003F393F">
        <w:rPr>
          <w:lang w:val="es-PE"/>
        </w:rPr>
        <w:t xml:space="preserve"> </w:t>
      </w:r>
      <w:r w:rsidR="008E787A">
        <w:rPr>
          <w:lang w:val="es-PE"/>
        </w:rPr>
        <w:t xml:space="preserve">el </w:t>
      </w:r>
      <w:r w:rsidR="00461351">
        <w:rPr>
          <w:lang w:val="es-PE"/>
        </w:rPr>
        <w:t xml:space="preserve">Rey </w:t>
      </w:r>
      <w:r w:rsidR="003F393F" w:rsidRPr="003F393F">
        <w:rPr>
          <w:lang w:val="es-PE"/>
        </w:rPr>
        <w:t xml:space="preserve">de </w:t>
      </w:r>
      <w:proofErr w:type="spellStart"/>
      <w:r w:rsidR="003F393F" w:rsidRPr="003F393F">
        <w:rPr>
          <w:lang w:val="es-PE"/>
        </w:rPr>
        <w:t>Gandhāra</w:t>
      </w:r>
      <w:proofErr w:type="spellEnd"/>
      <w:r w:rsidR="003F393F" w:rsidRPr="003F393F">
        <w:rPr>
          <w:lang w:val="es-PE"/>
        </w:rPr>
        <w:t xml:space="preserve">?" [366] "Sí, lo </w:t>
      </w:r>
      <w:r w:rsidR="008E787A">
        <w:rPr>
          <w:lang w:val="es-PE"/>
        </w:rPr>
        <w:t>era</w:t>
      </w:r>
      <w:r w:rsidR="003F393F" w:rsidRPr="003F393F">
        <w:rPr>
          <w:lang w:val="es-PE"/>
        </w:rPr>
        <w:t xml:space="preserve">". "Maestro, yo </w:t>
      </w:r>
      <w:r w:rsidR="00385AFA">
        <w:rPr>
          <w:lang w:val="es-PE"/>
        </w:rPr>
        <w:t xml:space="preserve">soy quien </w:t>
      </w:r>
      <w:r w:rsidR="003F393F" w:rsidRPr="003F393F">
        <w:rPr>
          <w:lang w:val="es-PE"/>
        </w:rPr>
        <w:t xml:space="preserve">era el </w:t>
      </w:r>
      <w:r w:rsidR="00461351">
        <w:rPr>
          <w:lang w:val="es-PE"/>
        </w:rPr>
        <w:t xml:space="preserve">Rey </w:t>
      </w:r>
      <w:r w:rsidR="003F393F" w:rsidRPr="003F393F">
        <w:rPr>
          <w:lang w:val="es-PE"/>
        </w:rPr>
        <w:t>Videha</w:t>
      </w:r>
      <w:r w:rsidR="006F3A61">
        <w:rPr>
          <w:lang w:val="es-PE"/>
        </w:rPr>
        <w:t>,</w:t>
      </w:r>
      <w:r w:rsidR="003F393F" w:rsidRPr="003F393F">
        <w:rPr>
          <w:lang w:val="es-PE"/>
        </w:rPr>
        <w:t xml:space="preserve"> </w:t>
      </w:r>
      <w:r w:rsidR="008E787A">
        <w:rPr>
          <w:lang w:val="es-PE"/>
        </w:rPr>
        <w:t>d</w:t>
      </w:r>
      <w:r w:rsidR="003F393F" w:rsidRPr="003F393F">
        <w:rPr>
          <w:lang w:val="es-PE"/>
        </w:rPr>
        <w:t xml:space="preserve">el reino de </w:t>
      </w:r>
      <w:proofErr w:type="spellStart"/>
      <w:r w:rsidR="003F393F" w:rsidRPr="003F393F">
        <w:rPr>
          <w:lang w:val="es-PE"/>
        </w:rPr>
        <w:t>Videha</w:t>
      </w:r>
      <w:proofErr w:type="spellEnd"/>
      <w:r w:rsidR="003F393F" w:rsidRPr="003F393F">
        <w:rPr>
          <w:lang w:val="es-PE"/>
        </w:rPr>
        <w:t xml:space="preserve"> y </w:t>
      </w:r>
      <w:r w:rsidR="000F7525">
        <w:rPr>
          <w:lang w:val="es-PE"/>
        </w:rPr>
        <w:t xml:space="preserve">de </w:t>
      </w:r>
      <w:r w:rsidR="003F393F" w:rsidRPr="003F393F">
        <w:rPr>
          <w:lang w:val="es-PE"/>
        </w:rPr>
        <w:t xml:space="preserve">la ciudad de Mithila ¿no éramos </w:t>
      </w:r>
      <w:r w:rsidR="0040113A">
        <w:rPr>
          <w:lang w:val="es-PE"/>
        </w:rPr>
        <w:t xml:space="preserve">acaso </w:t>
      </w:r>
      <w:r w:rsidR="003F393F" w:rsidRPr="003F393F">
        <w:rPr>
          <w:lang w:val="es-PE"/>
        </w:rPr>
        <w:t xml:space="preserve">amigos aunque nunca nos </w:t>
      </w:r>
      <w:r w:rsidR="0040113A">
        <w:rPr>
          <w:lang w:val="es-PE"/>
        </w:rPr>
        <w:t>hubiésemos visto</w:t>
      </w:r>
      <w:r w:rsidR="003F393F" w:rsidRPr="003F393F">
        <w:rPr>
          <w:lang w:val="es-PE"/>
        </w:rPr>
        <w:t xml:space="preserve">?" "¿Cuál fue </w:t>
      </w:r>
      <w:r w:rsidR="000F7525">
        <w:rPr>
          <w:lang w:val="es-PE"/>
        </w:rPr>
        <w:t>s</w:t>
      </w:r>
      <w:r w:rsidR="003F393F" w:rsidRPr="003F393F">
        <w:rPr>
          <w:lang w:val="es-PE"/>
        </w:rPr>
        <w:t xml:space="preserve">u </w:t>
      </w:r>
      <w:r w:rsidR="000F7525">
        <w:rPr>
          <w:lang w:val="es-PE"/>
        </w:rPr>
        <w:t>motivación para su renunciación</w:t>
      </w:r>
      <w:r w:rsidR="003F393F" w:rsidRPr="003F393F">
        <w:rPr>
          <w:lang w:val="es-PE"/>
        </w:rPr>
        <w:t xml:space="preserve">?" "Escuché que </w:t>
      </w:r>
      <w:r w:rsidR="000F7525">
        <w:rPr>
          <w:lang w:val="es-PE"/>
        </w:rPr>
        <w:t xml:space="preserve">usted </w:t>
      </w:r>
      <w:r w:rsidR="003F393F" w:rsidRPr="003F393F">
        <w:rPr>
          <w:lang w:val="es-PE"/>
        </w:rPr>
        <w:t xml:space="preserve">había </w:t>
      </w:r>
      <w:r w:rsidR="000F7525">
        <w:rPr>
          <w:lang w:val="es-PE"/>
        </w:rPr>
        <w:t xml:space="preserve">adoptado </w:t>
      </w:r>
      <w:r w:rsidR="003F393F" w:rsidRPr="003F393F">
        <w:rPr>
          <w:lang w:val="es-PE"/>
        </w:rPr>
        <w:t xml:space="preserve">la vida religiosa y pensando: 'Seguramente ha visto </w:t>
      </w:r>
      <w:r w:rsidR="009F3B68">
        <w:rPr>
          <w:lang w:val="es-PE"/>
        </w:rPr>
        <w:t>alg</w:t>
      </w:r>
      <w:r w:rsidR="003F393F" w:rsidRPr="003F393F">
        <w:rPr>
          <w:lang w:val="es-PE"/>
        </w:rPr>
        <w:t>o bueno e</w:t>
      </w:r>
      <w:r w:rsidR="009F3B68">
        <w:rPr>
          <w:lang w:val="es-PE"/>
        </w:rPr>
        <w:t>n</w:t>
      </w:r>
      <w:r w:rsidR="003F393F" w:rsidRPr="003F393F">
        <w:rPr>
          <w:lang w:val="es-PE"/>
        </w:rPr>
        <w:t xml:space="preserve"> esa vida', </w:t>
      </w:r>
      <w:r w:rsidR="00385AFA">
        <w:rPr>
          <w:lang w:val="es-PE"/>
        </w:rPr>
        <w:t>así que adopté</w:t>
      </w:r>
      <w:r w:rsidR="008C27D0">
        <w:rPr>
          <w:lang w:val="es-PE"/>
        </w:rPr>
        <w:t xml:space="preserve"> </w:t>
      </w:r>
      <w:r w:rsidR="00F242B2">
        <w:rPr>
          <w:lang w:val="es-PE"/>
        </w:rPr>
        <w:t xml:space="preserve">esto </w:t>
      </w:r>
      <w:r w:rsidR="003F393F" w:rsidRPr="003F393F">
        <w:rPr>
          <w:lang w:val="es-PE"/>
        </w:rPr>
        <w:t xml:space="preserve">como </w:t>
      </w:r>
      <w:r w:rsidR="008C27D0">
        <w:rPr>
          <w:lang w:val="es-PE"/>
        </w:rPr>
        <w:t xml:space="preserve">mi </w:t>
      </w:r>
      <w:r w:rsidR="003F393F" w:rsidRPr="003F393F">
        <w:rPr>
          <w:lang w:val="es-PE"/>
        </w:rPr>
        <w:t>tema</w:t>
      </w:r>
      <w:r w:rsidR="008C27D0">
        <w:rPr>
          <w:lang w:val="es-PE"/>
        </w:rPr>
        <w:t xml:space="preserve"> de reflexión</w:t>
      </w:r>
      <w:r w:rsidR="003F393F" w:rsidRPr="003F393F">
        <w:rPr>
          <w:lang w:val="es-PE"/>
        </w:rPr>
        <w:t xml:space="preserve"> y</w:t>
      </w:r>
      <w:r w:rsidR="00385AFA">
        <w:rPr>
          <w:lang w:val="es-PE"/>
        </w:rPr>
        <w:t>,</w:t>
      </w:r>
      <w:r w:rsidR="003F393F" w:rsidRPr="003F393F">
        <w:rPr>
          <w:lang w:val="es-PE"/>
        </w:rPr>
        <w:t xml:space="preserve"> </w:t>
      </w:r>
      <w:r w:rsidR="008C27D0">
        <w:rPr>
          <w:lang w:val="es-PE"/>
        </w:rPr>
        <w:t xml:space="preserve">renunciando a </w:t>
      </w:r>
      <w:r w:rsidR="003F393F" w:rsidRPr="003F393F">
        <w:rPr>
          <w:lang w:val="es-PE"/>
        </w:rPr>
        <w:t xml:space="preserve">mi reino, </w:t>
      </w:r>
      <w:r w:rsidR="008C27D0">
        <w:rPr>
          <w:lang w:val="es-PE"/>
        </w:rPr>
        <w:t xml:space="preserve">comencé esta </w:t>
      </w:r>
      <w:r w:rsidR="003F393F" w:rsidRPr="003F393F">
        <w:rPr>
          <w:lang w:val="es-PE"/>
        </w:rPr>
        <w:t xml:space="preserve">vida religiosa". A partir de ese momento fueron </w:t>
      </w:r>
      <w:r w:rsidR="00F242B2">
        <w:rPr>
          <w:lang w:val="es-PE"/>
        </w:rPr>
        <w:t xml:space="preserve">amigos </w:t>
      </w:r>
      <w:r w:rsidR="003F393F" w:rsidRPr="003F393F">
        <w:rPr>
          <w:lang w:val="es-PE"/>
        </w:rPr>
        <w:t>extremamente íntimos</w:t>
      </w:r>
      <w:r w:rsidR="00385AFA">
        <w:rPr>
          <w:lang w:val="es-PE"/>
        </w:rPr>
        <w:t>,</w:t>
      </w:r>
      <w:r w:rsidR="003F393F" w:rsidRPr="003F393F">
        <w:rPr>
          <w:lang w:val="es-PE"/>
        </w:rPr>
        <w:t xml:space="preserve"> amistosos y viv</w:t>
      </w:r>
      <w:r w:rsidR="008C27D0">
        <w:rPr>
          <w:lang w:val="es-PE"/>
        </w:rPr>
        <w:t>ieron</w:t>
      </w:r>
      <w:r w:rsidR="003F393F" w:rsidRPr="003F393F">
        <w:rPr>
          <w:lang w:val="es-PE"/>
        </w:rPr>
        <w:t xml:space="preserve"> solo de </w:t>
      </w:r>
      <w:r w:rsidR="00385AFA">
        <w:rPr>
          <w:lang w:val="es-PE"/>
        </w:rPr>
        <w:t xml:space="preserve">los </w:t>
      </w:r>
      <w:r w:rsidR="003F393F" w:rsidRPr="003F393F">
        <w:rPr>
          <w:lang w:val="es-PE"/>
        </w:rPr>
        <w:t>frut</w:t>
      </w:r>
      <w:r w:rsidR="008C27D0">
        <w:rPr>
          <w:lang w:val="es-PE"/>
        </w:rPr>
        <w:t>o</w:t>
      </w:r>
      <w:r w:rsidR="003F393F" w:rsidRPr="003F393F">
        <w:rPr>
          <w:lang w:val="es-PE"/>
        </w:rPr>
        <w:t>s</w:t>
      </w:r>
      <w:r w:rsidR="00385AFA">
        <w:rPr>
          <w:lang w:val="es-PE"/>
        </w:rPr>
        <w:t xml:space="preserve"> silvestres</w:t>
      </w:r>
      <w:r w:rsidR="003F393F" w:rsidRPr="003F393F">
        <w:rPr>
          <w:lang w:val="es-PE"/>
        </w:rPr>
        <w:t>.</w:t>
      </w:r>
    </w:p>
    <w:p w14:paraId="30600F27" w14:textId="77777777" w:rsidR="007938F5" w:rsidRDefault="003F393F" w:rsidP="00BA698A">
      <w:pPr>
        <w:pStyle w:val="NormalHistoria"/>
        <w:rPr>
          <w:lang w:val="es-PE"/>
        </w:rPr>
      </w:pPr>
      <w:r w:rsidRPr="003F393F">
        <w:rPr>
          <w:lang w:val="es-PE"/>
        </w:rPr>
        <w:t xml:space="preserve">Después de vivir allí durante mucho tiempo, </w:t>
      </w:r>
      <w:r w:rsidR="008C27D0">
        <w:rPr>
          <w:lang w:val="es-PE"/>
        </w:rPr>
        <w:t xml:space="preserve">descendieron </w:t>
      </w:r>
      <w:r w:rsidRPr="003F393F">
        <w:rPr>
          <w:lang w:val="es-PE"/>
        </w:rPr>
        <w:t>de</w:t>
      </w:r>
      <w:r w:rsidR="008C27D0">
        <w:rPr>
          <w:lang w:val="es-PE"/>
        </w:rPr>
        <w:t xml:space="preserve"> </w:t>
      </w:r>
      <w:r w:rsidRPr="003F393F">
        <w:rPr>
          <w:lang w:val="es-PE"/>
        </w:rPr>
        <w:t>l</w:t>
      </w:r>
      <w:r w:rsidR="008C27D0">
        <w:rPr>
          <w:lang w:val="es-PE"/>
        </w:rPr>
        <w:t>os</w:t>
      </w:r>
      <w:r w:rsidRPr="003F393F">
        <w:rPr>
          <w:lang w:val="es-PE"/>
        </w:rPr>
        <w:t xml:space="preserve"> </w:t>
      </w:r>
      <w:proofErr w:type="spellStart"/>
      <w:r w:rsidR="00F242B2" w:rsidRPr="00F242B2">
        <w:rPr>
          <w:lang w:val="es-PE"/>
        </w:rPr>
        <w:t>Himālayas</w:t>
      </w:r>
      <w:proofErr w:type="spellEnd"/>
      <w:r w:rsidR="00F242B2">
        <w:rPr>
          <w:lang w:val="es-PE"/>
        </w:rPr>
        <w:t xml:space="preserve"> </w:t>
      </w:r>
      <w:r w:rsidRPr="003F393F">
        <w:rPr>
          <w:lang w:val="es-PE"/>
        </w:rPr>
        <w:t xml:space="preserve">en busca de sal y vinagre y llegaron a una aldea fronteriza. El pueblo, complacido con su comportamiento, les </w:t>
      </w:r>
      <w:r w:rsidR="00921DAF">
        <w:rPr>
          <w:lang w:val="es-PE"/>
        </w:rPr>
        <w:t xml:space="preserve">hizo ofrendas </w:t>
      </w:r>
      <w:r w:rsidRPr="003F393F">
        <w:rPr>
          <w:lang w:val="es-PE"/>
        </w:rPr>
        <w:t xml:space="preserve">y, tomando una promesa, les </w:t>
      </w:r>
      <w:r w:rsidR="00051A07">
        <w:rPr>
          <w:lang w:val="es-PE"/>
        </w:rPr>
        <w:t>construyó</w:t>
      </w:r>
      <w:r w:rsidRPr="003F393F">
        <w:rPr>
          <w:lang w:val="es-PE"/>
        </w:rPr>
        <w:t xml:space="preserve"> </w:t>
      </w:r>
      <w:r w:rsidR="00424EAD">
        <w:rPr>
          <w:lang w:val="es-PE"/>
        </w:rPr>
        <w:t xml:space="preserve">una vivienda </w:t>
      </w:r>
      <w:r w:rsidRPr="003F393F">
        <w:rPr>
          <w:lang w:val="es-PE"/>
        </w:rPr>
        <w:t>para pasar la noche y otras cosas parecidas en el bosque</w:t>
      </w:r>
      <w:r w:rsidR="00385AFA">
        <w:rPr>
          <w:lang w:val="es-PE"/>
        </w:rPr>
        <w:t>;</w:t>
      </w:r>
      <w:r w:rsidRPr="003F393F">
        <w:rPr>
          <w:lang w:val="es-PE"/>
        </w:rPr>
        <w:t xml:space="preserve"> l</w:t>
      </w:r>
      <w:r w:rsidR="00921DAF">
        <w:rPr>
          <w:lang w:val="es-PE"/>
        </w:rPr>
        <w:t>o</w:t>
      </w:r>
      <w:r w:rsidRPr="003F393F">
        <w:rPr>
          <w:lang w:val="es-PE"/>
        </w:rPr>
        <w:t xml:space="preserve">s </w:t>
      </w:r>
      <w:r w:rsidR="00385AFA">
        <w:rPr>
          <w:lang w:val="es-PE"/>
        </w:rPr>
        <w:t>hicieron</w:t>
      </w:r>
      <w:r w:rsidRPr="003F393F">
        <w:rPr>
          <w:lang w:val="es-PE"/>
        </w:rPr>
        <w:t xml:space="preserve"> </w:t>
      </w:r>
      <w:r w:rsidR="00921DAF">
        <w:rPr>
          <w:lang w:val="es-PE"/>
        </w:rPr>
        <w:t xml:space="preserve">vivir </w:t>
      </w:r>
      <w:r w:rsidRPr="003F393F">
        <w:rPr>
          <w:lang w:val="es-PE"/>
        </w:rPr>
        <w:t>allí y construy</w:t>
      </w:r>
      <w:r w:rsidR="00921DAF">
        <w:rPr>
          <w:lang w:val="es-PE"/>
        </w:rPr>
        <w:t>eron</w:t>
      </w:r>
      <w:r w:rsidRPr="003F393F">
        <w:rPr>
          <w:lang w:val="es-PE"/>
        </w:rPr>
        <w:t xml:space="preserve"> junto al camino una habitación para comer en un lugar agradable</w:t>
      </w:r>
      <w:r w:rsidR="005E0E12">
        <w:rPr>
          <w:lang w:val="es-PE"/>
        </w:rPr>
        <w:t xml:space="preserve"> provisto de agua</w:t>
      </w:r>
      <w:r w:rsidRPr="003F393F">
        <w:rPr>
          <w:lang w:val="es-PE"/>
        </w:rPr>
        <w:t xml:space="preserve">. Ellos, después de hacer su ronda de </w:t>
      </w:r>
      <w:r w:rsidR="005E0E12">
        <w:rPr>
          <w:lang w:val="es-PE"/>
        </w:rPr>
        <w:t xml:space="preserve">ofrendas </w:t>
      </w:r>
      <w:r w:rsidRPr="003F393F">
        <w:rPr>
          <w:lang w:val="es-PE"/>
        </w:rPr>
        <w:t>en el pueblo fronterizo, se senta</w:t>
      </w:r>
      <w:r w:rsidR="005E0E12">
        <w:rPr>
          <w:lang w:val="es-PE"/>
        </w:rPr>
        <w:t>ba</w:t>
      </w:r>
      <w:r w:rsidRPr="003F393F">
        <w:rPr>
          <w:lang w:val="es-PE"/>
        </w:rPr>
        <w:t>n y com</w:t>
      </w:r>
      <w:r w:rsidR="005E0E12">
        <w:rPr>
          <w:lang w:val="es-PE"/>
        </w:rPr>
        <w:t>ía</w:t>
      </w:r>
      <w:r w:rsidRPr="003F393F">
        <w:rPr>
          <w:lang w:val="es-PE"/>
        </w:rPr>
        <w:t>n la</w:t>
      </w:r>
      <w:r w:rsidR="005E0E12">
        <w:rPr>
          <w:lang w:val="es-PE"/>
        </w:rPr>
        <w:t>s</w:t>
      </w:r>
      <w:r w:rsidRPr="003F393F">
        <w:rPr>
          <w:lang w:val="es-PE"/>
        </w:rPr>
        <w:t xml:space="preserve"> </w:t>
      </w:r>
      <w:r w:rsidR="005E0E12">
        <w:rPr>
          <w:lang w:val="es-PE"/>
        </w:rPr>
        <w:t xml:space="preserve">ofrendas </w:t>
      </w:r>
      <w:r w:rsidRPr="003F393F">
        <w:rPr>
          <w:lang w:val="es-PE"/>
        </w:rPr>
        <w:t xml:space="preserve">en </w:t>
      </w:r>
      <w:r w:rsidR="00424EAD">
        <w:rPr>
          <w:lang w:val="es-PE"/>
        </w:rPr>
        <w:t xml:space="preserve">dicha </w:t>
      </w:r>
      <w:r w:rsidRPr="003F393F">
        <w:rPr>
          <w:lang w:val="es-PE"/>
        </w:rPr>
        <w:t>choza de hojas y</w:t>
      </w:r>
      <w:r w:rsidR="00F242B2">
        <w:rPr>
          <w:lang w:val="es-PE"/>
        </w:rPr>
        <w:t>,</w:t>
      </w:r>
      <w:r w:rsidRPr="003F393F">
        <w:rPr>
          <w:lang w:val="es-PE"/>
        </w:rPr>
        <w:t xml:space="preserve"> luego</w:t>
      </w:r>
      <w:r w:rsidR="00F242B2">
        <w:rPr>
          <w:lang w:val="es-PE"/>
        </w:rPr>
        <w:t>,</w:t>
      </w:r>
      <w:r w:rsidRPr="003F393F">
        <w:rPr>
          <w:lang w:val="es-PE"/>
        </w:rPr>
        <w:t xml:space="preserve"> se </w:t>
      </w:r>
      <w:r w:rsidR="005E0E12">
        <w:rPr>
          <w:lang w:val="es-PE"/>
        </w:rPr>
        <w:t xml:space="preserve">retiraban </w:t>
      </w:r>
      <w:r w:rsidRPr="003F393F">
        <w:rPr>
          <w:lang w:val="es-PE"/>
        </w:rPr>
        <w:t xml:space="preserve">a su vivienda. </w:t>
      </w:r>
    </w:p>
    <w:p w14:paraId="7E3FF202" w14:textId="47CD4938" w:rsidR="003F393F" w:rsidRPr="003F393F" w:rsidRDefault="003F393F" w:rsidP="00B51D77">
      <w:pPr>
        <w:pStyle w:val="NormalHistoria"/>
        <w:rPr>
          <w:lang w:val="es-PE"/>
        </w:rPr>
      </w:pPr>
      <w:r w:rsidRPr="003F393F">
        <w:rPr>
          <w:lang w:val="es-PE"/>
        </w:rPr>
        <w:t>La gente que les daba de comer</w:t>
      </w:r>
      <w:r w:rsidR="00E0122D">
        <w:rPr>
          <w:lang w:val="es-PE"/>
        </w:rPr>
        <w:t>,</w:t>
      </w:r>
      <w:r w:rsidRPr="003F393F">
        <w:rPr>
          <w:lang w:val="es-PE"/>
        </w:rPr>
        <w:t xml:space="preserve"> un día </w:t>
      </w:r>
      <w:r w:rsidR="009166EC">
        <w:rPr>
          <w:lang w:val="es-PE"/>
        </w:rPr>
        <w:t>ponían</w:t>
      </w:r>
      <w:r w:rsidR="00145CB7">
        <w:rPr>
          <w:lang w:val="es-PE"/>
        </w:rPr>
        <w:t xml:space="preserve"> </w:t>
      </w:r>
      <w:r w:rsidRPr="003F393F">
        <w:rPr>
          <w:lang w:val="es-PE"/>
        </w:rPr>
        <w:t>sal en una hoja y se l</w:t>
      </w:r>
      <w:r w:rsidR="009166EC">
        <w:rPr>
          <w:lang w:val="es-PE"/>
        </w:rPr>
        <w:t>a</w:t>
      </w:r>
      <w:r w:rsidRPr="003F393F">
        <w:rPr>
          <w:lang w:val="es-PE"/>
        </w:rPr>
        <w:t xml:space="preserve"> d</w:t>
      </w:r>
      <w:r w:rsidR="009166EC">
        <w:rPr>
          <w:lang w:val="es-PE"/>
        </w:rPr>
        <w:t>aban</w:t>
      </w:r>
      <w:r w:rsidRPr="003F393F">
        <w:rPr>
          <w:lang w:val="es-PE"/>
        </w:rPr>
        <w:t xml:space="preserve">, </w:t>
      </w:r>
      <w:r w:rsidR="00E0122D">
        <w:rPr>
          <w:lang w:val="es-PE"/>
        </w:rPr>
        <w:t xml:space="preserve">pero </w:t>
      </w:r>
      <w:r w:rsidRPr="003F393F">
        <w:rPr>
          <w:lang w:val="es-PE"/>
        </w:rPr>
        <w:t>otro</w:t>
      </w:r>
      <w:r w:rsidR="00E0122D">
        <w:rPr>
          <w:lang w:val="es-PE"/>
        </w:rPr>
        <w:t>s</w:t>
      </w:r>
      <w:r w:rsidRPr="003F393F">
        <w:rPr>
          <w:lang w:val="es-PE"/>
        </w:rPr>
        <w:t xml:space="preserve"> día</w:t>
      </w:r>
      <w:r w:rsidR="00E0122D">
        <w:rPr>
          <w:lang w:val="es-PE"/>
        </w:rPr>
        <w:t>s</w:t>
      </w:r>
      <w:r w:rsidRPr="003F393F">
        <w:rPr>
          <w:lang w:val="es-PE"/>
        </w:rPr>
        <w:t xml:space="preserve"> les daba</w:t>
      </w:r>
      <w:r w:rsidR="009166EC">
        <w:rPr>
          <w:lang w:val="es-PE"/>
        </w:rPr>
        <w:t>n</w:t>
      </w:r>
      <w:r w:rsidRPr="003F393F">
        <w:rPr>
          <w:lang w:val="es-PE"/>
        </w:rPr>
        <w:t xml:space="preserve"> de comer sin sal. Un día les dieron mucha sal en un cesto de hojas. El asceta de </w:t>
      </w:r>
      <w:proofErr w:type="spellStart"/>
      <w:r w:rsidRPr="003F393F">
        <w:rPr>
          <w:lang w:val="es-PE"/>
        </w:rPr>
        <w:t>Videha</w:t>
      </w:r>
      <w:proofErr w:type="spellEnd"/>
      <w:r w:rsidRPr="003F393F">
        <w:rPr>
          <w:lang w:val="es-PE"/>
        </w:rPr>
        <w:t xml:space="preserve"> tomó la sal y, </w:t>
      </w:r>
      <w:r w:rsidR="009166EC">
        <w:rPr>
          <w:lang w:val="es-PE"/>
        </w:rPr>
        <w:t>llegando</w:t>
      </w:r>
      <w:r w:rsidR="00E0122D">
        <w:rPr>
          <w:lang w:val="es-PE"/>
        </w:rPr>
        <w:t xml:space="preserve"> adonde su compañero</w:t>
      </w:r>
      <w:r w:rsidRPr="003F393F">
        <w:rPr>
          <w:lang w:val="es-PE"/>
        </w:rPr>
        <w:t>,</w:t>
      </w:r>
      <w:r w:rsidR="009166EC">
        <w:rPr>
          <w:lang w:val="es-PE"/>
        </w:rPr>
        <w:t xml:space="preserve"> </w:t>
      </w:r>
      <w:r w:rsidRPr="003F393F">
        <w:rPr>
          <w:lang w:val="es-PE"/>
        </w:rPr>
        <w:t xml:space="preserve">le dio </w:t>
      </w:r>
      <w:r w:rsidR="009166EC">
        <w:rPr>
          <w:lang w:val="es-PE"/>
        </w:rPr>
        <w:t xml:space="preserve">lo </w:t>
      </w:r>
      <w:r w:rsidRPr="003F393F">
        <w:rPr>
          <w:lang w:val="es-PE"/>
        </w:rPr>
        <w:t xml:space="preserve">suficiente al </w:t>
      </w:r>
      <w:r w:rsidR="005A64BD" w:rsidRPr="005A64BD">
        <w:rPr>
          <w:i/>
          <w:lang w:val="es-PE"/>
        </w:rPr>
        <w:t>Bodhisatta</w:t>
      </w:r>
      <w:r w:rsidRPr="003F393F">
        <w:rPr>
          <w:lang w:val="es-PE"/>
        </w:rPr>
        <w:t xml:space="preserve"> a la hora de la comida y tomó para sí mismo la medida adecuada</w:t>
      </w:r>
      <w:r w:rsidR="00B51D77">
        <w:rPr>
          <w:lang w:val="es-PE"/>
        </w:rPr>
        <w:t>;</w:t>
      </w:r>
      <w:r w:rsidRPr="003F393F">
        <w:rPr>
          <w:lang w:val="es-PE"/>
        </w:rPr>
        <w:t xml:space="preserve"> luego, poniendo el resto en un cest</w:t>
      </w:r>
      <w:r w:rsidR="009166EC">
        <w:rPr>
          <w:lang w:val="es-PE"/>
        </w:rPr>
        <w:t>o</w:t>
      </w:r>
      <w:r w:rsidRPr="003F393F">
        <w:rPr>
          <w:lang w:val="es-PE"/>
        </w:rPr>
        <w:t xml:space="preserve"> de hojas, </w:t>
      </w:r>
      <w:r w:rsidR="003D1460">
        <w:rPr>
          <w:lang w:val="es-PE"/>
        </w:rPr>
        <w:t xml:space="preserve">la puso </w:t>
      </w:r>
      <w:r w:rsidRPr="003F393F">
        <w:rPr>
          <w:lang w:val="es-PE"/>
        </w:rPr>
        <w:t>en un rollo de hierba</w:t>
      </w:r>
      <w:r w:rsidR="00AA0415">
        <w:rPr>
          <w:lang w:val="es-PE"/>
        </w:rPr>
        <w:t>s</w:t>
      </w:r>
      <w:r w:rsidRPr="003F393F">
        <w:rPr>
          <w:lang w:val="es-PE"/>
        </w:rPr>
        <w:t xml:space="preserve">, diciendo: "Esto </w:t>
      </w:r>
      <w:r w:rsidR="00FD1803">
        <w:rPr>
          <w:lang w:val="es-PE"/>
        </w:rPr>
        <w:t xml:space="preserve">servirá </w:t>
      </w:r>
      <w:r w:rsidRPr="003F393F">
        <w:rPr>
          <w:lang w:val="es-PE"/>
        </w:rPr>
        <w:t xml:space="preserve">para un día </w:t>
      </w:r>
      <w:r w:rsidR="00B51D77">
        <w:rPr>
          <w:lang w:val="es-PE"/>
        </w:rPr>
        <w:t>que no haya</w:t>
      </w:r>
      <w:r w:rsidRPr="003F393F">
        <w:rPr>
          <w:lang w:val="es-PE"/>
        </w:rPr>
        <w:t xml:space="preserve"> sal". Entonces, un día, cuando se recibió comida sin sal, el hombre de Videha, dando la comida de </w:t>
      </w:r>
      <w:r w:rsidR="00FD1803">
        <w:rPr>
          <w:lang w:val="es-PE"/>
        </w:rPr>
        <w:t>ofrenda</w:t>
      </w:r>
      <w:r w:rsidRPr="003F393F">
        <w:rPr>
          <w:lang w:val="es-PE"/>
        </w:rPr>
        <w:t xml:space="preserve"> al hombre de </w:t>
      </w:r>
      <w:proofErr w:type="spellStart"/>
      <w:r w:rsidRPr="003F393F">
        <w:rPr>
          <w:lang w:val="es-PE"/>
        </w:rPr>
        <w:t>Gandhāra</w:t>
      </w:r>
      <w:proofErr w:type="spellEnd"/>
      <w:r w:rsidRPr="003F393F">
        <w:rPr>
          <w:lang w:val="es-PE"/>
        </w:rPr>
        <w:t>, tomó la sal del rollo de hierba</w:t>
      </w:r>
      <w:r w:rsidR="0085707F">
        <w:rPr>
          <w:lang w:val="es-PE"/>
        </w:rPr>
        <w:t>s</w:t>
      </w:r>
      <w:r w:rsidRPr="003F393F">
        <w:rPr>
          <w:lang w:val="es-PE"/>
        </w:rPr>
        <w:t xml:space="preserve"> y dijo: "Maestro, tom</w:t>
      </w:r>
      <w:r w:rsidR="00FD1803">
        <w:rPr>
          <w:lang w:val="es-PE"/>
        </w:rPr>
        <w:t>e</w:t>
      </w:r>
      <w:r w:rsidRPr="003F393F">
        <w:rPr>
          <w:lang w:val="es-PE"/>
        </w:rPr>
        <w:t xml:space="preserve"> sal". "La gente no </w:t>
      </w:r>
      <w:r w:rsidR="00FD1803">
        <w:rPr>
          <w:lang w:val="es-PE"/>
        </w:rPr>
        <w:t xml:space="preserve">ha </w:t>
      </w:r>
      <w:r w:rsidRPr="003F393F">
        <w:rPr>
          <w:lang w:val="es-PE"/>
        </w:rPr>
        <w:t>d</w:t>
      </w:r>
      <w:r w:rsidR="00FD1803">
        <w:rPr>
          <w:lang w:val="es-PE"/>
        </w:rPr>
        <w:t>ado</w:t>
      </w:r>
      <w:r w:rsidRPr="003F393F">
        <w:rPr>
          <w:lang w:val="es-PE"/>
        </w:rPr>
        <w:t xml:space="preserve"> sal hoy, ¿</w:t>
      </w:r>
      <w:r w:rsidR="00AA0415">
        <w:rPr>
          <w:lang w:val="es-PE"/>
        </w:rPr>
        <w:t xml:space="preserve">de </w:t>
      </w:r>
      <w:r w:rsidRPr="003F393F">
        <w:rPr>
          <w:lang w:val="es-PE"/>
        </w:rPr>
        <w:t xml:space="preserve">dónde la </w:t>
      </w:r>
      <w:r w:rsidR="003D1460" w:rsidRPr="003F393F">
        <w:rPr>
          <w:lang w:val="es-PE"/>
        </w:rPr>
        <w:t>consigui</w:t>
      </w:r>
      <w:r w:rsidR="003D1460">
        <w:rPr>
          <w:lang w:val="es-PE"/>
        </w:rPr>
        <w:t>ó</w:t>
      </w:r>
      <w:r w:rsidRPr="003F393F">
        <w:rPr>
          <w:lang w:val="es-PE"/>
        </w:rPr>
        <w:t xml:space="preserve">?" "Maestro, la gente dio mucha sal </w:t>
      </w:r>
      <w:r w:rsidR="00FD1803">
        <w:rPr>
          <w:lang w:val="es-PE"/>
        </w:rPr>
        <w:t>ayer</w:t>
      </w:r>
      <w:r w:rsidR="00B51D77">
        <w:rPr>
          <w:lang w:val="es-PE"/>
        </w:rPr>
        <w:t>,</w:t>
      </w:r>
      <w:r w:rsidRPr="003F393F">
        <w:rPr>
          <w:lang w:val="es-PE"/>
        </w:rPr>
        <w:t xml:space="preserve"> </w:t>
      </w:r>
      <w:r w:rsidR="003D1460">
        <w:rPr>
          <w:lang w:val="es-PE"/>
        </w:rPr>
        <w:t>así que</w:t>
      </w:r>
      <w:r w:rsidRPr="003F393F">
        <w:rPr>
          <w:lang w:val="es-PE"/>
        </w:rPr>
        <w:t xml:space="preserve"> me quedé con lo que había terminado, diciendo: "Esto servirá para un día </w:t>
      </w:r>
      <w:r w:rsidR="00B51D77">
        <w:rPr>
          <w:lang w:val="es-PE"/>
        </w:rPr>
        <w:t xml:space="preserve">que no haya mucha </w:t>
      </w:r>
      <w:r w:rsidRPr="003F393F">
        <w:rPr>
          <w:lang w:val="es-PE"/>
        </w:rPr>
        <w:t xml:space="preserve">sal". </w:t>
      </w:r>
      <w:r w:rsidR="00FD1803" w:rsidRPr="003F393F">
        <w:rPr>
          <w:lang w:val="es-PE"/>
        </w:rPr>
        <w:t>"</w:t>
      </w:r>
      <w:r w:rsidR="0041683B">
        <w:rPr>
          <w:lang w:val="es-PE"/>
        </w:rPr>
        <w:t>¡</w:t>
      </w:r>
      <w:r w:rsidR="0041683B" w:rsidRPr="0041683B">
        <w:rPr>
          <w:lang w:val="es-PE"/>
        </w:rPr>
        <w:t>Oh</w:t>
      </w:r>
      <w:r w:rsidR="0041683B">
        <w:rPr>
          <w:lang w:val="es-PE"/>
        </w:rPr>
        <w:t>!</w:t>
      </w:r>
      <w:r w:rsidR="0041683B" w:rsidRPr="0041683B">
        <w:rPr>
          <w:lang w:val="es-PE"/>
        </w:rPr>
        <w:t xml:space="preserve"> hombre </w:t>
      </w:r>
      <w:r w:rsidR="00AA0415">
        <w:rPr>
          <w:lang w:val="es-PE"/>
        </w:rPr>
        <w:t>torpe</w:t>
      </w:r>
      <w:r w:rsidR="0041683B" w:rsidRPr="0041683B">
        <w:rPr>
          <w:lang w:val="es-PE"/>
        </w:rPr>
        <w:t xml:space="preserve">, </w:t>
      </w:r>
      <w:r w:rsidR="007835C0">
        <w:rPr>
          <w:lang w:val="es-PE"/>
        </w:rPr>
        <w:t>dejó atrás a</w:t>
      </w:r>
      <w:r w:rsidR="0041683B" w:rsidRPr="0041683B">
        <w:rPr>
          <w:lang w:val="es-PE"/>
        </w:rPr>
        <w:t xml:space="preserve">l reino de </w:t>
      </w:r>
      <w:proofErr w:type="spellStart"/>
      <w:r w:rsidR="0041683B" w:rsidRPr="0041683B">
        <w:rPr>
          <w:lang w:val="es-PE"/>
        </w:rPr>
        <w:t>Videha</w:t>
      </w:r>
      <w:proofErr w:type="spellEnd"/>
      <w:r w:rsidR="0041683B" w:rsidRPr="0041683B">
        <w:rPr>
          <w:lang w:val="es-PE"/>
        </w:rPr>
        <w:t>,</w:t>
      </w:r>
      <w:r w:rsidRPr="003F393F">
        <w:rPr>
          <w:lang w:val="es-PE"/>
        </w:rPr>
        <w:t xml:space="preserve"> de trescientas leguas de extensión, </w:t>
      </w:r>
      <w:r w:rsidR="00FD1803">
        <w:rPr>
          <w:lang w:val="es-PE"/>
        </w:rPr>
        <w:t>adoptó</w:t>
      </w:r>
      <w:r w:rsidRPr="003F393F">
        <w:rPr>
          <w:lang w:val="es-PE"/>
        </w:rPr>
        <w:t xml:space="preserve"> la vida religiosa</w:t>
      </w:r>
      <w:r w:rsidR="00AA0415">
        <w:rPr>
          <w:lang w:val="es-PE"/>
        </w:rPr>
        <w:t>,</w:t>
      </w:r>
      <w:r w:rsidRPr="003F393F">
        <w:rPr>
          <w:lang w:val="es-PE"/>
        </w:rPr>
        <w:t xml:space="preserve"> se liberó de los </w:t>
      </w:r>
      <w:r w:rsidRPr="003F393F">
        <w:rPr>
          <w:lang w:val="es-PE"/>
        </w:rPr>
        <w:lastRenderedPageBreak/>
        <w:t xml:space="preserve">apegos </w:t>
      </w:r>
      <w:r w:rsidR="00AA0415">
        <w:rPr>
          <w:lang w:val="es-PE"/>
        </w:rPr>
        <w:t>¿</w:t>
      </w:r>
      <w:r w:rsidRPr="003F393F">
        <w:rPr>
          <w:lang w:val="es-PE"/>
        </w:rPr>
        <w:t xml:space="preserve">y ahora </w:t>
      </w:r>
      <w:r w:rsidR="00C6078A">
        <w:rPr>
          <w:lang w:val="es-PE"/>
        </w:rPr>
        <w:t>desarrolla</w:t>
      </w:r>
      <w:r w:rsidRPr="003F393F">
        <w:rPr>
          <w:lang w:val="es-PE"/>
        </w:rPr>
        <w:t xml:space="preserve"> </w:t>
      </w:r>
      <w:r w:rsidR="00B51D77">
        <w:rPr>
          <w:lang w:val="es-PE"/>
        </w:rPr>
        <w:t>apego</w:t>
      </w:r>
      <w:r w:rsidRPr="003F393F">
        <w:rPr>
          <w:lang w:val="es-PE"/>
        </w:rPr>
        <w:t xml:space="preserve"> </w:t>
      </w:r>
      <w:r w:rsidR="00B51D77">
        <w:rPr>
          <w:lang w:val="es-PE"/>
        </w:rPr>
        <w:t xml:space="preserve">hacia la </w:t>
      </w:r>
      <w:r w:rsidRPr="003F393F">
        <w:rPr>
          <w:lang w:val="es-PE"/>
        </w:rPr>
        <w:t>sal y azúcar</w:t>
      </w:r>
      <w:r w:rsidR="00AA0415">
        <w:rPr>
          <w:lang w:val="es-PE"/>
        </w:rPr>
        <w:t>?</w:t>
      </w:r>
      <w:r w:rsidRPr="003F393F">
        <w:rPr>
          <w:lang w:val="es-PE"/>
        </w:rPr>
        <w:t xml:space="preserve">" Y así, amonestándolo, </w:t>
      </w:r>
      <w:r w:rsidR="00B51D77">
        <w:rPr>
          <w:lang w:val="es-PE"/>
        </w:rPr>
        <w:t xml:space="preserve">recitó </w:t>
      </w:r>
      <w:r w:rsidRPr="003F393F">
        <w:rPr>
          <w:lang w:val="es-PE"/>
        </w:rPr>
        <w:t>la primera estrofa:</w:t>
      </w:r>
      <w:r w:rsidR="00B51D77">
        <w:rPr>
          <w:lang w:val="es-PE"/>
        </w:rPr>
        <w:t xml:space="preserve"> </w:t>
      </w:r>
      <w:r w:rsidRPr="003F393F">
        <w:rPr>
          <w:lang w:val="es-PE"/>
        </w:rPr>
        <w:t>[367]</w:t>
      </w:r>
    </w:p>
    <w:p w14:paraId="4ADEA936" w14:textId="63903B43" w:rsidR="003F393F" w:rsidRPr="003F393F" w:rsidRDefault="00A53979" w:rsidP="00A53979">
      <w:pPr>
        <w:pStyle w:val="Verso2Espaol"/>
        <w:ind w:left="738"/>
        <w:rPr>
          <w:lang w:val="es-PE"/>
        </w:rPr>
      </w:pPr>
      <w:r>
        <w:rPr>
          <w:lang w:val="es-PE"/>
        </w:rPr>
        <w:t>1.</w:t>
      </w:r>
      <w:r>
        <w:rPr>
          <w:lang w:val="es-PE"/>
        </w:rPr>
        <w:tab/>
      </w:r>
      <w:r w:rsidR="00C6078A" w:rsidRPr="003F393F">
        <w:rPr>
          <w:lang w:val="es-PE"/>
        </w:rPr>
        <w:t xml:space="preserve">Dieciséis mil pueblos </w:t>
      </w:r>
      <w:r w:rsidR="003F393F" w:rsidRPr="003F393F">
        <w:rPr>
          <w:lang w:val="es-PE"/>
        </w:rPr>
        <w:t xml:space="preserve">llenos </w:t>
      </w:r>
      <w:r w:rsidR="00C6078A">
        <w:rPr>
          <w:lang w:val="es-PE"/>
        </w:rPr>
        <w:t xml:space="preserve">de </w:t>
      </w:r>
      <w:r w:rsidR="003F393F" w:rsidRPr="003F393F">
        <w:rPr>
          <w:lang w:val="es-PE"/>
        </w:rPr>
        <w:t xml:space="preserve">riquezas </w:t>
      </w:r>
      <w:r w:rsidR="0070271F">
        <w:rPr>
          <w:lang w:val="es-PE"/>
        </w:rPr>
        <w:t xml:space="preserve">su Venerable </w:t>
      </w:r>
      <w:r w:rsidR="00C6078A">
        <w:rPr>
          <w:lang w:val="es-PE"/>
        </w:rPr>
        <w:t>dejó atrás</w:t>
      </w:r>
      <w:r w:rsidR="00EF1FE3">
        <w:rPr>
          <w:lang w:val="es-PE"/>
        </w:rPr>
        <w:t>,</w:t>
      </w:r>
      <w:r w:rsidR="00C6078A">
        <w:rPr>
          <w:lang w:val="es-PE"/>
        </w:rPr>
        <w:t xml:space="preserve"> </w:t>
      </w:r>
      <w:r w:rsidR="00EF1FE3">
        <w:rPr>
          <w:lang w:val="es-PE"/>
        </w:rPr>
        <w:t>además</w:t>
      </w:r>
    </w:p>
    <w:p w14:paraId="5B0E485E" w14:textId="4E0DA0F5" w:rsidR="003F393F" w:rsidRDefault="003F393F" w:rsidP="008E73A5">
      <w:pPr>
        <w:pStyle w:val="Verso2Espaol"/>
        <w:ind w:left="1416"/>
        <w:rPr>
          <w:lang w:val="es-PE"/>
        </w:rPr>
      </w:pPr>
      <w:r w:rsidRPr="003F393F">
        <w:rPr>
          <w:lang w:val="es-PE"/>
        </w:rPr>
        <w:t xml:space="preserve">Tesoros </w:t>
      </w:r>
      <w:r w:rsidR="0070271F">
        <w:rPr>
          <w:lang w:val="es-PE"/>
        </w:rPr>
        <w:t>y</w:t>
      </w:r>
      <w:r w:rsidRPr="003F393F">
        <w:rPr>
          <w:lang w:val="es-PE"/>
        </w:rPr>
        <w:t xml:space="preserve"> riqueza</w:t>
      </w:r>
      <w:r w:rsidR="0070271F">
        <w:rPr>
          <w:lang w:val="es-PE"/>
        </w:rPr>
        <w:t>s</w:t>
      </w:r>
      <w:r w:rsidRPr="003F393F">
        <w:rPr>
          <w:lang w:val="es-PE"/>
        </w:rPr>
        <w:t xml:space="preserve"> en abundancia: ¡</w:t>
      </w:r>
      <w:r w:rsidR="004A40D8">
        <w:rPr>
          <w:lang w:val="es-PE"/>
        </w:rPr>
        <w:t>No obstante, a</w:t>
      </w:r>
      <w:r w:rsidR="00AA0415">
        <w:rPr>
          <w:lang w:val="es-PE"/>
        </w:rPr>
        <w:t xml:space="preserve">quí y </w:t>
      </w:r>
      <w:r w:rsidR="007835C0">
        <w:rPr>
          <w:lang w:val="es-PE"/>
        </w:rPr>
        <w:t xml:space="preserve">ahora </w:t>
      </w:r>
      <w:r w:rsidR="00014429">
        <w:rPr>
          <w:lang w:val="es-PE"/>
        </w:rPr>
        <w:t xml:space="preserve">los </w:t>
      </w:r>
      <w:r w:rsidRPr="003F393F">
        <w:rPr>
          <w:lang w:val="es-PE"/>
        </w:rPr>
        <w:t>atesora!</w:t>
      </w:r>
    </w:p>
    <w:p w14:paraId="22040F8C" w14:textId="77777777" w:rsidR="003F393F" w:rsidRPr="003F393F" w:rsidRDefault="003F393F" w:rsidP="003F393F">
      <w:pPr>
        <w:pStyle w:val="Verso2Espaol"/>
        <w:rPr>
          <w:lang w:val="es-PE"/>
        </w:rPr>
      </w:pPr>
    </w:p>
    <w:p w14:paraId="4DFB307D" w14:textId="23E55229" w:rsidR="003F393F" w:rsidRPr="003F393F" w:rsidRDefault="003F393F" w:rsidP="003F393F">
      <w:pPr>
        <w:pStyle w:val="NormalHistoria"/>
        <w:rPr>
          <w:lang w:val="es-PE"/>
        </w:rPr>
      </w:pPr>
      <w:r w:rsidRPr="003F393F">
        <w:rPr>
          <w:lang w:val="es-PE"/>
        </w:rPr>
        <w:t xml:space="preserve">Videha, siendo así reprendido, no soportó </w:t>
      </w:r>
      <w:r w:rsidR="007835C0">
        <w:rPr>
          <w:lang w:val="es-PE"/>
        </w:rPr>
        <w:t xml:space="preserve">mucho </w:t>
      </w:r>
      <w:r w:rsidRPr="003F393F">
        <w:rPr>
          <w:lang w:val="es-PE"/>
        </w:rPr>
        <w:t>la reprensión</w:t>
      </w:r>
      <w:r w:rsidR="004A40D8">
        <w:rPr>
          <w:lang w:val="es-PE"/>
        </w:rPr>
        <w:t>,</w:t>
      </w:r>
      <w:r w:rsidRPr="003F393F">
        <w:rPr>
          <w:lang w:val="es-PE"/>
        </w:rPr>
        <w:t xml:space="preserve"> sino que se alejó, diciendo: "Maestro, no ve </w:t>
      </w:r>
      <w:r w:rsidR="00C225C9">
        <w:rPr>
          <w:lang w:val="es-PE"/>
        </w:rPr>
        <w:t>s</w:t>
      </w:r>
      <w:r w:rsidRPr="003F393F">
        <w:rPr>
          <w:lang w:val="es-PE"/>
        </w:rPr>
        <w:t>u propia falta, aunque ve</w:t>
      </w:r>
      <w:r w:rsidR="00C225C9">
        <w:rPr>
          <w:lang w:val="es-PE"/>
        </w:rPr>
        <w:t>a</w:t>
      </w:r>
      <w:r w:rsidRPr="003F393F">
        <w:rPr>
          <w:lang w:val="es-PE"/>
        </w:rPr>
        <w:t xml:space="preserve"> la mía; ¿no dej</w:t>
      </w:r>
      <w:r w:rsidR="00014429">
        <w:rPr>
          <w:lang w:val="es-PE"/>
        </w:rPr>
        <w:t>ó</w:t>
      </w:r>
      <w:r w:rsidRPr="003F393F">
        <w:rPr>
          <w:lang w:val="es-PE"/>
        </w:rPr>
        <w:t xml:space="preserve"> </w:t>
      </w:r>
      <w:r w:rsidR="00C225C9">
        <w:rPr>
          <w:lang w:val="es-PE"/>
        </w:rPr>
        <w:t xml:space="preserve">atrás </w:t>
      </w:r>
      <w:r w:rsidR="00014429">
        <w:rPr>
          <w:lang w:val="es-PE"/>
        </w:rPr>
        <w:t>s</w:t>
      </w:r>
      <w:r w:rsidRPr="003F393F">
        <w:rPr>
          <w:lang w:val="es-PE"/>
        </w:rPr>
        <w:t xml:space="preserve">u reino y </w:t>
      </w:r>
      <w:r w:rsidR="00014429">
        <w:rPr>
          <w:lang w:val="es-PE"/>
        </w:rPr>
        <w:t xml:space="preserve">se hizo </w:t>
      </w:r>
      <w:r w:rsidRPr="003F393F">
        <w:rPr>
          <w:lang w:val="es-PE"/>
        </w:rPr>
        <w:t xml:space="preserve">religioso, diciendo: '¿Por qué debo </w:t>
      </w:r>
      <w:r w:rsidR="002B7909">
        <w:rPr>
          <w:lang w:val="es-PE"/>
        </w:rPr>
        <w:t>exhortar</w:t>
      </w:r>
      <w:r w:rsidRPr="003F393F">
        <w:rPr>
          <w:lang w:val="es-PE"/>
        </w:rPr>
        <w:t xml:space="preserve"> a </w:t>
      </w:r>
      <w:r w:rsidR="00EF1FE3">
        <w:rPr>
          <w:lang w:val="es-PE"/>
        </w:rPr>
        <w:t>los demás</w:t>
      </w:r>
      <w:r w:rsidRPr="003F393F">
        <w:rPr>
          <w:lang w:val="es-PE"/>
        </w:rPr>
        <w:t xml:space="preserve">? </w:t>
      </w:r>
      <w:r w:rsidR="002B7909">
        <w:rPr>
          <w:lang w:val="es-PE"/>
        </w:rPr>
        <w:t>ahora m</w:t>
      </w:r>
      <w:r w:rsidRPr="003F393F">
        <w:rPr>
          <w:lang w:val="es-PE"/>
        </w:rPr>
        <w:t>e amonesta</w:t>
      </w:r>
      <w:r w:rsidR="00EE3237">
        <w:rPr>
          <w:lang w:val="es-PE"/>
        </w:rPr>
        <w:t>ré</w:t>
      </w:r>
      <w:r w:rsidRPr="003F393F">
        <w:rPr>
          <w:lang w:val="es-PE"/>
        </w:rPr>
        <w:t xml:space="preserve"> s</w:t>
      </w:r>
      <w:r w:rsidR="00EE3237">
        <w:rPr>
          <w:lang w:val="es-PE"/>
        </w:rPr>
        <w:t>ó</w:t>
      </w:r>
      <w:r w:rsidRPr="003F393F">
        <w:rPr>
          <w:lang w:val="es-PE"/>
        </w:rPr>
        <w:t>lo a mí</w:t>
      </w:r>
      <w:r w:rsidR="00EE3237">
        <w:rPr>
          <w:lang w:val="es-PE"/>
        </w:rPr>
        <w:t>’</w:t>
      </w:r>
      <w:r w:rsidRPr="003F393F">
        <w:rPr>
          <w:lang w:val="es-PE"/>
        </w:rPr>
        <w:t xml:space="preserve">: ¿por qué entonces me </w:t>
      </w:r>
      <w:r w:rsidR="00C225C9">
        <w:rPr>
          <w:lang w:val="es-PE"/>
        </w:rPr>
        <w:t xml:space="preserve">amonesta </w:t>
      </w:r>
      <w:r w:rsidRPr="003F393F">
        <w:rPr>
          <w:lang w:val="es-PE"/>
        </w:rPr>
        <w:t>ahora?" Así</w:t>
      </w:r>
      <w:r w:rsidR="00EE3237">
        <w:rPr>
          <w:lang w:val="es-PE"/>
        </w:rPr>
        <w:t>,</w:t>
      </w:r>
      <w:r w:rsidRPr="003F393F">
        <w:rPr>
          <w:lang w:val="es-PE"/>
        </w:rPr>
        <w:t xml:space="preserve"> </w:t>
      </w:r>
      <w:r w:rsidR="00EE3237">
        <w:rPr>
          <w:lang w:val="es-PE"/>
        </w:rPr>
        <w:t xml:space="preserve">recitó </w:t>
      </w:r>
      <w:r w:rsidRPr="003F393F">
        <w:rPr>
          <w:lang w:val="es-PE"/>
        </w:rPr>
        <w:t>la segunda estrofa:</w:t>
      </w:r>
    </w:p>
    <w:p w14:paraId="5ED3CDD8" w14:textId="7507EF6E" w:rsidR="003F393F" w:rsidRPr="003F393F" w:rsidRDefault="00A53979" w:rsidP="00A53979">
      <w:pPr>
        <w:pStyle w:val="Verso2Espaol"/>
        <w:ind w:left="738"/>
        <w:rPr>
          <w:lang w:val="es-PE"/>
        </w:rPr>
      </w:pPr>
      <w:r>
        <w:rPr>
          <w:lang w:val="es-PE"/>
        </w:rPr>
        <w:t>2.</w:t>
      </w:r>
      <w:r>
        <w:rPr>
          <w:lang w:val="es-PE"/>
        </w:rPr>
        <w:tab/>
      </w:r>
      <w:r w:rsidR="008918EF">
        <w:rPr>
          <w:lang w:val="es-PE"/>
        </w:rPr>
        <w:t>K</w:t>
      </w:r>
      <w:r w:rsidR="003F393F" w:rsidRPr="003F393F">
        <w:rPr>
          <w:lang w:val="es-PE"/>
        </w:rPr>
        <w:t xml:space="preserve">andahar y toda su provincia, todas sus riquezas, </w:t>
      </w:r>
      <w:r w:rsidR="008E73A5">
        <w:rPr>
          <w:lang w:val="es-PE"/>
        </w:rPr>
        <w:t>dejó atrás</w:t>
      </w:r>
      <w:r w:rsidR="003F393F" w:rsidRPr="003F393F">
        <w:rPr>
          <w:lang w:val="es-PE"/>
        </w:rPr>
        <w:t>,</w:t>
      </w:r>
    </w:p>
    <w:p w14:paraId="15E4CAA2" w14:textId="26A1D037" w:rsidR="0038057E" w:rsidRDefault="008E73A5" w:rsidP="00A53979">
      <w:pPr>
        <w:pStyle w:val="Verso2Espaol"/>
        <w:ind w:left="1416"/>
        <w:rPr>
          <w:lang w:val="es-PE"/>
        </w:rPr>
      </w:pPr>
      <w:r>
        <w:rPr>
          <w:lang w:val="es-PE"/>
        </w:rPr>
        <w:t>Para n</w:t>
      </w:r>
      <w:r w:rsidR="003F393F" w:rsidRPr="003F393F">
        <w:rPr>
          <w:lang w:val="es-PE"/>
        </w:rPr>
        <w:t>o dar más órdenes reales: ¡</w:t>
      </w:r>
      <w:r w:rsidR="004A40D8">
        <w:rPr>
          <w:lang w:val="es-PE"/>
        </w:rPr>
        <w:t xml:space="preserve">No obstante, </w:t>
      </w:r>
      <w:r w:rsidR="003F393F" w:rsidRPr="003F393F">
        <w:rPr>
          <w:lang w:val="es-PE"/>
        </w:rPr>
        <w:t xml:space="preserve">me las </w:t>
      </w:r>
      <w:r>
        <w:rPr>
          <w:lang w:val="es-PE"/>
        </w:rPr>
        <w:t xml:space="preserve">da </w:t>
      </w:r>
      <w:r w:rsidR="003F393F" w:rsidRPr="003F393F">
        <w:rPr>
          <w:lang w:val="es-PE"/>
        </w:rPr>
        <w:t>hoy</w:t>
      </w:r>
      <w:r>
        <w:rPr>
          <w:lang w:val="es-PE"/>
        </w:rPr>
        <w:t xml:space="preserve"> a mí</w:t>
      </w:r>
      <w:r w:rsidR="003F393F" w:rsidRPr="003F393F">
        <w:rPr>
          <w:lang w:val="es-PE"/>
        </w:rPr>
        <w:t>!</w:t>
      </w:r>
    </w:p>
    <w:p w14:paraId="0966F3D1" w14:textId="77777777" w:rsidR="00A53979" w:rsidRPr="0038057E" w:rsidRDefault="00A53979" w:rsidP="00A53979">
      <w:pPr>
        <w:pStyle w:val="Verso2Espaol"/>
        <w:ind w:left="1416"/>
        <w:rPr>
          <w:lang w:val="es-PE"/>
        </w:rPr>
      </w:pPr>
    </w:p>
    <w:p w14:paraId="053E61A7" w14:textId="65054F89" w:rsidR="0038057E" w:rsidRPr="0038057E" w:rsidRDefault="0038057E" w:rsidP="0038057E">
      <w:pPr>
        <w:pStyle w:val="NormalHistoria"/>
        <w:rPr>
          <w:lang w:val="es-PE"/>
        </w:rPr>
      </w:pPr>
      <w:r w:rsidRPr="0038057E">
        <w:rPr>
          <w:lang w:val="es-PE"/>
        </w:rPr>
        <w:t xml:space="preserve">Al escucharlo, el </w:t>
      </w:r>
      <w:r w:rsidR="005A64BD" w:rsidRPr="005A64BD">
        <w:rPr>
          <w:i/>
          <w:lang w:val="es-PE"/>
        </w:rPr>
        <w:t>Bodhisatta</w:t>
      </w:r>
      <w:r w:rsidRPr="0038057E">
        <w:rPr>
          <w:lang w:val="es-PE"/>
        </w:rPr>
        <w:t xml:space="preserve"> </w:t>
      </w:r>
      <w:r w:rsidR="008918EF" w:rsidRPr="008918EF">
        <w:rPr>
          <w:lang w:val="es-PE"/>
        </w:rPr>
        <w:t xml:space="preserve">recitó </w:t>
      </w:r>
      <w:r w:rsidRPr="0038057E">
        <w:rPr>
          <w:lang w:val="es-PE"/>
        </w:rPr>
        <w:t>la tercera estrofa:</w:t>
      </w:r>
    </w:p>
    <w:p w14:paraId="1BECE7A4" w14:textId="3999BC6A" w:rsidR="0038057E" w:rsidRPr="0038057E" w:rsidRDefault="00A53979" w:rsidP="00A53979">
      <w:pPr>
        <w:pStyle w:val="Verso2Espaol"/>
        <w:ind w:left="738"/>
        <w:rPr>
          <w:lang w:val="es-PE"/>
        </w:rPr>
      </w:pPr>
      <w:r>
        <w:rPr>
          <w:lang w:val="es-PE"/>
        </w:rPr>
        <w:t>3.</w:t>
      </w:r>
      <w:r>
        <w:rPr>
          <w:lang w:val="es-PE"/>
        </w:rPr>
        <w:tab/>
      </w:r>
      <w:r w:rsidR="0038057E" w:rsidRPr="0038057E">
        <w:rPr>
          <w:lang w:val="es-PE"/>
        </w:rPr>
        <w:t xml:space="preserve">Es </w:t>
      </w:r>
      <w:r w:rsidR="002734E9">
        <w:rPr>
          <w:lang w:val="es-PE"/>
        </w:rPr>
        <w:t>correcto</w:t>
      </w:r>
      <w:r w:rsidR="0038057E" w:rsidRPr="0038057E">
        <w:rPr>
          <w:lang w:val="es-PE"/>
        </w:rPr>
        <w:t xml:space="preserve"> lo que </w:t>
      </w:r>
      <w:r w:rsidR="008918EF">
        <w:rPr>
          <w:lang w:val="es-PE"/>
        </w:rPr>
        <w:t>afirmo</w:t>
      </w:r>
      <w:r w:rsidR="0038057E" w:rsidRPr="0038057E">
        <w:rPr>
          <w:lang w:val="es-PE"/>
        </w:rPr>
        <w:t>,</w:t>
      </w:r>
      <w:r w:rsidR="008918EF">
        <w:rPr>
          <w:lang w:val="es-PE"/>
        </w:rPr>
        <w:t xml:space="preserve"> ya </w:t>
      </w:r>
      <w:r w:rsidR="0038057E" w:rsidRPr="0038057E">
        <w:rPr>
          <w:lang w:val="es-PE"/>
        </w:rPr>
        <w:t>que aborrezco l</w:t>
      </w:r>
      <w:r w:rsidR="002F51C4">
        <w:rPr>
          <w:lang w:val="es-PE"/>
        </w:rPr>
        <w:t>o</w:t>
      </w:r>
      <w:r w:rsidR="0038057E" w:rsidRPr="0038057E">
        <w:rPr>
          <w:lang w:val="es-PE"/>
        </w:rPr>
        <w:t xml:space="preserve"> </w:t>
      </w:r>
      <w:r w:rsidR="002734E9">
        <w:rPr>
          <w:lang w:val="es-PE"/>
        </w:rPr>
        <w:t>incorrecto</w:t>
      </w:r>
      <w:r w:rsidR="0038057E" w:rsidRPr="0038057E">
        <w:rPr>
          <w:lang w:val="es-PE"/>
        </w:rPr>
        <w:t>:</w:t>
      </w:r>
    </w:p>
    <w:p w14:paraId="6A7F3679" w14:textId="6ED8F796" w:rsidR="0038057E" w:rsidRDefault="00675A35" w:rsidP="008E73A5">
      <w:pPr>
        <w:pStyle w:val="Verso2Espaol"/>
        <w:ind w:left="1416"/>
        <w:rPr>
          <w:lang w:val="es-PE"/>
        </w:rPr>
      </w:pPr>
      <w:r w:rsidRPr="0038057E">
        <w:rPr>
          <w:lang w:val="es-PE"/>
        </w:rPr>
        <w:t xml:space="preserve">Cuando </w:t>
      </w:r>
      <w:r w:rsidR="00E57897" w:rsidRPr="0038057E">
        <w:rPr>
          <w:lang w:val="es-PE"/>
        </w:rPr>
        <w:t>habl</w:t>
      </w:r>
      <w:r>
        <w:rPr>
          <w:lang w:val="es-PE"/>
        </w:rPr>
        <w:t>e</w:t>
      </w:r>
      <w:r w:rsidR="00E57897">
        <w:rPr>
          <w:lang w:val="es-PE"/>
        </w:rPr>
        <w:t xml:space="preserve"> sobre </w:t>
      </w:r>
      <w:r w:rsidR="002F51C4">
        <w:rPr>
          <w:lang w:val="es-PE"/>
        </w:rPr>
        <w:t>l</w:t>
      </w:r>
      <w:r w:rsidR="002734E9">
        <w:rPr>
          <w:lang w:val="es-PE"/>
        </w:rPr>
        <w:t xml:space="preserve">a </w:t>
      </w:r>
      <w:r w:rsidR="002734E9" w:rsidRPr="0038057E">
        <w:rPr>
          <w:lang w:val="es-PE"/>
        </w:rPr>
        <w:t>rectitud</w:t>
      </w:r>
      <w:r w:rsidR="0038057E" w:rsidRPr="0038057E">
        <w:rPr>
          <w:lang w:val="es-PE"/>
        </w:rPr>
        <w:t>, el pecado en mí no deja</w:t>
      </w:r>
      <w:r w:rsidR="008918EF">
        <w:rPr>
          <w:lang w:val="es-PE"/>
        </w:rPr>
        <w:t>r</w:t>
      </w:r>
      <w:r w:rsidR="00461193">
        <w:rPr>
          <w:lang w:val="es-PE"/>
        </w:rPr>
        <w:t>á</w:t>
      </w:r>
      <w:r w:rsidR="0038057E" w:rsidRPr="0038057E">
        <w:rPr>
          <w:lang w:val="es-PE"/>
        </w:rPr>
        <w:t xml:space="preserve"> huella.</w:t>
      </w:r>
    </w:p>
    <w:p w14:paraId="19DC5E51" w14:textId="77777777" w:rsidR="0038057E" w:rsidRPr="0038057E" w:rsidRDefault="0038057E" w:rsidP="0038057E">
      <w:pPr>
        <w:pStyle w:val="Verso2Espaol"/>
        <w:rPr>
          <w:lang w:val="es-PE"/>
        </w:rPr>
      </w:pPr>
    </w:p>
    <w:p w14:paraId="2D59AD21" w14:textId="6210F5D9" w:rsidR="0038057E" w:rsidRPr="0038057E" w:rsidRDefault="0038057E" w:rsidP="0038057E">
      <w:pPr>
        <w:pStyle w:val="NormalHistoria"/>
        <w:rPr>
          <w:lang w:val="es-PE"/>
        </w:rPr>
      </w:pPr>
      <w:r w:rsidRPr="0038057E">
        <w:rPr>
          <w:lang w:val="es-PE"/>
        </w:rPr>
        <w:t xml:space="preserve">El asceta de </w:t>
      </w:r>
      <w:proofErr w:type="spellStart"/>
      <w:r w:rsidRPr="0038057E">
        <w:rPr>
          <w:lang w:val="es-PE"/>
        </w:rPr>
        <w:t>Videha</w:t>
      </w:r>
      <w:proofErr w:type="spellEnd"/>
      <w:r w:rsidRPr="0038057E">
        <w:rPr>
          <w:lang w:val="es-PE"/>
        </w:rPr>
        <w:t xml:space="preserve">, al escuchar las palabras del </w:t>
      </w:r>
      <w:r w:rsidR="005A64BD" w:rsidRPr="005A64BD">
        <w:rPr>
          <w:i/>
          <w:lang w:val="es-PE"/>
        </w:rPr>
        <w:t>Bodhisatta</w:t>
      </w:r>
      <w:r w:rsidRPr="0038057E">
        <w:rPr>
          <w:lang w:val="es-PE"/>
        </w:rPr>
        <w:t xml:space="preserve">, dijo: "Maestro, no está bien que uno hable después de molestar y enojar a otro, aunque hable </w:t>
      </w:r>
      <w:r w:rsidR="009F3B68">
        <w:rPr>
          <w:lang w:val="es-PE"/>
        </w:rPr>
        <w:t>correctamente</w:t>
      </w:r>
      <w:r w:rsidRPr="0038057E">
        <w:rPr>
          <w:lang w:val="es-PE"/>
        </w:rPr>
        <w:t xml:space="preserve">: [368] me está hablando con mucha </w:t>
      </w:r>
      <w:r w:rsidR="009E3FA4">
        <w:rPr>
          <w:lang w:val="es-PE"/>
        </w:rPr>
        <w:t>rudeza</w:t>
      </w:r>
      <w:r w:rsidRPr="0038057E">
        <w:rPr>
          <w:lang w:val="es-PE"/>
        </w:rPr>
        <w:t xml:space="preserve">, como si </w:t>
      </w:r>
      <w:r w:rsidR="009E3FA4">
        <w:rPr>
          <w:lang w:val="es-PE"/>
        </w:rPr>
        <w:t xml:space="preserve">me </w:t>
      </w:r>
      <w:r w:rsidRPr="0038057E">
        <w:rPr>
          <w:lang w:val="es-PE"/>
        </w:rPr>
        <w:t>afeit</w:t>
      </w:r>
      <w:r w:rsidR="009E3FA4">
        <w:rPr>
          <w:lang w:val="es-PE"/>
        </w:rPr>
        <w:t>ase</w:t>
      </w:r>
      <w:r w:rsidRPr="0038057E">
        <w:rPr>
          <w:lang w:val="es-PE"/>
        </w:rPr>
        <w:t xml:space="preserve"> con </w:t>
      </w:r>
      <w:r w:rsidR="009F3B68">
        <w:rPr>
          <w:lang w:val="es-PE"/>
        </w:rPr>
        <w:t xml:space="preserve">una navaja </w:t>
      </w:r>
      <w:r w:rsidRPr="0038057E">
        <w:rPr>
          <w:lang w:val="es-PE"/>
        </w:rPr>
        <w:t>sin filo</w:t>
      </w:r>
      <w:r w:rsidR="009E3FA4" w:rsidRPr="003F393F">
        <w:rPr>
          <w:lang w:val="es-PE"/>
        </w:rPr>
        <w:t>"</w:t>
      </w:r>
      <w:r w:rsidRPr="0038057E">
        <w:rPr>
          <w:lang w:val="es-PE"/>
        </w:rPr>
        <w:t xml:space="preserve">, y así </w:t>
      </w:r>
      <w:r w:rsidR="00461193">
        <w:rPr>
          <w:lang w:val="es-PE"/>
        </w:rPr>
        <w:t xml:space="preserve">recitó </w:t>
      </w:r>
      <w:r w:rsidRPr="0038057E">
        <w:rPr>
          <w:lang w:val="es-PE"/>
        </w:rPr>
        <w:t>la cuarta estrofa:</w:t>
      </w:r>
    </w:p>
    <w:p w14:paraId="5F2170E6" w14:textId="76F5924B" w:rsidR="0038057E" w:rsidRPr="0038057E" w:rsidRDefault="00A53979" w:rsidP="00A53979">
      <w:pPr>
        <w:pStyle w:val="Verso2Espaol"/>
        <w:ind w:left="738"/>
        <w:rPr>
          <w:lang w:val="es-PE"/>
        </w:rPr>
      </w:pPr>
      <w:r>
        <w:rPr>
          <w:lang w:val="es-PE"/>
        </w:rPr>
        <w:t>4.</w:t>
      </w:r>
      <w:r>
        <w:rPr>
          <w:lang w:val="es-PE"/>
        </w:rPr>
        <w:tab/>
      </w:r>
      <w:r w:rsidR="0038057E" w:rsidRPr="0038057E">
        <w:rPr>
          <w:lang w:val="es-PE"/>
        </w:rPr>
        <w:t xml:space="preserve">Cualesquiera </w:t>
      </w:r>
      <w:r w:rsidR="002F51C4">
        <w:rPr>
          <w:lang w:val="es-PE"/>
        </w:rPr>
        <w:t xml:space="preserve">que sean las </w:t>
      </w:r>
      <w:r w:rsidR="0038057E" w:rsidRPr="0038057E">
        <w:rPr>
          <w:lang w:val="es-PE"/>
        </w:rPr>
        <w:t>palabras, si dichas, ofend</w:t>
      </w:r>
      <w:r w:rsidR="009E3FA4">
        <w:rPr>
          <w:lang w:val="es-PE"/>
        </w:rPr>
        <w:t>iese</w:t>
      </w:r>
      <w:r w:rsidR="0038057E" w:rsidRPr="0038057E">
        <w:rPr>
          <w:lang w:val="es-PE"/>
        </w:rPr>
        <w:t>n a otros,</w:t>
      </w:r>
    </w:p>
    <w:p w14:paraId="20F4FF99" w14:textId="31EA22C1" w:rsidR="0038057E" w:rsidRDefault="0038057E" w:rsidP="0038057E">
      <w:pPr>
        <w:pStyle w:val="Verso2Espaol"/>
        <w:ind w:left="1416"/>
        <w:rPr>
          <w:lang w:val="es-PE"/>
        </w:rPr>
      </w:pPr>
      <w:r w:rsidRPr="0038057E">
        <w:rPr>
          <w:lang w:val="es-PE"/>
        </w:rPr>
        <w:t xml:space="preserve">Los hombres sabios </w:t>
      </w:r>
      <w:r w:rsidR="009E3FA4">
        <w:rPr>
          <w:lang w:val="es-PE"/>
        </w:rPr>
        <w:t>dejar</w:t>
      </w:r>
      <w:r w:rsidR="002F51C4">
        <w:rPr>
          <w:lang w:val="es-PE"/>
        </w:rPr>
        <w:t>án</w:t>
      </w:r>
      <w:r w:rsidR="009E3FA4">
        <w:rPr>
          <w:lang w:val="es-PE"/>
        </w:rPr>
        <w:t xml:space="preserve"> de </w:t>
      </w:r>
      <w:r w:rsidRPr="0038057E">
        <w:rPr>
          <w:lang w:val="es-PE"/>
        </w:rPr>
        <w:t>decir</w:t>
      </w:r>
      <w:r w:rsidR="009E3FA4">
        <w:rPr>
          <w:lang w:val="es-PE"/>
        </w:rPr>
        <w:t>las</w:t>
      </w:r>
      <w:r w:rsidRPr="0038057E">
        <w:rPr>
          <w:lang w:val="es-PE"/>
        </w:rPr>
        <w:t xml:space="preserve">, aunque </w:t>
      </w:r>
      <w:r w:rsidR="009E3FA4">
        <w:rPr>
          <w:lang w:val="es-PE"/>
        </w:rPr>
        <w:t xml:space="preserve">sean </w:t>
      </w:r>
      <w:r w:rsidRPr="0038057E">
        <w:rPr>
          <w:lang w:val="es-PE"/>
        </w:rPr>
        <w:t>de gran importancia.</w:t>
      </w:r>
    </w:p>
    <w:p w14:paraId="6166778C" w14:textId="77777777" w:rsidR="0038057E" w:rsidRPr="0038057E" w:rsidRDefault="0038057E" w:rsidP="0038057E">
      <w:pPr>
        <w:pStyle w:val="Verso2Espaol"/>
        <w:ind w:left="1416"/>
        <w:rPr>
          <w:lang w:val="es-PE"/>
        </w:rPr>
      </w:pPr>
    </w:p>
    <w:p w14:paraId="71FE5477" w14:textId="2E756F56" w:rsidR="0038057E" w:rsidRPr="0038057E" w:rsidRDefault="0038057E" w:rsidP="0038057E">
      <w:pPr>
        <w:pStyle w:val="NormalHistoria"/>
        <w:rPr>
          <w:lang w:val="es-PE"/>
        </w:rPr>
      </w:pPr>
      <w:r w:rsidRPr="0038057E">
        <w:rPr>
          <w:lang w:val="es-PE"/>
        </w:rPr>
        <w:t>Entonces</w:t>
      </w:r>
      <w:r w:rsidR="00C723B7">
        <w:rPr>
          <w:lang w:val="es-PE"/>
        </w:rPr>
        <w:t>,</w:t>
      </w:r>
      <w:r w:rsidRPr="0038057E">
        <w:rPr>
          <w:lang w:val="es-PE"/>
        </w:rPr>
        <w:t xml:space="preserve"> el </w:t>
      </w:r>
      <w:r w:rsidR="005A64BD" w:rsidRPr="005A64BD">
        <w:rPr>
          <w:i/>
          <w:lang w:val="es-PE"/>
        </w:rPr>
        <w:t>Bodhisatta</w:t>
      </w:r>
      <w:r w:rsidRPr="0038057E">
        <w:rPr>
          <w:lang w:val="es-PE"/>
        </w:rPr>
        <w:t xml:space="preserve"> </w:t>
      </w:r>
      <w:r w:rsidR="00C723B7" w:rsidRPr="00C723B7">
        <w:rPr>
          <w:lang w:val="es-PE"/>
        </w:rPr>
        <w:t xml:space="preserve">recitó </w:t>
      </w:r>
      <w:r w:rsidRPr="0038057E">
        <w:rPr>
          <w:lang w:val="es-PE"/>
        </w:rPr>
        <w:t>la quinta estrofa: —</w:t>
      </w:r>
    </w:p>
    <w:p w14:paraId="53F8C42B" w14:textId="0948DCE3" w:rsidR="0038057E" w:rsidRPr="0038057E" w:rsidRDefault="00A53979" w:rsidP="00A53979">
      <w:pPr>
        <w:pStyle w:val="Verso2Espaol"/>
        <w:ind w:left="738"/>
        <w:rPr>
          <w:lang w:val="es-PE"/>
        </w:rPr>
      </w:pPr>
      <w:r>
        <w:rPr>
          <w:lang w:val="es-PE"/>
        </w:rPr>
        <w:t>5.</w:t>
      </w:r>
      <w:r>
        <w:rPr>
          <w:lang w:val="es-PE"/>
        </w:rPr>
        <w:tab/>
      </w:r>
      <w:r w:rsidR="00675A35" w:rsidRPr="0038057E">
        <w:rPr>
          <w:lang w:val="es-PE"/>
        </w:rPr>
        <w:t xml:space="preserve">Que </w:t>
      </w:r>
      <w:r w:rsidR="0038057E" w:rsidRPr="0038057E">
        <w:rPr>
          <w:lang w:val="es-PE"/>
        </w:rPr>
        <w:t xml:space="preserve">mi oyente esparza paja, </w:t>
      </w:r>
      <w:r w:rsidR="003869F6">
        <w:rPr>
          <w:lang w:val="es-PE"/>
        </w:rPr>
        <w:t xml:space="preserve">así </w:t>
      </w:r>
      <w:r w:rsidR="0038057E" w:rsidRPr="0038057E">
        <w:rPr>
          <w:lang w:val="es-PE"/>
        </w:rPr>
        <w:t>se ofenda o no,</w:t>
      </w:r>
    </w:p>
    <w:p w14:paraId="17A84004" w14:textId="4B3D881A" w:rsidR="009E3FA4" w:rsidRDefault="00675A35" w:rsidP="009E3FA4">
      <w:pPr>
        <w:pStyle w:val="Verso2Espaol"/>
        <w:ind w:left="1416"/>
        <w:rPr>
          <w:lang w:val="es-PE"/>
        </w:rPr>
      </w:pPr>
      <w:r w:rsidRPr="0038057E">
        <w:rPr>
          <w:lang w:val="es-PE"/>
        </w:rPr>
        <w:t xml:space="preserve">Cuando </w:t>
      </w:r>
      <w:r w:rsidR="009E3FA4" w:rsidRPr="0038057E">
        <w:rPr>
          <w:lang w:val="es-PE"/>
        </w:rPr>
        <w:t>habl</w:t>
      </w:r>
      <w:r>
        <w:rPr>
          <w:lang w:val="es-PE"/>
        </w:rPr>
        <w:t>e</w:t>
      </w:r>
      <w:r w:rsidR="009E3FA4">
        <w:rPr>
          <w:lang w:val="es-PE"/>
        </w:rPr>
        <w:t xml:space="preserve"> sobre </w:t>
      </w:r>
      <w:r w:rsidR="002F51C4">
        <w:rPr>
          <w:lang w:val="es-PE"/>
        </w:rPr>
        <w:t>l</w:t>
      </w:r>
      <w:r w:rsidR="009E3FA4">
        <w:rPr>
          <w:lang w:val="es-PE"/>
        </w:rPr>
        <w:t xml:space="preserve">a </w:t>
      </w:r>
      <w:r w:rsidR="009E3FA4" w:rsidRPr="0038057E">
        <w:rPr>
          <w:lang w:val="es-PE"/>
        </w:rPr>
        <w:t xml:space="preserve">rectitud, el pecado en mí no </w:t>
      </w:r>
      <w:r w:rsidR="002F51C4">
        <w:rPr>
          <w:lang w:val="es-PE"/>
        </w:rPr>
        <w:t xml:space="preserve">tendrá </w:t>
      </w:r>
      <w:r w:rsidR="00E9722E">
        <w:rPr>
          <w:lang w:val="es-PE"/>
        </w:rPr>
        <w:t>lugar</w:t>
      </w:r>
      <w:r w:rsidR="009E3FA4" w:rsidRPr="0038057E">
        <w:rPr>
          <w:lang w:val="es-PE"/>
        </w:rPr>
        <w:t>.</w:t>
      </w:r>
    </w:p>
    <w:p w14:paraId="53C25301" w14:textId="77777777" w:rsidR="0038057E" w:rsidRPr="0038057E" w:rsidRDefault="0038057E" w:rsidP="0038057E">
      <w:pPr>
        <w:pStyle w:val="Verso2Espaol"/>
        <w:ind w:left="1416"/>
        <w:rPr>
          <w:lang w:val="es-PE"/>
        </w:rPr>
      </w:pPr>
    </w:p>
    <w:p w14:paraId="23B5879B" w14:textId="3E2F61AF" w:rsidR="0038057E" w:rsidRPr="0038057E" w:rsidRDefault="0038057E" w:rsidP="0038057E">
      <w:pPr>
        <w:pStyle w:val="NormalHistoria"/>
        <w:rPr>
          <w:lang w:val="es-PE"/>
        </w:rPr>
      </w:pPr>
      <w:r w:rsidRPr="0038057E">
        <w:rPr>
          <w:lang w:val="es-PE"/>
        </w:rPr>
        <w:t xml:space="preserve">Habiendo dicho eso, </w:t>
      </w:r>
      <w:r w:rsidR="00FF4323">
        <w:rPr>
          <w:lang w:val="es-PE"/>
        </w:rPr>
        <w:t>él prosiguió</w:t>
      </w:r>
      <w:r w:rsidRPr="0038057E">
        <w:rPr>
          <w:lang w:val="es-PE"/>
        </w:rPr>
        <w:t>: "No trabajaré con</w:t>
      </w:r>
      <w:r w:rsidR="00D92E32">
        <w:rPr>
          <w:lang w:val="es-PE"/>
        </w:rPr>
        <w:t xml:space="preserve"> el Venerable</w:t>
      </w:r>
      <w:r w:rsidRPr="0038057E">
        <w:rPr>
          <w:lang w:val="es-PE"/>
        </w:rPr>
        <w:t xml:space="preserve">, </w:t>
      </w:r>
      <w:r w:rsidR="00675A35">
        <w:rPr>
          <w:lang w:val="es-PE"/>
        </w:rPr>
        <w:t>¡</w:t>
      </w:r>
      <w:r w:rsidRPr="0038057E">
        <w:rPr>
          <w:lang w:val="es-PE"/>
        </w:rPr>
        <w:t>oh</w:t>
      </w:r>
      <w:r w:rsidR="00675A35">
        <w:rPr>
          <w:lang w:val="es-PE"/>
        </w:rPr>
        <w:t>!</w:t>
      </w:r>
      <w:r w:rsidRPr="0038057E">
        <w:rPr>
          <w:lang w:val="es-PE"/>
        </w:rPr>
        <w:t xml:space="preserve"> </w:t>
      </w:r>
      <w:proofErr w:type="spellStart"/>
      <w:r w:rsidRPr="0038057E">
        <w:rPr>
          <w:lang w:val="es-PE"/>
        </w:rPr>
        <w:t>Ānanda,</w:t>
      </w:r>
      <w:r w:rsidR="00675A35">
        <w:rPr>
          <w:vertAlign w:val="superscript"/>
          <w:lang w:val="es-PE"/>
        </w:rPr>
        <w:t>1</w:t>
      </w:r>
      <w:proofErr w:type="spellEnd"/>
      <w:r w:rsidRPr="0038057E">
        <w:rPr>
          <w:lang w:val="es-PE"/>
        </w:rPr>
        <w:t xml:space="preserve"> </w:t>
      </w:r>
      <w:r w:rsidR="00CB200B">
        <w:rPr>
          <w:lang w:val="es-PE"/>
        </w:rPr>
        <w:t xml:space="preserve">no lo trataré </w:t>
      </w:r>
      <w:r w:rsidRPr="0038057E">
        <w:rPr>
          <w:lang w:val="es-PE"/>
        </w:rPr>
        <w:t xml:space="preserve">como un alfarero </w:t>
      </w:r>
      <w:r w:rsidR="00D92E32">
        <w:rPr>
          <w:lang w:val="es-PE"/>
        </w:rPr>
        <w:t xml:space="preserve">lo haría </w:t>
      </w:r>
      <w:r w:rsidRPr="0038057E">
        <w:rPr>
          <w:lang w:val="es-PE"/>
        </w:rPr>
        <w:t xml:space="preserve">con </w:t>
      </w:r>
      <w:r w:rsidR="0073560F">
        <w:rPr>
          <w:lang w:val="es-PE"/>
        </w:rPr>
        <w:t xml:space="preserve">su </w:t>
      </w:r>
      <w:r w:rsidRPr="0038057E">
        <w:rPr>
          <w:lang w:val="es-PE"/>
        </w:rPr>
        <w:t xml:space="preserve">arcilla </w:t>
      </w:r>
      <w:r w:rsidR="0073560F">
        <w:rPr>
          <w:lang w:val="es-PE"/>
        </w:rPr>
        <w:t>sin cocer</w:t>
      </w:r>
      <w:r w:rsidR="00CB200B">
        <w:rPr>
          <w:lang w:val="es-PE"/>
        </w:rPr>
        <w:t>;</w:t>
      </w:r>
      <w:r w:rsidRPr="0038057E">
        <w:rPr>
          <w:lang w:val="es-PE"/>
        </w:rPr>
        <w:t xml:space="preserve"> hablaré regañ</w:t>
      </w:r>
      <w:r w:rsidR="0073560F">
        <w:rPr>
          <w:lang w:val="es-PE"/>
        </w:rPr>
        <w:t>á</w:t>
      </w:r>
      <w:r w:rsidRPr="0038057E">
        <w:rPr>
          <w:lang w:val="es-PE"/>
        </w:rPr>
        <w:t>ndo</w:t>
      </w:r>
      <w:r w:rsidR="0073560F">
        <w:rPr>
          <w:lang w:val="es-PE"/>
        </w:rPr>
        <w:t>lo</w:t>
      </w:r>
      <w:r w:rsidRPr="0038057E">
        <w:rPr>
          <w:lang w:val="es-PE"/>
        </w:rPr>
        <w:t xml:space="preserve"> una y otra vez </w:t>
      </w:r>
      <w:r w:rsidR="002F51C4">
        <w:rPr>
          <w:lang w:val="es-PE"/>
        </w:rPr>
        <w:t xml:space="preserve">y </w:t>
      </w:r>
      <w:r w:rsidRPr="0038057E">
        <w:rPr>
          <w:lang w:val="es-PE"/>
        </w:rPr>
        <w:t xml:space="preserve">lo que </w:t>
      </w:r>
      <w:r w:rsidR="006B142E">
        <w:rPr>
          <w:lang w:val="es-PE"/>
        </w:rPr>
        <w:t>sea</w:t>
      </w:r>
      <w:r w:rsidRPr="0038057E">
        <w:rPr>
          <w:lang w:val="es-PE"/>
        </w:rPr>
        <w:t xml:space="preserve"> verdad, e</w:t>
      </w:r>
      <w:r w:rsidR="006B142E">
        <w:rPr>
          <w:lang w:val="es-PE"/>
        </w:rPr>
        <w:t>ll</w:t>
      </w:r>
      <w:r w:rsidRPr="0038057E">
        <w:rPr>
          <w:lang w:val="es-PE"/>
        </w:rPr>
        <w:t xml:space="preserve">o </w:t>
      </w:r>
      <w:r w:rsidR="006B142E">
        <w:rPr>
          <w:lang w:val="es-PE"/>
        </w:rPr>
        <w:t>prevalecerá</w:t>
      </w:r>
      <w:r w:rsidRPr="0038057E">
        <w:rPr>
          <w:lang w:val="es-PE"/>
        </w:rPr>
        <w:t xml:space="preserve">". </w:t>
      </w:r>
      <w:r w:rsidR="00CB200B" w:rsidRPr="0038057E">
        <w:rPr>
          <w:lang w:val="es-PE"/>
        </w:rPr>
        <w:t>Así</w:t>
      </w:r>
      <w:r w:rsidRPr="0038057E">
        <w:rPr>
          <w:lang w:val="es-PE"/>
        </w:rPr>
        <w:t xml:space="preserve">, siendo firme en </w:t>
      </w:r>
      <w:r w:rsidR="006B142E">
        <w:rPr>
          <w:lang w:val="es-PE"/>
        </w:rPr>
        <w:t xml:space="preserve">una </w:t>
      </w:r>
      <w:r w:rsidRPr="0038057E">
        <w:rPr>
          <w:lang w:val="es-PE"/>
        </w:rPr>
        <w:t xml:space="preserve">conducta adecuada </w:t>
      </w:r>
      <w:r w:rsidR="00FF4323">
        <w:rPr>
          <w:lang w:val="es-PE"/>
        </w:rPr>
        <w:t xml:space="preserve">hacia </w:t>
      </w:r>
      <w:r w:rsidRPr="0038057E">
        <w:rPr>
          <w:lang w:val="es-PE"/>
        </w:rPr>
        <w:t xml:space="preserve">la amonestación del </w:t>
      </w:r>
      <w:r w:rsidR="002F51C4" w:rsidRPr="002F51C4">
        <w:rPr>
          <w:lang w:val="es-PE"/>
        </w:rPr>
        <w:t>Maestro</w:t>
      </w:r>
      <w:r w:rsidRPr="0038057E">
        <w:rPr>
          <w:lang w:val="es-PE"/>
        </w:rPr>
        <w:t xml:space="preserve">, como un alfarero entre sus vasijas </w:t>
      </w:r>
      <w:r w:rsidR="00FF4323">
        <w:rPr>
          <w:lang w:val="es-PE"/>
        </w:rPr>
        <w:t xml:space="preserve">que </w:t>
      </w:r>
      <w:r w:rsidRPr="0038057E">
        <w:rPr>
          <w:lang w:val="es-PE"/>
        </w:rPr>
        <w:t>después de golpearlas muchas veces no toma</w:t>
      </w:r>
      <w:r w:rsidR="00F24EA3">
        <w:rPr>
          <w:lang w:val="es-PE"/>
        </w:rPr>
        <w:t>ría</w:t>
      </w:r>
      <w:r w:rsidRPr="0038057E">
        <w:rPr>
          <w:lang w:val="es-PE"/>
        </w:rPr>
        <w:t xml:space="preserve"> l</w:t>
      </w:r>
      <w:r w:rsidR="00FF4323">
        <w:rPr>
          <w:lang w:val="es-PE"/>
        </w:rPr>
        <w:t>as</w:t>
      </w:r>
      <w:r w:rsidRPr="0038057E">
        <w:rPr>
          <w:lang w:val="es-PE"/>
        </w:rPr>
        <w:t xml:space="preserve"> </w:t>
      </w:r>
      <w:r w:rsidR="00F24EA3">
        <w:rPr>
          <w:lang w:val="es-PE"/>
        </w:rPr>
        <w:t xml:space="preserve">de arcilla </w:t>
      </w:r>
      <w:r w:rsidRPr="0038057E">
        <w:rPr>
          <w:lang w:val="es-PE"/>
        </w:rPr>
        <w:t>crud</w:t>
      </w:r>
      <w:r w:rsidR="00F24EA3">
        <w:rPr>
          <w:lang w:val="es-PE"/>
        </w:rPr>
        <w:t>a</w:t>
      </w:r>
      <w:r w:rsidRPr="0038057E">
        <w:rPr>
          <w:lang w:val="es-PE"/>
        </w:rPr>
        <w:t>, sino solamente la</w:t>
      </w:r>
      <w:r w:rsidR="00FF4323">
        <w:rPr>
          <w:lang w:val="es-PE"/>
        </w:rPr>
        <w:t>s</w:t>
      </w:r>
      <w:r w:rsidRPr="0038057E">
        <w:rPr>
          <w:lang w:val="es-PE"/>
        </w:rPr>
        <w:t xml:space="preserve"> vasija</w:t>
      </w:r>
      <w:r w:rsidR="00FF4323">
        <w:rPr>
          <w:lang w:val="es-PE"/>
        </w:rPr>
        <w:t>s</w:t>
      </w:r>
      <w:r w:rsidRPr="0038057E">
        <w:rPr>
          <w:lang w:val="es-PE"/>
        </w:rPr>
        <w:t xml:space="preserve"> cocida</w:t>
      </w:r>
      <w:r w:rsidR="00FF4323">
        <w:rPr>
          <w:lang w:val="es-PE"/>
        </w:rPr>
        <w:t>s</w:t>
      </w:r>
      <w:r w:rsidRPr="0038057E">
        <w:rPr>
          <w:lang w:val="es-PE"/>
        </w:rPr>
        <w:t>, así predicando y reprendiendo</w:t>
      </w:r>
      <w:r w:rsidR="008864C6">
        <w:rPr>
          <w:lang w:val="es-PE"/>
        </w:rPr>
        <w:t>,</w:t>
      </w:r>
      <w:r w:rsidRPr="0038057E">
        <w:rPr>
          <w:lang w:val="es-PE"/>
        </w:rPr>
        <w:t xml:space="preserve"> una y otra vez</w:t>
      </w:r>
      <w:r w:rsidR="008864C6">
        <w:rPr>
          <w:lang w:val="es-PE"/>
        </w:rPr>
        <w:t>,</w:t>
      </w:r>
      <w:r w:rsidRPr="0038057E">
        <w:rPr>
          <w:lang w:val="es-PE"/>
        </w:rPr>
        <w:t xml:space="preserve"> </w:t>
      </w:r>
      <w:r w:rsidR="00FF4323">
        <w:rPr>
          <w:lang w:val="es-PE"/>
        </w:rPr>
        <w:t>adoptaba</w:t>
      </w:r>
      <w:r w:rsidRPr="0038057E">
        <w:rPr>
          <w:lang w:val="es-PE"/>
        </w:rPr>
        <w:t xml:space="preserve"> </w:t>
      </w:r>
      <w:r w:rsidR="00B9450A">
        <w:rPr>
          <w:lang w:val="es-PE"/>
        </w:rPr>
        <w:t xml:space="preserve">a </w:t>
      </w:r>
      <w:r w:rsidRPr="0038057E">
        <w:rPr>
          <w:lang w:val="es-PE"/>
        </w:rPr>
        <w:t xml:space="preserve">un hombre como un buen </w:t>
      </w:r>
      <w:r w:rsidR="00B9450A">
        <w:rPr>
          <w:lang w:val="es-PE"/>
        </w:rPr>
        <w:t>recipiente</w:t>
      </w:r>
      <w:r w:rsidRPr="0038057E">
        <w:rPr>
          <w:lang w:val="es-PE"/>
        </w:rPr>
        <w:t>, predic</w:t>
      </w:r>
      <w:r w:rsidR="00B9450A">
        <w:rPr>
          <w:lang w:val="es-PE"/>
        </w:rPr>
        <w:t>á</w:t>
      </w:r>
      <w:r w:rsidRPr="0038057E">
        <w:rPr>
          <w:lang w:val="es-PE"/>
        </w:rPr>
        <w:t>ndo</w:t>
      </w:r>
      <w:r w:rsidR="00B9450A">
        <w:rPr>
          <w:lang w:val="es-PE"/>
        </w:rPr>
        <w:t>le</w:t>
      </w:r>
      <w:r w:rsidRPr="0038057E">
        <w:rPr>
          <w:lang w:val="es-PE"/>
        </w:rPr>
        <w:t xml:space="preserve"> para mostrarle </w:t>
      </w:r>
      <w:r w:rsidR="00FF4323">
        <w:rPr>
          <w:lang w:val="es-PE"/>
        </w:rPr>
        <w:t>la verdad</w:t>
      </w:r>
      <w:r w:rsidRPr="0038057E">
        <w:rPr>
          <w:lang w:val="es-PE"/>
        </w:rPr>
        <w:t xml:space="preserve"> </w:t>
      </w:r>
      <w:r w:rsidR="00B9450A">
        <w:rPr>
          <w:lang w:val="es-PE"/>
        </w:rPr>
        <w:t xml:space="preserve">y </w:t>
      </w:r>
      <w:r w:rsidR="00FF4323">
        <w:rPr>
          <w:lang w:val="es-PE"/>
        </w:rPr>
        <w:t xml:space="preserve">fue </w:t>
      </w:r>
      <w:r w:rsidR="00B9450A">
        <w:rPr>
          <w:lang w:val="es-PE"/>
        </w:rPr>
        <w:t xml:space="preserve">así </w:t>
      </w:r>
      <w:r w:rsidR="00FF4323">
        <w:rPr>
          <w:lang w:val="es-PE"/>
        </w:rPr>
        <w:t xml:space="preserve">que </w:t>
      </w:r>
      <w:r w:rsidR="008864C6">
        <w:rPr>
          <w:lang w:val="es-PE"/>
        </w:rPr>
        <w:t xml:space="preserve">recitó </w:t>
      </w:r>
      <w:r w:rsidRPr="0038057E">
        <w:rPr>
          <w:lang w:val="es-PE"/>
        </w:rPr>
        <w:t>este par de estrofas:</w:t>
      </w:r>
    </w:p>
    <w:p w14:paraId="75248FBC" w14:textId="7DC277F5" w:rsidR="0038057E" w:rsidRPr="0038057E" w:rsidRDefault="00EF1FE3" w:rsidP="00EF1FE3">
      <w:pPr>
        <w:pStyle w:val="Verso2Espaol"/>
        <w:ind w:left="1418" w:hanging="710"/>
        <w:rPr>
          <w:lang w:val="es-PE"/>
        </w:rPr>
      </w:pPr>
      <w:r>
        <w:rPr>
          <w:lang w:val="es-PE"/>
        </w:rPr>
        <w:t>6</w:t>
      </w:r>
      <w:r w:rsidR="00A53979">
        <w:rPr>
          <w:lang w:val="es-PE"/>
        </w:rPr>
        <w:t>.</w:t>
      </w:r>
      <w:r w:rsidR="00A53979">
        <w:rPr>
          <w:lang w:val="es-PE"/>
        </w:rPr>
        <w:tab/>
      </w:r>
      <w:r w:rsidR="0038057E" w:rsidRPr="0038057E">
        <w:rPr>
          <w:lang w:val="es-PE"/>
        </w:rPr>
        <w:t xml:space="preserve">¿No se instruyó en la vida de sabiduría y buena conducta para que </w:t>
      </w:r>
      <w:r w:rsidR="00093A1E">
        <w:rPr>
          <w:lang w:val="es-PE"/>
        </w:rPr>
        <w:t xml:space="preserve">ellas </w:t>
      </w:r>
      <w:r w:rsidR="0038057E" w:rsidRPr="0038057E">
        <w:rPr>
          <w:lang w:val="es-PE"/>
        </w:rPr>
        <w:t>creciera</w:t>
      </w:r>
      <w:r w:rsidR="00093A1E">
        <w:rPr>
          <w:lang w:val="es-PE"/>
        </w:rPr>
        <w:t>n</w:t>
      </w:r>
      <w:r w:rsidR="004A425B">
        <w:rPr>
          <w:lang w:val="es-PE"/>
        </w:rPr>
        <w:t>?</w:t>
      </w:r>
      <w:r w:rsidR="0038057E" w:rsidRPr="0038057E">
        <w:rPr>
          <w:lang w:val="es-PE"/>
        </w:rPr>
        <w:t>,</w:t>
      </w:r>
    </w:p>
    <w:p w14:paraId="16AB110A" w14:textId="34D9575B" w:rsidR="0038057E" w:rsidRDefault="0038057E" w:rsidP="00A53979">
      <w:pPr>
        <w:pStyle w:val="Verso2Espaol"/>
        <w:ind w:left="1416"/>
        <w:rPr>
          <w:lang w:val="es-PE"/>
        </w:rPr>
      </w:pPr>
      <w:r w:rsidRPr="0038057E">
        <w:rPr>
          <w:lang w:val="es-PE"/>
        </w:rPr>
        <w:t>Muchos andar</w:t>
      </w:r>
      <w:r w:rsidR="00EC49F2">
        <w:rPr>
          <w:lang w:val="es-PE"/>
        </w:rPr>
        <w:t>á</w:t>
      </w:r>
      <w:r w:rsidRPr="0038057E">
        <w:rPr>
          <w:lang w:val="es-PE"/>
        </w:rPr>
        <w:t>n vagando</w:t>
      </w:r>
      <w:r w:rsidR="003B0140">
        <w:rPr>
          <w:lang w:val="es-PE"/>
        </w:rPr>
        <w:t>,</w:t>
      </w:r>
      <w:r w:rsidRPr="0038057E">
        <w:rPr>
          <w:lang w:val="es-PE"/>
        </w:rPr>
        <w:t xml:space="preserve"> ociosos</w:t>
      </w:r>
      <w:r w:rsidR="003B0140">
        <w:rPr>
          <w:lang w:val="es-PE"/>
        </w:rPr>
        <w:t>,</w:t>
      </w:r>
      <w:r w:rsidRPr="0038057E">
        <w:rPr>
          <w:lang w:val="es-PE"/>
        </w:rPr>
        <w:t xml:space="preserve"> como </w:t>
      </w:r>
      <w:r w:rsidR="00EC49F2">
        <w:rPr>
          <w:lang w:val="es-PE"/>
        </w:rPr>
        <w:t>un</w:t>
      </w:r>
      <w:r w:rsidRPr="0038057E">
        <w:rPr>
          <w:lang w:val="es-PE"/>
        </w:rPr>
        <w:t xml:space="preserve"> </w:t>
      </w:r>
      <w:r w:rsidR="00A9193D" w:rsidRPr="0038057E">
        <w:rPr>
          <w:lang w:val="es-PE"/>
        </w:rPr>
        <w:t xml:space="preserve">cegado </w:t>
      </w:r>
      <w:r w:rsidRPr="0038057E">
        <w:rPr>
          <w:lang w:val="es-PE"/>
        </w:rPr>
        <w:t>búfalo.</w:t>
      </w:r>
    </w:p>
    <w:p w14:paraId="457AACF0" w14:textId="77777777" w:rsidR="00106F7B" w:rsidRPr="0038057E" w:rsidRDefault="00106F7B" w:rsidP="00A53979">
      <w:pPr>
        <w:pStyle w:val="Verso2Espaol"/>
        <w:ind w:left="1416"/>
        <w:rPr>
          <w:lang w:val="es-PE"/>
        </w:rPr>
      </w:pPr>
    </w:p>
    <w:p w14:paraId="3BB97C48" w14:textId="46CFF82A" w:rsidR="0038057E" w:rsidRPr="0038057E" w:rsidRDefault="00EF1FE3" w:rsidP="00EF1FE3">
      <w:pPr>
        <w:pStyle w:val="Verso2Espaol"/>
        <w:ind w:left="1418" w:hanging="710"/>
        <w:rPr>
          <w:lang w:val="es-PE"/>
        </w:rPr>
      </w:pPr>
      <w:r>
        <w:rPr>
          <w:lang w:val="es-PE"/>
        </w:rPr>
        <w:t>7.</w:t>
      </w:r>
      <w:r>
        <w:rPr>
          <w:lang w:val="es-PE"/>
        </w:rPr>
        <w:tab/>
      </w:r>
      <w:r w:rsidR="0038057E" w:rsidRPr="0038057E">
        <w:rPr>
          <w:lang w:val="es-PE"/>
        </w:rPr>
        <w:t xml:space="preserve">Pero ya que algunos están sabiamente </w:t>
      </w:r>
      <w:r w:rsidR="003B0140">
        <w:rPr>
          <w:lang w:val="es-PE"/>
        </w:rPr>
        <w:t xml:space="preserve">desarrollando </w:t>
      </w:r>
      <w:r w:rsidR="0038057E" w:rsidRPr="0038057E">
        <w:rPr>
          <w:lang w:val="es-PE"/>
        </w:rPr>
        <w:t xml:space="preserve">una conducta moral </w:t>
      </w:r>
      <w:r w:rsidR="00CC0B05">
        <w:rPr>
          <w:lang w:val="es-PE"/>
        </w:rPr>
        <w:t xml:space="preserve">y </w:t>
      </w:r>
      <w:r w:rsidR="0038057E" w:rsidRPr="0038057E">
        <w:rPr>
          <w:lang w:val="es-PE"/>
        </w:rPr>
        <w:t>justa,</w:t>
      </w:r>
    </w:p>
    <w:p w14:paraId="55E1B337" w14:textId="5B861C6D" w:rsidR="0038057E" w:rsidRPr="0038057E" w:rsidRDefault="0038057E" w:rsidP="00A53979">
      <w:pPr>
        <w:pStyle w:val="Verso2Espaol"/>
        <w:ind w:left="1416"/>
        <w:rPr>
          <w:lang w:val="es-PE"/>
        </w:rPr>
      </w:pPr>
      <w:r w:rsidRPr="0038057E">
        <w:rPr>
          <w:lang w:val="es-PE"/>
        </w:rPr>
        <w:t xml:space="preserve">Así es </w:t>
      </w:r>
      <w:r w:rsidR="00FF4323">
        <w:rPr>
          <w:lang w:val="es-PE"/>
        </w:rPr>
        <w:t xml:space="preserve">cómo </w:t>
      </w:r>
      <w:r w:rsidR="00AA0B88">
        <w:rPr>
          <w:lang w:val="es-PE"/>
        </w:rPr>
        <w:t xml:space="preserve">debe </w:t>
      </w:r>
      <w:r w:rsidRPr="0038057E">
        <w:rPr>
          <w:lang w:val="es-PE"/>
        </w:rPr>
        <w:t>disciplina</w:t>
      </w:r>
      <w:r w:rsidR="00BC3771">
        <w:rPr>
          <w:lang w:val="es-PE"/>
        </w:rPr>
        <w:t>rse a otros</w:t>
      </w:r>
      <w:r w:rsidRPr="0038057E">
        <w:rPr>
          <w:lang w:val="es-PE"/>
        </w:rPr>
        <w:t xml:space="preserve"> en los </w:t>
      </w:r>
      <w:r w:rsidR="00FF4323">
        <w:rPr>
          <w:lang w:val="es-PE"/>
        </w:rPr>
        <w:t>senderos</w:t>
      </w:r>
      <w:r w:rsidRPr="0038057E">
        <w:rPr>
          <w:lang w:val="es-PE"/>
        </w:rPr>
        <w:t xml:space="preserve"> de la virtud.</w:t>
      </w:r>
      <w:r w:rsidR="00BC3771" w:rsidRPr="00BC3771">
        <w:rPr>
          <w:lang w:val="es-PE"/>
        </w:rPr>
        <w:t xml:space="preserve"> </w:t>
      </w:r>
      <w:r w:rsidR="00BC3771" w:rsidRPr="0038057E">
        <w:rPr>
          <w:lang w:val="es-PE"/>
        </w:rPr>
        <w:t>[369]</w:t>
      </w:r>
    </w:p>
    <w:p w14:paraId="4EA535BF" w14:textId="77777777" w:rsidR="0038057E" w:rsidRPr="0038057E" w:rsidRDefault="0038057E" w:rsidP="00A53979">
      <w:pPr>
        <w:pStyle w:val="Verso2Espaol"/>
        <w:ind w:left="1416"/>
        <w:rPr>
          <w:lang w:val="es-PE"/>
        </w:rPr>
      </w:pPr>
    </w:p>
    <w:p w14:paraId="7C8A0A0A" w14:textId="77777777" w:rsidR="007055B0" w:rsidRDefault="0038057E" w:rsidP="00106F7B">
      <w:pPr>
        <w:pStyle w:val="NormalHistoria"/>
        <w:rPr>
          <w:lang w:val="es-PE"/>
        </w:rPr>
      </w:pPr>
      <w:r w:rsidRPr="0038057E">
        <w:rPr>
          <w:lang w:val="es-PE"/>
        </w:rPr>
        <w:t xml:space="preserve">Al oír esto, el asceta de </w:t>
      </w:r>
      <w:proofErr w:type="spellStart"/>
      <w:r w:rsidRPr="0038057E">
        <w:rPr>
          <w:lang w:val="es-PE"/>
        </w:rPr>
        <w:t>Videha</w:t>
      </w:r>
      <w:proofErr w:type="spellEnd"/>
      <w:r w:rsidRPr="0038057E">
        <w:rPr>
          <w:lang w:val="es-PE"/>
        </w:rPr>
        <w:t xml:space="preserve"> dijo: "Maestro, desde este momento amonést</w:t>
      </w:r>
      <w:r w:rsidR="00EC49F2">
        <w:rPr>
          <w:lang w:val="es-PE"/>
        </w:rPr>
        <w:t>e</w:t>
      </w:r>
      <w:r w:rsidRPr="0038057E">
        <w:rPr>
          <w:lang w:val="es-PE"/>
        </w:rPr>
        <w:t>me</w:t>
      </w:r>
      <w:r w:rsidR="00FF4323">
        <w:rPr>
          <w:lang w:val="es-PE"/>
        </w:rPr>
        <w:t xml:space="preserve"> cuando sea necesario</w:t>
      </w:r>
      <w:r w:rsidRPr="0038057E">
        <w:rPr>
          <w:lang w:val="es-PE"/>
        </w:rPr>
        <w:t xml:space="preserve">; </w:t>
      </w:r>
      <w:r w:rsidR="00CC0B05">
        <w:rPr>
          <w:lang w:val="es-PE"/>
        </w:rPr>
        <w:t>l</w:t>
      </w:r>
      <w:r w:rsidRPr="0038057E">
        <w:rPr>
          <w:lang w:val="es-PE"/>
        </w:rPr>
        <w:t>e hablé con un temperamento natural</w:t>
      </w:r>
      <w:r w:rsidR="00CC0B05">
        <w:rPr>
          <w:lang w:val="es-PE"/>
        </w:rPr>
        <w:t>mente</w:t>
      </w:r>
      <w:r w:rsidRPr="0038057E">
        <w:rPr>
          <w:lang w:val="es-PE"/>
        </w:rPr>
        <w:t xml:space="preserve"> malhumorado, perdón</w:t>
      </w:r>
      <w:r w:rsidR="00CC0B05">
        <w:rPr>
          <w:lang w:val="es-PE"/>
        </w:rPr>
        <w:t>e</w:t>
      </w:r>
      <w:r w:rsidRPr="0038057E">
        <w:rPr>
          <w:lang w:val="es-PE"/>
        </w:rPr>
        <w:t xml:space="preserve">me" así, mostrando respeto, obtuvo el perdón del </w:t>
      </w:r>
    </w:p>
    <w:p w14:paraId="56B00F67" w14:textId="77777777" w:rsidR="007055B0" w:rsidRPr="007055B0" w:rsidRDefault="007055B0" w:rsidP="007055B0">
      <w:pPr>
        <w:pStyle w:val="PieDePgina0"/>
        <w:rPr>
          <w:sz w:val="16"/>
          <w:szCs w:val="20"/>
          <w:u w:val="single"/>
          <w:lang w:val="es-PE"/>
        </w:rPr>
      </w:pPr>
      <w:r w:rsidRPr="007055B0">
        <w:rPr>
          <w:sz w:val="16"/>
          <w:szCs w:val="20"/>
          <w:u w:val="single"/>
          <w:lang w:val="es-PE"/>
        </w:rPr>
        <w:t xml:space="preserve">                                                                                   . </w:t>
      </w:r>
    </w:p>
    <w:p w14:paraId="3B4BC04E" w14:textId="77777777" w:rsidR="007055B0" w:rsidRPr="007055B0" w:rsidRDefault="007055B0" w:rsidP="007055B0">
      <w:pPr>
        <w:pStyle w:val="PieDePgina0"/>
        <w:rPr>
          <w:sz w:val="16"/>
          <w:szCs w:val="20"/>
          <w:lang w:val="es-PE"/>
        </w:rPr>
      </w:pPr>
      <w:r w:rsidRPr="007055B0">
        <w:rPr>
          <w:sz w:val="16"/>
          <w:szCs w:val="20"/>
          <w:lang w:val="es-PE"/>
        </w:rPr>
        <w:t>1. El asceta recibió este nombre, como si su futuro renacimiento como Ānanda estuviera previsto.</w:t>
      </w:r>
    </w:p>
    <w:p w14:paraId="1A5EDFF9" w14:textId="77777777" w:rsidR="007055B0" w:rsidRDefault="007055B0">
      <w:pPr>
        <w:spacing w:after="160" w:line="259" w:lineRule="auto"/>
        <w:ind w:firstLine="0"/>
        <w:rPr>
          <w:spacing w:val="30"/>
          <w:sz w:val="20"/>
          <w:lang w:val="es-PE"/>
        </w:rPr>
      </w:pPr>
      <w:r>
        <w:rPr>
          <w:lang w:val="es-PE"/>
        </w:rPr>
        <w:br w:type="page"/>
      </w:r>
    </w:p>
    <w:p w14:paraId="330BC863" w14:textId="3D58FFEC" w:rsidR="0038057E" w:rsidRPr="0038057E" w:rsidRDefault="0062685F" w:rsidP="00106F7B">
      <w:pPr>
        <w:pStyle w:val="NormalHistoria"/>
        <w:rPr>
          <w:lang w:val="es-PE"/>
        </w:rPr>
      </w:pPr>
      <w:r>
        <w:rPr>
          <w:lang w:val="es-PE"/>
        </w:rPr>
        <w:lastRenderedPageBreak/>
        <w:br/>
      </w:r>
      <w:r w:rsidR="005A64BD" w:rsidRPr="005A64BD">
        <w:rPr>
          <w:i/>
          <w:lang w:val="es-PE"/>
        </w:rPr>
        <w:t>Bodhisatta</w:t>
      </w:r>
      <w:r w:rsidR="0038057E" w:rsidRPr="0038057E">
        <w:rPr>
          <w:lang w:val="es-PE"/>
        </w:rPr>
        <w:t>. Así vivieron juntos</w:t>
      </w:r>
      <w:r>
        <w:rPr>
          <w:lang w:val="es-PE"/>
        </w:rPr>
        <w:t>,</w:t>
      </w:r>
      <w:r w:rsidR="0038057E" w:rsidRPr="0038057E">
        <w:rPr>
          <w:lang w:val="es-PE"/>
        </w:rPr>
        <w:t xml:space="preserve"> en paz</w:t>
      </w:r>
      <w:r>
        <w:rPr>
          <w:lang w:val="es-PE"/>
        </w:rPr>
        <w:t>,</w:t>
      </w:r>
      <w:r w:rsidR="0038057E" w:rsidRPr="0038057E">
        <w:rPr>
          <w:lang w:val="es-PE"/>
        </w:rPr>
        <w:t xml:space="preserve"> y </w:t>
      </w:r>
      <w:r w:rsidR="00CC0B05">
        <w:rPr>
          <w:lang w:val="es-PE"/>
        </w:rPr>
        <w:t>regresaron</w:t>
      </w:r>
      <w:r w:rsidR="0038057E" w:rsidRPr="0038057E">
        <w:rPr>
          <w:lang w:val="es-PE"/>
        </w:rPr>
        <w:t xml:space="preserve"> de nuevo a</w:t>
      </w:r>
      <w:r w:rsidR="00CC0B05">
        <w:rPr>
          <w:lang w:val="es-PE"/>
        </w:rPr>
        <w:t xml:space="preserve"> </w:t>
      </w:r>
      <w:r w:rsidR="0038057E" w:rsidRPr="0038057E">
        <w:rPr>
          <w:lang w:val="es-PE"/>
        </w:rPr>
        <w:t>l</w:t>
      </w:r>
      <w:r w:rsidR="00CC0B05">
        <w:rPr>
          <w:lang w:val="es-PE"/>
        </w:rPr>
        <w:t>os</w:t>
      </w:r>
      <w:r w:rsidR="0038057E" w:rsidRPr="0038057E">
        <w:rPr>
          <w:lang w:val="es-PE"/>
        </w:rPr>
        <w:t xml:space="preserve"> </w:t>
      </w:r>
      <w:proofErr w:type="spellStart"/>
      <w:r w:rsidRPr="0062685F">
        <w:rPr>
          <w:lang w:val="es-PE"/>
        </w:rPr>
        <w:t>Himālayas</w:t>
      </w:r>
      <w:proofErr w:type="spellEnd"/>
      <w:r w:rsidR="0038057E" w:rsidRPr="0038057E">
        <w:rPr>
          <w:lang w:val="es-PE"/>
        </w:rPr>
        <w:t>. Entonces</w:t>
      </w:r>
      <w:r>
        <w:rPr>
          <w:lang w:val="es-PE"/>
        </w:rPr>
        <w:t>,</w:t>
      </w:r>
      <w:r w:rsidR="0038057E" w:rsidRPr="0038057E">
        <w:rPr>
          <w:lang w:val="es-PE"/>
        </w:rPr>
        <w:t xml:space="preserve"> el </w:t>
      </w:r>
      <w:r w:rsidR="005A64BD" w:rsidRPr="005A64BD">
        <w:rPr>
          <w:i/>
          <w:lang w:val="es-PE"/>
        </w:rPr>
        <w:t>Bodhisatta</w:t>
      </w:r>
      <w:r w:rsidR="0038057E" w:rsidRPr="0038057E">
        <w:rPr>
          <w:lang w:val="es-PE"/>
        </w:rPr>
        <w:t xml:space="preserve"> le dijo al asceta </w:t>
      </w:r>
      <w:proofErr w:type="spellStart"/>
      <w:r w:rsidR="0038057E" w:rsidRPr="0038057E">
        <w:rPr>
          <w:lang w:val="es-PE"/>
        </w:rPr>
        <w:t>Videha</w:t>
      </w:r>
      <w:proofErr w:type="spellEnd"/>
      <w:r w:rsidR="0038057E" w:rsidRPr="0038057E">
        <w:rPr>
          <w:lang w:val="es-PE"/>
        </w:rPr>
        <w:t xml:space="preserve"> cómo </w:t>
      </w:r>
      <w:r w:rsidR="00CC0B05">
        <w:rPr>
          <w:lang w:val="es-PE"/>
        </w:rPr>
        <w:t xml:space="preserve">desarrollar </w:t>
      </w:r>
      <w:r w:rsidR="0038057E" w:rsidRPr="0038057E">
        <w:rPr>
          <w:lang w:val="es-PE"/>
        </w:rPr>
        <w:t xml:space="preserve">la meditación mística. Así lo hizo y </w:t>
      </w:r>
      <w:r w:rsidR="00DF3B86">
        <w:rPr>
          <w:lang w:val="es-PE"/>
        </w:rPr>
        <w:t xml:space="preserve">desarrollaron </w:t>
      </w:r>
      <w:r>
        <w:rPr>
          <w:lang w:val="es-PE"/>
        </w:rPr>
        <w:t xml:space="preserve">las </w:t>
      </w:r>
      <w:r w:rsidRPr="0062685F">
        <w:rPr>
          <w:i/>
          <w:iCs/>
          <w:lang w:val="es-PE"/>
        </w:rPr>
        <w:t>Cinco Facultades Sobrenaturales y las Ocho Absorciones</w:t>
      </w:r>
      <w:r w:rsidR="0038057E" w:rsidRPr="0038057E">
        <w:rPr>
          <w:lang w:val="es-PE"/>
        </w:rPr>
        <w:t>. Así</w:t>
      </w:r>
      <w:r w:rsidR="00BB4E47">
        <w:rPr>
          <w:lang w:val="es-PE"/>
        </w:rPr>
        <w:t>,</w:t>
      </w:r>
      <w:r w:rsidR="0038057E" w:rsidRPr="0038057E">
        <w:rPr>
          <w:lang w:val="es-PE"/>
        </w:rPr>
        <w:t xml:space="preserve"> ambos, sin abandonar nunca la meditación, </w:t>
      </w:r>
      <w:r w:rsidR="00DF3B86">
        <w:rPr>
          <w:lang w:val="es-PE"/>
        </w:rPr>
        <w:t xml:space="preserve">fueron </w:t>
      </w:r>
      <w:r w:rsidR="0038057E" w:rsidRPr="0038057E">
        <w:rPr>
          <w:lang w:val="es-PE"/>
        </w:rPr>
        <w:t xml:space="preserve">destinados al mundo </w:t>
      </w:r>
      <w:r w:rsidR="00DF3B86">
        <w:rPr>
          <w:i/>
          <w:iCs/>
          <w:lang w:val="es-PE"/>
        </w:rPr>
        <w:t>Brahmā</w:t>
      </w:r>
      <w:r w:rsidR="0038057E" w:rsidRPr="0038057E">
        <w:rPr>
          <w:lang w:val="es-PE"/>
        </w:rPr>
        <w:t>.</w:t>
      </w:r>
    </w:p>
    <w:p w14:paraId="5C10774A" w14:textId="77777777" w:rsidR="00106F7B" w:rsidRDefault="00106F7B" w:rsidP="00106F7B">
      <w:pPr>
        <w:jc w:val="center"/>
      </w:pPr>
      <w:r>
        <w:t>--------------------------------------</w:t>
      </w:r>
    </w:p>
    <w:p w14:paraId="0FC8C3C0" w14:textId="31375DC2" w:rsidR="0038057E" w:rsidRDefault="008F726C" w:rsidP="0038057E">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38057E" w:rsidRPr="0038057E">
        <w:rPr>
          <w:lang w:val="es-PE"/>
        </w:rPr>
        <w:t>: "En es</w:t>
      </w:r>
      <w:r w:rsidR="00DF3B86">
        <w:rPr>
          <w:lang w:val="es-PE"/>
        </w:rPr>
        <w:t>a</w:t>
      </w:r>
      <w:r w:rsidR="0038057E" w:rsidRPr="0038057E">
        <w:rPr>
          <w:lang w:val="es-PE"/>
        </w:rPr>
        <w:t xml:space="preserve"> </w:t>
      </w:r>
      <w:r w:rsidR="00DF3B86">
        <w:rPr>
          <w:lang w:val="es-PE"/>
        </w:rPr>
        <w:t>ocasión</w:t>
      </w:r>
      <w:r w:rsidR="0038057E" w:rsidRPr="0038057E">
        <w:rPr>
          <w:lang w:val="es-PE"/>
        </w:rPr>
        <w:t xml:space="preserve">, el asceta de </w:t>
      </w:r>
      <w:proofErr w:type="spellStart"/>
      <w:r w:rsidR="0038057E" w:rsidRPr="0038057E">
        <w:rPr>
          <w:lang w:val="es-PE"/>
        </w:rPr>
        <w:t>Videha</w:t>
      </w:r>
      <w:proofErr w:type="spellEnd"/>
      <w:r w:rsidR="0038057E" w:rsidRPr="0038057E">
        <w:rPr>
          <w:lang w:val="es-PE"/>
        </w:rPr>
        <w:t xml:space="preserve"> era Ānanda </w:t>
      </w:r>
      <w:r w:rsidR="00DF3B86">
        <w:rPr>
          <w:lang w:val="es-PE"/>
        </w:rPr>
        <w:t>y yo</w:t>
      </w:r>
      <w:r w:rsidR="00222973">
        <w:rPr>
          <w:lang w:val="es-PE"/>
        </w:rPr>
        <w:t>,</w:t>
      </w:r>
      <w:r w:rsidR="00DF3B86">
        <w:rPr>
          <w:lang w:val="es-PE"/>
        </w:rPr>
        <w:t xml:space="preserve"> </w:t>
      </w:r>
      <w:r w:rsidR="0038057E" w:rsidRPr="0038057E">
        <w:rPr>
          <w:lang w:val="es-PE"/>
        </w:rPr>
        <w:t xml:space="preserve">el </w:t>
      </w:r>
      <w:r w:rsidR="00461351">
        <w:rPr>
          <w:lang w:val="es-PE"/>
        </w:rPr>
        <w:t xml:space="preserve">Rey </w:t>
      </w:r>
      <w:r w:rsidR="0038057E" w:rsidRPr="0038057E">
        <w:rPr>
          <w:lang w:val="es-PE"/>
        </w:rPr>
        <w:t xml:space="preserve">de </w:t>
      </w:r>
      <w:proofErr w:type="spellStart"/>
      <w:r w:rsidR="0038057E" w:rsidRPr="0038057E">
        <w:rPr>
          <w:lang w:val="es-PE"/>
        </w:rPr>
        <w:t>Gandhāra</w:t>
      </w:r>
      <w:proofErr w:type="spellEnd"/>
      <w:r w:rsidR="0038057E" w:rsidRPr="0038057E">
        <w:rPr>
          <w:lang w:val="es-PE"/>
        </w:rPr>
        <w:t>".</w:t>
      </w:r>
    </w:p>
    <w:p w14:paraId="769FD848" w14:textId="77777777" w:rsidR="007055B0" w:rsidRPr="005C04E2" w:rsidRDefault="007055B0" w:rsidP="007055B0">
      <w:pPr>
        <w:pStyle w:val="NormalSinTab"/>
        <w:jc w:val="center"/>
      </w:pPr>
      <w:r w:rsidRPr="007B20A5">
        <w:rPr>
          <w:rFonts w:cs="Cormorant"/>
          <w:sz w:val="32"/>
          <w:szCs w:val="32"/>
        </w:rPr>
        <w:t>❦</w:t>
      </w:r>
    </w:p>
    <w:p w14:paraId="15DF1FBE" w14:textId="77777777" w:rsidR="008F726C" w:rsidRPr="0038057E" w:rsidRDefault="008F726C" w:rsidP="0038057E">
      <w:pPr>
        <w:rPr>
          <w:lang w:val="es-PE"/>
        </w:rPr>
      </w:pPr>
    </w:p>
    <w:p w14:paraId="555EE011" w14:textId="77777777" w:rsidR="00782CD0" w:rsidRDefault="00782CD0">
      <w:pPr>
        <w:spacing w:after="160" w:line="259" w:lineRule="auto"/>
        <w:ind w:firstLine="0"/>
        <w:rPr>
          <w:lang w:val="es-PE"/>
        </w:rPr>
      </w:pPr>
    </w:p>
    <w:p w14:paraId="17873424" w14:textId="77777777" w:rsidR="00F0666F" w:rsidRPr="00F0666F" w:rsidRDefault="00F0666F" w:rsidP="00F0666F">
      <w:pPr>
        <w:spacing w:after="160" w:line="259" w:lineRule="auto"/>
        <w:ind w:firstLine="0"/>
        <w:rPr>
          <w:lang w:val="es-PE"/>
        </w:rPr>
      </w:pPr>
    </w:p>
    <w:p w14:paraId="38EA2D13" w14:textId="7FE35720" w:rsidR="00F0666F" w:rsidRPr="00974258" w:rsidRDefault="004A09F8" w:rsidP="00F0666F">
      <w:pPr>
        <w:pStyle w:val="Ttulo2"/>
        <w:rPr>
          <w:vertAlign w:val="superscript"/>
          <w:lang w:val="es-PE"/>
        </w:rPr>
      </w:pPr>
      <w:bookmarkStart w:id="113" w:name="_Toc126679040"/>
      <w:r w:rsidRPr="004A09F8">
        <w:rPr>
          <w:lang w:val="es-PE"/>
        </w:rPr>
        <w:t>Ja. №.</w:t>
      </w:r>
      <w:r w:rsidR="00F0666F">
        <w:rPr>
          <w:lang w:val="es-PE"/>
        </w:rPr>
        <w:t xml:space="preserve"> </w:t>
      </w:r>
      <w:r w:rsidR="00F0666F" w:rsidRPr="00F0666F">
        <w:rPr>
          <w:lang w:val="es-PE"/>
        </w:rPr>
        <w:t>407.</w:t>
      </w:r>
      <w:r w:rsidR="00F0666F">
        <w:rPr>
          <w:lang w:val="es-PE"/>
        </w:rPr>
        <w:t xml:space="preserve"> </w:t>
      </w:r>
      <w:r w:rsidR="00F0666F">
        <w:rPr>
          <w:lang w:val="es-PE"/>
        </w:rPr>
        <w:br/>
      </w:r>
      <w:r w:rsidR="00164884" w:rsidRPr="008B0D00">
        <w:rPr>
          <w:sz w:val="20"/>
          <w:szCs w:val="20"/>
        </w:rPr>
        <w:tab/>
      </w:r>
      <w:r w:rsidR="00F0666F" w:rsidRPr="008B0D00">
        <w:rPr>
          <w:sz w:val="20"/>
          <w:szCs w:val="20"/>
          <w:lang w:val="es-PE"/>
        </w:rPr>
        <w:br/>
      </w:r>
      <w:proofErr w:type="spellStart"/>
      <w:r w:rsidR="00F0666F" w:rsidRPr="00F0666F">
        <w:rPr>
          <w:lang w:val="es-PE"/>
        </w:rPr>
        <w:t>Mahākapi-Jātaka</w:t>
      </w:r>
      <w:proofErr w:type="spellEnd"/>
      <w:r w:rsidR="00F0666F" w:rsidRPr="00F0666F">
        <w:rPr>
          <w:lang w:val="es-PE"/>
        </w:rPr>
        <w:t xml:space="preserve">. </w:t>
      </w:r>
      <w:r w:rsidR="00F0666F" w:rsidRPr="00974258">
        <w:rPr>
          <w:vertAlign w:val="superscript"/>
          <w:lang w:val="es-PE"/>
        </w:rPr>
        <w:t>1</w:t>
      </w:r>
      <w:bookmarkEnd w:id="113"/>
    </w:p>
    <w:p w14:paraId="1551BAAF" w14:textId="68B5BB1C" w:rsidR="00734D75" w:rsidRPr="00A23F61" w:rsidRDefault="00734D75" w:rsidP="00734D75">
      <w:pPr>
        <w:pStyle w:val="Ttulo3"/>
        <w:rPr>
          <w:lang w:val="es-PE"/>
        </w:rPr>
      </w:pPr>
      <w:r w:rsidRPr="00A23F61">
        <w:rPr>
          <w:lang w:val="es-PE"/>
        </w:rPr>
        <w:t xml:space="preserve">Historia de Renacimientos sobre </w:t>
      </w:r>
      <w:r w:rsidRPr="00734D75">
        <w:rPr>
          <w:i/>
          <w:iCs/>
          <w:lang w:val="es-PE"/>
        </w:rPr>
        <w:t xml:space="preserve">El </w:t>
      </w:r>
      <w:r w:rsidR="002651F6">
        <w:rPr>
          <w:i/>
          <w:iCs/>
          <w:lang w:val="es-PE"/>
        </w:rPr>
        <w:t>Gran Mono</w:t>
      </w:r>
      <w:r w:rsidRPr="00734D75">
        <w:rPr>
          <w:i/>
          <w:iCs/>
          <w:lang w:val="es-PE"/>
        </w:rPr>
        <w:t xml:space="preserve"> </w:t>
      </w:r>
      <w:r w:rsidRPr="00A23F61">
        <w:rPr>
          <w:lang w:val="es-PE"/>
        </w:rPr>
        <w:t>(</w:t>
      </w:r>
      <w:proofErr w:type="spellStart"/>
      <w:r>
        <w:rPr>
          <w:lang w:val="es-PE"/>
        </w:rPr>
        <w:t>7</w:t>
      </w:r>
      <w:r w:rsidRPr="00A23F61">
        <w:rPr>
          <w:lang w:val="es-PE"/>
        </w:rPr>
        <w:t>s</w:t>
      </w:r>
      <w:proofErr w:type="spellEnd"/>
      <w:r w:rsidRPr="00A23F61">
        <w:rPr>
          <w:lang w:val="es-PE"/>
        </w:rPr>
        <w:t>)</w:t>
      </w:r>
      <w:r w:rsidRPr="00E1498A">
        <w:rPr>
          <w:vertAlign w:val="superscript"/>
          <w:lang w:val="es-PE"/>
        </w:rPr>
        <w:t xml:space="preserve"> </w:t>
      </w:r>
    </w:p>
    <w:p w14:paraId="18F28654" w14:textId="725A98F0" w:rsidR="00603230" w:rsidRDefault="00F0666F" w:rsidP="00F0666F">
      <w:pPr>
        <w:rPr>
          <w:lang w:val="es-PE"/>
        </w:rPr>
      </w:pPr>
      <w:r w:rsidRPr="00F0666F">
        <w:rPr>
          <w:lang w:val="es-PE"/>
        </w:rPr>
        <w:t>“</w:t>
      </w:r>
      <w:r w:rsidR="00CA69AA" w:rsidRPr="00CA69AA">
        <w:rPr>
          <w:i/>
          <w:iCs/>
          <w:lang w:val="es-PE"/>
        </w:rPr>
        <w:t xml:space="preserve">Hizo un puente para que ellos pasaran seguros a través de su cuerpo </w:t>
      </w:r>
      <w:r w:rsidR="00E3508A">
        <w:rPr>
          <w:i/>
          <w:iCs/>
          <w:lang w:val="es-PE"/>
        </w:rPr>
        <w:t>…</w:t>
      </w:r>
      <w:r w:rsidR="00501B18">
        <w:rPr>
          <w:i/>
          <w:iCs/>
          <w:lang w:val="es-PE"/>
        </w:rPr>
        <w:t xml:space="preserve"> </w:t>
      </w:r>
      <w:r w:rsidR="00636D32" w:rsidRPr="00E3508A">
        <w:rPr>
          <w:i/>
          <w:iCs/>
          <w:lang w:val="es-PE"/>
        </w:rPr>
        <w:t>etc</w:t>
      </w:r>
      <w:r w:rsidR="00636D32" w:rsidRPr="00636D32">
        <w:rPr>
          <w:i/>
          <w:lang w:val="es-PE"/>
        </w:rPr>
        <w:t>.”</w:t>
      </w:r>
      <w:r w:rsidR="00E3508A">
        <w:rPr>
          <w:lang w:val="es-PE"/>
        </w:rPr>
        <w:t xml:space="preserve"> </w:t>
      </w:r>
      <w:r w:rsidRPr="00F0666F">
        <w:rPr>
          <w:lang w:val="es-PE"/>
        </w:rPr>
        <w:t xml:space="preserve">El </w:t>
      </w:r>
      <w:r w:rsidR="00CF58E4" w:rsidRPr="00CF58E4">
        <w:rPr>
          <w:i/>
          <w:iCs/>
        </w:rPr>
        <w:t>Bhagavā</w:t>
      </w:r>
      <w:r w:rsidR="00CF58E4" w:rsidRPr="00CF58E4">
        <w:rPr>
          <w:lang w:val="es-PE"/>
        </w:rPr>
        <w:t xml:space="preserve"> </w:t>
      </w:r>
      <w:r w:rsidR="00E3508A">
        <w:rPr>
          <w:lang w:val="es-PE"/>
        </w:rPr>
        <w:t>narró</w:t>
      </w:r>
      <w:r w:rsidRPr="00F0666F">
        <w:rPr>
          <w:lang w:val="es-PE"/>
        </w:rPr>
        <w:t xml:space="preserve"> esto </w:t>
      </w:r>
      <w:r w:rsidR="00CF58E4">
        <w:rPr>
          <w:lang w:val="es-PE"/>
        </w:rPr>
        <w:t xml:space="preserve">mientras se encontraba residiendo en el monasterio </w:t>
      </w:r>
      <w:proofErr w:type="spellStart"/>
      <w:r w:rsidR="00CF58E4">
        <w:rPr>
          <w:lang w:val="es-PE"/>
        </w:rPr>
        <w:t>Jetavana</w:t>
      </w:r>
      <w:proofErr w:type="spellEnd"/>
      <w:r w:rsidR="00CF58E4">
        <w:rPr>
          <w:lang w:val="es-PE"/>
        </w:rPr>
        <w:t xml:space="preserve"> </w:t>
      </w:r>
      <w:r w:rsidRPr="00F0666F">
        <w:rPr>
          <w:lang w:val="es-PE"/>
        </w:rPr>
        <w:t xml:space="preserve">acerca de las buenas </w:t>
      </w:r>
      <w:r w:rsidR="00E3508A">
        <w:rPr>
          <w:lang w:val="es-PE"/>
        </w:rPr>
        <w:t xml:space="preserve">acciones </w:t>
      </w:r>
      <w:r w:rsidRPr="00F0666F">
        <w:rPr>
          <w:lang w:val="es-PE"/>
        </w:rPr>
        <w:t xml:space="preserve">hacia los familiares </w:t>
      </w:r>
      <w:r w:rsidR="00974258">
        <w:rPr>
          <w:lang w:val="es-PE"/>
        </w:rPr>
        <w:t>personales</w:t>
      </w:r>
      <w:r w:rsidRPr="00F0666F">
        <w:rPr>
          <w:lang w:val="es-PE"/>
        </w:rPr>
        <w:t xml:space="preserve">. La ocasión aparecerá en el </w:t>
      </w:r>
      <w:proofErr w:type="spellStart"/>
      <w:r w:rsidRPr="00893253">
        <w:rPr>
          <w:i/>
          <w:iCs/>
          <w:lang w:val="es-PE"/>
        </w:rPr>
        <w:t>Bhaddasala</w:t>
      </w:r>
      <w:r w:rsidR="00CF58E4">
        <w:rPr>
          <w:i/>
          <w:iCs/>
          <w:lang w:val="es-PE"/>
        </w:rPr>
        <w:t>-</w:t>
      </w:r>
      <w:r w:rsidR="00F604C4">
        <w:rPr>
          <w:i/>
          <w:iCs/>
          <w:lang w:val="es-PE"/>
        </w:rPr>
        <w:t>Jātaka</w:t>
      </w:r>
      <w:r w:rsidRPr="00F0666F">
        <w:rPr>
          <w:lang w:val="es-PE"/>
        </w:rPr>
        <w:t>.</w:t>
      </w:r>
      <w:r w:rsidR="00974258">
        <w:rPr>
          <w:vertAlign w:val="superscript"/>
          <w:lang w:val="es-PE"/>
        </w:rPr>
        <w:t>2</w:t>
      </w:r>
      <w:proofErr w:type="spellEnd"/>
      <w:r w:rsidRPr="00F0666F">
        <w:rPr>
          <w:lang w:val="es-PE"/>
        </w:rPr>
        <w:t xml:space="preserve"> </w:t>
      </w:r>
    </w:p>
    <w:p w14:paraId="14EFDF82" w14:textId="1AC1586A" w:rsidR="00D864F3" w:rsidRPr="00D864F3" w:rsidRDefault="00D864F3" w:rsidP="00D864F3">
      <w:pPr>
        <w:ind w:left="1416"/>
        <w:rPr>
          <w:i/>
          <w:iCs/>
          <w:lang w:val="es-PE"/>
        </w:rPr>
      </w:pPr>
      <w:r w:rsidRPr="00D864F3">
        <w:rPr>
          <w:i/>
          <w:iCs/>
          <w:lang w:val="es-PE"/>
        </w:rPr>
        <w:t xml:space="preserve">En </w:t>
      </w:r>
      <w:proofErr w:type="spellStart"/>
      <w:r w:rsidRPr="00D864F3">
        <w:rPr>
          <w:i/>
          <w:iCs/>
          <w:lang w:val="es-PE"/>
        </w:rPr>
        <w:t>Sāvatthi</w:t>
      </w:r>
      <w:proofErr w:type="spellEnd"/>
      <w:r w:rsidRPr="00D864F3">
        <w:rPr>
          <w:i/>
          <w:iCs/>
          <w:lang w:val="es-PE"/>
        </w:rPr>
        <w:t xml:space="preserve">, en la casa de </w:t>
      </w:r>
      <w:proofErr w:type="spellStart"/>
      <w:r w:rsidRPr="00D864F3">
        <w:rPr>
          <w:i/>
          <w:iCs/>
          <w:lang w:val="es-PE"/>
        </w:rPr>
        <w:t>Anāthapiṇḍika</w:t>
      </w:r>
      <w:proofErr w:type="spellEnd"/>
      <w:r w:rsidRPr="00D864F3">
        <w:rPr>
          <w:i/>
          <w:iCs/>
          <w:lang w:val="es-PE"/>
        </w:rPr>
        <w:t xml:space="preserve">, siempre </w:t>
      </w:r>
      <w:r w:rsidR="00B60C57">
        <w:rPr>
          <w:i/>
          <w:iCs/>
          <w:lang w:val="es-PE"/>
        </w:rPr>
        <w:t>se podía</w:t>
      </w:r>
      <w:r w:rsidRPr="00D864F3">
        <w:rPr>
          <w:i/>
          <w:iCs/>
          <w:lang w:val="es-PE"/>
        </w:rPr>
        <w:t xml:space="preserve"> </w:t>
      </w:r>
      <w:r w:rsidR="00B60C57">
        <w:rPr>
          <w:i/>
          <w:iCs/>
          <w:lang w:val="es-PE"/>
        </w:rPr>
        <w:t xml:space="preserve">encontrar </w:t>
      </w:r>
      <w:r w:rsidRPr="00D864F3">
        <w:rPr>
          <w:i/>
          <w:iCs/>
          <w:lang w:val="es-PE"/>
        </w:rPr>
        <w:t xml:space="preserve">comida disponible para quinientos </w:t>
      </w:r>
      <w:proofErr w:type="spellStart"/>
      <w:r w:rsidR="00B60C57" w:rsidRPr="00B60C57">
        <w:rPr>
          <w:i/>
          <w:iCs/>
        </w:rPr>
        <w:t>bhikkhu</w:t>
      </w:r>
      <w:r w:rsidR="00B60C57" w:rsidRPr="00341A81">
        <w:t>s</w:t>
      </w:r>
      <w:proofErr w:type="spellEnd"/>
      <w:r w:rsidRPr="00D864F3">
        <w:rPr>
          <w:i/>
          <w:iCs/>
          <w:lang w:val="es-PE"/>
        </w:rPr>
        <w:t xml:space="preserve">; lo mismo ocurría en los hogares de Visākhā y del </w:t>
      </w:r>
      <w:r w:rsidR="00341A81" w:rsidRPr="00D864F3">
        <w:rPr>
          <w:i/>
          <w:iCs/>
          <w:lang w:val="es-PE"/>
        </w:rPr>
        <w:t xml:space="preserve">Rey </w:t>
      </w:r>
      <w:r w:rsidRPr="00D864F3">
        <w:rPr>
          <w:i/>
          <w:iCs/>
          <w:lang w:val="es-PE"/>
        </w:rPr>
        <w:t xml:space="preserve">de </w:t>
      </w:r>
      <w:proofErr w:type="spellStart"/>
      <w:r w:rsidRPr="00D864F3">
        <w:rPr>
          <w:i/>
          <w:iCs/>
          <w:lang w:val="es-PE"/>
        </w:rPr>
        <w:t>Kosala</w:t>
      </w:r>
      <w:proofErr w:type="spellEnd"/>
      <w:r w:rsidRPr="00D864F3">
        <w:rPr>
          <w:i/>
          <w:iCs/>
          <w:lang w:val="es-PE"/>
        </w:rPr>
        <w:t xml:space="preserve">. Sin embargo, en el palacio real, a pesar de la variedad y calidad de los alimentos ofrecidos, nadie sentía afecto </w:t>
      </w:r>
      <w:r w:rsidR="00341A81">
        <w:rPr>
          <w:i/>
          <w:iCs/>
          <w:lang w:val="es-PE"/>
        </w:rPr>
        <w:t xml:space="preserve">hacia </w:t>
      </w:r>
      <w:r w:rsidRPr="00D864F3">
        <w:rPr>
          <w:i/>
          <w:iCs/>
          <w:lang w:val="es-PE"/>
        </w:rPr>
        <w:t xml:space="preserve">los </w:t>
      </w:r>
      <w:proofErr w:type="spellStart"/>
      <w:r w:rsidR="00341A81" w:rsidRPr="00341A81">
        <w:rPr>
          <w:i/>
          <w:iCs/>
        </w:rPr>
        <w:t>bhikkhu</w:t>
      </w:r>
      <w:r w:rsidR="00341A81" w:rsidRPr="00341A81">
        <w:t>s</w:t>
      </w:r>
      <w:proofErr w:type="spellEnd"/>
      <w:r w:rsidRPr="00D864F3">
        <w:rPr>
          <w:i/>
          <w:iCs/>
          <w:lang w:val="es-PE"/>
        </w:rPr>
        <w:t xml:space="preserve">. Por esta razón, los </w:t>
      </w:r>
      <w:proofErr w:type="spellStart"/>
      <w:r w:rsidR="00341A81" w:rsidRPr="00341A81">
        <w:rPr>
          <w:i/>
          <w:iCs/>
        </w:rPr>
        <w:t>bhikkhu</w:t>
      </w:r>
      <w:r w:rsidR="00341A81" w:rsidRPr="00341A81">
        <w:t>s</w:t>
      </w:r>
      <w:proofErr w:type="spellEnd"/>
      <w:r w:rsidR="00341A81" w:rsidRPr="00341A81">
        <w:rPr>
          <w:i/>
          <w:iCs/>
          <w:lang w:val="es-PE"/>
        </w:rPr>
        <w:t xml:space="preserve"> </w:t>
      </w:r>
      <w:r w:rsidRPr="00D864F3">
        <w:rPr>
          <w:i/>
          <w:iCs/>
          <w:lang w:val="es-PE"/>
        </w:rPr>
        <w:t xml:space="preserve">nunca comían en el palacio; en su lugar, tomaban </w:t>
      </w:r>
      <w:r w:rsidR="00341A81">
        <w:rPr>
          <w:i/>
          <w:iCs/>
          <w:lang w:val="es-PE"/>
        </w:rPr>
        <w:t>esto</w:t>
      </w:r>
      <w:r w:rsidRPr="00D864F3">
        <w:rPr>
          <w:i/>
          <w:iCs/>
          <w:lang w:val="es-PE"/>
        </w:rPr>
        <w:t xml:space="preserve">s alimentos y se marchaban </w:t>
      </w:r>
      <w:r w:rsidR="00AD3E34">
        <w:rPr>
          <w:i/>
          <w:iCs/>
          <w:lang w:val="es-PE"/>
        </w:rPr>
        <w:t>para</w:t>
      </w:r>
      <w:r w:rsidRPr="00D864F3">
        <w:rPr>
          <w:i/>
          <w:iCs/>
          <w:lang w:val="es-PE"/>
        </w:rPr>
        <w:t xml:space="preserve"> comerlos </w:t>
      </w:r>
      <w:r w:rsidR="00AD3E34">
        <w:rPr>
          <w:i/>
          <w:iCs/>
          <w:lang w:val="es-PE"/>
        </w:rPr>
        <w:t>en</w:t>
      </w:r>
      <w:r w:rsidRPr="00D864F3">
        <w:rPr>
          <w:i/>
          <w:iCs/>
          <w:lang w:val="es-PE"/>
        </w:rPr>
        <w:t xml:space="preserve"> la casa de </w:t>
      </w:r>
      <w:proofErr w:type="spellStart"/>
      <w:r w:rsidRPr="00D864F3">
        <w:rPr>
          <w:i/>
          <w:iCs/>
          <w:lang w:val="es-PE"/>
        </w:rPr>
        <w:t>Anāthapiṇḍika</w:t>
      </w:r>
      <w:proofErr w:type="spellEnd"/>
      <w:r w:rsidRPr="00D864F3">
        <w:rPr>
          <w:i/>
          <w:iCs/>
          <w:lang w:val="es-PE"/>
        </w:rPr>
        <w:t xml:space="preserve">, de Visākhā o de algún otro </w:t>
      </w:r>
      <w:r w:rsidR="00AD3E34">
        <w:rPr>
          <w:i/>
          <w:iCs/>
          <w:lang w:val="es-PE"/>
        </w:rPr>
        <w:t xml:space="preserve">donante amistoso </w:t>
      </w:r>
      <w:r w:rsidRPr="00D864F3">
        <w:rPr>
          <w:i/>
          <w:iCs/>
          <w:lang w:val="es-PE"/>
        </w:rPr>
        <w:t>de confianza.</w:t>
      </w:r>
    </w:p>
    <w:p w14:paraId="2499D7AC" w14:textId="48474290" w:rsidR="00DF32C2" w:rsidRPr="00D864F3" w:rsidRDefault="00D864F3" w:rsidP="00D864F3">
      <w:pPr>
        <w:ind w:left="1416"/>
        <w:rPr>
          <w:i/>
          <w:iCs/>
          <w:lang w:val="es-PE"/>
        </w:rPr>
      </w:pPr>
      <w:r w:rsidRPr="00D864F3">
        <w:rPr>
          <w:i/>
          <w:iCs/>
          <w:lang w:val="es-PE"/>
        </w:rPr>
        <w:t xml:space="preserve">Un día, el </w:t>
      </w:r>
      <w:r w:rsidR="00AD3E34" w:rsidRPr="00D864F3">
        <w:rPr>
          <w:i/>
          <w:iCs/>
          <w:lang w:val="es-PE"/>
        </w:rPr>
        <w:t xml:space="preserve">Rey </w:t>
      </w:r>
      <w:r w:rsidRPr="00D864F3">
        <w:rPr>
          <w:i/>
          <w:iCs/>
          <w:lang w:val="es-PE"/>
        </w:rPr>
        <w:t xml:space="preserve">dijo: </w:t>
      </w:r>
      <w:r w:rsidR="00AD3E34">
        <w:rPr>
          <w:i/>
          <w:iCs/>
          <w:lang w:val="es-PE"/>
        </w:rPr>
        <w:t>“</w:t>
      </w:r>
      <w:r w:rsidRPr="00D864F3">
        <w:rPr>
          <w:i/>
          <w:iCs/>
          <w:lang w:val="es-PE"/>
        </w:rPr>
        <w:t xml:space="preserve">Han traído un obsequio; llevádselo a los </w:t>
      </w:r>
      <w:proofErr w:type="spellStart"/>
      <w:r w:rsidR="00AD3E34" w:rsidRPr="00AD3E34">
        <w:rPr>
          <w:i/>
          <w:iCs/>
        </w:rPr>
        <w:t>bhikkhu</w:t>
      </w:r>
      <w:r w:rsidR="00AD3E34" w:rsidRPr="00AD3E34">
        <w:t>s</w:t>
      </w:r>
      <w:proofErr w:type="spellEnd"/>
      <w:r w:rsidR="00AD3E34">
        <w:t>”</w:t>
      </w:r>
      <w:r w:rsidRPr="00D864F3">
        <w:rPr>
          <w:i/>
          <w:iCs/>
          <w:lang w:val="es-PE"/>
        </w:rPr>
        <w:t xml:space="preserve"> y lo envió al refectorio. Le respondieron que no había ningún </w:t>
      </w:r>
      <w:proofErr w:type="spellStart"/>
      <w:r w:rsidR="00AD3E34" w:rsidRPr="00AD3E34">
        <w:rPr>
          <w:i/>
          <w:iCs/>
        </w:rPr>
        <w:t>bhikkhu</w:t>
      </w:r>
      <w:proofErr w:type="spellEnd"/>
      <w:r w:rsidR="00AD3E34" w:rsidRPr="00AD3E34">
        <w:rPr>
          <w:i/>
          <w:iCs/>
          <w:lang w:val="es-PE"/>
        </w:rPr>
        <w:t xml:space="preserve"> </w:t>
      </w:r>
      <w:r w:rsidRPr="00D864F3">
        <w:rPr>
          <w:i/>
          <w:iCs/>
          <w:lang w:val="es-PE"/>
        </w:rPr>
        <w:t xml:space="preserve">allí. </w:t>
      </w:r>
      <w:r w:rsidR="00AD3E34">
        <w:rPr>
          <w:i/>
          <w:iCs/>
          <w:lang w:val="es-PE"/>
        </w:rPr>
        <w:t>“</w:t>
      </w:r>
      <w:r w:rsidRPr="00D864F3">
        <w:rPr>
          <w:i/>
          <w:iCs/>
          <w:lang w:val="es-PE"/>
        </w:rPr>
        <w:t>¿Adónde han ido?</w:t>
      </w:r>
      <w:r w:rsidR="00AD3E34">
        <w:rPr>
          <w:i/>
          <w:iCs/>
          <w:lang w:val="es-PE"/>
        </w:rPr>
        <w:t>”</w:t>
      </w:r>
      <w:r w:rsidRPr="00D864F3">
        <w:rPr>
          <w:i/>
          <w:iCs/>
          <w:lang w:val="es-PE"/>
        </w:rPr>
        <w:t xml:space="preserve">, preguntó. Le explicaron que se encontraban en las casas de sus amigos para comer. Entonces, tras su comida matutina, el </w:t>
      </w:r>
      <w:r w:rsidR="00AD3E34" w:rsidRPr="00D864F3">
        <w:rPr>
          <w:i/>
          <w:iCs/>
          <w:lang w:val="es-PE"/>
        </w:rPr>
        <w:t xml:space="preserve">Rey </w:t>
      </w:r>
      <w:r w:rsidRPr="00D864F3">
        <w:rPr>
          <w:i/>
          <w:iCs/>
          <w:lang w:val="es-PE"/>
        </w:rPr>
        <w:t xml:space="preserve">se presentó ante el </w:t>
      </w:r>
      <w:r w:rsidR="00AD3E34" w:rsidRPr="00AD3E34">
        <w:rPr>
          <w:i/>
          <w:iCs/>
        </w:rPr>
        <w:t>Bhagavā</w:t>
      </w:r>
      <w:r w:rsidR="00AD3E34" w:rsidRPr="00AD3E34">
        <w:rPr>
          <w:i/>
          <w:iCs/>
          <w:lang w:val="es-PE"/>
        </w:rPr>
        <w:t xml:space="preserve"> </w:t>
      </w:r>
      <w:r w:rsidRPr="00D864F3">
        <w:rPr>
          <w:i/>
          <w:iCs/>
          <w:lang w:val="es-PE"/>
        </w:rPr>
        <w:t xml:space="preserve">y le preguntó: </w:t>
      </w:r>
      <w:r w:rsidR="00AD3E34">
        <w:rPr>
          <w:i/>
          <w:iCs/>
          <w:lang w:val="es-PE"/>
        </w:rPr>
        <w:t>“</w:t>
      </w:r>
      <w:r w:rsidR="00AD3E34" w:rsidRPr="00AD3E34">
        <w:rPr>
          <w:i/>
          <w:iCs/>
        </w:rPr>
        <w:t>Bhante</w:t>
      </w:r>
      <w:r w:rsidRPr="00D864F3">
        <w:rPr>
          <w:i/>
          <w:iCs/>
          <w:lang w:val="es-PE"/>
        </w:rPr>
        <w:t>, ¿cuál es el mejor tipo de alimento?</w:t>
      </w:r>
      <w:r w:rsidR="00AD3E34">
        <w:rPr>
          <w:i/>
          <w:iCs/>
          <w:lang w:val="es-PE"/>
        </w:rPr>
        <w:t>”</w:t>
      </w:r>
      <w:r w:rsidRPr="00D864F3">
        <w:rPr>
          <w:i/>
          <w:iCs/>
          <w:lang w:val="es-PE"/>
        </w:rPr>
        <w:t xml:space="preserve"> </w:t>
      </w:r>
      <w:r w:rsidR="00AD3E34">
        <w:rPr>
          <w:i/>
          <w:iCs/>
          <w:lang w:val="es-PE"/>
        </w:rPr>
        <w:t>“</w:t>
      </w:r>
      <w:r w:rsidRPr="00D864F3">
        <w:rPr>
          <w:i/>
          <w:iCs/>
          <w:lang w:val="es-PE"/>
        </w:rPr>
        <w:t>El alimento que se compart</w:t>
      </w:r>
      <w:r w:rsidR="00C74F7C">
        <w:rPr>
          <w:i/>
          <w:iCs/>
          <w:lang w:val="es-PE"/>
        </w:rPr>
        <w:t>a</w:t>
      </w:r>
      <w:r w:rsidRPr="00D864F3">
        <w:rPr>
          <w:i/>
          <w:iCs/>
          <w:lang w:val="es-PE"/>
        </w:rPr>
        <w:t xml:space="preserve"> con un amigo es el mejor, </w:t>
      </w:r>
      <w:r w:rsidR="00C74F7C" w:rsidRPr="00D864F3">
        <w:rPr>
          <w:i/>
          <w:iCs/>
          <w:lang w:val="es-PE"/>
        </w:rPr>
        <w:t xml:space="preserve">Gran Rey </w:t>
      </w:r>
      <w:r w:rsidRPr="00D864F3">
        <w:rPr>
          <w:i/>
          <w:iCs/>
          <w:lang w:val="es-PE"/>
        </w:rPr>
        <w:t xml:space="preserve">—respondió el </w:t>
      </w:r>
      <w:r w:rsidR="00C74F7C" w:rsidRPr="00C74F7C">
        <w:rPr>
          <w:i/>
          <w:iCs/>
        </w:rPr>
        <w:t>Bhagavā</w:t>
      </w:r>
      <w:r w:rsidR="00C74F7C" w:rsidRPr="00C74F7C">
        <w:rPr>
          <w:i/>
          <w:iCs/>
          <w:lang w:val="es-PE"/>
        </w:rPr>
        <w:t xml:space="preserve"> </w:t>
      </w:r>
      <w:r w:rsidRPr="00D864F3">
        <w:rPr>
          <w:i/>
          <w:iCs/>
          <w:lang w:val="es-PE"/>
        </w:rPr>
        <w:t>—; incluso una simple gachas de arroz agrio, si la ofrec</w:t>
      </w:r>
      <w:r w:rsidR="00C74F7C">
        <w:rPr>
          <w:i/>
          <w:iCs/>
          <w:lang w:val="es-PE"/>
        </w:rPr>
        <w:t>iese</w:t>
      </w:r>
      <w:r w:rsidRPr="00D864F3">
        <w:rPr>
          <w:i/>
          <w:iCs/>
          <w:lang w:val="es-PE"/>
        </w:rPr>
        <w:t xml:space="preserve"> un amigo, resulta</w:t>
      </w:r>
      <w:r w:rsidR="00C74F7C">
        <w:rPr>
          <w:i/>
          <w:iCs/>
          <w:lang w:val="es-PE"/>
        </w:rPr>
        <w:t>rá</w:t>
      </w:r>
      <w:r w:rsidRPr="00D864F3">
        <w:rPr>
          <w:i/>
          <w:iCs/>
          <w:lang w:val="es-PE"/>
        </w:rPr>
        <w:t xml:space="preserve"> dulce</w:t>
      </w:r>
      <w:r w:rsidR="00C74F7C">
        <w:rPr>
          <w:i/>
          <w:iCs/>
          <w:lang w:val="es-PE"/>
        </w:rPr>
        <w:t>”</w:t>
      </w:r>
      <w:r w:rsidRPr="00D864F3">
        <w:rPr>
          <w:i/>
          <w:iCs/>
          <w:lang w:val="es-PE"/>
        </w:rPr>
        <w:t xml:space="preserve">. </w:t>
      </w:r>
      <w:r w:rsidR="00C74F7C">
        <w:rPr>
          <w:i/>
          <w:iCs/>
          <w:lang w:val="es-PE"/>
        </w:rPr>
        <w:t>“</w:t>
      </w:r>
      <w:r w:rsidRPr="00D864F3">
        <w:rPr>
          <w:i/>
          <w:iCs/>
          <w:lang w:val="es-PE"/>
        </w:rPr>
        <w:t xml:space="preserve">Dígame, </w:t>
      </w:r>
      <w:r w:rsidR="00C74F7C" w:rsidRPr="00C74F7C">
        <w:rPr>
          <w:i/>
          <w:iCs/>
        </w:rPr>
        <w:t>Bhante</w:t>
      </w:r>
      <w:r w:rsidRPr="00D864F3">
        <w:rPr>
          <w:i/>
          <w:iCs/>
          <w:lang w:val="es-PE"/>
        </w:rPr>
        <w:t xml:space="preserve">, ¿con quién mantienen los </w:t>
      </w:r>
      <w:proofErr w:type="spellStart"/>
      <w:r w:rsidR="00C74F7C" w:rsidRPr="00C74F7C">
        <w:rPr>
          <w:i/>
          <w:iCs/>
        </w:rPr>
        <w:t>bhikkhus</w:t>
      </w:r>
      <w:proofErr w:type="spellEnd"/>
      <w:r w:rsidR="00C74F7C" w:rsidRPr="00C74F7C">
        <w:rPr>
          <w:i/>
          <w:iCs/>
          <w:lang w:val="es-PE"/>
        </w:rPr>
        <w:t xml:space="preserve"> </w:t>
      </w:r>
      <w:r w:rsidRPr="00D864F3">
        <w:rPr>
          <w:i/>
          <w:iCs/>
          <w:lang w:val="es-PE"/>
        </w:rPr>
        <w:t>esa amistad?</w:t>
      </w:r>
      <w:r w:rsidR="00C74F7C">
        <w:rPr>
          <w:i/>
          <w:iCs/>
          <w:lang w:val="es-PE"/>
        </w:rPr>
        <w:t>”</w:t>
      </w:r>
      <w:r w:rsidRPr="00D864F3">
        <w:rPr>
          <w:i/>
          <w:iCs/>
          <w:lang w:val="es-PE"/>
        </w:rPr>
        <w:t xml:space="preserve"> </w:t>
      </w:r>
      <w:r w:rsidR="00C74F7C">
        <w:rPr>
          <w:i/>
          <w:iCs/>
          <w:lang w:val="es-PE"/>
        </w:rPr>
        <w:t>“</w:t>
      </w:r>
      <w:r w:rsidRPr="00D864F3">
        <w:rPr>
          <w:i/>
          <w:iCs/>
          <w:lang w:val="es-PE"/>
        </w:rPr>
        <w:t xml:space="preserve">Con sus parientes, </w:t>
      </w:r>
      <w:r w:rsidR="00C74F7C" w:rsidRPr="00D864F3">
        <w:rPr>
          <w:i/>
          <w:iCs/>
          <w:lang w:val="es-PE"/>
        </w:rPr>
        <w:t>Gran Rey</w:t>
      </w:r>
      <w:r w:rsidRPr="00D864F3">
        <w:rPr>
          <w:i/>
          <w:iCs/>
          <w:lang w:val="es-PE"/>
        </w:rPr>
        <w:t xml:space="preserve">, o con las familias de los </w:t>
      </w:r>
      <w:proofErr w:type="spellStart"/>
      <w:r w:rsidRPr="00D864F3">
        <w:rPr>
          <w:i/>
          <w:iCs/>
          <w:lang w:val="es-PE"/>
        </w:rPr>
        <w:t>Sakyas</w:t>
      </w:r>
      <w:proofErr w:type="spellEnd"/>
      <w:r w:rsidR="00C74F7C">
        <w:rPr>
          <w:i/>
          <w:iCs/>
          <w:lang w:val="es-PE"/>
        </w:rPr>
        <w:t>”</w:t>
      </w:r>
      <w:r w:rsidRPr="00D864F3">
        <w:rPr>
          <w:i/>
          <w:iCs/>
          <w:lang w:val="es-PE"/>
        </w:rPr>
        <w:t xml:space="preserve">. El </w:t>
      </w:r>
      <w:r w:rsidR="00C74F7C" w:rsidRPr="00D864F3">
        <w:rPr>
          <w:i/>
          <w:iCs/>
          <w:lang w:val="es-PE"/>
        </w:rPr>
        <w:t xml:space="preserve">Rey </w:t>
      </w:r>
      <w:r w:rsidRPr="00D864F3">
        <w:rPr>
          <w:i/>
          <w:iCs/>
          <w:lang w:val="es-PE"/>
        </w:rPr>
        <w:t xml:space="preserve">reflexionó entonces: </w:t>
      </w:r>
      <w:r w:rsidR="00C74F7C">
        <w:rPr>
          <w:i/>
          <w:iCs/>
          <w:lang w:val="es-PE"/>
        </w:rPr>
        <w:t>“</w:t>
      </w:r>
      <w:r w:rsidRPr="00D864F3">
        <w:rPr>
          <w:i/>
          <w:iCs/>
          <w:lang w:val="es-PE"/>
        </w:rPr>
        <w:t xml:space="preserve">¿Y si tomara a una joven Sakya como </w:t>
      </w:r>
      <w:r w:rsidR="00C74F7C" w:rsidRPr="00D864F3">
        <w:rPr>
          <w:i/>
          <w:iCs/>
          <w:lang w:val="es-PE"/>
        </w:rPr>
        <w:t xml:space="preserve">Reina </w:t>
      </w:r>
      <w:r w:rsidRPr="00D864F3">
        <w:rPr>
          <w:i/>
          <w:iCs/>
          <w:lang w:val="es-PE"/>
        </w:rPr>
        <w:t xml:space="preserve">consorte? Así, los </w:t>
      </w:r>
      <w:proofErr w:type="spellStart"/>
      <w:r w:rsidR="00C74F7C" w:rsidRPr="00C74F7C">
        <w:rPr>
          <w:i/>
          <w:iCs/>
        </w:rPr>
        <w:t>bhikkhus</w:t>
      </w:r>
      <w:proofErr w:type="spellEnd"/>
      <w:r w:rsidR="00C74F7C" w:rsidRPr="00C74F7C">
        <w:rPr>
          <w:i/>
          <w:iCs/>
          <w:lang w:val="es-PE"/>
        </w:rPr>
        <w:t xml:space="preserve"> </w:t>
      </w:r>
      <w:r w:rsidRPr="00D864F3">
        <w:rPr>
          <w:i/>
          <w:iCs/>
          <w:lang w:val="es-PE"/>
        </w:rPr>
        <w:t>serían mis amigos, tal como lo son de sus propios parientes</w:t>
      </w:r>
      <w:r w:rsidR="00C74F7C">
        <w:rPr>
          <w:i/>
          <w:iCs/>
          <w:lang w:val="es-PE"/>
        </w:rPr>
        <w:t>”</w:t>
      </w:r>
      <w:r w:rsidRPr="00D864F3">
        <w:rPr>
          <w:i/>
          <w:iCs/>
          <w:lang w:val="es-PE"/>
        </w:rPr>
        <w:t>.</w:t>
      </w:r>
    </w:p>
    <w:p w14:paraId="394A6BE6" w14:textId="77777777" w:rsidR="004E5CA6" w:rsidRDefault="00CE6C1B" w:rsidP="00CE6C1B">
      <w:pPr>
        <w:ind w:left="1416"/>
        <w:rPr>
          <w:i/>
          <w:iCs/>
          <w:lang w:val="es-PE"/>
        </w:rPr>
      </w:pPr>
      <w:r w:rsidRPr="00CE6C1B">
        <w:rPr>
          <w:i/>
          <w:iCs/>
          <w:lang w:val="es-PE"/>
        </w:rPr>
        <w:t xml:space="preserve">Entonces, levantándose de su asiento, regresó al palacio y envió un mensaje a </w:t>
      </w:r>
      <w:proofErr w:type="spellStart"/>
      <w:r w:rsidRPr="00CE6C1B">
        <w:rPr>
          <w:i/>
          <w:iCs/>
          <w:lang w:val="es-PE"/>
        </w:rPr>
        <w:t>Kapilavatthu</w:t>
      </w:r>
      <w:proofErr w:type="spellEnd"/>
      <w:r w:rsidRPr="00CE6C1B">
        <w:rPr>
          <w:i/>
          <w:iCs/>
          <w:lang w:val="es-PE"/>
        </w:rPr>
        <w:t xml:space="preserve"> que decía: </w:t>
      </w:r>
      <w:r w:rsidR="00D36361">
        <w:rPr>
          <w:i/>
          <w:iCs/>
          <w:lang w:val="es-PE"/>
        </w:rPr>
        <w:t>“</w:t>
      </w:r>
      <w:r w:rsidRPr="00CE6C1B">
        <w:rPr>
          <w:i/>
          <w:iCs/>
          <w:lang w:val="es-PE"/>
        </w:rPr>
        <w:t>Por favor, entréguenme a una de sus hijas en matrimonio, pues deseo emparentar con su familia</w:t>
      </w:r>
      <w:r w:rsidR="00D36361">
        <w:rPr>
          <w:i/>
          <w:iCs/>
          <w:lang w:val="es-PE"/>
        </w:rPr>
        <w:t>”</w:t>
      </w:r>
      <w:r w:rsidRPr="00CE6C1B">
        <w:rPr>
          <w:i/>
          <w:iCs/>
          <w:lang w:val="es-PE"/>
        </w:rPr>
        <w:t xml:space="preserve">. Al recibir este mensaje, los </w:t>
      </w:r>
      <w:proofErr w:type="spellStart"/>
      <w:r w:rsidR="00D36361" w:rsidRPr="00CE6C1B">
        <w:rPr>
          <w:i/>
          <w:iCs/>
          <w:lang w:val="es-PE"/>
        </w:rPr>
        <w:t>Sakyas</w:t>
      </w:r>
      <w:proofErr w:type="spellEnd"/>
      <w:r w:rsidR="00D36361" w:rsidRPr="00CE6C1B">
        <w:rPr>
          <w:i/>
          <w:iCs/>
          <w:lang w:val="es-PE"/>
        </w:rPr>
        <w:t xml:space="preserve"> </w:t>
      </w:r>
      <w:r w:rsidRPr="00CE6C1B">
        <w:rPr>
          <w:i/>
          <w:iCs/>
          <w:lang w:val="es-PE"/>
        </w:rPr>
        <w:t xml:space="preserve">se reunieron para deliberar: </w:t>
      </w:r>
      <w:r w:rsidR="00D36361">
        <w:rPr>
          <w:i/>
          <w:iCs/>
          <w:lang w:val="es-PE"/>
        </w:rPr>
        <w:t>“</w:t>
      </w:r>
      <w:r w:rsidRPr="00CE6C1B">
        <w:rPr>
          <w:i/>
          <w:iCs/>
          <w:lang w:val="es-PE"/>
        </w:rPr>
        <w:t xml:space="preserve">Vivimos en un territorio sujeto a la autoridad del </w:t>
      </w:r>
      <w:r w:rsidR="00D36361" w:rsidRPr="00CE6C1B">
        <w:rPr>
          <w:i/>
          <w:iCs/>
          <w:lang w:val="es-PE"/>
        </w:rPr>
        <w:t xml:space="preserve">Rey </w:t>
      </w:r>
      <w:r w:rsidRPr="00CE6C1B">
        <w:rPr>
          <w:i/>
          <w:iCs/>
          <w:lang w:val="es-PE"/>
        </w:rPr>
        <w:t xml:space="preserve">de </w:t>
      </w:r>
      <w:proofErr w:type="spellStart"/>
      <w:r w:rsidRPr="00CE6C1B">
        <w:rPr>
          <w:i/>
          <w:iCs/>
          <w:lang w:val="es-PE"/>
        </w:rPr>
        <w:t>Kosala</w:t>
      </w:r>
      <w:proofErr w:type="spellEnd"/>
      <w:r w:rsidRPr="00CE6C1B">
        <w:rPr>
          <w:i/>
          <w:iCs/>
          <w:lang w:val="es-PE"/>
        </w:rPr>
        <w:t>; si nos negamos a entregar a una hija, se enfurecerá mucho, pero si la entregamos, violaremos las costumbres de nuestro clan. ¿Qué debemos hacer?</w:t>
      </w:r>
      <w:r w:rsidR="00D36361">
        <w:rPr>
          <w:i/>
          <w:iCs/>
          <w:lang w:val="es-PE"/>
        </w:rPr>
        <w:t>”</w:t>
      </w:r>
      <w:r w:rsidRPr="00CE6C1B">
        <w:rPr>
          <w:i/>
          <w:iCs/>
          <w:lang w:val="es-PE"/>
        </w:rPr>
        <w:t xml:space="preserve">. </w:t>
      </w:r>
    </w:p>
    <w:p w14:paraId="771A2BBF" w14:textId="77777777" w:rsidR="004E5CA6" w:rsidRPr="004E5CA6" w:rsidRDefault="004E5CA6" w:rsidP="004E5CA6">
      <w:pPr>
        <w:pStyle w:val="PieDePgina0"/>
        <w:rPr>
          <w:sz w:val="16"/>
          <w:szCs w:val="20"/>
          <w:u w:val="single"/>
          <w:lang w:val="es-PE"/>
        </w:rPr>
      </w:pPr>
      <w:r w:rsidRPr="004E5CA6">
        <w:rPr>
          <w:sz w:val="16"/>
          <w:szCs w:val="20"/>
          <w:u w:val="single"/>
          <w:lang w:val="es-PE"/>
        </w:rPr>
        <w:t xml:space="preserve">                                                                                   . </w:t>
      </w:r>
    </w:p>
    <w:p w14:paraId="420D2C62" w14:textId="1967B23F" w:rsidR="004E5CA6" w:rsidRPr="004E5CA6" w:rsidRDefault="004E5CA6" w:rsidP="004E5CA6">
      <w:pPr>
        <w:pStyle w:val="PieDePgina0"/>
        <w:rPr>
          <w:sz w:val="16"/>
          <w:szCs w:val="20"/>
          <w:lang w:val="es-PE"/>
        </w:rPr>
      </w:pPr>
      <w:r w:rsidRPr="004E5CA6">
        <w:rPr>
          <w:sz w:val="16"/>
          <w:szCs w:val="20"/>
          <w:lang w:val="es-PE"/>
        </w:rPr>
        <w:t>1</w:t>
      </w:r>
      <w:r>
        <w:rPr>
          <w:sz w:val="16"/>
          <w:szCs w:val="20"/>
          <w:lang w:val="es-PE"/>
        </w:rPr>
        <w:t>.</w:t>
      </w:r>
      <w:r w:rsidRPr="004E5CA6">
        <w:rPr>
          <w:sz w:val="16"/>
          <w:szCs w:val="20"/>
          <w:lang w:val="es-PE"/>
        </w:rPr>
        <w:t xml:space="preserve"> Esta historia figura en la Estupa de </w:t>
      </w:r>
      <w:proofErr w:type="spellStart"/>
      <w:r w:rsidRPr="004E5CA6">
        <w:rPr>
          <w:sz w:val="16"/>
          <w:szCs w:val="20"/>
          <w:lang w:val="es-PE"/>
        </w:rPr>
        <w:t>Bharhut</w:t>
      </w:r>
      <w:proofErr w:type="spellEnd"/>
      <w:r w:rsidRPr="004E5CA6">
        <w:rPr>
          <w:sz w:val="16"/>
          <w:szCs w:val="20"/>
          <w:lang w:val="es-PE"/>
        </w:rPr>
        <w:t xml:space="preserve"> de Cunningham, lámina XXXIII, fig. 4 (explicado por el Sr. Tawney en </w:t>
      </w:r>
      <w:proofErr w:type="spellStart"/>
      <w:r w:rsidRPr="004E5CA6">
        <w:rPr>
          <w:sz w:val="16"/>
          <w:szCs w:val="20"/>
          <w:lang w:val="es-PE"/>
        </w:rPr>
        <w:t>Proc</w:t>
      </w:r>
      <w:proofErr w:type="spellEnd"/>
      <w:r w:rsidRPr="004E5CA6">
        <w:rPr>
          <w:sz w:val="16"/>
          <w:szCs w:val="20"/>
          <w:lang w:val="es-PE"/>
        </w:rPr>
        <w:t xml:space="preserve">. As. Soc. of Bengal de agosto de 1891). Cf. </w:t>
      </w:r>
      <w:proofErr w:type="spellStart"/>
      <w:r w:rsidRPr="004E5CA6">
        <w:rPr>
          <w:i/>
          <w:iCs/>
          <w:sz w:val="16"/>
          <w:szCs w:val="20"/>
          <w:lang w:val="es-PE"/>
        </w:rPr>
        <w:t>Jātakamālā</w:t>
      </w:r>
      <w:proofErr w:type="spellEnd"/>
      <w:r w:rsidRPr="004E5CA6">
        <w:rPr>
          <w:sz w:val="16"/>
          <w:szCs w:val="20"/>
          <w:lang w:val="es-PE"/>
        </w:rPr>
        <w:t>, No. 27 (</w:t>
      </w:r>
      <w:r w:rsidRPr="004E5CA6">
        <w:rPr>
          <w:i/>
          <w:iCs/>
          <w:sz w:val="16"/>
          <w:szCs w:val="20"/>
          <w:lang w:val="es-PE"/>
        </w:rPr>
        <w:t>El Gran Mon</w:t>
      </w:r>
      <w:r w:rsidRPr="004E5CA6">
        <w:rPr>
          <w:sz w:val="16"/>
          <w:szCs w:val="20"/>
          <w:lang w:val="es-PE"/>
        </w:rPr>
        <w:t>o).</w:t>
      </w:r>
    </w:p>
    <w:p w14:paraId="0E6C77F5" w14:textId="76A803B8" w:rsidR="004E5CA6" w:rsidRPr="004E5CA6" w:rsidRDefault="004E5CA6" w:rsidP="004E5CA6">
      <w:pPr>
        <w:pStyle w:val="PieDePgina0"/>
        <w:rPr>
          <w:sz w:val="16"/>
          <w:szCs w:val="20"/>
          <w:lang w:val="es-PE"/>
        </w:rPr>
      </w:pPr>
      <w:r w:rsidRPr="004E5CA6">
        <w:rPr>
          <w:sz w:val="16"/>
          <w:szCs w:val="20"/>
          <w:lang w:val="es-PE"/>
        </w:rPr>
        <w:t>2</w:t>
      </w:r>
      <w:r>
        <w:rPr>
          <w:sz w:val="16"/>
          <w:szCs w:val="20"/>
          <w:lang w:val="es-PE"/>
        </w:rPr>
        <w:t>.</w:t>
      </w:r>
      <w:r w:rsidRPr="004E5CA6">
        <w:rPr>
          <w:sz w:val="16"/>
          <w:szCs w:val="20"/>
          <w:lang w:val="es-PE"/>
        </w:rPr>
        <w:t xml:space="preserve"> </w:t>
      </w:r>
      <w:r w:rsidR="008B0D00" w:rsidRPr="006C310F">
        <w:rPr>
          <w:lang w:val="es-PE"/>
        </w:rPr>
        <w:t xml:space="preserve">Ja. </w:t>
      </w:r>
      <w:r w:rsidR="008B0D00" w:rsidRPr="004E31B7">
        <w:rPr>
          <w:lang w:val="es-PE"/>
        </w:rPr>
        <w:t>№</w:t>
      </w:r>
      <w:r w:rsidR="008B0D00" w:rsidRPr="006C310F">
        <w:rPr>
          <w:lang w:val="es-PE"/>
        </w:rPr>
        <w:t>.</w:t>
      </w:r>
      <w:r w:rsidRPr="004E5CA6">
        <w:rPr>
          <w:sz w:val="16"/>
          <w:szCs w:val="20"/>
          <w:lang w:val="es-PE"/>
        </w:rPr>
        <w:t xml:space="preserve"> 444, Vol. IV.</w:t>
      </w:r>
    </w:p>
    <w:p w14:paraId="5A86DB4F" w14:textId="48E5F73B" w:rsidR="00CE6C1B" w:rsidRPr="00CE6C1B" w:rsidRDefault="00CE6C1B" w:rsidP="008B0D00">
      <w:pPr>
        <w:ind w:left="1416" w:firstLine="2"/>
        <w:rPr>
          <w:i/>
          <w:iCs/>
          <w:lang w:val="es-PE"/>
        </w:rPr>
      </w:pPr>
      <w:r w:rsidRPr="00CE6C1B">
        <w:rPr>
          <w:i/>
          <w:iCs/>
          <w:lang w:val="es-PE"/>
        </w:rPr>
        <w:lastRenderedPageBreak/>
        <w:t xml:space="preserve">Entonces, </w:t>
      </w:r>
      <w:proofErr w:type="spellStart"/>
      <w:r w:rsidRPr="00CE6C1B">
        <w:rPr>
          <w:i/>
          <w:iCs/>
          <w:lang w:val="es-PE"/>
        </w:rPr>
        <w:t>Mahānāma</w:t>
      </w:r>
      <w:proofErr w:type="spellEnd"/>
      <w:r w:rsidRPr="00CE6C1B">
        <w:rPr>
          <w:i/>
          <w:iCs/>
          <w:lang w:val="es-PE"/>
        </w:rPr>
        <w:t xml:space="preserve"> les dijo: </w:t>
      </w:r>
      <w:r w:rsidR="00D36361">
        <w:rPr>
          <w:i/>
          <w:iCs/>
          <w:lang w:val="es-PE"/>
        </w:rPr>
        <w:t>“</w:t>
      </w:r>
      <w:r w:rsidRPr="00CE6C1B">
        <w:rPr>
          <w:i/>
          <w:iCs/>
          <w:lang w:val="es-PE"/>
        </w:rPr>
        <w:t xml:space="preserve">No se preocupen por eso. Tengo una hija llamada </w:t>
      </w:r>
      <w:proofErr w:type="spellStart"/>
      <w:r w:rsidRPr="00CE6C1B">
        <w:rPr>
          <w:i/>
          <w:iCs/>
          <w:lang w:val="es-PE"/>
        </w:rPr>
        <w:t>Vāsabhakhattiyā</w:t>
      </w:r>
      <w:proofErr w:type="spellEnd"/>
      <w:r w:rsidRPr="00CE6C1B">
        <w:rPr>
          <w:i/>
          <w:iCs/>
          <w:lang w:val="es-PE"/>
        </w:rPr>
        <w:t xml:space="preserve">. Su madre es una esclava llamada </w:t>
      </w:r>
      <w:proofErr w:type="spellStart"/>
      <w:r w:rsidRPr="00CE6C1B">
        <w:rPr>
          <w:i/>
          <w:iCs/>
          <w:lang w:val="es-PE"/>
        </w:rPr>
        <w:t>Nāgamuṇḍā</w:t>
      </w:r>
      <w:proofErr w:type="spellEnd"/>
      <w:r w:rsidRPr="00CE6C1B">
        <w:rPr>
          <w:i/>
          <w:iCs/>
          <w:lang w:val="es-PE"/>
        </w:rPr>
        <w:t>; ella tiene unos dieciséis años, es de gran belleza y tiene un futuro prometedor; además, por parte de su padre, es de linaje noble. La enviaremos como si fuera una joven de noble cuna</w:t>
      </w:r>
      <w:r w:rsidR="00D36361">
        <w:rPr>
          <w:i/>
          <w:iCs/>
          <w:lang w:val="es-PE"/>
        </w:rPr>
        <w:t>”</w:t>
      </w:r>
      <w:r w:rsidRPr="00CE6C1B">
        <w:rPr>
          <w:i/>
          <w:iCs/>
          <w:lang w:val="es-PE"/>
        </w:rPr>
        <w:t xml:space="preserve">. Los </w:t>
      </w:r>
      <w:proofErr w:type="spellStart"/>
      <w:r w:rsidR="00D36361" w:rsidRPr="00CE6C1B">
        <w:rPr>
          <w:i/>
          <w:iCs/>
          <w:lang w:val="es-PE"/>
        </w:rPr>
        <w:t>Sakyas</w:t>
      </w:r>
      <w:proofErr w:type="spellEnd"/>
      <w:r w:rsidR="00D36361" w:rsidRPr="00CE6C1B">
        <w:rPr>
          <w:i/>
          <w:iCs/>
          <w:lang w:val="es-PE"/>
        </w:rPr>
        <w:t xml:space="preserve"> </w:t>
      </w:r>
      <w:r w:rsidRPr="00CE6C1B">
        <w:rPr>
          <w:i/>
          <w:iCs/>
          <w:lang w:val="es-PE"/>
        </w:rPr>
        <w:t xml:space="preserve">estuvieron de acuerdo, llamaron a los mensajeros y les comunicaron que estaban dispuestos a entregar a una hija del clan y que podían llevársela de inmediato. Sin embargo, los mensajeros </w:t>
      </w:r>
      <w:r w:rsidR="00A764BB">
        <w:rPr>
          <w:i/>
          <w:iCs/>
          <w:lang w:val="es-PE"/>
        </w:rPr>
        <w:t xml:space="preserve">del Rey </w:t>
      </w:r>
      <w:r w:rsidRPr="00CE6C1B">
        <w:rPr>
          <w:i/>
          <w:iCs/>
          <w:lang w:val="es-PE"/>
        </w:rPr>
        <w:t xml:space="preserve">reflexionaron: </w:t>
      </w:r>
      <w:r w:rsidR="00D36361">
        <w:rPr>
          <w:i/>
          <w:iCs/>
          <w:lang w:val="es-PE"/>
        </w:rPr>
        <w:t>“</w:t>
      </w:r>
      <w:r w:rsidRPr="00CE6C1B">
        <w:rPr>
          <w:i/>
          <w:iCs/>
          <w:lang w:val="es-PE"/>
        </w:rPr>
        <w:t xml:space="preserve">Estos </w:t>
      </w:r>
      <w:proofErr w:type="spellStart"/>
      <w:r w:rsidR="00D36361" w:rsidRPr="00CE6C1B">
        <w:rPr>
          <w:i/>
          <w:iCs/>
          <w:lang w:val="es-PE"/>
        </w:rPr>
        <w:t>Sakyas</w:t>
      </w:r>
      <w:proofErr w:type="spellEnd"/>
      <w:r w:rsidR="00D36361" w:rsidRPr="00CE6C1B">
        <w:rPr>
          <w:i/>
          <w:iCs/>
          <w:lang w:val="es-PE"/>
        </w:rPr>
        <w:t xml:space="preserve"> </w:t>
      </w:r>
      <w:r w:rsidRPr="00CE6C1B">
        <w:rPr>
          <w:i/>
          <w:iCs/>
          <w:lang w:val="es-PE"/>
        </w:rPr>
        <w:t>son extremadamente orgullosos en lo que respecta al linaje. ¿Y si env</w:t>
      </w:r>
      <w:r w:rsidR="007430AC">
        <w:rPr>
          <w:i/>
          <w:iCs/>
          <w:lang w:val="es-PE"/>
        </w:rPr>
        <w:t>iase</w:t>
      </w:r>
      <w:r w:rsidRPr="00CE6C1B">
        <w:rPr>
          <w:i/>
          <w:iCs/>
          <w:lang w:val="es-PE"/>
        </w:rPr>
        <w:t>n a una joven que no pertene</w:t>
      </w:r>
      <w:r w:rsidR="007430AC">
        <w:rPr>
          <w:i/>
          <w:iCs/>
          <w:lang w:val="es-PE"/>
        </w:rPr>
        <w:t>zca</w:t>
      </w:r>
      <w:r w:rsidRPr="00CE6C1B">
        <w:rPr>
          <w:i/>
          <w:iCs/>
          <w:lang w:val="es-PE"/>
        </w:rPr>
        <w:t xml:space="preserve"> a su clan, pero afirma</w:t>
      </w:r>
      <w:r w:rsidR="007430AC">
        <w:rPr>
          <w:i/>
          <w:iCs/>
          <w:lang w:val="es-PE"/>
        </w:rPr>
        <w:t>se</w:t>
      </w:r>
      <w:r w:rsidRPr="00CE6C1B">
        <w:rPr>
          <w:i/>
          <w:iCs/>
          <w:lang w:val="es-PE"/>
        </w:rPr>
        <w:t>n que sí? No aceptaremos a nadie que no comparta la mesa con ellos</w:t>
      </w:r>
      <w:r w:rsidR="007430AC">
        <w:rPr>
          <w:i/>
          <w:iCs/>
          <w:lang w:val="es-PE"/>
        </w:rPr>
        <w:t>”</w:t>
      </w:r>
      <w:r w:rsidRPr="00CE6C1B">
        <w:rPr>
          <w:i/>
          <w:iCs/>
          <w:lang w:val="es-PE"/>
        </w:rPr>
        <w:t xml:space="preserve">. Por ello, respondieron: </w:t>
      </w:r>
      <w:r w:rsidR="00A764BB">
        <w:rPr>
          <w:i/>
          <w:iCs/>
          <w:lang w:val="es-PE"/>
        </w:rPr>
        <w:t>“</w:t>
      </w:r>
      <w:r w:rsidRPr="00CE6C1B">
        <w:rPr>
          <w:i/>
          <w:iCs/>
          <w:lang w:val="es-PE"/>
        </w:rPr>
        <w:t>Está bien, la llevaremos, pero s</w:t>
      </w:r>
      <w:r w:rsidR="00A764BB">
        <w:rPr>
          <w:i/>
          <w:iCs/>
          <w:lang w:val="es-PE"/>
        </w:rPr>
        <w:t>ó</w:t>
      </w:r>
      <w:r w:rsidRPr="00CE6C1B">
        <w:rPr>
          <w:i/>
          <w:iCs/>
          <w:lang w:val="es-PE"/>
        </w:rPr>
        <w:t>lo si se trata</w:t>
      </w:r>
      <w:r w:rsidR="00A764BB">
        <w:rPr>
          <w:i/>
          <w:iCs/>
          <w:lang w:val="es-PE"/>
        </w:rPr>
        <w:t>se</w:t>
      </w:r>
      <w:r w:rsidRPr="00CE6C1B">
        <w:rPr>
          <w:i/>
          <w:iCs/>
          <w:lang w:val="es-PE"/>
        </w:rPr>
        <w:t xml:space="preserve"> de alguien que com</w:t>
      </w:r>
      <w:r w:rsidR="00A764BB">
        <w:rPr>
          <w:i/>
          <w:iCs/>
          <w:lang w:val="es-PE"/>
        </w:rPr>
        <w:t>iese</w:t>
      </w:r>
      <w:r w:rsidRPr="00CE6C1B">
        <w:rPr>
          <w:i/>
          <w:iCs/>
          <w:lang w:val="es-PE"/>
        </w:rPr>
        <w:t xml:space="preserve"> junto a ustedes</w:t>
      </w:r>
      <w:r w:rsidR="00A764BB">
        <w:rPr>
          <w:i/>
          <w:iCs/>
          <w:lang w:val="es-PE"/>
        </w:rPr>
        <w:t>”</w:t>
      </w:r>
      <w:r w:rsidRPr="00CE6C1B">
        <w:rPr>
          <w:i/>
          <w:iCs/>
          <w:lang w:val="es-PE"/>
        </w:rPr>
        <w:t>.</w:t>
      </w:r>
    </w:p>
    <w:p w14:paraId="02984F5A" w14:textId="3E344856" w:rsidR="00CE6C1B" w:rsidRPr="00CE6C1B" w:rsidRDefault="00CE6C1B" w:rsidP="00CE6C1B">
      <w:pPr>
        <w:ind w:left="1416"/>
        <w:rPr>
          <w:i/>
          <w:iCs/>
          <w:lang w:val="es-PE"/>
        </w:rPr>
      </w:pPr>
      <w:r w:rsidRPr="00CE6C1B">
        <w:rPr>
          <w:i/>
          <w:iCs/>
          <w:lang w:val="es-PE"/>
        </w:rPr>
        <w:t xml:space="preserve">Los </w:t>
      </w:r>
      <w:proofErr w:type="spellStart"/>
      <w:r w:rsidR="00A764BB" w:rsidRPr="00CE6C1B">
        <w:rPr>
          <w:i/>
          <w:iCs/>
          <w:lang w:val="es-PE"/>
        </w:rPr>
        <w:t>Sakyas</w:t>
      </w:r>
      <w:proofErr w:type="spellEnd"/>
      <w:r w:rsidR="00A764BB" w:rsidRPr="00CE6C1B">
        <w:rPr>
          <w:i/>
          <w:iCs/>
          <w:lang w:val="es-PE"/>
        </w:rPr>
        <w:t xml:space="preserve"> </w:t>
      </w:r>
      <w:r w:rsidRPr="00CE6C1B">
        <w:rPr>
          <w:i/>
          <w:iCs/>
          <w:lang w:val="es-PE"/>
        </w:rPr>
        <w:t xml:space="preserve">prepararon un alojamiento para los mensajeros y luego se preguntaron qué hacer. </w:t>
      </w:r>
      <w:proofErr w:type="spellStart"/>
      <w:r w:rsidRPr="00CE6C1B">
        <w:rPr>
          <w:i/>
          <w:iCs/>
          <w:lang w:val="es-PE"/>
        </w:rPr>
        <w:t>Mahānāma</w:t>
      </w:r>
      <w:proofErr w:type="spellEnd"/>
      <w:r w:rsidRPr="00CE6C1B">
        <w:rPr>
          <w:i/>
          <w:iCs/>
          <w:lang w:val="es-PE"/>
        </w:rPr>
        <w:t xml:space="preserve"> dijo: </w:t>
      </w:r>
      <w:r w:rsidR="0010085A">
        <w:rPr>
          <w:i/>
          <w:iCs/>
          <w:lang w:val="es-PE"/>
        </w:rPr>
        <w:t>“</w:t>
      </w:r>
      <w:r w:rsidRPr="00CE6C1B">
        <w:rPr>
          <w:i/>
          <w:iCs/>
          <w:lang w:val="es-PE"/>
        </w:rPr>
        <w:t xml:space="preserve">No se preocupen; yo encontraré una solución. A la hora de mi comida, traigan a </w:t>
      </w:r>
      <w:proofErr w:type="spellStart"/>
      <w:r w:rsidRPr="00CE6C1B">
        <w:rPr>
          <w:i/>
          <w:iCs/>
          <w:lang w:val="es-PE"/>
        </w:rPr>
        <w:t>Vāsabhakhattiyā</w:t>
      </w:r>
      <w:proofErr w:type="spellEnd"/>
      <w:r w:rsidRPr="00CE6C1B">
        <w:rPr>
          <w:i/>
          <w:iCs/>
          <w:lang w:val="es-PE"/>
        </w:rPr>
        <w:t xml:space="preserve"> ataviada con sus mejores galas; justo cuando yo haya tomado un bocado, presenten una carta y digan: "Señor, un </w:t>
      </w:r>
      <w:r w:rsidR="0010085A" w:rsidRPr="00CE6C1B">
        <w:rPr>
          <w:i/>
          <w:iCs/>
          <w:lang w:val="es-PE"/>
        </w:rPr>
        <w:t xml:space="preserve">Rey </w:t>
      </w:r>
      <w:r w:rsidRPr="00CE6C1B">
        <w:rPr>
          <w:i/>
          <w:iCs/>
          <w:lang w:val="es-PE"/>
        </w:rPr>
        <w:t>le ha enviado esta misiva; le rogamos que escuche su mensaje de inmediato".</w:t>
      </w:r>
    </w:p>
    <w:p w14:paraId="29090432" w14:textId="591D41EC" w:rsidR="00DF32C2" w:rsidRPr="00CE6C1B" w:rsidRDefault="00EF1E48" w:rsidP="00CE6C1B">
      <w:pPr>
        <w:ind w:left="1416"/>
        <w:rPr>
          <w:i/>
          <w:iCs/>
          <w:lang w:val="es-PE"/>
        </w:rPr>
      </w:pPr>
      <w:r>
        <w:rPr>
          <w:i/>
          <w:iCs/>
          <w:lang w:val="es-PE"/>
        </w:rPr>
        <w:t>Ellos a</w:t>
      </w:r>
      <w:r w:rsidR="00CE6C1B" w:rsidRPr="00CE6C1B">
        <w:rPr>
          <w:i/>
          <w:iCs/>
          <w:lang w:val="es-PE"/>
        </w:rPr>
        <w:t>ccedieron a la propuesta y</w:t>
      </w:r>
      <w:r>
        <w:rPr>
          <w:i/>
          <w:iCs/>
          <w:lang w:val="es-PE"/>
        </w:rPr>
        <w:t>,</w:t>
      </w:r>
      <w:r w:rsidR="00CE6C1B" w:rsidRPr="00CE6C1B">
        <w:rPr>
          <w:i/>
          <w:iCs/>
          <w:lang w:val="es-PE"/>
        </w:rPr>
        <w:t xml:space="preserve"> mientras él tomaba sus alimentos, vistieron y adornaron a la joven. </w:t>
      </w:r>
      <w:r>
        <w:rPr>
          <w:i/>
          <w:iCs/>
          <w:lang w:val="es-PE"/>
        </w:rPr>
        <w:t>“</w:t>
      </w:r>
      <w:r w:rsidR="00CE6C1B" w:rsidRPr="00CE6C1B">
        <w:rPr>
          <w:i/>
          <w:iCs/>
          <w:lang w:val="es-PE"/>
        </w:rPr>
        <w:t>Traigan a mi hija —</w:t>
      </w:r>
      <w:r>
        <w:rPr>
          <w:i/>
          <w:iCs/>
          <w:lang w:val="es-PE"/>
        </w:rPr>
        <w:t xml:space="preserve"> </w:t>
      </w:r>
      <w:r w:rsidR="00CE6C1B" w:rsidRPr="00CE6C1B">
        <w:rPr>
          <w:i/>
          <w:iCs/>
          <w:lang w:val="es-PE"/>
        </w:rPr>
        <w:t>dijo Mahānāma—, para que comparta la comida conmigo</w:t>
      </w:r>
      <w:r>
        <w:rPr>
          <w:i/>
          <w:iCs/>
          <w:lang w:val="es-PE"/>
        </w:rPr>
        <w:t>”</w:t>
      </w:r>
      <w:r w:rsidR="00CE6C1B" w:rsidRPr="00CE6C1B">
        <w:rPr>
          <w:i/>
          <w:iCs/>
          <w:lang w:val="es-PE"/>
        </w:rPr>
        <w:t xml:space="preserve">. </w:t>
      </w:r>
      <w:r>
        <w:rPr>
          <w:i/>
          <w:iCs/>
          <w:lang w:val="es-PE"/>
        </w:rPr>
        <w:t>“</w:t>
      </w:r>
      <w:r w:rsidR="00CE6C1B" w:rsidRPr="00CE6C1B">
        <w:rPr>
          <w:i/>
          <w:iCs/>
          <w:lang w:val="es-PE"/>
        </w:rPr>
        <w:t>En un momento</w:t>
      </w:r>
      <w:r>
        <w:rPr>
          <w:i/>
          <w:iCs/>
          <w:lang w:val="es-PE"/>
        </w:rPr>
        <w:t>”</w:t>
      </w:r>
      <w:r w:rsidR="00CE6C1B" w:rsidRPr="00CE6C1B">
        <w:rPr>
          <w:i/>
          <w:iCs/>
          <w:lang w:val="es-PE"/>
        </w:rPr>
        <w:t xml:space="preserve">, dijeron, </w:t>
      </w:r>
      <w:r>
        <w:rPr>
          <w:i/>
          <w:iCs/>
          <w:lang w:val="es-PE"/>
        </w:rPr>
        <w:t>“</w:t>
      </w:r>
      <w:r w:rsidR="00CE6C1B" w:rsidRPr="00CE6C1B">
        <w:rPr>
          <w:i/>
          <w:iCs/>
          <w:lang w:val="es-PE"/>
        </w:rPr>
        <w:t>tan pronto como esté debidamente ataviada</w:t>
      </w:r>
      <w:r>
        <w:rPr>
          <w:i/>
          <w:iCs/>
          <w:lang w:val="es-PE"/>
        </w:rPr>
        <w:t>”</w:t>
      </w:r>
      <w:r w:rsidR="00CE6C1B" w:rsidRPr="00CE6C1B">
        <w:rPr>
          <w:i/>
          <w:iCs/>
          <w:lang w:val="es-PE"/>
        </w:rPr>
        <w:t>; y, tras una breve espera, hicieron entrar</w:t>
      </w:r>
      <w:r w:rsidR="00D45A03">
        <w:rPr>
          <w:i/>
          <w:iCs/>
          <w:lang w:val="es-PE"/>
        </w:rPr>
        <w:t xml:space="preserve"> a la doncella</w:t>
      </w:r>
      <w:r w:rsidR="00CE6C1B" w:rsidRPr="00CE6C1B">
        <w:rPr>
          <w:i/>
          <w:iCs/>
          <w:lang w:val="es-PE"/>
        </w:rPr>
        <w:t xml:space="preserve">. Con la intención de compartir la comida con su padre, ella introdujo la mano en el mismo plato. </w:t>
      </w:r>
      <w:proofErr w:type="spellStart"/>
      <w:r w:rsidR="00CE6C1B" w:rsidRPr="00CE6C1B">
        <w:rPr>
          <w:i/>
          <w:iCs/>
          <w:lang w:val="es-PE"/>
        </w:rPr>
        <w:t>Mahānāma</w:t>
      </w:r>
      <w:proofErr w:type="spellEnd"/>
      <w:r w:rsidR="00CE6C1B" w:rsidRPr="00CE6C1B">
        <w:rPr>
          <w:i/>
          <w:iCs/>
          <w:lang w:val="es-PE"/>
        </w:rPr>
        <w:t xml:space="preserve"> había tomado un bocado junto con ella y se lo había llevado a la boca; pero, justo cuando extendía la mano para tomar otro, le entregaron una carta diciendo: </w:t>
      </w:r>
      <w:r w:rsidR="00D45A03">
        <w:rPr>
          <w:i/>
          <w:iCs/>
          <w:lang w:val="es-PE"/>
        </w:rPr>
        <w:t>“</w:t>
      </w:r>
      <w:r w:rsidR="00CE6C1B" w:rsidRPr="00CE6C1B">
        <w:rPr>
          <w:i/>
          <w:iCs/>
          <w:lang w:val="es-PE"/>
        </w:rPr>
        <w:t xml:space="preserve">Señor, un </w:t>
      </w:r>
      <w:r w:rsidR="00D45A03" w:rsidRPr="00CE6C1B">
        <w:rPr>
          <w:i/>
          <w:iCs/>
          <w:lang w:val="es-PE"/>
        </w:rPr>
        <w:t xml:space="preserve">Rey </w:t>
      </w:r>
      <w:r w:rsidR="00CE6C1B" w:rsidRPr="00CE6C1B">
        <w:rPr>
          <w:i/>
          <w:iCs/>
          <w:lang w:val="es-PE"/>
        </w:rPr>
        <w:t>le ha enviado una misiva; le rogamos que escuche su mensaje de inmediato</w:t>
      </w:r>
      <w:r w:rsidR="00D45A03">
        <w:rPr>
          <w:i/>
          <w:iCs/>
          <w:lang w:val="es-PE"/>
        </w:rPr>
        <w:t>”</w:t>
      </w:r>
      <w:r w:rsidR="00CE6C1B" w:rsidRPr="00CE6C1B">
        <w:rPr>
          <w:i/>
          <w:iCs/>
          <w:lang w:val="es-PE"/>
        </w:rPr>
        <w:t xml:space="preserve">. </w:t>
      </w:r>
      <w:proofErr w:type="spellStart"/>
      <w:r w:rsidR="00CE6C1B" w:rsidRPr="00CE6C1B">
        <w:rPr>
          <w:i/>
          <w:iCs/>
          <w:lang w:val="es-PE"/>
        </w:rPr>
        <w:t>Mahānāma</w:t>
      </w:r>
      <w:proofErr w:type="spellEnd"/>
      <w:r w:rsidR="00CE6C1B" w:rsidRPr="00CE6C1B">
        <w:rPr>
          <w:i/>
          <w:iCs/>
          <w:lang w:val="es-PE"/>
        </w:rPr>
        <w:t xml:space="preserve"> le dijo: </w:t>
      </w:r>
      <w:r w:rsidR="00D45A03">
        <w:rPr>
          <w:i/>
          <w:iCs/>
          <w:lang w:val="es-PE"/>
        </w:rPr>
        <w:t>“</w:t>
      </w:r>
      <w:r w:rsidR="00CE6C1B" w:rsidRPr="00CE6C1B">
        <w:rPr>
          <w:i/>
          <w:iCs/>
          <w:lang w:val="es-PE"/>
        </w:rPr>
        <w:t>Sigue comiendo, querida</w:t>
      </w:r>
      <w:r w:rsidR="00D45A03">
        <w:rPr>
          <w:i/>
          <w:iCs/>
          <w:lang w:val="es-PE"/>
        </w:rPr>
        <w:t>”</w:t>
      </w:r>
      <w:r w:rsidR="00CE6C1B" w:rsidRPr="00CE6C1B">
        <w:rPr>
          <w:i/>
          <w:iCs/>
          <w:lang w:val="es-PE"/>
        </w:rPr>
        <w:t xml:space="preserve">; y, manteniendo la mano derecha en el plato, tomó la carta con la izquierda y la examinó. Mientras él leía el mensaje, la joven continuó comiendo. Al terminar, él se lavó la mano y se enjuagó la boca. Los mensajeros </w:t>
      </w:r>
      <w:r w:rsidR="00D45A03">
        <w:rPr>
          <w:i/>
          <w:iCs/>
          <w:lang w:val="es-PE"/>
        </w:rPr>
        <w:t>llegaron a estar</w:t>
      </w:r>
      <w:r w:rsidR="00CE6C1B" w:rsidRPr="00CE6C1B">
        <w:rPr>
          <w:i/>
          <w:iCs/>
          <w:lang w:val="es-PE"/>
        </w:rPr>
        <w:t xml:space="preserve"> plenamente convencidos de que ella era su hija, pues no llegaron a descubrir el secreto.</w:t>
      </w:r>
    </w:p>
    <w:p w14:paraId="054CD282" w14:textId="78EC358F" w:rsidR="00B14C83" w:rsidRPr="00B14C83" w:rsidRDefault="00B14C83" w:rsidP="00B14C83">
      <w:pPr>
        <w:ind w:left="1416"/>
        <w:rPr>
          <w:i/>
          <w:iCs/>
          <w:lang w:val="es-PE"/>
        </w:rPr>
      </w:pPr>
      <w:r w:rsidRPr="00B14C83">
        <w:rPr>
          <w:i/>
          <w:iCs/>
          <w:lang w:val="es-PE"/>
        </w:rPr>
        <w:t xml:space="preserve">Así pues, </w:t>
      </w:r>
      <w:proofErr w:type="spellStart"/>
      <w:r w:rsidRPr="00B14C83">
        <w:rPr>
          <w:i/>
          <w:iCs/>
          <w:lang w:val="es-PE"/>
        </w:rPr>
        <w:t>Mahānāma</w:t>
      </w:r>
      <w:proofErr w:type="spellEnd"/>
      <w:r w:rsidRPr="00B14C83">
        <w:rPr>
          <w:i/>
          <w:iCs/>
          <w:lang w:val="es-PE"/>
        </w:rPr>
        <w:t xml:space="preserve"> despidió a su hija con gran pompa. Los mensajeros la llevaron a </w:t>
      </w:r>
      <w:proofErr w:type="spellStart"/>
      <w:r w:rsidR="00D45A03">
        <w:rPr>
          <w:i/>
          <w:iCs/>
          <w:lang w:val="es-PE"/>
        </w:rPr>
        <w:t>Sāvatthī</w:t>
      </w:r>
      <w:proofErr w:type="spellEnd"/>
      <w:r w:rsidRPr="00B14C83">
        <w:rPr>
          <w:i/>
          <w:iCs/>
          <w:lang w:val="es-PE"/>
        </w:rPr>
        <w:t xml:space="preserve"> y afirmaron que la joven era hija legítima de </w:t>
      </w:r>
      <w:proofErr w:type="spellStart"/>
      <w:r w:rsidRPr="00B14C83">
        <w:rPr>
          <w:i/>
          <w:iCs/>
          <w:lang w:val="es-PE"/>
        </w:rPr>
        <w:t>Mahānāma</w:t>
      </w:r>
      <w:proofErr w:type="spellEnd"/>
      <w:r w:rsidRPr="00B14C83">
        <w:rPr>
          <w:i/>
          <w:iCs/>
          <w:lang w:val="es-PE"/>
        </w:rPr>
        <w:t xml:space="preserve">. El </w:t>
      </w:r>
      <w:r w:rsidR="00D45A03" w:rsidRPr="00B14C83">
        <w:rPr>
          <w:i/>
          <w:iCs/>
          <w:lang w:val="es-PE"/>
        </w:rPr>
        <w:t>Rey</w:t>
      </w:r>
      <w:r w:rsidRPr="00B14C83">
        <w:rPr>
          <w:i/>
          <w:iCs/>
          <w:lang w:val="es-PE"/>
        </w:rPr>
        <w:t xml:space="preserve">, complacido, ordenó decorar toda la ciudad, hizo sentar a la joven sobre un montón de tesoros y, mediante un ritual de aspersión, la convirtió en su </w:t>
      </w:r>
      <w:r w:rsidR="00D45A03" w:rsidRPr="00B14C83">
        <w:rPr>
          <w:i/>
          <w:iCs/>
          <w:lang w:val="es-PE"/>
        </w:rPr>
        <w:t>Reina Principal</w:t>
      </w:r>
      <w:r w:rsidRPr="00B14C83">
        <w:rPr>
          <w:i/>
          <w:iCs/>
          <w:lang w:val="es-PE"/>
        </w:rPr>
        <w:t xml:space="preserve">. Ella era muy querida por el </w:t>
      </w:r>
      <w:r w:rsidR="00D45A03" w:rsidRPr="00B14C83">
        <w:rPr>
          <w:i/>
          <w:iCs/>
          <w:lang w:val="es-PE"/>
        </w:rPr>
        <w:t xml:space="preserve">Rey </w:t>
      </w:r>
      <w:r w:rsidRPr="00B14C83">
        <w:rPr>
          <w:i/>
          <w:iCs/>
          <w:lang w:val="es-PE"/>
        </w:rPr>
        <w:t>y goz</w:t>
      </w:r>
      <w:r w:rsidR="00D45A03">
        <w:rPr>
          <w:i/>
          <w:iCs/>
          <w:lang w:val="es-PE"/>
        </w:rPr>
        <w:t>ó</w:t>
      </w:r>
      <w:r w:rsidRPr="00B14C83">
        <w:rPr>
          <w:i/>
          <w:iCs/>
          <w:lang w:val="es-PE"/>
        </w:rPr>
        <w:t xml:space="preserve"> de su gran afecto.</w:t>
      </w:r>
    </w:p>
    <w:p w14:paraId="6F348643" w14:textId="15DB973B" w:rsidR="00B14C83" w:rsidRPr="00B14C83" w:rsidRDefault="00B14C83" w:rsidP="00B14C83">
      <w:pPr>
        <w:ind w:left="1416"/>
        <w:rPr>
          <w:i/>
          <w:iCs/>
          <w:lang w:val="es-PE"/>
        </w:rPr>
      </w:pPr>
      <w:r w:rsidRPr="00B14C83">
        <w:rPr>
          <w:i/>
          <w:iCs/>
          <w:lang w:val="es-PE"/>
        </w:rPr>
        <w:t xml:space="preserve">Al poco tiempo, la </w:t>
      </w:r>
      <w:r w:rsidR="00D45A03" w:rsidRPr="00B14C83">
        <w:rPr>
          <w:i/>
          <w:iCs/>
          <w:lang w:val="es-PE"/>
        </w:rPr>
        <w:t xml:space="preserve">Reina </w:t>
      </w:r>
      <w:r w:rsidRPr="00B14C83">
        <w:rPr>
          <w:i/>
          <w:iCs/>
          <w:lang w:val="es-PE"/>
        </w:rPr>
        <w:t xml:space="preserve">quedó encinta. El </w:t>
      </w:r>
      <w:r w:rsidR="00D45A03" w:rsidRPr="00B14C83">
        <w:rPr>
          <w:i/>
          <w:iCs/>
          <w:lang w:val="es-PE"/>
        </w:rPr>
        <w:t xml:space="preserve">Rey </w:t>
      </w:r>
      <w:r w:rsidRPr="00B14C83">
        <w:rPr>
          <w:i/>
          <w:iCs/>
          <w:lang w:val="es-PE"/>
        </w:rPr>
        <w:t xml:space="preserve">dispuso que recibiera los cuidados adecuados y, al cabo de diez meses, ella dio a luz a un hijo de tez morena </w:t>
      </w:r>
      <w:r w:rsidR="00D45A03">
        <w:rPr>
          <w:i/>
          <w:iCs/>
          <w:lang w:val="es-PE"/>
        </w:rPr>
        <w:t xml:space="preserve">y </w:t>
      </w:r>
      <w:r w:rsidRPr="00B14C83">
        <w:rPr>
          <w:i/>
          <w:iCs/>
          <w:lang w:val="es-PE"/>
        </w:rPr>
        <w:t xml:space="preserve">dorada. El día en que debían ponerle nombre al niño, el </w:t>
      </w:r>
      <w:r w:rsidR="00D45A03" w:rsidRPr="00B14C83">
        <w:rPr>
          <w:i/>
          <w:iCs/>
          <w:lang w:val="es-PE"/>
        </w:rPr>
        <w:t xml:space="preserve">Rey </w:t>
      </w:r>
      <w:r w:rsidRPr="00B14C83">
        <w:rPr>
          <w:i/>
          <w:iCs/>
          <w:lang w:val="es-PE"/>
        </w:rPr>
        <w:t xml:space="preserve">envió un mensaje a la abuela del pequeño, preguntando: </w:t>
      </w:r>
      <w:r w:rsidR="00D45A03">
        <w:rPr>
          <w:i/>
          <w:iCs/>
          <w:lang w:val="es-PE"/>
        </w:rPr>
        <w:t>“</w:t>
      </w:r>
      <w:r w:rsidRPr="00B14C83">
        <w:rPr>
          <w:i/>
          <w:iCs/>
          <w:lang w:val="es-PE"/>
        </w:rPr>
        <w:t xml:space="preserve">A </w:t>
      </w:r>
      <w:proofErr w:type="spellStart"/>
      <w:r w:rsidRPr="00B14C83">
        <w:rPr>
          <w:i/>
          <w:iCs/>
          <w:lang w:val="es-PE"/>
        </w:rPr>
        <w:t>Vāsabhakhattiyā</w:t>
      </w:r>
      <w:proofErr w:type="spellEnd"/>
      <w:r w:rsidRPr="00B14C83">
        <w:rPr>
          <w:i/>
          <w:iCs/>
          <w:lang w:val="es-PE"/>
        </w:rPr>
        <w:t xml:space="preserve">, hija del </w:t>
      </w:r>
      <w:r w:rsidR="00D45A03" w:rsidRPr="00B14C83">
        <w:rPr>
          <w:i/>
          <w:iCs/>
          <w:lang w:val="es-PE"/>
        </w:rPr>
        <w:t xml:space="preserve">Rey </w:t>
      </w:r>
      <w:r w:rsidRPr="00B14C83">
        <w:rPr>
          <w:i/>
          <w:iCs/>
          <w:lang w:val="es-PE"/>
        </w:rPr>
        <w:t xml:space="preserve">de los </w:t>
      </w:r>
      <w:proofErr w:type="spellStart"/>
      <w:r w:rsidRPr="00B14C83">
        <w:rPr>
          <w:i/>
          <w:iCs/>
          <w:lang w:val="es-PE"/>
        </w:rPr>
        <w:t>Sakyas</w:t>
      </w:r>
      <w:proofErr w:type="spellEnd"/>
      <w:r w:rsidRPr="00B14C83">
        <w:rPr>
          <w:i/>
          <w:iCs/>
          <w:lang w:val="es-PE"/>
        </w:rPr>
        <w:t>, le ha nacido un hijo; ¿qué nombre debería llevar?</w:t>
      </w:r>
      <w:r w:rsidR="00D45A03">
        <w:rPr>
          <w:i/>
          <w:iCs/>
          <w:lang w:val="es-PE"/>
        </w:rPr>
        <w:t>”</w:t>
      </w:r>
      <w:r w:rsidRPr="00B14C83">
        <w:rPr>
          <w:i/>
          <w:iCs/>
          <w:lang w:val="es-PE"/>
        </w:rPr>
        <w:t xml:space="preserve">. El cortesano encargado de transmitir el mensaje padecía cierta sordera; aun así, acudió ante la abuela del </w:t>
      </w:r>
      <w:r w:rsidR="00D45A03" w:rsidRPr="00B14C83">
        <w:rPr>
          <w:i/>
          <w:iCs/>
          <w:lang w:val="es-PE"/>
        </w:rPr>
        <w:t xml:space="preserve">Rey </w:t>
      </w:r>
      <w:r w:rsidRPr="00B14C83">
        <w:rPr>
          <w:i/>
          <w:iCs/>
          <w:lang w:val="es-PE"/>
        </w:rPr>
        <w:t xml:space="preserve">y le comunicó la noticia. Al oírlo, ella exclamó: </w:t>
      </w:r>
      <w:r w:rsidR="00D45A03">
        <w:rPr>
          <w:i/>
          <w:iCs/>
          <w:lang w:val="es-PE"/>
        </w:rPr>
        <w:t>“</w:t>
      </w:r>
      <w:r w:rsidRPr="00B14C83">
        <w:rPr>
          <w:i/>
          <w:iCs/>
          <w:lang w:val="es-PE"/>
        </w:rPr>
        <w:t xml:space="preserve">¡Si </w:t>
      </w:r>
      <w:proofErr w:type="spellStart"/>
      <w:r w:rsidRPr="00B14C83">
        <w:rPr>
          <w:i/>
          <w:iCs/>
          <w:lang w:val="es-PE"/>
        </w:rPr>
        <w:t>Vāsabhakhattiyā</w:t>
      </w:r>
      <w:proofErr w:type="spellEnd"/>
      <w:r w:rsidRPr="00B14C83">
        <w:rPr>
          <w:i/>
          <w:iCs/>
          <w:lang w:val="es-PE"/>
        </w:rPr>
        <w:t xml:space="preserve"> ya era, de por sí, lo más preciado del mundo, ahora será, sin duda, la favorita del </w:t>
      </w:r>
      <w:r w:rsidR="00D45A03" w:rsidRPr="00B14C83">
        <w:rPr>
          <w:i/>
          <w:iCs/>
          <w:lang w:val="es-PE"/>
        </w:rPr>
        <w:t>Rey</w:t>
      </w:r>
      <w:r w:rsidRPr="00B14C83">
        <w:rPr>
          <w:i/>
          <w:iCs/>
          <w:lang w:val="es-PE"/>
        </w:rPr>
        <w:t>!</w:t>
      </w:r>
      <w:r w:rsidR="00D45A03">
        <w:rPr>
          <w:i/>
          <w:iCs/>
          <w:lang w:val="es-PE"/>
        </w:rPr>
        <w:t>”</w:t>
      </w:r>
      <w:r w:rsidRPr="00B14C83">
        <w:rPr>
          <w:i/>
          <w:iCs/>
          <w:lang w:val="es-PE"/>
        </w:rPr>
        <w:t xml:space="preserve">. El cortesano, al no escuchar bien la palabra </w:t>
      </w:r>
      <w:r w:rsidR="00D45A03">
        <w:rPr>
          <w:i/>
          <w:iCs/>
          <w:lang w:val="es-PE"/>
        </w:rPr>
        <w:t>“</w:t>
      </w:r>
      <w:r w:rsidRPr="00B14C83">
        <w:rPr>
          <w:i/>
          <w:iCs/>
          <w:lang w:val="es-PE"/>
        </w:rPr>
        <w:t>favorita</w:t>
      </w:r>
      <w:r w:rsidR="00D45A03">
        <w:rPr>
          <w:i/>
          <w:iCs/>
          <w:lang w:val="es-PE"/>
        </w:rPr>
        <w:t>”</w:t>
      </w:r>
      <w:r w:rsidRPr="00B14C83">
        <w:rPr>
          <w:i/>
          <w:iCs/>
          <w:lang w:val="es-PE"/>
        </w:rPr>
        <w:t xml:space="preserve"> —o </w:t>
      </w:r>
      <w:r w:rsidR="00D45A03">
        <w:rPr>
          <w:i/>
          <w:iCs/>
          <w:lang w:val="es-PE"/>
        </w:rPr>
        <w:t>“</w:t>
      </w:r>
      <w:r w:rsidRPr="00B14C83">
        <w:rPr>
          <w:i/>
          <w:iCs/>
          <w:lang w:val="es-PE"/>
        </w:rPr>
        <w:t>la más querida</w:t>
      </w:r>
      <w:r w:rsidR="00D45A03">
        <w:rPr>
          <w:i/>
          <w:iCs/>
          <w:lang w:val="es-PE"/>
        </w:rPr>
        <w:t>”</w:t>
      </w:r>
      <w:r w:rsidRPr="00B14C83">
        <w:rPr>
          <w:i/>
          <w:iCs/>
          <w:lang w:val="es-PE"/>
        </w:rPr>
        <w:t xml:space="preserve">—, creyó entender </w:t>
      </w:r>
      <w:r w:rsidR="00D45A03">
        <w:rPr>
          <w:i/>
          <w:iCs/>
          <w:lang w:val="es-PE"/>
        </w:rPr>
        <w:t>“</w:t>
      </w:r>
      <w:proofErr w:type="spellStart"/>
      <w:r w:rsidRPr="00B14C83">
        <w:rPr>
          <w:i/>
          <w:iCs/>
          <w:lang w:val="es-PE"/>
        </w:rPr>
        <w:t>Viḍūḍabha</w:t>
      </w:r>
      <w:proofErr w:type="spellEnd"/>
      <w:r w:rsidR="00D45A03">
        <w:rPr>
          <w:i/>
          <w:iCs/>
          <w:lang w:val="es-PE"/>
        </w:rPr>
        <w:t>”</w:t>
      </w:r>
      <w:r w:rsidRPr="00B14C83">
        <w:rPr>
          <w:i/>
          <w:iCs/>
          <w:lang w:val="es-PE"/>
        </w:rPr>
        <w:t xml:space="preserve">. </w:t>
      </w:r>
      <w:r w:rsidR="00502D4A" w:rsidRPr="00B14C83">
        <w:rPr>
          <w:i/>
          <w:iCs/>
          <w:lang w:val="es-PE"/>
        </w:rPr>
        <w:t>Entonces</w:t>
      </w:r>
      <w:r w:rsidR="00502D4A">
        <w:rPr>
          <w:i/>
          <w:iCs/>
          <w:lang w:val="es-PE"/>
        </w:rPr>
        <w:t>,</w:t>
      </w:r>
      <w:r w:rsidR="00502D4A" w:rsidRPr="00B14C83">
        <w:rPr>
          <w:i/>
          <w:iCs/>
          <w:lang w:val="es-PE"/>
        </w:rPr>
        <w:t xml:space="preserve"> regresó </w:t>
      </w:r>
      <w:r w:rsidRPr="00B14C83">
        <w:rPr>
          <w:i/>
          <w:iCs/>
          <w:lang w:val="es-PE"/>
        </w:rPr>
        <w:t xml:space="preserve">junto al </w:t>
      </w:r>
      <w:r w:rsidR="00502D4A" w:rsidRPr="00B14C83">
        <w:rPr>
          <w:i/>
          <w:iCs/>
          <w:lang w:val="es-PE"/>
        </w:rPr>
        <w:t xml:space="preserve">Rey </w:t>
      </w:r>
      <w:r w:rsidRPr="00B14C83">
        <w:rPr>
          <w:i/>
          <w:iCs/>
          <w:lang w:val="es-PE"/>
        </w:rPr>
        <w:t xml:space="preserve">y le informó que debía llamar al </w:t>
      </w:r>
      <w:r w:rsidR="00502D4A" w:rsidRPr="00B14C83">
        <w:rPr>
          <w:i/>
          <w:iCs/>
          <w:lang w:val="es-PE"/>
        </w:rPr>
        <w:t>Príncipe</w:t>
      </w:r>
      <w:r w:rsidR="00502D4A">
        <w:rPr>
          <w:i/>
          <w:iCs/>
          <w:lang w:val="es-PE"/>
        </w:rPr>
        <w:t>,</w:t>
      </w:r>
      <w:r w:rsidR="00502D4A" w:rsidRPr="00B14C83">
        <w:rPr>
          <w:i/>
          <w:iCs/>
          <w:lang w:val="es-PE"/>
        </w:rPr>
        <w:t xml:space="preserve"> </w:t>
      </w:r>
      <w:proofErr w:type="spellStart"/>
      <w:r w:rsidRPr="00B14C83">
        <w:rPr>
          <w:i/>
          <w:iCs/>
          <w:lang w:val="es-PE"/>
        </w:rPr>
        <w:t>Viḍūḍabha</w:t>
      </w:r>
      <w:proofErr w:type="spellEnd"/>
      <w:r w:rsidRPr="00B14C83">
        <w:rPr>
          <w:i/>
          <w:iCs/>
          <w:lang w:val="es-PE"/>
        </w:rPr>
        <w:t xml:space="preserve">. El </w:t>
      </w:r>
      <w:r w:rsidR="00502D4A" w:rsidRPr="00B14C83">
        <w:rPr>
          <w:i/>
          <w:iCs/>
          <w:lang w:val="es-PE"/>
        </w:rPr>
        <w:t>Rey</w:t>
      </w:r>
      <w:r w:rsidRPr="00B14C83">
        <w:rPr>
          <w:i/>
          <w:iCs/>
          <w:lang w:val="es-PE"/>
        </w:rPr>
        <w:t xml:space="preserve">, suponiendo que se trataba de algún antiguo nombre familiar, decidió bautizarlo como </w:t>
      </w:r>
      <w:proofErr w:type="spellStart"/>
      <w:r w:rsidRPr="00B14C83">
        <w:rPr>
          <w:i/>
          <w:iCs/>
          <w:lang w:val="es-PE"/>
        </w:rPr>
        <w:t>Viḍūḍabha</w:t>
      </w:r>
      <w:proofErr w:type="spellEnd"/>
      <w:r w:rsidRPr="00B14C83">
        <w:rPr>
          <w:i/>
          <w:iCs/>
          <w:lang w:val="es-PE"/>
        </w:rPr>
        <w:t xml:space="preserve">. Con el paso del tiempo, el </w:t>
      </w:r>
      <w:r w:rsidR="00502D4A" w:rsidRPr="00B14C83">
        <w:rPr>
          <w:i/>
          <w:iCs/>
          <w:lang w:val="es-PE"/>
        </w:rPr>
        <w:t xml:space="preserve">Príncipe </w:t>
      </w:r>
      <w:r w:rsidRPr="00B14C83">
        <w:rPr>
          <w:i/>
          <w:iCs/>
          <w:lang w:val="es-PE"/>
        </w:rPr>
        <w:t>creció recibiendo el trato que correspondía a su rango.</w:t>
      </w:r>
    </w:p>
    <w:p w14:paraId="261E2C81" w14:textId="47EA8D1A" w:rsidR="00541FC0" w:rsidRPr="00B040E6" w:rsidRDefault="00B14C83" w:rsidP="00B14C83">
      <w:pPr>
        <w:ind w:left="1416"/>
        <w:rPr>
          <w:i/>
          <w:iCs/>
          <w:lang w:val="es-PE"/>
        </w:rPr>
      </w:pPr>
      <w:r w:rsidRPr="00B14C83">
        <w:rPr>
          <w:i/>
          <w:iCs/>
          <w:lang w:val="es-PE"/>
        </w:rPr>
        <w:t xml:space="preserve">Al cumplir los siete años, tras observar cómo los otros príncipes recibían </w:t>
      </w:r>
      <w:r w:rsidR="00502D4A">
        <w:rPr>
          <w:i/>
          <w:iCs/>
          <w:lang w:val="es-PE"/>
        </w:rPr>
        <w:t>presentes</w:t>
      </w:r>
      <w:r w:rsidRPr="00B14C83">
        <w:rPr>
          <w:i/>
          <w:iCs/>
          <w:lang w:val="es-PE"/>
        </w:rPr>
        <w:t xml:space="preserve"> —como elefantes y caballos de juguete, entre otros obsequios</w:t>
      </w:r>
      <w:r w:rsidR="00502D4A">
        <w:rPr>
          <w:i/>
          <w:iCs/>
          <w:lang w:val="es-PE"/>
        </w:rPr>
        <w:t xml:space="preserve"> </w:t>
      </w:r>
      <w:r w:rsidRPr="00B14C83">
        <w:rPr>
          <w:i/>
          <w:iCs/>
          <w:lang w:val="es-PE"/>
        </w:rPr>
        <w:t xml:space="preserve">— por parte de la familia materna, el niño le preguntó a su madre: </w:t>
      </w:r>
      <w:r w:rsidR="00502D4A">
        <w:rPr>
          <w:i/>
          <w:iCs/>
          <w:lang w:val="es-PE"/>
        </w:rPr>
        <w:t>“</w:t>
      </w:r>
      <w:r w:rsidRPr="00B14C83">
        <w:rPr>
          <w:i/>
          <w:iCs/>
          <w:lang w:val="es-PE"/>
        </w:rPr>
        <w:t xml:space="preserve">Madre, los demás reciben presentes de la familia de sus madres, pero a mí nadie me </w:t>
      </w:r>
      <w:r w:rsidR="00502D4A">
        <w:rPr>
          <w:i/>
          <w:iCs/>
          <w:lang w:val="es-PE"/>
        </w:rPr>
        <w:t xml:space="preserve">regala </w:t>
      </w:r>
      <w:r w:rsidRPr="00B14C83">
        <w:rPr>
          <w:i/>
          <w:iCs/>
          <w:lang w:val="es-PE"/>
        </w:rPr>
        <w:t>nada. ¿Acaso es huérfana?</w:t>
      </w:r>
      <w:r w:rsidR="00502D4A">
        <w:rPr>
          <w:i/>
          <w:iCs/>
          <w:lang w:val="es-PE"/>
        </w:rPr>
        <w:t>”</w:t>
      </w:r>
      <w:r w:rsidRPr="00B14C83">
        <w:rPr>
          <w:i/>
          <w:iCs/>
          <w:lang w:val="es-PE"/>
        </w:rPr>
        <w:t xml:space="preserve">. Ella le respondió: </w:t>
      </w:r>
      <w:r w:rsidR="00502D4A">
        <w:rPr>
          <w:i/>
          <w:iCs/>
          <w:lang w:val="es-PE"/>
        </w:rPr>
        <w:t>“</w:t>
      </w:r>
      <w:r w:rsidRPr="00B14C83">
        <w:rPr>
          <w:i/>
          <w:iCs/>
          <w:lang w:val="es-PE"/>
        </w:rPr>
        <w:t xml:space="preserve">Hijo mío, </w:t>
      </w:r>
      <w:r w:rsidR="00502D4A">
        <w:rPr>
          <w:i/>
          <w:iCs/>
          <w:lang w:val="es-PE"/>
        </w:rPr>
        <w:t>s</w:t>
      </w:r>
      <w:r w:rsidRPr="00B14C83">
        <w:rPr>
          <w:i/>
          <w:iCs/>
          <w:lang w:val="es-PE"/>
        </w:rPr>
        <w:t xml:space="preserve">us abuelos son los reyes de los </w:t>
      </w:r>
      <w:proofErr w:type="spellStart"/>
      <w:r w:rsidRPr="00B14C83">
        <w:rPr>
          <w:i/>
          <w:iCs/>
          <w:lang w:val="es-PE"/>
        </w:rPr>
        <w:t>Sakyas</w:t>
      </w:r>
      <w:proofErr w:type="spellEnd"/>
      <w:r w:rsidRPr="00B14C83">
        <w:rPr>
          <w:i/>
          <w:iCs/>
          <w:lang w:val="es-PE"/>
        </w:rPr>
        <w:t xml:space="preserve">; pero, como viven muy lejos, por eso no </w:t>
      </w:r>
      <w:r w:rsidR="00502D4A">
        <w:rPr>
          <w:i/>
          <w:iCs/>
          <w:lang w:val="es-PE"/>
        </w:rPr>
        <w:t>l</w:t>
      </w:r>
      <w:r w:rsidRPr="00B14C83">
        <w:rPr>
          <w:i/>
          <w:iCs/>
          <w:lang w:val="es-PE"/>
        </w:rPr>
        <w:t>e envían nada</w:t>
      </w:r>
      <w:r w:rsidR="00502D4A">
        <w:rPr>
          <w:i/>
          <w:iCs/>
          <w:lang w:val="es-PE"/>
        </w:rPr>
        <w:t>”</w:t>
      </w:r>
      <w:r w:rsidRPr="00B14C83">
        <w:rPr>
          <w:i/>
          <w:iCs/>
          <w:lang w:val="es-PE"/>
        </w:rPr>
        <w:t xml:space="preserve">. Más </w:t>
      </w:r>
      <w:r w:rsidR="00502D4A">
        <w:rPr>
          <w:i/>
          <w:iCs/>
          <w:lang w:val="es-PE"/>
        </w:rPr>
        <w:t>adelante</w:t>
      </w:r>
      <w:r w:rsidRPr="00B14C83">
        <w:rPr>
          <w:i/>
          <w:iCs/>
          <w:lang w:val="es-PE"/>
        </w:rPr>
        <w:t xml:space="preserve">, cuando </w:t>
      </w:r>
      <w:r w:rsidR="00502D4A">
        <w:rPr>
          <w:i/>
          <w:iCs/>
          <w:lang w:val="es-PE"/>
        </w:rPr>
        <w:t xml:space="preserve">cumplió los </w:t>
      </w:r>
      <w:r w:rsidRPr="00B14C83">
        <w:rPr>
          <w:i/>
          <w:iCs/>
          <w:lang w:val="es-PE"/>
        </w:rPr>
        <w:t xml:space="preserve">dieciséis años, dijo: </w:t>
      </w:r>
      <w:r w:rsidR="00502D4A">
        <w:rPr>
          <w:i/>
          <w:iCs/>
          <w:lang w:val="es-PE"/>
        </w:rPr>
        <w:t>“</w:t>
      </w:r>
      <w:r w:rsidRPr="00B14C83">
        <w:rPr>
          <w:i/>
          <w:iCs/>
          <w:lang w:val="es-PE"/>
        </w:rPr>
        <w:t>Madre, quiero conocer a la familia de mi abuelo</w:t>
      </w:r>
      <w:r w:rsidR="00502D4A">
        <w:rPr>
          <w:i/>
          <w:iCs/>
          <w:lang w:val="es-PE"/>
        </w:rPr>
        <w:t>”</w:t>
      </w:r>
      <w:r w:rsidRPr="00B14C83">
        <w:rPr>
          <w:i/>
          <w:iCs/>
          <w:lang w:val="es-PE"/>
        </w:rPr>
        <w:t xml:space="preserve">. </w:t>
      </w:r>
      <w:r w:rsidR="00502D4A">
        <w:rPr>
          <w:i/>
          <w:iCs/>
          <w:lang w:val="es-PE"/>
        </w:rPr>
        <w:t>“</w:t>
      </w:r>
      <w:r w:rsidRPr="00B14C83">
        <w:rPr>
          <w:i/>
          <w:iCs/>
          <w:lang w:val="es-PE"/>
        </w:rPr>
        <w:t>No hable de eso, hijo —respondió ella—. ¿Qué harás cuando llegue allí?</w:t>
      </w:r>
      <w:r w:rsidR="00502D4A">
        <w:rPr>
          <w:i/>
          <w:iCs/>
          <w:lang w:val="es-PE"/>
        </w:rPr>
        <w:t>”</w:t>
      </w:r>
      <w:r w:rsidRPr="00B14C83">
        <w:rPr>
          <w:i/>
          <w:iCs/>
          <w:lang w:val="es-PE"/>
        </w:rPr>
        <w:t>. Pero, aunque ella intenta</w:t>
      </w:r>
      <w:r w:rsidR="00502D4A">
        <w:rPr>
          <w:i/>
          <w:iCs/>
          <w:lang w:val="es-PE"/>
        </w:rPr>
        <w:t>se</w:t>
      </w:r>
      <w:r w:rsidRPr="00B14C83">
        <w:rPr>
          <w:i/>
          <w:iCs/>
          <w:lang w:val="es-PE"/>
        </w:rPr>
        <w:t xml:space="preserve"> disuadirlo, él insistió una y otra vez. Finalmente, su madre dijo: </w:t>
      </w:r>
      <w:r w:rsidR="00502D4A">
        <w:rPr>
          <w:i/>
          <w:iCs/>
          <w:lang w:val="es-PE"/>
        </w:rPr>
        <w:t>“</w:t>
      </w:r>
      <w:r w:rsidRPr="00B14C83">
        <w:rPr>
          <w:i/>
          <w:iCs/>
          <w:lang w:val="es-PE"/>
        </w:rPr>
        <w:t>Está bien, v</w:t>
      </w:r>
      <w:r w:rsidR="00502D4A">
        <w:rPr>
          <w:i/>
          <w:iCs/>
          <w:lang w:val="es-PE"/>
        </w:rPr>
        <w:t>aya</w:t>
      </w:r>
      <w:r w:rsidRPr="00B14C83">
        <w:rPr>
          <w:i/>
          <w:iCs/>
          <w:lang w:val="es-PE"/>
        </w:rPr>
        <w:t xml:space="preserve"> entonces</w:t>
      </w:r>
      <w:r w:rsidR="00502D4A">
        <w:rPr>
          <w:i/>
          <w:iCs/>
          <w:lang w:val="es-PE"/>
        </w:rPr>
        <w:t>”</w:t>
      </w:r>
      <w:r w:rsidRPr="00B14C83">
        <w:rPr>
          <w:i/>
          <w:iCs/>
          <w:lang w:val="es-PE"/>
        </w:rPr>
        <w:t>. Así pues, el joven obtuvo el consentimiento de su padre y partió</w:t>
      </w:r>
      <w:r w:rsidR="004269A9">
        <w:rPr>
          <w:i/>
          <w:iCs/>
          <w:lang w:val="es-PE"/>
        </w:rPr>
        <w:t>,</w:t>
      </w:r>
      <w:r w:rsidRPr="00B14C83">
        <w:rPr>
          <w:i/>
          <w:iCs/>
          <w:lang w:val="es-PE"/>
        </w:rPr>
        <w:t xml:space="preserve"> acompañado por varios seguidores. </w:t>
      </w:r>
      <w:proofErr w:type="spellStart"/>
      <w:r w:rsidRPr="00B14C83">
        <w:rPr>
          <w:i/>
          <w:iCs/>
          <w:lang w:val="es-PE"/>
        </w:rPr>
        <w:t>Vāsabhakhattiyā</w:t>
      </w:r>
      <w:proofErr w:type="spellEnd"/>
      <w:r w:rsidRPr="00B14C83">
        <w:rPr>
          <w:i/>
          <w:iCs/>
          <w:lang w:val="es-PE"/>
        </w:rPr>
        <w:t xml:space="preserve"> envió una carta por adelantado en la que decía: </w:t>
      </w:r>
      <w:r w:rsidR="004269A9">
        <w:rPr>
          <w:i/>
          <w:iCs/>
          <w:lang w:val="es-PE"/>
        </w:rPr>
        <w:t>“</w:t>
      </w:r>
      <w:r w:rsidRPr="00B14C83">
        <w:rPr>
          <w:i/>
          <w:iCs/>
          <w:lang w:val="es-PE"/>
        </w:rPr>
        <w:t xml:space="preserve">Vivo aquí felizmente; no dejen que mis </w:t>
      </w:r>
      <w:r w:rsidRPr="00B14C83">
        <w:rPr>
          <w:i/>
          <w:iCs/>
          <w:lang w:val="es-PE"/>
        </w:rPr>
        <w:lastRenderedPageBreak/>
        <w:t>señores le revelen nada sobre el secreto</w:t>
      </w:r>
      <w:r w:rsidR="004269A9">
        <w:rPr>
          <w:i/>
          <w:iCs/>
          <w:lang w:val="es-PE"/>
        </w:rPr>
        <w:t>”</w:t>
      </w:r>
      <w:r w:rsidRPr="00B14C83">
        <w:rPr>
          <w:i/>
          <w:iCs/>
          <w:lang w:val="es-PE"/>
        </w:rPr>
        <w:t xml:space="preserve">. Sin embargo, los </w:t>
      </w:r>
      <w:proofErr w:type="spellStart"/>
      <w:r w:rsidRPr="00B14C83">
        <w:rPr>
          <w:i/>
          <w:iCs/>
          <w:lang w:val="es-PE"/>
        </w:rPr>
        <w:t>Sakyas</w:t>
      </w:r>
      <w:proofErr w:type="spellEnd"/>
      <w:r w:rsidRPr="00B14C83">
        <w:rPr>
          <w:i/>
          <w:iCs/>
          <w:lang w:val="es-PE"/>
        </w:rPr>
        <w:t xml:space="preserve">, al enterarse de la llegada de </w:t>
      </w:r>
      <w:proofErr w:type="spellStart"/>
      <w:r w:rsidRPr="00B14C83">
        <w:rPr>
          <w:i/>
          <w:iCs/>
          <w:lang w:val="es-PE"/>
        </w:rPr>
        <w:t>Viḍūḍabha</w:t>
      </w:r>
      <w:proofErr w:type="spellEnd"/>
      <w:r w:rsidRPr="00B14C83">
        <w:rPr>
          <w:i/>
          <w:iCs/>
          <w:lang w:val="es-PE"/>
        </w:rPr>
        <w:t xml:space="preserve">, enviaron a todos sus hijos pequeños al campo. </w:t>
      </w:r>
      <w:r w:rsidR="004269A9">
        <w:rPr>
          <w:i/>
          <w:iCs/>
          <w:lang w:val="es-PE"/>
        </w:rPr>
        <w:t>“</w:t>
      </w:r>
      <w:r w:rsidRPr="00B040E6">
        <w:rPr>
          <w:i/>
          <w:iCs/>
          <w:lang w:val="es-PE"/>
        </w:rPr>
        <w:t>Es imposible —dijeron— recibirlo con respeto</w:t>
      </w:r>
      <w:r w:rsidR="004269A9">
        <w:rPr>
          <w:i/>
          <w:iCs/>
          <w:lang w:val="es-PE"/>
        </w:rPr>
        <w:t>”</w:t>
      </w:r>
      <w:r w:rsidRPr="00B040E6">
        <w:rPr>
          <w:i/>
          <w:iCs/>
          <w:lang w:val="es-PE"/>
        </w:rPr>
        <w:t>.</w:t>
      </w:r>
    </w:p>
    <w:p w14:paraId="22480863" w14:textId="6885863C" w:rsidR="00B040E6" w:rsidRPr="00B040E6" w:rsidRDefault="00B040E6" w:rsidP="00B040E6">
      <w:pPr>
        <w:ind w:left="1416"/>
        <w:rPr>
          <w:i/>
          <w:iCs/>
          <w:lang w:val="es-PE"/>
        </w:rPr>
      </w:pPr>
      <w:r w:rsidRPr="00B040E6">
        <w:rPr>
          <w:i/>
          <w:iCs/>
          <w:lang w:val="es-PE"/>
        </w:rPr>
        <w:t xml:space="preserve">Cuando el </w:t>
      </w:r>
      <w:r w:rsidR="004269A9" w:rsidRPr="00B040E6">
        <w:rPr>
          <w:i/>
          <w:iCs/>
          <w:lang w:val="es-PE"/>
        </w:rPr>
        <w:t xml:space="preserve">Príncipe </w:t>
      </w:r>
      <w:r w:rsidRPr="00B040E6">
        <w:rPr>
          <w:i/>
          <w:iCs/>
          <w:lang w:val="es-PE"/>
        </w:rPr>
        <w:t xml:space="preserve">llegó a </w:t>
      </w:r>
      <w:proofErr w:type="spellStart"/>
      <w:r w:rsidRPr="00B040E6">
        <w:rPr>
          <w:i/>
          <w:iCs/>
          <w:lang w:val="es-PE"/>
        </w:rPr>
        <w:t>Kapilavatthu</w:t>
      </w:r>
      <w:proofErr w:type="spellEnd"/>
      <w:r w:rsidRPr="00B040E6">
        <w:rPr>
          <w:i/>
          <w:iCs/>
          <w:lang w:val="es-PE"/>
        </w:rPr>
        <w:t xml:space="preserve">, los </w:t>
      </w:r>
      <w:proofErr w:type="spellStart"/>
      <w:r w:rsidR="004269A9" w:rsidRPr="00B040E6">
        <w:rPr>
          <w:i/>
          <w:iCs/>
          <w:lang w:val="es-PE"/>
        </w:rPr>
        <w:t>Sakyas</w:t>
      </w:r>
      <w:proofErr w:type="spellEnd"/>
      <w:r w:rsidR="004269A9" w:rsidRPr="00B040E6">
        <w:rPr>
          <w:i/>
          <w:iCs/>
          <w:lang w:val="es-PE"/>
        </w:rPr>
        <w:t xml:space="preserve"> </w:t>
      </w:r>
      <w:r w:rsidRPr="00B040E6">
        <w:rPr>
          <w:i/>
          <w:iCs/>
          <w:lang w:val="es-PE"/>
        </w:rPr>
        <w:t xml:space="preserve">se habían reunido en la casa de descanso real. El </w:t>
      </w:r>
      <w:r w:rsidR="002D6B8F" w:rsidRPr="00B040E6">
        <w:rPr>
          <w:i/>
          <w:iCs/>
          <w:lang w:val="es-PE"/>
        </w:rPr>
        <w:t xml:space="preserve">Príncipe </w:t>
      </w:r>
      <w:r w:rsidRPr="00B040E6">
        <w:rPr>
          <w:i/>
          <w:iCs/>
          <w:lang w:val="es-PE"/>
        </w:rPr>
        <w:t xml:space="preserve">se acercó al lugar y </w:t>
      </w:r>
      <w:r w:rsidR="002D6B8F">
        <w:rPr>
          <w:i/>
          <w:iCs/>
          <w:lang w:val="es-PE"/>
        </w:rPr>
        <w:t>aguardó</w:t>
      </w:r>
      <w:r w:rsidRPr="00B040E6">
        <w:rPr>
          <w:i/>
          <w:iCs/>
          <w:lang w:val="es-PE"/>
        </w:rPr>
        <w:t>. Entonces</w:t>
      </w:r>
      <w:r w:rsidR="002D6B8F">
        <w:rPr>
          <w:i/>
          <w:iCs/>
          <w:lang w:val="es-PE"/>
        </w:rPr>
        <w:t>,</w:t>
      </w:r>
      <w:r w:rsidRPr="00B040E6">
        <w:rPr>
          <w:i/>
          <w:iCs/>
          <w:lang w:val="es-PE"/>
        </w:rPr>
        <w:t xml:space="preserve"> le dijeron, señalándolos: </w:t>
      </w:r>
      <w:r w:rsidR="002D6B8F">
        <w:rPr>
          <w:i/>
          <w:iCs/>
          <w:lang w:val="es-PE"/>
        </w:rPr>
        <w:t>“É</w:t>
      </w:r>
      <w:r w:rsidRPr="00B040E6">
        <w:rPr>
          <w:i/>
          <w:iCs/>
          <w:lang w:val="es-PE"/>
        </w:rPr>
        <w:t xml:space="preserve">ste es el padre de </w:t>
      </w:r>
      <w:r w:rsidR="002D6B8F">
        <w:rPr>
          <w:i/>
          <w:iCs/>
          <w:lang w:val="es-PE"/>
        </w:rPr>
        <w:t>s</w:t>
      </w:r>
      <w:r w:rsidRPr="00B040E6">
        <w:rPr>
          <w:i/>
          <w:iCs/>
          <w:lang w:val="es-PE"/>
        </w:rPr>
        <w:t xml:space="preserve">u madre, </w:t>
      </w:r>
      <w:r w:rsidR="002D6B8F">
        <w:rPr>
          <w:i/>
          <w:iCs/>
          <w:lang w:val="es-PE"/>
        </w:rPr>
        <w:t>é</w:t>
      </w:r>
      <w:r w:rsidRPr="00B040E6">
        <w:rPr>
          <w:i/>
          <w:iCs/>
          <w:lang w:val="es-PE"/>
        </w:rPr>
        <w:t>ste es su hermano</w:t>
      </w:r>
      <w:r w:rsidR="002D6B8F">
        <w:rPr>
          <w:i/>
          <w:iCs/>
          <w:lang w:val="es-PE"/>
        </w:rPr>
        <w:t>”</w:t>
      </w:r>
      <w:r w:rsidRPr="00B040E6">
        <w:rPr>
          <w:i/>
          <w:iCs/>
          <w:lang w:val="es-PE"/>
        </w:rPr>
        <w:t>. Él fue de uno a otro, saludándolos; pero, aunque se inclin</w:t>
      </w:r>
      <w:r w:rsidR="002D6B8F">
        <w:rPr>
          <w:i/>
          <w:iCs/>
          <w:lang w:val="es-PE"/>
        </w:rPr>
        <w:t>ase</w:t>
      </w:r>
      <w:r w:rsidRPr="00B040E6">
        <w:rPr>
          <w:i/>
          <w:iCs/>
          <w:lang w:val="es-PE"/>
        </w:rPr>
        <w:t xml:space="preserve"> ante ellos hasta que le doli</w:t>
      </w:r>
      <w:r w:rsidR="002D6B8F">
        <w:rPr>
          <w:i/>
          <w:iCs/>
          <w:lang w:val="es-PE"/>
        </w:rPr>
        <w:t>ese</w:t>
      </w:r>
      <w:r w:rsidRPr="00B040E6">
        <w:rPr>
          <w:i/>
          <w:iCs/>
          <w:lang w:val="es-PE"/>
        </w:rPr>
        <w:t xml:space="preserve"> la espalda, ninguno le devolvió el saludo. Por ello, preguntó: </w:t>
      </w:r>
      <w:r w:rsidR="002D6B8F">
        <w:rPr>
          <w:i/>
          <w:iCs/>
          <w:lang w:val="es-PE"/>
        </w:rPr>
        <w:t>“</w:t>
      </w:r>
      <w:r w:rsidRPr="00B040E6">
        <w:rPr>
          <w:i/>
          <w:iCs/>
          <w:lang w:val="es-PE"/>
        </w:rPr>
        <w:t>¿Por qué ninguno de ustedes me saluda?</w:t>
      </w:r>
      <w:r w:rsidR="002D6B8F">
        <w:rPr>
          <w:i/>
          <w:iCs/>
          <w:lang w:val="es-PE"/>
        </w:rPr>
        <w:t>”</w:t>
      </w:r>
      <w:r w:rsidRPr="00B040E6">
        <w:rPr>
          <w:i/>
          <w:iCs/>
          <w:lang w:val="es-PE"/>
        </w:rPr>
        <w:t xml:space="preserve">. Los </w:t>
      </w:r>
      <w:proofErr w:type="spellStart"/>
      <w:r w:rsidR="002D6B8F" w:rsidRPr="00B040E6">
        <w:rPr>
          <w:i/>
          <w:iCs/>
          <w:lang w:val="es-PE"/>
        </w:rPr>
        <w:t>Sakyas</w:t>
      </w:r>
      <w:proofErr w:type="spellEnd"/>
      <w:r w:rsidR="002D6B8F" w:rsidRPr="00B040E6">
        <w:rPr>
          <w:i/>
          <w:iCs/>
          <w:lang w:val="es-PE"/>
        </w:rPr>
        <w:t xml:space="preserve"> </w:t>
      </w:r>
      <w:r w:rsidRPr="00B040E6">
        <w:rPr>
          <w:i/>
          <w:iCs/>
          <w:lang w:val="es-PE"/>
        </w:rPr>
        <w:t xml:space="preserve">respondieron: </w:t>
      </w:r>
      <w:r w:rsidR="002D6B8F">
        <w:rPr>
          <w:i/>
          <w:iCs/>
          <w:lang w:val="es-PE"/>
        </w:rPr>
        <w:t>“</w:t>
      </w:r>
      <w:r w:rsidRPr="00B040E6">
        <w:rPr>
          <w:i/>
          <w:iCs/>
          <w:lang w:val="es-PE"/>
        </w:rPr>
        <w:t xml:space="preserve">Querido, los </w:t>
      </w:r>
      <w:r w:rsidR="002D6B8F" w:rsidRPr="00B040E6">
        <w:rPr>
          <w:i/>
          <w:iCs/>
          <w:lang w:val="es-PE"/>
        </w:rPr>
        <w:t xml:space="preserve">Príncipes </w:t>
      </w:r>
      <w:r w:rsidRPr="00B040E6">
        <w:rPr>
          <w:i/>
          <w:iCs/>
          <w:lang w:val="es-PE"/>
        </w:rPr>
        <w:t>más jóvenes se encuentran en el campo</w:t>
      </w:r>
      <w:r w:rsidR="002D6B8F">
        <w:rPr>
          <w:i/>
          <w:iCs/>
          <w:lang w:val="es-PE"/>
        </w:rPr>
        <w:t>”</w:t>
      </w:r>
      <w:r w:rsidRPr="00B040E6">
        <w:rPr>
          <w:i/>
          <w:iCs/>
          <w:lang w:val="es-PE"/>
        </w:rPr>
        <w:t xml:space="preserve"> y</w:t>
      </w:r>
      <w:r w:rsidR="002D6B8F">
        <w:rPr>
          <w:i/>
          <w:iCs/>
          <w:lang w:val="es-PE"/>
        </w:rPr>
        <w:t>,</w:t>
      </w:r>
      <w:r w:rsidRPr="00B040E6">
        <w:rPr>
          <w:i/>
          <w:iCs/>
          <w:lang w:val="es-PE"/>
        </w:rPr>
        <w:t xml:space="preserve"> a continuación</w:t>
      </w:r>
      <w:r w:rsidR="002D6B8F">
        <w:rPr>
          <w:i/>
          <w:iCs/>
          <w:lang w:val="es-PE"/>
        </w:rPr>
        <w:t>,</w:t>
      </w:r>
      <w:r w:rsidRPr="00B040E6">
        <w:rPr>
          <w:i/>
          <w:iCs/>
          <w:lang w:val="es-PE"/>
        </w:rPr>
        <w:t xml:space="preserve"> lo agasajaron espléndidamente.</w:t>
      </w:r>
    </w:p>
    <w:p w14:paraId="407675DD" w14:textId="34A7CE95" w:rsidR="00B040E6" w:rsidRPr="00B040E6" w:rsidRDefault="00B040E6" w:rsidP="00B040E6">
      <w:pPr>
        <w:ind w:left="1416"/>
        <w:rPr>
          <w:i/>
          <w:iCs/>
          <w:lang w:val="es-PE"/>
        </w:rPr>
      </w:pPr>
      <w:r w:rsidRPr="00B040E6">
        <w:rPr>
          <w:i/>
          <w:iCs/>
          <w:lang w:val="es-PE"/>
        </w:rPr>
        <w:t xml:space="preserve">Tras una estancia de algunos días, </w:t>
      </w:r>
      <w:r w:rsidR="002D6B8F">
        <w:rPr>
          <w:i/>
          <w:iCs/>
          <w:lang w:val="es-PE"/>
        </w:rPr>
        <w:t xml:space="preserve">el Príncipe </w:t>
      </w:r>
      <w:r w:rsidRPr="00B040E6">
        <w:rPr>
          <w:i/>
          <w:iCs/>
          <w:lang w:val="es-PE"/>
        </w:rPr>
        <w:t xml:space="preserve">emprendió el regreso a casa con todo su séquito. En ese momento, una esclava lavó con agua mezclada con leche el asiento </w:t>
      </w:r>
      <w:r w:rsidR="002D6B8F">
        <w:rPr>
          <w:i/>
          <w:iCs/>
          <w:lang w:val="es-PE"/>
        </w:rPr>
        <w:t xml:space="preserve">en el </w:t>
      </w:r>
      <w:r w:rsidRPr="00B040E6">
        <w:rPr>
          <w:i/>
          <w:iCs/>
          <w:lang w:val="es-PE"/>
        </w:rPr>
        <w:t xml:space="preserve">que él </w:t>
      </w:r>
      <w:r w:rsidR="000C1EA9">
        <w:rPr>
          <w:i/>
          <w:iCs/>
          <w:lang w:val="es-PE"/>
        </w:rPr>
        <w:t xml:space="preserve">se </w:t>
      </w:r>
      <w:r w:rsidRPr="00B040E6">
        <w:rPr>
          <w:i/>
          <w:iCs/>
          <w:lang w:val="es-PE"/>
        </w:rPr>
        <w:t xml:space="preserve">había </w:t>
      </w:r>
      <w:r w:rsidR="000C1EA9">
        <w:rPr>
          <w:i/>
          <w:iCs/>
          <w:lang w:val="es-PE"/>
        </w:rPr>
        <w:t xml:space="preserve">sentado </w:t>
      </w:r>
      <w:r w:rsidRPr="00B040E6">
        <w:rPr>
          <w:i/>
          <w:iCs/>
          <w:lang w:val="es-PE"/>
        </w:rPr>
        <w:t xml:space="preserve">en la casa de descanso, diciendo de forma insultante: </w:t>
      </w:r>
      <w:r w:rsidR="000C1EA9">
        <w:rPr>
          <w:i/>
          <w:iCs/>
          <w:lang w:val="es-PE"/>
        </w:rPr>
        <w:t>“</w:t>
      </w:r>
      <w:r w:rsidRPr="00B040E6">
        <w:rPr>
          <w:i/>
          <w:iCs/>
          <w:lang w:val="es-PE"/>
        </w:rPr>
        <w:t xml:space="preserve">¡Aquí está el asiento donde se sentó el hijo de </w:t>
      </w:r>
      <w:proofErr w:type="spellStart"/>
      <w:r w:rsidRPr="00B040E6">
        <w:rPr>
          <w:i/>
          <w:iCs/>
          <w:lang w:val="es-PE"/>
        </w:rPr>
        <w:t>Vāsabhakhattiyā</w:t>
      </w:r>
      <w:proofErr w:type="spellEnd"/>
      <w:r w:rsidRPr="00B040E6">
        <w:rPr>
          <w:i/>
          <w:iCs/>
          <w:lang w:val="es-PE"/>
        </w:rPr>
        <w:t>, la esclava!</w:t>
      </w:r>
      <w:r w:rsidR="000C1EA9">
        <w:rPr>
          <w:i/>
          <w:iCs/>
          <w:lang w:val="es-PE"/>
        </w:rPr>
        <w:t>”</w:t>
      </w:r>
      <w:r w:rsidRPr="00B040E6">
        <w:rPr>
          <w:i/>
          <w:iCs/>
          <w:lang w:val="es-PE"/>
        </w:rPr>
        <w:t xml:space="preserve">. Un hombre que había olvidado su lanza regresó a buscarla y, al hacerlo, escuchó los insultos dirigidos al príncipe </w:t>
      </w:r>
      <w:proofErr w:type="spellStart"/>
      <w:r w:rsidRPr="00B040E6">
        <w:rPr>
          <w:i/>
          <w:iCs/>
          <w:lang w:val="es-PE"/>
        </w:rPr>
        <w:t>Viḍūḍabha</w:t>
      </w:r>
      <w:proofErr w:type="spellEnd"/>
      <w:r w:rsidRPr="00B040E6">
        <w:rPr>
          <w:i/>
          <w:iCs/>
          <w:lang w:val="es-PE"/>
        </w:rPr>
        <w:t xml:space="preserve">. Preguntó qué significaba aquello y le explicaron que </w:t>
      </w:r>
      <w:proofErr w:type="spellStart"/>
      <w:r w:rsidRPr="00B040E6">
        <w:rPr>
          <w:i/>
          <w:iCs/>
          <w:lang w:val="es-PE"/>
        </w:rPr>
        <w:t>Vāsabhakhattiyā</w:t>
      </w:r>
      <w:proofErr w:type="spellEnd"/>
      <w:r w:rsidRPr="00B040E6">
        <w:rPr>
          <w:i/>
          <w:iCs/>
          <w:lang w:val="es-PE"/>
        </w:rPr>
        <w:t xml:space="preserve"> era hija de una esclava y de </w:t>
      </w:r>
      <w:proofErr w:type="spellStart"/>
      <w:r w:rsidRPr="00B040E6">
        <w:rPr>
          <w:i/>
          <w:iCs/>
          <w:lang w:val="es-PE"/>
        </w:rPr>
        <w:t>Mahānāma</w:t>
      </w:r>
      <w:proofErr w:type="spellEnd"/>
      <w:r w:rsidRPr="00B040E6">
        <w:rPr>
          <w:i/>
          <w:iCs/>
          <w:lang w:val="es-PE"/>
        </w:rPr>
        <w:t xml:space="preserve">, el </w:t>
      </w:r>
      <w:r w:rsidR="000C1EA9" w:rsidRPr="00B040E6">
        <w:rPr>
          <w:i/>
          <w:iCs/>
          <w:lang w:val="es-PE"/>
        </w:rPr>
        <w:t>Sakya</w:t>
      </w:r>
      <w:r w:rsidRPr="00B040E6">
        <w:rPr>
          <w:i/>
          <w:iCs/>
          <w:lang w:val="es-PE"/>
        </w:rPr>
        <w:t>. El hombre se lo contó a los soldados, lo que provocó un gran alboroto; todos grita</w:t>
      </w:r>
      <w:r w:rsidR="000C1EA9">
        <w:rPr>
          <w:i/>
          <w:iCs/>
          <w:lang w:val="es-PE"/>
        </w:rPr>
        <w:t>ro</w:t>
      </w:r>
      <w:r w:rsidRPr="00B040E6">
        <w:rPr>
          <w:i/>
          <w:iCs/>
          <w:lang w:val="es-PE"/>
        </w:rPr>
        <w:t xml:space="preserve">n: </w:t>
      </w:r>
      <w:r w:rsidR="000C1EA9">
        <w:rPr>
          <w:i/>
          <w:iCs/>
          <w:lang w:val="es-PE"/>
        </w:rPr>
        <w:t>“</w:t>
      </w:r>
      <w:r w:rsidRPr="00B040E6">
        <w:rPr>
          <w:i/>
          <w:iCs/>
          <w:lang w:val="es-PE"/>
        </w:rPr>
        <w:t xml:space="preserve">¡Dicen que </w:t>
      </w:r>
      <w:proofErr w:type="spellStart"/>
      <w:r w:rsidRPr="00B040E6">
        <w:rPr>
          <w:i/>
          <w:iCs/>
          <w:lang w:val="es-PE"/>
        </w:rPr>
        <w:t>Vāsabhakhattiyā</w:t>
      </w:r>
      <w:proofErr w:type="spellEnd"/>
      <w:r w:rsidRPr="00B040E6">
        <w:rPr>
          <w:i/>
          <w:iCs/>
          <w:lang w:val="es-PE"/>
        </w:rPr>
        <w:t xml:space="preserve"> es hija de una esclava!</w:t>
      </w:r>
      <w:r w:rsidR="000C1EA9">
        <w:rPr>
          <w:i/>
          <w:iCs/>
          <w:lang w:val="es-PE"/>
        </w:rPr>
        <w:t>”</w:t>
      </w:r>
      <w:r w:rsidRPr="00B040E6">
        <w:rPr>
          <w:i/>
          <w:iCs/>
          <w:lang w:val="es-PE"/>
        </w:rPr>
        <w:t xml:space="preserve">. El </w:t>
      </w:r>
      <w:r w:rsidR="000C1EA9" w:rsidRPr="00B040E6">
        <w:rPr>
          <w:i/>
          <w:iCs/>
          <w:lang w:val="es-PE"/>
        </w:rPr>
        <w:t xml:space="preserve">Príncipe </w:t>
      </w:r>
      <w:r w:rsidRPr="00B040E6">
        <w:rPr>
          <w:i/>
          <w:iCs/>
          <w:lang w:val="es-PE"/>
        </w:rPr>
        <w:t xml:space="preserve">lo oyó. </w:t>
      </w:r>
      <w:r w:rsidR="000C1EA9">
        <w:rPr>
          <w:i/>
          <w:iCs/>
          <w:lang w:val="es-PE"/>
        </w:rPr>
        <w:t>“</w:t>
      </w:r>
      <w:r w:rsidRPr="00B040E6">
        <w:rPr>
          <w:i/>
          <w:iCs/>
          <w:lang w:val="es-PE"/>
        </w:rPr>
        <w:t xml:space="preserve">Sí —pensó—, ¡que viertan agua lechosa sobre el asiento que ocupé, para purificarlo! ¡Cuando yo sea </w:t>
      </w:r>
      <w:r w:rsidR="000C1EA9" w:rsidRPr="00B040E6">
        <w:rPr>
          <w:i/>
          <w:iCs/>
          <w:lang w:val="es-PE"/>
        </w:rPr>
        <w:t>Rey</w:t>
      </w:r>
      <w:r w:rsidRPr="00B040E6">
        <w:rPr>
          <w:i/>
          <w:iCs/>
          <w:lang w:val="es-PE"/>
        </w:rPr>
        <w:t>, lavaré ese lugar con la sangre de sus corazones!</w:t>
      </w:r>
      <w:r w:rsidR="000C1EA9">
        <w:rPr>
          <w:i/>
          <w:iCs/>
          <w:lang w:val="es-PE"/>
        </w:rPr>
        <w:t>”</w:t>
      </w:r>
      <w:r w:rsidRPr="00B040E6">
        <w:rPr>
          <w:i/>
          <w:iCs/>
          <w:lang w:val="es-PE"/>
        </w:rPr>
        <w:t>.</w:t>
      </w:r>
    </w:p>
    <w:p w14:paraId="1B946618" w14:textId="35DA5F23" w:rsidR="00B040E6" w:rsidRPr="00B040E6" w:rsidRDefault="00B040E6" w:rsidP="00B040E6">
      <w:pPr>
        <w:ind w:left="1416"/>
        <w:rPr>
          <w:i/>
          <w:iCs/>
          <w:lang w:val="es-PE"/>
        </w:rPr>
      </w:pPr>
      <w:r w:rsidRPr="00B040E6">
        <w:rPr>
          <w:i/>
          <w:iCs/>
          <w:lang w:val="es-PE"/>
        </w:rPr>
        <w:t xml:space="preserve">Al regresar a </w:t>
      </w:r>
      <w:proofErr w:type="spellStart"/>
      <w:r w:rsidR="000C1EA9">
        <w:rPr>
          <w:i/>
          <w:iCs/>
          <w:lang w:val="es-PE"/>
        </w:rPr>
        <w:t>Sāvatthī</w:t>
      </w:r>
      <w:proofErr w:type="spellEnd"/>
      <w:r w:rsidRPr="00B040E6">
        <w:rPr>
          <w:i/>
          <w:iCs/>
          <w:lang w:val="es-PE"/>
        </w:rPr>
        <w:t xml:space="preserve">, los cortesanos le contaron todo lo sucedido al </w:t>
      </w:r>
      <w:r w:rsidR="000C1EA9" w:rsidRPr="00B040E6">
        <w:rPr>
          <w:i/>
          <w:iCs/>
          <w:lang w:val="es-PE"/>
        </w:rPr>
        <w:t>Rey</w:t>
      </w:r>
      <w:r w:rsidRPr="00B040E6">
        <w:rPr>
          <w:i/>
          <w:iCs/>
          <w:lang w:val="es-PE"/>
        </w:rPr>
        <w:t xml:space="preserve">. El monarca se enfureció contra los </w:t>
      </w:r>
      <w:proofErr w:type="spellStart"/>
      <w:r w:rsidRPr="00B040E6">
        <w:rPr>
          <w:i/>
          <w:iCs/>
          <w:lang w:val="es-PE"/>
        </w:rPr>
        <w:t>Sakyas</w:t>
      </w:r>
      <w:proofErr w:type="spellEnd"/>
      <w:r w:rsidRPr="00B040E6">
        <w:rPr>
          <w:i/>
          <w:iCs/>
          <w:lang w:val="es-PE"/>
        </w:rPr>
        <w:t xml:space="preserve"> por haberle entregado a la hija de una esclava para que se casara con él. Les retiró todas las asignaciones a </w:t>
      </w:r>
      <w:proofErr w:type="spellStart"/>
      <w:r w:rsidRPr="00B040E6">
        <w:rPr>
          <w:i/>
          <w:iCs/>
          <w:lang w:val="es-PE"/>
        </w:rPr>
        <w:t>Vāsabhakhattiyā</w:t>
      </w:r>
      <w:proofErr w:type="spellEnd"/>
      <w:r w:rsidRPr="00B040E6">
        <w:rPr>
          <w:i/>
          <w:iCs/>
          <w:lang w:val="es-PE"/>
        </w:rPr>
        <w:t xml:space="preserve"> y a su hijo, otorgándoles únicamente lo que correspond</w:t>
      </w:r>
      <w:r w:rsidR="000C1EA9">
        <w:rPr>
          <w:i/>
          <w:iCs/>
          <w:lang w:val="es-PE"/>
        </w:rPr>
        <w:t>iese</w:t>
      </w:r>
      <w:r w:rsidRPr="00B040E6">
        <w:rPr>
          <w:i/>
          <w:iCs/>
          <w:lang w:val="es-PE"/>
        </w:rPr>
        <w:t xml:space="preserve"> a los esclavos.</w:t>
      </w:r>
    </w:p>
    <w:p w14:paraId="271D7326" w14:textId="5DD50474" w:rsidR="00B040E6" w:rsidRPr="00B040E6" w:rsidRDefault="00B040E6" w:rsidP="00B040E6">
      <w:pPr>
        <w:ind w:left="1416"/>
        <w:rPr>
          <w:i/>
          <w:iCs/>
          <w:lang w:val="es-PE"/>
        </w:rPr>
      </w:pPr>
      <w:r w:rsidRPr="00B040E6">
        <w:rPr>
          <w:i/>
          <w:iCs/>
          <w:lang w:val="es-PE"/>
        </w:rPr>
        <w:t xml:space="preserve">Pocos días después, el </w:t>
      </w:r>
      <w:r w:rsidR="000C1EA9" w:rsidRPr="000C1EA9">
        <w:rPr>
          <w:i/>
          <w:iCs/>
        </w:rPr>
        <w:t>Bhagavā</w:t>
      </w:r>
      <w:r w:rsidR="000C1EA9" w:rsidRPr="000C1EA9">
        <w:rPr>
          <w:i/>
          <w:iCs/>
          <w:lang w:val="es-PE"/>
        </w:rPr>
        <w:t xml:space="preserve"> </w:t>
      </w:r>
      <w:r w:rsidRPr="00B040E6">
        <w:rPr>
          <w:i/>
          <w:iCs/>
          <w:lang w:val="es-PE"/>
        </w:rPr>
        <w:t xml:space="preserve">llegó al palacio y tomó asiento. El </w:t>
      </w:r>
      <w:r w:rsidR="000C1EA9" w:rsidRPr="00B040E6">
        <w:rPr>
          <w:i/>
          <w:iCs/>
          <w:lang w:val="es-PE"/>
        </w:rPr>
        <w:t xml:space="preserve">Rey </w:t>
      </w:r>
      <w:r w:rsidRPr="00B040E6">
        <w:rPr>
          <w:i/>
          <w:iCs/>
          <w:lang w:val="es-PE"/>
        </w:rPr>
        <w:t xml:space="preserve">se acercó a él y, tras saludarlo, le dijo: </w:t>
      </w:r>
      <w:r w:rsidR="000C1EA9">
        <w:rPr>
          <w:i/>
          <w:iCs/>
          <w:lang w:val="es-PE"/>
        </w:rPr>
        <w:t>“</w:t>
      </w:r>
      <w:r w:rsidRPr="00B040E6">
        <w:rPr>
          <w:i/>
          <w:iCs/>
          <w:lang w:val="es-PE"/>
        </w:rPr>
        <w:t xml:space="preserve">Señor, me han dicho que los miembros de </w:t>
      </w:r>
      <w:r w:rsidR="000C1EA9">
        <w:rPr>
          <w:i/>
          <w:iCs/>
          <w:lang w:val="es-PE"/>
        </w:rPr>
        <w:t>s</w:t>
      </w:r>
      <w:r w:rsidRPr="00B040E6">
        <w:rPr>
          <w:i/>
          <w:iCs/>
          <w:lang w:val="es-PE"/>
        </w:rPr>
        <w:t>u clan me dieron a la hija de una esclava como esposa. Les he retirado sus asignaciones —tanto a la madre como al hijo— y s</w:t>
      </w:r>
      <w:r w:rsidR="000C1EA9">
        <w:rPr>
          <w:i/>
          <w:iCs/>
          <w:lang w:val="es-PE"/>
        </w:rPr>
        <w:t>ó</w:t>
      </w:r>
      <w:r w:rsidRPr="00B040E6">
        <w:rPr>
          <w:i/>
          <w:iCs/>
          <w:lang w:val="es-PE"/>
        </w:rPr>
        <w:t xml:space="preserve">lo les </w:t>
      </w:r>
      <w:r w:rsidR="000C1EA9">
        <w:rPr>
          <w:i/>
          <w:iCs/>
          <w:lang w:val="es-PE"/>
        </w:rPr>
        <w:t xml:space="preserve">he </w:t>
      </w:r>
      <w:r w:rsidRPr="00B040E6">
        <w:rPr>
          <w:i/>
          <w:iCs/>
          <w:lang w:val="es-PE"/>
        </w:rPr>
        <w:t>conced</w:t>
      </w:r>
      <w:r w:rsidR="000C1EA9">
        <w:rPr>
          <w:i/>
          <w:iCs/>
          <w:lang w:val="es-PE"/>
        </w:rPr>
        <w:t>ido</w:t>
      </w:r>
      <w:r w:rsidRPr="00B040E6">
        <w:rPr>
          <w:i/>
          <w:iCs/>
          <w:lang w:val="es-PE"/>
        </w:rPr>
        <w:t xml:space="preserve"> lo que recibirían unos esclavos</w:t>
      </w:r>
      <w:r w:rsidR="000C1EA9">
        <w:rPr>
          <w:i/>
          <w:iCs/>
          <w:lang w:val="es-PE"/>
        </w:rPr>
        <w:t>”</w:t>
      </w:r>
      <w:r w:rsidRPr="00B040E6">
        <w:rPr>
          <w:i/>
          <w:iCs/>
          <w:lang w:val="es-PE"/>
        </w:rPr>
        <w:t xml:space="preserve">. El </w:t>
      </w:r>
      <w:r w:rsidR="000C1EA9" w:rsidRPr="000C1EA9">
        <w:rPr>
          <w:i/>
          <w:iCs/>
        </w:rPr>
        <w:t>Bhagavā</w:t>
      </w:r>
      <w:r w:rsidR="000C1EA9" w:rsidRPr="000C1EA9">
        <w:rPr>
          <w:i/>
          <w:iCs/>
          <w:lang w:val="es-PE"/>
        </w:rPr>
        <w:t xml:space="preserve"> </w:t>
      </w:r>
      <w:r w:rsidRPr="00B040E6">
        <w:rPr>
          <w:i/>
          <w:iCs/>
          <w:lang w:val="es-PE"/>
        </w:rPr>
        <w:t xml:space="preserve">respondió: </w:t>
      </w:r>
      <w:r w:rsidR="000C1EA9">
        <w:rPr>
          <w:i/>
          <w:iCs/>
          <w:lang w:val="es-PE"/>
        </w:rPr>
        <w:t>“</w:t>
      </w:r>
      <w:r w:rsidRPr="00B040E6">
        <w:rPr>
          <w:i/>
          <w:iCs/>
          <w:lang w:val="es-PE"/>
        </w:rPr>
        <w:t xml:space="preserve">¡Los </w:t>
      </w:r>
      <w:proofErr w:type="spellStart"/>
      <w:r w:rsidRPr="00B040E6">
        <w:rPr>
          <w:i/>
          <w:iCs/>
          <w:lang w:val="es-PE"/>
        </w:rPr>
        <w:t>Sakyas</w:t>
      </w:r>
      <w:proofErr w:type="spellEnd"/>
      <w:r w:rsidRPr="00B040E6">
        <w:rPr>
          <w:i/>
          <w:iCs/>
          <w:lang w:val="es-PE"/>
        </w:rPr>
        <w:t xml:space="preserve"> han obrado mal, oh </w:t>
      </w:r>
      <w:r w:rsidR="000C1EA9" w:rsidRPr="00B040E6">
        <w:rPr>
          <w:i/>
          <w:iCs/>
          <w:lang w:val="es-PE"/>
        </w:rPr>
        <w:t>Gran Rey</w:t>
      </w:r>
      <w:r w:rsidRPr="00B040E6">
        <w:rPr>
          <w:i/>
          <w:iCs/>
          <w:lang w:val="es-PE"/>
        </w:rPr>
        <w:t xml:space="preserve">! Si iban a entregar a alguien, debieron haber ofrecido a una joven de su propia sangre. Pero, oh </w:t>
      </w:r>
      <w:r w:rsidR="000C1EA9" w:rsidRPr="00B040E6">
        <w:rPr>
          <w:i/>
          <w:iCs/>
          <w:lang w:val="es-PE"/>
        </w:rPr>
        <w:t>Rey</w:t>
      </w:r>
      <w:r w:rsidRPr="00B040E6">
        <w:rPr>
          <w:i/>
          <w:iCs/>
          <w:lang w:val="es-PE"/>
        </w:rPr>
        <w:t xml:space="preserve">, </w:t>
      </w:r>
      <w:r w:rsidR="000C1EA9">
        <w:rPr>
          <w:i/>
          <w:iCs/>
          <w:lang w:val="es-PE"/>
        </w:rPr>
        <w:t>l</w:t>
      </w:r>
      <w:r w:rsidRPr="00B040E6">
        <w:rPr>
          <w:i/>
          <w:iCs/>
          <w:lang w:val="es-PE"/>
        </w:rPr>
        <w:t xml:space="preserve">e diré esto: </w:t>
      </w:r>
      <w:proofErr w:type="spellStart"/>
      <w:r w:rsidRPr="00B040E6">
        <w:rPr>
          <w:i/>
          <w:iCs/>
          <w:lang w:val="es-PE"/>
        </w:rPr>
        <w:t>Vāsabhakhattiyā</w:t>
      </w:r>
      <w:proofErr w:type="spellEnd"/>
      <w:r w:rsidRPr="00B040E6">
        <w:rPr>
          <w:i/>
          <w:iCs/>
          <w:lang w:val="es-PE"/>
        </w:rPr>
        <w:t xml:space="preserve"> es hija de un </w:t>
      </w:r>
      <w:r w:rsidR="000C1EA9" w:rsidRPr="00B040E6">
        <w:rPr>
          <w:i/>
          <w:iCs/>
          <w:lang w:val="es-PE"/>
        </w:rPr>
        <w:t xml:space="preserve">Rey </w:t>
      </w:r>
      <w:r w:rsidRPr="00B040E6">
        <w:rPr>
          <w:i/>
          <w:iCs/>
          <w:lang w:val="es-PE"/>
        </w:rPr>
        <w:t xml:space="preserve">y, en la casa de un noble monarca, recibió la unción ceremonial; además, </w:t>
      </w:r>
      <w:proofErr w:type="spellStart"/>
      <w:r w:rsidRPr="00B040E6">
        <w:rPr>
          <w:i/>
          <w:iCs/>
          <w:lang w:val="es-PE"/>
        </w:rPr>
        <w:t>Viḍūḍabha</w:t>
      </w:r>
      <w:proofErr w:type="spellEnd"/>
      <w:r w:rsidRPr="00B040E6">
        <w:rPr>
          <w:i/>
          <w:iCs/>
          <w:lang w:val="es-PE"/>
        </w:rPr>
        <w:t xml:space="preserve"> fue engendrado por un noble </w:t>
      </w:r>
      <w:r w:rsidR="000C1EA9" w:rsidRPr="00B040E6">
        <w:rPr>
          <w:i/>
          <w:iCs/>
          <w:lang w:val="es-PE"/>
        </w:rPr>
        <w:t>Rey</w:t>
      </w:r>
      <w:r w:rsidRPr="00B040E6">
        <w:rPr>
          <w:i/>
          <w:iCs/>
          <w:lang w:val="es-PE"/>
        </w:rPr>
        <w:t xml:space="preserve">. Los sabios de antaño decían: ¿qué importa el linaje de la madre? Es el origen del padre lo que </w:t>
      </w:r>
      <w:r w:rsidR="000C1EA9">
        <w:rPr>
          <w:i/>
          <w:iCs/>
          <w:lang w:val="es-PE"/>
        </w:rPr>
        <w:t xml:space="preserve">debería </w:t>
      </w:r>
      <w:r w:rsidRPr="00B040E6">
        <w:rPr>
          <w:i/>
          <w:iCs/>
          <w:lang w:val="es-PE"/>
        </w:rPr>
        <w:t>determina</w:t>
      </w:r>
      <w:r w:rsidR="000C1EA9">
        <w:rPr>
          <w:i/>
          <w:iCs/>
          <w:lang w:val="es-PE"/>
        </w:rPr>
        <w:t>r</w:t>
      </w:r>
      <w:r w:rsidRPr="00B040E6">
        <w:rPr>
          <w:i/>
          <w:iCs/>
          <w:lang w:val="es-PE"/>
        </w:rPr>
        <w:t xml:space="preserve"> </w:t>
      </w:r>
      <w:r w:rsidR="001A73C3">
        <w:rPr>
          <w:i/>
          <w:iCs/>
          <w:lang w:val="es-PE"/>
        </w:rPr>
        <w:t>el linaje</w:t>
      </w:r>
      <w:r w:rsidRPr="00B040E6">
        <w:rPr>
          <w:i/>
          <w:iCs/>
          <w:lang w:val="es-PE"/>
        </w:rPr>
        <w:t xml:space="preserve">. </w:t>
      </w:r>
      <w:r w:rsidR="001A73C3" w:rsidRPr="00B040E6">
        <w:rPr>
          <w:i/>
          <w:iCs/>
          <w:lang w:val="es-PE"/>
        </w:rPr>
        <w:t xml:space="preserve">Sin </w:t>
      </w:r>
      <w:r w:rsidRPr="00B040E6">
        <w:rPr>
          <w:i/>
          <w:iCs/>
          <w:lang w:val="es-PE"/>
        </w:rPr>
        <w:t>embargo, a una humilde mujer —</w:t>
      </w:r>
      <w:r w:rsidR="001A73C3">
        <w:rPr>
          <w:i/>
          <w:iCs/>
          <w:lang w:val="es-PE"/>
        </w:rPr>
        <w:t xml:space="preserve">a </w:t>
      </w:r>
      <w:r w:rsidRPr="00B040E6">
        <w:rPr>
          <w:i/>
          <w:iCs/>
          <w:lang w:val="es-PE"/>
        </w:rPr>
        <w:t xml:space="preserve">una recolectora de leña— </w:t>
      </w:r>
      <w:r w:rsidR="00AB55D5">
        <w:rPr>
          <w:i/>
          <w:iCs/>
          <w:lang w:val="es-PE"/>
        </w:rPr>
        <w:t xml:space="preserve">ellos </w:t>
      </w:r>
      <w:r w:rsidRPr="00B040E6">
        <w:rPr>
          <w:i/>
          <w:iCs/>
          <w:lang w:val="es-PE"/>
        </w:rPr>
        <w:t xml:space="preserve">le otorgaron la posición de </w:t>
      </w:r>
      <w:r w:rsidR="001A73C3" w:rsidRPr="00B040E6">
        <w:rPr>
          <w:i/>
          <w:iCs/>
          <w:lang w:val="es-PE"/>
        </w:rPr>
        <w:t>Reina Consorte</w:t>
      </w:r>
      <w:r w:rsidRPr="00B040E6">
        <w:rPr>
          <w:i/>
          <w:iCs/>
          <w:lang w:val="es-PE"/>
        </w:rPr>
        <w:t xml:space="preserve">. </w:t>
      </w:r>
      <w:r w:rsidR="00AB55D5" w:rsidRPr="00B040E6">
        <w:rPr>
          <w:i/>
          <w:iCs/>
          <w:lang w:val="es-PE"/>
        </w:rPr>
        <w:t xml:space="preserve">El </w:t>
      </w:r>
      <w:r w:rsidRPr="00B040E6">
        <w:rPr>
          <w:i/>
          <w:iCs/>
          <w:lang w:val="es-PE"/>
        </w:rPr>
        <w:t xml:space="preserve">hijo nacido de ella obtuvo la soberanía de </w:t>
      </w:r>
      <w:proofErr w:type="spellStart"/>
      <w:r w:rsidRPr="00B040E6">
        <w:rPr>
          <w:i/>
          <w:iCs/>
          <w:lang w:val="es-PE"/>
        </w:rPr>
        <w:t>Benar</w:t>
      </w:r>
      <w:r w:rsidR="00AB55D5">
        <w:rPr>
          <w:i/>
          <w:iCs/>
          <w:lang w:val="es-PE"/>
        </w:rPr>
        <w:t>e</w:t>
      </w:r>
      <w:r w:rsidRPr="00B040E6">
        <w:rPr>
          <w:i/>
          <w:iCs/>
          <w:lang w:val="es-PE"/>
        </w:rPr>
        <w:t>s</w:t>
      </w:r>
      <w:proofErr w:type="spellEnd"/>
      <w:r w:rsidRPr="00B040E6">
        <w:rPr>
          <w:i/>
          <w:iCs/>
          <w:lang w:val="es-PE"/>
        </w:rPr>
        <w:t xml:space="preserve"> —un territorio de doce leguas de extensión— y se convirtió en el </w:t>
      </w:r>
      <w:r w:rsidR="00AB55D5" w:rsidRPr="00B040E6">
        <w:rPr>
          <w:i/>
          <w:iCs/>
          <w:lang w:val="es-PE"/>
        </w:rPr>
        <w:t xml:space="preserve">Rey </w:t>
      </w:r>
      <w:proofErr w:type="spellStart"/>
      <w:r w:rsidRPr="00B040E6">
        <w:rPr>
          <w:i/>
          <w:iCs/>
          <w:lang w:val="es-PE"/>
        </w:rPr>
        <w:t>Kaṭṭhavāhana</w:t>
      </w:r>
      <w:proofErr w:type="spellEnd"/>
      <w:r w:rsidRPr="00B040E6">
        <w:rPr>
          <w:i/>
          <w:iCs/>
          <w:lang w:val="es-PE"/>
        </w:rPr>
        <w:t xml:space="preserve">, </w:t>
      </w:r>
      <w:r w:rsidR="00AB55D5">
        <w:rPr>
          <w:i/>
          <w:iCs/>
          <w:lang w:val="es-PE"/>
        </w:rPr>
        <w:t>‘</w:t>
      </w:r>
      <w:r w:rsidRPr="00B040E6">
        <w:rPr>
          <w:i/>
          <w:iCs/>
          <w:lang w:val="es-PE"/>
        </w:rPr>
        <w:t>el transportador de leña</w:t>
      </w:r>
      <w:r w:rsidR="00AB55D5">
        <w:rPr>
          <w:i/>
          <w:iCs/>
          <w:lang w:val="es-PE"/>
        </w:rPr>
        <w:t>’</w:t>
      </w:r>
      <w:r w:rsidR="007E7F32">
        <w:rPr>
          <w:i/>
          <w:iCs/>
          <w:lang w:val="es-PE"/>
        </w:rPr>
        <w:t>”</w:t>
      </w:r>
      <w:r w:rsidRPr="00B040E6">
        <w:rPr>
          <w:i/>
          <w:iCs/>
          <w:lang w:val="es-PE"/>
        </w:rPr>
        <w:t xml:space="preserve">; tras lo cual, le relató </w:t>
      </w:r>
      <w:r w:rsidR="007E7F32">
        <w:rPr>
          <w:i/>
          <w:iCs/>
          <w:lang w:val="es-PE"/>
        </w:rPr>
        <w:t>e</w:t>
      </w:r>
      <w:r w:rsidRPr="00B040E6">
        <w:rPr>
          <w:i/>
          <w:iCs/>
          <w:lang w:val="es-PE"/>
        </w:rPr>
        <w:t xml:space="preserve">l </w:t>
      </w:r>
      <w:proofErr w:type="spellStart"/>
      <w:r w:rsidRPr="00B040E6">
        <w:rPr>
          <w:i/>
          <w:iCs/>
          <w:lang w:val="es-PE"/>
        </w:rPr>
        <w:t>Kaṭṭhahāri</w:t>
      </w:r>
      <w:r w:rsidR="007E7F32">
        <w:rPr>
          <w:i/>
          <w:iCs/>
          <w:lang w:val="es-PE"/>
        </w:rPr>
        <w:t>-</w:t>
      </w:r>
      <w:r w:rsidR="007E7F32" w:rsidRPr="00B040E6">
        <w:rPr>
          <w:i/>
          <w:iCs/>
          <w:lang w:val="es-PE"/>
        </w:rPr>
        <w:t>Jātaka</w:t>
      </w:r>
      <w:proofErr w:type="spellEnd"/>
      <w:r w:rsidR="007E7F32" w:rsidRPr="00B040E6">
        <w:rPr>
          <w:i/>
          <w:iCs/>
          <w:lang w:val="es-PE"/>
        </w:rPr>
        <w:t xml:space="preserve"> </w:t>
      </w:r>
      <w:r w:rsidR="003E7099" w:rsidRPr="00964A63">
        <w:rPr>
          <w:lang w:val="es-PE"/>
        </w:rPr>
        <w:t>[</w:t>
      </w:r>
      <w:r w:rsidRPr="00964A63">
        <w:rPr>
          <w:lang w:val="es-PE"/>
        </w:rPr>
        <w:t>Ja 7].</w:t>
      </w:r>
    </w:p>
    <w:p w14:paraId="2FD736C6" w14:textId="46238DDC" w:rsidR="00B040E6" w:rsidRPr="00B040E6" w:rsidRDefault="00B040E6" w:rsidP="00B040E6">
      <w:pPr>
        <w:ind w:left="1416"/>
        <w:rPr>
          <w:i/>
          <w:iCs/>
          <w:lang w:val="es-PE"/>
        </w:rPr>
      </w:pPr>
      <w:r w:rsidRPr="00B040E6">
        <w:rPr>
          <w:i/>
          <w:iCs/>
          <w:lang w:val="es-PE"/>
        </w:rPr>
        <w:t xml:space="preserve">Al oír estas palabras, el </w:t>
      </w:r>
      <w:r w:rsidR="00964A63" w:rsidRPr="00B040E6">
        <w:rPr>
          <w:i/>
          <w:iCs/>
          <w:lang w:val="es-PE"/>
        </w:rPr>
        <w:t xml:space="preserve">Rey </w:t>
      </w:r>
      <w:r w:rsidRPr="00B040E6">
        <w:rPr>
          <w:i/>
          <w:iCs/>
          <w:lang w:val="es-PE"/>
        </w:rPr>
        <w:t xml:space="preserve">se sintió complacido y, diciéndose a sí mismo: </w:t>
      </w:r>
      <w:r w:rsidR="00964A63">
        <w:rPr>
          <w:i/>
          <w:iCs/>
          <w:lang w:val="es-PE"/>
        </w:rPr>
        <w:t>“</w:t>
      </w:r>
      <w:r w:rsidRPr="00B040E6">
        <w:rPr>
          <w:i/>
          <w:iCs/>
          <w:lang w:val="es-PE"/>
        </w:rPr>
        <w:t>El origen del padre es lo que define al hombre</w:t>
      </w:r>
      <w:r w:rsidR="00964A63">
        <w:rPr>
          <w:i/>
          <w:iCs/>
          <w:lang w:val="es-PE"/>
        </w:rPr>
        <w:t>”</w:t>
      </w:r>
      <w:r w:rsidRPr="00B040E6">
        <w:rPr>
          <w:i/>
          <w:iCs/>
          <w:lang w:val="es-PE"/>
        </w:rPr>
        <w:t xml:space="preserve">, </w:t>
      </w:r>
      <w:r w:rsidR="00964A63">
        <w:rPr>
          <w:i/>
          <w:iCs/>
          <w:lang w:val="es-PE"/>
        </w:rPr>
        <w:t xml:space="preserve">entonces, </w:t>
      </w:r>
      <w:r w:rsidRPr="00B040E6">
        <w:rPr>
          <w:i/>
          <w:iCs/>
          <w:lang w:val="es-PE"/>
        </w:rPr>
        <w:t>volvió a dispensar a la madre y al hijo el trato que les correspondía.</w:t>
      </w:r>
    </w:p>
    <w:p w14:paraId="1FAA0489" w14:textId="4326D661" w:rsidR="00541FC0" w:rsidRPr="00B040E6" w:rsidRDefault="00B040E6" w:rsidP="00B040E6">
      <w:pPr>
        <w:ind w:left="1416"/>
        <w:rPr>
          <w:i/>
          <w:iCs/>
          <w:lang w:val="es-PE"/>
        </w:rPr>
      </w:pPr>
      <w:r w:rsidRPr="00B040E6">
        <w:rPr>
          <w:i/>
          <w:iCs/>
          <w:lang w:val="es-PE"/>
        </w:rPr>
        <w:t xml:space="preserve">Por aquel entonces, el </w:t>
      </w:r>
      <w:r w:rsidR="003E7099" w:rsidRPr="00B040E6">
        <w:rPr>
          <w:i/>
          <w:iCs/>
          <w:lang w:val="es-PE"/>
        </w:rPr>
        <w:t xml:space="preserve">Comandante </w:t>
      </w:r>
      <w:r w:rsidRPr="00B040E6">
        <w:rPr>
          <w:i/>
          <w:iCs/>
          <w:lang w:val="es-PE"/>
        </w:rPr>
        <w:t xml:space="preserve">en </w:t>
      </w:r>
      <w:r w:rsidR="003E7099" w:rsidRPr="00B040E6">
        <w:rPr>
          <w:i/>
          <w:iCs/>
          <w:lang w:val="es-PE"/>
        </w:rPr>
        <w:t xml:space="preserve">Jefe </w:t>
      </w:r>
      <w:r w:rsidRPr="00B040E6">
        <w:rPr>
          <w:i/>
          <w:iCs/>
          <w:lang w:val="es-PE"/>
        </w:rPr>
        <w:t xml:space="preserve">del </w:t>
      </w:r>
      <w:r w:rsidR="003E7099" w:rsidRPr="00B040E6">
        <w:rPr>
          <w:i/>
          <w:iCs/>
          <w:lang w:val="es-PE"/>
        </w:rPr>
        <w:t xml:space="preserve">Rey </w:t>
      </w:r>
      <w:r w:rsidRPr="00B040E6">
        <w:rPr>
          <w:i/>
          <w:iCs/>
          <w:lang w:val="es-PE"/>
        </w:rPr>
        <w:t xml:space="preserve">era un hombre llamado Bandhula. Su esposa, Mallikā, era estéril, por lo que él la envió a </w:t>
      </w:r>
      <w:proofErr w:type="spellStart"/>
      <w:r w:rsidRPr="00B040E6">
        <w:rPr>
          <w:i/>
          <w:iCs/>
          <w:lang w:val="es-PE"/>
        </w:rPr>
        <w:t>Kusināra</w:t>
      </w:r>
      <w:proofErr w:type="spellEnd"/>
      <w:r w:rsidRPr="00B040E6">
        <w:rPr>
          <w:i/>
          <w:iCs/>
          <w:lang w:val="es-PE"/>
        </w:rPr>
        <w:t xml:space="preserve">, indicándole que regresara con su propia familia. </w:t>
      </w:r>
      <w:r w:rsidR="007E7F32">
        <w:rPr>
          <w:i/>
          <w:iCs/>
          <w:lang w:val="es-PE"/>
        </w:rPr>
        <w:t>“</w:t>
      </w:r>
      <w:r w:rsidRPr="00B040E6">
        <w:rPr>
          <w:i/>
          <w:iCs/>
          <w:lang w:val="es-PE"/>
        </w:rPr>
        <w:t xml:space="preserve">Iré —respondió ella—, pero antes saludaré al </w:t>
      </w:r>
      <w:r w:rsidR="007E7F32" w:rsidRPr="007E7F32">
        <w:rPr>
          <w:i/>
          <w:iCs/>
        </w:rPr>
        <w:t>Bhagavā</w:t>
      </w:r>
      <w:r w:rsidR="007E7F32">
        <w:rPr>
          <w:i/>
          <w:iCs/>
          <w:lang w:val="es-PE"/>
        </w:rPr>
        <w:t>”</w:t>
      </w:r>
      <w:r w:rsidRPr="00B040E6">
        <w:rPr>
          <w:i/>
          <w:iCs/>
          <w:lang w:val="es-PE"/>
        </w:rPr>
        <w:t xml:space="preserve">. </w:t>
      </w:r>
      <w:r w:rsidR="007E7F32">
        <w:rPr>
          <w:i/>
          <w:iCs/>
          <w:lang w:val="es-PE"/>
        </w:rPr>
        <w:t>Entonces, s</w:t>
      </w:r>
      <w:r w:rsidRPr="00B040E6">
        <w:rPr>
          <w:i/>
          <w:iCs/>
          <w:lang w:val="es-PE"/>
        </w:rPr>
        <w:t xml:space="preserve">e dirigió a </w:t>
      </w:r>
      <w:proofErr w:type="spellStart"/>
      <w:r w:rsidRPr="00B040E6">
        <w:rPr>
          <w:i/>
          <w:iCs/>
          <w:lang w:val="es-PE"/>
        </w:rPr>
        <w:t>Jetavana</w:t>
      </w:r>
      <w:proofErr w:type="spellEnd"/>
      <w:r w:rsidRPr="00B040E6">
        <w:rPr>
          <w:i/>
          <w:iCs/>
          <w:lang w:val="es-PE"/>
        </w:rPr>
        <w:t xml:space="preserve">, saludó al </w:t>
      </w:r>
      <w:proofErr w:type="spellStart"/>
      <w:r w:rsidRPr="00B040E6">
        <w:rPr>
          <w:i/>
          <w:iCs/>
          <w:lang w:val="es-PE"/>
        </w:rPr>
        <w:t>Tathāgata</w:t>
      </w:r>
      <w:proofErr w:type="spellEnd"/>
      <w:r w:rsidRPr="00B040E6">
        <w:rPr>
          <w:i/>
          <w:iCs/>
          <w:lang w:val="es-PE"/>
        </w:rPr>
        <w:t xml:space="preserve"> y permaneció a un lado, </w:t>
      </w:r>
      <w:r w:rsidR="007E7F32">
        <w:rPr>
          <w:i/>
          <w:iCs/>
          <w:lang w:val="es-PE"/>
        </w:rPr>
        <w:t>aguardando</w:t>
      </w:r>
      <w:r w:rsidRPr="00B040E6">
        <w:rPr>
          <w:i/>
          <w:iCs/>
          <w:lang w:val="es-PE"/>
        </w:rPr>
        <w:t xml:space="preserve">. </w:t>
      </w:r>
      <w:r w:rsidR="007E7F32">
        <w:rPr>
          <w:i/>
          <w:iCs/>
          <w:lang w:val="es-PE"/>
        </w:rPr>
        <w:t>“</w:t>
      </w:r>
      <w:r w:rsidRPr="00B040E6">
        <w:rPr>
          <w:i/>
          <w:iCs/>
          <w:lang w:val="es-PE"/>
        </w:rPr>
        <w:t>¿A dónde va?</w:t>
      </w:r>
      <w:r w:rsidR="007E7F32">
        <w:rPr>
          <w:i/>
          <w:iCs/>
          <w:lang w:val="es-PE"/>
        </w:rPr>
        <w:t>”</w:t>
      </w:r>
      <w:r w:rsidRPr="00B040E6">
        <w:rPr>
          <w:i/>
          <w:iCs/>
          <w:lang w:val="es-PE"/>
        </w:rPr>
        <w:t xml:space="preserve">, le preguntó él. Ella contestó: </w:t>
      </w:r>
      <w:r w:rsidR="007E7F32">
        <w:rPr>
          <w:i/>
          <w:iCs/>
          <w:lang w:val="es-PE"/>
        </w:rPr>
        <w:t>“</w:t>
      </w:r>
      <w:r w:rsidRPr="00B040E6">
        <w:rPr>
          <w:i/>
          <w:iCs/>
          <w:lang w:val="es-PE"/>
        </w:rPr>
        <w:t xml:space="preserve">Mi esposo me ha enviado de </w:t>
      </w:r>
      <w:r w:rsidR="007E7F32">
        <w:rPr>
          <w:i/>
          <w:iCs/>
          <w:lang w:val="es-PE"/>
        </w:rPr>
        <w:t xml:space="preserve">regreso </w:t>
      </w:r>
      <w:r w:rsidRPr="00B040E6">
        <w:rPr>
          <w:i/>
          <w:iCs/>
          <w:lang w:val="es-PE"/>
        </w:rPr>
        <w:t>a casa, señor</w:t>
      </w:r>
      <w:r w:rsidR="007E7F32">
        <w:rPr>
          <w:i/>
          <w:iCs/>
          <w:lang w:val="es-PE"/>
        </w:rPr>
        <w:t>”</w:t>
      </w:r>
      <w:r w:rsidRPr="00B040E6">
        <w:rPr>
          <w:i/>
          <w:iCs/>
          <w:lang w:val="es-PE"/>
        </w:rPr>
        <w:t xml:space="preserve">. </w:t>
      </w:r>
      <w:r w:rsidR="007E7F32">
        <w:rPr>
          <w:i/>
          <w:iCs/>
          <w:lang w:val="es-PE"/>
        </w:rPr>
        <w:t>“</w:t>
      </w:r>
      <w:r w:rsidRPr="00B040E6">
        <w:rPr>
          <w:i/>
          <w:iCs/>
          <w:lang w:val="es-PE"/>
        </w:rPr>
        <w:t>¿Por qué?</w:t>
      </w:r>
      <w:r w:rsidR="007E7F32">
        <w:rPr>
          <w:i/>
          <w:iCs/>
          <w:lang w:val="es-PE"/>
        </w:rPr>
        <w:t>”</w:t>
      </w:r>
      <w:r w:rsidRPr="00B040E6">
        <w:rPr>
          <w:i/>
          <w:iCs/>
          <w:lang w:val="es-PE"/>
        </w:rPr>
        <w:t xml:space="preserve">, inquirió el </w:t>
      </w:r>
      <w:r w:rsidR="007E7F32" w:rsidRPr="007E7F32">
        <w:rPr>
          <w:i/>
          <w:iCs/>
        </w:rPr>
        <w:t>Bhagavā</w:t>
      </w:r>
      <w:r w:rsidRPr="00B040E6">
        <w:rPr>
          <w:i/>
          <w:iCs/>
          <w:lang w:val="es-PE"/>
        </w:rPr>
        <w:t xml:space="preserve">. </w:t>
      </w:r>
      <w:r w:rsidR="007E7F32">
        <w:rPr>
          <w:i/>
          <w:iCs/>
          <w:lang w:val="es-PE"/>
        </w:rPr>
        <w:t>“</w:t>
      </w:r>
      <w:r w:rsidRPr="00B040E6">
        <w:rPr>
          <w:i/>
          <w:iCs/>
          <w:lang w:val="es-PE"/>
        </w:rPr>
        <w:t xml:space="preserve">Soy estéril, </w:t>
      </w:r>
      <w:r w:rsidR="007E7F32" w:rsidRPr="007E7F32">
        <w:rPr>
          <w:i/>
          <w:iCs/>
        </w:rPr>
        <w:t>Bhante</w:t>
      </w:r>
      <w:r w:rsidRPr="00B040E6">
        <w:rPr>
          <w:i/>
          <w:iCs/>
          <w:lang w:val="es-PE"/>
        </w:rPr>
        <w:t xml:space="preserve">; no </w:t>
      </w:r>
      <w:r w:rsidR="007E7F32">
        <w:rPr>
          <w:i/>
          <w:iCs/>
          <w:lang w:val="es-PE"/>
        </w:rPr>
        <w:t xml:space="preserve">puedo </w:t>
      </w:r>
      <w:r w:rsidRPr="00B040E6">
        <w:rPr>
          <w:i/>
          <w:iCs/>
          <w:lang w:val="es-PE"/>
        </w:rPr>
        <w:t>ten</w:t>
      </w:r>
      <w:r w:rsidR="007E7F32">
        <w:rPr>
          <w:i/>
          <w:iCs/>
          <w:lang w:val="es-PE"/>
        </w:rPr>
        <w:t>er</w:t>
      </w:r>
      <w:r w:rsidRPr="00B040E6">
        <w:rPr>
          <w:i/>
          <w:iCs/>
          <w:lang w:val="es-PE"/>
        </w:rPr>
        <w:t xml:space="preserve"> hijos</w:t>
      </w:r>
      <w:r w:rsidR="007E7F32">
        <w:rPr>
          <w:i/>
          <w:iCs/>
          <w:lang w:val="es-PE"/>
        </w:rPr>
        <w:t>”</w:t>
      </w:r>
      <w:r w:rsidRPr="00B040E6">
        <w:rPr>
          <w:i/>
          <w:iCs/>
          <w:lang w:val="es-PE"/>
        </w:rPr>
        <w:t xml:space="preserve">. </w:t>
      </w:r>
      <w:r w:rsidR="007E7F32">
        <w:rPr>
          <w:i/>
          <w:iCs/>
          <w:lang w:val="es-PE"/>
        </w:rPr>
        <w:t>“</w:t>
      </w:r>
      <w:r w:rsidRPr="00B040E6">
        <w:rPr>
          <w:i/>
          <w:iCs/>
          <w:lang w:val="es-PE"/>
        </w:rPr>
        <w:t xml:space="preserve">Si eso es todo —dijo él—, no hay razón para que </w:t>
      </w:r>
      <w:r w:rsidR="007E7F32">
        <w:rPr>
          <w:i/>
          <w:iCs/>
          <w:lang w:val="es-PE"/>
        </w:rPr>
        <w:t>s</w:t>
      </w:r>
      <w:r w:rsidRPr="00B040E6">
        <w:rPr>
          <w:i/>
          <w:iCs/>
          <w:lang w:val="es-PE"/>
        </w:rPr>
        <w:t>e marche. Regres</w:t>
      </w:r>
      <w:r w:rsidR="007E7F32">
        <w:rPr>
          <w:i/>
          <w:iCs/>
          <w:lang w:val="es-PE"/>
        </w:rPr>
        <w:t>e a casa”</w:t>
      </w:r>
      <w:r w:rsidRPr="00B040E6">
        <w:rPr>
          <w:i/>
          <w:iCs/>
          <w:lang w:val="es-PE"/>
        </w:rPr>
        <w:t xml:space="preserve">. Ella, muy complacida, saludó al </w:t>
      </w:r>
      <w:r w:rsidR="007E7F32" w:rsidRPr="007E7F32">
        <w:rPr>
          <w:i/>
          <w:iCs/>
        </w:rPr>
        <w:t>Bhagavā</w:t>
      </w:r>
      <w:r w:rsidR="007E7F32" w:rsidRPr="007E7F32">
        <w:rPr>
          <w:i/>
          <w:iCs/>
          <w:lang w:val="es-PE"/>
        </w:rPr>
        <w:t xml:space="preserve"> </w:t>
      </w:r>
      <w:r w:rsidRPr="00B040E6">
        <w:rPr>
          <w:i/>
          <w:iCs/>
          <w:lang w:val="es-PE"/>
        </w:rPr>
        <w:t xml:space="preserve">y volvió a su hogar. Su esposo le preguntó por qué había regresado, a lo que ella respondió: </w:t>
      </w:r>
      <w:r w:rsidR="007E7F32">
        <w:rPr>
          <w:i/>
          <w:iCs/>
          <w:lang w:val="es-PE"/>
        </w:rPr>
        <w:t>“</w:t>
      </w:r>
      <w:r w:rsidRPr="00B040E6">
        <w:rPr>
          <w:i/>
          <w:iCs/>
          <w:lang w:val="es-PE"/>
        </w:rPr>
        <w:t>El Poseedor de los Diez Poderes me ha enviado de vuelta, señor mío</w:t>
      </w:r>
      <w:r w:rsidR="007E7F32">
        <w:rPr>
          <w:i/>
          <w:iCs/>
          <w:lang w:val="es-PE"/>
        </w:rPr>
        <w:t>”</w:t>
      </w:r>
      <w:r w:rsidRPr="00B040E6">
        <w:rPr>
          <w:i/>
          <w:iCs/>
          <w:lang w:val="es-PE"/>
        </w:rPr>
        <w:t xml:space="preserve">. </w:t>
      </w:r>
      <w:r w:rsidR="007E7F32">
        <w:rPr>
          <w:i/>
          <w:iCs/>
          <w:lang w:val="es-PE"/>
        </w:rPr>
        <w:t>“</w:t>
      </w:r>
      <w:r w:rsidRPr="00B040E6">
        <w:rPr>
          <w:i/>
          <w:iCs/>
          <w:lang w:val="es-PE"/>
        </w:rPr>
        <w:t xml:space="preserve">Entonces —dijo el </w:t>
      </w:r>
      <w:r w:rsidR="007E7F32" w:rsidRPr="00B040E6">
        <w:rPr>
          <w:i/>
          <w:iCs/>
          <w:lang w:val="es-PE"/>
        </w:rPr>
        <w:t xml:space="preserve">Comandante </w:t>
      </w:r>
      <w:r w:rsidRPr="00B040E6">
        <w:rPr>
          <w:i/>
          <w:iCs/>
          <w:lang w:val="es-PE"/>
        </w:rPr>
        <w:t xml:space="preserve">en </w:t>
      </w:r>
      <w:r w:rsidR="007E7F32" w:rsidRPr="00B040E6">
        <w:rPr>
          <w:i/>
          <w:iCs/>
          <w:lang w:val="es-PE"/>
        </w:rPr>
        <w:t>Jefe</w:t>
      </w:r>
      <w:r w:rsidRPr="00B040E6">
        <w:rPr>
          <w:i/>
          <w:iCs/>
          <w:lang w:val="es-PE"/>
        </w:rPr>
        <w:t xml:space="preserve">—, el </w:t>
      </w:r>
      <w:proofErr w:type="spellStart"/>
      <w:r w:rsidRPr="00B040E6">
        <w:rPr>
          <w:i/>
          <w:iCs/>
          <w:lang w:val="es-PE"/>
        </w:rPr>
        <w:t>Tathāgata</w:t>
      </w:r>
      <w:proofErr w:type="spellEnd"/>
      <w:r w:rsidRPr="00B040E6">
        <w:rPr>
          <w:i/>
          <w:iCs/>
          <w:lang w:val="es-PE"/>
        </w:rPr>
        <w:t xml:space="preserve"> debe haber tenido una buena razón</w:t>
      </w:r>
      <w:r w:rsidR="007E7F32">
        <w:rPr>
          <w:i/>
          <w:iCs/>
          <w:lang w:val="es-PE"/>
        </w:rPr>
        <w:t>”</w:t>
      </w:r>
      <w:r w:rsidRPr="00B040E6">
        <w:rPr>
          <w:i/>
          <w:iCs/>
          <w:lang w:val="es-PE"/>
        </w:rPr>
        <w:t xml:space="preserve">. Poco después, la mujer concibió y, cuando comenzaron sus antojos, se lo hizo saber a su esposo. </w:t>
      </w:r>
      <w:r w:rsidR="007E7F32">
        <w:rPr>
          <w:i/>
          <w:iCs/>
          <w:lang w:val="es-PE"/>
        </w:rPr>
        <w:t>“</w:t>
      </w:r>
      <w:r w:rsidRPr="00B040E6">
        <w:rPr>
          <w:i/>
          <w:iCs/>
          <w:lang w:val="es-PE"/>
        </w:rPr>
        <w:t>¿Qué es lo que desea?</w:t>
      </w:r>
      <w:r w:rsidR="007E7F32">
        <w:rPr>
          <w:i/>
          <w:iCs/>
          <w:lang w:val="es-PE"/>
        </w:rPr>
        <w:t>”</w:t>
      </w:r>
      <w:r w:rsidRPr="00B040E6">
        <w:rPr>
          <w:i/>
          <w:iCs/>
          <w:lang w:val="es-PE"/>
        </w:rPr>
        <w:t xml:space="preserve">, le preguntó él. </w:t>
      </w:r>
      <w:r w:rsidR="007E7F32">
        <w:rPr>
          <w:i/>
          <w:iCs/>
          <w:lang w:val="es-PE"/>
        </w:rPr>
        <w:t>“</w:t>
      </w:r>
      <w:r w:rsidRPr="00B040E6">
        <w:rPr>
          <w:i/>
          <w:iCs/>
          <w:lang w:val="es-PE"/>
        </w:rPr>
        <w:t xml:space="preserve">Señor mío —dijo ella—, deseo ir a bañarme y beber el agua del </w:t>
      </w:r>
      <w:r w:rsidR="007E7F32">
        <w:rPr>
          <w:i/>
          <w:iCs/>
          <w:lang w:val="es-PE"/>
        </w:rPr>
        <w:t>l</w:t>
      </w:r>
      <w:r w:rsidR="006B7226">
        <w:rPr>
          <w:i/>
          <w:iCs/>
          <w:lang w:val="es-PE"/>
        </w:rPr>
        <w:t>a</w:t>
      </w:r>
      <w:r w:rsidR="007E7F32">
        <w:rPr>
          <w:i/>
          <w:iCs/>
          <w:lang w:val="es-PE"/>
        </w:rPr>
        <w:t>go</w:t>
      </w:r>
      <w:r w:rsidRPr="00B040E6">
        <w:rPr>
          <w:i/>
          <w:iCs/>
          <w:lang w:val="es-PE"/>
        </w:rPr>
        <w:t xml:space="preserve"> </w:t>
      </w:r>
      <w:r w:rsidR="006B7226">
        <w:rPr>
          <w:i/>
          <w:iCs/>
          <w:lang w:val="es-PE"/>
        </w:rPr>
        <w:t xml:space="preserve">de </w:t>
      </w:r>
      <w:r w:rsidRPr="00B040E6">
        <w:rPr>
          <w:i/>
          <w:iCs/>
          <w:lang w:val="es-PE"/>
        </w:rPr>
        <w:t xml:space="preserve">la ciudad de </w:t>
      </w:r>
      <w:proofErr w:type="spellStart"/>
      <w:r w:rsidRPr="00B040E6">
        <w:rPr>
          <w:i/>
          <w:iCs/>
          <w:lang w:val="es-PE"/>
        </w:rPr>
        <w:t>Vesāli</w:t>
      </w:r>
      <w:proofErr w:type="spellEnd"/>
      <w:r w:rsidRPr="00B040E6">
        <w:rPr>
          <w:i/>
          <w:iCs/>
          <w:lang w:val="es-PE"/>
        </w:rPr>
        <w:t xml:space="preserve">, de donde las familias reales obtienen </w:t>
      </w:r>
      <w:r w:rsidRPr="00B040E6">
        <w:rPr>
          <w:i/>
          <w:iCs/>
          <w:lang w:val="es-PE"/>
        </w:rPr>
        <w:lastRenderedPageBreak/>
        <w:t>el agua para las aspersiones ceremoniales</w:t>
      </w:r>
      <w:r w:rsidR="006B7226">
        <w:rPr>
          <w:i/>
          <w:iCs/>
          <w:lang w:val="es-PE"/>
        </w:rPr>
        <w:t>”</w:t>
      </w:r>
      <w:r w:rsidRPr="00B040E6">
        <w:rPr>
          <w:i/>
          <w:iCs/>
          <w:lang w:val="es-PE"/>
        </w:rPr>
        <w:t xml:space="preserve">. El </w:t>
      </w:r>
      <w:r w:rsidR="006B7226" w:rsidRPr="00B040E6">
        <w:rPr>
          <w:i/>
          <w:iCs/>
          <w:lang w:val="es-PE"/>
        </w:rPr>
        <w:t xml:space="preserve">Comandante </w:t>
      </w:r>
      <w:r w:rsidRPr="00B040E6">
        <w:rPr>
          <w:i/>
          <w:iCs/>
          <w:lang w:val="es-PE"/>
        </w:rPr>
        <w:t xml:space="preserve">en </w:t>
      </w:r>
      <w:r w:rsidR="006B7226" w:rsidRPr="00B040E6">
        <w:rPr>
          <w:i/>
          <w:iCs/>
          <w:lang w:val="es-PE"/>
        </w:rPr>
        <w:t xml:space="preserve">Jefe </w:t>
      </w:r>
      <w:r w:rsidRPr="00B040E6">
        <w:rPr>
          <w:i/>
          <w:iCs/>
          <w:lang w:val="es-PE"/>
        </w:rPr>
        <w:t>prometió intentar</w:t>
      </w:r>
      <w:r w:rsidR="006B7226">
        <w:rPr>
          <w:i/>
          <w:iCs/>
          <w:lang w:val="es-PE"/>
        </w:rPr>
        <w:t xml:space="preserve"> llevarla</w:t>
      </w:r>
      <w:r w:rsidRPr="00B040E6">
        <w:rPr>
          <w:i/>
          <w:iCs/>
          <w:lang w:val="es-PE"/>
        </w:rPr>
        <w:t>. Tomando su arco —</w:t>
      </w:r>
      <w:r w:rsidR="006B7226">
        <w:rPr>
          <w:i/>
          <w:iCs/>
          <w:lang w:val="es-PE"/>
        </w:rPr>
        <w:t xml:space="preserve"> </w:t>
      </w:r>
      <w:r w:rsidRPr="00B040E6">
        <w:rPr>
          <w:i/>
          <w:iCs/>
          <w:lang w:val="es-PE"/>
        </w:rPr>
        <w:t>tan potente como mil arcos comunes—, hizo subir a su esposa a un carr</w:t>
      </w:r>
      <w:r w:rsidR="006B7226">
        <w:rPr>
          <w:i/>
          <w:iCs/>
          <w:lang w:val="es-PE"/>
        </w:rPr>
        <w:t xml:space="preserve">uaje; entonces, </w:t>
      </w:r>
      <w:r w:rsidRPr="00B040E6">
        <w:rPr>
          <w:i/>
          <w:iCs/>
          <w:lang w:val="es-PE"/>
        </w:rPr>
        <w:t xml:space="preserve">partió de </w:t>
      </w:r>
      <w:proofErr w:type="spellStart"/>
      <w:r w:rsidR="006B7226">
        <w:rPr>
          <w:i/>
          <w:iCs/>
          <w:lang w:val="es-PE"/>
        </w:rPr>
        <w:t>Sāvatthī</w:t>
      </w:r>
      <w:proofErr w:type="spellEnd"/>
      <w:r w:rsidRPr="00B040E6">
        <w:rPr>
          <w:i/>
          <w:iCs/>
          <w:lang w:val="es-PE"/>
        </w:rPr>
        <w:t xml:space="preserve"> y se dirigió hacia </w:t>
      </w:r>
      <w:proofErr w:type="spellStart"/>
      <w:r w:rsidRPr="00B040E6">
        <w:rPr>
          <w:i/>
          <w:iCs/>
          <w:lang w:val="es-PE"/>
        </w:rPr>
        <w:t>Vesāli</w:t>
      </w:r>
      <w:proofErr w:type="spellEnd"/>
      <w:r w:rsidRPr="00B040E6">
        <w:rPr>
          <w:i/>
          <w:iCs/>
          <w:lang w:val="es-PE"/>
        </w:rPr>
        <w:t>.</w:t>
      </w:r>
    </w:p>
    <w:p w14:paraId="64C736E5" w14:textId="18F59FA6" w:rsidR="000E3768" w:rsidRPr="000E3768" w:rsidRDefault="000E3768" w:rsidP="000E3768">
      <w:pPr>
        <w:ind w:left="1416"/>
        <w:rPr>
          <w:i/>
          <w:iCs/>
          <w:lang w:val="es-PE"/>
        </w:rPr>
      </w:pPr>
      <w:r w:rsidRPr="000E3768">
        <w:rPr>
          <w:i/>
          <w:iCs/>
          <w:lang w:val="es-PE"/>
        </w:rPr>
        <w:t xml:space="preserve">Por aquel entonces, vivía cerca de la </w:t>
      </w:r>
      <w:r w:rsidR="006B7226">
        <w:rPr>
          <w:i/>
          <w:iCs/>
          <w:lang w:val="es-PE"/>
        </w:rPr>
        <w:t>entrada</w:t>
      </w:r>
      <w:r w:rsidRPr="000E3768">
        <w:rPr>
          <w:i/>
          <w:iCs/>
          <w:lang w:val="es-PE"/>
        </w:rPr>
        <w:t xml:space="preserve"> un </w:t>
      </w:r>
      <w:proofErr w:type="spellStart"/>
      <w:r w:rsidR="006B7226" w:rsidRPr="000E3768">
        <w:rPr>
          <w:i/>
          <w:iCs/>
          <w:lang w:val="es-PE"/>
        </w:rPr>
        <w:t>Licchavi</w:t>
      </w:r>
      <w:proofErr w:type="spellEnd"/>
      <w:r w:rsidR="006B7226" w:rsidRPr="000E3768">
        <w:rPr>
          <w:i/>
          <w:iCs/>
          <w:lang w:val="es-PE"/>
        </w:rPr>
        <w:t xml:space="preserve"> </w:t>
      </w:r>
      <w:r w:rsidRPr="000E3768">
        <w:rPr>
          <w:i/>
          <w:iCs/>
          <w:lang w:val="es-PE"/>
        </w:rPr>
        <w:t xml:space="preserve">llamado </w:t>
      </w:r>
      <w:proofErr w:type="spellStart"/>
      <w:r w:rsidRPr="000E3768">
        <w:rPr>
          <w:i/>
          <w:iCs/>
          <w:lang w:val="es-PE"/>
        </w:rPr>
        <w:t>Mahāli</w:t>
      </w:r>
      <w:proofErr w:type="spellEnd"/>
      <w:r w:rsidRPr="000E3768">
        <w:rPr>
          <w:i/>
          <w:iCs/>
          <w:lang w:val="es-PE"/>
        </w:rPr>
        <w:t xml:space="preserve">, quien había sido educado por el mismo maestro que Bandhula, el </w:t>
      </w:r>
      <w:r w:rsidR="006B7226" w:rsidRPr="000E3768">
        <w:rPr>
          <w:i/>
          <w:iCs/>
          <w:lang w:val="es-PE"/>
        </w:rPr>
        <w:t xml:space="preserve">General </w:t>
      </w:r>
      <w:r w:rsidRPr="000E3768">
        <w:rPr>
          <w:i/>
          <w:iCs/>
          <w:lang w:val="es-PE"/>
        </w:rPr>
        <w:t xml:space="preserve">del </w:t>
      </w:r>
      <w:r w:rsidR="006B7226" w:rsidRPr="000E3768">
        <w:rPr>
          <w:i/>
          <w:iCs/>
          <w:lang w:val="es-PE"/>
        </w:rPr>
        <w:t xml:space="preserve">Rey </w:t>
      </w:r>
      <w:r w:rsidRPr="000E3768">
        <w:rPr>
          <w:i/>
          <w:iCs/>
          <w:lang w:val="es-PE"/>
        </w:rPr>
        <w:t xml:space="preserve">de </w:t>
      </w:r>
      <w:proofErr w:type="spellStart"/>
      <w:r w:rsidRPr="000E3768">
        <w:rPr>
          <w:i/>
          <w:iCs/>
          <w:lang w:val="es-PE"/>
        </w:rPr>
        <w:t>Kosala</w:t>
      </w:r>
      <w:proofErr w:type="spellEnd"/>
      <w:r w:rsidRPr="000E3768">
        <w:rPr>
          <w:i/>
          <w:iCs/>
          <w:lang w:val="es-PE"/>
        </w:rPr>
        <w:t xml:space="preserve">. Este hombre era ciego y solía aconsejar a los </w:t>
      </w:r>
      <w:proofErr w:type="spellStart"/>
      <w:r w:rsidR="006B7226" w:rsidRPr="000E3768">
        <w:rPr>
          <w:i/>
          <w:iCs/>
          <w:lang w:val="es-PE"/>
        </w:rPr>
        <w:t>Licchavis</w:t>
      </w:r>
      <w:proofErr w:type="spellEnd"/>
      <w:r w:rsidR="006B7226" w:rsidRPr="000E3768">
        <w:rPr>
          <w:i/>
          <w:iCs/>
          <w:lang w:val="es-PE"/>
        </w:rPr>
        <w:t xml:space="preserve"> </w:t>
      </w:r>
      <w:r w:rsidRPr="000E3768">
        <w:rPr>
          <w:i/>
          <w:iCs/>
          <w:lang w:val="es-PE"/>
        </w:rPr>
        <w:t>en todos los asuntos, tanto temporales como espirituales. Al oír el estrépito del carr</w:t>
      </w:r>
      <w:r w:rsidR="006B7226">
        <w:rPr>
          <w:i/>
          <w:iCs/>
          <w:lang w:val="es-PE"/>
        </w:rPr>
        <w:t>uaje</w:t>
      </w:r>
      <w:r w:rsidRPr="000E3768">
        <w:rPr>
          <w:i/>
          <w:iCs/>
          <w:lang w:val="es-PE"/>
        </w:rPr>
        <w:t xml:space="preserve"> cruzar el umbral, exclamó: </w:t>
      </w:r>
      <w:r w:rsidR="006B7226">
        <w:rPr>
          <w:i/>
          <w:iCs/>
          <w:lang w:val="es-PE"/>
        </w:rPr>
        <w:t>“</w:t>
      </w:r>
      <w:r w:rsidRPr="000E3768">
        <w:rPr>
          <w:i/>
          <w:iCs/>
          <w:lang w:val="es-PE"/>
        </w:rPr>
        <w:t>¡Es el ruido del carr</w:t>
      </w:r>
      <w:r w:rsidR="006B7226">
        <w:rPr>
          <w:i/>
          <w:iCs/>
          <w:lang w:val="es-PE"/>
        </w:rPr>
        <w:t>uaje</w:t>
      </w:r>
      <w:r w:rsidRPr="000E3768">
        <w:rPr>
          <w:i/>
          <w:iCs/>
          <w:lang w:val="es-PE"/>
        </w:rPr>
        <w:t xml:space="preserve"> de Bandhula el </w:t>
      </w:r>
      <w:r w:rsidR="006B7226" w:rsidRPr="000E3768">
        <w:rPr>
          <w:i/>
          <w:iCs/>
          <w:lang w:val="es-PE"/>
        </w:rPr>
        <w:t>Malli</w:t>
      </w:r>
      <w:r w:rsidRPr="000E3768">
        <w:rPr>
          <w:i/>
          <w:iCs/>
          <w:lang w:val="es-PE"/>
        </w:rPr>
        <w:t xml:space="preserve">! ¡Hoy habrá temor entre los </w:t>
      </w:r>
      <w:proofErr w:type="spellStart"/>
      <w:r w:rsidR="006B7226" w:rsidRPr="000E3768">
        <w:rPr>
          <w:i/>
          <w:iCs/>
          <w:lang w:val="es-PE"/>
        </w:rPr>
        <w:t>Licchavis</w:t>
      </w:r>
      <w:proofErr w:type="spellEnd"/>
      <w:r w:rsidRPr="000E3768">
        <w:rPr>
          <w:i/>
          <w:iCs/>
          <w:lang w:val="es-PE"/>
        </w:rPr>
        <w:t>!</w:t>
      </w:r>
      <w:r w:rsidR="006B7226">
        <w:rPr>
          <w:i/>
          <w:iCs/>
          <w:lang w:val="es-PE"/>
        </w:rPr>
        <w:t>”</w:t>
      </w:r>
      <w:r w:rsidRPr="000E3768">
        <w:rPr>
          <w:i/>
          <w:iCs/>
          <w:lang w:val="es-PE"/>
        </w:rPr>
        <w:t xml:space="preserve">. Junto al </w:t>
      </w:r>
      <w:r w:rsidR="00084C63">
        <w:rPr>
          <w:i/>
          <w:iCs/>
          <w:lang w:val="es-PE"/>
        </w:rPr>
        <w:t xml:space="preserve">lago </w:t>
      </w:r>
      <w:r w:rsidRPr="000E3768">
        <w:rPr>
          <w:i/>
          <w:iCs/>
          <w:lang w:val="es-PE"/>
        </w:rPr>
        <w:t xml:space="preserve">se había dispuesto una fuerte guardia, tanto por dentro como por fuera; además, el </w:t>
      </w:r>
      <w:r w:rsidR="00084C63">
        <w:rPr>
          <w:i/>
          <w:iCs/>
          <w:lang w:val="es-PE"/>
        </w:rPr>
        <w:t xml:space="preserve">lago </w:t>
      </w:r>
      <w:r w:rsidRPr="000E3768">
        <w:rPr>
          <w:i/>
          <w:iCs/>
          <w:lang w:val="es-PE"/>
        </w:rPr>
        <w:t xml:space="preserve">estaba cubierto por una red de hierro, de modo que ni siquiera un pájaro habría podido pasar a través de ella. </w:t>
      </w:r>
      <w:r w:rsidR="00084C63">
        <w:rPr>
          <w:i/>
          <w:iCs/>
          <w:lang w:val="es-PE"/>
        </w:rPr>
        <w:t xml:space="preserve">No obstante, </w:t>
      </w:r>
      <w:r w:rsidRPr="000E3768">
        <w:rPr>
          <w:i/>
          <w:iCs/>
          <w:lang w:val="es-PE"/>
        </w:rPr>
        <w:t>el general, tras descender de su carr</w:t>
      </w:r>
      <w:r w:rsidR="00084C63">
        <w:rPr>
          <w:i/>
          <w:iCs/>
          <w:lang w:val="es-PE"/>
        </w:rPr>
        <w:t>uaje</w:t>
      </w:r>
      <w:r w:rsidRPr="000E3768">
        <w:rPr>
          <w:i/>
          <w:iCs/>
          <w:lang w:val="es-PE"/>
        </w:rPr>
        <w:t xml:space="preserve">, puso en fuga a los guardias a golpe de espada, rompió la red de hierro, bañó a su esposa en el </w:t>
      </w:r>
      <w:r w:rsidR="00A80F25">
        <w:rPr>
          <w:i/>
          <w:iCs/>
          <w:lang w:val="es-PE"/>
        </w:rPr>
        <w:t xml:space="preserve">lago </w:t>
      </w:r>
      <w:r w:rsidRPr="000E3768">
        <w:rPr>
          <w:i/>
          <w:iCs/>
          <w:lang w:val="es-PE"/>
        </w:rPr>
        <w:t>y le dio a beber de sus aguas; luego, tras bañarse él mismo, hizo subir a Mallikā al carr</w:t>
      </w:r>
      <w:r w:rsidR="00A80F25">
        <w:rPr>
          <w:i/>
          <w:iCs/>
          <w:lang w:val="es-PE"/>
        </w:rPr>
        <w:t>uaje</w:t>
      </w:r>
      <w:r w:rsidRPr="000E3768">
        <w:rPr>
          <w:i/>
          <w:iCs/>
          <w:lang w:val="es-PE"/>
        </w:rPr>
        <w:t xml:space="preserve">, salió de la ciudad y emprendió </w:t>
      </w:r>
      <w:r w:rsidR="00A80F25">
        <w:rPr>
          <w:i/>
          <w:iCs/>
          <w:lang w:val="es-PE"/>
        </w:rPr>
        <w:t xml:space="preserve">su </w:t>
      </w:r>
      <w:r w:rsidRPr="000E3768">
        <w:rPr>
          <w:i/>
          <w:iCs/>
          <w:lang w:val="es-PE"/>
        </w:rPr>
        <w:t xml:space="preserve">camino de regreso por donde había </w:t>
      </w:r>
      <w:r w:rsidR="00A80F25">
        <w:rPr>
          <w:i/>
          <w:iCs/>
          <w:lang w:val="es-PE"/>
        </w:rPr>
        <w:t>llegado</w:t>
      </w:r>
      <w:r w:rsidRPr="000E3768">
        <w:rPr>
          <w:i/>
          <w:iCs/>
          <w:lang w:val="es-PE"/>
        </w:rPr>
        <w:t>.</w:t>
      </w:r>
    </w:p>
    <w:p w14:paraId="4991E73A" w14:textId="2444B8A8" w:rsidR="000E3768" w:rsidRPr="000E3768" w:rsidRDefault="000E3768" w:rsidP="000E3768">
      <w:pPr>
        <w:ind w:left="1416"/>
        <w:rPr>
          <w:i/>
          <w:iCs/>
          <w:lang w:val="es-PE"/>
        </w:rPr>
      </w:pPr>
      <w:r w:rsidRPr="000E3768">
        <w:rPr>
          <w:i/>
          <w:iCs/>
          <w:lang w:val="es-PE"/>
        </w:rPr>
        <w:t xml:space="preserve">Los guardias fueron a informar de todo a los </w:t>
      </w:r>
      <w:proofErr w:type="spellStart"/>
      <w:r w:rsidR="00A80F25" w:rsidRPr="000E3768">
        <w:rPr>
          <w:i/>
          <w:iCs/>
          <w:lang w:val="es-PE"/>
        </w:rPr>
        <w:t>Licchavis</w:t>
      </w:r>
      <w:proofErr w:type="spellEnd"/>
      <w:r w:rsidRPr="000E3768">
        <w:rPr>
          <w:i/>
          <w:iCs/>
          <w:lang w:val="es-PE"/>
        </w:rPr>
        <w:t xml:space="preserve">. Los reyes </w:t>
      </w:r>
      <w:proofErr w:type="spellStart"/>
      <w:r w:rsidR="00A80F25" w:rsidRPr="000E3768">
        <w:rPr>
          <w:i/>
          <w:iCs/>
          <w:lang w:val="es-PE"/>
        </w:rPr>
        <w:t>Licchavis</w:t>
      </w:r>
      <w:proofErr w:type="spellEnd"/>
      <w:r w:rsidRPr="000E3768">
        <w:rPr>
          <w:i/>
          <w:iCs/>
          <w:lang w:val="es-PE"/>
        </w:rPr>
        <w:t>, enfurecidos, partieron en quinientos carr</w:t>
      </w:r>
      <w:r w:rsidR="00A80F25">
        <w:rPr>
          <w:i/>
          <w:iCs/>
          <w:lang w:val="es-PE"/>
        </w:rPr>
        <w:t>uajes</w:t>
      </w:r>
      <w:r w:rsidRPr="000E3768">
        <w:rPr>
          <w:i/>
          <w:iCs/>
          <w:lang w:val="es-PE"/>
        </w:rPr>
        <w:t xml:space="preserve"> —quinientos de ellos— con el propósito de capturar a Bandhula el </w:t>
      </w:r>
      <w:r w:rsidR="00702A0A" w:rsidRPr="000E3768">
        <w:rPr>
          <w:i/>
          <w:iCs/>
          <w:lang w:val="es-PE"/>
        </w:rPr>
        <w:t>Malli</w:t>
      </w:r>
      <w:r w:rsidRPr="000E3768">
        <w:rPr>
          <w:i/>
          <w:iCs/>
          <w:lang w:val="es-PE"/>
        </w:rPr>
        <w:t xml:space="preserve">. </w:t>
      </w:r>
      <w:r w:rsidR="00702A0A">
        <w:rPr>
          <w:i/>
          <w:iCs/>
          <w:lang w:val="es-PE"/>
        </w:rPr>
        <w:t>Ellos c</w:t>
      </w:r>
      <w:r w:rsidRPr="000E3768">
        <w:rPr>
          <w:i/>
          <w:iCs/>
          <w:lang w:val="es-PE"/>
        </w:rPr>
        <w:t xml:space="preserve">onsultaron a </w:t>
      </w:r>
      <w:proofErr w:type="spellStart"/>
      <w:r w:rsidRPr="000E3768">
        <w:rPr>
          <w:i/>
          <w:iCs/>
          <w:lang w:val="es-PE"/>
        </w:rPr>
        <w:t>Mahāli</w:t>
      </w:r>
      <w:proofErr w:type="spellEnd"/>
      <w:r w:rsidRPr="000E3768">
        <w:rPr>
          <w:i/>
          <w:iCs/>
          <w:lang w:val="es-PE"/>
        </w:rPr>
        <w:t xml:space="preserve">, quien les advirtió: </w:t>
      </w:r>
      <w:r w:rsidR="00702A0A">
        <w:rPr>
          <w:i/>
          <w:iCs/>
          <w:lang w:val="es-PE"/>
        </w:rPr>
        <w:t>“</w:t>
      </w:r>
      <w:r w:rsidRPr="000E3768">
        <w:rPr>
          <w:i/>
          <w:iCs/>
          <w:lang w:val="es-PE"/>
        </w:rPr>
        <w:t>¡No vay</w:t>
      </w:r>
      <w:r w:rsidR="00702A0A">
        <w:rPr>
          <w:i/>
          <w:iCs/>
          <w:lang w:val="es-PE"/>
        </w:rPr>
        <w:t>an</w:t>
      </w:r>
      <w:r w:rsidRPr="000E3768">
        <w:rPr>
          <w:i/>
          <w:iCs/>
          <w:lang w:val="es-PE"/>
        </w:rPr>
        <w:t>! ¡</w:t>
      </w:r>
      <w:r w:rsidR="00702A0A">
        <w:rPr>
          <w:i/>
          <w:iCs/>
          <w:lang w:val="es-PE"/>
        </w:rPr>
        <w:t>Los</w:t>
      </w:r>
      <w:r w:rsidRPr="000E3768">
        <w:rPr>
          <w:i/>
          <w:iCs/>
          <w:lang w:val="es-PE"/>
        </w:rPr>
        <w:t xml:space="preserve"> matará a todos!</w:t>
      </w:r>
      <w:r w:rsidR="00702A0A">
        <w:rPr>
          <w:i/>
          <w:iCs/>
          <w:lang w:val="es-PE"/>
        </w:rPr>
        <w:t>”</w:t>
      </w:r>
      <w:r w:rsidRPr="000E3768">
        <w:rPr>
          <w:i/>
          <w:iCs/>
          <w:lang w:val="es-PE"/>
        </w:rPr>
        <w:t xml:space="preserve"> Pero ellos insistieron: </w:t>
      </w:r>
      <w:r w:rsidR="00702A0A">
        <w:rPr>
          <w:i/>
          <w:iCs/>
          <w:lang w:val="es-PE"/>
        </w:rPr>
        <w:t>“</w:t>
      </w:r>
      <w:r w:rsidRPr="000E3768">
        <w:rPr>
          <w:i/>
          <w:iCs/>
          <w:lang w:val="es-PE"/>
        </w:rPr>
        <w:t>No, iremos de todos modos</w:t>
      </w:r>
      <w:r w:rsidR="00702A0A">
        <w:rPr>
          <w:i/>
          <w:iCs/>
          <w:lang w:val="es-PE"/>
        </w:rPr>
        <w:t>”</w:t>
      </w:r>
      <w:r w:rsidRPr="000E3768">
        <w:rPr>
          <w:i/>
          <w:iCs/>
          <w:lang w:val="es-PE"/>
        </w:rPr>
        <w:t xml:space="preserve">. </w:t>
      </w:r>
      <w:r w:rsidR="00702A0A">
        <w:rPr>
          <w:i/>
          <w:iCs/>
          <w:lang w:val="es-PE"/>
        </w:rPr>
        <w:t>“</w:t>
      </w:r>
      <w:r w:rsidRPr="000E3768">
        <w:rPr>
          <w:i/>
          <w:iCs/>
          <w:lang w:val="es-PE"/>
        </w:rPr>
        <w:t xml:space="preserve">Pues bien —dijo Mahāli—, </w:t>
      </w:r>
      <w:r w:rsidR="00702A0A">
        <w:rPr>
          <w:i/>
          <w:iCs/>
          <w:lang w:val="es-PE"/>
        </w:rPr>
        <w:t xml:space="preserve">pero </w:t>
      </w:r>
      <w:r w:rsidRPr="000E3768">
        <w:rPr>
          <w:i/>
          <w:iCs/>
          <w:lang w:val="es-PE"/>
        </w:rPr>
        <w:t>si lleg</w:t>
      </w:r>
      <w:r w:rsidR="00702A0A">
        <w:rPr>
          <w:i/>
          <w:iCs/>
          <w:lang w:val="es-PE"/>
        </w:rPr>
        <w:t>an</w:t>
      </w:r>
      <w:r w:rsidRPr="000E3768">
        <w:rPr>
          <w:i/>
          <w:iCs/>
          <w:lang w:val="es-PE"/>
        </w:rPr>
        <w:t xml:space="preserve"> a un lugar donde una rueda se hunda hasta el cubo, deb</w:t>
      </w:r>
      <w:r w:rsidR="00702A0A">
        <w:rPr>
          <w:i/>
          <w:iCs/>
          <w:lang w:val="es-PE"/>
        </w:rPr>
        <w:t>erán</w:t>
      </w:r>
      <w:r w:rsidRPr="000E3768">
        <w:rPr>
          <w:i/>
          <w:iCs/>
          <w:lang w:val="es-PE"/>
        </w:rPr>
        <w:t xml:space="preserve"> dar media vuelta. Si no lo hac</w:t>
      </w:r>
      <w:r w:rsidR="00702A0A">
        <w:rPr>
          <w:i/>
          <w:iCs/>
          <w:lang w:val="es-PE"/>
        </w:rPr>
        <w:t>en</w:t>
      </w:r>
      <w:r w:rsidRPr="000E3768">
        <w:rPr>
          <w:i/>
          <w:iCs/>
          <w:lang w:val="es-PE"/>
        </w:rPr>
        <w:t>, regres</w:t>
      </w:r>
      <w:r w:rsidR="00702A0A">
        <w:rPr>
          <w:i/>
          <w:iCs/>
          <w:lang w:val="es-PE"/>
        </w:rPr>
        <w:t>en</w:t>
      </w:r>
      <w:r w:rsidRPr="000E3768">
        <w:rPr>
          <w:i/>
          <w:iCs/>
          <w:lang w:val="es-PE"/>
        </w:rPr>
        <w:t xml:space="preserve"> en cuanto oig</w:t>
      </w:r>
      <w:r w:rsidR="00702A0A">
        <w:rPr>
          <w:i/>
          <w:iCs/>
          <w:lang w:val="es-PE"/>
        </w:rPr>
        <w:t>an</w:t>
      </w:r>
      <w:r w:rsidRPr="000E3768">
        <w:rPr>
          <w:i/>
          <w:iCs/>
          <w:lang w:val="es-PE"/>
        </w:rPr>
        <w:t xml:space="preserve"> el estruendo de un rayo. </w:t>
      </w:r>
      <w:r w:rsidR="00702A0A">
        <w:rPr>
          <w:i/>
          <w:iCs/>
          <w:lang w:val="es-PE"/>
        </w:rPr>
        <w:t>Pero</w:t>
      </w:r>
      <w:r w:rsidRPr="000E3768">
        <w:rPr>
          <w:i/>
          <w:iCs/>
          <w:lang w:val="es-PE"/>
        </w:rPr>
        <w:t xml:space="preserve"> si aun así no </w:t>
      </w:r>
      <w:r w:rsidR="00702A0A">
        <w:rPr>
          <w:i/>
          <w:iCs/>
          <w:lang w:val="es-PE"/>
        </w:rPr>
        <w:t>regresan</w:t>
      </w:r>
      <w:r w:rsidRPr="000E3768">
        <w:rPr>
          <w:i/>
          <w:iCs/>
          <w:lang w:val="es-PE"/>
        </w:rPr>
        <w:t xml:space="preserve">, </w:t>
      </w:r>
      <w:r w:rsidR="00B20D29">
        <w:rPr>
          <w:i/>
          <w:iCs/>
          <w:lang w:val="es-PE"/>
        </w:rPr>
        <w:t xml:space="preserve">háganlo </w:t>
      </w:r>
      <w:r w:rsidRPr="000E3768">
        <w:rPr>
          <w:i/>
          <w:iCs/>
          <w:lang w:val="es-PE"/>
        </w:rPr>
        <w:t>al ver un agujero frente a vuestros carr</w:t>
      </w:r>
      <w:r w:rsidR="00B20D29">
        <w:rPr>
          <w:i/>
          <w:iCs/>
          <w:lang w:val="es-PE"/>
        </w:rPr>
        <w:t>uaje</w:t>
      </w:r>
      <w:r w:rsidRPr="000E3768">
        <w:rPr>
          <w:i/>
          <w:iCs/>
          <w:lang w:val="es-PE"/>
        </w:rPr>
        <w:t xml:space="preserve">s. ¡No </w:t>
      </w:r>
      <w:r w:rsidR="00B20D29">
        <w:rPr>
          <w:i/>
          <w:iCs/>
          <w:lang w:val="es-PE"/>
        </w:rPr>
        <w:t>pro</w:t>
      </w:r>
      <w:r w:rsidRPr="000E3768">
        <w:rPr>
          <w:i/>
          <w:iCs/>
          <w:lang w:val="es-PE"/>
        </w:rPr>
        <w:t>sig</w:t>
      </w:r>
      <w:r w:rsidR="00B20D29">
        <w:rPr>
          <w:i/>
          <w:iCs/>
          <w:lang w:val="es-PE"/>
        </w:rPr>
        <w:t>an</w:t>
      </w:r>
      <w:r w:rsidRPr="000E3768">
        <w:rPr>
          <w:i/>
          <w:iCs/>
          <w:lang w:val="es-PE"/>
        </w:rPr>
        <w:t xml:space="preserve"> </w:t>
      </w:r>
      <w:r w:rsidR="00B20D29">
        <w:rPr>
          <w:i/>
          <w:iCs/>
          <w:lang w:val="es-PE"/>
        </w:rPr>
        <w:t>más</w:t>
      </w:r>
      <w:r w:rsidRPr="000E3768">
        <w:rPr>
          <w:i/>
          <w:iCs/>
          <w:lang w:val="es-PE"/>
        </w:rPr>
        <w:t>!</w:t>
      </w:r>
      <w:r w:rsidR="00B20D29">
        <w:rPr>
          <w:i/>
          <w:iCs/>
          <w:lang w:val="es-PE"/>
        </w:rPr>
        <w:t>”</w:t>
      </w:r>
      <w:r w:rsidRPr="000E3768">
        <w:rPr>
          <w:i/>
          <w:iCs/>
          <w:lang w:val="es-PE"/>
        </w:rPr>
        <w:t>. Sin embargo, hicieron caso omiso de sus palabras y continuaron la persecución.</w:t>
      </w:r>
    </w:p>
    <w:p w14:paraId="7D607575" w14:textId="0CE4D10C" w:rsidR="000E3768" w:rsidRPr="000E3768" w:rsidRDefault="000E3768" w:rsidP="000E3768">
      <w:pPr>
        <w:ind w:left="1416"/>
        <w:rPr>
          <w:i/>
          <w:iCs/>
          <w:lang w:val="es-PE"/>
        </w:rPr>
      </w:pPr>
      <w:r w:rsidRPr="000E3768">
        <w:rPr>
          <w:i/>
          <w:iCs/>
          <w:lang w:val="es-PE"/>
        </w:rPr>
        <w:t xml:space="preserve">Mallikā los divisó y dijo: </w:t>
      </w:r>
      <w:r w:rsidR="00B20D29">
        <w:rPr>
          <w:i/>
          <w:iCs/>
          <w:lang w:val="es-PE"/>
        </w:rPr>
        <w:t>“</w:t>
      </w:r>
      <w:r w:rsidRPr="000E3768">
        <w:rPr>
          <w:i/>
          <w:iCs/>
          <w:lang w:val="es-PE"/>
        </w:rPr>
        <w:t xml:space="preserve">Se ven </w:t>
      </w:r>
      <w:r w:rsidR="00B20D29">
        <w:rPr>
          <w:i/>
          <w:iCs/>
          <w:lang w:val="es-PE"/>
        </w:rPr>
        <w:t xml:space="preserve">unos </w:t>
      </w:r>
      <w:r w:rsidRPr="000E3768">
        <w:rPr>
          <w:i/>
          <w:iCs/>
          <w:lang w:val="es-PE"/>
        </w:rPr>
        <w:t>carr</w:t>
      </w:r>
      <w:r w:rsidR="00B20D29">
        <w:rPr>
          <w:i/>
          <w:iCs/>
          <w:lang w:val="es-PE"/>
        </w:rPr>
        <w:t>uaje</w:t>
      </w:r>
      <w:r w:rsidRPr="000E3768">
        <w:rPr>
          <w:i/>
          <w:iCs/>
          <w:lang w:val="es-PE"/>
        </w:rPr>
        <w:t>s, señor</w:t>
      </w:r>
      <w:r w:rsidR="00B20D29">
        <w:rPr>
          <w:i/>
          <w:iCs/>
          <w:lang w:val="es-PE"/>
        </w:rPr>
        <w:t>”</w:t>
      </w:r>
      <w:r w:rsidRPr="000E3768">
        <w:rPr>
          <w:i/>
          <w:iCs/>
          <w:lang w:val="es-PE"/>
        </w:rPr>
        <w:t xml:space="preserve">. </w:t>
      </w:r>
      <w:r w:rsidR="00B20D29">
        <w:rPr>
          <w:i/>
          <w:iCs/>
          <w:lang w:val="es-PE"/>
        </w:rPr>
        <w:t>“</w:t>
      </w:r>
      <w:r w:rsidRPr="000E3768">
        <w:rPr>
          <w:i/>
          <w:iCs/>
          <w:lang w:val="es-PE"/>
        </w:rPr>
        <w:t>D</w:t>
      </w:r>
      <w:r w:rsidR="00B20D29">
        <w:rPr>
          <w:i/>
          <w:iCs/>
          <w:lang w:val="es-PE"/>
        </w:rPr>
        <w:t>íga</w:t>
      </w:r>
      <w:r w:rsidRPr="000E3768">
        <w:rPr>
          <w:i/>
          <w:iCs/>
          <w:lang w:val="es-PE"/>
        </w:rPr>
        <w:t>me entonces —respondió él— cuándo parezca que todos ellos form</w:t>
      </w:r>
      <w:r w:rsidR="00130C47">
        <w:rPr>
          <w:i/>
          <w:iCs/>
          <w:lang w:val="es-PE"/>
        </w:rPr>
        <w:t>e</w:t>
      </w:r>
      <w:r w:rsidRPr="000E3768">
        <w:rPr>
          <w:i/>
          <w:iCs/>
          <w:lang w:val="es-PE"/>
        </w:rPr>
        <w:t>n un solo carr</w:t>
      </w:r>
      <w:r w:rsidR="00130C47">
        <w:rPr>
          <w:i/>
          <w:iCs/>
          <w:lang w:val="es-PE"/>
        </w:rPr>
        <w:t>uaje”</w:t>
      </w:r>
      <w:r w:rsidRPr="000E3768">
        <w:rPr>
          <w:i/>
          <w:iCs/>
          <w:lang w:val="es-PE"/>
        </w:rPr>
        <w:t xml:space="preserve">. Cuando todos quedaron alineados de tal forma que parecían uno solo, ella dijo: </w:t>
      </w:r>
      <w:r w:rsidR="00130C47">
        <w:rPr>
          <w:i/>
          <w:iCs/>
          <w:lang w:val="es-PE"/>
        </w:rPr>
        <w:t>“</w:t>
      </w:r>
      <w:r w:rsidRPr="000E3768">
        <w:rPr>
          <w:i/>
          <w:iCs/>
          <w:lang w:val="es-PE"/>
        </w:rPr>
        <w:t xml:space="preserve">Señor mío, me parece ver </w:t>
      </w:r>
      <w:r w:rsidR="00130C47">
        <w:rPr>
          <w:i/>
          <w:iCs/>
          <w:lang w:val="es-PE"/>
        </w:rPr>
        <w:t xml:space="preserve">a </w:t>
      </w:r>
      <w:r w:rsidRPr="000E3768">
        <w:rPr>
          <w:i/>
          <w:iCs/>
          <w:lang w:val="es-PE"/>
        </w:rPr>
        <w:t>la cabeza un solo carr</w:t>
      </w:r>
      <w:r w:rsidR="00130C47">
        <w:rPr>
          <w:i/>
          <w:iCs/>
          <w:lang w:val="es-PE"/>
        </w:rPr>
        <w:t>uaje”</w:t>
      </w:r>
      <w:r w:rsidRPr="000E3768">
        <w:rPr>
          <w:i/>
          <w:iCs/>
          <w:lang w:val="es-PE"/>
        </w:rPr>
        <w:t xml:space="preserve">. </w:t>
      </w:r>
      <w:r w:rsidR="00130C47">
        <w:rPr>
          <w:i/>
          <w:iCs/>
          <w:lang w:val="es-PE"/>
        </w:rPr>
        <w:t>“</w:t>
      </w:r>
      <w:r w:rsidRPr="000E3768">
        <w:rPr>
          <w:i/>
          <w:iCs/>
          <w:lang w:val="es-PE"/>
        </w:rPr>
        <w:t>Tom</w:t>
      </w:r>
      <w:r w:rsidR="00130C47">
        <w:rPr>
          <w:i/>
          <w:iCs/>
          <w:lang w:val="es-PE"/>
        </w:rPr>
        <w:t>e</w:t>
      </w:r>
      <w:r w:rsidRPr="000E3768">
        <w:rPr>
          <w:i/>
          <w:iCs/>
          <w:lang w:val="es-PE"/>
        </w:rPr>
        <w:t xml:space="preserve"> entonces las riendas</w:t>
      </w:r>
      <w:r w:rsidR="00130C47">
        <w:rPr>
          <w:i/>
          <w:iCs/>
          <w:lang w:val="es-PE"/>
        </w:rPr>
        <w:t>”</w:t>
      </w:r>
      <w:r w:rsidRPr="000E3768">
        <w:rPr>
          <w:i/>
          <w:iCs/>
          <w:lang w:val="es-PE"/>
        </w:rPr>
        <w:t>, respondió él, poniéndolas en sus manos; luego, erguido en el carr</w:t>
      </w:r>
      <w:r w:rsidR="00130C47">
        <w:rPr>
          <w:i/>
          <w:iCs/>
          <w:lang w:val="es-PE"/>
        </w:rPr>
        <w:t>uaje</w:t>
      </w:r>
      <w:r w:rsidRPr="000E3768">
        <w:rPr>
          <w:i/>
          <w:iCs/>
          <w:lang w:val="es-PE"/>
        </w:rPr>
        <w:t>, tensó su arco. La rueda del carr</w:t>
      </w:r>
      <w:r w:rsidR="00130C47">
        <w:rPr>
          <w:i/>
          <w:iCs/>
          <w:lang w:val="es-PE"/>
        </w:rPr>
        <w:t>uaje</w:t>
      </w:r>
      <w:r w:rsidRPr="000E3768">
        <w:rPr>
          <w:i/>
          <w:iCs/>
          <w:lang w:val="es-PE"/>
        </w:rPr>
        <w:t xml:space="preserve"> se hundió en la tierra hasta el cubo. Los </w:t>
      </w:r>
      <w:proofErr w:type="spellStart"/>
      <w:r w:rsidR="00DD57E3" w:rsidRPr="000E3768">
        <w:rPr>
          <w:i/>
          <w:iCs/>
          <w:lang w:val="es-PE"/>
        </w:rPr>
        <w:t>Licchavis</w:t>
      </w:r>
      <w:proofErr w:type="spellEnd"/>
      <w:r w:rsidR="00DD57E3" w:rsidRPr="000E3768">
        <w:rPr>
          <w:i/>
          <w:iCs/>
          <w:lang w:val="es-PE"/>
        </w:rPr>
        <w:t xml:space="preserve"> </w:t>
      </w:r>
      <w:r w:rsidRPr="000E3768">
        <w:rPr>
          <w:i/>
          <w:iCs/>
          <w:lang w:val="es-PE"/>
        </w:rPr>
        <w:t xml:space="preserve">llegaron al lugar y, al verlo, no dieron media vuelta. El carro avanzó un poco más y él hizo vibrar la cuerda del arco; </w:t>
      </w:r>
      <w:r w:rsidR="00DD57E3">
        <w:rPr>
          <w:i/>
          <w:iCs/>
          <w:lang w:val="es-PE"/>
        </w:rPr>
        <w:t xml:space="preserve">entonces, </w:t>
      </w:r>
      <w:r w:rsidRPr="000E3768">
        <w:rPr>
          <w:i/>
          <w:iCs/>
          <w:lang w:val="es-PE"/>
        </w:rPr>
        <w:t xml:space="preserve">se produjo un estruendo semejante al de un rayo, pero ni aun así </w:t>
      </w:r>
      <w:r w:rsidR="00DD57E3">
        <w:rPr>
          <w:i/>
          <w:iCs/>
          <w:lang w:val="es-PE"/>
        </w:rPr>
        <w:t xml:space="preserve">ellos </w:t>
      </w:r>
      <w:r w:rsidR="006966BC">
        <w:rPr>
          <w:i/>
          <w:iCs/>
          <w:lang w:val="es-PE"/>
        </w:rPr>
        <w:t>decidieron no detenerse</w:t>
      </w:r>
      <w:r w:rsidRPr="000E3768">
        <w:rPr>
          <w:i/>
          <w:iCs/>
          <w:lang w:val="es-PE"/>
        </w:rPr>
        <w:t>, sino continuar su persecución. Bandhula se puso en pie sobre el carr</w:t>
      </w:r>
      <w:r w:rsidR="006966BC">
        <w:rPr>
          <w:i/>
          <w:iCs/>
          <w:lang w:val="es-PE"/>
        </w:rPr>
        <w:t>uaje</w:t>
      </w:r>
      <w:r w:rsidRPr="000E3768">
        <w:rPr>
          <w:i/>
          <w:iCs/>
          <w:lang w:val="es-PE"/>
        </w:rPr>
        <w:t xml:space="preserve"> y disparó una flecha que atravesó las cabezas de los quinientos carr</w:t>
      </w:r>
      <w:r w:rsidR="006966BC">
        <w:rPr>
          <w:i/>
          <w:iCs/>
          <w:lang w:val="es-PE"/>
        </w:rPr>
        <w:t>uaje</w:t>
      </w:r>
      <w:r w:rsidRPr="000E3768">
        <w:rPr>
          <w:i/>
          <w:iCs/>
          <w:lang w:val="es-PE"/>
        </w:rPr>
        <w:t>s, pasó a través de los quinientos reyes —justo a la altura donde se abrocha</w:t>
      </w:r>
      <w:r w:rsidR="006966BC">
        <w:rPr>
          <w:i/>
          <w:iCs/>
          <w:lang w:val="es-PE"/>
        </w:rPr>
        <w:t>ba</w:t>
      </w:r>
      <w:r w:rsidRPr="000E3768">
        <w:rPr>
          <w:i/>
          <w:iCs/>
          <w:lang w:val="es-PE"/>
        </w:rPr>
        <w:t xml:space="preserve"> el cinturón— finalmente </w:t>
      </w:r>
      <w:r w:rsidR="00A14672">
        <w:rPr>
          <w:i/>
          <w:iCs/>
          <w:lang w:val="es-PE"/>
        </w:rPr>
        <w:t xml:space="preserve">ésta </w:t>
      </w:r>
      <w:r w:rsidRPr="000E3768">
        <w:rPr>
          <w:i/>
          <w:iCs/>
          <w:lang w:val="es-PE"/>
        </w:rPr>
        <w:t xml:space="preserve">quedó clavada en la tierra. Como no se dieron cuenta de que </w:t>
      </w:r>
      <w:r w:rsidR="00A14672">
        <w:rPr>
          <w:i/>
          <w:iCs/>
          <w:lang w:val="es-PE"/>
        </w:rPr>
        <w:t xml:space="preserve">habían sido </w:t>
      </w:r>
      <w:r w:rsidRPr="000E3768">
        <w:rPr>
          <w:i/>
          <w:iCs/>
          <w:lang w:val="es-PE"/>
        </w:rPr>
        <w:t xml:space="preserve">heridos, siguieron persiguiéndolo mientras gritaban: </w:t>
      </w:r>
      <w:r w:rsidR="00A14672">
        <w:rPr>
          <w:i/>
          <w:iCs/>
          <w:lang w:val="es-PE"/>
        </w:rPr>
        <w:t>“</w:t>
      </w:r>
      <w:r w:rsidRPr="000E3768">
        <w:rPr>
          <w:i/>
          <w:iCs/>
          <w:lang w:val="es-PE"/>
        </w:rPr>
        <w:t>¡Det</w:t>
      </w:r>
      <w:r w:rsidR="00A14672">
        <w:rPr>
          <w:i/>
          <w:iCs/>
          <w:lang w:val="es-PE"/>
        </w:rPr>
        <w:t>é</w:t>
      </w:r>
      <w:r w:rsidRPr="000E3768">
        <w:rPr>
          <w:i/>
          <w:iCs/>
          <w:lang w:val="es-PE"/>
        </w:rPr>
        <w:t>n</w:t>
      </w:r>
      <w:r w:rsidR="00A14672">
        <w:rPr>
          <w:i/>
          <w:iCs/>
          <w:lang w:val="es-PE"/>
        </w:rPr>
        <w:t>gase</w:t>
      </w:r>
      <w:r w:rsidRPr="000E3768">
        <w:rPr>
          <w:i/>
          <w:iCs/>
          <w:lang w:val="es-PE"/>
        </w:rPr>
        <w:t>, oye, det</w:t>
      </w:r>
      <w:r w:rsidR="00A14672">
        <w:rPr>
          <w:i/>
          <w:iCs/>
          <w:lang w:val="es-PE"/>
        </w:rPr>
        <w:t>é</w:t>
      </w:r>
      <w:r w:rsidRPr="000E3768">
        <w:rPr>
          <w:i/>
          <w:iCs/>
          <w:lang w:val="es-PE"/>
        </w:rPr>
        <w:t>n</w:t>
      </w:r>
      <w:r w:rsidR="00A14672">
        <w:rPr>
          <w:i/>
          <w:iCs/>
          <w:lang w:val="es-PE"/>
        </w:rPr>
        <w:t>gase</w:t>
      </w:r>
      <w:r w:rsidRPr="000E3768">
        <w:rPr>
          <w:i/>
          <w:iCs/>
          <w:lang w:val="es-PE"/>
        </w:rPr>
        <w:t>!</w:t>
      </w:r>
      <w:r w:rsidR="00A14672">
        <w:rPr>
          <w:i/>
          <w:iCs/>
          <w:lang w:val="es-PE"/>
        </w:rPr>
        <w:t>”</w:t>
      </w:r>
      <w:r w:rsidRPr="000E3768">
        <w:rPr>
          <w:i/>
          <w:iCs/>
          <w:lang w:val="es-PE"/>
        </w:rPr>
        <w:t>. Bandhula detuvo su carr</w:t>
      </w:r>
      <w:r w:rsidR="00A14672">
        <w:rPr>
          <w:i/>
          <w:iCs/>
          <w:lang w:val="es-PE"/>
        </w:rPr>
        <w:t>uaje</w:t>
      </w:r>
      <w:r w:rsidRPr="000E3768">
        <w:rPr>
          <w:i/>
          <w:iCs/>
          <w:lang w:val="es-PE"/>
        </w:rPr>
        <w:t xml:space="preserve"> y</w:t>
      </w:r>
      <w:r w:rsidR="00A14672">
        <w:rPr>
          <w:i/>
          <w:iCs/>
          <w:lang w:val="es-PE"/>
        </w:rPr>
        <w:t xml:space="preserve">, entonces, </w:t>
      </w:r>
      <w:r w:rsidRPr="000E3768">
        <w:rPr>
          <w:i/>
          <w:iCs/>
          <w:lang w:val="es-PE"/>
        </w:rPr>
        <w:t xml:space="preserve">dijo: </w:t>
      </w:r>
      <w:r w:rsidR="00A14672">
        <w:rPr>
          <w:i/>
          <w:iCs/>
          <w:lang w:val="es-PE"/>
        </w:rPr>
        <w:t>“</w:t>
      </w:r>
      <w:r w:rsidRPr="000E3768">
        <w:rPr>
          <w:i/>
          <w:iCs/>
          <w:lang w:val="es-PE"/>
        </w:rPr>
        <w:t>So</w:t>
      </w:r>
      <w:r w:rsidR="00A14672">
        <w:rPr>
          <w:i/>
          <w:iCs/>
          <w:lang w:val="es-PE"/>
        </w:rPr>
        <w:t>n</w:t>
      </w:r>
      <w:r w:rsidRPr="000E3768">
        <w:rPr>
          <w:i/>
          <w:iCs/>
          <w:lang w:val="es-PE"/>
        </w:rPr>
        <w:t xml:space="preserve"> hombres muertos y no puedo luchar contra </w:t>
      </w:r>
      <w:r w:rsidR="00A14672">
        <w:rPr>
          <w:i/>
          <w:iCs/>
          <w:lang w:val="es-PE"/>
        </w:rPr>
        <w:t xml:space="preserve">hombres </w:t>
      </w:r>
      <w:r w:rsidRPr="000E3768">
        <w:rPr>
          <w:i/>
          <w:iCs/>
          <w:lang w:val="es-PE"/>
        </w:rPr>
        <w:t>muertos</w:t>
      </w:r>
      <w:r w:rsidR="00A14672">
        <w:rPr>
          <w:i/>
          <w:iCs/>
          <w:lang w:val="es-PE"/>
        </w:rPr>
        <w:t>”</w:t>
      </w:r>
      <w:r w:rsidRPr="000E3768">
        <w:rPr>
          <w:i/>
          <w:iCs/>
          <w:lang w:val="es-PE"/>
        </w:rPr>
        <w:t xml:space="preserve">. </w:t>
      </w:r>
      <w:r w:rsidR="00A14672">
        <w:rPr>
          <w:i/>
          <w:iCs/>
          <w:lang w:val="es-PE"/>
        </w:rPr>
        <w:t>“</w:t>
      </w:r>
      <w:r w:rsidRPr="000E3768">
        <w:rPr>
          <w:i/>
          <w:iCs/>
          <w:lang w:val="es-PE"/>
        </w:rPr>
        <w:t>¿Cómo? —exclamaron</w:t>
      </w:r>
      <w:r w:rsidR="00A14672">
        <w:rPr>
          <w:i/>
          <w:iCs/>
          <w:lang w:val="es-PE"/>
        </w:rPr>
        <w:t xml:space="preserve"> ellos </w:t>
      </w:r>
      <w:r w:rsidRPr="000E3768">
        <w:rPr>
          <w:i/>
          <w:iCs/>
          <w:lang w:val="es-PE"/>
        </w:rPr>
        <w:t>—. ¿Muertos, tal como estamos ahora?</w:t>
      </w:r>
      <w:r w:rsidR="00A14672">
        <w:rPr>
          <w:i/>
          <w:iCs/>
          <w:lang w:val="es-PE"/>
        </w:rPr>
        <w:t>”</w:t>
      </w:r>
      <w:r w:rsidRPr="000E3768">
        <w:rPr>
          <w:i/>
          <w:iCs/>
          <w:lang w:val="es-PE"/>
        </w:rPr>
        <w:t xml:space="preserve">. </w:t>
      </w:r>
      <w:r w:rsidR="00A14672">
        <w:rPr>
          <w:i/>
          <w:iCs/>
          <w:lang w:val="es-PE"/>
        </w:rPr>
        <w:t xml:space="preserve">“Que </w:t>
      </w:r>
      <w:r w:rsidR="00A14672" w:rsidRPr="000E3768">
        <w:rPr>
          <w:i/>
          <w:iCs/>
          <w:lang w:val="es-PE"/>
        </w:rPr>
        <w:t xml:space="preserve">el primero </w:t>
      </w:r>
      <w:r w:rsidR="00A14672">
        <w:rPr>
          <w:i/>
          <w:iCs/>
          <w:lang w:val="es-PE"/>
        </w:rPr>
        <w:t>se d</w:t>
      </w:r>
      <w:r w:rsidRPr="000E3768">
        <w:rPr>
          <w:i/>
          <w:iCs/>
          <w:lang w:val="es-PE"/>
        </w:rPr>
        <w:t>esabroch</w:t>
      </w:r>
      <w:r w:rsidR="00A14672">
        <w:rPr>
          <w:i/>
          <w:iCs/>
          <w:lang w:val="es-PE"/>
        </w:rPr>
        <w:t>e</w:t>
      </w:r>
      <w:r w:rsidRPr="000E3768">
        <w:rPr>
          <w:i/>
          <w:iCs/>
          <w:lang w:val="es-PE"/>
        </w:rPr>
        <w:t xml:space="preserve"> el cinturón</w:t>
      </w:r>
      <w:r w:rsidR="00A14672">
        <w:rPr>
          <w:i/>
          <w:iCs/>
          <w:lang w:val="es-PE"/>
        </w:rPr>
        <w:t>”</w:t>
      </w:r>
      <w:r w:rsidRPr="000E3768">
        <w:rPr>
          <w:i/>
          <w:iCs/>
          <w:lang w:val="es-PE"/>
        </w:rPr>
        <w:t>, ordenó Bandhula.</w:t>
      </w:r>
    </w:p>
    <w:p w14:paraId="517E72A6" w14:textId="2CFB625A" w:rsidR="00DA5F6B" w:rsidRPr="000E3768" w:rsidRDefault="00A14672" w:rsidP="000E3768">
      <w:pPr>
        <w:ind w:left="1416"/>
        <w:rPr>
          <w:i/>
          <w:iCs/>
          <w:lang w:val="es-PE"/>
        </w:rPr>
      </w:pPr>
      <w:r>
        <w:rPr>
          <w:i/>
          <w:iCs/>
          <w:lang w:val="es-PE"/>
        </w:rPr>
        <w:t>S</w:t>
      </w:r>
      <w:r w:rsidR="000E3768" w:rsidRPr="000E3768">
        <w:rPr>
          <w:i/>
          <w:iCs/>
          <w:lang w:val="es-PE"/>
        </w:rPr>
        <w:t>e desabroch</w:t>
      </w:r>
      <w:r>
        <w:rPr>
          <w:i/>
          <w:iCs/>
          <w:lang w:val="es-PE"/>
        </w:rPr>
        <w:t>ó</w:t>
      </w:r>
      <w:r w:rsidR="000E3768" w:rsidRPr="000E3768">
        <w:rPr>
          <w:i/>
          <w:iCs/>
          <w:lang w:val="es-PE"/>
        </w:rPr>
        <w:t xml:space="preserve"> el cinturón y, en el instante en que este se soltó, el hombre cayó muerto. Entonces</w:t>
      </w:r>
      <w:r>
        <w:rPr>
          <w:i/>
          <w:iCs/>
          <w:lang w:val="es-PE"/>
        </w:rPr>
        <w:t>,</w:t>
      </w:r>
      <w:r w:rsidR="000E3768" w:rsidRPr="000E3768">
        <w:rPr>
          <w:i/>
          <w:iCs/>
          <w:lang w:val="es-PE"/>
        </w:rPr>
        <w:t xml:space="preserve"> les dijo: </w:t>
      </w:r>
      <w:r>
        <w:rPr>
          <w:i/>
          <w:iCs/>
          <w:lang w:val="es-PE"/>
        </w:rPr>
        <w:t>“</w:t>
      </w:r>
      <w:r w:rsidR="000E3768" w:rsidRPr="000E3768">
        <w:rPr>
          <w:i/>
          <w:iCs/>
          <w:lang w:val="es-PE"/>
        </w:rPr>
        <w:t>Todos está</w:t>
      </w:r>
      <w:r>
        <w:rPr>
          <w:i/>
          <w:iCs/>
          <w:lang w:val="es-PE"/>
        </w:rPr>
        <w:t>n</w:t>
      </w:r>
      <w:r w:rsidR="000E3768" w:rsidRPr="000E3768">
        <w:rPr>
          <w:i/>
          <w:iCs/>
          <w:lang w:val="es-PE"/>
        </w:rPr>
        <w:t xml:space="preserve"> </w:t>
      </w:r>
      <w:r>
        <w:rPr>
          <w:i/>
          <w:iCs/>
          <w:lang w:val="es-PE"/>
        </w:rPr>
        <w:t>bajo</w:t>
      </w:r>
      <w:r w:rsidR="000E3768" w:rsidRPr="000E3768">
        <w:rPr>
          <w:i/>
          <w:iCs/>
          <w:lang w:val="es-PE"/>
        </w:rPr>
        <w:t xml:space="preserve"> la misma situación; regres</w:t>
      </w:r>
      <w:r>
        <w:rPr>
          <w:i/>
          <w:iCs/>
          <w:lang w:val="es-PE"/>
        </w:rPr>
        <w:t>en</w:t>
      </w:r>
      <w:r w:rsidR="000E3768" w:rsidRPr="000E3768">
        <w:rPr>
          <w:i/>
          <w:iCs/>
          <w:lang w:val="es-PE"/>
        </w:rPr>
        <w:t xml:space="preserve"> a vuestros hogares, pon</w:t>
      </w:r>
      <w:r>
        <w:rPr>
          <w:i/>
          <w:iCs/>
          <w:lang w:val="es-PE"/>
        </w:rPr>
        <w:t>gan</w:t>
      </w:r>
      <w:r w:rsidR="000E3768" w:rsidRPr="000E3768">
        <w:rPr>
          <w:i/>
          <w:iCs/>
          <w:lang w:val="es-PE"/>
        </w:rPr>
        <w:t xml:space="preserve"> en orden vuestros asuntos, </w:t>
      </w:r>
      <w:r>
        <w:rPr>
          <w:i/>
          <w:iCs/>
          <w:lang w:val="es-PE"/>
        </w:rPr>
        <w:t xml:space="preserve">den </w:t>
      </w:r>
      <w:r w:rsidR="000E3768" w:rsidRPr="000E3768">
        <w:rPr>
          <w:i/>
          <w:iCs/>
          <w:lang w:val="es-PE"/>
        </w:rPr>
        <w:t>instrucciones a vuestras esposas</w:t>
      </w:r>
      <w:r w:rsidR="00F7505F">
        <w:rPr>
          <w:i/>
          <w:iCs/>
          <w:lang w:val="es-PE"/>
        </w:rPr>
        <w:t>,</w:t>
      </w:r>
      <w:r w:rsidR="000E3768" w:rsidRPr="000E3768">
        <w:rPr>
          <w:i/>
          <w:iCs/>
          <w:lang w:val="es-PE"/>
        </w:rPr>
        <w:t xml:space="preserve"> familias y</w:t>
      </w:r>
      <w:r w:rsidR="00F7505F">
        <w:rPr>
          <w:i/>
          <w:iCs/>
          <w:lang w:val="es-PE"/>
        </w:rPr>
        <w:t>,</w:t>
      </w:r>
      <w:r w:rsidR="000E3768" w:rsidRPr="000E3768">
        <w:rPr>
          <w:i/>
          <w:iCs/>
          <w:lang w:val="es-PE"/>
        </w:rPr>
        <w:t xml:space="preserve"> luego</w:t>
      </w:r>
      <w:r w:rsidR="00F7505F">
        <w:rPr>
          <w:i/>
          <w:iCs/>
          <w:lang w:val="es-PE"/>
        </w:rPr>
        <w:t>,</w:t>
      </w:r>
      <w:r w:rsidR="000E3768" w:rsidRPr="000E3768">
        <w:rPr>
          <w:i/>
          <w:iCs/>
          <w:lang w:val="es-PE"/>
        </w:rPr>
        <w:t xml:space="preserve"> qu</w:t>
      </w:r>
      <w:r w:rsidR="00F7505F">
        <w:rPr>
          <w:i/>
          <w:iCs/>
          <w:lang w:val="es-PE"/>
        </w:rPr>
        <w:t>í</w:t>
      </w:r>
      <w:r w:rsidR="000E3768" w:rsidRPr="000E3768">
        <w:rPr>
          <w:i/>
          <w:iCs/>
          <w:lang w:val="es-PE"/>
        </w:rPr>
        <w:t>t</w:t>
      </w:r>
      <w:r w:rsidR="00F7505F">
        <w:rPr>
          <w:i/>
          <w:iCs/>
          <w:lang w:val="es-PE"/>
        </w:rPr>
        <w:t>ense</w:t>
      </w:r>
      <w:r w:rsidR="000E3768" w:rsidRPr="000E3768">
        <w:rPr>
          <w:i/>
          <w:iCs/>
          <w:lang w:val="es-PE"/>
        </w:rPr>
        <w:t xml:space="preserve"> la armadura</w:t>
      </w:r>
      <w:r w:rsidR="00F7505F">
        <w:rPr>
          <w:i/>
          <w:iCs/>
          <w:lang w:val="es-PE"/>
        </w:rPr>
        <w:t>”</w:t>
      </w:r>
      <w:r w:rsidR="000E3768" w:rsidRPr="000E3768">
        <w:rPr>
          <w:i/>
          <w:iCs/>
          <w:lang w:val="es-PE"/>
        </w:rPr>
        <w:t>. Así lo hicieron y</w:t>
      </w:r>
      <w:r w:rsidR="00F7505F">
        <w:rPr>
          <w:i/>
          <w:iCs/>
          <w:lang w:val="es-PE"/>
        </w:rPr>
        <w:t>,</w:t>
      </w:r>
      <w:r w:rsidR="000E3768" w:rsidRPr="000E3768">
        <w:rPr>
          <w:i/>
          <w:iCs/>
          <w:lang w:val="es-PE"/>
        </w:rPr>
        <w:t xml:space="preserve"> poco después</w:t>
      </w:r>
      <w:r w:rsidR="00F7505F">
        <w:rPr>
          <w:i/>
          <w:iCs/>
          <w:lang w:val="es-PE"/>
        </w:rPr>
        <w:t>,</w:t>
      </w:r>
      <w:r w:rsidR="000E3768" w:rsidRPr="000E3768">
        <w:rPr>
          <w:i/>
          <w:iCs/>
          <w:lang w:val="es-PE"/>
        </w:rPr>
        <w:t xml:space="preserve"> todos ellos exhalaron </w:t>
      </w:r>
      <w:r w:rsidR="00F7505F">
        <w:rPr>
          <w:i/>
          <w:iCs/>
          <w:lang w:val="es-PE"/>
        </w:rPr>
        <w:t>su</w:t>
      </w:r>
      <w:r w:rsidR="000E3768" w:rsidRPr="000E3768">
        <w:rPr>
          <w:i/>
          <w:iCs/>
          <w:lang w:val="es-PE"/>
        </w:rPr>
        <w:t xml:space="preserve"> último aliento.</w:t>
      </w:r>
    </w:p>
    <w:p w14:paraId="1F69748B" w14:textId="1A04AA6A" w:rsidR="00056BF0" w:rsidRPr="00056BF0" w:rsidRDefault="00056BF0" w:rsidP="00056BF0">
      <w:pPr>
        <w:ind w:left="1416"/>
        <w:rPr>
          <w:i/>
          <w:iCs/>
          <w:lang w:val="es-PE"/>
        </w:rPr>
      </w:pPr>
      <w:r w:rsidRPr="00056BF0">
        <w:rPr>
          <w:i/>
          <w:iCs/>
          <w:lang w:val="es-PE"/>
        </w:rPr>
        <w:t xml:space="preserve">Bandhula llevó a Mallikā a </w:t>
      </w:r>
      <w:proofErr w:type="spellStart"/>
      <w:r w:rsidR="00F7505F">
        <w:rPr>
          <w:i/>
          <w:iCs/>
          <w:lang w:val="es-PE"/>
        </w:rPr>
        <w:t>Sāvatthī</w:t>
      </w:r>
      <w:proofErr w:type="spellEnd"/>
      <w:r w:rsidRPr="00056BF0">
        <w:rPr>
          <w:i/>
          <w:iCs/>
          <w:lang w:val="es-PE"/>
        </w:rPr>
        <w:t xml:space="preserve">. </w:t>
      </w:r>
      <w:r w:rsidR="00F7505F">
        <w:rPr>
          <w:i/>
          <w:iCs/>
          <w:lang w:val="es-PE"/>
        </w:rPr>
        <w:t>C</w:t>
      </w:r>
      <w:r w:rsidR="009C22C6">
        <w:rPr>
          <w:i/>
          <w:iCs/>
          <w:lang w:val="es-PE"/>
        </w:rPr>
        <w:t xml:space="preserve">on el paso del tiempo, </w:t>
      </w:r>
      <w:r w:rsidR="009C22C6" w:rsidRPr="00056BF0">
        <w:rPr>
          <w:i/>
          <w:iCs/>
          <w:lang w:val="es-PE"/>
        </w:rPr>
        <w:t xml:space="preserve">ella </w:t>
      </w:r>
      <w:r w:rsidRPr="00056BF0">
        <w:rPr>
          <w:i/>
          <w:iCs/>
          <w:lang w:val="es-PE"/>
        </w:rPr>
        <w:t xml:space="preserve">dio a luz a hijos gemelos en dieciséis ocasiones consecutivas; todos ellos </w:t>
      </w:r>
      <w:r w:rsidR="009C22C6">
        <w:rPr>
          <w:i/>
          <w:iCs/>
          <w:lang w:val="es-PE"/>
        </w:rPr>
        <w:t xml:space="preserve">fueron </w:t>
      </w:r>
      <w:r w:rsidRPr="00056BF0">
        <w:rPr>
          <w:i/>
          <w:iCs/>
          <w:lang w:val="es-PE"/>
        </w:rPr>
        <w:t>hombres poderosos y héroes que llegaron a destacar en toda clase de habilidades. Cada uno de ellos</w:t>
      </w:r>
      <w:r w:rsidR="009C22C6">
        <w:rPr>
          <w:i/>
          <w:iCs/>
          <w:lang w:val="es-PE"/>
        </w:rPr>
        <w:t>,</w:t>
      </w:r>
      <w:r w:rsidRPr="00056BF0">
        <w:rPr>
          <w:i/>
          <w:iCs/>
          <w:lang w:val="es-PE"/>
        </w:rPr>
        <w:t xml:space="preserve"> contaba con un séquito de mil hombres; cuando acompañaban a su padre ante el </w:t>
      </w:r>
      <w:r w:rsidR="009C22C6" w:rsidRPr="00056BF0">
        <w:rPr>
          <w:i/>
          <w:iCs/>
          <w:lang w:val="es-PE"/>
        </w:rPr>
        <w:t>Rey</w:t>
      </w:r>
      <w:r w:rsidRPr="00056BF0">
        <w:rPr>
          <w:i/>
          <w:iCs/>
          <w:lang w:val="es-PE"/>
        </w:rPr>
        <w:t>, ellos solos llenaban por completo el patio del palacio.</w:t>
      </w:r>
    </w:p>
    <w:p w14:paraId="2BA8C67F" w14:textId="0B1E5F07" w:rsidR="00056BF0" w:rsidRPr="00056BF0" w:rsidRDefault="00056BF0" w:rsidP="00056BF0">
      <w:pPr>
        <w:ind w:left="1416"/>
        <w:rPr>
          <w:i/>
          <w:iCs/>
          <w:lang w:val="es-PE"/>
        </w:rPr>
      </w:pPr>
      <w:r w:rsidRPr="00056BF0">
        <w:rPr>
          <w:i/>
          <w:iCs/>
          <w:lang w:val="es-PE"/>
        </w:rPr>
        <w:t xml:space="preserve">Un día, unos hombres que habían perdido un pleito debido a una acusación falsa, al ver acercarse a Bandhula, comenzaron a clamar con fuerza, explicándole que los jueces habían dado por válida una acusación mendaz. Bandhula entró entonces </w:t>
      </w:r>
      <w:r w:rsidR="002630CC">
        <w:rPr>
          <w:i/>
          <w:iCs/>
          <w:lang w:val="es-PE"/>
        </w:rPr>
        <w:t>a</w:t>
      </w:r>
      <w:r w:rsidRPr="00056BF0">
        <w:rPr>
          <w:i/>
          <w:iCs/>
          <w:lang w:val="es-PE"/>
        </w:rPr>
        <w:t xml:space="preserve">l tribunal, examinó el caso y dictó una sentencia justa para cada uno. La multitud estalló en vítores. El </w:t>
      </w:r>
      <w:r w:rsidR="002630CC" w:rsidRPr="00056BF0">
        <w:rPr>
          <w:i/>
          <w:iCs/>
          <w:lang w:val="es-PE"/>
        </w:rPr>
        <w:t>Rey</w:t>
      </w:r>
      <w:r w:rsidRPr="00056BF0">
        <w:rPr>
          <w:i/>
          <w:iCs/>
          <w:lang w:val="es-PE"/>
        </w:rPr>
        <w:t xml:space="preserve">, al preguntar por el motivo de tal alboroto y enterarse de lo sucedido, se mostró muy complacido; destituyó a aquellos jueces y confió a Bandhula la administración de la justicia, quien, desde entonces, actuó siempre con rectitud. Los antiguos jueces, al verse privados de los sobornos que antes recibían, cayeron en la </w:t>
      </w:r>
      <w:r w:rsidRPr="00056BF0">
        <w:rPr>
          <w:i/>
          <w:iCs/>
          <w:lang w:val="es-PE"/>
        </w:rPr>
        <w:lastRenderedPageBreak/>
        <w:t xml:space="preserve">pobreza; por ello, calumniaron a Bandhula ante el </w:t>
      </w:r>
      <w:r w:rsidR="00AF1EC2" w:rsidRPr="00056BF0">
        <w:rPr>
          <w:i/>
          <w:iCs/>
          <w:lang w:val="es-PE"/>
        </w:rPr>
        <w:t>Rey</w:t>
      </w:r>
      <w:r w:rsidRPr="00056BF0">
        <w:rPr>
          <w:i/>
          <w:iCs/>
          <w:lang w:val="es-PE"/>
        </w:rPr>
        <w:t xml:space="preserve">, acusándolo de pretender apoderarse del reino. El </w:t>
      </w:r>
      <w:r w:rsidR="00AF1EC2" w:rsidRPr="00056BF0">
        <w:rPr>
          <w:i/>
          <w:iCs/>
          <w:lang w:val="es-PE"/>
        </w:rPr>
        <w:t xml:space="preserve">Rey </w:t>
      </w:r>
      <w:r w:rsidRPr="00056BF0">
        <w:rPr>
          <w:i/>
          <w:iCs/>
          <w:lang w:val="es-PE"/>
        </w:rPr>
        <w:t xml:space="preserve">prestó oídos a sus palabras y no pudo evitar que surgieran sospechas en su interior. </w:t>
      </w:r>
      <w:r w:rsidR="00AF1EC2">
        <w:rPr>
          <w:i/>
          <w:iCs/>
          <w:lang w:val="es-PE"/>
        </w:rPr>
        <w:t>“</w:t>
      </w:r>
      <w:r w:rsidRPr="00056BF0">
        <w:rPr>
          <w:i/>
          <w:iCs/>
          <w:lang w:val="es-PE"/>
        </w:rPr>
        <w:t>Pero —reflexionó—, si lo mato aquí, seré objeto de reproches</w:t>
      </w:r>
      <w:r w:rsidR="00AF1EC2">
        <w:rPr>
          <w:i/>
          <w:iCs/>
          <w:lang w:val="es-PE"/>
        </w:rPr>
        <w:t>”</w:t>
      </w:r>
      <w:r w:rsidRPr="00056BF0">
        <w:rPr>
          <w:i/>
          <w:iCs/>
          <w:lang w:val="es-PE"/>
        </w:rPr>
        <w:t>. Entonces, incitó a unos hombres a que sembra</w:t>
      </w:r>
      <w:r w:rsidR="00AF1EC2">
        <w:rPr>
          <w:i/>
          <w:iCs/>
          <w:lang w:val="es-PE"/>
        </w:rPr>
        <w:t>se</w:t>
      </w:r>
      <w:r w:rsidRPr="00056BF0">
        <w:rPr>
          <w:i/>
          <w:iCs/>
          <w:lang w:val="es-PE"/>
        </w:rPr>
        <w:t xml:space="preserve">n el caos en las regiones fronterizas; luego, hizo llamar a Bandhula y le dijo: </w:t>
      </w:r>
      <w:r w:rsidR="00AF1EC2">
        <w:rPr>
          <w:i/>
          <w:iCs/>
          <w:lang w:val="es-PE"/>
        </w:rPr>
        <w:t>“</w:t>
      </w:r>
      <w:r w:rsidRPr="00056BF0">
        <w:rPr>
          <w:i/>
          <w:iCs/>
          <w:lang w:val="es-PE"/>
        </w:rPr>
        <w:t>Las fronteras están en llamas; v</w:t>
      </w:r>
      <w:r w:rsidR="00AF1EC2">
        <w:rPr>
          <w:i/>
          <w:iCs/>
          <w:lang w:val="es-PE"/>
        </w:rPr>
        <w:t>aya</w:t>
      </w:r>
      <w:r w:rsidRPr="00056BF0">
        <w:rPr>
          <w:i/>
          <w:iCs/>
          <w:lang w:val="es-PE"/>
        </w:rPr>
        <w:t xml:space="preserve"> con </w:t>
      </w:r>
      <w:r w:rsidR="00AF1EC2">
        <w:rPr>
          <w:i/>
          <w:iCs/>
          <w:lang w:val="es-PE"/>
        </w:rPr>
        <w:t>s</w:t>
      </w:r>
      <w:r w:rsidRPr="00056BF0">
        <w:rPr>
          <w:i/>
          <w:iCs/>
          <w:lang w:val="es-PE"/>
        </w:rPr>
        <w:t>us hijos y captur</w:t>
      </w:r>
      <w:r w:rsidR="00AF1EC2">
        <w:rPr>
          <w:i/>
          <w:iCs/>
          <w:lang w:val="es-PE"/>
        </w:rPr>
        <w:t>e</w:t>
      </w:r>
      <w:r w:rsidRPr="00056BF0">
        <w:rPr>
          <w:i/>
          <w:iCs/>
          <w:lang w:val="es-PE"/>
        </w:rPr>
        <w:t xml:space="preserve"> a </w:t>
      </w:r>
      <w:r w:rsidR="00AF1EC2">
        <w:rPr>
          <w:i/>
          <w:iCs/>
          <w:lang w:val="es-PE"/>
        </w:rPr>
        <w:t>es</w:t>
      </w:r>
      <w:r w:rsidRPr="00056BF0">
        <w:rPr>
          <w:i/>
          <w:iCs/>
          <w:lang w:val="es-PE"/>
        </w:rPr>
        <w:t>os bandidos</w:t>
      </w:r>
      <w:r w:rsidR="00AF1EC2">
        <w:rPr>
          <w:i/>
          <w:iCs/>
          <w:lang w:val="es-PE"/>
        </w:rPr>
        <w:t>”</w:t>
      </w:r>
      <w:r w:rsidRPr="00056BF0">
        <w:rPr>
          <w:i/>
          <w:iCs/>
          <w:lang w:val="es-PE"/>
        </w:rPr>
        <w:t>. Junto a él</w:t>
      </w:r>
      <w:r w:rsidR="00AF1EC2">
        <w:rPr>
          <w:i/>
          <w:iCs/>
          <w:lang w:val="es-PE"/>
        </w:rPr>
        <w:t>,</w:t>
      </w:r>
      <w:r w:rsidRPr="00056BF0">
        <w:rPr>
          <w:i/>
          <w:iCs/>
          <w:lang w:val="es-PE"/>
        </w:rPr>
        <w:t xml:space="preserve"> envió a otros hombres —guerreros formidables— con la orden secreta de matarlo a él </w:t>
      </w:r>
      <w:r w:rsidR="00AF1EC2">
        <w:rPr>
          <w:i/>
          <w:iCs/>
          <w:lang w:val="es-PE"/>
        </w:rPr>
        <w:t>además de</w:t>
      </w:r>
      <w:r w:rsidRPr="00056BF0">
        <w:rPr>
          <w:i/>
          <w:iCs/>
          <w:lang w:val="es-PE"/>
        </w:rPr>
        <w:t xml:space="preserve"> a sus treinta y dos hijos, cortarles las cabezas y traerlas de vuelta.</w:t>
      </w:r>
    </w:p>
    <w:p w14:paraId="4B08148B" w14:textId="7BAD253D" w:rsidR="004C3405" w:rsidRPr="00056BF0" w:rsidRDefault="00056BF0" w:rsidP="00056BF0">
      <w:pPr>
        <w:ind w:left="1416"/>
        <w:rPr>
          <w:i/>
          <w:iCs/>
          <w:lang w:val="es-PE"/>
        </w:rPr>
      </w:pPr>
      <w:r w:rsidRPr="00056BF0">
        <w:rPr>
          <w:i/>
          <w:iCs/>
          <w:lang w:val="es-PE"/>
        </w:rPr>
        <w:t xml:space="preserve">Mientras Bandhula aún estaba en camino, los bandidos —que habían sido contratados para tal fin— se enteraron de la llegada del general y huyeron. Bandhula restableció el orden en la región, devolvió a los habitantes a sus hogares y emprendió el regreso. Cuando se encontraba ya cerca de la ciudad, aquellos guerreros le cortaron la cabeza, así como las de sus hijos. Aquel día, Mallikā había invitado a los dos </w:t>
      </w:r>
      <w:r w:rsidR="00832D54" w:rsidRPr="00056BF0">
        <w:rPr>
          <w:i/>
          <w:iCs/>
          <w:lang w:val="es-PE"/>
        </w:rPr>
        <w:t>Discípulos Principales</w:t>
      </w:r>
      <w:r w:rsidRPr="00056BF0">
        <w:rPr>
          <w:i/>
          <w:iCs/>
          <w:lang w:val="es-PE"/>
        </w:rPr>
        <w:t xml:space="preserve">, junto con quinientos </w:t>
      </w:r>
      <w:proofErr w:type="spellStart"/>
      <w:r w:rsidR="00832D54" w:rsidRPr="00832D54">
        <w:rPr>
          <w:i/>
          <w:iCs/>
        </w:rPr>
        <w:t>bhikkhu</w:t>
      </w:r>
      <w:r w:rsidR="00832D54" w:rsidRPr="00832D54">
        <w:t>s</w:t>
      </w:r>
      <w:proofErr w:type="spellEnd"/>
      <w:r w:rsidRPr="00056BF0">
        <w:rPr>
          <w:i/>
          <w:iCs/>
          <w:lang w:val="es-PE"/>
        </w:rPr>
        <w:t xml:space="preserve">. Poco después, le hicieron llegar una carta con la noticia de que su esposo y sus hijos habían sido decapitados. Al enterarse, sin decir palabra a nadie, guardó la carta entre los pliegues de su vestidura y siguió atendiendo a los </w:t>
      </w:r>
      <w:proofErr w:type="spellStart"/>
      <w:r w:rsidR="00832D54" w:rsidRPr="00832D54">
        <w:rPr>
          <w:i/>
          <w:iCs/>
        </w:rPr>
        <w:t>bhikkhu</w:t>
      </w:r>
      <w:r w:rsidR="00832D54" w:rsidRPr="00832D54">
        <w:t>s</w:t>
      </w:r>
      <w:proofErr w:type="spellEnd"/>
      <w:r w:rsidRPr="00056BF0">
        <w:rPr>
          <w:i/>
          <w:iCs/>
          <w:lang w:val="es-PE"/>
        </w:rPr>
        <w:t xml:space="preserve">. Mientras sus sirvientes ofrecían arroz a los </w:t>
      </w:r>
      <w:proofErr w:type="spellStart"/>
      <w:r w:rsidR="00832D54" w:rsidRPr="00832D54">
        <w:rPr>
          <w:i/>
          <w:iCs/>
        </w:rPr>
        <w:t>bhikkhu</w:t>
      </w:r>
      <w:r w:rsidR="00832D54" w:rsidRPr="00832D54">
        <w:t>s</w:t>
      </w:r>
      <w:proofErr w:type="spellEnd"/>
      <w:r w:rsidRPr="00056BF0">
        <w:rPr>
          <w:i/>
          <w:iCs/>
          <w:lang w:val="es-PE"/>
        </w:rPr>
        <w:t xml:space="preserve">, se rompió un cuenco de </w:t>
      </w:r>
      <w:proofErr w:type="spellStart"/>
      <w:r w:rsidRPr="00056BF0">
        <w:rPr>
          <w:i/>
          <w:iCs/>
          <w:lang w:val="es-PE"/>
        </w:rPr>
        <w:t>ghee</w:t>
      </w:r>
      <w:proofErr w:type="spellEnd"/>
      <w:r w:rsidRPr="00056BF0">
        <w:rPr>
          <w:i/>
          <w:iCs/>
          <w:lang w:val="es-PE"/>
        </w:rPr>
        <w:t xml:space="preserve"> (mantequilla clarificada) justo delante de los </w:t>
      </w:r>
      <w:r w:rsidR="002C24BE">
        <w:rPr>
          <w:i/>
          <w:iCs/>
          <w:lang w:val="es-PE"/>
        </w:rPr>
        <w:t>Venerables</w:t>
      </w:r>
      <w:r w:rsidRPr="00056BF0">
        <w:rPr>
          <w:i/>
          <w:iCs/>
          <w:lang w:val="es-PE"/>
        </w:rPr>
        <w:t xml:space="preserve">. Entonces, el </w:t>
      </w:r>
      <w:r w:rsidR="002C24BE">
        <w:rPr>
          <w:i/>
          <w:iCs/>
          <w:lang w:val="es-PE"/>
        </w:rPr>
        <w:t>“</w:t>
      </w:r>
      <w:r w:rsidRPr="00056BF0">
        <w:rPr>
          <w:i/>
          <w:iCs/>
          <w:lang w:val="es-PE"/>
        </w:rPr>
        <w:t>Capitán del Dhamma</w:t>
      </w:r>
      <w:r w:rsidR="002C24BE">
        <w:rPr>
          <w:i/>
          <w:iCs/>
          <w:lang w:val="es-PE"/>
        </w:rPr>
        <w:t>”</w:t>
      </w:r>
      <w:r w:rsidRPr="00056BF0">
        <w:rPr>
          <w:i/>
          <w:iCs/>
          <w:lang w:val="es-PE"/>
        </w:rPr>
        <w:t xml:space="preserve"> comentó: </w:t>
      </w:r>
      <w:r w:rsidR="002C24BE">
        <w:rPr>
          <w:i/>
          <w:iCs/>
          <w:lang w:val="es-PE"/>
        </w:rPr>
        <w:t>“</w:t>
      </w:r>
      <w:r w:rsidRPr="00056BF0">
        <w:rPr>
          <w:i/>
          <w:iCs/>
          <w:lang w:val="es-PE"/>
        </w:rPr>
        <w:t>Los recipientes están hechos para romperse; no se preocupen por ello</w:t>
      </w:r>
      <w:r w:rsidR="002C24BE">
        <w:rPr>
          <w:i/>
          <w:iCs/>
          <w:lang w:val="es-PE"/>
        </w:rPr>
        <w:t>”</w:t>
      </w:r>
      <w:r w:rsidRPr="00056BF0">
        <w:rPr>
          <w:i/>
          <w:iCs/>
          <w:lang w:val="es-PE"/>
        </w:rPr>
        <w:t xml:space="preserve">. La dama sacó la carta de entre los pliegues de su vestidura y dijo: </w:t>
      </w:r>
      <w:r w:rsidR="002C24BE">
        <w:rPr>
          <w:i/>
          <w:iCs/>
          <w:lang w:val="es-PE"/>
        </w:rPr>
        <w:t>“</w:t>
      </w:r>
      <w:r w:rsidRPr="00056BF0">
        <w:rPr>
          <w:i/>
          <w:iCs/>
          <w:lang w:val="es-PE"/>
        </w:rPr>
        <w:t xml:space="preserve">Aquí tengo una carta que me informa de que mi esposo </w:t>
      </w:r>
      <w:r w:rsidR="002C24BE">
        <w:rPr>
          <w:i/>
          <w:iCs/>
          <w:lang w:val="es-PE"/>
        </w:rPr>
        <w:t>además de</w:t>
      </w:r>
      <w:r w:rsidRPr="00056BF0">
        <w:rPr>
          <w:i/>
          <w:iCs/>
          <w:lang w:val="es-PE"/>
        </w:rPr>
        <w:t xml:space="preserve"> sus treinta y dos hijos han sido decapitados. Si no me preocupo por eso, ¿acaso </w:t>
      </w:r>
      <w:r w:rsidR="00C45E09">
        <w:rPr>
          <w:i/>
          <w:iCs/>
          <w:lang w:val="es-PE"/>
        </w:rPr>
        <w:t xml:space="preserve">iría </w:t>
      </w:r>
      <w:r w:rsidRPr="00056BF0">
        <w:rPr>
          <w:i/>
          <w:iCs/>
          <w:lang w:val="es-PE"/>
        </w:rPr>
        <w:t>a preocuparme porque se haya roto un cuenco?</w:t>
      </w:r>
      <w:r w:rsidR="00C45E09">
        <w:rPr>
          <w:i/>
          <w:iCs/>
          <w:lang w:val="es-PE"/>
        </w:rPr>
        <w:t>”</w:t>
      </w:r>
      <w:r w:rsidRPr="00056BF0">
        <w:rPr>
          <w:i/>
          <w:iCs/>
          <w:lang w:val="es-PE"/>
        </w:rPr>
        <w:t xml:space="preserve">. El </w:t>
      </w:r>
      <w:r w:rsidR="00C45E09">
        <w:rPr>
          <w:i/>
          <w:iCs/>
          <w:lang w:val="es-PE"/>
        </w:rPr>
        <w:t>“</w:t>
      </w:r>
      <w:r w:rsidRPr="00056BF0">
        <w:rPr>
          <w:i/>
          <w:iCs/>
          <w:lang w:val="es-PE"/>
        </w:rPr>
        <w:t>Capitán del Dhamma</w:t>
      </w:r>
      <w:r w:rsidR="00C45E09">
        <w:rPr>
          <w:i/>
          <w:iCs/>
          <w:lang w:val="es-PE"/>
        </w:rPr>
        <w:t>”</w:t>
      </w:r>
      <w:r w:rsidRPr="00056BF0">
        <w:rPr>
          <w:i/>
          <w:iCs/>
          <w:lang w:val="es-PE"/>
        </w:rPr>
        <w:t xml:space="preserve"> comenzó entonces a hablar —</w:t>
      </w:r>
      <w:r w:rsidR="00C45E09">
        <w:rPr>
          <w:i/>
          <w:iCs/>
          <w:lang w:val="es-PE"/>
        </w:rPr>
        <w:t>“</w:t>
      </w:r>
      <w:r w:rsidRPr="00056BF0">
        <w:rPr>
          <w:i/>
          <w:iCs/>
          <w:lang w:val="es-PE"/>
        </w:rPr>
        <w:t>Lo que no se ve, lo que se desconoce...</w:t>
      </w:r>
      <w:r w:rsidR="00C45E09">
        <w:rPr>
          <w:i/>
          <w:iCs/>
          <w:lang w:val="es-PE"/>
        </w:rPr>
        <w:t>”</w:t>
      </w:r>
      <w:r w:rsidRPr="00056BF0">
        <w:rPr>
          <w:i/>
          <w:iCs/>
          <w:lang w:val="es-PE"/>
        </w:rPr>
        <w:t xml:space="preserve">, </w:t>
      </w:r>
      <w:r w:rsidR="00C45E09">
        <w:rPr>
          <w:i/>
          <w:iCs/>
          <w:lang w:val="es-PE"/>
        </w:rPr>
        <w:t>etc.</w:t>
      </w:r>
      <w:r w:rsidRPr="00056BF0">
        <w:rPr>
          <w:i/>
          <w:iCs/>
          <w:lang w:val="es-PE"/>
        </w:rPr>
        <w:t xml:space="preserve">—; luego, levantándose de su asiento, pronunció un discurso </w:t>
      </w:r>
      <w:r w:rsidRPr="00C45E09">
        <w:rPr>
          <w:lang w:val="es-PE"/>
        </w:rPr>
        <w:t>[</w:t>
      </w:r>
      <w:r w:rsidRPr="00056BF0">
        <w:rPr>
          <w:i/>
          <w:iCs/>
          <w:lang w:val="es-PE"/>
        </w:rPr>
        <w:t>el Salla</w:t>
      </w:r>
      <w:r w:rsidR="00C45E09">
        <w:rPr>
          <w:i/>
          <w:iCs/>
          <w:lang w:val="es-PE"/>
        </w:rPr>
        <w:t>-</w:t>
      </w:r>
      <w:r w:rsidRPr="00056BF0">
        <w:rPr>
          <w:i/>
          <w:iCs/>
          <w:lang w:val="es-PE"/>
        </w:rPr>
        <w:t xml:space="preserve">sutta, </w:t>
      </w:r>
      <w:proofErr w:type="spellStart"/>
      <w:r w:rsidRPr="00056BF0">
        <w:rPr>
          <w:i/>
          <w:iCs/>
          <w:lang w:val="es-PE"/>
        </w:rPr>
        <w:t>Snp</w:t>
      </w:r>
      <w:proofErr w:type="spellEnd"/>
      <w:r w:rsidRPr="00056BF0">
        <w:rPr>
          <w:i/>
          <w:iCs/>
          <w:lang w:val="es-PE"/>
        </w:rPr>
        <w:t xml:space="preserve"> 3.8] y regresó a su </w:t>
      </w:r>
      <w:r w:rsidR="00C45E09">
        <w:rPr>
          <w:i/>
          <w:iCs/>
          <w:lang w:val="es-PE"/>
        </w:rPr>
        <w:t>residencia</w:t>
      </w:r>
      <w:r w:rsidRPr="00056BF0">
        <w:rPr>
          <w:i/>
          <w:iCs/>
          <w:lang w:val="es-PE"/>
        </w:rPr>
        <w:t>.</w:t>
      </w:r>
      <w:r w:rsidR="004C3405" w:rsidRPr="00056BF0">
        <w:rPr>
          <w:i/>
          <w:iCs/>
          <w:lang w:val="es-PE"/>
        </w:rPr>
        <w:t>.</w:t>
      </w:r>
    </w:p>
    <w:p w14:paraId="2EC1902B" w14:textId="54455338" w:rsidR="00E01C43" w:rsidRPr="00E01C43" w:rsidRDefault="00E01C43" w:rsidP="00E01C43">
      <w:pPr>
        <w:ind w:left="1416"/>
        <w:rPr>
          <w:i/>
          <w:iCs/>
          <w:lang w:val="es-PE"/>
        </w:rPr>
      </w:pPr>
      <w:r w:rsidRPr="00E01C43">
        <w:rPr>
          <w:i/>
          <w:iCs/>
          <w:lang w:val="es-PE"/>
        </w:rPr>
        <w:t xml:space="preserve">Ella reunió a sus treinta y dos nueras y les dijo: </w:t>
      </w:r>
      <w:r w:rsidR="00C45E09">
        <w:rPr>
          <w:i/>
          <w:iCs/>
          <w:lang w:val="es-PE"/>
        </w:rPr>
        <w:t>“</w:t>
      </w:r>
      <w:r w:rsidRPr="00E01C43">
        <w:rPr>
          <w:i/>
          <w:iCs/>
          <w:lang w:val="es-PE"/>
        </w:rPr>
        <w:t xml:space="preserve">Vuestros esposos, aunque inocentes, han cosechado el fruto de sus actos pasados. No os aflijáis, ni cometáis una falta aún peor que la del </w:t>
      </w:r>
      <w:r w:rsidR="00C45E09" w:rsidRPr="00E01C43">
        <w:rPr>
          <w:i/>
          <w:iCs/>
          <w:lang w:val="es-PE"/>
        </w:rPr>
        <w:t>Rey</w:t>
      </w:r>
      <w:r w:rsidR="00C45E09">
        <w:rPr>
          <w:i/>
          <w:iCs/>
          <w:lang w:val="es-PE"/>
        </w:rPr>
        <w:t>”</w:t>
      </w:r>
      <w:r w:rsidRPr="00E01C43">
        <w:rPr>
          <w:i/>
          <w:iCs/>
          <w:lang w:val="es-PE"/>
        </w:rPr>
        <w:t xml:space="preserve">. Ese fue su consejo. Los espías del </w:t>
      </w:r>
      <w:r w:rsidR="00C45E09" w:rsidRPr="00E01C43">
        <w:rPr>
          <w:i/>
          <w:iCs/>
          <w:lang w:val="es-PE"/>
        </w:rPr>
        <w:t>Rey</w:t>
      </w:r>
      <w:r w:rsidRPr="00E01C43">
        <w:rPr>
          <w:i/>
          <w:iCs/>
          <w:lang w:val="es-PE"/>
        </w:rPr>
        <w:t xml:space="preserve">, al oír estas palabras, le informaron de que ellas no guardaban rencor. El </w:t>
      </w:r>
      <w:r w:rsidR="00C45E09" w:rsidRPr="00E01C43">
        <w:rPr>
          <w:i/>
          <w:iCs/>
          <w:lang w:val="es-PE"/>
        </w:rPr>
        <w:t xml:space="preserve">Rey, </w:t>
      </w:r>
      <w:r w:rsidRPr="00E01C43">
        <w:rPr>
          <w:i/>
          <w:iCs/>
          <w:lang w:val="es-PE"/>
        </w:rPr>
        <w:t xml:space="preserve">sintiéndose afligido, acudió a la </w:t>
      </w:r>
      <w:r w:rsidR="00C45E09">
        <w:rPr>
          <w:i/>
          <w:iCs/>
          <w:lang w:val="es-PE"/>
        </w:rPr>
        <w:t>casa</w:t>
      </w:r>
      <w:r w:rsidRPr="00E01C43">
        <w:rPr>
          <w:i/>
          <w:iCs/>
          <w:lang w:val="es-PE"/>
        </w:rPr>
        <w:t xml:space="preserve"> de Mallikā; allí, tras pedir perdón a ella y a las esposas de sus hijos, le</w:t>
      </w:r>
      <w:r w:rsidR="00C45E09">
        <w:rPr>
          <w:i/>
          <w:iCs/>
          <w:lang w:val="es-PE"/>
        </w:rPr>
        <w:t>s</w:t>
      </w:r>
      <w:r w:rsidRPr="00E01C43">
        <w:rPr>
          <w:i/>
          <w:iCs/>
          <w:lang w:val="es-PE"/>
        </w:rPr>
        <w:t xml:space="preserve"> ofreció concederle un deseo. Ella respondió: </w:t>
      </w:r>
      <w:r w:rsidR="00C45E09">
        <w:rPr>
          <w:i/>
          <w:iCs/>
          <w:lang w:val="es-PE"/>
        </w:rPr>
        <w:t>“</w:t>
      </w:r>
      <w:r w:rsidRPr="00E01C43">
        <w:rPr>
          <w:i/>
          <w:iCs/>
          <w:lang w:val="es-PE"/>
        </w:rPr>
        <w:t>Lo acepto</w:t>
      </w:r>
      <w:r w:rsidR="00C45E09">
        <w:rPr>
          <w:i/>
          <w:iCs/>
          <w:lang w:val="es-PE"/>
        </w:rPr>
        <w:t>”</w:t>
      </w:r>
      <w:r w:rsidRPr="00E01C43">
        <w:rPr>
          <w:i/>
          <w:iCs/>
          <w:lang w:val="es-PE"/>
        </w:rPr>
        <w:t xml:space="preserve">. Preparó el banquete funerario, se bañó y, acto seguido, se presentó ante el </w:t>
      </w:r>
      <w:r w:rsidR="00C45E09" w:rsidRPr="00E01C43">
        <w:rPr>
          <w:i/>
          <w:iCs/>
          <w:lang w:val="es-PE"/>
        </w:rPr>
        <w:t>Rey</w:t>
      </w:r>
      <w:r w:rsidRPr="00E01C43">
        <w:rPr>
          <w:i/>
          <w:iCs/>
          <w:lang w:val="es-PE"/>
        </w:rPr>
        <w:t xml:space="preserve">. </w:t>
      </w:r>
      <w:r w:rsidR="00C45E09">
        <w:rPr>
          <w:i/>
          <w:iCs/>
          <w:lang w:val="es-PE"/>
        </w:rPr>
        <w:t>“</w:t>
      </w:r>
      <w:r w:rsidRPr="00E01C43">
        <w:rPr>
          <w:i/>
          <w:iCs/>
          <w:lang w:val="es-PE"/>
        </w:rPr>
        <w:t>Señor —dijo ella—, me ha concedido un deseo. No pido otra cosa sino que permit</w:t>
      </w:r>
      <w:r w:rsidR="00C45E09">
        <w:rPr>
          <w:i/>
          <w:iCs/>
          <w:lang w:val="es-PE"/>
        </w:rPr>
        <w:t>a</w:t>
      </w:r>
      <w:r w:rsidRPr="00E01C43">
        <w:rPr>
          <w:i/>
          <w:iCs/>
          <w:lang w:val="es-PE"/>
        </w:rPr>
        <w:t xml:space="preserve"> que mis treinta y dos nueras y yo regresemos a nuestros hogares</w:t>
      </w:r>
      <w:r w:rsidR="00C45E09">
        <w:rPr>
          <w:i/>
          <w:iCs/>
          <w:lang w:val="es-PE"/>
        </w:rPr>
        <w:t>”</w:t>
      </w:r>
      <w:r w:rsidRPr="00E01C43">
        <w:rPr>
          <w:i/>
          <w:iCs/>
          <w:lang w:val="es-PE"/>
        </w:rPr>
        <w:t xml:space="preserve">. El </w:t>
      </w:r>
      <w:r w:rsidR="00C45E09" w:rsidRPr="00E01C43">
        <w:rPr>
          <w:i/>
          <w:iCs/>
          <w:lang w:val="es-PE"/>
        </w:rPr>
        <w:t xml:space="preserve">Rey </w:t>
      </w:r>
      <w:r w:rsidRPr="00E01C43">
        <w:rPr>
          <w:i/>
          <w:iCs/>
          <w:lang w:val="es-PE"/>
        </w:rPr>
        <w:t xml:space="preserve">accedió. Ella envió a cada una de sus treinta y dos nueras de vuelta a sus respectivos hogares, mientras que ella misma regresó a la casa de su familia, en la ciudad de </w:t>
      </w:r>
      <w:proofErr w:type="spellStart"/>
      <w:r w:rsidRPr="00E01C43">
        <w:rPr>
          <w:i/>
          <w:iCs/>
          <w:lang w:val="es-PE"/>
        </w:rPr>
        <w:t>Kusināra</w:t>
      </w:r>
      <w:proofErr w:type="spellEnd"/>
      <w:r w:rsidRPr="00E01C43">
        <w:rPr>
          <w:i/>
          <w:iCs/>
          <w:lang w:val="es-PE"/>
        </w:rPr>
        <w:t xml:space="preserve">. Por su parte, el </w:t>
      </w:r>
      <w:r w:rsidR="00F23CC7" w:rsidRPr="00E01C43">
        <w:rPr>
          <w:i/>
          <w:iCs/>
          <w:lang w:val="es-PE"/>
        </w:rPr>
        <w:t xml:space="preserve">Rey </w:t>
      </w:r>
      <w:r w:rsidRPr="00E01C43">
        <w:rPr>
          <w:i/>
          <w:iCs/>
          <w:lang w:val="es-PE"/>
        </w:rPr>
        <w:t xml:space="preserve">nombró </w:t>
      </w:r>
      <w:r w:rsidR="00F23CC7" w:rsidRPr="00E01C43">
        <w:rPr>
          <w:i/>
          <w:iCs/>
          <w:lang w:val="es-PE"/>
        </w:rPr>
        <w:t xml:space="preserve">Comandante </w:t>
      </w:r>
      <w:r w:rsidRPr="00E01C43">
        <w:rPr>
          <w:i/>
          <w:iCs/>
          <w:lang w:val="es-PE"/>
        </w:rPr>
        <w:t xml:space="preserve">en </w:t>
      </w:r>
      <w:r w:rsidR="00F23CC7" w:rsidRPr="00E01C43">
        <w:rPr>
          <w:i/>
          <w:iCs/>
          <w:lang w:val="es-PE"/>
        </w:rPr>
        <w:t xml:space="preserve">Jefe </w:t>
      </w:r>
      <w:r w:rsidRPr="00E01C43">
        <w:rPr>
          <w:i/>
          <w:iCs/>
          <w:lang w:val="es-PE"/>
        </w:rPr>
        <w:t xml:space="preserve">a un tal </w:t>
      </w:r>
      <w:proofErr w:type="spellStart"/>
      <w:r w:rsidRPr="00E01C43">
        <w:rPr>
          <w:i/>
          <w:iCs/>
          <w:lang w:val="es-PE"/>
        </w:rPr>
        <w:t>Dīghakārāyana</w:t>
      </w:r>
      <w:proofErr w:type="spellEnd"/>
      <w:r w:rsidRPr="00E01C43">
        <w:rPr>
          <w:i/>
          <w:iCs/>
          <w:lang w:val="es-PE"/>
        </w:rPr>
        <w:t xml:space="preserve">, sobrino del general Bandhula. Sin embargo, </w:t>
      </w:r>
      <w:r w:rsidR="00F23CC7">
        <w:rPr>
          <w:i/>
          <w:iCs/>
          <w:lang w:val="es-PE"/>
        </w:rPr>
        <w:t>é</w:t>
      </w:r>
      <w:r w:rsidRPr="00E01C43">
        <w:rPr>
          <w:i/>
          <w:iCs/>
          <w:lang w:val="es-PE"/>
        </w:rPr>
        <w:t xml:space="preserve">ste se dedicaba a </w:t>
      </w:r>
      <w:r w:rsidR="00F23CC7">
        <w:rPr>
          <w:i/>
          <w:iCs/>
          <w:lang w:val="es-PE"/>
        </w:rPr>
        <w:t>criticar</w:t>
      </w:r>
      <w:r w:rsidRPr="00E01C43">
        <w:rPr>
          <w:i/>
          <w:iCs/>
          <w:lang w:val="es-PE"/>
        </w:rPr>
        <w:t xml:space="preserve"> </w:t>
      </w:r>
      <w:r w:rsidR="00F23CC7">
        <w:rPr>
          <w:i/>
          <w:iCs/>
          <w:lang w:val="es-PE"/>
        </w:rPr>
        <w:t>a</w:t>
      </w:r>
      <w:r w:rsidRPr="00E01C43">
        <w:rPr>
          <w:i/>
          <w:iCs/>
          <w:lang w:val="es-PE"/>
        </w:rPr>
        <w:t xml:space="preserve">l </w:t>
      </w:r>
      <w:r w:rsidR="00F23CC7" w:rsidRPr="00E01C43">
        <w:rPr>
          <w:i/>
          <w:iCs/>
          <w:lang w:val="es-PE"/>
        </w:rPr>
        <w:t>Rey</w:t>
      </w:r>
      <w:r w:rsidRPr="00E01C43">
        <w:rPr>
          <w:i/>
          <w:iCs/>
          <w:lang w:val="es-PE"/>
        </w:rPr>
        <w:t xml:space="preserve">, diciendo: </w:t>
      </w:r>
      <w:r w:rsidR="00F23CC7">
        <w:rPr>
          <w:i/>
          <w:iCs/>
          <w:lang w:val="es-PE"/>
        </w:rPr>
        <w:t>“</w:t>
      </w:r>
      <w:r w:rsidRPr="00E01C43">
        <w:rPr>
          <w:i/>
          <w:iCs/>
          <w:lang w:val="es-PE"/>
        </w:rPr>
        <w:t>Él asesinó a mi tío</w:t>
      </w:r>
      <w:r w:rsidR="00F23CC7">
        <w:rPr>
          <w:i/>
          <w:iCs/>
          <w:lang w:val="es-PE"/>
        </w:rPr>
        <w:t>”</w:t>
      </w:r>
      <w:r w:rsidRPr="00E01C43">
        <w:rPr>
          <w:i/>
          <w:iCs/>
          <w:lang w:val="es-PE"/>
        </w:rPr>
        <w:t>.</w:t>
      </w:r>
    </w:p>
    <w:p w14:paraId="52C48A00" w14:textId="5F6105FC" w:rsidR="00E01C43" w:rsidRPr="00E01C43" w:rsidRDefault="00E01C43" w:rsidP="00E01C43">
      <w:pPr>
        <w:ind w:left="1416"/>
        <w:rPr>
          <w:i/>
          <w:iCs/>
          <w:lang w:val="es-PE"/>
        </w:rPr>
      </w:pPr>
      <w:r w:rsidRPr="00E01C43">
        <w:rPr>
          <w:i/>
          <w:iCs/>
          <w:lang w:val="es-PE"/>
        </w:rPr>
        <w:t xml:space="preserve">Desde el asesinato del inocente Bandhula, el </w:t>
      </w:r>
      <w:r w:rsidR="00F23CC7" w:rsidRPr="00E01C43">
        <w:rPr>
          <w:i/>
          <w:iCs/>
          <w:lang w:val="es-PE"/>
        </w:rPr>
        <w:t xml:space="preserve">Rey </w:t>
      </w:r>
      <w:r w:rsidRPr="00E01C43">
        <w:rPr>
          <w:i/>
          <w:iCs/>
          <w:lang w:val="es-PE"/>
        </w:rPr>
        <w:t>vivió consumido por el remordimiento; no hallaba paz mental ni encontraba alegría alguna en su condición de monarca.</w:t>
      </w:r>
    </w:p>
    <w:p w14:paraId="58EF0DAC" w14:textId="3115B404" w:rsidR="00E01C43" w:rsidRPr="00E01C43" w:rsidRDefault="00E01C43" w:rsidP="00E01C43">
      <w:pPr>
        <w:ind w:left="1416"/>
        <w:rPr>
          <w:i/>
          <w:iCs/>
          <w:lang w:val="es-PE"/>
        </w:rPr>
      </w:pPr>
      <w:r w:rsidRPr="00E01C43">
        <w:rPr>
          <w:i/>
          <w:iCs/>
          <w:lang w:val="es-PE"/>
        </w:rPr>
        <w:t xml:space="preserve">Por aquel entonces, el </w:t>
      </w:r>
      <w:r w:rsidR="00F23CC7" w:rsidRPr="00F23CC7">
        <w:rPr>
          <w:i/>
          <w:iCs/>
        </w:rPr>
        <w:t>Bhagavā</w:t>
      </w:r>
      <w:r w:rsidR="00F23CC7" w:rsidRPr="00F23CC7">
        <w:rPr>
          <w:i/>
          <w:iCs/>
          <w:lang w:val="es-PE"/>
        </w:rPr>
        <w:t xml:space="preserve"> </w:t>
      </w:r>
      <w:r w:rsidRPr="00E01C43">
        <w:rPr>
          <w:i/>
          <w:iCs/>
          <w:lang w:val="es-PE"/>
        </w:rPr>
        <w:t xml:space="preserve">residía cerca de </w:t>
      </w:r>
      <w:proofErr w:type="spellStart"/>
      <w:r w:rsidRPr="00E01C43">
        <w:rPr>
          <w:i/>
          <w:iCs/>
          <w:lang w:val="es-PE"/>
        </w:rPr>
        <w:t>Uḷumpa</w:t>
      </w:r>
      <w:proofErr w:type="spellEnd"/>
      <w:r w:rsidRPr="00E01C43">
        <w:rPr>
          <w:i/>
          <w:iCs/>
          <w:lang w:val="es-PE"/>
        </w:rPr>
        <w:t xml:space="preserve">, </w:t>
      </w:r>
      <w:r w:rsidR="00F23CC7">
        <w:rPr>
          <w:i/>
          <w:iCs/>
          <w:lang w:val="es-PE"/>
        </w:rPr>
        <w:t xml:space="preserve">en </w:t>
      </w:r>
      <w:r w:rsidRPr="00E01C43">
        <w:rPr>
          <w:i/>
          <w:iCs/>
          <w:lang w:val="es-PE"/>
        </w:rPr>
        <w:t xml:space="preserve">una localidad de los </w:t>
      </w:r>
      <w:proofErr w:type="spellStart"/>
      <w:r w:rsidRPr="00E01C43">
        <w:rPr>
          <w:i/>
          <w:iCs/>
          <w:lang w:val="es-PE"/>
        </w:rPr>
        <w:t>Sakyas</w:t>
      </w:r>
      <w:proofErr w:type="spellEnd"/>
      <w:r w:rsidRPr="00E01C43">
        <w:rPr>
          <w:i/>
          <w:iCs/>
          <w:lang w:val="es-PE"/>
        </w:rPr>
        <w:t xml:space="preserve">. El </w:t>
      </w:r>
      <w:r w:rsidR="00F23CC7" w:rsidRPr="00E01C43">
        <w:rPr>
          <w:i/>
          <w:iCs/>
          <w:lang w:val="es-PE"/>
        </w:rPr>
        <w:t xml:space="preserve">Rey </w:t>
      </w:r>
      <w:r w:rsidRPr="00E01C43">
        <w:rPr>
          <w:i/>
          <w:iCs/>
          <w:lang w:val="es-PE"/>
        </w:rPr>
        <w:t xml:space="preserve">se dirigió allí, estableció un campamento no lejos del parque y, acompañado por unos pocos sirvientes, acudió al monasterio para presentar sus respetos al </w:t>
      </w:r>
      <w:r w:rsidR="00F23CC7" w:rsidRPr="00F23CC7">
        <w:rPr>
          <w:i/>
          <w:iCs/>
        </w:rPr>
        <w:t>Bhagavā</w:t>
      </w:r>
      <w:r w:rsidRPr="00E01C43">
        <w:rPr>
          <w:i/>
          <w:iCs/>
          <w:lang w:val="es-PE"/>
        </w:rPr>
        <w:t xml:space="preserve">. Entregó los cinco símbolos de la realeza a Kārāyana y entró, en solitario, </w:t>
      </w:r>
      <w:r w:rsidR="00F23CC7">
        <w:rPr>
          <w:i/>
          <w:iCs/>
          <w:lang w:val="es-PE"/>
        </w:rPr>
        <w:t>a</w:t>
      </w:r>
      <w:r w:rsidRPr="00E01C43">
        <w:rPr>
          <w:i/>
          <w:iCs/>
          <w:lang w:val="es-PE"/>
        </w:rPr>
        <w:t xml:space="preserve"> la </w:t>
      </w:r>
      <w:r w:rsidR="00F23CC7">
        <w:rPr>
          <w:i/>
          <w:iCs/>
          <w:lang w:val="es-PE"/>
        </w:rPr>
        <w:t>Rec</w:t>
      </w:r>
      <w:r w:rsidRPr="00E01C43">
        <w:rPr>
          <w:i/>
          <w:iCs/>
          <w:lang w:val="es-PE"/>
        </w:rPr>
        <w:t xml:space="preserve">ámara Perfumada. Todo lo que sucedió a continuación debe entenderse conforme a lo descrito en el </w:t>
      </w:r>
      <w:proofErr w:type="spellStart"/>
      <w:r w:rsidRPr="00E01C43">
        <w:rPr>
          <w:i/>
          <w:iCs/>
          <w:lang w:val="es-PE"/>
        </w:rPr>
        <w:t>Dhammacetiya</w:t>
      </w:r>
      <w:r w:rsidR="00F23CC7">
        <w:rPr>
          <w:i/>
          <w:iCs/>
          <w:lang w:val="es-PE"/>
        </w:rPr>
        <w:t>-</w:t>
      </w:r>
      <w:r w:rsidRPr="00E01C43">
        <w:rPr>
          <w:i/>
          <w:iCs/>
          <w:lang w:val="es-PE"/>
        </w:rPr>
        <w:t>sutta</w:t>
      </w:r>
      <w:proofErr w:type="spellEnd"/>
      <w:r w:rsidRPr="00E01C43">
        <w:rPr>
          <w:i/>
          <w:iCs/>
          <w:lang w:val="es-PE"/>
        </w:rPr>
        <w:t xml:space="preserve"> </w:t>
      </w:r>
      <w:r w:rsidRPr="00F23CC7">
        <w:rPr>
          <w:lang w:val="es-PE"/>
        </w:rPr>
        <w:t>[</w:t>
      </w:r>
      <w:r w:rsidRPr="00E01C43">
        <w:rPr>
          <w:i/>
          <w:iCs/>
          <w:lang w:val="es-PE"/>
        </w:rPr>
        <w:t>MN 89</w:t>
      </w:r>
      <w:r w:rsidRPr="00F23CC7">
        <w:rPr>
          <w:lang w:val="es-PE"/>
        </w:rPr>
        <w:t>]</w:t>
      </w:r>
      <w:r w:rsidRPr="00E01C43">
        <w:rPr>
          <w:i/>
          <w:iCs/>
          <w:lang w:val="es-PE"/>
        </w:rPr>
        <w:t xml:space="preserve">. Una vez que el </w:t>
      </w:r>
      <w:r w:rsidR="00F23CC7" w:rsidRPr="00E01C43">
        <w:rPr>
          <w:i/>
          <w:iCs/>
          <w:lang w:val="es-PE"/>
        </w:rPr>
        <w:t xml:space="preserve">Rey </w:t>
      </w:r>
      <w:r w:rsidRPr="00E01C43">
        <w:rPr>
          <w:i/>
          <w:iCs/>
          <w:lang w:val="es-PE"/>
        </w:rPr>
        <w:t xml:space="preserve">hubo entrado en la </w:t>
      </w:r>
      <w:r w:rsidR="00F23CC7">
        <w:rPr>
          <w:i/>
          <w:iCs/>
          <w:lang w:val="es-PE"/>
        </w:rPr>
        <w:t>Rec</w:t>
      </w:r>
      <w:r w:rsidR="00F23CC7" w:rsidRPr="00E01C43">
        <w:rPr>
          <w:i/>
          <w:iCs/>
          <w:lang w:val="es-PE"/>
        </w:rPr>
        <w:t xml:space="preserve">ámara </w:t>
      </w:r>
      <w:r w:rsidRPr="00E01C43">
        <w:rPr>
          <w:i/>
          <w:iCs/>
          <w:lang w:val="es-PE"/>
        </w:rPr>
        <w:t xml:space="preserve">Perfumada, </w:t>
      </w:r>
      <w:proofErr w:type="spellStart"/>
      <w:r w:rsidRPr="00E01C43">
        <w:rPr>
          <w:i/>
          <w:iCs/>
          <w:lang w:val="es-PE"/>
        </w:rPr>
        <w:t>Kārāyana</w:t>
      </w:r>
      <w:proofErr w:type="spellEnd"/>
      <w:r w:rsidRPr="00E01C43">
        <w:rPr>
          <w:i/>
          <w:iCs/>
          <w:lang w:val="es-PE"/>
        </w:rPr>
        <w:t xml:space="preserve"> tomó los símbolos de la realeza y </w:t>
      </w:r>
      <w:r w:rsidR="00F23CC7">
        <w:rPr>
          <w:i/>
          <w:iCs/>
          <w:lang w:val="es-PE"/>
        </w:rPr>
        <w:t xml:space="preserve">se fue a </w:t>
      </w:r>
      <w:r w:rsidRPr="00E01C43">
        <w:rPr>
          <w:i/>
          <w:iCs/>
          <w:lang w:val="es-PE"/>
        </w:rPr>
        <w:t>proclam</w:t>
      </w:r>
      <w:r w:rsidR="00F23CC7">
        <w:rPr>
          <w:i/>
          <w:iCs/>
          <w:lang w:val="es-PE"/>
        </w:rPr>
        <w:t>ar</w:t>
      </w:r>
      <w:r w:rsidRPr="00E01C43">
        <w:rPr>
          <w:i/>
          <w:iCs/>
          <w:lang w:val="es-PE"/>
        </w:rPr>
        <w:t xml:space="preserve"> </w:t>
      </w:r>
      <w:r w:rsidR="00F23CC7">
        <w:rPr>
          <w:i/>
          <w:iCs/>
          <w:lang w:val="es-PE"/>
        </w:rPr>
        <w:t xml:space="preserve">como nuevo </w:t>
      </w:r>
      <w:r w:rsidR="00F23CC7" w:rsidRPr="00E01C43">
        <w:rPr>
          <w:i/>
          <w:iCs/>
          <w:lang w:val="es-PE"/>
        </w:rPr>
        <w:t xml:space="preserve">Rey </w:t>
      </w:r>
      <w:r w:rsidRPr="00E01C43">
        <w:rPr>
          <w:i/>
          <w:iCs/>
          <w:lang w:val="es-PE"/>
        </w:rPr>
        <w:t xml:space="preserve">a </w:t>
      </w:r>
      <w:proofErr w:type="spellStart"/>
      <w:r w:rsidRPr="00E01C43">
        <w:rPr>
          <w:i/>
          <w:iCs/>
          <w:lang w:val="es-PE"/>
        </w:rPr>
        <w:t>Viḍūḍabha</w:t>
      </w:r>
      <w:proofErr w:type="spellEnd"/>
      <w:r w:rsidRPr="00E01C43">
        <w:rPr>
          <w:i/>
          <w:iCs/>
          <w:lang w:val="es-PE"/>
        </w:rPr>
        <w:t xml:space="preserve">; luego, dejando al monarca únicamente un caballo y una sirvienta, partió hacia </w:t>
      </w:r>
      <w:proofErr w:type="spellStart"/>
      <w:r w:rsidR="00F23CC7">
        <w:rPr>
          <w:i/>
          <w:iCs/>
          <w:lang w:val="es-PE"/>
        </w:rPr>
        <w:t>Sāvatthī</w:t>
      </w:r>
      <w:proofErr w:type="spellEnd"/>
      <w:r w:rsidRPr="00E01C43">
        <w:rPr>
          <w:i/>
          <w:iCs/>
          <w:lang w:val="es-PE"/>
        </w:rPr>
        <w:t xml:space="preserve">. Tras una agradable conversación con el </w:t>
      </w:r>
      <w:r w:rsidR="00F23CC7" w:rsidRPr="00F23CC7">
        <w:rPr>
          <w:i/>
          <w:iCs/>
        </w:rPr>
        <w:t>Bhagavā</w:t>
      </w:r>
      <w:r w:rsidRPr="00E01C43">
        <w:rPr>
          <w:i/>
          <w:iCs/>
          <w:lang w:val="es-PE"/>
        </w:rPr>
        <w:t xml:space="preserve">, el </w:t>
      </w:r>
      <w:r w:rsidR="00F23CC7" w:rsidRPr="00E01C43">
        <w:rPr>
          <w:i/>
          <w:iCs/>
          <w:lang w:val="es-PE"/>
        </w:rPr>
        <w:t>Rey</w:t>
      </w:r>
      <w:r w:rsidRPr="00E01C43">
        <w:rPr>
          <w:i/>
          <w:iCs/>
          <w:lang w:val="es-PE"/>
        </w:rPr>
        <w:t>, a su regreso, no encontró ejército alguno. Preguntó a la mujer y supo lo que había ocurrido. Entonces</w:t>
      </w:r>
      <w:r w:rsidR="00F23CC7">
        <w:rPr>
          <w:i/>
          <w:iCs/>
          <w:lang w:val="es-PE"/>
        </w:rPr>
        <w:t>,</w:t>
      </w:r>
      <w:r w:rsidRPr="00E01C43">
        <w:rPr>
          <w:i/>
          <w:iCs/>
          <w:lang w:val="es-PE"/>
        </w:rPr>
        <w:t xml:space="preserve"> partió hacia la ciudad de </w:t>
      </w:r>
      <w:proofErr w:type="spellStart"/>
      <w:r w:rsidRPr="00E01C43">
        <w:rPr>
          <w:i/>
          <w:iCs/>
          <w:lang w:val="es-PE"/>
        </w:rPr>
        <w:t>Rājagaha</w:t>
      </w:r>
      <w:proofErr w:type="spellEnd"/>
      <w:r w:rsidRPr="00E01C43">
        <w:rPr>
          <w:i/>
          <w:iCs/>
          <w:lang w:val="es-PE"/>
        </w:rPr>
        <w:t xml:space="preserve">, decidido a llevarse a su sobrino consigo y capturar a </w:t>
      </w:r>
      <w:proofErr w:type="spellStart"/>
      <w:r w:rsidRPr="00E01C43">
        <w:rPr>
          <w:i/>
          <w:iCs/>
          <w:lang w:val="es-PE"/>
        </w:rPr>
        <w:t>Viḍūḍabha</w:t>
      </w:r>
      <w:proofErr w:type="spellEnd"/>
      <w:r w:rsidRPr="00E01C43">
        <w:rPr>
          <w:i/>
          <w:iCs/>
          <w:lang w:val="es-PE"/>
        </w:rPr>
        <w:t xml:space="preserve">. </w:t>
      </w:r>
      <w:r w:rsidR="00F23CC7">
        <w:rPr>
          <w:i/>
          <w:iCs/>
          <w:lang w:val="es-PE"/>
        </w:rPr>
        <w:t xml:space="preserve">No obstante, </w:t>
      </w:r>
      <w:r w:rsidR="00F23CC7" w:rsidRPr="00E01C43">
        <w:rPr>
          <w:i/>
          <w:iCs/>
          <w:lang w:val="es-PE"/>
        </w:rPr>
        <w:t xml:space="preserve">llegó </w:t>
      </w:r>
      <w:r w:rsidRPr="00E01C43">
        <w:rPr>
          <w:i/>
          <w:iCs/>
          <w:lang w:val="es-PE"/>
        </w:rPr>
        <w:t>a la ciudad a una hora avanzada, cuando las puertas ya estaban cerradas; se recostó en un cobertizo y, agotado por la exposición al viento y al sol, falleció allí</w:t>
      </w:r>
      <w:r w:rsidR="00F23CC7">
        <w:rPr>
          <w:i/>
          <w:iCs/>
          <w:lang w:val="es-PE"/>
        </w:rPr>
        <w:t xml:space="preserve"> mismo</w:t>
      </w:r>
      <w:r w:rsidRPr="00E01C43">
        <w:rPr>
          <w:i/>
          <w:iCs/>
          <w:lang w:val="es-PE"/>
        </w:rPr>
        <w:t>.</w:t>
      </w:r>
    </w:p>
    <w:p w14:paraId="53F02AF2" w14:textId="1F788361" w:rsidR="00BC1D13" w:rsidRPr="00E01C43" w:rsidRDefault="00E01C43" w:rsidP="00E01C43">
      <w:pPr>
        <w:ind w:left="1416"/>
        <w:rPr>
          <w:i/>
          <w:iCs/>
          <w:lang w:val="es-PE"/>
        </w:rPr>
      </w:pPr>
      <w:r w:rsidRPr="00E01C43">
        <w:rPr>
          <w:i/>
          <w:iCs/>
          <w:lang w:val="es-PE"/>
        </w:rPr>
        <w:lastRenderedPageBreak/>
        <w:t xml:space="preserve">Cuando la noche comenzó a clarear, la mujer empezó a lamentarse: </w:t>
      </w:r>
      <w:r w:rsidR="003A23C3">
        <w:rPr>
          <w:i/>
          <w:iCs/>
          <w:lang w:val="es-PE"/>
        </w:rPr>
        <w:t>“</w:t>
      </w:r>
      <w:r w:rsidRPr="00E01C43">
        <w:rPr>
          <w:i/>
          <w:iCs/>
          <w:lang w:val="es-PE"/>
        </w:rPr>
        <w:t xml:space="preserve">¡Señor mío, ya no hay salvación para el </w:t>
      </w:r>
      <w:r w:rsidR="003A23C3" w:rsidRPr="00E01C43">
        <w:rPr>
          <w:i/>
          <w:iCs/>
          <w:lang w:val="es-PE"/>
        </w:rPr>
        <w:t xml:space="preserve">Rey </w:t>
      </w:r>
      <w:r w:rsidRPr="00E01C43">
        <w:rPr>
          <w:i/>
          <w:iCs/>
          <w:lang w:val="es-PE"/>
        </w:rPr>
        <w:t xml:space="preserve">de </w:t>
      </w:r>
      <w:proofErr w:type="spellStart"/>
      <w:r w:rsidRPr="00E01C43">
        <w:rPr>
          <w:i/>
          <w:iCs/>
          <w:lang w:val="es-PE"/>
        </w:rPr>
        <w:t>Kosala</w:t>
      </w:r>
      <w:proofErr w:type="spellEnd"/>
      <w:r w:rsidRPr="00E01C43">
        <w:rPr>
          <w:i/>
          <w:iCs/>
          <w:lang w:val="es-PE"/>
        </w:rPr>
        <w:t>!</w:t>
      </w:r>
      <w:r w:rsidR="003A23C3">
        <w:rPr>
          <w:i/>
          <w:iCs/>
          <w:lang w:val="es-PE"/>
        </w:rPr>
        <w:t>”</w:t>
      </w:r>
      <w:r w:rsidRPr="00E01C43">
        <w:rPr>
          <w:i/>
          <w:iCs/>
          <w:lang w:val="es-PE"/>
        </w:rPr>
        <w:t xml:space="preserve">. El lamento fue escuchado y la noticia llegó hasta el </w:t>
      </w:r>
      <w:r w:rsidR="003A23C3" w:rsidRPr="00E01C43">
        <w:rPr>
          <w:i/>
          <w:iCs/>
          <w:lang w:val="es-PE"/>
        </w:rPr>
        <w:t>Rey</w:t>
      </w:r>
      <w:r w:rsidRPr="00E01C43">
        <w:rPr>
          <w:i/>
          <w:iCs/>
          <w:lang w:val="es-PE"/>
        </w:rPr>
        <w:t>, quien celebró las exequias de su tío con gran magnificencia.</w:t>
      </w:r>
    </w:p>
    <w:p w14:paraId="08933D36" w14:textId="7233AC59" w:rsidR="00E01C43" w:rsidRPr="00E01C43" w:rsidRDefault="00E01C43" w:rsidP="00E01C43">
      <w:pPr>
        <w:ind w:left="1416"/>
        <w:rPr>
          <w:i/>
          <w:iCs/>
          <w:lang w:val="es-PE"/>
        </w:rPr>
      </w:pPr>
      <w:r w:rsidRPr="00E01C43">
        <w:rPr>
          <w:i/>
          <w:iCs/>
          <w:lang w:val="es-PE"/>
        </w:rPr>
        <w:t>Una vez</w:t>
      </w:r>
      <w:r w:rsidR="003A23C3">
        <w:rPr>
          <w:i/>
          <w:iCs/>
          <w:lang w:val="es-PE"/>
        </w:rPr>
        <w:t>,</w:t>
      </w:r>
      <w:r w:rsidRPr="00E01C43">
        <w:rPr>
          <w:i/>
          <w:iCs/>
          <w:lang w:val="es-PE"/>
        </w:rPr>
        <w:t xml:space="preserve"> firmemente establecido en el trono, </w:t>
      </w:r>
      <w:proofErr w:type="spellStart"/>
      <w:r w:rsidRPr="00E01C43">
        <w:rPr>
          <w:i/>
          <w:iCs/>
          <w:lang w:val="es-PE"/>
        </w:rPr>
        <w:t>Viḍūḍabha</w:t>
      </w:r>
      <w:proofErr w:type="spellEnd"/>
      <w:r w:rsidRPr="00E01C43">
        <w:rPr>
          <w:i/>
          <w:iCs/>
          <w:lang w:val="es-PE"/>
        </w:rPr>
        <w:t xml:space="preserve"> recordó aquel antiguo rencor y decidió aniquilar a los </w:t>
      </w:r>
      <w:proofErr w:type="spellStart"/>
      <w:r w:rsidR="003A23C3" w:rsidRPr="00E01C43">
        <w:rPr>
          <w:i/>
          <w:iCs/>
          <w:lang w:val="es-PE"/>
        </w:rPr>
        <w:t>Śakyas</w:t>
      </w:r>
      <w:proofErr w:type="spellEnd"/>
      <w:r w:rsidRPr="00E01C43">
        <w:rPr>
          <w:i/>
          <w:iCs/>
          <w:lang w:val="es-PE"/>
        </w:rPr>
        <w:t xml:space="preserve">, a todos y </w:t>
      </w:r>
      <w:r w:rsidR="003A23C3">
        <w:rPr>
          <w:i/>
          <w:iCs/>
          <w:lang w:val="es-PE"/>
        </w:rPr>
        <w:t xml:space="preserve">a </w:t>
      </w:r>
      <w:r w:rsidRPr="00E01C43">
        <w:rPr>
          <w:i/>
          <w:iCs/>
          <w:lang w:val="es-PE"/>
        </w:rPr>
        <w:t xml:space="preserve">cada uno de ellos; con este propósito, partió al frente de un gran ejército. Al amanecer de aquel día, el </w:t>
      </w:r>
      <w:r w:rsidR="003A23C3" w:rsidRPr="003A23C3">
        <w:rPr>
          <w:i/>
          <w:iCs/>
        </w:rPr>
        <w:t>Bhagavā</w:t>
      </w:r>
      <w:r w:rsidRPr="00E01C43">
        <w:rPr>
          <w:i/>
          <w:iCs/>
          <w:lang w:val="es-PE"/>
        </w:rPr>
        <w:t xml:space="preserve">, al contemplar el mundo, percibió que una catástrofe se cernía sobre sus parientes. </w:t>
      </w:r>
      <w:r w:rsidR="00AC7694">
        <w:rPr>
          <w:i/>
          <w:iCs/>
          <w:lang w:val="es-PE"/>
        </w:rPr>
        <w:t>“</w:t>
      </w:r>
      <w:r w:rsidRPr="00E01C43">
        <w:rPr>
          <w:i/>
          <w:iCs/>
          <w:lang w:val="es-PE"/>
        </w:rPr>
        <w:t>Debo ayudar a los míos</w:t>
      </w:r>
      <w:r w:rsidR="00AC7694">
        <w:rPr>
          <w:i/>
          <w:iCs/>
          <w:lang w:val="es-PE"/>
        </w:rPr>
        <w:t>”</w:t>
      </w:r>
      <w:r w:rsidRPr="00E01C43">
        <w:rPr>
          <w:i/>
          <w:iCs/>
          <w:lang w:val="es-PE"/>
        </w:rPr>
        <w:t xml:space="preserve">, pensó. </w:t>
      </w:r>
      <w:r w:rsidR="00AC7694">
        <w:rPr>
          <w:i/>
          <w:iCs/>
          <w:lang w:val="es-PE"/>
        </w:rPr>
        <w:t xml:space="preserve">Entonces, </w:t>
      </w:r>
      <w:r w:rsidR="00AC7694" w:rsidRPr="00E01C43">
        <w:rPr>
          <w:i/>
          <w:iCs/>
          <w:lang w:val="es-PE"/>
        </w:rPr>
        <w:t xml:space="preserve">fue </w:t>
      </w:r>
      <w:r w:rsidRPr="00E01C43">
        <w:rPr>
          <w:i/>
          <w:iCs/>
          <w:lang w:val="es-PE"/>
        </w:rPr>
        <w:t xml:space="preserve">a pedir </w:t>
      </w:r>
      <w:r w:rsidR="00AC7694">
        <w:rPr>
          <w:i/>
          <w:iCs/>
          <w:lang w:val="es-PE"/>
        </w:rPr>
        <w:t>ofrendas</w:t>
      </w:r>
      <w:r w:rsidRPr="00E01C43">
        <w:rPr>
          <w:i/>
          <w:iCs/>
          <w:lang w:val="es-PE"/>
        </w:rPr>
        <w:t xml:space="preserve"> a la ciudad y, tras regresar de su comida, se recostó —</w:t>
      </w:r>
      <w:r w:rsidR="00AC7694">
        <w:rPr>
          <w:i/>
          <w:iCs/>
          <w:lang w:val="es-PE"/>
        </w:rPr>
        <w:t xml:space="preserve"> bajo la postura </w:t>
      </w:r>
      <w:r w:rsidRPr="00E01C43">
        <w:rPr>
          <w:i/>
          <w:iCs/>
          <w:lang w:val="es-PE"/>
        </w:rPr>
        <w:t xml:space="preserve">de león— en su </w:t>
      </w:r>
      <w:r w:rsidR="00AC7694">
        <w:rPr>
          <w:i/>
          <w:iCs/>
          <w:lang w:val="es-PE"/>
        </w:rPr>
        <w:t>“</w:t>
      </w:r>
      <w:r w:rsidR="00AC7694" w:rsidRPr="00AC7694">
        <w:rPr>
          <w:i/>
          <w:iCs/>
          <w:lang w:val="es-PE"/>
        </w:rPr>
        <w:t xml:space="preserve">Recámara </w:t>
      </w:r>
      <w:r w:rsidRPr="00E01C43">
        <w:rPr>
          <w:i/>
          <w:iCs/>
          <w:lang w:val="es-PE"/>
        </w:rPr>
        <w:t>Perfumada</w:t>
      </w:r>
      <w:r w:rsidR="00AC7694">
        <w:rPr>
          <w:i/>
          <w:iCs/>
          <w:lang w:val="es-PE"/>
        </w:rPr>
        <w:t>”</w:t>
      </w:r>
      <w:r w:rsidRPr="00E01C43">
        <w:rPr>
          <w:i/>
          <w:iCs/>
          <w:lang w:val="es-PE"/>
        </w:rPr>
        <w:t xml:space="preserve">. Al llegar el atardecer, se desplazó por el aire hasta un lugar cercano a </w:t>
      </w:r>
      <w:proofErr w:type="spellStart"/>
      <w:r w:rsidRPr="00E01C43">
        <w:rPr>
          <w:i/>
          <w:iCs/>
          <w:lang w:val="es-PE"/>
        </w:rPr>
        <w:t>Kapilavatthu</w:t>
      </w:r>
      <w:proofErr w:type="spellEnd"/>
      <w:r w:rsidRPr="00E01C43">
        <w:rPr>
          <w:i/>
          <w:iCs/>
          <w:lang w:val="es-PE"/>
        </w:rPr>
        <w:t xml:space="preserve"> y se sentó bajo un árbol que apenas ofrecía sombra. Muy cerca de allí, en el límite de los dominios de </w:t>
      </w:r>
      <w:proofErr w:type="spellStart"/>
      <w:r w:rsidRPr="00E01C43">
        <w:rPr>
          <w:i/>
          <w:iCs/>
          <w:lang w:val="es-PE"/>
        </w:rPr>
        <w:t>Viḍūḍabha</w:t>
      </w:r>
      <w:proofErr w:type="spellEnd"/>
      <w:r w:rsidRPr="00E01C43">
        <w:rPr>
          <w:i/>
          <w:iCs/>
          <w:lang w:val="es-PE"/>
        </w:rPr>
        <w:t xml:space="preserve">, se alzaba un enorme y frondoso baniano. Al ver al </w:t>
      </w:r>
      <w:r w:rsidR="00AC7694" w:rsidRPr="00AC7694">
        <w:rPr>
          <w:i/>
          <w:iCs/>
        </w:rPr>
        <w:t>Bhagavā</w:t>
      </w:r>
      <w:r w:rsidRPr="00E01C43">
        <w:rPr>
          <w:i/>
          <w:iCs/>
          <w:lang w:val="es-PE"/>
        </w:rPr>
        <w:t xml:space="preserve">, </w:t>
      </w:r>
      <w:proofErr w:type="spellStart"/>
      <w:r w:rsidRPr="00E01C43">
        <w:rPr>
          <w:i/>
          <w:iCs/>
          <w:lang w:val="es-PE"/>
        </w:rPr>
        <w:t>Viḍūḍabha</w:t>
      </w:r>
      <w:proofErr w:type="spellEnd"/>
      <w:r w:rsidRPr="00E01C43">
        <w:rPr>
          <w:i/>
          <w:iCs/>
          <w:lang w:val="es-PE"/>
        </w:rPr>
        <w:t xml:space="preserve"> se acercó, le presentó sus respetos y le dijo: </w:t>
      </w:r>
      <w:r w:rsidR="00AC7694">
        <w:rPr>
          <w:i/>
          <w:iCs/>
          <w:lang w:val="es-PE"/>
        </w:rPr>
        <w:t>“</w:t>
      </w:r>
      <w:r w:rsidRPr="00E01C43">
        <w:rPr>
          <w:i/>
          <w:iCs/>
          <w:lang w:val="es-PE"/>
        </w:rPr>
        <w:t xml:space="preserve">¿Por qué, </w:t>
      </w:r>
      <w:r w:rsidR="00AC7694" w:rsidRPr="00AC7694">
        <w:rPr>
          <w:i/>
          <w:iCs/>
        </w:rPr>
        <w:t>Bhante</w:t>
      </w:r>
      <w:r w:rsidRPr="00E01C43">
        <w:rPr>
          <w:i/>
          <w:iCs/>
          <w:lang w:val="es-PE"/>
        </w:rPr>
        <w:t>, se sienta bajo un árbol que apenas da sombra con este calor? Siéntese, más bien, bajo este baniano</w:t>
      </w:r>
      <w:r w:rsidR="00AC7694">
        <w:rPr>
          <w:i/>
          <w:iCs/>
          <w:lang w:val="es-PE"/>
        </w:rPr>
        <w:t>”</w:t>
      </w:r>
      <w:r w:rsidRPr="00E01C43">
        <w:rPr>
          <w:i/>
          <w:iCs/>
          <w:lang w:val="es-PE"/>
        </w:rPr>
        <w:t xml:space="preserve">. El </w:t>
      </w:r>
      <w:r w:rsidR="00AC7694" w:rsidRPr="00AC7694">
        <w:rPr>
          <w:i/>
          <w:iCs/>
        </w:rPr>
        <w:t>Bhagavā</w:t>
      </w:r>
      <w:r w:rsidR="00AC7694" w:rsidRPr="00AC7694">
        <w:rPr>
          <w:i/>
          <w:iCs/>
          <w:lang w:val="es-PE"/>
        </w:rPr>
        <w:t xml:space="preserve"> </w:t>
      </w:r>
      <w:r w:rsidRPr="00E01C43">
        <w:rPr>
          <w:i/>
          <w:iCs/>
          <w:lang w:val="es-PE"/>
        </w:rPr>
        <w:t xml:space="preserve">respondió: </w:t>
      </w:r>
      <w:r w:rsidR="00AC7694">
        <w:rPr>
          <w:i/>
          <w:iCs/>
          <w:lang w:val="es-PE"/>
        </w:rPr>
        <w:t>“</w:t>
      </w:r>
      <w:r w:rsidRPr="00E01C43">
        <w:rPr>
          <w:i/>
          <w:iCs/>
          <w:lang w:val="es-PE"/>
        </w:rPr>
        <w:t xml:space="preserve">¡Déjalo así, oh </w:t>
      </w:r>
      <w:r w:rsidR="00AC7694" w:rsidRPr="00E01C43">
        <w:rPr>
          <w:i/>
          <w:iCs/>
          <w:lang w:val="es-PE"/>
        </w:rPr>
        <w:t>Rey</w:t>
      </w:r>
      <w:r w:rsidRPr="00E01C43">
        <w:rPr>
          <w:i/>
          <w:iCs/>
          <w:lang w:val="es-PE"/>
        </w:rPr>
        <w:t>! La sombra de mis parientes me proporciona frescor</w:t>
      </w:r>
      <w:r w:rsidR="00AC7694">
        <w:rPr>
          <w:i/>
          <w:iCs/>
          <w:lang w:val="es-PE"/>
        </w:rPr>
        <w:t>”</w:t>
      </w:r>
      <w:r w:rsidRPr="00E01C43">
        <w:rPr>
          <w:i/>
          <w:iCs/>
          <w:lang w:val="es-PE"/>
        </w:rPr>
        <w:t xml:space="preserve">. </w:t>
      </w:r>
      <w:r w:rsidR="00AC7694">
        <w:rPr>
          <w:i/>
          <w:iCs/>
          <w:lang w:val="es-PE"/>
        </w:rPr>
        <w:t>“</w:t>
      </w:r>
      <w:r w:rsidRPr="00E01C43">
        <w:rPr>
          <w:i/>
          <w:iCs/>
          <w:lang w:val="es-PE"/>
        </w:rPr>
        <w:t xml:space="preserve">El </w:t>
      </w:r>
      <w:r w:rsidR="00AC7694" w:rsidRPr="00AC7694">
        <w:rPr>
          <w:i/>
          <w:iCs/>
        </w:rPr>
        <w:t>Bhagavā</w:t>
      </w:r>
      <w:r w:rsidR="00AC7694" w:rsidRPr="00AC7694">
        <w:rPr>
          <w:i/>
          <w:iCs/>
          <w:lang w:val="es-PE"/>
        </w:rPr>
        <w:t xml:space="preserve"> </w:t>
      </w:r>
      <w:r w:rsidRPr="00E01C43">
        <w:rPr>
          <w:i/>
          <w:iCs/>
          <w:lang w:val="es-PE"/>
        </w:rPr>
        <w:t xml:space="preserve">—pensó entonces el </w:t>
      </w:r>
      <w:r w:rsidR="00AC7694" w:rsidRPr="00E01C43">
        <w:rPr>
          <w:i/>
          <w:iCs/>
          <w:lang w:val="es-PE"/>
        </w:rPr>
        <w:t>Rey</w:t>
      </w:r>
      <w:r w:rsidRPr="00E01C43">
        <w:rPr>
          <w:i/>
          <w:iCs/>
          <w:lang w:val="es-PE"/>
        </w:rPr>
        <w:t xml:space="preserve">— debe haber </w:t>
      </w:r>
      <w:r w:rsidR="00AC7694">
        <w:rPr>
          <w:i/>
          <w:iCs/>
          <w:lang w:val="es-PE"/>
        </w:rPr>
        <w:t>acudido</w:t>
      </w:r>
      <w:r w:rsidRPr="00E01C43">
        <w:rPr>
          <w:i/>
          <w:iCs/>
          <w:lang w:val="es-PE"/>
        </w:rPr>
        <w:t xml:space="preserve"> aquí para proteger a los de su linaje</w:t>
      </w:r>
      <w:r w:rsidR="00AC7694">
        <w:rPr>
          <w:i/>
          <w:iCs/>
          <w:lang w:val="es-PE"/>
        </w:rPr>
        <w:t>”</w:t>
      </w:r>
      <w:r w:rsidRPr="00E01C43">
        <w:rPr>
          <w:i/>
          <w:iCs/>
          <w:lang w:val="es-PE"/>
        </w:rPr>
        <w:t xml:space="preserve">. Así pues, tras saludar al </w:t>
      </w:r>
      <w:r w:rsidR="00AC7694" w:rsidRPr="00AC7694">
        <w:rPr>
          <w:i/>
          <w:iCs/>
        </w:rPr>
        <w:t>Bhagavā</w:t>
      </w:r>
      <w:r w:rsidRPr="00E01C43">
        <w:rPr>
          <w:i/>
          <w:iCs/>
          <w:lang w:val="es-PE"/>
        </w:rPr>
        <w:t xml:space="preserve">, regresó a </w:t>
      </w:r>
      <w:proofErr w:type="spellStart"/>
      <w:r w:rsidR="00AC7694">
        <w:rPr>
          <w:i/>
          <w:iCs/>
          <w:lang w:val="es-PE"/>
        </w:rPr>
        <w:t>Sāvatthī</w:t>
      </w:r>
      <w:proofErr w:type="spellEnd"/>
      <w:r w:rsidRPr="00E01C43">
        <w:rPr>
          <w:i/>
          <w:iCs/>
          <w:lang w:val="es-PE"/>
        </w:rPr>
        <w:t xml:space="preserve">. El </w:t>
      </w:r>
      <w:r w:rsidR="00AC7694" w:rsidRPr="00AC7694">
        <w:rPr>
          <w:i/>
          <w:iCs/>
        </w:rPr>
        <w:t>Bhagavā</w:t>
      </w:r>
      <w:r w:rsidRPr="00E01C43">
        <w:rPr>
          <w:i/>
          <w:iCs/>
          <w:lang w:val="es-PE"/>
        </w:rPr>
        <w:t>, por su parte, se levantó y se dirigió a</w:t>
      </w:r>
      <w:r w:rsidR="00AC7694">
        <w:rPr>
          <w:i/>
          <w:iCs/>
          <w:lang w:val="es-PE"/>
        </w:rPr>
        <w:t xml:space="preserve">l monasterio </w:t>
      </w:r>
      <w:proofErr w:type="spellStart"/>
      <w:r w:rsidRPr="00E01C43">
        <w:rPr>
          <w:i/>
          <w:iCs/>
          <w:lang w:val="es-PE"/>
        </w:rPr>
        <w:t>Jetavana</w:t>
      </w:r>
      <w:proofErr w:type="spellEnd"/>
      <w:r w:rsidRPr="00E01C43">
        <w:rPr>
          <w:i/>
          <w:iCs/>
          <w:lang w:val="es-PE"/>
        </w:rPr>
        <w:t>.</w:t>
      </w:r>
    </w:p>
    <w:p w14:paraId="139FF31F" w14:textId="7B343365" w:rsidR="00E01C43" w:rsidRPr="00E01C43" w:rsidRDefault="00E01C43" w:rsidP="00E01C43">
      <w:pPr>
        <w:ind w:left="1416"/>
        <w:rPr>
          <w:i/>
          <w:iCs/>
          <w:lang w:val="es-PE"/>
        </w:rPr>
      </w:pPr>
      <w:r w:rsidRPr="00E01C43">
        <w:rPr>
          <w:i/>
          <w:iCs/>
          <w:lang w:val="es-PE"/>
        </w:rPr>
        <w:t xml:space="preserve">Una segunda y una tercera vez, el </w:t>
      </w:r>
      <w:r w:rsidR="00AC7694" w:rsidRPr="00E01C43">
        <w:rPr>
          <w:i/>
          <w:iCs/>
          <w:lang w:val="es-PE"/>
        </w:rPr>
        <w:t xml:space="preserve">Rey </w:t>
      </w:r>
      <w:r w:rsidRPr="00E01C43">
        <w:rPr>
          <w:i/>
          <w:iCs/>
          <w:lang w:val="es-PE"/>
        </w:rPr>
        <w:t xml:space="preserve">recordó su rencor contra los </w:t>
      </w:r>
      <w:proofErr w:type="spellStart"/>
      <w:r w:rsidR="00AC7694" w:rsidRPr="00E01C43">
        <w:rPr>
          <w:i/>
          <w:iCs/>
          <w:lang w:val="es-PE"/>
        </w:rPr>
        <w:t>Śakyas</w:t>
      </w:r>
      <w:proofErr w:type="spellEnd"/>
      <w:r w:rsidRPr="00E01C43">
        <w:rPr>
          <w:i/>
          <w:iCs/>
          <w:lang w:val="es-PE"/>
        </w:rPr>
        <w:t>; una segunda y una tercera vez emprendió la marcha, solo para encontrar</w:t>
      </w:r>
      <w:r w:rsidR="00AC7694">
        <w:rPr>
          <w:i/>
          <w:iCs/>
          <w:lang w:val="es-PE"/>
        </w:rPr>
        <w:t>se</w:t>
      </w:r>
      <w:r w:rsidRPr="00E01C43">
        <w:rPr>
          <w:i/>
          <w:iCs/>
          <w:lang w:val="es-PE"/>
        </w:rPr>
        <w:t xml:space="preserve"> de nuevo </w:t>
      </w:r>
      <w:r w:rsidR="00AC7694">
        <w:rPr>
          <w:i/>
          <w:iCs/>
          <w:lang w:val="es-PE"/>
        </w:rPr>
        <w:t>con e</w:t>
      </w:r>
      <w:r w:rsidRPr="00E01C43">
        <w:rPr>
          <w:i/>
          <w:iCs/>
          <w:lang w:val="es-PE"/>
        </w:rPr>
        <w:t xml:space="preserve">l </w:t>
      </w:r>
      <w:r w:rsidR="00AC7694" w:rsidRPr="00AC7694">
        <w:rPr>
          <w:i/>
          <w:iCs/>
        </w:rPr>
        <w:t>Bhagavā</w:t>
      </w:r>
      <w:r w:rsidR="00AC7694" w:rsidRPr="00AC7694">
        <w:rPr>
          <w:i/>
          <w:iCs/>
          <w:lang w:val="es-PE"/>
        </w:rPr>
        <w:t xml:space="preserve"> </w:t>
      </w:r>
      <w:r w:rsidRPr="00E01C43">
        <w:rPr>
          <w:i/>
          <w:iCs/>
          <w:lang w:val="es-PE"/>
        </w:rPr>
        <w:t>sentado en el mismo lugar, tras lo cual regresó otra vez.</w:t>
      </w:r>
    </w:p>
    <w:p w14:paraId="493D49C6" w14:textId="036689B9" w:rsidR="002B33AF" w:rsidRPr="00E01C43" w:rsidRDefault="00E620DD" w:rsidP="00E01C43">
      <w:pPr>
        <w:ind w:left="1416"/>
        <w:rPr>
          <w:i/>
          <w:iCs/>
          <w:lang w:val="es-PE"/>
        </w:rPr>
      </w:pPr>
      <w:r>
        <w:rPr>
          <w:i/>
          <w:iCs/>
          <w:lang w:val="es-PE"/>
        </w:rPr>
        <w:t>A la</w:t>
      </w:r>
      <w:r w:rsidR="00E01C43" w:rsidRPr="00E01C43">
        <w:rPr>
          <w:i/>
          <w:iCs/>
          <w:lang w:val="es-PE"/>
        </w:rPr>
        <w:t xml:space="preserve"> cuarta vez</w:t>
      </w:r>
      <w:r>
        <w:rPr>
          <w:i/>
          <w:iCs/>
          <w:lang w:val="es-PE"/>
        </w:rPr>
        <w:t>,</w:t>
      </w:r>
      <w:r w:rsidR="00E01C43" w:rsidRPr="00E01C43">
        <w:rPr>
          <w:i/>
          <w:iCs/>
          <w:lang w:val="es-PE"/>
        </w:rPr>
        <w:t xml:space="preserve"> partió el </w:t>
      </w:r>
      <w:r w:rsidRPr="00E01C43">
        <w:rPr>
          <w:i/>
          <w:iCs/>
          <w:lang w:val="es-PE"/>
        </w:rPr>
        <w:t>Rey</w:t>
      </w:r>
      <w:r w:rsidR="00E01C43" w:rsidRPr="00E01C43">
        <w:rPr>
          <w:i/>
          <w:iCs/>
          <w:lang w:val="es-PE"/>
        </w:rPr>
        <w:t xml:space="preserve">; pero el </w:t>
      </w:r>
      <w:r w:rsidRPr="00E620DD">
        <w:rPr>
          <w:i/>
          <w:iCs/>
        </w:rPr>
        <w:t>Bhagavā</w:t>
      </w:r>
      <w:r w:rsidR="00E01C43" w:rsidRPr="00E01C43">
        <w:rPr>
          <w:i/>
          <w:iCs/>
          <w:lang w:val="es-PE"/>
        </w:rPr>
        <w:t xml:space="preserve">, al examinar las acciones pasadas de los </w:t>
      </w:r>
      <w:proofErr w:type="spellStart"/>
      <w:r w:rsidRPr="00E01C43">
        <w:rPr>
          <w:i/>
          <w:iCs/>
          <w:lang w:val="es-PE"/>
        </w:rPr>
        <w:t>Śakyas</w:t>
      </w:r>
      <w:proofErr w:type="spellEnd"/>
      <w:r w:rsidR="00E01C43" w:rsidRPr="00E01C43">
        <w:rPr>
          <w:i/>
          <w:iCs/>
          <w:lang w:val="es-PE"/>
        </w:rPr>
        <w:t xml:space="preserve">, comprendió que nada podía evitar las consecuencias de sus malas </w:t>
      </w:r>
      <w:r>
        <w:rPr>
          <w:i/>
          <w:iCs/>
          <w:lang w:val="es-PE"/>
        </w:rPr>
        <w:t>acciones</w:t>
      </w:r>
      <w:r w:rsidR="00E01C43" w:rsidRPr="00E01C43">
        <w:rPr>
          <w:i/>
          <w:iCs/>
          <w:lang w:val="es-PE"/>
        </w:rPr>
        <w:t xml:space="preserve"> —</w:t>
      </w:r>
      <w:r>
        <w:rPr>
          <w:i/>
          <w:iCs/>
          <w:lang w:val="es-PE"/>
        </w:rPr>
        <w:t xml:space="preserve"> </w:t>
      </w:r>
      <w:r w:rsidR="00E01C43" w:rsidRPr="00E01C43">
        <w:rPr>
          <w:i/>
          <w:iCs/>
          <w:lang w:val="es-PE"/>
        </w:rPr>
        <w:t>aquel acto de arrojar veneno al río</w:t>
      </w:r>
      <w:r>
        <w:rPr>
          <w:i/>
          <w:iCs/>
          <w:lang w:val="es-PE"/>
        </w:rPr>
        <w:t xml:space="preserve"> </w:t>
      </w:r>
      <w:r w:rsidR="00E01C43" w:rsidRPr="00E01C43">
        <w:rPr>
          <w:i/>
          <w:iCs/>
          <w:lang w:val="es-PE"/>
        </w:rPr>
        <w:t xml:space="preserve">— por lo que, en esta cuarta ocasión, no acudió al lugar. Entonces, el </w:t>
      </w:r>
      <w:r w:rsidR="00FC79C6" w:rsidRPr="00E01C43">
        <w:rPr>
          <w:i/>
          <w:iCs/>
          <w:lang w:val="es-PE"/>
        </w:rPr>
        <w:t xml:space="preserve">Rey </w:t>
      </w:r>
      <w:proofErr w:type="spellStart"/>
      <w:r w:rsidR="00E01C43" w:rsidRPr="00E01C43">
        <w:rPr>
          <w:i/>
          <w:iCs/>
          <w:lang w:val="es-PE"/>
        </w:rPr>
        <w:t>Viḍūḍabha</w:t>
      </w:r>
      <w:proofErr w:type="spellEnd"/>
      <w:r w:rsidR="00E01C43" w:rsidRPr="00E01C43">
        <w:rPr>
          <w:i/>
          <w:iCs/>
          <w:lang w:val="es-PE"/>
        </w:rPr>
        <w:t xml:space="preserve"> dio muerte a todos los </w:t>
      </w:r>
      <w:proofErr w:type="spellStart"/>
      <w:r w:rsidR="00FC79C6" w:rsidRPr="00E01C43">
        <w:rPr>
          <w:i/>
          <w:iCs/>
          <w:lang w:val="es-PE"/>
        </w:rPr>
        <w:t>Śakyas</w:t>
      </w:r>
      <w:proofErr w:type="spellEnd"/>
      <w:r w:rsidR="00E01C43" w:rsidRPr="00E01C43">
        <w:rPr>
          <w:i/>
          <w:iCs/>
          <w:lang w:val="es-PE"/>
        </w:rPr>
        <w:t xml:space="preserve">, comenzando por los bebés que aún </w:t>
      </w:r>
      <w:r w:rsidR="00FC79C6">
        <w:rPr>
          <w:i/>
          <w:iCs/>
          <w:lang w:val="es-PE"/>
        </w:rPr>
        <w:t>se amantase</w:t>
      </w:r>
      <w:r w:rsidR="00E01C43" w:rsidRPr="00E01C43">
        <w:rPr>
          <w:i/>
          <w:iCs/>
          <w:lang w:val="es-PE"/>
        </w:rPr>
        <w:t>; luego, con la sangre de sus corazones, lavó el estrado y emprendió el regreso.</w:t>
      </w:r>
    </w:p>
    <w:p w14:paraId="0AD007EC" w14:textId="2B181238" w:rsidR="00F0666F" w:rsidRPr="00F0666F" w:rsidRDefault="00974258" w:rsidP="00F0666F">
      <w:pPr>
        <w:rPr>
          <w:lang w:val="es-PE"/>
        </w:rPr>
      </w:pPr>
      <w:r>
        <w:rPr>
          <w:lang w:val="es-PE"/>
        </w:rPr>
        <w:t>Se c</w:t>
      </w:r>
      <w:r w:rsidR="00F0666F" w:rsidRPr="00F0666F">
        <w:rPr>
          <w:lang w:val="es-PE"/>
        </w:rPr>
        <w:t>omenz</w:t>
      </w:r>
      <w:r>
        <w:rPr>
          <w:lang w:val="es-PE"/>
        </w:rPr>
        <w:t>ó</w:t>
      </w:r>
      <w:r w:rsidR="00F0666F" w:rsidRPr="00F0666F">
        <w:rPr>
          <w:lang w:val="es-PE"/>
        </w:rPr>
        <w:t xml:space="preserve"> a hablar </w:t>
      </w:r>
      <w:r>
        <w:rPr>
          <w:lang w:val="es-PE"/>
        </w:rPr>
        <w:t xml:space="preserve">de esto </w:t>
      </w:r>
      <w:r w:rsidR="00F0666F" w:rsidRPr="00F0666F">
        <w:rPr>
          <w:lang w:val="es-PE"/>
        </w:rPr>
        <w:t xml:space="preserve">en el </w:t>
      </w:r>
      <w:r w:rsidR="00F604C4" w:rsidRPr="00F604C4">
        <w:rPr>
          <w:i/>
          <w:lang w:val="es-PE"/>
        </w:rPr>
        <w:t>salón de la verdad</w:t>
      </w:r>
      <w:r w:rsidR="00F0666F" w:rsidRPr="00F0666F">
        <w:rPr>
          <w:lang w:val="es-PE"/>
        </w:rPr>
        <w:t xml:space="preserve">, diciendo: "El </w:t>
      </w:r>
      <w:r w:rsidR="005A64BD" w:rsidRPr="005A64BD">
        <w:rPr>
          <w:i/>
          <w:lang w:val="es-PE"/>
        </w:rPr>
        <w:t>Buddha</w:t>
      </w:r>
      <w:r w:rsidR="00F0666F" w:rsidRPr="00F0666F">
        <w:rPr>
          <w:lang w:val="es-PE"/>
        </w:rPr>
        <w:t xml:space="preserve"> supremo </w:t>
      </w:r>
      <w:r>
        <w:rPr>
          <w:lang w:val="es-PE"/>
        </w:rPr>
        <w:t xml:space="preserve">realiza </w:t>
      </w:r>
      <w:r w:rsidR="00F0666F" w:rsidRPr="00F0666F">
        <w:rPr>
          <w:lang w:val="es-PE"/>
        </w:rPr>
        <w:t xml:space="preserve">buenas </w:t>
      </w:r>
      <w:r>
        <w:rPr>
          <w:lang w:val="es-PE"/>
        </w:rPr>
        <w:t xml:space="preserve">acciones </w:t>
      </w:r>
      <w:r w:rsidR="00F0666F" w:rsidRPr="00F0666F">
        <w:rPr>
          <w:lang w:val="es-PE"/>
        </w:rPr>
        <w:t xml:space="preserve">hacia sus parientes". [370] Cuando el </w:t>
      </w:r>
      <w:r w:rsidR="00F604C4" w:rsidRPr="00F604C4">
        <w:rPr>
          <w:i/>
          <w:iCs/>
        </w:rPr>
        <w:t>Bhagavā</w:t>
      </w:r>
      <w:r w:rsidR="00F604C4" w:rsidRPr="00F604C4">
        <w:rPr>
          <w:lang w:val="es-PE"/>
        </w:rPr>
        <w:t xml:space="preserve"> </w:t>
      </w:r>
      <w:r w:rsidR="00F0666F" w:rsidRPr="00F0666F">
        <w:rPr>
          <w:lang w:val="es-PE"/>
        </w:rPr>
        <w:t xml:space="preserve">preguntó </w:t>
      </w:r>
      <w:r>
        <w:rPr>
          <w:lang w:val="es-PE"/>
        </w:rPr>
        <w:t xml:space="preserve">al respecto </w:t>
      </w:r>
      <w:r w:rsidR="00F0666F" w:rsidRPr="00F0666F">
        <w:rPr>
          <w:lang w:val="es-PE"/>
        </w:rPr>
        <w:t xml:space="preserve">y se le explicó el </w:t>
      </w:r>
      <w:r>
        <w:rPr>
          <w:lang w:val="es-PE"/>
        </w:rPr>
        <w:t>asunto</w:t>
      </w:r>
      <w:r w:rsidR="00F0666F" w:rsidRPr="00F0666F">
        <w:rPr>
          <w:lang w:val="es-PE"/>
        </w:rPr>
        <w:t>, dijo: "</w:t>
      </w:r>
      <w:proofErr w:type="spellStart"/>
      <w:r w:rsidR="00F604C4" w:rsidRPr="00F604C4">
        <w:rPr>
          <w:i/>
          <w:iCs/>
        </w:rPr>
        <w:t>Bhikkhu</w:t>
      </w:r>
      <w:r w:rsidR="00F604C4" w:rsidRPr="00F604C4">
        <w:t>s</w:t>
      </w:r>
      <w:proofErr w:type="spellEnd"/>
      <w:r w:rsidR="00F0666F" w:rsidRPr="00F0666F">
        <w:rPr>
          <w:lang w:val="es-PE"/>
        </w:rPr>
        <w:t xml:space="preserve">, </w:t>
      </w:r>
      <w:r>
        <w:rPr>
          <w:lang w:val="es-PE"/>
        </w:rPr>
        <w:t>é</w:t>
      </w:r>
      <w:r w:rsidR="00F0666F" w:rsidRPr="00F0666F">
        <w:rPr>
          <w:lang w:val="es-PE"/>
        </w:rPr>
        <w:t xml:space="preserve">sta no es la primera vez que </w:t>
      </w:r>
      <w:r w:rsidR="00893253">
        <w:rPr>
          <w:lang w:val="es-PE"/>
        </w:rPr>
        <w:t>el</w:t>
      </w:r>
      <w:r w:rsidR="00F0666F" w:rsidRPr="00F0666F">
        <w:rPr>
          <w:lang w:val="es-PE"/>
        </w:rPr>
        <w:t xml:space="preserve"> </w:t>
      </w:r>
      <w:proofErr w:type="spellStart"/>
      <w:r w:rsidR="00F0666F" w:rsidRPr="00974258">
        <w:rPr>
          <w:i/>
          <w:iCs/>
          <w:lang w:val="es-PE"/>
        </w:rPr>
        <w:t>Tathāgata</w:t>
      </w:r>
      <w:proofErr w:type="spellEnd"/>
      <w:r w:rsidR="00F0666F" w:rsidRPr="00F0666F">
        <w:rPr>
          <w:lang w:val="es-PE"/>
        </w:rPr>
        <w:t xml:space="preserve"> ha</w:t>
      </w:r>
      <w:r w:rsidR="00C564D2">
        <w:rPr>
          <w:lang w:val="es-PE"/>
        </w:rPr>
        <w:t>ya</w:t>
      </w:r>
      <w:r w:rsidR="00F0666F" w:rsidRPr="00F0666F">
        <w:rPr>
          <w:lang w:val="es-PE"/>
        </w:rPr>
        <w:t xml:space="preserve"> hecho buenas </w:t>
      </w:r>
      <w:r>
        <w:rPr>
          <w:lang w:val="es-PE"/>
        </w:rPr>
        <w:t xml:space="preserve">acciones </w:t>
      </w:r>
      <w:r w:rsidR="00F0666F" w:rsidRPr="00F0666F">
        <w:rPr>
          <w:lang w:val="es-PE"/>
        </w:rPr>
        <w:t>hacia sus parientes"</w:t>
      </w:r>
      <w:r w:rsidR="00F604C4">
        <w:rPr>
          <w:lang w:val="es-PE"/>
        </w:rPr>
        <w:t xml:space="preserve">. </w:t>
      </w:r>
      <w:r w:rsidR="00CA4622">
        <w:t xml:space="preserve">Los </w:t>
      </w:r>
      <w:proofErr w:type="spellStart"/>
      <w:r w:rsidR="00CA4622" w:rsidRPr="00C10449">
        <w:rPr>
          <w:i/>
          <w:iCs/>
        </w:rPr>
        <w:t>bhikkhu</w:t>
      </w:r>
      <w:r w:rsidR="00CA4622" w:rsidRPr="00C10449">
        <w:t>s</w:t>
      </w:r>
      <w:proofErr w:type="spellEnd"/>
      <w:r w:rsidR="00CA4622">
        <w:t xml:space="preserve"> le pidieron al </w:t>
      </w:r>
      <w:r w:rsidR="00CA4622" w:rsidRPr="00641B5B">
        <w:rPr>
          <w:i/>
          <w:iCs/>
        </w:rPr>
        <w:t>Bhagavā</w:t>
      </w:r>
      <w:r w:rsidR="00CA4622" w:rsidRPr="00641B5B">
        <w:t xml:space="preserve"> </w:t>
      </w:r>
      <w:r w:rsidR="00CA4622">
        <w:t xml:space="preserve">que explicara lo que acababa de decir. El </w:t>
      </w:r>
      <w:r w:rsidR="00CA4622" w:rsidRPr="00641B5B">
        <w:rPr>
          <w:i/>
          <w:iCs/>
        </w:rPr>
        <w:t>Bhagavā</w:t>
      </w:r>
      <w:r w:rsidR="00CA4622" w:rsidRPr="00641B5B">
        <w:t xml:space="preserve"> </w:t>
      </w:r>
      <w:r w:rsidR="00CA4622">
        <w:t>aclaró entonces lo que se les había escabullido y quedado oculto en sus mentes debido a los renacimientos</w:t>
      </w:r>
      <w:r w:rsidR="00F0666F" w:rsidRPr="00F0666F">
        <w:rPr>
          <w:lang w:val="es-PE"/>
        </w:rPr>
        <w:t xml:space="preserve"> y</w:t>
      </w:r>
      <w:r w:rsidR="00CA4622">
        <w:rPr>
          <w:lang w:val="es-PE"/>
        </w:rPr>
        <w:t>,</w:t>
      </w:r>
      <w:r w:rsidR="00F0666F" w:rsidRPr="00F0666F">
        <w:rPr>
          <w:lang w:val="es-PE"/>
        </w:rPr>
        <w:t xml:space="preserve"> </w:t>
      </w:r>
      <w:r w:rsidR="00C564D2">
        <w:rPr>
          <w:lang w:val="es-PE"/>
        </w:rPr>
        <w:t>fue así</w:t>
      </w:r>
      <w:r w:rsidR="00CA4622">
        <w:rPr>
          <w:lang w:val="es-PE"/>
        </w:rPr>
        <w:t>,</w:t>
      </w:r>
      <w:r w:rsidR="00F0666F" w:rsidRPr="00F0666F">
        <w:rPr>
          <w:lang w:val="es-PE"/>
        </w:rPr>
        <w:t xml:space="preserve"> </w:t>
      </w:r>
      <w:r w:rsidR="00CA4622">
        <w:rPr>
          <w:lang w:val="es-PE"/>
        </w:rPr>
        <w:t xml:space="preserve">que </w:t>
      </w:r>
      <w:r>
        <w:rPr>
          <w:lang w:val="es-PE"/>
        </w:rPr>
        <w:t xml:space="preserve">narró </w:t>
      </w:r>
      <w:r w:rsidR="00C564D2">
        <w:rPr>
          <w:lang w:val="es-PE"/>
        </w:rPr>
        <w:t xml:space="preserve">la </w:t>
      </w:r>
      <w:r w:rsidR="00CA4622">
        <w:rPr>
          <w:lang w:val="es-PE"/>
        </w:rPr>
        <w:t xml:space="preserve">siguiente </w:t>
      </w:r>
      <w:r w:rsidR="00F0666F" w:rsidRPr="00F0666F">
        <w:rPr>
          <w:lang w:val="es-PE"/>
        </w:rPr>
        <w:t xml:space="preserve">historia de </w:t>
      </w:r>
      <w:r>
        <w:rPr>
          <w:lang w:val="es-PE"/>
        </w:rPr>
        <w:t>un remoto pasado</w:t>
      </w:r>
      <w:r w:rsidR="00F0666F" w:rsidRPr="00F0666F">
        <w:rPr>
          <w:lang w:val="es-PE"/>
        </w:rPr>
        <w:t>.</w:t>
      </w:r>
    </w:p>
    <w:p w14:paraId="53AAEC78" w14:textId="77777777" w:rsidR="00F0666F" w:rsidRDefault="00F0666F" w:rsidP="00F0666F">
      <w:pPr>
        <w:jc w:val="center"/>
      </w:pPr>
      <w:r>
        <w:t>--------------------------------------</w:t>
      </w:r>
    </w:p>
    <w:p w14:paraId="04A561B2" w14:textId="77777777" w:rsidR="008D2EAC" w:rsidRDefault="00974258" w:rsidP="008B0D00">
      <w:pPr>
        <w:pStyle w:val="NormalHistoria"/>
        <w:rPr>
          <w:lang w:val="es-PE"/>
        </w:rPr>
      </w:pPr>
      <w:r w:rsidRPr="00F0666F">
        <w:rPr>
          <w:lang w:val="es-PE"/>
        </w:rPr>
        <w:t xml:space="preserve">Una </w:t>
      </w:r>
      <w:r w:rsidR="00F0666F" w:rsidRPr="00F0666F">
        <w:rPr>
          <w:lang w:val="es-PE"/>
        </w:rPr>
        <w:t xml:space="preserve">vez, cuando Brahmadatta reinaba </w:t>
      </w:r>
      <w:proofErr w:type="spellStart"/>
      <w:r w:rsidR="00F0666F" w:rsidRPr="00F0666F">
        <w:rPr>
          <w:lang w:val="es-PE"/>
        </w:rPr>
        <w:t>Benares</w:t>
      </w:r>
      <w:proofErr w:type="spellEnd"/>
      <w:r w:rsidR="00F0666F" w:rsidRPr="00F0666F">
        <w:rPr>
          <w:lang w:val="es-PE"/>
        </w:rPr>
        <w:t xml:space="preserve">, el </w:t>
      </w:r>
      <w:r w:rsidR="005A64BD" w:rsidRPr="005A64BD">
        <w:rPr>
          <w:i/>
          <w:lang w:val="es-PE"/>
        </w:rPr>
        <w:t>Bodhisatta</w:t>
      </w:r>
      <w:r w:rsidR="00F0666F" w:rsidRPr="00F0666F">
        <w:rPr>
          <w:lang w:val="es-PE"/>
        </w:rPr>
        <w:t xml:space="preserve"> </w:t>
      </w:r>
      <w:r w:rsidR="00A12433">
        <w:rPr>
          <w:lang w:val="es-PE"/>
        </w:rPr>
        <w:t>re</w:t>
      </w:r>
      <w:r w:rsidR="00F0666F" w:rsidRPr="00F0666F">
        <w:rPr>
          <w:lang w:val="es-PE"/>
        </w:rPr>
        <w:t>nació del vientre de un</w:t>
      </w:r>
      <w:r w:rsidR="00C564D2">
        <w:rPr>
          <w:lang w:val="es-PE"/>
        </w:rPr>
        <w:t>a</w:t>
      </w:r>
      <w:r w:rsidR="00F0666F" w:rsidRPr="00F0666F">
        <w:rPr>
          <w:lang w:val="es-PE"/>
        </w:rPr>
        <w:t xml:space="preserve"> mon</w:t>
      </w:r>
      <w:r w:rsidR="00C564D2">
        <w:rPr>
          <w:lang w:val="es-PE"/>
        </w:rPr>
        <w:t>a</w:t>
      </w:r>
      <w:r w:rsidR="00F0666F" w:rsidRPr="00F0666F">
        <w:rPr>
          <w:lang w:val="es-PE"/>
        </w:rPr>
        <w:t xml:space="preserve">. Cuando creció y alcanzó estatura y corpulencia, </w:t>
      </w:r>
      <w:r w:rsidR="00A12433">
        <w:rPr>
          <w:lang w:val="es-PE"/>
        </w:rPr>
        <w:t>fue</w:t>
      </w:r>
      <w:r w:rsidR="00F0666F" w:rsidRPr="00F0666F">
        <w:rPr>
          <w:lang w:val="es-PE"/>
        </w:rPr>
        <w:t xml:space="preserve"> fuerte y vigoroso, viv</w:t>
      </w:r>
      <w:r w:rsidR="00C564D2">
        <w:rPr>
          <w:lang w:val="es-PE"/>
        </w:rPr>
        <w:t>ió</w:t>
      </w:r>
      <w:r w:rsidR="00F0666F" w:rsidRPr="00F0666F">
        <w:rPr>
          <w:lang w:val="es-PE"/>
        </w:rPr>
        <w:t xml:space="preserve"> en l</w:t>
      </w:r>
      <w:r w:rsidR="00A12433">
        <w:rPr>
          <w:lang w:val="es-PE"/>
        </w:rPr>
        <w:t>os</w:t>
      </w:r>
      <w:r w:rsidR="00F0666F" w:rsidRPr="00F0666F">
        <w:rPr>
          <w:lang w:val="es-PE"/>
        </w:rPr>
        <w:t xml:space="preserve"> </w:t>
      </w:r>
      <w:proofErr w:type="spellStart"/>
      <w:r w:rsidR="00CA4622" w:rsidRPr="00CA4622">
        <w:rPr>
          <w:lang w:val="es-PE"/>
        </w:rPr>
        <w:t>Himālayas</w:t>
      </w:r>
      <w:proofErr w:type="spellEnd"/>
      <w:r w:rsidR="00CA4622" w:rsidRPr="00CA4622">
        <w:rPr>
          <w:lang w:val="es-PE"/>
        </w:rPr>
        <w:t xml:space="preserve"> </w:t>
      </w:r>
      <w:r w:rsidR="00F0666F" w:rsidRPr="00F0666F">
        <w:rPr>
          <w:lang w:val="es-PE"/>
        </w:rPr>
        <w:t>con un séquito de ochenta mil monos. Cerca de la orilla del Ganges</w:t>
      </w:r>
      <w:r w:rsidR="00CA4622">
        <w:rPr>
          <w:lang w:val="es-PE"/>
        </w:rPr>
        <w:t>,</w:t>
      </w:r>
      <w:r w:rsidR="00F0666F" w:rsidRPr="00F0666F">
        <w:rPr>
          <w:lang w:val="es-PE"/>
        </w:rPr>
        <w:t xml:space="preserve"> había un árbol de mango (otros dicen que era un baniano), </w:t>
      </w:r>
      <w:r w:rsidR="00A12433">
        <w:rPr>
          <w:lang w:val="es-PE"/>
        </w:rPr>
        <w:t xml:space="preserve">de </w:t>
      </w:r>
      <w:r w:rsidR="00F0666F" w:rsidRPr="00F0666F">
        <w:rPr>
          <w:lang w:val="es-PE"/>
        </w:rPr>
        <w:t>ramas</w:t>
      </w:r>
      <w:r w:rsidR="00FF4745">
        <w:rPr>
          <w:lang w:val="es-PE"/>
        </w:rPr>
        <w:t>,</w:t>
      </w:r>
      <w:r w:rsidR="00F0666F" w:rsidRPr="00F0666F">
        <w:rPr>
          <w:lang w:val="es-PE"/>
        </w:rPr>
        <w:t xml:space="preserve"> </w:t>
      </w:r>
      <w:r w:rsidR="00CA4622">
        <w:rPr>
          <w:lang w:val="es-PE"/>
        </w:rPr>
        <w:t xml:space="preserve">de </w:t>
      </w:r>
      <w:r w:rsidR="00F0666F" w:rsidRPr="00F0666F">
        <w:rPr>
          <w:lang w:val="es-PE"/>
        </w:rPr>
        <w:t xml:space="preserve">bifurcaciones </w:t>
      </w:r>
      <w:r w:rsidR="00FF4745">
        <w:rPr>
          <w:lang w:val="es-PE"/>
        </w:rPr>
        <w:t xml:space="preserve">y </w:t>
      </w:r>
      <w:r w:rsidR="00F0666F" w:rsidRPr="00F0666F">
        <w:rPr>
          <w:lang w:val="es-PE"/>
        </w:rPr>
        <w:t xml:space="preserve">que </w:t>
      </w:r>
      <w:r w:rsidR="00C41214">
        <w:rPr>
          <w:lang w:val="es-PE"/>
        </w:rPr>
        <w:t xml:space="preserve">poseía </w:t>
      </w:r>
      <w:r w:rsidR="00F0666F" w:rsidRPr="00F0666F">
        <w:rPr>
          <w:lang w:val="es-PE"/>
        </w:rPr>
        <w:t xml:space="preserve">una sombra profunda </w:t>
      </w:r>
      <w:r w:rsidR="00FF4745">
        <w:rPr>
          <w:lang w:val="es-PE"/>
        </w:rPr>
        <w:t>de</w:t>
      </w:r>
      <w:r w:rsidR="00F0666F" w:rsidRPr="00F0666F">
        <w:rPr>
          <w:lang w:val="es-PE"/>
        </w:rPr>
        <w:t xml:space="preserve"> hojas gruesas, como la cima de una montaña. Sus dulces frutos, de fragancia</w:t>
      </w:r>
      <w:r w:rsidR="00CA4622">
        <w:rPr>
          <w:lang w:val="es-PE"/>
        </w:rPr>
        <w:t>s</w:t>
      </w:r>
      <w:r w:rsidR="00F0666F" w:rsidRPr="00F0666F">
        <w:rPr>
          <w:lang w:val="es-PE"/>
        </w:rPr>
        <w:t xml:space="preserve"> y sabor</w:t>
      </w:r>
      <w:r w:rsidR="00CA4622">
        <w:rPr>
          <w:lang w:val="es-PE"/>
        </w:rPr>
        <w:t>es</w:t>
      </w:r>
      <w:r w:rsidR="00F0666F" w:rsidRPr="00F0666F">
        <w:rPr>
          <w:lang w:val="es-PE"/>
        </w:rPr>
        <w:t xml:space="preserve"> divinos, eran tan grandes como </w:t>
      </w:r>
      <w:r w:rsidR="00C41214">
        <w:rPr>
          <w:lang w:val="es-PE"/>
        </w:rPr>
        <w:t>una</w:t>
      </w:r>
      <w:r w:rsidR="00FF4745">
        <w:rPr>
          <w:lang w:val="es-PE"/>
        </w:rPr>
        <w:t>s</w:t>
      </w:r>
      <w:r w:rsidR="00C41214">
        <w:rPr>
          <w:lang w:val="es-PE"/>
        </w:rPr>
        <w:t xml:space="preserve"> </w:t>
      </w:r>
      <w:r w:rsidR="00F0666F" w:rsidRPr="00F0666F">
        <w:rPr>
          <w:lang w:val="es-PE"/>
        </w:rPr>
        <w:t>tinajas</w:t>
      </w:r>
      <w:r w:rsidR="00AB2B5D">
        <w:rPr>
          <w:lang w:val="es-PE"/>
        </w:rPr>
        <w:t>;</w:t>
      </w:r>
      <w:r w:rsidR="00F0666F" w:rsidRPr="00F0666F">
        <w:rPr>
          <w:lang w:val="es-PE"/>
        </w:rPr>
        <w:t xml:space="preserve"> los frutos caían </w:t>
      </w:r>
      <w:r w:rsidR="00AF4F0B" w:rsidRPr="00F0666F">
        <w:rPr>
          <w:lang w:val="es-PE"/>
        </w:rPr>
        <w:t xml:space="preserve">de una rama </w:t>
      </w:r>
      <w:r w:rsidR="00F0666F" w:rsidRPr="00F0666F">
        <w:rPr>
          <w:lang w:val="es-PE"/>
        </w:rPr>
        <w:t xml:space="preserve">al suelo, de </w:t>
      </w:r>
      <w:r w:rsidR="00B46DC0">
        <w:rPr>
          <w:lang w:val="es-PE"/>
        </w:rPr>
        <w:t>otra</w:t>
      </w:r>
      <w:r w:rsidR="00722303">
        <w:rPr>
          <w:lang w:val="es-PE"/>
        </w:rPr>
        <w:t>s,</w:t>
      </w:r>
      <w:r w:rsidR="00B46DC0">
        <w:rPr>
          <w:lang w:val="es-PE"/>
        </w:rPr>
        <w:t xml:space="preserve"> </w:t>
      </w:r>
      <w:r w:rsidR="00AF4F0B">
        <w:rPr>
          <w:lang w:val="es-PE"/>
        </w:rPr>
        <w:t xml:space="preserve">los frutos </w:t>
      </w:r>
      <w:r w:rsidR="00B46DC0">
        <w:rPr>
          <w:lang w:val="es-PE"/>
        </w:rPr>
        <w:t xml:space="preserve">caían </w:t>
      </w:r>
      <w:r w:rsidR="00F0666F" w:rsidRPr="00F0666F">
        <w:rPr>
          <w:lang w:val="es-PE"/>
        </w:rPr>
        <w:t xml:space="preserve">al agua del Ganges, </w:t>
      </w:r>
      <w:r w:rsidR="00AF4F0B">
        <w:rPr>
          <w:lang w:val="es-PE"/>
        </w:rPr>
        <w:t>ambos emergían</w:t>
      </w:r>
      <w:r w:rsidR="00F0666F" w:rsidRPr="00F0666F">
        <w:rPr>
          <w:lang w:val="es-PE"/>
        </w:rPr>
        <w:t xml:space="preserve"> </w:t>
      </w:r>
      <w:r w:rsidR="00AF4F0B">
        <w:rPr>
          <w:lang w:val="es-PE"/>
        </w:rPr>
        <w:t>de</w:t>
      </w:r>
      <w:r w:rsidR="00F0666F" w:rsidRPr="00F0666F">
        <w:rPr>
          <w:lang w:val="es-PE"/>
        </w:rPr>
        <w:t xml:space="preserve">l tronco principal del árbol. El </w:t>
      </w:r>
      <w:r w:rsidR="005A64BD" w:rsidRPr="005A64BD">
        <w:rPr>
          <w:i/>
          <w:lang w:val="es-PE"/>
        </w:rPr>
        <w:t>Bodhisatta</w:t>
      </w:r>
      <w:r w:rsidR="00F0666F" w:rsidRPr="00F0666F">
        <w:rPr>
          <w:lang w:val="es-PE"/>
        </w:rPr>
        <w:t xml:space="preserve">, mientras comía </w:t>
      </w:r>
      <w:r w:rsidR="00AF4F0B">
        <w:rPr>
          <w:lang w:val="es-PE"/>
        </w:rPr>
        <w:t>e</w:t>
      </w:r>
      <w:r w:rsidR="00F0666F" w:rsidRPr="00F0666F">
        <w:rPr>
          <w:lang w:val="es-PE"/>
        </w:rPr>
        <w:t>l frut</w:t>
      </w:r>
      <w:r w:rsidR="00AF4F0B">
        <w:rPr>
          <w:lang w:val="es-PE"/>
        </w:rPr>
        <w:t>o</w:t>
      </w:r>
      <w:r w:rsidR="00F0666F" w:rsidRPr="00F0666F">
        <w:rPr>
          <w:lang w:val="es-PE"/>
        </w:rPr>
        <w:t xml:space="preserve"> con una manada de monos, pensó: "Algún día</w:t>
      </w:r>
      <w:r w:rsidR="00722303">
        <w:rPr>
          <w:lang w:val="es-PE"/>
        </w:rPr>
        <w:t>,</w:t>
      </w:r>
      <w:r w:rsidR="00F0666F" w:rsidRPr="00F0666F">
        <w:rPr>
          <w:lang w:val="es-PE"/>
        </w:rPr>
        <w:t xml:space="preserve"> el peligro vendrá sobre nosotros debido a que </w:t>
      </w:r>
      <w:r w:rsidR="00B46DC0">
        <w:rPr>
          <w:lang w:val="es-PE"/>
        </w:rPr>
        <w:t xml:space="preserve">el </w:t>
      </w:r>
      <w:r w:rsidR="00F0666F" w:rsidRPr="00F0666F">
        <w:rPr>
          <w:lang w:val="es-PE"/>
        </w:rPr>
        <w:t>frut</w:t>
      </w:r>
      <w:r w:rsidR="00B46DC0">
        <w:rPr>
          <w:lang w:val="es-PE"/>
        </w:rPr>
        <w:t>o</w:t>
      </w:r>
      <w:r w:rsidR="00F0666F" w:rsidRPr="00F0666F">
        <w:rPr>
          <w:lang w:val="es-PE"/>
        </w:rPr>
        <w:t xml:space="preserve"> de este árbol cae</w:t>
      </w:r>
      <w:r w:rsidR="00B46DC0">
        <w:rPr>
          <w:lang w:val="es-PE"/>
        </w:rPr>
        <w:t>rá</w:t>
      </w:r>
      <w:r w:rsidR="00F0666F" w:rsidRPr="00F0666F">
        <w:rPr>
          <w:lang w:val="es-PE"/>
        </w:rPr>
        <w:t xml:space="preserve"> sobre el agua" así, para no dejar </w:t>
      </w:r>
      <w:r w:rsidR="00AF4F0B">
        <w:rPr>
          <w:lang w:val="es-PE"/>
        </w:rPr>
        <w:t xml:space="preserve">que </w:t>
      </w:r>
      <w:r w:rsidR="00F0666F" w:rsidRPr="00F0666F">
        <w:rPr>
          <w:lang w:val="es-PE"/>
        </w:rPr>
        <w:t xml:space="preserve">un solo fruto </w:t>
      </w:r>
      <w:r w:rsidR="00AF4F0B">
        <w:rPr>
          <w:lang w:val="es-PE"/>
        </w:rPr>
        <w:t>de</w:t>
      </w:r>
      <w:r w:rsidR="00F0666F" w:rsidRPr="00F0666F">
        <w:rPr>
          <w:lang w:val="es-PE"/>
        </w:rPr>
        <w:t xml:space="preserve"> la rama que crecía sobre el agua</w:t>
      </w:r>
      <w:r w:rsidR="00495567">
        <w:rPr>
          <w:lang w:val="es-PE"/>
        </w:rPr>
        <w:t xml:space="preserve"> cayese</w:t>
      </w:r>
      <w:r w:rsidR="00F0666F" w:rsidRPr="00F0666F">
        <w:rPr>
          <w:lang w:val="es-PE"/>
        </w:rPr>
        <w:t>, l</w:t>
      </w:r>
      <w:r w:rsidR="00B46DC0">
        <w:rPr>
          <w:lang w:val="es-PE"/>
        </w:rPr>
        <w:t>a</w:t>
      </w:r>
      <w:r w:rsidR="00F0666F" w:rsidRPr="00F0666F">
        <w:rPr>
          <w:lang w:val="es-PE"/>
        </w:rPr>
        <w:t xml:space="preserve">s </w:t>
      </w:r>
      <w:r w:rsidR="00B46DC0">
        <w:rPr>
          <w:lang w:val="es-PE"/>
        </w:rPr>
        <w:t>hizo</w:t>
      </w:r>
      <w:r w:rsidR="00F0666F" w:rsidRPr="00F0666F">
        <w:rPr>
          <w:lang w:val="es-PE"/>
        </w:rPr>
        <w:t xml:space="preserve"> comer o arrojar </w:t>
      </w:r>
      <w:r w:rsidR="004C332D">
        <w:rPr>
          <w:lang w:val="es-PE"/>
        </w:rPr>
        <w:t xml:space="preserve">sus </w:t>
      </w:r>
      <w:r w:rsidR="00F0666F" w:rsidRPr="00F0666F">
        <w:rPr>
          <w:lang w:val="es-PE"/>
        </w:rPr>
        <w:t xml:space="preserve">flores </w:t>
      </w:r>
      <w:r w:rsidR="00BB70AE">
        <w:rPr>
          <w:lang w:val="es-PE"/>
        </w:rPr>
        <w:t xml:space="preserve">a </w:t>
      </w:r>
      <w:r w:rsidR="00F0666F" w:rsidRPr="00F0666F">
        <w:rPr>
          <w:lang w:val="es-PE"/>
        </w:rPr>
        <w:t xml:space="preserve">tiempo desde que eran del tamaño de un garbanzo. </w:t>
      </w:r>
      <w:r w:rsidR="00BB70AE">
        <w:rPr>
          <w:lang w:val="es-PE"/>
        </w:rPr>
        <w:t xml:space="preserve">No obstante, </w:t>
      </w:r>
      <w:r w:rsidR="00F0666F" w:rsidRPr="00F0666F">
        <w:rPr>
          <w:lang w:val="es-PE"/>
        </w:rPr>
        <w:t>un frut</w:t>
      </w:r>
      <w:r w:rsidR="00BB70AE">
        <w:rPr>
          <w:lang w:val="es-PE"/>
        </w:rPr>
        <w:t>o</w:t>
      </w:r>
      <w:r w:rsidR="00F0666F" w:rsidRPr="00F0666F">
        <w:rPr>
          <w:lang w:val="es-PE"/>
        </w:rPr>
        <w:t xml:space="preserve"> madur</w:t>
      </w:r>
      <w:r w:rsidR="00BB70AE">
        <w:rPr>
          <w:lang w:val="es-PE"/>
        </w:rPr>
        <w:t>o</w:t>
      </w:r>
      <w:r w:rsidR="00F0666F" w:rsidRPr="00F0666F">
        <w:rPr>
          <w:lang w:val="es-PE"/>
        </w:rPr>
        <w:t xml:space="preserve">, </w:t>
      </w:r>
      <w:r w:rsidR="000446A9">
        <w:rPr>
          <w:lang w:val="es-PE"/>
        </w:rPr>
        <w:t>que no fue</w:t>
      </w:r>
      <w:r w:rsidR="00F0666F" w:rsidRPr="00F0666F">
        <w:rPr>
          <w:lang w:val="es-PE"/>
        </w:rPr>
        <w:t xml:space="preserve"> vist</w:t>
      </w:r>
      <w:r w:rsidR="00BB70AE">
        <w:rPr>
          <w:lang w:val="es-PE"/>
        </w:rPr>
        <w:t>o</w:t>
      </w:r>
      <w:r w:rsidR="00F0666F" w:rsidRPr="00F0666F">
        <w:rPr>
          <w:lang w:val="es-PE"/>
        </w:rPr>
        <w:t xml:space="preserve"> por los ochenta mil monos</w:t>
      </w:r>
      <w:r w:rsidR="000446A9">
        <w:rPr>
          <w:lang w:val="es-PE"/>
        </w:rPr>
        <w:t xml:space="preserve"> y</w:t>
      </w:r>
      <w:r w:rsidR="00F0666F" w:rsidRPr="00F0666F">
        <w:rPr>
          <w:lang w:val="es-PE"/>
        </w:rPr>
        <w:t xml:space="preserve"> escondid</w:t>
      </w:r>
      <w:r w:rsidR="00BB70AE">
        <w:rPr>
          <w:lang w:val="es-PE"/>
        </w:rPr>
        <w:t>o</w:t>
      </w:r>
      <w:r w:rsidR="00F0666F" w:rsidRPr="00F0666F">
        <w:rPr>
          <w:lang w:val="es-PE"/>
        </w:rPr>
        <w:t xml:space="preserve"> por un hormiguero, cayó al río y se clavó </w:t>
      </w:r>
      <w:r w:rsidR="004C332D">
        <w:rPr>
          <w:lang w:val="es-PE"/>
        </w:rPr>
        <w:t xml:space="preserve">río abajo </w:t>
      </w:r>
      <w:r w:rsidR="00F0666F" w:rsidRPr="00F0666F">
        <w:rPr>
          <w:lang w:val="es-PE"/>
        </w:rPr>
        <w:t xml:space="preserve">en la red </w:t>
      </w:r>
      <w:r w:rsidR="00CD2A22">
        <w:rPr>
          <w:lang w:val="es-PE"/>
        </w:rPr>
        <w:t>d</w:t>
      </w:r>
      <w:r w:rsidR="00F0666F" w:rsidRPr="00F0666F">
        <w:rPr>
          <w:lang w:val="es-PE"/>
        </w:rPr>
        <w:t xml:space="preserve">el </w:t>
      </w:r>
      <w:r w:rsidR="00461351">
        <w:rPr>
          <w:lang w:val="es-PE"/>
        </w:rPr>
        <w:t xml:space="preserve">Rey </w:t>
      </w:r>
      <w:r w:rsidR="00F0666F" w:rsidRPr="00F0666F">
        <w:rPr>
          <w:lang w:val="es-PE"/>
        </w:rPr>
        <w:t xml:space="preserve">de </w:t>
      </w:r>
      <w:proofErr w:type="spellStart"/>
      <w:r w:rsidR="0058784D">
        <w:rPr>
          <w:lang w:val="es-PE"/>
        </w:rPr>
        <w:t>Benares</w:t>
      </w:r>
      <w:proofErr w:type="spellEnd"/>
      <w:r w:rsidR="00F0666F" w:rsidRPr="00F0666F">
        <w:rPr>
          <w:lang w:val="es-PE"/>
        </w:rPr>
        <w:t xml:space="preserve">, que se estaba bañando </w:t>
      </w:r>
      <w:r w:rsidR="00BB70AE">
        <w:rPr>
          <w:lang w:val="es-PE"/>
        </w:rPr>
        <w:t xml:space="preserve">recreativamente </w:t>
      </w:r>
      <w:r w:rsidR="00F0666F" w:rsidRPr="00F0666F">
        <w:rPr>
          <w:lang w:val="es-PE"/>
        </w:rPr>
        <w:t xml:space="preserve">con una red sobre él y otra </w:t>
      </w:r>
      <w:r w:rsidR="00CD2A22">
        <w:rPr>
          <w:lang w:val="es-PE"/>
        </w:rPr>
        <w:t xml:space="preserve">por </w:t>
      </w:r>
      <w:r w:rsidR="00F0666F" w:rsidRPr="00F0666F">
        <w:rPr>
          <w:lang w:val="es-PE"/>
        </w:rPr>
        <w:t xml:space="preserve">debajo. </w:t>
      </w:r>
    </w:p>
    <w:p w14:paraId="32B50B6E" w14:textId="66844836" w:rsidR="004D5A23" w:rsidRDefault="00F0666F" w:rsidP="008B0D00">
      <w:pPr>
        <w:pStyle w:val="NormalHistoria"/>
        <w:rPr>
          <w:lang w:val="es-PE"/>
        </w:rPr>
      </w:pPr>
      <w:r w:rsidRPr="00F0666F">
        <w:rPr>
          <w:lang w:val="es-PE"/>
        </w:rPr>
        <w:lastRenderedPageBreak/>
        <w:t xml:space="preserve">Cuando el </w:t>
      </w:r>
      <w:r w:rsidR="00461351">
        <w:rPr>
          <w:lang w:val="es-PE"/>
        </w:rPr>
        <w:t xml:space="preserve">Rey </w:t>
      </w:r>
      <w:r w:rsidRPr="00F0666F">
        <w:rPr>
          <w:lang w:val="es-PE"/>
        </w:rPr>
        <w:t xml:space="preserve">se había divertido todo el día y se </w:t>
      </w:r>
      <w:r w:rsidR="00CD2A22">
        <w:rPr>
          <w:lang w:val="es-PE"/>
        </w:rPr>
        <w:t>retiraba</w:t>
      </w:r>
      <w:r w:rsidRPr="00F0666F">
        <w:rPr>
          <w:lang w:val="es-PE"/>
        </w:rPr>
        <w:t xml:space="preserve"> por la tarde, los pescadores, que estaban sacando la red, vieron el fruto y, sin saber qué era, se lo mostraron al </w:t>
      </w:r>
      <w:r w:rsidR="00A62918" w:rsidRPr="00F0666F">
        <w:rPr>
          <w:lang w:val="es-PE"/>
        </w:rPr>
        <w:t>Rey</w:t>
      </w:r>
      <w:r w:rsidRPr="00F0666F">
        <w:rPr>
          <w:lang w:val="es-PE"/>
        </w:rPr>
        <w:t xml:space="preserve">. El </w:t>
      </w:r>
      <w:r w:rsidR="00461351">
        <w:rPr>
          <w:lang w:val="es-PE"/>
        </w:rPr>
        <w:t xml:space="preserve">Rey </w:t>
      </w:r>
      <w:r w:rsidRPr="00F0666F">
        <w:rPr>
          <w:lang w:val="es-PE"/>
        </w:rPr>
        <w:t xml:space="preserve">preguntó: "¿Qué </w:t>
      </w:r>
      <w:r w:rsidR="00CD2A22" w:rsidRPr="00F0666F">
        <w:rPr>
          <w:lang w:val="es-PE"/>
        </w:rPr>
        <w:t xml:space="preserve">fruto </w:t>
      </w:r>
      <w:r w:rsidRPr="00F0666F">
        <w:rPr>
          <w:lang w:val="es-PE"/>
        </w:rPr>
        <w:t xml:space="preserve">es </w:t>
      </w:r>
      <w:r w:rsidR="00CD2A22">
        <w:rPr>
          <w:lang w:val="es-PE"/>
        </w:rPr>
        <w:t>é</w:t>
      </w:r>
      <w:r w:rsidRPr="00F0666F">
        <w:rPr>
          <w:lang w:val="es-PE"/>
        </w:rPr>
        <w:t xml:space="preserve">se?" "No lo sabemos, </w:t>
      </w:r>
      <w:r w:rsidR="00A62918" w:rsidRPr="00F0666F">
        <w:rPr>
          <w:lang w:val="es-PE"/>
        </w:rPr>
        <w:t>Señor</w:t>
      </w:r>
      <w:r w:rsidRPr="00F0666F">
        <w:rPr>
          <w:lang w:val="es-PE"/>
        </w:rPr>
        <w:t xml:space="preserve">." "¿Quién sabrá?" </w:t>
      </w:r>
      <w:r w:rsidR="00082711" w:rsidRPr="00F0666F">
        <w:rPr>
          <w:lang w:val="es-PE"/>
        </w:rPr>
        <w:t>"</w:t>
      </w:r>
      <w:r w:rsidRPr="00F0666F">
        <w:rPr>
          <w:lang w:val="es-PE"/>
        </w:rPr>
        <w:t xml:space="preserve">Los guardabosques, </w:t>
      </w:r>
      <w:r w:rsidR="00CD2A22" w:rsidRPr="00F0666F">
        <w:rPr>
          <w:lang w:val="es-PE"/>
        </w:rPr>
        <w:t>Señor</w:t>
      </w:r>
      <w:r w:rsidRPr="00F0666F">
        <w:rPr>
          <w:lang w:val="es-PE"/>
        </w:rPr>
        <w:t>"</w:t>
      </w:r>
      <w:r w:rsidR="00A62918">
        <w:rPr>
          <w:lang w:val="es-PE"/>
        </w:rPr>
        <w:t>.</w:t>
      </w:r>
      <w:r w:rsidRPr="00F0666F">
        <w:rPr>
          <w:lang w:val="es-PE"/>
        </w:rPr>
        <w:t xml:space="preserve"> </w:t>
      </w:r>
      <w:r w:rsidR="00082711">
        <w:rPr>
          <w:lang w:val="es-PE"/>
        </w:rPr>
        <w:t xml:space="preserve">Entonces, </w:t>
      </w:r>
      <w:r w:rsidR="00082711" w:rsidRPr="00F0666F">
        <w:rPr>
          <w:lang w:val="es-PE"/>
        </w:rPr>
        <w:t xml:space="preserve">hizo </w:t>
      </w:r>
      <w:r w:rsidRPr="00F0666F">
        <w:rPr>
          <w:lang w:val="es-PE"/>
        </w:rPr>
        <w:t xml:space="preserve">llamar a </w:t>
      </w:r>
      <w:r w:rsidR="00082711">
        <w:rPr>
          <w:lang w:val="es-PE"/>
        </w:rPr>
        <w:t xml:space="preserve">los </w:t>
      </w:r>
      <w:r w:rsidRPr="00F0666F">
        <w:rPr>
          <w:lang w:val="es-PE"/>
        </w:rPr>
        <w:t>guardabosques y</w:t>
      </w:r>
      <w:r w:rsidR="00CD2A22">
        <w:rPr>
          <w:lang w:val="es-PE"/>
        </w:rPr>
        <w:t>,</w:t>
      </w:r>
      <w:r w:rsidRPr="00F0666F">
        <w:rPr>
          <w:lang w:val="es-PE"/>
        </w:rPr>
        <w:t xml:space="preserve"> al saber </w:t>
      </w:r>
      <w:r w:rsidR="00CD2A22">
        <w:rPr>
          <w:lang w:val="es-PE"/>
        </w:rPr>
        <w:t>mediante</w:t>
      </w:r>
      <w:r w:rsidRPr="00F0666F">
        <w:rPr>
          <w:lang w:val="es-PE"/>
        </w:rPr>
        <w:t xml:space="preserve"> ellos que era un mango, lo cortó con un cuchillo y primero hizo que </w:t>
      </w:r>
      <w:r w:rsidR="00CD2A22">
        <w:rPr>
          <w:lang w:val="es-PE"/>
        </w:rPr>
        <w:t>e</w:t>
      </w:r>
      <w:r w:rsidRPr="00F0666F">
        <w:rPr>
          <w:lang w:val="es-PE"/>
        </w:rPr>
        <w:t xml:space="preserve">l guardabosques comiera de él, él comió [ 371] </w:t>
      </w:r>
      <w:r w:rsidR="00CD2A22" w:rsidRPr="00F0666F">
        <w:rPr>
          <w:lang w:val="es-PE"/>
        </w:rPr>
        <w:t xml:space="preserve">un poco </w:t>
      </w:r>
      <w:r w:rsidRPr="00F0666F">
        <w:rPr>
          <w:lang w:val="es-PE"/>
        </w:rPr>
        <w:t xml:space="preserve">e hizo que le dieran </w:t>
      </w:r>
      <w:r w:rsidR="00CD2A22">
        <w:rPr>
          <w:lang w:val="es-PE"/>
        </w:rPr>
        <w:t xml:space="preserve">otro </w:t>
      </w:r>
      <w:r w:rsidRPr="00F0666F">
        <w:rPr>
          <w:lang w:val="es-PE"/>
        </w:rPr>
        <w:t xml:space="preserve">a su </w:t>
      </w:r>
      <w:r w:rsidR="00612ED3" w:rsidRPr="00F0666F">
        <w:rPr>
          <w:lang w:val="es-PE"/>
        </w:rPr>
        <w:t>harem</w:t>
      </w:r>
      <w:r w:rsidRPr="00F0666F">
        <w:rPr>
          <w:lang w:val="es-PE"/>
        </w:rPr>
        <w:t xml:space="preserve"> y a sus ministros. El sabor del mango maduro permaneció impregnando </w:t>
      </w:r>
      <w:r w:rsidR="00CD2A22">
        <w:rPr>
          <w:lang w:val="es-PE"/>
        </w:rPr>
        <w:t>a través de</w:t>
      </w:r>
      <w:r w:rsidR="00612ED3">
        <w:rPr>
          <w:lang w:val="es-PE"/>
        </w:rPr>
        <w:t xml:space="preserve"> </w:t>
      </w:r>
      <w:r w:rsidRPr="00F0666F">
        <w:rPr>
          <w:lang w:val="es-PE"/>
        </w:rPr>
        <w:t xml:space="preserve">todo el cuerpo del </w:t>
      </w:r>
      <w:r w:rsidR="00612ED3" w:rsidRPr="00F0666F">
        <w:rPr>
          <w:lang w:val="es-PE"/>
        </w:rPr>
        <w:t>Rey</w:t>
      </w:r>
      <w:r w:rsidR="004D5A23">
        <w:rPr>
          <w:lang w:val="es-PE"/>
        </w:rPr>
        <w:t>.</w:t>
      </w:r>
    </w:p>
    <w:p w14:paraId="198058B4" w14:textId="77777777" w:rsidR="00FC09EA" w:rsidRDefault="00F0666F" w:rsidP="008B0D00">
      <w:pPr>
        <w:pStyle w:val="NormalHistoria"/>
        <w:rPr>
          <w:lang w:val="es-PE"/>
        </w:rPr>
      </w:pPr>
      <w:r w:rsidRPr="00F0666F">
        <w:rPr>
          <w:lang w:val="es-PE"/>
        </w:rPr>
        <w:t>Poseído por el deseo de</w:t>
      </w:r>
      <w:r w:rsidR="00CD2A22">
        <w:rPr>
          <w:lang w:val="es-PE"/>
        </w:rPr>
        <w:t xml:space="preserve"> ese</w:t>
      </w:r>
      <w:r w:rsidRPr="00F0666F">
        <w:rPr>
          <w:lang w:val="es-PE"/>
        </w:rPr>
        <w:t xml:space="preserve"> sabor, preguntó al guardabosques dónde </w:t>
      </w:r>
      <w:r w:rsidR="00CD2A22">
        <w:rPr>
          <w:lang w:val="es-PE"/>
        </w:rPr>
        <w:t>se encontraba</w:t>
      </w:r>
      <w:r w:rsidRPr="00F0666F">
        <w:rPr>
          <w:lang w:val="es-PE"/>
        </w:rPr>
        <w:t xml:space="preserve"> </w:t>
      </w:r>
      <w:r w:rsidR="00CD2A22">
        <w:rPr>
          <w:lang w:val="es-PE"/>
        </w:rPr>
        <w:t>dicho</w:t>
      </w:r>
      <w:r w:rsidRPr="00F0666F">
        <w:rPr>
          <w:lang w:val="es-PE"/>
        </w:rPr>
        <w:t xml:space="preserve"> árbol y</w:t>
      </w:r>
      <w:r w:rsidR="004D5A23">
        <w:rPr>
          <w:lang w:val="es-PE"/>
        </w:rPr>
        <w:t>,</w:t>
      </w:r>
      <w:r w:rsidRPr="00F0666F">
        <w:rPr>
          <w:lang w:val="es-PE"/>
        </w:rPr>
        <w:t xml:space="preserve"> al oír que estaba </w:t>
      </w:r>
      <w:r w:rsidR="00612ED3">
        <w:rPr>
          <w:lang w:val="es-PE"/>
        </w:rPr>
        <w:t xml:space="preserve">a </w:t>
      </w:r>
      <w:r w:rsidRPr="00F0666F">
        <w:rPr>
          <w:lang w:val="es-PE"/>
        </w:rPr>
        <w:t>orilla</w:t>
      </w:r>
      <w:r w:rsidR="00612ED3">
        <w:rPr>
          <w:lang w:val="es-PE"/>
        </w:rPr>
        <w:t>s</w:t>
      </w:r>
      <w:r w:rsidRPr="00F0666F">
        <w:rPr>
          <w:lang w:val="es-PE"/>
        </w:rPr>
        <w:t xml:space="preserve"> de un río en </w:t>
      </w:r>
      <w:r w:rsidR="00612ED3">
        <w:rPr>
          <w:lang w:val="es-PE"/>
        </w:rPr>
        <w:t>la región de los</w:t>
      </w:r>
      <w:r w:rsidR="00612ED3" w:rsidRPr="00483B6F">
        <w:rPr>
          <w:lang w:val="es-PE"/>
        </w:rPr>
        <w:t xml:space="preserve"> </w:t>
      </w:r>
      <w:proofErr w:type="spellStart"/>
      <w:r w:rsidR="00612ED3" w:rsidRPr="00483B6F">
        <w:rPr>
          <w:lang w:val="es-PE"/>
        </w:rPr>
        <w:t>Himālaya</w:t>
      </w:r>
      <w:r w:rsidR="00612ED3">
        <w:rPr>
          <w:lang w:val="es-PE"/>
        </w:rPr>
        <w:t>s</w:t>
      </w:r>
      <w:proofErr w:type="spellEnd"/>
      <w:r w:rsidR="00612ED3" w:rsidRPr="00483B6F">
        <w:rPr>
          <w:lang w:val="es-PE"/>
        </w:rPr>
        <w:t xml:space="preserve">, hizo juntar muchas </w:t>
      </w:r>
      <w:r w:rsidR="00CD2A22" w:rsidRPr="00483B6F">
        <w:rPr>
          <w:lang w:val="es-PE"/>
        </w:rPr>
        <w:t>balsas y navegó río arriba por la</w:t>
      </w:r>
      <w:r w:rsidR="008B0D00">
        <w:rPr>
          <w:lang w:val="es-PE"/>
        </w:rPr>
        <w:t xml:space="preserve"> </w:t>
      </w:r>
      <w:r w:rsidR="00483B6F" w:rsidRPr="00483B6F">
        <w:rPr>
          <w:lang w:val="es-PE"/>
        </w:rPr>
        <w:t xml:space="preserve">ruta mostrada por </w:t>
      </w:r>
      <w:r w:rsidR="00CD2A22">
        <w:rPr>
          <w:lang w:val="es-PE"/>
        </w:rPr>
        <w:t>e</w:t>
      </w:r>
      <w:r w:rsidR="00483B6F" w:rsidRPr="00483B6F">
        <w:rPr>
          <w:lang w:val="es-PE"/>
        </w:rPr>
        <w:t>l guardabosques. N</w:t>
      </w:r>
      <w:r w:rsidR="005D3F5E">
        <w:rPr>
          <w:lang w:val="es-PE"/>
        </w:rPr>
        <w:t>i</w:t>
      </w:r>
      <w:r w:rsidR="00483B6F" w:rsidRPr="00483B6F">
        <w:rPr>
          <w:lang w:val="es-PE"/>
        </w:rPr>
        <w:t xml:space="preserve"> se d</w:t>
      </w:r>
      <w:r w:rsidR="00CD2A22">
        <w:rPr>
          <w:lang w:val="es-PE"/>
        </w:rPr>
        <w:t>io</w:t>
      </w:r>
      <w:r w:rsidR="00483B6F" w:rsidRPr="00483B6F">
        <w:rPr>
          <w:lang w:val="es-PE"/>
        </w:rPr>
        <w:t xml:space="preserve"> la cuenta exacta de los días. A su debido tiempo llegaron al lugar y </w:t>
      </w:r>
      <w:r w:rsidR="00CD2A22">
        <w:rPr>
          <w:lang w:val="es-PE"/>
        </w:rPr>
        <w:t>e</w:t>
      </w:r>
      <w:r w:rsidR="00483B6F" w:rsidRPr="00483B6F">
        <w:rPr>
          <w:lang w:val="es-PE"/>
        </w:rPr>
        <w:t xml:space="preserve">l guardabosques dijo al </w:t>
      </w:r>
      <w:r w:rsidR="00F93644" w:rsidRPr="00483B6F">
        <w:rPr>
          <w:lang w:val="es-PE"/>
        </w:rPr>
        <w:t>Rey</w:t>
      </w:r>
      <w:r w:rsidR="00483B6F" w:rsidRPr="00483B6F">
        <w:rPr>
          <w:lang w:val="es-PE"/>
        </w:rPr>
        <w:t xml:space="preserve">: "Señor, ahí está el árbol". El </w:t>
      </w:r>
      <w:r w:rsidR="00461351">
        <w:rPr>
          <w:lang w:val="es-PE"/>
        </w:rPr>
        <w:t xml:space="preserve">Rey </w:t>
      </w:r>
      <w:r w:rsidR="00483B6F" w:rsidRPr="00483B6F">
        <w:rPr>
          <w:lang w:val="es-PE"/>
        </w:rPr>
        <w:t xml:space="preserve">detuvo las balsas y se </w:t>
      </w:r>
      <w:r w:rsidR="00CD2A22">
        <w:rPr>
          <w:lang w:val="es-PE"/>
        </w:rPr>
        <w:t xml:space="preserve">dirigió </w:t>
      </w:r>
      <w:r w:rsidR="00483B6F" w:rsidRPr="00483B6F">
        <w:rPr>
          <w:lang w:val="es-PE"/>
        </w:rPr>
        <w:t>a</w:t>
      </w:r>
      <w:r w:rsidR="00CD2A22">
        <w:rPr>
          <w:lang w:val="es-PE"/>
        </w:rPr>
        <w:t>l</w:t>
      </w:r>
      <w:r w:rsidR="00483B6F" w:rsidRPr="00483B6F">
        <w:rPr>
          <w:lang w:val="es-PE"/>
        </w:rPr>
        <w:t xml:space="preserve"> pie con una gran comitiva</w:t>
      </w:r>
      <w:r w:rsidR="00CD2A22">
        <w:rPr>
          <w:lang w:val="es-PE"/>
        </w:rPr>
        <w:t>;</w:t>
      </w:r>
      <w:r w:rsidR="00483B6F" w:rsidRPr="00483B6F">
        <w:rPr>
          <w:lang w:val="es-PE"/>
        </w:rPr>
        <w:t xml:space="preserve"> teniendo preparado un lecho al pie del árbol, se </w:t>
      </w:r>
      <w:r w:rsidR="00F93644">
        <w:rPr>
          <w:lang w:val="es-PE"/>
        </w:rPr>
        <w:t>re</w:t>
      </w:r>
      <w:r w:rsidR="00483B6F" w:rsidRPr="00483B6F">
        <w:rPr>
          <w:lang w:val="es-PE"/>
        </w:rPr>
        <w:t xml:space="preserve">costó después de comer </w:t>
      </w:r>
      <w:r w:rsidR="00CD2A22">
        <w:rPr>
          <w:lang w:val="es-PE"/>
        </w:rPr>
        <w:t>más</w:t>
      </w:r>
      <w:r w:rsidR="00483B6F" w:rsidRPr="00483B6F">
        <w:rPr>
          <w:lang w:val="es-PE"/>
        </w:rPr>
        <w:t xml:space="preserve"> fruto</w:t>
      </w:r>
      <w:r w:rsidR="00CD2A22">
        <w:rPr>
          <w:lang w:val="es-PE"/>
        </w:rPr>
        <w:t>s</w:t>
      </w:r>
      <w:r w:rsidR="00483B6F" w:rsidRPr="00483B6F">
        <w:rPr>
          <w:lang w:val="es-PE"/>
        </w:rPr>
        <w:t xml:space="preserve"> de mango y gozar de los diversos y excelentes sabores. A cada lado pusieron un guardia y encendieron fuego. </w:t>
      </w:r>
    </w:p>
    <w:p w14:paraId="70AADDAC" w14:textId="5426C93E" w:rsidR="00FF4F5D" w:rsidRDefault="00483B6F" w:rsidP="008B0D00">
      <w:pPr>
        <w:pStyle w:val="NormalHistoria"/>
        <w:rPr>
          <w:lang w:val="es-PE"/>
        </w:rPr>
      </w:pPr>
      <w:r w:rsidRPr="00483B6F">
        <w:rPr>
          <w:lang w:val="es-PE"/>
        </w:rPr>
        <w:t xml:space="preserve">Cuando los hombres se durmieron, el </w:t>
      </w:r>
      <w:r w:rsidR="005A64BD" w:rsidRPr="005A64BD">
        <w:rPr>
          <w:i/>
          <w:lang w:val="es-PE"/>
        </w:rPr>
        <w:t>Bodhisatta</w:t>
      </w:r>
      <w:r w:rsidRPr="00483B6F">
        <w:rPr>
          <w:lang w:val="es-PE"/>
        </w:rPr>
        <w:t xml:space="preserve"> llegó a medianoche con su séquito. Ochenta mil monos moviéndose de rama en rama se comieron los mangos. El </w:t>
      </w:r>
      <w:r w:rsidR="00D440BD" w:rsidRPr="00483B6F">
        <w:rPr>
          <w:lang w:val="es-PE"/>
        </w:rPr>
        <w:t>Rey</w:t>
      </w:r>
      <w:r w:rsidRPr="00483B6F">
        <w:rPr>
          <w:lang w:val="es-PE"/>
        </w:rPr>
        <w:t xml:space="preserve">, despertando y viendo </w:t>
      </w:r>
      <w:r w:rsidR="00CD2A22">
        <w:rPr>
          <w:lang w:val="es-PE"/>
        </w:rPr>
        <w:t xml:space="preserve">a </w:t>
      </w:r>
      <w:r w:rsidRPr="00483B6F">
        <w:rPr>
          <w:lang w:val="es-PE"/>
        </w:rPr>
        <w:t>la manada de monos, despertó a sus hombres y llamando a sus arqueros dijo: "Rodead a estos monos para que no escapen</w:t>
      </w:r>
      <w:r w:rsidR="009B0B5A" w:rsidRPr="009B0B5A">
        <w:rPr>
          <w:lang w:val="es-PE"/>
        </w:rPr>
        <w:t xml:space="preserve"> </w:t>
      </w:r>
      <w:r w:rsidR="009B0B5A">
        <w:rPr>
          <w:lang w:val="es-PE"/>
        </w:rPr>
        <w:t xml:space="preserve">y </w:t>
      </w:r>
      <w:r w:rsidR="009B0B5A" w:rsidRPr="00483B6F">
        <w:rPr>
          <w:lang w:val="es-PE"/>
        </w:rPr>
        <w:t xml:space="preserve">que </w:t>
      </w:r>
      <w:r w:rsidR="009B0B5A">
        <w:rPr>
          <w:lang w:val="es-PE"/>
        </w:rPr>
        <w:t xml:space="preserve">se están </w:t>
      </w:r>
      <w:r w:rsidR="009B0B5A" w:rsidRPr="00483B6F">
        <w:rPr>
          <w:lang w:val="es-PE"/>
        </w:rPr>
        <w:t>com</w:t>
      </w:r>
      <w:r w:rsidR="009B0B5A">
        <w:rPr>
          <w:lang w:val="es-PE"/>
        </w:rPr>
        <w:t>i</w:t>
      </w:r>
      <w:r w:rsidR="009B0B5A" w:rsidRPr="00483B6F">
        <w:rPr>
          <w:lang w:val="es-PE"/>
        </w:rPr>
        <w:t>en</w:t>
      </w:r>
      <w:r w:rsidR="009B0B5A">
        <w:rPr>
          <w:lang w:val="es-PE"/>
        </w:rPr>
        <w:t>do estos</w:t>
      </w:r>
      <w:r w:rsidR="009B0B5A" w:rsidRPr="00483B6F">
        <w:rPr>
          <w:lang w:val="es-PE"/>
        </w:rPr>
        <w:t xml:space="preserve"> mangos</w:t>
      </w:r>
      <w:r w:rsidRPr="00483B6F">
        <w:rPr>
          <w:lang w:val="es-PE"/>
        </w:rPr>
        <w:t>, disp</w:t>
      </w:r>
      <w:r w:rsidR="000510D2">
        <w:rPr>
          <w:lang w:val="es-PE"/>
        </w:rPr>
        <w:t>á</w:t>
      </w:r>
      <w:r w:rsidRPr="00483B6F">
        <w:rPr>
          <w:lang w:val="es-PE"/>
        </w:rPr>
        <w:t>r</w:t>
      </w:r>
      <w:r w:rsidR="000510D2">
        <w:rPr>
          <w:lang w:val="es-PE"/>
        </w:rPr>
        <w:t>en</w:t>
      </w:r>
      <w:r w:rsidRPr="00483B6F">
        <w:rPr>
          <w:lang w:val="es-PE"/>
        </w:rPr>
        <w:t>l</w:t>
      </w:r>
      <w:r w:rsidR="00D440BD">
        <w:rPr>
          <w:lang w:val="es-PE"/>
        </w:rPr>
        <w:t>e</w:t>
      </w:r>
      <w:r w:rsidRPr="00483B6F">
        <w:rPr>
          <w:lang w:val="es-PE"/>
        </w:rPr>
        <w:t xml:space="preserve">s: mañana comeremos mangos con carne de mono". Los arqueros obedecieron, diciendo: "Muy bien", y </w:t>
      </w:r>
      <w:r w:rsidR="009B0B5A">
        <w:rPr>
          <w:lang w:val="es-PE"/>
        </w:rPr>
        <w:t xml:space="preserve">así </w:t>
      </w:r>
      <w:r w:rsidRPr="00483B6F">
        <w:rPr>
          <w:lang w:val="es-PE"/>
        </w:rPr>
        <w:t>rodearon el árbol con las flechas listas. Los monos</w:t>
      </w:r>
      <w:r w:rsidR="00FC09EA">
        <w:rPr>
          <w:lang w:val="es-PE"/>
        </w:rPr>
        <w:t>,</w:t>
      </w:r>
      <w:r w:rsidRPr="00483B6F">
        <w:rPr>
          <w:lang w:val="es-PE"/>
        </w:rPr>
        <w:t xml:space="preserve"> al verlos y </w:t>
      </w:r>
      <w:r w:rsidR="00A81118">
        <w:rPr>
          <w:lang w:val="es-PE"/>
        </w:rPr>
        <w:t xml:space="preserve">sentirse </w:t>
      </w:r>
      <w:r w:rsidRPr="00483B6F">
        <w:rPr>
          <w:lang w:val="es-PE"/>
        </w:rPr>
        <w:t xml:space="preserve">temerosos </w:t>
      </w:r>
      <w:r w:rsidR="000510D2">
        <w:rPr>
          <w:lang w:val="es-PE"/>
        </w:rPr>
        <w:t xml:space="preserve">hacia </w:t>
      </w:r>
      <w:r w:rsidRPr="00483B6F">
        <w:rPr>
          <w:lang w:val="es-PE"/>
        </w:rPr>
        <w:t xml:space="preserve">la muerte, ya que no podían escapar, se acercaron al </w:t>
      </w:r>
      <w:r w:rsidR="005A64BD" w:rsidRPr="005A64BD">
        <w:rPr>
          <w:i/>
          <w:lang w:val="es-PE"/>
        </w:rPr>
        <w:t>Bodhisatta</w:t>
      </w:r>
      <w:r w:rsidRPr="00483B6F">
        <w:rPr>
          <w:lang w:val="es-PE"/>
        </w:rPr>
        <w:t xml:space="preserve"> y dijeron: "Señor, los arqueros se </w:t>
      </w:r>
      <w:r w:rsidR="000510D2">
        <w:rPr>
          <w:lang w:val="es-PE"/>
        </w:rPr>
        <w:t xml:space="preserve">han </w:t>
      </w:r>
      <w:r w:rsidRPr="00483B6F">
        <w:rPr>
          <w:lang w:val="es-PE"/>
        </w:rPr>
        <w:t>para</w:t>
      </w:r>
      <w:r w:rsidR="000510D2">
        <w:rPr>
          <w:lang w:val="es-PE"/>
        </w:rPr>
        <w:t>do</w:t>
      </w:r>
      <w:r w:rsidRPr="00483B6F">
        <w:rPr>
          <w:lang w:val="es-PE"/>
        </w:rPr>
        <w:t xml:space="preserve"> alrededor del árbol, diciendo: "Dispararemos a esos monos </w:t>
      </w:r>
      <w:r w:rsidR="00D440BD">
        <w:rPr>
          <w:lang w:val="es-PE"/>
        </w:rPr>
        <w:t>errantes</w:t>
      </w:r>
      <w:r w:rsidRPr="00483B6F">
        <w:rPr>
          <w:lang w:val="es-PE"/>
        </w:rPr>
        <w:t>: ¿qué vamos a hacer?</w:t>
      </w:r>
      <w:r w:rsidR="000510D2">
        <w:rPr>
          <w:lang w:val="es-PE"/>
        </w:rPr>
        <w:t>”</w:t>
      </w:r>
      <w:r w:rsidRPr="00483B6F">
        <w:rPr>
          <w:lang w:val="es-PE"/>
        </w:rPr>
        <w:t xml:space="preserve"> y así </w:t>
      </w:r>
      <w:r w:rsidR="00B132FE">
        <w:rPr>
          <w:lang w:val="es-PE"/>
        </w:rPr>
        <w:t>permanecieron</w:t>
      </w:r>
      <w:r w:rsidRPr="00483B6F">
        <w:rPr>
          <w:lang w:val="es-PE"/>
        </w:rPr>
        <w:t xml:space="preserve"> temblando. El </w:t>
      </w:r>
      <w:r w:rsidR="005A64BD" w:rsidRPr="005A64BD">
        <w:rPr>
          <w:i/>
          <w:lang w:val="es-PE"/>
        </w:rPr>
        <w:t>Bodhisatta</w:t>
      </w:r>
      <w:r w:rsidRPr="00483B6F">
        <w:rPr>
          <w:lang w:val="es-PE"/>
        </w:rPr>
        <w:t xml:space="preserve"> dijo: "No tema</w:t>
      </w:r>
      <w:r w:rsidR="007A0FE1">
        <w:rPr>
          <w:lang w:val="es-PE"/>
        </w:rPr>
        <w:t>n</w:t>
      </w:r>
      <w:r w:rsidRPr="00483B6F">
        <w:rPr>
          <w:lang w:val="es-PE"/>
        </w:rPr>
        <w:t xml:space="preserve">, </w:t>
      </w:r>
      <w:r w:rsidR="007A0FE1">
        <w:rPr>
          <w:lang w:val="es-PE"/>
        </w:rPr>
        <w:t>les salvaré la</w:t>
      </w:r>
      <w:r w:rsidRPr="00483B6F">
        <w:rPr>
          <w:lang w:val="es-PE"/>
        </w:rPr>
        <w:t xml:space="preserve"> vida"; y consolando así a la manada de monos, subió por una rama que se elevaba recta</w:t>
      </w:r>
      <w:r w:rsidR="007A0FE1">
        <w:rPr>
          <w:lang w:val="es-PE"/>
        </w:rPr>
        <w:t>mente</w:t>
      </w:r>
      <w:r w:rsidRPr="00483B6F">
        <w:rPr>
          <w:lang w:val="es-PE"/>
        </w:rPr>
        <w:t xml:space="preserve">, pasó por otra rama que se extendía hacia el Ganges </w:t>
      </w:r>
      <w:r w:rsidR="002C3DDB">
        <w:rPr>
          <w:lang w:val="es-PE"/>
        </w:rPr>
        <w:t>e</w:t>
      </w:r>
      <w:r w:rsidR="00B132FE">
        <w:rPr>
          <w:lang w:val="es-PE"/>
        </w:rPr>
        <w:t>,</w:t>
      </w:r>
      <w:r w:rsidR="002C3DDB">
        <w:rPr>
          <w:lang w:val="es-PE"/>
        </w:rPr>
        <w:t xml:space="preserve"> impulsándose</w:t>
      </w:r>
      <w:r w:rsidRPr="00483B6F">
        <w:rPr>
          <w:lang w:val="es-PE"/>
        </w:rPr>
        <w:t xml:space="preserve"> desde el final de la misma, </w:t>
      </w:r>
      <w:r w:rsidR="002C7C67">
        <w:rPr>
          <w:lang w:val="es-PE"/>
        </w:rPr>
        <w:t xml:space="preserve">fue lanzado </w:t>
      </w:r>
      <w:r w:rsidRPr="00483B6F">
        <w:rPr>
          <w:lang w:val="es-PE"/>
        </w:rPr>
        <w:t>cien longitudes de arco</w:t>
      </w:r>
      <w:r w:rsidR="002C7C67">
        <w:rPr>
          <w:lang w:val="es-PE"/>
        </w:rPr>
        <w:t>s</w:t>
      </w:r>
      <w:r w:rsidRPr="00483B6F">
        <w:rPr>
          <w:lang w:val="es-PE"/>
        </w:rPr>
        <w:t xml:space="preserve"> pos</w:t>
      </w:r>
      <w:r w:rsidR="002C7C67">
        <w:rPr>
          <w:lang w:val="es-PE"/>
        </w:rPr>
        <w:t>ándose</w:t>
      </w:r>
      <w:r w:rsidRPr="00483B6F">
        <w:rPr>
          <w:lang w:val="es-PE"/>
        </w:rPr>
        <w:t xml:space="preserve"> </w:t>
      </w:r>
      <w:r w:rsidR="00003549">
        <w:rPr>
          <w:lang w:val="es-PE"/>
        </w:rPr>
        <w:t xml:space="preserve">sobre </w:t>
      </w:r>
      <w:r w:rsidRPr="00483B6F">
        <w:rPr>
          <w:lang w:val="es-PE"/>
        </w:rPr>
        <w:t xml:space="preserve">un arbusto </w:t>
      </w:r>
      <w:r w:rsidR="00003549">
        <w:rPr>
          <w:lang w:val="es-PE"/>
        </w:rPr>
        <w:t>de</w:t>
      </w:r>
      <w:r w:rsidRPr="00483B6F">
        <w:rPr>
          <w:lang w:val="es-PE"/>
        </w:rPr>
        <w:t xml:space="preserve"> la </w:t>
      </w:r>
      <w:r w:rsidR="00003549">
        <w:rPr>
          <w:lang w:val="es-PE"/>
        </w:rPr>
        <w:t xml:space="preserve">otra </w:t>
      </w:r>
      <w:proofErr w:type="spellStart"/>
      <w:r w:rsidRPr="00483B6F">
        <w:rPr>
          <w:lang w:val="es-PE"/>
        </w:rPr>
        <w:t>orilla.</w:t>
      </w:r>
      <w:r w:rsidRPr="00463318">
        <w:rPr>
          <w:vertAlign w:val="superscript"/>
          <w:lang w:val="es-PE"/>
        </w:rPr>
        <w:t>1</w:t>
      </w:r>
      <w:proofErr w:type="spellEnd"/>
      <w:r w:rsidRPr="00483B6F">
        <w:rPr>
          <w:lang w:val="es-PE"/>
        </w:rPr>
        <w:t xml:space="preserve"> </w:t>
      </w:r>
      <w:r w:rsidR="00E21825">
        <w:rPr>
          <w:lang w:val="es-PE"/>
        </w:rPr>
        <w:t>Al descender</w:t>
      </w:r>
      <w:r w:rsidRPr="00483B6F">
        <w:rPr>
          <w:lang w:val="es-PE"/>
        </w:rPr>
        <w:t xml:space="preserve">, marcó la distancia, diciendo: "Ésa </w:t>
      </w:r>
      <w:r w:rsidR="00B132FE">
        <w:rPr>
          <w:lang w:val="es-PE"/>
        </w:rPr>
        <w:t>es</w:t>
      </w:r>
      <w:r w:rsidRPr="00483B6F">
        <w:rPr>
          <w:lang w:val="es-PE"/>
        </w:rPr>
        <w:t xml:space="preserve"> la distancia que he recorrido:" [372] y cortando un brote de bambú </w:t>
      </w:r>
      <w:r w:rsidR="00B132FE">
        <w:rPr>
          <w:lang w:val="es-PE"/>
        </w:rPr>
        <w:t>desde</w:t>
      </w:r>
      <w:r w:rsidRPr="00483B6F">
        <w:rPr>
          <w:lang w:val="es-PE"/>
        </w:rPr>
        <w:t xml:space="preserve"> </w:t>
      </w:r>
      <w:r w:rsidR="000D2A60">
        <w:rPr>
          <w:lang w:val="es-PE"/>
        </w:rPr>
        <w:t>su</w:t>
      </w:r>
      <w:r w:rsidRPr="00483B6F">
        <w:rPr>
          <w:lang w:val="es-PE"/>
        </w:rPr>
        <w:t xml:space="preserve"> raíz y pelándolo, dijo: "</w:t>
      </w:r>
      <w:r w:rsidR="00FF676D">
        <w:rPr>
          <w:lang w:val="es-PE"/>
        </w:rPr>
        <w:t>Hasta aquí</w:t>
      </w:r>
      <w:r w:rsidRPr="00483B6F">
        <w:rPr>
          <w:lang w:val="es-PE"/>
        </w:rPr>
        <w:t xml:space="preserve"> se sujetará a</w:t>
      </w:r>
      <w:r w:rsidR="00095821">
        <w:rPr>
          <w:lang w:val="es-PE"/>
        </w:rPr>
        <w:t xml:space="preserve"> aquel</w:t>
      </w:r>
      <w:r w:rsidRPr="00483B6F">
        <w:rPr>
          <w:lang w:val="es-PE"/>
        </w:rPr>
        <w:t xml:space="preserve"> árbol y </w:t>
      </w:r>
      <w:r w:rsidR="00214643">
        <w:rPr>
          <w:lang w:val="es-PE"/>
        </w:rPr>
        <w:t>lo otro</w:t>
      </w:r>
      <w:r w:rsidRPr="00483B6F">
        <w:rPr>
          <w:lang w:val="es-PE"/>
        </w:rPr>
        <w:t xml:space="preserve"> quedará en el aire", así calculó l</w:t>
      </w:r>
      <w:r w:rsidR="00CC7AFA">
        <w:rPr>
          <w:lang w:val="es-PE"/>
        </w:rPr>
        <w:t>a</w:t>
      </w:r>
      <w:r w:rsidRPr="00483B6F">
        <w:rPr>
          <w:lang w:val="es-PE"/>
        </w:rPr>
        <w:t xml:space="preserve">s dos </w:t>
      </w:r>
      <w:r w:rsidR="00CC7AFA">
        <w:rPr>
          <w:lang w:val="es-PE"/>
        </w:rPr>
        <w:t>longitudes</w:t>
      </w:r>
      <w:r w:rsidRPr="00483B6F">
        <w:rPr>
          <w:lang w:val="es-PE"/>
        </w:rPr>
        <w:t xml:space="preserve">, olvidándose de la parte atada a su propia cintura. Tomando el brote, ató un extremo al árbol </w:t>
      </w:r>
      <w:r w:rsidR="00C810AC">
        <w:rPr>
          <w:lang w:val="es-PE"/>
        </w:rPr>
        <w:t>a</w:t>
      </w:r>
      <w:r w:rsidRPr="00483B6F">
        <w:rPr>
          <w:lang w:val="es-PE"/>
        </w:rPr>
        <w:t xml:space="preserve"> la orilla del Ganges y</w:t>
      </w:r>
      <w:r w:rsidR="007E1EC0">
        <w:rPr>
          <w:lang w:val="es-PE"/>
        </w:rPr>
        <w:t>,</w:t>
      </w:r>
      <w:r w:rsidRPr="00483B6F">
        <w:rPr>
          <w:lang w:val="es-PE"/>
        </w:rPr>
        <w:t xml:space="preserve"> el otro</w:t>
      </w:r>
      <w:r w:rsidR="007E1EC0">
        <w:rPr>
          <w:lang w:val="es-PE"/>
        </w:rPr>
        <w:t>,</w:t>
      </w:r>
      <w:r w:rsidRPr="00483B6F">
        <w:rPr>
          <w:lang w:val="es-PE"/>
        </w:rPr>
        <w:t xml:space="preserve"> a su propia cintura y luego despejó el espacio de cien longitudes de arco con la velocidad de una nube rasgada por el viento. </w:t>
      </w:r>
    </w:p>
    <w:p w14:paraId="50C9AA6F" w14:textId="66D4115C" w:rsidR="00EE55B0" w:rsidRDefault="00483B6F" w:rsidP="008B0D00">
      <w:pPr>
        <w:pStyle w:val="NormalHistoria"/>
        <w:rPr>
          <w:lang w:val="es-PE"/>
        </w:rPr>
      </w:pPr>
      <w:r w:rsidRPr="00483B6F">
        <w:rPr>
          <w:lang w:val="es-PE"/>
        </w:rPr>
        <w:t xml:space="preserve">Por no contar con la parte atada a su cintura, no pudo alcanzar </w:t>
      </w:r>
      <w:r w:rsidR="005775FA">
        <w:rPr>
          <w:lang w:val="es-PE"/>
        </w:rPr>
        <w:t>a</w:t>
      </w:r>
      <w:r w:rsidRPr="00483B6F">
        <w:rPr>
          <w:lang w:val="es-PE"/>
        </w:rPr>
        <w:t>l árbol</w:t>
      </w:r>
      <w:r w:rsidR="00F72808">
        <w:rPr>
          <w:lang w:val="es-PE"/>
        </w:rPr>
        <w:t>;</w:t>
      </w:r>
      <w:r w:rsidRPr="00483B6F">
        <w:rPr>
          <w:lang w:val="es-PE"/>
        </w:rPr>
        <w:t xml:space="preserve"> así que agarrando una rama firmemente con ambas manos hizo una señal a la tropa de monos, "</w:t>
      </w:r>
      <w:r w:rsidR="00F445AF">
        <w:rPr>
          <w:lang w:val="es-PE"/>
        </w:rPr>
        <w:t>Vamos</w:t>
      </w:r>
      <w:r w:rsidRPr="00483B6F">
        <w:rPr>
          <w:lang w:val="es-PE"/>
        </w:rPr>
        <w:t xml:space="preserve"> rápido </w:t>
      </w:r>
      <w:r w:rsidR="00F445AF">
        <w:rPr>
          <w:lang w:val="es-PE"/>
        </w:rPr>
        <w:t xml:space="preserve">y </w:t>
      </w:r>
      <w:r w:rsidRPr="00483B6F">
        <w:rPr>
          <w:lang w:val="es-PE"/>
        </w:rPr>
        <w:t>con suerte, pis</w:t>
      </w:r>
      <w:r w:rsidR="00F445AF">
        <w:rPr>
          <w:lang w:val="es-PE"/>
        </w:rPr>
        <w:t>en</w:t>
      </w:r>
      <w:r w:rsidRPr="00483B6F">
        <w:rPr>
          <w:lang w:val="es-PE"/>
        </w:rPr>
        <w:t xml:space="preserve"> </w:t>
      </w:r>
      <w:r w:rsidR="00F445AF">
        <w:rPr>
          <w:lang w:val="es-PE"/>
        </w:rPr>
        <w:t xml:space="preserve">sobre </w:t>
      </w:r>
      <w:r w:rsidRPr="00483B6F">
        <w:rPr>
          <w:lang w:val="es-PE"/>
        </w:rPr>
        <w:t>mi espalda a lo largo del brote de bambú"</w:t>
      </w:r>
      <w:r w:rsidR="00463318">
        <w:rPr>
          <w:lang w:val="es-PE"/>
        </w:rPr>
        <w:t>.</w:t>
      </w:r>
      <w:r w:rsidRPr="00483B6F">
        <w:rPr>
          <w:lang w:val="es-PE"/>
        </w:rPr>
        <w:t xml:space="preserve"> Los ochenta mil monos escaparon así, </w:t>
      </w:r>
    </w:p>
    <w:p w14:paraId="0C5A1C9E" w14:textId="77777777" w:rsidR="00EE55B0" w:rsidRPr="00EE55B0" w:rsidRDefault="00EE55B0" w:rsidP="00EE55B0">
      <w:pPr>
        <w:pStyle w:val="PieDePgina0"/>
        <w:rPr>
          <w:sz w:val="16"/>
          <w:szCs w:val="20"/>
          <w:u w:val="single"/>
          <w:lang w:val="es-PE"/>
        </w:rPr>
      </w:pPr>
      <w:r w:rsidRPr="00EE55B0">
        <w:rPr>
          <w:sz w:val="16"/>
          <w:szCs w:val="20"/>
          <w:u w:val="single"/>
          <w:lang w:val="es-PE"/>
        </w:rPr>
        <w:t xml:space="preserve">                                                                                   . </w:t>
      </w:r>
    </w:p>
    <w:p w14:paraId="7F737B9C" w14:textId="52068E3A" w:rsidR="00EE55B0" w:rsidRDefault="00EE55B0" w:rsidP="00FF4F5D">
      <w:pPr>
        <w:pStyle w:val="PieDePgina0"/>
        <w:rPr>
          <w:spacing w:val="30"/>
          <w:sz w:val="20"/>
          <w:lang w:val="es-PE"/>
        </w:rPr>
      </w:pPr>
      <w:r w:rsidRPr="00EE55B0">
        <w:rPr>
          <w:sz w:val="16"/>
          <w:szCs w:val="20"/>
          <w:lang w:val="es-PE"/>
        </w:rPr>
        <w:t>1</w:t>
      </w:r>
      <w:r>
        <w:rPr>
          <w:sz w:val="16"/>
          <w:szCs w:val="20"/>
          <w:lang w:val="es-PE"/>
        </w:rPr>
        <w:t>.</w:t>
      </w:r>
      <w:r w:rsidRPr="00EE55B0">
        <w:rPr>
          <w:sz w:val="16"/>
          <w:szCs w:val="20"/>
          <w:lang w:val="es-PE"/>
        </w:rPr>
        <w:t xml:space="preserve"> De la figura en el </w:t>
      </w:r>
      <w:proofErr w:type="spellStart"/>
      <w:r w:rsidRPr="00EE55B0">
        <w:rPr>
          <w:i/>
          <w:iCs/>
          <w:sz w:val="16"/>
          <w:szCs w:val="20"/>
          <w:lang w:val="es-PE"/>
        </w:rPr>
        <w:t>Bharhut</w:t>
      </w:r>
      <w:proofErr w:type="spellEnd"/>
      <w:r w:rsidRPr="00EE55B0">
        <w:rPr>
          <w:i/>
          <w:iCs/>
          <w:sz w:val="16"/>
          <w:szCs w:val="20"/>
          <w:lang w:val="es-PE"/>
        </w:rPr>
        <w:t xml:space="preserve"> </w:t>
      </w:r>
      <w:proofErr w:type="spellStart"/>
      <w:r w:rsidRPr="00EE55B0">
        <w:rPr>
          <w:i/>
          <w:iCs/>
          <w:sz w:val="16"/>
          <w:szCs w:val="20"/>
          <w:lang w:val="es-PE"/>
        </w:rPr>
        <w:t>Stūpa</w:t>
      </w:r>
      <w:proofErr w:type="spellEnd"/>
      <w:r w:rsidRPr="00EE55B0">
        <w:rPr>
          <w:sz w:val="16"/>
          <w:szCs w:val="20"/>
          <w:lang w:val="es-PE"/>
        </w:rPr>
        <w:t>, parec</w:t>
      </w:r>
      <w:r w:rsidR="00003549">
        <w:rPr>
          <w:sz w:val="16"/>
          <w:szCs w:val="20"/>
          <w:lang w:val="es-PE"/>
        </w:rPr>
        <w:t>iera</w:t>
      </w:r>
      <w:r w:rsidRPr="00EE55B0">
        <w:rPr>
          <w:sz w:val="16"/>
          <w:szCs w:val="20"/>
          <w:lang w:val="es-PE"/>
        </w:rPr>
        <w:t xml:space="preserve"> que saltó a través del Ganges.</w:t>
      </w:r>
      <w:r>
        <w:rPr>
          <w:lang w:val="es-PE"/>
        </w:rPr>
        <w:br w:type="page"/>
      </w:r>
    </w:p>
    <w:p w14:paraId="3D93FFD1" w14:textId="77777777" w:rsidR="000805DE" w:rsidRDefault="00483B6F" w:rsidP="00131490">
      <w:pPr>
        <w:pStyle w:val="NormalHistoria"/>
        <w:ind w:hanging="28"/>
        <w:rPr>
          <w:lang w:val="es-PE"/>
        </w:rPr>
      </w:pPr>
      <w:r w:rsidRPr="00483B6F">
        <w:rPr>
          <w:lang w:val="es-PE"/>
        </w:rPr>
        <w:lastRenderedPageBreak/>
        <w:t xml:space="preserve">después de saludar al </w:t>
      </w:r>
      <w:r w:rsidR="005A64BD" w:rsidRPr="005A64BD">
        <w:rPr>
          <w:i/>
          <w:lang w:val="es-PE"/>
        </w:rPr>
        <w:t>Bodhisatta</w:t>
      </w:r>
      <w:r w:rsidRPr="00483B6F">
        <w:rPr>
          <w:lang w:val="es-PE"/>
        </w:rPr>
        <w:t xml:space="preserve"> y obtener su permiso. </w:t>
      </w:r>
      <w:r w:rsidR="005A64BD" w:rsidRPr="00463318">
        <w:rPr>
          <w:iCs/>
          <w:lang w:val="es-PE"/>
        </w:rPr>
        <w:t>Deva</w:t>
      </w:r>
      <w:r w:rsidRPr="00463318">
        <w:rPr>
          <w:iCs/>
          <w:lang w:val="es-PE"/>
        </w:rPr>
        <w:t>datta</w:t>
      </w:r>
      <w:r w:rsidRPr="00483B6F">
        <w:rPr>
          <w:lang w:val="es-PE"/>
        </w:rPr>
        <w:t xml:space="preserve"> era entonces un</w:t>
      </w:r>
      <w:r w:rsidR="00F445AF">
        <w:rPr>
          <w:lang w:val="es-PE"/>
        </w:rPr>
        <w:t>o de los</w:t>
      </w:r>
      <w:r w:rsidRPr="00483B6F">
        <w:rPr>
          <w:lang w:val="es-PE"/>
        </w:rPr>
        <w:t xml:space="preserve"> mono</w:t>
      </w:r>
      <w:r w:rsidR="00F445AF">
        <w:rPr>
          <w:lang w:val="es-PE"/>
        </w:rPr>
        <w:t>s</w:t>
      </w:r>
      <w:r w:rsidRPr="00483B6F">
        <w:rPr>
          <w:lang w:val="es-PE"/>
        </w:rPr>
        <w:t xml:space="preserve"> entre esa manada</w:t>
      </w:r>
      <w:r w:rsidR="00F445AF">
        <w:rPr>
          <w:lang w:val="es-PE"/>
        </w:rPr>
        <w:t xml:space="preserve"> y se</w:t>
      </w:r>
      <w:r w:rsidRPr="00483B6F">
        <w:rPr>
          <w:lang w:val="es-PE"/>
        </w:rPr>
        <w:t xml:space="preserve"> dijo: "</w:t>
      </w:r>
      <w:r w:rsidR="00F445AF">
        <w:rPr>
          <w:lang w:val="es-PE"/>
        </w:rPr>
        <w:t>É</w:t>
      </w:r>
      <w:r w:rsidRPr="00483B6F">
        <w:rPr>
          <w:lang w:val="es-PE"/>
        </w:rPr>
        <w:t xml:space="preserve">sta es una oportunidad para ver </w:t>
      </w:r>
      <w:r w:rsidR="0042772D">
        <w:rPr>
          <w:lang w:val="es-PE"/>
        </w:rPr>
        <w:t>por</w:t>
      </w:r>
      <w:r w:rsidRPr="00483B6F">
        <w:rPr>
          <w:lang w:val="es-PE"/>
        </w:rPr>
        <w:t xml:space="preserve"> últim</w:t>
      </w:r>
      <w:r w:rsidR="0042772D">
        <w:rPr>
          <w:lang w:val="es-PE"/>
        </w:rPr>
        <w:t>a vez a</w:t>
      </w:r>
      <w:r w:rsidRPr="00483B6F">
        <w:rPr>
          <w:lang w:val="es-PE"/>
        </w:rPr>
        <w:t xml:space="preserve"> mi enemigo", así que trepando por una rama, </w:t>
      </w:r>
      <w:r w:rsidR="00F445AF">
        <w:rPr>
          <w:lang w:val="es-PE"/>
        </w:rPr>
        <w:t>se impulsó</w:t>
      </w:r>
      <w:r w:rsidRPr="00483B6F">
        <w:rPr>
          <w:lang w:val="es-PE"/>
        </w:rPr>
        <w:t xml:space="preserve"> y cayó sobre la espalda del </w:t>
      </w:r>
      <w:r w:rsidR="005A64BD" w:rsidRPr="00F445AF">
        <w:rPr>
          <w:i/>
          <w:lang w:val="es-PE"/>
        </w:rPr>
        <w:t>Bodhisatta</w:t>
      </w:r>
      <w:r w:rsidRPr="00483B6F">
        <w:rPr>
          <w:lang w:val="es-PE"/>
        </w:rPr>
        <w:t xml:space="preserve">. El corazón del </w:t>
      </w:r>
      <w:r w:rsidR="005A64BD" w:rsidRPr="005A64BD">
        <w:rPr>
          <w:i/>
          <w:lang w:val="es-PE"/>
        </w:rPr>
        <w:t>Bodhisatta</w:t>
      </w:r>
      <w:r w:rsidRPr="00483B6F">
        <w:rPr>
          <w:lang w:val="es-PE"/>
        </w:rPr>
        <w:t xml:space="preserve"> se rompió y un gran dolor se apoderó de él. </w:t>
      </w:r>
      <w:r w:rsidR="005A64BD" w:rsidRPr="00463318">
        <w:rPr>
          <w:iCs/>
          <w:lang w:val="es-PE"/>
        </w:rPr>
        <w:t>Deva</w:t>
      </w:r>
      <w:r w:rsidRPr="00463318">
        <w:rPr>
          <w:iCs/>
          <w:lang w:val="es-PE"/>
        </w:rPr>
        <w:t>datta</w:t>
      </w:r>
      <w:r w:rsidRPr="00483B6F">
        <w:rPr>
          <w:lang w:val="es-PE"/>
        </w:rPr>
        <w:t xml:space="preserve">, habiendo causado </w:t>
      </w:r>
      <w:r w:rsidR="00F445AF">
        <w:rPr>
          <w:lang w:val="es-PE"/>
        </w:rPr>
        <w:t>tal</w:t>
      </w:r>
      <w:r w:rsidRPr="00483B6F">
        <w:rPr>
          <w:lang w:val="es-PE"/>
        </w:rPr>
        <w:t xml:space="preserve"> dolor </w:t>
      </w:r>
      <w:r w:rsidR="00322CB6">
        <w:rPr>
          <w:lang w:val="es-PE"/>
        </w:rPr>
        <w:t>exasperante</w:t>
      </w:r>
      <w:r w:rsidRPr="00483B6F">
        <w:rPr>
          <w:lang w:val="es-PE"/>
        </w:rPr>
        <w:t xml:space="preserve">, se </w:t>
      </w:r>
      <w:r w:rsidR="00322CB6">
        <w:rPr>
          <w:lang w:val="es-PE"/>
        </w:rPr>
        <w:t>marchó</w:t>
      </w:r>
      <w:r w:rsidRPr="00483B6F">
        <w:rPr>
          <w:lang w:val="es-PE"/>
        </w:rPr>
        <w:t xml:space="preserve"> y el </w:t>
      </w:r>
      <w:r w:rsidR="005A64BD" w:rsidRPr="005A64BD">
        <w:rPr>
          <w:i/>
          <w:lang w:val="es-PE"/>
        </w:rPr>
        <w:t>Bodhisatta</w:t>
      </w:r>
      <w:r w:rsidRPr="00483B6F">
        <w:rPr>
          <w:lang w:val="es-PE"/>
        </w:rPr>
        <w:t xml:space="preserve"> </w:t>
      </w:r>
      <w:r w:rsidR="00322CB6">
        <w:rPr>
          <w:lang w:val="es-PE"/>
        </w:rPr>
        <w:t xml:space="preserve">se </w:t>
      </w:r>
      <w:r w:rsidRPr="00483B6F">
        <w:rPr>
          <w:lang w:val="es-PE"/>
        </w:rPr>
        <w:t xml:space="preserve">quedó solo. </w:t>
      </w:r>
    </w:p>
    <w:p w14:paraId="35A3ED40" w14:textId="52C7299B" w:rsidR="00483B6F" w:rsidRPr="000F3899" w:rsidRDefault="00483B6F" w:rsidP="000805DE">
      <w:pPr>
        <w:pStyle w:val="NormalHistoria"/>
        <w:rPr>
          <w:lang w:val="es-PE"/>
        </w:rPr>
      </w:pPr>
      <w:r w:rsidRPr="00483B6F">
        <w:rPr>
          <w:lang w:val="es-PE"/>
        </w:rPr>
        <w:t xml:space="preserve">El </w:t>
      </w:r>
      <w:r w:rsidR="00322CB6" w:rsidRPr="00483B6F">
        <w:rPr>
          <w:lang w:val="es-PE"/>
        </w:rPr>
        <w:t>Rey</w:t>
      </w:r>
      <w:r w:rsidRPr="00483B6F">
        <w:rPr>
          <w:lang w:val="es-PE"/>
        </w:rPr>
        <w:t xml:space="preserve">, </w:t>
      </w:r>
      <w:r w:rsidR="00E80A5C">
        <w:rPr>
          <w:lang w:val="es-PE"/>
        </w:rPr>
        <w:t>ya</w:t>
      </w:r>
      <w:r w:rsidRPr="00483B6F">
        <w:rPr>
          <w:lang w:val="es-PE"/>
        </w:rPr>
        <w:t xml:space="preserve"> despierto, vio todo lo que </w:t>
      </w:r>
      <w:r w:rsidR="00E80A5C">
        <w:rPr>
          <w:lang w:val="es-PE"/>
        </w:rPr>
        <w:t>habían hecho</w:t>
      </w:r>
      <w:r w:rsidRPr="00483B6F">
        <w:rPr>
          <w:lang w:val="es-PE"/>
        </w:rPr>
        <w:t xml:space="preserve"> los monos</w:t>
      </w:r>
      <w:r w:rsidR="004432B9">
        <w:rPr>
          <w:lang w:val="es-PE"/>
        </w:rPr>
        <w:t>,</w:t>
      </w:r>
      <w:r w:rsidRPr="00483B6F">
        <w:rPr>
          <w:lang w:val="es-PE"/>
        </w:rPr>
        <w:t xml:space="preserve"> </w:t>
      </w:r>
      <w:r w:rsidR="004432B9">
        <w:rPr>
          <w:lang w:val="es-PE"/>
        </w:rPr>
        <w:t>e</w:t>
      </w:r>
      <w:r w:rsidRPr="00483B6F">
        <w:rPr>
          <w:lang w:val="es-PE"/>
        </w:rPr>
        <w:t xml:space="preserve">l </w:t>
      </w:r>
      <w:r w:rsidR="005A64BD" w:rsidRPr="005A64BD">
        <w:rPr>
          <w:i/>
          <w:lang w:val="es-PE"/>
        </w:rPr>
        <w:t>Bodhisatta</w:t>
      </w:r>
      <w:r w:rsidRPr="00483B6F">
        <w:rPr>
          <w:lang w:val="es-PE"/>
        </w:rPr>
        <w:t xml:space="preserve"> y se </w:t>
      </w:r>
      <w:r w:rsidR="00322CB6">
        <w:rPr>
          <w:lang w:val="es-PE"/>
        </w:rPr>
        <w:t>re</w:t>
      </w:r>
      <w:r w:rsidRPr="00483B6F">
        <w:rPr>
          <w:lang w:val="es-PE"/>
        </w:rPr>
        <w:t xml:space="preserve">costó pensando: "Este animal, sin </w:t>
      </w:r>
      <w:r w:rsidR="004432B9">
        <w:rPr>
          <w:lang w:val="es-PE"/>
        </w:rPr>
        <w:t xml:space="preserve">tener consideración </w:t>
      </w:r>
      <w:r w:rsidR="00F72808">
        <w:rPr>
          <w:lang w:val="es-PE"/>
        </w:rPr>
        <w:t xml:space="preserve">por </w:t>
      </w:r>
      <w:r w:rsidRPr="00483B6F">
        <w:rPr>
          <w:lang w:val="es-PE"/>
        </w:rPr>
        <w:t xml:space="preserve">su propia vida, </w:t>
      </w:r>
      <w:r w:rsidR="004432B9">
        <w:rPr>
          <w:lang w:val="es-PE"/>
        </w:rPr>
        <w:t xml:space="preserve">le ha salvado la vida a toda </w:t>
      </w:r>
      <w:r w:rsidRPr="00483B6F">
        <w:rPr>
          <w:lang w:val="es-PE"/>
        </w:rPr>
        <w:t xml:space="preserve">su </w:t>
      </w:r>
      <w:r w:rsidR="00B63CCF">
        <w:rPr>
          <w:lang w:val="es-PE"/>
        </w:rPr>
        <w:t>manada</w:t>
      </w:r>
      <w:r w:rsidRPr="00483B6F">
        <w:rPr>
          <w:lang w:val="es-PE"/>
        </w:rPr>
        <w:t xml:space="preserve">". Cuando amaneció, complacido con el </w:t>
      </w:r>
      <w:r w:rsidR="005A64BD" w:rsidRPr="005A64BD">
        <w:rPr>
          <w:i/>
          <w:lang w:val="es-PE"/>
        </w:rPr>
        <w:t>Bodhisatta</w:t>
      </w:r>
      <w:r w:rsidRPr="00483B6F">
        <w:rPr>
          <w:lang w:val="es-PE"/>
        </w:rPr>
        <w:t xml:space="preserve">, pensó: </w:t>
      </w:r>
      <w:r w:rsidR="00A664DC" w:rsidRPr="00483B6F">
        <w:rPr>
          <w:lang w:val="es-PE"/>
        </w:rPr>
        <w:t>"No es correcto destru</w:t>
      </w:r>
      <w:r w:rsidR="00A664DC">
        <w:rPr>
          <w:lang w:val="es-PE"/>
        </w:rPr>
        <w:t>ir</w:t>
      </w:r>
      <w:r w:rsidR="00131490">
        <w:rPr>
          <w:lang w:val="es-PE"/>
        </w:rPr>
        <w:t xml:space="preserve"> </w:t>
      </w:r>
      <w:r w:rsidRPr="00483B6F">
        <w:rPr>
          <w:lang w:val="es-PE"/>
        </w:rPr>
        <w:t xml:space="preserve">a este </w:t>
      </w:r>
      <w:r w:rsidR="00461351">
        <w:rPr>
          <w:lang w:val="es-PE"/>
        </w:rPr>
        <w:t xml:space="preserve">Rey </w:t>
      </w:r>
      <w:r w:rsidRPr="00483B6F">
        <w:rPr>
          <w:lang w:val="es-PE"/>
        </w:rPr>
        <w:t>de los monos</w:t>
      </w:r>
      <w:r w:rsidR="00615E6E">
        <w:rPr>
          <w:lang w:val="es-PE"/>
        </w:rPr>
        <w:t>;</w:t>
      </w:r>
      <w:r w:rsidRPr="00483B6F">
        <w:rPr>
          <w:lang w:val="es-PE"/>
        </w:rPr>
        <w:t xml:space="preserve"> lo </w:t>
      </w:r>
      <w:r w:rsidR="00B63CCF">
        <w:rPr>
          <w:lang w:val="es-PE"/>
        </w:rPr>
        <w:t>bajaré</w:t>
      </w:r>
      <w:r w:rsidRPr="00483B6F">
        <w:rPr>
          <w:lang w:val="es-PE"/>
        </w:rPr>
        <w:t xml:space="preserve"> de alguna manera y cuidaré de él: "así</w:t>
      </w:r>
      <w:r w:rsidR="00615E6E">
        <w:rPr>
          <w:lang w:val="es-PE"/>
        </w:rPr>
        <w:t>,</w:t>
      </w:r>
      <w:r w:rsidRPr="00483B6F">
        <w:rPr>
          <w:lang w:val="es-PE"/>
        </w:rPr>
        <w:t xml:space="preserve"> girando la balsa por el Ganges y construyendo una plataforma allí, hizo que el </w:t>
      </w:r>
      <w:r w:rsidR="005A64BD" w:rsidRPr="005A64BD">
        <w:rPr>
          <w:i/>
          <w:lang w:val="es-PE"/>
        </w:rPr>
        <w:t>Bodhisatta</w:t>
      </w:r>
      <w:r w:rsidRPr="00483B6F">
        <w:rPr>
          <w:lang w:val="es-PE"/>
        </w:rPr>
        <w:t xml:space="preserve"> </w:t>
      </w:r>
      <w:r w:rsidR="00B63CCF">
        <w:rPr>
          <w:lang w:val="es-PE"/>
        </w:rPr>
        <w:t xml:space="preserve">descendiera </w:t>
      </w:r>
      <w:r w:rsidRPr="00483B6F">
        <w:rPr>
          <w:lang w:val="es-PE"/>
        </w:rPr>
        <w:t>suavemente</w:t>
      </w:r>
      <w:r w:rsidR="00860806">
        <w:rPr>
          <w:lang w:val="es-PE"/>
        </w:rPr>
        <w:t>,</w:t>
      </w:r>
      <w:r w:rsidRPr="00483B6F">
        <w:rPr>
          <w:lang w:val="es-PE"/>
        </w:rPr>
        <w:t xml:space="preserve"> lo vistió </w:t>
      </w:r>
      <w:r w:rsidR="00CC1B5D">
        <w:rPr>
          <w:lang w:val="es-PE"/>
        </w:rPr>
        <w:t>y</w:t>
      </w:r>
      <w:r w:rsidRPr="00483B6F">
        <w:rPr>
          <w:lang w:val="es-PE"/>
        </w:rPr>
        <w:t xml:space="preserve"> le puso </w:t>
      </w:r>
      <w:r w:rsidR="00CC1B5D">
        <w:rPr>
          <w:lang w:val="es-PE"/>
        </w:rPr>
        <w:t>un</w:t>
      </w:r>
      <w:r w:rsidRPr="00483B6F">
        <w:rPr>
          <w:lang w:val="es-PE"/>
        </w:rPr>
        <w:t xml:space="preserve"> manto </w:t>
      </w:r>
      <w:r w:rsidR="00CC1B5D" w:rsidRPr="00483B6F">
        <w:rPr>
          <w:lang w:val="es-PE"/>
        </w:rPr>
        <w:t xml:space="preserve">amarillo </w:t>
      </w:r>
      <w:r w:rsidRPr="00483B6F">
        <w:rPr>
          <w:lang w:val="es-PE"/>
        </w:rPr>
        <w:t xml:space="preserve">sobre la espalda y lo lavó con </w:t>
      </w:r>
      <w:r w:rsidR="00CC1B5D">
        <w:rPr>
          <w:lang w:val="es-PE"/>
        </w:rPr>
        <w:t xml:space="preserve">las </w:t>
      </w:r>
      <w:r w:rsidRPr="00483B6F">
        <w:rPr>
          <w:lang w:val="es-PE"/>
        </w:rPr>
        <w:t>agua</w:t>
      </w:r>
      <w:r w:rsidR="00CC1B5D">
        <w:rPr>
          <w:lang w:val="es-PE"/>
        </w:rPr>
        <w:t>s</w:t>
      </w:r>
      <w:r w:rsidRPr="00483B6F">
        <w:rPr>
          <w:lang w:val="es-PE"/>
        </w:rPr>
        <w:t xml:space="preserve"> del Ganges, le hizo beber agua azucarada, le limpió el cuerpo y l</w:t>
      </w:r>
      <w:r w:rsidR="00CC1B5D">
        <w:rPr>
          <w:lang w:val="es-PE"/>
        </w:rPr>
        <w:t>o</w:t>
      </w:r>
      <w:r w:rsidRPr="00483B6F">
        <w:rPr>
          <w:lang w:val="es-PE"/>
        </w:rPr>
        <w:t xml:space="preserve"> ungió con aceite refinado mil veces; luego puso una piel untada con aceite sobre una cama y, haciéndolo tender allí, se sentó sobre un asiento </w:t>
      </w:r>
      <w:r w:rsidR="009A4516">
        <w:rPr>
          <w:lang w:val="es-PE"/>
        </w:rPr>
        <w:t xml:space="preserve">más </w:t>
      </w:r>
      <w:r w:rsidRPr="00483B6F">
        <w:rPr>
          <w:lang w:val="es-PE"/>
        </w:rPr>
        <w:t xml:space="preserve">bajo y </w:t>
      </w:r>
      <w:r w:rsidR="004F1BC1">
        <w:rPr>
          <w:lang w:val="es-PE"/>
        </w:rPr>
        <w:t>recitó</w:t>
      </w:r>
      <w:r w:rsidRPr="00483B6F">
        <w:rPr>
          <w:lang w:val="es-PE"/>
        </w:rPr>
        <w:t xml:space="preserve"> la primera estrofa</w:t>
      </w:r>
      <w:r w:rsidR="00EE45E9">
        <w:rPr>
          <w:lang w:val="es-PE"/>
        </w:rPr>
        <w:t xml:space="preserve">:— </w:t>
      </w:r>
      <w:r w:rsidRPr="000F3899">
        <w:rPr>
          <w:lang w:val="es-PE"/>
        </w:rPr>
        <w:t>[373]</w:t>
      </w:r>
    </w:p>
    <w:p w14:paraId="18ABC7D0" w14:textId="309690AB" w:rsidR="00236D2C" w:rsidRPr="00236D2C" w:rsidRDefault="004F1BC1" w:rsidP="004F1BC1">
      <w:pPr>
        <w:pStyle w:val="Verso2Espaol"/>
        <w:ind w:left="1701" w:hanging="285"/>
        <w:rPr>
          <w:lang w:val="es-PE"/>
        </w:rPr>
      </w:pPr>
      <w:r>
        <w:rPr>
          <w:lang w:val="es-PE"/>
        </w:rPr>
        <w:t>1.</w:t>
      </w:r>
      <w:r>
        <w:rPr>
          <w:lang w:val="es-PE"/>
        </w:rPr>
        <w:tab/>
      </w:r>
      <w:r w:rsidR="00CC1B5D">
        <w:rPr>
          <w:lang w:val="es-PE"/>
        </w:rPr>
        <w:t>Hizo</w:t>
      </w:r>
      <w:r w:rsidR="00236D2C" w:rsidRPr="00236D2C">
        <w:rPr>
          <w:lang w:val="es-PE"/>
        </w:rPr>
        <w:t xml:space="preserve"> un puente para que ellos pasaran seguros a través de</w:t>
      </w:r>
      <w:r w:rsidR="00D969E5">
        <w:rPr>
          <w:lang w:val="es-PE"/>
        </w:rPr>
        <w:t xml:space="preserve"> su cuerpo</w:t>
      </w:r>
      <w:r w:rsidR="00236D2C" w:rsidRPr="00236D2C">
        <w:rPr>
          <w:lang w:val="es-PE"/>
        </w:rPr>
        <w:t>:</w:t>
      </w:r>
    </w:p>
    <w:p w14:paraId="111D2E8A" w14:textId="0CD87E6A" w:rsidR="00236D2C" w:rsidRDefault="00236D2C" w:rsidP="004F1BC1">
      <w:pPr>
        <w:pStyle w:val="Verso2Espaol"/>
        <w:ind w:left="1985" w:hanging="285"/>
        <w:rPr>
          <w:lang w:val="es-PE"/>
        </w:rPr>
      </w:pPr>
      <w:r w:rsidRPr="00236D2C">
        <w:rPr>
          <w:lang w:val="es-PE"/>
        </w:rPr>
        <w:t>¿Qué es entonces para ellos, mono</w:t>
      </w:r>
      <w:r w:rsidR="00614F8A">
        <w:rPr>
          <w:lang w:val="es-PE"/>
        </w:rPr>
        <w:t>,</w:t>
      </w:r>
      <w:r w:rsidRPr="00236D2C">
        <w:rPr>
          <w:lang w:val="es-PE"/>
        </w:rPr>
        <w:t xml:space="preserve"> y qué son ellos para </w:t>
      </w:r>
      <w:r w:rsidR="00614F8A">
        <w:rPr>
          <w:lang w:val="es-PE"/>
        </w:rPr>
        <w:t>usted</w:t>
      </w:r>
      <w:r w:rsidRPr="00236D2C">
        <w:rPr>
          <w:lang w:val="es-PE"/>
        </w:rPr>
        <w:t>?</w:t>
      </w:r>
    </w:p>
    <w:p w14:paraId="72065876" w14:textId="77777777" w:rsidR="00236D2C" w:rsidRPr="00236D2C" w:rsidRDefault="00236D2C" w:rsidP="00236D2C">
      <w:pPr>
        <w:pStyle w:val="Verso2Espaol"/>
        <w:rPr>
          <w:lang w:val="es-PE"/>
        </w:rPr>
      </w:pPr>
    </w:p>
    <w:p w14:paraId="278F0B8C" w14:textId="50646164" w:rsidR="00236D2C" w:rsidRPr="00236D2C" w:rsidRDefault="00236D2C" w:rsidP="00236D2C">
      <w:pPr>
        <w:pStyle w:val="NormalHistoria"/>
        <w:rPr>
          <w:lang w:val="es-PE"/>
        </w:rPr>
      </w:pPr>
      <w:r w:rsidRPr="00236D2C">
        <w:rPr>
          <w:lang w:val="es-PE"/>
        </w:rPr>
        <w:t xml:space="preserve">Al escucharlo, el </w:t>
      </w:r>
      <w:r w:rsidR="005A64BD" w:rsidRPr="005A64BD">
        <w:rPr>
          <w:i/>
          <w:lang w:val="es-PE"/>
        </w:rPr>
        <w:t>Bodhisatta</w:t>
      </w:r>
      <w:r w:rsidR="00614F8A">
        <w:rPr>
          <w:i/>
          <w:lang w:val="es-PE"/>
        </w:rPr>
        <w:t>,</w:t>
      </w:r>
      <w:r w:rsidRPr="00236D2C">
        <w:rPr>
          <w:lang w:val="es-PE"/>
        </w:rPr>
        <w:t xml:space="preserve"> </w:t>
      </w:r>
      <w:r w:rsidR="00F445AF">
        <w:rPr>
          <w:lang w:val="es-PE"/>
        </w:rPr>
        <w:t>instruyendo</w:t>
      </w:r>
      <w:r w:rsidRPr="00236D2C">
        <w:rPr>
          <w:lang w:val="es-PE"/>
        </w:rPr>
        <w:t xml:space="preserve"> al </w:t>
      </w:r>
      <w:r w:rsidR="00461351">
        <w:rPr>
          <w:lang w:val="es-PE"/>
        </w:rPr>
        <w:t>Rey</w:t>
      </w:r>
      <w:r w:rsidR="00614F8A">
        <w:rPr>
          <w:lang w:val="es-PE"/>
        </w:rPr>
        <w:t>,</w:t>
      </w:r>
      <w:r w:rsidR="00461351">
        <w:rPr>
          <w:lang w:val="es-PE"/>
        </w:rPr>
        <w:t xml:space="preserve"> </w:t>
      </w:r>
      <w:r w:rsidR="000405D4">
        <w:rPr>
          <w:lang w:val="es-PE"/>
        </w:rPr>
        <w:t>recitó</w:t>
      </w:r>
      <w:r w:rsidR="000405D4" w:rsidRPr="00483B6F">
        <w:rPr>
          <w:lang w:val="es-PE"/>
        </w:rPr>
        <w:t xml:space="preserve"> </w:t>
      </w:r>
      <w:r w:rsidRPr="00236D2C">
        <w:rPr>
          <w:lang w:val="es-PE"/>
        </w:rPr>
        <w:t>las estrofas</w:t>
      </w:r>
      <w:r w:rsidR="00614F8A">
        <w:rPr>
          <w:lang w:val="es-PE"/>
        </w:rPr>
        <w:t xml:space="preserve"> restantes</w:t>
      </w:r>
      <w:r w:rsidRPr="00236D2C">
        <w:rPr>
          <w:lang w:val="es-PE"/>
        </w:rPr>
        <w:t>:</w:t>
      </w:r>
    </w:p>
    <w:p w14:paraId="19002101" w14:textId="6EB684A8" w:rsidR="00236D2C" w:rsidRPr="00236D2C" w:rsidRDefault="004F1BC1" w:rsidP="004F1BC1">
      <w:pPr>
        <w:pStyle w:val="Verso2Espaol"/>
        <w:ind w:left="1701" w:hanging="285"/>
        <w:rPr>
          <w:lang w:val="es-PE"/>
        </w:rPr>
      </w:pPr>
      <w:r>
        <w:rPr>
          <w:lang w:val="es-PE"/>
        </w:rPr>
        <w:t>2.</w:t>
      </w:r>
      <w:r>
        <w:rPr>
          <w:lang w:val="es-PE"/>
        </w:rPr>
        <w:tab/>
      </w:r>
      <w:r w:rsidR="00461351">
        <w:rPr>
          <w:lang w:val="es-PE"/>
        </w:rPr>
        <w:t xml:space="preserve">Rey </w:t>
      </w:r>
      <w:r w:rsidR="00236D2C" w:rsidRPr="00236D2C">
        <w:rPr>
          <w:lang w:val="es-PE"/>
        </w:rPr>
        <w:t xml:space="preserve">victorioso, </w:t>
      </w:r>
      <w:r w:rsidR="00F445AF">
        <w:rPr>
          <w:lang w:val="es-PE"/>
        </w:rPr>
        <w:t>cuido de</w:t>
      </w:r>
      <w:r w:rsidR="00236D2C" w:rsidRPr="00236D2C">
        <w:rPr>
          <w:lang w:val="es-PE"/>
        </w:rPr>
        <w:t xml:space="preserve"> la manada, soy su señor y </w:t>
      </w:r>
      <w:r w:rsidR="00F445AF">
        <w:rPr>
          <w:lang w:val="es-PE"/>
        </w:rPr>
        <w:t xml:space="preserve">su </w:t>
      </w:r>
      <w:r w:rsidR="00236D2C" w:rsidRPr="00236D2C">
        <w:rPr>
          <w:lang w:val="es-PE"/>
        </w:rPr>
        <w:t>jefe,</w:t>
      </w:r>
    </w:p>
    <w:p w14:paraId="34FEE6A6" w14:textId="0826BB75" w:rsidR="00236D2C" w:rsidRDefault="00236D2C" w:rsidP="00236D2C">
      <w:pPr>
        <w:pStyle w:val="Verso2Espaol"/>
        <w:ind w:left="1985" w:hanging="285"/>
        <w:rPr>
          <w:lang w:val="es-PE"/>
        </w:rPr>
      </w:pPr>
      <w:r w:rsidRPr="00236D2C">
        <w:rPr>
          <w:lang w:val="es-PE"/>
        </w:rPr>
        <w:t xml:space="preserve">Cuando estaban llenos de temor </w:t>
      </w:r>
      <w:r w:rsidR="00F445AF">
        <w:rPr>
          <w:lang w:val="es-PE"/>
        </w:rPr>
        <w:t>hacia su alteza</w:t>
      </w:r>
      <w:r w:rsidRPr="00236D2C">
        <w:rPr>
          <w:lang w:val="es-PE"/>
        </w:rPr>
        <w:t xml:space="preserve"> y heridos de dolor.</w:t>
      </w:r>
    </w:p>
    <w:p w14:paraId="285CD09E" w14:textId="77777777" w:rsidR="00236D2C" w:rsidRPr="00236D2C" w:rsidRDefault="00236D2C" w:rsidP="00236D2C">
      <w:pPr>
        <w:pStyle w:val="Verso2Espaol"/>
        <w:ind w:left="1985" w:hanging="285"/>
        <w:rPr>
          <w:lang w:val="es-PE"/>
        </w:rPr>
      </w:pPr>
    </w:p>
    <w:p w14:paraId="31E34C7E" w14:textId="49168721" w:rsidR="00236D2C" w:rsidRPr="00236D2C" w:rsidRDefault="004F1BC1" w:rsidP="004F1BC1">
      <w:pPr>
        <w:pStyle w:val="Verso2Espaol"/>
        <w:ind w:left="1701" w:hanging="285"/>
        <w:rPr>
          <w:lang w:val="es-PE"/>
        </w:rPr>
      </w:pPr>
      <w:r>
        <w:rPr>
          <w:lang w:val="es-PE"/>
        </w:rPr>
        <w:t>3.</w:t>
      </w:r>
      <w:r>
        <w:rPr>
          <w:lang w:val="es-PE"/>
        </w:rPr>
        <w:tab/>
      </w:r>
      <w:r w:rsidR="00236D2C" w:rsidRPr="00236D2C">
        <w:rPr>
          <w:lang w:val="es-PE"/>
        </w:rPr>
        <w:t>Salté cien veces la longitud de</w:t>
      </w:r>
      <w:r w:rsidR="00E30F99">
        <w:rPr>
          <w:lang w:val="es-PE"/>
        </w:rPr>
        <w:t xml:space="preserve"> un</w:t>
      </w:r>
      <w:r w:rsidR="00236D2C" w:rsidRPr="00236D2C">
        <w:rPr>
          <w:lang w:val="es-PE"/>
        </w:rPr>
        <w:t xml:space="preserve"> arco extendido,</w:t>
      </w:r>
    </w:p>
    <w:p w14:paraId="77FA3D9C" w14:textId="77777777" w:rsidR="00236D2C" w:rsidRPr="00236D2C" w:rsidRDefault="00236D2C" w:rsidP="00236D2C">
      <w:pPr>
        <w:pStyle w:val="Verso2Espaol"/>
        <w:ind w:left="1985" w:hanging="285"/>
        <w:rPr>
          <w:lang w:val="es-PE"/>
        </w:rPr>
      </w:pPr>
      <w:r w:rsidRPr="00236D2C">
        <w:rPr>
          <w:lang w:val="es-PE"/>
        </w:rPr>
        <w:t>Cuando hube atado firmemente un brote de bambú alrededor de mis muslos:</w:t>
      </w:r>
    </w:p>
    <w:p w14:paraId="561A8095" w14:textId="77777777" w:rsidR="00236D2C" w:rsidRPr="00236D2C" w:rsidRDefault="00236D2C" w:rsidP="00236D2C">
      <w:pPr>
        <w:pStyle w:val="Verso2Espaol"/>
        <w:ind w:left="1985" w:hanging="285"/>
        <w:rPr>
          <w:lang w:val="es-PE"/>
        </w:rPr>
      </w:pPr>
    </w:p>
    <w:p w14:paraId="51C3B828" w14:textId="7F20C7D6" w:rsidR="00236D2C" w:rsidRPr="00236D2C" w:rsidRDefault="004F1BC1" w:rsidP="000405D4">
      <w:pPr>
        <w:pStyle w:val="Verso2Espaol"/>
        <w:ind w:left="1701" w:right="-427" w:hanging="285"/>
        <w:rPr>
          <w:lang w:val="es-PE"/>
        </w:rPr>
      </w:pPr>
      <w:r>
        <w:rPr>
          <w:lang w:val="es-PE"/>
        </w:rPr>
        <w:t>4.</w:t>
      </w:r>
      <w:r>
        <w:rPr>
          <w:lang w:val="es-PE"/>
        </w:rPr>
        <w:tab/>
      </w:r>
      <w:r w:rsidR="00236D2C" w:rsidRPr="00236D2C">
        <w:rPr>
          <w:lang w:val="es-PE"/>
        </w:rPr>
        <w:t>Llegué al árbol como una nube de tormenta</w:t>
      </w:r>
      <w:r w:rsidR="000405D4">
        <w:rPr>
          <w:lang w:val="es-PE"/>
        </w:rPr>
        <w:t>,</w:t>
      </w:r>
      <w:r w:rsidR="00236D2C" w:rsidRPr="00236D2C">
        <w:rPr>
          <w:lang w:val="es-PE"/>
        </w:rPr>
        <w:t xml:space="preserve"> acelerada por el estallido de la tempestad;</w:t>
      </w:r>
    </w:p>
    <w:p w14:paraId="5C7CC32D" w14:textId="4974B2A6" w:rsidR="00236D2C" w:rsidRPr="00236D2C" w:rsidRDefault="00236D2C" w:rsidP="00236D2C">
      <w:pPr>
        <w:pStyle w:val="Verso2Espaol"/>
        <w:ind w:left="1985" w:hanging="285"/>
        <w:rPr>
          <w:lang w:val="es-PE"/>
        </w:rPr>
      </w:pPr>
      <w:r w:rsidRPr="00236D2C">
        <w:rPr>
          <w:lang w:val="es-PE"/>
        </w:rPr>
        <w:t xml:space="preserve">Perdí mi fuerza, pero alcancé una </w:t>
      </w:r>
      <w:r w:rsidR="009A3289">
        <w:rPr>
          <w:lang w:val="es-PE"/>
        </w:rPr>
        <w:t>rama;</w:t>
      </w:r>
      <w:r w:rsidRPr="00236D2C">
        <w:rPr>
          <w:lang w:val="es-PE"/>
        </w:rPr>
        <w:t xml:space="preserve"> con las manos la sostuve fuerte</w:t>
      </w:r>
      <w:r w:rsidR="00396FAF">
        <w:rPr>
          <w:lang w:val="es-PE"/>
        </w:rPr>
        <w:t>mente</w:t>
      </w:r>
      <w:r w:rsidRPr="00236D2C">
        <w:rPr>
          <w:lang w:val="es-PE"/>
        </w:rPr>
        <w:t>.</w:t>
      </w:r>
    </w:p>
    <w:p w14:paraId="39587DB9" w14:textId="77777777" w:rsidR="00236D2C" w:rsidRPr="00236D2C" w:rsidRDefault="00236D2C" w:rsidP="00236D2C">
      <w:pPr>
        <w:pStyle w:val="Verso2Espaol"/>
        <w:ind w:left="1985" w:hanging="285"/>
        <w:rPr>
          <w:lang w:val="es-PE"/>
        </w:rPr>
      </w:pPr>
    </w:p>
    <w:p w14:paraId="12DBFD06" w14:textId="36C0E2E3" w:rsidR="00236D2C" w:rsidRPr="00236D2C" w:rsidRDefault="004F1BC1" w:rsidP="004F1BC1">
      <w:pPr>
        <w:pStyle w:val="Verso2Espaol"/>
        <w:ind w:left="1701" w:hanging="285"/>
        <w:rPr>
          <w:lang w:val="es-PE"/>
        </w:rPr>
      </w:pPr>
      <w:r>
        <w:rPr>
          <w:lang w:val="es-PE"/>
        </w:rPr>
        <w:t>5.</w:t>
      </w:r>
      <w:r>
        <w:rPr>
          <w:lang w:val="es-PE"/>
        </w:rPr>
        <w:tab/>
      </w:r>
      <w:r w:rsidR="009A3289" w:rsidRPr="00236D2C">
        <w:rPr>
          <w:lang w:val="es-PE"/>
        </w:rPr>
        <w:t xml:space="preserve">Mientras </w:t>
      </w:r>
      <w:r w:rsidR="00236D2C" w:rsidRPr="00236D2C">
        <w:rPr>
          <w:lang w:val="es-PE"/>
        </w:rPr>
        <w:t>colgaba</w:t>
      </w:r>
      <w:r w:rsidR="009A3289">
        <w:rPr>
          <w:lang w:val="es-PE"/>
        </w:rPr>
        <w:t>,</w:t>
      </w:r>
      <w:r w:rsidR="00236D2C" w:rsidRPr="00236D2C">
        <w:rPr>
          <w:lang w:val="es-PE"/>
        </w:rPr>
        <w:t xml:space="preserve"> extendido allí</w:t>
      </w:r>
      <w:r w:rsidR="009A3289">
        <w:rPr>
          <w:lang w:val="es-PE"/>
        </w:rPr>
        <w:t>,</w:t>
      </w:r>
      <w:r w:rsidR="00236D2C" w:rsidRPr="00236D2C">
        <w:rPr>
          <w:lang w:val="es-PE"/>
        </w:rPr>
        <w:t xml:space="preserve"> sostenido por brotes y ramas,</w:t>
      </w:r>
    </w:p>
    <w:p w14:paraId="1C86885A" w14:textId="77777777" w:rsidR="00236D2C" w:rsidRPr="00236D2C" w:rsidRDefault="00236D2C" w:rsidP="00236D2C">
      <w:pPr>
        <w:pStyle w:val="Verso2Espaol"/>
        <w:ind w:left="1985" w:hanging="285"/>
        <w:rPr>
          <w:lang w:val="es-PE"/>
        </w:rPr>
      </w:pPr>
      <w:r w:rsidRPr="00236D2C">
        <w:rPr>
          <w:lang w:val="es-PE"/>
        </w:rPr>
        <w:t>Mis monos pasaron por mi espalda y ahora están a salvo.</w:t>
      </w:r>
    </w:p>
    <w:p w14:paraId="7029AEDF" w14:textId="77777777" w:rsidR="00236D2C" w:rsidRPr="00236D2C" w:rsidRDefault="00236D2C" w:rsidP="00236D2C">
      <w:pPr>
        <w:pStyle w:val="Verso2Espaol"/>
        <w:ind w:left="1985" w:hanging="285"/>
        <w:rPr>
          <w:lang w:val="es-PE"/>
        </w:rPr>
      </w:pPr>
    </w:p>
    <w:p w14:paraId="0A269A79" w14:textId="1AC270F5" w:rsidR="00236D2C" w:rsidRPr="00236D2C" w:rsidRDefault="004F1BC1" w:rsidP="004F1BC1">
      <w:pPr>
        <w:pStyle w:val="Verso2Espaol"/>
        <w:ind w:left="1701" w:hanging="285"/>
        <w:rPr>
          <w:lang w:val="es-PE"/>
        </w:rPr>
      </w:pPr>
      <w:r>
        <w:rPr>
          <w:lang w:val="es-PE"/>
        </w:rPr>
        <w:t>6.</w:t>
      </w:r>
      <w:r>
        <w:rPr>
          <w:lang w:val="es-PE"/>
        </w:rPr>
        <w:tab/>
      </w:r>
      <w:r w:rsidR="00236D2C" w:rsidRPr="00236D2C">
        <w:rPr>
          <w:lang w:val="es-PE"/>
        </w:rPr>
        <w:t xml:space="preserve">Por eso no temo </w:t>
      </w:r>
      <w:r w:rsidR="00A978C0">
        <w:rPr>
          <w:lang w:val="es-PE"/>
        </w:rPr>
        <w:t xml:space="preserve">a </w:t>
      </w:r>
      <w:r w:rsidR="00001C10">
        <w:rPr>
          <w:lang w:val="es-PE"/>
        </w:rPr>
        <w:t xml:space="preserve">ningún dolor debido a la </w:t>
      </w:r>
      <w:r w:rsidR="00236D2C" w:rsidRPr="00236D2C">
        <w:rPr>
          <w:lang w:val="es-PE"/>
        </w:rPr>
        <w:t xml:space="preserve">muerte, las ataduras no me </w:t>
      </w:r>
      <w:r w:rsidR="00976EEB">
        <w:rPr>
          <w:lang w:val="es-PE"/>
        </w:rPr>
        <w:t>lastiman</w:t>
      </w:r>
      <w:r w:rsidR="00236D2C" w:rsidRPr="00236D2C">
        <w:rPr>
          <w:lang w:val="es-PE"/>
        </w:rPr>
        <w:t>,</w:t>
      </w:r>
    </w:p>
    <w:p w14:paraId="0600D85F" w14:textId="22801D53" w:rsidR="00236D2C" w:rsidRPr="00236D2C" w:rsidRDefault="00236D2C" w:rsidP="00236D2C">
      <w:pPr>
        <w:pStyle w:val="Verso2Espaol"/>
        <w:ind w:left="1985" w:hanging="285"/>
        <w:rPr>
          <w:lang w:val="es-PE"/>
        </w:rPr>
      </w:pPr>
      <w:r w:rsidRPr="00236D2C">
        <w:rPr>
          <w:lang w:val="es-PE"/>
        </w:rPr>
        <w:t xml:space="preserve">Se </w:t>
      </w:r>
      <w:r w:rsidR="00976EEB">
        <w:rPr>
          <w:lang w:val="es-PE"/>
        </w:rPr>
        <w:t xml:space="preserve">obtuvo </w:t>
      </w:r>
      <w:r w:rsidRPr="00236D2C">
        <w:rPr>
          <w:lang w:val="es-PE"/>
        </w:rPr>
        <w:t>la felicidad de aquellos sobre los que yo solía reinar.</w:t>
      </w:r>
    </w:p>
    <w:p w14:paraId="697961C4" w14:textId="77777777" w:rsidR="00236D2C" w:rsidRPr="00236D2C" w:rsidRDefault="00236D2C" w:rsidP="00236D2C">
      <w:pPr>
        <w:pStyle w:val="Verso2Espaol"/>
        <w:ind w:left="1985" w:hanging="285"/>
        <w:rPr>
          <w:lang w:val="es-PE"/>
        </w:rPr>
      </w:pPr>
    </w:p>
    <w:p w14:paraId="70A89150" w14:textId="44397DF9" w:rsidR="00236D2C" w:rsidRPr="00236D2C" w:rsidRDefault="004F1BC1" w:rsidP="004F1BC1">
      <w:pPr>
        <w:pStyle w:val="Verso2Espaol"/>
        <w:ind w:left="1701" w:hanging="285"/>
        <w:rPr>
          <w:lang w:val="es-PE"/>
        </w:rPr>
      </w:pPr>
      <w:r>
        <w:rPr>
          <w:lang w:val="es-PE"/>
        </w:rPr>
        <w:t>7.</w:t>
      </w:r>
      <w:r>
        <w:rPr>
          <w:lang w:val="es-PE"/>
        </w:rPr>
        <w:tab/>
      </w:r>
      <w:r w:rsidR="00A978C0">
        <w:rPr>
          <w:lang w:val="es-PE"/>
        </w:rPr>
        <w:t>Ésta es una p</w:t>
      </w:r>
      <w:r w:rsidR="00236D2C" w:rsidRPr="00236D2C">
        <w:rPr>
          <w:lang w:val="es-PE"/>
        </w:rPr>
        <w:t xml:space="preserve">arábola para </w:t>
      </w:r>
      <w:r w:rsidR="00976EEB">
        <w:rPr>
          <w:lang w:val="es-PE"/>
        </w:rPr>
        <w:t>su alteza</w:t>
      </w:r>
      <w:r w:rsidR="00236D2C" w:rsidRPr="00236D2C">
        <w:rPr>
          <w:lang w:val="es-PE"/>
        </w:rPr>
        <w:t xml:space="preserve">, </w:t>
      </w:r>
      <w:r w:rsidR="00976EEB">
        <w:rPr>
          <w:lang w:val="es-PE"/>
        </w:rPr>
        <w:t>¡</w:t>
      </w:r>
      <w:r w:rsidR="00A978C0" w:rsidRPr="00236D2C">
        <w:rPr>
          <w:lang w:val="es-PE"/>
        </w:rPr>
        <w:t>Oh</w:t>
      </w:r>
      <w:r w:rsidR="00976EEB">
        <w:rPr>
          <w:lang w:val="es-PE"/>
        </w:rPr>
        <w:t>!</w:t>
      </w:r>
      <w:r w:rsidR="00236D2C" w:rsidRPr="00236D2C">
        <w:rPr>
          <w:lang w:val="es-PE"/>
        </w:rPr>
        <w:t xml:space="preserve"> </w:t>
      </w:r>
      <w:r w:rsidR="00976EEB" w:rsidRPr="00236D2C">
        <w:rPr>
          <w:lang w:val="es-PE"/>
        </w:rPr>
        <w:t>Rey</w:t>
      </w:r>
      <w:r w:rsidR="00236D2C" w:rsidRPr="00236D2C">
        <w:rPr>
          <w:lang w:val="es-PE"/>
        </w:rPr>
        <w:t xml:space="preserve">, si </w:t>
      </w:r>
      <w:r w:rsidR="0054051F">
        <w:rPr>
          <w:lang w:val="es-PE"/>
        </w:rPr>
        <w:t>hablase con</w:t>
      </w:r>
      <w:r w:rsidR="00236D2C" w:rsidRPr="00236D2C">
        <w:rPr>
          <w:lang w:val="es-PE"/>
        </w:rPr>
        <w:t xml:space="preserve"> la verdad:</w:t>
      </w:r>
    </w:p>
    <w:p w14:paraId="0DDBA699" w14:textId="4100F603" w:rsidR="00236D2C" w:rsidRPr="00236D2C" w:rsidRDefault="00236D2C" w:rsidP="00236D2C">
      <w:pPr>
        <w:pStyle w:val="Verso2Espaol"/>
        <w:ind w:left="1985" w:hanging="285"/>
        <w:rPr>
          <w:lang w:val="es-PE"/>
        </w:rPr>
      </w:pPr>
      <w:r w:rsidRPr="00236D2C">
        <w:rPr>
          <w:lang w:val="es-PE"/>
        </w:rPr>
        <w:t>La felicidad del reino</w:t>
      </w:r>
      <w:r w:rsidR="00A978C0">
        <w:rPr>
          <w:lang w:val="es-PE"/>
        </w:rPr>
        <w:t>,</w:t>
      </w:r>
      <w:r w:rsidRPr="00236D2C">
        <w:rPr>
          <w:lang w:val="es-PE"/>
        </w:rPr>
        <w:t xml:space="preserve"> del ejército</w:t>
      </w:r>
      <w:r w:rsidR="0054051F">
        <w:rPr>
          <w:lang w:val="es-PE"/>
        </w:rPr>
        <w:t>,</w:t>
      </w:r>
      <w:r w:rsidRPr="00236D2C">
        <w:rPr>
          <w:lang w:val="es-PE"/>
        </w:rPr>
        <w:t xml:space="preserve"> del corcel</w:t>
      </w:r>
    </w:p>
    <w:p w14:paraId="3E92EADD" w14:textId="1DC747D8" w:rsidR="00236D2C" w:rsidRPr="00236D2C" w:rsidRDefault="00236D2C" w:rsidP="00236D2C">
      <w:pPr>
        <w:pStyle w:val="Verso2Espaol"/>
        <w:ind w:left="1985" w:hanging="285"/>
        <w:rPr>
          <w:lang w:val="es-PE"/>
        </w:rPr>
      </w:pPr>
      <w:r w:rsidRPr="00236D2C">
        <w:rPr>
          <w:lang w:val="es-PE"/>
        </w:rPr>
        <w:t xml:space="preserve">Y </w:t>
      </w:r>
      <w:r w:rsidR="00752861">
        <w:rPr>
          <w:lang w:val="es-PE"/>
        </w:rPr>
        <w:t xml:space="preserve">de </w:t>
      </w:r>
      <w:r w:rsidRPr="00236D2C">
        <w:rPr>
          <w:lang w:val="es-PE"/>
        </w:rPr>
        <w:t xml:space="preserve">la ciudad </w:t>
      </w:r>
      <w:r w:rsidR="0054051F">
        <w:rPr>
          <w:lang w:val="es-PE"/>
        </w:rPr>
        <w:t xml:space="preserve">será </w:t>
      </w:r>
      <w:r w:rsidR="00752861">
        <w:rPr>
          <w:lang w:val="es-PE"/>
        </w:rPr>
        <w:t>apreciada</w:t>
      </w:r>
      <w:r w:rsidRPr="00236D2C">
        <w:rPr>
          <w:lang w:val="es-PE"/>
        </w:rPr>
        <w:t xml:space="preserve"> p</w:t>
      </w:r>
      <w:r w:rsidR="00752861">
        <w:rPr>
          <w:lang w:val="es-PE"/>
        </w:rPr>
        <w:t>or</w:t>
      </w:r>
      <w:r w:rsidRPr="00236D2C">
        <w:rPr>
          <w:lang w:val="es-PE"/>
        </w:rPr>
        <w:t xml:space="preserve"> </w:t>
      </w:r>
      <w:r w:rsidR="00752861">
        <w:rPr>
          <w:lang w:val="es-PE"/>
        </w:rPr>
        <w:t>su alteza</w:t>
      </w:r>
      <w:r w:rsidRPr="00236D2C">
        <w:rPr>
          <w:lang w:val="es-PE"/>
        </w:rPr>
        <w:t>, si de verdad quiere gobernar.</w:t>
      </w:r>
    </w:p>
    <w:p w14:paraId="2548EB5E" w14:textId="77777777" w:rsidR="00236D2C" w:rsidRPr="00236D2C" w:rsidRDefault="00236D2C" w:rsidP="00236D2C">
      <w:pPr>
        <w:pStyle w:val="Verso2Espaol"/>
        <w:ind w:left="1985" w:hanging="285"/>
        <w:rPr>
          <w:lang w:val="es-PE"/>
        </w:rPr>
      </w:pPr>
    </w:p>
    <w:p w14:paraId="797A28C5" w14:textId="3B7F2C00" w:rsidR="00236D2C" w:rsidRDefault="00236D2C" w:rsidP="000F3899">
      <w:pPr>
        <w:pStyle w:val="NormalHistoria"/>
        <w:rPr>
          <w:lang w:val="es-PE"/>
        </w:rPr>
      </w:pPr>
      <w:r w:rsidRPr="00236D2C">
        <w:rPr>
          <w:lang w:val="es-PE"/>
        </w:rPr>
        <w:t xml:space="preserve">[374] El </w:t>
      </w:r>
      <w:r w:rsidR="005A64BD" w:rsidRPr="005A64BD">
        <w:rPr>
          <w:i/>
          <w:lang w:val="es-PE"/>
        </w:rPr>
        <w:t>Bodhisatta</w:t>
      </w:r>
      <w:r w:rsidRPr="00236D2C">
        <w:rPr>
          <w:lang w:val="es-PE"/>
        </w:rPr>
        <w:t xml:space="preserve">, instruyendo y enseñando así al </w:t>
      </w:r>
      <w:r w:rsidR="00752861" w:rsidRPr="00236D2C">
        <w:rPr>
          <w:lang w:val="es-PE"/>
        </w:rPr>
        <w:t>Rey</w:t>
      </w:r>
      <w:r w:rsidRPr="00236D2C">
        <w:rPr>
          <w:lang w:val="es-PE"/>
        </w:rPr>
        <w:t xml:space="preserve">, murió. El </w:t>
      </w:r>
      <w:r w:rsidR="00752861" w:rsidRPr="00236D2C">
        <w:rPr>
          <w:lang w:val="es-PE"/>
        </w:rPr>
        <w:t>Rey</w:t>
      </w:r>
      <w:r w:rsidRPr="00236D2C">
        <w:rPr>
          <w:lang w:val="es-PE"/>
        </w:rPr>
        <w:t xml:space="preserve">, llamando a sus ministros, dio órdenes de que el </w:t>
      </w:r>
      <w:r w:rsidR="00461351" w:rsidRPr="00777EE0">
        <w:rPr>
          <w:i/>
          <w:iCs/>
          <w:lang w:val="es-PE"/>
        </w:rPr>
        <w:t xml:space="preserve">Rey </w:t>
      </w:r>
      <w:r w:rsidR="00777EE0" w:rsidRPr="00777EE0">
        <w:rPr>
          <w:i/>
          <w:iCs/>
          <w:lang w:val="es-PE"/>
        </w:rPr>
        <w:t>Mono</w:t>
      </w:r>
      <w:r w:rsidR="00777EE0" w:rsidRPr="00236D2C">
        <w:rPr>
          <w:lang w:val="es-PE"/>
        </w:rPr>
        <w:t xml:space="preserve"> </w:t>
      </w:r>
      <w:r w:rsidR="008049AD">
        <w:rPr>
          <w:lang w:val="es-PE"/>
        </w:rPr>
        <w:t>deba disponer de las</w:t>
      </w:r>
      <w:r w:rsidRPr="00236D2C">
        <w:rPr>
          <w:lang w:val="es-PE"/>
        </w:rPr>
        <w:t xml:space="preserve"> exequias </w:t>
      </w:r>
      <w:r w:rsidR="008049AD">
        <w:rPr>
          <w:lang w:val="es-PE"/>
        </w:rPr>
        <w:t>de</w:t>
      </w:r>
      <w:r w:rsidRPr="00236D2C">
        <w:rPr>
          <w:lang w:val="es-PE"/>
        </w:rPr>
        <w:t xml:space="preserve"> un </w:t>
      </w:r>
      <w:r w:rsidR="00752861" w:rsidRPr="00236D2C">
        <w:rPr>
          <w:lang w:val="es-PE"/>
        </w:rPr>
        <w:t>Rey</w:t>
      </w:r>
      <w:r w:rsidRPr="00236D2C">
        <w:rPr>
          <w:lang w:val="es-PE"/>
        </w:rPr>
        <w:t xml:space="preserve"> y envió al serrallo, diciendo: "Vengan al cementerio, como séquito del </w:t>
      </w:r>
      <w:r w:rsidR="00461351" w:rsidRPr="00E50A7E">
        <w:rPr>
          <w:i/>
          <w:iCs/>
          <w:lang w:val="es-PE"/>
        </w:rPr>
        <w:t xml:space="preserve">Rey </w:t>
      </w:r>
      <w:r w:rsidR="00777EE0" w:rsidRPr="00E50A7E">
        <w:rPr>
          <w:i/>
          <w:iCs/>
          <w:lang w:val="es-PE"/>
        </w:rPr>
        <w:t>Mono</w:t>
      </w:r>
      <w:r w:rsidRPr="00236D2C">
        <w:rPr>
          <w:lang w:val="es-PE"/>
        </w:rPr>
        <w:t>, con vestiduras rojas y cabello</w:t>
      </w:r>
      <w:r w:rsidR="00752861" w:rsidRPr="00752861">
        <w:rPr>
          <w:lang w:val="es-PE"/>
        </w:rPr>
        <w:t xml:space="preserve"> </w:t>
      </w:r>
      <w:r w:rsidR="00752861" w:rsidRPr="00236D2C">
        <w:rPr>
          <w:lang w:val="es-PE"/>
        </w:rPr>
        <w:t>despeinados</w:t>
      </w:r>
      <w:r w:rsidRPr="00236D2C">
        <w:rPr>
          <w:lang w:val="es-PE"/>
        </w:rPr>
        <w:t>, y antorchas en vuestras manos". [375] Los ministros hicieron una pila fúnebre con cien carr</w:t>
      </w:r>
      <w:r w:rsidR="00752861">
        <w:rPr>
          <w:lang w:val="es-PE"/>
        </w:rPr>
        <w:t>uajes</w:t>
      </w:r>
      <w:r w:rsidRPr="00236D2C">
        <w:rPr>
          <w:lang w:val="es-PE"/>
        </w:rPr>
        <w:t xml:space="preserve"> cargados de madera. Habiendo preparado las exequias del </w:t>
      </w:r>
      <w:r w:rsidR="005A64BD" w:rsidRPr="005A64BD">
        <w:rPr>
          <w:i/>
          <w:lang w:val="es-PE"/>
        </w:rPr>
        <w:t>Bodhisatta</w:t>
      </w:r>
      <w:r w:rsidRPr="00236D2C">
        <w:rPr>
          <w:lang w:val="es-PE"/>
        </w:rPr>
        <w:t xml:space="preserve"> de manera real, tomaron su cráneo y se acercaron al </w:t>
      </w:r>
      <w:r w:rsidR="00575B2D" w:rsidRPr="00236D2C">
        <w:rPr>
          <w:lang w:val="es-PE"/>
        </w:rPr>
        <w:t>Rey</w:t>
      </w:r>
      <w:r w:rsidRPr="00236D2C">
        <w:rPr>
          <w:lang w:val="es-PE"/>
        </w:rPr>
        <w:t xml:space="preserve">. El </w:t>
      </w:r>
      <w:r w:rsidR="00461351">
        <w:rPr>
          <w:lang w:val="es-PE"/>
        </w:rPr>
        <w:t xml:space="preserve">Rey </w:t>
      </w:r>
      <w:r w:rsidRPr="00236D2C">
        <w:rPr>
          <w:lang w:val="es-PE"/>
        </w:rPr>
        <w:t xml:space="preserve">hizo que se construyera un santuario en el lugar de entierro del </w:t>
      </w:r>
      <w:r w:rsidR="001220E9">
        <w:rPr>
          <w:lang w:val="es-PE"/>
        </w:rPr>
        <w:br/>
      </w:r>
      <w:r w:rsidR="005A64BD" w:rsidRPr="005A64BD">
        <w:rPr>
          <w:i/>
          <w:lang w:val="es-PE"/>
        </w:rPr>
        <w:t>Bodhisatta</w:t>
      </w:r>
      <w:r w:rsidRPr="00236D2C">
        <w:rPr>
          <w:lang w:val="es-PE"/>
        </w:rPr>
        <w:t xml:space="preserve">, se quemaran antorchas allí y se hicieran ofrendas de incienso y flores; </w:t>
      </w:r>
      <w:r w:rsidR="0096655B">
        <w:rPr>
          <w:lang w:val="es-PE"/>
        </w:rPr>
        <w:t xml:space="preserve">se </w:t>
      </w:r>
      <w:r w:rsidRPr="00236D2C">
        <w:rPr>
          <w:lang w:val="es-PE"/>
        </w:rPr>
        <w:t>hizo incrustar la calavera en oro y la puso al frente</w:t>
      </w:r>
      <w:r w:rsidR="0026520A">
        <w:rPr>
          <w:lang w:val="es-PE"/>
        </w:rPr>
        <w:t>,</w:t>
      </w:r>
      <w:r w:rsidRPr="00236D2C">
        <w:rPr>
          <w:lang w:val="es-PE"/>
        </w:rPr>
        <w:t xml:space="preserve"> levantada sobre una punta de lanza; honrándola con incienso y flores</w:t>
      </w:r>
      <w:r w:rsidR="0026520A">
        <w:rPr>
          <w:lang w:val="es-PE"/>
        </w:rPr>
        <w:t>;</w:t>
      </w:r>
      <w:r w:rsidRPr="00236D2C">
        <w:rPr>
          <w:lang w:val="es-PE"/>
        </w:rPr>
        <w:t xml:space="preserve"> </w:t>
      </w:r>
      <w:r w:rsidR="0026520A">
        <w:rPr>
          <w:lang w:val="es-PE"/>
        </w:rPr>
        <w:t>finalmente</w:t>
      </w:r>
      <w:r w:rsidR="0096655B">
        <w:rPr>
          <w:lang w:val="es-PE"/>
        </w:rPr>
        <w:t>,</w:t>
      </w:r>
      <w:r w:rsidR="0026520A">
        <w:rPr>
          <w:lang w:val="es-PE"/>
        </w:rPr>
        <w:t xml:space="preserve"> </w:t>
      </w:r>
      <w:r w:rsidRPr="00236D2C">
        <w:rPr>
          <w:lang w:val="es-PE"/>
        </w:rPr>
        <w:t>la</w:t>
      </w:r>
      <w:r w:rsidR="0026520A">
        <w:rPr>
          <w:lang w:val="es-PE"/>
        </w:rPr>
        <w:t xml:space="preserve"> </w:t>
      </w:r>
      <w:r w:rsidR="0026520A">
        <w:rPr>
          <w:lang w:val="es-PE"/>
        </w:rPr>
        <w:lastRenderedPageBreak/>
        <w:t>dis</w:t>
      </w:r>
      <w:r w:rsidRPr="00236D2C">
        <w:rPr>
          <w:lang w:val="es-PE"/>
        </w:rPr>
        <w:t xml:space="preserve">puso </w:t>
      </w:r>
      <w:r w:rsidR="0026520A">
        <w:rPr>
          <w:lang w:val="es-PE"/>
        </w:rPr>
        <w:t>en</w:t>
      </w:r>
      <w:r w:rsidRPr="00236D2C">
        <w:rPr>
          <w:lang w:val="es-PE"/>
        </w:rPr>
        <w:t xml:space="preserve"> la puerta del </w:t>
      </w:r>
      <w:r w:rsidR="00461351">
        <w:rPr>
          <w:lang w:val="es-PE"/>
        </w:rPr>
        <w:t xml:space="preserve">Rey </w:t>
      </w:r>
      <w:r w:rsidRPr="00236D2C">
        <w:rPr>
          <w:lang w:val="es-PE"/>
        </w:rPr>
        <w:t xml:space="preserve">cuando </w:t>
      </w:r>
      <w:r w:rsidR="00575B2D">
        <w:rPr>
          <w:lang w:val="es-PE"/>
        </w:rPr>
        <w:t>regresó</w:t>
      </w:r>
      <w:r w:rsidRPr="00236D2C">
        <w:rPr>
          <w:lang w:val="es-PE"/>
        </w:rPr>
        <w:t xml:space="preserve"> a </w:t>
      </w:r>
      <w:proofErr w:type="spellStart"/>
      <w:r w:rsidR="0058784D">
        <w:rPr>
          <w:lang w:val="es-PE"/>
        </w:rPr>
        <w:t>Benares</w:t>
      </w:r>
      <w:proofErr w:type="spellEnd"/>
      <w:r w:rsidRPr="00236D2C">
        <w:rPr>
          <w:lang w:val="es-PE"/>
        </w:rPr>
        <w:t xml:space="preserve"> y</w:t>
      </w:r>
      <w:r w:rsidR="006202E6">
        <w:rPr>
          <w:lang w:val="es-PE"/>
        </w:rPr>
        <w:t>,</w:t>
      </w:r>
      <w:r w:rsidRPr="00236D2C">
        <w:rPr>
          <w:lang w:val="es-PE"/>
        </w:rPr>
        <w:t xml:space="preserve"> teniendo toda la ciudad engalanada</w:t>
      </w:r>
      <w:r w:rsidR="006202E6">
        <w:rPr>
          <w:lang w:val="es-PE"/>
        </w:rPr>
        <w:t>,</w:t>
      </w:r>
      <w:r w:rsidRPr="00236D2C">
        <w:rPr>
          <w:lang w:val="es-PE"/>
        </w:rPr>
        <w:t xml:space="preserve"> </w:t>
      </w:r>
      <w:r w:rsidR="00E74235">
        <w:rPr>
          <w:lang w:val="es-PE"/>
        </w:rPr>
        <w:t xml:space="preserve">le </w:t>
      </w:r>
      <w:r w:rsidRPr="00236D2C">
        <w:rPr>
          <w:lang w:val="es-PE"/>
        </w:rPr>
        <w:t>rindió honor durante siete días. Luego, tomándol</w:t>
      </w:r>
      <w:r w:rsidR="00C85425">
        <w:rPr>
          <w:lang w:val="es-PE"/>
        </w:rPr>
        <w:t>a</w:t>
      </w:r>
      <w:r w:rsidRPr="00236D2C">
        <w:rPr>
          <w:lang w:val="es-PE"/>
        </w:rPr>
        <w:t xml:space="preserve"> como una reliquia y levantando un santuario, l</w:t>
      </w:r>
      <w:r w:rsidR="00C85425">
        <w:rPr>
          <w:lang w:val="es-PE"/>
        </w:rPr>
        <w:t>a</w:t>
      </w:r>
      <w:r w:rsidRPr="00236D2C">
        <w:rPr>
          <w:lang w:val="es-PE"/>
        </w:rPr>
        <w:t xml:space="preserve"> honró con incienso y guirnaldas </w:t>
      </w:r>
      <w:r w:rsidR="00C85425">
        <w:rPr>
          <w:lang w:val="es-PE"/>
        </w:rPr>
        <w:t xml:space="preserve">durante </w:t>
      </w:r>
      <w:r w:rsidRPr="00236D2C">
        <w:rPr>
          <w:lang w:val="es-PE"/>
        </w:rPr>
        <w:t xml:space="preserve">toda su vida; establecido en la enseñanza del </w:t>
      </w:r>
      <w:r w:rsidR="005A64BD" w:rsidRPr="005A64BD">
        <w:rPr>
          <w:i/>
          <w:lang w:val="es-PE"/>
        </w:rPr>
        <w:t>Bodhisatta</w:t>
      </w:r>
      <w:r w:rsidRPr="00236D2C">
        <w:rPr>
          <w:lang w:val="es-PE"/>
        </w:rPr>
        <w:t xml:space="preserve">, hizo </w:t>
      </w:r>
      <w:r w:rsidR="00E74235">
        <w:rPr>
          <w:lang w:val="es-PE"/>
        </w:rPr>
        <w:t>ofrendas</w:t>
      </w:r>
      <w:r w:rsidRPr="00236D2C">
        <w:rPr>
          <w:lang w:val="es-PE"/>
        </w:rPr>
        <w:t xml:space="preserve"> y otras buenas </w:t>
      </w:r>
      <w:r w:rsidR="00E74235">
        <w:rPr>
          <w:lang w:val="es-PE"/>
        </w:rPr>
        <w:t>acciones</w:t>
      </w:r>
      <w:r w:rsidRPr="00236D2C">
        <w:rPr>
          <w:lang w:val="es-PE"/>
        </w:rPr>
        <w:t>, gobern</w:t>
      </w:r>
      <w:r w:rsidR="00E74235">
        <w:rPr>
          <w:lang w:val="es-PE"/>
        </w:rPr>
        <w:t>ó</w:t>
      </w:r>
      <w:r w:rsidRPr="00236D2C">
        <w:rPr>
          <w:lang w:val="es-PE"/>
        </w:rPr>
        <w:t xml:space="preserve"> su reino con rectitud </w:t>
      </w:r>
      <w:r w:rsidR="00E74235">
        <w:rPr>
          <w:lang w:val="es-PE"/>
        </w:rPr>
        <w:t>para</w:t>
      </w:r>
      <w:r w:rsidR="00C85425">
        <w:rPr>
          <w:lang w:val="es-PE"/>
        </w:rPr>
        <w:t>,</w:t>
      </w:r>
      <w:r w:rsidR="00E74235">
        <w:rPr>
          <w:lang w:val="es-PE"/>
        </w:rPr>
        <w:t xml:space="preserve"> </w:t>
      </w:r>
      <w:r w:rsidR="00BD2EFE">
        <w:rPr>
          <w:lang w:val="es-PE"/>
        </w:rPr>
        <w:t>finalmente</w:t>
      </w:r>
      <w:r w:rsidR="00C85425">
        <w:rPr>
          <w:lang w:val="es-PE"/>
        </w:rPr>
        <w:t>,</w:t>
      </w:r>
      <w:r w:rsidR="00BD2EFE">
        <w:rPr>
          <w:lang w:val="es-PE"/>
        </w:rPr>
        <w:t xml:space="preserve"> ser</w:t>
      </w:r>
      <w:r w:rsidRPr="00236D2C">
        <w:rPr>
          <w:lang w:val="es-PE"/>
        </w:rPr>
        <w:t xml:space="preserve"> destinado al cielo.</w:t>
      </w:r>
    </w:p>
    <w:p w14:paraId="6703DC5A" w14:textId="77777777" w:rsidR="000F3899" w:rsidRDefault="000F3899" w:rsidP="000F3899">
      <w:pPr>
        <w:jc w:val="center"/>
      </w:pPr>
      <w:r>
        <w:t>--------------------------------------</w:t>
      </w:r>
    </w:p>
    <w:p w14:paraId="32A96648" w14:textId="24F7A72A" w:rsidR="00236D2C" w:rsidRDefault="00236D2C" w:rsidP="00236D2C">
      <w:pPr>
        <w:rPr>
          <w:lang w:val="es-PE"/>
        </w:rPr>
      </w:pPr>
      <w:r w:rsidRPr="00236D2C">
        <w:rPr>
          <w:lang w:val="es-PE"/>
        </w:rPr>
        <w:t xml:space="preserve">Después de la lección, el </w:t>
      </w:r>
      <w:r w:rsidR="00C85425" w:rsidRPr="00C85425">
        <w:rPr>
          <w:i/>
          <w:iCs/>
        </w:rPr>
        <w:t>Bhagavā</w:t>
      </w:r>
      <w:r w:rsidR="00C85425" w:rsidRPr="00C85425">
        <w:rPr>
          <w:lang w:val="es-PE"/>
        </w:rPr>
        <w:t xml:space="preserve"> </w:t>
      </w:r>
      <w:r w:rsidRPr="00236D2C">
        <w:rPr>
          <w:lang w:val="es-PE"/>
        </w:rPr>
        <w:t xml:space="preserve">declaró las </w:t>
      </w:r>
      <w:r w:rsidR="00C85425" w:rsidRPr="00C85425">
        <w:rPr>
          <w:i/>
          <w:iCs/>
          <w:lang w:val="es-PE"/>
        </w:rPr>
        <w:t xml:space="preserve">Cuatro Nobles </w:t>
      </w:r>
      <w:r w:rsidRPr="00C85425">
        <w:rPr>
          <w:i/>
          <w:iCs/>
          <w:lang w:val="es-PE"/>
        </w:rPr>
        <w:t>Verdades</w:t>
      </w:r>
      <w:r w:rsidRPr="00236D2C">
        <w:rPr>
          <w:lang w:val="es-PE"/>
        </w:rPr>
        <w:t xml:space="preserve"> e </w:t>
      </w:r>
      <w:r w:rsidR="00490074">
        <w:rPr>
          <w:lang w:val="es-PE"/>
        </w:rPr>
        <w:t xml:space="preserve">identificó los </w:t>
      </w:r>
      <w:r w:rsidR="00490074" w:rsidRPr="00C85425">
        <w:rPr>
          <w:i/>
          <w:iCs/>
          <w:lang w:val="es-PE"/>
        </w:rPr>
        <w:t>Renacimientos</w:t>
      </w:r>
      <w:r w:rsidRPr="00236D2C">
        <w:rPr>
          <w:lang w:val="es-PE"/>
        </w:rPr>
        <w:t>: "En es</w:t>
      </w:r>
      <w:r w:rsidR="00E74235">
        <w:rPr>
          <w:lang w:val="es-PE"/>
        </w:rPr>
        <w:t>a</w:t>
      </w:r>
      <w:r w:rsidRPr="00236D2C">
        <w:rPr>
          <w:lang w:val="es-PE"/>
        </w:rPr>
        <w:t xml:space="preserve"> </w:t>
      </w:r>
      <w:r w:rsidR="00E74235">
        <w:rPr>
          <w:lang w:val="es-PE"/>
        </w:rPr>
        <w:t>ocasión</w:t>
      </w:r>
      <w:r w:rsidRPr="00236D2C">
        <w:rPr>
          <w:lang w:val="es-PE"/>
        </w:rPr>
        <w:t xml:space="preserve"> el </w:t>
      </w:r>
      <w:r w:rsidR="00461351">
        <w:rPr>
          <w:lang w:val="es-PE"/>
        </w:rPr>
        <w:t xml:space="preserve">Rey </w:t>
      </w:r>
      <w:r w:rsidRPr="00236D2C">
        <w:rPr>
          <w:lang w:val="es-PE"/>
        </w:rPr>
        <w:t>era Ānanda</w:t>
      </w:r>
      <w:r w:rsidR="00BD2EFE">
        <w:rPr>
          <w:lang w:val="es-PE"/>
        </w:rPr>
        <w:t>;</w:t>
      </w:r>
      <w:r w:rsidRPr="00236D2C">
        <w:rPr>
          <w:lang w:val="es-PE"/>
        </w:rPr>
        <w:t xml:space="preserve"> el séquito del </w:t>
      </w:r>
      <w:r w:rsidR="00C85425" w:rsidRPr="00C85425">
        <w:rPr>
          <w:i/>
          <w:iCs/>
          <w:lang w:val="es-PE"/>
        </w:rPr>
        <w:t>Mono</w:t>
      </w:r>
      <w:r w:rsidRPr="00236D2C">
        <w:rPr>
          <w:lang w:val="es-PE"/>
        </w:rPr>
        <w:t xml:space="preserve">, la </w:t>
      </w:r>
      <w:r w:rsidR="00E74235">
        <w:rPr>
          <w:lang w:val="es-PE"/>
        </w:rPr>
        <w:t>congregación de monjes</w:t>
      </w:r>
      <w:r w:rsidRPr="00236D2C">
        <w:rPr>
          <w:lang w:val="es-PE"/>
        </w:rPr>
        <w:t xml:space="preserve"> y </w:t>
      </w:r>
      <w:r w:rsidR="00E74235">
        <w:rPr>
          <w:lang w:val="es-PE"/>
        </w:rPr>
        <w:t>yo</w:t>
      </w:r>
      <w:r w:rsidR="00BD2EFE">
        <w:rPr>
          <w:lang w:val="es-PE"/>
        </w:rPr>
        <w:t>,</w:t>
      </w:r>
      <w:r w:rsidR="00E74235">
        <w:rPr>
          <w:lang w:val="es-PE"/>
        </w:rPr>
        <w:t xml:space="preserve"> </w:t>
      </w:r>
      <w:r w:rsidRPr="00236D2C">
        <w:rPr>
          <w:lang w:val="es-PE"/>
        </w:rPr>
        <w:t xml:space="preserve">el </w:t>
      </w:r>
      <w:r w:rsidR="00461351" w:rsidRPr="00C85425">
        <w:rPr>
          <w:i/>
          <w:iCs/>
          <w:lang w:val="es-PE"/>
        </w:rPr>
        <w:t>Rey</w:t>
      </w:r>
      <w:r w:rsidR="00461351">
        <w:rPr>
          <w:lang w:val="es-PE"/>
        </w:rPr>
        <w:t xml:space="preserve"> </w:t>
      </w:r>
      <w:r w:rsidR="00C85425" w:rsidRPr="00C85425">
        <w:rPr>
          <w:i/>
          <w:iCs/>
          <w:lang w:val="es-PE"/>
        </w:rPr>
        <w:t>Mono</w:t>
      </w:r>
      <w:r w:rsidRPr="00236D2C">
        <w:rPr>
          <w:lang w:val="es-PE"/>
        </w:rPr>
        <w:t>".</w:t>
      </w:r>
    </w:p>
    <w:p w14:paraId="59F14FE8" w14:textId="77777777" w:rsidR="00402422" w:rsidRPr="005C04E2" w:rsidRDefault="00402422" w:rsidP="00402422">
      <w:pPr>
        <w:pStyle w:val="NormalSinTab"/>
        <w:jc w:val="center"/>
      </w:pPr>
      <w:r w:rsidRPr="007B20A5">
        <w:rPr>
          <w:rFonts w:cs="Cormorant"/>
          <w:sz w:val="32"/>
          <w:szCs w:val="32"/>
        </w:rPr>
        <w:t>❦</w:t>
      </w:r>
    </w:p>
    <w:p w14:paraId="579C2E69" w14:textId="77777777" w:rsidR="00C85425" w:rsidRPr="00236D2C" w:rsidRDefault="00C85425" w:rsidP="00236D2C">
      <w:pPr>
        <w:rPr>
          <w:lang w:val="es-PE"/>
        </w:rPr>
      </w:pPr>
    </w:p>
    <w:p w14:paraId="27C5A722" w14:textId="77777777" w:rsidR="00236D2C" w:rsidRDefault="00236D2C" w:rsidP="00236D2C">
      <w:pPr>
        <w:rPr>
          <w:lang w:val="es-PE"/>
        </w:rPr>
      </w:pPr>
    </w:p>
    <w:p w14:paraId="3962A93D" w14:textId="77777777" w:rsidR="00F70D97" w:rsidRDefault="00F70D97" w:rsidP="00236D2C">
      <w:pPr>
        <w:rPr>
          <w:lang w:val="es-PE"/>
        </w:rPr>
      </w:pPr>
    </w:p>
    <w:p w14:paraId="3380B716" w14:textId="77777777" w:rsidR="00F70D97" w:rsidRDefault="00F70D97" w:rsidP="00236D2C">
      <w:pPr>
        <w:rPr>
          <w:lang w:val="es-PE"/>
        </w:rPr>
      </w:pPr>
    </w:p>
    <w:p w14:paraId="5220C62D" w14:textId="77777777" w:rsidR="00F70D97" w:rsidRDefault="00F70D97" w:rsidP="00236D2C">
      <w:pPr>
        <w:rPr>
          <w:lang w:val="es-PE"/>
        </w:rPr>
      </w:pPr>
    </w:p>
    <w:p w14:paraId="6D3A0FE8" w14:textId="77777777" w:rsidR="00E74235" w:rsidRDefault="00E74235" w:rsidP="00236D2C">
      <w:pPr>
        <w:rPr>
          <w:lang w:val="es-PE"/>
        </w:rPr>
      </w:pPr>
    </w:p>
    <w:p w14:paraId="4B92982B" w14:textId="77777777" w:rsidR="00E01875" w:rsidRPr="00E01875" w:rsidRDefault="00E01875" w:rsidP="00E01875">
      <w:pPr>
        <w:rPr>
          <w:lang w:val="es-PE"/>
        </w:rPr>
      </w:pPr>
    </w:p>
    <w:p w14:paraId="494BB83E" w14:textId="1584133E" w:rsidR="00E01875" w:rsidRPr="00E01875" w:rsidRDefault="000113EF" w:rsidP="00E01875">
      <w:pPr>
        <w:pStyle w:val="Ttulo2"/>
        <w:rPr>
          <w:lang w:val="es-PE"/>
        </w:rPr>
      </w:pPr>
      <w:bookmarkStart w:id="114" w:name="_Toc126679041"/>
      <w:r w:rsidRPr="006C310F">
        <w:rPr>
          <w:lang w:val="es-PE"/>
        </w:rPr>
        <w:t xml:space="preserve">Ja. </w:t>
      </w:r>
      <w:r w:rsidRPr="004E31B7">
        <w:rPr>
          <w:lang w:val="es-PE"/>
        </w:rPr>
        <w:t>№</w:t>
      </w:r>
      <w:r w:rsidRPr="006C310F">
        <w:rPr>
          <w:lang w:val="es-PE"/>
        </w:rPr>
        <w:t>.</w:t>
      </w:r>
      <w:r w:rsidR="00E01875">
        <w:rPr>
          <w:lang w:val="es-PE"/>
        </w:rPr>
        <w:t xml:space="preserve"> </w:t>
      </w:r>
      <w:r w:rsidR="00E01875" w:rsidRPr="00E01875">
        <w:rPr>
          <w:lang w:val="es-PE"/>
        </w:rPr>
        <w:t>408.</w:t>
      </w:r>
      <w:r w:rsidR="00E01875">
        <w:rPr>
          <w:lang w:val="es-PE"/>
        </w:rPr>
        <w:t xml:space="preserve"> </w:t>
      </w:r>
      <w:r w:rsidR="00E01875">
        <w:rPr>
          <w:lang w:val="es-PE"/>
        </w:rPr>
        <w:br/>
      </w:r>
      <w:r w:rsidR="00164884">
        <w:tab/>
      </w:r>
      <w:r w:rsidR="00E01875">
        <w:rPr>
          <w:lang w:val="es-PE"/>
        </w:rPr>
        <w:br/>
      </w:r>
      <w:proofErr w:type="spellStart"/>
      <w:r w:rsidR="00E01875" w:rsidRPr="00E01875">
        <w:rPr>
          <w:lang w:val="es-PE"/>
        </w:rPr>
        <w:t>Kumbhakāra-Jātaka</w:t>
      </w:r>
      <w:proofErr w:type="spellEnd"/>
      <w:r w:rsidR="00E01875" w:rsidRPr="00E01875">
        <w:rPr>
          <w:lang w:val="es-PE"/>
        </w:rPr>
        <w:t>.</w:t>
      </w:r>
      <w:bookmarkEnd w:id="114"/>
    </w:p>
    <w:p w14:paraId="642D87AB" w14:textId="472A9793" w:rsidR="00943C77" w:rsidRPr="00A23F61" w:rsidRDefault="00943C77" w:rsidP="00943C77">
      <w:pPr>
        <w:pStyle w:val="Ttulo3"/>
        <w:rPr>
          <w:lang w:val="es-PE"/>
        </w:rPr>
      </w:pPr>
      <w:r w:rsidRPr="00A23F61">
        <w:rPr>
          <w:lang w:val="es-PE"/>
        </w:rPr>
        <w:t xml:space="preserve">Historia de Renacimientos sobre </w:t>
      </w:r>
      <w:r w:rsidRPr="00734D75">
        <w:rPr>
          <w:i/>
          <w:iCs/>
          <w:lang w:val="es-PE"/>
        </w:rPr>
        <w:t xml:space="preserve">El </w:t>
      </w:r>
      <w:r>
        <w:rPr>
          <w:i/>
          <w:iCs/>
          <w:lang w:val="es-PE"/>
        </w:rPr>
        <w:t>Gran Mono</w:t>
      </w:r>
      <w:r w:rsidRPr="00734D75">
        <w:rPr>
          <w:i/>
          <w:iCs/>
          <w:lang w:val="es-PE"/>
        </w:rPr>
        <w:t xml:space="preserve"> </w:t>
      </w:r>
      <w:r w:rsidRPr="00A23F61">
        <w:rPr>
          <w:lang w:val="es-PE"/>
        </w:rPr>
        <w:t>(</w:t>
      </w:r>
      <w:proofErr w:type="spellStart"/>
      <w:r w:rsidR="00276B09">
        <w:rPr>
          <w:lang w:val="es-PE"/>
        </w:rPr>
        <w:t>8</w:t>
      </w:r>
      <w:r w:rsidRPr="00A23F61">
        <w:rPr>
          <w:lang w:val="es-PE"/>
        </w:rPr>
        <w:t>s</w:t>
      </w:r>
      <w:proofErr w:type="spellEnd"/>
      <w:r w:rsidRPr="00A23F61">
        <w:rPr>
          <w:lang w:val="es-PE"/>
        </w:rPr>
        <w:t>)</w:t>
      </w:r>
      <w:r w:rsidRPr="00E1498A">
        <w:rPr>
          <w:vertAlign w:val="superscript"/>
          <w:lang w:val="es-PE"/>
        </w:rPr>
        <w:t xml:space="preserve"> </w:t>
      </w:r>
    </w:p>
    <w:p w14:paraId="78E7FC0F" w14:textId="1F4BA053" w:rsidR="00E01875" w:rsidRDefault="00E01875" w:rsidP="00E01875">
      <w:pPr>
        <w:rPr>
          <w:lang w:val="es-PE"/>
        </w:rPr>
      </w:pPr>
      <w:r w:rsidRPr="00E01875">
        <w:rPr>
          <w:lang w:val="es-PE"/>
        </w:rPr>
        <w:t>"</w:t>
      </w:r>
      <w:r w:rsidRPr="00E74235">
        <w:rPr>
          <w:i/>
          <w:iCs/>
          <w:lang w:val="es-PE"/>
        </w:rPr>
        <w:t>Un mango en un bosque</w:t>
      </w:r>
      <w:r w:rsidR="00E74235">
        <w:rPr>
          <w:i/>
          <w:iCs/>
          <w:lang w:val="es-PE"/>
        </w:rPr>
        <w:t>…</w:t>
      </w:r>
      <w:r w:rsidR="00636D32" w:rsidRPr="00E74235">
        <w:rPr>
          <w:i/>
          <w:iCs/>
          <w:lang w:val="es-PE"/>
        </w:rPr>
        <w:t>etc</w:t>
      </w:r>
      <w:r w:rsidR="00636D32" w:rsidRPr="00636D32">
        <w:rPr>
          <w:i/>
          <w:lang w:val="es-PE"/>
        </w:rPr>
        <w:t>.”</w:t>
      </w:r>
      <w:r w:rsidR="007C45E9">
        <w:rPr>
          <w:lang w:val="es-PE"/>
        </w:rPr>
        <w:t xml:space="preserve"> </w:t>
      </w:r>
      <w:r w:rsidRPr="00E01875">
        <w:rPr>
          <w:lang w:val="es-PE"/>
        </w:rPr>
        <w:t xml:space="preserve">El </w:t>
      </w:r>
      <w:r w:rsidR="000A4737" w:rsidRPr="000A4737">
        <w:rPr>
          <w:i/>
          <w:iCs/>
        </w:rPr>
        <w:t>Bhagavā</w:t>
      </w:r>
      <w:r w:rsidR="000A4737" w:rsidRPr="000A4737">
        <w:rPr>
          <w:lang w:val="es-PE"/>
        </w:rPr>
        <w:t xml:space="preserve"> </w:t>
      </w:r>
      <w:r w:rsidR="007C45E9">
        <w:rPr>
          <w:lang w:val="es-PE"/>
        </w:rPr>
        <w:t>contó</w:t>
      </w:r>
      <w:r w:rsidRPr="00E01875">
        <w:rPr>
          <w:lang w:val="es-PE"/>
        </w:rPr>
        <w:t xml:space="preserve"> esto </w:t>
      </w:r>
      <w:r w:rsidR="007F1C62">
        <w:rPr>
          <w:lang w:val="es-PE"/>
        </w:rPr>
        <w:t xml:space="preserve">mientras se encontraba residiendo en el monasterio </w:t>
      </w:r>
      <w:proofErr w:type="spellStart"/>
      <w:r w:rsidR="007F1C62">
        <w:rPr>
          <w:lang w:val="es-PE"/>
        </w:rPr>
        <w:t>Jetavana</w:t>
      </w:r>
      <w:proofErr w:type="spellEnd"/>
      <w:r w:rsidR="007F1C62">
        <w:rPr>
          <w:lang w:val="es-PE"/>
        </w:rPr>
        <w:t xml:space="preserve"> </w:t>
      </w:r>
      <w:r w:rsidRPr="00E01875">
        <w:rPr>
          <w:lang w:val="es-PE"/>
        </w:rPr>
        <w:t xml:space="preserve">con respecto a la reprensión del pecado. La ocasión aparecerá en el </w:t>
      </w:r>
      <w:proofErr w:type="spellStart"/>
      <w:r w:rsidRPr="007641DE">
        <w:rPr>
          <w:i/>
          <w:iCs/>
          <w:lang w:val="es-PE"/>
        </w:rPr>
        <w:t>Pānīya</w:t>
      </w:r>
      <w:r w:rsidR="007F1C62">
        <w:rPr>
          <w:i/>
          <w:iCs/>
          <w:lang w:val="es-PE"/>
        </w:rPr>
        <w:t>-Jātaka</w:t>
      </w:r>
      <w:r w:rsidR="00F8100F">
        <w:rPr>
          <w:lang w:val="es-PE"/>
        </w:rPr>
        <w:t>.</w:t>
      </w:r>
      <w:r w:rsidR="00F8100F">
        <w:rPr>
          <w:vertAlign w:val="superscript"/>
          <w:lang w:val="es-PE"/>
        </w:rPr>
        <w:t>1</w:t>
      </w:r>
      <w:proofErr w:type="spellEnd"/>
      <w:r w:rsidRPr="00E01875">
        <w:rPr>
          <w:lang w:val="es-PE"/>
        </w:rPr>
        <w:t xml:space="preserve"> En es</w:t>
      </w:r>
      <w:r w:rsidR="00F8100F">
        <w:rPr>
          <w:lang w:val="es-PE"/>
        </w:rPr>
        <w:t>a ocasión</w:t>
      </w:r>
      <w:r w:rsidRPr="00E01875">
        <w:rPr>
          <w:lang w:val="es-PE"/>
        </w:rPr>
        <w:t xml:space="preserve">, en </w:t>
      </w:r>
      <w:proofErr w:type="spellStart"/>
      <w:r w:rsidR="007212D4">
        <w:rPr>
          <w:lang w:val="es-PE"/>
        </w:rPr>
        <w:t>Sāvatthī</w:t>
      </w:r>
      <w:proofErr w:type="spellEnd"/>
      <w:r w:rsidRPr="00E01875">
        <w:rPr>
          <w:lang w:val="es-PE"/>
        </w:rPr>
        <w:t>, quinientos amigos que se habían convertido en ascetas</w:t>
      </w:r>
      <w:r w:rsidR="00B80AD5">
        <w:rPr>
          <w:lang w:val="es-PE"/>
        </w:rPr>
        <w:t xml:space="preserve"> y</w:t>
      </w:r>
      <w:r w:rsidRPr="00E01875">
        <w:rPr>
          <w:lang w:val="es-PE"/>
        </w:rPr>
        <w:t xml:space="preserve"> que </w:t>
      </w:r>
      <w:r w:rsidR="007641DE">
        <w:rPr>
          <w:lang w:val="es-PE"/>
        </w:rPr>
        <w:t>vivían</w:t>
      </w:r>
      <w:r w:rsidRPr="00E01875">
        <w:rPr>
          <w:lang w:val="es-PE"/>
        </w:rPr>
        <w:t xml:space="preserve"> en la </w:t>
      </w:r>
      <w:r w:rsidRPr="007212D4">
        <w:rPr>
          <w:i/>
          <w:iCs/>
          <w:lang w:val="es-PE"/>
        </w:rPr>
        <w:t>Casa del Pavimento Dorado</w:t>
      </w:r>
      <w:r w:rsidRPr="00E01875">
        <w:rPr>
          <w:lang w:val="es-PE"/>
        </w:rPr>
        <w:t xml:space="preserve">, </w:t>
      </w:r>
      <w:r w:rsidR="007641DE">
        <w:rPr>
          <w:lang w:val="es-PE"/>
        </w:rPr>
        <w:t>pos</w:t>
      </w:r>
      <w:r w:rsidR="00D0283A">
        <w:rPr>
          <w:lang w:val="es-PE"/>
        </w:rPr>
        <w:t xml:space="preserve">eían </w:t>
      </w:r>
      <w:r w:rsidRPr="00E01875">
        <w:rPr>
          <w:lang w:val="es-PE"/>
        </w:rPr>
        <w:t xml:space="preserve">pensamientos lujuriosos </w:t>
      </w:r>
      <w:r w:rsidR="00D0283A">
        <w:rPr>
          <w:lang w:val="es-PE"/>
        </w:rPr>
        <w:t>durante la</w:t>
      </w:r>
      <w:r w:rsidRPr="00E01875">
        <w:rPr>
          <w:lang w:val="es-PE"/>
        </w:rPr>
        <w:t xml:space="preserve"> medianoche. El </w:t>
      </w:r>
      <w:r w:rsidR="007212D4" w:rsidRPr="007212D4">
        <w:rPr>
          <w:i/>
          <w:iCs/>
        </w:rPr>
        <w:t>Bhagavā</w:t>
      </w:r>
      <w:r w:rsidR="007212D4">
        <w:rPr>
          <w:i/>
          <w:iCs/>
        </w:rPr>
        <w:t>,</w:t>
      </w:r>
      <w:r w:rsidR="00662CFD">
        <w:rPr>
          <w:lang w:val="es-PE"/>
        </w:rPr>
        <w:t xml:space="preserve"> </w:t>
      </w:r>
      <w:r w:rsidR="00D83508">
        <w:rPr>
          <w:lang w:val="es-PE"/>
        </w:rPr>
        <w:t>inspeccionaba</w:t>
      </w:r>
      <w:r w:rsidRPr="00E01875">
        <w:rPr>
          <w:lang w:val="es-PE"/>
        </w:rPr>
        <w:t xml:space="preserve"> a sus discípulos tres veces </w:t>
      </w:r>
      <w:r w:rsidR="00D83508">
        <w:rPr>
          <w:lang w:val="es-PE"/>
        </w:rPr>
        <w:t xml:space="preserve">durante </w:t>
      </w:r>
      <w:r w:rsidRPr="00E01875">
        <w:rPr>
          <w:lang w:val="es-PE"/>
        </w:rPr>
        <w:t xml:space="preserve">la noche y tres veces </w:t>
      </w:r>
      <w:r w:rsidR="0021103A">
        <w:rPr>
          <w:lang w:val="es-PE"/>
        </w:rPr>
        <w:t xml:space="preserve">durante </w:t>
      </w:r>
      <w:r w:rsidRPr="00E01875">
        <w:rPr>
          <w:lang w:val="es-PE"/>
        </w:rPr>
        <w:t xml:space="preserve">el día, seis veces </w:t>
      </w:r>
      <w:r w:rsidR="00B761D9">
        <w:rPr>
          <w:lang w:val="es-PE"/>
        </w:rPr>
        <w:t xml:space="preserve">al día </w:t>
      </w:r>
      <w:r w:rsidR="00D0283A">
        <w:rPr>
          <w:lang w:val="es-PE"/>
        </w:rPr>
        <w:t>en total</w:t>
      </w:r>
      <w:r w:rsidR="00642A62">
        <w:rPr>
          <w:lang w:val="es-PE"/>
        </w:rPr>
        <w:t>,</w:t>
      </w:r>
      <w:r w:rsidR="00D0283A">
        <w:rPr>
          <w:lang w:val="es-PE"/>
        </w:rPr>
        <w:t xml:space="preserve"> </w:t>
      </w:r>
      <w:r w:rsidR="0059683F">
        <w:rPr>
          <w:lang w:val="es-PE"/>
        </w:rPr>
        <w:t xml:space="preserve">durante </w:t>
      </w:r>
      <w:r w:rsidRPr="00E01875">
        <w:rPr>
          <w:lang w:val="es-PE"/>
        </w:rPr>
        <w:t xml:space="preserve">la noche y el día, como un </w:t>
      </w:r>
      <w:r w:rsidR="00600D87">
        <w:rPr>
          <w:lang w:val="es-PE"/>
        </w:rPr>
        <w:t xml:space="preserve">gallina </w:t>
      </w:r>
      <w:r w:rsidR="009D4597">
        <w:rPr>
          <w:lang w:val="es-PE"/>
        </w:rPr>
        <w:t>cuida</w:t>
      </w:r>
      <w:r w:rsidR="00642A62">
        <w:rPr>
          <w:lang w:val="es-PE"/>
        </w:rPr>
        <w:t>se</w:t>
      </w:r>
      <w:r w:rsidR="009D4597">
        <w:rPr>
          <w:lang w:val="es-PE"/>
        </w:rPr>
        <w:t xml:space="preserve"> de</w:t>
      </w:r>
      <w:r w:rsidR="0059683F">
        <w:rPr>
          <w:lang w:val="es-PE"/>
        </w:rPr>
        <w:t xml:space="preserve"> </w:t>
      </w:r>
      <w:r w:rsidRPr="00E01875">
        <w:rPr>
          <w:lang w:val="es-PE"/>
        </w:rPr>
        <w:t xml:space="preserve">su </w:t>
      </w:r>
      <w:r w:rsidR="00600D87">
        <w:rPr>
          <w:lang w:val="es-PE"/>
        </w:rPr>
        <w:t>huevo</w:t>
      </w:r>
      <w:r w:rsidR="00B761D9">
        <w:rPr>
          <w:lang w:val="es-PE"/>
        </w:rPr>
        <w:t>;</w:t>
      </w:r>
      <w:r w:rsidRPr="00E01875">
        <w:rPr>
          <w:lang w:val="es-PE"/>
        </w:rPr>
        <w:t xml:space="preserve"> o </w:t>
      </w:r>
      <w:r w:rsidR="00B761D9">
        <w:rPr>
          <w:lang w:val="es-PE"/>
        </w:rPr>
        <w:t xml:space="preserve">como </w:t>
      </w:r>
      <w:r w:rsidRPr="00E01875">
        <w:rPr>
          <w:lang w:val="es-PE"/>
        </w:rPr>
        <w:t xml:space="preserve">un </w:t>
      </w:r>
      <w:r w:rsidRPr="00600D87">
        <w:rPr>
          <w:i/>
          <w:iCs/>
          <w:lang w:val="es-PE"/>
        </w:rPr>
        <w:t>yak</w:t>
      </w:r>
      <w:r w:rsidR="00B761D9">
        <w:rPr>
          <w:i/>
          <w:iCs/>
          <w:lang w:val="es-PE"/>
        </w:rPr>
        <w:t>,</w:t>
      </w:r>
      <w:r w:rsidR="00600D87">
        <w:rPr>
          <w:lang w:val="es-PE"/>
        </w:rPr>
        <w:t xml:space="preserve"> </w:t>
      </w:r>
      <w:r w:rsidR="009D4597">
        <w:rPr>
          <w:lang w:val="es-PE"/>
        </w:rPr>
        <w:t>de</w:t>
      </w:r>
      <w:r w:rsidR="00600D87">
        <w:rPr>
          <w:lang w:val="es-PE"/>
        </w:rPr>
        <w:t xml:space="preserve"> </w:t>
      </w:r>
      <w:r w:rsidRPr="00E01875">
        <w:rPr>
          <w:lang w:val="es-PE"/>
        </w:rPr>
        <w:t>su cola</w:t>
      </w:r>
      <w:r w:rsidR="00B761D9">
        <w:rPr>
          <w:lang w:val="es-PE"/>
        </w:rPr>
        <w:t>;</w:t>
      </w:r>
      <w:r w:rsidRPr="00E01875">
        <w:rPr>
          <w:lang w:val="es-PE"/>
        </w:rPr>
        <w:t xml:space="preserve"> o una madre</w:t>
      </w:r>
      <w:r w:rsidR="00B761D9">
        <w:rPr>
          <w:lang w:val="es-PE"/>
        </w:rPr>
        <w:t>,</w:t>
      </w:r>
      <w:r w:rsidRPr="00E01875">
        <w:rPr>
          <w:lang w:val="es-PE"/>
        </w:rPr>
        <w:t xml:space="preserve"> </w:t>
      </w:r>
      <w:r w:rsidR="00600D87">
        <w:rPr>
          <w:lang w:val="es-PE"/>
        </w:rPr>
        <w:t xml:space="preserve">de </w:t>
      </w:r>
      <w:r w:rsidRPr="00E01875">
        <w:rPr>
          <w:lang w:val="es-PE"/>
        </w:rPr>
        <w:t>su hijo amado</w:t>
      </w:r>
      <w:r w:rsidR="00B761D9">
        <w:rPr>
          <w:lang w:val="es-PE"/>
        </w:rPr>
        <w:t>;</w:t>
      </w:r>
      <w:r w:rsidRPr="00E01875">
        <w:rPr>
          <w:lang w:val="es-PE"/>
        </w:rPr>
        <w:t xml:space="preserve"> o </w:t>
      </w:r>
      <w:r w:rsidR="00B761D9">
        <w:rPr>
          <w:lang w:val="es-PE"/>
        </w:rPr>
        <w:t xml:space="preserve">como </w:t>
      </w:r>
      <w:r w:rsidRPr="00E01875">
        <w:rPr>
          <w:lang w:val="es-PE"/>
        </w:rPr>
        <w:t>un tuerto</w:t>
      </w:r>
      <w:r w:rsidR="00B761D9">
        <w:rPr>
          <w:lang w:val="es-PE"/>
        </w:rPr>
        <w:t>,</w:t>
      </w:r>
      <w:r w:rsidR="00600D87">
        <w:rPr>
          <w:lang w:val="es-PE"/>
        </w:rPr>
        <w:t xml:space="preserve"> de</w:t>
      </w:r>
      <w:r w:rsidRPr="00E01875">
        <w:rPr>
          <w:lang w:val="es-PE"/>
        </w:rPr>
        <w:t xml:space="preserve"> su ojo</w:t>
      </w:r>
      <w:r w:rsidR="00642A62">
        <w:rPr>
          <w:lang w:val="es-PE"/>
        </w:rPr>
        <w:t>;</w:t>
      </w:r>
      <w:r w:rsidRPr="00E01875">
        <w:rPr>
          <w:lang w:val="es-PE"/>
        </w:rPr>
        <w:t xml:space="preserve"> así</w:t>
      </w:r>
      <w:r w:rsidR="00642A62">
        <w:rPr>
          <w:lang w:val="es-PE"/>
        </w:rPr>
        <w:t>,</w:t>
      </w:r>
      <w:r w:rsidRPr="00E01875">
        <w:rPr>
          <w:lang w:val="es-PE"/>
        </w:rPr>
        <w:t xml:space="preserve"> en el mismo instante</w:t>
      </w:r>
      <w:r w:rsidR="00B761D9">
        <w:rPr>
          <w:lang w:val="es-PE"/>
        </w:rPr>
        <w:t>,</w:t>
      </w:r>
      <w:r w:rsidRPr="00E01875">
        <w:rPr>
          <w:lang w:val="es-PE"/>
        </w:rPr>
        <w:t xml:space="preserve"> </w:t>
      </w:r>
      <w:r w:rsidR="00B761D9">
        <w:rPr>
          <w:lang w:val="es-PE"/>
        </w:rPr>
        <w:t xml:space="preserve">él </w:t>
      </w:r>
      <w:r w:rsidRPr="00E01875">
        <w:rPr>
          <w:lang w:val="es-PE"/>
        </w:rPr>
        <w:t>reprend</w:t>
      </w:r>
      <w:r w:rsidR="0075081C">
        <w:rPr>
          <w:lang w:val="es-PE"/>
        </w:rPr>
        <w:t>ía</w:t>
      </w:r>
      <w:r w:rsidRPr="00E01875">
        <w:rPr>
          <w:lang w:val="es-PE"/>
        </w:rPr>
        <w:t xml:space="preserve"> </w:t>
      </w:r>
      <w:r w:rsidR="009D4597">
        <w:rPr>
          <w:lang w:val="es-PE"/>
        </w:rPr>
        <w:t>algún</w:t>
      </w:r>
      <w:r w:rsidRPr="00E01875">
        <w:rPr>
          <w:lang w:val="es-PE"/>
        </w:rPr>
        <w:t xml:space="preserve"> pecado que </w:t>
      </w:r>
      <w:r w:rsidR="0075081C">
        <w:rPr>
          <w:lang w:val="es-PE"/>
        </w:rPr>
        <w:t xml:space="preserve">se encontrase </w:t>
      </w:r>
      <w:r w:rsidR="00642A62">
        <w:rPr>
          <w:lang w:val="es-PE"/>
        </w:rPr>
        <w:t>surgiendo</w:t>
      </w:r>
      <w:r w:rsidR="00BE56D7">
        <w:rPr>
          <w:lang w:val="es-PE"/>
        </w:rPr>
        <w:t xml:space="preserve"> en sus mentes</w:t>
      </w:r>
      <w:r w:rsidRPr="00E01875">
        <w:rPr>
          <w:lang w:val="es-PE"/>
        </w:rPr>
        <w:t xml:space="preserve">. </w:t>
      </w:r>
      <w:r w:rsidR="000047CF">
        <w:rPr>
          <w:lang w:val="es-PE"/>
        </w:rPr>
        <w:t>Entonces, é</w:t>
      </w:r>
      <w:r w:rsidR="00BE56D7">
        <w:rPr>
          <w:lang w:val="es-PE"/>
        </w:rPr>
        <w:t xml:space="preserve">l </w:t>
      </w:r>
      <w:r w:rsidR="000047CF">
        <w:rPr>
          <w:lang w:val="es-PE"/>
        </w:rPr>
        <w:t xml:space="preserve">se encontraba </w:t>
      </w:r>
      <w:r w:rsidR="0075081C">
        <w:rPr>
          <w:lang w:val="es-PE"/>
        </w:rPr>
        <w:t xml:space="preserve">inspeccionando </w:t>
      </w:r>
      <w:r w:rsidR="000047CF">
        <w:rPr>
          <w:lang w:val="es-PE"/>
        </w:rPr>
        <w:t xml:space="preserve">el monasterio </w:t>
      </w:r>
      <w:proofErr w:type="spellStart"/>
      <w:r w:rsidRPr="00E01875">
        <w:rPr>
          <w:lang w:val="es-PE"/>
        </w:rPr>
        <w:t>Jetavana</w:t>
      </w:r>
      <w:proofErr w:type="spellEnd"/>
      <w:r w:rsidRPr="00E01875">
        <w:rPr>
          <w:lang w:val="es-PE"/>
        </w:rPr>
        <w:t xml:space="preserve"> </w:t>
      </w:r>
      <w:r w:rsidR="000047CF">
        <w:rPr>
          <w:lang w:val="es-PE"/>
        </w:rPr>
        <w:t>durante</w:t>
      </w:r>
      <w:r w:rsidRPr="00E01875">
        <w:rPr>
          <w:lang w:val="es-PE"/>
        </w:rPr>
        <w:t xml:space="preserve"> esa medianoche y conociendo la conducta de los pensamientos de los </w:t>
      </w:r>
      <w:proofErr w:type="spellStart"/>
      <w:r w:rsidR="0065283B" w:rsidRPr="0065283B">
        <w:rPr>
          <w:i/>
          <w:iCs/>
        </w:rPr>
        <w:t>bhikkhu</w:t>
      </w:r>
      <w:r w:rsidR="0065283B" w:rsidRPr="0065283B">
        <w:t>s</w:t>
      </w:r>
      <w:proofErr w:type="spellEnd"/>
      <w:r w:rsidRPr="00E01875">
        <w:rPr>
          <w:lang w:val="es-PE"/>
        </w:rPr>
        <w:t xml:space="preserve">, consideró: "Este pecado entre estos </w:t>
      </w:r>
      <w:proofErr w:type="spellStart"/>
      <w:r w:rsidR="0065283B" w:rsidRPr="0065283B">
        <w:rPr>
          <w:i/>
          <w:iCs/>
        </w:rPr>
        <w:t>bhikkhu</w:t>
      </w:r>
      <w:r w:rsidR="0065283B" w:rsidRPr="0065283B">
        <w:t>s</w:t>
      </w:r>
      <w:proofErr w:type="spellEnd"/>
      <w:r w:rsidRPr="00E01875">
        <w:rPr>
          <w:lang w:val="es-PE"/>
        </w:rPr>
        <w:t>, si crec</w:t>
      </w:r>
      <w:r w:rsidR="0065283B">
        <w:rPr>
          <w:lang w:val="es-PE"/>
        </w:rPr>
        <w:t>iese</w:t>
      </w:r>
      <w:r w:rsidRPr="00E01875">
        <w:rPr>
          <w:lang w:val="es-PE"/>
        </w:rPr>
        <w:t>, destruir</w:t>
      </w:r>
      <w:r w:rsidR="0065283B">
        <w:rPr>
          <w:lang w:val="es-PE"/>
        </w:rPr>
        <w:t>ía</w:t>
      </w:r>
      <w:r w:rsidRPr="00E01875">
        <w:rPr>
          <w:lang w:val="es-PE"/>
        </w:rPr>
        <w:t xml:space="preserve"> la causa de </w:t>
      </w:r>
      <w:r w:rsidR="0065283B">
        <w:rPr>
          <w:lang w:val="es-PE"/>
        </w:rPr>
        <w:t xml:space="preserve">su </w:t>
      </w:r>
      <w:r w:rsidRPr="00E01875">
        <w:rPr>
          <w:lang w:val="es-PE"/>
        </w:rPr>
        <w:t>santidad. En est</w:t>
      </w:r>
      <w:r w:rsidR="0065283B">
        <w:rPr>
          <w:lang w:val="es-PE"/>
        </w:rPr>
        <w:t>e</w:t>
      </w:r>
      <w:r w:rsidRPr="00E01875">
        <w:rPr>
          <w:lang w:val="es-PE"/>
        </w:rPr>
        <w:t xml:space="preserve"> momento</w:t>
      </w:r>
      <w:r w:rsidR="0065283B">
        <w:rPr>
          <w:lang w:val="es-PE"/>
        </w:rPr>
        <w:t>,</w:t>
      </w:r>
      <w:r w:rsidRPr="00E01875">
        <w:rPr>
          <w:lang w:val="es-PE"/>
        </w:rPr>
        <w:t xml:space="preserve"> reprenderé su pecado y les mostraré </w:t>
      </w:r>
      <w:r w:rsidR="0065283B">
        <w:rPr>
          <w:lang w:val="es-PE"/>
        </w:rPr>
        <w:t>tal</w:t>
      </w:r>
      <w:r w:rsidRPr="00E01875">
        <w:rPr>
          <w:lang w:val="es-PE"/>
        </w:rPr>
        <w:t xml:space="preserve"> santidad"</w:t>
      </w:r>
      <w:r w:rsidR="00D21CDB">
        <w:rPr>
          <w:lang w:val="es-PE"/>
        </w:rPr>
        <w:t>.</w:t>
      </w:r>
      <w:r w:rsidRPr="00E01875">
        <w:rPr>
          <w:lang w:val="es-PE"/>
        </w:rPr>
        <w:t xml:space="preserve"> </w:t>
      </w:r>
      <w:r w:rsidR="0065283B">
        <w:rPr>
          <w:lang w:val="es-PE"/>
        </w:rPr>
        <w:t xml:space="preserve">Entonces, </w:t>
      </w:r>
      <w:r w:rsidR="00AE025F">
        <w:rPr>
          <w:lang w:val="es-PE"/>
        </w:rPr>
        <w:t>c</w:t>
      </w:r>
      <w:r w:rsidR="00D21CDB">
        <w:rPr>
          <w:lang w:val="es-PE"/>
        </w:rPr>
        <w:t xml:space="preserve">onvocó </w:t>
      </w:r>
      <w:r w:rsidR="0052044F">
        <w:rPr>
          <w:lang w:val="es-PE"/>
        </w:rPr>
        <w:t>a</w:t>
      </w:r>
      <w:r w:rsidRPr="00E01875">
        <w:rPr>
          <w:lang w:val="es-PE"/>
        </w:rPr>
        <w:t xml:space="preserve"> </w:t>
      </w:r>
      <w:r w:rsidR="00514E49">
        <w:rPr>
          <w:lang w:val="es-PE"/>
        </w:rPr>
        <w:t xml:space="preserve">su </w:t>
      </w:r>
      <w:r w:rsidR="00D21CDB">
        <w:rPr>
          <w:lang w:val="es-PE"/>
        </w:rPr>
        <w:t>re</w:t>
      </w:r>
      <w:r w:rsidRPr="00E01875">
        <w:rPr>
          <w:lang w:val="es-PE"/>
        </w:rPr>
        <w:t>cámara perfumada</w:t>
      </w:r>
      <w:r w:rsidR="00514E49">
        <w:rPr>
          <w:lang w:val="es-PE"/>
        </w:rPr>
        <w:t xml:space="preserve"> a</w:t>
      </w:r>
      <w:r w:rsidR="00AE025F">
        <w:rPr>
          <w:lang w:val="es-PE"/>
        </w:rPr>
        <w:t xml:space="preserve">l Venerable </w:t>
      </w:r>
      <w:r w:rsidRPr="00E01875">
        <w:rPr>
          <w:lang w:val="es-PE"/>
        </w:rPr>
        <w:t>Ānanda [376] y</w:t>
      </w:r>
      <w:r w:rsidR="0052044F">
        <w:rPr>
          <w:lang w:val="es-PE"/>
        </w:rPr>
        <w:t>,</w:t>
      </w:r>
      <w:r w:rsidRPr="00E01875">
        <w:rPr>
          <w:lang w:val="es-PE"/>
        </w:rPr>
        <w:t xml:space="preserve"> pidiéndole que </w:t>
      </w:r>
      <w:r w:rsidR="00514E49">
        <w:rPr>
          <w:lang w:val="es-PE"/>
        </w:rPr>
        <w:t xml:space="preserve">llamara </w:t>
      </w:r>
      <w:r w:rsidRPr="00E01875">
        <w:rPr>
          <w:lang w:val="es-PE"/>
        </w:rPr>
        <w:t xml:space="preserve">a todos los </w:t>
      </w:r>
      <w:proofErr w:type="spellStart"/>
      <w:r w:rsidR="00AE025F" w:rsidRPr="00AE025F">
        <w:rPr>
          <w:i/>
          <w:iCs/>
        </w:rPr>
        <w:t>bhikkhu</w:t>
      </w:r>
      <w:r w:rsidR="00AE025F" w:rsidRPr="00AE025F">
        <w:t>s</w:t>
      </w:r>
      <w:proofErr w:type="spellEnd"/>
      <w:r w:rsidR="00AE025F" w:rsidRPr="00AE025F">
        <w:rPr>
          <w:lang w:val="es-PE"/>
        </w:rPr>
        <w:t xml:space="preserve"> </w:t>
      </w:r>
      <w:r w:rsidRPr="00E01875">
        <w:rPr>
          <w:lang w:val="es-PE"/>
        </w:rPr>
        <w:t xml:space="preserve">que </w:t>
      </w:r>
      <w:r w:rsidR="00812800">
        <w:rPr>
          <w:lang w:val="es-PE"/>
        </w:rPr>
        <w:t xml:space="preserve">residían </w:t>
      </w:r>
      <w:r w:rsidRPr="00E01875">
        <w:rPr>
          <w:lang w:val="es-PE"/>
        </w:rPr>
        <w:t xml:space="preserve">en el lugar, los </w:t>
      </w:r>
      <w:r w:rsidR="00514E49">
        <w:rPr>
          <w:lang w:val="es-PE"/>
        </w:rPr>
        <w:t xml:space="preserve">congregó </w:t>
      </w:r>
      <w:r w:rsidRPr="00E01875">
        <w:rPr>
          <w:lang w:val="es-PE"/>
        </w:rPr>
        <w:t xml:space="preserve">y se sentó en </w:t>
      </w:r>
      <w:r w:rsidR="00AE025F">
        <w:rPr>
          <w:lang w:val="es-PE"/>
        </w:rPr>
        <w:t>un</w:t>
      </w:r>
      <w:r w:rsidRPr="00E01875">
        <w:rPr>
          <w:lang w:val="es-PE"/>
        </w:rPr>
        <w:t xml:space="preserve"> asiento preparado para </w:t>
      </w:r>
      <w:r w:rsidR="00812800">
        <w:rPr>
          <w:lang w:val="es-PE"/>
        </w:rPr>
        <w:t xml:space="preserve">el </w:t>
      </w:r>
      <w:r w:rsidR="005A64BD" w:rsidRPr="005A64BD">
        <w:rPr>
          <w:i/>
          <w:lang w:val="es-PE"/>
        </w:rPr>
        <w:t>Buddha</w:t>
      </w:r>
      <w:r w:rsidRPr="00E01875">
        <w:rPr>
          <w:lang w:val="es-PE"/>
        </w:rPr>
        <w:t>. Él dijo: "</w:t>
      </w:r>
      <w:proofErr w:type="spellStart"/>
      <w:r w:rsidR="00183BE3" w:rsidRPr="00183BE3">
        <w:rPr>
          <w:i/>
          <w:iCs/>
        </w:rPr>
        <w:t>Bhikkhu</w:t>
      </w:r>
      <w:r w:rsidR="00183BE3">
        <w:t>s</w:t>
      </w:r>
      <w:proofErr w:type="spellEnd"/>
      <w:r w:rsidRPr="00E01875">
        <w:rPr>
          <w:lang w:val="es-PE"/>
        </w:rPr>
        <w:t xml:space="preserve">, no es correcto vivir </w:t>
      </w:r>
      <w:r w:rsidR="00183BE3">
        <w:rPr>
          <w:lang w:val="es-PE"/>
        </w:rPr>
        <w:t>bajo</w:t>
      </w:r>
      <w:r w:rsidRPr="00E01875">
        <w:rPr>
          <w:lang w:val="es-PE"/>
        </w:rPr>
        <w:t xml:space="preserve"> el poder de </w:t>
      </w:r>
      <w:r w:rsidR="00812800">
        <w:rPr>
          <w:lang w:val="es-PE"/>
        </w:rPr>
        <w:t xml:space="preserve">los </w:t>
      </w:r>
      <w:r w:rsidRPr="00E01875">
        <w:rPr>
          <w:lang w:val="es-PE"/>
        </w:rPr>
        <w:t>pensamientos pecaminosos; un pecado si crec</w:t>
      </w:r>
      <w:r w:rsidR="00183BE3">
        <w:rPr>
          <w:lang w:val="es-PE"/>
        </w:rPr>
        <w:t>iese</w:t>
      </w:r>
      <w:r w:rsidRPr="00E01875">
        <w:rPr>
          <w:lang w:val="es-PE"/>
        </w:rPr>
        <w:t xml:space="preserve"> </w:t>
      </w:r>
      <w:r w:rsidR="00183BE3">
        <w:rPr>
          <w:lang w:val="es-PE"/>
        </w:rPr>
        <w:t xml:space="preserve">podría </w:t>
      </w:r>
      <w:r w:rsidRPr="00E01875">
        <w:rPr>
          <w:lang w:val="es-PE"/>
        </w:rPr>
        <w:t>trae</w:t>
      </w:r>
      <w:r w:rsidR="00514E49">
        <w:rPr>
          <w:lang w:val="es-PE"/>
        </w:rPr>
        <w:t>r</w:t>
      </w:r>
      <w:r w:rsidRPr="00E01875">
        <w:rPr>
          <w:lang w:val="es-PE"/>
        </w:rPr>
        <w:t xml:space="preserve"> </w:t>
      </w:r>
      <w:r w:rsidR="00514E49">
        <w:rPr>
          <w:lang w:val="es-PE"/>
        </w:rPr>
        <w:t xml:space="preserve">una </w:t>
      </w:r>
      <w:r w:rsidRPr="00E01875">
        <w:rPr>
          <w:lang w:val="es-PE"/>
        </w:rPr>
        <w:t>gran ruina</w:t>
      </w:r>
      <w:r w:rsidR="0052044F">
        <w:rPr>
          <w:lang w:val="es-PE"/>
        </w:rPr>
        <w:t>,</w:t>
      </w:r>
      <w:r w:rsidRPr="00E01875">
        <w:rPr>
          <w:lang w:val="es-PE"/>
        </w:rPr>
        <w:t xml:space="preserve"> como </w:t>
      </w:r>
      <w:r w:rsidR="0052044F">
        <w:rPr>
          <w:lang w:val="es-PE"/>
        </w:rPr>
        <w:t xml:space="preserve">si fuera </w:t>
      </w:r>
      <w:r w:rsidRPr="00E01875">
        <w:rPr>
          <w:lang w:val="es-PE"/>
        </w:rPr>
        <w:t>un enemigo</w:t>
      </w:r>
      <w:r w:rsidR="00183BE3">
        <w:rPr>
          <w:lang w:val="es-PE"/>
        </w:rPr>
        <w:t>;</w:t>
      </w:r>
      <w:r w:rsidRPr="00E01875">
        <w:rPr>
          <w:lang w:val="es-PE"/>
        </w:rPr>
        <w:t xml:space="preserve"> </w:t>
      </w:r>
      <w:r w:rsidR="00183BE3">
        <w:rPr>
          <w:lang w:val="es-PE"/>
        </w:rPr>
        <w:t xml:space="preserve">a </w:t>
      </w:r>
      <w:r w:rsidRPr="00E01875">
        <w:rPr>
          <w:lang w:val="es-PE"/>
        </w:rPr>
        <w:t xml:space="preserve">un </w:t>
      </w:r>
      <w:proofErr w:type="spellStart"/>
      <w:r w:rsidR="00183BE3" w:rsidRPr="00183BE3">
        <w:rPr>
          <w:i/>
          <w:iCs/>
        </w:rPr>
        <w:t>bhikkhu</w:t>
      </w:r>
      <w:proofErr w:type="spellEnd"/>
      <w:r w:rsidR="00183BE3" w:rsidRPr="00183BE3">
        <w:rPr>
          <w:lang w:val="es-PE"/>
        </w:rPr>
        <w:t xml:space="preserve"> </w:t>
      </w:r>
      <w:r w:rsidRPr="00E01875">
        <w:rPr>
          <w:lang w:val="es-PE"/>
        </w:rPr>
        <w:t>debe reprend</w:t>
      </w:r>
      <w:r w:rsidR="00183BE3">
        <w:rPr>
          <w:lang w:val="es-PE"/>
        </w:rPr>
        <w:t>é</w:t>
      </w:r>
      <w:r w:rsidRPr="00E01875">
        <w:rPr>
          <w:lang w:val="es-PE"/>
        </w:rPr>
        <w:t>r</w:t>
      </w:r>
      <w:r w:rsidR="00183BE3">
        <w:rPr>
          <w:lang w:val="es-PE"/>
        </w:rPr>
        <w:t>sele</w:t>
      </w:r>
      <w:r w:rsidRPr="00E01875">
        <w:rPr>
          <w:lang w:val="es-PE"/>
        </w:rPr>
        <w:t xml:space="preserve"> incluso </w:t>
      </w:r>
      <w:r w:rsidR="00183BE3">
        <w:rPr>
          <w:lang w:val="es-PE"/>
        </w:rPr>
        <w:t>el</w:t>
      </w:r>
      <w:r w:rsidRPr="00E01875">
        <w:rPr>
          <w:lang w:val="es-PE"/>
        </w:rPr>
        <w:t xml:space="preserve"> </w:t>
      </w:r>
      <w:r w:rsidR="00AF48CD" w:rsidRPr="00E01875">
        <w:rPr>
          <w:lang w:val="es-PE"/>
        </w:rPr>
        <w:t xml:space="preserve">pequeño </w:t>
      </w:r>
      <w:r w:rsidRPr="00E01875">
        <w:rPr>
          <w:lang w:val="es-PE"/>
        </w:rPr>
        <w:t>pecado</w:t>
      </w:r>
      <w:r w:rsidR="00D515B9">
        <w:rPr>
          <w:lang w:val="es-PE"/>
        </w:rPr>
        <w:t>;</w:t>
      </w:r>
      <w:r w:rsidRPr="00E01875">
        <w:rPr>
          <w:lang w:val="es-PE"/>
        </w:rPr>
        <w:t xml:space="preserve"> los sabios de la antigüedad</w:t>
      </w:r>
      <w:r w:rsidR="00D515B9">
        <w:rPr>
          <w:lang w:val="es-PE"/>
        </w:rPr>
        <w:t>,</w:t>
      </w:r>
      <w:r w:rsidRPr="00E01875">
        <w:rPr>
          <w:lang w:val="es-PE"/>
        </w:rPr>
        <w:t xml:space="preserve"> </w:t>
      </w:r>
      <w:r w:rsidR="00AF48CD">
        <w:rPr>
          <w:lang w:val="es-PE"/>
        </w:rPr>
        <w:t>apreciando</w:t>
      </w:r>
      <w:r w:rsidRPr="00E01875">
        <w:rPr>
          <w:lang w:val="es-PE"/>
        </w:rPr>
        <w:t xml:space="preserve"> incluso </w:t>
      </w:r>
      <w:r w:rsidR="00761801">
        <w:rPr>
          <w:lang w:val="es-PE"/>
        </w:rPr>
        <w:t xml:space="preserve">lo que </w:t>
      </w:r>
      <w:r w:rsidR="00761801" w:rsidRPr="00E01875">
        <w:rPr>
          <w:lang w:val="es-PE"/>
        </w:rPr>
        <w:t>causa</w:t>
      </w:r>
      <w:r w:rsidR="00D515B9">
        <w:rPr>
          <w:lang w:val="es-PE"/>
        </w:rPr>
        <w:t>ría</w:t>
      </w:r>
      <w:r w:rsidR="00761801" w:rsidRPr="00E01875">
        <w:rPr>
          <w:lang w:val="es-PE"/>
        </w:rPr>
        <w:t xml:space="preserve"> </w:t>
      </w:r>
      <w:r w:rsidRPr="00E01875">
        <w:rPr>
          <w:lang w:val="es-PE"/>
        </w:rPr>
        <w:t>un pecado muy pequeño, reprend</w:t>
      </w:r>
      <w:r w:rsidR="00761801">
        <w:rPr>
          <w:lang w:val="es-PE"/>
        </w:rPr>
        <w:t>ían</w:t>
      </w:r>
      <w:r w:rsidRPr="00E01875">
        <w:rPr>
          <w:lang w:val="es-PE"/>
        </w:rPr>
        <w:t xml:space="preserve"> un pensamiento pecaminoso que h</w:t>
      </w:r>
      <w:r w:rsidR="00761801">
        <w:rPr>
          <w:lang w:val="es-PE"/>
        </w:rPr>
        <w:t>ubiese</w:t>
      </w:r>
      <w:r w:rsidRPr="00E01875">
        <w:rPr>
          <w:lang w:val="es-PE"/>
        </w:rPr>
        <w:t xml:space="preserve"> comenzado </w:t>
      </w:r>
      <w:r w:rsidR="00352E3C">
        <w:rPr>
          <w:lang w:val="es-PE"/>
        </w:rPr>
        <w:t xml:space="preserve">a surgir </w:t>
      </w:r>
      <w:r w:rsidRPr="00E01875">
        <w:rPr>
          <w:lang w:val="es-PE"/>
        </w:rPr>
        <w:t>y</w:t>
      </w:r>
      <w:r w:rsidR="00183BE3">
        <w:rPr>
          <w:lang w:val="es-PE"/>
        </w:rPr>
        <w:t>,</w:t>
      </w:r>
      <w:r w:rsidRPr="00E01875">
        <w:rPr>
          <w:lang w:val="es-PE"/>
        </w:rPr>
        <w:t xml:space="preserve"> </w:t>
      </w:r>
      <w:r w:rsidR="007641DE">
        <w:rPr>
          <w:lang w:val="es-PE"/>
        </w:rPr>
        <w:t>así</w:t>
      </w:r>
      <w:r w:rsidR="00183BE3">
        <w:rPr>
          <w:lang w:val="es-PE"/>
        </w:rPr>
        <w:t>,</w:t>
      </w:r>
      <w:r w:rsidR="007641DE">
        <w:rPr>
          <w:lang w:val="es-PE"/>
        </w:rPr>
        <w:t xml:space="preserve"> </w:t>
      </w:r>
      <w:r w:rsidR="00183BE3">
        <w:rPr>
          <w:lang w:val="es-PE"/>
        </w:rPr>
        <w:t>lograron consumar</w:t>
      </w:r>
      <w:r w:rsidRPr="00E01875">
        <w:rPr>
          <w:lang w:val="es-PE"/>
        </w:rPr>
        <w:t xml:space="preserve"> </w:t>
      </w:r>
      <w:r w:rsidR="007641DE">
        <w:rPr>
          <w:lang w:val="es-PE"/>
        </w:rPr>
        <w:t xml:space="preserve">el estado </w:t>
      </w:r>
      <w:proofErr w:type="spellStart"/>
      <w:r w:rsidR="007641DE" w:rsidRPr="007641DE">
        <w:rPr>
          <w:i/>
          <w:iCs/>
          <w:lang w:val="es-PE"/>
        </w:rPr>
        <w:t>Paccekabuddha</w:t>
      </w:r>
      <w:proofErr w:type="spellEnd"/>
      <w:r w:rsidRPr="00E01875">
        <w:rPr>
          <w:lang w:val="es-PE"/>
        </w:rPr>
        <w:t>"</w:t>
      </w:r>
      <w:r w:rsidR="00183BE3">
        <w:rPr>
          <w:lang w:val="es-PE"/>
        </w:rPr>
        <w:t>.</w:t>
      </w:r>
      <w:r w:rsidRPr="00E01875">
        <w:rPr>
          <w:lang w:val="es-PE"/>
        </w:rPr>
        <w:t xml:space="preserve"> </w:t>
      </w:r>
      <w:r w:rsidR="0004372E">
        <w:t xml:space="preserve">Los </w:t>
      </w:r>
      <w:proofErr w:type="spellStart"/>
      <w:r w:rsidR="0004372E" w:rsidRPr="00C10449">
        <w:rPr>
          <w:i/>
          <w:iCs/>
        </w:rPr>
        <w:t>bhikkhu</w:t>
      </w:r>
      <w:r w:rsidR="0004372E" w:rsidRPr="00C10449">
        <w:t>s</w:t>
      </w:r>
      <w:proofErr w:type="spellEnd"/>
      <w:r w:rsidR="0004372E">
        <w:t xml:space="preserve"> le pidieron al </w:t>
      </w:r>
      <w:r w:rsidR="0004372E" w:rsidRPr="00641B5B">
        <w:rPr>
          <w:i/>
          <w:iCs/>
        </w:rPr>
        <w:t>Bhagavā</w:t>
      </w:r>
      <w:r w:rsidR="0004372E" w:rsidRPr="00641B5B">
        <w:t xml:space="preserve"> </w:t>
      </w:r>
      <w:r w:rsidR="0004372E">
        <w:t xml:space="preserve">que explicara lo que acababa de decir. El </w:t>
      </w:r>
      <w:r w:rsidR="0004372E" w:rsidRPr="00641B5B">
        <w:rPr>
          <w:i/>
          <w:iCs/>
        </w:rPr>
        <w:t>Bhagavā</w:t>
      </w:r>
      <w:r w:rsidR="0004372E" w:rsidRPr="00641B5B">
        <w:t xml:space="preserve"> </w:t>
      </w:r>
      <w:r w:rsidR="0004372E">
        <w:t>aclaró entonces lo que se les había escabullido y quedado oculto en sus mentes debido a los renacimientos</w:t>
      </w:r>
      <w:r w:rsidR="0004372E">
        <w:rPr>
          <w:lang w:val="es-PE"/>
        </w:rPr>
        <w:t xml:space="preserve"> y, </w:t>
      </w:r>
      <w:r w:rsidR="00352E3C">
        <w:rPr>
          <w:lang w:val="es-PE"/>
        </w:rPr>
        <w:t xml:space="preserve">fue </w:t>
      </w:r>
      <w:r w:rsidRPr="00E01875">
        <w:rPr>
          <w:lang w:val="es-PE"/>
        </w:rPr>
        <w:t>así</w:t>
      </w:r>
      <w:r w:rsidR="0004372E">
        <w:rPr>
          <w:lang w:val="es-PE"/>
        </w:rPr>
        <w:t>,</w:t>
      </w:r>
      <w:r w:rsidRPr="00E01875">
        <w:rPr>
          <w:lang w:val="es-PE"/>
        </w:rPr>
        <w:t xml:space="preserve"> </w:t>
      </w:r>
      <w:r w:rsidR="00352E3C">
        <w:rPr>
          <w:lang w:val="es-PE"/>
        </w:rPr>
        <w:t xml:space="preserve">que </w:t>
      </w:r>
      <w:r w:rsidRPr="00E01875">
        <w:rPr>
          <w:lang w:val="es-PE"/>
        </w:rPr>
        <w:t xml:space="preserve">contó </w:t>
      </w:r>
      <w:r w:rsidR="007641DE">
        <w:rPr>
          <w:lang w:val="es-PE"/>
        </w:rPr>
        <w:t xml:space="preserve">esta antigua </w:t>
      </w:r>
      <w:r w:rsidRPr="00E01875">
        <w:rPr>
          <w:lang w:val="es-PE"/>
        </w:rPr>
        <w:t>historia</w:t>
      </w:r>
      <w:r w:rsidR="00BF2B0E">
        <w:rPr>
          <w:lang w:val="es-PE"/>
        </w:rPr>
        <w:t xml:space="preserve"> de</w:t>
      </w:r>
      <w:r w:rsidR="0004372E">
        <w:rPr>
          <w:lang w:val="es-PE"/>
        </w:rPr>
        <w:t xml:space="preserve"> un lejano</w:t>
      </w:r>
      <w:r w:rsidR="00BF2B0E">
        <w:rPr>
          <w:lang w:val="es-PE"/>
        </w:rPr>
        <w:t xml:space="preserve"> pasado</w:t>
      </w:r>
      <w:r w:rsidRPr="00E01875">
        <w:rPr>
          <w:lang w:val="es-PE"/>
        </w:rPr>
        <w:t>.</w:t>
      </w:r>
    </w:p>
    <w:p w14:paraId="740FEEF3" w14:textId="77777777" w:rsidR="0042116A" w:rsidRPr="0042116A" w:rsidRDefault="0042116A" w:rsidP="0042116A">
      <w:pPr>
        <w:pStyle w:val="PieDePgina0"/>
        <w:rPr>
          <w:sz w:val="16"/>
          <w:szCs w:val="20"/>
          <w:u w:val="single"/>
          <w:lang w:val="es-PE"/>
        </w:rPr>
      </w:pPr>
      <w:r w:rsidRPr="0042116A">
        <w:rPr>
          <w:sz w:val="16"/>
          <w:szCs w:val="20"/>
          <w:u w:val="single"/>
          <w:lang w:val="es-PE"/>
        </w:rPr>
        <w:t xml:space="preserve">                                                                                   . </w:t>
      </w:r>
    </w:p>
    <w:p w14:paraId="224EC44F" w14:textId="10A51129" w:rsidR="0042116A" w:rsidRPr="0042116A" w:rsidRDefault="0042116A" w:rsidP="0042116A">
      <w:pPr>
        <w:pStyle w:val="PieDePgina0"/>
        <w:rPr>
          <w:sz w:val="16"/>
          <w:szCs w:val="20"/>
        </w:rPr>
      </w:pPr>
      <w:r w:rsidRPr="0042116A">
        <w:rPr>
          <w:sz w:val="16"/>
          <w:szCs w:val="20"/>
        </w:rPr>
        <w:t>1</w:t>
      </w:r>
      <w:r>
        <w:rPr>
          <w:sz w:val="16"/>
          <w:szCs w:val="20"/>
        </w:rPr>
        <w:t>.</w:t>
      </w:r>
      <w:r w:rsidRPr="0042116A">
        <w:rPr>
          <w:sz w:val="16"/>
          <w:szCs w:val="20"/>
        </w:rPr>
        <w:t xml:space="preserve"> </w:t>
      </w:r>
      <w:r w:rsidR="00F70D97" w:rsidRPr="006C310F">
        <w:rPr>
          <w:lang w:val="es-PE"/>
        </w:rPr>
        <w:t xml:space="preserve">Ja. </w:t>
      </w:r>
      <w:r w:rsidR="00F70D97" w:rsidRPr="004E31B7">
        <w:rPr>
          <w:lang w:val="es-PE"/>
        </w:rPr>
        <w:t>№</w:t>
      </w:r>
      <w:r w:rsidR="00F70D97" w:rsidRPr="006C310F">
        <w:rPr>
          <w:lang w:val="es-PE"/>
        </w:rPr>
        <w:t>.</w:t>
      </w:r>
      <w:r w:rsidRPr="0042116A">
        <w:rPr>
          <w:sz w:val="16"/>
          <w:szCs w:val="20"/>
          <w:lang w:val="es-PE"/>
        </w:rPr>
        <w:t xml:space="preserve"> </w:t>
      </w:r>
      <w:r w:rsidRPr="0042116A">
        <w:rPr>
          <w:sz w:val="16"/>
          <w:szCs w:val="20"/>
        </w:rPr>
        <w:t>459, Vol. IV.</w:t>
      </w:r>
    </w:p>
    <w:p w14:paraId="7EC20392" w14:textId="2790152F" w:rsidR="00F70D97" w:rsidRDefault="00F70D97">
      <w:pPr>
        <w:spacing w:after="160" w:line="259" w:lineRule="auto"/>
        <w:ind w:firstLine="0"/>
        <w:rPr>
          <w:lang w:val="es-PE"/>
        </w:rPr>
      </w:pPr>
      <w:r>
        <w:rPr>
          <w:lang w:val="es-PE"/>
        </w:rPr>
        <w:br w:type="page"/>
      </w:r>
    </w:p>
    <w:p w14:paraId="5D8963E5" w14:textId="77777777" w:rsidR="0042116A" w:rsidRPr="00E01875" w:rsidRDefault="0042116A" w:rsidP="00E01875">
      <w:pPr>
        <w:rPr>
          <w:lang w:val="es-PE"/>
        </w:rPr>
      </w:pPr>
    </w:p>
    <w:p w14:paraId="12DFA90F" w14:textId="77777777" w:rsidR="00E01875" w:rsidRDefault="00E01875" w:rsidP="00E01875">
      <w:pPr>
        <w:jc w:val="center"/>
      </w:pPr>
      <w:r>
        <w:t>--------------------------------------</w:t>
      </w:r>
    </w:p>
    <w:p w14:paraId="07CAF3A0" w14:textId="77777777" w:rsidR="00A535CB" w:rsidRDefault="00352E3C" w:rsidP="00F956D4">
      <w:pPr>
        <w:pStyle w:val="NormalHistoria"/>
        <w:rPr>
          <w:lang w:val="es-PE"/>
        </w:rPr>
      </w:pPr>
      <w:r w:rsidRPr="00E01875">
        <w:rPr>
          <w:lang w:val="es-PE"/>
        </w:rPr>
        <w:t xml:space="preserve">Una </w:t>
      </w:r>
      <w:r w:rsidR="00E01875" w:rsidRPr="00E01875">
        <w:rPr>
          <w:lang w:val="es-PE"/>
        </w:rPr>
        <w:t xml:space="preserve">vez, cuando Brahmadatta reinaba </w:t>
      </w:r>
      <w:proofErr w:type="spellStart"/>
      <w:r w:rsidR="00E01875" w:rsidRPr="00E01875">
        <w:rPr>
          <w:lang w:val="es-PE"/>
        </w:rPr>
        <w:t>Benares</w:t>
      </w:r>
      <w:proofErr w:type="spellEnd"/>
      <w:r w:rsidR="00E01875" w:rsidRPr="00E01875">
        <w:rPr>
          <w:lang w:val="es-PE"/>
        </w:rPr>
        <w:t xml:space="preserve">, el </w:t>
      </w:r>
      <w:r w:rsidR="005A64BD" w:rsidRPr="005A64BD">
        <w:rPr>
          <w:i/>
          <w:lang w:val="es-PE"/>
        </w:rPr>
        <w:t>Bodhisatta</w:t>
      </w:r>
      <w:r w:rsidR="00E01875" w:rsidRPr="00E01875">
        <w:rPr>
          <w:lang w:val="es-PE"/>
        </w:rPr>
        <w:t xml:space="preserve"> </w:t>
      </w:r>
      <w:r>
        <w:rPr>
          <w:lang w:val="es-PE"/>
        </w:rPr>
        <w:t>re</w:t>
      </w:r>
      <w:r w:rsidR="00E01875" w:rsidRPr="00E01875">
        <w:rPr>
          <w:lang w:val="es-PE"/>
        </w:rPr>
        <w:t>nació en una familia de alfareros</w:t>
      </w:r>
      <w:r w:rsidR="00C13A70">
        <w:rPr>
          <w:lang w:val="es-PE"/>
        </w:rPr>
        <w:t>,</w:t>
      </w:r>
      <w:r w:rsidR="00E01875" w:rsidRPr="00E01875">
        <w:rPr>
          <w:lang w:val="es-PE"/>
        </w:rPr>
        <w:t xml:space="preserve"> en un suburbio de </w:t>
      </w:r>
      <w:proofErr w:type="spellStart"/>
      <w:r w:rsidR="00E01875" w:rsidRPr="00E01875">
        <w:rPr>
          <w:lang w:val="es-PE"/>
        </w:rPr>
        <w:t>Benares</w:t>
      </w:r>
      <w:proofErr w:type="spellEnd"/>
      <w:r w:rsidR="00C13A70">
        <w:rPr>
          <w:lang w:val="es-PE"/>
        </w:rPr>
        <w:t>;</w:t>
      </w:r>
      <w:r w:rsidR="00E01875" w:rsidRPr="00E01875">
        <w:rPr>
          <w:lang w:val="es-PE"/>
        </w:rPr>
        <w:t xml:space="preserve"> cuando creció</w:t>
      </w:r>
      <w:r w:rsidR="00C13A70">
        <w:rPr>
          <w:lang w:val="es-PE"/>
        </w:rPr>
        <w:t>,</w:t>
      </w:r>
      <w:r w:rsidR="00E01875" w:rsidRPr="00E01875">
        <w:rPr>
          <w:lang w:val="es-PE"/>
        </w:rPr>
        <w:t xml:space="preserve"> se convirtió en </w:t>
      </w:r>
      <w:r>
        <w:rPr>
          <w:lang w:val="es-PE"/>
        </w:rPr>
        <w:t>laico</w:t>
      </w:r>
      <w:r w:rsidR="00E01875" w:rsidRPr="00E01875">
        <w:rPr>
          <w:lang w:val="es-PE"/>
        </w:rPr>
        <w:t xml:space="preserve">, tuvo un hijo y una hija, mantuvo </w:t>
      </w:r>
      <w:r w:rsidR="00C13A70">
        <w:rPr>
          <w:lang w:val="es-PE"/>
        </w:rPr>
        <w:t xml:space="preserve">entonces </w:t>
      </w:r>
      <w:r w:rsidR="00E01875" w:rsidRPr="00E01875">
        <w:rPr>
          <w:lang w:val="es-PE"/>
        </w:rPr>
        <w:t>a su esposa e hijos con su oficio de alfarero. En es</w:t>
      </w:r>
      <w:r w:rsidR="00C13A70">
        <w:rPr>
          <w:lang w:val="es-PE"/>
        </w:rPr>
        <w:t>a</w:t>
      </w:r>
      <w:r w:rsidR="00E01875" w:rsidRPr="00E01875">
        <w:rPr>
          <w:lang w:val="es-PE"/>
        </w:rPr>
        <w:t xml:space="preserve"> </w:t>
      </w:r>
      <w:r w:rsidR="00C13A70">
        <w:rPr>
          <w:lang w:val="es-PE"/>
        </w:rPr>
        <w:t>ocasión</w:t>
      </w:r>
      <w:r w:rsidR="00BF2B0E">
        <w:rPr>
          <w:lang w:val="es-PE"/>
        </w:rPr>
        <w:t>,</w:t>
      </w:r>
      <w:r w:rsidR="00E01875" w:rsidRPr="00E01875">
        <w:rPr>
          <w:lang w:val="es-PE"/>
        </w:rPr>
        <w:t xml:space="preserve"> en el reino de </w:t>
      </w:r>
      <w:proofErr w:type="spellStart"/>
      <w:r w:rsidR="00E01875" w:rsidRPr="00E01875">
        <w:rPr>
          <w:lang w:val="es-PE"/>
        </w:rPr>
        <w:t>Kaliṅga</w:t>
      </w:r>
      <w:proofErr w:type="spellEnd"/>
      <w:r w:rsidR="00E01875" w:rsidRPr="00E01875">
        <w:rPr>
          <w:lang w:val="es-PE"/>
        </w:rPr>
        <w:t xml:space="preserve">, en la ciudad de </w:t>
      </w:r>
      <w:proofErr w:type="spellStart"/>
      <w:r w:rsidR="00E01875" w:rsidRPr="00E01875">
        <w:rPr>
          <w:lang w:val="es-PE"/>
        </w:rPr>
        <w:t>Dantapura</w:t>
      </w:r>
      <w:proofErr w:type="spellEnd"/>
      <w:r w:rsidR="00E01875" w:rsidRPr="00E01875">
        <w:rPr>
          <w:lang w:val="es-PE"/>
        </w:rPr>
        <w:t xml:space="preserve">, el </w:t>
      </w:r>
      <w:r w:rsidR="00461351">
        <w:rPr>
          <w:lang w:val="es-PE"/>
        </w:rPr>
        <w:t xml:space="preserve">Rey </w:t>
      </w:r>
      <w:r w:rsidR="00E01875" w:rsidRPr="00E01875">
        <w:rPr>
          <w:lang w:val="es-PE"/>
        </w:rPr>
        <w:t xml:space="preserve">llamado </w:t>
      </w:r>
      <w:proofErr w:type="spellStart"/>
      <w:r w:rsidR="00E01875" w:rsidRPr="00E01875">
        <w:rPr>
          <w:lang w:val="es-PE"/>
        </w:rPr>
        <w:t>Karaṇḍu</w:t>
      </w:r>
      <w:proofErr w:type="spellEnd"/>
      <w:r w:rsidR="00E01875" w:rsidRPr="00E01875">
        <w:rPr>
          <w:lang w:val="es-PE"/>
        </w:rPr>
        <w:t>, yendo a su jardín con un gran séquito, vio en la puerta del jardín un árbol de mango cargado de frut</w:t>
      </w:r>
      <w:r w:rsidR="00BF2B0E">
        <w:rPr>
          <w:lang w:val="es-PE"/>
        </w:rPr>
        <w:t>os</w:t>
      </w:r>
      <w:r w:rsidR="00E01875" w:rsidRPr="00E01875">
        <w:rPr>
          <w:lang w:val="es-PE"/>
        </w:rPr>
        <w:t xml:space="preserve"> dulce</w:t>
      </w:r>
      <w:r w:rsidR="00BF2B0E">
        <w:rPr>
          <w:lang w:val="es-PE"/>
        </w:rPr>
        <w:t>s</w:t>
      </w:r>
      <w:r w:rsidR="00C13A70">
        <w:rPr>
          <w:lang w:val="es-PE"/>
        </w:rPr>
        <w:t>;</w:t>
      </w:r>
      <w:r w:rsidR="00E01875" w:rsidRPr="00E01875">
        <w:rPr>
          <w:lang w:val="es-PE"/>
        </w:rPr>
        <w:t xml:space="preserve"> extendió su mano desde su asiento sobre el elefante y</w:t>
      </w:r>
      <w:r w:rsidR="00C66DD6">
        <w:rPr>
          <w:lang w:val="es-PE"/>
        </w:rPr>
        <w:t>,</w:t>
      </w:r>
      <w:r w:rsidR="00E01875" w:rsidRPr="00E01875">
        <w:rPr>
          <w:lang w:val="es-PE"/>
        </w:rPr>
        <w:t xml:space="preserve"> </w:t>
      </w:r>
      <w:r w:rsidR="00C66DD6">
        <w:rPr>
          <w:lang w:val="es-PE"/>
        </w:rPr>
        <w:t xml:space="preserve">entonces, </w:t>
      </w:r>
      <w:r w:rsidR="00E01875" w:rsidRPr="00E01875">
        <w:rPr>
          <w:lang w:val="es-PE"/>
        </w:rPr>
        <w:t xml:space="preserve">agarró un manojo de mangos; luego, entrando </w:t>
      </w:r>
      <w:r w:rsidR="00BF2B0E">
        <w:rPr>
          <w:lang w:val="es-PE"/>
        </w:rPr>
        <w:t>a</w:t>
      </w:r>
      <w:r w:rsidR="00E01875" w:rsidRPr="00E01875">
        <w:rPr>
          <w:lang w:val="es-PE"/>
        </w:rPr>
        <w:t xml:space="preserve">l jardín, se sentó en el asiento real y comió un mango, dando un poco a los dignos de favores. Desde el momento en que el </w:t>
      </w:r>
      <w:r w:rsidR="00461351">
        <w:rPr>
          <w:lang w:val="es-PE"/>
        </w:rPr>
        <w:t xml:space="preserve">Rey </w:t>
      </w:r>
      <w:r w:rsidR="00E01875" w:rsidRPr="00E01875">
        <w:rPr>
          <w:lang w:val="es-PE"/>
        </w:rPr>
        <w:t xml:space="preserve">tomó uno, los ministros, los </w:t>
      </w:r>
      <w:r w:rsidR="00E01875" w:rsidRPr="00D50238">
        <w:rPr>
          <w:i/>
          <w:iCs/>
          <w:lang w:val="es-PE"/>
        </w:rPr>
        <w:t>brahmanes</w:t>
      </w:r>
      <w:r w:rsidR="00E01875" w:rsidRPr="00E01875">
        <w:rPr>
          <w:lang w:val="es-PE"/>
        </w:rPr>
        <w:t xml:space="preserve"> y los amos de casa, pensando que los demás también deberían hacerlo, derribaron y comieron mangos de ese árbol. </w:t>
      </w:r>
      <w:r w:rsidR="00D50238">
        <w:rPr>
          <w:lang w:val="es-PE"/>
        </w:rPr>
        <w:t>Acudiendo</w:t>
      </w:r>
      <w:r w:rsidR="00E01875" w:rsidRPr="00E01875">
        <w:rPr>
          <w:lang w:val="es-PE"/>
        </w:rPr>
        <w:t xml:space="preserve"> un</w:t>
      </w:r>
      <w:r w:rsidR="00D50238">
        <w:rPr>
          <w:lang w:val="es-PE"/>
        </w:rPr>
        <w:t>o</w:t>
      </w:r>
      <w:r w:rsidR="00E01875" w:rsidRPr="00E01875">
        <w:rPr>
          <w:lang w:val="es-PE"/>
        </w:rPr>
        <w:t xml:space="preserve"> </w:t>
      </w:r>
      <w:r w:rsidR="00C66DD6">
        <w:rPr>
          <w:lang w:val="es-PE"/>
        </w:rPr>
        <w:t>tras</w:t>
      </w:r>
      <w:r w:rsidR="00E01875" w:rsidRPr="00E01875">
        <w:rPr>
          <w:lang w:val="es-PE"/>
        </w:rPr>
        <w:t xml:space="preserve"> otr</w:t>
      </w:r>
      <w:r w:rsidR="00D50238">
        <w:rPr>
          <w:lang w:val="es-PE"/>
        </w:rPr>
        <w:t>o</w:t>
      </w:r>
      <w:r w:rsidR="000B68EA">
        <w:rPr>
          <w:lang w:val="es-PE"/>
        </w:rPr>
        <w:t>,</w:t>
      </w:r>
      <w:r w:rsidR="00E01875" w:rsidRPr="00E01875">
        <w:rPr>
          <w:lang w:val="es-PE"/>
        </w:rPr>
        <w:t xml:space="preserve"> </w:t>
      </w:r>
      <w:r w:rsidR="00C66DD6">
        <w:rPr>
          <w:lang w:val="es-PE"/>
        </w:rPr>
        <w:t xml:space="preserve">todos </w:t>
      </w:r>
      <w:r w:rsidR="00E01875" w:rsidRPr="00E01875">
        <w:rPr>
          <w:lang w:val="es-PE"/>
        </w:rPr>
        <w:t>se subieron al árbol y</w:t>
      </w:r>
      <w:r w:rsidR="000B68EA">
        <w:rPr>
          <w:lang w:val="es-PE"/>
        </w:rPr>
        <w:t>,</w:t>
      </w:r>
      <w:r w:rsidR="00E01875" w:rsidRPr="00E01875">
        <w:rPr>
          <w:lang w:val="es-PE"/>
        </w:rPr>
        <w:t xml:space="preserve"> golpeándolo con garrotes y rompiendo </w:t>
      </w:r>
      <w:r w:rsidR="000B68EA">
        <w:rPr>
          <w:lang w:val="es-PE"/>
        </w:rPr>
        <w:t>su</w:t>
      </w:r>
      <w:r w:rsidR="00E01875" w:rsidRPr="00E01875">
        <w:rPr>
          <w:lang w:val="es-PE"/>
        </w:rPr>
        <w:t xml:space="preserve">s ramas, comieron </w:t>
      </w:r>
      <w:r w:rsidR="000B68EA">
        <w:rPr>
          <w:lang w:val="es-PE"/>
        </w:rPr>
        <w:t>d</w:t>
      </w:r>
      <w:r w:rsidR="00E01875" w:rsidRPr="00E01875">
        <w:rPr>
          <w:lang w:val="es-PE"/>
        </w:rPr>
        <w:t xml:space="preserve">el fruto, sin dejar ni siquiera </w:t>
      </w:r>
      <w:r w:rsidR="00D50238">
        <w:rPr>
          <w:lang w:val="es-PE"/>
        </w:rPr>
        <w:t xml:space="preserve">frutos </w:t>
      </w:r>
      <w:r w:rsidR="00E01875" w:rsidRPr="00E01875">
        <w:rPr>
          <w:lang w:val="es-PE"/>
        </w:rPr>
        <w:t>inmaduro</w:t>
      </w:r>
      <w:r w:rsidR="00D50238">
        <w:rPr>
          <w:lang w:val="es-PE"/>
        </w:rPr>
        <w:t>s</w:t>
      </w:r>
      <w:r w:rsidR="00E01875" w:rsidRPr="00E01875">
        <w:rPr>
          <w:lang w:val="es-PE"/>
        </w:rPr>
        <w:t xml:space="preserve">. </w:t>
      </w:r>
    </w:p>
    <w:p w14:paraId="37974390" w14:textId="77777777" w:rsidR="00227F6B" w:rsidRDefault="00E01875" w:rsidP="00F956D4">
      <w:pPr>
        <w:pStyle w:val="NormalHistoria"/>
      </w:pPr>
      <w:r w:rsidRPr="00E01875">
        <w:rPr>
          <w:lang w:val="es-PE"/>
        </w:rPr>
        <w:t xml:space="preserve">El </w:t>
      </w:r>
      <w:r w:rsidR="00461351">
        <w:rPr>
          <w:lang w:val="es-PE"/>
        </w:rPr>
        <w:t xml:space="preserve">Rey </w:t>
      </w:r>
      <w:r w:rsidRPr="00E01875">
        <w:rPr>
          <w:lang w:val="es-PE"/>
        </w:rPr>
        <w:t>se entretuvo en el jardín durante el día y</w:t>
      </w:r>
      <w:r w:rsidR="00C66DD6">
        <w:rPr>
          <w:lang w:val="es-PE"/>
        </w:rPr>
        <w:t>,</w:t>
      </w:r>
      <w:r w:rsidRPr="00E01875">
        <w:rPr>
          <w:lang w:val="es-PE"/>
        </w:rPr>
        <w:t xml:space="preserve"> al anochecer, mientras pas</w:t>
      </w:r>
      <w:r w:rsidR="00F84DC4">
        <w:rPr>
          <w:lang w:val="es-PE"/>
        </w:rPr>
        <w:t>e</w:t>
      </w:r>
      <w:r w:rsidRPr="00E01875">
        <w:rPr>
          <w:lang w:val="es-PE"/>
        </w:rPr>
        <w:t xml:space="preserve">aba </w:t>
      </w:r>
      <w:r w:rsidR="00F84DC4">
        <w:rPr>
          <w:lang w:val="es-PE"/>
        </w:rPr>
        <w:t xml:space="preserve">con </w:t>
      </w:r>
      <w:r w:rsidR="00C66DD6">
        <w:rPr>
          <w:lang w:val="es-PE"/>
        </w:rPr>
        <w:t>su</w:t>
      </w:r>
      <w:r w:rsidRPr="00E01875">
        <w:rPr>
          <w:lang w:val="es-PE"/>
        </w:rPr>
        <w:t xml:space="preserve"> elefante real, desmontó </w:t>
      </w:r>
      <w:r w:rsidR="000B68EA">
        <w:rPr>
          <w:lang w:val="es-PE"/>
        </w:rPr>
        <w:t>para</w:t>
      </w:r>
      <w:r w:rsidRPr="00E01875">
        <w:rPr>
          <w:lang w:val="es-PE"/>
        </w:rPr>
        <w:t xml:space="preserve"> ver el árbol y</w:t>
      </w:r>
      <w:r w:rsidR="00C66DD6">
        <w:rPr>
          <w:lang w:val="es-PE"/>
        </w:rPr>
        <w:t>,</w:t>
      </w:r>
      <w:r w:rsidRPr="00E01875">
        <w:rPr>
          <w:lang w:val="es-PE"/>
        </w:rPr>
        <w:t xml:space="preserve"> yendo a su raíz</w:t>
      </w:r>
      <w:r w:rsidR="00C66DD6">
        <w:rPr>
          <w:lang w:val="es-PE"/>
        </w:rPr>
        <w:t>,</w:t>
      </w:r>
      <w:r w:rsidRPr="00E01875">
        <w:rPr>
          <w:lang w:val="es-PE"/>
        </w:rPr>
        <w:t xml:space="preserve"> miró hacia arriba y pensó: "Por la mañana, este árbol estaba hermoso </w:t>
      </w:r>
      <w:r w:rsidR="000B68EA">
        <w:rPr>
          <w:lang w:val="es-PE"/>
        </w:rPr>
        <w:t xml:space="preserve">y </w:t>
      </w:r>
      <w:r w:rsidRPr="00E01875">
        <w:rPr>
          <w:lang w:val="es-PE"/>
        </w:rPr>
        <w:t>carga</w:t>
      </w:r>
      <w:r w:rsidR="00F84DC4">
        <w:rPr>
          <w:lang w:val="es-PE"/>
        </w:rPr>
        <w:t>do</w:t>
      </w:r>
      <w:r w:rsidRPr="00E01875">
        <w:rPr>
          <w:lang w:val="es-PE"/>
        </w:rPr>
        <w:t xml:space="preserve"> de frutos</w:t>
      </w:r>
      <w:r w:rsidR="000B68EA">
        <w:rPr>
          <w:lang w:val="es-PE"/>
        </w:rPr>
        <w:t>,</w:t>
      </w:r>
      <w:r w:rsidRPr="00E01875">
        <w:rPr>
          <w:lang w:val="es-PE"/>
        </w:rPr>
        <w:t xml:space="preserve"> los que </w:t>
      </w:r>
      <w:r w:rsidR="000B68EA">
        <w:rPr>
          <w:lang w:val="es-PE"/>
        </w:rPr>
        <w:t>lo vieron</w:t>
      </w:r>
      <w:r w:rsidRPr="00E01875">
        <w:rPr>
          <w:lang w:val="es-PE"/>
        </w:rPr>
        <w:t xml:space="preserve"> no </w:t>
      </w:r>
      <w:r w:rsidR="00F84DC4">
        <w:rPr>
          <w:lang w:val="es-PE"/>
        </w:rPr>
        <w:t xml:space="preserve">pudieron </w:t>
      </w:r>
      <w:r w:rsidRPr="00E01875">
        <w:rPr>
          <w:lang w:val="es-PE"/>
        </w:rPr>
        <w:t>satisf</w:t>
      </w:r>
      <w:r w:rsidR="00F84DC4">
        <w:rPr>
          <w:lang w:val="es-PE"/>
        </w:rPr>
        <w:t>acerse</w:t>
      </w:r>
      <w:r w:rsidR="00C66DD6">
        <w:rPr>
          <w:lang w:val="es-PE"/>
        </w:rPr>
        <w:t>;</w:t>
      </w:r>
      <w:r w:rsidRPr="00E01875">
        <w:rPr>
          <w:lang w:val="es-PE"/>
        </w:rPr>
        <w:t xml:space="preserve"> ahora</w:t>
      </w:r>
      <w:r w:rsidR="00C66DD6">
        <w:rPr>
          <w:lang w:val="es-PE"/>
        </w:rPr>
        <w:t>,</w:t>
      </w:r>
      <w:r w:rsidRPr="00E01875">
        <w:rPr>
          <w:lang w:val="es-PE"/>
        </w:rPr>
        <w:t xml:space="preserve"> </w:t>
      </w:r>
      <w:r w:rsidR="00F84DC4">
        <w:rPr>
          <w:lang w:val="es-PE"/>
        </w:rPr>
        <w:t xml:space="preserve">ha dejado de </w:t>
      </w:r>
      <w:r w:rsidR="000B68EA">
        <w:rPr>
          <w:lang w:val="es-PE"/>
        </w:rPr>
        <w:t>ser</w:t>
      </w:r>
      <w:r w:rsidRPr="00E01875">
        <w:rPr>
          <w:lang w:val="es-PE"/>
        </w:rPr>
        <w:t xml:space="preserve"> hermoso</w:t>
      </w:r>
      <w:r w:rsidR="00F84DC4">
        <w:rPr>
          <w:lang w:val="es-PE"/>
        </w:rPr>
        <w:t>,</w:t>
      </w:r>
      <w:r w:rsidRPr="00E01875">
        <w:rPr>
          <w:lang w:val="es-PE"/>
        </w:rPr>
        <w:t xml:space="preserve"> con su fruto</w:t>
      </w:r>
      <w:r w:rsidR="00F84DC4">
        <w:rPr>
          <w:lang w:val="es-PE"/>
        </w:rPr>
        <w:t>s</w:t>
      </w:r>
      <w:r w:rsidRPr="00E01875">
        <w:rPr>
          <w:lang w:val="es-PE"/>
        </w:rPr>
        <w:t xml:space="preserve"> </w:t>
      </w:r>
      <w:r w:rsidR="0042116A">
        <w:rPr>
          <w:lang w:val="es-PE"/>
        </w:rPr>
        <w:t>sustraídos</w:t>
      </w:r>
      <w:r w:rsidR="001A4CC3">
        <w:rPr>
          <w:lang w:val="es-PE"/>
        </w:rPr>
        <w:t xml:space="preserve"> </w:t>
      </w:r>
      <w:r w:rsidRPr="00E01875">
        <w:rPr>
          <w:lang w:val="es-PE"/>
        </w:rPr>
        <w:t>y apagado</w:t>
      </w:r>
      <w:r w:rsidR="00F84DC4">
        <w:rPr>
          <w:lang w:val="es-PE"/>
        </w:rPr>
        <w:t>s</w:t>
      </w:r>
      <w:r w:rsidRPr="00E01875">
        <w:rPr>
          <w:lang w:val="es-PE"/>
        </w:rPr>
        <w:t>". Otra vez</w:t>
      </w:r>
      <w:r w:rsidR="00A535CB">
        <w:rPr>
          <w:lang w:val="es-PE"/>
        </w:rPr>
        <w:t>,</w:t>
      </w:r>
      <w:r w:rsidRPr="00E01875">
        <w:rPr>
          <w:lang w:val="es-PE"/>
        </w:rPr>
        <w:t xml:space="preserve"> </w:t>
      </w:r>
      <w:r w:rsidR="001A4CC3" w:rsidRPr="00E01875">
        <w:rPr>
          <w:lang w:val="es-PE"/>
        </w:rPr>
        <w:t xml:space="preserve">mirando </w:t>
      </w:r>
      <w:r w:rsidR="00BD33CA">
        <w:rPr>
          <w:lang w:val="es-PE"/>
        </w:rPr>
        <w:t>hacia</w:t>
      </w:r>
      <w:r w:rsidR="001A4CC3" w:rsidRPr="00E01875">
        <w:rPr>
          <w:lang w:val="es-PE"/>
        </w:rPr>
        <w:t xml:space="preserve"> otro lugar</w:t>
      </w:r>
      <w:r w:rsidR="00BD33CA">
        <w:rPr>
          <w:lang w:val="es-PE"/>
        </w:rPr>
        <w:t>,</w:t>
      </w:r>
      <w:r w:rsidR="001A4CC3">
        <w:t xml:space="preserve"> </w:t>
      </w:r>
      <w:r w:rsidR="003C4275">
        <w:t xml:space="preserve">vio </w:t>
      </w:r>
      <w:r w:rsidR="000B68EA">
        <w:t xml:space="preserve">a </w:t>
      </w:r>
      <w:r w:rsidR="003C4275">
        <w:t>otro árbol de mango estéril y pensó: "Este árbol de mango es hermoso en su esterilidad</w:t>
      </w:r>
      <w:r w:rsidR="000B68EA">
        <w:t>,</w:t>
      </w:r>
      <w:r w:rsidR="003C4275">
        <w:t xml:space="preserve"> como una montaña desnuda de joyas; el otro por su fecundidad [377] </w:t>
      </w:r>
      <w:r w:rsidR="00BD33CA">
        <w:t xml:space="preserve">ha caído </w:t>
      </w:r>
      <w:r w:rsidR="003C4275">
        <w:t>en desgracia</w:t>
      </w:r>
      <w:r w:rsidR="00A535CB">
        <w:t>;</w:t>
      </w:r>
      <w:r w:rsidR="003C4275">
        <w:t xml:space="preserve"> la vida de</w:t>
      </w:r>
      <w:r w:rsidR="00BD33CA">
        <w:t xml:space="preserve"> un</w:t>
      </w:r>
      <w:r w:rsidR="003C4275">
        <w:t xml:space="preserve"> </w:t>
      </w:r>
      <w:r w:rsidR="001A4CC3">
        <w:t>laico</w:t>
      </w:r>
      <w:r w:rsidR="003C4275">
        <w:t xml:space="preserve"> es como </w:t>
      </w:r>
      <w:r w:rsidR="00BD33CA">
        <w:t xml:space="preserve">la de </w:t>
      </w:r>
      <w:r w:rsidR="003C4275">
        <w:t>un árbol fructífero, l</w:t>
      </w:r>
      <w:r w:rsidR="001A4CC3">
        <w:t>a</w:t>
      </w:r>
      <w:r w:rsidR="003C4275">
        <w:t xml:space="preserve"> </w:t>
      </w:r>
      <w:r w:rsidR="001A4CC3">
        <w:t xml:space="preserve">vida </w:t>
      </w:r>
      <w:r w:rsidR="003C4275">
        <w:t>religios</w:t>
      </w:r>
      <w:r w:rsidR="001A4CC3">
        <w:t>a</w:t>
      </w:r>
      <w:r w:rsidR="003C4275">
        <w:t xml:space="preserve"> </w:t>
      </w:r>
      <w:r w:rsidR="00BD33CA">
        <w:t xml:space="preserve">es </w:t>
      </w:r>
      <w:r w:rsidR="003C4275">
        <w:t xml:space="preserve">como </w:t>
      </w:r>
      <w:r w:rsidR="00BD33CA">
        <w:t xml:space="preserve">la de </w:t>
      </w:r>
      <w:r w:rsidR="003C4275">
        <w:t>un árbol estéril</w:t>
      </w:r>
      <w:r w:rsidR="00BD33CA">
        <w:t>;</w:t>
      </w:r>
      <w:r w:rsidR="003C4275">
        <w:t xml:space="preserve"> los ricos tienen miedo, los pobres no tienen miedo</w:t>
      </w:r>
      <w:r w:rsidR="000803B2">
        <w:t>;</w:t>
      </w:r>
      <w:r w:rsidR="003C4275">
        <w:t xml:space="preserve"> yo también ser</w:t>
      </w:r>
      <w:r w:rsidR="001A4CC3">
        <w:t>é</w:t>
      </w:r>
      <w:r w:rsidR="003C4275">
        <w:t xml:space="preserve"> como </w:t>
      </w:r>
      <w:r w:rsidR="001A4CC3">
        <w:t>un</w:t>
      </w:r>
      <w:r w:rsidR="003C4275">
        <w:t xml:space="preserve"> árbol estéril". Así</w:t>
      </w:r>
      <w:r w:rsidR="000B68EA">
        <w:t>,</w:t>
      </w:r>
      <w:r w:rsidR="003C4275">
        <w:t xml:space="preserve"> tomando el árbol frutal como tema</w:t>
      </w:r>
      <w:r w:rsidR="000B68EA">
        <w:t xml:space="preserve"> de reflexión</w:t>
      </w:r>
      <w:r w:rsidR="003C4275">
        <w:t xml:space="preserve">, se paró </w:t>
      </w:r>
      <w:r w:rsidR="000B68EA">
        <w:t xml:space="preserve">sobre </w:t>
      </w:r>
      <w:r w:rsidR="003C4275">
        <w:t xml:space="preserve">la raíz; </w:t>
      </w:r>
      <w:r w:rsidR="00AD6BAE">
        <w:t>entonces,</w:t>
      </w:r>
      <w:r w:rsidR="003C4275">
        <w:t xml:space="preserve"> considerando las tres propiedades y perfeccionando la </w:t>
      </w:r>
      <w:r w:rsidR="001A4CC3">
        <w:t>sabiduría</w:t>
      </w:r>
      <w:r w:rsidR="003C4275">
        <w:t xml:space="preserve"> espiritual, </w:t>
      </w:r>
      <w:r w:rsidR="001A4CC3">
        <w:t>consumó el estado de</w:t>
      </w:r>
      <w:r w:rsidR="003C4275">
        <w:t xml:space="preserve"> </w:t>
      </w:r>
      <w:proofErr w:type="spellStart"/>
      <w:r w:rsidR="001A4CC3" w:rsidRPr="001A4CC3">
        <w:rPr>
          <w:i/>
          <w:iCs/>
        </w:rPr>
        <w:t>Paccekabuddha</w:t>
      </w:r>
      <w:proofErr w:type="spellEnd"/>
      <w:r w:rsidR="003C4275">
        <w:t xml:space="preserve">, reflexionando: "La envoltura de la matriz ahora ha </w:t>
      </w:r>
      <w:r w:rsidR="00B33DED">
        <w:t>colapsado en</w:t>
      </w:r>
      <w:r w:rsidR="003C4275">
        <w:t xml:space="preserve"> mí, el renacimiento en l</w:t>
      </w:r>
      <w:r w:rsidR="00227F6B">
        <w:t>o</w:t>
      </w:r>
      <w:r w:rsidR="003C4275">
        <w:t xml:space="preserve">s tres </w:t>
      </w:r>
      <w:r w:rsidR="00227F6B">
        <w:t xml:space="preserve">tipos de </w:t>
      </w:r>
      <w:r w:rsidR="003C4275">
        <w:t xml:space="preserve">existencias ha terminado, la </w:t>
      </w:r>
      <w:r w:rsidR="00227F6B">
        <w:t>inmundicia</w:t>
      </w:r>
      <w:r w:rsidR="003C4275">
        <w:t xml:space="preserve"> de la transmigración se </w:t>
      </w:r>
      <w:r w:rsidR="00B33DED">
        <w:t xml:space="preserve">ha </w:t>
      </w:r>
      <w:r w:rsidR="003C4275">
        <w:t>limpia</w:t>
      </w:r>
      <w:r w:rsidR="00B33DED">
        <w:t>do</w:t>
      </w:r>
      <w:r w:rsidR="003C4275">
        <w:t xml:space="preserve">, el océano de </w:t>
      </w:r>
      <w:r w:rsidR="00B33DED">
        <w:t xml:space="preserve">las </w:t>
      </w:r>
      <w:r w:rsidR="003C4275">
        <w:t xml:space="preserve">lágrimas se </w:t>
      </w:r>
      <w:r w:rsidR="00B33DED">
        <w:t xml:space="preserve">ha </w:t>
      </w:r>
      <w:r w:rsidR="003C4275">
        <w:t>sec</w:t>
      </w:r>
      <w:r w:rsidR="00B33DED">
        <w:t>ado</w:t>
      </w:r>
      <w:r w:rsidR="003C4275">
        <w:t xml:space="preserve">, el muro de huesos se </w:t>
      </w:r>
      <w:r w:rsidR="00242F82">
        <w:t xml:space="preserve">ha </w:t>
      </w:r>
      <w:r w:rsidR="003C4275">
        <w:t>derrumb</w:t>
      </w:r>
      <w:r w:rsidR="00242F82">
        <w:t>ado</w:t>
      </w:r>
      <w:r w:rsidR="003C4275">
        <w:t xml:space="preserve">, no </w:t>
      </w:r>
      <w:r w:rsidR="006646D8">
        <w:t>existirá</w:t>
      </w:r>
      <w:r w:rsidR="003C4275">
        <w:t xml:space="preserve"> más renacimiento </w:t>
      </w:r>
      <w:r w:rsidR="004204E6">
        <w:t>para</w:t>
      </w:r>
      <w:r w:rsidR="006646D8">
        <w:t xml:space="preserve"> </w:t>
      </w:r>
      <w:r w:rsidR="003C4275">
        <w:t>mí"</w:t>
      </w:r>
      <w:r w:rsidR="00227F6B">
        <w:t xml:space="preserve">; entonces, </w:t>
      </w:r>
      <w:r w:rsidR="003C4275">
        <w:t xml:space="preserve">se quedó como si estuviera adornado con todos los </w:t>
      </w:r>
      <w:r w:rsidR="00227F6B">
        <w:t>ornamentos</w:t>
      </w:r>
      <w:r w:rsidR="003C4275">
        <w:t xml:space="preserve">. </w:t>
      </w:r>
    </w:p>
    <w:p w14:paraId="0857C575" w14:textId="2482BE1A" w:rsidR="003C4275" w:rsidRDefault="003C4275" w:rsidP="00F956D4">
      <w:pPr>
        <w:pStyle w:val="NormalHistoria"/>
      </w:pPr>
      <w:r>
        <w:t>Entonces</w:t>
      </w:r>
      <w:r w:rsidR="003720D4">
        <w:t>,</w:t>
      </w:r>
      <w:r>
        <w:t xml:space="preserve"> sus ministros dijeron: "</w:t>
      </w:r>
      <w:r w:rsidR="00A765BC">
        <w:t xml:space="preserve">Su </w:t>
      </w:r>
      <w:r w:rsidR="00C61A03">
        <w:t xml:space="preserve">Alteza </w:t>
      </w:r>
      <w:r w:rsidR="00A765BC">
        <w:t xml:space="preserve">se </w:t>
      </w:r>
      <w:r w:rsidR="004204E6">
        <w:t xml:space="preserve">ha demorado </w:t>
      </w:r>
      <w:r>
        <w:t xml:space="preserve">demasiado tiempo, </w:t>
      </w:r>
      <w:r w:rsidR="00A765BC">
        <w:t>¡</w:t>
      </w:r>
      <w:r w:rsidR="004204E6">
        <w:t>Oh</w:t>
      </w:r>
      <w:r w:rsidR="00A765BC">
        <w:t>!</w:t>
      </w:r>
      <w:r>
        <w:t xml:space="preserve"> gran </w:t>
      </w:r>
      <w:r w:rsidR="00A765BC">
        <w:t>Rey</w:t>
      </w:r>
      <w:r>
        <w:t xml:space="preserve">". "No soy </w:t>
      </w:r>
      <w:r w:rsidR="00A765BC">
        <w:t xml:space="preserve">más </w:t>
      </w:r>
      <w:r w:rsidR="004204E6">
        <w:t xml:space="preserve">vuestro </w:t>
      </w:r>
      <w:r w:rsidR="00A765BC">
        <w:t>Rey</w:t>
      </w:r>
      <w:r>
        <w:t xml:space="preserve">, </w:t>
      </w:r>
      <w:r w:rsidR="00C61A03">
        <w:t>me he convertido en</w:t>
      </w:r>
      <w:r>
        <w:t xml:space="preserve"> un </w:t>
      </w:r>
      <w:proofErr w:type="spellStart"/>
      <w:r w:rsidR="00A765BC" w:rsidRPr="00A765BC">
        <w:rPr>
          <w:i/>
          <w:iCs/>
        </w:rPr>
        <w:t>Paccekabuddha</w:t>
      </w:r>
      <w:proofErr w:type="spellEnd"/>
      <w:r>
        <w:t>". "</w:t>
      </w:r>
      <w:r w:rsidR="00A765BC">
        <w:t xml:space="preserve">Los </w:t>
      </w:r>
      <w:proofErr w:type="spellStart"/>
      <w:r w:rsidRPr="00A765BC">
        <w:rPr>
          <w:i/>
          <w:iCs/>
        </w:rPr>
        <w:t>Pacceka</w:t>
      </w:r>
      <w:r w:rsidR="005A64BD" w:rsidRPr="00A765BC">
        <w:rPr>
          <w:i/>
          <w:iCs/>
        </w:rPr>
        <w:t>buddha</w:t>
      </w:r>
      <w:r w:rsidRPr="00A765BC">
        <w:rPr>
          <w:i/>
          <w:iCs/>
        </w:rPr>
        <w:t>s</w:t>
      </w:r>
      <w:proofErr w:type="spellEnd"/>
      <w:r>
        <w:t xml:space="preserve"> no son como </w:t>
      </w:r>
      <w:r w:rsidR="00A765BC">
        <w:t xml:space="preserve">su </w:t>
      </w:r>
      <w:r w:rsidR="00C61A03">
        <w:t>Alteza</w:t>
      </w:r>
      <w:r>
        <w:t xml:space="preserve">, </w:t>
      </w:r>
      <w:r w:rsidR="00A765BC">
        <w:t>¡</w:t>
      </w:r>
      <w:r w:rsidR="004204E6">
        <w:t>Oh</w:t>
      </w:r>
      <w:r w:rsidR="00A765BC">
        <w:t>!</w:t>
      </w:r>
      <w:r>
        <w:t xml:space="preserve"> </w:t>
      </w:r>
      <w:r w:rsidR="00A765BC">
        <w:t>Rey</w:t>
      </w:r>
      <w:r>
        <w:t xml:space="preserve">". "Entonces, ¿cómo son?" "Su cabello y barba </w:t>
      </w:r>
      <w:r w:rsidR="00C61A03">
        <w:t>se encuentran</w:t>
      </w:r>
      <w:r>
        <w:t xml:space="preserve"> afeitados, están vestidos </w:t>
      </w:r>
      <w:r w:rsidR="00C61A03" w:rsidRPr="00C61A03">
        <w:t>de</w:t>
      </w:r>
      <w:r w:rsidR="00C61A03">
        <w:rPr>
          <w:u w:val="double"/>
        </w:rPr>
        <w:t xml:space="preserve"> </w:t>
      </w:r>
      <w:r w:rsidR="00A765BC">
        <w:t xml:space="preserve">ropajes </w:t>
      </w:r>
      <w:r>
        <w:t>amarill</w:t>
      </w:r>
      <w:r w:rsidR="00A765BC">
        <w:t>o</w:t>
      </w:r>
      <w:r>
        <w:t xml:space="preserve">s, no están apegados a </w:t>
      </w:r>
      <w:r w:rsidR="008D5F89">
        <w:t>ningun</w:t>
      </w:r>
      <w:r>
        <w:t xml:space="preserve">a familia o tribu, son como nubes rasgadas por el viento o el orbe de la </w:t>
      </w:r>
      <w:r w:rsidR="008D5F89">
        <w:t>Luna</w:t>
      </w:r>
      <w:r w:rsidR="00C61A03">
        <w:t>,</w:t>
      </w:r>
      <w:r w:rsidR="008D5F89">
        <w:t xml:space="preserve"> </w:t>
      </w:r>
      <w:r>
        <w:t>liberad</w:t>
      </w:r>
      <w:r w:rsidR="008D5F89">
        <w:t>a</w:t>
      </w:r>
      <w:r>
        <w:t xml:space="preserve"> de </w:t>
      </w:r>
      <w:proofErr w:type="spellStart"/>
      <w:r>
        <w:t>Rāhu</w:t>
      </w:r>
      <w:proofErr w:type="spellEnd"/>
      <w:r>
        <w:t xml:space="preserve">, moran en </w:t>
      </w:r>
      <w:r w:rsidR="008D5F89">
        <w:t xml:space="preserve">los </w:t>
      </w:r>
      <w:proofErr w:type="spellStart"/>
      <w:r>
        <w:t>Himālaya</w:t>
      </w:r>
      <w:r w:rsidR="008D5F89">
        <w:t>s</w:t>
      </w:r>
      <w:proofErr w:type="spellEnd"/>
      <w:r w:rsidR="004204E6">
        <w:t>,</w:t>
      </w:r>
      <w:r>
        <w:t xml:space="preserve"> en la cueva </w:t>
      </w:r>
      <w:proofErr w:type="spellStart"/>
      <w:r>
        <w:t>Nandamūla</w:t>
      </w:r>
      <w:proofErr w:type="spellEnd"/>
      <w:r w:rsidR="00C61A03">
        <w:t>;</w:t>
      </w:r>
      <w:r>
        <w:t xml:space="preserve"> </w:t>
      </w:r>
      <w:r w:rsidR="0099409F">
        <w:t>así</w:t>
      </w:r>
      <w:r>
        <w:t xml:space="preserve">, </w:t>
      </w:r>
      <w:r w:rsidR="008D5F89">
        <w:t>¡</w:t>
      </w:r>
      <w:r w:rsidR="0099409F">
        <w:t>Oh</w:t>
      </w:r>
      <w:r w:rsidR="008D5F89">
        <w:t>!</w:t>
      </w:r>
      <w:r>
        <w:t xml:space="preserve"> </w:t>
      </w:r>
      <w:r w:rsidR="008D5F89">
        <w:t>Rey</w:t>
      </w:r>
      <w:r>
        <w:t xml:space="preserve">, son los </w:t>
      </w:r>
      <w:proofErr w:type="spellStart"/>
      <w:r w:rsidR="004204E6" w:rsidRPr="004204E6">
        <w:rPr>
          <w:i/>
          <w:iCs/>
        </w:rPr>
        <w:t>Paccekabuddha</w:t>
      </w:r>
      <w:r w:rsidR="004204E6" w:rsidRPr="00C61A03">
        <w:t>s</w:t>
      </w:r>
      <w:proofErr w:type="spellEnd"/>
      <w:r>
        <w:t xml:space="preserve">". En ese momento, el </w:t>
      </w:r>
      <w:r w:rsidR="00461351">
        <w:t xml:space="preserve">Rey </w:t>
      </w:r>
      <w:r>
        <w:t xml:space="preserve">levantó la mano y se tocó la cabeza, al instante desaparecieron las marcas de un </w:t>
      </w:r>
      <w:r w:rsidR="0099409F">
        <w:t xml:space="preserve">laico </w:t>
      </w:r>
      <w:r>
        <w:t xml:space="preserve">y aparecieron las marcas de un </w:t>
      </w:r>
      <w:proofErr w:type="spellStart"/>
      <w:r w:rsidR="002B4966" w:rsidRPr="002B4966">
        <w:rPr>
          <w:i/>
          <w:iCs/>
        </w:rPr>
        <w:t>bhikkhu</w:t>
      </w:r>
      <w:proofErr w:type="spellEnd"/>
      <w:r w:rsidR="00EE45E9">
        <w:t>:</w:t>
      </w:r>
      <w:r w:rsidR="00D03919">
        <w:t xml:space="preserve"> </w:t>
      </w:r>
      <w:r w:rsidR="00EE45E9">
        <w:t xml:space="preserve"> </w:t>
      </w:r>
    </w:p>
    <w:p w14:paraId="0564D3EC" w14:textId="29A4D519" w:rsidR="003C4275" w:rsidRDefault="003C4275" w:rsidP="001D1D1E">
      <w:pPr>
        <w:pStyle w:val="Verso2Espaol"/>
      </w:pPr>
      <w:r>
        <w:t xml:space="preserve">Tres </w:t>
      </w:r>
      <w:r w:rsidR="0099409F">
        <w:t>ropajes</w:t>
      </w:r>
      <w:r>
        <w:t xml:space="preserve">, cuenco, navaja, agujas, </w:t>
      </w:r>
      <w:r w:rsidR="00B93F19">
        <w:t xml:space="preserve">un </w:t>
      </w:r>
      <w:r w:rsidR="0099409F">
        <w:t>filtro</w:t>
      </w:r>
      <w:r w:rsidR="00B93F19">
        <w:t xml:space="preserve"> y una</w:t>
      </w:r>
      <w:r>
        <w:t xml:space="preserve"> </w:t>
      </w:r>
      <w:r w:rsidR="00B93F19">
        <w:t>faja</w:t>
      </w:r>
      <w:r>
        <w:t>,</w:t>
      </w:r>
      <w:r w:rsidR="00B93F19">
        <w:t xml:space="preserve"> </w:t>
      </w:r>
    </w:p>
    <w:p w14:paraId="0822BDD5" w14:textId="3F5660BE" w:rsidR="003C4275" w:rsidRDefault="00A563BE" w:rsidP="001D1D1E">
      <w:pPr>
        <w:pStyle w:val="Verso2Espaol"/>
      </w:pPr>
      <w:r>
        <w:t xml:space="preserve">Ésas ocho marcas </w:t>
      </w:r>
      <w:r w:rsidR="002B4966">
        <w:t xml:space="preserve">de </w:t>
      </w:r>
      <w:r>
        <w:t>u</w:t>
      </w:r>
      <w:r w:rsidR="003C4275">
        <w:t>n hermano piadoso debería poseer,</w:t>
      </w:r>
    </w:p>
    <w:p w14:paraId="6A90A1A1" w14:textId="77777777" w:rsidR="001D1D1E" w:rsidRDefault="001D1D1E" w:rsidP="001D1D1E">
      <w:pPr>
        <w:pStyle w:val="Verso2Espaol"/>
      </w:pPr>
    </w:p>
    <w:p w14:paraId="37D95797" w14:textId="036F0360" w:rsidR="003C4275" w:rsidRDefault="002B4966" w:rsidP="001D1D1E">
      <w:pPr>
        <w:pStyle w:val="NormalHistoriaSinSangra"/>
      </w:pPr>
      <w:r>
        <w:t xml:space="preserve">Entonces, </w:t>
      </w:r>
      <w:r w:rsidR="003C4275">
        <w:t>los requisitos</w:t>
      </w:r>
      <w:r w:rsidRPr="002B4966">
        <w:t xml:space="preserve"> </w:t>
      </w:r>
      <w:r>
        <w:t xml:space="preserve">de un </w:t>
      </w:r>
      <w:proofErr w:type="spellStart"/>
      <w:r w:rsidRPr="002B4966">
        <w:rPr>
          <w:i/>
          <w:iCs/>
        </w:rPr>
        <w:t>bhikkhu</w:t>
      </w:r>
      <w:proofErr w:type="spellEnd"/>
      <w:r w:rsidR="003C4275">
        <w:t>, como se les llama</w:t>
      </w:r>
      <w:r>
        <w:t xml:space="preserve"> a estos ocho</w:t>
      </w:r>
      <w:r w:rsidR="003C4275">
        <w:t xml:space="preserve">, se adhirieron a su cuerpo. </w:t>
      </w:r>
      <w:r w:rsidR="008E1C9A">
        <w:t>Sustentado</w:t>
      </w:r>
      <w:r w:rsidR="003C4275">
        <w:t xml:space="preserve"> en el aire, </w:t>
      </w:r>
      <w:r w:rsidR="001E3F23">
        <w:t xml:space="preserve">le </w:t>
      </w:r>
      <w:r w:rsidR="003C4275">
        <w:t>predicó a la multitud y</w:t>
      </w:r>
      <w:r>
        <w:t>,</w:t>
      </w:r>
      <w:r w:rsidR="003C4275">
        <w:t xml:space="preserve"> luego</w:t>
      </w:r>
      <w:r>
        <w:t>,</w:t>
      </w:r>
      <w:r w:rsidR="003C4275">
        <w:t xml:space="preserve"> atravesó el cielo hasta </w:t>
      </w:r>
      <w:r>
        <w:t xml:space="preserve">llegar a </w:t>
      </w:r>
      <w:r w:rsidR="003C4275">
        <w:t xml:space="preserve">la cueva de la montaña </w:t>
      </w:r>
      <w:proofErr w:type="spellStart"/>
      <w:r w:rsidR="003C4275">
        <w:t>Nandamūla</w:t>
      </w:r>
      <w:proofErr w:type="spellEnd"/>
      <w:r w:rsidR="003C4275">
        <w:t xml:space="preserve"> </w:t>
      </w:r>
      <w:r w:rsidR="00AC21DB">
        <w:t>a</w:t>
      </w:r>
      <w:r w:rsidR="003C4275">
        <w:t xml:space="preserve"> l</w:t>
      </w:r>
      <w:r w:rsidR="00FD190B">
        <w:t>o</w:t>
      </w:r>
      <w:r w:rsidR="003C4275">
        <w:t xml:space="preserve"> </w:t>
      </w:r>
      <w:r>
        <w:t xml:space="preserve">alto </w:t>
      </w:r>
      <w:r w:rsidR="008D0B1A">
        <w:t xml:space="preserve">de los </w:t>
      </w:r>
      <w:r w:rsidR="003C4275">
        <w:t>Himalaya</w:t>
      </w:r>
      <w:r w:rsidR="008D0B1A">
        <w:t>s</w:t>
      </w:r>
      <w:r w:rsidR="003C4275">
        <w:t>.</w:t>
      </w:r>
    </w:p>
    <w:p w14:paraId="1882E08D" w14:textId="1B664BE7" w:rsidR="00C91460" w:rsidRDefault="003C4275" w:rsidP="003720D4">
      <w:pPr>
        <w:pStyle w:val="NormalHistoria"/>
      </w:pPr>
      <w:r>
        <w:t xml:space="preserve">En el reino de </w:t>
      </w:r>
      <w:r w:rsidR="004B34B8">
        <w:t>K</w:t>
      </w:r>
      <w:r>
        <w:t xml:space="preserve">andahar, en la ciudad de </w:t>
      </w:r>
      <w:proofErr w:type="spellStart"/>
      <w:r>
        <w:t>Takkasilā</w:t>
      </w:r>
      <w:proofErr w:type="spellEnd"/>
      <w:r>
        <w:t xml:space="preserve">, </w:t>
      </w:r>
      <w:r w:rsidR="00AC21DB">
        <w:t>un</w:t>
      </w:r>
      <w:r>
        <w:t xml:space="preserve"> </w:t>
      </w:r>
      <w:r w:rsidR="00461351">
        <w:t xml:space="preserve">Rey </w:t>
      </w:r>
      <w:r>
        <w:t xml:space="preserve">llamado </w:t>
      </w:r>
      <w:r w:rsidR="00FD190B">
        <w:br/>
      </w:r>
      <w:proofErr w:type="spellStart"/>
      <w:r>
        <w:t>Naggaji</w:t>
      </w:r>
      <w:proofErr w:type="spellEnd"/>
      <w:r w:rsidR="00AC21DB">
        <w:t>,</w:t>
      </w:r>
      <w:r>
        <w:t xml:space="preserve"> en una terraza, en medio de </w:t>
      </w:r>
      <w:r w:rsidR="004B34B8">
        <w:t>su</w:t>
      </w:r>
      <w:r>
        <w:t xml:space="preserve"> lecho real, vio a una mujer que se había puesto un brazalete </w:t>
      </w:r>
      <w:r w:rsidR="00430E9E">
        <w:t>de joyas</w:t>
      </w:r>
      <w:r>
        <w:t xml:space="preserve"> en cada mano y </w:t>
      </w:r>
      <w:r w:rsidR="00AC21DB">
        <w:t xml:space="preserve">que </w:t>
      </w:r>
      <w:r>
        <w:t xml:space="preserve">estaba moliendo </w:t>
      </w:r>
      <w:r w:rsidR="00D03919">
        <w:t xml:space="preserve">especies de </w:t>
      </w:r>
      <w:r>
        <w:t>perfume</w:t>
      </w:r>
      <w:r w:rsidR="00FD190B">
        <w:t>s</w:t>
      </w:r>
      <w:r w:rsidR="008D0B1A">
        <w:t>,</w:t>
      </w:r>
      <w:r>
        <w:t xml:space="preserve"> </w:t>
      </w:r>
      <w:r w:rsidR="00EB0B5A">
        <w:t xml:space="preserve">ella estaba </w:t>
      </w:r>
      <w:r>
        <w:t>sentada cerca</w:t>
      </w:r>
      <w:r w:rsidR="00EB0B5A">
        <w:t xml:space="preserve"> de él</w:t>
      </w:r>
      <w:r w:rsidR="00FD190B">
        <w:t>,</w:t>
      </w:r>
      <w:r>
        <w:t xml:space="preserve"> </w:t>
      </w:r>
      <w:r w:rsidR="00FD190B">
        <w:t xml:space="preserve">entonces </w:t>
      </w:r>
      <w:r>
        <w:t xml:space="preserve">pensó: "Estas pulseras </w:t>
      </w:r>
      <w:r w:rsidR="00FD190B">
        <w:t xml:space="preserve">de joyas </w:t>
      </w:r>
      <w:r>
        <w:t xml:space="preserve">no se frotan ni tintinean cuando </w:t>
      </w:r>
      <w:r w:rsidR="00D03919">
        <w:t>e</w:t>
      </w:r>
      <w:r w:rsidR="00FD190B">
        <w:t xml:space="preserve">stán </w:t>
      </w:r>
      <w:r>
        <w:t>separa</w:t>
      </w:r>
      <w:r w:rsidR="00FD190B">
        <w:t>das</w:t>
      </w:r>
      <w:r>
        <w:t xml:space="preserve">", y así se sentó a </w:t>
      </w:r>
      <w:r w:rsidR="00D03919">
        <w:t>observar</w:t>
      </w:r>
      <w:r>
        <w:t>. Entonces</w:t>
      </w:r>
      <w:r w:rsidR="00EB0B5A">
        <w:t>,</w:t>
      </w:r>
      <w:r>
        <w:t xml:space="preserve"> ella, poniendo el brazalete de la mano derecha [378] en la mano izquierda y recogiendo perfume con la derecha, comenzó a molerlo. El brazalete de la mano izquierda</w:t>
      </w:r>
      <w:r w:rsidR="00EB0B5A">
        <w:t>,</w:t>
      </w:r>
      <w:r>
        <w:t xml:space="preserve"> rozando contra el otro</w:t>
      </w:r>
      <w:r w:rsidR="00EB0B5A">
        <w:t>,</w:t>
      </w:r>
      <w:r>
        <w:t xml:space="preserve"> hizo un ruido. El </w:t>
      </w:r>
      <w:r w:rsidR="00461351">
        <w:t xml:space="preserve">Rey </w:t>
      </w:r>
      <w:r>
        <w:t>observó que estos dos brazaletes hacían un sonido al frotarse uno contra el otro y pensó: "Es</w:t>
      </w:r>
      <w:r w:rsidR="00D03919">
        <w:t>tos</w:t>
      </w:r>
      <w:r>
        <w:t xml:space="preserve"> brazalete</w:t>
      </w:r>
      <w:r w:rsidR="00D03919">
        <w:t>s</w:t>
      </w:r>
      <w:r>
        <w:t xml:space="preserve"> cuando </w:t>
      </w:r>
      <w:r w:rsidR="00D77874">
        <w:t xml:space="preserve">estaban </w:t>
      </w:r>
      <w:r>
        <w:t>separa</w:t>
      </w:r>
      <w:r w:rsidR="003D7B4E">
        <w:t>dos</w:t>
      </w:r>
      <w:r>
        <w:t xml:space="preserve"> no </w:t>
      </w:r>
      <w:r w:rsidR="003D7B4E">
        <w:t>hacían ningún ruido</w:t>
      </w:r>
      <w:r>
        <w:t xml:space="preserve">, ahora </w:t>
      </w:r>
      <w:r w:rsidR="003D7B4E">
        <w:t xml:space="preserve">se </w:t>
      </w:r>
      <w:r>
        <w:t>toca</w:t>
      </w:r>
      <w:r w:rsidR="00D03919">
        <w:t>n</w:t>
      </w:r>
      <w:r>
        <w:t xml:space="preserve"> </w:t>
      </w:r>
      <w:r w:rsidR="00D03919">
        <w:t xml:space="preserve">mutuamente </w:t>
      </w:r>
      <w:r>
        <w:t>y hace</w:t>
      </w:r>
      <w:r w:rsidR="00D03919">
        <w:t>n</w:t>
      </w:r>
      <w:r>
        <w:t xml:space="preserve"> ruido</w:t>
      </w:r>
      <w:r w:rsidR="00EB0B5A">
        <w:t>;</w:t>
      </w:r>
      <w:r>
        <w:t xml:space="preserve"> así </w:t>
      </w:r>
      <w:r w:rsidR="00FD33BA">
        <w:t xml:space="preserve">son </w:t>
      </w:r>
      <w:r>
        <w:t>los seres vivos</w:t>
      </w:r>
      <w:r w:rsidR="00FD33BA">
        <w:t>,</w:t>
      </w:r>
      <w:r>
        <w:t xml:space="preserve"> cuando se separan</w:t>
      </w:r>
      <w:r w:rsidR="00564219">
        <w:t>,</w:t>
      </w:r>
      <w:r>
        <w:t xml:space="preserve"> no se tocan ni hacen ruido</w:t>
      </w:r>
      <w:r w:rsidR="00564219">
        <w:t>,</w:t>
      </w:r>
      <w:r w:rsidR="003D7B4E">
        <w:t xml:space="preserve"> </w:t>
      </w:r>
      <w:r w:rsidR="00564219">
        <w:t>pero</w:t>
      </w:r>
      <w:r w:rsidR="003D7B4E">
        <w:t xml:space="preserve"> </w:t>
      </w:r>
      <w:r>
        <w:t xml:space="preserve">cuando se </w:t>
      </w:r>
      <w:r w:rsidR="00FD33BA">
        <w:t>reúnen</w:t>
      </w:r>
      <w:r>
        <w:t xml:space="preserve"> dos o tres </w:t>
      </w:r>
      <w:r w:rsidR="00FD33BA">
        <w:t>de ellos</w:t>
      </w:r>
      <w:r w:rsidR="00564219">
        <w:t>,</w:t>
      </w:r>
      <w:r w:rsidR="00FD33BA">
        <w:t xml:space="preserve"> </w:t>
      </w:r>
      <w:r>
        <w:t>se frotan entre sí y hacen un estruendo</w:t>
      </w:r>
      <w:r w:rsidR="00564219">
        <w:t>;</w:t>
      </w:r>
      <w:r>
        <w:t xml:space="preserve"> ahora gobierno a los habitantes </w:t>
      </w:r>
      <w:r w:rsidR="00564219">
        <w:t>de</w:t>
      </w:r>
      <w:r>
        <w:t xml:space="preserve"> los dos reinos de </w:t>
      </w:r>
      <w:r w:rsidR="00C85F4B">
        <w:t>K</w:t>
      </w:r>
      <w:r>
        <w:t>ashm</w:t>
      </w:r>
      <w:r w:rsidR="00C85F4B">
        <w:t>i</w:t>
      </w:r>
      <w:r>
        <w:t xml:space="preserve">r y </w:t>
      </w:r>
      <w:r w:rsidR="00C85F4B">
        <w:t>K</w:t>
      </w:r>
      <w:r>
        <w:t>andahar, yo también deb</w:t>
      </w:r>
      <w:r w:rsidR="00D27920">
        <w:t>ería</w:t>
      </w:r>
      <w:r>
        <w:t xml:space="preserve"> habitar como </w:t>
      </w:r>
      <w:r w:rsidR="00C85F4B">
        <w:t>un solo</w:t>
      </w:r>
      <w:r>
        <w:t xml:space="preserve"> brazalete</w:t>
      </w:r>
      <w:r w:rsidR="00C85F4B">
        <w:t>,</w:t>
      </w:r>
      <w:r>
        <w:t xml:space="preserve"> único</w:t>
      </w:r>
      <w:r w:rsidR="008733E9">
        <w:t>,</w:t>
      </w:r>
      <w:r>
        <w:t xml:space="preserve"> gobernándome y no gobernando </w:t>
      </w:r>
      <w:r w:rsidR="00712607">
        <w:t xml:space="preserve">sobre </w:t>
      </w:r>
      <w:r w:rsidR="00D27920">
        <w:t>nadie</w:t>
      </w:r>
      <w:r>
        <w:t>"</w:t>
      </w:r>
      <w:r w:rsidR="00712607">
        <w:t>;</w:t>
      </w:r>
      <w:r>
        <w:t xml:space="preserve"> haciendo del roce de las pulseras su</w:t>
      </w:r>
      <w:r w:rsidR="008733E9">
        <w:t xml:space="preserve"> objeto </w:t>
      </w:r>
      <w:r w:rsidR="00D27920">
        <w:t>de reflexión</w:t>
      </w:r>
      <w:r>
        <w:t xml:space="preserve">, </w:t>
      </w:r>
      <w:r w:rsidR="00D27920">
        <w:t xml:space="preserve">mientras se </w:t>
      </w:r>
      <w:r w:rsidR="008733E9">
        <w:t>encontraba sentado percibió</w:t>
      </w:r>
      <w:r>
        <w:t xml:space="preserve"> las tres </w:t>
      </w:r>
      <w:r w:rsidR="00D27920">
        <w:t>características</w:t>
      </w:r>
      <w:r w:rsidR="008733E9">
        <w:t xml:space="preserve"> de la </w:t>
      </w:r>
      <w:proofErr w:type="spellStart"/>
      <w:r w:rsidR="008733E9">
        <w:t>existencia</w:t>
      </w:r>
      <w:r w:rsidR="00712607" w:rsidRPr="00712607">
        <w:rPr>
          <w:b/>
          <w:bCs/>
          <w:vertAlign w:val="superscript"/>
        </w:rPr>
        <w:t>1</w:t>
      </w:r>
      <w:proofErr w:type="spellEnd"/>
      <w:r>
        <w:t xml:space="preserve"> </w:t>
      </w:r>
      <w:r w:rsidR="00712607">
        <w:t xml:space="preserve">y </w:t>
      </w:r>
      <w:r w:rsidR="00F46F9F">
        <w:t xml:space="preserve">consumó </w:t>
      </w:r>
      <w:r>
        <w:t xml:space="preserve">la </w:t>
      </w:r>
      <w:r w:rsidR="00F46F9F">
        <w:t xml:space="preserve">sabiduría </w:t>
      </w:r>
      <w:r>
        <w:t xml:space="preserve">espiritual </w:t>
      </w:r>
      <w:r w:rsidR="00712607">
        <w:t>además de</w:t>
      </w:r>
      <w:r>
        <w:t xml:space="preserve"> la condición </w:t>
      </w:r>
      <w:proofErr w:type="spellStart"/>
      <w:r w:rsidR="00F46F9F" w:rsidRPr="00F46F9F">
        <w:rPr>
          <w:i/>
          <w:iCs/>
        </w:rPr>
        <w:t>Paccekabuddha</w:t>
      </w:r>
      <w:proofErr w:type="spellEnd"/>
      <w:r>
        <w:t xml:space="preserve">. </w:t>
      </w:r>
      <w:r w:rsidR="00C91460">
        <w:t>El resto de esta historia fue como la anterior.</w:t>
      </w:r>
    </w:p>
    <w:p w14:paraId="6E277E81" w14:textId="6FE0DDA1" w:rsidR="00EB1CD8" w:rsidRDefault="00EB1CD8" w:rsidP="00EB1CD8">
      <w:pPr>
        <w:pStyle w:val="NormalHistoria"/>
      </w:pPr>
      <w:r>
        <w:t xml:space="preserve">En el reino de </w:t>
      </w:r>
      <w:proofErr w:type="spellStart"/>
      <w:r>
        <w:t>Videha</w:t>
      </w:r>
      <w:proofErr w:type="spellEnd"/>
      <w:r>
        <w:t xml:space="preserve">, en la ciudad de Mithila, el </w:t>
      </w:r>
      <w:r w:rsidR="00B00396">
        <w:t>Rey</w:t>
      </w:r>
      <w:r>
        <w:t xml:space="preserve"> llamado Nimi, después del desayuno</w:t>
      </w:r>
      <w:r w:rsidR="00D16665">
        <w:t xml:space="preserve"> y</w:t>
      </w:r>
      <w:r>
        <w:t xml:space="preserve"> rodeado de sus ministros, se quedó mirando la calle a través de una ventana abierta del palacio. </w:t>
      </w:r>
      <w:r w:rsidR="006A1BF5">
        <w:t>Entonces, u</w:t>
      </w:r>
      <w:r>
        <w:t xml:space="preserve">n </w:t>
      </w:r>
      <w:r w:rsidR="00712607" w:rsidRPr="00712607">
        <w:rPr>
          <w:i/>
          <w:iCs/>
        </w:rPr>
        <w:t>Halcón</w:t>
      </w:r>
      <w:r>
        <w:t xml:space="preserve">, que había cogido algo de carne de la carnicería, volaba por los aires. </w:t>
      </w:r>
      <w:r w:rsidR="00D16665">
        <w:t>Entonces</w:t>
      </w:r>
      <w:r w:rsidR="006A1BF5">
        <w:t>,</w:t>
      </w:r>
      <w:r w:rsidR="00D16665">
        <w:t xml:space="preserve"> unos</w:t>
      </w:r>
      <w:r>
        <w:t xml:space="preserve"> buitres </w:t>
      </w:r>
      <w:r w:rsidR="006A1BF5">
        <w:t>más</w:t>
      </w:r>
      <w:r>
        <w:t xml:space="preserve"> otras aves rodea</w:t>
      </w:r>
      <w:r w:rsidR="00B00396">
        <w:t>ron</w:t>
      </w:r>
      <w:r>
        <w:t xml:space="preserve"> al </w:t>
      </w:r>
      <w:r w:rsidR="006A1BF5" w:rsidRPr="006A1BF5">
        <w:rPr>
          <w:i/>
          <w:iCs/>
        </w:rPr>
        <w:t>Halcón</w:t>
      </w:r>
      <w:r w:rsidR="006A1BF5">
        <w:t xml:space="preserve"> </w:t>
      </w:r>
      <w:r>
        <w:t xml:space="preserve">por ambos lados, </w:t>
      </w:r>
      <w:r w:rsidR="00B00396">
        <w:t>volaron</w:t>
      </w:r>
      <w:r>
        <w:t xml:space="preserve"> picoteándolo, golpeándolo con sus alas y golpeándolo con sus patas, </w:t>
      </w:r>
      <w:r w:rsidR="00D16665">
        <w:t xml:space="preserve">todo </w:t>
      </w:r>
      <w:r w:rsidR="00B00396">
        <w:t xml:space="preserve">a </w:t>
      </w:r>
      <w:r>
        <w:t xml:space="preserve">causa de la carne. No soportando ser </w:t>
      </w:r>
      <w:r w:rsidR="00EB494D">
        <w:t>eliminado por estas ave</w:t>
      </w:r>
      <w:r>
        <w:t xml:space="preserve">, el </w:t>
      </w:r>
      <w:r w:rsidR="00EB494D" w:rsidRPr="00EB494D">
        <w:rPr>
          <w:i/>
          <w:iCs/>
        </w:rPr>
        <w:t>Halcón</w:t>
      </w:r>
      <w:r w:rsidR="00EB494D">
        <w:t xml:space="preserve"> </w:t>
      </w:r>
      <w:r>
        <w:t>soltó la carne</w:t>
      </w:r>
      <w:r w:rsidR="00E4598B">
        <w:t xml:space="preserve"> y</w:t>
      </w:r>
      <w:r>
        <w:t xml:space="preserve"> otra ave la tomó</w:t>
      </w:r>
      <w:r w:rsidR="00EB494D">
        <w:t>;</w:t>
      </w:r>
      <w:r>
        <w:t xml:space="preserve"> el resto </w:t>
      </w:r>
      <w:r w:rsidR="001B5C10">
        <w:t xml:space="preserve">de </w:t>
      </w:r>
      <w:r w:rsidR="009906FF">
        <w:t>las aves</w:t>
      </w:r>
      <w:r w:rsidR="001B5C10">
        <w:t xml:space="preserve"> dejó tranquilo </w:t>
      </w:r>
      <w:r>
        <w:t xml:space="preserve">al </w:t>
      </w:r>
      <w:r w:rsidR="001B5C10">
        <w:t xml:space="preserve">primer </w:t>
      </w:r>
      <w:r w:rsidR="00EB494D" w:rsidRPr="00EB494D">
        <w:rPr>
          <w:i/>
          <w:iCs/>
        </w:rPr>
        <w:t>Halcón</w:t>
      </w:r>
      <w:r w:rsidR="00EB494D">
        <w:t xml:space="preserve"> </w:t>
      </w:r>
      <w:r w:rsidR="001B5C10">
        <w:t xml:space="preserve">y se lanzaron </w:t>
      </w:r>
      <w:r>
        <w:t>sobre l</w:t>
      </w:r>
      <w:r w:rsidR="00D366D2">
        <w:t>a</w:t>
      </w:r>
      <w:r>
        <w:t xml:space="preserve"> </w:t>
      </w:r>
      <w:r w:rsidR="001B5C10">
        <w:t xml:space="preserve">segunda </w:t>
      </w:r>
      <w:r w:rsidR="00D366D2">
        <w:t>ave</w:t>
      </w:r>
      <w:r w:rsidR="00EB494D">
        <w:t>;</w:t>
      </w:r>
      <w:r>
        <w:t xml:space="preserve"> cuando </w:t>
      </w:r>
      <w:r w:rsidR="001B5C10">
        <w:t>é</w:t>
      </w:r>
      <w:r w:rsidR="00D366D2">
        <w:t>sta</w:t>
      </w:r>
      <w:r>
        <w:t xml:space="preserve"> </w:t>
      </w:r>
      <w:r w:rsidR="00EB494D">
        <w:t xml:space="preserve">también </w:t>
      </w:r>
      <w:r>
        <w:t>soltó</w:t>
      </w:r>
      <w:r w:rsidR="00EB494D">
        <w:t xml:space="preserve"> la carne</w:t>
      </w:r>
      <w:r>
        <w:t>, un</w:t>
      </w:r>
      <w:r w:rsidR="001B5C10">
        <w:t>a</w:t>
      </w:r>
      <w:r>
        <w:t xml:space="preserve"> tercer</w:t>
      </w:r>
      <w:r w:rsidR="005F6C87">
        <w:t>a</w:t>
      </w:r>
      <w:r>
        <w:t xml:space="preserve"> la tomó y también l</w:t>
      </w:r>
      <w:r w:rsidR="009906FF">
        <w:t>a</w:t>
      </w:r>
      <w:r>
        <w:t xml:space="preserve"> </w:t>
      </w:r>
      <w:r w:rsidR="00EB494D">
        <w:t xml:space="preserve">atacaron </w:t>
      </w:r>
      <w:r>
        <w:t xml:space="preserve">de la misma manera. El </w:t>
      </w:r>
      <w:r w:rsidR="00863260">
        <w:t>Rey</w:t>
      </w:r>
      <w:r>
        <w:t xml:space="preserve">, al ver </w:t>
      </w:r>
      <w:r w:rsidR="00863260">
        <w:t xml:space="preserve">a </w:t>
      </w:r>
      <w:r>
        <w:t>es</w:t>
      </w:r>
      <w:r w:rsidR="00EB494D">
        <w:t>t</w:t>
      </w:r>
      <w:r>
        <w:t>os pájaros, pensó: "</w:t>
      </w:r>
      <w:r w:rsidR="00EB494D">
        <w:t>A q</w:t>
      </w:r>
      <w:r>
        <w:t>uien tom</w:t>
      </w:r>
      <w:r w:rsidR="00863260">
        <w:t>e</w:t>
      </w:r>
      <w:r>
        <w:t xml:space="preserve"> la carne, </w:t>
      </w:r>
      <w:r w:rsidR="00012DB4">
        <w:t xml:space="preserve">le sobreviene </w:t>
      </w:r>
      <w:r>
        <w:t xml:space="preserve">la </w:t>
      </w:r>
      <w:r w:rsidR="005F6C87">
        <w:t>aflicción</w:t>
      </w:r>
      <w:r>
        <w:t xml:space="preserve">; </w:t>
      </w:r>
      <w:r w:rsidR="005F6C87">
        <w:t xml:space="preserve">a </w:t>
      </w:r>
      <w:r>
        <w:t>quien la abandon</w:t>
      </w:r>
      <w:r w:rsidR="007F5ED4">
        <w:t>e</w:t>
      </w:r>
      <w:r>
        <w:t xml:space="preserve">, </w:t>
      </w:r>
      <w:r w:rsidR="00012DB4">
        <w:t xml:space="preserve">le sobreviene </w:t>
      </w:r>
      <w:r>
        <w:t xml:space="preserve">la felicidad; </w:t>
      </w:r>
      <w:r w:rsidR="00012DB4">
        <w:t xml:space="preserve">a </w:t>
      </w:r>
      <w:r>
        <w:t>quien</w:t>
      </w:r>
      <w:r w:rsidR="007F5ED4">
        <w:t xml:space="preserve"> adopte</w:t>
      </w:r>
      <w:r>
        <w:t xml:space="preserve"> los cinco placeres </w:t>
      </w:r>
      <w:r w:rsidR="0032270E">
        <w:t>sensoriales</w:t>
      </w:r>
      <w:r>
        <w:t xml:space="preserve">, la </w:t>
      </w:r>
      <w:r w:rsidR="005F6C87">
        <w:t xml:space="preserve">aflicción </w:t>
      </w:r>
      <w:r>
        <w:t xml:space="preserve">le </w:t>
      </w:r>
      <w:r w:rsidR="007F5ED4">
        <w:t>sobrevendrá</w:t>
      </w:r>
      <w:r>
        <w:t xml:space="preserve"> </w:t>
      </w:r>
      <w:r w:rsidR="00795100">
        <w:t>y a</w:t>
      </w:r>
      <w:r>
        <w:t xml:space="preserve">l </w:t>
      </w:r>
      <w:r w:rsidR="005F6C87">
        <w:t>resto de los</w:t>
      </w:r>
      <w:r>
        <w:t xml:space="preserve"> hombre</w:t>
      </w:r>
      <w:r w:rsidR="00795100">
        <w:t>s</w:t>
      </w:r>
      <w:r w:rsidR="00BD27FB">
        <w:t>,</w:t>
      </w:r>
      <w:r w:rsidR="00BD27FB" w:rsidRPr="00BD27FB">
        <w:t xml:space="preserve"> </w:t>
      </w:r>
      <w:r w:rsidR="00BD27FB">
        <w:t>la felicidad</w:t>
      </w:r>
      <w:r w:rsidR="0032270E">
        <w:t>;</w:t>
      </w:r>
      <w:r>
        <w:t xml:space="preserve"> </w:t>
      </w:r>
      <w:r w:rsidR="0032270E">
        <w:t>é</w:t>
      </w:r>
      <w:r>
        <w:t xml:space="preserve">stos son </w:t>
      </w:r>
      <w:r w:rsidR="00795100">
        <w:t xml:space="preserve">hechos </w:t>
      </w:r>
      <w:r w:rsidR="00EB4661">
        <w:t xml:space="preserve">factuales </w:t>
      </w:r>
      <w:r w:rsidR="0032270E">
        <w:t xml:space="preserve">y </w:t>
      </w:r>
      <w:r>
        <w:t xml:space="preserve">comunes a </w:t>
      </w:r>
      <w:r w:rsidR="00795100">
        <w:t>todos</w:t>
      </w:r>
      <w:r w:rsidR="00EB4661">
        <w:t xml:space="preserve"> los seres</w:t>
      </w:r>
      <w:r w:rsidR="0032270E">
        <w:t>;</w:t>
      </w:r>
      <w:r>
        <w:t xml:space="preserve"> ahora </w:t>
      </w:r>
      <w:r w:rsidR="0032270E">
        <w:t xml:space="preserve">bien, </w:t>
      </w:r>
      <w:r>
        <w:t xml:space="preserve">yo </w:t>
      </w:r>
      <w:r w:rsidR="00B25E47">
        <w:t>poseo</w:t>
      </w:r>
      <w:r>
        <w:t xml:space="preserve"> dieciséis mil mujeres</w:t>
      </w:r>
      <w:r w:rsidR="00BD27FB">
        <w:t>;</w:t>
      </w:r>
      <w:r>
        <w:t xml:space="preserve"> debo </w:t>
      </w:r>
      <w:r w:rsidR="00EB4661">
        <w:t xml:space="preserve">habitar </w:t>
      </w:r>
      <w:r>
        <w:t xml:space="preserve">en la felicidad </w:t>
      </w:r>
      <w:r w:rsidR="000C3866">
        <w:t xml:space="preserve">renunciando a </w:t>
      </w:r>
      <w:r>
        <w:t xml:space="preserve">los cinco placeres </w:t>
      </w:r>
      <w:r w:rsidR="00BD27FB">
        <w:t>sensoriales</w:t>
      </w:r>
      <w:r>
        <w:t xml:space="preserve">, como el </w:t>
      </w:r>
      <w:r w:rsidR="00BD27FB" w:rsidRPr="00BD27FB">
        <w:rPr>
          <w:i/>
          <w:iCs/>
        </w:rPr>
        <w:t>Halcón</w:t>
      </w:r>
      <w:r w:rsidR="00BD27FB">
        <w:t xml:space="preserve"> </w:t>
      </w:r>
      <w:r>
        <w:t>que renunci</w:t>
      </w:r>
      <w:r w:rsidR="000C3866">
        <w:t>ó</w:t>
      </w:r>
      <w:r>
        <w:t xml:space="preserve"> al bocado de carne”. Considerando esto sabiamente, [379] </w:t>
      </w:r>
      <w:r w:rsidR="001F26D1">
        <w:t>manteniendo su postura</w:t>
      </w:r>
      <w:r w:rsidR="00F90539">
        <w:t xml:space="preserve">, de pie y al lado de su ventana, </w:t>
      </w:r>
      <w:r w:rsidR="000C3866">
        <w:t xml:space="preserve">percibió </w:t>
      </w:r>
      <w:r>
        <w:t xml:space="preserve">las tres </w:t>
      </w:r>
      <w:r w:rsidR="000C3866">
        <w:t xml:space="preserve">características de la </w:t>
      </w:r>
      <w:proofErr w:type="spellStart"/>
      <w:r w:rsidR="000C3866">
        <w:t>existencia</w:t>
      </w:r>
      <w:r>
        <w:t>,</w:t>
      </w:r>
      <w:r w:rsidR="00C84C3E" w:rsidRPr="00C84C3E">
        <w:rPr>
          <w:b/>
          <w:bCs/>
          <w:vertAlign w:val="superscript"/>
        </w:rPr>
        <w:t>1</w:t>
      </w:r>
      <w:proofErr w:type="spellEnd"/>
      <w:r>
        <w:t xml:space="preserve"> </w:t>
      </w:r>
      <w:r w:rsidR="000C3866">
        <w:t xml:space="preserve">consumó </w:t>
      </w:r>
      <w:r>
        <w:t xml:space="preserve">la </w:t>
      </w:r>
      <w:r w:rsidR="000C3866">
        <w:t xml:space="preserve">sabiduría </w:t>
      </w:r>
      <w:r>
        <w:t xml:space="preserve">espiritual y </w:t>
      </w:r>
      <w:r w:rsidR="001F26D1">
        <w:t>el estado</w:t>
      </w:r>
      <w:r>
        <w:t xml:space="preserve"> </w:t>
      </w:r>
      <w:proofErr w:type="spellStart"/>
      <w:r w:rsidR="00C91460" w:rsidRPr="00C91460">
        <w:rPr>
          <w:i/>
          <w:iCs/>
        </w:rPr>
        <w:t>Paccekabuddha</w:t>
      </w:r>
      <w:proofErr w:type="spellEnd"/>
      <w:r>
        <w:t xml:space="preserve">. El resto </w:t>
      </w:r>
      <w:r w:rsidR="00C91460">
        <w:t xml:space="preserve">de esta historia fue </w:t>
      </w:r>
      <w:r>
        <w:t xml:space="preserve">como </w:t>
      </w:r>
      <w:r w:rsidR="00C91460">
        <w:t>la anterior</w:t>
      </w:r>
      <w:r>
        <w:t>.</w:t>
      </w:r>
    </w:p>
    <w:p w14:paraId="4AA6C2F5" w14:textId="77777777" w:rsidR="003720D4" w:rsidRPr="00481509" w:rsidRDefault="003720D4" w:rsidP="003720D4">
      <w:pPr>
        <w:pStyle w:val="PieDePgina0"/>
        <w:rPr>
          <w:sz w:val="16"/>
          <w:szCs w:val="20"/>
          <w:u w:val="single"/>
          <w:lang w:val="es-PE"/>
        </w:rPr>
      </w:pPr>
      <w:r w:rsidRPr="00481509">
        <w:rPr>
          <w:sz w:val="16"/>
          <w:szCs w:val="20"/>
          <w:u w:val="single"/>
          <w:lang w:val="es-PE"/>
        </w:rPr>
        <w:t xml:space="preserve">                                                                                   . </w:t>
      </w:r>
    </w:p>
    <w:p w14:paraId="7A921973" w14:textId="77777777" w:rsidR="003720D4" w:rsidRPr="00481509" w:rsidRDefault="003720D4" w:rsidP="003720D4">
      <w:pPr>
        <w:pStyle w:val="PieDePgina0"/>
        <w:rPr>
          <w:sz w:val="16"/>
          <w:szCs w:val="20"/>
        </w:rPr>
      </w:pPr>
      <w:r w:rsidRPr="00481509">
        <w:rPr>
          <w:sz w:val="16"/>
          <w:szCs w:val="20"/>
        </w:rPr>
        <w:t xml:space="preserve">1. </w:t>
      </w:r>
      <w:r w:rsidRPr="00481509">
        <w:rPr>
          <w:i/>
          <w:iCs/>
          <w:sz w:val="16"/>
          <w:szCs w:val="20"/>
        </w:rPr>
        <w:t>Impermanencia</w:t>
      </w:r>
      <w:r w:rsidRPr="00481509">
        <w:rPr>
          <w:sz w:val="16"/>
          <w:szCs w:val="20"/>
        </w:rPr>
        <w:t xml:space="preserve">, </w:t>
      </w:r>
      <w:r w:rsidRPr="00481509">
        <w:rPr>
          <w:i/>
          <w:iCs/>
          <w:sz w:val="16"/>
          <w:szCs w:val="20"/>
        </w:rPr>
        <w:t>sufrimiento</w:t>
      </w:r>
      <w:r w:rsidRPr="00481509">
        <w:rPr>
          <w:sz w:val="16"/>
          <w:szCs w:val="20"/>
        </w:rPr>
        <w:t xml:space="preserve">, </w:t>
      </w:r>
      <w:r w:rsidRPr="00481509">
        <w:rPr>
          <w:i/>
          <w:iCs/>
          <w:sz w:val="16"/>
          <w:szCs w:val="20"/>
        </w:rPr>
        <w:t>irrealidad</w:t>
      </w:r>
      <w:r w:rsidRPr="00481509">
        <w:rPr>
          <w:sz w:val="16"/>
          <w:szCs w:val="20"/>
        </w:rPr>
        <w:t>.</w:t>
      </w:r>
      <w:r w:rsidRPr="00481509">
        <w:rPr>
          <w:sz w:val="16"/>
          <w:szCs w:val="20"/>
        </w:rPr>
        <w:br w:type="page"/>
      </w:r>
    </w:p>
    <w:p w14:paraId="608DE330" w14:textId="61245B27" w:rsidR="00D93B87" w:rsidRDefault="00EB1CD8" w:rsidP="00D93B87">
      <w:pPr>
        <w:pStyle w:val="NormalHistoria"/>
      </w:pPr>
      <w:r>
        <w:lastRenderedPageBreak/>
        <w:t xml:space="preserve">En el reino de </w:t>
      </w:r>
      <w:proofErr w:type="spellStart"/>
      <w:r>
        <w:t>Uttarapañcāla</w:t>
      </w:r>
      <w:proofErr w:type="spellEnd"/>
      <w:r>
        <w:t xml:space="preserve">, en la ciudad de </w:t>
      </w:r>
      <w:proofErr w:type="spellStart"/>
      <w:r>
        <w:t>Kampilla</w:t>
      </w:r>
      <w:proofErr w:type="spellEnd"/>
      <w:r>
        <w:t xml:space="preserve">, el </w:t>
      </w:r>
      <w:r w:rsidR="002D7ED6">
        <w:t>Rey</w:t>
      </w:r>
      <w:r>
        <w:t xml:space="preserve">, llamado Dummukha, después del desayuno, con todos sus adornos y rodeado de sus ministros, se quedó mirando el patio del palacio desde una ventana abierta. En el instante en que abrieron la puerta de un </w:t>
      </w:r>
      <w:r w:rsidR="00A72500">
        <w:t>establo</w:t>
      </w:r>
      <w:r>
        <w:t xml:space="preserve"> de vacas</w:t>
      </w:r>
      <w:r w:rsidR="001C2084">
        <w:t>;</w:t>
      </w:r>
      <w:r>
        <w:t xml:space="preserve"> los toros</w:t>
      </w:r>
      <w:r w:rsidR="00525F91">
        <w:t>,</w:t>
      </w:r>
      <w:r>
        <w:t xml:space="preserve"> </w:t>
      </w:r>
      <w:r w:rsidR="00525F91">
        <w:t xml:space="preserve">en su lujuria, </w:t>
      </w:r>
      <w:r>
        <w:t>sal</w:t>
      </w:r>
      <w:r w:rsidR="002D7ED6">
        <w:t>ieron</w:t>
      </w:r>
      <w:r>
        <w:t xml:space="preserve"> del corral </w:t>
      </w:r>
      <w:r w:rsidR="001C2084">
        <w:t xml:space="preserve">y </w:t>
      </w:r>
      <w:r>
        <w:t xml:space="preserve">se lanzaron sobre una </w:t>
      </w:r>
      <w:r w:rsidR="00A72500">
        <w:t>vaca;</w:t>
      </w:r>
      <w:r>
        <w:t xml:space="preserve"> </w:t>
      </w:r>
      <w:r w:rsidR="00A72500">
        <w:t xml:space="preserve">entonces, </w:t>
      </w:r>
      <w:r>
        <w:t xml:space="preserve">un gran toro </w:t>
      </w:r>
      <w:r w:rsidR="00A72500">
        <w:t>de</w:t>
      </w:r>
      <w:r w:rsidR="00481509">
        <w:t xml:space="preserve"> </w:t>
      </w:r>
      <w:r>
        <w:t xml:space="preserve">cuernos afilados, al ver </w:t>
      </w:r>
      <w:r w:rsidR="002D7ED6">
        <w:t xml:space="preserve">llegar </w:t>
      </w:r>
      <w:r>
        <w:t xml:space="preserve">a otro toro, poseído por los celos de la lujuria, lo golpeó en el muslo con sus afilados cuernos. Por la </w:t>
      </w:r>
      <w:r w:rsidR="001C2084">
        <w:t>intensidad</w:t>
      </w:r>
      <w:r>
        <w:t xml:space="preserve"> de</w:t>
      </w:r>
      <w:r w:rsidR="001C2084">
        <w:t xml:space="preserve"> </w:t>
      </w:r>
      <w:r>
        <w:t>l</w:t>
      </w:r>
      <w:r w:rsidR="001C2084">
        <w:t>a</w:t>
      </w:r>
      <w:r>
        <w:t xml:space="preserve"> </w:t>
      </w:r>
      <w:r w:rsidR="001C2084">
        <w:t>colisión</w:t>
      </w:r>
      <w:r>
        <w:t xml:space="preserve"> </w:t>
      </w:r>
      <w:r w:rsidR="002D7ED6">
        <w:t xml:space="preserve">se </w:t>
      </w:r>
      <w:r>
        <w:t xml:space="preserve">le salieron las entrañas y así murió. El </w:t>
      </w:r>
      <w:r w:rsidR="00461351">
        <w:t xml:space="preserve">Rey </w:t>
      </w:r>
      <w:r>
        <w:t>al ver est</w:t>
      </w:r>
      <w:r w:rsidR="003F1687">
        <w:t>o</w:t>
      </w:r>
      <w:r w:rsidR="00481509">
        <w:t>,</w:t>
      </w:r>
      <w:r w:rsidR="003F1687">
        <w:t xml:space="preserve"> surgió en él</w:t>
      </w:r>
      <w:r w:rsidR="001C2084" w:rsidRPr="001C2084">
        <w:t xml:space="preserve"> </w:t>
      </w:r>
      <w:r w:rsidR="001C2084">
        <w:t>este pensamiento</w:t>
      </w:r>
      <w:r w:rsidR="00481509">
        <w:t>:</w:t>
      </w:r>
      <w:r>
        <w:t xml:space="preserve"> "Los seres vivientes</w:t>
      </w:r>
      <w:r w:rsidR="001C2084">
        <w:t>,</w:t>
      </w:r>
      <w:r>
        <w:t xml:space="preserve"> desde el estado de bestias ha</w:t>
      </w:r>
      <w:r w:rsidR="00481509">
        <w:t>sta</w:t>
      </w:r>
      <w:r>
        <w:t xml:space="preserve"> </w:t>
      </w:r>
      <w:r w:rsidR="003F1687">
        <w:t>los más elevados</w:t>
      </w:r>
      <w:r w:rsidR="001C2084">
        <w:t>,</w:t>
      </w:r>
      <w:r>
        <w:t xml:space="preserve"> </w:t>
      </w:r>
      <w:r w:rsidR="003F1687">
        <w:t xml:space="preserve">se encuentran </w:t>
      </w:r>
      <w:r w:rsidR="00481509">
        <w:t xml:space="preserve">bajo </w:t>
      </w:r>
      <w:r>
        <w:t xml:space="preserve">el dolor </w:t>
      </w:r>
      <w:r w:rsidR="003F1687">
        <w:t>d</w:t>
      </w:r>
      <w:r>
        <w:t>el poder de la lujuria</w:t>
      </w:r>
      <w:r w:rsidR="00481509">
        <w:t>;</w:t>
      </w:r>
      <w:r>
        <w:t xml:space="preserve"> este toro a través de la lujuria ha alcanzado la muerte</w:t>
      </w:r>
      <w:r w:rsidR="00481509">
        <w:t>;</w:t>
      </w:r>
      <w:r>
        <w:t xml:space="preserve"> otros seres también están perturbados por la lujuria</w:t>
      </w:r>
      <w:r w:rsidR="00481509">
        <w:t>;</w:t>
      </w:r>
      <w:r>
        <w:t xml:space="preserve"> debo abandonar </w:t>
      </w:r>
      <w:r w:rsidR="002B39BA">
        <w:t>est</w:t>
      </w:r>
      <w:r>
        <w:t xml:space="preserve">a lujuria que perturban </w:t>
      </w:r>
      <w:r w:rsidR="00481509">
        <w:t xml:space="preserve">así </w:t>
      </w:r>
      <w:r>
        <w:t xml:space="preserve">a </w:t>
      </w:r>
      <w:r w:rsidR="00481509">
        <w:t xml:space="preserve">los </w:t>
      </w:r>
      <w:r>
        <w:t xml:space="preserve">seres: </w:t>
      </w:r>
      <w:r w:rsidR="00481509">
        <w:t xml:space="preserve">entonces, </w:t>
      </w:r>
      <w:r>
        <w:t>de pie</w:t>
      </w:r>
      <w:r w:rsidR="00C028F5">
        <w:t xml:space="preserve"> y al lado de su ventana</w:t>
      </w:r>
      <w:r>
        <w:t xml:space="preserve">, </w:t>
      </w:r>
      <w:r w:rsidR="00C028F5">
        <w:t xml:space="preserve">percibió </w:t>
      </w:r>
      <w:r>
        <w:t xml:space="preserve">las tres </w:t>
      </w:r>
      <w:r w:rsidR="00C028F5">
        <w:t xml:space="preserve">las tres características de la </w:t>
      </w:r>
      <w:proofErr w:type="spellStart"/>
      <w:r w:rsidR="00C028F5">
        <w:t>existencia</w:t>
      </w:r>
      <w:r w:rsidR="00481509" w:rsidRPr="00481509">
        <w:rPr>
          <w:b/>
          <w:bCs/>
          <w:vertAlign w:val="superscript"/>
        </w:rPr>
        <w:t>1</w:t>
      </w:r>
      <w:proofErr w:type="spellEnd"/>
      <w:r w:rsidR="00481509">
        <w:t xml:space="preserve"> y</w:t>
      </w:r>
      <w:r>
        <w:t xml:space="preserve"> </w:t>
      </w:r>
      <w:r w:rsidR="00C028F5">
        <w:t xml:space="preserve">consumó </w:t>
      </w:r>
      <w:r>
        <w:t xml:space="preserve">la </w:t>
      </w:r>
      <w:r w:rsidR="00C028F5">
        <w:t xml:space="preserve">sabiduría </w:t>
      </w:r>
      <w:r>
        <w:t xml:space="preserve">espiritual y </w:t>
      </w:r>
      <w:r w:rsidR="00532CB9">
        <w:t>el estado</w:t>
      </w:r>
      <w:r>
        <w:t xml:space="preserve"> </w:t>
      </w:r>
      <w:r w:rsidR="00D93B87">
        <w:t xml:space="preserve">de </w:t>
      </w:r>
      <w:proofErr w:type="spellStart"/>
      <w:r w:rsidR="00D93B87" w:rsidRPr="00D93B87">
        <w:rPr>
          <w:i/>
          <w:iCs/>
        </w:rPr>
        <w:t>Paccekabuddha</w:t>
      </w:r>
      <w:proofErr w:type="spellEnd"/>
      <w:r>
        <w:t xml:space="preserve">. </w:t>
      </w:r>
      <w:r w:rsidR="00D93B87">
        <w:t>El resto de esta historia fue como la anterior.</w:t>
      </w:r>
    </w:p>
    <w:p w14:paraId="67BC3235" w14:textId="2202CC8C" w:rsidR="00EB1CD8" w:rsidRDefault="00EB1CD8" w:rsidP="00481509">
      <w:pPr>
        <w:pStyle w:val="NormalHistoria"/>
      </w:pPr>
      <w:r>
        <w:t>Entonces, un día, es</w:t>
      </w:r>
      <w:r w:rsidR="00481509">
        <w:t>t</w:t>
      </w:r>
      <w:r>
        <w:t xml:space="preserve">os cuatro </w:t>
      </w:r>
      <w:proofErr w:type="spellStart"/>
      <w:r w:rsidR="00D93B87" w:rsidRPr="00D93B87">
        <w:rPr>
          <w:i/>
          <w:iCs/>
        </w:rPr>
        <w:t>Paccekabuddhas</w:t>
      </w:r>
      <w:proofErr w:type="spellEnd"/>
      <w:r>
        <w:t xml:space="preserve">, considerando que era hora de </w:t>
      </w:r>
      <w:r w:rsidR="00DA4E2E">
        <w:t xml:space="preserve">ir por </w:t>
      </w:r>
      <w:r>
        <w:t>sus rondas</w:t>
      </w:r>
      <w:r w:rsidR="00DA4E2E">
        <w:t xml:space="preserve"> de ofrendas</w:t>
      </w:r>
      <w:r>
        <w:t xml:space="preserve">, abandonaron la cueva </w:t>
      </w:r>
      <w:proofErr w:type="spellStart"/>
      <w:r>
        <w:t>Nandamūla</w:t>
      </w:r>
      <w:proofErr w:type="spellEnd"/>
      <w:r>
        <w:t>, después de lavarse los dientes</w:t>
      </w:r>
      <w:r w:rsidR="00DA4E2E">
        <w:t>,</w:t>
      </w:r>
      <w:r>
        <w:t xml:space="preserve"> masticando betel en el lago </w:t>
      </w:r>
      <w:proofErr w:type="spellStart"/>
      <w:r>
        <w:t>Anotatta</w:t>
      </w:r>
      <w:proofErr w:type="spellEnd"/>
      <w:r>
        <w:t xml:space="preserve"> y</w:t>
      </w:r>
      <w:r w:rsidR="00204B6E">
        <w:t>,</w:t>
      </w:r>
      <w:r>
        <w:t xml:space="preserve"> habiendo atendido sus necesidades en </w:t>
      </w:r>
      <w:proofErr w:type="spellStart"/>
      <w:r>
        <w:t>Manosilā</w:t>
      </w:r>
      <w:proofErr w:type="spellEnd"/>
      <w:r>
        <w:t xml:space="preserve">, tomaron </w:t>
      </w:r>
      <w:r w:rsidR="008B0153">
        <w:t xml:space="preserve">sus </w:t>
      </w:r>
      <w:r>
        <w:t xml:space="preserve">cuenco y </w:t>
      </w:r>
      <w:r w:rsidR="00194C31">
        <w:t xml:space="preserve">sus </w:t>
      </w:r>
      <w:r w:rsidR="008B0153">
        <w:t>ropajes</w:t>
      </w:r>
      <w:r>
        <w:t xml:space="preserve">, </w:t>
      </w:r>
      <w:r w:rsidR="00194C31">
        <w:t xml:space="preserve">como </w:t>
      </w:r>
      <w:r>
        <w:t>por arte de magia</w:t>
      </w:r>
      <w:r w:rsidR="00194C31">
        <w:t>,</w:t>
      </w:r>
      <w:r>
        <w:t xml:space="preserve"> volando por los aires y pisando nubes de los cinco colores, se posaron no lejos de un suburbio de </w:t>
      </w:r>
      <w:proofErr w:type="spellStart"/>
      <w:r w:rsidR="0058784D">
        <w:t>Benares</w:t>
      </w:r>
      <w:proofErr w:type="spellEnd"/>
      <w:r>
        <w:t>. En un lugar conveniente</w:t>
      </w:r>
      <w:r w:rsidR="002F01D2">
        <w:t>,</w:t>
      </w:r>
      <w:r>
        <w:t xml:space="preserve"> se pusieron l</w:t>
      </w:r>
      <w:r w:rsidR="008B0153">
        <w:t>o</w:t>
      </w:r>
      <w:r>
        <w:t xml:space="preserve">s </w:t>
      </w:r>
      <w:r w:rsidR="008B0153">
        <w:t>ropajes</w:t>
      </w:r>
      <w:r>
        <w:t xml:space="preserve">, tomaron </w:t>
      </w:r>
      <w:r w:rsidR="00A018BD">
        <w:t xml:space="preserve">sus </w:t>
      </w:r>
      <w:r>
        <w:t>cuenco</w:t>
      </w:r>
      <w:r w:rsidR="00A018BD">
        <w:t>s</w:t>
      </w:r>
      <w:r>
        <w:t xml:space="preserve"> y, entrando </w:t>
      </w:r>
      <w:r w:rsidR="00204B6E">
        <w:t xml:space="preserve">al </w:t>
      </w:r>
      <w:r>
        <w:t xml:space="preserve">suburbio, hicieron la ronda de </w:t>
      </w:r>
      <w:r w:rsidR="00A018BD">
        <w:t xml:space="preserve">ofrendas </w:t>
      </w:r>
      <w:r>
        <w:t xml:space="preserve">hasta que llegaron a la puerta de la casa del </w:t>
      </w:r>
      <w:r w:rsidR="005A64BD" w:rsidRPr="005A64BD">
        <w:rPr>
          <w:i/>
        </w:rPr>
        <w:t>Bodhisatta</w:t>
      </w:r>
      <w:r>
        <w:t xml:space="preserve">. El </w:t>
      </w:r>
      <w:r w:rsidR="005A64BD" w:rsidRPr="005A64BD">
        <w:rPr>
          <w:i/>
        </w:rPr>
        <w:t>Bodhisatta</w:t>
      </w:r>
      <w:r w:rsidR="002F01D2">
        <w:rPr>
          <w:i/>
        </w:rPr>
        <w:t>,</w:t>
      </w:r>
      <w:r>
        <w:t xml:space="preserve"> al verlos</w:t>
      </w:r>
      <w:r w:rsidR="002F01D2">
        <w:t>,</w:t>
      </w:r>
      <w:r>
        <w:t xml:space="preserve"> se alegró y haciéndolos entrar a su casa</w:t>
      </w:r>
      <w:r w:rsidR="002F01D2">
        <w:t>,</w:t>
      </w:r>
      <w:r>
        <w:t xml:space="preserve"> los hizo sentar en un asiento</w:t>
      </w:r>
      <w:r w:rsidR="00481509">
        <w:t xml:space="preserve"> </w:t>
      </w:r>
      <w:r w:rsidR="00204B6E">
        <w:t xml:space="preserve">preparado </w:t>
      </w:r>
      <w:r w:rsidR="00A018BD">
        <w:t>para ellos</w:t>
      </w:r>
      <w:r w:rsidR="00892190">
        <w:t xml:space="preserve">, </w:t>
      </w:r>
      <w:r>
        <w:t>les dio agua de respeto y les sirvió excelente comida, dura y blanda. Entonces, sentándose a un lado, saludó al mayor de ellos, diciendo: "Señor, su vida religiosa parec</w:t>
      </w:r>
      <w:r w:rsidR="002F01D2">
        <w:t>iera</w:t>
      </w:r>
      <w:r>
        <w:t xml:space="preserve"> muy hermosa</w:t>
      </w:r>
      <w:r w:rsidR="002F01D2">
        <w:t>;</w:t>
      </w:r>
      <w:r>
        <w:t xml:space="preserve"> sus sentidos están muy tranquilos, su complexión es muy clara</w:t>
      </w:r>
      <w:r w:rsidR="002F01D2">
        <w:t>;</w:t>
      </w:r>
      <w:r>
        <w:t xml:space="preserve"> ¿qué tema de </w:t>
      </w:r>
      <w:r w:rsidR="00A018BD">
        <w:t xml:space="preserve">reflexión </w:t>
      </w:r>
      <w:r>
        <w:t xml:space="preserve">[380] le hizo </w:t>
      </w:r>
      <w:r w:rsidR="00A018BD">
        <w:t xml:space="preserve">adoptar </w:t>
      </w:r>
      <w:r>
        <w:t xml:space="preserve">la vida religiosa y la ordenación?" y así como preguntó al mayor de ellos, así también se acercó a los </w:t>
      </w:r>
      <w:r w:rsidR="007209B6">
        <w:t xml:space="preserve">demás </w:t>
      </w:r>
      <w:r>
        <w:t>y les preguntó</w:t>
      </w:r>
      <w:r w:rsidR="008D5A43">
        <w:t xml:space="preserve"> lo mismo</w:t>
      </w:r>
      <w:r>
        <w:t>. Entonces</w:t>
      </w:r>
      <w:r w:rsidR="007209B6">
        <w:t>,</w:t>
      </w:r>
      <w:r>
        <w:t xml:space="preserve"> esos cuatro </w:t>
      </w:r>
      <w:r w:rsidR="001C1F0A" w:rsidRPr="001C1F0A">
        <w:rPr>
          <w:i/>
          <w:iCs/>
        </w:rPr>
        <w:t>araha</w:t>
      </w:r>
      <w:r w:rsidR="001C1F0A">
        <w:rPr>
          <w:i/>
          <w:iCs/>
        </w:rPr>
        <w:t>n</w:t>
      </w:r>
      <w:r w:rsidR="001C1F0A" w:rsidRPr="001C1F0A">
        <w:rPr>
          <w:i/>
          <w:iCs/>
        </w:rPr>
        <w:t>ts</w:t>
      </w:r>
      <w:r w:rsidR="001C1F0A">
        <w:t xml:space="preserve"> dijeron</w:t>
      </w:r>
      <w:r>
        <w:t xml:space="preserve">: "Yo fui fulano de tal, </w:t>
      </w:r>
      <w:r w:rsidR="00461351">
        <w:t xml:space="preserve">Rey </w:t>
      </w:r>
      <w:r>
        <w:t xml:space="preserve">de tal y tal ciudad en tal y tal reino" </w:t>
      </w:r>
      <w:r w:rsidR="001C1F0A">
        <w:t>etc.</w:t>
      </w:r>
      <w:r>
        <w:t xml:space="preserve">, cada uno </w:t>
      </w:r>
      <w:r w:rsidR="008D5A43">
        <w:t>narró</w:t>
      </w:r>
      <w:r>
        <w:t xml:space="preserve"> las causas de su </w:t>
      </w:r>
      <w:r w:rsidR="001C1F0A">
        <w:t xml:space="preserve">renunciación </w:t>
      </w:r>
      <w:r w:rsidR="007209B6">
        <w:t xml:space="preserve">a la vida mundana </w:t>
      </w:r>
      <w:r>
        <w:t xml:space="preserve">y </w:t>
      </w:r>
      <w:r w:rsidR="008D5A43">
        <w:t>pronunc</w:t>
      </w:r>
      <w:r w:rsidR="00B148E8">
        <w:t>ió</w:t>
      </w:r>
      <w:r>
        <w:t xml:space="preserve"> una estrofa </w:t>
      </w:r>
      <w:r w:rsidR="00B148E8">
        <w:t xml:space="preserve">bajo </w:t>
      </w:r>
      <w:r w:rsidR="001C1F0A">
        <w:t xml:space="preserve">el siguiente </w:t>
      </w:r>
      <w:r>
        <w:t>orden</w:t>
      </w:r>
      <w:r w:rsidR="00EE45E9">
        <w:t xml:space="preserve">: </w:t>
      </w:r>
    </w:p>
    <w:p w14:paraId="0E3E8629" w14:textId="5CBA348F" w:rsidR="00EB1CD8" w:rsidRPr="000D617A" w:rsidRDefault="004115B7" w:rsidP="004115B7">
      <w:pPr>
        <w:pStyle w:val="Verso2Espaol"/>
        <w:ind w:left="1416"/>
      </w:pPr>
      <w:r w:rsidRPr="000D617A">
        <w:t>1.</w:t>
      </w:r>
      <w:r w:rsidRPr="000D617A">
        <w:tab/>
      </w:r>
      <w:r w:rsidR="00EB1CD8" w:rsidRPr="000D617A">
        <w:t>Un mango en un bosque vi</w:t>
      </w:r>
    </w:p>
    <w:p w14:paraId="0FAD913D" w14:textId="1B57E202" w:rsidR="00EB1CD8" w:rsidRPr="000D617A" w:rsidRDefault="00EB1CD8" w:rsidP="00EB1CD8">
      <w:pPr>
        <w:pStyle w:val="Verso2Espaol"/>
      </w:pPr>
      <w:r w:rsidRPr="000D617A">
        <w:t xml:space="preserve">Crecido y </w:t>
      </w:r>
      <w:r w:rsidR="0092086B" w:rsidRPr="000D617A">
        <w:t>maduro</w:t>
      </w:r>
      <w:r w:rsidRPr="000D617A">
        <w:t>, muy fructífero:</w:t>
      </w:r>
    </w:p>
    <w:p w14:paraId="10A9896F" w14:textId="665F5B95" w:rsidR="00EB1CD8" w:rsidRPr="000D617A" w:rsidRDefault="00817B5F" w:rsidP="00EB1CD8">
      <w:pPr>
        <w:pStyle w:val="Verso2Espaol"/>
      </w:pPr>
      <w:r w:rsidRPr="000D617A">
        <w:t xml:space="preserve">Y </w:t>
      </w:r>
      <w:r w:rsidR="00EB1CD8" w:rsidRPr="000D617A">
        <w:t xml:space="preserve">por su fruto </w:t>
      </w:r>
      <w:r w:rsidR="008D5A43" w:rsidRPr="000D617A">
        <w:t>los hombres destruyeron</w:t>
      </w:r>
      <w:r w:rsidR="00EB1CD8" w:rsidRPr="000D617A">
        <w:t xml:space="preserve"> </w:t>
      </w:r>
      <w:r w:rsidR="0092086B" w:rsidRPr="000D617A">
        <w:t>este</w:t>
      </w:r>
      <w:r w:rsidR="008D5A43" w:rsidRPr="000D617A">
        <w:t xml:space="preserve"> árbol de</w:t>
      </w:r>
      <w:r w:rsidR="00EB1CD8" w:rsidRPr="000D617A">
        <w:t xml:space="preserve"> mango,</w:t>
      </w:r>
    </w:p>
    <w:p w14:paraId="530A2A9C" w14:textId="2A747E39" w:rsidR="00EB1CD8" w:rsidRPr="000D617A" w:rsidRDefault="00EB1CD8" w:rsidP="00EB1CD8">
      <w:pPr>
        <w:pStyle w:val="Verso2Espaol"/>
      </w:pPr>
      <w:r w:rsidRPr="000D617A">
        <w:t xml:space="preserve">Fue esto lo que inclinó a mi corazón a </w:t>
      </w:r>
      <w:r w:rsidR="008D5A43" w:rsidRPr="000D617A">
        <w:t>portar</w:t>
      </w:r>
      <w:r w:rsidRPr="000D617A">
        <w:t xml:space="preserve"> el cuenco.</w:t>
      </w:r>
    </w:p>
    <w:p w14:paraId="08595379" w14:textId="77777777" w:rsidR="00EB1CD8" w:rsidRPr="000D617A" w:rsidRDefault="00EB1CD8" w:rsidP="00EB1CD8">
      <w:pPr>
        <w:pStyle w:val="Verso2Espaol"/>
      </w:pPr>
    </w:p>
    <w:p w14:paraId="481180DB" w14:textId="0081D951" w:rsidR="00EB1CD8" w:rsidRPr="000D617A" w:rsidRDefault="004115B7" w:rsidP="004115B7">
      <w:pPr>
        <w:pStyle w:val="Verso2Espaol"/>
        <w:ind w:left="1416"/>
      </w:pPr>
      <w:r w:rsidRPr="000D617A">
        <w:t>2.</w:t>
      </w:r>
      <w:r w:rsidRPr="000D617A">
        <w:tab/>
      </w:r>
      <w:r w:rsidR="00EB1CD8" w:rsidRPr="000D617A">
        <w:t>Un brazalete, pulido por una mano renombrada,</w:t>
      </w:r>
    </w:p>
    <w:p w14:paraId="628937C2" w14:textId="5673CAAD" w:rsidR="00EB1CD8" w:rsidRPr="000D617A" w:rsidRDefault="00EB1CD8" w:rsidP="00EB1CD8">
      <w:pPr>
        <w:pStyle w:val="Verso2Espaol"/>
      </w:pPr>
      <w:r w:rsidRPr="000D617A">
        <w:t xml:space="preserve">Una mujer llevaba en cada muñeca sin </w:t>
      </w:r>
      <w:r w:rsidR="0092086B" w:rsidRPr="000D617A">
        <w:t xml:space="preserve">hacer </w:t>
      </w:r>
      <w:proofErr w:type="spellStart"/>
      <w:r w:rsidR="00BF62DA">
        <w:t>reuido</w:t>
      </w:r>
      <w:proofErr w:type="spellEnd"/>
      <w:r w:rsidRPr="000D617A">
        <w:t>:</w:t>
      </w:r>
    </w:p>
    <w:p w14:paraId="452D0463" w14:textId="1A04B947" w:rsidR="00EB1CD8" w:rsidRPr="000D617A" w:rsidRDefault="00EB1CD8" w:rsidP="00EB1CD8">
      <w:pPr>
        <w:pStyle w:val="Verso2Espaol"/>
      </w:pPr>
      <w:r w:rsidRPr="000D617A">
        <w:t xml:space="preserve">Uno tocó al otro y un ruido hizo </w:t>
      </w:r>
      <w:r w:rsidR="008D5A43" w:rsidRPr="000D617A">
        <w:t>surgir</w:t>
      </w:r>
      <w:r w:rsidR="0092086B" w:rsidRPr="000D617A">
        <w:t>;</w:t>
      </w:r>
    </w:p>
    <w:p w14:paraId="6B0E2DEB" w14:textId="5F063061" w:rsidR="00EB1CD8" w:rsidRDefault="00EB1CD8" w:rsidP="00EB1CD8">
      <w:pPr>
        <w:pStyle w:val="Verso2Espaol"/>
      </w:pPr>
      <w:r w:rsidRPr="000D617A">
        <w:t xml:space="preserve">Fue esto lo que inclinó a mi corazón a </w:t>
      </w:r>
      <w:r w:rsidR="008D5A43" w:rsidRPr="000D617A">
        <w:t xml:space="preserve">portar </w:t>
      </w:r>
      <w:r w:rsidRPr="000D617A">
        <w:t>el cuenco.</w:t>
      </w:r>
    </w:p>
    <w:p w14:paraId="12593A87" w14:textId="77777777" w:rsidR="000D617A" w:rsidRPr="000D617A" w:rsidRDefault="000D617A" w:rsidP="00EB1CD8">
      <w:pPr>
        <w:pStyle w:val="Verso2Espaol"/>
      </w:pPr>
    </w:p>
    <w:p w14:paraId="4444FC58" w14:textId="77777777" w:rsidR="000D617A" w:rsidRPr="00481509" w:rsidRDefault="000D617A" w:rsidP="000D617A">
      <w:pPr>
        <w:pStyle w:val="PieDePgina0"/>
        <w:rPr>
          <w:sz w:val="16"/>
          <w:szCs w:val="20"/>
          <w:u w:val="single"/>
          <w:lang w:val="es-PE"/>
        </w:rPr>
      </w:pPr>
      <w:r w:rsidRPr="00481509">
        <w:rPr>
          <w:sz w:val="16"/>
          <w:szCs w:val="20"/>
          <w:u w:val="single"/>
          <w:lang w:val="es-PE"/>
        </w:rPr>
        <w:t xml:space="preserve">                                                                                   . </w:t>
      </w:r>
    </w:p>
    <w:p w14:paraId="259192BD" w14:textId="77777777" w:rsidR="000D617A" w:rsidRPr="00481509" w:rsidRDefault="000D617A" w:rsidP="000D617A">
      <w:pPr>
        <w:pStyle w:val="PieDePgina0"/>
        <w:rPr>
          <w:sz w:val="16"/>
          <w:szCs w:val="20"/>
        </w:rPr>
      </w:pPr>
      <w:r w:rsidRPr="00481509">
        <w:rPr>
          <w:sz w:val="16"/>
          <w:szCs w:val="20"/>
        </w:rPr>
        <w:t xml:space="preserve">1. </w:t>
      </w:r>
      <w:r w:rsidRPr="00481509">
        <w:rPr>
          <w:i/>
          <w:iCs/>
          <w:sz w:val="16"/>
          <w:szCs w:val="20"/>
        </w:rPr>
        <w:t>Impermanencia</w:t>
      </w:r>
      <w:r w:rsidRPr="00481509">
        <w:rPr>
          <w:sz w:val="16"/>
          <w:szCs w:val="20"/>
        </w:rPr>
        <w:t xml:space="preserve">, </w:t>
      </w:r>
      <w:r w:rsidRPr="00481509">
        <w:rPr>
          <w:i/>
          <w:iCs/>
          <w:sz w:val="16"/>
          <w:szCs w:val="20"/>
        </w:rPr>
        <w:t>sufrimiento</w:t>
      </w:r>
      <w:r w:rsidRPr="00481509">
        <w:rPr>
          <w:sz w:val="16"/>
          <w:szCs w:val="20"/>
        </w:rPr>
        <w:t xml:space="preserve">, </w:t>
      </w:r>
      <w:r w:rsidRPr="00481509">
        <w:rPr>
          <w:i/>
          <w:iCs/>
          <w:sz w:val="16"/>
          <w:szCs w:val="20"/>
        </w:rPr>
        <w:t>irrealidad</w:t>
      </w:r>
      <w:r w:rsidRPr="00481509">
        <w:rPr>
          <w:sz w:val="16"/>
          <w:szCs w:val="20"/>
        </w:rPr>
        <w:t>.</w:t>
      </w:r>
      <w:r w:rsidRPr="00481509">
        <w:rPr>
          <w:sz w:val="16"/>
          <w:szCs w:val="20"/>
        </w:rPr>
        <w:br w:type="page"/>
      </w:r>
    </w:p>
    <w:p w14:paraId="1A04760D" w14:textId="77777777" w:rsidR="00EB1CD8" w:rsidRPr="000D617A" w:rsidRDefault="00EB1CD8" w:rsidP="00EB1CD8">
      <w:pPr>
        <w:pStyle w:val="Verso2Espaol"/>
      </w:pPr>
    </w:p>
    <w:p w14:paraId="383196EE" w14:textId="0267E892" w:rsidR="00EB1CD8" w:rsidRPr="000D617A" w:rsidRDefault="004115B7" w:rsidP="004115B7">
      <w:pPr>
        <w:pStyle w:val="Verso2Espaol"/>
        <w:ind w:left="1416"/>
      </w:pPr>
      <w:r w:rsidRPr="000D617A">
        <w:t>3.</w:t>
      </w:r>
      <w:r w:rsidRPr="000D617A">
        <w:tab/>
      </w:r>
      <w:r w:rsidR="00BF62DA">
        <w:t>Entre p</w:t>
      </w:r>
      <w:r w:rsidR="00EB1CD8" w:rsidRPr="000D617A">
        <w:t>ájaros en bandada</w:t>
      </w:r>
      <w:r w:rsidR="001C1F0A" w:rsidRPr="000D617A">
        <w:t>s</w:t>
      </w:r>
      <w:r w:rsidR="00EB1CD8" w:rsidRPr="000D617A">
        <w:t xml:space="preserve">, </w:t>
      </w:r>
      <w:r w:rsidR="001C09CB" w:rsidRPr="000D617A">
        <w:t xml:space="preserve">a </w:t>
      </w:r>
      <w:r w:rsidR="00EB1CD8" w:rsidRPr="000D617A">
        <w:t>un</w:t>
      </w:r>
      <w:r w:rsidR="00BF62DA">
        <w:t>o</w:t>
      </w:r>
      <w:r w:rsidR="00EB1CD8" w:rsidRPr="000D617A">
        <w:t xml:space="preserve"> </w:t>
      </w:r>
      <w:r w:rsidR="00056E09" w:rsidRPr="000D617A">
        <w:t xml:space="preserve">solitario </w:t>
      </w:r>
      <w:r w:rsidR="00EB1CD8" w:rsidRPr="000D617A">
        <w:t>desgarr</w:t>
      </w:r>
      <w:r w:rsidR="001C09CB" w:rsidRPr="000D617A">
        <w:t>aron</w:t>
      </w:r>
      <w:r w:rsidR="00EB1CD8" w:rsidRPr="000D617A">
        <w:t>,</w:t>
      </w:r>
    </w:p>
    <w:p w14:paraId="617809DE" w14:textId="1E35813E" w:rsidR="00EB1CD8" w:rsidRPr="000D617A" w:rsidRDefault="00FF1D29" w:rsidP="00EB1CD8">
      <w:pPr>
        <w:pStyle w:val="Verso2Espaol"/>
      </w:pPr>
      <w:r>
        <w:t>A q</w:t>
      </w:r>
      <w:r w:rsidR="00EB1CD8" w:rsidRPr="000D617A">
        <w:t>uien s</w:t>
      </w:r>
      <w:r w:rsidR="00BF62DA">
        <w:t>ó</w:t>
      </w:r>
      <w:r w:rsidR="00EB1CD8" w:rsidRPr="000D617A">
        <w:t xml:space="preserve">lo </w:t>
      </w:r>
      <w:r w:rsidR="00056E09" w:rsidRPr="000D617A">
        <w:t xml:space="preserve">portaba </w:t>
      </w:r>
      <w:r w:rsidR="00EB1CD8" w:rsidRPr="000D617A">
        <w:t>un trozo de carroña:</w:t>
      </w:r>
    </w:p>
    <w:p w14:paraId="551F6895" w14:textId="3C413B5B" w:rsidR="00EB1CD8" w:rsidRPr="000D617A" w:rsidRDefault="00FF1D29" w:rsidP="00EB1CD8">
      <w:pPr>
        <w:pStyle w:val="Verso2Espaol"/>
      </w:pPr>
      <w:r>
        <w:t xml:space="preserve">Dicho </w:t>
      </w:r>
      <w:r w:rsidR="00EB1CD8" w:rsidRPr="000D617A">
        <w:t xml:space="preserve">pájaro fue herido por causa de </w:t>
      </w:r>
      <w:r>
        <w:t xml:space="preserve">tal </w:t>
      </w:r>
      <w:r w:rsidR="00EB1CD8" w:rsidRPr="000D617A">
        <w:t>carroña</w:t>
      </w:r>
    </w:p>
    <w:p w14:paraId="30FBFB4A" w14:textId="58D71A0F" w:rsidR="00EB1CD8" w:rsidRPr="000D617A" w:rsidRDefault="00EB1CD8" w:rsidP="00EB1CD8">
      <w:pPr>
        <w:pStyle w:val="Verso2Espaol"/>
      </w:pPr>
      <w:r w:rsidRPr="000D617A">
        <w:t xml:space="preserve">Fue esto lo que inclinó a mi corazón a </w:t>
      </w:r>
      <w:r w:rsidR="008D5A43" w:rsidRPr="000D617A">
        <w:t xml:space="preserve">portar </w:t>
      </w:r>
      <w:r w:rsidRPr="000D617A">
        <w:t>el cuenco.</w:t>
      </w:r>
    </w:p>
    <w:p w14:paraId="4DE41395" w14:textId="77777777" w:rsidR="00EB1CD8" w:rsidRPr="0047155F" w:rsidRDefault="00EB1CD8" w:rsidP="00EB1CD8">
      <w:pPr>
        <w:pStyle w:val="Verso2Espaol"/>
        <w:rPr>
          <w:sz w:val="16"/>
          <w:szCs w:val="20"/>
        </w:rPr>
      </w:pPr>
    </w:p>
    <w:p w14:paraId="41D022D4" w14:textId="394C8511" w:rsidR="00EB1CD8" w:rsidRDefault="000D617A" w:rsidP="000D617A">
      <w:pPr>
        <w:pStyle w:val="Verso2Espaol"/>
        <w:ind w:left="1416"/>
      </w:pPr>
      <w:r>
        <w:t>4</w:t>
      </w:r>
      <w:r w:rsidRPr="000D617A">
        <w:t>.</w:t>
      </w:r>
      <w:r w:rsidRPr="000D617A">
        <w:tab/>
      </w:r>
      <w:r w:rsidR="00EB1CD8">
        <w:t>Un toro orgulloso entre sus compañeros paseaba;</w:t>
      </w:r>
    </w:p>
    <w:p w14:paraId="68D507D7" w14:textId="1745E07F" w:rsidR="00EB1CD8" w:rsidRDefault="0017378B" w:rsidP="00EB1CD8">
      <w:pPr>
        <w:pStyle w:val="Verso2Espaol"/>
      </w:pPr>
      <w:r>
        <w:t>En alto su espalda l</w:t>
      </w:r>
      <w:r w:rsidR="008B6373">
        <w:t>evant</w:t>
      </w:r>
      <w:r w:rsidR="00B17330">
        <w:t>ó</w:t>
      </w:r>
      <w:r w:rsidR="00EB1CD8">
        <w:t>, con fuerza y belleza agraciada:</w:t>
      </w:r>
    </w:p>
    <w:p w14:paraId="4F9AA15D" w14:textId="256940E3" w:rsidR="00EB1CD8" w:rsidRDefault="00EB1CD8" w:rsidP="00EB1CD8">
      <w:pPr>
        <w:pStyle w:val="Verso2Espaol"/>
      </w:pPr>
      <w:r>
        <w:t xml:space="preserve">De lujuria murió </w:t>
      </w:r>
      <w:r w:rsidR="008B6373">
        <w:t xml:space="preserve">por </w:t>
      </w:r>
      <w:r w:rsidR="00B17330">
        <w:t xml:space="preserve">otro </w:t>
      </w:r>
      <w:r>
        <w:t xml:space="preserve">cuerno </w:t>
      </w:r>
      <w:r w:rsidR="008B6373">
        <w:t>que pro</w:t>
      </w:r>
      <w:r w:rsidR="00A14B54">
        <w:t xml:space="preserve">dujo </w:t>
      </w:r>
      <w:r w:rsidR="00BB322A">
        <w:t>una gran</w:t>
      </w:r>
      <w:r>
        <w:t xml:space="preserve"> herida:</w:t>
      </w:r>
    </w:p>
    <w:p w14:paraId="7A2D59F4" w14:textId="7CF37FAA" w:rsidR="00EB1CD8" w:rsidRDefault="00EB1CD8" w:rsidP="00EB1CD8">
      <w:pPr>
        <w:pStyle w:val="Verso2Espaol"/>
      </w:pPr>
      <w:r>
        <w:t xml:space="preserve">Fue esto lo que inclinó a mi corazón a </w:t>
      </w:r>
      <w:r w:rsidR="008D5A43">
        <w:t xml:space="preserve">portar </w:t>
      </w:r>
      <w:r>
        <w:t>el cuenco.</w:t>
      </w:r>
    </w:p>
    <w:p w14:paraId="38E0D86E" w14:textId="77777777" w:rsidR="00EB1CD8" w:rsidRDefault="00EB1CD8" w:rsidP="00EB1CD8">
      <w:pPr>
        <w:pStyle w:val="Verso2Espaol"/>
      </w:pPr>
    </w:p>
    <w:p w14:paraId="24DBD84B" w14:textId="06C05801" w:rsidR="00EB1CD8" w:rsidRDefault="00EB1CD8" w:rsidP="00EB1CD8">
      <w:pPr>
        <w:pStyle w:val="NormalHistoria"/>
      </w:pPr>
      <w:r>
        <w:t xml:space="preserve">El </w:t>
      </w:r>
      <w:r w:rsidR="005A64BD" w:rsidRPr="005A64BD">
        <w:rPr>
          <w:i/>
        </w:rPr>
        <w:t>Bodhisatta</w:t>
      </w:r>
      <w:r>
        <w:t xml:space="preserve">, al escuchar cada estrofa, dijo: "Bien, </w:t>
      </w:r>
      <w:r w:rsidR="00A14B54">
        <w:t>Señores</w:t>
      </w:r>
      <w:r>
        <w:t xml:space="preserve">: </w:t>
      </w:r>
      <w:r w:rsidR="00A14B54">
        <w:t xml:space="preserve">vuestro </w:t>
      </w:r>
      <w:r>
        <w:t xml:space="preserve">tema </w:t>
      </w:r>
      <w:r w:rsidR="00A14B54">
        <w:t xml:space="preserve">de reflexión ha sido el </w:t>
      </w:r>
      <w:r>
        <w:t xml:space="preserve">adecuado", </w:t>
      </w:r>
      <w:r w:rsidR="00B17330">
        <w:t xml:space="preserve">entonces, </w:t>
      </w:r>
      <w:r>
        <w:t xml:space="preserve">elogió a cada </w:t>
      </w:r>
      <w:proofErr w:type="spellStart"/>
      <w:r w:rsidR="00A14B54" w:rsidRPr="00A14B54">
        <w:rPr>
          <w:i/>
          <w:iCs/>
        </w:rPr>
        <w:t>Paccekabuddha</w:t>
      </w:r>
      <w:proofErr w:type="spellEnd"/>
      <w:r w:rsidR="00BB322A">
        <w:t>;</w:t>
      </w:r>
      <w:r>
        <w:t xml:space="preserve"> habiendo escuchado el discurso pronunciado por esos cuatro</w:t>
      </w:r>
      <w:r w:rsidR="00B17330">
        <w:t xml:space="preserve"> santos</w:t>
      </w:r>
      <w:r>
        <w:t xml:space="preserve">, se volvió reacio a la vida de </w:t>
      </w:r>
      <w:r w:rsidR="00A14B54">
        <w:t>laico</w:t>
      </w:r>
      <w:r>
        <w:t xml:space="preserve">. Cuando los </w:t>
      </w:r>
      <w:proofErr w:type="spellStart"/>
      <w:r w:rsidR="00A14B54" w:rsidRPr="00A14B54">
        <w:rPr>
          <w:i/>
          <w:iCs/>
        </w:rPr>
        <w:t>Paccekabuddhas</w:t>
      </w:r>
      <w:proofErr w:type="spellEnd"/>
      <w:r w:rsidR="00A14B54">
        <w:t xml:space="preserve"> </w:t>
      </w:r>
      <w:r>
        <w:t>salieron, después del desayuno</w:t>
      </w:r>
      <w:r w:rsidR="003B476A">
        <w:t>,</w:t>
      </w:r>
      <w:r>
        <w:t xml:space="preserve"> </w:t>
      </w:r>
      <w:r w:rsidR="003B476A">
        <w:t>se sentaron</w:t>
      </w:r>
      <w:r>
        <w:t xml:space="preserve"> cómodamente, </w:t>
      </w:r>
      <w:r w:rsidR="000100FB">
        <w:t xml:space="preserve">entonces, el </w:t>
      </w:r>
      <w:r w:rsidR="000100FB" w:rsidRPr="000100FB">
        <w:rPr>
          <w:i/>
          <w:iCs/>
        </w:rPr>
        <w:t>Bodhisatta</w:t>
      </w:r>
      <w:r w:rsidR="000100FB">
        <w:rPr>
          <w:i/>
          <w:iCs/>
        </w:rPr>
        <w:t xml:space="preserve"> </w:t>
      </w:r>
      <w:r>
        <w:t xml:space="preserve">llamó a su esposa y le dijo: "Esposa, esos cuatro </w:t>
      </w:r>
      <w:proofErr w:type="spellStart"/>
      <w:r w:rsidR="00A14B54" w:rsidRPr="00A14B54">
        <w:rPr>
          <w:i/>
        </w:rPr>
        <w:t>Paccekabuddhas</w:t>
      </w:r>
      <w:proofErr w:type="spellEnd"/>
      <w:r w:rsidR="00A14B54">
        <w:t xml:space="preserve"> </w:t>
      </w:r>
      <w:r>
        <w:t xml:space="preserve">dejaron </w:t>
      </w:r>
      <w:r w:rsidR="00A14B54">
        <w:t xml:space="preserve">sus </w:t>
      </w:r>
      <w:r>
        <w:t xml:space="preserve">reinos para </w:t>
      </w:r>
      <w:r w:rsidR="000100FB">
        <w:t>hacerse</w:t>
      </w:r>
      <w:r>
        <w:t xml:space="preserve"> </w:t>
      </w:r>
      <w:r w:rsidR="000100FB">
        <w:t>ascetas</w:t>
      </w:r>
      <w:r>
        <w:t xml:space="preserve"> y ahora viven sin pecado</w:t>
      </w:r>
      <w:r w:rsidR="000100FB">
        <w:t>s</w:t>
      </w:r>
      <w:r>
        <w:t xml:space="preserve">, sin obstáculos, </w:t>
      </w:r>
      <w:r w:rsidR="000100FB">
        <w:t xml:space="preserve">bajo </w:t>
      </w:r>
      <w:r>
        <w:t xml:space="preserve">la dicha de la vida religiosa mientras yo </w:t>
      </w:r>
      <w:r w:rsidR="00823C20">
        <w:t xml:space="preserve">me </w:t>
      </w:r>
      <w:r w:rsidR="00B83AEA">
        <w:t xml:space="preserve">sustento </w:t>
      </w:r>
      <w:r>
        <w:t xml:space="preserve">la vida con ganancias: ¿qué tengo yo que ver con la vida de </w:t>
      </w:r>
      <w:r w:rsidR="00823C20">
        <w:t>laico</w:t>
      </w:r>
      <w:r>
        <w:t>? ¿Tom</w:t>
      </w:r>
      <w:r w:rsidR="00823C20">
        <w:t>e</w:t>
      </w:r>
      <w:r>
        <w:t xml:space="preserve"> a los niños y qu</w:t>
      </w:r>
      <w:r w:rsidR="00823C20">
        <w:t>é</w:t>
      </w:r>
      <w:r>
        <w:t>d</w:t>
      </w:r>
      <w:r w:rsidR="00823C20">
        <w:t>e</w:t>
      </w:r>
      <w:r>
        <w:t>s</w:t>
      </w:r>
      <w:r w:rsidR="00823C20">
        <w:t>e</w:t>
      </w:r>
      <w:r>
        <w:t xml:space="preserve"> </w:t>
      </w:r>
      <w:r w:rsidR="00823C20">
        <w:t xml:space="preserve">con </w:t>
      </w:r>
      <w:r>
        <w:t>la casa"</w:t>
      </w:r>
      <w:r w:rsidR="00B83AEA">
        <w:t>;</w:t>
      </w:r>
      <w:r>
        <w:t xml:space="preserve"> </w:t>
      </w:r>
      <w:r w:rsidR="004673AE">
        <w:t xml:space="preserve">entonces, recitó </w:t>
      </w:r>
      <w:r>
        <w:t>dos estrofas: -</w:t>
      </w:r>
    </w:p>
    <w:p w14:paraId="50F344FE" w14:textId="0696D6D3" w:rsidR="00EB1CD8" w:rsidRDefault="004B7600" w:rsidP="004B7600">
      <w:pPr>
        <w:pStyle w:val="Verso2Espaol"/>
        <w:ind w:left="1416"/>
      </w:pPr>
      <w:r>
        <w:t>5</w:t>
      </w:r>
      <w:r w:rsidRPr="004B7600">
        <w:t>.</w:t>
      </w:r>
      <w:r w:rsidRPr="004B7600">
        <w:tab/>
      </w:r>
      <w:proofErr w:type="spellStart"/>
      <w:r w:rsidR="00EB1CD8">
        <w:t>Karaṇḍu</w:t>
      </w:r>
      <w:proofErr w:type="spellEnd"/>
      <w:r w:rsidR="00EB1CD8">
        <w:t xml:space="preserve">, </w:t>
      </w:r>
      <w:r w:rsidR="00461351">
        <w:t xml:space="preserve">Rey </w:t>
      </w:r>
      <w:r w:rsidR="00EB1CD8">
        <w:t xml:space="preserve">de </w:t>
      </w:r>
      <w:proofErr w:type="spellStart"/>
      <w:r w:rsidR="00EB1CD8">
        <w:t>Kal</w:t>
      </w:r>
      <w:r w:rsidR="00823C20">
        <w:t>i</w:t>
      </w:r>
      <w:r w:rsidR="00EB1CD8">
        <w:t>ṅga</w:t>
      </w:r>
      <w:proofErr w:type="spellEnd"/>
      <w:r w:rsidR="00EB1CD8">
        <w:t xml:space="preserve">, </w:t>
      </w:r>
      <w:proofErr w:type="spellStart"/>
      <w:r w:rsidR="00EB1CD8">
        <w:t>Naggaji</w:t>
      </w:r>
      <w:proofErr w:type="spellEnd"/>
      <w:r w:rsidR="00EB1CD8">
        <w:t xml:space="preserve"> de </w:t>
      </w:r>
      <w:proofErr w:type="spellStart"/>
      <w:r w:rsidR="00EB1CD8">
        <w:t>Gandhāra</w:t>
      </w:r>
      <w:proofErr w:type="spellEnd"/>
      <w:r w:rsidR="00EB1CD8">
        <w:t>,</w:t>
      </w:r>
    </w:p>
    <w:p w14:paraId="1FAA95B9" w14:textId="77777777" w:rsidR="00EB1CD8" w:rsidRDefault="00EB1CD8" w:rsidP="00EB1CD8">
      <w:pPr>
        <w:pStyle w:val="Verso2Espaol"/>
      </w:pPr>
      <w:r>
        <w:t xml:space="preserve">El gobernante de </w:t>
      </w:r>
      <w:proofErr w:type="spellStart"/>
      <w:r>
        <w:t>Pañcāla</w:t>
      </w:r>
      <w:proofErr w:type="spellEnd"/>
      <w:r>
        <w:t xml:space="preserve">, Dummukha, el gran Nimi de </w:t>
      </w:r>
      <w:proofErr w:type="spellStart"/>
      <w:r>
        <w:t>Videha</w:t>
      </w:r>
      <w:proofErr w:type="spellEnd"/>
      <w:r>
        <w:t>,</w:t>
      </w:r>
    </w:p>
    <w:p w14:paraId="6E3E9EB0" w14:textId="575BBD9F" w:rsidR="00EB1CD8" w:rsidRDefault="00EB1CD8" w:rsidP="00EB1CD8">
      <w:pPr>
        <w:pStyle w:val="Verso2Espaol"/>
      </w:pPr>
      <w:r>
        <w:t xml:space="preserve">Han </w:t>
      </w:r>
      <w:r w:rsidR="00823C20">
        <w:t>renunciado a</w:t>
      </w:r>
      <w:r>
        <w:t xml:space="preserve"> sus tronos y viven la vida de </w:t>
      </w:r>
      <w:r w:rsidR="004673AE">
        <w:t xml:space="preserve">Ascetas </w:t>
      </w:r>
      <w:r>
        <w:t>sin pecado.</w:t>
      </w:r>
    </w:p>
    <w:p w14:paraId="74DA82A3" w14:textId="77777777" w:rsidR="00D73928" w:rsidRDefault="00D73928" w:rsidP="00EB1CD8">
      <w:pPr>
        <w:pStyle w:val="Verso2Espaol"/>
      </w:pPr>
    </w:p>
    <w:p w14:paraId="1B371B10" w14:textId="419B29F6" w:rsidR="00D73928" w:rsidRDefault="004B7600" w:rsidP="004B7600">
      <w:pPr>
        <w:pStyle w:val="Verso2Espaol"/>
        <w:ind w:left="1416"/>
      </w:pPr>
      <w:r>
        <w:t>6</w:t>
      </w:r>
      <w:r w:rsidRPr="004B7600">
        <w:t>.</w:t>
      </w:r>
      <w:r w:rsidRPr="004B7600">
        <w:tab/>
      </w:r>
      <w:r w:rsidR="00D73928">
        <w:t>Aquí sus formas divinas muestran</w:t>
      </w:r>
      <w:r w:rsidR="00823C20">
        <w:t xml:space="preserve"> a</w:t>
      </w:r>
    </w:p>
    <w:p w14:paraId="2C15EA76" w14:textId="3E533C81" w:rsidR="00D73928" w:rsidRDefault="00D73928" w:rsidP="00D73928">
      <w:pPr>
        <w:pStyle w:val="Verso2Espaol"/>
      </w:pPr>
      <w:r>
        <w:t>Cada uno como un fuego llameante</w:t>
      </w:r>
      <w:r w:rsidR="004673AE">
        <w:t>;</w:t>
      </w:r>
    </w:p>
    <w:p w14:paraId="5FD08CCD" w14:textId="0CFD7A46" w:rsidR="00D73928" w:rsidRDefault="00D73928" w:rsidP="00D73928">
      <w:pPr>
        <w:pStyle w:val="Verso2Espaol"/>
      </w:pPr>
      <w:r>
        <w:t xml:space="preserve">Bhaggavi, yo también </w:t>
      </w:r>
      <w:r w:rsidR="00DE776E">
        <w:t>partiré</w:t>
      </w:r>
      <w:r w:rsidR="00715740">
        <w:t xml:space="preserve"> hacia la renunciación</w:t>
      </w:r>
      <w:r>
        <w:t>,</w:t>
      </w:r>
    </w:p>
    <w:p w14:paraId="5EB68FCE" w14:textId="6707FB89" w:rsidR="00D73928" w:rsidRDefault="00D73928" w:rsidP="00D73928">
      <w:pPr>
        <w:pStyle w:val="Verso2Espaol"/>
      </w:pPr>
      <w:r>
        <w:t xml:space="preserve">Dejando todo lo que los hombres </w:t>
      </w:r>
      <w:r w:rsidR="004E2CBF">
        <w:t>anhelan</w:t>
      </w:r>
      <w:r>
        <w:t>.</w:t>
      </w:r>
      <w:r w:rsidR="00715740" w:rsidRPr="00715740">
        <w:t xml:space="preserve"> </w:t>
      </w:r>
      <w:r w:rsidR="00715740">
        <w:t>[382]</w:t>
      </w:r>
    </w:p>
    <w:p w14:paraId="1CB7AAEE" w14:textId="77777777" w:rsidR="00D73928" w:rsidRDefault="00D73928" w:rsidP="00D73928"/>
    <w:p w14:paraId="1E10531A" w14:textId="2AF8F6C4" w:rsidR="00D73928" w:rsidRDefault="00D73928" w:rsidP="00496C76">
      <w:pPr>
        <w:pStyle w:val="NormalHistoria"/>
      </w:pPr>
      <w:r>
        <w:t xml:space="preserve">Al escuchar sus palabras, ella dijo: "Esposo, desde que escuché el discurso de los </w:t>
      </w:r>
      <w:proofErr w:type="spellStart"/>
      <w:r w:rsidR="00DE776E" w:rsidRPr="00DE776E">
        <w:rPr>
          <w:i/>
          <w:iCs/>
        </w:rPr>
        <w:t>Paccekabuddhas</w:t>
      </w:r>
      <w:proofErr w:type="spellEnd"/>
      <w:r>
        <w:t xml:space="preserve">, yo tampoco tengo </w:t>
      </w:r>
      <w:r w:rsidR="00DE776E">
        <w:t>dicha</w:t>
      </w:r>
      <w:r>
        <w:t xml:space="preserve"> en </w:t>
      </w:r>
      <w:r w:rsidR="00DE776E">
        <w:t>esta</w:t>
      </w:r>
      <w:r>
        <w:t xml:space="preserve"> casa", y </w:t>
      </w:r>
      <w:r w:rsidR="00715740">
        <w:t xml:space="preserve">así recitó </w:t>
      </w:r>
      <w:r w:rsidR="00DE776E">
        <w:t xml:space="preserve">esta </w:t>
      </w:r>
      <w:r>
        <w:t>estrofa:</w:t>
      </w:r>
    </w:p>
    <w:p w14:paraId="7350DA98" w14:textId="4E043208" w:rsidR="00D73928" w:rsidRDefault="00496C76" w:rsidP="00496C76">
      <w:pPr>
        <w:pStyle w:val="Verso2Espaol"/>
        <w:ind w:left="1416"/>
      </w:pPr>
      <w:r>
        <w:t>7</w:t>
      </w:r>
      <w:r w:rsidRPr="00496C76">
        <w:t>.</w:t>
      </w:r>
      <w:r w:rsidRPr="00496C76">
        <w:tab/>
      </w:r>
      <w:r w:rsidR="00D73928">
        <w:t xml:space="preserve">Es el </w:t>
      </w:r>
      <w:r w:rsidR="004E2CBF">
        <w:t>momento</w:t>
      </w:r>
      <w:r w:rsidR="00D73928">
        <w:t xml:space="preserve"> </w:t>
      </w:r>
      <w:r w:rsidR="00786D52">
        <w:t>adecuado</w:t>
      </w:r>
      <w:r w:rsidR="00D73928">
        <w:t>, lo sé:</w:t>
      </w:r>
    </w:p>
    <w:p w14:paraId="7FDEE45D" w14:textId="77777777" w:rsidR="00D73928" w:rsidRDefault="00D73928" w:rsidP="00D73928">
      <w:pPr>
        <w:pStyle w:val="Verso2Espaol"/>
      </w:pPr>
      <w:r>
        <w:t>Los mejores maestros pueden no ser:</w:t>
      </w:r>
    </w:p>
    <w:p w14:paraId="24EBBA66" w14:textId="70488F9E" w:rsidR="00D73928" w:rsidRDefault="00D73928" w:rsidP="00D73928">
      <w:pPr>
        <w:pStyle w:val="Verso2Espaol"/>
      </w:pPr>
      <w:r>
        <w:t>Bhaggav</w:t>
      </w:r>
      <w:r w:rsidR="00DE776E">
        <w:t>i</w:t>
      </w:r>
      <w:r>
        <w:t xml:space="preserve">, yo también </w:t>
      </w:r>
      <w:r w:rsidR="00DE776E">
        <w:t>part</w:t>
      </w:r>
      <w:r>
        <w:t>iré</w:t>
      </w:r>
      <w:r w:rsidR="00AD12B2">
        <w:t xml:space="preserve"> hacia la renunciación</w:t>
      </w:r>
      <w:r>
        <w:t>,</w:t>
      </w:r>
    </w:p>
    <w:p w14:paraId="025AA337" w14:textId="60D29201" w:rsidR="00D73928" w:rsidRDefault="00D73928" w:rsidP="00D73928">
      <w:pPr>
        <w:pStyle w:val="Verso2Espaol"/>
      </w:pPr>
      <w:r>
        <w:t xml:space="preserve">Como un pájaro </w:t>
      </w:r>
      <w:r w:rsidR="00786D52">
        <w:t>en</w:t>
      </w:r>
      <w:r>
        <w:t xml:space="preserve"> </w:t>
      </w:r>
      <w:r w:rsidR="00DE776E">
        <w:t>un</w:t>
      </w:r>
      <w:r>
        <w:t xml:space="preserve">a mano </w:t>
      </w:r>
      <w:r w:rsidR="00786D52">
        <w:t xml:space="preserve">y </w:t>
      </w:r>
      <w:r>
        <w:t>puesto en libertad.</w:t>
      </w:r>
    </w:p>
    <w:p w14:paraId="0ABA4AE7" w14:textId="77777777" w:rsidR="00D73928" w:rsidRDefault="00D73928" w:rsidP="00D73928">
      <w:pPr>
        <w:pStyle w:val="Verso2Espaol"/>
      </w:pPr>
    </w:p>
    <w:p w14:paraId="6A342562" w14:textId="7DA69256" w:rsidR="00D73928" w:rsidRDefault="00D73928" w:rsidP="00D73928">
      <w:pPr>
        <w:pStyle w:val="NormalHistoria"/>
      </w:pPr>
      <w:r>
        <w:t xml:space="preserve">El </w:t>
      </w:r>
      <w:r w:rsidR="005A64BD" w:rsidRPr="005A64BD">
        <w:rPr>
          <w:i/>
        </w:rPr>
        <w:t>Bodhisatta</w:t>
      </w:r>
      <w:r w:rsidR="00AD12B2">
        <w:rPr>
          <w:i/>
        </w:rPr>
        <w:t>,</w:t>
      </w:r>
      <w:r>
        <w:t xml:space="preserve"> al escuchar sus palabras</w:t>
      </w:r>
      <w:r w:rsidR="00AD12B2">
        <w:t>,</w:t>
      </w:r>
      <w:r>
        <w:t xml:space="preserve"> se quedó en silencio. Ella estaba </w:t>
      </w:r>
      <w:r w:rsidR="00786D52">
        <w:t>disuadiendo</w:t>
      </w:r>
      <w:r>
        <w:t xml:space="preserve"> al </w:t>
      </w:r>
      <w:r w:rsidR="005A64BD" w:rsidRPr="005A64BD">
        <w:rPr>
          <w:i/>
        </w:rPr>
        <w:t>Bodhisatta</w:t>
      </w:r>
      <w:r w:rsidR="00786D52">
        <w:t xml:space="preserve"> </w:t>
      </w:r>
      <w:r>
        <w:t xml:space="preserve">y </w:t>
      </w:r>
      <w:r w:rsidR="00786D52">
        <w:t xml:space="preserve">estuvo </w:t>
      </w:r>
      <w:r>
        <w:t xml:space="preserve">ansiosa </w:t>
      </w:r>
      <w:r w:rsidR="00786D52">
        <w:t xml:space="preserve">de </w:t>
      </w:r>
      <w:r>
        <w:t>tomar la vida religiosa antes que él</w:t>
      </w:r>
      <w:r w:rsidR="00AD12B2">
        <w:t>;</w:t>
      </w:r>
      <w:r>
        <w:t xml:space="preserve"> así</w:t>
      </w:r>
      <w:r w:rsidR="00AD12B2">
        <w:t>,</w:t>
      </w:r>
      <w:r>
        <w:t xml:space="preserve"> dijo: "Esposo, </w:t>
      </w:r>
      <w:r w:rsidR="00B27768">
        <w:t>estoy yendo</w:t>
      </w:r>
      <w:r>
        <w:t xml:space="preserve"> a</w:t>
      </w:r>
      <w:r w:rsidR="00786D52">
        <w:t xml:space="preserve"> </w:t>
      </w:r>
      <w:r>
        <w:t>l</w:t>
      </w:r>
      <w:r w:rsidR="00786D52">
        <w:t>a</w:t>
      </w:r>
      <w:r>
        <w:t xml:space="preserve"> </w:t>
      </w:r>
      <w:r w:rsidR="00786D52">
        <w:t>fuente</w:t>
      </w:r>
      <w:r>
        <w:t xml:space="preserve"> de agua, cuid</w:t>
      </w:r>
      <w:r w:rsidR="00DE776E">
        <w:t>e</w:t>
      </w:r>
      <w:r>
        <w:t xml:space="preserve"> de los niños", y tomando una olla como si </w:t>
      </w:r>
      <w:r w:rsidR="00786D52">
        <w:t>estuviera</w:t>
      </w:r>
      <w:r>
        <w:t xml:space="preserve"> yendo </w:t>
      </w:r>
      <w:r w:rsidR="00B27768">
        <w:t xml:space="preserve">hacia </w:t>
      </w:r>
      <w:r>
        <w:t xml:space="preserve">allí, se fue y </w:t>
      </w:r>
      <w:r w:rsidR="00786D52">
        <w:t>llegó ante</w:t>
      </w:r>
      <w:r>
        <w:t xml:space="preserve"> los ascetas fuera de la ciudad </w:t>
      </w:r>
      <w:r w:rsidR="00B27768">
        <w:t>para</w:t>
      </w:r>
      <w:r w:rsidR="00786D52">
        <w:t xml:space="preserve"> así </w:t>
      </w:r>
      <w:r w:rsidR="00B27768">
        <w:t xml:space="preserve">ser </w:t>
      </w:r>
      <w:r>
        <w:t xml:space="preserve">ordenada por ellos. El </w:t>
      </w:r>
      <w:r w:rsidR="005A64BD" w:rsidRPr="005A64BD">
        <w:rPr>
          <w:i/>
        </w:rPr>
        <w:t>Bodhisatta</w:t>
      </w:r>
      <w:r>
        <w:t>, al descubrir que ella no regresaba, atendió personalmente a los niños. Después</w:t>
      </w:r>
      <w:r w:rsidR="00786D52">
        <w:t>,</w:t>
      </w:r>
      <w:r>
        <w:t xml:space="preserve"> cuando </w:t>
      </w:r>
      <w:r w:rsidR="0046742D">
        <w:t>crecieron</w:t>
      </w:r>
      <w:r>
        <w:t xml:space="preserve"> un poco y </w:t>
      </w:r>
      <w:r w:rsidR="00AA79B2">
        <w:t xml:space="preserve">pudieron </w:t>
      </w:r>
      <w:r>
        <w:t xml:space="preserve">entender </w:t>
      </w:r>
      <w:r w:rsidR="0046742D">
        <w:t xml:space="preserve">las cosas </w:t>
      </w:r>
      <w:r>
        <w:t xml:space="preserve">por sí mismos, </w:t>
      </w:r>
      <w:r w:rsidR="00786D52">
        <w:t>en virtud de instruirlos</w:t>
      </w:r>
      <w:r>
        <w:t xml:space="preserve"> [383], cuando cocinaba arroz lo cocinaba un día un poco duro y crudo, </w:t>
      </w:r>
      <w:r w:rsidR="008E5B26">
        <w:t xml:space="preserve">otro </w:t>
      </w:r>
      <w:r>
        <w:t xml:space="preserve">día un poco crudo, </w:t>
      </w:r>
      <w:r w:rsidR="008E5B26">
        <w:t xml:space="preserve">otro </w:t>
      </w:r>
      <w:r>
        <w:t xml:space="preserve">día bien cocido, </w:t>
      </w:r>
      <w:r w:rsidR="008E5B26">
        <w:t xml:space="preserve">otro </w:t>
      </w:r>
      <w:r>
        <w:t>día</w:t>
      </w:r>
      <w:r w:rsidR="009753B5">
        <w:t xml:space="preserve"> estaban</w:t>
      </w:r>
      <w:r>
        <w:t xml:space="preserve"> empapados, un día sin sal, otro con demasiada</w:t>
      </w:r>
      <w:r w:rsidR="008E5B26">
        <w:t xml:space="preserve"> sal</w:t>
      </w:r>
      <w:r>
        <w:t>. Los niños dijeron: "Padre, el arroz hoy no está</w:t>
      </w:r>
      <w:r w:rsidR="009753B5">
        <w:t xml:space="preserve"> </w:t>
      </w:r>
      <w:r>
        <w:t>hervido, hoy está empapado, hoy está bien cocido</w:t>
      </w:r>
      <w:r w:rsidR="00AA79B2">
        <w:t>;</w:t>
      </w:r>
      <w:r>
        <w:t xml:space="preserve"> hoy está sin sal, hoy tiene demasiada sal". El </w:t>
      </w:r>
      <w:r w:rsidR="005A64BD" w:rsidRPr="005A64BD">
        <w:rPr>
          <w:i/>
        </w:rPr>
        <w:t>Bodhisatta</w:t>
      </w:r>
      <w:r>
        <w:t xml:space="preserve"> dijo: "Sí, queridos", y pensó: "Estos niños ahora saben lo que está crudo y lo que está cocido, lo que tiene sal y lo que no tiene</w:t>
      </w:r>
      <w:r w:rsidR="00AA79B2">
        <w:t>;</w:t>
      </w:r>
      <w:r>
        <w:t xml:space="preserve"> podrán vivir a su manera: </w:t>
      </w:r>
      <w:r>
        <w:lastRenderedPageBreak/>
        <w:t xml:space="preserve">debo ordenarme". Luego, </w:t>
      </w:r>
      <w:r w:rsidR="00282FEE">
        <w:t>llevándolos con</w:t>
      </w:r>
      <w:r>
        <w:t xml:space="preserve"> sus </w:t>
      </w:r>
      <w:r w:rsidR="008E5B26">
        <w:t>padres</w:t>
      </w:r>
      <w:r>
        <w:t xml:space="preserve">, fue ordenado </w:t>
      </w:r>
      <w:r w:rsidR="00282FEE">
        <w:t>e</w:t>
      </w:r>
      <w:r w:rsidR="008E5B26">
        <w:t>n</w:t>
      </w:r>
      <w:r>
        <w:t xml:space="preserve"> la vida religiosa y habitó fuera de la ciudad. Entonces, un día, la mujer asceta que mendigaba en </w:t>
      </w:r>
      <w:proofErr w:type="spellStart"/>
      <w:r w:rsidR="0058784D">
        <w:t>Benares</w:t>
      </w:r>
      <w:proofErr w:type="spellEnd"/>
      <w:r>
        <w:t xml:space="preserve"> lo vio y lo saludó diciendo: "Señor, creo que usted mató a los niños". El </w:t>
      </w:r>
      <w:r w:rsidR="005A64BD" w:rsidRPr="005A64BD">
        <w:rPr>
          <w:i/>
        </w:rPr>
        <w:t>Bodhisatta</w:t>
      </w:r>
      <w:r>
        <w:t xml:space="preserve"> dijo: "Yo no mat</w:t>
      </w:r>
      <w:r w:rsidR="00282FEE">
        <w:t>é</w:t>
      </w:r>
      <w:r>
        <w:t xml:space="preserve"> a los niños</w:t>
      </w:r>
      <w:r w:rsidR="00AA79B2">
        <w:t>;</w:t>
      </w:r>
      <w:r>
        <w:t xml:space="preserve"> cuando pudieron comprender </w:t>
      </w:r>
      <w:r w:rsidR="00AA79B2">
        <w:t xml:space="preserve">algunas cosas </w:t>
      </w:r>
      <w:r>
        <w:t>por sí mismos, fui ordenado</w:t>
      </w:r>
      <w:r w:rsidR="00AA79B2">
        <w:t>;</w:t>
      </w:r>
      <w:r>
        <w:t xml:space="preserve"> </w:t>
      </w:r>
      <w:r w:rsidR="009753B5">
        <w:t xml:space="preserve">usted </w:t>
      </w:r>
      <w:r>
        <w:t xml:space="preserve">no </w:t>
      </w:r>
      <w:r w:rsidR="00282FEE">
        <w:t>se</w:t>
      </w:r>
      <w:r>
        <w:t xml:space="preserve"> preocup</w:t>
      </w:r>
      <w:r w:rsidR="00282FEE">
        <w:t>ó</w:t>
      </w:r>
      <w:r>
        <w:t xml:space="preserve"> por ellos y </w:t>
      </w:r>
      <w:r w:rsidR="00282FEE">
        <w:t>s</w:t>
      </w:r>
      <w:r>
        <w:t>e complaci</w:t>
      </w:r>
      <w:r w:rsidR="00282FEE">
        <w:t>ó</w:t>
      </w:r>
      <w:r>
        <w:t xml:space="preserve"> </w:t>
      </w:r>
      <w:r w:rsidR="009753B5">
        <w:t>en</w:t>
      </w:r>
      <w:r>
        <w:t xml:space="preserve"> ser ordenad</w:t>
      </w:r>
      <w:r w:rsidR="00282FEE">
        <w:t>a</w:t>
      </w:r>
      <w:r>
        <w:t xml:space="preserve">" así </w:t>
      </w:r>
      <w:r w:rsidR="00AA79B2">
        <w:t xml:space="preserve">recitó </w:t>
      </w:r>
      <w:r>
        <w:t>la última estrofa:</w:t>
      </w:r>
    </w:p>
    <w:p w14:paraId="79760DF1" w14:textId="52FA929F" w:rsidR="00D73928" w:rsidRDefault="00444FDF" w:rsidP="00444FDF">
      <w:pPr>
        <w:pStyle w:val="Verso2Espaol"/>
        <w:ind w:left="738"/>
      </w:pPr>
      <w:r>
        <w:t>8</w:t>
      </w:r>
      <w:r w:rsidRPr="00444FDF">
        <w:t>.</w:t>
      </w:r>
      <w:r w:rsidRPr="00444FDF">
        <w:tab/>
      </w:r>
      <w:r w:rsidR="00D73928">
        <w:t xml:space="preserve">Habiendo visto, </w:t>
      </w:r>
      <w:r>
        <w:t>pudieron</w:t>
      </w:r>
      <w:r w:rsidR="00D73928">
        <w:t xml:space="preserve"> distinguir lo salado </w:t>
      </w:r>
      <w:r w:rsidR="004E5E72">
        <w:t>y</w:t>
      </w:r>
      <w:r w:rsidR="00D73928">
        <w:t xml:space="preserve"> </w:t>
      </w:r>
      <w:r w:rsidR="004E5E72">
        <w:t>lo no</w:t>
      </w:r>
      <w:r w:rsidR="00D73928">
        <w:t>, lo hervido de lo crudo,</w:t>
      </w:r>
    </w:p>
    <w:p w14:paraId="4101C765" w14:textId="3F8482C2" w:rsidR="00D73928" w:rsidRDefault="004E5E72" w:rsidP="00D73928">
      <w:pPr>
        <w:pStyle w:val="Verso2Espaol"/>
        <w:ind w:left="1416"/>
      </w:pPr>
      <w:r>
        <w:t>Ya me</w:t>
      </w:r>
      <w:r w:rsidR="00D73928">
        <w:t xml:space="preserve"> convertí en </w:t>
      </w:r>
      <w:r w:rsidRPr="004E5E72">
        <w:rPr>
          <w:i/>
          <w:iCs/>
        </w:rPr>
        <w:t>Asceta</w:t>
      </w:r>
      <w:r>
        <w:t>;</w:t>
      </w:r>
      <w:r w:rsidR="00D73928">
        <w:t xml:space="preserve"> déj</w:t>
      </w:r>
      <w:r w:rsidR="009F1E45">
        <w:t>e</w:t>
      </w:r>
      <w:r w:rsidR="00D73928">
        <w:t>me, pod</w:t>
      </w:r>
      <w:r>
        <w:t>r</w:t>
      </w:r>
      <w:r w:rsidR="00D73928">
        <w:t xml:space="preserve">emos seguir </w:t>
      </w:r>
      <w:r w:rsidR="00FD7FBD">
        <w:t xml:space="preserve">la ley </w:t>
      </w:r>
      <w:r w:rsidR="00D73928">
        <w:t xml:space="preserve">cada uno </w:t>
      </w:r>
      <w:r w:rsidR="009F1E45">
        <w:t>por separado</w:t>
      </w:r>
      <w:r w:rsidR="00D73928">
        <w:t>.</w:t>
      </w:r>
    </w:p>
    <w:p w14:paraId="51180950" w14:textId="77777777" w:rsidR="00D73928" w:rsidRDefault="00D73928" w:rsidP="00D73928">
      <w:pPr>
        <w:pStyle w:val="Verso2Espaol"/>
        <w:ind w:left="1416"/>
      </w:pPr>
    </w:p>
    <w:p w14:paraId="7C4B3672" w14:textId="6B3A5B59" w:rsidR="00D73928" w:rsidRDefault="00D73928" w:rsidP="00D73928">
      <w:pPr>
        <w:pStyle w:val="NormalHistoria"/>
      </w:pPr>
      <w:r>
        <w:t xml:space="preserve">Entonces, exhortando </w:t>
      </w:r>
      <w:r w:rsidR="009F1E45">
        <w:t xml:space="preserve">así </w:t>
      </w:r>
      <w:r>
        <w:t xml:space="preserve">a la mujer asceta, se despidió de ella. Ella, </w:t>
      </w:r>
      <w:r w:rsidR="009226CB">
        <w:t>recibiendo</w:t>
      </w:r>
      <w:r>
        <w:t xml:space="preserve"> la exhortación, saludó al </w:t>
      </w:r>
      <w:r w:rsidR="005A64BD" w:rsidRPr="005A64BD">
        <w:rPr>
          <w:i/>
        </w:rPr>
        <w:t>Bodhisatta</w:t>
      </w:r>
      <w:r>
        <w:t xml:space="preserve"> y se dirigió a un lugar que le agrada</w:t>
      </w:r>
      <w:r w:rsidR="009226CB">
        <w:t>se</w:t>
      </w:r>
      <w:r>
        <w:t>. Después de ese día</w:t>
      </w:r>
      <w:r w:rsidR="00D60724">
        <w:t>,</w:t>
      </w:r>
      <w:r>
        <w:t xml:space="preserve"> nunca más se volvieron a ver</w:t>
      </w:r>
      <w:r w:rsidR="00D60724">
        <w:t>se</w:t>
      </w:r>
      <w:r>
        <w:t xml:space="preserve">. El </w:t>
      </w:r>
      <w:r w:rsidR="005A64BD" w:rsidRPr="005A64BD">
        <w:rPr>
          <w:i/>
        </w:rPr>
        <w:t>Bodhisatta</w:t>
      </w:r>
      <w:r>
        <w:t xml:space="preserve"> que alcanzó el conocimiento sobrenatural quedó destinado al cielo </w:t>
      </w:r>
      <w:r w:rsidR="009F1E45">
        <w:rPr>
          <w:i/>
          <w:iCs/>
        </w:rPr>
        <w:t>Brahmā</w:t>
      </w:r>
      <w:r>
        <w:t>.</w:t>
      </w:r>
    </w:p>
    <w:p w14:paraId="70CA1C8B" w14:textId="77777777" w:rsidR="00D73928" w:rsidRDefault="00D73928" w:rsidP="00D73928">
      <w:pPr>
        <w:jc w:val="center"/>
      </w:pPr>
      <w:r>
        <w:t>--------------------------------------</w:t>
      </w:r>
    </w:p>
    <w:p w14:paraId="5080CFBC" w14:textId="41AF073C" w:rsidR="00D73928" w:rsidRDefault="00D73928" w:rsidP="00D73928">
      <w:r>
        <w:t xml:space="preserve">Después de la lección, el </w:t>
      </w:r>
      <w:r w:rsidR="00D60724" w:rsidRPr="00D60724">
        <w:rPr>
          <w:i/>
          <w:iCs/>
        </w:rPr>
        <w:t>Bhagavā</w:t>
      </w:r>
      <w:r w:rsidR="00D60724">
        <w:rPr>
          <w:i/>
          <w:iCs/>
        </w:rPr>
        <w:t xml:space="preserve"> </w:t>
      </w:r>
      <w:r>
        <w:t xml:space="preserve">declaró las </w:t>
      </w:r>
      <w:r w:rsidR="00D60724">
        <w:t xml:space="preserve">las </w:t>
      </w:r>
      <w:r w:rsidR="00D60724" w:rsidRPr="00D60724">
        <w:rPr>
          <w:i/>
          <w:iCs/>
        </w:rPr>
        <w:t xml:space="preserve">Cuatro Nobles </w:t>
      </w:r>
      <w:r w:rsidRPr="00D60724">
        <w:rPr>
          <w:i/>
          <w:iCs/>
        </w:rPr>
        <w:t>Verdades</w:t>
      </w:r>
      <w:r>
        <w:t xml:space="preserve"> e </w:t>
      </w:r>
      <w:r w:rsidR="00490074">
        <w:t xml:space="preserve">identificó los </w:t>
      </w:r>
      <w:r w:rsidR="00490074" w:rsidRPr="00D60724">
        <w:rPr>
          <w:i/>
          <w:iCs/>
        </w:rPr>
        <w:t>Renacimientos</w:t>
      </w:r>
      <w:r>
        <w:t xml:space="preserve">: —Después de </w:t>
      </w:r>
      <w:r w:rsidR="00D60724">
        <w:t>est</w:t>
      </w:r>
      <w:r>
        <w:t xml:space="preserve">as </w:t>
      </w:r>
      <w:r w:rsidRPr="00D60724">
        <w:rPr>
          <w:i/>
          <w:iCs/>
        </w:rPr>
        <w:t>Verdades</w:t>
      </w:r>
      <w:r>
        <w:t xml:space="preserve"> se establecieron quinientos </w:t>
      </w:r>
      <w:proofErr w:type="spellStart"/>
      <w:r w:rsidR="00D60724" w:rsidRPr="00D60724">
        <w:rPr>
          <w:i/>
          <w:iCs/>
        </w:rPr>
        <w:t>bhikkhu</w:t>
      </w:r>
      <w:r w:rsidR="00D60724" w:rsidRPr="00D60724">
        <w:t>s</w:t>
      </w:r>
      <w:proofErr w:type="spellEnd"/>
      <w:r w:rsidR="00D60724">
        <w:t xml:space="preserve"> </w:t>
      </w:r>
      <w:r>
        <w:t xml:space="preserve">en la </w:t>
      </w:r>
      <w:r w:rsidRPr="006051F5">
        <w:rPr>
          <w:i/>
          <w:iCs/>
        </w:rPr>
        <w:t>Santidad</w:t>
      </w:r>
      <w:r w:rsidR="00EE45E9">
        <w:t>:</w:t>
      </w:r>
      <w:r w:rsidR="009226CB">
        <w:t xml:space="preserve"> </w:t>
      </w:r>
      <w:r w:rsidR="00EE45E9">
        <w:t xml:space="preserve">— </w:t>
      </w:r>
      <w:r>
        <w:t>“En es</w:t>
      </w:r>
      <w:r w:rsidR="006051F5">
        <w:t>a</w:t>
      </w:r>
      <w:r>
        <w:t xml:space="preserve"> </w:t>
      </w:r>
      <w:r w:rsidR="006051F5">
        <w:t>ocasión,</w:t>
      </w:r>
      <w:r>
        <w:t xml:space="preserve"> la hija era Uppalavaṅṅā</w:t>
      </w:r>
      <w:r w:rsidR="009226CB">
        <w:t>;</w:t>
      </w:r>
      <w:r>
        <w:t xml:space="preserve"> el hijo</w:t>
      </w:r>
      <w:r w:rsidR="009226CB">
        <w:t>,</w:t>
      </w:r>
      <w:r>
        <w:t xml:space="preserve"> Rāhula</w:t>
      </w:r>
      <w:r w:rsidR="009226CB">
        <w:t>;</w:t>
      </w:r>
      <w:r>
        <w:t xml:space="preserve"> la </w:t>
      </w:r>
      <w:r w:rsidR="00E11553">
        <w:t xml:space="preserve">mujer </w:t>
      </w:r>
      <w:r w:rsidR="00C400F9">
        <w:t>asceta</w:t>
      </w:r>
      <w:r w:rsidR="009226CB">
        <w:t>,</w:t>
      </w:r>
      <w:r w:rsidR="00C400F9">
        <w:t xml:space="preserve"> </w:t>
      </w:r>
      <w:r w:rsidR="00E11553">
        <w:t xml:space="preserve">la madre </w:t>
      </w:r>
      <w:r>
        <w:t xml:space="preserve">de Rāhula y </w:t>
      </w:r>
      <w:r w:rsidR="00E11553">
        <w:t>yo</w:t>
      </w:r>
      <w:r w:rsidR="009226CB">
        <w:t>,</w:t>
      </w:r>
      <w:r w:rsidR="00E11553">
        <w:t xml:space="preserve"> </w:t>
      </w:r>
      <w:r>
        <w:t xml:space="preserve">el </w:t>
      </w:r>
      <w:r w:rsidR="006051F5">
        <w:t>Asceta</w:t>
      </w:r>
      <w:r>
        <w:t>".</w:t>
      </w:r>
    </w:p>
    <w:p w14:paraId="55F8966B" w14:textId="77777777" w:rsidR="00EF3B3B" w:rsidRPr="005C04E2" w:rsidRDefault="00EF3B3B" w:rsidP="00EF3B3B">
      <w:pPr>
        <w:pStyle w:val="NormalSinTab"/>
        <w:jc w:val="center"/>
      </w:pPr>
      <w:r w:rsidRPr="007B20A5">
        <w:rPr>
          <w:rFonts w:cs="Cormorant"/>
          <w:sz w:val="32"/>
          <w:szCs w:val="32"/>
        </w:rPr>
        <w:t>❦</w:t>
      </w:r>
    </w:p>
    <w:p w14:paraId="52D6C9D7" w14:textId="77777777" w:rsidR="00D73928" w:rsidRDefault="00D73928" w:rsidP="00D73928"/>
    <w:p w14:paraId="7B998238" w14:textId="77777777" w:rsidR="0090101F" w:rsidRDefault="0090101F" w:rsidP="00D73928"/>
    <w:p w14:paraId="7C3D7E3E" w14:textId="77777777" w:rsidR="0090101F" w:rsidRDefault="0090101F" w:rsidP="00D73928"/>
    <w:p w14:paraId="349CEBFA" w14:textId="77777777" w:rsidR="0090101F" w:rsidRDefault="0090101F" w:rsidP="00D73928"/>
    <w:p w14:paraId="66B7087A" w14:textId="77777777" w:rsidR="003237E5" w:rsidRDefault="003237E5" w:rsidP="00D73928"/>
    <w:p w14:paraId="4AB78E18" w14:textId="77777777" w:rsidR="009C2A8F" w:rsidRDefault="009C2A8F" w:rsidP="009C2A8F"/>
    <w:p w14:paraId="0340CD80" w14:textId="12BDBDE7" w:rsidR="009C2A8F" w:rsidRDefault="00E9310B" w:rsidP="003237E5">
      <w:pPr>
        <w:pStyle w:val="Ttulo2"/>
      </w:pPr>
      <w:bookmarkStart w:id="115" w:name="_Toc126679042"/>
      <w:r w:rsidRPr="006C310F">
        <w:rPr>
          <w:lang w:val="es-PE"/>
        </w:rPr>
        <w:t xml:space="preserve">Ja. </w:t>
      </w:r>
      <w:r w:rsidRPr="004E31B7">
        <w:rPr>
          <w:lang w:val="es-PE"/>
        </w:rPr>
        <w:t>№</w:t>
      </w:r>
      <w:r w:rsidRPr="006C310F">
        <w:rPr>
          <w:lang w:val="es-PE"/>
        </w:rPr>
        <w:t>.</w:t>
      </w:r>
      <w:r w:rsidR="003237E5">
        <w:rPr>
          <w:lang w:val="es-PE"/>
        </w:rPr>
        <w:t xml:space="preserve"> </w:t>
      </w:r>
      <w:r w:rsidR="009C2A8F">
        <w:t>409.</w:t>
      </w:r>
      <w:r w:rsidR="003237E5">
        <w:t xml:space="preserve"> </w:t>
      </w:r>
      <w:r w:rsidR="003237E5">
        <w:br/>
      </w:r>
      <w:r w:rsidR="00164884" w:rsidRPr="00E9310B">
        <w:rPr>
          <w:sz w:val="20"/>
          <w:szCs w:val="20"/>
        </w:rPr>
        <w:tab/>
      </w:r>
      <w:r w:rsidR="003237E5" w:rsidRPr="00E9310B">
        <w:rPr>
          <w:sz w:val="20"/>
          <w:szCs w:val="20"/>
        </w:rPr>
        <w:br/>
      </w:r>
      <w:proofErr w:type="spellStart"/>
      <w:r w:rsidR="003237E5" w:rsidRPr="00971483">
        <w:rPr>
          <w:iCs/>
        </w:rPr>
        <w:t>Daḷha</w:t>
      </w:r>
      <w:r w:rsidR="005A64BD" w:rsidRPr="00971483">
        <w:rPr>
          <w:iCs/>
        </w:rPr>
        <w:t>dhamma</w:t>
      </w:r>
      <w:r w:rsidR="009C2A8F">
        <w:t>-</w:t>
      </w:r>
      <w:r w:rsidR="003237E5">
        <w:t>Jātaka</w:t>
      </w:r>
      <w:proofErr w:type="spellEnd"/>
      <w:r w:rsidR="009C2A8F">
        <w:t>.</w:t>
      </w:r>
      <w:bookmarkEnd w:id="115"/>
    </w:p>
    <w:p w14:paraId="788C501B" w14:textId="79588589" w:rsidR="004D74EE" w:rsidRPr="00A23F61" w:rsidRDefault="004D74EE" w:rsidP="004D74EE">
      <w:pPr>
        <w:pStyle w:val="Ttulo3"/>
        <w:rPr>
          <w:lang w:val="es-PE"/>
        </w:rPr>
      </w:pPr>
      <w:r w:rsidRPr="00A23F61">
        <w:rPr>
          <w:lang w:val="es-PE"/>
        </w:rPr>
        <w:t xml:space="preserve">Historia de Renacimientos sobre </w:t>
      </w:r>
      <w:r w:rsidR="00AD502A">
        <w:rPr>
          <w:i/>
          <w:iCs/>
          <w:lang w:val="es-PE"/>
        </w:rPr>
        <w:t xml:space="preserve">El </w:t>
      </w:r>
      <w:r w:rsidR="00AD502A" w:rsidRPr="00AD502A">
        <w:rPr>
          <w:i/>
          <w:iCs/>
          <w:lang w:val="es-PE"/>
        </w:rPr>
        <w:t xml:space="preserve">Rey </w:t>
      </w:r>
      <w:proofErr w:type="spellStart"/>
      <w:r w:rsidR="00AD502A" w:rsidRPr="00AD502A">
        <w:rPr>
          <w:i/>
          <w:iCs/>
          <w:lang w:val="es-PE"/>
        </w:rPr>
        <w:t>Daḷhadhamma</w:t>
      </w:r>
      <w:proofErr w:type="spellEnd"/>
      <w:r w:rsidR="00AD502A" w:rsidRPr="00AD502A">
        <w:rPr>
          <w:i/>
          <w:iCs/>
          <w:lang w:val="es-PE"/>
        </w:rPr>
        <w:t xml:space="preserve"> </w:t>
      </w:r>
      <w:r w:rsidRPr="00A23F61">
        <w:rPr>
          <w:lang w:val="es-PE"/>
        </w:rPr>
        <w:t>(</w:t>
      </w:r>
      <w:proofErr w:type="spellStart"/>
      <w:r w:rsidR="003D691B">
        <w:rPr>
          <w:lang w:val="es-PE"/>
        </w:rPr>
        <w:t>7</w:t>
      </w:r>
      <w:r w:rsidRPr="00A23F61">
        <w:rPr>
          <w:lang w:val="es-PE"/>
        </w:rPr>
        <w:t>s</w:t>
      </w:r>
      <w:proofErr w:type="spellEnd"/>
      <w:r w:rsidRPr="00A23F61">
        <w:rPr>
          <w:lang w:val="es-PE"/>
        </w:rPr>
        <w:t>)</w:t>
      </w:r>
      <w:r w:rsidRPr="00E1498A">
        <w:rPr>
          <w:vertAlign w:val="superscript"/>
          <w:lang w:val="es-PE"/>
        </w:rPr>
        <w:t xml:space="preserve"> </w:t>
      </w:r>
    </w:p>
    <w:p w14:paraId="57D7229E" w14:textId="3B9A10E6" w:rsidR="000B3E8E" w:rsidRDefault="009C2A8F" w:rsidP="009C2A8F">
      <w:r>
        <w:t>[384] "</w:t>
      </w:r>
      <w:r w:rsidR="003D691B" w:rsidRPr="003D691B">
        <w:rPr>
          <w:i/>
          <w:iCs/>
        </w:rPr>
        <w:t>Era el animal de carga del Rey en el pasado: ¿acaso no se satisfizo con mi trabajo?</w:t>
      </w:r>
      <w:r w:rsidR="00CD6F5C">
        <w:rPr>
          <w:i/>
        </w:rPr>
        <w:t>…</w:t>
      </w:r>
      <w:r w:rsidR="00636D32" w:rsidRPr="00636D32">
        <w:rPr>
          <w:i/>
        </w:rPr>
        <w:t>etc.”</w:t>
      </w:r>
      <w:r>
        <w:t xml:space="preserve"> El </w:t>
      </w:r>
      <w:r w:rsidR="00AD502A" w:rsidRPr="00AD502A">
        <w:rPr>
          <w:i/>
          <w:iCs/>
        </w:rPr>
        <w:t>Bhagavā</w:t>
      </w:r>
      <w:r w:rsidR="00AD502A">
        <w:rPr>
          <w:i/>
          <w:iCs/>
        </w:rPr>
        <w:t xml:space="preserve"> </w:t>
      </w:r>
      <w:r w:rsidR="008275A2">
        <w:t>contó</w:t>
      </w:r>
      <w:r>
        <w:t xml:space="preserve"> esto </w:t>
      </w:r>
      <w:r w:rsidR="00AD502A">
        <w:t>mientras</w:t>
      </w:r>
      <w:r>
        <w:t xml:space="preserve"> </w:t>
      </w:r>
      <w:r w:rsidR="008275A2">
        <w:t xml:space="preserve">residía </w:t>
      </w:r>
      <w:r>
        <w:t xml:space="preserve">en el bosque </w:t>
      </w:r>
      <w:proofErr w:type="spellStart"/>
      <w:r>
        <w:t>Ghosita</w:t>
      </w:r>
      <w:proofErr w:type="spellEnd"/>
      <w:r>
        <w:t xml:space="preserve"> cerca de </w:t>
      </w:r>
      <w:proofErr w:type="spellStart"/>
      <w:r>
        <w:t>Kosambī</w:t>
      </w:r>
      <w:proofErr w:type="spellEnd"/>
      <w:r>
        <w:t xml:space="preserve">, acerca de </w:t>
      </w:r>
      <w:proofErr w:type="spellStart"/>
      <w:r>
        <w:t>Bhaddavatikā</w:t>
      </w:r>
      <w:proofErr w:type="spellEnd"/>
      <w:r>
        <w:t xml:space="preserve">, la </w:t>
      </w:r>
      <w:r w:rsidR="00AD502A" w:rsidRPr="00AD502A">
        <w:rPr>
          <w:i/>
          <w:iCs/>
        </w:rPr>
        <w:t>Elefant</w:t>
      </w:r>
      <w:r w:rsidR="00AD502A">
        <w:rPr>
          <w:i/>
          <w:iCs/>
        </w:rPr>
        <w:t>e</w:t>
      </w:r>
      <w:r w:rsidR="00AD502A">
        <w:t xml:space="preserve"> </w:t>
      </w:r>
      <w:r>
        <w:t xml:space="preserve">del </w:t>
      </w:r>
      <w:r w:rsidR="00461351">
        <w:t xml:space="preserve">Rey </w:t>
      </w:r>
      <w:r>
        <w:t>Udena. Ahora</w:t>
      </w:r>
      <w:r w:rsidR="008275A2">
        <w:t xml:space="preserve"> bien</w:t>
      </w:r>
      <w:r>
        <w:t>, la forma en que est</w:t>
      </w:r>
      <w:r w:rsidR="004A3C67">
        <w:t>a</w:t>
      </w:r>
      <w:r>
        <w:t xml:space="preserve"> </w:t>
      </w:r>
      <w:r w:rsidR="00AD502A" w:rsidRPr="00AD502A">
        <w:rPr>
          <w:i/>
          <w:iCs/>
        </w:rPr>
        <w:t>Elefante</w:t>
      </w:r>
      <w:r w:rsidR="00AD502A">
        <w:t xml:space="preserve"> </w:t>
      </w:r>
      <w:r>
        <w:t>estaba adornad</w:t>
      </w:r>
      <w:r w:rsidR="004A3C67">
        <w:t>a</w:t>
      </w:r>
      <w:r>
        <w:t xml:space="preserve"> y el linaje real de </w:t>
      </w:r>
      <w:proofErr w:type="spellStart"/>
      <w:r>
        <w:t>Udena</w:t>
      </w:r>
      <w:proofErr w:type="spellEnd"/>
      <w:r>
        <w:t xml:space="preserve"> se establecerá en el </w:t>
      </w:r>
      <w:proofErr w:type="spellStart"/>
      <w:r w:rsidRPr="004A3C67">
        <w:rPr>
          <w:i/>
          <w:iCs/>
        </w:rPr>
        <w:t>Mātaṅga</w:t>
      </w:r>
      <w:r w:rsidR="00AD502A">
        <w:rPr>
          <w:i/>
          <w:iCs/>
        </w:rPr>
        <w:t>-Jātaka</w:t>
      </w:r>
      <w:r>
        <w:t>.</w:t>
      </w:r>
      <w:r w:rsidR="004A3C67">
        <w:rPr>
          <w:vertAlign w:val="superscript"/>
        </w:rPr>
        <w:t>1</w:t>
      </w:r>
      <w:proofErr w:type="spellEnd"/>
      <w:r>
        <w:t xml:space="preserve"> Un día, est</w:t>
      </w:r>
      <w:r w:rsidR="004A3C67">
        <w:t>a</w:t>
      </w:r>
      <w:r>
        <w:t xml:space="preserve"> </w:t>
      </w:r>
      <w:r w:rsidR="00A023E0" w:rsidRPr="00A023E0">
        <w:rPr>
          <w:i/>
          <w:iCs/>
        </w:rPr>
        <w:t>Elefante</w:t>
      </w:r>
      <w:r w:rsidR="00E81BC3">
        <w:t>,</w:t>
      </w:r>
      <w:r>
        <w:t xml:space="preserve"> que salía de la ciudad por la mañana</w:t>
      </w:r>
      <w:r w:rsidR="00E81BC3">
        <w:t>,</w:t>
      </w:r>
      <w:r>
        <w:t xml:space="preserve"> vio al </w:t>
      </w:r>
      <w:r w:rsidR="005A64BD" w:rsidRPr="005A64BD">
        <w:rPr>
          <w:i/>
        </w:rPr>
        <w:t>Buddha</w:t>
      </w:r>
      <w:r w:rsidR="00A023E0" w:rsidRPr="00A023E0">
        <w:t xml:space="preserve"> </w:t>
      </w:r>
      <w:r w:rsidR="00A023E0">
        <w:t>entrar a la ciudad por ofrendas</w:t>
      </w:r>
      <w:r w:rsidR="00481071">
        <w:rPr>
          <w:i/>
        </w:rPr>
        <w:t>,</w:t>
      </w:r>
      <w:r>
        <w:t xml:space="preserve"> rodeado </w:t>
      </w:r>
      <w:r w:rsidR="00A023E0">
        <w:t>de</w:t>
      </w:r>
      <w:r>
        <w:t xml:space="preserve"> una multitud de santos </w:t>
      </w:r>
      <w:r w:rsidR="00A023E0">
        <w:t>bajo</w:t>
      </w:r>
      <w:r>
        <w:t xml:space="preserve"> la majestuosidad incomparable de un </w:t>
      </w:r>
      <w:r w:rsidR="005A64BD" w:rsidRPr="005A64BD">
        <w:rPr>
          <w:i/>
        </w:rPr>
        <w:t>Buddha</w:t>
      </w:r>
      <w:r>
        <w:t xml:space="preserve"> y</w:t>
      </w:r>
      <w:r w:rsidR="00A023E0">
        <w:t>,</w:t>
      </w:r>
      <w:r>
        <w:t xml:space="preserve"> cayendo a</w:t>
      </w:r>
      <w:r w:rsidR="00727B87">
        <w:t>nte</w:t>
      </w:r>
      <w:r>
        <w:t xml:space="preserve"> los pies del </w:t>
      </w:r>
      <w:proofErr w:type="spellStart"/>
      <w:r w:rsidRPr="00727B87">
        <w:rPr>
          <w:i/>
          <w:iCs/>
        </w:rPr>
        <w:t>Tathāgata</w:t>
      </w:r>
      <w:proofErr w:type="spellEnd"/>
      <w:r>
        <w:t>, lament</w:t>
      </w:r>
      <w:r w:rsidR="00727B87">
        <w:t>ándose</w:t>
      </w:r>
      <w:r>
        <w:t xml:space="preserve"> ella le oró, diciendo: "Señor que todo lo sabe, salvador del mundo entero, cuando yo era joven y capaz de trabajar, </w:t>
      </w:r>
      <w:proofErr w:type="spellStart"/>
      <w:r>
        <w:t>Udena</w:t>
      </w:r>
      <w:proofErr w:type="spellEnd"/>
      <w:r>
        <w:t xml:space="preserve">, el </w:t>
      </w:r>
      <w:r w:rsidR="00A023E0">
        <w:t xml:space="preserve">legítimo </w:t>
      </w:r>
      <w:r w:rsidR="00461351">
        <w:t>Rey</w:t>
      </w:r>
      <w:r>
        <w:t xml:space="preserve">, me amó, diciendo: </w:t>
      </w:r>
      <w:r w:rsidR="00481071">
        <w:t>‘</w:t>
      </w:r>
      <w:r>
        <w:t>Mi vida, mi reino y mi reina se deben a ella</w:t>
      </w:r>
      <w:r w:rsidR="00481071">
        <w:t>’</w:t>
      </w:r>
      <w:r>
        <w:t xml:space="preserve">, y me dio grandes honores, adornándome con todos los ornamentos; hizo embadurnar mi pesebre con tierra perfumada y alrededor de él </w:t>
      </w:r>
      <w:r w:rsidR="00D746BA">
        <w:t xml:space="preserve">dispuso de </w:t>
      </w:r>
      <w:r>
        <w:t xml:space="preserve">tapices de colores, </w:t>
      </w:r>
      <w:r w:rsidR="005F28DB">
        <w:t xml:space="preserve">de </w:t>
      </w:r>
      <w:r>
        <w:t xml:space="preserve">una lámpara encendida con aceite perfumado, </w:t>
      </w:r>
      <w:r w:rsidR="005F28DB">
        <w:t>de</w:t>
      </w:r>
      <w:r>
        <w:t xml:space="preserve"> un plato de incienso, hizo poner una vasija de oro sobre mi estercolero, me puso de pie sobre una alfombra de colores</w:t>
      </w:r>
      <w:r w:rsidR="005F28DB">
        <w:t xml:space="preserve"> y</w:t>
      </w:r>
      <w:r>
        <w:t xml:space="preserve"> me </w:t>
      </w:r>
      <w:r w:rsidR="005F28DB">
        <w:t>aliment</w:t>
      </w:r>
      <w:r w:rsidR="009257E3">
        <w:t>ó</w:t>
      </w:r>
      <w:r w:rsidR="005F28DB">
        <w:t xml:space="preserve"> con</w:t>
      </w:r>
      <w:r>
        <w:t xml:space="preserve"> comida real de muchos sabores selectos</w:t>
      </w:r>
      <w:r w:rsidR="005F28DB">
        <w:t>;</w:t>
      </w:r>
      <w:r>
        <w:t xml:space="preserve"> </w:t>
      </w:r>
      <w:r w:rsidR="005F28DB">
        <w:t xml:space="preserve">no obstante, </w:t>
      </w:r>
      <w:r>
        <w:t xml:space="preserve">ahora que </w:t>
      </w:r>
      <w:r w:rsidR="009257E3">
        <w:t>estoy</w:t>
      </w:r>
      <w:r>
        <w:t xml:space="preserve"> viej</w:t>
      </w:r>
      <w:r w:rsidR="00001282">
        <w:t>a</w:t>
      </w:r>
      <w:r>
        <w:t xml:space="preserve"> y no puedo trabajar, me ha </w:t>
      </w:r>
      <w:r w:rsidR="00A023E0">
        <w:t>sustraído</w:t>
      </w:r>
      <w:r>
        <w:t xml:space="preserve"> todo ese honor; </w:t>
      </w:r>
      <w:r w:rsidR="005F28DB">
        <w:t xml:space="preserve">estoy </w:t>
      </w:r>
      <w:r>
        <w:t>desprotegid</w:t>
      </w:r>
      <w:r w:rsidR="00001282">
        <w:t>a</w:t>
      </w:r>
      <w:r>
        <w:t xml:space="preserve"> y desvalid</w:t>
      </w:r>
      <w:r w:rsidR="00001282">
        <w:t>a</w:t>
      </w:r>
      <w:r w:rsidR="005F28DB">
        <w:t>,</w:t>
      </w:r>
      <w:r>
        <w:t xml:space="preserve"> vivo comiendo </w:t>
      </w:r>
      <w:r w:rsidR="00001282">
        <w:t xml:space="preserve">del </w:t>
      </w:r>
      <w:r>
        <w:t>frut</w:t>
      </w:r>
      <w:r w:rsidR="00001282">
        <w:t>o</w:t>
      </w:r>
      <w:r>
        <w:t xml:space="preserve"> </w:t>
      </w:r>
      <w:proofErr w:type="spellStart"/>
      <w:r w:rsidRPr="00001282">
        <w:rPr>
          <w:i/>
          <w:iCs/>
        </w:rPr>
        <w:t>ketaka</w:t>
      </w:r>
      <w:proofErr w:type="spellEnd"/>
      <w:r>
        <w:t xml:space="preserve"> en el bosque; no tengo otro refugio</w:t>
      </w:r>
      <w:r w:rsidR="003B4556">
        <w:t>;</w:t>
      </w:r>
      <w:r>
        <w:t xml:space="preserve"> ha</w:t>
      </w:r>
      <w:r w:rsidR="00001282">
        <w:t>ga</w:t>
      </w:r>
      <w:r>
        <w:t xml:space="preserve"> que </w:t>
      </w:r>
      <w:proofErr w:type="spellStart"/>
      <w:r>
        <w:t>Udena</w:t>
      </w:r>
      <w:proofErr w:type="spellEnd"/>
      <w:r>
        <w:t xml:space="preserve"> </w:t>
      </w:r>
      <w:r w:rsidR="00001282">
        <w:t>reflexione</w:t>
      </w:r>
      <w:r>
        <w:t xml:space="preserve"> en mis méritos y </w:t>
      </w:r>
      <w:r w:rsidR="00001282">
        <w:t xml:space="preserve">me </w:t>
      </w:r>
      <w:r>
        <w:t>devu</w:t>
      </w:r>
      <w:r w:rsidR="00001282">
        <w:t>e</w:t>
      </w:r>
      <w:r>
        <w:t>lv</w:t>
      </w:r>
      <w:r w:rsidR="00001282">
        <w:t xml:space="preserve">a </w:t>
      </w:r>
      <w:r>
        <w:t xml:space="preserve">mi antiguo honor, </w:t>
      </w:r>
      <w:r w:rsidR="00001282">
        <w:t>¡</w:t>
      </w:r>
      <w:r w:rsidR="005F28DB">
        <w:t>Oh</w:t>
      </w:r>
      <w:r w:rsidR="00001282">
        <w:t>!</w:t>
      </w:r>
      <w:r>
        <w:t xml:space="preserve"> Señor". </w:t>
      </w:r>
    </w:p>
    <w:p w14:paraId="1A856738" w14:textId="77777777" w:rsidR="00A53B4B" w:rsidRPr="00E43273" w:rsidRDefault="00A53B4B" w:rsidP="00A53B4B">
      <w:pPr>
        <w:pStyle w:val="PieDePgina0"/>
        <w:rPr>
          <w:sz w:val="16"/>
          <w:szCs w:val="20"/>
          <w:u w:val="single"/>
          <w:lang w:val="es-PE"/>
        </w:rPr>
      </w:pPr>
      <w:r w:rsidRPr="00E43273">
        <w:rPr>
          <w:sz w:val="16"/>
          <w:szCs w:val="20"/>
          <w:u w:val="single"/>
          <w:lang w:val="es-PE"/>
        </w:rPr>
        <w:t xml:space="preserve">                                                                                   . </w:t>
      </w:r>
    </w:p>
    <w:p w14:paraId="0AD5A0B8" w14:textId="199D5968" w:rsidR="00A53B4B" w:rsidRPr="00E43273" w:rsidRDefault="00A53B4B" w:rsidP="00A53B4B">
      <w:pPr>
        <w:pStyle w:val="PieDePgina0"/>
        <w:rPr>
          <w:sz w:val="16"/>
          <w:szCs w:val="20"/>
          <w:lang w:val="es-PE"/>
        </w:rPr>
      </w:pPr>
      <w:r w:rsidRPr="00E43273">
        <w:rPr>
          <w:sz w:val="16"/>
          <w:szCs w:val="20"/>
          <w:lang w:val="es-PE"/>
        </w:rPr>
        <w:t xml:space="preserve">1. </w:t>
      </w:r>
      <w:r w:rsidRPr="00E43273">
        <w:rPr>
          <w:lang w:val="es-PE"/>
        </w:rPr>
        <w:t>Ja. №.</w:t>
      </w:r>
      <w:r w:rsidRPr="00E43273">
        <w:rPr>
          <w:sz w:val="16"/>
          <w:szCs w:val="20"/>
          <w:lang w:val="es-PE"/>
        </w:rPr>
        <w:t xml:space="preserve"> 497, Vol. IV.</w:t>
      </w:r>
    </w:p>
    <w:p w14:paraId="4083705C" w14:textId="4784DDDA" w:rsidR="00A53B4B" w:rsidRPr="00E32DCD" w:rsidRDefault="00A53B4B" w:rsidP="00A53B4B">
      <w:pPr>
        <w:pStyle w:val="PieDePgina0"/>
        <w:rPr>
          <w:sz w:val="16"/>
          <w:szCs w:val="20"/>
        </w:rPr>
      </w:pPr>
      <w:r w:rsidRPr="00E43273">
        <w:rPr>
          <w:sz w:val="16"/>
          <w:szCs w:val="20"/>
          <w:lang w:val="es-PE"/>
        </w:rPr>
        <w:t xml:space="preserve">2. Morris, </w:t>
      </w:r>
      <w:proofErr w:type="spellStart"/>
      <w:r w:rsidRPr="00E43273">
        <w:rPr>
          <w:i/>
          <w:iCs/>
          <w:sz w:val="16"/>
          <w:szCs w:val="20"/>
          <w:lang w:val="es-PE"/>
        </w:rPr>
        <w:t>Journ</w:t>
      </w:r>
      <w:proofErr w:type="spellEnd"/>
      <w:r w:rsidRPr="00E43273">
        <w:rPr>
          <w:sz w:val="16"/>
          <w:szCs w:val="20"/>
          <w:lang w:val="es-PE"/>
        </w:rPr>
        <w:t xml:space="preserve">. </w:t>
      </w:r>
      <w:r w:rsidRPr="00E32DCD">
        <w:rPr>
          <w:i/>
          <w:iCs/>
          <w:sz w:val="16"/>
          <w:szCs w:val="20"/>
        </w:rPr>
        <w:t>Pali Text Soc</w:t>
      </w:r>
      <w:r w:rsidRPr="00E32DCD">
        <w:rPr>
          <w:sz w:val="16"/>
          <w:szCs w:val="20"/>
        </w:rPr>
        <w:t xml:space="preserve">. 1887, pág. 150: no obstante, posiblemente la palabra signifique </w:t>
      </w:r>
      <w:r w:rsidRPr="00E32DCD">
        <w:rPr>
          <w:i/>
          <w:iCs/>
          <w:sz w:val="16"/>
          <w:szCs w:val="20"/>
        </w:rPr>
        <w:t>camella</w:t>
      </w:r>
      <w:r w:rsidRPr="00E32DCD">
        <w:rPr>
          <w:sz w:val="16"/>
          <w:szCs w:val="20"/>
        </w:rPr>
        <w:t>.</w:t>
      </w:r>
    </w:p>
    <w:p w14:paraId="30B54693" w14:textId="77777777" w:rsidR="00960708" w:rsidRDefault="009C2A8F" w:rsidP="009C2A8F">
      <w:r>
        <w:lastRenderedPageBreak/>
        <w:t xml:space="preserve">El </w:t>
      </w:r>
      <w:r w:rsidR="003B4556" w:rsidRPr="003B4556">
        <w:rPr>
          <w:i/>
          <w:iCs/>
        </w:rPr>
        <w:t>Bhagavā</w:t>
      </w:r>
      <w:r w:rsidR="003B4556">
        <w:rPr>
          <w:i/>
          <w:iCs/>
        </w:rPr>
        <w:t xml:space="preserve"> </w:t>
      </w:r>
      <w:r>
        <w:t>dijo: "V</w:t>
      </w:r>
      <w:r w:rsidR="00B73CE9">
        <w:t>aya</w:t>
      </w:r>
      <w:r>
        <w:t xml:space="preserve">, hablaré con el </w:t>
      </w:r>
      <w:r w:rsidR="00461351">
        <w:t xml:space="preserve">Rey </w:t>
      </w:r>
      <w:r>
        <w:t xml:space="preserve">y restauraré </w:t>
      </w:r>
      <w:r w:rsidR="00B73CE9">
        <w:t>s</w:t>
      </w:r>
      <w:r>
        <w:t xml:space="preserve">u antiguo honor", </w:t>
      </w:r>
      <w:r w:rsidR="003B4556">
        <w:t xml:space="preserve">entonces, </w:t>
      </w:r>
      <w:r>
        <w:t xml:space="preserve">se dirigió a la puerta del </w:t>
      </w:r>
      <w:r w:rsidR="00B73CE9">
        <w:t>palacio</w:t>
      </w:r>
      <w:r>
        <w:t xml:space="preserve"> del </w:t>
      </w:r>
      <w:r w:rsidR="00B73CE9">
        <w:t>Rey</w:t>
      </w:r>
      <w:r>
        <w:t xml:space="preserve">. El </w:t>
      </w:r>
      <w:r w:rsidR="00461351">
        <w:t xml:space="preserve">Rey </w:t>
      </w:r>
      <w:r>
        <w:t>hizo entrar a</w:t>
      </w:r>
      <w:r w:rsidR="00B73CE9">
        <w:t>l</w:t>
      </w:r>
      <w:r>
        <w:t xml:space="preserve"> </w:t>
      </w:r>
      <w:r w:rsidR="005A64BD" w:rsidRPr="005A64BD">
        <w:rPr>
          <w:i/>
        </w:rPr>
        <w:t>Buddha</w:t>
      </w:r>
      <w:r>
        <w:t xml:space="preserve"> y dio un gran entretenimiento en el palacio a la </w:t>
      </w:r>
      <w:r w:rsidR="009257E3">
        <w:t>congregación</w:t>
      </w:r>
      <w:r>
        <w:t xml:space="preserve"> de </w:t>
      </w:r>
      <w:proofErr w:type="spellStart"/>
      <w:r w:rsidR="00FD26B7" w:rsidRPr="00FD26B7">
        <w:rPr>
          <w:i/>
          <w:iCs/>
        </w:rPr>
        <w:t>bhikkhu</w:t>
      </w:r>
      <w:r w:rsidR="00FD26B7" w:rsidRPr="00FD26B7">
        <w:t>s</w:t>
      </w:r>
      <w:proofErr w:type="spellEnd"/>
      <w:r w:rsidR="00FD26B7">
        <w:t xml:space="preserve"> </w:t>
      </w:r>
      <w:r>
        <w:t xml:space="preserve">que </w:t>
      </w:r>
      <w:r w:rsidR="00665ED9">
        <w:t xml:space="preserve">lo </w:t>
      </w:r>
      <w:r>
        <w:t xml:space="preserve">seguían. Cuando terminó la comida, el </w:t>
      </w:r>
      <w:r w:rsidR="00FD26B7" w:rsidRPr="00FD26B7">
        <w:rPr>
          <w:i/>
          <w:iCs/>
        </w:rPr>
        <w:t>Bhagavā</w:t>
      </w:r>
      <w:r w:rsidR="00FD26B7">
        <w:rPr>
          <w:i/>
          <w:iCs/>
        </w:rPr>
        <w:t xml:space="preserve"> </w:t>
      </w:r>
      <w:r>
        <w:t xml:space="preserve">dio gracias al </w:t>
      </w:r>
      <w:r w:rsidR="00461351">
        <w:t xml:space="preserve">Rey </w:t>
      </w:r>
      <w:r>
        <w:t>y preguntó: "</w:t>
      </w:r>
      <w:r w:rsidR="00B73CE9">
        <w:t>¡</w:t>
      </w:r>
      <w:r>
        <w:t>Oh</w:t>
      </w:r>
      <w:r w:rsidR="00B73CE9">
        <w:t>!</w:t>
      </w:r>
      <w:r>
        <w:t xml:space="preserve">, </w:t>
      </w:r>
      <w:r w:rsidR="00B73CE9">
        <w:t>Rey</w:t>
      </w:r>
      <w:r>
        <w:t xml:space="preserve">, ¿dónde está </w:t>
      </w:r>
      <w:proofErr w:type="spellStart"/>
      <w:r>
        <w:t>Bhaddavatikā</w:t>
      </w:r>
      <w:proofErr w:type="spellEnd"/>
      <w:r>
        <w:t>?" "Señor, no lo sé". "</w:t>
      </w:r>
      <w:r w:rsidR="00F05E76">
        <w:t>¡</w:t>
      </w:r>
      <w:r>
        <w:t>Oh</w:t>
      </w:r>
      <w:r w:rsidR="00F05E76">
        <w:t>!</w:t>
      </w:r>
      <w:r>
        <w:t xml:space="preserve"> </w:t>
      </w:r>
      <w:r w:rsidR="00F05E76">
        <w:t>Rey</w:t>
      </w:r>
      <w:r>
        <w:t xml:space="preserve">, después de dar honor a los sirvientes, no es correcto quitárselo en su vejez, es correcto estar agradecido y </w:t>
      </w:r>
      <w:r w:rsidR="0089706F">
        <w:t>retribu</w:t>
      </w:r>
      <w:r w:rsidR="00D80CA5">
        <w:t>ir los servicios prestados</w:t>
      </w:r>
      <w:r>
        <w:t xml:space="preserve">; </w:t>
      </w:r>
      <w:proofErr w:type="spellStart"/>
      <w:r>
        <w:t>Bhaddavatikā</w:t>
      </w:r>
      <w:proofErr w:type="spellEnd"/>
      <w:r>
        <w:t xml:space="preserve"> ahora es </w:t>
      </w:r>
      <w:r w:rsidR="0089706F">
        <w:t>vieja</w:t>
      </w:r>
      <w:r>
        <w:t xml:space="preserve">, está desgastada por la edad y desprotegida, vive comiendo </w:t>
      </w:r>
      <w:r w:rsidR="0089706F">
        <w:t xml:space="preserve">del fruto </w:t>
      </w:r>
      <w:proofErr w:type="spellStart"/>
      <w:r w:rsidRPr="0089706F">
        <w:rPr>
          <w:i/>
          <w:iCs/>
        </w:rPr>
        <w:t>ketaka</w:t>
      </w:r>
      <w:proofErr w:type="spellEnd"/>
      <w:r>
        <w:t xml:space="preserve"> en el bosque: no está bien que la deje desprotegida en su vejez"</w:t>
      </w:r>
      <w:r w:rsidR="00D80CA5">
        <w:t>;</w:t>
      </w:r>
      <w:r>
        <w:t xml:space="preserve"> contando así los méritos de </w:t>
      </w:r>
      <w:proofErr w:type="spellStart"/>
      <w:r>
        <w:t>Bhaddavatikā</w:t>
      </w:r>
      <w:proofErr w:type="spellEnd"/>
      <w:r>
        <w:t xml:space="preserve"> y diciendo: "Restaur</w:t>
      </w:r>
      <w:r w:rsidR="0089706F">
        <w:t>e</w:t>
      </w:r>
      <w:r>
        <w:t xml:space="preserve"> todos sus antiguos honores", [385] </w:t>
      </w:r>
      <w:r w:rsidR="0089706F">
        <w:t>se marchó</w:t>
      </w:r>
      <w:r>
        <w:t xml:space="preserve">. El </w:t>
      </w:r>
      <w:r w:rsidR="00461351">
        <w:t xml:space="preserve">Rey </w:t>
      </w:r>
      <w:r>
        <w:t xml:space="preserve">así lo hizo. </w:t>
      </w:r>
    </w:p>
    <w:p w14:paraId="419D36E0" w14:textId="20EE9C2C" w:rsidR="009C2A8F" w:rsidRDefault="00960708" w:rsidP="009C2A8F">
      <w:r>
        <w:t>Esto s</w:t>
      </w:r>
      <w:r w:rsidR="009C2A8F">
        <w:t>e extendió por toda la ciudad</w:t>
      </w:r>
      <w:r>
        <w:t>:</w:t>
      </w:r>
      <w:r w:rsidR="009C2A8F">
        <w:t xml:space="preserve"> que el antiguo honor </w:t>
      </w:r>
      <w:r w:rsidR="00EF7433">
        <w:t>había sido</w:t>
      </w:r>
      <w:r w:rsidR="009C2A8F">
        <w:t xml:space="preserve"> restaurado porque el </w:t>
      </w:r>
      <w:r w:rsidR="005A64BD" w:rsidRPr="005A64BD">
        <w:rPr>
          <w:i/>
        </w:rPr>
        <w:t>Buddha</w:t>
      </w:r>
      <w:r w:rsidR="009C2A8F">
        <w:t xml:space="preserve"> le había </w:t>
      </w:r>
      <w:r w:rsidR="00EF7433">
        <w:t xml:space="preserve">recordado </w:t>
      </w:r>
      <w:r w:rsidR="001C3C1F">
        <w:t xml:space="preserve">al Rey lo respecto a </w:t>
      </w:r>
      <w:r w:rsidR="009C2A8F">
        <w:t xml:space="preserve">sus méritos. Esto se supo en la </w:t>
      </w:r>
      <w:r>
        <w:t xml:space="preserve">congregación </w:t>
      </w:r>
      <w:r w:rsidR="009C2A8F">
        <w:t xml:space="preserve">de </w:t>
      </w:r>
      <w:proofErr w:type="spellStart"/>
      <w:r w:rsidRPr="00960708">
        <w:rPr>
          <w:i/>
          <w:iCs/>
        </w:rPr>
        <w:t>bhikkhu</w:t>
      </w:r>
      <w:r w:rsidRPr="00960708">
        <w:t>s</w:t>
      </w:r>
      <w:proofErr w:type="spellEnd"/>
      <w:r w:rsidR="009C2A8F">
        <w:t xml:space="preserve"> y los </w:t>
      </w:r>
      <w:proofErr w:type="spellStart"/>
      <w:r w:rsidRPr="00960708">
        <w:rPr>
          <w:i/>
          <w:iCs/>
        </w:rPr>
        <w:t>bhikkhu</w:t>
      </w:r>
      <w:r w:rsidRPr="00960708">
        <w:t>s</w:t>
      </w:r>
      <w:proofErr w:type="spellEnd"/>
      <w:r>
        <w:t xml:space="preserve"> </w:t>
      </w:r>
      <w:r w:rsidR="009C2A8F">
        <w:t xml:space="preserve">lo discutieron en su reunión. El </w:t>
      </w:r>
      <w:r w:rsidRPr="00960708">
        <w:rPr>
          <w:i/>
          <w:iCs/>
        </w:rPr>
        <w:t>Bhagavā</w:t>
      </w:r>
      <w:r w:rsidR="009C2A8F">
        <w:t xml:space="preserve">, </w:t>
      </w:r>
      <w:r w:rsidR="00EF7433">
        <w:t xml:space="preserve">llegando </w:t>
      </w:r>
      <w:r w:rsidR="009C2A8F">
        <w:t xml:space="preserve">y escuchando que </w:t>
      </w:r>
      <w:r w:rsidR="00EB0996">
        <w:t>é</w:t>
      </w:r>
      <w:r w:rsidR="009C2A8F">
        <w:t>ste era su tema</w:t>
      </w:r>
      <w:r w:rsidR="00EB0996">
        <w:t xml:space="preserve"> de discusión</w:t>
      </w:r>
      <w:r w:rsidR="009C2A8F">
        <w:t>, dijo: "</w:t>
      </w:r>
      <w:proofErr w:type="spellStart"/>
      <w:r w:rsidRPr="00960708">
        <w:rPr>
          <w:i/>
          <w:iCs/>
        </w:rPr>
        <w:t>Bhikkhu</w:t>
      </w:r>
      <w:r w:rsidRPr="00960708">
        <w:t>s</w:t>
      </w:r>
      <w:proofErr w:type="spellEnd"/>
      <w:r w:rsidR="009C2A8F">
        <w:t xml:space="preserve">, </w:t>
      </w:r>
      <w:r w:rsidR="00EB0996">
        <w:t>é</w:t>
      </w:r>
      <w:r w:rsidR="009C2A8F">
        <w:t xml:space="preserve">sta no es la primera vez que el </w:t>
      </w:r>
      <w:r w:rsidR="005A64BD" w:rsidRPr="005A64BD">
        <w:rPr>
          <w:i/>
        </w:rPr>
        <w:t>Buddha</w:t>
      </w:r>
      <w:r w:rsidR="009C2A8F">
        <w:t xml:space="preserve">, al </w:t>
      </w:r>
      <w:r w:rsidR="00EB0996">
        <w:t xml:space="preserve">hacer recordar </w:t>
      </w:r>
      <w:r w:rsidR="00F0367F">
        <w:t xml:space="preserve">los </w:t>
      </w:r>
      <w:r w:rsidR="009C2A8F">
        <w:t>méritos</w:t>
      </w:r>
      <w:r w:rsidR="00F0367F">
        <w:t xml:space="preserve"> de esta elefante</w:t>
      </w:r>
      <w:r w:rsidR="009C2A8F">
        <w:t>, recuper</w:t>
      </w:r>
      <w:r w:rsidR="00EB0996">
        <w:t>ó</w:t>
      </w:r>
      <w:r w:rsidR="009C2A8F">
        <w:t xml:space="preserve"> sus antiguos honores"</w:t>
      </w:r>
      <w:r w:rsidR="00E32DCD">
        <w:t>.</w:t>
      </w:r>
      <w:r w:rsidR="009C2A8F">
        <w:t xml:space="preserve"> </w:t>
      </w:r>
      <w:r w:rsidR="00E32DCD">
        <w:t xml:space="preserve">Los </w:t>
      </w:r>
      <w:proofErr w:type="spellStart"/>
      <w:r w:rsidR="00E32DCD" w:rsidRPr="00C10449">
        <w:rPr>
          <w:i/>
          <w:iCs/>
        </w:rPr>
        <w:t>bhikkhu</w:t>
      </w:r>
      <w:r w:rsidR="00E32DCD" w:rsidRPr="00C10449">
        <w:t>s</w:t>
      </w:r>
      <w:proofErr w:type="spellEnd"/>
      <w:r w:rsidR="00E32DCD">
        <w:t xml:space="preserve"> le pidieron al </w:t>
      </w:r>
      <w:r w:rsidR="00E32DCD" w:rsidRPr="00641B5B">
        <w:rPr>
          <w:i/>
          <w:iCs/>
        </w:rPr>
        <w:t>Bhagavā</w:t>
      </w:r>
      <w:r w:rsidR="00E32DCD" w:rsidRPr="00641B5B">
        <w:t xml:space="preserve"> </w:t>
      </w:r>
      <w:r w:rsidR="00E32DCD">
        <w:t xml:space="preserve">que explicara lo que acababa de decir. El </w:t>
      </w:r>
      <w:r w:rsidR="00E32DCD" w:rsidRPr="00641B5B">
        <w:rPr>
          <w:i/>
          <w:iCs/>
        </w:rPr>
        <w:t>Bhagavā</w:t>
      </w:r>
      <w:r w:rsidR="00E32DCD" w:rsidRPr="00641B5B">
        <w:t xml:space="preserve"> </w:t>
      </w:r>
      <w:r w:rsidR="00E32DCD">
        <w:t xml:space="preserve">aclaró entonces lo que se les había escabullido y quedado oculto en sus mentes debido a los renacimientos </w:t>
      </w:r>
      <w:r w:rsidR="009C2A8F">
        <w:t xml:space="preserve">y </w:t>
      </w:r>
      <w:r w:rsidR="00AC5EC8">
        <w:t xml:space="preserve">fue así que </w:t>
      </w:r>
      <w:r w:rsidR="009C2A8F">
        <w:t xml:space="preserve">contó la </w:t>
      </w:r>
      <w:r w:rsidR="00E32DCD">
        <w:t xml:space="preserve">siguiente </w:t>
      </w:r>
      <w:r w:rsidR="009C2A8F">
        <w:t xml:space="preserve">historia de </w:t>
      </w:r>
      <w:r w:rsidR="00D15A0B">
        <w:t>un antiguo pasado</w:t>
      </w:r>
      <w:r w:rsidR="009C2A8F">
        <w:t>.</w:t>
      </w:r>
    </w:p>
    <w:p w14:paraId="3AFCBDFA" w14:textId="77777777" w:rsidR="003237E5" w:rsidRDefault="003237E5" w:rsidP="003237E5">
      <w:pPr>
        <w:jc w:val="center"/>
      </w:pPr>
      <w:r>
        <w:t>--------------------------------------</w:t>
      </w:r>
    </w:p>
    <w:p w14:paraId="2D4DE67A" w14:textId="569B4044" w:rsidR="009C1D27" w:rsidRDefault="00D15A0B" w:rsidP="00C94705">
      <w:pPr>
        <w:pStyle w:val="NormalHistoria"/>
      </w:pPr>
      <w:r>
        <w:t xml:space="preserve">Una </w:t>
      </w:r>
      <w:r w:rsidR="0090101F">
        <w:t>vez</w:t>
      </w:r>
      <w:r w:rsidR="00FB051D">
        <w:t>,</w:t>
      </w:r>
      <w:r w:rsidR="0090101F">
        <w:t xml:space="preserve"> un </w:t>
      </w:r>
      <w:r w:rsidR="00461351">
        <w:t xml:space="preserve">Rey </w:t>
      </w:r>
      <w:r w:rsidR="0090101F">
        <w:t xml:space="preserve">llamado </w:t>
      </w:r>
      <w:proofErr w:type="spellStart"/>
      <w:r w:rsidR="0090101F" w:rsidRPr="00FB051D">
        <w:rPr>
          <w:iCs/>
        </w:rPr>
        <w:t>Daḷha</w:t>
      </w:r>
      <w:r w:rsidR="005A64BD" w:rsidRPr="00FB051D">
        <w:rPr>
          <w:iCs/>
        </w:rPr>
        <w:t>dhamma</w:t>
      </w:r>
      <w:proofErr w:type="spellEnd"/>
      <w:r w:rsidR="0090101F">
        <w:t xml:space="preserve"> reinaba </w:t>
      </w:r>
      <w:proofErr w:type="spellStart"/>
      <w:r w:rsidR="0058784D">
        <w:t>Benares</w:t>
      </w:r>
      <w:proofErr w:type="spellEnd"/>
      <w:r w:rsidR="0090101F">
        <w:t>. En es</w:t>
      </w:r>
      <w:r w:rsidR="00FB051D">
        <w:t>a</w:t>
      </w:r>
      <w:r w:rsidR="0090101F">
        <w:t xml:space="preserve"> </w:t>
      </w:r>
      <w:r w:rsidR="00FB051D">
        <w:t>ocasión</w:t>
      </w:r>
      <w:r w:rsidR="0090101F">
        <w:t xml:space="preserve"> el </w:t>
      </w:r>
      <w:r w:rsidR="005A64BD" w:rsidRPr="005A64BD">
        <w:rPr>
          <w:i/>
        </w:rPr>
        <w:t>Bodhisatta</w:t>
      </w:r>
      <w:r w:rsidR="0090101F">
        <w:t xml:space="preserve"> </w:t>
      </w:r>
      <w:r w:rsidR="0021794F">
        <w:t>re</w:t>
      </w:r>
      <w:r w:rsidR="0090101F">
        <w:t xml:space="preserve">nació en la familia de un ministro y cuando creció sirvió al </w:t>
      </w:r>
      <w:r w:rsidR="0021794F">
        <w:t>Rey</w:t>
      </w:r>
      <w:r w:rsidR="0090101F">
        <w:t xml:space="preserve">. Recibió muchos honores del </w:t>
      </w:r>
      <w:r w:rsidR="00461351">
        <w:t xml:space="preserve">Rey </w:t>
      </w:r>
      <w:r w:rsidR="0090101F">
        <w:t xml:space="preserve">y ocupó el lugar del ministro más valioso. El </w:t>
      </w:r>
      <w:r w:rsidR="00461351">
        <w:t xml:space="preserve">Rey </w:t>
      </w:r>
      <w:r w:rsidR="0090101F">
        <w:t xml:space="preserve">tenía cierta </w:t>
      </w:r>
      <w:proofErr w:type="spellStart"/>
      <w:r w:rsidR="007B5560" w:rsidRPr="007B5560">
        <w:rPr>
          <w:i/>
          <w:iCs/>
        </w:rPr>
        <w:t>Elefante</w:t>
      </w:r>
      <w:r w:rsidR="007B5560">
        <w:t>,</w:t>
      </w:r>
      <w:r w:rsidR="002218A8">
        <w:rPr>
          <w:vertAlign w:val="superscript"/>
        </w:rPr>
        <w:t>1</w:t>
      </w:r>
      <w:proofErr w:type="spellEnd"/>
      <w:r w:rsidR="0090101F">
        <w:t xml:space="preserve"> dotada de poder y </w:t>
      </w:r>
      <w:r w:rsidR="00AC5EC8">
        <w:t>mucha fortaleza</w:t>
      </w:r>
      <w:r w:rsidR="0090101F">
        <w:t>. And</w:t>
      </w:r>
      <w:r w:rsidR="0021794F">
        <w:t>aba</w:t>
      </w:r>
      <w:r w:rsidR="0090101F">
        <w:t xml:space="preserve"> cien leguas en un día, </w:t>
      </w:r>
      <w:r w:rsidR="0021794F">
        <w:t>hacía</w:t>
      </w:r>
      <w:r w:rsidR="0090101F">
        <w:t xml:space="preserve"> los oficios de mensajera</w:t>
      </w:r>
      <w:r w:rsidR="0021794F" w:rsidRPr="0021794F">
        <w:t xml:space="preserve"> </w:t>
      </w:r>
      <w:r w:rsidR="0021794F">
        <w:t>para el Rey,</w:t>
      </w:r>
      <w:r w:rsidR="00C94705">
        <w:t xml:space="preserve"> </w:t>
      </w:r>
      <w:r w:rsidR="0090101F">
        <w:t>en la</w:t>
      </w:r>
      <w:r w:rsidR="00BD0C7D">
        <w:t>s</w:t>
      </w:r>
      <w:r w:rsidR="0090101F">
        <w:t xml:space="preserve"> batalla</w:t>
      </w:r>
      <w:r w:rsidR="00BD0C7D">
        <w:t>s</w:t>
      </w:r>
      <w:r w:rsidR="007B5560">
        <w:t>,</w:t>
      </w:r>
      <w:r w:rsidR="0090101F">
        <w:t xml:space="preserve"> pele</w:t>
      </w:r>
      <w:r w:rsidR="0021794F">
        <w:t>aba</w:t>
      </w:r>
      <w:r w:rsidR="0090101F">
        <w:t xml:space="preserve"> y aplast</w:t>
      </w:r>
      <w:r w:rsidR="0021794F">
        <w:t>aba</w:t>
      </w:r>
      <w:r w:rsidR="0090101F">
        <w:t xml:space="preserve"> al enemigo. El </w:t>
      </w:r>
      <w:r w:rsidR="00461351">
        <w:t xml:space="preserve">Rey </w:t>
      </w:r>
      <w:r w:rsidR="0090101F">
        <w:t xml:space="preserve">dijo: "Ella es muy útil para mí", </w:t>
      </w:r>
      <w:r w:rsidR="0021794F">
        <w:t xml:space="preserve">entonces </w:t>
      </w:r>
      <w:r w:rsidR="0090101F">
        <w:t xml:space="preserve">le dio todos los adornos e hizo que se le </w:t>
      </w:r>
      <w:r w:rsidR="00BD0C7D">
        <w:t>ofrecieran</w:t>
      </w:r>
      <w:r w:rsidR="0090101F">
        <w:t xml:space="preserve"> todos los honores, </w:t>
      </w:r>
      <w:r w:rsidR="007B5560">
        <w:t xml:space="preserve">tal </w:t>
      </w:r>
      <w:r w:rsidR="0090101F">
        <w:t xml:space="preserve">como </w:t>
      </w:r>
      <w:proofErr w:type="spellStart"/>
      <w:r w:rsidR="0090101F">
        <w:t>Udena</w:t>
      </w:r>
      <w:proofErr w:type="spellEnd"/>
      <w:r w:rsidR="0090101F">
        <w:t xml:space="preserve"> </w:t>
      </w:r>
      <w:r w:rsidR="001B63B9">
        <w:t xml:space="preserve">se </w:t>
      </w:r>
      <w:r w:rsidR="0090101F">
        <w:t>l</w:t>
      </w:r>
      <w:r w:rsidR="001B63B9">
        <w:t>o</w:t>
      </w:r>
      <w:r w:rsidR="0090101F">
        <w:t xml:space="preserve"> </w:t>
      </w:r>
      <w:r w:rsidR="007B5560">
        <w:t>conce</w:t>
      </w:r>
      <w:r w:rsidR="0090101F">
        <w:t>di</w:t>
      </w:r>
      <w:r w:rsidR="007B5560">
        <w:t>ó</w:t>
      </w:r>
      <w:r w:rsidR="0090101F">
        <w:t xml:space="preserve"> </w:t>
      </w:r>
      <w:r w:rsidR="007B5560">
        <w:t xml:space="preserve">a </w:t>
      </w:r>
      <w:proofErr w:type="spellStart"/>
      <w:r w:rsidR="0090101F">
        <w:t>Bhaddavatikā</w:t>
      </w:r>
      <w:proofErr w:type="spellEnd"/>
      <w:r w:rsidR="0090101F">
        <w:t xml:space="preserve">. </w:t>
      </w:r>
    </w:p>
    <w:p w14:paraId="3F13385B" w14:textId="77777777" w:rsidR="009C1D27" w:rsidRDefault="0090101F" w:rsidP="00C94705">
      <w:pPr>
        <w:pStyle w:val="NormalHistoria"/>
      </w:pPr>
      <w:r>
        <w:t>Luego, cuando est</w:t>
      </w:r>
      <w:r w:rsidR="001B63B9">
        <w:t>uvo</w:t>
      </w:r>
      <w:r>
        <w:t xml:space="preserve"> débil por la edad, el </w:t>
      </w:r>
      <w:r w:rsidR="00461351">
        <w:t xml:space="preserve">Rey </w:t>
      </w:r>
      <w:r>
        <w:t xml:space="preserve">le </w:t>
      </w:r>
      <w:r w:rsidR="001B63B9">
        <w:t xml:space="preserve">sustrajo </w:t>
      </w:r>
      <w:r>
        <w:t>todo su honor. Desde ese momento</w:t>
      </w:r>
      <w:r w:rsidR="007B5560">
        <w:t>,</w:t>
      </w:r>
      <w:r>
        <w:t xml:space="preserve"> estuvo desprotegida y vivió comiendo hierba y hojas en el bosque. Entonces, un día, cuando los vasos en la corte del </w:t>
      </w:r>
      <w:r w:rsidR="00461351">
        <w:t xml:space="preserve">Rey </w:t>
      </w:r>
      <w:r>
        <w:t xml:space="preserve">no eran suficientes, el </w:t>
      </w:r>
      <w:r w:rsidR="00461351">
        <w:t xml:space="preserve">Rey </w:t>
      </w:r>
      <w:r>
        <w:t>mandó llamar a un alfarero y dijo: "Los vasos no son suficientes". "</w:t>
      </w:r>
      <w:r w:rsidR="001B63B9">
        <w:t>¡</w:t>
      </w:r>
      <w:r>
        <w:t>Oh</w:t>
      </w:r>
      <w:r w:rsidR="001B63B9">
        <w:t>!</w:t>
      </w:r>
      <w:r>
        <w:t xml:space="preserve"> </w:t>
      </w:r>
      <w:r w:rsidR="001B63B9">
        <w:t>Rey</w:t>
      </w:r>
      <w:r>
        <w:t xml:space="preserve">, no tengo bueyes para unir </w:t>
      </w:r>
      <w:r w:rsidR="005F3290">
        <w:t>las</w:t>
      </w:r>
      <w:r>
        <w:t xml:space="preserve"> carro</w:t>
      </w:r>
      <w:r w:rsidR="004F285E">
        <w:t>zas</w:t>
      </w:r>
      <w:r>
        <w:t xml:space="preserve"> </w:t>
      </w:r>
      <w:r w:rsidR="00BD0C7D">
        <w:t xml:space="preserve">y </w:t>
      </w:r>
      <w:r>
        <w:t xml:space="preserve">traer estiércol de vaca (para hornear arcilla)". El </w:t>
      </w:r>
      <w:r w:rsidR="00461351">
        <w:t>Rey</w:t>
      </w:r>
      <w:r w:rsidR="007B5560">
        <w:t>,</w:t>
      </w:r>
      <w:r w:rsidR="00461351">
        <w:t xml:space="preserve"> </w:t>
      </w:r>
      <w:r>
        <w:t>al oír esta historia</w:t>
      </w:r>
      <w:r w:rsidR="007B5560">
        <w:t>,</w:t>
      </w:r>
      <w:r>
        <w:t xml:space="preserve"> dijo: "¿Dónde está nuestra </w:t>
      </w:r>
      <w:r w:rsidR="007B5560" w:rsidRPr="007B5560">
        <w:rPr>
          <w:i/>
          <w:iCs/>
        </w:rPr>
        <w:t>Elefante</w:t>
      </w:r>
      <w:r>
        <w:t>?" "</w:t>
      </w:r>
      <w:r w:rsidR="004F285E">
        <w:t>¡</w:t>
      </w:r>
      <w:r>
        <w:t>Oh</w:t>
      </w:r>
      <w:r w:rsidR="004F285E">
        <w:t>!</w:t>
      </w:r>
      <w:r>
        <w:t xml:space="preserve"> </w:t>
      </w:r>
      <w:r w:rsidR="004F285E">
        <w:t>Rey</w:t>
      </w:r>
      <w:r>
        <w:t xml:space="preserve">, ella está vagando </w:t>
      </w:r>
      <w:r w:rsidR="004F285E">
        <w:t xml:space="preserve">a </w:t>
      </w:r>
      <w:r>
        <w:t xml:space="preserve">su voluntad". El </w:t>
      </w:r>
      <w:r w:rsidR="00461351">
        <w:t xml:space="preserve">Rey </w:t>
      </w:r>
      <w:r>
        <w:t xml:space="preserve">se la </w:t>
      </w:r>
      <w:r w:rsidR="00BD0C7D">
        <w:t xml:space="preserve">ofreció </w:t>
      </w:r>
      <w:r>
        <w:t xml:space="preserve">al alfarero, diciendo: "A partir de ahora, </w:t>
      </w:r>
      <w:r w:rsidR="007414A1">
        <w:t>am</w:t>
      </w:r>
      <w:r w:rsidR="00382B45">
        <w:t>á</w:t>
      </w:r>
      <w:r w:rsidR="007414A1">
        <w:t>rrela</w:t>
      </w:r>
      <w:r>
        <w:t xml:space="preserve"> y tra</w:t>
      </w:r>
      <w:r w:rsidR="004F285E">
        <w:t>iga</w:t>
      </w:r>
      <w:r>
        <w:t xml:space="preserve"> </w:t>
      </w:r>
      <w:r w:rsidR="00382B45">
        <w:t xml:space="preserve">con ella </w:t>
      </w:r>
      <w:r>
        <w:t xml:space="preserve">estiércol de vaca". El alfarero dijo: "Bien, </w:t>
      </w:r>
      <w:r w:rsidR="004F285E">
        <w:t>¡Oh! Rey</w:t>
      </w:r>
      <w:r>
        <w:t xml:space="preserve">", y así lo hizo. </w:t>
      </w:r>
    </w:p>
    <w:p w14:paraId="54004453" w14:textId="0180636F" w:rsidR="0090101F" w:rsidRDefault="0090101F" w:rsidP="00C94705">
      <w:pPr>
        <w:pStyle w:val="NormalHistoria"/>
      </w:pPr>
      <w:r>
        <w:t>Entonces</w:t>
      </w:r>
      <w:r w:rsidR="009C1D27">
        <w:t>,</w:t>
      </w:r>
      <w:r>
        <w:t xml:space="preserve"> un día ella, saliendo de la ciudad, vio entrar al </w:t>
      </w:r>
      <w:r w:rsidR="005A64BD" w:rsidRPr="005A64BD">
        <w:rPr>
          <w:i/>
        </w:rPr>
        <w:t>Bodhisatta</w:t>
      </w:r>
      <w:r>
        <w:t xml:space="preserve"> y cayendo a</w:t>
      </w:r>
      <w:r w:rsidR="00382B45">
        <w:t>nte</w:t>
      </w:r>
      <w:r>
        <w:t xml:space="preserve"> sus pies, dijo lamentándose: "Señor, </w:t>
      </w:r>
      <w:r w:rsidR="009C1D27">
        <w:t>durante</w:t>
      </w:r>
      <w:r>
        <w:t xml:space="preserve"> mi juventud </w:t>
      </w:r>
      <w:r w:rsidR="009C1D27">
        <w:t xml:space="preserve">el Rey </w:t>
      </w:r>
      <w:r>
        <w:t>me consideró muy útil y me dio un gran honor</w:t>
      </w:r>
      <w:r w:rsidR="009C1D27">
        <w:t>;</w:t>
      </w:r>
      <w:r>
        <w:t xml:space="preserve"> [386] ahora que </w:t>
      </w:r>
      <w:r w:rsidR="00FF1EEF">
        <w:t xml:space="preserve">estoy </w:t>
      </w:r>
      <w:r>
        <w:t>viej</w:t>
      </w:r>
      <w:r w:rsidR="004F285E">
        <w:t>a</w:t>
      </w:r>
      <w:r>
        <w:t xml:space="preserve">, me ha </w:t>
      </w:r>
      <w:r w:rsidR="00FF1EEF">
        <w:t xml:space="preserve">privado de </w:t>
      </w:r>
      <w:r>
        <w:t xml:space="preserve">todo y no piensa </w:t>
      </w:r>
      <w:r w:rsidR="004F285E">
        <w:t xml:space="preserve">más </w:t>
      </w:r>
      <w:r>
        <w:t>en mí; estoy desprotegid</w:t>
      </w:r>
      <w:r w:rsidR="004F285E">
        <w:t>a</w:t>
      </w:r>
      <w:r>
        <w:t xml:space="preserve"> y vivo comiendo hierba y hojas en el bosque; en esta miseria ahora me ha entregado a un alfarero para que me enganche </w:t>
      </w:r>
      <w:r w:rsidR="005F3290">
        <w:t xml:space="preserve">a </w:t>
      </w:r>
      <w:r>
        <w:t>un carro</w:t>
      </w:r>
      <w:r w:rsidR="005F3290">
        <w:t>za</w:t>
      </w:r>
      <w:r>
        <w:t xml:space="preserve">; fuera de </w:t>
      </w:r>
      <w:r w:rsidR="007A212F">
        <w:t>su persona</w:t>
      </w:r>
      <w:r w:rsidR="003D50BB">
        <w:t>,</w:t>
      </w:r>
      <w:r>
        <w:t xml:space="preserve"> no tengo refugio</w:t>
      </w:r>
      <w:r w:rsidR="003D50BB">
        <w:t>,</w:t>
      </w:r>
      <w:r>
        <w:t xml:space="preserve"> </w:t>
      </w:r>
      <w:r w:rsidR="007A212F">
        <w:t xml:space="preserve">su reverencia </w:t>
      </w:r>
      <w:r>
        <w:t xml:space="preserve">conoce mi servicios al </w:t>
      </w:r>
      <w:r w:rsidR="007A212F">
        <w:t>Rey</w:t>
      </w:r>
      <w:r>
        <w:t>; devuélv</w:t>
      </w:r>
      <w:r w:rsidR="00FF1EEF">
        <w:t>a</w:t>
      </w:r>
      <w:r>
        <w:t>me ahora el honor perdido"</w:t>
      </w:r>
      <w:r w:rsidR="003D50BB">
        <w:t xml:space="preserve"> entonces, </w:t>
      </w:r>
      <w:r>
        <w:t xml:space="preserve">ella </w:t>
      </w:r>
      <w:r w:rsidR="003D50BB">
        <w:t xml:space="preserve">recitó </w:t>
      </w:r>
      <w:r>
        <w:t>tres estrofas: -</w:t>
      </w:r>
    </w:p>
    <w:p w14:paraId="0F455FEA" w14:textId="22B93373" w:rsidR="0090101F" w:rsidRPr="003D50BB" w:rsidRDefault="007F60E8" w:rsidP="003D50BB">
      <w:pPr>
        <w:pStyle w:val="Verso2Espaol"/>
        <w:ind w:left="708"/>
        <w:rPr>
          <w:sz w:val="16"/>
          <w:szCs w:val="20"/>
        </w:rPr>
      </w:pPr>
      <w:r>
        <w:rPr>
          <w:sz w:val="16"/>
          <w:szCs w:val="20"/>
        </w:rPr>
        <w:t>1.</w:t>
      </w:r>
      <w:r>
        <w:rPr>
          <w:sz w:val="16"/>
          <w:szCs w:val="20"/>
        </w:rPr>
        <w:tab/>
      </w:r>
      <w:r w:rsidR="0051439D" w:rsidRPr="003D50BB">
        <w:rPr>
          <w:sz w:val="16"/>
          <w:szCs w:val="20"/>
        </w:rPr>
        <w:t xml:space="preserve">Era el animal de carga del Rey </w:t>
      </w:r>
      <w:r w:rsidR="00405FC8" w:rsidRPr="003D50BB">
        <w:rPr>
          <w:sz w:val="16"/>
          <w:szCs w:val="20"/>
        </w:rPr>
        <w:t>en el pasado</w:t>
      </w:r>
      <w:r w:rsidR="003D691B">
        <w:rPr>
          <w:sz w:val="16"/>
          <w:szCs w:val="20"/>
        </w:rPr>
        <w:t>,</w:t>
      </w:r>
      <w:r w:rsidR="0090101F" w:rsidRPr="003D50BB">
        <w:rPr>
          <w:sz w:val="16"/>
          <w:szCs w:val="20"/>
        </w:rPr>
        <w:t xml:space="preserve"> ¿</w:t>
      </w:r>
      <w:r w:rsidR="00F81A3B" w:rsidRPr="003D50BB">
        <w:rPr>
          <w:sz w:val="16"/>
          <w:szCs w:val="20"/>
        </w:rPr>
        <w:t>acaso no se satisfizo</w:t>
      </w:r>
      <w:r>
        <w:rPr>
          <w:sz w:val="16"/>
          <w:szCs w:val="20"/>
        </w:rPr>
        <w:t xml:space="preserve"> con mi trabajo</w:t>
      </w:r>
      <w:r w:rsidR="0090101F" w:rsidRPr="003D50BB">
        <w:rPr>
          <w:sz w:val="16"/>
          <w:szCs w:val="20"/>
        </w:rPr>
        <w:t>?</w:t>
      </w:r>
    </w:p>
    <w:p w14:paraId="737D3DE4" w14:textId="02B74409" w:rsidR="0090101F" w:rsidRPr="003D50BB" w:rsidRDefault="0090101F" w:rsidP="007A212F">
      <w:pPr>
        <w:pStyle w:val="Verso2Espaol"/>
        <w:ind w:left="1416"/>
        <w:rPr>
          <w:sz w:val="16"/>
          <w:szCs w:val="20"/>
        </w:rPr>
      </w:pPr>
      <w:r w:rsidRPr="003D50BB">
        <w:rPr>
          <w:sz w:val="16"/>
          <w:szCs w:val="20"/>
        </w:rPr>
        <w:t>Con las armas en el pecho enfrenté lucha</w:t>
      </w:r>
      <w:r w:rsidR="007F60E8">
        <w:rPr>
          <w:sz w:val="16"/>
          <w:szCs w:val="20"/>
        </w:rPr>
        <w:t>s</w:t>
      </w:r>
      <w:r w:rsidRPr="003D50BB">
        <w:rPr>
          <w:sz w:val="16"/>
          <w:szCs w:val="20"/>
        </w:rPr>
        <w:t xml:space="preserve"> </w:t>
      </w:r>
      <w:r w:rsidR="001A19BE" w:rsidRPr="003D50BB">
        <w:rPr>
          <w:sz w:val="16"/>
          <w:szCs w:val="20"/>
        </w:rPr>
        <w:t xml:space="preserve">a </w:t>
      </w:r>
      <w:r w:rsidRPr="003D50BB">
        <w:rPr>
          <w:sz w:val="16"/>
          <w:szCs w:val="20"/>
        </w:rPr>
        <w:t>gran paso.</w:t>
      </w:r>
    </w:p>
    <w:p w14:paraId="3EAA01E3" w14:textId="77777777" w:rsidR="0090101F" w:rsidRPr="003D50BB" w:rsidRDefault="0090101F" w:rsidP="007A212F">
      <w:pPr>
        <w:pStyle w:val="Verso2Espaol"/>
        <w:ind w:left="1416"/>
        <w:rPr>
          <w:sz w:val="16"/>
          <w:szCs w:val="20"/>
        </w:rPr>
      </w:pPr>
    </w:p>
    <w:p w14:paraId="26BC4246" w14:textId="138701D9" w:rsidR="0090101F" w:rsidRPr="003D50BB" w:rsidRDefault="007F60E8" w:rsidP="003D50BB">
      <w:pPr>
        <w:pStyle w:val="Verso2Espaol"/>
        <w:ind w:left="708"/>
        <w:rPr>
          <w:sz w:val="16"/>
          <w:szCs w:val="20"/>
        </w:rPr>
      </w:pPr>
      <w:r>
        <w:rPr>
          <w:sz w:val="16"/>
          <w:szCs w:val="20"/>
        </w:rPr>
        <w:t>2.</w:t>
      </w:r>
      <w:r>
        <w:rPr>
          <w:sz w:val="16"/>
          <w:szCs w:val="20"/>
        </w:rPr>
        <w:tab/>
      </w:r>
      <w:r w:rsidR="0090101F" w:rsidRPr="003D50BB">
        <w:rPr>
          <w:sz w:val="16"/>
          <w:szCs w:val="20"/>
        </w:rPr>
        <w:t xml:space="preserve">Mis hazañas en la batalla hechas antaño no olvida el </w:t>
      </w:r>
      <w:r w:rsidR="001A19BE" w:rsidRPr="003D50BB">
        <w:rPr>
          <w:sz w:val="16"/>
          <w:szCs w:val="20"/>
        </w:rPr>
        <w:t>Rey</w:t>
      </w:r>
      <w:r w:rsidR="0090101F" w:rsidRPr="003D50BB">
        <w:rPr>
          <w:sz w:val="16"/>
          <w:szCs w:val="20"/>
        </w:rPr>
        <w:t>,</w:t>
      </w:r>
    </w:p>
    <w:p w14:paraId="1F474761" w14:textId="3A76C2BA" w:rsidR="0090101F" w:rsidRDefault="0090101F" w:rsidP="007A212F">
      <w:pPr>
        <w:pStyle w:val="Verso2Espaol"/>
        <w:ind w:left="1416"/>
        <w:rPr>
          <w:sz w:val="16"/>
          <w:szCs w:val="20"/>
        </w:rPr>
      </w:pPr>
      <w:r w:rsidRPr="003D50BB">
        <w:rPr>
          <w:sz w:val="16"/>
          <w:szCs w:val="20"/>
        </w:rPr>
        <w:t xml:space="preserve">¿Y qué buenos servicios hice </w:t>
      </w:r>
      <w:r w:rsidR="00BD7FE8" w:rsidRPr="003D50BB">
        <w:rPr>
          <w:sz w:val="16"/>
          <w:szCs w:val="20"/>
        </w:rPr>
        <w:t xml:space="preserve">en el envío de </w:t>
      </w:r>
      <w:r w:rsidR="001641AC" w:rsidRPr="003D50BB">
        <w:rPr>
          <w:sz w:val="16"/>
          <w:szCs w:val="20"/>
        </w:rPr>
        <w:t xml:space="preserve">mensajes </w:t>
      </w:r>
      <w:r w:rsidR="006A6243" w:rsidRPr="003D50BB">
        <w:rPr>
          <w:sz w:val="16"/>
          <w:szCs w:val="20"/>
        </w:rPr>
        <w:t>encomendados</w:t>
      </w:r>
      <w:r w:rsidRPr="003D50BB">
        <w:rPr>
          <w:sz w:val="16"/>
          <w:szCs w:val="20"/>
        </w:rPr>
        <w:t>?</w:t>
      </w:r>
    </w:p>
    <w:p w14:paraId="1BFB7D0E" w14:textId="77777777" w:rsidR="002218A8" w:rsidRDefault="002218A8" w:rsidP="007A212F">
      <w:pPr>
        <w:pStyle w:val="Verso2Espaol"/>
        <w:ind w:left="1416"/>
        <w:rPr>
          <w:sz w:val="16"/>
          <w:szCs w:val="20"/>
        </w:rPr>
      </w:pPr>
    </w:p>
    <w:p w14:paraId="29949716" w14:textId="77777777" w:rsidR="002218A8" w:rsidRPr="00E43273" w:rsidRDefault="002218A8" w:rsidP="002218A8">
      <w:pPr>
        <w:pStyle w:val="PieDePgina0"/>
        <w:rPr>
          <w:sz w:val="16"/>
          <w:szCs w:val="20"/>
          <w:u w:val="single"/>
          <w:lang w:val="es-PE"/>
        </w:rPr>
      </w:pPr>
      <w:r w:rsidRPr="00E43273">
        <w:rPr>
          <w:sz w:val="16"/>
          <w:szCs w:val="20"/>
          <w:u w:val="single"/>
          <w:lang w:val="es-PE"/>
        </w:rPr>
        <w:t xml:space="preserve">                                                                                   . </w:t>
      </w:r>
    </w:p>
    <w:p w14:paraId="5723C342" w14:textId="3FEFFC54" w:rsidR="002218A8" w:rsidRPr="00E32DCD" w:rsidRDefault="002218A8" w:rsidP="002218A8">
      <w:pPr>
        <w:pStyle w:val="PieDePgina0"/>
        <w:rPr>
          <w:sz w:val="16"/>
          <w:szCs w:val="20"/>
        </w:rPr>
      </w:pPr>
      <w:r w:rsidRPr="00E43273">
        <w:rPr>
          <w:sz w:val="16"/>
          <w:szCs w:val="20"/>
          <w:lang w:val="es-PE"/>
        </w:rPr>
        <w:t xml:space="preserve">1. Morris, </w:t>
      </w:r>
      <w:proofErr w:type="spellStart"/>
      <w:r w:rsidRPr="00E43273">
        <w:rPr>
          <w:i/>
          <w:iCs/>
          <w:sz w:val="16"/>
          <w:szCs w:val="20"/>
          <w:lang w:val="es-PE"/>
        </w:rPr>
        <w:t>Journ</w:t>
      </w:r>
      <w:proofErr w:type="spellEnd"/>
      <w:r w:rsidRPr="00E43273">
        <w:rPr>
          <w:sz w:val="16"/>
          <w:szCs w:val="20"/>
          <w:lang w:val="es-PE"/>
        </w:rPr>
        <w:t xml:space="preserve">. </w:t>
      </w:r>
      <w:r w:rsidRPr="00E32DCD">
        <w:rPr>
          <w:i/>
          <w:iCs/>
          <w:sz w:val="16"/>
          <w:szCs w:val="20"/>
        </w:rPr>
        <w:t>Pali Text Soc</w:t>
      </w:r>
      <w:r w:rsidRPr="00E32DCD">
        <w:rPr>
          <w:sz w:val="16"/>
          <w:szCs w:val="20"/>
        </w:rPr>
        <w:t xml:space="preserve">. 1887, pág. 150: no obstante, posiblemente la palabra signifique </w:t>
      </w:r>
      <w:r w:rsidRPr="00E32DCD">
        <w:rPr>
          <w:i/>
          <w:iCs/>
          <w:sz w:val="16"/>
          <w:szCs w:val="20"/>
        </w:rPr>
        <w:t>camella</w:t>
      </w:r>
      <w:r w:rsidRPr="00E32DCD">
        <w:rPr>
          <w:sz w:val="16"/>
          <w:szCs w:val="20"/>
        </w:rPr>
        <w:t>.</w:t>
      </w:r>
    </w:p>
    <w:p w14:paraId="7251075E" w14:textId="77777777" w:rsidR="002218A8" w:rsidRPr="003D50BB" w:rsidRDefault="002218A8" w:rsidP="007A212F">
      <w:pPr>
        <w:pStyle w:val="Verso2Espaol"/>
        <w:ind w:left="1416"/>
        <w:rPr>
          <w:sz w:val="16"/>
          <w:szCs w:val="20"/>
        </w:rPr>
      </w:pPr>
    </w:p>
    <w:p w14:paraId="0C8A26D0" w14:textId="77777777" w:rsidR="0090101F" w:rsidRPr="003D50BB" w:rsidRDefault="0090101F" w:rsidP="007A212F">
      <w:pPr>
        <w:pStyle w:val="Verso2Espaol"/>
        <w:ind w:left="1416"/>
        <w:rPr>
          <w:sz w:val="16"/>
          <w:szCs w:val="20"/>
        </w:rPr>
      </w:pPr>
    </w:p>
    <w:p w14:paraId="2AFFB37C" w14:textId="1299F185" w:rsidR="0090101F" w:rsidRPr="003D50BB" w:rsidRDefault="007F60E8" w:rsidP="003D50BB">
      <w:pPr>
        <w:pStyle w:val="Verso2Espaol"/>
        <w:ind w:left="708"/>
        <w:rPr>
          <w:sz w:val="16"/>
          <w:szCs w:val="20"/>
        </w:rPr>
      </w:pPr>
      <w:r>
        <w:rPr>
          <w:sz w:val="16"/>
          <w:szCs w:val="20"/>
        </w:rPr>
        <w:t>3.</w:t>
      </w:r>
      <w:r>
        <w:rPr>
          <w:sz w:val="16"/>
          <w:szCs w:val="20"/>
        </w:rPr>
        <w:tab/>
      </w:r>
      <w:r w:rsidR="0090101F" w:rsidRPr="003D50BB">
        <w:rPr>
          <w:sz w:val="16"/>
          <w:szCs w:val="20"/>
        </w:rPr>
        <w:t>Indefens</w:t>
      </w:r>
      <w:r w:rsidR="006A6243" w:rsidRPr="003D50BB">
        <w:rPr>
          <w:sz w:val="16"/>
          <w:szCs w:val="20"/>
        </w:rPr>
        <w:t>a</w:t>
      </w:r>
      <w:r w:rsidR="0090101F" w:rsidRPr="003D50BB">
        <w:rPr>
          <w:sz w:val="16"/>
          <w:szCs w:val="20"/>
        </w:rPr>
        <w:t xml:space="preserve"> y sin parientes ahora </w:t>
      </w:r>
      <w:r w:rsidR="006A6243" w:rsidRPr="003D50BB">
        <w:rPr>
          <w:sz w:val="16"/>
          <w:szCs w:val="20"/>
        </w:rPr>
        <w:t>vivo</w:t>
      </w:r>
      <w:r w:rsidR="00DF2573">
        <w:rPr>
          <w:sz w:val="16"/>
          <w:szCs w:val="20"/>
        </w:rPr>
        <w:t>;</w:t>
      </w:r>
      <w:r w:rsidR="0090101F" w:rsidRPr="003D50BB">
        <w:rPr>
          <w:sz w:val="16"/>
          <w:szCs w:val="20"/>
        </w:rPr>
        <w:t xml:space="preserve"> seguramente mi muerte está cerca,</w:t>
      </w:r>
    </w:p>
    <w:p w14:paraId="2E955F2F" w14:textId="42DA23B3" w:rsidR="0090101F" w:rsidRPr="003D50BB" w:rsidRDefault="00A07F3D" w:rsidP="007A212F">
      <w:pPr>
        <w:pStyle w:val="Verso2Espaol"/>
        <w:ind w:left="1416"/>
        <w:rPr>
          <w:sz w:val="16"/>
          <w:szCs w:val="20"/>
        </w:rPr>
      </w:pPr>
      <w:r w:rsidRPr="003D50BB">
        <w:rPr>
          <w:sz w:val="16"/>
          <w:szCs w:val="20"/>
        </w:rPr>
        <w:t xml:space="preserve">Al servir </w:t>
      </w:r>
      <w:r w:rsidR="0090101F" w:rsidRPr="003D50BB">
        <w:rPr>
          <w:sz w:val="16"/>
          <w:szCs w:val="20"/>
        </w:rPr>
        <w:t xml:space="preserve">a un alfarero cuando </w:t>
      </w:r>
      <w:r w:rsidR="00D8578B" w:rsidRPr="003D50BB">
        <w:rPr>
          <w:sz w:val="16"/>
          <w:szCs w:val="20"/>
        </w:rPr>
        <w:t xml:space="preserve">ando </w:t>
      </w:r>
      <w:r w:rsidR="0090101F" w:rsidRPr="003D50BB">
        <w:rPr>
          <w:sz w:val="16"/>
          <w:szCs w:val="20"/>
        </w:rPr>
        <w:t>como su portador</w:t>
      </w:r>
      <w:r w:rsidR="00D8578B" w:rsidRPr="003D50BB">
        <w:rPr>
          <w:sz w:val="16"/>
          <w:szCs w:val="20"/>
        </w:rPr>
        <w:t>a</w:t>
      </w:r>
      <w:r w:rsidR="0090101F" w:rsidRPr="003D50BB">
        <w:rPr>
          <w:sz w:val="16"/>
          <w:szCs w:val="20"/>
        </w:rPr>
        <w:t xml:space="preserve"> de estiércol.</w:t>
      </w:r>
      <w:r w:rsidR="00DF2573" w:rsidRPr="00DF2573">
        <w:t xml:space="preserve"> </w:t>
      </w:r>
      <w:r w:rsidR="00DF2573">
        <w:t>[387]</w:t>
      </w:r>
    </w:p>
    <w:p w14:paraId="33715E53" w14:textId="77777777" w:rsidR="0090101F" w:rsidRDefault="0090101F" w:rsidP="0090101F">
      <w:pPr>
        <w:pStyle w:val="Verso2Espaol"/>
      </w:pPr>
    </w:p>
    <w:p w14:paraId="1F3C5E3C" w14:textId="5D354BF6" w:rsidR="0090101F" w:rsidRDefault="0090101F" w:rsidP="0090101F">
      <w:pPr>
        <w:pStyle w:val="NormalHistoriaSinSangra"/>
      </w:pPr>
      <w:r>
        <w:t xml:space="preserve">El </w:t>
      </w:r>
      <w:r w:rsidR="005A64BD" w:rsidRPr="005A64BD">
        <w:rPr>
          <w:i/>
        </w:rPr>
        <w:t>Bodhisatta</w:t>
      </w:r>
      <w:r>
        <w:t xml:space="preserve">, al escuchar su historia, la consoló, diciendo: "No </w:t>
      </w:r>
      <w:r w:rsidR="00D8578B">
        <w:t>s</w:t>
      </w:r>
      <w:r>
        <w:t xml:space="preserve">e aflija, se lo diré al </w:t>
      </w:r>
      <w:r w:rsidR="00461351">
        <w:t xml:space="preserve">Rey </w:t>
      </w:r>
      <w:r>
        <w:t xml:space="preserve">y </w:t>
      </w:r>
      <w:r w:rsidR="00D8578B">
        <w:t>l</w:t>
      </w:r>
      <w:r>
        <w:t>e devolveré el honor</w:t>
      </w:r>
      <w:r w:rsidR="00D8578B">
        <w:t xml:space="preserve"> que gozaba</w:t>
      </w:r>
      <w:r>
        <w:t>"</w:t>
      </w:r>
      <w:r w:rsidR="00DF2573">
        <w:t>;</w:t>
      </w:r>
      <w:r>
        <w:t xml:space="preserve"> así</w:t>
      </w:r>
      <w:r w:rsidR="00E8728D">
        <w:t>,</w:t>
      </w:r>
      <w:r>
        <w:t xml:space="preserve"> entrando </w:t>
      </w:r>
      <w:r w:rsidR="00E8728D">
        <w:t>a</w:t>
      </w:r>
      <w:r>
        <w:t xml:space="preserve"> la ciudad, </w:t>
      </w:r>
      <w:r w:rsidR="00DF2573">
        <w:t xml:space="preserve">el </w:t>
      </w:r>
      <w:r w:rsidR="00DF2573" w:rsidRPr="005A64BD">
        <w:rPr>
          <w:i/>
        </w:rPr>
        <w:t>Bodhisatta</w:t>
      </w:r>
      <w:r w:rsidR="00DF2573">
        <w:t xml:space="preserve"> </w:t>
      </w:r>
      <w:r>
        <w:t>fue a</w:t>
      </w:r>
      <w:r w:rsidR="00481199">
        <w:t>nte e</w:t>
      </w:r>
      <w:r>
        <w:t xml:space="preserve">l </w:t>
      </w:r>
      <w:r w:rsidR="00461351">
        <w:t xml:space="preserve">Rey </w:t>
      </w:r>
      <w:r>
        <w:t xml:space="preserve">después de su comida de la mañana y retomó la conversación, diciendo: Gran </w:t>
      </w:r>
      <w:r w:rsidR="00481199">
        <w:t>Rey</w:t>
      </w:r>
      <w:r>
        <w:t xml:space="preserve">, una </w:t>
      </w:r>
      <w:r w:rsidR="00DF2573" w:rsidRPr="00DF2573">
        <w:rPr>
          <w:i/>
          <w:iCs/>
        </w:rPr>
        <w:t>Elefant</w:t>
      </w:r>
      <w:r w:rsidR="00DF2573">
        <w:rPr>
          <w:i/>
          <w:iCs/>
        </w:rPr>
        <w:t>e</w:t>
      </w:r>
      <w:r>
        <w:t xml:space="preserve">, llamada tal y tal, ¿no entró en batalla en tal y tal lugar con armas atadas </w:t>
      </w:r>
      <w:r w:rsidR="00E8728D">
        <w:t>a</w:t>
      </w:r>
      <w:r>
        <w:t xml:space="preserve"> su pecho y en tal día</w:t>
      </w:r>
      <w:r w:rsidR="00DF2573">
        <w:t>,</w:t>
      </w:r>
      <w:r>
        <w:t xml:space="preserve"> con una escritura en su cuello</w:t>
      </w:r>
      <w:r w:rsidR="00DF2573">
        <w:t>,</w:t>
      </w:r>
      <w:r>
        <w:t xml:space="preserve"> no camin</w:t>
      </w:r>
      <w:r w:rsidR="00E8728D">
        <w:t>aba</w:t>
      </w:r>
      <w:r>
        <w:t xml:space="preserve"> </w:t>
      </w:r>
      <w:r w:rsidR="00DF2573">
        <w:t xml:space="preserve">acaso </w:t>
      </w:r>
      <w:r>
        <w:t xml:space="preserve">cien leguas </w:t>
      </w:r>
      <w:r w:rsidR="004369FE">
        <w:t>para la entrega</w:t>
      </w:r>
      <w:r>
        <w:t xml:space="preserve"> </w:t>
      </w:r>
      <w:r w:rsidR="004369FE">
        <w:t xml:space="preserve">de </w:t>
      </w:r>
      <w:r w:rsidR="00DF2573">
        <w:t>algú</w:t>
      </w:r>
      <w:r>
        <w:t>n mensaje</w:t>
      </w:r>
      <w:r w:rsidR="00481199">
        <w:t xml:space="preserve"> encomendado</w:t>
      </w:r>
      <w:r>
        <w:t xml:space="preserve">? </w:t>
      </w:r>
      <w:r w:rsidR="00481199">
        <w:t xml:space="preserve">Su alteza </w:t>
      </w:r>
      <w:r>
        <w:t>le di</w:t>
      </w:r>
      <w:r w:rsidR="00481199">
        <w:t>o</w:t>
      </w:r>
      <w:r>
        <w:t xml:space="preserve"> gran honor: ¿dónde está </w:t>
      </w:r>
      <w:r w:rsidR="00481199">
        <w:t xml:space="preserve">ella </w:t>
      </w:r>
      <w:r>
        <w:t>ahora? "Se la di a un alfarero por llevar estiércol". Entonces</w:t>
      </w:r>
      <w:r w:rsidR="00DF2573">
        <w:t>,</w:t>
      </w:r>
      <w:r>
        <w:t xml:space="preserve"> el </w:t>
      </w:r>
      <w:r w:rsidR="005A64BD" w:rsidRPr="005A64BD">
        <w:rPr>
          <w:i/>
        </w:rPr>
        <w:t>Bodhisatta</w:t>
      </w:r>
      <w:r>
        <w:t xml:space="preserve"> dijo: "¿Es correcto, </w:t>
      </w:r>
      <w:r w:rsidR="00DF2573">
        <w:t xml:space="preserve">Gran </w:t>
      </w:r>
      <w:r w:rsidR="00FD68A4">
        <w:t>Rey</w:t>
      </w:r>
      <w:r>
        <w:t>, que se la d</w:t>
      </w:r>
      <w:r w:rsidR="004369FE">
        <w:t>é</w:t>
      </w:r>
      <w:r>
        <w:t xml:space="preserve"> a un alfarero para que la enyugue </w:t>
      </w:r>
      <w:r w:rsidR="004369FE">
        <w:t>a</w:t>
      </w:r>
      <w:r>
        <w:t xml:space="preserve"> un</w:t>
      </w:r>
      <w:r w:rsidR="00FD68A4">
        <w:t>a</w:t>
      </w:r>
      <w:r>
        <w:t xml:space="preserve"> carro</w:t>
      </w:r>
      <w:r w:rsidR="00FD68A4">
        <w:t>za</w:t>
      </w:r>
      <w:r>
        <w:t xml:space="preserve">?" </w:t>
      </w:r>
      <w:r w:rsidR="00DF2573">
        <w:t xml:space="preserve">Entonces, </w:t>
      </w:r>
      <w:r w:rsidR="004369FE">
        <w:t xml:space="preserve">en calidad de exhortación </w:t>
      </w:r>
      <w:r w:rsidR="00DF2573">
        <w:t xml:space="preserve">recitó </w:t>
      </w:r>
      <w:r>
        <w:t>cuatro estrofas:</w:t>
      </w:r>
    </w:p>
    <w:p w14:paraId="528D9B81" w14:textId="5BF763DB" w:rsidR="0090101F" w:rsidRDefault="00094FD4" w:rsidP="00094FD4">
      <w:pPr>
        <w:pStyle w:val="Verso2Espaol"/>
        <w:ind w:left="708"/>
      </w:pPr>
      <w:r>
        <w:t>4</w:t>
      </w:r>
      <w:r w:rsidRPr="00094FD4">
        <w:t>.</w:t>
      </w:r>
      <w:r w:rsidRPr="00094FD4">
        <w:tab/>
      </w:r>
      <w:r w:rsidR="0090101F">
        <w:t>Por esperanzas egoístas los hombres regulan los honores que pagan</w:t>
      </w:r>
      <w:r>
        <w:t>;</w:t>
      </w:r>
    </w:p>
    <w:p w14:paraId="1D938C9E" w14:textId="300599FF" w:rsidR="0090101F" w:rsidRDefault="0090101F" w:rsidP="00DE0A72">
      <w:pPr>
        <w:pStyle w:val="Verso2Espaol"/>
        <w:ind w:left="1416"/>
      </w:pPr>
      <w:r>
        <w:t xml:space="preserve">Como </w:t>
      </w:r>
      <w:r w:rsidR="00F03AAB">
        <w:t>su alteza con</w:t>
      </w:r>
      <w:r>
        <w:t xml:space="preserve"> l</w:t>
      </w:r>
      <w:r w:rsidR="004369FE">
        <w:t>a</w:t>
      </w:r>
      <w:r>
        <w:t xml:space="preserve"> </w:t>
      </w:r>
      <w:r w:rsidR="00094FD4" w:rsidRPr="00094FD4">
        <w:rPr>
          <w:i/>
          <w:iCs/>
        </w:rPr>
        <w:t>Elefant</w:t>
      </w:r>
      <w:r w:rsidR="00094FD4">
        <w:rPr>
          <w:i/>
          <w:iCs/>
        </w:rPr>
        <w:t>e</w:t>
      </w:r>
      <w:r>
        <w:t xml:space="preserve">, </w:t>
      </w:r>
      <w:r w:rsidR="00F03AAB">
        <w:t>ellos se deshacen de</w:t>
      </w:r>
      <w:r>
        <w:t>l esclavo desgastado.</w:t>
      </w:r>
    </w:p>
    <w:p w14:paraId="618B4D10" w14:textId="77777777" w:rsidR="00DE0A72" w:rsidRDefault="00DE0A72" w:rsidP="00DE0A72">
      <w:pPr>
        <w:pStyle w:val="Verso2Espaol"/>
        <w:ind w:left="1416"/>
      </w:pPr>
    </w:p>
    <w:p w14:paraId="40863A54" w14:textId="61F199DC" w:rsidR="0090101F" w:rsidRDefault="00094FD4" w:rsidP="00094FD4">
      <w:pPr>
        <w:pStyle w:val="Verso2Espaol"/>
        <w:ind w:left="708"/>
      </w:pPr>
      <w:r>
        <w:t>5</w:t>
      </w:r>
      <w:r w:rsidRPr="00094FD4">
        <w:t>.</w:t>
      </w:r>
      <w:r w:rsidRPr="00094FD4">
        <w:tab/>
      </w:r>
      <w:r w:rsidR="0090101F">
        <w:t xml:space="preserve">Buenas </w:t>
      </w:r>
      <w:r w:rsidR="00F03AAB">
        <w:t xml:space="preserve">acciones </w:t>
      </w:r>
      <w:r w:rsidR="0090101F">
        <w:t>y servicios recibidos cada vez que los hombres olvidan,</w:t>
      </w:r>
    </w:p>
    <w:p w14:paraId="78787371" w14:textId="16E4491A" w:rsidR="0090101F" w:rsidRDefault="0090101F" w:rsidP="00DE0A72">
      <w:pPr>
        <w:pStyle w:val="Verso2Espaol"/>
        <w:ind w:left="1416"/>
      </w:pPr>
      <w:r>
        <w:t>La ruina pers</w:t>
      </w:r>
      <w:r w:rsidR="004369FE">
        <w:t>e</w:t>
      </w:r>
      <w:r>
        <w:t>gu</w:t>
      </w:r>
      <w:r w:rsidR="004369FE">
        <w:t>irá</w:t>
      </w:r>
      <w:r>
        <w:t xml:space="preserve"> </w:t>
      </w:r>
      <w:r w:rsidR="005E063F">
        <w:t>inclusive a</w:t>
      </w:r>
      <w:r>
        <w:t>l negocio en el que est</w:t>
      </w:r>
      <w:r w:rsidR="004369FE">
        <w:t>é</w:t>
      </w:r>
      <w:r>
        <w:t xml:space="preserve"> puesto sus corazones.</w:t>
      </w:r>
    </w:p>
    <w:p w14:paraId="3FF1A877" w14:textId="77777777" w:rsidR="0090101F" w:rsidRDefault="0090101F" w:rsidP="00DE0A72">
      <w:pPr>
        <w:pStyle w:val="Verso2Espaol"/>
        <w:ind w:left="1416"/>
      </w:pPr>
    </w:p>
    <w:p w14:paraId="34D8C528" w14:textId="129863B1" w:rsidR="0090101F" w:rsidRDefault="00094FD4" w:rsidP="00094FD4">
      <w:pPr>
        <w:pStyle w:val="Verso2Espaol"/>
        <w:ind w:left="708"/>
      </w:pPr>
      <w:r>
        <w:t>6</w:t>
      </w:r>
      <w:r w:rsidRPr="00094FD4">
        <w:t>.</w:t>
      </w:r>
      <w:r w:rsidRPr="00094FD4">
        <w:tab/>
      </w:r>
      <w:r w:rsidR="0090101F">
        <w:t xml:space="preserve">Buenas </w:t>
      </w:r>
      <w:r w:rsidR="005E063F">
        <w:t xml:space="preserve">acciones </w:t>
      </w:r>
      <w:r w:rsidR="0090101F">
        <w:t>y servicios recibidos si los hombres no olvida</w:t>
      </w:r>
      <w:r w:rsidR="00F51CC3">
        <w:t>se</w:t>
      </w:r>
      <w:r w:rsidR="0090101F">
        <w:t>n,</w:t>
      </w:r>
    </w:p>
    <w:p w14:paraId="7B1066E5" w14:textId="3CF7B1FE" w:rsidR="0090101F" w:rsidRDefault="0090101F" w:rsidP="00DE0A72">
      <w:pPr>
        <w:pStyle w:val="Verso2Espaol"/>
        <w:ind w:left="1416"/>
      </w:pPr>
      <w:r>
        <w:t>El éxito acompaña</w:t>
      </w:r>
      <w:r w:rsidR="005E063F">
        <w:t>rá</w:t>
      </w:r>
      <w:r>
        <w:t xml:space="preserve"> al negocio en el que est</w:t>
      </w:r>
      <w:r w:rsidR="00B1164E">
        <w:t>é</w:t>
      </w:r>
      <w:r>
        <w:t xml:space="preserve"> puesto sus corazones.</w:t>
      </w:r>
    </w:p>
    <w:p w14:paraId="15937E3A" w14:textId="77777777" w:rsidR="00094FD4" w:rsidRDefault="00094FD4" w:rsidP="00DE0A72">
      <w:pPr>
        <w:pStyle w:val="Verso2Espaol"/>
        <w:ind w:left="1416"/>
      </w:pPr>
    </w:p>
    <w:p w14:paraId="449EF652" w14:textId="7B354228" w:rsidR="0090101F" w:rsidRDefault="00094FD4" w:rsidP="00094FD4">
      <w:pPr>
        <w:pStyle w:val="Verso2Espaol"/>
        <w:ind w:left="708"/>
      </w:pPr>
      <w:r>
        <w:t>7</w:t>
      </w:r>
      <w:r w:rsidRPr="00094FD4">
        <w:t>.</w:t>
      </w:r>
      <w:r w:rsidRPr="00094FD4">
        <w:tab/>
      </w:r>
      <w:r w:rsidR="0090101F">
        <w:t>A toda la multitud en torno a esta bendita verdad les digo:</w:t>
      </w:r>
    </w:p>
    <w:p w14:paraId="215C74AB" w14:textId="36057A67" w:rsidR="0090101F" w:rsidRDefault="0090101F" w:rsidP="00DE0A72">
      <w:pPr>
        <w:pStyle w:val="Verso2Espaol"/>
        <w:ind w:left="1416"/>
      </w:pPr>
      <w:r>
        <w:t xml:space="preserve">Sean todos agradecidos y </w:t>
      </w:r>
      <w:r w:rsidR="005E063F">
        <w:t>como</w:t>
      </w:r>
      <w:r>
        <w:t xml:space="preserve"> recompensa habitarán en el cielo.</w:t>
      </w:r>
      <w:r w:rsidR="00F51CC3" w:rsidRPr="00F51CC3">
        <w:t xml:space="preserve"> </w:t>
      </w:r>
      <w:r w:rsidR="00F51CC3">
        <w:t>[388]</w:t>
      </w:r>
    </w:p>
    <w:p w14:paraId="1825563B" w14:textId="77777777" w:rsidR="00DE0A72" w:rsidRDefault="00DE0A72" w:rsidP="00DE0A72">
      <w:pPr>
        <w:pStyle w:val="Verso2Espaol"/>
        <w:ind w:left="1416"/>
      </w:pPr>
    </w:p>
    <w:p w14:paraId="72F48588" w14:textId="43FDE937" w:rsidR="0090101F" w:rsidRDefault="0090101F" w:rsidP="00DE0A72">
      <w:pPr>
        <w:pStyle w:val="NormalHistoria"/>
      </w:pPr>
      <w:r>
        <w:t xml:space="preserve">Con este </w:t>
      </w:r>
      <w:r w:rsidR="00B1164E">
        <w:t>inicio</w:t>
      </w:r>
      <w:r>
        <w:t xml:space="preserve">, el </w:t>
      </w:r>
      <w:r w:rsidR="005A64BD" w:rsidRPr="005A64BD">
        <w:rPr>
          <w:i/>
        </w:rPr>
        <w:t>Bodhisatta</w:t>
      </w:r>
      <w:r>
        <w:t xml:space="preserve"> dio instrucciones a todos los </w:t>
      </w:r>
      <w:r w:rsidR="00B1164E">
        <w:t>c</w:t>
      </w:r>
      <w:r w:rsidR="00D24647">
        <w:t xml:space="preserve">ongregados </w:t>
      </w:r>
      <w:r>
        <w:t xml:space="preserve">allí. Al escuchar esto, el </w:t>
      </w:r>
      <w:r w:rsidR="00461351">
        <w:t xml:space="preserve">Rey </w:t>
      </w:r>
      <w:r>
        <w:t>le dio a</w:t>
      </w:r>
      <w:r w:rsidR="00D24647">
        <w:t xml:space="preserve"> </w:t>
      </w:r>
      <w:r>
        <w:t>l</w:t>
      </w:r>
      <w:r w:rsidR="00D24647">
        <w:t>a</w:t>
      </w:r>
      <w:r>
        <w:t xml:space="preserve"> viej</w:t>
      </w:r>
      <w:r w:rsidR="00D24647">
        <w:t>a</w:t>
      </w:r>
      <w:r>
        <w:t xml:space="preserve"> </w:t>
      </w:r>
      <w:r w:rsidR="00FD1197" w:rsidRPr="00FD1197">
        <w:rPr>
          <w:i/>
          <w:iCs/>
        </w:rPr>
        <w:t>Elefante</w:t>
      </w:r>
      <w:r w:rsidR="00FD1197">
        <w:t xml:space="preserve"> </w:t>
      </w:r>
      <w:r>
        <w:t>su antiguo honor y</w:t>
      </w:r>
      <w:r w:rsidR="00D24647">
        <w:t>,</w:t>
      </w:r>
      <w:r>
        <w:t xml:space="preserve"> establecido en la instrucción del </w:t>
      </w:r>
      <w:r w:rsidR="005A64BD" w:rsidRPr="005A64BD">
        <w:rPr>
          <w:i/>
        </w:rPr>
        <w:t>Bodhisatta</w:t>
      </w:r>
      <w:r w:rsidR="00D24647">
        <w:rPr>
          <w:i/>
        </w:rPr>
        <w:t>,</w:t>
      </w:r>
      <w:r>
        <w:t xml:space="preserve"> </w:t>
      </w:r>
      <w:r w:rsidR="00D24647">
        <w:t xml:space="preserve">practicó </w:t>
      </w:r>
      <w:r w:rsidR="009617DA" w:rsidRPr="00FD1197">
        <w:rPr>
          <w:i/>
          <w:iCs/>
        </w:rPr>
        <w:t>generosidad</w:t>
      </w:r>
      <w:r w:rsidR="00FD1197">
        <w:rPr>
          <w:i/>
          <w:iCs/>
        </w:rPr>
        <w:t>,</w:t>
      </w:r>
      <w:r w:rsidR="009617DA">
        <w:t xml:space="preserve"> </w:t>
      </w:r>
      <w:r w:rsidR="009617DA" w:rsidRPr="00FD1197">
        <w:rPr>
          <w:i/>
          <w:iCs/>
        </w:rPr>
        <w:t xml:space="preserve">acciones </w:t>
      </w:r>
      <w:r w:rsidRPr="00FD1197">
        <w:rPr>
          <w:i/>
          <w:iCs/>
        </w:rPr>
        <w:t>m</w:t>
      </w:r>
      <w:r w:rsidR="00D24647" w:rsidRPr="00FD1197">
        <w:rPr>
          <w:i/>
          <w:iCs/>
        </w:rPr>
        <w:t>e</w:t>
      </w:r>
      <w:r w:rsidRPr="00FD1197">
        <w:rPr>
          <w:i/>
          <w:iCs/>
        </w:rPr>
        <w:t>rito</w:t>
      </w:r>
      <w:r w:rsidR="00D24647" w:rsidRPr="00FD1197">
        <w:rPr>
          <w:i/>
          <w:iCs/>
        </w:rPr>
        <w:t>rias</w:t>
      </w:r>
      <w:r>
        <w:t xml:space="preserve"> y fue</w:t>
      </w:r>
      <w:r w:rsidR="00FD1197">
        <w:t>,</w:t>
      </w:r>
      <w:r>
        <w:t xml:space="preserve"> </w:t>
      </w:r>
      <w:r w:rsidR="00D24647">
        <w:t>as</w:t>
      </w:r>
      <w:r w:rsidR="00CA465A">
        <w:t>í</w:t>
      </w:r>
      <w:r w:rsidR="00FD1197">
        <w:t>,</w:t>
      </w:r>
      <w:r w:rsidR="00CA465A">
        <w:t xml:space="preserve"> </w:t>
      </w:r>
      <w:r>
        <w:t>destinado al cielo.</w:t>
      </w:r>
    </w:p>
    <w:p w14:paraId="79120A91" w14:textId="77777777" w:rsidR="00DE0A72" w:rsidRDefault="00DE0A72" w:rsidP="00DE0A72">
      <w:pPr>
        <w:jc w:val="center"/>
      </w:pPr>
      <w:r>
        <w:t>--------------------------------------</w:t>
      </w:r>
    </w:p>
    <w:p w14:paraId="6B6258AA" w14:textId="3D872BE4" w:rsidR="0090101F" w:rsidRDefault="00681D96" w:rsidP="0090101F">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90101F">
        <w:t xml:space="preserve">: </w:t>
      </w:r>
      <w:r w:rsidR="00CA465A">
        <w:t>―</w:t>
      </w:r>
      <w:r w:rsidR="0090101F">
        <w:t xml:space="preserve"> "En es</w:t>
      </w:r>
      <w:r w:rsidR="009617DA">
        <w:t>a ocasión</w:t>
      </w:r>
      <w:r w:rsidR="0090101F">
        <w:t xml:space="preserve">, la </w:t>
      </w:r>
      <w:r w:rsidRPr="00681D96">
        <w:rPr>
          <w:i/>
          <w:iCs/>
        </w:rPr>
        <w:t>Elefant</w:t>
      </w:r>
      <w:r>
        <w:rPr>
          <w:i/>
          <w:iCs/>
        </w:rPr>
        <w:t>e</w:t>
      </w:r>
      <w:r>
        <w:t xml:space="preserve"> </w:t>
      </w:r>
      <w:r w:rsidR="0090101F">
        <w:t xml:space="preserve">era </w:t>
      </w:r>
      <w:proofErr w:type="spellStart"/>
      <w:r w:rsidR="0090101F">
        <w:t>Bhaddavatikā</w:t>
      </w:r>
      <w:proofErr w:type="spellEnd"/>
      <w:r w:rsidR="00CA465A">
        <w:t>;</w:t>
      </w:r>
      <w:r w:rsidR="0090101F">
        <w:t xml:space="preserve"> el </w:t>
      </w:r>
      <w:r w:rsidR="00461351">
        <w:t>Rey</w:t>
      </w:r>
      <w:r w:rsidR="00CA465A">
        <w:t>,</w:t>
      </w:r>
      <w:r w:rsidR="00461351">
        <w:t xml:space="preserve"> </w:t>
      </w:r>
      <w:r w:rsidR="0090101F">
        <w:t xml:space="preserve">Ānanda </w:t>
      </w:r>
      <w:r w:rsidR="009617DA">
        <w:t>y yo</w:t>
      </w:r>
      <w:r w:rsidR="00CA465A">
        <w:t>,</w:t>
      </w:r>
      <w:r w:rsidR="009617DA">
        <w:t xml:space="preserve"> </w:t>
      </w:r>
      <w:r w:rsidR="0090101F">
        <w:t xml:space="preserve">el </w:t>
      </w:r>
      <w:r w:rsidRPr="00681D96">
        <w:rPr>
          <w:i/>
          <w:iCs/>
        </w:rPr>
        <w:t>Ministro</w:t>
      </w:r>
      <w:r w:rsidR="0090101F">
        <w:t>".</w:t>
      </w:r>
    </w:p>
    <w:p w14:paraId="435EF099" w14:textId="77777777" w:rsidR="00F70CE9" w:rsidRPr="005C04E2" w:rsidRDefault="00F70CE9" w:rsidP="00F70CE9">
      <w:pPr>
        <w:pStyle w:val="NormalSinTab"/>
        <w:jc w:val="center"/>
      </w:pPr>
      <w:r w:rsidRPr="007B20A5">
        <w:rPr>
          <w:rFonts w:cs="Cormorant"/>
          <w:sz w:val="32"/>
          <w:szCs w:val="32"/>
        </w:rPr>
        <w:t>❦</w:t>
      </w:r>
    </w:p>
    <w:p w14:paraId="50D337AE" w14:textId="77777777" w:rsidR="00F133C4" w:rsidRDefault="00F133C4" w:rsidP="0090101F"/>
    <w:p w14:paraId="3010F288" w14:textId="77777777" w:rsidR="00F133C4" w:rsidRDefault="00F133C4" w:rsidP="0090101F"/>
    <w:p w14:paraId="30089469" w14:textId="77777777" w:rsidR="00F133C4" w:rsidRDefault="00F133C4" w:rsidP="0090101F"/>
    <w:p w14:paraId="26859A54" w14:textId="77777777" w:rsidR="00F133C4" w:rsidRDefault="00F133C4" w:rsidP="0090101F"/>
    <w:p w14:paraId="5895FB30" w14:textId="77777777" w:rsidR="00867C4F" w:rsidRDefault="00867C4F" w:rsidP="0090101F"/>
    <w:p w14:paraId="78FB9F65" w14:textId="0C0855D8" w:rsidR="00867C4F" w:rsidRDefault="00F70CE9" w:rsidP="00867C4F">
      <w:pPr>
        <w:pStyle w:val="Ttulo2"/>
      </w:pPr>
      <w:bookmarkStart w:id="116" w:name="_Toc126679043"/>
      <w:r w:rsidRPr="00F70CE9">
        <w:rPr>
          <w:lang w:val="es-PE"/>
        </w:rPr>
        <w:t>Ja. №.</w:t>
      </w:r>
      <w:r w:rsidR="00867C4F">
        <w:rPr>
          <w:lang w:val="es-PE"/>
        </w:rPr>
        <w:t xml:space="preserve"> </w:t>
      </w:r>
      <w:r w:rsidR="00867C4F">
        <w:t xml:space="preserve">410. </w:t>
      </w:r>
      <w:r w:rsidR="00867C4F">
        <w:br/>
      </w:r>
      <w:r w:rsidR="00164884" w:rsidRPr="003D691B">
        <w:rPr>
          <w:sz w:val="22"/>
          <w:szCs w:val="22"/>
        </w:rPr>
        <w:tab/>
      </w:r>
      <w:r w:rsidR="00867C4F" w:rsidRPr="003D691B">
        <w:rPr>
          <w:sz w:val="22"/>
          <w:szCs w:val="22"/>
        </w:rPr>
        <w:br/>
      </w:r>
      <w:proofErr w:type="spellStart"/>
      <w:r w:rsidR="00867C4F">
        <w:t>Somadatta-Jātaka</w:t>
      </w:r>
      <w:proofErr w:type="spellEnd"/>
      <w:r w:rsidR="00867C4F">
        <w:t>.</w:t>
      </w:r>
      <w:bookmarkEnd w:id="116"/>
    </w:p>
    <w:p w14:paraId="6E2213B0" w14:textId="5E97AFFE" w:rsidR="00F70CE9" w:rsidRPr="00A23F61" w:rsidRDefault="00F70CE9" w:rsidP="00F70CE9">
      <w:pPr>
        <w:pStyle w:val="Ttulo3"/>
        <w:rPr>
          <w:lang w:val="es-PE"/>
        </w:rPr>
      </w:pPr>
      <w:r w:rsidRPr="00A23F61">
        <w:rPr>
          <w:lang w:val="es-PE"/>
        </w:rPr>
        <w:t xml:space="preserve">Historia de Renacimientos sobre </w:t>
      </w:r>
      <w:r>
        <w:rPr>
          <w:i/>
          <w:iCs/>
          <w:lang w:val="es-PE"/>
        </w:rPr>
        <w:t xml:space="preserve">El </w:t>
      </w:r>
      <w:r w:rsidR="003D691B">
        <w:rPr>
          <w:i/>
          <w:iCs/>
          <w:lang w:val="es-PE"/>
        </w:rPr>
        <w:t>Joven</w:t>
      </w:r>
      <w:r w:rsidR="003D691B" w:rsidRPr="003D691B">
        <w:rPr>
          <w:i/>
          <w:iCs/>
          <w:lang w:val="es-PE"/>
        </w:rPr>
        <w:t xml:space="preserve"> Ele</w:t>
      </w:r>
      <w:r w:rsidR="003D691B">
        <w:rPr>
          <w:i/>
          <w:iCs/>
          <w:lang w:val="es-PE"/>
        </w:rPr>
        <w:t>f</w:t>
      </w:r>
      <w:r w:rsidR="003D691B" w:rsidRPr="003D691B">
        <w:rPr>
          <w:i/>
          <w:iCs/>
          <w:lang w:val="es-PE"/>
        </w:rPr>
        <w:t>ant</w:t>
      </w:r>
      <w:r w:rsidR="003D691B">
        <w:rPr>
          <w:i/>
          <w:iCs/>
          <w:lang w:val="es-PE"/>
        </w:rPr>
        <w:t>e</w:t>
      </w:r>
      <w:r w:rsidR="003D691B" w:rsidRPr="003D691B">
        <w:rPr>
          <w:i/>
          <w:iCs/>
          <w:lang w:val="es-PE"/>
        </w:rPr>
        <w:t xml:space="preserve"> Somadatta </w:t>
      </w:r>
      <w:r w:rsidRPr="00A23F61">
        <w:rPr>
          <w:lang w:val="es-PE"/>
        </w:rPr>
        <w:t>(</w:t>
      </w:r>
      <w:proofErr w:type="spellStart"/>
      <w:r w:rsidR="003D691B">
        <w:rPr>
          <w:lang w:val="es-PE"/>
        </w:rPr>
        <w:t>7</w:t>
      </w:r>
      <w:r w:rsidRPr="00A23F61">
        <w:rPr>
          <w:lang w:val="es-PE"/>
        </w:rPr>
        <w:t>s</w:t>
      </w:r>
      <w:proofErr w:type="spellEnd"/>
      <w:r w:rsidRPr="00A23F61">
        <w:rPr>
          <w:lang w:val="es-PE"/>
        </w:rPr>
        <w:t>)</w:t>
      </w:r>
      <w:r w:rsidRPr="00E1498A">
        <w:rPr>
          <w:vertAlign w:val="superscript"/>
          <w:lang w:val="es-PE"/>
        </w:rPr>
        <w:t xml:space="preserve"> </w:t>
      </w:r>
    </w:p>
    <w:p w14:paraId="681ED57B" w14:textId="73CF249E" w:rsidR="00867C4F" w:rsidRDefault="00867C4F" w:rsidP="00867C4F">
      <w:r>
        <w:t>“</w:t>
      </w:r>
      <w:r w:rsidRPr="007D20B7">
        <w:rPr>
          <w:i/>
          <w:iCs/>
        </w:rPr>
        <w:t>En lo profundo del bosque</w:t>
      </w:r>
      <w:r w:rsidR="007D20B7">
        <w:rPr>
          <w:i/>
          <w:iCs/>
        </w:rPr>
        <w:t xml:space="preserve">… </w:t>
      </w:r>
      <w:r w:rsidR="00636D32" w:rsidRPr="007D20B7">
        <w:rPr>
          <w:i/>
          <w:iCs/>
        </w:rPr>
        <w:t>etc</w:t>
      </w:r>
      <w:r w:rsidR="00636D32" w:rsidRPr="00636D32">
        <w:rPr>
          <w:i/>
        </w:rPr>
        <w:t>.”</w:t>
      </w:r>
      <w:r w:rsidR="007D20B7">
        <w:t xml:space="preserve"> </w:t>
      </w:r>
      <w:r>
        <w:t xml:space="preserve">El </w:t>
      </w:r>
      <w:r w:rsidR="003D691B" w:rsidRPr="003D691B">
        <w:rPr>
          <w:i/>
          <w:iCs/>
        </w:rPr>
        <w:t>Bhagavā</w:t>
      </w:r>
      <w:r w:rsidR="003D691B">
        <w:rPr>
          <w:i/>
          <w:iCs/>
        </w:rPr>
        <w:t xml:space="preserve"> </w:t>
      </w:r>
      <w:r w:rsidR="00AE60CD">
        <w:t>contó</w:t>
      </w:r>
      <w:r>
        <w:t xml:space="preserve"> esto </w:t>
      </w:r>
      <w:r w:rsidR="003D691B">
        <w:t xml:space="preserve">mientras se encontraba residiendo en el monasterio </w:t>
      </w:r>
      <w:proofErr w:type="spellStart"/>
      <w:r w:rsidR="003D691B">
        <w:t>Jetavana</w:t>
      </w:r>
      <w:proofErr w:type="spellEnd"/>
      <w:r w:rsidR="003D691B">
        <w:t xml:space="preserve"> </w:t>
      </w:r>
      <w:r w:rsidR="003301D9">
        <w:t xml:space="preserve">con respecto a </w:t>
      </w:r>
      <w:r>
        <w:t xml:space="preserve">cierto </w:t>
      </w:r>
      <w:r w:rsidR="003D691B">
        <w:t xml:space="preserve">Venerable </w:t>
      </w:r>
      <w:r w:rsidR="003D691B" w:rsidRPr="003D691B">
        <w:rPr>
          <w:i/>
          <w:iCs/>
        </w:rPr>
        <w:t>Bhikkhu</w:t>
      </w:r>
      <w:r>
        <w:t xml:space="preserve">. La historia era que este </w:t>
      </w:r>
      <w:proofErr w:type="spellStart"/>
      <w:r w:rsidR="003D691B" w:rsidRPr="003D691B">
        <w:rPr>
          <w:i/>
          <w:iCs/>
        </w:rPr>
        <w:t>bhikkhu</w:t>
      </w:r>
      <w:proofErr w:type="spellEnd"/>
      <w:r w:rsidR="003D691B">
        <w:rPr>
          <w:i/>
          <w:iCs/>
        </w:rPr>
        <w:t xml:space="preserve"> </w:t>
      </w:r>
      <w:r>
        <w:t>ordenó a un novicio, quien lo atend</w:t>
      </w:r>
      <w:r w:rsidR="003301D9">
        <w:t>ía,</w:t>
      </w:r>
      <w:r>
        <w:t xml:space="preserve"> pero pronto murió de una enfermedad fatal. El </w:t>
      </w:r>
      <w:r w:rsidR="00B87A83">
        <w:t xml:space="preserve">Venerable </w:t>
      </w:r>
      <w:r>
        <w:t xml:space="preserve">anduvo llorando y lamentándose por su muerte. Al verlo, los </w:t>
      </w:r>
      <w:proofErr w:type="spellStart"/>
      <w:r w:rsidR="005E758F" w:rsidRPr="005E758F">
        <w:rPr>
          <w:i/>
          <w:iCs/>
        </w:rPr>
        <w:t>bhikkhu</w:t>
      </w:r>
      <w:r w:rsidR="005E758F" w:rsidRPr="005E758F">
        <w:t>s</w:t>
      </w:r>
      <w:proofErr w:type="spellEnd"/>
      <w:r w:rsidR="005E758F">
        <w:t xml:space="preserve"> </w:t>
      </w:r>
      <w:r>
        <w:t xml:space="preserve">comenzaron a hablar en el </w:t>
      </w:r>
      <w:r w:rsidR="005E758F" w:rsidRPr="005E758F">
        <w:rPr>
          <w:i/>
        </w:rPr>
        <w:t>salón de la verdad</w:t>
      </w:r>
      <w:r>
        <w:t xml:space="preserve">: "Señores, este </w:t>
      </w:r>
      <w:r w:rsidR="00B87A83">
        <w:lastRenderedPageBreak/>
        <w:t xml:space="preserve">Venerable </w:t>
      </w:r>
      <w:r>
        <w:t>mayor anda llorando y lamentándose por la muerte del novicio</w:t>
      </w:r>
      <w:r w:rsidR="005E758F">
        <w:t>,</w:t>
      </w:r>
      <w:r>
        <w:t xml:space="preserve"> seguramente debe haber descuidado la meditación sobre la muerte". </w:t>
      </w:r>
      <w:r w:rsidR="005E758F">
        <w:t>Entonces, l</w:t>
      </w:r>
      <w:r>
        <w:t xml:space="preserve">legó el </w:t>
      </w:r>
      <w:r w:rsidR="005E758F" w:rsidRPr="005E758F">
        <w:rPr>
          <w:i/>
          <w:iCs/>
        </w:rPr>
        <w:t>Bhagavā</w:t>
      </w:r>
      <w:r w:rsidR="005E758F">
        <w:rPr>
          <w:i/>
          <w:iCs/>
        </w:rPr>
        <w:t xml:space="preserve"> </w:t>
      </w:r>
      <w:r>
        <w:t>y, al oír el tema de su conversación, dijo: "</w:t>
      </w:r>
      <w:proofErr w:type="spellStart"/>
      <w:r w:rsidR="005E758F" w:rsidRPr="005E758F">
        <w:rPr>
          <w:i/>
          <w:iCs/>
        </w:rPr>
        <w:t>Bhikkhu</w:t>
      </w:r>
      <w:r w:rsidR="005E758F" w:rsidRPr="005E758F">
        <w:t>s</w:t>
      </w:r>
      <w:proofErr w:type="spellEnd"/>
      <w:r>
        <w:t xml:space="preserve">, </w:t>
      </w:r>
      <w:r w:rsidR="0067797B">
        <w:t>é</w:t>
      </w:r>
      <w:r>
        <w:t xml:space="preserve">sta no es la primera vez que este hombre llora </w:t>
      </w:r>
      <w:r w:rsidR="00A617DD">
        <w:t xml:space="preserve">por </w:t>
      </w:r>
      <w:r>
        <w:t>la muerte de otro</w:t>
      </w:r>
      <w:r w:rsidR="00A617DD">
        <w:t xml:space="preserve"> ser</w:t>
      </w:r>
      <w:r>
        <w:t>"</w:t>
      </w:r>
      <w:r w:rsidR="005E758F">
        <w:t>.</w:t>
      </w:r>
      <w:r>
        <w:t xml:space="preserve"> </w:t>
      </w:r>
      <w:r w:rsidR="003F5CC6">
        <w:t xml:space="preserve">Los </w:t>
      </w:r>
      <w:proofErr w:type="spellStart"/>
      <w:r w:rsidR="003F5CC6" w:rsidRPr="00C10449">
        <w:rPr>
          <w:i/>
          <w:iCs/>
        </w:rPr>
        <w:t>bhikkhu</w:t>
      </w:r>
      <w:r w:rsidR="003F5CC6" w:rsidRPr="00C10449">
        <w:t>s</w:t>
      </w:r>
      <w:proofErr w:type="spellEnd"/>
      <w:r w:rsidR="003F5CC6">
        <w:t xml:space="preserve"> le pidieron al </w:t>
      </w:r>
      <w:r w:rsidR="003F5CC6" w:rsidRPr="00641B5B">
        <w:rPr>
          <w:i/>
          <w:iCs/>
        </w:rPr>
        <w:t>Bhagavā</w:t>
      </w:r>
      <w:r w:rsidR="003F5CC6" w:rsidRPr="00641B5B">
        <w:t xml:space="preserve"> </w:t>
      </w:r>
      <w:r w:rsidR="003F5CC6">
        <w:t xml:space="preserve">que explicara lo que acababa de decir. El </w:t>
      </w:r>
      <w:r w:rsidR="003F5CC6" w:rsidRPr="00641B5B">
        <w:rPr>
          <w:i/>
          <w:iCs/>
        </w:rPr>
        <w:t>Bhagavā</w:t>
      </w:r>
      <w:r w:rsidR="003F5CC6" w:rsidRPr="00641B5B">
        <w:t xml:space="preserve"> </w:t>
      </w:r>
      <w:r w:rsidR="003F5CC6">
        <w:t xml:space="preserve">aclaró entonces lo que se les había escabullido y quedado oculto en sus mentes debido a los renacimientos </w:t>
      </w:r>
      <w:r>
        <w:t xml:space="preserve">y </w:t>
      </w:r>
      <w:r w:rsidR="00A617DD">
        <w:t xml:space="preserve">fue </w:t>
      </w:r>
      <w:r>
        <w:t xml:space="preserve">así </w:t>
      </w:r>
      <w:r w:rsidR="00A617DD">
        <w:t xml:space="preserve">que </w:t>
      </w:r>
      <w:r>
        <w:t xml:space="preserve">contó </w:t>
      </w:r>
      <w:r w:rsidR="003F5CC6">
        <w:t xml:space="preserve">la siguiente </w:t>
      </w:r>
      <w:r>
        <w:t>historia</w:t>
      </w:r>
      <w:r w:rsidR="00CB1EF7">
        <w:t xml:space="preserve"> de un antiguo pasado</w:t>
      </w:r>
      <w:r>
        <w:t>.</w:t>
      </w:r>
    </w:p>
    <w:p w14:paraId="481E7644" w14:textId="77777777" w:rsidR="00867C4F" w:rsidRDefault="00867C4F" w:rsidP="00867C4F">
      <w:pPr>
        <w:jc w:val="center"/>
      </w:pPr>
      <w:r>
        <w:t>--------------------------------------</w:t>
      </w:r>
    </w:p>
    <w:p w14:paraId="0E6F889F" w14:textId="36A32CAB" w:rsidR="00867C4F" w:rsidRDefault="0067797B" w:rsidP="00867C4F">
      <w:pPr>
        <w:pStyle w:val="NormalHistoria"/>
      </w:pPr>
      <w:r>
        <w:t xml:space="preserve">Una </w:t>
      </w:r>
      <w:r w:rsidR="00867C4F">
        <w:t>vez</w:t>
      </w:r>
      <w:r>
        <w:t>,</w:t>
      </w:r>
      <w:r w:rsidR="00867C4F">
        <w:t xml:space="preserve"> cuando Brahmadatta reinaba </w:t>
      </w:r>
      <w:proofErr w:type="spellStart"/>
      <w:r w:rsidR="0058784D">
        <w:t>Benares</w:t>
      </w:r>
      <w:proofErr w:type="spellEnd"/>
      <w:r w:rsidR="00867C4F">
        <w:t xml:space="preserve">, el </w:t>
      </w:r>
      <w:r w:rsidR="005A64BD" w:rsidRPr="005A64BD">
        <w:rPr>
          <w:i/>
        </w:rPr>
        <w:t>Bodhisatta</w:t>
      </w:r>
      <w:r w:rsidR="00867C4F">
        <w:t xml:space="preserve"> </w:t>
      </w:r>
      <w:r>
        <w:t>renació como</w:t>
      </w:r>
      <w:r w:rsidR="00867C4F">
        <w:t xml:space="preserve"> </w:t>
      </w:r>
      <w:r w:rsidR="00867C4F" w:rsidRPr="0067797B">
        <w:rPr>
          <w:i/>
          <w:iCs/>
        </w:rPr>
        <w:t>Sakka</w:t>
      </w:r>
      <w:r w:rsidR="00867C4F">
        <w:t xml:space="preserve">. Cierto </w:t>
      </w:r>
      <w:r w:rsidR="00330163">
        <w:t>rico</w:t>
      </w:r>
      <w:r w:rsidR="00330163" w:rsidRPr="0067797B">
        <w:rPr>
          <w:i/>
          <w:iCs/>
        </w:rPr>
        <w:t xml:space="preserve"> </w:t>
      </w:r>
      <w:proofErr w:type="spellStart"/>
      <w:r w:rsidR="00867C4F" w:rsidRPr="0067797B">
        <w:rPr>
          <w:i/>
          <w:iCs/>
        </w:rPr>
        <w:t>brahm</w:t>
      </w:r>
      <w:r w:rsidR="00330163">
        <w:rPr>
          <w:i/>
          <w:iCs/>
        </w:rPr>
        <w:t>a</w:t>
      </w:r>
      <w:r w:rsidR="00867C4F" w:rsidRPr="0067797B">
        <w:rPr>
          <w:i/>
          <w:iCs/>
        </w:rPr>
        <w:t>n</w:t>
      </w:r>
      <w:proofErr w:type="spellEnd"/>
      <w:r w:rsidR="00867C4F">
        <w:t xml:space="preserve"> que vivía en </w:t>
      </w:r>
      <w:proofErr w:type="spellStart"/>
      <w:r w:rsidR="0058784D">
        <w:t>Benares</w:t>
      </w:r>
      <w:proofErr w:type="spellEnd"/>
      <w:r w:rsidR="00867C4F">
        <w:t xml:space="preserve">, </w:t>
      </w:r>
      <w:r w:rsidR="00A617DD">
        <w:t>renunció</w:t>
      </w:r>
      <w:r w:rsidR="00867C4F">
        <w:t xml:space="preserve"> </w:t>
      </w:r>
      <w:r w:rsidR="00A617DD">
        <w:t>a</w:t>
      </w:r>
      <w:r w:rsidR="00330163">
        <w:t xml:space="preserve"> </w:t>
      </w:r>
      <w:r w:rsidR="00867C4F">
        <w:t>l</w:t>
      </w:r>
      <w:r w:rsidR="00330163">
        <w:t>a vida</w:t>
      </w:r>
      <w:r w:rsidR="00867C4F">
        <w:t xml:space="preserve"> mund</w:t>
      </w:r>
      <w:r w:rsidR="00330163">
        <w:t>ana</w:t>
      </w:r>
      <w:r w:rsidR="00867C4F">
        <w:t xml:space="preserve"> y se convirtió en un </w:t>
      </w:r>
      <w:r w:rsidR="00511455" w:rsidRPr="00511455">
        <w:rPr>
          <w:i/>
          <w:iCs/>
        </w:rPr>
        <w:t>Asceta</w:t>
      </w:r>
      <w:r w:rsidR="00511455">
        <w:t xml:space="preserve"> </w:t>
      </w:r>
      <w:r w:rsidR="00867C4F">
        <w:t>en l</w:t>
      </w:r>
      <w:r>
        <w:t>os</w:t>
      </w:r>
      <w:r w:rsidR="00867C4F">
        <w:t xml:space="preserve"> </w:t>
      </w:r>
      <w:proofErr w:type="spellStart"/>
      <w:r w:rsidR="00330163" w:rsidRPr="00330163">
        <w:rPr>
          <w:lang w:val="es-PE"/>
        </w:rPr>
        <w:t>Himālayas</w:t>
      </w:r>
      <w:proofErr w:type="spellEnd"/>
      <w:r w:rsidR="00867C4F">
        <w:t xml:space="preserve">, [389] </w:t>
      </w:r>
      <w:r w:rsidR="007E234F">
        <w:t>viviendo y recogiendo</w:t>
      </w:r>
      <w:r w:rsidR="00867C4F">
        <w:t xml:space="preserve"> raíces y frutos </w:t>
      </w:r>
      <w:r w:rsidR="007E234F">
        <w:t>d</w:t>
      </w:r>
      <w:r w:rsidR="00867C4F">
        <w:t>el bosque. Un día, buscando frut</w:t>
      </w:r>
      <w:r>
        <w:t>o</w:t>
      </w:r>
      <w:r w:rsidR="00867C4F">
        <w:t xml:space="preserve">s silvestres, vio una cría de </w:t>
      </w:r>
      <w:r w:rsidR="00330163" w:rsidRPr="00330163">
        <w:rPr>
          <w:i/>
          <w:iCs/>
        </w:rPr>
        <w:t>Elefante</w:t>
      </w:r>
      <w:r w:rsidR="00330163">
        <w:t xml:space="preserve"> </w:t>
      </w:r>
      <w:r w:rsidR="00867C4F">
        <w:t>y la llevó a su ermita</w:t>
      </w:r>
      <w:r w:rsidR="00330163">
        <w:t>;</w:t>
      </w:r>
      <w:r w:rsidR="00867C4F">
        <w:t xml:space="preserve"> </w:t>
      </w:r>
      <w:r w:rsidR="00A617DD">
        <w:t>l</w:t>
      </w:r>
      <w:r w:rsidR="00330163">
        <w:t>o</w:t>
      </w:r>
      <w:r w:rsidR="00A617DD">
        <w:t xml:space="preserve"> crio </w:t>
      </w:r>
      <w:r w:rsidR="00867C4F">
        <w:t>como si fuera su propio hij</w:t>
      </w:r>
      <w:r w:rsidR="00330163">
        <w:t>o</w:t>
      </w:r>
      <w:r w:rsidR="00867C4F">
        <w:t xml:space="preserve">, llamándolo </w:t>
      </w:r>
      <w:proofErr w:type="spellStart"/>
      <w:r w:rsidR="00867C4F">
        <w:t>Somadatta</w:t>
      </w:r>
      <w:proofErr w:type="spellEnd"/>
      <w:r w:rsidR="00867C4F">
        <w:t xml:space="preserve"> </w:t>
      </w:r>
      <w:r w:rsidR="00B522FC">
        <w:t>y</w:t>
      </w:r>
      <w:r w:rsidR="00330163">
        <w:t>,</w:t>
      </w:r>
      <w:r w:rsidR="00B522FC">
        <w:t xml:space="preserve"> así</w:t>
      </w:r>
      <w:r w:rsidR="00330163">
        <w:t>,</w:t>
      </w:r>
      <w:r w:rsidR="00B522FC">
        <w:t xml:space="preserve"> </w:t>
      </w:r>
      <w:r w:rsidR="00867C4F">
        <w:t>l</w:t>
      </w:r>
      <w:r w:rsidR="00652928">
        <w:t>o</w:t>
      </w:r>
      <w:r w:rsidR="00867C4F">
        <w:t xml:space="preserve"> cuidó con </w:t>
      </w:r>
      <w:r w:rsidR="00511455">
        <w:t>alimentos hechos</w:t>
      </w:r>
      <w:r w:rsidR="00867C4F">
        <w:t xml:space="preserve"> de hierba</w:t>
      </w:r>
      <w:r w:rsidR="00B522FC">
        <w:t>s</w:t>
      </w:r>
      <w:r w:rsidR="00867C4F">
        <w:t xml:space="preserve"> y hojas. El </w:t>
      </w:r>
      <w:r w:rsidR="00511455" w:rsidRPr="00511455">
        <w:rPr>
          <w:i/>
          <w:iCs/>
        </w:rPr>
        <w:t>Elefante</w:t>
      </w:r>
      <w:r w:rsidR="00511455">
        <w:t xml:space="preserve"> </w:t>
      </w:r>
      <w:r w:rsidR="00867C4F">
        <w:t>creció y se hizo grande</w:t>
      </w:r>
      <w:r w:rsidR="00511455">
        <w:t>,</w:t>
      </w:r>
      <w:r w:rsidR="00867C4F">
        <w:t xml:space="preserve"> pero un día comió mucho y se enfermó de un exceso. El </w:t>
      </w:r>
      <w:r w:rsidR="00511455" w:rsidRPr="00511455">
        <w:rPr>
          <w:i/>
          <w:iCs/>
        </w:rPr>
        <w:t>Asceta</w:t>
      </w:r>
      <w:r w:rsidR="00511455">
        <w:t xml:space="preserve"> </w:t>
      </w:r>
      <w:r w:rsidR="00867C4F">
        <w:t xml:space="preserve">lo </w:t>
      </w:r>
      <w:r w:rsidR="00E07D18">
        <w:t xml:space="preserve">condujo </w:t>
      </w:r>
      <w:r w:rsidR="00867C4F">
        <w:t>dentro de la ermita y fue a buscar frut</w:t>
      </w:r>
      <w:r w:rsidR="00652928">
        <w:t>o</w:t>
      </w:r>
      <w:r w:rsidR="00867C4F">
        <w:t>s silvestres</w:t>
      </w:r>
      <w:r w:rsidR="005F3C64">
        <w:t>;</w:t>
      </w:r>
      <w:r w:rsidR="00867C4F">
        <w:t xml:space="preserve"> pero antes de que regresara, el joven </w:t>
      </w:r>
      <w:r w:rsidR="005F3C64" w:rsidRPr="005F3C64">
        <w:rPr>
          <w:i/>
          <w:iCs/>
        </w:rPr>
        <w:t>Elefante</w:t>
      </w:r>
      <w:r w:rsidR="005F3C64">
        <w:t xml:space="preserve"> </w:t>
      </w:r>
      <w:r w:rsidR="00867C4F">
        <w:t xml:space="preserve">murió. Volviendo con sus frutos, el </w:t>
      </w:r>
      <w:r w:rsidR="005F3C64" w:rsidRPr="005F3C64">
        <w:rPr>
          <w:i/>
          <w:iCs/>
        </w:rPr>
        <w:t>Asceta</w:t>
      </w:r>
      <w:r w:rsidR="005F3C64">
        <w:t xml:space="preserve"> </w:t>
      </w:r>
      <w:r w:rsidR="00867C4F">
        <w:t>pensó: "Otros días</w:t>
      </w:r>
      <w:r w:rsidR="005F3C64">
        <w:t>,</w:t>
      </w:r>
      <w:r w:rsidR="00867C4F">
        <w:t xml:space="preserve"> mi hijo </w:t>
      </w:r>
      <w:r w:rsidR="00652928">
        <w:t>venía</w:t>
      </w:r>
      <w:r w:rsidR="00867C4F">
        <w:t xml:space="preserve"> a mi encuentro, pero hoy</w:t>
      </w:r>
      <w:r w:rsidR="00F24C17">
        <w:t xml:space="preserve"> no</w:t>
      </w:r>
      <w:r w:rsidR="00867C4F">
        <w:t>, ¿qué le pasa</w:t>
      </w:r>
      <w:r w:rsidR="00F24C17">
        <w:t>rá</w:t>
      </w:r>
      <w:r w:rsidR="00867C4F">
        <w:t>?" Entonces</w:t>
      </w:r>
      <w:r w:rsidR="005F3C64">
        <w:t>,</w:t>
      </w:r>
      <w:r w:rsidR="00867C4F">
        <w:t xml:space="preserve"> se lamentó y </w:t>
      </w:r>
      <w:r w:rsidR="005F3C64">
        <w:t>recitó</w:t>
      </w:r>
      <w:r w:rsidR="00867C4F">
        <w:t xml:space="preserve"> la primera estrofa:</w:t>
      </w:r>
    </w:p>
    <w:p w14:paraId="6D6831CB" w14:textId="54AE5D49" w:rsidR="00867C4F" w:rsidRDefault="005F3C64" w:rsidP="005F3C64">
      <w:pPr>
        <w:pStyle w:val="Verso2Espaol"/>
        <w:ind w:left="1416"/>
      </w:pPr>
      <w:r>
        <w:t>1.</w:t>
      </w:r>
      <w:r>
        <w:tab/>
      </w:r>
      <w:r w:rsidR="00867C4F">
        <w:t xml:space="preserve">En lo profundo del bosque </w:t>
      </w:r>
      <w:r w:rsidR="00F24C17">
        <w:t xml:space="preserve">él </w:t>
      </w:r>
      <w:r w:rsidR="00867C4F">
        <w:t xml:space="preserve">me </w:t>
      </w:r>
      <w:r w:rsidR="0086615E">
        <w:t>recibía</w:t>
      </w:r>
      <w:r w:rsidR="000775D0">
        <w:t>;</w:t>
      </w:r>
      <w:r w:rsidR="00867C4F">
        <w:t xml:space="preserve"> pero hoy</w:t>
      </w:r>
    </w:p>
    <w:p w14:paraId="514B2637" w14:textId="6EEDD45A" w:rsidR="00867C4F" w:rsidRDefault="00867C4F" w:rsidP="00867C4F">
      <w:pPr>
        <w:pStyle w:val="Verso2Espaol"/>
      </w:pPr>
      <w:r>
        <w:t xml:space="preserve">No veo </w:t>
      </w:r>
      <w:r w:rsidR="0086615E">
        <w:t xml:space="preserve">al </w:t>
      </w:r>
      <w:r w:rsidR="000775D0" w:rsidRPr="000775D0">
        <w:rPr>
          <w:i/>
          <w:iCs/>
        </w:rPr>
        <w:t>Elefante</w:t>
      </w:r>
      <w:r>
        <w:t xml:space="preserve">: ¿dónde se </w:t>
      </w:r>
      <w:r w:rsidR="00F133C4">
        <w:t xml:space="preserve">habrá </w:t>
      </w:r>
      <w:r w:rsidR="000775D0">
        <w:t>metido</w:t>
      </w:r>
      <w:r>
        <w:t>?</w:t>
      </w:r>
    </w:p>
    <w:p w14:paraId="134B9ACF" w14:textId="77777777" w:rsidR="000775D0" w:rsidRDefault="000775D0" w:rsidP="00867C4F">
      <w:pPr>
        <w:pStyle w:val="Verso2Espaol"/>
      </w:pPr>
    </w:p>
    <w:p w14:paraId="3B2C478C" w14:textId="2CAF4E8E" w:rsidR="00867C4F" w:rsidRDefault="00867C4F" w:rsidP="00867C4F">
      <w:pPr>
        <w:pStyle w:val="NormalHistoria"/>
      </w:pPr>
      <w:r>
        <w:t xml:space="preserve">Con este lamento, vio al </w:t>
      </w:r>
      <w:r w:rsidR="000775D0" w:rsidRPr="000775D0">
        <w:rPr>
          <w:i/>
          <w:iCs/>
        </w:rPr>
        <w:t>Elefante</w:t>
      </w:r>
      <w:r w:rsidR="000775D0">
        <w:t xml:space="preserve"> </w:t>
      </w:r>
      <w:r>
        <w:t>tendido al final del paseo cubierto y, tomándolo por el cuello, pronunció la segunda estrofa en forma de lament</w:t>
      </w:r>
      <w:r w:rsidR="00F133C4">
        <w:t>o</w:t>
      </w:r>
      <w:r>
        <w:t>:</w:t>
      </w:r>
    </w:p>
    <w:p w14:paraId="2D68394F" w14:textId="5C656F68" w:rsidR="000775D0" w:rsidRDefault="000775D0" w:rsidP="000775D0">
      <w:pPr>
        <w:pStyle w:val="Verso2Espaol"/>
        <w:ind w:left="1416"/>
      </w:pPr>
      <w:r>
        <w:t>2</w:t>
      </w:r>
      <w:r w:rsidRPr="000775D0">
        <w:t>.</w:t>
      </w:r>
      <w:r w:rsidRPr="000775D0">
        <w:tab/>
      </w:r>
      <w:r w:rsidR="00485D44">
        <w:t xml:space="preserve">El </w:t>
      </w:r>
      <w:r w:rsidR="00867C4F">
        <w:t xml:space="preserve">que </w:t>
      </w:r>
      <w:r w:rsidR="007100A5">
        <w:t>en su lecho de muerte yace</w:t>
      </w:r>
      <w:r w:rsidR="00867C4F">
        <w:t xml:space="preserve"> cortado </w:t>
      </w:r>
    </w:p>
    <w:p w14:paraId="0AD2A446" w14:textId="4F872A56" w:rsidR="00867C4F" w:rsidRDefault="000775D0" w:rsidP="000775D0">
      <w:pPr>
        <w:pStyle w:val="Verso2Espaol"/>
        <w:ind w:left="2124"/>
      </w:pPr>
      <w:r>
        <w:t xml:space="preserve">Como </w:t>
      </w:r>
      <w:r w:rsidR="00867C4F">
        <w:t xml:space="preserve">un retoño tierno </w:t>
      </w:r>
      <w:r w:rsidR="007100A5">
        <w:t xml:space="preserve">y </w:t>
      </w:r>
      <w:r w:rsidR="009A683D">
        <w:t>destruido</w:t>
      </w:r>
      <w:r w:rsidR="00867C4F">
        <w:t>;</w:t>
      </w:r>
    </w:p>
    <w:p w14:paraId="3C1ABCB4" w14:textId="0F700E85" w:rsidR="000775D0" w:rsidRDefault="00623B5A" w:rsidP="000775D0">
      <w:pPr>
        <w:pStyle w:val="Verso2Espaol"/>
        <w:ind w:left="2124"/>
      </w:pPr>
      <w:r>
        <w:t xml:space="preserve">El que yace en </w:t>
      </w:r>
      <w:r w:rsidR="00867C4F">
        <w:t xml:space="preserve">el suelo </w:t>
      </w:r>
    </w:p>
    <w:p w14:paraId="4DF4B7B8" w14:textId="1A6A8AD7" w:rsidR="00867C4F" w:rsidRDefault="005E75D4" w:rsidP="000775D0">
      <w:pPr>
        <w:pStyle w:val="Verso2Espaol"/>
        <w:ind w:left="2124"/>
      </w:pPr>
      <w:r>
        <w:t>¡</w:t>
      </w:r>
      <w:r w:rsidR="009A683D">
        <w:t>Ay</w:t>
      </w:r>
      <w:r>
        <w:t>!</w:t>
      </w:r>
      <w:r w:rsidR="00867C4F">
        <w:t xml:space="preserve">, </w:t>
      </w:r>
      <w:r>
        <w:t xml:space="preserve">es </w:t>
      </w:r>
      <w:r w:rsidR="00867C4F">
        <w:t>mi elefante muerto.</w:t>
      </w:r>
    </w:p>
    <w:p w14:paraId="63F46526" w14:textId="77777777" w:rsidR="00867C4F" w:rsidRDefault="00867C4F" w:rsidP="000775D0">
      <w:pPr>
        <w:pStyle w:val="Verso2Espaol"/>
        <w:ind w:left="2124"/>
      </w:pPr>
    </w:p>
    <w:p w14:paraId="7C8B3071" w14:textId="2D877F18" w:rsidR="00867C4F" w:rsidRDefault="00867C4F" w:rsidP="009A683D">
      <w:pPr>
        <w:pStyle w:val="NormalHistoria"/>
      </w:pPr>
      <w:r>
        <w:t xml:space="preserve">En ese momento, </w:t>
      </w:r>
      <w:r w:rsidRPr="00F133C4">
        <w:rPr>
          <w:i/>
          <w:iCs/>
        </w:rPr>
        <w:t>Sakka</w:t>
      </w:r>
      <w:r>
        <w:t xml:space="preserve">, contemplando el mundo, pensó: "Este asceta dejó </w:t>
      </w:r>
      <w:r w:rsidR="00E845FB">
        <w:t xml:space="preserve">a su </w:t>
      </w:r>
      <w:r>
        <w:t xml:space="preserve">esposa e hijo por la </w:t>
      </w:r>
      <w:r w:rsidR="00E845FB">
        <w:t>vida religiosa y</w:t>
      </w:r>
      <w:r>
        <w:t xml:space="preserve"> ahora se lamenta del joven </w:t>
      </w:r>
      <w:r w:rsidR="009A683D" w:rsidRPr="009A683D">
        <w:rPr>
          <w:i/>
          <w:iCs/>
        </w:rPr>
        <w:t>Elefante</w:t>
      </w:r>
      <w:r w:rsidR="009A683D">
        <w:t xml:space="preserve"> </w:t>
      </w:r>
      <w:r>
        <w:t xml:space="preserve">a quien llamó </w:t>
      </w:r>
      <w:r w:rsidR="00E845FB">
        <w:t xml:space="preserve">también </w:t>
      </w:r>
      <w:r>
        <w:t xml:space="preserve">hijo, lo despertaré y lo haré </w:t>
      </w:r>
      <w:r w:rsidR="009940A9">
        <w:t>reflexionar</w:t>
      </w:r>
      <w:r>
        <w:t>", así</w:t>
      </w:r>
      <w:r w:rsidR="00E845FB">
        <w:t>,</w:t>
      </w:r>
      <w:r>
        <w:t xml:space="preserve"> llegando </w:t>
      </w:r>
      <w:r w:rsidR="00AB70AB">
        <w:t xml:space="preserve">a la </w:t>
      </w:r>
      <w:r>
        <w:t>ermita</w:t>
      </w:r>
      <w:r w:rsidR="00E845FB">
        <w:t>,</w:t>
      </w:r>
      <w:r>
        <w:t xml:space="preserve"> se </w:t>
      </w:r>
      <w:r w:rsidR="00AB70AB">
        <w:t xml:space="preserve">suspendió </w:t>
      </w:r>
      <w:r>
        <w:t xml:space="preserve">en el aire y </w:t>
      </w:r>
      <w:r w:rsidR="009A683D">
        <w:t>recitó</w:t>
      </w:r>
      <w:r>
        <w:t xml:space="preserve"> la tercera estrofa:[390]</w:t>
      </w:r>
    </w:p>
    <w:p w14:paraId="40F2A054" w14:textId="0BCA2CA1" w:rsidR="00867C4F" w:rsidRDefault="009A683D" w:rsidP="009A683D">
      <w:pPr>
        <w:pStyle w:val="Verso2Espaol"/>
        <w:ind w:left="1416"/>
      </w:pPr>
      <w:r>
        <w:t>3.</w:t>
      </w:r>
      <w:r>
        <w:tab/>
      </w:r>
      <w:r w:rsidR="00867C4F">
        <w:t>El dolor por los muertos no es bueno</w:t>
      </w:r>
      <w:r w:rsidR="00100929">
        <w:t xml:space="preserve"> para</w:t>
      </w:r>
    </w:p>
    <w:p w14:paraId="36FD8797" w14:textId="1C5E5D0F" w:rsidR="00867C4F" w:rsidRDefault="009A683D" w:rsidP="00867C4F">
      <w:pPr>
        <w:pStyle w:val="Verso2Espaol"/>
      </w:pPr>
      <w:r>
        <w:t>Un</w:t>
      </w:r>
      <w:r w:rsidR="00867C4F">
        <w:t xml:space="preserve"> </w:t>
      </w:r>
      <w:r>
        <w:t xml:space="preserve">Asceta </w:t>
      </w:r>
      <w:r w:rsidR="00867C4F">
        <w:t>solitario, liberado de las ataduras del hogar.</w:t>
      </w:r>
    </w:p>
    <w:p w14:paraId="1C77BAAA" w14:textId="77777777" w:rsidR="00867C4F" w:rsidRDefault="00867C4F" w:rsidP="00867C4F">
      <w:pPr>
        <w:pStyle w:val="Verso2Espaol"/>
      </w:pPr>
    </w:p>
    <w:p w14:paraId="37478ADE" w14:textId="77777777" w:rsidR="00867C4F" w:rsidRDefault="00867C4F" w:rsidP="00867C4F">
      <w:pPr>
        <w:pStyle w:val="NormalHistoria"/>
      </w:pPr>
      <w:r>
        <w:t>Al oír esto, el asceta pronunció la cuarta estrofa:</w:t>
      </w:r>
    </w:p>
    <w:p w14:paraId="384D8612" w14:textId="1DA925A0" w:rsidR="00867C4F" w:rsidRDefault="009A683D" w:rsidP="009A683D">
      <w:pPr>
        <w:pStyle w:val="Verso2Espaol"/>
        <w:ind w:left="1416"/>
      </w:pPr>
      <w:r>
        <w:t>4.</w:t>
      </w:r>
      <w:r>
        <w:tab/>
      </w:r>
      <w:r w:rsidR="00AB76A6">
        <w:t xml:space="preserve">El </w:t>
      </w:r>
      <w:r w:rsidR="00867C4F">
        <w:t xml:space="preserve">hombre </w:t>
      </w:r>
      <w:r w:rsidR="00AB76A6">
        <w:t>por</w:t>
      </w:r>
      <w:r w:rsidR="00867C4F">
        <w:t xml:space="preserve"> la bestia consorte, </w:t>
      </w:r>
      <w:r w:rsidR="00100929">
        <w:t>¡</w:t>
      </w:r>
      <w:r w:rsidR="00A4677B">
        <w:t>Oh</w:t>
      </w:r>
      <w:r w:rsidR="00100929">
        <w:t>!</w:t>
      </w:r>
      <w:r w:rsidR="00867C4F">
        <w:t xml:space="preserve"> </w:t>
      </w:r>
      <w:r w:rsidR="00867C4F" w:rsidRPr="00100929">
        <w:rPr>
          <w:i/>
          <w:iCs/>
        </w:rPr>
        <w:t>Sakka</w:t>
      </w:r>
      <w:r w:rsidR="00867C4F">
        <w:t xml:space="preserve">, </w:t>
      </w:r>
      <w:r w:rsidR="00AB76A6">
        <w:t>debería sufrir</w:t>
      </w:r>
    </w:p>
    <w:p w14:paraId="111D1F8F" w14:textId="1422DE3C" w:rsidR="00867C4F" w:rsidRDefault="00AB76A6" w:rsidP="009A683D">
      <w:pPr>
        <w:pStyle w:val="Verso2Espaol"/>
        <w:ind w:left="2124"/>
      </w:pPr>
      <w:r>
        <w:t xml:space="preserve">Ya </w:t>
      </w:r>
      <w:r w:rsidR="00867C4F">
        <w:t>que un compañero perdido enc</w:t>
      </w:r>
      <w:r w:rsidR="00A4677B">
        <w:t>o</w:t>
      </w:r>
      <w:r w:rsidR="00867C4F">
        <w:t>ntra</w:t>
      </w:r>
      <w:r w:rsidR="00A4677B">
        <w:t>rá</w:t>
      </w:r>
      <w:r w:rsidR="00867C4F">
        <w:t xml:space="preserve"> alivio en</w:t>
      </w:r>
      <w:r>
        <w:t>tre</w:t>
      </w:r>
      <w:r w:rsidR="00867C4F">
        <w:t xml:space="preserve"> las lágrimas.</w:t>
      </w:r>
    </w:p>
    <w:p w14:paraId="5801BECC" w14:textId="77777777" w:rsidR="00867C4F" w:rsidRDefault="00867C4F" w:rsidP="00867C4F">
      <w:pPr>
        <w:pStyle w:val="Verso2Espaol"/>
      </w:pPr>
    </w:p>
    <w:p w14:paraId="25505B36" w14:textId="1EBD1B04" w:rsidR="00867C4F" w:rsidRDefault="00867C4F" w:rsidP="00867C4F">
      <w:pPr>
        <w:pStyle w:val="NormalHistoria"/>
      </w:pPr>
      <w:r w:rsidRPr="00AB76A6">
        <w:rPr>
          <w:i/>
          <w:iCs/>
        </w:rPr>
        <w:t>Sakka</w:t>
      </w:r>
      <w:r>
        <w:t xml:space="preserve"> </w:t>
      </w:r>
      <w:r w:rsidR="00A534F0">
        <w:t>recitó</w:t>
      </w:r>
      <w:r>
        <w:t xml:space="preserve"> dos estrofas</w:t>
      </w:r>
      <w:r w:rsidR="00A4677B">
        <w:t xml:space="preserve"> más</w:t>
      </w:r>
      <w:r>
        <w:t>, amonestándolo</w:t>
      </w:r>
      <w:r w:rsidR="00EE45E9">
        <w:t>:</w:t>
      </w:r>
      <w:r w:rsidR="00A4677B">
        <w:t xml:space="preserve"> </w:t>
      </w:r>
      <w:r w:rsidR="00EE45E9">
        <w:t xml:space="preserve"> </w:t>
      </w:r>
    </w:p>
    <w:p w14:paraId="2B60D0CA" w14:textId="4EB1229C" w:rsidR="00867C4F" w:rsidRDefault="00A534F0" w:rsidP="00A534F0">
      <w:pPr>
        <w:pStyle w:val="Verso2Espaol"/>
        <w:ind w:left="1416"/>
      </w:pPr>
      <w:r>
        <w:t>5.</w:t>
      </w:r>
      <w:r>
        <w:tab/>
      </w:r>
      <w:r w:rsidR="00867C4F">
        <w:t>Los que llor</w:t>
      </w:r>
      <w:r>
        <w:t>e</w:t>
      </w:r>
      <w:r w:rsidR="00867C4F">
        <w:t>n est</w:t>
      </w:r>
      <w:r>
        <w:t>ar</w:t>
      </w:r>
      <w:r w:rsidR="00867C4F">
        <w:t>án dispuestos a lamentarse por los muertos,</w:t>
      </w:r>
    </w:p>
    <w:p w14:paraId="3C36AC4D" w14:textId="2AA6A80F" w:rsidR="00867C4F" w:rsidRDefault="00867C4F" w:rsidP="00867C4F">
      <w:pPr>
        <w:pStyle w:val="Verso2Espaol"/>
      </w:pPr>
      <w:r>
        <w:t xml:space="preserve">No llore, </w:t>
      </w:r>
      <w:r w:rsidR="00EB381A">
        <w:t>¡</w:t>
      </w:r>
      <w:r w:rsidR="00A4677B">
        <w:t>Oh</w:t>
      </w:r>
      <w:r w:rsidR="00EB381A">
        <w:t>!</w:t>
      </w:r>
      <w:r>
        <w:t xml:space="preserve"> sabio, es </w:t>
      </w:r>
      <w:r w:rsidR="00EB381A">
        <w:t xml:space="preserve">en </w:t>
      </w:r>
      <w:r>
        <w:t xml:space="preserve">vano llorar, </w:t>
      </w:r>
      <w:r w:rsidR="00EB381A">
        <w:t xml:space="preserve">lo </w:t>
      </w:r>
      <w:r>
        <w:t xml:space="preserve">han </w:t>
      </w:r>
      <w:r w:rsidR="00EB381A">
        <w:t xml:space="preserve">afirmado </w:t>
      </w:r>
      <w:r w:rsidR="00A534F0">
        <w:t xml:space="preserve">así </w:t>
      </w:r>
      <w:r>
        <w:t>los sabios.</w:t>
      </w:r>
    </w:p>
    <w:p w14:paraId="5C386A8F" w14:textId="77777777" w:rsidR="00B831F1" w:rsidRDefault="00B831F1" w:rsidP="00867C4F">
      <w:pPr>
        <w:pStyle w:val="Verso2Espaol"/>
      </w:pPr>
    </w:p>
    <w:p w14:paraId="187CD46D" w14:textId="077A20C6" w:rsidR="00867C4F" w:rsidRDefault="00A534F0" w:rsidP="00A534F0">
      <w:pPr>
        <w:pStyle w:val="Verso2Espaol"/>
        <w:ind w:left="1416"/>
      </w:pPr>
      <w:r>
        <w:t>6.</w:t>
      </w:r>
      <w:r>
        <w:tab/>
      </w:r>
      <w:r w:rsidR="00867C4F">
        <w:t xml:space="preserve">Si con nuestras lágrimas </w:t>
      </w:r>
      <w:r w:rsidR="00EB381A">
        <w:t>prevaleciéramos</w:t>
      </w:r>
      <w:r w:rsidR="00867C4F">
        <w:t xml:space="preserve"> </w:t>
      </w:r>
      <w:r w:rsidR="00EB381A">
        <w:t>ante</w:t>
      </w:r>
      <w:r w:rsidR="00867C4F">
        <w:t xml:space="preserve"> el sepulcro,</w:t>
      </w:r>
    </w:p>
    <w:p w14:paraId="07EE13E5" w14:textId="127B4BE3" w:rsidR="00867C4F" w:rsidRDefault="005567E7" w:rsidP="00867C4F">
      <w:pPr>
        <w:pStyle w:val="Verso2Espaol"/>
      </w:pPr>
      <w:r>
        <w:t>Acaso</w:t>
      </w:r>
      <w:r w:rsidR="00867C4F">
        <w:t xml:space="preserve"> </w:t>
      </w:r>
      <w:r>
        <w:t xml:space="preserve">salvaríamos </w:t>
      </w:r>
      <w:r w:rsidR="00867C4F">
        <w:t>a nuestros seres más queridos.</w:t>
      </w:r>
    </w:p>
    <w:p w14:paraId="16F6FAA1" w14:textId="77777777" w:rsidR="00867C4F" w:rsidRDefault="00867C4F" w:rsidP="00867C4F">
      <w:pPr>
        <w:pStyle w:val="Verso2Espaol"/>
      </w:pPr>
    </w:p>
    <w:p w14:paraId="22987BD8" w14:textId="36898C06" w:rsidR="00867C4F" w:rsidRDefault="00867C4F" w:rsidP="00867C4F">
      <w:pPr>
        <w:pStyle w:val="NormalHistoria"/>
      </w:pPr>
      <w:r>
        <w:t xml:space="preserve">Al escuchar las palabras de </w:t>
      </w:r>
      <w:r w:rsidRPr="00ED409B">
        <w:rPr>
          <w:i/>
          <w:iCs/>
        </w:rPr>
        <w:t>Sakka</w:t>
      </w:r>
      <w:r>
        <w:t xml:space="preserve">, el </w:t>
      </w:r>
      <w:r w:rsidR="00A534F0" w:rsidRPr="00A534F0">
        <w:rPr>
          <w:i/>
          <w:iCs/>
        </w:rPr>
        <w:t>Asceta</w:t>
      </w:r>
      <w:r w:rsidR="00A534F0">
        <w:t xml:space="preserve"> </w:t>
      </w:r>
      <w:r>
        <w:t xml:space="preserve">pensó y se consoló, se secó las lágrimas y </w:t>
      </w:r>
      <w:r w:rsidR="00A534F0">
        <w:t>recitó</w:t>
      </w:r>
      <w:r>
        <w:t xml:space="preserve"> las estrofas restantes en alabanza a </w:t>
      </w:r>
      <w:r w:rsidRPr="00ED409B">
        <w:rPr>
          <w:i/>
          <w:iCs/>
        </w:rPr>
        <w:t>Sakka</w:t>
      </w:r>
      <w:r>
        <w:t>:</w:t>
      </w:r>
    </w:p>
    <w:p w14:paraId="789BCC14" w14:textId="5253F33A" w:rsidR="00867C4F" w:rsidRDefault="00E131B8" w:rsidP="00A534F0">
      <w:pPr>
        <w:pStyle w:val="Verso2Espaol"/>
        <w:ind w:left="1416"/>
      </w:pPr>
      <w:r>
        <w:t>7.</w:t>
      </w:r>
      <w:r>
        <w:tab/>
      </w:r>
      <w:r w:rsidR="00867C4F">
        <w:t xml:space="preserve">Como </w:t>
      </w:r>
      <w:r w:rsidR="00ED409B">
        <w:t xml:space="preserve">una </w:t>
      </w:r>
      <w:r w:rsidR="00867C4F">
        <w:t xml:space="preserve">llama alimentada </w:t>
      </w:r>
      <w:r w:rsidR="00340FCE">
        <w:t>de</w:t>
      </w:r>
      <w:r w:rsidR="00867C4F">
        <w:t xml:space="preserve"> </w:t>
      </w:r>
      <w:proofErr w:type="spellStart"/>
      <w:r w:rsidR="00867C4F" w:rsidRPr="00ED409B">
        <w:rPr>
          <w:i/>
          <w:iCs/>
        </w:rPr>
        <w:t>ghee</w:t>
      </w:r>
      <w:proofErr w:type="spellEnd"/>
      <w:r w:rsidR="00867C4F">
        <w:t xml:space="preserve"> que arde </w:t>
      </w:r>
      <w:r w:rsidR="00FB0A5B">
        <w:t>incesantemente</w:t>
      </w:r>
    </w:p>
    <w:p w14:paraId="0BF10D29" w14:textId="5D643695" w:rsidR="00867C4F" w:rsidRDefault="00340FCE" w:rsidP="00867C4F">
      <w:pPr>
        <w:pStyle w:val="Verso2Espaol"/>
      </w:pPr>
      <w:r>
        <w:t>Es apagada</w:t>
      </w:r>
      <w:r w:rsidR="00867C4F">
        <w:t xml:space="preserve"> con agua, así él </w:t>
      </w:r>
      <w:r w:rsidR="00C13833">
        <w:t xml:space="preserve">ha </w:t>
      </w:r>
      <w:r>
        <w:t xml:space="preserve">extinguido </w:t>
      </w:r>
      <w:r w:rsidR="00867C4F">
        <w:t>mi dolor.</w:t>
      </w:r>
    </w:p>
    <w:p w14:paraId="6A60AFE3" w14:textId="77777777" w:rsidR="00867C4F" w:rsidRDefault="00867C4F" w:rsidP="00867C4F">
      <w:pPr>
        <w:pStyle w:val="Verso2Espaol"/>
      </w:pPr>
    </w:p>
    <w:p w14:paraId="399294F8" w14:textId="5F1B9B45" w:rsidR="00867C4F" w:rsidRDefault="00E131B8" w:rsidP="00E131B8">
      <w:pPr>
        <w:pStyle w:val="Verso2Espaol"/>
        <w:ind w:left="1416"/>
      </w:pPr>
      <w:r>
        <w:t>8.</w:t>
      </w:r>
      <w:r>
        <w:tab/>
      </w:r>
      <w:r w:rsidR="00867C4F">
        <w:t xml:space="preserve">Con la flecha de </w:t>
      </w:r>
      <w:r w:rsidR="00C13833">
        <w:t>la aflicción</w:t>
      </w:r>
      <w:r w:rsidR="00867C4F">
        <w:t xml:space="preserve"> mi </w:t>
      </w:r>
      <w:r w:rsidR="00340FCE">
        <w:t>alma</w:t>
      </w:r>
      <w:r w:rsidR="00867C4F">
        <w:t xml:space="preserve"> </w:t>
      </w:r>
      <w:r w:rsidR="00340FCE">
        <w:t xml:space="preserve">dolorosamente </w:t>
      </w:r>
      <w:r w:rsidR="00867C4F">
        <w:t>fue herid</w:t>
      </w:r>
      <w:r w:rsidR="00340FCE">
        <w:t>a</w:t>
      </w:r>
      <w:r>
        <w:t>;</w:t>
      </w:r>
    </w:p>
    <w:p w14:paraId="4769B4FA" w14:textId="7A593C4B" w:rsidR="00867C4F" w:rsidRDefault="003E4F94" w:rsidP="00867C4F">
      <w:pPr>
        <w:pStyle w:val="Verso2Espaol"/>
      </w:pPr>
      <w:r>
        <w:t xml:space="preserve">Él </w:t>
      </w:r>
      <w:r w:rsidR="00E131B8">
        <w:t xml:space="preserve">ha </w:t>
      </w:r>
      <w:r>
        <w:t>c</w:t>
      </w:r>
      <w:r w:rsidR="00867C4F">
        <w:t>ur</w:t>
      </w:r>
      <w:r w:rsidR="00E131B8">
        <w:t>ado</w:t>
      </w:r>
      <w:r w:rsidR="00867C4F">
        <w:t xml:space="preserve"> </w:t>
      </w:r>
      <w:r w:rsidR="00F96A72">
        <w:t>esta llaga</w:t>
      </w:r>
      <w:r w:rsidR="00867C4F">
        <w:t xml:space="preserve"> </w:t>
      </w:r>
      <w:r w:rsidR="00E131B8">
        <w:t>y hecho</w:t>
      </w:r>
      <w:r w:rsidR="00867C4F">
        <w:t xml:space="preserve"> restaurar mi vida.</w:t>
      </w:r>
      <w:r w:rsidR="007F7788" w:rsidRPr="007F7788">
        <w:t xml:space="preserve"> </w:t>
      </w:r>
      <w:r w:rsidR="007F7788">
        <w:t>[391]</w:t>
      </w:r>
    </w:p>
    <w:p w14:paraId="3D50AE37" w14:textId="77777777" w:rsidR="00867C4F" w:rsidRDefault="00867C4F" w:rsidP="00867C4F">
      <w:pPr>
        <w:pStyle w:val="Verso2Espaol"/>
      </w:pPr>
    </w:p>
    <w:p w14:paraId="5B385430" w14:textId="037493CE" w:rsidR="00867C4F" w:rsidRDefault="007F7788" w:rsidP="007F7788">
      <w:pPr>
        <w:pStyle w:val="Verso2Espaol"/>
        <w:ind w:left="1416"/>
      </w:pPr>
      <w:r>
        <w:t>9.</w:t>
      </w:r>
      <w:r>
        <w:tab/>
      </w:r>
      <w:r w:rsidR="00867C4F">
        <w:t xml:space="preserve">La púa </w:t>
      </w:r>
      <w:r w:rsidR="00EF2007">
        <w:t xml:space="preserve">ha sido </w:t>
      </w:r>
      <w:r w:rsidR="00867C4F">
        <w:t>extraída, llena de paz</w:t>
      </w:r>
      <w:r w:rsidR="00F96A72" w:rsidRPr="00F96A72">
        <w:t xml:space="preserve"> </w:t>
      </w:r>
      <w:r w:rsidR="00F96A72">
        <w:t>y de alegría</w:t>
      </w:r>
      <w:r w:rsidR="00867C4F">
        <w:t>,</w:t>
      </w:r>
    </w:p>
    <w:p w14:paraId="1B0297F9" w14:textId="336D475E" w:rsidR="00867C4F" w:rsidRDefault="00EF2007" w:rsidP="00867C4F">
      <w:pPr>
        <w:pStyle w:val="Verso2Espaol"/>
      </w:pPr>
      <w:r>
        <w:t xml:space="preserve">Las </w:t>
      </w:r>
      <w:r w:rsidR="00867C4F">
        <w:t xml:space="preserve">palabras de </w:t>
      </w:r>
      <w:r w:rsidR="00867C4F" w:rsidRPr="007F7788">
        <w:t>Sakka</w:t>
      </w:r>
      <w:r w:rsidR="0028711B" w:rsidRPr="007F7788">
        <w:t>,</w:t>
      </w:r>
      <w:r w:rsidR="00321CE9" w:rsidRPr="00321CE9">
        <w:t xml:space="preserve"> </w:t>
      </w:r>
      <w:r>
        <w:t>hi</w:t>
      </w:r>
      <w:r w:rsidR="009E2313">
        <w:t>cieron</w:t>
      </w:r>
      <w:r>
        <w:t xml:space="preserve"> cesar así </w:t>
      </w:r>
      <w:r w:rsidR="00321CE9">
        <w:t xml:space="preserve">mi </w:t>
      </w:r>
      <w:r w:rsidR="00DA6B22">
        <w:t>agonía</w:t>
      </w:r>
      <w:r w:rsidR="00867C4F">
        <w:t>.</w:t>
      </w:r>
    </w:p>
    <w:p w14:paraId="4D8CD976" w14:textId="77777777" w:rsidR="00867C4F" w:rsidRDefault="00867C4F" w:rsidP="00867C4F">
      <w:pPr>
        <w:pStyle w:val="Verso2Espaol"/>
      </w:pPr>
    </w:p>
    <w:p w14:paraId="6A526F77" w14:textId="0A27DBDF" w:rsidR="00867C4F" w:rsidRDefault="00867C4F" w:rsidP="00555FD9">
      <w:pPr>
        <w:pStyle w:val="NormalHistoria"/>
      </w:pPr>
      <w:r>
        <w:t>Est</w:t>
      </w:r>
      <w:r w:rsidR="0028711B">
        <w:t>a</w:t>
      </w:r>
      <w:r>
        <w:t xml:space="preserve">s </w:t>
      </w:r>
      <w:r w:rsidR="0028711B">
        <w:t xml:space="preserve">palabras </w:t>
      </w:r>
      <w:r>
        <w:t xml:space="preserve">fueron </w:t>
      </w:r>
      <w:r w:rsidR="0028711B">
        <w:t xml:space="preserve">pronunciadas </w:t>
      </w:r>
      <w:proofErr w:type="spellStart"/>
      <w:r>
        <w:t>arriba.</w:t>
      </w:r>
      <w:r w:rsidRPr="003C2A9E">
        <w:rPr>
          <w:vertAlign w:val="superscript"/>
        </w:rPr>
        <w:t>1</w:t>
      </w:r>
      <w:proofErr w:type="spellEnd"/>
      <w:r w:rsidR="009E2313">
        <w:rPr>
          <w:vertAlign w:val="superscript"/>
        </w:rPr>
        <w:t xml:space="preserve"> </w:t>
      </w:r>
      <w:r>
        <w:t xml:space="preserve">Después de amonestar al asceta, </w:t>
      </w:r>
      <w:r w:rsidRPr="003C2A9E">
        <w:rPr>
          <w:i/>
          <w:iCs/>
        </w:rPr>
        <w:t>Sakka</w:t>
      </w:r>
      <w:r>
        <w:t xml:space="preserve"> </w:t>
      </w:r>
      <w:r w:rsidR="003C2A9E">
        <w:t>regresó</w:t>
      </w:r>
      <w:r>
        <w:t xml:space="preserve"> a su </w:t>
      </w:r>
      <w:r w:rsidR="003C2A9E">
        <w:t>reino</w:t>
      </w:r>
      <w:r>
        <w:t>.</w:t>
      </w:r>
    </w:p>
    <w:p w14:paraId="70226104" w14:textId="77777777" w:rsidR="00555FD9" w:rsidRDefault="00555FD9" w:rsidP="00555FD9">
      <w:pPr>
        <w:jc w:val="center"/>
      </w:pPr>
      <w:r>
        <w:t>--------------------------------------</w:t>
      </w:r>
    </w:p>
    <w:p w14:paraId="2CC6C819" w14:textId="39240A9B" w:rsidR="00867C4F" w:rsidRDefault="00CB64CB" w:rsidP="00867C4F">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867C4F">
        <w:t>: "En es</w:t>
      </w:r>
      <w:r>
        <w:t>a</w:t>
      </w:r>
      <w:r w:rsidR="00867C4F">
        <w:t xml:space="preserve"> </w:t>
      </w:r>
      <w:r>
        <w:t>ocasión</w:t>
      </w:r>
      <w:r w:rsidR="00867C4F">
        <w:t xml:space="preserve"> el </w:t>
      </w:r>
      <w:r w:rsidR="0028711B">
        <w:t xml:space="preserve">joven </w:t>
      </w:r>
      <w:r w:rsidRPr="00CB64CB">
        <w:rPr>
          <w:i/>
          <w:iCs/>
        </w:rPr>
        <w:t>Elefante</w:t>
      </w:r>
      <w:r>
        <w:t xml:space="preserve"> </w:t>
      </w:r>
      <w:r w:rsidR="00867C4F">
        <w:t>era el novicio</w:t>
      </w:r>
      <w:r w:rsidR="0028711B">
        <w:t>;</w:t>
      </w:r>
      <w:r w:rsidR="00867C4F">
        <w:t xml:space="preserve"> el </w:t>
      </w:r>
      <w:r w:rsidRPr="00CB64CB">
        <w:rPr>
          <w:i/>
          <w:iCs/>
        </w:rPr>
        <w:t>Asceta</w:t>
      </w:r>
      <w:r w:rsidR="0028711B">
        <w:t>,</w:t>
      </w:r>
      <w:r w:rsidR="00867C4F">
        <w:t xml:space="preserve"> el </w:t>
      </w:r>
      <w:r>
        <w:t xml:space="preserve">Venerable </w:t>
      </w:r>
      <w:proofErr w:type="spellStart"/>
      <w:r w:rsidRPr="00CB64CB">
        <w:rPr>
          <w:i/>
          <w:iCs/>
        </w:rPr>
        <w:t>bhikkhu</w:t>
      </w:r>
      <w:proofErr w:type="spellEnd"/>
      <w:r w:rsidRPr="00CB64CB">
        <w:t xml:space="preserve"> </w:t>
      </w:r>
      <w:r w:rsidR="003C2A9E">
        <w:t>y yo</w:t>
      </w:r>
      <w:r w:rsidR="0028711B">
        <w:t>,</w:t>
      </w:r>
      <w:r w:rsidR="00867C4F">
        <w:t xml:space="preserve"> </w:t>
      </w:r>
      <w:r w:rsidR="00867C4F" w:rsidRPr="003C2A9E">
        <w:rPr>
          <w:i/>
          <w:iCs/>
        </w:rPr>
        <w:t>Sakka</w:t>
      </w:r>
      <w:r w:rsidR="00867C4F">
        <w:t>".</w:t>
      </w:r>
    </w:p>
    <w:p w14:paraId="00023C6C" w14:textId="77777777" w:rsidR="0025134C" w:rsidRPr="005C04E2" w:rsidRDefault="0025134C" w:rsidP="0025134C">
      <w:pPr>
        <w:pStyle w:val="NormalSinTab"/>
        <w:jc w:val="center"/>
      </w:pPr>
      <w:r w:rsidRPr="007B20A5">
        <w:rPr>
          <w:rFonts w:cs="Cormorant"/>
          <w:sz w:val="32"/>
          <w:szCs w:val="32"/>
        </w:rPr>
        <w:t>❦</w:t>
      </w:r>
    </w:p>
    <w:p w14:paraId="5D37716D" w14:textId="77777777" w:rsidR="00CB64CB" w:rsidRDefault="00CB64CB" w:rsidP="00867C4F"/>
    <w:p w14:paraId="071CBF20" w14:textId="77777777" w:rsidR="00B82ABA" w:rsidRDefault="00B82ABA" w:rsidP="003F393F">
      <w:pPr>
        <w:rPr>
          <w:lang w:val="es-PE"/>
        </w:rPr>
      </w:pPr>
    </w:p>
    <w:p w14:paraId="5820E004" w14:textId="77777777" w:rsidR="00FC14D4" w:rsidRDefault="00FC14D4" w:rsidP="00FC14D4">
      <w:pPr>
        <w:rPr>
          <w:lang w:val="es-PE"/>
        </w:rPr>
      </w:pPr>
    </w:p>
    <w:p w14:paraId="18E2A8D4" w14:textId="77777777" w:rsidR="000A034F" w:rsidRDefault="000A034F" w:rsidP="00FC14D4">
      <w:pPr>
        <w:rPr>
          <w:lang w:val="es-PE"/>
        </w:rPr>
      </w:pPr>
    </w:p>
    <w:p w14:paraId="0C260DAD" w14:textId="77777777" w:rsidR="00FC14D4" w:rsidRPr="00FC14D4" w:rsidRDefault="00FC14D4" w:rsidP="00FC14D4">
      <w:pPr>
        <w:rPr>
          <w:lang w:val="es-PE"/>
        </w:rPr>
      </w:pPr>
    </w:p>
    <w:p w14:paraId="07C658B2" w14:textId="59BC279E" w:rsidR="00FC14D4" w:rsidRDefault="002218A8" w:rsidP="00FC14D4">
      <w:pPr>
        <w:pStyle w:val="Ttulo2"/>
        <w:rPr>
          <w:lang w:val="es-PE"/>
        </w:rPr>
      </w:pPr>
      <w:bookmarkStart w:id="117" w:name="_Toc126679044"/>
      <w:r w:rsidRPr="002218A8">
        <w:rPr>
          <w:lang w:val="es-PE"/>
        </w:rPr>
        <w:t>Ja. №.</w:t>
      </w:r>
      <w:r w:rsidR="00FC14D4">
        <w:rPr>
          <w:lang w:val="es-PE"/>
        </w:rPr>
        <w:t xml:space="preserve"> </w:t>
      </w:r>
      <w:r w:rsidR="00FC14D4" w:rsidRPr="00FC14D4">
        <w:rPr>
          <w:lang w:val="es-PE"/>
        </w:rPr>
        <w:t>411.</w:t>
      </w:r>
      <w:r w:rsidR="00FC14D4">
        <w:rPr>
          <w:lang w:val="es-PE"/>
        </w:rPr>
        <w:br/>
      </w:r>
      <w:r w:rsidR="00164884">
        <w:tab/>
      </w:r>
      <w:r w:rsidR="00FC14D4">
        <w:rPr>
          <w:lang w:val="es-PE"/>
        </w:rPr>
        <w:br/>
      </w:r>
      <w:proofErr w:type="spellStart"/>
      <w:r w:rsidR="00FC14D4" w:rsidRPr="00FC14D4">
        <w:rPr>
          <w:lang w:val="es-PE"/>
        </w:rPr>
        <w:t>Susīma-Jātaka</w:t>
      </w:r>
      <w:proofErr w:type="spellEnd"/>
      <w:r w:rsidR="00FC14D4" w:rsidRPr="00FC14D4">
        <w:rPr>
          <w:lang w:val="es-PE"/>
        </w:rPr>
        <w:t>.</w:t>
      </w:r>
      <w:bookmarkEnd w:id="117"/>
    </w:p>
    <w:p w14:paraId="3EA2EBC1" w14:textId="03F2157B" w:rsidR="00CA188E" w:rsidRPr="00A23F61" w:rsidRDefault="00CA188E" w:rsidP="00CA188E">
      <w:pPr>
        <w:pStyle w:val="Ttulo3"/>
        <w:rPr>
          <w:lang w:val="es-PE"/>
        </w:rPr>
      </w:pPr>
      <w:r w:rsidRPr="00A23F61">
        <w:rPr>
          <w:lang w:val="es-PE"/>
        </w:rPr>
        <w:t xml:space="preserve">Historia de Renacimientos sobre </w:t>
      </w:r>
      <w:r>
        <w:rPr>
          <w:i/>
          <w:iCs/>
          <w:lang w:val="es-PE"/>
        </w:rPr>
        <w:t xml:space="preserve">El </w:t>
      </w:r>
      <w:r w:rsidR="009805E0">
        <w:rPr>
          <w:i/>
          <w:iCs/>
          <w:lang w:val="es-PE"/>
        </w:rPr>
        <w:t xml:space="preserve">Rey </w:t>
      </w:r>
      <w:proofErr w:type="spellStart"/>
      <w:r w:rsidR="009805E0" w:rsidRPr="009805E0">
        <w:rPr>
          <w:i/>
          <w:iCs/>
          <w:lang w:val="es-PE"/>
        </w:rPr>
        <w:t>Susīma</w:t>
      </w:r>
      <w:proofErr w:type="spellEnd"/>
      <w:r w:rsidR="009805E0">
        <w:rPr>
          <w:i/>
          <w:iCs/>
          <w:lang w:val="es-PE"/>
        </w:rPr>
        <w:t xml:space="preserve"> </w:t>
      </w:r>
      <w:r w:rsidR="009805E0" w:rsidRPr="003D691B">
        <w:rPr>
          <w:i/>
          <w:iCs/>
          <w:lang w:val="es-PE"/>
        </w:rPr>
        <w:t xml:space="preserve"> </w:t>
      </w:r>
      <w:r w:rsidRPr="00A23F61">
        <w:rPr>
          <w:lang w:val="es-PE"/>
        </w:rPr>
        <w:t>(</w:t>
      </w:r>
      <w:proofErr w:type="spellStart"/>
      <w:r>
        <w:rPr>
          <w:lang w:val="es-PE"/>
        </w:rPr>
        <w:t>7</w:t>
      </w:r>
      <w:r w:rsidRPr="00A23F61">
        <w:rPr>
          <w:lang w:val="es-PE"/>
        </w:rPr>
        <w:t>s</w:t>
      </w:r>
      <w:proofErr w:type="spellEnd"/>
      <w:r w:rsidRPr="00A23F61">
        <w:rPr>
          <w:lang w:val="es-PE"/>
        </w:rPr>
        <w:t>)</w:t>
      </w:r>
      <w:r w:rsidRPr="00E1498A">
        <w:rPr>
          <w:vertAlign w:val="superscript"/>
          <w:lang w:val="es-PE"/>
        </w:rPr>
        <w:t xml:space="preserve"> </w:t>
      </w:r>
    </w:p>
    <w:p w14:paraId="5F454D0D" w14:textId="6E82343F" w:rsidR="00FC14D4" w:rsidRPr="00FC14D4" w:rsidRDefault="00FC14D4" w:rsidP="00FC14D4">
      <w:pPr>
        <w:rPr>
          <w:lang w:val="es-PE"/>
        </w:rPr>
      </w:pPr>
      <w:r w:rsidRPr="00FC14D4">
        <w:rPr>
          <w:lang w:val="es-PE"/>
        </w:rPr>
        <w:t>"</w:t>
      </w:r>
      <w:r w:rsidR="009805E0" w:rsidRPr="009805E0">
        <w:rPr>
          <w:i/>
          <w:iCs/>
          <w:lang w:val="es-PE"/>
        </w:rPr>
        <w:t xml:space="preserve">Hasta ahora los cabellos eran oscuros </w:t>
      </w:r>
      <w:r w:rsidR="00A61354">
        <w:rPr>
          <w:i/>
          <w:iCs/>
          <w:lang w:val="es-PE"/>
        </w:rPr>
        <w:t xml:space="preserve">… </w:t>
      </w:r>
      <w:r w:rsidR="00636D32" w:rsidRPr="00A61354">
        <w:rPr>
          <w:i/>
          <w:iCs/>
          <w:lang w:val="es-PE"/>
        </w:rPr>
        <w:t>etc</w:t>
      </w:r>
      <w:r w:rsidR="00636D32" w:rsidRPr="00636D32">
        <w:rPr>
          <w:i/>
          <w:lang w:val="es-PE"/>
        </w:rPr>
        <w:t>.”</w:t>
      </w:r>
      <w:r w:rsidRPr="00FC14D4">
        <w:rPr>
          <w:lang w:val="es-PE"/>
        </w:rPr>
        <w:t>—</w:t>
      </w:r>
      <w:r w:rsidR="00A61354">
        <w:rPr>
          <w:lang w:val="es-PE"/>
        </w:rPr>
        <w:t xml:space="preserve"> </w:t>
      </w:r>
      <w:r w:rsidRPr="00FC14D4">
        <w:rPr>
          <w:lang w:val="es-PE"/>
        </w:rPr>
        <w:t xml:space="preserve">El </w:t>
      </w:r>
      <w:r w:rsidR="0017645F" w:rsidRPr="0017645F">
        <w:rPr>
          <w:i/>
          <w:iCs/>
        </w:rPr>
        <w:t>Bhagavā</w:t>
      </w:r>
      <w:r w:rsidR="0017645F">
        <w:rPr>
          <w:i/>
          <w:iCs/>
        </w:rPr>
        <w:t xml:space="preserve"> </w:t>
      </w:r>
      <w:r w:rsidRPr="00FC14D4">
        <w:rPr>
          <w:lang w:val="es-PE"/>
        </w:rPr>
        <w:t xml:space="preserve">contó esta historia </w:t>
      </w:r>
      <w:r w:rsidR="00C97AB6">
        <w:rPr>
          <w:lang w:val="es-PE"/>
        </w:rPr>
        <w:t xml:space="preserve">mientras se encontraba residiendo en el monasterio </w:t>
      </w:r>
      <w:proofErr w:type="spellStart"/>
      <w:r w:rsidR="00C97AB6">
        <w:rPr>
          <w:lang w:val="es-PE"/>
        </w:rPr>
        <w:t>Jetavana</w:t>
      </w:r>
      <w:proofErr w:type="spellEnd"/>
      <w:r w:rsidR="00C97AB6">
        <w:rPr>
          <w:lang w:val="es-PE"/>
        </w:rPr>
        <w:t xml:space="preserve"> </w:t>
      </w:r>
      <w:r w:rsidRPr="00FC14D4">
        <w:rPr>
          <w:lang w:val="es-PE"/>
        </w:rPr>
        <w:t xml:space="preserve">acerca de la </w:t>
      </w:r>
      <w:r w:rsidRPr="00C97AB6">
        <w:rPr>
          <w:i/>
          <w:iCs/>
          <w:lang w:val="es-PE"/>
        </w:rPr>
        <w:t>Gran Renuncia</w:t>
      </w:r>
      <w:r w:rsidR="00A61354" w:rsidRPr="00C97AB6">
        <w:rPr>
          <w:i/>
          <w:iCs/>
          <w:lang w:val="es-PE"/>
        </w:rPr>
        <w:t>ción</w:t>
      </w:r>
      <w:r w:rsidRPr="00FC14D4">
        <w:rPr>
          <w:lang w:val="es-PE"/>
        </w:rPr>
        <w:t xml:space="preserve">. Los </w:t>
      </w:r>
      <w:proofErr w:type="spellStart"/>
      <w:r w:rsidR="00C97AB6" w:rsidRPr="00C97AB6">
        <w:rPr>
          <w:i/>
          <w:iCs/>
        </w:rPr>
        <w:t>bhikkhu</w:t>
      </w:r>
      <w:r w:rsidR="00C97AB6" w:rsidRPr="00C97AB6">
        <w:t>s</w:t>
      </w:r>
      <w:proofErr w:type="spellEnd"/>
      <w:r w:rsidR="00C97AB6">
        <w:t xml:space="preserve"> </w:t>
      </w:r>
      <w:r w:rsidR="00E53B75">
        <w:rPr>
          <w:lang w:val="es-PE"/>
        </w:rPr>
        <w:t>se congregaron</w:t>
      </w:r>
      <w:r w:rsidRPr="00FC14D4">
        <w:rPr>
          <w:lang w:val="es-PE"/>
        </w:rPr>
        <w:t xml:space="preserve"> sentados en el </w:t>
      </w:r>
      <w:r w:rsidR="00C97AB6" w:rsidRPr="00C97AB6">
        <w:rPr>
          <w:i/>
          <w:lang w:val="es-PE"/>
        </w:rPr>
        <w:t>salón de la verdad</w:t>
      </w:r>
      <w:r w:rsidRPr="00FC14D4">
        <w:rPr>
          <w:lang w:val="es-PE"/>
        </w:rPr>
        <w:t>, alabando la renuncia</w:t>
      </w:r>
      <w:r w:rsidR="00A61354">
        <w:rPr>
          <w:lang w:val="es-PE"/>
        </w:rPr>
        <w:t>ción</w:t>
      </w:r>
      <w:r w:rsidRPr="00FC14D4">
        <w:rPr>
          <w:lang w:val="es-PE"/>
        </w:rPr>
        <w:t xml:space="preserve"> del </w:t>
      </w:r>
      <w:r w:rsidR="005A64BD" w:rsidRPr="005A64BD">
        <w:rPr>
          <w:i/>
          <w:lang w:val="es-PE"/>
        </w:rPr>
        <w:t>Buddha</w:t>
      </w:r>
      <w:r w:rsidRPr="00FC14D4">
        <w:rPr>
          <w:lang w:val="es-PE"/>
        </w:rPr>
        <w:t xml:space="preserve">. El </w:t>
      </w:r>
      <w:r w:rsidR="00C97AB6" w:rsidRPr="00C97AB6">
        <w:rPr>
          <w:i/>
          <w:iCs/>
        </w:rPr>
        <w:t>Bhagavā</w:t>
      </w:r>
      <w:r w:rsidRPr="00FC14D4">
        <w:rPr>
          <w:lang w:val="es-PE"/>
        </w:rPr>
        <w:t xml:space="preserve">, viendo que éste era </w:t>
      </w:r>
      <w:r w:rsidR="00A61354">
        <w:rPr>
          <w:lang w:val="es-PE"/>
        </w:rPr>
        <w:t>su</w:t>
      </w:r>
      <w:r w:rsidRPr="00FC14D4">
        <w:rPr>
          <w:lang w:val="es-PE"/>
        </w:rPr>
        <w:t xml:space="preserve"> tema </w:t>
      </w:r>
      <w:r w:rsidR="00A61354">
        <w:rPr>
          <w:lang w:val="es-PE"/>
        </w:rPr>
        <w:t>de conversación</w:t>
      </w:r>
      <w:r w:rsidRPr="00FC14D4">
        <w:rPr>
          <w:lang w:val="es-PE"/>
        </w:rPr>
        <w:t>, dijo: "</w:t>
      </w:r>
      <w:proofErr w:type="spellStart"/>
      <w:r w:rsidR="00C97AB6" w:rsidRPr="00C97AB6">
        <w:rPr>
          <w:i/>
          <w:iCs/>
        </w:rPr>
        <w:t>Bhikkhu</w:t>
      </w:r>
      <w:r w:rsidR="00C97AB6" w:rsidRPr="00C97AB6">
        <w:t>s</w:t>
      </w:r>
      <w:proofErr w:type="spellEnd"/>
      <w:r w:rsidRPr="00FC14D4">
        <w:rPr>
          <w:lang w:val="es-PE"/>
        </w:rPr>
        <w:t>, no es extraño que yo ahora ha</w:t>
      </w:r>
      <w:r w:rsidR="00A61354">
        <w:rPr>
          <w:lang w:val="es-PE"/>
        </w:rPr>
        <w:t xml:space="preserve">ya </w:t>
      </w:r>
      <w:r w:rsidR="004346FA">
        <w:rPr>
          <w:lang w:val="es-PE"/>
        </w:rPr>
        <w:t>efectuado</w:t>
      </w:r>
      <w:r w:rsidRPr="00FC14D4">
        <w:rPr>
          <w:lang w:val="es-PE"/>
        </w:rPr>
        <w:t xml:space="preserve"> </w:t>
      </w:r>
      <w:r w:rsidR="00E53B75">
        <w:rPr>
          <w:lang w:val="es-PE"/>
        </w:rPr>
        <w:t>est</w:t>
      </w:r>
      <w:r w:rsidRPr="00FC14D4">
        <w:rPr>
          <w:lang w:val="es-PE"/>
        </w:rPr>
        <w:t xml:space="preserve">a </w:t>
      </w:r>
      <w:r w:rsidRPr="004346FA">
        <w:rPr>
          <w:i/>
          <w:iCs/>
          <w:lang w:val="es-PE"/>
        </w:rPr>
        <w:t>Gran Renuncia</w:t>
      </w:r>
      <w:r w:rsidR="00E53B75" w:rsidRPr="004346FA">
        <w:rPr>
          <w:i/>
          <w:iCs/>
          <w:lang w:val="es-PE"/>
        </w:rPr>
        <w:t>ción</w:t>
      </w:r>
      <w:r w:rsidRPr="00FC14D4">
        <w:rPr>
          <w:lang w:val="es-PE"/>
        </w:rPr>
        <w:t xml:space="preserve"> y me </w:t>
      </w:r>
      <w:r w:rsidR="00A61354">
        <w:rPr>
          <w:lang w:val="es-PE"/>
        </w:rPr>
        <w:t xml:space="preserve">haya </w:t>
      </w:r>
      <w:r w:rsidRPr="00FC14D4">
        <w:rPr>
          <w:lang w:val="es-PE"/>
        </w:rPr>
        <w:t>retir</w:t>
      </w:r>
      <w:r w:rsidR="00A61354">
        <w:rPr>
          <w:lang w:val="es-PE"/>
        </w:rPr>
        <w:t>ado</w:t>
      </w:r>
      <w:r w:rsidRPr="00FC14D4">
        <w:rPr>
          <w:lang w:val="es-PE"/>
        </w:rPr>
        <w:t xml:space="preserve"> de</w:t>
      </w:r>
      <w:r w:rsidR="004346FA">
        <w:rPr>
          <w:lang w:val="es-PE"/>
        </w:rPr>
        <w:t xml:space="preserve"> </w:t>
      </w:r>
      <w:r w:rsidRPr="00FC14D4">
        <w:rPr>
          <w:lang w:val="es-PE"/>
        </w:rPr>
        <w:t>l</w:t>
      </w:r>
      <w:r w:rsidR="004346FA">
        <w:rPr>
          <w:lang w:val="es-PE"/>
        </w:rPr>
        <w:t>a</w:t>
      </w:r>
      <w:r w:rsidRPr="00FC14D4">
        <w:rPr>
          <w:lang w:val="es-PE"/>
        </w:rPr>
        <w:t xml:space="preserve"> </w:t>
      </w:r>
      <w:r w:rsidR="004346FA">
        <w:rPr>
          <w:lang w:val="es-PE"/>
        </w:rPr>
        <w:t xml:space="preserve">vida </w:t>
      </w:r>
      <w:r w:rsidRPr="00FC14D4">
        <w:rPr>
          <w:lang w:val="es-PE"/>
        </w:rPr>
        <w:t>mund</w:t>
      </w:r>
      <w:r w:rsidR="004346FA">
        <w:rPr>
          <w:lang w:val="es-PE"/>
        </w:rPr>
        <w:t>ana;</w:t>
      </w:r>
      <w:r w:rsidRPr="00FC14D4">
        <w:rPr>
          <w:lang w:val="es-PE"/>
        </w:rPr>
        <w:t xml:space="preserve"> yo</w:t>
      </w:r>
      <w:r w:rsidR="004346FA">
        <w:rPr>
          <w:lang w:val="es-PE"/>
        </w:rPr>
        <w:t>,</w:t>
      </w:r>
      <w:r w:rsidRPr="00FC14D4">
        <w:rPr>
          <w:lang w:val="es-PE"/>
        </w:rPr>
        <w:t xml:space="preserve"> que durante muchos cientos de miles de años</w:t>
      </w:r>
      <w:r w:rsidR="004346FA">
        <w:rPr>
          <w:lang w:val="es-PE"/>
        </w:rPr>
        <w:t>,</w:t>
      </w:r>
      <w:r w:rsidRPr="00FC14D4">
        <w:rPr>
          <w:lang w:val="es-PE"/>
        </w:rPr>
        <w:t xml:space="preserve"> ejerc</w:t>
      </w:r>
      <w:r w:rsidR="00A61354">
        <w:rPr>
          <w:lang w:val="es-PE"/>
        </w:rPr>
        <w:t>í</w:t>
      </w:r>
      <w:r w:rsidRPr="00FC14D4">
        <w:rPr>
          <w:lang w:val="es-PE"/>
        </w:rPr>
        <w:t xml:space="preserve"> la perfección</w:t>
      </w:r>
      <w:r w:rsidR="00DA0AEC">
        <w:rPr>
          <w:lang w:val="es-PE"/>
        </w:rPr>
        <w:t>;</w:t>
      </w:r>
      <w:r w:rsidRPr="00FC14D4">
        <w:rPr>
          <w:lang w:val="es-PE"/>
        </w:rPr>
        <w:t xml:space="preserve"> desde </w:t>
      </w:r>
      <w:r w:rsidR="00A61354">
        <w:rPr>
          <w:lang w:val="es-PE"/>
        </w:rPr>
        <w:t>mucho atrás</w:t>
      </w:r>
      <w:r w:rsidRPr="00FC14D4">
        <w:rPr>
          <w:lang w:val="es-PE"/>
        </w:rPr>
        <w:t xml:space="preserve"> también renuncié </w:t>
      </w:r>
      <w:r w:rsidR="00B267D6">
        <w:rPr>
          <w:lang w:val="es-PE"/>
        </w:rPr>
        <w:t>a</w:t>
      </w:r>
      <w:r w:rsidRPr="00FC14D4">
        <w:rPr>
          <w:lang w:val="es-PE"/>
        </w:rPr>
        <w:t xml:space="preserve">l reinado de Kāsi, de trescientas leguas de extensión </w:t>
      </w:r>
      <w:r w:rsidR="00E228EE">
        <w:rPr>
          <w:lang w:val="es-PE"/>
        </w:rPr>
        <w:t xml:space="preserve">y practiqué </w:t>
      </w:r>
      <w:r w:rsidRPr="00FC14D4">
        <w:rPr>
          <w:lang w:val="es-PE"/>
        </w:rPr>
        <w:t>la renuncia</w:t>
      </w:r>
      <w:r w:rsidR="00A61354">
        <w:rPr>
          <w:lang w:val="es-PE"/>
        </w:rPr>
        <w:t>ción</w:t>
      </w:r>
      <w:r w:rsidRPr="00FC14D4">
        <w:rPr>
          <w:lang w:val="es-PE"/>
        </w:rPr>
        <w:t>"</w:t>
      </w:r>
      <w:r w:rsidR="00DA0AEC">
        <w:rPr>
          <w:lang w:val="es-PE"/>
        </w:rPr>
        <w:t>.</w:t>
      </w:r>
      <w:r w:rsidRPr="00FC14D4">
        <w:rPr>
          <w:lang w:val="es-PE"/>
        </w:rPr>
        <w:t xml:space="preserve"> </w:t>
      </w:r>
      <w:r w:rsidR="00E23425">
        <w:t xml:space="preserve">Los </w:t>
      </w:r>
      <w:proofErr w:type="spellStart"/>
      <w:r w:rsidR="00E23425" w:rsidRPr="00C10449">
        <w:rPr>
          <w:i/>
          <w:iCs/>
        </w:rPr>
        <w:t>bhikkhu</w:t>
      </w:r>
      <w:r w:rsidR="00E23425" w:rsidRPr="00C10449">
        <w:t>s</w:t>
      </w:r>
      <w:proofErr w:type="spellEnd"/>
      <w:r w:rsidR="00E23425">
        <w:t xml:space="preserve"> le pidieron al </w:t>
      </w:r>
      <w:r w:rsidR="00E23425" w:rsidRPr="00641B5B">
        <w:rPr>
          <w:i/>
          <w:iCs/>
        </w:rPr>
        <w:t>Bhagavā</w:t>
      </w:r>
      <w:r w:rsidR="00E23425" w:rsidRPr="00641B5B">
        <w:t xml:space="preserve"> </w:t>
      </w:r>
      <w:r w:rsidR="00E23425">
        <w:t xml:space="preserve">que explicara lo que acababa de decir. El </w:t>
      </w:r>
      <w:r w:rsidR="00E23425" w:rsidRPr="00641B5B">
        <w:rPr>
          <w:i/>
          <w:iCs/>
        </w:rPr>
        <w:t>Bhagavā</w:t>
      </w:r>
      <w:r w:rsidR="00E23425" w:rsidRPr="00641B5B">
        <w:t xml:space="preserve"> </w:t>
      </w:r>
      <w:r w:rsidR="00E23425">
        <w:t>aclaró entonces lo que se les había escabullido y quedado oculto en sus mentes debido a los renacimientos</w:t>
      </w:r>
      <w:r w:rsidR="00E23425" w:rsidRPr="00FC14D4">
        <w:rPr>
          <w:lang w:val="es-PE"/>
        </w:rPr>
        <w:t xml:space="preserve"> </w:t>
      </w:r>
      <w:r w:rsidRPr="00FC14D4">
        <w:rPr>
          <w:lang w:val="es-PE"/>
        </w:rPr>
        <w:t xml:space="preserve">y </w:t>
      </w:r>
      <w:r w:rsidR="00B267D6">
        <w:rPr>
          <w:lang w:val="es-PE"/>
        </w:rPr>
        <w:t xml:space="preserve">fue </w:t>
      </w:r>
      <w:r w:rsidRPr="00FC14D4">
        <w:rPr>
          <w:lang w:val="es-PE"/>
        </w:rPr>
        <w:t xml:space="preserve">así </w:t>
      </w:r>
      <w:r w:rsidR="00E23425">
        <w:rPr>
          <w:lang w:val="es-PE"/>
        </w:rPr>
        <w:t xml:space="preserve">que </w:t>
      </w:r>
      <w:r w:rsidRPr="00FC14D4">
        <w:rPr>
          <w:lang w:val="es-PE"/>
        </w:rPr>
        <w:t xml:space="preserve">contó </w:t>
      </w:r>
      <w:r w:rsidR="00E228EE">
        <w:rPr>
          <w:lang w:val="es-PE"/>
        </w:rPr>
        <w:t>esta antigua</w:t>
      </w:r>
      <w:r w:rsidRPr="00FC14D4">
        <w:rPr>
          <w:lang w:val="es-PE"/>
        </w:rPr>
        <w:t xml:space="preserve"> historia</w:t>
      </w:r>
      <w:r w:rsidR="00B267D6">
        <w:rPr>
          <w:lang w:val="es-PE"/>
        </w:rPr>
        <w:t xml:space="preserve"> del pasado</w:t>
      </w:r>
      <w:r w:rsidRPr="00FC14D4">
        <w:rPr>
          <w:lang w:val="es-PE"/>
        </w:rPr>
        <w:t>.</w:t>
      </w:r>
    </w:p>
    <w:p w14:paraId="3EC9F673" w14:textId="77777777" w:rsidR="00FC14D4" w:rsidRDefault="00FC14D4" w:rsidP="00FC14D4">
      <w:pPr>
        <w:jc w:val="center"/>
      </w:pPr>
      <w:r>
        <w:t>--------------------------------------</w:t>
      </w:r>
    </w:p>
    <w:p w14:paraId="303F84E5" w14:textId="77777777" w:rsidR="000B3D18" w:rsidRDefault="00E228EE" w:rsidP="00FC14D4">
      <w:pPr>
        <w:pStyle w:val="NormalHistoria"/>
        <w:rPr>
          <w:lang w:val="es-PE"/>
        </w:rPr>
      </w:pPr>
      <w:r w:rsidRPr="00FC14D4">
        <w:rPr>
          <w:lang w:val="es-PE"/>
        </w:rPr>
        <w:t xml:space="preserve">Una </w:t>
      </w:r>
      <w:r w:rsidR="00FC14D4" w:rsidRPr="00FC14D4">
        <w:rPr>
          <w:lang w:val="es-PE"/>
        </w:rPr>
        <w:t xml:space="preserve">vez, cuando Brahmadatta reinaba </w:t>
      </w:r>
      <w:proofErr w:type="spellStart"/>
      <w:r w:rsidR="00FC14D4" w:rsidRPr="00FC14D4">
        <w:rPr>
          <w:lang w:val="es-PE"/>
        </w:rPr>
        <w:t>Benares</w:t>
      </w:r>
      <w:proofErr w:type="spellEnd"/>
      <w:r w:rsidR="00FC14D4" w:rsidRPr="00FC14D4">
        <w:rPr>
          <w:lang w:val="es-PE"/>
        </w:rPr>
        <w:t xml:space="preserve">, el </w:t>
      </w:r>
      <w:r w:rsidR="005A64BD" w:rsidRPr="005A64BD">
        <w:rPr>
          <w:i/>
          <w:lang w:val="es-PE"/>
        </w:rPr>
        <w:t>Bodhisatta</w:t>
      </w:r>
      <w:r w:rsidR="00FC14D4" w:rsidRPr="00FC14D4">
        <w:rPr>
          <w:lang w:val="es-PE"/>
        </w:rPr>
        <w:t xml:space="preserve"> fue concebido en el vientre de la esposa principal de su </w:t>
      </w:r>
      <w:r w:rsidR="00052F32" w:rsidRPr="00052F32">
        <w:rPr>
          <w:i/>
          <w:iCs/>
          <w:lang w:val="es-PE"/>
        </w:rPr>
        <w:t>Capellán</w:t>
      </w:r>
      <w:r w:rsidR="00FC14D4" w:rsidRPr="00FC14D4">
        <w:rPr>
          <w:lang w:val="es-PE"/>
        </w:rPr>
        <w:t xml:space="preserve">. El día de su nacimiento, el </w:t>
      </w:r>
      <w:r w:rsidR="00461351">
        <w:rPr>
          <w:lang w:val="es-PE"/>
        </w:rPr>
        <w:t xml:space="preserve">Rey </w:t>
      </w:r>
      <w:r w:rsidR="00FC14D4" w:rsidRPr="00FC14D4">
        <w:rPr>
          <w:lang w:val="es-PE"/>
        </w:rPr>
        <w:t xml:space="preserve">también hizo nacer un hijo. En el día del </w:t>
      </w:r>
      <w:r w:rsidR="00B267D6">
        <w:rPr>
          <w:lang w:val="es-PE"/>
        </w:rPr>
        <w:t>bautizo</w:t>
      </w:r>
      <w:r w:rsidR="00FC14D4" w:rsidRPr="00FC14D4">
        <w:rPr>
          <w:lang w:val="es-PE"/>
        </w:rPr>
        <w:t xml:space="preserve"> llamaron al </w:t>
      </w:r>
      <w:r w:rsidR="00FC14D4" w:rsidRPr="000775B8">
        <w:rPr>
          <w:i/>
          <w:iCs/>
          <w:lang w:val="es-PE"/>
        </w:rPr>
        <w:t>Gran Ser</w:t>
      </w:r>
      <w:r w:rsidR="00FC14D4" w:rsidRPr="00FC14D4">
        <w:rPr>
          <w:lang w:val="es-PE"/>
        </w:rPr>
        <w:t xml:space="preserve"> </w:t>
      </w:r>
      <w:proofErr w:type="spellStart"/>
      <w:r w:rsidR="00FC14D4" w:rsidRPr="00FC14D4">
        <w:rPr>
          <w:lang w:val="es-PE"/>
        </w:rPr>
        <w:t>Susīma-</w:t>
      </w:r>
      <w:r w:rsidR="00FC14D4" w:rsidRPr="00F16CED">
        <w:rPr>
          <w:iCs/>
          <w:lang w:val="es-PE"/>
        </w:rPr>
        <w:t>Ku</w:t>
      </w:r>
      <w:r w:rsidR="005A64BD" w:rsidRPr="00F16CED">
        <w:rPr>
          <w:iCs/>
          <w:lang w:val="es-PE"/>
        </w:rPr>
        <w:t>māra</w:t>
      </w:r>
      <w:proofErr w:type="spellEnd"/>
      <w:r w:rsidR="00FC14D4" w:rsidRPr="00FC14D4">
        <w:rPr>
          <w:lang w:val="es-PE"/>
        </w:rPr>
        <w:t xml:space="preserve"> y al hijo del </w:t>
      </w:r>
      <w:r w:rsidR="00461351">
        <w:rPr>
          <w:lang w:val="es-PE"/>
        </w:rPr>
        <w:t>Rey</w:t>
      </w:r>
      <w:r w:rsidR="00B267D6">
        <w:rPr>
          <w:lang w:val="es-PE"/>
        </w:rPr>
        <w:t>,</w:t>
      </w:r>
      <w:r w:rsidR="00461351">
        <w:rPr>
          <w:lang w:val="es-PE"/>
        </w:rPr>
        <w:t xml:space="preserve"> </w:t>
      </w:r>
      <w:r w:rsidR="00FC14D4" w:rsidRPr="00FC14D4">
        <w:rPr>
          <w:lang w:val="es-PE"/>
        </w:rPr>
        <w:t>Brahmadatta-</w:t>
      </w:r>
      <w:proofErr w:type="spellStart"/>
      <w:r w:rsidR="00FC14D4" w:rsidRPr="00F16CED">
        <w:rPr>
          <w:lang w:val="es-PE"/>
        </w:rPr>
        <w:t>Ku</w:t>
      </w:r>
      <w:r w:rsidR="005A64BD" w:rsidRPr="00F16CED">
        <w:rPr>
          <w:lang w:val="es-PE"/>
        </w:rPr>
        <w:t>māra</w:t>
      </w:r>
      <w:proofErr w:type="spellEnd"/>
      <w:r w:rsidR="00FC14D4" w:rsidRPr="00FC14D4">
        <w:rPr>
          <w:lang w:val="es-PE"/>
        </w:rPr>
        <w:t xml:space="preserve">. El </w:t>
      </w:r>
      <w:r w:rsidR="00F16CED" w:rsidRPr="00FC14D4">
        <w:rPr>
          <w:lang w:val="es-PE"/>
        </w:rPr>
        <w:t>Rey</w:t>
      </w:r>
      <w:r w:rsidR="00FC14D4" w:rsidRPr="00FC14D4">
        <w:rPr>
          <w:lang w:val="es-PE"/>
        </w:rPr>
        <w:t xml:space="preserve">, viendo que los dos habían nacido el mismo día, hizo que </w:t>
      </w:r>
      <w:r w:rsidR="00277B58">
        <w:rPr>
          <w:lang w:val="es-PE"/>
        </w:rPr>
        <w:t>a</w:t>
      </w:r>
      <w:r w:rsidR="00FC14D4" w:rsidRPr="00FC14D4">
        <w:rPr>
          <w:lang w:val="es-PE"/>
        </w:rPr>
        <w:t xml:space="preserve">l </w:t>
      </w:r>
      <w:r w:rsidR="005A64BD" w:rsidRPr="005A64BD">
        <w:rPr>
          <w:i/>
          <w:lang w:val="es-PE"/>
        </w:rPr>
        <w:t>Bodhisatta</w:t>
      </w:r>
      <w:r w:rsidR="00FC14D4" w:rsidRPr="00FC14D4">
        <w:rPr>
          <w:lang w:val="es-PE"/>
        </w:rPr>
        <w:t xml:space="preserve"> se lo dieran a </w:t>
      </w:r>
      <w:r w:rsidR="00277B58">
        <w:rPr>
          <w:lang w:val="es-PE"/>
        </w:rPr>
        <w:t>un</w:t>
      </w:r>
      <w:r w:rsidR="00FC14D4" w:rsidRPr="00FC14D4">
        <w:rPr>
          <w:lang w:val="es-PE"/>
        </w:rPr>
        <w:t>a nodriza y lo criar</w:t>
      </w:r>
      <w:r w:rsidR="00277B58">
        <w:rPr>
          <w:lang w:val="es-PE"/>
        </w:rPr>
        <w:t>a</w:t>
      </w:r>
      <w:r w:rsidR="00FC14D4" w:rsidRPr="00FC14D4">
        <w:rPr>
          <w:lang w:val="es-PE"/>
        </w:rPr>
        <w:t xml:space="preserve">n junto con </w:t>
      </w:r>
      <w:r w:rsidR="00277B58">
        <w:rPr>
          <w:lang w:val="es-PE"/>
        </w:rPr>
        <w:t xml:space="preserve">a </w:t>
      </w:r>
      <w:r w:rsidR="00FC14D4" w:rsidRPr="00FC14D4">
        <w:rPr>
          <w:lang w:val="es-PE"/>
        </w:rPr>
        <w:t xml:space="preserve">su hijo. Ambos crecieron hermosos, como </w:t>
      </w:r>
      <w:r w:rsidR="00013CB3">
        <w:rPr>
          <w:lang w:val="es-PE"/>
        </w:rPr>
        <w:t xml:space="preserve">unos </w:t>
      </w:r>
      <w:r w:rsidR="00FC14D4" w:rsidRPr="00FC14D4">
        <w:rPr>
          <w:lang w:val="es-PE"/>
        </w:rPr>
        <w:t xml:space="preserve">hijos de </w:t>
      </w:r>
      <w:r w:rsidR="00F16CED">
        <w:rPr>
          <w:lang w:val="es-PE"/>
        </w:rPr>
        <w:t xml:space="preserve">los </w:t>
      </w:r>
      <w:r w:rsidR="00FC14D4" w:rsidRPr="00FC14D4">
        <w:rPr>
          <w:lang w:val="es-PE"/>
        </w:rPr>
        <w:t>dioses</w:t>
      </w:r>
      <w:r w:rsidR="000775B8">
        <w:rPr>
          <w:lang w:val="es-PE"/>
        </w:rPr>
        <w:t>;</w:t>
      </w:r>
      <w:r w:rsidR="00FC14D4" w:rsidRPr="00FC14D4">
        <w:rPr>
          <w:lang w:val="es-PE"/>
        </w:rPr>
        <w:t xml:space="preserve"> [392] ambos aprendieron todas las ciencias en </w:t>
      </w:r>
      <w:proofErr w:type="spellStart"/>
      <w:r w:rsidR="00FC14D4" w:rsidRPr="00FC14D4">
        <w:rPr>
          <w:lang w:val="es-PE"/>
        </w:rPr>
        <w:t>Takkasilā</w:t>
      </w:r>
      <w:proofErr w:type="spellEnd"/>
      <w:r w:rsidR="00FC14D4" w:rsidRPr="00FC14D4">
        <w:rPr>
          <w:lang w:val="es-PE"/>
        </w:rPr>
        <w:t xml:space="preserve"> y regresaron </w:t>
      </w:r>
      <w:r w:rsidR="000775B8">
        <w:rPr>
          <w:lang w:val="es-PE"/>
        </w:rPr>
        <w:t xml:space="preserve">después </w:t>
      </w:r>
      <w:r w:rsidR="00013CB3">
        <w:rPr>
          <w:lang w:val="es-PE"/>
        </w:rPr>
        <w:t xml:space="preserve">de ello </w:t>
      </w:r>
      <w:r w:rsidR="00FC14D4" w:rsidRPr="00FC14D4">
        <w:rPr>
          <w:lang w:val="es-PE"/>
        </w:rPr>
        <w:t xml:space="preserve">a casa. </w:t>
      </w:r>
    </w:p>
    <w:p w14:paraId="5F0ED9D1" w14:textId="1F55D156" w:rsidR="008366F3" w:rsidRDefault="00FC14D4" w:rsidP="00FC14D4">
      <w:pPr>
        <w:pStyle w:val="NormalHistoria"/>
        <w:rPr>
          <w:lang w:val="es-PE"/>
        </w:rPr>
      </w:pPr>
      <w:r w:rsidRPr="00FC14D4">
        <w:rPr>
          <w:lang w:val="es-PE"/>
        </w:rPr>
        <w:t xml:space="preserve">El </w:t>
      </w:r>
      <w:r w:rsidR="00F16CED" w:rsidRPr="00FC14D4">
        <w:rPr>
          <w:lang w:val="es-PE"/>
        </w:rPr>
        <w:t xml:space="preserve">Príncipe </w:t>
      </w:r>
      <w:r w:rsidRPr="00FC14D4">
        <w:rPr>
          <w:lang w:val="es-PE"/>
        </w:rPr>
        <w:t xml:space="preserve">se convirtió en </w:t>
      </w:r>
      <w:r w:rsidR="00F16CED" w:rsidRPr="00FC14D4">
        <w:rPr>
          <w:lang w:val="es-PE"/>
        </w:rPr>
        <w:t>Virrey</w:t>
      </w:r>
      <w:r w:rsidRPr="00FC14D4">
        <w:rPr>
          <w:lang w:val="es-PE"/>
        </w:rPr>
        <w:t xml:space="preserve">, comiendo, bebiendo y viviendo junto con el </w:t>
      </w:r>
      <w:r w:rsidR="005A64BD" w:rsidRPr="005A64BD">
        <w:rPr>
          <w:i/>
          <w:lang w:val="es-PE"/>
        </w:rPr>
        <w:t>Bodhisatta</w:t>
      </w:r>
      <w:r w:rsidR="000775B8">
        <w:rPr>
          <w:lang w:val="es-PE"/>
        </w:rPr>
        <w:t>;</w:t>
      </w:r>
      <w:r w:rsidRPr="00FC14D4">
        <w:rPr>
          <w:lang w:val="es-PE"/>
        </w:rPr>
        <w:t xml:space="preserve"> a la </w:t>
      </w:r>
      <w:r w:rsidR="000B3D18" w:rsidRPr="00FC14D4">
        <w:rPr>
          <w:lang w:val="es-PE"/>
        </w:rPr>
        <w:t xml:space="preserve">muerte de su padre </w:t>
      </w:r>
      <w:r w:rsidR="000B3D18">
        <w:rPr>
          <w:lang w:val="es-PE"/>
        </w:rPr>
        <w:t xml:space="preserve">éste </w:t>
      </w:r>
      <w:r w:rsidR="000B3D18" w:rsidRPr="00FC14D4">
        <w:rPr>
          <w:lang w:val="es-PE"/>
        </w:rPr>
        <w:t>se convirtió en Rey, dando</w:t>
      </w:r>
    </w:p>
    <w:p w14:paraId="45977F65" w14:textId="77777777" w:rsidR="008366F3" w:rsidRPr="0025134C" w:rsidRDefault="008366F3" w:rsidP="008366F3">
      <w:pPr>
        <w:pStyle w:val="PieDePgina0"/>
        <w:rPr>
          <w:sz w:val="16"/>
          <w:szCs w:val="20"/>
          <w:u w:val="single"/>
          <w:lang w:val="es-PE"/>
        </w:rPr>
      </w:pPr>
      <w:r w:rsidRPr="0025134C">
        <w:rPr>
          <w:sz w:val="16"/>
          <w:szCs w:val="20"/>
          <w:u w:val="single"/>
          <w:lang w:val="es-PE"/>
        </w:rPr>
        <w:t xml:space="preserve">                                                                                   . </w:t>
      </w:r>
    </w:p>
    <w:p w14:paraId="30169C3E" w14:textId="4E10FA85" w:rsidR="008366F3" w:rsidRDefault="008366F3" w:rsidP="000775B8">
      <w:pPr>
        <w:pStyle w:val="PieDePgina0"/>
        <w:rPr>
          <w:spacing w:val="30"/>
          <w:sz w:val="20"/>
          <w:lang w:val="es-PE"/>
        </w:rPr>
      </w:pPr>
      <w:r w:rsidRPr="0025134C">
        <w:rPr>
          <w:sz w:val="16"/>
          <w:szCs w:val="20"/>
        </w:rPr>
        <w:t xml:space="preserve">1. Véase </w:t>
      </w:r>
      <w:r w:rsidRPr="0025134C">
        <w:rPr>
          <w:i/>
          <w:iCs/>
          <w:sz w:val="16"/>
          <w:szCs w:val="20"/>
        </w:rPr>
        <w:t>supra</w:t>
      </w:r>
      <w:r w:rsidRPr="0025134C">
        <w:rPr>
          <w:sz w:val="16"/>
          <w:szCs w:val="20"/>
        </w:rPr>
        <w:t>.</w:t>
      </w:r>
      <w:r w:rsidR="00CE71EB" w:rsidRPr="00CE71EB">
        <w:rPr>
          <w:spacing w:val="0"/>
          <w:sz w:val="22"/>
          <w:lang w:val="es-PE"/>
        </w:rPr>
        <w:t xml:space="preserve"> </w:t>
      </w:r>
      <w:r w:rsidR="00CE71EB" w:rsidRPr="00CE71EB">
        <w:rPr>
          <w:sz w:val="16"/>
          <w:szCs w:val="20"/>
          <w:lang w:val="es-PE"/>
        </w:rPr>
        <w:t>Ja. №.</w:t>
      </w:r>
      <w:r w:rsidR="005103EB">
        <w:rPr>
          <w:sz w:val="16"/>
          <w:szCs w:val="20"/>
          <w:lang w:val="es-PE"/>
        </w:rPr>
        <w:t>4</w:t>
      </w:r>
      <w:r w:rsidR="00CE71EB">
        <w:rPr>
          <w:sz w:val="16"/>
          <w:szCs w:val="20"/>
          <w:lang w:val="es-PE"/>
        </w:rPr>
        <w:t>02</w:t>
      </w:r>
      <w:r>
        <w:rPr>
          <w:lang w:val="es-PE"/>
        </w:rPr>
        <w:br w:type="page"/>
      </w:r>
    </w:p>
    <w:p w14:paraId="05F59076" w14:textId="77777777" w:rsidR="00C31534" w:rsidRDefault="00FC14D4" w:rsidP="00491462">
      <w:pPr>
        <w:pStyle w:val="NormalHistoria"/>
        <w:ind w:hanging="28"/>
        <w:rPr>
          <w:lang w:val="es-PE"/>
        </w:rPr>
      </w:pPr>
      <w:r w:rsidRPr="00FC14D4">
        <w:rPr>
          <w:lang w:val="es-PE"/>
        </w:rPr>
        <w:lastRenderedPageBreak/>
        <w:t xml:space="preserve">gran honor al </w:t>
      </w:r>
      <w:r w:rsidR="005A64BD" w:rsidRPr="005A64BD">
        <w:rPr>
          <w:i/>
          <w:lang w:val="es-PE"/>
        </w:rPr>
        <w:t>Bodhisatta</w:t>
      </w:r>
      <w:r w:rsidRPr="00FC14D4">
        <w:rPr>
          <w:lang w:val="es-PE"/>
        </w:rPr>
        <w:t xml:space="preserve"> y haciéndolo </w:t>
      </w:r>
      <w:r w:rsidR="000775B8">
        <w:rPr>
          <w:lang w:val="es-PE"/>
        </w:rPr>
        <w:t xml:space="preserve">también </w:t>
      </w:r>
      <w:r w:rsidRPr="00FC14D4">
        <w:rPr>
          <w:lang w:val="es-PE"/>
        </w:rPr>
        <w:t xml:space="preserve">su </w:t>
      </w:r>
      <w:r w:rsidR="000775B8">
        <w:rPr>
          <w:lang w:val="es-PE"/>
        </w:rPr>
        <w:t>Capellán;</w:t>
      </w:r>
      <w:r w:rsidRPr="00FC14D4">
        <w:rPr>
          <w:lang w:val="es-PE"/>
        </w:rPr>
        <w:t xml:space="preserve"> un día</w:t>
      </w:r>
      <w:r w:rsidR="000775B8">
        <w:rPr>
          <w:lang w:val="es-PE"/>
        </w:rPr>
        <w:t>,</w:t>
      </w:r>
      <w:r w:rsidRPr="00FC14D4">
        <w:rPr>
          <w:lang w:val="es-PE"/>
        </w:rPr>
        <w:t xml:space="preserve"> adornó la ciudad y se vistió como </w:t>
      </w:r>
      <w:r w:rsidR="00F16CED" w:rsidRPr="00F16CED">
        <w:rPr>
          <w:i/>
          <w:iCs/>
          <w:lang w:val="es-PE"/>
        </w:rPr>
        <w:t>Sakka</w:t>
      </w:r>
      <w:r w:rsidRPr="00FC14D4">
        <w:rPr>
          <w:lang w:val="es-PE"/>
        </w:rPr>
        <w:t xml:space="preserve">, </w:t>
      </w:r>
      <w:r w:rsidR="00461351">
        <w:rPr>
          <w:lang w:val="es-PE"/>
        </w:rPr>
        <w:t xml:space="preserve">Rey </w:t>
      </w:r>
      <w:r w:rsidRPr="00FC14D4">
        <w:rPr>
          <w:lang w:val="es-PE"/>
        </w:rPr>
        <w:t xml:space="preserve">de </w:t>
      </w:r>
      <w:r w:rsidR="00013CB3">
        <w:rPr>
          <w:lang w:val="es-PE"/>
        </w:rPr>
        <w:t xml:space="preserve">los </w:t>
      </w:r>
      <w:r w:rsidR="00013CB3" w:rsidRPr="00FC14D4">
        <w:rPr>
          <w:lang w:val="es-PE"/>
        </w:rPr>
        <w:t>Dioses</w:t>
      </w:r>
      <w:r w:rsidRPr="00FC14D4">
        <w:rPr>
          <w:lang w:val="es-PE"/>
        </w:rPr>
        <w:t xml:space="preserve">, dio la vuelta a la ciudad en procesión, sentado en el hombro de un elefante real </w:t>
      </w:r>
      <w:r w:rsidR="00865696">
        <w:rPr>
          <w:lang w:val="es-PE"/>
        </w:rPr>
        <w:t>para</w:t>
      </w:r>
      <w:r w:rsidRPr="00FC14D4">
        <w:rPr>
          <w:lang w:val="es-PE"/>
        </w:rPr>
        <w:t xml:space="preserve"> </w:t>
      </w:r>
      <w:r w:rsidR="00865696">
        <w:rPr>
          <w:lang w:val="es-PE"/>
        </w:rPr>
        <w:t xml:space="preserve">satisfacción de </w:t>
      </w:r>
      <w:r w:rsidRPr="00FC14D4">
        <w:rPr>
          <w:lang w:val="es-PE"/>
        </w:rPr>
        <w:t xml:space="preserve">su orgullo, igual a </w:t>
      </w:r>
      <w:proofErr w:type="spellStart"/>
      <w:r w:rsidRPr="00FC14D4">
        <w:rPr>
          <w:lang w:val="es-PE"/>
        </w:rPr>
        <w:t>Erāvaṇa,</w:t>
      </w:r>
      <w:r w:rsidR="00570476">
        <w:rPr>
          <w:vertAlign w:val="superscript"/>
          <w:lang w:val="es-PE"/>
        </w:rPr>
        <w:t>1</w:t>
      </w:r>
      <w:proofErr w:type="spellEnd"/>
      <w:r w:rsidRPr="00FC14D4">
        <w:rPr>
          <w:lang w:val="es-PE"/>
        </w:rPr>
        <w:t xml:space="preserve"> con el </w:t>
      </w:r>
      <w:r w:rsidR="005A64BD" w:rsidRPr="005A64BD">
        <w:rPr>
          <w:i/>
          <w:lang w:val="es-PE"/>
        </w:rPr>
        <w:t>Bodhisatta</w:t>
      </w:r>
      <w:r w:rsidRPr="00FC14D4">
        <w:rPr>
          <w:lang w:val="es-PE"/>
        </w:rPr>
        <w:t xml:space="preserve"> detrás </w:t>
      </w:r>
      <w:r w:rsidR="00865696">
        <w:rPr>
          <w:lang w:val="es-PE"/>
        </w:rPr>
        <w:t xml:space="preserve">a </w:t>
      </w:r>
      <w:r w:rsidRPr="00FC14D4">
        <w:rPr>
          <w:lang w:val="es-PE"/>
        </w:rPr>
        <w:t xml:space="preserve">la espalda del elefante. </w:t>
      </w:r>
    </w:p>
    <w:p w14:paraId="7A195F97" w14:textId="77777777" w:rsidR="009A2AA3" w:rsidRDefault="00FC14D4" w:rsidP="00C31534">
      <w:pPr>
        <w:pStyle w:val="NormalHistoria"/>
        <w:rPr>
          <w:lang w:val="es-PE"/>
        </w:rPr>
      </w:pPr>
      <w:r w:rsidRPr="00FC14D4">
        <w:rPr>
          <w:lang w:val="es-PE"/>
        </w:rPr>
        <w:t xml:space="preserve">La </w:t>
      </w:r>
      <w:r w:rsidR="00570476" w:rsidRPr="00FC14D4">
        <w:rPr>
          <w:lang w:val="es-PE"/>
        </w:rPr>
        <w:t xml:space="preserve">Reina </w:t>
      </w:r>
      <w:r w:rsidR="00D21B6E" w:rsidRPr="00FC14D4">
        <w:rPr>
          <w:lang w:val="es-PE"/>
        </w:rPr>
        <w:t>Madre</w:t>
      </w:r>
      <w:r w:rsidRPr="00FC14D4">
        <w:rPr>
          <w:lang w:val="es-PE"/>
        </w:rPr>
        <w:t xml:space="preserve">, mirando desde la ventana real a su hijo, vio al </w:t>
      </w:r>
      <w:r w:rsidR="00D31C85" w:rsidRPr="00D31C85">
        <w:rPr>
          <w:i/>
          <w:iCs/>
          <w:lang w:val="es-PE"/>
        </w:rPr>
        <w:t>Capellán</w:t>
      </w:r>
      <w:r w:rsidR="00D31C85">
        <w:rPr>
          <w:lang w:val="es-PE"/>
        </w:rPr>
        <w:t xml:space="preserve"> </w:t>
      </w:r>
      <w:r w:rsidRPr="00FC14D4">
        <w:rPr>
          <w:lang w:val="es-PE"/>
        </w:rPr>
        <w:t>detrás de él</w:t>
      </w:r>
      <w:r w:rsidR="00865696">
        <w:rPr>
          <w:lang w:val="es-PE"/>
        </w:rPr>
        <w:t>,</w:t>
      </w:r>
      <w:r w:rsidRPr="00FC14D4">
        <w:rPr>
          <w:lang w:val="es-PE"/>
        </w:rPr>
        <w:t xml:space="preserve"> cuando regresaba de la procesión</w:t>
      </w:r>
      <w:r w:rsidR="00D31C85">
        <w:rPr>
          <w:lang w:val="es-PE"/>
        </w:rPr>
        <w:t>;</w:t>
      </w:r>
      <w:r w:rsidRPr="00FC14D4">
        <w:rPr>
          <w:lang w:val="es-PE"/>
        </w:rPr>
        <w:t xml:space="preserve"> </w:t>
      </w:r>
      <w:r w:rsidR="00865696">
        <w:rPr>
          <w:lang w:val="es-PE"/>
        </w:rPr>
        <w:t>entonces</w:t>
      </w:r>
      <w:r w:rsidR="00D31C85">
        <w:rPr>
          <w:lang w:val="es-PE"/>
        </w:rPr>
        <w:t>,</w:t>
      </w:r>
      <w:r w:rsidR="00865696">
        <w:rPr>
          <w:lang w:val="es-PE"/>
        </w:rPr>
        <w:t xml:space="preserve"> </w:t>
      </w:r>
      <w:r w:rsidRPr="00FC14D4">
        <w:rPr>
          <w:lang w:val="es-PE"/>
        </w:rPr>
        <w:t>se enamoró de él y</w:t>
      </w:r>
      <w:r w:rsidR="00D31C85">
        <w:rPr>
          <w:lang w:val="es-PE"/>
        </w:rPr>
        <w:t>,</w:t>
      </w:r>
      <w:r w:rsidRPr="00FC14D4">
        <w:rPr>
          <w:lang w:val="es-PE"/>
        </w:rPr>
        <w:t xml:space="preserve"> al entrar </w:t>
      </w:r>
      <w:r w:rsidR="00570476">
        <w:rPr>
          <w:lang w:val="es-PE"/>
        </w:rPr>
        <w:t>a</w:t>
      </w:r>
      <w:r w:rsidRPr="00FC14D4">
        <w:rPr>
          <w:lang w:val="es-PE"/>
        </w:rPr>
        <w:t xml:space="preserve"> su </w:t>
      </w:r>
      <w:r w:rsidR="00570476">
        <w:rPr>
          <w:lang w:val="es-PE"/>
        </w:rPr>
        <w:t>re</w:t>
      </w:r>
      <w:r w:rsidRPr="00FC14D4">
        <w:rPr>
          <w:lang w:val="es-PE"/>
        </w:rPr>
        <w:t>cámara</w:t>
      </w:r>
      <w:r w:rsidR="00D31C85">
        <w:rPr>
          <w:lang w:val="es-PE"/>
        </w:rPr>
        <w:t>,</w:t>
      </w:r>
      <w:r w:rsidRPr="00FC14D4">
        <w:rPr>
          <w:lang w:val="es-PE"/>
        </w:rPr>
        <w:t xml:space="preserve"> pensó: "Si no puedo conquistarlo, lo haré morir aquí </w:t>
      </w:r>
      <w:r w:rsidR="000934E3">
        <w:rPr>
          <w:lang w:val="es-PE"/>
        </w:rPr>
        <w:t>mismo</w:t>
      </w:r>
      <w:r w:rsidRPr="00FC14D4">
        <w:rPr>
          <w:lang w:val="es-PE"/>
        </w:rPr>
        <w:t>"</w:t>
      </w:r>
      <w:r w:rsidR="00D31C85">
        <w:rPr>
          <w:lang w:val="es-PE"/>
        </w:rPr>
        <w:t>;</w:t>
      </w:r>
      <w:r w:rsidRPr="00FC14D4">
        <w:rPr>
          <w:lang w:val="es-PE"/>
        </w:rPr>
        <w:t xml:space="preserve"> así que dejó su comida y se </w:t>
      </w:r>
      <w:r w:rsidR="00570476">
        <w:rPr>
          <w:lang w:val="es-PE"/>
        </w:rPr>
        <w:t>re</w:t>
      </w:r>
      <w:r w:rsidRPr="00FC14D4">
        <w:rPr>
          <w:lang w:val="es-PE"/>
        </w:rPr>
        <w:t xml:space="preserve">costó allí. El </w:t>
      </w:r>
      <w:r w:rsidR="00570476" w:rsidRPr="00FC14D4">
        <w:rPr>
          <w:lang w:val="es-PE"/>
        </w:rPr>
        <w:t>Rey</w:t>
      </w:r>
      <w:r w:rsidRPr="00FC14D4">
        <w:rPr>
          <w:lang w:val="es-PE"/>
        </w:rPr>
        <w:t>, al no verla, preguntó por ella</w:t>
      </w:r>
      <w:r w:rsidR="00B949A6">
        <w:rPr>
          <w:lang w:val="es-PE"/>
        </w:rPr>
        <w:t>;</w:t>
      </w:r>
      <w:r w:rsidRPr="00FC14D4">
        <w:rPr>
          <w:lang w:val="es-PE"/>
        </w:rPr>
        <w:t xml:space="preserve"> cuando supo que estaba enferma, se acercó a ella y le preguntó qué la aquejaba. Ella no l</w:t>
      </w:r>
      <w:r w:rsidR="00B949A6">
        <w:rPr>
          <w:lang w:val="es-PE"/>
        </w:rPr>
        <w:t>e</w:t>
      </w:r>
      <w:r w:rsidRPr="00FC14D4">
        <w:rPr>
          <w:lang w:val="es-PE"/>
        </w:rPr>
        <w:t xml:space="preserve"> diría </w:t>
      </w:r>
      <w:r w:rsidR="00560B42">
        <w:rPr>
          <w:lang w:val="es-PE"/>
        </w:rPr>
        <w:t xml:space="preserve">nada </w:t>
      </w:r>
      <w:r w:rsidRPr="00FC14D4">
        <w:rPr>
          <w:lang w:val="es-PE"/>
        </w:rPr>
        <w:t xml:space="preserve">por vergüenza. </w:t>
      </w:r>
      <w:r w:rsidR="00560B42">
        <w:rPr>
          <w:lang w:val="es-PE"/>
        </w:rPr>
        <w:t>Él s</w:t>
      </w:r>
      <w:r w:rsidRPr="00FC14D4">
        <w:rPr>
          <w:lang w:val="es-PE"/>
        </w:rPr>
        <w:t xml:space="preserve">e sentó en el trono real y envió a su </w:t>
      </w:r>
      <w:r w:rsidR="00570476" w:rsidRPr="00FC14D4">
        <w:rPr>
          <w:lang w:val="es-PE"/>
        </w:rPr>
        <w:t xml:space="preserve">Reina </w:t>
      </w:r>
      <w:r w:rsidR="00B949A6" w:rsidRPr="00FC14D4">
        <w:rPr>
          <w:lang w:val="es-PE"/>
        </w:rPr>
        <w:t xml:space="preserve">Principal </w:t>
      </w:r>
      <w:r w:rsidRPr="00FC14D4">
        <w:rPr>
          <w:lang w:val="es-PE"/>
        </w:rPr>
        <w:t xml:space="preserve">para encontrar </w:t>
      </w:r>
      <w:r w:rsidR="00560B42">
        <w:rPr>
          <w:lang w:val="es-PE"/>
        </w:rPr>
        <w:t xml:space="preserve">la razón </w:t>
      </w:r>
      <w:r w:rsidRPr="00FC14D4">
        <w:rPr>
          <w:lang w:val="es-PE"/>
        </w:rPr>
        <w:t xml:space="preserve">que aquejaba a su madre. Ella fue y </w:t>
      </w:r>
      <w:r w:rsidR="001F7B8E">
        <w:rPr>
          <w:lang w:val="es-PE"/>
        </w:rPr>
        <w:t xml:space="preserve">se lo </w:t>
      </w:r>
      <w:r w:rsidRPr="00FC14D4">
        <w:rPr>
          <w:lang w:val="es-PE"/>
        </w:rPr>
        <w:t xml:space="preserve">preguntó, acariciando la espalda de la </w:t>
      </w:r>
      <w:r w:rsidR="00570476" w:rsidRPr="00FC14D4">
        <w:rPr>
          <w:lang w:val="es-PE"/>
        </w:rPr>
        <w:t xml:space="preserve">Reina </w:t>
      </w:r>
      <w:r w:rsidR="00D21B6E" w:rsidRPr="00FC14D4">
        <w:rPr>
          <w:lang w:val="es-PE"/>
        </w:rPr>
        <w:t>Madre</w:t>
      </w:r>
      <w:r w:rsidRPr="00FC14D4">
        <w:rPr>
          <w:lang w:val="es-PE"/>
        </w:rPr>
        <w:t xml:space="preserve">. </w:t>
      </w:r>
    </w:p>
    <w:p w14:paraId="3A0F2F8B" w14:textId="739FB844" w:rsidR="009A2AA3" w:rsidRDefault="00FC14D4" w:rsidP="00C31534">
      <w:pPr>
        <w:pStyle w:val="NormalHistoria"/>
        <w:rPr>
          <w:lang w:val="es-PE"/>
        </w:rPr>
      </w:pPr>
      <w:r w:rsidRPr="00FC14D4">
        <w:rPr>
          <w:lang w:val="es-PE"/>
        </w:rPr>
        <w:t xml:space="preserve">Las mujeres no </w:t>
      </w:r>
      <w:r w:rsidR="001F7B8E">
        <w:rPr>
          <w:lang w:val="es-PE"/>
        </w:rPr>
        <w:t xml:space="preserve">se </w:t>
      </w:r>
      <w:r w:rsidRPr="00FC14D4">
        <w:rPr>
          <w:lang w:val="es-PE"/>
        </w:rPr>
        <w:t xml:space="preserve">esconden secretos </w:t>
      </w:r>
      <w:r w:rsidR="001F7B8E">
        <w:rPr>
          <w:lang w:val="es-PE"/>
        </w:rPr>
        <w:t>entre ellas</w:t>
      </w:r>
      <w:r w:rsidR="00D21B6E">
        <w:rPr>
          <w:lang w:val="es-PE"/>
        </w:rPr>
        <w:t>:</w:t>
      </w:r>
      <w:r w:rsidRPr="00FC14D4">
        <w:rPr>
          <w:lang w:val="es-PE"/>
        </w:rPr>
        <w:t xml:space="preserve"> </w:t>
      </w:r>
      <w:r w:rsidR="001F7B8E">
        <w:rPr>
          <w:lang w:val="es-PE"/>
        </w:rPr>
        <w:t>así</w:t>
      </w:r>
      <w:r w:rsidR="00D21B6E">
        <w:rPr>
          <w:lang w:val="es-PE"/>
        </w:rPr>
        <w:t>,</w:t>
      </w:r>
      <w:r w:rsidR="001F7B8E">
        <w:rPr>
          <w:lang w:val="es-PE"/>
        </w:rPr>
        <w:t xml:space="preserve"> </w:t>
      </w:r>
      <w:r w:rsidRPr="00FC14D4">
        <w:rPr>
          <w:lang w:val="es-PE"/>
        </w:rPr>
        <w:t xml:space="preserve">el secreto fue </w:t>
      </w:r>
      <w:r w:rsidR="001F7B8E">
        <w:rPr>
          <w:lang w:val="es-PE"/>
        </w:rPr>
        <w:t>revelado</w:t>
      </w:r>
      <w:r w:rsidRPr="00FC14D4">
        <w:rPr>
          <w:lang w:val="es-PE"/>
        </w:rPr>
        <w:t xml:space="preserve">. La </w:t>
      </w:r>
      <w:r w:rsidR="00570476" w:rsidRPr="00FC14D4">
        <w:rPr>
          <w:lang w:val="es-PE"/>
        </w:rPr>
        <w:t xml:space="preserve">Reina </w:t>
      </w:r>
      <w:r w:rsidRPr="00FC14D4">
        <w:rPr>
          <w:lang w:val="es-PE"/>
        </w:rPr>
        <w:t xml:space="preserve">fue y </w:t>
      </w:r>
      <w:r w:rsidR="00570476">
        <w:rPr>
          <w:lang w:val="es-PE"/>
        </w:rPr>
        <w:t xml:space="preserve">se </w:t>
      </w:r>
      <w:r w:rsidRPr="00FC14D4">
        <w:rPr>
          <w:lang w:val="es-PE"/>
        </w:rPr>
        <w:t>l</w:t>
      </w:r>
      <w:r w:rsidR="00570476">
        <w:rPr>
          <w:lang w:val="es-PE"/>
        </w:rPr>
        <w:t>o</w:t>
      </w:r>
      <w:r w:rsidRPr="00FC14D4">
        <w:rPr>
          <w:lang w:val="es-PE"/>
        </w:rPr>
        <w:t xml:space="preserve"> </w:t>
      </w:r>
      <w:r w:rsidR="00BF3DC7">
        <w:rPr>
          <w:lang w:val="es-PE"/>
        </w:rPr>
        <w:t xml:space="preserve">contó </w:t>
      </w:r>
      <w:r w:rsidRPr="00FC14D4">
        <w:rPr>
          <w:lang w:val="es-PE"/>
        </w:rPr>
        <w:t xml:space="preserve">al </w:t>
      </w:r>
      <w:r w:rsidR="00570476" w:rsidRPr="00FC14D4">
        <w:rPr>
          <w:lang w:val="es-PE"/>
        </w:rPr>
        <w:t>Rey</w:t>
      </w:r>
      <w:r w:rsidRPr="00FC14D4">
        <w:rPr>
          <w:lang w:val="es-PE"/>
        </w:rPr>
        <w:t>. Él dijo: "Bueno, v</w:t>
      </w:r>
      <w:r w:rsidR="00570476">
        <w:rPr>
          <w:lang w:val="es-PE"/>
        </w:rPr>
        <w:t>aya</w:t>
      </w:r>
      <w:r w:rsidRPr="00FC14D4">
        <w:rPr>
          <w:lang w:val="es-PE"/>
        </w:rPr>
        <w:t xml:space="preserve"> y consuél</w:t>
      </w:r>
      <w:r w:rsidR="00BF3DC7">
        <w:rPr>
          <w:lang w:val="es-PE"/>
        </w:rPr>
        <w:t>e</w:t>
      </w:r>
      <w:r w:rsidRPr="00FC14D4">
        <w:rPr>
          <w:lang w:val="es-PE"/>
        </w:rPr>
        <w:t>la</w:t>
      </w:r>
      <w:r w:rsidR="00D21B6E">
        <w:rPr>
          <w:lang w:val="es-PE"/>
        </w:rPr>
        <w:t>;</w:t>
      </w:r>
      <w:r w:rsidRPr="00FC14D4">
        <w:rPr>
          <w:lang w:val="es-PE"/>
        </w:rPr>
        <w:t xml:space="preserve"> </w:t>
      </w:r>
      <w:r w:rsidR="00BF3DC7">
        <w:rPr>
          <w:lang w:val="es-PE"/>
        </w:rPr>
        <w:t xml:space="preserve">convertiré en </w:t>
      </w:r>
      <w:r w:rsidR="00461351">
        <w:rPr>
          <w:lang w:val="es-PE"/>
        </w:rPr>
        <w:t xml:space="preserve">Rey </w:t>
      </w:r>
      <w:r w:rsidRPr="00FC14D4">
        <w:rPr>
          <w:lang w:val="es-PE"/>
        </w:rPr>
        <w:t xml:space="preserve">al </w:t>
      </w:r>
      <w:r w:rsidR="00D21B6E" w:rsidRPr="00D21B6E">
        <w:rPr>
          <w:i/>
          <w:iCs/>
          <w:lang w:val="es-PE"/>
        </w:rPr>
        <w:t>Capellán</w:t>
      </w:r>
      <w:r w:rsidRPr="00FC14D4">
        <w:rPr>
          <w:lang w:val="es-PE"/>
        </w:rPr>
        <w:t xml:space="preserve"> y la haré a ella su </w:t>
      </w:r>
      <w:r w:rsidR="00570476" w:rsidRPr="00FC14D4">
        <w:rPr>
          <w:lang w:val="es-PE"/>
        </w:rPr>
        <w:t xml:space="preserve">Reina </w:t>
      </w:r>
      <w:r w:rsidR="00D21B6E" w:rsidRPr="00D21B6E">
        <w:rPr>
          <w:lang w:val="es-PE"/>
        </w:rPr>
        <w:t>Principal</w:t>
      </w:r>
      <w:r w:rsidRPr="00FC14D4">
        <w:rPr>
          <w:lang w:val="es-PE"/>
        </w:rPr>
        <w:t>". Ella fue y la consoló</w:t>
      </w:r>
      <w:r w:rsidR="00AF5094">
        <w:rPr>
          <w:lang w:val="es-PE"/>
        </w:rPr>
        <w:t xml:space="preserve"> con esta noticia</w:t>
      </w:r>
      <w:r w:rsidRPr="00FC14D4">
        <w:rPr>
          <w:lang w:val="es-PE"/>
        </w:rPr>
        <w:t xml:space="preserve">. El </w:t>
      </w:r>
      <w:r w:rsidR="00461351">
        <w:rPr>
          <w:lang w:val="es-PE"/>
        </w:rPr>
        <w:t>Rey</w:t>
      </w:r>
      <w:r w:rsidR="00491462">
        <w:rPr>
          <w:lang w:val="es-PE"/>
        </w:rPr>
        <w:t xml:space="preserve"> </w:t>
      </w:r>
      <w:r w:rsidR="00AF5094" w:rsidRPr="00FC14D4">
        <w:rPr>
          <w:lang w:val="es-PE"/>
        </w:rPr>
        <w:t xml:space="preserve">mandó llamar al </w:t>
      </w:r>
      <w:r w:rsidR="00D21B6E" w:rsidRPr="00D21B6E">
        <w:rPr>
          <w:i/>
          <w:iCs/>
          <w:lang w:val="es-PE"/>
        </w:rPr>
        <w:t>Capellán</w:t>
      </w:r>
      <w:r w:rsidR="00D21B6E" w:rsidRPr="00FC14D4">
        <w:rPr>
          <w:lang w:val="es-PE"/>
        </w:rPr>
        <w:t xml:space="preserve"> </w:t>
      </w:r>
      <w:r w:rsidR="00AF5094" w:rsidRPr="00FC14D4">
        <w:rPr>
          <w:lang w:val="es-PE"/>
        </w:rPr>
        <w:t>y le dijo: "Amigo, salv</w:t>
      </w:r>
      <w:r w:rsidR="00AF5094">
        <w:rPr>
          <w:lang w:val="es-PE"/>
        </w:rPr>
        <w:t>e</w:t>
      </w:r>
      <w:r w:rsidR="00AF5094" w:rsidRPr="00FC14D4">
        <w:rPr>
          <w:lang w:val="es-PE"/>
        </w:rPr>
        <w:t xml:space="preserve"> la vida de </w:t>
      </w:r>
      <w:r w:rsidR="00570476" w:rsidRPr="00FC14D4">
        <w:rPr>
          <w:lang w:val="es-PE"/>
        </w:rPr>
        <w:t>mi madre</w:t>
      </w:r>
      <w:r w:rsidR="00D21B6E">
        <w:rPr>
          <w:lang w:val="es-PE"/>
        </w:rPr>
        <w:t>,</w:t>
      </w:r>
      <w:r w:rsidR="00570476" w:rsidRPr="00FC14D4">
        <w:rPr>
          <w:lang w:val="es-PE"/>
        </w:rPr>
        <w:t xml:space="preserve"> </w:t>
      </w:r>
      <w:r w:rsidR="00AF5094">
        <w:rPr>
          <w:lang w:val="es-PE"/>
        </w:rPr>
        <w:t>conviértase en</w:t>
      </w:r>
      <w:r w:rsidR="00570476" w:rsidRPr="00A154DC">
        <w:rPr>
          <w:lang w:val="es-PE"/>
        </w:rPr>
        <w:t xml:space="preserve"> Rey</w:t>
      </w:r>
      <w:r w:rsidR="00AF5094">
        <w:rPr>
          <w:lang w:val="es-PE"/>
        </w:rPr>
        <w:t xml:space="preserve"> así</w:t>
      </w:r>
      <w:r w:rsidR="00A154DC" w:rsidRPr="00A154DC">
        <w:rPr>
          <w:lang w:val="es-PE"/>
        </w:rPr>
        <w:t xml:space="preserve"> ella </w:t>
      </w:r>
      <w:r w:rsidR="00AF5094">
        <w:rPr>
          <w:lang w:val="es-PE"/>
        </w:rPr>
        <w:t xml:space="preserve">será </w:t>
      </w:r>
      <w:r w:rsidR="00570476">
        <w:rPr>
          <w:lang w:val="es-PE"/>
        </w:rPr>
        <w:t>s</w:t>
      </w:r>
      <w:r w:rsidR="00A154DC" w:rsidRPr="00A154DC">
        <w:rPr>
          <w:lang w:val="es-PE"/>
        </w:rPr>
        <w:t xml:space="preserve">u </w:t>
      </w:r>
      <w:r w:rsidR="00570476" w:rsidRPr="00A154DC">
        <w:rPr>
          <w:lang w:val="es-PE"/>
        </w:rPr>
        <w:t xml:space="preserve">Reina </w:t>
      </w:r>
      <w:r w:rsidR="00BD6FB3" w:rsidRPr="00A154DC">
        <w:rPr>
          <w:lang w:val="es-PE"/>
        </w:rPr>
        <w:t>Principal</w:t>
      </w:r>
      <w:r w:rsidR="00A154DC" w:rsidRPr="00A154DC">
        <w:rPr>
          <w:lang w:val="es-PE"/>
        </w:rPr>
        <w:t xml:space="preserve">, yo </w:t>
      </w:r>
      <w:r w:rsidR="00AF5094">
        <w:rPr>
          <w:lang w:val="es-PE"/>
        </w:rPr>
        <w:t xml:space="preserve">seré </w:t>
      </w:r>
      <w:r w:rsidR="00570476" w:rsidRPr="00A154DC">
        <w:rPr>
          <w:lang w:val="es-PE"/>
        </w:rPr>
        <w:t>Virrey</w:t>
      </w:r>
      <w:r w:rsidR="00A154DC" w:rsidRPr="00A154DC">
        <w:rPr>
          <w:lang w:val="es-PE"/>
        </w:rPr>
        <w:t xml:space="preserve">." El </w:t>
      </w:r>
      <w:r w:rsidR="00BD6FB3" w:rsidRPr="00D21B6E">
        <w:rPr>
          <w:i/>
          <w:iCs/>
          <w:lang w:val="es-PE"/>
        </w:rPr>
        <w:t>Capellán</w:t>
      </w:r>
      <w:r w:rsidR="00BD6FB3" w:rsidRPr="00FC14D4">
        <w:rPr>
          <w:lang w:val="es-PE"/>
        </w:rPr>
        <w:t xml:space="preserve"> </w:t>
      </w:r>
      <w:r w:rsidR="00A154DC" w:rsidRPr="00A154DC">
        <w:rPr>
          <w:lang w:val="es-PE"/>
        </w:rPr>
        <w:t xml:space="preserve">dijo: "No puede ser", pero cuando se le </w:t>
      </w:r>
      <w:r w:rsidR="00515D56">
        <w:rPr>
          <w:lang w:val="es-PE"/>
        </w:rPr>
        <w:t xml:space="preserve">solicitó </w:t>
      </w:r>
      <w:r w:rsidR="00A154DC" w:rsidRPr="00A154DC">
        <w:rPr>
          <w:lang w:val="es-PE"/>
        </w:rPr>
        <w:t>nuev</w:t>
      </w:r>
      <w:r w:rsidR="00515D56">
        <w:rPr>
          <w:lang w:val="es-PE"/>
        </w:rPr>
        <w:t>amente</w:t>
      </w:r>
      <w:r w:rsidR="00A154DC" w:rsidRPr="00A154DC">
        <w:rPr>
          <w:lang w:val="es-PE"/>
        </w:rPr>
        <w:t>, consintió</w:t>
      </w:r>
      <w:r w:rsidR="00515D56">
        <w:rPr>
          <w:lang w:val="es-PE"/>
        </w:rPr>
        <w:t>;</w:t>
      </w:r>
      <w:r w:rsidR="00A154DC" w:rsidRPr="00A154DC">
        <w:rPr>
          <w:lang w:val="es-PE"/>
        </w:rPr>
        <w:t xml:space="preserve"> el </w:t>
      </w:r>
      <w:r w:rsidR="00461351">
        <w:rPr>
          <w:lang w:val="es-PE"/>
        </w:rPr>
        <w:t xml:space="preserve">Rey </w:t>
      </w:r>
      <w:r w:rsidR="00A154DC" w:rsidRPr="00A154DC">
        <w:rPr>
          <w:lang w:val="es-PE"/>
        </w:rPr>
        <w:t xml:space="preserve">nombró </w:t>
      </w:r>
      <w:r w:rsidR="00461351">
        <w:rPr>
          <w:lang w:val="es-PE"/>
        </w:rPr>
        <w:t xml:space="preserve">Rey </w:t>
      </w:r>
      <w:r w:rsidR="00A154DC" w:rsidRPr="00A154DC">
        <w:rPr>
          <w:lang w:val="es-PE"/>
        </w:rPr>
        <w:t xml:space="preserve">al </w:t>
      </w:r>
      <w:r w:rsidR="00BD6FB3" w:rsidRPr="00D21B6E">
        <w:rPr>
          <w:i/>
          <w:iCs/>
          <w:lang w:val="es-PE"/>
        </w:rPr>
        <w:t>Capellán</w:t>
      </w:r>
      <w:r w:rsidR="00A154DC" w:rsidRPr="00A154DC">
        <w:rPr>
          <w:lang w:val="es-PE"/>
        </w:rPr>
        <w:t xml:space="preserve">, a la </w:t>
      </w:r>
      <w:r w:rsidR="00570476" w:rsidRPr="00A154DC">
        <w:rPr>
          <w:lang w:val="es-PE"/>
        </w:rPr>
        <w:t xml:space="preserve">Reina </w:t>
      </w:r>
      <w:r w:rsidR="00BD6FB3" w:rsidRPr="00A154DC">
        <w:rPr>
          <w:lang w:val="es-PE"/>
        </w:rPr>
        <w:t>Madre</w:t>
      </w:r>
      <w:r w:rsidR="00515D56">
        <w:rPr>
          <w:lang w:val="es-PE"/>
        </w:rPr>
        <w:t>,</w:t>
      </w:r>
      <w:r w:rsidR="00570476" w:rsidRPr="00A154DC">
        <w:rPr>
          <w:lang w:val="es-PE"/>
        </w:rPr>
        <w:t xml:space="preserve"> Reina </w:t>
      </w:r>
      <w:r w:rsidR="00BD6FB3" w:rsidRPr="00A154DC">
        <w:rPr>
          <w:lang w:val="es-PE"/>
        </w:rPr>
        <w:t xml:space="preserve">Principal </w:t>
      </w:r>
      <w:r w:rsidR="00A154DC" w:rsidRPr="00A154DC">
        <w:rPr>
          <w:lang w:val="es-PE"/>
        </w:rPr>
        <w:t>y a él mismo</w:t>
      </w:r>
      <w:r w:rsidR="00BD6FB3">
        <w:rPr>
          <w:lang w:val="es-PE"/>
        </w:rPr>
        <w:t>,</w:t>
      </w:r>
      <w:r w:rsidR="00A154DC" w:rsidRPr="00A154DC">
        <w:rPr>
          <w:lang w:val="es-PE"/>
        </w:rPr>
        <w:t xml:space="preserve"> </w:t>
      </w:r>
      <w:r w:rsidR="00515D56">
        <w:rPr>
          <w:lang w:val="es-PE"/>
        </w:rPr>
        <w:t xml:space="preserve">como </w:t>
      </w:r>
      <w:r w:rsidR="00570476" w:rsidRPr="00A154DC">
        <w:rPr>
          <w:lang w:val="es-PE"/>
        </w:rPr>
        <w:t>Virrey</w:t>
      </w:r>
      <w:r w:rsidR="00A154DC" w:rsidRPr="00A154DC">
        <w:rPr>
          <w:lang w:val="es-PE"/>
        </w:rPr>
        <w:t xml:space="preserve">. </w:t>
      </w:r>
      <w:r w:rsidR="00BD6FB3">
        <w:rPr>
          <w:lang w:val="es-PE"/>
        </w:rPr>
        <w:t>Ellos v</w:t>
      </w:r>
      <w:r w:rsidR="00A154DC" w:rsidRPr="00A154DC">
        <w:rPr>
          <w:lang w:val="es-PE"/>
        </w:rPr>
        <w:t>iv</w:t>
      </w:r>
      <w:r w:rsidR="00570476">
        <w:rPr>
          <w:lang w:val="es-PE"/>
        </w:rPr>
        <w:t>ieron</w:t>
      </w:r>
      <w:r w:rsidR="00A154DC" w:rsidRPr="00A154DC">
        <w:rPr>
          <w:lang w:val="es-PE"/>
        </w:rPr>
        <w:t xml:space="preserve"> </w:t>
      </w:r>
      <w:r w:rsidR="00A338C4" w:rsidRPr="00A154DC">
        <w:rPr>
          <w:lang w:val="es-PE"/>
        </w:rPr>
        <w:t xml:space="preserve">juntos </w:t>
      </w:r>
      <w:r w:rsidR="00A338C4">
        <w:rPr>
          <w:lang w:val="es-PE"/>
        </w:rPr>
        <w:t xml:space="preserve">y </w:t>
      </w:r>
      <w:r w:rsidR="00A154DC" w:rsidRPr="00A154DC">
        <w:rPr>
          <w:lang w:val="es-PE"/>
        </w:rPr>
        <w:t xml:space="preserve">en armonía, pero el </w:t>
      </w:r>
      <w:r w:rsidR="005A64BD" w:rsidRPr="005A64BD">
        <w:rPr>
          <w:i/>
          <w:lang w:val="es-PE"/>
        </w:rPr>
        <w:t>Bodhisatta</w:t>
      </w:r>
      <w:r w:rsidR="00A154DC" w:rsidRPr="00A154DC">
        <w:rPr>
          <w:lang w:val="es-PE"/>
        </w:rPr>
        <w:t xml:space="preserve"> languidecía en medio de la vida </w:t>
      </w:r>
      <w:r w:rsidR="00A338C4">
        <w:rPr>
          <w:lang w:val="es-PE"/>
        </w:rPr>
        <w:t>cono</w:t>
      </w:r>
      <w:r w:rsidR="00A154DC" w:rsidRPr="00A154DC">
        <w:rPr>
          <w:lang w:val="es-PE"/>
        </w:rPr>
        <w:t xml:space="preserve"> cabeza de familia</w:t>
      </w:r>
      <w:r w:rsidR="00BD6FB3">
        <w:rPr>
          <w:lang w:val="es-PE"/>
        </w:rPr>
        <w:t>;</w:t>
      </w:r>
      <w:r w:rsidR="00A154DC" w:rsidRPr="00A154DC">
        <w:rPr>
          <w:lang w:val="es-PE"/>
        </w:rPr>
        <w:t xml:space="preserve"> </w:t>
      </w:r>
      <w:r w:rsidR="00A338C4">
        <w:rPr>
          <w:lang w:val="es-PE"/>
        </w:rPr>
        <w:t>entonces</w:t>
      </w:r>
      <w:r w:rsidR="001400BB">
        <w:rPr>
          <w:lang w:val="es-PE"/>
        </w:rPr>
        <w:t>,</w:t>
      </w:r>
      <w:r w:rsidR="00A338C4">
        <w:rPr>
          <w:lang w:val="es-PE"/>
        </w:rPr>
        <w:t xml:space="preserve"> </w:t>
      </w:r>
      <w:r w:rsidR="00A154DC" w:rsidRPr="00A154DC">
        <w:rPr>
          <w:lang w:val="es-PE"/>
        </w:rPr>
        <w:t>abandonó los deseos y se inclinó hacia una vida religiosa</w:t>
      </w:r>
      <w:r w:rsidR="000E4DFE">
        <w:rPr>
          <w:lang w:val="es-PE"/>
        </w:rPr>
        <w:t>;</w:t>
      </w:r>
      <w:r w:rsidR="00A154DC" w:rsidRPr="00A154DC">
        <w:rPr>
          <w:lang w:val="es-PE"/>
        </w:rPr>
        <w:t xml:space="preserve"> sin importarle los placeres </w:t>
      </w:r>
      <w:r w:rsidR="001400BB">
        <w:rPr>
          <w:lang w:val="es-PE"/>
        </w:rPr>
        <w:t>sensoriales</w:t>
      </w:r>
      <w:r w:rsidR="00A154DC" w:rsidRPr="00A154DC">
        <w:rPr>
          <w:lang w:val="es-PE"/>
        </w:rPr>
        <w:t>, se par</w:t>
      </w:r>
      <w:r w:rsidR="000E4DFE">
        <w:rPr>
          <w:lang w:val="es-PE"/>
        </w:rPr>
        <w:t>aba</w:t>
      </w:r>
      <w:r w:rsidR="00A154DC" w:rsidRPr="00A154DC">
        <w:rPr>
          <w:lang w:val="es-PE"/>
        </w:rPr>
        <w:t>, se sent</w:t>
      </w:r>
      <w:r w:rsidR="000E4DFE">
        <w:rPr>
          <w:lang w:val="es-PE"/>
        </w:rPr>
        <w:t>aba</w:t>
      </w:r>
      <w:r w:rsidR="00A154DC" w:rsidRPr="00A154DC">
        <w:rPr>
          <w:lang w:val="es-PE"/>
        </w:rPr>
        <w:t xml:space="preserve"> y yac</w:t>
      </w:r>
      <w:r w:rsidR="000E4DFE">
        <w:rPr>
          <w:lang w:val="es-PE"/>
        </w:rPr>
        <w:t>ía</w:t>
      </w:r>
      <w:r w:rsidR="00A154DC" w:rsidRPr="00A154DC">
        <w:rPr>
          <w:lang w:val="es-PE"/>
        </w:rPr>
        <w:t xml:space="preserve"> solo, como un hombre atado </w:t>
      </w:r>
      <w:r w:rsidR="000E4DFE">
        <w:rPr>
          <w:lang w:val="es-PE"/>
        </w:rPr>
        <w:t xml:space="preserve">a una </w:t>
      </w:r>
      <w:r w:rsidR="00A154DC" w:rsidRPr="00A154DC">
        <w:rPr>
          <w:lang w:val="es-PE"/>
        </w:rPr>
        <w:t>cárcel o un gallo</w:t>
      </w:r>
      <w:r w:rsidR="003022B0">
        <w:rPr>
          <w:lang w:val="es-PE"/>
        </w:rPr>
        <w:t>,</w:t>
      </w:r>
      <w:r w:rsidR="00A154DC" w:rsidRPr="00A154DC">
        <w:rPr>
          <w:lang w:val="es-PE"/>
        </w:rPr>
        <w:t xml:space="preserve"> </w:t>
      </w:r>
      <w:r w:rsidR="000E4DFE">
        <w:rPr>
          <w:lang w:val="es-PE"/>
        </w:rPr>
        <w:t xml:space="preserve">a </w:t>
      </w:r>
      <w:r w:rsidR="00A154DC" w:rsidRPr="00A154DC">
        <w:rPr>
          <w:lang w:val="es-PE"/>
        </w:rPr>
        <w:t xml:space="preserve">una jaula. </w:t>
      </w:r>
      <w:r w:rsidR="009A2AA3">
        <w:rPr>
          <w:lang w:val="es-PE"/>
        </w:rPr>
        <w:t>[</w:t>
      </w:r>
      <w:r w:rsidR="00A154DC" w:rsidRPr="00A154DC">
        <w:rPr>
          <w:lang w:val="es-PE"/>
        </w:rPr>
        <w:t xml:space="preserve">393] </w:t>
      </w:r>
    </w:p>
    <w:p w14:paraId="1E12234C" w14:textId="15ADAB99" w:rsidR="00A154DC" w:rsidRPr="00A154DC" w:rsidRDefault="00A154DC" w:rsidP="00C31534">
      <w:pPr>
        <w:pStyle w:val="NormalHistoria"/>
        <w:rPr>
          <w:lang w:val="es-PE"/>
        </w:rPr>
      </w:pPr>
      <w:r w:rsidRPr="00A154DC">
        <w:rPr>
          <w:lang w:val="es-PE"/>
        </w:rPr>
        <w:t xml:space="preserve">La </w:t>
      </w:r>
      <w:r w:rsidR="00570476" w:rsidRPr="00A154DC">
        <w:rPr>
          <w:lang w:val="es-PE"/>
        </w:rPr>
        <w:t xml:space="preserve">Reina </w:t>
      </w:r>
      <w:r w:rsidR="001400BB" w:rsidRPr="00A154DC">
        <w:rPr>
          <w:lang w:val="es-PE"/>
        </w:rPr>
        <w:t xml:space="preserve">Principal </w:t>
      </w:r>
      <w:r w:rsidRPr="00A154DC">
        <w:rPr>
          <w:lang w:val="es-PE"/>
        </w:rPr>
        <w:t xml:space="preserve">pensó: "El </w:t>
      </w:r>
      <w:r w:rsidR="00461351">
        <w:rPr>
          <w:lang w:val="es-PE"/>
        </w:rPr>
        <w:t xml:space="preserve">Rey </w:t>
      </w:r>
      <w:r w:rsidRPr="00A154DC">
        <w:rPr>
          <w:lang w:val="es-PE"/>
        </w:rPr>
        <w:t>me evita, se para, se sienta y se acuesta solo; él es joven y fresco, yo soy viej</w:t>
      </w:r>
      <w:r w:rsidR="00570476">
        <w:rPr>
          <w:lang w:val="es-PE"/>
        </w:rPr>
        <w:t>a</w:t>
      </w:r>
      <w:r w:rsidRPr="00A154DC">
        <w:rPr>
          <w:lang w:val="es-PE"/>
        </w:rPr>
        <w:t xml:space="preserve"> y </w:t>
      </w:r>
      <w:r w:rsidR="003022B0">
        <w:rPr>
          <w:lang w:val="es-PE"/>
        </w:rPr>
        <w:t xml:space="preserve">poseo </w:t>
      </w:r>
      <w:r w:rsidRPr="00A154DC">
        <w:rPr>
          <w:lang w:val="es-PE"/>
        </w:rPr>
        <w:t xml:space="preserve">canas: ¿y si le contara una historia de que </w:t>
      </w:r>
      <w:r w:rsidR="001300A6">
        <w:rPr>
          <w:lang w:val="es-PE"/>
        </w:rPr>
        <w:t>posee</w:t>
      </w:r>
      <w:r w:rsidRPr="00A154DC">
        <w:rPr>
          <w:lang w:val="es-PE"/>
        </w:rPr>
        <w:t xml:space="preserve"> una cana </w:t>
      </w:r>
      <w:r w:rsidR="005952F2">
        <w:rPr>
          <w:lang w:val="es-PE"/>
        </w:rPr>
        <w:t xml:space="preserve">la cual lo </w:t>
      </w:r>
      <w:r w:rsidRPr="00A154DC">
        <w:rPr>
          <w:lang w:val="es-PE"/>
        </w:rPr>
        <w:t>hiciera creer y buscar mi compañía?"</w:t>
      </w:r>
      <w:r w:rsidR="001300A6">
        <w:rPr>
          <w:lang w:val="es-PE"/>
        </w:rPr>
        <w:t xml:space="preserve"> </w:t>
      </w:r>
      <w:r w:rsidRPr="00A154DC">
        <w:rPr>
          <w:lang w:val="es-PE"/>
        </w:rPr>
        <w:t xml:space="preserve">Un día, como si limpiara la cabeza del </w:t>
      </w:r>
      <w:r w:rsidR="00570476" w:rsidRPr="00A154DC">
        <w:rPr>
          <w:lang w:val="es-PE"/>
        </w:rPr>
        <w:t>Rey</w:t>
      </w:r>
      <w:r w:rsidRPr="00A154DC">
        <w:rPr>
          <w:lang w:val="es-PE"/>
        </w:rPr>
        <w:t>, dijo: "Su majestad</w:t>
      </w:r>
      <w:r w:rsidR="001300A6">
        <w:rPr>
          <w:lang w:val="es-PE"/>
        </w:rPr>
        <w:t>,</w:t>
      </w:r>
      <w:r w:rsidRPr="00A154DC">
        <w:rPr>
          <w:lang w:val="es-PE"/>
        </w:rPr>
        <w:t xml:space="preserve"> se está haciendo viej</w:t>
      </w:r>
      <w:r w:rsidR="00570476">
        <w:rPr>
          <w:lang w:val="es-PE"/>
        </w:rPr>
        <w:t>o</w:t>
      </w:r>
      <w:r w:rsidRPr="00A154DC">
        <w:rPr>
          <w:lang w:val="es-PE"/>
        </w:rPr>
        <w:t>, tiene un cabello gris en la cabeza". "Sáquel</w:t>
      </w:r>
      <w:r w:rsidR="00EF18B5">
        <w:rPr>
          <w:lang w:val="es-PE"/>
        </w:rPr>
        <w:t>a</w:t>
      </w:r>
      <w:r w:rsidRPr="00A154DC">
        <w:rPr>
          <w:lang w:val="es-PE"/>
        </w:rPr>
        <w:t xml:space="preserve"> y póngal</w:t>
      </w:r>
      <w:r w:rsidR="005952F2">
        <w:rPr>
          <w:lang w:val="es-PE"/>
        </w:rPr>
        <w:t>a</w:t>
      </w:r>
      <w:r w:rsidRPr="00A154DC">
        <w:rPr>
          <w:lang w:val="es-PE"/>
        </w:rPr>
        <w:t xml:space="preserve"> en mi mano". </w:t>
      </w:r>
      <w:r w:rsidR="00F75246">
        <w:rPr>
          <w:lang w:val="es-PE"/>
        </w:rPr>
        <w:t xml:space="preserve">Ella </w:t>
      </w:r>
      <w:r w:rsidRPr="00A154DC">
        <w:rPr>
          <w:lang w:val="es-PE"/>
        </w:rPr>
        <w:t>l</w:t>
      </w:r>
      <w:r w:rsidR="00EF18B5">
        <w:rPr>
          <w:lang w:val="es-PE"/>
        </w:rPr>
        <w:t>a</w:t>
      </w:r>
      <w:r w:rsidRPr="00A154DC">
        <w:rPr>
          <w:lang w:val="es-PE"/>
        </w:rPr>
        <w:t xml:space="preserve"> </w:t>
      </w:r>
      <w:r w:rsidR="00EF18B5">
        <w:rPr>
          <w:lang w:val="es-PE"/>
        </w:rPr>
        <w:t>sacó</w:t>
      </w:r>
      <w:r w:rsidRPr="00A154DC">
        <w:rPr>
          <w:lang w:val="es-PE"/>
        </w:rPr>
        <w:t xml:space="preserve"> y puso en su mano una de sus propias canas. Cuando </w:t>
      </w:r>
      <w:r w:rsidR="00F75246">
        <w:rPr>
          <w:lang w:val="es-PE"/>
        </w:rPr>
        <w:t xml:space="preserve">él </w:t>
      </w:r>
      <w:r w:rsidRPr="00A154DC">
        <w:rPr>
          <w:lang w:val="es-PE"/>
        </w:rPr>
        <w:t>l</w:t>
      </w:r>
      <w:r w:rsidR="00F75246">
        <w:rPr>
          <w:lang w:val="es-PE"/>
        </w:rPr>
        <w:t>a</w:t>
      </w:r>
      <w:r w:rsidRPr="00A154DC">
        <w:rPr>
          <w:lang w:val="es-PE"/>
        </w:rPr>
        <w:t xml:space="preserve"> vio, el miedo </w:t>
      </w:r>
      <w:r w:rsidR="00F75246">
        <w:rPr>
          <w:lang w:val="es-PE"/>
        </w:rPr>
        <w:t xml:space="preserve">hacia </w:t>
      </w:r>
      <w:r w:rsidRPr="00A154DC">
        <w:rPr>
          <w:lang w:val="es-PE"/>
        </w:rPr>
        <w:t xml:space="preserve">la muerte hizo que el sudor comenzara a brotar de su frente, aunque </w:t>
      </w:r>
      <w:r w:rsidR="00570476">
        <w:rPr>
          <w:lang w:val="es-PE"/>
        </w:rPr>
        <w:t>fue</w:t>
      </w:r>
      <w:r w:rsidR="00EF18B5">
        <w:rPr>
          <w:lang w:val="es-PE"/>
        </w:rPr>
        <w:t>se</w:t>
      </w:r>
      <w:r w:rsidRPr="00A154DC">
        <w:rPr>
          <w:lang w:val="es-PE"/>
        </w:rPr>
        <w:t xml:space="preserve"> como un plato de oro. Se amonestó a sí mismo, diciendo: "</w:t>
      </w:r>
      <w:proofErr w:type="spellStart"/>
      <w:r w:rsidRPr="00A154DC">
        <w:rPr>
          <w:lang w:val="es-PE"/>
        </w:rPr>
        <w:t>Susima</w:t>
      </w:r>
      <w:proofErr w:type="spellEnd"/>
      <w:r w:rsidRPr="00A154DC">
        <w:rPr>
          <w:lang w:val="es-PE"/>
        </w:rPr>
        <w:t xml:space="preserve">, ha envejecido en </w:t>
      </w:r>
      <w:r w:rsidR="00570476">
        <w:rPr>
          <w:lang w:val="es-PE"/>
        </w:rPr>
        <w:t>s</w:t>
      </w:r>
      <w:r w:rsidRPr="00A154DC">
        <w:rPr>
          <w:lang w:val="es-PE"/>
        </w:rPr>
        <w:t xml:space="preserve">u juventud; todo este tiempo hundido en el lodo del deseo, como </w:t>
      </w:r>
      <w:r w:rsidR="00624A70">
        <w:rPr>
          <w:lang w:val="es-PE"/>
        </w:rPr>
        <w:t xml:space="preserve">el </w:t>
      </w:r>
      <w:r w:rsidRPr="00A154DC">
        <w:rPr>
          <w:lang w:val="es-PE"/>
        </w:rPr>
        <w:t xml:space="preserve">cerdo de </w:t>
      </w:r>
      <w:r w:rsidR="00624A70">
        <w:rPr>
          <w:lang w:val="es-PE"/>
        </w:rPr>
        <w:t xml:space="preserve">una </w:t>
      </w:r>
      <w:r w:rsidRPr="00A154DC">
        <w:rPr>
          <w:lang w:val="es-PE"/>
        </w:rPr>
        <w:t>aldea revolcándose en la inmundicia y el lodo</w:t>
      </w:r>
      <w:r w:rsidR="00EF18B5">
        <w:rPr>
          <w:lang w:val="es-PE"/>
        </w:rPr>
        <w:t xml:space="preserve"> que</w:t>
      </w:r>
      <w:r w:rsidR="00B77D17">
        <w:rPr>
          <w:lang w:val="es-PE"/>
        </w:rPr>
        <w:t xml:space="preserve"> </w:t>
      </w:r>
      <w:r w:rsidRPr="00A154DC">
        <w:rPr>
          <w:lang w:val="es-PE"/>
        </w:rPr>
        <w:t xml:space="preserve">no </w:t>
      </w:r>
      <w:r w:rsidR="00EF18B5">
        <w:rPr>
          <w:lang w:val="es-PE"/>
        </w:rPr>
        <w:t>pudiese abandonar;</w:t>
      </w:r>
      <w:r w:rsidRPr="00A154DC">
        <w:rPr>
          <w:lang w:val="es-PE"/>
        </w:rPr>
        <w:t xml:space="preserve"> </w:t>
      </w:r>
      <w:r w:rsidR="00B77D17">
        <w:rPr>
          <w:lang w:val="es-PE"/>
        </w:rPr>
        <w:t xml:space="preserve">renuncia a </w:t>
      </w:r>
      <w:r w:rsidRPr="00A154DC">
        <w:rPr>
          <w:lang w:val="es-PE"/>
        </w:rPr>
        <w:t>los deseos y conviértete en asceta en l</w:t>
      </w:r>
      <w:r w:rsidR="003A496F">
        <w:rPr>
          <w:lang w:val="es-PE"/>
        </w:rPr>
        <w:t>os</w:t>
      </w:r>
      <w:r w:rsidRPr="00A154DC">
        <w:rPr>
          <w:lang w:val="es-PE"/>
        </w:rPr>
        <w:t xml:space="preserve"> </w:t>
      </w:r>
      <w:proofErr w:type="spellStart"/>
      <w:r w:rsidR="00D94044" w:rsidRPr="00D94044">
        <w:rPr>
          <w:lang w:val="es-PE"/>
        </w:rPr>
        <w:t>Himālayas</w:t>
      </w:r>
      <w:proofErr w:type="spellEnd"/>
      <w:r w:rsidR="00D94044">
        <w:rPr>
          <w:lang w:val="es-PE"/>
        </w:rPr>
        <w:t>;</w:t>
      </w:r>
      <w:r w:rsidRPr="00A154DC">
        <w:rPr>
          <w:lang w:val="es-PE"/>
        </w:rPr>
        <w:t xml:space="preserve"> es hora de </w:t>
      </w:r>
      <w:r w:rsidR="00D94044">
        <w:rPr>
          <w:lang w:val="es-PE"/>
        </w:rPr>
        <w:t>un</w:t>
      </w:r>
      <w:r w:rsidRPr="00A154DC">
        <w:rPr>
          <w:lang w:val="es-PE"/>
        </w:rPr>
        <w:t xml:space="preserve">a vida religiosa", y con este pensamiento, </w:t>
      </w:r>
      <w:r w:rsidR="00D94044">
        <w:rPr>
          <w:lang w:val="es-PE"/>
        </w:rPr>
        <w:t>recitó</w:t>
      </w:r>
      <w:r w:rsidRPr="00A154DC">
        <w:rPr>
          <w:lang w:val="es-PE"/>
        </w:rPr>
        <w:t xml:space="preserve"> la primera estrofa</w:t>
      </w:r>
      <w:r w:rsidR="00EE45E9">
        <w:rPr>
          <w:lang w:val="es-PE"/>
        </w:rPr>
        <w:t>:</w:t>
      </w:r>
      <w:r w:rsidR="00F03C74">
        <w:rPr>
          <w:lang w:val="es-PE"/>
        </w:rPr>
        <w:t xml:space="preserve"> </w:t>
      </w:r>
      <w:r w:rsidR="00EE45E9">
        <w:rPr>
          <w:lang w:val="es-PE"/>
        </w:rPr>
        <w:t xml:space="preserve">— </w:t>
      </w:r>
    </w:p>
    <w:p w14:paraId="6D33688A" w14:textId="570BCFB0" w:rsidR="00A154DC" w:rsidRPr="00A154DC" w:rsidRDefault="00D94044" w:rsidP="00D94044">
      <w:pPr>
        <w:pStyle w:val="Verso2Espaol"/>
        <w:ind w:left="1416"/>
        <w:rPr>
          <w:lang w:val="es-PE"/>
        </w:rPr>
      </w:pPr>
      <w:r>
        <w:rPr>
          <w:lang w:val="es-PE"/>
        </w:rPr>
        <w:t>1.</w:t>
      </w:r>
      <w:r>
        <w:rPr>
          <w:lang w:val="es-PE"/>
        </w:rPr>
        <w:tab/>
      </w:r>
      <w:r w:rsidR="00A154DC" w:rsidRPr="00A154DC">
        <w:rPr>
          <w:lang w:val="es-PE"/>
        </w:rPr>
        <w:t>Hasta ahora los cabellos eran oscuros</w:t>
      </w:r>
    </w:p>
    <w:p w14:paraId="683E5969" w14:textId="3F51CB76" w:rsidR="00A154DC" w:rsidRPr="00A154DC" w:rsidRDefault="00A154DC" w:rsidP="00A154DC">
      <w:pPr>
        <w:pStyle w:val="Verso2Espaol"/>
        <w:rPr>
          <w:lang w:val="es-PE"/>
        </w:rPr>
      </w:pPr>
      <w:r w:rsidRPr="00A154DC">
        <w:rPr>
          <w:lang w:val="es-PE"/>
        </w:rPr>
        <w:t>Agrupándose alrededor de mi frente;</w:t>
      </w:r>
    </w:p>
    <w:p w14:paraId="3AF904E9" w14:textId="2BDA6F9F" w:rsidR="00A154DC" w:rsidRPr="00A154DC" w:rsidRDefault="00A154DC" w:rsidP="00A154DC">
      <w:pPr>
        <w:pStyle w:val="Verso2Espaol"/>
        <w:rPr>
          <w:lang w:val="es-PE"/>
        </w:rPr>
      </w:pPr>
      <w:r w:rsidRPr="00A154DC">
        <w:rPr>
          <w:lang w:val="es-PE"/>
        </w:rPr>
        <w:t xml:space="preserve">Blanco </w:t>
      </w:r>
      <w:r w:rsidR="003A496F">
        <w:rPr>
          <w:lang w:val="es-PE"/>
        </w:rPr>
        <w:t xml:space="preserve">es </w:t>
      </w:r>
      <w:r w:rsidRPr="00A154DC">
        <w:rPr>
          <w:lang w:val="es-PE"/>
        </w:rPr>
        <w:t>hoy: ¡</w:t>
      </w:r>
      <w:proofErr w:type="spellStart"/>
      <w:r w:rsidRPr="00A154DC">
        <w:rPr>
          <w:lang w:val="es-PE"/>
        </w:rPr>
        <w:t>Susima</w:t>
      </w:r>
      <w:proofErr w:type="spellEnd"/>
      <w:r w:rsidRPr="00A154DC">
        <w:rPr>
          <w:lang w:val="es-PE"/>
        </w:rPr>
        <w:t xml:space="preserve">, </w:t>
      </w:r>
      <w:r w:rsidR="00F03C74">
        <w:rPr>
          <w:lang w:val="es-PE"/>
        </w:rPr>
        <w:t>atención</w:t>
      </w:r>
      <w:r w:rsidRPr="00A154DC">
        <w:rPr>
          <w:lang w:val="es-PE"/>
        </w:rPr>
        <w:t>!</w:t>
      </w:r>
    </w:p>
    <w:p w14:paraId="72F2384F" w14:textId="36876BE9" w:rsidR="00752F31" w:rsidRDefault="00752F31" w:rsidP="00752F31">
      <w:pPr>
        <w:pStyle w:val="Verso2Espaol"/>
        <w:rPr>
          <w:lang w:val="es-PE"/>
        </w:rPr>
      </w:pPr>
      <w:r w:rsidRPr="00A154DC">
        <w:rPr>
          <w:lang w:val="es-PE"/>
        </w:rPr>
        <w:t>¡</w:t>
      </w:r>
      <w:r w:rsidR="00AC76C3">
        <w:rPr>
          <w:lang w:val="es-PE"/>
        </w:rPr>
        <w:t>Ha sonado l</w:t>
      </w:r>
      <w:r>
        <w:rPr>
          <w:lang w:val="es-PE"/>
        </w:rPr>
        <w:t>a h</w:t>
      </w:r>
      <w:r w:rsidRPr="00A154DC">
        <w:rPr>
          <w:lang w:val="es-PE"/>
        </w:rPr>
        <w:t xml:space="preserve">ora de la </w:t>
      </w:r>
      <w:r>
        <w:rPr>
          <w:lang w:val="es-PE"/>
        </w:rPr>
        <w:t xml:space="preserve">vida </w:t>
      </w:r>
      <w:r w:rsidRPr="00A154DC">
        <w:rPr>
          <w:lang w:val="es-PE"/>
        </w:rPr>
        <w:t>religi</w:t>
      </w:r>
      <w:r>
        <w:rPr>
          <w:lang w:val="es-PE"/>
        </w:rPr>
        <w:t>osa</w:t>
      </w:r>
      <w:r w:rsidRPr="00A154DC">
        <w:rPr>
          <w:lang w:val="es-PE"/>
        </w:rPr>
        <w:t>!</w:t>
      </w:r>
    </w:p>
    <w:p w14:paraId="15FFAAAB" w14:textId="77777777" w:rsidR="00A154DC" w:rsidRPr="00A154DC" w:rsidRDefault="00A154DC" w:rsidP="00A154DC">
      <w:pPr>
        <w:pStyle w:val="Verso2Espaol"/>
        <w:rPr>
          <w:lang w:val="es-PE"/>
        </w:rPr>
      </w:pPr>
    </w:p>
    <w:p w14:paraId="20A5A35E" w14:textId="77777777" w:rsidR="009A2AA3" w:rsidRPr="00491462" w:rsidRDefault="009A2AA3" w:rsidP="009A2AA3">
      <w:pPr>
        <w:pStyle w:val="PieDePgina0"/>
        <w:rPr>
          <w:sz w:val="16"/>
          <w:szCs w:val="20"/>
          <w:u w:val="single"/>
          <w:lang w:val="es-PE"/>
        </w:rPr>
      </w:pPr>
      <w:r w:rsidRPr="00491462">
        <w:rPr>
          <w:sz w:val="16"/>
          <w:szCs w:val="20"/>
          <w:u w:val="single"/>
          <w:lang w:val="es-PE"/>
        </w:rPr>
        <w:t xml:space="preserve">                                                                                   . </w:t>
      </w:r>
    </w:p>
    <w:p w14:paraId="0D791E39" w14:textId="77777777" w:rsidR="009A2AA3" w:rsidRPr="00491462" w:rsidRDefault="009A2AA3" w:rsidP="009A2AA3">
      <w:pPr>
        <w:pStyle w:val="PieDePgina0"/>
        <w:rPr>
          <w:sz w:val="16"/>
          <w:szCs w:val="20"/>
          <w:lang w:val="es-PE"/>
        </w:rPr>
      </w:pPr>
      <w:r w:rsidRPr="00491462">
        <w:rPr>
          <w:sz w:val="16"/>
          <w:szCs w:val="20"/>
          <w:lang w:val="es-PE"/>
        </w:rPr>
        <w:t>1</w:t>
      </w:r>
      <w:r>
        <w:rPr>
          <w:sz w:val="16"/>
          <w:szCs w:val="20"/>
          <w:lang w:val="es-PE"/>
        </w:rPr>
        <w:t>.</w:t>
      </w:r>
      <w:r w:rsidRPr="00491462">
        <w:rPr>
          <w:sz w:val="16"/>
          <w:szCs w:val="20"/>
          <w:lang w:val="es-PE"/>
        </w:rPr>
        <w:t xml:space="preserve"> Elefante de </w:t>
      </w:r>
      <w:r w:rsidRPr="00491462">
        <w:rPr>
          <w:i/>
          <w:iCs/>
          <w:sz w:val="16"/>
          <w:szCs w:val="20"/>
          <w:lang w:val="es-PE"/>
        </w:rPr>
        <w:t>Sakka</w:t>
      </w:r>
      <w:r w:rsidRPr="00491462">
        <w:rPr>
          <w:sz w:val="16"/>
          <w:szCs w:val="20"/>
          <w:lang w:val="es-PE"/>
        </w:rPr>
        <w:t>.</w:t>
      </w:r>
      <w:r w:rsidRPr="00491462">
        <w:rPr>
          <w:sz w:val="16"/>
          <w:szCs w:val="20"/>
          <w:lang w:val="es-PE"/>
        </w:rPr>
        <w:br w:type="page"/>
      </w:r>
    </w:p>
    <w:p w14:paraId="5EFD7FF9" w14:textId="65BFB616" w:rsidR="00A154DC" w:rsidRPr="00A154DC" w:rsidRDefault="00A154DC" w:rsidP="00A7354E">
      <w:pPr>
        <w:pStyle w:val="NormalHistoria"/>
        <w:spacing w:after="0"/>
        <w:rPr>
          <w:lang w:val="es-PE"/>
        </w:rPr>
      </w:pPr>
      <w:r w:rsidRPr="00A154DC">
        <w:rPr>
          <w:lang w:val="es-PE"/>
        </w:rPr>
        <w:lastRenderedPageBreak/>
        <w:t>Entonces</w:t>
      </w:r>
      <w:r w:rsidR="00AC76C3">
        <w:rPr>
          <w:lang w:val="es-PE"/>
        </w:rPr>
        <w:t>,</w:t>
      </w:r>
      <w:r w:rsidRPr="00A154DC">
        <w:rPr>
          <w:lang w:val="es-PE"/>
        </w:rPr>
        <w:t xml:space="preserve"> el </w:t>
      </w:r>
      <w:r w:rsidR="005A64BD" w:rsidRPr="005A64BD">
        <w:rPr>
          <w:i/>
          <w:lang w:val="es-PE"/>
        </w:rPr>
        <w:t>Bodhisatta</w:t>
      </w:r>
      <w:r w:rsidRPr="00A154DC">
        <w:rPr>
          <w:lang w:val="es-PE"/>
        </w:rPr>
        <w:t xml:space="preserve"> alabó la vida religiosa</w:t>
      </w:r>
      <w:r w:rsidR="00F03C74">
        <w:rPr>
          <w:lang w:val="es-PE"/>
        </w:rPr>
        <w:t>;</w:t>
      </w:r>
      <w:r w:rsidRPr="00A154DC">
        <w:rPr>
          <w:lang w:val="es-PE"/>
        </w:rPr>
        <w:t xml:space="preserve"> </w:t>
      </w:r>
      <w:r w:rsidR="00F03C74">
        <w:rPr>
          <w:lang w:val="es-PE"/>
        </w:rPr>
        <w:t xml:space="preserve">no obstante, </w:t>
      </w:r>
      <w:r w:rsidRPr="00A154DC">
        <w:rPr>
          <w:lang w:val="es-PE"/>
        </w:rPr>
        <w:t xml:space="preserve">la </w:t>
      </w:r>
      <w:r w:rsidR="00C838B3" w:rsidRPr="00A154DC">
        <w:rPr>
          <w:lang w:val="es-PE"/>
        </w:rPr>
        <w:t xml:space="preserve">Reina </w:t>
      </w:r>
      <w:r w:rsidRPr="00A154DC">
        <w:rPr>
          <w:lang w:val="es-PE"/>
        </w:rPr>
        <w:t xml:space="preserve">vio que había hecho que él la </w:t>
      </w:r>
      <w:r w:rsidR="00014E39">
        <w:rPr>
          <w:lang w:val="es-PE"/>
        </w:rPr>
        <w:t xml:space="preserve">abandonara </w:t>
      </w:r>
      <w:r w:rsidRPr="00A154DC">
        <w:rPr>
          <w:lang w:val="es-PE"/>
        </w:rPr>
        <w:t xml:space="preserve">en lugar de amarla </w:t>
      </w:r>
      <w:proofErr w:type="spellStart"/>
      <w:r w:rsidR="00AC76C3">
        <w:rPr>
          <w:lang w:val="es-PE"/>
        </w:rPr>
        <w:t>má</w:t>
      </w:r>
      <w:proofErr w:type="spellEnd"/>
      <w:r w:rsidR="00AC76C3">
        <w:rPr>
          <w:lang w:val="es-PE"/>
        </w:rPr>
        <w:t xml:space="preserve"> </w:t>
      </w:r>
      <w:r w:rsidRPr="00A154DC">
        <w:rPr>
          <w:lang w:val="es-PE"/>
        </w:rPr>
        <w:t>y</w:t>
      </w:r>
      <w:r w:rsidR="00014E39">
        <w:rPr>
          <w:lang w:val="es-PE"/>
        </w:rPr>
        <w:t>,</w:t>
      </w:r>
      <w:r w:rsidRPr="00A154DC">
        <w:rPr>
          <w:lang w:val="es-PE"/>
        </w:rPr>
        <w:t xml:space="preserve"> con miedo, deseando alejarlo de la vida religiosa alab</w:t>
      </w:r>
      <w:r w:rsidR="00014E39">
        <w:rPr>
          <w:lang w:val="es-PE"/>
        </w:rPr>
        <w:t>ó</w:t>
      </w:r>
      <w:r w:rsidRPr="00A154DC">
        <w:rPr>
          <w:lang w:val="es-PE"/>
        </w:rPr>
        <w:t xml:space="preserve"> su cuerpo, </w:t>
      </w:r>
      <w:r w:rsidR="00B3461B">
        <w:rPr>
          <w:lang w:val="es-PE"/>
        </w:rPr>
        <w:t>recitando</w:t>
      </w:r>
      <w:r w:rsidRPr="00A154DC">
        <w:rPr>
          <w:lang w:val="es-PE"/>
        </w:rPr>
        <w:t xml:space="preserve"> dos estrofas</w:t>
      </w:r>
      <w:r w:rsidR="00EE45E9">
        <w:rPr>
          <w:lang w:val="es-PE"/>
        </w:rPr>
        <w:t>:</w:t>
      </w:r>
      <w:r w:rsidR="00AC76C3">
        <w:rPr>
          <w:lang w:val="es-PE"/>
        </w:rPr>
        <w:t xml:space="preserve"> </w:t>
      </w:r>
      <w:r w:rsidRPr="00A154DC">
        <w:rPr>
          <w:lang w:val="es-PE"/>
        </w:rPr>
        <w:t>[374]</w:t>
      </w:r>
    </w:p>
    <w:p w14:paraId="6F52C07F" w14:textId="6A2D4F58" w:rsidR="00A154DC" w:rsidRPr="00A154DC" w:rsidRDefault="00B3461B" w:rsidP="00B3461B">
      <w:pPr>
        <w:pStyle w:val="Verso2Espaol"/>
        <w:ind w:left="1416"/>
        <w:rPr>
          <w:lang w:val="es-PE"/>
        </w:rPr>
      </w:pPr>
      <w:r>
        <w:rPr>
          <w:lang w:val="es-PE"/>
        </w:rPr>
        <w:t>2.</w:t>
      </w:r>
      <w:r>
        <w:rPr>
          <w:lang w:val="es-PE"/>
        </w:rPr>
        <w:tab/>
      </w:r>
      <w:r w:rsidR="00A154DC" w:rsidRPr="00A154DC">
        <w:rPr>
          <w:lang w:val="es-PE"/>
        </w:rPr>
        <w:t>Mí</w:t>
      </w:r>
      <w:r w:rsidR="00CB51AA">
        <w:rPr>
          <w:lang w:val="es-PE"/>
        </w:rPr>
        <w:t>o</w:t>
      </w:r>
      <w:r w:rsidR="00A154DC" w:rsidRPr="00A154DC">
        <w:rPr>
          <w:lang w:val="es-PE"/>
        </w:rPr>
        <w:t xml:space="preserve">, no </w:t>
      </w:r>
      <w:r w:rsidR="00CB51AA">
        <w:rPr>
          <w:lang w:val="es-PE"/>
        </w:rPr>
        <w:t>s</w:t>
      </w:r>
      <w:r w:rsidR="00A154DC" w:rsidRPr="00A154DC">
        <w:rPr>
          <w:lang w:val="es-PE"/>
        </w:rPr>
        <w:t>uy</w:t>
      </w:r>
      <w:r w:rsidR="00CB51AA">
        <w:rPr>
          <w:lang w:val="es-PE"/>
        </w:rPr>
        <w:t>o</w:t>
      </w:r>
      <w:r w:rsidR="00A154DC" w:rsidRPr="00A154DC">
        <w:rPr>
          <w:lang w:val="es-PE"/>
        </w:rPr>
        <w:t xml:space="preserve">, </w:t>
      </w:r>
      <w:r w:rsidR="00CB51AA">
        <w:rPr>
          <w:lang w:val="es-PE"/>
        </w:rPr>
        <w:t>e</w:t>
      </w:r>
      <w:r>
        <w:rPr>
          <w:lang w:val="es-PE"/>
        </w:rPr>
        <w:t>ra</w:t>
      </w:r>
      <w:r w:rsidR="00CB51AA">
        <w:rPr>
          <w:lang w:val="es-PE"/>
        </w:rPr>
        <w:t xml:space="preserve"> </w:t>
      </w:r>
      <w:r w:rsidR="00A154DC" w:rsidRPr="00A154DC">
        <w:rPr>
          <w:lang w:val="es-PE"/>
        </w:rPr>
        <w:t>el cabello plateado;</w:t>
      </w:r>
    </w:p>
    <w:p w14:paraId="54AFC6D7" w14:textId="46B0C342" w:rsidR="00A154DC" w:rsidRPr="00A154DC" w:rsidRDefault="00A154DC" w:rsidP="00A154DC">
      <w:pPr>
        <w:pStyle w:val="Verso2Espaol"/>
        <w:rPr>
          <w:lang w:val="es-PE"/>
        </w:rPr>
      </w:pPr>
      <w:r w:rsidRPr="00A154DC">
        <w:rPr>
          <w:lang w:val="es-PE"/>
        </w:rPr>
        <w:t>Mía la cabeza de donde salió</w:t>
      </w:r>
      <w:r w:rsidR="00B3461B">
        <w:rPr>
          <w:lang w:val="es-PE"/>
        </w:rPr>
        <w:t>,</w:t>
      </w:r>
    </w:p>
    <w:p w14:paraId="766C05F0" w14:textId="37F845DA" w:rsidR="00A154DC" w:rsidRPr="00A154DC" w:rsidRDefault="00A154DC" w:rsidP="00A154DC">
      <w:pPr>
        <w:pStyle w:val="Verso2Espaol"/>
        <w:rPr>
          <w:lang w:val="es-PE"/>
        </w:rPr>
      </w:pPr>
      <w:r w:rsidRPr="00A154DC">
        <w:rPr>
          <w:lang w:val="es-PE"/>
        </w:rPr>
        <w:t xml:space="preserve">Por </w:t>
      </w:r>
      <w:r w:rsidR="00CB51AA">
        <w:rPr>
          <w:lang w:val="es-PE"/>
        </w:rPr>
        <w:t>s</w:t>
      </w:r>
      <w:r w:rsidRPr="00A154DC">
        <w:rPr>
          <w:lang w:val="es-PE"/>
        </w:rPr>
        <w:t>u bien la mentira me atrevo</w:t>
      </w:r>
      <w:r w:rsidR="00CB51AA">
        <w:rPr>
          <w:lang w:val="es-PE"/>
        </w:rPr>
        <w:t xml:space="preserve"> a aceptar</w:t>
      </w:r>
      <w:r w:rsidR="00750E3E">
        <w:rPr>
          <w:lang w:val="es-PE"/>
        </w:rPr>
        <w:t>,</w:t>
      </w:r>
    </w:p>
    <w:p w14:paraId="292CAE3E" w14:textId="71016DCC" w:rsidR="00A154DC" w:rsidRDefault="00A154DC" w:rsidP="00A154DC">
      <w:pPr>
        <w:pStyle w:val="Verso2Espaol"/>
        <w:rPr>
          <w:lang w:val="es-PE"/>
        </w:rPr>
      </w:pPr>
      <w:r w:rsidRPr="00A154DC">
        <w:rPr>
          <w:lang w:val="es-PE"/>
        </w:rPr>
        <w:t>¡Una fal</w:t>
      </w:r>
      <w:r w:rsidR="00CB51AA">
        <w:rPr>
          <w:lang w:val="es-PE"/>
        </w:rPr>
        <w:t>t</w:t>
      </w:r>
      <w:r w:rsidR="007B2D41">
        <w:rPr>
          <w:lang w:val="es-PE"/>
        </w:rPr>
        <w:t>a así</w:t>
      </w:r>
      <w:r w:rsidRPr="00A154DC">
        <w:rPr>
          <w:lang w:val="es-PE"/>
        </w:rPr>
        <w:t>, absténgase de culpar</w:t>
      </w:r>
      <w:r w:rsidR="00750E3E">
        <w:rPr>
          <w:lang w:val="es-PE"/>
        </w:rPr>
        <w:t>me</w:t>
      </w:r>
      <w:r w:rsidRPr="00A154DC">
        <w:rPr>
          <w:lang w:val="es-PE"/>
        </w:rPr>
        <w:t>!</w:t>
      </w:r>
    </w:p>
    <w:p w14:paraId="5F8E0F53" w14:textId="77777777" w:rsidR="00A154DC" w:rsidRPr="0012413F" w:rsidRDefault="00A154DC" w:rsidP="00A154DC">
      <w:pPr>
        <w:pStyle w:val="Verso2Espaol"/>
        <w:rPr>
          <w:sz w:val="14"/>
          <w:szCs w:val="18"/>
          <w:lang w:val="es-PE"/>
        </w:rPr>
      </w:pPr>
    </w:p>
    <w:p w14:paraId="32254349" w14:textId="39EB5182" w:rsidR="00A154DC" w:rsidRPr="00A154DC" w:rsidRDefault="00B3461B" w:rsidP="00B3461B">
      <w:pPr>
        <w:pStyle w:val="Verso2Espaol"/>
        <w:ind w:left="1416"/>
        <w:rPr>
          <w:lang w:val="es-PE"/>
        </w:rPr>
      </w:pPr>
      <w:r>
        <w:rPr>
          <w:lang w:val="es-PE"/>
        </w:rPr>
        <w:t>3.</w:t>
      </w:r>
      <w:r>
        <w:rPr>
          <w:lang w:val="es-PE"/>
        </w:rPr>
        <w:tab/>
      </w:r>
      <w:r w:rsidR="00A154DC" w:rsidRPr="00A154DC">
        <w:rPr>
          <w:lang w:val="es-PE"/>
        </w:rPr>
        <w:t>Es joven y hermoso de ver,</w:t>
      </w:r>
    </w:p>
    <w:p w14:paraId="5A931B4A" w14:textId="08F3A2D7" w:rsidR="00A154DC" w:rsidRPr="00A154DC" w:rsidRDefault="00A154DC" w:rsidP="00A154DC">
      <w:pPr>
        <w:pStyle w:val="Verso2Espaol"/>
        <w:rPr>
          <w:lang w:val="es-PE"/>
        </w:rPr>
      </w:pPr>
      <w:r w:rsidRPr="00A154DC">
        <w:rPr>
          <w:lang w:val="es-PE"/>
        </w:rPr>
        <w:t>¡Como una planta tierna en primavera!</w:t>
      </w:r>
    </w:p>
    <w:p w14:paraId="588AC291" w14:textId="12794ECE" w:rsidR="00A154DC" w:rsidRPr="00A154DC" w:rsidRDefault="00A154DC" w:rsidP="00A154DC">
      <w:pPr>
        <w:pStyle w:val="Verso2Espaol"/>
        <w:rPr>
          <w:lang w:val="es-PE"/>
        </w:rPr>
      </w:pPr>
      <w:r w:rsidRPr="00A154DC">
        <w:rPr>
          <w:lang w:val="es-PE"/>
        </w:rPr>
        <w:t>¡</w:t>
      </w:r>
      <w:r w:rsidR="00CB51AA">
        <w:rPr>
          <w:lang w:val="es-PE"/>
        </w:rPr>
        <w:t>Preserve</w:t>
      </w:r>
      <w:r w:rsidRPr="00A154DC">
        <w:rPr>
          <w:lang w:val="es-PE"/>
        </w:rPr>
        <w:t xml:space="preserve"> </w:t>
      </w:r>
      <w:r w:rsidR="00CB51AA">
        <w:rPr>
          <w:lang w:val="es-PE"/>
        </w:rPr>
        <w:t>s</w:t>
      </w:r>
      <w:r w:rsidRPr="00A154DC">
        <w:rPr>
          <w:lang w:val="es-PE"/>
        </w:rPr>
        <w:t>u reino, sonrí</w:t>
      </w:r>
      <w:r w:rsidR="00CB51AA">
        <w:rPr>
          <w:lang w:val="es-PE"/>
        </w:rPr>
        <w:t>a</w:t>
      </w:r>
      <w:r w:rsidRPr="00A154DC">
        <w:rPr>
          <w:lang w:val="es-PE"/>
        </w:rPr>
        <w:t>me!</w:t>
      </w:r>
    </w:p>
    <w:p w14:paraId="5E5728F7" w14:textId="705630C8" w:rsidR="00A154DC" w:rsidRPr="00A154DC" w:rsidRDefault="00A154DC" w:rsidP="00A154DC">
      <w:pPr>
        <w:pStyle w:val="Verso2Espaol"/>
        <w:rPr>
          <w:lang w:val="es-PE"/>
        </w:rPr>
      </w:pPr>
      <w:r w:rsidRPr="00A154DC">
        <w:rPr>
          <w:lang w:val="es-PE"/>
        </w:rPr>
        <w:t xml:space="preserve">¡No </w:t>
      </w:r>
      <w:r w:rsidR="001D3B92">
        <w:rPr>
          <w:lang w:val="es-PE"/>
        </w:rPr>
        <w:t xml:space="preserve">procure </w:t>
      </w:r>
      <w:r w:rsidRPr="00A154DC">
        <w:rPr>
          <w:lang w:val="es-PE"/>
        </w:rPr>
        <w:t>ahora lo que traerá la edad!</w:t>
      </w:r>
    </w:p>
    <w:p w14:paraId="50CB61F9" w14:textId="77777777" w:rsidR="00A154DC" w:rsidRPr="0012413F" w:rsidRDefault="00A154DC" w:rsidP="00A154DC">
      <w:pPr>
        <w:pStyle w:val="Verso2Espaol"/>
        <w:rPr>
          <w:sz w:val="14"/>
          <w:szCs w:val="18"/>
          <w:lang w:val="es-PE"/>
        </w:rPr>
      </w:pPr>
    </w:p>
    <w:p w14:paraId="104FA9AA" w14:textId="0C3E5CCC" w:rsidR="00A154DC" w:rsidRPr="00A154DC" w:rsidRDefault="001D3B92" w:rsidP="00A7354E">
      <w:pPr>
        <w:pStyle w:val="NormalHistoria"/>
        <w:spacing w:after="0"/>
        <w:rPr>
          <w:lang w:val="es-PE"/>
        </w:rPr>
      </w:pPr>
      <w:r>
        <w:rPr>
          <w:lang w:val="es-PE"/>
        </w:rPr>
        <w:t xml:space="preserve">No obstante, </w:t>
      </w:r>
      <w:r w:rsidR="00A154DC" w:rsidRPr="00A154DC">
        <w:rPr>
          <w:lang w:val="es-PE"/>
        </w:rPr>
        <w:t xml:space="preserve"> el </w:t>
      </w:r>
      <w:r w:rsidR="005A64BD" w:rsidRPr="005A64BD">
        <w:rPr>
          <w:i/>
          <w:lang w:val="es-PE"/>
        </w:rPr>
        <w:t>Bodhisatta</w:t>
      </w:r>
      <w:r w:rsidR="00A154DC" w:rsidRPr="00A154DC">
        <w:rPr>
          <w:lang w:val="es-PE"/>
        </w:rPr>
        <w:t xml:space="preserve"> dijo: "</w:t>
      </w:r>
      <w:r w:rsidR="00197FF0">
        <w:rPr>
          <w:lang w:val="es-PE"/>
        </w:rPr>
        <w:t>Dama</w:t>
      </w:r>
      <w:r w:rsidR="00A154DC" w:rsidRPr="00A154DC">
        <w:rPr>
          <w:lang w:val="es-PE"/>
        </w:rPr>
        <w:t>, habla de lo que debe</w:t>
      </w:r>
      <w:r w:rsidR="00197FF0">
        <w:rPr>
          <w:lang w:val="es-PE"/>
        </w:rPr>
        <w:t>rá</w:t>
      </w:r>
      <w:r w:rsidR="00A154DC" w:rsidRPr="00A154DC">
        <w:rPr>
          <w:lang w:val="es-PE"/>
        </w:rPr>
        <w:t xml:space="preserve"> suceder</w:t>
      </w:r>
      <w:r>
        <w:rPr>
          <w:lang w:val="es-PE"/>
        </w:rPr>
        <w:t>;</w:t>
      </w:r>
      <w:r w:rsidR="00A154DC" w:rsidRPr="00A154DC">
        <w:rPr>
          <w:lang w:val="es-PE"/>
        </w:rPr>
        <w:t xml:space="preserve"> a medida que la edad madur</w:t>
      </w:r>
      <w:r>
        <w:rPr>
          <w:lang w:val="es-PE"/>
        </w:rPr>
        <w:t>e</w:t>
      </w:r>
      <w:r w:rsidR="00A154DC" w:rsidRPr="00A154DC">
        <w:rPr>
          <w:lang w:val="es-PE"/>
        </w:rPr>
        <w:t>, estos cabellos oscuros debe</w:t>
      </w:r>
      <w:r w:rsidR="00B17809">
        <w:rPr>
          <w:lang w:val="es-PE"/>
        </w:rPr>
        <w:t>rán</w:t>
      </w:r>
      <w:r w:rsidR="00A154DC" w:rsidRPr="00A154DC">
        <w:rPr>
          <w:lang w:val="es-PE"/>
        </w:rPr>
        <w:t xml:space="preserve"> volverse </w:t>
      </w:r>
      <w:r w:rsidR="00B17809">
        <w:rPr>
          <w:lang w:val="es-PE"/>
        </w:rPr>
        <w:t xml:space="preserve">canosos </w:t>
      </w:r>
      <w:r w:rsidR="00A154DC" w:rsidRPr="00A154DC">
        <w:rPr>
          <w:lang w:val="es-PE"/>
        </w:rPr>
        <w:t>y palidecer como el betel</w:t>
      </w:r>
      <w:r w:rsidR="00E008F2">
        <w:rPr>
          <w:lang w:val="es-PE"/>
        </w:rPr>
        <w:t>;</w:t>
      </w:r>
      <w:r w:rsidR="00A154DC" w:rsidRPr="00A154DC">
        <w:rPr>
          <w:lang w:val="es-PE"/>
        </w:rPr>
        <w:t xml:space="preserve"> veo el cambio y la </w:t>
      </w:r>
      <w:r w:rsidR="00E008F2">
        <w:rPr>
          <w:lang w:val="es-PE"/>
        </w:rPr>
        <w:t>deterioración</w:t>
      </w:r>
      <w:r w:rsidR="00A154DC" w:rsidRPr="00A154DC">
        <w:rPr>
          <w:lang w:val="es-PE"/>
        </w:rPr>
        <w:t xml:space="preserve"> del cuerpo produc</w:t>
      </w:r>
      <w:r w:rsidR="00E008F2">
        <w:rPr>
          <w:lang w:val="es-PE"/>
        </w:rPr>
        <w:t>ida</w:t>
      </w:r>
      <w:r w:rsidR="00A154DC" w:rsidRPr="00A154DC">
        <w:rPr>
          <w:lang w:val="es-PE"/>
        </w:rPr>
        <w:t xml:space="preserve"> </w:t>
      </w:r>
      <w:r w:rsidR="00E008F2">
        <w:rPr>
          <w:lang w:val="es-PE"/>
        </w:rPr>
        <w:t xml:space="preserve">por </w:t>
      </w:r>
      <w:r w:rsidR="00A154DC" w:rsidRPr="00A154DC">
        <w:rPr>
          <w:lang w:val="es-PE"/>
        </w:rPr>
        <w:t xml:space="preserve">los años, en la maduración de la edad, </w:t>
      </w:r>
      <w:r w:rsidR="00E008F2">
        <w:rPr>
          <w:lang w:val="es-PE"/>
        </w:rPr>
        <w:t>en</w:t>
      </w:r>
      <w:r w:rsidR="00A154DC" w:rsidRPr="00A154DC">
        <w:rPr>
          <w:lang w:val="es-PE"/>
        </w:rPr>
        <w:t xml:space="preserve"> las doncellas reales y todo</w:t>
      </w:r>
      <w:r w:rsidR="00497036">
        <w:rPr>
          <w:lang w:val="es-PE"/>
        </w:rPr>
        <w:t>s</w:t>
      </w:r>
      <w:r w:rsidR="00A154DC" w:rsidRPr="00A154DC">
        <w:rPr>
          <w:lang w:val="es-PE"/>
        </w:rPr>
        <w:t xml:space="preserve"> lo demás, aunque sean tiernas como una corona de flores de loto azul, bellas como el oro y embriagadas con el orgullo de su gloriosa juventud</w:t>
      </w:r>
      <w:r w:rsidR="00E008F2">
        <w:rPr>
          <w:lang w:val="es-PE"/>
        </w:rPr>
        <w:t>,</w:t>
      </w:r>
      <w:r w:rsidR="00A154DC" w:rsidRPr="00A154DC">
        <w:rPr>
          <w:lang w:val="es-PE"/>
        </w:rPr>
        <w:t xml:space="preserve"> tal</w:t>
      </w:r>
      <w:r w:rsidR="00E008F2">
        <w:rPr>
          <w:lang w:val="es-PE"/>
        </w:rPr>
        <w:t xml:space="preserve"> es</w:t>
      </w:r>
      <w:r w:rsidR="00A154DC" w:rsidRPr="00A154DC">
        <w:rPr>
          <w:lang w:val="es-PE"/>
        </w:rPr>
        <w:t xml:space="preserve">, </w:t>
      </w:r>
      <w:r w:rsidR="00B17809" w:rsidRPr="00A154DC">
        <w:rPr>
          <w:lang w:val="es-PE"/>
        </w:rPr>
        <w:t>Señora</w:t>
      </w:r>
      <w:r w:rsidR="00A154DC" w:rsidRPr="00A154DC">
        <w:rPr>
          <w:lang w:val="es-PE"/>
        </w:rPr>
        <w:t>, el triste fin</w:t>
      </w:r>
      <w:r w:rsidR="00E008F2">
        <w:rPr>
          <w:lang w:val="es-PE"/>
        </w:rPr>
        <w:t>al</w:t>
      </w:r>
      <w:r w:rsidR="00A154DC" w:rsidRPr="00A154DC">
        <w:rPr>
          <w:lang w:val="es-PE"/>
        </w:rPr>
        <w:t xml:space="preserve"> de los seres vivos", además, mostrando la verdad con el encanto de un </w:t>
      </w:r>
      <w:r w:rsidR="005A64BD" w:rsidRPr="005A64BD">
        <w:rPr>
          <w:i/>
          <w:lang w:val="es-PE"/>
        </w:rPr>
        <w:t>Buddha</w:t>
      </w:r>
      <w:r w:rsidR="00A154DC" w:rsidRPr="00A154DC">
        <w:rPr>
          <w:lang w:val="es-PE"/>
        </w:rPr>
        <w:t xml:space="preserve">, </w:t>
      </w:r>
      <w:r w:rsidR="00497036">
        <w:rPr>
          <w:lang w:val="es-PE"/>
        </w:rPr>
        <w:t xml:space="preserve">recitó </w:t>
      </w:r>
      <w:r w:rsidR="00A154DC" w:rsidRPr="00A154DC">
        <w:rPr>
          <w:lang w:val="es-PE"/>
        </w:rPr>
        <w:t>dos estrofas</w:t>
      </w:r>
      <w:r w:rsidR="00D05D28">
        <w:rPr>
          <w:lang w:val="es-PE"/>
        </w:rPr>
        <w:t xml:space="preserve"> más</w:t>
      </w:r>
      <w:r w:rsidR="00A154DC" w:rsidRPr="00A154DC">
        <w:rPr>
          <w:lang w:val="es-PE"/>
        </w:rPr>
        <w:t>:</w:t>
      </w:r>
      <w:r w:rsidR="00497036">
        <w:rPr>
          <w:lang w:val="es-PE"/>
        </w:rPr>
        <w:t xml:space="preserve"> </w:t>
      </w:r>
      <w:r w:rsidR="00A154DC" w:rsidRPr="00A154DC">
        <w:rPr>
          <w:lang w:val="es-PE"/>
        </w:rPr>
        <w:t>[395]</w:t>
      </w:r>
    </w:p>
    <w:p w14:paraId="57072413" w14:textId="6CE96BAA" w:rsidR="00A154DC" w:rsidRPr="00A154DC" w:rsidRDefault="005A2956" w:rsidP="005A2956">
      <w:pPr>
        <w:pStyle w:val="Verso2Espaol"/>
        <w:ind w:left="1416"/>
        <w:rPr>
          <w:lang w:val="es-PE"/>
        </w:rPr>
      </w:pPr>
      <w:r>
        <w:rPr>
          <w:lang w:val="es-PE"/>
        </w:rPr>
        <w:t>4.</w:t>
      </w:r>
      <w:r>
        <w:rPr>
          <w:lang w:val="es-PE"/>
        </w:rPr>
        <w:tab/>
      </w:r>
      <w:r w:rsidR="00A154DC" w:rsidRPr="00A154DC">
        <w:rPr>
          <w:lang w:val="es-PE"/>
        </w:rPr>
        <w:t xml:space="preserve">He </w:t>
      </w:r>
      <w:r w:rsidR="002B1A02">
        <w:rPr>
          <w:lang w:val="es-PE"/>
        </w:rPr>
        <w:t>notado</w:t>
      </w:r>
      <w:r w:rsidR="00A154DC" w:rsidRPr="00A154DC">
        <w:rPr>
          <w:lang w:val="es-PE"/>
        </w:rPr>
        <w:t xml:space="preserve"> a </w:t>
      </w:r>
      <w:r>
        <w:rPr>
          <w:lang w:val="es-PE"/>
        </w:rPr>
        <w:t>un</w:t>
      </w:r>
      <w:r w:rsidR="00A154DC" w:rsidRPr="00A154DC">
        <w:rPr>
          <w:lang w:val="es-PE"/>
        </w:rPr>
        <w:t>a joven doncella,</w:t>
      </w:r>
    </w:p>
    <w:p w14:paraId="47FFBEF3" w14:textId="0EE13BD9" w:rsidR="00A154DC" w:rsidRPr="00A154DC" w:rsidRDefault="00A154DC" w:rsidP="0092009E">
      <w:pPr>
        <w:pStyle w:val="Verso2Espaol"/>
        <w:rPr>
          <w:lang w:val="es-PE"/>
        </w:rPr>
      </w:pPr>
      <w:r w:rsidRPr="00A154DC">
        <w:rPr>
          <w:lang w:val="es-PE"/>
        </w:rPr>
        <w:t xml:space="preserve">Balanceándose como </w:t>
      </w:r>
      <w:r w:rsidR="00F85815">
        <w:rPr>
          <w:lang w:val="es-PE"/>
        </w:rPr>
        <w:t>un</w:t>
      </w:r>
      <w:r w:rsidRPr="00A154DC">
        <w:rPr>
          <w:lang w:val="es-PE"/>
        </w:rPr>
        <w:t xml:space="preserve"> tallo tierno,</w:t>
      </w:r>
    </w:p>
    <w:p w14:paraId="394D4625" w14:textId="77777777" w:rsidR="00A154DC" w:rsidRPr="00A154DC" w:rsidRDefault="00A154DC" w:rsidP="0092009E">
      <w:pPr>
        <w:pStyle w:val="Verso2Espaol"/>
        <w:rPr>
          <w:lang w:val="es-PE"/>
        </w:rPr>
      </w:pPr>
      <w:r w:rsidRPr="00A154DC">
        <w:rPr>
          <w:lang w:val="es-PE"/>
        </w:rPr>
        <w:t>En su orgullo de forma engalanada;</w:t>
      </w:r>
    </w:p>
    <w:p w14:paraId="6488D96C" w14:textId="5B793A5A" w:rsidR="00A154DC" w:rsidRDefault="00A154DC" w:rsidP="0092009E">
      <w:pPr>
        <w:pStyle w:val="Verso2Espaol"/>
        <w:rPr>
          <w:lang w:val="es-PE"/>
        </w:rPr>
      </w:pPr>
      <w:r w:rsidRPr="00A154DC">
        <w:rPr>
          <w:lang w:val="es-PE"/>
        </w:rPr>
        <w:t xml:space="preserve">Los hombres </w:t>
      </w:r>
      <w:r w:rsidR="002B1A02">
        <w:rPr>
          <w:lang w:val="es-PE"/>
        </w:rPr>
        <w:t xml:space="preserve">habitan </w:t>
      </w:r>
      <w:r w:rsidRPr="00A154DC">
        <w:rPr>
          <w:lang w:val="es-PE"/>
        </w:rPr>
        <w:t xml:space="preserve">embrujados </w:t>
      </w:r>
      <w:r w:rsidR="00F85815">
        <w:rPr>
          <w:lang w:val="es-PE"/>
        </w:rPr>
        <w:t xml:space="preserve">por </w:t>
      </w:r>
      <w:r w:rsidRPr="00A154DC">
        <w:rPr>
          <w:lang w:val="es-PE"/>
        </w:rPr>
        <w:t>donde ella camine.</w:t>
      </w:r>
    </w:p>
    <w:p w14:paraId="59A6476C" w14:textId="77777777" w:rsidR="0092009E" w:rsidRPr="00A7354E" w:rsidRDefault="0092009E" w:rsidP="0092009E">
      <w:pPr>
        <w:pStyle w:val="Verso2Espaol"/>
        <w:rPr>
          <w:sz w:val="14"/>
          <w:szCs w:val="18"/>
          <w:lang w:val="es-PE"/>
        </w:rPr>
      </w:pPr>
    </w:p>
    <w:p w14:paraId="7109F838" w14:textId="5E0BBFBF" w:rsidR="00A154DC" w:rsidRPr="00A154DC" w:rsidRDefault="005A2956" w:rsidP="005A2956">
      <w:pPr>
        <w:pStyle w:val="Verso2Espaol"/>
        <w:ind w:left="1416"/>
        <w:rPr>
          <w:lang w:val="es-PE"/>
        </w:rPr>
      </w:pPr>
      <w:r>
        <w:rPr>
          <w:lang w:val="es-PE"/>
        </w:rPr>
        <w:t>5.</w:t>
      </w:r>
      <w:r>
        <w:rPr>
          <w:lang w:val="es-PE"/>
        </w:rPr>
        <w:tab/>
      </w:r>
      <w:r w:rsidR="00A154DC" w:rsidRPr="00A154DC">
        <w:rPr>
          <w:lang w:val="es-PE"/>
        </w:rPr>
        <w:t>E</w:t>
      </w:r>
      <w:r w:rsidR="00250BB1">
        <w:rPr>
          <w:lang w:val="es-PE"/>
        </w:rPr>
        <w:t>lla e</w:t>
      </w:r>
      <w:r w:rsidR="00A154DC" w:rsidRPr="00A154DC">
        <w:rPr>
          <w:lang w:val="es-PE"/>
        </w:rPr>
        <w:t>s l</w:t>
      </w:r>
      <w:r w:rsidR="00105D58">
        <w:rPr>
          <w:lang w:val="es-PE"/>
        </w:rPr>
        <w:t>a</w:t>
      </w:r>
      <w:r w:rsidR="00A154DC" w:rsidRPr="00A154DC">
        <w:rPr>
          <w:lang w:val="es-PE"/>
        </w:rPr>
        <w:t xml:space="preserve"> mism</w:t>
      </w:r>
      <w:r w:rsidR="00105D58">
        <w:rPr>
          <w:lang w:val="es-PE"/>
        </w:rPr>
        <w:t>a</w:t>
      </w:r>
      <w:r w:rsidR="00A154DC" w:rsidRPr="00A154DC">
        <w:rPr>
          <w:lang w:val="es-PE"/>
        </w:rPr>
        <w:t xml:space="preserve"> que he </w:t>
      </w:r>
      <w:r w:rsidR="00856603">
        <w:rPr>
          <w:lang w:val="es-PE"/>
        </w:rPr>
        <w:t>observado</w:t>
      </w:r>
      <w:r w:rsidR="00A154DC" w:rsidRPr="00A154DC">
        <w:rPr>
          <w:lang w:val="es-PE"/>
        </w:rPr>
        <w:t>.</w:t>
      </w:r>
    </w:p>
    <w:p w14:paraId="26848371" w14:textId="5B0EE814" w:rsidR="00A154DC" w:rsidRPr="00A154DC" w:rsidRDefault="00A154DC" w:rsidP="0092009E">
      <w:pPr>
        <w:pStyle w:val="Verso2Espaol"/>
        <w:rPr>
          <w:lang w:val="es-PE"/>
        </w:rPr>
      </w:pPr>
      <w:r w:rsidRPr="00A154DC">
        <w:rPr>
          <w:lang w:val="es-PE"/>
        </w:rPr>
        <w:t>(Ochenta, noventa, años han pasado),</w:t>
      </w:r>
    </w:p>
    <w:p w14:paraId="44B34CB5" w14:textId="49A18C06" w:rsidR="00A154DC" w:rsidRPr="00A154DC" w:rsidRDefault="00856603" w:rsidP="0092009E">
      <w:pPr>
        <w:pStyle w:val="Verso2Espaol"/>
        <w:rPr>
          <w:lang w:val="es-PE"/>
        </w:rPr>
      </w:pPr>
      <w:r>
        <w:rPr>
          <w:lang w:val="es-PE"/>
        </w:rPr>
        <w:t xml:space="preserve">Ahora </w:t>
      </w:r>
      <w:r w:rsidRPr="00A154DC">
        <w:rPr>
          <w:lang w:val="es-PE"/>
        </w:rPr>
        <w:t>temblando</w:t>
      </w:r>
      <w:r w:rsidR="00A154DC" w:rsidRPr="00A154DC">
        <w:rPr>
          <w:lang w:val="es-PE"/>
        </w:rPr>
        <w:t>, paralizad</w:t>
      </w:r>
      <w:r w:rsidR="00105D58">
        <w:rPr>
          <w:lang w:val="es-PE"/>
        </w:rPr>
        <w:t>a</w:t>
      </w:r>
      <w:r w:rsidR="00A154DC" w:rsidRPr="00A154DC">
        <w:rPr>
          <w:lang w:val="es-PE"/>
        </w:rPr>
        <w:t>, báculo en mano,</w:t>
      </w:r>
    </w:p>
    <w:p w14:paraId="6D2846E1" w14:textId="5585A935" w:rsidR="00A154DC" w:rsidRDefault="00F949E5" w:rsidP="0092009E">
      <w:pPr>
        <w:pStyle w:val="Verso2Espaol"/>
        <w:rPr>
          <w:lang w:val="es-PE"/>
        </w:rPr>
      </w:pPr>
      <w:r>
        <w:rPr>
          <w:lang w:val="es-PE"/>
        </w:rPr>
        <w:t>Cu</w:t>
      </w:r>
      <w:r w:rsidR="00105D58">
        <w:rPr>
          <w:lang w:val="es-PE"/>
        </w:rPr>
        <w:t>r</w:t>
      </w:r>
      <w:r>
        <w:rPr>
          <w:lang w:val="es-PE"/>
        </w:rPr>
        <w:t>v</w:t>
      </w:r>
      <w:r w:rsidR="00105D58">
        <w:rPr>
          <w:lang w:val="es-PE"/>
        </w:rPr>
        <w:t xml:space="preserve">ada </w:t>
      </w:r>
      <w:r w:rsidR="00105D58" w:rsidRPr="00A154DC">
        <w:rPr>
          <w:lang w:val="es-PE"/>
        </w:rPr>
        <w:t>al fin</w:t>
      </w:r>
      <w:r w:rsidR="00105D58">
        <w:rPr>
          <w:lang w:val="es-PE"/>
        </w:rPr>
        <w:t>al</w:t>
      </w:r>
      <w:r w:rsidR="00856603">
        <w:rPr>
          <w:lang w:val="es-PE"/>
        </w:rPr>
        <w:t>,</w:t>
      </w:r>
      <w:r w:rsidR="00105D58" w:rsidRPr="00A154DC">
        <w:rPr>
          <w:lang w:val="es-PE"/>
        </w:rPr>
        <w:t xml:space="preserve"> </w:t>
      </w:r>
      <w:r w:rsidR="00A154DC" w:rsidRPr="00A154DC">
        <w:rPr>
          <w:lang w:val="es-PE"/>
        </w:rPr>
        <w:t xml:space="preserve">como </w:t>
      </w:r>
      <w:r w:rsidR="00B412E6">
        <w:rPr>
          <w:lang w:val="es-PE"/>
        </w:rPr>
        <w:t xml:space="preserve">el tronco de </w:t>
      </w:r>
      <w:r w:rsidR="00A154DC" w:rsidRPr="00A154DC">
        <w:rPr>
          <w:lang w:val="es-PE"/>
        </w:rPr>
        <w:t>un árbol.</w:t>
      </w:r>
    </w:p>
    <w:p w14:paraId="376842CF" w14:textId="77777777" w:rsidR="0092009E" w:rsidRPr="00A7354E" w:rsidRDefault="0092009E" w:rsidP="0092009E">
      <w:pPr>
        <w:pStyle w:val="Verso2Espaol"/>
        <w:rPr>
          <w:sz w:val="14"/>
          <w:szCs w:val="18"/>
          <w:lang w:val="es-PE"/>
        </w:rPr>
      </w:pPr>
    </w:p>
    <w:p w14:paraId="5C8C4308" w14:textId="3D834FCA" w:rsidR="00A154DC" w:rsidRPr="00A154DC" w:rsidRDefault="00A154DC" w:rsidP="00856603">
      <w:pPr>
        <w:pStyle w:val="NormalHistoria"/>
        <w:rPr>
          <w:lang w:val="es-PE"/>
        </w:rPr>
      </w:pPr>
      <w:r w:rsidRPr="00A154DC">
        <w:rPr>
          <w:lang w:val="es-PE"/>
        </w:rPr>
        <w:t xml:space="preserve">En esta estrofa, el </w:t>
      </w:r>
      <w:r w:rsidRPr="00856603">
        <w:rPr>
          <w:i/>
          <w:iCs/>
          <w:lang w:val="es-PE"/>
        </w:rPr>
        <w:t>Gran Ser</w:t>
      </w:r>
      <w:r w:rsidRPr="00A154DC">
        <w:rPr>
          <w:lang w:val="es-PE"/>
        </w:rPr>
        <w:t xml:space="preserve"> mostró la miseria de la belleza y</w:t>
      </w:r>
      <w:r w:rsidR="00856603">
        <w:rPr>
          <w:lang w:val="es-PE"/>
        </w:rPr>
        <w:t>,</w:t>
      </w:r>
      <w:r w:rsidRPr="00A154DC">
        <w:rPr>
          <w:lang w:val="es-PE"/>
        </w:rPr>
        <w:t xml:space="preserve"> </w:t>
      </w:r>
      <w:r w:rsidR="0065333C">
        <w:rPr>
          <w:lang w:val="es-PE"/>
        </w:rPr>
        <w:t>entonces</w:t>
      </w:r>
      <w:r w:rsidR="00856603">
        <w:rPr>
          <w:lang w:val="es-PE"/>
        </w:rPr>
        <w:t>,</w:t>
      </w:r>
      <w:r w:rsidRPr="00A154DC">
        <w:rPr>
          <w:lang w:val="es-PE"/>
        </w:rPr>
        <w:t xml:space="preserve"> declaró su descontento </w:t>
      </w:r>
      <w:r w:rsidR="00B412E6">
        <w:rPr>
          <w:lang w:val="es-PE"/>
        </w:rPr>
        <w:t xml:space="preserve">hacia </w:t>
      </w:r>
      <w:r w:rsidRPr="00A154DC">
        <w:rPr>
          <w:lang w:val="es-PE"/>
        </w:rPr>
        <w:t xml:space="preserve">la vida </w:t>
      </w:r>
      <w:r w:rsidR="0065333C">
        <w:rPr>
          <w:lang w:val="es-PE"/>
        </w:rPr>
        <w:t>laic</w:t>
      </w:r>
      <w:r w:rsidR="00B412E6">
        <w:rPr>
          <w:lang w:val="es-PE"/>
        </w:rPr>
        <w:t>a</w:t>
      </w:r>
      <w:r w:rsidR="008F719E" w:rsidRPr="00A154DC">
        <w:rPr>
          <w:lang w:val="es-PE"/>
        </w:rPr>
        <w:t xml:space="preserve">: </w:t>
      </w:r>
      <w:r w:rsidRPr="00A154DC">
        <w:rPr>
          <w:lang w:val="es-PE"/>
        </w:rPr>
        <w:t>[396]</w:t>
      </w:r>
    </w:p>
    <w:p w14:paraId="3D917ACC" w14:textId="3BBF4B84" w:rsidR="00A154DC" w:rsidRPr="00A154DC" w:rsidRDefault="00856603" w:rsidP="00856603">
      <w:pPr>
        <w:pStyle w:val="Verso2Espaol"/>
        <w:ind w:left="1416"/>
        <w:rPr>
          <w:lang w:val="es-PE"/>
        </w:rPr>
      </w:pPr>
      <w:r>
        <w:rPr>
          <w:lang w:val="es-PE"/>
        </w:rPr>
        <w:t>6.</w:t>
      </w:r>
      <w:r>
        <w:rPr>
          <w:lang w:val="es-PE"/>
        </w:rPr>
        <w:tab/>
      </w:r>
      <w:r w:rsidR="00A154DC" w:rsidRPr="00A154DC">
        <w:rPr>
          <w:lang w:val="es-PE"/>
        </w:rPr>
        <w:t>Tales son los pensamientos sobre los que reflexiono;</w:t>
      </w:r>
    </w:p>
    <w:p w14:paraId="1120A693" w14:textId="48E582D4" w:rsidR="00A154DC" w:rsidRPr="00A154DC" w:rsidRDefault="0071348D" w:rsidP="002D6EA3">
      <w:pPr>
        <w:pStyle w:val="Verso2Espaol"/>
        <w:rPr>
          <w:lang w:val="es-PE"/>
        </w:rPr>
      </w:pPr>
      <w:r>
        <w:rPr>
          <w:lang w:val="es-PE"/>
        </w:rPr>
        <w:t>Que n</w:t>
      </w:r>
      <w:r w:rsidR="00A154DC" w:rsidRPr="00A154DC">
        <w:rPr>
          <w:lang w:val="es-PE"/>
        </w:rPr>
        <w:t>oches solitarias los pensamientos permiten</w:t>
      </w:r>
      <w:r w:rsidR="00BD65DC">
        <w:rPr>
          <w:lang w:val="es-PE"/>
        </w:rPr>
        <w:t>;</w:t>
      </w:r>
    </w:p>
    <w:p w14:paraId="2CA30D4D" w14:textId="5E41780C" w:rsidR="00A154DC" w:rsidRPr="001019BC" w:rsidRDefault="0071348D" w:rsidP="002D6EA3">
      <w:pPr>
        <w:pStyle w:val="Verso2Espaol"/>
        <w:rPr>
          <w:lang w:val="es-PE"/>
        </w:rPr>
      </w:pPr>
      <w:r>
        <w:rPr>
          <w:lang w:val="es-PE"/>
        </w:rPr>
        <w:t>Un</w:t>
      </w:r>
      <w:r w:rsidR="001019BC" w:rsidRPr="001019BC">
        <w:rPr>
          <w:lang w:val="es-PE"/>
        </w:rPr>
        <w:t>a vida de laico no añoro más</w:t>
      </w:r>
      <w:r w:rsidR="00A154DC" w:rsidRPr="001019BC">
        <w:rPr>
          <w:lang w:val="es-PE"/>
        </w:rPr>
        <w:t>:</w:t>
      </w:r>
    </w:p>
    <w:p w14:paraId="3FFF4363" w14:textId="3EBC7F39" w:rsidR="0071348D" w:rsidRDefault="0071348D" w:rsidP="0071348D">
      <w:pPr>
        <w:pStyle w:val="Verso2Espaol"/>
        <w:rPr>
          <w:lang w:val="es-PE"/>
        </w:rPr>
      </w:pPr>
      <w:r w:rsidRPr="00A154DC">
        <w:rPr>
          <w:lang w:val="es-PE"/>
        </w:rPr>
        <w:t>¡</w:t>
      </w:r>
      <w:r w:rsidR="00BD65DC">
        <w:rPr>
          <w:lang w:val="es-PE"/>
        </w:rPr>
        <w:t xml:space="preserve">Ha sonado </w:t>
      </w:r>
      <w:r w:rsidR="00BD65DC" w:rsidRPr="00BD65DC">
        <w:rPr>
          <w:lang w:val="es-PE"/>
        </w:rPr>
        <w:t>la</w:t>
      </w:r>
      <w:r w:rsidR="00BD65DC">
        <w:rPr>
          <w:lang w:val="es-PE"/>
        </w:rPr>
        <w:t xml:space="preserve"> </w:t>
      </w:r>
      <w:r>
        <w:rPr>
          <w:lang w:val="es-PE"/>
        </w:rPr>
        <w:t>h</w:t>
      </w:r>
      <w:r w:rsidRPr="00A154DC">
        <w:rPr>
          <w:lang w:val="es-PE"/>
        </w:rPr>
        <w:t xml:space="preserve">ora de la </w:t>
      </w:r>
      <w:r w:rsidR="00752F31">
        <w:rPr>
          <w:lang w:val="es-PE"/>
        </w:rPr>
        <w:t xml:space="preserve">vida </w:t>
      </w:r>
      <w:r w:rsidRPr="00A154DC">
        <w:rPr>
          <w:lang w:val="es-PE"/>
        </w:rPr>
        <w:t>religi</w:t>
      </w:r>
      <w:r w:rsidR="00752F31">
        <w:rPr>
          <w:lang w:val="es-PE"/>
        </w:rPr>
        <w:t>osa</w:t>
      </w:r>
      <w:r w:rsidRPr="00A154DC">
        <w:rPr>
          <w:lang w:val="es-PE"/>
        </w:rPr>
        <w:t>!</w:t>
      </w:r>
    </w:p>
    <w:p w14:paraId="64820D24" w14:textId="77777777" w:rsidR="002D6EA3" w:rsidRPr="00A7354E" w:rsidRDefault="002D6EA3" w:rsidP="002D6EA3">
      <w:pPr>
        <w:pStyle w:val="Verso2Espaol"/>
        <w:rPr>
          <w:sz w:val="14"/>
          <w:szCs w:val="18"/>
          <w:lang w:val="es-PE"/>
        </w:rPr>
      </w:pPr>
    </w:p>
    <w:p w14:paraId="2E7E0A16" w14:textId="3F3A2267" w:rsidR="00A154DC" w:rsidRPr="00A154DC" w:rsidRDefault="00856603" w:rsidP="00856603">
      <w:pPr>
        <w:pStyle w:val="Verso2Espaol"/>
        <w:ind w:left="1416"/>
        <w:rPr>
          <w:lang w:val="es-PE"/>
        </w:rPr>
      </w:pPr>
      <w:r>
        <w:rPr>
          <w:lang w:val="es-PE"/>
        </w:rPr>
        <w:t>7.</w:t>
      </w:r>
      <w:r>
        <w:rPr>
          <w:lang w:val="es-PE"/>
        </w:rPr>
        <w:tab/>
      </w:r>
      <w:r w:rsidR="001129B4">
        <w:rPr>
          <w:lang w:val="es-PE"/>
        </w:rPr>
        <w:t>La dicha de</w:t>
      </w:r>
      <w:r w:rsidR="00A154DC" w:rsidRPr="00A154DC">
        <w:rPr>
          <w:lang w:val="es-PE"/>
        </w:rPr>
        <w:t xml:space="preserve"> la vida </w:t>
      </w:r>
      <w:r w:rsidR="001129B4">
        <w:rPr>
          <w:lang w:val="es-PE"/>
        </w:rPr>
        <w:t xml:space="preserve">mundana </w:t>
      </w:r>
      <w:r w:rsidR="00A154DC" w:rsidRPr="00A154DC">
        <w:rPr>
          <w:lang w:val="es-PE"/>
        </w:rPr>
        <w:t xml:space="preserve">es una </w:t>
      </w:r>
      <w:r w:rsidR="00752F31">
        <w:rPr>
          <w:lang w:val="es-PE"/>
        </w:rPr>
        <w:t xml:space="preserve">frágil </w:t>
      </w:r>
      <w:r w:rsidR="00A154DC" w:rsidRPr="00A154DC">
        <w:rPr>
          <w:lang w:val="es-PE"/>
        </w:rPr>
        <w:t>estancia</w:t>
      </w:r>
      <w:r w:rsidR="003F1767">
        <w:rPr>
          <w:lang w:val="es-PE"/>
        </w:rPr>
        <w:t>;</w:t>
      </w:r>
    </w:p>
    <w:p w14:paraId="3455ABF5" w14:textId="0651FD7C" w:rsidR="00A154DC" w:rsidRPr="00A154DC" w:rsidRDefault="00A154DC" w:rsidP="002D6EA3">
      <w:pPr>
        <w:pStyle w:val="Verso2Espaol"/>
        <w:rPr>
          <w:lang w:val="es-PE"/>
        </w:rPr>
      </w:pPr>
      <w:r w:rsidRPr="00A154DC">
        <w:rPr>
          <w:lang w:val="es-PE"/>
        </w:rPr>
        <w:t xml:space="preserve">El sabio la </w:t>
      </w:r>
      <w:r w:rsidR="001129B4">
        <w:rPr>
          <w:lang w:val="es-PE"/>
        </w:rPr>
        <w:t>abandona</w:t>
      </w:r>
      <w:r w:rsidR="00296EB4">
        <w:rPr>
          <w:lang w:val="es-PE"/>
        </w:rPr>
        <w:t>rá</w:t>
      </w:r>
      <w:r w:rsidRPr="00A154DC">
        <w:rPr>
          <w:lang w:val="es-PE"/>
        </w:rPr>
        <w:t xml:space="preserve"> y </w:t>
      </w:r>
      <w:r w:rsidR="00296EB4">
        <w:rPr>
          <w:lang w:val="es-PE"/>
        </w:rPr>
        <w:t>partirá</w:t>
      </w:r>
      <w:r w:rsidRPr="00A154DC">
        <w:rPr>
          <w:lang w:val="es-PE"/>
        </w:rPr>
        <w:t>,</w:t>
      </w:r>
    </w:p>
    <w:p w14:paraId="444FD4C9" w14:textId="3F496445" w:rsidR="00A154DC" w:rsidRDefault="00A154DC" w:rsidP="0012413F">
      <w:pPr>
        <w:pStyle w:val="Verso2Espaol"/>
        <w:rPr>
          <w:lang w:val="es-PE"/>
        </w:rPr>
      </w:pPr>
      <w:r w:rsidRPr="00A154DC">
        <w:rPr>
          <w:lang w:val="es-PE"/>
        </w:rPr>
        <w:t xml:space="preserve">Renunciando a los placeres </w:t>
      </w:r>
      <w:r w:rsidR="003F1767">
        <w:rPr>
          <w:lang w:val="es-PE"/>
        </w:rPr>
        <w:t>sensoriales</w:t>
      </w:r>
      <w:r w:rsidRPr="00A154DC">
        <w:rPr>
          <w:lang w:val="es-PE"/>
        </w:rPr>
        <w:t xml:space="preserve"> y</w:t>
      </w:r>
      <w:r w:rsidR="001129B4">
        <w:rPr>
          <w:lang w:val="es-PE"/>
        </w:rPr>
        <w:t xml:space="preserve"> </w:t>
      </w:r>
      <w:r w:rsidR="00296EB4">
        <w:rPr>
          <w:lang w:val="es-PE"/>
        </w:rPr>
        <w:t xml:space="preserve">hacia </w:t>
      </w:r>
      <w:r w:rsidRPr="00A154DC">
        <w:rPr>
          <w:lang w:val="es-PE"/>
        </w:rPr>
        <w:t>todo su dominio.</w:t>
      </w:r>
    </w:p>
    <w:p w14:paraId="5BE82FB7" w14:textId="77777777" w:rsidR="0012413F" w:rsidRPr="00A7354E" w:rsidRDefault="0012413F" w:rsidP="0012413F">
      <w:pPr>
        <w:pStyle w:val="Verso2Espaol"/>
        <w:rPr>
          <w:sz w:val="14"/>
          <w:szCs w:val="18"/>
          <w:lang w:val="es-PE"/>
        </w:rPr>
      </w:pPr>
    </w:p>
    <w:p w14:paraId="45A2FF55" w14:textId="1F9921F8" w:rsidR="00A154DC" w:rsidRPr="00A154DC" w:rsidRDefault="00A154DC" w:rsidP="0012413F">
      <w:pPr>
        <w:pStyle w:val="NormalHistoria"/>
        <w:spacing w:after="0"/>
        <w:rPr>
          <w:lang w:val="es-PE"/>
        </w:rPr>
      </w:pPr>
      <w:r w:rsidRPr="00A154DC">
        <w:rPr>
          <w:lang w:val="es-PE"/>
        </w:rPr>
        <w:t xml:space="preserve">Declarando así tanto el </w:t>
      </w:r>
      <w:r w:rsidR="001129B4">
        <w:rPr>
          <w:lang w:val="es-PE"/>
        </w:rPr>
        <w:t>placer</w:t>
      </w:r>
      <w:r w:rsidRPr="00A154DC">
        <w:rPr>
          <w:lang w:val="es-PE"/>
        </w:rPr>
        <w:t xml:space="preserve"> como la miseria de los deseos</w:t>
      </w:r>
      <w:r w:rsidR="003F1767">
        <w:rPr>
          <w:lang w:val="es-PE"/>
        </w:rPr>
        <w:t xml:space="preserve"> sensoriales</w:t>
      </w:r>
      <w:r w:rsidRPr="00A154DC">
        <w:rPr>
          <w:lang w:val="es-PE"/>
        </w:rPr>
        <w:t xml:space="preserve">, mostró la verdad con todo el encanto de un </w:t>
      </w:r>
      <w:r w:rsidR="005A64BD" w:rsidRPr="005A64BD">
        <w:rPr>
          <w:i/>
          <w:lang w:val="es-PE"/>
        </w:rPr>
        <w:t>Buddha</w:t>
      </w:r>
      <w:r w:rsidRPr="00A154DC">
        <w:rPr>
          <w:lang w:val="es-PE"/>
        </w:rPr>
        <w:t xml:space="preserve">, mandó llamar a su amigo y le hizo tomar de nuevo </w:t>
      </w:r>
      <w:r w:rsidR="003F1767">
        <w:rPr>
          <w:lang w:val="es-PE"/>
        </w:rPr>
        <w:t xml:space="preserve">su </w:t>
      </w:r>
      <w:r w:rsidRPr="00A154DC">
        <w:rPr>
          <w:lang w:val="es-PE"/>
        </w:rPr>
        <w:t>reino</w:t>
      </w:r>
      <w:r w:rsidR="00296EB4">
        <w:rPr>
          <w:lang w:val="es-PE"/>
        </w:rPr>
        <w:t>;</w:t>
      </w:r>
      <w:r w:rsidRPr="00A154DC">
        <w:rPr>
          <w:lang w:val="es-PE"/>
        </w:rPr>
        <w:t xml:space="preserve"> </w:t>
      </w:r>
      <w:r w:rsidR="00492F62">
        <w:rPr>
          <w:lang w:val="es-PE"/>
        </w:rPr>
        <w:t xml:space="preserve">abandonando </w:t>
      </w:r>
      <w:r w:rsidRPr="00A154DC">
        <w:rPr>
          <w:lang w:val="es-PE"/>
        </w:rPr>
        <w:t xml:space="preserve">su majestad y poder en medio de los lamentos sonoros de </w:t>
      </w:r>
      <w:r w:rsidR="001129B4">
        <w:rPr>
          <w:lang w:val="es-PE"/>
        </w:rPr>
        <w:t xml:space="preserve">sus </w:t>
      </w:r>
      <w:r w:rsidRPr="00A154DC">
        <w:rPr>
          <w:lang w:val="es-PE"/>
        </w:rPr>
        <w:t xml:space="preserve">parientes y amigos; </w:t>
      </w:r>
      <w:r w:rsidR="00492F62">
        <w:rPr>
          <w:lang w:val="es-PE"/>
        </w:rPr>
        <w:t xml:space="preserve">así </w:t>
      </w:r>
      <w:r w:rsidRPr="00A154DC">
        <w:rPr>
          <w:lang w:val="es-PE"/>
        </w:rPr>
        <w:t xml:space="preserve">se convirtió en un </w:t>
      </w:r>
      <w:r w:rsidR="00492F62" w:rsidRPr="00492F62">
        <w:rPr>
          <w:i/>
          <w:iCs/>
          <w:lang w:val="es-PE"/>
        </w:rPr>
        <w:t>Sabio Asceta</w:t>
      </w:r>
      <w:r w:rsidR="00492F62" w:rsidRPr="00A154DC">
        <w:rPr>
          <w:lang w:val="es-PE"/>
        </w:rPr>
        <w:t xml:space="preserve"> </w:t>
      </w:r>
      <w:r w:rsidRPr="00A154DC">
        <w:rPr>
          <w:lang w:val="es-PE"/>
        </w:rPr>
        <w:t xml:space="preserve">en </w:t>
      </w:r>
      <w:r w:rsidR="001129B4">
        <w:rPr>
          <w:lang w:val="es-PE"/>
        </w:rPr>
        <w:t xml:space="preserve">la región de los </w:t>
      </w:r>
      <w:proofErr w:type="spellStart"/>
      <w:r w:rsidR="00492F62" w:rsidRPr="00492F62">
        <w:rPr>
          <w:lang w:val="es-PE"/>
        </w:rPr>
        <w:t>Himālayas</w:t>
      </w:r>
      <w:proofErr w:type="spellEnd"/>
      <w:r w:rsidRPr="00A154DC">
        <w:rPr>
          <w:lang w:val="es-PE"/>
        </w:rPr>
        <w:t xml:space="preserve"> y</w:t>
      </w:r>
      <w:r w:rsidR="00492F62">
        <w:rPr>
          <w:lang w:val="es-PE"/>
        </w:rPr>
        <w:t>,</w:t>
      </w:r>
      <w:r w:rsidRPr="00A154DC">
        <w:rPr>
          <w:lang w:val="es-PE"/>
        </w:rPr>
        <w:t xml:space="preserve"> entrando en el éxtasis de la meditación, fue destinado al </w:t>
      </w:r>
      <w:r w:rsidR="00492F62">
        <w:rPr>
          <w:lang w:val="es-PE"/>
        </w:rPr>
        <w:t>plano</w:t>
      </w:r>
      <w:r w:rsidRPr="00A154DC">
        <w:rPr>
          <w:lang w:val="es-PE"/>
        </w:rPr>
        <w:t xml:space="preserve"> </w:t>
      </w:r>
      <w:r w:rsidR="001129B4">
        <w:rPr>
          <w:i/>
          <w:iCs/>
          <w:lang w:val="es-PE"/>
        </w:rPr>
        <w:t>Brahmā</w:t>
      </w:r>
      <w:r w:rsidRPr="00A154DC">
        <w:rPr>
          <w:lang w:val="es-PE"/>
        </w:rPr>
        <w:t>.</w:t>
      </w:r>
      <w:r w:rsidR="0066034E" w:rsidRPr="0066034E">
        <w:rPr>
          <w:lang w:val="es-PE"/>
        </w:rPr>
        <w:t xml:space="preserve"> </w:t>
      </w:r>
      <w:r w:rsidR="0066034E" w:rsidRPr="00A154DC">
        <w:rPr>
          <w:lang w:val="es-PE"/>
        </w:rPr>
        <w:t>[397]</w:t>
      </w:r>
    </w:p>
    <w:p w14:paraId="4C8A7341" w14:textId="77777777" w:rsidR="002D6EA3" w:rsidRDefault="002D6EA3" w:rsidP="002D6EA3">
      <w:pPr>
        <w:jc w:val="center"/>
      </w:pPr>
      <w:r>
        <w:t>--------------------------------------</w:t>
      </w:r>
    </w:p>
    <w:p w14:paraId="02B32801" w14:textId="39ECE24E" w:rsidR="00A154DC" w:rsidRDefault="00A154DC" w:rsidP="00A154DC">
      <w:pPr>
        <w:rPr>
          <w:lang w:val="es-PE"/>
        </w:rPr>
      </w:pPr>
      <w:r w:rsidRPr="00A154DC">
        <w:rPr>
          <w:lang w:val="es-PE"/>
        </w:rPr>
        <w:t xml:space="preserve">Después de la lección, el </w:t>
      </w:r>
      <w:r w:rsidR="0066034E" w:rsidRPr="0066034E">
        <w:rPr>
          <w:i/>
          <w:iCs/>
        </w:rPr>
        <w:t>Bhagavā</w:t>
      </w:r>
      <w:r w:rsidR="0066034E">
        <w:rPr>
          <w:i/>
          <w:iCs/>
        </w:rPr>
        <w:t xml:space="preserve"> </w:t>
      </w:r>
      <w:r w:rsidRPr="00A154DC">
        <w:rPr>
          <w:lang w:val="es-PE"/>
        </w:rPr>
        <w:t xml:space="preserve">declaró las </w:t>
      </w:r>
      <w:r w:rsidR="0066034E" w:rsidRPr="00282B69">
        <w:rPr>
          <w:i/>
          <w:iCs/>
          <w:lang w:val="es-PE"/>
        </w:rPr>
        <w:t xml:space="preserve">Cuatro </w:t>
      </w:r>
      <w:r w:rsidR="00282B69" w:rsidRPr="00282B69">
        <w:rPr>
          <w:i/>
          <w:iCs/>
          <w:lang w:val="es-PE"/>
        </w:rPr>
        <w:t xml:space="preserve">Nobles </w:t>
      </w:r>
      <w:r w:rsidRPr="00282B69">
        <w:rPr>
          <w:i/>
          <w:iCs/>
          <w:lang w:val="es-PE"/>
        </w:rPr>
        <w:t>Verdades</w:t>
      </w:r>
      <w:r w:rsidRPr="00A154DC">
        <w:rPr>
          <w:lang w:val="es-PE"/>
        </w:rPr>
        <w:t xml:space="preserve"> y </w:t>
      </w:r>
      <w:r w:rsidR="002766CC">
        <w:rPr>
          <w:lang w:val="es-PE"/>
        </w:rPr>
        <w:t>vertiendo</w:t>
      </w:r>
      <w:r w:rsidRPr="00A154DC">
        <w:rPr>
          <w:lang w:val="es-PE"/>
        </w:rPr>
        <w:t xml:space="preserve"> la bebida de ambrosía a muchos, </w:t>
      </w:r>
      <w:r w:rsidR="00490074">
        <w:rPr>
          <w:lang w:val="es-PE"/>
        </w:rPr>
        <w:t>identificó los Renacimientos</w:t>
      </w:r>
      <w:r w:rsidRPr="00A154DC">
        <w:rPr>
          <w:lang w:val="es-PE"/>
        </w:rPr>
        <w:t>: "En es</w:t>
      </w:r>
      <w:r w:rsidR="001129B4">
        <w:rPr>
          <w:lang w:val="es-PE"/>
        </w:rPr>
        <w:t>a ocasión</w:t>
      </w:r>
      <w:r w:rsidRPr="00A154DC">
        <w:rPr>
          <w:lang w:val="es-PE"/>
        </w:rPr>
        <w:t xml:space="preserve">, la </w:t>
      </w:r>
      <w:r w:rsidR="00282B69" w:rsidRPr="00A154DC">
        <w:rPr>
          <w:lang w:val="es-PE"/>
        </w:rPr>
        <w:t xml:space="preserve">Reina Principal </w:t>
      </w:r>
      <w:r w:rsidRPr="00A154DC">
        <w:rPr>
          <w:lang w:val="es-PE"/>
        </w:rPr>
        <w:t>era la madre de Rāhula</w:t>
      </w:r>
      <w:r w:rsidR="002766CC">
        <w:rPr>
          <w:lang w:val="es-PE"/>
        </w:rPr>
        <w:t>;</w:t>
      </w:r>
      <w:r w:rsidRPr="00A154DC">
        <w:rPr>
          <w:lang w:val="es-PE"/>
        </w:rPr>
        <w:t xml:space="preserve"> el </w:t>
      </w:r>
      <w:r w:rsidR="00461351">
        <w:rPr>
          <w:lang w:val="es-PE"/>
        </w:rPr>
        <w:t>Rey</w:t>
      </w:r>
      <w:r w:rsidR="002766CC">
        <w:rPr>
          <w:lang w:val="es-PE"/>
        </w:rPr>
        <w:t>,</w:t>
      </w:r>
      <w:r w:rsidR="00461351">
        <w:rPr>
          <w:lang w:val="es-PE"/>
        </w:rPr>
        <w:t xml:space="preserve"> </w:t>
      </w:r>
      <w:r w:rsidRPr="00A154DC">
        <w:rPr>
          <w:lang w:val="es-PE"/>
        </w:rPr>
        <w:t xml:space="preserve">Ānanda y </w:t>
      </w:r>
      <w:r w:rsidR="001129B4">
        <w:rPr>
          <w:lang w:val="es-PE"/>
        </w:rPr>
        <w:t>yo</w:t>
      </w:r>
      <w:r w:rsidR="002766CC">
        <w:rPr>
          <w:lang w:val="es-PE"/>
        </w:rPr>
        <w:t>,</w:t>
      </w:r>
      <w:r w:rsidR="001129B4">
        <w:rPr>
          <w:lang w:val="es-PE"/>
        </w:rPr>
        <w:t xml:space="preserve"> </w:t>
      </w:r>
      <w:r w:rsidRPr="00A154DC">
        <w:rPr>
          <w:lang w:val="es-PE"/>
        </w:rPr>
        <w:t xml:space="preserve">el </w:t>
      </w:r>
      <w:r w:rsidR="00461351">
        <w:rPr>
          <w:lang w:val="es-PE"/>
        </w:rPr>
        <w:t xml:space="preserve">Rey </w:t>
      </w:r>
      <w:proofErr w:type="spellStart"/>
      <w:r w:rsidRPr="00A154DC">
        <w:rPr>
          <w:lang w:val="es-PE"/>
        </w:rPr>
        <w:t>Susīma</w:t>
      </w:r>
      <w:proofErr w:type="spellEnd"/>
      <w:r w:rsidRPr="00A154DC">
        <w:rPr>
          <w:lang w:val="es-PE"/>
        </w:rPr>
        <w:t>."</w:t>
      </w:r>
    </w:p>
    <w:p w14:paraId="72D52D2E" w14:textId="36FEDFD5" w:rsidR="00A7354E" w:rsidRDefault="00CA188E" w:rsidP="00A7354E">
      <w:pPr>
        <w:pStyle w:val="NormalSinTab"/>
        <w:jc w:val="center"/>
        <w:rPr>
          <w:rFonts w:cs="Cormorant"/>
          <w:sz w:val="32"/>
          <w:szCs w:val="32"/>
        </w:rPr>
      </w:pPr>
      <w:r w:rsidRPr="007B20A5">
        <w:rPr>
          <w:rFonts w:cs="Cormorant"/>
          <w:sz w:val="32"/>
          <w:szCs w:val="32"/>
        </w:rPr>
        <w:t>❦</w:t>
      </w:r>
      <w:r w:rsidR="00A7354E">
        <w:rPr>
          <w:rFonts w:cs="Cormorant"/>
          <w:sz w:val="32"/>
          <w:szCs w:val="32"/>
        </w:rPr>
        <w:br w:type="page"/>
      </w:r>
    </w:p>
    <w:p w14:paraId="7E6C58EB" w14:textId="77777777" w:rsidR="008F719E" w:rsidRDefault="008F719E" w:rsidP="00A154DC">
      <w:pPr>
        <w:rPr>
          <w:lang w:val="es-PE"/>
        </w:rPr>
      </w:pPr>
    </w:p>
    <w:p w14:paraId="0C63E5F2" w14:textId="77777777" w:rsidR="008F719E" w:rsidRDefault="008F719E" w:rsidP="00A154DC">
      <w:pPr>
        <w:rPr>
          <w:lang w:val="es-PE"/>
        </w:rPr>
      </w:pPr>
    </w:p>
    <w:p w14:paraId="4934ED9E" w14:textId="77777777" w:rsidR="00574407" w:rsidRDefault="00574407" w:rsidP="00A154DC">
      <w:pPr>
        <w:rPr>
          <w:lang w:val="es-PE"/>
        </w:rPr>
      </w:pPr>
    </w:p>
    <w:p w14:paraId="0470235A" w14:textId="60F0079E" w:rsidR="008F719E" w:rsidRDefault="00CA188E" w:rsidP="008F719E">
      <w:pPr>
        <w:pStyle w:val="Ttulo2"/>
        <w:rPr>
          <w:lang w:val="es-PE"/>
        </w:rPr>
      </w:pPr>
      <w:bookmarkStart w:id="118" w:name="_Toc126679045"/>
      <w:r w:rsidRPr="00CA188E">
        <w:rPr>
          <w:lang w:val="es-PE"/>
        </w:rPr>
        <w:t>Ja. №.</w:t>
      </w:r>
      <w:r w:rsidR="008F719E">
        <w:rPr>
          <w:lang w:val="es-PE"/>
        </w:rPr>
        <w:t xml:space="preserve"> </w:t>
      </w:r>
      <w:r w:rsidR="008F719E" w:rsidRPr="008F719E">
        <w:rPr>
          <w:lang w:val="es-PE"/>
        </w:rPr>
        <w:t>412.</w:t>
      </w:r>
      <w:r w:rsidR="008F719E">
        <w:rPr>
          <w:lang w:val="es-PE"/>
        </w:rPr>
        <w:br/>
      </w:r>
      <w:r w:rsidR="008F719E" w:rsidRPr="0012413F">
        <w:rPr>
          <w:sz w:val="18"/>
          <w:szCs w:val="18"/>
          <w:lang w:val="es-PE"/>
        </w:rPr>
        <w:t xml:space="preserve"> </w:t>
      </w:r>
      <w:r w:rsidR="008F719E" w:rsidRPr="0012413F">
        <w:rPr>
          <w:sz w:val="18"/>
          <w:szCs w:val="18"/>
          <w:lang w:val="es-PE"/>
        </w:rPr>
        <w:tab/>
      </w:r>
      <w:r w:rsidR="008F719E" w:rsidRPr="0012413F">
        <w:rPr>
          <w:sz w:val="18"/>
          <w:szCs w:val="18"/>
          <w:lang w:val="es-PE"/>
        </w:rPr>
        <w:br/>
      </w:r>
      <w:proofErr w:type="spellStart"/>
      <w:r w:rsidR="008F719E" w:rsidRPr="008F719E">
        <w:rPr>
          <w:lang w:val="es-PE"/>
        </w:rPr>
        <w:t>Koṭisimbali-Jātaka</w:t>
      </w:r>
      <w:proofErr w:type="spellEnd"/>
      <w:r w:rsidR="008F719E" w:rsidRPr="008F719E">
        <w:rPr>
          <w:lang w:val="es-PE"/>
        </w:rPr>
        <w:t>.</w:t>
      </w:r>
      <w:r w:rsidR="008F719E" w:rsidRPr="00D74DA6">
        <w:rPr>
          <w:vertAlign w:val="superscript"/>
          <w:lang w:val="es-PE"/>
        </w:rPr>
        <w:t xml:space="preserve"> 1</w:t>
      </w:r>
      <w:bookmarkEnd w:id="118"/>
    </w:p>
    <w:p w14:paraId="0BD82672" w14:textId="7FFE642C" w:rsidR="009805E0" w:rsidRPr="009805E0" w:rsidRDefault="009805E0" w:rsidP="009805E0">
      <w:pPr>
        <w:pStyle w:val="Ttulo3"/>
        <w:rPr>
          <w:lang w:val="es-PE"/>
        </w:rPr>
      </w:pPr>
      <w:r w:rsidRPr="009805E0">
        <w:rPr>
          <w:lang w:val="es-PE"/>
        </w:rPr>
        <w:t xml:space="preserve">Historia de Renacimientos sobre </w:t>
      </w:r>
      <w:r w:rsidRPr="009805E0">
        <w:rPr>
          <w:i/>
          <w:iCs/>
          <w:lang w:val="es-PE"/>
        </w:rPr>
        <w:t xml:space="preserve">El </w:t>
      </w:r>
      <w:r w:rsidR="00FC249F">
        <w:rPr>
          <w:i/>
          <w:iCs/>
          <w:lang w:val="es-PE"/>
        </w:rPr>
        <w:t>Árbol de Algodón</w:t>
      </w:r>
      <w:r w:rsidRPr="009805E0">
        <w:rPr>
          <w:i/>
          <w:iCs/>
          <w:lang w:val="es-PE"/>
        </w:rPr>
        <w:t xml:space="preserve"> </w:t>
      </w:r>
      <w:r w:rsidRPr="009805E0">
        <w:rPr>
          <w:lang w:val="es-PE"/>
        </w:rPr>
        <w:t>(</w:t>
      </w:r>
      <w:proofErr w:type="spellStart"/>
      <w:r w:rsidRPr="009805E0">
        <w:rPr>
          <w:lang w:val="es-PE"/>
        </w:rPr>
        <w:t>7s</w:t>
      </w:r>
      <w:proofErr w:type="spellEnd"/>
      <w:r w:rsidRPr="009805E0">
        <w:rPr>
          <w:lang w:val="es-PE"/>
        </w:rPr>
        <w:t>)</w:t>
      </w:r>
      <w:r w:rsidRPr="009805E0">
        <w:rPr>
          <w:vertAlign w:val="superscript"/>
          <w:lang w:val="es-PE"/>
        </w:rPr>
        <w:t xml:space="preserve"> </w:t>
      </w:r>
    </w:p>
    <w:p w14:paraId="491BB23E" w14:textId="590C57DD" w:rsidR="00BD5AE4" w:rsidRDefault="008F719E" w:rsidP="009805E0">
      <w:pPr>
        <w:rPr>
          <w:lang w:val="es-PE"/>
        </w:rPr>
      </w:pPr>
      <w:r w:rsidRPr="008F719E">
        <w:rPr>
          <w:lang w:val="es-PE"/>
        </w:rPr>
        <w:t>"</w:t>
      </w:r>
      <w:r w:rsidR="008C2676" w:rsidRPr="008C2676">
        <w:rPr>
          <w:i/>
          <w:iCs/>
          <w:lang w:val="es-PE"/>
        </w:rPr>
        <w:t>Llevé conmigo las mil brazas de longitud de ese Re</w:t>
      </w:r>
      <w:r w:rsidR="008C2676" w:rsidRPr="000406F1">
        <w:rPr>
          <w:lang w:val="es-PE"/>
        </w:rPr>
        <w:t xml:space="preserve">y </w:t>
      </w:r>
      <w:r w:rsidR="008C2676" w:rsidRPr="000406F1">
        <w:rPr>
          <w:i/>
          <w:iCs/>
          <w:lang w:val="es-PE"/>
        </w:rPr>
        <w:t>Nāga</w:t>
      </w:r>
      <w:r w:rsidR="008C2676">
        <w:rPr>
          <w:i/>
          <w:iCs/>
          <w:lang w:val="es-PE"/>
        </w:rPr>
        <w:t xml:space="preserve"> </w:t>
      </w:r>
      <w:r w:rsidR="007E29B4">
        <w:rPr>
          <w:i/>
          <w:iCs/>
          <w:lang w:val="es-PE"/>
        </w:rPr>
        <w:t xml:space="preserve">… </w:t>
      </w:r>
      <w:r w:rsidR="00636D32" w:rsidRPr="007E29B4">
        <w:rPr>
          <w:i/>
          <w:iCs/>
          <w:lang w:val="es-PE"/>
        </w:rPr>
        <w:t>etc</w:t>
      </w:r>
      <w:r w:rsidR="00636D32" w:rsidRPr="00636D32">
        <w:rPr>
          <w:i/>
          <w:lang w:val="es-PE"/>
        </w:rPr>
        <w:t>.”</w:t>
      </w:r>
      <w:r w:rsidRPr="008F719E">
        <w:rPr>
          <w:lang w:val="es-PE"/>
        </w:rPr>
        <w:t xml:space="preserve"> El </w:t>
      </w:r>
      <w:r w:rsidR="00027889" w:rsidRPr="00027889">
        <w:rPr>
          <w:i/>
          <w:iCs/>
        </w:rPr>
        <w:t>Bhagavā</w:t>
      </w:r>
      <w:r w:rsidRPr="008F719E">
        <w:rPr>
          <w:lang w:val="es-PE"/>
        </w:rPr>
        <w:t xml:space="preserve">contó esta historia </w:t>
      </w:r>
      <w:r w:rsidR="00027889">
        <w:rPr>
          <w:lang w:val="es-PE"/>
        </w:rPr>
        <w:t xml:space="preserve">mientras se encontraba residiendo en el monasterio </w:t>
      </w:r>
      <w:proofErr w:type="spellStart"/>
      <w:r w:rsidR="00027889">
        <w:rPr>
          <w:lang w:val="es-PE"/>
        </w:rPr>
        <w:t>Jetavana</w:t>
      </w:r>
      <w:proofErr w:type="spellEnd"/>
      <w:r w:rsidR="00027889">
        <w:rPr>
          <w:lang w:val="es-PE"/>
        </w:rPr>
        <w:t xml:space="preserve"> </w:t>
      </w:r>
      <w:r w:rsidRPr="008F719E">
        <w:rPr>
          <w:lang w:val="es-PE"/>
        </w:rPr>
        <w:t>en relación con la reprensión del pecado. El incidente que condu</w:t>
      </w:r>
      <w:r w:rsidR="00FB18A3">
        <w:rPr>
          <w:lang w:val="es-PE"/>
        </w:rPr>
        <w:t>jo</w:t>
      </w:r>
      <w:r w:rsidRPr="008F719E">
        <w:rPr>
          <w:lang w:val="es-PE"/>
        </w:rPr>
        <w:t xml:space="preserve"> a la historia </w:t>
      </w:r>
      <w:r w:rsidR="009F2E52">
        <w:rPr>
          <w:lang w:val="es-PE"/>
        </w:rPr>
        <w:t>se narró</w:t>
      </w:r>
      <w:r w:rsidRPr="008F719E">
        <w:rPr>
          <w:lang w:val="es-PE"/>
        </w:rPr>
        <w:t xml:space="preserve"> en el </w:t>
      </w:r>
      <w:r w:rsidR="005A64BD" w:rsidRPr="005A64BD">
        <w:rPr>
          <w:i/>
          <w:lang w:val="es-PE"/>
        </w:rPr>
        <w:t>Paññā</w:t>
      </w:r>
      <w:r w:rsidR="00027889">
        <w:rPr>
          <w:i/>
          <w:lang w:val="es-PE"/>
        </w:rPr>
        <w:t>-</w:t>
      </w:r>
      <w:proofErr w:type="spellStart"/>
      <w:r w:rsidR="00027889">
        <w:rPr>
          <w:i/>
          <w:lang w:val="es-PE"/>
        </w:rPr>
        <w:t>Jātaka</w:t>
      </w:r>
      <w:r w:rsidRPr="008F719E">
        <w:rPr>
          <w:lang w:val="es-PE"/>
        </w:rPr>
        <w:t>.</w:t>
      </w:r>
      <w:r w:rsidR="00D74DA6">
        <w:rPr>
          <w:vertAlign w:val="superscript"/>
          <w:lang w:val="es-PE"/>
        </w:rPr>
        <w:t>2</w:t>
      </w:r>
      <w:proofErr w:type="spellEnd"/>
      <w:r w:rsidRPr="008F719E">
        <w:rPr>
          <w:lang w:val="es-PE"/>
        </w:rPr>
        <w:t xml:space="preserve"> </w:t>
      </w:r>
    </w:p>
    <w:p w14:paraId="64AC002D" w14:textId="0C6FF15D" w:rsidR="00BD5AE4" w:rsidRPr="00DC08D8" w:rsidRDefault="00DC08D8" w:rsidP="00493210">
      <w:pPr>
        <w:ind w:left="1416"/>
        <w:rPr>
          <w:i/>
          <w:iCs/>
          <w:lang w:val="es-PE"/>
        </w:rPr>
      </w:pPr>
      <w:r w:rsidRPr="00DC08D8">
        <w:rPr>
          <w:i/>
          <w:iCs/>
          <w:lang w:val="es-PE"/>
        </w:rPr>
        <w:t xml:space="preserve">El </w:t>
      </w:r>
      <w:r w:rsidR="00CF5EB9" w:rsidRPr="00CF5EB9">
        <w:rPr>
          <w:i/>
          <w:iCs/>
        </w:rPr>
        <w:t>Bhagavā</w:t>
      </w:r>
      <w:r w:rsidR="00CF5EB9">
        <w:rPr>
          <w:i/>
          <w:iCs/>
        </w:rPr>
        <w:t xml:space="preserve"> </w:t>
      </w:r>
      <w:r w:rsidRPr="00DC08D8">
        <w:rPr>
          <w:i/>
          <w:iCs/>
          <w:lang w:val="es-PE"/>
        </w:rPr>
        <w:t>vela por sus discípulos tres veces durante la noche y tres veces durante el día —seis veces en total</w:t>
      </w:r>
      <w:r w:rsidR="00CF5EB9">
        <w:rPr>
          <w:i/>
          <w:iCs/>
          <w:lang w:val="es-PE"/>
        </w:rPr>
        <w:t>,</w:t>
      </w:r>
      <w:r w:rsidRPr="00DC08D8">
        <w:rPr>
          <w:i/>
          <w:iCs/>
          <w:lang w:val="es-PE"/>
        </w:rPr>
        <w:t xml:space="preserve"> cada día y cada noche—, tal como un arrendajo protege</w:t>
      </w:r>
      <w:r w:rsidR="00CF5EB9">
        <w:rPr>
          <w:i/>
          <w:iCs/>
          <w:lang w:val="es-PE"/>
        </w:rPr>
        <w:t>ría</w:t>
      </w:r>
      <w:r w:rsidRPr="00DC08D8">
        <w:rPr>
          <w:i/>
          <w:iCs/>
          <w:lang w:val="es-PE"/>
        </w:rPr>
        <w:t xml:space="preserve"> su huevo</w:t>
      </w:r>
      <w:r w:rsidR="00CF5EB9">
        <w:rPr>
          <w:i/>
          <w:iCs/>
          <w:lang w:val="es-PE"/>
        </w:rPr>
        <w:t>;</w:t>
      </w:r>
      <w:r w:rsidRPr="00DC08D8">
        <w:rPr>
          <w:i/>
          <w:iCs/>
          <w:lang w:val="es-PE"/>
        </w:rPr>
        <w:t xml:space="preserve"> </w:t>
      </w:r>
      <w:r w:rsidR="00CF5EB9">
        <w:rPr>
          <w:i/>
          <w:iCs/>
          <w:lang w:val="es-PE"/>
        </w:rPr>
        <w:t xml:space="preserve">como </w:t>
      </w:r>
      <w:r w:rsidRPr="00DC08D8">
        <w:rPr>
          <w:i/>
          <w:iCs/>
          <w:lang w:val="es-PE"/>
        </w:rPr>
        <w:t>una vaca yak</w:t>
      </w:r>
      <w:r w:rsidR="00CF5EB9">
        <w:rPr>
          <w:i/>
          <w:iCs/>
          <w:lang w:val="es-PE"/>
        </w:rPr>
        <w:t>,</w:t>
      </w:r>
      <w:r w:rsidRPr="00DC08D8">
        <w:rPr>
          <w:i/>
          <w:iCs/>
          <w:lang w:val="es-PE"/>
        </w:rPr>
        <w:t xml:space="preserve"> su cola</w:t>
      </w:r>
      <w:r w:rsidR="00CF5EB9">
        <w:rPr>
          <w:i/>
          <w:iCs/>
          <w:lang w:val="es-PE"/>
        </w:rPr>
        <w:t>;</w:t>
      </w:r>
      <w:r w:rsidRPr="00DC08D8">
        <w:rPr>
          <w:i/>
          <w:iCs/>
          <w:lang w:val="es-PE"/>
        </w:rPr>
        <w:t xml:space="preserve"> </w:t>
      </w:r>
      <w:r w:rsidR="004E5692">
        <w:rPr>
          <w:i/>
          <w:iCs/>
          <w:lang w:val="es-PE"/>
        </w:rPr>
        <w:t xml:space="preserve">tal como </w:t>
      </w:r>
      <w:r w:rsidRPr="00DC08D8">
        <w:rPr>
          <w:i/>
          <w:iCs/>
          <w:lang w:val="es-PE"/>
        </w:rPr>
        <w:t>una madre</w:t>
      </w:r>
      <w:r w:rsidR="004E5692">
        <w:rPr>
          <w:i/>
          <w:iCs/>
          <w:lang w:val="es-PE"/>
        </w:rPr>
        <w:t>,</w:t>
      </w:r>
      <w:r w:rsidRPr="00DC08D8">
        <w:rPr>
          <w:i/>
          <w:iCs/>
          <w:lang w:val="es-PE"/>
        </w:rPr>
        <w:t xml:space="preserve"> a su hijo amado o </w:t>
      </w:r>
      <w:r w:rsidR="004E5692">
        <w:rPr>
          <w:i/>
          <w:iCs/>
          <w:lang w:val="es-PE"/>
        </w:rPr>
        <w:t xml:space="preserve">como </w:t>
      </w:r>
      <w:r w:rsidRPr="00DC08D8">
        <w:rPr>
          <w:i/>
          <w:iCs/>
          <w:lang w:val="es-PE"/>
        </w:rPr>
        <w:t xml:space="preserve">un hombre tuerto su único ojo. Así, en el preciso instante en que surgió una conducta indebida, él se percató de ello. Mientras </w:t>
      </w:r>
      <w:r w:rsidR="003F6D8F">
        <w:rPr>
          <w:i/>
          <w:iCs/>
          <w:lang w:val="es-PE"/>
        </w:rPr>
        <w:t>examinaba</w:t>
      </w:r>
      <w:r w:rsidRPr="00DC08D8">
        <w:rPr>
          <w:i/>
          <w:iCs/>
          <w:lang w:val="es-PE"/>
        </w:rPr>
        <w:t xml:space="preserve"> el monasterio </w:t>
      </w:r>
      <w:proofErr w:type="spellStart"/>
      <w:r w:rsidRPr="00DC08D8">
        <w:rPr>
          <w:i/>
          <w:iCs/>
          <w:lang w:val="es-PE"/>
        </w:rPr>
        <w:t>Jetavana</w:t>
      </w:r>
      <w:proofErr w:type="spellEnd"/>
      <w:r w:rsidRPr="00DC08D8">
        <w:rPr>
          <w:i/>
          <w:iCs/>
          <w:lang w:val="es-PE"/>
        </w:rPr>
        <w:t xml:space="preserve"> a medianoche, al conocer la conducta y los pensamientos de los </w:t>
      </w:r>
      <w:proofErr w:type="spellStart"/>
      <w:r w:rsidR="003F6D8F" w:rsidRPr="003F6D8F">
        <w:rPr>
          <w:i/>
          <w:iCs/>
        </w:rPr>
        <w:t>bhikkhus</w:t>
      </w:r>
      <w:proofErr w:type="spellEnd"/>
      <w:r w:rsidRPr="00DC08D8">
        <w:rPr>
          <w:i/>
          <w:iCs/>
          <w:lang w:val="es-PE"/>
        </w:rPr>
        <w:t xml:space="preserve">, reflexionó: </w:t>
      </w:r>
      <w:r w:rsidR="003F6D8F">
        <w:rPr>
          <w:i/>
          <w:iCs/>
          <w:lang w:val="es-PE"/>
        </w:rPr>
        <w:t>“</w:t>
      </w:r>
      <w:r w:rsidRPr="00DC08D8">
        <w:rPr>
          <w:i/>
          <w:iCs/>
          <w:lang w:val="es-PE"/>
        </w:rPr>
        <w:t>Si esta falta entre los monjes prospera</w:t>
      </w:r>
      <w:r w:rsidR="003F6D8F">
        <w:rPr>
          <w:i/>
          <w:iCs/>
          <w:lang w:val="es-PE"/>
        </w:rPr>
        <w:t>se</w:t>
      </w:r>
      <w:r w:rsidRPr="00DC08D8">
        <w:rPr>
          <w:i/>
          <w:iCs/>
          <w:lang w:val="es-PE"/>
        </w:rPr>
        <w:t>, destruir</w:t>
      </w:r>
      <w:r w:rsidR="003F6D8F">
        <w:rPr>
          <w:i/>
          <w:iCs/>
          <w:lang w:val="es-PE"/>
        </w:rPr>
        <w:t>ía</w:t>
      </w:r>
      <w:r w:rsidRPr="00DC08D8">
        <w:rPr>
          <w:i/>
          <w:iCs/>
          <w:lang w:val="es-PE"/>
        </w:rPr>
        <w:t xml:space="preserve"> los cimientos necesarios para </w:t>
      </w:r>
      <w:r w:rsidR="003F6D8F">
        <w:rPr>
          <w:i/>
          <w:iCs/>
          <w:lang w:val="es-PE"/>
        </w:rPr>
        <w:t xml:space="preserve">consumar </w:t>
      </w:r>
      <w:r w:rsidRPr="00DC08D8">
        <w:rPr>
          <w:i/>
          <w:iCs/>
          <w:lang w:val="es-PE"/>
        </w:rPr>
        <w:t xml:space="preserve">el estado de Arahant. Debo erradicar esta conducta de inmediato y mostrarles el </w:t>
      </w:r>
      <w:r w:rsidR="003F6D8F">
        <w:rPr>
          <w:i/>
          <w:iCs/>
          <w:lang w:val="es-PE"/>
        </w:rPr>
        <w:t xml:space="preserve">sendero </w:t>
      </w:r>
      <w:r w:rsidRPr="00DC08D8">
        <w:rPr>
          <w:i/>
          <w:iCs/>
          <w:lang w:val="es-PE"/>
        </w:rPr>
        <w:t>para convertirse en Arahants</w:t>
      </w:r>
      <w:r w:rsidR="003F6D8F">
        <w:rPr>
          <w:i/>
          <w:iCs/>
          <w:lang w:val="es-PE"/>
        </w:rPr>
        <w:t>”</w:t>
      </w:r>
      <w:r w:rsidRPr="00DC08D8">
        <w:rPr>
          <w:i/>
          <w:iCs/>
          <w:lang w:val="es-PE"/>
        </w:rPr>
        <w:t xml:space="preserve">. Dicho esto, salió de su estancia, llamó a Ānanda y le pidió que </w:t>
      </w:r>
      <w:r w:rsidR="003F6D8F">
        <w:rPr>
          <w:i/>
          <w:iCs/>
          <w:lang w:val="es-PE"/>
        </w:rPr>
        <w:t>convocase</w:t>
      </w:r>
      <w:r w:rsidRPr="00DC08D8">
        <w:rPr>
          <w:i/>
          <w:iCs/>
          <w:lang w:val="es-PE"/>
        </w:rPr>
        <w:t xml:space="preserve"> a todos los </w:t>
      </w:r>
      <w:proofErr w:type="spellStart"/>
      <w:r w:rsidR="007B43DF" w:rsidRPr="007B43DF">
        <w:rPr>
          <w:i/>
          <w:iCs/>
        </w:rPr>
        <w:t>bhikkhus</w:t>
      </w:r>
      <w:proofErr w:type="spellEnd"/>
      <w:r w:rsidR="007B43DF">
        <w:rPr>
          <w:i/>
          <w:iCs/>
        </w:rPr>
        <w:t xml:space="preserve"> </w:t>
      </w:r>
      <w:r w:rsidRPr="00DC08D8">
        <w:rPr>
          <w:i/>
          <w:iCs/>
          <w:lang w:val="es-PE"/>
        </w:rPr>
        <w:t>que resid</w:t>
      </w:r>
      <w:r w:rsidR="007B43DF">
        <w:rPr>
          <w:i/>
          <w:iCs/>
          <w:lang w:val="es-PE"/>
        </w:rPr>
        <w:t xml:space="preserve">iese </w:t>
      </w:r>
      <w:r w:rsidRPr="00DC08D8">
        <w:rPr>
          <w:i/>
          <w:iCs/>
          <w:lang w:val="es-PE"/>
        </w:rPr>
        <w:t xml:space="preserve">n en el lugar; una vez congregados, el </w:t>
      </w:r>
      <w:r w:rsidR="007B43DF" w:rsidRPr="007B43DF">
        <w:rPr>
          <w:i/>
          <w:iCs/>
        </w:rPr>
        <w:t>Bhagavā</w:t>
      </w:r>
      <w:r w:rsidR="007B43DF">
        <w:rPr>
          <w:i/>
          <w:iCs/>
        </w:rPr>
        <w:t xml:space="preserve"> </w:t>
      </w:r>
      <w:r w:rsidRPr="00DC08D8">
        <w:rPr>
          <w:i/>
          <w:iCs/>
          <w:lang w:val="es-PE"/>
        </w:rPr>
        <w:t>tomó asiento en el lugar preparado para el Bud</w:t>
      </w:r>
      <w:r>
        <w:rPr>
          <w:i/>
          <w:iCs/>
          <w:lang w:val="es-PE"/>
        </w:rPr>
        <w:t>dh</w:t>
      </w:r>
      <w:r w:rsidRPr="00DC08D8">
        <w:rPr>
          <w:i/>
          <w:iCs/>
          <w:lang w:val="es-PE"/>
        </w:rPr>
        <w:t>a.</w:t>
      </w:r>
    </w:p>
    <w:p w14:paraId="2024572E" w14:textId="2089921D" w:rsidR="008F719E" w:rsidRPr="008F719E" w:rsidRDefault="008F719E" w:rsidP="009805E0">
      <w:pPr>
        <w:rPr>
          <w:lang w:val="es-PE"/>
        </w:rPr>
      </w:pPr>
      <w:r w:rsidRPr="008F719E">
        <w:rPr>
          <w:lang w:val="es-PE"/>
        </w:rPr>
        <w:t>En esta ocasión</w:t>
      </w:r>
      <w:r w:rsidR="00027889">
        <w:rPr>
          <w:lang w:val="es-PE"/>
        </w:rPr>
        <w:t>,</w:t>
      </w:r>
      <w:r w:rsidRPr="008F719E">
        <w:rPr>
          <w:lang w:val="es-PE"/>
        </w:rPr>
        <w:t xml:space="preserve"> el </w:t>
      </w:r>
      <w:r w:rsidR="00027889" w:rsidRPr="00027889">
        <w:rPr>
          <w:i/>
          <w:iCs/>
        </w:rPr>
        <w:t>Bhagavā</w:t>
      </w:r>
      <w:r w:rsidRPr="008F719E">
        <w:rPr>
          <w:lang w:val="es-PE"/>
        </w:rPr>
        <w:t xml:space="preserve">, percibiendo que quinientos </w:t>
      </w:r>
      <w:proofErr w:type="spellStart"/>
      <w:r w:rsidR="00027889" w:rsidRPr="00027889">
        <w:rPr>
          <w:i/>
          <w:iCs/>
        </w:rPr>
        <w:t>bhikkhu</w:t>
      </w:r>
      <w:r w:rsidR="00027889" w:rsidRPr="00027889">
        <w:t>s</w:t>
      </w:r>
      <w:proofErr w:type="spellEnd"/>
      <w:r w:rsidR="00027889">
        <w:t xml:space="preserve"> </w:t>
      </w:r>
      <w:r w:rsidRPr="008F719E">
        <w:rPr>
          <w:lang w:val="es-PE"/>
        </w:rPr>
        <w:t xml:space="preserve">estaban vencidos por </w:t>
      </w:r>
      <w:r w:rsidR="00582FDC" w:rsidRPr="008F719E">
        <w:rPr>
          <w:lang w:val="es-PE"/>
        </w:rPr>
        <w:t xml:space="preserve">pensamientos de deseo en </w:t>
      </w:r>
      <w:r w:rsidR="00D74DA6" w:rsidRPr="008F719E">
        <w:rPr>
          <w:lang w:val="es-PE"/>
        </w:rPr>
        <w:t xml:space="preserve">la </w:t>
      </w:r>
      <w:r w:rsidR="00D74DA6" w:rsidRPr="00027889">
        <w:rPr>
          <w:i/>
          <w:iCs/>
          <w:lang w:val="es-PE"/>
        </w:rPr>
        <w:t>Casa del Pavimento de Oro</w:t>
      </w:r>
      <w:r w:rsidR="00D74DA6" w:rsidRPr="008F719E">
        <w:rPr>
          <w:lang w:val="es-PE"/>
        </w:rPr>
        <w:t>,</w:t>
      </w:r>
      <w:r w:rsidR="00D74DA6">
        <w:rPr>
          <w:lang w:val="es-PE"/>
        </w:rPr>
        <w:t xml:space="preserve"> </w:t>
      </w:r>
      <w:r w:rsidRPr="008F719E">
        <w:rPr>
          <w:lang w:val="es-PE"/>
        </w:rPr>
        <w:t xml:space="preserve">reunió a la </w:t>
      </w:r>
      <w:r w:rsidR="009F2E52">
        <w:rPr>
          <w:lang w:val="es-PE"/>
        </w:rPr>
        <w:t>congregación</w:t>
      </w:r>
      <w:r w:rsidRPr="008F719E">
        <w:rPr>
          <w:lang w:val="es-PE"/>
        </w:rPr>
        <w:t xml:space="preserve"> y dijo: "</w:t>
      </w:r>
      <w:proofErr w:type="spellStart"/>
      <w:r w:rsidR="00027889" w:rsidRPr="00027889">
        <w:rPr>
          <w:i/>
          <w:iCs/>
        </w:rPr>
        <w:t>Bhikkhu</w:t>
      </w:r>
      <w:r w:rsidR="00027889" w:rsidRPr="00027889">
        <w:t>s</w:t>
      </w:r>
      <w:proofErr w:type="spellEnd"/>
      <w:r w:rsidRPr="008F719E">
        <w:rPr>
          <w:lang w:val="es-PE"/>
        </w:rPr>
        <w:t xml:space="preserve">, es correcto desconfiar donde la desconfianza </w:t>
      </w:r>
      <w:r w:rsidR="009F2E52">
        <w:rPr>
          <w:lang w:val="es-PE"/>
        </w:rPr>
        <w:t xml:space="preserve">sea </w:t>
      </w:r>
      <w:r w:rsidRPr="008F719E">
        <w:rPr>
          <w:lang w:val="es-PE"/>
        </w:rPr>
        <w:t>apropiada; los pecados rodean a</w:t>
      </w:r>
      <w:r w:rsidR="00277ECC">
        <w:rPr>
          <w:lang w:val="es-PE"/>
        </w:rPr>
        <w:t xml:space="preserve"> un</w:t>
      </w:r>
      <w:r w:rsidRPr="008F719E">
        <w:rPr>
          <w:lang w:val="es-PE"/>
        </w:rPr>
        <w:t xml:space="preserve"> hombre como los banianos y tales plantas alrededor de un árbol</w:t>
      </w:r>
      <w:r w:rsidR="00277ECC">
        <w:rPr>
          <w:lang w:val="es-PE"/>
        </w:rPr>
        <w:t>;</w:t>
      </w:r>
      <w:r w:rsidRPr="008F719E">
        <w:rPr>
          <w:lang w:val="es-PE"/>
        </w:rPr>
        <w:t xml:space="preserve"> </w:t>
      </w:r>
      <w:r w:rsidR="00277ECC">
        <w:rPr>
          <w:lang w:val="es-PE"/>
        </w:rPr>
        <w:t xml:space="preserve">fue </w:t>
      </w:r>
      <w:r w:rsidRPr="008F719E">
        <w:rPr>
          <w:lang w:val="es-PE"/>
        </w:rPr>
        <w:t>de esta manera</w:t>
      </w:r>
      <w:r w:rsidR="00FB18A3">
        <w:rPr>
          <w:lang w:val="es-PE"/>
        </w:rPr>
        <w:t>,</w:t>
      </w:r>
      <w:r w:rsidRPr="008F719E">
        <w:rPr>
          <w:lang w:val="es-PE"/>
        </w:rPr>
        <w:t xml:space="preserve"> antiguamente</w:t>
      </w:r>
      <w:r w:rsidR="00FB18A3">
        <w:rPr>
          <w:lang w:val="es-PE"/>
        </w:rPr>
        <w:t>,</w:t>
      </w:r>
      <w:r w:rsidRPr="008F719E">
        <w:rPr>
          <w:lang w:val="es-PE"/>
        </w:rPr>
        <w:t xml:space="preserve"> </w:t>
      </w:r>
      <w:r w:rsidR="00277ECC">
        <w:rPr>
          <w:lang w:val="es-PE"/>
        </w:rPr>
        <w:t xml:space="preserve">que </w:t>
      </w:r>
      <w:r w:rsidRPr="008F719E">
        <w:rPr>
          <w:lang w:val="es-PE"/>
        </w:rPr>
        <w:t xml:space="preserve">un espíritu que </w:t>
      </w:r>
      <w:r w:rsidR="00277ECC">
        <w:rPr>
          <w:lang w:val="es-PE"/>
        </w:rPr>
        <w:t>residía</w:t>
      </w:r>
      <w:r w:rsidRPr="008F719E">
        <w:rPr>
          <w:lang w:val="es-PE"/>
        </w:rPr>
        <w:t xml:space="preserve"> en la copa de un árbol de algodón vio a un pájaro </w:t>
      </w:r>
      <w:r w:rsidR="00505207">
        <w:rPr>
          <w:lang w:val="es-PE"/>
        </w:rPr>
        <w:t xml:space="preserve">evacuar </w:t>
      </w:r>
      <w:r w:rsidRPr="008F719E">
        <w:rPr>
          <w:lang w:val="es-PE"/>
        </w:rPr>
        <w:t xml:space="preserve">las semillas de </w:t>
      </w:r>
      <w:r w:rsidR="00505207">
        <w:rPr>
          <w:lang w:val="es-PE"/>
        </w:rPr>
        <w:t xml:space="preserve">un </w:t>
      </w:r>
      <w:proofErr w:type="spellStart"/>
      <w:r w:rsidRPr="00F95931">
        <w:rPr>
          <w:i/>
          <w:iCs/>
          <w:lang w:val="es-PE"/>
        </w:rPr>
        <w:t>banyan</w:t>
      </w:r>
      <w:proofErr w:type="spellEnd"/>
      <w:r w:rsidRPr="008F719E">
        <w:rPr>
          <w:lang w:val="es-PE"/>
        </w:rPr>
        <w:t xml:space="preserve"> que había comido entre las ramas del árbol de algodón y se aterrorizó de que su </w:t>
      </w:r>
      <w:r w:rsidR="00027889">
        <w:rPr>
          <w:lang w:val="es-PE"/>
        </w:rPr>
        <w:t>hogar</w:t>
      </w:r>
      <w:r w:rsidRPr="008F719E">
        <w:rPr>
          <w:lang w:val="es-PE"/>
        </w:rPr>
        <w:t xml:space="preserve"> fue</w:t>
      </w:r>
      <w:r w:rsidR="00505207">
        <w:rPr>
          <w:lang w:val="es-PE"/>
        </w:rPr>
        <w:t>se</w:t>
      </w:r>
      <w:r w:rsidRPr="008F719E">
        <w:rPr>
          <w:lang w:val="es-PE"/>
        </w:rPr>
        <w:t xml:space="preserve"> destruid</w:t>
      </w:r>
      <w:r w:rsidR="00505207">
        <w:rPr>
          <w:lang w:val="es-PE"/>
        </w:rPr>
        <w:t>o</w:t>
      </w:r>
      <w:r w:rsidRPr="008F719E">
        <w:rPr>
          <w:lang w:val="es-PE"/>
        </w:rPr>
        <w:t xml:space="preserve"> por e</w:t>
      </w:r>
      <w:r w:rsidR="00F95931">
        <w:rPr>
          <w:lang w:val="es-PE"/>
        </w:rPr>
        <w:t>ll</w:t>
      </w:r>
      <w:r w:rsidRPr="008F719E">
        <w:rPr>
          <w:lang w:val="es-PE"/>
        </w:rPr>
        <w:t>o</w:t>
      </w:r>
      <w:r w:rsidR="004B5A45">
        <w:rPr>
          <w:lang w:val="es-PE"/>
        </w:rPr>
        <w:t>”</w:t>
      </w:r>
      <w:r w:rsidR="00027889">
        <w:rPr>
          <w:lang w:val="es-PE"/>
        </w:rPr>
        <w:t>.</w:t>
      </w:r>
      <w:r w:rsidR="004B5A45">
        <w:rPr>
          <w:lang w:val="es-PE"/>
        </w:rPr>
        <w:t xml:space="preserve"> </w:t>
      </w:r>
      <w:r w:rsidR="00FD787A">
        <w:t xml:space="preserve">Los </w:t>
      </w:r>
      <w:proofErr w:type="spellStart"/>
      <w:r w:rsidR="00FD787A" w:rsidRPr="00C10449">
        <w:rPr>
          <w:i/>
          <w:iCs/>
        </w:rPr>
        <w:t>bhikkhu</w:t>
      </w:r>
      <w:r w:rsidR="00FD787A" w:rsidRPr="00C10449">
        <w:t>s</w:t>
      </w:r>
      <w:proofErr w:type="spellEnd"/>
      <w:r w:rsidR="00FD787A">
        <w:t xml:space="preserve"> le pidieron al </w:t>
      </w:r>
      <w:r w:rsidR="00FD787A" w:rsidRPr="00641B5B">
        <w:rPr>
          <w:i/>
          <w:iCs/>
        </w:rPr>
        <w:t>Bhagavā</w:t>
      </w:r>
      <w:r w:rsidR="00FD787A" w:rsidRPr="00641B5B">
        <w:t xml:space="preserve"> </w:t>
      </w:r>
      <w:r w:rsidR="00FD787A">
        <w:t xml:space="preserve">que explicara lo que acababa de decir. El </w:t>
      </w:r>
      <w:r w:rsidR="00FD787A" w:rsidRPr="00641B5B">
        <w:rPr>
          <w:i/>
          <w:iCs/>
        </w:rPr>
        <w:t>Bhagavā</w:t>
      </w:r>
      <w:r w:rsidR="00FD787A" w:rsidRPr="00641B5B">
        <w:t xml:space="preserve"> </w:t>
      </w:r>
      <w:r w:rsidR="00FD787A">
        <w:t>aclaró entonces lo que se les había escabullido y quedado oculto en sus mentes debido a los renacimientos</w:t>
      </w:r>
      <w:r w:rsidR="00FD787A">
        <w:rPr>
          <w:lang w:val="es-PE"/>
        </w:rPr>
        <w:t xml:space="preserve"> </w:t>
      </w:r>
      <w:r w:rsidR="004B5A45">
        <w:rPr>
          <w:lang w:val="es-PE"/>
        </w:rPr>
        <w:t>y fue</w:t>
      </w:r>
      <w:r w:rsidRPr="008F719E">
        <w:rPr>
          <w:lang w:val="es-PE"/>
        </w:rPr>
        <w:t xml:space="preserve"> entonces </w:t>
      </w:r>
      <w:r w:rsidR="004B5A45">
        <w:rPr>
          <w:lang w:val="es-PE"/>
        </w:rPr>
        <w:t xml:space="preserve">que </w:t>
      </w:r>
      <w:r w:rsidRPr="008F719E">
        <w:rPr>
          <w:lang w:val="es-PE"/>
        </w:rPr>
        <w:t xml:space="preserve">contó </w:t>
      </w:r>
      <w:r w:rsidR="00F95931">
        <w:rPr>
          <w:lang w:val="es-PE"/>
        </w:rPr>
        <w:t>esta vieja</w:t>
      </w:r>
      <w:r w:rsidRPr="008F719E">
        <w:rPr>
          <w:lang w:val="es-PE"/>
        </w:rPr>
        <w:t xml:space="preserve"> historia</w:t>
      </w:r>
      <w:r w:rsidR="004B5A45">
        <w:rPr>
          <w:lang w:val="es-PE"/>
        </w:rPr>
        <w:t xml:space="preserve"> del pasado</w:t>
      </w:r>
      <w:r w:rsidRPr="008F719E">
        <w:rPr>
          <w:lang w:val="es-PE"/>
        </w:rPr>
        <w:t>.</w:t>
      </w:r>
    </w:p>
    <w:p w14:paraId="5944A3CA" w14:textId="77777777" w:rsidR="002C7482" w:rsidRDefault="002C7482" w:rsidP="002C7482">
      <w:pPr>
        <w:jc w:val="center"/>
      </w:pPr>
      <w:r>
        <w:t>--------------------------------------</w:t>
      </w:r>
    </w:p>
    <w:p w14:paraId="34CB3620" w14:textId="77777777" w:rsidR="00F81C3A" w:rsidRDefault="00F95931" w:rsidP="002C7482">
      <w:pPr>
        <w:pStyle w:val="NormalHistoria"/>
        <w:rPr>
          <w:lang w:val="es-PE"/>
        </w:rPr>
      </w:pPr>
      <w:r w:rsidRPr="008F719E">
        <w:rPr>
          <w:lang w:val="es-PE"/>
        </w:rPr>
        <w:t xml:space="preserve">Una </w:t>
      </w:r>
      <w:r w:rsidR="008F719E" w:rsidRPr="008F719E">
        <w:rPr>
          <w:lang w:val="es-PE"/>
        </w:rPr>
        <w:t xml:space="preserve">vez, cuando Brahmadatta reinaba </w:t>
      </w:r>
      <w:proofErr w:type="spellStart"/>
      <w:r w:rsidR="0058784D">
        <w:rPr>
          <w:lang w:val="es-PE"/>
        </w:rPr>
        <w:t>Benares</w:t>
      </w:r>
      <w:proofErr w:type="spellEnd"/>
      <w:r w:rsidR="008F719E" w:rsidRPr="008F719E">
        <w:rPr>
          <w:lang w:val="es-PE"/>
        </w:rPr>
        <w:t xml:space="preserve">, el </w:t>
      </w:r>
      <w:r w:rsidR="005A64BD" w:rsidRPr="005A64BD">
        <w:rPr>
          <w:i/>
          <w:lang w:val="es-PE"/>
        </w:rPr>
        <w:t>Bodhisatta</w:t>
      </w:r>
      <w:r w:rsidR="008F719E" w:rsidRPr="008F719E">
        <w:rPr>
          <w:lang w:val="es-PE"/>
        </w:rPr>
        <w:t xml:space="preserve"> </w:t>
      </w:r>
      <w:r w:rsidR="00F03AB1">
        <w:rPr>
          <w:lang w:val="es-PE"/>
        </w:rPr>
        <w:t>renació como</w:t>
      </w:r>
      <w:r w:rsidR="008F719E" w:rsidRPr="008F719E">
        <w:rPr>
          <w:lang w:val="es-PE"/>
        </w:rPr>
        <w:t xml:space="preserve"> </w:t>
      </w:r>
      <w:r w:rsidR="00F03AB1">
        <w:rPr>
          <w:lang w:val="es-PE"/>
        </w:rPr>
        <w:t>el</w:t>
      </w:r>
      <w:r w:rsidR="008F719E" w:rsidRPr="008F719E">
        <w:rPr>
          <w:lang w:val="es-PE"/>
        </w:rPr>
        <w:t xml:space="preserve"> espíritu de </w:t>
      </w:r>
      <w:r w:rsidR="00F03AB1">
        <w:rPr>
          <w:lang w:val="es-PE"/>
        </w:rPr>
        <w:t xml:space="preserve">un </w:t>
      </w:r>
      <w:r w:rsidR="008F719E" w:rsidRPr="008F719E">
        <w:rPr>
          <w:lang w:val="es-PE"/>
        </w:rPr>
        <w:t xml:space="preserve">árbol que </w:t>
      </w:r>
      <w:r w:rsidR="00F03AB1">
        <w:rPr>
          <w:lang w:val="es-PE"/>
        </w:rPr>
        <w:t xml:space="preserve">habitaba </w:t>
      </w:r>
      <w:r w:rsidR="008F719E" w:rsidRPr="008F719E">
        <w:rPr>
          <w:lang w:val="es-PE"/>
        </w:rPr>
        <w:t xml:space="preserve">en la copa de un árbol de algodón. Un </w:t>
      </w:r>
      <w:r w:rsidR="00461351">
        <w:rPr>
          <w:lang w:val="es-PE"/>
        </w:rPr>
        <w:t xml:space="preserve">Rey </w:t>
      </w:r>
      <w:r w:rsidR="00003D9A">
        <w:rPr>
          <w:lang w:val="es-PE"/>
        </w:rPr>
        <w:t xml:space="preserve">de los </w:t>
      </w:r>
      <w:proofErr w:type="spellStart"/>
      <w:r w:rsidR="00003D9A" w:rsidRPr="00F809AF">
        <w:rPr>
          <w:i/>
          <w:iCs/>
          <w:lang w:val="es-PE"/>
        </w:rPr>
        <w:t>Supaṇṇa</w:t>
      </w:r>
      <w:r w:rsidR="00003D9A" w:rsidRPr="00003D9A">
        <w:rPr>
          <w:lang w:val="es-PE"/>
        </w:rPr>
        <w:t>s</w:t>
      </w:r>
      <w:proofErr w:type="spellEnd"/>
      <w:r w:rsidR="00003D9A">
        <w:rPr>
          <w:lang w:val="es-PE"/>
        </w:rPr>
        <w:t xml:space="preserve"> </w:t>
      </w:r>
      <w:r w:rsidR="008F719E" w:rsidRPr="008F719E">
        <w:rPr>
          <w:lang w:val="es-PE"/>
        </w:rPr>
        <w:t>asumió una forma de ciento cincuenta leguas de extensión y</w:t>
      </w:r>
      <w:r w:rsidR="00F809AF">
        <w:rPr>
          <w:lang w:val="es-PE"/>
        </w:rPr>
        <w:t>,</w:t>
      </w:r>
      <w:r w:rsidR="008F719E" w:rsidRPr="008F719E">
        <w:rPr>
          <w:lang w:val="es-PE"/>
        </w:rPr>
        <w:t xml:space="preserve"> dividiendo el agua en el gran océano al batir de sus alas, agarró por la cola a un </w:t>
      </w:r>
      <w:r w:rsidR="00461351">
        <w:rPr>
          <w:lang w:val="es-PE"/>
        </w:rPr>
        <w:t xml:space="preserve">Rey </w:t>
      </w:r>
      <w:r w:rsidR="00D80493" w:rsidRPr="00D80493">
        <w:rPr>
          <w:i/>
          <w:iCs/>
          <w:lang w:val="es-PE"/>
        </w:rPr>
        <w:t>Nāga</w:t>
      </w:r>
      <w:r w:rsidR="00D80493" w:rsidRPr="00D80493">
        <w:rPr>
          <w:lang w:val="es-PE"/>
        </w:rPr>
        <w:t xml:space="preserve"> </w:t>
      </w:r>
      <w:r w:rsidR="008F719E" w:rsidRPr="008F719E">
        <w:rPr>
          <w:lang w:val="es-PE"/>
        </w:rPr>
        <w:t xml:space="preserve">de </w:t>
      </w:r>
      <w:r w:rsidR="00FA162C">
        <w:rPr>
          <w:lang w:val="es-PE"/>
        </w:rPr>
        <w:t>ciento cincuenta leguas de longitud</w:t>
      </w:r>
      <w:r w:rsidR="008F719E" w:rsidRPr="008F719E">
        <w:rPr>
          <w:lang w:val="es-PE"/>
        </w:rPr>
        <w:t xml:space="preserve"> e hizo que </w:t>
      </w:r>
      <w:r w:rsidR="00D80493">
        <w:rPr>
          <w:lang w:val="es-PE"/>
        </w:rPr>
        <w:t xml:space="preserve">el Rey </w:t>
      </w:r>
      <w:r w:rsidR="00D80493" w:rsidRPr="00D80493">
        <w:rPr>
          <w:i/>
          <w:iCs/>
          <w:lang w:val="es-PE"/>
        </w:rPr>
        <w:t>Nāga</w:t>
      </w:r>
      <w:r w:rsidR="00D80493" w:rsidRPr="00D80493">
        <w:rPr>
          <w:lang w:val="es-PE"/>
        </w:rPr>
        <w:t xml:space="preserve"> </w:t>
      </w:r>
      <w:r w:rsidR="008F719E" w:rsidRPr="008F719E">
        <w:rPr>
          <w:lang w:val="es-PE"/>
        </w:rPr>
        <w:t xml:space="preserve">vomitara lo que había </w:t>
      </w:r>
      <w:r w:rsidR="00627AB6">
        <w:rPr>
          <w:lang w:val="es-PE"/>
        </w:rPr>
        <w:t>puesto</w:t>
      </w:r>
      <w:r w:rsidR="008F719E" w:rsidRPr="008F719E">
        <w:rPr>
          <w:lang w:val="es-PE"/>
        </w:rPr>
        <w:t xml:space="preserve"> en su boca, voló </w:t>
      </w:r>
      <w:r w:rsidR="00FA162C">
        <w:rPr>
          <w:lang w:val="es-PE"/>
        </w:rPr>
        <w:t xml:space="preserve">con él </w:t>
      </w:r>
      <w:r w:rsidR="008F719E" w:rsidRPr="008F719E">
        <w:rPr>
          <w:lang w:val="es-PE"/>
        </w:rPr>
        <w:t xml:space="preserve">a lo largo de las copas de los árboles hacia el árbol de algodón. El </w:t>
      </w:r>
      <w:r w:rsidR="00D80493">
        <w:rPr>
          <w:lang w:val="es-PE"/>
        </w:rPr>
        <w:t xml:space="preserve">Rey </w:t>
      </w:r>
      <w:r w:rsidR="00D80493" w:rsidRPr="00D80493">
        <w:rPr>
          <w:i/>
          <w:iCs/>
          <w:lang w:val="es-PE"/>
        </w:rPr>
        <w:t>Nāga</w:t>
      </w:r>
      <w:r w:rsidR="00D80493" w:rsidRPr="00D80493">
        <w:rPr>
          <w:lang w:val="es-PE"/>
        </w:rPr>
        <w:t xml:space="preserve"> </w:t>
      </w:r>
      <w:r w:rsidR="008F719E" w:rsidRPr="008F719E">
        <w:rPr>
          <w:lang w:val="es-PE"/>
        </w:rPr>
        <w:t xml:space="preserve">pensó: "Haré que me suelte y me </w:t>
      </w:r>
      <w:r w:rsidR="00627AB6">
        <w:rPr>
          <w:lang w:val="es-PE"/>
        </w:rPr>
        <w:t>libere</w:t>
      </w:r>
      <w:r w:rsidR="008F719E" w:rsidRPr="008F719E">
        <w:rPr>
          <w:lang w:val="es-PE"/>
        </w:rPr>
        <w:t>", así</w:t>
      </w:r>
      <w:r w:rsidR="00D80493">
        <w:rPr>
          <w:lang w:val="es-PE"/>
        </w:rPr>
        <w:t>,</w:t>
      </w:r>
      <w:r w:rsidR="008F719E" w:rsidRPr="008F719E">
        <w:rPr>
          <w:lang w:val="es-PE"/>
        </w:rPr>
        <w:t xml:space="preserve"> metió </w:t>
      </w:r>
      <w:r w:rsidR="00FA162C">
        <w:rPr>
          <w:lang w:val="es-PE"/>
        </w:rPr>
        <w:t xml:space="preserve">su </w:t>
      </w:r>
      <w:r w:rsidR="008F719E" w:rsidRPr="008F719E">
        <w:rPr>
          <w:lang w:val="es-PE"/>
        </w:rPr>
        <w:t xml:space="preserve">capucha en un árbol de higuera de </w:t>
      </w:r>
    </w:p>
    <w:p w14:paraId="5499E3EC" w14:textId="77777777" w:rsidR="00F81C3A" w:rsidRPr="009805E0" w:rsidRDefault="00F81C3A" w:rsidP="00F81C3A">
      <w:pPr>
        <w:pStyle w:val="PieDePgina0"/>
        <w:rPr>
          <w:sz w:val="16"/>
          <w:szCs w:val="20"/>
          <w:u w:val="single"/>
          <w:lang w:val="es-PE"/>
        </w:rPr>
      </w:pPr>
      <w:r w:rsidRPr="009805E0">
        <w:rPr>
          <w:sz w:val="16"/>
          <w:szCs w:val="20"/>
          <w:u w:val="single"/>
          <w:lang w:val="es-PE"/>
        </w:rPr>
        <w:t xml:space="preserve">                                                                                   . </w:t>
      </w:r>
    </w:p>
    <w:p w14:paraId="2EC9ACDA" w14:textId="77777777" w:rsidR="00F81C3A" w:rsidRPr="009805E0" w:rsidRDefault="00F81C3A" w:rsidP="00F81C3A">
      <w:pPr>
        <w:pStyle w:val="PieDePgina0"/>
        <w:rPr>
          <w:sz w:val="16"/>
          <w:szCs w:val="20"/>
          <w:lang w:val="es-PE"/>
        </w:rPr>
      </w:pPr>
      <w:r w:rsidRPr="009805E0">
        <w:rPr>
          <w:sz w:val="16"/>
          <w:szCs w:val="20"/>
          <w:lang w:val="es-PE"/>
        </w:rPr>
        <w:t>1</w:t>
      </w:r>
      <w:r>
        <w:rPr>
          <w:sz w:val="16"/>
          <w:szCs w:val="20"/>
          <w:lang w:val="es-PE"/>
        </w:rPr>
        <w:t>.</w:t>
      </w:r>
      <w:r w:rsidRPr="009805E0">
        <w:rPr>
          <w:sz w:val="16"/>
          <w:szCs w:val="20"/>
          <w:lang w:val="es-PE"/>
        </w:rPr>
        <w:t xml:space="preserve"> Comp</w:t>
      </w:r>
      <w:r>
        <w:rPr>
          <w:sz w:val="16"/>
          <w:szCs w:val="20"/>
          <w:lang w:val="es-PE"/>
        </w:rPr>
        <w:t>árese</w:t>
      </w:r>
      <w:r w:rsidRPr="009805E0">
        <w:rPr>
          <w:sz w:val="16"/>
          <w:szCs w:val="20"/>
          <w:lang w:val="es-PE"/>
        </w:rPr>
        <w:t xml:space="preserve"> Ja. №. 370, </w:t>
      </w:r>
      <w:r w:rsidRPr="009805E0">
        <w:rPr>
          <w:i/>
          <w:iCs/>
          <w:sz w:val="16"/>
          <w:szCs w:val="20"/>
          <w:lang w:val="es-PE"/>
        </w:rPr>
        <w:t>supra</w:t>
      </w:r>
      <w:r w:rsidRPr="009805E0">
        <w:rPr>
          <w:sz w:val="16"/>
          <w:szCs w:val="20"/>
          <w:lang w:val="es-PE"/>
        </w:rPr>
        <w:t>.</w:t>
      </w:r>
    </w:p>
    <w:p w14:paraId="51E9B824" w14:textId="77777777" w:rsidR="0055096E" w:rsidRDefault="00F81C3A" w:rsidP="00F81C3A">
      <w:pPr>
        <w:pStyle w:val="PieDePgina0"/>
        <w:rPr>
          <w:sz w:val="16"/>
          <w:szCs w:val="20"/>
          <w:lang w:val="es-PE"/>
        </w:rPr>
      </w:pPr>
      <w:r w:rsidRPr="009805E0">
        <w:rPr>
          <w:sz w:val="16"/>
          <w:szCs w:val="20"/>
          <w:lang w:val="es-PE"/>
        </w:rPr>
        <w:t>2</w:t>
      </w:r>
      <w:r>
        <w:rPr>
          <w:sz w:val="16"/>
          <w:szCs w:val="20"/>
          <w:lang w:val="es-PE"/>
        </w:rPr>
        <w:t>.</w:t>
      </w:r>
      <w:r w:rsidRPr="009805E0">
        <w:rPr>
          <w:sz w:val="16"/>
          <w:szCs w:val="20"/>
          <w:lang w:val="es-PE"/>
        </w:rPr>
        <w:t xml:space="preserve"> Desconocido.</w:t>
      </w:r>
    </w:p>
    <w:p w14:paraId="09F8F20D" w14:textId="3984BB71" w:rsidR="00F81C3A" w:rsidRPr="00574407" w:rsidRDefault="0055096E" w:rsidP="00F81C3A">
      <w:pPr>
        <w:pStyle w:val="PieDePgina0"/>
        <w:rPr>
          <w:sz w:val="16"/>
          <w:szCs w:val="16"/>
          <w:lang w:val="es-PE"/>
        </w:rPr>
      </w:pPr>
      <w:r w:rsidRPr="00574407">
        <w:rPr>
          <w:sz w:val="16"/>
          <w:szCs w:val="16"/>
          <w:lang w:val="es-PE"/>
        </w:rPr>
        <w:t xml:space="preserve">3. </w:t>
      </w:r>
      <w:r w:rsidR="00DD33F5" w:rsidRPr="00574407">
        <w:rPr>
          <w:sz w:val="16"/>
          <w:szCs w:val="16"/>
          <w:lang w:val="es-PE"/>
        </w:rPr>
        <w:t xml:space="preserve">.Un Rey de los </w:t>
      </w:r>
      <w:proofErr w:type="spellStart"/>
      <w:r w:rsidR="00DD33F5" w:rsidRPr="00574407">
        <w:rPr>
          <w:i/>
          <w:iCs/>
          <w:sz w:val="16"/>
          <w:szCs w:val="16"/>
          <w:lang w:val="es-PE"/>
        </w:rPr>
        <w:t>Supaṇṇa</w:t>
      </w:r>
      <w:r w:rsidR="00DD33F5" w:rsidRPr="00574407">
        <w:rPr>
          <w:sz w:val="16"/>
          <w:szCs w:val="16"/>
          <w:lang w:val="es-PE"/>
        </w:rPr>
        <w:t>s</w:t>
      </w:r>
      <w:proofErr w:type="spellEnd"/>
      <w:r w:rsidR="00DD33F5" w:rsidRPr="00574407">
        <w:rPr>
          <w:sz w:val="16"/>
          <w:szCs w:val="16"/>
          <w:lang w:val="es-PE"/>
        </w:rPr>
        <w:t xml:space="preserve"> Rey de los </w:t>
      </w:r>
      <w:proofErr w:type="spellStart"/>
      <w:r w:rsidR="00DD33F5" w:rsidRPr="00574407">
        <w:rPr>
          <w:i/>
          <w:iCs/>
          <w:sz w:val="16"/>
          <w:szCs w:val="16"/>
          <w:lang w:val="es-PE"/>
        </w:rPr>
        <w:t>Supaṇṇa</w:t>
      </w:r>
      <w:r w:rsidR="00DD33F5" w:rsidRPr="00574407">
        <w:rPr>
          <w:sz w:val="16"/>
          <w:szCs w:val="16"/>
          <w:lang w:val="es-PE"/>
        </w:rPr>
        <w:t>s</w:t>
      </w:r>
      <w:proofErr w:type="spellEnd"/>
      <w:r w:rsidR="0012413F" w:rsidRPr="00574407">
        <w:rPr>
          <w:sz w:val="16"/>
          <w:szCs w:val="16"/>
          <w:lang w:val="es-PE"/>
        </w:rPr>
        <w:t>,</w:t>
      </w:r>
      <w:r w:rsidR="00DD33F5" w:rsidRPr="00574407">
        <w:rPr>
          <w:sz w:val="16"/>
          <w:szCs w:val="16"/>
          <w:lang w:val="es-PE"/>
        </w:rPr>
        <w:t xml:space="preserve"> </w:t>
      </w:r>
      <w:r w:rsidR="0012413F" w:rsidRPr="00574407">
        <w:rPr>
          <w:sz w:val="16"/>
          <w:szCs w:val="16"/>
          <w:lang w:val="es-PE"/>
        </w:rPr>
        <w:t>Un</w:t>
      </w:r>
      <w:r w:rsidR="00DD33F5" w:rsidRPr="00574407">
        <w:rPr>
          <w:sz w:val="16"/>
          <w:szCs w:val="16"/>
          <w:lang w:val="es-PE"/>
        </w:rPr>
        <w:t xml:space="preserve"> </w:t>
      </w:r>
      <w:r w:rsidR="00DD33F5" w:rsidRPr="00574407">
        <w:rPr>
          <w:i/>
          <w:iCs/>
          <w:sz w:val="16"/>
          <w:szCs w:val="16"/>
          <w:lang w:val="es-PE"/>
        </w:rPr>
        <w:t>Roc</w:t>
      </w:r>
      <w:r w:rsidR="00DD33F5" w:rsidRPr="00574407">
        <w:rPr>
          <w:sz w:val="16"/>
          <w:szCs w:val="16"/>
          <w:lang w:val="es-PE"/>
        </w:rPr>
        <w:t xml:space="preserve"> es una enorme rapaz en la mitología legendaria y popular de Medio Oriente.</w:t>
      </w:r>
      <w:r w:rsidR="00F81C3A" w:rsidRPr="00574407">
        <w:rPr>
          <w:sz w:val="16"/>
          <w:szCs w:val="16"/>
          <w:lang w:val="es-PE"/>
        </w:rPr>
        <w:br w:type="page"/>
      </w:r>
    </w:p>
    <w:p w14:paraId="364B4150" w14:textId="77777777" w:rsidR="0055096E" w:rsidRPr="009805E0" w:rsidRDefault="0055096E" w:rsidP="00F81C3A">
      <w:pPr>
        <w:pStyle w:val="PieDePgina0"/>
        <w:rPr>
          <w:sz w:val="16"/>
          <w:szCs w:val="20"/>
          <w:lang w:val="es-PE"/>
        </w:rPr>
      </w:pPr>
    </w:p>
    <w:p w14:paraId="3D3F7FCA" w14:textId="345916B5" w:rsidR="00027889" w:rsidRPr="008F719E" w:rsidRDefault="008F719E" w:rsidP="00007837">
      <w:pPr>
        <w:pStyle w:val="NormalHistoria"/>
        <w:ind w:hanging="28"/>
        <w:rPr>
          <w:lang w:val="es-PE"/>
        </w:rPr>
      </w:pPr>
      <w:r w:rsidRPr="008F719E">
        <w:rPr>
          <w:lang w:val="es-PE"/>
        </w:rPr>
        <w:t xml:space="preserve">Bengala y se enrolló alrededor de él con firmeza. Debido a la fuerza del </w:t>
      </w:r>
      <w:r w:rsidR="00D80493" w:rsidRPr="00D80493">
        <w:rPr>
          <w:lang w:val="es-PE"/>
        </w:rPr>
        <w:t xml:space="preserve">Rey de los </w:t>
      </w:r>
      <w:proofErr w:type="spellStart"/>
      <w:r w:rsidR="00D80493" w:rsidRPr="00D80493">
        <w:rPr>
          <w:i/>
          <w:iCs/>
          <w:lang w:val="es-PE"/>
        </w:rPr>
        <w:t>Supaṇṇa</w:t>
      </w:r>
      <w:r w:rsidR="00D80493" w:rsidRPr="00D80493">
        <w:rPr>
          <w:lang w:val="es-PE"/>
        </w:rPr>
        <w:t>s</w:t>
      </w:r>
      <w:proofErr w:type="spellEnd"/>
      <w:r w:rsidR="00D80493" w:rsidRPr="00D80493">
        <w:rPr>
          <w:lang w:val="es-PE"/>
        </w:rPr>
        <w:t xml:space="preserve"> </w:t>
      </w:r>
      <w:r w:rsidRPr="008F719E">
        <w:rPr>
          <w:lang w:val="es-PE"/>
        </w:rPr>
        <w:t xml:space="preserve">y al gran tamaño del </w:t>
      </w:r>
      <w:r w:rsidR="00D80493" w:rsidRPr="00D80493">
        <w:rPr>
          <w:lang w:val="es-PE"/>
        </w:rPr>
        <w:t xml:space="preserve">Rey </w:t>
      </w:r>
      <w:r w:rsidR="00D80493" w:rsidRPr="00D80493">
        <w:rPr>
          <w:i/>
          <w:iCs/>
          <w:lang w:val="es-PE"/>
        </w:rPr>
        <w:t>Nāga</w:t>
      </w:r>
      <w:r w:rsidRPr="008F719E">
        <w:rPr>
          <w:lang w:val="es-PE"/>
        </w:rPr>
        <w:t>, el baniano fue arrancado de</w:t>
      </w:r>
      <w:r w:rsidR="000753A1">
        <w:rPr>
          <w:lang w:val="es-PE"/>
        </w:rPr>
        <w:t>sde</w:t>
      </w:r>
      <w:r w:rsidRPr="008F719E">
        <w:rPr>
          <w:lang w:val="es-PE"/>
        </w:rPr>
        <w:t xml:space="preserve"> </w:t>
      </w:r>
      <w:r w:rsidR="00170C7F">
        <w:rPr>
          <w:lang w:val="es-PE"/>
        </w:rPr>
        <w:t xml:space="preserve">su </w:t>
      </w:r>
      <w:r w:rsidRPr="008F719E">
        <w:rPr>
          <w:lang w:val="es-PE"/>
        </w:rPr>
        <w:t xml:space="preserve">raíz. </w:t>
      </w:r>
      <w:r w:rsidR="00170C7F">
        <w:rPr>
          <w:lang w:val="es-PE"/>
        </w:rPr>
        <w:t xml:space="preserve">No obstante, </w:t>
      </w:r>
      <w:r w:rsidRPr="008F719E">
        <w:rPr>
          <w:lang w:val="es-PE"/>
        </w:rPr>
        <w:t xml:space="preserve">el </w:t>
      </w:r>
      <w:r w:rsidR="00D80493" w:rsidRPr="00D80493">
        <w:rPr>
          <w:lang w:val="es-PE"/>
        </w:rPr>
        <w:t xml:space="preserve">Rey de los </w:t>
      </w:r>
      <w:proofErr w:type="spellStart"/>
      <w:r w:rsidR="00D80493" w:rsidRPr="00D80493">
        <w:rPr>
          <w:i/>
          <w:iCs/>
          <w:lang w:val="es-PE"/>
        </w:rPr>
        <w:t>Supaṇṇa</w:t>
      </w:r>
      <w:r w:rsidR="00D80493" w:rsidRPr="00D80493">
        <w:rPr>
          <w:lang w:val="es-PE"/>
        </w:rPr>
        <w:t>s</w:t>
      </w:r>
      <w:proofErr w:type="spellEnd"/>
      <w:r w:rsidR="00D80493" w:rsidRPr="00D80493">
        <w:rPr>
          <w:lang w:val="es-PE"/>
        </w:rPr>
        <w:t xml:space="preserve"> </w:t>
      </w:r>
      <w:r w:rsidRPr="008F719E">
        <w:rPr>
          <w:lang w:val="es-PE"/>
        </w:rPr>
        <w:t xml:space="preserve">no soltó </w:t>
      </w:r>
      <w:r w:rsidR="00A767BF">
        <w:rPr>
          <w:lang w:val="es-PE"/>
        </w:rPr>
        <w:t>a</w:t>
      </w:r>
      <w:r w:rsidRPr="008F719E">
        <w:rPr>
          <w:lang w:val="es-PE"/>
        </w:rPr>
        <w:t xml:space="preserve">l </w:t>
      </w:r>
      <w:proofErr w:type="spellStart"/>
      <w:r w:rsidRPr="00DA372E">
        <w:rPr>
          <w:i/>
          <w:iCs/>
          <w:lang w:val="es-PE"/>
        </w:rPr>
        <w:t>banyan</w:t>
      </w:r>
      <w:proofErr w:type="spellEnd"/>
      <w:r w:rsidRPr="008F719E">
        <w:rPr>
          <w:lang w:val="es-PE"/>
        </w:rPr>
        <w:t xml:space="preserve">. El </w:t>
      </w:r>
      <w:r w:rsidR="00D80493" w:rsidRPr="00D80493">
        <w:rPr>
          <w:lang w:val="es-PE"/>
        </w:rPr>
        <w:t xml:space="preserve">Rey de los </w:t>
      </w:r>
      <w:proofErr w:type="spellStart"/>
      <w:r w:rsidR="00D80493" w:rsidRPr="00D80493">
        <w:rPr>
          <w:i/>
          <w:iCs/>
          <w:lang w:val="es-PE"/>
        </w:rPr>
        <w:t>Supaṇṇa</w:t>
      </w:r>
      <w:r w:rsidR="00D80493" w:rsidRPr="00D80493">
        <w:rPr>
          <w:lang w:val="es-PE"/>
        </w:rPr>
        <w:t>s</w:t>
      </w:r>
      <w:proofErr w:type="spellEnd"/>
      <w:r w:rsidR="00D80493" w:rsidRPr="00D80493">
        <w:rPr>
          <w:lang w:val="es-PE"/>
        </w:rPr>
        <w:t xml:space="preserve"> </w:t>
      </w:r>
      <w:r w:rsidRPr="008F719E">
        <w:rPr>
          <w:lang w:val="es-PE"/>
        </w:rPr>
        <w:t xml:space="preserve">llevó al </w:t>
      </w:r>
      <w:r w:rsidR="00D80493" w:rsidRPr="00D80493">
        <w:rPr>
          <w:lang w:val="es-PE"/>
        </w:rPr>
        <w:t xml:space="preserve">Rey </w:t>
      </w:r>
      <w:r w:rsidR="00D80493" w:rsidRPr="00D80493">
        <w:rPr>
          <w:i/>
          <w:iCs/>
          <w:lang w:val="es-PE"/>
        </w:rPr>
        <w:t>Nāga</w:t>
      </w:r>
      <w:r w:rsidRPr="008F719E">
        <w:rPr>
          <w:lang w:val="es-PE"/>
        </w:rPr>
        <w:t xml:space="preserve">, </w:t>
      </w:r>
      <w:r w:rsidR="00A767BF">
        <w:rPr>
          <w:lang w:val="es-PE"/>
        </w:rPr>
        <w:t>a</w:t>
      </w:r>
      <w:r w:rsidRPr="008F719E">
        <w:rPr>
          <w:lang w:val="es-PE"/>
        </w:rPr>
        <w:t xml:space="preserve">l baniano y </w:t>
      </w:r>
      <w:r w:rsidR="00170C7F">
        <w:rPr>
          <w:lang w:val="es-PE"/>
        </w:rPr>
        <w:t xml:space="preserve">a </w:t>
      </w:r>
      <w:r w:rsidRPr="008F719E">
        <w:rPr>
          <w:lang w:val="es-PE"/>
        </w:rPr>
        <w:t>todo</w:t>
      </w:r>
      <w:r w:rsidR="00A767BF">
        <w:rPr>
          <w:lang w:val="es-PE"/>
        </w:rPr>
        <w:t xml:space="preserve"> junto hacia e</w:t>
      </w:r>
      <w:r w:rsidRPr="008F719E">
        <w:rPr>
          <w:lang w:val="es-PE"/>
        </w:rPr>
        <w:t xml:space="preserve">l árbol de algodón, lo puso sobre el tronco, </w:t>
      </w:r>
      <w:r w:rsidR="00D067F0">
        <w:rPr>
          <w:lang w:val="es-PE"/>
        </w:rPr>
        <w:t xml:space="preserve">entonces, </w:t>
      </w:r>
      <w:r w:rsidRPr="008F719E">
        <w:rPr>
          <w:lang w:val="es-PE"/>
        </w:rPr>
        <w:t>le abrió el vientre [398] y se comió la grasa. Luego</w:t>
      </w:r>
      <w:r w:rsidR="00D067F0">
        <w:rPr>
          <w:lang w:val="es-PE"/>
        </w:rPr>
        <w:t>,</w:t>
      </w:r>
      <w:r w:rsidRPr="008F719E">
        <w:rPr>
          <w:lang w:val="es-PE"/>
        </w:rPr>
        <w:t xml:space="preserve"> arrojó el resto del cadáver al mar. Ahora bien, en ese baniano había cierto pájaro que voló cuando se </w:t>
      </w:r>
      <w:r w:rsidR="00B208FF">
        <w:rPr>
          <w:lang w:val="es-PE"/>
        </w:rPr>
        <w:t xml:space="preserve">fue </w:t>
      </w:r>
      <w:r w:rsidR="00F76356">
        <w:rPr>
          <w:lang w:val="es-PE"/>
        </w:rPr>
        <w:t>de</w:t>
      </w:r>
      <w:r w:rsidR="00B208FF">
        <w:rPr>
          <w:lang w:val="es-PE"/>
        </w:rPr>
        <w:t xml:space="preserve">bajo </w:t>
      </w:r>
      <w:r w:rsidR="00F76356">
        <w:rPr>
          <w:lang w:val="es-PE"/>
        </w:rPr>
        <w:t xml:space="preserve">de </w:t>
      </w:r>
      <w:r w:rsidR="00B208FF">
        <w:rPr>
          <w:lang w:val="es-PE"/>
        </w:rPr>
        <w:t xml:space="preserve">tal </w:t>
      </w:r>
      <w:r w:rsidRPr="008F719E">
        <w:rPr>
          <w:lang w:val="es-PE"/>
        </w:rPr>
        <w:t xml:space="preserve">baniano y se posó en una de las ramas altas del árbol de algodón. El </w:t>
      </w:r>
      <w:r w:rsidR="00F76356" w:rsidRPr="00F76356">
        <w:rPr>
          <w:i/>
          <w:iCs/>
          <w:lang w:val="es-PE"/>
        </w:rPr>
        <w:t>Hada</w:t>
      </w:r>
      <w:r w:rsidR="00F76356">
        <w:rPr>
          <w:lang w:val="es-PE"/>
        </w:rPr>
        <w:t xml:space="preserve"> </w:t>
      </w:r>
      <w:r w:rsidRPr="008F719E">
        <w:rPr>
          <w:lang w:val="es-PE"/>
        </w:rPr>
        <w:t xml:space="preserve">del árbol al ver al pájaro se estremeció y tembló de miedo, pensando: "Este pájaro dejará que sus excrementos caigan sobre mi tronco; </w:t>
      </w:r>
      <w:r w:rsidR="00B208FF">
        <w:rPr>
          <w:lang w:val="es-PE"/>
        </w:rPr>
        <w:t>el</w:t>
      </w:r>
      <w:r w:rsidRPr="008F719E">
        <w:rPr>
          <w:lang w:val="es-PE"/>
        </w:rPr>
        <w:t xml:space="preserve"> crecimiento de </w:t>
      </w:r>
      <w:r w:rsidR="00B208FF">
        <w:rPr>
          <w:lang w:val="es-PE"/>
        </w:rPr>
        <w:t xml:space="preserve">un </w:t>
      </w:r>
      <w:proofErr w:type="spellStart"/>
      <w:r w:rsidRPr="00A1760C">
        <w:rPr>
          <w:i/>
          <w:iCs/>
          <w:lang w:val="es-PE"/>
        </w:rPr>
        <w:t>banyan</w:t>
      </w:r>
      <w:proofErr w:type="spellEnd"/>
      <w:r w:rsidRPr="008F719E">
        <w:rPr>
          <w:lang w:val="es-PE"/>
        </w:rPr>
        <w:t xml:space="preserve"> o hig</w:t>
      </w:r>
      <w:r w:rsidR="00B208FF">
        <w:rPr>
          <w:lang w:val="es-PE"/>
        </w:rPr>
        <w:t>uera</w:t>
      </w:r>
      <w:r w:rsidRPr="008F719E">
        <w:rPr>
          <w:lang w:val="es-PE"/>
        </w:rPr>
        <w:t xml:space="preserve"> surgirá y se esparcirá por todo </w:t>
      </w:r>
      <w:r w:rsidR="00E310E1">
        <w:rPr>
          <w:lang w:val="es-PE"/>
        </w:rPr>
        <w:t>e</w:t>
      </w:r>
      <w:r w:rsidR="00B208FF">
        <w:rPr>
          <w:lang w:val="es-PE"/>
        </w:rPr>
        <w:t xml:space="preserve">l </w:t>
      </w:r>
      <w:r w:rsidR="00E310E1">
        <w:rPr>
          <w:lang w:val="es-PE"/>
        </w:rPr>
        <w:t>perímetro</w:t>
      </w:r>
      <w:r w:rsidR="00B208FF">
        <w:rPr>
          <w:lang w:val="es-PE"/>
        </w:rPr>
        <w:t xml:space="preserve"> </w:t>
      </w:r>
      <w:r w:rsidR="00E310E1">
        <w:rPr>
          <w:lang w:val="es-PE"/>
        </w:rPr>
        <w:t xml:space="preserve">de </w:t>
      </w:r>
      <w:r w:rsidRPr="008F719E">
        <w:rPr>
          <w:lang w:val="es-PE"/>
        </w:rPr>
        <w:t>mi árbol</w:t>
      </w:r>
      <w:r w:rsidR="00F81C3A">
        <w:rPr>
          <w:lang w:val="es-PE"/>
        </w:rPr>
        <w:t>,</w:t>
      </w:r>
      <w:r w:rsidRPr="008F719E">
        <w:rPr>
          <w:lang w:val="es-PE"/>
        </w:rPr>
        <w:t xml:space="preserve"> entonces mi hogar será destruido"</w:t>
      </w:r>
      <w:r w:rsidR="00B208FF">
        <w:rPr>
          <w:lang w:val="es-PE"/>
        </w:rPr>
        <w:t>.</w:t>
      </w:r>
      <w:r w:rsidRPr="008F719E">
        <w:rPr>
          <w:lang w:val="es-PE"/>
        </w:rPr>
        <w:t xml:space="preserve"> El árbol se </w:t>
      </w:r>
      <w:r w:rsidR="00B208FF">
        <w:rPr>
          <w:lang w:val="es-PE"/>
        </w:rPr>
        <w:t>asustó</w:t>
      </w:r>
      <w:r w:rsidRPr="008F719E">
        <w:rPr>
          <w:lang w:val="es-PE"/>
        </w:rPr>
        <w:t xml:space="preserve"> hasta las raíces con el estremecimiento de </w:t>
      </w:r>
      <w:r w:rsidR="00F81C3A" w:rsidRPr="00F81C3A">
        <w:rPr>
          <w:i/>
          <w:iCs/>
          <w:lang w:val="es-PE"/>
        </w:rPr>
        <w:t>Hada</w:t>
      </w:r>
      <w:r w:rsidRPr="008F719E">
        <w:rPr>
          <w:lang w:val="es-PE"/>
        </w:rPr>
        <w:t xml:space="preserve">. El </w:t>
      </w:r>
      <w:r w:rsidR="00F81C3A" w:rsidRPr="00F81C3A">
        <w:rPr>
          <w:lang w:val="es-PE"/>
        </w:rPr>
        <w:t xml:space="preserve">Rey de los </w:t>
      </w:r>
      <w:proofErr w:type="spellStart"/>
      <w:r w:rsidR="00F81C3A" w:rsidRPr="00F81C3A">
        <w:rPr>
          <w:i/>
          <w:iCs/>
          <w:lang w:val="es-PE"/>
        </w:rPr>
        <w:t>Supaṇṇa</w:t>
      </w:r>
      <w:r w:rsidR="00F81C3A" w:rsidRPr="00F81C3A">
        <w:rPr>
          <w:lang w:val="es-PE"/>
        </w:rPr>
        <w:t>s</w:t>
      </w:r>
      <w:proofErr w:type="spellEnd"/>
      <w:r w:rsidR="00F81C3A" w:rsidRPr="00F81C3A">
        <w:rPr>
          <w:lang w:val="es-PE"/>
        </w:rPr>
        <w:t xml:space="preserve"> </w:t>
      </w:r>
      <w:r w:rsidRPr="008F719E">
        <w:rPr>
          <w:lang w:val="es-PE"/>
        </w:rPr>
        <w:t xml:space="preserve">percibió el temblor y </w:t>
      </w:r>
      <w:r w:rsidR="00F81C3A">
        <w:rPr>
          <w:lang w:val="es-PE"/>
        </w:rPr>
        <w:t>recitó</w:t>
      </w:r>
      <w:r w:rsidRPr="008F719E">
        <w:rPr>
          <w:lang w:val="es-PE"/>
        </w:rPr>
        <w:t xml:space="preserve"> dos estrofas preguntando </w:t>
      </w:r>
      <w:r w:rsidR="00585753">
        <w:rPr>
          <w:lang w:val="es-PE"/>
        </w:rPr>
        <w:t xml:space="preserve">sobre cuál era </w:t>
      </w:r>
      <w:r w:rsidRPr="008F719E">
        <w:rPr>
          <w:lang w:val="es-PE"/>
        </w:rPr>
        <w:t>el motivo:</w:t>
      </w:r>
    </w:p>
    <w:p w14:paraId="77713598" w14:textId="40640C78" w:rsidR="008F719E" w:rsidRPr="008F719E" w:rsidRDefault="00F81C3A" w:rsidP="00F81C3A">
      <w:pPr>
        <w:pStyle w:val="Verso2Espaol"/>
        <w:ind w:left="738"/>
        <w:rPr>
          <w:lang w:val="es-PE"/>
        </w:rPr>
      </w:pPr>
      <w:r>
        <w:rPr>
          <w:lang w:val="es-PE"/>
        </w:rPr>
        <w:t>1.</w:t>
      </w:r>
      <w:r>
        <w:rPr>
          <w:lang w:val="es-PE"/>
        </w:rPr>
        <w:tab/>
      </w:r>
      <w:r w:rsidR="008F719E" w:rsidRPr="008F719E">
        <w:rPr>
          <w:lang w:val="es-PE"/>
        </w:rPr>
        <w:t>Llevé conmigo las mil brazas de longitud de es</w:t>
      </w:r>
      <w:r w:rsidR="000406F1">
        <w:rPr>
          <w:lang w:val="es-PE"/>
        </w:rPr>
        <w:t>e</w:t>
      </w:r>
      <w:r w:rsidR="008F719E" w:rsidRPr="008F719E">
        <w:rPr>
          <w:lang w:val="es-PE"/>
        </w:rPr>
        <w:t xml:space="preserve"> </w:t>
      </w:r>
      <w:r w:rsidR="000406F1" w:rsidRPr="000406F1">
        <w:rPr>
          <w:lang w:val="es-PE"/>
        </w:rPr>
        <w:t xml:space="preserve">Rey </w:t>
      </w:r>
      <w:r w:rsidR="000406F1" w:rsidRPr="000406F1">
        <w:rPr>
          <w:i/>
          <w:iCs/>
          <w:lang w:val="es-PE"/>
        </w:rPr>
        <w:t>Nāga</w:t>
      </w:r>
      <w:r w:rsidR="008C2676">
        <w:rPr>
          <w:lang w:val="es-PE"/>
        </w:rPr>
        <w:t>,</w:t>
      </w:r>
    </w:p>
    <w:p w14:paraId="4D21F46A" w14:textId="4F550C4A" w:rsidR="008F719E" w:rsidRDefault="008F719E" w:rsidP="00A1760C">
      <w:pPr>
        <w:pStyle w:val="Verso2Espaol"/>
        <w:ind w:left="1416"/>
        <w:rPr>
          <w:lang w:val="es-PE"/>
        </w:rPr>
      </w:pPr>
      <w:r w:rsidRPr="008F719E">
        <w:rPr>
          <w:lang w:val="es-PE"/>
        </w:rPr>
        <w:t xml:space="preserve">Su tamaño y mi enorme </w:t>
      </w:r>
      <w:r w:rsidR="000406F1">
        <w:rPr>
          <w:lang w:val="es-PE"/>
        </w:rPr>
        <w:t>volumen</w:t>
      </w:r>
      <w:r w:rsidRPr="008F719E">
        <w:rPr>
          <w:lang w:val="es-PE"/>
        </w:rPr>
        <w:t xml:space="preserve"> soport</w:t>
      </w:r>
      <w:r w:rsidR="006750E6">
        <w:rPr>
          <w:lang w:val="es-PE"/>
        </w:rPr>
        <w:t>ó</w:t>
      </w:r>
      <w:r w:rsidRPr="008F719E">
        <w:rPr>
          <w:lang w:val="es-PE"/>
        </w:rPr>
        <w:t xml:space="preserve"> y, sin embargo, no tembl</w:t>
      </w:r>
      <w:r w:rsidR="006750E6">
        <w:rPr>
          <w:lang w:val="es-PE"/>
        </w:rPr>
        <w:t>ó</w:t>
      </w:r>
      <w:r w:rsidRPr="008F719E">
        <w:rPr>
          <w:lang w:val="es-PE"/>
        </w:rPr>
        <w:t>.</w:t>
      </w:r>
    </w:p>
    <w:p w14:paraId="494D55E6" w14:textId="77777777" w:rsidR="002C7482" w:rsidRPr="008F719E" w:rsidRDefault="002C7482" w:rsidP="00A1760C">
      <w:pPr>
        <w:pStyle w:val="Verso2Espaol"/>
        <w:ind w:left="1416"/>
        <w:rPr>
          <w:lang w:val="es-PE"/>
        </w:rPr>
      </w:pPr>
    </w:p>
    <w:p w14:paraId="2AAA6B70" w14:textId="619EFBAB" w:rsidR="008F719E" w:rsidRPr="008F719E" w:rsidRDefault="00F81C3A" w:rsidP="00F81C3A">
      <w:pPr>
        <w:pStyle w:val="Verso2Espaol"/>
        <w:ind w:left="708"/>
        <w:rPr>
          <w:lang w:val="es-PE"/>
        </w:rPr>
      </w:pPr>
      <w:r>
        <w:rPr>
          <w:lang w:val="es-PE"/>
        </w:rPr>
        <w:t>2.</w:t>
      </w:r>
      <w:r>
        <w:rPr>
          <w:lang w:val="es-PE"/>
        </w:rPr>
        <w:tab/>
      </w:r>
      <w:r w:rsidR="008F719E" w:rsidRPr="008F719E">
        <w:rPr>
          <w:lang w:val="es-PE"/>
        </w:rPr>
        <w:t>Pero ahora</w:t>
      </w:r>
      <w:r w:rsidR="000406F1">
        <w:rPr>
          <w:lang w:val="es-PE"/>
        </w:rPr>
        <w:t>,</w:t>
      </w:r>
      <w:r w:rsidR="008F719E" w:rsidRPr="008F719E">
        <w:rPr>
          <w:lang w:val="es-PE"/>
        </w:rPr>
        <w:t xml:space="preserve"> este pajari</w:t>
      </w:r>
      <w:r w:rsidR="000406F1">
        <w:rPr>
          <w:lang w:val="es-PE"/>
        </w:rPr>
        <w:t>ll</w:t>
      </w:r>
      <w:r w:rsidR="008F719E" w:rsidRPr="008F719E">
        <w:rPr>
          <w:lang w:val="es-PE"/>
        </w:rPr>
        <w:t xml:space="preserve">o </w:t>
      </w:r>
      <w:r w:rsidR="005E2F35">
        <w:rPr>
          <w:lang w:val="es-PE"/>
        </w:rPr>
        <w:t xml:space="preserve">se </w:t>
      </w:r>
      <w:r w:rsidR="008F719E" w:rsidRPr="008F719E">
        <w:rPr>
          <w:lang w:val="es-PE"/>
        </w:rPr>
        <w:t xml:space="preserve">que </w:t>
      </w:r>
      <w:r w:rsidR="00E310E1">
        <w:rPr>
          <w:lang w:val="es-PE"/>
        </w:rPr>
        <w:t>posa</w:t>
      </w:r>
      <w:r w:rsidR="000A3321">
        <w:rPr>
          <w:lang w:val="es-PE"/>
        </w:rPr>
        <w:t xml:space="preserve"> ahí</w:t>
      </w:r>
      <w:r w:rsidR="008F719E" w:rsidRPr="008F719E">
        <w:rPr>
          <w:lang w:val="es-PE"/>
        </w:rPr>
        <w:t>, tan pequeño comparado conmigo</w:t>
      </w:r>
    </w:p>
    <w:p w14:paraId="66E874DD" w14:textId="0A00A8CD" w:rsidR="008F719E" w:rsidRDefault="000A3321" w:rsidP="00A1760C">
      <w:pPr>
        <w:pStyle w:val="Verso2Espaol"/>
        <w:ind w:left="1416"/>
        <w:rPr>
          <w:lang w:val="es-PE"/>
        </w:rPr>
      </w:pPr>
      <w:r>
        <w:rPr>
          <w:lang w:val="es-PE"/>
        </w:rPr>
        <w:t xml:space="preserve">Lo hace temblar </w:t>
      </w:r>
      <w:r w:rsidR="008F719E" w:rsidRPr="008F719E">
        <w:rPr>
          <w:lang w:val="es-PE"/>
        </w:rPr>
        <w:t xml:space="preserve">de miedo y </w:t>
      </w:r>
      <w:r w:rsidR="006750E6">
        <w:rPr>
          <w:lang w:val="es-PE"/>
        </w:rPr>
        <w:t>se estremece</w:t>
      </w:r>
      <w:r w:rsidR="008F719E" w:rsidRPr="008F719E">
        <w:rPr>
          <w:lang w:val="es-PE"/>
        </w:rPr>
        <w:t>; pero ¿por qué</w:t>
      </w:r>
      <w:r w:rsidR="005E2F35">
        <w:rPr>
          <w:lang w:val="es-PE"/>
        </w:rPr>
        <w:t xml:space="preserve"> ello</w:t>
      </w:r>
      <w:r w:rsidR="008F719E" w:rsidRPr="008F719E">
        <w:rPr>
          <w:lang w:val="es-PE"/>
        </w:rPr>
        <w:t xml:space="preserve">, </w:t>
      </w:r>
      <w:r w:rsidR="006750E6">
        <w:rPr>
          <w:lang w:val="es-PE"/>
        </w:rPr>
        <w:t>árbol de algod</w:t>
      </w:r>
      <w:r w:rsidR="00E939AD">
        <w:rPr>
          <w:lang w:val="es-PE"/>
        </w:rPr>
        <w:t>ón</w:t>
      </w:r>
      <w:r w:rsidR="008F719E" w:rsidRPr="008F719E">
        <w:rPr>
          <w:lang w:val="es-PE"/>
        </w:rPr>
        <w:t>?</w:t>
      </w:r>
    </w:p>
    <w:p w14:paraId="434CCF61" w14:textId="77777777" w:rsidR="002C7482" w:rsidRPr="008F719E" w:rsidRDefault="002C7482" w:rsidP="002C7482">
      <w:pPr>
        <w:pStyle w:val="Verso2Espaol"/>
        <w:rPr>
          <w:lang w:val="es-PE"/>
        </w:rPr>
      </w:pPr>
    </w:p>
    <w:p w14:paraId="44400359" w14:textId="0E01307A" w:rsidR="008F719E" w:rsidRPr="008F719E" w:rsidRDefault="008F719E" w:rsidP="002C7482">
      <w:pPr>
        <w:pStyle w:val="NormalHistoria"/>
        <w:rPr>
          <w:lang w:val="es-PE"/>
        </w:rPr>
      </w:pPr>
      <w:r w:rsidRPr="008F719E">
        <w:rPr>
          <w:lang w:val="es-PE"/>
        </w:rPr>
        <w:t>Entonces</w:t>
      </w:r>
      <w:r w:rsidR="005E2F35">
        <w:rPr>
          <w:lang w:val="es-PE"/>
        </w:rPr>
        <w:t>,</w:t>
      </w:r>
      <w:r w:rsidRPr="008F719E">
        <w:rPr>
          <w:lang w:val="es-PE"/>
        </w:rPr>
        <w:t xml:space="preserve"> </w:t>
      </w:r>
      <w:r w:rsidR="005E2F35">
        <w:rPr>
          <w:lang w:val="es-PE"/>
        </w:rPr>
        <w:t xml:space="preserve">el </w:t>
      </w:r>
      <w:r w:rsidR="005E2F35" w:rsidRPr="005E2F35">
        <w:rPr>
          <w:i/>
          <w:iCs/>
          <w:lang w:val="es-PE"/>
        </w:rPr>
        <w:t>Hada</w:t>
      </w:r>
      <w:r w:rsidRPr="008F719E">
        <w:rPr>
          <w:lang w:val="es-PE"/>
        </w:rPr>
        <w:t xml:space="preserve"> </w:t>
      </w:r>
      <w:r w:rsidR="005E2F35">
        <w:rPr>
          <w:lang w:val="es-PE"/>
        </w:rPr>
        <w:t xml:space="preserve">recitó </w:t>
      </w:r>
      <w:r w:rsidRPr="008F719E">
        <w:rPr>
          <w:lang w:val="es-PE"/>
        </w:rPr>
        <w:t xml:space="preserve">cuatro estrofas en explicación </w:t>
      </w:r>
      <w:r w:rsidR="00E939AD">
        <w:rPr>
          <w:lang w:val="es-PE"/>
        </w:rPr>
        <w:t>a</w:t>
      </w:r>
      <w:r w:rsidRPr="008F719E">
        <w:rPr>
          <w:lang w:val="es-PE"/>
        </w:rPr>
        <w:t xml:space="preserve"> la razón:</w:t>
      </w:r>
    </w:p>
    <w:p w14:paraId="66FAD7CB" w14:textId="07977189" w:rsidR="008F719E" w:rsidRPr="008F719E" w:rsidRDefault="00A842DA" w:rsidP="00F81C3A">
      <w:pPr>
        <w:pStyle w:val="Verso2Espaol"/>
        <w:ind w:left="708"/>
        <w:rPr>
          <w:lang w:val="es-PE"/>
        </w:rPr>
      </w:pPr>
      <w:r>
        <w:rPr>
          <w:lang w:val="es-PE"/>
        </w:rPr>
        <w:t>3</w:t>
      </w:r>
      <w:r w:rsidR="00F81C3A">
        <w:rPr>
          <w:lang w:val="es-PE"/>
        </w:rPr>
        <w:t>.</w:t>
      </w:r>
      <w:r w:rsidR="00F81C3A">
        <w:rPr>
          <w:lang w:val="es-PE"/>
        </w:rPr>
        <w:tab/>
      </w:r>
      <w:r w:rsidR="008F719E" w:rsidRPr="008F719E">
        <w:rPr>
          <w:lang w:val="es-PE"/>
        </w:rPr>
        <w:t xml:space="preserve">La carne es </w:t>
      </w:r>
      <w:r w:rsidR="00E939AD">
        <w:rPr>
          <w:lang w:val="es-PE"/>
        </w:rPr>
        <w:t>s</w:t>
      </w:r>
      <w:r w:rsidR="008F719E" w:rsidRPr="008F719E">
        <w:rPr>
          <w:lang w:val="es-PE"/>
        </w:rPr>
        <w:t xml:space="preserve">u comida, </w:t>
      </w:r>
      <w:r w:rsidR="00E939AD">
        <w:rPr>
          <w:lang w:val="es-PE"/>
        </w:rPr>
        <w:t>¡</w:t>
      </w:r>
      <w:r w:rsidR="006F6108" w:rsidRPr="008F719E">
        <w:rPr>
          <w:lang w:val="es-PE"/>
        </w:rPr>
        <w:t>Oh</w:t>
      </w:r>
      <w:r w:rsidR="00E939AD">
        <w:rPr>
          <w:lang w:val="es-PE"/>
        </w:rPr>
        <w:t>!</w:t>
      </w:r>
      <w:r w:rsidR="008F719E" w:rsidRPr="008F719E">
        <w:rPr>
          <w:lang w:val="es-PE"/>
        </w:rPr>
        <w:t xml:space="preserve"> </w:t>
      </w:r>
      <w:r w:rsidR="00E939AD" w:rsidRPr="008F719E">
        <w:rPr>
          <w:lang w:val="es-PE"/>
        </w:rPr>
        <w:t>Rey</w:t>
      </w:r>
      <w:r w:rsidR="005E2F35">
        <w:rPr>
          <w:lang w:val="es-PE"/>
        </w:rPr>
        <w:t>,</w:t>
      </w:r>
      <w:r w:rsidR="008F719E" w:rsidRPr="008F719E">
        <w:rPr>
          <w:lang w:val="es-PE"/>
        </w:rPr>
        <w:t xml:space="preserve"> </w:t>
      </w:r>
      <w:r w:rsidR="00F87616">
        <w:rPr>
          <w:lang w:val="es-PE"/>
        </w:rPr>
        <w:t>d</w:t>
      </w:r>
      <w:r w:rsidR="008F719E" w:rsidRPr="008F719E">
        <w:rPr>
          <w:lang w:val="es-PE"/>
        </w:rPr>
        <w:t xml:space="preserve">el ave es </w:t>
      </w:r>
      <w:r w:rsidR="00E939AD">
        <w:rPr>
          <w:lang w:val="es-PE"/>
        </w:rPr>
        <w:t>su</w:t>
      </w:r>
      <w:r w:rsidR="008F719E" w:rsidRPr="008F719E">
        <w:rPr>
          <w:lang w:val="es-PE"/>
        </w:rPr>
        <w:t xml:space="preserve"> fruto:</w:t>
      </w:r>
    </w:p>
    <w:p w14:paraId="40358467" w14:textId="2EBE3DA5" w:rsidR="008F719E" w:rsidRPr="008F719E" w:rsidRDefault="008F719E" w:rsidP="000D4FFD">
      <w:pPr>
        <w:pStyle w:val="Verso2Espaol"/>
        <w:ind w:left="1456"/>
        <w:rPr>
          <w:lang w:val="es-PE"/>
        </w:rPr>
      </w:pPr>
      <w:r w:rsidRPr="008F719E">
        <w:rPr>
          <w:lang w:val="es-PE"/>
        </w:rPr>
        <w:t xml:space="preserve">Semillas del </w:t>
      </w:r>
      <w:proofErr w:type="spellStart"/>
      <w:r w:rsidRPr="00E939AD">
        <w:rPr>
          <w:i/>
          <w:iCs/>
          <w:lang w:val="es-PE"/>
        </w:rPr>
        <w:t>banyan</w:t>
      </w:r>
      <w:proofErr w:type="spellEnd"/>
      <w:r w:rsidRPr="008F719E">
        <w:rPr>
          <w:lang w:val="es-PE"/>
        </w:rPr>
        <w:t xml:space="preserve"> y </w:t>
      </w:r>
      <w:r w:rsidR="006F6108">
        <w:rPr>
          <w:lang w:val="es-PE"/>
        </w:rPr>
        <w:t>del</w:t>
      </w:r>
      <w:r w:rsidRPr="008F719E">
        <w:rPr>
          <w:lang w:val="es-PE"/>
        </w:rPr>
        <w:t xml:space="preserve"> higo </w:t>
      </w:r>
      <w:r w:rsidR="006F6108">
        <w:rPr>
          <w:lang w:val="es-PE"/>
        </w:rPr>
        <w:t>se</w:t>
      </w:r>
      <w:r w:rsidRPr="008F719E">
        <w:rPr>
          <w:lang w:val="es-PE"/>
        </w:rPr>
        <w:t xml:space="preserve"> disparará</w:t>
      </w:r>
      <w:r w:rsidR="006F6108">
        <w:rPr>
          <w:lang w:val="es-PE"/>
        </w:rPr>
        <w:t>n</w:t>
      </w:r>
    </w:p>
    <w:p w14:paraId="60252E58" w14:textId="7CB505D6" w:rsidR="008F719E" w:rsidRDefault="008F719E" w:rsidP="000D4FFD">
      <w:pPr>
        <w:pStyle w:val="Verso2Espaol"/>
        <w:ind w:left="1456"/>
        <w:rPr>
          <w:lang w:val="es-PE"/>
        </w:rPr>
      </w:pPr>
      <w:r w:rsidRPr="008F719E">
        <w:rPr>
          <w:lang w:val="es-PE"/>
        </w:rPr>
        <w:t xml:space="preserve">Y </w:t>
      </w:r>
      <w:r w:rsidR="006F6108">
        <w:rPr>
          <w:lang w:val="es-PE"/>
        </w:rPr>
        <w:t xml:space="preserve">un </w:t>
      </w:r>
      <w:r w:rsidR="00E939AD">
        <w:rPr>
          <w:lang w:val="es-PE"/>
        </w:rPr>
        <w:t xml:space="preserve">árbol de </w:t>
      </w:r>
      <w:r w:rsidR="00991369" w:rsidRPr="00991369">
        <w:rPr>
          <w:i/>
          <w:iCs/>
          <w:lang w:val="es-PE"/>
        </w:rPr>
        <w:t>Bo</w:t>
      </w:r>
      <w:r w:rsidRPr="008F719E">
        <w:rPr>
          <w:lang w:val="es-PE"/>
        </w:rPr>
        <w:t xml:space="preserve"> también</w:t>
      </w:r>
      <w:r w:rsidR="00F87616">
        <w:rPr>
          <w:lang w:val="es-PE"/>
        </w:rPr>
        <w:t xml:space="preserve"> y</w:t>
      </w:r>
      <w:r w:rsidRPr="008F719E">
        <w:rPr>
          <w:lang w:val="es-PE"/>
        </w:rPr>
        <w:t xml:space="preserve">, </w:t>
      </w:r>
      <w:r w:rsidR="006F6108">
        <w:rPr>
          <w:lang w:val="es-PE"/>
        </w:rPr>
        <w:t>así</w:t>
      </w:r>
      <w:r w:rsidR="00F87616">
        <w:rPr>
          <w:lang w:val="es-PE"/>
        </w:rPr>
        <w:t>,</w:t>
      </w:r>
      <w:r w:rsidRPr="008F719E">
        <w:rPr>
          <w:lang w:val="es-PE"/>
        </w:rPr>
        <w:t xml:space="preserve"> todo mi tronco </w:t>
      </w:r>
      <w:r w:rsidR="006F6108">
        <w:rPr>
          <w:lang w:val="es-PE"/>
        </w:rPr>
        <w:t xml:space="preserve">será </w:t>
      </w:r>
      <w:r w:rsidRPr="008F719E">
        <w:rPr>
          <w:lang w:val="es-PE"/>
        </w:rPr>
        <w:t>contaminado;</w:t>
      </w:r>
    </w:p>
    <w:p w14:paraId="407C0652" w14:textId="77777777" w:rsidR="00A842DA" w:rsidRPr="008F719E" w:rsidRDefault="00A842DA" w:rsidP="000D4FFD">
      <w:pPr>
        <w:pStyle w:val="Verso2Espaol"/>
        <w:ind w:left="1456"/>
        <w:rPr>
          <w:lang w:val="es-PE"/>
        </w:rPr>
      </w:pPr>
    </w:p>
    <w:p w14:paraId="0D6FD863" w14:textId="1320708B" w:rsidR="008F719E" w:rsidRDefault="00A842DA" w:rsidP="00A842DA">
      <w:pPr>
        <w:pStyle w:val="Verso2Espaol"/>
        <w:ind w:left="708"/>
        <w:rPr>
          <w:lang w:val="es-PE"/>
        </w:rPr>
      </w:pPr>
      <w:r>
        <w:rPr>
          <w:lang w:val="es-PE"/>
        </w:rPr>
        <w:t>4.</w:t>
      </w:r>
      <w:r>
        <w:rPr>
          <w:lang w:val="es-PE"/>
        </w:rPr>
        <w:tab/>
      </w:r>
      <w:r w:rsidR="008F719E" w:rsidRPr="008F719E">
        <w:rPr>
          <w:lang w:val="es-PE"/>
        </w:rPr>
        <w:t>Crecerán árboles al abrigo de mi tallo,</w:t>
      </w:r>
    </w:p>
    <w:p w14:paraId="6C997526" w14:textId="1EFB3683" w:rsidR="008F719E" w:rsidRDefault="008F719E" w:rsidP="00F81C3A">
      <w:pPr>
        <w:pStyle w:val="Verso2Espaol"/>
        <w:ind w:left="1456"/>
        <w:rPr>
          <w:lang w:val="es-PE"/>
        </w:rPr>
      </w:pPr>
      <w:r w:rsidRPr="008F719E">
        <w:rPr>
          <w:lang w:val="es-PE"/>
        </w:rPr>
        <w:t xml:space="preserve">Y no seré </w:t>
      </w:r>
      <w:r w:rsidR="00991369">
        <w:rPr>
          <w:lang w:val="es-PE"/>
        </w:rPr>
        <w:t xml:space="preserve">más </w:t>
      </w:r>
      <w:r w:rsidRPr="008F719E">
        <w:rPr>
          <w:lang w:val="es-PE"/>
        </w:rPr>
        <w:t xml:space="preserve">un árbol, </w:t>
      </w:r>
      <w:r w:rsidR="00991369">
        <w:rPr>
          <w:lang w:val="es-PE"/>
        </w:rPr>
        <w:t xml:space="preserve">al ser </w:t>
      </w:r>
      <w:r w:rsidRPr="008F719E">
        <w:rPr>
          <w:lang w:val="es-PE"/>
        </w:rPr>
        <w:t>así escondido por ellos.[399]</w:t>
      </w:r>
    </w:p>
    <w:p w14:paraId="584DD06A" w14:textId="77777777" w:rsidR="00F81C3A" w:rsidRPr="008F719E" w:rsidRDefault="00F81C3A" w:rsidP="00F81C3A">
      <w:pPr>
        <w:pStyle w:val="Verso2Espaol"/>
        <w:ind w:left="1456"/>
        <w:rPr>
          <w:lang w:val="es-PE"/>
        </w:rPr>
      </w:pPr>
    </w:p>
    <w:p w14:paraId="0F644508" w14:textId="229E7B1A" w:rsidR="008F719E" w:rsidRPr="008F719E" w:rsidRDefault="00007837" w:rsidP="00A842DA">
      <w:pPr>
        <w:pStyle w:val="Verso2Espaol"/>
        <w:ind w:left="708"/>
        <w:rPr>
          <w:lang w:val="es-PE"/>
        </w:rPr>
      </w:pPr>
      <w:r>
        <w:rPr>
          <w:lang w:val="es-PE"/>
        </w:rPr>
        <w:t>5</w:t>
      </w:r>
      <w:r w:rsidR="00A842DA">
        <w:rPr>
          <w:lang w:val="es-PE"/>
        </w:rPr>
        <w:t>.</w:t>
      </w:r>
      <w:r w:rsidR="00A842DA">
        <w:rPr>
          <w:lang w:val="es-PE"/>
        </w:rPr>
        <w:tab/>
      </w:r>
      <w:r w:rsidR="008F719E" w:rsidRPr="008F719E">
        <w:rPr>
          <w:lang w:val="es-PE"/>
        </w:rPr>
        <w:t xml:space="preserve">Otros árboles, una vez de raíces </w:t>
      </w:r>
      <w:r w:rsidR="00317737" w:rsidRPr="008F719E">
        <w:rPr>
          <w:lang w:val="es-PE"/>
        </w:rPr>
        <w:t xml:space="preserve">fuertes </w:t>
      </w:r>
      <w:r w:rsidR="008F719E" w:rsidRPr="008F719E">
        <w:rPr>
          <w:lang w:val="es-PE"/>
        </w:rPr>
        <w:t xml:space="preserve">y ricos en ramas, </w:t>
      </w:r>
      <w:r w:rsidR="00317737">
        <w:rPr>
          <w:lang w:val="es-PE"/>
        </w:rPr>
        <w:t>han mostrado</w:t>
      </w:r>
      <w:r w:rsidR="008F719E" w:rsidRPr="008F719E">
        <w:rPr>
          <w:lang w:val="es-PE"/>
        </w:rPr>
        <w:t xml:space="preserve"> claramente</w:t>
      </w:r>
    </w:p>
    <w:p w14:paraId="14B905FF" w14:textId="5FB23E24" w:rsidR="008F719E" w:rsidRDefault="008F719E" w:rsidP="00A842DA">
      <w:pPr>
        <w:pStyle w:val="Verso2Espaol"/>
        <w:ind w:left="1456"/>
        <w:rPr>
          <w:lang w:val="es-PE"/>
        </w:rPr>
      </w:pPr>
      <w:r w:rsidRPr="008F719E">
        <w:rPr>
          <w:lang w:val="es-PE"/>
        </w:rPr>
        <w:t xml:space="preserve">Cómo las semillas que las aves </w:t>
      </w:r>
      <w:r w:rsidR="00317737">
        <w:rPr>
          <w:lang w:val="es-PE"/>
        </w:rPr>
        <w:t>las conducen a</w:t>
      </w:r>
      <w:r w:rsidRPr="008F719E">
        <w:rPr>
          <w:lang w:val="es-PE"/>
        </w:rPr>
        <w:t xml:space="preserve"> la destrucción</w:t>
      </w:r>
      <w:r w:rsidR="00C451DA">
        <w:rPr>
          <w:lang w:val="es-PE"/>
        </w:rPr>
        <w:t>,</w:t>
      </w:r>
      <w:r w:rsidRPr="008F719E">
        <w:rPr>
          <w:lang w:val="es-PE"/>
        </w:rPr>
        <w:t xml:space="preserve"> derrib</w:t>
      </w:r>
      <w:r w:rsidR="00317737">
        <w:rPr>
          <w:lang w:val="es-PE"/>
        </w:rPr>
        <w:t>á</w:t>
      </w:r>
      <w:r w:rsidRPr="008F719E">
        <w:rPr>
          <w:lang w:val="es-PE"/>
        </w:rPr>
        <w:t>n</w:t>
      </w:r>
      <w:r w:rsidR="00317737">
        <w:rPr>
          <w:lang w:val="es-PE"/>
        </w:rPr>
        <w:t>dolas</w:t>
      </w:r>
      <w:r w:rsidRPr="008F719E">
        <w:rPr>
          <w:lang w:val="es-PE"/>
        </w:rPr>
        <w:t>.</w:t>
      </w:r>
    </w:p>
    <w:p w14:paraId="369B169A" w14:textId="77777777" w:rsidR="002C7482" w:rsidRPr="008F719E" w:rsidRDefault="002C7482" w:rsidP="00A842DA">
      <w:pPr>
        <w:pStyle w:val="Verso2Espaol"/>
        <w:ind w:left="1456"/>
        <w:rPr>
          <w:lang w:val="es-PE"/>
        </w:rPr>
      </w:pPr>
    </w:p>
    <w:p w14:paraId="1927C30F" w14:textId="3006F5E5" w:rsidR="008F719E" w:rsidRPr="008F719E" w:rsidRDefault="00007837" w:rsidP="00A842DA">
      <w:pPr>
        <w:pStyle w:val="Verso2Espaol"/>
        <w:ind w:left="708"/>
        <w:rPr>
          <w:lang w:val="es-PE"/>
        </w:rPr>
      </w:pPr>
      <w:r>
        <w:rPr>
          <w:lang w:val="es-PE"/>
        </w:rPr>
        <w:t>6</w:t>
      </w:r>
      <w:r w:rsidR="00A842DA">
        <w:rPr>
          <w:lang w:val="es-PE"/>
        </w:rPr>
        <w:t>.</w:t>
      </w:r>
      <w:r w:rsidR="00A842DA">
        <w:rPr>
          <w:lang w:val="es-PE"/>
        </w:rPr>
        <w:tab/>
      </w:r>
      <w:r w:rsidR="008F719E" w:rsidRPr="008F719E">
        <w:rPr>
          <w:lang w:val="es-PE"/>
        </w:rPr>
        <w:t>Crecimientos parasitarios enterrarán incluso a</w:t>
      </w:r>
      <w:r w:rsidR="00C451DA">
        <w:rPr>
          <w:lang w:val="es-PE"/>
        </w:rPr>
        <w:t xml:space="preserve"> un</w:t>
      </w:r>
      <w:r w:rsidR="008F719E" w:rsidRPr="008F719E">
        <w:rPr>
          <w:lang w:val="es-PE"/>
        </w:rPr>
        <w:t xml:space="preserve"> poderoso árbol del bosque</w:t>
      </w:r>
      <w:r w:rsidR="00C451DA">
        <w:rPr>
          <w:lang w:val="es-PE"/>
        </w:rPr>
        <w:t>,</w:t>
      </w:r>
    </w:p>
    <w:p w14:paraId="0EC5E97E" w14:textId="6817B78B" w:rsidR="008F719E" w:rsidRDefault="008F719E" w:rsidP="00F87616">
      <w:pPr>
        <w:pStyle w:val="Verso2Espaol"/>
        <w:ind w:left="1456"/>
        <w:rPr>
          <w:lang w:val="es-PE"/>
        </w:rPr>
      </w:pPr>
      <w:r w:rsidRPr="008F719E">
        <w:rPr>
          <w:lang w:val="es-PE"/>
        </w:rPr>
        <w:t xml:space="preserve">Por eso, </w:t>
      </w:r>
      <w:r w:rsidR="00317737">
        <w:rPr>
          <w:lang w:val="es-PE"/>
        </w:rPr>
        <w:t>¡</w:t>
      </w:r>
      <w:r w:rsidR="000D4FFD" w:rsidRPr="008F719E">
        <w:rPr>
          <w:lang w:val="es-PE"/>
        </w:rPr>
        <w:t>Oh</w:t>
      </w:r>
      <w:r w:rsidR="00317737">
        <w:rPr>
          <w:lang w:val="es-PE"/>
        </w:rPr>
        <w:t>!</w:t>
      </w:r>
      <w:r w:rsidRPr="008F719E">
        <w:rPr>
          <w:lang w:val="es-PE"/>
        </w:rPr>
        <w:t xml:space="preserve"> </w:t>
      </w:r>
      <w:r w:rsidR="00317737" w:rsidRPr="008F719E">
        <w:rPr>
          <w:lang w:val="es-PE"/>
        </w:rPr>
        <w:t>Rey</w:t>
      </w:r>
      <w:r w:rsidRPr="008F719E">
        <w:rPr>
          <w:lang w:val="es-PE"/>
        </w:rPr>
        <w:t xml:space="preserve">, me estremezco cuando veo el miedo que </w:t>
      </w:r>
      <w:r w:rsidR="00317737">
        <w:rPr>
          <w:lang w:val="es-PE"/>
        </w:rPr>
        <w:t>acecha</w:t>
      </w:r>
      <w:r w:rsidRPr="008F719E">
        <w:rPr>
          <w:lang w:val="es-PE"/>
        </w:rPr>
        <w:t>.</w:t>
      </w:r>
    </w:p>
    <w:p w14:paraId="40364820" w14:textId="77777777" w:rsidR="00F87616" w:rsidRPr="008F719E" w:rsidRDefault="00F87616" w:rsidP="00F87616">
      <w:pPr>
        <w:pStyle w:val="Verso2Espaol"/>
        <w:ind w:left="1456"/>
        <w:rPr>
          <w:lang w:val="es-PE"/>
        </w:rPr>
      </w:pPr>
    </w:p>
    <w:p w14:paraId="599B2EEF" w14:textId="29190B5D" w:rsidR="008F719E" w:rsidRPr="008F719E" w:rsidRDefault="008F719E" w:rsidP="002C7482">
      <w:pPr>
        <w:pStyle w:val="NormalHistoria"/>
        <w:rPr>
          <w:lang w:val="es-PE"/>
        </w:rPr>
      </w:pPr>
      <w:r w:rsidRPr="008F719E">
        <w:rPr>
          <w:lang w:val="es-PE"/>
        </w:rPr>
        <w:t xml:space="preserve">Al escuchar las palabras del </w:t>
      </w:r>
      <w:r w:rsidR="008B4600" w:rsidRPr="008B4600">
        <w:rPr>
          <w:i/>
          <w:iCs/>
          <w:lang w:val="es-PE"/>
        </w:rPr>
        <w:t>Hada</w:t>
      </w:r>
      <w:r w:rsidRPr="008F719E">
        <w:rPr>
          <w:lang w:val="es-PE"/>
        </w:rPr>
        <w:t xml:space="preserve"> del árbol, el </w:t>
      </w:r>
      <w:r w:rsidR="00461351">
        <w:rPr>
          <w:lang w:val="es-PE"/>
        </w:rPr>
        <w:t xml:space="preserve">Rey </w:t>
      </w:r>
      <w:r w:rsidR="00317737" w:rsidRPr="00317737">
        <w:rPr>
          <w:i/>
          <w:iCs/>
          <w:lang w:val="es-PE"/>
        </w:rPr>
        <w:t>Roc</w:t>
      </w:r>
      <w:r w:rsidR="00317737" w:rsidRPr="008F719E">
        <w:rPr>
          <w:lang w:val="es-PE"/>
        </w:rPr>
        <w:t xml:space="preserve"> </w:t>
      </w:r>
      <w:r w:rsidR="008B4600">
        <w:rPr>
          <w:lang w:val="es-PE"/>
        </w:rPr>
        <w:t>recitó</w:t>
      </w:r>
      <w:r w:rsidRPr="008F719E">
        <w:rPr>
          <w:lang w:val="es-PE"/>
        </w:rPr>
        <w:t xml:space="preserve"> la estrofa </w:t>
      </w:r>
      <w:r w:rsidR="002C7482" w:rsidRPr="008F719E">
        <w:rPr>
          <w:lang w:val="es-PE"/>
        </w:rPr>
        <w:t>final: —</w:t>
      </w:r>
    </w:p>
    <w:p w14:paraId="6C74103B" w14:textId="53393A69" w:rsidR="008F719E" w:rsidRPr="008F719E" w:rsidRDefault="008B4600" w:rsidP="008B4600">
      <w:pPr>
        <w:pStyle w:val="Verso2Espaol"/>
        <w:ind w:left="738"/>
        <w:rPr>
          <w:lang w:val="es-PE"/>
        </w:rPr>
      </w:pPr>
      <w:r>
        <w:rPr>
          <w:lang w:val="es-PE"/>
        </w:rPr>
        <w:t>7</w:t>
      </w:r>
      <w:r w:rsidRPr="008B4600">
        <w:rPr>
          <w:lang w:val="es-PE"/>
        </w:rPr>
        <w:t>.</w:t>
      </w:r>
      <w:r w:rsidRPr="008B4600">
        <w:rPr>
          <w:lang w:val="es-PE"/>
        </w:rPr>
        <w:tab/>
      </w:r>
      <w:r w:rsidR="008F719E" w:rsidRPr="008F719E">
        <w:rPr>
          <w:lang w:val="es-PE"/>
        </w:rPr>
        <w:t xml:space="preserve">El miedo es correcto </w:t>
      </w:r>
      <w:r w:rsidR="000D4FFD">
        <w:rPr>
          <w:lang w:val="es-PE"/>
        </w:rPr>
        <w:t>hacia</w:t>
      </w:r>
      <w:r w:rsidR="008F719E" w:rsidRPr="008F719E">
        <w:rPr>
          <w:lang w:val="es-PE"/>
        </w:rPr>
        <w:t xml:space="preserve"> las cosas tem</w:t>
      </w:r>
      <w:r w:rsidR="00317737">
        <w:rPr>
          <w:lang w:val="es-PE"/>
        </w:rPr>
        <w:t>ibles</w:t>
      </w:r>
      <w:r>
        <w:rPr>
          <w:lang w:val="es-PE"/>
        </w:rPr>
        <w:t>,</w:t>
      </w:r>
      <w:r w:rsidR="008F719E" w:rsidRPr="008F719E">
        <w:rPr>
          <w:lang w:val="es-PE"/>
        </w:rPr>
        <w:t xml:space="preserve"> contra el peligro que </w:t>
      </w:r>
      <w:r w:rsidR="00317737">
        <w:rPr>
          <w:lang w:val="es-PE"/>
        </w:rPr>
        <w:t>aceche</w:t>
      </w:r>
      <w:r w:rsidR="008F719E" w:rsidRPr="008F719E">
        <w:rPr>
          <w:lang w:val="es-PE"/>
        </w:rPr>
        <w:t>:</w:t>
      </w:r>
    </w:p>
    <w:p w14:paraId="3B9F944E" w14:textId="2257753E" w:rsidR="008F719E" w:rsidRDefault="008F719E" w:rsidP="008B4600">
      <w:pPr>
        <w:pStyle w:val="Verso2Espaol"/>
        <w:ind w:left="1456"/>
        <w:rPr>
          <w:lang w:val="es-PE"/>
        </w:rPr>
      </w:pPr>
      <w:r w:rsidRPr="008F719E">
        <w:rPr>
          <w:lang w:val="es-PE"/>
        </w:rPr>
        <w:t xml:space="preserve">Los sabios </w:t>
      </w:r>
      <w:r w:rsidR="002C496B">
        <w:rPr>
          <w:lang w:val="es-PE"/>
        </w:rPr>
        <w:t>observarán</w:t>
      </w:r>
      <w:r w:rsidRPr="008F719E">
        <w:rPr>
          <w:lang w:val="es-PE"/>
        </w:rPr>
        <w:t xml:space="preserve"> a ambos mundos con calma </w:t>
      </w:r>
      <w:r w:rsidR="003F210C">
        <w:rPr>
          <w:lang w:val="es-PE"/>
        </w:rPr>
        <w:t xml:space="preserve">y </w:t>
      </w:r>
      <w:r w:rsidR="003F210C" w:rsidRPr="008F719E">
        <w:rPr>
          <w:lang w:val="es-PE"/>
        </w:rPr>
        <w:t>descarta</w:t>
      </w:r>
      <w:r w:rsidR="003F210C">
        <w:rPr>
          <w:lang w:val="es-PE"/>
        </w:rPr>
        <w:t>n los temibles</w:t>
      </w:r>
      <w:r w:rsidRPr="008F719E">
        <w:rPr>
          <w:lang w:val="es-PE"/>
        </w:rPr>
        <w:t>.</w:t>
      </w:r>
    </w:p>
    <w:p w14:paraId="343BA495" w14:textId="77777777" w:rsidR="002C7482" w:rsidRPr="008F719E" w:rsidRDefault="002C7482" w:rsidP="008B4600">
      <w:pPr>
        <w:pStyle w:val="Verso2Espaol"/>
        <w:ind w:left="1456"/>
        <w:rPr>
          <w:lang w:val="es-PE"/>
        </w:rPr>
      </w:pPr>
    </w:p>
    <w:p w14:paraId="74094B53" w14:textId="1AE433DD" w:rsidR="008F719E" w:rsidRPr="008F719E" w:rsidRDefault="008F719E" w:rsidP="002C7482">
      <w:pPr>
        <w:pStyle w:val="NormalHistoria"/>
        <w:rPr>
          <w:lang w:val="es-PE"/>
        </w:rPr>
      </w:pPr>
      <w:r w:rsidRPr="008F719E">
        <w:rPr>
          <w:lang w:val="es-PE"/>
        </w:rPr>
        <w:t xml:space="preserve">Hablando así, el </w:t>
      </w:r>
      <w:r w:rsidR="002C496B" w:rsidRPr="002C496B">
        <w:rPr>
          <w:lang w:val="es-PE"/>
        </w:rPr>
        <w:t xml:space="preserve">Rey de los </w:t>
      </w:r>
      <w:proofErr w:type="spellStart"/>
      <w:r w:rsidR="002C496B" w:rsidRPr="002C496B">
        <w:rPr>
          <w:i/>
          <w:iCs/>
          <w:lang w:val="es-PE"/>
        </w:rPr>
        <w:t>Supaṇṇa</w:t>
      </w:r>
      <w:r w:rsidR="002C496B" w:rsidRPr="002C496B">
        <w:rPr>
          <w:lang w:val="es-PE"/>
        </w:rPr>
        <w:t>s</w:t>
      </w:r>
      <w:proofErr w:type="spellEnd"/>
      <w:r w:rsidR="002C496B" w:rsidRPr="002C496B">
        <w:rPr>
          <w:lang w:val="es-PE"/>
        </w:rPr>
        <w:t xml:space="preserve"> </w:t>
      </w:r>
      <w:r w:rsidRPr="008F719E">
        <w:rPr>
          <w:lang w:val="es-PE"/>
        </w:rPr>
        <w:t xml:space="preserve">ahuyentó </w:t>
      </w:r>
      <w:r w:rsidR="002C496B" w:rsidRPr="008F719E">
        <w:rPr>
          <w:lang w:val="es-PE"/>
        </w:rPr>
        <w:t xml:space="preserve">con su poder </w:t>
      </w:r>
      <w:r w:rsidRPr="008F719E">
        <w:rPr>
          <w:lang w:val="es-PE"/>
        </w:rPr>
        <w:t>al pájaro de ese árbol.</w:t>
      </w:r>
    </w:p>
    <w:p w14:paraId="242665D7" w14:textId="77777777" w:rsidR="002C7482" w:rsidRDefault="002C7482" w:rsidP="002C7482">
      <w:pPr>
        <w:jc w:val="center"/>
      </w:pPr>
      <w:r>
        <w:t>--------------------------------------</w:t>
      </w:r>
    </w:p>
    <w:p w14:paraId="25F96F5D" w14:textId="3F2DD928" w:rsidR="008F719E" w:rsidRDefault="008F719E" w:rsidP="008F719E">
      <w:pPr>
        <w:rPr>
          <w:lang w:val="es-PE"/>
        </w:rPr>
      </w:pPr>
      <w:r w:rsidRPr="008F719E">
        <w:rPr>
          <w:lang w:val="es-PE"/>
        </w:rPr>
        <w:t xml:space="preserve">Después de la lección, el </w:t>
      </w:r>
      <w:r w:rsidR="00EA2AF0" w:rsidRPr="00EA2AF0">
        <w:rPr>
          <w:i/>
          <w:iCs/>
        </w:rPr>
        <w:t>Bhagavā</w:t>
      </w:r>
      <w:r w:rsidR="00EA2AF0" w:rsidRPr="00EA2AF0">
        <w:rPr>
          <w:lang w:val="es-PE"/>
        </w:rPr>
        <w:t xml:space="preserve"> </w:t>
      </w:r>
      <w:r w:rsidRPr="008F719E">
        <w:rPr>
          <w:lang w:val="es-PE"/>
        </w:rPr>
        <w:t xml:space="preserve">declaró las </w:t>
      </w:r>
      <w:r w:rsidR="00EA2AF0" w:rsidRPr="00EA2AF0">
        <w:rPr>
          <w:i/>
          <w:iCs/>
          <w:lang w:val="es-PE"/>
        </w:rPr>
        <w:t xml:space="preserve">Cuatro Nobles </w:t>
      </w:r>
      <w:r w:rsidRPr="00EA2AF0">
        <w:rPr>
          <w:i/>
          <w:iCs/>
          <w:lang w:val="es-PE"/>
        </w:rPr>
        <w:t>Verdades</w:t>
      </w:r>
      <w:r w:rsidRPr="008F719E">
        <w:rPr>
          <w:lang w:val="es-PE"/>
        </w:rPr>
        <w:t>, comenzando con las palabras: "Es correct</w:t>
      </w:r>
      <w:r w:rsidR="003F210C">
        <w:rPr>
          <w:lang w:val="es-PE"/>
        </w:rPr>
        <w:t>a la descon</w:t>
      </w:r>
      <w:r w:rsidR="008974D7">
        <w:rPr>
          <w:lang w:val="es-PE"/>
        </w:rPr>
        <w:t xml:space="preserve">fianza </w:t>
      </w:r>
      <w:r w:rsidRPr="008F719E">
        <w:rPr>
          <w:lang w:val="es-PE"/>
        </w:rPr>
        <w:t xml:space="preserve">donde </w:t>
      </w:r>
      <w:r w:rsidR="00B95191">
        <w:rPr>
          <w:lang w:val="es-PE"/>
        </w:rPr>
        <w:t>sea</w:t>
      </w:r>
      <w:r w:rsidR="00B95191" w:rsidRPr="008F719E">
        <w:rPr>
          <w:lang w:val="es-PE"/>
        </w:rPr>
        <w:t xml:space="preserve"> </w:t>
      </w:r>
      <w:r w:rsidR="00B95191">
        <w:rPr>
          <w:lang w:val="es-PE"/>
        </w:rPr>
        <w:t>a</w:t>
      </w:r>
      <w:r w:rsidR="00B95191" w:rsidRPr="008F719E">
        <w:rPr>
          <w:lang w:val="es-PE"/>
        </w:rPr>
        <w:t>propia</w:t>
      </w:r>
      <w:r w:rsidR="00B95191">
        <w:rPr>
          <w:lang w:val="es-PE"/>
        </w:rPr>
        <w:t>da</w:t>
      </w:r>
      <w:r w:rsidR="00B95191" w:rsidRPr="008F719E">
        <w:rPr>
          <w:lang w:val="es-PE"/>
        </w:rPr>
        <w:t xml:space="preserve"> </w:t>
      </w:r>
      <w:r w:rsidR="00B95191">
        <w:rPr>
          <w:lang w:val="es-PE"/>
        </w:rPr>
        <w:t>t</w:t>
      </w:r>
      <w:r w:rsidRPr="008F719E">
        <w:rPr>
          <w:lang w:val="es-PE"/>
        </w:rPr>
        <w:t>a</w:t>
      </w:r>
      <w:r w:rsidR="00B95191">
        <w:rPr>
          <w:lang w:val="es-PE"/>
        </w:rPr>
        <w:t>l</w:t>
      </w:r>
      <w:r w:rsidRPr="008F719E">
        <w:rPr>
          <w:lang w:val="es-PE"/>
        </w:rPr>
        <w:t xml:space="preserve"> desconfianza", </w:t>
      </w:r>
      <w:r w:rsidR="00EA2AF0">
        <w:rPr>
          <w:lang w:val="es-PE"/>
        </w:rPr>
        <w:t xml:space="preserve">entonces, </w:t>
      </w:r>
      <w:r w:rsidR="00490074">
        <w:rPr>
          <w:lang w:val="es-PE"/>
        </w:rPr>
        <w:t xml:space="preserve">identificó los </w:t>
      </w:r>
      <w:r w:rsidR="00490074" w:rsidRPr="00EA2AF0">
        <w:rPr>
          <w:i/>
          <w:iCs/>
          <w:lang w:val="es-PE"/>
        </w:rPr>
        <w:t>Renacimientos</w:t>
      </w:r>
      <w:r w:rsidRPr="008F719E">
        <w:rPr>
          <w:lang w:val="es-PE"/>
        </w:rPr>
        <w:t xml:space="preserve">: </w:t>
      </w:r>
      <w:r w:rsidR="008974D7" w:rsidRPr="007E0BE2">
        <w:rPr>
          <w:lang w:val="es-PE"/>
        </w:rPr>
        <w:t>—</w:t>
      </w:r>
      <w:r w:rsidRPr="008F719E">
        <w:rPr>
          <w:lang w:val="es-PE"/>
        </w:rPr>
        <w:t xml:space="preserve"> después de las </w:t>
      </w:r>
      <w:r w:rsidRPr="00EA2AF0">
        <w:rPr>
          <w:i/>
          <w:iCs/>
          <w:lang w:val="es-PE"/>
        </w:rPr>
        <w:t>Verdades</w:t>
      </w:r>
      <w:r w:rsidRPr="008F719E">
        <w:rPr>
          <w:lang w:val="es-PE"/>
        </w:rPr>
        <w:t xml:space="preserve"> [400] quinientos </w:t>
      </w:r>
      <w:proofErr w:type="spellStart"/>
      <w:r w:rsidR="00EA2AF0" w:rsidRPr="00EA2AF0">
        <w:rPr>
          <w:i/>
          <w:iCs/>
        </w:rPr>
        <w:t>bhikkhu</w:t>
      </w:r>
      <w:r w:rsidR="00EA2AF0" w:rsidRPr="00EA2AF0">
        <w:t>s</w:t>
      </w:r>
      <w:proofErr w:type="spellEnd"/>
      <w:r w:rsidR="00EA2AF0" w:rsidRPr="00EA2AF0">
        <w:rPr>
          <w:lang w:val="es-PE"/>
        </w:rPr>
        <w:t xml:space="preserve"> </w:t>
      </w:r>
      <w:r w:rsidRPr="008F719E">
        <w:rPr>
          <w:lang w:val="es-PE"/>
        </w:rPr>
        <w:t xml:space="preserve">fueron establecidos en la Santidad: </w:t>
      </w:r>
      <w:r w:rsidR="008974D7" w:rsidRPr="007E0BE2">
        <w:rPr>
          <w:lang w:val="es-PE"/>
        </w:rPr>
        <w:t>—</w:t>
      </w:r>
      <w:r w:rsidRPr="008F719E">
        <w:rPr>
          <w:lang w:val="es-PE"/>
        </w:rPr>
        <w:t xml:space="preserve"> "En esa </w:t>
      </w:r>
      <w:r w:rsidR="008974D7">
        <w:rPr>
          <w:lang w:val="es-PE"/>
        </w:rPr>
        <w:t>oportunidad</w:t>
      </w:r>
      <w:r w:rsidR="00EA2AF0">
        <w:rPr>
          <w:lang w:val="es-PE"/>
        </w:rPr>
        <w:t>,</w:t>
      </w:r>
      <w:r w:rsidRPr="008F719E">
        <w:rPr>
          <w:lang w:val="es-PE"/>
        </w:rPr>
        <w:t xml:space="preserve"> Sāriputta era el </w:t>
      </w:r>
      <w:r w:rsidR="00EA2AF0" w:rsidRPr="00EA2AF0">
        <w:rPr>
          <w:lang w:val="es-PE"/>
        </w:rPr>
        <w:t xml:space="preserve">Rey de los </w:t>
      </w:r>
      <w:proofErr w:type="spellStart"/>
      <w:r w:rsidR="00EA2AF0" w:rsidRPr="00EA2AF0">
        <w:rPr>
          <w:i/>
          <w:iCs/>
          <w:lang w:val="es-PE"/>
        </w:rPr>
        <w:t>Supaṇṇa</w:t>
      </w:r>
      <w:r w:rsidR="00EA2AF0" w:rsidRPr="00EA2AF0">
        <w:rPr>
          <w:lang w:val="es-PE"/>
        </w:rPr>
        <w:t>s</w:t>
      </w:r>
      <w:proofErr w:type="spellEnd"/>
      <w:r w:rsidR="00EA2AF0" w:rsidRPr="00EA2AF0">
        <w:rPr>
          <w:lang w:val="es-PE"/>
        </w:rPr>
        <w:t xml:space="preserve"> </w:t>
      </w:r>
      <w:r w:rsidRPr="008F719E">
        <w:rPr>
          <w:lang w:val="es-PE"/>
        </w:rPr>
        <w:t>y yo</w:t>
      </w:r>
      <w:r w:rsidR="00EA2AF0">
        <w:rPr>
          <w:lang w:val="es-PE"/>
        </w:rPr>
        <w:t>,</w:t>
      </w:r>
      <w:r w:rsidRPr="008F719E">
        <w:rPr>
          <w:lang w:val="es-PE"/>
        </w:rPr>
        <w:t xml:space="preserve"> el </w:t>
      </w:r>
      <w:r w:rsidR="00EA2AF0" w:rsidRPr="00EA2AF0">
        <w:rPr>
          <w:i/>
          <w:iCs/>
          <w:lang w:val="es-PE"/>
        </w:rPr>
        <w:t>Hada</w:t>
      </w:r>
      <w:r w:rsidRPr="008F719E">
        <w:rPr>
          <w:lang w:val="es-PE"/>
        </w:rPr>
        <w:t xml:space="preserve"> del árbol".</w:t>
      </w:r>
    </w:p>
    <w:p w14:paraId="45E5EAC0" w14:textId="77777777" w:rsidR="002953FD" w:rsidRPr="005C04E2" w:rsidRDefault="002953FD" w:rsidP="002953FD">
      <w:pPr>
        <w:pStyle w:val="NormalSinTab"/>
        <w:jc w:val="center"/>
      </w:pPr>
      <w:r w:rsidRPr="007B20A5">
        <w:rPr>
          <w:rFonts w:cs="Cormorant"/>
          <w:sz w:val="32"/>
          <w:szCs w:val="32"/>
        </w:rPr>
        <w:t>❦</w:t>
      </w:r>
    </w:p>
    <w:p w14:paraId="3B17F641" w14:textId="77777777" w:rsidR="007E0BE2" w:rsidRDefault="007E0BE2" w:rsidP="008F719E">
      <w:pPr>
        <w:rPr>
          <w:lang w:val="es-PE"/>
        </w:rPr>
      </w:pPr>
    </w:p>
    <w:p w14:paraId="1E75AD24" w14:textId="77777777" w:rsidR="007E0BE2" w:rsidRDefault="007E0BE2" w:rsidP="008F719E">
      <w:pPr>
        <w:rPr>
          <w:lang w:val="es-PE"/>
        </w:rPr>
      </w:pPr>
    </w:p>
    <w:p w14:paraId="6B6DA8DB" w14:textId="77777777" w:rsidR="007E0BE2" w:rsidRDefault="007E0BE2" w:rsidP="008F719E">
      <w:pPr>
        <w:rPr>
          <w:lang w:val="es-PE"/>
        </w:rPr>
      </w:pPr>
    </w:p>
    <w:p w14:paraId="6BE21796" w14:textId="77777777" w:rsidR="007E0BE2" w:rsidRDefault="007E0BE2" w:rsidP="008F719E">
      <w:pPr>
        <w:rPr>
          <w:lang w:val="es-PE"/>
        </w:rPr>
      </w:pPr>
    </w:p>
    <w:p w14:paraId="2C3F541E" w14:textId="5AE2372E" w:rsidR="007E0BE2" w:rsidRPr="007E0BE2" w:rsidRDefault="00103804" w:rsidP="007E0BE2">
      <w:pPr>
        <w:pStyle w:val="Ttulo2"/>
        <w:rPr>
          <w:lang w:val="es-PE"/>
        </w:rPr>
      </w:pPr>
      <w:bookmarkStart w:id="119" w:name="_Toc126679046"/>
      <w:r w:rsidRPr="006C310F">
        <w:rPr>
          <w:lang w:val="es-PE"/>
        </w:rPr>
        <w:t xml:space="preserve">Ja. </w:t>
      </w:r>
      <w:r w:rsidRPr="004E31B7">
        <w:rPr>
          <w:lang w:val="es-PE"/>
        </w:rPr>
        <w:t>№</w:t>
      </w:r>
      <w:r w:rsidRPr="006C310F">
        <w:rPr>
          <w:lang w:val="es-PE"/>
        </w:rPr>
        <w:t>.</w:t>
      </w:r>
      <w:r w:rsidR="007E0BE2">
        <w:rPr>
          <w:lang w:val="es-PE"/>
        </w:rPr>
        <w:t xml:space="preserve"> </w:t>
      </w:r>
      <w:r w:rsidR="007E0BE2" w:rsidRPr="007E0BE2">
        <w:rPr>
          <w:lang w:val="es-PE"/>
        </w:rPr>
        <w:t>413.</w:t>
      </w:r>
      <w:r w:rsidR="007E0BE2">
        <w:rPr>
          <w:lang w:val="es-PE"/>
        </w:rPr>
        <w:t xml:space="preserve"> </w:t>
      </w:r>
      <w:r w:rsidR="007E0BE2">
        <w:rPr>
          <w:lang w:val="es-PE"/>
        </w:rPr>
        <w:br/>
      </w:r>
      <w:r w:rsidR="007E0BE2" w:rsidRPr="00FC249F">
        <w:rPr>
          <w:sz w:val="20"/>
          <w:szCs w:val="20"/>
          <w:lang w:val="es-PE"/>
        </w:rPr>
        <w:tab/>
      </w:r>
      <w:r w:rsidR="007E0BE2" w:rsidRPr="00FC249F">
        <w:rPr>
          <w:sz w:val="20"/>
          <w:szCs w:val="20"/>
          <w:lang w:val="es-PE"/>
        </w:rPr>
        <w:br/>
      </w:r>
      <w:proofErr w:type="spellStart"/>
      <w:r w:rsidR="007E0BE2" w:rsidRPr="007E0BE2">
        <w:rPr>
          <w:lang w:val="es-PE"/>
        </w:rPr>
        <w:t>Dhūmakāri-Jātaka</w:t>
      </w:r>
      <w:proofErr w:type="spellEnd"/>
      <w:r w:rsidR="007E0BE2" w:rsidRPr="007E0BE2">
        <w:rPr>
          <w:lang w:val="es-PE"/>
        </w:rPr>
        <w:t>.</w:t>
      </w:r>
      <w:bookmarkEnd w:id="119"/>
    </w:p>
    <w:p w14:paraId="1349AB7F" w14:textId="7170F2C3" w:rsidR="00FC249F" w:rsidRPr="009805E0" w:rsidRDefault="00FC249F" w:rsidP="00FC249F">
      <w:pPr>
        <w:pStyle w:val="Ttulo3"/>
        <w:rPr>
          <w:lang w:val="es-PE"/>
        </w:rPr>
      </w:pPr>
      <w:r w:rsidRPr="009805E0">
        <w:rPr>
          <w:lang w:val="es-PE"/>
        </w:rPr>
        <w:t xml:space="preserve">Historia de Renacimientos sobre </w:t>
      </w:r>
      <w:r w:rsidR="008C2676" w:rsidRPr="008C2676">
        <w:rPr>
          <w:i/>
          <w:iCs/>
          <w:lang w:val="es-PE"/>
        </w:rPr>
        <w:t xml:space="preserve">El Cabrero </w:t>
      </w:r>
      <w:proofErr w:type="spellStart"/>
      <w:r w:rsidR="008C2676" w:rsidRPr="008C2676">
        <w:rPr>
          <w:i/>
          <w:iCs/>
          <w:lang w:val="es-PE"/>
        </w:rPr>
        <w:t>Dhūmakāri</w:t>
      </w:r>
      <w:proofErr w:type="spellEnd"/>
      <w:r w:rsidR="008C2676" w:rsidRPr="008C2676">
        <w:rPr>
          <w:i/>
          <w:iCs/>
          <w:lang w:val="es-PE"/>
        </w:rPr>
        <w:t xml:space="preserve"> </w:t>
      </w:r>
      <w:r w:rsidRPr="009805E0">
        <w:rPr>
          <w:lang w:val="es-PE"/>
        </w:rPr>
        <w:t>(</w:t>
      </w:r>
      <w:proofErr w:type="spellStart"/>
      <w:r w:rsidRPr="009805E0">
        <w:rPr>
          <w:lang w:val="es-PE"/>
        </w:rPr>
        <w:t>7s</w:t>
      </w:r>
      <w:proofErr w:type="spellEnd"/>
      <w:r w:rsidRPr="009805E0">
        <w:rPr>
          <w:lang w:val="es-PE"/>
        </w:rPr>
        <w:t>)</w:t>
      </w:r>
      <w:r w:rsidRPr="009805E0">
        <w:rPr>
          <w:vertAlign w:val="superscript"/>
          <w:lang w:val="es-PE"/>
        </w:rPr>
        <w:t xml:space="preserve"> </w:t>
      </w:r>
    </w:p>
    <w:p w14:paraId="148AD22D" w14:textId="1E6E21FE" w:rsidR="007E0BE2" w:rsidRPr="007E0BE2" w:rsidRDefault="007E0BE2" w:rsidP="007E0BE2">
      <w:pPr>
        <w:rPr>
          <w:lang w:val="es-PE"/>
        </w:rPr>
      </w:pPr>
      <w:r w:rsidRPr="007E0BE2">
        <w:rPr>
          <w:lang w:val="es-PE"/>
        </w:rPr>
        <w:t>"</w:t>
      </w:r>
      <w:r w:rsidRPr="008974D7">
        <w:rPr>
          <w:i/>
          <w:iCs/>
          <w:lang w:val="es-PE"/>
        </w:rPr>
        <w:t xml:space="preserve">El </w:t>
      </w:r>
      <w:r w:rsidR="00461351" w:rsidRPr="008974D7">
        <w:rPr>
          <w:i/>
          <w:iCs/>
          <w:lang w:val="es-PE"/>
        </w:rPr>
        <w:t xml:space="preserve">Rey </w:t>
      </w:r>
      <w:r w:rsidRPr="008974D7">
        <w:rPr>
          <w:i/>
          <w:iCs/>
          <w:lang w:val="es-PE"/>
        </w:rPr>
        <w:t>justo</w:t>
      </w:r>
      <w:r w:rsidR="004E3B65">
        <w:rPr>
          <w:i/>
          <w:iCs/>
          <w:lang w:val="es-PE"/>
        </w:rPr>
        <w:t xml:space="preserve"> </w:t>
      </w:r>
      <w:proofErr w:type="spellStart"/>
      <w:r w:rsidR="004E3B65" w:rsidRPr="004E3B65">
        <w:rPr>
          <w:i/>
          <w:iCs/>
          <w:lang w:val="es-PE"/>
        </w:rPr>
        <w:t>Yudhiṭṭhila</w:t>
      </w:r>
      <w:proofErr w:type="spellEnd"/>
      <w:r w:rsidR="004E3B65" w:rsidRPr="004E3B65">
        <w:rPr>
          <w:i/>
          <w:iCs/>
          <w:lang w:val="es-PE"/>
        </w:rPr>
        <w:t xml:space="preserve"> le preguntó</w:t>
      </w:r>
      <w:r w:rsidR="008974D7">
        <w:rPr>
          <w:i/>
          <w:iCs/>
          <w:lang w:val="es-PE"/>
        </w:rPr>
        <w:t>…</w:t>
      </w:r>
      <w:r w:rsidR="004E3B65">
        <w:rPr>
          <w:i/>
          <w:iCs/>
          <w:lang w:val="es-PE"/>
        </w:rPr>
        <w:t xml:space="preserve"> </w:t>
      </w:r>
      <w:r w:rsidR="00636D32" w:rsidRPr="008974D7">
        <w:rPr>
          <w:i/>
          <w:iCs/>
          <w:lang w:val="es-PE"/>
        </w:rPr>
        <w:t>etc</w:t>
      </w:r>
      <w:r w:rsidR="00636D32" w:rsidRPr="00636D32">
        <w:rPr>
          <w:i/>
          <w:lang w:val="es-PE"/>
        </w:rPr>
        <w:t>.”</w:t>
      </w:r>
      <w:r w:rsidR="008974D7">
        <w:rPr>
          <w:lang w:val="es-PE"/>
        </w:rPr>
        <w:t xml:space="preserve"> </w:t>
      </w:r>
      <w:r w:rsidRPr="007E0BE2">
        <w:rPr>
          <w:lang w:val="es-PE"/>
        </w:rPr>
        <w:t xml:space="preserve">El </w:t>
      </w:r>
      <w:r w:rsidR="008C2676" w:rsidRPr="008C2676">
        <w:rPr>
          <w:i/>
          <w:iCs/>
        </w:rPr>
        <w:t>Bhagavā</w:t>
      </w:r>
      <w:r w:rsidR="008C2676" w:rsidRPr="008C2676">
        <w:rPr>
          <w:lang w:val="es-PE"/>
        </w:rPr>
        <w:t xml:space="preserve"> </w:t>
      </w:r>
      <w:r w:rsidRPr="007E0BE2">
        <w:rPr>
          <w:lang w:val="es-PE"/>
        </w:rPr>
        <w:t xml:space="preserve">contó esta historia </w:t>
      </w:r>
      <w:r w:rsidR="008C2676">
        <w:rPr>
          <w:lang w:val="es-PE"/>
        </w:rPr>
        <w:t xml:space="preserve">mientras se encontraba residiendo en el monasterio </w:t>
      </w:r>
      <w:proofErr w:type="spellStart"/>
      <w:r w:rsidR="008C2676">
        <w:rPr>
          <w:lang w:val="es-PE"/>
        </w:rPr>
        <w:t>Jetavana</w:t>
      </w:r>
      <w:proofErr w:type="spellEnd"/>
      <w:r w:rsidR="008C2676">
        <w:rPr>
          <w:lang w:val="es-PE"/>
        </w:rPr>
        <w:t xml:space="preserve"> </w:t>
      </w:r>
      <w:r w:rsidRPr="007E0BE2">
        <w:rPr>
          <w:lang w:val="es-PE"/>
        </w:rPr>
        <w:t xml:space="preserve">acerca del favor del </w:t>
      </w:r>
      <w:r w:rsidR="00461351">
        <w:rPr>
          <w:lang w:val="es-PE"/>
        </w:rPr>
        <w:t xml:space="preserve">Rey </w:t>
      </w:r>
      <w:r w:rsidR="004E3B65">
        <w:rPr>
          <w:lang w:val="es-PE"/>
        </w:rPr>
        <w:t xml:space="preserve">de </w:t>
      </w:r>
      <w:proofErr w:type="spellStart"/>
      <w:r w:rsidRPr="007E0BE2">
        <w:rPr>
          <w:lang w:val="es-PE"/>
        </w:rPr>
        <w:t>Kosala</w:t>
      </w:r>
      <w:proofErr w:type="spellEnd"/>
      <w:r w:rsidRPr="007E0BE2">
        <w:rPr>
          <w:lang w:val="es-PE"/>
        </w:rPr>
        <w:t xml:space="preserve"> a un extraño. En un</w:t>
      </w:r>
      <w:r w:rsidR="008974D7">
        <w:rPr>
          <w:lang w:val="es-PE"/>
        </w:rPr>
        <w:t>a</w:t>
      </w:r>
      <w:r w:rsidRPr="007E0BE2">
        <w:rPr>
          <w:lang w:val="es-PE"/>
        </w:rPr>
        <w:t xml:space="preserve"> </w:t>
      </w:r>
      <w:r w:rsidR="00BF6AEA">
        <w:rPr>
          <w:lang w:val="es-PE"/>
        </w:rPr>
        <w:t>ocasión</w:t>
      </w:r>
      <w:r w:rsidRPr="007E0BE2">
        <w:rPr>
          <w:lang w:val="es-PE"/>
        </w:rPr>
        <w:t xml:space="preserve">, cuenta la historia, ese </w:t>
      </w:r>
      <w:r w:rsidR="00461351">
        <w:rPr>
          <w:lang w:val="es-PE"/>
        </w:rPr>
        <w:t xml:space="preserve">Rey </w:t>
      </w:r>
      <w:r w:rsidRPr="007E0BE2">
        <w:rPr>
          <w:lang w:val="es-PE"/>
        </w:rPr>
        <w:t>no mostr</w:t>
      </w:r>
      <w:r w:rsidR="00BF6AEA">
        <w:rPr>
          <w:lang w:val="es-PE"/>
        </w:rPr>
        <w:t>aba</w:t>
      </w:r>
      <w:r w:rsidRPr="007E0BE2">
        <w:rPr>
          <w:lang w:val="es-PE"/>
        </w:rPr>
        <w:t xml:space="preserve"> ningún favor a sus antiguos guerreros que acudían a</w:t>
      </w:r>
      <w:r w:rsidR="003C7D8A">
        <w:rPr>
          <w:lang w:val="es-PE"/>
        </w:rPr>
        <w:t>nte</w:t>
      </w:r>
      <w:r w:rsidRPr="007E0BE2">
        <w:rPr>
          <w:lang w:val="es-PE"/>
        </w:rPr>
        <w:t xml:space="preserve"> él de la manera habitual, sino que honr</w:t>
      </w:r>
      <w:r w:rsidR="00BF6AEA">
        <w:rPr>
          <w:lang w:val="es-PE"/>
        </w:rPr>
        <w:t>aba</w:t>
      </w:r>
      <w:r w:rsidRPr="007E0BE2">
        <w:rPr>
          <w:lang w:val="es-PE"/>
        </w:rPr>
        <w:t xml:space="preserve"> y hosped</w:t>
      </w:r>
      <w:r w:rsidR="00BF6AEA">
        <w:rPr>
          <w:lang w:val="es-PE"/>
        </w:rPr>
        <w:t>aba</w:t>
      </w:r>
      <w:r w:rsidRPr="007E0BE2">
        <w:rPr>
          <w:lang w:val="es-PE"/>
        </w:rPr>
        <w:t xml:space="preserve"> a los extraños que acudían </w:t>
      </w:r>
      <w:r w:rsidR="00BF6AEA">
        <w:rPr>
          <w:lang w:val="es-PE"/>
        </w:rPr>
        <w:t xml:space="preserve">a él </w:t>
      </w:r>
      <w:r w:rsidRPr="007E0BE2">
        <w:rPr>
          <w:lang w:val="es-PE"/>
        </w:rPr>
        <w:t xml:space="preserve">por primera vez. </w:t>
      </w:r>
      <w:r w:rsidR="003C7D8A">
        <w:rPr>
          <w:lang w:val="es-PE"/>
        </w:rPr>
        <w:t>Éste f</w:t>
      </w:r>
      <w:r w:rsidRPr="007E0BE2">
        <w:rPr>
          <w:lang w:val="es-PE"/>
        </w:rPr>
        <w:t xml:space="preserve">ue a pelear a una provincia fronteriza </w:t>
      </w:r>
      <w:r w:rsidR="004E3B65">
        <w:rPr>
          <w:lang w:val="es-PE"/>
        </w:rPr>
        <w:t>en conflicto</w:t>
      </w:r>
      <w:r w:rsidR="003C7D8A">
        <w:rPr>
          <w:lang w:val="es-PE"/>
        </w:rPr>
        <w:t>,</w:t>
      </w:r>
      <w:r w:rsidRPr="007E0BE2">
        <w:rPr>
          <w:lang w:val="es-PE"/>
        </w:rPr>
        <w:t xml:space="preserve"> pero sus viejos guerreros no quisieron pelear, </w:t>
      </w:r>
      <w:r w:rsidR="00585753">
        <w:rPr>
          <w:lang w:val="es-PE"/>
        </w:rPr>
        <w:t>asumiendo</w:t>
      </w:r>
      <w:r w:rsidRPr="007E0BE2">
        <w:rPr>
          <w:lang w:val="es-PE"/>
        </w:rPr>
        <w:t xml:space="preserve"> que lo harían los </w:t>
      </w:r>
      <w:r w:rsidR="005022AB">
        <w:rPr>
          <w:lang w:val="es-PE"/>
        </w:rPr>
        <w:t>recién llegados</w:t>
      </w:r>
      <w:r w:rsidR="003C7D8A">
        <w:rPr>
          <w:lang w:val="es-PE"/>
        </w:rPr>
        <w:t>,</w:t>
      </w:r>
      <w:r w:rsidR="005022AB">
        <w:rPr>
          <w:lang w:val="es-PE"/>
        </w:rPr>
        <w:t xml:space="preserve"> </w:t>
      </w:r>
      <w:r w:rsidR="008627CA">
        <w:rPr>
          <w:lang w:val="es-PE"/>
        </w:rPr>
        <w:t xml:space="preserve">ya </w:t>
      </w:r>
      <w:r w:rsidRPr="007E0BE2">
        <w:rPr>
          <w:lang w:val="es-PE"/>
        </w:rPr>
        <w:t xml:space="preserve">que estaban </w:t>
      </w:r>
      <w:r w:rsidR="005022AB">
        <w:rPr>
          <w:lang w:val="es-PE"/>
        </w:rPr>
        <w:t>siendo favorecidos</w:t>
      </w:r>
      <w:r w:rsidRPr="007E0BE2">
        <w:rPr>
          <w:lang w:val="es-PE"/>
        </w:rPr>
        <w:t xml:space="preserve">; </w:t>
      </w:r>
      <w:r w:rsidR="006A0DB7">
        <w:rPr>
          <w:lang w:val="es-PE"/>
        </w:rPr>
        <w:t xml:space="preserve">no obstante, </w:t>
      </w:r>
      <w:r w:rsidRPr="007E0BE2">
        <w:rPr>
          <w:lang w:val="es-PE"/>
        </w:rPr>
        <w:t xml:space="preserve">los </w:t>
      </w:r>
      <w:r w:rsidR="00847F33">
        <w:rPr>
          <w:lang w:val="es-PE"/>
        </w:rPr>
        <w:t xml:space="preserve">recién llegados </w:t>
      </w:r>
      <w:r w:rsidR="008627CA">
        <w:rPr>
          <w:lang w:val="es-PE"/>
        </w:rPr>
        <w:t>tampoco pelearon</w:t>
      </w:r>
      <w:r w:rsidRPr="007E0BE2">
        <w:rPr>
          <w:lang w:val="es-PE"/>
        </w:rPr>
        <w:t xml:space="preserve">, pensando que lo harían los </w:t>
      </w:r>
      <w:r w:rsidR="00847F33">
        <w:rPr>
          <w:lang w:val="es-PE"/>
        </w:rPr>
        <w:t xml:space="preserve">antiguos </w:t>
      </w:r>
      <w:r w:rsidRPr="007E0BE2">
        <w:rPr>
          <w:lang w:val="es-PE"/>
        </w:rPr>
        <w:t xml:space="preserve">guerreros. Los rebeldes </w:t>
      </w:r>
      <w:r w:rsidR="00847F33">
        <w:rPr>
          <w:lang w:val="es-PE"/>
        </w:rPr>
        <w:t>vencieron</w:t>
      </w:r>
      <w:r w:rsidR="006A0DB7">
        <w:rPr>
          <w:lang w:val="es-PE"/>
        </w:rPr>
        <w:t xml:space="preserve"> entonces</w:t>
      </w:r>
      <w:r w:rsidRPr="007E0BE2">
        <w:rPr>
          <w:lang w:val="es-PE"/>
        </w:rPr>
        <w:t xml:space="preserve">. El </w:t>
      </w:r>
      <w:r w:rsidR="00847F33" w:rsidRPr="007E0BE2">
        <w:rPr>
          <w:lang w:val="es-PE"/>
        </w:rPr>
        <w:t>Rey</w:t>
      </w:r>
      <w:r w:rsidRPr="007E0BE2">
        <w:rPr>
          <w:lang w:val="es-PE"/>
        </w:rPr>
        <w:t xml:space="preserve">, sabiendo que su derrota se debía al error que había cometido </w:t>
      </w:r>
      <w:r w:rsidR="006A0DB7">
        <w:rPr>
          <w:lang w:val="es-PE"/>
        </w:rPr>
        <w:t xml:space="preserve">un error </w:t>
      </w:r>
      <w:r w:rsidRPr="007E0BE2">
        <w:rPr>
          <w:lang w:val="es-PE"/>
        </w:rPr>
        <w:t>al mostrar</w:t>
      </w:r>
      <w:r w:rsidR="008627CA">
        <w:rPr>
          <w:lang w:val="es-PE"/>
        </w:rPr>
        <w:t>se</w:t>
      </w:r>
      <w:r w:rsidRPr="007E0BE2">
        <w:rPr>
          <w:lang w:val="es-PE"/>
        </w:rPr>
        <w:t xml:space="preserve"> </w:t>
      </w:r>
      <w:r w:rsidR="008627CA">
        <w:rPr>
          <w:lang w:val="es-PE"/>
        </w:rPr>
        <w:t xml:space="preserve">a </w:t>
      </w:r>
      <w:r w:rsidRPr="007E0BE2">
        <w:rPr>
          <w:lang w:val="es-PE"/>
        </w:rPr>
        <w:t xml:space="preserve">favor </w:t>
      </w:r>
      <w:r w:rsidR="008627CA">
        <w:rPr>
          <w:lang w:val="es-PE"/>
        </w:rPr>
        <w:t>de</w:t>
      </w:r>
      <w:r w:rsidRPr="007E0BE2">
        <w:rPr>
          <w:lang w:val="es-PE"/>
        </w:rPr>
        <w:t xml:space="preserve"> los recién llegados, regresó a </w:t>
      </w:r>
      <w:proofErr w:type="spellStart"/>
      <w:r w:rsidR="006A0DB7">
        <w:rPr>
          <w:lang w:val="es-PE"/>
        </w:rPr>
        <w:t>Sāvatthī</w:t>
      </w:r>
      <w:proofErr w:type="spellEnd"/>
      <w:r w:rsidRPr="007E0BE2">
        <w:rPr>
          <w:lang w:val="es-PE"/>
        </w:rPr>
        <w:t xml:space="preserve">. </w:t>
      </w:r>
      <w:r w:rsidR="006A0DB7">
        <w:rPr>
          <w:lang w:val="es-PE"/>
        </w:rPr>
        <w:t>Entonces, r</w:t>
      </w:r>
      <w:r w:rsidRPr="007E0BE2">
        <w:rPr>
          <w:lang w:val="es-PE"/>
        </w:rPr>
        <w:t>esolvió preguntar</w:t>
      </w:r>
      <w:r w:rsidR="00847F33">
        <w:rPr>
          <w:lang w:val="es-PE"/>
        </w:rPr>
        <w:t xml:space="preserve">le </w:t>
      </w:r>
      <w:r w:rsidRPr="007E0BE2">
        <w:rPr>
          <w:lang w:val="es-PE"/>
        </w:rPr>
        <w:t xml:space="preserve">al Señor de la Sabiduría si él era el único </w:t>
      </w:r>
      <w:r w:rsidR="00461351">
        <w:rPr>
          <w:lang w:val="es-PE"/>
        </w:rPr>
        <w:t xml:space="preserve">Rey </w:t>
      </w:r>
      <w:r w:rsidRPr="007E0BE2">
        <w:rPr>
          <w:lang w:val="es-PE"/>
        </w:rPr>
        <w:t>que había sido derrotado alguna vez por esa razón: así</w:t>
      </w:r>
      <w:r w:rsidR="00CF5A17">
        <w:rPr>
          <w:lang w:val="es-PE"/>
        </w:rPr>
        <w:t>,</w:t>
      </w:r>
      <w:r w:rsidRPr="007E0BE2">
        <w:rPr>
          <w:lang w:val="es-PE"/>
        </w:rPr>
        <w:t xml:space="preserve"> después de la comida de la mañana</w:t>
      </w:r>
      <w:r w:rsidR="00CF5A17">
        <w:rPr>
          <w:lang w:val="es-PE"/>
        </w:rPr>
        <w:t>,</w:t>
      </w:r>
      <w:r w:rsidRPr="007E0BE2">
        <w:rPr>
          <w:lang w:val="es-PE"/>
        </w:rPr>
        <w:t xml:space="preserve"> </w:t>
      </w:r>
      <w:r w:rsidR="00847F33">
        <w:rPr>
          <w:lang w:val="es-PE"/>
        </w:rPr>
        <w:t xml:space="preserve">se dirigió </w:t>
      </w:r>
      <w:r w:rsidRPr="007E0BE2">
        <w:rPr>
          <w:lang w:val="es-PE"/>
        </w:rPr>
        <w:t>a</w:t>
      </w:r>
      <w:r w:rsidR="00CF5A17">
        <w:rPr>
          <w:lang w:val="es-PE"/>
        </w:rPr>
        <w:t>l monasterio</w:t>
      </w:r>
      <w:r w:rsidRPr="007E0BE2">
        <w:rPr>
          <w:lang w:val="es-PE"/>
        </w:rPr>
        <w:t xml:space="preserve"> </w:t>
      </w:r>
      <w:proofErr w:type="spellStart"/>
      <w:r w:rsidRPr="007E0BE2">
        <w:rPr>
          <w:lang w:val="es-PE"/>
        </w:rPr>
        <w:t>Jetavana</w:t>
      </w:r>
      <w:proofErr w:type="spellEnd"/>
      <w:r w:rsidRPr="007E0BE2">
        <w:rPr>
          <w:lang w:val="es-PE"/>
        </w:rPr>
        <w:t xml:space="preserve"> y planteó la pregunta al </w:t>
      </w:r>
      <w:r w:rsidR="00CF5A17" w:rsidRPr="00CF5A17">
        <w:rPr>
          <w:i/>
          <w:iCs/>
        </w:rPr>
        <w:t>Buddha</w:t>
      </w:r>
      <w:r w:rsidRPr="007E0BE2">
        <w:rPr>
          <w:lang w:val="es-PE"/>
        </w:rPr>
        <w:t xml:space="preserve">. El </w:t>
      </w:r>
      <w:r w:rsidR="00CF5A17" w:rsidRPr="00CF5A17">
        <w:rPr>
          <w:i/>
          <w:iCs/>
        </w:rPr>
        <w:t>Bhagavā</w:t>
      </w:r>
      <w:r w:rsidR="00CF5A17" w:rsidRPr="00CF5A17">
        <w:rPr>
          <w:lang w:val="es-PE"/>
        </w:rPr>
        <w:t xml:space="preserve"> </w:t>
      </w:r>
      <w:r w:rsidRPr="007E0BE2">
        <w:rPr>
          <w:lang w:val="es-PE"/>
        </w:rPr>
        <w:t xml:space="preserve">respondió: "Gran Rey, el </w:t>
      </w:r>
      <w:r w:rsidR="00847F33">
        <w:rPr>
          <w:lang w:val="es-PE"/>
        </w:rPr>
        <w:t>s</w:t>
      </w:r>
      <w:r w:rsidRPr="007E0BE2">
        <w:rPr>
          <w:lang w:val="es-PE"/>
        </w:rPr>
        <w:t xml:space="preserve">uyo no </w:t>
      </w:r>
      <w:r w:rsidR="00847F33">
        <w:rPr>
          <w:lang w:val="es-PE"/>
        </w:rPr>
        <w:t>cor</w:t>
      </w:r>
      <w:r w:rsidR="00153F07">
        <w:rPr>
          <w:lang w:val="es-PE"/>
        </w:rPr>
        <w:t>r</w:t>
      </w:r>
      <w:r w:rsidR="00847F33">
        <w:rPr>
          <w:lang w:val="es-PE"/>
        </w:rPr>
        <w:t>es</w:t>
      </w:r>
      <w:r w:rsidR="00153F07">
        <w:rPr>
          <w:lang w:val="es-PE"/>
        </w:rPr>
        <w:t>p</w:t>
      </w:r>
      <w:r w:rsidR="00847F33">
        <w:rPr>
          <w:lang w:val="es-PE"/>
        </w:rPr>
        <w:t>onde a un</w:t>
      </w:r>
      <w:r w:rsidRPr="007E0BE2">
        <w:rPr>
          <w:lang w:val="es-PE"/>
        </w:rPr>
        <w:t xml:space="preserve"> único caso: reyes </w:t>
      </w:r>
      <w:r w:rsidR="00153F07">
        <w:rPr>
          <w:lang w:val="es-PE"/>
        </w:rPr>
        <w:t>del pasado</w:t>
      </w:r>
      <w:r w:rsidRPr="007E0BE2">
        <w:rPr>
          <w:lang w:val="es-PE"/>
        </w:rPr>
        <w:t xml:space="preserve"> también fueron derrotados por el favor que mostra</w:t>
      </w:r>
      <w:r w:rsidR="00C9699B">
        <w:rPr>
          <w:lang w:val="es-PE"/>
        </w:rPr>
        <w:t>ro</w:t>
      </w:r>
      <w:r w:rsidRPr="007E0BE2">
        <w:rPr>
          <w:lang w:val="es-PE"/>
        </w:rPr>
        <w:t xml:space="preserve">n a </w:t>
      </w:r>
      <w:r w:rsidR="00153F07">
        <w:rPr>
          <w:lang w:val="es-PE"/>
        </w:rPr>
        <w:t>recién llegados</w:t>
      </w:r>
      <w:r w:rsidRPr="007E0BE2">
        <w:rPr>
          <w:lang w:val="es-PE"/>
        </w:rPr>
        <w:t>"</w:t>
      </w:r>
      <w:r w:rsidR="00C9699B">
        <w:rPr>
          <w:lang w:val="es-PE"/>
        </w:rPr>
        <w:t>.</w:t>
      </w:r>
      <w:r w:rsidRPr="007E0BE2">
        <w:rPr>
          <w:lang w:val="es-PE"/>
        </w:rPr>
        <w:t xml:space="preserve"> </w:t>
      </w:r>
      <w:r w:rsidR="00D779CD">
        <w:t xml:space="preserve">Los </w:t>
      </w:r>
      <w:proofErr w:type="spellStart"/>
      <w:r w:rsidR="00D779CD" w:rsidRPr="00C10449">
        <w:rPr>
          <w:i/>
          <w:iCs/>
        </w:rPr>
        <w:t>bhikkhu</w:t>
      </w:r>
      <w:r w:rsidR="00D779CD" w:rsidRPr="00C10449">
        <w:t>s</w:t>
      </w:r>
      <w:proofErr w:type="spellEnd"/>
      <w:r w:rsidR="00D779CD">
        <w:t xml:space="preserve"> le pidieron al </w:t>
      </w:r>
      <w:r w:rsidR="00D779CD" w:rsidRPr="00641B5B">
        <w:rPr>
          <w:i/>
          <w:iCs/>
        </w:rPr>
        <w:t>Bhagavā</w:t>
      </w:r>
      <w:r w:rsidR="00D779CD" w:rsidRPr="00641B5B">
        <w:t xml:space="preserve"> </w:t>
      </w:r>
      <w:r w:rsidR="00D779CD">
        <w:t xml:space="preserve">que explicara lo que acababa de decir. El </w:t>
      </w:r>
      <w:r w:rsidR="00D779CD" w:rsidRPr="00641B5B">
        <w:rPr>
          <w:i/>
          <w:iCs/>
        </w:rPr>
        <w:t>Bhagavā</w:t>
      </w:r>
      <w:r w:rsidR="00D779CD" w:rsidRPr="00641B5B">
        <w:t xml:space="preserve"> </w:t>
      </w:r>
      <w:r w:rsidR="00D779CD">
        <w:t>aclaró entonces lo que se les había escabullido y quedado oculto en sus mentes debido a los renacimientos,</w:t>
      </w:r>
      <w:r w:rsidR="00D779CD" w:rsidRPr="007E0BE2">
        <w:rPr>
          <w:lang w:val="es-PE"/>
        </w:rPr>
        <w:t xml:space="preserve"> </w:t>
      </w:r>
      <w:r w:rsidR="00D779CD">
        <w:rPr>
          <w:lang w:val="es-PE"/>
        </w:rPr>
        <w:t xml:space="preserve">entonces, </w:t>
      </w:r>
      <w:r w:rsidRPr="007E0BE2">
        <w:rPr>
          <w:lang w:val="es-PE"/>
        </w:rPr>
        <w:t xml:space="preserve">a petición del </w:t>
      </w:r>
      <w:r w:rsidR="00153F07" w:rsidRPr="007E0BE2">
        <w:rPr>
          <w:lang w:val="es-PE"/>
        </w:rPr>
        <w:t>Rey</w:t>
      </w:r>
      <w:r w:rsidRPr="007E0BE2">
        <w:rPr>
          <w:lang w:val="es-PE"/>
        </w:rPr>
        <w:t xml:space="preserve">, contó </w:t>
      </w:r>
      <w:r w:rsidR="00D779CD">
        <w:rPr>
          <w:lang w:val="es-PE"/>
        </w:rPr>
        <w:t>la siguiente</w:t>
      </w:r>
      <w:r w:rsidRPr="007E0BE2">
        <w:rPr>
          <w:lang w:val="es-PE"/>
        </w:rPr>
        <w:t xml:space="preserve"> historia</w:t>
      </w:r>
      <w:r w:rsidR="00D779CD">
        <w:rPr>
          <w:lang w:val="es-PE"/>
        </w:rPr>
        <w:t xml:space="preserve"> de un vasto pasado</w:t>
      </w:r>
      <w:r w:rsidRPr="007E0BE2">
        <w:rPr>
          <w:lang w:val="es-PE"/>
        </w:rPr>
        <w:t>.</w:t>
      </w:r>
    </w:p>
    <w:p w14:paraId="4AE09E9E" w14:textId="77777777" w:rsidR="007E0BE2" w:rsidRDefault="007E0BE2" w:rsidP="007E0BE2">
      <w:pPr>
        <w:jc w:val="center"/>
      </w:pPr>
      <w:r>
        <w:t>--------------------------------------</w:t>
      </w:r>
    </w:p>
    <w:p w14:paraId="341606B4" w14:textId="68D42D47" w:rsidR="007E0BE2" w:rsidRDefault="00153F07" w:rsidP="003C72E0">
      <w:pPr>
        <w:pStyle w:val="NormalHistoria"/>
        <w:rPr>
          <w:lang w:val="es-PE"/>
        </w:rPr>
      </w:pPr>
      <w:r w:rsidRPr="007E0BE2">
        <w:rPr>
          <w:lang w:val="es-PE"/>
        </w:rPr>
        <w:t xml:space="preserve">Una </w:t>
      </w:r>
      <w:r w:rsidR="007E0BE2" w:rsidRPr="007E0BE2">
        <w:rPr>
          <w:lang w:val="es-PE"/>
        </w:rPr>
        <w:t>vez</w:t>
      </w:r>
      <w:r w:rsidR="003C72E0">
        <w:rPr>
          <w:lang w:val="es-PE"/>
        </w:rPr>
        <w:t>,</w:t>
      </w:r>
      <w:r w:rsidR="007E0BE2" w:rsidRPr="007E0BE2">
        <w:rPr>
          <w:lang w:val="es-PE"/>
        </w:rPr>
        <w:t xml:space="preserve"> en la ciudad de </w:t>
      </w:r>
      <w:proofErr w:type="spellStart"/>
      <w:r w:rsidR="007E0BE2" w:rsidRPr="007E0BE2">
        <w:rPr>
          <w:lang w:val="es-PE"/>
        </w:rPr>
        <w:t>Indapattana</w:t>
      </w:r>
      <w:proofErr w:type="spellEnd"/>
      <w:r w:rsidR="007E0BE2" w:rsidRPr="007E0BE2">
        <w:rPr>
          <w:lang w:val="es-PE"/>
        </w:rPr>
        <w:t xml:space="preserve">, en el reino de los </w:t>
      </w:r>
      <w:proofErr w:type="spellStart"/>
      <w:r w:rsidR="007E0BE2" w:rsidRPr="007E0BE2">
        <w:rPr>
          <w:lang w:val="es-PE"/>
        </w:rPr>
        <w:t>Kurus</w:t>
      </w:r>
      <w:proofErr w:type="spellEnd"/>
      <w:r w:rsidR="007E0BE2" w:rsidRPr="007E0BE2">
        <w:rPr>
          <w:lang w:val="es-PE"/>
        </w:rPr>
        <w:t xml:space="preserve">, reinaba un </w:t>
      </w:r>
      <w:r w:rsidR="00461351">
        <w:rPr>
          <w:lang w:val="es-PE"/>
        </w:rPr>
        <w:t xml:space="preserve">Rey </w:t>
      </w:r>
      <w:r w:rsidR="007E0BE2" w:rsidRPr="007E0BE2">
        <w:rPr>
          <w:lang w:val="es-PE"/>
        </w:rPr>
        <w:t xml:space="preserve">llamado </w:t>
      </w:r>
      <w:proofErr w:type="spellStart"/>
      <w:r w:rsidR="007E0BE2" w:rsidRPr="007E0BE2">
        <w:rPr>
          <w:lang w:val="es-PE"/>
        </w:rPr>
        <w:t>Dhanañjaya</w:t>
      </w:r>
      <w:proofErr w:type="spellEnd"/>
      <w:r w:rsidR="007E0BE2" w:rsidRPr="007E0BE2">
        <w:rPr>
          <w:lang w:val="es-PE"/>
        </w:rPr>
        <w:t xml:space="preserve">, de la raza </w:t>
      </w:r>
      <w:proofErr w:type="spellStart"/>
      <w:r w:rsidR="007E0BE2" w:rsidRPr="007E0BE2">
        <w:rPr>
          <w:lang w:val="es-PE"/>
        </w:rPr>
        <w:t>Yudhiṭṭhila</w:t>
      </w:r>
      <w:proofErr w:type="spellEnd"/>
      <w:r w:rsidR="007E0BE2" w:rsidRPr="007E0BE2">
        <w:rPr>
          <w:lang w:val="es-PE"/>
        </w:rPr>
        <w:t xml:space="preserve">. El </w:t>
      </w:r>
      <w:r w:rsidR="005A64BD" w:rsidRPr="005A64BD">
        <w:rPr>
          <w:i/>
          <w:lang w:val="es-PE"/>
        </w:rPr>
        <w:t>Bodhisatta</w:t>
      </w:r>
      <w:r w:rsidR="007E0BE2" w:rsidRPr="007E0BE2">
        <w:rPr>
          <w:lang w:val="es-PE"/>
        </w:rPr>
        <w:t xml:space="preserve"> </w:t>
      </w:r>
      <w:r>
        <w:rPr>
          <w:lang w:val="es-PE"/>
        </w:rPr>
        <w:t>re</w:t>
      </w:r>
      <w:r w:rsidR="007E0BE2" w:rsidRPr="007E0BE2">
        <w:rPr>
          <w:lang w:val="es-PE"/>
        </w:rPr>
        <w:t>nació en la casa sacerdot</w:t>
      </w:r>
      <w:r w:rsidR="00E34203">
        <w:rPr>
          <w:lang w:val="es-PE"/>
        </w:rPr>
        <w:t>al</w:t>
      </w:r>
      <w:r w:rsidRPr="00153F07">
        <w:rPr>
          <w:lang w:val="es-PE"/>
        </w:rPr>
        <w:t xml:space="preserve"> </w:t>
      </w:r>
      <w:r>
        <w:rPr>
          <w:lang w:val="es-PE"/>
        </w:rPr>
        <w:t>de la</w:t>
      </w:r>
      <w:r w:rsidRPr="007E0BE2">
        <w:rPr>
          <w:lang w:val="es-PE"/>
        </w:rPr>
        <w:t xml:space="preserve"> familia</w:t>
      </w:r>
      <w:r w:rsidR="007E0BE2" w:rsidRPr="007E0BE2">
        <w:rPr>
          <w:lang w:val="es-PE"/>
        </w:rPr>
        <w:t xml:space="preserve">. Cuando creció, aprendió todas las artes en </w:t>
      </w:r>
      <w:proofErr w:type="spellStart"/>
      <w:r w:rsidR="007E0BE2" w:rsidRPr="007E0BE2">
        <w:rPr>
          <w:lang w:val="es-PE"/>
        </w:rPr>
        <w:t>Takkasilā</w:t>
      </w:r>
      <w:proofErr w:type="spellEnd"/>
      <w:r w:rsidR="007E0BE2" w:rsidRPr="007E0BE2">
        <w:rPr>
          <w:lang w:val="es-PE"/>
        </w:rPr>
        <w:t xml:space="preserve">. </w:t>
      </w:r>
      <w:r w:rsidR="003C72E0">
        <w:rPr>
          <w:lang w:val="es-PE"/>
        </w:rPr>
        <w:t>Entonces, r</w:t>
      </w:r>
      <w:r w:rsidR="007E0BE2" w:rsidRPr="007E0BE2">
        <w:rPr>
          <w:lang w:val="es-PE"/>
        </w:rPr>
        <w:t xml:space="preserve">egresó a </w:t>
      </w:r>
      <w:proofErr w:type="spellStart"/>
      <w:r w:rsidR="007E0BE2" w:rsidRPr="007E0BE2">
        <w:rPr>
          <w:lang w:val="es-PE"/>
        </w:rPr>
        <w:t>Indapattana</w:t>
      </w:r>
      <w:proofErr w:type="spellEnd"/>
      <w:r w:rsidR="007E0BE2" w:rsidRPr="007E0BE2">
        <w:rPr>
          <w:lang w:val="es-PE"/>
        </w:rPr>
        <w:t xml:space="preserve"> y, a la muerte de su padre, se convirtió en </w:t>
      </w:r>
      <w:r w:rsidR="003C72E0">
        <w:rPr>
          <w:lang w:val="es-PE"/>
        </w:rPr>
        <w:t xml:space="preserve">el </w:t>
      </w:r>
      <w:r w:rsidR="003C72E0" w:rsidRPr="003C72E0">
        <w:rPr>
          <w:i/>
          <w:iCs/>
          <w:lang w:val="es-PE"/>
        </w:rPr>
        <w:t>Capellán</w:t>
      </w:r>
      <w:r w:rsidR="007E0BE2" w:rsidRPr="007E0BE2">
        <w:rPr>
          <w:lang w:val="es-PE"/>
        </w:rPr>
        <w:t xml:space="preserve"> </w:t>
      </w:r>
      <w:r w:rsidR="00B80FE6">
        <w:rPr>
          <w:lang w:val="es-PE"/>
        </w:rPr>
        <w:t xml:space="preserve">de la </w:t>
      </w:r>
      <w:r w:rsidR="007E0BE2" w:rsidRPr="007E0BE2">
        <w:rPr>
          <w:lang w:val="es-PE"/>
        </w:rPr>
        <w:t>famili</w:t>
      </w:r>
      <w:r w:rsidR="00B80FE6">
        <w:rPr>
          <w:lang w:val="es-PE"/>
        </w:rPr>
        <w:t>a</w:t>
      </w:r>
      <w:r w:rsidR="007E0BE2" w:rsidRPr="007E0BE2">
        <w:rPr>
          <w:lang w:val="es-PE"/>
        </w:rPr>
        <w:t xml:space="preserve"> del </w:t>
      </w:r>
      <w:r w:rsidR="00461351">
        <w:rPr>
          <w:lang w:val="es-PE"/>
        </w:rPr>
        <w:t xml:space="preserve">Rey </w:t>
      </w:r>
      <w:r w:rsidR="007E0BE2" w:rsidRPr="007E0BE2">
        <w:rPr>
          <w:lang w:val="es-PE"/>
        </w:rPr>
        <w:t xml:space="preserve">y su consejero en </w:t>
      </w:r>
      <w:r w:rsidR="003C72E0">
        <w:rPr>
          <w:lang w:val="es-PE"/>
        </w:rPr>
        <w:t>asuntos</w:t>
      </w:r>
      <w:r w:rsidR="007E0BE2" w:rsidRPr="007E0BE2">
        <w:rPr>
          <w:lang w:val="es-PE"/>
        </w:rPr>
        <w:t xml:space="preserve"> temporales y espirituales. Su nombre </w:t>
      </w:r>
      <w:r w:rsidR="00B80FE6">
        <w:rPr>
          <w:lang w:val="es-PE"/>
        </w:rPr>
        <w:t xml:space="preserve">fue </w:t>
      </w:r>
      <w:proofErr w:type="spellStart"/>
      <w:r w:rsidR="007E0BE2" w:rsidRPr="007E0BE2">
        <w:rPr>
          <w:lang w:val="es-PE"/>
        </w:rPr>
        <w:t>Vidhūrapaṇḍita</w:t>
      </w:r>
      <w:proofErr w:type="spellEnd"/>
      <w:r w:rsidR="007E0BE2" w:rsidRPr="007E0BE2">
        <w:rPr>
          <w:lang w:val="es-PE"/>
        </w:rPr>
        <w:t>.</w:t>
      </w:r>
    </w:p>
    <w:p w14:paraId="007F50EE" w14:textId="0BBEE30A" w:rsidR="007E0BE2" w:rsidRDefault="007E0BE2" w:rsidP="009C5ABB">
      <w:pPr>
        <w:pStyle w:val="NormalHistoria"/>
        <w:spacing w:after="0"/>
        <w:rPr>
          <w:lang w:val="es-PE"/>
        </w:rPr>
      </w:pPr>
      <w:r w:rsidRPr="007E0BE2">
        <w:rPr>
          <w:lang w:val="es-PE"/>
        </w:rPr>
        <w:t xml:space="preserve">El </w:t>
      </w:r>
      <w:r w:rsidR="00461351">
        <w:rPr>
          <w:lang w:val="es-PE"/>
        </w:rPr>
        <w:t xml:space="preserve">Rey </w:t>
      </w:r>
      <w:proofErr w:type="spellStart"/>
      <w:r w:rsidRPr="007E0BE2">
        <w:rPr>
          <w:lang w:val="es-PE"/>
        </w:rPr>
        <w:t>Dhanañjaya</w:t>
      </w:r>
      <w:proofErr w:type="spellEnd"/>
      <w:r w:rsidRPr="007E0BE2">
        <w:rPr>
          <w:lang w:val="es-PE"/>
        </w:rPr>
        <w:t xml:space="preserve"> hizo caso omiso </w:t>
      </w:r>
      <w:r w:rsidR="0045086A">
        <w:rPr>
          <w:lang w:val="es-PE"/>
        </w:rPr>
        <w:t>en consideración a</w:t>
      </w:r>
      <w:r w:rsidRPr="007E0BE2">
        <w:rPr>
          <w:lang w:val="es-PE"/>
        </w:rPr>
        <w:t xml:space="preserve"> sus viejos soldados y </w:t>
      </w:r>
      <w:r w:rsidR="00FA25ED">
        <w:rPr>
          <w:lang w:val="es-PE"/>
        </w:rPr>
        <w:t xml:space="preserve">solía </w:t>
      </w:r>
      <w:r w:rsidRPr="007E0BE2">
        <w:rPr>
          <w:lang w:val="es-PE"/>
        </w:rPr>
        <w:t>mostr</w:t>
      </w:r>
      <w:r w:rsidR="00FA25ED">
        <w:rPr>
          <w:lang w:val="es-PE"/>
        </w:rPr>
        <w:t>arse a</w:t>
      </w:r>
      <w:r w:rsidRPr="007E0BE2">
        <w:rPr>
          <w:lang w:val="es-PE"/>
        </w:rPr>
        <w:t xml:space="preserve"> favor </w:t>
      </w:r>
      <w:r w:rsidR="00FA25ED">
        <w:rPr>
          <w:lang w:val="es-PE"/>
        </w:rPr>
        <w:t>de</w:t>
      </w:r>
      <w:r w:rsidR="006E2451">
        <w:rPr>
          <w:lang w:val="es-PE"/>
        </w:rPr>
        <w:t xml:space="preserve"> </w:t>
      </w:r>
      <w:r w:rsidRPr="007E0BE2">
        <w:rPr>
          <w:lang w:val="es-PE"/>
        </w:rPr>
        <w:t xml:space="preserve">los recién llegados. </w:t>
      </w:r>
      <w:r w:rsidR="0045086A">
        <w:rPr>
          <w:lang w:val="es-PE"/>
        </w:rPr>
        <w:t xml:space="preserve">Una vez, </w:t>
      </w:r>
      <w:r w:rsidR="0045086A" w:rsidRPr="007E0BE2">
        <w:rPr>
          <w:lang w:val="es-PE"/>
        </w:rPr>
        <w:t xml:space="preserve">fue </w:t>
      </w:r>
      <w:r w:rsidRPr="007E0BE2">
        <w:rPr>
          <w:lang w:val="es-PE"/>
        </w:rPr>
        <w:t xml:space="preserve">a luchar </w:t>
      </w:r>
      <w:r w:rsidR="00FA25ED">
        <w:rPr>
          <w:lang w:val="es-PE"/>
        </w:rPr>
        <w:t>a</w:t>
      </w:r>
      <w:r w:rsidRPr="007E0BE2">
        <w:rPr>
          <w:lang w:val="es-PE"/>
        </w:rPr>
        <w:t xml:space="preserve"> una provincia fronteriza perturbada</w:t>
      </w:r>
      <w:r w:rsidR="006E2451">
        <w:rPr>
          <w:lang w:val="es-PE"/>
        </w:rPr>
        <w:t xml:space="preserve"> por conflictos</w:t>
      </w:r>
      <w:r w:rsidR="0045086A">
        <w:rPr>
          <w:lang w:val="es-PE"/>
        </w:rPr>
        <w:t>,</w:t>
      </w:r>
      <w:r w:rsidRPr="007E0BE2">
        <w:rPr>
          <w:lang w:val="es-PE"/>
        </w:rPr>
        <w:t xml:space="preserve"> pero ni sus viejos guerreros ni los recién llegados lucharon, cada uno pensando que el otro grupo se ocuparía del asunto. El </w:t>
      </w:r>
      <w:r w:rsidR="00461351">
        <w:rPr>
          <w:lang w:val="es-PE"/>
        </w:rPr>
        <w:t xml:space="preserve">Rey </w:t>
      </w:r>
      <w:r w:rsidRPr="007E0BE2">
        <w:rPr>
          <w:lang w:val="es-PE"/>
        </w:rPr>
        <w:t xml:space="preserve">fue </w:t>
      </w:r>
      <w:r w:rsidR="00184B6F">
        <w:rPr>
          <w:lang w:val="es-PE"/>
        </w:rPr>
        <w:t xml:space="preserve">así </w:t>
      </w:r>
      <w:r w:rsidRPr="007E0BE2">
        <w:rPr>
          <w:lang w:val="es-PE"/>
        </w:rPr>
        <w:t xml:space="preserve">derrotado. A su regreso a </w:t>
      </w:r>
      <w:proofErr w:type="spellStart"/>
      <w:r w:rsidRPr="007E0BE2">
        <w:rPr>
          <w:lang w:val="es-PE"/>
        </w:rPr>
        <w:t>Indapattana</w:t>
      </w:r>
      <w:proofErr w:type="spellEnd"/>
      <w:r w:rsidRPr="007E0BE2">
        <w:rPr>
          <w:lang w:val="es-PE"/>
        </w:rPr>
        <w:t xml:space="preserve">, reflexionó que su derrota se </w:t>
      </w:r>
      <w:r w:rsidR="0045086A">
        <w:rPr>
          <w:lang w:val="es-PE"/>
        </w:rPr>
        <w:t xml:space="preserve">habría </w:t>
      </w:r>
      <w:r w:rsidRPr="007E0BE2">
        <w:rPr>
          <w:lang w:val="es-PE"/>
        </w:rPr>
        <w:t>debi</w:t>
      </w:r>
      <w:r w:rsidR="0045086A">
        <w:rPr>
          <w:lang w:val="es-PE"/>
        </w:rPr>
        <w:t>do</w:t>
      </w:r>
      <w:r w:rsidRPr="007E0BE2">
        <w:rPr>
          <w:lang w:val="es-PE"/>
        </w:rPr>
        <w:t xml:space="preserve"> al favor mostrado </w:t>
      </w:r>
      <w:r w:rsidR="00184B6F">
        <w:rPr>
          <w:lang w:val="es-PE"/>
        </w:rPr>
        <w:t xml:space="preserve">hacia </w:t>
      </w:r>
      <w:r w:rsidRPr="007E0BE2">
        <w:rPr>
          <w:lang w:val="es-PE"/>
        </w:rPr>
        <w:t xml:space="preserve">los recién llegados. [401] Un día pensó: "¿Soy el único </w:t>
      </w:r>
      <w:r w:rsidR="00461351">
        <w:rPr>
          <w:lang w:val="es-PE"/>
        </w:rPr>
        <w:t xml:space="preserve">Rey </w:t>
      </w:r>
      <w:r w:rsidRPr="007E0BE2">
        <w:rPr>
          <w:lang w:val="es-PE"/>
        </w:rPr>
        <w:t xml:space="preserve">que ha sido derrotado por </w:t>
      </w:r>
      <w:r w:rsidR="00184B6F" w:rsidRPr="007E0BE2">
        <w:rPr>
          <w:lang w:val="es-PE"/>
        </w:rPr>
        <w:t>mostra</w:t>
      </w:r>
      <w:r w:rsidR="00184B6F">
        <w:rPr>
          <w:lang w:val="es-PE"/>
        </w:rPr>
        <w:t>rse</w:t>
      </w:r>
      <w:r w:rsidR="00184B6F" w:rsidRPr="007E0BE2">
        <w:rPr>
          <w:lang w:val="es-PE"/>
        </w:rPr>
        <w:t xml:space="preserve"> </w:t>
      </w:r>
      <w:r w:rsidR="00184B6F">
        <w:rPr>
          <w:lang w:val="es-PE"/>
        </w:rPr>
        <w:t>a</w:t>
      </w:r>
      <w:r w:rsidRPr="007E0BE2">
        <w:rPr>
          <w:lang w:val="es-PE"/>
        </w:rPr>
        <w:t xml:space="preserve"> favor </w:t>
      </w:r>
      <w:r w:rsidR="00184B6F">
        <w:rPr>
          <w:lang w:val="es-PE"/>
        </w:rPr>
        <w:t>de</w:t>
      </w:r>
      <w:r w:rsidRPr="007E0BE2">
        <w:rPr>
          <w:lang w:val="es-PE"/>
        </w:rPr>
        <w:t xml:space="preserve"> los </w:t>
      </w:r>
      <w:r w:rsidR="006E2451">
        <w:rPr>
          <w:lang w:val="es-PE"/>
        </w:rPr>
        <w:t>recién llegados</w:t>
      </w:r>
      <w:r w:rsidRPr="007E0BE2">
        <w:rPr>
          <w:lang w:val="es-PE"/>
        </w:rPr>
        <w:t xml:space="preserve"> </w:t>
      </w:r>
      <w:r w:rsidR="006E2451">
        <w:rPr>
          <w:lang w:val="es-PE"/>
        </w:rPr>
        <w:t>u</w:t>
      </w:r>
      <w:r w:rsidRPr="007E0BE2">
        <w:rPr>
          <w:lang w:val="es-PE"/>
        </w:rPr>
        <w:t xml:space="preserve"> otros han tenido el mismo destino ante</w:t>
      </w:r>
      <w:r w:rsidR="00BA1079">
        <w:rPr>
          <w:lang w:val="es-PE"/>
        </w:rPr>
        <w:t>riormente</w:t>
      </w:r>
      <w:r w:rsidRPr="007E0BE2">
        <w:rPr>
          <w:lang w:val="es-PE"/>
        </w:rPr>
        <w:t xml:space="preserve">? Le preguntaré a </w:t>
      </w:r>
      <w:proofErr w:type="spellStart"/>
      <w:r w:rsidRPr="007E0BE2">
        <w:rPr>
          <w:lang w:val="es-PE"/>
        </w:rPr>
        <w:t>Vidhūrapaṇḍita</w:t>
      </w:r>
      <w:proofErr w:type="spellEnd"/>
      <w:r w:rsidRPr="007E0BE2">
        <w:rPr>
          <w:lang w:val="es-PE"/>
        </w:rPr>
        <w:t>". Así</w:t>
      </w:r>
      <w:r w:rsidR="0045086A">
        <w:rPr>
          <w:lang w:val="es-PE"/>
        </w:rPr>
        <w:t>,</w:t>
      </w:r>
      <w:r w:rsidRPr="007E0BE2">
        <w:rPr>
          <w:lang w:val="es-PE"/>
        </w:rPr>
        <w:t xml:space="preserve"> le hizo la pregunta a </w:t>
      </w:r>
      <w:proofErr w:type="spellStart"/>
      <w:r w:rsidRPr="007E0BE2">
        <w:rPr>
          <w:lang w:val="es-PE"/>
        </w:rPr>
        <w:t>Vidhūrapaṇḍita</w:t>
      </w:r>
      <w:proofErr w:type="spellEnd"/>
      <w:r w:rsidRPr="007E0BE2">
        <w:rPr>
          <w:lang w:val="es-PE"/>
        </w:rPr>
        <w:t xml:space="preserve"> cuando llegó a</w:t>
      </w:r>
      <w:r w:rsidR="00F26955">
        <w:rPr>
          <w:lang w:val="es-PE"/>
        </w:rPr>
        <w:t>nte</w:t>
      </w:r>
      <w:r w:rsidR="005A5C30">
        <w:rPr>
          <w:lang w:val="es-PE"/>
        </w:rPr>
        <w:t xml:space="preserve"> </w:t>
      </w:r>
      <w:r w:rsidRPr="007E0BE2">
        <w:rPr>
          <w:lang w:val="es-PE"/>
        </w:rPr>
        <w:t>l</w:t>
      </w:r>
      <w:r w:rsidR="005A5C30">
        <w:rPr>
          <w:lang w:val="es-PE"/>
        </w:rPr>
        <w:t>a</w:t>
      </w:r>
      <w:r w:rsidRPr="007E0BE2">
        <w:rPr>
          <w:lang w:val="es-PE"/>
        </w:rPr>
        <w:t xml:space="preserve"> </w:t>
      </w:r>
      <w:r w:rsidR="005A5C30">
        <w:rPr>
          <w:lang w:val="es-PE"/>
        </w:rPr>
        <w:t>recepción</w:t>
      </w:r>
      <w:r w:rsidRPr="007E0BE2">
        <w:rPr>
          <w:lang w:val="es-PE"/>
        </w:rPr>
        <w:t xml:space="preserve"> del </w:t>
      </w:r>
      <w:r w:rsidR="00BA1079" w:rsidRPr="007E0BE2">
        <w:rPr>
          <w:lang w:val="es-PE"/>
        </w:rPr>
        <w:t>Rey</w:t>
      </w:r>
      <w:r w:rsidRPr="007E0BE2">
        <w:rPr>
          <w:lang w:val="es-PE"/>
        </w:rPr>
        <w:t>.</w:t>
      </w:r>
    </w:p>
    <w:p w14:paraId="2AC5722D" w14:textId="77777777" w:rsidR="00194131" w:rsidRDefault="00194131" w:rsidP="00194131">
      <w:pPr>
        <w:jc w:val="center"/>
      </w:pPr>
      <w:r>
        <w:t>--------------------------------------</w:t>
      </w:r>
    </w:p>
    <w:p w14:paraId="3929894B" w14:textId="43FA6D1B" w:rsidR="007E0BE2" w:rsidRPr="007E0BE2" w:rsidRDefault="007E0BE2" w:rsidP="00194131">
      <w:pPr>
        <w:rPr>
          <w:lang w:val="es-PE"/>
        </w:rPr>
      </w:pPr>
      <w:r w:rsidRPr="007E0BE2">
        <w:rPr>
          <w:lang w:val="es-PE"/>
        </w:rPr>
        <w:t xml:space="preserve">El </w:t>
      </w:r>
      <w:r w:rsidR="00194131" w:rsidRPr="00194131">
        <w:rPr>
          <w:i/>
          <w:iCs/>
        </w:rPr>
        <w:t>Bhagavā</w:t>
      </w:r>
      <w:r w:rsidRPr="007E0BE2">
        <w:rPr>
          <w:lang w:val="es-PE"/>
        </w:rPr>
        <w:t xml:space="preserve">, declarando el motivo de su pregunta, </w:t>
      </w:r>
      <w:r w:rsidR="00A84CAB">
        <w:rPr>
          <w:lang w:val="es-PE"/>
        </w:rPr>
        <w:t>recitó</w:t>
      </w:r>
      <w:r w:rsidRPr="007E0BE2">
        <w:rPr>
          <w:lang w:val="es-PE"/>
        </w:rPr>
        <w:t xml:space="preserve"> media estrofa:</w:t>
      </w:r>
    </w:p>
    <w:p w14:paraId="375392B0" w14:textId="6E5BAB7C" w:rsidR="007E0BE2" w:rsidRPr="007E0BE2" w:rsidRDefault="00A84CAB" w:rsidP="00A84CAB">
      <w:pPr>
        <w:pStyle w:val="Verso2Espaol"/>
        <w:ind w:left="738"/>
        <w:rPr>
          <w:lang w:val="es-PE"/>
        </w:rPr>
      </w:pPr>
      <w:r>
        <w:rPr>
          <w:lang w:val="es-PE"/>
        </w:rPr>
        <w:t>1.</w:t>
      </w:r>
      <w:r>
        <w:rPr>
          <w:lang w:val="es-PE"/>
        </w:rPr>
        <w:tab/>
      </w:r>
      <w:r w:rsidR="007E0BE2" w:rsidRPr="007E0BE2">
        <w:rPr>
          <w:lang w:val="es-PE"/>
        </w:rPr>
        <w:t xml:space="preserve">El </w:t>
      </w:r>
      <w:r w:rsidR="00461351">
        <w:rPr>
          <w:lang w:val="es-PE"/>
        </w:rPr>
        <w:t xml:space="preserve">Rey </w:t>
      </w:r>
      <w:r w:rsidR="007E0BE2" w:rsidRPr="007E0BE2">
        <w:rPr>
          <w:lang w:val="es-PE"/>
        </w:rPr>
        <w:t xml:space="preserve">justo </w:t>
      </w:r>
      <w:proofErr w:type="spellStart"/>
      <w:r w:rsidR="007E0BE2" w:rsidRPr="007E0BE2">
        <w:rPr>
          <w:lang w:val="es-PE"/>
        </w:rPr>
        <w:t>Yudhiṭṭhila</w:t>
      </w:r>
      <w:proofErr w:type="spellEnd"/>
      <w:r w:rsidR="007E0BE2" w:rsidRPr="007E0BE2">
        <w:rPr>
          <w:lang w:val="es-PE"/>
        </w:rPr>
        <w:t xml:space="preserve"> le preguntó una vez al sabio Vidhūra:</w:t>
      </w:r>
    </w:p>
    <w:p w14:paraId="1C2F485A" w14:textId="526CDCAA" w:rsidR="007E0BE2" w:rsidRDefault="007E0BE2" w:rsidP="00A84CAB">
      <w:pPr>
        <w:pStyle w:val="Verso2Espaol"/>
        <w:ind w:left="1456"/>
        <w:rPr>
          <w:lang w:val="es-PE"/>
        </w:rPr>
      </w:pPr>
      <w:r w:rsidRPr="007E0BE2">
        <w:rPr>
          <w:lang w:val="es-PE"/>
        </w:rPr>
        <w:t>"</w:t>
      </w:r>
      <w:r w:rsidRPr="00F26955">
        <w:rPr>
          <w:i/>
          <w:iCs/>
          <w:lang w:val="es-PE"/>
        </w:rPr>
        <w:t>Brahm</w:t>
      </w:r>
      <w:r w:rsidR="00F26955">
        <w:rPr>
          <w:i/>
          <w:iCs/>
          <w:lang w:val="es-PE"/>
        </w:rPr>
        <w:t>a</w:t>
      </w:r>
      <w:r w:rsidRPr="00F26955">
        <w:rPr>
          <w:i/>
          <w:iCs/>
          <w:lang w:val="es-PE"/>
        </w:rPr>
        <w:t>n</w:t>
      </w:r>
      <w:r w:rsidRPr="007E0BE2">
        <w:rPr>
          <w:lang w:val="es-PE"/>
        </w:rPr>
        <w:t xml:space="preserve">, ¿no sabe en qué </w:t>
      </w:r>
      <w:r w:rsidR="00387154">
        <w:rPr>
          <w:lang w:val="es-PE"/>
        </w:rPr>
        <w:t xml:space="preserve">otro </w:t>
      </w:r>
      <w:r w:rsidRPr="007E0BE2">
        <w:rPr>
          <w:lang w:val="es-PE"/>
        </w:rPr>
        <w:t>corazón solitario yace un dolor tan amargo?"</w:t>
      </w:r>
    </w:p>
    <w:p w14:paraId="0DFEF31B" w14:textId="77777777" w:rsidR="00194131" w:rsidRDefault="00194131" w:rsidP="00194131">
      <w:pPr>
        <w:jc w:val="center"/>
      </w:pPr>
      <w:r>
        <w:t>--------------------------------------</w:t>
      </w:r>
    </w:p>
    <w:p w14:paraId="5CF75313" w14:textId="77EC0CD7" w:rsidR="007E0BE2" w:rsidRPr="007E0BE2" w:rsidRDefault="007E0BE2" w:rsidP="009C5ABB">
      <w:pPr>
        <w:pStyle w:val="NormalHistoria"/>
        <w:spacing w:after="0"/>
        <w:rPr>
          <w:lang w:val="es-PE"/>
        </w:rPr>
      </w:pPr>
      <w:r w:rsidRPr="007E0BE2">
        <w:rPr>
          <w:lang w:val="es-PE"/>
        </w:rPr>
        <w:t xml:space="preserve">Al escucharlo, el </w:t>
      </w:r>
      <w:r w:rsidR="005A64BD" w:rsidRPr="005A64BD">
        <w:rPr>
          <w:i/>
          <w:lang w:val="es-PE"/>
        </w:rPr>
        <w:t>Bodhisatta</w:t>
      </w:r>
      <w:r w:rsidRPr="007E0BE2">
        <w:rPr>
          <w:lang w:val="es-PE"/>
        </w:rPr>
        <w:t xml:space="preserve"> dijo: "Gran </w:t>
      </w:r>
      <w:r w:rsidR="0074434E" w:rsidRPr="007E0BE2">
        <w:rPr>
          <w:lang w:val="es-PE"/>
        </w:rPr>
        <w:t>Rey</w:t>
      </w:r>
      <w:r w:rsidRPr="007E0BE2">
        <w:rPr>
          <w:lang w:val="es-PE"/>
        </w:rPr>
        <w:t xml:space="preserve">, </w:t>
      </w:r>
      <w:r w:rsidR="0074434E">
        <w:rPr>
          <w:lang w:val="es-PE"/>
        </w:rPr>
        <w:t>s</w:t>
      </w:r>
      <w:r w:rsidRPr="007E0BE2">
        <w:rPr>
          <w:lang w:val="es-PE"/>
        </w:rPr>
        <w:t>u dolor no es más que un</w:t>
      </w:r>
      <w:r w:rsidR="0074434E">
        <w:rPr>
          <w:lang w:val="es-PE"/>
        </w:rPr>
        <w:t>o</w:t>
      </w:r>
      <w:r w:rsidRPr="007E0BE2">
        <w:rPr>
          <w:lang w:val="es-PE"/>
        </w:rPr>
        <w:t xml:space="preserve"> insignificante. En la antigüedad, un cabrero </w:t>
      </w:r>
      <w:proofErr w:type="spellStart"/>
      <w:r w:rsidRPr="0074434E">
        <w:rPr>
          <w:i/>
          <w:iCs/>
          <w:lang w:val="es-PE"/>
        </w:rPr>
        <w:t>brahm</w:t>
      </w:r>
      <w:r w:rsidR="00040779">
        <w:rPr>
          <w:i/>
          <w:iCs/>
          <w:lang w:val="es-PE"/>
        </w:rPr>
        <w:t>a</w:t>
      </w:r>
      <w:r w:rsidRPr="0074434E">
        <w:rPr>
          <w:i/>
          <w:iCs/>
          <w:lang w:val="es-PE"/>
        </w:rPr>
        <w:t>n</w:t>
      </w:r>
      <w:proofErr w:type="spellEnd"/>
      <w:r w:rsidRPr="007E0BE2">
        <w:rPr>
          <w:lang w:val="es-PE"/>
        </w:rPr>
        <w:t xml:space="preserve">, llamado </w:t>
      </w:r>
      <w:proofErr w:type="spellStart"/>
      <w:r w:rsidRPr="007E0BE2">
        <w:rPr>
          <w:lang w:val="es-PE"/>
        </w:rPr>
        <w:t>Dhūmakāri</w:t>
      </w:r>
      <w:proofErr w:type="spellEnd"/>
      <w:r w:rsidRPr="007E0BE2">
        <w:rPr>
          <w:lang w:val="es-PE"/>
        </w:rPr>
        <w:t xml:space="preserve">, tomó un gran rebaño de cabras y, haciendo un corral en el bosque, las </w:t>
      </w:r>
      <w:r w:rsidRPr="007E0BE2">
        <w:rPr>
          <w:lang w:val="es-PE"/>
        </w:rPr>
        <w:lastRenderedPageBreak/>
        <w:t>mantuvo allí</w:t>
      </w:r>
      <w:r w:rsidR="00040779">
        <w:rPr>
          <w:lang w:val="es-PE"/>
        </w:rPr>
        <w:t>;</w:t>
      </w:r>
      <w:r w:rsidRPr="007E0BE2">
        <w:rPr>
          <w:lang w:val="es-PE"/>
        </w:rPr>
        <w:t xml:space="preserve"> </w:t>
      </w:r>
      <w:r w:rsidR="00040779">
        <w:rPr>
          <w:lang w:val="es-PE"/>
        </w:rPr>
        <w:t xml:space="preserve">él </w:t>
      </w:r>
      <w:r w:rsidR="00DC2B31">
        <w:rPr>
          <w:lang w:val="es-PE"/>
        </w:rPr>
        <w:t>poseía</w:t>
      </w:r>
      <w:r w:rsidRPr="007E0BE2">
        <w:rPr>
          <w:lang w:val="es-PE"/>
        </w:rPr>
        <w:t xml:space="preserve"> un fuego </w:t>
      </w:r>
      <w:r w:rsidR="00BD774B">
        <w:rPr>
          <w:lang w:val="es-PE"/>
        </w:rPr>
        <w:t>humeante</w:t>
      </w:r>
      <w:r w:rsidR="00040779">
        <w:rPr>
          <w:lang w:val="es-PE"/>
        </w:rPr>
        <w:t>,</w:t>
      </w:r>
      <w:r w:rsidRPr="007E0BE2">
        <w:rPr>
          <w:lang w:val="es-PE"/>
        </w:rPr>
        <w:t xml:space="preserve"> vivía de leche y cosas parecidas, cuidando </w:t>
      </w:r>
      <w:r w:rsidR="00CF662B">
        <w:rPr>
          <w:lang w:val="es-PE"/>
        </w:rPr>
        <w:t xml:space="preserve">de </w:t>
      </w:r>
      <w:r w:rsidRPr="007E0BE2">
        <w:rPr>
          <w:lang w:val="es-PE"/>
        </w:rPr>
        <w:t xml:space="preserve">sus cabras. Al ver que venían unos ciervos de color dorado, sintió amor </w:t>
      </w:r>
      <w:r w:rsidR="00CF662B">
        <w:rPr>
          <w:lang w:val="es-PE"/>
        </w:rPr>
        <w:t xml:space="preserve">hacia </w:t>
      </w:r>
      <w:r w:rsidRPr="007E0BE2">
        <w:rPr>
          <w:lang w:val="es-PE"/>
        </w:rPr>
        <w:t>ellos y</w:t>
      </w:r>
      <w:r w:rsidR="00576355">
        <w:rPr>
          <w:lang w:val="es-PE"/>
        </w:rPr>
        <w:t>,</w:t>
      </w:r>
      <w:r w:rsidRPr="007E0BE2">
        <w:rPr>
          <w:lang w:val="es-PE"/>
        </w:rPr>
        <w:t xml:space="preserve"> sin tener en cuenta a sus </w:t>
      </w:r>
      <w:r w:rsidR="00576355">
        <w:rPr>
          <w:lang w:val="es-PE"/>
        </w:rPr>
        <w:t xml:space="preserve">primeras </w:t>
      </w:r>
      <w:r w:rsidRPr="007E0BE2">
        <w:rPr>
          <w:lang w:val="es-PE"/>
        </w:rPr>
        <w:t xml:space="preserve">cabras, les rindió el honor </w:t>
      </w:r>
      <w:r w:rsidR="002C3062">
        <w:rPr>
          <w:lang w:val="es-PE"/>
        </w:rPr>
        <w:t>a las primeras</w:t>
      </w:r>
      <w:r w:rsidRPr="007E0BE2">
        <w:rPr>
          <w:lang w:val="es-PE"/>
        </w:rPr>
        <w:t xml:space="preserve">. En </w:t>
      </w:r>
      <w:r w:rsidR="00CF662B">
        <w:rPr>
          <w:lang w:val="es-PE"/>
        </w:rPr>
        <w:t xml:space="preserve">el </w:t>
      </w:r>
      <w:r w:rsidRPr="007E0BE2">
        <w:rPr>
          <w:lang w:val="es-PE"/>
        </w:rPr>
        <w:t xml:space="preserve">otoño, </w:t>
      </w:r>
      <w:r w:rsidR="0058152E">
        <w:rPr>
          <w:lang w:val="es-PE"/>
        </w:rPr>
        <w:t>los ciervos</w:t>
      </w:r>
      <w:r w:rsidR="002C3062">
        <w:rPr>
          <w:lang w:val="es-PE"/>
        </w:rPr>
        <w:t xml:space="preserve"> </w:t>
      </w:r>
      <w:r w:rsidRPr="007E0BE2">
        <w:rPr>
          <w:lang w:val="es-PE"/>
        </w:rPr>
        <w:t>se mud</w:t>
      </w:r>
      <w:r w:rsidR="0058152E">
        <w:rPr>
          <w:lang w:val="es-PE"/>
        </w:rPr>
        <w:t>aron</w:t>
      </w:r>
      <w:r w:rsidRPr="007E0BE2">
        <w:rPr>
          <w:lang w:val="es-PE"/>
        </w:rPr>
        <w:t xml:space="preserve"> a</w:t>
      </w:r>
      <w:r w:rsidR="0058152E">
        <w:rPr>
          <w:lang w:val="es-PE"/>
        </w:rPr>
        <w:t xml:space="preserve"> </w:t>
      </w:r>
      <w:r w:rsidRPr="007E0BE2">
        <w:rPr>
          <w:lang w:val="es-PE"/>
        </w:rPr>
        <w:t>l</w:t>
      </w:r>
      <w:r w:rsidR="0058152E">
        <w:rPr>
          <w:lang w:val="es-PE"/>
        </w:rPr>
        <w:t>os</w:t>
      </w:r>
      <w:r w:rsidRPr="007E0BE2">
        <w:rPr>
          <w:lang w:val="es-PE"/>
        </w:rPr>
        <w:t xml:space="preserve"> </w:t>
      </w:r>
      <w:proofErr w:type="spellStart"/>
      <w:r w:rsidR="002C3062" w:rsidRPr="002C3062">
        <w:rPr>
          <w:lang w:val="es-PE"/>
        </w:rPr>
        <w:t>Himālayas</w:t>
      </w:r>
      <w:proofErr w:type="spellEnd"/>
      <w:r w:rsidRPr="007E0BE2">
        <w:rPr>
          <w:lang w:val="es-PE"/>
        </w:rPr>
        <w:t xml:space="preserve">: sus cabras </w:t>
      </w:r>
      <w:r w:rsidR="00B34CC5">
        <w:rPr>
          <w:lang w:val="es-PE"/>
        </w:rPr>
        <w:t xml:space="preserve">para entonces </w:t>
      </w:r>
      <w:r w:rsidR="00576355">
        <w:rPr>
          <w:lang w:val="es-PE"/>
        </w:rPr>
        <w:t>habían muerto</w:t>
      </w:r>
      <w:r w:rsidRPr="007E0BE2">
        <w:rPr>
          <w:lang w:val="es-PE"/>
        </w:rPr>
        <w:t xml:space="preserve"> y l</w:t>
      </w:r>
      <w:r w:rsidR="00576355">
        <w:rPr>
          <w:lang w:val="es-PE"/>
        </w:rPr>
        <w:t>os</w:t>
      </w:r>
      <w:r w:rsidRPr="007E0BE2">
        <w:rPr>
          <w:lang w:val="es-PE"/>
        </w:rPr>
        <w:t xml:space="preserve"> ciervo</w:t>
      </w:r>
      <w:r w:rsidR="00576355">
        <w:rPr>
          <w:lang w:val="es-PE"/>
        </w:rPr>
        <w:t>s</w:t>
      </w:r>
      <w:r w:rsidRPr="007E0BE2">
        <w:rPr>
          <w:lang w:val="es-PE"/>
        </w:rPr>
        <w:t xml:space="preserve"> había</w:t>
      </w:r>
      <w:r w:rsidR="00576355">
        <w:rPr>
          <w:lang w:val="es-PE"/>
        </w:rPr>
        <w:t>n</w:t>
      </w:r>
      <w:r w:rsidRPr="007E0BE2">
        <w:rPr>
          <w:lang w:val="es-PE"/>
        </w:rPr>
        <w:t xml:space="preserve"> desaparecido de su vista</w:t>
      </w:r>
      <w:r w:rsidR="00B34CC5">
        <w:rPr>
          <w:lang w:val="es-PE"/>
        </w:rPr>
        <w:t>,</w:t>
      </w:r>
      <w:r w:rsidRPr="007E0BE2">
        <w:rPr>
          <w:lang w:val="es-PE"/>
        </w:rPr>
        <w:t xml:space="preserve"> así que por el dolor contrajo ictericia y murió. </w:t>
      </w:r>
      <w:r w:rsidR="00B34CC5">
        <w:rPr>
          <w:lang w:val="es-PE"/>
        </w:rPr>
        <w:t>Así, por haber p</w:t>
      </w:r>
      <w:r w:rsidRPr="007E0BE2">
        <w:rPr>
          <w:lang w:val="es-PE"/>
        </w:rPr>
        <w:t>ag</w:t>
      </w:r>
      <w:r w:rsidR="00B34CC5">
        <w:rPr>
          <w:lang w:val="es-PE"/>
        </w:rPr>
        <w:t>ado</w:t>
      </w:r>
      <w:r w:rsidRPr="007E0BE2">
        <w:rPr>
          <w:lang w:val="es-PE"/>
        </w:rPr>
        <w:t xml:space="preserve"> honor a los recién llegados</w:t>
      </w:r>
      <w:r w:rsidR="00B34CC5">
        <w:rPr>
          <w:lang w:val="es-PE"/>
        </w:rPr>
        <w:t>,</w:t>
      </w:r>
      <w:r w:rsidRPr="007E0BE2">
        <w:rPr>
          <w:lang w:val="es-PE"/>
        </w:rPr>
        <w:t xml:space="preserve"> pereció, teniendo dolor y miseria cien, mil veces más que </w:t>
      </w:r>
      <w:r w:rsidR="00B34CC5" w:rsidRPr="007E0BE2">
        <w:rPr>
          <w:lang w:val="es-PE"/>
        </w:rPr>
        <w:t>u</w:t>
      </w:r>
      <w:r w:rsidR="00B34CC5">
        <w:rPr>
          <w:lang w:val="es-PE"/>
        </w:rPr>
        <w:t>ste</w:t>
      </w:r>
      <w:r w:rsidR="00B34CC5" w:rsidRPr="007E0BE2">
        <w:rPr>
          <w:lang w:val="es-PE"/>
        </w:rPr>
        <w:t>d</w:t>
      </w:r>
      <w:r w:rsidRPr="007E0BE2">
        <w:rPr>
          <w:lang w:val="es-PE"/>
        </w:rPr>
        <w:t>." Al presentar esta instancia, dijo:</w:t>
      </w:r>
    </w:p>
    <w:p w14:paraId="146AC70D" w14:textId="77777777" w:rsidR="009C412F" w:rsidRDefault="009C412F" w:rsidP="00387154">
      <w:pPr>
        <w:pStyle w:val="Verso2Espaol"/>
        <w:ind w:left="1701" w:hanging="427"/>
        <w:rPr>
          <w:lang w:val="es-PE"/>
        </w:rPr>
      </w:pPr>
    </w:p>
    <w:p w14:paraId="3FE306AC" w14:textId="28D38493" w:rsidR="007E0BE2" w:rsidRPr="007E0BE2" w:rsidRDefault="0025288B" w:rsidP="00BB51C6">
      <w:pPr>
        <w:pStyle w:val="Verso2Espaol"/>
        <w:ind w:left="738"/>
        <w:rPr>
          <w:lang w:val="es-PE"/>
        </w:rPr>
      </w:pPr>
      <w:r>
        <w:rPr>
          <w:lang w:val="es-PE"/>
        </w:rPr>
        <w:t>2</w:t>
      </w:r>
      <w:r w:rsidR="00BB51C6">
        <w:rPr>
          <w:lang w:val="es-PE"/>
        </w:rPr>
        <w:t>.</w:t>
      </w:r>
      <w:r w:rsidR="00BB51C6">
        <w:rPr>
          <w:lang w:val="es-PE"/>
        </w:rPr>
        <w:tab/>
      </w:r>
      <w:r w:rsidR="007E0BE2" w:rsidRPr="007E0BE2">
        <w:rPr>
          <w:lang w:val="es-PE"/>
        </w:rPr>
        <w:t xml:space="preserve">Un </w:t>
      </w:r>
      <w:proofErr w:type="spellStart"/>
      <w:r w:rsidR="007E0BE2" w:rsidRPr="0025288B">
        <w:rPr>
          <w:i/>
          <w:iCs/>
          <w:lang w:val="es-PE"/>
        </w:rPr>
        <w:t>brahm</w:t>
      </w:r>
      <w:r w:rsidRPr="0025288B">
        <w:rPr>
          <w:i/>
          <w:iCs/>
          <w:lang w:val="es-PE"/>
        </w:rPr>
        <w:t>a</w:t>
      </w:r>
      <w:r w:rsidR="007E0BE2" w:rsidRPr="0025288B">
        <w:rPr>
          <w:i/>
          <w:iCs/>
          <w:lang w:val="es-PE"/>
        </w:rPr>
        <w:t>n</w:t>
      </w:r>
      <w:proofErr w:type="spellEnd"/>
      <w:r w:rsidR="007E0BE2" w:rsidRPr="007E0BE2">
        <w:rPr>
          <w:lang w:val="es-PE"/>
        </w:rPr>
        <w:t xml:space="preserve"> con un rebaño de cabras de la raza del alto </w:t>
      </w:r>
      <w:proofErr w:type="spellStart"/>
      <w:r w:rsidR="007E0BE2" w:rsidRPr="007E0BE2">
        <w:rPr>
          <w:lang w:val="es-PE"/>
        </w:rPr>
        <w:t>Vasiṭṭha</w:t>
      </w:r>
      <w:proofErr w:type="spellEnd"/>
      <w:r w:rsidR="007E0BE2" w:rsidRPr="007E0BE2">
        <w:rPr>
          <w:lang w:val="es-PE"/>
        </w:rPr>
        <w:t>,</w:t>
      </w:r>
    </w:p>
    <w:p w14:paraId="0383C988" w14:textId="5864610E" w:rsidR="007E0BE2" w:rsidRDefault="007E0BE2" w:rsidP="00BB51C6">
      <w:pPr>
        <w:pStyle w:val="Verso2Espaol"/>
        <w:ind w:left="1456"/>
        <w:rPr>
          <w:lang w:val="es-PE"/>
        </w:rPr>
      </w:pPr>
      <w:r w:rsidRPr="007E0BE2">
        <w:rPr>
          <w:lang w:val="es-PE"/>
        </w:rPr>
        <w:t xml:space="preserve">Guardaba el fuego humeante de día y de noche en </w:t>
      </w:r>
      <w:r w:rsidR="009C412F">
        <w:rPr>
          <w:lang w:val="es-PE"/>
        </w:rPr>
        <w:t>su vivienda</w:t>
      </w:r>
      <w:r w:rsidRPr="007E0BE2">
        <w:rPr>
          <w:lang w:val="es-PE"/>
        </w:rPr>
        <w:t xml:space="preserve"> del bosque.</w:t>
      </w:r>
    </w:p>
    <w:p w14:paraId="7EFE2617" w14:textId="77777777" w:rsidR="007E0BE2" w:rsidRPr="007E0BE2" w:rsidRDefault="007E0BE2" w:rsidP="00BB51C6">
      <w:pPr>
        <w:pStyle w:val="Verso2Espaol"/>
        <w:ind w:left="1456"/>
        <w:rPr>
          <w:lang w:val="es-PE"/>
        </w:rPr>
      </w:pPr>
    </w:p>
    <w:p w14:paraId="71D72019" w14:textId="28D01360" w:rsidR="007E0BE2" w:rsidRPr="007E0BE2" w:rsidRDefault="0025288B" w:rsidP="0025288B">
      <w:pPr>
        <w:pStyle w:val="Verso2Espaol"/>
        <w:ind w:left="708"/>
        <w:rPr>
          <w:lang w:val="es-PE"/>
        </w:rPr>
      </w:pPr>
      <w:r>
        <w:rPr>
          <w:lang w:val="es-PE"/>
        </w:rPr>
        <w:t>3.</w:t>
      </w:r>
      <w:r>
        <w:rPr>
          <w:lang w:val="es-PE"/>
        </w:rPr>
        <w:tab/>
      </w:r>
      <w:r w:rsidR="007E0BE2" w:rsidRPr="007E0BE2">
        <w:rPr>
          <w:lang w:val="es-PE"/>
        </w:rPr>
        <w:t xml:space="preserve">Al oler </w:t>
      </w:r>
      <w:r w:rsidR="00BD774B">
        <w:rPr>
          <w:lang w:val="es-PE"/>
        </w:rPr>
        <w:t>a</w:t>
      </w:r>
      <w:r w:rsidR="007E0BE2" w:rsidRPr="007E0BE2">
        <w:rPr>
          <w:lang w:val="es-PE"/>
        </w:rPr>
        <w:t xml:space="preserve">l humo, una manada de ciervos, acosada por </w:t>
      </w:r>
      <w:r w:rsidR="00BD774B">
        <w:rPr>
          <w:lang w:val="es-PE"/>
        </w:rPr>
        <w:t xml:space="preserve">los </w:t>
      </w:r>
      <w:r w:rsidR="007E0BE2" w:rsidRPr="007E0BE2">
        <w:rPr>
          <w:lang w:val="es-PE"/>
        </w:rPr>
        <w:t xml:space="preserve">mosquitos, </w:t>
      </w:r>
      <w:r w:rsidR="00BD774B">
        <w:rPr>
          <w:lang w:val="es-PE"/>
        </w:rPr>
        <w:t>llegaron</w:t>
      </w:r>
    </w:p>
    <w:p w14:paraId="64F75A0A" w14:textId="3A6BE28F" w:rsidR="007E0BE2" w:rsidRPr="007E0BE2" w:rsidRDefault="007E0BE2" w:rsidP="0025288B">
      <w:pPr>
        <w:pStyle w:val="Verso2Espaol"/>
        <w:ind w:left="1456"/>
        <w:rPr>
          <w:lang w:val="es-PE"/>
        </w:rPr>
      </w:pPr>
      <w:r w:rsidRPr="007E0BE2">
        <w:rPr>
          <w:lang w:val="es-PE"/>
        </w:rPr>
        <w:t>Para encontrar una vivienda para las lluvias</w:t>
      </w:r>
      <w:r w:rsidR="00BB67CC">
        <w:rPr>
          <w:lang w:val="es-PE"/>
        </w:rPr>
        <w:t>,</w:t>
      </w:r>
      <w:r w:rsidRPr="007E0BE2">
        <w:rPr>
          <w:lang w:val="es-PE"/>
        </w:rPr>
        <w:t xml:space="preserve"> cerca de la casa de </w:t>
      </w:r>
      <w:proofErr w:type="spellStart"/>
      <w:r w:rsidRPr="007E0BE2">
        <w:rPr>
          <w:lang w:val="es-PE"/>
        </w:rPr>
        <w:t>Dhūmakāri</w:t>
      </w:r>
      <w:proofErr w:type="spellEnd"/>
      <w:r w:rsidRPr="007E0BE2">
        <w:rPr>
          <w:lang w:val="es-PE"/>
        </w:rPr>
        <w:t>.</w:t>
      </w:r>
    </w:p>
    <w:p w14:paraId="00460E53" w14:textId="77777777" w:rsidR="007E0BE2" w:rsidRPr="007E0BE2" w:rsidRDefault="007E0BE2" w:rsidP="0025288B">
      <w:pPr>
        <w:pStyle w:val="Verso2Espaol"/>
        <w:ind w:left="1456"/>
        <w:rPr>
          <w:lang w:val="es-PE"/>
        </w:rPr>
      </w:pPr>
    </w:p>
    <w:p w14:paraId="1AA02DB8" w14:textId="3B1CC4AB" w:rsidR="007E0BE2" w:rsidRPr="007E0BE2" w:rsidRDefault="0025288B" w:rsidP="0025288B">
      <w:pPr>
        <w:pStyle w:val="Verso2Espaol"/>
        <w:ind w:left="708"/>
        <w:rPr>
          <w:lang w:val="es-PE"/>
        </w:rPr>
      </w:pPr>
      <w:r>
        <w:rPr>
          <w:lang w:val="es-PE"/>
        </w:rPr>
        <w:t>4.</w:t>
      </w:r>
      <w:r>
        <w:rPr>
          <w:lang w:val="es-PE"/>
        </w:rPr>
        <w:tab/>
      </w:r>
      <w:r w:rsidR="007E0BE2" w:rsidRPr="007E0BE2">
        <w:rPr>
          <w:lang w:val="es-PE"/>
        </w:rPr>
        <w:t>Los ciervos</w:t>
      </w:r>
      <w:r w:rsidR="00BD774B">
        <w:rPr>
          <w:lang w:val="es-PE"/>
        </w:rPr>
        <w:t xml:space="preserve"> recibieron</w:t>
      </w:r>
      <w:r w:rsidR="007E0BE2" w:rsidRPr="007E0BE2">
        <w:rPr>
          <w:lang w:val="es-PE"/>
        </w:rPr>
        <w:t xml:space="preserve"> </w:t>
      </w:r>
      <w:r w:rsidR="00BD774B">
        <w:rPr>
          <w:lang w:val="es-PE"/>
        </w:rPr>
        <w:t xml:space="preserve">entonces </w:t>
      </w:r>
      <w:r w:rsidR="007E0BE2" w:rsidRPr="007E0BE2">
        <w:rPr>
          <w:lang w:val="es-PE"/>
        </w:rPr>
        <w:t>toda la atención; sus cabras no recib</w:t>
      </w:r>
      <w:r w:rsidR="00BD774B">
        <w:rPr>
          <w:lang w:val="es-PE"/>
        </w:rPr>
        <w:t>iero</w:t>
      </w:r>
      <w:r w:rsidR="007E0BE2" w:rsidRPr="007E0BE2">
        <w:rPr>
          <w:lang w:val="es-PE"/>
        </w:rPr>
        <w:t xml:space="preserve">n </w:t>
      </w:r>
      <w:r w:rsidR="00BB67CC">
        <w:rPr>
          <w:lang w:val="es-PE"/>
        </w:rPr>
        <w:t>ninguna</w:t>
      </w:r>
      <w:r w:rsidR="007E0BE2" w:rsidRPr="007E0BE2">
        <w:rPr>
          <w:lang w:val="es-PE"/>
        </w:rPr>
        <w:t>,</w:t>
      </w:r>
    </w:p>
    <w:p w14:paraId="2D7CCBE4" w14:textId="17B94A75" w:rsidR="00B34CC5" w:rsidRDefault="009C412F" w:rsidP="0025288B">
      <w:pPr>
        <w:pStyle w:val="Verso2Espaol"/>
        <w:ind w:left="1456"/>
        <w:rPr>
          <w:lang w:val="es-PE"/>
        </w:rPr>
      </w:pPr>
      <w:r>
        <w:rPr>
          <w:lang w:val="es-PE"/>
        </w:rPr>
        <w:t>Ellas i</w:t>
      </w:r>
      <w:r w:rsidR="00896E4C">
        <w:rPr>
          <w:lang w:val="es-PE"/>
        </w:rPr>
        <w:t>ban</w:t>
      </w:r>
      <w:r w:rsidR="007E0BE2" w:rsidRPr="007E0BE2">
        <w:rPr>
          <w:lang w:val="es-PE"/>
        </w:rPr>
        <w:t xml:space="preserve"> y </w:t>
      </w:r>
      <w:r>
        <w:rPr>
          <w:lang w:val="es-PE"/>
        </w:rPr>
        <w:t>regresaban</w:t>
      </w:r>
      <w:r w:rsidR="00896E4C">
        <w:rPr>
          <w:lang w:val="es-PE"/>
        </w:rPr>
        <w:t xml:space="preserve"> </w:t>
      </w:r>
      <w:r w:rsidR="007E0BE2" w:rsidRPr="007E0BE2">
        <w:rPr>
          <w:lang w:val="es-PE"/>
        </w:rPr>
        <w:t>sin ningún cuidado y</w:t>
      </w:r>
      <w:r w:rsidR="00EB5512">
        <w:rPr>
          <w:lang w:val="es-PE"/>
        </w:rPr>
        <w:t>,</w:t>
      </w:r>
      <w:r w:rsidR="007E0BE2" w:rsidRPr="007E0BE2">
        <w:rPr>
          <w:lang w:val="es-PE"/>
        </w:rPr>
        <w:t xml:space="preserve"> así</w:t>
      </w:r>
      <w:r w:rsidR="00EB5512">
        <w:rPr>
          <w:lang w:val="es-PE"/>
        </w:rPr>
        <w:t>,</w:t>
      </w:r>
      <w:r w:rsidR="007E0BE2" w:rsidRPr="007E0BE2">
        <w:rPr>
          <w:lang w:val="es-PE"/>
        </w:rPr>
        <w:t xml:space="preserve"> perec</w:t>
      </w:r>
      <w:r w:rsidR="00896E4C">
        <w:rPr>
          <w:lang w:val="es-PE"/>
        </w:rPr>
        <w:t>ieron</w:t>
      </w:r>
      <w:r w:rsidR="007E0BE2" w:rsidRPr="007E0BE2">
        <w:rPr>
          <w:lang w:val="es-PE"/>
        </w:rPr>
        <w:t>.[402</w:t>
      </w:r>
      <w:r w:rsidRPr="007E0BE2">
        <w:rPr>
          <w:lang w:val="es-PE"/>
        </w:rPr>
        <w:t xml:space="preserve">] </w:t>
      </w:r>
      <w:r>
        <w:rPr>
          <w:lang w:val="es-PE"/>
        </w:rPr>
        <w:tab/>
      </w:r>
    </w:p>
    <w:p w14:paraId="4026B167" w14:textId="77777777" w:rsidR="00B34CC5" w:rsidRDefault="00B34CC5" w:rsidP="0025288B">
      <w:pPr>
        <w:pStyle w:val="Verso2Espaol"/>
        <w:ind w:left="1456"/>
        <w:rPr>
          <w:lang w:val="es-PE"/>
        </w:rPr>
      </w:pPr>
    </w:p>
    <w:p w14:paraId="09C882B6" w14:textId="1FD8D487" w:rsidR="007E0BE2" w:rsidRPr="007E0BE2" w:rsidRDefault="0025288B" w:rsidP="00EB5512">
      <w:pPr>
        <w:pStyle w:val="Verso2Espaol"/>
        <w:ind w:left="708" w:right="-285"/>
        <w:rPr>
          <w:lang w:val="es-PE"/>
        </w:rPr>
      </w:pPr>
      <w:r>
        <w:rPr>
          <w:lang w:val="es-PE"/>
        </w:rPr>
        <w:t>5.</w:t>
      </w:r>
      <w:r>
        <w:rPr>
          <w:lang w:val="es-PE"/>
        </w:rPr>
        <w:tab/>
      </w:r>
      <w:r w:rsidR="007E0BE2" w:rsidRPr="007E0BE2">
        <w:rPr>
          <w:lang w:val="es-PE"/>
        </w:rPr>
        <w:t>P</w:t>
      </w:r>
      <w:r w:rsidR="005766DD">
        <w:rPr>
          <w:lang w:val="es-PE"/>
        </w:rPr>
        <w:t>a</w:t>
      </w:r>
      <w:r w:rsidR="007E0BE2" w:rsidRPr="007E0BE2">
        <w:rPr>
          <w:lang w:val="es-PE"/>
        </w:rPr>
        <w:t>r</w:t>
      </w:r>
      <w:r w:rsidR="005766DD">
        <w:rPr>
          <w:lang w:val="es-PE"/>
        </w:rPr>
        <w:t>a</w:t>
      </w:r>
      <w:r w:rsidR="007E0BE2" w:rsidRPr="007E0BE2">
        <w:rPr>
          <w:lang w:val="es-PE"/>
        </w:rPr>
        <w:t xml:space="preserve"> </w:t>
      </w:r>
      <w:r w:rsidR="005766DD">
        <w:rPr>
          <w:lang w:val="es-PE"/>
        </w:rPr>
        <w:t>entonces</w:t>
      </w:r>
      <w:r w:rsidR="00EB5512">
        <w:rPr>
          <w:lang w:val="es-PE"/>
        </w:rPr>
        <w:t>,</w:t>
      </w:r>
      <w:r w:rsidR="007E0BE2" w:rsidRPr="007E0BE2">
        <w:rPr>
          <w:lang w:val="es-PE"/>
        </w:rPr>
        <w:t xml:space="preserve"> los mosquitos ha</w:t>
      </w:r>
      <w:r w:rsidR="00EB5512">
        <w:rPr>
          <w:lang w:val="es-PE"/>
        </w:rPr>
        <w:t>bía</w:t>
      </w:r>
      <w:r w:rsidR="007E0BE2" w:rsidRPr="007E0BE2">
        <w:rPr>
          <w:lang w:val="es-PE"/>
        </w:rPr>
        <w:t>n dejado el bosque, el otoño est</w:t>
      </w:r>
      <w:r w:rsidR="005766DD">
        <w:rPr>
          <w:lang w:val="es-PE"/>
        </w:rPr>
        <w:t>aba</w:t>
      </w:r>
      <w:r w:rsidR="007E0BE2" w:rsidRPr="007E0BE2">
        <w:rPr>
          <w:lang w:val="es-PE"/>
        </w:rPr>
        <w:t xml:space="preserve"> limpio de lluvia</w:t>
      </w:r>
      <w:r w:rsidR="005766DD">
        <w:rPr>
          <w:lang w:val="es-PE"/>
        </w:rPr>
        <w:t>s</w:t>
      </w:r>
      <w:r w:rsidR="007E0BE2" w:rsidRPr="007E0BE2">
        <w:rPr>
          <w:lang w:val="es-PE"/>
        </w:rPr>
        <w:t>:</w:t>
      </w:r>
    </w:p>
    <w:p w14:paraId="6C4B2F05" w14:textId="6E3392D0" w:rsidR="007E0BE2" w:rsidRPr="007E0BE2" w:rsidRDefault="000B6419" w:rsidP="0025288B">
      <w:pPr>
        <w:pStyle w:val="Verso2Espaol"/>
        <w:ind w:left="1456"/>
        <w:rPr>
          <w:lang w:val="es-PE"/>
        </w:rPr>
      </w:pPr>
      <w:r>
        <w:rPr>
          <w:lang w:val="es-PE"/>
        </w:rPr>
        <w:t>Los</w:t>
      </w:r>
      <w:r w:rsidR="007E0BE2" w:rsidRPr="007E0BE2">
        <w:rPr>
          <w:lang w:val="es-PE"/>
        </w:rPr>
        <w:t xml:space="preserve"> ciervo</w:t>
      </w:r>
      <w:r>
        <w:rPr>
          <w:lang w:val="es-PE"/>
        </w:rPr>
        <w:t>s</w:t>
      </w:r>
      <w:r w:rsidR="007E0BE2" w:rsidRPr="007E0BE2">
        <w:rPr>
          <w:lang w:val="es-PE"/>
        </w:rPr>
        <w:t xml:space="preserve"> </w:t>
      </w:r>
      <w:r w:rsidR="005766DD">
        <w:rPr>
          <w:lang w:val="es-PE"/>
        </w:rPr>
        <w:t>regresaron</w:t>
      </w:r>
      <w:r w:rsidR="00DF1B3C">
        <w:rPr>
          <w:lang w:val="es-PE"/>
        </w:rPr>
        <w:t xml:space="preserve"> a</w:t>
      </w:r>
      <w:r w:rsidR="007E0BE2" w:rsidRPr="007E0BE2">
        <w:rPr>
          <w:lang w:val="es-PE"/>
        </w:rPr>
        <w:t xml:space="preserve"> las alturas de las montañas y </w:t>
      </w:r>
      <w:r w:rsidR="00925A5C">
        <w:rPr>
          <w:lang w:val="es-PE"/>
        </w:rPr>
        <w:t xml:space="preserve">a </w:t>
      </w:r>
      <w:r w:rsidR="007E0BE2" w:rsidRPr="007E0BE2">
        <w:rPr>
          <w:lang w:val="es-PE"/>
        </w:rPr>
        <w:t>los manantiales de los ríos.</w:t>
      </w:r>
    </w:p>
    <w:p w14:paraId="1B57C7C8" w14:textId="77777777" w:rsidR="007E0BE2" w:rsidRPr="007E0BE2" w:rsidRDefault="007E0BE2" w:rsidP="0025288B">
      <w:pPr>
        <w:pStyle w:val="Verso2Espaol"/>
        <w:ind w:left="1456"/>
        <w:rPr>
          <w:lang w:val="es-PE"/>
        </w:rPr>
      </w:pPr>
    </w:p>
    <w:p w14:paraId="11980BF7" w14:textId="100D6FE2" w:rsidR="007E0BE2" w:rsidRPr="007E0BE2" w:rsidRDefault="0025288B" w:rsidP="0025288B">
      <w:pPr>
        <w:pStyle w:val="Verso2Espaol"/>
        <w:ind w:left="708"/>
        <w:rPr>
          <w:lang w:val="es-PE"/>
        </w:rPr>
      </w:pPr>
      <w:r>
        <w:rPr>
          <w:lang w:val="es-PE"/>
        </w:rPr>
        <w:t>6.</w:t>
      </w:r>
      <w:r>
        <w:rPr>
          <w:lang w:val="es-PE"/>
        </w:rPr>
        <w:tab/>
      </w:r>
      <w:r w:rsidR="007E0BE2" w:rsidRPr="007E0BE2">
        <w:rPr>
          <w:lang w:val="es-PE"/>
        </w:rPr>
        <w:t xml:space="preserve">El </w:t>
      </w:r>
      <w:proofErr w:type="spellStart"/>
      <w:r w:rsidR="007E0BE2" w:rsidRPr="00925A5C">
        <w:rPr>
          <w:i/>
          <w:iCs/>
          <w:lang w:val="es-PE"/>
        </w:rPr>
        <w:t>brahm</w:t>
      </w:r>
      <w:r w:rsidR="00925A5C">
        <w:rPr>
          <w:i/>
          <w:iCs/>
          <w:lang w:val="es-PE"/>
        </w:rPr>
        <w:t>a</w:t>
      </w:r>
      <w:r w:rsidR="007E0BE2" w:rsidRPr="00925A5C">
        <w:rPr>
          <w:i/>
          <w:iCs/>
          <w:lang w:val="es-PE"/>
        </w:rPr>
        <w:t>n</w:t>
      </w:r>
      <w:proofErr w:type="spellEnd"/>
      <w:r w:rsidR="002D1FEB" w:rsidRPr="0025288B">
        <w:rPr>
          <w:lang w:val="es-PE"/>
        </w:rPr>
        <w:t>,</w:t>
      </w:r>
      <w:r w:rsidR="007E0BE2" w:rsidRPr="007E0BE2">
        <w:rPr>
          <w:lang w:val="es-PE"/>
        </w:rPr>
        <w:t xml:space="preserve"> </w:t>
      </w:r>
      <w:r w:rsidR="000B6419">
        <w:rPr>
          <w:lang w:val="es-PE"/>
        </w:rPr>
        <w:t>a</w:t>
      </w:r>
      <w:r w:rsidR="002D1FEB">
        <w:rPr>
          <w:lang w:val="es-PE"/>
        </w:rPr>
        <w:t>l</w:t>
      </w:r>
      <w:r w:rsidR="000B6419">
        <w:rPr>
          <w:lang w:val="es-PE"/>
        </w:rPr>
        <w:t xml:space="preserve"> </w:t>
      </w:r>
      <w:r w:rsidR="007E0BE2" w:rsidRPr="007E0BE2">
        <w:rPr>
          <w:lang w:val="es-PE"/>
        </w:rPr>
        <w:t>ve</w:t>
      </w:r>
      <w:r w:rsidR="000B6419">
        <w:rPr>
          <w:lang w:val="es-PE"/>
        </w:rPr>
        <w:t>r</w:t>
      </w:r>
      <w:r w:rsidR="007E0BE2" w:rsidRPr="007E0BE2">
        <w:rPr>
          <w:lang w:val="es-PE"/>
        </w:rPr>
        <w:t xml:space="preserve"> que los ciervos se ha</w:t>
      </w:r>
      <w:r w:rsidR="000B6419">
        <w:rPr>
          <w:lang w:val="es-PE"/>
        </w:rPr>
        <w:t>bía</w:t>
      </w:r>
      <w:r w:rsidR="007E0BE2" w:rsidRPr="007E0BE2">
        <w:rPr>
          <w:lang w:val="es-PE"/>
        </w:rPr>
        <w:t>n ido y todas sus cabras est</w:t>
      </w:r>
      <w:r w:rsidR="000B6419">
        <w:rPr>
          <w:lang w:val="es-PE"/>
        </w:rPr>
        <w:t>aba</w:t>
      </w:r>
      <w:r w:rsidR="007E0BE2" w:rsidRPr="007E0BE2">
        <w:rPr>
          <w:lang w:val="es-PE"/>
        </w:rPr>
        <w:t>n muertas</w:t>
      </w:r>
      <w:r w:rsidR="002D1FEB">
        <w:rPr>
          <w:lang w:val="es-PE"/>
        </w:rPr>
        <w:t>,</w:t>
      </w:r>
    </w:p>
    <w:p w14:paraId="110FC113" w14:textId="4979C7A4" w:rsidR="007E0BE2" w:rsidRPr="007E0BE2" w:rsidRDefault="007E0BE2" w:rsidP="0025288B">
      <w:pPr>
        <w:pStyle w:val="Verso2Espaol"/>
        <w:ind w:left="1456"/>
        <w:rPr>
          <w:lang w:val="es-PE"/>
        </w:rPr>
      </w:pPr>
      <w:r w:rsidRPr="007E0BE2">
        <w:rPr>
          <w:lang w:val="es-PE"/>
        </w:rPr>
        <w:t>La ictericia lo atac</w:t>
      </w:r>
      <w:r w:rsidR="000B6419">
        <w:rPr>
          <w:lang w:val="es-PE"/>
        </w:rPr>
        <w:t>ó</w:t>
      </w:r>
      <w:r w:rsidR="00DF1B3C">
        <w:rPr>
          <w:lang w:val="es-PE"/>
        </w:rPr>
        <w:t>,</w:t>
      </w:r>
      <w:r w:rsidRPr="007E0BE2">
        <w:rPr>
          <w:lang w:val="es-PE"/>
        </w:rPr>
        <w:t xml:space="preserve"> desgastado por el dolor y </w:t>
      </w:r>
      <w:r w:rsidR="002D1FEB" w:rsidRPr="007E0BE2">
        <w:rPr>
          <w:lang w:val="es-PE"/>
        </w:rPr>
        <w:t>esfum</w:t>
      </w:r>
      <w:r w:rsidR="002D1FEB">
        <w:rPr>
          <w:lang w:val="es-PE"/>
        </w:rPr>
        <w:t>ado</w:t>
      </w:r>
      <w:r w:rsidR="002D1FEB" w:rsidRPr="007E0BE2">
        <w:rPr>
          <w:lang w:val="es-PE"/>
        </w:rPr>
        <w:t xml:space="preserve"> </w:t>
      </w:r>
      <w:r w:rsidRPr="007E0BE2">
        <w:rPr>
          <w:lang w:val="es-PE"/>
        </w:rPr>
        <w:t>su color.</w:t>
      </w:r>
    </w:p>
    <w:p w14:paraId="246EAE2D" w14:textId="77777777" w:rsidR="007E0BE2" w:rsidRPr="007E0BE2" w:rsidRDefault="007E0BE2" w:rsidP="0025288B">
      <w:pPr>
        <w:pStyle w:val="Verso2Espaol"/>
        <w:ind w:left="1456"/>
        <w:rPr>
          <w:lang w:val="es-PE"/>
        </w:rPr>
      </w:pPr>
    </w:p>
    <w:p w14:paraId="451CB7A2" w14:textId="378A7E41" w:rsidR="007E0BE2" w:rsidRPr="007E0BE2" w:rsidRDefault="0025288B" w:rsidP="0025288B">
      <w:pPr>
        <w:pStyle w:val="Verso2Espaol"/>
        <w:ind w:left="708"/>
        <w:rPr>
          <w:lang w:val="es-PE"/>
        </w:rPr>
      </w:pPr>
      <w:r>
        <w:rPr>
          <w:lang w:val="es-PE"/>
        </w:rPr>
        <w:t>7.</w:t>
      </w:r>
      <w:r>
        <w:rPr>
          <w:lang w:val="es-PE"/>
        </w:rPr>
        <w:tab/>
      </w:r>
      <w:r w:rsidR="007E0BE2" w:rsidRPr="007E0BE2">
        <w:rPr>
          <w:lang w:val="es-PE"/>
        </w:rPr>
        <w:t>Así</w:t>
      </w:r>
      <w:r w:rsidR="002D1FEB">
        <w:rPr>
          <w:lang w:val="es-PE"/>
        </w:rPr>
        <w:t>,</w:t>
      </w:r>
      <w:r w:rsidR="007E0BE2" w:rsidRPr="007E0BE2">
        <w:rPr>
          <w:lang w:val="es-PE"/>
        </w:rPr>
        <w:t xml:space="preserve"> el que menospreci</w:t>
      </w:r>
      <w:r w:rsidR="000B6419">
        <w:rPr>
          <w:lang w:val="es-PE"/>
        </w:rPr>
        <w:t>e</w:t>
      </w:r>
      <w:r w:rsidR="007E0BE2" w:rsidRPr="007E0BE2">
        <w:rPr>
          <w:lang w:val="es-PE"/>
        </w:rPr>
        <w:t xml:space="preserve"> a los suyos y llam</w:t>
      </w:r>
      <w:r w:rsidR="000B6419">
        <w:rPr>
          <w:lang w:val="es-PE"/>
        </w:rPr>
        <w:t>e</w:t>
      </w:r>
      <w:r w:rsidR="007E0BE2" w:rsidRPr="007E0BE2">
        <w:rPr>
          <w:lang w:val="es-PE"/>
        </w:rPr>
        <w:t xml:space="preserve"> amado a</w:t>
      </w:r>
      <w:r w:rsidR="000B6419">
        <w:rPr>
          <w:lang w:val="es-PE"/>
        </w:rPr>
        <w:t xml:space="preserve"> </w:t>
      </w:r>
      <w:r w:rsidR="007E0BE2" w:rsidRPr="007E0BE2">
        <w:rPr>
          <w:lang w:val="es-PE"/>
        </w:rPr>
        <w:t>l</w:t>
      </w:r>
      <w:r w:rsidR="000B6419">
        <w:rPr>
          <w:lang w:val="es-PE"/>
        </w:rPr>
        <w:t>os</w:t>
      </w:r>
      <w:r w:rsidR="007E0BE2" w:rsidRPr="007E0BE2">
        <w:rPr>
          <w:lang w:val="es-PE"/>
        </w:rPr>
        <w:t xml:space="preserve"> extraño</w:t>
      </w:r>
      <w:r w:rsidR="000B6419">
        <w:rPr>
          <w:lang w:val="es-PE"/>
        </w:rPr>
        <w:t>s</w:t>
      </w:r>
      <w:r w:rsidR="007E0BE2" w:rsidRPr="007E0BE2">
        <w:rPr>
          <w:lang w:val="es-PE"/>
        </w:rPr>
        <w:t>,</w:t>
      </w:r>
    </w:p>
    <w:p w14:paraId="79BDA009" w14:textId="3859B01D" w:rsidR="007E0BE2" w:rsidRPr="007E0BE2" w:rsidRDefault="007E0BE2" w:rsidP="0025288B">
      <w:pPr>
        <w:pStyle w:val="Verso2Espaol"/>
        <w:ind w:left="1456"/>
        <w:rPr>
          <w:lang w:val="es-PE"/>
        </w:rPr>
      </w:pPr>
      <w:r w:rsidRPr="007E0BE2">
        <w:rPr>
          <w:lang w:val="es-PE"/>
        </w:rPr>
        <w:t xml:space="preserve">Como </w:t>
      </w:r>
      <w:proofErr w:type="spellStart"/>
      <w:r w:rsidRPr="007E0BE2">
        <w:rPr>
          <w:lang w:val="es-PE"/>
        </w:rPr>
        <w:t>Dhūmakāri</w:t>
      </w:r>
      <w:proofErr w:type="spellEnd"/>
      <w:r w:rsidRPr="007E0BE2">
        <w:rPr>
          <w:lang w:val="es-PE"/>
        </w:rPr>
        <w:t xml:space="preserve">, </w:t>
      </w:r>
      <w:r w:rsidR="000B6419">
        <w:rPr>
          <w:lang w:val="es-PE"/>
        </w:rPr>
        <w:t>se lamentará</w:t>
      </w:r>
      <w:r w:rsidRPr="007E0BE2">
        <w:rPr>
          <w:lang w:val="es-PE"/>
        </w:rPr>
        <w:t xml:space="preserve"> solo </w:t>
      </w:r>
      <w:r w:rsidR="000B6419">
        <w:rPr>
          <w:lang w:val="es-PE"/>
        </w:rPr>
        <w:t xml:space="preserve">por medio de </w:t>
      </w:r>
      <w:r w:rsidRPr="007E0BE2">
        <w:rPr>
          <w:lang w:val="es-PE"/>
        </w:rPr>
        <w:t>muchas lágrimas amargas.</w:t>
      </w:r>
    </w:p>
    <w:p w14:paraId="7AB15F78" w14:textId="77777777" w:rsidR="007E0BE2" w:rsidRPr="007E0BE2" w:rsidRDefault="007E0BE2" w:rsidP="007E0BE2">
      <w:pPr>
        <w:pStyle w:val="Verso2Espaol"/>
        <w:ind w:left="2127" w:hanging="427"/>
        <w:rPr>
          <w:lang w:val="es-PE"/>
        </w:rPr>
      </w:pPr>
    </w:p>
    <w:p w14:paraId="36B0B9E5" w14:textId="4A7289E5" w:rsidR="00B72206" w:rsidRDefault="007E0BE2" w:rsidP="00072C98">
      <w:pPr>
        <w:pStyle w:val="NormalHistoria"/>
        <w:rPr>
          <w:lang w:val="es-PE"/>
        </w:rPr>
      </w:pPr>
      <w:r w:rsidRPr="007E0BE2">
        <w:rPr>
          <w:lang w:val="es-PE"/>
        </w:rPr>
        <w:t xml:space="preserve">Tal fue la historia </w:t>
      </w:r>
      <w:r w:rsidR="000B6419">
        <w:rPr>
          <w:lang w:val="es-PE"/>
        </w:rPr>
        <w:t>narrada</w:t>
      </w:r>
      <w:r w:rsidRPr="007E0BE2">
        <w:rPr>
          <w:lang w:val="es-PE"/>
        </w:rPr>
        <w:t xml:space="preserve"> por el </w:t>
      </w:r>
      <w:r w:rsidRPr="00FF3DB6">
        <w:rPr>
          <w:i/>
          <w:iCs/>
          <w:lang w:val="es-PE"/>
        </w:rPr>
        <w:t>Gran Ser</w:t>
      </w:r>
      <w:r w:rsidRPr="007E0BE2">
        <w:rPr>
          <w:lang w:val="es-PE"/>
        </w:rPr>
        <w:t xml:space="preserve"> para consolar al </w:t>
      </w:r>
      <w:r w:rsidR="000B6419" w:rsidRPr="007E0BE2">
        <w:rPr>
          <w:lang w:val="es-PE"/>
        </w:rPr>
        <w:t>Rey</w:t>
      </w:r>
      <w:r w:rsidRPr="007E0BE2">
        <w:rPr>
          <w:lang w:val="es-PE"/>
        </w:rPr>
        <w:t xml:space="preserve">. El </w:t>
      </w:r>
      <w:r w:rsidR="00461351">
        <w:rPr>
          <w:lang w:val="es-PE"/>
        </w:rPr>
        <w:t xml:space="preserve">Rey </w:t>
      </w:r>
      <w:r w:rsidRPr="007E0BE2">
        <w:rPr>
          <w:lang w:val="es-PE"/>
        </w:rPr>
        <w:t>fue consolado</w:t>
      </w:r>
      <w:r w:rsidR="002D7C90">
        <w:rPr>
          <w:lang w:val="es-PE"/>
        </w:rPr>
        <w:t>,</w:t>
      </w:r>
      <w:r w:rsidRPr="007E0BE2">
        <w:rPr>
          <w:lang w:val="es-PE"/>
        </w:rPr>
        <w:t xml:space="preserve"> complacido y le dio </w:t>
      </w:r>
      <w:r w:rsidR="002D7C90">
        <w:rPr>
          <w:lang w:val="es-PE"/>
        </w:rPr>
        <w:t xml:space="preserve">al </w:t>
      </w:r>
      <w:r w:rsidR="002D7C90" w:rsidRPr="002D7C90">
        <w:rPr>
          <w:i/>
          <w:iCs/>
          <w:lang w:val="es-PE"/>
        </w:rPr>
        <w:t>Bodhisatta</w:t>
      </w:r>
      <w:r w:rsidR="002D7C90">
        <w:rPr>
          <w:lang w:val="es-PE"/>
        </w:rPr>
        <w:t xml:space="preserve"> </w:t>
      </w:r>
      <w:r w:rsidRPr="007E0BE2">
        <w:rPr>
          <w:lang w:val="es-PE"/>
        </w:rPr>
        <w:t>muchas riquezas. Desde ese momento en adelante</w:t>
      </w:r>
      <w:r w:rsidR="00072C98">
        <w:rPr>
          <w:lang w:val="es-PE"/>
        </w:rPr>
        <w:t>,</w:t>
      </w:r>
      <w:r w:rsidRPr="007E0BE2">
        <w:rPr>
          <w:lang w:val="es-PE"/>
        </w:rPr>
        <w:t xml:space="preserve"> mostró favor a su propio pueblo y</w:t>
      </w:r>
      <w:r w:rsidR="002D7C90">
        <w:rPr>
          <w:lang w:val="es-PE"/>
        </w:rPr>
        <w:t>,</w:t>
      </w:r>
      <w:r w:rsidRPr="007E0BE2">
        <w:rPr>
          <w:lang w:val="es-PE"/>
        </w:rPr>
        <w:t xml:space="preserve"> haciendo </w:t>
      </w:r>
      <w:r w:rsidR="002D7C90">
        <w:rPr>
          <w:lang w:val="es-PE"/>
        </w:rPr>
        <w:t>acciones</w:t>
      </w:r>
      <w:r w:rsidRPr="007E0BE2">
        <w:rPr>
          <w:lang w:val="es-PE"/>
        </w:rPr>
        <w:t xml:space="preserve"> de caridad y virtud, fue destinado al cielo.</w:t>
      </w:r>
    </w:p>
    <w:p w14:paraId="081EECBE" w14:textId="77777777" w:rsidR="00B72206" w:rsidRDefault="00B72206" w:rsidP="00B72206">
      <w:pPr>
        <w:jc w:val="center"/>
      </w:pPr>
      <w:r>
        <w:t>--------------------------------------</w:t>
      </w:r>
    </w:p>
    <w:p w14:paraId="08ED4DB7" w14:textId="60249C72" w:rsidR="00D86CDC" w:rsidRDefault="00BE1AFE" w:rsidP="007E0BE2">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7E0BE2" w:rsidRPr="007E0BE2">
        <w:rPr>
          <w:lang w:val="es-PE"/>
        </w:rPr>
        <w:t>: "En es</w:t>
      </w:r>
      <w:r w:rsidR="009C5ABB">
        <w:rPr>
          <w:lang w:val="es-PE"/>
        </w:rPr>
        <w:t>a</w:t>
      </w:r>
      <w:r w:rsidR="007E0BE2" w:rsidRPr="007E0BE2">
        <w:rPr>
          <w:lang w:val="es-PE"/>
        </w:rPr>
        <w:t xml:space="preserve"> </w:t>
      </w:r>
      <w:r w:rsidR="009C5ABB">
        <w:rPr>
          <w:lang w:val="es-PE"/>
        </w:rPr>
        <w:t>ocasión</w:t>
      </w:r>
      <w:r w:rsidR="007E0BE2" w:rsidRPr="007E0BE2">
        <w:rPr>
          <w:lang w:val="es-PE"/>
        </w:rPr>
        <w:t xml:space="preserve">, el </w:t>
      </w:r>
      <w:r w:rsidR="00461351">
        <w:rPr>
          <w:lang w:val="es-PE"/>
        </w:rPr>
        <w:t xml:space="preserve">Rey </w:t>
      </w:r>
      <w:r w:rsidR="007E0BE2" w:rsidRPr="007E0BE2">
        <w:rPr>
          <w:lang w:val="es-PE"/>
        </w:rPr>
        <w:t>Kuru era Ānanda</w:t>
      </w:r>
      <w:r w:rsidR="002D7C90">
        <w:rPr>
          <w:lang w:val="es-PE"/>
        </w:rPr>
        <w:t>;</w:t>
      </w:r>
      <w:r w:rsidR="007E0BE2" w:rsidRPr="007E0BE2">
        <w:rPr>
          <w:lang w:val="es-PE"/>
        </w:rPr>
        <w:t xml:space="preserve"> </w:t>
      </w:r>
      <w:proofErr w:type="spellStart"/>
      <w:r w:rsidR="007E0BE2" w:rsidRPr="007E0BE2">
        <w:rPr>
          <w:lang w:val="es-PE"/>
        </w:rPr>
        <w:t>Dhūmakāri</w:t>
      </w:r>
      <w:proofErr w:type="spellEnd"/>
      <w:r>
        <w:rPr>
          <w:lang w:val="es-PE"/>
        </w:rPr>
        <w:t>,</w:t>
      </w:r>
      <w:r w:rsidR="007E0BE2" w:rsidRPr="007E0BE2">
        <w:rPr>
          <w:lang w:val="es-PE"/>
        </w:rPr>
        <w:t xml:space="preserve"> </w:t>
      </w:r>
      <w:proofErr w:type="spellStart"/>
      <w:r w:rsidR="007E0BE2" w:rsidRPr="007E0BE2">
        <w:rPr>
          <w:lang w:val="es-PE"/>
        </w:rPr>
        <w:t>Pasenadi</w:t>
      </w:r>
      <w:proofErr w:type="spellEnd"/>
      <w:r w:rsidR="007E0BE2" w:rsidRPr="007E0BE2">
        <w:rPr>
          <w:lang w:val="es-PE"/>
        </w:rPr>
        <w:t xml:space="preserve">, </w:t>
      </w:r>
      <w:r w:rsidR="009C5ABB">
        <w:rPr>
          <w:lang w:val="es-PE"/>
        </w:rPr>
        <w:t xml:space="preserve">el </w:t>
      </w:r>
      <w:r w:rsidR="00461351">
        <w:rPr>
          <w:lang w:val="es-PE"/>
        </w:rPr>
        <w:t xml:space="preserve">Rey </w:t>
      </w:r>
      <w:r w:rsidR="007E0BE2" w:rsidRPr="007E0BE2">
        <w:rPr>
          <w:lang w:val="es-PE"/>
        </w:rPr>
        <w:t xml:space="preserve">de </w:t>
      </w:r>
      <w:proofErr w:type="spellStart"/>
      <w:r w:rsidR="007E0BE2" w:rsidRPr="007E0BE2">
        <w:rPr>
          <w:lang w:val="es-PE"/>
        </w:rPr>
        <w:t>Kosala</w:t>
      </w:r>
      <w:proofErr w:type="spellEnd"/>
      <w:r w:rsidR="007E0BE2" w:rsidRPr="007E0BE2">
        <w:rPr>
          <w:lang w:val="es-PE"/>
        </w:rPr>
        <w:t xml:space="preserve"> y </w:t>
      </w:r>
      <w:r w:rsidR="002C73BC">
        <w:rPr>
          <w:lang w:val="es-PE"/>
        </w:rPr>
        <w:t>yo</w:t>
      </w:r>
      <w:r w:rsidR="002D7C90">
        <w:rPr>
          <w:lang w:val="es-PE"/>
        </w:rPr>
        <w:t>,</w:t>
      </w:r>
      <w:r w:rsidR="002C73BC">
        <w:rPr>
          <w:lang w:val="es-PE"/>
        </w:rPr>
        <w:t xml:space="preserve"> </w:t>
      </w:r>
      <w:proofErr w:type="spellStart"/>
      <w:r w:rsidR="007E0BE2" w:rsidRPr="007E0BE2">
        <w:rPr>
          <w:lang w:val="es-PE"/>
        </w:rPr>
        <w:t>Vidhūrapaṇḍita</w:t>
      </w:r>
      <w:proofErr w:type="spellEnd"/>
      <w:r w:rsidR="007E0BE2" w:rsidRPr="007E0BE2">
        <w:rPr>
          <w:lang w:val="es-PE"/>
        </w:rPr>
        <w:t>".</w:t>
      </w:r>
    </w:p>
    <w:p w14:paraId="46A1C399" w14:textId="77777777" w:rsidR="005754DC" w:rsidRPr="005C04E2" w:rsidRDefault="005754DC" w:rsidP="005754DC">
      <w:pPr>
        <w:pStyle w:val="NormalSinTab"/>
        <w:jc w:val="center"/>
      </w:pPr>
      <w:r w:rsidRPr="007B20A5">
        <w:rPr>
          <w:rFonts w:cs="Cormorant"/>
          <w:sz w:val="32"/>
          <w:szCs w:val="32"/>
        </w:rPr>
        <w:t>❦</w:t>
      </w:r>
    </w:p>
    <w:p w14:paraId="50EA40CC" w14:textId="77777777" w:rsidR="00BE1AFE" w:rsidRDefault="00BE1AFE" w:rsidP="007E0BE2">
      <w:pPr>
        <w:rPr>
          <w:lang w:val="es-PE"/>
        </w:rPr>
      </w:pPr>
    </w:p>
    <w:p w14:paraId="22601DCA" w14:textId="77777777" w:rsidR="00B72206" w:rsidRDefault="00B72206" w:rsidP="007E0BE2">
      <w:pPr>
        <w:rPr>
          <w:lang w:val="es-PE"/>
        </w:rPr>
      </w:pPr>
    </w:p>
    <w:p w14:paraId="4B8CDC6D" w14:textId="77777777" w:rsidR="00E55CB6" w:rsidRDefault="00E55CB6" w:rsidP="007E0BE2">
      <w:pPr>
        <w:rPr>
          <w:lang w:val="es-PE"/>
        </w:rPr>
      </w:pPr>
    </w:p>
    <w:p w14:paraId="5CFC3E88" w14:textId="77777777" w:rsidR="00E55CB6" w:rsidRDefault="00E55CB6" w:rsidP="007E0BE2">
      <w:pPr>
        <w:rPr>
          <w:lang w:val="es-PE"/>
        </w:rPr>
      </w:pPr>
    </w:p>
    <w:p w14:paraId="678028B9" w14:textId="77777777" w:rsidR="00E55CB6" w:rsidRDefault="00E55CB6" w:rsidP="007E0BE2">
      <w:pPr>
        <w:rPr>
          <w:lang w:val="es-PE"/>
        </w:rPr>
      </w:pPr>
    </w:p>
    <w:p w14:paraId="6F201327" w14:textId="5551FBC2" w:rsidR="00E55CB6" w:rsidRPr="00E55CB6" w:rsidRDefault="00391D87" w:rsidP="00E55CB6">
      <w:pPr>
        <w:pStyle w:val="Ttulo2"/>
        <w:rPr>
          <w:lang w:val="es-PE"/>
        </w:rPr>
      </w:pPr>
      <w:bookmarkStart w:id="120" w:name="_Toc126679047"/>
      <w:r w:rsidRPr="006C310F">
        <w:rPr>
          <w:lang w:val="es-PE"/>
        </w:rPr>
        <w:t xml:space="preserve">Ja. </w:t>
      </w:r>
      <w:r w:rsidRPr="004E31B7">
        <w:rPr>
          <w:lang w:val="es-PE"/>
        </w:rPr>
        <w:t>№</w:t>
      </w:r>
      <w:r w:rsidRPr="006C310F">
        <w:rPr>
          <w:lang w:val="es-PE"/>
        </w:rPr>
        <w:t>.</w:t>
      </w:r>
      <w:r w:rsidR="00E55CB6">
        <w:rPr>
          <w:lang w:val="es-PE"/>
        </w:rPr>
        <w:t xml:space="preserve"> </w:t>
      </w:r>
      <w:r w:rsidR="00E55CB6" w:rsidRPr="00E55CB6">
        <w:rPr>
          <w:lang w:val="es-PE"/>
        </w:rPr>
        <w:t>414.</w:t>
      </w:r>
      <w:r w:rsidR="00E55CB6">
        <w:rPr>
          <w:lang w:val="es-PE"/>
        </w:rPr>
        <w:t xml:space="preserve"> </w:t>
      </w:r>
      <w:r w:rsidR="00E55CB6">
        <w:rPr>
          <w:lang w:val="es-PE"/>
        </w:rPr>
        <w:br/>
      </w:r>
      <w:r w:rsidR="00E55CB6" w:rsidRPr="006C3925">
        <w:rPr>
          <w:sz w:val="20"/>
          <w:szCs w:val="20"/>
          <w:lang w:val="es-PE"/>
        </w:rPr>
        <w:tab/>
      </w:r>
      <w:r w:rsidR="00E55CB6" w:rsidRPr="006C3925">
        <w:rPr>
          <w:sz w:val="20"/>
          <w:szCs w:val="20"/>
          <w:lang w:val="es-PE"/>
        </w:rPr>
        <w:br/>
      </w:r>
      <w:proofErr w:type="spellStart"/>
      <w:r w:rsidR="002C73BC" w:rsidRPr="00E55CB6">
        <w:rPr>
          <w:lang w:val="es-PE"/>
        </w:rPr>
        <w:t>Jāgara-Jātaka</w:t>
      </w:r>
      <w:proofErr w:type="spellEnd"/>
      <w:r w:rsidR="002C73BC" w:rsidRPr="00E55CB6">
        <w:rPr>
          <w:lang w:val="es-PE"/>
        </w:rPr>
        <w:t>.</w:t>
      </w:r>
      <w:bookmarkEnd w:id="120"/>
    </w:p>
    <w:p w14:paraId="478887A7" w14:textId="460CB679" w:rsidR="00391D87" w:rsidRPr="009805E0" w:rsidRDefault="00391D87" w:rsidP="00391D87">
      <w:pPr>
        <w:pStyle w:val="Ttulo3"/>
        <w:rPr>
          <w:lang w:val="es-PE"/>
        </w:rPr>
      </w:pPr>
      <w:r w:rsidRPr="009805E0">
        <w:rPr>
          <w:lang w:val="es-PE"/>
        </w:rPr>
        <w:t xml:space="preserve">Historia de Renacimientos sobre </w:t>
      </w:r>
      <w:r w:rsidR="006A0469">
        <w:rPr>
          <w:i/>
          <w:iCs/>
          <w:lang w:val="es-PE"/>
        </w:rPr>
        <w:t>Habitar Despierto</w:t>
      </w:r>
      <w:r w:rsidRPr="008C2676">
        <w:rPr>
          <w:i/>
          <w:iCs/>
          <w:lang w:val="es-PE"/>
        </w:rPr>
        <w:t xml:space="preserve"> </w:t>
      </w:r>
      <w:r w:rsidRPr="009805E0">
        <w:rPr>
          <w:lang w:val="es-PE"/>
        </w:rPr>
        <w:t>(</w:t>
      </w:r>
      <w:proofErr w:type="spellStart"/>
      <w:r w:rsidRPr="009805E0">
        <w:rPr>
          <w:lang w:val="es-PE"/>
        </w:rPr>
        <w:t>7s</w:t>
      </w:r>
      <w:proofErr w:type="spellEnd"/>
      <w:r w:rsidRPr="009805E0">
        <w:rPr>
          <w:lang w:val="es-PE"/>
        </w:rPr>
        <w:t>)</w:t>
      </w:r>
      <w:r w:rsidRPr="009805E0">
        <w:rPr>
          <w:vertAlign w:val="superscript"/>
          <w:lang w:val="es-PE"/>
        </w:rPr>
        <w:t xml:space="preserve"> </w:t>
      </w:r>
    </w:p>
    <w:p w14:paraId="43689B14" w14:textId="4820961A" w:rsidR="00D4375A" w:rsidRDefault="00E55CB6" w:rsidP="00E55CB6">
      <w:pPr>
        <w:rPr>
          <w:lang w:val="es-PE"/>
        </w:rPr>
      </w:pPr>
      <w:r w:rsidRPr="00E55CB6">
        <w:rPr>
          <w:lang w:val="es-PE"/>
        </w:rPr>
        <w:t>[403] "</w:t>
      </w:r>
      <w:r w:rsidR="00164999" w:rsidRPr="00164999">
        <w:rPr>
          <w:i/>
          <w:iCs/>
          <w:lang w:val="es-PE"/>
        </w:rPr>
        <w:t>¿Quién, despierto, mientras otros duermen, camina y mientras otros despiertan, duerme</w:t>
      </w:r>
      <w:r w:rsidR="00164999" w:rsidRPr="00164999">
        <w:rPr>
          <w:lang w:val="es-PE"/>
        </w:rPr>
        <w:t xml:space="preserve"> </w:t>
      </w:r>
      <w:r w:rsidR="002C73BC">
        <w:rPr>
          <w:lang w:val="es-PE"/>
        </w:rPr>
        <w:t>…</w:t>
      </w:r>
      <w:r w:rsidR="002562A1" w:rsidRPr="002562A1">
        <w:rPr>
          <w:i/>
          <w:iCs/>
          <w:lang w:val="es-PE"/>
        </w:rPr>
        <w:t>?</w:t>
      </w:r>
      <w:r w:rsidR="002C73BC">
        <w:rPr>
          <w:lang w:val="es-PE"/>
        </w:rPr>
        <w:t xml:space="preserve"> </w:t>
      </w:r>
      <w:r w:rsidR="00636D32" w:rsidRPr="00636D32">
        <w:rPr>
          <w:i/>
          <w:lang w:val="es-PE"/>
        </w:rPr>
        <w:t>etc.”</w:t>
      </w:r>
      <w:r w:rsidR="002C73BC">
        <w:rPr>
          <w:lang w:val="es-PE"/>
        </w:rPr>
        <w:t xml:space="preserve"> </w:t>
      </w:r>
      <w:r w:rsidRPr="00E55CB6">
        <w:rPr>
          <w:lang w:val="es-PE"/>
        </w:rPr>
        <w:t xml:space="preserve">El </w:t>
      </w:r>
      <w:r w:rsidR="001171A7" w:rsidRPr="001171A7">
        <w:rPr>
          <w:i/>
          <w:iCs/>
        </w:rPr>
        <w:t>Bhagavā</w:t>
      </w:r>
      <w:r w:rsidR="001171A7">
        <w:rPr>
          <w:i/>
          <w:iCs/>
        </w:rPr>
        <w:t xml:space="preserve"> </w:t>
      </w:r>
      <w:r w:rsidR="002C73BC">
        <w:rPr>
          <w:lang w:val="es-PE"/>
        </w:rPr>
        <w:t>narró</w:t>
      </w:r>
      <w:r w:rsidRPr="00E55CB6">
        <w:rPr>
          <w:lang w:val="es-PE"/>
        </w:rPr>
        <w:t xml:space="preserve"> esta historia </w:t>
      </w:r>
      <w:r w:rsidR="001171A7">
        <w:rPr>
          <w:lang w:val="es-PE"/>
        </w:rPr>
        <w:t xml:space="preserve">mientras se encontraba residiendo en el monasterio </w:t>
      </w:r>
      <w:proofErr w:type="spellStart"/>
      <w:r w:rsidR="001171A7">
        <w:rPr>
          <w:lang w:val="es-PE"/>
        </w:rPr>
        <w:t>Jetavana</w:t>
      </w:r>
      <w:proofErr w:type="spellEnd"/>
      <w:r w:rsidR="001171A7">
        <w:rPr>
          <w:lang w:val="es-PE"/>
        </w:rPr>
        <w:t xml:space="preserve"> </w:t>
      </w:r>
      <w:r w:rsidRPr="00E55CB6">
        <w:rPr>
          <w:lang w:val="es-PE"/>
        </w:rPr>
        <w:t xml:space="preserve">acerca de cierto hermano </w:t>
      </w:r>
      <w:r w:rsidR="00003E88">
        <w:rPr>
          <w:lang w:val="es-PE"/>
        </w:rPr>
        <w:t>laico</w:t>
      </w:r>
      <w:r w:rsidR="001171A7">
        <w:rPr>
          <w:lang w:val="es-PE"/>
        </w:rPr>
        <w:t xml:space="preserve">, </w:t>
      </w:r>
      <w:r w:rsidR="00A1697B">
        <w:rPr>
          <w:lang w:val="es-PE"/>
        </w:rPr>
        <w:t xml:space="preserve">un </w:t>
      </w:r>
      <w:proofErr w:type="spellStart"/>
      <w:r w:rsidR="001171A7" w:rsidRPr="001171A7">
        <w:rPr>
          <w:i/>
          <w:iCs/>
          <w:lang w:val="es-PE"/>
        </w:rPr>
        <w:t>up</w:t>
      </w:r>
      <w:r w:rsidR="001171A7">
        <w:rPr>
          <w:i/>
          <w:iCs/>
          <w:lang w:val="es-PE"/>
        </w:rPr>
        <w:t>ā</w:t>
      </w:r>
      <w:r w:rsidR="001171A7" w:rsidRPr="001171A7">
        <w:rPr>
          <w:i/>
          <w:iCs/>
          <w:lang w:val="es-PE"/>
        </w:rPr>
        <w:t>sika</w:t>
      </w:r>
      <w:proofErr w:type="spellEnd"/>
      <w:r w:rsidRPr="00E55CB6">
        <w:rPr>
          <w:lang w:val="es-PE"/>
        </w:rPr>
        <w:t xml:space="preserve">. </w:t>
      </w:r>
      <w:r w:rsidR="00A1697B">
        <w:rPr>
          <w:lang w:val="es-PE"/>
        </w:rPr>
        <w:t>Éste e</w:t>
      </w:r>
      <w:r w:rsidRPr="00E55CB6">
        <w:rPr>
          <w:lang w:val="es-PE"/>
        </w:rPr>
        <w:t xml:space="preserve">ra un discípulo que había entrado en el </w:t>
      </w:r>
      <w:r w:rsidR="00DA372A" w:rsidRPr="00DA372A">
        <w:rPr>
          <w:i/>
          <w:lang w:val="es-PE"/>
        </w:rPr>
        <w:t>primer sendero</w:t>
      </w:r>
      <w:r w:rsidRPr="00E55CB6">
        <w:rPr>
          <w:lang w:val="es-PE"/>
        </w:rPr>
        <w:t xml:space="preserve">. </w:t>
      </w:r>
      <w:r w:rsidR="00DA372A">
        <w:rPr>
          <w:lang w:val="es-PE"/>
        </w:rPr>
        <w:t xml:space="preserve">Un día, </w:t>
      </w:r>
      <w:r w:rsidR="00DA372A" w:rsidRPr="00E55CB6">
        <w:rPr>
          <w:lang w:val="es-PE"/>
        </w:rPr>
        <w:t xml:space="preserve">partió </w:t>
      </w:r>
      <w:r w:rsidRPr="00E55CB6">
        <w:rPr>
          <w:lang w:val="es-PE"/>
        </w:rPr>
        <w:t xml:space="preserve">por un camino </w:t>
      </w:r>
      <w:r w:rsidR="00DA372A">
        <w:rPr>
          <w:lang w:val="es-PE"/>
        </w:rPr>
        <w:t xml:space="preserve">boscoso </w:t>
      </w:r>
      <w:r w:rsidRPr="00E55CB6">
        <w:rPr>
          <w:lang w:val="es-PE"/>
        </w:rPr>
        <w:t xml:space="preserve">desde </w:t>
      </w:r>
      <w:proofErr w:type="spellStart"/>
      <w:r w:rsidRPr="00E55CB6">
        <w:rPr>
          <w:lang w:val="es-PE"/>
        </w:rPr>
        <w:t>Sāvatthi</w:t>
      </w:r>
      <w:proofErr w:type="spellEnd"/>
      <w:r w:rsidRPr="00E55CB6">
        <w:rPr>
          <w:lang w:val="es-PE"/>
        </w:rPr>
        <w:t xml:space="preserve"> con una caravana de carro</w:t>
      </w:r>
      <w:r w:rsidR="00003E88">
        <w:rPr>
          <w:lang w:val="es-PE"/>
        </w:rPr>
        <w:t>zas</w:t>
      </w:r>
      <w:r w:rsidRPr="00E55CB6">
        <w:rPr>
          <w:lang w:val="es-PE"/>
        </w:rPr>
        <w:t xml:space="preserve">. En cierto </w:t>
      </w:r>
      <w:r w:rsidR="00A071A6">
        <w:rPr>
          <w:lang w:val="es-PE"/>
        </w:rPr>
        <w:t xml:space="preserve">y </w:t>
      </w:r>
      <w:r w:rsidRPr="00E55CB6">
        <w:rPr>
          <w:lang w:val="es-PE"/>
        </w:rPr>
        <w:t xml:space="preserve">agradable lugar </w:t>
      </w:r>
      <w:r w:rsidR="004D0BCD">
        <w:rPr>
          <w:lang w:val="es-PE"/>
        </w:rPr>
        <w:t>dotado de</w:t>
      </w:r>
      <w:r w:rsidRPr="00E55CB6">
        <w:rPr>
          <w:lang w:val="es-PE"/>
        </w:rPr>
        <w:t xml:space="preserve"> agua, </w:t>
      </w:r>
      <w:r w:rsidRPr="00E55CB6">
        <w:rPr>
          <w:lang w:val="es-PE"/>
        </w:rPr>
        <w:lastRenderedPageBreak/>
        <w:t xml:space="preserve">el líder de la caravana desató </w:t>
      </w:r>
      <w:r w:rsidR="004D0BCD">
        <w:rPr>
          <w:lang w:val="es-PE"/>
        </w:rPr>
        <w:t xml:space="preserve">las </w:t>
      </w:r>
      <w:r w:rsidRPr="00E55CB6">
        <w:rPr>
          <w:lang w:val="es-PE"/>
        </w:rPr>
        <w:t>quinientas carretas y</w:t>
      </w:r>
      <w:r w:rsidR="00DA372A">
        <w:rPr>
          <w:lang w:val="es-PE"/>
        </w:rPr>
        <w:t>,</w:t>
      </w:r>
      <w:r w:rsidRPr="00E55CB6">
        <w:rPr>
          <w:lang w:val="es-PE"/>
        </w:rPr>
        <w:t xml:space="preserve"> disponiendo </w:t>
      </w:r>
      <w:r w:rsidR="00A071A6">
        <w:rPr>
          <w:lang w:val="es-PE"/>
        </w:rPr>
        <w:t xml:space="preserve">de </w:t>
      </w:r>
      <w:r w:rsidRPr="00E55CB6">
        <w:rPr>
          <w:lang w:val="es-PE"/>
        </w:rPr>
        <w:t xml:space="preserve">comida, tanto dura como blanda, se alojó allí. </w:t>
      </w:r>
      <w:r w:rsidR="00D4375A">
        <w:rPr>
          <w:lang w:val="es-PE"/>
        </w:rPr>
        <w:t>Luego, l</w:t>
      </w:r>
      <w:r w:rsidRPr="00E55CB6">
        <w:rPr>
          <w:lang w:val="es-PE"/>
        </w:rPr>
        <w:t xml:space="preserve">os hombres se </w:t>
      </w:r>
      <w:r w:rsidR="00A071A6">
        <w:rPr>
          <w:lang w:val="es-PE"/>
        </w:rPr>
        <w:t>re</w:t>
      </w:r>
      <w:r w:rsidRPr="00E55CB6">
        <w:rPr>
          <w:lang w:val="es-PE"/>
        </w:rPr>
        <w:t xml:space="preserve">costaron aquí y allá para dormir. </w:t>
      </w:r>
    </w:p>
    <w:p w14:paraId="0C15B445" w14:textId="77777777" w:rsidR="00097034" w:rsidRDefault="00E55CB6" w:rsidP="00E55CB6">
      <w:pPr>
        <w:rPr>
          <w:lang w:val="es-PE"/>
        </w:rPr>
      </w:pPr>
      <w:r w:rsidRPr="00E55CB6">
        <w:rPr>
          <w:lang w:val="es-PE"/>
        </w:rPr>
        <w:t xml:space="preserve">El hermano </w:t>
      </w:r>
      <w:r w:rsidR="004D0BCD">
        <w:rPr>
          <w:lang w:val="es-PE"/>
        </w:rPr>
        <w:t xml:space="preserve">laico </w:t>
      </w:r>
      <w:r w:rsidR="00D4375A">
        <w:rPr>
          <w:lang w:val="es-PE"/>
        </w:rPr>
        <w:t xml:space="preserve">comenzó a practicar </w:t>
      </w:r>
      <w:r w:rsidR="00F21A9D">
        <w:rPr>
          <w:lang w:val="es-PE"/>
        </w:rPr>
        <w:t>un</w:t>
      </w:r>
      <w:r w:rsidRPr="00E55CB6">
        <w:rPr>
          <w:lang w:val="es-PE"/>
        </w:rPr>
        <w:t xml:space="preserve">a </w:t>
      </w:r>
      <w:r w:rsidR="00F21A9D">
        <w:rPr>
          <w:lang w:val="es-PE"/>
        </w:rPr>
        <w:t xml:space="preserve">caminata </w:t>
      </w:r>
      <w:r w:rsidR="004D0BCD">
        <w:rPr>
          <w:lang w:val="es-PE"/>
        </w:rPr>
        <w:t xml:space="preserve">sobre </w:t>
      </w:r>
      <w:r w:rsidRPr="00E55CB6">
        <w:rPr>
          <w:lang w:val="es-PE"/>
        </w:rPr>
        <w:t>la raíz de un árbol</w:t>
      </w:r>
      <w:r w:rsidR="00D4375A">
        <w:rPr>
          <w:lang w:val="es-PE"/>
        </w:rPr>
        <w:t>,</w:t>
      </w:r>
      <w:r w:rsidRPr="00E55CB6">
        <w:rPr>
          <w:lang w:val="es-PE"/>
        </w:rPr>
        <w:t xml:space="preserve"> cerca del líder de la caravana. </w:t>
      </w:r>
      <w:r w:rsidR="00D4375A">
        <w:rPr>
          <w:lang w:val="es-PE"/>
        </w:rPr>
        <w:t>Entonces, q</w:t>
      </w:r>
      <w:r w:rsidRPr="00E55CB6">
        <w:rPr>
          <w:lang w:val="es-PE"/>
        </w:rPr>
        <w:t>uinientos ladrones planearon saquear la caravana</w:t>
      </w:r>
      <w:r w:rsidR="00757FD8">
        <w:rPr>
          <w:lang w:val="es-PE"/>
        </w:rPr>
        <w:t xml:space="preserve"> y,</w:t>
      </w:r>
      <w:r w:rsidRPr="00E55CB6">
        <w:rPr>
          <w:lang w:val="es-PE"/>
        </w:rPr>
        <w:t xml:space="preserve"> con varias armas en sus manos</w:t>
      </w:r>
      <w:r w:rsidR="00757FD8">
        <w:rPr>
          <w:lang w:val="es-PE"/>
        </w:rPr>
        <w:t>,</w:t>
      </w:r>
      <w:r w:rsidRPr="00E55CB6">
        <w:rPr>
          <w:lang w:val="es-PE"/>
        </w:rPr>
        <w:t xml:space="preserve"> la rodearon y </w:t>
      </w:r>
      <w:r w:rsidR="00F21A9D">
        <w:rPr>
          <w:lang w:val="es-PE"/>
        </w:rPr>
        <w:t>aguardaron</w:t>
      </w:r>
      <w:r w:rsidRPr="00E55CB6">
        <w:rPr>
          <w:lang w:val="es-PE"/>
        </w:rPr>
        <w:t xml:space="preserve">. Al ver al hermano </w:t>
      </w:r>
      <w:r w:rsidR="00F21A9D">
        <w:rPr>
          <w:lang w:val="es-PE"/>
        </w:rPr>
        <w:t xml:space="preserve">laico </w:t>
      </w:r>
      <w:r w:rsidRPr="00E55CB6">
        <w:rPr>
          <w:lang w:val="es-PE"/>
        </w:rPr>
        <w:t xml:space="preserve">en su caminar, se quedaron </w:t>
      </w:r>
      <w:r w:rsidR="00757FD8">
        <w:rPr>
          <w:lang w:val="es-PE"/>
        </w:rPr>
        <w:t>aguardando</w:t>
      </w:r>
      <w:r w:rsidRPr="00E55CB6">
        <w:rPr>
          <w:lang w:val="es-PE"/>
        </w:rPr>
        <w:t xml:space="preserve"> para comenzar </w:t>
      </w:r>
      <w:r w:rsidR="00F21A9D">
        <w:rPr>
          <w:lang w:val="es-PE"/>
        </w:rPr>
        <w:t xml:space="preserve">el saqueo </w:t>
      </w:r>
      <w:r w:rsidR="00757FD8">
        <w:rPr>
          <w:lang w:val="es-PE"/>
        </w:rPr>
        <w:t xml:space="preserve">en </w:t>
      </w:r>
      <w:r w:rsidRPr="00E55CB6">
        <w:rPr>
          <w:lang w:val="es-PE"/>
        </w:rPr>
        <w:t>cuan</w:t>
      </w:r>
      <w:r w:rsidR="00757FD8">
        <w:rPr>
          <w:lang w:val="es-PE"/>
        </w:rPr>
        <w:t>t</w:t>
      </w:r>
      <w:r w:rsidRPr="00E55CB6">
        <w:rPr>
          <w:lang w:val="es-PE"/>
        </w:rPr>
        <w:t xml:space="preserve">o </w:t>
      </w:r>
      <w:r w:rsidR="00F21A9D">
        <w:rPr>
          <w:lang w:val="es-PE"/>
        </w:rPr>
        <w:t xml:space="preserve">se fuera </w:t>
      </w:r>
      <w:r w:rsidRPr="00E55CB6">
        <w:rPr>
          <w:lang w:val="es-PE"/>
        </w:rPr>
        <w:t xml:space="preserve">a dormir. </w:t>
      </w:r>
      <w:r w:rsidR="006F441A">
        <w:rPr>
          <w:lang w:val="es-PE"/>
        </w:rPr>
        <w:t>No obstante, e</w:t>
      </w:r>
      <w:r w:rsidR="00F21A9D">
        <w:rPr>
          <w:lang w:val="es-PE"/>
        </w:rPr>
        <w:t xml:space="preserve">l laico </w:t>
      </w:r>
      <w:r w:rsidR="006F441A">
        <w:rPr>
          <w:lang w:val="es-PE"/>
        </w:rPr>
        <w:t>pro</w:t>
      </w:r>
      <w:r w:rsidR="00F21A9D">
        <w:rPr>
          <w:lang w:val="es-PE"/>
        </w:rPr>
        <w:t>s</w:t>
      </w:r>
      <w:r w:rsidRPr="00E55CB6">
        <w:rPr>
          <w:lang w:val="es-PE"/>
        </w:rPr>
        <w:t xml:space="preserve">iguió caminando </w:t>
      </w:r>
      <w:r w:rsidR="006F441A">
        <w:rPr>
          <w:lang w:val="es-PE"/>
        </w:rPr>
        <w:t xml:space="preserve">durante </w:t>
      </w:r>
      <w:r w:rsidRPr="00E55CB6">
        <w:rPr>
          <w:lang w:val="es-PE"/>
        </w:rPr>
        <w:t xml:space="preserve">toda la noche. </w:t>
      </w:r>
    </w:p>
    <w:p w14:paraId="3C8BA42C" w14:textId="6012ADBD" w:rsidR="00E55CB6" w:rsidRPr="00E55CB6" w:rsidRDefault="00E55CB6" w:rsidP="00E55CB6">
      <w:pPr>
        <w:rPr>
          <w:lang w:val="es-PE"/>
        </w:rPr>
      </w:pPr>
      <w:r w:rsidRPr="00E55CB6">
        <w:rPr>
          <w:lang w:val="es-PE"/>
        </w:rPr>
        <w:t xml:space="preserve">Al amanecer, los ladrones tiraron </w:t>
      </w:r>
      <w:r w:rsidR="00D31059">
        <w:rPr>
          <w:lang w:val="es-PE"/>
        </w:rPr>
        <w:t>todos su</w:t>
      </w:r>
      <w:r w:rsidRPr="00E55CB6">
        <w:rPr>
          <w:lang w:val="es-PE"/>
        </w:rPr>
        <w:t>s palos</w:t>
      </w:r>
      <w:r w:rsidR="00625933">
        <w:rPr>
          <w:lang w:val="es-PE"/>
        </w:rPr>
        <w:t>,</w:t>
      </w:r>
      <w:r w:rsidRPr="00E55CB6">
        <w:rPr>
          <w:lang w:val="es-PE"/>
        </w:rPr>
        <w:t xml:space="preserve"> piedras y otras armas que habían recogido</w:t>
      </w:r>
      <w:r w:rsidR="00D31059">
        <w:rPr>
          <w:lang w:val="es-PE"/>
        </w:rPr>
        <w:t xml:space="preserve"> y, entonces, </w:t>
      </w:r>
      <w:r w:rsidRPr="00E55CB6">
        <w:rPr>
          <w:lang w:val="es-PE"/>
        </w:rPr>
        <w:t xml:space="preserve"> se fueron</w:t>
      </w:r>
      <w:r w:rsidR="00D31059">
        <w:rPr>
          <w:lang w:val="es-PE"/>
        </w:rPr>
        <w:t>,</w:t>
      </w:r>
      <w:r w:rsidRPr="00E55CB6">
        <w:rPr>
          <w:lang w:val="es-PE"/>
        </w:rPr>
        <w:t xml:space="preserve"> diciendo: "Maestro </w:t>
      </w:r>
      <w:r w:rsidR="00D31059">
        <w:rPr>
          <w:lang w:val="es-PE"/>
        </w:rPr>
        <w:t xml:space="preserve">y </w:t>
      </w:r>
      <w:r w:rsidRPr="00E55CB6">
        <w:rPr>
          <w:lang w:val="es-PE"/>
        </w:rPr>
        <w:t xml:space="preserve">jefe de </w:t>
      </w:r>
      <w:r w:rsidR="00F21A9D">
        <w:rPr>
          <w:lang w:val="es-PE"/>
        </w:rPr>
        <w:t xml:space="preserve">la </w:t>
      </w:r>
      <w:r w:rsidRPr="00E55CB6">
        <w:rPr>
          <w:lang w:val="es-PE"/>
        </w:rPr>
        <w:t xml:space="preserve">caravana, usted es dueño de su propiedad porque tiene </w:t>
      </w:r>
      <w:r w:rsidR="00C67E08">
        <w:rPr>
          <w:lang w:val="es-PE"/>
        </w:rPr>
        <w:t xml:space="preserve">segura </w:t>
      </w:r>
      <w:r w:rsidRPr="00E55CB6">
        <w:rPr>
          <w:lang w:val="es-PE"/>
        </w:rPr>
        <w:t>su vida gracias a ese hombre que vela tan diligentemente</w:t>
      </w:r>
      <w:r w:rsidR="00C67E08">
        <w:rPr>
          <w:lang w:val="es-PE"/>
        </w:rPr>
        <w:t xml:space="preserve"> </w:t>
      </w:r>
      <w:r w:rsidR="00650B5B">
        <w:rPr>
          <w:lang w:val="es-PE"/>
        </w:rPr>
        <w:t xml:space="preserve">por </w:t>
      </w:r>
      <w:r w:rsidR="00C67E08">
        <w:rPr>
          <w:lang w:val="es-PE"/>
        </w:rPr>
        <w:t>su caravana</w:t>
      </w:r>
      <w:r w:rsidR="00D31059">
        <w:rPr>
          <w:lang w:val="es-PE"/>
        </w:rPr>
        <w:t>,</w:t>
      </w:r>
      <w:r w:rsidRPr="00E55CB6">
        <w:rPr>
          <w:lang w:val="es-PE"/>
        </w:rPr>
        <w:t xml:space="preserve"> debe</w:t>
      </w:r>
      <w:r w:rsidR="00D31059">
        <w:rPr>
          <w:lang w:val="es-PE"/>
        </w:rPr>
        <w:t>ría</w:t>
      </w:r>
      <w:r w:rsidRPr="00E55CB6">
        <w:rPr>
          <w:lang w:val="es-PE"/>
        </w:rPr>
        <w:t xml:space="preserve"> honrarlo". Los caravaneros que se levantaron </w:t>
      </w:r>
      <w:r w:rsidR="00097034">
        <w:rPr>
          <w:lang w:val="es-PE"/>
        </w:rPr>
        <w:t>al amanecer,</w:t>
      </w:r>
      <w:r w:rsidRPr="00E55CB6">
        <w:rPr>
          <w:lang w:val="es-PE"/>
        </w:rPr>
        <w:t xml:space="preserve"> vieron las piedras y otras cosas arrojadas por los ladrones y</w:t>
      </w:r>
      <w:r w:rsidR="00097034">
        <w:rPr>
          <w:lang w:val="es-PE"/>
        </w:rPr>
        <w:t>,</w:t>
      </w:r>
      <w:r w:rsidRPr="00E55CB6">
        <w:rPr>
          <w:lang w:val="es-PE"/>
        </w:rPr>
        <w:t xml:space="preserve"> </w:t>
      </w:r>
      <w:r w:rsidR="00650B5B">
        <w:rPr>
          <w:lang w:val="es-PE"/>
        </w:rPr>
        <w:t>luego</w:t>
      </w:r>
      <w:r w:rsidR="00097034">
        <w:rPr>
          <w:lang w:val="es-PE"/>
        </w:rPr>
        <w:t>,</w:t>
      </w:r>
      <w:r w:rsidR="00650B5B">
        <w:rPr>
          <w:lang w:val="es-PE"/>
        </w:rPr>
        <w:t xml:space="preserve"> </w:t>
      </w:r>
      <w:r w:rsidRPr="00E55CB6">
        <w:rPr>
          <w:lang w:val="es-PE"/>
        </w:rPr>
        <w:t xml:space="preserve">honraron al hermano </w:t>
      </w:r>
      <w:r w:rsidR="00C67E08">
        <w:rPr>
          <w:lang w:val="es-PE"/>
        </w:rPr>
        <w:t>laico</w:t>
      </w:r>
      <w:r w:rsidRPr="00E55CB6">
        <w:rPr>
          <w:lang w:val="es-PE"/>
        </w:rPr>
        <w:t xml:space="preserve">, reconociendo que le debían la vida. El hermano </w:t>
      </w:r>
      <w:r w:rsidR="00C67E08">
        <w:rPr>
          <w:lang w:val="es-PE"/>
        </w:rPr>
        <w:t xml:space="preserve">laico </w:t>
      </w:r>
      <w:r w:rsidR="006F3BF8">
        <w:rPr>
          <w:lang w:val="es-PE"/>
        </w:rPr>
        <w:t xml:space="preserve">se dirigió </w:t>
      </w:r>
      <w:r w:rsidRPr="00E55CB6">
        <w:rPr>
          <w:lang w:val="es-PE"/>
        </w:rPr>
        <w:t>a su destino e hizo su negocio</w:t>
      </w:r>
      <w:r w:rsidR="006F3BF8">
        <w:rPr>
          <w:lang w:val="es-PE"/>
        </w:rPr>
        <w:t>;</w:t>
      </w:r>
      <w:r w:rsidRPr="00E55CB6">
        <w:rPr>
          <w:lang w:val="es-PE"/>
        </w:rPr>
        <w:t xml:space="preserve"> luego</w:t>
      </w:r>
      <w:r w:rsidR="00C81EB3">
        <w:rPr>
          <w:lang w:val="es-PE"/>
        </w:rPr>
        <w:t>,</w:t>
      </w:r>
      <w:r w:rsidRPr="00E55CB6">
        <w:rPr>
          <w:lang w:val="es-PE"/>
        </w:rPr>
        <w:t xml:space="preserve"> regresó a </w:t>
      </w:r>
      <w:proofErr w:type="spellStart"/>
      <w:r w:rsidR="00C81EB3">
        <w:rPr>
          <w:lang w:val="es-PE"/>
        </w:rPr>
        <w:t>Sāvatthī</w:t>
      </w:r>
      <w:proofErr w:type="spellEnd"/>
      <w:r w:rsidRPr="00E55CB6">
        <w:rPr>
          <w:lang w:val="es-PE"/>
        </w:rPr>
        <w:t xml:space="preserve"> y </w:t>
      </w:r>
      <w:r w:rsidR="00C67E08">
        <w:rPr>
          <w:lang w:val="es-PE"/>
        </w:rPr>
        <w:t>pro</w:t>
      </w:r>
      <w:r w:rsidRPr="00E55CB6">
        <w:rPr>
          <w:lang w:val="es-PE"/>
        </w:rPr>
        <w:t xml:space="preserve">siguió </w:t>
      </w:r>
      <w:r w:rsidR="00C81EB3">
        <w:rPr>
          <w:lang w:val="es-PE"/>
        </w:rPr>
        <w:t xml:space="preserve">su camino </w:t>
      </w:r>
      <w:r w:rsidR="00C67E08">
        <w:rPr>
          <w:lang w:val="es-PE"/>
        </w:rPr>
        <w:t>ha</w:t>
      </w:r>
      <w:r w:rsidR="003B1BAF">
        <w:rPr>
          <w:lang w:val="es-PE"/>
        </w:rPr>
        <w:t>sta</w:t>
      </w:r>
      <w:r w:rsidRPr="00E55CB6">
        <w:rPr>
          <w:lang w:val="es-PE"/>
        </w:rPr>
        <w:t xml:space="preserve"> </w:t>
      </w:r>
      <w:r w:rsidR="00C81EB3">
        <w:rPr>
          <w:lang w:val="es-PE"/>
        </w:rPr>
        <w:t xml:space="preserve">el monasterio </w:t>
      </w:r>
      <w:proofErr w:type="spellStart"/>
      <w:r w:rsidRPr="00E55CB6">
        <w:rPr>
          <w:lang w:val="es-PE"/>
        </w:rPr>
        <w:t>Jetavana</w:t>
      </w:r>
      <w:proofErr w:type="spellEnd"/>
      <w:r w:rsidR="00C81EB3">
        <w:rPr>
          <w:lang w:val="es-PE"/>
        </w:rPr>
        <w:t>;</w:t>
      </w:r>
      <w:r w:rsidRPr="00E55CB6">
        <w:rPr>
          <w:lang w:val="es-PE"/>
        </w:rPr>
        <w:t xml:space="preserve"> allí</w:t>
      </w:r>
      <w:r w:rsidR="00C81EB3">
        <w:rPr>
          <w:lang w:val="es-PE"/>
        </w:rPr>
        <w:t>,</w:t>
      </w:r>
      <w:r w:rsidRPr="00E55CB6">
        <w:rPr>
          <w:lang w:val="es-PE"/>
        </w:rPr>
        <w:t xml:space="preserve"> saludó y rindió </w:t>
      </w:r>
      <w:r w:rsidR="00C67E08">
        <w:rPr>
          <w:lang w:val="es-PE"/>
        </w:rPr>
        <w:t xml:space="preserve">reverencia </w:t>
      </w:r>
      <w:r w:rsidRPr="00E55CB6">
        <w:rPr>
          <w:lang w:val="es-PE"/>
        </w:rPr>
        <w:t xml:space="preserve">al </w:t>
      </w:r>
      <w:proofErr w:type="spellStart"/>
      <w:r w:rsidRPr="00C67E08">
        <w:rPr>
          <w:i/>
          <w:iCs/>
          <w:lang w:val="es-PE"/>
        </w:rPr>
        <w:t>Tathāgata</w:t>
      </w:r>
      <w:proofErr w:type="spellEnd"/>
      <w:r w:rsidRPr="00E55CB6">
        <w:rPr>
          <w:lang w:val="es-PE"/>
        </w:rPr>
        <w:t xml:space="preserve"> y se sentó a</w:t>
      </w:r>
      <w:r w:rsidR="00C67E08">
        <w:rPr>
          <w:lang w:val="es-PE"/>
        </w:rPr>
        <w:t>nte</w:t>
      </w:r>
      <w:r w:rsidRPr="00E55CB6">
        <w:rPr>
          <w:lang w:val="es-PE"/>
        </w:rPr>
        <w:t xml:space="preserve"> sus pies, </w:t>
      </w:r>
      <w:r w:rsidR="00085FB0">
        <w:rPr>
          <w:lang w:val="es-PE"/>
        </w:rPr>
        <w:t xml:space="preserve">ante la </w:t>
      </w:r>
      <w:r w:rsidRPr="00E55CB6">
        <w:rPr>
          <w:lang w:val="es-PE"/>
        </w:rPr>
        <w:t xml:space="preserve">invitación a declararse, </w:t>
      </w:r>
      <w:r w:rsidR="00085FB0">
        <w:rPr>
          <w:lang w:val="es-PE"/>
        </w:rPr>
        <w:t xml:space="preserve">éste </w:t>
      </w:r>
      <w:r w:rsidR="005B1966">
        <w:rPr>
          <w:lang w:val="es-PE"/>
        </w:rPr>
        <w:t>le narró lo sucedido</w:t>
      </w:r>
      <w:r w:rsidRPr="00E55CB6">
        <w:rPr>
          <w:lang w:val="es-PE"/>
        </w:rPr>
        <w:t xml:space="preserve">. El </w:t>
      </w:r>
      <w:r w:rsidR="00085FB0" w:rsidRPr="00085FB0">
        <w:rPr>
          <w:i/>
          <w:iCs/>
        </w:rPr>
        <w:t>Bhagavā</w:t>
      </w:r>
      <w:r w:rsidR="00085FB0" w:rsidRPr="00085FB0">
        <w:rPr>
          <w:lang w:val="es-PE"/>
        </w:rPr>
        <w:t xml:space="preserve"> </w:t>
      </w:r>
      <w:r w:rsidRPr="00E55CB6">
        <w:rPr>
          <w:lang w:val="es-PE"/>
        </w:rPr>
        <w:t xml:space="preserve">dijo: "Hermano </w:t>
      </w:r>
      <w:r w:rsidR="005B1966">
        <w:rPr>
          <w:lang w:val="es-PE"/>
        </w:rPr>
        <w:t>laico</w:t>
      </w:r>
      <w:r w:rsidRPr="00E55CB6">
        <w:rPr>
          <w:lang w:val="es-PE"/>
        </w:rPr>
        <w:t>, no es el único que ha obtenido mérito</w:t>
      </w:r>
      <w:r w:rsidR="005B1966">
        <w:rPr>
          <w:lang w:val="es-PE"/>
        </w:rPr>
        <w:t>s</w:t>
      </w:r>
      <w:r w:rsidRPr="00E55CB6">
        <w:rPr>
          <w:lang w:val="es-PE"/>
        </w:rPr>
        <w:t xml:space="preserve"> especial</w:t>
      </w:r>
      <w:r w:rsidR="005B1966">
        <w:rPr>
          <w:lang w:val="es-PE"/>
        </w:rPr>
        <w:t>es</w:t>
      </w:r>
      <w:r w:rsidRPr="00E55CB6">
        <w:rPr>
          <w:lang w:val="es-PE"/>
        </w:rPr>
        <w:t xml:space="preserve"> </w:t>
      </w:r>
      <w:r w:rsidR="005B1966">
        <w:rPr>
          <w:lang w:val="es-PE"/>
        </w:rPr>
        <w:t xml:space="preserve">por estar </w:t>
      </w:r>
      <w:r w:rsidRPr="00E55CB6">
        <w:rPr>
          <w:lang w:val="es-PE"/>
        </w:rPr>
        <w:t>desp</w:t>
      </w:r>
      <w:r w:rsidR="005B1966">
        <w:rPr>
          <w:lang w:val="es-PE"/>
        </w:rPr>
        <w:t xml:space="preserve">ierto </w:t>
      </w:r>
      <w:r w:rsidRPr="00E55CB6">
        <w:rPr>
          <w:lang w:val="es-PE"/>
        </w:rPr>
        <w:t xml:space="preserve">y </w:t>
      </w:r>
      <w:r w:rsidR="00085FB0">
        <w:rPr>
          <w:lang w:val="es-PE"/>
        </w:rPr>
        <w:t xml:space="preserve">dedicarse a la </w:t>
      </w:r>
      <w:r w:rsidRPr="00E55CB6">
        <w:rPr>
          <w:lang w:val="es-PE"/>
        </w:rPr>
        <w:t>observa</w:t>
      </w:r>
      <w:r w:rsidR="00085FB0">
        <w:rPr>
          <w:lang w:val="es-PE"/>
        </w:rPr>
        <w:t>ción</w:t>
      </w:r>
      <w:r w:rsidRPr="00E55CB6">
        <w:rPr>
          <w:lang w:val="es-PE"/>
        </w:rPr>
        <w:t xml:space="preserve">, los sabios de la antigüedad hicieron lo mismo". </w:t>
      </w:r>
      <w:r w:rsidR="006C3925">
        <w:t xml:space="preserve">El </w:t>
      </w:r>
      <w:r w:rsidR="00A25A86">
        <w:rPr>
          <w:i/>
          <w:iCs/>
        </w:rPr>
        <w:t xml:space="preserve">Ariya </w:t>
      </w:r>
      <w:proofErr w:type="spellStart"/>
      <w:r w:rsidR="00503272" w:rsidRPr="00503272">
        <w:rPr>
          <w:i/>
          <w:iCs/>
        </w:rPr>
        <w:t>Upāsika</w:t>
      </w:r>
      <w:proofErr w:type="spellEnd"/>
      <w:r w:rsidR="00503272">
        <w:rPr>
          <w:i/>
          <w:iCs/>
        </w:rPr>
        <w:t xml:space="preserve"> </w:t>
      </w:r>
      <w:r w:rsidR="006C3925">
        <w:t xml:space="preserve">le pidió al </w:t>
      </w:r>
      <w:r w:rsidR="006C3925" w:rsidRPr="00641B5B">
        <w:rPr>
          <w:i/>
          <w:iCs/>
        </w:rPr>
        <w:t>Bhagavā</w:t>
      </w:r>
      <w:r w:rsidR="006C3925" w:rsidRPr="00641B5B">
        <w:t xml:space="preserve"> </w:t>
      </w:r>
      <w:r w:rsidR="006C3925">
        <w:t xml:space="preserve">que explicara lo que acababa de decir. El </w:t>
      </w:r>
      <w:r w:rsidR="006C3925" w:rsidRPr="00641B5B">
        <w:rPr>
          <w:i/>
          <w:iCs/>
        </w:rPr>
        <w:t>Bhagavā</w:t>
      </w:r>
      <w:r w:rsidR="006C3925" w:rsidRPr="00641B5B">
        <w:t xml:space="preserve"> </w:t>
      </w:r>
      <w:r w:rsidR="006C3925">
        <w:t>aclaró entonces lo que se había escabullido y quedado oculto en la memoria debido a los renacimientos</w:t>
      </w:r>
      <w:r w:rsidR="006C3925" w:rsidRPr="00E55CB6">
        <w:rPr>
          <w:lang w:val="es-PE"/>
        </w:rPr>
        <w:t xml:space="preserve"> </w:t>
      </w:r>
      <w:r w:rsidR="00A25A86" w:rsidRPr="00E55CB6">
        <w:rPr>
          <w:lang w:val="es-PE"/>
        </w:rPr>
        <w:t>y</w:t>
      </w:r>
      <w:r w:rsidR="00A25A86">
        <w:rPr>
          <w:lang w:val="es-PE"/>
        </w:rPr>
        <w:t>,</w:t>
      </w:r>
      <w:r w:rsidR="00A25A86" w:rsidRPr="00E55CB6">
        <w:rPr>
          <w:lang w:val="es-PE"/>
        </w:rPr>
        <w:t xml:space="preserve"> </w:t>
      </w:r>
      <w:r w:rsidRPr="00E55CB6">
        <w:rPr>
          <w:lang w:val="es-PE"/>
        </w:rPr>
        <w:t xml:space="preserve">así, a petición del hermano </w:t>
      </w:r>
      <w:r w:rsidR="00B878F0">
        <w:rPr>
          <w:lang w:val="es-PE"/>
        </w:rPr>
        <w:t>laico</w:t>
      </w:r>
      <w:r w:rsidRPr="00E55CB6">
        <w:rPr>
          <w:lang w:val="es-PE"/>
        </w:rPr>
        <w:t xml:space="preserve">, </w:t>
      </w:r>
      <w:r w:rsidR="00B878F0">
        <w:rPr>
          <w:lang w:val="es-PE"/>
        </w:rPr>
        <w:t xml:space="preserve">narró </w:t>
      </w:r>
      <w:r w:rsidR="00A25A86">
        <w:rPr>
          <w:lang w:val="es-PE"/>
        </w:rPr>
        <w:t xml:space="preserve">la siguiente </w:t>
      </w:r>
      <w:r w:rsidRPr="00E55CB6">
        <w:rPr>
          <w:lang w:val="es-PE"/>
        </w:rPr>
        <w:t>historia</w:t>
      </w:r>
      <w:r w:rsidR="003B1BAF">
        <w:rPr>
          <w:lang w:val="es-PE"/>
        </w:rPr>
        <w:t xml:space="preserve"> de</w:t>
      </w:r>
      <w:r w:rsidR="00A25A86">
        <w:rPr>
          <w:lang w:val="es-PE"/>
        </w:rPr>
        <w:t xml:space="preserve"> un remoto</w:t>
      </w:r>
      <w:r w:rsidR="003B1BAF">
        <w:rPr>
          <w:lang w:val="es-PE"/>
        </w:rPr>
        <w:t xml:space="preserve"> pasado</w:t>
      </w:r>
      <w:r w:rsidRPr="00E55CB6">
        <w:rPr>
          <w:lang w:val="es-PE"/>
        </w:rPr>
        <w:t>.</w:t>
      </w:r>
    </w:p>
    <w:p w14:paraId="71AC0F52" w14:textId="77777777" w:rsidR="00E55CB6" w:rsidRDefault="00E55CB6" w:rsidP="00E55CB6">
      <w:pPr>
        <w:jc w:val="center"/>
      </w:pPr>
      <w:r>
        <w:t>--------------------------------------</w:t>
      </w:r>
    </w:p>
    <w:p w14:paraId="50DFCB27" w14:textId="6F0F810D" w:rsidR="00E55CB6" w:rsidRPr="00E55CB6" w:rsidRDefault="00B878F0" w:rsidP="00B878F0">
      <w:pPr>
        <w:pStyle w:val="NormalHistoria"/>
        <w:rPr>
          <w:lang w:val="es-PE"/>
        </w:rPr>
      </w:pPr>
      <w:r w:rsidRPr="00E55CB6">
        <w:rPr>
          <w:lang w:val="es-PE"/>
        </w:rPr>
        <w:t xml:space="preserve">Una </w:t>
      </w:r>
      <w:r w:rsidR="00E55CB6" w:rsidRPr="00E55CB6">
        <w:rPr>
          <w:lang w:val="es-PE"/>
        </w:rPr>
        <w:t xml:space="preserve">vez, cuando Brahmadatta reinaba </w:t>
      </w:r>
      <w:proofErr w:type="spellStart"/>
      <w:r w:rsidR="00E55CB6" w:rsidRPr="00E55CB6">
        <w:rPr>
          <w:lang w:val="es-PE"/>
        </w:rPr>
        <w:t>Benares</w:t>
      </w:r>
      <w:proofErr w:type="spellEnd"/>
      <w:r w:rsidR="00E55CB6" w:rsidRPr="00E55CB6">
        <w:rPr>
          <w:lang w:val="es-PE"/>
        </w:rPr>
        <w:t xml:space="preserve">, el </w:t>
      </w:r>
      <w:r w:rsidR="005A64BD" w:rsidRPr="005A64BD">
        <w:rPr>
          <w:i/>
          <w:lang w:val="es-PE"/>
        </w:rPr>
        <w:t>Bodhisatta</w:t>
      </w:r>
      <w:r w:rsidR="00E55CB6" w:rsidRPr="00E55CB6">
        <w:rPr>
          <w:lang w:val="es-PE"/>
        </w:rPr>
        <w:t xml:space="preserve"> </w:t>
      </w:r>
      <w:r>
        <w:rPr>
          <w:lang w:val="es-PE"/>
        </w:rPr>
        <w:t>re</w:t>
      </w:r>
      <w:r w:rsidR="00E55CB6" w:rsidRPr="00E55CB6">
        <w:rPr>
          <w:lang w:val="es-PE"/>
        </w:rPr>
        <w:t xml:space="preserve">nació en una familia de </w:t>
      </w:r>
      <w:r w:rsidR="00E55CB6" w:rsidRPr="00B878F0">
        <w:rPr>
          <w:i/>
          <w:iCs/>
          <w:lang w:val="es-PE"/>
        </w:rPr>
        <w:t>brahmanes</w:t>
      </w:r>
      <w:r w:rsidR="00E55CB6" w:rsidRPr="00E55CB6">
        <w:rPr>
          <w:lang w:val="es-PE"/>
        </w:rPr>
        <w:t xml:space="preserve">. Cuando creció, aprendió todas las artes en </w:t>
      </w:r>
      <w:proofErr w:type="spellStart"/>
      <w:r w:rsidR="00E55CB6" w:rsidRPr="00E55CB6">
        <w:rPr>
          <w:lang w:val="es-PE"/>
        </w:rPr>
        <w:t>Takkasilā</w:t>
      </w:r>
      <w:proofErr w:type="spellEnd"/>
      <w:r w:rsidR="00E55CB6" w:rsidRPr="00E55CB6">
        <w:rPr>
          <w:lang w:val="es-PE"/>
        </w:rPr>
        <w:t xml:space="preserve"> y</w:t>
      </w:r>
      <w:r w:rsidR="00FA0E97">
        <w:rPr>
          <w:lang w:val="es-PE"/>
        </w:rPr>
        <w:t>,</w:t>
      </w:r>
      <w:r w:rsidR="00E55CB6" w:rsidRPr="00E55CB6">
        <w:rPr>
          <w:lang w:val="es-PE"/>
        </w:rPr>
        <w:t xml:space="preserve"> luego, al regresar</w:t>
      </w:r>
      <w:r w:rsidR="00FA0E97">
        <w:rPr>
          <w:lang w:val="es-PE"/>
        </w:rPr>
        <w:t xml:space="preserve"> a casa</w:t>
      </w:r>
      <w:r w:rsidR="00E55CB6" w:rsidRPr="00E55CB6">
        <w:rPr>
          <w:lang w:val="es-PE"/>
        </w:rPr>
        <w:t xml:space="preserve">, vivió como </w:t>
      </w:r>
      <w:r w:rsidR="006B2E4D">
        <w:rPr>
          <w:lang w:val="es-PE"/>
        </w:rPr>
        <w:t>laico</w:t>
      </w:r>
      <w:r w:rsidR="00E55CB6" w:rsidRPr="00E55CB6">
        <w:rPr>
          <w:lang w:val="es-PE"/>
        </w:rPr>
        <w:t xml:space="preserve">. Después de un tiempo, abandonó su </w:t>
      </w:r>
      <w:r w:rsidR="00FA0E97">
        <w:rPr>
          <w:lang w:val="es-PE"/>
        </w:rPr>
        <w:t xml:space="preserve">hogar </w:t>
      </w:r>
      <w:r w:rsidR="00E55CB6" w:rsidRPr="00E55CB6">
        <w:rPr>
          <w:lang w:val="es-PE"/>
        </w:rPr>
        <w:t xml:space="preserve">y se convirtió en </w:t>
      </w:r>
      <w:r w:rsidR="00FA0E97" w:rsidRPr="00FA0E97">
        <w:rPr>
          <w:i/>
          <w:iCs/>
          <w:lang w:val="es-PE"/>
        </w:rPr>
        <w:t>Asceta</w:t>
      </w:r>
      <w:r w:rsidR="00FA0E97">
        <w:rPr>
          <w:lang w:val="es-PE"/>
        </w:rPr>
        <w:t>;</w:t>
      </w:r>
      <w:r w:rsidR="00E55CB6" w:rsidRPr="00E55CB6">
        <w:rPr>
          <w:lang w:val="es-PE"/>
        </w:rPr>
        <w:t xml:space="preserve"> pronto</w:t>
      </w:r>
      <w:r w:rsidR="00FA0E97">
        <w:rPr>
          <w:lang w:val="es-PE"/>
        </w:rPr>
        <w:t>,</w:t>
      </w:r>
      <w:r w:rsidR="00E55CB6" w:rsidRPr="00E55CB6">
        <w:rPr>
          <w:lang w:val="es-PE"/>
        </w:rPr>
        <w:t xml:space="preserve"> </w:t>
      </w:r>
      <w:r w:rsidR="006B2E4D">
        <w:rPr>
          <w:lang w:val="es-PE"/>
        </w:rPr>
        <w:t xml:space="preserve">desarrolló </w:t>
      </w:r>
      <w:r w:rsidR="00E55CB6" w:rsidRPr="00E55CB6">
        <w:rPr>
          <w:lang w:val="es-PE"/>
        </w:rPr>
        <w:t xml:space="preserve">la Facultad de </w:t>
      </w:r>
      <w:r w:rsidR="006B2E4D">
        <w:rPr>
          <w:lang w:val="es-PE"/>
        </w:rPr>
        <w:t xml:space="preserve">la </w:t>
      </w:r>
      <w:r w:rsidR="00E55CB6" w:rsidRPr="00E55CB6">
        <w:rPr>
          <w:lang w:val="es-PE"/>
        </w:rPr>
        <w:t xml:space="preserve">Meditación y viviendo en </w:t>
      </w:r>
      <w:r w:rsidR="00B830A4">
        <w:rPr>
          <w:lang w:val="es-PE"/>
        </w:rPr>
        <w:t>la región</w:t>
      </w:r>
      <w:r w:rsidR="00E55CB6" w:rsidRPr="00E55CB6">
        <w:rPr>
          <w:lang w:val="es-PE"/>
        </w:rPr>
        <w:t xml:space="preserve"> </w:t>
      </w:r>
      <w:r w:rsidR="006B2E4D">
        <w:rPr>
          <w:lang w:val="es-PE"/>
        </w:rPr>
        <w:t xml:space="preserve">de los </w:t>
      </w:r>
      <w:proofErr w:type="spellStart"/>
      <w:r w:rsidR="003F210A" w:rsidRPr="003F210A">
        <w:rPr>
          <w:lang w:val="es-PE"/>
        </w:rPr>
        <w:t>Himālayas</w:t>
      </w:r>
      <w:proofErr w:type="spellEnd"/>
      <w:r w:rsidR="003F210A">
        <w:rPr>
          <w:lang w:val="es-PE"/>
        </w:rPr>
        <w:t xml:space="preserve"> bajo la postura</w:t>
      </w:r>
      <w:r w:rsidR="00E55CB6" w:rsidRPr="00E55CB6">
        <w:rPr>
          <w:lang w:val="es-PE"/>
        </w:rPr>
        <w:t xml:space="preserve"> de pie y </w:t>
      </w:r>
      <w:r w:rsidR="003F210A">
        <w:rPr>
          <w:lang w:val="es-PE"/>
        </w:rPr>
        <w:t>al caminar</w:t>
      </w:r>
      <w:r w:rsidR="00E55CB6" w:rsidRPr="00E55CB6">
        <w:rPr>
          <w:lang w:val="es-PE"/>
        </w:rPr>
        <w:t>, camin</w:t>
      </w:r>
      <w:r w:rsidR="000972F1">
        <w:rPr>
          <w:lang w:val="es-PE"/>
        </w:rPr>
        <w:t>aba</w:t>
      </w:r>
      <w:r w:rsidR="00E55CB6" w:rsidRPr="00E55CB6">
        <w:rPr>
          <w:lang w:val="es-PE"/>
        </w:rPr>
        <w:t xml:space="preserve"> toda la noche sin dormir. [404] Un espíritu que vivía en un árbol</w:t>
      </w:r>
      <w:r w:rsidR="003F210A">
        <w:rPr>
          <w:lang w:val="es-PE"/>
        </w:rPr>
        <w:t>,</w:t>
      </w:r>
      <w:r w:rsidR="00E55CB6" w:rsidRPr="00E55CB6">
        <w:rPr>
          <w:lang w:val="es-PE"/>
        </w:rPr>
        <w:t xml:space="preserve"> al final de su caminata</w:t>
      </w:r>
      <w:r w:rsidR="003F210A">
        <w:rPr>
          <w:lang w:val="es-PE"/>
        </w:rPr>
        <w:t>,</w:t>
      </w:r>
      <w:r w:rsidR="00E55CB6" w:rsidRPr="00E55CB6">
        <w:rPr>
          <w:lang w:val="es-PE"/>
        </w:rPr>
        <w:t xml:space="preserve"> se complació con él y </w:t>
      </w:r>
      <w:r w:rsidR="003F210A">
        <w:rPr>
          <w:lang w:val="es-PE"/>
        </w:rPr>
        <w:t xml:space="preserve">recitó </w:t>
      </w:r>
      <w:r w:rsidR="00E55CB6" w:rsidRPr="00E55CB6">
        <w:rPr>
          <w:lang w:val="es-PE"/>
        </w:rPr>
        <w:t xml:space="preserve">la primera estrofa, haciéndole una pregunta desde </w:t>
      </w:r>
      <w:r w:rsidR="00B830A4">
        <w:rPr>
          <w:lang w:val="es-PE"/>
        </w:rPr>
        <w:t>el</w:t>
      </w:r>
      <w:r w:rsidR="00E55CB6" w:rsidRPr="00E55CB6">
        <w:rPr>
          <w:lang w:val="es-PE"/>
        </w:rPr>
        <w:t xml:space="preserve"> agujero </w:t>
      </w:r>
      <w:r w:rsidR="00B830A4">
        <w:rPr>
          <w:lang w:val="es-PE"/>
        </w:rPr>
        <w:t xml:space="preserve">de un </w:t>
      </w:r>
      <w:r w:rsidR="00E55CB6" w:rsidRPr="00E55CB6">
        <w:rPr>
          <w:lang w:val="es-PE"/>
        </w:rPr>
        <w:t>tronco</w:t>
      </w:r>
      <w:r w:rsidR="00EE45E9">
        <w:rPr>
          <w:lang w:val="es-PE"/>
        </w:rPr>
        <w:t xml:space="preserve">: </w:t>
      </w:r>
    </w:p>
    <w:p w14:paraId="13D704EB" w14:textId="7B21B49F" w:rsidR="00E55CB6" w:rsidRPr="00F91CD3" w:rsidRDefault="00E95FB3" w:rsidP="00BE16BF">
      <w:pPr>
        <w:pStyle w:val="Verso2Espaol"/>
        <w:ind w:left="738" w:right="-427"/>
        <w:rPr>
          <w:sz w:val="16"/>
          <w:szCs w:val="20"/>
        </w:rPr>
      </w:pPr>
      <w:r w:rsidRPr="00F91CD3">
        <w:rPr>
          <w:sz w:val="16"/>
          <w:szCs w:val="20"/>
        </w:rPr>
        <w:t>1</w:t>
      </w:r>
      <w:r w:rsidR="00BE16BF" w:rsidRPr="00F91CD3">
        <w:rPr>
          <w:sz w:val="16"/>
          <w:szCs w:val="20"/>
        </w:rPr>
        <w:t>.</w:t>
      </w:r>
      <w:r w:rsidRPr="00F91CD3">
        <w:rPr>
          <w:sz w:val="16"/>
          <w:szCs w:val="20"/>
        </w:rPr>
        <w:tab/>
      </w:r>
      <w:r w:rsidR="00E55CB6" w:rsidRPr="00F91CD3">
        <w:rPr>
          <w:sz w:val="16"/>
          <w:szCs w:val="20"/>
        </w:rPr>
        <w:t>¿Quién</w:t>
      </w:r>
      <w:r w:rsidRPr="00F91CD3">
        <w:rPr>
          <w:sz w:val="16"/>
          <w:szCs w:val="20"/>
        </w:rPr>
        <w:t>,</w:t>
      </w:r>
      <w:r w:rsidR="00E55CB6" w:rsidRPr="00F91CD3">
        <w:rPr>
          <w:sz w:val="16"/>
          <w:szCs w:val="20"/>
        </w:rPr>
        <w:t xml:space="preserve"> despiert</w:t>
      </w:r>
      <w:r w:rsidR="000972F1" w:rsidRPr="00F91CD3">
        <w:rPr>
          <w:sz w:val="16"/>
          <w:szCs w:val="20"/>
        </w:rPr>
        <w:t>o</w:t>
      </w:r>
      <w:r w:rsidRPr="00F91CD3">
        <w:rPr>
          <w:sz w:val="16"/>
          <w:szCs w:val="20"/>
        </w:rPr>
        <w:t>,</w:t>
      </w:r>
      <w:r w:rsidR="00E55CB6" w:rsidRPr="00F91CD3">
        <w:rPr>
          <w:sz w:val="16"/>
          <w:szCs w:val="20"/>
        </w:rPr>
        <w:t xml:space="preserve"> </w:t>
      </w:r>
      <w:r w:rsidRPr="00F91CD3">
        <w:rPr>
          <w:sz w:val="16"/>
          <w:szCs w:val="20"/>
        </w:rPr>
        <w:t>mientras</w:t>
      </w:r>
      <w:r w:rsidR="00E55CB6" w:rsidRPr="00F91CD3">
        <w:rPr>
          <w:sz w:val="16"/>
          <w:szCs w:val="20"/>
        </w:rPr>
        <w:t xml:space="preserve"> otros duermen</w:t>
      </w:r>
      <w:r w:rsidR="00BE16BF" w:rsidRPr="00F91CD3">
        <w:rPr>
          <w:sz w:val="16"/>
          <w:szCs w:val="20"/>
        </w:rPr>
        <w:t>, camina</w:t>
      </w:r>
      <w:r w:rsidR="00E55CB6" w:rsidRPr="00F91CD3">
        <w:rPr>
          <w:sz w:val="16"/>
          <w:szCs w:val="20"/>
        </w:rPr>
        <w:t xml:space="preserve"> y mientras otros despiertan</w:t>
      </w:r>
      <w:r w:rsidR="00BE16BF" w:rsidRPr="00F91CD3">
        <w:rPr>
          <w:sz w:val="16"/>
          <w:szCs w:val="20"/>
        </w:rPr>
        <w:t>, duerme</w:t>
      </w:r>
      <w:r w:rsidR="00E55CB6" w:rsidRPr="00F91CD3">
        <w:rPr>
          <w:sz w:val="16"/>
          <w:szCs w:val="20"/>
        </w:rPr>
        <w:t>?</w:t>
      </w:r>
    </w:p>
    <w:p w14:paraId="3AE47075" w14:textId="5C73127A" w:rsidR="00E55CB6" w:rsidRPr="00F91CD3" w:rsidRDefault="00E55CB6" w:rsidP="00E95FB3">
      <w:pPr>
        <w:pStyle w:val="Verso2Espaol"/>
        <w:ind w:left="1416"/>
        <w:rPr>
          <w:sz w:val="16"/>
          <w:szCs w:val="20"/>
        </w:rPr>
      </w:pPr>
      <w:r w:rsidRPr="00F91CD3">
        <w:rPr>
          <w:sz w:val="16"/>
          <w:szCs w:val="20"/>
        </w:rPr>
        <w:t xml:space="preserve">¿Quién puede </w:t>
      </w:r>
      <w:r w:rsidR="00B830A4" w:rsidRPr="00F91CD3">
        <w:rPr>
          <w:sz w:val="16"/>
          <w:szCs w:val="20"/>
        </w:rPr>
        <w:t>responder a</w:t>
      </w:r>
      <w:r w:rsidRPr="00F91CD3">
        <w:rPr>
          <w:sz w:val="16"/>
          <w:szCs w:val="20"/>
        </w:rPr>
        <w:t xml:space="preserve"> mi adivinanza, quién responder</w:t>
      </w:r>
      <w:r w:rsidR="006F3FBE">
        <w:rPr>
          <w:sz w:val="16"/>
          <w:szCs w:val="20"/>
        </w:rPr>
        <w:t>á</w:t>
      </w:r>
      <w:r w:rsidRPr="00F91CD3">
        <w:rPr>
          <w:sz w:val="16"/>
          <w:szCs w:val="20"/>
        </w:rPr>
        <w:t xml:space="preserve"> a esto?</w:t>
      </w:r>
    </w:p>
    <w:p w14:paraId="452BB3FC" w14:textId="77777777" w:rsidR="00BE16BF" w:rsidRDefault="00BE16BF" w:rsidP="00E95FB3">
      <w:pPr>
        <w:pStyle w:val="Verso2Espaol"/>
        <w:ind w:left="1416"/>
      </w:pPr>
    </w:p>
    <w:p w14:paraId="46A53D7D" w14:textId="470D2F95" w:rsidR="00E55CB6" w:rsidRPr="00E55CB6" w:rsidRDefault="00E55CB6" w:rsidP="00082BB3">
      <w:pPr>
        <w:pStyle w:val="NormalHistoria"/>
        <w:rPr>
          <w:lang w:val="es-PE"/>
        </w:rPr>
      </w:pPr>
      <w:r w:rsidRPr="00E55CB6">
        <w:rPr>
          <w:lang w:val="es-PE"/>
        </w:rPr>
        <w:t xml:space="preserve">El </w:t>
      </w:r>
      <w:r w:rsidR="005A64BD" w:rsidRPr="005A64BD">
        <w:rPr>
          <w:i/>
          <w:lang w:val="es-PE"/>
        </w:rPr>
        <w:t>Bodhisatta</w:t>
      </w:r>
      <w:r w:rsidRPr="00E55CB6">
        <w:rPr>
          <w:lang w:val="es-PE"/>
        </w:rPr>
        <w:t xml:space="preserve">, al oír la voz del espíritu, </w:t>
      </w:r>
      <w:r w:rsidR="00BE16BF">
        <w:rPr>
          <w:lang w:val="es-PE"/>
        </w:rPr>
        <w:t xml:space="preserve">recitó </w:t>
      </w:r>
      <w:r w:rsidRPr="00E55CB6">
        <w:rPr>
          <w:lang w:val="es-PE"/>
        </w:rPr>
        <w:t>esta estrofa:</w:t>
      </w:r>
    </w:p>
    <w:p w14:paraId="27F9FFBC" w14:textId="3DE29780" w:rsidR="00E55CB6" w:rsidRPr="00F91CD3" w:rsidRDefault="00BE16BF" w:rsidP="00F91CD3">
      <w:pPr>
        <w:pStyle w:val="Verso2Espaol"/>
        <w:ind w:left="738" w:right="-285"/>
        <w:rPr>
          <w:sz w:val="16"/>
          <w:szCs w:val="20"/>
        </w:rPr>
      </w:pPr>
      <w:r w:rsidRPr="00F91CD3">
        <w:rPr>
          <w:sz w:val="16"/>
          <w:szCs w:val="20"/>
        </w:rPr>
        <w:t>2.</w:t>
      </w:r>
      <w:r w:rsidRPr="00F91CD3">
        <w:rPr>
          <w:sz w:val="16"/>
          <w:szCs w:val="20"/>
        </w:rPr>
        <w:tab/>
      </w:r>
      <w:r w:rsidR="00E55CB6" w:rsidRPr="00F91CD3">
        <w:rPr>
          <w:sz w:val="16"/>
          <w:szCs w:val="20"/>
        </w:rPr>
        <w:t xml:space="preserve">Soy el </w:t>
      </w:r>
      <w:r w:rsidR="000F0E40" w:rsidRPr="00F91CD3">
        <w:rPr>
          <w:sz w:val="16"/>
          <w:szCs w:val="20"/>
        </w:rPr>
        <w:t>despierto</w:t>
      </w:r>
      <w:r w:rsidR="006F3FBE">
        <w:rPr>
          <w:sz w:val="16"/>
          <w:szCs w:val="20"/>
        </w:rPr>
        <w:t>,</w:t>
      </w:r>
      <w:r w:rsidR="00E55CB6" w:rsidRPr="00F91CD3">
        <w:rPr>
          <w:sz w:val="16"/>
          <w:szCs w:val="20"/>
        </w:rPr>
        <w:t xml:space="preserve"> mientras los demás duermen y </w:t>
      </w:r>
      <w:r w:rsidR="006F3FBE">
        <w:rPr>
          <w:sz w:val="16"/>
          <w:szCs w:val="20"/>
        </w:rPr>
        <w:t xml:space="preserve">el </w:t>
      </w:r>
      <w:r w:rsidR="00F91CD3" w:rsidRPr="00F91CD3">
        <w:rPr>
          <w:sz w:val="16"/>
          <w:szCs w:val="20"/>
        </w:rPr>
        <w:t xml:space="preserve">que </w:t>
      </w:r>
      <w:r w:rsidR="00E55CB6" w:rsidRPr="00F91CD3">
        <w:rPr>
          <w:sz w:val="16"/>
          <w:szCs w:val="20"/>
        </w:rPr>
        <w:t xml:space="preserve">duerme mientras </w:t>
      </w:r>
      <w:r w:rsidR="00103473" w:rsidRPr="00F91CD3">
        <w:rPr>
          <w:sz w:val="16"/>
          <w:szCs w:val="20"/>
        </w:rPr>
        <w:t>ellos</w:t>
      </w:r>
      <w:r w:rsidR="00E55CB6" w:rsidRPr="00F91CD3">
        <w:rPr>
          <w:sz w:val="16"/>
          <w:szCs w:val="20"/>
        </w:rPr>
        <w:t xml:space="preserve"> se despiertan.</w:t>
      </w:r>
    </w:p>
    <w:p w14:paraId="3CD4A923" w14:textId="153B9815" w:rsidR="00E55CB6" w:rsidRPr="00F91CD3" w:rsidRDefault="00E55CB6" w:rsidP="00BE16BF">
      <w:pPr>
        <w:pStyle w:val="Verso2Espaol"/>
        <w:ind w:left="1416"/>
        <w:rPr>
          <w:sz w:val="16"/>
          <w:szCs w:val="20"/>
        </w:rPr>
      </w:pPr>
      <w:r w:rsidRPr="00F91CD3">
        <w:rPr>
          <w:sz w:val="16"/>
          <w:szCs w:val="20"/>
        </w:rPr>
        <w:t xml:space="preserve">Yo soy él </w:t>
      </w:r>
      <w:r w:rsidR="006F3FBE">
        <w:rPr>
          <w:sz w:val="16"/>
          <w:szCs w:val="20"/>
        </w:rPr>
        <w:t xml:space="preserve">que </w:t>
      </w:r>
      <w:r w:rsidRPr="00F91CD3">
        <w:rPr>
          <w:sz w:val="16"/>
          <w:szCs w:val="20"/>
        </w:rPr>
        <w:t xml:space="preserve">puede </w:t>
      </w:r>
      <w:r w:rsidR="00B830A4" w:rsidRPr="00F91CD3">
        <w:rPr>
          <w:sz w:val="16"/>
          <w:szCs w:val="20"/>
        </w:rPr>
        <w:t>responder a</w:t>
      </w:r>
      <w:r w:rsidRPr="00F91CD3">
        <w:rPr>
          <w:sz w:val="16"/>
          <w:szCs w:val="20"/>
        </w:rPr>
        <w:t xml:space="preserve"> </w:t>
      </w:r>
      <w:r w:rsidR="000F0E40" w:rsidRPr="00F91CD3">
        <w:rPr>
          <w:sz w:val="16"/>
          <w:szCs w:val="20"/>
        </w:rPr>
        <w:t>s</w:t>
      </w:r>
      <w:r w:rsidRPr="00F91CD3">
        <w:rPr>
          <w:sz w:val="16"/>
          <w:szCs w:val="20"/>
        </w:rPr>
        <w:t xml:space="preserve">u acertijo, yo </w:t>
      </w:r>
      <w:r w:rsidR="000F0E40" w:rsidRPr="00F91CD3">
        <w:rPr>
          <w:sz w:val="16"/>
          <w:szCs w:val="20"/>
        </w:rPr>
        <w:t>l</w:t>
      </w:r>
      <w:r w:rsidRPr="00F91CD3">
        <w:rPr>
          <w:sz w:val="16"/>
          <w:szCs w:val="20"/>
        </w:rPr>
        <w:t xml:space="preserve">e </w:t>
      </w:r>
      <w:r w:rsidR="000F0E40" w:rsidRPr="00F91CD3">
        <w:rPr>
          <w:sz w:val="16"/>
          <w:szCs w:val="20"/>
        </w:rPr>
        <w:t xml:space="preserve">podré </w:t>
      </w:r>
      <w:r w:rsidRPr="00F91CD3">
        <w:rPr>
          <w:sz w:val="16"/>
          <w:szCs w:val="20"/>
        </w:rPr>
        <w:t>responder.</w:t>
      </w:r>
    </w:p>
    <w:p w14:paraId="0853CDC5" w14:textId="77777777" w:rsidR="00082BB3" w:rsidRPr="00BE16BF" w:rsidRDefault="00082BB3" w:rsidP="00BE16BF">
      <w:pPr>
        <w:pStyle w:val="Verso2Espaol"/>
        <w:ind w:left="1416"/>
      </w:pPr>
    </w:p>
    <w:p w14:paraId="45697563" w14:textId="32159EB2" w:rsidR="00E55CB6" w:rsidRPr="00E55CB6" w:rsidRDefault="00E55CB6" w:rsidP="00082BB3">
      <w:pPr>
        <w:pStyle w:val="NormalHistoria"/>
        <w:rPr>
          <w:lang w:val="es-PE"/>
        </w:rPr>
      </w:pPr>
      <w:r w:rsidRPr="00E55CB6">
        <w:rPr>
          <w:lang w:val="es-PE"/>
        </w:rPr>
        <w:t xml:space="preserve">El espíritu volvió a hacer </w:t>
      </w:r>
      <w:r w:rsidR="009E27A7">
        <w:rPr>
          <w:lang w:val="es-PE"/>
        </w:rPr>
        <w:t>otra</w:t>
      </w:r>
      <w:r w:rsidRPr="00E55CB6">
        <w:rPr>
          <w:lang w:val="es-PE"/>
        </w:rPr>
        <w:t xml:space="preserve"> pregunta en esta </w:t>
      </w:r>
      <w:r w:rsidR="00082BB3" w:rsidRPr="00E55CB6">
        <w:rPr>
          <w:lang w:val="es-PE"/>
        </w:rPr>
        <w:t>estrofa:</w:t>
      </w:r>
    </w:p>
    <w:p w14:paraId="57DF7945" w14:textId="0C76FDAA" w:rsidR="00E55CB6" w:rsidRPr="006F3FBE" w:rsidRDefault="00BE16BF" w:rsidP="00BE16BF">
      <w:pPr>
        <w:pStyle w:val="Verso2Espaol"/>
        <w:ind w:left="738"/>
        <w:rPr>
          <w:sz w:val="16"/>
          <w:szCs w:val="20"/>
        </w:rPr>
      </w:pPr>
      <w:r w:rsidRPr="006F3FBE">
        <w:rPr>
          <w:sz w:val="16"/>
          <w:szCs w:val="20"/>
        </w:rPr>
        <w:t>3.</w:t>
      </w:r>
      <w:r w:rsidRPr="006F3FBE">
        <w:rPr>
          <w:sz w:val="16"/>
          <w:szCs w:val="20"/>
        </w:rPr>
        <w:tab/>
      </w:r>
      <w:r w:rsidR="00E55CB6" w:rsidRPr="006F3FBE">
        <w:rPr>
          <w:sz w:val="16"/>
          <w:szCs w:val="20"/>
        </w:rPr>
        <w:t xml:space="preserve">¿Cómo </w:t>
      </w:r>
      <w:r w:rsidR="00F91CD3" w:rsidRPr="006F3FBE">
        <w:rPr>
          <w:sz w:val="16"/>
          <w:szCs w:val="20"/>
        </w:rPr>
        <w:t>habita</w:t>
      </w:r>
      <w:r w:rsidR="009E27A7" w:rsidRPr="006F3FBE">
        <w:rPr>
          <w:sz w:val="16"/>
          <w:szCs w:val="20"/>
        </w:rPr>
        <w:t xml:space="preserve"> despierto</w:t>
      </w:r>
      <w:r w:rsidR="00E55CB6" w:rsidRPr="006F3FBE">
        <w:rPr>
          <w:sz w:val="16"/>
          <w:szCs w:val="20"/>
        </w:rPr>
        <w:t xml:space="preserve"> mientras otros duermen y duerme mientras otros despiertan?</w:t>
      </w:r>
    </w:p>
    <w:p w14:paraId="333C3E68" w14:textId="587025FF" w:rsidR="00E55CB6" w:rsidRPr="006F3FBE" w:rsidRDefault="00E55CB6" w:rsidP="00BE16BF">
      <w:pPr>
        <w:pStyle w:val="Verso2Espaol"/>
        <w:ind w:left="1416"/>
        <w:rPr>
          <w:sz w:val="16"/>
          <w:szCs w:val="20"/>
        </w:rPr>
      </w:pPr>
      <w:r w:rsidRPr="006F3FBE">
        <w:rPr>
          <w:sz w:val="16"/>
          <w:szCs w:val="20"/>
        </w:rPr>
        <w:t xml:space="preserve">¿Cómo </w:t>
      </w:r>
      <w:r w:rsidR="00B830A4" w:rsidRPr="006F3FBE">
        <w:rPr>
          <w:sz w:val="16"/>
          <w:szCs w:val="20"/>
        </w:rPr>
        <w:t>responde</w:t>
      </w:r>
      <w:r w:rsidR="00F91CD3" w:rsidRPr="006F3FBE">
        <w:rPr>
          <w:sz w:val="16"/>
          <w:szCs w:val="20"/>
        </w:rPr>
        <w:t>rá</w:t>
      </w:r>
      <w:r w:rsidR="00B830A4" w:rsidRPr="006F3FBE">
        <w:rPr>
          <w:sz w:val="16"/>
          <w:szCs w:val="20"/>
        </w:rPr>
        <w:t xml:space="preserve"> a</w:t>
      </w:r>
      <w:r w:rsidRPr="006F3FBE">
        <w:rPr>
          <w:sz w:val="16"/>
          <w:szCs w:val="20"/>
        </w:rPr>
        <w:t xml:space="preserve"> mi </w:t>
      </w:r>
      <w:r w:rsidR="0037569E">
        <w:rPr>
          <w:sz w:val="16"/>
          <w:szCs w:val="20"/>
        </w:rPr>
        <w:t>enigma</w:t>
      </w:r>
      <w:r w:rsidRPr="006F3FBE">
        <w:rPr>
          <w:sz w:val="16"/>
          <w:szCs w:val="20"/>
        </w:rPr>
        <w:t>, cómo ha</w:t>
      </w:r>
      <w:r w:rsidR="00F91CD3" w:rsidRPr="006F3FBE">
        <w:rPr>
          <w:sz w:val="16"/>
          <w:szCs w:val="20"/>
        </w:rPr>
        <w:t>rá</w:t>
      </w:r>
      <w:r w:rsidRPr="006F3FBE">
        <w:rPr>
          <w:sz w:val="16"/>
          <w:szCs w:val="20"/>
        </w:rPr>
        <w:t xml:space="preserve"> esa respuesta?</w:t>
      </w:r>
    </w:p>
    <w:p w14:paraId="11178069" w14:textId="77777777" w:rsidR="00082BB3" w:rsidRPr="0037569E" w:rsidRDefault="00082BB3" w:rsidP="00082BB3">
      <w:pPr>
        <w:pStyle w:val="Verso2Espaol"/>
        <w:ind w:left="2127" w:hanging="427"/>
      </w:pPr>
    </w:p>
    <w:p w14:paraId="2932FCAA" w14:textId="616E7EA0" w:rsidR="00E55CB6" w:rsidRPr="00E55CB6" w:rsidRDefault="001D2E1F" w:rsidP="00082BB3">
      <w:pPr>
        <w:pStyle w:val="NormalHistoria"/>
        <w:rPr>
          <w:lang w:val="es-PE"/>
        </w:rPr>
      </w:pPr>
      <w:r>
        <w:rPr>
          <w:lang w:val="es-PE"/>
        </w:rPr>
        <w:t>Él e</w:t>
      </w:r>
      <w:r w:rsidR="00E55CB6" w:rsidRPr="00E55CB6">
        <w:rPr>
          <w:lang w:val="es-PE"/>
        </w:rPr>
        <w:t xml:space="preserve">xplicó el </w:t>
      </w:r>
      <w:r w:rsidR="00082BB3" w:rsidRPr="00E55CB6">
        <w:rPr>
          <w:lang w:val="es-PE"/>
        </w:rPr>
        <w:t xml:space="preserve">punto: </w:t>
      </w:r>
    </w:p>
    <w:p w14:paraId="1022B2C5" w14:textId="1D6C84B7" w:rsidR="00E55CB6" w:rsidRPr="006F3FBE" w:rsidRDefault="00BE16BF" w:rsidP="00BE16BF">
      <w:pPr>
        <w:pStyle w:val="Verso2Espaol"/>
        <w:ind w:left="738"/>
        <w:rPr>
          <w:sz w:val="16"/>
          <w:szCs w:val="20"/>
        </w:rPr>
      </w:pPr>
      <w:r w:rsidRPr="006F3FBE">
        <w:rPr>
          <w:sz w:val="16"/>
          <w:szCs w:val="20"/>
        </w:rPr>
        <w:t>4.</w:t>
      </w:r>
      <w:r w:rsidRPr="006F3FBE">
        <w:rPr>
          <w:sz w:val="16"/>
          <w:szCs w:val="20"/>
        </w:rPr>
        <w:tab/>
      </w:r>
      <w:r w:rsidR="00E55CB6" w:rsidRPr="006F3FBE">
        <w:rPr>
          <w:sz w:val="16"/>
          <w:szCs w:val="20"/>
        </w:rPr>
        <w:t>Algunos hombres olvidan que la virtud reside en la severa sobriedad,</w:t>
      </w:r>
    </w:p>
    <w:p w14:paraId="1E30E332" w14:textId="04B72B48" w:rsidR="00E55CB6" w:rsidRPr="006F3FBE" w:rsidRDefault="00E55CB6" w:rsidP="00BE16BF">
      <w:pPr>
        <w:pStyle w:val="Verso2Espaol"/>
        <w:ind w:left="1416"/>
        <w:rPr>
          <w:sz w:val="16"/>
          <w:szCs w:val="20"/>
        </w:rPr>
      </w:pPr>
      <w:r w:rsidRPr="006F3FBE">
        <w:rPr>
          <w:sz w:val="16"/>
          <w:szCs w:val="20"/>
        </w:rPr>
        <w:t xml:space="preserve">Cuando tales duermen, </w:t>
      </w:r>
      <w:r w:rsidR="0037569E">
        <w:rPr>
          <w:sz w:val="16"/>
          <w:szCs w:val="20"/>
        </w:rPr>
        <w:t xml:space="preserve">yo </w:t>
      </w:r>
      <w:r w:rsidR="001D2E1F" w:rsidRPr="006F3FBE">
        <w:rPr>
          <w:sz w:val="16"/>
          <w:szCs w:val="20"/>
        </w:rPr>
        <w:t xml:space="preserve">ando </w:t>
      </w:r>
      <w:r w:rsidRPr="006F3FBE">
        <w:rPr>
          <w:sz w:val="16"/>
          <w:szCs w:val="20"/>
        </w:rPr>
        <w:t xml:space="preserve">despierto, </w:t>
      </w:r>
      <w:r w:rsidR="001D2E1F" w:rsidRPr="006F3FBE">
        <w:rPr>
          <w:sz w:val="16"/>
          <w:szCs w:val="20"/>
        </w:rPr>
        <w:t>¡</w:t>
      </w:r>
      <w:r w:rsidR="007F33BA" w:rsidRPr="006F3FBE">
        <w:rPr>
          <w:sz w:val="16"/>
          <w:szCs w:val="20"/>
        </w:rPr>
        <w:t>Oh</w:t>
      </w:r>
      <w:r w:rsidR="001D2E1F" w:rsidRPr="006F3FBE">
        <w:rPr>
          <w:sz w:val="16"/>
          <w:szCs w:val="20"/>
        </w:rPr>
        <w:t>!</w:t>
      </w:r>
      <w:r w:rsidRPr="006F3FBE">
        <w:rPr>
          <w:sz w:val="16"/>
          <w:szCs w:val="20"/>
        </w:rPr>
        <w:t xml:space="preserve"> espíritu del árbol.</w:t>
      </w:r>
    </w:p>
    <w:p w14:paraId="6737CCE0" w14:textId="77777777" w:rsidR="00082BB3" w:rsidRPr="006F3FBE" w:rsidRDefault="00082BB3" w:rsidP="00BE16BF">
      <w:pPr>
        <w:pStyle w:val="Verso2Espaol"/>
        <w:ind w:left="1416"/>
        <w:rPr>
          <w:sz w:val="16"/>
          <w:szCs w:val="20"/>
        </w:rPr>
      </w:pPr>
    </w:p>
    <w:p w14:paraId="5488AE69" w14:textId="21E6A597" w:rsidR="00E55CB6" w:rsidRPr="006F3FBE" w:rsidRDefault="00BE16BF" w:rsidP="00BE16BF">
      <w:pPr>
        <w:pStyle w:val="Verso2Espaol"/>
        <w:ind w:left="708"/>
        <w:rPr>
          <w:sz w:val="16"/>
          <w:szCs w:val="20"/>
        </w:rPr>
      </w:pPr>
      <w:r w:rsidRPr="006F3FBE">
        <w:rPr>
          <w:sz w:val="16"/>
          <w:szCs w:val="20"/>
        </w:rPr>
        <w:t>5.</w:t>
      </w:r>
      <w:r w:rsidRPr="006F3FBE">
        <w:rPr>
          <w:sz w:val="16"/>
          <w:szCs w:val="20"/>
        </w:rPr>
        <w:tab/>
      </w:r>
      <w:r w:rsidR="00E55CB6" w:rsidRPr="006F3FBE">
        <w:rPr>
          <w:sz w:val="16"/>
          <w:szCs w:val="20"/>
        </w:rPr>
        <w:t>La pasión</w:t>
      </w:r>
      <w:r w:rsidR="00F77734" w:rsidRPr="006F3FBE">
        <w:rPr>
          <w:sz w:val="16"/>
          <w:szCs w:val="20"/>
        </w:rPr>
        <w:t>,</w:t>
      </w:r>
      <w:r w:rsidR="00E55CB6" w:rsidRPr="006F3FBE">
        <w:rPr>
          <w:sz w:val="16"/>
          <w:szCs w:val="20"/>
        </w:rPr>
        <w:t xml:space="preserve"> el vicio y la ignorancia en algunos han </w:t>
      </w:r>
      <w:r w:rsidR="001D2E1F" w:rsidRPr="006F3FBE">
        <w:rPr>
          <w:sz w:val="16"/>
          <w:szCs w:val="20"/>
        </w:rPr>
        <w:t>cesado</w:t>
      </w:r>
      <w:r w:rsidR="00E55CB6" w:rsidRPr="006F3FBE">
        <w:rPr>
          <w:sz w:val="16"/>
          <w:szCs w:val="20"/>
        </w:rPr>
        <w:t>:</w:t>
      </w:r>
    </w:p>
    <w:p w14:paraId="1A97C34B" w14:textId="128BB105" w:rsidR="00E55CB6" w:rsidRPr="006F3FBE" w:rsidRDefault="00E55CB6" w:rsidP="00BE16BF">
      <w:pPr>
        <w:pStyle w:val="Verso2Espaol"/>
        <w:ind w:left="1416"/>
        <w:rPr>
          <w:sz w:val="16"/>
          <w:szCs w:val="20"/>
        </w:rPr>
      </w:pPr>
      <w:r w:rsidRPr="006F3FBE">
        <w:rPr>
          <w:sz w:val="16"/>
          <w:szCs w:val="20"/>
        </w:rPr>
        <w:t xml:space="preserve">Cuando </w:t>
      </w:r>
      <w:r w:rsidR="0037569E">
        <w:rPr>
          <w:sz w:val="16"/>
          <w:szCs w:val="20"/>
        </w:rPr>
        <w:t xml:space="preserve">los demás </w:t>
      </w:r>
      <w:r w:rsidRPr="006F3FBE">
        <w:rPr>
          <w:sz w:val="16"/>
          <w:szCs w:val="20"/>
        </w:rPr>
        <w:t xml:space="preserve">están despiertos, yo duermo, </w:t>
      </w:r>
      <w:r w:rsidR="00F77734" w:rsidRPr="006F3FBE">
        <w:rPr>
          <w:sz w:val="16"/>
          <w:szCs w:val="20"/>
        </w:rPr>
        <w:t>¡</w:t>
      </w:r>
      <w:r w:rsidR="007F33BA" w:rsidRPr="006F3FBE">
        <w:rPr>
          <w:sz w:val="16"/>
          <w:szCs w:val="20"/>
        </w:rPr>
        <w:t>Oh</w:t>
      </w:r>
      <w:r w:rsidR="0037569E">
        <w:rPr>
          <w:sz w:val="16"/>
          <w:szCs w:val="20"/>
        </w:rPr>
        <w:t>!</w:t>
      </w:r>
      <w:r w:rsidR="007F33BA" w:rsidRPr="006F3FBE">
        <w:rPr>
          <w:sz w:val="16"/>
          <w:szCs w:val="20"/>
        </w:rPr>
        <w:t xml:space="preserve"> </w:t>
      </w:r>
      <w:r w:rsidRPr="006F3FBE">
        <w:rPr>
          <w:sz w:val="16"/>
          <w:szCs w:val="20"/>
        </w:rPr>
        <w:t>espíritu del árbol.</w:t>
      </w:r>
    </w:p>
    <w:p w14:paraId="4B2BE338" w14:textId="77777777" w:rsidR="00E55CB6" w:rsidRPr="006F3FBE" w:rsidRDefault="00E55CB6" w:rsidP="00BE16BF">
      <w:pPr>
        <w:pStyle w:val="Verso2Espaol"/>
        <w:ind w:left="1416"/>
        <w:rPr>
          <w:sz w:val="16"/>
          <w:szCs w:val="20"/>
        </w:rPr>
      </w:pPr>
    </w:p>
    <w:p w14:paraId="6DB8C66A" w14:textId="5EF2FFCB" w:rsidR="00E55CB6" w:rsidRPr="006F3FBE" w:rsidRDefault="00BE16BF" w:rsidP="00BE16BF">
      <w:pPr>
        <w:pStyle w:val="Verso2Espaol"/>
        <w:ind w:left="708"/>
        <w:rPr>
          <w:sz w:val="16"/>
          <w:szCs w:val="20"/>
        </w:rPr>
      </w:pPr>
      <w:r w:rsidRPr="006F3FBE">
        <w:rPr>
          <w:sz w:val="16"/>
          <w:szCs w:val="20"/>
        </w:rPr>
        <w:t>6.</w:t>
      </w:r>
      <w:r w:rsidRPr="006F3FBE">
        <w:rPr>
          <w:sz w:val="16"/>
          <w:szCs w:val="20"/>
        </w:rPr>
        <w:tab/>
      </w:r>
      <w:r w:rsidR="00E55CB6" w:rsidRPr="006F3FBE">
        <w:rPr>
          <w:sz w:val="16"/>
          <w:szCs w:val="20"/>
        </w:rPr>
        <w:t>Así</w:t>
      </w:r>
      <w:r w:rsidR="00BA0750">
        <w:rPr>
          <w:sz w:val="16"/>
          <w:szCs w:val="20"/>
        </w:rPr>
        <w:t>,</w:t>
      </w:r>
      <w:r w:rsidR="00E55CB6" w:rsidRPr="006F3FBE">
        <w:rPr>
          <w:sz w:val="16"/>
          <w:szCs w:val="20"/>
        </w:rPr>
        <w:t xml:space="preserve"> </w:t>
      </w:r>
      <w:r w:rsidR="00BA0750">
        <w:rPr>
          <w:sz w:val="16"/>
          <w:szCs w:val="20"/>
        </w:rPr>
        <w:t xml:space="preserve">yo </w:t>
      </w:r>
      <w:r w:rsidR="00E55CB6" w:rsidRPr="006F3FBE">
        <w:rPr>
          <w:sz w:val="16"/>
          <w:szCs w:val="20"/>
        </w:rPr>
        <w:t>despierto</w:t>
      </w:r>
      <w:r w:rsidR="00BA0750">
        <w:rPr>
          <w:sz w:val="16"/>
          <w:szCs w:val="20"/>
        </w:rPr>
        <w:t>,</w:t>
      </w:r>
      <w:r w:rsidR="00E55CB6" w:rsidRPr="006F3FBE">
        <w:rPr>
          <w:sz w:val="16"/>
          <w:szCs w:val="20"/>
        </w:rPr>
        <w:t xml:space="preserve"> mientras otros duermen y duermo</w:t>
      </w:r>
      <w:r w:rsidR="00BA0750">
        <w:rPr>
          <w:sz w:val="16"/>
          <w:szCs w:val="20"/>
        </w:rPr>
        <w:t>,</w:t>
      </w:r>
      <w:r w:rsidR="00E55CB6" w:rsidRPr="006F3FBE">
        <w:rPr>
          <w:sz w:val="16"/>
          <w:szCs w:val="20"/>
        </w:rPr>
        <w:t xml:space="preserve"> mientras </w:t>
      </w:r>
      <w:r w:rsidR="00BA0750">
        <w:rPr>
          <w:sz w:val="16"/>
          <w:szCs w:val="20"/>
        </w:rPr>
        <w:t xml:space="preserve">los demás </w:t>
      </w:r>
      <w:r w:rsidR="007F33BA" w:rsidRPr="006F3FBE">
        <w:rPr>
          <w:sz w:val="16"/>
          <w:szCs w:val="20"/>
        </w:rPr>
        <w:t xml:space="preserve">se </w:t>
      </w:r>
      <w:r w:rsidR="00E55CB6" w:rsidRPr="006F3FBE">
        <w:rPr>
          <w:sz w:val="16"/>
          <w:szCs w:val="20"/>
        </w:rPr>
        <w:t>despiertan:</w:t>
      </w:r>
    </w:p>
    <w:p w14:paraId="64A0C000" w14:textId="15C9E95B" w:rsidR="00E55CB6" w:rsidRPr="006F3FBE" w:rsidRDefault="00E55CB6" w:rsidP="00BE16BF">
      <w:pPr>
        <w:pStyle w:val="Verso2Espaol"/>
        <w:ind w:left="1416"/>
        <w:rPr>
          <w:sz w:val="16"/>
          <w:szCs w:val="20"/>
        </w:rPr>
      </w:pPr>
      <w:r w:rsidRPr="006F3FBE">
        <w:rPr>
          <w:sz w:val="16"/>
          <w:szCs w:val="20"/>
        </w:rPr>
        <w:t xml:space="preserve">Así es como </w:t>
      </w:r>
      <w:r w:rsidR="007F33BA" w:rsidRPr="006F3FBE">
        <w:rPr>
          <w:sz w:val="16"/>
          <w:szCs w:val="20"/>
        </w:rPr>
        <w:t>respondo a</w:t>
      </w:r>
      <w:r w:rsidRPr="006F3FBE">
        <w:rPr>
          <w:sz w:val="16"/>
          <w:szCs w:val="20"/>
        </w:rPr>
        <w:t xml:space="preserve"> </w:t>
      </w:r>
      <w:r w:rsidR="00F77734" w:rsidRPr="006F3FBE">
        <w:rPr>
          <w:sz w:val="16"/>
          <w:szCs w:val="20"/>
        </w:rPr>
        <w:t>s</w:t>
      </w:r>
      <w:r w:rsidRPr="006F3FBE">
        <w:rPr>
          <w:sz w:val="16"/>
          <w:szCs w:val="20"/>
        </w:rPr>
        <w:t xml:space="preserve">u </w:t>
      </w:r>
      <w:r w:rsidR="0093447C">
        <w:rPr>
          <w:sz w:val="16"/>
          <w:szCs w:val="20"/>
        </w:rPr>
        <w:t>enigma</w:t>
      </w:r>
      <w:r w:rsidRPr="006F3FBE">
        <w:rPr>
          <w:sz w:val="16"/>
          <w:szCs w:val="20"/>
        </w:rPr>
        <w:t xml:space="preserve">, así </w:t>
      </w:r>
      <w:r w:rsidR="0093447C">
        <w:rPr>
          <w:sz w:val="16"/>
          <w:szCs w:val="20"/>
        </w:rPr>
        <w:t xml:space="preserve">es </w:t>
      </w:r>
      <w:r w:rsidR="00F77734" w:rsidRPr="006F3FBE">
        <w:rPr>
          <w:sz w:val="16"/>
          <w:szCs w:val="20"/>
        </w:rPr>
        <w:t>cómo le</w:t>
      </w:r>
      <w:r w:rsidRPr="006F3FBE">
        <w:rPr>
          <w:sz w:val="16"/>
          <w:szCs w:val="20"/>
        </w:rPr>
        <w:t xml:space="preserve"> respondo.</w:t>
      </w:r>
      <w:r w:rsidR="0093447C" w:rsidRPr="0093447C">
        <w:rPr>
          <w:lang w:val="es-PE"/>
        </w:rPr>
        <w:t xml:space="preserve"> </w:t>
      </w:r>
      <w:r w:rsidR="0093447C" w:rsidRPr="00E55CB6">
        <w:rPr>
          <w:lang w:val="es-PE"/>
        </w:rPr>
        <w:t>[405]</w:t>
      </w:r>
    </w:p>
    <w:p w14:paraId="05F2A4A2" w14:textId="77777777" w:rsidR="00E55CB6" w:rsidRPr="0093447C" w:rsidRDefault="00E55CB6" w:rsidP="00082BB3">
      <w:pPr>
        <w:pStyle w:val="Verso2Espaol"/>
        <w:ind w:left="2127" w:hanging="427"/>
      </w:pPr>
    </w:p>
    <w:p w14:paraId="48A28C27" w14:textId="0E67C67F" w:rsidR="00E55CB6" w:rsidRDefault="00E55CB6" w:rsidP="00F77734">
      <w:pPr>
        <w:pStyle w:val="NormalHistoria"/>
        <w:rPr>
          <w:lang w:val="es-PE"/>
        </w:rPr>
      </w:pPr>
      <w:r w:rsidRPr="00E55CB6">
        <w:rPr>
          <w:lang w:val="es-PE"/>
        </w:rPr>
        <w:t xml:space="preserve">Cuando el </w:t>
      </w:r>
      <w:r w:rsidRPr="0093447C">
        <w:rPr>
          <w:i/>
          <w:iCs/>
          <w:lang w:val="es-PE"/>
        </w:rPr>
        <w:t>Gran Ser</w:t>
      </w:r>
      <w:r w:rsidRPr="00E55CB6">
        <w:rPr>
          <w:lang w:val="es-PE"/>
        </w:rPr>
        <w:t xml:space="preserve"> dio esta respuesta, el espíritu se complació y </w:t>
      </w:r>
      <w:r w:rsidR="0093447C">
        <w:rPr>
          <w:lang w:val="es-PE"/>
        </w:rPr>
        <w:t>recitó</w:t>
      </w:r>
      <w:r w:rsidRPr="00E55CB6">
        <w:rPr>
          <w:lang w:val="es-PE"/>
        </w:rPr>
        <w:t xml:space="preserve"> la última estrofa</w:t>
      </w:r>
      <w:r w:rsidR="0093447C">
        <w:rPr>
          <w:lang w:val="es-PE"/>
        </w:rPr>
        <w:t>,</w:t>
      </w:r>
      <w:r w:rsidRPr="00E55CB6">
        <w:rPr>
          <w:lang w:val="es-PE"/>
        </w:rPr>
        <w:t xml:space="preserve"> en </w:t>
      </w:r>
      <w:r w:rsidR="00082BB3" w:rsidRPr="00E55CB6">
        <w:rPr>
          <w:lang w:val="es-PE"/>
        </w:rPr>
        <w:t>alabanza</w:t>
      </w:r>
      <w:r w:rsidR="007129DD">
        <w:rPr>
          <w:lang w:val="es-PE"/>
        </w:rPr>
        <w:t>s</w:t>
      </w:r>
      <w:r w:rsidR="00082BB3" w:rsidRPr="00E55CB6">
        <w:rPr>
          <w:lang w:val="es-PE"/>
        </w:rPr>
        <w:t>:</w:t>
      </w:r>
    </w:p>
    <w:p w14:paraId="0B56A84D" w14:textId="77777777" w:rsidR="0093447C" w:rsidRPr="00E55CB6" w:rsidRDefault="0093447C" w:rsidP="00F77734">
      <w:pPr>
        <w:pStyle w:val="NormalHistoria"/>
        <w:rPr>
          <w:lang w:val="es-PE"/>
        </w:rPr>
      </w:pPr>
    </w:p>
    <w:p w14:paraId="20228D5D" w14:textId="5F6AFDA7" w:rsidR="00E55CB6" w:rsidRPr="00F501BB" w:rsidRDefault="0093447C" w:rsidP="00F501BB">
      <w:pPr>
        <w:pStyle w:val="Verso2Espaol"/>
        <w:ind w:left="738" w:right="-285"/>
        <w:rPr>
          <w:sz w:val="16"/>
          <w:szCs w:val="20"/>
        </w:rPr>
      </w:pPr>
      <w:r w:rsidRPr="00F501BB">
        <w:rPr>
          <w:sz w:val="16"/>
          <w:szCs w:val="20"/>
        </w:rPr>
        <w:lastRenderedPageBreak/>
        <w:t>7.</w:t>
      </w:r>
      <w:r w:rsidRPr="00F501BB">
        <w:rPr>
          <w:sz w:val="16"/>
          <w:szCs w:val="20"/>
        </w:rPr>
        <w:tab/>
      </w:r>
      <w:r w:rsidR="00E55CB6" w:rsidRPr="00F501BB">
        <w:rPr>
          <w:sz w:val="16"/>
          <w:szCs w:val="20"/>
        </w:rPr>
        <w:t>Bueno es despert</w:t>
      </w:r>
      <w:r w:rsidRPr="00F501BB">
        <w:rPr>
          <w:sz w:val="16"/>
          <w:szCs w:val="20"/>
        </w:rPr>
        <w:t>arse</w:t>
      </w:r>
      <w:r w:rsidR="00E55CB6" w:rsidRPr="00F501BB">
        <w:rPr>
          <w:sz w:val="16"/>
          <w:szCs w:val="20"/>
        </w:rPr>
        <w:t xml:space="preserve"> mientras otros duermen y </w:t>
      </w:r>
      <w:r w:rsidR="00F501BB" w:rsidRPr="00F501BB">
        <w:rPr>
          <w:sz w:val="16"/>
          <w:szCs w:val="20"/>
        </w:rPr>
        <w:t xml:space="preserve">que </w:t>
      </w:r>
      <w:r w:rsidR="00E55CB6" w:rsidRPr="00F501BB">
        <w:rPr>
          <w:sz w:val="16"/>
          <w:szCs w:val="20"/>
        </w:rPr>
        <w:t>duerm</w:t>
      </w:r>
      <w:r w:rsidR="00F77734" w:rsidRPr="00F501BB">
        <w:rPr>
          <w:sz w:val="16"/>
          <w:szCs w:val="20"/>
        </w:rPr>
        <w:t>a</w:t>
      </w:r>
      <w:r w:rsidR="00E55CB6" w:rsidRPr="00F501BB">
        <w:rPr>
          <w:sz w:val="16"/>
          <w:szCs w:val="20"/>
        </w:rPr>
        <w:t xml:space="preserve"> mientras otros </w:t>
      </w:r>
      <w:r w:rsidR="007F33BA" w:rsidRPr="00F501BB">
        <w:rPr>
          <w:sz w:val="16"/>
          <w:szCs w:val="20"/>
        </w:rPr>
        <w:t xml:space="preserve">se </w:t>
      </w:r>
      <w:r w:rsidR="00E55CB6" w:rsidRPr="00F501BB">
        <w:rPr>
          <w:sz w:val="16"/>
          <w:szCs w:val="20"/>
        </w:rPr>
        <w:t>despiert</w:t>
      </w:r>
      <w:r w:rsidR="00F77734" w:rsidRPr="00F501BB">
        <w:rPr>
          <w:sz w:val="16"/>
          <w:szCs w:val="20"/>
        </w:rPr>
        <w:t>e</w:t>
      </w:r>
      <w:r w:rsidR="00E55CB6" w:rsidRPr="00F501BB">
        <w:rPr>
          <w:sz w:val="16"/>
          <w:szCs w:val="20"/>
        </w:rPr>
        <w:t>n</w:t>
      </w:r>
    </w:p>
    <w:p w14:paraId="6895E793" w14:textId="1B3A94F3" w:rsidR="00E55CB6" w:rsidRPr="00F501BB" w:rsidRDefault="00E55CB6" w:rsidP="0093447C">
      <w:pPr>
        <w:pStyle w:val="Verso2Espaol"/>
        <w:ind w:left="1416"/>
        <w:rPr>
          <w:sz w:val="16"/>
          <w:szCs w:val="20"/>
        </w:rPr>
      </w:pPr>
      <w:r w:rsidRPr="00F501BB">
        <w:rPr>
          <w:sz w:val="16"/>
          <w:szCs w:val="20"/>
        </w:rPr>
        <w:t xml:space="preserve">Buena </w:t>
      </w:r>
      <w:r w:rsidR="007129DD" w:rsidRPr="00F501BB">
        <w:rPr>
          <w:sz w:val="16"/>
          <w:szCs w:val="20"/>
        </w:rPr>
        <w:t xml:space="preserve">es </w:t>
      </w:r>
      <w:r w:rsidR="00F77734" w:rsidRPr="00F501BB">
        <w:rPr>
          <w:sz w:val="16"/>
          <w:szCs w:val="20"/>
        </w:rPr>
        <w:t>s</w:t>
      </w:r>
      <w:r w:rsidRPr="00F501BB">
        <w:rPr>
          <w:sz w:val="16"/>
          <w:szCs w:val="20"/>
        </w:rPr>
        <w:t xml:space="preserve">u lectura de mi </w:t>
      </w:r>
      <w:r w:rsidR="00F501BB">
        <w:rPr>
          <w:sz w:val="16"/>
          <w:szCs w:val="20"/>
        </w:rPr>
        <w:t>enigma</w:t>
      </w:r>
      <w:r w:rsidRPr="00F501BB">
        <w:rPr>
          <w:sz w:val="16"/>
          <w:szCs w:val="20"/>
        </w:rPr>
        <w:t>, buena la respuesta</w:t>
      </w:r>
      <w:r w:rsidR="00F77734" w:rsidRPr="00F501BB">
        <w:rPr>
          <w:sz w:val="16"/>
          <w:szCs w:val="20"/>
        </w:rPr>
        <w:t xml:space="preserve"> </w:t>
      </w:r>
      <w:r w:rsidR="00F501BB">
        <w:rPr>
          <w:sz w:val="16"/>
          <w:szCs w:val="20"/>
        </w:rPr>
        <w:t>efectuada</w:t>
      </w:r>
      <w:r w:rsidRPr="00F501BB">
        <w:rPr>
          <w:sz w:val="16"/>
          <w:szCs w:val="20"/>
        </w:rPr>
        <w:t>.</w:t>
      </w:r>
    </w:p>
    <w:p w14:paraId="5A35BC1E" w14:textId="77777777" w:rsidR="00A316F2" w:rsidRPr="0093447C" w:rsidRDefault="00A316F2" w:rsidP="0093447C">
      <w:pPr>
        <w:pStyle w:val="Verso2Espaol"/>
        <w:ind w:left="1416"/>
      </w:pPr>
    </w:p>
    <w:p w14:paraId="59E1D47B" w14:textId="0C0B8B7D" w:rsidR="00E55CB6" w:rsidRPr="00E55CB6" w:rsidRDefault="00F501BB" w:rsidP="00A316F2">
      <w:pPr>
        <w:pStyle w:val="NormalHistoria"/>
        <w:rPr>
          <w:lang w:val="es-PE"/>
        </w:rPr>
      </w:pPr>
      <w:r w:rsidRPr="00E55CB6">
        <w:rPr>
          <w:lang w:val="es-PE"/>
        </w:rPr>
        <w:t>Así</w:t>
      </w:r>
      <w:r w:rsidR="00E55CB6" w:rsidRPr="00E55CB6">
        <w:rPr>
          <w:lang w:val="es-PE"/>
        </w:rPr>
        <w:t xml:space="preserve">, haciendo </w:t>
      </w:r>
      <w:r w:rsidR="002C7B04">
        <w:rPr>
          <w:lang w:val="es-PE"/>
        </w:rPr>
        <w:t>estas</w:t>
      </w:r>
      <w:r w:rsidR="00E55CB6" w:rsidRPr="00E55CB6">
        <w:rPr>
          <w:lang w:val="es-PE"/>
        </w:rPr>
        <w:t xml:space="preserve"> alabanzas </w:t>
      </w:r>
      <w:r w:rsidR="002C7B04">
        <w:rPr>
          <w:lang w:val="es-PE"/>
        </w:rPr>
        <w:t>a</w:t>
      </w:r>
      <w:r w:rsidR="00E55CB6" w:rsidRPr="00E55CB6">
        <w:rPr>
          <w:lang w:val="es-PE"/>
        </w:rPr>
        <w:t xml:space="preserve">l </w:t>
      </w:r>
      <w:r w:rsidR="005A64BD" w:rsidRPr="005A64BD">
        <w:rPr>
          <w:i/>
          <w:lang w:val="es-PE"/>
        </w:rPr>
        <w:t>Bodhisatta</w:t>
      </w:r>
      <w:r w:rsidR="00E55CB6" w:rsidRPr="00E55CB6">
        <w:rPr>
          <w:lang w:val="es-PE"/>
        </w:rPr>
        <w:t xml:space="preserve">, el espíritu entró </w:t>
      </w:r>
      <w:r w:rsidR="007129DD">
        <w:rPr>
          <w:lang w:val="es-PE"/>
        </w:rPr>
        <w:t>a</w:t>
      </w:r>
      <w:r w:rsidR="00E55CB6" w:rsidRPr="00E55CB6">
        <w:rPr>
          <w:lang w:val="es-PE"/>
        </w:rPr>
        <w:t xml:space="preserve"> su </w:t>
      </w:r>
      <w:r w:rsidR="007129DD">
        <w:rPr>
          <w:lang w:val="es-PE"/>
        </w:rPr>
        <w:t>hogar</w:t>
      </w:r>
      <w:r w:rsidR="00E55CB6" w:rsidRPr="00E55CB6">
        <w:rPr>
          <w:lang w:val="es-PE"/>
        </w:rPr>
        <w:t xml:space="preserve"> en el árbol.</w:t>
      </w:r>
    </w:p>
    <w:p w14:paraId="115CBE8E" w14:textId="77777777" w:rsidR="00A316F2" w:rsidRDefault="00A316F2" w:rsidP="00A316F2">
      <w:pPr>
        <w:jc w:val="center"/>
      </w:pPr>
      <w:r>
        <w:t>--------------------------------------</w:t>
      </w:r>
    </w:p>
    <w:p w14:paraId="3E126539" w14:textId="3AF86764" w:rsidR="00E55CB6" w:rsidRDefault="00ED3E70" w:rsidP="00E55CB6">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E55CB6" w:rsidRPr="00E55CB6">
        <w:rPr>
          <w:lang w:val="es-PE"/>
        </w:rPr>
        <w:t>: "En es</w:t>
      </w:r>
      <w:r w:rsidR="002C7B04">
        <w:rPr>
          <w:lang w:val="es-PE"/>
        </w:rPr>
        <w:t>a ocasión</w:t>
      </w:r>
      <w:r w:rsidR="00E55CB6" w:rsidRPr="00E55CB6">
        <w:rPr>
          <w:lang w:val="es-PE"/>
        </w:rPr>
        <w:t xml:space="preserve">, el espíritu del árbol era </w:t>
      </w:r>
      <w:proofErr w:type="spellStart"/>
      <w:r w:rsidR="00E55CB6" w:rsidRPr="00E55CB6">
        <w:rPr>
          <w:lang w:val="es-PE"/>
        </w:rPr>
        <w:t>Uppalavaṇṇā</w:t>
      </w:r>
      <w:proofErr w:type="spellEnd"/>
      <w:r w:rsidR="00E55CB6" w:rsidRPr="00E55CB6">
        <w:rPr>
          <w:lang w:val="es-PE"/>
        </w:rPr>
        <w:t xml:space="preserve"> </w:t>
      </w:r>
      <w:r w:rsidR="002C7B04">
        <w:rPr>
          <w:lang w:val="es-PE"/>
        </w:rPr>
        <w:t>y yo</w:t>
      </w:r>
      <w:r w:rsidR="007129DD">
        <w:rPr>
          <w:lang w:val="es-PE"/>
        </w:rPr>
        <w:t>,</w:t>
      </w:r>
      <w:r w:rsidR="002C7B04">
        <w:rPr>
          <w:lang w:val="es-PE"/>
        </w:rPr>
        <w:t xml:space="preserve"> </w:t>
      </w:r>
      <w:r w:rsidR="00E55CB6" w:rsidRPr="00E55CB6">
        <w:rPr>
          <w:lang w:val="es-PE"/>
        </w:rPr>
        <w:t xml:space="preserve">el </w:t>
      </w:r>
      <w:r w:rsidRPr="00ED3E70">
        <w:rPr>
          <w:i/>
          <w:iCs/>
          <w:lang w:val="es-PE"/>
        </w:rPr>
        <w:t>Asceta</w:t>
      </w:r>
      <w:r w:rsidR="00E55CB6" w:rsidRPr="00E55CB6">
        <w:rPr>
          <w:lang w:val="es-PE"/>
        </w:rPr>
        <w:t>".</w:t>
      </w:r>
    </w:p>
    <w:p w14:paraId="068786A3" w14:textId="77777777" w:rsidR="008430A7" w:rsidRPr="005C04E2" w:rsidRDefault="008430A7" w:rsidP="008430A7">
      <w:pPr>
        <w:pStyle w:val="NormalSinTab"/>
        <w:jc w:val="center"/>
      </w:pPr>
      <w:r w:rsidRPr="007B20A5">
        <w:rPr>
          <w:rFonts w:cs="Cormorant"/>
          <w:sz w:val="32"/>
          <w:szCs w:val="32"/>
        </w:rPr>
        <w:t>❦</w:t>
      </w:r>
    </w:p>
    <w:p w14:paraId="1D1C81EC" w14:textId="77777777" w:rsidR="00ED3E70" w:rsidRDefault="00ED3E70" w:rsidP="00E55CB6">
      <w:pPr>
        <w:rPr>
          <w:lang w:val="es-PE"/>
        </w:rPr>
      </w:pPr>
    </w:p>
    <w:p w14:paraId="3A24A95E" w14:textId="77777777" w:rsidR="00991E3B" w:rsidRDefault="00991E3B" w:rsidP="00E55CB6">
      <w:pPr>
        <w:rPr>
          <w:lang w:val="es-PE"/>
        </w:rPr>
      </w:pPr>
    </w:p>
    <w:p w14:paraId="3F90B2C7" w14:textId="77777777" w:rsidR="00991E3B" w:rsidRDefault="00991E3B" w:rsidP="00E55CB6">
      <w:pPr>
        <w:rPr>
          <w:lang w:val="es-PE"/>
        </w:rPr>
      </w:pPr>
    </w:p>
    <w:p w14:paraId="5A1A3CC5" w14:textId="77777777" w:rsidR="00991E3B" w:rsidRPr="008F719E" w:rsidRDefault="00991E3B" w:rsidP="00E55CB6">
      <w:pPr>
        <w:rPr>
          <w:lang w:val="es-PE"/>
        </w:rPr>
      </w:pPr>
    </w:p>
    <w:p w14:paraId="404C7070" w14:textId="77777777" w:rsidR="00233659" w:rsidRDefault="00233659">
      <w:pPr>
        <w:spacing w:after="160" w:line="259" w:lineRule="auto"/>
        <w:ind w:firstLine="0"/>
        <w:rPr>
          <w:lang w:val="es-PE"/>
        </w:rPr>
      </w:pPr>
    </w:p>
    <w:p w14:paraId="5A2DD762" w14:textId="20450FC6" w:rsidR="00233659" w:rsidRPr="007129DD" w:rsidRDefault="00FE3750" w:rsidP="00233659">
      <w:pPr>
        <w:pStyle w:val="Ttulo2"/>
        <w:rPr>
          <w:vertAlign w:val="superscript"/>
          <w:lang w:val="es-PE"/>
        </w:rPr>
      </w:pPr>
      <w:bookmarkStart w:id="121" w:name="_Toc126679048"/>
      <w:r w:rsidRPr="00FE3750">
        <w:rPr>
          <w:lang w:val="es-PE"/>
        </w:rPr>
        <w:t>Ja. №.</w:t>
      </w:r>
      <w:r w:rsidR="00233659">
        <w:rPr>
          <w:lang w:val="es-PE"/>
        </w:rPr>
        <w:t xml:space="preserve"> </w:t>
      </w:r>
      <w:r w:rsidR="00233659" w:rsidRPr="00233659">
        <w:rPr>
          <w:lang w:val="es-PE"/>
        </w:rPr>
        <w:t>415.</w:t>
      </w:r>
      <w:r w:rsidR="00233659">
        <w:rPr>
          <w:lang w:val="es-PE"/>
        </w:rPr>
        <w:t xml:space="preserve"> </w:t>
      </w:r>
      <w:r w:rsidR="00233659">
        <w:rPr>
          <w:lang w:val="es-PE"/>
        </w:rPr>
        <w:br/>
      </w:r>
      <w:r w:rsidR="00233659" w:rsidRPr="00FE3750">
        <w:rPr>
          <w:sz w:val="22"/>
          <w:szCs w:val="22"/>
          <w:lang w:val="es-PE"/>
        </w:rPr>
        <w:tab/>
      </w:r>
      <w:r w:rsidR="00233659" w:rsidRPr="00FE3750">
        <w:rPr>
          <w:sz w:val="22"/>
          <w:szCs w:val="22"/>
          <w:lang w:val="es-PE"/>
        </w:rPr>
        <w:br/>
      </w:r>
      <w:proofErr w:type="spellStart"/>
      <w:r w:rsidR="00233659" w:rsidRPr="00233659">
        <w:rPr>
          <w:lang w:val="es-PE"/>
        </w:rPr>
        <w:t>Kummāsapiṇḍa-Jātaka</w:t>
      </w:r>
      <w:proofErr w:type="spellEnd"/>
      <w:r w:rsidR="00233659" w:rsidRPr="00233659">
        <w:rPr>
          <w:lang w:val="es-PE"/>
        </w:rPr>
        <w:t xml:space="preserve">. </w:t>
      </w:r>
      <w:r w:rsidR="00233659" w:rsidRPr="007129DD">
        <w:rPr>
          <w:vertAlign w:val="superscript"/>
          <w:lang w:val="es-PE"/>
        </w:rPr>
        <w:t>1</w:t>
      </w:r>
      <w:bookmarkEnd w:id="121"/>
    </w:p>
    <w:p w14:paraId="27D20D45" w14:textId="77777777" w:rsidR="00651653" w:rsidRPr="009805E0" w:rsidRDefault="00651653" w:rsidP="00651653">
      <w:pPr>
        <w:pStyle w:val="Ttulo3"/>
        <w:rPr>
          <w:lang w:val="es-PE"/>
        </w:rPr>
      </w:pPr>
      <w:r w:rsidRPr="009805E0">
        <w:rPr>
          <w:lang w:val="es-PE"/>
        </w:rPr>
        <w:t xml:space="preserve">Historia de Renacimientos sobre </w:t>
      </w:r>
      <w:r>
        <w:rPr>
          <w:i/>
          <w:iCs/>
          <w:lang w:val="es-PE"/>
        </w:rPr>
        <w:t>Habitar Despierto</w:t>
      </w:r>
      <w:r w:rsidRPr="008C2676">
        <w:rPr>
          <w:i/>
          <w:iCs/>
          <w:lang w:val="es-PE"/>
        </w:rPr>
        <w:t xml:space="preserve"> </w:t>
      </w:r>
      <w:r w:rsidRPr="009805E0">
        <w:rPr>
          <w:lang w:val="es-PE"/>
        </w:rPr>
        <w:t>(</w:t>
      </w:r>
      <w:proofErr w:type="spellStart"/>
      <w:r w:rsidRPr="009805E0">
        <w:rPr>
          <w:lang w:val="es-PE"/>
        </w:rPr>
        <w:t>7s</w:t>
      </w:r>
      <w:proofErr w:type="spellEnd"/>
      <w:r w:rsidRPr="009805E0">
        <w:rPr>
          <w:lang w:val="es-PE"/>
        </w:rPr>
        <w:t>)</w:t>
      </w:r>
      <w:r w:rsidRPr="009805E0">
        <w:rPr>
          <w:vertAlign w:val="superscript"/>
          <w:lang w:val="es-PE"/>
        </w:rPr>
        <w:t xml:space="preserve"> </w:t>
      </w:r>
    </w:p>
    <w:p w14:paraId="0DB24F43" w14:textId="2A5DD615" w:rsidR="00586C20" w:rsidRDefault="00233659" w:rsidP="00991D29">
      <w:pPr>
        <w:rPr>
          <w:lang w:val="es-PE"/>
        </w:rPr>
      </w:pPr>
      <w:r w:rsidRPr="00233659">
        <w:rPr>
          <w:lang w:val="es-PE"/>
        </w:rPr>
        <w:t>"</w:t>
      </w:r>
      <w:r w:rsidR="00C246F4" w:rsidRPr="00C246F4">
        <w:rPr>
          <w:i/>
          <w:iCs/>
          <w:lang w:val="es-PE"/>
        </w:rPr>
        <w:t xml:space="preserve">Un servicio hecho a los excelsos </w:t>
      </w:r>
      <w:r w:rsidR="002561D3">
        <w:rPr>
          <w:i/>
          <w:iCs/>
          <w:lang w:val="es-PE"/>
        </w:rPr>
        <w:t xml:space="preserve">Buddhas </w:t>
      </w:r>
      <w:r w:rsidR="002561D3" w:rsidRPr="002561D3">
        <w:rPr>
          <w:i/>
          <w:iCs/>
          <w:lang w:val="es-PE"/>
        </w:rPr>
        <w:t xml:space="preserve">nunca, dicen, podría ser </w:t>
      </w:r>
      <w:r w:rsidR="00900A1B">
        <w:rPr>
          <w:i/>
          <w:iCs/>
          <w:lang w:val="es-PE"/>
        </w:rPr>
        <w:t xml:space="preserve">… </w:t>
      </w:r>
      <w:r w:rsidR="00636D32" w:rsidRPr="00900A1B">
        <w:rPr>
          <w:i/>
          <w:iCs/>
          <w:lang w:val="es-PE"/>
        </w:rPr>
        <w:t>etc</w:t>
      </w:r>
      <w:r w:rsidR="00636D32" w:rsidRPr="00636D32">
        <w:rPr>
          <w:i/>
          <w:lang w:val="es-PE"/>
        </w:rPr>
        <w:t>.”</w:t>
      </w:r>
      <w:r w:rsidR="00991D29">
        <w:rPr>
          <w:i/>
          <w:lang w:val="es-PE"/>
        </w:rPr>
        <w:t xml:space="preserve"> </w:t>
      </w:r>
      <w:r w:rsidRPr="00233659">
        <w:rPr>
          <w:lang w:val="es-PE"/>
        </w:rPr>
        <w:t xml:space="preserve">El </w:t>
      </w:r>
      <w:r w:rsidR="00581246" w:rsidRPr="00581246">
        <w:rPr>
          <w:i/>
          <w:iCs/>
        </w:rPr>
        <w:t>Bhagavā</w:t>
      </w:r>
      <w:r w:rsidR="00581246" w:rsidRPr="00581246">
        <w:rPr>
          <w:lang w:val="es-PE"/>
        </w:rPr>
        <w:t xml:space="preserve"> </w:t>
      </w:r>
      <w:r w:rsidRPr="00233659">
        <w:rPr>
          <w:lang w:val="es-PE"/>
        </w:rPr>
        <w:t xml:space="preserve">contó esta historia </w:t>
      </w:r>
      <w:r w:rsidR="00581246">
        <w:rPr>
          <w:lang w:val="es-PE"/>
        </w:rPr>
        <w:t xml:space="preserve">mientras se encontraba residiendo en el monasterio </w:t>
      </w:r>
      <w:proofErr w:type="spellStart"/>
      <w:r w:rsidR="00581246">
        <w:rPr>
          <w:lang w:val="es-PE"/>
        </w:rPr>
        <w:t>Jetavana</w:t>
      </w:r>
      <w:proofErr w:type="spellEnd"/>
      <w:r w:rsidR="00581246">
        <w:rPr>
          <w:lang w:val="es-PE"/>
        </w:rPr>
        <w:t xml:space="preserve"> </w:t>
      </w:r>
      <w:r w:rsidRPr="00233659">
        <w:rPr>
          <w:lang w:val="es-PE"/>
        </w:rPr>
        <w:t xml:space="preserve">acerca de la </w:t>
      </w:r>
      <w:r w:rsidR="007727AB" w:rsidRPr="00233659">
        <w:rPr>
          <w:lang w:val="es-PE"/>
        </w:rPr>
        <w:t xml:space="preserve">Reina </w:t>
      </w:r>
      <w:r w:rsidRPr="00233659">
        <w:rPr>
          <w:lang w:val="es-PE"/>
        </w:rPr>
        <w:t xml:space="preserve">Mallikā. Ella era la hija del jefe de </w:t>
      </w:r>
      <w:r w:rsidR="007727AB">
        <w:rPr>
          <w:lang w:val="es-PE"/>
        </w:rPr>
        <w:t>un</w:t>
      </w:r>
      <w:r w:rsidRPr="00233659">
        <w:rPr>
          <w:lang w:val="es-PE"/>
        </w:rPr>
        <w:t xml:space="preserve">os fabricantes de guirnaldas de </w:t>
      </w:r>
      <w:proofErr w:type="spellStart"/>
      <w:r w:rsidR="00581246">
        <w:rPr>
          <w:lang w:val="es-PE"/>
        </w:rPr>
        <w:t>Sāvatthī</w:t>
      </w:r>
      <w:proofErr w:type="spellEnd"/>
      <w:r w:rsidRPr="00233659">
        <w:rPr>
          <w:lang w:val="es-PE"/>
        </w:rPr>
        <w:t xml:space="preserve">, extremamente hermosa y muy buena. Cuando tenía dieciséis años, mientras iba a un jardín de flores con otras </w:t>
      </w:r>
      <w:r w:rsidR="007727AB">
        <w:rPr>
          <w:lang w:val="es-PE"/>
        </w:rPr>
        <w:t>jóvenes</w:t>
      </w:r>
      <w:r w:rsidRPr="00233659">
        <w:rPr>
          <w:lang w:val="es-PE"/>
        </w:rPr>
        <w:t xml:space="preserve">, </w:t>
      </w:r>
      <w:r w:rsidR="00E93C87">
        <w:rPr>
          <w:lang w:val="es-PE"/>
        </w:rPr>
        <w:t>portaba</w:t>
      </w:r>
      <w:r w:rsidRPr="00233659">
        <w:rPr>
          <w:lang w:val="es-PE"/>
        </w:rPr>
        <w:t xml:space="preserve"> tres porciones de gachas agrias en un canasto de flores. Al salir del pueblo, vio entrar al </w:t>
      </w:r>
      <w:r w:rsidR="0078599A" w:rsidRPr="0078599A">
        <w:rPr>
          <w:i/>
          <w:iCs/>
          <w:lang w:val="es-PE"/>
        </w:rPr>
        <w:t>Bhagavā</w:t>
      </w:r>
      <w:r w:rsidRPr="00233659">
        <w:rPr>
          <w:lang w:val="es-PE"/>
        </w:rPr>
        <w:t xml:space="preserve">, </w:t>
      </w:r>
      <w:r w:rsidR="0078599A">
        <w:rPr>
          <w:lang w:val="es-PE"/>
        </w:rPr>
        <w:t>difundiendo</w:t>
      </w:r>
      <w:r w:rsidRPr="00233659">
        <w:rPr>
          <w:lang w:val="es-PE"/>
        </w:rPr>
        <w:t xml:space="preserve"> </w:t>
      </w:r>
      <w:r w:rsidR="0078599A">
        <w:rPr>
          <w:lang w:val="es-PE"/>
        </w:rPr>
        <w:t xml:space="preserve">su </w:t>
      </w:r>
      <w:r w:rsidRPr="00233659">
        <w:rPr>
          <w:lang w:val="es-PE"/>
        </w:rPr>
        <w:t xml:space="preserve">resplandor y rodeado por la </w:t>
      </w:r>
      <w:r w:rsidR="0078599A">
        <w:rPr>
          <w:lang w:val="es-PE"/>
        </w:rPr>
        <w:t xml:space="preserve">congregación </w:t>
      </w:r>
      <w:r w:rsidRPr="00233659">
        <w:rPr>
          <w:lang w:val="es-PE"/>
        </w:rPr>
        <w:t xml:space="preserve">de </w:t>
      </w:r>
      <w:proofErr w:type="spellStart"/>
      <w:r w:rsidR="00BD4FEB" w:rsidRPr="00BD4FEB">
        <w:rPr>
          <w:i/>
          <w:iCs/>
        </w:rPr>
        <w:t>bhikkhu</w:t>
      </w:r>
      <w:r w:rsidR="00BD4FEB" w:rsidRPr="00BD4FEB">
        <w:t>s</w:t>
      </w:r>
      <w:proofErr w:type="spellEnd"/>
      <w:r w:rsidRPr="00233659">
        <w:rPr>
          <w:lang w:val="es-PE"/>
        </w:rPr>
        <w:t xml:space="preserve">: </w:t>
      </w:r>
      <w:r w:rsidR="00E93C87">
        <w:rPr>
          <w:lang w:val="es-PE"/>
        </w:rPr>
        <w:t>entonce</w:t>
      </w:r>
      <w:r w:rsidR="00BD4FEB">
        <w:rPr>
          <w:lang w:val="es-PE"/>
        </w:rPr>
        <w:t>s,</w:t>
      </w:r>
      <w:r w:rsidRPr="00233659">
        <w:rPr>
          <w:lang w:val="es-PE"/>
        </w:rPr>
        <w:t xml:space="preserve"> le </w:t>
      </w:r>
      <w:r w:rsidR="00606286">
        <w:rPr>
          <w:lang w:val="es-PE"/>
        </w:rPr>
        <w:t xml:space="preserve">ofreció </w:t>
      </w:r>
      <w:r w:rsidR="00BD4FEB">
        <w:rPr>
          <w:lang w:val="es-PE"/>
        </w:rPr>
        <w:t xml:space="preserve">al </w:t>
      </w:r>
      <w:r w:rsidR="00BD4FEB" w:rsidRPr="00BD4FEB">
        <w:rPr>
          <w:i/>
          <w:iCs/>
        </w:rPr>
        <w:t>Buddha</w:t>
      </w:r>
      <w:r w:rsidR="00BD4FEB" w:rsidRPr="00BD4FEB">
        <w:rPr>
          <w:lang w:val="es-PE"/>
        </w:rPr>
        <w:t xml:space="preserve"> </w:t>
      </w:r>
      <w:r w:rsidRPr="00233659">
        <w:rPr>
          <w:lang w:val="es-PE"/>
        </w:rPr>
        <w:t xml:space="preserve">las tres </w:t>
      </w:r>
      <w:r w:rsidR="00E93C87" w:rsidRPr="00233659">
        <w:rPr>
          <w:lang w:val="es-PE"/>
        </w:rPr>
        <w:t xml:space="preserve">porciones de </w:t>
      </w:r>
      <w:r w:rsidR="00BD4FEB" w:rsidRPr="00233659">
        <w:rPr>
          <w:lang w:val="es-PE"/>
        </w:rPr>
        <w:t>gachas</w:t>
      </w:r>
      <w:r w:rsidR="00606286">
        <w:rPr>
          <w:lang w:val="es-PE"/>
        </w:rPr>
        <w:t>.</w:t>
      </w:r>
      <w:r w:rsidR="00606286" w:rsidRPr="00233659">
        <w:rPr>
          <w:lang w:val="es-PE"/>
        </w:rPr>
        <w:t xml:space="preserve"> </w:t>
      </w:r>
    </w:p>
    <w:p w14:paraId="2BE6CE16" w14:textId="77777777" w:rsidR="00C64915" w:rsidRDefault="00233659" w:rsidP="00991D29">
      <w:pPr>
        <w:rPr>
          <w:lang w:val="es-PE"/>
        </w:rPr>
      </w:pPr>
      <w:r w:rsidRPr="00233659">
        <w:rPr>
          <w:lang w:val="es-PE"/>
        </w:rPr>
        <w:t xml:space="preserve">El </w:t>
      </w:r>
      <w:r w:rsidR="00BD4FEB" w:rsidRPr="00BD4FEB">
        <w:rPr>
          <w:i/>
          <w:iCs/>
        </w:rPr>
        <w:t>Bhagavā</w:t>
      </w:r>
      <w:r w:rsidR="00BD4FEB" w:rsidRPr="00BD4FEB">
        <w:rPr>
          <w:lang w:val="es-PE"/>
        </w:rPr>
        <w:t xml:space="preserve"> </w:t>
      </w:r>
      <w:r w:rsidRPr="00233659">
        <w:rPr>
          <w:lang w:val="es-PE"/>
        </w:rPr>
        <w:t xml:space="preserve">aceptó, extendiendo su cuenco real. Ella saludó los pies del </w:t>
      </w:r>
      <w:proofErr w:type="spellStart"/>
      <w:r w:rsidRPr="00606286">
        <w:rPr>
          <w:i/>
          <w:iCs/>
          <w:lang w:val="es-PE"/>
        </w:rPr>
        <w:t>Tathāgata</w:t>
      </w:r>
      <w:proofErr w:type="spellEnd"/>
      <w:r w:rsidRPr="00233659">
        <w:rPr>
          <w:lang w:val="es-PE"/>
        </w:rPr>
        <w:t xml:space="preserve"> con la cabeza y, </w:t>
      </w:r>
      <w:r w:rsidR="00606286">
        <w:rPr>
          <w:lang w:val="es-PE"/>
        </w:rPr>
        <w:t>adoptando</w:t>
      </w:r>
      <w:r w:rsidRPr="00233659">
        <w:rPr>
          <w:lang w:val="es-PE"/>
        </w:rPr>
        <w:t xml:space="preserve"> su alegría como tema de meditación, </w:t>
      </w:r>
      <w:r w:rsidR="00AC101F">
        <w:rPr>
          <w:lang w:val="es-PE"/>
        </w:rPr>
        <w:t>permaneció</w:t>
      </w:r>
      <w:r w:rsidRPr="00233659">
        <w:rPr>
          <w:lang w:val="es-PE"/>
        </w:rPr>
        <w:t xml:space="preserve"> a un lado. Al observarla, el </w:t>
      </w:r>
      <w:r w:rsidR="00BD4FEB" w:rsidRPr="00BD4FEB">
        <w:rPr>
          <w:i/>
          <w:iCs/>
        </w:rPr>
        <w:t>Bhagavā</w:t>
      </w:r>
      <w:r w:rsidR="00BD4FEB" w:rsidRPr="00BD4FEB">
        <w:rPr>
          <w:lang w:val="es-PE"/>
        </w:rPr>
        <w:t xml:space="preserve"> </w:t>
      </w:r>
      <w:r w:rsidRPr="00233659">
        <w:rPr>
          <w:lang w:val="es-PE"/>
        </w:rPr>
        <w:t xml:space="preserve">sonrió. El Venerable Ānanda se preguntó por qué el </w:t>
      </w:r>
      <w:proofErr w:type="spellStart"/>
      <w:r w:rsidRPr="00606286">
        <w:rPr>
          <w:i/>
          <w:iCs/>
          <w:lang w:val="es-PE"/>
        </w:rPr>
        <w:t>Tathāgata</w:t>
      </w:r>
      <w:proofErr w:type="spellEnd"/>
      <w:r w:rsidRPr="00233659">
        <w:rPr>
          <w:lang w:val="es-PE"/>
        </w:rPr>
        <w:t xml:space="preserve"> sonr</w:t>
      </w:r>
      <w:r w:rsidR="00606286">
        <w:rPr>
          <w:lang w:val="es-PE"/>
        </w:rPr>
        <w:t>eía</w:t>
      </w:r>
      <w:r w:rsidRPr="00233659">
        <w:rPr>
          <w:lang w:val="es-PE"/>
        </w:rPr>
        <w:t xml:space="preserve"> y le hizo la pregunta</w:t>
      </w:r>
      <w:r w:rsidR="00606286">
        <w:rPr>
          <w:lang w:val="es-PE"/>
        </w:rPr>
        <w:t xml:space="preserve"> respectiva</w:t>
      </w:r>
      <w:r w:rsidRPr="00233659">
        <w:rPr>
          <w:lang w:val="es-PE"/>
        </w:rPr>
        <w:t xml:space="preserve">. El Maestro le </w:t>
      </w:r>
      <w:r w:rsidR="00E73F6C">
        <w:rPr>
          <w:lang w:val="es-PE"/>
        </w:rPr>
        <w:t xml:space="preserve">comunicó </w:t>
      </w:r>
      <w:r w:rsidRPr="00233659">
        <w:rPr>
          <w:lang w:val="es-PE"/>
        </w:rPr>
        <w:t xml:space="preserve">la razón: "Ānanda, esta </w:t>
      </w:r>
      <w:r w:rsidR="00E73F6C">
        <w:rPr>
          <w:lang w:val="es-PE"/>
        </w:rPr>
        <w:t xml:space="preserve">joven </w:t>
      </w:r>
      <w:r w:rsidR="00586C20">
        <w:rPr>
          <w:lang w:val="es-PE"/>
        </w:rPr>
        <w:t xml:space="preserve">se convertirá </w:t>
      </w:r>
      <w:r w:rsidRPr="00233659">
        <w:rPr>
          <w:lang w:val="es-PE"/>
        </w:rPr>
        <w:t xml:space="preserve">hoy </w:t>
      </w:r>
      <w:r w:rsidR="00E73F6C">
        <w:rPr>
          <w:lang w:val="es-PE"/>
        </w:rPr>
        <w:t xml:space="preserve">mismo </w:t>
      </w:r>
      <w:r w:rsidR="00586C20">
        <w:rPr>
          <w:lang w:val="es-PE"/>
        </w:rPr>
        <w:t xml:space="preserve">en la </w:t>
      </w:r>
      <w:r w:rsidR="00E73F6C" w:rsidRPr="00233659">
        <w:rPr>
          <w:lang w:val="es-PE"/>
        </w:rPr>
        <w:t xml:space="preserve">Reina Principal </w:t>
      </w:r>
      <w:r w:rsidRPr="00233659">
        <w:rPr>
          <w:lang w:val="es-PE"/>
        </w:rPr>
        <w:t xml:space="preserve">del </w:t>
      </w:r>
      <w:r w:rsidR="00461351">
        <w:rPr>
          <w:lang w:val="es-PE"/>
        </w:rPr>
        <w:t xml:space="preserve">Rey </w:t>
      </w:r>
      <w:proofErr w:type="spellStart"/>
      <w:r w:rsidRPr="00233659">
        <w:rPr>
          <w:lang w:val="es-PE"/>
        </w:rPr>
        <w:t>Kosala</w:t>
      </w:r>
      <w:proofErr w:type="spellEnd"/>
      <w:r w:rsidRPr="00233659">
        <w:rPr>
          <w:lang w:val="es-PE"/>
        </w:rPr>
        <w:t xml:space="preserve"> a través del fruto de estas porciones de gachas". La muchacha se dirigió </w:t>
      </w:r>
      <w:r w:rsidR="00C64915">
        <w:rPr>
          <w:lang w:val="es-PE"/>
        </w:rPr>
        <w:t xml:space="preserve">entonces </w:t>
      </w:r>
      <w:r w:rsidRPr="00233659">
        <w:rPr>
          <w:lang w:val="es-PE"/>
        </w:rPr>
        <w:t>al jardín de flores. [406]</w:t>
      </w:r>
    </w:p>
    <w:p w14:paraId="563A4FFD" w14:textId="62A9E557" w:rsidR="00233659" w:rsidRDefault="00233659" w:rsidP="00991D29">
      <w:pPr>
        <w:rPr>
          <w:lang w:val="es-PE"/>
        </w:rPr>
      </w:pPr>
      <w:r w:rsidRPr="00233659">
        <w:rPr>
          <w:lang w:val="es-PE"/>
        </w:rPr>
        <w:t xml:space="preserve">Ese mismo día, el </w:t>
      </w:r>
      <w:r w:rsidR="00461351">
        <w:rPr>
          <w:lang w:val="es-PE"/>
        </w:rPr>
        <w:t xml:space="preserve">Rey </w:t>
      </w:r>
      <w:r w:rsidR="00D752C0">
        <w:rPr>
          <w:lang w:val="es-PE"/>
        </w:rPr>
        <w:t xml:space="preserve">de </w:t>
      </w:r>
      <w:proofErr w:type="spellStart"/>
      <w:r w:rsidRPr="00233659">
        <w:rPr>
          <w:lang w:val="es-PE"/>
        </w:rPr>
        <w:t>Kosala</w:t>
      </w:r>
      <w:proofErr w:type="spellEnd"/>
      <w:r w:rsidRPr="00233659">
        <w:rPr>
          <w:lang w:val="es-PE"/>
        </w:rPr>
        <w:t xml:space="preserve"> </w:t>
      </w:r>
      <w:r w:rsidR="00E73F6C">
        <w:rPr>
          <w:lang w:val="es-PE"/>
        </w:rPr>
        <w:t xml:space="preserve">había </w:t>
      </w:r>
      <w:r w:rsidRPr="00233659">
        <w:rPr>
          <w:lang w:val="es-PE"/>
        </w:rPr>
        <w:t>luch</w:t>
      </w:r>
      <w:r w:rsidR="00E73F6C">
        <w:rPr>
          <w:lang w:val="es-PE"/>
        </w:rPr>
        <w:t>ado</w:t>
      </w:r>
      <w:r w:rsidRPr="00233659">
        <w:rPr>
          <w:lang w:val="es-PE"/>
        </w:rPr>
        <w:t xml:space="preserve"> con</w:t>
      </w:r>
      <w:r w:rsidR="00C64915">
        <w:rPr>
          <w:lang w:val="es-PE"/>
        </w:rPr>
        <w:t>tra</w:t>
      </w:r>
      <w:r w:rsidRPr="00233659">
        <w:rPr>
          <w:lang w:val="es-PE"/>
        </w:rPr>
        <w:t xml:space="preserve"> </w:t>
      </w:r>
      <w:proofErr w:type="spellStart"/>
      <w:r w:rsidRPr="00233659">
        <w:rPr>
          <w:lang w:val="es-PE"/>
        </w:rPr>
        <w:t>Ajātasattu</w:t>
      </w:r>
      <w:proofErr w:type="spellEnd"/>
      <w:r w:rsidRPr="00233659">
        <w:rPr>
          <w:lang w:val="es-PE"/>
        </w:rPr>
        <w:t xml:space="preserve"> y hu</w:t>
      </w:r>
      <w:r w:rsidR="00E73F6C">
        <w:rPr>
          <w:lang w:val="es-PE"/>
        </w:rPr>
        <w:t>ido</w:t>
      </w:r>
      <w:r w:rsidR="00C64915">
        <w:rPr>
          <w:lang w:val="es-PE"/>
        </w:rPr>
        <w:t>,</w:t>
      </w:r>
      <w:r w:rsidRPr="00233659">
        <w:rPr>
          <w:lang w:val="es-PE"/>
        </w:rPr>
        <w:t xml:space="preserve"> derrotado. Mientras </w:t>
      </w:r>
      <w:r w:rsidR="00D752C0">
        <w:rPr>
          <w:lang w:val="es-PE"/>
        </w:rPr>
        <w:t xml:space="preserve">regresaba </w:t>
      </w:r>
      <w:r w:rsidRPr="00233659">
        <w:rPr>
          <w:lang w:val="es-PE"/>
        </w:rPr>
        <w:t xml:space="preserve">en su caballo, escuchó el sonido de su canto y, atraído por él, cabalgó hacia el jardín. El mérito de la muchacha </w:t>
      </w:r>
      <w:r w:rsidR="00E73F6C">
        <w:rPr>
          <w:lang w:val="es-PE"/>
        </w:rPr>
        <w:t xml:space="preserve">había </w:t>
      </w:r>
      <w:r w:rsidR="004F1DCF">
        <w:rPr>
          <w:lang w:val="es-PE"/>
        </w:rPr>
        <w:t xml:space="preserve">entonces </w:t>
      </w:r>
      <w:r w:rsidRPr="00233659">
        <w:rPr>
          <w:lang w:val="es-PE"/>
        </w:rPr>
        <w:t>madur</w:t>
      </w:r>
      <w:r w:rsidR="00E73F6C">
        <w:rPr>
          <w:lang w:val="es-PE"/>
        </w:rPr>
        <w:t>ad</w:t>
      </w:r>
      <w:r w:rsidR="0070548F">
        <w:rPr>
          <w:lang w:val="es-PE"/>
        </w:rPr>
        <w:t>o</w:t>
      </w:r>
      <w:r w:rsidR="004F1DCF">
        <w:rPr>
          <w:lang w:val="es-PE"/>
        </w:rPr>
        <w:t>;</w:t>
      </w:r>
      <w:r w:rsidRPr="00233659">
        <w:rPr>
          <w:lang w:val="es-PE"/>
        </w:rPr>
        <w:t xml:space="preserve"> así que cuando vio al </w:t>
      </w:r>
      <w:r w:rsidR="00461351">
        <w:rPr>
          <w:lang w:val="es-PE"/>
        </w:rPr>
        <w:t xml:space="preserve">Rey </w:t>
      </w:r>
      <w:r w:rsidR="0070548F">
        <w:rPr>
          <w:lang w:val="es-PE"/>
        </w:rPr>
        <w:t>venir</w:t>
      </w:r>
      <w:r w:rsidR="002D6776">
        <w:rPr>
          <w:lang w:val="es-PE"/>
        </w:rPr>
        <w:t>,</w:t>
      </w:r>
      <w:r w:rsidRPr="00233659">
        <w:rPr>
          <w:lang w:val="es-PE"/>
        </w:rPr>
        <w:t xml:space="preserve"> sin huir, agarró la brida </w:t>
      </w:r>
      <w:r w:rsidR="0070548F">
        <w:rPr>
          <w:lang w:val="es-PE"/>
        </w:rPr>
        <w:t xml:space="preserve">de </w:t>
      </w:r>
      <w:r w:rsidRPr="00233659">
        <w:rPr>
          <w:lang w:val="es-PE"/>
        </w:rPr>
        <w:t xml:space="preserve">la nariz del caballo. El </w:t>
      </w:r>
      <w:r w:rsidR="00461351">
        <w:rPr>
          <w:lang w:val="es-PE"/>
        </w:rPr>
        <w:t>Rey</w:t>
      </w:r>
      <w:r w:rsidR="00EB2EC3">
        <w:rPr>
          <w:lang w:val="es-PE"/>
        </w:rPr>
        <w:t>,</w:t>
      </w:r>
      <w:r w:rsidR="00461351">
        <w:rPr>
          <w:lang w:val="es-PE"/>
        </w:rPr>
        <w:t xml:space="preserve"> </w:t>
      </w:r>
      <w:r w:rsidRPr="00233659">
        <w:rPr>
          <w:lang w:val="es-PE"/>
        </w:rPr>
        <w:t>a caballo</w:t>
      </w:r>
      <w:r w:rsidR="00EB2EC3">
        <w:rPr>
          <w:lang w:val="es-PE"/>
        </w:rPr>
        <w:t>,</w:t>
      </w:r>
      <w:r w:rsidRPr="00233659">
        <w:rPr>
          <w:lang w:val="es-PE"/>
        </w:rPr>
        <w:t xml:space="preserve"> </w:t>
      </w:r>
      <w:r w:rsidR="00EB2EC3">
        <w:rPr>
          <w:lang w:val="es-PE"/>
        </w:rPr>
        <w:t xml:space="preserve">le </w:t>
      </w:r>
      <w:r w:rsidRPr="00233659">
        <w:rPr>
          <w:lang w:val="es-PE"/>
        </w:rPr>
        <w:t xml:space="preserve">preguntó si estaba casada o no. Al saber que no </w:t>
      </w:r>
      <w:r w:rsidR="00A73D2C">
        <w:rPr>
          <w:lang w:val="es-PE"/>
        </w:rPr>
        <w:t xml:space="preserve">lo </w:t>
      </w:r>
      <w:r w:rsidRPr="00233659">
        <w:rPr>
          <w:lang w:val="es-PE"/>
        </w:rPr>
        <w:t xml:space="preserve">estaba, desmontó y, fatigado por el viento y el </w:t>
      </w:r>
      <w:r w:rsidR="0070548F" w:rsidRPr="00233659">
        <w:rPr>
          <w:lang w:val="es-PE"/>
        </w:rPr>
        <w:t>Sol</w:t>
      </w:r>
      <w:r w:rsidRPr="00233659">
        <w:rPr>
          <w:lang w:val="es-PE"/>
        </w:rPr>
        <w:t>, reposó un poco de tiempo en su regazo; luego</w:t>
      </w:r>
      <w:r w:rsidR="002D6776">
        <w:rPr>
          <w:lang w:val="es-PE"/>
        </w:rPr>
        <w:t>,</w:t>
      </w:r>
      <w:r w:rsidRPr="00233659">
        <w:rPr>
          <w:lang w:val="es-PE"/>
        </w:rPr>
        <w:t xml:space="preserve"> la hizo montar y</w:t>
      </w:r>
      <w:r w:rsidR="002D6776">
        <w:rPr>
          <w:lang w:val="es-PE"/>
        </w:rPr>
        <w:t>,</w:t>
      </w:r>
      <w:r w:rsidRPr="00233659">
        <w:rPr>
          <w:lang w:val="es-PE"/>
        </w:rPr>
        <w:t xml:space="preserve"> con un gran ejército</w:t>
      </w:r>
      <w:r w:rsidR="00DF30EB">
        <w:rPr>
          <w:lang w:val="es-PE"/>
        </w:rPr>
        <w:t>,</w:t>
      </w:r>
      <w:r w:rsidRPr="00233659">
        <w:rPr>
          <w:lang w:val="es-PE"/>
        </w:rPr>
        <w:t xml:space="preserve"> entró </w:t>
      </w:r>
      <w:r w:rsidR="0070548F">
        <w:rPr>
          <w:lang w:val="es-PE"/>
        </w:rPr>
        <w:t xml:space="preserve">a </w:t>
      </w:r>
      <w:r w:rsidRPr="00233659">
        <w:rPr>
          <w:lang w:val="es-PE"/>
        </w:rPr>
        <w:t xml:space="preserve">la ciudad y la llevó a su </w:t>
      </w:r>
      <w:r w:rsidR="00DF30EB">
        <w:rPr>
          <w:lang w:val="es-PE"/>
        </w:rPr>
        <w:t>palacio</w:t>
      </w:r>
      <w:r w:rsidRPr="00233659">
        <w:rPr>
          <w:lang w:val="es-PE"/>
        </w:rPr>
        <w:t>. Al anochecer</w:t>
      </w:r>
      <w:r w:rsidR="00DF30EB">
        <w:rPr>
          <w:lang w:val="es-PE"/>
        </w:rPr>
        <w:t>,</w:t>
      </w:r>
      <w:r w:rsidRPr="00233659">
        <w:rPr>
          <w:lang w:val="es-PE"/>
        </w:rPr>
        <w:t xml:space="preserve"> envió un</w:t>
      </w:r>
      <w:r w:rsidR="00BF03F8">
        <w:rPr>
          <w:lang w:val="es-PE"/>
        </w:rPr>
        <w:t>a</w:t>
      </w:r>
      <w:r w:rsidRPr="00233659">
        <w:rPr>
          <w:lang w:val="es-PE"/>
        </w:rPr>
        <w:t xml:space="preserve"> carro</w:t>
      </w:r>
      <w:r w:rsidR="00BF03F8">
        <w:rPr>
          <w:lang w:val="es-PE"/>
        </w:rPr>
        <w:t>za</w:t>
      </w:r>
      <w:r w:rsidR="00A73D2C">
        <w:rPr>
          <w:lang w:val="es-PE"/>
        </w:rPr>
        <w:t>,</w:t>
      </w:r>
      <w:r w:rsidRPr="00233659">
        <w:rPr>
          <w:lang w:val="es-PE"/>
        </w:rPr>
        <w:t xml:space="preserve"> con gran honor y pompa</w:t>
      </w:r>
      <w:r w:rsidR="0048544B">
        <w:rPr>
          <w:lang w:val="es-PE"/>
        </w:rPr>
        <w:t>,</w:t>
      </w:r>
      <w:r w:rsidRPr="00233659">
        <w:rPr>
          <w:lang w:val="es-PE"/>
        </w:rPr>
        <w:t xml:space="preserve"> la sacó de su </w:t>
      </w:r>
      <w:r w:rsidR="0048544B">
        <w:rPr>
          <w:lang w:val="es-PE"/>
        </w:rPr>
        <w:t>palacio</w:t>
      </w:r>
      <w:r w:rsidRPr="00233659">
        <w:rPr>
          <w:lang w:val="es-PE"/>
        </w:rPr>
        <w:t xml:space="preserve">, la puso sobre un </w:t>
      </w:r>
      <w:r w:rsidR="0049097B">
        <w:rPr>
          <w:lang w:val="es-PE"/>
        </w:rPr>
        <w:t>cúmulo</w:t>
      </w:r>
      <w:r w:rsidRPr="00233659">
        <w:rPr>
          <w:lang w:val="es-PE"/>
        </w:rPr>
        <w:t xml:space="preserve"> de joyas, la ungió y la hizo </w:t>
      </w:r>
      <w:r w:rsidR="00BF03F8" w:rsidRPr="00233659">
        <w:rPr>
          <w:lang w:val="es-PE"/>
        </w:rPr>
        <w:t xml:space="preserve">Reina </w:t>
      </w:r>
      <w:r w:rsidRPr="00233659">
        <w:rPr>
          <w:lang w:val="es-PE"/>
        </w:rPr>
        <w:t>principal. Desde ese momento en adelante</w:t>
      </w:r>
      <w:r w:rsidR="005E3444">
        <w:rPr>
          <w:lang w:val="es-PE"/>
        </w:rPr>
        <w:t>,</w:t>
      </w:r>
      <w:r w:rsidRPr="00233659">
        <w:rPr>
          <w:lang w:val="es-PE"/>
        </w:rPr>
        <w:t xml:space="preserve"> fue </w:t>
      </w:r>
      <w:r w:rsidR="00BF03F8">
        <w:rPr>
          <w:lang w:val="es-PE"/>
        </w:rPr>
        <w:t>una</w:t>
      </w:r>
      <w:r w:rsidRPr="00233659">
        <w:rPr>
          <w:lang w:val="es-PE"/>
        </w:rPr>
        <w:t xml:space="preserve"> querida, amada y devota esposa </w:t>
      </w:r>
      <w:r w:rsidR="00BF03F8">
        <w:rPr>
          <w:lang w:val="es-PE"/>
        </w:rPr>
        <w:t xml:space="preserve">para </w:t>
      </w:r>
      <w:r w:rsidRPr="00233659">
        <w:rPr>
          <w:lang w:val="es-PE"/>
        </w:rPr>
        <w:t xml:space="preserve">el </w:t>
      </w:r>
      <w:r w:rsidR="00BF03F8" w:rsidRPr="00233659">
        <w:rPr>
          <w:lang w:val="es-PE"/>
        </w:rPr>
        <w:t>Rey</w:t>
      </w:r>
      <w:r w:rsidRPr="00233659">
        <w:rPr>
          <w:lang w:val="es-PE"/>
        </w:rPr>
        <w:t>, poseedora de fieles sirvientes y de los cinco encantos femeninos</w:t>
      </w:r>
      <w:r w:rsidR="005E3444">
        <w:rPr>
          <w:lang w:val="es-PE"/>
        </w:rPr>
        <w:t>;</w:t>
      </w:r>
      <w:r w:rsidRPr="00233659">
        <w:rPr>
          <w:lang w:val="es-PE"/>
        </w:rPr>
        <w:t xml:space="preserve"> fue una de las favoritas de los </w:t>
      </w:r>
      <w:r w:rsidR="005A64BD" w:rsidRPr="005A64BD">
        <w:rPr>
          <w:i/>
          <w:lang w:val="es-PE"/>
        </w:rPr>
        <w:t>Buddha</w:t>
      </w:r>
      <w:r w:rsidRPr="00233659">
        <w:rPr>
          <w:lang w:val="es-PE"/>
        </w:rPr>
        <w:t xml:space="preserve">s. Se corrió el rumor por toda la ciudad de que ella había alcanzado tal prosperidad porque le había dado las tres porciones de gachas al </w:t>
      </w:r>
      <w:r w:rsidR="00EB2EC3" w:rsidRPr="00EB2EC3">
        <w:rPr>
          <w:i/>
          <w:iCs/>
        </w:rPr>
        <w:t>Bhagavā</w:t>
      </w:r>
      <w:r w:rsidRPr="00233659">
        <w:rPr>
          <w:lang w:val="es-PE"/>
        </w:rPr>
        <w:t>.</w:t>
      </w:r>
    </w:p>
    <w:p w14:paraId="634854C0" w14:textId="77777777" w:rsidR="00991E3B" w:rsidRPr="00991D29" w:rsidRDefault="00991E3B" w:rsidP="00991E3B">
      <w:pPr>
        <w:pStyle w:val="PieDePgina0"/>
        <w:rPr>
          <w:sz w:val="16"/>
          <w:szCs w:val="20"/>
          <w:u w:val="single"/>
          <w:lang w:val="es-PE"/>
        </w:rPr>
      </w:pPr>
      <w:r w:rsidRPr="00991D29">
        <w:rPr>
          <w:sz w:val="16"/>
          <w:szCs w:val="20"/>
          <w:u w:val="single"/>
          <w:lang w:val="es-PE"/>
        </w:rPr>
        <w:t xml:space="preserve">                                                                                   . </w:t>
      </w:r>
    </w:p>
    <w:p w14:paraId="68E827B5" w14:textId="77777777" w:rsidR="00991E3B" w:rsidRPr="00991D29" w:rsidRDefault="00991E3B" w:rsidP="00991E3B">
      <w:pPr>
        <w:pStyle w:val="PieDePgina0"/>
        <w:rPr>
          <w:sz w:val="16"/>
          <w:szCs w:val="20"/>
          <w:lang w:val="es-PE"/>
        </w:rPr>
      </w:pPr>
      <w:r w:rsidRPr="00991D29">
        <w:rPr>
          <w:sz w:val="16"/>
          <w:szCs w:val="20"/>
          <w:lang w:val="es-PE"/>
        </w:rPr>
        <w:t>1</w:t>
      </w:r>
      <w:r>
        <w:rPr>
          <w:sz w:val="16"/>
          <w:szCs w:val="20"/>
          <w:lang w:val="es-PE"/>
        </w:rPr>
        <w:t>.</w:t>
      </w:r>
      <w:r w:rsidRPr="00991D29">
        <w:rPr>
          <w:sz w:val="16"/>
          <w:szCs w:val="20"/>
          <w:lang w:val="es-PE"/>
        </w:rPr>
        <w:t xml:space="preserve"> Comparar </w:t>
      </w:r>
      <w:proofErr w:type="spellStart"/>
      <w:r w:rsidRPr="00991D29">
        <w:rPr>
          <w:i/>
          <w:iCs/>
          <w:sz w:val="16"/>
          <w:szCs w:val="20"/>
          <w:lang w:val="es-PE"/>
        </w:rPr>
        <w:t>Jātakamālā</w:t>
      </w:r>
      <w:proofErr w:type="spellEnd"/>
      <w:r w:rsidRPr="00991D29">
        <w:rPr>
          <w:sz w:val="16"/>
          <w:szCs w:val="20"/>
          <w:lang w:val="es-PE"/>
        </w:rPr>
        <w:t xml:space="preserve"> No. 3, </w:t>
      </w:r>
      <w:proofErr w:type="spellStart"/>
      <w:r w:rsidRPr="00991D29">
        <w:rPr>
          <w:i/>
          <w:iCs/>
          <w:sz w:val="16"/>
          <w:szCs w:val="20"/>
          <w:lang w:val="es-PE"/>
        </w:rPr>
        <w:t>Kathāsaritsāgara</w:t>
      </w:r>
      <w:proofErr w:type="spellEnd"/>
      <w:r w:rsidRPr="00991D29">
        <w:rPr>
          <w:sz w:val="16"/>
          <w:szCs w:val="20"/>
          <w:lang w:val="es-PE"/>
        </w:rPr>
        <w:t xml:space="preserve"> No. XXVII. 79.</w:t>
      </w:r>
    </w:p>
    <w:p w14:paraId="1A6DCF76" w14:textId="77777777" w:rsidR="00991E3B" w:rsidRDefault="00991E3B">
      <w:pPr>
        <w:spacing w:after="160" w:line="259" w:lineRule="auto"/>
        <w:ind w:firstLine="0"/>
        <w:rPr>
          <w:lang w:val="es-PE"/>
        </w:rPr>
      </w:pPr>
      <w:r>
        <w:rPr>
          <w:lang w:val="es-PE"/>
        </w:rPr>
        <w:br w:type="page"/>
      </w:r>
    </w:p>
    <w:p w14:paraId="612CFF4A" w14:textId="1EF5D16E" w:rsidR="00C3613E" w:rsidRPr="00C3613E" w:rsidRDefault="00C3613E" w:rsidP="00C3613E">
      <w:pPr>
        <w:rPr>
          <w:lang w:val="es-PE"/>
        </w:rPr>
      </w:pPr>
      <w:r w:rsidRPr="00C3613E">
        <w:rPr>
          <w:lang w:val="es-PE"/>
        </w:rPr>
        <w:lastRenderedPageBreak/>
        <w:t>Un día</w:t>
      </w:r>
      <w:r w:rsidR="003F4684">
        <w:rPr>
          <w:lang w:val="es-PE"/>
        </w:rPr>
        <w:t>,</w:t>
      </w:r>
      <w:r w:rsidRPr="00C3613E">
        <w:rPr>
          <w:lang w:val="es-PE"/>
        </w:rPr>
        <w:t xml:space="preserve"> </w:t>
      </w:r>
      <w:r w:rsidR="00B91D35">
        <w:rPr>
          <w:lang w:val="es-PE"/>
        </w:rPr>
        <w:t xml:space="preserve">la orden </w:t>
      </w:r>
      <w:r w:rsidRPr="00C3613E">
        <w:rPr>
          <w:lang w:val="es-PE"/>
        </w:rPr>
        <w:t>comenz</w:t>
      </w:r>
      <w:r w:rsidR="00B91D35">
        <w:rPr>
          <w:lang w:val="es-PE"/>
        </w:rPr>
        <w:t>ó</w:t>
      </w:r>
      <w:r w:rsidRPr="00C3613E">
        <w:rPr>
          <w:lang w:val="es-PE"/>
        </w:rPr>
        <w:t xml:space="preserve"> una discusión en el </w:t>
      </w:r>
      <w:r w:rsidR="00991E3B" w:rsidRPr="00991E3B">
        <w:rPr>
          <w:i/>
          <w:lang w:val="es-PE"/>
        </w:rPr>
        <w:t>salón de la verdad</w:t>
      </w:r>
      <w:r w:rsidRPr="00C3613E">
        <w:rPr>
          <w:lang w:val="es-PE"/>
        </w:rPr>
        <w:t xml:space="preserve">: "Señores, la </w:t>
      </w:r>
      <w:r w:rsidR="00B91D35" w:rsidRPr="00C3613E">
        <w:rPr>
          <w:lang w:val="es-PE"/>
        </w:rPr>
        <w:t xml:space="preserve">Reina </w:t>
      </w:r>
      <w:r w:rsidRPr="00C3613E">
        <w:rPr>
          <w:lang w:val="es-PE"/>
        </w:rPr>
        <w:t>Mallikā</w:t>
      </w:r>
      <w:r w:rsidR="00991E3B">
        <w:rPr>
          <w:lang w:val="es-PE"/>
        </w:rPr>
        <w:t>,</w:t>
      </w:r>
      <w:r w:rsidRPr="00C3613E">
        <w:rPr>
          <w:lang w:val="es-PE"/>
        </w:rPr>
        <w:t xml:space="preserve"> </w:t>
      </w:r>
      <w:r w:rsidR="00B91D35">
        <w:rPr>
          <w:lang w:val="es-PE"/>
        </w:rPr>
        <w:t xml:space="preserve">con sólo dar </w:t>
      </w:r>
      <w:r w:rsidRPr="00C3613E">
        <w:rPr>
          <w:lang w:val="es-PE"/>
        </w:rPr>
        <w:t xml:space="preserve">tres porciones de gachas al </w:t>
      </w:r>
      <w:r w:rsidR="005A64BD" w:rsidRPr="005A64BD">
        <w:rPr>
          <w:i/>
          <w:lang w:val="es-PE"/>
        </w:rPr>
        <w:t>Buddha</w:t>
      </w:r>
      <w:r w:rsidR="00991E3B">
        <w:rPr>
          <w:lang w:val="es-PE"/>
        </w:rPr>
        <w:t>,</w:t>
      </w:r>
      <w:r w:rsidRPr="00C3613E">
        <w:rPr>
          <w:lang w:val="es-PE"/>
        </w:rPr>
        <w:t xml:space="preserve"> como fruto de e</w:t>
      </w:r>
      <w:r w:rsidR="00B91D35">
        <w:rPr>
          <w:lang w:val="es-PE"/>
        </w:rPr>
        <w:t>ll</w:t>
      </w:r>
      <w:r w:rsidRPr="00C3613E">
        <w:rPr>
          <w:lang w:val="es-PE"/>
        </w:rPr>
        <w:t>o, e</w:t>
      </w:r>
      <w:r w:rsidR="00ED7449">
        <w:rPr>
          <w:lang w:val="es-PE"/>
        </w:rPr>
        <w:t>se</w:t>
      </w:r>
      <w:r w:rsidRPr="00C3613E">
        <w:rPr>
          <w:lang w:val="es-PE"/>
        </w:rPr>
        <w:t xml:space="preserve"> mismo día fue ungida </w:t>
      </w:r>
      <w:r w:rsidR="00B91D35" w:rsidRPr="00C3613E">
        <w:rPr>
          <w:lang w:val="es-PE"/>
        </w:rPr>
        <w:t>Reina</w:t>
      </w:r>
      <w:r w:rsidR="00991E3B">
        <w:rPr>
          <w:lang w:val="es-PE"/>
        </w:rPr>
        <w:t>;</w:t>
      </w:r>
      <w:r w:rsidRPr="00C3613E">
        <w:rPr>
          <w:lang w:val="es-PE"/>
        </w:rPr>
        <w:t xml:space="preserve"> grande en verdad es la virtud de los </w:t>
      </w:r>
      <w:r w:rsidR="005A64BD" w:rsidRPr="005A64BD">
        <w:rPr>
          <w:i/>
          <w:lang w:val="es-PE"/>
        </w:rPr>
        <w:t>Buddha</w:t>
      </w:r>
      <w:r w:rsidRPr="00C3613E">
        <w:rPr>
          <w:lang w:val="es-PE"/>
        </w:rPr>
        <w:t>s"</w:t>
      </w:r>
      <w:r w:rsidR="00B91D35">
        <w:rPr>
          <w:lang w:val="es-PE"/>
        </w:rPr>
        <w:t>.</w:t>
      </w:r>
      <w:r w:rsidRPr="00C3613E">
        <w:rPr>
          <w:lang w:val="es-PE"/>
        </w:rPr>
        <w:t xml:space="preserve"> El </w:t>
      </w:r>
      <w:r w:rsidR="00D06809" w:rsidRPr="00D06809">
        <w:rPr>
          <w:i/>
          <w:iCs/>
        </w:rPr>
        <w:t>Bhagavā</w:t>
      </w:r>
      <w:r w:rsidR="00D06809">
        <w:rPr>
          <w:i/>
          <w:iCs/>
        </w:rPr>
        <w:t xml:space="preserve"> </w:t>
      </w:r>
      <w:r w:rsidR="00B91D35">
        <w:rPr>
          <w:lang w:val="es-PE"/>
        </w:rPr>
        <w:t>llegó</w:t>
      </w:r>
      <w:r w:rsidRPr="00C3613E">
        <w:rPr>
          <w:lang w:val="es-PE"/>
        </w:rPr>
        <w:t xml:space="preserve">, preguntó y se le </w:t>
      </w:r>
      <w:r w:rsidR="00F946F6">
        <w:rPr>
          <w:lang w:val="es-PE"/>
        </w:rPr>
        <w:t xml:space="preserve">respondió sobre </w:t>
      </w:r>
      <w:r w:rsidRPr="00C3613E">
        <w:rPr>
          <w:lang w:val="es-PE"/>
        </w:rPr>
        <w:t xml:space="preserve">el tema de la charla de los </w:t>
      </w:r>
      <w:proofErr w:type="spellStart"/>
      <w:r w:rsidR="00D06809" w:rsidRPr="00D06809">
        <w:rPr>
          <w:i/>
          <w:iCs/>
        </w:rPr>
        <w:t>bhikkhu</w:t>
      </w:r>
      <w:r w:rsidR="00D06809" w:rsidRPr="00D06809">
        <w:t>s</w:t>
      </w:r>
      <w:proofErr w:type="spellEnd"/>
      <w:r w:rsidRPr="00C3613E">
        <w:rPr>
          <w:lang w:val="es-PE"/>
        </w:rPr>
        <w:t xml:space="preserve">: </w:t>
      </w:r>
      <w:r w:rsidR="00F946F6">
        <w:rPr>
          <w:lang w:val="es-PE"/>
        </w:rPr>
        <w:t xml:space="preserve">entonces él </w:t>
      </w:r>
      <w:r w:rsidRPr="00C3613E">
        <w:rPr>
          <w:lang w:val="es-PE"/>
        </w:rPr>
        <w:t xml:space="preserve">dijo: "No es extraño, </w:t>
      </w:r>
      <w:proofErr w:type="spellStart"/>
      <w:r w:rsidR="00D06809" w:rsidRPr="00D06809">
        <w:rPr>
          <w:i/>
          <w:iCs/>
        </w:rPr>
        <w:t>bhikkhu</w:t>
      </w:r>
      <w:r w:rsidR="00D06809" w:rsidRPr="00D06809">
        <w:t>s</w:t>
      </w:r>
      <w:proofErr w:type="spellEnd"/>
      <w:r w:rsidRPr="00C3613E">
        <w:rPr>
          <w:lang w:val="es-PE"/>
        </w:rPr>
        <w:t xml:space="preserve">, que Mallikā se haya convertido en la </w:t>
      </w:r>
      <w:r w:rsidR="00F946F6" w:rsidRPr="00C3613E">
        <w:rPr>
          <w:lang w:val="es-PE"/>
        </w:rPr>
        <w:t xml:space="preserve">Reina </w:t>
      </w:r>
      <w:r w:rsidRPr="00C3613E">
        <w:rPr>
          <w:lang w:val="es-PE"/>
        </w:rPr>
        <w:t xml:space="preserve">principal del </w:t>
      </w:r>
      <w:r w:rsidR="00461351">
        <w:rPr>
          <w:lang w:val="es-PE"/>
        </w:rPr>
        <w:t xml:space="preserve">Rey </w:t>
      </w:r>
      <w:r w:rsidR="009676A7">
        <w:rPr>
          <w:lang w:val="es-PE"/>
        </w:rPr>
        <w:t xml:space="preserve">de </w:t>
      </w:r>
      <w:proofErr w:type="spellStart"/>
      <w:r w:rsidRPr="00C3613E">
        <w:rPr>
          <w:lang w:val="es-PE"/>
        </w:rPr>
        <w:t>Kosala</w:t>
      </w:r>
      <w:proofErr w:type="spellEnd"/>
      <w:r w:rsidRPr="00C3613E">
        <w:rPr>
          <w:lang w:val="es-PE"/>
        </w:rPr>
        <w:t xml:space="preserve"> al </w:t>
      </w:r>
      <w:r w:rsidR="00F946F6">
        <w:rPr>
          <w:lang w:val="es-PE"/>
        </w:rPr>
        <w:t xml:space="preserve">ofrecer </w:t>
      </w:r>
      <w:r w:rsidR="00A20A88" w:rsidRPr="00C3613E">
        <w:rPr>
          <w:lang w:val="es-PE"/>
        </w:rPr>
        <w:t>s</w:t>
      </w:r>
      <w:r w:rsidR="00A20A88">
        <w:rPr>
          <w:lang w:val="es-PE"/>
        </w:rPr>
        <w:t>ó</w:t>
      </w:r>
      <w:r w:rsidR="00A20A88" w:rsidRPr="00C3613E">
        <w:rPr>
          <w:lang w:val="es-PE"/>
        </w:rPr>
        <w:t xml:space="preserve">lo </w:t>
      </w:r>
      <w:r w:rsidRPr="00C3613E">
        <w:rPr>
          <w:lang w:val="es-PE"/>
        </w:rPr>
        <w:t xml:space="preserve">tres porciones de gachas al </w:t>
      </w:r>
      <w:r w:rsidR="005A64BD" w:rsidRPr="005A64BD">
        <w:rPr>
          <w:i/>
          <w:lang w:val="es-PE"/>
        </w:rPr>
        <w:t>Buddha</w:t>
      </w:r>
      <w:r w:rsidRPr="00C3613E">
        <w:rPr>
          <w:lang w:val="es-PE"/>
        </w:rPr>
        <w:t xml:space="preserve"> omnisciente: ¿por qué</w:t>
      </w:r>
      <w:r w:rsidR="008C4842">
        <w:rPr>
          <w:lang w:val="es-PE"/>
        </w:rPr>
        <w:t>?</w:t>
      </w:r>
      <w:r w:rsidRPr="00C3613E">
        <w:rPr>
          <w:lang w:val="es-PE"/>
        </w:rPr>
        <w:t xml:space="preserve"> </w:t>
      </w:r>
      <w:r w:rsidR="00D06809">
        <w:rPr>
          <w:lang w:val="es-PE"/>
        </w:rPr>
        <w:t xml:space="preserve">Esto </w:t>
      </w:r>
      <w:r w:rsidR="008C4842">
        <w:rPr>
          <w:lang w:val="es-PE"/>
        </w:rPr>
        <w:t xml:space="preserve">se </w:t>
      </w:r>
      <w:r w:rsidRPr="00C3613E">
        <w:rPr>
          <w:lang w:val="es-PE"/>
        </w:rPr>
        <w:t>deb</w:t>
      </w:r>
      <w:r w:rsidR="00557F9C">
        <w:rPr>
          <w:lang w:val="es-PE"/>
        </w:rPr>
        <w:t>e</w:t>
      </w:r>
      <w:r w:rsidRPr="00C3613E">
        <w:rPr>
          <w:lang w:val="es-PE"/>
        </w:rPr>
        <w:t xml:space="preserve"> a la gran virtud de los </w:t>
      </w:r>
      <w:r w:rsidR="005A64BD" w:rsidRPr="005A64BD">
        <w:rPr>
          <w:i/>
          <w:lang w:val="es-PE"/>
        </w:rPr>
        <w:t>Buddha</w:t>
      </w:r>
      <w:r w:rsidRPr="00C3613E">
        <w:rPr>
          <w:lang w:val="es-PE"/>
        </w:rPr>
        <w:t>s: los sabios de</w:t>
      </w:r>
      <w:r w:rsidR="00557F9C">
        <w:rPr>
          <w:lang w:val="es-PE"/>
        </w:rPr>
        <w:t>l</w:t>
      </w:r>
      <w:r w:rsidRPr="00C3613E">
        <w:rPr>
          <w:lang w:val="es-PE"/>
        </w:rPr>
        <w:t xml:space="preserve"> </w:t>
      </w:r>
      <w:r w:rsidR="00557F9C">
        <w:rPr>
          <w:lang w:val="es-PE"/>
        </w:rPr>
        <w:t>pasado ofreci</w:t>
      </w:r>
      <w:r w:rsidR="00CB4427">
        <w:rPr>
          <w:lang w:val="es-PE"/>
        </w:rPr>
        <w:t>eron</w:t>
      </w:r>
      <w:r w:rsidR="00557F9C">
        <w:rPr>
          <w:lang w:val="es-PE"/>
        </w:rPr>
        <w:t xml:space="preserve"> </w:t>
      </w:r>
      <w:r w:rsidRPr="00C3613E">
        <w:rPr>
          <w:lang w:val="es-PE"/>
        </w:rPr>
        <w:t xml:space="preserve">gachas sin sal ni aceite a </w:t>
      </w:r>
      <w:r w:rsidR="00D06809">
        <w:rPr>
          <w:lang w:val="es-PE"/>
        </w:rPr>
        <w:t>un</w:t>
      </w:r>
      <w:r w:rsidRPr="00C3613E">
        <w:rPr>
          <w:lang w:val="es-PE"/>
        </w:rPr>
        <w:t xml:space="preserve">os </w:t>
      </w:r>
      <w:r w:rsidR="00D06809">
        <w:rPr>
          <w:lang w:val="es-PE"/>
        </w:rPr>
        <w:br/>
      </w:r>
      <w:proofErr w:type="spellStart"/>
      <w:r w:rsidR="00557F9C" w:rsidRPr="00557F9C">
        <w:rPr>
          <w:i/>
          <w:iCs/>
          <w:lang w:val="es-PE"/>
        </w:rPr>
        <w:t>Paccekabuddhas</w:t>
      </w:r>
      <w:proofErr w:type="spellEnd"/>
      <w:r w:rsidRPr="00C3613E">
        <w:rPr>
          <w:lang w:val="es-PE"/>
        </w:rPr>
        <w:t xml:space="preserve"> y</w:t>
      </w:r>
      <w:r w:rsidR="00945E10">
        <w:rPr>
          <w:lang w:val="es-PE"/>
        </w:rPr>
        <w:t>,</w:t>
      </w:r>
      <w:r w:rsidRPr="00C3613E">
        <w:rPr>
          <w:lang w:val="es-PE"/>
        </w:rPr>
        <w:t xml:space="preserve"> debido a e</w:t>
      </w:r>
      <w:r w:rsidR="00557F9C">
        <w:rPr>
          <w:lang w:val="es-PE"/>
        </w:rPr>
        <w:t>ll</w:t>
      </w:r>
      <w:r w:rsidRPr="00C3613E">
        <w:rPr>
          <w:lang w:val="es-PE"/>
        </w:rPr>
        <w:t>o</w:t>
      </w:r>
      <w:r w:rsidR="00945E10">
        <w:rPr>
          <w:lang w:val="es-PE"/>
        </w:rPr>
        <w:t>,</w:t>
      </w:r>
      <w:r w:rsidRPr="00C3613E">
        <w:rPr>
          <w:lang w:val="es-PE"/>
        </w:rPr>
        <w:t xml:space="preserve"> alcanzaron en su próximo </w:t>
      </w:r>
      <w:r w:rsidR="00CB4427">
        <w:rPr>
          <w:lang w:val="es-PE"/>
        </w:rPr>
        <w:t>re</w:t>
      </w:r>
      <w:r w:rsidRPr="00C3613E">
        <w:rPr>
          <w:lang w:val="es-PE"/>
        </w:rPr>
        <w:t xml:space="preserve">nacimiento la gloria </w:t>
      </w:r>
      <w:r w:rsidR="00945E10">
        <w:rPr>
          <w:lang w:val="es-PE"/>
        </w:rPr>
        <w:t>al convertirse en</w:t>
      </w:r>
      <w:r w:rsidRPr="00C3613E">
        <w:rPr>
          <w:lang w:val="es-PE"/>
        </w:rPr>
        <w:t xml:space="preserve"> </w:t>
      </w:r>
      <w:r w:rsidR="00CB4427" w:rsidRPr="00C3613E">
        <w:rPr>
          <w:lang w:val="es-PE"/>
        </w:rPr>
        <w:t xml:space="preserve">Reyes </w:t>
      </w:r>
      <w:r w:rsidR="00945E10">
        <w:rPr>
          <w:lang w:val="es-PE"/>
        </w:rPr>
        <w:t>de</w:t>
      </w:r>
      <w:r w:rsidRPr="00C3613E">
        <w:rPr>
          <w:lang w:val="es-PE"/>
        </w:rPr>
        <w:t xml:space="preserve"> </w:t>
      </w:r>
      <w:proofErr w:type="spellStart"/>
      <w:r w:rsidRPr="00C3613E">
        <w:rPr>
          <w:lang w:val="es-PE"/>
        </w:rPr>
        <w:t>Kāsi</w:t>
      </w:r>
      <w:proofErr w:type="spellEnd"/>
      <w:r w:rsidRPr="00C3613E">
        <w:rPr>
          <w:lang w:val="es-PE"/>
        </w:rPr>
        <w:t xml:space="preserve">, </w:t>
      </w:r>
      <w:r w:rsidR="00341582">
        <w:rPr>
          <w:lang w:val="es-PE"/>
        </w:rPr>
        <w:t>de</w:t>
      </w:r>
      <w:r w:rsidR="00CB4427">
        <w:rPr>
          <w:lang w:val="es-PE"/>
        </w:rPr>
        <w:t xml:space="preserve"> </w:t>
      </w:r>
      <w:r w:rsidRPr="00C3613E">
        <w:rPr>
          <w:lang w:val="es-PE"/>
        </w:rPr>
        <w:t>trescientas leguas de extensión"</w:t>
      </w:r>
      <w:r w:rsidR="00ED7449">
        <w:rPr>
          <w:lang w:val="es-PE"/>
        </w:rPr>
        <w:t xml:space="preserve">. </w:t>
      </w:r>
      <w:r w:rsidR="00ED7449">
        <w:t xml:space="preserve">Los </w:t>
      </w:r>
      <w:proofErr w:type="spellStart"/>
      <w:r w:rsidR="00ED7449" w:rsidRPr="00C10449">
        <w:rPr>
          <w:i/>
          <w:iCs/>
        </w:rPr>
        <w:t>bhikkhu</w:t>
      </w:r>
      <w:r w:rsidR="00ED7449" w:rsidRPr="00C10449">
        <w:t>s</w:t>
      </w:r>
      <w:proofErr w:type="spellEnd"/>
      <w:r w:rsidR="00ED7449">
        <w:t xml:space="preserve"> le pidieron al </w:t>
      </w:r>
      <w:r w:rsidR="00ED7449" w:rsidRPr="00641B5B">
        <w:rPr>
          <w:i/>
          <w:iCs/>
        </w:rPr>
        <w:t>Bhagavā</w:t>
      </w:r>
      <w:r w:rsidR="00ED7449" w:rsidRPr="00641B5B">
        <w:t xml:space="preserve"> </w:t>
      </w:r>
      <w:r w:rsidR="00ED7449">
        <w:t xml:space="preserve">que explicara lo que acababa de decir. El </w:t>
      </w:r>
      <w:r w:rsidR="00ED7449" w:rsidRPr="00641B5B">
        <w:rPr>
          <w:i/>
          <w:iCs/>
        </w:rPr>
        <w:t>Bhagavā</w:t>
      </w:r>
      <w:r w:rsidR="00ED7449" w:rsidRPr="00641B5B">
        <w:t xml:space="preserve"> </w:t>
      </w:r>
      <w:r w:rsidR="00ED7449">
        <w:t>aclaró entonces lo que se les había escabullido y quedado oculto en sus mentes debido a los renacimientos</w:t>
      </w:r>
      <w:r w:rsidRPr="00C3613E">
        <w:rPr>
          <w:lang w:val="es-PE"/>
        </w:rPr>
        <w:t xml:space="preserve"> y</w:t>
      </w:r>
      <w:r w:rsidR="00ED7449">
        <w:rPr>
          <w:lang w:val="es-PE"/>
        </w:rPr>
        <w:t>,</w:t>
      </w:r>
      <w:r w:rsidRPr="00C3613E">
        <w:rPr>
          <w:lang w:val="es-PE"/>
        </w:rPr>
        <w:t xml:space="preserve"> así</w:t>
      </w:r>
      <w:r w:rsidR="00ED7449">
        <w:rPr>
          <w:lang w:val="es-PE"/>
        </w:rPr>
        <w:t>,</w:t>
      </w:r>
      <w:r w:rsidRPr="00C3613E">
        <w:rPr>
          <w:lang w:val="es-PE"/>
        </w:rPr>
        <w:t xml:space="preserve"> contó la </w:t>
      </w:r>
      <w:r w:rsidR="00CB4427">
        <w:rPr>
          <w:lang w:val="es-PE"/>
        </w:rPr>
        <w:t xml:space="preserve">siguiente </w:t>
      </w:r>
      <w:r w:rsidRPr="00C3613E">
        <w:rPr>
          <w:lang w:val="es-PE"/>
        </w:rPr>
        <w:t>historia de</w:t>
      </w:r>
      <w:r w:rsidR="00A7541A">
        <w:rPr>
          <w:lang w:val="es-PE"/>
        </w:rPr>
        <w:t xml:space="preserve"> un lejano pasado</w:t>
      </w:r>
      <w:r w:rsidRPr="00C3613E">
        <w:rPr>
          <w:lang w:val="es-PE"/>
        </w:rPr>
        <w:t>.</w:t>
      </w:r>
    </w:p>
    <w:p w14:paraId="3D29A5B7" w14:textId="77777777" w:rsidR="00C3613E" w:rsidRDefault="00C3613E" w:rsidP="00C3613E">
      <w:pPr>
        <w:jc w:val="center"/>
      </w:pPr>
      <w:r>
        <w:t>--------------------------------------</w:t>
      </w:r>
    </w:p>
    <w:p w14:paraId="0227F008" w14:textId="77777777" w:rsidR="00516D9D" w:rsidRDefault="00A7541A" w:rsidP="00C3613E">
      <w:pPr>
        <w:pStyle w:val="NormalHistoria"/>
        <w:rPr>
          <w:lang w:val="es-PE"/>
        </w:rPr>
      </w:pPr>
      <w:r w:rsidRPr="00C3613E">
        <w:rPr>
          <w:lang w:val="es-PE"/>
        </w:rPr>
        <w:t xml:space="preserve">Una </w:t>
      </w:r>
      <w:r w:rsidR="00C3613E" w:rsidRPr="00C3613E">
        <w:rPr>
          <w:lang w:val="es-PE"/>
        </w:rPr>
        <w:t xml:space="preserve">vez, cuando Brahmadatta reinaba </w:t>
      </w:r>
      <w:proofErr w:type="spellStart"/>
      <w:r w:rsidR="00C3613E" w:rsidRPr="00C3613E">
        <w:rPr>
          <w:lang w:val="es-PE"/>
        </w:rPr>
        <w:t>Benares</w:t>
      </w:r>
      <w:proofErr w:type="spellEnd"/>
      <w:r w:rsidR="00C3613E" w:rsidRPr="00C3613E">
        <w:rPr>
          <w:lang w:val="es-PE"/>
        </w:rPr>
        <w:t xml:space="preserve">, el </w:t>
      </w:r>
      <w:r w:rsidR="005A64BD" w:rsidRPr="005A64BD">
        <w:rPr>
          <w:i/>
          <w:lang w:val="es-PE"/>
        </w:rPr>
        <w:t>Bodhisatta</w:t>
      </w:r>
      <w:r w:rsidR="00C3613E" w:rsidRPr="00C3613E">
        <w:rPr>
          <w:lang w:val="es-PE"/>
        </w:rPr>
        <w:t xml:space="preserve"> </w:t>
      </w:r>
      <w:r w:rsidR="001D768D">
        <w:rPr>
          <w:lang w:val="es-PE"/>
        </w:rPr>
        <w:t>re</w:t>
      </w:r>
      <w:r w:rsidR="00C3613E" w:rsidRPr="00C3613E">
        <w:rPr>
          <w:lang w:val="es-PE"/>
        </w:rPr>
        <w:t>nació en una familia pobre</w:t>
      </w:r>
      <w:r w:rsidR="00341582">
        <w:rPr>
          <w:lang w:val="es-PE"/>
        </w:rPr>
        <w:t>;</w:t>
      </w:r>
      <w:r w:rsidR="00C3613E" w:rsidRPr="00C3613E">
        <w:rPr>
          <w:lang w:val="es-PE"/>
        </w:rPr>
        <w:t xml:space="preserve"> cuando creció, se ganaba la vida trabajando a sueldo con cierto hombre rico. Un día</w:t>
      </w:r>
      <w:r w:rsidR="00945E10">
        <w:rPr>
          <w:lang w:val="es-PE"/>
        </w:rPr>
        <w:t>,</w:t>
      </w:r>
      <w:r w:rsidR="00C3613E" w:rsidRPr="00C3613E">
        <w:rPr>
          <w:lang w:val="es-PE"/>
        </w:rPr>
        <w:t xml:space="preserve"> compró cuatro porciones de gachas agrias en una tienda, pensando: "Esto servirá para mi desayuno" y </w:t>
      </w:r>
      <w:r w:rsidR="00874F52">
        <w:rPr>
          <w:lang w:val="es-PE"/>
        </w:rPr>
        <w:t>pro</w:t>
      </w:r>
      <w:r w:rsidR="00C3613E" w:rsidRPr="00C3613E">
        <w:rPr>
          <w:lang w:val="es-PE"/>
        </w:rPr>
        <w:t xml:space="preserve">siguió con su trabajo </w:t>
      </w:r>
      <w:r w:rsidR="00874F52">
        <w:rPr>
          <w:lang w:val="es-PE"/>
        </w:rPr>
        <w:t>en el campo</w:t>
      </w:r>
      <w:r w:rsidR="00C3613E" w:rsidRPr="00C3613E">
        <w:rPr>
          <w:lang w:val="es-PE"/>
        </w:rPr>
        <w:t xml:space="preserve">. Al ver a cuatro </w:t>
      </w:r>
      <w:proofErr w:type="spellStart"/>
      <w:r w:rsidR="00874F52" w:rsidRPr="00874F52">
        <w:rPr>
          <w:i/>
          <w:iCs/>
          <w:lang w:val="es-PE"/>
        </w:rPr>
        <w:t>Paccekabuddha</w:t>
      </w:r>
      <w:r w:rsidR="00874F52" w:rsidRPr="00341582">
        <w:rPr>
          <w:lang w:val="es-PE"/>
        </w:rPr>
        <w:t>s</w:t>
      </w:r>
      <w:proofErr w:type="spellEnd"/>
      <w:r w:rsidR="00874F52" w:rsidRPr="00C3613E">
        <w:rPr>
          <w:lang w:val="es-PE"/>
        </w:rPr>
        <w:t xml:space="preserve"> </w:t>
      </w:r>
      <w:r w:rsidR="00C3613E" w:rsidRPr="00C3613E">
        <w:rPr>
          <w:lang w:val="es-PE"/>
        </w:rPr>
        <w:t xml:space="preserve">que </w:t>
      </w:r>
      <w:r w:rsidR="00E92FC2">
        <w:rPr>
          <w:lang w:val="es-PE"/>
        </w:rPr>
        <w:t>llegaban</w:t>
      </w:r>
      <w:r w:rsidR="00C3613E" w:rsidRPr="00C3613E">
        <w:rPr>
          <w:lang w:val="es-PE"/>
        </w:rPr>
        <w:t xml:space="preserve"> </w:t>
      </w:r>
      <w:r w:rsidR="00E92FC2">
        <w:rPr>
          <w:lang w:val="es-PE"/>
        </w:rPr>
        <w:t xml:space="preserve">a </w:t>
      </w:r>
      <w:proofErr w:type="spellStart"/>
      <w:r w:rsidR="0058784D">
        <w:rPr>
          <w:lang w:val="es-PE"/>
        </w:rPr>
        <w:t>Benares</w:t>
      </w:r>
      <w:proofErr w:type="spellEnd"/>
      <w:r w:rsidR="00C3613E" w:rsidRPr="00C3613E">
        <w:rPr>
          <w:lang w:val="es-PE"/>
        </w:rPr>
        <w:t xml:space="preserve"> a </w:t>
      </w:r>
      <w:r w:rsidR="002F755A">
        <w:rPr>
          <w:lang w:val="es-PE"/>
        </w:rPr>
        <w:t>colectar</w:t>
      </w:r>
      <w:r w:rsidR="00C3613E" w:rsidRPr="00C3613E">
        <w:rPr>
          <w:lang w:val="es-PE"/>
        </w:rPr>
        <w:t xml:space="preserve"> </w:t>
      </w:r>
      <w:r w:rsidR="00E92FC2">
        <w:rPr>
          <w:lang w:val="es-PE"/>
        </w:rPr>
        <w:t>ofrendas</w:t>
      </w:r>
      <w:r w:rsidR="00C3613E" w:rsidRPr="00C3613E">
        <w:rPr>
          <w:lang w:val="es-PE"/>
        </w:rPr>
        <w:t>, pensó: "</w:t>
      </w:r>
      <w:r w:rsidR="002F755A">
        <w:rPr>
          <w:lang w:val="es-PE"/>
        </w:rPr>
        <w:t>Sólo t</w:t>
      </w:r>
      <w:r w:rsidR="00C3613E" w:rsidRPr="00C3613E">
        <w:rPr>
          <w:lang w:val="es-PE"/>
        </w:rPr>
        <w:t xml:space="preserve">engo estas cuatro porciones de gachas, [407] ¿y si se las diera a estos hombres que vienen a </w:t>
      </w:r>
      <w:proofErr w:type="spellStart"/>
      <w:r w:rsidR="0058784D">
        <w:rPr>
          <w:lang w:val="es-PE"/>
        </w:rPr>
        <w:t>Benares</w:t>
      </w:r>
      <w:proofErr w:type="spellEnd"/>
      <w:r w:rsidR="00C3613E" w:rsidRPr="00C3613E">
        <w:rPr>
          <w:lang w:val="es-PE"/>
        </w:rPr>
        <w:t xml:space="preserve"> a pedir </w:t>
      </w:r>
      <w:r w:rsidR="00E92FC2">
        <w:rPr>
          <w:lang w:val="es-PE"/>
        </w:rPr>
        <w:t>ofrendas</w:t>
      </w:r>
      <w:r w:rsidR="00C3613E" w:rsidRPr="00C3613E">
        <w:rPr>
          <w:lang w:val="es-PE"/>
        </w:rPr>
        <w:t>?" Entonces</w:t>
      </w:r>
      <w:r w:rsidR="002F755A">
        <w:rPr>
          <w:lang w:val="es-PE"/>
        </w:rPr>
        <w:t>,</w:t>
      </w:r>
      <w:r w:rsidR="00C3613E" w:rsidRPr="00C3613E">
        <w:rPr>
          <w:lang w:val="es-PE"/>
        </w:rPr>
        <w:t xml:space="preserve"> se acercó y</w:t>
      </w:r>
      <w:r w:rsidR="002F755A">
        <w:rPr>
          <w:lang w:val="es-PE"/>
        </w:rPr>
        <w:t>,</w:t>
      </w:r>
      <w:r w:rsidR="00C3613E" w:rsidRPr="00C3613E">
        <w:rPr>
          <w:lang w:val="es-PE"/>
        </w:rPr>
        <w:t xml:space="preserve"> saludándolos</w:t>
      </w:r>
      <w:r w:rsidR="002F755A">
        <w:rPr>
          <w:lang w:val="es-PE"/>
        </w:rPr>
        <w:t>,</w:t>
      </w:r>
      <w:r w:rsidR="00C3613E" w:rsidRPr="00C3613E">
        <w:rPr>
          <w:lang w:val="es-PE"/>
        </w:rPr>
        <w:t xml:space="preserve"> dijo: "Señores, tengo en la mano estas cuatro porciones de gachas</w:t>
      </w:r>
      <w:r w:rsidR="002F755A">
        <w:rPr>
          <w:lang w:val="es-PE"/>
        </w:rPr>
        <w:t>,</w:t>
      </w:r>
      <w:r w:rsidR="00C3613E" w:rsidRPr="00C3613E">
        <w:rPr>
          <w:lang w:val="es-PE"/>
        </w:rPr>
        <w:t xml:space="preserve"> se las ofrezco</w:t>
      </w:r>
      <w:r w:rsidR="002F755A">
        <w:rPr>
          <w:lang w:val="es-PE"/>
        </w:rPr>
        <w:t>;</w:t>
      </w:r>
      <w:r w:rsidR="00C3613E" w:rsidRPr="00C3613E">
        <w:rPr>
          <w:lang w:val="es-PE"/>
        </w:rPr>
        <w:t xml:space="preserve"> </w:t>
      </w:r>
      <w:r w:rsidR="00A3457F">
        <w:rPr>
          <w:lang w:val="es-PE"/>
        </w:rPr>
        <w:t>ruego</w:t>
      </w:r>
      <w:r w:rsidR="00C3613E" w:rsidRPr="00C3613E">
        <w:rPr>
          <w:lang w:val="es-PE"/>
        </w:rPr>
        <w:t xml:space="preserve"> que las acepten, </w:t>
      </w:r>
      <w:r w:rsidR="002F755A" w:rsidRPr="00C3613E">
        <w:rPr>
          <w:lang w:val="es-PE"/>
        </w:rPr>
        <w:t xml:space="preserve">Buenos </w:t>
      </w:r>
      <w:r w:rsidR="00A3457F" w:rsidRPr="00C3613E">
        <w:rPr>
          <w:lang w:val="es-PE"/>
        </w:rPr>
        <w:t>Señores</w:t>
      </w:r>
      <w:r w:rsidR="00C3613E" w:rsidRPr="00C3613E">
        <w:rPr>
          <w:lang w:val="es-PE"/>
        </w:rPr>
        <w:t xml:space="preserve">, y así </w:t>
      </w:r>
      <w:r w:rsidR="00A3457F">
        <w:rPr>
          <w:lang w:val="es-PE"/>
        </w:rPr>
        <w:t xml:space="preserve">obtendré </w:t>
      </w:r>
      <w:r w:rsidR="00C3613E" w:rsidRPr="00C3613E">
        <w:rPr>
          <w:lang w:val="es-PE"/>
        </w:rPr>
        <w:t xml:space="preserve">méritos para mi </w:t>
      </w:r>
      <w:r w:rsidR="00E91B53">
        <w:rPr>
          <w:lang w:val="es-PE"/>
        </w:rPr>
        <w:t>perdurable</w:t>
      </w:r>
      <w:r w:rsidR="00E91B53" w:rsidRPr="00C3613E">
        <w:rPr>
          <w:lang w:val="es-PE"/>
        </w:rPr>
        <w:t xml:space="preserve"> </w:t>
      </w:r>
      <w:r w:rsidR="00791D7A">
        <w:rPr>
          <w:lang w:val="es-PE"/>
        </w:rPr>
        <w:t>beneficio</w:t>
      </w:r>
      <w:r w:rsidR="00C3613E" w:rsidRPr="00C3613E">
        <w:rPr>
          <w:lang w:val="es-PE"/>
        </w:rPr>
        <w:t xml:space="preserve"> y bienestar". Al ver que aceptaron, esparció arena</w:t>
      </w:r>
      <w:r w:rsidR="00034D5D">
        <w:rPr>
          <w:lang w:val="es-PE"/>
        </w:rPr>
        <w:t>,</w:t>
      </w:r>
      <w:r w:rsidR="00C3613E" w:rsidRPr="00C3613E">
        <w:rPr>
          <w:lang w:val="es-PE"/>
        </w:rPr>
        <w:t xml:space="preserve"> dispuso cuatro asientos y esparció ramas rotas sobre ellos</w:t>
      </w:r>
      <w:r w:rsidR="002F755A">
        <w:rPr>
          <w:lang w:val="es-PE"/>
        </w:rPr>
        <w:t>;</w:t>
      </w:r>
      <w:r w:rsidR="00C3613E" w:rsidRPr="00C3613E">
        <w:rPr>
          <w:lang w:val="es-PE"/>
        </w:rPr>
        <w:t xml:space="preserve"> luego</w:t>
      </w:r>
      <w:r w:rsidR="002F755A">
        <w:rPr>
          <w:lang w:val="es-PE"/>
        </w:rPr>
        <w:t>,</w:t>
      </w:r>
      <w:r w:rsidR="00C3613E" w:rsidRPr="00C3613E">
        <w:rPr>
          <w:lang w:val="es-PE"/>
        </w:rPr>
        <w:t xml:space="preserve"> </w:t>
      </w:r>
      <w:r w:rsidR="00034D5D">
        <w:rPr>
          <w:lang w:val="es-PE"/>
        </w:rPr>
        <w:t xml:space="preserve">se </w:t>
      </w:r>
      <w:r w:rsidR="00C3613E" w:rsidRPr="00C3613E">
        <w:rPr>
          <w:lang w:val="es-PE"/>
        </w:rPr>
        <w:t xml:space="preserve">puso </w:t>
      </w:r>
      <w:r w:rsidR="00034D5D">
        <w:rPr>
          <w:lang w:val="es-PE"/>
        </w:rPr>
        <w:t>a la</w:t>
      </w:r>
      <w:r w:rsidR="00C3613E" w:rsidRPr="00C3613E">
        <w:rPr>
          <w:lang w:val="es-PE"/>
        </w:rPr>
        <w:t xml:space="preserve"> orden </w:t>
      </w:r>
      <w:r w:rsidR="00034D5D">
        <w:rPr>
          <w:lang w:val="es-PE"/>
        </w:rPr>
        <w:t>de</w:t>
      </w:r>
      <w:r w:rsidR="00C3613E" w:rsidRPr="00C3613E">
        <w:rPr>
          <w:lang w:val="es-PE"/>
        </w:rPr>
        <w:t xml:space="preserve"> los </w:t>
      </w:r>
      <w:proofErr w:type="spellStart"/>
      <w:r w:rsidR="00E91B53" w:rsidRPr="00E91B53">
        <w:rPr>
          <w:i/>
          <w:iCs/>
          <w:lang w:val="es-PE"/>
        </w:rPr>
        <w:t>Paccekabuddhas</w:t>
      </w:r>
      <w:proofErr w:type="spellEnd"/>
      <w:r w:rsidR="00C3613E" w:rsidRPr="00C3613E">
        <w:rPr>
          <w:lang w:val="es-PE"/>
        </w:rPr>
        <w:t>; trayendo agua en un canast</w:t>
      </w:r>
      <w:r w:rsidR="00034D5D">
        <w:rPr>
          <w:lang w:val="es-PE"/>
        </w:rPr>
        <w:t>o</w:t>
      </w:r>
      <w:r w:rsidR="00C3613E" w:rsidRPr="00C3613E">
        <w:rPr>
          <w:lang w:val="es-PE"/>
        </w:rPr>
        <w:t xml:space="preserve"> de hojas, vertió el agua de la donación y</w:t>
      </w:r>
      <w:r w:rsidR="002F755A">
        <w:rPr>
          <w:lang w:val="es-PE"/>
        </w:rPr>
        <w:t>,</w:t>
      </w:r>
      <w:r w:rsidR="00C3613E" w:rsidRPr="00C3613E">
        <w:rPr>
          <w:lang w:val="es-PE"/>
        </w:rPr>
        <w:t xml:space="preserve"> luego</w:t>
      </w:r>
      <w:r w:rsidR="002F755A">
        <w:rPr>
          <w:lang w:val="es-PE"/>
        </w:rPr>
        <w:t>,</w:t>
      </w:r>
      <w:r w:rsidR="00C3613E" w:rsidRPr="00C3613E">
        <w:rPr>
          <w:lang w:val="es-PE"/>
        </w:rPr>
        <w:t xml:space="preserve"> colocó las cuatro porciones de gachas en cuatro </w:t>
      </w:r>
      <w:r w:rsidR="00E91B53">
        <w:rPr>
          <w:lang w:val="es-PE"/>
        </w:rPr>
        <w:t>cuencos</w:t>
      </w:r>
      <w:r w:rsidR="00C3613E" w:rsidRPr="00C3613E">
        <w:rPr>
          <w:lang w:val="es-PE"/>
        </w:rPr>
        <w:t xml:space="preserve"> con </w:t>
      </w:r>
      <w:r w:rsidR="00E91B53">
        <w:rPr>
          <w:lang w:val="es-PE"/>
        </w:rPr>
        <w:t xml:space="preserve">reverencia </w:t>
      </w:r>
      <w:r w:rsidR="00C3613E" w:rsidRPr="00C3613E">
        <w:rPr>
          <w:lang w:val="es-PE"/>
        </w:rPr>
        <w:t xml:space="preserve">y </w:t>
      </w:r>
      <w:r w:rsidR="005D7529">
        <w:rPr>
          <w:lang w:val="es-PE"/>
        </w:rPr>
        <w:t xml:space="preserve">dijo </w:t>
      </w:r>
      <w:r w:rsidR="00C3613E" w:rsidRPr="00C3613E">
        <w:rPr>
          <w:lang w:val="es-PE"/>
        </w:rPr>
        <w:t xml:space="preserve">las </w:t>
      </w:r>
      <w:r w:rsidR="00E91B53">
        <w:rPr>
          <w:lang w:val="es-PE"/>
        </w:rPr>
        <w:t xml:space="preserve">siguientes </w:t>
      </w:r>
      <w:r w:rsidR="00C3613E" w:rsidRPr="00C3613E">
        <w:rPr>
          <w:lang w:val="es-PE"/>
        </w:rPr>
        <w:t xml:space="preserve">palabras: "Señores, como consecuencia de esto, que no </w:t>
      </w:r>
      <w:r w:rsidR="00E91B53">
        <w:rPr>
          <w:lang w:val="es-PE"/>
        </w:rPr>
        <w:t>re</w:t>
      </w:r>
      <w:r w:rsidR="00C3613E" w:rsidRPr="00C3613E">
        <w:rPr>
          <w:lang w:val="es-PE"/>
        </w:rPr>
        <w:t xml:space="preserve">nazca </w:t>
      </w:r>
      <w:r w:rsidR="005D7529">
        <w:rPr>
          <w:lang w:val="es-PE"/>
        </w:rPr>
        <w:t xml:space="preserve">más </w:t>
      </w:r>
      <w:r w:rsidR="00C3613E" w:rsidRPr="00C3613E">
        <w:rPr>
          <w:lang w:val="es-PE"/>
        </w:rPr>
        <w:t xml:space="preserve">en una familia pobre; que esta sea la causa </w:t>
      </w:r>
      <w:r w:rsidR="00034D5D">
        <w:rPr>
          <w:lang w:val="es-PE"/>
        </w:rPr>
        <w:t>para</w:t>
      </w:r>
      <w:r w:rsidR="00C3613E" w:rsidRPr="00C3613E">
        <w:rPr>
          <w:lang w:val="es-PE"/>
        </w:rPr>
        <w:t xml:space="preserve"> que </w:t>
      </w:r>
      <w:r w:rsidR="00034D5D">
        <w:rPr>
          <w:lang w:val="es-PE"/>
        </w:rPr>
        <w:t>consume</w:t>
      </w:r>
      <w:r w:rsidR="0089242B">
        <w:rPr>
          <w:lang w:val="es-PE"/>
        </w:rPr>
        <w:t xml:space="preserve"> </w:t>
      </w:r>
      <w:r w:rsidR="00C3613E" w:rsidRPr="00C3613E">
        <w:rPr>
          <w:lang w:val="es-PE"/>
        </w:rPr>
        <w:t xml:space="preserve">la omnisciencia". Los </w:t>
      </w:r>
      <w:proofErr w:type="spellStart"/>
      <w:r w:rsidR="00E91B53" w:rsidRPr="00E91B53">
        <w:rPr>
          <w:i/>
          <w:lang w:val="es-PE"/>
        </w:rPr>
        <w:t>Paccekabuddhas</w:t>
      </w:r>
      <w:proofErr w:type="spellEnd"/>
      <w:r w:rsidR="00E91B53" w:rsidRPr="00C3613E">
        <w:rPr>
          <w:lang w:val="es-PE"/>
        </w:rPr>
        <w:t xml:space="preserve"> </w:t>
      </w:r>
      <w:r w:rsidR="00C3613E" w:rsidRPr="00C3613E">
        <w:rPr>
          <w:lang w:val="es-PE"/>
        </w:rPr>
        <w:t>comieron</w:t>
      </w:r>
      <w:r w:rsidR="0089242B">
        <w:rPr>
          <w:lang w:val="es-PE"/>
        </w:rPr>
        <w:t>,</w:t>
      </w:r>
      <w:r w:rsidR="00C3613E" w:rsidRPr="00C3613E">
        <w:rPr>
          <w:lang w:val="es-PE"/>
        </w:rPr>
        <w:t xml:space="preserve"> luego dieron </w:t>
      </w:r>
      <w:r w:rsidR="0089242B">
        <w:rPr>
          <w:lang w:val="es-PE"/>
        </w:rPr>
        <w:t xml:space="preserve">las </w:t>
      </w:r>
      <w:r w:rsidR="00C3613E" w:rsidRPr="00C3613E">
        <w:rPr>
          <w:lang w:val="es-PE"/>
        </w:rPr>
        <w:t xml:space="preserve">gracias y partieron </w:t>
      </w:r>
      <w:r w:rsidR="00E91B53">
        <w:rPr>
          <w:lang w:val="es-PE"/>
        </w:rPr>
        <w:t>de regreso haci</w:t>
      </w:r>
      <w:r w:rsidR="00C3613E" w:rsidRPr="00C3613E">
        <w:rPr>
          <w:lang w:val="es-PE"/>
        </w:rPr>
        <w:t xml:space="preserve">a la cueva de </w:t>
      </w:r>
      <w:proofErr w:type="spellStart"/>
      <w:r w:rsidR="00C3613E" w:rsidRPr="00C3613E">
        <w:rPr>
          <w:lang w:val="es-PE"/>
        </w:rPr>
        <w:t>Nandamūla</w:t>
      </w:r>
      <w:proofErr w:type="spellEnd"/>
      <w:r w:rsidR="00C3613E" w:rsidRPr="00C3613E">
        <w:rPr>
          <w:lang w:val="es-PE"/>
        </w:rPr>
        <w:t xml:space="preserve">. </w:t>
      </w:r>
    </w:p>
    <w:p w14:paraId="078DC93B" w14:textId="77777777" w:rsidR="00B30631" w:rsidRDefault="00C3613E" w:rsidP="00516D9D">
      <w:pPr>
        <w:pStyle w:val="NormalHistoria"/>
        <w:rPr>
          <w:lang w:val="es-PE"/>
        </w:rPr>
      </w:pPr>
      <w:r w:rsidRPr="00C3613E">
        <w:rPr>
          <w:lang w:val="es-PE"/>
        </w:rPr>
        <w:t xml:space="preserve">El </w:t>
      </w:r>
      <w:r w:rsidR="005A64BD" w:rsidRPr="005A64BD">
        <w:rPr>
          <w:i/>
          <w:lang w:val="es-PE"/>
        </w:rPr>
        <w:t>Bodhisatta</w:t>
      </w:r>
      <w:r w:rsidRPr="00C3613E">
        <w:rPr>
          <w:lang w:val="es-PE"/>
        </w:rPr>
        <w:t xml:space="preserve">, mientras </w:t>
      </w:r>
      <w:r w:rsidR="00516D9D">
        <w:rPr>
          <w:lang w:val="es-PE"/>
        </w:rPr>
        <w:t>se despedía de ellos</w:t>
      </w:r>
      <w:r w:rsidRPr="00C3613E">
        <w:rPr>
          <w:lang w:val="es-PE"/>
        </w:rPr>
        <w:t xml:space="preserve">, sintió el gozo de la asociación con los </w:t>
      </w:r>
      <w:proofErr w:type="spellStart"/>
      <w:r w:rsidR="00E91B53" w:rsidRPr="00E91B53">
        <w:rPr>
          <w:i/>
          <w:lang w:val="es-PE"/>
        </w:rPr>
        <w:t>Paccekabuddhas</w:t>
      </w:r>
      <w:proofErr w:type="spellEnd"/>
      <w:r w:rsidRPr="00C3613E">
        <w:rPr>
          <w:lang w:val="es-PE"/>
        </w:rPr>
        <w:t xml:space="preserve"> y</w:t>
      </w:r>
      <w:r w:rsidR="001043D3">
        <w:rPr>
          <w:lang w:val="es-PE"/>
        </w:rPr>
        <w:t>,</w:t>
      </w:r>
      <w:r w:rsidRPr="00C3613E">
        <w:rPr>
          <w:lang w:val="es-PE"/>
        </w:rPr>
        <w:t xml:space="preserve"> después de que se hubieron </w:t>
      </w:r>
      <w:r w:rsidR="00E91B53">
        <w:rPr>
          <w:lang w:val="es-PE"/>
        </w:rPr>
        <w:t xml:space="preserve">marchado y </w:t>
      </w:r>
      <w:r w:rsidR="00440F8E">
        <w:rPr>
          <w:lang w:val="es-PE"/>
        </w:rPr>
        <w:t>desaparecido de</w:t>
      </w:r>
      <w:r w:rsidR="00440F8E" w:rsidRPr="00440F8E">
        <w:rPr>
          <w:lang w:val="es-PE"/>
        </w:rPr>
        <w:t xml:space="preserve"> </w:t>
      </w:r>
      <w:r w:rsidR="00440F8E" w:rsidRPr="00C3613E">
        <w:rPr>
          <w:lang w:val="es-PE"/>
        </w:rPr>
        <w:t>su vista</w:t>
      </w:r>
      <w:r w:rsidR="003D3D9B">
        <w:rPr>
          <w:lang w:val="es-PE"/>
        </w:rPr>
        <w:t>,</w:t>
      </w:r>
      <w:r w:rsidR="00440F8E" w:rsidRPr="00C3613E">
        <w:rPr>
          <w:lang w:val="es-PE"/>
        </w:rPr>
        <w:t xml:space="preserve"> </w:t>
      </w:r>
      <w:r w:rsidR="00440F8E">
        <w:rPr>
          <w:lang w:val="es-PE"/>
        </w:rPr>
        <w:t xml:space="preserve">el </w:t>
      </w:r>
      <w:r w:rsidR="00440F8E">
        <w:rPr>
          <w:i/>
          <w:iCs/>
          <w:lang w:val="es-PE"/>
        </w:rPr>
        <w:t xml:space="preserve">Bodhisatta </w:t>
      </w:r>
      <w:r w:rsidR="00440F8E">
        <w:rPr>
          <w:lang w:val="es-PE"/>
        </w:rPr>
        <w:t>regres</w:t>
      </w:r>
      <w:r w:rsidR="001122B1">
        <w:rPr>
          <w:lang w:val="es-PE"/>
        </w:rPr>
        <w:t>ó</w:t>
      </w:r>
      <w:r w:rsidR="00440F8E">
        <w:rPr>
          <w:lang w:val="es-PE"/>
        </w:rPr>
        <w:t xml:space="preserve"> </w:t>
      </w:r>
      <w:r w:rsidR="00440F8E" w:rsidRPr="00C3613E">
        <w:rPr>
          <w:lang w:val="es-PE"/>
        </w:rPr>
        <w:t xml:space="preserve">a su trabajo, </w:t>
      </w:r>
      <w:r w:rsidR="001122B1">
        <w:rPr>
          <w:lang w:val="es-PE"/>
        </w:rPr>
        <w:t xml:space="preserve">él </w:t>
      </w:r>
      <w:r w:rsidR="00440F8E" w:rsidRPr="00C3613E">
        <w:rPr>
          <w:lang w:val="es-PE"/>
        </w:rPr>
        <w:t>los</w:t>
      </w:r>
      <w:r w:rsidR="00516D9D">
        <w:rPr>
          <w:lang w:val="es-PE"/>
        </w:rPr>
        <w:t xml:space="preserve"> </w:t>
      </w:r>
      <w:r w:rsidRPr="00C3613E">
        <w:rPr>
          <w:lang w:val="es-PE"/>
        </w:rPr>
        <w:t>record</w:t>
      </w:r>
      <w:r w:rsidR="00146EEA">
        <w:rPr>
          <w:lang w:val="es-PE"/>
        </w:rPr>
        <w:t>ó</w:t>
      </w:r>
      <w:r w:rsidRPr="00C3613E">
        <w:rPr>
          <w:lang w:val="es-PE"/>
        </w:rPr>
        <w:t xml:space="preserve"> siempre hasta su muerte</w:t>
      </w:r>
      <w:r w:rsidR="003D3D9B">
        <w:rPr>
          <w:lang w:val="es-PE"/>
        </w:rPr>
        <w:t>;</w:t>
      </w:r>
      <w:r w:rsidRPr="00C3613E">
        <w:rPr>
          <w:lang w:val="es-PE"/>
        </w:rPr>
        <w:t xml:space="preserve"> como fruto de esto, </w:t>
      </w:r>
      <w:r w:rsidR="00146EEA">
        <w:rPr>
          <w:lang w:val="es-PE"/>
        </w:rPr>
        <w:t>re</w:t>
      </w:r>
      <w:r w:rsidRPr="00C3613E">
        <w:rPr>
          <w:lang w:val="es-PE"/>
        </w:rPr>
        <w:t xml:space="preserve">nació en el vientre de la </w:t>
      </w:r>
      <w:r w:rsidR="00146EEA" w:rsidRPr="00C3613E">
        <w:rPr>
          <w:lang w:val="es-PE"/>
        </w:rPr>
        <w:t xml:space="preserve">Reina Principal </w:t>
      </w:r>
      <w:r w:rsidRPr="00C3613E">
        <w:rPr>
          <w:lang w:val="es-PE"/>
        </w:rPr>
        <w:t xml:space="preserve">de </w:t>
      </w:r>
      <w:proofErr w:type="spellStart"/>
      <w:r w:rsidR="0058784D">
        <w:rPr>
          <w:lang w:val="es-PE"/>
        </w:rPr>
        <w:t>Benares</w:t>
      </w:r>
      <w:proofErr w:type="spellEnd"/>
      <w:r w:rsidRPr="00C3613E">
        <w:rPr>
          <w:lang w:val="es-PE"/>
        </w:rPr>
        <w:t xml:space="preserve">. Su nombre fue </w:t>
      </w:r>
      <w:r w:rsidR="00146EEA" w:rsidRPr="00C3613E">
        <w:rPr>
          <w:lang w:val="es-PE"/>
        </w:rPr>
        <w:t xml:space="preserve">Príncipe </w:t>
      </w:r>
      <w:r w:rsidRPr="00C3613E">
        <w:rPr>
          <w:lang w:val="es-PE"/>
        </w:rPr>
        <w:t>Brahmadatta. Desde el momento en que pudo caminar solo, vio claramente</w:t>
      </w:r>
      <w:r w:rsidR="003D3D9B">
        <w:rPr>
          <w:lang w:val="es-PE"/>
        </w:rPr>
        <w:t>,</w:t>
      </w:r>
      <w:r w:rsidRPr="00C3613E">
        <w:rPr>
          <w:lang w:val="es-PE"/>
        </w:rPr>
        <w:t xml:space="preserve"> </w:t>
      </w:r>
      <w:r w:rsidR="00474A72">
        <w:rPr>
          <w:lang w:val="es-PE"/>
        </w:rPr>
        <w:t>mediante</w:t>
      </w:r>
      <w:r w:rsidRPr="00C3613E">
        <w:rPr>
          <w:lang w:val="es-PE"/>
        </w:rPr>
        <w:t xml:space="preserve"> el poder de recordar todo lo que había hecho en </w:t>
      </w:r>
      <w:r w:rsidR="00146EEA">
        <w:rPr>
          <w:lang w:val="es-PE"/>
        </w:rPr>
        <w:t>re</w:t>
      </w:r>
      <w:r w:rsidRPr="00C3613E">
        <w:rPr>
          <w:lang w:val="es-PE"/>
        </w:rPr>
        <w:t xml:space="preserve">nacimientos </w:t>
      </w:r>
      <w:r w:rsidR="00F25367">
        <w:rPr>
          <w:lang w:val="es-PE"/>
        </w:rPr>
        <w:t>pasados</w:t>
      </w:r>
      <w:r w:rsidRPr="00C3613E">
        <w:rPr>
          <w:lang w:val="es-PE"/>
        </w:rPr>
        <w:t xml:space="preserve">, como </w:t>
      </w:r>
      <w:r w:rsidR="00F25367">
        <w:rPr>
          <w:lang w:val="es-PE"/>
        </w:rPr>
        <w:t xml:space="preserve">un </w:t>
      </w:r>
      <w:r w:rsidRPr="00C3613E">
        <w:rPr>
          <w:lang w:val="es-PE"/>
        </w:rPr>
        <w:t xml:space="preserve">reflejo de su propio rostro en un espejo claro, que </w:t>
      </w:r>
      <w:r w:rsidR="006A670B">
        <w:rPr>
          <w:lang w:val="es-PE"/>
        </w:rPr>
        <w:t xml:space="preserve">entonces había </w:t>
      </w:r>
      <w:r w:rsidR="00474A72">
        <w:rPr>
          <w:lang w:val="es-PE"/>
        </w:rPr>
        <w:t>re</w:t>
      </w:r>
      <w:r w:rsidRPr="00C3613E">
        <w:rPr>
          <w:lang w:val="es-PE"/>
        </w:rPr>
        <w:t>naci</w:t>
      </w:r>
      <w:r w:rsidR="006A670B">
        <w:rPr>
          <w:lang w:val="es-PE"/>
        </w:rPr>
        <w:t>do</w:t>
      </w:r>
      <w:r w:rsidRPr="00C3613E">
        <w:rPr>
          <w:lang w:val="es-PE"/>
        </w:rPr>
        <w:t xml:space="preserve"> </w:t>
      </w:r>
      <w:r w:rsidR="00F25367">
        <w:rPr>
          <w:lang w:val="es-PE"/>
        </w:rPr>
        <w:t xml:space="preserve">bajo </w:t>
      </w:r>
      <w:r w:rsidRPr="00C3613E">
        <w:rPr>
          <w:lang w:val="es-PE"/>
        </w:rPr>
        <w:t>ese estado por hab</w:t>
      </w:r>
      <w:r w:rsidR="006A670B">
        <w:rPr>
          <w:lang w:val="es-PE"/>
        </w:rPr>
        <w:t>er</w:t>
      </w:r>
      <w:r w:rsidRPr="00C3613E">
        <w:rPr>
          <w:lang w:val="es-PE"/>
        </w:rPr>
        <w:t xml:space="preserve"> </w:t>
      </w:r>
      <w:r w:rsidR="006A670B">
        <w:rPr>
          <w:lang w:val="es-PE"/>
        </w:rPr>
        <w:t xml:space="preserve">donado </w:t>
      </w:r>
      <w:r w:rsidRPr="00C3613E">
        <w:rPr>
          <w:lang w:val="es-PE"/>
        </w:rPr>
        <w:t xml:space="preserve">cuatro porciones de gachas a </w:t>
      </w:r>
      <w:r w:rsidR="00B93BD0">
        <w:rPr>
          <w:lang w:val="es-PE"/>
        </w:rPr>
        <w:t>cuatro</w:t>
      </w:r>
      <w:r w:rsidRPr="00C3613E">
        <w:rPr>
          <w:lang w:val="es-PE"/>
        </w:rPr>
        <w:t xml:space="preserve"> </w:t>
      </w:r>
      <w:proofErr w:type="spellStart"/>
      <w:r w:rsidR="006A670B" w:rsidRPr="00B93BD0">
        <w:rPr>
          <w:i/>
          <w:iCs/>
          <w:lang w:val="es-PE"/>
        </w:rPr>
        <w:t>Paccekabuddha</w:t>
      </w:r>
      <w:r w:rsidR="006A670B" w:rsidRPr="00F25367">
        <w:rPr>
          <w:lang w:val="es-PE"/>
        </w:rPr>
        <w:t>s</w:t>
      </w:r>
      <w:proofErr w:type="spellEnd"/>
      <w:r w:rsidR="006A670B" w:rsidRPr="00C3613E">
        <w:rPr>
          <w:lang w:val="es-PE"/>
        </w:rPr>
        <w:t xml:space="preserve"> </w:t>
      </w:r>
      <w:r w:rsidRPr="00C3613E">
        <w:rPr>
          <w:lang w:val="es-PE"/>
        </w:rPr>
        <w:t xml:space="preserve">cuando era </w:t>
      </w:r>
      <w:r w:rsidR="00B93BD0">
        <w:rPr>
          <w:lang w:val="es-PE"/>
        </w:rPr>
        <w:t>campesino</w:t>
      </w:r>
      <w:r w:rsidRPr="00C3613E">
        <w:rPr>
          <w:lang w:val="es-PE"/>
        </w:rPr>
        <w:t xml:space="preserve"> y se dirigía a trabajar en esa misma ciudad. </w:t>
      </w:r>
    </w:p>
    <w:p w14:paraId="73319820" w14:textId="19862DB8" w:rsidR="009C6D57" w:rsidRDefault="00C3613E" w:rsidP="00516D9D">
      <w:pPr>
        <w:pStyle w:val="NormalHistoria"/>
        <w:rPr>
          <w:lang w:val="es-PE"/>
        </w:rPr>
      </w:pPr>
      <w:r w:rsidRPr="00C3613E">
        <w:rPr>
          <w:lang w:val="es-PE"/>
        </w:rPr>
        <w:t xml:space="preserve">Cuando creció, aprendió todas las artes en </w:t>
      </w:r>
      <w:proofErr w:type="spellStart"/>
      <w:r w:rsidRPr="00C3613E">
        <w:rPr>
          <w:lang w:val="es-PE"/>
        </w:rPr>
        <w:t>Takkasilā</w:t>
      </w:r>
      <w:proofErr w:type="spellEnd"/>
      <w:r w:rsidR="00F25367">
        <w:rPr>
          <w:lang w:val="es-PE"/>
        </w:rPr>
        <w:t xml:space="preserve"> y</w:t>
      </w:r>
      <w:r w:rsidR="00B30631">
        <w:rPr>
          <w:lang w:val="es-PE"/>
        </w:rPr>
        <w:t>,</w:t>
      </w:r>
      <w:r w:rsidRPr="00C3613E">
        <w:rPr>
          <w:lang w:val="es-PE"/>
        </w:rPr>
        <w:t xml:space="preserve"> a su regreso, su padre est</w:t>
      </w:r>
      <w:r w:rsidR="00DC65FA">
        <w:rPr>
          <w:lang w:val="es-PE"/>
        </w:rPr>
        <w:t>uvo</w:t>
      </w:r>
      <w:r w:rsidRPr="00C3613E">
        <w:rPr>
          <w:lang w:val="es-PE"/>
        </w:rPr>
        <w:t xml:space="preserve"> complacido con los logros que mostr</w:t>
      </w:r>
      <w:r w:rsidR="00B30631">
        <w:rPr>
          <w:lang w:val="es-PE"/>
        </w:rPr>
        <w:t>ó</w:t>
      </w:r>
      <w:r w:rsidRPr="00C3613E">
        <w:rPr>
          <w:lang w:val="es-PE"/>
        </w:rPr>
        <w:t xml:space="preserve"> y lo nombró </w:t>
      </w:r>
      <w:r w:rsidR="00330875" w:rsidRPr="00C3613E">
        <w:rPr>
          <w:lang w:val="es-PE"/>
        </w:rPr>
        <w:t>Virrey</w:t>
      </w:r>
      <w:r w:rsidRPr="00C3613E">
        <w:rPr>
          <w:lang w:val="es-PE"/>
        </w:rPr>
        <w:t xml:space="preserve">; luego, a la muerte de su padre, se estableció </w:t>
      </w:r>
      <w:r w:rsidR="00330875">
        <w:rPr>
          <w:lang w:val="es-PE"/>
        </w:rPr>
        <w:t>como Rey</w:t>
      </w:r>
      <w:r w:rsidRPr="00C3613E">
        <w:rPr>
          <w:lang w:val="es-PE"/>
        </w:rPr>
        <w:t xml:space="preserve">. Luego se casó con la extremadamente hermosa hija del </w:t>
      </w:r>
      <w:r w:rsidR="00461351">
        <w:rPr>
          <w:lang w:val="es-PE"/>
        </w:rPr>
        <w:t xml:space="preserve">Rey </w:t>
      </w:r>
      <w:r w:rsidR="00C64052">
        <w:rPr>
          <w:lang w:val="es-PE"/>
        </w:rPr>
        <w:t xml:space="preserve">de </w:t>
      </w:r>
      <w:proofErr w:type="spellStart"/>
      <w:r w:rsidRPr="00C3613E">
        <w:rPr>
          <w:lang w:val="es-PE"/>
        </w:rPr>
        <w:t>Kosala</w:t>
      </w:r>
      <w:proofErr w:type="spellEnd"/>
      <w:r w:rsidRPr="00C3613E">
        <w:rPr>
          <w:lang w:val="es-PE"/>
        </w:rPr>
        <w:t xml:space="preserve"> y la nombró su </w:t>
      </w:r>
      <w:r w:rsidR="00330875" w:rsidRPr="00C3613E">
        <w:rPr>
          <w:lang w:val="es-PE"/>
        </w:rPr>
        <w:t xml:space="preserve">Reina </w:t>
      </w:r>
      <w:r w:rsidR="0062797B" w:rsidRPr="00C3613E">
        <w:rPr>
          <w:lang w:val="es-PE"/>
        </w:rPr>
        <w:t>Principal</w:t>
      </w:r>
      <w:r w:rsidRPr="00C3613E">
        <w:rPr>
          <w:lang w:val="es-PE"/>
        </w:rPr>
        <w:t>. El día de su fiesta de sombrillas</w:t>
      </w:r>
      <w:r w:rsidR="0062797B">
        <w:rPr>
          <w:lang w:val="es-PE"/>
        </w:rPr>
        <w:t>,</w:t>
      </w:r>
      <w:r w:rsidRPr="00C3613E">
        <w:rPr>
          <w:lang w:val="es-PE"/>
        </w:rPr>
        <w:t xml:space="preserve"> adornaron toda la ciudad como si fuera la ciudad de los dioses. Recorrió la ciudad en procesión; [408] luego</w:t>
      </w:r>
      <w:r w:rsidR="0062797B">
        <w:rPr>
          <w:lang w:val="es-PE"/>
        </w:rPr>
        <w:t>,</w:t>
      </w:r>
      <w:r w:rsidRPr="00C3613E">
        <w:rPr>
          <w:lang w:val="es-PE"/>
        </w:rPr>
        <w:t xml:space="preserve"> subió al palacio que </w:t>
      </w:r>
      <w:r w:rsidR="00097DD6">
        <w:rPr>
          <w:lang w:val="es-PE"/>
        </w:rPr>
        <w:t xml:space="preserve">se encontraba bien </w:t>
      </w:r>
      <w:r w:rsidRPr="00C3613E">
        <w:rPr>
          <w:lang w:val="es-PE"/>
        </w:rPr>
        <w:t>decorado y</w:t>
      </w:r>
      <w:r w:rsidR="0062797B">
        <w:rPr>
          <w:lang w:val="es-PE"/>
        </w:rPr>
        <w:t>,</w:t>
      </w:r>
      <w:r w:rsidRPr="00C3613E">
        <w:rPr>
          <w:lang w:val="es-PE"/>
        </w:rPr>
        <w:t xml:space="preserve"> en el estrado</w:t>
      </w:r>
      <w:r w:rsidR="0062797B">
        <w:rPr>
          <w:lang w:val="es-PE"/>
        </w:rPr>
        <w:t>,</w:t>
      </w:r>
      <w:r w:rsidRPr="00C3613E">
        <w:rPr>
          <w:lang w:val="es-PE"/>
        </w:rPr>
        <w:t xml:space="preserve"> </w:t>
      </w:r>
      <w:r w:rsidR="00EE4CCE">
        <w:rPr>
          <w:lang w:val="es-PE"/>
        </w:rPr>
        <w:t xml:space="preserve">se sentó en </w:t>
      </w:r>
      <w:r w:rsidRPr="00C3613E">
        <w:rPr>
          <w:lang w:val="es-PE"/>
        </w:rPr>
        <w:t xml:space="preserve"> un trono con la sombrilla blanca erigida sobre él; </w:t>
      </w:r>
      <w:r w:rsidR="00EE4CCE" w:rsidRPr="00C3613E">
        <w:rPr>
          <w:lang w:val="es-PE"/>
        </w:rPr>
        <w:t xml:space="preserve">sentado </w:t>
      </w:r>
      <w:r w:rsidRPr="00C3613E">
        <w:rPr>
          <w:lang w:val="es-PE"/>
        </w:rPr>
        <w:t xml:space="preserve">allí, miró a </w:t>
      </w:r>
      <w:r w:rsidRPr="00C3613E">
        <w:rPr>
          <w:lang w:val="es-PE"/>
        </w:rPr>
        <w:lastRenderedPageBreak/>
        <w:t xml:space="preserve">todos los asistentes, de un lado a los ministros, de otro a los </w:t>
      </w:r>
      <w:r w:rsidRPr="00097DD6">
        <w:rPr>
          <w:i/>
          <w:iCs/>
          <w:lang w:val="es-PE"/>
        </w:rPr>
        <w:t>brahmanes</w:t>
      </w:r>
      <w:r w:rsidRPr="00C3613E">
        <w:rPr>
          <w:lang w:val="es-PE"/>
        </w:rPr>
        <w:t xml:space="preserve"> y </w:t>
      </w:r>
      <w:r w:rsidR="00097DD6">
        <w:rPr>
          <w:lang w:val="es-PE"/>
        </w:rPr>
        <w:t xml:space="preserve">a los laicos </w:t>
      </w:r>
      <w:r w:rsidRPr="00C3613E">
        <w:rPr>
          <w:lang w:val="es-PE"/>
        </w:rPr>
        <w:t xml:space="preserve">resplandecientes en la belleza </w:t>
      </w:r>
      <w:r w:rsidR="0054642F">
        <w:rPr>
          <w:lang w:val="es-PE"/>
        </w:rPr>
        <w:t>y en</w:t>
      </w:r>
      <w:r w:rsidRPr="00C3613E">
        <w:rPr>
          <w:lang w:val="es-PE"/>
        </w:rPr>
        <w:t xml:space="preserve"> variadas vestimentas</w:t>
      </w:r>
      <w:r w:rsidR="0062797B">
        <w:rPr>
          <w:lang w:val="es-PE"/>
        </w:rPr>
        <w:t>;</w:t>
      </w:r>
      <w:r w:rsidRPr="00C3613E">
        <w:rPr>
          <w:lang w:val="es-PE"/>
        </w:rPr>
        <w:t xml:space="preserve"> de otro</w:t>
      </w:r>
      <w:r w:rsidR="0062797B">
        <w:rPr>
          <w:lang w:val="es-PE"/>
        </w:rPr>
        <w:t>,</w:t>
      </w:r>
      <w:r w:rsidRPr="00C3613E">
        <w:rPr>
          <w:lang w:val="es-PE"/>
        </w:rPr>
        <w:t xml:space="preserve"> a la gente del pueblo con varios </w:t>
      </w:r>
      <w:r w:rsidR="00097DD6">
        <w:rPr>
          <w:lang w:val="es-PE"/>
        </w:rPr>
        <w:t xml:space="preserve">presentes </w:t>
      </w:r>
      <w:r w:rsidRPr="00C3613E">
        <w:rPr>
          <w:lang w:val="es-PE"/>
        </w:rPr>
        <w:t>en sus manos</w:t>
      </w:r>
      <w:r w:rsidR="0062797B">
        <w:rPr>
          <w:lang w:val="es-PE"/>
        </w:rPr>
        <w:t>;</w:t>
      </w:r>
      <w:r w:rsidRPr="00C3613E">
        <w:rPr>
          <w:lang w:val="es-PE"/>
        </w:rPr>
        <w:t xml:space="preserve"> de otro</w:t>
      </w:r>
      <w:r w:rsidR="0062797B">
        <w:rPr>
          <w:lang w:val="es-PE"/>
        </w:rPr>
        <w:t>,</w:t>
      </w:r>
      <w:r w:rsidRPr="00C3613E">
        <w:rPr>
          <w:lang w:val="es-PE"/>
        </w:rPr>
        <w:t xml:space="preserve"> al </w:t>
      </w:r>
      <w:r w:rsidR="0062797B">
        <w:rPr>
          <w:lang w:val="es-PE"/>
        </w:rPr>
        <w:t>grupo</w:t>
      </w:r>
      <w:r w:rsidRPr="00C3613E">
        <w:rPr>
          <w:lang w:val="es-PE"/>
        </w:rPr>
        <w:t xml:space="preserve"> de danza</w:t>
      </w:r>
      <w:r w:rsidR="000161C0">
        <w:rPr>
          <w:lang w:val="es-PE"/>
        </w:rPr>
        <w:t>,</w:t>
      </w:r>
      <w:r w:rsidRPr="00C3613E">
        <w:rPr>
          <w:lang w:val="es-PE"/>
        </w:rPr>
        <w:t xml:space="preserve"> </w:t>
      </w:r>
      <w:r w:rsidR="000161C0">
        <w:rPr>
          <w:lang w:val="es-PE"/>
        </w:rPr>
        <w:t xml:space="preserve">a </w:t>
      </w:r>
      <w:r w:rsidR="000161C0" w:rsidRPr="00C3613E">
        <w:rPr>
          <w:lang w:val="es-PE"/>
        </w:rPr>
        <w:t xml:space="preserve">dieciséis </w:t>
      </w:r>
      <w:r w:rsidR="000161C0" w:rsidRPr="009C6D57">
        <w:rPr>
          <w:lang w:val="es-PE"/>
        </w:rPr>
        <w:t>mil</w:t>
      </w:r>
      <w:r w:rsidR="000161C0" w:rsidRPr="009C6D57">
        <w:rPr>
          <w:i/>
          <w:iCs/>
          <w:lang w:val="es-PE"/>
        </w:rPr>
        <w:t xml:space="preserve"> </w:t>
      </w:r>
      <w:proofErr w:type="spellStart"/>
      <w:r w:rsidR="009C6D57" w:rsidRPr="009C6D57">
        <w:rPr>
          <w:i/>
          <w:iCs/>
          <w:lang w:val="es-PE"/>
        </w:rPr>
        <w:t>Devaccharā</w:t>
      </w:r>
      <w:r w:rsidR="009C6D57" w:rsidRPr="009C6D57">
        <w:rPr>
          <w:lang w:val="es-PE"/>
        </w:rPr>
        <w:t>s</w:t>
      </w:r>
      <w:proofErr w:type="spellEnd"/>
      <w:r w:rsidR="009C6D57" w:rsidRPr="009C6D57">
        <w:rPr>
          <w:lang w:val="es-PE"/>
        </w:rPr>
        <w:t xml:space="preserve"> </w:t>
      </w:r>
      <w:r w:rsidRPr="00C3613E">
        <w:rPr>
          <w:lang w:val="es-PE"/>
        </w:rPr>
        <w:t xml:space="preserve">como una reunión de ninfas del cielo </w:t>
      </w:r>
      <w:r w:rsidR="00097DD6">
        <w:rPr>
          <w:lang w:val="es-PE"/>
        </w:rPr>
        <w:t xml:space="preserve">y </w:t>
      </w:r>
      <w:r w:rsidRPr="00C3613E">
        <w:rPr>
          <w:lang w:val="es-PE"/>
        </w:rPr>
        <w:t>en gala.</w:t>
      </w:r>
    </w:p>
    <w:p w14:paraId="6E853A61" w14:textId="7D042EA5" w:rsidR="00233659" w:rsidRDefault="00C3613E" w:rsidP="00516D9D">
      <w:pPr>
        <w:pStyle w:val="NormalHistoria"/>
        <w:rPr>
          <w:lang w:val="es-PE"/>
        </w:rPr>
      </w:pPr>
      <w:r w:rsidRPr="00C3613E">
        <w:rPr>
          <w:lang w:val="es-PE"/>
        </w:rPr>
        <w:t>Mirando todo este fascinante esplendor, recordó su antigua propiedad y pensó: "Esta sombrilla blanca</w:t>
      </w:r>
      <w:r w:rsidR="00A27C6A">
        <w:rPr>
          <w:lang w:val="es-PE"/>
        </w:rPr>
        <w:t>,</w:t>
      </w:r>
      <w:r w:rsidRPr="00C3613E">
        <w:rPr>
          <w:lang w:val="es-PE"/>
        </w:rPr>
        <w:t xml:space="preserve"> </w:t>
      </w:r>
      <w:r w:rsidR="00A27C6A">
        <w:rPr>
          <w:lang w:val="es-PE"/>
        </w:rPr>
        <w:t>de</w:t>
      </w:r>
      <w:r w:rsidRPr="00C3613E">
        <w:rPr>
          <w:lang w:val="es-PE"/>
        </w:rPr>
        <w:t xml:space="preserve"> guirnalda dorada y pedestal de oro macizo, estos muchos miles de elefantes y carro</w:t>
      </w:r>
      <w:r w:rsidR="00097DD6">
        <w:rPr>
          <w:lang w:val="es-PE"/>
        </w:rPr>
        <w:t>zas</w:t>
      </w:r>
      <w:r w:rsidRPr="00C3613E">
        <w:rPr>
          <w:lang w:val="es-PE"/>
        </w:rPr>
        <w:t>, mi gran territorio lleno de joyas y perlas, rebosante de riqueza</w:t>
      </w:r>
      <w:r w:rsidR="00C10609">
        <w:rPr>
          <w:lang w:val="es-PE"/>
        </w:rPr>
        <w:t>s</w:t>
      </w:r>
      <w:r w:rsidR="00EA1937">
        <w:rPr>
          <w:lang w:val="es-PE"/>
        </w:rPr>
        <w:t>,</w:t>
      </w:r>
      <w:r w:rsidRPr="00C3613E">
        <w:rPr>
          <w:lang w:val="es-PE"/>
        </w:rPr>
        <w:t xml:space="preserve"> grano</w:t>
      </w:r>
      <w:r w:rsidR="00097DD6">
        <w:rPr>
          <w:lang w:val="es-PE"/>
        </w:rPr>
        <w:t>s</w:t>
      </w:r>
      <w:r w:rsidRPr="00C3613E">
        <w:rPr>
          <w:lang w:val="es-PE"/>
        </w:rPr>
        <w:t xml:space="preserve"> </w:t>
      </w:r>
      <w:r w:rsidR="00EA1937">
        <w:rPr>
          <w:lang w:val="es-PE"/>
        </w:rPr>
        <w:t>y</w:t>
      </w:r>
      <w:r w:rsidRPr="00C3613E">
        <w:rPr>
          <w:lang w:val="es-PE"/>
        </w:rPr>
        <w:t xml:space="preserve"> tod</w:t>
      </w:r>
      <w:r w:rsidR="00EA1937">
        <w:rPr>
          <w:lang w:val="es-PE"/>
        </w:rPr>
        <w:t>as</w:t>
      </w:r>
      <w:r w:rsidRPr="00C3613E">
        <w:rPr>
          <w:lang w:val="es-PE"/>
        </w:rPr>
        <w:t xml:space="preserve"> estas mujeres</w:t>
      </w:r>
      <w:r w:rsidR="00A27C6A">
        <w:rPr>
          <w:lang w:val="es-PE"/>
        </w:rPr>
        <w:t>,</w:t>
      </w:r>
      <w:r w:rsidRPr="00C3613E">
        <w:rPr>
          <w:lang w:val="es-PE"/>
        </w:rPr>
        <w:t xml:space="preserve"> como </w:t>
      </w:r>
      <w:r w:rsidR="00A27C6A">
        <w:rPr>
          <w:lang w:val="es-PE"/>
        </w:rPr>
        <w:t xml:space="preserve">unas </w:t>
      </w:r>
      <w:r w:rsidRPr="00C3613E">
        <w:rPr>
          <w:lang w:val="es-PE"/>
        </w:rPr>
        <w:t>ninfas cel</w:t>
      </w:r>
      <w:r w:rsidR="00A27C6A">
        <w:rPr>
          <w:lang w:val="es-PE"/>
        </w:rPr>
        <w:t>estiales</w:t>
      </w:r>
      <w:r w:rsidRPr="00C3613E">
        <w:rPr>
          <w:lang w:val="es-PE"/>
        </w:rPr>
        <w:t xml:space="preserve"> y todo este esplendor, sólo mío, se debe a una </w:t>
      </w:r>
      <w:r w:rsidR="00E84801" w:rsidRPr="00C3613E">
        <w:rPr>
          <w:lang w:val="es-PE"/>
        </w:rPr>
        <w:t>s</w:t>
      </w:r>
      <w:r w:rsidR="00E84801">
        <w:rPr>
          <w:lang w:val="es-PE"/>
        </w:rPr>
        <w:t>o</w:t>
      </w:r>
      <w:r w:rsidR="00E84801" w:rsidRPr="00C3613E">
        <w:rPr>
          <w:lang w:val="es-PE"/>
        </w:rPr>
        <w:t>l</w:t>
      </w:r>
      <w:r w:rsidR="00E84801">
        <w:rPr>
          <w:lang w:val="es-PE"/>
        </w:rPr>
        <w:t>a</w:t>
      </w:r>
      <w:r w:rsidR="00E84801" w:rsidRPr="00C3613E">
        <w:rPr>
          <w:lang w:val="es-PE"/>
        </w:rPr>
        <w:t xml:space="preserve"> </w:t>
      </w:r>
      <w:r w:rsidR="00EA1937">
        <w:rPr>
          <w:lang w:val="es-PE"/>
        </w:rPr>
        <w:t>ofrenda</w:t>
      </w:r>
      <w:r w:rsidRPr="00C3613E">
        <w:rPr>
          <w:lang w:val="es-PE"/>
        </w:rPr>
        <w:t xml:space="preserve"> de cuatro porciones de gachas </w:t>
      </w:r>
      <w:r w:rsidR="00EA1937">
        <w:rPr>
          <w:lang w:val="es-PE"/>
        </w:rPr>
        <w:t xml:space="preserve">ofrecidas </w:t>
      </w:r>
      <w:r w:rsidRPr="00C3613E">
        <w:rPr>
          <w:lang w:val="es-PE"/>
        </w:rPr>
        <w:t xml:space="preserve">a cuatro </w:t>
      </w:r>
      <w:proofErr w:type="spellStart"/>
      <w:r w:rsidR="00EA1937" w:rsidRPr="00EA1937">
        <w:rPr>
          <w:i/>
          <w:iCs/>
          <w:lang w:val="es-PE"/>
        </w:rPr>
        <w:t>Paccekabuddha</w:t>
      </w:r>
      <w:r w:rsidR="00EA1937" w:rsidRPr="00A27C6A">
        <w:rPr>
          <w:i/>
          <w:iCs/>
          <w:lang w:val="es-PE"/>
        </w:rPr>
        <w:t>s</w:t>
      </w:r>
      <w:proofErr w:type="spellEnd"/>
      <w:r w:rsidRPr="00C3613E">
        <w:rPr>
          <w:lang w:val="es-PE"/>
        </w:rPr>
        <w:t>: he ganado todo esto a través de ellos"</w:t>
      </w:r>
      <w:r w:rsidR="00A27C6A">
        <w:rPr>
          <w:lang w:val="es-PE"/>
        </w:rPr>
        <w:t>;</w:t>
      </w:r>
      <w:r w:rsidRPr="00C3613E">
        <w:rPr>
          <w:lang w:val="es-PE"/>
        </w:rPr>
        <w:t xml:space="preserve"> así</w:t>
      </w:r>
      <w:r w:rsidR="00C10609">
        <w:rPr>
          <w:lang w:val="es-PE"/>
        </w:rPr>
        <w:t>,</w:t>
      </w:r>
      <w:r w:rsidRPr="00C3613E">
        <w:rPr>
          <w:lang w:val="es-PE"/>
        </w:rPr>
        <w:t xml:space="preserve"> recordando la excelencia de los </w:t>
      </w:r>
      <w:proofErr w:type="spellStart"/>
      <w:r w:rsidR="00E84801" w:rsidRPr="00E84801">
        <w:rPr>
          <w:i/>
          <w:iCs/>
          <w:lang w:val="es-PE"/>
        </w:rPr>
        <w:t>Paccekabuddha</w:t>
      </w:r>
      <w:r w:rsidR="00E84801" w:rsidRPr="00A27C6A">
        <w:rPr>
          <w:i/>
          <w:iCs/>
          <w:lang w:val="es-PE"/>
        </w:rPr>
        <w:t>s</w:t>
      </w:r>
      <w:proofErr w:type="spellEnd"/>
      <w:r w:rsidR="00C10609">
        <w:rPr>
          <w:i/>
          <w:iCs/>
          <w:lang w:val="es-PE"/>
        </w:rPr>
        <w:t>,</w:t>
      </w:r>
      <w:r w:rsidR="00E84801" w:rsidRPr="00C3613E">
        <w:rPr>
          <w:lang w:val="es-PE"/>
        </w:rPr>
        <w:t xml:space="preserve"> </w:t>
      </w:r>
      <w:r w:rsidRPr="00C3613E">
        <w:rPr>
          <w:lang w:val="es-PE"/>
        </w:rPr>
        <w:t>claramente declaró su propia acción m</w:t>
      </w:r>
      <w:r w:rsidR="002E3EED">
        <w:rPr>
          <w:lang w:val="es-PE"/>
        </w:rPr>
        <w:t>e</w:t>
      </w:r>
      <w:r w:rsidRPr="00C3613E">
        <w:rPr>
          <w:lang w:val="es-PE"/>
        </w:rPr>
        <w:t>rito</w:t>
      </w:r>
      <w:r w:rsidR="002E3EED">
        <w:rPr>
          <w:lang w:val="es-PE"/>
        </w:rPr>
        <w:t>ria del pasado</w:t>
      </w:r>
      <w:r w:rsidRPr="00C3613E">
        <w:rPr>
          <w:lang w:val="es-PE"/>
        </w:rPr>
        <w:t xml:space="preserve">. Al pensar en ello, todo su cuerpo se llenó de alegría. </w:t>
      </w:r>
      <w:r w:rsidR="002E3EED">
        <w:rPr>
          <w:lang w:val="es-PE"/>
        </w:rPr>
        <w:t xml:space="preserve">La dicha </w:t>
      </w:r>
      <w:r w:rsidRPr="00C3613E">
        <w:rPr>
          <w:lang w:val="es-PE"/>
        </w:rPr>
        <w:t xml:space="preserve">derritió su corazón y en medio de la multitud </w:t>
      </w:r>
      <w:r w:rsidR="00A27C6A">
        <w:rPr>
          <w:lang w:val="es-PE"/>
        </w:rPr>
        <w:t xml:space="preserve">recitó </w:t>
      </w:r>
      <w:r w:rsidRPr="00C3613E">
        <w:rPr>
          <w:lang w:val="es-PE"/>
        </w:rPr>
        <w:t xml:space="preserve">dos estrofas </w:t>
      </w:r>
      <w:r w:rsidR="00F3667F">
        <w:rPr>
          <w:lang w:val="es-PE"/>
        </w:rPr>
        <w:t xml:space="preserve">en un </w:t>
      </w:r>
      <w:r w:rsidRPr="00C3613E">
        <w:rPr>
          <w:lang w:val="es-PE"/>
        </w:rPr>
        <w:t>gozos</w:t>
      </w:r>
      <w:r w:rsidR="00F3667F">
        <w:rPr>
          <w:lang w:val="es-PE"/>
        </w:rPr>
        <w:t>o cántico</w:t>
      </w:r>
      <w:r w:rsidRPr="00C3613E">
        <w:rPr>
          <w:lang w:val="es-PE"/>
        </w:rPr>
        <w:t>:</w:t>
      </w:r>
    </w:p>
    <w:p w14:paraId="3233CD89" w14:textId="6B3C55A6" w:rsidR="00D9122B" w:rsidRPr="00D9122B" w:rsidRDefault="00386277" w:rsidP="00386277">
      <w:pPr>
        <w:pStyle w:val="Verso2Espaol"/>
        <w:ind w:left="1416"/>
        <w:rPr>
          <w:lang w:val="es-PE"/>
        </w:rPr>
      </w:pPr>
      <w:r>
        <w:rPr>
          <w:lang w:val="es-PE"/>
        </w:rPr>
        <w:t>1.</w:t>
      </w:r>
      <w:r>
        <w:rPr>
          <w:lang w:val="es-PE"/>
        </w:rPr>
        <w:tab/>
      </w:r>
      <w:r w:rsidR="00F3667F">
        <w:rPr>
          <w:lang w:val="es-PE"/>
        </w:rPr>
        <w:t xml:space="preserve">Un </w:t>
      </w:r>
      <w:r w:rsidR="00F3667F" w:rsidRPr="00D9122B">
        <w:rPr>
          <w:lang w:val="es-PE"/>
        </w:rPr>
        <w:t xml:space="preserve">servicio </w:t>
      </w:r>
      <w:r w:rsidR="00D9122B" w:rsidRPr="00D9122B">
        <w:rPr>
          <w:lang w:val="es-PE"/>
        </w:rPr>
        <w:t xml:space="preserve">hecho a los </w:t>
      </w:r>
      <w:r w:rsidR="00F3667F">
        <w:rPr>
          <w:lang w:val="es-PE"/>
        </w:rPr>
        <w:t xml:space="preserve">excelsos </w:t>
      </w:r>
      <w:r w:rsidR="005A64BD" w:rsidRPr="005A64BD">
        <w:rPr>
          <w:i/>
          <w:lang w:val="es-PE"/>
        </w:rPr>
        <w:t>Buddha</w:t>
      </w:r>
      <w:r w:rsidR="00D9122B" w:rsidRPr="00D9122B">
        <w:rPr>
          <w:lang w:val="es-PE"/>
        </w:rPr>
        <w:t>s</w:t>
      </w:r>
    </w:p>
    <w:p w14:paraId="0860C21C" w14:textId="2E4CA20F" w:rsidR="00D9122B" w:rsidRPr="00D9122B" w:rsidRDefault="00D9122B" w:rsidP="00D9122B">
      <w:pPr>
        <w:pStyle w:val="Verso2Espaol"/>
        <w:rPr>
          <w:lang w:val="es-PE"/>
        </w:rPr>
      </w:pPr>
      <w:r w:rsidRPr="00D9122B">
        <w:rPr>
          <w:lang w:val="es-PE"/>
        </w:rPr>
        <w:t xml:space="preserve">Nunca, dicen, </w:t>
      </w:r>
      <w:r w:rsidR="0034139D">
        <w:rPr>
          <w:lang w:val="es-PE"/>
        </w:rPr>
        <w:t>podría ser</w:t>
      </w:r>
      <w:r w:rsidR="00F3667F">
        <w:rPr>
          <w:lang w:val="es-PE"/>
        </w:rPr>
        <w:t xml:space="preserve"> considerado </w:t>
      </w:r>
      <w:r w:rsidR="00C13CC8">
        <w:rPr>
          <w:lang w:val="es-PE"/>
        </w:rPr>
        <w:t>inferior</w:t>
      </w:r>
      <w:r w:rsidRPr="00D9122B">
        <w:rPr>
          <w:lang w:val="es-PE"/>
        </w:rPr>
        <w:t>:</w:t>
      </w:r>
    </w:p>
    <w:p w14:paraId="03036EA3" w14:textId="1E5C85D6" w:rsidR="00D9122B" w:rsidRPr="00D9122B" w:rsidRDefault="00C13CC8" w:rsidP="00D9122B">
      <w:pPr>
        <w:pStyle w:val="Verso2Espaol"/>
        <w:rPr>
          <w:lang w:val="es-PE"/>
        </w:rPr>
      </w:pPr>
      <w:r>
        <w:rPr>
          <w:lang w:val="es-PE"/>
        </w:rPr>
        <w:t xml:space="preserve">Las ofrendas </w:t>
      </w:r>
      <w:r w:rsidR="00D9122B" w:rsidRPr="00D9122B">
        <w:rPr>
          <w:lang w:val="es-PE"/>
        </w:rPr>
        <w:t>de gachas, sin sal</w:t>
      </w:r>
      <w:r>
        <w:rPr>
          <w:lang w:val="es-PE"/>
        </w:rPr>
        <w:t xml:space="preserve"> y</w:t>
      </w:r>
      <w:r w:rsidR="00D9122B" w:rsidRPr="00D9122B">
        <w:rPr>
          <w:lang w:val="es-PE"/>
        </w:rPr>
        <w:t xml:space="preserve"> secas,</w:t>
      </w:r>
    </w:p>
    <w:p w14:paraId="35B81B1D" w14:textId="26433D7D" w:rsidR="00D9122B" w:rsidRDefault="008111F3" w:rsidP="00D9122B">
      <w:pPr>
        <w:pStyle w:val="Verso2Espaol"/>
        <w:rPr>
          <w:lang w:val="es-PE"/>
        </w:rPr>
      </w:pPr>
      <w:r>
        <w:rPr>
          <w:lang w:val="es-PE"/>
        </w:rPr>
        <w:t xml:space="preserve">Me trajo </w:t>
      </w:r>
      <w:r w:rsidR="00D9122B" w:rsidRPr="00D9122B">
        <w:rPr>
          <w:lang w:val="es-PE"/>
        </w:rPr>
        <w:t>esta</w:t>
      </w:r>
      <w:r>
        <w:rPr>
          <w:lang w:val="es-PE"/>
        </w:rPr>
        <w:t>s</w:t>
      </w:r>
      <w:r w:rsidR="00D9122B" w:rsidRPr="00D9122B">
        <w:rPr>
          <w:lang w:val="es-PE"/>
        </w:rPr>
        <w:t xml:space="preserve"> recompensa</w:t>
      </w:r>
      <w:r>
        <w:rPr>
          <w:lang w:val="es-PE"/>
        </w:rPr>
        <w:t>s</w:t>
      </w:r>
      <w:r w:rsidR="00D9122B" w:rsidRPr="00D9122B">
        <w:rPr>
          <w:lang w:val="es-PE"/>
        </w:rPr>
        <w:t xml:space="preserve"> </w:t>
      </w:r>
      <w:r>
        <w:rPr>
          <w:lang w:val="es-PE"/>
        </w:rPr>
        <w:t xml:space="preserve">como </w:t>
      </w:r>
      <w:r w:rsidR="007C4850">
        <w:rPr>
          <w:lang w:val="es-PE"/>
        </w:rPr>
        <w:t>retribución</w:t>
      </w:r>
      <w:r w:rsidR="00D9122B" w:rsidRPr="00D9122B">
        <w:rPr>
          <w:lang w:val="es-PE"/>
        </w:rPr>
        <w:t>.</w:t>
      </w:r>
    </w:p>
    <w:p w14:paraId="4BEDA9DF" w14:textId="77777777" w:rsidR="00D9122B" w:rsidRPr="00D9122B" w:rsidRDefault="00D9122B" w:rsidP="00D9122B">
      <w:pPr>
        <w:pStyle w:val="Verso2Espaol"/>
        <w:rPr>
          <w:lang w:val="es-PE"/>
        </w:rPr>
      </w:pPr>
    </w:p>
    <w:p w14:paraId="72F4EE58" w14:textId="04AEA1BE" w:rsidR="00D9122B" w:rsidRPr="00D9122B" w:rsidRDefault="00386277" w:rsidP="00386277">
      <w:pPr>
        <w:pStyle w:val="Verso2Espaol"/>
        <w:ind w:left="1416"/>
        <w:rPr>
          <w:lang w:val="es-PE"/>
        </w:rPr>
      </w:pPr>
      <w:r>
        <w:rPr>
          <w:lang w:val="es-PE"/>
        </w:rPr>
        <w:t>2.</w:t>
      </w:r>
      <w:r>
        <w:rPr>
          <w:lang w:val="es-PE"/>
        </w:rPr>
        <w:tab/>
      </w:r>
      <w:r w:rsidR="00D9122B" w:rsidRPr="00D9122B">
        <w:rPr>
          <w:lang w:val="es-PE"/>
        </w:rPr>
        <w:t>Elefante</w:t>
      </w:r>
      <w:r w:rsidR="008111F3">
        <w:rPr>
          <w:lang w:val="es-PE"/>
        </w:rPr>
        <w:t>s,</w:t>
      </w:r>
      <w:r w:rsidR="00D9122B" w:rsidRPr="00D9122B">
        <w:rPr>
          <w:lang w:val="es-PE"/>
        </w:rPr>
        <w:t xml:space="preserve"> caballo</w:t>
      </w:r>
      <w:r w:rsidR="008111F3">
        <w:rPr>
          <w:lang w:val="es-PE"/>
        </w:rPr>
        <w:t>s</w:t>
      </w:r>
      <w:r w:rsidR="00D9122B" w:rsidRPr="00D9122B">
        <w:rPr>
          <w:lang w:val="es-PE"/>
        </w:rPr>
        <w:t xml:space="preserve"> y vacas,</w:t>
      </w:r>
    </w:p>
    <w:p w14:paraId="39688966" w14:textId="050077EF" w:rsidR="00D9122B" w:rsidRPr="00D9122B" w:rsidRDefault="00D9122B" w:rsidP="00D9122B">
      <w:pPr>
        <w:pStyle w:val="Verso2Espaol"/>
        <w:rPr>
          <w:lang w:val="es-PE"/>
        </w:rPr>
      </w:pPr>
      <w:r w:rsidRPr="00D9122B">
        <w:rPr>
          <w:lang w:val="es-PE"/>
        </w:rPr>
        <w:t>Oro</w:t>
      </w:r>
      <w:r w:rsidR="008111F3">
        <w:rPr>
          <w:lang w:val="es-PE"/>
        </w:rPr>
        <w:t>,</w:t>
      </w:r>
      <w:r w:rsidRPr="00D9122B">
        <w:rPr>
          <w:lang w:val="es-PE"/>
        </w:rPr>
        <w:t xml:space="preserve"> maíz y toda </w:t>
      </w:r>
      <w:r w:rsidR="00297DE1">
        <w:rPr>
          <w:lang w:val="es-PE"/>
        </w:rPr>
        <w:t>est</w:t>
      </w:r>
      <w:r w:rsidRPr="00D9122B">
        <w:rPr>
          <w:lang w:val="es-PE"/>
        </w:rPr>
        <w:t>a tierra,</w:t>
      </w:r>
    </w:p>
    <w:p w14:paraId="7A6BE964" w14:textId="3C8EA9E5" w:rsidR="00D9122B" w:rsidRPr="00D9122B" w:rsidRDefault="00B70ED3" w:rsidP="00D9122B">
      <w:pPr>
        <w:pStyle w:val="Verso2Espaol"/>
        <w:rPr>
          <w:lang w:val="es-PE"/>
        </w:rPr>
      </w:pPr>
      <w:r>
        <w:rPr>
          <w:lang w:val="es-PE"/>
        </w:rPr>
        <w:t xml:space="preserve">Un harem </w:t>
      </w:r>
      <w:r w:rsidR="00D9122B" w:rsidRPr="00D9122B">
        <w:rPr>
          <w:lang w:val="es-PE"/>
        </w:rPr>
        <w:t xml:space="preserve">de </w:t>
      </w:r>
      <w:r>
        <w:rPr>
          <w:lang w:val="es-PE"/>
        </w:rPr>
        <w:t xml:space="preserve">jóvenes de </w:t>
      </w:r>
      <w:r w:rsidR="00D9122B" w:rsidRPr="00D9122B">
        <w:rPr>
          <w:lang w:val="es-PE"/>
        </w:rPr>
        <w:t>forma</w:t>
      </w:r>
      <w:r>
        <w:rPr>
          <w:lang w:val="es-PE"/>
        </w:rPr>
        <w:t>s</w:t>
      </w:r>
      <w:r w:rsidR="00D9122B" w:rsidRPr="00D9122B">
        <w:rPr>
          <w:lang w:val="es-PE"/>
        </w:rPr>
        <w:t xml:space="preserve"> divina</w:t>
      </w:r>
      <w:r>
        <w:rPr>
          <w:lang w:val="es-PE"/>
        </w:rPr>
        <w:t>s</w:t>
      </w:r>
      <w:r w:rsidR="00297DE1">
        <w:rPr>
          <w:lang w:val="es-PE"/>
        </w:rPr>
        <w:t>;</w:t>
      </w:r>
    </w:p>
    <w:p w14:paraId="18E58B48" w14:textId="686F9020" w:rsidR="00D9122B" w:rsidRPr="00D9122B" w:rsidRDefault="00D9122B" w:rsidP="00D9122B">
      <w:pPr>
        <w:pStyle w:val="Verso2Espaol"/>
        <w:rPr>
          <w:lang w:val="es-PE"/>
        </w:rPr>
      </w:pPr>
      <w:r w:rsidRPr="00D9122B">
        <w:rPr>
          <w:lang w:val="es-PE"/>
        </w:rPr>
        <w:t>La</w:t>
      </w:r>
      <w:r w:rsidR="00FE0470">
        <w:rPr>
          <w:lang w:val="es-PE"/>
        </w:rPr>
        <w:t>s</w:t>
      </w:r>
      <w:r w:rsidRPr="00D9122B">
        <w:rPr>
          <w:lang w:val="es-PE"/>
        </w:rPr>
        <w:t xml:space="preserve"> </w:t>
      </w:r>
      <w:r w:rsidR="00FE0470">
        <w:rPr>
          <w:lang w:val="es-PE"/>
        </w:rPr>
        <w:t xml:space="preserve">ofrendas </w:t>
      </w:r>
      <w:r w:rsidR="009335F5">
        <w:rPr>
          <w:lang w:val="es-PE"/>
        </w:rPr>
        <w:t xml:space="preserve">donadas </w:t>
      </w:r>
      <w:r w:rsidRPr="00D9122B">
        <w:rPr>
          <w:lang w:val="es-PE"/>
        </w:rPr>
        <w:t>l</w:t>
      </w:r>
      <w:r w:rsidR="009335F5">
        <w:rPr>
          <w:lang w:val="es-PE"/>
        </w:rPr>
        <w:t>o</w:t>
      </w:r>
      <w:r w:rsidR="00297DE1">
        <w:rPr>
          <w:lang w:val="es-PE"/>
        </w:rPr>
        <w:t>s</w:t>
      </w:r>
      <w:r w:rsidRPr="00D9122B">
        <w:rPr>
          <w:lang w:val="es-PE"/>
        </w:rPr>
        <w:t xml:space="preserve"> ha</w:t>
      </w:r>
      <w:r w:rsidR="00A62FC4">
        <w:rPr>
          <w:lang w:val="es-PE"/>
        </w:rPr>
        <w:t>n</w:t>
      </w:r>
      <w:r w:rsidRPr="00D9122B">
        <w:rPr>
          <w:lang w:val="es-PE"/>
        </w:rPr>
        <w:t xml:space="preserve"> </w:t>
      </w:r>
      <w:r w:rsidR="00297DE1">
        <w:rPr>
          <w:lang w:val="es-PE"/>
        </w:rPr>
        <w:t xml:space="preserve">proveído </w:t>
      </w:r>
      <w:r w:rsidRPr="00D9122B">
        <w:rPr>
          <w:lang w:val="es-PE"/>
        </w:rPr>
        <w:t>a</w:t>
      </w:r>
      <w:r w:rsidR="00297DE1">
        <w:rPr>
          <w:lang w:val="es-PE"/>
        </w:rPr>
        <w:t>nte</w:t>
      </w:r>
      <w:r w:rsidRPr="00D9122B">
        <w:rPr>
          <w:lang w:val="es-PE"/>
        </w:rPr>
        <w:t xml:space="preserve"> mi</w:t>
      </w:r>
      <w:r w:rsidR="00FE0470">
        <w:rPr>
          <w:lang w:val="es-PE"/>
        </w:rPr>
        <w:t>s</w:t>
      </w:r>
      <w:r w:rsidRPr="00D9122B">
        <w:rPr>
          <w:lang w:val="es-PE"/>
        </w:rPr>
        <w:t xml:space="preserve"> mano</w:t>
      </w:r>
      <w:r w:rsidR="00FE0470">
        <w:rPr>
          <w:lang w:val="es-PE"/>
        </w:rPr>
        <w:t>s</w:t>
      </w:r>
      <w:r w:rsidRPr="00D9122B">
        <w:rPr>
          <w:lang w:val="es-PE"/>
        </w:rPr>
        <w:t>.</w:t>
      </w:r>
      <w:r w:rsidR="00445E4B" w:rsidRPr="00445E4B">
        <w:rPr>
          <w:lang w:val="es-PE"/>
        </w:rPr>
        <w:t xml:space="preserve"> </w:t>
      </w:r>
      <w:r w:rsidR="00445E4B" w:rsidRPr="00D9122B">
        <w:rPr>
          <w:lang w:val="es-PE"/>
        </w:rPr>
        <w:t>[409]</w:t>
      </w:r>
    </w:p>
    <w:p w14:paraId="391CF6A3" w14:textId="77777777" w:rsidR="00D9122B" w:rsidRPr="00D9122B" w:rsidRDefault="00D9122B" w:rsidP="00D9122B">
      <w:pPr>
        <w:pStyle w:val="Verso2Espaol"/>
        <w:rPr>
          <w:lang w:val="es-PE"/>
        </w:rPr>
      </w:pPr>
    </w:p>
    <w:p w14:paraId="44F76AD1" w14:textId="2D9E5389" w:rsidR="00D9122B" w:rsidRDefault="00D9122B" w:rsidP="006D3FBB">
      <w:pPr>
        <w:pStyle w:val="NormalHistoria"/>
        <w:rPr>
          <w:lang w:val="es-PE"/>
        </w:rPr>
      </w:pPr>
      <w:r w:rsidRPr="00D9122B">
        <w:rPr>
          <w:lang w:val="es-PE"/>
        </w:rPr>
        <w:t>Entonces</w:t>
      </w:r>
      <w:r w:rsidR="00445E4B">
        <w:rPr>
          <w:lang w:val="es-PE"/>
        </w:rPr>
        <w:t>,</w:t>
      </w:r>
      <w:r w:rsidRPr="00D9122B">
        <w:rPr>
          <w:lang w:val="es-PE"/>
        </w:rPr>
        <w:t xml:space="preserve"> el </w:t>
      </w:r>
      <w:r w:rsidR="005A64BD" w:rsidRPr="005A64BD">
        <w:rPr>
          <w:i/>
          <w:lang w:val="es-PE"/>
        </w:rPr>
        <w:t>Bodhisatta</w:t>
      </w:r>
      <w:r w:rsidR="00445E4B">
        <w:rPr>
          <w:i/>
          <w:lang w:val="es-PE"/>
        </w:rPr>
        <w:t>,</w:t>
      </w:r>
      <w:r w:rsidRPr="00D9122B">
        <w:rPr>
          <w:lang w:val="es-PE"/>
        </w:rPr>
        <w:t xml:space="preserve"> en su alegría y </w:t>
      </w:r>
      <w:r w:rsidR="00FE0470">
        <w:rPr>
          <w:lang w:val="es-PE"/>
        </w:rPr>
        <w:t>dicha</w:t>
      </w:r>
      <w:r w:rsidRPr="00D9122B">
        <w:rPr>
          <w:lang w:val="es-PE"/>
        </w:rPr>
        <w:t xml:space="preserve"> en el día de ceremonia de </w:t>
      </w:r>
      <w:r w:rsidR="00FE0470">
        <w:rPr>
          <w:lang w:val="es-PE"/>
        </w:rPr>
        <w:t xml:space="preserve">la </w:t>
      </w:r>
      <w:r w:rsidRPr="00D9122B">
        <w:rPr>
          <w:lang w:val="es-PE"/>
        </w:rPr>
        <w:t>sombrilla</w:t>
      </w:r>
      <w:r w:rsidR="00445E4B">
        <w:rPr>
          <w:lang w:val="es-PE"/>
        </w:rPr>
        <w:t>,</w:t>
      </w:r>
      <w:r w:rsidRPr="00D9122B">
        <w:rPr>
          <w:lang w:val="es-PE"/>
        </w:rPr>
        <w:t xml:space="preserve"> cantó </w:t>
      </w:r>
      <w:r w:rsidR="00FE0470">
        <w:rPr>
          <w:lang w:val="es-PE"/>
        </w:rPr>
        <w:t>est</w:t>
      </w:r>
      <w:r w:rsidRPr="00D9122B">
        <w:rPr>
          <w:lang w:val="es-PE"/>
        </w:rPr>
        <w:t xml:space="preserve">a canción de alegría </w:t>
      </w:r>
      <w:r w:rsidR="006D3FBB">
        <w:rPr>
          <w:lang w:val="es-PE"/>
        </w:rPr>
        <w:t>de</w:t>
      </w:r>
      <w:r w:rsidRPr="00D9122B">
        <w:rPr>
          <w:lang w:val="es-PE"/>
        </w:rPr>
        <w:t xml:space="preserve"> dos estrofas. </w:t>
      </w:r>
      <w:r w:rsidR="0025738F">
        <w:rPr>
          <w:lang w:val="es-PE"/>
        </w:rPr>
        <w:t xml:space="preserve">De ahí </w:t>
      </w:r>
      <w:r w:rsidRPr="00D9122B">
        <w:rPr>
          <w:lang w:val="es-PE"/>
        </w:rPr>
        <w:t>en adelante</w:t>
      </w:r>
      <w:r w:rsidR="006D3FBB">
        <w:rPr>
          <w:lang w:val="es-PE"/>
        </w:rPr>
        <w:t>,</w:t>
      </w:r>
      <w:r w:rsidRPr="00D9122B">
        <w:rPr>
          <w:lang w:val="es-PE"/>
        </w:rPr>
        <w:t xml:space="preserve"> se les llamó </w:t>
      </w:r>
      <w:r w:rsidR="006D3FBB">
        <w:rPr>
          <w:lang w:val="es-PE"/>
        </w:rPr>
        <w:t xml:space="preserve">a ésta </w:t>
      </w:r>
      <w:r w:rsidRPr="00D9122B">
        <w:rPr>
          <w:lang w:val="es-PE"/>
        </w:rPr>
        <w:t xml:space="preserve">la canción favorita del </w:t>
      </w:r>
      <w:r w:rsidR="0025738F" w:rsidRPr="00D9122B">
        <w:rPr>
          <w:lang w:val="es-PE"/>
        </w:rPr>
        <w:t>Rey</w:t>
      </w:r>
      <w:r w:rsidRPr="00D9122B">
        <w:rPr>
          <w:lang w:val="es-PE"/>
        </w:rPr>
        <w:t xml:space="preserve"> y todos l</w:t>
      </w:r>
      <w:r w:rsidR="00BC5E06">
        <w:rPr>
          <w:lang w:val="es-PE"/>
        </w:rPr>
        <w:t>a</w:t>
      </w:r>
      <w:r w:rsidRPr="00D9122B">
        <w:rPr>
          <w:lang w:val="es-PE"/>
        </w:rPr>
        <w:t xml:space="preserve"> canta</w:t>
      </w:r>
      <w:r w:rsidR="0025738F">
        <w:rPr>
          <w:lang w:val="es-PE"/>
        </w:rPr>
        <w:t>ro</w:t>
      </w:r>
      <w:r w:rsidRPr="00D9122B">
        <w:rPr>
          <w:lang w:val="es-PE"/>
        </w:rPr>
        <w:t>n</w:t>
      </w:r>
      <w:r w:rsidR="006D3FBB">
        <w:rPr>
          <w:lang w:val="es-PE"/>
        </w:rPr>
        <w:t>;</w:t>
      </w:r>
      <w:r w:rsidRPr="00D9122B">
        <w:rPr>
          <w:lang w:val="es-PE"/>
        </w:rPr>
        <w:t xml:space="preserve"> las bailarinas del </w:t>
      </w:r>
      <w:r w:rsidR="005A64BD" w:rsidRPr="005A64BD">
        <w:rPr>
          <w:i/>
          <w:lang w:val="es-PE"/>
        </w:rPr>
        <w:t>Bodhisatta</w:t>
      </w:r>
      <w:r w:rsidRPr="00D9122B">
        <w:rPr>
          <w:lang w:val="es-PE"/>
        </w:rPr>
        <w:t>, otr</w:t>
      </w:r>
      <w:r w:rsidR="0025738F">
        <w:rPr>
          <w:lang w:val="es-PE"/>
        </w:rPr>
        <w:t>a</w:t>
      </w:r>
      <w:r w:rsidRPr="00D9122B">
        <w:rPr>
          <w:lang w:val="es-PE"/>
        </w:rPr>
        <w:t>s bailarin</w:t>
      </w:r>
      <w:r w:rsidR="0025738F">
        <w:rPr>
          <w:lang w:val="es-PE"/>
        </w:rPr>
        <w:t>a</w:t>
      </w:r>
      <w:r w:rsidRPr="00D9122B">
        <w:rPr>
          <w:lang w:val="es-PE"/>
        </w:rPr>
        <w:t>s y músicos, su gente en el palacio, la gente del pueblo y aquellos en los círculos ministeriales.</w:t>
      </w:r>
      <w:r w:rsidR="006D3FBB" w:rsidRPr="006D3FBB">
        <w:rPr>
          <w:lang w:val="es-PE"/>
        </w:rPr>
        <w:t xml:space="preserve"> </w:t>
      </w:r>
      <w:r w:rsidR="006D3FBB" w:rsidRPr="00FB7C51">
        <w:rPr>
          <w:lang w:val="es-PE"/>
        </w:rPr>
        <w:t>[410]</w:t>
      </w:r>
    </w:p>
    <w:p w14:paraId="581B3AB1" w14:textId="4F33D130" w:rsidR="00FB7C51" w:rsidRPr="00FB7C51" w:rsidRDefault="00FB7C51" w:rsidP="00FB7C51">
      <w:pPr>
        <w:pStyle w:val="NormalHistoria"/>
        <w:rPr>
          <w:lang w:val="es-PE"/>
        </w:rPr>
      </w:pPr>
      <w:r w:rsidRPr="00FB7C51">
        <w:rPr>
          <w:lang w:val="es-PE"/>
        </w:rPr>
        <w:t xml:space="preserve">Después de pasado mucho tiempo, la </w:t>
      </w:r>
      <w:r w:rsidR="00445B3F" w:rsidRPr="00FB7C51">
        <w:rPr>
          <w:lang w:val="es-PE"/>
        </w:rPr>
        <w:t xml:space="preserve">Reina </w:t>
      </w:r>
      <w:r w:rsidR="006D3FBB" w:rsidRPr="00FB7C51">
        <w:rPr>
          <w:lang w:val="es-PE"/>
        </w:rPr>
        <w:t xml:space="preserve">Principal </w:t>
      </w:r>
      <w:r w:rsidRPr="00FB7C51">
        <w:rPr>
          <w:lang w:val="es-PE"/>
        </w:rPr>
        <w:t>se puso ansiosa por saber el significado de la canción, pero no se atrev</w:t>
      </w:r>
      <w:r w:rsidR="00445B3F">
        <w:rPr>
          <w:lang w:val="es-PE"/>
        </w:rPr>
        <w:t>ía</w:t>
      </w:r>
      <w:r w:rsidRPr="00FB7C51">
        <w:rPr>
          <w:lang w:val="es-PE"/>
        </w:rPr>
        <w:t xml:space="preserve"> a pregunt</w:t>
      </w:r>
      <w:r w:rsidR="00E17FDC">
        <w:rPr>
          <w:lang w:val="es-PE"/>
        </w:rPr>
        <w:t>á</w:t>
      </w:r>
      <w:r w:rsidRPr="00FB7C51">
        <w:rPr>
          <w:lang w:val="es-PE"/>
        </w:rPr>
        <w:t>r</w:t>
      </w:r>
      <w:r w:rsidR="00E17FDC">
        <w:rPr>
          <w:lang w:val="es-PE"/>
        </w:rPr>
        <w:t>se</w:t>
      </w:r>
      <w:r w:rsidRPr="00FB7C51">
        <w:rPr>
          <w:lang w:val="es-PE"/>
        </w:rPr>
        <w:t>l</w:t>
      </w:r>
      <w:r w:rsidR="00E17FDC">
        <w:rPr>
          <w:lang w:val="es-PE"/>
        </w:rPr>
        <w:t>o</w:t>
      </w:r>
      <w:r w:rsidRPr="00FB7C51">
        <w:rPr>
          <w:lang w:val="es-PE"/>
        </w:rPr>
        <w:t xml:space="preserve"> al </w:t>
      </w:r>
      <w:r w:rsidRPr="00E17FDC">
        <w:rPr>
          <w:i/>
          <w:iCs/>
          <w:lang w:val="es-PE"/>
        </w:rPr>
        <w:t>Gran Ser</w:t>
      </w:r>
      <w:r w:rsidRPr="00FB7C51">
        <w:rPr>
          <w:lang w:val="es-PE"/>
        </w:rPr>
        <w:t xml:space="preserve">. Un día, el </w:t>
      </w:r>
      <w:r w:rsidR="00461351">
        <w:rPr>
          <w:lang w:val="es-PE"/>
        </w:rPr>
        <w:t xml:space="preserve">Rey </w:t>
      </w:r>
      <w:r w:rsidRPr="00FB7C51">
        <w:rPr>
          <w:lang w:val="es-PE"/>
        </w:rPr>
        <w:t>se sintió complacido con alguna cualidad de ella y dijo: "</w:t>
      </w:r>
      <w:r w:rsidR="00E17FDC">
        <w:rPr>
          <w:lang w:val="es-PE"/>
        </w:rPr>
        <w:t>Querida Damma</w:t>
      </w:r>
      <w:r w:rsidRPr="00FB7C51">
        <w:rPr>
          <w:lang w:val="es-PE"/>
        </w:rPr>
        <w:t xml:space="preserve">, </w:t>
      </w:r>
      <w:r w:rsidR="00445B3F">
        <w:rPr>
          <w:lang w:val="es-PE"/>
        </w:rPr>
        <w:t>l</w:t>
      </w:r>
      <w:r w:rsidRPr="00FB7C51">
        <w:rPr>
          <w:lang w:val="es-PE"/>
        </w:rPr>
        <w:t xml:space="preserve">e </w:t>
      </w:r>
      <w:r w:rsidR="00E17FDC">
        <w:rPr>
          <w:lang w:val="es-PE"/>
        </w:rPr>
        <w:t xml:space="preserve">concederé </w:t>
      </w:r>
      <w:r w:rsidRPr="00FB7C51">
        <w:rPr>
          <w:lang w:val="es-PE"/>
        </w:rPr>
        <w:t xml:space="preserve">un </w:t>
      </w:r>
      <w:r w:rsidR="00E17FDC">
        <w:rPr>
          <w:lang w:val="es-PE"/>
        </w:rPr>
        <w:t>deseo</w:t>
      </w:r>
      <w:r w:rsidRPr="00FB7C51">
        <w:rPr>
          <w:lang w:val="es-PE"/>
        </w:rPr>
        <w:t>; acept</w:t>
      </w:r>
      <w:r w:rsidR="00445B3F">
        <w:rPr>
          <w:lang w:val="es-PE"/>
        </w:rPr>
        <w:t>e</w:t>
      </w:r>
      <w:r w:rsidRPr="00FB7C51">
        <w:rPr>
          <w:lang w:val="es-PE"/>
        </w:rPr>
        <w:t xml:space="preserve"> </w:t>
      </w:r>
      <w:r w:rsidR="00587FAC">
        <w:rPr>
          <w:lang w:val="es-PE"/>
        </w:rPr>
        <w:t>esta concesión</w:t>
      </w:r>
      <w:r w:rsidRPr="00FB7C51">
        <w:rPr>
          <w:lang w:val="es-PE"/>
        </w:rPr>
        <w:t xml:space="preserve">". "Está bien, </w:t>
      </w:r>
      <w:r w:rsidR="00433E3F">
        <w:rPr>
          <w:lang w:val="es-PE"/>
        </w:rPr>
        <w:t>¡</w:t>
      </w:r>
      <w:r w:rsidR="00DC7BBF" w:rsidRPr="00FB7C51">
        <w:rPr>
          <w:lang w:val="es-PE"/>
        </w:rPr>
        <w:t>Oh</w:t>
      </w:r>
      <w:r w:rsidR="00433E3F">
        <w:rPr>
          <w:lang w:val="es-PE"/>
        </w:rPr>
        <w:t>!</w:t>
      </w:r>
      <w:r w:rsidRPr="00FB7C51">
        <w:rPr>
          <w:lang w:val="es-PE"/>
        </w:rPr>
        <w:t xml:space="preserve"> </w:t>
      </w:r>
      <w:r w:rsidR="00433E3F" w:rsidRPr="00FB7C51">
        <w:rPr>
          <w:lang w:val="es-PE"/>
        </w:rPr>
        <w:t>Rey</w:t>
      </w:r>
      <w:r w:rsidRPr="00FB7C51">
        <w:rPr>
          <w:lang w:val="es-PE"/>
        </w:rPr>
        <w:t>, l</w:t>
      </w:r>
      <w:r w:rsidR="00587FAC">
        <w:rPr>
          <w:lang w:val="es-PE"/>
        </w:rPr>
        <w:t>o</w:t>
      </w:r>
      <w:r w:rsidRPr="00FB7C51">
        <w:rPr>
          <w:lang w:val="es-PE"/>
        </w:rPr>
        <w:t xml:space="preserve"> acepto". "¿Qué </w:t>
      </w:r>
      <w:r w:rsidR="00433E3F">
        <w:rPr>
          <w:lang w:val="es-PE"/>
        </w:rPr>
        <w:t>l</w:t>
      </w:r>
      <w:r w:rsidRPr="00FB7C51">
        <w:rPr>
          <w:lang w:val="es-PE"/>
        </w:rPr>
        <w:t xml:space="preserve">e </w:t>
      </w:r>
      <w:r w:rsidR="00587FAC">
        <w:rPr>
          <w:lang w:val="es-PE"/>
        </w:rPr>
        <w:t>conce</w:t>
      </w:r>
      <w:r w:rsidRPr="00FB7C51">
        <w:rPr>
          <w:lang w:val="es-PE"/>
        </w:rPr>
        <w:t>d</w:t>
      </w:r>
      <w:r w:rsidR="00587FAC">
        <w:rPr>
          <w:lang w:val="es-PE"/>
        </w:rPr>
        <w:t>e</w:t>
      </w:r>
      <w:r w:rsidRPr="00FB7C51">
        <w:rPr>
          <w:lang w:val="es-PE"/>
        </w:rPr>
        <w:t xml:space="preserve">ré, </w:t>
      </w:r>
      <w:r w:rsidR="00587FAC">
        <w:rPr>
          <w:lang w:val="es-PE"/>
        </w:rPr>
        <w:t xml:space="preserve">entonces, </w:t>
      </w:r>
      <w:r w:rsidRPr="00FB7C51">
        <w:rPr>
          <w:lang w:val="es-PE"/>
        </w:rPr>
        <w:t>elefantes, caballos o cosas por el estilo?" "</w:t>
      </w:r>
      <w:r w:rsidR="00433E3F">
        <w:rPr>
          <w:lang w:val="es-PE"/>
        </w:rPr>
        <w:t>¡</w:t>
      </w:r>
      <w:r w:rsidRPr="00FB7C51">
        <w:rPr>
          <w:lang w:val="es-PE"/>
        </w:rPr>
        <w:t>Oh</w:t>
      </w:r>
      <w:r w:rsidR="00433E3F">
        <w:rPr>
          <w:lang w:val="es-PE"/>
        </w:rPr>
        <w:t>!</w:t>
      </w:r>
      <w:r w:rsidRPr="00FB7C51">
        <w:rPr>
          <w:lang w:val="es-PE"/>
        </w:rPr>
        <w:t xml:space="preserve"> </w:t>
      </w:r>
      <w:r w:rsidR="00433E3F" w:rsidRPr="00FB7C51">
        <w:rPr>
          <w:lang w:val="es-PE"/>
        </w:rPr>
        <w:t>Rey</w:t>
      </w:r>
      <w:r w:rsidRPr="00FB7C51">
        <w:rPr>
          <w:lang w:val="es-PE"/>
        </w:rPr>
        <w:t xml:space="preserve">, </w:t>
      </w:r>
      <w:r w:rsidR="00587FAC">
        <w:rPr>
          <w:lang w:val="es-PE"/>
        </w:rPr>
        <w:t xml:space="preserve">debido a </w:t>
      </w:r>
      <w:r w:rsidR="00433E3F">
        <w:rPr>
          <w:lang w:val="es-PE"/>
        </w:rPr>
        <w:t>s</w:t>
      </w:r>
      <w:r w:rsidRPr="00FB7C51">
        <w:rPr>
          <w:lang w:val="es-PE"/>
        </w:rPr>
        <w:t xml:space="preserve">u gracia </w:t>
      </w:r>
      <w:r w:rsidR="0026526C">
        <w:rPr>
          <w:lang w:val="es-PE"/>
        </w:rPr>
        <w:t xml:space="preserve">no </w:t>
      </w:r>
      <w:r w:rsidRPr="00FB7C51">
        <w:rPr>
          <w:lang w:val="es-PE"/>
        </w:rPr>
        <w:t>me falta</w:t>
      </w:r>
      <w:r w:rsidR="0026526C" w:rsidRPr="0026526C">
        <w:rPr>
          <w:lang w:val="es-PE"/>
        </w:rPr>
        <w:t xml:space="preserve"> </w:t>
      </w:r>
      <w:r w:rsidR="0026526C" w:rsidRPr="00FB7C51">
        <w:rPr>
          <w:lang w:val="es-PE"/>
        </w:rPr>
        <w:t>nada</w:t>
      </w:r>
      <w:r w:rsidRPr="00FB7C51">
        <w:rPr>
          <w:lang w:val="es-PE"/>
        </w:rPr>
        <w:t>, no tengo necesidad de tales cosas</w:t>
      </w:r>
      <w:r w:rsidR="0026526C">
        <w:rPr>
          <w:lang w:val="es-PE"/>
        </w:rPr>
        <w:t>,</w:t>
      </w:r>
      <w:r w:rsidRPr="00FB7C51">
        <w:rPr>
          <w:lang w:val="es-PE"/>
        </w:rPr>
        <w:t xml:space="preserve"> </w:t>
      </w:r>
      <w:r w:rsidR="0026526C">
        <w:rPr>
          <w:lang w:val="es-PE"/>
        </w:rPr>
        <w:t xml:space="preserve">no obstante, </w:t>
      </w:r>
      <w:r w:rsidRPr="00FB7C51">
        <w:rPr>
          <w:lang w:val="es-PE"/>
        </w:rPr>
        <w:t>si qui</w:t>
      </w:r>
      <w:r w:rsidR="0026526C">
        <w:rPr>
          <w:lang w:val="es-PE"/>
        </w:rPr>
        <w:t>siera</w:t>
      </w:r>
      <w:r w:rsidRPr="00FB7C51">
        <w:rPr>
          <w:lang w:val="es-PE"/>
        </w:rPr>
        <w:t xml:space="preserve"> </w:t>
      </w:r>
      <w:r w:rsidR="0026526C">
        <w:rPr>
          <w:lang w:val="es-PE"/>
        </w:rPr>
        <w:t xml:space="preserve">concederme </w:t>
      </w:r>
      <w:r w:rsidRPr="00FB7C51">
        <w:rPr>
          <w:lang w:val="es-PE"/>
        </w:rPr>
        <w:t xml:space="preserve">un </w:t>
      </w:r>
      <w:r w:rsidR="0026526C">
        <w:rPr>
          <w:lang w:val="es-PE"/>
        </w:rPr>
        <w:t>deseo</w:t>
      </w:r>
      <w:r w:rsidRPr="00FB7C51">
        <w:rPr>
          <w:lang w:val="es-PE"/>
        </w:rPr>
        <w:t>, d</w:t>
      </w:r>
      <w:r w:rsidR="00433E3F">
        <w:rPr>
          <w:lang w:val="es-PE"/>
        </w:rPr>
        <w:t>é</w:t>
      </w:r>
      <w:r w:rsidRPr="00FB7C51">
        <w:rPr>
          <w:lang w:val="es-PE"/>
        </w:rPr>
        <w:t xml:space="preserve">mela diciéndome el significado de </w:t>
      </w:r>
      <w:r w:rsidR="00433E3F">
        <w:rPr>
          <w:lang w:val="es-PE"/>
        </w:rPr>
        <w:t>s</w:t>
      </w:r>
      <w:r w:rsidRPr="00FB7C51">
        <w:rPr>
          <w:lang w:val="es-PE"/>
        </w:rPr>
        <w:t xml:space="preserve">u canción". "Señora, ¿qué necesidad tiene de ese favor? </w:t>
      </w:r>
      <w:r w:rsidR="0026526C">
        <w:rPr>
          <w:lang w:val="es-PE"/>
        </w:rPr>
        <w:t>Pida otro deseo</w:t>
      </w:r>
      <w:r w:rsidRPr="00FB7C51">
        <w:rPr>
          <w:lang w:val="es-PE"/>
        </w:rPr>
        <w:t>". "</w:t>
      </w:r>
      <w:r w:rsidR="00433E3F">
        <w:rPr>
          <w:lang w:val="es-PE"/>
        </w:rPr>
        <w:t>¡</w:t>
      </w:r>
      <w:r w:rsidRPr="00FB7C51">
        <w:rPr>
          <w:lang w:val="es-PE"/>
        </w:rPr>
        <w:t>Oh</w:t>
      </w:r>
      <w:r w:rsidR="00433E3F">
        <w:rPr>
          <w:lang w:val="es-PE"/>
        </w:rPr>
        <w:t>!</w:t>
      </w:r>
      <w:r w:rsidRPr="00FB7C51">
        <w:rPr>
          <w:lang w:val="es-PE"/>
        </w:rPr>
        <w:t xml:space="preserve"> </w:t>
      </w:r>
      <w:r w:rsidR="00433E3F" w:rsidRPr="00FB7C51">
        <w:rPr>
          <w:lang w:val="es-PE"/>
        </w:rPr>
        <w:t>Rey</w:t>
      </w:r>
      <w:r w:rsidRPr="00FB7C51">
        <w:rPr>
          <w:lang w:val="es-PE"/>
        </w:rPr>
        <w:t>, no tengo necesidad de nada más</w:t>
      </w:r>
      <w:r w:rsidR="0026526C">
        <w:rPr>
          <w:lang w:val="es-PE"/>
        </w:rPr>
        <w:t>;</w:t>
      </w:r>
      <w:r w:rsidRPr="00FB7C51">
        <w:rPr>
          <w:lang w:val="es-PE"/>
        </w:rPr>
        <w:t xml:space="preserve"> </w:t>
      </w:r>
      <w:r w:rsidR="00433E3F">
        <w:rPr>
          <w:lang w:val="es-PE"/>
        </w:rPr>
        <w:t xml:space="preserve">eso </w:t>
      </w:r>
      <w:r w:rsidR="003960DB">
        <w:rPr>
          <w:lang w:val="es-PE"/>
        </w:rPr>
        <w:t>sería todo lo que le pida</w:t>
      </w:r>
      <w:r w:rsidRPr="00FB7C51">
        <w:rPr>
          <w:lang w:val="es-PE"/>
        </w:rPr>
        <w:t xml:space="preserve">". "Bien, </w:t>
      </w:r>
      <w:r w:rsidR="00DC7BBF" w:rsidRPr="00FB7C51">
        <w:rPr>
          <w:lang w:val="es-PE"/>
        </w:rPr>
        <w:t>Señora</w:t>
      </w:r>
      <w:r w:rsidRPr="00FB7C51">
        <w:rPr>
          <w:lang w:val="es-PE"/>
        </w:rPr>
        <w:t xml:space="preserve">, </w:t>
      </w:r>
      <w:r w:rsidR="00433E3F">
        <w:rPr>
          <w:lang w:val="es-PE"/>
        </w:rPr>
        <w:t xml:space="preserve">se </w:t>
      </w:r>
      <w:r w:rsidRPr="00FB7C51">
        <w:rPr>
          <w:lang w:val="es-PE"/>
        </w:rPr>
        <w:t xml:space="preserve">lo </w:t>
      </w:r>
      <w:r w:rsidR="003960DB">
        <w:rPr>
          <w:lang w:val="es-PE"/>
        </w:rPr>
        <w:t>concederé entonces</w:t>
      </w:r>
      <w:r w:rsidRPr="00FB7C51">
        <w:rPr>
          <w:lang w:val="es-PE"/>
        </w:rPr>
        <w:t>, pero no como un secreto s</w:t>
      </w:r>
      <w:r w:rsidR="003960DB">
        <w:rPr>
          <w:lang w:val="es-PE"/>
        </w:rPr>
        <w:t>ó</w:t>
      </w:r>
      <w:r w:rsidRPr="00FB7C51">
        <w:rPr>
          <w:lang w:val="es-PE"/>
        </w:rPr>
        <w:t>lo para usted</w:t>
      </w:r>
      <w:r w:rsidR="003960DB">
        <w:rPr>
          <w:lang w:val="es-PE"/>
        </w:rPr>
        <w:t>;</w:t>
      </w:r>
      <w:r w:rsidRPr="00FB7C51">
        <w:rPr>
          <w:lang w:val="es-PE"/>
        </w:rPr>
        <w:t xml:space="preserve"> enviaré un tambor alrededor de las doce leguas de </w:t>
      </w:r>
      <w:proofErr w:type="spellStart"/>
      <w:r w:rsidR="0058784D">
        <w:rPr>
          <w:lang w:val="es-PE"/>
        </w:rPr>
        <w:t>Benares</w:t>
      </w:r>
      <w:proofErr w:type="spellEnd"/>
      <w:r w:rsidRPr="00FB7C51">
        <w:rPr>
          <w:lang w:val="es-PE"/>
        </w:rPr>
        <w:t xml:space="preserve">, haré un pabellón </w:t>
      </w:r>
      <w:r w:rsidR="003960DB">
        <w:rPr>
          <w:lang w:val="es-PE"/>
        </w:rPr>
        <w:t xml:space="preserve">de </w:t>
      </w:r>
      <w:r w:rsidR="005E6090">
        <w:rPr>
          <w:lang w:val="es-PE"/>
        </w:rPr>
        <w:t>joyas</w:t>
      </w:r>
      <w:r w:rsidRPr="00FB7C51">
        <w:rPr>
          <w:lang w:val="es-PE"/>
        </w:rPr>
        <w:t xml:space="preserve"> en la </w:t>
      </w:r>
      <w:r w:rsidR="003960DB">
        <w:rPr>
          <w:lang w:val="es-PE"/>
        </w:rPr>
        <w:t xml:space="preserve">entrada </w:t>
      </w:r>
      <w:r w:rsidRPr="00FB7C51">
        <w:rPr>
          <w:lang w:val="es-PE"/>
        </w:rPr>
        <w:t xml:space="preserve">de mi palacio y colocaré allí un trono </w:t>
      </w:r>
      <w:r w:rsidR="005E6090">
        <w:rPr>
          <w:lang w:val="es-PE"/>
        </w:rPr>
        <w:t xml:space="preserve">también </w:t>
      </w:r>
      <w:r w:rsidR="00AC788C">
        <w:rPr>
          <w:lang w:val="es-PE"/>
        </w:rPr>
        <w:t xml:space="preserve">adornado de </w:t>
      </w:r>
      <w:r w:rsidR="005E6090">
        <w:rPr>
          <w:lang w:val="es-PE"/>
        </w:rPr>
        <w:t>joyas</w:t>
      </w:r>
      <w:r w:rsidR="00AC788C">
        <w:rPr>
          <w:lang w:val="es-PE"/>
        </w:rPr>
        <w:t>;</w:t>
      </w:r>
      <w:r w:rsidRPr="00FB7C51">
        <w:rPr>
          <w:lang w:val="es-PE"/>
        </w:rPr>
        <w:t xml:space="preserve"> en él</w:t>
      </w:r>
      <w:r w:rsidR="00AC788C">
        <w:rPr>
          <w:lang w:val="es-PE"/>
        </w:rPr>
        <w:t>,</w:t>
      </w:r>
      <w:r w:rsidRPr="00FB7C51">
        <w:rPr>
          <w:lang w:val="es-PE"/>
        </w:rPr>
        <w:t xml:space="preserve"> me sentaré entre ministros, </w:t>
      </w:r>
      <w:r w:rsidRPr="00433E3F">
        <w:rPr>
          <w:i/>
          <w:iCs/>
          <w:lang w:val="es-PE"/>
        </w:rPr>
        <w:t>brahmanes</w:t>
      </w:r>
      <w:r w:rsidRPr="00FB7C51">
        <w:rPr>
          <w:lang w:val="es-PE"/>
        </w:rPr>
        <w:t xml:space="preserve"> y otras personas de la ciudad y</w:t>
      </w:r>
      <w:r w:rsidR="008E7E07">
        <w:rPr>
          <w:lang w:val="es-PE"/>
        </w:rPr>
        <w:t>,</w:t>
      </w:r>
      <w:r w:rsidRPr="00FB7C51">
        <w:rPr>
          <w:lang w:val="es-PE"/>
        </w:rPr>
        <w:t xml:space="preserve"> </w:t>
      </w:r>
      <w:r w:rsidR="00433E3F">
        <w:rPr>
          <w:lang w:val="es-PE"/>
        </w:rPr>
        <w:t xml:space="preserve">entre </w:t>
      </w:r>
      <w:r w:rsidRPr="00FB7C51">
        <w:rPr>
          <w:lang w:val="es-PE"/>
        </w:rPr>
        <w:t xml:space="preserve">las dieciséis mil </w:t>
      </w:r>
      <w:r w:rsidR="00AC788C">
        <w:rPr>
          <w:lang w:val="es-PE"/>
        </w:rPr>
        <w:t>bailarinas;</w:t>
      </w:r>
      <w:r w:rsidRPr="00FB7C51">
        <w:rPr>
          <w:lang w:val="es-PE"/>
        </w:rPr>
        <w:t xml:space="preserve"> </w:t>
      </w:r>
      <w:r w:rsidR="00AC788C">
        <w:rPr>
          <w:lang w:val="es-PE"/>
        </w:rPr>
        <w:t xml:space="preserve">entonces, </w:t>
      </w:r>
      <w:r w:rsidR="00433E3F">
        <w:rPr>
          <w:lang w:val="es-PE"/>
        </w:rPr>
        <w:t xml:space="preserve">le </w:t>
      </w:r>
      <w:r w:rsidRPr="00FB7C51">
        <w:rPr>
          <w:lang w:val="es-PE"/>
        </w:rPr>
        <w:t xml:space="preserve">contaré la historia". Ella estuvo de acuerdo. El </w:t>
      </w:r>
      <w:r w:rsidR="00461351">
        <w:rPr>
          <w:lang w:val="es-PE"/>
        </w:rPr>
        <w:t xml:space="preserve">Rey </w:t>
      </w:r>
      <w:r w:rsidR="00204524">
        <w:rPr>
          <w:lang w:val="es-PE"/>
        </w:rPr>
        <w:t xml:space="preserve">hizo </w:t>
      </w:r>
      <w:r w:rsidRPr="00FB7C51">
        <w:rPr>
          <w:lang w:val="es-PE"/>
        </w:rPr>
        <w:t>todo lo que había dicho y</w:t>
      </w:r>
      <w:r w:rsidR="00C427F2">
        <w:rPr>
          <w:lang w:val="es-PE"/>
        </w:rPr>
        <w:t>,</w:t>
      </w:r>
      <w:r w:rsidRPr="00FB7C51">
        <w:rPr>
          <w:lang w:val="es-PE"/>
        </w:rPr>
        <w:t xml:space="preserve"> luego</w:t>
      </w:r>
      <w:r w:rsidR="00C427F2">
        <w:rPr>
          <w:lang w:val="es-PE"/>
        </w:rPr>
        <w:t>,</w:t>
      </w:r>
      <w:r w:rsidRPr="00FB7C51">
        <w:rPr>
          <w:lang w:val="es-PE"/>
        </w:rPr>
        <w:t xml:space="preserve"> se sentó en el trono en medio de una gran multitud, como </w:t>
      </w:r>
      <w:r w:rsidR="00C427F2">
        <w:rPr>
          <w:lang w:val="es-PE"/>
        </w:rPr>
        <w:t xml:space="preserve">si fuera </w:t>
      </w:r>
      <w:r w:rsidRPr="00204524">
        <w:rPr>
          <w:i/>
          <w:iCs/>
          <w:lang w:val="es-PE"/>
        </w:rPr>
        <w:t>Sakka</w:t>
      </w:r>
      <w:r w:rsidRPr="00FB7C51">
        <w:rPr>
          <w:lang w:val="es-PE"/>
        </w:rPr>
        <w:t xml:space="preserve"> en medio de </w:t>
      </w:r>
      <w:r w:rsidR="00204524">
        <w:rPr>
          <w:lang w:val="es-PE"/>
        </w:rPr>
        <w:t>un</w:t>
      </w:r>
      <w:r w:rsidRPr="00FB7C51">
        <w:rPr>
          <w:lang w:val="es-PE"/>
        </w:rPr>
        <w:t xml:space="preserve">a </w:t>
      </w:r>
      <w:r w:rsidR="00204524">
        <w:rPr>
          <w:lang w:val="es-PE"/>
        </w:rPr>
        <w:t xml:space="preserve">congregación </w:t>
      </w:r>
      <w:r w:rsidRPr="00FB7C51">
        <w:rPr>
          <w:lang w:val="es-PE"/>
        </w:rPr>
        <w:t xml:space="preserve">de dioses. La </w:t>
      </w:r>
      <w:r w:rsidR="00204524" w:rsidRPr="00FB7C51">
        <w:rPr>
          <w:lang w:val="es-PE"/>
        </w:rPr>
        <w:t>Reina</w:t>
      </w:r>
      <w:r w:rsidR="00C427F2">
        <w:rPr>
          <w:lang w:val="es-PE"/>
        </w:rPr>
        <w:t>,</w:t>
      </w:r>
      <w:r w:rsidR="00204524" w:rsidRPr="00FB7C51">
        <w:rPr>
          <w:lang w:val="es-PE"/>
        </w:rPr>
        <w:t xml:space="preserve"> </w:t>
      </w:r>
      <w:r w:rsidRPr="00FB7C51">
        <w:rPr>
          <w:lang w:val="es-PE"/>
        </w:rPr>
        <w:t>con todos sus adornos</w:t>
      </w:r>
      <w:r w:rsidR="00C427F2">
        <w:rPr>
          <w:lang w:val="es-PE"/>
        </w:rPr>
        <w:t>,</w:t>
      </w:r>
      <w:r w:rsidRPr="00FB7C51">
        <w:rPr>
          <w:lang w:val="es-PE"/>
        </w:rPr>
        <w:t xml:space="preserve"> </w:t>
      </w:r>
      <w:r w:rsidR="008E7E07" w:rsidRPr="00FB7C51">
        <w:rPr>
          <w:lang w:val="es-PE"/>
        </w:rPr>
        <w:t xml:space="preserve">también </w:t>
      </w:r>
      <w:r w:rsidRPr="00FB7C51">
        <w:rPr>
          <w:lang w:val="es-PE"/>
        </w:rPr>
        <w:t xml:space="preserve">dispuso </w:t>
      </w:r>
      <w:r w:rsidR="008E7E07">
        <w:rPr>
          <w:lang w:val="es-PE"/>
        </w:rPr>
        <w:t xml:space="preserve">de </w:t>
      </w:r>
      <w:r w:rsidRPr="00FB7C51">
        <w:rPr>
          <w:lang w:val="es-PE"/>
        </w:rPr>
        <w:t>una silla dorada ceremonia</w:t>
      </w:r>
      <w:r w:rsidR="00C427F2">
        <w:rPr>
          <w:lang w:val="es-PE"/>
        </w:rPr>
        <w:t>l</w:t>
      </w:r>
      <w:r w:rsidRPr="00FB7C51">
        <w:rPr>
          <w:lang w:val="es-PE"/>
        </w:rPr>
        <w:t xml:space="preserve"> y se sentó </w:t>
      </w:r>
      <w:r w:rsidR="008E7E07" w:rsidRPr="00FB7C51">
        <w:rPr>
          <w:lang w:val="es-PE"/>
        </w:rPr>
        <w:t>a un lado</w:t>
      </w:r>
      <w:r w:rsidR="00C427F2">
        <w:rPr>
          <w:lang w:val="es-PE"/>
        </w:rPr>
        <w:t>,</w:t>
      </w:r>
      <w:r w:rsidR="008E7E07">
        <w:rPr>
          <w:lang w:val="es-PE"/>
        </w:rPr>
        <w:t xml:space="preserve"> </w:t>
      </w:r>
      <w:r w:rsidRPr="00FB7C51">
        <w:rPr>
          <w:lang w:val="es-PE"/>
        </w:rPr>
        <w:t>en un lugar apropiado</w:t>
      </w:r>
      <w:r w:rsidR="00C427F2">
        <w:rPr>
          <w:lang w:val="es-PE"/>
        </w:rPr>
        <w:t>;</w:t>
      </w:r>
      <w:r w:rsidRPr="00FB7C51">
        <w:rPr>
          <w:lang w:val="es-PE"/>
        </w:rPr>
        <w:t xml:space="preserve"> </w:t>
      </w:r>
      <w:r w:rsidR="00CC4F06">
        <w:rPr>
          <w:lang w:val="es-PE"/>
        </w:rPr>
        <w:t xml:space="preserve">luego, </w:t>
      </w:r>
      <w:r w:rsidRPr="00FB7C51">
        <w:rPr>
          <w:lang w:val="es-PE"/>
        </w:rPr>
        <w:t>mirando de reojo</w:t>
      </w:r>
      <w:r w:rsidR="00CC4F06">
        <w:rPr>
          <w:lang w:val="es-PE"/>
        </w:rPr>
        <w:t>,</w:t>
      </w:r>
      <w:r w:rsidRPr="00FB7C51">
        <w:rPr>
          <w:lang w:val="es-PE"/>
        </w:rPr>
        <w:t xml:space="preserve"> </w:t>
      </w:r>
      <w:r w:rsidRPr="00FB7C51">
        <w:rPr>
          <w:lang w:val="es-PE"/>
        </w:rPr>
        <w:lastRenderedPageBreak/>
        <w:t>dijo: "</w:t>
      </w:r>
      <w:r w:rsidR="008800D8">
        <w:rPr>
          <w:lang w:val="es-PE"/>
        </w:rPr>
        <w:t>¡</w:t>
      </w:r>
      <w:r w:rsidRPr="00FB7C51">
        <w:rPr>
          <w:lang w:val="es-PE"/>
        </w:rPr>
        <w:t>Oh</w:t>
      </w:r>
      <w:r w:rsidR="008800D8">
        <w:rPr>
          <w:lang w:val="es-PE"/>
        </w:rPr>
        <w:t>!</w:t>
      </w:r>
      <w:r w:rsidRPr="00FB7C51">
        <w:rPr>
          <w:lang w:val="es-PE"/>
        </w:rPr>
        <w:t xml:space="preserve"> </w:t>
      </w:r>
      <w:r w:rsidR="008800D8" w:rsidRPr="00FB7C51">
        <w:rPr>
          <w:lang w:val="es-PE"/>
        </w:rPr>
        <w:t>Rey</w:t>
      </w:r>
      <w:r w:rsidRPr="00FB7C51">
        <w:rPr>
          <w:lang w:val="es-PE"/>
        </w:rPr>
        <w:t>, d</w:t>
      </w:r>
      <w:r w:rsidR="008800D8">
        <w:rPr>
          <w:lang w:val="es-PE"/>
        </w:rPr>
        <w:t>íga</w:t>
      </w:r>
      <w:r w:rsidRPr="00FB7C51">
        <w:rPr>
          <w:lang w:val="es-PE"/>
        </w:rPr>
        <w:t>me y explí</w:t>
      </w:r>
      <w:r w:rsidR="008800D8">
        <w:rPr>
          <w:lang w:val="es-PE"/>
        </w:rPr>
        <w:t>que</w:t>
      </w:r>
      <w:r w:rsidRPr="00FB7C51">
        <w:rPr>
          <w:lang w:val="es-PE"/>
        </w:rPr>
        <w:t xml:space="preserve">me, como si hiciera salir la </w:t>
      </w:r>
      <w:r w:rsidR="008800D8" w:rsidRPr="00FB7C51">
        <w:rPr>
          <w:lang w:val="es-PE"/>
        </w:rPr>
        <w:t xml:space="preserve">Luna </w:t>
      </w:r>
      <w:r w:rsidRPr="00FB7C51">
        <w:rPr>
          <w:lang w:val="es-PE"/>
        </w:rPr>
        <w:t xml:space="preserve">en el cielo, el significado del canto de alegría que canta </w:t>
      </w:r>
      <w:r w:rsidR="008800D8">
        <w:rPr>
          <w:lang w:val="es-PE"/>
        </w:rPr>
        <w:t>cuando se siente feliz</w:t>
      </w:r>
      <w:r w:rsidRPr="00FB7C51">
        <w:rPr>
          <w:lang w:val="es-PE"/>
        </w:rPr>
        <w:t>”; y así</w:t>
      </w:r>
      <w:r w:rsidR="00C427F2">
        <w:rPr>
          <w:lang w:val="es-PE"/>
        </w:rPr>
        <w:t>,</w:t>
      </w:r>
      <w:r w:rsidRPr="00FB7C51">
        <w:rPr>
          <w:lang w:val="es-PE"/>
        </w:rPr>
        <w:t xml:space="preserve"> </w:t>
      </w:r>
      <w:r w:rsidR="00C427F2">
        <w:rPr>
          <w:lang w:val="es-PE"/>
        </w:rPr>
        <w:t>recitó</w:t>
      </w:r>
      <w:r w:rsidRPr="00FB7C51">
        <w:rPr>
          <w:lang w:val="es-PE"/>
        </w:rPr>
        <w:t xml:space="preserve"> la tercera estrofa:</w:t>
      </w:r>
    </w:p>
    <w:p w14:paraId="31552ED5" w14:textId="316CE12F" w:rsidR="00FB7C51" w:rsidRPr="00B256CE" w:rsidRDefault="00B256CE" w:rsidP="00B256CE">
      <w:pPr>
        <w:pStyle w:val="Verso2Espaol"/>
        <w:ind w:left="738"/>
      </w:pPr>
      <w:r w:rsidRPr="00B256CE">
        <w:t>3</w:t>
      </w:r>
      <w:r>
        <w:t>.</w:t>
      </w:r>
      <w:r w:rsidRPr="00B256CE">
        <w:tab/>
      </w:r>
      <w:r w:rsidR="00A75A30" w:rsidRPr="00B256CE">
        <w:t xml:space="preserve">Glorioso </w:t>
      </w:r>
      <w:r w:rsidR="00FB7C51" w:rsidRPr="00B256CE">
        <w:t>y justo</w:t>
      </w:r>
      <w:r w:rsidR="00A75A30" w:rsidRPr="00A75A30">
        <w:t xml:space="preserve"> </w:t>
      </w:r>
      <w:r w:rsidR="00A75A30" w:rsidRPr="00B256CE">
        <w:t>Rey</w:t>
      </w:r>
      <w:r w:rsidR="00FB7C51" w:rsidRPr="00B256CE">
        <w:t>,</w:t>
      </w:r>
    </w:p>
    <w:p w14:paraId="2BF265B7" w14:textId="31B0CF5D" w:rsidR="00FB7C51" w:rsidRPr="00B256CE" w:rsidRDefault="00B256CE" w:rsidP="00B256CE">
      <w:pPr>
        <w:pStyle w:val="Verso2Espaol"/>
        <w:ind w:left="1416"/>
      </w:pPr>
      <w:r w:rsidRPr="00B256CE">
        <w:t xml:space="preserve">Canta muchas </w:t>
      </w:r>
      <w:r w:rsidR="00FB7C51" w:rsidRPr="00B256CE">
        <w:t xml:space="preserve">veces </w:t>
      </w:r>
      <w:r w:rsidR="00297EC1" w:rsidRPr="00B256CE">
        <w:t>aquell</w:t>
      </w:r>
      <w:r w:rsidR="00FB7C51" w:rsidRPr="00B256CE">
        <w:t>a canción,</w:t>
      </w:r>
    </w:p>
    <w:p w14:paraId="0D34EA23" w14:textId="7EA36C75" w:rsidR="00FB7C51" w:rsidRPr="00B256CE" w:rsidRDefault="00FB7C51" w:rsidP="00B256CE">
      <w:pPr>
        <w:pStyle w:val="Verso2Espaol"/>
        <w:ind w:left="1416"/>
      </w:pPr>
      <w:r w:rsidRPr="00B256CE">
        <w:t xml:space="preserve">Con gran alegría </w:t>
      </w:r>
      <w:r w:rsidR="008800D8" w:rsidRPr="00B256CE">
        <w:t>en su</w:t>
      </w:r>
      <w:r w:rsidRPr="00B256CE">
        <w:t xml:space="preserve"> corazón:</w:t>
      </w:r>
    </w:p>
    <w:p w14:paraId="4206ED39" w14:textId="7EF07C29" w:rsidR="00FB7C51" w:rsidRPr="00B256CE" w:rsidRDefault="00181D07" w:rsidP="00B256CE">
      <w:pPr>
        <w:pStyle w:val="Verso2Espaol"/>
        <w:ind w:left="1416"/>
      </w:pPr>
      <w:r w:rsidRPr="00B256CE">
        <w:t>Le pido</w:t>
      </w:r>
      <w:r w:rsidR="00FB7C51" w:rsidRPr="00B256CE">
        <w:t xml:space="preserve"> </w:t>
      </w:r>
      <w:r w:rsidRPr="00B256CE">
        <w:t xml:space="preserve">nos </w:t>
      </w:r>
      <w:r w:rsidR="00FB7E4E">
        <w:t xml:space="preserve">explique al respecto </w:t>
      </w:r>
      <w:r w:rsidRPr="00B256CE">
        <w:t xml:space="preserve">su </w:t>
      </w:r>
      <w:r w:rsidR="00BC2443">
        <w:t>razón</w:t>
      </w:r>
      <w:r w:rsidR="00FB7C51" w:rsidRPr="00B256CE">
        <w:t>.</w:t>
      </w:r>
      <w:r w:rsidR="00B256CE" w:rsidRPr="00B256CE">
        <w:rPr>
          <w:lang w:val="es-PE"/>
        </w:rPr>
        <w:t xml:space="preserve"> </w:t>
      </w:r>
      <w:r w:rsidR="00B256CE" w:rsidRPr="00FB7C51">
        <w:rPr>
          <w:lang w:val="es-PE"/>
        </w:rPr>
        <w:t>[411]</w:t>
      </w:r>
    </w:p>
    <w:p w14:paraId="47879E5A" w14:textId="77777777" w:rsidR="00FB7C51" w:rsidRPr="00FB7C51" w:rsidRDefault="00FB7C51" w:rsidP="00FB7C51">
      <w:pPr>
        <w:pStyle w:val="Verso2Espaol"/>
        <w:rPr>
          <w:lang w:val="es-PE"/>
        </w:rPr>
      </w:pPr>
    </w:p>
    <w:p w14:paraId="1EC77981" w14:textId="52100DD5" w:rsidR="00FB7C51" w:rsidRPr="00FB7C51" w:rsidRDefault="00FB7C51" w:rsidP="00FB7C51">
      <w:pPr>
        <w:pStyle w:val="NormalHistoria"/>
        <w:rPr>
          <w:lang w:val="es-PE"/>
        </w:rPr>
      </w:pPr>
      <w:r w:rsidRPr="00FB7C51">
        <w:rPr>
          <w:lang w:val="es-PE"/>
        </w:rPr>
        <w:t xml:space="preserve">El </w:t>
      </w:r>
      <w:r w:rsidRPr="00B256CE">
        <w:rPr>
          <w:i/>
          <w:iCs/>
          <w:lang w:val="es-PE"/>
        </w:rPr>
        <w:t>Gran Ser</w:t>
      </w:r>
      <w:r w:rsidR="000213DE">
        <w:rPr>
          <w:lang w:val="es-PE"/>
        </w:rPr>
        <w:t>,</w:t>
      </w:r>
      <w:r w:rsidRPr="00FB7C51">
        <w:rPr>
          <w:lang w:val="es-PE"/>
        </w:rPr>
        <w:t xml:space="preserve"> declarando el significado de la canción</w:t>
      </w:r>
      <w:r w:rsidR="000213DE">
        <w:rPr>
          <w:lang w:val="es-PE"/>
        </w:rPr>
        <w:t>,</w:t>
      </w:r>
      <w:r w:rsidRPr="00FB7C51">
        <w:rPr>
          <w:lang w:val="es-PE"/>
        </w:rPr>
        <w:t xml:space="preserve"> </w:t>
      </w:r>
      <w:r w:rsidR="00FB7E4E">
        <w:rPr>
          <w:lang w:val="es-PE"/>
        </w:rPr>
        <w:t>recitó</w:t>
      </w:r>
      <w:r w:rsidRPr="00FB7C51">
        <w:rPr>
          <w:lang w:val="es-PE"/>
        </w:rPr>
        <w:t xml:space="preserve"> cuatro estrofas</w:t>
      </w:r>
      <w:r w:rsidR="00FB7E4E">
        <w:rPr>
          <w:lang w:val="es-PE"/>
        </w:rPr>
        <w:t xml:space="preserve"> más</w:t>
      </w:r>
      <w:r w:rsidRPr="00FB7C51">
        <w:rPr>
          <w:lang w:val="es-PE"/>
        </w:rPr>
        <w:t xml:space="preserve">: </w:t>
      </w:r>
    </w:p>
    <w:p w14:paraId="22732463" w14:textId="7E66FD3E" w:rsidR="00FB7C51" w:rsidRPr="00B256CE" w:rsidRDefault="001D40BB" w:rsidP="001D40BB">
      <w:pPr>
        <w:pStyle w:val="Verso2Espaol"/>
        <w:ind w:left="708"/>
      </w:pPr>
      <w:r>
        <w:t>4.</w:t>
      </w:r>
      <w:r w:rsidRPr="00B256CE">
        <w:tab/>
      </w:r>
      <w:r w:rsidR="00FB7C51" w:rsidRPr="00B256CE">
        <w:t>E</w:t>
      </w:r>
      <w:r w:rsidR="00301A96" w:rsidRPr="00B256CE">
        <w:t>n e</w:t>
      </w:r>
      <w:r w:rsidR="00FB7C51" w:rsidRPr="00B256CE">
        <w:t xml:space="preserve">sta </w:t>
      </w:r>
      <w:r w:rsidR="00FB7E4E">
        <w:t xml:space="preserve">misma </w:t>
      </w:r>
      <w:r w:rsidR="00FB7C51" w:rsidRPr="00B256CE">
        <w:t xml:space="preserve">ciudad, pero </w:t>
      </w:r>
      <w:r w:rsidR="00FB7E4E">
        <w:t xml:space="preserve">bajo </w:t>
      </w:r>
      <w:r w:rsidR="00301A96" w:rsidRPr="00B256CE">
        <w:t>un</w:t>
      </w:r>
      <w:r w:rsidR="00FB7C51" w:rsidRPr="00B256CE">
        <w:t xml:space="preserve">a </w:t>
      </w:r>
      <w:r w:rsidR="00FB7E4E">
        <w:t xml:space="preserve">condición </w:t>
      </w:r>
      <w:r w:rsidR="00FB7C51" w:rsidRPr="00B256CE">
        <w:t xml:space="preserve">diferente, en mi </w:t>
      </w:r>
      <w:r w:rsidR="000D1B59">
        <w:t xml:space="preserve">vida </w:t>
      </w:r>
      <w:r w:rsidR="00FB7C51" w:rsidRPr="00B256CE">
        <w:t>anterior:</w:t>
      </w:r>
    </w:p>
    <w:p w14:paraId="3647B438" w14:textId="770A3E93" w:rsidR="00FB7C51" w:rsidRPr="00B256CE" w:rsidRDefault="00FB7C51" w:rsidP="00B256CE">
      <w:pPr>
        <w:pStyle w:val="Verso2Espaol"/>
        <w:ind w:left="1416"/>
      </w:pPr>
      <w:r w:rsidRPr="00B256CE">
        <w:t xml:space="preserve">Siervo fui </w:t>
      </w:r>
      <w:r w:rsidR="000D1B59">
        <w:t xml:space="preserve">de </w:t>
      </w:r>
      <w:r w:rsidRPr="00B256CE">
        <w:t>otro</w:t>
      </w:r>
      <w:r w:rsidR="000D1B59">
        <w:t>s</w:t>
      </w:r>
      <w:r w:rsidRPr="00B256CE">
        <w:t>, asalariado, pero honrado.</w:t>
      </w:r>
    </w:p>
    <w:p w14:paraId="7E9BD823" w14:textId="77777777" w:rsidR="00C13E1F" w:rsidRPr="00B256CE" w:rsidRDefault="00C13E1F" w:rsidP="00B256CE">
      <w:pPr>
        <w:pStyle w:val="Verso2Espaol"/>
        <w:ind w:left="1416"/>
      </w:pPr>
    </w:p>
    <w:p w14:paraId="77D9A268" w14:textId="5F0F8729" w:rsidR="00FB7C51" w:rsidRPr="00B256CE" w:rsidRDefault="001D40BB" w:rsidP="001D40BB">
      <w:pPr>
        <w:pStyle w:val="Verso2Espaol"/>
        <w:ind w:left="708"/>
      </w:pPr>
      <w:r>
        <w:t>5.</w:t>
      </w:r>
      <w:r w:rsidRPr="00B256CE">
        <w:tab/>
      </w:r>
      <w:r w:rsidR="00FB7C51" w:rsidRPr="00B256CE">
        <w:t>Yendo de la ciudad a trabajar</w:t>
      </w:r>
      <w:r w:rsidR="000D1B59">
        <w:t>,</w:t>
      </w:r>
      <w:r w:rsidR="00FB7C51" w:rsidRPr="00B256CE">
        <w:t xml:space="preserve"> </w:t>
      </w:r>
      <w:r w:rsidR="008545A9" w:rsidRPr="00B256CE">
        <w:t xml:space="preserve">una vez vi a </w:t>
      </w:r>
      <w:r w:rsidR="00FB7C51" w:rsidRPr="00B256CE">
        <w:t>cuatro ascetas,</w:t>
      </w:r>
    </w:p>
    <w:p w14:paraId="7338565B" w14:textId="05825EAA" w:rsidR="00FB7C51" w:rsidRPr="00B256CE" w:rsidRDefault="00FB7C51" w:rsidP="00B256CE">
      <w:pPr>
        <w:pStyle w:val="Verso2Espaol"/>
        <w:ind w:left="1416"/>
      </w:pPr>
      <w:r w:rsidRPr="00B256CE">
        <w:t>Desapasionado</w:t>
      </w:r>
      <w:r w:rsidR="008545A9" w:rsidRPr="00B256CE">
        <w:t>s</w:t>
      </w:r>
      <w:r w:rsidRPr="00B256CE">
        <w:t xml:space="preserve"> y tranquilo</w:t>
      </w:r>
      <w:r w:rsidR="008545A9" w:rsidRPr="00B256CE">
        <w:t>s</w:t>
      </w:r>
      <w:r w:rsidRPr="00B256CE">
        <w:t xml:space="preserve"> en </w:t>
      </w:r>
      <w:r w:rsidR="008545A9" w:rsidRPr="00B256CE">
        <w:t>su</w:t>
      </w:r>
      <w:r w:rsidRPr="00B256CE">
        <w:t xml:space="preserve"> porte, perfecto</w:t>
      </w:r>
      <w:r w:rsidR="008545A9" w:rsidRPr="00B256CE">
        <w:t>s</w:t>
      </w:r>
      <w:r w:rsidRPr="00B256CE">
        <w:t xml:space="preserve"> en la ley moral.</w:t>
      </w:r>
    </w:p>
    <w:p w14:paraId="425B03D4" w14:textId="77777777" w:rsidR="00C13E1F" w:rsidRPr="00B256CE" w:rsidRDefault="00C13E1F" w:rsidP="00B256CE">
      <w:pPr>
        <w:pStyle w:val="Verso2Espaol"/>
        <w:ind w:left="1416"/>
      </w:pPr>
    </w:p>
    <w:p w14:paraId="1EC6EF13" w14:textId="6BC8FB95" w:rsidR="00FB7C51" w:rsidRPr="00B256CE" w:rsidRDefault="001D40BB" w:rsidP="001D40BB">
      <w:pPr>
        <w:pStyle w:val="Verso2Espaol"/>
        <w:ind w:left="708"/>
      </w:pPr>
      <w:r>
        <w:t>6.</w:t>
      </w:r>
      <w:r w:rsidRPr="00B256CE">
        <w:tab/>
      </w:r>
      <w:r w:rsidR="007228B9">
        <w:t xml:space="preserve">Con </w:t>
      </w:r>
      <w:r w:rsidR="007228B9" w:rsidRPr="00B256CE">
        <w:t xml:space="preserve">todos </w:t>
      </w:r>
      <w:r w:rsidR="00FB7C51" w:rsidRPr="00B256CE">
        <w:t xml:space="preserve">mis pensamientos </w:t>
      </w:r>
      <w:r w:rsidR="007228B9">
        <w:t xml:space="preserve">en </w:t>
      </w:r>
      <w:r w:rsidR="00FB7C51" w:rsidRPr="00B256CE">
        <w:t xml:space="preserve">esos </w:t>
      </w:r>
      <w:r w:rsidR="005A64BD" w:rsidRPr="000D1B59">
        <w:rPr>
          <w:i/>
          <w:iCs/>
        </w:rPr>
        <w:t>Buddha</w:t>
      </w:r>
      <w:r w:rsidR="00FB7C51" w:rsidRPr="00B256CE">
        <w:t>s</w:t>
      </w:r>
      <w:r w:rsidR="007228B9">
        <w:t>,</w:t>
      </w:r>
      <w:r w:rsidR="00FB7C51" w:rsidRPr="00B256CE">
        <w:t xml:space="preserve"> mientras sentados bajo </w:t>
      </w:r>
      <w:r w:rsidR="008545A9" w:rsidRPr="00B256CE">
        <w:t>un</w:t>
      </w:r>
      <w:r w:rsidR="00FB7C51" w:rsidRPr="00B256CE">
        <w:t xml:space="preserve"> árbol,</w:t>
      </w:r>
    </w:p>
    <w:p w14:paraId="50CE6FF0" w14:textId="17BA7789" w:rsidR="00FB7C51" w:rsidRPr="00B256CE" w:rsidRDefault="00FB7C51" w:rsidP="00B256CE">
      <w:pPr>
        <w:pStyle w:val="Verso2Espaol"/>
        <w:ind w:left="1416"/>
      </w:pPr>
      <w:r w:rsidRPr="00B256CE">
        <w:t xml:space="preserve">Con mis </w:t>
      </w:r>
      <w:r w:rsidR="007228B9">
        <w:t xml:space="preserve">propias </w:t>
      </w:r>
      <w:r w:rsidRPr="00B256CE">
        <w:t xml:space="preserve">manos </w:t>
      </w:r>
      <w:r w:rsidR="00307CB8" w:rsidRPr="00B256CE">
        <w:t xml:space="preserve">gachas </w:t>
      </w:r>
      <w:r w:rsidRPr="00B256CE">
        <w:t xml:space="preserve">les </w:t>
      </w:r>
      <w:r w:rsidR="007228B9">
        <w:t>llevé</w:t>
      </w:r>
      <w:r w:rsidRPr="00B256CE">
        <w:t xml:space="preserve">, </w:t>
      </w:r>
      <w:r w:rsidR="00645788" w:rsidRPr="00B256CE">
        <w:t xml:space="preserve">como </w:t>
      </w:r>
      <w:r w:rsidR="008F340D">
        <w:t xml:space="preserve">una </w:t>
      </w:r>
      <w:r w:rsidRPr="00B256CE">
        <w:t>ofrenda de piedad.</w:t>
      </w:r>
    </w:p>
    <w:p w14:paraId="1AA92155" w14:textId="77777777" w:rsidR="00FB7C51" w:rsidRPr="00B256CE" w:rsidRDefault="00FB7C51" w:rsidP="00B256CE">
      <w:pPr>
        <w:pStyle w:val="Verso2Espaol"/>
        <w:ind w:left="1416"/>
      </w:pPr>
    </w:p>
    <w:p w14:paraId="657076DE" w14:textId="7D5449C4" w:rsidR="00FB7C51" w:rsidRPr="00B256CE" w:rsidRDefault="001D40BB" w:rsidP="001D40BB">
      <w:pPr>
        <w:pStyle w:val="Verso2Espaol"/>
        <w:ind w:left="708"/>
      </w:pPr>
      <w:r>
        <w:t>7.</w:t>
      </w:r>
      <w:r w:rsidRPr="00B256CE">
        <w:tab/>
      </w:r>
      <w:r w:rsidR="00FB7C51" w:rsidRPr="00B256CE">
        <w:t xml:space="preserve">Tal </w:t>
      </w:r>
      <w:r w:rsidR="00645788" w:rsidRPr="00B256CE">
        <w:t xml:space="preserve">acción </w:t>
      </w:r>
      <w:r w:rsidR="00FB7C51" w:rsidRPr="00B256CE">
        <w:t>virtuosa m</w:t>
      </w:r>
      <w:r w:rsidR="008F340D">
        <w:t>e</w:t>
      </w:r>
      <w:r w:rsidR="00FB7C51" w:rsidRPr="00B256CE">
        <w:t>rito</w:t>
      </w:r>
      <w:r w:rsidR="008F340D">
        <w:t>ria</w:t>
      </w:r>
      <w:r w:rsidR="001B1C72">
        <w:t>,</w:t>
      </w:r>
      <w:r w:rsidR="00FB7C51" w:rsidRPr="00B256CE">
        <w:t xml:space="preserve"> </w:t>
      </w:r>
      <w:r w:rsidR="00CD4571" w:rsidRPr="00B256CE">
        <w:t>¡</w:t>
      </w:r>
      <w:r w:rsidR="00FB7C51" w:rsidRPr="00B256CE">
        <w:t>he</w:t>
      </w:r>
      <w:r w:rsidR="001B1C72">
        <w:t>la</w:t>
      </w:r>
      <w:r w:rsidR="00FB7C51" w:rsidRPr="00B256CE">
        <w:t xml:space="preserve"> aquí</w:t>
      </w:r>
      <w:r w:rsidR="001D78C9">
        <w:t>:</w:t>
      </w:r>
      <w:r w:rsidR="00FB7C51" w:rsidRPr="00B256CE">
        <w:t xml:space="preserve"> </w:t>
      </w:r>
      <w:r w:rsidR="001D78C9" w:rsidRPr="00B256CE">
        <w:t xml:space="preserve">el </w:t>
      </w:r>
      <w:r w:rsidR="00FB7C51" w:rsidRPr="00B256CE">
        <w:t>fruto cosech</w:t>
      </w:r>
      <w:r w:rsidR="0056494A" w:rsidRPr="00B256CE">
        <w:t>ado</w:t>
      </w:r>
      <w:r w:rsidR="00FB7C51" w:rsidRPr="00B256CE">
        <w:t xml:space="preserve"> hoy</w:t>
      </w:r>
      <w:r w:rsidR="001D78C9">
        <w:t>!</w:t>
      </w:r>
    </w:p>
    <w:p w14:paraId="268D1D4F" w14:textId="295C6E20" w:rsidR="00FB7C51" w:rsidRPr="00B256CE" w:rsidRDefault="00FB7C51" w:rsidP="00B256CE">
      <w:pPr>
        <w:pStyle w:val="Verso2Espaol"/>
        <w:ind w:left="1416"/>
      </w:pPr>
      <w:r w:rsidRPr="00B256CE">
        <w:t>Todo e</w:t>
      </w:r>
      <w:r w:rsidR="001D78C9">
        <w:t>ste</w:t>
      </w:r>
      <w:r w:rsidRPr="00B256CE">
        <w:t xml:space="preserve"> estado real y </w:t>
      </w:r>
      <w:r w:rsidR="001D78C9">
        <w:t>de</w:t>
      </w:r>
      <w:r w:rsidRPr="00B256CE">
        <w:t xml:space="preserve"> riquezas, toda </w:t>
      </w:r>
      <w:r w:rsidR="001D78C9">
        <w:t>esta</w:t>
      </w:r>
      <w:r w:rsidRPr="00B256CE">
        <w:t xml:space="preserve"> tierra bajo mi dominio.</w:t>
      </w:r>
      <w:r w:rsidR="00307CB8" w:rsidRPr="00307CB8">
        <w:rPr>
          <w:lang w:val="es-PE"/>
        </w:rPr>
        <w:t xml:space="preserve"> </w:t>
      </w:r>
      <w:r w:rsidR="00307CB8" w:rsidRPr="00FB7C51">
        <w:rPr>
          <w:lang w:val="es-PE"/>
        </w:rPr>
        <w:t>[412]</w:t>
      </w:r>
    </w:p>
    <w:p w14:paraId="0EAA2071" w14:textId="77777777" w:rsidR="00FB7C51" w:rsidRPr="00FB7C51" w:rsidRDefault="00FB7C51" w:rsidP="00C13E1F">
      <w:pPr>
        <w:pStyle w:val="Verso2Espaol"/>
        <w:ind w:left="2127" w:hanging="427"/>
        <w:rPr>
          <w:lang w:val="es-PE"/>
        </w:rPr>
      </w:pPr>
    </w:p>
    <w:p w14:paraId="2FAB4021" w14:textId="76954A9A" w:rsidR="00FB7C51" w:rsidRPr="00FB7C51" w:rsidRDefault="00FB7C51" w:rsidP="00C13E1F">
      <w:pPr>
        <w:pStyle w:val="NormalHistoria"/>
        <w:rPr>
          <w:lang w:val="es-PE"/>
        </w:rPr>
      </w:pPr>
      <w:r w:rsidRPr="00FB7C51">
        <w:rPr>
          <w:lang w:val="es-PE"/>
        </w:rPr>
        <w:t xml:space="preserve">Cuando escuchó al </w:t>
      </w:r>
      <w:r w:rsidRPr="00307CB8">
        <w:rPr>
          <w:i/>
          <w:iCs/>
          <w:lang w:val="es-PE"/>
        </w:rPr>
        <w:t>Gran Ser</w:t>
      </w:r>
      <w:r w:rsidRPr="00FB7C51">
        <w:rPr>
          <w:lang w:val="es-PE"/>
        </w:rPr>
        <w:t xml:space="preserve"> explicar así</w:t>
      </w:r>
      <w:r w:rsidR="00307CB8">
        <w:rPr>
          <w:lang w:val="es-PE"/>
        </w:rPr>
        <w:t>,</w:t>
      </w:r>
      <w:r w:rsidRPr="00FB7C51">
        <w:rPr>
          <w:lang w:val="es-PE"/>
        </w:rPr>
        <w:t xml:space="preserve"> completamente</w:t>
      </w:r>
      <w:r w:rsidR="00307CB8">
        <w:rPr>
          <w:lang w:val="es-PE"/>
        </w:rPr>
        <w:t>,</w:t>
      </w:r>
      <w:r w:rsidRPr="00FB7C51">
        <w:rPr>
          <w:lang w:val="es-PE"/>
        </w:rPr>
        <w:t xml:space="preserve"> el fruto de su acción, la </w:t>
      </w:r>
      <w:r w:rsidR="00645788" w:rsidRPr="00FB7C51">
        <w:rPr>
          <w:lang w:val="es-PE"/>
        </w:rPr>
        <w:t xml:space="preserve">Reina </w:t>
      </w:r>
      <w:r w:rsidRPr="00FB7C51">
        <w:rPr>
          <w:lang w:val="es-PE"/>
        </w:rPr>
        <w:t xml:space="preserve">dijo con alegría: "Gran </w:t>
      </w:r>
      <w:r w:rsidR="00645788" w:rsidRPr="00FB7C51">
        <w:rPr>
          <w:lang w:val="es-PE"/>
        </w:rPr>
        <w:t>Rey</w:t>
      </w:r>
      <w:r w:rsidRPr="00FB7C51">
        <w:rPr>
          <w:lang w:val="es-PE"/>
        </w:rPr>
        <w:t xml:space="preserve">, si discierne tan visiblemente los frutos de la </w:t>
      </w:r>
      <w:r w:rsidR="00645788" w:rsidRPr="00307CB8">
        <w:rPr>
          <w:i/>
          <w:iCs/>
          <w:lang w:val="es-PE"/>
        </w:rPr>
        <w:t>generosidad</w:t>
      </w:r>
      <w:r w:rsidRPr="00FB7C51">
        <w:rPr>
          <w:lang w:val="es-PE"/>
        </w:rPr>
        <w:t>, a partir de este día tom</w:t>
      </w:r>
      <w:r w:rsidR="00645788">
        <w:rPr>
          <w:lang w:val="es-PE"/>
        </w:rPr>
        <w:t>e</w:t>
      </w:r>
      <w:r w:rsidRPr="00FB7C51">
        <w:rPr>
          <w:lang w:val="es-PE"/>
        </w:rPr>
        <w:t xml:space="preserve"> una porción de arroz y no l</w:t>
      </w:r>
      <w:r w:rsidR="0097666E">
        <w:rPr>
          <w:lang w:val="es-PE"/>
        </w:rPr>
        <w:t>a</w:t>
      </w:r>
      <w:r w:rsidRPr="00FB7C51">
        <w:rPr>
          <w:lang w:val="es-PE"/>
        </w:rPr>
        <w:t xml:space="preserve"> </w:t>
      </w:r>
      <w:r w:rsidR="000068D0">
        <w:rPr>
          <w:lang w:val="es-PE"/>
        </w:rPr>
        <w:t xml:space="preserve">coma </w:t>
      </w:r>
      <w:r w:rsidRPr="00FB7C51">
        <w:rPr>
          <w:lang w:val="es-PE"/>
        </w:rPr>
        <w:t xml:space="preserve">hasta que se lo haya </w:t>
      </w:r>
      <w:r w:rsidR="000068D0">
        <w:rPr>
          <w:lang w:val="es-PE"/>
        </w:rPr>
        <w:t xml:space="preserve">ofrecido </w:t>
      </w:r>
      <w:r w:rsidRPr="00FB7C51">
        <w:rPr>
          <w:lang w:val="es-PE"/>
        </w:rPr>
        <w:t xml:space="preserve">a los </w:t>
      </w:r>
      <w:r w:rsidR="0097666E">
        <w:rPr>
          <w:lang w:val="es-PE"/>
        </w:rPr>
        <w:t xml:space="preserve">justos </w:t>
      </w:r>
      <w:r w:rsidRPr="00FB7C51">
        <w:rPr>
          <w:lang w:val="es-PE"/>
        </w:rPr>
        <w:t xml:space="preserve">sacerdotes y </w:t>
      </w:r>
      <w:r w:rsidRPr="000068D0">
        <w:rPr>
          <w:i/>
          <w:iCs/>
          <w:lang w:val="es-PE"/>
        </w:rPr>
        <w:t>brahmane</w:t>
      </w:r>
      <w:r w:rsidRPr="0097666E">
        <w:rPr>
          <w:lang w:val="es-PE"/>
        </w:rPr>
        <w:t>s</w:t>
      </w:r>
      <w:r w:rsidRPr="00FB7C51">
        <w:rPr>
          <w:lang w:val="es-PE"/>
        </w:rPr>
        <w:t xml:space="preserve">"; y </w:t>
      </w:r>
      <w:r w:rsidR="0097666E">
        <w:rPr>
          <w:lang w:val="es-PE"/>
        </w:rPr>
        <w:t xml:space="preserve">así, recitó </w:t>
      </w:r>
      <w:r w:rsidRPr="00FB7C51">
        <w:rPr>
          <w:lang w:val="es-PE"/>
        </w:rPr>
        <w:t xml:space="preserve">una estrofa en alabanza </w:t>
      </w:r>
      <w:r w:rsidR="000068D0">
        <w:rPr>
          <w:lang w:val="es-PE"/>
        </w:rPr>
        <w:t>a</w:t>
      </w:r>
      <w:r w:rsidRPr="00FB7C51">
        <w:rPr>
          <w:lang w:val="es-PE"/>
        </w:rPr>
        <w:t xml:space="preserve">l </w:t>
      </w:r>
      <w:r w:rsidR="005A64BD" w:rsidRPr="005A64BD">
        <w:rPr>
          <w:i/>
          <w:lang w:val="es-PE"/>
        </w:rPr>
        <w:t>Bodhisatta</w:t>
      </w:r>
      <w:r w:rsidR="00EE45E9">
        <w:rPr>
          <w:lang w:val="es-PE"/>
        </w:rPr>
        <w:t xml:space="preserve">: </w:t>
      </w:r>
    </w:p>
    <w:p w14:paraId="5039F9BF" w14:textId="2FA60902" w:rsidR="00FB7C51" w:rsidRPr="001D40BB" w:rsidRDefault="001D40BB" w:rsidP="001D40BB">
      <w:pPr>
        <w:pStyle w:val="Verso2Espaol"/>
        <w:ind w:left="738"/>
      </w:pPr>
      <w:r>
        <w:t>8.</w:t>
      </w:r>
      <w:r w:rsidRPr="00B256CE">
        <w:tab/>
      </w:r>
      <w:r w:rsidR="00FB7C51" w:rsidRPr="001D40BB">
        <w:t>Com</w:t>
      </w:r>
      <w:r w:rsidR="000068D0" w:rsidRPr="001D40BB">
        <w:t>a</w:t>
      </w:r>
      <w:r w:rsidR="00FB7C51" w:rsidRPr="001D40BB">
        <w:t>, debid</w:t>
      </w:r>
      <w:r w:rsidR="0097666E">
        <w:t>o</w:t>
      </w:r>
      <w:r w:rsidR="00FB7C51" w:rsidRPr="001D40BB">
        <w:t xml:space="preserve"> </w:t>
      </w:r>
      <w:r w:rsidR="00C576C8" w:rsidRPr="001D40BB">
        <w:t xml:space="preserve">a </w:t>
      </w:r>
      <w:r w:rsidR="000068D0" w:rsidRPr="001D40BB">
        <w:t>las ofrenda</w:t>
      </w:r>
      <w:r w:rsidR="00C576C8" w:rsidRPr="001D40BB">
        <w:t>s</w:t>
      </w:r>
      <w:r w:rsidR="000068D0" w:rsidRPr="001D40BB">
        <w:t xml:space="preserve"> </w:t>
      </w:r>
      <w:r w:rsidR="0097666E">
        <w:t>evocadas</w:t>
      </w:r>
      <w:r w:rsidR="00FB7C51" w:rsidRPr="001D40BB">
        <w:t>,</w:t>
      </w:r>
    </w:p>
    <w:p w14:paraId="5B2F041A" w14:textId="429885B8" w:rsidR="00FB7C51" w:rsidRPr="001D40BB" w:rsidRDefault="00612987" w:rsidP="001D40BB">
      <w:pPr>
        <w:pStyle w:val="Verso2Espaol"/>
        <w:ind w:left="1416"/>
      </w:pPr>
      <w:r w:rsidRPr="001D40BB">
        <w:t>Ponga en marcha</w:t>
      </w:r>
      <w:r w:rsidR="00FB7C51" w:rsidRPr="001D40BB">
        <w:t xml:space="preserve"> la rueda de la </w:t>
      </w:r>
      <w:r w:rsidRPr="001D40BB">
        <w:t>rectitud</w:t>
      </w:r>
      <w:r w:rsidR="009D3584">
        <w:t>;</w:t>
      </w:r>
    </w:p>
    <w:p w14:paraId="35BD52FB" w14:textId="1F1F7575" w:rsidR="00FB7C51" w:rsidRPr="001D40BB" w:rsidRDefault="008070D2" w:rsidP="001D40BB">
      <w:pPr>
        <w:pStyle w:val="Verso2Espaol"/>
        <w:ind w:left="1416"/>
      </w:pPr>
      <w:r w:rsidRPr="001D40BB">
        <w:t xml:space="preserve">Disipe </w:t>
      </w:r>
      <w:r w:rsidR="00FB7C51" w:rsidRPr="001D40BB">
        <w:t xml:space="preserve">la injusticia, poderoso </w:t>
      </w:r>
      <w:r w:rsidR="00612987" w:rsidRPr="001D40BB">
        <w:t>Rey</w:t>
      </w:r>
      <w:r w:rsidR="00FB7C51" w:rsidRPr="001D40BB">
        <w:t>,</w:t>
      </w:r>
    </w:p>
    <w:p w14:paraId="5733C9CC" w14:textId="79B4CB3F" w:rsidR="00FB7C51" w:rsidRDefault="00FB7C51" w:rsidP="009D3584">
      <w:pPr>
        <w:pStyle w:val="Verso2Espaol"/>
        <w:ind w:left="1416"/>
      </w:pPr>
      <w:r w:rsidRPr="001D40BB">
        <w:t xml:space="preserve">Justamente </w:t>
      </w:r>
      <w:r w:rsidR="009D3584">
        <w:t xml:space="preserve">bajo </w:t>
      </w:r>
      <w:r w:rsidR="008D2EBB" w:rsidRPr="001D40BB">
        <w:t>s</w:t>
      </w:r>
      <w:r w:rsidRPr="001D40BB">
        <w:t xml:space="preserve">u control </w:t>
      </w:r>
      <w:r w:rsidR="008D2EBB" w:rsidRPr="001D40BB">
        <w:t>real</w:t>
      </w:r>
      <w:r w:rsidRPr="001D40BB">
        <w:t>.</w:t>
      </w:r>
    </w:p>
    <w:p w14:paraId="44821785" w14:textId="77777777" w:rsidR="009D3584" w:rsidRPr="00FB7C51" w:rsidRDefault="009D3584" w:rsidP="009D3584">
      <w:pPr>
        <w:pStyle w:val="Verso2Espaol"/>
        <w:ind w:left="1416"/>
        <w:rPr>
          <w:lang w:val="es-PE"/>
        </w:rPr>
      </w:pPr>
    </w:p>
    <w:p w14:paraId="78D16961" w14:textId="4F22C704" w:rsidR="00FB7C51" w:rsidRPr="00FB7C51" w:rsidRDefault="00FB7C51" w:rsidP="00C13E1F">
      <w:pPr>
        <w:pStyle w:val="NormalHistoria"/>
        <w:rPr>
          <w:lang w:val="es-PE"/>
        </w:rPr>
      </w:pPr>
      <w:r w:rsidRPr="00FB7C51">
        <w:rPr>
          <w:lang w:val="es-PE"/>
        </w:rPr>
        <w:t xml:space="preserve">El </w:t>
      </w:r>
      <w:r w:rsidRPr="009D3584">
        <w:rPr>
          <w:i/>
          <w:iCs/>
          <w:lang w:val="es-PE"/>
        </w:rPr>
        <w:t>Gran Ser</w:t>
      </w:r>
      <w:r w:rsidRPr="00FB7C51">
        <w:rPr>
          <w:lang w:val="es-PE"/>
        </w:rPr>
        <w:t xml:space="preserve">, aceptando lo que ella dijo, </w:t>
      </w:r>
      <w:r w:rsidR="009D3584">
        <w:rPr>
          <w:lang w:val="es-PE"/>
        </w:rPr>
        <w:t xml:space="preserve">recitó </w:t>
      </w:r>
      <w:r w:rsidRPr="00FB7C51">
        <w:rPr>
          <w:lang w:val="es-PE"/>
        </w:rPr>
        <w:t>una estrofa</w:t>
      </w:r>
      <w:r w:rsidR="00EE45E9">
        <w:rPr>
          <w:lang w:val="es-PE"/>
        </w:rPr>
        <w:t>:</w:t>
      </w:r>
      <w:r w:rsidR="00696B8B">
        <w:rPr>
          <w:lang w:val="es-PE"/>
        </w:rPr>
        <w:t xml:space="preserve"> </w:t>
      </w:r>
      <w:r w:rsidR="00EE45E9">
        <w:rPr>
          <w:lang w:val="es-PE"/>
        </w:rPr>
        <w:t xml:space="preserve">— </w:t>
      </w:r>
    </w:p>
    <w:p w14:paraId="01B283BE" w14:textId="2EBB052E" w:rsidR="00FB7C51" w:rsidRPr="009D3584" w:rsidRDefault="008E2A88" w:rsidP="008E2A88">
      <w:pPr>
        <w:pStyle w:val="Verso2Espaol"/>
        <w:ind w:left="738"/>
      </w:pPr>
      <w:r>
        <w:t>9.</w:t>
      </w:r>
      <w:r w:rsidRPr="00B256CE">
        <w:tab/>
      </w:r>
      <w:r w:rsidR="00FB7C51" w:rsidRPr="009D3584">
        <w:t xml:space="preserve">Todavía hago </w:t>
      </w:r>
      <w:r w:rsidR="008070D2" w:rsidRPr="009D3584">
        <w:t xml:space="preserve">de </w:t>
      </w:r>
      <w:r w:rsidR="00FB7C51" w:rsidRPr="009D3584">
        <w:t xml:space="preserve">ese </w:t>
      </w:r>
      <w:r w:rsidR="008070D2" w:rsidRPr="009D3584">
        <w:t xml:space="preserve">sendero uno </w:t>
      </w:r>
      <w:r w:rsidR="00FB7C51" w:rsidRPr="009D3584">
        <w:t>mío</w:t>
      </w:r>
    </w:p>
    <w:p w14:paraId="3874BBB5" w14:textId="4A590B04" w:rsidR="00FB7C51" w:rsidRPr="009D3584" w:rsidRDefault="00FB7C51" w:rsidP="009D3584">
      <w:pPr>
        <w:pStyle w:val="Verso2Espaol"/>
        <w:ind w:left="1416"/>
      </w:pPr>
      <w:r w:rsidRPr="009D3584">
        <w:t xml:space="preserve">Caminando por el </w:t>
      </w:r>
      <w:r w:rsidR="008070D2" w:rsidRPr="009D3584">
        <w:t xml:space="preserve">sendero </w:t>
      </w:r>
      <w:r w:rsidRPr="009D3584">
        <w:t>del bien,</w:t>
      </w:r>
    </w:p>
    <w:p w14:paraId="7151E49F" w14:textId="7FA8D20C" w:rsidR="00FB7C51" w:rsidRPr="009D3584" w:rsidRDefault="00580747" w:rsidP="009D3584">
      <w:pPr>
        <w:pStyle w:val="Verso2Espaol"/>
        <w:ind w:left="1416"/>
      </w:pPr>
      <w:r w:rsidRPr="009D3584">
        <w:t xml:space="preserve">Por </w:t>
      </w:r>
      <w:r w:rsidR="00FB7C51" w:rsidRPr="009D3584">
        <w:t xml:space="preserve">donde la buena y bella </w:t>
      </w:r>
      <w:r w:rsidR="008070D2" w:rsidRPr="009D3584">
        <w:t xml:space="preserve">Reina </w:t>
      </w:r>
      <w:r w:rsidR="00FB7C51" w:rsidRPr="009D3584">
        <w:t xml:space="preserve">ha </w:t>
      </w:r>
      <w:r w:rsidRPr="009D3584">
        <w:t>recorrido</w:t>
      </w:r>
      <w:r w:rsidR="00CC1012">
        <w:t>;</w:t>
      </w:r>
    </w:p>
    <w:p w14:paraId="6DBC9EBF" w14:textId="6DC6A342" w:rsidR="00FB7C51" w:rsidRPr="009D3584" w:rsidRDefault="00FB7C51" w:rsidP="009D3584">
      <w:pPr>
        <w:pStyle w:val="Verso2Espaol"/>
        <w:ind w:left="1416"/>
      </w:pPr>
      <w:r w:rsidRPr="009D3584">
        <w:t xml:space="preserve">Los santos </w:t>
      </w:r>
      <w:r w:rsidR="00F07BBF">
        <w:t xml:space="preserve">serán </w:t>
      </w:r>
      <w:r w:rsidRPr="009D3584">
        <w:t>agradables a mi vista.</w:t>
      </w:r>
      <w:r w:rsidR="00F07BBF" w:rsidRPr="00F07BBF">
        <w:rPr>
          <w:lang w:val="es-PE"/>
        </w:rPr>
        <w:t xml:space="preserve"> </w:t>
      </w:r>
      <w:r w:rsidR="00F07BBF" w:rsidRPr="00FB7C51">
        <w:rPr>
          <w:lang w:val="es-PE"/>
        </w:rPr>
        <w:t>[413]</w:t>
      </w:r>
    </w:p>
    <w:p w14:paraId="51990FC6" w14:textId="77777777" w:rsidR="00C13E1F" w:rsidRPr="00FB7C51" w:rsidRDefault="00C13E1F" w:rsidP="00C13E1F">
      <w:pPr>
        <w:pStyle w:val="Verso2Espaol"/>
        <w:rPr>
          <w:lang w:val="es-PE"/>
        </w:rPr>
      </w:pPr>
    </w:p>
    <w:p w14:paraId="7822F04E" w14:textId="5C9E3F71" w:rsidR="00FB7C51" w:rsidRPr="00FB7C51" w:rsidRDefault="00FB7C51" w:rsidP="00C13E1F">
      <w:pPr>
        <w:pStyle w:val="NormalHistoria"/>
        <w:rPr>
          <w:lang w:val="es-PE"/>
        </w:rPr>
      </w:pPr>
      <w:r w:rsidRPr="00FB7C51">
        <w:rPr>
          <w:lang w:val="es-PE"/>
        </w:rPr>
        <w:t xml:space="preserve">Después de decir esto, miró la belleza de la </w:t>
      </w:r>
      <w:r w:rsidR="00E24511" w:rsidRPr="00FB7C51">
        <w:rPr>
          <w:lang w:val="es-PE"/>
        </w:rPr>
        <w:t xml:space="preserve">Reina </w:t>
      </w:r>
      <w:r w:rsidRPr="00FB7C51">
        <w:rPr>
          <w:lang w:val="es-PE"/>
        </w:rPr>
        <w:t xml:space="preserve">y dijo: "Bella </w:t>
      </w:r>
      <w:r w:rsidR="00E24511" w:rsidRPr="00FB7C51">
        <w:rPr>
          <w:lang w:val="es-PE"/>
        </w:rPr>
        <w:t>Dama</w:t>
      </w:r>
      <w:r w:rsidRPr="00FB7C51">
        <w:rPr>
          <w:lang w:val="es-PE"/>
        </w:rPr>
        <w:t xml:space="preserve">, he contado completamente mis buenas </w:t>
      </w:r>
      <w:r w:rsidR="00E24511">
        <w:rPr>
          <w:lang w:val="es-PE"/>
        </w:rPr>
        <w:t>acciones</w:t>
      </w:r>
      <w:r w:rsidRPr="00FB7C51">
        <w:rPr>
          <w:lang w:val="es-PE"/>
        </w:rPr>
        <w:t xml:space="preserve"> hechas en otro tiempo, pero entre todas estas damas no hay ninguna como </w:t>
      </w:r>
      <w:r w:rsidR="00E24511">
        <w:rPr>
          <w:lang w:val="es-PE"/>
        </w:rPr>
        <w:t xml:space="preserve">su </w:t>
      </w:r>
      <w:r w:rsidRPr="00FB7C51">
        <w:rPr>
          <w:lang w:val="es-PE"/>
        </w:rPr>
        <w:t xml:space="preserve">belleza o </w:t>
      </w:r>
      <w:r w:rsidR="00422EC2" w:rsidRPr="00FB7C51">
        <w:rPr>
          <w:lang w:val="es-PE"/>
        </w:rPr>
        <w:t xml:space="preserve">encantadora </w:t>
      </w:r>
      <w:r w:rsidRPr="00FB7C51">
        <w:rPr>
          <w:lang w:val="es-PE"/>
        </w:rPr>
        <w:t xml:space="preserve">gracia: </w:t>
      </w:r>
      <w:r w:rsidR="00422EC2">
        <w:rPr>
          <w:lang w:val="es-PE"/>
        </w:rPr>
        <w:t xml:space="preserve">¿A través de </w:t>
      </w:r>
      <w:r w:rsidRPr="00FB7C51">
        <w:rPr>
          <w:lang w:val="es-PE"/>
        </w:rPr>
        <w:t xml:space="preserve">qué </w:t>
      </w:r>
      <w:r w:rsidR="00422EC2">
        <w:rPr>
          <w:lang w:val="es-PE"/>
        </w:rPr>
        <w:t xml:space="preserve">acción </w:t>
      </w:r>
      <w:r w:rsidRPr="00FB7C51">
        <w:rPr>
          <w:lang w:val="es-PE"/>
        </w:rPr>
        <w:t>cons</w:t>
      </w:r>
      <w:r w:rsidR="00422EC2">
        <w:rPr>
          <w:lang w:val="es-PE"/>
        </w:rPr>
        <w:t>i</w:t>
      </w:r>
      <w:r w:rsidRPr="00FB7C51">
        <w:rPr>
          <w:lang w:val="es-PE"/>
        </w:rPr>
        <w:t>gui</w:t>
      </w:r>
      <w:r w:rsidR="00422EC2">
        <w:rPr>
          <w:lang w:val="es-PE"/>
        </w:rPr>
        <w:t>ó</w:t>
      </w:r>
      <w:r w:rsidRPr="00FB7C51">
        <w:rPr>
          <w:lang w:val="es-PE"/>
        </w:rPr>
        <w:t xml:space="preserve"> esta belleza? Y pronunció una estrofa:</w:t>
      </w:r>
    </w:p>
    <w:p w14:paraId="004F9FCE" w14:textId="16642276" w:rsidR="00FB7C51" w:rsidRPr="00FB7C51" w:rsidRDefault="00F07BBF" w:rsidP="00F07BBF">
      <w:pPr>
        <w:pStyle w:val="Verso2Espaol"/>
        <w:ind w:left="738"/>
      </w:pPr>
      <w:r>
        <w:t>10.</w:t>
      </w:r>
      <w:r>
        <w:tab/>
      </w:r>
      <w:r w:rsidR="004B66FF">
        <w:t>Dama</w:t>
      </w:r>
      <w:r w:rsidR="00FB7C51" w:rsidRPr="00FB7C51">
        <w:t xml:space="preserve">, </w:t>
      </w:r>
      <w:r w:rsidR="004B66FF">
        <w:t xml:space="preserve">parecida a </w:t>
      </w:r>
      <w:r w:rsidR="00FB7C51" w:rsidRPr="00FB7C51">
        <w:t>una ninfa cel</w:t>
      </w:r>
      <w:r w:rsidR="004B66FF">
        <w:t>estial</w:t>
      </w:r>
      <w:r w:rsidR="00FB7C51" w:rsidRPr="00FB7C51">
        <w:t>,</w:t>
      </w:r>
    </w:p>
    <w:p w14:paraId="09B24D26" w14:textId="3816A05F" w:rsidR="00FB7C51" w:rsidRPr="00FB7C51" w:rsidRDefault="004B66FF" w:rsidP="009D3584">
      <w:pPr>
        <w:pStyle w:val="Verso2Espaol"/>
        <w:ind w:left="1416"/>
      </w:pPr>
      <w:r>
        <w:t>Su encanto</w:t>
      </w:r>
      <w:r w:rsidR="00FB7C51" w:rsidRPr="00FB7C51">
        <w:t xml:space="preserve">, </w:t>
      </w:r>
      <w:r w:rsidR="00081C60">
        <w:t xml:space="preserve">a </w:t>
      </w:r>
      <w:r w:rsidR="00FB7C51" w:rsidRPr="00FB7C51">
        <w:t>la multitud de doncellas eclipsa:</w:t>
      </w:r>
    </w:p>
    <w:p w14:paraId="18465DD6" w14:textId="77777777" w:rsidR="00FB7C51" w:rsidRPr="00FB7C51" w:rsidRDefault="00FB7C51" w:rsidP="009D3584">
      <w:pPr>
        <w:pStyle w:val="Verso2Espaol"/>
        <w:ind w:left="1416"/>
      </w:pPr>
      <w:r w:rsidRPr="00FB7C51">
        <w:t>¿Por qué acto de gracia se dio</w:t>
      </w:r>
    </w:p>
    <w:p w14:paraId="5E8A90FB" w14:textId="02152700" w:rsidR="00FB7C51" w:rsidRDefault="007B3982" w:rsidP="009D3584">
      <w:pPr>
        <w:pStyle w:val="Verso2Espaol"/>
        <w:ind w:left="1416"/>
      </w:pPr>
      <w:r>
        <w:t>Sem</w:t>
      </w:r>
      <w:r w:rsidR="006E0450">
        <w:t>e</w:t>
      </w:r>
      <w:r>
        <w:t>jante</w:t>
      </w:r>
      <w:r w:rsidR="00FB7C51" w:rsidRPr="00FB7C51">
        <w:t xml:space="preserve"> </w:t>
      </w:r>
      <w:r w:rsidR="003F00D6">
        <w:t>y</w:t>
      </w:r>
      <w:r w:rsidR="003F00D6" w:rsidRPr="00FB7C51">
        <w:t xml:space="preserve"> divina</w:t>
      </w:r>
      <w:r w:rsidR="003F00D6">
        <w:t xml:space="preserve"> </w:t>
      </w:r>
      <w:r w:rsidR="006E0450">
        <w:t xml:space="preserve">gratificación </w:t>
      </w:r>
      <w:r w:rsidR="00FB7C51" w:rsidRPr="00FB7C51">
        <w:t>de belleza?</w:t>
      </w:r>
    </w:p>
    <w:p w14:paraId="529B55F1" w14:textId="77777777" w:rsidR="000025CB" w:rsidRPr="00FB7C51" w:rsidRDefault="000025CB" w:rsidP="00C13E1F">
      <w:pPr>
        <w:pStyle w:val="Verso2Espaol"/>
      </w:pPr>
    </w:p>
    <w:p w14:paraId="04E8CB43" w14:textId="72B5C808" w:rsidR="00FB7C51" w:rsidRPr="00FB7C51" w:rsidRDefault="003F00D6" w:rsidP="000025CB">
      <w:pPr>
        <w:pStyle w:val="NormalHistoria"/>
        <w:rPr>
          <w:lang w:val="es-PE"/>
        </w:rPr>
      </w:pPr>
      <w:r>
        <w:rPr>
          <w:lang w:val="es-PE"/>
        </w:rPr>
        <w:t>Entonces,</w:t>
      </w:r>
      <w:r w:rsidR="00FB7C51" w:rsidRPr="00FB7C51">
        <w:rPr>
          <w:lang w:val="es-PE"/>
        </w:rPr>
        <w:t xml:space="preserve"> </w:t>
      </w:r>
      <w:r w:rsidR="006E0450">
        <w:rPr>
          <w:lang w:val="es-PE"/>
        </w:rPr>
        <w:t xml:space="preserve">ella </w:t>
      </w:r>
      <w:r w:rsidR="00FB7C51" w:rsidRPr="00FB7C51">
        <w:rPr>
          <w:lang w:val="es-PE"/>
        </w:rPr>
        <w:t xml:space="preserve">contó la </w:t>
      </w:r>
      <w:r w:rsidR="006E0450">
        <w:rPr>
          <w:lang w:val="es-PE"/>
        </w:rPr>
        <w:t xml:space="preserve">acción </w:t>
      </w:r>
      <w:r w:rsidR="00FB7C51" w:rsidRPr="00FB7C51">
        <w:rPr>
          <w:lang w:val="es-PE"/>
        </w:rPr>
        <w:t xml:space="preserve">virtuosa realizada en su </w:t>
      </w:r>
      <w:r w:rsidR="006E0450">
        <w:rPr>
          <w:lang w:val="es-PE"/>
        </w:rPr>
        <w:t>re</w:t>
      </w:r>
      <w:r w:rsidR="00FB7C51" w:rsidRPr="00FB7C51">
        <w:rPr>
          <w:lang w:val="es-PE"/>
        </w:rPr>
        <w:t xml:space="preserve">nacimiento </w:t>
      </w:r>
      <w:r w:rsidR="006E0450">
        <w:rPr>
          <w:lang w:val="es-PE"/>
        </w:rPr>
        <w:t>pasado</w:t>
      </w:r>
      <w:r>
        <w:rPr>
          <w:lang w:val="es-PE"/>
        </w:rPr>
        <w:t xml:space="preserve"> </w:t>
      </w:r>
      <w:r w:rsidR="00FB7C51" w:rsidRPr="00FB7C51">
        <w:rPr>
          <w:lang w:val="es-PE"/>
        </w:rPr>
        <w:t xml:space="preserve">y </w:t>
      </w:r>
      <w:r w:rsidR="00081C60">
        <w:rPr>
          <w:lang w:val="es-PE"/>
        </w:rPr>
        <w:t>recitó</w:t>
      </w:r>
      <w:r w:rsidR="00FB7C51" w:rsidRPr="00FB7C51">
        <w:rPr>
          <w:lang w:val="es-PE"/>
        </w:rPr>
        <w:t xml:space="preserve"> las dos últimas estrofas:</w:t>
      </w:r>
    </w:p>
    <w:p w14:paraId="5F5C4D4D" w14:textId="3F1D6E70" w:rsidR="00FB7C51" w:rsidRPr="009D3584" w:rsidRDefault="00F07BBF" w:rsidP="00F07BBF">
      <w:pPr>
        <w:pStyle w:val="Verso2Espaol"/>
        <w:ind w:left="738"/>
      </w:pPr>
      <w:r>
        <w:t>11.</w:t>
      </w:r>
      <w:r w:rsidRPr="00B256CE">
        <w:tab/>
      </w:r>
      <w:r w:rsidR="00FB7C51" w:rsidRPr="009D3584">
        <w:t>Una vez fui esclava de una criada</w:t>
      </w:r>
    </w:p>
    <w:p w14:paraId="730E74C9" w14:textId="6CB6644E" w:rsidR="00FB7C51" w:rsidRPr="009D3584" w:rsidRDefault="00FB7C51" w:rsidP="009D3584">
      <w:pPr>
        <w:pStyle w:val="Verso2Espaol"/>
        <w:ind w:left="1416"/>
      </w:pPr>
      <w:r w:rsidRPr="009D3584">
        <w:t xml:space="preserve">En la corte real de </w:t>
      </w:r>
      <w:proofErr w:type="spellStart"/>
      <w:r w:rsidRPr="009D3584">
        <w:t>Ambaṭṭha</w:t>
      </w:r>
      <w:proofErr w:type="spellEnd"/>
      <w:r w:rsidRPr="009D3584">
        <w:t>,</w:t>
      </w:r>
    </w:p>
    <w:p w14:paraId="69931479" w14:textId="149897B4" w:rsidR="00F07BBF" w:rsidRDefault="00FB7C51" w:rsidP="00F07BBF">
      <w:pPr>
        <w:pStyle w:val="Verso2Espaol"/>
        <w:ind w:left="1416"/>
      </w:pPr>
      <w:r w:rsidRPr="009D3584">
        <w:t xml:space="preserve">A </w:t>
      </w:r>
      <w:r w:rsidR="00C60E95" w:rsidRPr="009D3584">
        <w:t xml:space="preserve">mi corazón </w:t>
      </w:r>
      <w:r w:rsidR="00B2495E">
        <w:t xml:space="preserve">de </w:t>
      </w:r>
      <w:r w:rsidRPr="009D3584">
        <w:t xml:space="preserve">modestia </w:t>
      </w:r>
      <w:r w:rsidR="00B2495E">
        <w:t>doté</w:t>
      </w:r>
      <w:r w:rsidRPr="009D3584">
        <w:t>,</w:t>
      </w:r>
    </w:p>
    <w:p w14:paraId="6DD55959" w14:textId="5FD45B64" w:rsidR="00FB7C51" w:rsidRDefault="00B2495E" w:rsidP="00F07BBF">
      <w:pPr>
        <w:pStyle w:val="Verso2Espaol"/>
        <w:ind w:left="1416"/>
        <w:rPr>
          <w:lang w:val="es-PE"/>
        </w:rPr>
      </w:pPr>
      <w:r>
        <w:rPr>
          <w:lang w:val="es-PE"/>
        </w:rPr>
        <w:t xml:space="preserve">De </w:t>
      </w:r>
      <w:r w:rsidR="00FB7C51" w:rsidRPr="00FB7C51">
        <w:rPr>
          <w:lang w:val="es-PE"/>
        </w:rPr>
        <w:t>virtud y</w:t>
      </w:r>
      <w:r w:rsidR="00C60E95">
        <w:rPr>
          <w:lang w:val="es-PE"/>
        </w:rPr>
        <w:t xml:space="preserve"> </w:t>
      </w:r>
      <w:r>
        <w:rPr>
          <w:lang w:val="es-PE"/>
        </w:rPr>
        <w:t xml:space="preserve">de </w:t>
      </w:r>
      <w:r w:rsidR="00FB7C51" w:rsidRPr="00FB7C51">
        <w:rPr>
          <w:lang w:val="es-PE"/>
        </w:rPr>
        <w:t>buena fama.</w:t>
      </w:r>
    </w:p>
    <w:p w14:paraId="1B13D5D0" w14:textId="77777777" w:rsidR="000025CB" w:rsidRPr="00FB7C51" w:rsidRDefault="000025CB" w:rsidP="000025CB">
      <w:pPr>
        <w:pStyle w:val="Verso2Espaol"/>
        <w:rPr>
          <w:lang w:val="es-PE"/>
        </w:rPr>
      </w:pPr>
    </w:p>
    <w:p w14:paraId="2CD18C4A" w14:textId="6D12A953" w:rsidR="00FB7C51" w:rsidRPr="00B2495E" w:rsidRDefault="00B2495E" w:rsidP="00B2495E">
      <w:pPr>
        <w:pStyle w:val="Verso2Espaol"/>
        <w:ind w:left="708"/>
      </w:pPr>
      <w:r>
        <w:lastRenderedPageBreak/>
        <w:t>12</w:t>
      </w:r>
      <w:r w:rsidRPr="00B2495E">
        <w:t>.</w:t>
      </w:r>
      <w:r w:rsidRPr="00B2495E">
        <w:tab/>
      </w:r>
      <w:r w:rsidR="00FB7C51" w:rsidRPr="00B2495E">
        <w:t>En el cuenco de un hermano mendigo</w:t>
      </w:r>
    </w:p>
    <w:p w14:paraId="7DFFCE84" w14:textId="79055465" w:rsidR="00FB7C51" w:rsidRPr="00B2495E" w:rsidRDefault="00FB7C51" w:rsidP="00B2495E">
      <w:pPr>
        <w:pStyle w:val="Verso2Espaol"/>
        <w:ind w:left="1416"/>
      </w:pPr>
      <w:r w:rsidRPr="00B2495E">
        <w:t xml:space="preserve">Una vez una </w:t>
      </w:r>
      <w:r w:rsidR="00C60E95" w:rsidRPr="00B2495E">
        <w:t>ofrenda</w:t>
      </w:r>
      <w:r w:rsidRPr="00B2495E">
        <w:t xml:space="preserve"> de arroz </w:t>
      </w:r>
      <w:r w:rsidR="00863E48">
        <w:t>vertí</w:t>
      </w:r>
      <w:r w:rsidR="00F31261">
        <w:t>;</w:t>
      </w:r>
    </w:p>
    <w:p w14:paraId="59A2A3C6" w14:textId="5AF2EFAB" w:rsidR="00FB7C51" w:rsidRPr="00B2495E" w:rsidRDefault="00FB7C51" w:rsidP="00B2495E">
      <w:pPr>
        <w:pStyle w:val="Verso2Espaol"/>
        <w:ind w:left="1416"/>
      </w:pPr>
      <w:r w:rsidRPr="00B2495E">
        <w:t xml:space="preserve">La </w:t>
      </w:r>
      <w:r w:rsidR="004D15E4" w:rsidRPr="00B2495E">
        <w:t xml:space="preserve">generosidad </w:t>
      </w:r>
      <w:r w:rsidR="00F31261">
        <w:t xml:space="preserve">llenó así </w:t>
      </w:r>
      <w:r w:rsidRPr="00B2495E">
        <w:t>mi alma:</w:t>
      </w:r>
    </w:p>
    <w:p w14:paraId="4F71CCA7" w14:textId="18557CD2" w:rsidR="00FB7C51" w:rsidRPr="00B2495E" w:rsidRDefault="007D7CCE" w:rsidP="00B2495E">
      <w:pPr>
        <w:pStyle w:val="Verso2Espaol"/>
        <w:ind w:left="1416"/>
      </w:pPr>
      <w:r w:rsidRPr="00B2495E">
        <w:t>¡</w:t>
      </w:r>
      <w:r w:rsidR="00FB7C51" w:rsidRPr="00B2495E">
        <w:t xml:space="preserve">Tal </w:t>
      </w:r>
      <w:r w:rsidR="004D15E4" w:rsidRPr="00B2495E">
        <w:t>fue la acción</w:t>
      </w:r>
      <w:r w:rsidR="00FB7C51" w:rsidRPr="00B2495E">
        <w:t xml:space="preserve"> y he</w:t>
      </w:r>
      <w:r w:rsidR="004D15E4" w:rsidRPr="00B2495E">
        <w:t>me</w:t>
      </w:r>
      <w:r w:rsidR="00FB7C51" w:rsidRPr="00B2495E">
        <w:t xml:space="preserve"> aquí</w:t>
      </w:r>
      <w:r w:rsidR="00F31261">
        <w:t xml:space="preserve"> con</w:t>
      </w:r>
      <w:r w:rsidR="00FB7C51" w:rsidRPr="00B2495E">
        <w:t xml:space="preserve"> </w:t>
      </w:r>
      <w:r w:rsidR="00F31261">
        <w:t xml:space="preserve">su </w:t>
      </w:r>
      <w:r w:rsidR="004D15E4" w:rsidRPr="00B2495E">
        <w:t>fruto</w:t>
      </w:r>
      <w:r w:rsidR="00F31261">
        <w:t>!</w:t>
      </w:r>
    </w:p>
    <w:p w14:paraId="5BC507D2" w14:textId="77777777" w:rsidR="00FB7C51" w:rsidRPr="00B2495E" w:rsidRDefault="00FB7C51" w:rsidP="00B2495E">
      <w:pPr>
        <w:pStyle w:val="Verso2Espaol"/>
        <w:ind w:left="1416"/>
      </w:pPr>
    </w:p>
    <w:p w14:paraId="30C9E55F" w14:textId="3B49C459" w:rsidR="00FB7C51" w:rsidRPr="00FB7C51" w:rsidRDefault="00FB7C51" w:rsidP="000025CB">
      <w:pPr>
        <w:pStyle w:val="NormalHistoria"/>
        <w:rPr>
          <w:lang w:val="es-PE"/>
        </w:rPr>
      </w:pPr>
      <w:r w:rsidRPr="00FB7C51">
        <w:rPr>
          <w:lang w:val="es-PE"/>
        </w:rPr>
        <w:t xml:space="preserve">Ella también, se dice, habló con conocimiento preciso </w:t>
      </w:r>
      <w:r w:rsidR="00407D5A">
        <w:rPr>
          <w:lang w:val="es-PE"/>
        </w:rPr>
        <w:t>del</w:t>
      </w:r>
      <w:r w:rsidRPr="00FB7C51">
        <w:rPr>
          <w:lang w:val="es-PE"/>
        </w:rPr>
        <w:t xml:space="preserve"> recuerdo de </w:t>
      </w:r>
      <w:r w:rsidR="00407D5A">
        <w:rPr>
          <w:lang w:val="es-PE"/>
        </w:rPr>
        <w:t xml:space="preserve">su </w:t>
      </w:r>
      <w:r w:rsidRPr="00FB7C51">
        <w:rPr>
          <w:lang w:val="es-PE"/>
        </w:rPr>
        <w:t>nacimiento pasado.</w:t>
      </w:r>
      <w:r w:rsidR="000918F8" w:rsidRPr="000918F8">
        <w:rPr>
          <w:lang w:val="es-PE"/>
        </w:rPr>
        <w:t xml:space="preserve"> </w:t>
      </w:r>
      <w:r w:rsidR="000918F8" w:rsidRPr="00FB7C51">
        <w:rPr>
          <w:lang w:val="es-PE"/>
        </w:rPr>
        <w:t>[414]</w:t>
      </w:r>
    </w:p>
    <w:p w14:paraId="2F7508C2" w14:textId="2912970B" w:rsidR="00FB7C51" w:rsidRPr="00FB7C51" w:rsidRDefault="00FB7C51" w:rsidP="001528F5">
      <w:pPr>
        <w:pStyle w:val="NormalHistoria"/>
        <w:rPr>
          <w:lang w:val="es-PE"/>
        </w:rPr>
      </w:pPr>
      <w:r w:rsidRPr="00FB7C51">
        <w:rPr>
          <w:lang w:val="es-PE"/>
        </w:rPr>
        <w:t>Así</w:t>
      </w:r>
      <w:r w:rsidR="007D7CCE">
        <w:rPr>
          <w:lang w:val="es-PE"/>
        </w:rPr>
        <w:t>,</w:t>
      </w:r>
      <w:r w:rsidRPr="00FB7C51">
        <w:rPr>
          <w:lang w:val="es-PE"/>
        </w:rPr>
        <w:t xml:space="preserve"> ambos declararon plenamente sus </w:t>
      </w:r>
      <w:r w:rsidR="00407D5A">
        <w:rPr>
          <w:lang w:val="es-PE"/>
        </w:rPr>
        <w:t xml:space="preserve">acciones </w:t>
      </w:r>
      <w:r w:rsidRPr="00FB7C51">
        <w:rPr>
          <w:lang w:val="es-PE"/>
        </w:rPr>
        <w:t>pasad</w:t>
      </w:r>
      <w:r w:rsidR="00407D5A">
        <w:rPr>
          <w:lang w:val="es-PE"/>
        </w:rPr>
        <w:t>a</w:t>
      </w:r>
      <w:r w:rsidRPr="00FB7C51">
        <w:rPr>
          <w:lang w:val="es-PE"/>
        </w:rPr>
        <w:t>s y</w:t>
      </w:r>
      <w:r w:rsidR="007D7CCE">
        <w:rPr>
          <w:lang w:val="es-PE"/>
        </w:rPr>
        <w:t>,</w:t>
      </w:r>
      <w:r w:rsidRPr="00FB7C51">
        <w:rPr>
          <w:lang w:val="es-PE"/>
        </w:rPr>
        <w:t xml:space="preserve"> desde ese día</w:t>
      </w:r>
      <w:r w:rsidR="007D7CCE">
        <w:rPr>
          <w:lang w:val="es-PE"/>
        </w:rPr>
        <w:t>,</w:t>
      </w:r>
      <w:r w:rsidRPr="00FB7C51">
        <w:rPr>
          <w:lang w:val="es-PE"/>
        </w:rPr>
        <w:t xml:space="preserve"> hicieron construir seis salas de caridad en las cuatro </w:t>
      </w:r>
      <w:r w:rsidR="000918F8">
        <w:rPr>
          <w:lang w:val="es-PE"/>
        </w:rPr>
        <w:t>entradas</w:t>
      </w:r>
      <w:r w:rsidR="005457FD">
        <w:rPr>
          <w:lang w:val="es-PE"/>
        </w:rPr>
        <w:t xml:space="preserve"> del reino</w:t>
      </w:r>
      <w:r w:rsidRPr="00FB7C51">
        <w:rPr>
          <w:lang w:val="es-PE"/>
        </w:rPr>
        <w:t xml:space="preserve">, en el centro de la ciudad y en la </w:t>
      </w:r>
      <w:r w:rsidR="000918F8">
        <w:rPr>
          <w:lang w:val="es-PE"/>
        </w:rPr>
        <w:t xml:space="preserve">entrada </w:t>
      </w:r>
      <w:r w:rsidRPr="00FB7C51">
        <w:rPr>
          <w:lang w:val="es-PE"/>
        </w:rPr>
        <w:t xml:space="preserve">del palacio, </w:t>
      </w:r>
      <w:r w:rsidR="006B7F41">
        <w:rPr>
          <w:lang w:val="es-PE"/>
        </w:rPr>
        <w:t>estremeciendo</w:t>
      </w:r>
      <w:r w:rsidRPr="00FB7C51">
        <w:rPr>
          <w:lang w:val="es-PE"/>
        </w:rPr>
        <w:t xml:space="preserve"> </w:t>
      </w:r>
      <w:r w:rsidR="000918F8">
        <w:rPr>
          <w:lang w:val="es-PE"/>
        </w:rPr>
        <w:t xml:space="preserve">a </w:t>
      </w:r>
      <w:r w:rsidRPr="00FB7C51">
        <w:rPr>
          <w:lang w:val="es-PE"/>
        </w:rPr>
        <w:t xml:space="preserve">toda la India </w:t>
      </w:r>
      <w:r w:rsidR="000918F8">
        <w:rPr>
          <w:lang w:val="es-PE"/>
        </w:rPr>
        <w:t xml:space="preserve">hicieron </w:t>
      </w:r>
      <w:r w:rsidRPr="00FB7C51">
        <w:rPr>
          <w:lang w:val="es-PE"/>
        </w:rPr>
        <w:t xml:space="preserve">grandes </w:t>
      </w:r>
      <w:r w:rsidR="003D5ED8">
        <w:rPr>
          <w:lang w:val="es-PE"/>
        </w:rPr>
        <w:t>presentes</w:t>
      </w:r>
      <w:r w:rsidR="00A434F5">
        <w:rPr>
          <w:lang w:val="es-PE"/>
        </w:rPr>
        <w:t xml:space="preserve"> con gran </w:t>
      </w:r>
      <w:r w:rsidR="00A434F5" w:rsidRPr="00A434F5">
        <w:rPr>
          <w:i/>
          <w:iCs/>
          <w:lang w:val="es-PE"/>
        </w:rPr>
        <w:t>generosidad</w:t>
      </w:r>
      <w:r w:rsidRPr="00FB7C51">
        <w:rPr>
          <w:lang w:val="es-PE"/>
        </w:rPr>
        <w:t xml:space="preserve">, guardaron los </w:t>
      </w:r>
      <w:r w:rsidR="000918F8" w:rsidRPr="000918F8">
        <w:rPr>
          <w:i/>
          <w:iCs/>
          <w:lang w:val="es-PE"/>
        </w:rPr>
        <w:t xml:space="preserve">preceptos </w:t>
      </w:r>
      <w:r w:rsidRPr="000918F8">
        <w:rPr>
          <w:i/>
          <w:iCs/>
          <w:lang w:val="es-PE"/>
        </w:rPr>
        <w:t>morales</w:t>
      </w:r>
      <w:r w:rsidRPr="00FB7C51">
        <w:rPr>
          <w:lang w:val="es-PE"/>
        </w:rPr>
        <w:t xml:space="preserve"> y los </w:t>
      </w:r>
      <w:r w:rsidRPr="00F968A4">
        <w:rPr>
          <w:i/>
          <w:iCs/>
          <w:lang w:val="es-PE"/>
        </w:rPr>
        <w:t>días santos</w:t>
      </w:r>
      <w:r w:rsidR="00F968A4">
        <w:rPr>
          <w:lang w:val="es-PE"/>
        </w:rPr>
        <w:t xml:space="preserve"> (</w:t>
      </w:r>
      <w:proofErr w:type="spellStart"/>
      <w:r w:rsidR="00F968A4" w:rsidRPr="00F968A4">
        <w:rPr>
          <w:i/>
          <w:iCs/>
          <w:lang w:val="es-PE"/>
        </w:rPr>
        <w:t>uposatha</w:t>
      </w:r>
      <w:proofErr w:type="spellEnd"/>
      <w:r w:rsidR="00F968A4">
        <w:rPr>
          <w:lang w:val="es-PE"/>
        </w:rPr>
        <w:t>)</w:t>
      </w:r>
      <w:r w:rsidRPr="00FB7C51">
        <w:rPr>
          <w:lang w:val="es-PE"/>
        </w:rPr>
        <w:t xml:space="preserve">, al final de sus vidas fueron destinados </w:t>
      </w:r>
      <w:r w:rsidR="00F968A4">
        <w:rPr>
          <w:lang w:val="es-PE"/>
        </w:rPr>
        <w:t>un plano celestial</w:t>
      </w:r>
      <w:r w:rsidRPr="00FB7C51">
        <w:rPr>
          <w:lang w:val="es-PE"/>
        </w:rPr>
        <w:t>.</w:t>
      </w:r>
    </w:p>
    <w:p w14:paraId="33455E04" w14:textId="77777777" w:rsidR="001528F5" w:rsidRDefault="001528F5" w:rsidP="001528F5">
      <w:pPr>
        <w:jc w:val="center"/>
      </w:pPr>
      <w:r>
        <w:t>--------------------------------------</w:t>
      </w:r>
    </w:p>
    <w:p w14:paraId="52D6A83A" w14:textId="6EAED46C" w:rsidR="00FB7C51" w:rsidRDefault="00C50FE2" w:rsidP="003D5ED8">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FB7C51" w:rsidRPr="00FB7C51">
        <w:rPr>
          <w:lang w:val="es-PE"/>
        </w:rPr>
        <w:t>: "En es</w:t>
      </w:r>
      <w:r w:rsidR="003D5ED8">
        <w:rPr>
          <w:lang w:val="es-PE"/>
        </w:rPr>
        <w:t>a ocasión</w:t>
      </w:r>
      <w:r>
        <w:rPr>
          <w:lang w:val="es-PE"/>
        </w:rPr>
        <w:t>,</w:t>
      </w:r>
      <w:r w:rsidR="003D5ED8">
        <w:rPr>
          <w:lang w:val="es-PE"/>
        </w:rPr>
        <w:t xml:space="preserve"> </w:t>
      </w:r>
      <w:r w:rsidR="00FB7C51" w:rsidRPr="00FB7C51">
        <w:rPr>
          <w:lang w:val="es-PE"/>
        </w:rPr>
        <w:t xml:space="preserve">la </w:t>
      </w:r>
      <w:r w:rsidR="003D5ED8" w:rsidRPr="00FB7C51">
        <w:rPr>
          <w:lang w:val="es-PE"/>
        </w:rPr>
        <w:t xml:space="preserve">Reina </w:t>
      </w:r>
      <w:r w:rsidR="00FB7C51" w:rsidRPr="00FB7C51">
        <w:rPr>
          <w:lang w:val="es-PE"/>
        </w:rPr>
        <w:t xml:space="preserve">era la madre de Rāhula y </w:t>
      </w:r>
      <w:r w:rsidR="003D5ED8" w:rsidRPr="00FB7C51">
        <w:rPr>
          <w:lang w:val="es-PE"/>
        </w:rPr>
        <w:t>yo</w:t>
      </w:r>
      <w:r w:rsidR="006A2AE1">
        <w:rPr>
          <w:lang w:val="es-PE"/>
        </w:rPr>
        <w:t>,</w:t>
      </w:r>
      <w:r w:rsidR="003D5ED8" w:rsidRPr="00FB7C51">
        <w:rPr>
          <w:lang w:val="es-PE"/>
        </w:rPr>
        <w:t xml:space="preserve"> </w:t>
      </w:r>
      <w:r w:rsidR="00FB7C51" w:rsidRPr="00FB7C51">
        <w:rPr>
          <w:lang w:val="es-PE"/>
        </w:rPr>
        <w:t xml:space="preserve">el </w:t>
      </w:r>
      <w:r w:rsidR="00461351">
        <w:rPr>
          <w:lang w:val="es-PE"/>
        </w:rPr>
        <w:t>Rey</w:t>
      </w:r>
      <w:r w:rsidR="00FB7C51" w:rsidRPr="00FB7C51">
        <w:rPr>
          <w:lang w:val="es-PE"/>
        </w:rPr>
        <w:t>".</w:t>
      </w:r>
    </w:p>
    <w:p w14:paraId="38D4FC66" w14:textId="36A067B3" w:rsidR="00D9122B" w:rsidRDefault="00C85453" w:rsidP="002561D3">
      <w:pPr>
        <w:pStyle w:val="NormalSinTab"/>
        <w:jc w:val="center"/>
        <w:rPr>
          <w:lang w:val="es-PE"/>
        </w:rPr>
      </w:pPr>
      <w:r w:rsidRPr="007B20A5">
        <w:rPr>
          <w:rFonts w:cs="Cormorant"/>
          <w:sz w:val="32"/>
          <w:szCs w:val="32"/>
        </w:rPr>
        <w:t>❦</w:t>
      </w:r>
    </w:p>
    <w:p w14:paraId="788967D2" w14:textId="77777777" w:rsidR="00D51A59" w:rsidRDefault="00D51A59" w:rsidP="00D51A59">
      <w:pPr>
        <w:rPr>
          <w:lang w:val="es-PE"/>
        </w:rPr>
      </w:pPr>
    </w:p>
    <w:p w14:paraId="788212F3" w14:textId="77777777" w:rsidR="002E7A9A" w:rsidRDefault="002E7A9A" w:rsidP="00D51A59">
      <w:pPr>
        <w:rPr>
          <w:lang w:val="es-PE"/>
        </w:rPr>
      </w:pPr>
    </w:p>
    <w:p w14:paraId="04FEB29E" w14:textId="77777777" w:rsidR="002561D3" w:rsidRDefault="002561D3" w:rsidP="00D51A59">
      <w:pPr>
        <w:rPr>
          <w:lang w:val="es-PE"/>
        </w:rPr>
      </w:pPr>
    </w:p>
    <w:p w14:paraId="645B8E76" w14:textId="77777777" w:rsidR="002E7A9A" w:rsidRDefault="002E7A9A" w:rsidP="00D51A59">
      <w:pPr>
        <w:rPr>
          <w:lang w:val="es-PE"/>
        </w:rPr>
      </w:pPr>
    </w:p>
    <w:p w14:paraId="02BB2DD2" w14:textId="77777777" w:rsidR="002E7A9A" w:rsidRDefault="002E7A9A" w:rsidP="00D51A59">
      <w:pPr>
        <w:rPr>
          <w:lang w:val="es-PE"/>
        </w:rPr>
      </w:pPr>
    </w:p>
    <w:p w14:paraId="1E808019" w14:textId="77777777" w:rsidR="002E7A9A" w:rsidRPr="00D51A59" w:rsidRDefault="002E7A9A" w:rsidP="00D51A59">
      <w:pPr>
        <w:rPr>
          <w:lang w:val="es-PE"/>
        </w:rPr>
      </w:pPr>
    </w:p>
    <w:p w14:paraId="7ED6AF0A" w14:textId="20748855" w:rsidR="00D51A59" w:rsidRPr="00D51A59" w:rsidRDefault="004B3A23" w:rsidP="00D51A59">
      <w:pPr>
        <w:pStyle w:val="Ttulo2"/>
        <w:rPr>
          <w:lang w:val="es-PE"/>
        </w:rPr>
      </w:pPr>
      <w:bookmarkStart w:id="122" w:name="_Toc126679049"/>
      <w:r w:rsidRPr="006C310F">
        <w:rPr>
          <w:lang w:val="es-PE"/>
        </w:rPr>
        <w:t xml:space="preserve">Ja. </w:t>
      </w:r>
      <w:r w:rsidRPr="004E31B7">
        <w:rPr>
          <w:lang w:val="es-PE"/>
        </w:rPr>
        <w:t>№</w:t>
      </w:r>
      <w:r w:rsidRPr="006C310F">
        <w:rPr>
          <w:lang w:val="es-PE"/>
        </w:rPr>
        <w:t>.</w:t>
      </w:r>
      <w:r w:rsidR="00D51A59">
        <w:rPr>
          <w:lang w:val="es-PE"/>
        </w:rPr>
        <w:t xml:space="preserve"> </w:t>
      </w:r>
      <w:r w:rsidR="00D51A59" w:rsidRPr="00D51A59">
        <w:rPr>
          <w:lang w:val="es-PE"/>
        </w:rPr>
        <w:t>416.</w:t>
      </w:r>
      <w:r w:rsidR="00D51A59">
        <w:rPr>
          <w:lang w:val="es-PE"/>
        </w:rPr>
        <w:t xml:space="preserve"> </w:t>
      </w:r>
      <w:r w:rsidR="00D51A59">
        <w:rPr>
          <w:lang w:val="es-PE"/>
        </w:rPr>
        <w:br/>
      </w:r>
      <w:r w:rsidR="00BD3623" w:rsidRPr="001A79E0">
        <w:rPr>
          <w:sz w:val="22"/>
          <w:szCs w:val="22"/>
          <w:lang w:val="es-PE"/>
        </w:rPr>
        <w:tab/>
      </w:r>
      <w:r w:rsidR="00D51A59" w:rsidRPr="001A79E0">
        <w:rPr>
          <w:sz w:val="22"/>
          <w:szCs w:val="22"/>
          <w:lang w:val="es-PE"/>
        </w:rPr>
        <w:br/>
      </w:r>
      <w:r w:rsidR="00D51A59" w:rsidRPr="00D51A59">
        <w:rPr>
          <w:lang w:val="es-PE"/>
        </w:rPr>
        <w:t>Parantapa-</w:t>
      </w:r>
      <w:proofErr w:type="spellStart"/>
      <w:r w:rsidR="00D51A59" w:rsidRPr="00D51A59">
        <w:rPr>
          <w:lang w:val="es-PE"/>
        </w:rPr>
        <w:t>Jātaka</w:t>
      </w:r>
      <w:proofErr w:type="spellEnd"/>
      <w:r w:rsidR="00D51A59" w:rsidRPr="00D51A59">
        <w:rPr>
          <w:lang w:val="es-PE"/>
        </w:rPr>
        <w:t>.</w:t>
      </w:r>
      <w:bookmarkEnd w:id="122"/>
    </w:p>
    <w:p w14:paraId="7EECED5B" w14:textId="6D5CD43C" w:rsidR="002561D3" w:rsidRPr="009805E0" w:rsidRDefault="002561D3" w:rsidP="002561D3">
      <w:pPr>
        <w:pStyle w:val="Ttulo3"/>
        <w:rPr>
          <w:lang w:val="es-PE"/>
        </w:rPr>
      </w:pPr>
      <w:r w:rsidRPr="009805E0">
        <w:rPr>
          <w:lang w:val="es-PE"/>
        </w:rPr>
        <w:t xml:space="preserve">Historia de Renacimientos sobre </w:t>
      </w:r>
      <w:r w:rsidR="00D65CCE">
        <w:rPr>
          <w:i/>
          <w:iCs/>
          <w:lang w:val="es-PE"/>
        </w:rPr>
        <w:t xml:space="preserve">El </w:t>
      </w:r>
      <w:r w:rsidR="00B067CA">
        <w:rPr>
          <w:i/>
          <w:iCs/>
          <w:lang w:val="es-PE"/>
        </w:rPr>
        <w:t>Sirviente</w:t>
      </w:r>
      <w:r w:rsidR="00D65CCE">
        <w:rPr>
          <w:i/>
          <w:iCs/>
          <w:lang w:val="es-PE"/>
        </w:rPr>
        <w:t xml:space="preserve"> Parantapa</w:t>
      </w:r>
      <w:r w:rsidR="00D65CCE" w:rsidRPr="008C2676">
        <w:rPr>
          <w:i/>
          <w:iCs/>
          <w:lang w:val="es-PE"/>
        </w:rPr>
        <w:t xml:space="preserve"> </w:t>
      </w:r>
      <w:r w:rsidRPr="009805E0">
        <w:rPr>
          <w:lang w:val="es-PE"/>
        </w:rPr>
        <w:t>(</w:t>
      </w:r>
      <w:proofErr w:type="spellStart"/>
      <w:r w:rsidRPr="009805E0">
        <w:rPr>
          <w:lang w:val="es-PE"/>
        </w:rPr>
        <w:t>7s</w:t>
      </w:r>
      <w:proofErr w:type="spellEnd"/>
      <w:r w:rsidRPr="009805E0">
        <w:rPr>
          <w:lang w:val="es-PE"/>
        </w:rPr>
        <w:t>)</w:t>
      </w:r>
      <w:r w:rsidRPr="009805E0">
        <w:rPr>
          <w:vertAlign w:val="superscript"/>
          <w:lang w:val="es-PE"/>
        </w:rPr>
        <w:t xml:space="preserve"> </w:t>
      </w:r>
    </w:p>
    <w:p w14:paraId="3A2BA592" w14:textId="46BB3ECA" w:rsidR="00A67E51" w:rsidRDefault="00D51A59" w:rsidP="00D51A59">
      <w:pPr>
        <w:rPr>
          <w:lang w:val="es-PE"/>
        </w:rPr>
      </w:pPr>
      <w:r w:rsidRPr="00D51A59">
        <w:rPr>
          <w:lang w:val="es-PE"/>
        </w:rPr>
        <w:t>"</w:t>
      </w:r>
      <w:r w:rsidR="00FE3867" w:rsidRPr="00FE3867">
        <w:rPr>
          <w:i/>
          <w:iCs/>
          <w:lang w:val="es-PE"/>
        </w:rPr>
        <w:t xml:space="preserve">El terror y el miedo caen sobre mí inclusive ahora </w:t>
      </w:r>
      <w:r w:rsidR="00C246F4">
        <w:rPr>
          <w:i/>
          <w:iCs/>
          <w:lang w:val="es-PE"/>
        </w:rPr>
        <w:t xml:space="preserve">… </w:t>
      </w:r>
      <w:r w:rsidR="00636D32" w:rsidRPr="00C246F4">
        <w:rPr>
          <w:i/>
          <w:iCs/>
          <w:lang w:val="es-PE"/>
        </w:rPr>
        <w:t>etc</w:t>
      </w:r>
      <w:r w:rsidR="00636D32" w:rsidRPr="00636D32">
        <w:rPr>
          <w:i/>
          <w:lang w:val="es-PE"/>
        </w:rPr>
        <w:t>.”</w:t>
      </w:r>
      <w:r w:rsidRPr="00D51A59">
        <w:rPr>
          <w:lang w:val="es-PE"/>
        </w:rPr>
        <w:t xml:space="preserve"> </w:t>
      </w:r>
      <w:r w:rsidR="00825721">
        <w:rPr>
          <w:lang w:val="es-PE"/>
        </w:rPr>
        <w:t xml:space="preserve"> </w:t>
      </w:r>
      <w:r w:rsidRPr="00D51A59">
        <w:rPr>
          <w:lang w:val="es-PE"/>
        </w:rPr>
        <w:t xml:space="preserve">El </w:t>
      </w:r>
      <w:r w:rsidR="00D65CCE" w:rsidRPr="00D65CCE">
        <w:rPr>
          <w:i/>
          <w:iCs/>
        </w:rPr>
        <w:t>Bhagavā</w:t>
      </w:r>
      <w:r w:rsidR="00D65CCE">
        <w:rPr>
          <w:i/>
          <w:iCs/>
        </w:rPr>
        <w:t xml:space="preserve"> </w:t>
      </w:r>
      <w:r w:rsidR="00825721">
        <w:rPr>
          <w:lang w:val="es-PE"/>
        </w:rPr>
        <w:t>narró</w:t>
      </w:r>
      <w:r w:rsidRPr="00D51A59">
        <w:rPr>
          <w:lang w:val="es-PE"/>
        </w:rPr>
        <w:t xml:space="preserve"> esto mientras </w:t>
      </w:r>
      <w:r w:rsidR="00825721">
        <w:rPr>
          <w:lang w:val="es-PE"/>
        </w:rPr>
        <w:t xml:space="preserve">residía </w:t>
      </w:r>
      <w:r w:rsidRPr="00D51A59">
        <w:rPr>
          <w:lang w:val="es-PE"/>
        </w:rPr>
        <w:t xml:space="preserve">en el Bosque de Bambú </w:t>
      </w:r>
      <w:r w:rsidR="006867F9">
        <w:rPr>
          <w:lang w:val="es-PE"/>
        </w:rPr>
        <w:t xml:space="preserve">con respecto a </w:t>
      </w:r>
      <w:r w:rsidR="005A64BD" w:rsidRPr="00825721">
        <w:rPr>
          <w:iCs/>
          <w:lang w:val="es-PE"/>
        </w:rPr>
        <w:t>Deva</w:t>
      </w:r>
      <w:r w:rsidRPr="00825721">
        <w:rPr>
          <w:iCs/>
          <w:lang w:val="es-PE"/>
        </w:rPr>
        <w:t>datta</w:t>
      </w:r>
      <w:r w:rsidR="000D6DD6">
        <w:rPr>
          <w:iCs/>
          <w:lang w:val="es-PE"/>
        </w:rPr>
        <w:t>,</w:t>
      </w:r>
      <w:r w:rsidRPr="00D51A59">
        <w:rPr>
          <w:lang w:val="es-PE"/>
        </w:rPr>
        <w:t xml:space="preserve"> </w:t>
      </w:r>
      <w:r w:rsidR="006867F9">
        <w:rPr>
          <w:lang w:val="es-PE"/>
        </w:rPr>
        <w:t xml:space="preserve">quien </w:t>
      </w:r>
      <w:r w:rsidR="00D65CCE">
        <w:rPr>
          <w:lang w:val="es-PE"/>
        </w:rPr>
        <w:t xml:space="preserve">había </w:t>
      </w:r>
      <w:r w:rsidR="006867F9">
        <w:rPr>
          <w:lang w:val="es-PE"/>
        </w:rPr>
        <w:t>intenta</w:t>
      </w:r>
      <w:r w:rsidR="00D65CCE">
        <w:rPr>
          <w:lang w:val="es-PE"/>
        </w:rPr>
        <w:t>do</w:t>
      </w:r>
      <w:r w:rsidR="006867F9">
        <w:rPr>
          <w:lang w:val="es-PE"/>
        </w:rPr>
        <w:t xml:space="preserve"> </w:t>
      </w:r>
      <w:r w:rsidRPr="00D51A59">
        <w:rPr>
          <w:lang w:val="es-PE"/>
        </w:rPr>
        <w:t>matarlo</w:t>
      </w:r>
      <w:r w:rsidR="008A6EE1">
        <w:rPr>
          <w:lang w:val="es-PE"/>
        </w:rPr>
        <w:t xml:space="preserve"> en diversas oportunidades</w:t>
      </w:r>
      <w:r w:rsidRPr="00D51A59">
        <w:rPr>
          <w:lang w:val="es-PE"/>
        </w:rPr>
        <w:t xml:space="preserve">. </w:t>
      </w:r>
    </w:p>
    <w:p w14:paraId="0D0621C0" w14:textId="2001175E" w:rsidR="00D51A59" w:rsidRPr="00D51A59" w:rsidRDefault="006867F9" w:rsidP="00D51A59">
      <w:pPr>
        <w:rPr>
          <w:lang w:val="es-PE"/>
        </w:rPr>
      </w:pPr>
      <w:r>
        <w:rPr>
          <w:lang w:val="es-PE"/>
        </w:rPr>
        <w:t xml:space="preserve">Esto </w:t>
      </w:r>
      <w:r w:rsidR="00D732F8">
        <w:rPr>
          <w:lang w:val="es-PE"/>
        </w:rPr>
        <w:t xml:space="preserve">se </w:t>
      </w:r>
      <w:r w:rsidRPr="00D51A59">
        <w:rPr>
          <w:lang w:val="es-PE"/>
        </w:rPr>
        <w:t xml:space="preserve">estaba </w:t>
      </w:r>
      <w:r w:rsidR="00D51A59" w:rsidRPr="00D51A59">
        <w:rPr>
          <w:lang w:val="es-PE"/>
        </w:rPr>
        <w:t xml:space="preserve">discutiéndolo en el </w:t>
      </w:r>
      <w:r w:rsidR="00D732F8" w:rsidRPr="00D732F8">
        <w:rPr>
          <w:i/>
          <w:lang w:val="es-PE"/>
        </w:rPr>
        <w:t>salón de la verdad</w:t>
      </w:r>
      <w:r w:rsidR="00D51A59" w:rsidRPr="00D51A59">
        <w:rPr>
          <w:lang w:val="es-PE"/>
        </w:rPr>
        <w:t>, "</w:t>
      </w:r>
      <w:proofErr w:type="spellStart"/>
      <w:r w:rsidR="00D732F8" w:rsidRPr="00D732F8">
        <w:rPr>
          <w:i/>
          <w:iCs/>
        </w:rPr>
        <w:t>Bhikkhu</w:t>
      </w:r>
      <w:r w:rsidR="00D732F8" w:rsidRPr="00D732F8">
        <w:t>s</w:t>
      </w:r>
      <w:proofErr w:type="spellEnd"/>
      <w:r w:rsidR="00D51A59" w:rsidRPr="00D51A59">
        <w:rPr>
          <w:lang w:val="es-PE"/>
        </w:rPr>
        <w:t xml:space="preserve">, </w:t>
      </w:r>
      <w:r w:rsidR="005A64BD" w:rsidRPr="007476E7">
        <w:rPr>
          <w:iCs/>
          <w:lang w:val="es-PE"/>
        </w:rPr>
        <w:t>Deva</w:t>
      </w:r>
      <w:r w:rsidR="00D51A59" w:rsidRPr="007476E7">
        <w:rPr>
          <w:iCs/>
          <w:lang w:val="es-PE"/>
        </w:rPr>
        <w:t>datta</w:t>
      </w:r>
      <w:r w:rsidR="00D51A59" w:rsidRPr="00D51A59">
        <w:rPr>
          <w:lang w:val="es-PE"/>
        </w:rPr>
        <w:t xml:space="preserve"> [415] est</w:t>
      </w:r>
      <w:r w:rsidR="007476E7">
        <w:rPr>
          <w:lang w:val="es-PE"/>
        </w:rPr>
        <w:t>uvo</w:t>
      </w:r>
      <w:r w:rsidR="00D51A59" w:rsidRPr="00D51A59">
        <w:rPr>
          <w:lang w:val="es-PE"/>
        </w:rPr>
        <w:t xml:space="preserve"> a punto de matar al </w:t>
      </w:r>
      <w:proofErr w:type="spellStart"/>
      <w:r w:rsidR="00D51A59" w:rsidRPr="007476E7">
        <w:rPr>
          <w:i/>
          <w:iCs/>
          <w:lang w:val="es-PE"/>
        </w:rPr>
        <w:t>Tathāgata</w:t>
      </w:r>
      <w:proofErr w:type="spellEnd"/>
      <w:r w:rsidR="00D51A59" w:rsidRPr="00D51A59">
        <w:rPr>
          <w:lang w:val="es-PE"/>
        </w:rPr>
        <w:t xml:space="preserve">, contrató arqueros, </w:t>
      </w:r>
      <w:r w:rsidR="000D6DD6">
        <w:rPr>
          <w:lang w:val="es-PE"/>
        </w:rPr>
        <w:t xml:space="preserve">le </w:t>
      </w:r>
      <w:r w:rsidR="00D51A59" w:rsidRPr="00D51A59">
        <w:rPr>
          <w:lang w:val="es-PE"/>
        </w:rPr>
        <w:t xml:space="preserve">arrojó una roca, </w:t>
      </w:r>
      <w:r w:rsidR="000D6DD6">
        <w:rPr>
          <w:lang w:val="es-PE"/>
        </w:rPr>
        <w:t xml:space="preserve">le </w:t>
      </w:r>
      <w:r w:rsidR="00D51A59" w:rsidRPr="00D51A59">
        <w:rPr>
          <w:lang w:val="es-PE"/>
        </w:rPr>
        <w:t xml:space="preserve">soltó </w:t>
      </w:r>
      <w:r w:rsidR="000D6DD6">
        <w:rPr>
          <w:lang w:val="es-PE"/>
        </w:rPr>
        <w:t>a</w:t>
      </w:r>
      <w:r w:rsidR="00D732F8">
        <w:rPr>
          <w:lang w:val="es-PE"/>
        </w:rPr>
        <w:t xml:space="preserve">l Elefante </w:t>
      </w:r>
      <w:r w:rsidR="00D51A59" w:rsidRPr="00D51A59">
        <w:rPr>
          <w:lang w:val="es-PE"/>
        </w:rPr>
        <w:t xml:space="preserve">Nālāgiri y </w:t>
      </w:r>
      <w:r w:rsidR="00A67E51">
        <w:rPr>
          <w:lang w:val="es-PE"/>
        </w:rPr>
        <w:t xml:space="preserve">ha usado </w:t>
      </w:r>
      <w:r w:rsidR="00D51A59" w:rsidRPr="00D51A59">
        <w:rPr>
          <w:lang w:val="es-PE"/>
        </w:rPr>
        <w:t xml:space="preserve">medios especiales para la destrucción del </w:t>
      </w:r>
      <w:proofErr w:type="spellStart"/>
      <w:r w:rsidR="00D51A59" w:rsidRPr="008A6EE1">
        <w:rPr>
          <w:i/>
          <w:iCs/>
          <w:lang w:val="es-PE"/>
        </w:rPr>
        <w:t>Tathāgata</w:t>
      </w:r>
      <w:proofErr w:type="spellEnd"/>
      <w:r w:rsidR="00D51A59" w:rsidRPr="00D51A59">
        <w:rPr>
          <w:lang w:val="es-PE"/>
        </w:rPr>
        <w:t>"</w:t>
      </w:r>
      <w:r w:rsidR="008A6EE1">
        <w:rPr>
          <w:lang w:val="es-PE"/>
        </w:rPr>
        <w:t>.</w:t>
      </w:r>
      <w:r w:rsidR="00D51A59" w:rsidRPr="00D51A59">
        <w:rPr>
          <w:lang w:val="es-PE"/>
        </w:rPr>
        <w:t xml:space="preserve"> El </w:t>
      </w:r>
      <w:r w:rsidR="00A67E51" w:rsidRPr="00A67E51">
        <w:rPr>
          <w:i/>
          <w:iCs/>
        </w:rPr>
        <w:t>Bhagavā</w:t>
      </w:r>
      <w:r w:rsidR="00A67E51">
        <w:rPr>
          <w:i/>
          <w:iCs/>
        </w:rPr>
        <w:t xml:space="preserve"> </w:t>
      </w:r>
      <w:r w:rsidR="008A6EE1">
        <w:rPr>
          <w:lang w:val="es-PE"/>
        </w:rPr>
        <w:t xml:space="preserve">llegó </w:t>
      </w:r>
      <w:r w:rsidR="00D51A59" w:rsidRPr="00D51A59">
        <w:rPr>
          <w:lang w:val="es-PE"/>
        </w:rPr>
        <w:t xml:space="preserve">y preguntó el tema de su discusión mientras </w:t>
      </w:r>
      <w:r w:rsidR="000D6DD6">
        <w:rPr>
          <w:lang w:val="es-PE"/>
        </w:rPr>
        <w:t xml:space="preserve">se </w:t>
      </w:r>
      <w:r w:rsidR="00AC2331">
        <w:rPr>
          <w:lang w:val="es-PE"/>
        </w:rPr>
        <w:t xml:space="preserve">encontraban </w:t>
      </w:r>
      <w:r w:rsidR="00D51A59" w:rsidRPr="00D51A59">
        <w:rPr>
          <w:lang w:val="es-PE"/>
        </w:rPr>
        <w:t xml:space="preserve">sentados </w:t>
      </w:r>
      <w:r w:rsidR="00AC2331">
        <w:rPr>
          <w:lang w:val="es-PE"/>
        </w:rPr>
        <w:t xml:space="preserve">ahí </w:t>
      </w:r>
      <w:r w:rsidR="00D51A59" w:rsidRPr="00D51A59">
        <w:rPr>
          <w:lang w:val="es-PE"/>
        </w:rPr>
        <w:t>juntos: cuando le respondieron, él dijo: "</w:t>
      </w:r>
      <w:proofErr w:type="spellStart"/>
      <w:r w:rsidR="00A67E51" w:rsidRPr="00A67E51">
        <w:rPr>
          <w:i/>
          <w:iCs/>
        </w:rPr>
        <w:t>Bhikkhu</w:t>
      </w:r>
      <w:r w:rsidR="00A67E51" w:rsidRPr="00A67E51">
        <w:t>s</w:t>
      </w:r>
      <w:proofErr w:type="spellEnd"/>
      <w:r w:rsidR="00D51A59" w:rsidRPr="00D51A59">
        <w:rPr>
          <w:lang w:val="es-PE"/>
        </w:rPr>
        <w:t xml:space="preserve">, </w:t>
      </w:r>
      <w:r w:rsidR="008A6EE1">
        <w:rPr>
          <w:lang w:val="es-PE"/>
        </w:rPr>
        <w:t>é</w:t>
      </w:r>
      <w:r w:rsidR="00D51A59" w:rsidRPr="00D51A59">
        <w:rPr>
          <w:lang w:val="es-PE"/>
        </w:rPr>
        <w:t xml:space="preserve">sta no </w:t>
      </w:r>
      <w:r w:rsidR="00A67E51">
        <w:rPr>
          <w:lang w:val="es-PE"/>
        </w:rPr>
        <w:t>ha sido</w:t>
      </w:r>
      <w:r w:rsidR="00D51A59" w:rsidRPr="00D51A59">
        <w:rPr>
          <w:lang w:val="es-PE"/>
        </w:rPr>
        <w:t xml:space="preserve"> la primera vez que </w:t>
      </w:r>
      <w:r w:rsidR="00A50C7A">
        <w:rPr>
          <w:lang w:val="es-PE"/>
        </w:rPr>
        <w:t xml:space="preserve">él </w:t>
      </w:r>
      <w:r w:rsidR="00D51A59" w:rsidRPr="00D51A59">
        <w:rPr>
          <w:lang w:val="es-PE"/>
        </w:rPr>
        <w:t xml:space="preserve">ha </w:t>
      </w:r>
      <w:r w:rsidR="008A6EE1">
        <w:rPr>
          <w:lang w:val="es-PE"/>
        </w:rPr>
        <w:t xml:space="preserve">intentado </w:t>
      </w:r>
      <w:r w:rsidR="00D51A59" w:rsidRPr="00D51A59">
        <w:rPr>
          <w:lang w:val="es-PE"/>
        </w:rPr>
        <w:t xml:space="preserve">matarme; </w:t>
      </w:r>
      <w:r w:rsidR="00A50C7A">
        <w:rPr>
          <w:lang w:val="es-PE"/>
        </w:rPr>
        <w:t xml:space="preserve">sin </w:t>
      </w:r>
      <w:r w:rsidR="00160A9A">
        <w:rPr>
          <w:lang w:val="es-PE"/>
        </w:rPr>
        <w:t xml:space="preserve">ni </w:t>
      </w:r>
      <w:r w:rsidR="00D51A59" w:rsidRPr="00D51A59">
        <w:rPr>
          <w:lang w:val="es-PE"/>
        </w:rPr>
        <w:t xml:space="preserve">siquiera </w:t>
      </w:r>
      <w:r w:rsidR="00160A9A">
        <w:rPr>
          <w:lang w:val="es-PE"/>
        </w:rPr>
        <w:t xml:space="preserve">haber podido </w:t>
      </w:r>
      <w:r w:rsidR="00D51A59" w:rsidRPr="00D51A59">
        <w:rPr>
          <w:lang w:val="es-PE"/>
        </w:rPr>
        <w:t xml:space="preserve">asustarme y </w:t>
      </w:r>
      <w:r w:rsidR="00160A9A">
        <w:rPr>
          <w:lang w:val="es-PE"/>
        </w:rPr>
        <w:t xml:space="preserve">sólo </w:t>
      </w:r>
      <w:r w:rsidR="00A50C7A">
        <w:rPr>
          <w:lang w:val="es-PE"/>
        </w:rPr>
        <w:t xml:space="preserve">consiguiendo </w:t>
      </w:r>
      <w:r w:rsidR="00D51A59" w:rsidRPr="00D51A59">
        <w:rPr>
          <w:lang w:val="es-PE"/>
        </w:rPr>
        <w:t>tristeza para sí mismo"</w:t>
      </w:r>
      <w:r w:rsidR="00160A9A">
        <w:rPr>
          <w:lang w:val="es-PE"/>
        </w:rPr>
        <w:t xml:space="preserve">. </w:t>
      </w:r>
      <w:r w:rsidR="00657C14">
        <w:t xml:space="preserve">Los </w:t>
      </w:r>
      <w:proofErr w:type="spellStart"/>
      <w:r w:rsidR="00657C14" w:rsidRPr="00C10449">
        <w:rPr>
          <w:i/>
          <w:iCs/>
        </w:rPr>
        <w:t>bhikkhu</w:t>
      </w:r>
      <w:r w:rsidR="00657C14" w:rsidRPr="00C10449">
        <w:t>s</w:t>
      </w:r>
      <w:proofErr w:type="spellEnd"/>
      <w:r w:rsidR="00657C14">
        <w:t xml:space="preserve"> le pidieron al </w:t>
      </w:r>
      <w:r w:rsidR="00657C14" w:rsidRPr="00641B5B">
        <w:rPr>
          <w:i/>
          <w:iCs/>
        </w:rPr>
        <w:t>Bhagavā</w:t>
      </w:r>
      <w:r w:rsidR="00657C14" w:rsidRPr="00641B5B">
        <w:t xml:space="preserve"> </w:t>
      </w:r>
      <w:r w:rsidR="00657C14">
        <w:t xml:space="preserve">que explicara lo que acababa de decir. El </w:t>
      </w:r>
      <w:r w:rsidR="00657C14" w:rsidRPr="00641B5B">
        <w:rPr>
          <w:i/>
          <w:iCs/>
        </w:rPr>
        <w:t>Bhagavā</w:t>
      </w:r>
      <w:r w:rsidR="00657C14" w:rsidRPr="00641B5B">
        <w:t xml:space="preserve"> </w:t>
      </w:r>
      <w:r w:rsidR="00657C14">
        <w:t>aclaró entonces lo que se les había escabullido y quedado oculto en sus mentes debido a los renacimientos</w:t>
      </w:r>
      <w:r w:rsidR="00657C14" w:rsidRPr="00D51A59">
        <w:rPr>
          <w:lang w:val="es-PE"/>
        </w:rPr>
        <w:t xml:space="preserve"> </w:t>
      </w:r>
      <w:r w:rsidR="00D51A59" w:rsidRPr="00D51A59">
        <w:rPr>
          <w:lang w:val="es-PE"/>
        </w:rPr>
        <w:t>y</w:t>
      </w:r>
      <w:r w:rsidR="00657C14">
        <w:rPr>
          <w:lang w:val="es-PE"/>
        </w:rPr>
        <w:t>,</w:t>
      </w:r>
      <w:r w:rsidR="00D51A59" w:rsidRPr="00D51A59">
        <w:rPr>
          <w:lang w:val="es-PE"/>
        </w:rPr>
        <w:t xml:space="preserve"> así</w:t>
      </w:r>
      <w:r w:rsidR="00657C14">
        <w:rPr>
          <w:lang w:val="es-PE"/>
        </w:rPr>
        <w:t>,</w:t>
      </w:r>
      <w:r w:rsidR="00D51A59" w:rsidRPr="00D51A59">
        <w:rPr>
          <w:lang w:val="es-PE"/>
        </w:rPr>
        <w:t xml:space="preserve"> contó </w:t>
      </w:r>
      <w:r w:rsidR="00657C14">
        <w:rPr>
          <w:lang w:val="es-PE"/>
        </w:rPr>
        <w:t>la siguiente</w:t>
      </w:r>
      <w:r w:rsidR="00765E71">
        <w:rPr>
          <w:lang w:val="es-PE"/>
        </w:rPr>
        <w:t xml:space="preserve"> </w:t>
      </w:r>
      <w:r w:rsidR="00D51A59" w:rsidRPr="00D51A59">
        <w:rPr>
          <w:lang w:val="es-PE"/>
        </w:rPr>
        <w:t>historia</w:t>
      </w:r>
      <w:r w:rsidR="00A50C7A">
        <w:rPr>
          <w:lang w:val="es-PE"/>
        </w:rPr>
        <w:t xml:space="preserve"> de</w:t>
      </w:r>
      <w:r w:rsidR="00657C14">
        <w:rPr>
          <w:lang w:val="es-PE"/>
        </w:rPr>
        <w:t xml:space="preserve"> un lejano</w:t>
      </w:r>
      <w:r w:rsidR="00A50C7A">
        <w:rPr>
          <w:lang w:val="es-PE"/>
        </w:rPr>
        <w:t xml:space="preserve"> pasado</w:t>
      </w:r>
      <w:r w:rsidR="00D51A59" w:rsidRPr="00D51A59">
        <w:rPr>
          <w:lang w:val="es-PE"/>
        </w:rPr>
        <w:t>.</w:t>
      </w:r>
    </w:p>
    <w:p w14:paraId="7E6BB255" w14:textId="77777777" w:rsidR="00D51A59" w:rsidRDefault="00D51A59" w:rsidP="00D51A59">
      <w:pPr>
        <w:jc w:val="center"/>
      </w:pPr>
      <w:r>
        <w:t>--------------------------------------</w:t>
      </w:r>
    </w:p>
    <w:p w14:paraId="7FED64E1" w14:textId="4540E037" w:rsidR="00D51A59" w:rsidRPr="00D51A59" w:rsidRDefault="00765E71" w:rsidP="00D51A59">
      <w:pPr>
        <w:pStyle w:val="NormalHistoria"/>
        <w:rPr>
          <w:lang w:val="es-PE"/>
        </w:rPr>
      </w:pPr>
      <w:r w:rsidRPr="00D51A59">
        <w:rPr>
          <w:lang w:val="es-PE"/>
        </w:rPr>
        <w:t xml:space="preserve">Una </w:t>
      </w:r>
      <w:r w:rsidR="00D51A59" w:rsidRPr="00D51A59">
        <w:rPr>
          <w:lang w:val="es-PE"/>
        </w:rPr>
        <w:t xml:space="preserve">vez, cuando Brahmadatta reinaba </w:t>
      </w:r>
      <w:proofErr w:type="spellStart"/>
      <w:r w:rsidR="00D51A59" w:rsidRPr="00D51A59">
        <w:rPr>
          <w:lang w:val="es-PE"/>
        </w:rPr>
        <w:t>Benares</w:t>
      </w:r>
      <w:proofErr w:type="spellEnd"/>
      <w:r w:rsidR="00D51A59" w:rsidRPr="00D51A59">
        <w:rPr>
          <w:lang w:val="es-PE"/>
        </w:rPr>
        <w:t xml:space="preserve">, el </w:t>
      </w:r>
      <w:r w:rsidR="005A64BD" w:rsidRPr="005A64BD">
        <w:rPr>
          <w:i/>
          <w:lang w:val="es-PE"/>
        </w:rPr>
        <w:t>Bodhisatta</w:t>
      </w:r>
      <w:r w:rsidR="00D51A59" w:rsidRPr="00D51A59">
        <w:rPr>
          <w:lang w:val="es-PE"/>
        </w:rPr>
        <w:t xml:space="preserve"> </w:t>
      </w:r>
      <w:r>
        <w:rPr>
          <w:lang w:val="es-PE"/>
        </w:rPr>
        <w:t>re</w:t>
      </w:r>
      <w:r w:rsidR="00D51A59" w:rsidRPr="00D51A59">
        <w:rPr>
          <w:lang w:val="es-PE"/>
        </w:rPr>
        <w:t xml:space="preserve">nació como el hijo de su </w:t>
      </w:r>
      <w:r w:rsidRPr="00D51A59">
        <w:rPr>
          <w:lang w:val="es-PE"/>
        </w:rPr>
        <w:t xml:space="preserve">Reina </w:t>
      </w:r>
      <w:r w:rsidR="00657C14" w:rsidRPr="00D51A59">
        <w:rPr>
          <w:lang w:val="es-PE"/>
        </w:rPr>
        <w:t>Principal</w:t>
      </w:r>
      <w:r w:rsidR="00D51A59" w:rsidRPr="00D51A59">
        <w:rPr>
          <w:lang w:val="es-PE"/>
        </w:rPr>
        <w:t xml:space="preserve">. Cuando creció, aprendió todas las artes en </w:t>
      </w:r>
      <w:proofErr w:type="spellStart"/>
      <w:r w:rsidR="00D51A59" w:rsidRPr="00D51A59">
        <w:rPr>
          <w:lang w:val="es-PE"/>
        </w:rPr>
        <w:t>Takkasilā</w:t>
      </w:r>
      <w:proofErr w:type="spellEnd"/>
      <w:r w:rsidR="00D51A59" w:rsidRPr="00D51A59">
        <w:rPr>
          <w:lang w:val="es-PE"/>
        </w:rPr>
        <w:t xml:space="preserve"> y adquirió un hechizo para comprender los </w:t>
      </w:r>
      <w:r w:rsidR="00A50C7A">
        <w:rPr>
          <w:lang w:val="es-PE"/>
        </w:rPr>
        <w:t>sonidos</w:t>
      </w:r>
      <w:r w:rsidR="00D51A59" w:rsidRPr="00D51A59">
        <w:rPr>
          <w:lang w:val="es-PE"/>
        </w:rPr>
        <w:t xml:space="preserve"> de todos los animales. Después de escuchar debidamente a su maestro, </w:t>
      </w:r>
      <w:r w:rsidR="00A50C7A">
        <w:rPr>
          <w:lang w:val="es-PE"/>
        </w:rPr>
        <w:t xml:space="preserve">éste </w:t>
      </w:r>
      <w:r w:rsidR="00D51A59" w:rsidRPr="00D51A59">
        <w:rPr>
          <w:lang w:val="es-PE"/>
        </w:rPr>
        <w:t xml:space="preserve">regresó a </w:t>
      </w:r>
      <w:proofErr w:type="spellStart"/>
      <w:r w:rsidR="0058784D">
        <w:rPr>
          <w:lang w:val="es-PE"/>
        </w:rPr>
        <w:t>Benares</w:t>
      </w:r>
      <w:proofErr w:type="spellEnd"/>
      <w:r w:rsidR="00D51A59" w:rsidRPr="00D51A59">
        <w:rPr>
          <w:lang w:val="es-PE"/>
        </w:rPr>
        <w:t xml:space="preserve">. Su padre lo nombró </w:t>
      </w:r>
      <w:r w:rsidRPr="00D51A59">
        <w:rPr>
          <w:lang w:val="es-PE"/>
        </w:rPr>
        <w:t>Virrey</w:t>
      </w:r>
      <w:r w:rsidR="00C214AC">
        <w:rPr>
          <w:lang w:val="es-PE"/>
        </w:rPr>
        <w:t>,</w:t>
      </w:r>
      <w:r w:rsidR="00D51A59" w:rsidRPr="00D51A59">
        <w:rPr>
          <w:lang w:val="es-PE"/>
        </w:rPr>
        <w:t xml:space="preserve"> pero</w:t>
      </w:r>
      <w:r w:rsidR="00A50C7A">
        <w:rPr>
          <w:lang w:val="es-PE"/>
        </w:rPr>
        <w:t>,</w:t>
      </w:r>
      <w:r w:rsidR="00D51A59" w:rsidRPr="00D51A59">
        <w:rPr>
          <w:lang w:val="es-PE"/>
        </w:rPr>
        <w:t xml:space="preserve"> aunque </w:t>
      </w:r>
      <w:r w:rsidR="00777F8F">
        <w:rPr>
          <w:lang w:val="es-PE"/>
        </w:rPr>
        <w:t xml:space="preserve">así </w:t>
      </w:r>
      <w:r w:rsidR="00D51A59" w:rsidRPr="00D51A59">
        <w:rPr>
          <w:lang w:val="es-PE"/>
        </w:rPr>
        <w:t xml:space="preserve">lo </w:t>
      </w:r>
      <w:r w:rsidR="00A50C7A">
        <w:rPr>
          <w:lang w:val="es-PE"/>
        </w:rPr>
        <w:t>hiciera</w:t>
      </w:r>
      <w:r w:rsidR="00D51A59" w:rsidRPr="00D51A59">
        <w:rPr>
          <w:lang w:val="es-PE"/>
        </w:rPr>
        <w:t>, ansi</w:t>
      </w:r>
      <w:r w:rsidR="00351313">
        <w:rPr>
          <w:lang w:val="es-PE"/>
        </w:rPr>
        <w:t>ó</w:t>
      </w:r>
      <w:r w:rsidR="00D51A59" w:rsidRPr="00D51A59">
        <w:rPr>
          <w:lang w:val="es-PE"/>
        </w:rPr>
        <w:t xml:space="preserve"> matarlo y ni siquiera </w:t>
      </w:r>
      <w:r w:rsidR="005336BD">
        <w:rPr>
          <w:lang w:val="es-PE"/>
        </w:rPr>
        <w:t xml:space="preserve">soportaba la idea de </w:t>
      </w:r>
      <w:r w:rsidR="00D51A59" w:rsidRPr="00D51A59">
        <w:rPr>
          <w:lang w:val="es-PE"/>
        </w:rPr>
        <w:t>verlo.</w:t>
      </w:r>
    </w:p>
    <w:p w14:paraId="417679D3" w14:textId="77777777" w:rsidR="00F878D1" w:rsidRDefault="00351313" w:rsidP="00B12A24">
      <w:pPr>
        <w:pStyle w:val="NormalHistoria"/>
        <w:rPr>
          <w:lang w:val="es-PE"/>
        </w:rPr>
      </w:pPr>
      <w:r w:rsidRPr="00D51A59">
        <w:rPr>
          <w:lang w:val="es-PE"/>
        </w:rPr>
        <w:lastRenderedPageBreak/>
        <w:t xml:space="preserve">Un </w:t>
      </w:r>
      <w:r w:rsidR="001C2235" w:rsidRPr="001C2235">
        <w:rPr>
          <w:i/>
          <w:iCs/>
          <w:lang w:val="es-PE"/>
        </w:rPr>
        <w:t>Chacal</w:t>
      </w:r>
      <w:r w:rsidR="001C2235" w:rsidRPr="00D51A59">
        <w:rPr>
          <w:lang w:val="es-PE"/>
        </w:rPr>
        <w:t xml:space="preserve"> </w:t>
      </w:r>
      <w:r>
        <w:rPr>
          <w:lang w:val="es-PE"/>
        </w:rPr>
        <w:t>hembra</w:t>
      </w:r>
      <w:r w:rsidR="001C2235">
        <w:rPr>
          <w:lang w:val="es-PE"/>
        </w:rPr>
        <w:t>,</w:t>
      </w:r>
      <w:r>
        <w:rPr>
          <w:lang w:val="es-PE"/>
        </w:rPr>
        <w:t xml:space="preserve"> </w:t>
      </w:r>
      <w:r w:rsidR="00D51A59" w:rsidRPr="00D51A59">
        <w:rPr>
          <w:lang w:val="es-PE"/>
        </w:rPr>
        <w:t>con dos cachorros</w:t>
      </w:r>
      <w:r w:rsidR="001C2235">
        <w:rPr>
          <w:lang w:val="es-PE"/>
        </w:rPr>
        <w:t>,</w:t>
      </w:r>
      <w:r w:rsidR="00D51A59" w:rsidRPr="00D51A59">
        <w:rPr>
          <w:lang w:val="es-PE"/>
        </w:rPr>
        <w:t xml:space="preserve"> entró </w:t>
      </w:r>
      <w:r>
        <w:rPr>
          <w:lang w:val="es-PE"/>
        </w:rPr>
        <w:t xml:space="preserve">una vez </w:t>
      </w:r>
      <w:r w:rsidR="005336BD">
        <w:rPr>
          <w:lang w:val="es-PE"/>
        </w:rPr>
        <w:t xml:space="preserve">a </w:t>
      </w:r>
      <w:r w:rsidR="00D51A59" w:rsidRPr="00D51A59">
        <w:rPr>
          <w:lang w:val="es-PE"/>
        </w:rPr>
        <w:t>la ciudad</w:t>
      </w:r>
      <w:r>
        <w:rPr>
          <w:lang w:val="es-PE"/>
        </w:rPr>
        <w:t>, fue durante la</w:t>
      </w:r>
      <w:r w:rsidR="00D51A59" w:rsidRPr="00D51A59">
        <w:rPr>
          <w:lang w:val="es-PE"/>
        </w:rPr>
        <w:t xml:space="preserve"> noche</w:t>
      </w:r>
      <w:r>
        <w:rPr>
          <w:lang w:val="es-PE"/>
        </w:rPr>
        <w:t>,</w:t>
      </w:r>
      <w:r w:rsidR="00D51A59" w:rsidRPr="00D51A59">
        <w:rPr>
          <w:lang w:val="es-PE"/>
        </w:rPr>
        <w:t xml:space="preserve"> por una cloaca, cuando los hombres se retiraban a descansar. En el palacio del </w:t>
      </w:r>
      <w:r w:rsidR="005A64BD" w:rsidRPr="005A64BD">
        <w:rPr>
          <w:i/>
          <w:lang w:val="es-PE"/>
        </w:rPr>
        <w:t>Bodhisatta</w:t>
      </w:r>
      <w:r w:rsidR="00D51A59" w:rsidRPr="00D51A59">
        <w:rPr>
          <w:lang w:val="es-PE"/>
        </w:rPr>
        <w:t xml:space="preserve">, cerca de su dormitorio, había una </w:t>
      </w:r>
      <w:r w:rsidR="005336BD">
        <w:rPr>
          <w:lang w:val="es-PE"/>
        </w:rPr>
        <w:t>re</w:t>
      </w:r>
      <w:r w:rsidR="00D51A59" w:rsidRPr="00D51A59">
        <w:rPr>
          <w:lang w:val="es-PE"/>
        </w:rPr>
        <w:t xml:space="preserve">cámara donde un solo viajero, que se había quitado los zapatos y los había puesto a los pies en el suelo, estaba </w:t>
      </w:r>
      <w:r w:rsidR="005336BD">
        <w:rPr>
          <w:lang w:val="es-PE"/>
        </w:rPr>
        <w:t>re</w:t>
      </w:r>
      <w:r w:rsidR="00D51A59" w:rsidRPr="00D51A59">
        <w:rPr>
          <w:lang w:val="es-PE"/>
        </w:rPr>
        <w:t>costado</w:t>
      </w:r>
      <w:r w:rsidR="0016685C" w:rsidRPr="0016685C">
        <w:rPr>
          <w:lang w:val="es-PE"/>
        </w:rPr>
        <w:t xml:space="preserve"> </w:t>
      </w:r>
      <w:r w:rsidR="0016685C" w:rsidRPr="00D51A59">
        <w:rPr>
          <w:lang w:val="es-PE"/>
        </w:rPr>
        <w:t xml:space="preserve">sobre una </w:t>
      </w:r>
      <w:r w:rsidR="0016685C">
        <w:rPr>
          <w:lang w:val="es-PE"/>
        </w:rPr>
        <w:t>tarima</w:t>
      </w:r>
      <w:r w:rsidR="00D51A59" w:rsidRPr="00D51A59">
        <w:rPr>
          <w:lang w:val="es-PE"/>
        </w:rPr>
        <w:t xml:space="preserve">, aún </w:t>
      </w:r>
      <w:r w:rsidR="0016685C">
        <w:rPr>
          <w:lang w:val="es-PE"/>
        </w:rPr>
        <w:t>despierto</w:t>
      </w:r>
      <w:r w:rsidR="00D51A59" w:rsidRPr="00D51A59">
        <w:rPr>
          <w:lang w:val="es-PE"/>
        </w:rPr>
        <w:t xml:space="preserve">. Los cachorros de </w:t>
      </w:r>
      <w:r w:rsidR="00126C32">
        <w:rPr>
          <w:lang w:val="es-PE"/>
        </w:rPr>
        <w:t xml:space="preserve">la </w:t>
      </w:r>
      <w:r w:rsidR="00126C32" w:rsidRPr="00126C32">
        <w:rPr>
          <w:i/>
          <w:iCs/>
          <w:lang w:val="es-PE"/>
        </w:rPr>
        <w:t>Chacal</w:t>
      </w:r>
      <w:r w:rsidR="00126C32" w:rsidRPr="00D51A59">
        <w:rPr>
          <w:lang w:val="es-PE"/>
        </w:rPr>
        <w:t xml:space="preserve"> </w:t>
      </w:r>
      <w:r w:rsidR="00D51A59" w:rsidRPr="00D51A59">
        <w:rPr>
          <w:lang w:val="es-PE"/>
        </w:rPr>
        <w:t>tenían hambre y dieron un grito. Su madre dijo en el lenguaje de los chacales: "No hagáis ruido, queridos</w:t>
      </w:r>
      <w:r w:rsidR="00126C32">
        <w:rPr>
          <w:lang w:val="es-PE"/>
        </w:rPr>
        <w:t>;</w:t>
      </w:r>
      <w:r w:rsidR="00D51A59" w:rsidRPr="00D51A59">
        <w:rPr>
          <w:lang w:val="es-PE"/>
        </w:rPr>
        <w:t xml:space="preserve"> hay un hombre en esa </w:t>
      </w:r>
      <w:r w:rsidR="005336BD">
        <w:rPr>
          <w:lang w:val="es-PE"/>
        </w:rPr>
        <w:t>re</w:t>
      </w:r>
      <w:r w:rsidR="00D51A59" w:rsidRPr="00D51A59">
        <w:rPr>
          <w:lang w:val="es-PE"/>
        </w:rPr>
        <w:t>cámara que se ha quitado los zapatos y los ha puesto en el suelo</w:t>
      </w:r>
      <w:r w:rsidR="00126C32">
        <w:rPr>
          <w:lang w:val="es-PE"/>
        </w:rPr>
        <w:t>,</w:t>
      </w:r>
      <w:r w:rsidR="00D51A59" w:rsidRPr="00D51A59">
        <w:rPr>
          <w:lang w:val="es-PE"/>
        </w:rPr>
        <w:t xml:space="preserve"> está </w:t>
      </w:r>
      <w:r w:rsidR="005336BD">
        <w:rPr>
          <w:lang w:val="es-PE"/>
        </w:rPr>
        <w:t>re</w:t>
      </w:r>
      <w:r w:rsidR="00D51A59" w:rsidRPr="00D51A59">
        <w:rPr>
          <w:lang w:val="es-PE"/>
        </w:rPr>
        <w:t xml:space="preserve">costado sobre una </w:t>
      </w:r>
      <w:r w:rsidR="002268A9">
        <w:rPr>
          <w:lang w:val="es-PE"/>
        </w:rPr>
        <w:t>tarima</w:t>
      </w:r>
      <w:r w:rsidR="00D51A59" w:rsidRPr="00D51A59">
        <w:rPr>
          <w:lang w:val="es-PE"/>
        </w:rPr>
        <w:t>, pero aún no se ha dormido</w:t>
      </w:r>
      <w:r w:rsidR="00126C32">
        <w:rPr>
          <w:lang w:val="es-PE"/>
        </w:rPr>
        <w:t>;</w:t>
      </w:r>
      <w:r w:rsidR="00D51A59" w:rsidRPr="00D51A59">
        <w:rPr>
          <w:lang w:val="es-PE"/>
        </w:rPr>
        <w:t xml:space="preserve"> cuando se duerma, le quitaré los zapatos y </w:t>
      </w:r>
      <w:r w:rsidR="007F6DD4">
        <w:rPr>
          <w:lang w:val="es-PE"/>
        </w:rPr>
        <w:t>l</w:t>
      </w:r>
      <w:r w:rsidR="00D51A59" w:rsidRPr="00D51A59">
        <w:rPr>
          <w:lang w:val="es-PE"/>
        </w:rPr>
        <w:t>e</w:t>
      </w:r>
      <w:r w:rsidR="007F6DD4">
        <w:rPr>
          <w:lang w:val="es-PE"/>
        </w:rPr>
        <w:t>s</w:t>
      </w:r>
      <w:r w:rsidR="00D51A59" w:rsidRPr="00D51A59">
        <w:rPr>
          <w:lang w:val="es-PE"/>
        </w:rPr>
        <w:t xml:space="preserve"> daré de comer". </w:t>
      </w:r>
      <w:r w:rsidR="002268A9">
        <w:rPr>
          <w:lang w:val="es-PE"/>
        </w:rPr>
        <w:t xml:space="preserve">Mediante </w:t>
      </w:r>
      <w:r w:rsidR="00D51A59" w:rsidRPr="00D51A59">
        <w:rPr>
          <w:lang w:val="es-PE"/>
        </w:rPr>
        <w:t>el poder del hechizo</w:t>
      </w:r>
      <w:r w:rsidR="00126C32">
        <w:rPr>
          <w:lang w:val="es-PE"/>
        </w:rPr>
        <w:t>,</w:t>
      </w:r>
      <w:r w:rsidR="00D51A59" w:rsidRPr="00D51A59">
        <w:rPr>
          <w:lang w:val="es-PE"/>
        </w:rPr>
        <w:t xml:space="preserve"> el </w:t>
      </w:r>
      <w:r w:rsidR="005A64BD" w:rsidRPr="005A64BD">
        <w:rPr>
          <w:i/>
          <w:lang w:val="es-PE"/>
        </w:rPr>
        <w:t>Bodhisatta</w:t>
      </w:r>
      <w:r w:rsidR="00D51A59" w:rsidRPr="00D51A59">
        <w:rPr>
          <w:lang w:val="es-PE"/>
        </w:rPr>
        <w:t xml:space="preserve"> entendió </w:t>
      </w:r>
      <w:r w:rsidR="002268A9">
        <w:rPr>
          <w:lang w:val="es-PE"/>
        </w:rPr>
        <w:t>lo que se dijo</w:t>
      </w:r>
      <w:r w:rsidR="00D51A59" w:rsidRPr="00D51A59">
        <w:rPr>
          <w:lang w:val="es-PE"/>
        </w:rPr>
        <w:t xml:space="preserve"> y</w:t>
      </w:r>
      <w:r w:rsidR="002268A9">
        <w:rPr>
          <w:lang w:val="es-PE"/>
        </w:rPr>
        <w:t>,</w:t>
      </w:r>
      <w:r w:rsidR="00D51A59" w:rsidRPr="00D51A59">
        <w:rPr>
          <w:lang w:val="es-PE"/>
        </w:rPr>
        <w:t xml:space="preserve"> saliendo de su dormitorio</w:t>
      </w:r>
      <w:r w:rsidR="002268A9">
        <w:rPr>
          <w:lang w:val="es-PE"/>
        </w:rPr>
        <w:t>,</w:t>
      </w:r>
      <w:r w:rsidR="00D51A59" w:rsidRPr="00D51A59">
        <w:rPr>
          <w:lang w:val="es-PE"/>
        </w:rPr>
        <w:t xml:space="preserve"> abrió una ventana y dijo, "¿Quién está ahí?" "Yo, su majestad, un viajero". "¿Dónde están </w:t>
      </w:r>
      <w:r w:rsidR="007F6DD4">
        <w:rPr>
          <w:lang w:val="es-PE"/>
        </w:rPr>
        <w:t>s</w:t>
      </w:r>
      <w:r w:rsidR="00D51A59" w:rsidRPr="00D51A59">
        <w:rPr>
          <w:lang w:val="es-PE"/>
        </w:rPr>
        <w:t>us zapatos?" "En el piso." "Levánt</w:t>
      </w:r>
      <w:r w:rsidR="007F6DD4">
        <w:rPr>
          <w:lang w:val="es-PE"/>
        </w:rPr>
        <w:t>e</w:t>
      </w:r>
      <w:r w:rsidR="00D51A59" w:rsidRPr="00D51A59">
        <w:rPr>
          <w:lang w:val="es-PE"/>
        </w:rPr>
        <w:t>los y golpé</w:t>
      </w:r>
      <w:r w:rsidR="007F6DD4">
        <w:rPr>
          <w:lang w:val="es-PE"/>
        </w:rPr>
        <w:t>e</w:t>
      </w:r>
      <w:r w:rsidR="00D51A59" w:rsidRPr="00D51A59">
        <w:rPr>
          <w:lang w:val="es-PE"/>
        </w:rPr>
        <w:t>los". Al escuchar esto, l</w:t>
      </w:r>
      <w:r w:rsidR="007C6A6E">
        <w:rPr>
          <w:lang w:val="es-PE"/>
        </w:rPr>
        <w:t>a</w:t>
      </w:r>
      <w:r w:rsidR="00D51A59" w:rsidRPr="00D51A59">
        <w:rPr>
          <w:lang w:val="es-PE"/>
        </w:rPr>
        <w:t xml:space="preserve"> </w:t>
      </w:r>
      <w:r w:rsidR="007C6A6E" w:rsidRPr="007C6A6E">
        <w:rPr>
          <w:i/>
          <w:iCs/>
          <w:lang w:val="es-PE"/>
        </w:rPr>
        <w:t>Chacal</w:t>
      </w:r>
      <w:r w:rsidR="007C6A6E" w:rsidRPr="00D51A59">
        <w:rPr>
          <w:lang w:val="es-PE"/>
        </w:rPr>
        <w:t xml:space="preserve"> </w:t>
      </w:r>
      <w:r w:rsidR="002268A9">
        <w:rPr>
          <w:lang w:val="es-PE"/>
        </w:rPr>
        <w:t xml:space="preserve">hembra </w:t>
      </w:r>
      <w:r w:rsidR="00D51A59" w:rsidRPr="00D51A59">
        <w:rPr>
          <w:lang w:val="es-PE"/>
        </w:rPr>
        <w:t xml:space="preserve">se enojó con el </w:t>
      </w:r>
      <w:r w:rsidR="005A64BD" w:rsidRPr="005A64BD">
        <w:rPr>
          <w:i/>
          <w:lang w:val="es-PE"/>
        </w:rPr>
        <w:t>Bodhisatta</w:t>
      </w:r>
      <w:r w:rsidR="00D51A59" w:rsidRPr="00D51A59">
        <w:rPr>
          <w:lang w:val="es-PE"/>
        </w:rPr>
        <w:t xml:space="preserve">. </w:t>
      </w:r>
    </w:p>
    <w:p w14:paraId="1558F326" w14:textId="77777777" w:rsidR="005D106B" w:rsidRDefault="00D51A59" w:rsidP="00B12A24">
      <w:pPr>
        <w:pStyle w:val="NormalHistoria"/>
        <w:rPr>
          <w:lang w:val="es-PE"/>
        </w:rPr>
      </w:pPr>
      <w:r w:rsidRPr="00D51A59">
        <w:rPr>
          <w:lang w:val="es-PE"/>
        </w:rPr>
        <w:t>Un día</w:t>
      </w:r>
      <w:r w:rsidR="007C6A6E">
        <w:rPr>
          <w:lang w:val="es-PE"/>
        </w:rPr>
        <w:t>,</w:t>
      </w:r>
      <w:r w:rsidRPr="00D51A59">
        <w:rPr>
          <w:lang w:val="es-PE"/>
        </w:rPr>
        <w:t xml:space="preserve"> </w:t>
      </w:r>
      <w:r w:rsidR="007C6A6E">
        <w:rPr>
          <w:lang w:val="es-PE"/>
        </w:rPr>
        <w:t xml:space="preserve">ella </w:t>
      </w:r>
      <w:r w:rsidRPr="00D51A59">
        <w:rPr>
          <w:lang w:val="es-PE"/>
        </w:rPr>
        <w:t xml:space="preserve">volvió a entrar </w:t>
      </w:r>
      <w:r w:rsidR="007F6DD4">
        <w:rPr>
          <w:lang w:val="es-PE"/>
        </w:rPr>
        <w:t>a</w:t>
      </w:r>
      <w:r w:rsidRPr="00D51A59">
        <w:rPr>
          <w:lang w:val="es-PE"/>
        </w:rPr>
        <w:t xml:space="preserve"> la ciudad por el mismo camino. Ese día</w:t>
      </w:r>
      <w:r w:rsidR="007C6A6E">
        <w:rPr>
          <w:lang w:val="es-PE"/>
        </w:rPr>
        <w:t>,</w:t>
      </w:r>
      <w:r w:rsidRPr="00D51A59">
        <w:rPr>
          <w:lang w:val="es-PE"/>
        </w:rPr>
        <w:t xml:space="preserve"> un hombre borracho [416] bajó a beber </w:t>
      </w:r>
      <w:r w:rsidR="007F6DD4">
        <w:rPr>
          <w:lang w:val="es-PE"/>
        </w:rPr>
        <w:t>a</w:t>
      </w:r>
      <w:r w:rsidRPr="00D51A59">
        <w:rPr>
          <w:lang w:val="es-PE"/>
        </w:rPr>
        <w:t xml:space="preserve"> un </w:t>
      </w:r>
      <w:r w:rsidR="00B12A24">
        <w:rPr>
          <w:lang w:val="es-PE"/>
        </w:rPr>
        <w:t>lago</w:t>
      </w:r>
      <w:r w:rsidRPr="00D51A59">
        <w:rPr>
          <w:lang w:val="es-PE"/>
        </w:rPr>
        <w:t xml:space="preserve"> de loto</w:t>
      </w:r>
      <w:r w:rsidR="007F6DD4">
        <w:rPr>
          <w:lang w:val="es-PE"/>
        </w:rPr>
        <w:t>s</w:t>
      </w:r>
      <w:r w:rsidR="007C6A6E">
        <w:rPr>
          <w:lang w:val="es-PE"/>
        </w:rPr>
        <w:t>;</w:t>
      </w:r>
      <w:r w:rsidRPr="00D51A59">
        <w:rPr>
          <w:lang w:val="es-PE"/>
        </w:rPr>
        <w:t xml:space="preserve"> al caer, se hundió y se ahogó. Poseía </w:t>
      </w:r>
      <w:r w:rsidR="007C6A6E">
        <w:rPr>
          <w:lang w:val="es-PE"/>
        </w:rPr>
        <w:t xml:space="preserve">sólo </w:t>
      </w:r>
      <w:r w:rsidRPr="00D51A59">
        <w:rPr>
          <w:lang w:val="es-PE"/>
        </w:rPr>
        <w:t xml:space="preserve">las dos prendas que vestía, mil </w:t>
      </w:r>
      <w:r w:rsidR="002268A9">
        <w:rPr>
          <w:lang w:val="es-PE"/>
        </w:rPr>
        <w:t>monedas</w:t>
      </w:r>
      <w:r w:rsidRPr="00D51A59">
        <w:rPr>
          <w:lang w:val="es-PE"/>
        </w:rPr>
        <w:t xml:space="preserve"> en su ropa interior y un anillo en su dedo. Los cachorros de </w:t>
      </w:r>
      <w:r w:rsidR="00B12A24">
        <w:rPr>
          <w:lang w:val="es-PE"/>
        </w:rPr>
        <w:t xml:space="preserve">la </w:t>
      </w:r>
      <w:r w:rsidR="00B12A24" w:rsidRPr="00B12A24">
        <w:rPr>
          <w:i/>
          <w:iCs/>
          <w:lang w:val="es-PE"/>
        </w:rPr>
        <w:t>Chacal</w:t>
      </w:r>
      <w:r w:rsidR="00B12A24" w:rsidRPr="00D51A59">
        <w:rPr>
          <w:lang w:val="es-PE"/>
        </w:rPr>
        <w:t xml:space="preserve"> </w:t>
      </w:r>
      <w:r w:rsidRPr="00D51A59">
        <w:rPr>
          <w:lang w:val="es-PE"/>
        </w:rPr>
        <w:t>gritaron de hambre y la madre dijo: "Callaos, queridos</w:t>
      </w:r>
      <w:r w:rsidR="00B12A24">
        <w:rPr>
          <w:lang w:val="es-PE"/>
        </w:rPr>
        <w:t>,</w:t>
      </w:r>
      <w:r w:rsidRPr="00D51A59">
        <w:rPr>
          <w:lang w:val="es-PE"/>
        </w:rPr>
        <w:t xml:space="preserve"> hay un hombre muerto en est</w:t>
      </w:r>
      <w:r w:rsidR="00B12A24">
        <w:rPr>
          <w:lang w:val="es-PE"/>
        </w:rPr>
        <w:t>e</w:t>
      </w:r>
      <w:r w:rsidRPr="00D51A59">
        <w:rPr>
          <w:lang w:val="es-PE"/>
        </w:rPr>
        <w:t xml:space="preserve"> </w:t>
      </w:r>
      <w:r w:rsidR="00B12A24">
        <w:rPr>
          <w:lang w:val="es-PE"/>
        </w:rPr>
        <w:t>lago</w:t>
      </w:r>
      <w:r w:rsidRPr="00D51A59">
        <w:rPr>
          <w:lang w:val="es-PE"/>
        </w:rPr>
        <w:t xml:space="preserve"> de loto</w:t>
      </w:r>
      <w:r w:rsidR="00B12A24">
        <w:rPr>
          <w:lang w:val="es-PE"/>
        </w:rPr>
        <w:t>s</w:t>
      </w:r>
      <w:r w:rsidRPr="00D51A59">
        <w:rPr>
          <w:lang w:val="es-PE"/>
        </w:rPr>
        <w:t>, tenía tal y tal propiedad</w:t>
      </w:r>
      <w:r w:rsidR="00B12A24">
        <w:rPr>
          <w:lang w:val="es-PE"/>
        </w:rPr>
        <w:t>;</w:t>
      </w:r>
      <w:r w:rsidRPr="00D51A59">
        <w:rPr>
          <w:lang w:val="es-PE"/>
        </w:rPr>
        <w:t xml:space="preserve"> </w:t>
      </w:r>
      <w:r w:rsidR="00B12A24">
        <w:rPr>
          <w:lang w:val="es-PE"/>
        </w:rPr>
        <w:t xml:space="preserve">ahora </w:t>
      </w:r>
      <w:r w:rsidRPr="00D51A59">
        <w:rPr>
          <w:lang w:val="es-PE"/>
        </w:rPr>
        <w:t xml:space="preserve">yace muerto en la escalera del </w:t>
      </w:r>
      <w:r w:rsidR="00B12A24">
        <w:rPr>
          <w:lang w:val="es-PE"/>
        </w:rPr>
        <w:t>lago</w:t>
      </w:r>
      <w:r w:rsidRPr="00D51A59">
        <w:rPr>
          <w:lang w:val="es-PE"/>
        </w:rPr>
        <w:t>, l</w:t>
      </w:r>
      <w:r w:rsidR="00BB0276">
        <w:rPr>
          <w:lang w:val="es-PE"/>
        </w:rPr>
        <w:t>es</w:t>
      </w:r>
      <w:r w:rsidRPr="00D51A59">
        <w:rPr>
          <w:lang w:val="es-PE"/>
        </w:rPr>
        <w:t xml:space="preserve"> daré de comer </w:t>
      </w:r>
      <w:r w:rsidR="00B12A24">
        <w:rPr>
          <w:lang w:val="es-PE"/>
        </w:rPr>
        <w:t xml:space="preserve">de </w:t>
      </w:r>
      <w:r w:rsidRPr="00D51A59">
        <w:rPr>
          <w:lang w:val="es-PE"/>
        </w:rPr>
        <w:t xml:space="preserve">su carne". El </w:t>
      </w:r>
      <w:r w:rsidR="005A64BD" w:rsidRPr="005A64BD">
        <w:rPr>
          <w:i/>
          <w:lang w:val="es-PE"/>
        </w:rPr>
        <w:t>Bodhisatta</w:t>
      </w:r>
      <w:r w:rsidRPr="00D51A59">
        <w:rPr>
          <w:lang w:val="es-PE"/>
        </w:rPr>
        <w:t xml:space="preserve">, al escucharla, abrió la ventana y dijo: "¿Quién está en la </w:t>
      </w:r>
      <w:r w:rsidR="00BB0276">
        <w:rPr>
          <w:lang w:val="es-PE"/>
        </w:rPr>
        <w:t>re</w:t>
      </w:r>
      <w:r w:rsidRPr="00D51A59">
        <w:rPr>
          <w:lang w:val="es-PE"/>
        </w:rPr>
        <w:t xml:space="preserve">cámara?" </w:t>
      </w:r>
      <w:r w:rsidR="002E7A9A">
        <w:rPr>
          <w:lang w:val="es-PE"/>
        </w:rPr>
        <w:t xml:space="preserve">alguien se levantó y dijo </w:t>
      </w:r>
      <w:r w:rsidR="002E7A9A" w:rsidRPr="00D2399C">
        <w:rPr>
          <w:lang w:val="es-PE"/>
        </w:rPr>
        <w:t>"Yo". "V</w:t>
      </w:r>
      <w:r w:rsidR="002E7A9A">
        <w:rPr>
          <w:lang w:val="es-PE"/>
        </w:rPr>
        <w:t>aya</w:t>
      </w:r>
      <w:r w:rsidR="002E7A9A" w:rsidRPr="00D2399C">
        <w:rPr>
          <w:lang w:val="es-PE"/>
        </w:rPr>
        <w:t xml:space="preserve"> y tom</w:t>
      </w:r>
      <w:r w:rsidR="002E7A9A">
        <w:rPr>
          <w:lang w:val="es-PE"/>
        </w:rPr>
        <w:t>e</w:t>
      </w:r>
      <w:r w:rsidR="002E7A9A" w:rsidRPr="00D2399C">
        <w:rPr>
          <w:lang w:val="es-PE"/>
        </w:rPr>
        <w:t xml:space="preserve"> la ropa, las mil </w:t>
      </w:r>
      <w:r w:rsidR="002E7A9A">
        <w:rPr>
          <w:lang w:val="es-PE"/>
        </w:rPr>
        <w:t>monedas</w:t>
      </w:r>
      <w:r w:rsidR="00B12A24">
        <w:rPr>
          <w:lang w:val="es-PE"/>
        </w:rPr>
        <w:t xml:space="preserve"> </w:t>
      </w:r>
      <w:r w:rsidR="00D2399C" w:rsidRPr="00D2399C">
        <w:rPr>
          <w:lang w:val="es-PE"/>
        </w:rPr>
        <w:t>y el anillo del hombre que yace muerto en es</w:t>
      </w:r>
      <w:r w:rsidR="00B12A24">
        <w:rPr>
          <w:lang w:val="es-PE"/>
        </w:rPr>
        <w:t>e</w:t>
      </w:r>
      <w:r w:rsidR="00D2399C" w:rsidRPr="00D2399C">
        <w:rPr>
          <w:lang w:val="es-PE"/>
        </w:rPr>
        <w:t xml:space="preserve"> </w:t>
      </w:r>
      <w:r w:rsidR="00B12A24">
        <w:rPr>
          <w:lang w:val="es-PE"/>
        </w:rPr>
        <w:t>lago</w:t>
      </w:r>
      <w:r w:rsidR="00D2399C" w:rsidRPr="00D2399C">
        <w:rPr>
          <w:lang w:val="es-PE"/>
        </w:rPr>
        <w:t xml:space="preserve"> de loto</w:t>
      </w:r>
      <w:r w:rsidR="00981B38">
        <w:rPr>
          <w:lang w:val="es-PE"/>
        </w:rPr>
        <w:t>s</w:t>
      </w:r>
      <w:r w:rsidR="00D2399C" w:rsidRPr="00D2399C">
        <w:rPr>
          <w:lang w:val="es-PE"/>
        </w:rPr>
        <w:t xml:space="preserve"> y ha</w:t>
      </w:r>
      <w:r w:rsidR="00EF1564">
        <w:rPr>
          <w:lang w:val="es-PE"/>
        </w:rPr>
        <w:t>ga</w:t>
      </w:r>
      <w:r w:rsidR="00D2399C" w:rsidRPr="00D2399C">
        <w:rPr>
          <w:lang w:val="es-PE"/>
        </w:rPr>
        <w:t xml:space="preserve"> que el cuerpo se hunda para que no pueda salir del agua". El hombre así lo hizo. </w:t>
      </w:r>
      <w:r w:rsidR="00B12A24">
        <w:rPr>
          <w:lang w:val="es-PE"/>
        </w:rPr>
        <w:t>La</w:t>
      </w:r>
      <w:r w:rsidR="00D2399C" w:rsidRPr="00D2399C">
        <w:rPr>
          <w:lang w:val="es-PE"/>
        </w:rPr>
        <w:t xml:space="preserve"> </w:t>
      </w:r>
      <w:r w:rsidR="00B12A24" w:rsidRPr="00B12A24">
        <w:rPr>
          <w:i/>
          <w:iCs/>
          <w:lang w:val="es-PE"/>
        </w:rPr>
        <w:t>Chacal</w:t>
      </w:r>
      <w:r w:rsidR="00B12A24" w:rsidRPr="00D2399C">
        <w:rPr>
          <w:lang w:val="es-PE"/>
        </w:rPr>
        <w:t xml:space="preserve"> </w:t>
      </w:r>
      <w:r w:rsidR="00981B38">
        <w:rPr>
          <w:lang w:val="es-PE"/>
        </w:rPr>
        <w:t xml:space="preserve">hembra </w:t>
      </w:r>
      <w:r w:rsidR="00D2399C" w:rsidRPr="00D2399C">
        <w:rPr>
          <w:lang w:val="es-PE"/>
        </w:rPr>
        <w:t>se enojó de nuevo</w:t>
      </w:r>
      <w:r w:rsidR="00B12A24">
        <w:rPr>
          <w:lang w:val="es-PE"/>
        </w:rPr>
        <w:t>:</w:t>
      </w:r>
      <w:r w:rsidR="00D2399C" w:rsidRPr="00D2399C">
        <w:rPr>
          <w:lang w:val="es-PE"/>
        </w:rPr>
        <w:t xml:space="preserve"> "El otro día imp</w:t>
      </w:r>
      <w:r w:rsidR="00EF1564">
        <w:rPr>
          <w:lang w:val="es-PE"/>
        </w:rPr>
        <w:t>i</w:t>
      </w:r>
      <w:r w:rsidR="00D2399C" w:rsidRPr="00D2399C">
        <w:rPr>
          <w:lang w:val="es-PE"/>
        </w:rPr>
        <w:t>di</w:t>
      </w:r>
      <w:r w:rsidR="00EF1564">
        <w:rPr>
          <w:lang w:val="es-PE"/>
        </w:rPr>
        <w:t>ó</w:t>
      </w:r>
      <w:r w:rsidR="00D2399C" w:rsidRPr="00D2399C">
        <w:rPr>
          <w:lang w:val="es-PE"/>
        </w:rPr>
        <w:t xml:space="preserve"> que mis hijos comieran zapatos; hoy les impides comer </w:t>
      </w:r>
      <w:r w:rsidR="00EF1564">
        <w:rPr>
          <w:lang w:val="es-PE"/>
        </w:rPr>
        <w:t>a</w:t>
      </w:r>
      <w:r w:rsidR="00981B38">
        <w:rPr>
          <w:lang w:val="es-PE"/>
        </w:rPr>
        <w:t xml:space="preserve"> un</w:t>
      </w:r>
      <w:r w:rsidR="00D2399C" w:rsidRPr="00D2399C">
        <w:rPr>
          <w:lang w:val="es-PE"/>
        </w:rPr>
        <w:t xml:space="preserve"> muerto. Muy bien</w:t>
      </w:r>
      <w:r w:rsidR="00EE76C6">
        <w:rPr>
          <w:lang w:val="es-PE"/>
        </w:rPr>
        <w:t>,</w:t>
      </w:r>
      <w:r w:rsidR="00D2399C" w:rsidRPr="00D2399C">
        <w:rPr>
          <w:lang w:val="es-PE"/>
        </w:rPr>
        <w:t xml:space="preserve"> al tercer día </w:t>
      </w:r>
      <w:r w:rsidR="00981B38">
        <w:rPr>
          <w:lang w:val="es-PE"/>
        </w:rPr>
        <w:t xml:space="preserve">a partir </w:t>
      </w:r>
      <w:r w:rsidR="00D2399C" w:rsidRPr="00D2399C">
        <w:rPr>
          <w:lang w:val="es-PE"/>
        </w:rPr>
        <w:t xml:space="preserve">de </w:t>
      </w:r>
      <w:r w:rsidR="00EE76C6">
        <w:rPr>
          <w:lang w:val="es-PE"/>
        </w:rPr>
        <w:t>é</w:t>
      </w:r>
      <w:r w:rsidR="00D2399C" w:rsidRPr="00D2399C">
        <w:rPr>
          <w:lang w:val="es-PE"/>
        </w:rPr>
        <w:t>ste</w:t>
      </w:r>
      <w:r w:rsidR="00EE76C6">
        <w:rPr>
          <w:lang w:val="es-PE"/>
        </w:rPr>
        <w:t>,</w:t>
      </w:r>
      <w:r w:rsidR="00D2399C" w:rsidRPr="00D2399C">
        <w:rPr>
          <w:lang w:val="es-PE"/>
        </w:rPr>
        <w:t xml:space="preserve"> vendrá un </w:t>
      </w:r>
      <w:r w:rsidR="00461351">
        <w:rPr>
          <w:lang w:val="es-PE"/>
        </w:rPr>
        <w:t xml:space="preserve">Rey </w:t>
      </w:r>
      <w:r w:rsidR="00D2399C" w:rsidRPr="00D2399C">
        <w:rPr>
          <w:lang w:val="es-PE"/>
        </w:rPr>
        <w:t xml:space="preserve">hostil y rodeará la ciudad, </w:t>
      </w:r>
      <w:r w:rsidR="00EF1564">
        <w:rPr>
          <w:lang w:val="es-PE"/>
        </w:rPr>
        <w:t>s</w:t>
      </w:r>
      <w:r w:rsidR="00D2399C" w:rsidRPr="00D2399C">
        <w:rPr>
          <w:lang w:val="es-PE"/>
        </w:rPr>
        <w:t xml:space="preserve">u padre </w:t>
      </w:r>
      <w:r w:rsidR="00EF1564">
        <w:rPr>
          <w:lang w:val="es-PE"/>
        </w:rPr>
        <w:t>lo</w:t>
      </w:r>
      <w:r w:rsidR="00D2399C" w:rsidRPr="00D2399C">
        <w:rPr>
          <w:lang w:val="es-PE"/>
        </w:rPr>
        <w:t xml:space="preserve"> mandar</w:t>
      </w:r>
      <w:r w:rsidR="00EF1564">
        <w:rPr>
          <w:lang w:val="es-PE"/>
        </w:rPr>
        <w:t>á</w:t>
      </w:r>
      <w:r w:rsidR="00D2399C" w:rsidRPr="00D2399C">
        <w:rPr>
          <w:lang w:val="es-PE"/>
        </w:rPr>
        <w:t xml:space="preserve"> a la batalla, </w:t>
      </w:r>
      <w:r w:rsidR="00EF1564">
        <w:rPr>
          <w:lang w:val="es-PE"/>
        </w:rPr>
        <w:t>l</w:t>
      </w:r>
      <w:r w:rsidR="00D2399C" w:rsidRPr="00D2399C">
        <w:rPr>
          <w:lang w:val="es-PE"/>
        </w:rPr>
        <w:t>e cortarán la cabeza</w:t>
      </w:r>
      <w:r w:rsidR="00DA0F54">
        <w:rPr>
          <w:lang w:val="es-PE"/>
        </w:rPr>
        <w:t>;</w:t>
      </w:r>
      <w:r w:rsidR="00D2399C" w:rsidRPr="00D2399C">
        <w:rPr>
          <w:lang w:val="es-PE"/>
        </w:rPr>
        <w:t xml:space="preserve"> beberé la sangre de </w:t>
      </w:r>
      <w:r w:rsidR="00EF1564">
        <w:rPr>
          <w:lang w:val="es-PE"/>
        </w:rPr>
        <w:t>s</w:t>
      </w:r>
      <w:r w:rsidR="00D2399C" w:rsidRPr="00D2399C">
        <w:rPr>
          <w:lang w:val="es-PE"/>
        </w:rPr>
        <w:t xml:space="preserve">u garganta y satisfaré mi enemistad: </w:t>
      </w:r>
      <w:r w:rsidR="00981B38">
        <w:rPr>
          <w:lang w:val="es-PE"/>
        </w:rPr>
        <w:t xml:space="preserve">él </w:t>
      </w:r>
      <w:r w:rsidR="00EF1564">
        <w:rPr>
          <w:lang w:val="es-PE"/>
        </w:rPr>
        <w:t xml:space="preserve">se ha convertido </w:t>
      </w:r>
      <w:r w:rsidR="00D2399C" w:rsidRPr="00D2399C">
        <w:rPr>
          <w:lang w:val="es-PE"/>
        </w:rPr>
        <w:t>en mi enemigo y yo me ocuparé de ello:" así grit</w:t>
      </w:r>
      <w:r w:rsidR="00DC7A1C">
        <w:rPr>
          <w:lang w:val="es-PE"/>
        </w:rPr>
        <w:t>ó</w:t>
      </w:r>
      <w:r w:rsidR="00DA0F54">
        <w:rPr>
          <w:lang w:val="es-PE"/>
        </w:rPr>
        <w:t>,</w:t>
      </w:r>
      <w:r w:rsidR="00D2399C" w:rsidRPr="00D2399C">
        <w:rPr>
          <w:lang w:val="es-PE"/>
        </w:rPr>
        <w:t xml:space="preserve"> </w:t>
      </w:r>
      <w:r w:rsidR="00DC7A1C">
        <w:rPr>
          <w:lang w:val="es-PE"/>
        </w:rPr>
        <w:t>vociferando contra e</w:t>
      </w:r>
      <w:r w:rsidR="00D2399C" w:rsidRPr="00D2399C">
        <w:rPr>
          <w:lang w:val="es-PE"/>
        </w:rPr>
        <w:t xml:space="preserve">l </w:t>
      </w:r>
      <w:r w:rsidR="005A64BD" w:rsidRPr="005A64BD">
        <w:rPr>
          <w:i/>
          <w:lang w:val="es-PE"/>
        </w:rPr>
        <w:t>Bodhisatta</w:t>
      </w:r>
      <w:r w:rsidR="00D2399C" w:rsidRPr="00D2399C">
        <w:rPr>
          <w:lang w:val="es-PE"/>
        </w:rPr>
        <w:t>. Luego</w:t>
      </w:r>
      <w:r w:rsidR="00DA0F54">
        <w:rPr>
          <w:lang w:val="es-PE"/>
        </w:rPr>
        <w:t>,</w:t>
      </w:r>
      <w:r w:rsidR="00D2399C" w:rsidRPr="00D2399C">
        <w:rPr>
          <w:lang w:val="es-PE"/>
        </w:rPr>
        <w:t xml:space="preserve"> tomó a sus cachorros y se </w:t>
      </w:r>
      <w:r w:rsidR="00DA0F54">
        <w:rPr>
          <w:lang w:val="es-PE"/>
        </w:rPr>
        <w:t>marchó</w:t>
      </w:r>
      <w:r w:rsidR="00D2399C" w:rsidRPr="00D2399C">
        <w:rPr>
          <w:lang w:val="es-PE"/>
        </w:rPr>
        <w:t xml:space="preserve">. </w:t>
      </w:r>
    </w:p>
    <w:p w14:paraId="4CD80886" w14:textId="77777777" w:rsidR="009E5B52" w:rsidRDefault="00D2399C" w:rsidP="00B12A24">
      <w:pPr>
        <w:pStyle w:val="NormalHistoria"/>
        <w:rPr>
          <w:lang w:val="es-PE"/>
        </w:rPr>
      </w:pPr>
      <w:r w:rsidRPr="00D2399C">
        <w:rPr>
          <w:lang w:val="es-PE"/>
        </w:rPr>
        <w:t>Al tercer día</w:t>
      </w:r>
      <w:r w:rsidR="00DA0F54">
        <w:rPr>
          <w:lang w:val="es-PE"/>
        </w:rPr>
        <w:t>,</w:t>
      </w:r>
      <w:r w:rsidRPr="00D2399C">
        <w:rPr>
          <w:lang w:val="es-PE"/>
        </w:rPr>
        <w:t xml:space="preserve"> </w:t>
      </w:r>
      <w:r w:rsidR="00DC7A1C">
        <w:rPr>
          <w:lang w:val="es-PE"/>
        </w:rPr>
        <w:t>llegó un</w:t>
      </w:r>
      <w:r w:rsidRPr="00D2399C">
        <w:rPr>
          <w:lang w:val="es-PE"/>
        </w:rPr>
        <w:t xml:space="preserve"> </w:t>
      </w:r>
      <w:r w:rsidR="00461351">
        <w:rPr>
          <w:lang w:val="es-PE"/>
        </w:rPr>
        <w:t xml:space="preserve">Rey </w:t>
      </w:r>
      <w:r w:rsidRPr="00D2399C">
        <w:rPr>
          <w:lang w:val="es-PE"/>
        </w:rPr>
        <w:t xml:space="preserve">enemigo y rodeó la ciudad. El </w:t>
      </w:r>
      <w:r w:rsidR="00461351">
        <w:rPr>
          <w:lang w:val="es-PE"/>
        </w:rPr>
        <w:t xml:space="preserve">Rey </w:t>
      </w:r>
      <w:r w:rsidRPr="00D2399C">
        <w:rPr>
          <w:lang w:val="es-PE"/>
        </w:rPr>
        <w:t xml:space="preserve">le dijo al </w:t>
      </w:r>
      <w:r w:rsidR="005A64BD" w:rsidRPr="005A64BD">
        <w:rPr>
          <w:i/>
          <w:lang w:val="es-PE"/>
        </w:rPr>
        <w:t>Bodhisatta</w:t>
      </w:r>
      <w:r w:rsidRPr="00D2399C">
        <w:rPr>
          <w:lang w:val="es-PE"/>
        </w:rPr>
        <w:t>: "V</w:t>
      </w:r>
      <w:r w:rsidR="00DC7A1C">
        <w:rPr>
          <w:lang w:val="es-PE"/>
        </w:rPr>
        <w:t>aya</w:t>
      </w:r>
      <w:r w:rsidRPr="00D2399C">
        <w:rPr>
          <w:lang w:val="es-PE"/>
        </w:rPr>
        <w:t>, querido hijo y luch</w:t>
      </w:r>
      <w:r w:rsidR="00DC7A1C">
        <w:rPr>
          <w:lang w:val="es-PE"/>
        </w:rPr>
        <w:t>e</w:t>
      </w:r>
      <w:r w:rsidRPr="00D2399C">
        <w:rPr>
          <w:lang w:val="es-PE"/>
        </w:rPr>
        <w:t xml:space="preserve"> contra él". "</w:t>
      </w:r>
      <w:r w:rsidR="00DC7A1C">
        <w:rPr>
          <w:lang w:val="es-PE"/>
        </w:rPr>
        <w:t>¡</w:t>
      </w:r>
      <w:r w:rsidRPr="00D2399C">
        <w:rPr>
          <w:lang w:val="es-PE"/>
        </w:rPr>
        <w:t>Oh</w:t>
      </w:r>
      <w:r w:rsidR="00DC7A1C">
        <w:rPr>
          <w:lang w:val="es-PE"/>
        </w:rPr>
        <w:t>!</w:t>
      </w:r>
      <w:r w:rsidRPr="00D2399C">
        <w:rPr>
          <w:lang w:val="es-PE"/>
        </w:rPr>
        <w:t xml:space="preserve"> </w:t>
      </w:r>
      <w:r w:rsidR="00DC7A1C" w:rsidRPr="00D2399C">
        <w:rPr>
          <w:lang w:val="es-PE"/>
        </w:rPr>
        <w:t>Rey</w:t>
      </w:r>
      <w:r w:rsidRPr="00D2399C">
        <w:rPr>
          <w:lang w:val="es-PE"/>
        </w:rPr>
        <w:t xml:space="preserve">, he </w:t>
      </w:r>
      <w:r w:rsidR="005D106B">
        <w:rPr>
          <w:lang w:val="es-PE"/>
        </w:rPr>
        <w:t>tenido</w:t>
      </w:r>
      <w:r w:rsidRPr="00D2399C">
        <w:rPr>
          <w:lang w:val="es-PE"/>
        </w:rPr>
        <w:t xml:space="preserve"> una visión: no puedo ir, porque temo perder </w:t>
      </w:r>
      <w:r w:rsidR="005D106B">
        <w:rPr>
          <w:lang w:val="es-PE"/>
        </w:rPr>
        <w:t>la</w:t>
      </w:r>
      <w:r w:rsidRPr="00D2399C">
        <w:rPr>
          <w:lang w:val="es-PE"/>
        </w:rPr>
        <w:t xml:space="preserve"> vida". "¿Qué </w:t>
      </w:r>
      <w:r w:rsidR="009A4B3B">
        <w:rPr>
          <w:lang w:val="es-PE"/>
        </w:rPr>
        <w:t>significa s</w:t>
      </w:r>
      <w:r w:rsidRPr="00D2399C">
        <w:rPr>
          <w:lang w:val="es-PE"/>
        </w:rPr>
        <w:t xml:space="preserve">u vida o </w:t>
      </w:r>
      <w:r w:rsidR="009A4B3B">
        <w:rPr>
          <w:lang w:val="es-PE"/>
        </w:rPr>
        <w:t>s</w:t>
      </w:r>
      <w:r w:rsidRPr="00D2399C">
        <w:rPr>
          <w:lang w:val="es-PE"/>
        </w:rPr>
        <w:t>u muerte para mí? V</w:t>
      </w:r>
      <w:r w:rsidR="009A4B3B">
        <w:rPr>
          <w:lang w:val="es-PE"/>
        </w:rPr>
        <w:t>aya</w:t>
      </w:r>
      <w:r w:rsidRPr="00D2399C">
        <w:rPr>
          <w:lang w:val="es-PE"/>
        </w:rPr>
        <w:t xml:space="preserve">". El </w:t>
      </w:r>
      <w:r w:rsidRPr="005D106B">
        <w:rPr>
          <w:i/>
          <w:iCs/>
          <w:lang w:val="es-PE"/>
        </w:rPr>
        <w:t>Gran Ser</w:t>
      </w:r>
      <w:r w:rsidRPr="00D2399C">
        <w:rPr>
          <w:lang w:val="es-PE"/>
        </w:rPr>
        <w:t xml:space="preserve"> obedeció</w:t>
      </w:r>
      <w:r w:rsidR="005D106B">
        <w:rPr>
          <w:lang w:val="es-PE"/>
        </w:rPr>
        <w:t>,</w:t>
      </w:r>
      <w:r w:rsidRPr="00D2399C">
        <w:rPr>
          <w:lang w:val="es-PE"/>
        </w:rPr>
        <w:t xml:space="preserve"> tomando a sus hombres</w:t>
      </w:r>
      <w:r w:rsidR="005D106B">
        <w:rPr>
          <w:lang w:val="es-PE"/>
        </w:rPr>
        <w:t>,</w:t>
      </w:r>
      <w:r w:rsidRPr="00D2399C">
        <w:rPr>
          <w:lang w:val="es-PE"/>
        </w:rPr>
        <w:t xml:space="preserve"> evitó </w:t>
      </w:r>
      <w:r w:rsidR="009A4B3B">
        <w:rPr>
          <w:lang w:val="es-PE"/>
        </w:rPr>
        <w:t xml:space="preserve">el traspaso de </w:t>
      </w:r>
      <w:r w:rsidRPr="00D2399C">
        <w:rPr>
          <w:lang w:val="es-PE"/>
        </w:rPr>
        <w:t xml:space="preserve">la puerta donde estaba apostado el </w:t>
      </w:r>
      <w:r w:rsidR="00461351">
        <w:rPr>
          <w:lang w:val="es-PE"/>
        </w:rPr>
        <w:t xml:space="preserve">Rey </w:t>
      </w:r>
      <w:r w:rsidRPr="00D2399C">
        <w:rPr>
          <w:lang w:val="es-PE"/>
        </w:rPr>
        <w:t xml:space="preserve">enemigo y salió por otra que él había abierto. Mientras iba, toda la ciudad quedó como desierta, </w:t>
      </w:r>
      <w:r w:rsidR="00F90EBF">
        <w:rPr>
          <w:lang w:val="es-PE"/>
        </w:rPr>
        <w:t xml:space="preserve">ya </w:t>
      </w:r>
      <w:r w:rsidRPr="00D2399C">
        <w:rPr>
          <w:lang w:val="es-PE"/>
        </w:rPr>
        <w:t xml:space="preserve">que todos los hombres </w:t>
      </w:r>
      <w:r w:rsidR="00F90EBF">
        <w:rPr>
          <w:lang w:val="es-PE"/>
        </w:rPr>
        <w:t xml:space="preserve">habían salido </w:t>
      </w:r>
      <w:r w:rsidRPr="00D2399C">
        <w:rPr>
          <w:lang w:val="es-PE"/>
        </w:rPr>
        <w:t xml:space="preserve">con él. </w:t>
      </w:r>
      <w:r w:rsidR="000D36F1">
        <w:rPr>
          <w:lang w:val="es-PE"/>
        </w:rPr>
        <w:t>Entonces, a</w:t>
      </w:r>
      <w:r w:rsidRPr="00D2399C">
        <w:rPr>
          <w:lang w:val="es-PE"/>
        </w:rPr>
        <w:t xml:space="preserve">campó en cierto espacio abierto y </w:t>
      </w:r>
      <w:r w:rsidR="00B7387E">
        <w:rPr>
          <w:lang w:val="es-PE"/>
        </w:rPr>
        <w:t>aguardó</w:t>
      </w:r>
      <w:r w:rsidRPr="00D2399C">
        <w:rPr>
          <w:lang w:val="es-PE"/>
        </w:rPr>
        <w:t xml:space="preserve">. El </w:t>
      </w:r>
      <w:r w:rsidR="00461351">
        <w:rPr>
          <w:lang w:val="es-PE"/>
        </w:rPr>
        <w:t xml:space="preserve">Rey </w:t>
      </w:r>
      <w:r w:rsidRPr="00D2399C">
        <w:rPr>
          <w:lang w:val="es-PE"/>
        </w:rPr>
        <w:t xml:space="preserve">pensó: "Mi </w:t>
      </w:r>
      <w:r w:rsidR="00B7387E" w:rsidRPr="00D2399C">
        <w:rPr>
          <w:lang w:val="es-PE"/>
        </w:rPr>
        <w:t>Vir</w:t>
      </w:r>
      <w:r w:rsidR="00B7387E">
        <w:rPr>
          <w:lang w:val="es-PE"/>
        </w:rPr>
        <w:t xml:space="preserve">rey </w:t>
      </w:r>
      <w:r w:rsidRPr="00D2399C">
        <w:rPr>
          <w:lang w:val="es-PE"/>
        </w:rPr>
        <w:t>ha vaciado la ciudad y ha huido con todas mis fuerzas</w:t>
      </w:r>
      <w:r w:rsidR="000D36F1">
        <w:rPr>
          <w:lang w:val="es-PE"/>
        </w:rPr>
        <w:t>,</w:t>
      </w:r>
      <w:r w:rsidRPr="00D2399C">
        <w:rPr>
          <w:lang w:val="es-PE"/>
        </w:rPr>
        <w:t xml:space="preserve"> el enemigo yace alrededor de la ciudad</w:t>
      </w:r>
      <w:r w:rsidR="005D106B">
        <w:rPr>
          <w:lang w:val="es-PE"/>
        </w:rPr>
        <w:t>;</w:t>
      </w:r>
      <w:r w:rsidRPr="00D2399C">
        <w:rPr>
          <w:lang w:val="es-PE"/>
        </w:rPr>
        <w:t xml:space="preserve"> [417] soy hombre muerto". Para salvar su vida, tomó a su </w:t>
      </w:r>
      <w:r w:rsidR="00B7387E" w:rsidRPr="00D2399C">
        <w:rPr>
          <w:lang w:val="es-PE"/>
        </w:rPr>
        <w:t xml:space="preserve">Reina </w:t>
      </w:r>
      <w:r w:rsidR="00B366C0" w:rsidRPr="00D2399C">
        <w:rPr>
          <w:lang w:val="es-PE"/>
        </w:rPr>
        <w:t>Principal</w:t>
      </w:r>
      <w:r w:rsidRPr="00D2399C">
        <w:rPr>
          <w:lang w:val="es-PE"/>
        </w:rPr>
        <w:t>, al sacerdote de su familia y a un solo asistente llamado Parantapa</w:t>
      </w:r>
      <w:r w:rsidR="00B366C0">
        <w:rPr>
          <w:lang w:val="es-PE"/>
        </w:rPr>
        <w:t>;</w:t>
      </w:r>
      <w:r w:rsidRPr="00D2399C">
        <w:rPr>
          <w:lang w:val="es-PE"/>
        </w:rPr>
        <w:t xml:space="preserve"> con ellos huyó disfrazado de noche y se internó en un bosque. Al enterarse de su huida, el </w:t>
      </w:r>
      <w:r w:rsidR="005A64BD" w:rsidRPr="005A64BD">
        <w:rPr>
          <w:i/>
          <w:lang w:val="es-PE"/>
        </w:rPr>
        <w:t>Bodhisatta</w:t>
      </w:r>
      <w:r w:rsidRPr="00D2399C">
        <w:rPr>
          <w:lang w:val="es-PE"/>
        </w:rPr>
        <w:t xml:space="preserve"> entró </w:t>
      </w:r>
      <w:r w:rsidR="00B7387E">
        <w:rPr>
          <w:lang w:val="es-PE"/>
        </w:rPr>
        <w:t xml:space="preserve">a </w:t>
      </w:r>
      <w:r w:rsidRPr="00D2399C">
        <w:rPr>
          <w:lang w:val="es-PE"/>
        </w:rPr>
        <w:t xml:space="preserve">la ciudad, derrotó al </w:t>
      </w:r>
      <w:r w:rsidR="00461351">
        <w:rPr>
          <w:lang w:val="es-PE"/>
        </w:rPr>
        <w:t xml:space="preserve">Rey </w:t>
      </w:r>
      <w:r w:rsidRPr="00D2399C">
        <w:rPr>
          <w:lang w:val="es-PE"/>
        </w:rPr>
        <w:t xml:space="preserve">hostil en </w:t>
      </w:r>
      <w:r w:rsidR="00B7387E">
        <w:rPr>
          <w:lang w:val="es-PE"/>
        </w:rPr>
        <w:t>un</w:t>
      </w:r>
      <w:r w:rsidRPr="00D2399C">
        <w:rPr>
          <w:lang w:val="es-PE"/>
        </w:rPr>
        <w:t xml:space="preserve">a batalla y tomó el reino. </w:t>
      </w:r>
    </w:p>
    <w:p w14:paraId="33626E60" w14:textId="60B35BB1" w:rsidR="00D2399C" w:rsidRDefault="00D2399C" w:rsidP="00571AF1">
      <w:pPr>
        <w:pStyle w:val="NormalHistoria"/>
        <w:rPr>
          <w:lang w:val="es-PE"/>
        </w:rPr>
      </w:pPr>
      <w:r w:rsidRPr="00D2399C">
        <w:rPr>
          <w:lang w:val="es-PE"/>
        </w:rPr>
        <w:lastRenderedPageBreak/>
        <w:t xml:space="preserve">Su padre hizo una choza de hojas </w:t>
      </w:r>
      <w:r w:rsidR="00B7387E">
        <w:rPr>
          <w:lang w:val="es-PE"/>
        </w:rPr>
        <w:t xml:space="preserve">a </w:t>
      </w:r>
      <w:r w:rsidRPr="00D2399C">
        <w:rPr>
          <w:lang w:val="es-PE"/>
        </w:rPr>
        <w:t>orilla</w:t>
      </w:r>
      <w:r w:rsidR="00B7387E">
        <w:rPr>
          <w:lang w:val="es-PE"/>
        </w:rPr>
        <w:t>s</w:t>
      </w:r>
      <w:r w:rsidRPr="00D2399C">
        <w:rPr>
          <w:lang w:val="es-PE"/>
        </w:rPr>
        <w:t xml:space="preserve"> de un río y viv</w:t>
      </w:r>
      <w:r w:rsidR="00B7387E">
        <w:rPr>
          <w:lang w:val="es-PE"/>
        </w:rPr>
        <w:t>ió</w:t>
      </w:r>
      <w:r w:rsidRPr="00D2399C">
        <w:rPr>
          <w:lang w:val="es-PE"/>
        </w:rPr>
        <w:t xml:space="preserve"> allí de frutos silvestres. Él y el cura de la familia iban a buscar frutos silvestres</w:t>
      </w:r>
      <w:r w:rsidR="009E5B52">
        <w:rPr>
          <w:lang w:val="es-PE"/>
        </w:rPr>
        <w:t xml:space="preserve"> y</w:t>
      </w:r>
      <w:r w:rsidRPr="00D2399C">
        <w:rPr>
          <w:lang w:val="es-PE"/>
        </w:rPr>
        <w:t xml:space="preserve"> el criado Parantapa se qued</w:t>
      </w:r>
      <w:r w:rsidR="00020017">
        <w:rPr>
          <w:lang w:val="es-PE"/>
        </w:rPr>
        <w:t>aba</w:t>
      </w:r>
      <w:r w:rsidRPr="00D2399C">
        <w:rPr>
          <w:lang w:val="es-PE"/>
        </w:rPr>
        <w:t xml:space="preserve"> con la </w:t>
      </w:r>
      <w:r w:rsidR="00020017" w:rsidRPr="00D2399C">
        <w:rPr>
          <w:lang w:val="es-PE"/>
        </w:rPr>
        <w:t xml:space="preserve">Reina </w:t>
      </w:r>
      <w:r w:rsidRPr="00D2399C">
        <w:rPr>
          <w:lang w:val="es-PE"/>
        </w:rPr>
        <w:t>en la choza. E</w:t>
      </w:r>
      <w:r w:rsidR="00A8579B">
        <w:rPr>
          <w:lang w:val="es-PE"/>
        </w:rPr>
        <w:t>lla e</w:t>
      </w:r>
      <w:r w:rsidRPr="00D2399C">
        <w:rPr>
          <w:lang w:val="es-PE"/>
        </w:rPr>
        <w:t xml:space="preserve">staba encinta del </w:t>
      </w:r>
      <w:r w:rsidR="00020017" w:rsidRPr="00D2399C">
        <w:rPr>
          <w:lang w:val="es-PE"/>
        </w:rPr>
        <w:t>Rey</w:t>
      </w:r>
      <w:r w:rsidRPr="00D2399C">
        <w:rPr>
          <w:lang w:val="es-PE"/>
        </w:rPr>
        <w:t xml:space="preserve">: pero por estar constantemente con Parantapa, pecó con él. Un día ella le dijo: "Si el </w:t>
      </w:r>
      <w:r w:rsidR="00461351">
        <w:rPr>
          <w:lang w:val="es-PE"/>
        </w:rPr>
        <w:t xml:space="preserve">Rey </w:t>
      </w:r>
      <w:r w:rsidR="00020017">
        <w:rPr>
          <w:lang w:val="es-PE"/>
        </w:rPr>
        <w:t>se entera</w:t>
      </w:r>
      <w:r w:rsidR="009E5B52">
        <w:rPr>
          <w:lang w:val="es-PE"/>
        </w:rPr>
        <w:t>se</w:t>
      </w:r>
      <w:r w:rsidR="00020017">
        <w:rPr>
          <w:lang w:val="es-PE"/>
        </w:rPr>
        <w:t xml:space="preserve"> de esto</w:t>
      </w:r>
      <w:r w:rsidRPr="00D2399C">
        <w:rPr>
          <w:lang w:val="es-PE"/>
        </w:rPr>
        <w:t>, ni tú ni yo viviríamos</w:t>
      </w:r>
      <w:r w:rsidR="009E5B52">
        <w:rPr>
          <w:lang w:val="es-PE"/>
        </w:rPr>
        <w:t xml:space="preserve"> para contarlo</w:t>
      </w:r>
      <w:r w:rsidRPr="00D2399C">
        <w:rPr>
          <w:lang w:val="es-PE"/>
        </w:rPr>
        <w:t>: mát</w:t>
      </w:r>
      <w:r w:rsidR="00020017">
        <w:rPr>
          <w:lang w:val="es-PE"/>
        </w:rPr>
        <w:t>e</w:t>
      </w:r>
      <w:r w:rsidRPr="00D2399C">
        <w:rPr>
          <w:lang w:val="es-PE"/>
        </w:rPr>
        <w:t>lo". "¿</w:t>
      </w:r>
      <w:r w:rsidR="00020017">
        <w:rPr>
          <w:lang w:val="es-PE"/>
        </w:rPr>
        <w:t xml:space="preserve">De </w:t>
      </w:r>
      <w:r w:rsidRPr="00D2399C">
        <w:rPr>
          <w:lang w:val="es-PE"/>
        </w:rPr>
        <w:t>qué manera?" "</w:t>
      </w:r>
      <w:r w:rsidR="00A8579B">
        <w:rPr>
          <w:lang w:val="es-PE"/>
        </w:rPr>
        <w:t>Él l</w:t>
      </w:r>
      <w:r w:rsidR="00116686">
        <w:rPr>
          <w:lang w:val="es-PE"/>
        </w:rPr>
        <w:t>o</w:t>
      </w:r>
      <w:r w:rsidRPr="00D2399C">
        <w:rPr>
          <w:lang w:val="es-PE"/>
        </w:rPr>
        <w:t xml:space="preserve"> hace llevar su espada y su traje de baño cuando va a bañarse</w:t>
      </w:r>
      <w:r w:rsidR="00736C7C">
        <w:rPr>
          <w:lang w:val="es-PE"/>
        </w:rPr>
        <w:t>,</w:t>
      </w:r>
      <w:r w:rsidRPr="00D2399C">
        <w:rPr>
          <w:lang w:val="es-PE"/>
        </w:rPr>
        <w:t xml:space="preserve"> tóm</w:t>
      </w:r>
      <w:r w:rsidR="00116686">
        <w:rPr>
          <w:lang w:val="es-PE"/>
        </w:rPr>
        <w:t>e</w:t>
      </w:r>
      <w:r w:rsidRPr="00D2399C">
        <w:rPr>
          <w:lang w:val="es-PE"/>
        </w:rPr>
        <w:t>lo desprevenido en el lugar del baño, córt</w:t>
      </w:r>
      <w:r w:rsidR="00116686">
        <w:rPr>
          <w:lang w:val="es-PE"/>
        </w:rPr>
        <w:t>e</w:t>
      </w:r>
      <w:r w:rsidRPr="00D2399C">
        <w:rPr>
          <w:lang w:val="es-PE"/>
        </w:rPr>
        <w:t>le la cabeza y cort</w:t>
      </w:r>
      <w:r w:rsidR="00116686">
        <w:rPr>
          <w:lang w:val="es-PE"/>
        </w:rPr>
        <w:t>e</w:t>
      </w:r>
      <w:r w:rsidRPr="00D2399C">
        <w:rPr>
          <w:lang w:val="es-PE"/>
        </w:rPr>
        <w:t xml:space="preserve"> su cuerpo en pedazos con la espada</w:t>
      </w:r>
      <w:r w:rsidR="00736C7C">
        <w:rPr>
          <w:lang w:val="es-PE"/>
        </w:rPr>
        <w:t>,</w:t>
      </w:r>
      <w:r w:rsidRPr="00D2399C">
        <w:rPr>
          <w:lang w:val="es-PE"/>
        </w:rPr>
        <w:t xml:space="preserve"> luego entiérr</w:t>
      </w:r>
      <w:r w:rsidR="00116686">
        <w:rPr>
          <w:lang w:val="es-PE"/>
        </w:rPr>
        <w:t>e</w:t>
      </w:r>
      <w:r w:rsidRPr="00D2399C">
        <w:rPr>
          <w:lang w:val="es-PE"/>
        </w:rPr>
        <w:t xml:space="preserve">lo en el suelo". </w:t>
      </w:r>
      <w:r w:rsidR="00736C7C">
        <w:rPr>
          <w:lang w:val="es-PE"/>
        </w:rPr>
        <w:t>É</w:t>
      </w:r>
      <w:r w:rsidRPr="00D2399C">
        <w:rPr>
          <w:lang w:val="es-PE"/>
        </w:rPr>
        <w:t xml:space="preserve">l </w:t>
      </w:r>
      <w:r w:rsidR="00A8579B">
        <w:rPr>
          <w:lang w:val="es-PE"/>
        </w:rPr>
        <w:t>asintió</w:t>
      </w:r>
      <w:r w:rsidRPr="00D2399C">
        <w:rPr>
          <w:lang w:val="es-PE"/>
        </w:rPr>
        <w:t>. Un día</w:t>
      </w:r>
      <w:r w:rsidR="00A8579B">
        <w:rPr>
          <w:lang w:val="es-PE"/>
        </w:rPr>
        <w:t>,</w:t>
      </w:r>
      <w:r w:rsidRPr="00D2399C">
        <w:rPr>
          <w:lang w:val="es-PE"/>
        </w:rPr>
        <w:t xml:space="preserve"> el sacerdote </w:t>
      </w:r>
      <w:r w:rsidR="00736C7C">
        <w:rPr>
          <w:lang w:val="es-PE"/>
        </w:rPr>
        <w:t>hubo</w:t>
      </w:r>
      <w:r w:rsidRPr="00D2399C">
        <w:rPr>
          <w:lang w:val="es-PE"/>
        </w:rPr>
        <w:t xml:space="preserve"> salido a buscar frut</w:t>
      </w:r>
      <w:r w:rsidR="00116686">
        <w:rPr>
          <w:lang w:val="es-PE"/>
        </w:rPr>
        <w:t>o</w:t>
      </w:r>
      <w:r w:rsidRPr="00D2399C">
        <w:rPr>
          <w:lang w:val="es-PE"/>
        </w:rPr>
        <w:t>s silvestres</w:t>
      </w:r>
      <w:r w:rsidR="00736C7C">
        <w:rPr>
          <w:lang w:val="es-PE"/>
        </w:rPr>
        <w:t>,</w:t>
      </w:r>
      <w:r w:rsidRPr="00D2399C">
        <w:rPr>
          <w:lang w:val="es-PE"/>
        </w:rPr>
        <w:t xml:space="preserve"> se había subido a un árbol cerca del lugar de baño del </w:t>
      </w:r>
      <w:r w:rsidR="00461351">
        <w:rPr>
          <w:lang w:val="es-PE"/>
        </w:rPr>
        <w:t xml:space="preserve">Rey </w:t>
      </w:r>
      <w:r w:rsidRPr="00D2399C">
        <w:rPr>
          <w:lang w:val="es-PE"/>
        </w:rPr>
        <w:t>y estaba recogiendo l</w:t>
      </w:r>
      <w:r w:rsidR="00F97D4B">
        <w:rPr>
          <w:lang w:val="es-PE"/>
        </w:rPr>
        <w:t>os</w:t>
      </w:r>
      <w:r w:rsidRPr="00D2399C">
        <w:rPr>
          <w:lang w:val="es-PE"/>
        </w:rPr>
        <w:t xml:space="preserve"> frut</w:t>
      </w:r>
      <w:r w:rsidR="00F97D4B">
        <w:rPr>
          <w:lang w:val="es-PE"/>
        </w:rPr>
        <w:t>os</w:t>
      </w:r>
      <w:r w:rsidRPr="00D2399C">
        <w:rPr>
          <w:lang w:val="es-PE"/>
        </w:rPr>
        <w:t xml:space="preserve">. El </w:t>
      </w:r>
      <w:r w:rsidR="00461351">
        <w:rPr>
          <w:lang w:val="es-PE"/>
        </w:rPr>
        <w:t xml:space="preserve">Rey </w:t>
      </w:r>
      <w:r w:rsidRPr="00D2399C">
        <w:rPr>
          <w:lang w:val="es-PE"/>
        </w:rPr>
        <w:t xml:space="preserve">deseaba </w:t>
      </w:r>
      <w:r w:rsidR="00736C7C">
        <w:rPr>
          <w:lang w:val="es-PE"/>
        </w:rPr>
        <w:t xml:space="preserve">entonces </w:t>
      </w:r>
      <w:r w:rsidRPr="00D2399C">
        <w:rPr>
          <w:lang w:val="es-PE"/>
        </w:rPr>
        <w:t>bañarse y llegó a la orilla del agua con Parantapa</w:t>
      </w:r>
      <w:r w:rsidR="00736C7C">
        <w:rPr>
          <w:lang w:val="es-PE"/>
        </w:rPr>
        <w:t>,</w:t>
      </w:r>
      <w:r w:rsidRPr="00D2399C">
        <w:rPr>
          <w:lang w:val="es-PE"/>
        </w:rPr>
        <w:t xml:space="preserve"> llevando su espada y su traje de baño. Cuando iba a bañarse, Parantapa, queriendo matarlo </w:t>
      </w:r>
      <w:r w:rsidR="005A719F">
        <w:rPr>
          <w:lang w:val="es-PE"/>
        </w:rPr>
        <w:t>mientras</w:t>
      </w:r>
      <w:r w:rsidRPr="00D2399C">
        <w:rPr>
          <w:lang w:val="es-PE"/>
        </w:rPr>
        <w:t xml:space="preserve"> </w:t>
      </w:r>
      <w:r w:rsidR="005A719F">
        <w:rPr>
          <w:lang w:val="es-PE"/>
        </w:rPr>
        <w:t xml:space="preserve">se encontraba </w:t>
      </w:r>
      <w:r w:rsidRPr="00D2399C">
        <w:rPr>
          <w:lang w:val="es-PE"/>
        </w:rPr>
        <w:t xml:space="preserve">desprevenido, lo agarró por el cuello y levantó la espada. El </w:t>
      </w:r>
      <w:r w:rsidR="00461351">
        <w:rPr>
          <w:lang w:val="es-PE"/>
        </w:rPr>
        <w:t xml:space="preserve">Rey </w:t>
      </w:r>
      <w:r w:rsidRPr="00D2399C">
        <w:rPr>
          <w:lang w:val="es-PE"/>
        </w:rPr>
        <w:t xml:space="preserve">gritó de miedo </w:t>
      </w:r>
      <w:r w:rsidR="005A719F">
        <w:rPr>
          <w:lang w:val="es-PE"/>
        </w:rPr>
        <w:t>ante</w:t>
      </w:r>
      <w:r w:rsidRPr="00D2399C">
        <w:rPr>
          <w:lang w:val="es-PE"/>
        </w:rPr>
        <w:t xml:space="preserve"> la muerte. El sacerdote escuchó el grito y vio desde arriba que Parantapa lo estaba asesinando; </w:t>
      </w:r>
      <w:r w:rsidR="006B1BE8">
        <w:rPr>
          <w:lang w:val="es-PE"/>
        </w:rPr>
        <w:t xml:space="preserve">no obstante, </w:t>
      </w:r>
      <w:r w:rsidRPr="00D2399C">
        <w:rPr>
          <w:lang w:val="es-PE"/>
        </w:rPr>
        <w:t xml:space="preserve">él </w:t>
      </w:r>
      <w:r w:rsidR="00571AF1">
        <w:rPr>
          <w:lang w:val="es-PE"/>
        </w:rPr>
        <w:t xml:space="preserve">sintió </w:t>
      </w:r>
      <w:r w:rsidRPr="00D2399C">
        <w:rPr>
          <w:lang w:val="es-PE"/>
        </w:rPr>
        <w:t>muy asustado y</w:t>
      </w:r>
      <w:r w:rsidR="00571AF1">
        <w:rPr>
          <w:lang w:val="es-PE"/>
        </w:rPr>
        <w:t>,</w:t>
      </w:r>
      <w:r w:rsidRPr="00D2399C">
        <w:rPr>
          <w:lang w:val="es-PE"/>
        </w:rPr>
        <w:t xml:space="preserve"> deslizándose de su rama en el árbol, se escondió en un matorral. Parantapa escuchó el ruido que hizo al resbalar y</w:t>
      </w:r>
      <w:r w:rsidR="00571AF1">
        <w:rPr>
          <w:lang w:val="es-PE"/>
        </w:rPr>
        <w:t>,</w:t>
      </w:r>
      <w:r w:rsidRPr="00D2399C">
        <w:rPr>
          <w:lang w:val="es-PE"/>
        </w:rPr>
        <w:t xml:space="preserve"> después de matar y enterrar al </w:t>
      </w:r>
      <w:r w:rsidR="00461351">
        <w:rPr>
          <w:lang w:val="es-PE"/>
        </w:rPr>
        <w:t>Rey</w:t>
      </w:r>
      <w:r w:rsidR="00571AF1">
        <w:rPr>
          <w:lang w:val="es-PE"/>
        </w:rPr>
        <w:t>,</w:t>
      </w:r>
      <w:r w:rsidR="00461351">
        <w:rPr>
          <w:lang w:val="es-PE"/>
        </w:rPr>
        <w:t xml:space="preserve"> </w:t>
      </w:r>
      <w:r w:rsidRPr="00D2399C">
        <w:rPr>
          <w:lang w:val="es-PE"/>
        </w:rPr>
        <w:t xml:space="preserve">pensó: "Hubo un ruido </w:t>
      </w:r>
      <w:r w:rsidR="008D57C6">
        <w:rPr>
          <w:lang w:val="es-PE"/>
        </w:rPr>
        <w:t>al</w:t>
      </w:r>
      <w:r w:rsidRPr="00D2399C">
        <w:rPr>
          <w:lang w:val="es-PE"/>
        </w:rPr>
        <w:t xml:space="preserve"> resbalar una rama por allí, ¿quién está ahí?" Pero al no ver a nadie, se bañó y se </w:t>
      </w:r>
      <w:r w:rsidR="008D57C6">
        <w:rPr>
          <w:lang w:val="es-PE"/>
        </w:rPr>
        <w:t>marchó</w:t>
      </w:r>
      <w:r w:rsidRPr="00D2399C">
        <w:rPr>
          <w:lang w:val="es-PE"/>
        </w:rPr>
        <w:t>.</w:t>
      </w:r>
    </w:p>
    <w:p w14:paraId="287D27CE" w14:textId="215069A4" w:rsidR="000B6F5D" w:rsidRPr="000B6F5D" w:rsidRDefault="000B6F5D" w:rsidP="000B6F5D">
      <w:pPr>
        <w:pStyle w:val="NormalHistoria"/>
        <w:rPr>
          <w:lang w:val="es-PE"/>
        </w:rPr>
      </w:pPr>
      <w:r w:rsidRPr="000B6F5D">
        <w:rPr>
          <w:lang w:val="es-PE"/>
        </w:rPr>
        <w:t>Entonces</w:t>
      </w:r>
      <w:r w:rsidR="00571AF1">
        <w:rPr>
          <w:lang w:val="es-PE"/>
        </w:rPr>
        <w:t>,</w:t>
      </w:r>
      <w:r w:rsidRPr="000B6F5D">
        <w:rPr>
          <w:lang w:val="es-PE"/>
        </w:rPr>
        <w:t xml:space="preserve"> el sacerdote salió de su escondite; [418] sabiendo que el </w:t>
      </w:r>
      <w:r w:rsidR="00461351">
        <w:rPr>
          <w:lang w:val="es-PE"/>
        </w:rPr>
        <w:t xml:space="preserve">Rey </w:t>
      </w:r>
      <w:r w:rsidRPr="000B6F5D">
        <w:rPr>
          <w:lang w:val="es-PE"/>
        </w:rPr>
        <w:t xml:space="preserve">había sido cortado </w:t>
      </w:r>
      <w:r w:rsidR="00571AF1">
        <w:rPr>
          <w:lang w:val="es-PE"/>
        </w:rPr>
        <w:t>a</w:t>
      </w:r>
      <w:r w:rsidRPr="000B6F5D">
        <w:rPr>
          <w:lang w:val="es-PE"/>
        </w:rPr>
        <w:t xml:space="preserve"> pedazos y enterrado en un pozo, se bañó y</w:t>
      </w:r>
      <w:r w:rsidR="00571AF1">
        <w:rPr>
          <w:lang w:val="es-PE"/>
        </w:rPr>
        <w:t>,</w:t>
      </w:r>
      <w:r w:rsidRPr="000B6F5D">
        <w:rPr>
          <w:lang w:val="es-PE"/>
        </w:rPr>
        <w:t xml:space="preserve"> temiendo por su vida</w:t>
      </w:r>
      <w:r w:rsidR="00571AF1">
        <w:rPr>
          <w:lang w:val="es-PE"/>
        </w:rPr>
        <w:t>,</w:t>
      </w:r>
      <w:r w:rsidRPr="000B6F5D">
        <w:rPr>
          <w:lang w:val="es-PE"/>
        </w:rPr>
        <w:t xml:space="preserve"> fingió estar ciego cuando regresó a la cabaña. Parantapa lo vio y le preguntó qué le había pasado. Él fingió no conocerlo y dijo: "</w:t>
      </w:r>
      <w:r w:rsidR="007858A9">
        <w:rPr>
          <w:lang w:val="es-PE"/>
        </w:rPr>
        <w:t>¡</w:t>
      </w:r>
      <w:r w:rsidRPr="000B6F5D">
        <w:rPr>
          <w:lang w:val="es-PE"/>
        </w:rPr>
        <w:t>Oh</w:t>
      </w:r>
      <w:r w:rsidR="007858A9">
        <w:rPr>
          <w:lang w:val="es-PE"/>
        </w:rPr>
        <w:t>!</w:t>
      </w:r>
      <w:r w:rsidRPr="000B6F5D">
        <w:rPr>
          <w:lang w:val="es-PE"/>
        </w:rPr>
        <w:t xml:space="preserve"> </w:t>
      </w:r>
      <w:r w:rsidR="007858A9" w:rsidRPr="000B6F5D">
        <w:rPr>
          <w:lang w:val="es-PE"/>
        </w:rPr>
        <w:t>Rey</w:t>
      </w:r>
      <w:r w:rsidRPr="000B6F5D">
        <w:rPr>
          <w:lang w:val="es-PE"/>
        </w:rPr>
        <w:t xml:space="preserve">, he vuelto con los ojos </w:t>
      </w:r>
      <w:r w:rsidR="00571AF1">
        <w:rPr>
          <w:lang w:val="es-PE"/>
        </w:rPr>
        <w:t>cegados</w:t>
      </w:r>
      <w:r w:rsidRPr="000B6F5D">
        <w:rPr>
          <w:lang w:val="es-PE"/>
        </w:rPr>
        <w:t>: estaba parado junto a un hormiguero en un bosque lleno de serpientes y el aliento de alguna serpiente venenosa debe haber caído sobre mí"</w:t>
      </w:r>
      <w:r w:rsidR="007858A9">
        <w:rPr>
          <w:lang w:val="es-PE"/>
        </w:rPr>
        <w:t>.</w:t>
      </w:r>
      <w:r w:rsidRPr="000B6F5D">
        <w:rPr>
          <w:lang w:val="es-PE"/>
        </w:rPr>
        <w:t xml:space="preserve"> Parantapa pensó que el sacerdote se dirigía a él como </w:t>
      </w:r>
      <w:r w:rsidR="00461351">
        <w:rPr>
          <w:lang w:val="es-PE"/>
        </w:rPr>
        <w:t xml:space="preserve">Rey </w:t>
      </w:r>
      <w:r w:rsidRPr="000B6F5D">
        <w:rPr>
          <w:lang w:val="es-PE"/>
        </w:rPr>
        <w:t xml:space="preserve">en </w:t>
      </w:r>
      <w:r w:rsidR="009A1A7B">
        <w:rPr>
          <w:lang w:val="es-PE"/>
        </w:rPr>
        <w:t>desconocimiento</w:t>
      </w:r>
      <w:r w:rsidRPr="000B6F5D">
        <w:rPr>
          <w:lang w:val="es-PE"/>
        </w:rPr>
        <w:t xml:space="preserve"> y</w:t>
      </w:r>
      <w:r w:rsidR="009A1A7B">
        <w:rPr>
          <w:lang w:val="es-PE"/>
        </w:rPr>
        <w:t>,</w:t>
      </w:r>
      <w:r w:rsidRPr="000B6F5D">
        <w:rPr>
          <w:lang w:val="es-PE"/>
        </w:rPr>
        <w:t xml:space="preserve"> para tranquilizar su mente</w:t>
      </w:r>
      <w:r w:rsidR="009A1A7B">
        <w:rPr>
          <w:lang w:val="es-PE"/>
        </w:rPr>
        <w:t>,</w:t>
      </w:r>
      <w:r w:rsidRPr="000B6F5D">
        <w:rPr>
          <w:lang w:val="es-PE"/>
        </w:rPr>
        <w:t xml:space="preserve"> dijo: "</w:t>
      </w:r>
      <w:r w:rsidRPr="0063204D">
        <w:rPr>
          <w:i/>
          <w:iCs/>
          <w:lang w:val="es-PE"/>
        </w:rPr>
        <w:t>Brahm</w:t>
      </w:r>
      <w:r w:rsidR="00571AF1">
        <w:rPr>
          <w:i/>
          <w:iCs/>
          <w:lang w:val="es-PE"/>
        </w:rPr>
        <w:t>a</w:t>
      </w:r>
      <w:r w:rsidRPr="0063204D">
        <w:rPr>
          <w:i/>
          <w:iCs/>
          <w:lang w:val="es-PE"/>
        </w:rPr>
        <w:t>n</w:t>
      </w:r>
      <w:r w:rsidRPr="000B6F5D">
        <w:rPr>
          <w:lang w:val="es-PE"/>
        </w:rPr>
        <w:t xml:space="preserve">, no importa, yo cuidaré de </w:t>
      </w:r>
      <w:r w:rsidR="0063204D">
        <w:rPr>
          <w:lang w:val="es-PE"/>
        </w:rPr>
        <w:t>usted</w:t>
      </w:r>
      <w:r w:rsidRPr="000B6F5D">
        <w:rPr>
          <w:lang w:val="es-PE"/>
        </w:rPr>
        <w:t xml:space="preserve">", </w:t>
      </w:r>
      <w:r w:rsidR="00571AF1">
        <w:rPr>
          <w:lang w:val="es-PE"/>
        </w:rPr>
        <w:t xml:space="preserve">entonces, </w:t>
      </w:r>
      <w:r w:rsidRPr="000B6F5D">
        <w:rPr>
          <w:lang w:val="es-PE"/>
        </w:rPr>
        <w:t>lo consoló y le dio muchos frutos silvestres. A partir de ese momento</w:t>
      </w:r>
      <w:r w:rsidR="00571AF1">
        <w:rPr>
          <w:lang w:val="es-PE"/>
        </w:rPr>
        <w:t>,</w:t>
      </w:r>
      <w:r w:rsidRPr="000B6F5D">
        <w:rPr>
          <w:lang w:val="es-PE"/>
        </w:rPr>
        <w:t xml:space="preserve"> fue Parantapa quien </w:t>
      </w:r>
      <w:r w:rsidR="00605F3F">
        <w:rPr>
          <w:lang w:val="es-PE"/>
        </w:rPr>
        <w:t>iba</w:t>
      </w:r>
      <w:r w:rsidR="00571AF1">
        <w:rPr>
          <w:lang w:val="es-PE"/>
        </w:rPr>
        <w:t xml:space="preserve"> a </w:t>
      </w:r>
      <w:r w:rsidR="00605F3F">
        <w:rPr>
          <w:lang w:val="es-PE"/>
        </w:rPr>
        <w:t xml:space="preserve">recolectar </w:t>
      </w:r>
      <w:r w:rsidRPr="000B6F5D">
        <w:rPr>
          <w:lang w:val="es-PE"/>
        </w:rPr>
        <w:t xml:space="preserve">frutos. La </w:t>
      </w:r>
      <w:r w:rsidR="0063204D" w:rsidRPr="000B6F5D">
        <w:rPr>
          <w:lang w:val="es-PE"/>
        </w:rPr>
        <w:t xml:space="preserve">Reina </w:t>
      </w:r>
      <w:r w:rsidRPr="000B6F5D">
        <w:rPr>
          <w:lang w:val="es-PE"/>
        </w:rPr>
        <w:t xml:space="preserve">dio a luz un hijo. Mientras él crecía, </w:t>
      </w:r>
      <w:r w:rsidR="009B14CD" w:rsidRPr="000B6F5D">
        <w:rPr>
          <w:lang w:val="es-PE"/>
        </w:rPr>
        <w:t>un día</w:t>
      </w:r>
      <w:r w:rsidR="009B14CD">
        <w:rPr>
          <w:lang w:val="es-PE"/>
        </w:rPr>
        <w:t xml:space="preserve">, </w:t>
      </w:r>
      <w:r w:rsidRPr="000B6F5D">
        <w:rPr>
          <w:lang w:val="es-PE"/>
        </w:rPr>
        <w:t xml:space="preserve">ella le dijo a Parantapa </w:t>
      </w:r>
      <w:r w:rsidR="009A1A7B">
        <w:rPr>
          <w:lang w:val="es-PE"/>
        </w:rPr>
        <w:t>durante</w:t>
      </w:r>
      <w:r w:rsidRPr="000B6F5D">
        <w:rPr>
          <w:lang w:val="es-PE"/>
        </w:rPr>
        <w:t xml:space="preserve"> la madrugada</w:t>
      </w:r>
      <w:r w:rsidR="009A1A7B">
        <w:rPr>
          <w:lang w:val="es-PE"/>
        </w:rPr>
        <w:t>,</w:t>
      </w:r>
      <w:r w:rsidRPr="000B6F5D">
        <w:rPr>
          <w:lang w:val="es-PE"/>
        </w:rPr>
        <w:t xml:space="preserve"> </w:t>
      </w:r>
      <w:r w:rsidR="00BB4AC9">
        <w:rPr>
          <w:lang w:val="es-PE"/>
        </w:rPr>
        <w:t>mientras</w:t>
      </w:r>
      <w:r w:rsidRPr="000B6F5D">
        <w:rPr>
          <w:lang w:val="es-PE"/>
        </w:rPr>
        <w:t xml:space="preserve"> </w:t>
      </w:r>
      <w:r w:rsidR="00BB4AC9">
        <w:rPr>
          <w:lang w:val="es-PE"/>
        </w:rPr>
        <w:t xml:space="preserve">se encontraba </w:t>
      </w:r>
      <w:r w:rsidRPr="000B6F5D">
        <w:rPr>
          <w:lang w:val="es-PE"/>
        </w:rPr>
        <w:t>sentad</w:t>
      </w:r>
      <w:r w:rsidR="00605F3F">
        <w:rPr>
          <w:lang w:val="es-PE"/>
        </w:rPr>
        <w:t>a</w:t>
      </w:r>
      <w:r w:rsidRPr="000B6F5D">
        <w:rPr>
          <w:lang w:val="es-PE"/>
        </w:rPr>
        <w:t xml:space="preserve"> cómodamente: "¿Alguien </w:t>
      </w:r>
      <w:r w:rsidR="0063204D">
        <w:rPr>
          <w:lang w:val="es-PE"/>
        </w:rPr>
        <w:t>lo</w:t>
      </w:r>
      <w:r w:rsidRPr="000B6F5D">
        <w:rPr>
          <w:lang w:val="es-PE"/>
        </w:rPr>
        <w:t xml:space="preserve"> vio </w:t>
      </w:r>
      <w:r w:rsidR="00BB4AC9">
        <w:rPr>
          <w:lang w:val="es-PE"/>
        </w:rPr>
        <w:t xml:space="preserve">mientras </w:t>
      </w:r>
      <w:r w:rsidR="0063204D">
        <w:rPr>
          <w:lang w:val="es-PE"/>
        </w:rPr>
        <w:t>se encontr</w:t>
      </w:r>
      <w:r w:rsidR="00BB4AC9">
        <w:rPr>
          <w:lang w:val="es-PE"/>
        </w:rPr>
        <w:t>aba</w:t>
      </w:r>
      <w:r w:rsidR="0063204D">
        <w:rPr>
          <w:lang w:val="es-PE"/>
        </w:rPr>
        <w:t xml:space="preserve"> </w:t>
      </w:r>
      <w:r w:rsidRPr="000B6F5D">
        <w:rPr>
          <w:lang w:val="es-PE"/>
        </w:rPr>
        <w:t xml:space="preserve">matando al </w:t>
      </w:r>
      <w:r w:rsidR="0063204D" w:rsidRPr="000B6F5D">
        <w:rPr>
          <w:lang w:val="es-PE"/>
        </w:rPr>
        <w:t>Rey</w:t>
      </w:r>
      <w:r w:rsidRPr="000B6F5D">
        <w:rPr>
          <w:lang w:val="es-PE"/>
        </w:rPr>
        <w:t>?" "Nadie me vio</w:t>
      </w:r>
      <w:r w:rsidR="00BB4AC9">
        <w:rPr>
          <w:lang w:val="es-PE"/>
        </w:rPr>
        <w:t>,</w:t>
      </w:r>
      <w:r w:rsidRPr="000B6F5D">
        <w:rPr>
          <w:lang w:val="es-PE"/>
        </w:rPr>
        <w:t xml:space="preserve"> pero oí el ruido de algo que se desliz</w:t>
      </w:r>
      <w:r w:rsidR="009A1A7B">
        <w:rPr>
          <w:lang w:val="es-PE"/>
        </w:rPr>
        <w:t>ó</w:t>
      </w:r>
      <w:r w:rsidRPr="000B6F5D">
        <w:rPr>
          <w:lang w:val="es-PE"/>
        </w:rPr>
        <w:t xml:space="preserve"> </w:t>
      </w:r>
      <w:r w:rsidR="009A1A7B">
        <w:rPr>
          <w:lang w:val="es-PE"/>
        </w:rPr>
        <w:t>por</w:t>
      </w:r>
      <w:r w:rsidRPr="000B6F5D">
        <w:rPr>
          <w:lang w:val="es-PE"/>
        </w:rPr>
        <w:t xml:space="preserve"> una </w:t>
      </w:r>
      <w:r w:rsidR="00BB4AC9">
        <w:rPr>
          <w:lang w:val="es-PE"/>
        </w:rPr>
        <w:t>r</w:t>
      </w:r>
      <w:r w:rsidR="0049580F">
        <w:rPr>
          <w:lang w:val="es-PE"/>
        </w:rPr>
        <w:t>a</w:t>
      </w:r>
      <w:r w:rsidR="00BB4AC9">
        <w:rPr>
          <w:lang w:val="es-PE"/>
        </w:rPr>
        <w:t>ma;</w:t>
      </w:r>
      <w:r w:rsidRPr="000B6F5D">
        <w:rPr>
          <w:lang w:val="es-PE"/>
        </w:rPr>
        <w:t xml:space="preserve"> no puedo decir si </w:t>
      </w:r>
      <w:r w:rsidR="0050354C">
        <w:rPr>
          <w:lang w:val="es-PE"/>
        </w:rPr>
        <w:t>se trataba</w:t>
      </w:r>
      <w:r w:rsidRPr="000B6F5D">
        <w:rPr>
          <w:lang w:val="es-PE"/>
        </w:rPr>
        <w:t xml:space="preserve"> </w:t>
      </w:r>
      <w:r w:rsidR="0050354C">
        <w:rPr>
          <w:lang w:val="es-PE"/>
        </w:rPr>
        <w:t xml:space="preserve">de </w:t>
      </w:r>
      <w:r w:rsidRPr="000B6F5D">
        <w:rPr>
          <w:lang w:val="es-PE"/>
        </w:rPr>
        <w:t>un hombre o una bestia</w:t>
      </w:r>
      <w:r w:rsidR="00BB4AC9">
        <w:rPr>
          <w:lang w:val="es-PE"/>
        </w:rPr>
        <w:t>,</w:t>
      </w:r>
      <w:r w:rsidRPr="000B6F5D">
        <w:rPr>
          <w:lang w:val="es-PE"/>
        </w:rPr>
        <w:t xml:space="preserve"> pero cada vez que me asalta el miedo </w:t>
      </w:r>
      <w:r w:rsidR="0050354C">
        <w:rPr>
          <w:lang w:val="es-PE"/>
        </w:rPr>
        <w:t xml:space="preserve">pareciera </w:t>
      </w:r>
      <w:r w:rsidRPr="000B6F5D">
        <w:rPr>
          <w:lang w:val="es-PE"/>
        </w:rPr>
        <w:t xml:space="preserve">ser </w:t>
      </w:r>
      <w:r w:rsidR="0050354C">
        <w:rPr>
          <w:lang w:val="es-PE"/>
        </w:rPr>
        <w:t xml:space="preserve">a </w:t>
      </w:r>
      <w:r w:rsidRPr="000B6F5D">
        <w:rPr>
          <w:lang w:val="es-PE"/>
        </w:rPr>
        <w:t xml:space="preserve">causa del crujido de las ramas", </w:t>
      </w:r>
      <w:r w:rsidR="0050354C">
        <w:rPr>
          <w:lang w:val="es-PE"/>
        </w:rPr>
        <w:t xml:space="preserve">entonces, </w:t>
      </w:r>
      <w:r w:rsidRPr="000B6F5D">
        <w:rPr>
          <w:lang w:val="es-PE"/>
        </w:rPr>
        <w:t xml:space="preserve">en </w:t>
      </w:r>
      <w:r w:rsidR="00E740E6">
        <w:rPr>
          <w:lang w:val="es-PE"/>
        </w:rPr>
        <w:t>su</w:t>
      </w:r>
      <w:r w:rsidRPr="000B6F5D">
        <w:rPr>
          <w:lang w:val="es-PE"/>
        </w:rPr>
        <w:t xml:space="preserve"> conversación con ella</w:t>
      </w:r>
      <w:r w:rsidR="00E740E6">
        <w:rPr>
          <w:lang w:val="es-PE"/>
        </w:rPr>
        <w:t>,</w:t>
      </w:r>
      <w:r w:rsidRPr="000B6F5D">
        <w:rPr>
          <w:lang w:val="es-PE"/>
        </w:rPr>
        <w:t xml:space="preserve"> </w:t>
      </w:r>
      <w:r w:rsidR="0050354C">
        <w:rPr>
          <w:lang w:val="es-PE"/>
        </w:rPr>
        <w:t xml:space="preserve">recitó </w:t>
      </w:r>
      <w:r w:rsidRPr="000B6F5D">
        <w:rPr>
          <w:lang w:val="es-PE"/>
        </w:rPr>
        <w:t>la primera estrofa:</w:t>
      </w:r>
    </w:p>
    <w:p w14:paraId="44CF74F0" w14:textId="1A704000" w:rsidR="000B6F5D" w:rsidRPr="00332732" w:rsidRDefault="0050354C" w:rsidP="0050354C">
      <w:pPr>
        <w:pStyle w:val="Verso2Espaol"/>
        <w:ind w:left="1416"/>
      </w:pPr>
      <w:r>
        <w:t>1.</w:t>
      </w:r>
      <w:r>
        <w:tab/>
      </w:r>
      <w:r w:rsidR="000B6F5D" w:rsidRPr="00332732">
        <w:t>El terror y el miedo caen sobre mí inclus</w:t>
      </w:r>
      <w:r>
        <w:t>ive</w:t>
      </w:r>
      <w:r w:rsidR="000B6F5D" w:rsidRPr="00332732">
        <w:t xml:space="preserve"> ahora,</w:t>
      </w:r>
    </w:p>
    <w:p w14:paraId="65C5FA6B" w14:textId="3755ABE2" w:rsidR="000B6F5D" w:rsidRPr="00332732" w:rsidRDefault="0050354C" w:rsidP="00332732">
      <w:pPr>
        <w:pStyle w:val="Verso2Espaol"/>
      </w:pPr>
      <w:r>
        <w:t xml:space="preserve">Ya </w:t>
      </w:r>
      <w:r w:rsidR="000B6F5D" w:rsidRPr="00332732">
        <w:t>que</w:t>
      </w:r>
      <w:r>
        <w:t>,</w:t>
      </w:r>
      <w:r w:rsidR="000B6F5D" w:rsidRPr="00332732">
        <w:t xml:space="preserve"> entonces</w:t>
      </w:r>
      <w:r>
        <w:t>,</w:t>
      </w:r>
      <w:r w:rsidR="000B6F5D" w:rsidRPr="00332732">
        <w:t xml:space="preserve"> un hombre o una bestia sacud</w:t>
      </w:r>
      <w:r w:rsidR="0063204D" w:rsidRPr="00332732">
        <w:t>ió</w:t>
      </w:r>
      <w:r w:rsidR="000B6F5D" w:rsidRPr="00332732">
        <w:t xml:space="preserve"> una rama.</w:t>
      </w:r>
    </w:p>
    <w:p w14:paraId="44FEED03" w14:textId="77777777" w:rsidR="000B6F5D" w:rsidRPr="0050354C" w:rsidRDefault="000B6F5D" w:rsidP="000B6F5D">
      <w:pPr>
        <w:pStyle w:val="Verso2Espaol"/>
        <w:ind w:left="2127" w:hanging="427"/>
      </w:pPr>
    </w:p>
    <w:p w14:paraId="30B40B6A" w14:textId="5C86AD0D" w:rsidR="000B6F5D" w:rsidRPr="000B6F5D" w:rsidRDefault="000B6F5D" w:rsidP="00332732">
      <w:pPr>
        <w:pStyle w:val="NormalHistoria"/>
        <w:rPr>
          <w:lang w:val="es-PE"/>
        </w:rPr>
      </w:pPr>
      <w:r w:rsidRPr="000B6F5D">
        <w:rPr>
          <w:lang w:val="es-PE"/>
        </w:rPr>
        <w:t>Pensaron que el sacerdote estaba dormido, pero estaba despierto y escuchó su conversación. Un día, cuando Parantapa había ido por frut</w:t>
      </w:r>
      <w:r w:rsidR="009903DB">
        <w:rPr>
          <w:lang w:val="es-PE"/>
        </w:rPr>
        <w:t>o</w:t>
      </w:r>
      <w:r w:rsidRPr="000B6F5D">
        <w:rPr>
          <w:lang w:val="es-PE"/>
        </w:rPr>
        <w:t xml:space="preserve">s silvestres, el sacerdote recordó a su esposa </w:t>
      </w:r>
      <w:proofErr w:type="spellStart"/>
      <w:r w:rsidRPr="009903DB">
        <w:rPr>
          <w:i/>
          <w:iCs/>
          <w:lang w:val="es-PE"/>
        </w:rPr>
        <w:t>brahm</w:t>
      </w:r>
      <w:r w:rsidR="0050354C">
        <w:rPr>
          <w:i/>
          <w:iCs/>
          <w:lang w:val="es-PE"/>
        </w:rPr>
        <w:t>a</w:t>
      </w:r>
      <w:r w:rsidRPr="009903DB">
        <w:rPr>
          <w:i/>
          <w:iCs/>
          <w:lang w:val="es-PE"/>
        </w:rPr>
        <w:t>n</w:t>
      </w:r>
      <w:proofErr w:type="spellEnd"/>
      <w:r w:rsidRPr="000B6F5D">
        <w:rPr>
          <w:lang w:val="es-PE"/>
        </w:rPr>
        <w:t xml:space="preserve"> y </w:t>
      </w:r>
      <w:r w:rsidR="0050354C">
        <w:rPr>
          <w:lang w:val="es-PE"/>
        </w:rPr>
        <w:t xml:space="preserve">recitó </w:t>
      </w:r>
      <w:r w:rsidRPr="000B6F5D">
        <w:rPr>
          <w:lang w:val="es-PE"/>
        </w:rPr>
        <w:t>la segunda estrofa en forma de lamentación</w:t>
      </w:r>
      <w:r w:rsidR="00EE45E9">
        <w:rPr>
          <w:lang w:val="es-PE"/>
        </w:rPr>
        <w:t>:</w:t>
      </w:r>
      <w:r w:rsidRPr="000B6F5D">
        <w:rPr>
          <w:lang w:val="es-PE"/>
        </w:rPr>
        <w:t>[419]</w:t>
      </w:r>
    </w:p>
    <w:p w14:paraId="125C2BA5" w14:textId="4A693E27" w:rsidR="000B6F5D" w:rsidRPr="000B6F5D" w:rsidRDefault="0050354C" w:rsidP="0050354C">
      <w:pPr>
        <w:pStyle w:val="Verso2Espaol"/>
        <w:ind w:left="1416"/>
        <w:rPr>
          <w:lang w:val="es-PE"/>
        </w:rPr>
      </w:pPr>
      <w:r>
        <w:t>2.</w:t>
      </w:r>
      <w:r>
        <w:tab/>
      </w:r>
      <w:r w:rsidR="000B6F5D" w:rsidRPr="000B6F5D">
        <w:rPr>
          <w:lang w:val="es-PE"/>
        </w:rPr>
        <w:t>El hogar de mi verdadera esposa está cerca</w:t>
      </w:r>
      <w:r>
        <w:rPr>
          <w:lang w:val="es-PE"/>
        </w:rPr>
        <w:t>,</w:t>
      </w:r>
      <w:r w:rsidR="000B6F5D" w:rsidRPr="000B6F5D">
        <w:rPr>
          <w:lang w:val="es-PE"/>
        </w:rPr>
        <w:t xml:space="preserve"> mi amor me hará </w:t>
      </w:r>
      <w:r w:rsidR="00E740E6">
        <w:rPr>
          <w:lang w:val="es-PE"/>
        </w:rPr>
        <w:t>parecer</w:t>
      </w:r>
    </w:p>
    <w:p w14:paraId="75030140" w14:textId="37BE4246" w:rsidR="000B6F5D" w:rsidRDefault="0050354C" w:rsidP="00332732">
      <w:pPr>
        <w:pStyle w:val="Verso2Espaol"/>
        <w:rPr>
          <w:lang w:val="es-PE"/>
        </w:rPr>
      </w:pPr>
      <w:r w:rsidRPr="000B6F5D">
        <w:rPr>
          <w:lang w:val="es-PE"/>
        </w:rPr>
        <w:t xml:space="preserve">Como </w:t>
      </w:r>
      <w:r w:rsidR="000B6F5D" w:rsidRPr="000B6F5D">
        <w:rPr>
          <w:lang w:val="es-PE"/>
        </w:rPr>
        <w:t>Parantapa</w:t>
      </w:r>
      <w:r>
        <w:rPr>
          <w:lang w:val="es-PE"/>
        </w:rPr>
        <w:t xml:space="preserve"> al</w:t>
      </w:r>
      <w:r w:rsidR="000B6F5D" w:rsidRPr="000B6F5D">
        <w:rPr>
          <w:lang w:val="es-PE"/>
        </w:rPr>
        <w:t xml:space="preserve"> estremecerse </w:t>
      </w:r>
      <w:r>
        <w:rPr>
          <w:lang w:val="es-PE"/>
        </w:rPr>
        <w:t>con</w:t>
      </w:r>
      <w:r w:rsidR="000B6F5D" w:rsidRPr="000B6F5D">
        <w:rPr>
          <w:lang w:val="es-PE"/>
        </w:rPr>
        <w:t xml:space="preserve"> un</w:t>
      </w:r>
      <w:r>
        <w:rPr>
          <w:lang w:val="es-PE"/>
        </w:rPr>
        <w:t>a</w:t>
      </w:r>
      <w:r w:rsidR="000B6F5D" w:rsidRPr="000B6F5D">
        <w:rPr>
          <w:lang w:val="es-PE"/>
        </w:rPr>
        <w:t xml:space="preserve"> </w:t>
      </w:r>
      <w:r>
        <w:rPr>
          <w:lang w:val="es-PE"/>
        </w:rPr>
        <w:t>rama,</w:t>
      </w:r>
      <w:r w:rsidRPr="0050354C">
        <w:rPr>
          <w:lang w:val="es-PE"/>
        </w:rPr>
        <w:t xml:space="preserve"> </w:t>
      </w:r>
      <w:r w:rsidRPr="000B6F5D">
        <w:rPr>
          <w:lang w:val="es-PE"/>
        </w:rPr>
        <w:t>pálido y flaco</w:t>
      </w:r>
      <w:r w:rsidR="000B6F5D" w:rsidRPr="000B6F5D">
        <w:rPr>
          <w:lang w:val="es-PE"/>
        </w:rPr>
        <w:t>.</w:t>
      </w:r>
    </w:p>
    <w:p w14:paraId="685BA8D5" w14:textId="77777777" w:rsidR="000B6F5D" w:rsidRPr="000B6F5D" w:rsidRDefault="000B6F5D" w:rsidP="000B6F5D">
      <w:pPr>
        <w:pStyle w:val="Verso2Espaol"/>
        <w:ind w:left="2127" w:hanging="427"/>
        <w:rPr>
          <w:lang w:val="es-PE"/>
        </w:rPr>
      </w:pPr>
    </w:p>
    <w:p w14:paraId="0F53E9D1" w14:textId="168B7F6B" w:rsidR="000B6F5D" w:rsidRPr="000B6F5D" w:rsidRDefault="000B6F5D" w:rsidP="000B6F5D">
      <w:pPr>
        <w:pStyle w:val="NormalHistoria"/>
        <w:rPr>
          <w:lang w:val="es-PE"/>
        </w:rPr>
      </w:pPr>
      <w:r w:rsidRPr="000B6F5D">
        <w:rPr>
          <w:lang w:val="es-PE"/>
        </w:rPr>
        <w:lastRenderedPageBreak/>
        <w:t xml:space="preserve">La </w:t>
      </w:r>
      <w:r w:rsidR="0050354C" w:rsidRPr="000B6F5D">
        <w:rPr>
          <w:lang w:val="es-PE"/>
        </w:rPr>
        <w:t xml:space="preserve">Reina </w:t>
      </w:r>
      <w:r w:rsidRPr="000B6F5D">
        <w:rPr>
          <w:lang w:val="es-PE"/>
        </w:rPr>
        <w:t>le preguntó qué estaba diciendo. Dijo: "S</w:t>
      </w:r>
      <w:r w:rsidR="0050354C">
        <w:rPr>
          <w:lang w:val="es-PE"/>
        </w:rPr>
        <w:t>ó</w:t>
      </w:r>
      <w:r w:rsidRPr="000B6F5D">
        <w:rPr>
          <w:lang w:val="es-PE"/>
        </w:rPr>
        <w:t xml:space="preserve">lo estaba pensando:" pero un día volvió a </w:t>
      </w:r>
      <w:r w:rsidR="0050354C">
        <w:rPr>
          <w:lang w:val="es-PE"/>
        </w:rPr>
        <w:t>recitar</w:t>
      </w:r>
      <w:r w:rsidRPr="000B6F5D">
        <w:rPr>
          <w:lang w:val="es-PE"/>
        </w:rPr>
        <w:t xml:space="preserve"> la tercera estrofa:</w:t>
      </w:r>
    </w:p>
    <w:p w14:paraId="3F598EF7" w14:textId="480C968B" w:rsidR="000B6F5D" w:rsidRPr="000B6F5D" w:rsidRDefault="0050354C" w:rsidP="0050354C">
      <w:pPr>
        <w:pStyle w:val="Verso2Espaol"/>
        <w:ind w:left="1416"/>
        <w:rPr>
          <w:lang w:val="es-PE"/>
        </w:rPr>
      </w:pPr>
      <w:r>
        <w:t>3</w:t>
      </w:r>
      <w:r w:rsidRPr="0050354C">
        <w:t>.</w:t>
      </w:r>
      <w:r w:rsidRPr="0050354C">
        <w:tab/>
      </w:r>
      <w:r w:rsidR="000B6F5D" w:rsidRPr="000B6F5D">
        <w:rPr>
          <w:lang w:val="es-PE"/>
        </w:rPr>
        <w:t xml:space="preserve">Mi querida esposa </w:t>
      </w:r>
      <w:r>
        <w:rPr>
          <w:lang w:val="es-PE"/>
        </w:rPr>
        <w:t>se encuentra aún</w:t>
      </w:r>
      <w:r w:rsidR="000B6F5D" w:rsidRPr="000B6F5D">
        <w:rPr>
          <w:lang w:val="es-PE"/>
        </w:rPr>
        <w:t xml:space="preserve"> en </w:t>
      </w:r>
      <w:proofErr w:type="spellStart"/>
      <w:r w:rsidR="0058784D">
        <w:rPr>
          <w:lang w:val="es-PE"/>
        </w:rPr>
        <w:t>Benares</w:t>
      </w:r>
      <w:proofErr w:type="spellEnd"/>
      <w:r w:rsidR="000B6F5D" w:rsidRPr="000B6F5D">
        <w:rPr>
          <w:lang w:val="es-PE"/>
        </w:rPr>
        <w:t>: su ausencia me desgasta</w:t>
      </w:r>
      <w:r w:rsidR="004859B2">
        <w:rPr>
          <w:lang w:val="es-PE"/>
        </w:rPr>
        <w:t xml:space="preserve"> </w:t>
      </w:r>
    </w:p>
    <w:p w14:paraId="69CE6734" w14:textId="45E0B606" w:rsidR="000B6F5D" w:rsidRDefault="0050354C" w:rsidP="0050354C">
      <w:pPr>
        <w:pStyle w:val="Verso2Espaol"/>
        <w:rPr>
          <w:lang w:val="es-PE"/>
        </w:rPr>
      </w:pPr>
      <w:r>
        <w:rPr>
          <w:lang w:val="es-PE"/>
        </w:rPr>
        <w:t>Y me hace</w:t>
      </w:r>
      <w:r w:rsidRPr="000B6F5D">
        <w:rPr>
          <w:lang w:val="es-PE"/>
        </w:rPr>
        <w:t xml:space="preserve"> palidecer </w:t>
      </w:r>
      <w:r w:rsidR="000B6F5D" w:rsidRPr="000B6F5D">
        <w:rPr>
          <w:lang w:val="es-PE"/>
        </w:rPr>
        <w:t xml:space="preserve">como </w:t>
      </w:r>
      <w:r w:rsidR="004859B2">
        <w:rPr>
          <w:lang w:val="es-PE"/>
        </w:rPr>
        <w:t xml:space="preserve">a </w:t>
      </w:r>
      <w:r w:rsidR="000B6F5D" w:rsidRPr="000B6F5D">
        <w:rPr>
          <w:lang w:val="es-PE"/>
        </w:rPr>
        <w:t>Parantapa</w:t>
      </w:r>
      <w:r>
        <w:rPr>
          <w:lang w:val="es-PE"/>
        </w:rPr>
        <w:t>,</w:t>
      </w:r>
      <w:r w:rsidR="000B6F5D" w:rsidRPr="000B6F5D">
        <w:rPr>
          <w:lang w:val="es-PE"/>
        </w:rPr>
        <w:t xml:space="preserve"> al sacudir</w:t>
      </w:r>
      <w:r w:rsidR="00E721F2">
        <w:rPr>
          <w:lang w:val="es-PE"/>
        </w:rPr>
        <w:t>se</w:t>
      </w:r>
      <w:r w:rsidR="000B6F5D" w:rsidRPr="000B6F5D">
        <w:rPr>
          <w:lang w:val="es-PE"/>
        </w:rPr>
        <w:t xml:space="preserve"> una rama.</w:t>
      </w:r>
    </w:p>
    <w:p w14:paraId="545CC022" w14:textId="77777777" w:rsidR="000B6F5D" w:rsidRPr="000B6F5D" w:rsidRDefault="000B6F5D" w:rsidP="000B6F5D">
      <w:pPr>
        <w:pStyle w:val="Verso2Espaol"/>
        <w:ind w:left="2127" w:hanging="427"/>
        <w:rPr>
          <w:lang w:val="es-PE"/>
        </w:rPr>
      </w:pPr>
    </w:p>
    <w:p w14:paraId="2E5A2F0D" w14:textId="58C3BA73" w:rsidR="000B6F5D" w:rsidRPr="000B6F5D" w:rsidRDefault="00E721F2" w:rsidP="000B6F5D">
      <w:pPr>
        <w:pStyle w:val="NormalHistoria"/>
        <w:rPr>
          <w:lang w:val="es-PE"/>
        </w:rPr>
      </w:pPr>
      <w:r>
        <w:rPr>
          <w:lang w:val="es-PE"/>
        </w:rPr>
        <w:t>Nuevamente,</w:t>
      </w:r>
      <w:r w:rsidR="000B6F5D" w:rsidRPr="000B6F5D">
        <w:rPr>
          <w:lang w:val="es-PE"/>
        </w:rPr>
        <w:t xml:space="preserve"> </w:t>
      </w:r>
      <w:r>
        <w:rPr>
          <w:lang w:val="es-PE"/>
        </w:rPr>
        <w:t>otro</w:t>
      </w:r>
      <w:r w:rsidR="000B6F5D" w:rsidRPr="000B6F5D">
        <w:rPr>
          <w:lang w:val="es-PE"/>
        </w:rPr>
        <w:t xml:space="preserve"> día</w:t>
      </w:r>
      <w:r>
        <w:rPr>
          <w:lang w:val="es-PE"/>
        </w:rPr>
        <w:t>,</w:t>
      </w:r>
      <w:r w:rsidR="000B6F5D" w:rsidRPr="000B6F5D">
        <w:rPr>
          <w:lang w:val="es-PE"/>
        </w:rPr>
        <w:t xml:space="preserve"> </w:t>
      </w:r>
      <w:r w:rsidR="0050354C">
        <w:rPr>
          <w:lang w:val="es-PE"/>
        </w:rPr>
        <w:t>recitó</w:t>
      </w:r>
      <w:r w:rsidR="000B6F5D" w:rsidRPr="000B6F5D">
        <w:rPr>
          <w:lang w:val="es-PE"/>
        </w:rPr>
        <w:t xml:space="preserve"> una cuarta estrofa</w:t>
      </w:r>
      <w:r w:rsidR="00EE45E9">
        <w:rPr>
          <w:lang w:val="es-PE"/>
        </w:rPr>
        <w:t xml:space="preserve">:— </w:t>
      </w:r>
    </w:p>
    <w:p w14:paraId="37F59702" w14:textId="29EC5FA5" w:rsidR="000B6F5D" w:rsidRPr="000B6F5D" w:rsidRDefault="0050354C" w:rsidP="0050354C">
      <w:pPr>
        <w:pStyle w:val="Verso2Espaol"/>
        <w:ind w:left="1416"/>
        <w:rPr>
          <w:lang w:val="es-PE"/>
        </w:rPr>
      </w:pPr>
      <w:r>
        <w:t>4</w:t>
      </w:r>
      <w:r w:rsidRPr="0050354C">
        <w:t>.</w:t>
      </w:r>
      <w:r w:rsidRPr="0050354C">
        <w:tab/>
      </w:r>
      <w:r w:rsidR="000B6F5D" w:rsidRPr="000B6F5D">
        <w:rPr>
          <w:lang w:val="es-PE"/>
        </w:rPr>
        <w:t xml:space="preserve">El brillo de sus ojos negros, su </w:t>
      </w:r>
      <w:r w:rsidR="001F6DC2">
        <w:rPr>
          <w:lang w:val="es-PE"/>
        </w:rPr>
        <w:t>voz</w:t>
      </w:r>
      <w:r w:rsidR="000B6F5D" w:rsidRPr="000B6F5D">
        <w:rPr>
          <w:lang w:val="es-PE"/>
        </w:rPr>
        <w:t xml:space="preserve"> y sus sonrisas en </w:t>
      </w:r>
      <w:r w:rsidR="00587795">
        <w:rPr>
          <w:lang w:val="es-PE"/>
        </w:rPr>
        <w:t>mi</w:t>
      </w:r>
      <w:r w:rsidR="000B6F5D" w:rsidRPr="000B6F5D">
        <w:rPr>
          <w:lang w:val="es-PE"/>
        </w:rPr>
        <w:t xml:space="preserve"> pensamiento </w:t>
      </w:r>
    </w:p>
    <w:p w14:paraId="63AF0B9B" w14:textId="296C8C96" w:rsidR="000B6F5D" w:rsidRDefault="00587795" w:rsidP="0050354C">
      <w:pPr>
        <w:pStyle w:val="Verso2Espaol"/>
        <w:rPr>
          <w:lang w:val="es-PE"/>
        </w:rPr>
      </w:pPr>
      <w:r w:rsidRPr="000B6F5D">
        <w:rPr>
          <w:lang w:val="es-PE"/>
        </w:rPr>
        <w:t xml:space="preserve">Me </w:t>
      </w:r>
      <w:r>
        <w:rPr>
          <w:lang w:val="es-PE"/>
        </w:rPr>
        <w:t>conducen</w:t>
      </w:r>
      <w:r w:rsidRPr="000B6F5D">
        <w:rPr>
          <w:lang w:val="es-PE"/>
        </w:rPr>
        <w:t xml:space="preserve"> ahora</w:t>
      </w:r>
      <w:r>
        <w:rPr>
          <w:lang w:val="es-PE"/>
        </w:rPr>
        <w:t xml:space="preserve"> a</w:t>
      </w:r>
      <w:r w:rsidRPr="000B6F5D">
        <w:rPr>
          <w:lang w:val="es-PE"/>
        </w:rPr>
        <w:t xml:space="preserve"> palidecer</w:t>
      </w:r>
      <w:r>
        <w:rPr>
          <w:lang w:val="es-PE"/>
        </w:rPr>
        <w:t>,</w:t>
      </w:r>
      <w:r w:rsidRPr="000B6F5D">
        <w:rPr>
          <w:lang w:val="es-PE"/>
        </w:rPr>
        <w:t xml:space="preserve"> </w:t>
      </w:r>
      <w:r w:rsidR="000B6F5D" w:rsidRPr="000B6F5D">
        <w:rPr>
          <w:lang w:val="es-PE"/>
        </w:rPr>
        <w:t>como Parantapa al sacudir</w:t>
      </w:r>
      <w:r w:rsidR="00E721F2">
        <w:rPr>
          <w:lang w:val="es-PE"/>
        </w:rPr>
        <w:t>se</w:t>
      </w:r>
      <w:r w:rsidR="000B6F5D" w:rsidRPr="000B6F5D">
        <w:rPr>
          <w:lang w:val="es-PE"/>
        </w:rPr>
        <w:t xml:space="preserve"> una rama.</w:t>
      </w:r>
    </w:p>
    <w:p w14:paraId="5CCF7965" w14:textId="77777777" w:rsidR="000B6F5D" w:rsidRPr="000B6F5D" w:rsidRDefault="000B6F5D" w:rsidP="000B6F5D">
      <w:pPr>
        <w:pStyle w:val="Verso2Espaol"/>
        <w:ind w:left="2127" w:hanging="427"/>
        <w:rPr>
          <w:lang w:val="es-PE"/>
        </w:rPr>
      </w:pPr>
    </w:p>
    <w:p w14:paraId="729BE9B4" w14:textId="04D1C317" w:rsidR="000B6F5D" w:rsidRPr="000B6F5D" w:rsidRDefault="000B6F5D" w:rsidP="001F6DC2">
      <w:pPr>
        <w:pStyle w:val="NormalHistoria"/>
        <w:rPr>
          <w:lang w:val="es-PE"/>
        </w:rPr>
      </w:pPr>
      <w:r w:rsidRPr="000B6F5D">
        <w:rPr>
          <w:lang w:val="es-PE"/>
        </w:rPr>
        <w:t xml:space="preserve">Con el tiempo, el </w:t>
      </w:r>
      <w:r w:rsidR="001F6DC2" w:rsidRPr="000B6F5D">
        <w:rPr>
          <w:lang w:val="es-PE"/>
        </w:rPr>
        <w:t xml:space="preserve">Joven </w:t>
      </w:r>
      <w:r w:rsidR="004859B2" w:rsidRPr="000B6F5D">
        <w:rPr>
          <w:lang w:val="es-PE"/>
        </w:rPr>
        <w:t xml:space="preserve">Príncipe </w:t>
      </w:r>
      <w:r w:rsidRPr="000B6F5D">
        <w:rPr>
          <w:lang w:val="es-PE"/>
        </w:rPr>
        <w:t>creció y llegó a la edad de dieciséis años. Entonces</w:t>
      </w:r>
      <w:r w:rsidR="001F6DC2">
        <w:rPr>
          <w:lang w:val="es-PE"/>
        </w:rPr>
        <w:t>,</w:t>
      </w:r>
      <w:r w:rsidRPr="000B6F5D">
        <w:rPr>
          <w:lang w:val="es-PE"/>
        </w:rPr>
        <w:t xml:space="preserve"> el </w:t>
      </w:r>
      <w:proofErr w:type="spellStart"/>
      <w:r w:rsidRPr="004859B2">
        <w:rPr>
          <w:i/>
          <w:iCs/>
          <w:lang w:val="es-PE"/>
        </w:rPr>
        <w:t>brahm</w:t>
      </w:r>
      <w:r w:rsidR="001F6DC2">
        <w:rPr>
          <w:i/>
          <w:iCs/>
          <w:lang w:val="es-PE"/>
        </w:rPr>
        <w:t>a</w:t>
      </w:r>
      <w:r w:rsidRPr="004859B2">
        <w:rPr>
          <w:i/>
          <w:iCs/>
          <w:lang w:val="es-PE"/>
        </w:rPr>
        <w:t>n</w:t>
      </w:r>
      <w:proofErr w:type="spellEnd"/>
      <w:r w:rsidRPr="000B6F5D">
        <w:rPr>
          <w:lang w:val="es-PE"/>
        </w:rPr>
        <w:t xml:space="preserve"> le hizo tomar un palo y, yendo con él al lugar de baño, le abrió los ojos y miró. [420] "¿No estás ciego, </w:t>
      </w:r>
      <w:proofErr w:type="spellStart"/>
      <w:r w:rsidRPr="004859B2">
        <w:rPr>
          <w:i/>
          <w:iCs/>
          <w:lang w:val="es-PE"/>
        </w:rPr>
        <w:t>brahm</w:t>
      </w:r>
      <w:r w:rsidR="001F6DC2">
        <w:rPr>
          <w:i/>
          <w:iCs/>
          <w:lang w:val="es-PE"/>
        </w:rPr>
        <w:t>a</w:t>
      </w:r>
      <w:r w:rsidRPr="004859B2">
        <w:rPr>
          <w:i/>
          <w:iCs/>
          <w:lang w:val="es-PE"/>
        </w:rPr>
        <w:t>n</w:t>
      </w:r>
      <w:proofErr w:type="spellEnd"/>
      <w:r w:rsidRPr="000B6F5D">
        <w:rPr>
          <w:lang w:val="es-PE"/>
        </w:rPr>
        <w:t xml:space="preserve">?" dijo el </w:t>
      </w:r>
      <w:r w:rsidR="004859B2" w:rsidRPr="000B6F5D">
        <w:rPr>
          <w:lang w:val="es-PE"/>
        </w:rPr>
        <w:t>Príncipe</w:t>
      </w:r>
      <w:r w:rsidRPr="000B6F5D">
        <w:rPr>
          <w:lang w:val="es-PE"/>
        </w:rPr>
        <w:t xml:space="preserve">. "No lo </w:t>
      </w:r>
      <w:r w:rsidR="00B85426">
        <w:rPr>
          <w:lang w:val="es-PE"/>
        </w:rPr>
        <w:t>estoy</w:t>
      </w:r>
      <w:r w:rsidRPr="000B6F5D">
        <w:rPr>
          <w:lang w:val="es-PE"/>
        </w:rPr>
        <w:t xml:space="preserve">, pero por este medio me he salvado la vida: ¿sabes quién es </w:t>
      </w:r>
      <w:r w:rsidR="001F6DC2">
        <w:rPr>
          <w:lang w:val="es-PE"/>
        </w:rPr>
        <w:t>s</w:t>
      </w:r>
      <w:r w:rsidRPr="000B6F5D">
        <w:rPr>
          <w:lang w:val="es-PE"/>
        </w:rPr>
        <w:t xml:space="preserve">u padre?" "Sí." "Ese hombre no es </w:t>
      </w:r>
      <w:r w:rsidR="001F6DC2">
        <w:rPr>
          <w:lang w:val="es-PE"/>
        </w:rPr>
        <w:t>s</w:t>
      </w:r>
      <w:r w:rsidRPr="000B6F5D">
        <w:rPr>
          <w:lang w:val="es-PE"/>
        </w:rPr>
        <w:t xml:space="preserve">u padre: </w:t>
      </w:r>
      <w:r w:rsidR="001F6DC2">
        <w:rPr>
          <w:lang w:val="es-PE"/>
        </w:rPr>
        <w:t>s</w:t>
      </w:r>
      <w:r w:rsidRPr="000B6F5D">
        <w:rPr>
          <w:lang w:val="es-PE"/>
        </w:rPr>
        <w:t xml:space="preserve">u padre </w:t>
      </w:r>
      <w:r w:rsidR="001F6DC2">
        <w:rPr>
          <w:lang w:val="es-PE"/>
        </w:rPr>
        <w:t>era</w:t>
      </w:r>
      <w:r w:rsidRPr="000B6F5D">
        <w:rPr>
          <w:lang w:val="es-PE"/>
        </w:rPr>
        <w:t xml:space="preserve"> </w:t>
      </w:r>
      <w:r w:rsidR="00B85426">
        <w:rPr>
          <w:lang w:val="es-PE"/>
        </w:rPr>
        <w:t xml:space="preserve">el </w:t>
      </w:r>
      <w:r w:rsidR="00461351">
        <w:rPr>
          <w:lang w:val="es-PE"/>
        </w:rPr>
        <w:t xml:space="preserve">Rey </w:t>
      </w:r>
      <w:r w:rsidRPr="000B6F5D">
        <w:rPr>
          <w:lang w:val="es-PE"/>
        </w:rPr>
        <w:t xml:space="preserve">de </w:t>
      </w:r>
      <w:proofErr w:type="spellStart"/>
      <w:r w:rsidR="0058784D">
        <w:rPr>
          <w:lang w:val="es-PE"/>
        </w:rPr>
        <w:t>Benares</w:t>
      </w:r>
      <w:proofErr w:type="spellEnd"/>
      <w:r w:rsidR="001F6DC2">
        <w:rPr>
          <w:lang w:val="es-PE"/>
        </w:rPr>
        <w:t>;</w:t>
      </w:r>
      <w:r w:rsidRPr="000B6F5D">
        <w:rPr>
          <w:lang w:val="es-PE"/>
        </w:rPr>
        <w:t xml:space="preserve"> ese hombre </w:t>
      </w:r>
      <w:r w:rsidR="00B85426">
        <w:rPr>
          <w:lang w:val="es-PE"/>
        </w:rPr>
        <w:t xml:space="preserve">era </w:t>
      </w:r>
      <w:r w:rsidRPr="000B6F5D">
        <w:rPr>
          <w:lang w:val="es-PE"/>
        </w:rPr>
        <w:t xml:space="preserve">un siervo de </w:t>
      </w:r>
      <w:r w:rsidR="001F6DC2">
        <w:rPr>
          <w:lang w:val="es-PE"/>
        </w:rPr>
        <w:t>s</w:t>
      </w:r>
      <w:r w:rsidRPr="000B6F5D">
        <w:rPr>
          <w:lang w:val="es-PE"/>
        </w:rPr>
        <w:t xml:space="preserve">u </w:t>
      </w:r>
      <w:r w:rsidR="001F6DC2">
        <w:rPr>
          <w:lang w:val="es-PE"/>
        </w:rPr>
        <w:t>palacio</w:t>
      </w:r>
      <w:r w:rsidRPr="000B6F5D">
        <w:rPr>
          <w:lang w:val="es-PE"/>
        </w:rPr>
        <w:t xml:space="preserve">, pecó con </w:t>
      </w:r>
      <w:r w:rsidR="001F6DC2">
        <w:rPr>
          <w:lang w:val="es-PE"/>
        </w:rPr>
        <w:t>s</w:t>
      </w:r>
      <w:r w:rsidRPr="000B6F5D">
        <w:rPr>
          <w:lang w:val="es-PE"/>
        </w:rPr>
        <w:t xml:space="preserve">u madre y en este </w:t>
      </w:r>
      <w:r w:rsidR="001F6DC2">
        <w:rPr>
          <w:lang w:val="es-PE"/>
        </w:rPr>
        <w:t xml:space="preserve">preciso </w:t>
      </w:r>
      <w:r w:rsidRPr="000B6F5D">
        <w:rPr>
          <w:lang w:val="es-PE"/>
        </w:rPr>
        <w:t xml:space="preserve">lugar mató y enterró a </w:t>
      </w:r>
      <w:r w:rsidR="001F6DC2">
        <w:rPr>
          <w:lang w:val="es-PE"/>
        </w:rPr>
        <w:t>s</w:t>
      </w:r>
      <w:r w:rsidRPr="000B6F5D">
        <w:rPr>
          <w:lang w:val="es-PE"/>
        </w:rPr>
        <w:t xml:space="preserve">u padre"; diciendo esto, </w:t>
      </w:r>
      <w:r w:rsidR="001F6DC2">
        <w:rPr>
          <w:lang w:val="es-PE"/>
        </w:rPr>
        <w:t>excavó</w:t>
      </w:r>
      <w:r w:rsidRPr="000B6F5D">
        <w:rPr>
          <w:lang w:val="es-PE"/>
        </w:rPr>
        <w:t xml:space="preserve"> </w:t>
      </w:r>
      <w:r w:rsidR="001F6DC2">
        <w:rPr>
          <w:lang w:val="es-PE"/>
        </w:rPr>
        <w:t>hasta encontrar su</w:t>
      </w:r>
      <w:r w:rsidRPr="000B6F5D">
        <w:rPr>
          <w:lang w:val="es-PE"/>
        </w:rPr>
        <w:t xml:space="preserve">s huesos y se los mostró. El </w:t>
      </w:r>
      <w:r w:rsidR="00B85426" w:rsidRPr="000B6F5D">
        <w:rPr>
          <w:lang w:val="es-PE"/>
        </w:rPr>
        <w:t xml:space="preserve">Príncipe </w:t>
      </w:r>
      <w:r w:rsidRPr="000B6F5D">
        <w:rPr>
          <w:lang w:val="es-PE"/>
        </w:rPr>
        <w:t>se enojó mucho y preguntó: "¿Qué debo hacer?" "Ha</w:t>
      </w:r>
      <w:r w:rsidR="00D743D5">
        <w:rPr>
          <w:lang w:val="es-PE"/>
        </w:rPr>
        <w:t>ga</w:t>
      </w:r>
      <w:r w:rsidRPr="000B6F5D">
        <w:rPr>
          <w:lang w:val="es-PE"/>
        </w:rPr>
        <w:t xml:space="preserve"> a ese hombre lo que </w:t>
      </w:r>
      <w:r w:rsidR="00881A53">
        <w:rPr>
          <w:lang w:val="es-PE"/>
        </w:rPr>
        <w:t xml:space="preserve">él </w:t>
      </w:r>
      <w:r w:rsidRPr="000B6F5D">
        <w:rPr>
          <w:lang w:val="es-PE"/>
        </w:rPr>
        <w:t xml:space="preserve">le hizo a </w:t>
      </w:r>
      <w:r w:rsidR="00D743D5">
        <w:rPr>
          <w:lang w:val="es-PE"/>
        </w:rPr>
        <w:t>s</w:t>
      </w:r>
      <w:r w:rsidRPr="000B6F5D">
        <w:rPr>
          <w:lang w:val="es-PE"/>
        </w:rPr>
        <w:t>u padre aquí</w:t>
      </w:r>
      <w:r w:rsidR="001F6DC2">
        <w:rPr>
          <w:lang w:val="es-PE"/>
        </w:rPr>
        <w:t xml:space="preserve"> mismo</w:t>
      </w:r>
      <w:r w:rsidRPr="000B6F5D">
        <w:rPr>
          <w:lang w:val="es-PE"/>
        </w:rPr>
        <w:t xml:space="preserve">", y mostrándole </w:t>
      </w:r>
      <w:r w:rsidR="00D743D5" w:rsidRPr="000B6F5D">
        <w:rPr>
          <w:lang w:val="es-PE"/>
        </w:rPr>
        <w:t>todo el asunto</w:t>
      </w:r>
      <w:r w:rsidR="006571C3">
        <w:rPr>
          <w:lang w:val="es-PE"/>
        </w:rPr>
        <w:t>,</w:t>
      </w:r>
      <w:r w:rsidR="001F6DC2">
        <w:rPr>
          <w:lang w:val="es-PE"/>
        </w:rPr>
        <w:t xml:space="preserve"> </w:t>
      </w:r>
      <w:r w:rsidR="00D743D5" w:rsidRPr="000B6F5D">
        <w:rPr>
          <w:lang w:val="es-PE"/>
        </w:rPr>
        <w:t xml:space="preserve">le enseñó </w:t>
      </w:r>
      <w:r w:rsidRPr="000B6F5D">
        <w:rPr>
          <w:lang w:val="es-PE"/>
        </w:rPr>
        <w:t xml:space="preserve">en pocos días cómo manejar una espada. Entonces, un día, el </w:t>
      </w:r>
      <w:r w:rsidR="00D743D5" w:rsidRPr="000B6F5D">
        <w:rPr>
          <w:lang w:val="es-PE"/>
        </w:rPr>
        <w:t xml:space="preserve">Príncipe </w:t>
      </w:r>
      <w:r w:rsidRPr="000B6F5D">
        <w:rPr>
          <w:lang w:val="es-PE"/>
        </w:rPr>
        <w:t>tomó la espada y el traje de baño</w:t>
      </w:r>
      <w:r w:rsidR="006571C3">
        <w:rPr>
          <w:lang w:val="es-PE"/>
        </w:rPr>
        <w:t>,</w:t>
      </w:r>
      <w:r w:rsidRPr="000B6F5D">
        <w:rPr>
          <w:lang w:val="es-PE"/>
        </w:rPr>
        <w:t xml:space="preserve"> dijo: "Padre, vamos a bañarnos". Parantapa accedió y fue con él. Cuando </w:t>
      </w:r>
      <w:r w:rsidR="006571C3">
        <w:rPr>
          <w:lang w:val="es-PE"/>
        </w:rPr>
        <w:t xml:space="preserve">éste </w:t>
      </w:r>
      <w:r w:rsidRPr="000B6F5D">
        <w:rPr>
          <w:lang w:val="es-PE"/>
        </w:rPr>
        <w:t xml:space="preserve">descendió al agua, el </w:t>
      </w:r>
      <w:r w:rsidR="00D743D5" w:rsidRPr="000B6F5D">
        <w:rPr>
          <w:lang w:val="es-PE"/>
        </w:rPr>
        <w:t xml:space="preserve">Príncipe </w:t>
      </w:r>
      <w:r w:rsidRPr="000B6F5D">
        <w:rPr>
          <w:lang w:val="es-PE"/>
        </w:rPr>
        <w:t xml:space="preserve">tomó su moño </w:t>
      </w:r>
      <w:r w:rsidR="006571C3">
        <w:rPr>
          <w:lang w:val="es-PE"/>
        </w:rPr>
        <w:t xml:space="preserve">con </w:t>
      </w:r>
      <w:r w:rsidRPr="000B6F5D">
        <w:rPr>
          <w:lang w:val="es-PE"/>
        </w:rPr>
        <w:t xml:space="preserve">la mano izquierda y la espada </w:t>
      </w:r>
      <w:r w:rsidR="00F964A7">
        <w:rPr>
          <w:lang w:val="es-PE"/>
        </w:rPr>
        <w:t xml:space="preserve">con </w:t>
      </w:r>
      <w:r w:rsidRPr="000B6F5D">
        <w:rPr>
          <w:lang w:val="es-PE"/>
        </w:rPr>
        <w:t>la derecha y dijo: "En este lugar tom</w:t>
      </w:r>
      <w:r w:rsidR="00F964A7">
        <w:rPr>
          <w:lang w:val="es-PE"/>
        </w:rPr>
        <w:t>ó</w:t>
      </w:r>
      <w:r w:rsidRPr="000B6F5D">
        <w:rPr>
          <w:lang w:val="es-PE"/>
        </w:rPr>
        <w:t xml:space="preserve"> a mi padre por el moño y lo mat</w:t>
      </w:r>
      <w:r w:rsidR="00F964A7">
        <w:rPr>
          <w:lang w:val="es-PE"/>
        </w:rPr>
        <w:t>ó</w:t>
      </w:r>
      <w:r w:rsidRPr="000B6F5D">
        <w:rPr>
          <w:lang w:val="es-PE"/>
        </w:rPr>
        <w:t xml:space="preserve"> mientras </w:t>
      </w:r>
      <w:r w:rsidR="00F964A7">
        <w:rPr>
          <w:lang w:val="es-PE"/>
        </w:rPr>
        <w:t xml:space="preserve">él </w:t>
      </w:r>
      <w:r w:rsidRPr="000B6F5D">
        <w:rPr>
          <w:lang w:val="es-PE"/>
        </w:rPr>
        <w:t xml:space="preserve">gritaba: así os haré </w:t>
      </w:r>
      <w:r w:rsidR="007A4187">
        <w:rPr>
          <w:lang w:val="es-PE"/>
        </w:rPr>
        <w:t>perecer</w:t>
      </w:r>
      <w:r w:rsidRPr="000B6F5D">
        <w:rPr>
          <w:lang w:val="es-PE"/>
        </w:rPr>
        <w:t>". Parantapa gimió de miedo a</w:t>
      </w:r>
      <w:r w:rsidR="007A4187">
        <w:rPr>
          <w:lang w:val="es-PE"/>
        </w:rPr>
        <w:t>nte</w:t>
      </w:r>
      <w:r w:rsidRPr="000B6F5D">
        <w:rPr>
          <w:lang w:val="es-PE"/>
        </w:rPr>
        <w:t xml:space="preserve"> la muerte y </w:t>
      </w:r>
      <w:r w:rsidR="00F964A7">
        <w:rPr>
          <w:lang w:val="es-PE"/>
        </w:rPr>
        <w:t xml:space="preserve">recitó </w:t>
      </w:r>
      <w:r w:rsidRPr="000B6F5D">
        <w:rPr>
          <w:lang w:val="es-PE"/>
        </w:rPr>
        <w:t>dos estrofas:</w:t>
      </w:r>
    </w:p>
    <w:p w14:paraId="23794166" w14:textId="6DDFA4CE" w:rsidR="000B6F5D" w:rsidRPr="000B6F5D" w:rsidRDefault="00F964A7" w:rsidP="00F964A7">
      <w:pPr>
        <w:pStyle w:val="Verso2Espaol"/>
        <w:ind w:left="1416"/>
        <w:rPr>
          <w:lang w:val="es-PE"/>
        </w:rPr>
      </w:pPr>
      <w:r>
        <w:t>5</w:t>
      </w:r>
      <w:r w:rsidRPr="00F964A7">
        <w:t>.</w:t>
      </w:r>
      <w:r w:rsidRPr="00F964A7">
        <w:tab/>
      </w:r>
      <w:r w:rsidR="000B6F5D" w:rsidRPr="000B6F5D">
        <w:rPr>
          <w:lang w:val="es-PE"/>
        </w:rPr>
        <w:t>Seguramente</w:t>
      </w:r>
      <w:r>
        <w:rPr>
          <w:lang w:val="es-PE"/>
        </w:rPr>
        <w:t>,</w:t>
      </w:r>
      <w:r w:rsidR="000B6F5D" w:rsidRPr="000B6F5D">
        <w:rPr>
          <w:lang w:val="es-PE"/>
        </w:rPr>
        <w:t xml:space="preserve"> ese sonido </w:t>
      </w:r>
      <w:r w:rsidR="007A4187">
        <w:rPr>
          <w:lang w:val="es-PE"/>
        </w:rPr>
        <w:t>l</w:t>
      </w:r>
      <w:r w:rsidR="000B6F5D" w:rsidRPr="000B6F5D">
        <w:rPr>
          <w:lang w:val="es-PE"/>
        </w:rPr>
        <w:t xml:space="preserve">e ha llegado y </w:t>
      </w:r>
      <w:r w:rsidR="007A4187">
        <w:rPr>
          <w:lang w:val="es-PE"/>
        </w:rPr>
        <w:t>l</w:t>
      </w:r>
      <w:r w:rsidR="000B6F5D" w:rsidRPr="000B6F5D">
        <w:rPr>
          <w:lang w:val="es-PE"/>
        </w:rPr>
        <w:t>e ha dicho lo que pasó</w:t>
      </w:r>
      <w:r>
        <w:rPr>
          <w:lang w:val="es-PE"/>
        </w:rPr>
        <w:t>;</w:t>
      </w:r>
    </w:p>
    <w:p w14:paraId="7DCEA212" w14:textId="223BDED0" w:rsidR="000B6F5D" w:rsidRDefault="000B6F5D" w:rsidP="00F964A7">
      <w:pPr>
        <w:pStyle w:val="Verso2Espaol"/>
        <w:rPr>
          <w:lang w:val="es-PE"/>
        </w:rPr>
      </w:pPr>
      <w:r w:rsidRPr="000B6F5D">
        <w:rPr>
          <w:lang w:val="es-PE"/>
        </w:rPr>
        <w:t>Seguramente</w:t>
      </w:r>
      <w:r w:rsidR="00F964A7">
        <w:rPr>
          <w:lang w:val="es-PE"/>
        </w:rPr>
        <w:t>,</w:t>
      </w:r>
      <w:r w:rsidRPr="000B6F5D">
        <w:rPr>
          <w:lang w:val="es-PE"/>
        </w:rPr>
        <w:t xml:space="preserve"> el hombre que dobló la rama ha </w:t>
      </w:r>
      <w:r w:rsidR="007A4187">
        <w:rPr>
          <w:lang w:val="es-PE"/>
        </w:rPr>
        <w:t xml:space="preserve">llegado </w:t>
      </w:r>
      <w:r w:rsidRPr="000B6F5D">
        <w:rPr>
          <w:lang w:val="es-PE"/>
        </w:rPr>
        <w:t>a contar la historia.</w:t>
      </w:r>
    </w:p>
    <w:p w14:paraId="2CAEEE7B" w14:textId="77777777" w:rsidR="00157E6F" w:rsidRPr="000B6F5D" w:rsidRDefault="00157E6F" w:rsidP="00F964A7">
      <w:pPr>
        <w:pStyle w:val="Verso2Espaol"/>
        <w:rPr>
          <w:lang w:val="es-PE"/>
        </w:rPr>
      </w:pPr>
    </w:p>
    <w:p w14:paraId="7B2C7955" w14:textId="00911674" w:rsidR="000B6F5D" w:rsidRPr="000B6F5D" w:rsidRDefault="00F964A7" w:rsidP="00F964A7">
      <w:pPr>
        <w:pStyle w:val="Verso2Espaol"/>
        <w:ind w:left="1416"/>
        <w:rPr>
          <w:lang w:val="es-PE"/>
        </w:rPr>
      </w:pPr>
      <w:r>
        <w:t>6</w:t>
      </w:r>
      <w:r w:rsidRPr="00F964A7">
        <w:t>.</w:t>
      </w:r>
      <w:r w:rsidRPr="00F964A7">
        <w:tab/>
      </w:r>
      <w:r w:rsidR="000B6F5D" w:rsidRPr="000B6F5D">
        <w:rPr>
          <w:lang w:val="es-PE"/>
        </w:rPr>
        <w:t xml:space="preserve">El pensamiento </w:t>
      </w:r>
      <w:r>
        <w:rPr>
          <w:lang w:val="es-PE"/>
        </w:rPr>
        <w:t>necio</w:t>
      </w:r>
      <w:r w:rsidR="000B6F5D" w:rsidRPr="000B6F5D">
        <w:rPr>
          <w:lang w:val="es-PE"/>
        </w:rPr>
        <w:t xml:space="preserve"> que una vez tuve ha llegado a </w:t>
      </w:r>
      <w:r w:rsidR="007A4187">
        <w:rPr>
          <w:lang w:val="es-PE"/>
        </w:rPr>
        <w:t>s</w:t>
      </w:r>
      <w:r w:rsidR="000B6F5D" w:rsidRPr="000B6F5D">
        <w:rPr>
          <w:lang w:val="es-PE"/>
        </w:rPr>
        <w:t>u conocimiento ahora:</w:t>
      </w:r>
    </w:p>
    <w:p w14:paraId="7437A830" w14:textId="727ADDC9" w:rsidR="000B6F5D" w:rsidRPr="000B6F5D" w:rsidRDefault="000B6F5D" w:rsidP="00F964A7">
      <w:pPr>
        <w:pStyle w:val="Verso2Espaol"/>
        <w:rPr>
          <w:lang w:val="es-PE"/>
        </w:rPr>
      </w:pPr>
      <w:r w:rsidRPr="000B6F5D">
        <w:rPr>
          <w:lang w:val="es-PE"/>
        </w:rPr>
        <w:t>Ese día</w:t>
      </w:r>
      <w:r w:rsidR="00F964A7">
        <w:rPr>
          <w:lang w:val="es-PE"/>
        </w:rPr>
        <w:t>,</w:t>
      </w:r>
      <w:r w:rsidRPr="000B6F5D">
        <w:rPr>
          <w:lang w:val="es-PE"/>
        </w:rPr>
        <w:t xml:space="preserve"> un testigo, hombre o bestia, est</w:t>
      </w:r>
      <w:r w:rsidR="007A4187">
        <w:rPr>
          <w:lang w:val="es-PE"/>
        </w:rPr>
        <w:t>uvo</w:t>
      </w:r>
      <w:r w:rsidRPr="000B6F5D">
        <w:rPr>
          <w:lang w:val="es-PE"/>
        </w:rPr>
        <w:t xml:space="preserve"> a</w:t>
      </w:r>
      <w:r w:rsidR="00866FDE">
        <w:rPr>
          <w:lang w:val="es-PE"/>
        </w:rPr>
        <w:t>h</w:t>
      </w:r>
      <w:r w:rsidRPr="000B6F5D">
        <w:rPr>
          <w:lang w:val="es-PE"/>
        </w:rPr>
        <w:t xml:space="preserve">í y sacudió </w:t>
      </w:r>
      <w:r w:rsidR="00F964A7">
        <w:rPr>
          <w:lang w:val="es-PE"/>
        </w:rPr>
        <w:t xml:space="preserve">esa </w:t>
      </w:r>
      <w:r w:rsidRPr="000B6F5D">
        <w:rPr>
          <w:lang w:val="es-PE"/>
        </w:rPr>
        <w:t>rama.</w:t>
      </w:r>
    </w:p>
    <w:p w14:paraId="163C3273" w14:textId="77777777" w:rsidR="000B6F5D" w:rsidRPr="000B6F5D" w:rsidRDefault="000B6F5D" w:rsidP="00157E6F">
      <w:pPr>
        <w:pStyle w:val="Verso2Espaol"/>
        <w:ind w:left="2127" w:hanging="427"/>
        <w:rPr>
          <w:lang w:val="es-PE"/>
        </w:rPr>
      </w:pPr>
    </w:p>
    <w:p w14:paraId="1E6826BE" w14:textId="6B5684DC" w:rsidR="000B6F5D" w:rsidRPr="000B6F5D" w:rsidRDefault="000B6F5D" w:rsidP="00157E6F">
      <w:pPr>
        <w:pStyle w:val="NormalHistoria"/>
        <w:rPr>
          <w:lang w:val="es-PE"/>
        </w:rPr>
      </w:pPr>
      <w:r w:rsidRPr="000B6F5D">
        <w:rPr>
          <w:lang w:val="es-PE"/>
        </w:rPr>
        <w:t>Entonces</w:t>
      </w:r>
      <w:r w:rsidR="00F964A7">
        <w:rPr>
          <w:lang w:val="es-PE"/>
        </w:rPr>
        <w:t>,</w:t>
      </w:r>
      <w:r w:rsidRPr="000B6F5D">
        <w:rPr>
          <w:lang w:val="es-PE"/>
        </w:rPr>
        <w:t xml:space="preserve"> el </w:t>
      </w:r>
      <w:r w:rsidR="007A4187" w:rsidRPr="000B6F5D">
        <w:rPr>
          <w:lang w:val="es-PE"/>
        </w:rPr>
        <w:t xml:space="preserve">Príncipe </w:t>
      </w:r>
      <w:r w:rsidR="00F964A7">
        <w:rPr>
          <w:lang w:val="es-PE"/>
        </w:rPr>
        <w:t>recit</w:t>
      </w:r>
      <w:r w:rsidR="005B0932">
        <w:rPr>
          <w:lang w:val="es-PE"/>
        </w:rPr>
        <w:t>ó</w:t>
      </w:r>
      <w:r w:rsidR="00F964A7">
        <w:rPr>
          <w:lang w:val="es-PE"/>
        </w:rPr>
        <w:t xml:space="preserve"> </w:t>
      </w:r>
      <w:r w:rsidRPr="000B6F5D">
        <w:rPr>
          <w:lang w:val="es-PE"/>
        </w:rPr>
        <w:t>la última estrofa:</w:t>
      </w:r>
    </w:p>
    <w:p w14:paraId="702BE65D" w14:textId="2668E2AE" w:rsidR="000B6F5D" w:rsidRPr="000B6F5D" w:rsidRDefault="00F964A7" w:rsidP="00F964A7">
      <w:pPr>
        <w:pStyle w:val="Verso2Espaol"/>
        <w:ind w:left="1416"/>
        <w:rPr>
          <w:lang w:val="es-PE"/>
        </w:rPr>
      </w:pPr>
      <w:r>
        <w:t>7</w:t>
      </w:r>
      <w:r w:rsidRPr="00F964A7">
        <w:t>.</w:t>
      </w:r>
      <w:r w:rsidRPr="00F964A7">
        <w:tab/>
      </w:r>
      <w:r w:rsidR="000B6F5D" w:rsidRPr="000B6F5D">
        <w:rPr>
          <w:lang w:val="es-PE"/>
        </w:rPr>
        <w:t>Fue así como mat</w:t>
      </w:r>
      <w:r w:rsidR="007A4187">
        <w:rPr>
          <w:lang w:val="es-PE"/>
        </w:rPr>
        <w:t>ó</w:t>
      </w:r>
      <w:r w:rsidR="000B6F5D" w:rsidRPr="000B6F5D">
        <w:rPr>
          <w:lang w:val="es-PE"/>
        </w:rPr>
        <w:t xml:space="preserve"> a mi padre</w:t>
      </w:r>
      <w:r w:rsidR="00866FDE">
        <w:rPr>
          <w:lang w:val="es-PE"/>
        </w:rPr>
        <w:t>,</w:t>
      </w:r>
      <w:r w:rsidR="000B6F5D" w:rsidRPr="000B6F5D">
        <w:rPr>
          <w:lang w:val="es-PE"/>
        </w:rPr>
        <w:t xml:space="preserve"> con palabras traicioneras</w:t>
      </w:r>
      <w:r w:rsidR="007A4187">
        <w:rPr>
          <w:lang w:val="es-PE"/>
        </w:rPr>
        <w:t xml:space="preserve"> y</w:t>
      </w:r>
      <w:r w:rsidR="000B6F5D" w:rsidRPr="000B6F5D">
        <w:rPr>
          <w:lang w:val="es-PE"/>
        </w:rPr>
        <w:t xml:space="preserve"> falsas;</w:t>
      </w:r>
    </w:p>
    <w:p w14:paraId="5F31822F" w14:textId="1E8CD547" w:rsidR="000B6F5D" w:rsidRDefault="000B6F5D" w:rsidP="00F964A7">
      <w:pPr>
        <w:pStyle w:val="Verso2Espaol"/>
        <w:rPr>
          <w:lang w:val="es-PE"/>
        </w:rPr>
      </w:pPr>
      <w:r w:rsidRPr="000B6F5D">
        <w:rPr>
          <w:lang w:val="es-PE"/>
        </w:rPr>
        <w:t>Escondi</w:t>
      </w:r>
      <w:r w:rsidR="007A4187">
        <w:rPr>
          <w:lang w:val="es-PE"/>
        </w:rPr>
        <w:t>ó</w:t>
      </w:r>
      <w:r w:rsidRPr="000B6F5D">
        <w:rPr>
          <w:lang w:val="es-PE"/>
        </w:rPr>
        <w:t xml:space="preserve"> su cuerpo en</w:t>
      </w:r>
      <w:r w:rsidR="005B0932">
        <w:rPr>
          <w:lang w:val="es-PE"/>
        </w:rPr>
        <w:t>tre</w:t>
      </w:r>
      <w:r w:rsidRPr="000B6F5D">
        <w:rPr>
          <w:lang w:val="es-PE"/>
        </w:rPr>
        <w:t xml:space="preserve"> las ramas: ahora </w:t>
      </w:r>
      <w:r w:rsidR="007A4187">
        <w:rPr>
          <w:lang w:val="es-PE"/>
        </w:rPr>
        <w:t>l</w:t>
      </w:r>
      <w:r w:rsidRPr="000B6F5D">
        <w:rPr>
          <w:lang w:val="es-PE"/>
        </w:rPr>
        <w:t xml:space="preserve">e ha </w:t>
      </w:r>
      <w:r w:rsidR="005B0932">
        <w:rPr>
          <w:lang w:val="es-PE"/>
        </w:rPr>
        <w:t>sobresaltado</w:t>
      </w:r>
      <w:r w:rsidR="007A4187">
        <w:rPr>
          <w:lang w:val="es-PE"/>
        </w:rPr>
        <w:t xml:space="preserve"> </w:t>
      </w:r>
      <w:r w:rsidRPr="000B6F5D">
        <w:rPr>
          <w:lang w:val="es-PE"/>
        </w:rPr>
        <w:t>el miedo.</w:t>
      </w:r>
      <w:r w:rsidR="005B0932" w:rsidRPr="005B0932">
        <w:rPr>
          <w:lang w:val="es-PE"/>
        </w:rPr>
        <w:t xml:space="preserve"> </w:t>
      </w:r>
      <w:r w:rsidR="005B0932" w:rsidRPr="000B6F5D">
        <w:rPr>
          <w:lang w:val="es-PE"/>
        </w:rPr>
        <w:t>[421]</w:t>
      </w:r>
    </w:p>
    <w:p w14:paraId="2D33A9B3" w14:textId="77777777" w:rsidR="00157E6F" w:rsidRPr="000B6F5D" w:rsidRDefault="00157E6F" w:rsidP="00157E6F">
      <w:pPr>
        <w:pStyle w:val="Verso2Espaol"/>
        <w:ind w:left="2127" w:hanging="427"/>
        <w:rPr>
          <w:lang w:val="es-PE"/>
        </w:rPr>
      </w:pPr>
    </w:p>
    <w:p w14:paraId="095C1D6B" w14:textId="265FC3F3" w:rsidR="000B6F5D" w:rsidRPr="000B6F5D" w:rsidRDefault="000B6F5D" w:rsidP="00157E6F">
      <w:pPr>
        <w:pStyle w:val="NormalHistoria"/>
        <w:rPr>
          <w:lang w:val="es-PE"/>
        </w:rPr>
      </w:pPr>
      <w:r w:rsidRPr="000B6F5D">
        <w:rPr>
          <w:lang w:val="es-PE"/>
        </w:rPr>
        <w:t>Dicho esto, lo mató en el acto, lo enterró y cubrió el lugar con ramas; luego, lavando la espada y bañándose, volvió a la choza de hojas. Le contó al sacerdote cómo había matado a Parantapa</w:t>
      </w:r>
      <w:r w:rsidR="005B0932">
        <w:rPr>
          <w:lang w:val="es-PE"/>
        </w:rPr>
        <w:t>;</w:t>
      </w:r>
      <w:r w:rsidRPr="000B6F5D">
        <w:rPr>
          <w:lang w:val="es-PE"/>
        </w:rPr>
        <w:t xml:space="preserve"> censuró a su madre y dijo: "¿Qué haremos ahora?" los tres regresaron </w:t>
      </w:r>
      <w:r w:rsidR="005B0932">
        <w:rPr>
          <w:lang w:val="es-PE"/>
        </w:rPr>
        <w:t xml:space="preserve">entonces </w:t>
      </w:r>
      <w:r w:rsidRPr="000B6F5D">
        <w:rPr>
          <w:lang w:val="es-PE"/>
        </w:rPr>
        <w:t xml:space="preserve">a </w:t>
      </w:r>
      <w:proofErr w:type="spellStart"/>
      <w:r w:rsidR="0058784D">
        <w:rPr>
          <w:lang w:val="es-PE"/>
        </w:rPr>
        <w:t>Benares</w:t>
      </w:r>
      <w:proofErr w:type="spellEnd"/>
      <w:r w:rsidRPr="000B6F5D">
        <w:rPr>
          <w:lang w:val="es-PE"/>
        </w:rPr>
        <w:t xml:space="preserve">. El </w:t>
      </w:r>
      <w:r w:rsidR="005A64BD" w:rsidRPr="005A64BD">
        <w:rPr>
          <w:i/>
          <w:lang w:val="es-PE"/>
        </w:rPr>
        <w:t>Bodhisatta</w:t>
      </w:r>
      <w:r w:rsidRPr="000B6F5D">
        <w:rPr>
          <w:lang w:val="es-PE"/>
        </w:rPr>
        <w:t xml:space="preserve"> hizo </w:t>
      </w:r>
      <w:r w:rsidR="007A4187" w:rsidRPr="000B6F5D">
        <w:rPr>
          <w:lang w:val="es-PE"/>
        </w:rPr>
        <w:t>Vir</w:t>
      </w:r>
      <w:r w:rsidR="007A4187">
        <w:rPr>
          <w:lang w:val="es-PE"/>
        </w:rPr>
        <w:t xml:space="preserve">rey </w:t>
      </w:r>
      <w:r w:rsidRPr="000B6F5D">
        <w:rPr>
          <w:lang w:val="es-PE"/>
        </w:rPr>
        <w:t xml:space="preserve">al joven </w:t>
      </w:r>
      <w:r w:rsidR="00FB2B64" w:rsidRPr="000B6F5D">
        <w:rPr>
          <w:lang w:val="es-PE"/>
        </w:rPr>
        <w:t xml:space="preserve">Príncipe </w:t>
      </w:r>
      <w:r w:rsidRPr="000B6F5D">
        <w:rPr>
          <w:lang w:val="es-PE"/>
        </w:rPr>
        <w:t>y</w:t>
      </w:r>
      <w:r w:rsidR="005B0932">
        <w:rPr>
          <w:lang w:val="es-PE"/>
        </w:rPr>
        <w:t>,</w:t>
      </w:r>
      <w:r w:rsidRPr="000B6F5D">
        <w:rPr>
          <w:lang w:val="es-PE"/>
        </w:rPr>
        <w:t xml:space="preserve"> </w:t>
      </w:r>
      <w:r w:rsidR="005B0932">
        <w:rPr>
          <w:lang w:val="es-PE"/>
        </w:rPr>
        <w:t>practicando la generosidad</w:t>
      </w:r>
      <w:r w:rsidRPr="000B6F5D">
        <w:rPr>
          <w:lang w:val="es-PE"/>
        </w:rPr>
        <w:t xml:space="preserve"> y otras buenas </w:t>
      </w:r>
      <w:r w:rsidR="007A4187">
        <w:rPr>
          <w:lang w:val="es-PE"/>
        </w:rPr>
        <w:t>acciones</w:t>
      </w:r>
      <w:r w:rsidR="005B0932">
        <w:rPr>
          <w:lang w:val="es-PE"/>
        </w:rPr>
        <w:t>,</w:t>
      </w:r>
      <w:r w:rsidRPr="000B6F5D">
        <w:rPr>
          <w:lang w:val="es-PE"/>
        </w:rPr>
        <w:t xml:space="preserve"> </w:t>
      </w:r>
      <w:r w:rsidR="00F35FA1">
        <w:rPr>
          <w:lang w:val="es-PE"/>
        </w:rPr>
        <w:t xml:space="preserve">fue destinado a renacer en </w:t>
      </w:r>
      <w:r w:rsidR="005B0932">
        <w:rPr>
          <w:lang w:val="es-PE"/>
        </w:rPr>
        <w:t>los planos celestiales</w:t>
      </w:r>
      <w:r w:rsidRPr="000B6F5D">
        <w:rPr>
          <w:lang w:val="es-PE"/>
        </w:rPr>
        <w:t>.</w:t>
      </w:r>
    </w:p>
    <w:p w14:paraId="6ABBAFBC" w14:textId="77777777" w:rsidR="00157E6F" w:rsidRDefault="00157E6F" w:rsidP="00157E6F">
      <w:pPr>
        <w:jc w:val="center"/>
      </w:pPr>
      <w:r>
        <w:t>--------------------------------------</w:t>
      </w:r>
    </w:p>
    <w:p w14:paraId="6C4EB02A" w14:textId="5BDB4C65" w:rsidR="000B6F5D" w:rsidRDefault="003A47B8" w:rsidP="000B6F5D">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0B6F5D" w:rsidRPr="000B6F5D">
        <w:rPr>
          <w:lang w:val="es-PE"/>
        </w:rPr>
        <w:t xml:space="preserve">: "En </w:t>
      </w:r>
      <w:r>
        <w:rPr>
          <w:lang w:val="es-PE"/>
        </w:rPr>
        <w:t>aquella</w:t>
      </w:r>
      <w:r w:rsidR="000B6F5D" w:rsidRPr="000B6F5D">
        <w:rPr>
          <w:lang w:val="es-PE"/>
        </w:rPr>
        <w:t xml:space="preserve"> </w:t>
      </w:r>
      <w:r w:rsidR="00F35FA1">
        <w:rPr>
          <w:lang w:val="es-PE"/>
        </w:rPr>
        <w:t>ocasión</w:t>
      </w:r>
      <w:r w:rsidR="000B6F5D" w:rsidRPr="000B6F5D">
        <w:rPr>
          <w:lang w:val="es-PE"/>
        </w:rPr>
        <w:t xml:space="preserve"> </w:t>
      </w:r>
      <w:r w:rsidR="00F35FA1" w:rsidRPr="00F35FA1">
        <w:rPr>
          <w:iCs/>
          <w:lang w:val="es-PE"/>
        </w:rPr>
        <w:t>Devadatta</w:t>
      </w:r>
      <w:r>
        <w:rPr>
          <w:iCs/>
          <w:lang w:val="es-PE"/>
        </w:rPr>
        <w:t>,</w:t>
      </w:r>
      <w:r w:rsidR="00F35FA1" w:rsidRPr="000B6F5D">
        <w:rPr>
          <w:lang w:val="es-PE"/>
        </w:rPr>
        <w:t xml:space="preserve"> </w:t>
      </w:r>
      <w:r w:rsidR="000B6F5D" w:rsidRPr="000B6F5D">
        <w:rPr>
          <w:lang w:val="es-PE"/>
        </w:rPr>
        <w:t xml:space="preserve">era el </w:t>
      </w:r>
      <w:r w:rsidR="009154E3" w:rsidRPr="000B6F5D">
        <w:rPr>
          <w:lang w:val="es-PE"/>
        </w:rPr>
        <w:t>anciano</w:t>
      </w:r>
      <w:r w:rsidR="009154E3">
        <w:rPr>
          <w:lang w:val="es-PE"/>
        </w:rPr>
        <w:t xml:space="preserve"> </w:t>
      </w:r>
      <w:r w:rsidR="00461351">
        <w:rPr>
          <w:lang w:val="es-PE"/>
        </w:rPr>
        <w:t>Rey</w:t>
      </w:r>
      <w:r w:rsidR="000B6F5D" w:rsidRPr="000B6F5D">
        <w:rPr>
          <w:lang w:val="es-PE"/>
        </w:rPr>
        <w:t xml:space="preserve"> </w:t>
      </w:r>
      <w:r w:rsidR="009154E3">
        <w:rPr>
          <w:lang w:val="es-PE"/>
        </w:rPr>
        <w:t xml:space="preserve">y </w:t>
      </w:r>
      <w:r w:rsidR="000B6F5D" w:rsidRPr="000B6F5D">
        <w:rPr>
          <w:lang w:val="es-PE"/>
        </w:rPr>
        <w:t>yo</w:t>
      </w:r>
      <w:r w:rsidR="00FB2B64">
        <w:rPr>
          <w:lang w:val="es-PE"/>
        </w:rPr>
        <w:t>,</w:t>
      </w:r>
      <w:r w:rsidR="000B6F5D" w:rsidRPr="000B6F5D">
        <w:rPr>
          <w:lang w:val="es-PE"/>
        </w:rPr>
        <w:t xml:space="preserve"> el joven</w:t>
      </w:r>
      <w:r w:rsidR="009154E3">
        <w:rPr>
          <w:lang w:val="es-PE"/>
        </w:rPr>
        <w:t xml:space="preserve"> Rey</w:t>
      </w:r>
      <w:r w:rsidR="000B6F5D" w:rsidRPr="000B6F5D">
        <w:rPr>
          <w:lang w:val="es-PE"/>
        </w:rPr>
        <w:t>".</w:t>
      </w:r>
    </w:p>
    <w:p w14:paraId="2A1D0E5E" w14:textId="77777777" w:rsidR="00B067CA" w:rsidRPr="005C04E2" w:rsidRDefault="00B067CA" w:rsidP="00B067CA">
      <w:pPr>
        <w:pStyle w:val="NormalSinTab"/>
        <w:jc w:val="center"/>
      </w:pPr>
      <w:r w:rsidRPr="007B20A5">
        <w:rPr>
          <w:rFonts w:cs="Cormorant"/>
          <w:sz w:val="32"/>
          <w:szCs w:val="32"/>
        </w:rPr>
        <w:t>❦</w:t>
      </w:r>
    </w:p>
    <w:p w14:paraId="58A1ECAF" w14:textId="77777777" w:rsidR="003A47B8" w:rsidRDefault="003A47B8" w:rsidP="000B6F5D">
      <w:pPr>
        <w:rPr>
          <w:lang w:val="es-PE"/>
        </w:rPr>
      </w:pPr>
    </w:p>
    <w:p w14:paraId="1C7C07DF" w14:textId="77777777" w:rsidR="00965981" w:rsidRDefault="00965981" w:rsidP="000B6F5D">
      <w:pPr>
        <w:rPr>
          <w:lang w:val="es-PE"/>
        </w:rPr>
        <w:sectPr w:rsidR="00965981" w:rsidSect="00624059">
          <w:pgSz w:w="11907" w:h="16840" w:code="9"/>
          <w:pgMar w:top="1418" w:right="1418" w:bottom="1418" w:left="1418" w:header="709" w:footer="709" w:gutter="0"/>
          <w:cols w:space="708"/>
          <w:titlePg/>
          <w:docGrid w:linePitch="360"/>
        </w:sectPr>
      </w:pPr>
    </w:p>
    <w:p w14:paraId="2F2037E3" w14:textId="77777777" w:rsidR="00F763D1" w:rsidRDefault="00F763D1" w:rsidP="00D73A2B">
      <w:pPr>
        <w:rPr>
          <w:lang w:val="es-PE"/>
        </w:rPr>
      </w:pPr>
    </w:p>
    <w:p w14:paraId="412A6052" w14:textId="77777777" w:rsidR="00F763D1" w:rsidRDefault="00F763D1" w:rsidP="00D73A2B">
      <w:pPr>
        <w:rPr>
          <w:lang w:val="es-PE"/>
        </w:rPr>
      </w:pPr>
    </w:p>
    <w:p w14:paraId="4005F287" w14:textId="77777777" w:rsidR="00F763D1" w:rsidRPr="00D73A2B" w:rsidRDefault="00F763D1" w:rsidP="00D73A2B">
      <w:pPr>
        <w:rPr>
          <w:lang w:val="es-PE"/>
        </w:rPr>
      </w:pPr>
    </w:p>
    <w:p w14:paraId="17FD71DC" w14:textId="3BF25149" w:rsidR="00D73A2B" w:rsidRDefault="00EF3895" w:rsidP="00D73A2B">
      <w:pPr>
        <w:pStyle w:val="Ttulo1"/>
        <w:rPr>
          <w:lang w:val="es-PE"/>
        </w:rPr>
      </w:pPr>
      <w:bookmarkStart w:id="123" w:name="_Toc126679050"/>
      <w:r>
        <w:rPr>
          <w:lang w:val="es-PE"/>
        </w:rPr>
        <w:t xml:space="preserve">Vol. III. </w:t>
      </w:r>
      <w:r w:rsidR="00D73A2B" w:rsidRPr="00D73A2B">
        <w:rPr>
          <w:lang w:val="es-PE"/>
        </w:rPr>
        <w:t>Libro VIII.</w:t>
      </w:r>
      <w:r w:rsidR="00D73A2B">
        <w:rPr>
          <w:lang w:val="es-PE"/>
        </w:rPr>
        <w:br/>
      </w:r>
      <w:r w:rsidR="0068064C">
        <w:rPr>
          <w:lang w:val="es-PE"/>
        </w:rPr>
        <w:t xml:space="preserve">– </w:t>
      </w:r>
      <w:proofErr w:type="spellStart"/>
      <w:r w:rsidR="00D73A2B" w:rsidRPr="00D73A2B">
        <w:rPr>
          <w:lang w:val="es-PE"/>
        </w:rPr>
        <w:t>Aṭṭha-Nipāta</w:t>
      </w:r>
      <w:proofErr w:type="spellEnd"/>
      <w:r w:rsidR="00D73A2B" w:rsidRPr="00D73A2B">
        <w:rPr>
          <w:lang w:val="es-PE"/>
        </w:rPr>
        <w:t>.</w:t>
      </w:r>
      <w:bookmarkEnd w:id="123"/>
    </w:p>
    <w:p w14:paraId="1467AFD6" w14:textId="77777777" w:rsidR="00D73A2B" w:rsidRDefault="00D73A2B" w:rsidP="00D73A2B">
      <w:pPr>
        <w:rPr>
          <w:lang w:val="es-PE"/>
        </w:rPr>
      </w:pPr>
    </w:p>
    <w:p w14:paraId="77E5C80A" w14:textId="77777777" w:rsidR="00F763D1" w:rsidRPr="00D73A2B" w:rsidRDefault="00F763D1" w:rsidP="00D73A2B">
      <w:pPr>
        <w:rPr>
          <w:lang w:val="es-PE"/>
        </w:rPr>
      </w:pPr>
    </w:p>
    <w:p w14:paraId="0634B390" w14:textId="5637263C" w:rsidR="00D73A2B" w:rsidRDefault="00B067CA" w:rsidP="00D73A2B">
      <w:pPr>
        <w:pStyle w:val="Ttulo2"/>
        <w:rPr>
          <w:lang w:val="es-PE"/>
        </w:rPr>
      </w:pPr>
      <w:bookmarkStart w:id="124" w:name="_Toc126679051"/>
      <w:r w:rsidRPr="00B067CA">
        <w:rPr>
          <w:lang w:val="es-PE"/>
        </w:rPr>
        <w:t>Ja. №.</w:t>
      </w:r>
      <w:r>
        <w:rPr>
          <w:lang w:val="es-PE"/>
        </w:rPr>
        <w:t xml:space="preserve"> </w:t>
      </w:r>
      <w:r w:rsidR="00D73A2B" w:rsidRPr="00D73A2B">
        <w:rPr>
          <w:lang w:val="es-PE"/>
        </w:rPr>
        <w:t>417.</w:t>
      </w:r>
      <w:r w:rsidR="00D73A2B">
        <w:rPr>
          <w:lang w:val="es-PE"/>
        </w:rPr>
        <w:t xml:space="preserve"> </w:t>
      </w:r>
      <w:r w:rsidR="00D73A2B">
        <w:rPr>
          <w:lang w:val="es-PE"/>
        </w:rPr>
        <w:br/>
      </w:r>
      <w:r w:rsidR="00D658AA">
        <w:rPr>
          <w:lang w:val="es-PE"/>
        </w:rPr>
        <w:t xml:space="preserve"> </w:t>
      </w:r>
      <w:r w:rsidR="00D658AA">
        <w:rPr>
          <w:lang w:val="es-PE"/>
        </w:rPr>
        <w:tab/>
      </w:r>
      <w:r w:rsidR="00D73A2B">
        <w:rPr>
          <w:lang w:val="es-PE"/>
        </w:rPr>
        <w:br/>
      </w:r>
      <w:proofErr w:type="spellStart"/>
      <w:r w:rsidR="00D73A2B" w:rsidRPr="00D73A2B">
        <w:rPr>
          <w:lang w:val="es-PE"/>
        </w:rPr>
        <w:t>Kacc</w:t>
      </w:r>
      <w:r w:rsidR="00D73A2B">
        <w:rPr>
          <w:lang w:val="es-PE"/>
        </w:rPr>
        <w:t>ā</w:t>
      </w:r>
      <w:r w:rsidR="00D73A2B" w:rsidRPr="00D73A2B">
        <w:rPr>
          <w:lang w:val="es-PE"/>
        </w:rPr>
        <w:t>ni-J</w:t>
      </w:r>
      <w:r w:rsidR="00D73A2B">
        <w:rPr>
          <w:lang w:val="es-PE"/>
        </w:rPr>
        <w:t>ā</w:t>
      </w:r>
      <w:r w:rsidR="00D73A2B" w:rsidRPr="00D73A2B">
        <w:rPr>
          <w:lang w:val="es-PE"/>
        </w:rPr>
        <w:t>taka</w:t>
      </w:r>
      <w:proofErr w:type="spellEnd"/>
      <w:r w:rsidR="00D73A2B" w:rsidRPr="00D73A2B">
        <w:rPr>
          <w:lang w:val="es-PE"/>
        </w:rPr>
        <w:t xml:space="preserve">. </w:t>
      </w:r>
      <w:r w:rsidR="00D73A2B" w:rsidRPr="0033371E">
        <w:rPr>
          <w:b/>
          <w:bCs/>
          <w:vertAlign w:val="superscript"/>
          <w:lang w:val="es-PE"/>
        </w:rPr>
        <w:t>1</w:t>
      </w:r>
      <w:bookmarkEnd w:id="124"/>
    </w:p>
    <w:p w14:paraId="0B5161DC" w14:textId="59D68832" w:rsidR="00B067CA" w:rsidRPr="009805E0" w:rsidRDefault="00B067CA" w:rsidP="00B067CA">
      <w:pPr>
        <w:pStyle w:val="Ttulo3"/>
        <w:rPr>
          <w:lang w:val="es-PE"/>
        </w:rPr>
      </w:pPr>
      <w:r w:rsidRPr="009805E0">
        <w:rPr>
          <w:lang w:val="es-PE"/>
        </w:rPr>
        <w:t xml:space="preserve">Historia de Renacimientos sobre </w:t>
      </w:r>
      <w:r w:rsidR="00FE3867">
        <w:rPr>
          <w:i/>
          <w:iCs/>
          <w:lang w:val="es-PE"/>
        </w:rPr>
        <w:t xml:space="preserve">La Madre </w:t>
      </w:r>
      <w:proofErr w:type="spellStart"/>
      <w:r w:rsidR="00FE3867" w:rsidRPr="00FE3867">
        <w:rPr>
          <w:i/>
          <w:iCs/>
          <w:lang w:val="es-PE"/>
        </w:rPr>
        <w:t>Kaccāni</w:t>
      </w:r>
      <w:proofErr w:type="spellEnd"/>
      <w:r w:rsidR="00FE3867">
        <w:rPr>
          <w:i/>
          <w:iCs/>
          <w:lang w:val="es-PE"/>
        </w:rPr>
        <w:t xml:space="preserve"> </w:t>
      </w:r>
      <w:r w:rsidRPr="009805E0">
        <w:rPr>
          <w:lang w:val="es-PE"/>
        </w:rPr>
        <w:t>(</w:t>
      </w:r>
      <w:proofErr w:type="spellStart"/>
      <w:r w:rsidRPr="009805E0">
        <w:rPr>
          <w:lang w:val="es-PE"/>
        </w:rPr>
        <w:t>7s</w:t>
      </w:r>
      <w:proofErr w:type="spellEnd"/>
      <w:r w:rsidRPr="009805E0">
        <w:rPr>
          <w:lang w:val="es-PE"/>
        </w:rPr>
        <w:t>)</w:t>
      </w:r>
      <w:r w:rsidRPr="009805E0">
        <w:rPr>
          <w:vertAlign w:val="superscript"/>
          <w:lang w:val="es-PE"/>
        </w:rPr>
        <w:t xml:space="preserve"> </w:t>
      </w:r>
    </w:p>
    <w:p w14:paraId="5330501F" w14:textId="66D20BB2" w:rsidR="00F0740D" w:rsidRDefault="00D73A2B" w:rsidP="00D73A2B">
      <w:pPr>
        <w:rPr>
          <w:lang w:val="es-PE"/>
        </w:rPr>
      </w:pPr>
      <w:r w:rsidRPr="00D73A2B">
        <w:rPr>
          <w:lang w:val="es-PE"/>
        </w:rPr>
        <w:t>[422] "</w:t>
      </w:r>
      <w:r w:rsidRPr="009154E3">
        <w:rPr>
          <w:i/>
          <w:iCs/>
          <w:lang w:val="es-PE"/>
        </w:rPr>
        <w:t>Vestid</w:t>
      </w:r>
      <w:r w:rsidR="006D2F93">
        <w:rPr>
          <w:i/>
          <w:iCs/>
          <w:lang w:val="es-PE"/>
        </w:rPr>
        <w:t>a</w:t>
      </w:r>
      <w:r w:rsidRPr="009154E3">
        <w:rPr>
          <w:i/>
          <w:iCs/>
          <w:lang w:val="es-PE"/>
        </w:rPr>
        <w:t xml:space="preserve"> de blanco</w:t>
      </w:r>
      <w:r w:rsidR="009154E3">
        <w:rPr>
          <w:i/>
          <w:iCs/>
          <w:lang w:val="es-PE"/>
        </w:rPr>
        <w:t xml:space="preserve">… </w:t>
      </w:r>
      <w:r w:rsidR="00636D32" w:rsidRPr="009154E3">
        <w:rPr>
          <w:i/>
          <w:iCs/>
          <w:lang w:val="es-PE"/>
        </w:rPr>
        <w:t>etc</w:t>
      </w:r>
      <w:r w:rsidR="00636D32" w:rsidRPr="00636D32">
        <w:rPr>
          <w:i/>
          <w:lang w:val="es-PE"/>
        </w:rPr>
        <w:t>.”</w:t>
      </w:r>
      <w:r w:rsidR="00FE3867">
        <w:rPr>
          <w:i/>
          <w:lang w:val="es-PE"/>
        </w:rPr>
        <w:t xml:space="preserve"> </w:t>
      </w:r>
      <w:r w:rsidRPr="00D73A2B">
        <w:rPr>
          <w:lang w:val="es-PE"/>
        </w:rPr>
        <w:t xml:space="preserve">El </w:t>
      </w:r>
      <w:r w:rsidR="00FE3867" w:rsidRPr="00FE3867">
        <w:rPr>
          <w:i/>
          <w:iCs/>
        </w:rPr>
        <w:t>Bhagavā</w:t>
      </w:r>
      <w:r w:rsidR="00FE3867" w:rsidRPr="00FE3867">
        <w:rPr>
          <w:lang w:val="es-PE"/>
        </w:rPr>
        <w:t xml:space="preserve"> </w:t>
      </w:r>
      <w:r w:rsidRPr="00D73A2B">
        <w:rPr>
          <w:lang w:val="es-PE"/>
        </w:rPr>
        <w:t xml:space="preserve">contó esta historia </w:t>
      </w:r>
      <w:r w:rsidR="00FE3867">
        <w:rPr>
          <w:lang w:val="es-PE"/>
        </w:rPr>
        <w:t xml:space="preserve">mientras se encontraba residiendo en el monasterio </w:t>
      </w:r>
      <w:proofErr w:type="spellStart"/>
      <w:r w:rsidR="00FE3867">
        <w:rPr>
          <w:lang w:val="es-PE"/>
        </w:rPr>
        <w:t>Jetavana</w:t>
      </w:r>
      <w:proofErr w:type="spellEnd"/>
      <w:r w:rsidR="00FE3867">
        <w:rPr>
          <w:lang w:val="es-PE"/>
        </w:rPr>
        <w:t xml:space="preserve"> </w:t>
      </w:r>
      <w:r w:rsidRPr="00D73A2B">
        <w:rPr>
          <w:lang w:val="es-PE"/>
        </w:rPr>
        <w:t xml:space="preserve">acerca de un </w:t>
      </w:r>
      <w:r w:rsidR="00486DC8">
        <w:t xml:space="preserve">Hermano </w:t>
      </w:r>
      <w:proofErr w:type="spellStart"/>
      <w:r w:rsidR="00486DC8" w:rsidRPr="00486DC8">
        <w:rPr>
          <w:i/>
          <w:iCs/>
        </w:rPr>
        <w:t>Upāsaka</w:t>
      </w:r>
      <w:proofErr w:type="spellEnd"/>
      <w:r w:rsidR="00486DC8">
        <w:t xml:space="preserve"> </w:t>
      </w:r>
      <w:r w:rsidRPr="00D73A2B">
        <w:rPr>
          <w:lang w:val="es-PE"/>
        </w:rPr>
        <w:t xml:space="preserve">que mantenía a su madre. La historia es que el hombre era de buena familia y conducta en </w:t>
      </w:r>
      <w:proofErr w:type="spellStart"/>
      <w:r w:rsidR="00FE3867">
        <w:rPr>
          <w:lang w:val="es-PE"/>
        </w:rPr>
        <w:t>Sāvatthī</w:t>
      </w:r>
      <w:proofErr w:type="spellEnd"/>
      <w:r w:rsidRPr="00D73A2B">
        <w:rPr>
          <w:lang w:val="es-PE"/>
        </w:rPr>
        <w:t>: a la muerte de su padre</w:t>
      </w:r>
      <w:r w:rsidR="00FE3867">
        <w:rPr>
          <w:lang w:val="es-PE"/>
        </w:rPr>
        <w:t>,</w:t>
      </w:r>
      <w:r w:rsidRPr="00D73A2B">
        <w:rPr>
          <w:lang w:val="es-PE"/>
        </w:rPr>
        <w:t xml:space="preserve"> se dedicó a su madre y la cuidó con los servicios de lavado de boca, limpieza de dientes, baño, lavado de pies y similares, también </w:t>
      </w:r>
      <w:r w:rsidR="00034FBC">
        <w:rPr>
          <w:lang w:val="es-PE"/>
        </w:rPr>
        <w:t>alimentándola</w:t>
      </w:r>
      <w:r w:rsidRPr="00D73A2B">
        <w:rPr>
          <w:lang w:val="es-PE"/>
        </w:rPr>
        <w:t xml:space="preserve">, </w:t>
      </w:r>
      <w:r w:rsidR="00034FBC">
        <w:rPr>
          <w:lang w:val="es-PE"/>
        </w:rPr>
        <w:t xml:space="preserve">con </w:t>
      </w:r>
      <w:r w:rsidRPr="00D73A2B">
        <w:rPr>
          <w:lang w:val="es-PE"/>
        </w:rPr>
        <w:t>arroz y otros alimentos. Ella le dijo</w:t>
      </w:r>
      <w:r w:rsidR="005262EF" w:rsidRPr="005262EF">
        <w:rPr>
          <w:lang w:val="es-PE"/>
        </w:rPr>
        <w:t xml:space="preserve"> </w:t>
      </w:r>
      <w:r w:rsidR="005262EF">
        <w:rPr>
          <w:lang w:val="es-PE"/>
        </w:rPr>
        <w:t>una vez</w:t>
      </w:r>
      <w:r w:rsidRPr="00D73A2B">
        <w:rPr>
          <w:lang w:val="es-PE"/>
        </w:rPr>
        <w:t xml:space="preserve">: "Querido hijo, hay otros deberes en la vida de un </w:t>
      </w:r>
      <w:r w:rsidR="00034FBC">
        <w:rPr>
          <w:lang w:val="es-PE"/>
        </w:rPr>
        <w:t>laico</w:t>
      </w:r>
      <w:r w:rsidRPr="00D73A2B">
        <w:rPr>
          <w:lang w:val="es-PE"/>
        </w:rPr>
        <w:t>: debe casar</w:t>
      </w:r>
      <w:r w:rsidR="00034FBC">
        <w:rPr>
          <w:lang w:val="es-PE"/>
        </w:rPr>
        <w:t>s</w:t>
      </w:r>
      <w:r w:rsidRPr="00D73A2B">
        <w:rPr>
          <w:lang w:val="es-PE"/>
        </w:rPr>
        <w:t xml:space="preserve">e con una </w:t>
      </w:r>
      <w:r w:rsidR="006350B1">
        <w:rPr>
          <w:lang w:val="es-PE"/>
        </w:rPr>
        <w:t>doncella</w:t>
      </w:r>
      <w:r w:rsidRPr="00D73A2B">
        <w:rPr>
          <w:lang w:val="es-PE"/>
        </w:rPr>
        <w:t xml:space="preserve"> de </w:t>
      </w:r>
      <w:r w:rsidR="00F0740D">
        <w:rPr>
          <w:lang w:val="es-PE"/>
        </w:rPr>
        <w:t>buena</w:t>
      </w:r>
      <w:r w:rsidRPr="00D73A2B">
        <w:rPr>
          <w:lang w:val="es-PE"/>
        </w:rPr>
        <w:t xml:space="preserve"> familia, que me </w:t>
      </w:r>
      <w:r w:rsidR="006350B1">
        <w:rPr>
          <w:lang w:val="es-PE"/>
        </w:rPr>
        <w:t>atienda</w:t>
      </w:r>
      <w:r w:rsidR="00F0740D">
        <w:rPr>
          <w:lang w:val="es-PE"/>
        </w:rPr>
        <w:t xml:space="preserve"> ella</w:t>
      </w:r>
      <w:r w:rsidRPr="00D73A2B">
        <w:rPr>
          <w:lang w:val="es-PE"/>
        </w:rPr>
        <w:t xml:space="preserve">, entonces podrá </w:t>
      </w:r>
      <w:r w:rsidR="00985C6A">
        <w:rPr>
          <w:lang w:val="es-PE"/>
        </w:rPr>
        <w:t xml:space="preserve">dedicarse apropiadamente a </w:t>
      </w:r>
      <w:r w:rsidR="006350B1">
        <w:rPr>
          <w:lang w:val="es-PE"/>
        </w:rPr>
        <w:t>s</w:t>
      </w:r>
      <w:r w:rsidRPr="00D73A2B">
        <w:rPr>
          <w:lang w:val="es-PE"/>
        </w:rPr>
        <w:t>u trabajo". "Madre, es p</w:t>
      </w:r>
      <w:r w:rsidR="00985C6A">
        <w:rPr>
          <w:lang w:val="es-PE"/>
        </w:rPr>
        <w:t>a</w:t>
      </w:r>
      <w:r w:rsidRPr="00D73A2B">
        <w:rPr>
          <w:lang w:val="es-PE"/>
        </w:rPr>
        <w:t>r</w:t>
      </w:r>
      <w:r w:rsidR="00985C6A">
        <w:rPr>
          <w:lang w:val="es-PE"/>
        </w:rPr>
        <w:t>a</w:t>
      </w:r>
      <w:r w:rsidRPr="00D73A2B">
        <w:rPr>
          <w:lang w:val="es-PE"/>
        </w:rPr>
        <w:t xml:space="preserve"> mi propio bien</w:t>
      </w:r>
      <w:r w:rsidR="00F0740D">
        <w:rPr>
          <w:lang w:val="es-PE"/>
        </w:rPr>
        <w:t>estar</w:t>
      </w:r>
      <w:r w:rsidRPr="00D73A2B">
        <w:rPr>
          <w:lang w:val="es-PE"/>
        </w:rPr>
        <w:t xml:space="preserve"> y </w:t>
      </w:r>
      <w:r w:rsidR="00985C6A">
        <w:rPr>
          <w:lang w:val="es-PE"/>
        </w:rPr>
        <w:t xml:space="preserve">dicha </w:t>
      </w:r>
      <w:r w:rsidRPr="00D73A2B">
        <w:rPr>
          <w:lang w:val="es-PE"/>
        </w:rPr>
        <w:t xml:space="preserve">que </w:t>
      </w:r>
      <w:r w:rsidR="00985C6A">
        <w:rPr>
          <w:lang w:val="es-PE"/>
        </w:rPr>
        <w:t>la cuido</w:t>
      </w:r>
      <w:r w:rsidRPr="00D73A2B">
        <w:rPr>
          <w:lang w:val="es-PE"/>
        </w:rPr>
        <w:t xml:space="preserve">: ¿quién más </w:t>
      </w:r>
      <w:r w:rsidR="00985C6A">
        <w:rPr>
          <w:lang w:val="es-PE"/>
        </w:rPr>
        <w:t>l</w:t>
      </w:r>
      <w:r w:rsidRPr="00D73A2B">
        <w:rPr>
          <w:lang w:val="es-PE"/>
        </w:rPr>
        <w:t xml:space="preserve">e atendería tan bien?" "Hijo, debería hacer algo para mejorar la fortuna de nuestra casa". "No me preocupa la vida de un </w:t>
      </w:r>
      <w:r w:rsidR="00E7738D">
        <w:rPr>
          <w:lang w:val="es-PE"/>
        </w:rPr>
        <w:t>laico</w:t>
      </w:r>
      <w:r w:rsidRPr="00D73A2B">
        <w:rPr>
          <w:lang w:val="es-PE"/>
        </w:rPr>
        <w:t xml:space="preserve">; </w:t>
      </w:r>
      <w:r w:rsidR="00E7738D">
        <w:rPr>
          <w:lang w:val="es-PE"/>
        </w:rPr>
        <w:t>la</w:t>
      </w:r>
      <w:r w:rsidRPr="00D73A2B">
        <w:rPr>
          <w:lang w:val="es-PE"/>
        </w:rPr>
        <w:t xml:space="preserve"> serviré </w:t>
      </w:r>
      <w:r w:rsidR="00F0740D">
        <w:rPr>
          <w:lang w:val="es-PE"/>
        </w:rPr>
        <w:t xml:space="preserve">ahora </w:t>
      </w:r>
      <w:r w:rsidRPr="00D73A2B">
        <w:rPr>
          <w:lang w:val="es-PE"/>
        </w:rPr>
        <w:t xml:space="preserve">y después de que </w:t>
      </w:r>
      <w:r w:rsidR="00E7738D">
        <w:rPr>
          <w:lang w:val="es-PE"/>
        </w:rPr>
        <w:t xml:space="preserve">haya </w:t>
      </w:r>
      <w:r w:rsidRPr="00D73A2B">
        <w:rPr>
          <w:lang w:val="es-PE"/>
        </w:rPr>
        <w:t xml:space="preserve">muerto y </w:t>
      </w:r>
      <w:r w:rsidR="00E7738D">
        <w:rPr>
          <w:lang w:val="es-PE"/>
        </w:rPr>
        <w:t>haya sido incinerada</w:t>
      </w:r>
      <w:r w:rsidRPr="00D73A2B">
        <w:rPr>
          <w:lang w:val="es-PE"/>
        </w:rPr>
        <w:t xml:space="preserve">, me convertiré en asceta". </w:t>
      </w:r>
    </w:p>
    <w:p w14:paraId="28ECF53C" w14:textId="77777777" w:rsidR="00E86EDC" w:rsidRDefault="00D73A2B" w:rsidP="00D73A2B">
      <w:pPr>
        <w:rPr>
          <w:lang w:val="es-PE"/>
        </w:rPr>
      </w:pPr>
      <w:r w:rsidRPr="00D73A2B">
        <w:rPr>
          <w:lang w:val="es-PE"/>
        </w:rPr>
        <w:t>Ella lo presion</w:t>
      </w:r>
      <w:r w:rsidR="00795A6E">
        <w:rPr>
          <w:lang w:val="es-PE"/>
        </w:rPr>
        <w:t>ó</w:t>
      </w:r>
      <w:r w:rsidRPr="00D73A2B">
        <w:rPr>
          <w:lang w:val="es-PE"/>
        </w:rPr>
        <w:t xml:space="preserve"> una y otra vez</w:t>
      </w:r>
      <w:r w:rsidR="00F0740D">
        <w:rPr>
          <w:lang w:val="es-PE"/>
        </w:rPr>
        <w:t>;</w:t>
      </w:r>
      <w:r w:rsidRPr="00D73A2B">
        <w:rPr>
          <w:lang w:val="es-PE"/>
        </w:rPr>
        <w:t xml:space="preserve"> al final, sin conquistarlo ni obtener su consentimiento, le trajo una doncella de </w:t>
      </w:r>
      <w:r w:rsidR="00F0740D">
        <w:rPr>
          <w:lang w:val="es-PE"/>
        </w:rPr>
        <w:t>buena</w:t>
      </w:r>
      <w:r w:rsidRPr="00D73A2B">
        <w:rPr>
          <w:lang w:val="es-PE"/>
        </w:rPr>
        <w:t xml:space="preserve"> familia. </w:t>
      </w:r>
      <w:r w:rsidR="00F0740D">
        <w:rPr>
          <w:lang w:val="es-PE"/>
        </w:rPr>
        <w:t>Finalmente, s</w:t>
      </w:r>
      <w:r w:rsidRPr="00D73A2B">
        <w:rPr>
          <w:lang w:val="es-PE"/>
        </w:rPr>
        <w:t xml:space="preserve">e casó y vivió con ella, </w:t>
      </w:r>
      <w:r w:rsidR="00E7738D">
        <w:rPr>
          <w:lang w:val="es-PE"/>
        </w:rPr>
        <w:t xml:space="preserve">ya </w:t>
      </w:r>
      <w:r w:rsidRPr="00D73A2B">
        <w:rPr>
          <w:lang w:val="es-PE"/>
        </w:rPr>
        <w:t xml:space="preserve">que no se opuso a su madre. </w:t>
      </w:r>
      <w:r w:rsidR="00C83009">
        <w:rPr>
          <w:lang w:val="es-PE"/>
        </w:rPr>
        <w:t>Ella o</w:t>
      </w:r>
      <w:r w:rsidRPr="00D73A2B">
        <w:rPr>
          <w:lang w:val="es-PE"/>
        </w:rPr>
        <w:t xml:space="preserve">bservó la gran atención con </w:t>
      </w:r>
      <w:r w:rsidR="00C83009">
        <w:rPr>
          <w:lang w:val="es-PE"/>
        </w:rPr>
        <w:t xml:space="preserve">la </w:t>
      </w:r>
      <w:r w:rsidRPr="00D73A2B">
        <w:rPr>
          <w:lang w:val="es-PE"/>
        </w:rPr>
        <w:t>que su marido atendía a su madre y</w:t>
      </w:r>
      <w:r w:rsidR="00E70247">
        <w:rPr>
          <w:lang w:val="es-PE"/>
        </w:rPr>
        <w:t>,</w:t>
      </w:r>
      <w:r w:rsidRPr="00D73A2B">
        <w:rPr>
          <w:lang w:val="es-PE"/>
        </w:rPr>
        <w:t xml:space="preserve"> deseosa de imitarlo</w:t>
      </w:r>
      <w:r w:rsidR="00E70247">
        <w:rPr>
          <w:lang w:val="es-PE"/>
        </w:rPr>
        <w:t>,</w:t>
      </w:r>
      <w:r w:rsidRPr="00D73A2B">
        <w:rPr>
          <w:lang w:val="es-PE"/>
        </w:rPr>
        <w:t xml:space="preserve"> ella </w:t>
      </w:r>
      <w:r w:rsidR="00E70247" w:rsidRPr="00D73A2B">
        <w:rPr>
          <w:lang w:val="es-PE"/>
        </w:rPr>
        <w:t xml:space="preserve">también </w:t>
      </w:r>
      <w:r w:rsidRPr="00D73A2B">
        <w:rPr>
          <w:lang w:val="es-PE"/>
        </w:rPr>
        <w:t>la atendió con esmero. Al darse cuenta de la devoción de su esposa, le dio a partir de entonces toda la comida agradable que pudo conseguir. A medida que pas</w:t>
      </w:r>
      <w:r w:rsidR="00D545A8">
        <w:rPr>
          <w:lang w:val="es-PE"/>
        </w:rPr>
        <w:t>ó</w:t>
      </w:r>
      <w:r w:rsidRPr="00D73A2B">
        <w:rPr>
          <w:lang w:val="es-PE"/>
        </w:rPr>
        <w:t xml:space="preserve"> el tiempo, pensó </w:t>
      </w:r>
      <w:r w:rsidR="00D545A8">
        <w:rPr>
          <w:lang w:val="es-PE"/>
        </w:rPr>
        <w:t>neciamente</w:t>
      </w:r>
      <w:r w:rsidRPr="00D73A2B">
        <w:rPr>
          <w:lang w:val="es-PE"/>
        </w:rPr>
        <w:t xml:space="preserve"> </w:t>
      </w:r>
      <w:r w:rsidR="007875DE">
        <w:rPr>
          <w:lang w:val="es-PE"/>
        </w:rPr>
        <w:t>por medio del</w:t>
      </w:r>
      <w:r w:rsidRPr="00D73A2B">
        <w:rPr>
          <w:lang w:val="es-PE"/>
        </w:rPr>
        <w:t xml:space="preserve"> orgullo: "Él me da toda la comida agradable que recibe</w:t>
      </w:r>
      <w:r w:rsidR="005306F8">
        <w:rPr>
          <w:lang w:val="es-PE"/>
        </w:rPr>
        <w:t>,</w:t>
      </w:r>
      <w:r w:rsidRPr="00D73A2B">
        <w:rPr>
          <w:lang w:val="es-PE"/>
        </w:rPr>
        <w:t xml:space="preserve"> debe estar ansioso por deshacerse [423] de su madre</w:t>
      </w:r>
      <w:r w:rsidR="007875DE">
        <w:rPr>
          <w:lang w:val="es-PE"/>
        </w:rPr>
        <w:t>,</w:t>
      </w:r>
      <w:r w:rsidRPr="00D73A2B">
        <w:rPr>
          <w:lang w:val="es-PE"/>
        </w:rPr>
        <w:t xml:space="preserve"> </w:t>
      </w:r>
      <w:r w:rsidR="002E7777">
        <w:rPr>
          <w:lang w:val="es-PE"/>
        </w:rPr>
        <w:t xml:space="preserve">así que </w:t>
      </w:r>
      <w:r w:rsidRPr="00D73A2B">
        <w:rPr>
          <w:lang w:val="es-PE"/>
        </w:rPr>
        <w:t xml:space="preserve">encontraré algún medio </w:t>
      </w:r>
      <w:r w:rsidR="007875DE">
        <w:rPr>
          <w:lang w:val="es-PE"/>
        </w:rPr>
        <w:t>de conseguir</w:t>
      </w:r>
      <w:r w:rsidR="00046E49">
        <w:rPr>
          <w:lang w:val="es-PE"/>
        </w:rPr>
        <w:t xml:space="preserve"> que se deshaga de ella</w:t>
      </w:r>
      <w:r w:rsidRPr="00D73A2B">
        <w:rPr>
          <w:lang w:val="es-PE"/>
        </w:rPr>
        <w:t xml:space="preserve">". </w:t>
      </w:r>
    </w:p>
    <w:p w14:paraId="2EF4B8FC" w14:textId="77777777" w:rsidR="0009336E" w:rsidRDefault="00D73A2B" w:rsidP="00D73A2B">
      <w:pPr>
        <w:rPr>
          <w:lang w:val="es-PE"/>
        </w:rPr>
      </w:pPr>
      <w:r w:rsidRPr="00D73A2B">
        <w:rPr>
          <w:lang w:val="es-PE"/>
        </w:rPr>
        <w:t>Así</w:t>
      </w:r>
      <w:r w:rsidR="002E7777">
        <w:rPr>
          <w:lang w:val="es-PE"/>
        </w:rPr>
        <w:t>,</w:t>
      </w:r>
      <w:r w:rsidRPr="00D73A2B">
        <w:rPr>
          <w:lang w:val="es-PE"/>
        </w:rPr>
        <w:t xml:space="preserve"> un día</w:t>
      </w:r>
      <w:r w:rsidR="00046E49">
        <w:rPr>
          <w:lang w:val="es-PE"/>
        </w:rPr>
        <w:t>,</w:t>
      </w:r>
      <w:r w:rsidRPr="00D73A2B">
        <w:rPr>
          <w:lang w:val="es-PE"/>
        </w:rPr>
        <w:t xml:space="preserve"> ella dijo: "Marido, </w:t>
      </w:r>
      <w:r w:rsidR="002E7777">
        <w:rPr>
          <w:lang w:val="es-PE"/>
        </w:rPr>
        <w:t>s</w:t>
      </w:r>
      <w:r w:rsidRPr="00D73A2B">
        <w:rPr>
          <w:lang w:val="es-PE"/>
        </w:rPr>
        <w:t xml:space="preserve">u madre me regaña cuando </w:t>
      </w:r>
      <w:r w:rsidR="0027538D">
        <w:rPr>
          <w:lang w:val="es-PE"/>
        </w:rPr>
        <w:t xml:space="preserve">usted </w:t>
      </w:r>
      <w:r w:rsidRPr="00D73A2B">
        <w:rPr>
          <w:lang w:val="es-PE"/>
        </w:rPr>
        <w:t xml:space="preserve">sale de casa". </w:t>
      </w:r>
      <w:r w:rsidR="00046E49">
        <w:rPr>
          <w:lang w:val="es-PE"/>
        </w:rPr>
        <w:t>Entonces, é</w:t>
      </w:r>
      <w:r w:rsidRPr="00D73A2B">
        <w:rPr>
          <w:lang w:val="es-PE"/>
        </w:rPr>
        <w:t>l no dijo nada</w:t>
      </w:r>
      <w:r w:rsidR="00046E49">
        <w:rPr>
          <w:lang w:val="es-PE"/>
        </w:rPr>
        <w:t xml:space="preserve"> y </w:t>
      </w:r>
      <w:r w:rsidR="0047546E">
        <w:rPr>
          <w:lang w:val="es-PE"/>
        </w:rPr>
        <w:t xml:space="preserve">ella </w:t>
      </w:r>
      <w:r w:rsidR="0047546E" w:rsidRPr="00D73A2B">
        <w:rPr>
          <w:lang w:val="es-PE"/>
        </w:rPr>
        <w:t>pensó</w:t>
      </w:r>
      <w:r w:rsidRPr="00D73A2B">
        <w:rPr>
          <w:lang w:val="es-PE"/>
        </w:rPr>
        <w:t xml:space="preserve">: "Voy a irritar a </w:t>
      </w:r>
      <w:r w:rsidR="0047546E">
        <w:rPr>
          <w:lang w:val="es-PE"/>
        </w:rPr>
        <w:t>est</w:t>
      </w:r>
      <w:r w:rsidRPr="00D73A2B">
        <w:rPr>
          <w:lang w:val="es-PE"/>
        </w:rPr>
        <w:t xml:space="preserve">a anciana y haré </w:t>
      </w:r>
      <w:r w:rsidR="0047546E">
        <w:rPr>
          <w:lang w:val="es-PE"/>
        </w:rPr>
        <w:t xml:space="preserve">que le sea </w:t>
      </w:r>
      <w:r w:rsidRPr="00D73A2B">
        <w:rPr>
          <w:lang w:val="es-PE"/>
        </w:rPr>
        <w:t xml:space="preserve">desagradable </w:t>
      </w:r>
      <w:r w:rsidR="0047546E">
        <w:rPr>
          <w:lang w:val="es-PE"/>
        </w:rPr>
        <w:t xml:space="preserve">a </w:t>
      </w:r>
      <w:r w:rsidRPr="00D73A2B">
        <w:rPr>
          <w:lang w:val="es-PE"/>
        </w:rPr>
        <w:t>su hijo"</w:t>
      </w:r>
      <w:r w:rsidR="00046E49">
        <w:rPr>
          <w:lang w:val="es-PE"/>
        </w:rPr>
        <w:t>,</w:t>
      </w:r>
      <w:r w:rsidRPr="00D73A2B">
        <w:rPr>
          <w:lang w:val="es-PE"/>
        </w:rPr>
        <w:t xml:space="preserve"> y</w:t>
      </w:r>
      <w:r w:rsidR="00046E49">
        <w:rPr>
          <w:lang w:val="es-PE"/>
        </w:rPr>
        <w:t>,</w:t>
      </w:r>
      <w:r w:rsidRPr="00D73A2B">
        <w:rPr>
          <w:lang w:val="es-PE"/>
        </w:rPr>
        <w:t xml:space="preserve"> en adelante</w:t>
      </w:r>
      <w:r w:rsidR="00046E49">
        <w:rPr>
          <w:lang w:val="es-PE"/>
        </w:rPr>
        <w:t>,</w:t>
      </w:r>
      <w:r w:rsidRPr="00D73A2B">
        <w:rPr>
          <w:lang w:val="es-PE"/>
        </w:rPr>
        <w:t xml:space="preserve"> le d</w:t>
      </w:r>
      <w:r w:rsidR="0047546E">
        <w:rPr>
          <w:lang w:val="es-PE"/>
        </w:rPr>
        <w:t>aba</w:t>
      </w:r>
      <w:r w:rsidRPr="00D73A2B">
        <w:rPr>
          <w:lang w:val="es-PE"/>
        </w:rPr>
        <w:t xml:space="preserve"> gachas de arroz muy calientes</w:t>
      </w:r>
      <w:r w:rsidR="00A5380D">
        <w:rPr>
          <w:lang w:val="es-PE"/>
        </w:rPr>
        <w:t>,</w:t>
      </w:r>
      <w:r w:rsidRPr="00D73A2B">
        <w:rPr>
          <w:lang w:val="es-PE"/>
        </w:rPr>
        <w:t xml:space="preserve"> </w:t>
      </w:r>
      <w:r w:rsidR="00A5380D">
        <w:rPr>
          <w:lang w:val="es-PE"/>
        </w:rPr>
        <w:t xml:space="preserve">muy </w:t>
      </w:r>
      <w:r w:rsidRPr="00D73A2B">
        <w:rPr>
          <w:lang w:val="es-PE"/>
        </w:rPr>
        <w:t>frías o muy saladas o sin sal. Cuando la anciana se quejaba de que estaba demasiado caliente o salada, echaba suficiente agua fría para llenar el plato</w:t>
      </w:r>
      <w:r w:rsidR="00A5380D">
        <w:rPr>
          <w:lang w:val="es-PE"/>
        </w:rPr>
        <w:t>,</w:t>
      </w:r>
      <w:r w:rsidRPr="00D73A2B">
        <w:rPr>
          <w:lang w:val="es-PE"/>
        </w:rPr>
        <w:t xml:space="preserve"> </w:t>
      </w:r>
      <w:r w:rsidR="00A5380D">
        <w:rPr>
          <w:lang w:val="es-PE"/>
        </w:rPr>
        <w:t xml:space="preserve">pero </w:t>
      </w:r>
      <w:r w:rsidRPr="00D73A2B">
        <w:rPr>
          <w:lang w:val="es-PE"/>
        </w:rPr>
        <w:t>luego, cuando se quejaba de que estaba frí</w:t>
      </w:r>
      <w:r w:rsidR="00241152">
        <w:rPr>
          <w:lang w:val="es-PE"/>
        </w:rPr>
        <w:t>a</w:t>
      </w:r>
      <w:r w:rsidRPr="00D73A2B">
        <w:rPr>
          <w:lang w:val="es-PE"/>
        </w:rPr>
        <w:t xml:space="preserve"> y sin sal, soltaba un gran grito: "Justo ahora </w:t>
      </w:r>
      <w:r w:rsidR="00241152">
        <w:rPr>
          <w:lang w:val="es-PE"/>
        </w:rPr>
        <w:t xml:space="preserve">acaba de decir </w:t>
      </w:r>
      <w:r w:rsidRPr="00D73A2B">
        <w:rPr>
          <w:lang w:val="es-PE"/>
        </w:rPr>
        <w:t>que estaba demasiado caliente y salad</w:t>
      </w:r>
      <w:r w:rsidR="00241152">
        <w:rPr>
          <w:lang w:val="es-PE"/>
        </w:rPr>
        <w:t>a</w:t>
      </w:r>
      <w:r w:rsidRPr="00D73A2B">
        <w:rPr>
          <w:lang w:val="es-PE"/>
        </w:rPr>
        <w:t xml:space="preserve">: ¿quién </w:t>
      </w:r>
      <w:r w:rsidR="00F01A78">
        <w:rPr>
          <w:lang w:val="es-PE"/>
        </w:rPr>
        <w:t xml:space="preserve">podría </w:t>
      </w:r>
      <w:r w:rsidRPr="00D73A2B">
        <w:rPr>
          <w:lang w:val="es-PE"/>
        </w:rPr>
        <w:t>satisfacer</w:t>
      </w:r>
      <w:r w:rsidR="00F01A78">
        <w:rPr>
          <w:lang w:val="es-PE"/>
        </w:rPr>
        <w:t>la</w:t>
      </w:r>
      <w:r w:rsidRPr="00D73A2B">
        <w:rPr>
          <w:lang w:val="es-PE"/>
        </w:rPr>
        <w:t xml:space="preserve">?" </w:t>
      </w:r>
    </w:p>
    <w:p w14:paraId="1CF06969" w14:textId="4F05A7EC" w:rsidR="00D73A2B" w:rsidRDefault="00D73A2B" w:rsidP="00D73A2B">
      <w:pPr>
        <w:rPr>
          <w:lang w:val="es-PE"/>
        </w:rPr>
      </w:pPr>
      <w:r w:rsidRPr="00D73A2B">
        <w:rPr>
          <w:lang w:val="es-PE"/>
        </w:rPr>
        <w:t>Así</w:t>
      </w:r>
      <w:r w:rsidR="0009336E">
        <w:rPr>
          <w:lang w:val="es-PE"/>
        </w:rPr>
        <w:t>,</w:t>
      </w:r>
      <w:r w:rsidRPr="00D73A2B">
        <w:rPr>
          <w:lang w:val="es-PE"/>
        </w:rPr>
        <w:t xml:space="preserve"> </w:t>
      </w:r>
      <w:r w:rsidR="0009336E">
        <w:rPr>
          <w:lang w:val="es-PE"/>
        </w:rPr>
        <w:t>durante</w:t>
      </w:r>
      <w:r w:rsidRPr="00D73A2B">
        <w:rPr>
          <w:lang w:val="es-PE"/>
        </w:rPr>
        <w:t xml:space="preserve"> el baño </w:t>
      </w:r>
      <w:r w:rsidR="00D27223">
        <w:rPr>
          <w:lang w:val="es-PE"/>
        </w:rPr>
        <w:t xml:space="preserve">ella </w:t>
      </w:r>
      <w:r w:rsidRPr="00D73A2B">
        <w:rPr>
          <w:lang w:val="es-PE"/>
        </w:rPr>
        <w:t>le ech</w:t>
      </w:r>
      <w:r w:rsidR="00A9254E">
        <w:rPr>
          <w:lang w:val="es-PE"/>
        </w:rPr>
        <w:t>ó</w:t>
      </w:r>
      <w:r w:rsidRPr="00D73A2B">
        <w:rPr>
          <w:lang w:val="es-PE"/>
        </w:rPr>
        <w:t xml:space="preserve"> </w:t>
      </w:r>
      <w:r w:rsidR="00D27223">
        <w:rPr>
          <w:lang w:val="es-PE"/>
        </w:rPr>
        <w:t xml:space="preserve">una vez </w:t>
      </w:r>
      <w:r w:rsidRPr="00D73A2B">
        <w:rPr>
          <w:lang w:val="es-PE"/>
        </w:rPr>
        <w:t xml:space="preserve">agua muy caliente </w:t>
      </w:r>
      <w:r w:rsidR="0009336E">
        <w:rPr>
          <w:lang w:val="es-PE"/>
        </w:rPr>
        <w:t xml:space="preserve">a </w:t>
      </w:r>
      <w:r w:rsidRPr="00D73A2B">
        <w:rPr>
          <w:lang w:val="es-PE"/>
        </w:rPr>
        <w:t xml:space="preserve">la espalda </w:t>
      </w:r>
      <w:r w:rsidR="00721E6E">
        <w:rPr>
          <w:lang w:val="es-PE"/>
        </w:rPr>
        <w:t>de</w:t>
      </w:r>
      <w:r w:rsidRPr="00D73A2B">
        <w:rPr>
          <w:lang w:val="es-PE"/>
        </w:rPr>
        <w:t xml:space="preserve"> la anciana</w:t>
      </w:r>
      <w:r w:rsidR="0009336E">
        <w:rPr>
          <w:lang w:val="es-PE"/>
        </w:rPr>
        <w:t>;</w:t>
      </w:r>
      <w:r w:rsidRPr="00D73A2B">
        <w:rPr>
          <w:lang w:val="es-PE"/>
        </w:rPr>
        <w:t xml:space="preserve"> cuando ella </w:t>
      </w:r>
      <w:r w:rsidR="0009336E">
        <w:rPr>
          <w:lang w:val="es-PE"/>
        </w:rPr>
        <w:t>dijo</w:t>
      </w:r>
      <w:r w:rsidRPr="00D73A2B">
        <w:rPr>
          <w:lang w:val="es-PE"/>
        </w:rPr>
        <w:t xml:space="preserve">: "Hija, me quema la espalda", </w:t>
      </w:r>
      <w:r w:rsidR="00A9254E">
        <w:rPr>
          <w:lang w:val="es-PE"/>
        </w:rPr>
        <w:t>entonces</w:t>
      </w:r>
      <w:r w:rsidR="00D27223">
        <w:rPr>
          <w:lang w:val="es-PE"/>
        </w:rPr>
        <w:t>,</w:t>
      </w:r>
      <w:r w:rsidR="00A9254E">
        <w:rPr>
          <w:lang w:val="es-PE"/>
        </w:rPr>
        <w:t xml:space="preserve"> </w:t>
      </w:r>
      <w:r w:rsidRPr="00D73A2B">
        <w:rPr>
          <w:lang w:val="es-PE"/>
        </w:rPr>
        <w:t>la otra le echaba agua muy fría y</w:t>
      </w:r>
      <w:r w:rsidR="0009336E">
        <w:rPr>
          <w:lang w:val="es-PE"/>
        </w:rPr>
        <w:t>,</w:t>
      </w:r>
      <w:r w:rsidRPr="00D73A2B">
        <w:rPr>
          <w:lang w:val="es-PE"/>
        </w:rPr>
        <w:t xml:space="preserve"> ante las quejas </w:t>
      </w:r>
      <w:r w:rsidR="00721E6E">
        <w:rPr>
          <w:lang w:val="es-PE"/>
        </w:rPr>
        <w:t>al respecto</w:t>
      </w:r>
      <w:r w:rsidR="0009336E">
        <w:rPr>
          <w:lang w:val="es-PE"/>
        </w:rPr>
        <w:t>,</w:t>
      </w:r>
      <w:r w:rsidR="00721E6E">
        <w:rPr>
          <w:lang w:val="es-PE"/>
        </w:rPr>
        <w:t xml:space="preserve"> creó</w:t>
      </w:r>
      <w:r w:rsidRPr="00D73A2B">
        <w:rPr>
          <w:lang w:val="es-PE"/>
        </w:rPr>
        <w:t xml:space="preserve"> un </w:t>
      </w:r>
      <w:r w:rsidR="0009336E">
        <w:rPr>
          <w:lang w:val="es-PE"/>
        </w:rPr>
        <w:t xml:space="preserve">chime </w:t>
      </w:r>
      <w:r w:rsidR="00971B04">
        <w:rPr>
          <w:lang w:val="es-PE"/>
        </w:rPr>
        <w:t xml:space="preserve">entre </w:t>
      </w:r>
      <w:r w:rsidRPr="00D73A2B">
        <w:rPr>
          <w:lang w:val="es-PE"/>
        </w:rPr>
        <w:t xml:space="preserve">los vecinos: "Esta mujer acaba de decir que </w:t>
      </w:r>
      <w:r w:rsidR="0009336E">
        <w:rPr>
          <w:lang w:val="es-PE"/>
        </w:rPr>
        <w:t xml:space="preserve">el el agua está </w:t>
      </w:r>
      <w:r w:rsidRPr="00D73A2B">
        <w:rPr>
          <w:lang w:val="es-PE"/>
        </w:rPr>
        <w:t>demasiado cal</w:t>
      </w:r>
      <w:r w:rsidR="0009336E">
        <w:rPr>
          <w:lang w:val="es-PE"/>
        </w:rPr>
        <w:t>iente</w:t>
      </w:r>
      <w:r w:rsidRPr="00D73A2B">
        <w:rPr>
          <w:lang w:val="es-PE"/>
        </w:rPr>
        <w:t xml:space="preserve">, </w:t>
      </w:r>
      <w:r w:rsidR="0009336E">
        <w:rPr>
          <w:lang w:val="es-PE"/>
        </w:rPr>
        <w:t xml:space="preserve">pero </w:t>
      </w:r>
      <w:r w:rsidRPr="00D73A2B">
        <w:rPr>
          <w:lang w:val="es-PE"/>
        </w:rPr>
        <w:t xml:space="preserve">ahora grita </w:t>
      </w:r>
      <w:r w:rsidR="0009336E">
        <w:rPr>
          <w:lang w:val="es-PE"/>
        </w:rPr>
        <w:t xml:space="preserve">‘está demasiado </w:t>
      </w:r>
      <w:r w:rsidRPr="00D73A2B">
        <w:rPr>
          <w:lang w:val="es-PE"/>
        </w:rPr>
        <w:t>frío</w:t>
      </w:r>
      <w:r w:rsidR="0009336E">
        <w:rPr>
          <w:lang w:val="es-PE"/>
        </w:rPr>
        <w:t>’</w:t>
      </w:r>
      <w:r w:rsidRPr="00D73A2B">
        <w:rPr>
          <w:lang w:val="es-PE"/>
        </w:rPr>
        <w:t xml:space="preserve">: ¿quién </w:t>
      </w:r>
      <w:r w:rsidR="00760897">
        <w:rPr>
          <w:lang w:val="es-PE"/>
        </w:rPr>
        <w:t>podría</w:t>
      </w:r>
      <w:r w:rsidRPr="00D73A2B">
        <w:rPr>
          <w:lang w:val="es-PE"/>
        </w:rPr>
        <w:t xml:space="preserve"> soportar </w:t>
      </w:r>
      <w:r w:rsidR="00971B04">
        <w:rPr>
          <w:lang w:val="es-PE"/>
        </w:rPr>
        <w:t>semejante</w:t>
      </w:r>
      <w:r w:rsidRPr="00D73A2B">
        <w:rPr>
          <w:lang w:val="es-PE"/>
        </w:rPr>
        <w:t xml:space="preserve"> </w:t>
      </w:r>
      <w:r w:rsidR="00971B04">
        <w:rPr>
          <w:lang w:val="es-PE"/>
        </w:rPr>
        <w:t>imprudencia</w:t>
      </w:r>
      <w:r w:rsidRPr="00D73A2B">
        <w:rPr>
          <w:lang w:val="es-PE"/>
        </w:rPr>
        <w:t xml:space="preserve">?". Si la anciana se quejaba de que su cama estaba llena de pulgas, sacaba la cama y sacudía </w:t>
      </w:r>
      <w:r w:rsidR="0009336E">
        <w:rPr>
          <w:lang w:val="es-PE"/>
        </w:rPr>
        <w:t xml:space="preserve">la </w:t>
      </w:r>
      <w:r w:rsidRPr="00D73A2B">
        <w:rPr>
          <w:lang w:val="es-PE"/>
        </w:rPr>
        <w:t>cama sobre ella y luego la volvía a traer diciendo: "Le he dado una sacudida"</w:t>
      </w:r>
      <w:r w:rsidR="009811F3">
        <w:rPr>
          <w:lang w:val="es-PE"/>
        </w:rPr>
        <w:t>;</w:t>
      </w:r>
      <w:r w:rsidRPr="00D73A2B">
        <w:rPr>
          <w:lang w:val="es-PE"/>
        </w:rPr>
        <w:t xml:space="preserve"> la buena anciana, teniendo </w:t>
      </w:r>
      <w:r w:rsidR="003F64A6" w:rsidRPr="009A4E1D">
        <w:rPr>
          <w:lang w:val="es-PE"/>
        </w:rPr>
        <w:t>ahora</w:t>
      </w:r>
      <w:r w:rsidR="003F64A6">
        <w:rPr>
          <w:lang w:val="es-PE"/>
        </w:rPr>
        <w:t xml:space="preserve"> el doble de </w:t>
      </w:r>
      <w:r w:rsidRPr="00D73A2B">
        <w:rPr>
          <w:lang w:val="es-PE"/>
        </w:rPr>
        <w:t xml:space="preserve">pulgas </w:t>
      </w:r>
      <w:r w:rsidR="0038312D">
        <w:rPr>
          <w:lang w:val="es-PE"/>
        </w:rPr>
        <w:t xml:space="preserve">que </w:t>
      </w:r>
      <w:r w:rsidRPr="00D73A2B">
        <w:rPr>
          <w:lang w:val="es-PE"/>
        </w:rPr>
        <w:t>la pica</w:t>
      </w:r>
      <w:r w:rsidR="00760897">
        <w:rPr>
          <w:lang w:val="es-PE"/>
        </w:rPr>
        <w:t>se</w:t>
      </w:r>
      <w:r w:rsidR="003F64A6">
        <w:rPr>
          <w:lang w:val="es-PE"/>
        </w:rPr>
        <w:t>n</w:t>
      </w:r>
      <w:r w:rsidR="003F64A6" w:rsidRPr="009A4E1D">
        <w:rPr>
          <w:lang w:val="es-PE"/>
        </w:rPr>
        <w:t>, pasaba la noche sentad</w:t>
      </w:r>
      <w:r w:rsidR="0038312D">
        <w:rPr>
          <w:lang w:val="es-PE"/>
        </w:rPr>
        <w:t>a</w:t>
      </w:r>
      <w:r w:rsidR="00760897" w:rsidRPr="00760897">
        <w:rPr>
          <w:lang w:val="es-PE"/>
        </w:rPr>
        <w:t xml:space="preserve"> </w:t>
      </w:r>
      <w:r w:rsidR="00760897" w:rsidRPr="009A4E1D">
        <w:rPr>
          <w:lang w:val="es-PE"/>
        </w:rPr>
        <w:t xml:space="preserve">y se quejaba de ser </w:t>
      </w:r>
      <w:r w:rsidR="00760897">
        <w:rPr>
          <w:lang w:val="es-PE"/>
        </w:rPr>
        <w:t>picada</w:t>
      </w:r>
      <w:r w:rsidR="00760897" w:rsidRPr="009A4E1D">
        <w:rPr>
          <w:lang w:val="es-PE"/>
        </w:rPr>
        <w:t xml:space="preserve"> toda la noche; </w:t>
      </w:r>
      <w:r w:rsidR="00760897">
        <w:rPr>
          <w:lang w:val="es-PE"/>
        </w:rPr>
        <w:t xml:space="preserve">la otra </w:t>
      </w:r>
      <w:r w:rsidR="00760897" w:rsidRPr="009A4E1D">
        <w:rPr>
          <w:lang w:val="es-PE"/>
        </w:rPr>
        <w:t>replicaba: "</w:t>
      </w:r>
      <w:r w:rsidR="00760897">
        <w:rPr>
          <w:lang w:val="es-PE"/>
        </w:rPr>
        <w:t>S</w:t>
      </w:r>
      <w:r w:rsidR="00760897" w:rsidRPr="009A4E1D">
        <w:rPr>
          <w:lang w:val="es-PE"/>
        </w:rPr>
        <w:t>u cama fue</w:t>
      </w:r>
    </w:p>
    <w:p w14:paraId="79CAD8CB" w14:textId="77777777" w:rsidR="00F763D1" w:rsidRPr="0009336E" w:rsidRDefault="00F763D1" w:rsidP="00F763D1">
      <w:pPr>
        <w:pStyle w:val="PieDePgina0"/>
        <w:rPr>
          <w:sz w:val="16"/>
          <w:szCs w:val="20"/>
          <w:u w:val="single"/>
          <w:lang w:val="es-PE"/>
        </w:rPr>
      </w:pPr>
      <w:r w:rsidRPr="0009336E">
        <w:rPr>
          <w:sz w:val="16"/>
          <w:szCs w:val="20"/>
          <w:u w:val="single"/>
          <w:lang w:val="es-PE"/>
        </w:rPr>
        <w:t xml:space="preserve">                                                                                   . </w:t>
      </w:r>
    </w:p>
    <w:p w14:paraId="7A5EE1BC" w14:textId="7869DCFC" w:rsidR="009A4E1D" w:rsidRPr="00AF616E" w:rsidRDefault="00F763D1" w:rsidP="00760897">
      <w:pPr>
        <w:pStyle w:val="PieDePgina0"/>
        <w:rPr>
          <w:sz w:val="16"/>
          <w:szCs w:val="20"/>
          <w:lang w:val="es-PE"/>
        </w:rPr>
      </w:pPr>
      <w:r w:rsidRPr="00AF616E">
        <w:rPr>
          <w:sz w:val="16"/>
          <w:szCs w:val="20"/>
          <w:lang w:val="es-PE"/>
        </w:rPr>
        <w:t>1</w:t>
      </w:r>
      <w:r w:rsidR="00486DC8" w:rsidRPr="00AF616E">
        <w:rPr>
          <w:sz w:val="16"/>
          <w:szCs w:val="20"/>
          <w:lang w:val="es-PE"/>
        </w:rPr>
        <w:t>.</w:t>
      </w:r>
      <w:r w:rsidRPr="00AF616E">
        <w:rPr>
          <w:sz w:val="16"/>
          <w:szCs w:val="20"/>
          <w:lang w:val="es-PE"/>
        </w:rPr>
        <w:t xml:space="preserve"> Véase Morris, </w:t>
      </w:r>
      <w:r w:rsidRPr="00AF616E">
        <w:rPr>
          <w:i/>
          <w:iCs/>
          <w:sz w:val="16"/>
          <w:szCs w:val="20"/>
          <w:lang w:val="es-PE"/>
        </w:rPr>
        <w:t xml:space="preserve">Folklore </w:t>
      </w:r>
      <w:proofErr w:type="spellStart"/>
      <w:r w:rsidRPr="00AF616E">
        <w:rPr>
          <w:i/>
          <w:iCs/>
          <w:sz w:val="16"/>
          <w:szCs w:val="20"/>
          <w:lang w:val="es-PE"/>
        </w:rPr>
        <w:t>Journal</w:t>
      </w:r>
      <w:proofErr w:type="spellEnd"/>
      <w:r w:rsidRPr="00AF616E">
        <w:rPr>
          <w:sz w:val="16"/>
          <w:szCs w:val="20"/>
          <w:lang w:val="es-PE"/>
        </w:rPr>
        <w:t xml:space="preserve">, </w:t>
      </w:r>
      <w:r w:rsidR="007B320E" w:rsidRPr="00AF616E">
        <w:rPr>
          <w:sz w:val="16"/>
          <w:szCs w:val="20"/>
          <w:lang w:val="es-PE"/>
        </w:rPr>
        <w:t>II</w:t>
      </w:r>
      <w:r w:rsidRPr="00AF616E">
        <w:rPr>
          <w:sz w:val="16"/>
          <w:szCs w:val="20"/>
          <w:lang w:val="es-PE"/>
        </w:rPr>
        <w:t xml:space="preserve">. </w:t>
      </w:r>
      <w:r w:rsidR="007B320E" w:rsidRPr="00AF616E">
        <w:rPr>
          <w:sz w:val="16"/>
          <w:szCs w:val="20"/>
          <w:lang w:val="es-PE"/>
        </w:rPr>
        <w:t>Pág</w:t>
      </w:r>
      <w:r w:rsidRPr="00AF616E">
        <w:rPr>
          <w:sz w:val="16"/>
          <w:szCs w:val="20"/>
          <w:lang w:val="es-PE"/>
        </w:rPr>
        <w:t>. 306.</w:t>
      </w:r>
      <w:r w:rsidR="009A4E1D" w:rsidRPr="00AF616E">
        <w:rPr>
          <w:sz w:val="16"/>
          <w:szCs w:val="20"/>
          <w:lang w:val="es-PE"/>
        </w:rPr>
        <w:br w:type="page"/>
      </w:r>
    </w:p>
    <w:p w14:paraId="6096971C" w14:textId="77777777" w:rsidR="009A4E1D" w:rsidRPr="00AF616E" w:rsidRDefault="009A4E1D" w:rsidP="009A4E1D">
      <w:pPr>
        <w:rPr>
          <w:lang w:val="es-PE"/>
        </w:rPr>
      </w:pPr>
    </w:p>
    <w:p w14:paraId="43D17FD9" w14:textId="77777777" w:rsidR="00C06A2A" w:rsidRDefault="009A4E1D" w:rsidP="00D212CF">
      <w:pPr>
        <w:pStyle w:val="NormalSinTab"/>
        <w:rPr>
          <w:lang w:val="es-PE"/>
        </w:rPr>
      </w:pPr>
      <w:r w:rsidRPr="009A4E1D">
        <w:rPr>
          <w:lang w:val="es-PE"/>
        </w:rPr>
        <w:t xml:space="preserve">sacudida ayer y </w:t>
      </w:r>
      <w:r w:rsidR="00901680" w:rsidRPr="009A4E1D">
        <w:rPr>
          <w:lang w:val="es-PE"/>
        </w:rPr>
        <w:t xml:space="preserve">también </w:t>
      </w:r>
      <w:r w:rsidRPr="009A4E1D">
        <w:rPr>
          <w:lang w:val="es-PE"/>
        </w:rPr>
        <w:t xml:space="preserve">anteayer: ¿quién </w:t>
      </w:r>
      <w:r w:rsidR="00760897">
        <w:rPr>
          <w:lang w:val="es-PE"/>
        </w:rPr>
        <w:t>podría</w:t>
      </w:r>
      <w:r w:rsidRPr="009A4E1D">
        <w:rPr>
          <w:lang w:val="es-PE"/>
        </w:rPr>
        <w:t xml:space="preserve"> satisfacer todas las necesidades de una mujer así?" </w:t>
      </w:r>
    </w:p>
    <w:p w14:paraId="46517BA4" w14:textId="77777777" w:rsidR="00C06A2A" w:rsidRDefault="009A4E1D" w:rsidP="00C06A2A">
      <w:pPr>
        <w:pStyle w:val="NormalSinTab"/>
        <w:ind w:firstLine="284"/>
        <w:rPr>
          <w:lang w:val="es-PE"/>
        </w:rPr>
      </w:pPr>
      <w:r w:rsidRPr="009A4E1D">
        <w:rPr>
          <w:lang w:val="es-PE"/>
        </w:rPr>
        <w:t xml:space="preserve">Para poner </w:t>
      </w:r>
      <w:r w:rsidR="00760897" w:rsidRPr="009A4E1D">
        <w:rPr>
          <w:lang w:val="es-PE"/>
        </w:rPr>
        <w:t>a</w:t>
      </w:r>
      <w:r w:rsidR="00760897">
        <w:rPr>
          <w:lang w:val="es-PE"/>
        </w:rPr>
        <w:t xml:space="preserve"> su</w:t>
      </w:r>
      <w:r w:rsidR="00760897" w:rsidRPr="009A4E1D">
        <w:rPr>
          <w:lang w:val="es-PE"/>
        </w:rPr>
        <w:t xml:space="preserve"> hijo </w:t>
      </w:r>
      <w:r w:rsidRPr="009A4E1D">
        <w:rPr>
          <w:lang w:val="es-PE"/>
        </w:rPr>
        <w:t xml:space="preserve">en contra de </w:t>
      </w:r>
      <w:r w:rsidR="00760897">
        <w:rPr>
          <w:lang w:val="es-PE"/>
        </w:rPr>
        <w:t xml:space="preserve">su </w:t>
      </w:r>
      <w:r w:rsidRPr="009A4E1D">
        <w:rPr>
          <w:lang w:val="es-PE"/>
        </w:rPr>
        <w:t>anciana</w:t>
      </w:r>
      <w:r w:rsidR="00760897">
        <w:rPr>
          <w:lang w:val="es-PE"/>
        </w:rPr>
        <w:t xml:space="preserve"> madre</w:t>
      </w:r>
      <w:r w:rsidRPr="009A4E1D">
        <w:rPr>
          <w:lang w:val="es-PE"/>
        </w:rPr>
        <w:t>, ella esparcía flemas</w:t>
      </w:r>
      <w:r w:rsidR="00760897">
        <w:rPr>
          <w:lang w:val="es-PE"/>
        </w:rPr>
        <w:t>,</w:t>
      </w:r>
      <w:r w:rsidRPr="009A4E1D">
        <w:rPr>
          <w:lang w:val="es-PE"/>
        </w:rPr>
        <w:t xml:space="preserve"> mocos y canas aquí y allá, cuando él le preguntaba quién estaba ensuciando toda la casa, ella decía: "</w:t>
      </w:r>
      <w:r w:rsidR="0035671D">
        <w:rPr>
          <w:lang w:val="es-PE"/>
        </w:rPr>
        <w:t>S</w:t>
      </w:r>
      <w:r w:rsidRPr="009A4E1D">
        <w:rPr>
          <w:lang w:val="es-PE"/>
        </w:rPr>
        <w:t xml:space="preserve">u madre; </w:t>
      </w:r>
      <w:r w:rsidR="0035671D">
        <w:rPr>
          <w:lang w:val="es-PE"/>
        </w:rPr>
        <w:t>no obstante,</w:t>
      </w:r>
      <w:r w:rsidRPr="009A4E1D">
        <w:rPr>
          <w:lang w:val="es-PE"/>
        </w:rPr>
        <w:t xml:space="preserve"> si le dicen </w:t>
      </w:r>
      <w:r w:rsidR="00AB1A7E">
        <w:rPr>
          <w:lang w:val="es-PE"/>
        </w:rPr>
        <w:t xml:space="preserve">que </w:t>
      </w:r>
      <w:r w:rsidRPr="009A4E1D">
        <w:rPr>
          <w:lang w:val="es-PE"/>
        </w:rPr>
        <w:t xml:space="preserve">no </w:t>
      </w:r>
      <w:r w:rsidR="00AB1A7E">
        <w:rPr>
          <w:lang w:val="es-PE"/>
        </w:rPr>
        <w:t>lo haga</w:t>
      </w:r>
      <w:r w:rsidRPr="009A4E1D">
        <w:rPr>
          <w:lang w:val="es-PE"/>
        </w:rPr>
        <w:t>, ella lanza un grito</w:t>
      </w:r>
      <w:r w:rsidR="00901680">
        <w:rPr>
          <w:lang w:val="es-PE"/>
        </w:rPr>
        <w:t>,</w:t>
      </w:r>
      <w:r w:rsidRPr="009A4E1D">
        <w:rPr>
          <w:lang w:val="es-PE"/>
        </w:rPr>
        <w:t xml:space="preserve"> no </w:t>
      </w:r>
      <w:r w:rsidR="00AB1A7E">
        <w:rPr>
          <w:lang w:val="es-PE"/>
        </w:rPr>
        <w:t xml:space="preserve">podré </w:t>
      </w:r>
      <w:r w:rsidRPr="009A4E1D">
        <w:rPr>
          <w:lang w:val="es-PE"/>
        </w:rPr>
        <w:t>quedarme en la misma casa con una vieja</w:t>
      </w:r>
      <w:r w:rsidR="003E5546">
        <w:rPr>
          <w:lang w:val="es-PE"/>
        </w:rPr>
        <w:t xml:space="preserve"> tan bruja</w:t>
      </w:r>
      <w:r w:rsidR="00CB0649">
        <w:rPr>
          <w:lang w:val="es-PE"/>
        </w:rPr>
        <w:t>:</w:t>
      </w:r>
      <w:r w:rsidRPr="009A4E1D">
        <w:rPr>
          <w:lang w:val="es-PE"/>
        </w:rPr>
        <w:t xml:space="preserve"> debe decidir </w:t>
      </w:r>
      <w:r w:rsidR="00760897">
        <w:rPr>
          <w:lang w:val="es-PE"/>
        </w:rPr>
        <w:t xml:space="preserve">si </w:t>
      </w:r>
      <w:r w:rsidRPr="009A4E1D">
        <w:rPr>
          <w:lang w:val="es-PE"/>
        </w:rPr>
        <w:t xml:space="preserve">se queda </w:t>
      </w:r>
      <w:r w:rsidR="003E5546" w:rsidRPr="009A4E1D">
        <w:rPr>
          <w:lang w:val="es-PE"/>
        </w:rPr>
        <w:t xml:space="preserve">si ella </w:t>
      </w:r>
      <w:r w:rsidRPr="009A4E1D">
        <w:rPr>
          <w:lang w:val="es-PE"/>
        </w:rPr>
        <w:t>o yo". Él la escuchó y dijo: "Esposa, aún es joven y puede ganar</w:t>
      </w:r>
      <w:r w:rsidR="003E5546">
        <w:rPr>
          <w:lang w:val="es-PE"/>
        </w:rPr>
        <w:t>s</w:t>
      </w:r>
      <w:r w:rsidRPr="009A4E1D">
        <w:rPr>
          <w:lang w:val="es-PE"/>
        </w:rPr>
        <w:t>e la vida dondequiera que vaya</w:t>
      </w:r>
      <w:r w:rsidR="00CB0649">
        <w:rPr>
          <w:lang w:val="es-PE"/>
        </w:rPr>
        <w:t>,</w:t>
      </w:r>
      <w:r w:rsidRPr="009A4E1D">
        <w:rPr>
          <w:lang w:val="es-PE"/>
        </w:rPr>
        <w:t xml:space="preserve"> pero mi madre es débil y yo soy su sostén</w:t>
      </w:r>
      <w:r w:rsidR="00CB0649">
        <w:rPr>
          <w:lang w:val="es-PE"/>
        </w:rPr>
        <w:t>,</w:t>
      </w:r>
      <w:r w:rsidRPr="009A4E1D">
        <w:rPr>
          <w:lang w:val="es-PE"/>
        </w:rPr>
        <w:t xml:space="preserve"> v</w:t>
      </w:r>
      <w:r w:rsidR="00270C5E">
        <w:rPr>
          <w:lang w:val="es-PE"/>
        </w:rPr>
        <w:t>áyase</w:t>
      </w:r>
      <w:r w:rsidRPr="009A4E1D">
        <w:rPr>
          <w:lang w:val="es-PE"/>
        </w:rPr>
        <w:t xml:space="preserve"> con </w:t>
      </w:r>
      <w:r w:rsidR="00270C5E">
        <w:rPr>
          <w:lang w:val="es-PE"/>
        </w:rPr>
        <w:t>s</w:t>
      </w:r>
      <w:r w:rsidRPr="009A4E1D">
        <w:rPr>
          <w:lang w:val="es-PE"/>
        </w:rPr>
        <w:t xml:space="preserve">u familia". Al oír esto, </w:t>
      </w:r>
      <w:r w:rsidR="00270C5E">
        <w:rPr>
          <w:lang w:val="es-PE"/>
        </w:rPr>
        <w:t xml:space="preserve">ella </w:t>
      </w:r>
      <w:r w:rsidRPr="009A4E1D">
        <w:rPr>
          <w:lang w:val="es-PE"/>
        </w:rPr>
        <w:t>tuvo miedo y pensó: "Él no puede romper con su madre, que es tan querida para él</w:t>
      </w:r>
      <w:r w:rsidR="00CB0649">
        <w:rPr>
          <w:lang w:val="es-PE"/>
        </w:rPr>
        <w:t>;</w:t>
      </w:r>
      <w:r w:rsidRPr="009A4E1D">
        <w:rPr>
          <w:lang w:val="es-PE"/>
        </w:rPr>
        <w:t xml:space="preserve"> </w:t>
      </w:r>
      <w:r w:rsidR="00270C5E">
        <w:rPr>
          <w:lang w:val="es-PE"/>
        </w:rPr>
        <w:t xml:space="preserve">no obstante, </w:t>
      </w:r>
      <w:r w:rsidRPr="009A4E1D">
        <w:rPr>
          <w:lang w:val="es-PE"/>
        </w:rPr>
        <w:t xml:space="preserve">si me </w:t>
      </w:r>
      <w:r w:rsidR="00CB0649">
        <w:rPr>
          <w:lang w:val="es-PE"/>
        </w:rPr>
        <w:t>fuera</w:t>
      </w:r>
      <w:r w:rsidRPr="009A4E1D">
        <w:rPr>
          <w:lang w:val="es-PE"/>
        </w:rPr>
        <w:t xml:space="preserve"> a mi antiguo hogar, tendré una vida miserable de separación</w:t>
      </w:r>
      <w:r w:rsidR="00CB0649">
        <w:rPr>
          <w:lang w:val="es-PE"/>
        </w:rPr>
        <w:t>;</w:t>
      </w:r>
      <w:r w:rsidRPr="009A4E1D">
        <w:rPr>
          <w:lang w:val="es-PE"/>
        </w:rPr>
        <w:t xml:space="preserve"> me reconciliaré con </w:t>
      </w:r>
      <w:r w:rsidR="00720A28">
        <w:rPr>
          <w:lang w:val="es-PE"/>
        </w:rPr>
        <w:t>su</w:t>
      </w:r>
      <w:r w:rsidRPr="009A4E1D">
        <w:rPr>
          <w:lang w:val="es-PE"/>
        </w:rPr>
        <w:t xml:space="preserve"> madre</w:t>
      </w:r>
      <w:r w:rsidR="00720A28">
        <w:rPr>
          <w:lang w:val="es-PE"/>
        </w:rPr>
        <w:t xml:space="preserve"> y la </w:t>
      </w:r>
      <w:r w:rsidRPr="009A4E1D">
        <w:rPr>
          <w:lang w:val="es-PE"/>
        </w:rPr>
        <w:t>cuidar</w:t>
      </w:r>
      <w:r w:rsidR="00720A28">
        <w:rPr>
          <w:lang w:val="es-PE"/>
        </w:rPr>
        <w:t>é</w:t>
      </w:r>
      <w:r w:rsidRPr="009A4E1D">
        <w:rPr>
          <w:lang w:val="es-PE"/>
        </w:rPr>
        <w:t xml:space="preserve"> como antes</w:t>
      </w:r>
      <w:r w:rsidR="00720A28" w:rsidRPr="009A4E1D">
        <w:rPr>
          <w:lang w:val="es-PE"/>
        </w:rPr>
        <w:t>"</w:t>
      </w:r>
      <w:r w:rsidR="00720A28">
        <w:rPr>
          <w:lang w:val="es-PE"/>
        </w:rPr>
        <w:t>,</w:t>
      </w:r>
      <w:r w:rsidRPr="009A4E1D">
        <w:rPr>
          <w:lang w:val="es-PE"/>
        </w:rPr>
        <w:t xml:space="preserve"> [424] desde entonces</w:t>
      </w:r>
      <w:r w:rsidR="00CB0649">
        <w:rPr>
          <w:lang w:val="es-PE"/>
        </w:rPr>
        <w:t>,</w:t>
      </w:r>
      <w:r w:rsidRPr="009A4E1D">
        <w:rPr>
          <w:lang w:val="es-PE"/>
        </w:rPr>
        <w:t xml:space="preserve"> así lo hizo. </w:t>
      </w:r>
    </w:p>
    <w:p w14:paraId="0C2FFE65" w14:textId="6C7DA444" w:rsidR="009A4E1D" w:rsidRPr="009A4E1D" w:rsidRDefault="009A4E1D" w:rsidP="00C06A2A">
      <w:pPr>
        <w:pStyle w:val="NormalSinTab"/>
        <w:ind w:firstLine="284"/>
        <w:rPr>
          <w:lang w:val="es-PE"/>
        </w:rPr>
      </w:pPr>
      <w:r w:rsidRPr="009A4E1D">
        <w:rPr>
          <w:lang w:val="es-PE"/>
        </w:rPr>
        <w:t>Un día</w:t>
      </w:r>
      <w:r w:rsidR="004E71EC">
        <w:rPr>
          <w:lang w:val="es-PE"/>
        </w:rPr>
        <w:t>,</w:t>
      </w:r>
      <w:r w:rsidRPr="009A4E1D">
        <w:rPr>
          <w:lang w:val="es-PE"/>
        </w:rPr>
        <w:t xml:space="preserve"> ese hermano </w:t>
      </w:r>
      <w:r w:rsidR="00720A28">
        <w:rPr>
          <w:lang w:val="es-PE"/>
        </w:rPr>
        <w:t xml:space="preserve">laico </w:t>
      </w:r>
      <w:r w:rsidRPr="009A4E1D">
        <w:rPr>
          <w:lang w:val="es-PE"/>
        </w:rPr>
        <w:t xml:space="preserve">fue a </w:t>
      </w:r>
      <w:proofErr w:type="spellStart"/>
      <w:r w:rsidRPr="009A4E1D">
        <w:rPr>
          <w:lang w:val="es-PE"/>
        </w:rPr>
        <w:t>Jetavana</w:t>
      </w:r>
      <w:proofErr w:type="spellEnd"/>
      <w:r w:rsidRPr="009A4E1D">
        <w:rPr>
          <w:lang w:val="es-PE"/>
        </w:rPr>
        <w:t xml:space="preserve"> a escuchar la ley: saludando al </w:t>
      </w:r>
      <w:r w:rsidR="00C06A2A" w:rsidRPr="00C06A2A">
        <w:rPr>
          <w:i/>
          <w:iCs/>
        </w:rPr>
        <w:t>Bhagavā</w:t>
      </w:r>
      <w:r w:rsidR="00C06A2A" w:rsidRPr="00C06A2A">
        <w:rPr>
          <w:lang w:val="es-PE"/>
        </w:rPr>
        <w:t xml:space="preserve"> </w:t>
      </w:r>
      <w:r w:rsidRPr="009A4E1D">
        <w:rPr>
          <w:lang w:val="es-PE"/>
        </w:rPr>
        <w:t xml:space="preserve">se paró a un lado. El </w:t>
      </w:r>
      <w:r w:rsidR="00C06A2A" w:rsidRPr="00C06A2A">
        <w:rPr>
          <w:i/>
          <w:iCs/>
        </w:rPr>
        <w:t>Bhagavā</w:t>
      </w:r>
      <w:r w:rsidR="00C06A2A" w:rsidRPr="00C06A2A">
        <w:rPr>
          <w:lang w:val="es-PE"/>
        </w:rPr>
        <w:t xml:space="preserve"> </w:t>
      </w:r>
      <w:r w:rsidRPr="009A4E1D">
        <w:rPr>
          <w:lang w:val="es-PE"/>
        </w:rPr>
        <w:t>le preguntó si no descuidaba sus antiguos deberes, si era obediente en atender a su madre. Él respondió: "Sí, Señor</w:t>
      </w:r>
      <w:r w:rsidR="004E71EC">
        <w:rPr>
          <w:lang w:val="es-PE"/>
        </w:rPr>
        <w:t>,</w:t>
      </w:r>
      <w:r w:rsidRPr="009A4E1D">
        <w:rPr>
          <w:lang w:val="es-PE"/>
        </w:rPr>
        <w:t xml:space="preserve"> mi madre me trajo una </w:t>
      </w:r>
      <w:r w:rsidR="00157384">
        <w:rPr>
          <w:lang w:val="es-PE"/>
        </w:rPr>
        <w:t xml:space="preserve">doncella como </w:t>
      </w:r>
      <w:r w:rsidRPr="009A4E1D">
        <w:rPr>
          <w:lang w:val="es-PE"/>
        </w:rPr>
        <w:t>esposa en contra de mi voluntad, ella hizo tales y tales cosas indecorosas</w:t>
      </w:r>
      <w:r w:rsidR="004E71EC">
        <w:rPr>
          <w:lang w:val="es-PE"/>
        </w:rPr>
        <w:t>…</w:t>
      </w:r>
      <w:r w:rsidRPr="009A4E1D">
        <w:rPr>
          <w:lang w:val="es-PE"/>
        </w:rPr>
        <w:t xml:space="preserve">", </w:t>
      </w:r>
      <w:r w:rsidR="00157384">
        <w:rPr>
          <w:lang w:val="es-PE"/>
        </w:rPr>
        <w:t xml:space="preserve">así le contó </w:t>
      </w:r>
      <w:r w:rsidRPr="009A4E1D">
        <w:rPr>
          <w:lang w:val="es-PE"/>
        </w:rPr>
        <w:t>tod</w:t>
      </w:r>
      <w:r w:rsidR="004E71EC">
        <w:rPr>
          <w:lang w:val="es-PE"/>
        </w:rPr>
        <w:t>a la historia</w:t>
      </w:r>
      <w:r w:rsidRPr="009A4E1D">
        <w:rPr>
          <w:lang w:val="es-PE"/>
        </w:rPr>
        <w:t>, "</w:t>
      </w:r>
      <w:r w:rsidR="00E26810">
        <w:rPr>
          <w:lang w:val="es-PE"/>
        </w:rPr>
        <w:t xml:space="preserve">no obstante, </w:t>
      </w:r>
      <w:r w:rsidRPr="009A4E1D">
        <w:rPr>
          <w:lang w:val="es-PE"/>
        </w:rPr>
        <w:t xml:space="preserve">la mujer no pudo hacerme romper con mi madre y ahora </w:t>
      </w:r>
      <w:r w:rsidR="00E26810">
        <w:rPr>
          <w:lang w:val="es-PE"/>
        </w:rPr>
        <w:t>la a</w:t>
      </w:r>
      <w:r w:rsidRPr="009A4E1D">
        <w:rPr>
          <w:lang w:val="es-PE"/>
        </w:rPr>
        <w:t xml:space="preserve">tiende con todo respeto". El </w:t>
      </w:r>
      <w:r w:rsidR="004E71EC" w:rsidRPr="004E71EC">
        <w:rPr>
          <w:i/>
          <w:iCs/>
        </w:rPr>
        <w:t>Bhagavā</w:t>
      </w:r>
      <w:r w:rsidR="004E71EC" w:rsidRPr="004E71EC">
        <w:rPr>
          <w:lang w:val="es-PE"/>
        </w:rPr>
        <w:t xml:space="preserve"> </w:t>
      </w:r>
      <w:r w:rsidRPr="009A4E1D">
        <w:rPr>
          <w:lang w:val="es-PE"/>
        </w:rPr>
        <w:t>escuchó la historia y dijo: "Esta vez no obedeci</w:t>
      </w:r>
      <w:r w:rsidR="00E26810">
        <w:rPr>
          <w:lang w:val="es-PE"/>
        </w:rPr>
        <w:t>ó</w:t>
      </w:r>
      <w:r w:rsidRPr="009A4E1D">
        <w:rPr>
          <w:lang w:val="es-PE"/>
        </w:rPr>
        <w:t xml:space="preserve"> </w:t>
      </w:r>
      <w:r w:rsidR="00E26810">
        <w:rPr>
          <w:lang w:val="es-PE"/>
        </w:rPr>
        <w:t xml:space="preserve">a </w:t>
      </w:r>
      <w:r w:rsidRPr="009A4E1D">
        <w:rPr>
          <w:lang w:val="es-PE"/>
        </w:rPr>
        <w:t xml:space="preserve">su </w:t>
      </w:r>
      <w:r w:rsidR="004F40C5">
        <w:rPr>
          <w:lang w:val="es-PE"/>
        </w:rPr>
        <w:t>disuasión;</w:t>
      </w:r>
      <w:r w:rsidRPr="009A4E1D">
        <w:rPr>
          <w:lang w:val="es-PE"/>
        </w:rPr>
        <w:t xml:space="preserve"> </w:t>
      </w:r>
      <w:r w:rsidR="00AB1BDA">
        <w:rPr>
          <w:lang w:val="es-PE"/>
        </w:rPr>
        <w:t>no obstante, ella</w:t>
      </w:r>
      <w:r w:rsidRPr="009A4E1D">
        <w:rPr>
          <w:lang w:val="es-PE"/>
        </w:rPr>
        <w:t xml:space="preserve"> </w:t>
      </w:r>
      <w:r w:rsidR="00CC08E7">
        <w:rPr>
          <w:lang w:val="es-PE"/>
        </w:rPr>
        <w:t xml:space="preserve">echó </w:t>
      </w:r>
      <w:r w:rsidRPr="009A4E1D">
        <w:rPr>
          <w:lang w:val="es-PE"/>
        </w:rPr>
        <w:t xml:space="preserve">a </w:t>
      </w:r>
      <w:r w:rsidR="00CC08E7">
        <w:rPr>
          <w:lang w:val="es-PE"/>
        </w:rPr>
        <w:t>s</w:t>
      </w:r>
      <w:r w:rsidRPr="009A4E1D">
        <w:rPr>
          <w:lang w:val="es-PE"/>
        </w:rPr>
        <w:t>u madre por mandato suyo y</w:t>
      </w:r>
      <w:r w:rsidR="004F40C5">
        <w:rPr>
          <w:lang w:val="es-PE"/>
        </w:rPr>
        <w:t>,</w:t>
      </w:r>
      <w:r w:rsidRPr="009A4E1D">
        <w:rPr>
          <w:lang w:val="es-PE"/>
        </w:rPr>
        <w:t xml:space="preserve"> debido a mí</w:t>
      </w:r>
      <w:r w:rsidR="004F40C5">
        <w:rPr>
          <w:lang w:val="es-PE"/>
        </w:rPr>
        <w:t>,</w:t>
      </w:r>
      <w:r w:rsidRPr="009A4E1D">
        <w:rPr>
          <w:lang w:val="es-PE"/>
        </w:rPr>
        <w:t xml:space="preserve"> la </w:t>
      </w:r>
      <w:r w:rsidR="00680620">
        <w:rPr>
          <w:lang w:val="es-PE"/>
        </w:rPr>
        <w:t>condujo</w:t>
      </w:r>
      <w:r w:rsidRPr="009A4E1D">
        <w:rPr>
          <w:lang w:val="es-PE"/>
        </w:rPr>
        <w:t xml:space="preserve"> de </w:t>
      </w:r>
      <w:r w:rsidR="00CC08E7">
        <w:rPr>
          <w:lang w:val="es-PE"/>
        </w:rPr>
        <w:t xml:space="preserve">regreso </w:t>
      </w:r>
      <w:r w:rsidRPr="009A4E1D">
        <w:rPr>
          <w:lang w:val="es-PE"/>
        </w:rPr>
        <w:t xml:space="preserve">a </w:t>
      </w:r>
      <w:r w:rsidR="00CC08E7">
        <w:rPr>
          <w:lang w:val="es-PE"/>
        </w:rPr>
        <w:t>s</w:t>
      </w:r>
      <w:r w:rsidRPr="009A4E1D">
        <w:rPr>
          <w:lang w:val="es-PE"/>
        </w:rPr>
        <w:t>u casa y la cuid</w:t>
      </w:r>
      <w:r w:rsidR="007F36E7">
        <w:rPr>
          <w:lang w:val="es-PE"/>
        </w:rPr>
        <w:t>ó</w:t>
      </w:r>
      <w:r w:rsidRPr="009A4E1D">
        <w:rPr>
          <w:lang w:val="es-PE"/>
        </w:rPr>
        <w:t>"</w:t>
      </w:r>
      <w:r w:rsidR="004F40C5">
        <w:rPr>
          <w:lang w:val="es-PE"/>
        </w:rPr>
        <w:t>.</w:t>
      </w:r>
      <w:r w:rsidRPr="009A4E1D">
        <w:rPr>
          <w:lang w:val="es-PE"/>
        </w:rPr>
        <w:t xml:space="preserve"> </w:t>
      </w:r>
      <w:r w:rsidR="00486DC8">
        <w:t xml:space="preserve">El Hermano </w:t>
      </w:r>
      <w:proofErr w:type="spellStart"/>
      <w:r w:rsidR="00486DC8" w:rsidRPr="00486DC8">
        <w:rPr>
          <w:i/>
          <w:iCs/>
        </w:rPr>
        <w:t>Upāsaka</w:t>
      </w:r>
      <w:proofErr w:type="spellEnd"/>
      <w:r w:rsidR="00486DC8">
        <w:t xml:space="preserve"> le pidió al </w:t>
      </w:r>
      <w:r w:rsidR="00486DC8" w:rsidRPr="00641B5B">
        <w:rPr>
          <w:i/>
          <w:iCs/>
        </w:rPr>
        <w:t>Bhagavā</w:t>
      </w:r>
      <w:r w:rsidR="00486DC8" w:rsidRPr="00641B5B">
        <w:t xml:space="preserve"> </w:t>
      </w:r>
      <w:r w:rsidR="00486DC8">
        <w:t xml:space="preserve">que explicara lo que acababa de decir. El </w:t>
      </w:r>
      <w:r w:rsidR="00486DC8" w:rsidRPr="00641B5B">
        <w:rPr>
          <w:i/>
          <w:iCs/>
        </w:rPr>
        <w:t>Bhagavā</w:t>
      </w:r>
      <w:r w:rsidR="00486DC8" w:rsidRPr="00641B5B">
        <w:t xml:space="preserve"> </w:t>
      </w:r>
      <w:r w:rsidR="00486DC8">
        <w:t>aclaró entonces lo que se había escabullido y quedado oculto en la memoria debido a los renacimientos</w:t>
      </w:r>
      <w:r w:rsidR="00486DC8" w:rsidRPr="009A4E1D">
        <w:rPr>
          <w:lang w:val="es-PE"/>
        </w:rPr>
        <w:t xml:space="preserve"> </w:t>
      </w:r>
      <w:r w:rsidRPr="009A4E1D">
        <w:rPr>
          <w:lang w:val="es-PE"/>
        </w:rPr>
        <w:t>y</w:t>
      </w:r>
      <w:r w:rsidR="004840C9">
        <w:rPr>
          <w:lang w:val="es-PE"/>
        </w:rPr>
        <w:t>,</w:t>
      </w:r>
      <w:r w:rsidRPr="009A4E1D">
        <w:rPr>
          <w:lang w:val="es-PE"/>
        </w:rPr>
        <w:t xml:space="preserve"> a petición del hombre, contó </w:t>
      </w:r>
      <w:r w:rsidR="004840C9">
        <w:rPr>
          <w:lang w:val="es-PE"/>
        </w:rPr>
        <w:t>la siguiente</w:t>
      </w:r>
      <w:r w:rsidR="007F36E7">
        <w:rPr>
          <w:lang w:val="es-PE"/>
        </w:rPr>
        <w:t xml:space="preserve"> </w:t>
      </w:r>
      <w:r w:rsidRPr="009A4E1D">
        <w:rPr>
          <w:lang w:val="es-PE"/>
        </w:rPr>
        <w:t>historia d</w:t>
      </w:r>
      <w:r w:rsidR="00680620">
        <w:rPr>
          <w:lang w:val="es-PE"/>
        </w:rPr>
        <w:t>e</w:t>
      </w:r>
      <w:r w:rsidR="004840C9">
        <w:rPr>
          <w:lang w:val="es-PE"/>
        </w:rPr>
        <w:t xml:space="preserve"> un </w:t>
      </w:r>
      <w:r w:rsidR="00B0689F">
        <w:rPr>
          <w:lang w:val="es-PE"/>
        </w:rPr>
        <w:t>lejano</w:t>
      </w:r>
      <w:r w:rsidR="007F36E7">
        <w:rPr>
          <w:lang w:val="es-PE"/>
        </w:rPr>
        <w:t xml:space="preserve"> pasado</w:t>
      </w:r>
      <w:r w:rsidRPr="009A4E1D">
        <w:rPr>
          <w:lang w:val="es-PE"/>
        </w:rPr>
        <w:t>.</w:t>
      </w:r>
    </w:p>
    <w:p w14:paraId="3DC42698" w14:textId="77777777" w:rsidR="00D212CF" w:rsidRDefault="00D212CF" w:rsidP="00D212CF">
      <w:pPr>
        <w:jc w:val="center"/>
      </w:pPr>
      <w:r>
        <w:t>--------------------------------------</w:t>
      </w:r>
    </w:p>
    <w:p w14:paraId="323E867D" w14:textId="77777777" w:rsidR="008D6B16" w:rsidRDefault="007F36E7" w:rsidP="00D212CF">
      <w:pPr>
        <w:pStyle w:val="NormalHistoria"/>
        <w:rPr>
          <w:lang w:val="es-PE"/>
        </w:rPr>
      </w:pPr>
      <w:r w:rsidRPr="009A4E1D">
        <w:rPr>
          <w:lang w:val="es-PE"/>
        </w:rPr>
        <w:t xml:space="preserve">Una </w:t>
      </w:r>
      <w:r w:rsidR="009A4E1D" w:rsidRPr="009A4E1D">
        <w:rPr>
          <w:lang w:val="es-PE"/>
        </w:rPr>
        <w:t xml:space="preserve">vez, cuando Brahmadatta reinaba </w:t>
      </w:r>
      <w:proofErr w:type="spellStart"/>
      <w:r w:rsidR="0058784D">
        <w:rPr>
          <w:lang w:val="es-PE"/>
        </w:rPr>
        <w:t>Benares</w:t>
      </w:r>
      <w:proofErr w:type="spellEnd"/>
      <w:r w:rsidR="009A4E1D" w:rsidRPr="009A4E1D">
        <w:rPr>
          <w:lang w:val="es-PE"/>
        </w:rPr>
        <w:t>, un joven de cierta familia</w:t>
      </w:r>
      <w:r w:rsidR="00B0689F">
        <w:rPr>
          <w:lang w:val="es-PE"/>
        </w:rPr>
        <w:t>,</w:t>
      </w:r>
      <w:r w:rsidR="009A4E1D" w:rsidRPr="009A4E1D">
        <w:rPr>
          <w:lang w:val="es-PE"/>
        </w:rPr>
        <w:t xml:space="preserve"> a la muerte de su padre</w:t>
      </w:r>
      <w:r w:rsidR="00B0689F">
        <w:rPr>
          <w:lang w:val="es-PE"/>
        </w:rPr>
        <w:t>,</w:t>
      </w:r>
      <w:r w:rsidR="009A4E1D" w:rsidRPr="009A4E1D">
        <w:rPr>
          <w:lang w:val="es-PE"/>
        </w:rPr>
        <w:t xml:space="preserve"> se dedicó a </w:t>
      </w:r>
      <w:r w:rsidR="00ED6915">
        <w:rPr>
          <w:lang w:val="es-PE"/>
        </w:rPr>
        <w:t xml:space="preserve">cuidar a </w:t>
      </w:r>
      <w:r w:rsidR="009A4E1D" w:rsidRPr="009A4E1D">
        <w:rPr>
          <w:lang w:val="es-PE"/>
        </w:rPr>
        <w:t xml:space="preserve">su madre y </w:t>
      </w:r>
      <w:r w:rsidR="00ED6915">
        <w:rPr>
          <w:lang w:val="es-PE"/>
        </w:rPr>
        <w:t xml:space="preserve">lo hizo </w:t>
      </w:r>
      <w:r w:rsidR="009A4E1D" w:rsidRPr="009A4E1D">
        <w:rPr>
          <w:lang w:val="es-PE"/>
        </w:rPr>
        <w:t>como en la historia introductoria</w:t>
      </w:r>
      <w:r w:rsidR="00B0689F">
        <w:rPr>
          <w:lang w:val="es-PE"/>
        </w:rPr>
        <w:t>;</w:t>
      </w:r>
      <w:r w:rsidR="009A4E1D" w:rsidRPr="009A4E1D">
        <w:rPr>
          <w:lang w:val="es-PE"/>
        </w:rPr>
        <w:t xml:space="preserve"> los detalles </w:t>
      </w:r>
      <w:r w:rsidR="00D54268">
        <w:rPr>
          <w:lang w:val="es-PE"/>
        </w:rPr>
        <w:t>son</w:t>
      </w:r>
      <w:r w:rsidR="009A4E1D" w:rsidRPr="009A4E1D">
        <w:rPr>
          <w:lang w:val="es-PE"/>
        </w:rPr>
        <w:t xml:space="preserve"> en su totalidad </w:t>
      </w:r>
      <w:r w:rsidR="00B0689F">
        <w:rPr>
          <w:lang w:val="es-PE"/>
        </w:rPr>
        <w:t xml:space="preserve">tal y </w:t>
      </w:r>
      <w:r w:rsidR="009A4E1D" w:rsidRPr="009A4E1D">
        <w:rPr>
          <w:lang w:val="es-PE"/>
        </w:rPr>
        <w:t xml:space="preserve">como se </w:t>
      </w:r>
      <w:r w:rsidR="00506372">
        <w:rPr>
          <w:lang w:val="es-PE"/>
        </w:rPr>
        <w:t>describieron previamente</w:t>
      </w:r>
      <w:r w:rsidR="009A4E1D" w:rsidRPr="009A4E1D">
        <w:rPr>
          <w:lang w:val="es-PE"/>
        </w:rPr>
        <w:t xml:space="preserve">. </w:t>
      </w:r>
      <w:r w:rsidR="00D54268">
        <w:rPr>
          <w:lang w:val="es-PE"/>
        </w:rPr>
        <w:t xml:space="preserve">No obstante, </w:t>
      </w:r>
      <w:r w:rsidR="009A4E1D" w:rsidRPr="009A4E1D">
        <w:rPr>
          <w:lang w:val="es-PE"/>
        </w:rPr>
        <w:t xml:space="preserve">en este caso, cuando su esposa </w:t>
      </w:r>
      <w:r w:rsidR="00D54268">
        <w:rPr>
          <w:lang w:val="es-PE"/>
        </w:rPr>
        <w:t xml:space="preserve">le </w:t>
      </w:r>
      <w:r w:rsidR="009A4E1D" w:rsidRPr="009A4E1D">
        <w:rPr>
          <w:lang w:val="es-PE"/>
        </w:rPr>
        <w:t xml:space="preserve">dijo que no podía vivir </w:t>
      </w:r>
      <w:r w:rsidR="00D54268">
        <w:rPr>
          <w:lang w:val="es-PE"/>
        </w:rPr>
        <w:t xml:space="preserve">más </w:t>
      </w:r>
      <w:r w:rsidR="009A4E1D" w:rsidRPr="009A4E1D">
        <w:rPr>
          <w:lang w:val="es-PE"/>
        </w:rPr>
        <w:t>con la vieja bruja y que él debía decidir cuál de ell</w:t>
      </w:r>
      <w:r w:rsidR="00D54268">
        <w:rPr>
          <w:lang w:val="es-PE"/>
        </w:rPr>
        <w:t>a</w:t>
      </w:r>
      <w:r w:rsidR="009A4E1D" w:rsidRPr="009A4E1D">
        <w:rPr>
          <w:lang w:val="es-PE"/>
        </w:rPr>
        <w:t xml:space="preserve">s debía irse, él </w:t>
      </w:r>
      <w:r w:rsidR="00E50B63">
        <w:rPr>
          <w:lang w:val="es-PE"/>
        </w:rPr>
        <w:t xml:space="preserve">aceptó </w:t>
      </w:r>
      <w:r w:rsidR="009A4E1D" w:rsidRPr="009A4E1D">
        <w:rPr>
          <w:lang w:val="es-PE"/>
        </w:rPr>
        <w:t xml:space="preserve">de que su madre </w:t>
      </w:r>
      <w:r w:rsidR="00E50B63">
        <w:rPr>
          <w:lang w:val="es-PE"/>
        </w:rPr>
        <w:t xml:space="preserve">era quien </w:t>
      </w:r>
      <w:r w:rsidR="009A4E1D" w:rsidRPr="009A4E1D">
        <w:rPr>
          <w:lang w:val="es-PE"/>
        </w:rPr>
        <w:t xml:space="preserve">tenía </w:t>
      </w:r>
      <w:r w:rsidR="00E50B63">
        <w:rPr>
          <w:lang w:val="es-PE"/>
        </w:rPr>
        <w:t xml:space="preserve">toda </w:t>
      </w:r>
      <w:r w:rsidR="009A4E1D" w:rsidRPr="009A4E1D">
        <w:rPr>
          <w:lang w:val="es-PE"/>
        </w:rPr>
        <w:t>la culpa y dijo: "Madre, siempre está provocando conflictos en l</w:t>
      </w:r>
      <w:r w:rsidR="00A42598">
        <w:rPr>
          <w:lang w:val="es-PE"/>
        </w:rPr>
        <w:t>a</w:t>
      </w:r>
      <w:r w:rsidR="009A4E1D" w:rsidRPr="009A4E1D">
        <w:rPr>
          <w:lang w:val="es-PE"/>
        </w:rPr>
        <w:t xml:space="preserve"> </w:t>
      </w:r>
      <w:r w:rsidR="00E50B63">
        <w:rPr>
          <w:lang w:val="es-PE"/>
        </w:rPr>
        <w:t>casa</w:t>
      </w:r>
      <w:r w:rsidR="009A4E1D" w:rsidRPr="009A4E1D">
        <w:rPr>
          <w:lang w:val="es-PE"/>
        </w:rPr>
        <w:t>"; v</w:t>
      </w:r>
      <w:r w:rsidR="00E50B63">
        <w:rPr>
          <w:lang w:val="es-PE"/>
        </w:rPr>
        <w:t>áyase</w:t>
      </w:r>
      <w:r w:rsidR="009A4E1D" w:rsidRPr="009A4E1D">
        <w:rPr>
          <w:lang w:val="es-PE"/>
        </w:rPr>
        <w:t xml:space="preserve"> a vivir a otro lugar, </w:t>
      </w:r>
      <w:r w:rsidR="00A42598">
        <w:rPr>
          <w:lang w:val="es-PE"/>
        </w:rPr>
        <w:t>a</w:t>
      </w:r>
      <w:r w:rsidR="009A4E1D" w:rsidRPr="009A4E1D">
        <w:rPr>
          <w:lang w:val="es-PE"/>
        </w:rPr>
        <w:t xml:space="preserve">donde </w:t>
      </w:r>
      <w:r w:rsidR="004C47F2">
        <w:rPr>
          <w:lang w:val="es-PE"/>
        </w:rPr>
        <w:t>qu</w:t>
      </w:r>
      <w:r w:rsidR="00A42598">
        <w:rPr>
          <w:lang w:val="es-PE"/>
        </w:rPr>
        <w:t>i</w:t>
      </w:r>
      <w:r w:rsidR="004C47F2">
        <w:rPr>
          <w:lang w:val="es-PE"/>
        </w:rPr>
        <w:t>era</w:t>
      </w:r>
      <w:r w:rsidR="009A4E1D" w:rsidRPr="009A4E1D">
        <w:rPr>
          <w:lang w:val="es-PE"/>
        </w:rPr>
        <w:t>”. Ella obedeció</w:t>
      </w:r>
      <w:r w:rsidR="006F4553">
        <w:rPr>
          <w:lang w:val="es-PE"/>
        </w:rPr>
        <w:t>,</w:t>
      </w:r>
      <w:r w:rsidR="009A4E1D" w:rsidRPr="009A4E1D">
        <w:rPr>
          <w:lang w:val="es-PE"/>
        </w:rPr>
        <w:t xml:space="preserve"> llorando y yendo a casa de cierta amiga, trabaj</w:t>
      </w:r>
      <w:r w:rsidR="006F4553">
        <w:rPr>
          <w:lang w:val="es-PE"/>
        </w:rPr>
        <w:t>ando</w:t>
      </w:r>
      <w:r w:rsidR="009A4E1D" w:rsidRPr="009A4E1D">
        <w:rPr>
          <w:lang w:val="es-PE"/>
        </w:rPr>
        <w:t xml:space="preserve"> por un salario y se ganó la vida a duras penas. Después de que ella se </w:t>
      </w:r>
      <w:r w:rsidR="00E50B63">
        <w:rPr>
          <w:lang w:val="es-PE"/>
        </w:rPr>
        <w:t>marchase</w:t>
      </w:r>
      <w:r w:rsidR="009A4E1D" w:rsidRPr="009A4E1D">
        <w:rPr>
          <w:lang w:val="es-PE"/>
        </w:rPr>
        <w:t>, su nuera concibió un hijo y anduvo diciendo a su esposo y a los vecinos que tal cosa nunca podría haber sucedido mientras la vieja bruja estuvie</w:t>
      </w:r>
      <w:r w:rsidR="00E50B63">
        <w:rPr>
          <w:lang w:val="es-PE"/>
        </w:rPr>
        <w:t>se</w:t>
      </w:r>
      <w:r w:rsidR="009A4E1D" w:rsidRPr="009A4E1D">
        <w:rPr>
          <w:lang w:val="es-PE"/>
        </w:rPr>
        <w:t xml:space="preserve"> en casa. Después de que nació el niño, le dijo a su esposo: "Nunca </w:t>
      </w:r>
      <w:r w:rsidR="00E50B63">
        <w:rPr>
          <w:lang w:val="es-PE"/>
        </w:rPr>
        <w:t xml:space="preserve">hubiese tenido </w:t>
      </w:r>
      <w:r w:rsidR="009A4E1D" w:rsidRPr="009A4E1D">
        <w:rPr>
          <w:lang w:val="es-PE"/>
        </w:rPr>
        <w:t xml:space="preserve">un hijo mientras </w:t>
      </w:r>
      <w:r w:rsidR="00E50B63">
        <w:rPr>
          <w:lang w:val="es-PE"/>
        </w:rPr>
        <w:t>s</w:t>
      </w:r>
      <w:r w:rsidR="009A4E1D" w:rsidRPr="009A4E1D">
        <w:rPr>
          <w:lang w:val="es-PE"/>
        </w:rPr>
        <w:t xml:space="preserve">u madre se </w:t>
      </w:r>
      <w:r w:rsidR="00A074D2">
        <w:rPr>
          <w:lang w:val="es-PE"/>
        </w:rPr>
        <w:t xml:space="preserve">hubiese </w:t>
      </w:r>
      <w:r w:rsidR="009A4E1D" w:rsidRPr="009A4E1D">
        <w:rPr>
          <w:lang w:val="es-PE"/>
        </w:rPr>
        <w:t>qued</w:t>
      </w:r>
      <w:r w:rsidR="00E50B63">
        <w:rPr>
          <w:lang w:val="es-PE"/>
        </w:rPr>
        <w:t>a</w:t>
      </w:r>
      <w:r w:rsidR="00A074D2">
        <w:rPr>
          <w:lang w:val="es-PE"/>
        </w:rPr>
        <w:t>do</w:t>
      </w:r>
      <w:r w:rsidR="009A4E1D" w:rsidRPr="009A4E1D">
        <w:rPr>
          <w:lang w:val="es-PE"/>
        </w:rPr>
        <w:t xml:space="preserve"> en casa, pero ahora lo tengo</w:t>
      </w:r>
      <w:r w:rsidR="008D6B16">
        <w:rPr>
          <w:lang w:val="es-PE"/>
        </w:rPr>
        <w:t>,</w:t>
      </w:r>
      <w:r w:rsidR="009A4E1D" w:rsidRPr="009A4E1D">
        <w:rPr>
          <w:lang w:val="es-PE"/>
        </w:rPr>
        <w:t xml:space="preserve"> para que vea lo bruja que era". </w:t>
      </w:r>
    </w:p>
    <w:p w14:paraId="187EAB6A" w14:textId="25602C50" w:rsidR="009A4E1D" w:rsidRPr="009A4E1D" w:rsidRDefault="009A4E1D" w:rsidP="00D212CF">
      <w:pPr>
        <w:pStyle w:val="NormalHistoria"/>
        <w:rPr>
          <w:lang w:val="es-PE"/>
        </w:rPr>
      </w:pPr>
      <w:r w:rsidRPr="009A4E1D">
        <w:rPr>
          <w:lang w:val="es-PE"/>
        </w:rPr>
        <w:t>La anciana escuchó que se pensaba que el nacimiento del hijo se deb</w:t>
      </w:r>
      <w:r w:rsidR="00A074D2">
        <w:rPr>
          <w:lang w:val="es-PE"/>
        </w:rPr>
        <w:t>ía</w:t>
      </w:r>
      <w:r w:rsidRPr="009A4E1D">
        <w:rPr>
          <w:lang w:val="es-PE"/>
        </w:rPr>
        <w:t xml:space="preserve"> a que ella </w:t>
      </w:r>
      <w:r w:rsidR="00A074D2">
        <w:rPr>
          <w:lang w:val="es-PE"/>
        </w:rPr>
        <w:t xml:space="preserve">había dejado </w:t>
      </w:r>
      <w:r w:rsidRPr="009A4E1D">
        <w:rPr>
          <w:lang w:val="es-PE"/>
        </w:rPr>
        <w:t>la casa y pensó: "Seguramente</w:t>
      </w:r>
      <w:r w:rsidR="00F442A0">
        <w:rPr>
          <w:lang w:val="es-PE"/>
        </w:rPr>
        <w:t>,</w:t>
      </w:r>
      <w:r w:rsidRPr="009A4E1D">
        <w:rPr>
          <w:lang w:val="es-PE"/>
        </w:rPr>
        <w:t xml:space="preserve"> </w:t>
      </w:r>
      <w:r w:rsidR="004650BF">
        <w:rPr>
          <w:lang w:val="es-PE"/>
        </w:rPr>
        <w:t xml:space="preserve">la rectitud </w:t>
      </w:r>
      <w:r w:rsidRPr="009A4E1D">
        <w:rPr>
          <w:lang w:val="es-PE"/>
        </w:rPr>
        <w:t>debe estar muert</w:t>
      </w:r>
      <w:r w:rsidR="004650BF">
        <w:rPr>
          <w:lang w:val="es-PE"/>
        </w:rPr>
        <w:t>a</w:t>
      </w:r>
      <w:r w:rsidRPr="009A4E1D">
        <w:rPr>
          <w:lang w:val="es-PE"/>
        </w:rPr>
        <w:t xml:space="preserve"> en el mundo</w:t>
      </w:r>
      <w:r w:rsidR="00F442A0">
        <w:rPr>
          <w:lang w:val="es-PE"/>
        </w:rPr>
        <w:t>;</w:t>
      </w:r>
      <w:r w:rsidRPr="009A4E1D">
        <w:rPr>
          <w:lang w:val="es-PE"/>
        </w:rPr>
        <w:t xml:space="preserve"> [425] si no fuera así, esta gente no hubie</w:t>
      </w:r>
      <w:r w:rsidR="004650BF">
        <w:rPr>
          <w:lang w:val="es-PE"/>
        </w:rPr>
        <w:t>se</w:t>
      </w:r>
      <w:r w:rsidRPr="009A4E1D">
        <w:rPr>
          <w:lang w:val="es-PE"/>
        </w:rPr>
        <w:t xml:space="preserve"> tenido un hijo y una vida cómoda después de golpear y expulsar a su madre</w:t>
      </w:r>
      <w:r w:rsidR="00F442A0">
        <w:rPr>
          <w:lang w:val="es-PE"/>
        </w:rPr>
        <w:t>;</w:t>
      </w:r>
      <w:r w:rsidRPr="009A4E1D">
        <w:rPr>
          <w:lang w:val="es-PE"/>
        </w:rPr>
        <w:t xml:space="preserve"> haré una ofrenda </w:t>
      </w:r>
      <w:r w:rsidR="00A42598">
        <w:rPr>
          <w:lang w:val="es-PE"/>
        </w:rPr>
        <w:t xml:space="preserve">hacia </w:t>
      </w:r>
      <w:r w:rsidRPr="009A4E1D">
        <w:rPr>
          <w:lang w:val="es-PE"/>
        </w:rPr>
        <w:t xml:space="preserve">la </w:t>
      </w:r>
      <w:r w:rsidR="004650BF">
        <w:rPr>
          <w:lang w:val="es-PE"/>
        </w:rPr>
        <w:t xml:space="preserve">rectitud </w:t>
      </w:r>
      <w:r w:rsidRPr="009A4E1D">
        <w:rPr>
          <w:lang w:val="es-PE"/>
        </w:rPr>
        <w:t>muerta". Así</w:t>
      </w:r>
      <w:r w:rsidR="00F442A0">
        <w:rPr>
          <w:lang w:val="es-PE"/>
        </w:rPr>
        <w:t>,</w:t>
      </w:r>
      <w:r w:rsidRPr="009A4E1D">
        <w:rPr>
          <w:lang w:val="es-PE"/>
        </w:rPr>
        <w:t xml:space="preserve"> un día</w:t>
      </w:r>
      <w:r w:rsidR="00F442A0">
        <w:rPr>
          <w:lang w:val="es-PE"/>
        </w:rPr>
        <w:t>,</w:t>
      </w:r>
      <w:r w:rsidRPr="009A4E1D">
        <w:rPr>
          <w:lang w:val="es-PE"/>
        </w:rPr>
        <w:t xml:space="preserve"> </w:t>
      </w:r>
      <w:r w:rsidR="00F442A0">
        <w:rPr>
          <w:lang w:val="es-PE"/>
        </w:rPr>
        <w:t xml:space="preserve">ella </w:t>
      </w:r>
      <w:r w:rsidRPr="009A4E1D">
        <w:rPr>
          <w:lang w:val="es-PE"/>
        </w:rPr>
        <w:t>tomó sésamo molido</w:t>
      </w:r>
      <w:r w:rsidR="00A42598">
        <w:rPr>
          <w:lang w:val="es-PE"/>
        </w:rPr>
        <w:t>,</w:t>
      </w:r>
      <w:r w:rsidRPr="009A4E1D">
        <w:rPr>
          <w:lang w:val="es-PE"/>
        </w:rPr>
        <w:t xml:space="preserve"> arroz</w:t>
      </w:r>
      <w:r w:rsidR="00075FB6">
        <w:rPr>
          <w:lang w:val="es-PE"/>
        </w:rPr>
        <w:t>,</w:t>
      </w:r>
      <w:r w:rsidRPr="009A4E1D">
        <w:rPr>
          <w:lang w:val="es-PE"/>
        </w:rPr>
        <w:t xml:space="preserve"> una olla pequeña y una cuchara</w:t>
      </w:r>
      <w:r w:rsidR="00F442A0">
        <w:rPr>
          <w:lang w:val="es-PE"/>
        </w:rPr>
        <w:t>;</w:t>
      </w:r>
      <w:r w:rsidRPr="009A4E1D">
        <w:rPr>
          <w:lang w:val="es-PE"/>
        </w:rPr>
        <w:t xml:space="preserve"> fue a un cementerio de cadáveres y encendió fuego debajo de un horno hecho con tres cráneos humanos</w:t>
      </w:r>
      <w:r w:rsidR="00F442A0">
        <w:rPr>
          <w:lang w:val="es-PE"/>
        </w:rPr>
        <w:t>;</w:t>
      </w:r>
      <w:r w:rsidRPr="009A4E1D">
        <w:rPr>
          <w:lang w:val="es-PE"/>
        </w:rPr>
        <w:t xml:space="preserve"> luego</w:t>
      </w:r>
      <w:r w:rsidR="00F442A0">
        <w:rPr>
          <w:lang w:val="es-PE"/>
        </w:rPr>
        <w:t>,</w:t>
      </w:r>
      <w:r w:rsidRPr="009A4E1D">
        <w:rPr>
          <w:lang w:val="es-PE"/>
        </w:rPr>
        <w:t xml:space="preserve"> bajó al agua, se lavó la cabeza y todo</w:t>
      </w:r>
      <w:r w:rsidR="00F442A0">
        <w:rPr>
          <w:lang w:val="es-PE"/>
        </w:rPr>
        <w:t xml:space="preserve"> lo demás</w:t>
      </w:r>
      <w:r w:rsidRPr="009A4E1D">
        <w:rPr>
          <w:lang w:val="es-PE"/>
        </w:rPr>
        <w:t>, lavó su vestido y volviendo a su hogar, se soltó el cabello y comenzó a lavar el arroz.</w:t>
      </w:r>
      <w:r w:rsidR="00BC2DF8">
        <w:rPr>
          <w:lang w:val="es-PE"/>
        </w:rPr>
        <w:t xml:space="preserve"> [</w:t>
      </w:r>
      <w:r w:rsidR="00146DE0">
        <w:rPr>
          <w:lang w:val="es-PE"/>
        </w:rPr>
        <w:t>255]</w:t>
      </w:r>
    </w:p>
    <w:p w14:paraId="4F4E25BE" w14:textId="77777777" w:rsidR="00F763D1" w:rsidRDefault="00F763D1">
      <w:pPr>
        <w:spacing w:after="160" w:line="259" w:lineRule="auto"/>
        <w:ind w:firstLine="0"/>
        <w:rPr>
          <w:lang w:val="es-PE"/>
        </w:rPr>
      </w:pPr>
    </w:p>
    <w:p w14:paraId="4E82D25B" w14:textId="2E7B67E9" w:rsidR="00D212CF" w:rsidRPr="00A76595" w:rsidRDefault="00D212CF">
      <w:pPr>
        <w:spacing w:after="160" w:line="259" w:lineRule="auto"/>
        <w:ind w:firstLine="0"/>
        <w:rPr>
          <w:lang w:val="es-PE"/>
        </w:rPr>
      </w:pPr>
      <w:r w:rsidRPr="00A76595">
        <w:rPr>
          <w:lang w:val="es-PE"/>
        </w:rPr>
        <w:br w:type="page"/>
      </w:r>
    </w:p>
    <w:p w14:paraId="04AE7403" w14:textId="01A426FB" w:rsidR="009A4E1D" w:rsidRPr="009A4E1D" w:rsidRDefault="009A4E1D" w:rsidP="00D212CF">
      <w:pPr>
        <w:pStyle w:val="NormalHistoria"/>
        <w:rPr>
          <w:lang w:val="es-PE"/>
        </w:rPr>
      </w:pPr>
      <w:r w:rsidRPr="009A4E1D">
        <w:rPr>
          <w:lang w:val="es-PE"/>
        </w:rPr>
        <w:lastRenderedPageBreak/>
        <w:t xml:space="preserve">El </w:t>
      </w:r>
      <w:r w:rsidR="005A64BD" w:rsidRPr="005A64BD">
        <w:rPr>
          <w:i/>
          <w:lang w:val="es-PE"/>
        </w:rPr>
        <w:t>Bodhisatta</w:t>
      </w:r>
      <w:r w:rsidRPr="009A4E1D">
        <w:rPr>
          <w:lang w:val="es-PE"/>
        </w:rPr>
        <w:t xml:space="preserve"> era en ese momento </w:t>
      </w:r>
      <w:r w:rsidRPr="00694EA0">
        <w:rPr>
          <w:i/>
          <w:iCs/>
          <w:lang w:val="es-PE"/>
        </w:rPr>
        <w:t>Sakka</w:t>
      </w:r>
      <w:r w:rsidRPr="009A4E1D">
        <w:rPr>
          <w:lang w:val="es-PE"/>
        </w:rPr>
        <w:t xml:space="preserve">, </w:t>
      </w:r>
      <w:r w:rsidR="00461351">
        <w:rPr>
          <w:lang w:val="es-PE"/>
        </w:rPr>
        <w:t xml:space="preserve">Rey </w:t>
      </w:r>
      <w:r w:rsidRPr="009A4E1D">
        <w:rPr>
          <w:lang w:val="es-PE"/>
        </w:rPr>
        <w:t>de</w:t>
      </w:r>
      <w:r w:rsidR="00694EA0">
        <w:rPr>
          <w:lang w:val="es-PE"/>
        </w:rPr>
        <w:t xml:space="preserve"> </w:t>
      </w:r>
      <w:r w:rsidRPr="009A4E1D">
        <w:rPr>
          <w:lang w:val="es-PE"/>
        </w:rPr>
        <w:t>l</w:t>
      </w:r>
      <w:r w:rsidR="00694EA0">
        <w:rPr>
          <w:lang w:val="es-PE"/>
        </w:rPr>
        <w:t>os</w:t>
      </w:r>
      <w:r w:rsidRPr="009A4E1D">
        <w:rPr>
          <w:lang w:val="es-PE"/>
        </w:rPr>
        <w:t xml:space="preserve"> </w:t>
      </w:r>
      <w:r w:rsidR="00775AAB" w:rsidRPr="009A4E1D">
        <w:rPr>
          <w:lang w:val="es-PE"/>
        </w:rPr>
        <w:t>Cielo</w:t>
      </w:r>
      <w:r w:rsidR="00775AAB">
        <w:rPr>
          <w:lang w:val="es-PE"/>
        </w:rPr>
        <w:t>s</w:t>
      </w:r>
      <w:r w:rsidRPr="009A4E1D">
        <w:rPr>
          <w:lang w:val="es-PE"/>
        </w:rPr>
        <w:t xml:space="preserve">; los </w:t>
      </w:r>
      <w:r w:rsidR="005A64BD" w:rsidRPr="005A64BD">
        <w:rPr>
          <w:i/>
          <w:lang w:val="es-PE"/>
        </w:rPr>
        <w:t>Bodhisatta</w:t>
      </w:r>
      <w:r w:rsidRPr="009A4E1D">
        <w:rPr>
          <w:lang w:val="es-PE"/>
        </w:rPr>
        <w:t xml:space="preserve">s están </w:t>
      </w:r>
      <w:r w:rsidR="00694EA0">
        <w:rPr>
          <w:lang w:val="es-PE"/>
        </w:rPr>
        <w:t xml:space="preserve">siempre </w:t>
      </w:r>
      <w:r w:rsidRPr="009A4E1D">
        <w:rPr>
          <w:lang w:val="es-PE"/>
        </w:rPr>
        <w:t>vigilantes. En ese instante</w:t>
      </w:r>
      <w:r w:rsidR="00CC1880">
        <w:rPr>
          <w:lang w:val="es-PE"/>
        </w:rPr>
        <w:t>,</w:t>
      </w:r>
      <w:r w:rsidRPr="009A4E1D">
        <w:rPr>
          <w:lang w:val="es-PE"/>
        </w:rPr>
        <w:t xml:space="preserve"> </w:t>
      </w:r>
      <w:r w:rsidR="00CC1880">
        <w:rPr>
          <w:lang w:val="es-PE"/>
        </w:rPr>
        <w:t xml:space="preserve">él </w:t>
      </w:r>
      <w:r w:rsidRPr="009A4E1D">
        <w:rPr>
          <w:lang w:val="es-PE"/>
        </w:rPr>
        <w:t xml:space="preserve">vio, en su </w:t>
      </w:r>
      <w:r w:rsidR="00694EA0">
        <w:rPr>
          <w:lang w:val="es-PE"/>
        </w:rPr>
        <w:t xml:space="preserve">inspección por </w:t>
      </w:r>
      <w:r w:rsidRPr="009A4E1D">
        <w:rPr>
          <w:lang w:val="es-PE"/>
        </w:rPr>
        <w:t xml:space="preserve">el mundo, que la pobre anciana estaba haciendo una ofrenda de muerte </w:t>
      </w:r>
      <w:r w:rsidR="00CC1880">
        <w:rPr>
          <w:lang w:val="es-PE"/>
        </w:rPr>
        <w:t>con respecto a</w:t>
      </w:r>
      <w:r w:rsidRPr="009A4E1D">
        <w:rPr>
          <w:lang w:val="es-PE"/>
        </w:rPr>
        <w:t xml:space="preserve"> </w:t>
      </w:r>
      <w:r w:rsidR="00694EA0">
        <w:rPr>
          <w:lang w:val="es-PE"/>
        </w:rPr>
        <w:t xml:space="preserve">la </w:t>
      </w:r>
      <w:r w:rsidR="00694EA0" w:rsidRPr="00CC1880">
        <w:rPr>
          <w:i/>
          <w:iCs/>
          <w:lang w:val="es-PE"/>
        </w:rPr>
        <w:t>Rectitud</w:t>
      </w:r>
      <w:r w:rsidR="007A0D6B">
        <w:rPr>
          <w:lang w:val="es-PE"/>
        </w:rPr>
        <w:t>,</w:t>
      </w:r>
      <w:r w:rsidR="00694EA0">
        <w:rPr>
          <w:lang w:val="es-PE"/>
        </w:rPr>
        <w:t xml:space="preserve"> </w:t>
      </w:r>
      <w:r w:rsidRPr="009A4E1D">
        <w:rPr>
          <w:lang w:val="es-PE"/>
        </w:rPr>
        <w:t xml:space="preserve">como si </w:t>
      </w:r>
      <w:r w:rsidR="00DB71F8">
        <w:rPr>
          <w:lang w:val="es-PE"/>
        </w:rPr>
        <w:t xml:space="preserve">la </w:t>
      </w:r>
      <w:r w:rsidR="00694EA0" w:rsidRPr="00CC1880">
        <w:rPr>
          <w:i/>
          <w:iCs/>
          <w:lang w:val="es-PE"/>
        </w:rPr>
        <w:t>Rectitud</w:t>
      </w:r>
      <w:r w:rsidR="00694EA0">
        <w:rPr>
          <w:lang w:val="es-PE"/>
        </w:rPr>
        <w:t xml:space="preserve"> </w:t>
      </w:r>
      <w:r w:rsidRPr="009A4E1D">
        <w:rPr>
          <w:lang w:val="es-PE"/>
        </w:rPr>
        <w:t>estuvie</w:t>
      </w:r>
      <w:r w:rsidR="00DB71F8">
        <w:rPr>
          <w:lang w:val="es-PE"/>
        </w:rPr>
        <w:t>se</w:t>
      </w:r>
      <w:r w:rsidRPr="009A4E1D">
        <w:rPr>
          <w:lang w:val="es-PE"/>
        </w:rPr>
        <w:t xml:space="preserve"> muert</w:t>
      </w:r>
      <w:r w:rsidR="00694EA0">
        <w:rPr>
          <w:lang w:val="es-PE"/>
        </w:rPr>
        <w:t>a</w:t>
      </w:r>
      <w:r w:rsidRPr="009A4E1D">
        <w:rPr>
          <w:lang w:val="es-PE"/>
        </w:rPr>
        <w:t xml:space="preserve">. Deseando mostrar su poder para ayudarla, bajó disfrazado </w:t>
      </w:r>
      <w:r w:rsidR="00CC1880">
        <w:rPr>
          <w:lang w:val="es-PE"/>
        </w:rPr>
        <w:t>como un</w:t>
      </w:r>
      <w:r w:rsidRPr="009A4E1D">
        <w:rPr>
          <w:lang w:val="es-PE"/>
        </w:rPr>
        <w:t xml:space="preserve"> </w:t>
      </w:r>
      <w:proofErr w:type="spellStart"/>
      <w:r w:rsidRPr="00694EA0">
        <w:rPr>
          <w:i/>
          <w:iCs/>
          <w:lang w:val="es-PE"/>
        </w:rPr>
        <w:t>brahm</w:t>
      </w:r>
      <w:r w:rsidR="00CC1880">
        <w:rPr>
          <w:i/>
          <w:iCs/>
          <w:lang w:val="es-PE"/>
        </w:rPr>
        <w:t>a</w:t>
      </w:r>
      <w:r w:rsidRPr="00694EA0">
        <w:rPr>
          <w:i/>
          <w:iCs/>
          <w:lang w:val="es-PE"/>
        </w:rPr>
        <w:t>n</w:t>
      </w:r>
      <w:proofErr w:type="spellEnd"/>
      <w:r w:rsidRPr="009A4E1D">
        <w:rPr>
          <w:lang w:val="es-PE"/>
        </w:rPr>
        <w:t xml:space="preserve"> que viajaba por </w:t>
      </w:r>
      <w:r w:rsidR="00CC1880">
        <w:rPr>
          <w:lang w:val="es-PE"/>
        </w:rPr>
        <w:t xml:space="preserve">un </w:t>
      </w:r>
      <w:r w:rsidRPr="009A4E1D">
        <w:rPr>
          <w:lang w:val="es-PE"/>
        </w:rPr>
        <w:t>camino principal</w:t>
      </w:r>
      <w:r w:rsidR="00CC1880">
        <w:rPr>
          <w:lang w:val="es-PE"/>
        </w:rPr>
        <w:t>,</w:t>
      </w:r>
      <w:r w:rsidRPr="009A4E1D">
        <w:rPr>
          <w:lang w:val="es-PE"/>
        </w:rPr>
        <w:t xml:space="preserve"> al verla, se apartó del camino y, parándose cerca de ella, comenzó una conversación</w:t>
      </w:r>
      <w:r w:rsidR="00CC1880">
        <w:rPr>
          <w:lang w:val="es-PE"/>
        </w:rPr>
        <w:t>,</w:t>
      </w:r>
      <w:r w:rsidRPr="009A4E1D">
        <w:rPr>
          <w:lang w:val="es-PE"/>
        </w:rPr>
        <w:t xml:space="preserve"> diciendo: "Madre, la gente no cocina comida en </w:t>
      </w:r>
      <w:r w:rsidR="00694EA0">
        <w:rPr>
          <w:lang w:val="es-PE"/>
        </w:rPr>
        <w:t xml:space="preserve">los </w:t>
      </w:r>
      <w:r w:rsidRPr="009A4E1D">
        <w:rPr>
          <w:lang w:val="es-PE"/>
        </w:rPr>
        <w:t>cementerios</w:t>
      </w:r>
      <w:r w:rsidR="00CC1880">
        <w:rPr>
          <w:lang w:val="es-PE"/>
        </w:rPr>
        <w:t>,</w:t>
      </w:r>
      <w:r w:rsidRPr="009A4E1D">
        <w:rPr>
          <w:lang w:val="es-PE"/>
        </w:rPr>
        <w:t xml:space="preserve"> ¿qué van a hacer con este sésamo y arroz cuando estén cocidos? </w:t>
      </w:r>
      <w:r w:rsidR="00CC1880">
        <w:rPr>
          <w:lang w:val="es-PE"/>
        </w:rPr>
        <w:t>Y, a</w:t>
      </w:r>
      <w:r w:rsidRPr="009A4E1D">
        <w:rPr>
          <w:lang w:val="es-PE"/>
        </w:rPr>
        <w:t xml:space="preserve">sí </w:t>
      </w:r>
      <w:r w:rsidR="00CC1880">
        <w:rPr>
          <w:lang w:val="es-PE"/>
        </w:rPr>
        <w:t>recitó</w:t>
      </w:r>
      <w:r w:rsidRPr="009A4E1D">
        <w:rPr>
          <w:lang w:val="es-PE"/>
        </w:rPr>
        <w:t xml:space="preserve"> la primera estrofa:</w:t>
      </w:r>
    </w:p>
    <w:p w14:paraId="5855B167" w14:textId="6FBA1FAB" w:rsidR="009A4E1D" w:rsidRPr="009A4E1D" w:rsidRDefault="00CC1880" w:rsidP="00CC1880">
      <w:pPr>
        <w:pStyle w:val="Verso2Espaol"/>
        <w:ind w:left="1416"/>
        <w:rPr>
          <w:lang w:val="es-PE"/>
        </w:rPr>
      </w:pPr>
      <w:r w:rsidRPr="00CC1880">
        <w:t>1.</w:t>
      </w:r>
      <w:r w:rsidRPr="00CC1880">
        <w:tab/>
      </w:r>
      <w:r w:rsidR="009A4E1D" w:rsidRPr="009A4E1D">
        <w:rPr>
          <w:lang w:val="es-PE"/>
        </w:rPr>
        <w:t>Vestid</w:t>
      </w:r>
      <w:r w:rsidR="00694EA0">
        <w:rPr>
          <w:lang w:val="es-PE"/>
        </w:rPr>
        <w:t>a</w:t>
      </w:r>
      <w:r w:rsidR="009A4E1D" w:rsidRPr="009A4E1D">
        <w:rPr>
          <w:lang w:val="es-PE"/>
        </w:rPr>
        <w:t xml:space="preserve"> de blanco, con el </w:t>
      </w:r>
      <w:r>
        <w:rPr>
          <w:lang w:val="es-PE"/>
        </w:rPr>
        <w:t>cabello</w:t>
      </w:r>
      <w:r w:rsidR="009A4E1D" w:rsidRPr="009A4E1D">
        <w:rPr>
          <w:lang w:val="es-PE"/>
        </w:rPr>
        <w:t xml:space="preserve"> </w:t>
      </w:r>
      <w:r w:rsidR="00A60C88">
        <w:rPr>
          <w:lang w:val="es-PE"/>
        </w:rPr>
        <w:t>mojado</w:t>
      </w:r>
      <w:r w:rsidR="009A4E1D" w:rsidRPr="009A4E1D">
        <w:rPr>
          <w:lang w:val="es-PE"/>
        </w:rPr>
        <w:t>,</w:t>
      </w:r>
    </w:p>
    <w:p w14:paraId="6A8393EF" w14:textId="1E671D58" w:rsidR="009A4E1D" w:rsidRPr="009A4E1D" w:rsidRDefault="009A4E1D" w:rsidP="00D212CF">
      <w:pPr>
        <w:pStyle w:val="Verso2Espaol"/>
        <w:rPr>
          <w:lang w:val="es-PE"/>
        </w:rPr>
      </w:pPr>
      <w:r w:rsidRPr="009A4E1D">
        <w:rPr>
          <w:lang w:val="es-PE"/>
        </w:rPr>
        <w:t xml:space="preserve">¿Por qué, </w:t>
      </w:r>
      <w:proofErr w:type="spellStart"/>
      <w:r w:rsidRPr="009A4E1D">
        <w:rPr>
          <w:lang w:val="es-PE"/>
        </w:rPr>
        <w:t>Kaccāni,</w:t>
      </w:r>
      <w:r w:rsidR="002824B8">
        <w:rPr>
          <w:vertAlign w:val="superscript"/>
          <w:lang w:val="es-PE"/>
        </w:rPr>
        <w:t>1</w:t>
      </w:r>
      <w:proofErr w:type="spellEnd"/>
      <w:r w:rsidRPr="009A4E1D">
        <w:rPr>
          <w:lang w:val="es-PE"/>
        </w:rPr>
        <w:t xml:space="preserve"> </w:t>
      </w:r>
      <w:r w:rsidR="002824B8">
        <w:rPr>
          <w:lang w:val="es-PE"/>
        </w:rPr>
        <w:t>hierve agua en</w:t>
      </w:r>
      <w:r w:rsidRPr="009A4E1D">
        <w:rPr>
          <w:lang w:val="es-PE"/>
        </w:rPr>
        <w:t xml:space="preserve"> </w:t>
      </w:r>
      <w:r w:rsidR="00EE6BB1">
        <w:rPr>
          <w:lang w:val="es-PE"/>
        </w:rPr>
        <w:t>es</w:t>
      </w:r>
      <w:r w:rsidRPr="009A4E1D">
        <w:rPr>
          <w:lang w:val="es-PE"/>
        </w:rPr>
        <w:t>a olla</w:t>
      </w:r>
    </w:p>
    <w:p w14:paraId="54CF17A8" w14:textId="5D205327" w:rsidR="009A4E1D" w:rsidRPr="009A4E1D" w:rsidRDefault="009A4E1D" w:rsidP="00D212CF">
      <w:pPr>
        <w:pStyle w:val="Verso2Espaol"/>
        <w:rPr>
          <w:lang w:val="es-PE"/>
        </w:rPr>
      </w:pPr>
      <w:r w:rsidRPr="009A4E1D">
        <w:rPr>
          <w:lang w:val="es-PE"/>
        </w:rPr>
        <w:t>Lava</w:t>
      </w:r>
      <w:r w:rsidR="002824B8">
        <w:rPr>
          <w:lang w:val="es-PE"/>
        </w:rPr>
        <w:t xml:space="preserve"> el</w:t>
      </w:r>
      <w:r w:rsidRPr="009A4E1D">
        <w:rPr>
          <w:lang w:val="es-PE"/>
        </w:rPr>
        <w:t xml:space="preserve"> arroz y </w:t>
      </w:r>
      <w:r w:rsidR="002824B8">
        <w:rPr>
          <w:lang w:val="es-PE"/>
        </w:rPr>
        <w:t xml:space="preserve">el </w:t>
      </w:r>
      <w:r w:rsidRPr="009A4E1D">
        <w:rPr>
          <w:lang w:val="es-PE"/>
        </w:rPr>
        <w:t>sésamo allí</w:t>
      </w:r>
      <w:r w:rsidR="00EE6BB1">
        <w:rPr>
          <w:lang w:val="es-PE"/>
        </w:rPr>
        <w:t>?</w:t>
      </w:r>
    </w:p>
    <w:p w14:paraId="27CB6E16" w14:textId="76D281AF" w:rsidR="009A4E1D" w:rsidRDefault="009A4E1D" w:rsidP="00D212CF">
      <w:pPr>
        <w:pStyle w:val="Verso2Espaol"/>
        <w:rPr>
          <w:lang w:val="es-PE"/>
        </w:rPr>
      </w:pPr>
      <w:r w:rsidRPr="009A4E1D">
        <w:rPr>
          <w:lang w:val="es-PE"/>
        </w:rPr>
        <w:t>¿Los usará cuando estén calientes?</w:t>
      </w:r>
    </w:p>
    <w:p w14:paraId="48558A72" w14:textId="77777777" w:rsidR="00E66ADB" w:rsidRPr="009A4E1D" w:rsidRDefault="00E66ADB" w:rsidP="00D212CF">
      <w:pPr>
        <w:pStyle w:val="Verso2Espaol"/>
        <w:rPr>
          <w:lang w:val="es-PE"/>
        </w:rPr>
      </w:pPr>
    </w:p>
    <w:p w14:paraId="424B049B" w14:textId="0BF0D9D1" w:rsidR="009A4E1D" w:rsidRPr="009A4E1D" w:rsidRDefault="001F40A2" w:rsidP="00E66ADB">
      <w:pPr>
        <w:pStyle w:val="NormalHistoria"/>
        <w:rPr>
          <w:lang w:val="es-PE"/>
        </w:rPr>
      </w:pPr>
      <w:r>
        <w:rPr>
          <w:lang w:val="es-PE"/>
        </w:rPr>
        <w:t xml:space="preserve">Ella </w:t>
      </w:r>
      <w:r w:rsidR="00EE6BB1">
        <w:rPr>
          <w:lang w:val="es-PE"/>
        </w:rPr>
        <w:t>recitó,</w:t>
      </w:r>
      <w:r w:rsidR="009A4E1D" w:rsidRPr="009A4E1D">
        <w:rPr>
          <w:lang w:val="es-PE"/>
        </w:rPr>
        <w:t xml:space="preserve"> </w:t>
      </w:r>
      <w:r w:rsidR="00EE6BB1">
        <w:rPr>
          <w:lang w:val="es-PE"/>
        </w:rPr>
        <w:t>en respuesta,</w:t>
      </w:r>
      <w:r w:rsidR="00EE6BB1" w:rsidRPr="009A4E1D">
        <w:rPr>
          <w:lang w:val="es-PE"/>
        </w:rPr>
        <w:t xml:space="preserve"> </w:t>
      </w:r>
      <w:r w:rsidR="009A4E1D" w:rsidRPr="009A4E1D">
        <w:rPr>
          <w:lang w:val="es-PE"/>
        </w:rPr>
        <w:t>la segunda estrofa:</w:t>
      </w:r>
    </w:p>
    <w:p w14:paraId="3D890FE7" w14:textId="2133FE70" w:rsidR="009A4E1D" w:rsidRPr="009A4E1D" w:rsidRDefault="00EE6BB1" w:rsidP="00EE6BB1">
      <w:pPr>
        <w:pStyle w:val="Verso2Espaol"/>
        <w:ind w:left="1416"/>
        <w:rPr>
          <w:lang w:val="es-PE"/>
        </w:rPr>
      </w:pPr>
      <w:r>
        <w:t>2</w:t>
      </w:r>
      <w:r w:rsidRPr="00CC1880">
        <w:t>.</w:t>
      </w:r>
      <w:r w:rsidRPr="00CC1880">
        <w:tab/>
      </w:r>
      <w:r w:rsidR="009A4E1D" w:rsidRPr="001F40A2">
        <w:rPr>
          <w:i/>
          <w:iCs/>
          <w:lang w:val="es-PE"/>
        </w:rPr>
        <w:t>Brahm</w:t>
      </w:r>
      <w:r w:rsidR="00BF496D">
        <w:rPr>
          <w:i/>
          <w:iCs/>
          <w:lang w:val="es-PE"/>
        </w:rPr>
        <w:t>a</w:t>
      </w:r>
      <w:r w:rsidR="009A4E1D" w:rsidRPr="001F40A2">
        <w:rPr>
          <w:i/>
          <w:iCs/>
          <w:lang w:val="es-PE"/>
        </w:rPr>
        <w:t>n</w:t>
      </w:r>
      <w:r w:rsidR="009A4E1D" w:rsidRPr="009A4E1D">
        <w:rPr>
          <w:lang w:val="es-PE"/>
        </w:rPr>
        <w:t>, no por comida haré</w:t>
      </w:r>
    </w:p>
    <w:p w14:paraId="4E33EE34" w14:textId="62B4C1F0" w:rsidR="009A4E1D" w:rsidRPr="009A4E1D" w:rsidRDefault="009A4E1D" w:rsidP="00D212CF">
      <w:pPr>
        <w:pStyle w:val="Verso2Espaol"/>
        <w:rPr>
          <w:lang w:val="es-PE"/>
        </w:rPr>
      </w:pPr>
      <w:r w:rsidRPr="009A4E1D">
        <w:rPr>
          <w:lang w:val="es-PE"/>
        </w:rPr>
        <w:t>Us</w:t>
      </w:r>
      <w:r w:rsidR="009C50D4">
        <w:rPr>
          <w:lang w:val="es-PE"/>
        </w:rPr>
        <w:t>o</w:t>
      </w:r>
      <w:r w:rsidRPr="009A4E1D">
        <w:rPr>
          <w:lang w:val="es-PE"/>
        </w:rPr>
        <w:t xml:space="preserve"> </w:t>
      </w:r>
      <w:r w:rsidR="009C50D4">
        <w:rPr>
          <w:lang w:val="es-PE"/>
        </w:rPr>
        <w:t>d</w:t>
      </w:r>
      <w:r w:rsidRPr="009A4E1D">
        <w:rPr>
          <w:lang w:val="es-PE"/>
        </w:rPr>
        <w:t xml:space="preserve">el sésamo y </w:t>
      </w:r>
      <w:r w:rsidR="00BF496D">
        <w:rPr>
          <w:lang w:val="es-PE"/>
        </w:rPr>
        <w:t>d</w:t>
      </w:r>
      <w:r w:rsidRPr="009A4E1D">
        <w:rPr>
          <w:lang w:val="es-PE"/>
        </w:rPr>
        <w:t>el arroz:</w:t>
      </w:r>
    </w:p>
    <w:p w14:paraId="39462033" w14:textId="4E6B064D" w:rsidR="009A4E1D" w:rsidRPr="009A4E1D" w:rsidRDefault="009C50D4" w:rsidP="00D212CF">
      <w:pPr>
        <w:pStyle w:val="Verso2Espaol"/>
        <w:rPr>
          <w:lang w:val="es-PE"/>
        </w:rPr>
      </w:pPr>
      <w:r>
        <w:rPr>
          <w:lang w:val="es-PE"/>
        </w:rPr>
        <w:t xml:space="preserve">La rectitud </w:t>
      </w:r>
      <w:r w:rsidR="009A4E1D" w:rsidRPr="009A4E1D">
        <w:rPr>
          <w:lang w:val="es-PE"/>
        </w:rPr>
        <w:t>está muert</w:t>
      </w:r>
      <w:r>
        <w:rPr>
          <w:lang w:val="es-PE"/>
        </w:rPr>
        <w:t>a</w:t>
      </w:r>
      <w:r w:rsidR="009A4E1D" w:rsidRPr="009A4E1D">
        <w:rPr>
          <w:lang w:val="es-PE"/>
        </w:rPr>
        <w:t>; su memoria</w:t>
      </w:r>
    </w:p>
    <w:p w14:paraId="524E202A" w14:textId="13D54E27" w:rsidR="009A4E1D" w:rsidRDefault="009A4E1D" w:rsidP="00D212CF">
      <w:pPr>
        <w:pStyle w:val="Verso2Espaol"/>
        <w:rPr>
          <w:lang w:val="es-PE"/>
        </w:rPr>
      </w:pPr>
      <w:r w:rsidRPr="009A4E1D">
        <w:rPr>
          <w:lang w:val="es-PE"/>
        </w:rPr>
        <w:t>coronar</w:t>
      </w:r>
      <w:r w:rsidR="009C50D4">
        <w:rPr>
          <w:lang w:val="es-PE"/>
        </w:rPr>
        <w:t>é</w:t>
      </w:r>
      <w:r w:rsidRPr="009A4E1D">
        <w:rPr>
          <w:lang w:val="es-PE"/>
        </w:rPr>
        <w:t xml:space="preserve"> con sacrificio</w:t>
      </w:r>
      <w:r w:rsidR="00A60C88">
        <w:rPr>
          <w:lang w:val="es-PE"/>
        </w:rPr>
        <w:t>s</w:t>
      </w:r>
      <w:r w:rsidRPr="009A4E1D">
        <w:rPr>
          <w:lang w:val="es-PE"/>
        </w:rPr>
        <w:t>.</w:t>
      </w:r>
      <w:r w:rsidR="00BF496D" w:rsidRPr="00BF496D">
        <w:rPr>
          <w:lang w:val="es-PE"/>
        </w:rPr>
        <w:t xml:space="preserve"> </w:t>
      </w:r>
      <w:r w:rsidR="00BF496D" w:rsidRPr="009A4E1D">
        <w:rPr>
          <w:lang w:val="es-PE"/>
        </w:rPr>
        <w:t>[426]</w:t>
      </w:r>
    </w:p>
    <w:p w14:paraId="783336E6" w14:textId="77777777" w:rsidR="00E66ADB" w:rsidRPr="009A4E1D" w:rsidRDefault="00E66ADB" w:rsidP="00D212CF">
      <w:pPr>
        <w:pStyle w:val="Verso2Espaol"/>
        <w:rPr>
          <w:lang w:val="es-PE"/>
        </w:rPr>
      </w:pPr>
    </w:p>
    <w:p w14:paraId="1A34CAB8" w14:textId="5E0DEBD1" w:rsidR="009A4E1D" w:rsidRPr="009A4E1D" w:rsidRDefault="009A4E1D" w:rsidP="00E66ADB">
      <w:pPr>
        <w:pStyle w:val="NormalHistoria"/>
        <w:rPr>
          <w:lang w:val="es-PE"/>
        </w:rPr>
      </w:pPr>
      <w:r w:rsidRPr="009A4E1D">
        <w:rPr>
          <w:lang w:val="es-PE"/>
        </w:rPr>
        <w:t>Entonces</w:t>
      </w:r>
      <w:r w:rsidR="00BF496D">
        <w:rPr>
          <w:lang w:val="es-PE"/>
        </w:rPr>
        <w:t>,</w:t>
      </w:r>
      <w:r w:rsidRPr="009A4E1D">
        <w:rPr>
          <w:lang w:val="es-PE"/>
        </w:rPr>
        <w:t xml:space="preserve"> </w:t>
      </w:r>
      <w:r w:rsidRPr="009C50D4">
        <w:rPr>
          <w:i/>
          <w:iCs/>
          <w:lang w:val="es-PE"/>
        </w:rPr>
        <w:t>Sakka</w:t>
      </w:r>
      <w:r w:rsidRPr="009A4E1D">
        <w:rPr>
          <w:lang w:val="es-PE"/>
        </w:rPr>
        <w:t xml:space="preserve"> </w:t>
      </w:r>
      <w:r w:rsidR="00BF496D">
        <w:rPr>
          <w:lang w:val="es-PE"/>
        </w:rPr>
        <w:t>recitó</w:t>
      </w:r>
      <w:r w:rsidRPr="009A4E1D">
        <w:rPr>
          <w:lang w:val="es-PE"/>
        </w:rPr>
        <w:t xml:space="preserve"> la tercera estrofa</w:t>
      </w:r>
      <w:r w:rsidR="00EE45E9">
        <w:rPr>
          <w:lang w:val="es-PE"/>
        </w:rPr>
        <w:t>:</w:t>
      </w:r>
      <w:r w:rsidR="00A60C88">
        <w:rPr>
          <w:lang w:val="es-PE"/>
        </w:rPr>
        <w:t xml:space="preserve"> </w:t>
      </w:r>
      <w:r w:rsidR="00EE45E9">
        <w:rPr>
          <w:lang w:val="es-PE"/>
        </w:rPr>
        <w:t xml:space="preserve">— </w:t>
      </w:r>
    </w:p>
    <w:p w14:paraId="2A271C4C" w14:textId="0C0DEF6B" w:rsidR="009A4E1D" w:rsidRPr="009A4E1D" w:rsidRDefault="00EE6BB1" w:rsidP="00EE6BB1">
      <w:pPr>
        <w:pStyle w:val="Verso2Espaol"/>
        <w:ind w:left="1416"/>
        <w:rPr>
          <w:lang w:val="es-PE"/>
        </w:rPr>
      </w:pPr>
      <w:r>
        <w:t>3</w:t>
      </w:r>
      <w:r w:rsidRPr="00CC1880">
        <w:t>.</w:t>
      </w:r>
      <w:r w:rsidRPr="00CC1880">
        <w:tab/>
      </w:r>
      <w:r w:rsidR="009A4E1D" w:rsidRPr="009A4E1D">
        <w:rPr>
          <w:lang w:val="es-PE"/>
        </w:rPr>
        <w:t>Señora, piense antes de decidir</w:t>
      </w:r>
      <w:r w:rsidR="00BF496D">
        <w:rPr>
          <w:lang w:val="es-PE"/>
        </w:rPr>
        <w:t xml:space="preserve"> lo que va a hacer</w:t>
      </w:r>
      <w:r w:rsidR="004F4C8A">
        <w:rPr>
          <w:lang w:val="es-PE"/>
        </w:rPr>
        <w:t>,</w:t>
      </w:r>
    </w:p>
    <w:p w14:paraId="39755FC9" w14:textId="3FAE9CBD" w:rsidR="009A4E1D" w:rsidRPr="009A4E1D" w:rsidRDefault="009A4E1D" w:rsidP="00E66ADB">
      <w:pPr>
        <w:pStyle w:val="Verso2Espaol"/>
        <w:rPr>
          <w:lang w:val="es-PE"/>
        </w:rPr>
      </w:pPr>
      <w:r w:rsidRPr="009A4E1D">
        <w:rPr>
          <w:lang w:val="es-PE"/>
        </w:rPr>
        <w:t xml:space="preserve">¿Quién </w:t>
      </w:r>
      <w:r w:rsidR="009C50D4">
        <w:rPr>
          <w:lang w:val="es-PE"/>
        </w:rPr>
        <w:t>l</w:t>
      </w:r>
      <w:r w:rsidRPr="009A4E1D">
        <w:rPr>
          <w:lang w:val="es-PE"/>
        </w:rPr>
        <w:t>e ha dicho semejante mentira?</w:t>
      </w:r>
    </w:p>
    <w:p w14:paraId="66E86321" w14:textId="776EB354" w:rsidR="009A4E1D" w:rsidRPr="009A4E1D" w:rsidRDefault="009A4E1D" w:rsidP="00E66ADB">
      <w:pPr>
        <w:pStyle w:val="Verso2Espaol"/>
        <w:rPr>
          <w:lang w:val="es-PE"/>
        </w:rPr>
      </w:pPr>
      <w:r w:rsidRPr="009A4E1D">
        <w:rPr>
          <w:lang w:val="es-PE"/>
        </w:rPr>
        <w:t xml:space="preserve">Fuerte en poder y </w:t>
      </w:r>
      <w:r w:rsidR="009C50D4">
        <w:rPr>
          <w:lang w:val="es-PE"/>
        </w:rPr>
        <w:t xml:space="preserve">de </w:t>
      </w:r>
      <w:r w:rsidRPr="009A4E1D">
        <w:rPr>
          <w:lang w:val="es-PE"/>
        </w:rPr>
        <w:t>mil ojos</w:t>
      </w:r>
    </w:p>
    <w:p w14:paraId="7C2FE345" w14:textId="0A30FAE2" w:rsidR="009A4E1D" w:rsidRDefault="009C50D4" w:rsidP="00E66ADB">
      <w:pPr>
        <w:pStyle w:val="Verso2Espaol"/>
        <w:rPr>
          <w:lang w:val="es-PE"/>
        </w:rPr>
      </w:pPr>
      <w:r>
        <w:rPr>
          <w:lang w:val="es-PE"/>
        </w:rPr>
        <w:t>La Rectitud Perfecta</w:t>
      </w:r>
      <w:r w:rsidR="009A4E1D" w:rsidRPr="009A4E1D">
        <w:rPr>
          <w:lang w:val="es-PE"/>
        </w:rPr>
        <w:t xml:space="preserve"> nunca </w:t>
      </w:r>
      <w:r>
        <w:rPr>
          <w:lang w:val="es-PE"/>
        </w:rPr>
        <w:t xml:space="preserve">podrá </w:t>
      </w:r>
      <w:r w:rsidR="009A4E1D" w:rsidRPr="009A4E1D">
        <w:rPr>
          <w:lang w:val="es-PE"/>
        </w:rPr>
        <w:t>morir.</w:t>
      </w:r>
    </w:p>
    <w:p w14:paraId="34BD8F38" w14:textId="77777777" w:rsidR="00E66ADB" w:rsidRPr="009A4E1D" w:rsidRDefault="00E66ADB" w:rsidP="00E66ADB">
      <w:pPr>
        <w:pStyle w:val="Verso2Espaol"/>
        <w:rPr>
          <w:lang w:val="es-PE"/>
        </w:rPr>
      </w:pPr>
    </w:p>
    <w:p w14:paraId="542EB8B0" w14:textId="6F0D2AEF" w:rsidR="009A4E1D" w:rsidRPr="009A4E1D" w:rsidRDefault="009A4E1D" w:rsidP="00E66ADB">
      <w:pPr>
        <w:pStyle w:val="NormalHistoria"/>
        <w:rPr>
          <w:lang w:val="es-PE"/>
        </w:rPr>
      </w:pPr>
      <w:r w:rsidRPr="009A4E1D">
        <w:rPr>
          <w:lang w:val="es-PE"/>
        </w:rPr>
        <w:t xml:space="preserve">Al escucharlo, la mujer </w:t>
      </w:r>
      <w:r w:rsidR="004F4C8A">
        <w:rPr>
          <w:lang w:val="es-PE"/>
        </w:rPr>
        <w:t>recitó</w:t>
      </w:r>
      <w:r w:rsidR="004F4C8A" w:rsidRPr="009A4E1D">
        <w:rPr>
          <w:lang w:val="es-PE"/>
        </w:rPr>
        <w:t xml:space="preserve"> </w:t>
      </w:r>
      <w:r w:rsidRPr="009A4E1D">
        <w:rPr>
          <w:lang w:val="es-PE"/>
        </w:rPr>
        <w:t>dos estrofas:</w:t>
      </w:r>
    </w:p>
    <w:p w14:paraId="03885A72" w14:textId="70EB291D" w:rsidR="009A4E1D" w:rsidRPr="009A4E1D" w:rsidRDefault="00EE6BB1" w:rsidP="00EE6BB1">
      <w:pPr>
        <w:pStyle w:val="Verso2Espaol"/>
        <w:ind w:left="1416"/>
        <w:rPr>
          <w:lang w:val="es-PE"/>
        </w:rPr>
      </w:pPr>
      <w:r>
        <w:t>4</w:t>
      </w:r>
      <w:r w:rsidRPr="00CC1880">
        <w:t>.</w:t>
      </w:r>
      <w:r w:rsidRPr="00CC1880">
        <w:tab/>
      </w:r>
      <w:r w:rsidR="009A4E1D" w:rsidRPr="009C50D4">
        <w:rPr>
          <w:i/>
          <w:iCs/>
          <w:lang w:val="es-PE"/>
        </w:rPr>
        <w:t>Brahm</w:t>
      </w:r>
      <w:r w:rsidR="004F4C8A">
        <w:rPr>
          <w:i/>
          <w:iCs/>
          <w:lang w:val="es-PE"/>
        </w:rPr>
        <w:t>a</w:t>
      </w:r>
      <w:r w:rsidR="009A4E1D" w:rsidRPr="009C50D4">
        <w:rPr>
          <w:i/>
          <w:iCs/>
          <w:lang w:val="es-PE"/>
        </w:rPr>
        <w:t>n</w:t>
      </w:r>
      <w:r w:rsidR="009A4E1D" w:rsidRPr="009A4E1D">
        <w:rPr>
          <w:lang w:val="es-PE"/>
        </w:rPr>
        <w:t>, tengo un fuerte testimonio,</w:t>
      </w:r>
    </w:p>
    <w:p w14:paraId="21027DF7" w14:textId="0959A7EB" w:rsidR="009A4E1D" w:rsidRPr="009A4E1D" w:rsidRDefault="009A4E1D" w:rsidP="00E66ADB">
      <w:pPr>
        <w:pStyle w:val="Verso2Espaol"/>
        <w:rPr>
          <w:lang w:val="es-PE"/>
        </w:rPr>
      </w:pPr>
      <w:r w:rsidRPr="009A4E1D">
        <w:rPr>
          <w:lang w:val="es-PE"/>
        </w:rPr>
        <w:t xml:space="preserve">"La </w:t>
      </w:r>
      <w:r w:rsidR="009C50D4" w:rsidRPr="004F4C8A">
        <w:rPr>
          <w:i/>
          <w:iCs/>
          <w:lang w:val="es-PE"/>
        </w:rPr>
        <w:t>Rectitud</w:t>
      </w:r>
      <w:r w:rsidR="009C50D4">
        <w:rPr>
          <w:lang w:val="es-PE"/>
        </w:rPr>
        <w:t xml:space="preserve"> </w:t>
      </w:r>
      <w:r w:rsidRPr="009A4E1D">
        <w:rPr>
          <w:lang w:val="es-PE"/>
        </w:rPr>
        <w:t xml:space="preserve">está muerta" debo </w:t>
      </w:r>
      <w:r w:rsidR="001C7EDE">
        <w:rPr>
          <w:lang w:val="es-PE"/>
        </w:rPr>
        <w:t>aceptar</w:t>
      </w:r>
      <w:r w:rsidR="004F4C8A">
        <w:rPr>
          <w:lang w:val="es-PE"/>
        </w:rPr>
        <w:t xml:space="preserve"> ello;</w:t>
      </w:r>
    </w:p>
    <w:p w14:paraId="77A72932" w14:textId="6C80DBDE" w:rsidR="009A4E1D" w:rsidRPr="009A4E1D" w:rsidRDefault="009A4E1D" w:rsidP="00E66ADB">
      <w:pPr>
        <w:pStyle w:val="Verso2Espaol"/>
        <w:rPr>
          <w:lang w:val="es-PE"/>
        </w:rPr>
      </w:pPr>
      <w:r w:rsidRPr="009A4E1D">
        <w:rPr>
          <w:lang w:val="es-PE"/>
        </w:rPr>
        <w:t xml:space="preserve">Todos los hombres ahora que siguen </w:t>
      </w:r>
      <w:r w:rsidR="001C7EDE">
        <w:rPr>
          <w:lang w:val="es-PE"/>
        </w:rPr>
        <w:t xml:space="preserve">al </w:t>
      </w:r>
      <w:r w:rsidRPr="009A4E1D">
        <w:rPr>
          <w:lang w:val="es-PE"/>
        </w:rPr>
        <w:t>mal</w:t>
      </w:r>
    </w:p>
    <w:p w14:paraId="62E45368" w14:textId="00B9D6D8" w:rsidR="009A4E1D" w:rsidRPr="009A4E1D" w:rsidRDefault="00A60C88" w:rsidP="00E66ADB">
      <w:pPr>
        <w:pStyle w:val="Verso2Espaol"/>
        <w:rPr>
          <w:lang w:val="es-PE"/>
        </w:rPr>
      </w:pPr>
      <w:r w:rsidRPr="009A4E1D">
        <w:rPr>
          <w:lang w:val="es-PE"/>
        </w:rPr>
        <w:t>Recibe</w:t>
      </w:r>
      <w:r>
        <w:rPr>
          <w:lang w:val="es-PE"/>
        </w:rPr>
        <w:t>n</w:t>
      </w:r>
      <w:r w:rsidRPr="009A4E1D">
        <w:rPr>
          <w:lang w:val="es-PE"/>
        </w:rPr>
        <w:t xml:space="preserve"> </w:t>
      </w:r>
      <w:r>
        <w:rPr>
          <w:lang w:val="es-PE"/>
        </w:rPr>
        <w:t>g</w:t>
      </w:r>
      <w:r w:rsidR="009A4E1D" w:rsidRPr="009A4E1D">
        <w:rPr>
          <w:lang w:val="es-PE"/>
        </w:rPr>
        <w:t>ran prosperidad.</w:t>
      </w:r>
    </w:p>
    <w:p w14:paraId="6C609A84" w14:textId="77777777" w:rsidR="009A4E1D" w:rsidRPr="009A4E1D" w:rsidRDefault="009A4E1D" w:rsidP="00E66ADB">
      <w:pPr>
        <w:pStyle w:val="Verso2Espaol"/>
        <w:rPr>
          <w:lang w:val="es-PE"/>
        </w:rPr>
      </w:pPr>
    </w:p>
    <w:p w14:paraId="51149CB5" w14:textId="1B931739" w:rsidR="009A4E1D" w:rsidRPr="009A4E1D" w:rsidRDefault="00EE6BB1" w:rsidP="00EE6BB1">
      <w:pPr>
        <w:pStyle w:val="Verso2Espaol"/>
        <w:ind w:left="1416"/>
        <w:rPr>
          <w:lang w:val="es-PE"/>
        </w:rPr>
      </w:pPr>
      <w:r>
        <w:t>5</w:t>
      </w:r>
      <w:r w:rsidRPr="00CC1880">
        <w:t>.</w:t>
      </w:r>
      <w:r w:rsidRPr="00CC1880">
        <w:tab/>
      </w:r>
      <w:r w:rsidR="009A4E1D" w:rsidRPr="009A4E1D">
        <w:rPr>
          <w:lang w:val="es-PE"/>
        </w:rPr>
        <w:t>Estéril una vez, la esposa de mi buen hijo</w:t>
      </w:r>
    </w:p>
    <w:p w14:paraId="1ECCB52E" w14:textId="0EFD4FA6" w:rsidR="009A4E1D" w:rsidRPr="009A4E1D" w:rsidRDefault="009A4E1D" w:rsidP="00E66ADB">
      <w:pPr>
        <w:pStyle w:val="Verso2Espaol"/>
        <w:rPr>
          <w:lang w:val="es-PE"/>
        </w:rPr>
      </w:pPr>
      <w:r w:rsidRPr="009A4E1D">
        <w:rPr>
          <w:lang w:val="es-PE"/>
        </w:rPr>
        <w:t>Me golpe</w:t>
      </w:r>
      <w:r w:rsidR="001C7EDE">
        <w:rPr>
          <w:lang w:val="es-PE"/>
        </w:rPr>
        <w:t>ó</w:t>
      </w:r>
      <w:r w:rsidRPr="009A4E1D">
        <w:rPr>
          <w:lang w:val="es-PE"/>
        </w:rPr>
        <w:t xml:space="preserve"> y </w:t>
      </w:r>
      <w:r w:rsidR="001E4FCD">
        <w:rPr>
          <w:lang w:val="es-PE"/>
        </w:rPr>
        <w:t xml:space="preserve">luego </w:t>
      </w:r>
      <w:r w:rsidRPr="009A4E1D">
        <w:rPr>
          <w:lang w:val="es-PE"/>
        </w:rPr>
        <w:t>ella d</w:t>
      </w:r>
      <w:r w:rsidR="001C7EDE">
        <w:rPr>
          <w:lang w:val="es-PE"/>
        </w:rPr>
        <w:t>io</w:t>
      </w:r>
      <w:r w:rsidRPr="009A4E1D">
        <w:rPr>
          <w:lang w:val="es-PE"/>
        </w:rPr>
        <w:t xml:space="preserve"> a luz </w:t>
      </w:r>
      <w:r w:rsidR="001C7EDE">
        <w:rPr>
          <w:lang w:val="es-PE"/>
        </w:rPr>
        <w:t xml:space="preserve">a </w:t>
      </w:r>
      <w:r w:rsidRPr="009A4E1D">
        <w:rPr>
          <w:lang w:val="es-PE"/>
        </w:rPr>
        <w:t>un hijo</w:t>
      </w:r>
      <w:r w:rsidR="001E4FCD">
        <w:rPr>
          <w:lang w:val="es-PE"/>
        </w:rPr>
        <w:t>;</w:t>
      </w:r>
    </w:p>
    <w:p w14:paraId="2E4F6EFE" w14:textId="2C1DF15C" w:rsidR="009A4E1D" w:rsidRPr="009A4E1D" w:rsidRDefault="009A4E1D" w:rsidP="00E66ADB">
      <w:pPr>
        <w:pStyle w:val="Verso2Espaol"/>
        <w:rPr>
          <w:lang w:val="es-PE"/>
        </w:rPr>
      </w:pPr>
      <w:r w:rsidRPr="009A4E1D">
        <w:rPr>
          <w:lang w:val="es-PE"/>
        </w:rPr>
        <w:t xml:space="preserve">Ella es </w:t>
      </w:r>
      <w:r w:rsidR="002C7D86">
        <w:rPr>
          <w:lang w:val="es-PE"/>
        </w:rPr>
        <w:t xml:space="preserve">ahora la </w:t>
      </w:r>
      <w:r w:rsidRPr="009A4E1D">
        <w:rPr>
          <w:lang w:val="es-PE"/>
        </w:rPr>
        <w:t>señora de nuestra casa</w:t>
      </w:r>
      <w:r w:rsidR="00A11F33">
        <w:rPr>
          <w:lang w:val="es-PE"/>
        </w:rPr>
        <w:t>,</w:t>
      </w:r>
      <w:r w:rsidR="001C7EDE">
        <w:rPr>
          <w:lang w:val="es-PE"/>
        </w:rPr>
        <w:t xml:space="preserve"> </w:t>
      </w:r>
    </w:p>
    <w:p w14:paraId="3861D27A" w14:textId="0AE92E62" w:rsidR="009A4E1D" w:rsidRDefault="00A11F33" w:rsidP="00E66ADB">
      <w:pPr>
        <w:pStyle w:val="Verso2Espaol"/>
        <w:rPr>
          <w:lang w:val="es-PE"/>
        </w:rPr>
      </w:pPr>
      <w:r>
        <w:rPr>
          <w:lang w:val="es-PE"/>
        </w:rPr>
        <w:t>Y</w:t>
      </w:r>
      <w:r w:rsidR="002C7D86">
        <w:rPr>
          <w:lang w:val="es-PE"/>
        </w:rPr>
        <w:t xml:space="preserve"> y</w:t>
      </w:r>
      <w:r>
        <w:rPr>
          <w:lang w:val="es-PE"/>
        </w:rPr>
        <w:t>o</w:t>
      </w:r>
      <w:r w:rsidR="002C7D86">
        <w:rPr>
          <w:lang w:val="es-PE"/>
        </w:rPr>
        <w:t>,</w:t>
      </w:r>
      <w:r w:rsidRPr="009A4E1D">
        <w:rPr>
          <w:lang w:val="es-PE"/>
        </w:rPr>
        <w:t xml:space="preserve"> </w:t>
      </w:r>
      <w:r w:rsidR="009A4E1D" w:rsidRPr="009A4E1D">
        <w:rPr>
          <w:lang w:val="es-PE"/>
        </w:rPr>
        <w:t>un</w:t>
      </w:r>
      <w:r w:rsidR="001C7EDE">
        <w:rPr>
          <w:lang w:val="es-PE"/>
        </w:rPr>
        <w:t>a</w:t>
      </w:r>
      <w:r w:rsidR="009A4E1D" w:rsidRPr="009A4E1D">
        <w:rPr>
          <w:lang w:val="es-PE"/>
        </w:rPr>
        <w:t xml:space="preserve"> marginad</w:t>
      </w:r>
      <w:r w:rsidR="001C7EDE">
        <w:rPr>
          <w:lang w:val="es-PE"/>
        </w:rPr>
        <w:t>a</w:t>
      </w:r>
      <w:r w:rsidR="009A4E1D" w:rsidRPr="009A4E1D">
        <w:rPr>
          <w:lang w:val="es-PE"/>
        </w:rPr>
        <w:t xml:space="preserve"> y </w:t>
      </w:r>
      <w:r w:rsidR="002D50C6">
        <w:rPr>
          <w:lang w:val="es-PE"/>
        </w:rPr>
        <w:t>abandonada mujer</w:t>
      </w:r>
      <w:r w:rsidR="009A4E1D" w:rsidRPr="009A4E1D">
        <w:rPr>
          <w:lang w:val="es-PE"/>
        </w:rPr>
        <w:t>.</w:t>
      </w:r>
    </w:p>
    <w:p w14:paraId="1D002E7A" w14:textId="77777777" w:rsidR="00E66ADB" w:rsidRPr="009A4E1D" w:rsidRDefault="00E66ADB" w:rsidP="00E66ADB">
      <w:pPr>
        <w:pStyle w:val="Verso2Espaol"/>
        <w:rPr>
          <w:lang w:val="es-PE"/>
        </w:rPr>
      </w:pPr>
    </w:p>
    <w:p w14:paraId="28466B1D" w14:textId="6D7FB17B" w:rsidR="009A4E1D" w:rsidRPr="002C7D86" w:rsidRDefault="009A4E1D" w:rsidP="002C7D86">
      <w:pPr>
        <w:pStyle w:val="NormalHistoria"/>
        <w:rPr>
          <w:lang w:val="es-PE"/>
        </w:rPr>
      </w:pPr>
      <w:r w:rsidRPr="009A4E1D">
        <w:rPr>
          <w:lang w:val="es-PE"/>
        </w:rPr>
        <w:t>Entonces</w:t>
      </w:r>
      <w:r w:rsidR="002C7D86">
        <w:rPr>
          <w:lang w:val="es-PE"/>
        </w:rPr>
        <w:t>,</w:t>
      </w:r>
      <w:r w:rsidRPr="009A4E1D">
        <w:rPr>
          <w:lang w:val="es-PE"/>
        </w:rPr>
        <w:t xml:space="preserve"> </w:t>
      </w:r>
      <w:r w:rsidRPr="002C7D86">
        <w:rPr>
          <w:i/>
          <w:iCs/>
          <w:lang w:val="es-PE"/>
        </w:rPr>
        <w:t>Sakka</w:t>
      </w:r>
      <w:r w:rsidRPr="009A4E1D">
        <w:rPr>
          <w:lang w:val="es-PE"/>
        </w:rPr>
        <w:t xml:space="preserve"> </w:t>
      </w:r>
      <w:r w:rsidR="002C7D86" w:rsidRPr="002C7D86">
        <w:rPr>
          <w:lang w:val="es-PE"/>
        </w:rPr>
        <w:t xml:space="preserve">recitó </w:t>
      </w:r>
      <w:r w:rsidRPr="009A4E1D">
        <w:rPr>
          <w:lang w:val="es-PE"/>
        </w:rPr>
        <w:t xml:space="preserve">la sexta </w:t>
      </w:r>
      <w:proofErr w:type="spellStart"/>
      <w:r w:rsidR="00953418" w:rsidRPr="009A4E1D">
        <w:rPr>
          <w:lang w:val="es-PE"/>
        </w:rPr>
        <w:t>estrofa:</w:t>
      </w:r>
      <w:r w:rsidR="00953418" w:rsidRPr="002C7D86">
        <w:rPr>
          <w:vertAlign w:val="superscript"/>
          <w:lang w:val="es-PE"/>
        </w:rPr>
        <w:t>2</w:t>
      </w:r>
      <w:proofErr w:type="spellEnd"/>
    </w:p>
    <w:p w14:paraId="5D95AB9D" w14:textId="049F01E6" w:rsidR="00D212CF" w:rsidRPr="00D212CF" w:rsidRDefault="00EE6BB1" w:rsidP="00EE6BB1">
      <w:pPr>
        <w:pStyle w:val="Verso2Espaol"/>
        <w:ind w:left="1416"/>
        <w:rPr>
          <w:lang w:val="es-PE"/>
        </w:rPr>
      </w:pPr>
      <w:r>
        <w:t>6</w:t>
      </w:r>
      <w:r w:rsidRPr="00CC1880">
        <w:t>.</w:t>
      </w:r>
      <w:r w:rsidRPr="00CC1880">
        <w:tab/>
      </w:r>
      <w:r w:rsidR="00D212CF" w:rsidRPr="00D212CF">
        <w:rPr>
          <w:lang w:val="es-PE"/>
        </w:rPr>
        <w:t>No, yo vivo eternamente;</w:t>
      </w:r>
    </w:p>
    <w:p w14:paraId="51E57C47" w14:textId="6D9AA33A" w:rsidR="00D212CF" w:rsidRPr="00D212CF" w:rsidRDefault="00D212CF" w:rsidP="00E66ADB">
      <w:pPr>
        <w:pStyle w:val="Verso2Espaol"/>
        <w:rPr>
          <w:lang w:val="es-PE"/>
        </w:rPr>
      </w:pPr>
      <w:r w:rsidRPr="00D212CF">
        <w:rPr>
          <w:lang w:val="es-PE"/>
        </w:rPr>
        <w:t xml:space="preserve">Fue por </w:t>
      </w:r>
      <w:r w:rsidR="002D50C6">
        <w:rPr>
          <w:lang w:val="es-PE"/>
        </w:rPr>
        <w:t>su vida</w:t>
      </w:r>
      <w:r w:rsidRPr="00D212CF">
        <w:rPr>
          <w:lang w:val="es-PE"/>
        </w:rPr>
        <w:t xml:space="preserve"> que </w:t>
      </w:r>
      <w:r w:rsidR="000E2E08">
        <w:rPr>
          <w:lang w:val="es-PE"/>
        </w:rPr>
        <w:t xml:space="preserve">he </w:t>
      </w:r>
      <w:r w:rsidR="00FE5D6E">
        <w:rPr>
          <w:lang w:val="es-PE"/>
        </w:rPr>
        <w:t>acudido aquí;</w:t>
      </w:r>
    </w:p>
    <w:p w14:paraId="6BDD8C41" w14:textId="359E5C7E" w:rsidR="00D212CF" w:rsidRPr="00D212CF" w:rsidRDefault="00D212CF" w:rsidP="00E66ADB">
      <w:pPr>
        <w:pStyle w:val="Verso2Espaol"/>
        <w:rPr>
          <w:lang w:val="es-PE"/>
        </w:rPr>
      </w:pPr>
      <w:r w:rsidRPr="00D212CF">
        <w:rPr>
          <w:lang w:val="es-PE"/>
        </w:rPr>
        <w:t xml:space="preserve">Ella </w:t>
      </w:r>
      <w:r w:rsidR="000E2E08">
        <w:rPr>
          <w:lang w:val="es-PE"/>
        </w:rPr>
        <w:t>la</w:t>
      </w:r>
      <w:r w:rsidRPr="00D212CF">
        <w:rPr>
          <w:lang w:val="es-PE"/>
        </w:rPr>
        <w:t xml:space="preserve"> golpeó; </w:t>
      </w:r>
      <w:r w:rsidR="000E2E08">
        <w:rPr>
          <w:lang w:val="es-PE"/>
        </w:rPr>
        <w:t xml:space="preserve">no obstante, </w:t>
      </w:r>
      <w:r w:rsidRPr="00D212CF">
        <w:rPr>
          <w:lang w:val="es-PE"/>
        </w:rPr>
        <w:t>su hijo y ella</w:t>
      </w:r>
    </w:p>
    <w:p w14:paraId="2D5A7900" w14:textId="13B4D12A" w:rsidR="00D212CF" w:rsidRDefault="000E2E08" w:rsidP="00E66ADB">
      <w:pPr>
        <w:pStyle w:val="Verso2Espaol"/>
        <w:rPr>
          <w:lang w:val="es-PE"/>
        </w:rPr>
      </w:pPr>
      <w:r>
        <w:rPr>
          <w:lang w:val="es-PE"/>
        </w:rPr>
        <w:t xml:space="preserve">Terminarán </w:t>
      </w:r>
      <w:r w:rsidR="00FE5D6E">
        <w:rPr>
          <w:lang w:val="es-PE"/>
        </w:rPr>
        <w:t>bajo</w:t>
      </w:r>
      <w:r>
        <w:rPr>
          <w:lang w:val="es-PE"/>
        </w:rPr>
        <w:t xml:space="preserve"> </w:t>
      </w:r>
      <w:r w:rsidR="00D212CF" w:rsidRPr="00D212CF">
        <w:rPr>
          <w:lang w:val="es-PE"/>
        </w:rPr>
        <w:t xml:space="preserve">cenizas </w:t>
      </w:r>
      <w:r>
        <w:rPr>
          <w:lang w:val="es-PE"/>
        </w:rPr>
        <w:t xml:space="preserve">con </w:t>
      </w:r>
      <w:r w:rsidR="00D212CF" w:rsidRPr="00D212CF">
        <w:rPr>
          <w:lang w:val="es-PE"/>
        </w:rPr>
        <w:t>mi</w:t>
      </w:r>
      <w:r>
        <w:rPr>
          <w:lang w:val="es-PE"/>
        </w:rPr>
        <w:t>s</w:t>
      </w:r>
      <w:r w:rsidR="00D212CF" w:rsidRPr="00D212CF">
        <w:rPr>
          <w:lang w:val="es-PE"/>
        </w:rPr>
        <w:t xml:space="preserve"> llama</w:t>
      </w:r>
      <w:r>
        <w:rPr>
          <w:lang w:val="es-PE"/>
        </w:rPr>
        <w:t>s</w:t>
      </w:r>
      <w:r w:rsidR="00D212CF" w:rsidRPr="00D212CF">
        <w:rPr>
          <w:lang w:val="es-PE"/>
        </w:rPr>
        <w:t>.</w:t>
      </w:r>
      <w:r w:rsidR="00FE5D6E" w:rsidRPr="00FE5D6E">
        <w:rPr>
          <w:lang w:val="es-PE"/>
        </w:rPr>
        <w:t xml:space="preserve"> </w:t>
      </w:r>
      <w:r w:rsidR="00FE5D6E" w:rsidRPr="00D212CF">
        <w:rPr>
          <w:lang w:val="es-PE"/>
        </w:rPr>
        <w:t>[427]</w:t>
      </w:r>
    </w:p>
    <w:p w14:paraId="2E266824" w14:textId="77777777" w:rsidR="00E66ADB" w:rsidRPr="00D212CF" w:rsidRDefault="00E66ADB" w:rsidP="00E66ADB">
      <w:pPr>
        <w:pStyle w:val="Verso2Espaol"/>
        <w:rPr>
          <w:lang w:val="es-PE"/>
        </w:rPr>
      </w:pPr>
    </w:p>
    <w:p w14:paraId="02E0B152" w14:textId="5C254543" w:rsidR="00D212CF" w:rsidRPr="00D212CF" w:rsidRDefault="00D212CF" w:rsidP="002C7D86">
      <w:pPr>
        <w:pStyle w:val="NormalHistoria"/>
        <w:rPr>
          <w:lang w:val="es-PE"/>
        </w:rPr>
      </w:pPr>
      <w:r w:rsidRPr="00D212CF">
        <w:rPr>
          <w:lang w:val="es-PE"/>
        </w:rPr>
        <w:t xml:space="preserve">Al oírlo, exclamó: "¡Ay! ¿Qué decís? Trataré de salvar a mi nieto de la muerte", y así </w:t>
      </w:r>
      <w:r w:rsidR="00FE5D6E">
        <w:rPr>
          <w:lang w:val="es-PE"/>
        </w:rPr>
        <w:t>recitó</w:t>
      </w:r>
      <w:r w:rsidRPr="00D212CF">
        <w:rPr>
          <w:lang w:val="es-PE"/>
        </w:rPr>
        <w:t xml:space="preserve"> la séptima estrofa:</w:t>
      </w:r>
    </w:p>
    <w:p w14:paraId="01EAE4E9" w14:textId="49B93CCC" w:rsidR="00D212CF" w:rsidRPr="00D212CF" w:rsidRDefault="00EE6BB1" w:rsidP="00EE6BB1">
      <w:pPr>
        <w:pStyle w:val="Verso2Espaol"/>
        <w:ind w:left="1416"/>
        <w:rPr>
          <w:lang w:val="es-PE"/>
        </w:rPr>
      </w:pPr>
      <w:r>
        <w:t>7</w:t>
      </w:r>
      <w:r w:rsidRPr="00CC1880">
        <w:t>.</w:t>
      </w:r>
      <w:r w:rsidRPr="00CC1880">
        <w:tab/>
      </w:r>
      <w:r w:rsidR="00461351">
        <w:rPr>
          <w:lang w:val="es-PE"/>
        </w:rPr>
        <w:t xml:space="preserve">Rey </w:t>
      </w:r>
      <w:r w:rsidR="00D212CF" w:rsidRPr="00D212CF">
        <w:rPr>
          <w:lang w:val="es-PE"/>
        </w:rPr>
        <w:t xml:space="preserve">de los </w:t>
      </w:r>
      <w:r w:rsidR="00FE5D6E" w:rsidRPr="00D212CF">
        <w:rPr>
          <w:lang w:val="es-PE"/>
        </w:rPr>
        <w:t>Dioses</w:t>
      </w:r>
      <w:r w:rsidR="00D212CF" w:rsidRPr="00D212CF">
        <w:rPr>
          <w:lang w:val="es-PE"/>
        </w:rPr>
        <w:t xml:space="preserve">, hágase </w:t>
      </w:r>
      <w:r w:rsidR="000E2E08">
        <w:rPr>
          <w:lang w:val="es-PE"/>
        </w:rPr>
        <w:t>s</w:t>
      </w:r>
      <w:r w:rsidR="00D212CF" w:rsidRPr="00D212CF">
        <w:rPr>
          <w:lang w:val="es-PE"/>
        </w:rPr>
        <w:t>u voluntad</w:t>
      </w:r>
      <w:r w:rsidR="00FE5D6E">
        <w:rPr>
          <w:lang w:val="es-PE"/>
        </w:rPr>
        <w:t>;</w:t>
      </w:r>
    </w:p>
    <w:p w14:paraId="2B5C74AB" w14:textId="6473A73F" w:rsidR="00D212CF" w:rsidRPr="00D212CF" w:rsidRDefault="00D212CF" w:rsidP="00953418">
      <w:pPr>
        <w:pStyle w:val="Verso2Espaol"/>
        <w:rPr>
          <w:lang w:val="es-PE"/>
        </w:rPr>
      </w:pPr>
      <w:r w:rsidRPr="00D212CF">
        <w:rPr>
          <w:lang w:val="es-PE"/>
        </w:rPr>
        <w:t>Si por mi dej</w:t>
      </w:r>
      <w:r w:rsidR="000E2E08">
        <w:rPr>
          <w:lang w:val="es-PE"/>
        </w:rPr>
        <w:t xml:space="preserve">ó </w:t>
      </w:r>
      <w:r w:rsidRPr="00D212CF">
        <w:rPr>
          <w:lang w:val="es-PE"/>
        </w:rPr>
        <w:t>el cielo,</w:t>
      </w:r>
    </w:p>
    <w:p w14:paraId="14F49C8B" w14:textId="77777777" w:rsidR="00D212CF" w:rsidRPr="00D212CF" w:rsidRDefault="00D212CF" w:rsidP="00953418">
      <w:pPr>
        <w:pStyle w:val="Verso2Espaol"/>
        <w:rPr>
          <w:lang w:val="es-PE"/>
        </w:rPr>
      </w:pPr>
      <w:r w:rsidRPr="00D212CF">
        <w:rPr>
          <w:lang w:val="es-PE"/>
        </w:rPr>
        <w:t>Que mis hijos y su hijo</w:t>
      </w:r>
    </w:p>
    <w:p w14:paraId="06EB3F96" w14:textId="25141E20" w:rsidR="00953418" w:rsidRDefault="00D212CF" w:rsidP="00953418">
      <w:pPr>
        <w:pStyle w:val="Verso2Espaol"/>
        <w:rPr>
          <w:lang w:val="es-PE"/>
        </w:rPr>
      </w:pPr>
      <w:r w:rsidRPr="00D212CF">
        <w:rPr>
          <w:lang w:val="es-PE"/>
        </w:rPr>
        <w:t>Viv</w:t>
      </w:r>
      <w:r w:rsidR="00163D51">
        <w:rPr>
          <w:lang w:val="es-PE"/>
        </w:rPr>
        <w:t>an</w:t>
      </w:r>
      <w:r w:rsidRPr="00D212CF">
        <w:rPr>
          <w:lang w:val="es-PE"/>
        </w:rPr>
        <w:t xml:space="preserve"> conmigo en amistad.</w:t>
      </w:r>
    </w:p>
    <w:p w14:paraId="46583932" w14:textId="77777777" w:rsidR="006F2984" w:rsidRPr="00FE5D6E" w:rsidRDefault="006F2984" w:rsidP="006F2984">
      <w:pPr>
        <w:pStyle w:val="PieDePgina0"/>
        <w:rPr>
          <w:sz w:val="16"/>
          <w:szCs w:val="20"/>
          <w:u w:val="single"/>
          <w:lang w:val="es-PE"/>
        </w:rPr>
      </w:pPr>
      <w:r w:rsidRPr="00FE5D6E">
        <w:rPr>
          <w:sz w:val="16"/>
          <w:szCs w:val="20"/>
          <w:u w:val="single"/>
          <w:lang w:val="es-PE"/>
        </w:rPr>
        <w:t xml:space="preserve">                                                                                   . </w:t>
      </w:r>
    </w:p>
    <w:p w14:paraId="419719D1" w14:textId="5CF21D40" w:rsidR="006F2984" w:rsidRPr="00FE5D6E" w:rsidRDefault="006F2984" w:rsidP="006F2984">
      <w:pPr>
        <w:pStyle w:val="PieDePgina0"/>
        <w:rPr>
          <w:sz w:val="16"/>
          <w:szCs w:val="20"/>
          <w:lang w:val="es-PE"/>
        </w:rPr>
      </w:pPr>
      <w:r w:rsidRPr="00FE5D6E">
        <w:rPr>
          <w:sz w:val="16"/>
          <w:szCs w:val="20"/>
          <w:lang w:val="es-PE"/>
        </w:rPr>
        <w:t>1</w:t>
      </w:r>
      <w:r w:rsidR="00FE5D6E">
        <w:rPr>
          <w:sz w:val="16"/>
          <w:szCs w:val="20"/>
          <w:lang w:val="es-PE"/>
        </w:rPr>
        <w:t>.</w:t>
      </w:r>
      <w:r w:rsidRPr="00FE5D6E">
        <w:rPr>
          <w:sz w:val="16"/>
          <w:szCs w:val="20"/>
          <w:lang w:val="es-PE"/>
        </w:rPr>
        <w:t xml:space="preserve"> Se la llama </w:t>
      </w:r>
      <w:proofErr w:type="spellStart"/>
      <w:r w:rsidRPr="00FE5D6E">
        <w:rPr>
          <w:i/>
          <w:iCs/>
          <w:sz w:val="16"/>
          <w:szCs w:val="20"/>
          <w:lang w:val="es-PE"/>
        </w:rPr>
        <w:t>Kātiyāni</w:t>
      </w:r>
      <w:proofErr w:type="spellEnd"/>
      <w:r w:rsidRPr="00FE5D6E">
        <w:rPr>
          <w:sz w:val="16"/>
          <w:szCs w:val="20"/>
          <w:lang w:val="es-PE"/>
        </w:rPr>
        <w:t xml:space="preserve"> en la octava estrofa.</w:t>
      </w:r>
    </w:p>
    <w:p w14:paraId="3443B042" w14:textId="769254AD" w:rsidR="00F763D1" w:rsidRPr="00FE5D6E" w:rsidRDefault="006F2984" w:rsidP="00163D51">
      <w:pPr>
        <w:pStyle w:val="PieDePgina0"/>
        <w:rPr>
          <w:sz w:val="16"/>
          <w:szCs w:val="20"/>
          <w:lang w:val="es-PE"/>
        </w:rPr>
      </w:pPr>
      <w:r w:rsidRPr="00FE5D6E">
        <w:rPr>
          <w:sz w:val="16"/>
          <w:szCs w:val="20"/>
          <w:lang w:val="es-PE"/>
        </w:rPr>
        <w:t>2</w:t>
      </w:r>
      <w:r w:rsidR="00FE5D6E">
        <w:rPr>
          <w:sz w:val="16"/>
          <w:szCs w:val="20"/>
          <w:lang w:val="es-PE"/>
        </w:rPr>
        <w:t>.</w:t>
      </w:r>
      <w:r w:rsidRPr="00FE5D6E">
        <w:rPr>
          <w:sz w:val="16"/>
          <w:szCs w:val="20"/>
          <w:lang w:val="es-PE"/>
        </w:rPr>
        <w:t xml:space="preserve"> </w:t>
      </w:r>
      <w:r w:rsidRPr="00FE5D6E">
        <w:rPr>
          <w:i/>
          <w:iCs/>
          <w:sz w:val="16"/>
          <w:szCs w:val="20"/>
          <w:lang w:val="es-PE"/>
        </w:rPr>
        <w:t>Sakka</w:t>
      </w:r>
      <w:r w:rsidRPr="00FE5D6E">
        <w:rPr>
          <w:sz w:val="16"/>
          <w:szCs w:val="20"/>
          <w:lang w:val="es-PE"/>
        </w:rPr>
        <w:t xml:space="preserve"> se identifica con </w:t>
      </w:r>
      <w:r w:rsidR="00475BEA" w:rsidRPr="00FE5D6E">
        <w:rPr>
          <w:i/>
          <w:iCs/>
          <w:sz w:val="16"/>
          <w:szCs w:val="20"/>
          <w:lang w:val="es-PE"/>
        </w:rPr>
        <w:t>L</w:t>
      </w:r>
      <w:r w:rsidR="004A539A" w:rsidRPr="00FE5D6E">
        <w:rPr>
          <w:i/>
          <w:iCs/>
          <w:sz w:val="16"/>
          <w:szCs w:val="20"/>
          <w:lang w:val="es-PE"/>
        </w:rPr>
        <w:t>a</w:t>
      </w:r>
      <w:r w:rsidR="00475BEA" w:rsidRPr="00FE5D6E">
        <w:rPr>
          <w:i/>
          <w:iCs/>
          <w:sz w:val="16"/>
          <w:szCs w:val="20"/>
          <w:lang w:val="es-PE"/>
        </w:rPr>
        <w:t xml:space="preserve"> </w:t>
      </w:r>
      <w:r w:rsidR="004A539A" w:rsidRPr="00FE5D6E">
        <w:rPr>
          <w:i/>
          <w:iCs/>
          <w:sz w:val="16"/>
          <w:szCs w:val="20"/>
          <w:lang w:val="es-PE"/>
        </w:rPr>
        <w:t>Rectitud</w:t>
      </w:r>
      <w:r w:rsidRPr="00FE5D6E">
        <w:rPr>
          <w:sz w:val="16"/>
          <w:szCs w:val="20"/>
          <w:lang w:val="es-PE"/>
        </w:rPr>
        <w:t>.</w:t>
      </w:r>
      <w:r w:rsidR="00F763D1" w:rsidRPr="00FE5D6E">
        <w:rPr>
          <w:sz w:val="16"/>
          <w:szCs w:val="20"/>
          <w:lang w:val="es-PE"/>
        </w:rPr>
        <w:br w:type="page"/>
      </w:r>
    </w:p>
    <w:p w14:paraId="6A9F0ACB" w14:textId="77777777" w:rsidR="00F763D1" w:rsidRPr="00F763D1" w:rsidRDefault="00F763D1" w:rsidP="00F763D1">
      <w:pPr>
        <w:rPr>
          <w:lang w:val="es-PE"/>
        </w:rPr>
      </w:pPr>
    </w:p>
    <w:p w14:paraId="726DF8D1" w14:textId="38F79D6A" w:rsidR="00F763D1" w:rsidRPr="00F763D1" w:rsidRDefault="00F763D1" w:rsidP="00163D51">
      <w:pPr>
        <w:pStyle w:val="NormalHistoria"/>
        <w:rPr>
          <w:lang w:val="es-PE"/>
        </w:rPr>
      </w:pPr>
      <w:r w:rsidRPr="00F763D1">
        <w:rPr>
          <w:lang w:val="es-PE"/>
        </w:rPr>
        <w:t>Entonces</w:t>
      </w:r>
      <w:r w:rsidR="00B42217">
        <w:rPr>
          <w:lang w:val="es-PE"/>
        </w:rPr>
        <w:t>,</w:t>
      </w:r>
      <w:r w:rsidRPr="00F763D1">
        <w:rPr>
          <w:lang w:val="es-PE"/>
        </w:rPr>
        <w:t xml:space="preserve"> </w:t>
      </w:r>
      <w:r w:rsidRPr="00163D51">
        <w:rPr>
          <w:i/>
          <w:iCs/>
          <w:lang w:val="es-PE"/>
        </w:rPr>
        <w:t>Sakka</w:t>
      </w:r>
      <w:r w:rsidRPr="00F763D1">
        <w:rPr>
          <w:lang w:val="es-PE"/>
        </w:rPr>
        <w:t xml:space="preserve"> pronunció la octava </w:t>
      </w:r>
      <w:r w:rsidR="006F2984" w:rsidRPr="00F763D1">
        <w:rPr>
          <w:lang w:val="es-PE"/>
        </w:rPr>
        <w:t>estrofa: —</w:t>
      </w:r>
    </w:p>
    <w:p w14:paraId="4E72003E" w14:textId="0E7F2DC1" w:rsidR="00F763D1" w:rsidRPr="00F763D1" w:rsidRDefault="00D5407A" w:rsidP="00B42217">
      <w:pPr>
        <w:pStyle w:val="Verso2Espaol"/>
        <w:ind w:left="1416"/>
        <w:rPr>
          <w:lang w:val="es-PE"/>
        </w:rPr>
      </w:pPr>
      <w:r>
        <w:rPr>
          <w:lang w:val="es-PE"/>
        </w:rPr>
        <w:t>8.</w:t>
      </w:r>
      <w:r>
        <w:rPr>
          <w:lang w:val="es-PE"/>
        </w:rPr>
        <w:tab/>
      </w:r>
      <w:r w:rsidR="00F763D1" w:rsidRPr="00F763D1">
        <w:rPr>
          <w:lang w:val="es-PE"/>
        </w:rPr>
        <w:t xml:space="preserve">Que se haga la voluntad de </w:t>
      </w:r>
      <w:proofErr w:type="spellStart"/>
      <w:r w:rsidR="00F763D1" w:rsidRPr="00F763D1">
        <w:rPr>
          <w:lang w:val="es-PE"/>
        </w:rPr>
        <w:t>Kātiyāni</w:t>
      </w:r>
      <w:proofErr w:type="spellEnd"/>
      <w:r w:rsidR="00F763D1" w:rsidRPr="00F763D1">
        <w:rPr>
          <w:lang w:val="es-PE"/>
        </w:rPr>
        <w:t>:</w:t>
      </w:r>
    </w:p>
    <w:p w14:paraId="068018E7" w14:textId="1FB9736C" w:rsidR="00F763D1" w:rsidRPr="00F763D1" w:rsidRDefault="006A2E7F" w:rsidP="006F2984">
      <w:pPr>
        <w:pStyle w:val="Verso2Espaol"/>
        <w:rPr>
          <w:lang w:val="es-PE"/>
        </w:rPr>
      </w:pPr>
      <w:r>
        <w:rPr>
          <w:lang w:val="es-PE"/>
        </w:rPr>
        <w:t>Quien</w:t>
      </w:r>
      <w:r w:rsidR="00B04655">
        <w:rPr>
          <w:lang w:val="es-PE"/>
        </w:rPr>
        <w:t>,</w:t>
      </w:r>
      <w:r>
        <w:rPr>
          <w:lang w:val="es-PE"/>
        </w:rPr>
        <w:t xml:space="preserve"> a pesar de </w:t>
      </w:r>
      <w:r w:rsidR="0020436C">
        <w:rPr>
          <w:lang w:val="es-PE"/>
        </w:rPr>
        <w:t xml:space="preserve">ser </w:t>
      </w:r>
      <w:r>
        <w:rPr>
          <w:lang w:val="es-PE"/>
        </w:rPr>
        <w:t>g</w:t>
      </w:r>
      <w:r w:rsidR="00F763D1" w:rsidRPr="00F763D1">
        <w:rPr>
          <w:lang w:val="es-PE"/>
        </w:rPr>
        <w:t>olpead</w:t>
      </w:r>
      <w:r>
        <w:rPr>
          <w:lang w:val="es-PE"/>
        </w:rPr>
        <w:t>a</w:t>
      </w:r>
      <w:r w:rsidR="00F763D1" w:rsidRPr="00F763D1">
        <w:rPr>
          <w:lang w:val="es-PE"/>
        </w:rPr>
        <w:t xml:space="preserve">, </w:t>
      </w:r>
      <w:r>
        <w:rPr>
          <w:lang w:val="es-PE"/>
        </w:rPr>
        <w:t>ya</w:t>
      </w:r>
      <w:r w:rsidR="00B04655">
        <w:rPr>
          <w:lang w:val="es-PE"/>
        </w:rPr>
        <w:t>ce</w:t>
      </w:r>
      <w:r>
        <w:rPr>
          <w:lang w:val="es-PE"/>
        </w:rPr>
        <w:t xml:space="preserve"> en la Rectitud</w:t>
      </w:r>
      <w:r w:rsidR="00F763D1" w:rsidRPr="00F763D1">
        <w:rPr>
          <w:lang w:val="es-PE"/>
        </w:rPr>
        <w:t>:</w:t>
      </w:r>
    </w:p>
    <w:p w14:paraId="7B48093E" w14:textId="41B37458" w:rsidR="00F763D1" w:rsidRPr="00F763D1" w:rsidRDefault="00F763D1" w:rsidP="006F2984">
      <w:pPr>
        <w:pStyle w:val="Verso2Espaol"/>
        <w:rPr>
          <w:lang w:val="es-PE"/>
        </w:rPr>
      </w:pPr>
      <w:r w:rsidRPr="00F763D1">
        <w:rPr>
          <w:lang w:val="es-PE"/>
        </w:rPr>
        <w:t xml:space="preserve">Con </w:t>
      </w:r>
      <w:r w:rsidR="006A2E7F">
        <w:rPr>
          <w:lang w:val="es-PE"/>
        </w:rPr>
        <w:t>s</w:t>
      </w:r>
      <w:r w:rsidRPr="00F763D1">
        <w:rPr>
          <w:lang w:val="es-PE"/>
        </w:rPr>
        <w:t>us hijos y su hijo</w:t>
      </w:r>
    </w:p>
    <w:p w14:paraId="159779A0" w14:textId="6502F85F" w:rsidR="00F763D1" w:rsidRDefault="00F763D1" w:rsidP="006F2984">
      <w:pPr>
        <w:pStyle w:val="Verso2Espaol"/>
        <w:rPr>
          <w:lang w:val="es-PE"/>
        </w:rPr>
      </w:pPr>
      <w:r w:rsidRPr="00F763D1">
        <w:rPr>
          <w:lang w:val="es-PE"/>
        </w:rPr>
        <w:t>Compart</w:t>
      </w:r>
      <w:r w:rsidR="006A2E7F">
        <w:rPr>
          <w:lang w:val="es-PE"/>
        </w:rPr>
        <w:t>irá</w:t>
      </w:r>
      <w:r w:rsidRPr="00F763D1">
        <w:rPr>
          <w:lang w:val="es-PE"/>
        </w:rPr>
        <w:t xml:space="preserve"> una casa amist</w:t>
      </w:r>
      <w:r w:rsidR="00B04655">
        <w:rPr>
          <w:lang w:val="es-PE"/>
        </w:rPr>
        <w:t>osamente</w:t>
      </w:r>
      <w:r w:rsidRPr="00F763D1">
        <w:rPr>
          <w:lang w:val="es-PE"/>
        </w:rPr>
        <w:t>.</w:t>
      </w:r>
    </w:p>
    <w:p w14:paraId="4F71C2A5" w14:textId="77777777" w:rsidR="006F2984" w:rsidRPr="00F763D1" w:rsidRDefault="006F2984" w:rsidP="006F2984">
      <w:pPr>
        <w:pStyle w:val="Verso2Espaol"/>
        <w:rPr>
          <w:lang w:val="es-PE"/>
        </w:rPr>
      </w:pPr>
    </w:p>
    <w:p w14:paraId="6F21AA64" w14:textId="7A55D310" w:rsidR="00F763D1" w:rsidRPr="00F763D1" w:rsidRDefault="00F763D1" w:rsidP="006F2984">
      <w:pPr>
        <w:pStyle w:val="NormalHistoria"/>
        <w:rPr>
          <w:lang w:val="es-PE"/>
        </w:rPr>
      </w:pPr>
      <w:r w:rsidRPr="00F763D1">
        <w:rPr>
          <w:lang w:val="es-PE"/>
        </w:rPr>
        <w:t xml:space="preserve">Después de decir esto, </w:t>
      </w:r>
      <w:r w:rsidRPr="006A2E7F">
        <w:rPr>
          <w:i/>
          <w:iCs/>
          <w:lang w:val="es-PE"/>
        </w:rPr>
        <w:t>Sakka</w:t>
      </w:r>
      <w:r w:rsidRPr="00F763D1">
        <w:rPr>
          <w:lang w:val="es-PE"/>
        </w:rPr>
        <w:t xml:space="preserve">, ahora con toda su vestidura divina, se </w:t>
      </w:r>
      <w:r w:rsidR="006A2E7F">
        <w:rPr>
          <w:lang w:val="es-PE"/>
        </w:rPr>
        <w:t xml:space="preserve">suspendió </w:t>
      </w:r>
      <w:r w:rsidRPr="00F763D1">
        <w:rPr>
          <w:lang w:val="es-PE"/>
        </w:rPr>
        <w:t xml:space="preserve">en el aire </w:t>
      </w:r>
      <w:r w:rsidR="006A2E7F">
        <w:rPr>
          <w:lang w:val="es-PE"/>
        </w:rPr>
        <w:t>mediante</w:t>
      </w:r>
      <w:r w:rsidRPr="00F763D1">
        <w:rPr>
          <w:lang w:val="es-PE"/>
        </w:rPr>
        <w:t xml:space="preserve"> su poder sobrenatural y dijo: "</w:t>
      </w:r>
      <w:proofErr w:type="spellStart"/>
      <w:r w:rsidRPr="00F763D1">
        <w:rPr>
          <w:lang w:val="es-PE"/>
        </w:rPr>
        <w:t>Kaccāni</w:t>
      </w:r>
      <w:proofErr w:type="spellEnd"/>
      <w:r w:rsidRPr="00F763D1">
        <w:rPr>
          <w:lang w:val="es-PE"/>
        </w:rPr>
        <w:t xml:space="preserve">, no tenga miedo: </w:t>
      </w:r>
      <w:r w:rsidR="00D5407A">
        <w:rPr>
          <w:lang w:val="es-PE"/>
        </w:rPr>
        <w:t>mediante</w:t>
      </w:r>
      <w:r w:rsidRPr="00F763D1">
        <w:rPr>
          <w:lang w:val="es-PE"/>
        </w:rPr>
        <w:t xml:space="preserve"> mi poder, </w:t>
      </w:r>
      <w:r w:rsidR="006A2E7F">
        <w:rPr>
          <w:lang w:val="es-PE"/>
        </w:rPr>
        <w:t>s</w:t>
      </w:r>
      <w:r w:rsidRPr="00F763D1">
        <w:rPr>
          <w:lang w:val="es-PE"/>
        </w:rPr>
        <w:t xml:space="preserve">u hijo y </w:t>
      </w:r>
      <w:r w:rsidR="006A2E7F">
        <w:rPr>
          <w:lang w:val="es-PE"/>
        </w:rPr>
        <w:t>s</w:t>
      </w:r>
      <w:r w:rsidRPr="00F763D1">
        <w:rPr>
          <w:lang w:val="es-PE"/>
        </w:rPr>
        <w:t xml:space="preserve">u nuera </w:t>
      </w:r>
      <w:r w:rsidR="00D5407A">
        <w:rPr>
          <w:lang w:val="es-PE"/>
        </w:rPr>
        <w:t>acudirán aquí</w:t>
      </w:r>
      <w:r w:rsidRPr="00F763D1">
        <w:rPr>
          <w:lang w:val="es-PE"/>
        </w:rPr>
        <w:t xml:space="preserve">, después de obtener </w:t>
      </w:r>
      <w:r w:rsidR="006A2E7F">
        <w:rPr>
          <w:lang w:val="es-PE"/>
        </w:rPr>
        <w:t>s</w:t>
      </w:r>
      <w:r w:rsidRPr="00F763D1">
        <w:rPr>
          <w:lang w:val="es-PE"/>
        </w:rPr>
        <w:t xml:space="preserve">u perdón en el camino os llevará de vuelta con ellos: </w:t>
      </w:r>
      <w:r w:rsidR="00E04FAA">
        <w:rPr>
          <w:lang w:val="es-PE"/>
        </w:rPr>
        <w:t>vivid</w:t>
      </w:r>
      <w:r w:rsidRPr="00F763D1">
        <w:rPr>
          <w:lang w:val="es-PE"/>
        </w:rPr>
        <w:t xml:space="preserve"> con ellos </w:t>
      </w:r>
      <w:r w:rsidR="00E04FAA">
        <w:rPr>
          <w:lang w:val="es-PE"/>
        </w:rPr>
        <w:t>apaciblemente</w:t>
      </w:r>
      <w:r w:rsidRPr="00F763D1">
        <w:rPr>
          <w:lang w:val="es-PE"/>
        </w:rPr>
        <w:t>:" luego</w:t>
      </w:r>
      <w:r w:rsidR="00E04FAA">
        <w:rPr>
          <w:lang w:val="es-PE"/>
        </w:rPr>
        <w:t>,</w:t>
      </w:r>
      <w:r w:rsidRPr="00F763D1">
        <w:rPr>
          <w:lang w:val="es-PE"/>
        </w:rPr>
        <w:t xml:space="preserve"> </w:t>
      </w:r>
      <w:r w:rsidR="00BF0D8E">
        <w:rPr>
          <w:lang w:val="es-PE"/>
        </w:rPr>
        <w:t xml:space="preserve">regresó </w:t>
      </w:r>
      <w:r w:rsidRPr="00F763D1">
        <w:rPr>
          <w:lang w:val="es-PE"/>
        </w:rPr>
        <w:t xml:space="preserve">a su </w:t>
      </w:r>
      <w:r w:rsidR="00BF0D8E">
        <w:rPr>
          <w:lang w:val="es-PE"/>
        </w:rPr>
        <w:t>reino</w:t>
      </w:r>
      <w:r w:rsidRPr="00F763D1">
        <w:rPr>
          <w:lang w:val="es-PE"/>
        </w:rPr>
        <w:t xml:space="preserve">. </w:t>
      </w:r>
      <w:r w:rsidR="00E04FAA">
        <w:rPr>
          <w:lang w:val="es-PE"/>
        </w:rPr>
        <w:t>Mediante</w:t>
      </w:r>
      <w:r w:rsidRPr="00F763D1">
        <w:rPr>
          <w:lang w:val="es-PE"/>
        </w:rPr>
        <w:t xml:space="preserve"> el poder de </w:t>
      </w:r>
      <w:r w:rsidRPr="00BF0D8E">
        <w:rPr>
          <w:i/>
          <w:iCs/>
          <w:lang w:val="es-PE"/>
        </w:rPr>
        <w:t>Sakka</w:t>
      </w:r>
      <w:r w:rsidRPr="00F763D1">
        <w:rPr>
          <w:lang w:val="es-PE"/>
        </w:rPr>
        <w:t xml:space="preserve">, </w:t>
      </w:r>
      <w:r w:rsidR="00276B80">
        <w:rPr>
          <w:lang w:val="es-PE"/>
        </w:rPr>
        <w:t xml:space="preserve">la pareja </w:t>
      </w:r>
      <w:r w:rsidRPr="00F763D1">
        <w:rPr>
          <w:lang w:val="es-PE"/>
        </w:rPr>
        <w:t>pens</w:t>
      </w:r>
      <w:r w:rsidR="00276B80">
        <w:rPr>
          <w:lang w:val="es-PE"/>
        </w:rPr>
        <w:t>ó</w:t>
      </w:r>
      <w:r w:rsidRPr="00F763D1">
        <w:rPr>
          <w:lang w:val="es-PE"/>
        </w:rPr>
        <w:t xml:space="preserve"> en su bondad e investigando por el pueblo, descubrieron que </w:t>
      </w:r>
      <w:r w:rsidR="00276B80">
        <w:rPr>
          <w:lang w:val="es-PE"/>
        </w:rPr>
        <w:t xml:space="preserve">la anciana </w:t>
      </w:r>
      <w:r w:rsidRPr="00F763D1">
        <w:rPr>
          <w:lang w:val="es-PE"/>
        </w:rPr>
        <w:t xml:space="preserve">se había ido hacia el cementerio. </w:t>
      </w:r>
      <w:r w:rsidR="00E04FAA">
        <w:rPr>
          <w:lang w:val="es-PE"/>
        </w:rPr>
        <w:t>Entonces, f</w:t>
      </w:r>
      <w:r w:rsidR="00BF0D8E">
        <w:rPr>
          <w:lang w:val="es-PE"/>
        </w:rPr>
        <w:t xml:space="preserve">ueron </w:t>
      </w:r>
      <w:r w:rsidRPr="00F763D1">
        <w:rPr>
          <w:lang w:val="es-PE"/>
        </w:rPr>
        <w:t>por el camino</w:t>
      </w:r>
      <w:r w:rsidR="00E04FAA">
        <w:rPr>
          <w:lang w:val="es-PE"/>
        </w:rPr>
        <w:t>,</w:t>
      </w:r>
      <w:r w:rsidRPr="00F763D1">
        <w:rPr>
          <w:lang w:val="es-PE"/>
        </w:rPr>
        <w:t xml:space="preserve"> llamándola: cuando la vieron</w:t>
      </w:r>
      <w:r w:rsidR="00E04FAA">
        <w:rPr>
          <w:lang w:val="es-PE"/>
        </w:rPr>
        <w:t>,</w:t>
      </w:r>
      <w:r w:rsidRPr="00F763D1">
        <w:rPr>
          <w:lang w:val="es-PE"/>
        </w:rPr>
        <w:t xml:space="preserve"> se postraron a</w:t>
      </w:r>
      <w:r w:rsidR="00BF0D8E">
        <w:rPr>
          <w:lang w:val="es-PE"/>
        </w:rPr>
        <w:t>nte</w:t>
      </w:r>
      <w:r w:rsidRPr="00F763D1">
        <w:rPr>
          <w:lang w:val="es-PE"/>
        </w:rPr>
        <w:t xml:space="preserve"> sus pies, pidieron y obtuvieron </w:t>
      </w:r>
      <w:r w:rsidR="00DE2332">
        <w:rPr>
          <w:lang w:val="es-PE"/>
        </w:rPr>
        <w:t xml:space="preserve">el </w:t>
      </w:r>
      <w:r w:rsidRPr="00F763D1">
        <w:rPr>
          <w:lang w:val="es-PE"/>
        </w:rPr>
        <w:t xml:space="preserve">perdón por su ofensa. </w:t>
      </w:r>
      <w:r w:rsidR="00DE2332">
        <w:rPr>
          <w:lang w:val="es-PE"/>
        </w:rPr>
        <w:t>Ella le d</w:t>
      </w:r>
      <w:r w:rsidRPr="00F763D1">
        <w:rPr>
          <w:lang w:val="es-PE"/>
        </w:rPr>
        <w:t>io la bienvenida a su nieto. Así</w:t>
      </w:r>
      <w:r w:rsidR="003178CB">
        <w:rPr>
          <w:lang w:val="es-PE"/>
        </w:rPr>
        <w:t>,</w:t>
      </w:r>
      <w:r w:rsidRPr="00F763D1">
        <w:rPr>
          <w:lang w:val="es-PE"/>
        </w:rPr>
        <w:t xml:space="preserve"> todos </w:t>
      </w:r>
      <w:r w:rsidR="003178CB">
        <w:rPr>
          <w:lang w:val="es-PE"/>
        </w:rPr>
        <w:t xml:space="preserve">regresaron </w:t>
      </w:r>
      <w:r w:rsidRPr="00F763D1">
        <w:rPr>
          <w:lang w:val="es-PE"/>
        </w:rPr>
        <w:t>a casa</w:t>
      </w:r>
      <w:r w:rsidR="003178CB">
        <w:rPr>
          <w:lang w:val="es-PE"/>
        </w:rPr>
        <w:t>,</w:t>
      </w:r>
      <w:r w:rsidRPr="00F763D1">
        <w:rPr>
          <w:lang w:val="es-PE"/>
        </w:rPr>
        <w:t xml:space="preserve"> encantados y</w:t>
      </w:r>
      <w:r w:rsidR="003178CB">
        <w:rPr>
          <w:lang w:val="es-PE"/>
        </w:rPr>
        <w:t>,</w:t>
      </w:r>
      <w:r w:rsidRPr="00F763D1">
        <w:rPr>
          <w:lang w:val="es-PE"/>
        </w:rPr>
        <w:t xml:space="preserve"> desde entonces</w:t>
      </w:r>
      <w:r w:rsidR="003178CB">
        <w:rPr>
          <w:lang w:val="es-PE"/>
        </w:rPr>
        <w:t>,</w:t>
      </w:r>
      <w:r w:rsidRPr="00F763D1">
        <w:rPr>
          <w:lang w:val="es-PE"/>
        </w:rPr>
        <w:t xml:space="preserve"> vivieron juntos.</w:t>
      </w:r>
    </w:p>
    <w:p w14:paraId="5CD20D83" w14:textId="6C261FE1" w:rsidR="00F763D1" w:rsidRPr="00F763D1" w:rsidRDefault="003178CB" w:rsidP="003178CB">
      <w:pPr>
        <w:pStyle w:val="Verso2Espaol"/>
        <w:ind w:left="1416"/>
        <w:rPr>
          <w:lang w:val="es-PE"/>
        </w:rPr>
      </w:pPr>
      <w:r>
        <w:rPr>
          <w:lang w:val="es-PE"/>
        </w:rPr>
        <w:t>9.</w:t>
      </w:r>
      <w:r>
        <w:rPr>
          <w:lang w:val="es-PE"/>
        </w:rPr>
        <w:tab/>
      </w:r>
      <w:r w:rsidR="00F763D1" w:rsidRPr="00F763D1">
        <w:rPr>
          <w:lang w:val="es-PE"/>
        </w:rPr>
        <w:t>Alegre con la esposa de su buen hijo</w:t>
      </w:r>
    </w:p>
    <w:p w14:paraId="015D3675" w14:textId="687C1982" w:rsidR="00F763D1" w:rsidRPr="00F763D1" w:rsidRDefault="00F763D1" w:rsidP="006F2984">
      <w:pPr>
        <w:pStyle w:val="Verso2Espaol"/>
        <w:rPr>
          <w:lang w:val="es-PE"/>
        </w:rPr>
      </w:pPr>
      <w:proofErr w:type="spellStart"/>
      <w:r w:rsidRPr="00F763D1">
        <w:rPr>
          <w:lang w:val="es-PE"/>
        </w:rPr>
        <w:t>Kātiyāni</w:t>
      </w:r>
      <w:proofErr w:type="spellEnd"/>
      <w:r w:rsidR="008A3BED">
        <w:rPr>
          <w:lang w:val="es-PE"/>
        </w:rPr>
        <w:t>,</w:t>
      </w:r>
      <w:r w:rsidRPr="00F763D1">
        <w:rPr>
          <w:lang w:val="es-PE"/>
        </w:rPr>
        <w:t xml:space="preserve"> </w:t>
      </w:r>
      <w:r w:rsidR="008A3BED">
        <w:rPr>
          <w:lang w:val="es-PE"/>
        </w:rPr>
        <w:t xml:space="preserve">desde </w:t>
      </w:r>
      <w:r w:rsidRPr="00F763D1">
        <w:rPr>
          <w:lang w:val="es-PE"/>
        </w:rPr>
        <w:t>entonces</w:t>
      </w:r>
      <w:r w:rsidR="008A3BED">
        <w:rPr>
          <w:lang w:val="es-PE"/>
        </w:rPr>
        <w:t>,</w:t>
      </w:r>
      <w:r w:rsidRPr="00F763D1">
        <w:rPr>
          <w:lang w:val="es-PE"/>
        </w:rPr>
        <w:t xml:space="preserve"> </w:t>
      </w:r>
      <w:r w:rsidR="009C7308">
        <w:rPr>
          <w:lang w:val="es-PE"/>
        </w:rPr>
        <w:t>habitó</w:t>
      </w:r>
      <w:r w:rsidRPr="00F763D1">
        <w:rPr>
          <w:lang w:val="es-PE"/>
        </w:rPr>
        <w:t>:</w:t>
      </w:r>
    </w:p>
    <w:p w14:paraId="6FFECE23" w14:textId="6F70B2F3" w:rsidR="00F763D1" w:rsidRPr="00F763D1" w:rsidRDefault="00F763D1" w:rsidP="006F2984">
      <w:pPr>
        <w:pStyle w:val="Verso2Espaol"/>
        <w:rPr>
          <w:lang w:val="es-PE"/>
        </w:rPr>
      </w:pPr>
      <w:r w:rsidRPr="00394F1A">
        <w:rPr>
          <w:i/>
          <w:iCs/>
          <w:lang w:val="es-PE"/>
        </w:rPr>
        <w:t>Indra</w:t>
      </w:r>
      <w:r w:rsidRPr="00F763D1">
        <w:rPr>
          <w:lang w:val="es-PE"/>
        </w:rPr>
        <w:t xml:space="preserve"> apaciguó </w:t>
      </w:r>
      <w:r w:rsidR="008A3BED">
        <w:rPr>
          <w:lang w:val="es-PE"/>
        </w:rPr>
        <w:t>el</w:t>
      </w:r>
      <w:r w:rsidRPr="00F763D1">
        <w:rPr>
          <w:lang w:val="es-PE"/>
        </w:rPr>
        <w:t xml:space="preserve"> </w:t>
      </w:r>
      <w:r w:rsidR="009C7308">
        <w:rPr>
          <w:lang w:val="es-PE"/>
        </w:rPr>
        <w:t>conflicto</w:t>
      </w:r>
      <w:r w:rsidR="008A3BED">
        <w:rPr>
          <w:lang w:val="es-PE"/>
        </w:rPr>
        <w:t xml:space="preserve"> entre ellos</w:t>
      </w:r>
      <w:r w:rsidRPr="00F763D1">
        <w:rPr>
          <w:lang w:val="es-PE"/>
        </w:rPr>
        <w:t>,</w:t>
      </w:r>
    </w:p>
    <w:p w14:paraId="1D37184B" w14:textId="0DE37982" w:rsidR="00F763D1" w:rsidRDefault="00F763D1" w:rsidP="006F2984">
      <w:pPr>
        <w:pStyle w:val="Verso2Espaol"/>
        <w:rPr>
          <w:lang w:val="es-PE"/>
        </w:rPr>
      </w:pPr>
      <w:r w:rsidRPr="00F763D1">
        <w:rPr>
          <w:lang w:val="es-PE"/>
        </w:rPr>
        <w:t>Hijo y nieto la cuida</w:t>
      </w:r>
      <w:r w:rsidR="00394F1A">
        <w:rPr>
          <w:lang w:val="es-PE"/>
        </w:rPr>
        <w:t>ro</w:t>
      </w:r>
      <w:r w:rsidRPr="00F763D1">
        <w:rPr>
          <w:lang w:val="es-PE"/>
        </w:rPr>
        <w:t xml:space="preserve">n </w:t>
      </w:r>
      <w:r w:rsidR="008A3BED">
        <w:rPr>
          <w:lang w:val="es-PE"/>
        </w:rPr>
        <w:t xml:space="preserve">desde entonces </w:t>
      </w:r>
      <w:r w:rsidR="00394F1A">
        <w:rPr>
          <w:lang w:val="es-PE"/>
        </w:rPr>
        <w:t>satisfactoriamente</w:t>
      </w:r>
      <w:r w:rsidRPr="00F763D1">
        <w:rPr>
          <w:lang w:val="es-PE"/>
        </w:rPr>
        <w:t>.</w:t>
      </w:r>
    </w:p>
    <w:p w14:paraId="23F0FB56" w14:textId="77777777" w:rsidR="006F2984" w:rsidRPr="00F763D1" w:rsidRDefault="006F2984" w:rsidP="006F2984">
      <w:pPr>
        <w:pStyle w:val="Verso2Espaol"/>
        <w:rPr>
          <w:lang w:val="es-PE"/>
        </w:rPr>
      </w:pPr>
    </w:p>
    <w:p w14:paraId="65ABB2C3" w14:textId="1172B7E5" w:rsidR="00F763D1" w:rsidRPr="00F763D1" w:rsidRDefault="00F763D1" w:rsidP="006F2984">
      <w:pPr>
        <w:pStyle w:val="NormalHistoria"/>
        <w:rPr>
          <w:lang w:val="es-PE"/>
        </w:rPr>
      </w:pPr>
      <w:r w:rsidRPr="00F763D1">
        <w:rPr>
          <w:lang w:val="es-PE"/>
        </w:rPr>
        <w:t>Esta estrofa está inspirada en Perfect</w:t>
      </w:r>
      <w:r w:rsidR="006F2984">
        <w:rPr>
          <w:lang w:val="es-PE"/>
        </w:rPr>
        <w:t>a</w:t>
      </w:r>
      <w:r w:rsidRPr="00F763D1">
        <w:rPr>
          <w:lang w:val="es-PE"/>
        </w:rPr>
        <w:t xml:space="preserve"> </w:t>
      </w:r>
      <w:r w:rsidR="006F2984">
        <w:rPr>
          <w:lang w:val="es-PE"/>
        </w:rPr>
        <w:t>Sabiduría</w:t>
      </w:r>
      <w:r w:rsidRPr="00F763D1">
        <w:rPr>
          <w:lang w:val="es-PE"/>
        </w:rPr>
        <w:t>.</w:t>
      </w:r>
      <w:r w:rsidR="0013764F" w:rsidRPr="0013764F">
        <w:rPr>
          <w:lang w:val="es-PE"/>
        </w:rPr>
        <w:t xml:space="preserve"> </w:t>
      </w:r>
      <w:r w:rsidR="0013764F" w:rsidRPr="00F763D1">
        <w:rPr>
          <w:lang w:val="es-PE"/>
        </w:rPr>
        <w:t>[428]</w:t>
      </w:r>
    </w:p>
    <w:p w14:paraId="2B3C4F09" w14:textId="77777777" w:rsidR="006F2984" w:rsidRDefault="006F2984" w:rsidP="006F2984">
      <w:pPr>
        <w:jc w:val="center"/>
      </w:pPr>
      <w:r>
        <w:t>--------------------------------------</w:t>
      </w:r>
    </w:p>
    <w:p w14:paraId="1D0F087B" w14:textId="01203EC5" w:rsidR="00F763D1" w:rsidRDefault="00F763D1" w:rsidP="00F763D1">
      <w:pPr>
        <w:rPr>
          <w:lang w:val="es-PE"/>
        </w:rPr>
      </w:pPr>
      <w:r w:rsidRPr="00F763D1">
        <w:rPr>
          <w:lang w:val="es-PE"/>
        </w:rPr>
        <w:t xml:space="preserve">Después de la lección, el </w:t>
      </w:r>
      <w:r w:rsidR="0013764F" w:rsidRPr="0013764F">
        <w:rPr>
          <w:i/>
          <w:iCs/>
        </w:rPr>
        <w:t>Bhagavā</w:t>
      </w:r>
      <w:r w:rsidR="0013764F" w:rsidRPr="0013764F">
        <w:rPr>
          <w:lang w:val="es-PE"/>
        </w:rPr>
        <w:t xml:space="preserve"> </w:t>
      </w:r>
      <w:r w:rsidRPr="00F763D1">
        <w:rPr>
          <w:lang w:val="es-PE"/>
        </w:rPr>
        <w:t xml:space="preserve">declaró las </w:t>
      </w:r>
      <w:r w:rsidR="0013764F" w:rsidRPr="0013764F">
        <w:rPr>
          <w:i/>
          <w:iCs/>
          <w:lang w:val="es-PE"/>
        </w:rPr>
        <w:t xml:space="preserve">Cuatro Nobles </w:t>
      </w:r>
      <w:r w:rsidRPr="0013764F">
        <w:rPr>
          <w:i/>
          <w:iCs/>
          <w:lang w:val="es-PE"/>
        </w:rPr>
        <w:t>Verdades</w:t>
      </w:r>
      <w:r w:rsidRPr="00F763D1">
        <w:rPr>
          <w:lang w:val="es-PE"/>
        </w:rPr>
        <w:t xml:space="preserve"> e </w:t>
      </w:r>
      <w:r w:rsidR="00490074">
        <w:rPr>
          <w:lang w:val="es-PE"/>
        </w:rPr>
        <w:t xml:space="preserve">identificó los </w:t>
      </w:r>
      <w:r w:rsidR="00490074" w:rsidRPr="0013764F">
        <w:rPr>
          <w:i/>
          <w:iCs/>
          <w:lang w:val="es-PE"/>
        </w:rPr>
        <w:t>Renacimientos</w:t>
      </w:r>
      <w:r w:rsidRPr="00F763D1">
        <w:rPr>
          <w:lang w:val="es-PE"/>
        </w:rPr>
        <w:t xml:space="preserve">: después de las </w:t>
      </w:r>
      <w:r w:rsidRPr="0013764F">
        <w:rPr>
          <w:i/>
          <w:iCs/>
          <w:lang w:val="es-PE"/>
        </w:rPr>
        <w:t>Verdades</w:t>
      </w:r>
      <w:r w:rsidRPr="00F763D1">
        <w:rPr>
          <w:lang w:val="es-PE"/>
        </w:rPr>
        <w:t xml:space="preserve">, ese hermano </w:t>
      </w:r>
      <w:r w:rsidR="004E102B">
        <w:rPr>
          <w:lang w:val="es-PE"/>
        </w:rPr>
        <w:t>laico</w:t>
      </w:r>
      <w:r w:rsidRPr="00F763D1">
        <w:rPr>
          <w:lang w:val="es-PE"/>
        </w:rPr>
        <w:t xml:space="preserve"> quedó establecido en la </w:t>
      </w:r>
      <w:r w:rsidRPr="0013764F">
        <w:rPr>
          <w:i/>
          <w:iCs/>
          <w:lang w:val="es-PE"/>
        </w:rPr>
        <w:t>fruición</w:t>
      </w:r>
      <w:r w:rsidRPr="00F763D1">
        <w:rPr>
          <w:lang w:val="es-PE"/>
        </w:rPr>
        <w:t xml:space="preserve"> del </w:t>
      </w:r>
      <w:r w:rsidR="0013764F" w:rsidRPr="0013764F">
        <w:rPr>
          <w:i/>
          <w:lang w:val="es-PE"/>
        </w:rPr>
        <w:t>primer sendero</w:t>
      </w:r>
      <w:r w:rsidR="006F2984" w:rsidRPr="00F763D1">
        <w:rPr>
          <w:lang w:val="es-PE"/>
        </w:rPr>
        <w:t>: —</w:t>
      </w:r>
      <w:r w:rsidRPr="00F763D1">
        <w:rPr>
          <w:lang w:val="es-PE"/>
        </w:rPr>
        <w:t>"En es</w:t>
      </w:r>
      <w:r w:rsidR="004E102B">
        <w:rPr>
          <w:lang w:val="es-PE"/>
        </w:rPr>
        <w:t>a</w:t>
      </w:r>
      <w:r w:rsidRPr="00F763D1">
        <w:rPr>
          <w:lang w:val="es-PE"/>
        </w:rPr>
        <w:t xml:space="preserve"> </w:t>
      </w:r>
      <w:r w:rsidR="00F141D9">
        <w:rPr>
          <w:lang w:val="es-PE"/>
        </w:rPr>
        <w:t>ocasión</w:t>
      </w:r>
      <w:r w:rsidRPr="00F763D1">
        <w:rPr>
          <w:lang w:val="es-PE"/>
        </w:rPr>
        <w:t xml:space="preserve">, el hombre que sustentaba a su madre era el hombre que sustentaba a su madre </w:t>
      </w:r>
      <w:r w:rsidR="00F141D9">
        <w:rPr>
          <w:lang w:val="es-PE"/>
        </w:rPr>
        <w:t>e</w:t>
      </w:r>
      <w:r w:rsidR="00A9661B">
        <w:rPr>
          <w:lang w:val="es-PE"/>
        </w:rPr>
        <w:t>n</w:t>
      </w:r>
      <w:r w:rsidR="00F141D9">
        <w:rPr>
          <w:lang w:val="es-PE"/>
        </w:rPr>
        <w:t xml:space="preserve"> la actualidad</w:t>
      </w:r>
      <w:r w:rsidRPr="00F763D1">
        <w:rPr>
          <w:lang w:val="es-PE"/>
        </w:rPr>
        <w:t xml:space="preserve">, la esposa de </w:t>
      </w:r>
      <w:r w:rsidR="004A539A">
        <w:rPr>
          <w:lang w:val="es-PE"/>
        </w:rPr>
        <w:t xml:space="preserve">aquella época </w:t>
      </w:r>
      <w:r w:rsidRPr="00F763D1">
        <w:rPr>
          <w:lang w:val="es-PE"/>
        </w:rPr>
        <w:t xml:space="preserve">era la esposa de hoy y </w:t>
      </w:r>
      <w:r w:rsidR="004A539A">
        <w:rPr>
          <w:lang w:val="es-PE"/>
        </w:rPr>
        <w:t>yo</w:t>
      </w:r>
      <w:r w:rsidR="00A9661B">
        <w:rPr>
          <w:lang w:val="es-PE"/>
        </w:rPr>
        <w:t>,</w:t>
      </w:r>
      <w:r w:rsidR="004A539A">
        <w:rPr>
          <w:lang w:val="es-PE"/>
        </w:rPr>
        <w:t xml:space="preserve"> </w:t>
      </w:r>
      <w:r w:rsidRPr="004A539A">
        <w:rPr>
          <w:i/>
          <w:iCs/>
          <w:lang w:val="es-PE"/>
        </w:rPr>
        <w:t>Sakka</w:t>
      </w:r>
      <w:r w:rsidRPr="00F763D1">
        <w:rPr>
          <w:lang w:val="es-PE"/>
        </w:rPr>
        <w:t>".</w:t>
      </w:r>
    </w:p>
    <w:p w14:paraId="15DD6CA3" w14:textId="77777777" w:rsidR="00B9436D" w:rsidRPr="005C04E2" w:rsidRDefault="00B9436D" w:rsidP="00B9436D">
      <w:pPr>
        <w:pStyle w:val="NormalSinTab"/>
        <w:jc w:val="center"/>
      </w:pPr>
      <w:r w:rsidRPr="007B20A5">
        <w:rPr>
          <w:rFonts w:cs="Cormorant"/>
          <w:sz w:val="32"/>
          <w:szCs w:val="32"/>
        </w:rPr>
        <w:t>❦</w:t>
      </w:r>
    </w:p>
    <w:p w14:paraId="1419B63C" w14:textId="77777777" w:rsidR="0067224D" w:rsidRDefault="0067224D" w:rsidP="00F763D1">
      <w:pPr>
        <w:rPr>
          <w:lang w:val="es-PE"/>
        </w:rPr>
      </w:pPr>
    </w:p>
    <w:p w14:paraId="38173EBD" w14:textId="77777777" w:rsidR="0067224D" w:rsidRDefault="0067224D" w:rsidP="00F763D1">
      <w:pPr>
        <w:rPr>
          <w:lang w:val="es-PE"/>
        </w:rPr>
      </w:pPr>
    </w:p>
    <w:p w14:paraId="5F5E15FA" w14:textId="77777777" w:rsidR="008F7BEC" w:rsidRDefault="008F7BEC" w:rsidP="00F763D1">
      <w:pPr>
        <w:rPr>
          <w:lang w:val="es-PE"/>
        </w:rPr>
      </w:pPr>
    </w:p>
    <w:p w14:paraId="6BA3C76D" w14:textId="77777777" w:rsidR="00C83AAE" w:rsidRDefault="00C83AAE" w:rsidP="00F763D1">
      <w:pPr>
        <w:rPr>
          <w:lang w:val="es-PE"/>
        </w:rPr>
      </w:pPr>
    </w:p>
    <w:p w14:paraId="4BA43999" w14:textId="47BFE4D3" w:rsidR="00C83AAE" w:rsidRPr="00C83AAE" w:rsidRDefault="00B9436D" w:rsidP="0067224D">
      <w:pPr>
        <w:pStyle w:val="Ttulo2"/>
        <w:rPr>
          <w:lang w:val="es-PE"/>
        </w:rPr>
      </w:pPr>
      <w:bookmarkStart w:id="125" w:name="_Toc126679052"/>
      <w:r w:rsidRPr="00B9436D">
        <w:rPr>
          <w:lang w:val="es-PE"/>
        </w:rPr>
        <w:t>Ja. №.</w:t>
      </w:r>
      <w:r w:rsidR="0067224D">
        <w:rPr>
          <w:lang w:val="es-PE"/>
        </w:rPr>
        <w:t xml:space="preserve"> </w:t>
      </w:r>
      <w:r w:rsidR="00C83AAE" w:rsidRPr="00C83AAE">
        <w:rPr>
          <w:lang w:val="es-PE"/>
        </w:rPr>
        <w:t>418.</w:t>
      </w:r>
      <w:r w:rsidR="0067224D">
        <w:rPr>
          <w:lang w:val="es-PE"/>
        </w:rPr>
        <w:t xml:space="preserve"> </w:t>
      </w:r>
      <w:r w:rsidR="0067224D">
        <w:rPr>
          <w:lang w:val="es-PE"/>
        </w:rPr>
        <w:br/>
      </w:r>
      <w:r w:rsidR="0067224D" w:rsidRPr="00265B42">
        <w:rPr>
          <w:sz w:val="20"/>
          <w:szCs w:val="20"/>
          <w:lang w:val="es-PE"/>
        </w:rPr>
        <w:tab/>
      </w:r>
      <w:r w:rsidR="0067224D" w:rsidRPr="00265B42">
        <w:rPr>
          <w:sz w:val="20"/>
          <w:szCs w:val="20"/>
          <w:lang w:val="es-PE"/>
        </w:rPr>
        <w:br/>
      </w:r>
      <w:proofErr w:type="spellStart"/>
      <w:r w:rsidR="0067224D" w:rsidRPr="00C83AAE">
        <w:rPr>
          <w:lang w:val="es-PE"/>
        </w:rPr>
        <w:t>Aṭṭhasadda</w:t>
      </w:r>
      <w:r w:rsidR="00C83AAE" w:rsidRPr="00C83AAE">
        <w:rPr>
          <w:lang w:val="es-PE"/>
        </w:rPr>
        <w:t>-</w:t>
      </w:r>
      <w:r w:rsidR="0067224D" w:rsidRPr="00C83AAE">
        <w:rPr>
          <w:lang w:val="es-PE"/>
        </w:rPr>
        <w:t>Jātaka</w:t>
      </w:r>
      <w:proofErr w:type="spellEnd"/>
      <w:r w:rsidR="00C83AAE" w:rsidRPr="00C83AAE">
        <w:rPr>
          <w:lang w:val="es-PE"/>
        </w:rPr>
        <w:t>.</w:t>
      </w:r>
      <w:bookmarkEnd w:id="125"/>
    </w:p>
    <w:p w14:paraId="4B456B94" w14:textId="7E1BD6A5" w:rsidR="00020E1B" w:rsidRPr="009805E0" w:rsidRDefault="00020E1B" w:rsidP="00020E1B">
      <w:pPr>
        <w:pStyle w:val="Ttulo3"/>
        <w:rPr>
          <w:lang w:val="es-PE"/>
        </w:rPr>
      </w:pPr>
      <w:r w:rsidRPr="009805E0">
        <w:rPr>
          <w:lang w:val="es-PE"/>
        </w:rPr>
        <w:t xml:space="preserve">Historia de Renacimientos sobre </w:t>
      </w:r>
      <w:r w:rsidR="00AF616E">
        <w:rPr>
          <w:i/>
          <w:iCs/>
          <w:lang w:val="es-PE"/>
        </w:rPr>
        <w:t>Ocho Sonidos</w:t>
      </w:r>
      <w:r>
        <w:rPr>
          <w:i/>
          <w:iCs/>
          <w:lang w:val="es-PE"/>
        </w:rPr>
        <w:t xml:space="preserve"> </w:t>
      </w:r>
      <w:r w:rsidRPr="009805E0">
        <w:rPr>
          <w:lang w:val="es-PE"/>
        </w:rPr>
        <w:t>(</w:t>
      </w:r>
      <w:proofErr w:type="spellStart"/>
      <w:r w:rsidRPr="009805E0">
        <w:rPr>
          <w:lang w:val="es-PE"/>
        </w:rPr>
        <w:t>7s</w:t>
      </w:r>
      <w:proofErr w:type="spellEnd"/>
      <w:r w:rsidRPr="009805E0">
        <w:rPr>
          <w:lang w:val="es-PE"/>
        </w:rPr>
        <w:t>)</w:t>
      </w:r>
      <w:r w:rsidRPr="009805E0">
        <w:rPr>
          <w:vertAlign w:val="superscript"/>
          <w:lang w:val="es-PE"/>
        </w:rPr>
        <w:t xml:space="preserve"> </w:t>
      </w:r>
    </w:p>
    <w:p w14:paraId="2E0FBFC2" w14:textId="07CA5D56" w:rsidR="007675F1" w:rsidRDefault="00C83AAE" w:rsidP="00C83AAE">
      <w:pPr>
        <w:rPr>
          <w:lang w:val="es-PE"/>
        </w:rPr>
      </w:pPr>
      <w:r w:rsidRPr="00C83AAE">
        <w:rPr>
          <w:lang w:val="es-PE"/>
        </w:rPr>
        <w:t>"</w:t>
      </w:r>
      <w:r w:rsidR="00265B42" w:rsidRPr="00265B42">
        <w:t xml:space="preserve"> </w:t>
      </w:r>
      <w:r w:rsidR="00265B42" w:rsidRPr="00265B42">
        <w:rPr>
          <w:i/>
          <w:iCs/>
          <w:lang w:val="es-PE"/>
        </w:rPr>
        <w:t xml:space="preserve">Un lago muy profundo y lleno de peces ellos llamaban a este lugar antaño </w:t>
      </w:r>
      <w:r w:rsidR="006D2F93">
        <w:rPr>
          <w:i/>
          <w:iCs/>
          <w:lang w:val="es-PE"/>
        </w:rPr>
        <w:t xml:space="preserve">… </w:t>
      </w:r>
      <w:r w:rsidR="00636D32" w:rsidRPr="006D2F93">
        <w:rPr>
          <w:i/>
          <w:iCs/>
          <w:lang w:val="es-PE"/>
        </w:rPr>
        <w:t>etc</w:t>
      </w:r>
      <w:r w:rsidR="00636D32" w:rsidRPr="00636D32">
        <w:rPr>
          <w:i/>
          <w:lang w:val="es-PE"/>
        </w:rPr>
        <w:t>.”</w:t>
      </w:r>
      <w:r w:rsidR="006D2F93">
        <w:rPr>
          <w:lang w:val="es-PE"/>
        </w:rPr>
        <w:t xml:space="preserve"> </w:t>
      </w:r>
      <w:r w:rsidRPr="00C83AAE">
        <w:rPr>
          <w:lang w:val="es-PE"/>
        </w:rPr>
        <w:t xml:space="preserve">El </w:t>
      </w:r>
      <w:r w:rsidR="009F53A5" w:rsidRPr="009F53A5">
        <w:rPr>
          <w:i/>
          <w:iCs/>
        </w:rPr>
        <w:t>Bhagavā</w:t>
      </w:r>
      <w:r w:rsidR="009F53A5" w:rsidRPr="009F53A5">
        <w:rPr>
          <w:lang w:val="es-PE"/>
        </w:rPr>
        <w:t xml:space="preserve"> </w:t>
      </w:r>
      <w:r w:rsidRPr="00C83AAE">
        <w:rPr>
          <w:lang w:val="es-PE"/>
        </w:rPr>
        <w:t xml:space="preserve">contó esta historia </w:t>
      </w:r>
      <w:r w:rsidR="000A1476">
        <w:rPr>
          <w:lang w:val="es-PE"/>
        </w:rPr>
        <w:t xml:space="preserve">mientras se encontraba residiendo en el monasterio </w:t>
      </w:r>
      <w:proofErr w:type="spellStart"/>
      <w:r w:rsidR="000A1476">
        <w:rPr>
          <w:lang w:val="es-PE"/>
        </w:rPr>
        <w:t>Jetavana</w:t>
      </w:r>
      <w:proofErr w:type="spellEnd"/>
      <w:r w:rsidR="000A1476">
        <w:rPr>
          <w:lang w:val="es-PE"/>
        </w:rPr>
        <w:t xml:space="preserve"> </w:t>
      </w:r>
      <w:r w:rsidRPr="00C83AAE">
        <w:rPr>
          <w:lang w:val="es-PE"/>
        </w:rPr>
        <w:t xml:space="preserve">acerca de un indistinguible </w:t>
      </w:r>
      <w:r w:rsidR="00CD4FAE">
        <w:rPr>
          <w:lang w:val="es-PE"/>
        </w:rPr>
        <w:t xml:space="preserve">y </w:t>
      </w:r>
      <w:r w:rsidRPr="00C83AAE">
        <w:rPr>
          <w:lang w:val="es-PE"/>
        </w:rPr>
        <w:t xml:space="preserve">terrible </w:t>
      </w:r>
      <w:r w:rsidR="00CD4FAE" w:rsidRPr="00C83AAE">
        <w:rPr>
          <w:lang w:val="es-PE"/>
        </w:rPr>
        <w:t xml:space="preserve">sonido </w:t>
      </w:r>
      <w:r w:rsidRPr="00C83AAE">
        <w:rPr>
          <w:lang w:val="es-PE"/>
        </w:rPr>
        <w:t xml:space="preserve">escuchado </w:t>
      </w:r>
      <w:r w:rsidR="00CD4FAE">
        <w:rPr>
          <w:lang w:val="es-PE"/>
        </w:rPr>
        <w:t xml:space="preserve">durante la </w:t>
      </w:r>
      <w:r w:rsidRPr="00C83AAE">
        <w:rPr>
          <w:lang w:val="es-PE"/>
        </w:rPr>
        <w:t xml:space="preserve">medianoche por el </w:t>
      </w:r>
      <w:r w:rsidR="00461351">
        <w:rPr>
          <w:lang w:val="es-PE"/>
        </w:rPr>
        <w:t xml:space="preserve">Rey </w:t>
      </w:r>
      <w:r w:rsidRPr="00C83AAE">
        <w:rPr>
          <w:lang w:val="es-PE"/>
        </w:rPr>
        <w:t xml:space="preserve">de </w:t>
      </w:r>
      <w:proofErr w:type="spellStart"/>
      <w:r w:rsidRPr="00C83AAE">
        <w:rPr>
          <w:lang w:val="es-PE"/>
        </w:rPr>
        <w:t>Kosala</w:t>
      </w:r>
      <w:proofErr w:type="spellEnd"/>
      <w:r w:rsidRPr="00C83AAE">
        <w:rPr>
          <w:lang w:val="es-PE"/>
        </w:rPr>
        <w:t xml:space="preserve">. La ocasión es como la ya descrita en el </w:t>
      </w:r>
      <w:proofErr w:type="spellStart"/>
      <w:r w:rsidRPr="00CD4FAE">
        <w:rPr>
          <w:i/>
          <w:iCs/>
          <w:lang w:val="es-PE"/>
        </w:rPr>
        <w:t>Lohakumbhi</w:t>
      </w:r>
      <w:r w:rsidR="007675F1">
        <w:rPr>
          <w:i/>
          <w:iCs/>
          <w:lang w:val="es-PE"/>
        </w:rPr>
        <w:t>-Jātaka</w:t>
      </w:r>
      <w:r w:rsidRPr="00C83AAE">
        <w:rPr>
          <w:lang w:val="es-PE"/>
        </w:rPr>
        <w:t>.</w:t>
      </w:r>
      <w:r w:rsidR="00CD4FAE">
        <w:rPr>
          <w:vertAlign w:val="superscript"/>
          <w:lang w:val="es-PE"/>
        </w:rPr>
        <w:t>1</w:t>
      </w:r>
      <w:proofErr w:type="spellEnd"/>
      <w:r w:rsidRPr="00C83AAE">
        <w:rPr>
          <w:lang w:val="es-PE"/>
        </w:rPr>
        <w:t xml:space="preserve"> </w:t>
      </w:r>
    </w:p>
    <w:p w14:paraId="5FA42881" w14:textId="77777777" w:rsidR="00BF3BE7" w:rsidRPr="009F53A5" w:rsidRDefault="00BF3BE7" w:rsidP="00BF3BE7">
      <w:pPr>
        <w:pStyle w:val="PieDePgina0"/>
        <w:rPr>
          <w:sz w:val="16"/>
          <w:szCs w:val="20"/>
          <w:u w:val="single"/>
          <w:lang w:val="es-PE"/>
        </w:rPr>
      </w:pPr>
      <w:r w:rsidRPr="009F53A5">
        <w:rPr>
          <w:sz w:val="16"/>
          <w:szCs w:val="20"/>
          <w:u w:val="single"/>
          <w:lang w:val="es-PE"/>
        </w:rPr>
        <w:t xml:space="preserve">                                                                                   . </w:t>
      </w:r>
    </w:p>
    <w:p w14:paraId="37B2B79A" w14:textId="2F3F840B" w:rsidR="00BF3BE7" w:rsidRPr="009F53A5" w:rsidRDefault="00BF3BE7" w:rsidP="00BF3BE7">
      <w:pPr>
        <w:pStyle w:val="PieDePgina0"/>
        <w:rPr>
          <w:sz w:val="16"/>
          <w:szCs w:val="20"/>
          <w:lang w:val="es-PE"/>
        </w:rPr>
      </w:pPr>
      <w:r w:rsidRPr="009F53A5">
        <w:rPr>
          <w:sz w:val="16"/>
          <w:szCs w:val="20"/>
          <w:lang w:val="es-PE"/>
        </w:rPr>
        <w:t>1</w:t>
      </w:r>
      <w:r w:rsidR="000006B8">
        <w:rPr>
          <w:sz w:val="16"/>
          <w:szCs w:val="20"/>
          <w:lang w:val="es-PE"/>
        </w:rPr>
        <w:t>.</w:t>
      </w:r>
      <w:r w:rsidRPr="009F53A5">
        <w:rPr>
          <w:sz w:val="16"/>
          <w:szCs w:val="20"/>
          <w:lang w:val="es-PE"/>
        </w:rPr>
        <w:t xml:space="preserve"> Véase </w:t>
      </w:r>
      <w:r w:rsidRPr="009F53A5">
        <w:rPr>
          <w:i/>
          <w:iCs/>
          <w:sz w:val="16"/>
          <w:szCs w:val="20"/>
          <w:lang w:val="es-PE"/>
        </w:rPr>
        <w:t>supra</w:t>
      </w:r>
      <w:r w:rsidRPr="009F53A5">
        <w:rPr>
          <w:sz w:val="16"/>
          <w:szCs w:val="20"/>
          <w:lang w:val="es-PE"/>
        </w:rPr>
        <w:t xml:space="preserve">, </w:t>
      </w:r>
      <w:r w:rsidR="005B22DC" w:rsidRPr="005B22DC">
        <w:rPr>
          <w:sz w:val="16"/>
          <w:szCs w:val="20"/>
          <w:lang w:val="es-PE"/>
        </w:rPr>
        <w:t>Ja. №.</w:t>
      </w:r>
      <w:r w:rsidR="005B22DC">
        <w:rPr>
          <w:sz w:val="16"/>
          <w:szCs w:val="20"/>
          <w:lang w:val="es-PE"/>
        </w:rPr>
        <w:t>31</w:t>
      </w:r>
      <w:r w:rsidR="0029362B">
        <w:rPr>
          <w:sz w:val="16"/>
          <w:szCs w:val="20"/>
          <w:lang w:val="es-PE"/>
        </w:rPr>
        <w:t>4</w:t>
      </w:r>
    </w:p>
    <w:p w14:paraId="6F3BF1F3" w14:textId="6ECEB9FD" w:rsidR="0067224D" w:rsidRDefault="0067224D">
      <w:pPr>
        <w:spacing w:after="160" w:line="259" w:lineRule="auto"/>
        <w:ind w:firstLine="0"/>
        <w:rPr>
          <w:lang w:val="es-PE"/>
        </w:rPr>
      </w:pPr>
      <w:r>
        <w:rPr>
          <w:lang w:val="es-PE"/>
        </w:rPr>
        <w:br w:type="page"/>
      </w:r>
    </w:p>
    <w:p w14:paraId="3B34C128" w14:textId="11D6BDD0" w:rsidR="001971A8" w:rsidRDefault="00A17AF9" w:rsidP="00BC3A66">
      <w:pPr>
        <w:ind w:left="1416"/>
        <w:rPr>
          <w:i/>
          <w:iCs/>
          <w:lang w:val="es-PE"/>
        </w:rPr>
      </w:pPr>
      <w:r w:rsidRPr="00A17AF9">
        <w:rPr>
          <w:i/>
          <w:iCs/>
          <w:lang w:val="es-PE"/>
        </w:rPr>
        <w:lastRenderedPageBreak/>
        <w:t xml:space="preserve">Se cuenta que, una noche, el </w:t>
      </w:r>
      <w:r w:rsidR="00123350" w:rsidRPr="00A17AF9">
        <w:rPr>
          <w:i/>
          <w:iCs/>
          <w:lang w:val="es-PE"/>
        </w:rPr>
        <w:t xml:space="preserve">Rey </w:t>
      </w:r>
      <w:r w:rsidRPr="00A17AF9">
        <w:rPr>
          <w:i/>
          <w:iCs/>
          <w:lang w:val="es-PE"/>
        </w:rPr>
        <w:t xml:space="preserve">de </w:t>
      </w:r>
      <w:proofErr w:type="spellStart"/>
      <w:r w:rsidRPr="00A17AF9">
        <w:rPr>
          <w:i/>
          <w:iCs/>
          <w:lang w:val="es-PE"/>
        </w:rPr>
        <w:t>Kosala</w:t>
      </w:r>
      <w:proofErr w:type="spellEnd"/>
      <w:r w:rsidRPr="00A17AF9">
        <w:rPr>
          <w:i/>
          <w:iCs/>
          <w:lang w:val="es-PE"/>
        </w:rPr>
        <w:t xml:space="preserve"> de aquella época escuchó un </w:t>
      </w:r>
      <w:r w:rsidR="00123350">
        <w:rPr>
          <w:i/>
          <w:iCs/>
          <w:lang w:val="es-PE"/>
        </w:rPr>
        <w:t>sonido</w:t>
      </w:r>
      <w:r w:rsidRPr="00A17AF9">
        <w:rPr>
          <w:i/>
          <w:iCs/>
          <w:lang w:val="es-PE"/>
        </w:rPr>
        <w:t xml:space="preserve"> proferido por cuatro habitantes del infierno: las sílabas </w:t>
      </w:r>
      <w:r w:rsidR="00123350">
        <w:rPr>
          <w:i/>
          <w:iCs/>
          <w:lang w:val="es-PE"/>
        </w:rPr>
        <w:t>eran “</w:t>
      </w:r>
      <w:r w:rsidR="008D7F19" w:rsidRPr="008D7F19">
        <w:rPr>
          <w:i/>
          <w:iCs/>
          <w:lang w:val="es-PE"/>
        </w:rPr>
        <w:t xml:space="preserve">de, tris, no, </w:t>
      </w:r>
      <w:proofErr w:type="spellStart"/>
      <w:r w:rsidR="008D7F19" w:rsidRPr="008D7F19">
        <w:rPr>
          <w:i/>
          <w:iCs/>
          <w:lang w:val="es-PE"/>
        </w:rPr>
        <w:t>pron</w:t>
      </w:r>
      <w:proofErr w:type="spellEnd"/>
      <w:r w:rsidR="008D7F19">
        <w:rPr>
          <w:i/>
          <w:iCs/>
          <w:lang w:val="es-PE"/>
        </w:rPr>
        <w:t xml:space="preserve">” </w:t>
      </w:r>
      <w:r w:rsidRPr="00A17AF9">
        <w:rPr>
          <w:i/>
          <w:iCs/>
          <w:lang w:val="es-PE"/>
        </w:rPr>
        <w:t xml:space="preserve">cada una pronunciada por uno de ellos. Según la tradición, en una existencia </w:t>
      </w:r>
      <w:r w:rsidR="00123350">
        <w:rPr>
          <w:i/>
          <w:iCs/>
          <w:lang w:val="es-PE"/>
        </w:rPr>
        <w:t xml:space="preserve">pasada </w:t>
      </w:r>
      <w:r w:rsidRPr="00A17AF9">
        <w:rPr>
          <w:i/>
          <w:iCs/>
          <w:lang w:val="es-PE"/>
        </w:rPr>
        <w:t xml:space="preserve">habían sido </w:t>
      </w:r>
      <w:r w:rsidR="00123350">
        <w:rPr>
          <w:i/>
          <w:iCs/>
          <w:lang w:val="es-PE"/>
        </w:rPr>
        <w:t xml:space="preserve">unos </w:t>
      </w:r>
      <w:r w:rsidR="00123350" w:rsidRPr="00A17AF9">
        <w:rPr>
          <w:i/>
          <w:iCs/>
          <w:lang w:val="es-PE"/>
        </w:rPr>
        <w:t xml:space="preserve">Príncipes </w:t>
      </w:r>
      <w:r w:rsidR="00123350">
        <w:rPr>
          <w:i/>
          <w:iCs/>
          <w:lang w:val="es-PE"/>
        </w:rPr>
        <w:t xml:space="preserve">de </w:t>
      </w:r>
      <w:proofErr w:type="spellStart"/>
      <w:r w:rsidR="00123350">
        <w:rPr>
          <w:i/>
          <w:iCs/>
          <w:lang w:val="es-PE"/>
        </w:rPr>
        <w:t>Sāvatthī</w:t>
      </w:r>
      <w:proofErr w:type="spellEnd"/>
      <w:r w:rsidRPr="00A17AF9">
        <w:rPr>
          <w:i/>
          <w:iCs/>
          <w:lang w:val="es-PE"/>
        </w:rPr>
        <w:t xml:space="preserve"> y habían </w:t>
      </w:r>
      <w:r w:rsidR="00546940">
        <w:rPr>
          <w:i/>
          <w:iCs/>
          <w:lang w:val="es-PE"/>
        </w:rPr>
        <w:t>cometido</w:t>
      </w:r>
      <w:r w:rsidRPr="00A17AF9">
        <w:rPr>
          <w:i/>
          <w:iCs/>
          <w:lang w:val="es-PE"/>
        </w:rPr>
        <w:t xml:space="preserve"> adulterio. Tras mantener relaciones ilícitas con las esposas de sus vecinos —sin importar cuán celosamente estuvieran custodiadas— y dar rienda suelta a sus inclinaciones amorosas, </w:t>
      </w:r>
      <w:r w:rsidR="00401D9C">
        <w:rPr>
          <w:i/>
          <w:iCs/>
          <w:lang w:val="es-PE"/>
        </w:rPr>
        <w:t xml:space="preserve">a la disolución de </w:t>
      </w:r>
      <w:r w:rsidRPr="00A17AF9">
        <w:rPr>
          <w:i/>
          <w:iCs/>
          <w:lang w:val="es-PE"/>
        </w:rPr>
        <w:t xml:space="preserve">sus vidas fueron </w:t>
      </w:r>
      <w:r w:rsidR="00F045D7">
        <w:rPr>
          <w:i/>
          <w:iCs/>
          <w:lang w:val="es-PE"/>
        </w:rPr>
        <w:t xml:space="preserve">dirigidos </w:t>
      </w:r>
      <w:r w:rsidRPr="00A17AF9">
        <w:rPr>
          <w:i/>
          <w:iCs/>
          <w:lang w:val="es-PE"/>
        </w:rPr>
        <w:t xml:space="preserve">por la Rueda de la Muerte cerca de </w:t>
      </w:r>
      <w:proofErr w:type="spellStart"/>
      <w:r w:rsidR="00F045D7">
        <w:rPr>
          <w:i/>
          <w:iCs/>
          <w:lang w:val="es-PE"/>
        </w:rPr>
        <w:t>Sāvatthī</w:t>
      </w:r>
      <w:proofErr w:type="spellEnd"/>
      <w:r w:rsidRPr="00A17AF9">
        <w:rPr>
          <w:i/>
          <w:iCs/>
          <w:lang w:val="es-PE"/>
        </w:rPr>
        <w:t xml:space="preserve">. Renacieron entonces en cuatro calderos de hierro. Tras ser torturados durante sesenta mil años, </w:t>
      </w:r>
      <w:r w:rsidR="00F045D7">
        <w:rPr>
          <w:i/>
          <w:iCs/>
          <w:lang w:val="es-PE"/>
        </w:rPr>
        <w:t xml:space="preserve">una vez </w:t>
      </w:r>
      <w:r w:rsidRPr="00A17AF9">
        <w:rPr>
          <w:i/>
          <w:iCs/>
          <w:lang w:val="es-PE"/>
        </w:rPr>
        <w:t xml:space="preserve">lograron ascender hasta la superficie; al ver el borde de la boca del caldero, se preguntaron: </w:t>
      </w:r>
      <w:r w:rsidR="00F045D7">
        <w:rPr>
          <w:i/>
          <w:iCs/>
          <w:lang w:val="es-PE"/>
        </w:rPr>
        <w:t>“</w:t>
      </w:r>
      <w:r w:rsidRPr="00A17AF9">
        <w:rPr>
          <w:i/>
          <w:iCs/>
          <w:lang w:val="es-PE"/>
        </w:rPr>
        <w:t>¿Cuándo escaparemos de esta miseria?</w:t>
      </w:r>
      <w:r w:rsidR="00F045D7">
        <w:rPr>
          <w:i/>
          <w:iCs/>
          <w:lang w:val="es-PE"/>
        </w:rPr>
        <w:t>”</w:t>
      </w:r>
      <w:r w:rsidRPr="00A17AF9">
        <w:rPr>
          <w:i/>
          <w:iCs/>
          <w:lang w:val="es-PE"/>
        </w:rPr>
        <w:t>. Fue entonces</w:t>
      </w:r>
      <w:r w:rsidR="001971A8">
        <w:rPr>
          <w:i/>
          <w:iCs/>
          <w:lang w:val="es-PE"/>
        </w:rPr>
        <w:t>,</w:t>
      </w:r>
      <w:r w:rsidRPr="00A17AF9">
        <w:rPr>
          <w:i/>
          <w:iCs/>
          <w:lang w:val="es-PE"/>
        </w:rPr>
        <w:t xml:space="preserve"> cuando los cuatro lanzaron un fuerte </w:t>
      </w:r>
      <w:r w:rsidR="001971A8">
        <w:rPr>
          <w:i/>
          <w:iCs/>
          <w:lang w:val="es-PE"/>
        </w:rPr>
        <w:t>clamor</w:t>
      </w:r>
      <w:r w:rsidRPr="00A17AF9">
        <w:rPr>
          <w:i/>
          <w:iCs/>
          <w:lang w:val="es-PE"/>
        </w:rPr>
        <w:t xml:space="preserve">, uno tras otro. </w:t>
      </w:r>
    </w:p>
    <w:p w14:paraId="184B589C" w14:textId="26139440" w:rsidR="00BC3A66" w:rsidRPr="00A17AF9" w:rsidRDefault="00A17AF9" w:rsidP="00BC3A66">
      <w:pPr>
        <w:ind w:left="1416"/>
        <w:rPr>
          <w:i/>
          <w:iCs/>
          <w:lang w:val="es-PE"/>
        </w:rPr>
      </w:pPr>
      <w:r w:rsidRPr="00A17AF9">
        <w:rPr>
          <w:i/>
          <w:iCs/>
          <w:lang w:val="es-PE"/>
        </w:rPr>
        <w:t xml:space="preserve">El </w:t>
      </w:r>
      <w:r w:rsidR="001971A8" w:rsidRPr="00A17AF9">
        <w:rPr>
          <w:i/>
          <w:iCs/>
          <w:lang w:val="es-PE"/>
        </w:rPr>
        <w:t>Rey</w:t>
      </w:r>
      <w:r w:rsidRPr="00A17AF9">
        <w:rPr>
          <w:i/>
          <w:iCs/>
          <w:lang w:val="es-PE"/>
        </w:rPr>
        <w:t>, aterrorizado por e</w:t>
      </w:r>
      <w:r w:rsidR="001971A8">
        <w:rPr>
          <w:i/>
          <w:iCs/>
          <w:lang w:val="es-PE"/>
        </w:rPr>
        <w:t>ste</w:t>
      </w:r>
      <w:r w:rsidRPr="00A17AF9">
        <w:rPr>
          <w:i/>
          <w:iCs/>
          <w:lang w:val="es-PE"/>
        </w:rPr>
        <w:t xml:space="preserve"> estruendo, </w:t>
      </w:r>
      <w:r w:rsidR="005C57D4">
        <w:rPr>
          <w:i/>
          <w:iCs/>
          <w:lang w:val="es-PE"/>
        </w:rPr>
        <w:t xml:space="preserve">se quedó </w:t>
      </w:r>
      <w:r w:rsidRPr="00A17AF9">
        <w:rPr>
          <w:i/>
          <w:iCs/>
          <w:lang w:val="es-PE"/>
        </w:rPr>
        <w:t>inmóvil</w:t>
      </w:r>
      <w:r w:rsidR="005C57D4">
        <w:rPr>
          <w:i/>
          <w:iCs/>
          <w:lang w:val="es-PE"/>
        </w:rPr>
        <w:t xml:space="preserve"> por la experiencia</w:t>
      </w:r>
      <w:r w:rsidRPr="00A17AF9">
        <w:rPr>
          <w:i/>
          <w:iCs/>
          <w:lang w:val="es-PE"/>
        </w:rPr>
        <w:t>, aguardando el amanecer. Al despuntar el día, los brahmanes acudieron a interesarse por su estado</w:t>
      </w:r>
      <w:r w:rsidR="006607EE">
        <w:rPr>
          <w:i/>
          <w:iCs/>
          <w:lang w:val="es-PE"/>
        </w:rPr>
        <w:t xml:space="preserve"> de ánimo</w:t>
      </w:r>
      <w:r w:rsidRPr="00A17AF9">
        <w:rPr>
          <w:i/>
          <w:iCs/>
          <w:lang w:val="es-PE"/>
        </w:rPr>
        <w:t xml:space="preserve">. El </w:t>
      </w:r>
      <w:r w:rsidR="005C57D4" w:rsidRPr="00A17AF9">
        <w:rPr>
          <w:i/>
          <w:iCs/>
          <w:lang w:val="es-PE"/>
        </w:rPr>
        <w:t xml:space="preserve">Rey </w:t>
      </w:r>
      <w:r w:rsidRPr="00A17AF9">
        <w:rPr>
          <w:i/>
          <w:iCs/>
          <w:lang w:val="es-PE"/>
        </w:rPr>
        <w:t xml:space="preserve">respondió: </w:t>
      </w:r>
      <w:r w:rsidR="005C57D4">
        <w:rPr>
          <w:i/>
          <w:iCs/>
          <w:lang w:val="es-PE"/>
        </w:rPr>
        <w:t>“</w:t>
      </w:r>
      <w:r w:rsidRPr="00A17AF9">
        <w:rPr>
          <w:i/>
          <w:iCs/>
          <w:lang w:val="es-PE"/>
        </w:rPr>
        <w:t xml:space="preserve">¿Cómo </w:t>
      </w:r>
      <w:r w:rsidR="005C57D4">
        <w:rPr>
          <w:i/>
          <w:iCs/>
          <w:lang w:val="es-PE"/>
        </w:rPr>
        <w:t>sentirme</w:t>
      </w:r>
      <w:r w:rsidRPr="00A17AF9">
        <w:rPr>
          <w:i/>
          <w:iCs/>
          <w:lang w:val="es-PE"/>
        </w:rPr>
        <w:t xml:space="preserve"> bien, señores míos, después de haber escuchado hoy cuatro gritos tan terribles?</w:t>
      </w:r>
      <w:r w:rsidR="006607EE">
        <w:rPr>
          <w:i/>
          <w:iCs/>
          <w:lang w:val="es-PE"/>
        </w:rPr>
        <w:t>”</w:t>
      </w:r>
      <w:r w:rsidRPr="00A17AF9">
        <w:rPr>
          <w:i/>
          <w:iCs/>
          <w:lang w:val="es-PE"/>
        </w:rPr>
        <w:t xml:space="preserve">. Los brahmanes hicieron un gesto con las manos. </w:t>
      </w:r>
      <w:r w:rsidR="006607EE">
        <w:rPr>
          <w:i/>
          <w:iCs/>
          <w:lang w:val="es-PE"/>
        </w:rPr>
        <w:t>“</w:t>
      </w:r>
      <w:r w:rsidRPr="00A17AF9">
        <w:rPr>
          <w:i/>
          <w:iCs/>
          <w:lang w:val="es-PE"/>
        </w:rPr>
        <w:t>¿Qué ocurre, señores míos?</w:t>
      </w:r>
      <w:r w:rsidR="006607EE">
        <w:rPr>
          <w:i/>
          <w:iCs/>
          <w:lang w:val="es-PE"/>
        </w:rPr>
        <w:t>”</w:t>
      </w:r>
      <w:r w:rsidRPr="00A17AF9">
        <w:rPr>
          <w:i/>
          <w:iCs/>
          <w:lang w:val="es-PE"/>
        </w:rPr>
        <w:t xml:space="preserve">, preguntó el </w:t>
      </w:r>
      <w:r w:rsidR="006607EE" w:rsidRPr="00A17AF9">
        <w:rPr>
          <w:i/>
          <w:iCs/>
          <w:lang w:val="es-PE"/>
        </w:rPr>
        <w:t>Rey</w:t>
      </w:r>
      <w:r w:rsidRPr="00A17AF9">
        <w:rPr>
          <w:i/>
          <w:iCs/>
          <w:lang w:val="es-PE"/>
        </w:rPr>
        <w:t xml:space="preserve">. Los brahmanes le aseguraron que aquellos sonidos eran un presagio de una gran violencia. </w:t>
      </w:r>
      <w:r w:rsidR="006607EE">
        <w:rPr>
          <w:i/>
          <w:iCs/>
          <w:lang w:val="es-PE"/>
        </w:rPr>
        <w:t>“</w:t>
      </w:r>
      <w:r w:rsidRPr="00A17AF9">
        <w:rPr>
          <w:i/>
          <w:iCs/>
          <w:lang w:val="es-PE"/>
        </w:rPr>
        <w:t>¿Existe algún remedio o no?</w:t>
      </w:r>
      <w:r w:rsidR="006607EE">
        <w:rPr>
          <w:i/>
          <w:iCs/>
          <w:lang w:val="es-PE"/>
        </w:rPr>
        <w:t>”</w:t>
      </w:r>
      <w:r w:rsidRPr="00A17AF9">
        <w:rPr>
          <w:i/>
          <w:iCs/>
          <w:lang w:val="es-PE"/>
        </w:rPr>
        <w:t xml:space="preserve">, inquirió el </w:t>
      </w:r>
      <w:r w:rsidR="006607EE" w:rsidRPr="00A17AF9">
        <w:rPr>
          <w:i/>
          <w:iCs/>
          <w:lang w:val="es-PE"/>
        </w:rPr>
        <w:t>Rey</w:t>
      </w:r>
      <w:r w:rsidRPr="00A17AF9">
        <w:rPr>
          <w:i/>
          <w:iCs/>
          <w:lang w:val="es-PE"/>
        </w:rPr>
        <w:t xml:space="preserve">. </w:t>
      </w:r>
      <w:r w:rsidR="006607EE">
        <w:rPr>
          <w:i/>
          <w:iCs/>
          <w:lang w:val="es-PE"/>
        </w:rPr>
        <w:t>“</w:t>
      </w:r>
      <w:r w:rsidRPr="00A17AF9">
        <w:rPr>
          <w:i/>
          <w:iCs/>
          <w:lang w:val="es-PE"/>
        </w:rPr>
        <w:t xml:space="preserve">Podría decirse que no —respondieron los brahmanes—, pero nosotros estamos bien versados ​​en estas cuestiones, </w:t>
      </w:r>
      <w:r w:rsidR="006607EE">
        <w:rPr>
          <w:i/>
          <w:iCs/>
          <w:lang w:val="es-PE"/>
        </w:rPr>
        <w:t xml:space="preserve">su </w:t>
      </w:r>
      <w:r w:rsidR="006607EE" w:rsidRPr="00A17AF9">
        <w:rPr>
          <w:i/>
          <w:iCs/>
          <w:lang w:val="es-PE"/>
        </w:rPr>
        <w:t>Majestad</w:t>
      </w:r>
      <w:r w:rsidR="006607EE">
        <w:rPr>
          <w:i/>
          <w:iCs/>
          <w:lang w:val="es-PE"/>
        </w:rPr>
        <w:t>”</w:t>
      </w:r>
      <w:r w:rsidRPr="00A17AF9">
        <w:rPr>
          <w:i/>
          <w:iCs/>
          <w:lang w:val="es-PE"/>
        </w:rPr>
        <w:t xml:space="preserve">. </w:t>
      </w:r>
      <w:r w:rsidR="006607EE">
        <w:rPr>
          <w:i/>
          <w:iCs/>
          <w:lang w:val="es-PE"/>
        </w:rPr>
        <w:t>“</w:t>
      </w:r>
      <w:r w:rsidRPr="00A17AF9">
        <w:rPr>
          <w:i/>
          <w:iCs/>
          <w:lang w:val="es-PE"/>
        </w:rPr>
        <w:t xml:space="preserve">¿De qué manera —preguntó el </w:t>
      </w:r>
      <w:r w:rsidR="006607EE" w:rsidRPr="00A17AF9">
        <w:rPr>
          <w:i/>
          <w:iCs/>
          <w:lang w:val="es-PE"/>
        </w:rPr>
        <w:t>Rey</w:t>
      </w:r>
      <w:r w:rsidRPr="00A17AF9">
        <w:rPr>
          <w:i/>
          <w:iCs/>
          <w:lang w:val="es-PE"/>
        </w:rPr>
        <w:t>— evitar</w:t>
      </w:r>
      <w:r w:rsidR="006607EE">
        <w:rPr>
          <w:i/>
          <w:iCs/>
          <w:lang w:val="es-PE"/>
        </w:rPr>
        <w:t>án</w:t>
      </w:r>
      <w:r w:rsidRPr="00A17AF9">
        <w:rPr>
          <w:i/>
          <w:iCs/>
          <w:lang w:val="es-PE"/>
        </w:rPr>
        <w:t xml:space="preserve"> estos males?</w:t>
      </w:r>
      <w:r w:rsidR="006607EE">
        <w:rPr>
          <w:i/>
          <w:iCs/>
          <w:lang w:val="es-PE"/>
        </w:rPr>
        <w:t>”</w:t>
      </w:r>
      <w:r w:rsidRPr="00A17AF9">
        <w:rPr>
          <w:i/>
          <w:iCs/>
          <w:lang w:val="es-PE"/>
        </w:rPr>
        <w:t xml:space="preserve">. </w:t>
      </w:r>
      <w:r w:rsidR="006607EE">
        <w:rPr>
          <w:i/>
          <w:iCs/>
          <w:lang w:val="es-PE"/>
        </w:rPr>
        <w:t xml:space="preserve">“Su </w:t>
      </w:r>
      <w:r w:rsidRPr="00A17AF9">
        <w:rPr>
          <w:i/>
          <w:iCs/>
          <w:lang w:val="es-PE"/>
        </w:rPr>
        <w:t xml:space="preserve">Majestad —respondieron—, existe un gran remedio </w:t>
      </w:r>
      <w:r w:rsidR="006607EE">
        <w:rPr>
          <w:i/>
          <w:iCs/>
          <w:lang w:val="es-PE"/>
        </w:rPr>
        <w:t>bajo</w:t>
      </w:r>
      <w:r w:rsidRPr="00A17AF9">
        <w:rPr>
          <w:i/>
          <w:iCs/>
          <w:lang w:val="es-PE"/>
        </w:rPr>
        <w:t xml:space="preserve"> nuestro alcance: mediante el sacrificio cuádruple de todo </w:t>
      </w:r>
      <w:r w:rsidR="00255B5D">
        <w:rPr>
          <w:i/>
          <w:iCs/>
          <w:lang w:val="es-PE"/>
        </w:rPr>
        <w:t xml:space="preserve">tipo de </w:t>
      </w:r>
      <w:r w:rsidRPr="00A17AF9">
        <w:rPr>
          <w:i/>
          <w:iCs/>
          <w:lang w:val="es-PE"/>
        </w:rPr>
        <w:t xml:space="preserve">ser viviente, podremos </w:t>
      </w:r>
      <w:r w:rsidR="00255B5D">
        <w:rPr>
          <w:i/>
          <w:iCs/>
          <w:lang w:val="es-PE"/>
        </w:rPr>
        <w:t>contra</w:t>
      </w:r>
      <w:r w:rsidRPr="00A17AF9">
        <w:rPr>
          <w:i/>
          <w:iCs/>
          <w:lang w:val="es-PE"/>
        </w:rPr>
        <w:t>conjurar cualquier mal</w:t>
      </w:r>
      <w:r w:rsidR="00255B5D">
        <w:rPr>
          <w:i/>
          <w:iCs/>
          <w:lang w:val="es-PE"/>
        </w:rPr>
        <w:t>”</w:t>
      </w:r>
      <w:r w:rsidRPr="00A17AF9">
        <w:rPr>
          <w:i/>
          <w:iCs/>
          <w:lang w:val="es-PE"/>
        </w:rPr>
        <w:t xml:space="preserve">. </w:t>
      </w:r>
      <w:r w:rsidR="00255B5D">
        <w:rPr>
          <w:i/>
          <w:iCs/>
          <w:lang w:val="es-PE"/>
        </w:rPr>
        <w:t>“</w:t>
      </w:r>
      <w:r w:rsidRPr="00A17AF9">
        <w:rPr>
          <w:i/>
          <w:iCs/>
          <w:lang w:val="es-PE"/>
        </w:rPr>
        <w:t xml:space="preserve">¡Pues </w:t>
      </w:r>
      <w:r w:rsidR="00255B5D">
        <w:rPr>
          <w:i/>
          <w:iCs/>
          <w:lang w:val="es-PE"/>
        </w:rPr>
        <w:t>dense</w:t>
      </w:r>
      <w:r w:rsidRPr="00A17AF9">
        <w:rPr>
          <w:i/>
          <w:iCs/>
          <w:lang w:val="es-PE"/>
        </w:rPr>
        <w:t xml:space="preserve"> prisa! —ordenó el </w:t>
      </w:r>
      <w:r w:rsidR="00255B5D" w:rsidRPr="00A17AF9">
        <w:rPr>
          <w:i/>
          <w:iCs/>
          <w:lang w:val="es-PE"/>
        </w:rPr>
        <w:t>Rey</w:t>
      </w:r>
      <w:r w:rsidRPr="00A17AF9">
        <w:rPr>
          <w:i/>
          <w:iCs/>
          <w:lang w:val="es-PE"/>
        </w:rPr>
        <w:t>—. Tom</w:t>
      </w:r>
      <w:r w:rsidR="00255B5D">
        <w:rPr>
          <w:i/>
          <w:iCs/>
          <w:lang w:val="es-PE"/>
        </w:rPr>
        <w:t>en</w:t>
      </w:r>
      <w:r w:rsidRPr="00A17AF9">
        <w:rPr>
          <w:i/>
          <w:iCs/>
          <w:lang w:val="es-PE"/>
        </w:rPr>
        <w:t xml:space="preserve"> a todos los seres vivos en grupos de cuatro —</w:t>
      </w:r>
      <w:r w:rsidR="00255B5D">
        <w:rPr>
          <w:i/>
          <w:iCs/>
          <w:lang w:val="es-PE"/>
        </w:rPr>
        <w:t xml:space="preserve"> </w:t>
      </w:r>
      <w:r w:rsidRPr="00A17AF9">
        <w:rPr>
          <w:i/>
          <w:iCs/>
          <w:lang w:val="es-PE"/>
        </w:rPr>
        <w:t xml:space="preserve">hombres, toros, caballos, elefantes, e incluso codornices y otras aves— y, mediante este sacrificio cuádruple, </w:t>
      </w:r>
      <w:r w:rsidR="006C6862">
        <w:rPr>
          <w:i/>
          <w:iCs/>
          <w:lang w:val="es-PE"/>
        </w:rPr>
        <w:t xml:space="preserve">devuélvanme </w:t>
      </w:r>
      <w:r w:rsidRPr="00A17AF9">
        <w:rPr>
          <w:i/>
          <w:iCs/>
          <w:lang w:val="es-PE"/>
        </w:rPr>
        <w:t>la paz mental</w:t>
      </w:r>
      <w:r w:rsidR="006C6862">
        <w:rPr>
          <w:i/>
          <w:iCs/>
          <w:lang w:val="es-PE"/>
        </w:rPr>
        <w:t>”</w:t>
      </w:r>
      <w:r w:rsidRPr="00A17AF9">
        <w:rPr>
          <w:i/>
          <w:iCs/>
          <w:lang w:val="es-PE"/>
        </w:rPr>
        <w:t xml:space="preserve">. Los brahmanes dieron su consentimiento y, tras tomar todo lo que necesitaban, cavaron un foso para el sacrificio y ataron a sus </w:t>
      </w:r>
      <w:r w:rsidR="006C6862">
        <w:rPr>
          <w:i/>
          <w:iCs/>
          <w:lang w:val="es-PE"/>
        </w:rPr>
        <w:t>múltiples</w:t>
      </w:r>
      <w:r w:rsidRPr="00A17AF9">
        <w:rPr>
          <w:i/>
          <w:iCs/>
          <w:lang w:val="es-PE"/>
        </w:rPr>
        <w:t xml:space="preserve"> víctimas a </w:t>
      </w:r>
      <w:r w:rsidR="006C6862">
        <w:rPr>
          <w:i/>
          <w:iCs/>
          <w:lang w:val="es-PE"/>
        </w:rPr>
        <w:t>un</w:t>
      </w:r>
      <w:r w:rsidRPr="00A17AF9">
        <w:rPr>
          <w:i/>
          <w:iCs/>
          <w:lang w:val="es-PE"/>
        </w:rPr>
        <w:t xml:space="preserve">os postes; entusiasmados ante la perspectiva de los manjares que habrían de consumir y de la riqueza que obtendrían, iban de un lado a otro diciendo: </w:t>
      </w:r>
      <w:r w:rsidR="007628AF">
        <w:rPr>
          <w:i/>
          <w:iCs/>
          <w:lang w:val="es-PE"/>
        </w:rPr>
        <w:t>“</w:t>
      </w:r>
      <w:r w:rsidRPr="00A17AF9">
        <w:rPr>
          <w:i/>
          <w:iCs/>
          <w:lang w:val="es-PE"/>
        </w:rPr>
        <w:t>Señor, necesito esto y aquello</w:t>
      </w:r>
      <w:r w:rsidR="007628AF">
        <w:rPr>
          <w:i/>
          <w:iCs/>
          <w:lang w:val="es-PE"/>
        </w:rPr>
        <w:t>”</w:t>
      </w:r>
      <w:r w:rsidR="00BC3A66" w:rsidRPr="00A17AF9">
        <w:rPr>
          <w:i/>
          <w:iCs/>
          <w:lang w:val="es-PE"/>
        </w:rPr>
        <w:t>.</w:t>
      </w:r>
      <w:r>
        <w:rPr>
          <w:i/>
          <w:iCs/>
          <w:lang w:val="es-PE"/>
        </w:rPr>
        <w:t xml:space="preserve"> </w:t>
      </w:r>
    </w:p>
    <w:p w14:paraId="6752D0FD" w14:textId="71311989" w:rsidR="00BC3A66" w:rsidRPr="00123350" w:rsidRDefault="00A17AF9" w:rsidP="00432677">
      <w:pPr>
        <w:ind w:left="1416"/>
        <w:rPr>
          <w:i/>
          <w:iCs/>
          <w:lang w:val="es-PE"/>
        </w:rPr>
      </w:pPr>
      <w:r w:rsidRPr="00A17AF9">
        <w:rPr>
          <w:i/>
          <w:iCs/>
          <w:lang w:val="es-PE"/>
        </w:rPr>
        <w:t xml:space="preserve">La </w:t>
      </w:r>
      <w:r w:rsidR="007628AF" w:rsidRPr="00A17AF9">
        <w:rPr>
          <w:i/>
          <w:iCs/>
          <w:lang w:val="es-PE"/>
        </w:rPr>
        <w:t xml:space="preserve">Reina </w:t>
      </w:r>
      <w:r w:rsidRPr="00A17AF9">
        <w:rPr>
          <w:i/>
          <w:iCs/>
          <w:lang w:val="es-PE"/>
        </w:rPr>
        <w:t xml:space="preserve">Mallikā se </w:t>
      </w:r>
      <w:r w:rsidR="007628AF">
        <w:rPr>
          <w:i/>
          <w:iCs/>
          <w:lang w:val="es-PE"/>
        </w:rPr>
        <w:t>aproximó</w:t>
      </w:r>
      <w:r w:rsidRPr="00A17AF9">
        <w:rPr>
          <w:i/>
          <w:iCs/>
          <w:lang w:val="es-PE"/>
        </w:rPr>
        <w:t xml:space="preserve"> al </w:t>
      </w:r>
      <w:r w:rsidR="007628AF" w:rsidRPr="00A17AF9">
        <w:rPr>
          <w:i/>
          <w:iCs/>
          <w:lang w:val="es-PE"/>
        </w:rPr>
        <w:t xml:space="preserve">Rey </w:t>
      </w:r>
      <w:r w:rsidRPr="00A17AF9">
        <w:rPr>
          <w:i/>
          <w:iCs/>
          <w:lang w:val="es-PE"/>
        </w:rPr>
        <w:t xml:space="preserve">y le preguntó por qué los brahmanes andaban tan alegres y sonrientes. El </w:t>
      </w:r>
      <w:r w:rsidR="007628AF" w:rsidRPr="00A17AF9">
        <w:rPr>
          <w:i/>
          <w:iCs/>
          <w:lang w:val="es-PE"/>
        </w:rPr>
        <w:t xml:space="preserve">Rey </w:t>
      </w:r>
      <w:r w:rsidRPr="00A17AF9">
        <w:rPr>
          <w:i/>
          <w:iCs/>
          <w:lang w:val="es-PE"/>
        </w:rPr>
        <w:t xml:space="preserve">respondió: </w:t>
      </w:r>
      <w:r w:rsidR="007628AF">
        <w:rPr>
          <w:i/>
          <w:iCs/>
          <w:lang w:val="es-PE"/>
        </w:rPr>
        <w:t>“</w:t>
      </w:r>
      <w:r w:rsidRPr="00A17AF9">
        <w:rPr>
          <w:i/>
          <w:iCs/>
          <w:lang w:val="es-PE"/>
        </w:rPr>
        <w:t>Reina mía, ¿qué tiene esto que ver con</w:t>
      </w:r>
      <w:r w:rsidR="007628AF">
        <w:rPr>
          <w:i/>
          <w:iCs/>
          <w:lang w:val="es-PE"/>
        </w:rPr>
        <w:t xml:space="preserve"> usted</w:t>
      </w:r>
      <w:r w:rsidRPr="00A17AF9">
        <w:rPr>
          <w:i/>
          <w:iCs/>
          <w:lang w:val="es-PE"/>
        </w:rPr>
        <w:t xml:space="preserve">? Está embriagada por </w:t>
      </w:r>
      <w:r w:rsidR="007628AF">
        <w:rPr>
          <w:i/>
          <w:iCs/>
          <w:lang w:val="es-PE"/>
        </w:rPr>
        <w:t>s</w:t>
      </w:r>
      <w:r w:rsidRPr="00A17AF9">
        <w:rPr>
          <w:i/>
          <w:iCs/>
          <w:lang w:val="es-PE"/>
        </w:rPr>
        <w:t>u propia gloria y n</w:t>
      </w:r>
      <w:r w:rsidR="007628AF">
        <w:rPr>
          <w:i/>
          <w:iCs/>
          <w:lang w:val="es-PE"/>
        </w:rPr>
        <w:t>i siquiera</w:t>
      </w:r>
      <w:r w:rsidRPr="00A17AF9">
        <w:rPr>
          <w:i/>
          <w:iCs/>
          <w:lang w:val="es-PE"/>
        </w:rPr>
        <w:t xml:space="preserve"> </w:t>
      </w:r>
      <w:r w:rsidR="007628AF">
        <w:rPr>
          <w:i/>
          <w:iCs/>
          <w:lang w:val="es-PE"/>
        </w:rPr>
        <w:t xml:space="preserve">tiene consciencia de </w:t>
      </w:r>
      <w:r w:rsidRPr="00A17AF9">
        <w:rPr>
          <w:i/>
          <w:iCs/>
          <w:lang w:val="es-PE"/>
        </w:rPr>
        <w:t xml:space="preserve">cuán desdichado </w:t>
      </w:r>
      <w:r w:rsidR="007628AF">
        <w:rPr>
          <w:i/>
          <w:iCs/>
          <w:lang w:val="es-PE"/>
        </w:rPr>
        <w:t>me siento”</w:t>
      </w:r>
      <w:r w:rsidRPr="00A17AF9">
        <w:rPr>
          <w:i/>
          <w:iCs/>
          <w:lang w:val="es-PE"/>
        </w:rPr>
        <w:t xml:space="preserve">. </w:t>
      </w:r>
      <w:r w:rsidR="007628AF">
        <w:rPr>
          <w:i/>
          <w:iCs/>
          <w:lang w:val="es-PE"/>
        </w:rPr>
        <w:t>“</w:t>
      </w:r>
      <w:r w:rsidRPr="00A17AF9">
        <w:rPr>
          <w:i/>
          <w:iCs/>
          <w:lang w:val="es-PE"/>
        </w:rPr>
        <w:t xml:space="preserve">¿Cómo es eso, </w:t>
      </w:r>
      <w:r w:rsidR="00FE0750" w:rsidRPr="00A17AF9">
        <w:rPr>
          <w:i/>
          <w:iCs/>
          <w:lang w:val="es-PE"/>
        </w:rPr>
        <w:t>Señor</w:t>
      </w:r>
      <w:r w:rsidRPr="00A17AF9">
        <w:rPr>
          <w:i/>
          <w:iCs/>
          <w:lang w:val="es-PE"/>
        </w:rPr>
        <w:t>?</w:t>
      </w:r>
      <w:r w:rsidR="00FE0750">
        <w:rPr>
          <w:i/>
          <w:iCs/>
          <w:lang w:val="es-PE"/>
        </w:rPr>
        <w:t>”</w:t>
      </w:r>
      <w:r w:rsidRPr="00A17AF9">
        <w:rPr>
          <w:i/>
          <w:iCs/>
          <w:lang w:val="es-PE"/>
        </w:rPr>
        <w:t xml:space="preserve">, replicó ella. </w:t>
      </w:r>
      <w:r w:rsidR="00FE0750">
        <w:rPr>
          <w:i/>
          <w:iCs/>
          <w:lang w:val="es-PE"/>
        </w:rPr>
        <w:t>“</w:t>
      </w:r>
      <w:r w:rsidRPr="00A17AF9">
        <w:rPr>
          <w:i/>
          <w:iCs/>
          <w:lang w:val="es-PE"/>
        </w:rPr>
        <w:t xml:space="preserve">He escuchado unos sonidos terribles, </w:t>
      </w:r>
      <w:r w:rsidR="00FE0750" w:rsidRPr="00A17AF9">
        <w:rPr>
          <w:i/>
          <w:iCs/>
          <w:lang w:val="es-PE"/>
        </w:rPr>
        <w:t xml:space="preserve">Reina </w:t>
      </w:r>
      <w:r w:rsidRPr="00A17AF9">
        <w:rPr>
          <w:i/>
          <w:iCs/>
          <w:lang w:val="es-PE"/>
        </w:rPr>
        <w:t xml:space="preserve">mía y cuando pregunté a los brahmanes qué significaban tales gritos, me dijeron que mi reino, mis posesiones o mi vida corrían peligro. Añadieron que, mediante la celebración del </w:t>
      </w:r>
      <w:r w:rsidR="00FE0750">
        <w:rPr>
          <w:i/>
          <w:iCs/>
          <w:lang w:val="es-PE"/>
        </w:rPr>
        <w:t>‘</w:t>
      </w:r>
      <w:r w:rsidRPr="00A17AF9">
        <w:rPr>
          <w:i/>
          <w:iCs/>
          <w:lang w:val="es-PE"/>
        </w:rPr>
        <w:t>sacrificio cuádruple</w:t>
      </w:r>
      <w:r w:rsidR="00FE0750">
        <w:rPr>
          <w:i/>
          <w:iCs/>
          <w:lang w:val="es-PE"/>
        </w:rPr>
        <w:t>’</w:t>
      </w:r>
      <w:r w:rsidRPr="00A17AF9">
        <w:rPr>
          <w:i/>
          <w:iCs/>
          <w:lang w:val="es-PE"/>
        </w:rPr>
        <w:t>, podrían devolverme la tranquilidad. Por eso, siguiendo mis órdenes, han cavado un foso sacrificial y han partido en busca de las víctimas que necesita</w:t>
      </w:r>
      <w:r w:rsidR="00B752EF">
        <w:rPr>
          <w:i/>
          <w:iCs/>
          <w:lang w:val="es-PE"/>
        </w:rPr>
        <w:t>rá</w:t>
      </w:r>
      <w:r w:rsidRPr="00A17AF9">
        <w:rPr>
          <w:i/>
          <w:iCs/>
          <w:lang w:val="es-PE"/>
        </w:rPr>
        <w:t>n</w:t>
      </w:r>
      <w:r w:rsidR="00B752EF">
        <w:rPr>
          <w:i/>
          <w:iCs/>
          <w:lang w:val="es-PE"/>
        </w:rPr>
        <w:t xml:space="preserve"> para ello”</w:t>
      </w:r>
      <w:r w:rsidRPr="00A17AF9">
        <w:rPr>
          <w:i/>
          <w:iCs/>
          <w:lang w:val="es-PE"/>
        </w:rPr>
        <w:t xml:space="preserve">. La </w:t>
      </w:r>
      <w:r w:rsidR="00B752EF" w:rsidRPr="00A17AF9">
        <w:rPr>
          <w:i/>
          <w:iCs/>
          <w:lang w:val="es-PE"/>
        </w:rPr>
        <w:t xml:space="preserve">Reina </w:t>
      </w:r>
      <w:r w:rsidRPr="00A17AF9">
        <w:rPr>
          <w:i/>
          <w:iCs/>
          <w:lang w:val="es-PE"/>
        </w:rPr>
        <w:t xml:space="preserve">preguntó: </w:t>
      </w:r>
      <w:r w:rsidR="00B752EF">
        <w:rPr>
          <w:i/>
          <w:iCs/>
          <w:lang w:val="es-PE"/>
        </w:rPr>
        <w:t>“</w:t>
      </w:r>
      <w:r w:rsidRPr="00A17AF9">
        <w:rPr>
          <w:i/>
          <w:iCs/>
          <w:lang w:val="es-PE"/>
        </w:rPr>
        <w:t xml:space="preserve">¿Ha consultado, </w:t>
      </w:r>
      <w:r w:rsidR="00B752EF" w:rsidRPr="00A17AF9">
        <w:rPr>
          <w:i/>
          <w:iCs/>
          <w:lang w:val="es-PE"/>
        </w:rPr>
        <w:t>Señor</w:t>
      </w:r>
      <w:r w:rsidRPr="00A17AF9">
        <w:rPr>
          <w:i/>
          <w:iCs/>
          <w:lang w:val="es-PE"/>
        </w:rPr>
        <w:t xml:space="preserve">, </w:t>
      </w:r>
      <w:r w:rsidR="00B752EF">
        <w:rPr>
          <w:i/>
          <w:iCs/>
          <w:lang w:val="es-PE"/>
        </w:rPr>
        <w:t>con e</w:t>
      </w:r>
      <w:r w:rsidRPr="00A17AF9">
        <w:rPr>
          <w:i/>
          <w:iCs/>
          <w:lang w:val="es-PE"/>
        </w:rPr>
        <w:t xml:space="preserve">l </w:t>
      </w:r>
      <w:r w:rsidR="00B752EF" w:rsidRPr="00A17AF9">
        <w:rPr>
          <w:i/>
          <w:iCs/>
          <w:lang w:val="es-PE"/>
        </w:rPr>
        <w:t>Principal Brahm</w:t>
      </w:r>
      <w:r w:rsidR="006442BA">
        <w:rPr>
          <w:i/>
          <w:iCs/>
          <w:lang w:val="es-PE"/>
        </w:rPr>
        <w:t>a</w:t>
      </w:r>
      <w:r w:rsidR="00B752EF" w:rsidRPr="00A17AF9">
        <w:rPr>
          <w:i/>
          <w:iCs/>
          <w:lang w:val="es-PE"/>
        </w:rPr>
        <w:t xml:space="preserve">n del </w:t>
      </w:r>
      <w:r w:rsidR="006442BA" w:rsidRPr="00A17AF9">
        <w:rPr>
          <w:i/>
          <w:iCs/>
          <w:lang w:val="es-PE"/>
        </w:rPr>
        <w:t xml:space="preserve">Mundo </w:t>
      </w:r>
      <w:r w:rsidR="006442BA">
        <w:rPr>
          <w:i/>
          <w:iCs/>
          <w:lang w:val="es-PE"/>
        </w:rPr>
        <w:t xml:space="preserve">entre </w:t>
      </w:r>
      <w:r w:rsidRPr="00A17AF9">
        <w:rPr>
          <w:i/>
          <w:iCs/>
          <w:lang w:val="es-PE"/>
        </w:rPr>
        <w:t>los Devas sobre el origen de estos gritos?</w:t>
      </w:r>
      <w:r w:rsidR="006442BA">
        <w:rPr>
          <w:i/>
          <w:iCs/>
          <w:lang w:val="es-PE"/>
        </w:rPr>
        <w:t>”</w:t>
      </w:r>
      <w:r w:rsidRPr="00A17AF9">
        <w:rPr>
          <w:i/>
          <w:iCs/>
          <w:lang w:val="es-PE"/>
        </w:rPr>
        <w:t xml:space="preserve">. «¿Quién es ese </w:t>
      </w:r>
      <w:r w:rsidR="006442BA" w:rsidRPr="00A17AF9">
        <w:rPr>
          <w:i/>
          <w:iCs/>
          <w:lang w:val="es-PE"/>
        </w:rPr>
        <w:t>Principal Brahm</w:t>
      </w:r>
      <w:r w:rsidR="006442BA">
        <w:rPr>
          <w:i/>
          <w:iCs/>
          <w:lang w:val="es-PE"/>
        </w:rPr>
        <w:t>a</w:t>
      </w:r>
      <w:r w:rsidR="006442BA" w:rsidRPr="00A17AF9">
        <w:rPr>
          <w:i/>
          <w:iCs/>
          <w:lang w:val="es-PE"/>
        </w:rPr>
        <w:t xml:space="preserve">n </w:t>
      </w:r>
      <w:r w:rsidRPr="00A17AF9">
        <w:rPr>
          <w:i/>
          <w:iCs/>
          <w:lang w:val="es-PE"/>
        </w:rPr>
        <w:t xml:space="preserve">del </w:t>
      </w:r>
      <w:r w:rsidR="006442BA" w:rsidRPr="00A17AF9">
        <w:rPr>
          <w:i/>
          <w:iCs/>
          <w:lang w:val="es-PE"/>
        </w:rPr>
        <w:t xml:space="preserve">Mundo </w:t>
      </w:r>
      <w:r w:rsidRPr="00A17AF9">
        <w:rPr>
          <w:i/>
          <w:iCs/>
          <w:lang w:val="es-PE"/>
        </w:rPr>
        <w:t>de los Devas?</w:t>
      </w:r>
      <w:r w:rsidR="006442BA">
        <w:rPr>
          <w:i/>
          <w:iCs/>
          <w:lang w:val="es-PE"/>
        </w:rPr>
        <w:t>”</w:t>
      </w:r>
      <w:r w:rsidRPr="00A17AF9">
        <w:rPr>
          <w:i/>
          <w:iCs/>
          <w:lang w:val="es-PE"/>
        </w:rPr>
        <w:t xml:space="preserve">, inquirió el </w:t>
      </w:r>
      <w:r w:rsidR="006442BA" w:rsidRPr="00A17AF9">
        <w:rPr>
          <w:i/>
          <w:iCs/>
          <w:lang w:val="es-PE"/>
        </w:rPr>
        <w:t>Rey</w:t>
      </w:r>
      <w:r w:rsidRPr="00A17AF9">
        <w:rPr>
          <w:i/>
          <w:iCs/>
          <w:lang w:val="es-PE"/>
        </w:rPr>
        <w:t xml:space="preserve">. </w:t>
      </w:r>
      <w:r w:rsidR="006442BA">
        <w:rPr>
          <w:i/>
          <w:iCs/>
          <w:lang w:val="es-PE"/>
        </w:rPr>
        <w:t>“</w:t>
      </w:r>
      <w:r w:rsidRPr="00A17AF9">
        <w:rPr>
          <w:i/>
          <w:iCs/>
          <w:lang w:val="es-PE"/>
        </w:rPr>
        <w:t xml:space="preserve">El </w:t>
      </w:r>
      <w:r w:rsidR="006442BA" w:rsidRPr="00A17AF9">
        <w:rPr>
          <w:i/>
          <w:iCs/>
          <w:lang w:val="es-PE"/>
        </w:rPr>
        <w:t xml:space="preserve">Gran </w:t>
      </w:r>
      <w:r w:rsidRPr="00A17AF9">
        <w:rPr>
          <w:i/>
          <w:iCs/>
          <w:lang w:val="es-PE"/>
        </w:rPr>
        <w:t>Gotama —respondió ella—, el Bud</w:t>
      </w:r>
      <w:r w:rsidR="006442BA">
        <w:rPr>
          <w:i/>
          <w:iCs/>
          <w:lang w:val="es-PE"/>
        </w:rPr>
        <w:t>dh</w:t>
      </w:r>
      <w:r w:rsidRPr="00A17AF9">
        <w:rPr>
          <w:i/>
          <w:iCs/>
          <w:lang w:val="es-PE"/>
        </w:rPr>
        <w:t>a Supremo</w:t>
      </w:r>
      <w:r w:rsidR="006442BA">
        <w:rPr>
          <w:i/>
          <w:iCs/>
          <w:lang w:val="es-PE"/>
        </w:rPr>
        <w:t>”</w:t>
      </w:r>
      <w:r w:rsidRPr="00A17AF9">
        <w:rPr>
          <w:i/>
          <w:iCs/>
          <w:lang w:val="es-PE"/>
        </w:rPr>
        <w:t xml:space="preserve">. </w:t>
      </w:r>
      <w:r w:rsidR="006442BA">
        <w:rPr>
          <w:i/>
          <w:iCs/>
          <w:lang w:val="es-PE"/>
        </w:rPr>
        <w:t>“</w:t>
      </w:r>
      <w:r w:rsidRPr="00A17AF9">
        <w:rPr>
          <w:i/>
          <w:iCs/>
          <w:lang w:val="es-PE"/>
        </w:rPr>
        <w:t xml:space="preserve">Señora —dijo el </w:t>
      </w:r>
      <w:r w:rsidR="006442BA" w:rsidRPr="00A17AF9">
        <w:rPr>
          <w:i/>
          <w:iCs/>
          <w:lang w:val="es-PE"/>
        </w:rPr>
        <w:t>Rey</w:t>
      </w:r>
      <w:r w:rsidRPr="00A17AF9">
        <w:rPr>
          <w:i/>
          <w:iCs/>
          <w:lang w:val="es-PE"/>
        </w:rPr>
        <w:t xml:space="preserve">—, no he consultado </w:t>
      </w:r>
      <w:r w:rsidR="006442BA">
        <w:rPr>
          <w:i/>
          <w:iCs/>
          <w:lang w:val="es-PE"/>
        </w:rPr>
        <w:t>esto con e</w:t>
      </w:r>
      <w:r w:rsidRPr="00A17AF9">
        <w:rPr>
          <w:i/>
          <w:iCs/>
          <w:lang w:val="es-PE"/>
        </w:rPr>
        <w:t>l Bud</w:t>
      </w:r>
      <w:r w:rsidR="006442BA">
        <w:rPr>
          <w:i/>
          <w:iCs/>
          <w:lang w:val="es-PE"/>
        </w:rPr>
        <w:t>dh</w:t>
      </w:r>
      <w:r w:rsidRPr="00A17AF9">
        <w:rPr>
          <w:i/>
          <w:iCs/>
          <w:lang w:val="es-PE"/>
        </w:rPr>
        <w:t>a Supremo</w:t>
      </w:r>
      <w:r w:rsidR="006442BA">
        <w:rPr>
          <w:i/>
          <w:iCs/>
          <w:lang w:val="es-PE"/>
        </w:rPr>
        <w:t>”</w:t>
      </w:r>
      <w:r w:rsidRPr="00A17AF9">
        <w:rPr>
          <w:i/>
          <w:iCs/>
          <w:lang w:val="es-PE"/>
        </w:rPr>
        <w:t xml:space="preserve">. </w:t>
      </w:r>
      <w:r w:rsidR="006442BA">
        <w:rPr>
          <w:i/>
          <w:iCs/>
          <w:lang w:val="es-PE"/>
        </w:rPr>
        <w:t>“</w:t>
      </w:r>
      <w:r w:rsidRPr="00123350">
        <w:rPr>
          <w:i/>
          <w:iCs/>
          <w:lang w:val="es-PE"/>
        </w:rPr>
        <w:t>Entonces v</w:t>
      </w:r>
      <w:r w:rsidR="006442BA">
        <w:rPr>
          <w:i/>
          <w:iCs/>
          <w:lang w:val="es-PE"/>
        </w:rPr>
        <w:t>aya</w:t>
      </w:r>
      <w:r w:rsidRPr="00123350">
        <w:rPr>
          <w:i/>
          <w:iCs/>
          <w:lang w:val="es-PE"/>
        </w:rPr>
        <w:t xml:space="preserve"> —respondió ella— y cons</w:t>
      </w:r>
      <w:r w:rsidR="006442BA">
        <w:rPr>
          <w:i/>
          <w:iCs/>
          <w:lang w:val="es-PE"/>
        </w:rPr>
        <w:t>u</w:t>
      </w:r>
      <w:r w:rsidRPr="00123350">
        <w:rPr>
          <w:i/>
          <w:iCs/>
          <w:lang w:val="es-PE"/>
        </w:rPr>
        <w:t>lt</w:t>
      </w:r>
      <w:r w:rsidR="006442BA">
        <w:rPr>
          <w:i/>
          <w:iCs/>
          <w:lang w:val="es-PE"/>
        </w:rPr>
        <w:t>e este asunto con él</w:t>
      </w:r>
      <w:r w:rsidR="00432677" w:rsidRPr="00123350">
        <w:rPr>
          <w:i/>
          <w:iCs/>
          <w:lang w:val="es-PE"/>
        </w:rPr>
        <w:t>”</w:t>
      </w:r>
    </w:p>
    <w:p w14:paraId="4C468B26" w14:textId="3E545136" w:rsidR="00432677" w:rsidRPr="00123350" w:rsidRDefault="00123350" w:rsidP="008A4CE3">
      <w:pPr>
        <w:ind w:left="1416"/>
        <w:rPr>
          <w:i/>
          <w:iCs/>
          <w:lang w:val="es-PE"/>
        </w:rPr>
      </w:pPr>
      <w:r w:rsidRPr="00123350">
        <w:rPr>
          <w:i/>
          <w:iCs/>
          <w:lang w:val="es-PE"/>
        </w:rPr>
        <w:t xml:space="preserve">El </w:t>
      </w:r>
      <w:r w:rsidR="006442BA" w:rsidRPr="00123350">
        <w:rPr>
          <w:i/>
          <w:iCs/>
          <w:lang w:val="es-PE"/>
        </w:rPr>
        <w:t xml:space="preserve">Rey </w:t>
      </w:r>
      <w:r w:rsidRPr="00123350">
        <w:rPr>
          <w:i/>
          <w:iCs/>
          <w:lang w:val="es-PE"/>
        </w:rPr>
        <w:t xml:space="preserve">prestó atención a las palabras de la </w:t>
      </w:r>
      <w:r w:rsidR="006442BA" w:rsidRPr="00123350">
        <w:rPr>
          <w:i/>
          <w:iCs/>
          <w:lang w:val="es-PE"/>
        </w:rPr>
        <w:t xml:space="preserve">Reina </w:t>
      </w:r>
      <w:r w:rsidRPr="00123350">
        <w:rPr>
          <w:i/>
          <w:iCs/>
          <w:lang w:val="es-PE"/>
        </w:rPr>
        <w:t>y, tras su comida matutina, subió a su carr</w:t>
      </w:r>
      <w:r w:rsidR="006442BA">
        <w:rPr>
          <w:i/>
          <w:iCs/>
          <w:lang w:val="es-PE"/>
        </w:rPr>
        <w:t>uaje</w:t>
      </w:r>
      <w:r w:rsidRPr="00123350">
        <w:rPr>
          <w:i/>
          <w:iCs/>
          <w:lang w:val="es-PE"/>
        </w:rPr>
        <w:t xml:space="preserve"> real y se dirigió a</w:t>
      </w:r>
      <w:r w:rsidR="006442BA">
        <w:rPr>
          <w:i/>
          <w:iCs/>
          <w:lang w:val="es-PE"/>
        </w:rPr>
        <w:t xml:space="preserve">l </w:t>
      </w:r>
      <w:r w:rsidR="006C1DC0">
        <w:rPr>
          <w:i/>
          <w:iCs/>
          <w:lang w:val="es-PE"/>
        </w:rPr>
        <w:t>monasterio</w:t>
      </w:r>
      <w:r w:rsidR="006C1DC0" w:rsidRPr="00123350">
        <w:rPr>
          <w:i/>
          <w:iCs/>
          <w:lang w:val="es-PE"/>
        </w:rPr>
        <w:t xml:space="preserve"> </w:t>
      </w:r>
      <w:proofErr w:type="spellStart"/>
      <w:r w:rsidRPr="00123350">
        <w:rPr>
          <w:i/>
          <w:iCs/>
          <w:lang w:val="es-PE"/>
        </w:rPr>
        <w:t>Jetavana</w:t>
      </w:r>
      <w:proofErr w:type="spellEnd"/>
      <w:r w:rsidRPr="00123350">
        <w:rPr>
          <w:i/>
          <w:iCs/>
          <w:lang w:val="es-PE"/>
        </w:rPr>
        <w:t xml:space="preserve">. Allí, después de saludar al </w:t>
      </w:r>
      <w:r w:rsidR="006C1DC0" w:rsidRPr="006C1DC0">
        <w:rPr>
          <w:i/>
          <w:iCs/>
        </w:rPr>
        <w:t>Bhagavā</w:t>
      </w:r>
      <w:r w:rsidRPr="00123350">
        <w:rPr>
          <w:i/>
          <w:iCs/>
          <w:lang w:val="es-PE"/>
        </w:rPr>
        <w:t xml:space="preserve">, se dirigió a él en estos términos: </w:t>
      </w:r>
      <w:r w:rsidR="006B1C12">
        <w:rPr>
          <w:i/>
          <w:iCs/>
          <w:lang w:val="es-PE"/>
        </w:rPr>
        <w:t>“</w:t>
      </w:r>
      <w:r w:rsidR="00C35CD0" w:rsidRPr="00C35CD0">
        <w:rPr>
          <w:i/>
          <w:iCs/>
        </w:rPr>
        <w:t>Bhante</w:t>
      </w:r>
      <w:r w:rsidRPr="00123350">
        <w:rPr>
          <w:i/>
          <w:iCs/>
          <w:lang w:val="es-PE"/>
        </w:rPr>
        <w:t xml:space="preserve">, durante la noche escuché cuatro gritos y consulté a los brahmanes al respecto. Ellos se propusieron devolverme la tranquilidad mediante un cuádruple sacrificio que incluye todo tipo de víctimas y ahora se encuentran ocupados preparando un foso </w:t>
      </w:r>
      <w:r w:rsidR="00C35CD0">
        <w:rPr>
          <w:i/>
          <w:iCs/>
          <w:lang w:val="es-PE"/>
        </w:rPr>
        <w:t>de</w:t>
      </w:r>
      <w:r w:rsidRPr="00123350">
        <w:rPr>
          <w:i/>
          <w:iCs/>
          <w:lang w:val="es-PE"/>
        </w:rPr>
        <w:t xml:space="preserve"> sacrificio</w:t>
      </w:r>
      <w:r w:rsidR="00C35CD0">
        <w:rPr>
          <w:i/>
          <w:iCs/>
          <w:lang w:val="es-PE"/>
        </w:rPr>
        <w:t>s”</w:t>
      </w:r>
      <w:r w:rsidR="008A4CE3" w:rsidRPr="00123350">
        <w:rPr>
          <w:i/>
          <w:iCs/>
          <w:lang w:val="es-PE"/>
        </w:rPr>
        <w:t>.</w:t>
      </w:r>
    </w:p>
    <w:p w14:paraId="3BF3D13E" w14:textId="2B956FEA" w:rsidR="00C83AAE" w:rsidRPr="00C83AAE" w:rsidRDefault="007675F1" w:rsidP="007675F1">
      <w:pPr>
        <w:rPr>
          <w:lang w:val="es-PE"/>
        </w:rPr>
      </w:pPr>
      <w:r w:rsidRPr="00C83AAE">
        <w:rPr>
          <w:lang w:val="es-PE"/>
        </w:rPr>
        <w:t>Sin embargo, en est</w:t>
      </w:r>
      <w:r>
        <w:rPr>
          <w:lang w:val="es-PE"/>
        </w:rPr>
        <w:t>a</w:t>
      </w:r>
      <w:r w:rsidRPr="00C83AAE">
        <w:rPr>
          <w:lang w:val="es-PE"/>
        </w:rPr>
        <w:t xml:space="preserve"> </w:t>
      </w:r>
      <w:r>
        <w:rPr>
          <w:lang w:val="es-PE"/>
        </w:rPr>
        <w:t>ocasión</w:t>
      </w:r>
      <w:r w:rsidRPr="00C83AAE">
        <w:rPr>
          <w:lang w:val="es-PE"/>
        </w:rPr>
        <w:t xml:space="preserve">, cuando el </w:t>
      </w:r>
      <w:r>
        <w:rPr>
          <w:lang w:val="es-PE"/>
        </w:rPr>
        <w:t xml:space="preserve">Rey </w:t>
      </w:r>
      <w:r w:rsidRPr="00C83AAE">
        <w:rPr>
          <w:lang w:val="es-PE"/>
        </w:rPr>
        <w:t>dijo: "</w:t>
      </w:r>
      <w:r w:rsidR="00C35CD0" w:rsidRPr="00C35CD0">
        <w:rPr>
          <w:i/>
          <w:iCs/>
        </w:rPr>
        <w:t>Bhante</w:t>
      </w:r>
      <w:r w:rsidRPr="00C83AAE">
        <w:rPr>
          <w:lang w:val="es-PE"/>
        </w:rPr>
        <w:t xml:space="preserve">, ¿qué </w:t>
      </w:r>
      <w:r>
        <w:rPr>
          <w:lang w:val="es-PE"/>
        </w:rPr>
        <w:t>tienen que ver conmigo</w:t>
      </w:r>
      <w:r w:rsidRPr="00C83AAE">
        <w:rPr>
          <w:lang w:val="es-PE"/>
        </w:rPr>
        <w:t xml:space="preserve"> escuchar estos sonidos?" el </w:t>
      </w:r>
      <w:r w:rsidR="00C35CD0" w:rsidRPr="00C35CD0">
        <w:rPr>
          <w:i/>
          <w:iCs/>
        </w:rPr>
        <w:t>Bhagavā</w:t>
      </w:r>
      <w:r w:rsidR="00C35CD0" w:rsidRPr="00C35CD0">
        <w:rPr>
          <w:lang w:val="es-PE"/>
        </w:rPr>
        <w:t xml:space="preserve"> </w:t>
      </w:r>
      <w:r w:rsidRPr="00C83AAE">
        <w:rPr>
          <w:lang w:val="es-PE"/>
        </w:rPr>
        <w:t>respondió: "Gran Rey, no tenga</w:t>
      </w:r>
      <w:r>
        <w:rPr>
          <w:lang w:val="es-PE"/>
        </w:rPr>
        <w:t xml:space="preserve"> </w:t>
      </w:r>
      <w:r w:rsidRPr="00C83AAE">
        <w:rPr>
          <w:lang w:val="es-PE"/>
        </w:rPr>
        <w:t>miedo</w:t>
      </w:r>
      <w:r w:rsidR="00C35CD0">
        <w:rPr>
          <w:lang w:val="es-PE"/>
        </w:rPr>
        <w:t>,</w:t>
      </w:r>
      <w:r w:rsidRPr="00C83AAE">
        <w:rPr>
          <w:lang w:val="es-PE"/>
        </w:rPr>
        <w:t xml:space="preserve"> ningún peligro </w:t>
      </w:r>
      <w:r>
        <w:rPr>
          <w:lang w:val="es-PE"/>
        </w:rPr>
        <w:t>l</w:t>
      </w:r>
      <w:r w:rsidRPr="00C83AAE">
        <w:rPr>
          <w:lang w:val="es-PE"/>
        </w:rPr>
        <w:t>e sobrevendrá debido a estos sonidos</w:t>
      </w:r>
      <w:r w:rsidR="00C35CD0">
        <w:rPr>
          <w:lang w:val="es-PE"/>
        </w:rPr>
        <w:t>,</w:t>
      </w:r>
      <w:r w:rsidRPr="00C83AAE">
        <w:rPr>
          <w:lang w:val="es-PE"/>
        </w:rPr>
        <w:t xml:space="preserve"> </w:t>
      </w:r>
      <w:r>
        <w:rPr>
          <w:lang w:val="es-PE"/>
        </w:rPr>
        <w:t xml:space="preserve">estos </w:t>
      </w:r>
      <w:r w:rsidRPr="00C83AAE">
        <w:rPr>
          <w:lang w:val="es-PE"/>
        </w:rPr>
        <w:t>terrible</w:t>
      </w:r>
      <w:r>
        <w:rPr>
          <w:lang w:val="es-PE"/>
        </w:rPr>
        <w:t>s</w:t>
      </w:r>
      <w:r w:rsidRPr="00C83AAE">
        <w:rPr>
          <w:lang w:val="es-PE"/>
        </w:rPr>
        <w:t xml:space="preserve"> e indistinguible</w:t>
      </w:r>
      <w:r>
        <w:rPr>
          <w:lang w:val="es-PE"/>
        </w:rPr>
        <w:t xml:space="preserve">s </w:t>
      </w:r>
      <w:r w:rsidR="00C83AAE" w:rsidRPr="00C83AAE">
        <w:rPr>
          <w:lang w:val="es-PE"/>
        </w:rPr>
        <w:t xml:space="preserve">sonidos no han sido oídos </w:t>
      </w:r>
      <w:r w:rsidR="00477C41" w:rsidRPr="00C83AAE">
        <w:rPr>
          <w:lang w:val="es-PE"/>
        </w:rPr>
        <w:t>s</w:t>
      </w:r>
      <w:r w:rsidR="00477C41">
        <w:rPr>
          <w:lang w:val="es-PE"/>
        </w:rPr>
        <w:t>ó</w:t>
      </w:r>
      <w:r w:rsidR="00477C41" w:rsidRPr="00C83AAE">
        <w:rPr>
          <w:lang w:val="es-PE"/>
        </w:rPr>
        <w:t xml:space="preserve">lo </w:t>
      </w:r>
      <w:r w:rsidR="00C83AAE" w:rsidRPr="00C83AAE">
        <w:rPr>
          <w:lang w:val="es-PE"/>
        </w:rPr>
        <w:t xml:space="preserve">por </w:t>
      </w:r>
      <w:r w:rsidR="00902486">
        <w:rPr>
          <w:lang w:val="es-PE"/>
        </w:rPr>
        <w:t>su alteza</w:t>
      </w:r>
      <w:r w:rsidR="00C35CD0">
        <w:rPr>
          <w:lang w:val="es-PE"/>
        </w:rPr>
        <w:t>;</w:t>
      </w:r>
      <w:r w:rsidR="00C83AAE" w:rsidRPr="00C83AAE">
        <w:rPr>
          <w:lang w:val="es-PE"/>
        </w:rPr>
        <w:t xml:space="preserve"> los reyes de la antigüedad también oyeron sonidos similares y quisieron seguir el consejo de los </w:t>
      </w:r>
      <w:r w:rsidR="00C83AAE" w:rsidRPr="00902486">
        <w:rPr>
          <w:i/>
          <w:iCs/>
          <w:lang w:val="es-PE"/>
        </w:rPr>
        <w:t>brahmanes</w:t>
      </w:r>
      <w:r w:rsidR="00C83AAE" w:rsidRPr="00C83AAE">
        <w:rPr>
          <w:lang w:val="es-PE"/>
        </w:rPr>
        <w:t xml:space="preserve"> de ofrecer sacrificio</w:t>
      </w:r>
      <w:r w:rsidR="00C35CD0">
        <w:rPr>
          <w:lang w:val="es-PE"/>
        </w:rPr>
        <w:t>s de</w:t>
      </w:r>
      <w:r w:rsidR="00C83AAE" w:rsidRPr="00C83AAE">
        <w:rPr>
          <w:lang w:val="es-PE"/>
        </w:rPr>
        <w:t xml:space="preserve"> cuatro </w:t>
      </w:r>
      <w:r w:rsidR="00C35CD0">
        <w:rPr>
          <w:lang w:val="es-PE"/>
        </w:rPr>
        <w:t xml:space="preserve">tipos de </w:t>
      </w:r>
      <w:r w:rsidR="00C83AAE" w:rsidRPr="00C83AAE">
        <w:rPr>
          <w:lang w:val="es-PE"/>
        </w:rPr>
        <w:t>animales, pero después de escuchar lo que los sabios tenían que decir</w:t>
      </w:r>
      <w:r w:rsidR="00A1456D">
        <w:rPr>
          <w:lang w:val="es-PE"/>
        </w:rPr>
        <w:t xml:space="preserve"> al respecto</w:t>
      </w:r>
      <w:r w:rsidR="00C83AAE" w:rsidRPr="00C83AAE">
        <w:rPr>
          <w:lang w:val="es-PE"/>
        </w:rPr>
        <w:t xml:space="preserve">, liberaron a los animales </w:t>
      </w:r>
      <w:r w:rsidR="003519AB">
        <w:rPr>
          <w:lang w:val="es-PE"/>
        </w:rPr>
        <w:t>d</w:t>
      </w:r>
      <w:r w:rsidR="00C83AAE" w:rsidRPr="00C83AAE">
        <w:rPr>
          <w:lang w:val="es-PE"/>
        </w:rPr>
        <w:t xml:space="preserve">el sacrificio e </w:t>
      </w:r>
      <w:r w:rsidR="000D5D2A">
        <w:rPr>
          <w:lang w:val="es-PE"/>
        </w:rPr>
        <w:t xml:space="preserve">hicieron </w:t>
      </w:r>
      <w:r w:rsidR="00C83AAE" w:rsidRPr="00C83AAE">
        <w:rPr>
          <w:lang w:val="es-PE"/>
        </w:rPr>
        <w:t xml:space="preserve">proclamar </w:t>
      </w:r>
      <w:r w:rsidR="00A1456D">
        <w:rPr>
          <w:lang w:val="es-PE"/>
        </w:rPr>
        <w:t>a sonido de</w:t>
      </w:r>
      <w:r w:rsidR="00C83AAE" w:rsidRPr="00C83AAE">
        <w:rPr>
          <w:lang w:val="es-PE"/>
        </w:rPr>
        <w:t xml:space="preserve"> tambores </w:t>
      </w:r>
      <w:r w:rsidR="00A1456D">
        <w:rPr>
          <w:lang w:val="es-PE"/>
        </w:rPr>
        <w:t>su</w:t>
      </w:r>
      <w:r w:rsidR="000D5D2A">
        <w:rPr>
          <w:lang w:val="es-PE"/>
        </w:rPr>
        <w:t xml:space="preserve"> orden </w:t>
      </w:r>
      <w:r w:rsidR="00C83AAE" w:rsidRPr="00C83AAE">
        <w:rPr>
          <w:lang w:val="es-PE"/>
        </w:rPr>
        <w:t>contra toda matanza"</w:t>
      </w:r>
      <w:r w:rsidR="003519AB">
        <w:rPr>
          <w:lang w:val="es-PE"/>
        </w:rPr>
        <w:t>.</w:t>
      </w:r>
      <w:r w:rsidR="00C83AAE" w:rsidRPr="00C83AAE">
        <w:rPr>
          <w:lang w:val="es-PE"/>
        </w:rPr>
        <w:t xml:space="preserve"> </w:t>
      </w:r>
      <w:r w:rsidR="000006B8">
        <w:t xml:space="preserve">Los </w:t>
      </w:r>
      <w:proofErr w:type="spellStart"/>
      <w:r w:rsidR="000006B8" w:rsidRPr="00C10449">
        <w:rPr>
          <w:i/>
          <w:iCs/>
        </w:rPr>
        <w:t>bhikkhu</w:t>
      </w:r>
      <w:r w:rsidR="000006B8" w:rsidRPr="00C10449">
        <w:t>s</w:t>
      </w:r>
      <w:proofErr w:type="spellEnd"/>
      <w:r w:rsidR="000006B8">
        <w:t xml:space="preserve"> le pidieron al </w:t>
      </w:r>
      <w:r w:rsidR="000006B8" w:rsidRPr="00641B5B">
        <w:rPr>
          <w:i/>
          <w:iCs/>
        </w:rPr>
        <w:t>Bhagavā</w:t>
      </w:r>
      <w:r w:rsidR="000006B8" w:rsidRPr="00641B5B">
        <w:t xml:space="preserve"> </w:t>
      </w:r>
      <w:r w:rsidR="000006B8">
        <w:t xml:space="preserve">que explicara lo que acababa de decir. El </w:t>
      </w:r>
      <w:r w:rsidR="000006B8" w:rsidRPr="00641B5B">
        <w:rPr>
          <w:i/>
          <w:iCs/>
        </w:rPr>
        <w:t>Bhagavā</w:t>
      </w:r>
      <w:r w:rsidR="000006B8" w:rsidRPr="00641B5B">
        <w:t xml:space="preserve"> </w:t>
      </w:r>
      <w:r w:rsidR="000006B8">
        <w:t xml:space="preserve">aclaró </w:t>
      </w:r>
      <w:r w:rsidR="000006B8">
        <w:lastRenderedPageBreak/>
        <w:t>entonces lo que se les había escabullido y quedado oculto en sus mentes debido a los renacimientos</w:t>
      </w:r>
      <w:r w:rsidR="000006B8" w:rsidRPr="00C83AAE">
        <w:rPr>
          <w:lang w:val="es-PE"/>
        </w:rPr>
        <w:t xml:space="preserve"> </w:t>
      </w:r>
      <w:r w:rsidR="00C83AAE" w:rsidRPr="00C83AAE">
        <w:rPr>
          <w:lang w:val="es-PE"/>
        </w:rPr>
        <w:t>y</w:t>
      </w:r>
      <w:r w:rsidR="000006B8">
        <w:rPr>
          <w:lang w:val="es-PE"/>
        </w:rPr>
        <w:t>,</w:t>
      </w:r>
      <w:r w:rsidR="00C83AAE" w:rsidRPr="00C83AAE">
        <w:rPr>
          <w:lang w:val="es-PE"/>
        </w:rPr>
        <w:t xml:space="preserve"> a petición del </w:t>
      </w:r>
      <w:r w:rsidR="000D5D2A" w:rsidRPr="00C83AAE">
        <w:rPr>
          <w:lang w:val="es-PE"/>
        </w:rPr>
        <w:t>Rey</w:t>
      </w:r>
      <w:r w:rsidR="00C83AAE" w:rsidRPr="00C83AAE">
        <w:rPr>
          <w:lang w:val="es-PE"/>
        </w:rPr>
        <w:t xml:space="preserve">, </w:t>
      </w:r>
      <w:r w:rsidR="00A1456D">
        <w:rPr>
          <w:lang w:val="es-PE"/>
        </w:rPr>
        <w:t xml:space="preserve">el </w:t>
      </w:r>
      <w:r w:rsidR="00A1456D" w:rsidRPr="00A1456D">
        <w:rPr>
          <w:i/>
          <w:iCs/>
          <w:lang w:val="es-PE"/>
        </w:rPr>
        <w:t>Bhagavā</w:t>
      </w:r>
      <w:r w:rsidR="00A1456D">
        <w:rPr>
          <w:lang w:val="es-PE"/>
        </w:rPr>
        <w:t xml:space="preserve"> </w:t>
      </w:r>
      <w:r w:rsidR="00C83AAE" w:rsidRPr="00C83AAE">
        <w:rPr>
          <w:lang w:val="es-PE"/>
        </w:rPr>
        <w:t xml:space="preserve">contó </w:t>
      </w:r>
      <w:r w:rsidR="000D5D2A">
        <w:rPr>
          <w:lang w:val="es-PE"/>
        </w:rPr>
        <w:t xml:space="preserve">esta </w:t>
      </w:r>
      <w:r w:rsidR="002E5D44">
        <w:rPr>
          <w:lang w:val="es-PE"/>
        </w:rPr>
        <w:t>remota</w:t>
      </w:r>
      <w:r w:rsidR="00C83AAE" w:rsidRPr="00C83AAE">
        <w:rPr>
          <w:lang w:val="es-PE"/>
        </w:rPr>
        <w:t xml:space="preserve"> historia</w:t>
      </w:r>
      <w:r w:rsidR="00A1456D">
        <w:rPr>
          <w:lang w:val="es-PE"/>
        </w:rPr>
        <w:t xml:space="preserve"> del pasado</w:t>
      </w:r>
      <w:r w:rsidR="00C83AAE" w:rsidRPr="00C83AAE">
        <w:rPr>
          <w:lang w:val="es-PE"/>
        </w:rPr>
        <w:t>.</w:t>
      </w:r>
    </w:p>
    <w:p w14:paraId="43ED21EA" w14:textId="77777777" w:rsidR="0067224D" w:rsidRDefault="0067224D" w:rsidP="0067224D">
      <w:pPr>
        <w:jc w:val="center"/>
      </w:pPr>
      <w:r>
        <w:t>--------------------------------------</w:t>
      </w:r>
    </w:p>
    <w:p w14:paraId="312888D4" w14:textId="2C3C8B15" w:rsidR="00155993" w:rsidRDefault="000D5D2A" w:rsidP="008014CB">
      <w:pPr>
        <w:pStyle w:val="NormalHistoria"/>
        <w:spacing w:after="60"/>
        <w:rPr>
          <w:lang w:val="es-PE"/>
        </w:rPr>
      </w:pPr>
      <w:r w:rsidRPr="00C83AAE">
        <w:rPr>
          <w:lang w:val="es-PE"/>
        </w:rPr>
        <w:t xml:space="preserve">Una </w:t>
      </w:r>
      <w:r w:rsidR="00C83AAE" w:rsidRPr="00C83AAE">
        <w:rPr>
          <w:lang w:val="es-PE"/>
        </w:rPr>
        <w:t xml:space="preserve">vez, cuando Brahmadatta reinaba </w:t>
      </w:r>
      <w:proofErr w:type="spellStart"/>
      <w:r w:rsidR="00C83AAE" w:rsidRPr="00C83AAE">
        <w:rPr>
          <w:lang w:val="es-PE"/>
        </w:rPr>
        <w:t>Benares</w:t>
      </w:r>
      <w:proofErr w:type="spellEnd"/>
      <w:r w:rsidR="00C83AAE" w:rsidRPr="00C83AAE">
        <w:rPr>
          <w:lang w:val="es-PE"/>
        </w:rPr>
        <w:t xml:space="preserve">, el </w:t>
      </w:r>
      <w:r w:rsidR="005A64BD" w:rsidRPr="005A64BD">
        <w:rPr>
          <w:i/>
          <w:lang w:val="es-PE"/>
        </w:rPr>
        <w:t>Bodhisatta</w:t>
      </w:r>
      <w:r w:rsidR="00C83AAE" w:rsidRPr="00C83AAE">
        <w:rPr>
          <w:lang w:val="es-PE"/>
        </w:rPr>
        <w:t xml:space="preserve"> </w:t>
      </w:r>
      <w:r>
        <w:rPr>
          <w:lang w:val="es-PE"/>
        </w:rPr>
        <w:t>re</w:t>
      </w:r>
      <w:r w:rsidR="00C83AAE" w:rsidRPr="00C83AAE">
        <w:rPr>
          <w:lang w:val="es-PE"/>
        </w:rPr>
        <w:t xml:space="preserve">nació en una familia de </w:t>
      </w:r>
      <w:r w:rsidR="00C83AAE" w:rsidRPr="000D5D2A">
        <w:rPr>
          <w:i/>
          <w:iCs/>
          <w:lang w:val="es-PE"/>
        </w:rPr>
        <w:t>brahmanes</w:t>
      </w:r>
      <w:r w:rsidR="00C83AAE" w:rsidRPr="00C83AAE">
        <w:rPr>
          <w:lang w:val="es-PE"/>
        </w:rPr>
        <w:t xml:space="preserve"> que </w:t>
      </w:r>
      <w:r>
        <w:rPr>
          <w:lang w:val="es-PE"/>
        </w:rPr>
        <w:t>poseía</w:t>
      </w:r>
      <w:r w:rsidR="00C83AAE" w:rsidRPr="00C83AAE">
        <w:rPr>
          <w:lang w:val="es-PE"/>
        </w:rPr>
        <w:t xml:space="preserve"> ochenta </w:t>
      </w:r>
      <w:proofErr w:type="spellStart"/>
      <w:r>
        <w:rPr>
          <w:i/>
          <w:iCs/>
          <w:lang w:val="es-PE"/>
        </w:rPr>
        <w:t>crores</w:t>
      </w:r>
      <w:proofErr w:type="spellEnd"/>
      <w:r>
        <w:rPr>
          <w:i/>
          <w:iCs/>
          <w:lang w:val="es-PE"/>
        </w:rPr>
        <w:t xml:space="preserve"> </w:t>
      </w:r>
      <w:r>
        <w:rPr>
          <w:lang w:val="es-PE"/>
        </w:rPr>
        <w:t>de monedas</w:t>
      </w:r>
      <w:r w:rsidR="00C83AAE" w:rsidRPr="00C83AAE">
        <w:rPr>
          <w:lang w:val="es-PE"/>
        </w:rPr>
        <w:t xml:space="preserve">. Cuando creció, aprendió las artes en </w:t>
      </w:r>
      <w:proofErr w:type="spellStart"/>
      <w:r w:rsidR="00C83AAE" w:rsidRPr="00C83AAE">
        <w:rPr>
          <w:lang w:val="es-PE"/>
        </w:rPr>
        <w:t>Takkasilā</w:t>
      </w:r>
      <w:proofErr w:type="spellEnd"/>
      <w:r w:rsidR="00C83AAE" w:rsidRPr="00C83AAE">
        <w:rPr>
          <w:lang w:val="es-PE"/>
        </w:rPr>
        <w:t xml:space="preserve">. Después de la muerte de sus padres, </w:t>
      </w:r>
      <w:r w:rsidR="005C011A">
        <w:rPr>
          <w:lang w:val="es-PE"/>
        </w:rPr>
        <w:t>renunció</w:t>
      </w:r>
      <w:r w:rsidR="00C83AAE" w:rsidRPr="00C83AAE">
        <w:rPr>
          <w:lang w:val="es-PE"/>
        </w:rPr>
        <w:t xml:space="preserve"> </w:t>
      </w:r>
      <w:r w:rsidR="005C011A">
        <w:rPr>
          <w:lang w:val="es-PE"/>
        </w:rPr>
        <w:t xml:space="preserve">a </w:t>
      </w:r>
      <w:r w:rsidR="00C83AAE" w:rsidRPr="00C83AAE">
        <w:rPr>
          <w:lang w:val="es-PE"/>
        </w:rPr>
        <w:t>todos sus tesoros, se deshizo de toda riqueza por medio de la caridad, abandonó los deseos</w:t>
      </w:r>
      <w:r w:rsidR="005C011A">
        <w:rPr>
          <w:lang w:val="es-PE"/>
        </w:rPr>
        <w:t xml:space="preserve"> sensoriales</w:t>
      </w:r>
      <w:r w:rsidR="00C83AAE" w:rsidRPr="00C83AAE">
        <w:rPr>
          <w:lang w:val="es-PE"/>
        </w:rPr>
        <w:t xml:space="preserve">, </w:t>
      </w:r>
      <w:r>
        <w:rPr>
          <w:lang w:val="es-PE"/>
        </w:rPr>
        <w:t xml:space="preserve">se dirigió </w:t>
      </w:r>
      <w:r w:rsidR="00C83AAE" w:rsidRPr="00C83AAE">
        <w:rPr>
          <w:lang w:val="es-PE"/>
        </w:rPr>
        <w:t>a</w:t>
      </w:r>
      <w:r>
        <w:rPr>
          <w:lang w:val="es-PE"/>
        </w:rPr>
        <w:t xml:space="preserve"> </w:t>
      </w:r>
      <w:r w:rsidR="00C83AAE" w:rsidRPr="00C83AAE">
        <w:rPr>
          <w:lang w:val="es-PE"/>
        </w:rPr>
        <w:t>l</w:t>
      </w:r>
      <w:r>
        <w:rPr>
          <w:lang w:val="es-PE"/>
        </w:rPr>
        <w:t>os</w:t>
      </w:r>
      <w:r w:rsidR="00C83AAE" w:rsidRPr="00C83AAE">
        <w:rPr>
          <w:lang w:val="es-PE"/>
        </w:rPr>
        <w:t xml:space="preserve"> </w:t>
      </w:r>
      <w:proofErr w:type="spellStart"/>
      <w:r w:rsidR="005C011A" w:rsidRPr="005C011A">
        <w:rPr>
          <w:lang w:val="es-PE"/>
        </w:rPr>
        <w:t>Himālayas</w:t>
      </w:r>
      <w:proofErr w:type="spellEnd"/>
      <w:r w:rsidR="005C011A">
        <w:rPr>
          <w:lang w:val="es-PE"/>
        </w:rPr>
        <w:t>,</w:t>
      </w:r>
      <w:r w:rsidR="005C011A" w:rsidRPr="005C011A">
        <w:rPr>
          <w:lang w:val="es-PE"/>
        </w:rPr>
        <w:t xml:space="preserve"> </w:t>
      </w:r>
      <w:r w:rsidR="00C83AAE" w:rsidRPr="00C83AAE">
        <w:rPr>
          <w:lang w:val="es-PE"/>
        </w:rPr>
        <w:t xml:space="preserve"> se convirtió en asceta y </w:t>
      </w:r>
      <w:r>
        <w:rPr>
          <w:lang w:val="es-PE"/>
        </w:rPr>
        <w:t>pen</w:t>
      </w:r>
      <w:r w:rsidR="00C83AAE" w:rsidRPr="00C83AAE">
        <w:rPr>
          <w:lang w:val="es-PE"/>
        </w:rPr>
        <w:t>etró en la meditación mística. Después de un tiempo</w:t>
      </w:r>
      <w:r w:rsidR="00A756EF">
        <w:rPr>
          <w:lang w:val="es-PE"/>
        </w:rPr>
        <w:t>,</w:t>
      </w:r>
      <w:r w:rsidR="00C83AAE" w:rsidRPr="00C83AAE">
        <w:rPr>
          <w:lang w:val="es-PE"/>
        </w:rPr>
        <w:t xml:space="preserve"> </w:t>
      </w:r>
      <w:r w:rsidR="00A756EF">
        <w:rPr>
          <w:lang w:val="es-PE"/>
        </w:rPr>
        <w:t>descendió</w:t>
      </w:r>
      <w:r w:rsidR="00C83AAE" w:rsidRPr="00C83AAE">
        <w:rPr>
          <w:lang w:val="es-PE"/>
        </w:rPr>
        <w:t xml:space="preserve"> a los lugares frecuentados por los hombres en busca de sal y vinagre</w:t>
      </w:r>
      <w:r w:rsidR="00A756EF">
        <w:rPr>
          <w:lang w:val="es-PE"/>
        </w:rPr>
        <w:t>,</w:t>
      </w:r>
      <w:r w:rsidR="00C83AAE" w:rsidRPr="00C83AAE">
        <w:rPr>
          <w:lang w:val="es-PE"/>
        </w:rPr>
        <w:t xml:space="preserve"> al llegar a </w:t>
      </w:r>
      <w:proofErr w:type="spellStart"/>
      <w:r w:rsidR="0058784D">
        <w:rPr>
          <w:lang w:val="es-PE"/>
        </w:rPr>
        <w:t>Benares</w:t>
      </w:r>
      <w:proofErr w:type="spellEnd"/>
      <w:r w:rsidR="00C83AAE" w:rsidRPr="00C83AAE">
        <w:rPr>
          <w:lang w:val="es-PE"/>
        </w:rPr>
        <w:t xml:space="preserve"> </w:t>
      </w:r>
      <w:r w:rsidR="0038033B">
        <w:rPr>
          <w:lang w:val="es-PE"/>
        </w:rPr>
        <w:t>residió</w:t>
      </w:r>
      <w:r w:rsidR="00C83AAE" w:rsidRPr="00C83AAE">
        <w:rPr>
          <w:lang w:val="es-PE"/>
        </w:rPr>
        <w:t xml:space="preserve"> en un jardín. </w:t>
      </w:r>
    </w:p>
    <w:p w14:paraId="6A3EDD0D" w14:textId="77777777" w:rsidR="000A4C39" w:rsidRDefault="00C83AAE" w:rsidP="008014CB">
      <w:pPr>
        <w:pStyle w:val="NormalHistoria"/>
        <w:spacing w:after="60"/>
        <w:rPr>
          <w:lang w:val="es-PE"/>
        </w:rPr>
      </w:pPr>
      <w:r w:rsidRPr="00C83AAE">
        <w:rPr>
          <w:lang w:val="es-PE"/>
        </w:rPr>
        <w:t>En es</w:t>
      </w:r>
      <w:r w:rsidR="000D5D2A">
        <w:rPr>
          <w:lang w:val="es-PE"/>
        </w:rPr>
        <w:t>a</w:t>
      </w:r>
      <w:r w:rsidRPr="00C83AAE">
        <w:rPr>
          <w:lang w:val="es-PE"/>
        </w:rPr>
        <w:t xml:space="preserve"> </w:t>
      </w:r>
      <w:r w:rsidR="000D5D2A">
        <w:rPr>
          <w:lang w:val="es-PE"/>
        </w:rPr>
        <w:t>ocasión</w:t>
      </w:r>
      <w:r w:rsidRPr="00C83AAE">
        <w:rPr>
          <w:lang w:val="es-PE"/>
        </w:rPr>
        <w:t xml:space="preserve">, el </w:t>
      </w:r>
      <w:r w:rsidR="00461351">
        <w:rPr>
          <w:lang w:val="es-PE"/>
        </w:rPr>
        <w:t xml:space="preserve">Rey </w:t>
      </w:r>
      <w:r w:rsidRPr="00C83AAE">
        <w:rPr>
          <w:lang w:val="es-PE"/>
        </w:rPr>
        <w:t xml:space="preserve">de </w:t>
      </w:r>
      <w:proofErr w:type="spellStart"/>
      <w:r w:rsidR="0058784D">
        <w:rPr>
          <w:lang w:val="es-PE"/>
        </w:rPr>
        <w:t>Benares</w:t>
      </w:r>
      <w:proofErr w:type="spellEnd"/>
      <w:r w:rsidRPr="00C83AAE">
        <w:rPr>
          <w:lang w:val="es-PE"/>
        </w:rPr>
        <w:t xml:space="preserve">, cuando estaba sentado en su </w:t>
      </w:r>
      <w:r w:rsidR="00351718">
        <w:rPr>
          <w:lang w:val="es-PE"/>
        </w:rPr>
        <w:t>re</w:t>
      </w:r>
      <w:r w:rsidRPr="00C83AAE">
        <w:rPr>
          <w:lang w:val="es-PE"/>
        </w:rPr>
        <w:t>c</w:t>
      </w:r>
      <w:r w:rsidR="00351718">
        <w:rPr>
          <w:lang w:val="es-PE"/>
        </w:rPr>
        <w:t>á</w:t>
      </w:r>
      <w:r w:rsidRPr="00C83AAE">
        <w:rPr>
          <w:lang w:val="es-PE"/>
        </w:rPr>
        <w:t>ma</w:t>
      </w:r>
      <w:r w:rsidR="00351718">
        <w:rPr>
          <w:lang w:val="es-PE"/>
        </w:rPr>
        <w:t>ra</w:t>
      </w:r>
      <w:r w:rsidRPr="00C83AAE">
        <w:rPr>
          <w:lang w:val="es-PE"/>
        </w:rPr>
        <w:t xml:space="preserve"> real a la medianoche, escuchó ocho sonidos: primero, una gr</w:t>
      </w:r>
      <w:r w:rsidR="003C27BF">
        <w:rPr>
          <w:lang w:val="es-PE"/>
        </w:rPr>
        <w:t>ulla</w:t>
      </w:r>
      <w:r w:rsidRPr="00C83AAE">
        <w:rPr>
          <w:lang w:val="es-PE"/>
        </w:rPr>
        <w:t xml:space="preserve"> hizo un ruido en un jardín cerca del palacio; en segundo lugar, inmediatamente después de la grulla, un cuervo hembra emitió un sonido desde la entrada </w:t>
      </w:r>
      <w:r w:rsidR="003C27BF">
        <w:rPr>
          <w:lang w:val="es-PE"/>
        </w:rPr>
        <w:t xml:space="preserve">del establo </w:t>
      </w:r>
      <w:r w:rsidRPr="00C83AAE">
        <w:rPr>
          <w:lang w:val="es-PE"/>
        </w:rPr>
        <w:t xml:space="preserve">de los elefantes; [429] tercero, un insecto posado en la cima del palacio hizo </w:t>
      </w:r>
      <w:r w:rsidR="003C27BF">
        <w:rPr>
          <w:lang w:val="es-PE"/>
        </w:rPr>
        <w:t xml:space="preserve">otro </w:t>
      </w:r>
      <w:r w:rsidRPr="00C83AAE">
        <w:rPr>
          <w:lang w:val="es-PE"/>
        </w:rPr>
        <w:t xml:space="preserve">ruido; cuarto, un cuco domesticado </w:t>
      </w:r>
      <w:r w:rsidR="0011502C">
        <w:rPr>
          <w:lang w:val="es-PE"/>
        </w:rPr>
        <w:t>d</w:t>
      </w:r>
      <w:r w:rsidRPr="00C83AAE">
        <w:rPr>
          <w:lang w:val="es-PE"/>
        </w:rPr>
        <w:t xml:space="preserve">el palacio hizo </w:t>
      </w:r>
      <w:r w:rsidR="003C27BF">
        <w:rPr>
          <w:lang w:val="es-PE"/>
        </w:rPr>
        <w:t xml:space="preserve">otro </w:t>
      </w:r>
      <w:r w:rsidRPr="00C83AAE">
        <w:rPr>
          <w:lang w:val="es-PE"/>
        </w:rPr>
        <w:t xml:space="preserve">ruido; quinto, un ciervo domesticado en el mismo lugar; sexto, un mono domesticado </w:t>
      </w:r>
      <w:r w:rsidR="003C27BF">
        <w:rPr>
          <w:lang w:val="es-PE"/>
        </w:rPr>
        <w:t xml:space="preserve">también </w:t>
      </w:r>
      <w:r w:rsidRPr="00C83AAE">
        <w:rPr>
          <w:lang w:val="es-PE"/>
        </w:rPr>
        <w:t>allí; séptimo, un gnomo que viv</w:t>
      </w:r>
      <w:r w:rsidR="003C27BF">
        <w:rPr>
          <w:lang w:val="es-PE"/>
        </w:rPr>
        <w:t>ía</w:t>
      </w:r>
      <w:r w:rsidRPr="00C83AAE">
        <w:rPr>
          <w:lang w:val="es-PE"/>
        </w:rPr>
        <w:t xml:space="preserve"> en el palacio; octavo, inmediatamente después del último, un </w:t>
      </w:r>
      <w:proofErr w:type="spellStart"/>
      <w:r w:rsidR="00724CBB" w:rsidRPr="00724CBB">
        <w:rPr>
          <w:i/>
          <w:iCs/>
          <w:lang w:val="es-PE"/>
        </w:rPr>
        <w:t>Pacceka</w:t>
      </w:r>
      <w:r w:rsidR="005A64BD" w:rsidRPr="005A64BD">
        <w:rPr>
          <w:i/>
          <w:iCs/>
          <w:lang w:val="es-PE"/>
        </w:rPr>
        <w:t>buddha</w:t>
      </w:r>
      <w:proofErr w:type="spellEnd"/>
      <w:r w:rsidRPr="00C83AAE">
        <w:rPr>
          <w:lang w:val="es-PE"/>
        </w:rPr>
        <w:t xml:space="preserve">, pasando por el techo de la habitación del </w:t>
      </w:r>
      <w:r w:rsidR="00461351">
        <w:rPr>
          <w:lang w:val="es-PE"/>
        </w:rPr>
        <w:t xml:space="preserve">Rey </w:t>
      </w:r>
      <w:r w:rsidRPr="00C83AAE">
        <w:rPr>
          <w:lang w:val="es-PE"/>
        </w:rPr>
        <w:t xml:space="preserve">hacia el jardín, emitió un sonido de </w:t>
      </w:r>
      <w:r w:rsidR="0011502C">
        <w:rPr>
          <w:lang w:val="es-PE"/>
        </w:rPr>
        <w:t>sensación</w:t>
      </w:r>
      <w:r w:rsidRPr="00C83AAE">
        <w:rPr>
          <w:lang w:val="es-PE"/>
        </w:rPr>
        <w:t xml:space="preserve"> extático. </w:t>
      </w:r>
    </w:p>
    <w:p w14:paraId="0ED69C9A" w14:textId="77777777" w:rsidR="00D74DDD" w:rsidRDefault="00C83AAE" w:rsidP="008014CB">
      <w:pPr>
        <w:pStyle w:val="NormalHistoria"/>
        <w:spacing w:after="60"/>
        <w:rPr>
          <w:lang w:val="es-PE"/>
        </w:rPr>
      </w:pPr>
      <w:r w:rsidRPr="00C83AAE">
        <w:rPr>
          <w:lang w:val="es-PE"/>
        </w:rPr>
        <w:t xml:space="preserve">El </w:t>
      </w:r>
      <w:r w:rsidR="00461351">
        <w:rPr>
          <w:lang w:val="es-PE"/>
        </w:rPr>
        <w:t xml:space="preserve">Rey </w:t>
      </w:r>
      <w:r w:rsidR="00C35C32">
        <w:rPr>
          <w:lang w:val="es-PE"/>
        </w:rPr>
        <w:t>se vio</w:t>
      </w:r>
      <w:r w:rsidRPr="00C83AAE">
        <w:rPr>
          <w:lang w:val="es-PE"/>
        </w:rPr>
        <w:t xml:space="preserve"> aterrorizado al escuchar estos ocho sonidos y</w:t>
      </w:r>
      <w:r w:rsidR="0011502C">
        <w:rPr>
          <w:lang w:val="es-PE"/>
        </w:rPr>
        <w:t>,</w:t>
      </w:r>
      <w:r w:rsidRPr="00C83AAE">
        <w:rPr>
          <w:lang w:val="es-PE"/>
        </w:rPr>
        <w:t xml:space="preserve"> al día siguiente</w:t>
      </w:r>
      <w:r w:rsidR="0011502C">
        <w:rPr>
          <w:lang w:val="es-PE"/>
        </w:rPr>
        <w:t>,</w:t>
      </w:r>
      <w:r w:rsidRPr="00C83AAE">
        <w:rPr>
          <w:lang w:val="es-PE"/>
        </w:rPr>
        <w:t xml:space="preserve"> consultó a los </w:t>
      </w:r>
      <w:r w:rsidRPr="00C35C32">
        <w:rPr>
          <w:i/>
          <w:iCs/>
          <w:lang w:val="es-PE"/>
        </w:rPr>
        <w:t>brahmanes</w:t>
      </w:r>
      <w:r w:rsidRPr="00C83AAE">
        <w:rPr>
          <w:lang w:val="es-PE"/>
        </w:rPr>
        <w:t xml:space="preserve">. Los </w:t>
      </w:r>
      <w:r w:rsidRPr="00C35C32">
        <w:rPr>
          <w:i/>
          <w:iCs/>
          <w:lang w:val="es-PE"/>
        </w:rPr>
        <w:t>brahmanes</w:t>
      </w:r>
      <w:r w:rsidRPr="00C83AAE">
        <w:rPr>
          <w:lang w:val="es-PE"/>
        </w:rPr>
        <w:t xml:space="preserve"> dijeron: "Gran </w:t>
      </w:r>
      <w:r w:rsidR="00C35C32" w:rsidRPr="00C83AAE">
        <w:rPr>
          <w:lang w:val="es-PE"/>
        </w:rPr>
        <w:t>Rey</w:t>
      </w:r>
      <w:r w:rsidRPr="00C83AAE">
        <w:rPr>
          <w:lang w:val="es-PE"/>
        </w:rPr>
        <w:t xml:space="preserve">, </w:t>
      </w:r>
      <w:r w:rsidR="002523D1">
        <w:rPr>
          <w:lang w:val="es-PE"/>
        </w:rPr>
        <w:t>existe un</w:t>
      </w:r>
      <w:r w:rsidRPr="00C83AAE">
        <w:rPr>
          <w:lang w:val="es-PE"/>
        </w:rPr>
        <w:t xml:space="preserve"> peligro para </w:t>
      </w:r>
      <w:r w:rsidR="00842DD5">
        <w:rPr>
          <w:lang w:val="es-PE"/>
        </w:rPr>
        <w:t>su alteza</w:t>
      </w:r>
      <w:r w:rsidR="000A4C39">
        <w:rPr>
          <w:lang w:val="es-PE"/>
        </w:rPr>
        <w:t>,</w:t>
      </w:r>
      <w:r w:rsidRPr="00C83AAE">
        <w:rPr>
          <w:lang w:val="es-PE"/>
        </w:rPr>
        <w:t xml:space="preserve"> ofrezcamos sacrificios fuera del palacio"; y obteniendo su permiso para hacer lo que les plac</w:t>
      </w:r>
      <w:r w:rsidR="000A4C39">
        <w:rPr>
          <w:lang w:val="es-PE"/>
        </w:rPr>
        <w:t>iese</w:t>
      </w:r>
      <w:r w:rsidRPr="00C83AAE">
        <w:rPr>
          <w:lang w:val="es-PE"/>
        </w:rPr>
        <w:t xml:space="preserve">, </w:t>
      </w:r>
      <w:r w:rsidR="00842DD5">
        <w:rPr>
          <w:lang w:val="es-PE"/>
        </w:rPr>
        <w:t xml:space="preserve">llegaron </w:t>
      </w:r>
      <w:r w:rsidRPr="00C83AAE">
        <w:rPr>
          <w:lang w:val="es-PE"/>
        </w:rPr>
        <w:t xml:space="preserve">con alegría y </w:t>
      </w:r>
      <w:r w:rsidR="00842DD5">
        <w:rPr>
          <w:lang w:val="es-PE"/>
        </w:rPr>
        <w:t xml:space="preserve">satisfacción </w:t>
      </w:r>
      <w:r w:rsidR="000A4C39">
        <w:rPr>
          <w:lang w:val="es-PE"/>
        </w:rPr>
        <w:t>para</w:t>
      </w:r>
      <w:r w:rsidRPr="00C83AAE">
        <w:rPr>
          <w:lang w:val="es-PE"/>
        </w:rPr>
        <w:t xml:space="preserve"> comenzar la </w:t>
      </w:r>
      <w:r w:rsidR="00842DD5">
        <w:rPr>
          <w:lang w:val="es-PE"/>
        </w:rPr>
        <w:t xml:space="preserve">acción </w:t>
      </w:r>
      <w:r w:rsidRPr="00C83AAE">
        <w:rPr>
          <w:lang w:val="es-PE"/>
        </w:rPr>
        <w:t>de sacrificio</w:t>
      </w:r>
      <w:r w:rsidR="002523D1">
        <w:rPr>
          <w:lang w:val="es-PE"/>
        </w:rPr>
        <w:t>s</w:t>
      </w:r>
      <w:r w:rsidRPr="00C83AAE">
        <w:rPr>
          <w:lang w:val="es-PE"/>
        </w:rPr>
        <w:t xml:space="preserve">. Ahora bien, un joven </w:t>
      </w:r>
      <w:r w:rsidR="00842DD5">
        <w:rPr>
          <w:lang w:val="es-PE"/>
        </w:rPr>
        <w:t xml:space="preserve">discípulo </w:t>
      </w:r>
      <w:r w:rsidRPr="00C83AAE">
        <w:rPr>
          <w:lang w:val="es-PE"/>
        </w:rPr>
        <w:t xml:space="preserve">del </w:t>
      </w:r>
      <w:proofErr w:type="spellStart"/>
      <w:r w:rsidRPr="00842DD5">
        <w:rPr>
          <w:i/>
          <w:iCs/>
          <w:lang w:val="es-PE"/>
        </w:rPr>
        <w:t>brahm</w:t>
      </w:r>
      <w:r w:rsidR="000A4C39">
        <w:rPr>
          <w:i/>
          <w:iCs/>
          <w:lang w:val="es-PE"/>
        </w:rPr>
        <w:t>a</w:t>
      </w:r>
      <w:r w:rsidRPr="00842DD5">
        <w:rPr>
          <w:i/>
          <w:iCs/>
          <w:lang w:val="es-PE"/>
        </w:rPr>
        <w:t>n</w:t>
      </w:r>
      <w:proofErr w:type="spellEnd"/>
      <w:r w:rsidRPr="00C83AAE">
        <w:rPr>
          <w:lang w:val="es-PE"/>
        </w:rPr>
        <w:t xml:space="preserve"> sacrificial</w:t>
      </w:r>
      <w:r w:rsidR="00045A15">
        <w:rPr>
          <w:lang w:val="es-PE"/>
        </w:rPr>
        <w:t>, el</w:t>
      </w:r>
      <w:r w:rsidRPr="00C83AAE">
        <w:rPr>
          <w:lang w:val="es-PE"/>
        </w:rPr>
        <w:t xml:space="preserve"> </w:t>
      </w:r>
      <w:r w:rsidR="00045A15">
        <w:rPr>
          <w:lang w:val="es-PE"/>
        </w:rPr>
        <w:t xml:space="preserve">mayor, </w:t>
      </w:r>
      <w:r w:rsidRPr="00C83AAE">
        <w:rPr>
          <w:lang w:val="es-PE"/>
        </w:rPr>
        <w:t>era sabio y erudito</w:t>
      </w:r>
      <w:r w:rsidR="00045A15">
        <w:rPr>
          <w:lang w:val="es-PE"/>
        </w:rPr>
        <w:t>;</w:t>
      </w:r>
      <w:r w:rsidRPr="00C83AAE">
        <w:rPr>
          <w:lang w:val="es-PE"/>
        </w:rPr>
        <w:t xml:space="preserve"> le dijo a su maestro: "Maestro, no provoque una matanza tan </w:t>
      </w:r>
      <w:r w:rsidR="00156F50">
        <w:rPr>
          <w:lang w:val="es-PE"/>
        </w:rPr>
        <w:t>vasta</w:t>
      </w:r>
      <w:r w:rsidRPr="00C83AAE">
        <w:rPr>
          <w:lang w:val="es-PE"/>
        </w:rPr>
        <w:t xml:space="preserve"> y cruel </w:t>
      </w:r>
      <w:r w:rsidR="00CD09A4">
        <w:rPr>
          <w:lang w:val="es-PE"/>
        </w:rPr>
        <w:t>involucrando</w:t>
      </w:r>
      <w:r w:rsidR="00156F50">
        <w:rPr>
          <w:lang w:val="es-PE"/>
        </w:rPr>
        <w:t xml:space="preserve"> </w:t>
      </w:r>
      <w:r w:rsidRPr="00C83AAE">
        <w:rPr>
          <w:lang w:val="es-PE"/>
        </w:rPr>
        <w:t>tantas criaturas". "</w:t>
      </w:r>
      <w:r w:rsidR="00CD09A4">
        <w:rPr>
          <w:lang w:val="es-PE"/>
        </w:rPr>
        <w:t>Discípulo</w:t>
      </w:r>
      <w:r w:rsidRPr="00C83AAE">
        <w:rPr>
          <w:lang w:val="es-PE"/>
        </w:rPr>
        <w:t xml:space="preserve">, ¿qué sabe </w:t>
      </w:r>
      <w:r w:rsidR="00045A15">
        <w:rPr>
          <w:lang w:val="es-PE"/>
        </w:rPr>
        <w:t xml:space="preserve">usted </w:t>
      </w:r>
      <w:r w:rsidRPr="00C83AAE">
        <w:rPr>
          <w:lang w:val="es-PE"/>
        </w:rPr>
        <w:t>al respecto? Inclus</w:t>
      </w:r>
      <w:r w:rsidR="00045A15">
        <w:rPr>
          <w:lang w:val="es-PE"/>
        </w:rPr>
        <w:t>ive,</w:t>
      </w:r>
      <w:r w:rsidRPr="00C83AAE">
        <w:rPr>
          <w:lang w:val="es-PE"/>
        </w:rPr>
        <w:t xml:space="preserve"> si nada más</w:t>
      </w:r>
      <w:r w:rsidR="00BA0192" w:rsidRPr="00BA0192">
        <w:rPr>
          <w:lang w:val="es-PE"/>
        </w:rPr>
        <w:t xml:space="preserve"> </w:t>
      </w:r>
      <w:r w:rsidR="00BA0192" w:rsidRPr="00C83AAE">
        <w:rPr>
          <w:lang w:val="es-PE"/>
        </w:rPr>
        <w:t>pasa</w:t>
      </w:r>
      <w:r w:rsidR="00BA0192">
        <w:rPr>
          <w:lang w:val="es-PE"/>
        </w:rPr>
        <w:t>ra</w:t>
      </w:r>
      <w:r w:rsidRPr="00C83AAE">
        <w:rPr>
          <w:lang w:val="es-PE"/>
        </w:rPr>
        <w:t>, obtendremos mucho pescado y carne para comer". "Maestro, no haga</w:t>
      </w:r>
      <w:r w:rsidR="00CD09A4">
        <w:rPr>
          <w:lang w:val="es-PE"/>
        </w:rPr>
        <w:t xml:space="preserve"> eso</w:t>
      </w:r>
      <w:r w:rsidRPr="00C83AAE">
        <w:rPr>
          <w:lang w:val="es-PE"/>
        </w:rPr>
        <w:t xml:space="preserve"> por amor al vientre, </w:t>
      </w:r>
      <w:r w:rsidR="00CD09A4">
        <w:rPr>
          <w:lang w:val="es-PE"/>
        </w:rPr>
        <w:t xml:space="preserve">por </w:t>
      </w:r>
      <w:r w:rsidRPr="00C83AAE">
        <w:rPr>
          <w:lang w:val="es-PE"/>
        </w:rPr>
        <w:t xml:space="preserve">una acción que provocará </w:t>
      </w:r>
      <w:r w:rsidR="00DC1E96">
        <w:rPr>
          <w:lang w:val="es-PE"/>
        </w:rPr>
        <w:t xml:space="preserve">su </w:t>
      </w:r>
      <w:r w:rsidRPr="00C83AAE">
        <w:rPr>
          <w:lang w:val="es-PE"/>
        </w:rPr>
        <w:t xml:space="preserve">renacimiento en el infierno". Al escuchar esto, los otros </w:t>
      </w:r>
      <w:r w:rsidRPr="00BA0192">
        <w:rPr>
          <w:i/>
          <w:iCs/>
          <w:lang w:val="es-PE"/>
        </w:rPr>
        <w:t>brahmanes</w:t>
      </w:r>
      <w:r w:rsidRPr="00C83AAE">
        <w:rPr>
          <w:lang w:val="es-PE"/>
        </w:rPr>
        <w:t xml:space="preserve"> se enojaron con el </w:t>
      </w:r>
      <w:r w:rsidR="00CD09A4">
        <w:rPr>
          <w:lang w:val="es-PE"/>
        </w:rPr>
        <w:t>discípulo</w:t>
      </w:r>
      <w:r w:rsidR="00CD09A4" w:rsidRPr="00C83AAE">
        <w:rPr>
          <w:lang w:val="es-PE"/>
        </w:rPr>
        <w:t xml:space="preserve"> </w:t>
      </w:r>
      <w:r w:rsidRPr="00C83AAE">
        <w:rPr>
          <w:lang w:val="es-PE"/>
        </w:rPr>
        <w:t xml:space="preserve">por poner en peligro sus ganancias. El </w:t>
      </w:r>
      <w:r w:rsidR="00CD09A4" w:rsidRPr="00CD09A4">
        <w:rPr>
          <w:lang w:val="es-PE"/>
        </w:rPr>
        <w:t>discípulo</w:t>
      </w:r>
      <w:r w:rsidRPr="00C83AAE">
        <w:rPr>
          <w:lang w:val="es-PE"/>
        </w:rPr>
        <w:t xml:space="preserve">, asustado, dijo: "Muy bien, </w:t>
      </w:r>
      <w:r w:rsidR="00BA0192">
        <w:rPr>
          <w:lang w:val="es-PE"/>
        </w:rPr>
        <w:t>encontraré</w:t>
      </w:r>
      <w:r w:rsidRPr="00C83AAE">
        <w:rPr>
          <w:lang w:val="es-PE"/>
        </w:rPr>
        <w:t xml:space="preserve"> un medio para conseguir pescado y carne para comer", y salió de la ciudad en busca de algún asceta piadoso capaz de evitar que el </w:t>
      </w:r>
      <w:r w:rsidR="00461351">
        <w:rPr>
          <w:lang w:val="es-PE"/>
        </w:rPr>
        <w:t xml:space="preserve">Rey </w:t>
      </w:r>
      <w:r w:rsidRPr="00C83AAE">
        <w:rPr>
          <w:lang w:val="es-PE"/>
        </w:rPr>
        <w:t>sacrificara</w:t>
      </w:r>
      <w:r w:rsidR="00B018E6">
        <w:rPr>
          <w:lang w:val="es-PE"/>
        </w:rPr>
        <w:t xml:space="preserve"> a tantos seres</w:t>
      </w:r>
      <w:r w:rsidRPr="00C83AAE">
        <w:rPr>
          <w:lang w:val="es-PE"/>
        </w:rPr>
        <w:t xml:space="preserve">. </w:t>
      </w:r>
    </w:p>
    <w:p w14:paraId="340260AB" w14:textId="354B319F" w:rsidR="00C83AAE" w:rsidRDefault="00D74DDD" w:rsidP="008014CB">
      <w:pPr>
        <w:pStyle w:val="NormalHistoria"/>
        <w:spacing w:after="0"/>
        <w:rPr>
          <w:lang w:val="es-PE"/>
        </w:rPr>
      </w:pPr>
      <w:r>
        <w:rPr>
          <w:lang w:val="es-PE"/>
        </w:rPr>
        <w:t xml:space="preserve">Entonces, </w:t>
      </w:r>
      <w:r w:rsidR="005D1145">
        <w:rPr>
          <w:lang w:val="es-PE"/>
        </w:rPr>
        <w:t>é</w:t>
      </w:r>
      <w:r w:rsidR="00B018E6">
        <w:rPr>
          <w:lang w:val="es-PE"/>
        </w:rPr>
        <w:t>l e</w:t>
      </w:r>
      <w:r w:rsidR="00C83AAE" w:rsidRPr="00C83AAE">
        <w:rPr>
          <w:lang w:val="es-PE"/>
        </w:rPr>
        <w:t xml:space="preserve">ntró </w:t>
      </w:r>
      <w:r w:rsidR="00B018E6">
        <w:rPr>
          <w:lang w:val="es-PE"/>
        </w:rPr>
        <w:t>a</w:t>
      </w:r>
      <w:r w:rsidR="00C83AAE" w:rsidRPr="00C83AAE">
        <w:rPr>
          <w:lang w:val="es-PE"/>
        </w:rPr>
        <w:t xml:space="preserve">l jardín real y al ver al </w:t>
      </w:r>
      <w:r w:rsidR="005A64BD" w:rsidRPr="005A64BD">
        <w:rPr>
          <w:i/>
          <w:lang w:val="es-PE"/>
        </w:rPr>
        <w:t>Bodhisatta</w:t>
      </w:r>
      <w:r w:rsidR="00C83AAE" w:rsidRPr="00C83AAE">
        <w:rPr>
          <w:lang w:val="es-PE"/>
        </w:rPr>
        <w:t xml:space="preserve">, lo saludó y dijo: "¿No tiene compasión </w:t>
      </w:r>
      <w:r w:rsidR="00867F89">
        <w:rPr>
          <w:lang w:val="es-PE"/>
        </w:rPr>
        <w:t>por</w:t>
      </w:r>
      <w:r w:rsidR="00C83AAE" w:rsidRPr="00C83AAE">
        <w:rPr>
          <w:lang w:val="es-PE"/>
        </w:rPr>
        <w:t xml:space="preserve"> las criaturas? El </w:t>
      </w:r>
      <w:r w:rsidR="00461351">
        <w:rPr>
          <w:lang w:val="es-PE"/>
        </w:rPr>
        <w:t xml:space="preserve">Rey </w:t>
      </w:r>
      <w:r w:rsidR="00C83AAE" w:rsidRPr="00C83AAE">
        <w:rPr>
          <w:lang w:val="es-PE"/>
        </w:rPr>
        <w:t xml:space="preserve">ha ordenado un sacrificio que traerá muerte </w:t>
      </w:r>
      <w:r w:rsidR="005D1145">
        <w:rPr>
          <w:lang w:val="es-PE"/>
        </w:rPr>
        <w:t xml:space="preserve">a </w:t>
      </w:r>
      <w:r w:rsidR="00C83AAE" w:rsidRPr="00C83AAE">
        <w:rPr>
          <w:lang w:val="es-PE"/>
        </w:rPr>
        <w:t>muchas criaturas: ¿no debería provocar la liberación de tal multitud</w:t>
      </w:r>
      <w:r w:rsidR="00B018E6">
        <w:rPr>
          <w:lang w:val="es-PE"/>
        </w:rPr>
        <w:t xml:space="preserve"> de seres</w:t>
      </w:r>
      <w:r w:rsidR="00C83AAE" w:rsidRPr="00C83AAE">
        <w:rPr>
          <w:lang w:val="es-PE"/>
        </w:rPr>
        <w:t xml:space="preserve">?" "Joven </w:t>
      </w:r>
      <w:proofErr w:type="spellStart"/>
      <w:r w:rsidR="00C83AAE" w:rsidRPr="00B018E6">
        <w:rPr>
          <w:i/>
          <w:iCs/>
          <w:lang w:val="es-PE"/>
        </w:rPr>
        <w:t>brahm</w:t>
      </w:r>
      <w:r w:rsidR="005D1145">
        <w:rPr>
          <w:i/>
          <w:iCs/>
          <w:lang w:val="es-PE"/>
        </w:rPr>
        <w:t>a</w:t>
      </w:r>
      <w:r w:rsidR="00C83AAE" w:rsidRPr="00B018E6">
        <w:rPr>
          <w:i/>
          <w:iCs/>
          <w:lang w:val="es-PE"/>
        </w:rPr>
        <w:t>n</w:t>
      </w:r>
      <w:proofErr w:type="spellEnd"/>
      <w:r w:rsidR="00C83AAE" w:rsidRPr="00C83AAE">
        <w:rPr>
          <w:lang w:val="es-PE"/>
        </w:rPr>
        <w:t xml:space="preserve">, no conozco al </w:t>
      </w:r>
      <w:r w:rsidR="00461351">
        <w:rPr>
          <w:lang w:val="es-PE"/>
        </w:rPr>
        <w:t xml:space="preserve">Rey </w:t>
      </w:r>
      <w:r w:rsidR="00C83AAE" w:rsidRPr="00C83AAE">
        <w:rPr>
          <w:lang w:val="es-PE"/>
        </w:rPr>
        <w:t xml:space="preserve">de esta </w:t>
      </w:r>
      <w:r w:rsidR="00B018E6">
        <w:rPr>
          <w:lang w:val="es-PE"/>
        </w:rPr>
        <w:t>región</w:t>
      </w:r>
      <w:r w:rsidR="00C83AAE" w:rsidRPr="00C83AAE">
        <w:rPr>
          <w:lang w:val="es-PE"/>
        </w:rPr>
        <w:t xml:space="preserve">, ni él a mí". "Señor, ¿sabe cuál será la consecuencia de esos sonidos que escuchó el </w:t>
      </w:r>
      <w:r w:rsidR="00B018E6" w:rsidRPr="00C83AAE">
        <w:rPr>
          <w:lang w:val="es-PE"/>
        </w:rPr>
        <w:t>Rey</w:t>
      </w:r>
      <w:r w:rsidR="00C83AAE" w:rsidRPr="00C83AAE">
        <w:rPr>
          <w:lang w:val="es-PE"/>
        </w:rPr>
        <w:t>?" "</w:t>
      </w:r>
      <w:r w:rsidR="00C46A3F">
        <w:rPr>
          <w:lang w:val="es-PE"/>
        </w:rPr>
        <w:t>Sí, lo sé</w:t>
      </w:r>
      <w:r w:rsidR="00C83AAE" w:rsidRPr="00C83AAE">
        <w:rPr>
          <w:lang w:val="es-PE"/>
        </w:rPr>
        <w:t xml:space="preserve">." "Si lo sabe, [430] ¿por qué no </w:t>
      </w:r>
      <w:r w:rsidR="002543E8">
        <w:rPr>
          <w:lang w:val="es-PE"/>
        </w:rPr>
        <w:t xml:space="preserve">lo </w:t>
      </w:r>
      <w:r w:rsidR="00C46A3F">
        <w:rPr>
          <w:lang w:val="es-PE"/>
        </w:rPr>
        <w:t>exhorta</w:t>
      </w:r>
      <w:r w:rsidR="00C83AAE" w:rsidRPr="00C83AAE">
        <w:rPr>
          <w:lang w:val="es-PE"/>
        </w:rPr>
        <w:t xml:space="preserve">?" "Joven </w:t>
      </w:r>
      <w:proofErr w:type="spellStart"/>
      <w:r w:rsidR="00C83AAE" w:rsidRPr="00C46A3F">
        <w:rPr>
          <w:i/>
          <w:iCs/>
          <w:lang w:val="es-PE"/>
        </w:rPr>
        <w:t>brahm</w:t>
      </w:r>
      <w:r w:rsidR="00DB249B">
        <w:rPr>
          <w:i/>
          <w:iCs/>
          <w:lang w:val="es-PE"/>
        </w:rPr>
        <w:t>a</w:t>
      </w:r>
      <w:r w:rsidR="00C83AAE" w:rsidRPr="00C46A3F">
        <w:rPr>
          <w:i/>
          <w:iCs/>
          <w:lang w:val="es-PE"/>
        </w:rPr>
        <w:t>n</w:t>
      </w:r>
      <w:proofErr w:type="spellEnd"/>
      <w:r w:rsidR="00C83AAE" w:rsidRPr="00C83AAE">
        <w:rPr>
          <w:lang w:val="es-PE"/>
        </w:rPr>
        <w:t xml:space="preserve">, </w:t>
      </w:r>
      <w:r w:rsidR="00C46A3F" w:rsidRPr="00C83AAE">
        <w:rPr>
          <w:lang w:val="es-PE"/>
        </w:rPr>
        <w:t xml:space="preserve">¿cómo </w:t>
      </w:r>
      <w:r w:rsidR="00C45294">
        <w:rPr>
          <w:lang w:val="es-PE"/>
        </w:rPr>
        <w:t>podría</w:t>
      </w:r>
      <w:r w:rsidR="00C46A3F" w:rsidRPr="00C83AAE">
        <w:rPr>
          <w:lang w:val="es-PE"/>
        </w:rPr>
        <w:t xml:space="preserve"> ir con un cuerno </w:t>
      </w:r>
      <w:proofErr w:type="spellStart"/>
      <w:r w:rsidR="00C46A3F" w:rsidRPr="00C83AAE">
        <w:rPr>
          <w:lang w:val="es-PE"/>
        </w:rPr>
        <w:t>atado</w:t>
      </w:r>
      <w:r w:rsidR="00C46A3F" w:rsidRPr="00C46A3F">
        <w:rPr>
          <w:vertAlign w:val="superscript"/>
          <w:lang w:val="es-PE"/>
        </w:rPr>
        <w:t>1</w:t>
      </w:r>
      <w:proofErr w:type="spellEnd"/>
      <w:r w:rsidR="00C46A3F" w:rsidRPr="00C83AAE">
        <w:rPr>
          <w:lang w:val="es-PE"/>
        </w:rPr>
        <w:t xml:space="preserve"> </w:t>
      </w:r>
      <w:r w:rsidR="00C45294">
        <w:rPr>
          <w:lang w:val="es-PE"/>
        </w:rPr>
        <w:t>en</w:t>
      </w:r>
      <w:r w:rsidR="00C46A3F">
        <w:rPr>
          <w:lang w:val="es-PE"/>
        </w:rPr>
        <w:t xml:space="preserve"> </w:t>
      </w:r>
      <w:r w:rsidR="00C46A3F" w:rsidRPr="00C83AAE">
        <w:rPr>
          <w:lang w:val="es-PE"/>
        </w:rPr>
        <w:t>mi</w:t>
      </w:r>
      <w:r w:rsidR="00C46A3F" w:rsidRPr="003C7D30">
        <w:rPr>
          <w:lang w:val="es-PE"/>
        </w:rPr>
        <w:t xml:space="preserve"> frente </w:t>
      </w:r>
      <w:r w:rsidR="00DB249B">
        <w:rPr>
          <w:lang w:val="es-PE"/>
        </w:rPr>
        <w:t xml:space="preserve">y </w:t>
      </w:r>
      <w:r w:rsidR="00C46A3F" w:rsidRPr="003C7D30">
        <w:rPr>
          <w:lang w:val="es-PE"/>
        </w:rPr>
        <w:t>decir</w:t>
      </w:r>
      <w:r w:rsidR="00C45294">
        <w:rPr>
          <w:lang w:val="es-PE"/>
        </w:rPr>
        <w:t xml:space="preserve"> </w:t>
      </w:r>
      <w:r w:rsidR="008014CB">
        <w:rPr>
          <w:lang w:val="es-PE"/>
        </w:rPr>
        <w:t>‘</w:t>
      </w:r>
      <w:r w:rsidR="00DB249B">
        <w:rPr>
          <w:lang w:val="es-PE"/>
        </w:rPr>
        <w:t xml:space="preserve">Conozco </w:t>
      </w:r>
      <w:r w:rsidR="008014CB">
        <w:rPr>
          <w:lang w:val="es-PE"/>
        </w:rPr>
        <w:t xml:space="preserve">el </w:t>
      </w:r>
    </w:p>
    <w:p w14:paraId="67983519" w14:textId="77777777" w:rsidR="00BF3BE7" w:rsidRPr="008014CB" w:rsidRDefault="00BF3BE7" w:rsidP="00BF3BE7">
      <w:pPr>
        <w:pStyle w:val="PieDePgina0"/>
        <w:rPr>
          <w:sz w:val="16"/>
          <w:szCs w:val="20"/>
          <w:u w:val="single"/>
          <w:lang w:val="es-PE"/>
        </w:rPr>
      </w:pPr>
      <w:r w:rsidRPr="008014CB">
        <w:rPr>
          <w:sz w:val="16"/>
          <w:szCs w:val="20"/>
          <w:u w:val="single"/>
          <w:lang w:val="es-PE"/>
        </w:rPr>
        <w:t xml:space="preserve">                                                                                   . </w:t>
      </w:r>
    </w:p>
    <w:p w14:paraId="287AAE84" w14:textId="31FE0DE8" w:rsidR="0067224D" w:rsidRPr="008014CB" w:rsidRDefault="00BF3BE7" w:rsidP="00C46A3F">
      <w:pPr>
        <w:pStyle w:val="PieDePgina0"/>
        <w:rPr>
          <w:sz w:val="16"/>
          <w:szCs w:val="20"/>
          <w:lang w:val="es-PE"/>
        </w:rPr>
      </w:pPr>
      <w:r w:rsidRPr="008014CB">
        <w:rPr>
          <w:sz w:val="16"/>
          <w:szCs w:val="20"/>
          <w:lang w:val="es-PE"/>
        </w:rPr>
        <w:t>1</w:t>
      </w:r>
      <w:r w:rsidR="008014CB">
        <w:rPr>
          <w:sz w:val="16"/>
          <w:szCs w:val="20"/>
          <w:lang w:val="es-PE"/>
        </w:rPr>
        <w:t>.</w:t>
      </w:r>
      <w:r w:rsidRPr="008014CB">
        <w:rPr>
          <w:sz w:val="16"/>
          <w:szCs w:val="20"/>
          <w:lang w:val="es-PE"/>
        </w:rPr>
        <w:t xml:space="preserve"> Como emblema de orgullo, como en la Biblia.</w:t>
      </w:r>
      <w:r w:rsidR="0067224D" w:rsidRPr="008014CB">
        <w:rPr>
          <w:sz w:val="16"/>
          <w:szCs w:val="20"/>
          <w:lang w:val="es-PE"/>
        </w:rPr>
        <w:br w:type="page"/>
      </w:r>
    </w:p>
    <w:p w14:paraId="5E0491CE" w14:textId="1D3AE6E9" w:rsidR="003C7D30" w:rsidRPr="003C7D30" w:rsidRDefault="008014CB" w:rsidP="0067224D">
      <w:pPr>
        <w:pStyle w:val="NormalHistoriaSinSangra"/>
        <w:rPr>
          <w:lang w:val="es-PE"/>
        </w:rPr>
      </w:pPr>
      <w:r w:rsidRPr="008014CB">
        <w:rPr>
          <w:lang w:val="es-PE"/>
        </w:rPr>
        <w:lastRenderedPageBreak/>
        <w:t xml:space="preserve">por qué de esto’?” Si el Rey viniese aquí </w:t>
      </w:r>
      <w:r w:rsidR="003C7D30" w:rsidRPr="003C7D30">
        <w:rPr>
          <w:lang w:val="es-PE"/>
        </w:rPr>
        <w:t xml:space="preserve">a </w:t>
      </w:r>
      <w:r w:rsidR="001D318B">
        <w:rPr>
          <w:lang w:val="es-PE"/>
        </w:rPr>
        <w:t>preguntarme al respecto</w:t>
      </w:r>
      <w:r w:rsidR="003C7D30" w:rsidRPr="003C7D30">
        <w:rPr>
          <w:lang w:val="es-PE"/>
        </w:rPr>
        <w:t xml:space="preserve">, se lo </w:t>
      </w:r>
      <w:r w:rsidR="00C45294">
        <w:rPr>
          <w:lang w:val="es-PE"/>
        </w:rPr>
        <w:t>explicaría</w:t>
      </w:r>
      <w:r w:rsidR="003C7D30" w:rsidRPr="003C7D30">
        <w:rPr>
          <w:lang w:val="es-PE"/>
        </w:rPr>
        <w:t xml:space="preserve">". El joven </w:t>
      </w:r>
      <w:proofErr w:type="spellStart"/>
      <w:r w:rsidR="003C7D30" w:rsidRPr="001D318B">
        <w:rPr>
          <w:i/>
          <w:iCs/>
          <w:lang w:val="es-PE"/>
        </w:rPr>
        <w:t>brahm</w:t>
      </w:r>
      <w:r>
        <w:rPr>
          <w:i/>
          <w:iCs/>
          <w:lang w:val="es-PE"/>
        </w:rPr>
        <w:t>a</w:t>
      </w:r>
      <w:r w:rsidR="003C7D30" w:rsidRPr="001D318B">
        <w:rPr>
          <w:i/>
          <w:iCs/>
          <w:lang w:val="es-PE"/>
        </w:rPr>
        <w:t>n</w:t>
      </w:r>
      <w:proofErr w:type="spellEnd"/>
      <w:r w:rsidR="003C7D30" w:rsidRPr="003C7D30">
        <w:rPr>
          <w:lang w:val="es-PE"/>
        </w:rPr>
        <w:t xml:space="preserve"> fue rápidamente a la corte del </w:t>
      </w:r>
      <w:r w:rsidR="001D318B" w:rsidRPr="003C7D30">
        <w:rPr>
          <w:lang w:val="es-PE"/>
        </w:rPr>
        <w:t>Rey</w:t>
      </w:r>
      <w:r w:rsidR="003C7D30" w:rsidRPr="003C7D30">
        <w:rPr>
          <w:lang w:val="es-PE"/>
        </w:rPr>
        <w:t xml:space="preserve"> y</w:t>
      </w:r>
      <w:r w:rsidR="00C45294">
        <w:rPr>
          <w:lang w:val="es-PE"/>
        </w:rPr>
        <w:t>,</w:t>
      </w:r>
      <w:r w:rsidR="003C7D30" w:rsidRPr="003C7D30">
        <w:rPr>
          <w:lang w:val="es-PE"/>
        </w:rPr>
        <w:t xml:space="preserve"> cuando se le preguntó cuál era su </w:t>
      </w:r>
      <w:r w:rsidR="001D318B">
        <w:rPr>
          <w:lang w:val="es-PE"/>
        </w:rPr>
        <w:t>asunto</w:t>
      </w:r>
      <w:r w:rsidR="003C7D30" w:rsidRPr="003C7D30">
        <w:rPr>
          <w:lang w:val="es-PE"/>
        </w:rPr>
        <w:t xml:space="preserve">, dijo: "Gran </w:t>
      </w:r>
      <w:r w:rsidR="001D318B" w:rsidRPr="003C7D30">
        <w:rPr>
          <w:lang w:val="es-PE"/>
        </w:rPr>
        <w:t>Rey</w:t>
      </w:r>
      <w:r w:rsidR="003C7D30" w:rsidRPr="003C7D30">
        <w:rPr>
          <w:lang w:val="es-PE"/>
        </w:rPr>
        <w:t xml:space="preserve">, cierto asceta conoce el </w:t>
      </w:r>
      <w:r w:rsidR="00666C0D">
        <w:rPr>
          <w:lang w:val="es-PE"/>
        </w:rPr>
        <w:t xml:space="preserve">motivo </w:t>
      </w:r>
      <w:r w:rsidR="003C7D30" w:rsidRPr="003C7D30">
        <w:rPr>
          <w:lang w:val="es-PE"/>
        </w:rPr>
        <w:t>de esos sonidos que usted escuch</w:t>
      </w:r>
      <w:r w:rsidR="00666C0D">
        <w:rPr>
          <w:lang w:val="es-PE"/>
        </w:rPr>
        <w:t>ó</w:t>
      </w:r>
      <w:r>
        <w:rPr>
          <w:lang w:val="es-PE"/>
        </w:rPr>
        <w:t>;</w:t>
      </w:r>
      <w:r w:rsidR="003C7D30" w:rsidRPr="003C7D30">
        <w:rPr>
          <w:lang w:val="es-PE"/>
        </w:rPr>
        <w:t xml:space="preserve"> </w:t>
      </w:r>
      <w:r>
        <w:rPr>
          <w:lang w:val="es-PE"/>
        </w:rPr>
        <w:t xml:space="preserve">él </w:t>
      </w:r>
      <w:r w:rsidR="003C7D30" w:rsidRPr="003C7D30">
        <w:rPr>
          <w:lang w:val="es-PE"/>
        </w:rPr>
        <w:t xml:space="preserve">está sentado en el asiento real </w:t>
      </w:r>
      <w:r w:rsidR="00666C0D">
        <w:rPr>
          <w:lang w:val="es-PE"/>
        </w:rPr>
        <w:t xml:space="preserve">de su </w:t>
      </w:r>
      <w:r w:rsidR="003C7D30" w:rsidRPr="003C7D30">
        <w:rPr>
          <w:lang w:val="es-PE"/>
        </w:rPr>
        <w:t xml:space="preserve">jardín y dice que </w:t>
      </w:r>
      <w:r w:rsidR="00666C0D">
        <w:rPr>
          <w:lang w:val="es-PE"/>
        </w:rPr>
        <w:t>s</w:t>
      </w:r>
      <w:r w:rsidR="003C7D30" w:rsidRPr="003C7D30">
        <w:rPr>
          <w:lang w:val="es-PE"/>
        </w:rPr>
        <w:t xml:space="preserve">e lo </w:t>
      </w:r>
      <w:r w:rsidR="00666C0D">
        <w:rPr>
          <w:lang w:val="es-PE"/>
        </w:rPr>
        <w:t xml:space="preserve">explicará </w:t>
      </w:r>
      <w:r w:rsidR="003C7D30" w:rsidRPr="003C7D30">
        <w:rPr>
          <w:lang w:val="es-PE"/>
        </w:rPr>
        <w:t>si le pregunta</w:t>
      </w:r>
      <w:r>
        <w:rPr>
          <w:lang w:val="es-PE"/>
        </w:rPr>
        <w:t>se</w:t>
      </w:r>
      <w:r w:rsidR="00666C0D">
        <w:rPr>
          <w:lang w:val="es-PE"/>
        </w:rPr>
        <w:t xml:space="preserve"> al respecto</w:t>
      </w:r>
      <w:r>
        <w:rPr>
          <w:lang w:val="es-PE"/>
        </w:rPr>
        <w:t>;</w:t>
      </w:r>
      <w:r w:rsidR="003C7D30" w:rsidRPr="003C7D30">
        <w:rPr>
          <w:lang w:val="es-PE"/>
        </w:rPr>
        <w:t xml:space="preserve"> debe hacer</w:t>
      </w:r>
      <w:r w:rsidR="00B3148E">
        <w:rPr>
          <w:lang w:val="es-PE"/>
        </w:rPr>
        <w:t xml:space="preserve"> esto ya</w:t>
      </w:r>
      <w:r w:rsidR="003C7D30" w:rsidRPr="003C7D30">
        <w:rPr>
          <w:lang w:val="es-PE"/>
        </w:rPr>
        <w:t xml:space="preserve">". El </w:t>
      </w:r>
      <w:r w:rsidR="00461351">
        <w:rPr>
          <w:lang w:val="es-PE"/>
        </w:rPr>
        <w:t xml:space="preserve">Rey </w:t>
      </w:r>
      <w:r w:rsidR="00666C0D">
        <w:rPr>
          <w:lang w:val="es-PE"/>
        </w:rPr>
        <w:t xml:space="preserve">acudió </w:t>
      </w:r>
      <w:r w:rsidR="003C7D30" w:rsidRPr="003C7D30">
        <w:rPr>
          <w:lang w:val="es-PE"/>
        </w:rPr>
        <w:t>rápidamente</w:t>
      </w:r>
      <w:r w:rsidR="00666C0D">
        <w:rPr>
          <w:lang w:val="es-PE"/>
        </w:rPr>
        <w:t xml:space="preserve"> al lugar</w:t>
      </w:r>
      <w:r w:rsidR="003C7D30" w:rsidRPr="003C7D30">
        <w:rPr>
          <w:lang w:val="es-PE"/>
        </w:rPr>
        <w:t>, saludó al asceta y</w:t>
      </w:r>
      <w:r w:rsidR="00B3148E">
        <w:rPr>
          <w:lang w:val="es-PE"/>
        </w:rPr>
        <w:t>,</w:t>
      </w:r>
      <w:r w:rsidR="003C7D30" w:rsidRPr="003C7D30">
        <w:rPr>
          <w:lang w:val="es-PE"/>
        </w:rPr>
        <w:t xml:space="preserve"> después de un saludo amistoso, se sentó y preguntó: " ¿Es cierto que conoce </w:t>
      </w:r>
      <w:r w:rsidR="001F4F7A">
        <w:rPr>
          <w:lang w:val="es-PE"/>
        </w:rPr>
        <w:t xml:space="preserve">la explicación </w:t>
      </w:r>
      <w:r w:rsidR="00B3148E">
        <w:rPr>
          <w:lang w:val="es-PE"/>
        </w:rPr>
        <w:t>a estos</w:t>
      </w:r>
      <w:r w:rsidR="003C7D30" w:rsidRPr="003C7D30">
        <w:rPr>
          <w:lang w:val="es-PE"/>
        </w:rPr>
        <w:t xml:space="preserve"> sonidos que he oído?" "Sí, </w:t>
      </w:r>
      <w:r w:rsidRPr="003C7D30">
        <w:rPr>
          <w:lang w:val="es-PE"/>
        </w:rPr>
        <w:t xml:space="preserve">Gran </w:t>
      </w:r>
      <w:r w:rsidR="001F4F7A" w:rsidRPr="003C7D30">
        <w:rPr>
          <w:lang w:val="es-PE"/>
        </w:rPr>
        <w:t>Rey</w:t>
      </w:r>
      <w:r w:rsidR="003C7D30" w:rsidRPr="003C7D30">
        <w:rPr>
          <w:lang w:val="es-PE"/>
        </w:rPr>
        <w:t>". "Entonces</w:t>
      </w:r>
      <w:r>
        <w:rPr>
          <w:lang w:val="es-PE"/>
        </w:rPr>
        <w:t>,</w:t>
      </w:r>
      <w:r w:rsidR="003C7D30" w:rsidRPr="003C7D30">
        <w:rPr>
          <w:lang w:val="es-PE"/>
        </w:rPr>
        <w:t xml:space="preserve"> </w:t>
      </w:r>
      <w:r w:rsidR="001F4F7A">
        <w:rPr>
          <w:lang w:val="es-PE"/>
        </w:rPr>
        <w:t>l</w:t>
      </w:r>
      <w:r w:rsidR="003C7D30" w:rsidRPr="003C7D30">
        <w:rPr>
          <w:lang w:val="es-PE"/>
        </w:rPr>
        <w:t>e ruego que me lo</w:t>
      </w:r>
      <w:r>
        <w:rPr>
          <w:lang w:val="es-PE"/>
        </w:rPr>
        <w:t>s</w:t>
      </w:r>
      <w:r w:rsidR="003C7D30" w:rsidRPr="003C7D30">
        <w:rPr>
          <w:lang w:val="es-PE"/>
        </w:rPr>
        <w:t xml:space="preserve"> </w:t>
      </w:r>
      <w:r w:rsidR="001F4F7A">
        <w:rPr>
          <w:lang w:val="es-PE"/>
        </w:rPr>
        <w:t>explique</w:t>
      </w:r>
      <w:r w:rsidR="003C7D30" w:rsidRPr="003C7D30">
        <w:rPr>
          <w:lang w:val="es-PE"/>
        </w:rPr>
        <w:t xml:space="preserve">". </w:t>
      </w:r>
      <w:r w:rsidR="00D61EF8" w:rsidRPr="00D61EF8">
        <w:rPr>
          <w:lang w:val="es-PE"/>
        </w:rPr>
        <w:t xml:space="preserve">"Gran Rey, no </w:t>
      </w:r>
      <w:r w:rsidR="00D61EF8">
        <w:rPr>
          <w:lang w:val="es-PE"/>
        </w:rPr>
        <w:t>existe</w:t>
      </w:r>
      <w:r w:rsidR="00D61EF8" w:rsidRPr="00D61EF8">
        <w:rPr>
          <w:lang w:val="es-PE"/>
        </w:rPr>
        <w:t xml:space="preserve"> peligro relacionado con esos sonidos</w:t>
      </w:r>
      <w:r>
        <w:rPr>
          <w:lang w:val="es-PE"/>
        </w:rPr>
        <w:t>;</w:t>
      </w:r>
      <w:r w:rsidR="00D61EF8" w:rsidRPr="00D61EF8">
        <w:rPr>
          <w:lang w:val="es-PE"/>
        </w:rPr>
        <w:t xml:space="preserve"> hay una grulla en </w:t>
      </w:r>
      <w:r w:rsidR="0002328B">
        <w:rPr>
          <w:lang w:val="es-PE"/>
        </w:rPr>
        <w:t>s</w:t>
      </w:r>
      <w:r w:rsidR="00D61EF8" w:rsidRPr="00D61EF8">
        <w:rPr>
          <w:lang w:val="es-PE"/>
        </w:rPr>
        <w:t>u viejo jardín; estaba sin comida y medio muerta de hambre hizo el primer sonido:" así</w:t>
      </w:r>
      <w:r>
        <w:rPr>
          <w:lang w:val="es-PE"/>
        </w:rPr>
        <w:t>,</w:t>
      </w:r>
      <w:r w:rsidR="00D61EF8" w:rsidRPr="00D61EF8">
        <w:rPr>
          <w:lang w:val="es-PE"/>
        </w:rPr>
        <w:t xml:space="preserve"> </w:t>
      </w:r>
      <w:r w:rsidR="0002328B">
        <w:rPr>
          <w:lang w:val="es-PE"/>
        </w:rPr>
        <w:t xml:space="preserve">a través de </w:t>
      </w:r>
      <w:r w:rsidR="00D61EF8" w:rsidRPr="00D61EF8">
        <w:rPr>
          <w:lang w:val="es-PE"/>
        </w:rPr>
        <w:t xml:space="preserve">su conocimiento dando precisamente el significado de la grulla él </w:t>
      </w:r>
      <w:r>
        <w:rPr>
          <w:lang w:val="es-PE"/>
        </w:rPr>
        <w:t xml:space="preserve">recitó </w:t>
      </w:r>
      <w:r w:rsidR="00D61EF8" w:rsidRPr="00D61EF8">
        <w:rPr>
          <w:lang w:val="es-PE"/>
        </w:rPr>
        <w:t>la primera estrofa:</w:t>
      </w:r>
      <w:r w:rsidR="0069292E">
        <w:rPr>
          <w:lang w:val="es-PE"/>
        </w:rPr>
        <w:t xml:space="preserve"> </w:t>
      </w:r>
      <w:r w:rsidR="00D61EF8" w:rsidRPr="00D61EF8">
        <w:rPr>
          <w:lang w:val="es-PE"/>
        </w:rPr>
        <w:t>—</w:t>
      </w:r>
    </w:p>
    <w:p w14:paraId="3D4B1288" w14:textId="28B9CBDC" w:rsidR="003C7D30" w:rsidRPr="003C7D30" w:rsidRDefault="008014CB" w:rsidP="008014CB">
      <w:pPr>
        <w:pStyle w:val="Verso2Espaol"/>
        <w:ind w:left="1416"/>
        <w:rPr>
          <w:lang w:val="es-PE"/>
        </w:rPr>
      </w:pPr>
      <w:r>
        <w:rPr>
          <w:lang w:val="es-PE"/>
        </w:rPr>
        <w:t>1.</w:t>
      </w:r>
      <w:r>
        <w:rPr>
          <w:lang w:val="es-PE"/>
        </w:rPr>
        <w:tab/>
      </w:r>
      <w:r w:rsidR="003C7D30" w:rsidRPr="003C7D30">
        <w:rPr>
          <w:lang w:val="es-PE"/>
        </w:rPr>
        <w:t xml:space="preserve">Un </w:t>
      </w:r>
      <w:r w:rsidR="009464FF">
        <w:rPr>
          <w:lang w:val="es-PE"/>
        </w:rPr>
        <w:t>lago</w:t>
      </w:r>
      <w:r w:rsidR="003C7D30" w:rsidRPr="003C7D30">
        <w:rPr>
          <w:lang w:val="es-PE"/>
        </w:rPr>
        <w:t xml:space="preserve"> </w:t>
      </w:r>
      <w:r w:rsidR="009464FF">
        <w:rPr>
          <w:lang w:val="es-PE"/>
        </w:rPr>
        <w:t xml:space="preserve">muy </w:t>
      </w:r>
      <w:r w:rsidR="003C7D30" w:rsidRPr="003C7D30">
        <w:rPr>
          <w:lang w:val="es-PE"/>
        </w:rPr>
        <w:t xml:space="preserve">profundo y lleno de peces </w:t>
      </w:r>
      <w:r w:rsidR="00423E35">
        <w:rPr>
          <w:lang w:val="es-PE"/>
        </w:rPr>
        <w:t xml:space="preserve">ellos </w:t>
      </w:r>
      <w:r w:rsidR="003C7D30" w:rsidRPr="003C7D30">
        <w:rPr>
          <w:lang w:val="es-PE"/>
        </w:rPr>
        <w:t>llama</w:t>
      </w:r>
      <w:r w:rsidR="00B84863">
        <w:rPr>
          <w:lang w:val="es-PE"/>
        </w:rPr>
        <w:t>ban</w:t>
      </w:r>
      <w:r w:rsidR="003C7D30" w:rsidRPr="003C7D30">
        <w:rPr>
          <w:lang w:val="es-PE"/>
        </w:rPr>
        <w:t xml:space="preserve"> </w:t>
      </w:r>
      <w:r w:rsidR="00B84863">
        <w:rPr>
          <w:lang w:val="es-PE"/>
        </w:rPr>
        <w:t xml:space="preserve">a </w:t>
      </w:r>
      <w:r w:rsidR="003C7D30" w:rsidRPr="003C7D30">
        <w:rPr>
          <w:lang w:val="es-PE"/>
        </w:rPr>
        <w:t>este lugar antaño,</w:t>
      </w:r>
    </w:p>
    <w:p w14:paraId="0412C5A0" w14:textId="61843A34" w:rsidR="003C7D30" w:rsidRPr="003C7D30" w:rsidRDefault="00B017DB" w:rsidP="008014CB">
      <w:pPr>
        <w:pStyle w:val="Verso2Espaol"/>
        <w:rPr>
          <w:lang w:val="es-PE"/>
        </w:rPr>
      </w:pPr>
      <w:r>
        <w:rPr>
          <w:lang w:val="es-PE"/>
        </w:rPr>
        <w:t>Era l</w:t>
      </w:r>
      <w:r w:rsidR="00B84863" w:rsidRPr="003C7D30">
        <w:rPr>
          <w:lang w:val="es-PE"/>
        </w:rPr>
        <w:t xml:space="preserve">a </w:t>
      </w:r>
      <w:r w:rsidR="003C7D30" w:rsidRPr="003C7D30">
        <w:rPr>
          <w:lang w:val="es-PE"/>
        </w:rPr>
        <w:t xml:space="preserve">residencia del </w:t>
      </w:r>
      <w:r w:rsidR="00461351">
        <w:rPr>
          <w:lang w:val="es-PE"/>
        </w:rPr>
        <w:t xml:space="preserve">Rey </w:t>
      </w:r>
      <w:r w:rsidR="00392072" w:rsidRPr="003C7D30">
        <w:rPr>
          <w:lang w:val="es-PE"/>
        </w:rPr>
        <w:t>Grulla</w:t>
      </w:r>
      <w:r w:rsidR="003C7D30" w:rsidRPr="003C7D30">
        <w:rPr>
          <w:lang w:val="es-PE"/>
        </w:rPr>
        <w:t>, antes de mis antepasados:</w:t>
      </w:r>
    </w:p>
    <w:p w14:paraId="5F3432E9" w14:textId="61A2B9DD" w:rsidR="003C7D30" w:rsidRDefault="003C7D30" w:rsidP="008014CB">
      <w:pPr>
        <w:pStyle w:val="Verso2Espaol"/>
        <w:rPr>
          <w:lang w:val="es-PE"/>
        </w:rPr>
      </w:pPr>
      <w:r w:rsidRPr="003C7D30">
        <w:rPr>
          <w:lang w:val="es-PE"/>
        </w:rPr>
        <w:t>Y aunque hoy viv</w:t>
      </w:r>
      <w:r w:rsidR="00392072">
        <w:rPr>
          <w:lang w:val="es-PE"/>
        </w:rPr>
        <w:t>a</w:t>
      </w:r>
      <w:r w:rsidRPr="003C7D30">
        <w:rPr>
          <w:lang w:val="es-PE"/>
        </w:rPr>
        <w:t>mos de ranas, nunca abandona</w:t>
      </w:r>
      <w:r w:rsidR="00B017DB">
        <w:rPr>
          <w:lang w:val="es-PE"/>
        </w:rPr>
        <w:t>re</w:t>
      </w:r>
      <w:r w:rsidRPr="003C7D30">
        <w:rPr>
          <w:lang w:val="es-PE"/>
        </w:rPr>
        <w:t>mos su orilla.</w:t>
      </w:r>
    </w:p>
    <w:p w14:paraId="6FEB32E6" w14:textId="77777777" w:rsidR="0067224D" w:rsidRPr="003C7D30" w:rsidRDefault="0067224D" w:rsidP="0067224D">
      <w:pPr>
        <w:pStyle w:val="Verso2Espaol"/>
        <w:ind w:left="2127" w:hanging="427"/>
        <w:rPr>
          <w:lang w:val="es-PE"/>
        </w:rPr>
      </w:pPr>
    </w:p>
    <w:p w14:paraId="7091FFCA" w14:textId="5DA2F794" w:rsidR="003C7D30" w:rsidRPr="003C7D30" w:rsidRDefault="003C7D30" w:rsidP="0067224D">
      <w:pPr>
        <w:pStyle w:val="NormalHistoria"/>
        <w:rPr>
          <w:lang w:val="es-PE"/>
        </w:rPr>
      </w:pPr>
      <w:r w:rsidRPr="003C7D30">
        <w:rPr>
          <w:lang w:val="es-PE"/>
        </w:rPr>
        <w:t>"</w:t>
      </w:r>
      <w:r w:rsidR="00B017DB">
        <w:rPr>
          <w:lang w:val="es-PE"/>
        </w:rPr>
        <w:t>É</w:t>
      </w:r>
      <w:r w:rsidRPr="003C7D30">
        <w:rPr>
          <w:lang w:val="es-PE"/>
        </w:rPr>
        <w:t xml:space="preserve">se, </w:t>
      </w:r>
      <w:r w:rsidR="00392072" w:rsidRPr="003C7D30">
        <w:rPr>
          <w:lang w:val="es-PE"/>
        </w:rPr>
        <w:t xml:space="preserve">Gran </w:t>
      </w:r>
      <w:r w:rsidR="00E4043F" w:rsidRPr="003C7D30">
        <w:rPr>
          <w:lang w:val="es-PE"/>
        </w:rPr>
        <w:t>Rey</w:t>
      </w:r>
      <w:r w:rsidRPr="003C7D30">
        <w:rPr>
          <w:lang w:val="es-PE"/>
        </w:rPr>
        <w:t xml:space="preserve">, fue el sonido que hizo la grulla </w:t>
      </w:r>
      <w:r w:rsidR="00E4043F">
        <w:rPr>
          <w:lang w:val="es-PE"/>
        </w:rPr>
        <w:t>a causa de</w:t>
      </w:r>
      <w:r w:rsidRPr="003C7D30">
        <w:rPr>
          <w:lang w:val="es-PE"/>
        </w:rPr>
        <w:t xml:space="preserve"> las punzadas </w:t>
      </w:r>
      <w:r w:rsidR="00B017DB">
        <w:rPr>
          <w:lang w:val="es-PE"/>
        </w:rPr>
        <w:t xml:space="preserve">ocasionadas por </w:t>
      </w:r>
      <w:r w:rsidRPr="003C7D30">
        <w:rPr>
          <w:lang w:val="es-PE"/>
        </w:rPr>
        <w:t>el hambre</w:t>
      </w:r>
      <w:r w:rsidR="00777921">
        <w:rPr>
          <w:lang w:val="es-PE"/>
        </w:rPr>
        <w:t>;</w:t>
      </w:r>
      <w:r w:rsidRPr="003C7D30">
        <w:rPr>
          <w:lang w:val="es-PE"/>
        </w:rPr>
        <w:t xml:space="preserve"> si quiere librarla del hambre, ha</w:t>
      </w:r>
      <w:r w:rsidR="00E4043F">
        <w:rPr>
          <w:lang w:val="es-PE"/>
        </w:rPr>
        <w:t>ga</w:t>
      </w:r>
      <w:r w:rsidRPr="003C7D30">
        <w:rPr>
          <w:lang w:val="es-PE"/>
        </w:rPr>
        <w:t xml:space="preserve"> limpiar el jardín y llen</w:t>
      </w:r>
      <w:r w:rsidR="00E4043F">
        <w:rPr>
          <w:lang w:val="es-PE"/>
        </w:rPr>
        <w:t>e</w:t>
      </w:r>
      <w:r w:rsidRPr="003C7D30">
        <w:rPr>
          <w:lang w:val="es-PE"/>
        </w:rPr>
        <w:t xml:space="preserve"> el </w:t>
      </w:r>
      <w:r w:rsidR="00B017DB">
        <w:rPr>
          <w:lang w:val="es-PE"/>
        </w:rPr>
        <w:t>lago</w:t>
      </w:r>
      <w:r w:rsidRPr="003C7D30">
        <w:rPr>
          <w:lang w:val="es-PE"/>
        </w:rPr>
        <w:t xml:space="preserve"> </w:t>
      </w:r>
      <w:r w:rsidR="00E4043F">
        <w:rPr>
          <w:lang w:val="es-PE"/>
        </w:rPr>
        <w:t xml:space="preserve">de </w:t>
      </w:r>
      <w:r w:rsidRPr="003C7D30">
        <w:rPr>
          <w:lang w:val="es-PE"/>
        </w:rPr>
        <w:t xml:space="preserve">agua". El </w:t>
      </w:r>
      <w:r w:rsidR="00461351">
        <w:rPr>
          <w:lang w:val="es-PE"/>
        </w:rPr>
        <w:t xml:space="preserve">Rey </w:t>
      </w:r>
      <w:r w:rsidRPr="003C7D30">
        <w:rPr>
          <w:lang w:val="es-PE"/>
        </w:rPr>
        <w:t xml:space="preserve">le dijo a un ministro que hiciera esto. "Gran </w:t>
      </w:r>
      <w:r w:rsidR="00E4043F" w:rsidRPr="003C7D30">
        <w:rPr>
          <w:lang w:val="es-PE"/>
        </w:rPr>
        <w:t>Rey</w:t>
      </w:r>
      <w:r w:rsidRPr="003C7D30">
        <w:rPr>
          <w:lang w:val="es-PE"/>
        </w:rPr>
        <w:t xml:space="preserve">, hay un cuervo </w:t>
      </w:r>
      <w:r w:rsidR="00B017DB" w:rsidRPr="003C7D30">
        <w:rPr>
          <w:lang w:val="es-PE"/>
        </w:rPr>
        <w:t xml:space="preserve">hembra </w:t>
      </w:r>
      <w:r w:rsidRPr="003C7D30">
        <w:rPr>
          <w:lang w:val="es-PE"/>
        </w:rPr>
        <w:t xml:space="preserve">que vive en la entrada de </w:t>
      </w:r>
      <w:r w:rsidR="00E4043F">
        <w:rPr>
          <w:lang w:val="es-PE"/>
        </w:rPr>
        <w:t>s</w:t>
      </w:r>
      <w:r w:rsidRPr="003C7D30">
        <w:rPr>
          <w:lang w:val="es-PE"/>
        </w:rPr>
        <w:t xml:space="preserve">u </w:t>
      </w:r>
      <w:r w:rsidR="00E4043F">
        <w:rPr>
          <w:lang w:val="es-PE"/>
        </w:rPr>
        <w:t>establo</w:t>
      </w:r>
      <w:r w:rsidRPr="003C7D30">
        <w:rPr>
          <w:lang w:val="es-PE"/>
        </w:rPr>
        <w:t xml:space="preserve"> de elefantes</w:t>
      </w:r>
      <w:r w:rsidR="00777921">
        <w:rPr>
          <w:lang w:val="es-PE"/>
        </w:rPr>
        <w:t>,</w:t>
      </w:r>
      <w:r w:rsidRPr="003C7D30">
        <w:rPr>
          <w:lang w:val="es-PE"/>
        </w:rPr>
        <w:t xml:space="preserve"> ella hizo el segundo sonido afligida por su hijo</w:t>
      </w:r>
      <w:r w:rsidR="00AE1659">
        <w:rPr>
          <w:lang w:val="es-PE"/>
        </w:rPr>
        <w:t>,</w:t>
      </w:r>
      <w:r w:rsidRPr="003C7D30">
        <w:rPr>
          <w:lang w:val="es-PE"/>
        </w:rPr>
        <w:t xml:space="preserve"> no debe temer</w:t>
      </w:r>
      <w:r w:rsidR="00E4043F">
        <w:rPr>
          <w:lang w:val="es-PE"/>
        </w:rPr>
        <w:t xml:space="preserve"> al respecto</w:t>
      </w:r>
      <w:r w:rsidRPr="003C7D30">
        <w:rPr>
          <w:lang w:val="es-PE"/>
        </w:rPr>
        <w:t xml:space="preserve">", y así </w:t>
      </w:r>
      <w:r w:rsidR="00AE1659">
        <w:rPr>
          <w:lang w:val="es-PE"/>
        </w:rPr>
        <w:t xml:space="preserve">recitó </w:t>
      </w:r>
      <w:r w:rsidRPr="003C7D30">
        <w:rPr>
          <w:lang w:val="es-PE"/>
        </w:rPr>
        <w:t>la segunda estrofa: -</w:t>
      </w:r>
    </w:p>
    <w:p w14:paraId="656B02BB" w14:textId="64D91715" w:rsidR="003C7D30" w:rsidRPr="003C7D30" w:rsidRDefault="00AE1659" w:rsidP="00AE1659">
      <w:pPr>
        <w:pStyle w:val="Verso2Espaol"/>
        <w:ind w:left="1416"/>
        <w:rPr>
          <w:lang w:val="es-PE"/>
        </w:rPr>
      </w:pPr>
      <w:r>
        <w:rPr>
          <w:lang w:val="es-PE"/>
        </w:rPr>
        <w:t>2.</w:t>
      </w:r>
      <w:r>
        <w:rPr>
          <w:lang w:val="es-PE"/>
        </w:rPr>
        <w:tab/>
      </w:r>
      <w:r w:rsidR="003C7D30" w:rsidRPr="003C7D30">
        <w:rPr>
          <w:lang w:val="es-PE"/>
        </w:rPr>
        <w:t>¡Vaya! ¿</w:t>
      </w:r>
      <w:r w:rsidR="00F872D9">
        <w:rPr>
          <w:lang w:val="es-PE"/>
        </w:rPr>
        <w:t>es</w:t>
      </w:r>
      <w:r w:rsidR="003C7D30" w:rsidRPr="003C7D30">
        <w:rPr>
          <w:lang w:val="es-PE"/>
        </w:rPr>
        <w:t xml:space="preserve"> </w:t>
      </w:r>
      <w:r w:rsidR="00F872D9">
        <w:rPr>
          <w:lang w:val="es-PE"/>
        </w:rPr>
        <w:t>el</w:t>
      </w:r>
      <w:r w:rsidR="003C7D30" w:rsidRPr="003C7D30">
        <w:rPr>
          <w:lang w:val="es-PE"/>
        </w:rPr>
        <w:t xml:space="preserve"> malvado Bandhura? el único ojo </w:t>
      </w:r>
      <w:r w:rsidR="009425C4">
        <w:rPr>
          <w:lang w:val="es-PE"/>
        </w:rPr>
        <w:t xml:space="preserve">que le queda </w:t>
      </w:r>
      <w:r w:rsidR="00F872D9">
        <w:rPr>
          <w:lang w:val="es-PE"/>
        </w:rPr>
        <w:t>lo perderá</w:t>
      </w:r>
    </w:p>
    <w:p w14:paraId="5554A60F" w14:textId="0135B1D6" w:rsidR="003C7D30" w:rsidRDefault="003C7D30" w:rsidP="00AE1659">
      <w:pPr>
        <w:pStyle w:val="Verso2Espaol"/>
        <w:rPr>
          <w:lang w:val="es-PE"/>
        </w:rPr>
      </w:pPr>
      <w:r w:rsidRPr="003C7D30">
        <w:rPr>
          <w:lang w:val="es-PE"/>
        </w:rPr>
        <w:t>Mi nido, mis polluelos y yo mism</w:t>
      </w:r>
      <w:r w:rsidR="0041581B">
        <w:rPr>
          <w:lang w:val="es-PE"/>
        </w:rPr>
        <w:t>a</w:t>
      </w:r>
      <w:r w:rsidRPr="003C7D30">
        <w:rPr>
          <w:lang w:val="es-PE"/>
        </w:rPr>
        <w:t xml:space="preserve"> ¡oh! ¿Quién ahora se </w:t>
      </w:r>
      <w:r w:rsidR="00007B98">
        <w:rPr>
          <w:lang w:val="es-PE"/>
        </w:rPr>
        <w:t>hará</w:t>
      </w:r>
      <w:r w:rsidR="0041581B">
        <w:rPr>
          <w:lang w:val="es-PE"/>
        </w:rPr>
        <w:t xml:space="preserve"> </w:t>
      </w:r>
      <w:r w:rsidR="00007B98">
        <w:rPr>
          <w:lang w:val="es-PE"/>
        </w:rPr>
        <w:t>mi</w:t>
      </w:r>
      <w:r w:rsidR="0041581B">
        <w:rPr>
          <w:lang w:val="es-PE"/>
        </w:rPr>
        <w:t xml:space="preserve"> </w:t>
      </w:r>
      <w:r w:rsidRPr="003C7D30">
        <w:rPr>
          <w:lang w:val="es-PE"/>
        </w:rPr>
        <w:t>amigo?</w:t>
      </w:r>
      <w:r w:rsidR="003311BD" w:rsidRPr="003311BD">
        <w:rPr>
          <w:lang w:val="es-PE"/>
        </w:rPr>
        <w:t xml:space="preserve"> </w:t>
      </w:r>
      <w:r w:rsidR="003311BD" w:rsidRPr="003C7D30">
        <w:rPr>
          <w:lang w:val="es-PE"/>
        </w:rPr>
        <w:t>[431]</w:t>
      </w:r>
    </w:p>
    <w:p w14:paraId="56A4BFF4" w14:textId="77777777" w:rsidR="00E04C56" w:rsidRPr="003C7D30" w:rsidRDefault="00E04C56" w:rsidP="00E04C56">
      <w:pPr>
        <w:pStyle w:val="Verso2Espaol"/>
        <w:ind w:left="2127" w:hanging="427"/>
        <w:rPr>
          <w:lang w:val="es-PE"/>
        </w:rPr>
      </w:pPr>
    </w:p>
    <w:p w14:paraId="2B737D65" w14:textId="66E1EE48" w:rsidR="003C7D30" w:rsidRPr="003C7D30" w:rsidRDefault="003C7D30" w:rsidP="00E04C56">
      <w:pPr>
        <w:pStyle w:val="NormalHistoria"/>
        <w:rPr>
          <w:lang w:val="es-PE"/>
        </w:rPr>
      </w:pPr>
      <w:r w:rsidRPr="003C7D30">
        <w:rPr>
          <w:lang w:val="es-PE"/>
        </w:rPr>
        <w:t>Entonces</w:t>
      </w:r>
      <w:r w:rsidR="003311BD">
        <w:rPr>
          <w:lang w:val="es-PE"/>
        </w:rPr>
        <w:t>,</w:t>
      </w:r>
      <w:r w:rsidRPr="003C7D30">
        <w:rPr>
          <w:lang w:val="es-PE"/>
        </w:rPr>
        <w:t xml:space="preserve"> preguntó al </w:t>
      </w:r>
      <w:r w:rsidR="00461351">
        <w:rPr>
          <w:lang w:val="es-PE"/>
        </w:rPr>
        <w:t xml:space="preserve">Rey </w:t>
      </w:r>
      <w:r w:rsidRPr="003C7D30">
        <w:rPr>
          <w:lang w:val="es-PE"/>
        </w:rPr>
        <w:t xml:space="preserve">por el nombre del mozo principal del </w:t>
      </w:r>
      <w:r w:rsidR="00DC63C8">
        <w:rPr>
          <w:lang w:val="es-PE"/>
        </w:rPr>
        <w:t xml:space="preserve">establo </w:t>
      </w:r>
      <w:r w:rsidRPr="003C7D30">
        <w:rPr>
          <w:lang w:val="es-PE"/>
        </w:rPr>
        <w:t xml:space="preserve">de elefantes. "Su nombre, </w:t>
      </w:r>
      <w:r w:rsidR="00DC63C8" w:rsidRPr="003C7D30">
        <w:rPr>
          <w:lang w:val="es-PE"/>
        </w:rPr>
        <w:t>Señor</w:t>
      </w:r>
      <w:r w:rsidRPr="003C7D30">
        <w:rPr>
          <w:lang w:val="es-PE"/>
        </w:rPr>
        <w:t xml:space="preserve">, es Bandhura". "¿Tiene un solo ojo, </w:t>
      </w:r>
      <w:r w:rsidR="00DC63C8">
        <w:rPr>
          <w:lang w:val="es-PE"/>
        </w:rPr>
        <w:t>¡</w:t>
      </w:r>
      <w:r w:rsidR="00007B98" w:rsidRPr="003C7D30">
        <w:rPr>
          <w:lang w:val="es-PE"/>
        </w:rPr>
        <w:t>Oh</w:t>
      </w:r>
      <w:r w:rsidR="00DC63C8">
        <w:rPr>
          <w:lang w:val="es-PE"/>
        </w:rPr>
        <w:t>!</w:t>
      </w:r>
      <w:r w:rsidR="00007B98">
        <w:rPr>
          <w:lang w:val="es-PE"/>
        </w:rPr>
        <w:t xml:space="preserve">, </w:t>
      </w:r>
      <w:r w:rsidR="00DC63C8" w:rsidRPr="003C7D30">
        <w:rPr>
          <w:lang w:val="es-PE"/>
        </w:rPr>
        <w:t>Rey</w:t>
      </w:r>
      <w:r w:rsidRPr="003C7D30">
        <w:rPr>
          <w:lang w:val="es-PE"/>
        </w:rPr>
        <w:t xml:space="preserve">?" "Sí, </w:t>
      </w:r>
      <w:r w:rsidR="00727D47" w:rsidRPr="003C7D30">
        <w:rPr>
          <w:lang w:val="es-PE"/>
        </w:rPr>
        <w:t>Señor</w:t>
      </w:r>
      <w:r w:rsidRPr="003C7D30">
        <w:rPr>
          <w:lang w:val="es-PE"/>
        </w:rPr>
        <w:t xml:space="preserve">." "Gran </w:t>
      </w:r>
      <w:r w:rsidR="001C5AB5" w:rsidRPr="003C7D30">
        <w:rPr>
          <w:lang w:val="es-PE"/>
        </w:rPr>
        <w:t>Rey</w:t>
      </w:r>
      <w:r w:rsidRPr="003C7D30">
        <w:rPr>
          <w:lang w:val="es-PE"/>
        </w:rPr>
        <w:t xml:space="preserve">, cierto cuervo ha construido su nido sobre la puerta de </w:t>
      </w:r>
      <w:r w:rsidR="001C5AB5">
        <w:rPr>
          <w:lang w:val="es-PE"/>
        </w:rPr>
        <w:t>s</w:t>
      </w:r>
      <w:r w:rsidRPr="003C7D30">
        <w:rPr>
          <w:lang w:val="es-PE"/>
        </w:rPr>
        <w:t xml:space="preserve">u </w:t>
      </w:r>
      <w:r w:rsidR="001C5AB5">
        <w:rPr>
          <w:lang w:val="es-PE"/>
        </w:rPr>
        <w:t>establo</w:t>
      </w:r>
      <w:r w:rsidRPr="003C7D30">
        <w:rPr>
          <w:lang w:val="es-PE"/>
        </w:rPr>
        <w:t xml:space="preserve"> de elefantes; allí puso sus huevos, allí nacieron sus crías a su debido tiempo</w:t>
      </w:r>
      <w:r w:rsidR="003311BD">
        <w:rPr>
          <w:lang w:val="es-PE"/>
        </w:rPr>
        <w:t xml:space="preserve"> y</w:t>
      </w:r>
      <w:r w:rsidRPr="003C7D30">
        <w:rPr>
          <w:lang w:val="es-PE"/>
        </w:rPr>
        <w:t xml:space="preserve"> cada vez que el </w:t>
      </w:r>
      <w:r w:rsidR="00183FB5">
        <w:rPr>
          <w:lang w:val="es-PE"/>
        </w:rPr>
        <w:t>caballero</w:t>
      </w:r>
      <w:r w:rsidRPr="003C7D30">
        <w:rPr>
          <w:lang w:val="es-PE"/>
        </w:rPr>
        <w:t xml:space="preserve"> entra o sale del establo en su elefante, golpea con su anzuelo </w:t>
      </w:r>
      <w:r w:rsidR="00F222F1">
        <w:rPr>
          <w:lang w:val="es-PE"/>
        </w:rPr>
        <w:t>a</w:t>
      </w:r>
      <w:r w:rsidRPr="003C7D30">
        <w:rPr>
          <w:lang w:val="es-PE"/>
        </w:rPr>
        <w:t xml:space="preserve">l cuervo y </w:t>
      </w:r>
      <w:r w:rsidR="00007B98">
        <w:rPr>
          <w:lang w:val="es-PE"/>
        </w:rPr>
        <w:t xml:space="preserve">a </w:t>
      </w:r>
      <w:r w:rsidRPr="003C7D30">
        <w:rPr>
          <w:lang w:val="es-PE"/>
        </w:rPr>
        <w:t>sus polluelos</w:t>
      </w:r>
      <w:r w:rsidR="00007B98">
        <w:rPr>
          <w:lang w:val="es-PE"/>
        </w:rPr>
        <w:t>,</w:t>
      </w:r>
      <w:r w:rsidRPr="003C7D30">
        <w:rPr>
          <w:lang w:val="es-PE"/>
        </w:rPr>
        <w:t xml:space="preserve"> destruye</w:t>
      </w:r>
      <w:r w:rsidR="00007B98">
        <w:rPr>
          <w:lang w:val="es-PE"/>
        </w:rPr>
        <w:t>ndo así</w:t>
      </w:r>
      <w:r w:rsidRPr="003C7D30">
        <w:rPr>
          <w:lang w:val="es-PE"/>
        </w:rPr>
        <w:t xml:space="preserve"> el nido</w:t>
      </w:r>
      <w:r w:rsidR="003311BD">
        <w:rPr>
          <w:lang w:val="es-PE"/>
        </w:rPr>
        <w:t>;</w:t>
      </w:r>
      <w:r w:rsidRPr="003C7D30">
        <w:rPr>
          <w:lang w:val="es-PE"/>
        </w:rPr>
        <w:t xml:space="preserve"> el cuervo</w:t>
      </w:r>
      <w:r w:rsidR="003311BD">
        <w:rPr>
          <w:lang w:val="es-PE"/>
        </w:rPr>
        <w:t>,</w:t>
      </w:r>
      <w:r w:rsidRPr="003C7D30">
        <w:rPr>
          <w:lang w:val="es-PE"/>
        </w:rPr>
        <w:t xml:space="preserve"> </w:t>
      </w:r>
      <w:r w:rsidR="003311BD">
        <w:rPr>
          <w:lang w:val="es-PE"/>
        </w:rPr>
        <w:t>bajo</w:t>
      </w:r>
      <w:r w:rsidRPr="003C7D30">
        <w:rPr>
          <w:lang w:val="es-PE"/>
        </w:rPr>
        <w:t xml:space="preserve"> esta angustia</w:t>
      </w:r>
      <w:r w:rsidR="003311BD">
        <w:rPr>
          <w:lang w:val="es-PE"/>
        </w:rPr>
        <w:t>,</w:t>
      </w:r>
      <w:r w:rsidRPr="003C7D30">
        <w:rPr>
          <w:lang w:val="es-PE"/>
        </w:rPr>
        <w:t xml:space="preserve"> desea rasgar</w:t>
      </w:r>
      <w:r w:rsidR="00183FB5">
        <w:rPr>
          <w:lang w:val="es-PE"/>
        </w:rPr>
        <w:t>le</w:t>
      </w:r>
      <w:r w:rsidRPr="003C7D30">
        <w:rPr>
          <w:lang w:val="es-PE"/>
        </w:rPr>
        <w:t xml:space="preserve"> el ojo y habl</w:t>
      </w:r>
      <w:r w:rsidR="00183FB5">
        <w:rPr>
          <w:lang w:val="es-PE"/>
        </w:rPr>
        <w:t>a</w:t>
      </w:r>
      <w:r w:rsidRPr="003C7D30">
        <w:rPr>
          <w:lang w:val="es-PE"/>
        </w:rPr>
        <w:t xml:space="preserve"> </w:t>
      </w:r>
      <w:r w:rsidR="00183FB5">
        <w:rPr>
          <w:lang w:val="es-PE"/>
        </w:rPr>
        <w:t>así</w:t>
      </w:r>
      <w:r w:rsidRPr="003C7D30">
        <w:rPr>
          <w:lang w:val="es-PE"/>
        </w:rPr>
        <w:t>. Si está bien dispuesto hacia ella, enví</w:t>
      </w:r>
      <w:r w:rsidR="00F222F1">
        <w:rPr>
          <w:lang w:val="es-PE"/>
        </w:rPr>
        <w:t>e</w:t>
      </w:r>
      <w:r w:rsidRPr="003C7D30">
        <w:rPr>
          <w:lang w:val="es-PE"/>
        </w:rPr>
        <w:t xml:space="preserve"> por Bandhura y evit</w:t>
      </w:r>
      <w:r w:rsidR="00F222F1">
        <w:rPr>
          <w:lang w:val="es-PE"/>
        </w:rPr>
        <w:t>e</w:t>
      </w:r>
      <w:r w:rsidRPr="003C7D30">
        <w:rPr>
          <w:lang w:val="es-PE"/>
        </w:rPr>
        <w:t xml:space="preserve"> que destruya el nido." El </w:t>
      </w:r>
      <w:r w:rsidR="00461351">
        <w:rPr>
          <w:lang w:val="es-PE"/>
        </w:rPr>
        <w:t xml:space="preserve">Rey </w:t>
      </w:r>
      <w:r w:rsidRPr="003C7D30">
        <w:rPr>
          <w:lang w:val="es-PE"/>
        </w:rPr>
        <w:t xml:space="preserve">mandó llamarlo, lo reprendió y lo </w:t>
      </w:r>
      <w:r w:rsidR="00570411">
        <w:rPr>
          <w:lang w:val="es-PE"/>
        </w:rPr>
        <w:t>retiró del cargo</w:t>
      </w:r>
      <w:r w:rsidRPr="003C7D30">
        <w:rPr>
          <w:lang w:val="es-PE"/>
        </w:rPr>
        <w:t xml:space="preserve">, le </w:t>
      </w:r>
      <w:r w:rsidR="006626F4">
        <w:rPr>
          <w:lang w:val="es-PE"/>
        </w:rPr>
        <w:t>asignó</w:t>
      </w:r>
      <w:r w:rsidR="006626F4" w:rsidRPr="003C7D30">
        <w:rPr>
          <w:lang w:val="es-PE"/>
        </w:rPr>
        <w:t xml:space="preserve"> </w:t>
      </w:r>
      <w:r w:rsidRPr="003C7D30">
        <w:rPr>
          <w:lang w:val="es-PE"/>
        </w:rPr>
        <w:t>el elefante a otro</w:t>
      </w:r>
      <w:r w:rsidR="006626F4">
        <w:rPr>
          <w:lang w:val="es-PE"/>
        </w:rPr>
        <w:t xml:space="preserve"> hombre</w:t>
      </w:r>
      <w:r w:rsidRPr="003C7D30">
        <w:rPr>
          <w:lang w:val="es-PE"/>
        </w:rPr>
        <w:t>.</w:t>
      </w:r>
    </w:p>
    <w:p w14:paraId="3C0C4DB9" w14:textId="37ABD4D9" w:rsidR="003C7D30" w:rsidRPr="003C7D30" w:rsidRDefault="003C7D30" w:rsidP="00E04C56">
      <w:pPr>
        <w:pStyle w:val="NormalHistoria"/>
        <w:rPr>
          <w:lang w:val="es-PE"/>
        </w:rPr>
      </w:pPr>
      <w:r w:rsidRPr="003C7D30">
        <w:rPr>
          <w:lang w:val="es-PE"/>
        </w:rPr>
        <w:t xml:space="preserve">"En la cima del techo de </w:t>
      </w:r>
      <w:r w:rsidR="0022299E">
        <w:rPr>
          <w:lang w:val="es-PE"/>
        </w:rPr>
        <w:t>s</w:t>
      </w:r>
      <w:r w:rsidRPr="003C7D30">
        <w:rPr>
          <w:lang w:val="es-PE"/>
        </w:rPr>
        <w:t xml:space="preserve">u palacio, gran </w:t>
      </w:r>
      <w:r w:rsidR="0022299E" w:rsidRPr="003C7D30">
        <w:rPr>
          <w:lang w:val="es-PE"/>
        </w:rPr>
        <w:t>Rey</w:t>
      </w:r>
      <w:r w:rsidRPr="003C7D30">
        <w:rPr>
          <w:lang w:val="es-PE"/>
        </w:rPr>
        <w:t xml:space="preserve">, hay un insecto de madera; se ha comido toda la madera de higuera allí y </w:t>
      </w:r>
      <w:r w:rsidR="006626F4">
        <w:rPr>
          <w:lang w:val="es-PE"/>
        </w:rPr>
        <w:t xml:space="preserve">ahora </w:t>
      </w:r>
      <w:r w:rsidRPr="003C7D30">
        <w:rPr>
          <w:lang w:val="es-PE"/>
        </w:rPr>
        <w:t>no pu</w:t>
      </w:r>
      <w:r w:rsidR="0022299E">
        <w:rPr>
          <w:lang w:val="es-PE"/>
        </w:rPr>
        <w:t>e</w:t>
      </w:r>
      <w:r w:rsidRPr="003C7D30">
        <w:rPr>
          <w:lang w:val="es-PE"/>
        </w:rPr>
        <w:t>d</w:t>
      </w:r>
      <w:r w:rsidR="0022299E">
        <w:rPr>
          <w:lang w:val="es-PE"/>
        </w:rPr>
        <w:t>e</w:t>
      </w:r>
      <w:r w:rsidRPr="003C7D30">
        <w:rPr>
          <w:lang w:val="es-PE"/>
        </w:rPr>
        <w:t xml:space="preserve"> comer la madera más dura</w:t>
      </w:r>
      <w:r w:rsidR="003311BD">
        <w:rPr>
          <w:lang w:val="es-PE"/>
        </w:rPr>
        <w:t>;</w:t>
      </w:r>
      <w:r w:rsidRPr="003C7D30">
        <w:rPr>
          <w:lang w:val="es-PE"/>
        </w:rPr>
        <w:t xml:space="preserve"> al carecer de comida y no poder escapar, hizo el tercer sonido </w:t>
      </w:r>
      <w:r w:rsidR="004E2433">
        <w:rPr>
          <w:lang w:val="es-PE"/>
        </w:rPr>
        <w:t xml:space="preserve">como </w:t>
      </w:r>
      <w:r w:rsidRPr="003C7D30">
        <w:rPr>
          <w:lang w:val="es-PE"/>
        </w:rPr>
        <w:t>lamentación</w:t>
      </w:r>
      <w:r w:rsidR="006447C0">
        <w:rPr>
          <w:lang w:val="es-PE"/>
        </w:rPr>
        <w:t>,</w:t>
      </w:r>
      <w:r w:rsidRPr="003C7D30">
        <w:rPr>
          <w:lang w:val="es-PE"/>
        </w:rPr>
        <w:t xml:space="preserve"> no debe tener miedo de él"</w:t>
      </w:r>
      <w:r w:rsidR="0022299E">
        <w:rPr>
          <w:lang w:val="es-PE"/>
        </w:rPr>
        <w:t xml:space="preserve"> </w:t>
      </w:r>
      <w:r w:rsidRPr="003C7D30">
        <w:rPr>
          <w:lang w:val="es-PE"/>
        </w:rPr>
        <w:t>y</w:t>
      </w:r>
      <w:r w:rsidR="006447C0">
        <w:rPr>
          <w:lang w:val="es-PE"/>
        </w:rPr>
        <w:t>,</w:t>
      </w:r>
      <w:r w:rsidRPr="003C7D30">
        <w:rPr>
          <w:lang w:val="es-PE"/>
        </w:rPr>
        <w:t xml:space="preserve"> así, por su conocimiento, dando precisamente el significado del insecto, </w:t>
      </w:r>
      <w:r w:rsidR="006447C0" w:rsidRPr="006447C0">
        <w:rPr>
          <w:lang w:val="es-PE"/>
        </w:rPr>
        <w:t xml:space="preserve">recitó </w:t>
      </w:r>
      <w:r w:rsidRPr="003C7D30">
        <w:rPr>
          <w:lang w:val="es-PE"/>
        </w:rPr>
        <w:t>la tercera estrofa: -</w:t>
      </w:r>
    </w:p>
    <w:p w14:paraId="433005EA" w14:textId="307A3ED8" w:rsidR="003C7D30" w:rsidRPr="003C7D30" w:rsidRDefault="006447C0" w:rsidP="006447C0">
      <w:pPr>
        <w:pStyle w:val="Verso2Espaol"/>
        <w:ind w:left="1416"/>
        <w:rPr>
          <w:lang w:val="es-PE"/>
        </w:rPr>
      </w:pPr>
      <w:r>
        <w:rPr>
          <w:lang w:val="es-PE"/>
        </w:rPr>
        <w:t>3.</w:t>
      </w:r>
      <w:r>
        <w:rPr>
          <w:lang w:val="es-PE"/>
        </w:rPr>
        <w:tab/>
      </w:r>
      <w:r w:rsidR="003C7D30" w:rsidRPr="003C7D30">
        <w:rPr>
          <w:lang w:val="es-PE"/>
        </w:rPr>
        <w:t>Me he comido toda la leña de higuera hasta donde podía llegar</w:t>
      </w:r>
      <w:r>
        <w:rPr>
          <w:lang w:val="es-PE"/>
        </w:rPr>
        <w:t>;</w:t>
      </w:r>
    </w:p>
    <w:p w14:paraId="245FAC0A" w14:textId="489E2BA8" w:rsidR="003C7D30" w:rsidRDefault="003C7D30" w:rsidP="006447C0">
      <w:pPr>
        <w:pStyle w:val="Verso2Espaol"/>
        <w:rPr>
          <w:lang w:val="es-PE"/>
        </w:rPr>
      </w:pPr>
      <w:r w:rsidRPr="003C7D30">
        <w:rPr>
          <w:lang w:val="es-PE"/>
        </w:rPr>
        <w:t>La madera dura no le gusta al gorgojo, aunque escase</w:t>
      </w:r>
      <w:r w:rsidR="00B612D1">
        <w:rPr>
          <w:lang w:val="es-PE"/>
        </w:rPr>
        <w:t>e</w:t>
      </w:r>
      <w:r w:rsidRPr="003C7D30">
        <w:rPr>
          <w:lang w:val="es-PE"/>
        </w:rPr>
        <w:t>n otros alimentos.</w:t>
      </w:r>
    </w:p>
    <w:p w14:paraId="206F0759" w14:textId="77777777" w:rsidR="00B23BBC" w:rsidRPr="003C7D30" w:rsidRDefault="00B23BBC" w:rsidP="006447C0">
      <w:pPr>
        <w:pStyle w:val="Verso2Espaol"/>
        <w:rPr>
          <w:lang w:val="es-PE"/>
        </w:rPr>
      </w:pPr>
    </w:p>
    <w:p w14:paraId="0557C0CC" w14:textId="6CFF5564" w:rsidR="003C7D30" w:rsidRPr="003C7D30" w:rsidRDefault="003C7D30" w:rsidP="00B23BBC">
      <w:pPr>
        <w:pStyle w:val="NormalHistoria"/>
        <w:rPr>
          <w:lang w:val="es-PE"/>
        </w:rPr>
      </w:pPr>
      <w:r w:rsidRPr="003C7D30">
        <w:rPr>
          <w:lang w:val="es-PE"/>
        </w:rPr>
        <w:t xml:space="preserve">El </w:t>
      </w:r>
      <w:r w:rsidR="00461351">
        <w:rPr>
          <w:lang w:val="es-PE"/>
        </w:rPr>
        <w:t xml:space="preserve">Rey </w:t>
      </w:r>
      <w:r w:rsidRPr="003C7D30">
        <w:rPr>
          <w:lang w:val="es-PE"/>
        </w:rPr>
        <w:t>envió a un sirviente y</w:t>
      </w:r>
      <w:r w:rsidR="00A47579">
        <w:rPr>
          <w:lang w:val="es-PE"/>
        </w:rPr>
        <w:t>,</w:t>
      </w:r>
      <w:r w:rsidRPr="003C7D30">
        <w:rPr>
          <w:lang w:val="es-PE"/>
        </w:rPr>
        <w:t xml:space="preserve"> de alguna manera</w:t>
      </w:r>
      <w:r w:rsidR="00A47579">
        <w:rPr>
          <w:lang w:val="es-PE"/>
        </w:rPr>
        <w:t>,</w:t>
      </w:r>
      <w:r w:rsidRPr="003C7D30">
        <w:rPr>
          <w:lang w:val="es-PE"/>
        </w:rPr>
        <w:t xml:space="preserve"> liberó al gorgojo.</w:t>
      </w:r>
    </w:p>
    <w:p w14:paraId="128BF853" w14:textId="39A84300" w:rsidR="00B23BBC" w:rsidRDefault="00B23BBC">
      <w:pPr>
        <w:spacing w:after="160" w:line="259" w:lineRule="auto"/>
        <w:ind w:firstLine="0"/>
        <w:rPr>
          <w:lang w:val="es-PE"/>
        </w:rPr>
      </w:pPr>
      <w:r>
        <w:rPr>
          <w:lang w:val="es-PE"/>
        </w:rPr>
        <w:br w:type="page"/>
      </w:r>
    </w:p>
    <w:p w14:paraId="675B2002" w14:textId="77777777" w:rsidR="0067224D" w:rsidRPr="0067224D" w:rsidRDefault="0067224D" w:rsidP="0067224D">
      <w:pPr>
        <w:rPr>
          <w:lang w:val="es-PE"/>
        </w:rPr>
      </w:pPr>
    </w:p>
    <w:p w14:paraId="1AA75574" w14:textId="26D2CFC1" w:rsidR="0067224D" w:rsidRPr="0067224D" w:rsidRDefault="0067224D" w:rsidP="00A47579">
      <w:pPr>
        <w:pStyle w:val="NormalHistoria"/>
        <w:rPr>
          <w:lang w:val="es-PE"/>
        </w:rPr>
      </w:pPr>
      <w:r w:rsidRPr="0067224D">
        <w:rPr>
          <w:lang w:val="es-PE"/>
        </w:rPr>
        <w:t xml:space="preserve">"En </w:t>
      </w:r>
      <w:r w:rsidR="001926B9">
        <w:rPr>
          <w:lang w:val="es-PE"/>
        </w:rPr>
        <w:t>s</w:t>
      </w:r>
      <w:r w:rsidR="00B612D1">
        <w:rPr>
          <w:lang w:val="es-PE"/>
        </w:rPr>
        <w:t>u</w:t>
      </w:r>
      <w:r w:rsidRPr="0067224D">
        <w:rPr>
          <w:lang w:val="es-PE"/>
        </w:rPr>
        <w:t xml:space="preserve"> habitación, gran </w:t>
      </w:r>
      <w:r w:rsidR="001926B9" w:rsidRPr="0067224D">
        <w:rPr>
          <w:lang w:val="es-PE"/>
        </w:rPr>
        <w:t>Rey</w:t>
      </w:r>
      <w:r w:rsidRPr="0067224D">
        <w:rPr>
          <w:lang w:val="es-PE"/>
        </w:rPr>
        <w:t>, ¿</w:t>
      </w:r>
      <w:r w:rsidR="00B612D1">
        <w:rPr>
          <w:lang w:val="es-PE"/>
        </w:rPr>
        <w:t xml:space="preserve">tendrán a </w:t>
      </w:r>
      <w:r w:rsidRPr="0067224D">
        <w:rPr>
          <w:lang w:val="es-PE"/>
        </w:rPr>
        <w:t>cierto cuco domesticado?" "L</w:t>
      </w:r>
      <w:r w:rsidR="001926B9">
        <w:rPr>
          <w:lang w:val="es-PE"/>
        </w:rPr>
        <w:t>o</w:t>
      </w:r>
      <w:r w:rsidRPr="0067224D">
        <w:rPr>
          <w:lang w:val="es-PE"/>
        </w:rPr>
        <w:t xml:space="preserve"> </w:t>
      </w:r>
      <w:r w:rsidR="00B612D1">
        <w:rPr>
          <w:lang w:val="es-PE"/>
        </w:rPr>
        <w:t>te</w:t>
      </w:r>
      <w:r w:rsidR="00E1233F">
        <w:rPr>
          <w:lang w:val="es-PE"/>
        </w:rPr>
        <w:t>nemos</w:t>
      </w:r>
      <w:r w:rsidRPr="0067224D">
        <w:rPr>
          <w:lang w:val="es-PE"/>
        </w:rPr>
        <w:t xml:space="preserve">, </w:t>
      </w:r>
      <w:r w:rsidR="00E1233F" w:rsidRPr="0067224D">
        <w:rPr>
          <w:lang w:val="es-PE"/>
        </w:rPr>
        <w:t>Señor</w:t>
      </w:r>
      <w:r w:rsidRPr="0067224D">
        <w:rPr>
          <w:lang w:val="es-PE"/>
        </w:rPr>
        <w:t xml:space="preserve">". "Gran </w:t>
      </w:r>
      <w:r w:rsidR="001926B9" w:rsidRPr="0067224D">
        <w:rPr>
          <w:lang w:val="es-PE"/>
        </w:rPr>
        <w:t>Rey</w:t>
      </w:r>
      <w:r w:rsidRPr="0067224D">
        <w:rPr>
          <w:lang w:val="es-PE"/>
        </w:rPr>
        <w:t>, ese cuco suspiraba por el bosque cuando record</w:t>
      </w:r>
      <w:r w:rsidR="001926B9">
        <w:rPr>
          <w:lang w:val="es-PE"/>
        </w:rPr>
        <w:t>aba</w:t>
      </w:r>
      <w:r w:rsidRPr="0067224D">
        <w:rPr>
          <w:lang w:val="es-PE"/>
        </w:rPr>
        <w:t xml:space="preserve"> su vida </w:t>
      </w:r>
      <w:r w:rsidR="00E1233F">
        <w:rPr>
          <w:lang w:val="es-PE"/>
        </w:rPr>
        <w:t>del pasado</w:t>
      </w:r>
      <w:r w:rsidRPr="0067224D">
        <w:rPr>
          <w:lang w:val="es-PE"/>
        </w:rPr>
        <w:t xml:space="preserve">, </w:t>
      </w:r>
      <w:r w:rsidR="00E1233F">
        <w:rPr>
          <w:lang w:val="es-PE"/>
        </w:rPr>
        <w:t>‘</w:t>
      </w:r>
      <w:r w:rsidRPr="0067224D">
        <w:rPr>
          <w:lang w:val="es-PE"/>
        </w:rPr>
        <w:t xml:space="preserve">¿Cómo </w:t>
      </w:r>
      <w:r w:rsidR="001926B9">
        <w:rPr>
          <w:lang w:val="es-PE"/>
        </w:rPr>
        <w:t>podría</w:t>
      </w:r>
      <w:r w:rsidRPr="0067224D">
        <w:rPr>
          <w:lang w:val="es-PE"/>
        </w:rPr>
        <w:t xml:space="preserve"> </w:t>
      </w:r>
      <w:r w:rsidR="001926B9">
        <w:rPr>
          <w:lang w:val="es-PE"/>
        </w:rPr>
        <w:t xml:space="preserve">abandonar </w:t>
      </w:r>
      <w:r w:rsidRPr="0067224D">
        <w:rPr>
          <w:lang w:val="es-PE"/>
        </w:rPr>
        <w:t>esta jaula e ir a mi querido bosque?</w:t>
      </w:r>
      <w:r w:rsidR="001926B9">
        <w:rPr>
          <w:lang w:val="es-PE"/>
        </w:rPr>
        <w:t>’</w:t>
      </w:r>
      <w:r w:rsidRPr="0067224D">
        <w:rPr>
          <w:lang w:val="es-PE"/>
        </w:rPr>
        <w:t xml:space="preserve"> y así hizo el cuarto sonido</w:t>
      </w:r>
      <w:r w:rsidR="00A47579">
        <w:rPr>
          <w:lang w:val="es-PE"/>
        </w:rPr>
        <w:t>;</w:t>
      </w:r>
      <w:r w:rsidRPr="0067224D">
        <w:rPr>
          <w:lang w:val="es-PE"/>
        </w:rPr>
        <w:t xml:space="preserve"> no debe tener miedo de él"</w:t>
      </w:r>
      <w:r w:rsidR="001926B9">
        <w:rPr>
          <w:lang w:val="es-PE"/>
        </w:rPr>
        <w:t>,</w:t>
      </w:r>
      <w:r w:rsidRPr="0067224D">
        <w:rPr>
          <w:lang w:val="es-PE"/>
        </w:rPr>
        <w:t xml:space="preserve"> y así </w:t>
      </w:r>
      <w:r w:rsidR="00A47579" w:rsidRPr="00A47579">
        <w:rPr>
          <w:lang w:val="es-PE"/>
        </w:rPr>
        <w:t xml:space="preserve">recitó </w:t>
      </w:r>
      <w:r w:rsidRPr="0067224D">
        <w:rPr>
          <w:lang w:val="es-PE"/>
        </w:rPr>
        <w:t>la cuarta estrofa:</w:t>
      </w:r>
      <w:r w:rsidR="00A47579">
        <w:rPr>
          <w:lang w:val="es-PE"/>
        </w:rPr>
        <w:t xml:space="preserve"> </w:t>
      </w:r>
      <w:r w:rsidRPr="0067224D">
        <w:rPr>
          <w:lang w:val="es-PE"/>
        </w:rPr>
        <w:t>[432]</w:t>
      </w:r>
    </w:p>
    <w:p w14:paraId="4D8C85FE" w14:textId="1CE7B0B5" w:rsidR="0067224D" w:rsidRPr="0067224D" w:rsidRDefault="00A47579" w:rsidP="00A47579">
      <w:pPr>
        <w:pStyle w:val="Verso2Espaol"/>
        <w:ind w:left="1416"/>
        <w:rPr>
          <w:lang w:val="es-PE"/>
        </w:rPr>
      </w:pPr>
      <w:r>
        <w:rPr>
          <w:lang w:val="es-PE"/>
        </w:rPr>
        <w:t>4.</w:t>
      </w:r>
      <w:r>
        <w:rPr>
          <w:lang w:val="es-PE"/>
        </w:rPr>
        <w:tab/>
      </w:r>
      <w:r w:rsidR="0067224D" w:rsidRPr="0067224D">
        <w:rPr>
          <w:lang w:val="es-PE"/>
        </w:rPr>
        <w:t>¡Oh</w:t>
      </w:r>
      <w:r w:rsidR="001926B9">
        <w:rPr>
          <w:lang w:val="es-PE"/>
        </w:rPr>
        <w:t>,</w:t>
      </w:r>
      <w:r w:rsidR="0067224D" w:rsidRPr="0067224D">
        <w:rPr>
          <w:lang w:val="es-PE"/>
        </w:rPr>
        <w:t xml:space="preserve"> </w:t>
      </w:r>
      <w:r w:rsidR="001926B9">
        <w:rPr>
          <w:lang w:val="es-PE"/>
        </w:rPr>
        <w:t>abandonar</w:t>
      </w:r>
      <w:r w:rsidR="002C3B02">
        <w:rPr>
          <w:lang w:val="es-PE"/>
        </w:rPr>
        <w:t>é</w:t>
      </w:r>
      <w:r w:rsidR="001926B9">
        <w:rPr>
          <w:lang w:val="es-PE"/>
        </w:rPr>
        <w:t xml:space="preserve"> </w:t>
      </w:r>
      <w:r w:rsidR="0067224D" w:rsidRPr="0067224D">
        <w:rPr>
          <w:lang w:val="es-PE"/>
        </w:rPr>
        <w:t>est</w:t>
      </w:r>
      <w:r>
        <w:rPr>
          <w:lang w:val="es-PE"/>
        </w:rPr>
        <w:t>e</w:t>
      </w:r>
      <w:r w:rsidR="0067224D" w:rsidRPr="0067224D">
        <w:rPr>
          <w:lang w:val="es-PE"/>
        </w:rPr>
        <w:t xml:space="preserve"> </w:t>
      </w:r>
      <w:r>
        <w:rPr>
          <w:lang w:val="es-PE"/>
        </w:rPr>
        <w:t>palacio</w:t>
      </w:r>
      <w:r w:rsidR="0067224D" w:rsidRPr="0067224D">
        <w:rPr>
          <w:lang w:val="es-PE"/>
        </w:rPr>
        <w:t xml:space="preserve"> real! </w:t>
      </w:r>
      <w:r w:rsidR="001926B9">
        <w:rPr>
          <w:lang w:val="es-PE"/>
        </w:rPr>
        <w:t>¡</w:t>
      </w:r>
      <w:r w:rsidR="00E1233F" w:rsidRPr="0067224D">
        <w:rPr>
          <w:lang w:val="es-PE"/>
        </w:rPr>
        <w:t>Oh</w:t>
      </w:r>
      <w:r w:rsidR="0072539D">
        <w:rPr>
          <w:lang w:val="es-PE"/>
        </w:rPr>
        <w:t>,</w:t>
      </w:r>
      <w:r w:rsidR="0067224D" w:rsidRPr="0067224D">
        <w:rPr>
          <w:lang w:val="es-PE"/>
        </w:rPr>
        <w:t xml:space="preserve"> para ganar mi libertad</w:t>
      </w:r>
      <w:r w:rsidR="0072539D">
        <w:rPr>
          <w:lang w:val="es-PE"/>
        </w:rPr>
        <w:t>!</w:t>
      </w:r>
      <w:r w:rsidR="0067224D" w:rsidRPr="0067224D">
        <w:rPr>
          <w:lang w:val="es-PE"/>
        </w:rPr>
        <w:t>,</w:t>
      </w:r>
    </w:p>
    <w:p w14:paraId="22FD4A7A" w14:textId="44A6A8B8" w:rsidR="0067224D" w:rsidRDefault="0067224D" w:rsidP="00A47579">
      <w:pPr>
        <w:pStyle w:val="Verso2Espaol"/>
        <w:rPr>
          <w:lang w:val="es-PE"/>
        </w:rPr>
      </w:pPr>
      <w:r w:rsidRPr="0067224D">
        <w:rPr>
          <w:lang w:val="es-PE"/>
        </w:rPr>
        <w:t>Me alegra</w:t>
      </w:r>
      <w:r w:rsidR="002C3B02">
        <w:rPr>
          <w:lang w:val="es-PE"/>
        </w:rPr>
        <w:t>ré</w:t>
      </w:r>
      <w:r w:rsidRPr="0067224D">
        <w:rPr>
          <w:lang w:val="es-PE"/>
        </w:rPr>
        <w:t xml:space="preserve"> de corazón vagar por el bosque y construir mi nido en </w:t>
      </w:r>
      <w:r w:rsidR="002C3B02">
        <w:rPr>
          <w:lang w:val="es-PE"/>
        </w:rPr>
        <w:t xml:space="preserve">un </w:t>
      </w:r>
      <w:r w:rsidRPr="0067224D">
        <w:rPr>
          <w:lang w:val="es-PE"/>
        </w:rPr>
        <w:t>árbol.</w:t>
      </w:r>
    </w:p>
    <w:p w14:paraId="74595A8A" w14:textId="77777777" w:rsidR="00BF3BE7" w:rsidRPr="0067224D" w:rsidRDefault="00BF3BE7" w:rsidP="00BF3BE7">
      <w:pPr>
        <w:pStyle w:val="Verso2Espaol"/>
        <w:ind w:left="2127" w:hanging="427"/>
        <w:rPr>
          <w:lang w:val="es-PE"/>
        </w:rPr>
      </w:pPr>
    </w:p>
    <w:p w14:paraId="6A1EDEB1" w14:textId="31CBAF99" w:rsidR="0067224D" w:rsidRPr="0067224D" w:rsidRDefault="0067224D" w:rsidP="00BF3BE7">
      <w:pPr>
        <w:pStyle w:val="NormalHistoria"/>
        <w:rPr>
          <w:lang w:val="es-PE"/>
        </w:rPr>
      </w:pPr>
      <w:r w:rsidRPr="0067224D">
        <w:rPr>
          <w:lang w:val="es-PE"/>
        </w:rPr>
        <w:t>Diciendo esto, añadió: "El cuco suspira</w:t>
      </w:r>
      <w:r w:rsidR="00E1233F">
        <w:rPr>
          <w:lang w:val="es-PE"/>
        </w:rPr>
        <w:t xml:space="preserve"> su lamento</w:t>
      </w:r>
      <w:r w:rsidRPr="0067224D">
        <w:rPr>
          <w:lang w:val="es-PE"/>
        </w:rPr>
        <w:t xml:space="preserve">, </w:t>
      </w:r>
      <w:r w:rsidR="001D1AB8" w:rsidRPr="0067224D">
        <w:rPr>
          <w:lang w:val="es-PE"/>
        </w:rPr>
        <w:t xml:space="preserve">Gran </w:t>
      </w:r>
      <w:r w:rsidR="002C3B02" w:rsidRPr="0067224D">
        <w:rPr>
          <w:lang w:val="es-PE"/>
        </w:rPr>
        <w:t>Rey</w:t>
      </w:r>
      <w:r w:rsidRPr="0067224D">
        <w:rPr>
          <w:lang w:val="es-PE"/>
        </w:rPr>
        <w:t>, déj</w:t>
      </w:r>
      <w:r w:rsidR="002C3B02">
        <w:rPr>
          <w:lang w:val="es-PE"/>
        </w:rPr>
        <w:t>e</w:t>
      </w:r>
      <w:r w:rsidRPr="0067224D">
        <w:rPr>
          <w:lang w:val="es-PE"/>
        </w:rPr>
        <w:t>l</w:t>
      </w:r>
      <w:r w:rsidR="002C3B02">
        <w:rPr>
          <w:lang w:val="es-PE"/>
        </w:rPr>
        <w:t>o</w:t>
      </w:r>
      <w:r w:rsidRPr="0067224D">
        <w:rPr>
          <w:lang w:val="es-PE"/>
        </w:rPr>
        <w:t xml:space="preserve"> libre". El </w:t>
      </w:r>
      <w:r w:rsidR="00461351">
        <w:rPr>
          <w:lang w:val="es-PE"/>
        </w:rPr>
        <w:t xml:space="preserve">Rey </w:t>
      </w:r>
      <w:r w:rsidRPr="0067224D">
        <w:rPr>
          <w:lang w:val="es-PE"/>
        </w:rPr>
        <w:t>así lo hizo.</w:t>
      </w:r>
    </w:p>
    <w:p w14:paraId="145144BD" w14:textId="64B2199E" w:rsidR="0067224D" w:rsidRPr="0067224D" w:rsidRDefault="0067224D" w:rsidP="00BF3BE7">
      <w:pPr>
        <w:pStyle w:val="NormalHistoria"/>
        <w:rPr>
          <w:lang w:val="es-PE"/>
        </w:rPr>
      </w:pPr>
      <w:r w:rsidRPr="0067224D">
        <w:rPr>
          <w:lang w:val="es-PE"/>
        </w:rPr>
        <w:t xml:space="preserve">"Gran </w:t>
      </w:r>
      <w:r w:rsidR="002C3B02" w:rsidRPr="0067224D">
        <w:rPr>
          <w:lang w:val="es-PE"/>
        </w:rPr>
        <w:t>Rey</w:t>
      </w:r>
      <w:r w:rsidRPr="0067224D">
        <w:rPr>
          <w:lang w:val="es-PE"/>
        </w:rPr>
        <w:t>, ¿ha</w:t>
      </w:r>
      <w:r w:rsidR="00E1233F">
        <w:rPr>
          <w:lang w:val="es-PE"/>
        </w:rPr>
        <w:t>br</w:t>
      </w:r>
      <w:r w:rsidR="00750371">
        <w:rPr>
          <w:lang w:val="es-PE"/>
        </w:rPr>
        <w:t>á</w:t>
      </w:r>
      <w:r w:rsidRPr="0067224D">
        <w:rPr>
          <w:lang w:val="es-PE"/>
        </w:rPr>
        <w:t xml:space="preserve"> </w:t>
      </w:r>
      <w:r w:rsidR="00E1233F">
        <w:rPr>
          <w:lang w:val="es-PE"/>
        </w:rPr>
        <w:t>algú</w:t>
      </w:r>
      <w:r w:rsidR="00750371">
        <w:rPr>
          <w:lang w:val="es-PE"/>
        </w:rPr>
        <w:t>n</w:t>
      </w:r>
      <w:r w:rsidRPr="0067224D">
        <w:rPr>
          <w:lang w:val="es-PE"/>
        </w:rPr>
        <w:t xml:space="preserve"> ciervo domesticado en </w:t>
      </w:r>
      <w:r w:rsidR="00C431E4">
        <w:rPr>
          <w:lang w:val="es-PE"/>
        </w:rPr>
        <w:t>s</w:t>
      </w:r>
      <w:r w:rsidRPr="0067224D">
        <w:rPr>
          <w:lang w:val="es-PE"/>
        </w:rPr>
        <w:t>u habitación?" "L</w:t>
      </w:r>
      <w:r w:rsidR="0072539D">
        <w:rPr>
          <w:lang w:val="es-PE"/>
        </w:rPr>
        <w:t>o</w:t>
      </w:r>
      <w:r w:rsidRPr="0067224D">
        <w:rPr>
          <w:lang w:val="es-PE"/>
        </w:rPr>
        <w:t xml:space="preserve"> hay, </w:t>
      </w:r>
      <w:r w:rsidR="0072539D" w:rsidRPr="0067224D">
        <w:rPr>
          <w:lang w:val="es-PE"/>
        </w:rPr>
        <w:t>Señor</w:t>
      </w:r>
      <w:r w:rsidRPr="0067224D">
        <w:rPr>
          <w:lang w:val="es-PE"/>
        </w:rPr>
        <w:t xml:space="preserve">". "Él era el jefe de </w:t>
      </w:r>
      <w:r w:rsidR="0072539D">
        <w:rPr>
          <w:lang w:val="es-PE"/>
        </w:rPr>
        <w:t>un</w:t>
      </w:r>
      <w:r w:rsidRPr="0067224D">
        <w:rPr>
          <w:lang w:val="es-PE"/>
        </w:rPr>
        <w:t>a manada</w:t>
      </w:r>
      <w:r w:rsidR="001D1AB8">
        <w:rPr>
          <w:lang w:val="es-PE"/>
        </w:rPr>
        <w:t>,</w:t>
      </w:r>
      <w:r w:rsidRPr="0067224D">
        <w:rPr>
          <w:lang w:val="es-PE"/>
        </w:rPr>
        <w:t xml:space="preserve"> recordando a su cierva y suspirando por su amor, hizo el quinto sonido</w:t>
      </w:r>
      <w:r w:rsidR="001D1AB8">
        <w:rPr>
          <w:lang w:val="es-PE"/>
        </w:rPr>
        <w:t>,</w:t>
      </w:r>
      <w:r w:rsidRPr="0067224D">
        <w:rPr>
          <w:lang w:val="es-PE"/>
        </w:rPr>
        <w:t xml:space="preserve"> no debe tener miedo de él" y </w:t>
      </w:r>
      <w:r w:rsidR="001D1AB8" w:rsidRPr="001D1AB8">
        <w:rPr>
          <w:lang w:val="es-PE"/>
        </w:rPr>
        <w:t xml:space="preserve">recitó </w:t>
      </w:r>
      <w:r w:rsidRPr="0067224D">
        <w:rPr>
          <w:lang w:val="es-PE"/>
        </w:rPr>
        <w:t>la quinta estrofa: -</w:t>
      </w:r>
    </w:p>
    <w:p w14:paraId="38443DBE" w14:textId="3B9158F3" w:rsidR="0067224D" w:rsidRPr="0067224D" w:rsidRDefault="001D1AB8" w:rsidP="001D1AB8">
      <w:pPr>
        <w:pStyle w:val="Verso2Espaol"/>
        <w:ind w:left="1416"/>
        <w:rPr>
          <w:lang w:val="es-PE"/>
        </w:rPr>
      </w:pPr>
      <w:r>
        <w:rPr>
          <w:lang w:val="es-PE"/>
        </w:rPr>
        <w:t>5.</w:t>
      </w:r>
      <w:r>
        <w:rPr>
          <w:lang w:val="es-PE"/>
        </w:rPr>
        <w:tab/>
      </w:r>
      <w:r w:rsidR="0067224D" w:rsidRPr="0067224D">
        <w:rPr>
          <w:lang w:val="es-PE"/>
        </w:rPr>
        <w:t>¡Oh dejar</w:t>
      </w:r>
      <w:r w:rsidR="0072539D">
        <w:rPr>
          <w:lang w:val="es-PE"/>
        </w:rPr>
        <w:t>é</w:t>
      </w:r>
      <w:r w:rsidR="0067224D" w:rsidRPr="0067224D">
        <w:rPr>
          <w:lang w:val="es-PE"/>
        </w:rPr>
        <w:t xml:space="preserve"> est</w:t>
      </w:r>
      <w:r w:rsidR="00DF38BB">
        <w:rPr>
          <w:lang w:val="es-PE"/>
        </w:rPr>
        <w:t>e</w:t>
      </w:r>
      <w:r w:rsidR="0067224D" w:rsidRPr="0067224D">
        <w:rPr>
          <w:lang w:val="es-PE"/>
        </w:rPr>
        <w:t xml:space="preserve"> </w:t>
      </w:r>
      <w:r w:rsidR="00DF38BB">
        <w:rPr>
          <w:lang w:val="es-PE"/>
        </w:rPr>
        <w:t>palacio</w:t>
      </w:r>
      <w:r w:rsidR="0067224D" w:rsidRPr="0067224D">
        <w:rPr>
          <w:lang w:val="es-PE"/>
        </w:rPr>
        <w:t xml:space="preserve"> real! </w:t>
      </w:r>
      <w:r w:rsidR="0072539D">
        <w:rPr>
          <w:lang w:val="es-PE"/>
        </w:rPr>
        <w:t>¡</w:t>
      </w:r>
      <w:r w:rsidR="00750371" w:rsidRPr="0067224D">
        <w:rPr>
          <w:lang w:val="es-PE"/>
        </w:rPr>
        <w:t>Oh</w:t>
      </w:r>
      <w:r w:rsidR="0072539D">
        <w:rPr>
          <w:lang w:val="es-PE"/>
        </w:rPr>
        <w:t>,</w:t>
      </w:r>
      <w:r w:rsidR="0067224D" w:rsidRPr="0067224D">
        <w:rPr>
          <w:lang w:val="es-PE"/>
        </w:rPr>
        <w:t xml:space="preserve"> ganar</w:t>
      </w:r>
      <w:r w:rsidR="00DF38BB">
        <w:rPr>
          <w:lang w:val="es-PE"/>
        </w:rPr>
        <w:t>é</w:t>
      </w:r>
      <w:r w:rsidR="0067224D" w:rsidRPr="0067224D">
        <w:rPr>
          <w:lang w:val="es-PE"/>
        </w:rPr>
        <w:t xml:space="preserve"> mi libertad</w:t>
      </w:r>
      <w:r w:rsidR="0072539D">
        <w:rPr>
          <w:lang w:val="es-PE"/>
        </w:rPr>
        <w:t>!</w:t>
      </w:r>
      <w:r w:rsidR="0067224D" w:rsidRPr="0067224D">
        <w:rPr>
          <w:lang w:val="es-PE"/>
        </w:rPr>
        <w:t>,</w:t>
      </w:r>
    </w:p>
    <w:p w14:paraId="2D017306" w14:textId="564F7842" w:rsidR="0067224D" w:rsidRDefault="0067224D" w:rsidP="00A47579">
      <w:pPr>
        <w:pStyle w:val="Verso2Espaol"/>
        <w:rPr>
          <w:lang w:val="es-PE"/>
        </w:rPr>
      </w:pPr>
      <w:r w:rsidRPr="0067224D">
        <w:rPr>
          <w:lang w:val="es-PE"/>
        </w:rPr>
        <w:t>¡Bebe</w:t>
      </w:r>
      <w:r w:rsidR="0072539D">
        <w:rPr>
          <w:lang w:val="es-PE"/>
        </w:rPr>
        <w:t>ré</w:t>
      </w:r>
      <w:r w:rsidRPr="0067224D">
        <w:rPr>
          <w:lang w:val="es-PE"/>
        </w:rPr>
        <w:t xml:space="preserve"> agua pura de la fuente, gu</w:t>
      </w:r>
      <w:r w:rsidR="0072539D">
        <w:rPr>
          <w:lang w:val="es-PE"/>
        </w:rPr>
        <w:t>i</w:t>
      </w:r>
      <w:r w:rsidRPr="0067224D">
        <w:rPr>
          <w:lang w:val="es-PE"/>
        </w:rPr>
        <w:t>a</w:t>
      </w:r>
      <w:r w:rsidR="0072539D">
        <w:rPr>
          <w:lang w:val="es-PE"/>
        </w:rPr>
        <w:t>ndo a</w:t>
      </w:r>
      <w:r w:rsidRPr="0067224D">
        <w:rPr>
          <w:lang w:val="es-PE"/>
        </w:rPr>
        <w:t xml:space="preserve"> la manada que me sig</w:t>
      </w:r>
      <w:r w:rsidR="0072539D">
        <w:rPr>
          <w:lang w:val="es-PE"/>
        </w:rPr>
        <w:t>a</w:t>
      </w:r>
      <w:r w:rsidRPr="0067224D">
        <w:rPr>
          <w:lang w:val="es-PE"/>
        </w:rPr>
        <w:t>!</w:t>
      </w:r>
    </w:p>
    <w:p w14:paraId="629ADAF5" w14:textId="77777777" w:rsidR="00BF3BE7" w:rsidRPr="0067224D" w:rsidRDefault="00BF3BE7" w:rsidP="00BF3BE7">
      <w:pPr>
        <w:pStyle w:val="Verso2Espaol"/>
        <w:ind w:left="2127" w:hanging="427"/>
        <w:rPr>
          <w:lang w:val="es-PE"/>
        </w:rPr>
      </w:pPr>
    </w:p>
    <w:p w14:paraId="2BA66E38" w14:textId="1B60BC3D" w:rsidR="0067224D" w:rsidRPr="0067224D" w:rsidRDefault="0067224D" w:rsidP="00BF3BE7">
      <w:pPr>
        <w:pStyle w:val="NormalHistoria"/>
        <w:rPr>
          <w:lang w:val="es-PE"/>
        </w:rPr>
      </w:pPr>
      <w:r w:rsidRPr="0067224D">
        <w:rPr>
          <w:lang w:val="es-PE"/>
        </w:rPr>
        <w:t xml:space="preserve">El </w:t>
      </w:r>
      <w:r w:rsidRPr="00026630">
        <w:rPr>
          <w:i/>
          <w:iCs/>
          <w:lang w:val="es-PE"/>
        </w:rPr>
        <w:t>Gran Ser</w:t>
      </w:r>
      <w:r w:rsidRPr="0067224D">
        <w:rPr>
          <w:lang w:val="es-PE"/>
        </w:rPr>
        <w:t xml:space="preserve"> hizo que este ciervo también fuera liberado y continuó: "Gran </w:t>
      </w:r>
      <w:r w:rsidR="0072539D" w:rsidRPr="0067224D">
        <w:rPr>
          <w:lang w:val="es-PE"/>
        </w:rPr>
        <w:t>Rey</w:t>
      </w:r>
      <w:r w:rsidRPr="0067224D">
        <w:rPr>
          <w:lang w:val="es-PE"/>
        </w:rPr>
        <w:t>, ¿ha</w:t>
      </w:r>
      <w:r w:rsidR="00026630">
        <w:rPr>
          <w:lang w:val="es-PE"/>
        </w:rPr>
        <w:t>brá</w:t>
      </w:r>
      <w:r w:rsidRPr="0067224D">
        <w:rPr>
          <w:lang w:val="es-PE"/>
        </w:rPr>
        <w:t xml:space="preserve"> un mono domesticado en </w:t>
      </w:r>
      <w:r w:rsidR="0072539D">
        <w:rPr>
          <w:lang w:val="es-PE"/>
        </w:rPr>
        <w:t>s</w:t>
      </w:r>
      <w:r w:rsidRPr="0067224D">
        <w:rPr>
          <w:lang w:val="es-PE"/>
        </w:rPr>
        <w:t>u habitación?" "L</w:t>
      </w:r>
      <w:r w:rsidR="0072539D">
        <w:rPr>
          <w:lang w:val="es-PE"/>
        </w:rPr>
        <w:t>o</w:t>
      </w:r>
      <w:r w:rsidRPr="0067224D">
        <w:rPr>
          <w:lang w:val="es-PE"/>
        </w:rPr>
        <w:t xml:space="preserve"> hay, </w:t>
      </w:r>
      <w:r w:rsidR="0072539D" w:rsidRPr="0067224D">
        <w:rPr>
          <w:lang w:val="es-PE"/>
        </w:rPr>
        <w:t>Señor</w:t>
      </w:r>
      <w:r w:rsidRPr="0067224D">
        <w:rPr>
          <w:lang w:val="es-PE"/>
        </w:rPr>
        <w:t xml:space="preserve">". "Él era el jefe de una manada en </w:t>
      </w:r>
      <w:r w:rsidR="0072539D">
        <w:rPr>
          <w:lang w:val="es-PE"/>
        </w:rPr>
        <w:t xml:space="preserve">los </w:t>
      </w:r>
      <w:proofErr w:type="spellStart"/>
      <w:r w:rsidR="00026630" w:rsidRPr="00026630">
        <w:rPr>
          <w:lang w:val="es-PE"/>
        </w:rPr>
        <w:t>Himālayas</w:t>
      </w:r>
      <w:proofErr w:type="spellEnd"/>
      <w:r w:rsidR="00026630" w:rsidRPr="00026630">
        <w:rPr>
          <w:lang w:val="es-PE"/>
        </w:rPr>
        <w:t xml:space="preserve"> </w:t>
      </w:r>
      <w:r w:rsidRPr="0067224D">
        <w:rPr>
          <w:lang w:val="es-PE"/>
        </w:rPr>
        <w:t xml:space="preserve">y le gustaba la compañía de </w:t>
      </w:r>
      <w:r w:rsidR="0072539D">
        <w:rPr>
          <w:lang w:val="es-PE"/>
        </w:rPr>
        <w:t>la</w:t>
      </w:r>
      <w:r w:rsidR="00026630">
        <w:rPr>
          <w:lang w:val="es-PE"/>
        </w:rPr>
        <w:t>s</w:t>
      </w:r>
      <w:r w:rsidR="0072539D">
        <w:rPr>
          <w:lang w:val="es-PE"/>
        </w:rPr>
        <w:t xml:space="preserve"> </w:t>
      </w:r>
      <w:r w:rsidRPr="0067224D">
        <w:rPr>
          <w:lang w:val="es-PE"/>
        </w:rPr>
        <w:t>mon</w:t>
      </w:r>
      <w:r w:rsidR="0072539D">
        <w:rPr>
          <w:lang w:val="es-PE"/>
        </w:rPr>
        <w:t>a</w:t>
      </w:r>
      <w:r w:rsidRPr="0067224D">
        <w:rPr>
          <w:lang w:val="es-PE"/>
        </w:rPr>
        <w:t>s</w:t>
      </w:r>
      <w:r w:rsidR="00026630">
        <w:rPr>
          <w:lang w:val="es-PE"/>
        </w:rPr>
        <w:t>,</w:t>
      </w:r>
      <w:r w:rsidRPr="0067224D">
        <w:rPr>
          <w:lang w:val="es-PE"/>
        </w:rPr>
        <w:t xml:space="preserve"> un cazador llamado </w:t>
      </w:r>
      <w:proofErr w:type="spellStart"/>
      <w:r w:rsidRPr="0067224D">
        <w:rPr>
          <w:lang w:val="es-PE"/>
        </w:rPr>
        <w:t>Bharata</w:t>
      </w:r>
      <w:proofErr w:type="spellEnd"/>
      <w:r w:rsidRPr="0067224D">
        <w:rPr>
          <w:lang w:val="es-PE"/>
        </w:rPr>
        <w:t xml:space="preserve"> lo trajo aquí</w:t>
      </w:r>
      <w:r w:rsidR="00026630">
        <w:rPr>
          <w:lang w:val="es-PE"/>
        </w:rPr>
        <w:t>,</w:t>
      </w:r>
      <w:r w:rsidRPr="0067224D">
        <w:rPr>
          <w:lang w:val="es-PE"/>
        </w:rPr>
        <w:t xml:space="preserve"> añorando y </w:t>
      </w:r>
      <w:r w:rsidR="00EE2369">
        <w:rPr>
          <w:lang w:val="es-PE"/>
        </w:rPr>
        <w:t xml:space="preserve">recordando </w:t>
      </w:r>
      <w:r w:rsidRPr="0067224D">
        <w:rPr>
          <w:lang w:val="es-PE"/>
        </w:rPr>
        <w:t xml:space="preserve">sus </w:t>
      </w:r>
      <w:r w:rsidR="00EE2369">
        <w:rPr>
          <w:lang w:val="es-PE"/>
        </w:rPr>
        <w:t xml:space="preserve">antiguos </w:t>
      </w:r>
      <w:r w:rsidR="00750371">
        <w:rPr>
          <w:lang w:val="es-PE"/>
        </w:rPr>
        <w:t xml:space="preserve">y </w:t>
      </w:r>
      <w:r w:rsidR="00750371" w:rsidRPr="0067224D">
        <w:rPr>
          <w:lang w:val="es-PE"/>
        </w:rPr>
        <w:t xml:space="preserve">frecuentados </w:t>
      </w:r>
      <w:r w:rsidRPr="0067224D">
        <w:rPr>
          <w:lang w:val="es-PE"/>
        </w:rPr>
        <w:t>lugares, hizo el sexto sonido</w:t>
      </w:r>
      <w:r w:rsidR="00DF38BB">
        <w:rPr>
          <w:lang w:val="es-PE"/>
        </w:rPr>
        <w:t>,</w:t>
      </w:r>
      <w:r w:rsidRPr="0067224D">
        <w:rPr>
          <w:lang w:val="es-PE"/>
        </w:rPr>
        <w:t xml:space="preserve"> no debe tener miedo de </w:t>
      </w:r>
      <w:r w:rsidR="00EE2369">
        <w:rPr>
          <w:lang w:val="es-PE"/>
        </w:rPr>
        <w:t>él</w:t>
      </w:r>
      <w:r w:rsidRPr="0067224D">
        <w:rPr>
          <w:lang w:val="es-PE"/>
        </w:rPr>
        <w:t xml:space="preserve">", y </w:t>
      </w:r>
      <w:r w:rsidR="00DF38BB" w:rsidRPr="00DF38BB">
        <w:rPr>
          <w:lang w:val="es-PE"/>
        </w:rPr>
        <w:t xml:space="preserve">recitó </w:t>
      </w:r>
      <w:r w:rsidRPr="0067224D">
        <w:rPr>
          <w:lang w:val="es-PE"/>
        </w:rPr>
        <w:t>la sexta estrofa:</w:t>
      </w:r>
    </w:p>
    <w:p w14:paraId="0B5D1396" w14:textId="781E6DDC" w:rsidR="0067224D" w:rsidRPr="0067224D" w:rsidRDefault="001D1AB8" w:rsidP="001D1AB8">
      <w:pPr>
        <w:pStyle w:val="Verso2Espaol"/>
        <w:ind w:left="1416"/>
        <w:rPr>
          <w:lang w:val="es-PE"/>
        </w:rPr>
      </w:pPr>
      <w:r>
        <w:rPr>
          <w:lang w:val="es-PE"/>
        </w:rPr>
        <w:t>6</w:t>
      </w:r>
      <w:r w:rsidR="00026630">
        <w:rPr>
          <w:lang w:val="es-PE"/>
        </w:rPr>
        <w:t>.</w:t>
      </w:r>
      <w:r w:rsidR="00026630">
        <w:rPr>
          <w:lang w:val="es-PE"/>
        </w:rPr>
        <w:tab/>
      </w:r>
      <w:r w:rsidR="0067224D" w:rsidRPr="0067224D">
        <w:rPr>
          <w:lang w:val="es-PE"/>
        </w:rPr>
        <w:t xml:space="preserve">Lleno y manchado estaba yo de pasiones, de deseo </w:t>
      </w:r>
      <w:r w:rsidR="002A6137">
        <w:rPr>
          <w:lang w:val="es-PE"/>
        </w:rPr>
        <w:t>infatuado</w:t>
      </w:r>
      <w:r w:rsidR="0067224D" w:rsidRPr="0067224D">
        <w:rPr>
          <w:lang w:val="es-PE"/>
        </w:rPr>
        <w:t>,</w:t>
      </w:r>
    </w:p>
    <w:p w14:paraId="0CC515A5" w14:textId="7891BCE1" w:rsidR="0067224D" w:rsidRDefault="0067224D" w:rsidP="00A47579">
      <w:pPr>
        <w:pStyle w:val="Verso2Espaol"/>
        <w:rPr>
          <w:lang w:val="es-PE"/>
        </w:rPr>
      </w:pPr>
      <w:proofErr w:type="spellStart"/>
      <w:r w:rsidRPr="0067224D">
        <w:rPr>
          <w:lang w:val="es-PE"/>
        </w:rPr>
        <w:t>Bharata</w:t>
      </w:r>
      <w:proofErr w:type="spellEnd"/>
      <w:r w:rsidRPr="0067224D">
        <w:rPr>
          <w:lang w:val="es-PE"/>
        </w:rPr>
        <w:t xml:space="preserve"> el cazador me </w:t>
      </w:r>
      <w:r w:rsidR="002A6137">
        <w:rPr>
          <w:lang w:val="es-PE"/>
        </w:rPr>
        <w:t>trajo</w:t>
      </w:r>
      <w:r w:rsidRPr="0067224D">
        <w:rPr>
          <w:lang w:val="es-PE"/>
        </w:rPr>
        <w:t>; ¡</w:t>
      </w:r>
      <w:r w:rsidR="00F736C9">
        <w:rPr>
          <w:lang w:val="es-PE"/>
        </w:rPr>
        <w:t>Podré</w:t>
      </w:r>
      <w:r w:rsidRPr="0067224D">
        <w:rPr>
          <w:lang w:val="es-PE"/>
        </w:rPr>
        <w:t xml:space="preserve"> traer</w:t>
      </w:r>
      <w:r w:rsidR="002A6137">
        <w:rPr>
          <w:lang w:val="es-PE"/>
        </w:rPr>
        <w:t>l</w:t>
      </w:r>
      <w:r w:rsidRPr="0067224D">
        <w:rPr>
          <w:lang w:val="es-PE"/>
        </w:rPr>
        <w:t>e un destino feliz!</w:t>
      </w:r>
    </w:p>
    <w:p w14:paraId="486C61EB" w14:textId="77777777" w:rsidR="00BF3BE7" w:rsidRPr="0067224D" w:rsidRDefault="00BF3BE7" w:rsidP="00BF3BE7">
      <w:pPr>
        <w:pStyle w:val="Verso2Espaol"/>
        <w:ind w:left="2127" w:hanging="427"/>
        <w:rPr>
          <w:lang w:val="es-PE"/>
        </w:rPr>
      </w:pPr>
    </w:p>
    <w:p w14:paraId="7FDC1E99" w14:textId="0C90CEEE" w:rsidR="0067224D" w:rsidRPr="0067224D" w:rsidRDefault="0067224D" w:rsidP="00BF3BE7">
      <w:pPr>
        <w:pStyle w:val="NormalHistoria"/>
        <w:rPr>
          <w:lang w:val="es-PE"/>
        </w:rPr>
      </w:pPr>
      <w:r w:rsidRPr="0067224D">
        <w:rPr>
          <w:lang w:val="es-PE"/>
        </w:rPr>
        <w:t xml:space="preserve">El </w:t>
      </w:r>
      <w:r w:rsidRPr="00DF38BB">
        <w:rPr>
          <w:i/>
          <w:iCs/>
          <w:lang w:val="es-PE"/>
        </w:rPr>
        <w:t>Gran Ser</w:t>
      </w:r>
      <w:r w:rsidRPr="0067224D">
        <w:rPr>
          <w:lang w:val="es-PE"/>
        </w:rPr>
        <w:t xml:space="preserve"> hizo que el mono también fue</w:t>
      </w:r>
      <w:r w:rsidR="00DF38BB">
        <w:rPr>
          <w:lang w:val="es-PE"/>
        </w:rPr>
        <w:t>se</w:t>
      </w:r>
      <w:r w:rsidRPr="0067224D">
        <w:rPr>
          <w:lang w:val="es-PE"/>
        </w:rPr>
        <w:t xml:space="preserve"> liberado y continuó: "Gran </w:t>
      </w:r>
      <w:r w:rsidR="002A6137" w:rsidRPr="0067224D">
        <w:rPr>
          <w:lang w:val="es-PE"/>
        </w:rPr>
        <w:t>Rey</w:t>
      </w:r>
      <w:r w:rsidRPr="0067224D">
        <w:rPr>
          <w:lang w:val="es-PE"/>
        </w:rPr>
        <w:t>, ¿ha</w:t>
      </w:r>
      <w:r w:rsidR="00F736C9">
        <w:rPr>
          <w:lang w:val="es-PE"/>
        </w:rPr>
        <w:t>brá</w:t>
      </w:r>
      <w:r w:rsidRPr="0067224D">
        <w:rPr>
          <w:lang w:val="es-PE"/>
        </w:rPr>
        <w:t xml:space="preserve"> un </w:t>
      </w:r>
      <w:r w:rsidRPr="002A6137">
        <w:rPr>
          <w:i/>
          <w:iCs/>
          <w:lang w:val="es-PE"/>
        </w:rPr>
        <w:t>gnomo</w:t>
      </w:r>
      <w:r w:rsidRPr="0067224D">
        <w:rPr>
          <w:lang w:val="es-PE"/>
        </w:rPr>
        <w:t xml:space="preserve"> viviendo en </w:t>
      </w:r>
      <w:r w:rsidR="00F736C9">
        <w:rPr>
          <w:lang w:val="es-PE"/>
        </w:rPr>
        <w:t>s</w:t>
      </w:r>
      <w:r w:rsidRPr="0067224D">
        <w:rPr>
          <w:lang w:val="es-PE"/>
        </w:rPr>
        <w:t>u habitación?" "L</w:t>
      </w:r>
      <w:r w:rsidR="002A6137">
        <w:rPr>
          <w:lang w:val="es-PE"/>
        </w:rPr>
        <w:t>o</w:t>
      </w:r>
      <w:r w:rsidRPr="0067224D">
        <w:rPr>
          <w:lang w:val="es-PE"/>
        </w:rPr>
        <w:t xml:space="preserve"> hay, </w:t>
      </w:r>
      <w:r w:rsidR="00F736C9" w:rsidRPr="0067224D">
        <w:rPr>
          <w:lang w:val="es-PE"/>
        </w:rPr>
        <w:t>Señor</w:t>
      </w:r>
      <w:r w:rsidRPr="0067224D">
        <w:rPr>
          <w:lang w:val="es-PE"/>
        </w:rPr>
        <w:t xml:space="preserve">". "Está pensando en lo que hizo con su </w:t>
      </w:r>
      <w:r w:rsidRPr="002A6137">
        <w:rPr>
          <w:i/>
          <w:iCs/>
          <w:lang w:val="es-PE"/>
        </w:rPr>
        <w:t>sílfide</w:t>
      </w:r>
      <w:r w:rsidRPr="0067224D">
        <w:rPr>
          <w:lang w:val="es-PE"/>
        </w:rPr>
        <w:t xml:space="preserve"> [433] y en el dolor del deseo hizo el séptimo sonido. Un día </w:t>
      </w:r>
      <w:r w:rsidR="009C0D5F">
        <w:rPr>
          <w:lang w:val="es-PE"/>
        </w:rPr>
        <w:t>él hubo</w:t>
      </w:r>
      <w:r w:rsidRPr="0067224D">
        <w:rPr>
          <w:lang w:val="es-PE"/>
        </w:rPr>
        <w:t xml:space="preserve"> subido con ella a la cima de una alta montaña</w:t>
      </w:r>
      <w:r w:rsidR="009C0D5F">
        <w:rPr>
          <w:lang w:val="es-PE"/>
        </w:rPr>
        <w:t>;</w:t>
      </w:r>
      <w:r w:rsidRPr="0067224D">
        <w:rPr>
          <w:lang w:val="es-PE"/>
        </w:rPr>
        <w:t xml:space="preserve"> </w:t>
      </w:r>
      <w:r w:rsidR="00AC2075">
        <w:rPr>
          <w:lang w:val="es-PE"/>
        </w:rPr>
        <w:t>ellos</w:t>
      </w:r>
      <w:r w:rsidRPr="0067224D">
        <w:rPr>
          <w:lang w:val="es-PE"/>
        </w:rPr>
        <w:t xml:space="preserve"> arrancaron </w:t>
      </w:r>
      <w:r w:rsidR="00B62F99" w:rsidRPr="0067224D">
        <w:rPr>
          <w:lang w:val="es-PE"/>
        </w:rPr>
        <w:t xml:space="preserve">muchas flores </w:t>
      </w:r>
      <w:r w:rsidRPr="0067224D">
        <w:rPr>
          <w:lang w:val="es-PE"/>
        </w:rPr>
        <w:t xml:space="preserve">y se adornaron con </w:t>
      </w:r>
      <w:r w:rsidR="00B62F99">
        <w:rPr>
          <w:lang w:val="es-PE"/>
        </w:rPr>
        <w:t>su</w:t>
      </w:r>
      <w:r w:rsidRPr="0067224D">
        <w:rPr>
          <w:lang w:val="es-PE"/>
        </w:rPr>
        <w:t xml:space="preserve"> color y olor</w:t>
      </w:r>
      <w:r w:rsidR="00B62F99" w:rsidRPr="00B62F99">
        <w:rPr>
          <w:lang w:val="es-PE"/>
        </w:rPr>
        <w:t xml:space="preserve"> </w:t>
      </w:r>
      <w:r w:rsidR="00B62F99" w:rsidRPr="0067224D">
        <w:rPr>
          <w:lang w:val="es-PE"/>
        </w:rPr>
        <w:t>selecto</w:t>
      </w:r>
      <w:r w:rsidR="00B62F99">
        <w:rPr>
          <w:lang w:val="es-PE"/>
        </w:rPr>
        <w:t>s</w:t>
      </w:r>
      <w:r w:rsidRPr="0067224D">
        <w:rPr>
          <w:lang w:val="es-PE"/>
        </w:rPr>
        <w:t xml:space="preserve">, nunca notaron que el </w:t>
      </w:r>
      <w:r w:rsidR="0014548C" w:rsidRPr="0067224D">
        <w:rPr>
          <w:lang w:val="es-PE"/>
        </w:rPr>
        <w:t xml:space="preserve">Sol </w:t>
      </w:r>
      <w:r w:rsidRPr="0067224D">
        <w:rPr>
          <w:lang w:val="es-PE"/>
        </w:rPr>
        <w:t>se estaba poniendo, la oscuridad ca</w:t>
      </w:r>
      <w:r w:rsidR="0014548C">
        <w:rPr>
          <w:lang w:val="es-PE"/>
        </w:rPr>
        <w:t>yó</w:t>
      </w:r>
      <w:r w:rsidRPr="0067224D">
        <w:rPr>
          <w:lang w:val="es-PE"/>
        </w:rPr>
        <w:t xml:space="preserve"> mientras ellos descendían. La </w:t>
      </w:r>
      <w:r w:rsidRPr="0014548C">
        <w:rPr>
          <w:i/>
          <w:iCs/>
          <w:lang w:val="es-PE"/>
        </w:rPr>
        <w:t>sílfide</w:t>
      </w:r>
      <w:r w:rsidRPr="0067224D">
        <w:rPr>
          <w:lang w:val="es-PE"/>
        </w:rPr>
        <w:t xml:space="preserve"> dijo: "Marido, está oscuro, baja con cuidado sin tropezar", y</w:t>
      </w:r>
      <w:r w:rsidR="009C0D5F">
        <w:rPr>
          <w:lang w:val="es-PE"/>
        </w:rPr>
        <w:t>,</w:t>
      </w:r>
      <w:r w:rsidRPr="0067224D">
        <w:rPr>
          <w:lang w:val="es-PE"/>
        </w:rPr>
        <w:t xml:space="preserve"> tomándolo de la mano, lo llevó hacia abajo. Fue en memoria de sus palabras que hizo el sonido</w:t>
      </w:r>
      <w:r w:rsidR="009C0D5F">
        <w:rPr>
          <w:lang w:val="es-PE"/>
        </w:rPr>
        <w:t>,</w:t>
      </w:r>
      <w:r w:rsidRPr="0067224D">
        <w:rPr>
          <w:lang w:val="es-PE"/>
        </w:rPr>
        <w:t xml:space="preserve"> no debe tener miedo de e</w:t>
      </w:r>
      <w:r w:rsidR="0014548C">
        <w:rPr>
          <w:lang w:val="es-PE"/>
        </w:rPr>
        <w:t>ll</w:t>
      </w:r>
      <w:r w:rsidRPr="0067224D">
        <w:rPr>
          <w:lang w:val="es-PE"/>
        </w:rPr>
        <w:t xml:space="preserve">o". Por su conocimiento declaró y dio a conocer la circunstancia con precisión y </w:t>
      </w:r>
      <w:r w:rsidR="009C0D5F" w:rsidRPr="009C0D5F">
        <w:rPr>
          <w:lang w:val="es-PE"/>
        </w:rPr>
        <w:t xml:space="preserve">recitó </w:t>
      </w:r>
      <w:r w:rsidRPr="0067224D">
        <w:rPr>
          <w:lang w:val="es-PE"/>
        </w:rPr>
        <w:t xml:space="preserve">la séptima </w:t>
      </w:r>
      <w:r w:rsidR="00BF3BE7" w:rsidRPr="0067224D">
        <w:rPr>
          <w:lang w:val="es-PE"/>
        </w:rPr>
        <w:t>estrofa: —</w:t>
      </w:r>
    </w:p>
    <w:p w14:paraId="6F57873A" w14:textId="3C88111E" w:rsidR="0067224D" w:rsidRPr="009C0D5F" w:rsidRDefault="009C0D5F" w:rsidP="009C0D5F">
      <w:pPr>
        <w:pStyle w:val="Verso2Espaol"/>
        <w:ind w:left="1416"/>
        <w:rPr>
          <w:sz w:val="16"/>
          <w:szCs w:val="20"/>
          <w:lang w:val="es-PE"/>
        </w:rPr>
      </w:pPr>
      <w:r>
        <w:rPr>
          <w:sz w:val="16"/>
          <w:szCs w:val="20"/>
          <w:lang w:val="es-PE"/>
        </w:rPr>
        <w:t>7.</w:t>
      </w:r>
      <w:r>
        <w:rPr>
          <w:sz w:val="16"/>
          <w:szCs w:val="20"/>
          <w:lang w:val="es-PE"/>
        </w:rPr>
        <w:tab/>
      </w:r>
      <w:r w:rsidR="0067224D" w:rsidRPr="009C0D5F">
        <w:rPr>
          <w:sz w:val="16"/>
          <w:szCs w:val="20"/>
          <w:lang w:val="es-PE"/>
        </w:rPr>
        <w:t>Cuando la oscuridad se acumuló</w:t>
      </w:r>
      <w:r>
        <w:rPr>
          <w:sz w:val="16"/>
          <w:szCs w:val="20"/>
          <w:lang w:val="es-PE"/>
        </w:rPr>
        <w:t>,</w:t>
      </w:r>
      <w:r w:rsidR="0067224D" w:rsidRPr="009C0D5F">
        <w:rPr>
          <w:sz w:val="16"/>
          <w:szCs w:val="20"/>
          <w:lang w:val="es-PE"/>
        </w:rPr>
        <w:t xml:space="preserve"> densamente en la cima de la montaña solitaria,</w:t>
      </w:r>
    </w:p>
    <w:p w14:paraId="0BEBAC8B" w14:textId="2F6C591E" w:rsidR="0067224D" w:rsidRPr="009C0D5F" w:rsidRDefault="0067224D" w:rsidP="009C0D5F">
      <w:pPr>
        <w:pStyle w:val="Verso2Espaol"/>
        <w:rPr>
          <w:sz w:val="16"/>
          <w:szCs w:val="20"/>
          <w:lang w:val="es-PE"/>
        </w:rPr>
      </w:pPr>
      <w:r w:rsidRPr="009C0D5F">
        <w:rPr>
          <w:sz w:val="16"/>
          <w:szCs w:val="20"/>
          <w:lang w:val="es-PE"/>
        </w:rPr>
        <w:t xml:space="preserve">"No tropiece", me advirtió suavemente, "con </w:t>
      </w:r>
      <w:r w:rsidR="00B769FF" w:rsidRPr="009C0D5F">
        <w:rPr>
          <w:sz w:val="16"/>
          <w:szCs w:val="20"/>
          <w:lang w:val="es-PE"/>
        </w:rPr>
        <w:t>s</w:t>
      </w:r>
      <w:r w:rsidRPr="009C0D5F">
        <w:rPr>
          <w:sz w:val="16"/>
          <w:szCs w:val="20"/>
          <w:lang w:val="es-PE"/>
        </w:rPr>
        <w:t>u pie contra una piedra".</w:t>
      </w:r>
    </w:p>
    <w:p w14:paraId="00B0E05B" w14:textId="77777777" w:rsidR="00BF3BE7" w:rsidRPr="009C0D5F" w:rsidRDefault="00BF3BE7" w:rsidP="009C0D5F">
      <w:pPr>
        <w:pStyle w:val="Verso2Espaol"/>
        <w:rPr>
          <w:sz w:val="16"/>
          <w:szCs w:val="20"/>
          <w:lang w:val="es-PE"/>
        </w:rPr>
      </w:pPr>
    </w:p>
    <w:p w14:paraId="2AB801FE" w14:textId="377C963A" w:rsidR="003C7D30" w:rsidRDefault="0067224D" w:rsidP="00BF3BE7">
      <w:pPr>
        <w:pStyle w:val="NormalHistoria"/>
        <w:rPr>
          <w:lang w:val="es-PE"/>
        </w:rPr>
      </w:pPr>
      <w:r w:rsidRPr="0067224D">
        <w:rPr>
          <w:lang w:val="es-PE"/>
        </w:rPr>
        <w:t>Así</w:t>
      </w:r>
      <w:r w:rsidR="00A759AB">
        <w:rPr>
          <w:lang w:val="es-PE"/>
        </w:rPr>
        <w:t>,</w:t>
      </w:r>
      <w:r w:rsidRPr="0067224D">
        <w:rPr>
          <w:lang w:val="es-PE"/>
        </w:rPr>
        <w:t xml:space="preserve"> el </w:t>
      </w:r>
      <w:r w:rsidRPr="00A759AB">
        <w:rPr>
          <w:i/>
          <w:iCs/>
          <w:lang w:val="es-PE"/>
        </w:rPr>
        <w:t>Gran Ser</w:t>
      </w:r>
      <w:r w:rsidRPr="0067224D">
        <w:rPr>
          <w:lang w:val="es-PE"/>
        </w:rPr>
        <w:t xml:space="preserve"> explicó por qué el gnomo había hecho el sonido</w:t>
      </w:r>
      <w:r w:rsidR="00B769FF">
        <w:rPr>
          <w:lang w:val="es-PE"/>
        </w:rPr>
        <w:t xml:space="preserve"> en cuestión</w:t>
      </w:r>
      <w:r w:rsidRPr="0067224D">
        <w:rPr>
          <w:lang w:val="es-PE"/>
        </w:rPr>
        <w:t xml:space="preserve">, </w:t>
      </w:r>
      <w:r w:rsidR="00A759AB">
        <w:rPr>
          <w:lang w:val="es-PE"/>
        </w:rPr>
        <w:t xml:space="preserve">entonces, </w:t>
      </w:r>
      <w:r w:rsidRPr="0067224D">
        <w:rPr>
          <w:lang w:val="es-PE"/>
        </w:rPr>
        <w:t>hizo que lo libera</w:t>
      </w:r>
      <w:r w:rsidR="00A759AB">
        <w:rPr>
          <w:lang w:val="es-PE"/>
        </w:rPr>
        <w:t>se</w:t>
      </w:r>
      <w:r w:rsidRPr="0067224D">
        <w:rPr>
          <w:lang w:val="es-PE"/>
        </w:rPr>
        <w:t xml:space="preserve">n y continuó: "Gran </w:t>
      </w:r>
      <w:r w:rsidR="00825408" w:rsidRPr="0067224D">
        <w:rPr>
          <w:lang w:val="es-PE"/>
        </w:rPr>
        <w:t>Rey</w:t>
      </w:r>
      <w:r w:rsidRPr="0067224D">
        <w:rPr>
          <w:lang w:val="es-PE"/>
        </w:rPr>
        <w:t xml:space="preserve">, hubo un octavo sonido, uno de éxtasis. Cierto </w:t>
      </w:r>
      <w:proofErr w:type="spellStart"/>
      <w:r w:rsidR="00825408" w:rsidRPr="00825408">
        <w:rPr>
          <w:i/>
          <w:iCs/>
          <w:lang w:val="es-PE"/>
        </w:rPr>
        <w:t>Paccekabuddha</w:t>
      </w:r>
      <w:proofErr w:type="spellEnd"/>
      <w:r w:rsidR="00A759AB">
        <w:rPr>
          <w:i/>
          <w:iCs/>
          <w:lang w:val="es-PE"/>
        </w:rPr>
        <w:t>,</w:t>
      </w:r>
      <w:r w:rsidR="00825408" w:rsidRPr="0067224D">
        <w:rPr>
          <w:lang w:val="es-PE"/>
        </w:rPr>
        <w:t xml:space="preserve"> </w:t>
      </w:r>
      <w:r w:rsidRPr="0067224D">
        <w:rPr>
          <w:lang w:val="es-PE"/>
        </w:rPr>
        <w:t xml:space="preserve">en la cueva de </w:t>
      </w:r>
      <w:proofErr w:type="spellStart"/>
      <w:r w:rsidRPr="0067224D">
        <w:rPr>
          <w:lang w:val="es-PE"/>
        </w:rPr>
        <w:t>Nandamūla</w:t>
      </w:r>
      <w:proofErr w:type="spellEnd"/>
      <w:r w:rsidR="00A759AB">
        <w:rPr>
          <w:lang w:val="es-PE"/>
        </w:rPr>
        <w:t>,</w:t>
      </w:r>
      <w:r w:rsidRPr="0067224D">
        <w:rPr>
          <w:lang w:val="es-PE"/>
        </w:rPr>
        <w:t xml:space="preserve"> sabiendo que las condiciones de la vida estaban ahora </w:t>
      </w:r>
      <w:r w:rsidR="00825408">
        <w:rPr>
          <w:lang w:val="es-PE"/>
        </w:rPr>
        <w:t>llegando</w:t>
      </w:r>
      <w:r w:rsidRPr="0067224D">
        <w:rPr>
          <w:lang w:val="es-PE"/>
        </w:rPr>
        <w:t xml:space="preserve"> </w:t>
      </w:r>
      <w:r w:rsidR="00A759AB">
        <w:rPr>
          <w:lang w:val="es-PE"/>
        </w:rPr>
        <w:t xml:space="preserve">a </w:t>
      </w:r>
      <w:r w:rsidRPr="0067224D">
        <w:rPr>
          <w:lang w:val="es-PE"/>
        </w:rPr>
        <w:t xml:space="preserve">su fin para él </w:t>
      </w:r>
    </w:p>
    <w:p w14:paraId="33430AF1" w14:textId="77777777" w:rsidR="00BF3BE7" w:rsidRDefault="00BF3BE7">
      <w:pPr>
        <w:spacing w:after="160" w:line="259" w:lineRule="auto"/>
        <w:ind w:firstLine="0"/>
        <w:rPr>
          <w:lang w:val="es-PE"/>
        </w:rPr>
      </w:pPr>
      <w:r>
        <w:rPr>
          <w:lang w:val="es-PE"/>
        </w:rPr>
        <w:br w:type="page"/>
      </w:r>
    </w:p>
    <w:p w14:paraId="5743A652" w14:textId="77777777" w:rsidR="0067224D" w:rsidRPr="0067224D" w:rsidRDefault="0067224D" w:rsidP="0067224D">
      <w:pPr>
        <w:rPr>
          <w:lang w:val="es-PE"/>
        </w:rPr>
      </w:pPr>
    </w:p>
    <w:p w14:paraId="617AE5ED" w14:textId="750DB4F7" w:rsidR="0067224D" w:rsidRPr="0067224D" w:rsidRDefault="00825408" w:rsidP="008A0BA1">
      <w:pPr>
        <w:pStyle w:val="NormalHistoriaSinSangra"/>
        <w:rPr>
          <w:lang w:val="es-PE"/>
        </w:rPr>
      </w:pPr>
      <w:r w:rsidRPr="0067224D">
        <w:rPr>
          <w:lang w:val="es-PE"/>
        </w:rPr>
        <w:t xml:space="preserve">llegó a </w:t>
      </w:r>
      <w:r w:rsidR="0067224D" w:rsidRPr="0067224D">
        <w:rPr>
          <w:lang w:val="es-PE"/>
        </w:rPr>
        <w:t xml:space="preserve">la </w:t>
      </w:r>
      <w:r w:rsidR="007541FC">
        <w:rPr>
          <w:lang w:val="es-PE"/>
        </w:rPr>
        <w:t>región</w:t>
      </w:r>
      <w:r w:rsidR="0067224D" w:rsidRPr="0067224D">
        <w:rPr>
          <w:lang w:val="es-PE"/>
        </w:rPr>
        <w:t xml:space="preserve"> de</w:t>
      </w:r>
      <w:r w:rsidR="007541FC">
        <w:rPr>
          <w:lang w:val="es-PE"/>
        </w:rPr>
        <w:t xml:space="preserve"> </w:t>
      </w:r>
      <w:r w:rsidR="0067224D" w:rsidRPr="0067224D">
        <w:rPr>
          <w:lang w:val="es-PE"/>
        </w:rPr>
        <w:t>l</w:t>
      </w:r>
      <w:r w:rsidR="007541FC">
        <w:rPr>
          <w:lang w:val="es-PE"/>
        </w:rPr>
        <w:t>os</w:t>
      </w:r>
      <w:r w:rsidR="0067224D" w:rsidRPr="0067224D">
        <w:rPr>
          <w:lang w:val="es-PE"/>
        </w:rPr>
        <w:t xml:space="preserve"> hombre</w:t>
      </w:r>
      <w:r w:rsidR="007541FC">
        <w:rPr>
          <w:lang w:val="es-PE"/>
        </w:rPr>
        <w:t>s</w:t>
      </w:r>
      <w:r w:rsidR="0067224D" w:rsidRPr="0067224D">
        <w:rPr>
          <w:lang w:val="es-PE"/>
        </w:rPr>
        <w:t xml:space="preserve">, pensando: "Entraré en el </w:t>
      </w:r>
      <w:r w:rsidR="0067224D" w:rsidRPr="00825408">
        <w:rPr>
          <w:i/>
          <w:iCs/>
          <w:lang w:val="es-PE"/>
        </w:rPr>
        <w:t>Ni</w:t>
      </w:r>
      <w:r w:rsidRPr="00825408">
        <w:rPr>
          <w:i/>
          <w:iCs/>
          <w:lang w:val="es-PE"/>
        </w:rPr>
        <w:t>bb</w:t>
      </w:r>
      <w:r w:rsidR="0067224D" w:rsidRPr="00825408">
        <w:rPr>
          <w:i/>
          <w:iCs/>
          <w:lang w:val="es-PE"/>
        </w:rPr>
        <w:t>āna</w:t>
      </w:r>
      <w:r w:rsidR="0067224D" w:rsidRPr="0067224D">
        <w:rPr>
          <w:lang w:val="es-PE"/>
        </w:rPr>
        <w:t xml:space="preserve"> en el parque del </w:t>
      </w:r>
      <w:r w:rsidR="00461351">
        <w:rPr>
          <w:lang w:val="es-PE"/>
        </w:rPr>
        <w:t xml:space="preserve">Rey </w:t>
      </w:r>
      <w:r w:rsidR="0067224D" w:rsidRPr="0067224D">
        <w:rPr>
          <w:lang w:val="es-PE"/>
        </w:rPr>
        <w:t xml:space="preserve">de </w:t>
      </w:r>
      <w:proofErr w:type="spellStart"/>
      <w:r w:rsidR="0058784D">
        <w:rPr>
          <w:lang w:val="es-PE"/>
        </w:rPr>
        <w:t>Benares</w:t>
      </w:r>
      <w:proofErr w:type="spellEnd"/>
      <w:r w:rsidR="0067224D" w:rsidRPr="0067224D">
        <w:rPr>
          <w:lang w:val="es-PE"/>
        </w:rPr>
        <w:t xml:space="preserve">: sus sirvientes me enterrarán, celebrarán un festival sagrado y venerarán mis reliquias y así alcanzaré el cielo:" él </w:t>
      </w:r>
      <w:r>
        <w:rPr>
          <w:lang w:val="es-PE"/>
        </w:rPr>
        <w:t>llegó</w:t>
      </w:r>
      <w:r w:rsidR="0067224D" w:rsidRPr="0067224D">
        <w:rPr>
          <w:lang w:val="es-PE"/>
        </w:rPr>
        <w:t xml:space="preserve"> por su poder sobrenatural y justo cuando llegó al techo de </w:t>
      </w:r>
      <w:r>
        <w:rPr>
          <w:lang w:val="es-PE"/>
        </w:rPr>
        <w:t>s</w:t>
      </w:r>
      <w:r w:rsidR="0067224D" w:rsidRPr="0067224D">
        <w:rPr>
          <w:lang w:val="es-PE"/>
        </w:rPr>
        <w:t>u palacio, se deshizo de la carga de la vida y cantó en éxtasis la canción que ilumina la entrada a la ciudad de</w:t>
      </w:r>
      <w:r w:rsidR="007541FC">
        <w:rPr>
          <w:lang w:val="es-PE"/>
        </w:rPr>
        <w:t>l</w:t>
      </w:r>
      <w:r w:rsidR="0067224D" w:rsidRPr="0067224D">
        <w:rPr>
          <w:lang w:val="es-PE"/>
        </w:rPr>
        <w:t xml:space="preserve"> </w:t>
      </w:r>
      <w:r w:rsidR="0067224D" w:rsidRPr="004B28CD">
        <w:rPr>
          <w:i/>
          <w:iCs/>
          <w:lang w:val="es-PE"/>
        </w:rPr>
        <w:t>Ni</w:t>
      </w:r>
      <w:r w:rsidR="004B28CD" w:rsidRPr="004B28CD">
        <w:rPr>
          <w:i/>
          <w:iCs/>
          <w:lang w:val="es-PE"/>
        </w:rPr>
        <w:t>bb</w:t>
      </w:r>
      <w:r w:rsidR="0067224D" w:rsidRPr="004B28CD">
        <w:rPr>
          <w:i/>
          <w:iCs/>
          <w:lang w:val="es-PE"/>
        </w:rPr>
        <w:t>āna</w:t>
      </w:r>
      <w:r w:rsidR="0067224D" w:rsidRPr="0067224D">
        <w:rPr>
          <w:lang w:val="es-PE"/>
        </w:rPr>
        <w:t>"</w:t>
      </w:r>
      <w:r w:rsidR="007541FC">
        <w:rPr>
          <w:lang w:val="es-PE"/>
        </w:rPr>
        <w:t xml:space="preserve"> </w:t>
      </w:r>
      <w:r w:rsidR="0067224D" w:rsidRPr="0067224D">
        <w:rPr>
          <w:lang w:val="es-PE"/>
        </w:rPr>
        <w:t xml:space="preserve">y así </w:t>
      </w:r>
      <w:r w:rsidR="008A0BA1" w:rsidRPr="008A0BA1">
        <w:rPr>
          <w:lang w:val="es-PE"/>
        </w:rPr>
        <w:t xml:space="preserve">recitó </w:t>
      </w:r>
      <w:r w:rsidR="0067224D" w:rsidRPr="0067224D">
        <w:rPr>
          <w:lang w:val="es-PE"/>
        </w:rPr>
        <w:t xml:space="preserve">la estrofa pronunciada por el </w:t>
      </w:r>
      <w:proofErr w:type="spellStart"/>
      <w:r w:rsidR="004B28CD" w:rsidRPr="004B28CD">
        <w:rPr>
          <w:i/>
          <w:iCs/>
          <w:lang w:val="es-PE"/>
        </w:rPr>
        <w:t>Paccekabuddha</w:t>
      </w:r>
      <w:proofErr w:type="spellEnd"/>
      <w:r w:rsidR="0067224D" w:rsidRPr="0067224D">
        <w:rPr>
          <w:lang w:val="es-PE"/>
        </w:rPr>
        <w:t>:</w:t>
      </w:r>
      <w:r w:rsidR="008A0BA1">
        <w:rPr>
          <w:lang w:val="es-PE"/>
        </w:rPr>
        <w:t xml:space="preserve"> </w:t>
      </w:r>
      <w:r w:rsidR="0067224D" w:rsidRPr="0067224D">
        <w:rPr>
          <w:lang w:val="es-PE"/>
        </w:rPr>
        <w:t>[434]</w:t>
      </w:r>
    </w:p>
    <w:p w14:paraId="4A27D2F6" w14:textId="77A4C26D" w:rsidR="0067224D" w:rsidRPr="0067224D" w:rsidRDefault="00556336" w:rsidP="008A0BA1">
      <w:pPr>
        <w:pStyle w:val="Verso2Espaol"/>
        <w:ind w:left="1416"/>
        <w:rPr>
          <w:lang w:val="es-PE"/>
        </w:rPr>
      </w:pPr>
      <w:r>
        <w:rPr>
          <w:lang w:val="es-PE"/>
        </w:rPr>
        <w:t>8.</w:t>
      </w:r>
      <w:r>
        <w:rPr>
          <w:lang w:val="es-PE"/>
        </w:rPr>
        <w:tab/>
      </w:r>
      <w:r w:rsidR="0067224D" w:rsidRPr="0067224D">
        <w:rPr>
          <w:lang w:val="es-PE"/>
        </w:rPr>
        <w:t>Seguramente veo el final del nacimiento,</w:t>
      </w:r>
    </w:p>
    <w:p w14:paraId="74D50540" w14:textId="53A5548A" w:rsidR="0067224D" w:rsidRPr="0067224D" w:rsidRDefault="0067224D" w:rsidP="00BF3BE7">
      <w:pPr>
        <w:pStyle w:val="Verso2Espaol"/>
        <w:rPr>
          <w:lang w:val="es-PE"/>
        </w:rPr>
      </w:pPr>
      <w:r w:rsidRPr="0067224D">
        <w:rPr>
          <w:lang w:val="es-PE"/>
        </w:rPr>
        <w:t xml:space="preserve">nunca más </w:t>
      </w:r>
      <w:r w:rsidR="007541FC" w:rsidRPr="0067224D">
        <w:rPr>
          <w:lang w:val="es-PE"/>
        </w:rPr>
        <w:t>ver</w:t>
      </w:r>
      <w:r w:rsidR="007541FC">
        <w:rPr>
          <w:lang w:val="es-PE"/>
        </w:rPr>
        <w:t>é</w:t>
      </w:r>
      <w:r w:rsidR="007541FC" w:rsidRPr="0067224D">
        <w:rPr>
          <w:lang w:val="es-PE"/>
        </w:rPr>
        <w:t xml:space="preserve"> </w:t>
      </w:r>
      <w:r w:rsidR="007541FC">
        <w:rPr>
          <w:lang w:val="es-PE"/>
        </w:rPr>
        <w:t>otra</w:t>
      </w:r>
      <w:r w:rsidRPr="0067224D">
        <w:rPr>
          <w:lang w:val="es-PE"/>
        </w:rPr>
        <w:t xml:space="preserve"> matriz:</w:t>
      </w:r>
    </w:p>
    <w:p w14:paraId="2B3758F2" w14:textId="77777777" w:rsidR="0067224D" w:rsidRPr="0067224D" w:rsidRDefault="0067224D" w:rsidP="00BF3BE7">
      <w:pPr>
        <w:pStyle w:val="Verso2Espaol"/>
        <w:rPr>
          <w:lang w:val="es-PE"/>
        </w:rPr>
      </w:pPr>
      <w:r w:rsidRPr="0067224D">
        <w:rPr>
          <w:lang w:val="es-PE"/>
        </w:rPr>
        <w:t>Mi última existencia en la tierra</w:t>
      </w:r>
    </w:p>
    <w:p w14:paraId="055BF696" w14:textId="1F44719A" w:rsidR="0067224D" w:rsidRDefault="0067224D" w:rsidP="00BF3BE7">
      <w:pPr>
        <w:pStyle w:val="Verso2Espaol"/>
        <w:rPr>
          <w:lang w:val="es-PE"/>
        </w:rPr>
      </w:pPr>
      <w:r w:rsidRPr="0067224D">
        <w:rPr>
          <w:lang w:val="es-PE"/>
        </w:rPr>
        <w:t xml:space="preserve">ha </w:t>
      </w:r>
      <w:r w:rsidR="007541FC">
        <w:rPr>
          <w:lang w:val="es-PE"/>
        </w:rPr>
        <w:t>culminado</w:t>
      </w:r>
      <w:r w:rsidRPr="0067224D">
        <w:rPr>
          <w:lang w:val="es-PE"/>
        </w:rPr>
        <w:t xml:space="preserve"> y</w:t>
      </w:r>
      <w:r w:rsidR="00556336">
        <w:rPr>
          <w:lang w:val="es-PE"/>
        </w:rPr>
        <w:t>,</w:t>
      </w:r>
      <w:r w:rsidRPr="0067224D">
        <w:rPr>
          <w:lang w:val="es-PE"/>
        </w:rPr>
        <w:t xml:space="preserve"> </w:t>
      </w:r>
      <w:r w:rsidR="004B28CD">
        <w:rPr>
          <w:lang w:val="es-PE"/>
        </w:rPr>
        <w:t>así</w:t>
      </w:r>
      <w:r w:rsidR="00556336">
        <w:rPr>
          <w:lang w:val="es-PE"/>
        </w:rPr>
        <w:t>,</w:t>
      </w:r>
      <w:r w:rsidR="004B28CD">
        <w:rPr>
          <w:lang w:val="es-PE"/>
        </w:rPr>
        <w:t xml:space="preserve"> </w:t>
      </w:r>
      <w:r w:rsidRPr="0067224D">
        <w:rPr>
          <w:lang w:val="es-PE"/>
        </w:rPr>
        <w:t>toda su miseria.</w:t>
      </w:r>
    </w:p>
    <w:p w14:paraId="363F6470" w14:textId="77777777" w:rsidR="00BF3BE7" w:rsidRPr="0067224D" w:rsidRDefault="00BF3BE7" w:rsidP="00BF3BE7">
      <w:pPr>
        <w:pStyle w:val="Verso2Espaol"/>
        <w:rPr>
          <w:lang w:val="es-PE"/>
        </w:rPr>
      </w:pPr>
    </w:p>
    <w:p w14:paraId="340F9496" w14:textId="7AFE06BF" w:rsidR="0067224D" w:rsidRPr="0067224D" w:rsidRDefault="0067224D" w:rsidP="00BF3BE7">
      <w:pPr>
        <w:pStyle w:val="NormalHistoria"/>
        <w:rPr>
          <w:lang w:val="es-PE"/>
        </w:rPr>
      </w:pPr>
      <w:r w:rsidRPr="0067224D">
        <w:rPr>
          <w:lang w:val="es-PE"/>
        </w:rPr>
        <w:t xml:space="preserve">"Con estas palabras de éxtasis llegó a </w:t>
      </w:r>
      <w:r w:rsidR="0034568F">
        <w:rPr>
          <w:lang w:val="es-PE"/>
        </w:rPr>
        <w:t>s</w:t>
      </w:r>
      <w:r w:rsidRPr="0067224D">
        <w:rPr>
          <w:lang w:val="es-PE"/>
        </w:rPr>
        <w:t xml:space="preserve">u parque y </w:t>
      </w:r>
      <w:r w:rsidR="0034568F">
        <w:rPr>
          <w:lang w:val="es-PE"/>
        </w:rPr>
        <w:t>consumó</w:t>
      </w:r>
      <w:r w:rsidRPr="0067224D">
        <w:rPr>
          <w:lang w:val="es-PE"/>
        </w:rPr>
        <w:t xml:space="preserve"> </w:t>
      </w:r>
      <w:r w:rsidR="0034568F">
        <w:rPr>
          <w:lang w:val="es-PE"/>
        </w:rPr>
        <w:t>e</w:t>
      </w:r>
      <w:r w:rsidRPr="0067224D">
        <w:rPr>
          <w:lang w:val="es-PE"/>
        </w:rPr>
        <w:t xml:space="preserve">l </w:t>
      </w:r>
      <w:r w:rsidRPr="0034568F">
        <w:rPr>
          <w:i/>
          <w:iCs/>
          <w:lang w:val="es-PE"/>
        </w:rPr>
        <w:t>Ni</w:t>
      </w:r>
      <w:r w:rsidR="0034568F" w:rsidRPr="0034568F">
        <w:rPr>
          <w:i/>
          <w:iCs/>
          <w:lang w:val="es-PE"/>
        </w:rPr>
        <w:t>bb</w:t>
      </w:r>
      <w:r w:rsidRPr="0034568F">
        <w:rPr>
          <w:i/>
          <w:iCs/>
          <w:lang w:val="es-PE"/>
        </w:rPr>
        <w:t>āna</w:t>
      </w:r>
      <w:r w:rsidR="007541FC">
        <w:rPr>
          <w:i/>
          <w:iCs/>
          <w:lang w:val="es-PE"/>
        </w:rPr>
        <w:t>,</w:t>
      </w:r>
      <w:r w:rsidRPr="0067224D">
        <w:rPr>
          <w:lang w:val="es-PE"/>
        </w:rPr>
        <w:t xml:space="preserve"> al pie de un árbol de </w:t>
      </w:r>
      <w:proofErr w:type="spellStart"/>
      <w:r w:rsidR="0034568F" w:rsidRPr="0034568F">
        <w:rPr>
          <w:i/>
          <w:iCs/>
          <w:lang w:val="es-PE"/>
        </w:rPr>
        <w:t>S</w:t>
      </w:r>
      <w:r w:rsidR="007541FC">
        <w:rPr>
          <w:i/>
          <w:iCs/>
          <w:lang w:val="es-PE"/>
        </w:rPr>
        <w:t>ā</w:t>
      </w:r>
      <w:r w:rsidR="0034568F" w:rsidRPr="0034568F">
        <w:rPr>
          <w:i/>
          <w:iCs/>
          <w:lang w:val="es-PE"/>
        </w:rPr>
        <w:t>l</w:t>
      </w:r>
      <w:proofErr w:type="spellEnd"/>
      <w:r w:rsidR="0034568F" w:rsidRPr="0067224D">
        <w:rPr>
          <w:lang w:val="es-PE"/>
        </w:rPr>
        <w:t xml:space="preserve"> </w:t>
      </w:r>
      <w:r w:rsidRPr="0067224D">
        <w:rPr>
          <w:lang w:val="es-PE"/>
        </w:rPr>
        <w:t>en plena flor</w:t>
      </w:r>
      <w:r w:rsidR="007541FC">
        <w:rPr>
          <w:lang w:val="es-PE"/>
        </w:rPr>
        <w:t>ación</w:t>
      </w:r>
      <w:r w:rsidR="00556336">
        <w:rPr>
          <w:lang w:val="es-PE"/>
        </w:rPr>
        <w:t>;</w:t>
      </w:r>
      <w:r w:rsidRPr="0067224D">
        <w:rPr>
          <w:lang w:val="es-PE"/>
        </w:rPr>
        <w:t xml:space="preserve"> ven</w:t>
      </w:r>
      <w:r w:rsidR="0034568F">
        <w:rPr>
          <w:lang w:val="es-PE"/>
        </w:rPr>
        <w:t>ga</w:t>
      </w:r>
      <w:r w:rsidRPr="0067224D">
        <w:rPr>
          <w:lang w:val="es-PE"/>
        </w:rPr>
        <w:t xml:space="preserve">, gran </w:t>
      </w:r>
      <w:r w:rsidR="0034568F" w:rsidRPr="0067224D">
        <w:rPr>
          <w:lang w:val="es-PE"/>
        </w:rPr>
        <w:t>Rey</w:t>
      </w:r>
      <w:r w:rsidRPr="0067224D">
        <w:rPr>
          <w:lang w:val="es-PE"/>
        </w:rPr>
        <w:t>, reali</w:t>
      </w:r>
      <w:r w:rsidR="0034568F">
        <w:rPr>
          <w:lang w:val="es-PE"/>
        </w:rPr>
        <w:t>ce</w:t>
      </w:r>
      <w:r w:rsidRPr="0067224D">
        <w:rPr>
          <w:lang w:val="es-PE"/>
        </w:rPr>
        <w:t xml:space="preserve"> sus ritos funerarios". Entonces</w:t>
      </w:r>
      <w:r w:rsidR="00556336">
        <w:rPr>
          <w:lang w:val="es-PE"/>
        </w:rPr>
        <w:t>,</w:t>
      </w:r>
      <w:r w:rsidRPr="0067224D">
        <w:rPr>
          <w:lang w:val="es-PE"/>
        </w:rPr>
        <w:t xml:space="preserve"> el </w:t>
      </w:r>
      <w:r w:rsidRPr="00556336">
        <w:rPr>
          <w:i/>
          <w:iCs/>
          <w:lang w:val="es-PE"/>
        </w:rPr>
        <w:t>Gran Ser</w:t>
      </w:r>
      <w:r w:rsidRPr="0067224D">
        <w:rPr>
          <w:lang w:val="es-PE"/>
        </w:rPr>
        <w:t xml:space="preserve"> llevó al </w:t>
      </w:r>
      <w:r w:rsidR="00461351">
        <w:rPr>
          <w:lang w:val="es-PE"/>
        </w:rPr>
        <w:t xml:space="preserve">Rey </w:t>
      </w:r>
      <w:r w:rsidRPr="0067224D">
        <w:rPr>
          <w:lang w:val="es-PE"/>
        </w:rPr>
        <w:t xml:space="preserve">al lugar donde el </w:t>
      </w:r>
      <w:proofErr w:type="spellStart"/>
      <w:r w:rsidR="0034568F" w:rsidRPr="0034568F">
        <w:rPr>
          <w:i/>
          <w:iCs/>
          <w:lang w:val="es-PE"/>
        </w:rPr>
        <w:t>Paccekabuddha</w:t>
      </w:r>
      <w:proofErr w:type="spellEnd"/>
      <w:r w:rsidR="0034568F" w:rsidRPr="0067224D">
        <w:rPr>
          <w:lang w:val="es-PE"/>
        </w:rPr>
        <w:t xml:space="preserve"> </w:t>
      </w:r>
      <w:r w:rsidR="0034568F">
        <w:rPr>
          <w:lang w:val="es-PE"/>
        </w:rPr>
        <w:t>había consumado</w:t>
      </w:r>
      <w:r w:rsidRPr="0067224D">
        <w:rPr>
          <w:lang w:val="es-PE"/>
        </w:rPr>
        <w:t xml:space="preserve"> e</w:t>
      </w:r>
      <w:r w:rsidR="0034568F">
        <w:rPr>
          <w:lang w:val="es-PE"/>
        </w:rPr>
        <w:t>l</w:t>
      </w:r>
      <w:r w:rsidRPr="0067224D">
        <w:rPr>
          <w:lang w:val="es-PE"/>
        </w:rPr>
        <w:t xml:space="preserve"> </w:t>
      </w:r>
      <w:r w:rsidRPr="0034568F">
        <w:rPr>
          <w:i/>
          <w:iCs/>
          <w:lang w:val="es-PE"/>
        </w:rPr>
        <w:t>Ni</w:t>
      </w:r>
      <w:r w:rsidR="0034568F" w:rsidRPr="0034568F">
        <w:rPr>
          <w:i/>
          <w:iCs/>
          <w:lang w:val="es-PE"/>
        </w:rPr>
        <w:t>bb</w:t>
      </w:r>
      <w:r w:rsidRPr="0034568F">
        <w:rPr>
          <w:i/>
          <w:iCs/>
          <w:lang w:val="es-PE"/>
        </w:rPr>
        <w:t>āna</w:t>
      </w:r>
      <w:r w:rsidRPr="0067224D">
        <w:rPr>
          <w:lang w:val="es-PE"/>
        </w:rPr>
        <w:t xml:space="preserve"> y le mostró </w:t>
      </w:r>
      <w:r w:rsidR="00BD2FFA">
        <w:rPr>
          <w:lang w:val="es-PE"/>
        </w:rPr>
        <w:t>su</w:t>
      </w:r>
      <w:r w:rsidRPr="0067224D">
        <w:rPr>
          <w:lang w:val="es-PE"/>
        </w:rPr>
        <w:t xml:space="preserve"> cuerpo. Al ver </w:t>
      </w:r>
      <w:r w:rsidR="00BD2FFA">
        <w:rPr>
          <w:lang w:val="es-PE"/>
        </w:rPr>
        <w:t>a</w:t>
      </w:r>
      <w:r w:rsidRPr="0067224D">
        <w:rPr>
          <w:lang w:val="es-PE"/>
        </w:rPr>
        <w:t xml:space="preserve">l cuerpo, el </w:t>
      </w:r>
      <w:r w:rsidR="00461351">
        <w:rPr>
          <w:lang w:val="es-PE"/>
        </w:rPr>
        <w:t>Rey</w:t>
      </w:r>
      <w:r w:rsidR="00556336">
        <w:rPr>
          <w:lang w:val="es-PE"/>
        </w:rPr>
        <w:t>,</w:t>
      </w:r>
      <w:r w:rsidR="00461351">
        <w:rPr>
          <w:lang w:val="es-PE"/>
        </w:rPr>
        <w:t xml:space="preserve"> </w:t>
      </w:r>
      <w:r w:rsidRPr="0067224D">
        <w:rPr>
          <w:lang w:val="es-PE"/>
        </w:rPr>
        <w:t>con un gran ejército</w:t>
      </w:r>
      <w:r w:rsidR="00556336">
        <w:rPr>
          <w:lang w:val="es-PE"/>
        </w:rPr>
        <w:t>,</w:t>
      </w:r>
      <w:r w:rsidRPr="0067224D">
        <w:rPr>
          <w:lang w:val="es-PE"/>
        </w:rPr>
        <w:t xml:space="preserve"> rindió honor con perfumes</w:t>
      </w:r>
      <w:r w:rsidR="00556336">
        <w:rPr>
          <w:lang w:val="es-PE"/>
        </w:rPr>
        <w:t>,</w:t>
      </w:r>
      <w:r w:rsidRPr="0067224D">
        <w:rPr>
          <w:lang w:val="es-PE"/>
        </w:rPr>
        <w:t xml:space="preserve"> flores y cosas por el estilo. Por consejo del </w:t>
      </w:r>
      <w:r w:rsidR="005A64BD" w:rsidRPr="005A64BD">
        <w:rPr>
          <w:i/>
          <w:lang w:val="es-PE"/>
        </w:rPr>
        <w:t>Bodhisatta</w:t>
      </w:r>
      <w:r w:rsidRPr="0067224D">
        <w:rPr>
          <w:lang w:val="es-PE"/>
        </w:rPr>
        <w:t xml:space="preserve">, </w:t>
      </w:r>
      <w:r w:rsidR="00556336">
        <w:rPr>
          <w:lang w:val="es-PE"/>
        </w:rPr>
        <w:t xml:space="preserve">el Rey </w:t>
      </w:r>
      <w:r w:rsidRPr="0067224D">
        <w:rPr>
          <w:lang w:val="es-PE"/>
        </w:rPr>
        <w:t xml:space="preserve">detuvo el sacrificio, </w:t>
      </w:r>
      <w:r w:rsidR="0034568F">
        <w:rPr>
          <w:lang w:val="es-PE"/>
        </w:rPr>
        <w:t>le</w:t>
      </w:r>
      <w:r w:rsidR="00BD2FFA">
        <w:rPr>
          <w:lang w:val="es-PE"/>
        </w:rPr>
        <w:t>s</w:t>
      </w:r>
      <w:r w:rsidR="0034568F">
        <w:rPr>
          <w:lang w:val="es-PE"/>
        </w:rPr>
        <w:t xml:space="preserve"> devolvió </w:t>
      </w:r>
      <w:r w:rsidRPr="0067224D">
        <w:rPr>
          <w:lang w:val="es-PE"/>
        </w:rPr>
        <w:t xml:space="preserve">la vida a todas las criaturas, proclamó con tambores por toda la ciudad que no debería haber </w:t>
      </w:r>
      <w:r w:rsidR="003C2A92">
        <w:rPr>
          <w:lang w:val="es-PE"/>
        </w:rPr>
        <w:t xml:space="preserve">ninguna </w:t>
      </w:r>
      <w:r w:rsidRPr="0067224D">
        <w:rPr>
          <w:lang w:val="es-PE"/>
        </w:rPr>
        <w:t>matanza</w:t>
      </w:r>
      <w:r w:rsidR="003C2A92">
        <w:rPr>
          <w:lang w:val="es-PE"/>
        </w:rPr>
        <w:t xml:space="preserve"> en adelante</w:t>
      </w:r>
      <w:r w:rsidRPr="0067224D">
        <w:rPr>
          <w:lang w:val="es-PE"/>
        </w:rPr>
        <w:t xml:space="preserve">, hizo que se celebrara un festival sagrado durante siete días, hizo quemar el cuerpo del </w:t>
      </w:r>
      <w:proofErr w:type="spellStart"/>
      <w:r w:rsidR="003C2A92" w:rsidRPr="003C2A92">
        <w:rPr>
          <w:i/>
          <w:lang w:val="es-PE"/>
        </w:rPr>
        <w:t>Paccekabuddha</w:t>
      </w:r>
      <w:proofErr w:type="spellEnd"/>
      <w:r w:rsidR="003C2A92" w:rsidRPr="0067224D">
        <w:rPr>
          <w:lang w:val="es-PE"/>
        </w:rPr>
        <w:t xml:space="preserve"> </w:t>
      </w:r>
      <w:r w:rsidRPr="0067224D">
        <w:rPr>
          <w:lang w:val="es-PE"/>
        </w:rPr>
        <w:t>con gran honor en un</w:t>
      </w:r>
      <w:r w:rsidR="00BD2FFA">
        <w:rPr>
          <w:lang w:val="es-PE"/>
        </w:rPr>
        <w:t>a</w:t>
      </w:r>
      <w:r w:rsidRPr="0067224D">
        <w:rPr>
          <w:lang w:val="es-PE"/>
        </w:rPr>
        <w:t xml:space="preserve"> pira colmada de perfumes </w:t>
      </w:r>
      <w:r w:rsidR="001B2DF4">
        <w:rPr>
          <w:lang w:val="es-PE"/>
        </w:rPr>
        <w:t>y</w:t>
      </w:r>
      <w:r w:rsidRPr="0067224D">
        <w:rPr>
          <w:lang w:val="es-PE"/>
        </w:rPr>
        <w:t xml:space="preserve"> </w:t>
      </w:r>
      <w:r w:rsidR="001B2DF4">
        <w:rPr>
          <w:lang w:val="es-PE"/>
        </w:rPr>
        <w:t>construyó</w:t>
      </w:r>
      <w:r w:rsidRPr="0067224D">
        <w:rPr>
          <w:lang w:val="es-PE"/>
        </w:rPr>
        <w:t xml:space="preserve"> una </w:t>
      </w:r>
      <w:proofErr w:type="spellStart"/>
      <w:r w:rsidRPr="00BD2FFA">
        <w:rPr>
          <w:i/>
          <w:iCs/>
          <w:lang w:val="es-PE"/>
        </w:rPr>
        <w:t>stupa</w:t>
      </w:r>
      <w:proofErr w:type="spellEnd"/>
      <w:r w:rsidRPr="0067224D">
        <w:rPr>
          <w:lang w:val="es-PE"/>
        </w:rPr>
        <w:t xml:space="preserve"> donde se enc</w:t>
      </w:r>
      <w:r w:rsidR="00907712">
        <w:rPr>
          <w:lang w:val="es-PE"/>
        </w:rPr>
        <w:t>o</w:t>
      </w:r>
      <w:r w:rsidRPr="0067224D">
        <w:rPr>
          <w:lang w:val="es-PE"/>
        </w:rPr>
        <w:t>ntr</w:t>
      </w:r>
      <w:r w:rsidR="00907712">
        <w:rPr>
          <w:lang w:val="es-PE"/>
        </w:rPr>
        <w:t>ab</w:t>
      </w:r>
      <w:r w:rsidRPr="0067224D">
        <w:rPr>
          <w:lang w:val="es-PE"/>
        </w:rPr>
        <w:t xml:space="preserve">an cuatro caminos elevados. El </w:t>
      </w:r>
      <w:r w:rsidR="005A64BD" w:rsidRPr="005A64BD">
        <w:rPr>
          <w:i/>
          <w:lang w:val="es-PE"/>
        </w:rPr>
        <w:t>Bodhisatta</w:t>
      </w:r>
      <w:r w:rsidRPr="0067224D">
        <w:rPr>
          <w:lang w:val="es-PE"/>
        </w:rPr>
        <w:t xml:space="preserve"> predicó la rectitud al </w:t>
      </w:r>
      <w:r w:rsidR="00461351">
        <w:rPr>
          <w:lang w:val="es-PE"/>
        </w:rPr>
        <w:t xml:space="preserve">Rey </w:t>
      </w:r>
      <w:r w:rsidRPr="0067224D">
        <w:rPr>
          <w:lang w:val="es-PE"/>
        </w:rPr>
        <w:t xml:space="preserve">y lo exhortó a </w:t>
      </w:r>
      <w:r w:rsidR="00C0653A">
        <w:rPr>
          <w:lang w:val="es-PE"/>
        </w:rPr>
        <w:t xml:space="preserve">practicar </w:t>
      </w:r>
      <w:r w:rsidRPr="0067224D">
        <w:rPr>
          <w:lang w:val="es-PE"/>
        </w:rPr>
        <w:t>la diligencia</w:t>
      </w:r>
      <w:r w:rsidR="00C0653A">
        <w:rPr>
          <w:lang w:val="es-PE"/>
        </w:rPr>
        <w:t>;</w:t>
      </w:r>
      <w:r w:rsidRPr="0067224D">
        <w:rPr>
          <w:lang w:val="es-PE"/>
        </w:rPr>
        <w:t xml:space="preserve"> luego</w:t>
      </w:r>
      <w:r w:rsidR="00C0653A">
        <w:rPr>
          <w:lang w:val="es-PE"/>
        </w:rPr>
        <w:t>,</w:t>
      </w:r>
      <w:r w:rsidRPr="0067224D">
        <w:rPr>
          <w:lang w:val="es-PE"/>
        </w:rPr>
        <w:t xml:space="preserve"> </w:t>
      </w:r>
      <w:r w:rsidR="00907712">
        <w:rPr>
          <w:lang w:val="es-PE"/>
        </w:rPr>
        <w:t xml:space="preserve">regresó </w:t>
      </w:r>
      <w:r w:rsidRPr="0067224D">
        <w:rPr>
          <w:lang w:val="es-PE"/>
        </w:rPr>
        <w:t>a</w:t>
      </w:r>
      <w:r w:rsidR="00907712">
        <w:rPr>
          <w:lang w:val="es-PE"/>
        </w:rPr>
        <w:t xml:space="preserve"> </w:t>
      </w:r>
      <w:r w:rsidRPr="0067224D">
        <w:rPr>
          <w:lang w:val="es-PE"/>
        </w:rPr>
        <w:t>l</w:t>
      </w:r>
      <w:r w:rsidR="00907712">
        <w:rPr>
          <w:lang w:val="es-PE"/>
        </w:rPr>
        <w:t>os</w:t>
      </w:r>
      <w:r w:rsidRPr="0067224D">
        <w:rPr>
          <w:lang w:val="es-PE"/>
        </w:rPr>
        <w:t xml:space="preserve"> </w:t>
      </w:r>
      <w:proofErr w:type="spellStart"/>
      <w:r w:rsidR="00C0653A" w:rsidRPr="00C0653A">
        <w:rPr>
          <w:lang w:val="es-PE"/>
        </w:rPr>
        <w:t>Himālayas</w:t>
      </w:r>
      <w:proofErr w:type="spellEnd"/>
      <w:r w:rsidR="00C0653A" w:rsidRPr="00C0653A">
        <w:rPr>
          <w:lang w:val="es-PE"/>
        </w:rPr>
        <w:t xml:space="preserve"> </w:t>
      </w:r>
      <w:r w:rsidRPr="0067224D">
        <w:rPr>
          <w:lang w:val="es-PE"/>
        </w:rPr>
        <w:t xml:space="preserve">y allí </w:t>
      </w:r>
      <w:r w:rsidR="001B2DF4">
        <w:rPr>
          <w:lang w:val="es-PE"/>
        </w:rPr>
        <w:t>realizó</w:t>
      </w:r>
      <w:r w:rsidRPr="0067224D">
        <w:rPr>
          <w:lang w:val="es-PE"/>
        </w:rPr>
        <w:t xml:space="preserve"> </w:t>
      </w:r>
      <w:r w:rsidR="001B2DF4">
        <w:rPr>
          <w:lang w:val="es-PE"/>
        </w:rPr>
        <w:t>acciones</w:t>
      </w:r>
      <w:r w:rsidRPr="0067224D">
        <w:rPr>
          <w:lang w:val="es-PE"/>
        </w:rPr>
        <w:t xml:space="preserve"> </w:t>
      </w:r>
      <w:r w:rsidR="001B2DF4">
        <w:rPr>
          <w:lang w:val="es-PE"/>
        </w:rPr>
        <w:t>respecto a</w:t>
      </w:r>
      <w:r w:rsidRPr="0067224D">
        <w:rPr>
          <w:lang w:val="es-PE"/>
        </w:rPr>
        <w:t xml:space="preserve"> los Estados Perfectos y</w:t>
      </w:r>
      <w:r w:rsidR="001B2DF4">
        <w:rPr>
          <w:lang w:val="es-PE"/>
        </w:rPr>
        <w:t>,</w:t>
      </w:r>
      <w:r w:rsidRPr="0067224D">
        <w:rPr>
          <w:lang w:val="es-PE"/>
        </w:rPr>
        <w:t xml:space="preserve"> sin interrupción en su meditaci</w:t>
      </w:r>
      <w:r w:rsidR="00C0653A">
        <w:rPr>
          <w:lang w:val="es-PE"/>
        </w:rPr>
        <w:t>ó</w:t>
      </w:r>
      <w:r w:rsidRPr="0067224D">
        <w:rPr>
          <w:lang w:val="es-PE"/>
        </w:rPr>
        <w:t>n</w:t>
      </w:r>
      <w:r w:rsidR="001B2DF4">
        <w:rPr>
          <w:lang w:val="es-PE"/>
        </w:rPr>
        <w:t>,</w:t>
      </w:r>
      <w:r w:rsidRPr="0067224D">
        <w:rPr>
          <w:lang w:val="es-PE"/>
        </w:rPr>
        <w:t xml:space="preserve"> fue destinado </w:t>
      </w:r>
      <w:r w:rsidR="001B2DF4">
        <w:rPr>
          <w:lang w:val="es-PE"/>
        </w:rPr>
        <w:t xml:space="preserve">finalmente </w:t>
      </w:r>
      <w:r w:rsidRPr="0067224D">
        <w:rPr>
          <w:lang w:val="es-PE"/>
        </w:rPr>
        <w:t xml:space="preserve">al </w:t>
      </w:r>
      <w:r w:rsidR="00C0653A">
        <w:rPr>
          <w:lang w:val="es-PE"/>
        </w:rPr>
        <w:t>Plano</w:t>
      </w:r>
      <w:r w:rsidRPr="0067224D">
        <w:rPr>
          <w:lang w:val="es-PE"/>
        </w:rPr>
        <w:t xml:space="preserve"> </w:t>
      </w:r>
      <w:r w:rsidR="00837D11">
        <w:rPr>
          <w:i/>
          <w:iCs/>
          <w:lang w:val="es-PE"/>
        </w:rPr>
        <w:t>Brahmā</w:t>
      </w:r>
      <w:r w:rsidRPr="0067224D">
        <w:rPr>
          <w:lang w:val="es-PE"/>
        </w:rPr>
        <w:t>.</w:t>
      </w:r>
    </w:p>
    <w:p w14:paraId="79FD841E" w14:textId="77777777" w:rsidR="00BF3BE7" w:rsidRDefault="00BF3BE7" w:rsidP="00BF3BE7">
      <w:pPr>
        <w:jc w:val="center"/>
      </w:pPr>
      <w:r>
        <w:t>--------------------------------------</w:t>
      </w:r>
    </w:p>
    <w:p w14:paraId="00091C06" w14:textId="5F0AA488" w:rsidR="0067224D" w:rsidRDefault="0067224D" w:rsidP="0067224D">
      <w:pPr>
        <w:rPr>
          <w:lang w:val="es-PE"/>
        </w:rPr>
      </w:pPr>
      <w:r w:rsidRPr="0067224D">
        <w:rPr>
          <w:lang w:val="es-PE"/>
        </w:rPr>
        <w:t xml:space="preserve">Después de la lección, el </w:t>
      </w:r>
      <w:r w:rsidR="00051E62" w:rsidRPr="00051E62">
        <w:rPr>
          <w:i/>
          <w:iCs/>
        </w:rPr>
        <w:t>Bhagavā</w:t>
      </w:r>
      <w:r w:rsidR="00051E62" w:rsidRPr="00051E62">
        <w:rPr>
          <w:lang w:val="es-PE"/>
        </w:rPr>
        <w:t xml:space="preserve"> </w:t>
      </w:r>
      <w:r w:rsidRPr="0067224D">
        <w:rPr>
          <w:lang w:val="es-PE"/>
        </w:rPr>
        <w:t xml:space="preserve">dijo: "Gran </w:t>
      </w:r>
      <w:r w:rsidR="00837D11" w:rsidRPr="0067224D">
        <w:rPr>
          <w:lang w:val="es-PE"/>
        </w:rPr>
        <w:t>Rey</w:t>
      </w:r>
      <w:r w:rsidRPr="0067224D">
        <w:rPr>
          <w:lang w:val="es-PE"/>
        </w:rPr>
        <w:t xml:space="preserve">, no </w:t>
      </w:r>
      <w:r w:rsidR="00CC713B">
        <w:rPr>
          <w:lang w:val="es-PE"/>
        </w:rPr>
        <w:t>existe</w:t>
      </w:r>
      <w:r w:rsidRPr="0067224D">
        <w:rPr>
          <w:lang w:val="es-PE"/>
        </w:rPr>
        <w:t xml:space="preserve"> ningún peligro para </w:t>
      </w:r>
      <w:r w:rsidR="00837D11">
        <w:rPr>
          <w:lang w:val="es-PE"/>
        </w:rPr>
        <w:t>su Alteza</w:t>
      </w:r>
      <w:r w:rsidRPr="0067224D">
        <w:rPr>
          <w:lang w:val="es-PE"/>
        </w:rPr>
        <w:t xml:space="preserve"> </w:t>
      </w:r>
      <w:r w:rsidR="00837D11">
        <w:rPr>
          <w:lang w:val="es-PE"/>
        </w:rPr>
        <w:t xml:space="preserve">con </w:t>
      </w:r>
      <w:r w:rsidRPr="0067224D">
        <w:rPr>
          <w:lang w:val="es-PE"/>
        </w:rPr>
        <w:t>es</w:t>
      </w:r>
      <w:r w:rsidR="00837D11">
        <w:rPr>
          <w:lang w:val="es-PE"/>
        </w:rPr>
        <w:t>os</w:t>
      </w:r>
      <w:r w:rsidRPr="0067224D">
        <w:rPr>
          <w:lang w:val="es-PE"/>
        </w:rPr>
        <w:t xml:space="preserve"> sonido</w:t>
      </w:r>
      <w:r w:rsidR="00837D11">
        <w:rPr>
          <w:lang w:val="es-PE"/>
        </w:rPr>
        <w:t>s</w:t>
      </w:r>
      <w:r w:rsidRPr="0067224D">
        <w:rPr>
          <w:lang w:val="es-PE"/>
        </w:rPr>
        <w:t>, det</w:t>
      </w:r>
      <w:r w:rsidR="00837D11">
        <w:rPr>
          <w:lang w:val="es-PE"/>
        </w:rPr>
        <w:t>e</w:t>
      </w:r>
      <w:r w:rsidRPr="0067224D">
        <w:rPr>
          <w:lang w:val="es-PE"/>
        </w:rPr>
        <w:t>n</w:t>
      </w:r>
      <w:r w:rsidR="00837D11">
        <w:rPr>
          <w:lang w:val="es-PE"/>
        </w:rPr>
        <w:t>ga</w:t>
      </w:r>
      <w:r w:rsidRPr="0067224D">
        <w:rPr>
          <w:lang w:val="es-PE"/>
        </w:rPr>
        <w:t xml:space="preserve"> l</w:t>
      </w:r>
      <w:r w:rsidR="00CC713B">
        <w:rPr>
          <w:lang w:val="es-PE"/>
        </w:rPr>
        <w:t>os</w:t>
      </w:r>
      <w:r w:rsidRPr="0067224D">
        <w:rPr>
          <w:lang w:val="es-PE"/>
        </w:rPr>
        <w:t xml:space="preserve"> sacrificio</w:t>
      </w:r>
      <w:r w:rsidR="00CC713B">
        <w:rPr>
          <w:lang w:val="es-PE"/>
        </w:rPr>
        <w:t>s</w:t>
      </w:r>
      <w:r w:rsidRPr="0067224D">
        <w:rPr>
          <w:lang w:val="es-PE"/>
        </w:rPr>
        <w:t xml:space="preserve"> y </w:t>
      </w:r>
      <w:r w:rsidR="00837D11">
        <w:rPr>
          <w:lang w:val="es-PE"/>
        </w:rPr>
        <w:t>regrésele</w:t>
      </w:r>
      <w:r w:rsidR="00CC713B">
        <w:rPr>
          <w:lang w:val="es-PE"/>
        </w:rPr>
        <w:t>s</w:t>
      </w:r>
      <w:r w:rsidR="00837D11">
        <w:rPr>
          <w:lang w:val="es-PE"/>
        </w:rPr>
        <w:t xml:space="preserve"> </w:t>
      </w:r>
      <w:r w:rsidRPr="0067224D">
        <w:rPr>
          <w:lang w:val="es-PE"/>
        </w:rPr>
        <w:t>la vida a todas estas criaturas" habiendo hecho proclamar con tambores que sus vidas fuer</w:t>
      </w:r>
      <w:r w:rsidR="00837D11">
        <w:rPr>
          <w:lang w:val="es-PE"/>
        </w:rPr>
        <w:t>a</w:t>
      </w:r>
      <w:r w:rsidRPr="0067224D">
        <w:rPr>
          <w:lang w:val="es-PE"/>
        </w:rPr>
        <w:t xml:space="preserve">n perdonadas, </w:t>
      </w:r>
      <w:r w:rsidR="00490074">
        <w:rPr>
          <w:lang w:val="es-PE"/>
        </w:rPr>
        <w:t xml:space="preserve">identificó los </w:t>
      </w:r>
      <w:r w:rsidR="00490074" w:rsidRPr="00051E62">
        <w:rPr>
          <w:i/>
          <w:iCs/>
          <w:lang w:val="es-PE"/>
        </w:rPr>
        <w:t>Renacimientos</w:t>
      </w:r>
      <w:r w:rsidRPr="0067224D">
        <w:rPr>
          <w:lang w:val="es-PE"/>
        </w:rPr>
        <w:t>: "En es</w:t>
      </w:r>
      <w:r w:rsidR="00837D11">
        <w:rPr>
          <w:lang w:val="es-PE"/>
        </w:rPr>
        <w:t>a</w:t>
      </w:r>
      <w:r w:rsidRPr="0067224D">
        <w:rPr>
          <w:lang w:val="es-PE"/>
        </w:rPr>
        <w:t xml:space="preserve"> </w:t>
      </w:r>
      <w:r w:rsidR="00837D11">
        <w:rPr>
          <w:lang w:val="es-PE"/>
        </w:rPr>
        <w:t>ocasión</w:t>
      </w:r>
      <w:r w:rsidRPr="0067224D">
        <w:rPr>
          <w:lang w:val="es-PE"/>
        </w:rPr>
        <w:t xml:space="preserve">, el </w:t>
      </w:r>
      <w:r w:rsidR="00461351">
        <w:rPr>
          <w:lang w:val="es-PE"/>
        </w:rPr>
        <w:t xml:space="preserve">Rey </w:t>
      </w:r>
      <w:r w:rsidRPr="0067224D">
        <w:rPr>
          <w:lang w:val="es-PE"/>
        </w:rPr>
        <w:t>era Ānanda</w:t>
      </w:r>
      <w:r w:rsidR="00CC713B">
        <w:rPr>
          <w:lang w:val="es-PE"/>
        </w:rPr>
        <w:t>;</w:t>
      </w:r>
      <w:r w:rsidRPr="0067224D">
        <w:rPr>
          <w:lang w:val="es-PE"/>
        </w:rPr>
        <w:t xml:space="preserve"> el </w:t>
      </w:r>
      <w:r w:rsidR="00837D11">
        <w:rPr>
          <w:lang w:val="es-PE"/>
        </w:rPr>
        <w:t>discípulo</w:t>
      </w:r>
      <w:r w:rsidR="00CC713B">
        <w:rPr>
          <w:lang w:val="es-PE"/>
        </w:rPr>
        <w:t>,</w:t>
      </w:r>
      <w:r w:rsidR="00837D11">
        <w:rPr>
          <w:lang w:val="es-PE"/>
        </w:rPr>
        <w:t xml:space="preserve"> </w:t>
      </w:r>
      <w:r w:rsidRPr="0067224D">
        <w:rPr>
          <w:lang w:val="es-PE"/>
        </w:rPr>
        <w:t xml:space="preserve">Sāriputta y </w:t>
      </w:r>
      <w:r w:rsidR="00837D11">
        <w:rPr>
          <w:lang w:val="es-PE"/>
        </w:rPr>
        <w:t>yo</w:t>
      </w:r>
      <w:r w:rsidR="00CC713B">
        <w:rPr>
          <w:lang w:val="es-PE"/>
        </w:rPr>
        <w:t>,</w:t>
      </w:r>
      <w:r w:rsidR="00837D11">
        <w:rPr>
          <w:lang w:val="es-PE"/>
        </w:rPr>
        <w:t xml:space="preserve"> </w:t>
      </w:r>
      <w:r w:rsidRPr="0067224D">
        <w:rPr>
          <w:lang w:val="es-PE"/>
        </w:rPr>
        <w:t xml:space="preserve">el </w:t>
      </w:r>
      <w:r w:rsidR="00051E62" w:rsidRPr="0067224D">
        <w:rPr>
          <w:lang w:val="es-PE"/>
        </w:rPr>
        <w:t>Asceta</w:t>
      </w:r>
      <w:r w:rsidRPr="0067224D">
        <w:rPr>
          <w:lang w:val="es-PE"/>
        </w:rPr>
        <w:t>".</w:t>
      </w:r>
    </w:p>
    <w:p w14:paraId="2B6B2AAD" w14:textId="77777777" w:rsidR="00500183" w:rsidRPr="005C04E2" w:rsidRDefault="00500183" w:rsidP="00500183">
      <w:pPr>
        <w:pStyle w:val="NormalSinTab"/>
        <w:jc w:val="center"/>
      </w:pPr>
      <w:r w:rsidRPr="007B20A5">
        <w:rPr>
          <w:rFonts w:cs="Cormorant"/>
          <w:sz w:val="32"/>
          <w:szCs w:val="32"/>
        </w:rPr>
        <w:t>❦</w:t>
      </w:r>
    </w:p>
    <w:p w14:paraId="1A093CE1" w14:textId="77777777" w:rsidR="00664AB3" w:rsidRPr="0067224D" w:rsidRDefault="00664AB3" w:rsidP="0067224D">
      <w:pPr>
        <w:rPr>
          <w:lang w:val="es-PE"/>
        </w:rPr>
      </w:pPr>
    </w:p>
    <w:p w14:paraId="180DF3E2" w14:textId="77777777" w:rsidR="000E333E" w:rsidRDefault="000E333E" w:rsidP="00F763D1">
      <w:pPr>
        <w:pStyle w:val="PieDePgina0"/>
        <w:rPr>
          <w:lang w:val="es-PE"/>
        </w:rPr>
      </w:pPr>
    </w:p>
    <w:p w14:paraId="7415DF9B" w14:textId="77777777" w:rsidR="00E41ACC" w:rsidRDefault="00E41ACC" w:rsidP="00F763D1">
      <w:pPr>
        <w:pStyle w:val="PieDePgina0"/>
        <w:rPr>
          <w:lang w:val="es-PE"/>
        </w:rPr>
      </w:pPr>
    </w:p>
    <w:p w14:paraId="2BD36967" w14:textId="77777777" w:rsidR="005563AE" w:rsidRDefault="005563AE" w:rsidP="00F763D1">
      <w:pPr>
        <w:pStyle w:val="PieDePgina0"/>
        <w:rPr>
          <w:lang w:val="es-PE"/>
        </w:rPr>
      </w:pPr>
    </w:p>
    <w:p w14:paraId="79B042ED" w14:textId="77777777" w:rsidR="005563AE" w:rsidRDefault="005563AE" w:rsidP="00F763D1">
      <w:pPr>
        <w:pStyle w:val="PieDePgina0"/>
        <w:rPr>
          <w:lang w:val="es-PE"/>
        </w:rPr>
      </w:pPr>
    </w:p>
    <w:p w14:paraId="25D609C2" w14:textId="0CE328A1" w:rsidR="000E333E" w:rsidRDefault="007D6238" w:rsidP="005563AE">
      <w:pPr>
        <w:pStyle w:val="Ttulo2"/>
        <w:rPr>
          <w:lang w:val="es-PE"/>
        </w:rPr>
      </w:pPr>
      <w:bookmarkStart w:id="126" w:name="_Toc126679053"/>
      <w:r w:rsidRPr="006C310F">
        <w:rPr>
          <w:lang w:val="es-PE"/>
        </w:rPr>
        <w:t xml:space="preserve">Ja. </w:t>
      </w:r>
      <w:r w:rsidRPr="004E31B7">
        <w:rPr>
          <w:lang w:val="es-PE"/>
        </w:rPr>
        <w:t>№</w:t>
      </w:r>
      <w:r w:rsidRPr="006C310F">
        <w:rPr>
          <w:lang w:val="es-PE"/>
        </w:rPr>
        <w:t>.</w:t>
      </w:r>
      <w:r w:rsidR="00A76595">
        <w:rPr>
          <w:lang w:val="es-PE"/>
        </w:rPr>
        <w:t xml:space="preserve"> </w:t>
      </w:r>
      <w:r w:rsidR="000E333E" w:rsidRPr="000E333E">
        <w:rPr>
          <w:lang w:val="es-PE"/>
        </w:rPr>
        <w:t>419.</w:t>
      </w:r>
      <w:r w:rsidR="00A76595">
        <w:rPr>
          <w:lang w:val="es-PE"/>
        </w:rPr>
        <w:br/>
      </w:r>
      <w:r w:rsidR="005563AE">
        <w:rPr>
          <w:lang w:val="es-PE"/>
        </w:rPr>
        <w:tab/>
      </w:r>
      <w:r w:rsidR="00A76595">
        <w:rPr>
          <w:lang w:val="es-PE"/>
        </w:rPr>
        <w:br/>
      </w:r>
      <w:proofErr w:type="spellStart"/>
      <w:r w:rsidR="00A76595" w:rsidRPr="000E333E">
        <w:rPr>
          <w:lang w:val="es-PE"/>
        </w:rPr>
        <w:t>Sulasā</w:t>
      </w:r>
      <w:r w:rsidR="000E333E" w:rsidRPr="000E333E">
        <w:rPr>
          <w:lang w:val="es-PE"/>
        </w:rPr>
        <w:t>-</w:t>
      </w:r>
      <w:r w:rsidR="00A76595" w:rsidRPr="000E333E">
        <w:rPr>
          <w:lang w:val="es-PE"/>
        </w:rPr>
        <w:t>Jātaka</w:t>
      </w:r>
      <w:proofErr w:type="spellEnd"/>
      <w:r w:rsidR="000E333E" w:rsidRPr="000E333E">
        <w:rPr>
          <w:lang w:val="es-PE"/>
        </w:rPr>
        <w:t>.</w:t>
      </w:r>
      <w:bookmarkEnd w:id="126"/>
    </w:p>
    <w:p w14:paraId="3ECCCA8F" w14:textId="77777777" w:rsidR="007D6238" w:rsidRPr="009805E0" w:rsidRDefault="007D6238" w:rsidP="007D6238">
      <w:pPr>
        <w:pStyle w:val="Ttulo3"/>
        <w:rPr>
          <w:lang w:val="es-PE"/>
        </w:rPr>
      </w:pPr>
      <w:r w:rsidRPr="009805E0">
        <w:rPr>
          <w:lang w:val="es-PE"/>
        </w:rPr>
        <w:t xml:space="preserve">Historia de Renacimientos sobre </w:t>
      </w:r>
      <w:r>
        <w:rPr>
          <w:i/>
          <w:iCs/>
          <w:lang w:val="es-PE"/>
        </w:rPr>
        <w:t xml:space="preserve">La Madre </w:t>
      </w:r>
      <w:proofErr w:type="spellStart"/>
      <w:r w:rsidRPr="00FE3867">
        <w:rPr>
          <w:i/>
          <w:iCs/>
          <w:lang w:val="es-PE"/>
        </w:rPr>
        <w:t>Kaccāni</w:t>
      </w:r>
      <w:proofErr w:type="spellEnd"/>
      <w:r>
        <w:rPr>
          <w:i/>
          <w:iCs/>
          <w:lang w:val="es-PE"/>
        </w:rPr>
        <w:t xml:space="preserve"> </w:t>
      </w:r>
      <w:r w:rsidRPr="009805E0">
        <w:rPr>
          <w:lang w:val="es-PE"/>
        </w:rPr>
        <w:t>(</w:t>
      </w:r>
      <w:proofErr w:type="spellStart"/>
      <w:r w:rsidRPr="009805E0">
        <w:rPr>
          <w:lang w:val="es-PE"/>
        </w:rPr>
        <w:t>7s</w:t>
      </w:r>
      <w:proofErr w:type="spellEnd"/>
      <w:r w:rsidRPr="009805E0">
        <w:rPr>
          <w:lang w:val="es-PE"/>
        </w:rPr>
        <w:t>)</w:t>
      </w:r>
      <w:r w:rsidRPr="009805E0">
        <w:rPr>
          <w:vertAlign w:val="superscript"/>
          <w:lang w:val="es-PE"/>
        </w:rPr>
        <w:t xml:space="preserve"> </w:t>
      </w:r>
    </w:p>
    <w:p w14:paraId="1F412721" w14:textId="5BC292AA" w:rsidR="000E333E" w:rsidRPr="000E333E" w:rsidRDefault="000E333E" w:rsidP="000E333E">
      <w:pPr>
        <w:rPr>
          <w:lang w:val="es-PE"/>
        </w:rPr>
      </w:pPr>
      <w:r w:rsidRPr="000E333E">
        <w:rPr>
          <w:lang w:val="es-PE"/>
        </w:rPr>
        <w:t>[435] "</w:t>
      </w:r>
      <w:r w:rsidR="0088654E" w:rsidRPr="0088654E">
        <w:rPr>
          <w:i/>
          <w:iCs/>
          <w:lang w:val="es-PE"/>
        </w:rPr>
        <w:t xml:space="preserve">Aquí tiene un collar de oro </w:t>
      </w:r>
      <w:r w:rsidR="0025355B">
        <w:rPr>
          <w:lang w:val="es-PE"/>
        </w:rPr>
        <w:t xml:space="preserve">… </w:t>
      </w:r>
      <w:r w:rsidR="00636D32" w:rsidRPr="00636D32">
        <w:rPr>
          <w:i/>
          <w:lang w:val="es-PE"/>
        </w:rPr>
        <w:t>etc.”</w:t>
      </w:r>
      <w:r w:rsidR="001B3791">
        <w:rPr>
          <w:lang w:val="es-PE"/>
        </w:rPr>
        <w:t xml:space="preserve"> </w:t>
      </w:r>
      <w:r w:rsidRPr="000E333E">
        <w:rPr>
          <w:lang w:val="es-PE"/>
        </w:rPr>
        <w:t xml:space="preserve">El </w:t>
      </w:r>
      <w:r w:rsidR="00265B42" w:rsidRPr="00265B42">
        <w:rPr>
          <w:i/>
          <w:iCs/>
        </w:rPr>
        <w:t>Bhagavā</w:t>
      </w:r>
      <w:r w:rsidR="00265B42" w:rsidRPr="00265B42">
        <w:rPr>
          <w:lang w:val="es-PE"/>
        </w:rPr>
        <w:t xml:space="preserve"> </w:t>
      </w:r>
      <w:r w:rsidRPr="000E333E">
        <w:rPr>
          <w:lang w:val="es-PE"/>
        </w:rPr>
        <w:t xml:space="preserve">contó esta historia </w:t>
      </w:r>
      <w:r w:rsidR="00265B42">
        <w:rPr>
          <w:lang w:val="es-PE"/>
        </w:rPr>
        <w:t xml:space="preserve">mientras se encontraba residiendo en el monasterio </w:t>
      </w:r>
      <w:proofErr w:type="spellStart"/>
      <w:r w:rsidR="00265B42">
        <w:rPr>
          <w:lang w:val="es-PE"/>
        </w:rPr>
        <w:t>Jetavana</w:t>
      </w:r>
      <w:proofErr w:type="spellEnd"/>
      <w:r w:rsidR="00265B42">
        <w:rPr>
          <w:lang w:val="es-PE"/>
        </w:rPr>
        <w:t xml:space="preserve"> </w:t>
      </w:r>
      <w:r w:rsidRPr="000E333E">
        <w:rPr>
          <w:lang w:val="es-PE"/>
        </w:rPr>
        <w:t xml:space="preserve"> acerca de una sirvienta de </w:t>
      </w:r>
      <w:proofErr w:type="spellStart"/>
      <w:r w:rsidR="00A26067">
        <w:rPr>
          <w:lang w:val="es-PE"/>
        </w:rPr>
        <w:t>Anāthapiṇḍika</w:t>
      </w:r>
      <w:proofErr w:type="spellEnd"/>
      <w:r w:rsidRPr="000E333E">
        <w:rPr>
          <w:lang w:val="es-PE"/>
        </w:rPr>
        <w:t xml:space="preserve">. La historia es que un día </w:t>
      </w:r>
      <w:r w:rsidR="00B319ED">
        <w:rPr>
          <w:lang w:val="es-PE"/>
        </w:rPr>
        <w:t>festivo</w:t>
      </w:r>
      <w:r w:rsidRPr="000E333E">
        <w:rPr>
          <w:lang w:val="es-PE"/>
        </w:rPr>
        <w:t xml:space="preserve">, cuando </w:t>
      </w:r>
      <w:r w:rsidR="008D2C94">
        <w:rPr>
          <w:lang w:val="es-PE"/>
        </w:rPr>
        <w:t xml:space="preserve">ella </w:t>
      </w:r>
      <w:r w:rsidRPr="000E333E">
        <w:rPr>
          <w:lang w:val="es-PE"/>
        </w:rPr>
        <w:t>iba con varios compañeros a un jardín recre</w:t>
      </w:r>
      <w:r w:rsidR="00B319ED">
        <w:rPr>
          <w:lang w:val="es-PE"/>
        </w:rPr>
        <w:t>ativo</w:t>
      </w:r>
      <w:r w:rsidRPr="000E333E">
        <w:rPr>
          <w:lang w:val="es-PE"/>
        </w:rPr>
        <w:t xml:space="preserve">, le pidió a su señora </w:t>
      </w:r>
      <w:proofErr w:type="spellStart"/>
      <w:r w:rsidRPr="000E333E">
        <w:rPr>
          <w:lang w:val="es-PE"/>
        </w:rPr>
        <w:t>Paṇṇalakkhaṇadevī</w:t>
      </w:r>
      <w:proofErr w:type="spellEnd"/>
      <w:r w:rsidRPr="000E333E">
        <w:rPr>
          <w:lang w:val="es-PE"/>
        </w:rPr>
        <w:t xml:space="preserve"> un </w:t>
      </w:r>
    </w:p>
    <w:p w14:paraId="2186D3B0" w14:textId="3552283C" w:rsidR="005563AE" w:rsidRDefault="005563AE">
      <w:pPr>
        <w:spacing w:after="160" w:line="259" w:lineRule="auto"/>
        <w:ind w:firstLine="0"/>
        <w:rPr>
          <w:lang w:val="es-PE"/>
        </w:rPr>
      </w:pPr>
      <w:r>
        <w:rPr>
          <w:lang w:val="es-PE"/>
        </w:rPr>
        <w:br w:type="page"/>
      </w:r>
    </w:p>
    <w:p w14:paraId="191AEAD6" w14:textId="77777777" w:rsidR="00A23F6A" w:rsidRDefault="00A23F6A" w:rsidP="005563AE">
      <w:pPr>
        <w:pStyle w:val="NormalSinTab"/>
        <w:rPr>
          <w:lang w:val="es-PE"/>
        </w:rPr>
      </w:pPr>
    </w:p>
    <w:p w14:paraId="6FB33D66" w14:textId="77777777" w:rsidR="00D41B72" w:rsidRDefault="00D41B72" w:rsidP="005563AE">
      <w:pPr>
        <w:pStyle w:val="NormalSinTab"/>
        <w:rPr>
          <w:lang w:val="es-PE"/>
        </w:rPr>
      </w:pPr>
    </w:p>
    <w:p w14:paraId="487FAE0B" w14:textId="77777777" w:rsidR="00A41261" w:rsidRDefault="00265B42" w:rsidP="005563AE">
      <w:pPr>
        <w:pStyle w:val="NormalSinTab"/>
        <w:rPr>
          <w:lang w:val="es-PE"/>
        </w:rPr>
      </w:pPr>
      <w:r w:rsidRPr="000E333E">
        <w:rPr>
          <w:lang w:val="es-PE"/>
        </w:rPr>
        <w:t xml:space="preserve">adorno para </w:t>
      </w:r>
      <w:r>
        <w:rPr>
          <w:lang w:val="es-PE"/>
        </w:rPr>
        <w:t>vestir</w:t>
      </w:r>
      <w:r w:rsidRPr="000E333E">
        <w:rPr>
          <w:lang w:val="es-PE"/>
        </w:rPr>
        <w:t>.</w:t>
      </w:r>
      <w:r>
        <w:rPr>
          <w:lang w:val="es-PE"/>
        </w:rPr>
        <w:t xml:space="preserve"> </w:t>
      </w:r>
    </w:p>
    <w:p w14:paraId="547F1FDB" w14:textId="77777777" w:rsidR="00E46325" w:rsidRDefault="000E333E" w:rsidP="00A41261">
      <w:pPr>
        <w:rPr>
          <w:lang w:val="es-PE"/>
        </w:rPr>
      </w:pPr>
      <w:r w:rsidRPr="000E333E">
        <w:rPr>
          <w:lang w:val="es-PE"/>
        </w:rPr>
        <w:t xml:space="preserve">Su ama le dio un adorno </w:t>
      </w:r>
      <w:r w:rsidR="002C4C06">
        <w:rPr>
          <w:lang w:val="es-PE"/>
        </w:rPr>
        <w:t>apropiado</w:t>
      </w:r>
      <w:r w:rsidRPr="000E333E">
        <w:rPr>
          <w:lang w:val="es-PE"/>
        </w:rPr>
        <w:t xml:space="preserve">, por valor de cien mil </w:t>
      </w:r>
      <w:r w:rsidR="002C4C06">
        <w:rPr>
          <w:lang w:val="es-PE"/>
        </w:rPr>
        <w:t>monedas</w:t>
      </w:r>
      <w:r w:rsidRPr="000E333E">
        <w:rPr>
          <w:lang w:val="es-PE"/>
        </w:rPr>
        <w:t xml:space="preserve">. </w:t>
      </w:r>
      <w:r w:rsidR="00A41261">
        <w:rPr>
          <w:lang w:val="es-PE"/>
        </w:rPr>
        <w:t>Ella s</w:t>
      </w:r>
      <w:r w:rsidRPr="000E333E">
        <w:rPr>
          <w:lang w:val="es-PE"/>
        </w:rPr>
        <w:t>e lo puso y fue con los demás sirvientes al jardín recre</w:t>
      </w:r>
      <w:r w:rsidR="002C4C06">
        <w:rPr>
          <w:lang w:val="es-PE"/>
        </w:rPr>
        <w:t>ativo</w:t>
      </w:r>
      <w:r w:rsidRPr="000E333E">
        <w:rPr>
          <w:lang w:val="es-PE"/>
        </w:rPr>
        <w:t xml:space="preserve">. </w:t>
      </w:r>
    </w:p>
    <w:p w14:paraId="15D5C493" w14:textId="07A2A929" w:rsidR="00E46325" w:rsidRDefault="000E333E" w:rsidP="00A41261">
      <w:pPr>
        <w:rPr>
          <w:lang w:val="es-PE"/>
        </w:rPr>
      </w:pPr>
      <w:r w:rsidRPr="000E333E">
        <w:rPr>
          <w:lang w:val="es-PE"/>
        </w:rPr>
        <w:t>Cierto ladrón codici</w:t>
      </w:r>
      <w:r w:rsidR="002C4C06">
        <w:rPr>
          <w:lang w:val="es-PE"/>
        </w:rPr>
        <w:t>ó</w:t>
      </w:r>
      <w:r w:rsidRPr="000E333E">
        <w:rPr>
          <w:lang w:val="es-PE"/>
        </w:rPr>
        <w:t xml:space="preserve"> el ornamento</w:t>
      </w:r>
      <w:r w:rsidR="00EA12E1">
        <w:rPr>
          <w:lang w:val="es-PE"/>
        </w:rPr>
        <w:t xml:space="preserve">; entonces, </w:t>
      </w:r>
      <w:r w:rsidRPr="000E333E">
        <w:rPr>
          <w:lang w:val="es-PE"/>
        </w:rPr>
        <w:t xml:space="preserve">con </w:t>
      </w:r>
      <w:r w:rsidR="00EA12E1">
        <w:rPr>
          <w:lang w:val="es-PE"/>
        </w:rPr>
        <w:t xml:space="preserve">el </w:t>
      </w:r>
      <w:r w:rsidRPr="000E333E">
        <w:rPr>
          <w:lang w:val="es-PE"/>
        </w:rPr>
        <w:t>designio de matarl</w:t>
      </w:r>
      <w:r w:rsidR="00516F15">
        <w:rPr>
          <w:lang w:val="es-PE"/>
        </w:rPr>
        <w:t>a</w:t>
      </w:r>
      <w:r w:rsidRPr="000E333E">
        <w:rPr>
          <w:lang w:val="es-PE"/>
        </w:rPr>
        <w:t xml:space="preserve"> y llevárselo</w:t>
      </w:r>
      <w:r w:rsidR="00EA12E1">
        <w:rPr>
          <w:lang w:val="es-PE"/>
        </w:rPr>
        <w:t>,</w:t>
      </w:r>
      <w:r w:rsidRPr="000E333E">
        <w:rPr>
          <w:lang w:val="es-PE"/>
        </w:rPr>
        <w:t xml:space="preserve"> se puso a hablarle</w:t>
      </w:r>
      <w:r w:rsidR="00545E8D">
        <w:rPr>
          <w:lang w:val="es-PE"/>
        </w:rPr>
        <w:t>;</w:t>
      </w:r>
      <w:r w:rsidRPr="000E333E">
        <w:rPr>
          <w:lang w:val="es-PE"/>
        </w:rPr>
        <w:t xml:space="preserve"> en el jardín le dio pescado, carne y bebida fuerte. "Supongo que lo hace porque </w:t>
      </w:r>
      <w:r w:rsidR="008D2C94">
        <w:rPr>
          <w:lang w:val="es-PE"/>
        </w:rPr>
        <w:t xml:space="preserve">me </w:t>
      </w:r>
      <w:r w:rsidRPr="000E333E">
        <w:rPr>
          <w:lang w:val="es-PE"/>
        </w:rPr>
        <w:t>desea", pensó</w:t>
      </w:r>
      <w:r w:rsidR="00EA12E1">
        <w:rPr>
          <w:lang w:val="es-PE"/>
        </w:rPr>
        <w:t xml:space="preserve"> ella;</w:t>
      </w:r>
      <w:r w:rsidRPr="000E333E">
        <w:rPr>
          <w:lang w:val="es-PE"/>
        </w:rPr>
        <w:t xml:space="preserve"> </w:t>
      </w:r>
      <w:r w:rsidR="00545E8D">
        <w:rPr>
          <w:lang w:val="es-PE"/>
        </w:rPr>
        <w:t>a</w:t>
      </w:r>
      <w:r w:rsidRPr="000E333E">
        <w:rPr>
          <w:lang w:val="es-PE"/>
        </w:rPr>
        <w:t xml:space="preserve">l anochecer, cuando los demás se acostaron </w:t>
      </w:r>
      <w:r w:rsidR="008D2C94">
        <w:rPr>
          <w:lang w:val="es-PE"/>
        </w:rPr>
        <w:t>para</w:t>
      </w:r>
      <w:r w:rsidRPr="000E333E">
        <w:rPr>
          <w:lang w:val="es-PE"/>
        </w:rPr>
        <w:t xml:space="preserve"> descansar después de sus juegos, ella se levantó y fue hacia él. Él dijo: "Señora, este lugar no es privado; </w:t>
      </w:r>
      <w:r w:rsidR="008D2C94">
        <w:rPr>
          <w:lang w:val="es-PE"/>
        </w:rPr>
        <w:t xml:space="preserve">vayamos </w:t>
      </w:r>
      <w:r w:rsidRPr="000E333E">
        <w:rPr>
          <w:lang w:val="es-PE"/>
        </w:rPr>
        <w:t>un poco más</w:t>
      </w:r>
      <w:r w:rsidR="008D2C94">
        <w:rPr>
          <w:lang w:val="es-PE"/>
        </w:rPr>
        <w:t xml:space="preserve"> allá</w:t>
      </w:r>
      <w:r w:rsidRPr="000E333E">
        <w:rPr>
          <w:lang w:val="es-PE"/>
        </w:rPr>
        <w:t xml:space="preserve">". Ella pensó: "Cualquier cosa privada se puede hacer en este </w:t>
      </w:r>
      <w:proofErr w:type="spellStart"/>
      <w:r w:rsidRPr="000E333E">
        <w:rPr>
          <w:lang w:val="es-PE"/>
        </w:rPr>
        <w:t>lugar</w:t>
      </w:r>
      <w:r w:rsidR="00EA12E1">
        <w:rPr>
          <w:lang w:val="es-PE"/>
        </w:rPr>
        <w:t>;</w:t>
      </w:r>
      <w:r w:rsidR="003229F4">
        <w:rPr>
          <w:vertAlign w:val="superscript"/>
          <w:lang w:val="es-PE"/>
        </w:rPr>
        <w:t>1</w:t>
      </w:r>
      <w:proofErr w:type="spellEnd"/>
      <w:r w:rsidRPr="000E333E">
        <w:rPr>
          <w:lang w:val="es-PE"/>
        </w:rPr>
        <w:t xml:space="preserve"> sin duda</w:t>
      </w:r>
      <w:r w:rsidR="00EA12E1">
        <w:rPr>
          <w:lang w:val="es-PE"/>
        </w:rPr>
        <w:t>,</w:t>
      </w:r>
      <w:r w:rsidRPr="000E333E">
        <w:rPr>
          <w:lang w:val="es-PE"/>
        </w:rPr>
        <w:t xml:space="preserve"> debe estar ansioso por matarme y quitarme lo que llevo puesto</w:t>
      </w:r>
      <w:r w:rsidR="00EA12E1">
        <w:rPr>
          <w:lang w:val="es-PE"/>
        </w:rPr>
        <w:t>;</w:t>
      </w:r>
      <w:r w:rsidRPr="000E333E">
        <w:rPr>
          <w:lang w:val="es-PE"/>
        </w:rPr>
        <w:t xml:space="preserve"> le daré una lección", entonces</w:t>
      </w:r>
      <w:r w:rsidR="00EA12E1">
        <w:rPr>
          <w:lang w:val="es-PE"/>
        </w:rPr>
        <w:t>,</w:t>
      </w:r>
      <w:r w:rsidRPr="000E333E">
        <w:rPr>
          <w:lang w:val="es-PE"/>
        </w:rPr>
        <w:t xml:space="preserve"> ella dijo: "Maestro, estoy </w:t>
      </w:r>
      <w:r w:rsidR="00B472B5">
        <w:rPr>
          <w:lang w:val="es-PE"/>
        </w:rPr>
        <w:t>sedienta</w:t>
      </w:r>
      <w:r w:rsidRPr="000E333E">
        <w:rPr>
          <w:lang w:val="es-PE"/>
        </w:rPr>
        <w:t xml:space="preserve"> </w:t>
      </w:r>
      <w:r w:rsidR="002C2C54">
        <w:rPr>
          <w:lang w:val="es-PE"/>
        </w:rPr>
        <w:t xml:space="preserve">debido a </w:t>
      </w:r>
      <w:r w:rsidR="00434D96">
        <w:rPr>
          <w:lang w:val="es-PE"/>
        </w:rPr>
        <w:t>la bebida fuerte</w:t>
      </w:r>
      <w:r w:rsidR="00EA12E1">
        <w:rPr>
          <w:lang w:val="es-PE"/>
        </w:rPr>
        <w:t>;</w:t>
      </w:r>
      <w:r w:rsidRPr="000E333E">
        <w:rPr>
          <w:lang w:val="es-PE"/>
        </w:rPr>
        <w:t xml:space="preserve"> trá</w:t>
      </w:r>
      <w:r w:rsidR="00434D96">
        <w:rPr>
          <w:lang w:val="es-PE"/>
        </w:rPr>
        <w:t>iga</w:t>
      </w:r>
      <w:r w:rsidRPr="000E333E">
        <w:rPr>
          <w:lang w:val="es-PE"/>
        </w:rPr>
        <w:t>me un poco de agua" y</w:t>
      </w:r>
      <w:r w:rsidR="00EA12E1">
        <w:rPr>
          <w:lang w:val="es-PE"/>
        </w:rPr>
        <w:t>,</w:t>
      </w:r>
      <w:r w:rsidRPr="000E333E">
        <w:rPr>
          <w:lang w:val="es-PE"/>
        </w:rPr>
        <w:t xml:space="preserve"> llevándolo a un pozo</w:t>
      </w:r>
      <w:r w:rsidR="00EA12E1">
        <w:rPr>
          <w:lang w:val="es-PE"/>
        </w:rPr>
        <w:t>,</w:t>
      </w:r>
      <w:r w:rsidRPr="000E333E">
        <w:rPr>
          <w:lang w:val="es-PE"/>
        </w:rPr>
        <w:t xml:space="preserve"> le pidió que sacara un poco de agua, mostrándole la cuerda y el balde. El ladrón dejó caer el balde. Entonces, cuando él se agach</w:t>
      </w:r>
      <w:r w:rsidR="00434D96">
        <w:rPr>
          <w:lang w:val="es-PE"/>
        </w:rPr>
        <w:t>ó</w:t>
      </w:r>
      <w:r w:rsidRPr="000E333E">
        <w:rPr>
          <w:lang w:val="es-PE"/>
        </w:rPr>
        <w:t xml:space="preserve"> para sacar el agua, la </w:t>
      </w:r>
      <w:r w:rsidR="00434D96">
        <w:rPr>
          <w:lang w:val="es-PE"/>
        </w:rPr>
        <w:t>joven</w:t>
      </w:r>
      <w:r w:rsidRPr="000E333E">
        <w:rPr>
          <w:lang w:val="es-PE"/>
        </w:rPr>
        <w:t xml:space="preserve">, que era muy fuerte, lo empujó con fuerza con ambas manos y lo arrojó al pozo. "No morirá de esa manera", dijo y le arrojó un gran ladrillo en la cabeza. </w:t>
      </w:r>
      <w:r w:rsidR="00434D96">
        <w:rPr>
          <w:lang w:val="es-PE"/>
        </w:rPr>
        <w:t xml:space="preserve">Él hombre </w:t>
      </w:r>
      <w:r w:rsidR="00434D96" w:rsidRPr="000E333E">
        <w:rPr>
          <w:lang w:val="es-PE"/>
        </w:rPr>
        <w:t xml:space="preserve">murió </w:t>
      </w:r>
      <w:r w:rsidRPr="000E333E">
        <w:rPr>
          <w:lang w:val="es-PE"/>
        </w:rPr>
        <w:t xml:space="preserve">en el acto. </w:t>
      </w:r>
    </w:p>
    <w:p w14:paraId="7E424E57" w14:textId="77777777" w:rsidR="00FB5985" w:rsidRDefault="000E333E" w:rsidP="00A41261">
      <w:pPr>
        <w:rPr>
          <w:lang w:val="es-PE"/>
        </w:rPr>
      </w:pPr>
      <w:r w:rsidRPr="000E333E">
        <w:rPr>
          <w:lang w:val="es-PE"/>
        </w:rPr>
        <w:t xml:space="preserve">Cuando </w:t>
      </w:r>
      <w:r w:rsidR="00434D96">
        <w:rPr>
          <w:lang w:val="es-PE"/>
        </w:rPr>
        <w:t>regresó</w:t>
      </w:r>
      <w:r w:rsidRPr="000E333E">
        <w:rPr>
          <w:lang w:val="es-PE"/>
        </w:rPr>
        <w:t xml:space="preserve"> al pueblo y le </w:t>
      </w:r>
      <w:r w:rsidR="00434D96">
        <w:rPr>
          <w:lang w:val="es-PE"/>
        </w:rPr>
        <w:t xml:space="preserve">devolvió </w:t>
      </w:r>
      <w:r w:rsidRPr="000E333E">
        <w:rPr>
          <w:lang w:val="es-PE"/>
        </w:rPr>
        <w:t xml:space="preserve">el adorno a su señora, ella dijo: "Casi me matan hoy por ese adorno", y contó toda la historia. </w:t>
      </w:r>
    </w:p>
    <w:p w14:paraId="4492BEA5" w14:textId="72D91693" w:rsidR="000E333E" w:rsidRPr="000E333E" w:rsidRDefault="000E333E" w:rsidP="00A41261">
      <w:pPr>
        <w:rPr>
          <w:lang w:val="es-PE"/>
        </w:rPr>
      </w:pPr>
      <w:r w:rsidRPr="000E333E">
        <w:rPr>
          <w:lang w:val="es-PE"/>
        </w:rPr>
        <w:t xml:space="preserve">La señora </w:t>
      </w:r>
      <w:r w:rsidR="00434D96">
        <w:rPr>
          <w:lang w:val="es-PE"/>
        </w:rPr>
        <w:t xml:space="preserve">se </w:t>
      </w:r>
      <w:r w:rsidRPr="000E333E">
        <w:rPr>
          <w:lang w:val="es-PE"/>
        </w:rPr>
        <w:t xml:space="preserve">le </w:t>
      </w:r>
      <w:r w:rsidR="00434D96">
        <w:rPr>
          <w:lang w:val="es-PE"/>
        </w:rPr>
        <w:t xml:space="preserve">contó </w:t>
      </w:r>
      <w:r w:rsidRPr="000E333E">
        <w:rPr>
          <w:lang w:val="es-PE"/>
        </w:rPr>
        <w:t xml:space="preserve">a </w:t>
      </w:r>
      <w:proofErr w:type="spellStart"/>
      <w:r w:rsidRPr="000E333E">
        <w:rPr>
          <w:lang w:val="es-PE"/>
        </w:rPr>
        <w:t>Anathapiṇḍika</w:t>
      </w:r>
      <w:proofErr w:type="spellEnd"/>
      <w:r w:rsidRPr="000E333E">
        <w:rPr>
          <w:lang w:val="es-PE"/>
        </w:rPr>
        <w:t xml:space="preserve"> y él al </w:t>
      </w:r>
      <w:proofErr w:type="spellStart"/>
      <w:r w:rsidRPr="00434D96">
        <w:rPr>
          <w:i/>
          <w:iCs/>
          <w:lang w:val="es-PE"/>
        </w:rPr>
        <w:t>Tathāgata</w:t>
      </w:r>
      <w:proofErr w:type="spellEnd"/>
      <w:r w:rsidRPr="000E333E">
        <w:rPr>
          <w:lang w:val="es-PE"/>
        </w:rPr>
        <w:t xml:space="preserve">. El </w:t>
      </w:r>
      <w:r w:rsidR="00FB5985" w:rsidRPr="00FB5985">
        <w:rPr>
          <w:i/>
          <w:iCs/>
        </w:rPr>
        <w:t>Bhagavā</w:t>
      </w:r>
      <w:r w:rsidR="00FB5985">
        <w:rPr>
          <w:i/>
          <w:iCs/>
        </w:rPr>
        <w:t xml:space="preserve"> </w:t>
      </w:r>
      <w:r w:rsidRPr="000E333E">
        <w:rPr>
          <w:lang w:val="es-PE"/>
        </w:rPr>
        <w:t>dijo: "</w:t>
      </w:r>
      <w:r w:rsidR="00434D96">
        <w:rPr>
          <w:lang w:val="es-PE"/>
        </w:rPr>
        <w:t>Laico</w:t>
      </w:r>
      <w:r w:rsidRPr="000E333E">
        <w:rPr>
          <w:lang w:val="es-PE"/>
        </w:rPr>
        <w:t xml:space="preserve">, </w:t>
      </w:r>
      <w:r w:rsidR="00434D96">
        <w:rPr>
          <w:lang w:val="es-PE"/>
        </w:rPr>
        <w:t>é</w:t>
      </w:r>
      <w:r w:rsidRPr="000E333E">
        <w:rPr>
          <w:lang w:val="es-PE"/>
        </w:rPr>
        <w:t xml:space="preserve">sta no es la primera vez que esa sirvienta ha sido dotada de </w:t>
      </w:r>
      <w:r w:rsidR="00434D96">
        <w:rPr>
          <w:lang w:val="es-PE"/>
        </w:rPr>
        <w:t xml:space="preserve">inteligencia </w:t>
      </w:r>
      <w:r w:rsidRPr="000E333E">
        <w:rPr>
          <w:lang w:val="es-PE"/>
        </w:rPr>
        <w:t xml:space="preserve">a la altura de las circunstancias; también lo fue </w:t>
      </w:r>
      <w:r w:rsidR="00434D96">
        <w:rPr>
          <w:lang w:val="es-PE"/>
        </w:rPr>
        <w:t>en el pasado</w:t>
      </w:r>
      <w:r w:rsidRPr="000E333E">
        <w:rPr>
          <w:lang w:val="es-PE"/>
        </w:rPr>
        <w:t xml:space="preserve">: no es la primera vez que mata a ese hombre; </w:t>
      </w:r>
      <w:r w:rsidR="00A1640E">
        <w:rPr>
          <w:lang w:val="es-PE"/>
        </w:rPr>
        <w:t xml:space="preserve">también </w:t>
      </w:r>
      <w:r w:rsidRPr="000E333E">
        <w:rPr>
          <w:lang w:val="es-PE"/>
        </w:rPr>
        <w:t xml:space="preserve">lo hizo </w:t>
      </w:r>
      <w:r w:rsidR="00FB5985">
        <w:rPr>
          <w:lang w:val="es-PE"/>
        </w:rPr>
        <w:t>así</w:t>
      </w:r>
      <w:r w:rsidRPr="000E333E">
        <w:rPr>
          <w:lang w:val="es-PE"/>
        </w:rPr>
        <w:t xml:space="preserve"> </w:t>
      </w:r>
      <w:r w:rsidR="00A1640E">
        <w:rPr>
          <w:lang w:val="es-PE"/>
        </w:rPr>
        <w:t>en el pasado</w:t>
      </w:r>
      <w:r w:rsidRPr="000E333E">
        <w:rPr>
          <w:lang w:val="es-PE"/>
        </w:rPr>
        <w:t xml:space="preserve">". </w:t>
      </w:r>
      <w:r w:rsidR="00D12039">
        <w:t xml:space="preserve">El </w:t>
      </w:r>
      <w:r w:rsidR="00D12039" w:rsidRPr="00D12039">
        <w:t>Mercader</w:t>
      </w:r>
      <w:r w:rsidR="00D12039">
        <w:t xml:space="preserve"> le pidió al </w:t>
      </w:r>
      <w:r w:rsidR="00D12039" w:rsidRPr="00641B5B">
        <w:rPr>
          <w:i/>
          <w:iCs/>
        </w:rPr>
        <w:t>Bhagavā</w:t>
      </w:r>
      <w:r w:rsidR="00D12039" w:rsidRPr="00641B5B">
        <w:t xml:space="preserve"> </w:t>
      </w:r>
      <w:r w:rsidR="00D12039">
        <w:t xml:space="preserve">que explicara lo que acababa de decir. El </w:t>
      </w:r>
      <w:r w:rsidR="00D12039" w:rsidRPr="00641B5B">
        <w:rPr>
          <w:i/>
          <w:iCs/>
        </w:rPr>
        <w:t>Bhagavā</w:t>
      </w:r>
      <w:r w:rsidR="00D12039" w:rsidRPr="00641B5B">
        <w:t xml:space="preserve"> </w:t>
      </w:r>
      <w:r w:rsidR="00D12039">
        <w:t>aclaró entonces lo que se había escabullido y quedado oculto en la memoria debido a los renacimientos</w:t>
      </w:r>
      <w:r w:rsidR="00D12039" w:rsidRPr="000E333E">
        <w:rPr>
          <w:lang w:val="es-PE"/>
        </w:rPr>
        <w:t xml:space="preserve"> y</w:t>
      </w:r>
      <w:r w:rsidR="00D12039">
        <w:rPr>
          <w:lang w:val="es-PE"/>
        </w:rPr>
        <w:t xml:space="preserve">, </w:t>
      </w:r>
      <w:r w:rsidRPr="000E333E">
        <w:rPr>
          <w:lang w:val="es-PE"/>
        </w:rPr>
        <w:t xml:space="preserve">a petición de </w:t>
      </w:r>
      <w:proofErr w:type="spellStart"/>
      <w:r w:rsidR="00A1640E">
        <w:rPr>
          <w:lang w:val="es-PE"/>
        </w:rPr>
        <w:t>Anāthapiṇḍika</w:t>
      </w:r>
      <w:proofErr w:type="spellEnd"/>
      <w:r w:rsidRPr="000E333E">
        <w:rPr>
          <w:lang w:val="es-PE"/>
        </w:rPr>
        <w:t xml:space="preserve">, contó </w:t>
      </w:r>
      <w:r w:rsidR="00D12039">
        <w:rPr>
          <w:lang w:val="es-PE"/>
        </w:rPr>
        <w:t xml:space="preserve">la siguiente </w:t>
      </w:r>
      <w:r w:rsidRPr="000E333E">
        <w:rPr>
          <w:lang w:val="es-PE"/>
        </w:rPr>
        <w:t>historia</w:t>
      </w:r>
      <w:r w:rsidR="005941A6">
        <w:rPr>
          <w:lang w:val="es-PE"/>
        </w:rPr>
        <w:t xml:space="preserve"> de</w:t>
      </w:r>
      <w:r w:rsidR="00D12039">
        <w:rPr>
          <w:lang w:val="es-PE"/>
        </w:rPr>
        <w:t xml:space="preserve"> un remoto</w:t>
      </w:r>
      <w:r w:rsidR="005941A6">
        <w:rPr>
          <w:lang w:val="es-PE"/>
        </w:rPr>
        <w:t xml:space="preserve"> pasado</w:t>
      </w:r>
      <w:r w:rsidRPr="000E333E">
        <w:rPr>
          <w:lang w:val="es-PE"/>
        </w:rPr>
        <w:t>.</w:t>
      </w:r>
    </w:p>
    <w:p w14:paraId="4061C81B" w14:textId="77777777" w:rsidR="005563AE" w:rsidRDefault="005563AE" w:rsidP="005563AE">
      <w:pPr>
        <w:jc w:val="center"/>
      </w:pPr>
      <w:r>
        <w:t>--------------------------------------</w:t>
      </w:r>
    </w:p>
    <w:p w14:paraId="1FBE2FB1" w14:textId="382497C4" w:rsidR="00687107" w:rsidRDefault="00117033" w:rsidP="006327E5">
      <w:pPr>
        <w:pStyle w:val="NormalHistoria"/>
        <w:rPr>
          <w:lang w:val="es-PE"/>
        </w:rPr>
      </w:pPr>
      <w:r w:rsidRPr="000E333E">
        <w:rPr>
          <w:lang w:val="es-PE"/>
        </w:rPr>
        <w:t xml:space="preserve">Una </w:t>
      </w:r>
      <w:r w:rsidR="000E333E" w:rsidRPr="000E333E">
        <w:rPr>
          <w:lang w:val="es-PE"/>
        </w:rPr>
        <w:t xml:space="preserve">vez, cuando Brahmadatta reinaba </w:t>
      </w:r>
      <w:proofErr w:type="spellStart"/>
      <w:r w:rsidR="0058784D">
        <w:rPr>
          <w:lang w:val="es-PE"/>
        </w:rPr>
        <w:t>Benares</w:t>
      </w:r>
      <w:proofErr w:type="spellEnd"/>
      <w:r w:rsidR="000E333E" w:rsidRPr="000E333E">
        <w:rPr>
          <w:lang w:val="es-PE"/>
        </w:rPr>
        <w:t xml:space="preserve">, había una hermosa </w:t>
      </w:r>
      <w:r w:rsidR="00E96343">
        <w:rPr>
          <w:lang w:val="es-PE"/>
        </w:rPr>
        <w:t xml:space="preserve">y cortesana </w:t>
      </w:r>
      <w:r w:rsidR="000E333E" w:rsidRPr="000E333E">
        <w:rPr>
          <w:lang w:val="es-PE"/>
        </w:rPr>
        <w:t xml:space="preserve">mujer llamada </w:t>
      </w:r>
      <w:proofErr w:type="spellStart"/>
      <w:r w:rsidR="000E333E" w:rsidRPr="000E333E">
        <w:rPr>
          <w:lang w:val="es-PE"/>
        </w:rPr>
        <w:t>Sulasā</w:t>
      </w:r>
      <w:proofErr w:type="spellEnd"/>
      <w:r w:rsidR="000E333E" w:rsidRPr="000E333E">
        <w:rPr>
          <w:lang w:val="es-PE"/>
        </w:rPr>
        <w:t xml:space="preserve">, </w:t>
      </w:r>
      <w:r w:rsidR="00687107">
        <w:rPr>
          <w:lang w:val="es-PE"/>
        </w:rPr>
        <w:t>ella</w:t>
      </w:r>
      <w:r w:rsidR="000E333E" w:rsidRPr="000E333E">
        <w:rPr>
          <w:lang w:val="es-PE"/>
        </w:rPr>
        <w:t xml:space="preserve"> </w:t>
      </w:r>
      <w:r w:rsidR="00352F29">
        <w:rPr>
          <w:lang w:val="es-PE"/>
        </w:rPr>
        <w:t>poseía</w:t>
      </w:r>
      <w:r w:rsidR="000E333E" w:rsidRPr="000E333E">
        <w:rPr>
          <w:lang w:val="es-PE"/>
        </w:rPr>
        <w:t xml:space="preserve"> un cortejo de quinient</w:t>
      </w:r>
      <w:r w:rsidR="007960CD">
        <w:rPr>
          <w:lang w:val="es-PE"/>
        </w:rPr>
        <w:t>o</w:t>
      </w:r>
      <w:r w:rsidR="000E333E" w:rsidRPr="000E333E">
        <w:rPr>
          <w:lang w:val="es-PE"/>
        </w:rPr>
        <w:t>s cortesan</w:t>
      </w:r>
      <w:r w:rsidR="007960CD">
        <w:rPr>
          <w:lang w:val="es-PE"/>
        </w:rPr>
        <w:t>o</w:t>
      </w:r>
      <w:r w:rsidR="000E333E" w:rsidRPr="000E333E">
        <w:rPr>
          <w:lang w:val="es-PE"/>
        </w:rPr>
        <w:t xml:space="preserve">s y cuyo precio era de mil </w:t>
      </w:r>
      <w:r w:rsidR="00BA56F1">
        <w:rPr>
          <w:lang w:val="es-PE"/>
        </w:rPr>
        <w:t xml:space="preserve">monedas </w:t>
      </w:r>
      <w:r w:rsidR="000E333E" w:rsidRPr="000E333E">
        <w:rPr>
          <w:lang w:val="es-PE"/>
        </w:rPr>
        <w:t xml:space="preserve">por noche. </w:t>
      </w:r>
    </w:p>
    <w:p w14:paraId="3410DB7F" w14:textId="0E40F148" w:rsidR="00687107" w:rsidRDefault="000E333E" w:rsidP="006327E5">
      <w:pPr>
        <w:pStyle w:val="NormalHistoria"/>
        <w:rPr>
          <w:lang w:val="es-PE"/>
        </w:rPr>
      </w:pPr>
      <w:r w:rsidRPr="000E333E">
        <w:rPr>
          <w:lang w:val="es-PE"/>
        </w:rPr>
        <w:t>Había</w:t>
      </w:r>
      <w:r w:rsidR="000F213D">
        <w:rPr>
          <w:lang w:val="es-PE"/>
        </w:rPr>
        <w:t>,</w:t>
      </w:r>
      <w:r w:rsidRPr="000E333E">
        <w:rPr>
          <w:lang w:val="es-PE"/>
        </w:rPr>
        <w:t xml:space="preserve"> en la misma ciudad</w:t>
      </w:r>
      <w:r w:rsidR="000F213D">
        <w:rPr>
          <w:lang w:val="es-PE"/>
        </w:rPr>
        <w:t>,</w:t>
      </w:r>
      <w:r w:rsidRPr="000E333E">
        <w:rPr>
          <w:lang w:val="es-PE"/>
        </w:rPr>
        <w:t xml:space="preserve"> un ladrón llamado Sattuka, [436] tan fuerte como un elefante, </w:t>
      </w:r>
      <w:r w:rsidR="000F213D">
        <w:rPr>
          <w:lang w:val="es-PE"/>
        </w:rPr>
        <w:t xml:space="preserve">él </w:t>
      </w:r>
      <w:r w:rsidRPr="000E333E">
        <w:rPr>
          <w:lang w:val="es-PE"/>
        </w:rPr>
        <w:t xml:space="preserve">entraba de noche </w:t>
      </w:r>
      <w:r w:rsidR="000F213D">
        <w:rPr>
          <w:lang w:val="es-PE"/>
        </w:rPr>
        <w:t xml:space="preserve">a </w:t>
      </w:r>
      <w:r w:rsidRPr="000E333E">
        <w:rPr>
          <w:lang w:val="es-PE"/>
        </w:rPr>
        <w:t>las casas de los ricos y saqueaba a voluntad</w:t>
      </w:r>
      <w:r w:rsidR="00BA56F1">
        <w:rPr>
          <w:lang w:val="es-PE"/>
        </w:rPr>
        <w:t xml:space="preserve"> sus riquezas</w:t>
      </w:r>
      <w:r w:rsidRPr="000E333E">
        <w:rPr>
          <w:lang w:val="es-PE"/>
        </w:rPr>
        <w:t xml:space="preserve">. Los habitantes del pueblo se reunieron y se quejaron </w:t>
      </w:r>
      <w:r w:rsidR="00BA56F1">
        <w:rPr>
          <w:lang w:val="es-PE"/>
        </w:rPr>
        <w:t>con e</w:t>
      </w:r>
      <w:r w:rsidRPr="000E333E">
        <w:rPr>
          <w:lang w:val="es-PE"/>
        </w:rPr>
        <w:t xml:space="preserve">l </w:t>
      </w:r>
      <w:r w:rsidR="00BA56F1" w:rsidRPr="000E333E">
        <w:rPr>
          <w:lang w:val="es-PE"/>
        </w:rPr>
        <w:t>Rey</w:t>
      </w:r>
      <w:r w:rsidR="000F213D">
        <w:rPr>
          <w:lang w:val="es-PE"/>
        </w:rPr>
        <w:t xml:space="preserve"> al respecto</w:t>
      </w:r>
      <w:r w:rsidRPr="000E333E">
        <w:rPr>
          <w:lang w:val="es-PE"/>
        </w:rPr>
        <w:t xml:space="preserve">. El </w:t>
      </w:r>
      <w:r w:rsidR="00461351">
        <w:rPr>
          <w:lang w:val="es-PE"/>
        </w:rPr>
        <w:t xml:space="preserve">Rey </w:t>
      </w:r>
      <w:r w:rsidRPr="000E333E">
        <w:rPr>
          <w:lang w:val="es-PE"/>
        </w:rPr>
        <w:t xml:space="preserve">ordenó a la guardia de la ciudad colocar </w:t>
      </w:r>
      <w:r w:rsidR="0093569B">
        <w:rPr>
          <w:lang w:val="es-PE"/>
        </w:rPr>
        <w:t xml:space="preserve">brigadas </w:t>
      </w:r>
      <w:r w:rsidRPr="000E333E">
        <w:rPr>
          <w:lang w:val="es-PE"/>
        </w:rPr>
        <w:t xml:space="preserve">aquí y allá, atrapar al ladrón y cortarle la cabeza. </w:t>
      </w:r>
      <w:r w:rsidR="00B7310F">
        <w:rPr>
          <w:lang w:val="es-PE"/>
        </w:rPr>
        <w:t>Así lo atraparon, l</w:t>
      </w:r>
      <w:r w:rsidRPr="000E333E">
        <w:rPr>
          <w:lang w:val="es-PE"/>
        </w:rPr>
        <w:t xml:space="preserve">e ataron las manos a la espalda y lo condujeron al lugar de ejecución, azotándolo en cada </w:t>
      </w:r>
      <w:r w:rsidR="001B07FA">
        <w:rPr>
          <w:lang w:val="es-PE"/>
        </w:rPr>
        <w:t>esquina</w:t>
      </w:r>
      <w:r w:rsidRPr="000E333E">
        <w:rPr>
          <w:lang w:val="es-PE"/>
        </w:rPr>
        <w:t xml:space="preserve"> </w:t>
      </w:r>
      <w:r w:rsidR="001B07FA">
        <w:rPr>
          <w:lang w:val="es-PE"/>
        </w:rPr>
        <w:t xml:space="preserve">a </w:t>
      </w:r>
      <w:r w:rsidRPr="000E333E">
        <w:rPr>
          <w:lang w:val="es-PE"/>
        </w:rPr>
        <w:t>l</w:t>
      </w:r>
      <w:r w:rsidR="001B07FA">
        <w:rPr>
          <w:lang w:val="es-PE"/>
        </w:rPr>
        <w:t>a</w:t>
      </w:r>
      <w:r w:rsidRPr="000E333E">
        <w:rPr>
          <w:lang w:val="es-PE"/>
        </w:rPr>
        <w:t>tig</w:t>
      </w:r>
      <w:r w:rsidR="001B07FA">
        <w:rPr>
          <w:lang w:val="es-PE"/>
        </w:rPr>
        <w:t>azos</w:t>
      </w:r>
      <w:r w:rsidRPr="000E333E">
        <w:rPr>
          <w:lang w:val="es-PE"/>
        </w:rPr>
        <w:t>. La noticia de que se lo lleva</w:t>
      </w:r>
      <w:r w:rsidR="00B7310F">
        <w:rPr>
          <w:lang w:val="es-PE"/>
        </w:rPr>
        <w:t>ba</w:t>
      </w:r>
      <w:r w:rsidRPr="000E333E">
        <w:rPr>
          <w:lang w:val="es-PE"/>
        </w:rPr>
        <w:t xml:space="preserve">n conmocionó a toda la ciudad. </w:t>
      </w:r>
    </w:p>
    <w:p w14:paraId="2F81CCA7" w14:textId="77777777" w:rsidR="000C1BBA" w:rsidRDefault="000E333E" w:rsidP="006327E5">
      <w:pPr>
        <w:pStyle w:val="NormalHistoria"/>
        <w:rPr>
          <w:lang w:val="es-PE"/>
        </w:rPr>
      </w:pPr>
      <w:proofErr w:type="spellStart"/>
      <w:r w:rsidRPr="000E333E">
        <w:rPr>
          <w:lang w:val="es-PE"/>
        </w:rPr>
        <w:t>Sulasā</w:t>
      </w:r>
      <w:proofErr w:type="spellEnd"/>
      <w:r w:rsidRPr="000E333E">
        <w:rPr>
          <w:lang w:val="es-PE"/>
        </w:rPr>
        <w:t xml:space="preserve"> estaba de pie</w:t>
      </w:r>
      <w:r w:rsidR="00352F29">
        <w:rPr>
          <w:lang w:val="es-PE"/>
        </w:rPr>
        <w:t>,</w:t>
      </w:r>
      <w:r w:rsidRPr="000E333E">
        <w:rPr>
          <w:lang w:val="es-PE"/>
        </w:rPr>
        <w:t xml:space="preserve"> junto a una ventana y mirando hacia la calle</w:t>
      </w:r>
      <w:r w:rsidR="00352F29">
        <w:rPr>
          <w:lang w:val="es-PE"/>
        </w:rPr>
        <w:t>,</w:t>
      </w:r>
      <w:r w:rsidRPr="000E333E">
        <w:rPr>
          <w:lang w:val="es-PE"/>
        </w:rPr>
        <w:t xml:space="preserve"> </w:t>
      </w:r>
      <w:r w:rsidR="00B7310F">
        <w:rPr>
          <w:lang w:val="es-PE"/>
        </w:rPr>
        <w:t xml:space="preserve">cuando </w:t>
      </w:r>
      <w:r w:rsidR="00352F29">
        <w:rPr>
          <w:lang w:val="es-PE"/>
        </w:rPr>
        <w:t xml:space="preserve">en eso </w:t>
      </w:r>
      <w:r w:rsidRPr="000E333E">
        <w:rPr>
          <w:lang w:val="es-PE"/>
        </w:rPr>
        <w:t xml:space="preserve">vio al ladrón, lo amó </w:t>
      </w:r>
      <w:r w:rsidR="009C4AE1">
        <w:rPr>
          <w:lang w:val="es-PE"/>
        </w:rPr>
        <w:t xml:space="preserve">con simplemente </w:t>
      </w:r>
      <w:r w:rsidRPr="000E333E">
        <w:rPr>
          <w:lang w:val="es-PE"/>
        </w:rPr>
        <w:t xml:space="preserve">verlo y pensó: "Si puedo liberar a ese valiente luchador, dejaré esta mala vida mía y viviré respetablemente con él". De la manera descrita en el </w:t>
      </w:r>
      <w:proofErr w:type="spellStart"/>
      <w:r w:rsidRPr="00B7310F">
        <w:rPr>
          <w:i/>
          <w:iCs/>
          <w:lang w:val="es-PE"/>
        </w:rPr>
        <w:t>Kaṇavera</w:t>
      </w:r>
      <w:r w:rsidR="00E96343">
        <w:rPr>
          <w:i/>
          <w:iCs/>
          <w:lang w:val="es-PE"/>
        </w:rPr>
        <w:t>-Jātaka</w:t>
      </w:r>
      <w:r w:rsidRPr="000E333E">
        <w:rPr>
          <w:lang w:val="es-PE"/>
        </w:rPr>
        <w:t>,</w:t>
      </w:r>
      <w:r w:rsidR="009C4AE1">
        <w:rPr>
          <w:vertAlign w:val="superscript"/>
          <w:lang w:val="es-PE"/>
        </w:rPr>
        <w:t>2</w:t>
      </w:r>
      <w:proofErr w:type="spellEnd"/>
      <w:r w:rsidRPr="000E333E">
        <w:rPr>
          <w:lang w:val="es-PE"/>
        </w:rPr>
        <w:t xml:space="preserve"> ella obtuvo su libertad enviando mil </w:t>
      </w:r>
      <w:r w:rsidR="002015E6">
        <w:rPr>
          <w:lang w:val="es-PE"/>
        </w:rPr>
        <w:t>monedas</w:t>
      </w:r>
      <w:r w:rsidRPr="000E333E">
        <w:rPr>
          <w:lang w:val="es-PE"/>
        </w:rPr>
        <w:t xml:space="preserve"> al jefe de </w:t>
      </w:r>
      <w:r w:rsidR="00B7310F">
        <w:rPr>
          <w:lang w:val="es-PE"/>
        </w:rPr>
        <w:t xml:space="preserve">la </w:t>
      </w:r>
      <w:r w:rsidRPr="000E333E">
        <w:rPr>
          <w:lang w:val="es-PE"/>
        </w:rPr>
        <w:t>policía de la ciudad y</w:t>
      </w:r>
      <w:r w:rsidR="007E6F82">
        <w:rPr>
          <w:lang w:val="es-PE"/>
        </w:rPr>
        <w:t>,</w:t>
      </w:r>
      <w:r w:rsidRPr="000E333E">
        <w:rPr>
          <w:lang w:val="es-PE"/>
        </w:rPr>
        <w:t xml:space="preserve"> luego</w:t>
      </w:r>
      <w:r w:rsidR="007E6F82">
        <w:rPr>
          <w:lang w:val="es-PE"/>
        </w:rPr>
        <w:t>,</w:t>
      </w:r>
      <w:r w:rsidRPr="000E333E">
        <w:rPr>
          <w:lang w:val="es-PE"/>
        </w:rPr>
        <w:t xml:space="preserve"> vivió con él en </w:t>
      </w:r>
      <w:r w:rsidR="002015E6">
        <w:rPr>
          <w:lang w:val="es-PE"/>
        </w:rPr>
        <w:t>dicha</w:t>
      </w:r>
      <w:r w:rsidRPr="000E333E">
        <w:rPr>
          <w:lang w:val="es-PE"/>
        </w:rPr>
        <w:t xml:space="preserve"> y armonía. El ladrón</w:t>
      </w:r>
      <w:r w:rsidR="007E6F82">
        <w:rPr>
          <w:lang w:val="es-PE"/>
        </w:rPr>
        <w:t>,</w:t>
      </w:r>
      <w:r w:rsidRPr="000E333E">
        <w:rPr>
          <w:lang w:val="es-PE"/>
        </w:rPr>
        <w:t xml:space="preserve"> después de tres o cuatro meses pensó: "Nunca podré quedarme en </w:t>
      </w:r>
      <w:r w:rsidR="002015E6">
        <w:rPr>
          <w:lang w:val="es-PE"/>
        </w:rPr>
        <w:t xml:space="preserve">un </w:t>
      </w:r>
      <w:r w:rsidRPr="000E333E">
        <w:rPr>
          <w:lang w:val="es-PE"/>
        </w:rPr>
        <w:t>único lugar</w:t>
      </w:r>
      <w:r w:rsidR="007E6F82">
        <w:rPr>
          <w:lang w:val="es-PE"/>
        </w:rPr>
        <w:t>,</w:t>
      </w:r>
      <w:r w:rsidRPr="000E333E">
        <w:rPr>
          <w:lang w:val="es-PE"/>
        </w:rPr>
        <w:t xml:space="preserve"> </w:t>
      </w:r>
      <w:r w:rsidR="00427DF3">
        <w:rPr>
          <w:lang w:val="es-PE"/>
        </w:rPr>
        <w:t>aunque</w:t>
      </w:r>
      <w:r w:rsidRPr="000E333E">
        <w:rPr>
          <w:lang w:val="es-PE"/>
        </w:rPr>
        <w:t xml:space="preserve"> </w:t>
      </w:r>
      <w:r w:rsidR="007E6F82">
        <w:rPr>
          <w:lang w:val="es-PE"/>
        </w:rPr>
        <w:t>¿quien</w:t>
      </w:r>
      <w:r w:rsidR="002015E6">
        <w:rPr>
          <w:lang w:val="es-PE"/>
        </w:rPr>
        <w:t xml:space="preserve"> se </w:t>
      </w:r>
      <w:r w:rsidR="00427DF3">
        <w:rPr>
          <w:lang w:val="es-PE"/>
        </w:rPr>
        <w:t>iría</w:t>
      </w:r>
      <w:r w:rsidR="002015E6">
        <w:rPr>
          <w:lang w:val="es-PE"/>
        </w:rPr>
        <w:t xml:space="preserve"> </w:t>
      </w:r>
      <w:r w:rsidRPr="000E333E">
        <w:rPr>
          <w:lang w:val="es-PE"/>
        </w:rPr>
        <w:t xml:space="preserve">con </w:t>
      </w:r>
    </w:p>
    <w:p w14:paraId="7A16F1B4" w14:textId="77777777" w:rsidR="000C1BBA" w:rsidRPr="000C1BBA" w:rsidRDefault="000C1BBA" w:rsidP="000C1BBA">
      <w:pPr>
        <w:pStyle w:val="PieDePgina0"/>
        <w:rPr>
          <w:sz w:val="16"/>
          <w:szCs w:val="20"/>
          <w:u w:val="single"/>
          <w:lang w:val="es-PE"/>
        </w:rPr>
      </w:pPr>
      <w:r w:rsidRPr="000C1BBA">
        <w:rPr>
          <w:sz w:val="16"/>
          <w:szCs w:val="20"/>
          <w:u w:val="single"/>
          <w:lang w:val="es-PE"/>
        </w:rPr>
        <w:t xml:space="preserve">                                                                                   . </w:t>
      </w:r>
    </w:p>
    <w:p w14:paraId="5D436EC4" w14:textId="13FA674D" w:rsidR="000C1BBA" w:rsidRPr="000C1BBA" w:rsidRDefault="000C1BBA" w:rsidP="000C1BBA">
      <w:pPr>
        <w:pStyle w:val="PieDePgina0"/>
        <w:rPr>
          <w:sz w:val="16"/>
          <w:szCs w:val="20"/>
          <w:lang w:val="es-PE"/>
        </w:rPr>
      </w:pPr>
      <w:r w:rsidRPr="000C1BBA">
        <w:rPr>
          <w:sz w:val="16"/>
          <w:szCs w:val="20"/>
          <w:lang w:val="es-PE"/>
        </w:rPr>
        <w:t>1</w:t>
      </w:r>
      <w:r>
        <w:rPr>
          <w:sz w:val="16"/>
          <w:szCs w:val="20"/>
          <w:lang w:val="es-PE"/>
        </w:rPr>
        <w:t>.</w:t>
      </w:r>
      <w:r w:rsidRPr="000C1BBA">
        <w:rPr>
          <w:sz w:val="16"/>
          <w:szCs w:val="20"/>
          <w:lang w:val="es-PE"/>
        </w:rPr>
        <w:t xml:space="preserve"> Omitiendo </w:t>
      </w:r>
      <w:proofErr w:type="spellStart"/>
      <w:r w:rsidRPr="000C1BBA">
        <w:rPr>
          <w:i/>
          <w:iCs/>
          <w:sz w:val="16"/>
          <w:szCs w:val="20"/>
          <w:lang w:val="es-PE"/>
        </w:rPr>
        <w:t>na</w:t>
      </w:r>
      <w:proofErr w:type="spellEnd"/>
      <w:r w:rsidRPr="000C1BBA">
        <w:rPr>
          <w:sz w:val="16"/>
          <w:szCs w:val="20"/>
          <w:lang w:val="es-PE"/>
        </w:rPr>
        <w:t>, con otros MSS.</w:t>
      </w:r>
    </w:p>
    <w:p w14:paraId="7EFD3016" w14:textId="5AE1B9D7" w:rsidR="000C1BBA" w:rsidRPr="000C1BBA" w:rsidRDefault="000C1BBA" w:rsidP="000C1BBA">
      <w:pPr>
        <w:pStyle w:val="PieDePgina0"/>
        <w:rPr>
          <w:sz w:val="16"/>
          <w:szCs w:val="20"/>
          <w:lang w:val="es-PE"/>
        </w:rPr>
      </w:pPr>
      <w:r w:rsidRPr="000C1BBA">
        <w:rPr>
          <w:sz w:val="16"/>
          <w:szCs w:val="20"/>
          <w:lang w:val="es-PE"/>
        </w:rPr>
        <w:t>2</w:t>
      </w:r>
      <w:r>
        <w:rPr>
          <w:sz w:val="16"/>
          <w:szCs w:val="20"/>
          <w:lang w:val="es-PE"/>
        </w:rPr>
        <w:t>.</w:t>
      </w:r>
      <w:r w:rsidRPr="000C1BBA">
        <w:rPr>
          <w:sz w:val="16"/>
          <w:szCs w:val="20"/>
          <w:lang w:val="es-PE"/>
        </w:rPr>
        <w:t xml:space="preserve"> Véase supra, </w:t>
      </w:r>
      <w:r w:rsidR="003E6F38" w:rsidRPr="003E6F38">
        <w:rPr>
          <w:sz w:val="16"/>
          <w:szCs w:val="20"/>
          <w:lang w:val="es-PE"/>
        </w:rPr>
        <w:t>Ja. №.</w:t>
      </w:r>
      <w:r w:rsidR="003E6F38">
        <w:rPr>
          <w:sz w:val="16"/>
          <w:szCs w:val="20"/>
          <w:lang w:val="es-PE"/>
        </w:rPr>
        <w:t xml:space="preserve"> 3118</w:t>
      </w:r>
    </w:p>
    <w:p w14:paraId="6A23CA5B" w14:textId="77777777" w:rsidR="000C1BBA" w:rsidRDefault="000C1BBA" w:rsidP="006327E5">
      <w:pPr>
        <w:pStyle w:val="NormalHistoria"/>
        <w:rPr>
          <w:lang w:val="es-PE"/>
        </w:rPr>
      </w:pPr>
    </w:p>
    <w:p w14:paraId="22DCB841" w14:textId="77777777" w:rsidR="00F63A7A" w:rsidRDefault="000E333E" w:rsidP="00C27AD7">
      <w:pPr>
        <w:pStyle w:val="NormalHistoria"/>
        <w:ind w:hanging="28"/>
        <w:rPr>
          <w:lang w:val="es-PE"/>
        </w:rPr>
      </w:pPr>
      <w:r w:rsidRPr="000E333E">
        <w:rPr>
          <w:lang w:val="es-PE"/>
        </w:rPr>
        <w:lastRenderedPageBreak/>
        <w:t>las manos vacías</w:t>
      </w:r>
      <w:r w:rsidR="007E6F82">
        <w:rPr>
          <w:lang w:val="es-PE"/>
        </w:rPr>
        <w:t>?</w:t>
      </w:r>
      <w:r w:rsidRPr="000E333E">
        <w:rPr>
          <w:lang w:val="es-PE"/>
        </w:rPr>
        <w:t xml:space="preserve"> los adornos de </w:t>
      </w:r>
      <w:proofErr w:type="spellStart"/>
      <w:r w:rsidRPr="000E333E">
        <w:rPr>
          <w:lang w:val="es-PE"/>
        </w:rPr>
        <w:t>Sulasā</w:t>
      </w:r>
      <w:proofErr w:type="spellEnd"/>
      <w:r w:rsidRPr="000E333E">
        <w:rPr>
          <w:lang w:val="es-PE"/>
        </w:rPr>
        <w:t xml:space="preserve"> valen cien mil </w:t>
      </w:r>
      <w:r w:rsidR="002015E6">
        <w:rPr>
          <w:lang w:val="es-PE"/>
        </w:rPr>
        <w:t>monedas</w:t>
      </w:r>
      <w:r w:rsidR="007E6F82">
        <w:rPr>
          <w:lang w:val="es-PE"/>
        </w:rPr>
        <w:t>,</w:t>
      </w:r>
      <w:r w:rsidRPr="000E333E">
        <w:rPr>
          <w:lang w:val="es-PE"/>
        </w:rPr>
        <w:t xml:space="preserve"> la mataré y me los llevaré". Entonces</w:t>
      </w:r>
      <w:r w:rsidR="007E6F82">
        <w:rPr>
          <w:lang w:val="es-PE"/>
        </w:rPr>
        <w:t>,</w:t>
      </w:r>
      <w:r w:rsidRPr="000E333E">
        <w:rPr>
          <w:lang w:val="es-PE"/>
        </w:rPr>
        <w:t xml:space="preserve"> él le dijo un día: "Querida, cuando los hombres del </w:t>
      </w:r>
      <w:r w:rsidR="00461351">
        <w:rPr>
          <w:lang w:val="es-PE"/>
        </w:rPr>
        <w:t xml:space="preserve">Rey </w:t>
      </w:r>
      <w:r w:rsidRPr="000E333E">
        <w:rPr>
          <w:lang w:val="es-PE"/>
        </w:rPr>
        <w:t xml:space="preserve">me estaban arrastrando, prometí una ofrenda a </w:t>
      </w:r>
      <w:r w:rsidR="002015E6">
        <w:rPr>
          <w:lang w:val="es-PE"/>
        </w:rPr>
        <w:t xml:space="preserve">la </w:t>
      </w:r>
      <w:r w:rsidRPr="000E333E">
        <w:rPr>
          <w:lang w:val="es-PE"/>
        </w:rPr>
        <w:t>deidad de</w:t>
      </w:r>
      <w:r w:rsidR="002015E6">
        <w:rPr>
          <w:lang w:val="es-PE"/>
        </w:rPr>
        <w:t xml:space="preserve"> un</w:t>
      </w:r>
      <w:r w:rsidRPr="000E333E">
        <w:rPr>
          <w:lang w:val="es-PE"/>
        </w:rPr>
        <w:t xml:space="preserve"> árbol en la cima de una montaña, ahora me amenaza porque no l</w:t>
      </w:r>
      <w:r w:rsidR="002015E6">
        <w:rPr>
          <w:lang w:val="es-PE"/>
        </w:rPr>
        <w:t>e</w:t>
      </w:r>
      <w:r w:rsidRPr="000E333E">
        <w:rPr>
          <w:lang w:val="es-PE"/>
        </w:rPr>
        <w:t xml:space="preserve"> he pagado</w:t>
      </w:r>
      <w:r w:rsidR="007E6F82">
        <w:rPr>
          <w:lang w:val="es-PE"/>
        </w:rPr>
        <w:t>;</w:t>
      </w:r>
      <w:r w:rsidRPr="000E333E">
        <w:rPr>
          <w:lang w:val="es-PE"/>
        </w:rPr>
        <w:t xml:space="preserve"> hagamos una ofrenda". "Muy bien, </w:t>
      </w:r>
      <w:r w:rsidR="00A471E5">
        <w:rPr>
          <w:lang w:val="es-PE"/>
        </w:rPr>
        <w:t xml:space="preserve">amado </w:t>
      </w:r>
      <w:r w:rsidRPr="000E333E">
        <w:rPr>
          <w:lang w:val="es-PE"/>
        </w:rPr>
        <w:t>esposo, prepár</w:t>
      </w:r>
      <w:r w:rsidR="002015E6">
        <w:rPr>
          <w:lang w:val="es-PE"/>
        </w:rPr>
        <w:t>e</w:t>
      </w:r>
      <w:r w:rsidRPr="000E333E">
        <w:rPr>
          <w:lang w:val="es-PE"/>
        </w:rPr>
        <w:t>l</w:t>
      </w:r>
      <w:r w:rsidR="006327E5">
        <w:rPr>
          <w:lang w:val="es-PE"/>
        </w:rPr>
        <w:t>a</w:t>
      </w:r>
      <w:r w:rsidRPr="000E333E">
        <w:rPr>
          <w:lang w:val="es-PE"/>
        </w:rPr>
        <w:t xml:space="preserve"> y enví</w:t>
      </w:r>
      <w:r w:rsidR="002015E6">
        <w:rPr>
          <w:lang w:val="es-PE"/>
        </w:rPr>
        <w:t>e</w:t>
      </w:r>
      <w:r w:rsidRPr="000E333E">
        <w:rPr>
          <w:lang w:val="es-PE"/>
        </w:rPr>
        <w:t>l</w:t>
      </w:r>
      <w:r w:rsidR="006327E5">
        <w:rPr>
          <w:lang w:val="es-PE"/>
        </w:rPr>
        <w:t>a</w:t>
      </w:r>
      <w:r w:rsidRPr="000E333E">
        <w:rPr>
          <w:lang w:val="es-PE"/>
        </w:rPr>
        <w:t>". "Querid</w:t>
      </w:r>
      <w:r w:rsidR="006327E5">
        <w:rPr>
          <w:lang w:val="es-PE"/>
        </w:rPr>
        <w:t>a</w:t>
      </w:r>
      <w:r w:rsidRPr="000E333E">
        <w:rPr>
          <w:lang w:val="es-PE"/>
        </w:rPr>
        <w:t>, no será envia</w:t>
      </w:r>
      <w:r w:rsidR="00A23F6A">
        <w:rPr>
          <w:lang w:val="es-PE"/>
        </w:rPr>
        <w:t>d</w:t>
      </w:r>
      <w:r w:rsidR="006327E5">
        <w:rPr>
          <w:lang w:val="es-PE"/>
        </w:rPr>
        <w:t>a</w:t>
      </w:r>
      <w:r w:rsidR="00A471E5">
        <w:rPr>
          <w:lang w:val="es-PE"/>
        </w:rPr>
        <w:t>;</w:t>
      </w:r>
      <w:r w:rsidR="006327E5" w:rsidRPr="006327E5">
        <w:rPr>
          <w:lang w:val="es-PE"/>
        </w:rPr>
        <w:t xml:space="preserve"> </w:t>
      </w:r>
      <w:r w:rsidR="006327E5" w:rsidRPr="00A76595">
        <w:rPr>
          <w:lang w:val="es-PE"/>
        </w:rPr>
        <w:t xml:space="preserve">vayamos los dos a </w:t>
      </w:r>
      <w:r w:rsidR="00A471E5">
        <w:rPr>
          <w:lang w:val="es-PE"/>
        </w:rPr>
        <w:t>ofrecerla</w:t>
      </w:r>
      <w:r w:rsidR="006327E5" w:rsidRPr="00A76595">
        <w:rPr>
          <w:lang w:val="es-PE"/>
        </w:rPr>
        <w:t>,</w:t>
      </w:r>
      <w:r w:rsidR="00852E83" w:rsidRPr="00852E83">
        <w:rPr>
          <w:lang w:val="es-PE"/>
        </w:rPr>
        <w:t xml:space="preserve"> </w:t>
      </w:r>
      <w:r w:rsidR="00852E83" w:rsidRPr="00A76595">
        <w:rPr>
          <w:lang w:val="es-PE"/>
        </w:rPr>
        <w:t>vestidos con todos nuestros atavíos y un gran</w:t>
      </w:r>
      <w:r w:rsidR="00C27AD7">
        <w:rPr>
          <w:lang w:val="es-PE"/>
        </w:rPr>
        <w:t xml:space="preserve"> </w:t>
      </w:r>
      <w:r w:rsidR="00A76595" w:rsidRPr="00A76595">
        <w:rPr>
          <w:lang w:val="es-PE"/>
        </w:rPr>
        <w:t>séquito”</w:t>
      </w:r>
      <w:r w:rsidR="00E44A86">
        <w:rPr>
          <w:lang w:val="es-PE"/>
        </w:rPr>
        <w:t>.</w:t>
      </w:r>
      <w:r w:rsidR="00A76595" w:rsidRPr="00A76595">
        <w:rPr>
          <w:lang w:val="es-PE"/>
        </w:rPr>
        <w:t xml:space="preserve"> “Muy bien, esposo, así lo haremos.” </w:t>
      </w:r>
    </w:p>
    <w:p w14:paraId="2DBE3B88" w14:textId="2D695D31" w:rsidR="00A76595" w:rsidRPr="00A76595" w:rsidRDefault="00F63A7A" w:rsidP="00F63A7A">
      <w:pPr>
        <w:pStyle w:val="NormalHistoria"/>
        <w:rPr>
          <w:lang w:val="es-PE"/>
        </w:rPr>
      </w:pPr>
      <w:r>
        <w:rPr>
          <w:lang w:val="es-PE"/>
        </w:rPr>
        <w:t>Él l</w:t>
      </w:r>
      <w:r w:rsidR="00A76595" w:rsidRPr="00A76595">
        <w:rPr>
          <w:lang w:val="es-PE"/>
        </w:rPr>
        <w:t>a hizo preparar la ofrenda y</w:t>
      </w:r>
      <w:r w:rsidR="00A471E5">
        <w:rPr>
          <w:lang w:val="es-PE"/>
        </w:rPr>
        <w:t>,</w:t>
      </w:r>
      <w:r w:rsidR="00A76595" w:rsidRPr="00A76595">
        <w:rPr>
          <w:lang w:val="es-PE"/>
        </w:rPr>
        <w:t xml:space="preserve"> cuando llegaron al pie de la montaña, dijo: "Querid</w:t>
      </w:r>
      <w:r w:rsidR="00E44A86">
        <w:rPr>
          <w:lang w:val="es-PE"/>
        </w:rPr>
        <w:t>a</w:t>
      </w:r>
      <w:r w:rsidR="00A76595" w:rsidRPr="00A76595">
        <w:rPr>
          <w:lang w:val="es-PE"/>
        </w:rPr>
        <w:t xml:space="preserve">, la deidad, al ver esta multitud de personas, no aceptará la ofrenda; subamos </w:t>
      </w:r>
      <w:r w:rsidR="00E44A86">
        <w:rPr>
          <w:lang w:val="es-PE"/>
        </w:rPr>
        <w:t xml:space="preserve">los </w:t>
      </w:r>
      <w:r w:rsidR="00A76595" w:rsidRPr="00A76595">
        <w:rPr>
          <w:lang w:val="es-PE"/>
        </w:rPr>
        <w:t>dos y present</w:t>
      </w:r>
      <w:r w:rsidR="00E44A86">
        <w:rPr>
          <w:lang w:val="es-PE"/>
        </w:rPr>
        <w:t>é</w:t>
      </w:r>
      <w:r w:rsidR="00A76595" w:rsidRPr="00A76595">
        <w:rPr>
          <w:lang w:val="es-PE"/>
        </w:rPr>
        <w:t>mos</w:t>
      </w:r>
      <w:r w:rsidR="00E44A86">
        <w:rPr>
          <w:lang w:val="es-PE"/>
        </w:rPr>
        <w:t>la</w:t>
      </w:r>
      <w:r w:rsidR="00A471E5">
        <w:rPr>
          <w:lang w:val="es-PE"/>
        </w:rPr>
        <w:t xml:space="preserve"> personalmente</w:t>
      </w:r>
      <w:r w:rsidR="00A76595" w:rsidRPr="00A76595">
        <w:rPr>
          <w:lang w:val="es-PE"/>
        </w:rPr>
        <w:t xml:space="preserve">. Ella consintió y él le hizo llevar </w:t>
      </w:r>
      <w:r w:rsidR="00E44A86">
        <w:rPr>
          <w:lang w:val="es-PE"/>
        </w:rPr>
        <w:t>el recipiente</w:t>
      </w:r>
      <w:r w:rsidR="00A76595" w:rsidRPr="00A76595">
        <w:rPr>
          <w:lang w:val="es-PE"/>
        </w:rPr>
        <w:t>. Él mismo estaba armado hasta los dientes y cuando llegaron a la cima, puso la ofrenda [437] al pie de un árbol que crec</w:t>
      </w:r>
      <w:r w:rsidR="009175FC">
        <w:rPr>
          <w:lang w:val="es-PE"/>
        </w:rPr>
        <w:t>ía</w:t>
      </w:r>
      <w:r w:rsidR="00A76595" w:rsidRPr="00A76595">
        <w:rPr>
          <w:lang w:val="es-PE"/>
        </w:rPr>
        <w:t xml:space="preserve"> junto a un precipicio cien veces más alto que un hombre y</w:t>
      </w:r>
      <w:r w:rsidR="00A471E5">
        <w:rPr>
          <w:lang w:val="es-PE"/>
        </w:rPr>
        <w:t>,</w:t>
      </w:r>
      <w:r w:rsidR="00A76595" w:rsidRPr="00A76595">
        <w:rPr>
          <w:lang w:val="es-PE"/>
        </w:rPr>
        <w:t xml:space="preserve"> </w:t>
      </w:r>
      <w:r w:rsidR="00852E83">
        <w:rPr>
          <w:lang w:val="es-PE"/>
        </w:rPr>
        <w:t>finalmente</w:t>
      </w:r>
      <w:r w:rsidR="00A471E5">
        <w:rPr>
          <w:lang w:val="es-PE"/>
        </w:rPr>
        <w:t>,</w:t>
      </w:r>
      <w:r w:rsidR="00852E83">
        <w:rPr>
          <w:lang w:val="es-PE"/>
        </w:rPr>
        <w:t xml:space="preserve"> </w:t>
      </w:r>
      <w:r w:rsidR="00A76595" w:rsidRPr="00A76595">
        <w:rPr>
          <w:lang w:val="es-PE"/>
        </w:rPr>
        <w:t>dijo: "Querid</w:t>
      </w:r>
      <w:r w:rsidR="009175FC">
        <w:rPr>
          <w:lang w:val="es-PE"/>
        </w:rPr>
        <w:t>a</w:t>
      </w:r>
      <w:r w:rsidR="00A76595" w:rsidRPr="00A76595">
        <w:rPr>
          <w:lang w:val="es-PE"/>
        </w:rPr>
        <w:t xml:space="preserve">, no he venido a </w:t>
      </w:r>
      <w:r w:rsidR="00912F57">
        <w:rPr>
          <w:lang w:val="es-PE"/>
        </w:rPr>
        <w:t>entregar</w:t>
      </w:r>
      <w:r w:rsidR="00A76595" w:rsidRPr="00A76595">
        <w:rPr>
          <w:lang w:val="es-PE"/>
        </w:rPr>
        <w:t xml:space="preserve"> </w:t>
      </w:r>
      <w:r w:rsidR="00912F57">
        <w:rPr>
          <w:lang w:val="es-PE"/>
        </w:rPr>
        <w:t>est</w:t>
      </w:r>
      <w:r w:rsidR="00A76595" w:rsidRPr="00A76595">
        <w:rPr>
          <w:lang w:val="es-PE"/>
        </w:rPr>
        <w:t>a ofrenda, he venido con la intención de matar</w:t>
      </w:r>
      <w:r w:rsidR="00912F57">
        <w:rPr>
          <w:lang w:val="es-PE"/>
        </w:rPr>
        <w:t>la</w:t>
      </w:r>
      <w:r w:rsidR="00A76595" w:rsidRPr="00A76595">
        <w:rPr>
          <w:lang w:val="es-PE"/>
        </w:rPr>
        <w:t xml:space="preserve"> y marcharme con todos </w:t>
      </w:r>
      <w:r w:rsidR="00912F57">
        <w:rPr>
          <w:lang w:val="es-PE"/>
        </w:rPr>
        <w:t>s</w:t>
      </w:r>
      <w:r w:rsidR="00A76595" w:rsidRPr="00A76595">
        <w:rPr>
          <w:lang w:val="es-PE"/>
        </w:rPr>
        <w:t>us adornos</w:t>
      </w:r>
      <w:r w:rsidR="00A471E5">
        <w:rPr>
          <w:lang w:val="es-PE"/>
        </w:rPr>
        <w:t>;</w:t>
      </w:r>
      <w:r w:rsidR="00A76595" w:rsidRPr="00A76595">
        <w:rPr>
          <w:lang w:val="es-PE"/>
        </w:rPr>
        <w:t xml:space="preserve"> quít</w:t>
      </w:r>
      <w:r w:rsidR="00912F57">
        <w:rPr>
          <w:lang w:val="es-PE"/>
        </w:rPr>
        <w:t>es</w:t>
      </w:r>
      <w:r w:rsidR="00A76595" w:rsidRPr="00A76595">
        <w:rPr>
          <w:lang w:val="es-PE"/>
        </w:rPr>
        <w:t>elos todos y ha</w:t>
      </w:r>
      <w:r w:rsidR="00912F57">
        <w:rPr>
          <w:lang w:val="es-PE"/>
        </w:rPr>
        <w:t>ga</w:t>
      </w:r>
      <w:r w:rsidR="00A76595" w:rsidRPr="00A76595">
        <w:rPr>
          <w:lang w:val="es-PE"/>
        </w:rPr>
        <w:t xml:space="preserve"> un haz con ellos en </w:t>
      </w:r>
      <w:r w:rsidR="00912F57">
        <w:rPr>
          <w:lang w:val="es-PE"/>
        </w:rPr>
        <w:t>s</w:t>
      </w:r>
      <w:r w:rsidR="00A76595" w:rsidRPr="00A76595">
        <w:rPr>
          <w:lang w:val="es-PE"/>
        </w:rPr>
        <w:t>u ropa exterior." "Marido, ¿por qué</w:t>
      </w:r>
      <w:r w:rsidR="00912F57">
        <w:rPr>
          <w:lang w:val="es-PE"/>
        </w:rPr>
        <w:t xml:space="preserve"> habría de matarme</w:t>
      </w:r>
      <w:r w:rsidR="00A76595" w:rsidRPr="00A76595">
        <w:rPr>
          <w:lang w:val="es-PE"/>
        </w:rPr>
        <w:t xml:space="preserve">?" "Por </w:t>
      </w:r>
      <w:r w:rsidR="00912F57">
        <w:rPr>
          <w:lang w:val="es-PE"/>
        </w:rPr>
        <w:t>s</w:t>
      </w:r>
      <w:r w:rsidR="00A76595" w:rsidRPr="00A76595">
        <w:rPr>
          <w:lang w:val="es-PE"/>
        </w:rPr>
        <w:t>u dinero." "Marido, acuérd</w:t>
      </w:r>
      <w:r w:rsidR="00912F57">
        <w:rPr>
          <w:lang w:val="es-PE"/>
        </w:rPr>
        <w:t>es</w:t>
      </w:r>
      <w:r w:rsidR="00A76595" w:rsidRPr="00A76595">
        <w:rPr>
          <w:lang w:val="es-PE"/>
        </w:rPr>
        <w:t xml:space="preserve">e del bien que </w:t>
      </w:r>
      <w:r w:rsidR="00912F57">
        <w:rPr>
          <w:lang w:val="es-PE"/>
        </w:rPr>
        <w:t>l</w:t>
      </w:r>
      <w:r w:rsidR="00A76595" w:rsidRPr="00A76595">
        <w:rPr>
          <w:lang w:val="es-PE"/>
        </w:rPr>
        <w:t>e he hecho</w:t>
      </w:r>
      <w:r w:rsidR="0028145A">
        <w:rPr>
          <w:lang w:val="es-PE"/>
        </w:rPr>
        <w:t>,</w:t>
      </w:r>
      <w:r w:rsidR="00A76595" w:rsidRPr="00A76595">
        <w:rPr>
          <w:lang w:val="es-PE"/>
        </w:rPr>
        <w:t xml:space="preserve"> </w:t>
      </w:r>
      <w:r w:rsidR="007C100E" w:rsidRPr="00900980">
        <w:rPr>
          <w:lang w:val="es-PE"/>
        </w:rPr>
        <w:t xml:space="preserve">cuando </w:t>
      </w:r>
      <w:r w:rsidR="00900980">
        <w:rPr>
          <w:lang w:val="es-PE"/>
        </w:rPr>
        <w:t xml:space="preserve">era </w:t>
      </w:r>
      <w:r w:rsidR="00900980" w:rsidRPr="00900980">
        <w:rPr>
          <w:lang w:val="es-PE"/>
        </w:rPr>
        <w:t xml:space="preserve">arrastrado </w:t>
      </w:r>
      <w:r w:rsidR="00900980">
        <w:rPr>
          <w:lang w:val="es-PE"/>
        </w:rPr>
        <w:t xml:space="preserve">con </w:t>
      </w:r>
      <w:r w:rsidR="00900980" w:rsidRPr="00900980">
        <w:rPr>
          <w:lang w:val="es-PE"/>
        </w:rPr>
        <w:t>cadenas, renuncié a</w:t>
      </w:r>
      <w:r w:rsidR="00900980">
        <w:rPr>
          <w:lang w:val="es-PE"/>
        </w:rPr>
        <w:t>l</w:t>
      </w:r>
      <w:r w:rsidR="00900980" w:rsidRPr="00900980">
        <w:rPr>
          <w:lang w:val="es-PE"/>
        </w:rPr>
        <w:t xml:space="preserve"> hijo de un hombre rico por </w:t>
      </w:r>
      <w:r w:rsidR="00900980">
        <w:rPr>
          <w:lang w:val="es-PE"/>
        </w:rPr>
        <w:t xml:space="preserve">usted </w:t>
      </w:r>
      <w:r w:rsidR="00900980" w:rsidRPr="00900980">
        <w:rPr>
          <w:lang w:val="es-PE"/>
        </w:rPr>
        <w:t>y pagué una gran suma</w:t>
      </w:r>
      <w:r w:rsidR="007C100E">
        <w:rPr>
          <w:lang w:val="es-PE"/>
        </w:rPr>
        <w:t>,</w:t>
      </w:r>
      <w:r w:rsidR="00900980" w:rsidRPr="00900980">
        <w:rPr>
          <w:lang w:val="es-PE"/>
        </w:rPr>
        <w:t xml:space="preserve"> </w:t>
      </w:r>
      <w:r w:rsidR="00900980">
        <w:rPr>
          <w:lang w:val="es-PE"/>
        </w:rPr>
        <w:t>l</w:t>
      </w:r>
      <w:r w:rsidR="00900980" w:rsidRPr="00900980">
        <w:rPr>
          <w:lang w:val="es-PE"/>
        </w:rPr>
        <w:t>e salvé la vida</w:t>
      </w:r>
      <w:r w:rsidR="007C100E">
        <w:rPr>
          <w:lang w:val="es-PE"/>
        </w:rPr>
        <w:t>,</w:t>
      </w:r>
      <w:r w:rsidR="00900980" w:rsidRPr="00900980">
        <w:rPr>
          <w:lang w:val="es-PE"/>
        </w:rPr>
        <w:t xml:space="preserve"> aunque </w:t>
      </w:r>
      <w:r w:rsidR="007C100E">
        <w:rPr>
          <w:lang w:val="es-PE"/>
        </w:rPr>
        <w:t>pudiese</w:t>
      </w:r>
      <w:r w:rsidR="00900980" w:rsidRPr="00900980">
        <w:rPr>
          <w:lang w:val="es-PE"/>
        </w:rPr>
        <w:t xml:space="preserve"> obtener mil </w:t>
      </w:r>
      <w:r w:rsidR="00900980">
        <w:rPr>
          <w:lang w:val="es-PE"/>
        </w:rPr>
        <w:t xml:space="preserve">monedas </w:t>
      </w:r>
      <w:r w:rsidR="00900980" w:rsidRPr="00900980">
        <w:rPr>
          <w:lang w:val="es-PE"/>
        </w:rPr>
        <w:t>al día, nunca miro a otro hombre</w:t>
      </w:r>
      <w:r w:rsidR="0028145A">
        <w:rPr>
          <w:lang w:val="es-PE"/>
        </w:rPr>
        <w:t xml:space="preserve"> ahora,</w:t>
      </w:r>
      <w:r w:rsidR="00900980" w:rsidRPr="00900980">
        <w:rPr>
          <w:lang w:val="es-PE"/>
        </w:rPr>
        <w:t xml:space="preserve"> </w:t>
      </w:r>
      <w:r w:rsidR="0028145A">
        <w:rPr>
          <w:lang w:val="es-PE"/>
        </w:rPr>
        <w:t xml:space="preserve">soy </w:t>
      </w:r>
      <w:r w:rsidR="007C100E">
        <w:rPr>
          <w:lang w:val="es-PE"/>
        </w:rPr>
        <w:t>como</w:t>
      </w:r>
      <w:r w:rsidR="00900980">
        <w:rPr>
          <w:lang w:val="es-PE"/>
        </w:rPr>
        <w:t xml:space="preserve"> </w:t>
      </w:r>
      <w:r w:rsidR="00900980" w:rsidRPr="00900980">
        <w:rPr>
          <w:lang w:val="es-PE"/>
        </w:rPr>
        <w:t xml:space="preserve">una benefactora </w:t>
      </w:r>
      <w:r w:rsidR="00900980">
        <w:rPr>
          <w:lang w:val="es-PE"/>
        </w:rPr>
        <w:t>p</w:t>
      </w:r>
      <w:r w:rsidR="00900980" w:rsidRPr="00900980">
        <w:rPr>
          <w:lang w:val="es-PE"/>
        </w:rPr>
        <w:t xml:space="preserve">ara </w:t>
      </w:r>
      <w:r w:rsidR="00900980">
        <w:rPr>
          <w:lang w:val="es-PE"/>
        </w:rPr>
        <w:t>ust</w:t>
      </w:r>
      <w:r w:rsidR="00C202F9">
        <w:rPr>
          <w:lang w:val="es-PE"/>
        </w:rPr>
        <w:t>ed;</w:t>
      </w:r>
      <w:r w:rsidR="00900980" w:rsidRPr="00900980">
        <w:rPr>
          <w:lang w:val="es-PE"/>
        </w:rPr>
        <w:t xml:space="preserve"> </w:t>
      </w:r>
      <w:r w:rsidR="00C202F9">
        <w:rPr>
          <w:lang w:val="es-PE"/>
        </w:rPr>
        <w:t>n</w:t>
      </w:r>
      <w:r w:rsidR="00900980" w:rsidRPr="00900980">
        <w:rPr>
          <w:lang w:val="es-PE"/>
        </w:rPr>
        <w:t xml:space="preserve">o me mate, </w:t>
      </w:r>
      <w:r w:rsidR="00900980">
        <w:rPr>
          <w:lang w:val="es-PE"/>
        </w:rPr>
        <w:t>l</w:t>
      </w:r>
      <w:r w:rsidR="00900980" w:rsidRPr="00900980">
        <w:rPr>
          <w:lang w:val="es-PE"/>
        </w:rPr>
        <w:t xml:space="preserve">e daré mucho dinero y </w:t>
      </w:r>
      <w:r w:rsidR="00A03E45">
        <w:rPr>
          <w:lang w:val="es-PE"/>
        </w:rPr>
        <w:t>seré su</w:t>
      </w:r>
      <w:r w:rsidR="00900980" w:rsidRPr="00900980">
        <w:rPr>
          <w:lang w:val="es-PE"/>
        </w:rPr>
        <w:t xml:space="preserve"> esclav</w:t>
      </w:r>
      <w:r w:rsidR="00A03E45">
        <w:rPr>
          <w:lang w:val="es-PE"/>
        </w:rPr>
        <w:t>a</w:t>
      </w:r>
      <w:r w:rsidR="00A03E45" w:rsidRPr="00900980">
        <w:rPr>
          <w:lang w:val="es-PE"/>
        </w:rPr>
        <w:t>"</w:t>
      </w:r>
      <w:r w:rsidR="00900980" w:rsidRPr="00900980">
        <w:rPr>
          <w:lang w:val="es-PE"/>
        </w:rPr>
        <w:t xml:space="preserve">. Con estas súplicas ella </w:t>
      </w:r>
      <w:r w:rsidR="0028145A">
        <w:rPr>
          <w:lang w:val="es-PE"/>
        </w:rPr>
        <w:t xml:space="preserve">recitó </w:t>
      </w:r>
      <w:r w:rsidR="00900980" w:rsidRPr="00900980">
        <w:rPr>
          <w:lang w:val="es-PE"/>
        </w:rPr>
        <w:t xml:space="preserve">la primera estrofa: </w:t>
      </w:r>
      <w:r w:rsidR="00EE45E9">
        <w:rPr>
          <w:lang w:val="es-PE"/>
        </w:rPr>
        <w:t xml:space="preserve"> </w:t>
      </w:r>
    </w:p>
    <w:p w14:paraId="11841ACE" w14:textId="3F3ABBA0" w:rsidR="00A76595" w:rsidRPr="00A76595" w:rsidRDefault="0028145A" w:rsidP="0028145A">
      <w:pPr>
        <w:pStyle w:val="Verso2Espaol"/>
        <w:ind w:left="708"/>
      </w:pPr>
      <w:r>
        <w:t>1.</w:t>
      </w:r>
      <w:r>
        <w:tab/>
      </w:r>
      <w:r w:rsidR="00A76595" w:rsidRPr="00A76595">
        <w:t xml:space="preserve">Aquí </w:t>
      </w:r>
      <w:r w:rsidR="00AA139C">
        <w:t>tiene</w:t>
      </w:r>
      <w:r w:rsidR="00A76595" w:rsidRPr="00A76595">
        <w:t xml:space="preserve"> un collar de oro, </w:t>
      </w:r>
      <w:r w:rsidR="00C202F9">
        <w:t xml:space="preserve">de </w:t>
      </w:r>
      <w:r w:rsidR="00A76595" w:rsidRPr="00A76595">
        <w:t>esmeraldas y perlas,</w:t>
      </w:r>
    </w:p>
    <w:p w14:paraId="140502BE" w14:textId="63F2F22F" w:rsidR="00A76595" w:rsidRDefault="00A76595" w:rsidP="00164699">
      <w:pPr>
        <w:pStyle w:val="Verso2Espaol"/>
        <w:ind w:left="1416"/>
      </w:pPr>
      <w:r w:rsidRPr="00A76595">
        <w:t>Tom</w:t>
      </w:r>
      <w:r w:rsidR="00AA139C">
        <w:t>e</w:t>
      </w:r>
      <w:r w:rsidRPr="00A76595">
        <w:t xml:space="preserve"> todo y </w:t>
      </w:r>
      <w:r w:rsidR="00FE3FFB">
        <w:t>dese por servido</w:t>
      </w:r>
      <w:r w:rsidR="0028145A">
        <w:t>,</w:t>
      </w:r>
      <w:r w:rsidRPr="00A76595">
        <w:t xml:space="preserve"> </w:t>
      </w:r>
      <w:r w:rsidR="00C202F9">
        <w:t>asígneme</w:t>
      </w:r>
      <w:r w:rsidRPr="00A76595">
        <w:t xml:space="preserve"> un lugar entre </w:t>
      </w:r>
      <w:r w:rsidR="00FE3FFB">
        <w:t>s</w:t>
      </w:r>
      <w:r w:rsidRPr="00A76595">
        <w:t>us sirvient</w:t>
      </w:r>
      <w:r w:rsidR="0028145A">
        <w:t>e</w:t>
      </w:r>
      <w:r w:rsidRPr="00A76595">
        <w:t>s.</w:t>
      </w:r>
    </w:p>
    <w:p w14:paraId="54559C73" w14:textId="77777777" w:rsidR="00A23F6A" w:rsidRPr="00A76595" w:rsidRDefault="00A23F6A" w:rsidP="00A23F6A">
      <w:pPr>
        <w:pStyle w:val="Verso2Espaol"/>
      </w:pPr>
    </w:p>
    <w:p w14:paraId="1F46E574" w14:textId="7361735D" w:rsidR="00A76595" w:rsidRPr="00A76595" w:rsidRDefault="00A76595" w:rsidP="00A23F6A">
      <w:pPr>
        <w:pStyle w:val="NormalHistoria"/>
        <w:rPr>
          <w:lang w:val="es-PE"/>
        </w:rPr>
      </w:pPr>
      <w:r w:rsidRPr="00A76595">
        <w:rPr>
          <w:lang w:val="es-PE"/>
        </w:rPr>
        <w:t xml:space="preserve">Cuando Sattuka hubo </w:t>
      </w:r>
      <w:r w:rsidR="0028145A">
        <w:rPr>
          <w:lang w:val="es-PE"/>
        </w:rPr>
        <w:t>recitado</w:t>
      </w:r>
      <w:r w:rsidRPr="00A76595">
        <w:rPr>
          <w:lang w:val="es-PE"/>
        </w:rPr>
        <w:t xml:space="preserve"> la segunda estrofa de acuerdo con su propósito, </w:t>
      </w:r>
      <w:r w:rsidR="002B1378">
        <w:rPr>
          <w:lang w:val="es-PE"/>
        </w:rPr>
        <w:t>es decir</w:t>
      </w:r>
      <w:r w:rsidRPr="00A76595">
        <w:rPr>
          <w:lang w:val="es-PE"/>
        </w:rPr>
        <w:t>:</w:t>
      </w:r>
    </w:p>
    <w:p w14:paraId="23F75957" w14:textId="667C594B" w:rsidR="00A76595" w:rsidRPr="00A76595" w:rsidRDefault="0028145A" w:rsidP="0028145A">
      <w:pPr>
        <w:pStyle w:val="Verso2Espaol"/>
        <w:ind w:left="708"/>
        <w:rPr>
          <w:lang w:val="es-PE"/>
        </w:rPr>
      </w:pPr>
      <w:r>
        <w:rPr>
          <w:lang w:val="es-PE"/>
        </w:rPr>
        <w:t>2.</w:t>
      </w:r>
      <w:r>
        <w:rPr>
          <w:lang w:val="es-PE"/>
        </w:rPr>
        <w:tab/>
      </w:r>
      <w:r w:rsidR="00A76595" w:rsidRPr="00A76595">
        <w:rPr>
          <w:lang w:val="es-PE"/>
        </w:rPr>
        <w:t>Bella dama, de</w:t>
      </w:r>
      <w:r w:rsidR="00BB72EC">
        <w:rPr>
          <w:lang w:val="es-PE"/>
        </w:rPr>
        <w:t>me</w:t>
      </w:r>
      <w:r w:rsidR="00A76595" w:rsidRPr="00A76595">
        <w:rPr>
          <w:lang w:val="es-PE"/>
        </w:rPr>
        <w:t xml:space="preserve"> </w:t>
      </w:r>
      <w:r w:rsidR="00BB72EC">
        <w:rPr>
          <w:lang w:val="es-PE"/>
        </w:rPr>
        <w:t>s</w:t>
      </w:r>
      <w:r w:rsidR="00A76595" w:rsidRPr="00A76595">
        <w:rPr>
          <w:lang w:val="es-PE"/>
        </w:rPr>
        <w:t xml:space="preserve">us joyas y no </w:t>
      </w:r>
      <w:r w:rsidR="00024AF3">
        <w:rPr>
          <w:lang w:val="es-PE"/>
        </w:rPr>
        <w:t xml:space="preserve">se </w:t>
      </w:r>
      <w:r w:rsidR="002F2230">
        <w:rPr>
          <w:lang w:val="es-PE"/>
        </w:rPr>
        <w:t>lamente</w:t>
      </w:r>
      <w:r w:rsidR="00A76595" w:rsidRPr="00A76595">
        <w:rPr>
          <w:lang w:val="es-PE"/>
        </w:rPr>
        <w:t xml:space="preserve"> tanto</w:t>
      </w:r>
    </w:p>
    <w:p w14:paraId="632B15E7" w14:textId="69754CCA" w:rsidR="00A76595" w:rsidRDefault="00BB72EC" w:rsidP="00164699">
      <w:pPr>
        <w:pStyle w:val="Verso2Espaol"/>
        <w:ind w:left="1416"/>
        <w:rPr>
          <w:lang w:val="es-PE"/>
        </w:rPr>
      </w:pPr>
      <w:r>
        <w:rPr>
          <w:lang w:val="es-PE"/>
        </w:rPr>
        <w:t>La</w:t>
      </w:r>
      <w:r w:rsidR="00A76595" w:rsidRPr="00A76595">
        <w:rPr>
          <w:lang w:val="es-PE"/>
        </w:rPr>
        <w:t xml:space="preserve"> mataré</w:t>
      </w:r>
      <w:r w:rsidR="00024AF3">
        <w:rPr>
          <w:lang w:val="es-PE"/>
        </w:rPr>
        <w:t>,</w:t>
      </w:r>
      <w:r w:rsidR="00A76595" w:rsidRPr="00A76595">
        <w:rPr>
          <w:lang w:val="es-PE"/>
        </w:rPr>
        <w:t xml:space="preserve"> si no, no </w:t>
      </w:r>
      <w:r>
        <w:rPr>
          <w:lang w:val="es-PE"/>
        </w:rPr>
        <w:t>podría</w:t>
      </w:r>
      <w:r w:rsidR="00A76595" w:rsidRPr="00A76595">
        <w:rPr>
          <w:lang w:val="es-PE"/>
        </w:rPr>
        <w:t xml:space="preserve"> estar seguro de que me d</w:t>
      </w:r>
      <w:r w:rsidR="0089614B">
        <w:rPr>
          <w:lang w:val="es-PE"/>
        </w:rPr>
        <w:t>iese</w:t>
      </w:r>
      <w:r w:rsidR="00A76595" w:rsidRPr="00A76595">
        <w:rPr>
          <w:lang w:val="es-PE"/>
        </w:rPr>
        <w:t xml:space="preserve"> todo lo que </w:t>
      </w:r>
      <w:r w:rsidR="00024AF3">
        <w:rPr>
          <w:lang w:val="es-PE"/>
        </w:rPr>
        <w:t>tuviese,</w:t>
      </w:r>
    </w:p>
    <w:p w14:paraId="4BAFD810" w14:textId="77777777" w:rsidR="00A23F6A" w:rsidRPr="00A76595" w:rsidRDefault="00A23F6A" w:rsidP="00A23F6A">
      <w:pPr>
        <w:pStyle w:val="Verso2Espaol"/>
        <w:rPr>
          <w:lang w:val="es-PE"/>
        </w:rPr>
      </w:pPr>
    </w:p>
    <w:p w14:paraId="06F41AB5" w14:textId="10FD05B3" w:rsidR="00A76595" w:rsidRPr="00A76595" w:rsidRDefault="00BB72EC" w:rsidP="00BB72EC">
      <w:pPr>
        <w:pStyle w:val="NormalHistoriaSinSangra"/>
        <w:rPr>
          <w:lang w:val="es-PE"/>
        </w:rPr>
      </w:pPr>
      <w:r>
        <w:rPr>
          <w:lang w:val="es-PE"/>
        </w:rPr>
        <w:t>la inteligencia</w:t>
      </w:r>
      <w:r w:rsidR="00A76595" w:rsidRPr="00A76595">
        <w:rPr>
          <w:lang w:val="es-PE"/>
        </w:rPr>
        <w:t xml:space="preserve"> de </w:t>
      </w:r>
      <w:proofErr w:type="spellStart"/>
      <w:r w:rsidR="00A76595" w:rsidRPr="00A76595">
        <w:rPr>
          <w:lang w:val="es-PE"/>
        </w:rPr>
        <w:t>Sulasā</w:t>
      </w:r>
      <w:proofErr w:type="spellEnd"/>
      <w:r w:rsidR="00A76595" w:rsidRPr="00A76595">
        <w:rPr>
          <w:lang w:val="es-PE"/>
        </w:rPr>
        <w:t xml:space="preserve"> </w:t>
      </w:r>
      <w:r w:rsidR="00A118B6">
        <w:rPr>
          <w:lang w:val="es-PE"/>
        </w:rPr>
        <w:t xml:space="preserve">se mostró entonces </w:t>
      </w:r>
      <w:r w:rsidR="00A76595" w:rsidRPr="00A76595">
        <w:rPr>
          <w:lang w:val="es-PE"/>
        </w:rPr>
        <w:t>a la altura de las circunstancias y</w:t>
      </w:r>
      <w:r w:rsidR="00024AF3">
        <w:rPr>
          <w:lang w:val="es-PE"/>
        </w:rPr>
        <w:t>,</w:t>
      </w:r>
      <w:r w:rsidR="00A76595" w:rsidRPr="00A76595">
        <w:rPr>
          <w:lang w:val="es-PE"/>
        </w:rPr>
        <w:t xml:space="preserve"> pensando: "Este ladrón no me </w:t>
      </w:r>
      <w:r w:rsidR="00A118B6">
        <w:rPr>
          <w:lang w:val="es-PE"/>
        </w:rPr>
        <w:t xml:space="preserve">perdonará </w:t>
      </w:r>
      <w:r w:rsidR="00A76595" w:rsidRPr="00A76595">
        <w:rPr>
          <w:lang w:val="es-PE"/>
        </w:rPr>
        <w:t xml:space="preserve">la vida, </w:t>
      </w:r>
      <w:r w:rsidR="00C97126">
        <w:rPr>
          <w:lang w:val="es-PE"/>
        </w:rPr>
        <w:t xml:space="preserve">así que seré yo quien </w:t>
      </w:r>
      <w:r w:rsidR="00A76595" w:rsidRPr="00A76595">
        <w:rPr>
          <w:lang w:val="es-PE"/>
        </w:rPr>
        <w:t xml:space="preserve">primero le </w:t>
      </w:r>
      <w:r w:rsidR="00C97126">
        <w:rPr>
          <w:lang w:val="es-PE"/>
        </w:rPr>
        <w:t xml:space="preserve">quite </w:t>
      </w:r>
      <w:r w:rsidR="00A76595" w:rsidRPr="00A76595">
        <w:rPr>
          <w:lang w:val="es-PE"/>
        </w:rPr>
        <w:t xml:space="preserve">la vida arrojándolo por el precipicio de alguna manera", </w:t>
      </w:r>
      <w:r w:rsidR="00C97126">
        <w:rPr>
          <w:lang w:val="es-PE"/>
        </w:rPr>
        <w:t xml:space="preserve">entonces </w:t>
      </w:r>
      <w:r w:rsidR="0089614B">
        <w:rPr>
          <w:lang w:val="es-PE"/>
        </w:rPr>
        <w:t xml:space="preserve">ella </w:t>
      </w:r>
      <w:r w:rsidR="00043A33">
        <w:rPr>
          <w:lang w:val="es-PE"/>
        </w:rPr>
        <w:t xml:space="preserve">recitó </w:t>
      </w:r>
      <w:r w:rsidR="00A76595" w:rsidRPr="00A76595">
        <w:rPr>
          <w:lang w:val="es-PE"/>
        </w:rPr>
        <w:t>las dos estrofas</w:t>
      </w:r>
      <w:r w:rsidR="00C97126">
        <w:rPr>
          <w:lang w:val="es-PE"/>
        </w:rPr>
        <w:t xml:space="preserve"> siguientes</w:t>
      </w:r>
      <w:r w:rsidR="00A76595" w:rsidRPr="00A76595">
        <w:rPr>
          <w:lang w:val="es-PE"/>
        </w:rPr>
        <w:t>:</w:t>
      </w:r>
    </w:p>
    <w:p w14:paraId="01EF6CAA" w14:textId="28BF0773" w:rsidR="00A76595" w:rsidRPr="00A76595" w:rsidRDefault="00043A33" w:rsidP="00043A33">
      <w:pPr>
        <w:pStyle w:val="Verso2Espaol"/>
        <w:ind w:left="708"/>
        <w:rPr>
          <w:lang w:val="es-PE"/>
        </w:rPr>
      </w:pPr>
      <w:r>
        <w:rPr>
          <w:lang w:val="es-PE"/>
        </w:rPr>
        <w:t>3.</w:t>
      </w:r>
      <w:r>
        <w:rPr>
          <w:lang w:val="es-PE"/>
        </w:rPr>
        <w:tab/>
      </w:r>
      <w:r w:rsidR="00A76595" w:rsidRPr="00A76595">
        <w:rPr>
          <w:lang w:val="es-PE"/>
        </w:rPr>
        <w:t xml:space="preserve">Dentro de </w:t>
      </w:r>
      <w:r w:rsidR="005A2F2A">
        <w:rPr>
          <w:lang w:val="es-PE"/>
        </w:rPr>
        <w:t xml:space="preserve">los </w:t>
      </w:r>
      <w:r w:rsidR="00A76595" w:rsidRPr="00A76595">
        <w:rPr>
          <w:lang w:val="es-PE"/>
        </w:rPr>
        <w:t xml:space="preserve">años </w:t>
      </w:r>
      <w:r w:rsidR="005A2F2A">
        <w:rPr>
          <w:lang w:val="es-PE"/>
        </w:rPr>
        <w:t>que recuerde</w:t>
      </w:r>
      <w:r w:rsidR="00A76595" w:rsidRPr="00A76595">
        <w:rPr>
          <w:lang w:val="es-PE"/>
        </w:rPr>
        <w:t>, dentro de mi memoria consciente,</w:t>
      </w:r>
    </w:p>
    <w:p w14:paraId="592872D3" w14:textId="3B33B5DF" w:rsidR="00A76595" w:rsidRDefault="00A76595" w:rsidP="00164699">
      <w:pPr>
        <w:pStyle w:val="Verso2Espaol"/>
        <w:ind w:left="1416"/>
        <w:rPr>
          <w:lang w:val="es-PE"/>
        </w:rPr>
      </w:pPr>
      <w:r w:rsidRPr="00A76595">
        <w:rPr>
          <w:lang w:val="es-PE"/>
        </w:rPr>
        <w:t xml:space="preserve">Ningún hombre en la tierra, </w:t>
      </w:r>
      <w:r w:rsidR="005A2F2A">
        <w:rPr>
          <w:lang w:val="es-PE"/>
        </w:rPr>
        <w:t xml:space="preserve">lo </w:t>
      </w:r>
      <w:r w:rsidRPr="00A76595">
        <w:rPr>
          <w:lang w:val="es-PE"/>
        </w:rPr>
        <w:t xml:space="preserve">declaro, he amado más que a </w:t>
      </w:r>
      <w:r w:rsidR="005A2F2A">
        <w:rPr>
          <w:lang w:val="es-PE"/>
        </w:rPr>
        <w:t>su persona</w:t>
      </w:r>
      <w:r w:rsidRPr="00A76595">
        <w:rPr>
          <w:lang w:val="es-PE"/>
        </w:rPr>
        <w:t>.</w:t>
      </w:r>
    </w:p>
    <w:p w14:paraId="02E0ED4D" w14:textId="77777777" w:rsidR="00A23F6A" w:rsidRPr="00A76595" w:rsidRDefault="00A23F6A" w:rsidP="00164699">
      <w:pPr>
        <w:pStyle w:val="Verso2Espaol"/>
        <w:ind w:left="1416"/>
        <w:rPr>
          <w:lang w:val="es-PE"/>
        </w:rPr>
      </w:pPr>
    </w:p>
    <w:p w14:paraId="7FC9E3EA" w14:textId="0410F400" w:rsidR="00A76595" w:rsidRPr="00A76595" w:rsidRDefault="00043A33" w:rsidP="00043A33">
      <w:pPr>
        <w:pStyle w:val="Verso2Espaol"/>
        <w:ind w:left="708"/>
        <w:rPr>
          <w:lang w:val="es-PE"/>
        </w:rPr>
      </w:pPr>
      <w:r>
        <w:rPr>
          <w:lang w:val="es-PE"/>
        </w:rPr>
        <w:t>4.</w:t>
      </w:r>
      <w:r>
        <w:rPr>
          <w:lang w:val="es-PE"/>
        </w:rPr>
        <w:tab/>
      </w:r>
      <w:r w:rsidR="00A76595" w:rsidRPr="00A76595">
        <w:rPr>
          <w:lang w:val="es-PE"/>
        </w:rPr>
        <w:t>Ven</w:t>
      </w:r>
      <w:r w:rsidR="005A2F2A">
        <w:rPr>
          <w:lang w:val="es-PE"/>
        </w:rPr>
        <w:t>ga</w:t>
      </w:r>
      <w:r w:rsidR="00A76595" w:rsidRPr="00A76595">
        <w:rPr>
          <w:lang w:val="es-PE"/>
        </w:rPr>
        <w:t xml:space="preserve"> aquí para mi último saludo, recib</w:t>
      </w:r>
      <w:r w:rsidR="005A2F2A">
        <w:rPr>
          <w:lang w:val="es-PE"/>
        </w:rPr>
        <w:t>a</w:t>
      </w:r>
      <w:r w:rsidR="00A76595" w:rsidRPr="00A76595">
        <w:rPr>
          <w:lang w:val="es-PE"/>
        </w:rPr>
        <w:t xml:space="preserve"> mi último abrazo</w:t>
      </w:r>
      <w:r>
        <w:rPr>
          <w:lang w:val="es-PE"/>
        </w:rPr>
        <w:t>,</w:t>
      </w:r>
    </w:p>
    <w:p w14:paraId="7F3981FD" w14:textId="77777777" w:rsidR="00A76595" w:rsidRPr="00A76595" w:rsidRDefault="00A76595" w:rsidP="00164699">
      <w:pPr>
        <w:pStyle w:val="Verso2Espaol"/>
        <w:ind w:left="1416"/>
        <w:rPr>
          <w:lang w:val="es-PE"/>
        </w:rPr>
      </w:pPr>
      <w:r w:rsidRPr="00A76595">
        <w:rPr>
          <w:lang w:val="es-PE"/>
        </w:rPr>
        <w:t>Porque nunca más sobre la tierra nos encontraremos cara a cara.</w:t>
      </w:r>
    </w:p>
    <w:p w14:paraId="5C3CBC06" w14:textId="77777777" w:rsidR="00A76595" w:rsidRPr="00A76595" w:rsidRDefault="00A76595" w:rsidP="00A23F6A">
      <w:pPr>
        <w:pStyle w:val="Verso2Espaol"/>
        <w:rPr>
          <w:lang w:val="es-PE"/>
        </w:rPr>
      </w:pPr>
    </w:p>
    <w:p w14:paraId="2106086D" w14:textId="70C60176" w:rsidR="00A76595" w:rsidRPr="00A76595" w:rsidRDefault="00A76595" w:rsidP="003355E2">
      <w:pPr>
        <w:pStyle w:val="NormalHistoria"/>
        <w:rPr>
          <w:lang w:val="es-PE"/>
        </w:rPr>
      </w:pPr>
      <w:proofErr w:type="spellStart"/>
      <w:r w:rsidRPr="00A76595">
        <w:rPr>
          <w:lang w:val="es-PE"/>
        </w:rPr>
        <w:t>Sattuka</w:t>
      </w:r>
      <w:proofErr w:type="spellEnd"/>
      <w:r w:rsidRPr="00A76595">
        <w:rPr>
          <w:lang w:val="es-PE"/>
        </w:rPr>
        <w:t xml:space="preserve"> no pudo </w:t>
      </w:r>
      <w:r w:rsidR="007A12B2">
        <w:rPr>
          <w:lang w:val="es-PE"/>
        </w:rPr>
        <w:t xml:space="preserve">darse cuenta de </w:t>
      </w:r>
      <w:r w:rsidRPr="00A76595">
        <w:rPr>
          <w:lang w:val="es-PE"/>
        </w:rPr>
        <w:t>su</w:t>
      </w:r>
      <w:r w:rsidR="007A12B2">
        <w:rPr>
          <w:lang w:val="es-PE"/>
        </w:rPr>
        <w:t>s</w:t>
      </w:r>
      <w:r w:rsidRPr="00A76595">
        <w:rPr>
          <w:lang w:val="es-PE"/>
        </w:rPr>
        <w:t xml:space="preserve"> </w:t>
      </w:r>
      <w:r w:rsidR="007A12B2">
        <w:rPr>
          <w:lang w:val="es-PE"/>
        </w:rPr>
        <w:t>intenciones</w:t>
      </w:r>
      <w:r w:rsidRPr="00A76595">
        <w:rPr>
          <w:lang w:val="es-PE"/>
        </w:rPr>
        <w:t xml:space="preserve">, así que </w:t>
      </w:r>
      <w:r w:rsidR="007A12B2">
        <w:rPr>
          <w:lang w:val="es-PE"/>
        </w:rPr>
        <w:t xml:space="preserve">le </w:t>
      </w:r>
      <w:r w:rsidRPr="00A76595">
        <w:rPr>
          <w:lang w:val="es-PE"/>
        </w:rPr>
        <w:t>dijo: "Muy bien, querida, ven</w:t>
      </w:r>
      <w:r w:rsidR="007A12B2">
        <w:rPr>
          <w:lang w:val="es-PE"/>
        </w:rPr>
        <w:t>ga</w:t>
      </w:r>
      <w:r w:rsidRPr="00A76595">
        <w:rPr>
          <w:lang w:val="es-PE"/>
        </w:rPr>
        <w:t xml:space="preserve"> y abrá</w:t>
      </w:r>
      <w:r w:rsidR="007A12B2">
        <w:rPr>
          <w:lang w:val="es-PE"/>
        </w:rPr>
        <w:t>ce</w:t>
      </w:r>
      <w:r w:rsidRPr="00A76595">
        <w:rPr>
          <w:lang w:val="es-PE"/>
        </w:rPr>
        <w:t xml:space="preserve">me". </w:t>
      </w:r>
      <w:proofErr w:type="spellStart"/>
      <w:r w:rsidRPr="00A76595">
        <w:rPr>
          <w:lang w:val="es-PE"/>
        </w:rPr>
        <w:t>Sulasā</w:t>
      </w:r>
      <w:proofErr w:type="spellEnd"/>
      <w:r w:rsidRPr="00A76595">
        <w:rPr>
          <w:lang w:val="es-PE"/>
        </w:rPr>
        <w:t xml:space="preserve"> caminó alrededor de él en saludo respetuoso tres veces, lo besó y dijo: "Ahora, esposo, voy [438] a ofrecer</w:t>
      </w:r>
      <w:r w:rsidR="007A12B2">
        <w:rPr>
          <w:lang w:val="es-PE"/>
        </w:rPr>
        <w:t>l</w:t>
      </w:r>
      <w:r w:rsidRPr="00A76595">
        <w:rPr>
          <w:lang w:val="es-PE"/>
        </w:rPr>
        <w:t xml:space="preserve">e reverencias por </w:t>
      </w:r>
      <w:r w:rsidR="00161419">
        <w:rPr>
          <w:lang w:val="es-PE"/>
        </w:rPr>
        <w:t>sus</w:t>
      </w:r>
      <w:r w:rsidRPr="00A76595">
        <w:rPr>
          <w:lang w:val="es-PE"/>
        </w:rPr>
        <w:t xml:space="preserve"> cuatro costados", ella puso su cabeza en su pie, hizo reverencias a</w:t>
      </w:r>
      <w:r w:rsidR="00C94D3A">
        <w:rPr>
          <w:lang w:val="es-PE"/>
        </w:rPr>
        <w:t>nte</w:t>
      </w:r>
      <w:r w:rsidRPr="00A76595">
        <w:rPr>
          <w:lang w:val="es-PE"/>
        </w:rPr>
        <w:t xml:space="preserve"> sus pies</w:t>
      </w:r>
      <w:r w:rsidR="007A12B2">
        <w:rPr>
          <w:lang w:val="es-PE"/>
        </w:rPr>
        <w:t>,</w:t>
      </w:r>
      <w:r w:rsidRPr="00A76595">
        <w:rPr>
          <w:lang w:val="es-PE"/>
        </w:rPr>
        <w:t xml:space="preserve"> </w:t>
      </w:r>
      <w:r w:rsidR="007A12B2">
        <w:rPr>
          <w:lang w:val="es-PE"/>
        </w:rPr>
        <w:t xml:space="preserve">a sus </w:t>
      </w:r>
      <w:r w:rsidRPr="00A76595">
        <w:rPr>
          <w:lang w:val="es-PE"/>
        </w:rPr>
        <w:t xml:space="preserve">lados y </w:t>
      </w:r>
      <w:r w:rsidR="007A12B2">
        <w:rPr>
          <w:lang w:val="es-PE"/>
        </w:rPr>
        <w:t xml:space="preserve">se puso </w:t>
      </w:r>
      <w:r w:rsidRPr="00A76595">
        <w:rPr>
          <w:lang w:val="es-PE"/>
        </w:rPr>
        <w:t>detrás de él como para hacer una reverencia allí</w:t>
      </w:r>
      <w:r w:rsidR="007A12B2">
        <w:rPr>
          <w:lang w:val="es-PE"/>
        </w:rPr>
        <w:t xml:space="preserve"> también</w:t>
      </w:r>
      <w:r w:rsidR="00C94D3A">
        <w:rPr>
          <w:lang w:val="es-PE"/>
        </w:rPr>
        <w:t>;</w:t>
      </w:r>
      <w:r w:rsidRPr="00A76595">
        <w:rPr>
          <w:lang w:val="es-PE"/>
        </w:rPr>
        <w:t xml:space="preserve"> entonces</w:t>
      </w:r>
      <w:r w:rsidR="00C94D3A">
        <w:rPr>
          <w:lang w:val="es-PE"/>
        </w:rPr>
        <w:t>,</w:t>
      </w:r>
      <w:r w:rsidRPr="00A76595">
        <w:rPr>
          <w:lang w:val="es-PE"/>
        </w:rPr>
        <w:t xml:space="preserve"> con la fuerza de un elefante</w:t>
      </w:r>
      <w:r w:rsidR="00C94D3A">
        <w:rPr>
          <w:lang w:val="es-PE"/>
        </w:rPr>
        <w:t>,</w:t>
      </w:r>
      <w:r w:rsidRPr="00A76595">
        <w:rPr>
          <w:lang w:val="es-PE"/>
        </w:rPr>
        <w:t xml:space="preserve"> ella lo tomó por las partes traseras y lo arrojó de cabeza </w:t>
      </w:r>
      <w:r w:rsidR="00D93351">
        <w:rPr>
          <w:lang w:val="es-PE"/>
        </w:rPr>
        <w:t xml:space="preserve">hacia </w:t>
      </w:r>
      <w:r w:rsidRPr="00A76595">
        <w:rPr>
          <w:lang w:val="es-PE"/>
        </w:rPr>
        <w:t xml:space="preserve">ese </w:t>
      </w:r>
      <w:r w:rsidR="00EB2641">
        <w:rPr>
          <w:lang w:val="es-PE"/>
        </w:rPr>
        <w:t>destino</w:t>
      </w:r>
      <w:r w:rsidRPr="00A76595">
        <w:rPr>
          <w:lang w:val="es-PE"/>
        </w:rPr>
        <w:t xml:space="preserve"> de destrucción cien veces más alto que un hombre. </w:t>
      </w:r>
      <w:r w:rsidR="00C94D3A">
        <w:rPr>
          <w:lang w:val="es-PE"/>
        </w:rPr>
        <w:t>Este f</w:t>
      </w:r>
      <w:r w:rsidRPr="00A76595">
        <w:rPr>
          <w:lang w:val="es-PE"/>
        </w:rPr>
        <w:t xml:space="preserve">ue </w:t>
      </w:r>
      <w:r w:rsidR="00D93351">
        <w:rPr>
          <w:lang w:val="es-PE"/>
        </w:rPr>
        <w:t xml:space="preserve">partido </w:t>
      </w:r>
      <w:r w:rsidRPr="00A76595">
        <w:rPr>
          <w:lang w:val="es-PE"/>
        </w:rPr>
        <w:t xml:space="preserve">en pedazos y </w:t>
      </w:r>
      <w:r w:rsidRPr="00A76595">
        <w:rPr>
          <w:lang w:val="es-PE"/>
        </w:rPr>
        <w:lastRenderedPageBreak/>
        <w:t xml:space="preserve">murió en el acto. Al ver este hecho, la deidad que vivía en la cima de la montaña </w:t>
      </w:r>
      <w:r w:rsidR="00C94D3A">
        <w:rPr>
          <w:lang w:val="es-PE"/>
        </w:rPr>
        <w:t xml:space="preserve">recitó </w:t>
      </w:r>
      <w:r w:rsidRPr="00A76595">
        <w:rPr>
          <w:lang w:val="es-PE"/>
        </w:rPr>
        <w:t>estas estrofas:</w:t>
      </w:r>
    </w:p>
    <w:p w14:paraId="3A7F560A" w14:textId="6AABFAD2" w:rsidR="00A76595" w:rsidRPr="00A76595" w:rsidRDefault="004A4EB6" w:rsidP="00C94D3A">
      <w:pPr>
        <w:pStyle w:val="Verso2Espaol"/>
        <w:ind w:left="738"/>
        <w:rPr>
          <w:lang w:val="es-PE"/>
        </w:rPr>
      </w:pPr>
      <w:r>
        <w:rPr>
          <w:lang w:val="es-PE"/>
        </w:rPr>
        <w:t>5</w:t>
      </w:r>
      <w:r w:rsidR="00C94D3A">
        <w:rPr>
          <w:lang w:val="es-PE"/>
        </w:rPr>
        <w:t>.</w:t>
      </w:r>
      <w:r w:rsidR="00C94D3A">
        <w:rPr>
          <w:lang w:val="es-PE"/>
        </w:rPr>
        <w:tab/>
      </w:r>
      <w:r w:rsidR="00A76595" w:rsidRPr="00A76595">
        <w:rPr>
          <w:lang w:val="es-PE"/>
        </w:rPr>
        <w:t xml:space="preserve">La sabiduría a veces no se limita </w:t>
      </w:r>
      <w:r w:rsidR="00797F82">
        <w:rPr>
          <w:lang w:val="es-PE"/>
        </w:rPr>
        <w:t xml:space="preserve">sólo </w:t>
      </w:r>
      <w:r w:rsidR="00A76595" w:rsidRPr="00A76595">
        <w:rPr>
          <w:lang w:val="es-PE"/>
        </w:rPr>
        <w:t>a los hombres</w:t>
      </w:r>
    </w:p>
    <w:p w14:paraId="42149FF0" w14:textId="3CB74054" w:rsidR="00A76595" w:rsidRDefault="00A76595" w:rsidP="00141D6A">
      <w:pPr>
        <w:pStyle w:val="Verso2Espaol"/>
        <w:ind w:left="1416"/>
        <w:rPr>
          <w:lang w:val="es-PE"/>
        </w:rPr>
      </w:pPr>
      <w:r w:rsidRPr="00A76595">
        <w:rPr>
          <w:lang w:val="es-PE"/>
        </w:rPr>
        <w:t xml:space="preserve">Una mujer </w:t>
      </w:r>
      <w:r w:rsidR="00652A05">
        <w:rPr>
          <w:lang w:val="es-PE"/>
        </w:rPr>
        <w:t>pareciera,</w:t>
      </w:r>
      <w:r w:rsidRPr="00A76595">
        <w:rPr>
          <w:lang w:val="es-PE"/>
        </w:rPr>
        <w:t xml:space="preserve"> </w:t>
      </w:r>
      <w:r w:rsidR="00652A05" w:rsidRPr="00A76595">
        <w:rPr>
          <w:lang w:val="es-PE"/>
        </w:rPr>
        <w:t>de vez en cuando</w:t>
      </w:r>
      <w:r w:rsidR="00652A05">
        <w:rPr>
          <w:lang w:val="es-PE"/>
        </w:rPr>
        <w:t xml:space="preserve">, </w:t>
      </w:r>
      <w:r w:rsidR="00B14A0B">
        <w:rPr>
          <w:lang w:val="es-PE"/>
        </w:rPr>
        <w:t xml:space="preserve">portar </w:t>
      </w:r>
      <w:r w:rsidRPr="00A76595">
        <w:rPr>
          <w:lang w:val="es-PE"/>
        </w:rPr>
        <w:t>sabiduría.</w:t>
      </w:r>
    </w:p>
    <w:p w14:paraId="30551FE1" w14:textId="77777777" w:rsidR="00A76595" w:rsidRPr="00A76595" w:rsidRDefault="00A76595" w:rsidP="00D41B72">
      <w:pPr>
        <w:pStyle w:val="Verso2Espaol"/>
        <w:rPr>
          <w:lang w:val="es-PE"/>
        </w:rPr>
      </w:pPr>
    </w:p>
    <w:p w14:paraId="4CB4B841" w14:textId="7761C513" w:rsidR="00A76595" w:rsidRPr="00A76595" w:rsidRDefault="004A4EB6" w:rsidP="004A4EB6">
      <w:pPr>
        <w:pStyle w:val="Verso2Espaol"/>
        <w:ind w:left="708"/>
        <w:rPr>
          <w:lang w:val="es-PE"/>
        </w:rPr>
      </w:pPr>
      <w:r>
        <w:rPr>
          <w:lang w:val="es-PE"/>
        </w:rPr>
        <w:t>6.</w:t>
      </w:r>
      <w:r>
        <w:rPr>
          <w:lang w:val="es-PE"/>
        </w:rPr>
        <w:tab/>
      </w:r>
      <w:r w:rsidR="00A76595" w:rsidRPr="00A76595">
        <w:rPr>
          <w:lang w:val="es-PE"/>
        </w:rPr>
        <w:t xml:space="preserve">La sabiduría a veces no se limita </w:t>
      </w:r>
      <w:r w:rsidR="00652A05">
        <w:rPr>
          <w:lang w:val="es-PE"/>
        </w:rPr>
        <w:t xml:space="preserve">sólo </w:t>
      </w:r>
      <w:r w:rsidR="00A76595" w:rsidRPr="00A76595">
        <w:rPr>
          <w:lang w:val="es-PE"/>
        </w:rPr>
        <w:t>a los hombres:</w:t>
      </w:r>
    </w:p>
    <w:p w14:paraId="4C0D7452" w14:textId="56430626" w:rsidR="00A76595" w:rsidRDefault="00A76595" w:rsidP="00C94D3A">
      <w:pPr>
        <w:pStyle w:val="Verso2Espaol"/>
        <w:ind w:left="1416"/>
        <w:rPr>
          <w:lang w:val="es-PE"/>
        </w:rPr>
      </w:pPr>
      <w:r w:rsidRPr="00A76595">
        <w:rPr>
          <w:lang w:val="es-PE"/>
        </w:rPr>
        <w:t xml:space="preserve">Las mujeres </w:t>
      </w:r>
      <w:r w:rsidR="008C2EF1">
        <w:rPr>
          <w:lang w:val="es-PE"/>
        </w:rPr>
        <w:t>pueden ser</w:t>
      </w:r>
      <w:r w:rsidR="00C05BE2">
        <w:rPr>
          <w:lang w:val="es-PE"/>
        </w:rPr>
        <w:t>,</w:t>
      </w:r>
      <w:r w:rsidRPr="00A76595">
        <w:rPr>
          <w:lang w:val="es-PE"/>
        </w:rPr>
        <w:t xml:space="preserve"> </w:t>
      </w:r>
      <w:r w:rsidR="00C05BE2" w:rsidRPr="00A76595">
        <w:rPr>
          <w:lang w:val="es-PE"/>
        </w:rPr>
        <w:t>de vez en cuando</w:t>
      </w:r>
      <w:r w:rsidR="00C05BE2">
        <w:rPr>
          <w:lang w:val="es-PE"/>
        </w:rPr>
        <w:t>,</w:t>
      </w:r>
      <w:r w:rsidR="00C05BE2" w:rsidRPr="00A76595">
        <w:rPr>
          <w:lang w:val="es-PE"/>
        </w:rPr>
        <w:t xml:space="preserve"> </w:t>
      </w:r>
      <w:r w:rsidRPr="00A76595">
        <w:rPr>
          <w:lang w:val="es-PE"/>
        </w:rPr>
        <w:t xml:space="preserve">rápidas en </w:t>
      </w:r>
      <w:r w:rsidR="00E8440B">
        <w:rPr>
          <w:lang w:val="es-PE"/>
        </w:rPr>
        <w:t>e</w:t>
      </w:r>
      <w:r w:rsidRPr="00A76595">
        <w:rPr>
          <w:lang w:val="es-PE"/>
        </w:rPr>
        <w:t>l consejo.</w:t>
      </w:r>
    </w:p>
    <w:p w14:paraId="67BDBF32" w14:textId="77777777" w:rsidR="00D41B72" w:rsidRPr="00A76595" w:rsidRDefault="00D41B72" w:rsidP="00C94D3A">
      <w:pPr>
        <w:pStyle w:val="Verso2Espaol"/>
        <w:ind w:left="1416"/>
        <w:rPr>
          <w:lang w:val="es-PE"/>
        </w:rPr>
      </w:pPr>
    </w:p>
    <w:p w14:paraId="3B345E68" w14:textId="55104DD0" w:rsidR="00A76595" w:rsidRPr="00A76595" w:rsidRDefault="004A4EB6" w:rsidP="004A4EB6">
      <w:pPr>
        <w:pStyle w:val="Verso2Espaol"/>
        <w:ind w:left="708"/>
        <w:rPr>
          <w:lang w:val="es-PE"/>
        </w:rPr>
      </w:pPr>
      <w:r>
        <w:rPr>
          <w:lang w:val="es-PE"/>
        </w:rPr>
        <w:t>7.</w:t>
      </w:r>
      <w:r>
        <w:rPr>
          <w:lang w:val="es-PE"/>
        </w:rPr>
        <w:tab/>
      </w:r>
      <w:r w:rsidR="00A76595" w:rsidRPr="00A76595">
        <w:rPr>
          <w:lang w:val="es-PE"/>
        </w:rPr>
        <w:t xml:space="preserve">Cuán rápida y aguda fue </w:t>
      </w:r>
      <w:r w:rsidR="00A937F4">
        <w:rPr>
          <w:lang w:val="es-PE"/>
        </w:rPr>
        <w:t>ella en su proceder</w:t>
      </w:r>
      <w:r w:rsidR="00A76595" w:rsidRPr="00A76595">
        <w:rPr>
          <w:lang w:val="es-PE"/>
        </w:rPr>
        <w:t>,</w:t>
      </w:r>
    </w:p>
    <w:p w14:paraId="631695D8" w14:textId="172D5F8E" w:rsidR="00A76595" w:rsidRPr="00A76595" w:rsidRDefault="00A76595" w:rsidP="00C94D3A">
      <w:pPr>
        <w:pStyle w:val="Verso2Espaol"/>
        <w:ind w:left="1416"/>
        <w:rPr>
          <w:lang w:val="es-PE"/>
        </w:rPr>
      </w:pPr>
      <w:r w:rsidRPr="00A76595">
        <w:rPr>
          <w:lang w:val="es-PE"/>
        </w:rPr>
        <w:t xml:space="preserve">Ella lo mató como </w:t>
      </w:r>
      <w:r w:rsidR="00A937F4">
        <w:rPr>
          <w:lang w:val="es-PE"/>
        </w:rPr>
        <w:t xml:space="preserve">a </w:t>
      </w:r>
      <w:r w:rsidRPr="00A76595">
        <w:rPr>
          <w:lang w:val="es-PE"/>
        </w:rPr>
        <w:t>un ciervo con el arco completamente extendido.</w:t>
      </w:r>
    </w:p>
    <w:p w14:paraId="747F660B" w14:textId="77777777" w:rsidR="00A76595" w:rsidRPr="00A76595" w:rsidRDefault="00A76595" w:rsidP="00C94D3A">
      <w:pPr>
        <w:pStyle w:val="Verso2Espaol"/>
        <w:ind w:left="1416"/>
        <w:rPr>
          <w:lang w:val="es-PE"/>
        </w:rPr>
      </w:pPr>
    </w:p>
    <w:p w14:paraId="567AA762" w14:textId="237A8417" w:rsidR="00A76595" w:rsidRPr="00A76595" w:rsidRDefault="004A4EB6" w:rsidP="004A4EB6">
      <w:pPr>
        <w:pStyle w:val="Verso2Espaol"/>
        <w:ind w:left="708"/>
        <w:rPr>
          <w:lang w:val="es-PE"/>
        </w:rPr>
      </w:pPr>
      <w:r>
        <w:rPr>
          <w:lang w:val="es-PE"/>
        </w:rPr>
        <w:t>8.</w:t>
      </w:r>
      <w:r>
        <w:rPr>
          <w:lang w:val="es-PE"/>
        </w:rPr>
        <w:tab/>
      </w:r>
      <w:r w:rsidR="006878E9">
        <w:rPr>
          <w:lang w:val="es-PE"/>
        </w:rPr>
        <w:t xml:space="preserve">Aquel </w:t>
      </w:r>
      <w:r w:rsidR="00A76595" w:rsidRPr="00A76595">
        <w:rPr>
          <w:lang w:val="es-PE"/>
        </w:rPr>
        <w:t xml:space="preserve">que en </w:t>
      </w:r>
      <w:r w:rsidR="006878E9">
        <w:rPr>
          <w:lang w:val="es-PE"/>
        </w:rPr>
        <w:t xml:space="preserve">una </w:t>
      </w:r>
      <w:r w:rsidR="00A76595" w:rsidRPr="00A76595">
        <w:rPr>
          <w:lang w:val="es-PE"/>
        </w:rPr>
        <w:t xml:space="preserve">gran ocasión no se </w:t>
      </w:r>
      <w:r w:rsidR="006878E9">
        <w:rPr>
          <w:lang w:val="es-PE"/>
        </w:rPr>
        <w:t>regenere</w:t>
      </w:r>
    </w:p>
    <w:p w14:paraId="3A745051" w14:textId="0D070842" w:rsidR="00A76595" w:rsidRPr="00A76595" w:rsidRDefault="006878E9" w:rsidP="00C94D3A">
      <w:pPr>
        <w:pStyle w:val="Verso2Espaol"/>
        <w:ind w:left="1416"/>
        <w:rPr>
          <w:lang w:val="es-PE"/>
        </w:rPr>
      </w:pPr>
      <w:r>
        <w:rPr>
          <w:lang w:val="es-PE"/>
        </w:rPr>
        <w:t>Caerá</w:t>
      </w:r>
      <w:r w:rsidR="00A76595" w:rsidRPr="00A76595">
        <w:rPr>
          <w:lang w:val="es-PE"/>
        </w:rPr>
        <w:t xml:space="preserve">, como ese </w:t>
      </w:r>
      <w:r w:rsidR="00DB2B0E">
        <w:rPr>
          <w:lang w:val="es-PE"/>
        </w:rPr>
        <w:t>necio</w:t>
      </w:r>
      <w:r w:rsidR="00501E0B" w:rsidRPr="00A76595">
        <w:rPr>
          <w:lang w:val="es-PE"/>
        </w:rPr>
        <w:t xml:space="preserve"> </w:t>
      </w:r>
      <w:r w:rsidR="00A76595" w:rsidRPr="00A76595">
        <w:rPr>
          <w:lang w:val="es-PE"/>
        </w:rPr>
        <w:t xml:space="preserve">ladrón </w:t>
      </w:r>
      <w:r w:rsidR="00501E0B">
        <w:rPr>
          <w:lang w:val="es-PE"/>
        </w:rPr>
        <w:t>a</w:t>
      </w:r>
      <w:r w:rsidR="00A76595" w:rsidRPr="00A76595">
        <w:rPr>
          <w:lang w:val="es-PE"/>
        </w:rPr>
        <w:t>l precipicio.</w:t>
      </w:r>
    </w:p>
    <w:p w14:paraId="1B39F49E" w14:textId="77777777" w:rsidR="00A76595" w:rsidRPr="00A76595" w:rsidRDefault="00A76595" w:rsidP="00C94D3A">
      <w:pPr>
        <w:pStyle w:val="Verso2Espaol"/>
        <w:ind w:left="1416"/>
        <w:rPr>
          <w:lang w:val="es-PE"/>
        </w:rPr>
      </w:pPr>
    </w:p>
    <w:p w14:paraId="43C48A82" w14:textId="77777777" w:rsidR="003504F8" w:rsidRPr="003504F8" w:rsidRDefault="004A4EB6" w:rsidP="003504F8">
      <w:pPr>
        <w:pStyle w:val="Verso2Espaol"/>
        <w:ind w:left="708"/>
        <w:rPr>
          <w:lang w:val="es-PE"/>
        </w:rPr>
      </w:pPr>
      <w:r>
        <w:rPr>
          <w:lang w:val="es-PE"/>
        </w:rPr>
        <w:t>9.</w:t>
      </w:r>
      <w:r>
        <w:rPr>
          <w:lang w:val="es-PE"/>
        </w:rPr>
        <w:tab/>
      </w:r>
      <w:r w:rsidR="003504F8" w:rsidRPr="003504F8">
        <w:rPr>
          <w:lang w:val="es-PE"/>
        </w:rPr>
        <w:t>Al vislumbrar una crisis en su destino,</w:t>
      </w:r>
    </w:p>
    <w:p w14:paraId="1372153D" w14:textId="49AAF7CB" w:rsidR="00A76595" w:rsidRPr="00A76595" w:rsidRDefault="003504F8" w:rsidP="003504F8">
      <w:pPr>
        <w:pStyle w:val="Verso2Espaol"/>
        <w:ind w:left="708" w:firstLine="708"/>
        <w:rPr>
          <w:lang w:val="es-PE"/>
        </w:rPr>
      </w:pPr>
      <w:r>
        <w:rPr>
          <w:lang w:val="es-PE"/>
        </w:rPr>
        <w:t>Aquél</w:t>
      </w:r>
      <w:r w:rsidRPr="003504F8">
        <w:rPr>
          <w:lang w:val="es-PE"/>
        </w:rPr>
        <w:t>, al igual que ella, se salva</w:t>
      </w:r>
      <w:r w:rsidR="00CF24A3">
        <w:rPr>
          <w:lang w:val="es-PE"/>
        </w:rPr>
        <w:t>rá</w:t>
      </w:r>
      <w:r w:rsidRPr="003504F8">
        <w:rPr>
          <w:lang w:val="es-PE"/>
        </w:rPr>
        <w:t xml:space="preserve"> de un enemigo amenazante</w:t>
      </w:r>
      <w:r w:rsidR="00A76595" w:rsidRPr="00A76595">
        <w:rPr>
          <w:lang w:val="es-PE"/>
        </w:rPr>
        <w:t>.</w:t>
      </w:r>
    </w:p>
    <w:p w14:paraId="1AA58B39" w14:textId="77777777" w:rsidR="00A76595" w:rsidRPr="00A76595" w:rsidRDefault="00A76595" w:rsidP="00C94D3A">
      <w:pPr>
        <w:pStyle w:val="Verso2Espaol"/>
        <w:ind w:left="1416"/>
        <w:rPr>
          <w:lang w:val="es-PE"/>
        </w:rPr>
      </w:pPr>
    </w:p>
    <w:p w14:paraId="5BDAB6D0" w14:textId="2C7D5580" w:rsidR="00A76595" w:rsidRPr="00A76595" w:rsidRDefault="00A76595" w:rsidP="00D41B72">
      <w:pPr>
        <w:pStyle w:val="NormalHistoria"/>
        <w:rPr>
          <w:lang w:val="es-PE"/>
        </w:rPr>
      </w:pPr>
      <w:r w:rsidRPr="00A76595">
        <w:rPr>
          <w:lang w:val="es-PE"/>
        </w:rPr>
        <w:t xml:space="preserve">Entonces </w:t>
      </w:r>
      <w:proofErr w:type="spellStart"/>
      <w:r w:rsidRPr="00A76595">
        <w:rPr>
          <w:lang w:val="es-PE"/>
        </w:rPr>
        <w:t>Sulasā</w:t>
      </w:r>
      <w:proofErr w:type="spellEnd"/>
      <w:r w:rsidRPr="00A76595">
        <w:rPr>
          <w:lang w:val="es-PE"/>
        </w:rPr>
        <w:t xml:space="preserve"> mató al ladrón. Cuando ella descendió de la montaña y se encontró </w:t>
      </w:r>
      <w:r w:rsidR="00CF24A3">
        <w:rPr>
          <w:lang w:val="es-PE"/>
        </w:rPr>
        <w:t xml:space="preserve">entre </w:t>
      </w:r>
      <w:r w:rsidRPr="00A76595">
        <w:rPr>
          <w:lang w:val="es-PE"/>
        </w:rPr>
        <w:t xml:space="preserve">sus </w:t>
      </w:r>
      <w:r w:rsidR="00991A8D">
        <w:rPr>
          <w:lang w:val="es-PE"/>
        </w:rPr>
        <w:t>sirvientes</w:t>
      </w:r>
      <w:r w:rsidRPr="00A76595">
        <w:rPr>
          <w:lang w:val="es-PE"/>
        </w:rPr>
        <w:t xml:space="preserve">, le preguntaron dónde estaba su esposo. </w:t>
      </w:r>
      <w:r w:rsidR="004F5884">
        <w:rPr>
          <w:lang w:val="es-PE"/>
        </w:rPr>
        <w:t>“</w:t>
      </w:r>
      <w:r w:rsidRPr="00A76595">
        <w:rPr>
          <w:lang w:val="es-PE"/>
        </w:rPr>
        <w:t>No me pregunte</w:t>
      </w:r>
      <w:r w:rsidR="003C161C">
        <w:rPr>
          <w:lang w:val="es-PE"/>
        </w:rPr>
        <w:t>n</w:t>
      </w:r>
      <w:r w:rsidR="004F5884">
        <w:rPr>
          <w:lang w:val="es-PE"/>
        </w:rPr>
        <w:t xml:space="preserve"> por él”</w:t>
      </w:r>
      <w:r w:rsidRPr="00A76595">
        <w:rPr>
          <w:lang w:val="es-PE"/>
        </w:rPr>
        <w:t xml:space="preserve"> dijo ella y montando su carruaje</w:t>
      </w:r>
      <w:r w:rsidR="003C161C">
        <w:rPr>
          <w:lang w:val="es-PE"/>
        </w:rPr>
        <w:t>,</w:t>
      </w:r>
      <w:r w:rsidRPr="00A76595">
        <w:rPr>
          <w:lang w:val="es-PE"/>
        </w:rPr>
        <w:t xml:space="preserve"> se dirigió a la ciudad.</w:t>
      </w:r>
      <w:r w:rsidR="00CF24A3" w:rsidRPr="00CF24A3">
        <w:rPr>
          <w:lang w:val="es-PE"/>
        </w:rPr>
        <w:t xml:space="preserve"> </w:t>
      </w:r>
      <w:r w:rsidR="00CF24A3" w:rsidRPr="00A76595">
        <w:rPr>
          <w:lang w:val="es-PE"/>
        </w:rPr>
        <w:t>[439]</w:t>
      </w:r>
    </w:p>
    <w:p w14:paraId="7F28862D" w14:textId="77777777" w:rsidR="00D41B72" w:rsidRDefault="00D41B72" w:rsidP="00D41B72">
      <w:pPr>
        <w:jc w:val="center"/>
      </w:pPr>
      <w:r>
        <w:t>--------------------------------------</w:t>
      </w:r>
    </w:p>
    <w:p w14:paraId="65EEA111" w14:textId="5E8269A4" w:rsidR="00A76595" w:rsidRDefault="00734D58" w:rsidP="00A76595">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A76595" w:rsidRPr="00A76595">
        <w:rPr>
          <w:lang w:val="es-PE"/>
        </w:rPr>
        <w:t>: "En es</w:t>
      </w:r>
      <w:r w:rsidR="004F5884">
        <w:rPr>
          <w:lang w:val="es-PE"/>
        </w:rPr>
        <w:t>a</w:t>
      </w:r>
      <w:r w:rsidR="00A76595" w:rsidRPr="00A76595">
        <w:rPr>
          <w:lang w:val="es-PE"/>
        </w:rPr>
        <w:t xml:space="preserve"> </w:t>
      </w:r>
      <w:r w:rsidR="00CA6E03">
        <w:rPr>
          <w:lang w:val="es-PE"/>
        </w:rPr>
        <w:t>ocasión</w:t>
      </w:r>
      <w:r>
        <w:rPr>
          <w:lang w:val="es-PE"/>
        </w:rPr>
        <w:t>,</w:t>
      </w:r>
      <w:r w:rsidR="00A76595" w:rsidRPr="00A76595">
        <w:rPr>
          <w:lang w:val="es-PE"/>
        </w:rPr>
        <w:t xml:space="preserve"> l</w:t>
      </w:r>
      <w:r w:rsidR="00CA6E03">
        <w:rPr>
          <w:lang w:val="es-PE"/>
        </w:rPr>
        <w:t>a</w:t>
      </w:r>
      <w:r w:rsidR="00A76595" w:rsidRPr="00A76595">
        <w:rPr>
          <w:lang w:val="es-PE"/>
        </w:rPr>
        <w:t xml:space="preserve">s dos </w:t>
      </w:r>
      <w:r w:rsidR="00CA6E03">
        <w:rPr>
          <w:lang w:val="es-PE"/>
        </w:rPr>
        <w:t xml:space="preserve">personas de </w:t>
      </w:r>
      <w:r w:rsidR="00A76595" w:rsidRPr="00A76595">
        <w:rPr>
          <w:lang w:val="es-PE"/>
        </w:rPr>
        <w:t>entonces eran l</w:t>
      </w:r>
      <w:r w:rsidR="00CA6E03">
        <w:rPr>
          <w:lang w:val="es-PE"/>
        </w:rPr>
        <w:t>a</w:t>
      </w:r>
      <w:r w:rsidR="00A76595" w:rsidRPr="00A76595">
        <w:rPr>
          <w:lang w:val="es-PE"/>
        </w:rPr>
        <w:t xml:space="preserve">s dos </w:t>
      </w:r>
      <w:r w:rsidR="00CA6E03">
        <w:rPr>
          <w:lang w:val="es-PE"/>
        </w:rPr>
        <w:t>del presente</w:t>
      </w:r>
      <w:r w:rsidR="00A76595" w:rsidRPr="00A76595">
        <w:rPr>
          <w:lang w:val="es-PE"/>
        </w:rPr>
        <w:t xml:space="preserve"> </w:t>
      </w:r>
      <w:r w:rsidR="00CA6E03">
        <w:rPr>
          <w:lang w:val="es-PE"/>
        </w:rPr>
        <w:t>y yo</w:t>
      </w:r>
      <w:r w:rsidR="003C161C">
        <w:rPr>
          <w:lang w:val="es-PE"/>
        </w:rPr>
        <w:t>,</w:t>
      </w:r>
      <w:r w:rsidR="00CA6E03">
        <w:rPr>
          <w:lang w:val="es-PE"/>
        </w:rPr>
        <w:t xml:space="preserve"> </w:t>
      </w:r>
      <w:r w:rsidR="00EA47AF">
        <w:rPr>
          <w:lang w:val="es-PE"/>
        </w:rPr>
        <w:t xml:space="preserve">era </w:t>
      </w:r>
      <w:r w:rsidR="00A76595" w:rsidRPr="00A76595">
        <w:rPr>
          <w:lang w:val="es-PE"/>
        </w:rPr>
        <w:t xml:space="preserve">la </w:t>
      </w:r>
      <w:r w:rsidRPr="00734D58">
        <w:rPr>
          <w:i/>
          <w:iCs/>
          <w:lang w:val="es-PE"/>
        </w:rPr>
        <w:t>Deidad</w:t>
      </w:r>
      <w:r w:rsidRPr="00A76595">
        <w:rPr>
          <w:lang w:val="es-PE"/>
        </w:rPr>
        <w:t xml:space="preserve"> </w:t>
      </w:r>
      <w:r w:rsidR="00A76595" w:rsidRPr="00A76595">
        <w:rPr>
          <w:lang w:val="es-PE"/>
        </w:rPr>
        <w:t>".</w:t>
      </w:r>
    </w:p>
    <w:p w14:paraId="4B06B612" w14:textId="77777777" w:rsidR="00090072" w:rsidRPr="005C04E2" w:rsidRDefault="00090072" w:rsidP="00090072">
      <w:pPr>
        <w:pStyle w:val="NormalSinTab"/>
        <w:jc w:val="center"/>
      </w:pPr>
      <w:r w:rsidRPr="007B20A5">
        <w:rPr>
          <w:rFonts w:cs="Cormorant"/>
          <w:sz w:val="32"/>
          <w:szCs w:val="32"/>
        </w:rPr>
        <w:t>❦</w:t>
      </w:r>
    </w:p>
    <w:p w14:paraId="025DBCF4" w14:textId="77777777" w:rsidR="00DE43B5" w:rsidRDefault="00DE43B5" w:rsidP="00A76595">
      <w:pPr>
        <w:rPr>
          <w:lang w:val="es-PE"/>
        </w:rPr>
      </w:pPr>
    </w:p>
    <w:p w14:paraId="47C55488" w14:textId="77777777" w:rsidR="00977080" w:rsidRDefault="00977080" w:rsidP="00A76595">
      <w:pPr>
        <w:rPr>
          <w:lang w:val="es-PE"/>
        </w:rPr>
      </w:pPr>
    </w:p>
    <w:p w14:paraId="175CA267" w14:textId="77777777" w:rsidR="00977080" w:rsidRDefault="00977080" w:rsidP="00A76595">
      <w:pPr>
        <w:rPr>
          <w:lang w:val="es-PE"/>
        </w:rPr>
      </w:pPr>
    </w:p>
    <w:p w14:paraId="3A78327C" w14:textId="77777777" w:rsidR="00977080" w:rsidRDefault="00977080" w:rsidP="00A76595">
      <w:pPr>
        <w:rPr>
          <w:lang w:val="es-PE"/>
        </w:rPr>
      </w:pPr>
    </w:p>
    <w:p w14:paraId="13314E66" w14:textId="77777777" w:rsidR="00977080" w:rsidRDefault="00977080" w:rsidP="00A76595">
      <w:pPr>
        <w:rPr>
          <w:lang w:val="es-PE"/>
        </w:rPr>
      </w:pPr>
    </w:p>
    <w:p w14:paraId="472AEFA1" w14:textId="77777777" w:rsidR="00977080" w:rsidRDefault="00977080" w:rsidP="00A76595">
      <w:pPr>
        <w:rPr>
          <w:lang w:val="es-PE"/>
        </w:rPr>
      </w:pPr>
    </w:p>
    <w:p w14:paraId="1F260411" w14:textId="77777777" w:rsidR="00DE43B5" w:rsidRDefault="00DE43B5" w:rsidP="00A76595">
      <w:pPr>
        <w:rPr>
          <w:lang w:val="es-PE"/>
        </w:rPr>
      </w:pPr>
    </w:p>
    <w:p w14:paraId="42E21FF0" w14:textId="79A63B40" w:rsidR="00DE43B5" w:rsidRDefault="00090072" w:rsidP="00DE43B5">
      <w:pPr>
        <w:pStyle w:val="Ttulo2"/>
        <w:rPr>
          <w:lang w:val="es-PE"/>
        </w:rPr>
      </w:pPr>
      <w:bookmarkStart w:id="127" w:name="_Toc126679054"/>
      <w:r w:rsidRPr="00090072">
        <w:rPr>
          <w:lang w:val="es-PE"/>
        </w:rPr>
        <w:t>Ja. №.</w:t>
      </w:r>
      <w:r w:rsidR="00DE43B5" w:rsidRPr="00DE43B5">
        <w:rPr>
          <w:lang w:val="es-PE"/>
        </w:rPr>
        <w:t xml:space="preserve"> 420.</w:t>
      </w:r>
      <w:r w:rsidR="00DE43B5">
        <w:rPr>
          <w:lang w:val="es-PE"/>
        </w:rPr>
        <w:t xml:space="preserve"> </w:t>
      </w:r>
      <w:r w:rsidR="00DE43B5">
        <w:rPr>
          <w:lang w:val="es-PE"/>
        </w:rPr>
        <w:br/>
      </w:r>
      <w:r w:rsidR="00DE43B5">
        <w:rPr>
          <w:lang w:val="es-PE"/>
        </w:rPr>
        <w:tab/>
      </w:r>
      <w:r w:rsidR="00DE43B5">
        <w:rPr>
          <w:lang w:val="es-PE"/>
        </w:rPr>
        <w:br/>
      </w:r>
      <w:proofErr w:type="spellStart"/>
      <w:r w:rsidR="00DE43B5" w:rsidRPr="00DE43B5">
        <w:rPr>
          <w:lang w:val="es-PE"/>
        </w:rPr>
        <w:t>Sumaṅgala-Jātaka</w:t>
      </w:r>
      <w:proofErr w:type="spellEnd"/>
      <w:r w:rsidR="00DE43B5" w:rsidRPr="00DE43B5">
        <w:rPr>
          <w:lang w:val="es-PE"/>
        </w:rPr>
        <w:t>.</w:t>
      </w:r>
      <w:bookmarkEnd w:id="127"/>
    </w:p>
    <w:p w14:paraId="08F9862A" w14:textId="49EDBA9C" w:rsidR="003F15DD" w:rsidRPr="009805E0" w:rsidRDefault="003F15DD" w:rsidP="003F15DD">
      <w:pPr>
        <w:pStyle w:val="Ttulo3"/>
        <w:rPr>
          <w:lang w:val="es-PE"/>
        </w:rPr>
      </w:pPr>
      <w:r w:rsidRPr="009805E0">
        <w:rPr>
          <w:lang w:val="es-PE"/>
        </w:rPr>
        <w:t xml:space="preserve">Historia de Renacimientos sobre </w:t>
      </w:r>
      <w:r>
        <w:rPr>
          <w:i/>
          <w:iCs/>
          <w:lang w:val="es-PE"/>
        </w:rPr>
        <w:t xml:space="preserve">El Guardabosques </w:t>
      </w:r>
      <w:proofErr w:type="spellStart"/>
      <w:r w:rsidR="005F22AC" w:rsidRPr="005F22AC">
        <w:rPr>
          <w:i/>
          <w:iCs/>
          <w:lang w:val="es-PE"/>
        </w:rPr>
        <w:t>Sumaṅgala</w:t>
      </w:r>
      <w:proofErr w:type="spellEnd"/>
      <w:r>
        <w:rPr>
          <w:i/>
          <w:iCs/>
          <w:lang w:val="es-PE"/>
        </w:rPr>
        <w:t xml:space="preserve"> </w:t>
      </w:r>
      <w:r w:rsidRPr="009805E0">
        <w:rPr>
          <w:lang w:val="es-PE"/>
        </w:rPr>
        <w:t>(</w:t>
      </w:r>
      <w:proofErr w:type="spellStart"/>
      <w:r w:rsidR="005F22AC">
        <w:rPr>
          <w:lang w:val="es-PE"/>
        </w:rPr>
        <w:t>8</w:t>
      </w:r>
      <w:r w:rsidRPr="009805E0">
        <w:rPr>
          <w:lang w:val="es-PE"/>
        </w:rPr>
        <w:t>s</w:t>
      </w:r>
      <w:proofErr w:type="spellEnd"/>
      <w:r w:rsidRPr="009805E0">
        <w:rPr>
          <w:lang w:val="es-PE"/>
        </w:rPr>
        <w:t>)</w:t>
      </w:r>
      <w:r w:rsidRPr="009805E0">
        <w:rPr>
          <w:vertAlign w:val="superscript"/>
          <w:lang w:val="es-PE"/>
        </w:rPr>
        <w:t xml:space="preserve"> </w:t>
      </w:r>
    </w:p>
    <w:p w14:paraId="77F01BD1" w14:textId="3D18A176" w:rsidR="00DE43B5" w:rsidRPr="00DE43B5" w:rsidRDefault="00DE43B5" w:rsidP="00DE43B5">
      <w:pPr>
        <w:rPr>
          <w:lang w:val="es-PE"/>
        </w:rPr>
      </w:pPr>
      <w:r w:rsidRPr="00DE43B5">
        <w:rPr>
          <w:lang w:val="es-PE"/>
        </w:rPr>
        <w:t>"</w:t>
      </w:r>
      <w:r w:rsidR="001A2890" w:rsidRPr="001A2890">
        <w:rPr>
          <w:i/>
          <w:iCs/>
          <w:lang w:val="es-PE"/>
        </w:rPr>
        <w:t xml:space="preserve">Consciente de un ceño fruncido y enojado </w:t>
      </w:r>
      <w:r w:rsidR="00EA47AF">
        <w:rPr>
          <w:i/>
          <w:iCs/>
          <w:lang w:val="es-PE"/>
        </w:rPr>
        <w:t xml:space="preserve">… </w:t>
      </w:r>
      <w:r w:rsidR="00636D32" w:rsidRPr="00EA47AF">
        <w:rPr>
          <w:i/>
          <w:iCs/>
          <w:lang w:val="es-PE"/>
        </w:rPr>
        <w:t>etc</w:t>
      </w:r>
      <w:r w:rsidR="00636D32" w:rsidRPr="00636D32">
        <w:rPr>
          <w:i/>
          <w:lang w:val="es-PE"/>
        </w:rPr>
        <w:t>.”</w:t>
      </w:r>
      <w:r w:rsidRPr="00DE43B5">
        <w:rPr>
          <w:lang w:val="es-PE"/>
        </w:rPr>
        <w:t xml:space="preserve"> El </w:t>
      </w:r>
      <w:r w:rsidR="00E67247" w:rsidRPr="00E67247">
        <w:rPr>
          <w:i/>
          <w:iCs/>
        </w:rPr>
        <w:t>Bhagavā</w:t>
      </w:r>
      <w:r w:rsidR="00E67247" w:rsidRPr="00E67247">
        <w:rPr>
          <w:lang w:val="es-PE"/>
        </w:rPr>
        <w:t xml:space="preserve"> </w:t>
      </w:r>
      <w:r w:rsidRPr="00DE43B5">
        <w:rPr>
          <w:lang w:val="es-PE"/>
        </w:rPr>
        <w:t xml:space="preserve">contó esta historia </w:t>
      </w:r>
      <w:r w:rsidR="00E67247">
        <w:rPr>
          <w:lang w:val="es-PE"/>
        </w:rPr>
        <w:t xml:space="preserve">mientras se encontraba residiendo en el monasterio </w:t>
      </w:r>
      <w:proofErr w:type="spellStart"/>
      <w:r w:rsidR="00E67247">
        <w:rPr>
          <w:lang w:val="es-PE"/>
        </w:rPr>
        <w:t>Jetavana</w:t>
      </w:r>
      <w:proofErr w:type="spellEnd"/>
      <w:r w:rsidR="00E67247">
        <w:rPr>
          <w:lang w:val="es-PE"/>
        </w:rPr>
        <w:t xml:space="preserve"> con respecto a </w:t>
      </w:r>
      <w:r w:rsidR="00EF4C87">
        <w:rPr>
          <w:lang w:val="es-PE"/>
        </w:rPr>
        <w:t xml:space="preserve">la </w:t>
      </w:r>
      <w:r w:rsidR="00E67247">
        <w:rPr>
          <w:lang w:val="es-PE"/>
        </w:rPr>
        <w:t>exhortación</w:t>
      </w:r>
      <w:r w:rsidRPr="00DE43B5">
        <w:rPr>
          <w:lang w:val="es-PE"/>
        </w:rPr>
        <w:t xml:space="preserve"> </w:t>
      </w:r>
      <w:r w:rsidR="0088654E">
        <w:rPr>
          <w:lang w:val="es-PE"/>
        </w:rPr>
        <w:t>a</w:t>
      </w:r>
      <w:r w:rsidRPr="00DE43B5">
        <w:rPr>
          <w:lang w:val="es-PE"/>
        </w:rPr>
        <w:t xml:space="preserve"> un </w:t>
      </w:r>
      <w:r w:rsidR="0088654E" w:rsidRPr="00DE43B5">
        <w:rPr>
          <w:lang w:val="es-PE"/>
        </w:rPr>
        <w:t>Rey</w:t>
      </w:r>
      <w:r w:rsidRPr="00DE43B5">
        <w:rPr>
          <w:lang w:val="es-PE"/>
        </w:rPr>
        <w:t>. En esta ocasión</w:t>
      </w:r>
      <w:r w:rsidR="00EF4C87">
        <w:rPr>
          <w:lang w:val="es-PE"/>
        </w:rPr>
        <w:t>,</w:t>
      </w:r>
      <w:r w:rsidRPr="00DE43B5">
        <w:rPr>
          <w:lang w:val="es-PE"/>
        </w:rPr>
        <w:t xml:space="preserve"> el </w:t>
      </w:r>
      <w:r w:rsidR="00EF4C87" w:rsidRPr="00EF4C87">
        <w:rPr>
          <w:i/>
          <w:iCs/>
        </w:rPr>
        <w:t>Bhagavā</w:t>
      </w:r>
      <w:r w:rsidRPr="00DE43B5">
        <w:rPr>
          <w:lang w:val="es-PE"/>
        </w:rPr>
        <w:t xml:space="preserve">, a petición del </w:t>
      </w:r>
      <w:r w:rsidR="0088654E" w:rsidRPr="00DE43B5">
        <w:rPr>
          <w:lang w:val="es-PE"/>
        </w:rPr>
        <w:t>Rey</w:t>
      </w:r>
      <w:r w:rsidRPr="00DE43B5">
        <w:rPr>
          <w:lang w:val="es-PE"/>
        </w:rPr>
        <w:t xml:space="preserve">, contó </w:t>
      </w:r>
      <w:r w:rsidR="005B7A78">
        <w:rPr>
          <w:lang w:val="es-PE"/>
        </w:rPr>
        <w:t>la siguiente</w:t>
      </w:r>
      <w:r w:rsidR="00157334">
        <w:rPr>
          <w:lang w:val="es-PE"/>
        </w:rPr>
        <w:t xml:space="preserve"> </w:t>
      </w:r>
      <w:r w:rsidRPr="00DE43B5">
        <w:rPr>
          <w:lang w:val="es-PE"/>
        </w:rPr>
        <w:t xml:space="preserve">historia de </w:t>
      </w:r>
      <w:r w:rsidR="00157334">
        <w:rPr>
          <w:lang w:val="es-PE"/>
        </w:rPr>
        <w:t>una distante era</w:t>
      </w:r>
      <w:r w:rsidRPr="00DE43B5">
        <w:rPr>
          <w:lang w:val="es-PE"/>
        </w:rPr>
        <w:t>.</w:t>
      </w:r>
    </w:p>
    <w:p w14:paraId="5568EA2B" w14:textId="77777777" w:rsidR="00DE43B5" w:rsidRDefault="00DE43B5" w:rsidP="00DE43B5">
      <w:pPr>
        <w:jc w:val="center"/>
      </w:pPr>
      <w:r>
        <w:t>--------------------------------------</w:t>
      </w:r>
    </w:p>
    <w:p w14:paraId="44BCA1E4" w14:textId="77777777" w:rsidR="00AD7A15" w:rsidRDefault="00157334" w:rsidP="00A25737">
      <w:pPr>
        <w:pStyle w:val="NormalHistoria"/>
        <w:rPr>
          <w:lang w:val="es-PE"/>
        </w:rPr>
      </w:pPr>
      <w:r w:rsidRPr="00DE43B5">
        <w:rPr>
          <w:lang w:val="es-PE"/>
        </w:rPr>
        <w:t xml:space="preserve">Una </w:t>
      </w:r>
      <w:r w:rsidR="00DE43B5" w:rsidRPr="00DE43B5">
        <w:rPr>
          <w:lang w:val="es-PE"/>
        </w:rPr>
        <w:t>vez</w:t>
      </w:r>
      <w:r>
        <w:rPr>
          <w:lang w:val="es-PE"/>
        </w:rPr>
        <w:t>,</w:t>
      </w:r>
      <w:r w:rsidR="00DE43B5" w:rsidRPr="00DE43B5">
        <w:rPr>
          <w:lang w:val="es-PE"/>
        </w:rPr>
        <w:t xml:space="preserve"> cuando Brahmadatta </w:t>
      </w:r>
      <w:r w:rsidR="00705378" w:rsidRPr="00DE43B5">
        <w:rPr>
          <w:lang w:val="es-PE"/>
        </w:rPr>
        <w:t xml:space="preserve">Reinaba </w:t>
      </w:r>
      <w:r w:rsidR="00DE43B5" w:rsidRPr="00DE43B5">
        <w:rPr>
          <w:lang w:val="es-PE"/>
        </w:rPr>
        <w:t xml:space="preserve">Benares, el </w:t>
      </w:r>
      <w:r w:rsidR="005A64BD" w:rsidRPr="005A64BD">
        <w:rPr>
          <w:i/>
          <w:lang w:val="es-PE"/>
        </w:rPr>
        <w:t>Bodhisatta</w:t>
      </w:r>
      <w:r w:rsidR="00DE43B5" w:rsidRPr="00DE43B5">
        <w:rPr>
          <w:lang w:val="es-PE"/>
        </w:rPr>
        <w:t xml:space="preserve"> </w:t>
      </w:r>
      <w:r>
        <w:rPr>
          <w:lang w:val="es-PE"/>
        </w:rPr>
        <w:t>re</w:t>
      </w:r>
      <w:r w:rsidR="00DE43B5" w:rsidRPr="00DE43B5">
        <w:rPr>
          <w:lang w:val="es-PE"/>
        </w:rPr>
        <w:t xml:space="preserve">nació como el hijo de su </w:t>
      </w:r>
      <w:r w:rsidRPr="00DE43B5">
        <w:rPr>
          <w:lang w:val="es-PE"/>
        </w:rPr>
        <w:t>Reina</w:t>
      </w:r>
      <w:r w:rsidR="000402D8">
        <w:rPr>
          <w:lang w:val="es-PE"/>
        </w:rPr>
        <w:t xml:space="preserve"> Principal</w:t>
      </w:r>
      <w:r w:rsidR="00DE43B5" w:rsidRPr="00DE43B5">
        <w:rPr>
          <w:lang w:val="es-PE"/>
        </w:rPr>
        <w:t xml:space="preserve">. Cuando creció, </w:t>
      </w:r>
      <w:r w:rsidR="00953214" w:rsidRPr="00DE43B5">
        <w:rPr>
          <w:lang w:val="es-PE"/>
        </w:rPr>
        <w:t>a la muerte de su padre</w:t>
      </w:r>
      <w:r w:rsidR="00953214">
        <w:rPr>
          <w:lang w:val="es-PE"/>
        </w:rPr>
        <w:t>,</w:t>
      </w:r>
      <w:r w:rsidR="00953214" w:rsidRPr="00DE43B5">
        <w:rPr>
          <w:lang w:val="es-PE"/>
        </w:rPr>
        <w:t xml:space="preserve"> </w:t>
      </w:r>
      <w:r w:rsidR="00995266">
        <w:rPr>
          <w:lang w:val="es-PE"/>
        </w:rPr>
        <w:t xml:space="preserve">éste </w:t>
      </w:r>
      <w:r w:rsidR="00DE43B5" w:rsidRPr="00DE43B5">
        <w:rPr>
          <w:lang w:val="es-PE"/>
        </w:rPr>
        <w:t xml:space="preserve">se convirtió en </w:t>
      </w:r>
      <w:r w:rsidR="00461351">
        <w:rPr>
          <w:lang w:val="es-PE"/>
        </w:rPr>
        <w:t xml:space="preserve">Rey </w:t>
      </w:r>
      <w:r w:rsidR="00DE43B5" w:rsidRPr="00DE43B5">
        <w:rPr>
          <w:lang w:val="es-PE"/>
        </w:rPr>
        <w:t xml:space="preserve">y </w:t>
      </w:r>
      <w:r>
        <w:rPr>
          <w:lang w:val="es-PE"/>
        </w:rPr>
        <w:t>practicó</w:t>
      </w:r>
      <w:r w:rsidR="00DE43B5" w:rsidRPr="00DE43B5">
        <w:rPr>
          <w:lang w:val="es-PE"/>
        </w:rPr>
        <w:t xml:space="preserve"> abundante</w:t>
      </w:r>
      <w:r w:rsidR="00705378">
        <w:rPr>
          <w:lang w:val="es-PE"/>
        </w:rPr>
        <w:t xml:space="preserve"> </w:t>
      </w:r>
      <w:r w:rsidR="00770184" w:rsidRPr="00024362">
        <w:rPr>
          <w:i/>
          <w:iCs/>
          <w:lang w:val="es-PE"/>
        </w:rPr>
        <w:t>genero</w:t>
      </w:r>
      <w:r w:rsidR="009C4526" w:rsidRPr="00024362">
        <w:rPr>
          <w:i/>
          <w:iCs/>
          <w:lang w:val="es-PE"/>
        </w:rPr>
        <w:t>sid</w:t>
      </w:r>
      <w:r w:rsidR="00024362" w:rsidRPr="00024362">
        <w:rPr>
          <w:i/>
          <w:iCs/>
          <w:lang w:val="es-PE"/>
        </w:rPr>
        <w:t>ad</w:t>
      </w:r>
      <w:r w:rsidR="009C4526">
        <w:rPr>
          <w:lang w:val="es-PE"/>
        </w:rPr>
        <w:t xml:space="preserve">. </w:t>
      </w:r>
      <w:r>
        <w:rPr>
          <w:lang w:val="es-PE"/>
        </w:rPr>
        <w:t>Él poseía a</w:t>
      </w:r>
      <w:r w:rsidR="00DE43B5" w:rsidRPr="00DE43B5">
        <w:rPr>
          <w:lang w:val="es-PE"/>
        </w:rPr>
        <w:t xml:space="preserve"> un </w:t>
      </w:r>
      <w:r w:rsidR="00977080">
        <w:rPr>
          <w:lang w:val="es-PE"/>
        </w:rPr>
        <w:t>guardabosque</w:t>
      </w:r>
      <w:r w:rsidR="00DE43B5" w:rsidRPr="00DE43B5">
        <w:rPr>
          <w:lang w:val="es-PE"/>
        </w:rPr>
        <w:t xml:space="preserve"> llamado </w:t>
      </w:r>
      <w:proofErr w:type="spellStart"/>
      <w:r w:rsidR="00DE43B5" w:rsidRPr="00DE43B5">
        <w:rPr>
          <w:lang w:val="es-PE"/>
        </w:rPr>
        <w:t>Sumaṅgala</w:t>
      </w:r>
      <w:proofErr w:type="spellEnd"/>
      <w:r w:rsidR="00DE43B5" w:rsidRPr="00DE43B5">
        <w:rPr>
          <w:lang w:val="es-PE"/>
        </w:rPr>
        <w:t xml:space="preserve">. Cierto </w:t>
      </w:r>
      <w:proofErr w:type="spellStart"/>
      <w:r w:rsidRPr="00157334">
        <w:rPr>
          <w:i/>
          <w:iCs/>
          <w:lang w:val="es-PE"/>
        </w:rPr>
        <w:t>Paccekabuddha</w:t>
      </w:r>
      <w:proofErr w:type="spellEnd"/>
      <w:r w:rsidRPr="00DE43B5">
        <w:rPr>
          <w:lang w:val="es-PE"/>
        </w:rPr>
        <w:t xml:space="preserve"> </w:t>
      </w:r>
      <w:r>
        <w:rPr>
          <w:lang w:val="es-PE"/>
        </w:rPr>
        <w:t>emergió</w:t>
      </w:r>
      <w:r w:rsidR="00DE43B5" w:rsidRPr="00DE43B5">
        <w:rPr>
          <w:lang w:val="es-PE"/>
        </w:rPr>
        <w:t xml:space="preserve"> de la cueva de </w:t>
      </w:r>
      <w:proofErr w:type="spellStart"/>
      <w:r w:rsidR="00DE43B5" w:rsidRPr="00DE43B5">
        <w:rPr>
          <w:lang w:val="es-PE"/>
        </w:rPr>
        <w:t>Nandamūla</w:t>
      </w:r>
      <w:proofErr w:type="spellEnd"/>
      <w:r w:rsidR="00DE43B5" w:rsidRPr="00DE43B5">
        <w:rPr>
          <w:lang w:val="es-PE"/>
        </w:rPr>
        <w:t xml:space="preserve"> en una peregrinación por </w:t>
      </w:r>
      <w:r>
        <w:rPr>
          <w:lang w:val="es-PE"/>
        </w:rPr>
        <w:t xml:space="preserve">ofrendas </w:t>
      </w:r>
      <w:r w:rsidR="00DE43B5" w:rsidRPr="00DE43B5">
        <w:rPr>
          <w:lang w:val="es-PE"/>
        </w:rPr>
        <w:t xml:space="preserve">y, al llegar a </w:t>
      </w:r>
      <w:proofErr w:type="spellStart"/>
      <w:r w:rsidR="0058784D">
        <w:rPr>
          <w:lang w:val="es-PE"/>
        </w:rPr>
        <w:t>Benares</w:t>
      </w:r>
      <w:proofErr w:type="spellEnd"/>
      <w:r w:rsidR="00DE43B5" w:rsidRPr="00DE43B5">
        <w:rPr>
          <w:lang w:val="es-PE"/>
        </w:rPr>
        <w:t xml:space="preserve">, </w:t>
      </w:r>
      <w:r w:rsidR="00B345BF">
        <w:rPr>
          <w:lang w:val="es-PE"/>
        </w:rPr>
        <w:t>r</w:t>
      </w:r>
      <w:r w:rsidR="00A25737">
        <w:rPr>
          <w:lang w:val="es-PE"/>
        </w:rPr>
        <w:t>esidió</w:t>
      </w:r>
      <w:r w:rsidR="00DE43B5" w:rsidRPr="00DE43B5">
        <w:rPr>
          <w:lang w:val="es-PE"/>
        </w:rPr>
        <w:t xml:space="preserve"> en el parque. Al día siguiente</w:t>
      </w:r>
      <w:r w:rsidR="00A25737">
        <w:rPr>
          <w:lang w:val="es-PE"/>
        </w:rPr>
        <w:t>,</w:t>
      </w:r>
      <w:r w:rsidR="00DE43B5" w:rsidRPr="00DE43B5">
        <w:rPr>
          <w:lang w:val="es-PE"/>
        </w:rPr>
        <w:t xml:space="preserve"> </w:t>
      </w:r>
      <w:r w:rsidR="00A25737">
        <w:rPr>
          <w:lang w:val="es-PE"/>
        </w:rPr>
        <w:t xml:space="preserve">se dirigió </w:t>
      </w:r>
      <w:r w:rsidR="00DE43B5" w:rsidRPr="00DE43B5">
        <w:rPr>
          <w:lang w:val="es-PE"/>
        </w:rPr>
        <w:t xml:space="preserve">al pueblo a pedir </w:t>
      </w:r>
      <w:r>
        <w:rPr>
          <w:lang w:val="es-PE"/>
        </w:rPr>
        <w:t>ofrendas</w:t>
      </w:r>
      <w:r w:rsidR="00DE43B5" w:rsidRPr="00DE43B5">
        <w:rPr>
          <w:lang w:val="es-PE"/>
        </w:rPr>
        <w:t xml:space="preserve">. El </w:t>
      </w:r>
      <w:r w:rsidR="00461351">
        <w:rPr>
          <w:lang w:val="es-PE"/>
        </w:rPr>
        <w:t xml:space="preserve">Rey </w:t>
      </w:r>
      <w:r w:rsidR="00DE43B5" w:rsidRPr="00DE43B5">
        <w:rPr>
          <w:lang w:val="es-PE"/>
        </w:rPr>
        <w:lastRenderedPageBreak/>
        <w:t xml:space="preserve">lo vio </w:t>
      </w:r>
      <w:r w:rsidR="003C66CC">
        <w:rPr>
          <w:lang w:val="es-PE"/>
        </w:rPr>
        <w:t>complacido</w:t>
      </w:r>
      <w:r w:rsidR="00DE43B5" w:rsidRPr="00DE43B5">
        <w:rPr>
          <w:lang w:val="es-PE"/>
        </w:rPr>
        <w:t xml:space="preserve">, lo hizo subir al palacio y </w:t>
      </w:r>
      <w:r w:rsidR="003C66CC">
        <w:rPr>
          <w:lang w:val="es-PE"/>
        </w:rPr>
        <w:t xml:space="preserve">sentarse </w:t>
      </w:r>
      <w:r w:rsidR="00DE43B5" w:rsidRPr="00DE43B5">
        <w:rPr>
          <w:lang w:val="es-PE"/>
        </w:rPr>
        <w:t>en el trono, lo sirvió con varios tipos de alimentos delicados, tanto duros como blandos y recibió su agradecimiento</w:t>
      </w:r>
      <w:r w:rsidR="00977080">
        <w:rPr>
          <w:lang w:val="es-PE"/>
        </w:rPr>
        <w:t>;</w:t>
      </w:r>
      <w:r w:rsidR="00DE43B5" w:rsidRPr="00DE43B5">
        <w:rPr>
          <w:lang w:val="es-PE"/>
        </w:rPr>
        <w:t xml:space="preserve"> complacido de que el </w:t>
      </w:r>
      <w:proofErr w:type="spellStart"/>
      <w:r w:rsidR="003C66CC" w:rsidRPr="003C66CC">
        <w:rPr>
          <w:i/>
          <w:iCs/>
          <w:lang w:val="es-PE"/>
        </w:rPr>
        <w:t>Paccekabuddha</w:t>
      </w:r>
      <w:proofErr w:type="spellEnd"/>
      <w:r w:rsidR="003C66CC" w:rsidRPr="00DE43B5">
        <w:rPr>
          <w:lang w:val="es-PE"/>
        </w:rPr>
        <w:t xml:space="preserve"> </w:t>
      </w:r>
      <w:r w:rsidR="00A25737">
        <w:rPr>
          <w:lang w:val="es-PE"/>
        </w:rPr>
        <w:t>residiera</w:t>
      </w:r>
      <w:r w:rsidR="00DE43B5" w:rsidRPr="00DE43B5">
        <w:rPr>
          <w:lang w:val="es-PE"/>
        </w:rPr>
        <w:t xml:space="preserve"> en su parque, </w:t>
      </w:r>
      <w:r w:rsidR="003C66CC">
        <w:rPr>
          <w:lang w:val="es-PE"/>
        </w:rPr>
        <w:t xml:space="preserve">le solicitó </w:t>
      </w:r>
      <w:r w:rsidR="00DE43B5" w:rsidRPr="00DE43B5">
        <w:rPr>
          <w:lang w:val="es-PE"/>
        </w:rPr>
        <w:t xml:space="preserve">una promesa y lo envió de regreso </w:t>
      </w:r>
      <w:r w:rsidR="003C66CC">
        <w:rPr>
          <w:lang w:val="es-PE"/>
        </w:rPr>
        <w:t>al lugar</w:t>
      </w:r>
      <w:r w:rsidR="00DE43B5" w:rsidRPr="00DE43B5">
        <w:rPr>
          <w:lang w:val="es-PE"/>
        </w:rPr>
        <w:t>: después de su comida de la mañana</w:t>
      </w:r>
      <w:r w:rsidR="00A25737">
        <w:rPr>
          <w:lang w:val="es-PE"/>
        </w:rPr>
        <w:t>,</w:t>
      </w:r>
      <w:r w:rsidR="00DE43B5" w:rsidRPr="00DE43B5">
        <w:rPr>
          <w:lang w:val="es-PE"/>
        </w:rPr>
        <w:t xml:space="preserve"> </w:t>
      </w:r>
      <w:r w:rsidR="003C66CC">
        <w:rPr>
          <w:lang w:val="es-PE"/>
        </w:rPr>
        <w:t xml:space="preserve">acudió </w:t>
      </w:r>
      <w:r w:rsidR="00DE43B5" w:rsidRPr="00DE43B5">
        <w:rPr>
          <w:lang w:val="es-PE"/>
        </w:rPr>
        <w:t>allí en persona, arregló los lugares para su habitación por la noche</w:t>
      </w:r>
      <w:r w:rsidR="003C66CC" w:rsidRPr="003C66CC">
        <w:rPr>
          <w:lang w:val="es-PE"/>
        </w:rPr>
        <w:t xml:space="preserve"> </w:t>
      </w:r>
      <w:r w:rsidR="003C66CC" w:rsidRPr="00DE43B5">
        <w:rPr>
          <w:lang w:val="es-PE"/>
        </w:rPr>
        <w:t xml:space="preserve">y </w:t>
      </w:r>
      <w:r w:rsidR="003C66CC">
        <w:rPr>
          <w:lang w:val="es-PE"/>
        </w:rPr>
        <w:t xml:space="preserve">el </w:t>
      </w:r>
      <w:r w:rsidR="003C66CC" w:rsidRPr="00DE43B5">
        <w:rPr>
          <w:lang w:val="es-PE"/>
        </w:rPr>
        <w:t xml:space="preserve">día, le </w:t>
      </w:r>
      <w:r w:rsidR="006F30F5">
        <w:rPr>
          <w:lang w:val="es-PE"/>
        </w:rPr>
        <w:t>ofreció</w:t>
      </w:r>
      <w:r w:rsidR="006F30F5" w:rsidRPr="00DE43B5">
        <w:rPr>
          <w:lang w:val="es-PE"/>
        </w:rPr>
        <w:t xml:space="preserve"> </w:t>
      </w:r>
      <w:r w:rsidR="003C66CC" w:rsidRPr="00DE43B5">
        <w:rPr>
          <w:lang w:val="es-PE"/>
        </w:rPr>
        <w:t>al guard</w:t>
      </w:r>
      <w:r w:rsidR="00977080">
        <w:rPr>
          <w:lang w:val="es-PE"/>
        </w:rPr>
        <w:t>a</w:t>
      </w:r>
      <w:r w:rsidR="003C66CC" w:rsidRPr="00DE43B5">
        <w:rPr>
          <w:lang w:val="es-PE"/>
        </w:rPr>
        <w:t xml:space="preserve">parque </w:t>
      </w:r>
      <w:proofErr w:type="spellStart"/>
      <w:r w:rsidR="003C66CC" w:rsidRPr="00DE43B5">
        <w:rPr>
          <w:lang w:val="es-PE"/>
        </w:rPr>
        <w:t>Sumaṅgala</w:t>
      </w:r>
      <w:proofErr w:type="spellEnd"/>
      <w:r w:rsidR="003C66CC" w:rsidRPr="00DE43B5">
        <w:rPr>
          <w:lang w:val="es-PE"/>
        </w:rPr>
        <w:t xml:space="preserve"> como asistente</w:t>
      </w:r>
      <w:r w:rsidR="00DE43B5" w:rsidRPr="00DE43B5">
        <w:rPr>
          <w:lang w:val="es-PE"/>
        </w:rPr>
        <w:t xml:space="preserve"> y regresó a la ciudad. Después de e</w:t>
      </w:r>
      <w:r w:rsidR="00977080">
        <w:rPr>
          <w:lang w:val="es-PE"/>
        </w:rPr>
        <w:t>ll</w:t>
      </w:r>
      <w:r w:rsidR="00DE43B5" w:rsidRPr="00DE43B5">
        <w:rPr>
          <w:lang w:val="es-PE"/>
        </w:rPr>
        <w:t xml:space="preserve">o, el </w:t>
      </w:r>
      <w:proofErr w:type="spellStart"/>
      <w:r w:rsidR="003C66CC" w:rsidRPr="003C66CC">
        <w:rPr>
          <w:i/>
          <w:iCs/>
          <w:lang w:val="es-PE"/>
        </w:rPr>
        <w:t>Paccekabuddha</w:t>
      </w:r>
      <w:proofErr w:type="spellEnd"/>
      <w:r w:rsidR="003C66CC" w:rsidRPr="00DE43B5">
        <w:rPr>
          <w:lang w:val="es-PE"/>
        </w:rPr>
        <w:t xml:space="preserve"> </w:t>
      </w:r>
      <w:r w:rsidR="00DE43B5" w:rsidRPr="00DE43B5">
        <w:rPr>
          <w:lang w:val="es-PE"/>
        </w:rPr>
        <w:t>com</w:t>
      </w:r>
      <w:r w:rsidR="00977080">
        <w:rPr>
          <w:lang w:val="es-PE"/>
        </w:rPr>
        <w:t>ió</w:t>
      </w:r>
      <w:r w:rsidR="00DE43B5" w:rsidRPr="00DE43B5">
        <w:rPr>
          <w:lang w:val="es-PE"/>
        </w:rPr>
        <w:t xml:space="preserve"> constantemente en el palacio y vivió allí </w:t>
      </w:r>
      <w:r w:rsidR="003C66CC">
        <w:rPr>
          <w:lang w:val="es-PE"/>
        </w:rPr>
        <w:t xml:space="preserve">durante </w:t>
      </w:r>
      <w:r w:rsidR="00DE43B5" w:rsidRPr="00DE43B5">
        <w:rPr>
          <w:lang w:val="es-PE"/>
        </w:rPr>
        <w:t>mucho tiempo</w:t>
      </w:r>
      <w:r w:rsidR="00A25737">
        <w:rPr>
          <w:lang w:val="es-PE"/>
        </w:rPr>
        <w:t>;</w:t>
      </w:r>
      <w:r w:rsidR="00DE43B5" w:rsidRPr="00DE43B5">
        <w:rPr>
          <w:lang w:val="es-PE"/>
        </w:rPr>
        <w:t xml:space="preserve"> </w:t>
      </w:r>
      <w:proofErr w:type="spellStart"/>
      <w:r w:rsidR="00DE43B5" w:rsidRPr="00DE43B5">
        <w:rPr>
          <w:lang w:val="es-PE"/>
        </w:rPr>
        <w:t>Sumaṅgala</w:t>
      </w:r>
      <w:proofErr w:type="spellEnd"/>
      <w:r w:rsidR="00DE43B5" w:rsidRPr="00DE43B5">
        <w:rPr>
          <w:lang w:val="es-PE"/>
        </w:rPr>
        <w:t xml:space="preserve"> lo atend</w:t>
      </w:r>
      <w:r w:rsidR="003C66CC">
        <w:rPr>
          <w:lang w:val="es-PE"/>
        </w:rPr>
        <w:t>ía</w:t>
      </w:r>
      <w:r w:rsidR="00DE43B5" w:rsidRPr="00DE43B5">
        <w:rPr>
          <w:lang w:val="es-PE"/>
        </w:rPr>
        <w:t xml:space="preserve"> respetuosamente. </w:t>
      </w:r>
    </w:p>
    <w:p w14:paraId="01D636B4" w14:textId="77777777" w:rsidR="00AB4B8B" w:rsidRDefault="00DE43B5" w:rsidP="00A25737">
      <w:pPr>
        <w:pStyle w:val="NormalHistoria"/>
        <w:rPr>
          <w:lang w:val="es-PE"/>
        </w:rPr>
      </w:pPr>
      <w:r w:rsidRPr="00DE43B5">
        <w:rPr>
          <w:lang w:val="es-PE"/>
        </w:rPr>
        <w:t>Un día</w:t>
      </w:r>
      <w:r w:rsidR="00A25737">
        <w:rPr>
          <w:lang w:val="es-PE"/>
        </w:rPr>
        <w:t>,</w:t>
      </w:r>
      <w:r w:rsidRPr="00DE43B5">
        <w:rPr>
          <w:lang w:val="es-PE"/>
        </w:rPr>
        <w:t xml:space="preserve"> fue y le dijo a </w:t>
      </w:r>
      <w:proofErr w:type="spellStart"/>
      <w:r w:rsidRPr="00DE43B5">
        <w:rPr>
          <w:lang w:val="es-PE"/>
        </w:rPr>
        <w:t>Sumaṅgala</w:t>
      </w:r>
      <w:proofErr w:type="spellEnd"/>
      <w:r w:rsidRPr="00DE43B5">
        <w:rPr>
          <w:lang w:val="es-PE"/>
        </w:rPr>
        <w:t>: "Voy a tal o cual pueblo por unos días, pero regresaré</w:t>
      </w:r>
      <w:r w:rsidR="00977080">
        <w:rPr>
          <w:lang w:val="es-PE"/>
        </w:rPr>
        <w:t>,</w:t>
      </w:r>
      <w:r w:rsidRPr="00DE43B5">
        <w:rPr>
          <w:lang w:val="es-PE"/>
        </w:rPr>
        <w:t xml:space="preserve"> </w:t>
      </w:r>
      <w:r w:rsidR="00344E7C" w:rsidRPr="00DE43B5">
        <w:rPr>
          <w:lang w:val="es-PE"/>
        </w:rPr>
        <w:t>infórm</w:t>
      </w:r>
      <w:r w:rsidR="00344E7C">
        <w:rPr>
          <w:lang w:val="es-PE"/>
        </w:rPr>
        <w:t>eselo</w:t>
      </w:r>
      <w:r w:rsidRPr="00DE43B5">
        <w:rPr>
          <w:lang w:val="es-PE"/>
        </w:rPr>
        <w:t xml:space="preserve"> al </w:t>
      </w:r>
      <w:r w:rsidR="00344E7C" w:rsidRPr="00DE43B5">
        <w:rPr>
          <w:lang w:val="es-PE"/>
        </w:rPr>
        <w:t>Rey</w:t>
      </w:r>
      <w:r w:rsidRPr="00DE43B5">
        <w:rPr>
          <w:lang w:val="es-PE"/>
        </w:rPr>
        <w:t xml:space="preserve">". </w:t>
      </w:r>
      <w:proofErr w:type="spellStart"/>
      <w:r w:rsidRPr="00DE43B5">
        <w:rPr>
          <w:lang w:val="es-PE"/>
        </w:rPr>
        <w:t>Sumaṅgala</w:t>
      </w:r>
      <w:proofErr w:type="spellEnd"/>
      <w:r w:rsidRPr="00DE43B5">
        <w:rPr>
          <w:lang w:val="es-PE"/>
        </w:rPr>
        <w:t xml:space="preserve"> </w:t>
      </w:r>
      <w:r w:rsidR="00344E7C">
        <w:rPr>
          <w:lang w:val="es-PE"/>
        </w:rPr>
        <w:t xml:space="preserve">se lo </w:t>
      </w:r>
      <w:r w:rsidRPr="00DE43B5">
        <w:rPr>
          <w:lang w:val="es-PE"/>
        </w:rPr>
        <w:t xml:space="preserve">informó al </w:t>
      </w:r>
      <w:r w:rsidR="00344E7C" w:rsidRPr="00DE43B5">
        <w:rPr>
          <w:lang w:val="es-PE"/>
        </w:rPr>
        <w:t>Rey</w:t>
      </w:r>
      <w:r w:rsidRPr="00DE43B5">
        <w:rPr>
          <w:lang w:val="es-PE"/>
        </w:rPr>
        <w:t xml:space="preserve">. Después de unos días de estancia en ese pueblo, el </w:t>
      </w:r>
      <w:proofErr w:type="spellStart"/>
      <w:r w:rsidR="00344E7C" w:rsidRPr="00344E7C">
        <w:rPr>
          <w:i/>
          <w:iCs/>
          <w:lang w:val="es-PE"/>
        </w:rPr>
        <w:t>Paccekabuddha</w:t>
      </w:r>
      <w:proofErr w:type="spellEnd"/>
      <w:r w:rsidR="00344E7C" w:rsidRPr="00DE43B5">
        <w:rPr>
          <w:lang w:val="es-PE"/>
        </w:rPr>
        <w:t xml:space="preserve"> </w:t>
      </w:r>
      <w:r w:rsidRPr="00DE43B5">
        <w:rPr>
          <w:lang w:val="es-PE"/>
        </w:rPr>
        <w:t xml:space="preserve">regresó al parque por la tarde después de la puesta del </w:t>
      </w:r>
      <w:r w:rsidR="00344E7C" w:rsidRPr="00DE43B5">
        <w:rPr>
          <w:lang w:val="es-PE"/>
        </w:rPr>
        <w:t>Sol</w:t>
      </w:r>
      <w:r w:rsidRPr="00DE43B5">
        <w:rPr>
          <w:lang w:val="es-PE"/>
        </w:rPr>
        <w:t xml:space="preserve">. [440] </w:t>
      </w:r>
      <w:proofErr w:type="spellStart"/>
      <w:r w:rsidRPr="00DE43B5">
        <w:rPr>
          <w:lang w:val="es-PE"/>
        </w:rPr>
        <w:t>Sumaṅgala</w:t>
      </w:r>
      <w:proofErr w:type="spellEnd"/>
      <w:r w:rsidRPr="00DE43B5">
        <w:rPr>
          <w:lang w:val="es-PE"/>
        </w:rPr>
        <w:t xml:space="preserve">, sin saber de su llegada, se había </w:t>
      </w:r>
      <w:r w:rsidR="00344E7C">
        <w:rPr>
          <w:lang w:val="es-PE"/>
        </w:rPr>
        <w:t>retira</w:t>
      </w:r>
      <w:r w:rsidRPr="00DE43B5">
        <w:rPr>
          <w:lang w:val="es-PE"/>
        </w:rPr>
        <w:t xml:space="preserve">do a su casa. El </w:t>
      </w:r>
      <w:proofErr w:type="spellStart"/>
      <w:r w:rsidR="00344E7C" w:rsidRPr="00344E7C">
        <w:rPr>
          <w:i/>
          <w:iCs/>
          <w:lang w:val="es-PE"/>
        </w:rPr>
        <w:t>Paccekabuddha</w:t>
      </w:r>
      <w:proofErr w:type="spellEnd"/>
      <w:r w:rsidR="00344E7C" w:rsidRPr="00DE43B5">
        <w:rPr>
          <w:lang w:val="es-PE"/>
        </w:rPr>
        <w:t xml:space="preserve"> </w:t>
      </w:r>
      <w:r w:rsidRPr="00DE43B5">
        <w:rPr>
          <w:lang w:val="es-PE"/>
        </w:rPr>
        <w:t>guardó su cuenco</w:t>
      </w:r>
      <w:r w:rsidR="00977080">
        <w:rPr>
          <w:lang w:val="es-PE"/>
        </w:rPr>
        <w:t>,</w:t>
      </w:r>
      <w:r w:rsidRPr="00DE43B5">
        <w:rPr>
          <w:lang w:val="es-PE"/>
        </w:rPr>
        <w:t xml:space="preserve"> su </w:t>
      </w:r>
      <w:r w:rsidR="00344E7C">
        <w:rPr>
          <w:lang w:val="es-PE"/>
        </w:rPr>
        <w:t>ropaje</w:t>
      </w:r>
      <w:r w:rsidRPr="00DE43B5">
        <w:rPr>
          <w:lang w:val="es-PE"/>
        </w:rPr>
        <w:t xml:space="preserve"> y</w:t>
      </w:r>
      <w:r w:rsidR="00A25737">
        <w:rPr>
          <w:lang w:val="es-PE"/>
        </w:rPr>
        <w:t>,</w:t>
      </w:r>
      <w:r w:rsidRPr="00DE43B5">
        <w:rPr>
          <w:lang w:val="es-PE"/>
        </w:rPr>
        <w:t xml:space="preserve"> después de un pequeño paseo</w:t>
      </w:r>
      <w:r w:rsidR="00A25737">
        <w:rPr>
          <w:lang w:val="es-PE"/>
        </w:rPr>
        <w:t>,</w:t>
      </w:r>
      <w:r w:rsidRPr="00DE43B5">
        <w:rPr>
          <w:lang w:val="es-PE"/>
        </w:rPr>
        <w:t xml:space="preserve"> se sentó </w:t>
      </w:r>
      <w:r w:rsidR="00344E7C">
        <w:rPr>
          <w:lang w:val="es-PE"/>
        </w:rPr>
        <w:t xml:space="preserve">sobre </w:t>
      </w:r>
      <w:r w:rsidRPr="00DE43B5">
        <w:rPr>
          <w:lang w:val="es-PE"/>
        </w:rPr>
        <w:t xml:space="preserve">una losa de piedra. Ese día habían </w:t>
      </w:r>
      <w:r w:rsidR="00344E7C">
        <w:rPr>
          <w:lang w:val="es-PE"/>
        </w:rPr>
        <w:t xml:space="preserve">llegado </w:t>
      </w:r>
      <w:r w:rsidRPr="00DE43B5">
        <w:rPr>
          <w:lang w:val="es-PE"/>
        </w:rPr>
        <w:t>a la casa del guardaparques unos invitados extraños. Para conseguirles sopa y curry</w:t>
      </w:r>
      <w:r w:rsidR="00CC2CF6">
        <w:rPr>
          <w:lang w:val="es-PE"/>
        </w:rPr>
        <w:t xml:space="preserve">, </w:t>
      </w:r>
      <w:r w:rsidRPr="00DE43B5">
        <w:rPr>
          <w:lang w:val="es-PE"/>
        </w:rPr>
        <w:t xml:space="preserve"> </w:t>
      </w:r>
      <w:proofErr w:type="spellStart"/>
      <w:r w:rsidR="00CC2CF6" w:rsidRPr="00DE43B5">
        <w:rPr>
          <w:lang w:val="es-PE"/>
        </w:rPr>
        <w:t>Sumaṅgala</w:t>
      </w:r>
      <w:proofErr w:type="spellEnd"/>
      <w:r w:rsidR="00CC2CF6" w:rsidRPr="00DE43B5">
        <w:rPr>
          <w:lang w:val="es-PE"/>
        </w:rPr>
        <w:t xml:space="preserve"> </w:t>
      </w:r>
      <w:r w:rsidR="00CC2CF6">
        <w:rPr>
          <w:lang w:val="es-PE"/>
        </w:rPr>
        <w:t xml:space="preserve">partió </w:t>
      </w:r>
      <w:r w:rsidR="008810D0">
        <w:rPr>
          <w:lang w:val="es-PE"/>
        </w:rPr>
        <w:t>c</w:t>
      </w:r>
      <w:r w:rsidRPr="00DE43B5">
        <w:rPr>
          <w:lang w:val="es-PE"/>
        </w:rPr>
        <w:t xml:space="preserve">on un arco a matar </w:t>
      </w:r>
      <w:r w:rsidR="003958F0">
        <w:rPr>
          <w:lang w:val="es-PE"/>
        </w:rPr>
        <w:t>algún</w:t>
      </w:r>
      <w:r w:rsidRPr="00DE43B5">
        <w:rPr>
          <w:lang w:val="es-PE"/>
        </w:rPr>
        <w:t xml:space="preserve"> ciervo manso </w:t>
      </w:r>
      <w:r w:rsidR="00EE3A28">
        <w:rPr>
          <w:lang w:val="es-PE"/>
        </w:rPr>
        <w:t>a</w:t>
      </w:r>
      <w:r w:rsidRPr="00DE43B5">
        <w:rPr>
          <w:lang w:val="es-PE"/>
        </w:rPr>
        <w:t>l parque</w:t>
      </w:r>
      <w:r w:rsidR="00EE3A28">
        <w:rPr>
          <w:lang w:val="es-PE"/>
        </w:rPr>
        <w:t>,</w:t>
      </w:r>
      <w:r w:rsidRPr="00DE43B5">
        <w:rPr>
          <w:lang w:val="es-PE"/>
        </w:rPr>
        <w:t xml:space="preserve"> </w:t>
      </w:r>
      <w:r w:rsidR="008810D0">
        <w:rPr>
          <w:lang w:val="es-PE"/>
        </w:rPr>
        <w:t>anduvo</w:t>
      </w:r>
      <w:r w:rsidR="00344E7C">
        <w:rPr>
          <w:lang w:val="es-PE"/>
        </w:rPr>
        <w:t xml:space="preserve"> </w:t>
      </w:r>
      <w:r w:rsidR="008810D0">
        <w:rPr>
          <w:lang w:val="es-PE"/>
        </w:rPr>
        <w:t xml:space="preserve">por </w:t>
      </w:r>
      <w:r w:rsidRPr="00DE43B5">
        <w:rPr>
          <w:lang w:val="es-PE"/>
        </w:rPr>
        <w:t xml:space="preserve">allí </w:t>
      </w:r>
      <w:r w:rsidR="00EE3A28">
        <w:rPr>
          <w:lang w:val="es-PE"/>
        </w:rPr>
        <w:t xml:space="preserve">procurando a </w:t>
      </w:r>
      <w:r w:rsidR="008810D0">
        <w:rPr>
          <w:lang w:val="es-PE"/>
        </w:rPr>
        <w:t>algú</w:t>
      </w:r>
      <w:r w:rsidRPr="00DE43B5">
        <w:rPr>
          <w:lang w:val="es-PE"/>
        </w:rPr>
        <w:t>n ciervo cuando vi</w:t>
      </w:r>
      <w:r w:rsidR="00EE3A28">
        <w:rPr>
          <w:lang w:val="es-PE"/>
        </w:rPr>
        <w:t>o</w:t>
      </w:r>
      <w:r w:rsidRPr="00DE43B5">
        <w:rPr>
          <w:lang w:val="es-PE"/>
        </w:rPr>
        <w:t xml:space="preserve"> al </w:t>
      </w:r>
      <w:proofErr w:type="spellStart"/>
      <w:r w:rsidR="00344E7C" w:rsidRPr="00DE43B5">
        <w:rPr>
          <w:lang w:val="es-PE"/>
        </w:rPr>
        <w:t>Pacceka</w:t>
      </w:r>
      <w:r w:rsidR="00344E7C" w:rsidRPr="005A64BD">
        <w:rPr>
          <w:i/>
          <w:lang w:val="es-PE"/>
        </w:rPr>
        <w:t>buddha</w:t>
      </w:r>
      <w:proofErr w:type="spellEnd"/>
      <w:r w:rsidR="00344E7C" w:rsidRPr="00DE43B5">
        <w:rPr>
          <w:lang w:val="es-PE"/>
        </w:rPr>
        <w:t xml:space="preserve"> </w:t>
      </w:r>
      <w:r w:rsidRPr="00DE43B5">
        <w:rPr>
          <w:lang w:val="es-PE"/>
        </w:rPr>
        <w:t>y</w:t>
      </w:r>
      <w:r w:rsidR="00EE3A28">
        <w:rPr>
          <w:lang w:val="es-PE"/>
        </w:rPr>
        <w:t>,</w:t>
      </w:r>
      <w:r w:rsidRPr="00DE43B5">
        <w:rPr>
          <w:lang w:val="es-PE"/>
        </w:rPr>
        <w:t xml:space="preserve"> pensando que era un gran ciervo, apunt</w:t>
      </w:r>
      <w:r w:rsidR="008810D0">
        <w:rPr>
          <w:lang w:val="es-PE"/>
        </w:rPr>
        <w:t>ó</w:t>
      </w:r>
      <w:r w:rsidRPr="00DE43B5">
        <w:rPr>
          <w:lang w:val="es-PE"/>
        </w:rPr>
        <w:t xml:space="preserve"> </w:t>
      </w:r>
      <w:r w:rsidR="00344E7C">
        <w:rPr>
          <w:lang w:val="es-PE"/>
        </w:rPr>
        <w:t xml:space="preserve">la </w:t>
      </w:r>
      <w:r w:rsidRPr="00DE43B5">
        <w:rPr>
          <w:lang w:val="es-PE"/>
        </w:rPr>
        <w:t xml:space="preserve">flecha y le disparó. El </w:t>
      </w:r>
      <w:proofErr w:type="spellStart"/>
      <w:r w:rsidR="00344E7C" w:rsidRPr="00DE43B5">
        <w:rPr>
          <w:lang w:val="es-PE"/>
        </w:rPr>
        <w:t>Pacceka</w:t>
      </w:r>
      <w:r w:rsidR="00344E7C" w:rsidRPr="005A64BD">
        <w:rPr>
          <w:i/>
          <w:lang w:val="es-PE"/>
        </w:rPr>
        <w:t>buddha</w:t>
      </w:r>
      <w:proofErr w:type="spellEnd"/>
      <w:r w:rsidR="00344E7C" w:rsidRPr="00DE43B5">
        <w:rPr>
          <w:lang w:val="es-PE"/>
        </w:rPr>
        <w:t xml:space="preserve"> </w:t>
      </w:r>
      <w:r w:rsidRPr="00DE43B5">
        <w:rPr>
          <w:lang w:val="es-PE"/>
        </w:rPr>
        <w:t>descubrió su cabeza y dijo, "</w:t>
      </w:r>
      <w:proofErr w:type="spellStart"/>
      <w:r w:rsidRPr="00DE43B5">
        <w:rPr>
          <w:lang w:val="es-PE"/>
        </w:rPr>
        <w:t>Sumaṅgala</w:t>
      </w:r>
      <w:proofErr w:type="spellEnd"/>
      <w:r w:rsidRPr="00DE43B5">
        <w:rPr>
          <w:lang w:val="es-PE"/>
        </w:rPr>
        <w:t xml:space="preserve">". Muy conmovido, </w:t>
      </w:r>
      <w:proofErr w:type="spellStart"/>
      <w:r w:rsidRPr="00DE43B5">
        <w:rPr>
          <w:lang w:val="es-PE"/>
        </w:rPr>
        <w:t>Sumaṅgala</w:t>
      </w:r>
      <w:proofErr w:type="spellEnd"/>
      <w:r w:rsidRPr="00DE43B5">
        <w:rPr>
          <w:lang w:val="es-PE"/>
        </w:rPr>
        <w:t xml:space="preserve"> dijo: "Señor, no sabía que </w:t>
      </w:r>
      <w:r w:rsidR="00344E7C">
        <w:rPr>
          <w:lang w:val="es-PE"/>
        </w:rPr>
        <w:t>llegaba hoy</w:t>
      </w:r>
      <w:r w:rsidRPr="00DE43B5">
        <w:rPr>
          <w:lang w:val="es-PE"/>
        </w:rPr>
        <w:t xml:space="preserve"> y </w:t>
      </w:r>
      <w:r w:rsidR="00344E7C">
        <w:rPr>
          <w:lang w:val="es-PE"/>
        </w:rPr>
        <w:t>l</w:t>
      </w:r>
      <w:r w:rsidRPr="00DE43B5">
        <w:rPr>
          <w:lang w:val="es-PE"/>
        </w:rPr>
        <w:t xml:space="preserve">e </w:t>
      </w:r>
      <w:r w:rsidR="00344E7C">
        <w:rPr>
          <w:lang w:val="es-PE"/>
        </w:rPr>
        <w:t xml:space="preserve">he </w:t>
      </w:r>
      <w:r w:rsidRPr="00DE43B5">
        <w:rPr>
          <w:lang w:val="es-PE"/>
        </w:rPr>
        <w:t>dispar</w:t>
      </w:r>
      <w:r w:rsidR="00344E7C">
        <w:rPr>
          <w:lang w:val="es-PE"/>
        </w:rPr>
        <w:t>ado</w:t>
      </w:r>
      <w:r w:rsidR="008810D0">
        <w:rPr>
          <w:lang w:val="es-PE"/>
        </w:rPr>
        <w:t xml:space="preserve"> una flecha</w:t>
      </w:r>
      <w:r w:rsidRPr="00DE43B5">
        <w:rPr>
          <w:lang w:val="es-PE"/>
        </w:rPr>
        <w:t>, pensando que era un ciervo</w:t>
      </w:r>
      <w:r w:rsidR="003958F0">
        <w:rPr>
          <w:lang w:val="es-PE"/>
        </w:rPr>
        <w:t>,</w:t>
      </w:r>
      <w:r w:rsidRPr="00DE43B5">
        <w:rPr>
          <w:lang w:val="es-PE"/>
        </w:rPr>
        <w:t xml:space="preserve"> perdón</w:t>
      </w:r>
      <w:r w:rsidR="00344E7C">
        <w:rPr>
          <w:lang w:val="es-PE"/>
        </w:rPr>
        <w:t>e</w:t>
      </w:r>
      <w:r w:rsidRPr="00DE43B5">
        <w:rPr>
          <w:lang w:val="es-PE"/>
        </w:rPr>
        <w:t>me". "Muy bien, pero ¿qué hará ahora? Ven</w:t>
      </w:r>
      <w:r w:rsidR="009253E0">
        <w:rPr>
          <w:lang w:val="es-PE"/>
        </w:rPr>
        <w:t>ga</w:t>
      </w:r>
      <w:r w:rsidRPr="00DE43B5">
        <w:rPr>
          <w:lang w:val="es-PE"/>
        </w:rPr>
        <w:t>, sa</w:t>
      </w:r>
      <w:r w:rsidR="009253E0">
        <w:rPr>
          <w:lang w:val="es-PE"/>
        </w:rPr>
        <w:t>que</w:t>
      </w:r>
      <w:r w:rsidRPr="00DE43B5">
        <w:rPr>
          <w:lang w:val="es-PE"/>
        </w:rPr>
        <w:t xml:space="preserve"> la flecha". </w:t>
      </w:r>
      <w:r w:rsidR="001C1D72">
        <w:rPr>
          <w:lang w:val="es-PE"/>
        </w:rPr>
        <w:t xml:space="preserve">Éste </w:t>
      </w:r>
      <w:r w:rsidRPr="00DE43B5">
        <w:rPr>
          <w:lang w:val="es-PE"/>
        </w:rPr>
        <w:t xml:space="preserve">izo una reverencia y </w:t>
      </w:r>
      <w:r w:rsidR="009253E0">
        <w:rPr>
          <w:lang w:val="es-PE"/>
        </w:rPr>
        <w:t xml:space="preserve">se </w:t>
      </w:r>
      <w:r w:rsidRPr="00DE43B5">
        <w:rPr>
          <w:lang w:val="es-PE"/>
        </w:rPr>
        <w:t>l</w:t>
      </w:r>
      <w:r w:rsidR="009253E0">
        <w:rPr>
          <w:lang w:val="es-PE"/>
        </w:rPr>
        <w:t>a</w:t>
      </w:r>
      <w:r w:rsidRPr="00DE43B5">
        <w:rPr>
          <w:lang w:val="es-PE"/>
        </w:rPr>
        <w:t xml:space="preserve"> sacó. El </w:t>
      </w:r>
      <w:proofErr w:type="spellStart"/>
      <w:r w:rsidR="009253E0" w:rsidRPr="009253E0">
        <w:rPr>
          <w:i/>
          <w:iCs/>
          <w:lang w:val="es-PE"/>
        </w:rPr>
        <w:t>Paccekabuddha</w:t>
      </w:r>
      <w:proofErr w:type="spellEnd"/>
      <w:r w:rsidR="009253E0" w:rsidRPr="00DE43B5">
        <w:rPr>
          <w:lang w:val="es-PE"/>
        </w:rPr>
        <w:t xml:space="preserve"> </w:t>
      </w:r>
      <w:r w:rsidRPr="00DE43B5">
        <w:rPr>
          <w:lang w:val="es-PE"/>
        </w:rPr>
        <w:t>sintió un gran dolor y</w:t>
      </w:r>
      <w:r w:rsidR="001C1D72">
        <w:rPr>
          <w:lang w:val="es-PE"/>
        </w:rPr>
        <w:t>,</w:t>
      </w:r>
      <w:r w:rsidRPr="00DE43B5">
        <w:rPr>
          <w:lang w:val="es-PE"/>
        </w:rPr>
        <w:t xml:space="preserve"> </w:t>
      </w:r>
      <w:r w:rsidR="009253E0">
        <w:rPr>
          <w:lang w:val="es-PE"/>
        </w:rPr>
        <w:t xml:space="preserve">en el acto </w:t>
      </w:r>
      <w:r w:rsidR="00D6112D">
        <w:rPr>
          <w:lang w:val="es-PE"/>
        </w:rPr>
        <w:t>expiró</w:t>
      </w:r>
      <w:r w:rsidR="001C1D72">
        <w:rPr>
          <w:lang w:val="es-PE"/>
        </w:rPr>
        <w:t>,</w:t>
      </w:r>
      <w:r w:rsidR="00D6112D">
        <w:rPr>
          <w:lang w:val="es-PE"/>
        </w:rPr>
        <w:t xml:space="preserve"> consumando e</w:t>
      </w:r>
      <w:r w:rsidRPr="00DE43B5">
        <w:rPr>
          <w:lang w:val="es-PE"/>
        </w:rPr>
        <w:t xml:space="preserve">l </w:t>
      </w:r>
      <w:r w:rsidR="00D6112D" w:rsidRPr="00D6112D">
        <w:rPr>
          <w:i/>
          <w:iCs/>
          <w:lang w:val="es-PE"/>
        </w:rPr>
        <w:t>Nibbāna</w:t>
      </w:r>
      <w:r w:rsidRPr="00DE43B5">
        <w:rPr>
          <w:lang w:val="es-PE"/>
        </w:rPr>
        <w:t xml:space="preserve">. </w:t>
      </w:r>
    </w:p>
    <w:p w14:paraId="0308C497" w14:textId="77777777" w:rsidR="00705C2F" w:rsidRDefault="00DE43B5" w:rsidP="00A25737">
      <w:pPr>
        <w:pStyle w:val="NormalHistoria"/>
        <w:rPr>
          <w:lang w:val="es-PE"/>
        </w:rPr>
      </w:pPr>
      <w:r w:rsidRPr="00DE43B5">
        <w:rPr>
          <w:lang w:val="es-PE"/>
        </w:rPr>
        <w:t xml:space="preserve">El guardaparque pensó que el </w:t>
      </w:r>
      <w:r w:rsidR="00461351">
        <w:rPr>
          <w:lang w:val="es-PE"/>
        </w:rPr>
        <w:t xml:space="preserve">Rey </w:t>
      </w:r>
      <w:r w:rsidRPr="00DE43B5">
        <w:rPr>
          <w:lang w:val="es-PE"/>
        </w:rPr>
        <w:t xml:space="preserve">no lo perdonaría si </w:t>
      </w:r>
      <w:r w:rsidR="00972B1F">
        <w:rPr>
          <w:lang w:val="es-PE"/>
        </w:rPr>
        <w:t xml:space="preserve">se </w:t>
      </w:r>
      <w:r w:rsidR="00A93FBD">
        <w:rPr>
          <w:lang w:val="es-PE"/>
        </w:rPr>
        <w:t>entera</w:t>
      </w:r>
      <w:r w:rsidR="00972B1F">
        <w:rPr>
          <w:lang w:val="es-PE"/>
        </w:rPr>
        <w:t>se</w:t>
      </w:r>
      <w:r w:rsidR="00A93FBD">
        <w:rPr>
          <w:lang w:val="es-PE"/>
        </w:rPr>
        <w:t>;</w:t>
      </w:r>
      <w:r w:rsidRPr="00DE43B5">
        <w:rPr>
          <w:lang w:val="es-PE"/>
        </w:rPr>
        <w:t xml:space="preserve"> </w:t>
      </w:r>
      <w:r w:rsidR="0047396A">
        <w:rPr>
          <w:lang w:val="es-PE"/>
        </w:rPr>
        <w:t xml:space="preserve">entonces, </w:t>
      </w:r>
      <w:r w:rsidRPr="00DE43B5">
        <w:rPr>
          <w:lang w:val="es-PE"/>
        </w:rPr>
        <w:t>tomó a su esposa e hijos y huyó</w:t>
      </w:r>
      <w:r w:rsidR="00D6112D">
        <w:rPr>
          <w:lang w:val="es-PE"/>
        </w:rPr>
        <w:t xml:space="preserve"> del lugar</w:t>
      </w:r>
      <w:r w:rsidRPr="00DE43B5">
        <w:rPr>
          <w:lang w:val="es-PE"/>
        </w:rPr>
        <w:t xml:space="preserve">. Por un poder sobrenatural, toda la ciudad escuchó que el </w:t>
      </w:r>
      <w:proofErr w:type="spellStart"/>
      <w:r w:rsidR="00D6112D" w:rsidRPr="00DE43B5">
        <w:rPr>
          <w:lang w:val="es-PE"/>
        </w:rPr>
        <w:t>Pacceka</w:t>
      </w:r>
      <w:r w:rsidR="00D6112D" w:rsidRPr="005A64BD">
        <w:rPr>
          <w:i/>
          <w:lang w:val="es-PE"/>
        </w:rPr>
        <w:t>buddha</w:t>
      </w:r>
      <w:proofErr w:type="spellEnd"/>
      <w:r w:rsidR="00D6112D" w:rsidRPr="00DE43B5">
        <w:rPr>
          <w:lang w:val="es-PE"/>
        </w:rPr>
        <w:t xml:space="preserve"> </w:t>
      </w:r>
      <w:r w:rsidRPr="00DE43B5">
        <w:rPr>
          <w:lang w:val="es-PE"/>
        </w:rPr>
        <w:t xml:space="preserve">había entrado en el </w:t>
      </w:r>
      <w:r w:rsidR="00D6112D" w:rsidRPr="00D6112D">
        <w:rPr>
          <w:i/>
          <w:iCs/>
          <w:lang w:val="es-PE"/>
        </w:rPr>
        <w:t>Nibbāna</w:t>
      </w:r>
      <w:r w:rsidRPr="00DE43B5">
        <w:rPr>
          <w:lang w:val="es-PE"/>
        </w:rPr>
        <w:t xml:space="preserve"> y todos </w:t>
      </w:r>
      <w:r w:rsidR="00D6112D">
        <w:rPr>
          <w:lang w:val="es-PE"/>
        </w:rPr>
        <w:t>se</w:t>
      </w:r>
      <w:r w:rsidRPr="00DE43B5">
        <w:rPr>
          <w:lang w:val="es-PE"/>
        </w:rPr>
        <w:t xml:space="preserve"> </w:t>
      </w:r>
      <w:r w:rsidR="00972B1F">
        <w:rPr>
          <w:lang w:val="es-PE"/>
        </w:rPr>
        <w:t>con</w:t>
      </w:r>
      <w:r w:rsidRPr="00DE43B5">
        <w:rPr>
          <w:lang w:val="es-PE"/>
        </w:rPr>
        <w:t>mociona</w:t>
      </w:r>
      <w:r w:rsidR="00D6112D">
        <w:rPr>
          <w:lang w:val="es-PE"/>
        </w:rPr>
        <w:t>ron mucho</w:t>
      </w:r>
      <w:r w:rsidRPr="00DE43B5">
        <w:rPr>
          <w:lang w:val="es-PE"/>
        </w:rPr>
        <w:t xml:space="preserve">. Al día siguiente, algunos hombres entraron </w:t>
      </w:r>
      <w:r w:rsidR="00D6112D">
        <w:rPr>
          <w:lang w:val="es-PE"/>
        </w:rPr>
        <w:t>a</w:t>
      </w:r>
      <w:r w:rsidRPr="00DE43B5">
        <w:rPr>
          <w:lang w:val="es-PE"/>
        </w:rPr>
        <w:t xml:space="preserve">l parque, vieron </w:t>
      </w:r>
      <w:r w:rsidR="00311AF0">
        <w:rPr>
          <w:lang w:val="es-PE"/>
        </w:rPr>
        <w:t>e</w:t>
      </w:r>
      <w:r w:rsidRPr="00DE43B5">
        <w:rPr>
          <w:lang w:val="es-PE"/>
        </w:rPr>
        <w:t xml:space="preserve">l cuerpo y le dijeron al </w:t>
      </w:r>
      <w:r w:rsidR="00461351">
        <w:rPr>
          <w:lang w:val="es-PE"/>
        </w:rPr>
        <w:t xml:space="preserve">Rey </w:t>
      </w:r>
      <w:r w:rsidRPr="00DE43B5">
        <w:rPr>
          <w:lang w:val="es-PE"/>
        </w:rPr>
        <w:t xml:space="preserve">que el guardaparque había huido después de matar al </w:t>
      </w:r>
      <w:proofErr w:type="spellStart"/>
      <w:r w:rsidR="00D6112D" w:rsidRPr="00D6112D">
        <w:rPr>
          <w:i/>
          <w:iCs/>
          <w:lang w:val="es-PE"/>
        </w:rPr>
        <w:t>Paccekabuddha</w:t>
      </w:r>
      <w:proofErr w:type="spellEnd"/>
      <w:r w:rsidRPr="00DE43B5">
        <w:rPr>
          <w:lang w:val="es-PE"/>
        </w:rPr>
        <w:t xml:space="preserve">. El </w:t>
      </w:r>
      <w:r w:rsidR="00461351">
        <w:rPr>
          <w:lang w:val="es-PE"/>
        </w:rPr>
        <w:t xml:space="preserve">Rey </w:t>
      </w:r>
      <w:r w:rsidRPr="00DE43B5">
        <w:rPr>
          <w:lang w:val="es-PE"/>
        </w:rPr>
        <w:t>fue con un gran séquito y durante siete días rindió honor al cuerpo</w:t>
      </w:r>
      <w:r w:rsidR="00AB4B8B">
        <w:rPr>
          <w:lang w:val="es-PE"/>
        </w:rPr>
        <w:t>;</w:t>
      </w:r>
      <w:r w:rsidRPr="00DE43B5">
        <w:rPr>
          <w:lang w:val="es-PE"/>
        </w:rPr>
        <w:t xml:space="preserve"> luego, con toda </w:t>
      </w:r>
      <w:r w:rsidR="00311AF0">
        <w:rPr>
          <w:lang w:val="es-PE"/>
        </w:rPr>
        <w:t xml:space="preserve">una </w:t>
      </w:r>
      <w:r w:rsidRPr="00DE43B5">
        <w:rPr>
          <w:lang w:val="es-PE"/>
        </w:rPr>
        <w:t>ceremonia, tomó las reliquias, construyó un santuario y, honrándol</w:t>
      </w:r>
      <w:r w:rsidR="00AB4B8B">
        <w:rPr>
          <w:lang w:val="es-PE"/>
        </w:rPr>
        <w:t>as</w:t>
      </w:r>
      <w:r w:rsidRPr="00DE43B5">
        <w:rPr>
          <w:lang w:val="es-PE"/>
        </w:rPr>
        <w:t xml:space="preserve">, siguió gobernando su reino con rectitud. </w:t>
      </w:r>
    </w:p>
    <w:p w14:paraId="09882847" w14:textId="77777777" w:rsidR="00B66FCE" w:rsidRDefault="00DE43B5" w:rsidP="00A25737">
      <w:pPr>
        <w:pStyle w:val="NormalHistoria"/>
        <w:rPr>
          <w:lang w:val="es-PE"/>
        </w:rPr>
      </w:pPr>
      <w:r w:rsidRPr="00DE43B5">
        <w:rPr>
          <w:lang w:val="es-PE"/>
        </w:rPr>
        <w:t xml:space="preserve">Después de un año, </w:t>
      </w:r>
      <w:proofErr w:type="spellStart"/>
      <w:r w:rsidRPr="00DE43B5">
        <w:rPr>
          <w:lang w:val="es-PE"/>
        </w:rPr>
        <w:t>Sumaṅgala</w:t>
      </w:r>
      <w:proofErr w:type="spellEnd"/>
      <w:r w:rsidRPr="00DE43B5">
        <w:rPr>
          <w:lang w:val="es-PE"/>
        </w:rPr>
        <w:t xml:space="preserve"> decidió averiguar qué pensaba el </w:t>
      </w:r>
      <w:r w:rsidR="00DB7314" w:rsidRPr="00DB7314">
        <w:rPr>
          <w:lang w:val="es-PE"/>
        </w:rPr>
        <w:t>Rey</w:t>
      </w:r>
      <w:r w:rsidR="00DB7314">
        <w:rPr>
          <w:lang w:val="es-PE"/>
        </w:rPr>
        <w:t xml:space="preserve"> al respecto</w:t>
      </w:r>
      <w:r w:rsidR="00311AF0">
        <w:rPr>
          <w:lang w:val="es-PE"/>
        </w:rPr>
        <w:t>;</w:t>
      </w:r>
      <w:r w:rsidRPr="00DE43B5">
        <w:rPr>
          <w:lang w:val="es-PE"/>
        </w:rPr>
        <w:t xml:space="preserve"> </w:t>
      </w:r>
      <w:r w:rsidR="00DB7314">
        <w:rPr>
          <w:lang w:val="es-PE"/>
        </w:rPr>
        <w:t xml:space="preserve">regresó </w:t>
      </w:r>
      <w:r w:rsidRPr="00DE43B5">
        <w:rPr>
          <w:lang w:val="es-PE"/>
        </w:rPr>
        <w:t>y le preguntó a un ministro</w:t>
      </w:r>
      <w:r w:rsidR="00705C2F">
        <w:rPr>
          <w:lang w:val="es-PE"/>
        </w:rPr>
        <w:t>,</w:t>
      </w:r>
      <w:r w:rsidRPr="00DE43B5">
        <w:rPr>
          <w:lang w:val="es-PE"/>
        </w:rPr>
        <w:t xml:space="preserve"> a quien vio</w:t>
      </w:r>
      <w:r w:rsidR="00705C2F">
        <w:rPr>
          <w:lang w:val="es-PE"/>
        </w:rPr>
        <w:t>,</w:t>
      </w:r>
      <w:r w:rsidRPr="00DE43B5">
        <w:rPr>
          <w:lang w:val="es-PE"/>
        </w:rPr>
        <w:t xml:space="preserve"> </w:t>
      </w:r>
      <w:r w:rsidR="00705C2F">
        <w:rPr>
          <w:lang w:val="es-PE"/>
        </w:rPr>
        <w:t xml:space="preserve">a </w:t>
      </w:r>
      <w:r w:rsidRPr="00DE43B5">
        <w:rPr>
          <w:lang w:val="es-PE"/>
        </w:rPr>
        <w:t xml:space="preserve">que averiguara qué pensaba el </w:t>
      </w:r>
      <w:r w:rsidR="00461351">
        <w:rPr>
          <w:lang w:val="es-PE"/>
        </w:rPr>
        <w:t xml:space="preserve">Rey </w:t>
      </w:r>
      <w:r w:rsidR="00DB7314">
        <w:rPr>
          <w:lang w:val="es-PE"/>
        </w:rPr>
        <w:t xml:space="preserve">sobre </w:t>
      </w:r>
      <w:r w:rsidRPr="00DE43B5">
        <w:rPr>
          <w:lang w:val="es-PE"/>
        </w:rPr>
        <w:t xml:space="preserve">él. El ministro elogió a </w:t>
      </w:r>
      <w:proofErr w:type="spellStart"/>
      <w:r w:rsidRPr="00DE43B5">
        <w:rPr>
          <w:lang w:val="es-PE"/>
        </w:rPr>
        <w:t>Sumaṅgala</w:t>
      </w:r>
      <w:proofErr w:type="spellEnd"/>
      <w:r w:rsidRPr="00DE43B5">
        <w:rPr>
          <w:lang w:val="es-PE"/>
        </w:rPr>
        <w:t xml:space="preserve"> ante el </w:t>
      </w:r>
      <w:r w:rsidR="00DB7314" w:rsidRPr="00DE43B5">
        <w:rPr>
          <w:lang w:val="es-PE"/>
        </w:rPr>
        <w:t>Rey</w:t>
      </w:r>
      <w:r w:rsidR="00311AF0">
        <w:rPr>
          <w:lang w:val="es-PE"/>
        </w:rPr>
        <w:t>,</w:t>
      </w:r>
      <w:r w:rsidRPr="00DE43B5">
        <w:rPr>
          <w:lang w:val="es-PE"/>
        </w:rPr>
        <w:t xml:space="preserve"> pero él </w:t>
      </w:r>
      <w:r w:rsidR="00DB7314">
        <w:rPr>
          <w:lang w:val="es-PE"/>
        </w:rPr>
        <w:t xml:space="preserve">reaccionó </w:t>
      </w:r>
      <w:r w:rsidRPr="00DE43B5">
        <w:rPr>
          <w:lang w:val="es-PE"/>
        </w:rPr>
        <w:t xml:space="preserve">como si no </w:t>
      </w:r>
      <w:r w:rsidR="00705C2F">
        <w:rPr>
          <w:lang w:val="es-PE"/>
        </w:rPr>
        <w:t xml:space="preserve">hubiese </w:t>
      </w:r>
      <w:r w:rsidRPr="00DE43B5">
        <w:rPr>
          <w:lang w:val="es-PE"/>
        </w:rPr>
        <w:t>escucha</w:t>
      </w:r>
      <w:r w:rsidR="00705C2F">
        <w:rPr>
          <w:lang w:val="es-PE"/>
        </w:rPr>
        <w:t>do nada</w:t>
      </w:r>
      <w:r w:rsidRPr="00DE43B5">
        <w:rPr>
          <w:lang w:val="es-PE"/>
        </w:rPr>
        <w:t xml:space="preserve">. El ministro no dijo más </w:t>
      </w:r>
      <w:r w:rsidR="00DB7314">
        <w:rPr>
          <w:lang w:val="es-PE"/>
        </w:rPr>
        <w:t xml:space="preserve">y </w:t>
      </w:r>
      <w:r w:rsidRPr="00DE43B5">
        <w:rPr>
          <w:lang w:val="es-PE"/>
        </w:rPr>
        <w:t>l</w:t>
      </w:r>
      <w:r w:rsidR="00DB7314">
        <w:rPr>
          <w:lang w:val="es-PE"/>
        </w:rPr>
        <w:t>e</w:t>
      </w:r>
      <w:r w:rsidRPr="00DE43B5">
        <w:rPr>
          <w:lang w:val="es-PE"/>
        </w:rPr>
        <w:t xml:space="preserve"> </w:t>
      </w:r>
      <w:r w:rsidR="00DB7314">
        <w:rPr>
          <w:lang w:val="es-PE"/>
        </w:rPr>
        <w:t xml:space="preserve">contó </w:t>
      </w:r>
      <w:r w:rsidRPr="00DE43B5">
        <w:rPr>
          <w:lang w:val="es-PE"/>
        </w:rPr>
        <w:t xml:space="preserve">a </w:t>
      </w:r>
      <w:proofErr w:type="spellStart"/>
      <w:r w:rsidRPr="00DE43B5">
        <w:rPr>
          <w:lang w:val="es-PE"/>
        </w:rPr>
        <w:t>Sumaṅgala</w:t>
      </w:r>
      <w:proofErr w:type="spellEnd"/>
      <w:r w:rsidRPr="00DE43B5">
        <w:rPr>
          <w:lang w:val="es-PE"/>
        </w:rPr>
        <w:t xml:space="preserve"> que el </w:t>
      </w:r>
      <w:r w:rsidR="00461351">
        <w:rPr>
          <w:lang w:val="es-PE"/>
        </w:rPr>
        <w:t xml:space="preserve">Rey </w:t>
      </w:r>
      <w:r w:rsidRPr="00DE43B5">
        <w:rPr>
          <w:lang w:val="es-PE"/>
        </w:rPr>
        <w:t>no estaba complacido con él. Después de otro año</w:t>
      </w:r>
      <w:r w:rsidR="00705C2F">
        <w:rPr>
          <w:lang w:val="es-PE"/>
        </w:rPr>
        <w:t>,</w:t>
      </w:r>
      <w:r w:rsidRPr="00DE43B5">
        <w:rPr>
          <w:lang w:val="es-PE"/>
        </w:rPr>
        <w:t xml:space="preserve"> </w:t>
      </w:r>
      <w:r w:rsidR="00DB7314">
        <w:rPr>
          <w:lang w:val="es-PE"/>
        </w:rPr>
        <w:t>regresó</w:t>
      </w:r>
      <w:r w:rsidRPr="00DE43B5">
        <w:rPr>
          <w:lang w:val="es-PE"/>
        </w:rPr>
        <w:t xml:space="preserve"> y</w:t>
      </w:r>
      <w:r w:rsidR="00705C2F">
        <w:rPr>
          <w:lang w:val="es-PE"/>
        </w:rPr>
        <w:t>,</w:t>
      </w:r>
      <w:r w:rsidRPr="00DE43B5">
        <w:rPr>
          <w:lang w:val="es-PE"/>
        </w:rPr>
        <w:t xml:space="preserve"> de nuevo</w:t>
      </w:r>
      <w:r w:rsidR="00705C2F">
        <w:rPr>
          <w:lang w:val="es-PE"/>
        </w:rPr>
        <w:t>,</w:t>
      </w:r>
      <w:r w:rsidRPr="00DE43B5">
        <w:rPr>
          <w:lang w:val="es-PE"/>
        </w:rPr>
        <w:t xml:space="preserve"> </w:t>
      </w:r>
      <w:r w:rsidR="00705C2F">
        <w:rPr>
          <w:lang w:val="es-PE"/>
        </w:rPr>
        <w:t>a</w:t>
      </w:r>
      <w:r w:rsidRPr="00DE43B5">
        <w:rPr>
          <w:lang w:val="es-PE"/>
        </w:rPr>
        <w:t>l tercer año</w:t>
      </w:r>
      <w:r w:rsidR="00A8137E">
        <w:rPr>
          <w:lang w:val="es-PE"/>
        </w:rPr>
        <w:t>,</w:t>
      </w:r>
      <w:r w:rsidRPr="00DE43B5">
        <w:rPr>
          <w:lang w:val="es-PE"/>
        </w:rPr>
        <w:t xml:space="preserve"> tra</w:t>
      </w:r>
      <w:r w:rsidR="00A8137E">
        <w:rPr>
          <w:lang w:val="es-PE"/>
        </w:rPr>
        <w:t>yendo</w:t>
      </w:r>
      <w:r w:rsidRPr="00DE43B5">
        <w:rPr>
          <w:lang w:val="es-PE"/>
        </w:rPr>
        <w:t xml:space="preserve"> a su esposa e hijos. El ministro sabía que el </w:t>
      </w:r>
      <w:r w:rsidR="00461351">
        <w:rPr>
          <w:lang w:val="es-PE"/>
        </w:rPr>
        <w:t xml:space="preserve">Rey </w:t>
      </w:r>
      <w:r w:rsidRPr="00DE43B5">
        <w:rPr>
          <w:lang w:val="es-PE"/>
        </w:rPr>
        <w:t>estaba apaciguado [441] y</w:t>
      </w:r>
      <w:r w:rsidR="00A8137E">
        <w:rPr>
          <w:lang w:val="es-PE"/>
        </w:rPr>
        <w:t>,</w:t>
      </w:r>
      <w:r w:rsidRPr="00DE43B5">
        <w:rPr>
          <w:lang w:val="es-PE"/>
        </w:rPr>
        <w:t xml:space="preserve"> colocando a </w:t>
      </w:r>
      <w:proofErr w:type="spellStart"/>
      <w:r w:rsidRPr="00DE43B5">
        <w:rPr>
          <w:lang w:val="es-PE"/>
        </w:rPr>
        <w:t>Sumaṅgala</w:t>
      </w:r>
      <w:proofErr w:type="spellEnd"/>
      <w:r w:rsidRPr="00DE43B5">
        <w:rPr>
          <w:lang w:val="es-PE"/>
        </w:rPr>
        <w:t xml:space="preserve"> en la puerta del palacio</w:t>
      </w:r>
      <w:r w:rsidR="00A8137E">
        <w:rPr>
          <w:lang w:val="es-PE"/>
        </w:rPr>
        <w:t>,</w:t>
      </w:r>
      <w:r w:rsidRPr="00DE43B5">
        <w:rPr>
          <w:lang w:val="es-PE"/>
        </w:rPr>
        <w:t xml:space="preserve"> le dijo al </w:t>
      </w:r>
      <w:r w:rsidR="00461351">
        <w:rPr>
          <w:lang w:val="es-PE"/>
        </w:rPr>
        <w:t xml:space="preserve">Rey </w:t>
      </w:r>
      <w:r w:rsidR="00DB7314">
        <w:rPr>
          <w:lang w:val="es-PE"/>
        </w:rPr>
        <w:t xml:space="preserve">sobre </w:t>
      </w:r>
      <w:r w:rsidRPr="00DE43B5">
        <w:rPr>
          <w:lang w:val="es-PE"/>
        </w:rPr>
        <w:t xml:space="preserve">su llegada. El </w:t>
      </w:r>
      <w:r w:rsidR="00461351">
        <w:rPr>
          <w:lang w:val="es-PE"/>
        </w:rPr>
        <w:t xml:space="preserve">Rey </w:t>
      </w:r>
      <w:r w:rsidRPr="00DE43B5">
        <w:rPr>
          <w:lang w:val="es-PE"/>
        </w:rPr>
        <w:t>mandó llamarlo y, después de saludarlo, dijo: "</w:t>
      </w:r>
      <w:proofErr w:type="spellStart"/>
      <w:r w:rsidRPr="00DE43B5">
        <w:rPr>
          <w:lang w:val="es-PE"/>
        </w:rPr>
        <w:t>Sumaṅgala</w:t>
      </w:r>
      <w:proofErr w:type="spellEnd"/>
      <w:r w:rsidRPr="00DE43B5">
        <w:rPr>
          <w:lang w:val="es-PE"/>
        </w:rPr>
        <w:t>, ¿por qué mat</w:t>
      </w:r>
      <w:r w:rsidR="00DB7314">
        <w:rPr>
          <w:lang w:val="es-PE"/>
        </w:rPr>
        <w:t>ó</w:t>
      </w:r>
      <w:r w:rsidRPr="00DE43B5">
        <w:rPr>
          <w:lang w:val="es-PE"/>
        </w:rPr>
        <w:t xml:space="preserve"> a ese </w:t>
      </w:r>
      <w:proofErr w:type="spellStart"/>
      <w:r w:rsidR="00DB7314" w:rsidRPr="00DB7314">
        <w:rPr>
          <w:i/>
          <w:iCs/>
          <w:lang w:val="es-PE"/>
        </w:rPr>
        <w:t>Paccekabuddha</w:t>
      </w:r>
      <w:proofErr w:type="spellEnd"/>
      <w:r w:rsidRPr="00DE43B5">
        <w:rPr>
          <w:lang w:val="es-PE"/>
        </w:rPr>
        <w:t xml:space="preserve"> a través del cual estaba </w:t>
      </w:r>
      <w:r w:rsidR="00DB7314">
        <w:rPr>
          <w:lang w:val="es-PE"/>
        </w:rPr>
        <w:t xml:space="preserve">obteniendo </w:t>
      </w:r>
      <w:r w:rsidRPr="00DE43B5">
        <w:rPr>
          <w:lang w:val="es-PE"/>
        </w:rPr>
        <w:t>méritos?" "</w:t>
      </w:r>
      <w:r w:rsidR="00DB7314">
        <w:rPr>
          <w:lang w:val="es-PE"/>
        </w:rPr>
        <w:t>¡</w:t>
      </w:r>
      <w:r w:rsidRPr="00DE43B5">
        <w:rPr>
          <w:lang w:val="es-PE"/>
        </w:rPr>
        <w:t>Oh</w:t>
      </w:r>
      <w:r w:rsidR="00DB7314">
        <w:rPr>
          <w:lang w:val="es-PE"/>
        </w:rPr>
        <w:t>!</w:t>
      </w:r>
      <w:r w:rsidRPr="00DE43B5">
        <w:rPr>
          <w:lang w:val="es-PE"/>
        </w:rPr>
        <w:t xml:space="preserve"> </w:t>
      </w:r>
      <w:r w:rsidR="00A8137E" w:rsidRPr="00DE43B5">
        <w:rPr>
          <w:lang w:val="es-PE"/>
        </w:rPr>
        <w:t>Rey</w:t>
      </w:r>
      <w:r w:rsidRPr="00DE43B5">
        <w:rPr>
          <w:lang w:val="es-PE"/>
        </w:rPr>
        <w:t xml:space="preserve">, no quise matarlo, fue de esta manera que </w:t>
      </w:r>
      <w:r w:rsidR="00BA2354">
        <w:rPr>
          <w:lang w:val="es-PE"/>
        </w:rPr>
        <w:t xml:space="preserve">cometí </w:t>
      </w:r>
      <w:r w:rsidRPr="00DE43B5">
        <w:rPr>
          <w:lang w:val="es-PE"/>
        </w:rPr>
        <w:t xml:space="preserve">el acto", y </w:t>
      </w:r>
      <w:r w:rsidR="00B66FCE">
        <w:rPr>
          <w:lang w:val="es-PE"/>
        </w:rPr>
        <w:t xml:space="preserve">le </w:t>
      </w:r>
      <w:r w:rsidRPr="00DE43B5">
        <w:rPr>
          <w:lang w:val="es-PE"/>
        </w:rPr>
        <w:t xml:space="preserve">contó la historia. </w:t>
      </w:r>
    </w:p>
    <w:p w14:paraId="101B766A" w14:textId="78600B82" w:rsidR="002165A1" w:rsidRPr="002165A1" w:rsidRDefault="00DE43B5" w:rsidP="007F7286">
      <w:pPr>
        <w:pStyle w:val="NormalHistoria"/>
        <w:rPr>
          <w:lang w:val="es-PE"/>
        </w:rPr>
      </w:pPr>
      <w:r w:rsidRPr="00DE43B5">
        <w:rPr>
          <w:lang w:val="es-PE"/>
        </w:rPr>
        <w:lastRenderedPageBreak/>
        <w:t xml:space="preserve">El </w:t>
      </w:r>
      <w:r w:rsidR="00461351">
        <w:rPr>
          <w:lang w:val="es-PE"/>
        </w:rPr>
        <w:t xml:space="preserve">Rey </w:t>
      </w:r>
      <w:r w:rsidRPr="00DE43B5">
        <w:rPr>
          <w:lang w:val="es-PE"/>
        </w:rPr>
        <w:t>le ordenó que no tuviera miedo y, al tranquilizarlo, lo convirtió de nuevo en el guard</w:t>
      </w:r>
      <w:r w:rsidR="00A8137E">
        <w:rPr>
          <w:lang w:val="es-PE"/>
        </w:rPr>
        <w:t>a</w:t>
      </w:r>
      <w:r w:rsidRPr="00DE43B5">
        <w:rPr>
          <w:lang w:val="es-PE"/>
        </w:rPr>
        <w:t>parque. Entonces</w:t>
      </w:r>
      <w:r w:rsidR="00B66FCE">
        <w:rPr>
          <w:lang w:val="es-PE"/>
        </w:rPr>
        <w:t>,</w:t>
      </w:r>
      <w:r w:rsidRPr="00DE43B5">
        <w:rPr>
          <w:lang w:val="es-PE"/>
        </w:rPr>
        <w:t xml:space="preserve"> el ministro preguntó: "</w:t>
      </w:r>
      <w:r w:rsidR="00BA2354">
        <w:rPr>
          <w:lang w:val="es-PE"/>
        </w:rPr>
        <w:t>¡</w:t>
      </w:r>
      <w:r w:rsidRPr="00DE43B5">
        <w:rPr>
          <w:lang w:val="es-PE"/>
        </w:rPr>
        <w:t>Oh</w:t>
      </w:r>
      <w:r w:rsidR="00BA2354">
        <w:rPr>
          <w:lang w:val="es-PE"/>
        </w:rPr>
        <w:t>!</w:t>
      </w:r>
      <w:r w:rsidRPr="00DE43B5">
        <w:rPr>
          <w:lang w:val="es-PE"/>
        </w:rPr>
        <w:t xml:space="preserve"> </w:t>
      </w:r>
      <w:r w:rsidR="00BA2354" w:rsidRPr="00DE43B5">
        <w:rPr>
          <w:lang w:val="es-PE"/>
        </w:rPr>
        <w:t>Rey</w:t>
      </w:r>
      <w:r w:rsidRPr="00DE43B5">
        <w:rPr>
          <w:lang w:val="es-PE"/>
        </w:rPr>
        <w:t>, ¿por qué no respondi</w:t>
      </w:r>
      <w:r w:rsidR="00BA2354">
        <w:rPr>
          <w:lang w:val="es-PE"/>
        </w:rPr>
        <w:t>ó</w:t>
      </w:r>
      <w:r w:rsidRPr="00DE43B5">
        <w:rPr>
          <w:lang w:val="es-PE"/>
        </w:rPr>
        <w:t xml:space="preserve"> cuando escuch</w:t>
      </w:r>
      <w:r w:rsidR="00BA2354">
        <w:rPr>
          <w:lang w:val="es-PE"/>
        </w:rPr>
        <w:t>ó</w:t>
      </w:r>
      <w:r w:rsidRPr="00DE43B5">
        <w:rPr>
          <w:lang w:val="es-PE"/>
        </w:rPr>
        <w:t xml:space="preserve"> las alabanzas </w:t>
      </w:r>
      <w:r w:rsidR="00BA2354">
        <w:rPr>
          <w:lang w:val="es-PE"/>
        </w:rPr>
        <w:t xml:space="preserve">hacia </w:t>
      </w:r>
      <w:proofErr w:type="spellStart"/>
      <w:r w:rsidRPr="00DE43B5">
        <w:rPr>
          <w:lang w:val="es-PE"/>
        </w:rPr>
        <w:t>Sumaṅgala</w:t>
      </w:r>
      <w:proofErr w:type="spellEnd"/>
      <w:r w:rsidRPr="00DE43B5">
        <w:rPr>
          <w:lang w:val="es-PE"/>
        </w:rPr>
        <w:t xml:space="preserve"> dos veces y</w:t>
      </w:r>
      <w:r w:rsidR="00B66FCE">
        <w:rPr>
          <w:lang w:val="es-PE"/>
        </w:rPr>
        <w:t>,</w:t>
      </w:r>
      <w:r w:rsidRPr="00DE43B5">
        <w:rPr>
          <w:lang w:val="es-PE"/>
        </w:rPr>
        <w:t xml:space="preserve"> en la tercera vez</w:t>
      </w:r>
      <w:r w:rsidR="00B66FCE">
        <w:rPr>
          <w:lang w:val="es-PE"/>
        </w:rPr>
        <w:t>,</w:t>
      </w:r>
      <w:r w:rsidRPr="00DE43B5">
        <w:rPr>
          <w:lang w:val="es-PE"/>
        </w:rPr>
        <w:t xml:space="preserve"> por qué envi</w:t>
      </w:r>
      <w:r w:rsidR="00BA2354">
        <w:rPr>
          <w:lang w:val="es-PE"/>
        </w:rPr>
        <w:t>ó llamarlo</w:t>
      </w:r>
      <w:r w:rsidRPr="00DE43B5">
        <w:rPr>
          <w:lang w:val="es-PE"/>
        </w:rPr>
        <w:t xml:space="preserve"> y lo perdon</w:t>
      </w:r>
      <w:r w:rsidR="00BA2354">
        <w:rPr>
          <w:lang w:val="es-PE"/>
        </w:rPr>
        <w:t>ó</w:t>
      </w:r>
      <w:r w:rsidRPr="00DE43B5">
        <w:rPr>
          <w:lang w:val="es-PE"/>
        </w:rPr>
        <w:t xml:space="preserve">?" El </w:t>
      </w:r>
      <w:r w:rsidR="00461351">
        <w:rPr>
          <w:lang w:val="es-PE"/>
        </w:rPr>
        <w:t xml:space="preserve">Rey </w:t>
      </w:r>
      <w:r w:rsidRPr="00DE43B5">
        <w:rPr>
          <w:lang w:val="es-PE"/>
        </w:rPr>
        <w:t>dijo: "</w:t>
      </w:r>
      <w:r w:rsidR="00BA2354">
        <w:rPr>
          <w:lang w:val="es-PE"/>
        </w:rPr>
        <w:t>Es</w:t>
      </w:r>
      <w:r w:rsidR="00F17EC2">
        <w:rPr>
          <w:lang w:val="es-PE"/>
        </w:rPr>
        <w:t>t</w:t>
      </w:r>
      <w:r w:rsidR="00875F98">
        <w:rPr>
          <w:lang w:val="es-PE"/>
        </w:rPr>
        <w:t>imado</w:t>
      </w:r>
      <w:r w:rsidRPr="00DE43B5">
        <w:rPr>
          <w:lang w:val="es-PE"/>
        </w:rPr>
        <w:t xml:space="preserve"> </w:t>
      </w:r>
      <w:r w:rsidR="00875F98" w:rsidRPr="00DE43B5">
        <w:rPr>
          <w:lang w:val="es-PE"/>
        </w:rPr>
        <w:t>Señor</w:t>
      </w:r>
      <w:r w:rsidRPr="00DE43B5">
        <w:rPr>
          <w:lang w:val="es-PE"/>
        </w:rPr>
        <w:t xml:space="preserve">, está mal que un </w:t>
      </w:r>
      <w:r w:rsidR="00461351">
        <w:rPr>
          <w:lang w:val="es-PE"/>
        </w:rPr>
        <w:t xml:space="preserve">Rey </w:t>
      </w:r>
      <w:r w:rsidRPr="00DE43B5">
        <w:rPr>
          <w:lang w:val="es-PE"/>
        </w:rPr>
        <w:t xml:space="preserve">haga algo apresuradamente </w:t>
      </w:r>
      <w:r w:rsidR="00875F98">
        <w:rPr>
          <w:lang w:val="es-PE"/>
        </w:rPr>
        <w:t xml:space="preserve">como producto de la </w:t>
      </w:r>
      <w:r w:rsidRPr="00DE43B5">
        <w:rPr>
          <w:lang w:val="es-PE"/>
        </w:rPr>
        <w:t>ira</w:t>
      </w:r>
      <w:r w:rsidR="00B66FCE">
        <w:rPr>
          <w:lang w:val="es-PE"/>
        </w:rPr>
        <w:t>;</w:t>
      </w:r>
      <w:r w:rsidRPr="00DE43B5">
        <w:rPr>
          <w:lang w:val="es-PE"/>
        </w:rPr>
        <w:t xml:space="preserve"> por lo tanto, guardé silencio la primera </w:t>
      </w:r>
      <w:r w:rsidR="007F7286">
        <w:rPr>
          <w:lang w:val="es-PE"/>
        </w:rPr>
        <w:t xml:space="preserve">vez </w:t>
      </w:r>
      <w:r w:rsidRPr="00DE43B5">
        <w:rPr>
          <w:lang w:val="es-PE"/>
        </w:rPr>
        <w:t>y</w:t>
      </w:r>
      <w:r w:rsidR="00B66FCE">
        <w:rPr>
          <w:lang w:val="es-PE"/>
        </w:rPr>
        <w:t>,</w:t>
      </w:r>
      <w:r w:rsidRPr="00DE43B5">
        <w:rPr>
          <w:lang w:val="es-PE"/>
        </w:rPr>
        <w:t xml:space="preserve"> </w:t>
      </w:r>
      <w:r w:rsidR="007F7286">
        <w:rPr>
          <w:lang w:val="es-PE"/>
        </w:rPr>
        <w:t xml:space="preserve">a </w:t>
      </w:r>
      <w:r w:rsidRPr="00DE43B5">
        <w:rPr>
          <w:lang w:val="es-PE"/>
        </w:rPr>
        <w:t>la tercera</w:t>
      </w:r>
      <w:r w:rsidR="007F7286">
        <w:rPr>
          <w:lang w:val="es-PE"/>
        </w:rPr>
        <w:t>,</w:t>
      </w:r>
      <w:r w:rsidRPr="00DE43B5">
        <w:rPr>
          <w:lang w:val="es-PE"/>
        </w:rPr>
        <w:t xml:space="preserve"> cuando sabía que </w:t>
      </w:r>
      <w:r w:rsidR="007F7286">
        <w:rPr>
          <w:lang w:val="es-PE"/>
        </w:rPr>
        <w:t xml:space="preserve">ya </w:t>
      </w:r>
      <w:r w:rsidRPr="00DE43B5">
        <w:rPr>
          <w:lang w:val="es-PE"/>
        </w:rPr>
        <w:t xml:space="preserve">estaba apaciguado, </w:t>
      </w:r>
      <w:r w:rsidR="007F7286">
        <w:rPr>
          <w:lang w:val="es-PE"/>
        </w:rPr>
        <w:t>mandé llamar</w:t>
      </w:r>
      <w:r w:rsidRPr="00DE43B5">
        <w:rPr>
          <w:lang w:val="es-PE"/>
        </w:rPr>
        <w:t xml:space="preserve"> </w:t>
      </w:r>
      <w:r w:rsidR="007F7286">
        <w:rPr>
          <w:lang w:val="es-PE"/>
        </w:rPr>
        <w:t>a</w:t>
      </w:r>
      <w:r w:rsidRPr="00DE43B5">
        <w:rPr>
          <w:lang w:val="es-PE"/>
        </w:rPr>
        <w:t xml:space="preserve"> </w:t>
      </w:r>
      <w:proofErr w:type="spellStart"/>
      <w:r w:rsidRPr="00DE43B5">
        <w:rPr>
          <w:lang w:val="es-PE"/>
        </w:rPr>
        <w:t>Sumaṅgala</w:t>
      </w:r>
      <w:proofErr w:type="spellEnd"/>
      <w:r w:rsidRPr="00DE43B5">
        <w:rPr>
          <w:lang w:val="es-PE"/>
        </w:rPr>
        <w:t>"</w:t>
      </w:r>
      <w:r w:rsidR="00B66FCE">
        <w:rPr>
          <w:lang w:val="es-PE"/>
        </w:rPr>
        <w:t xml:space="preserve"> </w:t>
      </w:r>
      <w:r w:rsidR="002165A1" w:rsidRPr="002165A1">
        <w:rPr>
          <w:lang w:val="es-PE"/>
        </w:rPr>
        <w:t>y</w:t>
      </w:r>
      <w:r w:rsidR="006D330D">
        <w:rPr>
          <w:lang w:val="es-PE"/>
        </w:rPr>
        <w:t>,</w:t>
      </w:r>
      <w:r w:rsidR="002165A1" w:rsidRPr="002165A1">
        <w:rPr>
          <w:lang w:val="es-PE"/>
        </w:rPr>
        <w:t xml:space="preserve"> así</w:t>
      </w:r>
      <w:r w:rsidR="006D330D">
        <w:rPr>
          <w:lang w:val="es-PE"/>
        </w:rPr>
        <w:t>,</w:t>
      </w:r>
      <w:r w:rsidR="002165A1" w:rsidRPr="002165A1">
        <w:rPr>
          <w:lang w:val="es-PE"/>
        </w:rPr>
        <w:t xml:space="preserve"> </w:t>
      </w:r>
      <w:r w:rsidR="006D330D">
        <w:rPr>
          <w:lang w:val="es-PE"/>
        </w:rPr>
        <w:t>recitó</w:t>
      </w:r>
      <w:r w:rsidR="006D330D" w:rsidRPr="002165A1">
        <w:rPr>
          <w:lang w:val="es-PE"/>
        </w:rPr>
        <w:t xml:space="preserve"> </w:t>
      </w:r>
      <w:r w:rsidR="002165A1" w:rsidRPr="002165A1">
        <w:rPr>
          <w:lang w:val="es-PE"/>
        </w:rPr>
        <w:t xml:space="preserve">estas estrofas para declarar el deber de un </w:t>
      </w:r>
      <w:r w:rsidR="007F7286" w:rsidRPr="002165A1">
        <w:rPr>
          <w:lang w:val="es-PE"/>
        </w:rPr>
        <w:t>Rey</w:t>
      </w:r>
      <w:r w:rsidR="002165A1" w:rsidRPr="002165A1">
        <w:rPr>
          <w:lang w:val="es-PE"/>
        </w:rPr>
        <w:t>:</w:t>
      </w:r>
    </w:p>
    <w:p w14:paraId="0BE4DF44" w14:textId="3080AA53" w:rsidR="002165A1" w:rsidRPr="002165A1" w:rsidRDefault="00443F41" w:rsidP="00443F41">
      <w:pPr>
        <w:pStyle w:val="Verso2Espaol"/>
        <w:ind w:left="1416"/>
        <w:rPr>
          <w:lang w:val="es-PE"/>
        </w:rPr>
      </w:pPr>
      <w:r>
        <w:rPr>
          <w:lang w:val="es-PE"/>
        </w:rPr>
        <w:t>1.</w:t>
      </w:r>
      <w:r>
        <w:rPr>
          <w:lang w:val="es-PE"/>
        </w:rPr>
        <w:tab/>
      </w:r>
      <w:r w:rsidR="002165A1" w:rsidRPr="002165A1">
        <w:rPr>
          <w:lang w:val="es-PE"/>
        </w:rPr>
        <w:t xml:space="preserve">Consciente de un ceño fruncido </w:t>
      </w:r>
      <w:r w:rsidR="00B70FAE">
        <w:rPr>
          <w:lang w:val="es-PE"/>
        </w:rPr>
        <w:t xml:space="preserve">y </w:t>
      </w:r>
      <w:r w:rsidR="002165A1" w:rsidRPr="002165A1">
        <w:rPr>
          <w:lang w:val="es-PE"/>
        </w:rPr>
        <w:t>enoj</w:t>
      </w:r>
      <w:r w:rsidR="00B70FAE">
        <w:rPr>
          <w:lang w:val="es-PE"/>
        </w:rPr>
        <w:t>ado</w:t>
      </w:r>
      <w:r w:rsidR="002165A1" w:rsidRPr="002165A1">
        <w:rPr>
          <w:lang w:val="es-PE"/>
        </w:rPr>
        <w:t>,</w:t>
      </w:r>
    </w:p>
    <w:p w14:paraId="6655FCAE" w14:textId="5246BD57" w:rsidR="002165A1" w:rsidRPr="002165A1" w:rsidRDefault="00B70FAE" w:rsidP="002165A1">
      <w:pPr>
        <w:pStyle w:val="Verso2Espaol"/>
        <w:rPr>
          <w:lang w:val="es-PE"/>
        </w:rPr>
      </w:pPr>
      <w:r>
        <w:rPr>
          <w:lang w:val="es-PE"/>
        </w:rPr>
        <w:t>Que n</w:t>
      </w:r>
      <w:r w:rsidR="002165A1" w:rsidRPr="002165A1">
        <w:rPr>
          <w:lang w:val="es-PE"/>
        </w:rPr>
        <w:t xml:space="preserve">o </w:t>
      </w:r>
      <w:r>
        <w:rPr>
          <w:lang w:val="es-PE"/>
        </w:rPr>
        <w:t xml:space="preserve">se </w:t>
      </w:r>
      <w:r w:rsidR="002165A1" w:rsidRPr="002165A1">
        <w:rPr>
          <w:lang w:val="es-PE"/>
        </w:rPr>
        <w:t xml:space="preserve">permita que </w:t>
      </w:r>
      <w:r w:rsidR="00443F41">
        <w:rPr>
          <w:lang w:val="es-PE"/>
        </w:rPr>
        <w:t>un</w:t>
      </w:r>
      <w:r w:rsidR="002165A1" w:rsidRPr="002165A1">
        <w:rPr>
          <w:lang w:val="es-PE"/>
        </w:rPr>
        <w:t xml:space="preserve"> </w:t>
      </w:r>
      <w:r w:rsidR="00461351">
        <w:rPr>
          <w:lang w:val="es-PE"/>
        </w:rPr>
        <w:t xml:space="preserve">Rey </w:t>
      </w:r>
      <w:r w:rsidR="002165A1" w:rsidRPr="002165A1">
        <w:rPr>
          <w:lang w:val="es-PE"/>
        </w:rPr>
        <w:t>extienda su vara</w:t>
      </w:r>
      <w:r w:rsidR="00443F41">
        <w:rPr>
          <w:lang w:val="es-PE"/>
        </w:rPr>
        <w:t>;</w:t>
      </w:r>
    </w:p>
    <w:p w14:paraId="0BCB9C45" w14:textId="50583D5E" w:rsidR="002165A1" w:rsidRPr="002165A1" w:rsidRDefault="002165A1" w:rsidP="002165A1">
      <w:pPr>
        <w:pStyle w:val="Verso2Espaol"/>
        <w:rPr>
          <w:lang w:val="es-PE"/>
        </w:rPr>
      </w:pPr>
      <w:r w:rsidRPr="002165A1">
        <w:rPr>
          <w:lang w:val="es-PE"/>
        </w:rPr>
        <w:t xml:space="preserve">Cosas indignas </w:t>
      </w:r>
      <w:r w:rsidR="007747D7">
        <w:rPr>
          <w:lang w:val="es-PE"/>
        </w:rPr>
        <w:t>a</w:t>
      </w:r>
      <w:r w:rsidRPr="002165A1">
        <w:rPr>
          <w:lang w:val="es-PE"/>
        </w:rPr>
        <w:t xml:space="preserve"> una corona</w:t>
      </w:r>
    </w:p>
    <w:p w14:paraId="1D36BC9D" w14:textId="7EDA9EE0" w:rsidR="002165A1" w:rsidRDefault="002165A1" w:rsidP="002165A1">
      <w:pPr>
        <w:pStyle w:val="Verso2Espaol"/>
        <w:rPr>
          <w:lang w:val="es-PE"/>
        </w:rPr>
      </w:pPr>
      <w:r w:rsidRPr="002165A1">
        <w:rPr>
          <w:lang w:val="es-PE"/>
        </w:rPr>
        <w:t xml:space="preserve">Entonces </w:t>
      </w:r>
      <w:r w:rsidR="007747D7">
        <w:rPr>
          <w:lang w:val="es-PE"/>
        </w:rPr>
        <w:t xml:space="preserve">le </w:t>
      </w:r>
      <w:r w:rsidRPr="002165A1">
        <w:rPr>
          <w:lang w:val="es-PE"/>
        </w:rPr>
        <w:t>seguiría</w:t>
      </w:r>
      <w:r w:rsidR="00443F41">
        <w:rPr>
          <w:lang w:val="es-PE"/>
        </w:rPr>
        <w:t>n</w:t>
      </w:r>
      <w:r w:rsidRPr="002165A1">
        <w:rPr>
          <w:lang w:val="es-PE"/>
        </w:rPr>
        <w:t xml:space="preserve"> </w:t>
      </w:r>
      <w:r w:rsidR="007747D7">
        <w:rPr>
          <w:lang w:val="es-PE"/>
        </w:rPr>
        <w:t xml:space="preserve">a </w:t>
      </w:r>
      <w:r w:rsidRPr="002165A1">
        <w:rPr>
          <w:lang w:val="es-PE"/>
        </w:rPr>
        <w:t>su asentimiento.</w:t>
      </w:r>
    </w:p>
    <w:p w14:paraId="7919CCFA" w14:textId="77777777" w:rsidR="002165A1" w:rsidRPr="002165A1" w:rsidRDefault="002165A1" w:rsidP="002165A1">
      <w:pPr>
        <w:pStyle w:val="Verso2Espaol"/>
        <w:rPr>
          <w:lang w:val="es-PE"/>
        </w:rPr>
      </w:pPr>
    </w:p>
    <w:p w14:paraId="57EE99B1" w14:textId="53130FF6" w:rsidR="002165A1" w:rsidRPr="002165A1" w:rsidRDefault="00443F41" w:rsidP="00443F41">
      <w:pPr>
        <w:pStyle w:val="Verso2Espaol"/>
        <w:ind w:left="1416"/>
        <w:rPr>
          <w:lang w:val="es-PE"/>
        </w:rPr>
      </w:pPr>
      <w:r>
        <w:rPr>
          <w:lang w:val="es-PE"/>
        </w:rPr>
        <w:t>2.</w:t>
      </w:r>
      <w:r>
        <w:rPr>
          <w:lang w:val="es-PE"/>
        </w:rPr>
        <w:tab/>
      </w:r>
      <w:r w:rsidR="002165A1" w:rsidRPr="002165A1">
        <w:rPr>
          <w:lang w:val="es-PE"/>
        </w:rPr>
        <w:t xml:space="preserve">Consciente de un estado de ánimo más </w:t>
      </w:r>
      <w:r w:rsidR="007747D7">
        <w:rPr>
          <w:lang w:val="es-PE"/>
        </w:rPr>
        <w:t>dócil</w:t>
      </w:r>
      <w:r w:rsidR="002165A1" w:rsidRPr="002165A1">
        <w:rPr>
          <w:lang w:val="es-PE"/>
        </w:rPr>
        <w:t>,</w:t>
      </w:r>
    </w:p>
    <w:p w14:paraId="778B0027" w14:textId="2DC182C3" w:rsidR="002165A1" w:rsidRPr="002165A1" w:rsidRDefault="00C9598F" w:rsidP="002165A1">
      <w:pPr>
        <w:pStyle w:val="Verso2Espaol"/>
        <w:rPr>
          <w:lang w:val="es-PE"/>
        </w:rPr>
      </w:pPr>
      <w:r>
        <w:rPr>
          <w:lang w:val="es-PE"/>
        </w:rPr>
        <w:t xml:space="preserve">Que </w:t>
      </w:r>
      <w:r w:rsidR="00443F41">
        <w:rPr>
          <w:lang w:val="es-PE"/>
        </w:rPr>
        <w:t xml:space="preserve">él </w:t>
      </w:r>
      <w:r w:rsidR="009C54CB">
        <w:rPr>
          <w:lang w:val="es-PE"/>
        </w:rPr>
        <w:t>juzgue</w:t>
      </w:r>
      <w:r w:rsidR="002165A1" w:rsidRPr="002165A1">
        <w:rPr>
          <w:lang w:val="es-PE"/>
        </w:rPr>
        <w:t xml:space="preserve"> </w:t>
      </w:r>
      <w:r w:rsidR="00443F41">
        <w:rPr>
          <w:lang w:val="es-PE"/>
        </w:rPr>
        <w:t xml:space="preserve">severos </w:t>
      </w:r>
      <w:r w:rsidR="002165A1" w:rsidRPr="002165A1">
        <w:rPr>
          <w:lang w:val="es-PE"/>
        </w:rPr>
        <w:t>decretos,</w:t>
      </w:r>
    </w:p>
    <w:p w14:paraId="2A91C4BE" w14:textId="1945B6ED" w:rsidR="002165A1" w:rsidRPr="002165A1" w:rsidRDefault="002165A1" w:rsidP="002165A1">
      <w:pPr>
        <w:pStyle w:val="Verso2Espaol"/>
        <w:rPr>
          <w:lang w:val="es-PE"/>
        </w:rPr>
      </w:pPr>
      <w:r w:rsidRPr="002165A1">
        <w:rPr>
          <w:lang w:val="es-PE"/>
        </w:rPr>
        <w:t>Cuando se</w:t>
      </w:r>
      <w:r w:rsidR="001F7702">
        <w:rPr>
          <w:lang w:val="es-PE"/>
        </w:rPr>
        <w:t xml:space="preserve"> haya</w:t>
      </w:r>
      <w:r w:rsidRPr="002165A1">
        <w:rPr>
          <w:lang w:val="es-PE"/>
        </w:rPr>
        <w:t xml:space="preserve"> entend</w:t>
      </w:r>
      <w:r w:rsidR="00A6503D">
        <w:rPr>
          <w:lang w:val="es-PE"/>
        </w:rPr>
        <w:t>ido</w:t>
      </w:r>
      <w:r w:rsidRPr="002165A1">
        <w:rPr>
          <w:lang w:val="es-PE"/>
        </w:rPr>
        <w:t xml:space="preserve"> </w:t>
      </w:r>
      <w:r w:rsidR="001F7702">
        <w:rPr>
          <w:lang w:val="es-PE"/>
        </w:rPr>
        <w:t>cada</w:t>
      </w:r>
      <w:r w:rsidRPr="002165A1">
        <w:rPr>
          <w:lang w:val="es-PE"/>
        </w:rPr>
        <w:t xml:space="preserve"> caso,</w:t>
      </w:r>
    </w:p>
    <w:p w14:paraId="35356825" w14:textId="73C24B41" w:rsidR="002165A1" w:rsidRPr="002165A1" w:rsidRDefault="002018DB" w:rsidP="002165A1">
      <w:pPr>
        <w:pStyle w:val="Verso2Espaol"/>
        <w:rPr>
          <w:lang w:val="es-PE"/>
        </w:rPr>
      </w:pPr>
      <w:r>
        <w:rPr>
          <w:lang w:val="es-PE"/>
        </w:rPr>
        <w:t>Así</w:t>
      </w:r>
      <w:r w:rsidR="00443F41">
        <w:rPr>
          <w:lang w:val="es-PE"/>
        </w:rPr>
        <w:t>,</w:t>
      </w:r>
      <w:r>
        <w:rPr>
          <w:lang w:val="es-PE"/>
        </w:rPr>
        <w:t xml:space="preserve"> </w:t>
      </w:r>
      <w:r w:rsidR="002165A1" w:rsidRPr="002165A1">
        <w:rPr>
          <w:lang w:val="es-PE"/>
        </w:rPr>
        <w:t>la pena adecuada</w:t>
      </w:r>
      <w:r w:rsidRPr="002018DB">
        <w:rPr>
          <w:lang w:val="es-PE"/>
        </w:rPr>
        <w:t xml:space="preserve"> </w:t>
      </w:r>
      <w:r>
        <w:rPr>
          <w:lang w:val="es-PE"/>
        </w:rPr>
        <w:t>se establecerá</w:t>
      </w:r>
      <w:r w:rsidR="002165A1" w:rsidRPr="002165A1">
        <w:rPr>
          <w:lang w:val="es-PE"/>
        </w:rPr>
        <w:t>:</w:t>
      </w:r>
    </w:p>
    <w:p w14:paraId="5CE912FB" w14:textId="77777777" w:rsidR="002165A1" w:rsidRPr="002165A1" w:rsidRDefault="002165A1" w:rsidP="002165A1">
      <w:pPr>
        <w:pStyle w:val="Verso2Espaol"/>
        <w:rPr>
          <w:lang w:val="es-PE"/>
        </w:rPr>
      </w:pPr>
    </w:p>
    <w:p w14:paraId="748A0238" w14:textId="1D583A18" w:rsidR="002165A1" w:rsidRPr="002165A1" w:rsidRDefault="00443F41" w:rsidP="00443F41">
      <w:pPr>
        <w:pStyle w:val="Verso2Espaol"/>
        <w:ind w:left="1416"/>
        <w:rPr>
          <w:lang w:val="es-PE"/>
        </w:rPr>
      </w:pPr>
      <w:r>
        <w:rPr>
          <w:lang w:val="es-PE"/>
        </w:rPr>
        <w:t>3.</w:t>
      </w:r>
      <w:r>
        <w:rPr>
          <w:lang w:val="es-PE"/>
        </w:rPr>
        <w:tab/>
      </w:r>
      <w:r w:rsidR="002165A1" w:rsidRPr="002165A1">
        <w:rPr>
          <w:lang w:val="es-PE"/>
        </w:rPr>
        <w:t>Ni a sí mismo ni a los demás enfadará,</w:t>
      </w:r>
    </w:p>
    <w:p w14:paraId="6D8412C8" w14:textId="69B2E6EA" w:rsidR="002165A1" w:rsidRPr="002165A1" w:rsidRDefault="00443F41" w:rsidP="002165A1">
      <w:pPr>
        <w:pStyle w:val="Verso2Espaol"/>
        <w:rPr>
          <w:lang w:val="es-PE"/>
        </w:rPr>
      </w:pPr>
      <w:r>
        <w:rPr>
          <w:lang w:val="es-PE"/>
        </w:rPr>
        <w:t xml:space="preserve">Discriminando, </w:t>
      </w:r>
      <w:r w:rsidRPr="002165A1">
        <w:rPr>
          <w:lang w:val="es-PE"/>
        </w:rPr>
        <w:t>claramente</w:t>
      </w:r>
      <w:r>
        <w:rPr>
          <w:lang w:val="es-PE"/>
        </w:rPr>
        <w:t>,</w:t>
      </w:r>
      <w:r w:rsidRPr="002165A1">
        <w:rPr>
          <w:lang w:val="es-PE"/>
        </w:rPr>
        <w:t xml:space="preserve"> </w:t>
      </w:r>
      <w:r w:rsidR="009C54CB">
        <w:rPr>
          <w:lang w:val="es-PE"/>
        </w:rPr>
        <w:t xml:space="preserve">entre </w:t>
      </w:r>
      <w:r w:rsidR="002165A1" w:rsidRPr="002165A1">
        <w:rPr>
          <w:lang w:val="es-PE"/>
        </w:rPr>
        <w:t xml:space="preserve">el bien </w:t>
      </w:r>
      <w:r w:rsidR="001F7702">
        <w:rPr>
          <w:lang w:val="es-PE"/>
        </w:rPr>
        <w:t xml:space="preserve">y </w:t>
      </w:r>
      <w:r w:rsidR="002165A1" w:rsidRPr="002165A1">
        <w:rPr>
          <w:lang w:val="es-PE"/>
        </w:rPr>
        <w:t>el mal:</w:t>
      </w:r>
    </w:p>
    <w:p w14:paraId="7ED166FB" w14:textId="77777777" w:rsidR="002165A1" w:rsidRPr="002165A1" w:rsidRDefault="002165A1" w:rsidP="002165A1">
      <w:pPr>
        <w:pStyle w:val="Verso2Espaol"/>
        <w:rPr>
          <w:lang w:val="es-PE"/>
        </w:rPr>
      </w:pPr>
      <w:r w:rsidRPr="002165A1">
        <w:rPr>
          <w:lang w:val="es-PE"/>
        </w:rPr>
        <w:t>Aunque su yugo esté sobre el cuello de los hombres,</w:t>
      </w:r>
    </w:p>
    <w:p w14:paraId="4268B3C7" w14:textId="40E81F86" w:rsidR="002165A1" w:rsidRPr="002165A1" w:rsidRDefault="002165A1" w:rsidP="002165A1">
      <w:pPr>
        <w:pStyle w:val="Verso2Espaol"/>
        <w:rPr>
          <w:lang w:val="es-PE"/>
        </w:rPr>
      </w:pPr>
      <w:r w:rsidRPr="002165A1">
        <w:rPr>
          <w:lang w:val="es-PE"/>
        </w:rPr>
        <w:t>La virtud lo manten</w:t>
      </w:r>
      <w:r w:rsidR="009C54CB">
        <w:rPr>
          <w:lang w:val="es-PE"/>
        </w:rPr>
        <w:t>drá</w:t>
      </w:r>
      <w:r w:rsidRPr="002165A1">
        <w:rPr>
          <w:lang w:val="es-PE"/>
        </w:rPr>
        <w:t xml:space="preserve"> </w:t>
      </w:r>
      <w:r w:rsidR="001F7702">
        <w:rPr>
          <w:lang w:val="es-PE"/>
        </w:rPr>
        <w:t>elevado</w:t>
      </w:r>
      <w:r w:rsidRPr="002165A1">
        <w:rPr>
          <w:lang w:val="es-PE"/>
        </w:rPr>
        <w:t xml:space="preserve"> y fuerte.</w:t>
      </w:r>
    </w:p>
    <w:p w14:paraId="45C5B83A" w14:textId="77777777" w:rsidR="002165A1" w:rsidRPr="002165A1" w:rsidRDefault="002165A1" w:rsidP="002165A1">
      <w:pPr>
        <w:pStyle w:val="Verso2Espaol"/>
        <w:rPr>
          <w:lang w:val="es-PE"/>
        </w:rPr>
      </w:pPr>
    </w:p>
    <w:p w14:paraId="4D39683B" w14:textId="5CB96982" w:rsidR="002165A1" w:rsidRPr="002165A1" w:rsidRDefault="00443F41" w:rsidP="00443F41">
      <w:pPr>
        <w:pStyle w:val="Verso2Espaol"/>
        <w:ind w:left="1416"/>
        <w:rPr>
          <w:lang w:val="es-PE"/>
        </w:rPr>
      </w:pPr>
      <w:r>
        <w:rPr>
          <w:lang w:val="es-PE"/>
        </w:rPr>
        <w:t>4.</w:t>
      </w:r>
      <w:r>
        <w:rPr>
          <w:lang w:val="es-PE"/>
        </w:rPr>
        <w:tab/>
      </w:r>
      <w:r w:rsidR="002165A1" w:rsidRPr="002165A1">
        <w:rPr>
          <w:lang w:val="es-PE"/>
        </w:rPr>
        <w:t>Príncipes imprudentes en su acción</w:t>
      </w:r>
    </w:p>
    <w:p w14:paraId="2E606D23" w14:textId="05CE4BC5" w:rsidR="002165A1" w:rsidRPr="002165A1" w:rsidRDefault="002165A1" w:rsidP="002165A1">
      <w:pPr>
        <w:pStyle w:val="Verso2Espaol"/>
        <w:rPr>
          <w:lang w:val="es-PE"/>
        </w:rPr>
      </w:pPr>
      <w:r w:rsidRPr="002165A1">
        <w:rPr>
          <w:lang w:val="es-PE"/>
        </w:rPr>
        <w:t>Maneja</w:t>
      </w:r>
      <w:r w:rsidR="00D264D6">
        <w:rPr>
          <w:lang w:val="es-PE"/>
        </w:rPr>
        <w:t>rá</w:t>
      </w:r>
      <w:r w:rsidR="009C54CB">
        <w:rPr>
          <w:lang w:val="es-PE"/>
        </w:rPr>
        <w:t>n</w:t>
      </w:r>
      <w:r w:rsidRPr="002165A1">
        <w:rPr>
          <w:lang w:val="es-PE"/>
        </w:rPr>
        <w:t xml:space="preserve"> la vara sin piedad,</w:t>
      </w:r>
    </w:p>
    <w:p w14:paraId="4447990D" w14:textId="034C6E19" w:rsidR="002165A1" w:rsidRPr="002165A1" w:rsidRDefault="002165A1" w:rsidP="002165A1">
      <w:pPr>
        <w:pStyle w:val="Verso2Espaol"/>
        <w:rPr>
          <w:lang w:val="es-PE"/>
        </w:rPr>
      </w:pPr>
      <w:r w:rsidRPr="002165A1">
        <w:rPr>
          <w:lang w:val="es-PE"/>
        </w:rPr>
        <w:t xml:space="preserve">Mala reputación </w:t>
      </w:r>
      <w:r w:rsidR="00315AEB">
        <w:rPr>
          <w:lang w:val="es-PE"/>
        </w:rPr>
        <w:t>encontrará</w:t>
      </w:r>
      <w:r w:rsidR="00497233">
        <w:rPr>
          <w:lang w:val="es-PE"/>
        </w:rPr>
        <w:t>n</w:t>
      </w:r>
      <w:r w:rsidRPr="002165A1">
        <w:rPr>
          <w:lang w:val="es-PE"/>
        </w:rPr>
        <w:t xml:space="preserve"> aquí</w:t>
      </w:r>
      <w:r w:rsidR="00315AEB">
        <w:rPr>
          <w:lang w:val="es-PE"/>
        </w:rPr>
        <w:t xml:space="preserve"> y</w:t>
      </w:r>
      <w:r w:rsidR="00D264D6">
        <w:rPr>
          <w:lang w:val="es-PE"/>
        </w:rPr>
        <w:t xml:space="preserve"> en</w:t>
      </w:r>
    </w:p>
    <w:p w14:paraId="032629B6" w14:textId="0356D39F" w:rsidR="00443F41" w:rsidRDefault="002165A1" w:rsidP="00443F41">
      <w:pPr>
        <w:pStyle w:val="Verso2Espaol"/>
        <w:rPr>
          <w:lang w:val="es-PE"/>
        </w:rPr>
      </w:pPr>
      <w:r w:rsidRPr="002165A1">
        <w:rPr>
          <w:lang w:val="es-PE"/>
        </w:rPr>
        <w:t>El infierno</w:t>
      </w:r>
      <w:r w:rsidR="00D264D6">
        <w:rPr>
          <w:lang w:val="es-PE"/>
        </w:rPr>
        <w:t>,</w:t>
      </w:r>
      <w:r w:rsidRPr="002165A1">
        <w:rPr>
          <w:lang w:val="es-PE"/>
        </w:rPr>
        <w:t xml:space="preserve"> cuando muer</w:t>
      </w:r>
      <w:r w:rsidR="00315AEB">
        <w:rPr>
          <w:lang w:val="es-PE"/>
        </w:rPr>
        <w:t>a</w:t>
      </w:r>
      <w:r w:rsidRPr="002165A1">
        <w:rPr>
          <w:lang w:val="es-PE"/>
        </w:rPr>
        <w:t>n</w:t>
      </w:r>
      <w:r w:rsidR="009D64B0" w:rsidRPr="009D64B0">
        <w:rPr>
          <w:lang w:val="es-PE"/>
        </w:rPr>
        <w:t xml:space="preserve"> </w:t>
      </w:r>
      <w:r w:rsidR="002E5068">
        <w:rPr>
          <w:lang w:val="es-PE"/>
        </w:rPr>
        <w:t xml:space="preserve">allí </w:t>
      </w:r>
      <w:r w:rsidR="009D64B0" w:rsidRPr="002165A1">
        <w:rPr>
          <w:lang w:val="es-PE"/>
        </w:rPr>
        <w:t>l</w:t>
      </w:r>
      <w:r w:rsidR="00497233">
        <w:rPr>
          <w:lang w:val="es-PE"/>
        </w:rPr>
        <w:t>o</w:t>
      </w:r>
      <w:r w:rsidR="009D64B0" w:rsidRPr="002165A1">
        <w:rPr>
          <w:lang w:val="es-PE"/>
        </w:rPr>
        <w:t>s espera</w:t>
      </w:r>
      <w:r w:rsidR="009D64B0">
        <w:rPr>
          <w:lang w:val="es-PE"/>
        </w:rPr>
        <w:t>rá</w:t>
      </w:r>
      <w:r w:rsidR="002E5068">
        <w:rPr>
          <w:lang w:val="es-PE"/>
        </w:rPr>
        <w:t>n</w:t>
      </w:r>
      <w:r w:rsidRPr="002165A1">
        <w:rPr>
          <w:lang w:val="es-PE"/>
        </w:rPr>
        <w:t>.</w:t>
      </w:r>
      <w:r w:rsidR="00443F41">
        <w:rPr>
          <w:lang w:val="es-PE"/>
        </w:rPr>
        <w:t xml:space="preserve"> </w:t>
      </w:r>
      <w:r w:rsidRPr="002165A1">
        <w:rPr>
          <w:lang w:val="es-PE"/>
        </w:rPr>
        <w:t xml:space="preserve">[442] </w:t>
      </w:r>
      <w:r w:rsidR="009D64B0">
        <w:rPr>
          <w:lang w:val="es-PE"/>
        </w:rPr>
        <w:t xml:space="preserve">   </w:t>
      </w:r>
    </w:p>
    <w:p w14:paraId="24501998" w14:textId="77777777" w:rsidR="00443F41" w:rsidRDefault="00443F41" w:rsidP="00443F41">
      <w:pPr>
        <w:pStyle w:val="Verso2Espaol"/>
        <w:rPr>
          <w:lang w:val="es-PE"/>
        </w:rPr>
      </w:pPr>
    </w:p>
    <w:p w14:paraId="77DA3111" w14:textId="4396A688" w:rsidR="002165A1" w:rsidRPr="002165A1" w:rsidRDefault="00443F41" w:rsidP="00443F41">
      <w:pPr>
        <w:pStyle w:val="Verso2Espaol"/>
        <w:ind w:left="1416"/>
        <w:rPr>
          <w:lang w:val="es-PE"/>
        </w:rPr>
      </w:pPr>
      <w:r>
        <w:rPr>
          <w:lang w:val="es-PE"/>
        </w:rPr>
        <w:t>5.</w:t>
      </w:r>
      <w:r>
        <w:rPr>
          <w:lang w:val="es-PE"/>
        </w:rPr>
        <w:tab/>
      </w:r>
      <w:r w:rsidR="002165A1" w:rsidRPr="002165A1">
        <w:rPr>
          <w:lang w:val="es-PE"/>
        </w:rPr>
        <w:t xml:space="preserve">Los que </w:t>
      </w:r>
      <w:r w:rsidR="00050668">
        <w:rPr>
          <w:lang w:val="es-PE"/>
        </w:rPr>
        <w:t>aprecien</w:t>
      </w:r>
      <w:r w:rsidR="002165A1" w:rsidRPr="002165A1">
        <w:rPr>
          <w:lang w:val="es-PE"/>
        </w:rPr>
        <w:t xml:space="preserve"> </w:t>
      </w:r>
      <w:r w:rsidR="002E5068">
        <w:rPr>
          <w:lang w:val="es-PE"/>
        </w:rPr>
        <w:t>e</w:t>
      </w:r>
      <w:r w:rsidR="002165A1" w:rsidRPr="002165A1">
        <w:rPr>
          <w:lang w:val="es-PE"/>
        </w:rPr>
        <w:t xml:space="preserve">l </w:t>
      </w:r>
      <w:r w:rsidR="00050668" w:rsidRPr="00050668">
        <w:rPr>
          <w:i/>
          <w:iCs/>
        </w:rPr>
        <w:t>Dhamma</w:t>
      </w:r>
      <w:r w:rsidR="00050668" w:rsidRPr="00050668">
        <w:rPr>
          <w:lang w:val="es-PE"/>
        </w:rPr>
        <w:t xml:space="preserve"> </w:t>
      </w:r>
      <w:r w:rsidR="002165A1" w:rsidRPr="002165A1">
        <w:rPr>
          <w:lang w:val="es-PE"/>
        </w:rPr>
        <w:t>sa</w:t>
      </w:r>
      <w:r w:rsidR="00315AEB">
        <w:rPr>
          <w:lang w:val="es-PE"/>
        </w:rPr>
        <w:t>grad</w:t>
      </w:r>
      <w:r w:rsidR="00050668">
        <w:rPr>
          <w:lang w:val="es-PE"/>
        </w:rPr>
        <w:t>o</w:t>
      </w:r>
      <w:r w:rsidR="002165A1" w:rsidRPr="002165A1">
        <w:rPr>
          <w:lang w:val="es-PE"/>
        </w:rPr>
        <w:t>,</w:t>
      </w:r>
    </w:p>
    <w:p w14:paraId="08994BF8" w14:textId="7C22A572" w:rsidR="002165A1" w:rsidRPr="002165A1" w:rsidRDefault="002165A1" w:rsidP="002165A1">
      <w:pPr>
        <w:pStyle w:val="Verso2Espaol"/>
        <w:rPr>
          <w:lang w:val="es-PE"/>
        </w:rPr>
      </w:pPr>
      <w:r w:rsidRPr="002165A1">
        <w:rPr>
          <w:lang w:val="es-PE"/>
        </w:rPr>
        <w:t>Pur</w:t>
      </w:r>
      <w:r w:rsidR="00315AEB">
        <w:rPr>
          <w:lang w:val="es-PE"/>
        </w:rPr>
        <w:t>a</w:t>
      </w:r>
      <w:r w:rsidRPr="002165A1">
        <w:rPr>
          <w:lang w:val="es-PE"/>
        </w:rPr>
        <w:t xml:space="preserve"> en </w:t>
      </w:r>
      <w:r w:rsidR="00315AEB">
        <w:rPr>
          <w:lang w:val="es-PE"/>
        </w:rPr>
        <w:t>acción</w:t>
      </w:r>
      <w:r w:rsidRPr="002165A1">
        <w:rPr>
          <w:lang w:val="es-PE"/>
        </w:rPr>
        <w:t>, palabra y pensamiento,</w:t>
      </w:r>
    </w:p>
    <w:p w14:paraId="7C04270E" w14:textId="057F93F7" w:rsidR="002165A1" w:rsidRPr="002165A1" w:rsidRDefault="002165A1" w:rsidP="002165A1">
      <w:pPr>
        <w:pStyle w:val="Verso2Espaol"/>
        <w:rPr>
          <w:lang w:val="es-PE"/>
        </w:rPr>
      </w:pPr>
      <w:r w:rsidRPr="002165A1">
        <w:rPr>
          <w:lang w:val="es-PE"/>
        </w:rPr>
        <w:t>Lleno</w:t>
      </w:r>
      <w:r w:rsidR="00050668">
        <w:rPr>
          <w:lang w:val="es-PE"/>
        </w:rPr>
        <w:t>s</w:t>
      </w:r>
      <w:r w:rsidRPr="002165A1">
        <w:rPr>
          <w:lang w:val="es-PE"/>
        </w:rPr>
        <w:t xml:space="preserve"> de bondad, calma y asombro,</w:t>
      </w:r>
    </w:p>
    <w:p w14:paraId="465B4C9B" w14:textId="083646EC" w:rsidR="002165A1" w:rsidRPr="002165A1" w:rsidRDefault="002165A1" w:rsidP="002165A1">
      <w:pPr>
        <w:pStyle w:val="Verso2Espaol"/>
        <w:rPr>
          <w:lang w:val="es-PE"/>
        </w:rPr>
      </w:pPr>
      <w:r w:rsidRPr="002165A1">
        <w:rPr>
          <w:lang w:val="es-PE"/>
        </w:rPr>
        <w:t>Pasar</w:t>
      </w:r>
      <w:r w:rsidR="00E338A4">
        <w:rPr>
          <w:lang w:val="es-PE"/>
        </w:rPr>
        <w:t>án</w:t>
      </w:r>
      <w:r w:rsidRPr="002165A1">
        <w:rPr>
          <w:lang w:val="es-PE"/>
        </w:rPr>
        <w:t xml:space="preserve"> por ambos mundos como se debe.</w:t>
      </w:r>
    </w:p>
    <w:p w14:paraId="3796AE5A" w14:textId="77777777" w:rsidR="002165A1" w:rsidRPr="002165A1" w:rsidRDefault="002165A1" w:rsidP="002165A1">
      <w:pPr>
        <w:pStyle w:val="Verso2Espaol"/>
        <w:rPr>
          <w:lang w:val="es-PE"/>
        </w:rPr>
      </w:pPr>
    </w:p>
    <w:p w14:paraId="2AAB7695" w14:textId="0077CB7C" w:rsidR="002165A1" w:rsidRPr="002165A1" w:rsidRDefault="00443F41" w:rsidP="00443F41">
      <w:pPr>
        <w:pStyle w:val="Verso2Espaol"/>
        <w:ind w:left="1416"/>
        <w:rPr>
          <w:lang w:val="es-PE"/>
        </w:rPr>
      </w:pPr>
      <w:r>
        <w:rPr>
          <w:lang w:val="es-PE"/>
        </w:rPr>
        <w:t>6.</w:t>
      </w:r>
      <w:r>
        <w:rPr>
          <w:lang w:val="es-PE"/>
        </w:rPr>
        <w:tab/>
      </w:r>
      <w:r w:rsidR="00461351">
        <w:rPr>
          <w:lang w:val="es-PE"/>
        </w:rPr>
        <w:t xml:space="preserve">Rey </w:t>
      </w:r>
      <w:r w:rsidR="002165A1" w:rsidRPr="002165A1">
        <w:rPr>
          <w:lang w:val="es-PE"/>
        </w:rPr>
        <w:t xml:space="preserve">soy yo, </w:t>
      </w:r>
      <w:r w:rsidR="008A4D06" w:rsidRPr="002165A1">
        <w:rPr>
          <w:lang w:val="es-PE"/>
        </w:rPr>
        <w:t xml:space="preserve">Señor </w:t>
      </w:r>
      <w:r w:rsidR="002165A1" w:rsidRPr="002165A1">
        <w:rPr>
          <w:lang w:val="es-PE"/>
        </w:rPr>
        <w:t>de mi pueblo;</w:t>
      </w:r>
    </w:p>
    <w:p w14:paraId="0EF0FB56" w14:textId="705B9A31" w:rsidR="002165A1" w:rsidRPr="002165A1" w:rsidRDefault="002165A1" w:rsidP="002165A1">
      <w:pPr>
        <w:pStyle w:val="Verso2Espaol"/>
        <w:rPr>
          <w:lang w:val="es-PE"/>
        </w:rPr>
      </w:pPr>
      <w:r w:rsidRPr="002165A1">
        <w:rPr>
          <w:lang w:val="es-PE"/>
        </w:rPr>
        <w:t xml:space="preserve">La ira no </w:t>
      </w:r>
      <w:r w:rsidR="00E338A4">
        <w:rPr>
          <w:lang w:val="es-PE"/>
        </w:rPr>
        <w:t>desviará</w:t>
      </w:r>
      <w:r w:rsidRPr="002165A1">
        <w:rPr>
          <w:lang w:val="es-PE"/>
        </w:rPr>
        <w:t xml:space="preserve"> mi inclinación:</w:t>
      </w:r>
    </w:p>
    <w:p w14:paraId="4DE6D77A" w14:textId="225D582A" w:rsidR="002165A1" w:rsidRPr="002165A1" w:rsidRDefault="002165A1" w:rsidP="002165A1">
      <w:pPr>
        <w:pStyle w:val="Verso2Espaol"/>
        <w:rPr>
          <w:lang w:val="es-PE"/>
        </w:rPr>
      </w:pPr>
      <w:r w:rsidRPr="002165A1">
        <w:rPr>
          <w:lang w:val="es-PE"/>
        </w:rPr>
        <w:t>Cuando a</w:t>
      </w:r>
      <w:r w:rsidR="008E56AD">
        <w:rPr>
          <w:lang w:val="es-PE"/>
        </w:rPr>
        <w:t>nte e</w:t>
      </w:r>
      <w:r w:rsidRPr="002165A1">
        <w:rPr>
          <w:lang w:val="es-PE"/>
        </w:rPr>
        <w:t xml:space="preserve">l vicio </w:t>
      </w:r>
      <w:r w:rsidR="00FB6835">
        <w:rPr>
          <w:lang w:val="es-PE"/>
        </w:rPr>
        <w:t xml:space="preserve">yo </w:t>
      </w:r>
      <w:r w:rsidRPr="002165A1">
        <w:rPr>
          <w:lang w:val="es-PE"/>
        </w:rPr>
        <w:t>tom</w:t>
      </w:r>
      <w:r w:rsidR="00E338A4">
        <w:rPr>
          <w:lang w:val="es-PE"/>
        </w:rPr>
        <w:t>e</w:t>
      </w:r>
      <w:r w:rsidRPr="002165A1">
        <w:rPr>
          <w:lang w:val="es-PE"/>
        </w:rPr>
        <w:t xml:space="preserve"> la espada,</w:t>
      </w:r>
    </w:p>
    <w:p w14:paraId="2BE536DE" w14:textId="788B8D2D" w:rsidR="002165A1" w:rsidRPr="002165A1" w:rsidRDefault="002165A1" w:rsidP="002165A1">
      <w:pPr>
        <w:pStyle w:val="Verso2Espaol"/>
        <w:rPr>
          <w:lang w:val="es-PE"/>
        </w:rPr>
      </w:pPr>
      <w:r w:rsidRPr="002165A1">
        <w:rPr>
          <w:lang w:val="es-PE"/>
        </w:rPr>
        <w:t>La piedad provoca</w:t>
      </w:r>
      <w:r w:rsidR="00E338A4">
        <w:rPr>
          <w:lang w:val="es-PE"/>
        </w:rPr>
        <w:t>rá</w:t>
      </w:r>
      <w:r w:rsidRPr="002165A1">
        <w:rPr>
          <w:lang w:val="es-PE"/>
        </w:rPr>
        <w:t xml:space="preserve"> el castigo</w:t>
      </w:r>
      <w:r w:rsidR="008A4D06" w:rsidRPr="002165A1">
        <w:rPr>
          <w:lang w:val="es-PE"/>
        </w:rPr>
        <w:t>.</w:t>
      </w:r>
      <w:r w:rsidR="008E56AD" w:rsidRPr="008E56AD">
        <w:rPr>
          <w:lang w:val="es-PE"/>
        </w:rPr>
        <w:t xml:space="preserve"> </w:t>
      </w:r>
      <w:r w:rsidR="008E56AD" w:rsidRPr="002165A1">
        <w:rPr>
          <w:lang w:val="es-PE"/>
        </w:rPr>
        <w:t>[443]</w:t>
      </w:r>
    </w:p>
    <w:p w14:paraId="1376AA6F" w14:textId="77777777" w:rsidR="002165A1" w:rsidRPr="002165A1" w:rsidRDefault="002165A1" w:rsidP="002165A1">
      <w:pPr>
        <w:pStyle w:val="Verso2Espaol"/>
        <w:rPr>
          <w:lang w:val="es-PE"/>
        </w:rPr>
      </w:pPr>
    </w:p>
    <w:p w14:paraId="4A751840" w14:textId="40697E70" w:rsidR="002165A1" w:rsidRPr="002165A1" w:rsidRDefault="002165A1" w:rsidP="002165A1">
      <w:pPr>
        <w:pStyle w:val="NormalHistoria"/>
        <w:rPr>
          <w:lang w:val="es-PE"/>
        </w:rPr>
      </w:pPr>
      <w:r w:rsidRPr="002165A1">
        <w:rPr>
          <w:lang w:val="es-PE"/>
        </w:rPr>
        <w:t>Entonces</w:t>
      </w:r>
      <w:r w:rsidR="008E56AD">
        <w:rPr>
          <w:lang w:val="es-PE"/>
        </w:rPr>
        <w:t>,</w:t>
      </w:r>
      <w:r w:rsidRPr="002165A1">
        <w:rPr>
          <w:lang w:val="es-PE"/>
        </w:rPr>
        <w:t xml:space="preserve"> el </w:t>
      </w:r>
      <w:r w:rsidR="00461351">
        <w:rPr>
          <w:lang w:val="es-PE"/>
        </w:rPr>
        <w:t xml:space="preserve">Rey </w:t>
      </w:r>
      <w:r w:rsidRPr="002165A1">
        <w:rPr>
          <w:lang w:val="es-PE"/>
        </w:rPr>
        <w:t>declaró sus propias buenas cualidades en seis estrofas</w:t>
      </w:r>
      <w:r w:rsidR="008E56AD">
        <w:rPr>
          <w:lang w:val="es-PE"/>
        </w:rPr>
        <w:t>;</w:t>
      </w:r>
      <w:r w:rsidRPr="002165A1">
        <w:rPr>
          <w:lang w:val="es-PE"/>
        </w:rPr>
        <w:t xml:space="preserve"> toda su corte est</w:t>
      </w:r>
      <w:r w:rsidR="002018DB">
        <w:rPr>
          <w:lang w:val="es-PE"/>
        </w:rPr>
        <w:t>uvo</w:t>
      </w:r>
      <w:r w:rsidRPr="002165A1">
        <w:rPr>
          <w:lang w:val="es-PE"/>
        </w:rPr>
        <w:t xml:space="preserve"> complacida y declaró sus méritos con las </w:t>
      </w:r>
      <w:r w:rsidR="008E56AD">
        <w:rPr>
          <w:lang w:val="es-PE"/>
        </w:rPr>
        <w:t xml:space="preserve">siguientes </w:t>
      </w:r>
      <w:r w:rsidRPr="002165A1">
        <w:rPr>
          <w:lang w:val="es-PE"/>
        </w:rPr>
        <w:t xml:space="preserve">palabras: "Tal excelencia en prácticas y cualidades morales es digna de su majestad". </w:t>
      </w:r>
      <w:proofErr w:type="spellStart"/>
      <w:r w:rsidRPr="002165A1">
        <w:rPr>
          <w:lang w:val="es-PE"/>
        </w:rPr>
        <w:t>Sumaṅgala</w:t>
      </w:r>
      <w:proofErr w:type="spellEnd"/>
      <w:r w:rsidRPr="002165A1">
        <w:rPr>
          <w:lang w:val="es-PE"/>
        </w:rPr>
        <w:t>, después de que la corte termin</w:t>
      </w:r>
      <w:r w:rsidR="006D330D">
        <w:rPr>
          <w:lang w:val="es-PE"/>
        </w:rPr>
        <w:t>ase</w:t>
      </w:r>
      <w:r w:rsidRPr="002165A1">
        <w:rPr>
          <w:lang w:val="es-PE"/>
        </w:rPr>
        <w:t xml:space="preserve"> de hablar, saludó al </w:t>
      </w:r>
      <w:r w:rsidR="002018DB" w:rsidRPr="002165A1">
        <w:rPr>
          <w:lang w:val="es-PE"/>
        </w:rPr>
        <w:t>Rey</w:t>
      </w:r>
      <w:r w:rsidRPr="002165A1">
        <w:rPr>
          <w:lang w:val="es-PE"/>
        </w:rPr>
        <w:t xml:space="preserve"> y</w:t>
      </w:r>
      <w:r w:rsidR="006D330D">
        <w:rPr>
          <w:lang w:val="es-PE"/>
        </w:rPr>
        <w:t>,</w:t>
      </w:r>
      <w:r w:rsidRPr="002165A1">
        <w:rPr>
          <w:lang w:val="es-PE"/>
        </w:rPr>
        <w:t xml:space="preserve"> después de la reverencia </w:t>
      </w:r>
      <w:r w:rsidR="002018DB">
        <w:rPr>
          <w:lang w:val="es-PE"/>
        </w:rPr>
        <w:t>respectiva</w:t>
      </w:r>
      <w:r w:rsidR="006D330D">
        <w:rPr>
          <w:lang w:val="es-PE"/>
        </w:rPr>
        <w:t>,</w:t>
      </w:r>
      <w:r w:rsidR="002018DB">
        <w:rPr>
          <w:lang w:val="es-PE"/>
        </w:rPr>
        <w:t xml:space="preserve"> </w:t>
      </w:r>
      <w:r w:rsidR="006D330D">
        <w:rPr>
          <w:lang w:val="es-PE"/>
        </w:rPr>
        <w:t>recitó</w:t>
      </w:r>
      <w:r w:rsidRPr="002165A1">
        <w:rPr>
          <w:lang w:val="es-PE"/>
        </w:rPr>
        <w:t xml:space="preserve"> tres estrofas en alabanza </w:t>
      </w:r>
      <w:r w:rsidR="002018DB">
        <w:rPr>
          <w:lang w:val="es-PE"/>
        </w:rPr>
        <w:t>a</w:t>
      </w:r>
      <w:r w:rsidRPr="002165A1">
        <w:rPr>
          <w:lang w:val="es-PE"/>
        </w:rPr>
        <w:t xml:space="preserve">l </w:t>
      </w:r>
      <w:r w:rsidR="002018DB" w:rsidRPr="002165A1">
        <w:rPr>
          <w:lang w:val="es-PE"/>
        </w:rPr>
        <w:t>Rey</w:t>
      </w:r>
      <w:r w:rsidRPr="002165A1">
        <w:rPr>
          <w:lang w:val="es-PE"/>
        </w:rPr>
        <w:t>:</w:t>
      </w:r>
    </w:p>
    <w:p w14:paraId="12CFBBD3" w14:textId="61212AAD" w:rsidR="002165A1" w:rsidRPr="002165A1" w:rsidRDefault="00402C83" w:rsidP="006D330D">
      <w:pPr>
        <w:pStyle w:val="Verso2Espaol"/>
        <w:ind w:left="1416"/>
        <w:rPr>
          <w:lang w:val="es-PE"/>
        </w:rPr>
      </w:pPr>
      <w:r>
        <w:rPr>
          <w:lang w:val="es-PE"/>
        </w:rPr>
        <w:t>7.</w:t>
      </w:r>
      <w:r>
        <w:rPr>
          <w:lang w:val="es-PE"/>
        </w:rPr>
        <w:tab/>
      </w:r>
      <w:r w:rsidR="00D5009A">
        <w:rPr>
          <w:lang w:val="es-PE"/>
        </w:rPr>
        <w:t>A</w:t>
      </w:r>
      <w:r w:rsidR="00E023BF">
        <w:rPr>
          <w:lang w:val="es-PE"/>
        </w:rPr>
        <w:t xml:space="preserve"> t</w:t>
      </w:r>
      <w:r w:rsidR="002165A1" w:rsidRPr="002165A1">
        <w:rPr>
          <w:lang w:val="es-PE"/>
        </w:rPr>
        <w:t>al gloria y poder</w:t>
      </w:r>
      <w:r w:rsidR="00E023BF">
        <w:rPr>
          <w:lang w:val="es-PE"/>
        </w:rPr>
        <w:t xml:space="preserve"> suyos</w:t>
      </w:r>
      <w:r w:rsidR="002165A1" w:rsidRPr="002165A1">
        <w:rPr>
          <w:lang w:val="es-PE"/>
        </w:rPr>
        <w:t>;</w:t>
      </w:r>
    </w:p>
    <w:p w14:paraId="46654446" w14:textId="2E430B19" w:rsidR="002165A1" w:rsidRPr="002165A1" w:rsidRDefault="002165A1" w:rsidP="002165A1">
      <w:pPr>
        <w:pStyle w:val="Verso2Espaol"/>
        <w:rPr>
          <w:lang w:val="es-PE"/>
        </w:rPr>
      </w:pPr>
      <w:r w:rsidRPr="002165A1">
        <w:rPr>
          <w:lang w:val="es-PE"/>
        </w:rPr>
        <w:t xml:space="preserve">Nunca renuncie </w:t>
      </w:r>
      <w:r w:rsidR="00B84F63">
        <w:rPr>
          <w:lang w:val="es-PE"/>
        </w:rPr>
        <w:t xml:space="preserve">ni </w:t>
      </w:r>
      <w:r w:rsidRPr="002165A1">
        <w:rPr>
          <w:lang w:val="es-PE"/>
        </w:rPr>
        <w:t>por una hora:</w:t>
      </w:r>
    </w:p>
    <w:p w14:paraId="35F91B3B" w14:textId="52B12B22" w:rsidR="002165A1" w:rsidRPr="002165A1" w:rsidRDefault="002165A1" w:rsidP="002165A1">
      <w:pPr>
        <w:pStyle w:val="Verso2Espaol"/>
        <w:rPr>
          <w:lang w:val="es-PE"/>
        </w:rPr>
      </w:pPr>
      <w:r w:rsidRPr="002165A1">
        <w:rPr>
          <w:lang w:val="es-PE"/>
        </w:rPr>
        <w:t>Libre de ira, libre de miedo,</w:t>
      </w:r>
    </w:p>
    <w:p w14:paraId="30966C31" w14:textId="4BED74BE" w:rsidR="002165A1" w:rsidRDefault="002165A1" w:rsidP="002165A1">
      <w:pPr>
        <w:pStyle w:val="Verso2Espaol"/>
        <w:rPr>
          <w:lang w:val="es-PE"/>
        </w:rPr>
      </w:pPr>
      <w:r w:rsidRPr="002165A1">
        <w:rPr>
          <w:lang w:val="es-PE"/>
        </w:rPr>
        <w:t>Rein</w:t>
      </w:r>
      <w:r w:rsidR="00E023BF">
        <w:rPr>
          <w:lang w:val="es-PE"/>
        </w:rPr>
        <w:t>e</w:t>
      </w:r>
      <w:r w:rsidRPr="002165A1">
        <w:rPr>
          <w:lang w:val="es-PE"/>
        </w:rPr>
        <w:t xml:space="preserve"> en alegría </w:t>
      </w:r>
      <w:r w:rsidR="001A17A9">
        <w:rPr>
          <w:lang w:val="es-PE"/>
        </w:rPr>
        <w:t>durante</w:t>
      </w:r>
      <w:r w:rsidR="00E023BF">
        <w:rPr>
          <w:lang w:val="es-PE"/>
        </w:rPr>
        <w:t xml:space="preserve"> </w:t>
      </w:r>
      <w:r w:rsidRPr="002165A1">
        <w:rPr>
          <w:lang w:val="es-PE"/>
        </w:rPr>
        <w:t>cien años.</w:t>
      </w:r>
    </w:p>
    <w:p w14:paraId="238FB862" w14:textId="77777777" w:rsidR="002165A1" w:rsidRPr="002165A1" w:rsidRDefault="002165A1" w:rsidP="002165A1">
      <w:pPr>
        <w:pStyle w:val="Verso2Espaol"/>
        <w:rPr>
          <w:lang w:val="es-PE"/>
        </w:rPr>
      </w:pPr>
    </w:p>
    <w:p w14:paraId="15C171C4" w14:textId="506F1187" w:rsidR="002165A1" w:rsidRPr="002165A1" w:rsidRDefault="00402C83" w:rsidP="006D330D">
      <w:pPr>
        <w:pStyle w:val="Verso2Espaol"/>
        <w:ind w:left="1416"/>
        <w:rPr>
          <w:lang w:val="es-PE"/>
        </w:rPr>
      </w:pPr>
      <w:r>
        <w:rPr>
          <w:lang w:val="es-PE"/>
        </w:rPr>
        <w:t>8.</w:t>
      </w:r>
      <w:r>
        <w:rPr>
          <w:lang w:val="es-PE"/>
        </w:rPr>
        <w:tab/>
      </w:r>
      <w:r w:rsidR="002165A1" w:rsidRPr="002165A1">
        <w:rPr>
          <w:lang w:val="es-PE"/>
        </w:rPr>
        <w:t>Príncipe, a quien todas esas virtudes bendicen,</w:t>
      </w:r>
    </w:p>
    <w:p w14:paraId="39361723" w14:textId="15EEF140" w:rsidR="002165A1" w:rsidRPr="002165A1" w:rsidRDefault="00E023BF" w:rsidP="002165A1">
      <w:pPr>
        <w:pStyle w:val="Verso2Espaol"/>
        <w:rPr>
          <w:lang w:val="es-PE"/>
        </w:rPr>
      </w:pPr>
      <w:r>
        <w:rPr>
          <w:lang w:val="es-PE"/>
        </w:rPr>
        <w:t>Dócil</w:t>
      </w:r>
      <w:r w:rsidR="00B84F63">
        <w:rPr>
          <w:lang w:val="es-PE"/>
        </w:rPr>
        <w:t>,</w:t>
      </w:r>
      <w:r w:rsidR="002165A1" w:rsidRPr="002165A1">
        <w:rPr>
          <w:lang w:val="es-PE"/>
        </w:rPr>
        <w:t xml:space="preserve"> </w:t>
      </w:r>
      <w:r>
        <w:rPr>
          <w:lang w:val="es-PE"/>
        </w:rPr>
        <w:t>afable</w:t>
      </w:r>
      <w:r w:rsidR="002165A1" w:rsidRPr="002165A1">
        <w:rPr>
          <w:lang w:val="es-PE"/>
        </w:rPr>
        <w:t xml:space="preserve"> </w:t>
      </w:r>
      <w:r>
        <w:rPr>
          <w:lang w:val="es-PE"/>
        </w:rPr>
        <w:t>y</w:t>
      </w:r>
      <w:r w:rsidR="001A17A9">
        <w:rPr>
          <w:lang w:val="es-PE"/>
        </w:rPr>
        <w:t>,</w:t>
      </w:r>
      <w:r>
        <w:rPr>
          <w:lang w:val="es-PE"/>
        </w:rPr>
        <w:t xml:space="preserve"> a la vez</w:t>
      </w:r>
      <w:r w:rsidR="001A17A9">
        <w:rPr>
          <w:lang w:val="es-PE"/>
        </w:rPr>
        <w:t>,</w:t>
      </w:r>
      <w:r>
        <w:rPr>
          <w:lang w:val="es-PE"/>
        </w:rPr>
        <w:t xml:space="preserve"> </w:t>
      </w:r>
      <w:r w:rsidR="002165A1" w:rsidRPr="002165A1">
        <w:rPr>
          <w:lang w:val="es-PE"/>
        </w:rPr>
        <w:t xml:space="preserve">firme en </w:t>
      </w:r>
      <w:r>
        <w:rPr>
          <w:lang w:val="es-PE"/>
        </w:rPr>
        <w:t xml:space="preserve">su </w:t>
      </w:r>
      <w:r w:rsidR="002165A1" w:rsidRPr="002165A1">
        <w:rPr>
          <w:lang w:val="es-PE"/>
        </w:rPr>
        <w:t>valor,</w:t>
      </w:r>
    </w:p>
    <w:p w14:paraId="6B2276A0" w14:textId="307661B9" w:rsidR="002165A1" w:rsidRPr="002165A1" w:rsidRDefault="002165A1" w:rsidP="002165A1">
      <w:pPr>
        <w:pStyle w:val="Verso2Espaol"/>
        <w:rPr>
          <w:lang w:val="es-PE"/>
        </w:rPr>
      </w:pPr>
      <w:r w:rsidRPr="002165A1">
        <w:rPr>
          <w:lang w:val="es-PE"/>
        </w:rPr>
        <w:t>Gobiern</w:t>
      </w:r>
      <w:r w:rsidR="00E023BF">
        <w:rPr>
          <w:lang w:val="es-PE"/>
        </w:rPr>
        <w:t>e</w:t>
      </w:r>
      <w:r w:rsidRPr="002165A1">
        <w:rPr>
          <w:lang w:val="es-PE"/>
        </w:rPr>
        <w:t xml:space="preserve"> el mundo con justicia,</w:t>
      </w:r>
    </w:p>
    <w:p w14:paraId="242DBAF5" w14:textId="2FCC50D5" w:rsidR="002165A1" w:rsidRPr="002165A1" w:rsidRDefault="00E023BF" w:rsidP="002165A1">
      <w:pPr>
        <w:pStyle w:val="Verso2Espaol"/>
        <w:rPr>
          <w:lang w:val="es-PE"/>
        </w:rPr>
      </w:pPr>
      <w:r>
        <w:rPr>
          <w:lang w:val="es-PE"/>
        </w:rPr>
        <w:t>Renazca en e</w:t>
      </w:r>
      <w:r w:rsidR="002165A1" w:rsidRPr="002165A1">
        <w:rPr>
          <w:lang w:val="es-PE"/>
        </w:rPr>
        <w:t xml:space="preserve">l cielo cuando </w:t>
      </w:r>
      <w:r>
        <w:rPr>
          <w:lang w:val="es-PE"/>
        </w:rPr>
        <w:t>s</w:t>
      </w:r>
      <w:r w:rsidR="002165A1" w:rsidRPr="002165A1">
        <w:rPr>
          <w:lang w:val="es-PE"/>
        </w:rPr>
        <w:t>e liber</w:t>
      </w:r>
      <w:r>
        <w:rPr>
          <w:lang w:val="es-PE"/>
        </w:rPr>
        <w:t>e</w:t>
      </w:r>
      <w:r w:rsidR="002165A1" w:rsidRPr="002165A1">
        <w:rPr>
          <w:lang w:val="es-PE"/>
        </w:rPr>
        <w:t xml:space="preserve"> de </w:t>
      </w:r>
      <w:r w:rsidR="001A17A9">
        <w:rPr>
          <w:lang w:val="es-PE"/>
        </w:rPr>
        <w:t>est</w:t>
      </w:r>
      <w:r w:rsidR="002165A1" w:rsidRPr="002165A1">
        <w:rPr>
          <w:lang w:val="es-PE"/>
        </w:rPr>
        <w:t>a tierra.</w:t>
      </w:r>
    </w:p>
    <w:p w14:paraId="096A12F6" w14:textId="77777777" w:rsidR="002165A1" w:rsidRPr="002165A1" w:rsidRDefault="002165A1" w:rsidP="002165A1">
      <w:pPr>
        <w:pStyle w:val="Verso2Espaol"/>
        <w:rPr>
          <w:lang w:val="es-PE"/>
        </w:rPr>
      </w:pPr>
    </w:p>
    <w:p w14:paraId="4566258F" w14:textId="736A670C" w:rsidR="002165A1" w:rsidRPr="002165A1" w:rsidRDefault="00402C83" w:rsidP="006D330D">
      <w:pPr>
        <w:pStyle w:val="Verso2Espaol"/>
        <w:ind w:left="1416"/>
        <w:rPr>
          <w:lang w:val="es-PE"/>
        </w:rPr>
      </w:pPr>
      <w:r>
        <w:rPr>
          <w:lang w:val="es-PE"/>
        </w:rPr>
        <w:t>9,</w:t>
      </w:r>
      <w:r>
        <w:rPr>
          <w:lang w:val="es-PE"/>
        </w:rPr>
        <w:tab/>
      </w:r>
      <w:r w:rsidR="002165A1" w:rsidRPr="002165A1">
        <w:rPr>
          <w:lang w:val="es-PE"/>
        </w:rPr>
        <w:t>Ver</w:t>
      </w:r>
      <w:r w:rsidR="001A17A9">
        <w:rPr>
          <w:lang w:val="es-PE"/>
        </w:rPr>
        <w:t>ás</w:t>
      </w:r>
      <w:r w:rsidR="002165A1" w:rsidRPr="002165A1">
        <w:rPr>
          <w:lang w:val="es-PE"/>
        </w:rPr>
        <w:t xml:space="preserve"> en </w:t>
      </w:r>
      <w:r w:rsidR="001A17A9">
        <w:rPr>
          <w:lang w:val="es-PE"/>
        </w:rPr>
        <w:t>lenguaje</w:t>
      </w:r>
      <w:r w:rsidR="002165A1" w:rsidRPr="002165A1">
        <w:rPr>
          <w:lang w:val="es-PE"/>
        </w:rPr>
        <w:t>, bueno en acción,</w:t>
      </w:r>
    </w:p>
    <w:p w14:paraId="7ABBAFA5" w14:textId="24978122" w:rsidR="002165A1" w:rsidRPr="002165A1" w:rsidRDefault="00B84F63" w:rsidP="002165A1">
      <w:pPr>
        <w:pStyle w:val="Verso2Espaol"/>
        <w:rPr>
          <w:lang w:val="es-PE"/>
        </w:rPr>
      </w:pPr>
      <w:r>
        <w:rPr>
          <w:lang w:val="es-PE"/>
        </w:rPr>
        <w:t>Utilice</w:t>
      </w:r>
      <w:r w:rsidR="002165A1" w:rsidRPr="002165A1">
        <w:rPr>
          <w:lang w:val="es-PE"/>
        </w:rPr>
        <w:t xml:space="preserve"> los medios para </w:t>
      </w:r>
      <w:r w:rsidR="006F5A3F">
        <w:rPr>
          <w:lang w:val="es-PE"/>
        </w:rPr>
        <w:t>lograr</w:t>
      </w:r>
      <w:r w:rsidR="00C95BC4">
        <w:rPr>
          <w:lang w:val="es-PE"/>
        </w:rPr>
        <w:t xml:space="preserve"> su objetivo</w:t>
      </w:r>
      <w:r w:rsidR="001A17A9">
        <w:rPr>
          <w:lang w:val="es-PE"/>
        </w:rPr>
        <w:t>;</w:t>
      </w:r>
    </w:p>
    <w:p w14:paraId="0D4E3ED6" w14:textId="77C4DE95" w:rsidR="002165A1" w:rsidRPr="002165A1" w:rsidRDefault="002165A1" w:rsidP="002165A1">
      <w:pPr>
        <w:pStyle w:val="Verso2Espaol"/>
        <w:rPr>
          <w:lang w:val="es-PE"/>
        </w:rPr>
      </w:pPr>
      <w:r w:rsidRPr="002165A1">
        <w:rPr>
          <w:lang w:val="es-PE"/>
        </w:rPr>
        <w:t>Calm</w:t>
      </w:r>
      <w:r w:rsidR="00C95BC4">
        <w:rPr>
          <w:lang w:val="es-PE"/>
        </w:rPr>
        <w:t>e</w:t>
      </w:r>
      <w:r w:rsidRPr="002165A1">
        <w:rPr>
          <w:lang w:val="es-PE"/>
        </w:rPr>
        <w:t xml:space="preserve"> a la turba </w:t>
      </w:r>
      <w:r w:rsidR="006F5A3F">
        <w:rPr>
          <w:lang w:val="es-PE"/>
        </w:rPr>
        <w:t>alt</w:t>
      </w:r>
      <w:r w:rsidR="006F5A3F" w:rsidRPr="002165A1">
        <w:rPr>
          <w:lang w:val="es-PE"/>
        </w:rPr>
        <w:t>erada</w:t>
      </w:r>
      <w:r w:rsidRPr="002165A1">
        <w:rPr>
          <w:lang w:val="es-PE"/>
        </w:rPr>
        <w:t>,</w:t>
      </w:r>
    </w:p>
    <w:p w14:paraId="0DCD4ED1" w14:textId="18198893" w:rsidR="002165A1" w:rsidRPr="002165A1" w:rsidRDefault="002165A1" w:rsidP="002165A1">
      <w:pPr>
        <w:pStyle w:val="Verso2Espaol"/>
        <w:rPr>
          <w:lang w:val="es-PE"/>
        </w:rPr>
      </w:pPr>
      <w:r w:rsidRPr="002165A1">
        <w:rPr>
          <w:lang w:val="es-PE"/>
        </w:rPr>
        <w:t xml:space="preserve">Como una nube con </w:t>
      </w:r>
      <w:r w:rsidR="00DA7543">
        <w:rPr>
          <w:lang w:val="es-PE"/>
        </w:rPr>
        <w:t xml:space="preserve">su </w:t>
      </w:r>
      <w:r w:rsidR="006F5A3F">
        <w:rPr>
          <w:lang w:val="es-PE"/>
        </w:rPr>
        <w:t>con</w:t>
      </w:r>
      <w:r w:rsidRPr="002165A1">
        <w:rPr>
          <w:lang w:val="es-PE"/>
        </w:rPr>
        <w:t>genial</w:t>
      </w:r>
      <w:r w:rsidR="00C95BC4" w:rsidRPr="00C95BC4">
        <w:rPr>
          <w:lang w:val="es-PE"/>
        </w:rPr>
        <w:t xml:space="preserve"> </w:t>
      </w:r>
      <w:r w:rsidR="00C95BC4" w:rsidRPr="002165A1">
        <w:rPr>
          <w:lang w:val="es-PE"/>
        </w:rPr>
        <w:t>lluvia</w:t>
      </w:r>
      <w:r w:rsidRPr="002165A1">
        <w:rPr>
          <w:lang w:val="es-PE"/>
        </w:rPr>
        <w:t>.</w:t>
      </w:r>
      <w:r w:rsidR="00DA7543" w:rsidRPr="00DA7543">
        <w:rPr>
          <w:lang w:val="es-PE"/>
        </w:rPr>
        <w:t xml:space="preserve"> </w:t>
      </w:r>
      <w:r w:rsidR="00DA7543" w:rsidRPr="002165A1">
        <w:rPr>
          <w:lang w:val="es-PE"/>
        </w:rPr>
        <w:t>[444]</w:t>
      </w:r>
    </w:p>
    <w:p w14:paraId="4E850EC0" w14:textId="77777777" w:rsidR="002165A1" w:rsidRDefault="002165A1" w:rsidP="002165A1">
      <w:pPr>
        <w:jc w:val="center"/>
      </w:pPr>
      <w:r>
        <w:lastRenderedPageBreak/>
        <w:t>--------------------------------------</w:t>
      </w:r>
    </w:p>
    <w:p w14:paraId="62396F32" w14:textId="28B3B3C4" w:rsidR="00DE43B5" w:rsidRDefault="002165A1" w:rsidP="002165A1">
      <w:pPr>
        <w:rPr>
          <w:lang w:val="es-PE"/>
        </w:rPr>
      </w:pPr>
      <w:r w:rsidRPr="002165A1">
        <w:rPr>
          <w:lang w:val="es-PE"/>
        </w:rPr>
        <w:t xml:space="preserve">Después de la lección relacionada con </w:t>
      </w:r>
      <w:r w:rsidR="00DA7543">
        <w:rPr>
          <w:lang w:val="es-PE"/>
        </w:rPr>
        <w:t>est</w:t>
      </w:r>
      <w:r w:rsidRPr="002165A1">
        <w:rPr>
          <w:lang w:val="es-PE"/>
        </w:rPr>
        <w:t xml:space="preserve">a </w:t>
      </w:r>
      <w:r w:rsidR="00C95BC4">
        <w:rPr>
          <w:lang w:val="es-PE"/>
        </w:rPr>
        <w:t>exhortación a</w:t>
      </w:r>
      <w:r w:rsidRPr="002165A1">
        <w:rPr>
          <w:lang w:val="es-PE"/>
        </w:rPr>
        <w:t xml:space="preserve">l </w:t>
      </w:r>
      <w:r w:rsidR="00461351">
        <w:rPr>
          <w:lang w:val="es-PE"/>
        </w:rPr>
        <w:t xml:space="preserve">Rey </w:t>
      </w:r>
      <w:proofErr w:type="spellStart"/>
      <w:r w:rsidRPr="002165A1">
        <w:rPr>
          <w:lang w:val="es-PE"/>
        </w:rPr>
        <w:t>Kosala</w:t>
      </w:r>
      <w:proofErr w:type="spellEnd"/>
      <w:r w:rsidRPr="002165A1">
        <w:rPr>
          <w:lang w:val="es-PE"/>
        </w:rPr>
        <w:t xml:space="preserve">, el </w:t>
      </w:r>
      <w:r w:rsidR="00DA7543" w:rsidRPr="00DA7543">
        <w:rPr>
          <w:i/>
          <w:iCs/>
        </w:rPr>
        <w:t>Bhagavā</w:t>
      </w:r>
      <w:r w:rsidR="00DA7543" w:rsidRPr="00DA7543">
        <w:rPr>
          <w:lang w:val="es-PE"/>
        </w:rPr>
        <w:t xml:space="preserve"> </w:t>
      </w:r>
      <w:r w:rsidR="00490074">
        <w:rPr>
          <w:lang w:val="es-PE"/>
        </w:rPr>
        <w:t>identificó los Renacimientos</w:t>
      </w:r>
      <w:r w:rsidRPr="002165A1">
        <w:rPr>
          <w:lang w:val="es-PE"/>
        </w:rPr>
        <w:t>: "En es</w:t>
      </w:r>
      <w:r w:rsidR="00C95BC4">
        <w:rPr>
          <w:lang w:val="es-PE"/>
        </w:rPr>
        <w:t>a</w:t>
      </w:r>
      <w:r w:rsidRPr="002165A1">
        <w:rPr>
          <w:lang w:val="es-PE"/>
        </w:rPr>
        <w:t xml:space="preserve"> </w:t>
      </w:r>
      <w:r w:rsidR="00C95BC4">
        <w:rPr>
          <w:lang w:val="es-PE"/>
        </w:rPr>
        <w:t>ocasión</w:t>
      </w:r>
      <w:r w:rsidRPr="002165A1">
        <w:rPr>
          <w:lang w:val="es-PE"/>
        </w:rPr>
        <w:t xml:space="preserve">, el </w:t>
      </w:r>
      <w:proofErr w:type="spellStart"/>
      <w:r w:rsidR="009F0ADC" w:rsidRPr="002165A1">
        <w:rPr>
          <w:lang w:val="es-PE"/>
        </w:rPr>
        <w:t>Pacceka</w:t>
      </w:r>
      <w:r w:rsidR="009F0ADC" w:rsidRPr="005A64BD">
        <w:rPr>
          <w:i/>
          <w:lang w:val="es-PE"/>
        </w:rPr>
        <w:t>buddha</w:t>
      </w:r>
      <w:proofErr w:type="spellEnd"/>
      <w:r w:rsidR="009F0ADC" w:rsidRPr="002165A1">
        <w:rPr>
          <w:lang w:val="es-PE"/>
        </w:rPr>
        <w:t xml:space="preserve"> </w:t>
      </w:r>
      <w:r w:rsidR="009F0ADC">
        <w:rPr>
          <w:lang w:val="es-PE"/>
        </w:rPr>
        <w:t>consumó e</w:t>
      </w:r>
      <w:r w:rsidRPr="002165A1">
        <w:rPr>
          <w:lang w:val="es-PE"/>
        </w:rPr>
        <w:t xml:space="preserve">l </w:t>
      </w:r>
      <w:r w:rsidR="009F0ADC" w:rsidRPr="009F0ADC">
        <w:rPr>
          <w:i/>
          <w:iCs/>
          <w:lang w:val="es-PE"/>
        </w:rPr>
        <w:t>Nibbāna</w:t>
      </w:r>
      <w:r w:rsidR="002E517D">
        <w:rPr>
          <w:i/>
          <w:iCs/>
          <w:lang w:val="es-PE"/>
        </w:rPr>
        <w:t>,</w:t>
      </w:r>
      <w:r w:rsidRPr="002165A1">
        <w:rPr>
          <w:lang w:val="es-PE"/>
        </w:rPr>
        <w:t xml:space="preserve"> </w:t>
      </w:r>
      <w:proofErr w:type="spellStart"/>
      <w:r w:rsidRPr="002165A1">
        <w:rPr>
          <w:lang w:val="es-PE"/>
        </w:rPr>
        <w:t>Sumaṅgala</w:t>
      </w:r>
      <w:proofErr w:type="spellEnd"/>
      <w:r w:rsidRPr="002165A1">
        <w:rPr>
          <w:lang w:val="es-PE"/>
        </w:rPr>
        <w:t xml:space="preserve"> era Ānanda </w:t>
      </w:r>
      <w:r w:rsidR="009F0ADC">
        <w:rPr>
          <w:lang w:val="es-PE"/>
        </w:rPr>
        <w:t>y yo</w:t>
      </w:r>
      <w:r w:rsidR="002E517D">
        <w:rPr>
          <w:lang w:val="es-PE"/>
        </w:rPr>
        <w:t>,</w:t>
      </w:r>
      <w:r w:rsidR="009F0ADC">
        <w:rPr>
          <w:lang w:val="es-PE"/>
        </w:rPr>
        <w:t xml:space="preserve"> </w:t>
      </w:r>
      <w:r w:rsidRPr="002165A1">
        <w:rPr>
          <w:lang w:val="es-PE"/>
        </w:rPr>
        <w:t xml:space="preserve">el </w:t>
      </w:r>
      <w:r w:rsidR="00461351">
        <w:rPr>
          <w:lang w:val="es-PE"/>
        </w:rPr>
        <w:t>Rey</w:t>
      </w:r>
      <w:r w:rsidRPr="002165A1">
        <w:rPr>
          <w:lang w:val="es-PE"/>
        </w:rPr>
        <w:t>".</w:t>
      </w:r>
    </w:p>
    <w:p w14:paraId="6AA91C21" w14:textId="77777777" w:rsidR="00750248" w:rsidRPr="005C04E2" w:rsidRDefault="00750248" w:rsidP="00750248">
      <w:pPr>
        <w:pStyle w:val="NormalSinTab"/>
        <w:jc w:val="center"/>
      </w:pPr>
      <w:r w:rsidRPr="007B20A5">
        <w:rPr>
          <w:rFonts w:cs="Cormorant"/>
          <w:sz w:val="32"/>
          <w:szCs w:val="32"/>
        </w:rPr>
        <w:t>❦</w:t>
      </w:r>
    </w:p>
    <w:p w14:paraId="76483917" w14:textId="1C652814" w:rsidR="00D76F9F" w:rsidRDefault="00D76F9F">
      <w:pPr>
        <w:spacing w:after="160" w:line="259" w:lineRule="auto"/>
        <w:ind w:firstLine="0"/>
        <w:rPr>
          <w:lang w:val="es-PE"/>
        </w:rPr>
      </w:pPr>
    </w:p>
    <w:p w14:paraId="163D5CB3" w14:textId="77777777" w:rsidR="00750248" w:rsidRDefault="00750248">
      <w:pPr>
        <w:spacing w:after="160" w:line="259" w:lineRule="auto"/>
        <w:ind w:firstLine="0"/>
        <w:rPr>
          <w:lang w:val="es-PE"/>
        </w:rPr>
      </w:pPr>
    </w:p>
    <w:p w14:paraId="78517F47" w14:textId="77777777" w:rsidR="00294A86" w:rsidRDefault="00294A86" w:rsidP="000E333E">
      <w:pPr>
        <w:rPr>
          <w:lang w:val="es-PE"/>
        </w:rPr>
      </w:pPr>
    </w:p>
    <w:p w14:paraId="41B277C8" w14:textId="77777777" w:rsidR="00294A86" w:rsidRPr="00294A86" w:rsidRDefault="00294A86" w:rsidP="00294A86">
      <w:pPr>
        <w:rPr>
          <w:lang w:val="es-PE"/>
        </w:rPr>
      </w:pPr>
    </w:p>
    <w:p w14:paraId="71ACD725" w14:textId="3286E7B2" w:rsidR="00294A86" w:rsidRDefault="003B5849" w:rsidP="00294A86">
      <w:pPr>
        <w:pStyle w:val="Ttulo2"/>
        <w:rPr>
          <w:lang w:val="es-PE"/>
        </w:rPr>
      </w:pPr>
      <w:bookmarkStart w:id="128" w:name="_Toc126679055"/>
      <w:r w:rsidRPr="006C310F">
        <w:rPr>
          <w:lang w:val="es-PE"/>
        </w:rPr>
        <w:t xml:space="preserve">Ja. </w:t>
      </w:r>
      <w:r w:rsidRPr="004E31B7">
        <w:rPr>
          <w:lang w:val="es-PE"/>
        </w:rPr>
        <w:t>№</w:t>
      </w:r>
      <w:r w:rsidRPr="006C310F">
        <w:rPr>
          <w:lang w:val="es-PE"/>
        </w:rPr>
        <w:t>.</w:t>
      </w:r>
      <w:r>
        <w:rPr>
          <w:lang w:val="es-PE"/>
        </w:rPr>
        <w:t xml:space="preserve"> </w:t>
      </w:r>
      <w:r w:rsidR="00294A86" w:rsidRPr="00294A86">
        <w:rPr>
          <w:lang w:val="es-PE"/>
        </w:rPr>
        <w:t>421.</w:t>
      </w:r>
      <w:r w:rsidR="00294A86">
        <w:rPr>
          <w:lang w:val="es-PE"/>
        </w:rPr>
        <w:t xml:space="preserve"> </w:t>
      </w:r>
      <w:r w:rsidR="00294A86">
        <w:rPr>
          <w:lang w:val="es-PE"/>
        </w:rPr>
        <w:br/>
      </w:r>
      <w:r w:rsidR="00294A86">
        <w:rPr>
          <w:lang w:val="es-PE"/>
        </w:rPr>
        <w:tab/>
      </w:r>
      <w:r w:rsidR="00294A86">
        <w:rPr>
          <w:lang w:val="es-PE"/>
        </w:rPr>
        <w:br/>
      </w:r>
      <w:proofErr w:type="spellStart"/>
      <w:r w:rsidR="00294A86" w:rsidRPr="00294A86">
        <w:rPr>
          <w:lang w:val="es-PE"/>
        </w:rPr>
        <w:t>Gaṅgamāla-Jātaka</w:t>
      </w:r>
      <w:proofErr w:type="spellEnd"/>
      <w:r w:rsidR="00294A86" w:rsidRPr="00294A86">
        <w:rPr>
          <w:lang w:val="es-PE"/>
        </w:rPr>
        <w:t>.</w:t>
      </w:r>
      <w:bookmarkEnd w:id="128"/>
    </w:p>
    <w:p w14:paraId="595EC05D" w14:textId="4C525CD8" w:rsidR="00234E23" w:rsidRPr="009805E0" w:rsidRDefault="00234E23" w:rsidP="00234E23">
      <w:pPr>
        <w:pStyle w:val="Ttulo3"/>
        <w:rPr>
          <w:lang w:val="es-PE"/>
        </w:rPr>
      </w:pPr>
      <w:r w:rsidRPr="009805E0">
        <w:rPr>
          <w:lang w:val="es-PE"/>
        </w:rPr>
        <w:t xml:space="preserve">Historia de Renacimientos sobre </w:t>
      </w:r>
      <w:r>
        <w:rPr>
          <w:i/>
          <w:iCs/>
          <w:lang w:val="es-PE"/>
        </w:rPr>
        <w:t xml:space="preserve">El </w:t>
      </w:r>
      <w:r w:rsidR="001A2890">
        <w:rPr>
          <w:i/>
          <w:iCs/>
          <w:lang w:val="es-PE"/>
        </w:rPr>
        <w:t xml:space="preserve">Barbero </w:t>
      </w:r>
      <w:proofErr w:type="spellStart"/>
      <w:r w:rsidR="001A2890" w:rsidRPr="001A2890">
        <w:rPr>
          <w:bCs/>
          <w:i/>
          <w:iCs/>
        </w:rPr>
        <w:t>Gaṅgamāla</w:t>
      </w:r>
      <w:proofErr w:type="spellEnd"/>
      <w:r w:rsidR="001A2890" w:rsidRPr="001A2890">
        <w:rPr>
          <w:i/>
          <w:iCs/>
        </w:rPr>
        <w:t xml:space="preserve"> </w:t>
      </w:r>
      <w:r>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0EC6AD64" w14:textId="6B9BB5F1" w:rsidR="00294A86" w:rsidRPr="00294A86" w:rsidRDefault="00294A86" w:rsidP="00294A86">
      <w:pPr>
        <w:rPr>
          <w:lang w:val="es-PE"/>
        </w:rPr>
      </w:pPr>
      <w:r w:rsidRPr="00294A86">
        <w:rPr>
          <w:lang w:val="es-PE"/>
        </w:rPr>
        <w:t>"</w:t>
      </w:r>
      <w:r w:rsidR="001C038C" w:rsidRPr="001C038C">
        <w:rPr>
          <w:i/>
          <w:iCs/>
          <w:lang w:val="es-PE"/>
        </w:rPr>
        <w:t xml:space="preserve">La tierra está como el carbón; el suelo, como brasas ardientes </w:t>
      </w:r>
      <w:r w:rsidR="00BB6D82">
        <w:rPr>
          <w:i/>
          <w:iCs/>
          <w:lang w:val="es-PE"/>
        </w:rPr>
        <w:t xml:space="preserve">… </w:t>
      </w:r>
      <w:r w:rsidR="00636D32" w:rsidRPr="00BB6D82">
        <w:rPr>
          <w:i/>
          <w:iCs/>
          <w:lang w:val="es-PE"/>
        </w:rPr>
        <w:t>etc</w:t>
      </w:r>
      <w:r w:rsidR="00636D32" w:rsidRPr="00636D32">
        <w:rPr>
          <w:i/>
          <w:lang w:val="es-PE"/>
        </w:rPr>
        <w:t>.”</w:t>
      </w:r>
      <w:r w:rsidR="001A2890">
        <w:rPr>
          <w:i/>
          <w:lang w:val="es-PE"/>
        </w:rPr>
        <w:t xml:space="preserve"> </w:t>
      </w:r>
      <w:r w:rsidRPr="00294A86">
        <w:rPr>
          <w:lang w:val="es-PE"/>
        </w:rPr>
        <w:t xml:space="preserve">El </w:t>
      </w:r>
      <w:r w:rsidR="001A2890" w:rsidRPr="001A2890">
        <w:rPr>
          <w:i/>
          <w:iCs/>
        </w:rPr>
        <w:t>Bhagavā</w:t>
      </w:r>
      <w:r w:rsidR="001A2890" w:rsidRPr="001A2890">
        <w:rPr>
          <w:lang w:val="es-PE"/>
        </w:rPr>
        <w:t xml:space="preserve"> </w:t>
      </w:r>
      <w:r w:rsidRPr="00294A86">
        <w:rPr>
          <w:lang w:val="es-PE"/>
        </w:rPr>
        <w:t xml:space="preserve">contó esta historia </w:t>
      </w:r>
      <w:r w:rsidR="001A2890">
        <w:rPr>
          <w:lang w:val="es-PE"/>
        </w:rPr>
        <w:t xml:space="preserve">mientras se encontraba residiendo en el monasterio </w:t>
      </w:r>
      <w:proofErr w:type="spellStart"/>
      <w:r w:rsidR="001A2890">
        <w:rPr>
          <w:lang w:val="es-PE"/>
        </w:rPr>
        <w:t>Jetavana</w:t>
      </w:r>
      <w:proofErr w:type="spellEnd"/>
      <w:r w:rsidR="001A2890">
        <w:rPr>
          <w:lang w:val="es-PE"/>
        </w:rPr>
        <w:t xml:space="preserve"> </w:t>
      </w:r>
      <w:r w:rsidRPr="00294A86">
        <w:rPr>
          <w:lang w:val="es-PE"/>
        </w:rPr>
        <w:t>concerniente a la observancia de los días santos semanales. Un día</w:t>
      </w:r>
      <w:r w:rsidR="00C432CB">
        <w:rPr>
          <w:lang w:val="es-PE"/>
        </w:rPr>
        <w:t>,</w:t>
      </w:r>
      <w:r w:rsidRPr="00294A86">
        <w:rPr>
          <w:lang w:val="es-PE"/>
        </w:rPr>
        <w:t xml:space="preserve"> el </w:t>
      </w:r>
      <w:r w:rsidR="001A2890" w:rsidRPr="001A2890">
        <w:rPr>
          <w:i/>
          <w:iCs/>
        </w:rPr>
        <w:t>Bhagavā</w:t>
      </w:r>
      <w:r w:rsidR="001A2890" w:rsidRPr="001A2890">
        <w:rPr>
          <w:lang w:val="es-PE"/>
        </w:rPr>
        <w:t xml:space="preserve"> </w:t>
      </w:r>
      <w:r w:rsidRPr="00294A86">
        <w:rPr>
          <w:lang w:val="es-PE"/>
        </w:rPr>
        <w:t xml:space="preserve">se </w:t>
      </w:r>
      <w:r w:rsidR="00A62469">
        <w:rPr>
          <w:lang w:val="es-PE"/>
        </w:rPr>
        <w:t xml:space="preserve">dirigió </w:t>
      </w:r>
      <w:r w:rsidRPr="00294A86">
        <w:rPr>
          <w:lang w:val="es-PE"/>
        </w:rPr>
        <w:t>a los hermanos laicos</w:t>
      </w:r>
      <w:r w:rsidR="00CC1292">
        <w:rPr>
          <w:lang w:val="es-PE"/>
        </w:rPr>
        <w:t xml:space="preserve">, a los </w:t>
      </w:r>
      <w:proofErr w:type="spellStart"/>
      <w:r w:rsidR="00CC1292" w:rsidRPr="00CC1292">
        <w:rPr>
          <w:i/>
          <w:iCs/>
          <w:lang w:val="es-PE"/>
        </w:rPr>
        <w:t>up</w:t>
      </w:r>
      <w:r w:rsidR="00CC1292">
        <w:rPr>
          <w:i/>
          <w:iCs/>
          <w:lang w:val="es-PE"/>
        </w:rPr>
        <w:t>ā</w:t>
      </w:r>
      <w:r w:rsidR="00CC1292" w:rsidRPr="00CC1292">
        <w:rPr>
          <w:i/>
          <w:iCs/>
          <w:lang w:val="es-PE"/>
        </w:rPr>
        <w:t>saka</w:t>
      </w:r>
      <w:r w:rsidR="00CC1292">
        <w:rPr>
          <w:lang w:val="es-PE"/>
        </w:rPr>
        <w:t>s</w:t>
      </w:r>
      <w:proofErr w:type="spellEnd"/>
      <w:r w:rsidRPr="00294A86">
        <w:rPr>
          <w:lang w:val="es-PE"/>
        </w:rPr>
        <w:t xml:space="preserve"> que guardaban los días santos</w:t>
      </w:r>
      <w:r w:rsidR="00CC1292">
        <w:rPr>
          <w:lang w:val="es-PE"/>
        </w:rPr>
        <w:t xml:space="preserve">, los </w:t>
      </w:r>
      <w:proofErr w:type="spellStart"/>
      <w:r w:rsidR="00CC1292" w:rsidRPr="00CC1292">
        <w:rPr>
          <w:i/>
          <w:iCs/>
          <w:lang w:val="es-PE"/>
        </w:rPr>
        <w:t>uposatha</w:t>
      </w:r>
      <w:r w:rsidR="00CC1292">
        <w:rPr>
          <w:lang w:val="es-PE"/>
        </w:rPr>
        <w:t>s</w:t>
      </w:r>
      <w:proofErr w:type="spellEnd"/>
      <w:r w:rsidR="00CC1292">
        <w:rPr>
          <w:lang w:val="es-PE"/>
        </w:rPr>
        <w:t>,</w:t>
      </w:r>
      <w:r w:rsidRPr="00294A86">
        <w:rPr>
          <w:lang w:val="es-PE"/>
        </w:rPr>
        <w:t xml:space="preserve"> y les dijo: "Hermanos laicos, vuestra conducta es </w:t>
      </w:r>
      <w:r w:rsidR="00CC1292">
        <w:rPr>
          <w:lang w:val="es-PE"/>
        </w:rPr>
        <w:t>correcta</w:t>
      </w:r>
      <w:r w:rsidRPr="00294A86">
        <w:rPr>
          <w:lang w:val="es-PE"/>
        </w:rPr>
        <w:t xml:space="preserve">; cuando los hombres guarden los días santos deben </w:t>
      </w:r>
      <w:r w:rsidR="00B5114C">
        <w:rPr>
          <w:lang w:val="es-PE"/>
        </w:rPr>
        <w:t>hacer ofrendas</w:t>
      </w:r>
      <w:r w:rsidR="00955ED9">
        <w:rPr>
          <w:lang w:val="es-PE"/>
        </w:rPr>
        <w:t xml:space="preserve">, </w:t>
      </w:r>
      <w:r w:rsidR="00E97348">
        <w:rPr>
          <w:lang w:val="es-PE"/>
        </w:rPr>
        <w:t>es decir,</w:t>
      </w:r>
      <w:r w:rsidR="00955ED9">
        <w:rPr>
          <w:lang w:val="es-PE"/>
        </w:rPr>
        <w:t xml:space="preserve"> </w:t>
      </w:r>
      <w:r w:rsidR="00955ED9" w:rsidRPr="00955ED9">
        <w:rPr>
          <w:i/>
          <w:iCs/>
          <w:lang w:val="es-PE"/>
        </w:rPr>
        <w:t>generosidad</w:t>
      </w:r>
      <w:r w:rsidRPr="00294A86">
        <w:rPr>
          <w:lang w:val="es-PE"/>
        </w:rPr>
        <w:t xml:space="preserve">, guardar los </w:t>
      </w:r>
      <w:r w:rsidRPr="00955ED9">
        <w:rPr>
          <w:i/>
          <w:iCs/>
          <w:lang w:val="es-PE"/>
        </w:rPr>
        <w:t>preceptos morales</w:t>
      </w:r>
      <w:r w:rsidRPr="00294A86">
        <w:rPr>
          <w:lang w:val="es-PE"/>
        </w:rPr>
        <w:t xml:space="preserve">, nunca mostrar </w:t>
      </w:r>
      <w:r w:rsidRPr="00955ED9">
        <w:rPr>
          <w:lang w:val="es-PE"/>
        </w:rPr>
        <w:t>ira</w:t>
      </w:r>
      <w:r w:rsidRPr="00294A86">
        <w:rPr>
          <w:lang w:val="es-PE"/>
        </w:rPr>
        <w:t xml:space="preserve">, sentir bondad </w:t>
      </w:r>
      <w:r w:rsidR="00955ED9">
        <w:rPr>
          <w:lang w:val="es-PE"/>
        </w:rPr>
        <w:t xml:space="preserve">hacia los seres </w:t>
      </w:r>
      <w:r w:rsidRPr="00294A86">
        <w:rPr>
          <w:lang w:val="es-PE"/>
        </w:rPr>
        <w:t>y hacer los deberes del día</w:t>
      </w:r>
      <w:r w:rsidR="00E97348">
        <w:rPr>
          <w:lang w:val="es-PE"/>
        </w:rPr>
        <w:t>;</w:t>
      </w:r>
      <w:r w:rsidRPr="00294A86">
        <w:rPr>
          <w:lang w:val="es-PE"/>
        </w:rPr>
        <w:t xml:space="preserve"> los sabios de la antigüedad ganaron gran gloria incluso por la observancia parcial de los días santos:"</w:t>
      </w:r>
      <w:r w:rsidR="00B5114C">
        <w:rPr>
          <w:lang w:val="es-PE"/>
        </w:rPr>
        <w:t xml:space="preserve"> </w:t>
      </w:r>
      <w:r w:rsidR="00D72D76">
        <w:t xml:space="preserve">Los </w:t>
      </w:r>
      <w:proofErr w:type="spellStart"/>
      <w:r w:rsidR="00D72D76" w:rsidRPr="00C10449">
        <w:rPr>
          <w:i/>
          <w:iCs/>
        </w:rPr>
        <w:t>bhikkhu</w:t>
      </w:r>
      <w:r w:rsidR="00D72D76" w:rsidRPr="00C10449">
        <w:t>s</w:t>
      </w:r>
      <w:proofErr w:type="spellEnd"/>
      <w:r w:rsidR="00D72D76">
        <w:t xml:space="preserve"> le pidieron al </w:t>
      </w:r>
      <w:r w:rsidR="00D72D76" w:rsidRPr="00641B5B">
        <w:rPr>
          <w:i/>
          <w:iCs/>
        </w:rPr>
        <w:t>Bhagavā</w:t>
      </w:r>
      <w:r w:rsidR="00D72D76" w:rsidRPr="00641B5B">
        <w:t xml:space="preserve"> </w:t>
      </w:r>
      <w:r w:rsidR="00D72D76">
        <w:t xml:space="preserve">que explicara lo que acababa de decir. El </w:t>
      </w:r>
      <w:r w:rsidR="00D72D76" w:rsidRPr="00641B5B">
        <w:rPr>
          <w:i/>
          <w:iCs/>
        </w:rPr>
        <w:t>Bhagavā</w:t>
      </w:r>
      <w:r w:rsidR="00D72D76" w:rsidRPr="00641B5B">
        <w:t xml:space="preserve"> </w:t>
      </w:r>
      <w:r w:rsidR="00D72D76">
        <w:t>aclaró entonces lo que se les había escabullido y quedado oculto en sus mentes debido a los renacimientos y,</w:t>
      </w:r>
      <w:r w:rsidRPr="00294A86">
        <w:rPr>
          <w:lang w:val="es-PE"/>
        </w:rPr>
        <w:t xml:space="preserve"> a petición de ellos, </w:t>
      </w:r>
      <w:r w:rsidR="00063FF4">
        <w:rPr>
          <w:lang w:val="es-PE"/>
        </w:rPr>
        <w:t>les</w:t>
      </w:r>
      <w:r w:rsidRPr="00294A86">
        <w:rPr>
          <w:lang w:val="es-PE"/>
        </w:rPr>
        <w:t xml:space="preserve"> </w:t>
      </w:r>
      <w:r w:rsidR="00D72D76">
        <w:rPr>
          <w:lang w:val="es-PE"/>
        </w:rPr>
        <w:t>narró la siguiente</w:t>
      </w:r>
      <w:r w:rsidRPr="00294A86">
        <w:rPr>
          <w:lang w:val="es-PE"/>
        </w:rPr>
        <w:t xml:space="preserve"> historia de</w:t>
      </w:r>
      <w:r w:rsidR="00A62469">
        <w:rPr>
          <w:lang w:val="es-PE"/>
        </w:rPr>
        <w:t xml:space="preserve"> un lejano pasado</w:t>
      </w:r>
      <w:r w:rsidRPr="00294A86">
        <w:rPr>
          <w:lang w:val="es-PE"/>
        </w:rPr>
        <w:t>.</w:t>
      </w:r>
    </w:p>
    <w:p w14:paraId="2A2E3D0F" w14:textId="77777777" w:rsidR="00294A86" w:rsidRDefault="00294A86" w:rsidP="00294A86">
      <w:pPr>
        <w:jc w:val="center"/>
      </w:pPr>
      <w:r>
        <w:t>--------------------------------------</w:t>
      </w:r>
    </w:p>
    <w:p w14:paraId="50EE8694" w14:textId="77777777" w:rsidR="00D10A87" w:rsidRDefault="00063FF4" w:rsidP="00294A86">
      <w:pPr>
        <w:pStyle w:val="NormalHistoria"/>
        <w:rPr>
          <w:lang w:val="es-PE"/>
        </w:rPr>
      </w:pPr>
      <w:r w:rsidRPr="00294A86">
        <w:rPr>
          <w:lang w:val="es-PE"/>
        </w:rPr>
        <w:t xml:space="preserve">Una </w:t>
      </w:r>
      <w:r w:rsidR="00294A86" w:rsidRPr="00294A86">
        <w:rPr>
          <w:lang w:val="es-PE"/>
        </w:rPr>
        <w:t xml:space="preserve">vez, cuando Brahmadatta reinaba </w:t>
      </w:r>
      <w:proofErr w:type="spellStart"/>
      <w:r w:rsidR="0058784D">
        <w:rPr>
          <w:lang w:val="es-PE"/>
        </w:rPr>
        <w:t>Benares</w:t>
      </w:r>
      <w:proofErr w:type="spellEnd"/>
      <w:r w:rsidR="00294A86" w:rsidRPr="00294A86">
        <w:rPr>
          <w:lang w:val="es-PE"/>
        </w:rPr>
        <w:t xml:space="preserve">, había un rico </w:t>
      </w:r>
      <w:r w:rsidR="00D72D76">
        <w:rPr>
          <w:lang w:val="es-PE"/>
        </w:rPr>
        <w:t>mercader</w:t>
      </w:r>
      <w:r w:rsidR="00294A86" w:rsidRPr="00294A86">
        <w:rPr>
          <w:lang w:val="es-PE"/>
        </w:rPr>
        <w:t xml:space="preserve"> en esa ciudad llamado </w:t>
      </w:r>
      <w:proofErr w:type="spellStart"/>
      <w:r w:rsidR="00294A86" w:rsidRPr="00294A86">
        <w:rPr>
          <w:lang w:val="es-PE"/>
        </w:rPr>
        <w:t>Suciparivāra</w:t>
      </w:r>
      <w:proofErr w:type="spellEnd"/>
      <w:r w:rsidR="00294A86" w:rsidRPr="00294A86">
        <w:rPr>
          <w:lang w:val="es-PE"/>
        </w:rPr>
        <w:t>, cuya riqueza alcanz</w:t>
      </w:r>
      <w:r w:rsidR="004E110F">
        <w:rPr>
          <w:lang w:val="es-PE"/>
        </w:rPr>
        <w:t>aba</w:t>
      </w:r>
      <w:r w:rsidR="00294A86" w:rsidRPr="00294A86">
        <w:rPr>
          <w:lang w:val="es-PE"/>
        </w:rPr>
        <w:t xml:space="preserve"> los ochenta </w:t>
      </w:r>
      <w:proofErr w:type="spellStart"/>
      <w:r w:rsidR="00F0419B">
        <w:rPr>
          <w:i/>
          <w:iCs/>
          <w:lang w:val="es-PE"/>
        </w:rPr>
        <w:t>crores</w:t>
      </w:r>
      <w:proofErr w:type="spellEnd"/>
      <w:r w:rsidR="00F0419B">
        <w:rPr>
          <w:i/>
          <w:iCs/>
          <w:lang w:val="es-PE"/>
        </w:rPr>
        <w:t xml:space="preserve"> </w:t>
      </w:r>
      <w:r w:rsidR="00F0419B">
        <w:rPr>
          <w:lang w:val="es-PE"/>
        </w:rPr>
        <w:t xml:space="preserve">de monedas </w:t>
      </w:r>
      <w:r w:rsidR="00294A86" w:rsidRPr="00294A86">
        <w:rPr>
          <w:lang w:val="es-PE"/>
        </w:rPr>
        <w:t xml:space="preserve">y </w:t>
      </w:r>
      <w:r w:rsidR="00F0419B">
        <w:rPr>
          <w:lang w:val="es-PE"/>
        </w:rPr>
        <w:t xml:space="preserve">quien </w:t>
      </w:r>
      <w:r w:rsidR="00294A86" w:rsidRPr="00294A86">
        <w:rPr>
          <w:lang w:val="es-PE"/>
        </w:rPr>
        <w:t xml:space="preserve">se </w:t>
      </w:r>
      <w:r w:rsidR="00F0419B">
        <w:rPr>
          <w:lang w:val="es-PE"/>
        </w:rPr>
        <w:t xml:space="preserve">complacía </w:t>
      </w:r>
      <w:r w:rsidR="00294A86" w:rsidRPr="00294A86">
        <w:rPr>
          <w:lang w:val="es-PE"/>
        </w:rPr>
        <w:t xml:space="preserve">en la </w:t>
      </w:r>
      <w:r w:rsidR="004E110F" w:rsidRPr="004E110F">
        <w:rPr>
          <w:i/>
          <w:iCs/>
          <w:lang w:val="es-PE"/>
        </w:rPr>
        <w:t>generosidad</w:t>
      </w:r>
      <w:r w:rsidR="00294A86" w:rsidRPr="00294A86">
        <w:rPr>
          <w:lang w:val="es-PE"/>
        </w:rPr>
        <w:t xml:space="preserve"> y otras buenas </w:t>
      </w:r>
      <w:r w:rsidR="00F0419B">
        <w:rPr>
          <w:lang w:val="es-PE"/>
        </w:rPr>
        <w:t>acciones</w:t>
      </w:r>
      <w:r w:rsidR="00294A86" w:rsidRPr="00294A86">
        <w:rPr>
          <w:lang w:val="es-PE"/>
        </w:rPr>
        <w:t>. Su esposa</w:t>
      </w:r>
      <w:r w:rsidR="00F0419B">
        <w:rPr>
          <w:lang w:val="es-PE"/>
        </w:rPr>
        <w:t>,</w:t>
      </w:r>
      <w:r w:rsidR="00294A86" w:rsidRPr="00294A86">
        <w:rPr>
          <w:lang w:val="es-PE"/>
        </w:rPr>
        <w:t xml:space="preserve"> hijos</w:t>
      </w:r>
      <w:r w:rsidR="00F0419B">
        <w:rPr>
          <w:lang w:val="es-PE"/>
        </w:rPr>
        <w:t>,</w:t>
      </w:r>
      <w:r w:rsidR="00294A86" w:rsidRPr="00294A86">
        <w:rPr>
          <w:lang w:val="es-PE"/>
        </w:rPr>
        <w:t xml:space="preserve"> toda su casa y sirvientes</w:t>
      </w:r>
      <w:r w:rsidR="00F0419B">
        <w:rPr>
          <w:lang w:val="es-PE"/>
        </w:rPr>
        <w:t>,</w:t>
      </w:r>
      <w:r w:rsidR="00294A86" w:rsidRPr="00294A86">
        <w:rPr>
          <w:lang w:val="es-PE"/>
        </w:rPr>
        <w:t xml:space="preserve"> hasta las manadas de becerros guarda</w:t>
      </w:r>
      <w:r w:rsidR="00F0419B">
        <w:rPr>
          <w:lang w:val="es-PE"/>
        </w:rPr>
        <w:t>ba</w:t>
      </w:r>
      <w:r w:rsidR="00294A86" w:rsidRPr="00294A86">
        <w:rPr>
          <w:lang w:val="es-PE"/>
        </w:rPr>
        <w:t xml:space="preserve">n seis días santos cada mes. </w:t>
      </w:r>
    </w:p>
    <w:p w14:paraId="6E8F554E" w14:textId="5CABD4D7" w:rsidR="00D10A87" w:rsidRDefault="00294A86" w:rsidP="00294A86">
      <w:pPr>
        <w:pStyle w:val="NormalHistoria"/>
        <w:rPr>
          <w:lang w:val="es-PE"/>
        </w:rPr>
      </w:pPr>
      <w:r w:rsidRPr="00294A86">
        <w:rPr>
          <w:lang w:val="es-PE"/>
        </w:rPr>
        <w:t>En es</w:t>
      </w:r>
      <w:r w:rsidR="00F0419B">
        <w:rPr>
          <w:lang w:val="es-PE"/>
        </w:rPr>
        <w:t>a ocasión</w:t>
      </w:r>
      <w:r w:rsidRPr="00294A86">
        <w:rPr>
          <w:lang w:val="es-PE"/>
        </w:rPr>
        <w:t xml:space="preserve">, el </w:t>
      </w:r>
      <w:r w:rsidR="005A64BD" w:rsidRPr="005A64BD">
        <w:rPr>
          <w:i/>
          <w:lang w:val="es-PE"/>
        </w:rPr>
        <w:t>Bodhisatta</w:t>
      </w:r>
      <w:r w:rsidRPr="00294A86">
        <w:rPr>
          <w:lang w:val="es-PE"/>
        </w:rPr>
        <w:t xml:space="preserve"> </w:t>
      </w:r>
      <w:r w:rsidR="009A1BA3">
        <w:rPr>
          <w:lang w:val="es-PE"/>
        </w:rPr>
        <w:t>re</w:t>
      </w:r>
      <w:r w:rsidRPr="00294A86">
        <w:rPr>
          <w:lang w:val="es-PE"/>
        </w:rPr>
        <w:t>nació en cierta familia pobre y viv</w:t>
      </w:r>
      <w:r w:rsidR="009A1BA3">
        <w:rPr>
          <w:lang w:val="es-PE"/>
        </w:rPr>
        <w:t>ía</w:t>
      </w:r>
      <w:r w:rsidRPr="00294A86">
        <w:rPr>
          <w:lang w:val="es-PE"/>
        </w:rPr>
        <w:t xml:space="preserve"> una </w:t>
      </w:r>
      <w:r w:rsidR="001905E7" w:rsidRPr="00294A86">
        <w:rPr>
          <w:lang w:val="es-PE"/>
        </w:rPr>
        <w:t xml:space="preserve">dura </w:t>
      </w:r>
      <w:r w:rsidRPr="00294A86">
        <w:rPr>
          <w:lang w:val="es-PE"/>
        </w:rPr>
        <w:t xml:space="preserve">vida </w:t>
      </w:r>
      <w:r w:rsidR="001905E7">
        <w:rPr>
          <w:lang w:val="es-PE"/>
        </w:rPr>
        <w:t>de</w:t>
      </w:r>
      <w:r w:rsidRPr="00294A86">
        <w:rPr>
          <w:lang w:val="es-PE"/>
        </w:rPr>
        <w:t xml:space="preserve"> salarios </w:t>
      </w:r>
      <w:r w:rsidR="009A1BA3">
        <w:rPr>
          <w:lang w:val="es-PE"/>
        </w:rPr>
        <w:t>proletarios</w:t>
      </w:r>
      <w:r w:rsidRPr="00294A86">
        <w:rPr>
          <w:lang w:val="es-PE"/>
        </w:rPr>
        <w:t xml:space="preserve">. Con la esperanza de conseguir trabajo, llegó a la casa de </w:t>
      </w:r>
      <w:proofErr w:type="spellStart"/>
      <w:r w:rsidRPr="00294A86">
        <w:rPr>
          <w:lang w:val="es-PE"/>
        </w:rPr>
        <w:t>Suciparivāra</w:t>
      </w:r>
      <w:proofErr w:type="spellEnd"/>
      <w:r w:rsidR="001905E7">
        <w:rPr>
          <w:lang w:val="es-PE"/>
        </w:rPr>
        <w:t>;</w:t>
      </w:r>
      <w:r w:rsidRPr="00294A86">
        <w:rPr>
          <w:lang w:val="es-PE"/>
        </w:rPr>
        <w:t xml:space="preserve"> </w:t>
      </w:r>
      <w:r w:rsidR="00D10A87">
        <w:rPr>
          <w:lang w:val="es-PE"/>
        </w:rPr>
        <w:t xml:space="preserve">entonces, </w:t>
      </w:r>
      <w:r w:rsidRPr="00294A86">
        <w:rPr>
          <w:lang w:val="es-PE"/>
        </w:rPr>
        <w:t>saludando y sentándose a un lado, se le preguntó cuál era su encargo y dijo: "</w:t>
      </w:r>
      <w:r w:rsidR="00D35788" w:rsidRPr="00294A86">
        <w:rPr>
          <w:lang w:val="es-PE"/>
        </w:rPr>
        <w:t xml:space="preserve">Conseguir </w:t>
      </w:r>
      <w:r w:rsidRPr="00294A86">
        <w:rPr>
          <w:lang w:val="es-PE"/>
        </w:rPr>
        <w:t xml:space="preserve">trabajo a cambio de un salario en su </w:t>
      </w:r>
      <w:proofErr w:type="spellStart"/>
      <w:r w:rsidRPr="00294A86">
        <w:rPr>
          <w:lang w:val="es-PE"/>
        </w:rPr>
        <w:t>casa".</w:t>
      </w:r>
      <w:r w:rsidRPr="009A35B7">
        <w:rPr>
          <w:vertAlign w:val="superscript"/>
          <w:lang w:val="es-PE"/>
        </w:rPr>
        <w:t>1</w:t>
      </w:r>
      <w:proofErr w:type="spellEnd"/>
      <w:r w:rsidRPr="00294A86">
        <w:rPr>
          <w:lang w:val="es-PE"/>
        </w:rPr>
        <w:t xml:space="preserve"> Cuando otros trabajadores acudían a él, el </w:t>
      </w:r>
      <w:r w:rsidR="002B4D05">
        <w:rPr>
          <w:lang w:val="es-PE"/>
        </w:rPr>
        <w:t>mercader</w:t>
      </w:r>
      <w:r w:rsidR="002B4D05" w:rsidRPr="00294A86">
        <w:rPr>
          <w:lang w:val="es-PE"/>
        </w:rPr>
        <w:t xml:space="preserve"> </w:t>
      </w:r>
      <w:r w:rsidRPr="00294A86">
        <w:rPr>
          <w:lang w:val="es-PE"/>
        </w:rPr>
        <w:t xml:space="preserve">solía </w:t>
      </w:r>
      <w:r w:rsidR="00D35788">
        <w:rPr>
          <w:lang w:val="es-PE"/>
        </w:rPr>
        <w:t>decirles</w:t>
      </w:r>
      <w:r w:rsidRPr="00294A86">
        <w:rPr>
          <w:lang w:val="es-PE"/>
        </w:rPr>
        <w:t>: "En esta casa</w:t>
      </w:r>
      <w:r w:rsidR="002B4D05">
        <w:rPr>
          <w:lang w:val="es-PE"/>
        </w:rPr>
        <w:t>,</w:t>
      </w:r>
      <w:r w:rsidRPr="00294A86">
        <w:rPr>
          <w:lang w:val="es-PE"/>
        </w:rPr>
        <w:t xml:space="preserve"> los obreros guardan los </w:t>
      </w:r>
      <w:r w:rsidRPr="002B4D05">
        <w:rPr>
          <w:i/>
          <w:iCs/>
          <w:lang w:val="es-PE"/>
        </w:rPr>
        <w:t>preceptos morales</w:t>
      </w:r>
      <w:r w:rsidRPr="00294A86">
        <w:rPr>
          <w:lang w:val="es-PE"/>
        </w:rPr>
        <w:t>, si podéis guardarlos, pod</w:t>
      </w:r>
      <w:r w:rsidR="00B70232">
        <w:rPr>
          <w:lang w:val="es-PE"/>
        </w:rPr>
        <w:t>r</w:t>
      </w:r>
      <w:r w:rsidRPr="00294A86">
        <w:rPr>
          <w:lang w:val="es-PE"/>
        </w:rPr>
        <w:t xml:space="preserve">éis trabajar para mí", pero al </w:t>
      </w:r>
      <w:r w:rsidR="005A64BD" w:rsidRPr="005A64BD">
        <w:rPr>
          <w:i/>
          <w:lang w:val="es-PE"/>
        </w:rPr>
        <w:t>Bodhisatta</w:t>
      </w:r>
      <w:r w:rsidRPr="00294A86">
        <w:rPr>
          <w:lang w:val="es-PE"/>
        </w:rPr>
        <w:t xml:space="preserve"> no </w:t>
      </w:r>
      <w:r w:rsidR="00D35788">
        <w:rPr>
          <w:lang w:val="es-PE"/>
        </w:rPr>
        <w:t xml:space="preserve">le </w:t>
      </w:r>
      <w:r w:rsidRPr="00294A86">
        <w:rPr>
          <w:lang w:val="es-PE"/>
        </w:rPr>
        <w:t xml:space="preserve">hizo ninguna insinuación sobre la manera de </w:t>
      </w:r>
      <w:r w:rsidR="00D9272C">
        <w:rPr>
          <w:lang w:val="es-PE"/>
        </w:rPr>
        <w:t>mantener</w:t>
      </w:r>
      <w:r w:rsidRPr="00294A86">
        <w:rPr>
          <w:lang w:val="es-PE"/>
        </w:rPr>
        <w:t xml:space="preserve"> los </w:t>
      </w:r>
      <w:r w:rsidRPr="00D9272C">
        <w:rPr>
          <w:i/>
          <w:iCs/>
          <w:lang w:val="es-PE"/>
        </w:rPr>
        <w:t>preceptos morales</w:t>
      </w:r>
      <w:r w:rsidRPr="00294A86">
        <w:rPr>
          <w:lang w:val="es-PE"/>
        </w:rPr>
        <w:t xml:space="preserve">, sino que </w:t>
      </w:r>
      <w:r w:rsidR="00D35788">
        <w:rPr>
          <w:lang w:val="es-PE"/>
        </w:rPr>
        <w:t xml:space="preserve">le </w:t>
      </w:r>
      <w:r w:rsidRPr="00294A86">
        <w:rPr>
          <w:lang w:val="es-PE"/>
        </w:rPr>
        <w:t xml:space="preserve">dijo: [445] "Muy </w:t>
      </w:r>
      <w:r w:rsidR="00D35788">
        <w:rPr>
          <w:lang w:val="es-PE"/>
        </w:rPr>
        <w:t>bien</w:t>
      </w:r>
      <w:r w:rsidRPr="00294A86">
        <w:rPr>
          <w:lang w:val="es-PE"/>
        </w:rPr>
        <w:t xml:space="preserve">, buen hombre, puede trabajar para mí y arreglar </w:t>
      </w:r>
      <w:r w:rsidR="00D35788">
        <w:rPr>
          <w:lang w:val="es-PE"/>
        </w:rPr>
        <w:t>s</w:t>
      </w:r>
      <w:r w:rsidRPr="00294A86">
        <w:rPr>
          <w:lang w:val="es-PE"/>
        </w:rPr>
        <w:t xml:space="preserve">u salario". A partir de entonces, el </w:t>
      </w:r>
      <w:r w:rsidR="005A64BD" w:rsidRPr="005A64BD">
        <w:rPr>
          <w:i/>
          <w:lang w:val="es-PE"/>
        </w:rPr>
        <w:t>Bodhisatta</w:t>
      </w:r>
      <w:r w:rsidRPr="00294A86">
        <w:rPr>
          <w:lang w:val="es-PE"/>
        </w:rPr>
        <w:t xml:space="preserve"> hizo todo el trabajo del </w:t>
      </w:r>
      <w:r w:rsidR="00D9272C" w:rsidRPr="00D9272C">
        <w:rPr>
          <w:lang w:val="es-PE"/>
        </w:rPr>
        <w:t xml:space="preserve">mercader </w:t>
      </w:r>
      <w:r w:rsidRPr="00294A86">
        <w:rPr>
          <w:lang w:val="es-PE"/>
        </w:rPr>
        <w:t xml:space="preserve">mansamente y de todo corazón, sin pensar en su propio cansancio; </w:t>
      </w:r>
      <w:r w:rsidR="00D35788">
        <w:rPr>
          <w:lang w:val="es-PE"/>
        </w:rPr>
        <w:t xml:space="preserve">iba </w:t>
      </w:r>
      <w:r w:rsidRPr="00294A86">
        <w:rPr>
          <w:lang w:val="es-PE"/>
        </w:rPr>
        <w:t>temprano a trabajar y volv</w:t>
      </w:r>
      <w:r w:rsidR="00D35788">
        <w:rPr>
          <w:lang w:val="es-PE"/>
        </w:rPr>
        <w:t>ía</w:t>
      </w:r>
      <w:r w:rsidRPr="00294A86">
        <w:rPr>
          <w:lang w:val="es-PE"/>
        </w:rPr>
        <w:t xml:space="preserve"> por la noche. Un día</w:t>
      </w:r>
      <w:r w:rsidR="00B70232">
        <w:rPr>
          <w:lang w:val="es-PE"/>
        </w:rPr>
        <w:t>,</w:t>
      </w:r>
      <w:r w:rsidRPr="00294A86">
        <w:rPr>
          <w:lang w:val="es-PE"/>
        </w:rPr>
        <w:t xml:space="preserve"> proclamaron una </w:t>
      </w:r>
      <w:r w:rsidR="00D9272C">
        <w:rPr>
          <w:lang w:val="es-PE"/>
        </w:rPr>
        <w:t>festividad</w:t>
      </w:r>
      <w:r w:rsidRPr="00294A86">
        <w:rPr>
          <w:lang w:val="es-PE"/>
        </w:rPr>
        <w:t xml:space="preserve"> en la ciudad. El </w:t>
      </w:r>
      <w:r w:rsidR="00D9272C" w:rsidRPr="00D9272C">
        <w:rPr>
          <w:lang w:val="es-PE"/>
        </w:rPr>
        <w:t xml:space="preserve">mercader </w:t>
      </w:r>
      <w:r w:rsidRPr="00294A86">
        <w:rPr>
          <w:lang w:val="es-PE"/>
        </w:rPr>
        <w:t>le dijo a una sirvienta: "</w:t>
      </w:r>
      <w:r w:rsidR="00D9272C">
        <w:rPr>
          <w:lang w:val="es-PE"/>
        </w:rPr>
        <w:t>É</w:t>
      </w:r>
      <w:r w:rsidRPr="00294A86">
        <w:rPr>
          <w:lang w:val="es-PE"/>
        </w:rPr>
        <w:t xml:space="preserve">ste es un </w:t>
      </w:r>
    </w:p>
    <w:p w14:paraId="0317FC38" w14:textId="77777777" w:rsidR="00972AEA" w:rsidRPr="00D10A87" w:rsidRDefault="00972AEA" w:rsidP="00972AEA">
      <w:pPr>
        <w:pStyle w:val="PieDePgina0"/>
        <w:rPr>
          <w:sz w:val="16"/>
          <w:szCs w:val="20"/>
          <w:u w:val="single"/>
          <w:lang w:val="es-PE"/>
        </w:rPr>
      </w:pPr>
      <w:r w:rsidRPr="00D10A87">
        <w:rPr>
          <w:sz w:val="16"/>
          <w:szCs w:val="20"/>
          <w:u w:val="single"/>
          <w:lang w:val="es-PE"/>
        </w:rPr>
        <w:t xml:space="preserve">                                                                                   . </w:t>
      </w:r>
    </w:p>
    <w:p w14:paraId="4A339E33" w14:textId="346550E8" w:rsidR="00972AEA" w:rsidRPr="00D10A87" w:rsidRDefault="00972AEA" w:rsidP="00972AEA">
      <w:pPr>
        <w:pStyle w:val="PieDePgina0"/>
        <w:rPr>
          <w:sz w:val="16"/>
          <w:szCs w:val="20"/>
          <w:lang w:val="es-PE"/>
        </w:rPr>
      </w:pPr>
      <w:r w:rsidRPr="00D10A87">
        <w:rPr>
          <w:sz w:val="16"/>
          <w:szCs w:val="20"/>
          <w:lang w:val="es-PE"/>
        </w:rPr>
        <w:t>1</w:t>
      </w:r>
      <w:r>
        <w:rPr>
          <w:sz w:val="16"/>
          <w:szCs w:val="20"/>
          <w:lang w:val="es-PE"/>
        </w:rPr>
        <w:t>.</w:t>
      </w:r>
      <w:r w:rsidRPr="00D10A87">
        <w:rPr>
          <w:sz w:val="16"/>
          <w:szCs w:val="20"/>
          <w:lang w:val="es-PE"/>
        </w:rPr>
        <w:t xml:space="preserve"> El texto </w:t>
      </w:r>
      <w:r w:rsidRPr="00D10A87">
        <w:rPr>
          <w:i/>
          <w:iCs/>
          <w:sz w:val="16"/>
          <w:szCs w:val="20"/>
          <w:lang w:val="es-PE"/>
        </w:rPr>
        <w:t>Pali</w:t>
      </w:r>
      <w:r w:rsidRPr="00D10A87">
        <w:rPr>
          <w:sz w:val="16"/>
          <w:szCs w:val="20"/>
          <w:lang w:val="es-PE"/>
        </w:rPr>
        <w:t xml:space="preserve"> aquí está mal puntuado.</w:t>
      </w:r>
    </w:p>
    <w:p w14:paraId="2919A628" w14:textId="3146C59E" w:rsidR="00D10A87" w:rsidRDefault="00D10A87">
      <w:pPr>
        <w:spacing w:after="160" w:line="259" w:lineRule="auto"/>
        <w:ind w:firstLine="0"/>
        <w:rPr>
          <w:spacing w:val="30"/>
          <w:sz w:val="20"/>
          <w:lang w:val="es-PE"/>
        </w:rPr>
      </w:pPr>
    </w:p>
    <w:p w14:paraId="11879B8B" w14:textId="77777777" w:rsidR="00B24D2F" w:rsidRDefault="00294A86" w:rsidP="0052385A">
      <w:pPr>
        <w:pStyle w:val="NormalHistoria"/>
        <w:ind w:hanging="28"/>
        <w:rPr>
          <w:lang w:val="es-PE"/>
        </w:rPr>
      </w:pPr>
      <w:r w:rsidRPr="00294A86">
        <w:rPr>
          <w:lang w:val="es-PE"/>
        </w:rPr>
        <w:lastRenderedPageBreak/>
        <w:t>día santo</w:t>
      </w:r>
      <w:r w:rsidR="00B70232">
        <w:rPr>
          <w:lang w:val="es-PE"/>
        </w:rPr>
        <w:t>,</w:t>
      </w:r>
      <w:r w:rsidRPr="00294A86">
        <w:rPr>
          <w:lang w:val="es-PE"/>
        </w:rPr>
        <w:t xml:space="preserve"> debe</w:t>
      </w:r>
      <w:r w:rsidR="00B8706E">
        <w:rPr>
          <w:lang w:val="es-PE"/>
        </w:rPr>
        <w:t>rá</w:t>
      </w:r>
      <w:r w:rsidRPr="00294A86">
        <w:rPr>
          <w:lang w:val="es-PE"/>
        </w:rPr>
        <w:t xml:space="preserve"> cocinar un poco de arroz para los trabajadores en la mañana</w:t>
      </w:r>
      <w:r w:rsidR="00B8706E">
        <w:rPr>
          <w:lang w:val="es-PE"/>
        </w:rPr>
        <w:t>,</w:t>
      </w:r>
      <w:r w:rsidRPr="00294A86">
        <w:rPr>
          <w:lang w:val="es-PE"/>
        </w:rPr>
        <w:t xml:space="preserve"> lo comerán temprano y ayunarán el resto del día". El </w:t>
      </w:r>
      <w:r w:rsidR="005A64BD" w:rsidRPr="005A64BD">
        <w:rPr>
          <w:i/>
          <w:lang w:val="es-PE"/>
        </w:rPr>
        <w:t>Bodhisatta</w:t>
      </w:r>
      <w:r w:rsidRPr="00294A86">
        <w:rPr>
          <w:lang w:val="es-PE"/>
        </w:rPr>
        <w:t xml:space="preserve"> se levantó temprano y se fue a su trabajo: nadie le había dicho que ayunara ese día. Los demás obreros com</w:t>
      </w:r>
      <w:r w:rsidR="00B8706E">
        <w:rPr>
          <w:lang w:val="es-PE"/>
        </w:rPr>
        <w:t>ieron</w:t>
      </w:r>
      <w:r w:rsidRPr="00294A86">
        <w:rPr>
          <w:lang w:val="es-PE"/>
        </w:rPr>
        <w:t xml:space="preserve"> por la mañana y luego ayuna</w:t>
      </w:r>
      <w:r w:rsidR="00B8706E">
        <w:rPr>
          <w:lang w:val="es-PE"/>
        </w:rPr>
        <w:t>ron;</w:t>
      </w:r>
      <w:r w:rsidRPr="00294A86">
        <w:rPr>
          <w:lang w:val="es-PE"/>
        </w:rPr>
        <w:t xml:space="preserve"> el </w:t>
      </w:r>
      <w:r w:rsidR="00C23784" w:rsidRPr="00C23784">
        <w:rPr>
          <w:lang w:val="es-PE"/>
        </w:rPr>
        <w:t xml:space="preserve">mercader </w:t>
      </w:r>
      <w:r w:rsidRPr="00294A86">
        <w:rPr>
          <w:lang w:val="es-PE"/>
        </w:rPr>
        <w:t>con su mujer, hijos y criados ayuna</w:t>
      </w:r>
      <w:r w:rsidR="00B8706E">
        <w:rPr>
          <w:lang w:val="es-PE"/>
        </w:rPr>
        <w:t>ron</w:t>
      </w:r>
      <w:r w:rsidR="0052385A">
        <w:rPr>
          <w:lang w:val="es-PE"/>
        </w:rPr>
        <w:t>;</w:t>
      </w:r>
      <w:r w:rsidRPr="00294A86">
        <w:rPr>
          <w:lang w:val="es-PE"/>
        </w:rPr>
        <w:t xml:space="preserve"> </w:t>
      </w:r>
      <w:r w:rsidR="0052385A">
        <w:rPr>
          <w:lang w:val="es-PE"/>
        </w:rPr>
        <w:t xml:space="preserve">entonces, </w:t>
      </w:r>
      <w:r w:rsidRPr="00294A86">
        <w:rPr>
          <w:lang w:val="es-PE"/>
        </w:rPr>
        <w:t xml:space="preserve">todos se </w:t>
      </w:r>
      <w:r w:rsidR="009A727E">
        <w:rPr>
          <w:lang w:val="es-PE"/>
        </w:rPr>
        <w:t xml:space="preserve">marcharon </w:t>
      </w:r>
      <w:r w:rsidRPr="00294A86">
        <w:rPr>
          <w:lang w:val="es-PE"/>
        </w:rPr>
        <w:t xml:space="preserve">cada uno a su </w:t>
      </w:r>
      <w:r w:rsidR="009A35B7">
        <w:rPr>
          <w:lang w:val="es-PE"/>
        </w:rPr>
        <w:t>habitación</w:t>
      </w:r>
      <w:r w:rsidRPr="00294A86">
        <w:rPr>
          <w:lang w:val="es-PE"/>
        </w:rPr>
        <w:t>, allí se senta</w:t>
      </w:r>
      <w:r w:rsidR="009A727E">
        <w:rPr>
          <w:lang w:val="es-PE"/>
        </w:rPr>
        <w:t>ro</w:t>
      </w:r>
      <w:r w:rsidRPr="00294A86">
        <w:rPr>
          <w:lang w:val="es-PE"/>
        </w:rPr>
        <w:t xml:space="preserve">n a meditar en los </w:t>
      </w:r>
      <w:r w:rsidRPr="0052385A">
        <w:rPr>
          <w:i/>
          <w:iCs/>
          <w:lang w:val="es-PE"/>
        </w:rPr>
        <w:t>preceptos morales</w:t>
      </w:r>
      <w:r w:rsidRPr="00294A86">
        <w:rPr>
          <w:lang w:val="es-PE"/>
        </w:rPr>
        <w:t xml:space="preserve">. El </w:t>
      </w:r>
      <w:r w:rsidR="005A64BD" w:rsidRPr="005A64BD">
        <w:rPr>
          <w:i/>
          <w:lang w:val="es-PE"/>
        </w:rPr>
        <w:t>Bodhisatta</w:t>
      </w:r>
      <w:r w:rsidRPr="00294A86">
        <w:rPr>
          <w:lang w:val="es-PE"/>
        </w:rPr>
        <w:t xml:space="preserve"> trabajó todo el día y llegó a casa al atardecer. La cocinera le dio agua para las manos y le ofreció en un plato arroz sacado de la caldera. El </w:t>
      </w:r>
      <w:r w:rsidR="005A64BD" w:rsidRPr="005A64BD">
        <w:rPr>
          <w:i/>
          <w:lang w:val="es-PE"/>
        </w:rPr>
        <w:t>Bodhisatta</w:t>
      </w:r>
      <w:r w:rsidRPr="00294A86">
        <w:rPr>
          <w:lang w:val="es-PE"/>
        </w:rPr>
        <w:t xml:space="preserve"> dijo: "A esta hora hay un gran ruido en los días ordinarios</w:t>
      </w:r>
      <w:r w:rsidR="0052385A">
        <w:rPr>
          <w:lang w:val="es-PE"/>
        </w:rPr>
        <w:t>;</w:t>
      </w:r>
      <w:r w:rsidRPr="00294A86">
        <w:rPr>
          <w:lang w:val="es-PE"/>
        </w:rPr>
        <w:t xml:space="preserve"> ¿adónde han ido todos hoy?" "Todos están guardando el </w:t>
      </w:r>
      <w:r w:rsidR="0052385A">
        <w:rPr>
          <w:lang w:val="es-PE"/>
        </w:rPr>
        <w:t xml:space="preserve">día de </w:t>
      </w:r>
      <w:r w:rsidRPr="00294A86">
        <w:rPr>
          <w:lang w:val="es-PE"/>
        </w:rPr>
        <w:t xml:space="preserve">ayuno, cada uno </w:t>
      </w:r>
      <w:r w:rsidR="0052385A">
        <w:rPr>
          <w:lang w:val="es-PE"/>
        </w:rPr>
        <w:t xml:space="preserve">se encuentra </w:t>
      </w:r>
      <w:r w:rsidRPr="00294A86">
        <w:rPr>
          <w:lang w:val="es-PE"/>
        </w:rPr>
        <w:t xml:space="preserve">en su </w:t>
      </w:r>
      <w:r w:rsidR="009A35B7">
        <w:rPr>
          <w:lang w:val="es-PE"/>
        </w:rPr>
        <w:t>habitación</w:t>
      </w:r>
      <w:r w:rsidRPr="00294A86">
        <w:rPr>
          <w:lang w:val="es-PE"/>
        </w:rPr>
        <w:t xml:space="preserve">". </w:t>
      </w:r>
      <w:r w:rsidR="0052385A">
        <w:rPr>
          <w:lang w:val="es-PE"/>
        </w:rPr>
        <w:t>Él p</w:t>
      </w:r>
      <w:r w:rsidRPr="00294A86">
        <w:rPr>
          <w:lang w:val="es-PE"/>
        </w:rPr>
        <w:t>ensó: "No seré la única persona que se port</w:t>
      </w:r>
      <w:r w:rsidR="009A35B7">
        <w:rPr>
          <w:lang w:val="es-PE"/>
        </w:rPr>
        <w:t>e</w:t>
      </w:r>
      <w:r w:rsidRPr="00294A86">
        <w:rPr>
          <w:lang w:val="es-PE"/>
        </w:rPr>
        <w:t xml:space="preserve"> mal entre tant</w:t>
      </w:r>
      <w:r w:rsidR="009A35B7">
        <w:rPr>
          <w:lang w:val="es-PE"/>
        </w:rPr>
        <w:t>a</w:t>
      </w:r>
      <w:r w:rsidRPr="00294A86">
        <w:rPr>
          <w:lang w:val="es-PE"/>
        </w:rPr>
        <w:t xml:space="preserve">s </w:t>
      </w:r>
      <w:r w:rsidR="009A35B7">
        <w:rPr>
          <w:lang w:val="es-PE"/>
        </w:rPr>
        <w:t xml:space="preserve">y </w:t>
      </w:r>
      <w:r w:rsidRPr="00294A86">
        <w:rPr>
          <w:lang w:val="es-PE"/>
        </w:rPr>
        <w:t>muchas personas de conducta moral"</w:t>
      </w:r>
      <w:r w:rsidR="0052385A">
        <w:rPr>
          <w:lang w:val="es-PE"/>
        </w:rPr>
        <w:t xml:space="preserve">. </w:t>
      </w:r>
      <w:r w:rsidR="009A40AB" w:rsidRPr="009A40AB">
        <w:rPr>
          <w:lang w:val="es-PE"/>
        </w:rPr>
        <w:t xml:space="preserve">así que fue y le preguntó al mercader si podía mantener el ayuno realizando los deberes del día a esa hora. </w:t>
      </w:r>
      <w:r w:rsidR="00B24D2F">
        <w:rPr>
          <w:lang w:val="es-PE"/>
        </w:rPr>
        <w:t xml:space="preserve">Él </w:t>
      </w:r>
      <w:r w:rsidR="00B24D2F" w:rsidRPr="009A40AB">
        <w:rPr>
          <w:lang w:val="es-PE"/>
        </w:rPr>
        <w:t xml:space="preserve">le </w:t>
      </w:r>
      <w:r w:rsidR="009A40AB" w:rsidRPr="009A40AB">
        <w:rPr>
          <w:lang w:val="es-PE"/>
        </w:rPr>
        <w:t xml:space="preserve">dijo que no se podía hacer todo el deber, </w:t>
      </w:r>
      <w:r w:rsidR="00356484">
        <w:rPr>
          <w:lang w:val="es-PE"/>
        </w:rPr>
        <w:t xml:space="preserve">ya </w:t>
      </w:r>
      <w:r w:rsidR="009A40AB" w:rsidRPr="009A40AB">
        <w:rPr>
          <w:lang w:val="es-PE"/>
        </w:rPr>
        <w:t xml:space="preserve">que </w:t>
      </w:r>
      <w:r w:rsidR="003434DA">
        <w:rPr>
          <w:lang w:val="es-PE"/>
        </w:rPr>
        <w:t xml:space="preserve">éste </w:t>
      </w:r>
      <w:r w:rsidR="009A40AB" w:rsidRPr="009A40AB">
        <w:rPr>
          <w:lang w:val="es-PE"/>
        </w:rPr>
        <w:t xml:space="preserve">no se había hecho </w:t>
      </w:r>
      <w:r w:rsidR="00B24D2F">
        <w:rPr>
          <w:lang w:val="es-PE"/>
        </w:rPr>
        <w:t xml:space="preserve">durante </w:t>
      </w:r>
      <w:r w:rsidR="009A40AB" w:rsidRPr="009A40AB">
        <w:rPr>
          <w:lang w:val="es-PE"/>
        </w:rPr>
        <w:t xml:space="preserve">la mañana; pero </w:t>
      </w:r>
      <w:r w:rsidR="009A35B7">
        <w:rPr>
          <w:lang w:val="es-PE"/>
        </w:rPr>
        <w:t xml:space="preserve">que </w:t>
      </w:r>
      <w:r w:rsidR="009A40AB" w:rsidRPr="009A40AB">
        <w:rPr>
          <w:lang w:val="es-PE"/>
        </w:rPr>
        <w:t xml:space="preserve">la mitad del deber </w:t>
      </w:r>
      <w:r w:rsidR="00B24D2F">
        <w:rPr>
          <w:lang w:val="es-PE"/>
        </w:rPr>
        <w:t xml:space="preserve">sí </w:t>
      </w:r>
      <w:r w:rsidR="009A40AB" w:rsidRPr="009A40AB">
        <w:rPr>
          <w:lang w:val="es-PE"/>
        </w:rPr>
        <w:t>se pod</w:t>
      </w:r>
      <w:r w:rsidR="003434DA">
        <w:rPr>
          <w:lang w:val="es-PE"/>
        </w:rPr>
        <w:t>r</w:t>
      </w:r>
      <w:r w:rsidR="009A40AB" w:rsidRPr="009A40AB">
        <w:rPr>
          <w:lang w:val="es-PE"/>
        </w:rPr>
        <w:t>ía hacer. "</w:t>
      </w:r>
      <w:r w:rsidR="009A35B7">
        <w:rPr>
          <w:lang w:val="es-PE"/>
        </w:rPr>
        <w:t>Que a</w:t>
      </w:r>
      <w:r w:rsidR="009A40AB" w:rsidRPr="009A40AB">
        <w:rPr>
          <w:lang w:val="es-PE"/>
        </w:rPr>
        <w:t>sí sea", respondió y</w:t>
      </w:r>
      <w:r w:rsidR="003434DA">
        <w:rPr>
          <w:lang w:val="es-PE"/>
        </w:rPr>
        <w:t>,</w:t>
      </w:r>
      <w:r w:rsidR="009A40AB" w:rsidRPr="009A40AB">
        <w:rPr>
          <w:lang w:val="es-PE"/>
        </w:rPr>
        <w:t xml:space="preserve"> asumiendo el deber en presencia de su amo, comenzó a guardar el ayuno y</w:t>
      </w:r>
      <w:r w:rsidR="003434DA">
        <w:rPr>
          <w:lang w:val="es-PE"/>
        </w:rPr>
        <w:t>,</w:t>
      </w:r>
      <w:r w:rsidR="009A40AB" w:rsidRPr="009A40AB">
        <w:rPr>
          <w:lang w:val="es-PE"/>
        </w:rPr>
        <w:t xml:space="preserve"> yendo a su propia </w:t>
      </w:r>
      <w:r w:rsidR="009A35B7">
        <w:rPr>
          <w:lang w:val="es-PE"/>
        </w:rPr>
        <w:t>residencia</w:t>
      </w:r>
      <w:r w:rsidR="003434DA">
        <w:rPr>
          <w:lang w:val="es-PE"/>
        </w:rPr>
        <w:t>,</w:t>
      </w:r>
      <w:r w:rsidR="009A35B7">
        <w:rPr>
          <w:lang w:val="es-PE"/>
        </w:rPr>
        <w:t xml:space="preserve"> </w:t>
      </w:r>
      <w:r w:rsidR="009A40AB" w:rsidRPr="009A40AB">
        <w:rPr>
          <w:lang w:val="es-PE"/>
        </w:rPr>
        <w:t xml:space="preserve">se </w:t>
      </w:r>
      <w:r w:rsidR="003434DA">
        <w:rPr>
          <w:lang w:val="es-PE"/>
        </w:rPr>
        <w:t>re</w:t>
      </w:r>
      <w:r w:rsidR="009A40AB" w:rsidRPr="009A40AB">
        <w:rPr>
          <w:lang w:val="es-PE"/>
        </w:rPr>
        <w:t xml:space="preserve">costó meditando en los </w:t>
      </w:r>
      <w:r w:rsidR="009A40AB" w:rsidRPr="00B24D2F">
        <w:rPr>
          <w:i/>
          <w:iCs/>
          <w:lang w:val="es-PE"/>
        </w:rPr>
        <w:t>preceptos</w:t>
      </w:r>
      <w:r w:rsidR="00B24D2F">
        <w:rPr>
          <w:i/>
          <w:iCs/>
          <w:lang w:val="es-PE"/>
        </w:rPr>
        <w:t xml:space="preserve"> morales</w:t>
      </w:r>
      <w:r w:rsidR="009A40AB" w:rsidRPr="009A40AB">
        <w:rPr>
          <w:lang w:val="es-PE"/>
        </w:rPr>
        <w:t xml:space="preserve">. </w:t>
      </w:r>
    </w:p>
    <w:p w14:paraId="11709EB2" w14:textId="77777777" w:rsidR="00FA24F8" w:rsidRDefault="009A40AB" w:rsidP="00B24D2F">
      <w:pPr>
        <w:pStyle w:val="NormalHistoria"/>
        <w:rPr>
          <w:lang w:val="es-PE"/>
        </w:rPr>
      </w:pPr>
      <w:r w:rsidRPr="009A40AB">
        <w:rPr>
          <w:lang w:val="es-PE"/>
        </w:rPr>
        <w:t xml:space="preserve">No </w:t>
      </w:r>
      <w:r w:rsidR="00B24D2F">
        <w:rPr>
          <w:lang w:val="es-PE"/>
        </w:rPr>
        <w:t>hubo</w:t>
      </w:r>
      <w:r w:rsidRPr="009A40AB">
        <w:rPr>
          <w:lang w:val="es-PE"/>
        </w:rPr>
        <w:t xml:space="preserve"> comido nada en todo el día y</w:t>
      </w:r>
      <w:r w:rsidR="009E0383">
        <w:rPr>
          <w:lang w:val="es-PE"/>
        </w:rPr>
        <w:t>,</w:t>
      </w:r>
      <w:r w:rsidRPr="009A40AB">
        <w:rPr>
          <w:lang w:val="es-PE"/>
        </w:rPr>
        <w:t xml:space="preserve"> en la última vigilia </w:t>
      </w:r>
      <w:r w:rsidR="00B24D2F">
        <w:rPr>
          <w:lang w:val="es-PE"/>
        </w:rPr>
        <w:t xml:space="preserve">de la noche </w:t>
      </w:r>
      <w:r w:rsidRPr="009A40AB">
        <w:rPr>
          <w:lang w:val="es-PE"/>
        </w:rPr>
        <w:t xml:space="preserve">sintió un dolor como </w:t>
      </w:r>
      <w:r w:rsidR="009E0383">
        <w:rPr>
          <w:lang w:val="es-PE"/>
        </w:rPr>
        <w:t xml:space="preserve">la </w:t>
      </w:r>
      <w:r w:rsidRPr="009A40AB">
        <w:rPr>
          <w:lang w:val="es-PE"/>
        </w:rPr>
        <w:t xml:space="preserve">herida de </w:t>
      </w:r>
      <w:r w:rsidR="009E0383">
        <w:rPr>
          <w:lang w:val="es-PE"/>
        </w:rPr>
        <w:t xml:space="preserve">una </w:t>
      </w:r>
      <w:r w:rsidRPr="009A40AB">
        <w:rPr>
          <w:lang w:val="es-PE"/>
        </w:rPr>
        <w:t xml:space="preserve">lanza. El </w:t>
      </w:r>
      <w:r w:rsidR="00B24D2F" w:rsidRPr="00B24D2F">
        <w:rPr>
          <w:lang w:val="es-PE"/>
        </w:rPr>
        <w:t xml:space="preserve">mercader </w:t>
      </w:r>
      <w:r w:rsidRPr="009A40AB">
        <w:rPr>
          <w:lang w:val="es-PE"/>
        </w:rPr>
        <w:t xml:space="preserve">le </w:t>
      </w:r>
      <w:r w:rsidR="00B24D2F">
        <w:rPr>
          <w:lang w:val="es-PE"/>
        </w:rPr>
        <w:t>llev</w:t>
      </w:r>
      <w:r w:rsidR="005C43F4">
        <w:rPr>
          <w:lang w:val="es-PE"/>
        </w:rPr>
        <w:t>ó</w:t>
      </w:r>
      <w:r w:rsidRPr="009A40AB">
        <w:rPr>
          <w:lang w:val="es-PE"/>
        </w:rPr>
        <w:t xml:space="preserve"> varios remedios y le dijo que los </w:t>
      </w:r>
      <w:r w:rsidR="009A35B7">
        <w:rPr>
          <w:lang w:val="es-PE"/>
        </w:rPr>
        <w:t>tomara</w:t>
      </w:r>
      <w:r w:rsidR="005C43F4">
        <w:rPr>
          <w:lang w:val="es-PE"/>
        </w:rPr>
        <w:t>,</w:t>
      </w:r>
      <w:r w:rsidRPr="009A40AB">
        <w:rPr>
          <w:lang w:val="es-PE"/>
        </w:rPr>
        <w:t xml:space="preserve"> pero él dijo: "No romperé mi ayuno</w:t>
      </w:r>
      <w:r w:rsidR="005C43F4">
        <w:rPr>
          <w:lang w:val="es-PE"/>
        </w:rPr>
        <w:t>;</w:t>
      </w:r>
      <w:r w:rsidRPr="009A40AB">
        <w:rPr>
          <w:lang w:val="es-PE"/>
        </w:rPr>
        <w:t xml:space="preserve"> lo </w:t>
      </w:r>
      <w:r w:rsidR="007F104D">
        <w:rPr>
          <w:lang w:val="es-PE"/>
        </w:rPr>
        <w:t xml:space="preserve">cumpliré, </w:t>
      </w:r>
      <w:r w:rsidRPr="009A40AB">
        <w:rPr>
          <w:lang w:val="es-PE"/>
        </w:rPr>
        <w:t xml:space="preserve">aunque me </w:t>
      </w:r>
      <w:r w:rsidR="009A35B7">
        <w:rPr>
          <w:lang w:val="es-PE"/>
        </w:rPr>
        <w:t xml:space="preserve">cueste </w:t>
      </w:r>
      <w:r w:rsidRPr="009A40AB">
        <w:rPr>
          <w:lang w:val="es-PE"/>
        </w:rPr>
        <w:t>la vida". [446] El dolor se hizo intenso y</w:t>
      </w:r>
      <w:r w:rsidR="005C43F4">
        <w:rPr>
          <w:lang w:val="es-PE"/>
        </w:rPr>
        <w:t>,</w:t>
      </w:r>
      <w:r w:rsidRPr="009A40AB">
        <w:rPr>
          <w:lang w:val="es-PE"/>
        </w:rPr>
        <w:t xml:space="preserve"> al amanecer</w:t>
      </w:r>
      <w:r w:rsidR="005C43F4">
        <w:rPr>
          <w:lang w:val="es-PE"/>
        </w:rPr>
        <w:t>,</w:t>
      </w:r>
      <w:r w:rsidRPr="009A40AB">
        <w:rPr>
          <w:lang w:val="es-PE"/>
        </w:rPr>
        <w:t xml:space="preserve"> </w:t>
      </w:r>
      <w:r w:rsidR="007F104D">
        <w:rPr>
          <w:lang w:val="es-PE"/>
        </w:rPr>
        <w:t>se encontró</w:t>
      </w:r>
      <w:r w:rsidRPr="009A40AB">
        <w:rPr>
          <w:lang w:val="es-PE"/>
        </w:rPr>
        <w:t xml:space="preserve"> perdiendo el conocimiento. Le dijeron que se estaba muriendo y</w:t>
      </w:r>
      <w:r w:rsidR="005C43F4">
        <w:rPr>
          <w:lang w:val="es-PE"/>
        </w:rPr>
        <w:t>,</w:t>
      </w:r>
      <w:r w:rsidRPr="009A40AB">
        <w:rPr>
          <w:lang w:val="es-PE"/>
        </w:rPr>
        <w:t xml:space="preserve"> sacándolo</w:t>
      </w:r>
      <w:r w:rsidR="005C43F4">
        <w:rPr>
          <w:lang w:val="es-PE"/>
        </w:rPr>
        <w:t>,</w:t>
      </w:r>
      <w:r w:rsidRPr="009A40AB">
        <w:rPr>
          <w:lang w:val="es-PE"/>
        </w:rPr>
        <w:t xml:space="preserve"> lo pusieron en un lugar de retiro. </w:t>
      </w:r>
    </w:p>
    <w:p w14:paraId="6718F1D6" w14:textId="77777777" w:rsidR="00AC7241" w:rsidRDefault="009A40AB" w:rsidP="00B24D2F">
      <w:pPr>
        <w:pStyle w:val="NormalHistoria"/>
        <w:rPr>
          <w:lang w:val="es-PE"/>
        </w:rPr>
      </w:pPr>
      <w:r w:rsidRPr="009A40AB">
        <w:rPr>
          <w:lang w:val="es-PE"/>
        </w:rPr>
        <w:t>En ese momento</w:t>
      </w:r>
      <w:r w:rsidR="007F104D">
        <w:rPr>
          <w:lang w:val="es-PE"/>
        </w:rPr>
        <w:t>,</w:t>
      </w:r>
      <w:r w:rsidRPr="009A40AB">
        <w:rPr>
          <w:lang w:val="es-PE"/>
        </w:rPr>
        <w:t xml:space="preserve"> el </w:t>
      </w:r>
      <w:r w:rsidR="00461351">
        <w:rPr>
          <w:lang w:val="es-PE"/>
        </w:rPr>
        <w:t xml:space="preserve">Rey </w:t>
      </w:r>
      <w:r w:rsidRPr="009A40AB">
        <w:rPr>
          <w:lang w:val="es-PE"/>
        </w:rPr>
        <w:t xml:space="preserve">de </w:t>
      </w:r>
      <w:proofErr w:type="spellStart"/>
      <w:r w:rsidR="0058784D">
        <w:rPr>
          <w:lang w:val="es-PE"/>
        </w:rPr>
        <w:t>Benares</w:t>
      </w:r>
      <w:proofErr w:type="spellEnd"/>
      <w:r w:rsidR="005C43F4">
        <w:rPr>
          <w:lang w:val="es-PE"/>
        </w:rPr>
        <w:t>,</w:t>
      </w:r>
      <w:r w:rsidRPr="009A40AB">
        <w:rPr>
          <w:lang w:val="es-PE"/>
        </w:rPr>
        <w:t xml:space="preserve"> en un carr</w:t>
      </w:r>
      <w:r w:rsidR="009A35B7">
        <w:rPr>
          <w:lang w:val="es-PE"/>
        </w:rPr>
        <w:t>uaje</w:t>
      </w:r>
      <w:r w:rsidRPr="009A40AB">
        <w:rPr>
          <w:lang w:val="es-PE"/>
        </w:rPr>
        <w:t xml:space="preserve"> noble con un gran séquito</w:t>
      </w:r>
      <w:r w:rsidR="005C43F4">
        <w:rPr>
          <w:lang w:val="es-PE"/>
        </w:rPr>
        <w:t>,</w:t>
      </w:r>
      <w:r w:rsidRPr="009A40AB">
        <w:rPr>
          <w:lang w:val="es-PE"/>
        </w:rPr>
        <w:t xml:space="preserve"> había llegado a </w:t>
      </w:r>
      <w:r w:rsidR="009A35B7">
        <w:rPr>
          <w:lang w:val="es-PE"/>
        </w:rPr>
        <w:t>dicho</w:t>
      </w:r>
      <w:r w:rsidRPr="009A40AB">
        <w:rPr>
          <w:lang w:val="es-PE"/>
        </w:rPr>
        <w:t xml:space="preserve"> lugar en una marcha alrededor de la ciudad. El </w:t>
      </w:r>
      <w:r w:rsidR="005A64BD" w:rsidRPr="005A64BD">
        <w:rPr>
          <w:i/>
          <w:lang w:val="es-PE"/>
        </w:rPr>
        <w:t>Bodhisatta</w:t>
      </w:r>
      <w:r w:rsidRPr="009A40AB">
        <w:rPr>
          <w:lang w:val="es-PE"/>
        </w:rPr>
        <w:t xml:space="preserve">, al ver el esplendor real, sintió un deseo de realeza y </w:t>
      </w:r>
      <w:r w:rsidR="00FA24F8">
        <w:rPr>
          <w:lang w:val="es-PE"/>
        </w:rPr>
        <w:t>deseó</w:t>
      </w:r>
      <w:r w:rsidRPr="009A40AB">
        <w:rPr>
          <w:lang w:val="es-PE"/>
        </w:rPr>
        <w:t xml:space="preserve"> por ella. Al morir, fue concebido de nuevo </w:t>
      </w:r>
      <w:r w:rsidR="002615FA">
        <w:rPr>
          <w:lang w:val="es-PE"/>
        </w:rPr>
        <w:t xml:space="preserve">y, </w:t>
      </w:r>
      <w:r w:rsidRPr="009A40AB">
        <w:rPr>
          <w:lang w:val="es-PE"/>
        </w:rPr>
        <w:t xml:space="preserve">como consecuencia de guardar la mitad del día de ayuno, </w:t>
      </w:r>
      <w:r w:rsidR="00FC5242">
        <w:rPr>
          <w:lang w:val="es-PE"/>
        </w:rPr>
        <w:t>fue</w:t>
      </w:r>
      <w:r w:rsidR="002615FA">
        <w:rPr>
          <w:lang w:val="es-PE"/>
        </w:rPr>
        <w:t xml:space="preserve"> </w:t>
      </w:r>
      <w:r w:rsidRPr="009A40AB">
        <w:rPr>
          <w:lang w:val="es-PE"/>
        </w:rPr>
        <w:t xml:space="preserve">en el vientre de la </w:t>
      </w:r>
      <w:r w:rsidR="009A35B7" w:rsidRPr="009A40AB">
        <w:rPr>
          <w:lang w:val="es-PE"/>
        </w:rPr>
        <w:t xml:space="preserve">Reina </w:t>
      </w:r>
      <w:r w:rsidR="00FA24F8" w:rsidRPr="009A40AB">
        <w:rPr>
          <w:lang w:val="es-PE"/>
        </w:rPr>
        <w:t>Principal</w:t>
      </w:r>
      <w:r w:rsidRPr="009A40AB">
        <w:rPr>
          <w:lang w:val="es-PE"/>
        </w:rPr>
        <w:t xml:space="preserve">. </w:t>
      </w:r>
      <w:r w:rsidR="009A35B7">
        <w:rPr>
          <w:lang w:val="es-PE"/>
        </w:rPr>
        <w:t>Ella p</w:t>
      </w:r>
      <w:r w:rsidRPr="009A40AB">
        <w:rPr>
          <w:lang w:val="es-PE"/>
        </w:rPr>
        <w:t xml:space="preserve">asó por la ceremonia de embarazo y dio a luz </w:t>
      </w:r>
      <w:r w:rsidR="009A35B7">
        <w:rPr>
          <w:lang w:val="es-PE"/>
        </w:rPr>
        <w:t xml:space="preserve">a </w:t>
      </w:r>
      <w:r w:rsidRPr="009A40AB">
        <w:rPr>
          <w:lang w:val="es-PE"/>
        </w:rPr>
        <w:t xml:space="preserve">un hijo después de diez meses. </w:t>
      </w:r>
      <w:r w:rsidR="00343F97">
        <w:rPr>
          <w:lang w:val="es-PE"/>
        </w:rPr>
        <w:t>Éste f</w:t>
      </w:r>
      <w:r w:rsidRPr="009A40AB">
        <w:rPr>
          <w:lang w:val="es-PE"/>
        </w:rPr>
        <w:t xml:space="preserve">ue </w:t>
      </w:r>
      <w:r w:rsidR="009A35B7">
        <w:rPr>
          <w:lang w:val="es-PE"/>
        </w:rPr>
        <w:t>llamado el</w:t>
      </w:r>
      <w:r w:rsidRPr="009A40AB">
        <w:rPr>
          <w:lang w:val="es-PE"/>
        </w:rPr>
        <w:t xml:space="preserve"> </w:t>
      </w:r>
      <w:r w:rsidR="009A35B7" w:rsidRPr="009A40AB">
        <w:rPr>
          <w:lang w:val="es-PE"/>
        </w:rPr>
        <w:t xml:space="preserve">Príncipe </w:t>
      </w:r>
      <w:proofErr w:type="spellStart"/>
      <w:r w:rsidRPr="009A40AB">
        <w:rPr>
          <w:lang w:val="es-PE"/>
        </w:rPr>
        <w:t>Udaya</w:t>
      </w:r>
      <w:proofErr w:type="spellEnd"/>
      <w:r w:rsidRPr="009A40AB">
        <w:rPr>
          <w:lang w:val="es-PE"/>
        </w:rPr>
        <w:t>. Cuando creció, llegó a ser perfecto en todas las ciencias</w:t>
      </w:r>
      <w:r w:rsidR="00343F97">
        <w:rPr>
          <w:lang w:val="es-PE"/>
        </w:rPr>
        <w:t>;</w:t>
      </w:r>
      <w:r w:rsidRPr="009A40AB">
        <w:rPr>
          <w:lang w:val="es-PE"/>
        </w:rPr>
        <w:t xml:space="preserve"> por el recuerdo de </w:t>
      </w:r>
      <w:r w:rsidR="00343F97">
        <w:rPr>
          <w:lang w:val="es-PE"/>
        </w:rPr>
        <w:t>re</w:t>
      </w:r>
      <w:r w:rsidRPr="009A40AB">
        <w:rPr>
          <w:lang w:val="es-PE"/>
        </w:rPr>
        <w:t xml:space="preserve">nacimientos </w:t>
      </w:r>
      <w:r w:rsidR="00FC5242">
        <w:rPr>
          <w:lang w:val="es-PE"/>
        </w:rPr>
        <w:t>pasados</w:t>
      </w:r>
      <w:r w:rsidRPr="009A40AB">
        <w:rPr>
          <w:lang w:val="es-PE"/>
        </w:rPr>
        <w:t>, conoció su anterior acción m</w:t>
      </w:r>
      <w:r w:rsidR="00FC5242">
        <w:rPr>
          <w:lang w:val="es-PE"/>
        </w:rPr>
        <w:t>e</w:t>
      </w:r>
      <w:r w:rsidRPr="009A40AB">
        <w:rPr>
          <w:lang w:val="es-PE"/>
        </w:rPr>
        <w:t>rito</w:t>
      </w:r>
      <w:r w:rsidR="00FC5242">
        <w:rPr>
          <w:lang w:val="es-PE"/>
        </w:rPr>
        <w:t>ria</w:t>
      </w:r>
      <w:r w:rsidRPr="009A40AB">
        <w:rPr>
          <w:lang w:val="es-PE"/>
        </w:rPr>
        <w:t xml:space="preserve"> </w:t>
      </w:r>
      <w:r w:rsidR="009C1B36">
        <w:rPr>
          <w:lang w:val="es-PE"/>
        </w:rPr>
        <w:t>así que,</w:t>
      </w:r>
      <w:r w:rsidRPr="009A40AB">
        <w:rPr>
          <w:lang w:val="es-PE"/>
        </w:rPr>
        <w:t xml:space="preserve"> pensando que era una gran recompensa por una pequeña acción, cant</w:t>
      </w:r>
      <w:r w:rsidR="009A35B7">
        <w:rPr>
          <w:lang w:val="es-PE"/>
        </w:rPr>
        <w:t>aba</w:t>
      </w:r>
      <w:r w:rsidRPr="009A40AB">
        <w:rPr>
          <w:lang w:val="es-PE"/>
        </w:rPr>
        <w:t xml:space="preserve"> </w:t>
      </w:r>
      <w:r w:rsidR="009A35B7">
        <w:rPr>
          <w:lang w:val="es-PE"/>
        </w:rPr>
        <w:t>un</w:t>
      </w:r>
      <w:r w:rsidRPr="009A40AB">
        <w:rPr>
          <w:lang w:val="es-PE"/>
        </w:rPr>
        <w:t>a canción de éxtasis</w:t>
      </w:r>
      <w:r w:rsidR="00AC7241">
        <w:rPr>
          <w:lang w:val="es-PE"/>
        </w:rPr>
        <w:t>,</w:t>
      </w:r>
      <w:r w:rsidRPr="009A40AB">
        <w:rPr>
          <w:lang w:val="es-PE"/>
        </w:rPr>
        <w:t xml:space="preserve"> una y otra vez. A la muerte de su padre </w:t>
      </w:r>
      <w:r w:rsidR="009A35B7">
        <w:rPr>
          <w:lang w:val="es-PE"/>
        </w:rPr>
        <w:t>heredó</w:t>
      </w:r>
      <w:r w:rsidRPr="009A40AB">
        <w:rPr>
          <w:lang w:val="es-PE"/>
        </w:rPr>
        <w:t xml:space="preserve"> el reino y</w:t>
      </w:r>
      <w:r w:rsidR="009C1B36">
        <w:rPr>
          <w:lang w:val="es-PE"/>
        </w:rPr>
        <w:t>,</w:t>
      </w:r>
      <w:r w:rsidRPr="009A40AB">
        <w:rPr>
          <w:lang w:val="es-PE"/>
        </w:rPr>
        <w:t xml:space="preserve"> observando su gran gloria, cant</w:t>
      </w:r>
      <w:r w:rsidR="009C1B36">
        <w:rPr>
          <w:lang w:val="es-PE"/>
        </w:rPr>
        <w:t>ó</w:t>
      </w:r>
      <w:r w:rsidRPr="009A40AB">
        <w:rPr>
          <w:lang w:val="es-PE"/>
        </w:rPr>
        <w:t xml:space="preserve"> la misma canción de éxtasis. </w:t>
      </w:r>
    </w:p>
    <w:p w14:paraId="1B26E6E3" w14:textId="647F712A" w:rsidR="009A40AB" w:rsidRPr="009A40AB" w:rsidRDefault="009A40AB" w:rsidP="00B63F88">
      <w:pPr>
        <w:pStyle w:val="NormalHistoria"/>
        <w:rPr>
          <w:lang w:val="es-PE"/>
        </w:rPr>
      </w:pPr>
      <w:r w:rsidRPr="009A40AB">
        <w:rPr>
          <w:lang w:val="es-PE"/>
        </w:rPr>
        <w:t xml:space="preserve">Un día se prepararon para un festival en la ciudad. Una gran multitud estaba atenta a la diversión. Cierto aguador que vivía junto a la puerta norte de </w:t>
      </w:r>
      <w:proofErr w:type="spellStart"/>
      <w:r w:rsidR="0058784D">
        <w:rPr>
          <w:lang w:val="es-PE"/>
        </w:rPr>
        <w:t>Benares</w:t>
      </w:r>
      <w:proofErr w:type="spellEnd"/>
      <w:r w:rsidRPr="009A40AB">
        <w:rPr>
          <w:lang w:val="es-PE"/>
        </w:rPr>
        <w:t xml:space="preserve"> había escondido medio denario en </w:t>
      </w:r>
      <w:r w:rsidR="009A35B7">
        <w:rPr>
          <w:lang w:val="es-PE"/>
        </w:rPr>
        <w:t xml:space="preserve">el </w:t>
      </w:r>
      <w:r w:rsidRPr="009A40AB">
        <w:rPr>
          <w:lang w:val="es-PE"/>
        </w:rPr>
        <w:t xml:space="preserve">ladrillo </w:t>
      </w:r>
      <w:r w:rsidR="009A35B7">
        <w:rPr>
          <w:lang w:val="es-PE"/>
        </w:rPr>
        <w:t>de</w:t>
      </w:r>
      <w:r w:rsidRPr="009A40AB">
        <w:rPr>
          <w:lang w:val="es-PE"/>
        </w:rPr>
        <w:t xml:space="preserve"> un muro fronterizo. Cohabitaba con una mujer pobre que también se ganaba la vida acarreando agua. Ella le dijo: "Señor mío, hay </w:t>
      </w:r>
      <w:r w:rsidR="009A35B7">
        <w:rPr>
          <w:lang w:val="es-PE"/>
        </w:rPr>
        <w:t xml:space="preserve">una </w:t>
      </w:r>
      <w:r w:rsidR="00AC7241">
        <w:rPr>
          <w:lang w:val="es-PE"/>
        </w:rPr>
        <w:t>festividad</w:t>
      </w:r>
      <w:r w:rsidRPr="009A40AB">
        <w:rPr>
          <w:lang w:val="es-PE"/>
        </w:rPr>
        <w:t xml:space="preserve"> en el pueblo</w:t>
      </w:r>
      <w:r w:rsidR="009C1B36">
        <w:rPr>
          <w:lang w:val="es-PE"/>
        </w:rPr>
        <w:t>,</w:t>
      </w:r>
      <w:r w:rsidRPr="009A40AB">
        <w:rPr>
          <w:lang w:val="es-PE"/>
        </w:rPr>
        <w:t xml:space="preserve"> si tiene dinero, disfrutemos</w:t>
      </w:r>
      <w:r w:rsidR="009A35B7">
        <w:rPr>
          <w:lang w:val="es-PE"/>
        </w:rPr>
        <w:t xml:space="preserve"> del festival</w:t>
      </w:r>
      <w:r w:rsidRPr="009A40AB">
        <w:rPr>
          <w:lang w:val="es-PE"/>
        </w:rPr>
        <w:t>". "</w:t>
      </w:r>
      <w:r w:rsidR="00AC7241" w:rsidRPr="009A40AB">
        <w:rPr>
          <w:lang w:val="es-PE"/>
        </w:rPr>
        <w:t>Tengo</w:t>
      </w:r>
      <w:r w:rsidR="00AC7241">
        <w:rPr>
          <w:lang w:val="es-PE"/>
        </w:rPr>
        <w:t xml:space="preserve"> algo</w:t>
      </w:r>
      <w:r w:rsidRPr="009A40AB">
        <w:rPr>
          <w:lang w:val="es-PE"/>
        </w:rPr>
        <w:t xml:space="preserve">, querida". "¿Cuánto?" "Medio </w:t>
      </w:r>
      <w:r w:rsidR="009A35B7">
        <w:rPr>
          <w:lang w:val="es-PE"/>
        </w:rPr>
        <w:t>penique</w:t>
      </w:r>
      <w:r w:rsidRPr="009A40AB">
        <w:rPr>
          <w:lang w:val="es-PE"/>
        </w:rPr>
        <w:t>". "¿Dónde está?" "En un ladrillo</w:t>
      </w:r>
      <w:r w:rsidR="00AC7241">
        <w:rPr>
          <w:lang w:val="es-PE"/>
        </w:rPr>
        <w:t>,</w:t>
      </w:r>
      <w:r w:rsidRPr="009A40AB">
        <w:rPr>
          <w:lang w:val="es-PE"/>
        </w:rPr>
        <w:t xml:space="preserve"> junto a la puerta norte, a doce leguas de aquí, dej</w:t>
      </w:r>
      <w:r w:rsidR="004974A7">
        <w:rPr>
          <w:lang w:val="es-PE"/>
        </w:rPr>
        <w:t>é ahí</w:t>
      </w:r>
      <w:r w:rsidRPr="009A40AB">
        <w:rPr>
          <w:lang w:val="es-PE"/>
        </w:rPr>
        <w:t xml:space="preserve"> mi tesoro</w:t>
      </w:r>
      <w:r w:rsidR="004974A7">
        <w:rPr>
          <w:lang w:val="es-PE"/>
        </w:rPr>
        <w:t>;</w:t>
      </w:r>
      <w:r w:rsidRPr="009A40AB">
        <w:rPr>
          <w:lang w:val="es-PE"/>
        </w:rPr>
        <w:t xml:space="preserve"> </w:t>
      </w:r>
      <w:r w:rsidR="004974A7">
        <w:rPr>
          <w:lang w:val="es-PE"/>
        </w:rPr>
        <w:t xml:space="preserve">no obstante, </w:t>
      </w:r>
      <w:r w:rsidRPr="009A40AB">
        <w:rPr>
          <w:lang w:val="es-PE"/>
        </w:rPr>
        <w:t xml:space="preserve">¿tiene algo </w:t>
      </w:r>
      <w:r w:rsidR="009A35B7">
        <w:rPr>
          <w:lang w:val="es-PE"/>
        </w:rPr>
        <w:t>a</w:t>
      </w:r>
      <w:r w:rsidRPr="009A40AB">
        <w:rPr>
          <w:lang w:val="es-PE"/>
        </w:rPr>
        <w:t xml:space="preserve"> la mano?" "Tengo." "¿Cuánto?" "Medio </w:t>
      </w:r>
      <w:r w:rsidR="009A35B7">
        <w:rPr>
          <w:lang w:val="es-PE"/>
        </w:rPr>
        <w:t>penique</w:t>
      </w:r>
      <w:r w:rsidRPr="009A40AB">
        <w:rPr>
          <w:lang w:val="es-PE"/>
        </w:rPr>
        <w:t xml:space="preserve">". "Así que el </w:t>
      </w:r>
      <w:r w:rsidR="009A35B7">
        <w:rPr>
          <w:lang w:val="es-PE"/>
        </w:rPr>
        <w:t>s</w:t>
      </w:r>
      <w:r w:rsidRPr="009A40AB">
        <w:rPr>
          <w:lang w:val="es-PE"/>
        </w:rPr>
        <w:t>uyo y el mío</w:t>
      </w:r>
      <w:r w:rsidR="00AC7241">
        <w:rPr>
          <w:lang w:val="es-PE"/>
        </w:rPr>
        <w:t>,</w:t>
      </w:r>
      <w:r w:rsidRPr="009A40AB">
        <w:rPr>
          <w:lang w:val="es-PE"/>
        </w:rPr>
        <w:t xml:space="preserve"> juntos</w:t>
      </w:r>
      <w:r w:rsidR="00AC7241">
        <w:rPr>
          <w:lang w:val="es-PE"/>
        </w:rPr>
        <w:t>,</w:t>
      </w:r>
      <w:r w:rsidRPr="009A40AB">
        <w:rPr>
          <w:lang w:val="es-PE"/>
        </w:rPr>
        <w:t xml:space="preserve"> ha</w:t>
      </w:r>
      <w:r w:rsidR="004974A7">
        <w:rPr>
          <w:lang w:val="es-PE"/>
        </w:rPr>
        <w:t>rá</w:t>
      </w:r>
      <w:r w:rsidRPr="009A40AB">
        <w:rPr>
          <w:lang w:val="es-PE"/>
        </w:rPr>
        <w:t>n un denario entero</w:t>
      </w:r>
      <w:r w:rsidR="00AC7241">
        <w:rPr>
          <w:lang w:val="es-PE"/>
        </w:rPr>
        <w:t>;</w:t>
      </w:r>
      <w:r w:rsidRPr="009A40AB">
        <w:rPr>
          <w:lang w:val="es-PE"/>
        </w:rPr>
        <w:t xml:space="preserve"> compraremos una guirnalda con una parte</w:t>
      </w:r>
      <w:r w:rsidR="00AC7241">
        <w:rPr>
          <w:lang w:val="es-PE"/>
        </w:rPr>
        <w:t>;</w:t>
      </w:r>
      <w:r w:rsidRPr="009A40AB">
        <w:rPr>
          <w:lang w:val="es-PE"/>
        </w:rPr>
        <w:t xml:space="preserve"> perfume</w:t>
      </w:r>
      <w:r w:rsidR="00AC7241">
        <w:rPr>
          <w:lang w:val="es-PE"/>
        </w:rPr>
        <w:t>,</w:t>
      </w:r>
      <w:r w:rsidRPr="009A40AB">
        <w:rPr>
          <w:lang w:val="es-PE"/>
        </w:rPr>
        <w:t xml:space="preserve"> </w:t>
      </w:r>
      <w:r w:rsidRPr="009A40AB">
        <w:rPr>
          <w:lang w:val="es-PE"/>
        </w:rPr>
        <w:lastRenderedPageBreak/>
        <w:t>con otra y bebida fuerte</w:t>
      </w:r>
      <w:r w:rsidR="00AC7241">
        <w:rPr>
          <w:lang w:val="es-PE"/>
        </w:rPr>
        <w:t>,</w:t>
      </w:r>
      <w:r w:rsidRPr="009A40AB">
        <w:rPr>
          <w:lang w:val="es-PE"/>
        </w:rPr>
        <w:t xml:space="preserve"> con </w:t>
      </w:r>
      <w:r w:rsidR="004974A7">
        <w:rPr>
          <w:lang w:val="es-PE"/>
        </w:rPr>
        <w:t>la</w:t>
      </w:r>
      <w:r w:rsidRPr="009A40AB">
        <w:rPr>
          <w:lang w:val="es-PE"/>
        </w:rPr>
        <w:t xml:space="preserve"> tercera</w:t>
      </w:r>
      <w:r w:rsidR="004974A7">
        <w:rPr>
          <w:lang w:val="es-PE"/>
        </w:rPr>
        <w:t>;</w:t>
      </w:r>
      <w:r w:rsidRPr="009A40AB">
        <w:rPr>
          <w:lang w:val="es-PE"/>
        </w:rPr>
        <w:t xml:space="preserve"> v</w:t>
      </w:r>
      <w:r w:rsidR="009A35B7">
        <w:rPr>
          <w:lang w:val="es-PE"/>
        </w:rPr>
        <w:t>aya</w:t>
      </w:r>
      <w:r w:rsidRPr="009A40AB">
        <w:rPr>
          <w:lang w:val="es-PE"/>
        </w:rPr>
        <w:t xml:space="preserve"> y tra</w:t>
      </w:r>
      <w:r w:rsidR="009A35B7">
        <w:rPr>
          <w:lang w:val="es-PE"/>
        </w:rPr>
        <w:t>iga</w:t>
      </w:r>
      <w:r w:rsidRPr="009A40AB">
        <w:rPr>
          <w:lang w:val="es-PE"/>
        </w:rPr>
        <w:t xml:space="preserve"> </w:t>
      </w:r>
      <w:r w:rsidR="009A35B7">
        <w:rPr>
          <w:lang w:val="es-PE"/>
        </w:rPr>
        <w:t>s</w:t>
      </w:r>
      <w:r w:rsidRPr="009A40AB">
        <w:rPr>
          <w:lang w:val="es-PE"/>
        </w:rPr>
        <w:t>u medio denario de donde lo pus</w:t>
      </w:r>
      <w:r w:rsidR="009A35B7">
        <w:rPr>
          <w:lang w:val="es-PE"/>
        </w:rPr>
        <w:t>o</w:t>
      </w:r>
      <w:r w:rsidRPr="009A40AB">
        <w:rPr>
          <w:lang w:val="es-PE"/>
        </w:rPr>
        <w:t>". [447] Se alegró mucho de captar la idea sugerida por las palabras de su mujer y</w:t>
      </w:r>
      <w:r w:rsidR="00C34003">
        <w:rPr>
          <w:lang w:val="es-PE"/>
        </w:rPr>
        <w:t>,</w:t>
      </w:r>
      <w:r w:rsidRPr="009A40AB">
        <w:rPr>
          <w:lang w:val="es-PE"/>
        </w:rPr>
        <w:t xml:space="preserve"> diciendo: "No </w:t>
      </w:r>
      <w:r w:rsidR="009A35B7">
        <w:rPr>
          <w:lang w:val="es-PE"/>
        </w:rPr>
        <w:t>s</w:t>
      </w:r>
      <w:r w:rsidRPr="009A40AB">
        <w:rPr>
          <w:lang w:val="es-PE"/>
        </w:rPr>
        <w:t xml:space="preserve">e moleste, querida, voy </w:t>
      </w:r>
      <w:r w:rsidR="004974A7">
        <w:rPr>
          <w:lang w:val="es-PE"/>
        </w:rPr>
        <w:t>por él</w:t>
      </w:r>
      <w:r w:rsidRPr="009A40AB">
        <w:rPr>
          <w:lang w:val="es-PE"/>
        </w:rPr>
        <w:t>", se puso en camino. El hombre era tan fuerte como un elefante</w:t>
      </w:r>
      <w:r w:rsidR="004974A7">
        <w:rPr>
          <w:lang w:val="es-PE"/>
        </w:rPr>
        <w:t>,</w:t>
      </w:r>
      <w:r w:rsidRPr="009A40AB">
        <w:rPr>
          <w:lang w:val="es-PE"/>
        </w:rPr>
        <w:t xml:space="preserve"> anduvo más de seis leguas y</w:t>
      </w:r>
      <w:r w:rsidR="004974A7">
        <w:rPr>
          <w:lang w:val="es-PE"/>
        </w:rPr>
        <w:t>,</w:t>
      </w:r>
      <w:r w:rsidRPr="009A40AB">
        <w:rPr>
          <w:lang w:val="es-PE"/>
        </w:rPr>
        <w:t xml:space="preserve"> aunque era mediodía y andaba sobre </w:t>
      </w:r>
      <w:r w:rsidR="00B63F88">
        <w:rPr>
          <w:lang w:val="es-PE"/>
        </w:rPr>
        <w:t xml:space="preserve">una </w:t>
      </w:r>
      <w:r w:rsidRPr="009A40AB">
        <w:rPr>
          <w:lang w:val="es-PE"/>
        </w:rPr>
        <w:t>arena tan caliente como si estuviera llena de carbones recién salidos de la</w:t>
      </w:r>
      <w:r w:rsidR="009A35B7">
        <w:rPr>
          <w:lang w:val="es-PE"/>
        </w:rPr>
        <w:t>s</w:t>
      </w:r>
      <w:r w:rsidRPr="009A40AB">
        <w:rPr>
          <w:lang w:val="es-PE"/>
        </w:rPr>
        <w:t xml:space="preserve"> llama</w:t>
      </w:r>
      <w:r w:rsidR="009A35B7">
        <w:rPr>
          <w:lang w:val="es-PE"/>
        </w:rPr>
        <w:t>s</w:t>
      </w:r>
      <w:r w:rsidRPr="009A40AB">
        <w:rPr>
          <w:lang w:val="es-PE"/>
        </w:rPr>
        <w:t xml:space="preserve">, </w:t>
      </w:r>
      <w:r w:rsidR="009A35B7">
        <w:rPr>
          <w:lang w:val="es-PE"/>
        </w:rPr>
        <w:t xml:space="preserve">se </w:t>
      </w:r>
      <w:r w:rsidR="002922F8">
        <w:rPr>
          <w:lang w:val="es-PE"/>
        </w:rPr>
        <w:t>sintió</w:t>
      </w:r>
      <w:r w:rsidRPr="009A40AB">
        <w:rPr>
          <w:lang w:val="es-PE"/>
        </w:rPr>
        <w:t xml:space="preserve"> encantado con el deseo de </w:t>
      </w:r>
      <w:r w:rsidR="009A35B7">
        <w:rPr>
          <w:lang w:val="es-PE"/>
        </w:rPr>
        <w:t xml:space="preserve">ganancias </w:t>
      </w:r>
      <w:r w:rsidRPr="009A40AB">
        <w:rPr>
          <w:lang w:val="es-PE"/>
        </w:rPr>
        <w:t xml:space="preserve">y </w:t>
      </w:r>
      <w:r w:rsidR="00C34003">
        <w:rPr>
          <w:lang w:val="es-PE"/>
        </w:rPr>
        <w:t xml:space="preserve">de </w:t>
      </w:r>
      <w:proofErr w:type="spellStart"/>
      <w:r w:rsidRPr="009A40AB">
        <w:rPr>
          <w:lang w:val="es-PE"/>
        </w:rPr>
        <w:t>vesti</w:t>
      </w:r>
      <w:r w:rsidR="009D7666">
        <w:rPr>
          <w:lang w:val="es-PE"/>
        </w:rPr>
        <w:t>rse</w:t>
      </w:r>
      <w:r w:rsidR="009A35B7">
        <w:rPr>
          <w:vertAlign w:val="superscript"/>
          <w:lang w:val="es-PE"/>
        </w:rPr>
        <w:t>1</w:t>
      </w:r>
      <w:proofErr w:type="spellEnd"/>
      <w:r w:rsidRPr="009A40AB">
        <w:rPr>
          <w:lang w:val="es-PE"/>
        </w:rPr>
        <w:t xml:space="preserve"> con una ropa </w:t>
      </w:r>
      <w:r w:rsidR="009D7666" w:rsidRPr="009A40AB">
        <w:rPr>
          <w:lang w:val="es-PE"/>
        </w:rPr>
        <w:t xml:space="preserve">vieja </w:t>
      </w:r>
      <w:r w:rsidR="009D7666">
        <w:rPr>
          <w:lang w:val="es-PE"/>
        </w:rPr>
        <w:t xml:space="preserve">y </w:t>
      </w:r>
      <w:r w:rsidRPr="009A40AB">
        <w:rPr>
          <w:lang w:val="es-PE"/>
        </w:rPr>
        <w:t>amarilla</w:t>
      </w:r>
      <w:r w:rsidR="009D7666">
        <w:rPr>
          <w:lang w:val="es-PE"/>
        </w:rPr>
        <w:t>;</w:t>
      </w:r>
      <w:r w:rsidRPr="009A40AB">
        <w:rPr>
          <w:lang w:val="es-PE"/>
        </w:rPr>
        <w:t xml:space="preserve"> con una hoja de palma atada a la oreja, pasó por el patio del palacio en busca de su </w:t>
      </w:r>
      <w:r w:rsidR="009A35B7" w:rsidRPr="009A40AB">
        <w:rPr>
          <w:lang w:val="es-PE"/>
        </w:rPr>
        <w:t xml:space="preserve">propósito, cantando una </w:t>
      </w:r>
      <w:r w:rsidRPr="009A40AB">
        <w:rPr>
          <w:lang w:val="es-PE"/>
        </w:rPr>
        <w:t xml:space="preserve">canción. El </w:t>
      </w:r>
      <w:r w:rsidR="00461351">
        <w:rPr>
          <w:lang w:val="es-PE"/>
        </w:rPr>
        <w:t xml:space="preserve">Rey </w:t>
      </w:r>
      <w:proofErr w:type="spellStart"/>
      <w:r w:rsidRPr="009A40AB">
        <w:rPr>
          <w:lang w:val="es-PE"/>
        </w:rPr>
        <w:t>Udaya</w:t>
      </w:r>
      <w:proofErr w:type="spellEnd"/>
      <w:r w:rsidRPr="009A40AB">
        <w:rPr>
          <w:lang w:val="es-PE"/>
        </w:rPr>
        <w:t xml:space="preserve"> se paró frente a una ventana abierta y, al verlo </w:t>
      </w:r>
      <w:r w:rsidR="00B63F88">
        <w:rPr>
          <w:lang w:val="es-PE"/>
        </w:rPr>
        <w:t>pa</w:t>
      </w:r>
      <w:r w:rsidR="00507BCC">
        <w:rPr>
          <w:lang w:val="es-PE"/>
        </w:rPr>
        <w:t>sar</w:t>
      </w:r>
      <w:r w:rsidRPr="009A40AB">
        <w:rPr>
          <w:lang w:val="es-PE"/>
        </w:rPr>
        <w:t xml:space="preserve">, se preguntó quién era el que, sin tener en cuenta el viento y el calor, se </w:t>
      </w:r>
      <w:r w:rsidR="009A35B7">
        <w:rPr>
          <w:lang w:val="es-PE"/>
        </w:rPr>
        <w:t>ponía</w:t>
      </w:r>
      <w:r w:rsidRPr="009A40AB">
        <w:rPr>
          <w:lang w:val="es-PE"/>
        </w:rPr>
        <w:t xml:space="preserve"> a cantar de alegría</w:t>
      </w:r>
      <w:r w:rsidR="00507BCC">
        <w:rPr>
          <w:lang w:val="es-PE"/>
        </w:rPr>
        <w:t>;</w:t>
      </w:r>
      <w:r w:rsidRPr="009A40AB">
        <w:rPr>
          <w:lang w:val="es-PE"/>
        </w:rPr>
        <w:t xml:space="preserve"> </w:t>
      </w:r>
      <w:r w:rsidR="009A35B7">
        <w:rPr>
          <w:lang w:val="es-PE"/>
        </w:rPr>
        <w:t>así</w:t>
      </w:r>
      <w:r w:rsidR="00B63F88">
        <w:rPr>
          <w:lang w:val="es-PE"/>
        </w:rPr>
        <w:t>,</w:t>
      </w:r>
      <w:r w:rsidR="009A35B7">
        <w:rPr>
          <w:lang w:val="es-PE"/>
        </w:rPr>
        <w:t xml:space="preserve"> mandó </w:t>
      </w:r>
      <w:r w:rsidRPr="009A40AB">
        <w:rPr>
          <w:lang w:val="es-PE"/>
        </w:rPr>
        <w:t>llamarlo</w:t>
      </w:r>
      <w:r w:rsidR="009A35B7">
        <w:rPr>
          <w:lang w:val="es-PE"/>
        </w:rPr>
        <w:t xml:space="preserve"> con un sirviente</w:t>
      </w:r>
      <w:r w:rsidRPr="009A40AB">
        <w:rPr>
          <w:lang w:val="es-PE"/>
        </w:rPr>
        <w:t xml:space="preserve">. "El </w:t>
      </w:r>
      <w:r w:rsidR="00461351">
        <w:rPr>
          <w:lang w:val="es-PE"/>
        </w:rPr>
        <w:t xml:space="preserve">Rey </w:t>
      </w:r>
      <w:r w:rsidR="009A35B7">
        <w:rPr>
          <w:lang w:val="es-PE"/>
        </w:rPr>
        <w:t>lo</w:t>
      </w:r>
      <w:r w:rsidRPr="009A40AB">
        <w:rPr>
          <w:lang w:val="es-PE"/>
        </w:rPr>
        <w:t xml:space="preserve"> llama", le dijeron, pero él dijo: "¿Qué es el </w:t>
      </w:r>
      <w:r w:rsidR="00461351">
        <w:rPr>
          <w:lang w:val="es-PE"/>
        </w:rPr>
        <w:t xml:space="preserve">Rey </w:t>
      </w:r>
      <w:r w:rsidRPr="009A40AB">
        <w:rPr>
          <w:lang w:val="es-PE"/>
        </w:rPr>
        <w:t xml:space="preserve">para mí? No conozco al </w:t>
      </w:r>
      <w:r w:rsidR="009A35B7" w:rsidRPr="009A40AB">
        <w:rPr>
          <w:lang w:val="es-PE"/>
        </w:rPr>
        <w:t>Rey</w:t>
      </w:r>
      <w:r w:rsidRPr="009A40AB">
        <w:rPr>
          <w:lang w:val="es-PE"/>
        </w:rPr>
        <w:t xml:space="preserve">". </w:t>
      </w:r>
      <w:r w:rsidR="00B63F88">
        <w:rPr>
          <w:lang w:val="es-PE"/>
        </w:rPr>
        <w:t>Entonces, f</w:t>
      </w:r>
      <w:r w:rsidRPr="009A40AB">
        <w:rPr>
          <w:lang w:val="es-PE"/>
        </w:rPr>
        <w:t xml:space="preserve">ue tomado por la fuerza y </w:t>
      </w:r>
      <w:r w:rsidR="004E0E0A">
        <w:rPr>
          <w:lang w:val="es-PE"/>
        </w:rPr>
        <w:t>permaneció</w:t>
      </w:r>
      <w:r w:rsidRPr="009A40AB">
        <w:rPr>
          <w:lang w:val="es-PE"/>
        </w:rPr>
        <w:t xml:space="preserve"> a un lado. Entonces</w:t>
      </w:r>
      <w:r w:rsidR="00B63F88">
        <w:rPr>
          <w:lang w:val="es-PE"/>
        </w:rPr>
        <w:t>,</w:t>
      </w:r>
      <w:r w:rsidRPr="009A40AB">
        <w:rPr>
          <w:lang w:val="es-PE"/>
        </w:rPr>
        <w:t xml:space="preserve"> el </w:t>
      </w:r>
      <w:r w:rsidR="00461351">
        <w:rPr>
          <w:lang w:val="es-PE"/>
        </w:rPr>
        <w:t xml:space="preserve">Rey </w:t>
      </w:r>
      <w:r w:rsidR="00B63F88" w:rsidRPr="00B63F88">
        <w:rPr>
          <w:lang w:val="es-PE"/>
        </w:rPr>
        <w:t xml:space="preserve">recitó </w:t>
      </w:r>
      <w:r w:rsidRPr="009A40AB">
        <w:rPr>
          <w:lang w:val="es-PE"/>
        </w:rPr>
        <w:t>dos estrofas a modo de pregunta:</w:t>
      </w:r>
    </w:p>
    <w:p w14:paraId="399B36A7" w14:textId="00239549" w:rsidR="009A40AB" w:rsidRPr="009A40AB" w:rsidRDefault="00B63F88" w:rsidP="00B63F88">
      <w:pPr>
        <w:pStyle w:val="Verso2Espaol"/>
        <w:ind w:left="1416"/>
        <w:rPr>
          <w:lang w:val="es-PE"/>
        </w:rPr>
      </w:pPr>
      <w:r>
        <w:rPr>
          <w:lang w:val="es-PE"/>
        </w:rPr>
        <w:t>1</w:t>
      </w:r>
      <w:r w:rsidR="00B33F58">
        <w:rPr>
          <w:lang w:val="es-PE"/>
        </w:rPr>
        <w:t>.</w:t>
      </w:r>
      <w:r>
        <w:rPr>
          <w:lang w:val="es-PE"/>
        </w:rPr>
        <w:tab/>
      </w:r>
      <w:r w:rsidR="009A40AB" w:rsidRPr="009A40AB">
        <w:rPr>
          <w:lang w:val="es-PE"/>
        </w:rPr>
        <w:t>La tierra es</w:t>
      </w:r>
      <w:r w:rsidR="00A33880">
        <w:rPr>
          <w:lang w:val="es-PE"/>
        </w:rPr>
        <w:t>t</w:t>
      </w:r>
      <w:r w:rsidR="00B00A8B">
        <w:rPr>
          <w:lang w:val="es-PE"/>
        </w:rPr>
        <w:t>á</w:t>
      </w:r>
      <w:r w:rsidR="009A40AB" w:rsidRPr="009A40AB">
        <w:rPr>
          <w:lang w:val="es-PE"/>
        </w:rPr>
        <w:t xml:space="preserve"> como </w:t>
      </w:r>
      <w:r w:rsidR="004E0E0A">
        <w:rPr>
          <w:lang w:val="es-PE"/>
        </w:rPr>
        <w:t xml:space="preserve">el </w:t>
      </w:r>
      <w:r w:rsidR="009A40AB" w:rsidRPr="009A40AB">
        <w:rPr>
          <w:lang w:val="es-PE"/>
        </w:rPr>
        <w:t>carb</w:t>
      </w:r>
      <w:r w:rsidR="00B00A8B">
        <w:rPr>
          <w:lang w:val="es-PE"/>
        </w:rPr>
        <w:t>ón</w:t>
      </w:r>
      <w:r w:rsidR="00962561">
        <w:rPr>
          <w:lang w:val="es-PE"/>
        </w:rPr>
        <w:t>;</w:t>
      </w:r>
      <w:r w:rsidR="009A40AB" w:rsidRPr="009A40AB">
        <w:rPr>
          <w:lang w:val="es-PE"/>
        </w:rPr>
        <w:t xml:space="preserve"> el suelo</w:t>
      </w:r>
      <w:r w:rsidR="001C038C">
        <w:rPr>
          <w:lang w:val="es-PE"/>
        </w:rPr>
        <w:t>,</w:t>
      </w:r>
      <w:r w:rsidR="009A40AB" w:rsidRPr="009A40AB">
        <w:rPr>
          <w:lang w:val="es-PE"/>
        </w:rPr>
        <w:t xml:space="preserve"> como brasas ardientes</w:t>
      </w:r>
      <w:r w:rsidR="001C038C">
        <w:rPr>
          <w:lang w:val="es-PE"/>
        </w:rPr>
        <w:t>;</w:t>
      </w:r>
    </w:p>
    <w:p w14:paraId="128C8434" w14:textId="158709AA" w:rsidR="009A40AB" w:rsidRDefault="009A40AB" w:rsidP="009A40AB">
      <w:pPr>
        <w:pStyle w:val="Verso2Espaol"/>
        <w:rPr>
          <w:lang w:val="es-PE"/>
        </w:rPr>
      </w:pPr>
      <w:r w:rsidRPr="009A40AB">
        <w:rPr>
          <w:lang w:val="es-PE"/>
        </w:rPr>
        <w:t xml:space="preserve">Canta </w:t>
      </w:r>
      <w:r w:rsidR="00B00A8B">
        <w:rPr>
          <w:lang w:val="es-PE"/>
        </w:rPr>
        <w:t>s</w:t>
      </w:r>
      <w:r w:rsidRPr="009A40AB">
        <w:rPr>
          <w:lang w:val="es-PE"/>
        </w:rPr>
        <w:t xml:space="preserve">u canción </w:t>
      </w:r>
      <w:r w:rsidR="00B00A8B">
        <w:rPr>
          <w:lang w:val="es-PE"/>
        </w:rPr>
        <w:t xml:space="preserve">y </w:t>
      </w:r>
      <w:r w:rsidR="00962561" w:rsidRPr="009A40AB">
        <w:rPr>
          <w:lang w:val="es-PE"/>
        </w:rPr>
        <w:t xml:space="preserve">no </w:t>
      </w:r>
      <w:r w:rsidR="00962561">
        <w:rPr>
          <w:lang w:val="es-PE"/>
        </w:rPr>
        <w:t>l</w:t>
      </w:r>
      <w:r w:rsidR="00962561" w:rsidRPr="009A40AB">
        <w:rPr>
          <w:lang w:val="es-PE"/>
        </w:rPr>
        <w:t xml:space="preserve">e quema </w:t>
      </w:r>
      <w:r w:rsidRPr="009A40AB">
        <w:rPr>
          <w:lang w:val="es-PE"/>
        </w:rPr>
        <w:t>e</w:t>
      </w:r>
      <w:r w:rsidR="00962561">
        <w:rPr>
          <w:lang w:val="es-PE"/>
        </w:rPr>
        <w:t>ste</w:t>
      </w:r>
      <w:r w:rsidRPr="009A40AB">
        <w:rPr>
          <w:lang w:val="es-PE"/>
        </w:rPr>
        <w:t xml:space="preserve"> gran calor.</w:t>
      </w:r>
    </w:p>
    <w:p w14:paraId="181973F0" w14:textId="77777777" w:rsidR="009A40AB" w:rsidRPr="009A40AB" w:rsidRDefault="009A40AB" w:rsidP="009A40AB">
      <w:pPr>
        <w:pStyle w:val="Verso2Espaol"/>
        <w:rPr>
          <w:lang w:val="es-PE"/>
        </w:rPr>
      </w:pPr>
    </w:p>
    <w:p w14:paraId="33B88912" w14:textId="37684258" w:rsidR="009A40AB" w:rsidRPr="009A40AB" w:rsidRDefault="00B63F88" w:rsidP="00B63F88">
      <w:pPr>
        <w:pStyle w:val="Verso2Espaol"/>
        <w:ind w:left="1416"/>
        <w:rPr>
          <w:lang w:val="es-PE"/>
        </w:rPr>
      </w:pPr>
      <w:r>
        <w:rPr>
          <w:lang w:val="es-PE"/>
        </w:rPr>
        <w:t>2.</w:t>
      </w:r>
      <w:r>
        <w:rPr>
          <w:lang w:val="es-PE"/>
        </w:rPr>
        <w:tab/>
      </w:r>
      <w:r w:rsidR="009A40AB" w:rsidRPr="009A40AB">
        <w:rPr>
          <w:lang w:val="es-PE"/>
        </w:rPr>
        <w:t xml:space="preserve">El </w:t>
      </w:r>
      <w:r w:rsidR="00B00A8B" w:rsidRPr="009A40AB">
        <w:rPr>
          <w:lang w:val="es-PE"/>
        </w:rPr>
        <w:t xml:space="preserve">Sol </w:t>
      </w:r>
      <w:r w:rsidR="004E0E0A">
        <w:rPr>
          <w:lang w:val="es-PE"/>
        </w:rPr>
        <w:t xml:space="preserve">a lo </w:t>
      </w:r>
      <w:r w:rsidR="009A40AB" w:rsidRPr="009A40AB">
        <w:rPr>
          <w:lang w:val="es-PE"/>
        </w:rPr>
        <w:t xml:space="preserve">alto </w:t>
      </w:r>
      <w:r w:rsidR="00B00A8B">
        <w:rPr>
          <w:lang w:val="es-PE"/>
        </w:rPr>
        <w:t xml:space="preserve">y </w:t>
      </w:r>
      <w:r w:rsidR="009A40AB" w:rsidRPr="009A40AB">
        <w:rPr>
          <w:lang w:val="es-PE"/>
        </w:rPr>
        <w:t xml:space="preserve">la </w:t>
      </w:r>
      <w:r w:rsidR="00A62AEA">
        <w:rPr>
          <w:lang w:val="es-PE"/>
        </w:rPr>
        <w:t>arena</w:t>
      </w:r>
      <w:r w:rsidR="00B33F58">
        <w:rPr>
          <w:lang w:val="es-PE"/>
        </w:rPr>
        <w:t>,</w:t>
      </w:r>
      <w:r w:rsidR="00A62AEA">
        <w:rPr>
          <w:lang w:val="es-PE"/>
        </w:rPr>
        <w:t xml:space="preserve"> a lo </w:t>
      </w:r>
      <w:r w:rsidR="00B00A8B">
        <w:rPr>
          <w:lang w:val="es-PE"/>
        </w:rPr>
        <w:t>a</w:t>
      </w:r>
      <w:r w:rsidR="009A40AB" w:rsidRPr="009A40AB">
        <w:rPr>
          <w:lang w:val="es-PE"/>
        </w:rPr>
        <w:t>bajo calient</w:t>
      </w:r>
      <w:r w:rsidR="00A62AEA">
        <w:rPr>
          <w:lang w:val="es-PE"/>
        </w:rPr>
        <w:t>an</w:t>
      </w:r>
      <w:r w:rsidR="009A40AB" w:rsidRPr="009A40AB">
        <w:rPr>
          <w:lang w:val="es-PE"/>
        </w:rPr>
        <w:t>:</w:t>
      </w:r>
    </w:p>
    <w:p w14:paraId="496F4AA2" w14:textId="64AC093E" w:rsidR="009A40AB" w:rsidRPr="009A40AB" w:rsidRDefault="00A62AEA" w:rsidP="009A40AB">
      <w:pPr>
        <w:pStyle w:val="Verso2Espaol"/>
        <w:rPr>
          <w:lang w:val="es-PE"/>
        </w:rPr>
      </w:pPr>
      <w:r>
        <w:rPr>
          <w:lang w:val="es-PE"/>
        </w:rPr>
        <w:t>Usted c</w:t>
      </w:r>
      <w:r w:rsidR="009A40AB" w:rsidRPr="009A40AB">
        <w:rPr>
          <w:lang w:val="es-PE"/>
        </w:rPr>
        <w:t xml:space="preserve">anta </w:t>
      </w:r>
      <w:r w:rsidR="00B00A8B">
        <w:rPr>
          <w:lang w:val="es-PE"/>
        </w:rPr>
        <w:t>s</w:t>
      </w:r>
      <w:r w:rsidR="009A40AB" w:rsidRPr="009A40AB">
        <w:rPr>
          <w:lang w:val="es-PE"/>
        </w:rPr>
        <w:t>u canción</w:t>
      </w:r>
      <w:r>
        <w:rPr>
          <w:lang w:val="es-PE"/>
        </w:rPr>
        <w:t xml:space="preserve"> y</w:t>
      </w:r>
      <w:r w:rsidR="009A40AB" w:rsidRPr="009A40AB">
        <w:rPr>
          <w:lang w:val="es-PE"/>
        </w:rPr>
        <w:t xml:space="preserve"> el gran calor no </w:t>
      </w:r>
      <w:r w:rsidR="00B00A8B">
        <w:rPr>
          <w:lang w:val="es-PE"/>
        </w:rPr>
        <w:t>l</w:t>
      </w:r>
      <w:r w:rsidR="009A40AB" w:rsidRPr="009A40AB">
        <w:rPr>
          <w:lang w:val="es-PE"/>
        </w:rPr>
        <w:t>e quema.</w:t>
      </w:r>
    </w:p>
    <w:p w14:paraId="4D8F138D" w14:textId="77777777" w:rsidR="009A40AB" w:rsidRPr="009A40AB" w:rsidRDefault="009A40AB" w:rsidP="009A40AB">
      <w:pPr>
        <w:pStyle w:val="Verso2Espaol"/>
      </w:pPr>
    </w:p>
    <w:p w14:paraId="04EDD4E1" w14:textId="6453570F" w:rsidR="009A40AB" w:rsidRPr="009A40AB" w:rsidRDefault="009A40AB" w:rsidP="009A40AB">
      <w:pPr>
        <w:pStyle w:val="NormalHistoria"/>
        <w:rPr>
          <w:lang w:val="es-PE"/>
        </w:rPr>
      </w:pPr>
      <w:r w:rsidRPr="009A40AB">
        <w:rPr>
          <w:lang w:val="es-PE"/>
        </w:rPr>
        <w:t xml:space="preserve">Al oír las palabras del </w:t>
      </w:r>
      <w:r w:rsidR="00461351">
        <w:rPr>
          <w:lang w:val="es-PE"/>
        </w:rPr>
        <w:t>Rey</w:t>
      </w:r>
      <w:r w:rsidR="00B33F58">
        <w:rPr>
          <w:lang w:val="es-PE"/>
        </w:rPr>
        <w:t>,</w:t>
      </w:r>
      <w:r w:rsidR="00461351">
        <w:rPr>
          <w:lang w:val="es-PE"/>
        </w:rPr>
        <w:t xml:space="preserve"> </w:t>
      </w:r>
      <w:r w:rsidR="00B33F58">
        <w:rPr>
          <w:lang w:val="es-PE"/>
        </w:rPr>
        <w:t xml:space="preserve">el hombre </w:t>
      </w:r>
      <w:r w:rsidR="00B33F58" w:rsidRPr="00B33F58">
        <w:rPr>
          <w:lang w:val="es-PE"/>
        </w:rPr>
        <w:t xml:space="preserve">recitó </w:t>
      </w:r>
      <w:r w:rsidRPr="009A40AB">
        <w:rPr>
          <w:lang w:val="es-PE"/>
        </w:rPr>
        <w:t>la tercera estrofa:</w:t>
      </w:r>
    </w:p>
    <w:p w14:paraId="1628023B" w14:textId="52AA2007" w:rsidR="009A40AB" w:rsidRPr="009A40AB" w:rsidRDefault="00B33F58" w:rsidP="00B33F58">
      <w:pPr>
        <w:pStyle w:val="Verso2Espaol"/>
        <w:ind w:left="1416"/>
        <w:rPr>
          <w:lang w:val="es-PE"/>
        </w:rPr>
      </w:pPr>
      <w:r>
        <w:rPr>
          <w:lang w:val="es-PE"/>
        </w:rPr>
        <w:t>3.</w:t>
      </w:r>
      <w:r>
        <w:rPr>
          <w:lang w:val="es-PE"/>
        </w:rPr>
        <w:tab/>
      </w:r>
      <w:r w:rsidR="009A40AB" w:rsidRPr="009A40AB">
        <w:rPr>
          <w:lang w:val="es-PE"/>
        </w:rPr>
        <w:t xml:space="preserve">Son estos deseos los que queman y no el </w:t>
      </w:r>
      <w:r w:rsidR="00B00A8B" w:rsidRPr="009A40AB">
        <w:rPr>
          <w:lang w:val="es-PE"/>
        </w:rPr>
        <w:t>Sol</w:t>
      </w:r>
      <w:r w:rsidR="009A40AB" w:rsidRPr="009A40AB">
        <w:rPr>
          <w:lang w:val="es-PE"/>
        </w:rPr>
        <w:t>:</w:t>
      </w:r>
    </w:p>
    <w:p w14:paraId="6F8D9204" w14:textId="53E687EC" w:rsidR="009A40AB" w:rsidRPr="00294A86" w:rsidRDefault="009A40AB" w:rsidP="009A40AB">
      <w:pPr>
        <w:pStyle w:val="Verso2Espaol"/>
        <w:rPr>
          <w:lang w:val="es-PE"/>
        </w:rPr>
      </w:pPr>
      <w:r w:rsidRPr="009A40AB">
        <w:rPr>
          <w:lang w:val="es-PE"/>
        </w:rPr>
        <w:t xml:space="preserve">Son todas estas tareas apremiantes las que deben </w:t>
      </w:r>
      <w:r w:rsidR="003345E2">
        <w:rPr>
          <w:lang w:val="es-PE"/>
        </w:rPr>
        <w:t>atenderse</w:t>
      </w:r>
      <w:r w:rsidRPr="009A40AB">
        <w:rPr>
          <w:lang w:val="es-PE"/>
        </w:rPr>
        <w:t>.</w:t>
      </w:r>
      <w:r w:rsidR="00E424A4" w:rsidRPr="00E424A4">
        <w:rPr>
          <w:lang w:val="es-PE"/>
        </w:rPr>
        <w:t xml:space="preserve"> </w:t>
      </w:r>
      <w:r w:rsidR="00E424A4" w:rsidRPr="001C3FEA">
        <w:rPr>
          <w:lang w:val="es-PE"/>
        </w:rPr>
        <w:t>[448]</w:t>
      </w:r>
    </w:p>
    <w:p w14:paraId="1162A4A8" w14:textId="77777777" w:rsidR="00294A86" w:rsidRPr="00294A86" w:rsidRDefault="00294A86" w:rsidP="00CD356B">
      <w:pPr>
        <w:pStyle w:val="Verso2Espaol"/>
        <w:rPr>
          <w:lang w:val="es-PE"/>
        </w:rPr>
      </w:pPr>
    </w:p>
    <w:p w14:paraId="59615B61" w14:textId="77777777" w:rsidR="0005772F" w:rsidRDefault="001C3FEA" w:rsidP="00F441AF">
      <w:pPr>
        <w:pStyle w:val="NormalHistoria"/>
        <w:rPr>
          <w:lang w:val="es-PE"/>
        </w:rPr>
      </w:pPr>
      <w:r w:rsidRPr="001C3FEA">
        <w:rPr>
          <w:lang w:val="es-PE"/>
        </w:rPr>
        <w:t xml:space="preserve">El </w:t>
      </w:r>
      <w:r w:rsidR="00461351">
        <w:rPr>
          <w:lang w:val="es-PE"/>
        </w:rPr>
        <w:t xml:space="preserve">Rey </w:t>
      </w:r>
      <w:r w:rsidRPr="001C3FEA">
        <w:rPr>
          <w:lang w:val="es-PE"/>
        </w:rPr>
        <w:t xml:space="preserve">preguntó cuál era </w:t>
      </w:r>
      <w:r w:rsidR="00277652">
        <w:rPr>
          <w:lang w:val="es-PE"/>
        </w:rPr>
        <w:t>el asunto que estaba atendiendo</w:t>
      </w:r>
      <w:r w:rsidRPr="001C3FEA">
        <w:rPr>
          <w:lang w:val="es-PE"/>
        </w:rPr>
        <w:t>. Él respondió: "</w:t>
      </w:r>
      <w:r w:rsidR="00B00A8B">
        <w:rPr>
          <w:lang w:val="es-PE"/>
        </w:rPr>
        <w:t>¡</w:t>
      </w:r>
      <w:r w:rsidRPr="001C3FEA">
        <w:rPr>
          <w:lang w:val="es-PE"/>
        </w:rPr>
        <w:t>Oh</w:t>
      </w:r>
      <w:r w:rsidR="00B00A8B">
        <w:rPr>
          <w:lang w:val="es-PE"/>
        </w:rPr>
        <w:t>!</w:t>
      </w:r>
      <w:r w:rsidRPr="001C3FEA">
        <w:rPr>
          <w:lang w:val="es-PE"/>
        </w:rPr>
        <w:t xml:space="preserve"> </w:t>
      </w:r>
      <w:r w:rsidR="00B00A8B" w:rsidRPr="001C3FEA">
        <w:rPr>
          <w:lang w:val="es-PE"/>
        </w:rPr>
        <w:t>Rey</w:t>
      </w:r>
      <w:r w:rsidRPr="001C3FEA">
        <w:rPr>
          <w:lang w:val="es-PE"/>
        </w:rPr>
        <w:t>, est</w:t>
      </w:r>
      <w:r w:rsidR="00E424A4">
        <w:rPr>
          <w:lang w:val="es-PE"/>
        </w:rPr>
        <w:t>oy</w:t>
      </w:r>
      <w:r w:rsidRPr="001C3FEA">
        <w:rPr>
          <w:lang w:val="es-PE"/>
        </w:rPr>
        <w:t xml:space="preserve"> viviendo junto a la puerta sur con una mujer pobre</w:t>
      </w:r>
      <w:r w:rsidR="003345E2">
        <w:rPr>
          <w:lang w:val="es-PE"/>
        </w:rPr>
        <w:t>,</w:t>
      </w:r>
      <w:r w:rsidRPr="001C3FEA">
        <w:rPr>
          <w:lang w:val="es-PE"/>
        </w:rPr>
        <w:t xml:space="preserve"> ella propuso que nos divirtiéramos en el festival y me preguntó si tenía algo </w:t>
      </w:r>
      <w:r w:rsidR="00E424A4">
        <w:rPr>
          <w:lang w:val="es-PE"/>
        </w:rPr>
        <w:t xml:space="preserve">de dinero </w:t>
      </w:r>
      <w:r w:rsidR="00B00A8B">
        <w:rPr>
          <w:lang w:val="es-PE"/>
        </w:rPr>
        <w:t>a</w:t>
      </w:r>
      <w:r w:rsidRPr="001C3FEA">
        <w:rPr>
          <w:lang w:val="es-PE"/>
        </w:rPr>
        <w:t xml:space="preserve"> la mano</w:t>
      </w:r>
      <w:r w:rsidR="003345E2">
        <w:rPr>
          <w:lang w:val="es-PE"/>
        </w:rPr>
        <w:t>,</w:t>
      </w:r>
      <w:r w:rsidRPr="001C3FEA">
        <w:rPr>
          <w:lang w:val="es-PE"/>
        </w:rPr>
        <w:t xml:space="preserve"> le dije que tenía un tesoro guardado dentro de un muro de la puerta norte</w:t>
      </w:r>
      <w:r w:rsidR="0086550B">
        <w:rPr>
          <w:lang w:val="es-PE"/>
        </w:rPr>
        <w:t>;</w:t>
      </w:r>
      <w:r w:rsidRPr="001C3FEA">
        <w:rPr>
          <w:lang w:val="es-PE"/>
        </w:rPr>
        <w:t xml:space="preserve"> </w:t>
      </w:r>
      <w:r w:rsidR="0086550B">
        <w:rPr>
          <w:lang w:val="es-PE"/>
        </w:rPr>
        <w:t xml:space="preserve">ella </w:t>
      </w:r>
      <w:r w:rsidRPr="001C3FEA">
        <w:rPr>
          <w:lang w:val="es-PE"/>
        </w:rPr>
        <w:t>me mandó buscar</w:t>
      </w:r>
      <w:r w:rsidR="00B00A8B">
        <w:rPr>
          <w:lang w:val="es-PE"/>
        </w:rPr>
        <w:t>lo</w:t>
      </w:r>
      <w:r w:rsidRPr="001C3FEA">
        <w:rPr>
          <w:lang w:val="es-PE"/>
        </w:rPr>
        <w:t xml:space="preserve"> para que nos </w:t>
      </w:r>
      <w:r w:rsidR="00B00A8B">
        <w:rPr>
          <w:lang w:val="es-PE"/>
        </w:rPr>
        <w:t>sirva</w:t>
      </w:r>
      <w:r w:rsidRPr="001C3FEA">
        <w:rPr>
          <w:lang w:val="es-PE"/>
        </w:rPr>
        <w:t xml:space="preserve"> </w:t>
      </w:r>
      <w:r w:rsidR="00B00A8B">
        <w:rPr>
          <w:lang w:val="es-PE"/>
        </w:rPr>
        <w:t>par</w:t>
      </w:r>
      <w:r w:rsidRPr="001C3FEA">
        <w:rPr>
          <w:lang w:val="es-PE"/>
        </w:rPr>
        <w:t xml:space="preserve">a </w:t>
      </w:r>
      <w:r w:rsidR="0086550B">
        <w:rPr>
          <w:lang w:val="es-PE"/>
        </w:rPr>
        <w:t>nuestros gastos;</w:t>
      </w:r>
      <w:r w:rsidRPr="001C3FEA">
        <w:rPr>
          <w:lang w:val="es-PE"/>
        </w:rPr>
        <w:t xml:space="preserve"> esas palabras suyas </w:t>
      </w:r>
      <w:r w:rsidR="00277652">
        <w:rPr>
          <w:lang w:val="es-PE"/>
        </w:rPr>
        <w:t>no</w:t>
      </w:r>
      <w:r w:rsidRPr="001C3FEA">
        <w:rPr>
          <w:lang w:val="es-PE"/>
        </w:rPr>
        <w:t xml:space="preserve"> salen de mi corazón y al pensar en ellas me quema un ardiente deseo: </w:t>
      </w:r>
      <w:r w:rsidR="00277652">
        <w:rPr>
          <w:lang w:val="es-PE"/>
        </w:rPr>
        <w:t>é</w:t>
      </w:r>
      <w:r w:rsidRPr="001C3FEA">
        <w:rPr>
          <w:lang w:val="es-PE"/>
        </w:rPr>
        <w:t xml:space="preserve">se es mi </w:t>
      </w:r>
      <w:r w:rsidR="00277652">
        <w:rPr>
          <w:lang w:val="es-PE"/>
        </w:rPr>
        <w:t>asunto</w:t>
      </w:r>
      <w:r w:rsidRPr="001C3FEA">
        <w:rPr>
          <w:lang w:val="es-PE"/>
        </w:rPr>
        <w:t>. "Entonces, ¿</w:t>
      </w:r>
      <w:r w:rsidR="0086550B">
        <w:rPr>
          <w:lang w:val="es-PE"/>
        </w:rPr>
        <w:t>es</w:t>
      </w:r>
      <w:r w:rsidRPr="001C3FEA">
        <w:rPr>
          <w:lang w:val="es-PE"/>
        </w:rPr>
        <w:t xml:space="preserve"> </w:t>
      </w:r>
      <w:r w:rsidR="00277652">
        <w:rPr>
          <w:lang w:val="es-PE"/>
        </w:rPr>
        <w:t>eso l</w:t>
      </w:r>
      <w:r w:rsidR="0086550B">
        <w:rPr>
          <w:lang w:val="es-PE"/>
        </w:rPr>
        <w:t>o que le</w:t>
      </w:r>
      <w:r w:rsidRPr="001C3FEA">
        <w:rPr>
          <w:lang w:val="es-PE"/>
        </w:rPr>
        <w:t xml:space="preserve"> </w:t>
      </w:r>
      <w:r w:rsidR="00277652">
        <w:rPr>
          <w:lang w:val="es-PE"/>
        </w:rPr>
        <w:t xml:space="preserve">complace </w:t>
      </w:r>
      <w:r w:rsidRPr="001C3FEA">
        <w:rPr>
          <w:lang w:val="es-PE"/>
        </w:rPr>
        <w:t xml:space="preserve">tanto que hace caso omiso del viento y el </w:t>
      </w:r>
      <w:r w:rsidR="00277652" w:rsidRPr="001C3FEA">
        <w:rPr>
          <w:lang w:val="es-PE"/>
        </w:rPr>
        <w:t>Sol</w:t>
      </w:r>
      <w:r w:rsidRPr="001C3FEA">
        <w:rPr>
          <w:lang w:val="es-PE"/>
        </w:rPr>
        <w:t xml:space="preserve"> y canta mientras camina?" "</w:t>
      </w:r>
      <w:r w:rsidR="00277652">
        <w:rPr>
          <w:lang w:val="es-PE"/>
        </w:rPr>
        <w:t>¡</w:t>
      </w:r>
      <w:r w:rsidRPr="001C3FEA">
        <w:rPr>
          <w:lang w:val="es-PE"/>
        </w:rPr>
        <w:t>Oh</w:t>
      </w:r>
      <w:r w:rsidR="00277652">
        <w:rPr>
          <w:lang w:val="es-PE"/>
        </w:rPr>
        <w:t>!</w:t>
      </w:r>
      <w:r w:rsidRPr="001C3FEA">
        <w:rPr>
          <w:lang w:val="es-PE"/>
        </w:rPr>
        <w:t xml:space="preserve"> </w:t>
      </w:r>
      <w:r w:rsidR="00277652" w:rsidRPr="001C3FEA">
        <w:rPr>
          <w:lang w:val="es-PE"/>
        </w:rPr>
        <w:t>Rey</w:t>
      </w:r>
      <w:r w:rsidRPr="001C3FEA">
        <w:rPr>
          <w:lang w:val="es-PE"/>
        </w:rPr>
        <w:t xml:space="preserve">, canto pensando que cuando recoja mi tesoro me divertiré junto </w:t>
      </w:r>
      <w:r w:rsidR="00951CBB">
        <w:rPr>
          <w:lang w:val="es-PE"/>
        </w:rPr>
        <w:t>a</w:t>
      </w:r>
      <w:r w:rsidRPr="001C3FEA">
        <w:rPr>
          <w:lang w:val="es-PE"/>
        </w:rPr>
        <w:t xml:space="preserve"> ella". "Entonces, mi buen hombre, ¿</w:t>
      </w:r>
      <w:r w:rsidR="00277652">
        <w:rPr>
          <w:lang w:val="es-PE"/>
        </w:rPr>
        <w:t>s</w:t>
      </w:r>
      <w:r w:rsidRPr="001C3FEA">
        <w:rPr>
          <w:lang w:val="es-PE"/>
        </w:rPr>
        <w:t xml:space="preserve">u tesoro, escondido </w:t>
      </w:r>
      <w:r w:rsidR="00277652">
        <w:rPr>
          <w:lang w:val="es-PE"/>
        </w:rPr>
        <w:t xml:space="preserve">en </w:t>
      </w:r>
      <w:r w:rsidRPr="001C3FEA">
        <w:rPr>
          <w:lang w:val="es-PE"/>
        </w:rPr>
        <w:t xml:space="preserve">la puerta norte, es de cien mil </w:t>
      </w:r>
      <w:r w:rsidR="00277652">
        <w:rPr>
          <w:lang w:val="es-PE"/>
        </w:rPr>
        <w:t>monedas</w:t>
      </w:r>
      <w:r w:rsidRPr="001C3FEA">
        <w:rPr>
          <w:lang w:val="es-PE"/>
        </w:rPr>
        <w:t>?" "Oh, no</w:t>
      </w:r>
      <w:r w:rsidR="00951CBB">
        <w:rPr>
          <w:lang w:val="es-PE"/>
        </w:rPr>
        <w:t>, mi Rey</w:t>
      </w:r>
      <w:r w:rsidRPr="001C3FEA">
        <w:rPr>
          <w:lang w:val="es-PE"/>
        </w:rPr>
        <w:t>"</w:t>
      </w:r>
      <w:r w:rsidR="0086550B">
        <w:rPr>
          <w:lang w:val="es-PE"/>
        </w:rPr>
        <w:t>.</w:t>
      </w:r>
      <w:r w:rsidRPr="001C3FEA">
        <w:rPr>
          <w:lang w:val="es-PE"/>
        </w:rPr>
        <w:t xml:space="preserve"> Entonces</w:t>
      </w:r>
      <w:r w:rsidR="00951CBB">
        <w:rPr>
          <w:lang w:val="es-PE"/>
        </w:rPr>
        <w:t>,</w:t>
      </w:r>
      <w:r w:rsidRPr="001C3FEA">
        <w:rPr>
          <w:lang w:val="es-PE"/>
        </w:rPr>
        <w:t xml:space="preserve"> el </w:t>
      </w:r>
      <w:r w:rsidR="00461351">
        <w:rPr>
          <w:lang w:val="es-PE"/>
        </w:rPr>
        <w:t xml:space="preserve">Rey </w:t>
      </w:r>
      <w:r w:rsidRPr="001C3FEA">
        <w:rPr>
          <w:lang w:val="es-PE"/>
        </w:rPr>
        <w:t xml:space="preserve">preguntó sucesivamente si eran cincuenta, cuarenta, treinta, veinte, diez, cinco, cuatro, tres, dos </w:t>
      </w:r>
      <w:r w:rsidR="00F032EA">
        <w:rPr>
          <w:lang w:val="es-PE"/>
        </w:rPr>
        <w:t xml:space="preserve">mil </w:t>
      </w:r>
      <w:r w:rsidR="003B660D">
        <w:rPr>
          <w:lang w:val="es-PE"/>
        </w:rPr>
        <w:t>mo</w:t>
      </w:r>
      <w:r w:rsidR="00F032EA">
        <w:rPr>
          <w:lang w:val="es-PE"/>
        </w:rPr>
        <w:t>ne</w:t>
      </w:r>
      <w:r w:rsidR="003B660D">
        <w:rPr>
          <w:lang w:val="es-PE"/>
        </w:rPr>
        <w:t>das</w:t>
      </w:r>
      <w:r w:rsidRPr="001C3FEA">
        <w:rPr>
          <w:lang w:val="es-PE"/>
        </w:rPr>
        <w:t xml:space="preserve"> de oro, </w:t>
      </w:r>
      <w:r w:rsidR="00F032EA">
        <w:rPr>
          <w:lang w:val="es-PE"/>
        </w:rPr>
        <w:t>mil moneda</w:t>
      </w:r>
      <w:r w:rsidR="0086550B">
        <w:rPr>
          <w:lang w:val="es-PE"/>
        </w:rPr>
        <w:t>s</w:t>
      </w:r>
      <w:r w:rsidR="00211D62">
        <w:rPr>
          <w:lang w:val="es-PE"/>
        </w:rPr>
        <w:t xml:space="preserve"> corrientes</w:t>
      </w:r>
      <w:r w:rsidRPr="001C3FEA">
        <w:rPr>
          <w:lang w:val="es-PE"/>
        </w:rPr>
        <w:t xml:space="preserve">, </w:t>
      </w:r>
      <w:r w:rsidR="00F032EA">
        <w:rPr>
          <w:lang w:val="es-PE"/>
        </w:rPr>
        <w:t xml:space="preserve">quinientas </w:t>
      </w:r>
      <w:r w:rsidR="0086550B">
        <w:rPr>
          <w:lang w:val="es-PE"/>
        </w:rPr>
        <w:t>monedas</w:t>
      </w:r>
      <w:r w:rsidRPr="001C3FEA">
        <w:rPr>
          <w:lang w:val="es-PE"/>
        </w:rPr>
        <w:t xml:space="preserve">, </w:t>
      </w:r>
      <w:r w:rsidR="00ED1BD0">
        <w:rPr>
          <w:lang w:val="es-PE"/>
        </w:rPr>
        <w:t>doscientos cincuenta</w:t>
      </w:r>
      <w:r w:rsidRPr="001C3FEA">
        <w:rPr>
          <w:lang w:val="es-PE"/>
        </w:rPr>
        <w:t>, cuatro peniques, tres, dos, un penique. El hombre dijo "No</w:t>
      </w:r>
      <w:r w:rsidR="00211D62">
        <w:rPr>
          <w:lang w:val="es-PE"/>
        </w:rPr>
        <w:t>, mi Rey</w:t>
      </w:r>
      <w:r w:rsidRPr="001C3FEA">
        <w:rPr>
          <w:lang w:val="es-PE"/>
        </w:rPr>
        <w:t>" a todas estas preguntas y luego, "Es medio penique</w:t>
      </w:r>
      <w:r w:rsidR="00211D62">
        <w:rPr>
          <w:lang w:val="es-PE"/>
        </w:rPr>
        <w:t>;</w:t>
      </w:r>
      <w:r w:rsidRPr="001C3FEA">
        <w:rPr>
          <w:lang w:val="es-PE"/>
        </w:rPr>
        <w:t xml:space="preserve"> de hecho, </w:t>
      </w:r>
      <w:r w:rsidR="00ED1BD0">
        <w:rPr>
          <w:lang w:val="es-PE"/>
        </w:rPr>
        <w:t>¡</w:t>
      </w:r>
      <w:r w:rsidR="0086550B" w:rsidRPr="001C3FEA">
        <w:rPr>
          <w:lang w:val="es-PE"/>
        </w:rPr>
        <w:t>Oh</w:t>
      </w:r>
      <w:r w:rsidR="00ED1BD0">
        <w:rPr>
          <w:lang w:val="es-PE"/>
        </w:rPr>
        <w:t>!</w:t>
      </w:r>
      <w:r w:rsidRPr="001C3FEA">
        <w:rPr>
          <w:lang w:val="es-PE"/>
        </w:rPr>
        <w:t xml:space="preserve"> </w:t>
      </w:r>
      <w:r w:rsidR="00211D62">
        <w:rPr>
          <w:lang w:val="es-PE"/>
        </w:rPr>
        <w:t xml:space="preserve">Mi </w:t>
      </w:r>
      <w:r w:rsidR="00ED1BD0" w:rsidRPr="001C3FEA">
        <w:rPr>
          <w:lang w:val="es-PE"/>
        </w:rPr>
        <w:t>Rey</w:t>
      </w:r>
      <w:r w:rsidRPr="001C3FEA">
        <w:rPr>
          <w:lang w:val="es-PE"/>
        </w:rPr>
        <w:t xml:space="preserve">, </w:t>
      </w:r>
      <w:r w:rsidR="00ED1BD0">
        <w:rPr>
          <w:lang w:val="es-PE"/>
        </w:rPr>
        <w:t>é</w:t>
      </w:r>
      <w:r w:rsidRPr="001C3FEA">
        <w:rPr>
          <w:lang w:val="es-PE"/>
        </w:rPr>
        <w:t>se es todo mi tesoro</w:t>
      </w:r>
      <w:r w:rsidR="0086550B">
        <w:rPr>
          <w:lang w:val="es-PE"/>
        </w:rPr>
        <w:t>,</w:t>
      </w:r>
      <w:r w:rsidRPr="001C3FEA">
        <w:rPr>
          <w:lang w:val="es-PE"/>
        </w:rPr>
        <w:t xml:space="preserve"> pero voy con la esperanza de ir a buscarlo y</w:t>
      </w:r>
      <w:r w:rsidR="00211D62">
        <w:rPr>
          <w:lang w:val="es-PE"/>
        </w:rPr>
        <w:t>,</w:t>
      </w:r>
      <w:r w:rsidRPr="001C3FEA">
        <w:rPr>
          <w:lang w:val="es-PE"/>
        </w:rPr>
        <w:t xml:space="preserve"> luego</w:t>
      </w:r>
      <w:r w:rsidR="00211D62">
        <w:rPr>
          <w:lang w:val="es-PE"/>
        </w:rPr>
        <w:t>,</w:t>
      </w:r>
      <w:r w:rsidRPr="001C3FEA">
        <w:rPr>
          <w:lang w:val="es-PE"/>
        </w:rPr>
        <w:t xml:space="preserve"> divertirme con ella</w:t>
      </w:r>
      <w:r w:rsidR="0086550B">
        <w:rPr>
          <w:lang w:val="es-PE"/>
        </w:rPr>
        <w:t>;</w:t>
      </w:r>
      <w:r w:rsidRPr="001C3FEA">
        <w:rPr>
          <w:lang w:val="es-PE"/>
        </w:rPr>
        <w:t xml:space="preserve"> </w:t>
      </w:r>
      <w:r w:rsidR="001F5260">
        <w:rPr>
          <w:lang w:val="es-PE"/>
        </w:rPr>
        <w:t>con</w:t>
      </w:r>
      <w:r w:rsidRPr="001C3FEA">
        <w:rPr>
          <w:lang w:val="es-PE"/>
        </w:rPr>
        <w:t xml:space="preserve"> </w:t>
      </w:r>
      <w:r w:rsidR="00F00064">
        <w:rPr>
          <w:lang w:val="es-PE"/>
        </w:rPr>
        <w:t>ta</w:t>
      </w:r>
      <w:r w:rsidRPr="001C3FEA">
        <w:rPr>
          <w:lang w:val="es-PE"/>
        </w:rPr>
        <w:t xml:space="preserve">l deseo y </w:t>
      </w:r>
      <w:r w:rsidR="001F5260">
        <w:rPr>
          <w:lang w:val="es-PE"/>
        </w:rPr>
        <w:t>dicha</w:t>
      </w:r>
      <w:r w:rsidR="00211D62">
        <w:rPr>
          <w:lang w:val="es-PE"/>
        </w:rPr>
        <w:t>,</w:t>
      </w:r>
      <w:r w:rsidR="001F5260">
        <w:rPr>
          <w:lang w:val="es-PE"/>
        </w:rPr>
        <w:t xml:space="preserve"> </w:t>
      </w:r>
      <w:r w:rsidR="00211D62">
        <w:rPr>
          <w:lang w:val="es-PE"/>
        </w:rPr>
        <w:t xml:space="preserve">ni </w:t>
      </w:r>
      <w:r w:rsidRPr="001C3FEA">
        <w:rPr>
          <w:lang w:val="es-PE"/>
        </w:rPr>
        <w:t xml:space="preserve">el viento </w:t>
      </w:r>
      <w:r w:rsidR="00F00064">
        <w:rPr>
          <w:lang w:val="es-PE"/>
        </w:rPr>
        <w:t>ni</w:t>
      </w:r>
      <w:r w:rsidRPr="001C3FEA">
        <w:rPr>
          <w:lang w:val="es-PE"/>
        </w:rPr>
        <w:t xml:space="preserve"> el </w:t>
      </w:r>
      <w:r w:rsidR="001F5260" w:rsidRPr="001C3FEA">
        <w:rPr>
          <w:lang w:val="es-PE"/>
        </w:rPr>
        <w:t xml:space="preserve">Sol </w:t>
      </w:r>
      <w:r w:rsidRPr="001C3FEA">
        <w:rPr>
          <w:lang w:val="es-PE"/>
        </w:rPr>
        <w:t>me molest</w:t>
      </w:r>
      <w:r w:rsidR="00F00064">
        <w:rPr>
          <w:lang w:val="es-PE"/>
        </w:rPr>
        <w:t>a</w:t>
      </w:r>
      <w:r w:rsidRPr="001C3FEA">
        <w:rPr>
          <w:lang w:val="es-PE"/>
        </w:rPr>
        <w:t>n”</w:t>
      </w:r>
      <w:r w:rsidR="00211D62">
        <w:rPr>
          <w:lang w:val="es-PE"/>
        </w:rPr>
        <w:t>.</w:t>
      </w:r>
      <w:r w:rsidRPr="001C3FEA">
        <w:rPr>
          <w:lang w:val="es-PE"/>
        </w:rPr>
        <w:t xml:space="preserve"> </w:t>
      </w:r>
    </w:p>
    <w:p w14:paraId="75A8EB02" w14:textId="77777777" w:rsidR="001D1D19" w:rsidRDefault="001C3FEA" w:rsidP="00D85402">
      <w:pPr>
        <w:pStyle w:val="NormalHistoria"/>
        <w:rPr>
          <w:lang w:val="es-PE"/>
        </w:rPr>
      </w:pPr>
      <w:r w:rsidRPr="001C3FEA">
        <w:rPr>
          <w:lang w:val="es-PE"/>
        </w:rPr>
        <w:t xml:space="preserve">El </w:t>
      </w:r>
      <w:r w:rsidR="00461351">
        <w:rPr>
          <w:lang w:val="es-PE"/>
        </w:rPr>
        <w:t xml:space="preserve">Rey </w:t>
      </w:r>
      <w:r w:rsidRPr="001C3FEA">
        <w:rPr>
          <w:lang w:val="es-PE"/>
        </w:rPr>
        <w:t>dijo</w:t>
      </w:r>
      <w:r w:rsidR="00211D62">
        <w:rPr>
          <w:lang w:val="es-PE"/>
        </w:rPr>
        <w:t xml:space="preserve"> entonces</w:t>
      </w:r>
      <w:r w:rsidRPr="001C3FEA">
        <w:rPr>
          <w:lang w:val="es-PE"/>
        </w:rPr>
        <w:t xml:space="preserve">: "Mi buen hombre, no vaya </w:t>
      </w:r>
      <w:r w:rsidR="0086550B">
        <w:rPr>
          <w:lang w:val="es-PE"/>
        </w:rPr>
        <w:t xml:space="preserve">hasta </w:t>
      </w:r>
      <w:r w:rsidRPr="001C3FEA">
        <w:rPr>
          <w:lang w:val="es-PE"/>
        </w:rPr>
        <w:t>all</w:t>
      </w:r>
      <w:r w:rsidR="00211D62">
        <w:rPr>
          <w:lang w:val="es-PE"/>
        </w:rPr>
        <w:t>á</w:t>
      </w:r>
      <w:r w:rsidRPr="001C3FEA">
        <w:rPr>
          <w:lang w:val="es-PE"/>
        </w:rPr>
        <w:t xml:space="preserve"> con tanto calor</w:t>
      </w:r>
      <w:r w:rsidR="00211D62">
        <w:rPr>
          <w:lang w:val="es-PE"/>
        </w:rPr>
        <w:t>;</w:t>
      </w:r>
      <w:r w:rsidRPr="001C3FEA">
        <w:rPr>
          <w:lang w:val="es-PE"/>
        </w:rPr>
        <w:t xml:space="preserve"> </w:t>
      </w:r>
      <w:r w:rsidR="00211D62">
        <w:rPr>
          <w:lang w:val="es-PE"/>
        </w:rPr>
        <w:t xml:space="preserve">yo </w:t>
      </w:r>
      <w:r w:rsidR="00F00064">
        <w:rPr>
          <w:lang w:val="es-PE"/>
        </w:rPr>
        <w:t>l</w:t>
      </w:r>
      <w:r w:rsidRPr="001C3FEA">
        <w:rPr>
          <w:lang w:val="es-PE"/>
        </w:rPr>
        <w:t xml:space="preserve">e daré </w:t>
      </w:r>
      <w:r w:rsidR="0005772F">
        <w:rPr>
          <w:lang w:val="es-PE"/>
        </w:rPr>
        <w:t xml:space="preserve">el </w:t>
      </w:r>
      <w:r w:rsidRPr="001C3FEA">
        <w:rPr>
          <w:lang w:val="es-PE"/>
        </w:rPr>
        <w:t xml:space="preserve">medio </w:t>
      </w:r>
      <w:r w:rsidR="00F00064">
        <w:rPr>
          <w:lang w:val="es-PE"/>
        </w:rPr>
        <w:t>penique</w:t>
      </w:r>
      <w:r w:rsidRPr="001C3FEA">
        <w:rPr>
          <w:lang w:val="es-PE"/>
        </w:rPr>
        <w:t>". "</w:t>
      </w:r>
      <w:r w:rsidR="00F00064">
        <w:rPr>
          <w:lang w:val="es-PE"/>
        </w:rPr>
        <w:t>¡</w:t>
      </w:r>
      <w:r w:rsidRPr="001C3FEA">
        <w:rPr>
          <w:lang w:val="es-PE"/>
        </w:rPr>
        <w:t>Oh</w:t>
      </w:r>
      <w:r w:rsidR="00F00064">
        <w:rPr>
          <w:lang w:val="es-PE"/>
        </w:rPr>
        <w:t>!</w:t>
      </w:r>
      <w:r w:rsidRPr="001C3FEA">
        <w:rPr>
          <w:lang w:val="es-PE"/>
        </w:rPr>
        <w:t xml:space="preserve"> </w:t>
      </w:r>
      <w:r w:rsidR="00F00064" w:rsidRPr="001C3FEA">
        <w:rPr>
          <w:lang w:val="es-PE"/>
        </w:rPr>
        <w:t>Rey</w:t>
      </w:r>
      <w:r w:rsidRPr="001C3FEA">
        <w:rPr>
          <w:lang w:val="es-PE"/>
        </w:rPr>
        <w:t xml:space="preserve">, tomaré </w:t>
      </w:r>
      <w:r w:rsidR="00F00064">
        <w:rPr>
          <w:lang w:val="es-PE"/>
        </w:rPr>
        <w:t>s</w:t>
      </w:r>
      <w:r w:rsidRPr="001C3FEA">
        <w:rPr>
          <w:lang w:val="es-PE"/>
        </w:rPr>
        <w:t>u palabra y la aceptaré, pero no perderé la otra</w:t>
      </w:r>
      <w:r w:rsidR="0005772F">
        <w:rPr>
          <w:lang w:val="es-PE"/>
        </w:rPr>
        <w:t>;</w:t>
      </w:r>
      <w:r w:rsidRPr="001C3FEA">
        <w:rPr>
          <w:lang w:val="es-PE"/>
        </w:rPr>
        <w:t xml:space="preserve"> no dejaré de ir </w:t>
      </w:r>
      <w:r w:rsidR="0005772F">
        <w:rPr>
          <w:lang w:val="es-PE"/>
        </w:rPr>
        <w:t xml:space="preserve">hasta </w:t>
      </w:r>
      <w:r w:rsidRPr="001C3FEA">
        <w:rPr>
          <w:lang w:val="es-PE"/>
        </w:rPr>
        <w:t>allí y buscar también</w:t>
      </w:r>
      <w:r w:rsidR="00F00064">
        <w:rPr>
          <w:lang w:val="es-PE"/>
        </w:rPr>
        <w:t xml:space="preserve"> mi medio penique</w:t>
      </w:r>
      <w:r w:rsidRPr="001C3FEA">
        <w:rPr>
          <w:lang w:val="es-PE"/>
        </w:rPr>
        <w:t>". "Mi buen hombre, quédese aquí</w:t>
      </w:r>
      <w:r w:rsidR="0005772F">
        <w:rPr>
          <w:lang w:val="es-PE"/>
        </w:rPr>
        <w:t>;</w:t>
      </w:r>
      <w:r w:rsidRPr="001C3FEA">
        <w:rPr>
          <w:lang w:val="es-PE"/>
        </w:rPr>
        <w:t xml:space="preserve"> </w:t>
      </w:r>
      <w:r w:rsidR="0005772F">
        <w:rPr>
          <w:lang w:val="es-PE"/>
        </w:rPr>
        <w:t xml:space="preserve">yo </w:t>
      </w:r>
      <w:r w:rsidRPr="001C3FEA">
        <w:rPr>
          <w:lang w:val="es-PE"/>
        </w:rPr>
        <w:t xml:space="preserve">le daré </w:t>
      </w:r>
      <w:r w:rsidR="0005772F">
        <w:rPr>
          <w:lang w:val="es-PE"/>
        </w:rPr>
        <w:t xml:space="preserve">el </w:t>
      </w:r>
      <w:r w:rsidR="00F00064">
        <w:rPr>
          <w:lang w:val="es-PE"/>
        </w:rPr>
        <w:t>penique</w:t>
      </w:r>
      <w:r w:rsidRPr="001C3FEA">
        <w:rPr>
          <w:lang w:val="es-PE"/>
        </w:rPr>
        <w:t xml:space="preserve">, dos </w:t>
      </w:r>
      <w:r w:rsidR="00F00064">
        <w:rPr>
          <w:lang w:val="es-PE"/>
        </w:rPr>
        <w:t>peniques</w:t>
      </w:r>
      <w:r w:rsidR="0086550B">
        <w:rPr>
          <w:lang w:val="es-PE"/>
        </w:rPr>
        <w:t xml:space="preserve"> si quiere</w:t>
      </w:r>
      <w:r w:rsidRPr="001C3FEA">
        <w:rPr>
          <w:lang w:val="es-PE"/>
        </w:rPr>
        <w:t>" luego, ofreci</w:t>
      </w:r>
      <w:r w:rsidR="0005772F">
        <w:rPr>
          <w:lang w:val="es-PE"/>
        </w:rPr>
        <w:t>é</w:t>
      </w:r>
      <w:r w:rsidRPr="001C3FEA">
        <w:rPr>
          <w:lang w:val="es-PE"/>
        </w:rPr>
        <w:t>ndo</w:t>
      </w:r>
      <w:r w:rsidR="0005772F">
        <w:rPr>
          <w:lang w:val="es-PE"/>
        </w:rPr>
        <w:t>le</w:t>
      </w:r>
      <w:r w:rsidRPr="001C3FEA">
        <w:rPr>
          <w:lang w:val="es-PE"/>
        </w:rPr>
        <w:t xml:space="preserve"> más y más, </w:t>
      </w:r>
      <w:r w:rsidR="00F00064">
        <w:rPr>
          <w:lang w:val="es-PE"/>
        </w:rPr>
        <w:t>llegó a ofrecerle un</w:t>
      </w:r>
      <w:r w:rsidRPr="001C3FEA">
        <w:rPr>
          <w:lang w:val="es-PE"/>
        </w:rPr>
        <w:t xml:space="preserve"> </w:t>
      </w:r>
      <w:proofErr w:type="spellStart"/>
      <w:r w:rsidRPr="00F00064">
        <w:rPr>
          <w:i/>
          <w:iCs/>
          <w:lang w:val="es-PE"/>
        </w:rPr>
        <w:t>crore</w:t>
      </w:r>
      <w:proofErr w:type="spellEnd"/>
      <w:r w:rsidR="0005772F">
        <w:rPr>
          <w:lang w:val="es-PE"/>
        </w:rPr>
        <w:t xml:space="preserve"> de monedas</w:t>
      </w:r>
      <w:r w:rsidRPr="001C3FEA">
        <w:rPr>
          <w:lang w:val="es-PE"/>
        </w:rPr>
        <w:t xml:space="preserve">, cien </w:t>
      </w:r>
      <w:proofErr w:type="spellStart"/>
      <w:r w:rsidRPr="00086B59">
        <w:rPr>
          <w:i/>
          <w:iCs/>
          <w:lang w:val="es-PE"/>
        </w:rPr>
        <w:t>crores</w:t>
      </w:r>
      <w:proofErr w:type="spellEnd"/>
      <w:r w:rsidRPr="001C3FEA">
        <w:rPr>
          <w:lang w:val="es-PE"/>
        </w:rPr>
        <w:t xml:space="preserve">, </w:t>
      </w:r>
      <w:r w:rsidR="00086B59">
        <w:rPr>
          <w:lang w:val="es-PE"/>
        </w:rPr>
        <w:t xml:space="preserve">una </w:t>
      </w:r>
      <w:r w:rsidRPr="001C3FEA">
        <w:rPr>
          <w:lang w:val="es-PE"/>
        </w:rPr>
        <w:t>riqueza ilimitada, si el hombre se quedaba</w:t>
      </w:r>
      <w:r w:rsidR="004F35F8">
        <w:rPr>
          <w:lang w:val="es-PE"/>
        </w:rPr>
        <w:t xml:space="preserve"> ahí</w:t>
      </w:r>
      <w:r w:rsidRPr="001C3FEA">
        <w:rPr>
          <w:lang w:val="es-PE"/>
        </w:rPr>
        <w:t xml:space="preserve">. </w:t>
      </w:r>
      <w:r w:rsidR="00086B59">
        <w:rPr>
          <w:lang w:val="es-PE"/>
        </w:rPr>
        <w:lastRenderedPageBreak/>
        <w:t xml:space="preserve">No obstante, </w:t>
      </w:r>
      <w:r w:rsidRPr="001C3FEA">
        <w:rPr>
          <w:lang w:val="es-PE"/>
        </w:rPr>
        <w:t>él siempre respondía: "</w:t>
      </w:r>
      <w:r w:rsidR="00086B59">
        <w:rPr>
          <w:lang w:val="es-PE"/>
        </w:rPr>
        <w:t>¡</w:t>
      </w:r>
      <w:r w:rsidRPr="001C3FEA">
        <w:rPr>
          <w:lang w:val="es-PE"/>
        </w:rPr>
        <w:t>Oh</w:t>
      </w:r>
      <w:r w:rsidR="00086B59">
        <w:rPr>
          <w:lang w:val="es-PE"/>
        </w:rPr>
        <w:t>!</w:t>
      </w:r>
      <w:r w:rsidRPr="001C3FEA">
        <w:rPr>
          <w:lang w:val="es-PE"/>
        </w:rPr>
        <w:t xml:space="preserve"> </w:t>
      </w:r>
      <w:r w:rsidR="004F35F8">
        <w:rPr>
          <w:lang w:val="es-PE"/>
        </w:rPr>
        <w:t xml:space="preserve">Mi </w:t>
      </w:r>
      <w:r w:rsidR="00086B59" w:rsidRPr="001C3FEA">
        <w:rPr>
          <w:lang w:val="es-PE"/>
        </w:rPr>
        <w:t>Rey</w:t>
      </w:r>
      <w:r w:rsidRPr="001C3FEA">
        <w:rPr>
          <w:lang w:val="es-PE"/>
        </w:rPr>
        <w:t>, lo tomaré, pero también traeré el otro</w:t>
      </w:r>
      <w:r w:rsidR="00086B59">
        <w:rPr>
          <w:lang w:val="es-PE"/>
        </w:rPr>
        <w:t xml:space="preserve"> medio penique</w:t>
      </w:r>
      <w:r w:rsidRPr="001C3FEA">
        <w:rPr>
          <w:lang w:val="es-PE"/>
        </w:rPr>
        <w:t>". Entonces</w:t>
      </w:r>
      <w:r w:rsidR="004F35F8">
        <w:rPr>
          <w:lang w:val="es-PE"/>
        </w:rPr>
        <w:t>,</w:t>
      </w:r>
      <w:r w:rsidRPr="001C3FEA">
        <w:rPr>
          <w:lang w:val="es-PE"/>
        </w:rPr>
        <w:t xml:space="preserve"> </w:t>
      </w:r>
      <w:r w:rsidR="004F35F8">
        <w:rPr>
          <w:lang w:val="es-PE"/>
        </w:rPr>
        <w:t xml:space="preserve">éste </w:t>
      </w:r>
      <w:r w:rsidRPr="001C3FEA">
        <w:rPr>
          <w:lang w:val="es-PE"/>
        </w:rPr>
        <w:t xml:space="preserve">fue tentado </w:t>
      </w:r>
      <w:r w:rsidR="004F35F8">
        <w:rPr>
          <w:lang w:val="es-PE"/>
        </w:rPr>
        <w:t xml:space="preserve">con </w:t>
      </w:r>
      <w:r w:rsidRPr="001C3FEA">
        <w:rPr>
          <w:lang w:val="es-PE"/>
        </w:rPr>
        <w:t xml:space="preserve">ofrecimientos de cargos como tesorero y </w:t>
      </w:r>
      <w:r w:rsidR="004F35F8">
        <w:rPr>
          <w:lang w:val="es-PE"/>
        </w:rPr>
        <w:t xml:space="preserve">otros </w:t>
      </w:r>
      <w:r w:rsidRPr="001C3FEA">
        <w:rPr>
          <w:lang w:val="es-PE"/>
        </w:rPr>
        <w:t>cargos de diversa índole</w:t>
      </w:r>
      <w:r w:rsidR="004F35F8">
        <w:rPr>
          <w:lang w:val="es-PE"/>
        </w:rPr>
        <w:t>,</w:t>
      </w:r>
      <w:r w:rsidRPr="001C3FEA">
        <w:rPr>
          <w:lang w:val="es-PE"/>
        </w:rPr>
        <w:t xml:space="preserve"> </w:t>
      </w:r>
      <w:r w:rsidR="0086550B">
        <w:rPr>
          <w:lang w:val="es-PE"/>
        </w:rPr>
        <w:t xml:space="preserve">con </w:t>
      </w:r>
      <w:r w:rsidRPr="001C3FEA">
        <w:rPr>
          <w:lang w:val="es-PE"/>
        </w:rPr>
        <w:t xml:space="preserve">el cargo de </w:t>
      </w:r>
      <w:r w:rsidR="00086B59" w:rsidRPr="001C3FEA">
        <w:rPr>
          <w:lang w:val="es-PE"/>
        </w:rPr>
        <w:t>Virrey</w:t>
      </w:r>
      <w:r w:rsidR="004F35F8">
        <w:rPr>
          <w:lang w:val="es-PE"/>
        </w:rPr>
        <w:t>;</w:t>
      </w:r>
      <w:r w:rsidRPr="001C3FEA">
        <w:rPr>
          <w:lang w:val="es-PE"/>
        </w:rPr>
        <w:t xml:space="preserve"> al fin</w:t>
      </w:r>
      <w:r w:rsidR="004F35F8">
        <w:rPr>
          <w:lang w:val="es-PE"/>
        </w:rPr>
        <w:t>,</w:t>
      </w:r>
      <w:r w:rsidRPr="001C3FEA">
        <w:rPr>
          <w:lang w:val="es-PE"/>
        </w:rPr>
        <w:t xml:space="preserve"> se le ofreció la mitad del reino [449] si se quedaba</w:t>
      </w:r>
      <w:r w:rsidR="004F35F8">
        <w:rPr>
          <w:lang w:val="es-PE"/>
        </w:rPr>
        <w:t xml:space="preserve"> ahí</w:t>
      </w:r>
      <w:r w:rsidRPr="001C3FEA">
        <w:rPr>
          <w:lang w:val="es-PE"/>
        </w:rPr>
        <w:t xml:space="preserve">. </w:t>
      </w:r>
      <w:r w:rsidR="00086B59">
        <w:rPr>
          <w:lang w:val="es-PE"/>
        </w:rPr>
        <w:t>Entonces</w:t>
      </w:r>
      <w:r w:rsidR="004F35F8">
        <w:rPr>
          <w:lang w:val="es-PE"/>
        </w:rPr>
        <w:t>,</w:t>
      </w:r>
      <w:r w:rsidRPr="001C3FEA">
        <w:rPr>
          <w:lang w:val="es-PE"/>
        </w:rPr>
        <w:t xml:space="preserve"> </w:t>
      </w:r>
      <w:r w:rsidR="0086550B">
        <w:rPr>
          <w:lang w:val="es-PE"/>
        </w:rPr>
        <w:t xml:space="preserve">él </w:t>
      </w:r>
      <w:r w:rsidRPr="001C3FEA">
        <w:rPr>
          <w:lang w:val="es-PE"/>
        </w:rPr>
        <w:t xml:space="preserve">accedió. El </w:t>
      </w:r>
      <w:r w:rsidR="00461351">
        <w:rPr>
          <w:lang w:val="es-PE"/>
        </w:rPr>
        <w:t xml:space="preserve">Rey </w:t>
      </w:r>
      <w:r w:rsidRPr="001C3FEA">
        <w:rPr>
          <w:lang w:val="es-PE"/>
        </w:rPr>
        <w:t xml:space="preserve">dijo a sus ministros: "Id, rapad, bañad y adornad a mi amigo, </w:t>
      </w:r>
      <w:r w:rsidR="0086550B">
        <w:rPr>
          <w:lang w:val="es-PE"/>
        </w:rPr>
        <w:t xml:space="preserve">luego </w:t>
      </w:r>
      <w:r w:rsidRPr="001C3FEA">
        <w:rPr>
          <w:lang w:val="es-PE"/>
        </w:rPr>
        <w:t>traedlo de vuelta". Así lo hicieron</w:t>
      </w:r>
      <w:r w:rsidR="00D85402">
        <w:rPr>
          <w:lang w:val="es-PE"/>
        </w:rPr>
        <w:t xml:space="preserve"> ellos</w:t>
      </w:r>
      <w:r w:rsidRPr="001C3FEA">
        <w:rPr>
          <w:lang w:val="es-PE"/>
        </w:rPr>
        <w:t xml:space="preserve">. El </w:t>
      </w:r>
      <w:r w:rsidR="00461351">
        <w:rPr>
          <w:lang w:val="es-PE"/>
        </w:rPr>
        <w:t xml:space="preserve">Rey </w:t>
      </w:r>
      <w:r w:rsidRPr="001C3FEA">
        <w:rPr>
          <w:lang w:val="es-PE"/>
        </w:rPr>
        <w:t xml:space="preserve">dividió su reino en dos y le </w:t>
      </w:r>
      <w:r w:rsidR="00D85402">
        <w:rPr>
          <w:lang w:val="es-PE"/>
        </w:rPr>
        <w:t>conce</w:t>
      </w:r>
      <w:r w:rsidRPr="001C3FEA">
        <w:rPr>
          <w:lang w:val="es-PE"/>
        </w:rPr>
        <w:t>di</w:t>
      </w:r>
      <w:r w:rsidR="00D85402">
        <w:rPr>
          <w:lang w:val="es-PE"/>
        </w:rPr>
        <w:t>ó</w:t>
      </w:r>
      <w:r w:rsidRPr="001C3FEA">
        <w:rPr>
          <w:lang w:val="es-PE"/>
        </w:rPr>
        <w:t xml:space="preserve"> la mitad</w:t>
      </w:r>
      <w:r w:rsidR="00D85402">
        <w:rPr>
          <w:lang w:val="es-PE"/>
        </w:rPr>
        <w:t xml:space="preserve"> al hombre</w:t>
      </w:r>
      <w:r w:rsidR="0086550B">
        <w:rPr>
          <w:lang w:val="es-PE"/>
        </w:rPr>
        <w:t>,</w:t>
      </w:r>
      <w:r w:rsidRPr="001C3FEA">
        <w:rPr>
          <w:lang w:val="es-PE"/>
        </w:rPr>
        <w:t xml:space="preserve"> </w:t>
      </w:r>
      <w:r w:rsidR="0086550B">
        <w:rPr>
          <w:lang w:val="es-PE"/>
        </w:rPr>
        <w:t xml:space="preserve">no obstante, </w:t>
      </w:r>
      <w:r w:rsidRPr="001C3FEA">
        <w:rPr>
          <w:lang w:val="es-PE"/>
        </w:rPr>
        <w:t xml:space="preserve">dicen que </w:t>
      </w:r>
      <w:r w:rsidR="00F441AF">
        <w:rPr>
          <w:lang w:val="es-PE"/>
        </w:rPr>
        <w:t xml:space="preserve">él </w:t>
      </w:r>
      <w:r w:rsidRPr="001C3FEA">
        <w:rPr>
          <w:lang w:val="es-PE"/>
        </w:rPr>
        <w:t xml:space="preserve">tomó la mitad norte </w:t>
      </w:r>
      <w:r w:rsidR="00AA4F72">
        <w:rPr>
          <w:lang w:val="es-PE"/>
        </w:rPr>
        <w:t>por</w:t>
      </w:r>
      <w:r w:rsidRPr="001C3FEA">
        <w:rPr>
          <w:lang w:val="es-PE"/>
        </w:rPr>
        <w:t xml:space="preserve"> amor </w:t>
      </w:r>
      <w:r w:rsidR="00AA4F72">
        <w:rPr>
          <w:lang w:val="es-PE"/>
        </w:rPr>
        <w:t>a</w:t>
      </w:r>
      <w:r w:rsidRPr="001C3FEA">
        <w:rPr>
          <w:lang w:val="es-PE"/>
        </w:rPr>
        <w:t xml:space="preserve"> su medio </w:t>
      </w:r>
      <w:r w:rsidR="00086B59">
        <w:rPr>
          <w:lang w:val="es-PE"/>
        </w:rPr>
        <w:t>penique</w:t>
      </w:r>
      <w:r w:rsidRPr="001C3FEA">
        <w:rPr>
          <w:lang w:val="es-PE"/>
        </w:rPr>
        <w:t xml:space="preserve">. Fue </w:t>
      </w:r>
      <w:r w:rsidR="00086B59">
        <w:rPr>
          <w:lang w:val="es-PE"/>
        </w:rPr>
        <w:t xml:space="preserve">así que fue </w:t>
      </w:r>
      <w:r w:rsidRPr="001C3FEA">
        <w:rPr>
          <w:lang w:val="es-PE"/>
        </w:rPr>
        <w:t xml:space="preserve">llamado </w:t>
      </w:r>
      <w:r w:rsidR="00D85402">
        <w:rPr>
          <w:lang w:val="es-PE"/>
        </w:rPr>
        <w:t xml:space="preserve">el </w:t>
      </w:r>
      <w:r w:rsidR="00461351">
        <w:rPr>
          <w:lang w:val="es-PE"/>
        </w:rPr>
        <w:t xml:space="preserve">Rey </w:t>
      </w:r>
      <w:r w:rsidR="00F441AF" w:rsidRPr="001C3FEA">
        <w:rPr>
          <w:lang w:val="es-PE"/>
        </w:rPr>
        <w:t>Medio Penique.</w:t>
      </w:r>
      <w:r w:rsidR="00F441AF">
        <w:rPr>
          <w:lang w:val="es-PE"/>
        </w:rPr>
        <w:t xml:space="preserve"> </w:t>
      </w:r>
    </w:p>
    <w:p w14:paraId="1E7AE4CB" w14:textId="656C5E05" w:rsidR="003B269B" w:rsidRPr="003B269B" w:rsidRDefault="00086B59" w:rsidP="00D85402">
      <w:pPr>
        <w:pStyle w:val="NormalHistoria"/>
        <w:rPr>
          <w:lang w:val="es-PE"/>
        </w:rPr>
      </w:pPr>
      <w:r>
        <w:rPr>
          <w:lang w:val="es-PE"/>
        </w:rPr>
        <w:t>Ambos g</w:t>
      </w:r>
      <w:r w:rsidR="003B269B" w:rsidRPr="003B269B">
        <w:rPr>
          <w:lang w:val="es-PE"/>
        </w:rPr>
        <w:t>obernaron el reino en</w:t>
      </w:r>
      <w:r w:rsidR="001D1D19">
        <w:rPr>
          <w:lang w:val="es-PE"/>
        </w:rPr>
        <w:t>tre</w:t>
      </w:r>
      <w:r w:rsidR="003B269B" w:rsidRPr="003B269B">
        <w:rPr>
          <w:lang w:val="es-PE"/>
        </w:rPr>
        <w:t xml:space="preserve"> amistad y armonía. Un día</w:t>
      </w:r>
      <w:r w:rsidR="00D85402">
        <w:rPr>
          <w:lang w:val="es-PE"/>
        </w:rPr>
        <w:t>,</w:t>
      </w:r>
      <w:r w:rsidR="003B269B" w:rsidRPr="003B269B">
        <w:rPr>
          <w:lang w:val="es-PE"/>
        </w:rPr>
        <w:t xml:space="preserve"> fueron juntos al parque. Después de divertirse, el </w:t>
      </w:r>
      <w:r w:rsidR="00461351">
        <w:rPr>
          <w:lang w:val="es-PE"/>
        </w:rPr>
        <w:t xml:space="preserve">Rey </w:t>
      </w:r>
      <w:proofErr w:type="spellStart"/>
      <w:r w:rsidR="003B269B" w:rsidRPr="003B269B">
        <w:rPr>
          <w:lang w:val="es-PE"/>
        </w:rPr>
        <w:t>Udaya</w:t>
      </w:r>
      <w:proofErr w:type="spellEnd"/>
      <w:r w:rsidR="003B269B" w:rsidRPr="003B269B">
        <w:rPr>
          <w:lang w:val="es-PE"/>
        </w:rPr>
        <w:t xml:space="preserve"> se </w:t>
      </w:r>
      <w:r w:rsidR="00D85402">
        <w:rPr>
          <w:lang w:val="es-PE"/>
        </w:rPr>
        <w:t>re</w:t>
      </w:r>
      <w:r w:rsidR="003B269B" w:rsidRPr="003B269B">
        <w:rPr>
          <w:lang w:val="es-PE"/>
        </w:rPr>
        <w:t xml:space="preserve">costó con la cabeza </w:t>
      </w:r>
      <w:r w:rsidR="00D85402">
        <w:rPr>
          <w:lang w:val="es-PE"/>
        </w:rPr>
        <w:t xml:space="preserve">sobre </w:t>
      </w:r>
      <w:r w:rsidR="003B269B" w:rsidRPr="003B269B">
        <w:rPr>
          <w:lang w:val="es-PE"/>
        </w:rPr>
        <w:t xml:space="preserve">el regazo del </w:t>
      </w:r>
      <w:r w:rsidR="00461351">
        <w:rPr>
          <w:lang w:val="es-PE"/>
        </w:rPr>
        <w:t xml:space="preserve">Rey </w:t>
      </w:r>
      <w:r w:rsidRPr="00086B59">
        <w:rPr>
          <w:lang w:val="es-PE"/>
        </w:rPr>
        <w:t>Medio Penique</w:t>
      </w:r>
      <w:r w:rsidR="003B269B" w:rsidRPr="003B269B">
        <w:rPr>
          <w:lang w:val="es-PE"/>
        </w:rPr>
        <w:t xml:space="preserve">. </w:t>
      </w:r>
      <w:r w:rsidR="00D85402">
        <w:rPr>
          <w:lang w:val="es-PE"/>
        </w:rPr>
        <w:t>Entonces, s</w:t>
      </w:r>
      <w:r w:rsidR="003B269B" w:rsidRPr="003B269B">
        <w:rPr>
          <w:lang w:val="es-PE"/>
        </w:rPr>
        <w:t>e quedó dormido, mientras los asistentes iban de un lado a otro</w:t>
      </w:r>
      <w:r w:rsidR="00684B49">
        <w:rPr>
          <w:lang w:val="es-PE"/>
        </w:rPr>
        <w:t>,</w:t>
      </w:r>
      <w:r w:rsidR="003B269B" w:rsidRPr="003B269B">
        <w:rPr>
          <w:lang w:val="es-PE"/>
        </w:rPr>
        <w:t xml:space="preserve"> disfrutando de su </w:t>
      </w:r>
      <w:r w:rsidR="00F441AF">
        <w:rPr>
          <w:lang w:val="es-PE"/>
        </w:rPr>
        <w:t>día</w:t>
      </w:r>
      <w:r w:rsidR="003B269B" w:rsidRPr="003B269B">
        <w:rPr>
          <w:lang w:val="es-PE"/>
        </w:rPr>
        <w:t xml:space="preserve">. </w:t>
      </w:r>
      <w:r w:rsidR="00684B49">
        <w:rPr>
          <w:lang w:val="es-PE"/>
        </w:rPr>
        <w:t>Entonces, e</w:t>
      </w:r>
      <w:r w:rsidR="003B269B" w:rsidRPr="003B269B">
        <w:rPr>
          <w:lang w:val="es-PE"/>
        </w:rPr>
        <w:t xml:space="preserve">l </w:t>
      </w:r>
      <w:r w:rsidR="00461351">
        <w:rPr>
          <w:lang w:val="es-PE"/>
        </w:rPr>
        <w:t xml:space="preserve">Rey </w:t>
      </w:r>
      <w:r w:rsidRPr="00086B59">
        <w:rPr>
          <w:lang w:val="es-PE"/>
        </w:rPr>
        <w:t>Medio Peniqu</w:t>
      </w:r>
      <w:r>
        <w:rPr>
          <w:lang w:val="es-PE"/>
        </w:rPr>
        <w:t xml:space="preserve">e </w:t>
      </w:r>
      <w:r w:rsidR="003B269B" w:rsidRPr="003B269B">
        <w:rPr>
          <w:lang w:val="es-PE"/>
        </w:rPr>
        <w:t>pensó: "¿Por qué debería tener siempre solo la mitad de</w:t>
      </w:r>
      <w:r w:rsidR="001D1D19">
        <w:rPr>
          <w:lang w:val="es-PE"/>
        </w:rPr>
        <w:t xml:space="preserve"> este</w:t>
      </w:r>
      <w:r w:rsidR="003B269B" w:rsidRPr="003B269B">
        <w:rPr>
          <w:lang w:val="es-PE"/>
        </w:rPr>
        <w:t xml:space="preserve"> reino? Lo mataré y seré </w:t>
      </w:r>
      <w:r w:rsidRPr="003B269B">
        <w:rPr>
          <w:lang w:val="es-PE"/>
        </w:rPr>
        <w:t>Rey</w:t>
      </w:r>
      <w:r w:rsidR="001D1D19" w:rsidRPr="001D1D19">
        <w:rPr>
          <w:lang w:val="es-PE"/>
        </w:rPr>
        <w:t xml:space="preserve"> </w:t>
      </w:r>
      <w:r w:rsidR="001D1D19" w:rsidRPr="003B269B">
        <w:rPr>
          <w:lang w:val="es-PE"/>
        </w:rPr>
        <w:t>único</w:t>
      </w:r>
      <w:r w:rsidR="003B269B" w:rsidRPr="003B269B">
        <w:rPr>
          <w:lang w:val="es-PE"/>
        </w:rPr>
        <w:t>" así</w:t>
      </w:r>
      <w:r w:rsidR="001D1D19">
        <w:rPr>
          <w:lang w:val="es-PE"/>
        </w:rPr>
        <w:t>,</w:t>
      </w:r>
      <w:r w:rsidR="003B269B" w:rsidRPr="003B269B">
        <w:rPr>
          <w:lang w:val="es-PE"/>
        </w:rPr>
        <w:t xml:space="preserve"> desenvainó su espada, pero </w:t>
      </w:r>
      <w:r w:rsidR="00FA0942">
        <w:rPr>
          <w:lang w:val="es-PE"/>
        </w:rPr>
        <w:t>mientras pensaba</w:t>
      </w:r>
      <w:r w:rsidR="003B269B" w:rsidRPr="003B269B">
        <w:rPr>
          <w:lang w:val="es-PE"/>
        </w:rPr>
        <w:t xml:space="preserve"> en </w:t>
      </w:r>
      <w:r w:rsidR="00FA0942">
        <w:rPr>
          <w:lang w:val="es-PE"/>
        </w:rPr>
        <w:t>lastimarlo</w:t>
      </w:r>
      <w:r w:rsidR="0081598C">
        <w:rPr>
          <w:lang w:val="es-PE"/>
        </w:rPr>
        <w:t>,</w:t>
      </w:r>
      <w:r w:rsidR="00FA0942">
        <w:rPr>
          <w:lang w:val="es-PE"/>
        </w:rPr>
        <w:t xml:space="preserve"> </w:t>
      </w:r>
      <w:r w:rsidR="003B269B" w:rsidRPr="003B269B">
        <w:rPr>
          <w:lang w:val="es-PE"/>
        </w:rPr>
        <w:t xml:space="preserve">recordó </w:t>
      </w:r>
      <w:r w:rsidR="00B22B76">
        <w:rPr>
          <w:lang w:val="es-PE"/>
        </w:rPr>
        <w:t>lo que el</w:t>
      </w:r>
      <w:r w:rsidR="003B269B" w:rsidRPr="003B269B">
        <w:rPr>
          <w:lang w:val="es-PE"/>
        </w:rPr>
        <w:t xml:space="preserve"> </w:t>
      </w:r>
      <w:r w:rsidR="00461351">
        <w:rPr>
          <w:lang w:val="es-PE"/>
        </w:rPr>
        <w:t xml:space="preserve">Rey </w:t>
      </w:r>
      <w:r w:rsidR="003B269B" w:rsidRPr="003B269B">
        <w:rPr>
          <w:lang w:val="es-PE"/>
        </w:rPr>
        <w:t>había hecho</w:t>
      </w:r>
      <w:r w:rsidR="00B22B76">
        <w:rPr>
          <w:lang w:val="es-PE"/>
        </w:rPr>
        <w:t xml:space="preserve"> por él</w:t>
      </w:r>
      <w:r w:rsidR="003B269B" w:rsidRPr="003B269B">
        <w:rPr>
          <w:lang w:val="es-PE"/>
        </w:rPr>
        <w:t xml:space="preserve"> cuando era pobre y </w:t>
      </w:r>
      <w:r w:rsidR="00FA0942">
        <w:rPr>
          <w:lang w:val="es-PE"/>
        </w:rPr>
        <w:t>miserable</w:t>
      </w:r>
      <w:r w:rsidR="003B269B" w:rsidRPr="003B269B">
        <w:rPr>
          <w:lang w:val="es-PE"/>
        </w:rPr>
        <w:t xml:space="preserve">, </w:t>
      </w:r>
      <w:r w:rsidR="009E11BB">
        <w:rPr>
          <w:lang w:val="es-PE"/>
        </w:rPr>
        <w:t xml:space="preserve">haciéndolo </w:t>
      </w:r>
      <w:r w:rsidR="003B269B" w:rsidRPr="003B269B">
        <w:rPr>
          <w:lang w:val="es-PE"/>
        </w:rPr>
        <w:t xml:space="preserve">su socio y </w:t>
      </w:r>
      <w:r w:rsidR="0081598C">
        <w:rPr>
          <w:lang w:val="es-PE"/>
        </w:rPr>
        <w:t xml:space="preserve">recordó también </w:t>
      </w:r>
      <w:r w:rsidR="009E11BB">
        <w:rPr>
          <w:lang w:val="es-PE"/>
        </w:rPr>
        <w:t xml:space="preserve">cuando </w:t>
      </w:r>
      <w:r w:rsidR="003B269B" w:rsidRPr="003B269B">
        <w:rPr>
          <w:lang w:val="es-PE"/>
        </w:rPr>
        <w:t xml:space="preserve">lo puso </w:t>
      </w:r>
      <w:r w:rsidR="0081598C">
        <w:rPr>
          <w:lang w:val="es-PE"/>
        </w:rPr>
        <w:t xml:space="preserve">bajo un </w:t>
      </w:r>
      <w:r w:rsidR="003B269B" w:rsidRPr="003B269B">
        <w:rPr>
          <w:lang w:val="es-PE"/>
        </w:rPr>
        <w:t xml:space="preserve">gran poder y que el pensamiento que había surgido en su mente de matar a </w:t>
      </w:r>
      <w:r w:rsidR="0081598C">
        <w:rPr>
          <w:lang w:val="es-PE"/>
        </w:rPr>
        <w:t xml:space="preserve">semejante </w:t>
      </w:r>
      <w:r w:rsidR="003B269B" w:rsidRPr="003B269B">
        <w:rPr>
          <w:lang w:val="es-PE"/>
        </w:rPr>
        <w:t>benefactor era perverso</w:t>
      </w:r>
      <w:r w:rsidR="0081598C">
        <w:rPr>
          <w:lang w:val="es-PE"/>
        </w:rPr>
        <w:t>;</w:t>
      </w:r>
      <w:r w:rsidR="003B269B" w:rsidRPr="003B269B">
        <w:rPr>
          <w:lang w:val="es-PE"/>
        </w:rPr>
        <w:t xml:space="preserve"> así</w:t>
      </w:r>
      <w:r w:rsidR="0081598C">
        <w:rPr>
          <w:lang w:val="es-PE"/>
        </w:rPr>
        <w:t>,</w:t>
      </w:r>
      <w:r w:rsidR="003B269B" w:rsidRPr="003B269B">
        <w:rPr>
          <w:lang w:val="es-PE"/>
        </w:rPr>
        <w:t xml:space="preserve"> envainó </w:t>
      </w:r>
      <w:r w:rsidR="00B22B76">
        <w:rPr>
          <w:lang w:val="es-PE"/>
        </w:rPr>
        <w:t xml:space="preserve">otra vez </w:t>
      </w:r>
      <w:r w:rsidR="003B269B" w:rsidRPr="003B269B">
        <w:rPr>
          <w:lang w:val="es-PE"/>
        </w:rPr>
        <w:t>la espada. Una segunda y una tercera vez</w:t>
      </w:r>
      <w:r w:rsidR="00163D9A">
        <w:rPr>
          <w:lang w:val="es-PE"/>
        </w:rPr>
        <w:t>,</w:t>
      </w:r>
      <w:r w:rsidR="003B269B" w:rsidRPr="003B269B">
        <w:rPr>
          <w:lang w:val="es-PE"/>
        </w:rPr>
        <w:t xml:space="preserve"> surgió el mismo pensamiento. Sintiendo que este pensamiento, que aparecía una y otra vez, lo conduciría a </w:t>
      </w:r>
      <w:r w:rsidR="009E11BB">
        <w:rPr>
          <w:lang w:val="es-PE"/>
        </w:rPr>
        <w:t>un</w:t>
      </w:r>
      <w:r w:rsidR="003B269B" w:rsidRPr="003B269B">
        <w:rPr>
          <w:lang w:val="es-PE"/>
        </w:rPr>
        <w:t xml:space="preserve">a mala acción, arrojó la espada al suelo y despertó al </w:t>
      </w:r>
      <w:r w:rsidR="00B22B76" w:rsidRPr="003B269B">
        <w:rPr>
          <w:lang w:val="es-PE"/>
        </w:rPr>
        <w:t>Rey</w:t>
      </w:r>
      <w:r w:rsidR="003B269B" w:rsidRPr="003B269B">
        <w:rPr>
          <w:lang w:val="es-PE"/>
        </w:rPr>
        <w:t>. "Perdón</w:t>
      </w:r>
      <w:r w:rsidR="00B22B76">
        <w:rPr>
          <w:lang w:val="es-PE"/>
        </w:rPr>
        <w:t>e</w:t>
      </w:r>
      <w:r w:rsidR="003B269B" w:rsidRPr="003B269B">
        <w:rPr>
          <w:lang w:val="es-PE"/>
        </w:rPr>
        <w:t xml:space="preserve">me, </w:t>
      </w:r>
      <w:r w:rsidR="00B22B76">
        <w:rPr>
          <w:lang w:val="es-PE"/>
        </w:rPr>
        <w:t>¡</w:t>
      </w:r>
      <w:r w:rsidR="009E11BB" w:rsidRPr="003B269B">
        <w:rPr>
          <w:lang w:val="es-PE"/>
        </w:rPr>
        <w:t>Oh</w:t>
      </w:r>
      <w:r w:rsidR="00B22B76">
        <w:rPr>
          <w:lang w:val="es-PE"/>
        </w:rPr>
        <w:t>!</w:t>
      </w:r>
      <w:r w:rsidR="003B269B" w:rsidRPr="003B269B">
        <w:rPr>
          <w:lang w:val="es-PE"/>
        </w:rPr>
        <w:t xml:space="preserve"> </w:t>
      </w:r>
      <w:r w:rsidR="00163D9A">
        <w:rPr>
          <w:lang w:val="es-PE"/>
        </w:rPr>
        <w:t xml:space="preserve">Mi </w:t>
      </w:r>
      <w:r w:rsidR="00B22B76" w:rsidRPr="003B269B">
        <w:rPr>
          <w:lang w:val="es-PE"/>
        </w:rPr>
        <w:t>Rey</w:t>
      </w:r>
      <w:r w:rsidR="003B269B" w:rsidRPr="003B269B">
        <w:rPr>
          <w:lang w:val="es-PE"/>
        </w:rPr>
        <w:t>", dijo y cayó a</w:t>
      </w:r>
      <w:r w:rsidR="00B22B76">
        <w:rPr>
          <w:lang w:val="es-PE"/>
        </w:rPr>
        <w:t>nte</w:t>
      </w:r>
      <w:r w:rsidR="003B269B" w:rsidRPr="003B269B">
        <w:rPr>
          <w:lang w:val="es-PE"/>
        </w:rPr>
        <w:t xml:space="preserve"> sus pies. "Amigo, no me ha hecho ningún </w:t>
      </w:r>
      <w:r w:rsidR="00B22B76">
        <w:rPr>
          <w:lang w:val="es-PE"/>
        </w:rPr>
        <w:t>daño</w:t>
      </w:r>
      <w:r w:rsidR="003B269B" w:rsidRPr="003B269B">
        <w:rPr>
          <w:lang w:val="es-PE"/>
        </w:rPr>
        <w:t>". "</w:t>
      </w:r>
      <w:r w:rsidR="00B22B76">
        <w:rPr>
          <w:lang w:val="es-PE"/>
        </w:rPr>
        <w:t>Lo he hecho</w:t>
      </w:r>
      <w:r w:rsidR="003B269B" w:rsidRPr="003B269B">
        <w:rPr>
          <w:lang w:val="es-PE"/>
        </w:rPr>
        <w:t xml:space="preserve">, </w:t>
      </w:r>
      <w:r w:rsidR="00B22B76">
        <w:rPr>
          <w:lang w:val="es-PE"/>
        </w:rPr>
        <w:t>¡</w:t>
      </w:r>
      <w:r w:rsidR="009E11BB" w:rsidRPr="003B269B">
        <w:rPr>
          <w:lang w:val="es-PE"/>
        </w:rPr>
        <w:t>Oh</w:t>
      </w:r>
      <w:r w:rsidR="00B22B76">
        <w:rPr>
          <w:lang w:val="es-PE"/>
        </w:rPr>
        <w:t>!</w:t>
      </w:r>
      <w:r w:rsidR="003B269B" w:rsidRPr="003B269B">
        <w:rPr>
          <w:lang w:val="es-PE"/>
        </w:rPr>
        <w:t xml:space="preserve"> gran </w:t>
      </w:r>
      <w:r w:rsidR="00B22B76" w:rsidRPr="003B269B">
        <w:rPr>
          <w:lang w:val="es-PE"/>
        </w:rPr>
        <w:t>Rey</w:t>
      </w:r>
      <w:r w:rsidR="003B269B" w:rsidRPr="003B269B">
        <w:rPr>
          <w:lang w:val="es-PE"/>
        </w:rPr>
        <w:t xml:space="preserve">: hice tal y tal cosa". "Entonces, amigo, </w:t>
      </w:r>
      <w:r w:rsidR="00B22B76">
        <w:rPr>
          <w:lang w:val="es-PE"/>
        </w:rPr>
        <w:t>lo</w:t>
      </w:r>
      <w:r w:rsidR="003B269B" w:rsidRPr="003B269B">
        <w:rPr>
          <w:lang w:val="es-PE"/>
        </w:rPr>
        <w:t xml:space="preserve"> perdono</w:t>
      </w:r>
      <w:r w:rsidR="00163D9A">
        <w:rPr>
          <w:lang w:val="es-PE"/>
        </w:rPr>
        <w:t>;</w:t>
      </w:r>
      <w:r w:rsidR="003B269B" w:rsidRPr="003B269B">
        <w:rPr>
          <w:lang w:val="es-PE"/>
        </w:rPr>
        <w:t xml:space="preserve"> si lo desea, s</w:t>
      </w:r>
      <w:r w:rsidR="00B22B76">
        <w:rPr>
          <w:lang w:val="es-PE"/>
        </w:rPr>
        <w:t>ea</w:t>
      </w:r>
      <w:r w:rsidR="003B269B" w:rsidRPr="003B269B">
        <w:rPr>
          <w:lang w:val="es-PE"/>
        </w:rPr>
        <w:t xml:space="preserve"> </w:t>
      </w:r>
      <w:r w:rsidR="009E11BB">
        <w:rPr>
          <w:lang w:val="es-PE"/>
        </w:rPr>
        <w:t xml:space="preserve">el </w:t>
      </w:r>
      <w:r w:rsidR="003B269B" w:rsidRPr="003B269B">
        <w:rPr>
          <w:lang w:val="es-PE"/>
        </w:rPr>
        <w:t>único</w:t>
      </w:r>
      <w:r w:rsidR="009E11BB" w:rsidRPr="009E11BB">
        <w:rPr>
          <w:lang w:val="es-PE"/>
        </w:rPr>
        <w:t xml:space="preserve"> </w:t>
      </w:r>
      <w:r w:rsidR="009E11BB">
        <w:rPr>
          <w:lang w:val="es-PE"/>
        </w:rPr>
        <w:t>Rey</w:t>
      </w:r>
      <w:r w:rsidR="003B269B" w:rsidRPr="003B269B">
        <w:rPr>
          <w:lang w:val="es-PE"/>
        </w:rPr>
        <w:t xml:space="preserve"> y yo serviré </w:t>
      </w:r>
      <w:r w:rsidR="00163D9A">
        <w:rPr>
          <w:lang w:val="es-PE"/>
        </w:rPr>
        <w:t>bajo</w:t>
      </w:r>
      <w:r w:rsidR="003B269B" w:rsidRPr="003B269B">
        <w:rPr>
          <w:lang w:val="es-PE"/>
        </w:rPr>
        <w:t xml:space="preserve"> </w:t>
      </w:r>
      <w:r w:rsidR="00B22B76">
        <w:rPr>
          <w:lang w:val="es-PE"/>
        </w:rPr>
        <w:t>s</w:t>
      </w:r>
      <w:r w:rsidR="003B269B" w:rsidRPr="003B269B">
        <w:rPr>
          <w:lang w:val="es-PE"/>
        </w:rPr>
        <w:t>us órdenes</w:t>
      </w:r>
      <w:r w:rsidR="00163D9A">
        <w:rPr>
          <w:lang w:val="es-PE"/>
        </w:rPr>
        <w:t>,</w:t>
      </w:r>
      <w:r w:rsidR="003B269B" w:rsidRPr="003B269B">
        <w:rPr>
          <w:lang w:val="es-PE"/>
        </w:rPr>
        <w:t xml:space="preserve"> como </w:t>
      </w:r>
      <w:r w:rsidR="00B22B76" w:rsidRPr="003B269B">
        <w:rPr>
          <w:lang w:val="es-PE"/>
        </w:rPr>
        <w:t>Virrey</w:t>
      </w:r>
      <w:r w:rsidR="003B269B" w:rsidRPr="003B269B">
        <w:rPr>
          <w:lang w:val="es-PE"/>
        </w:rPr>
        <w:t>". Él respondió: "</w:t>
      </w:r>
      <w:r w:rsidR="00B22B76">
        <w:rPr>
          <w:lang w:val="es-PE"/>
        </w:rPr>
        <w:t>¡</w:t>
      </w:r>
      <w:r w:rsidR="003B269B" w:rsidRPr="003B269B">
        <w:rPr>
          <w:lang w:val="es-PE"/>
        </w:rPr>
        <w:t>Oh</w:t>
      </w:r>
      <w:r w:rsidR="00B22B76">
        <w:rPr>
          <w:lang w:val="es-PE"/>
        </w:rPr>
        <w:t>!</w:t>
      </w:r>
      <w:r w:rsidR="003B269B" w:rsidRPr="003B269B">
        <w:rPr>
          <w:lang w:val="es-PE"/>
        </w:rPr>
        <w:t xml:space="preserve"> </w:t>
      </w:r>
      <w:r w:rsidR="00B22B76" w:rsidRPr="003B269B">
        <w:rPr>
          <w:lang w:val="es-PE"/>
        </w:rPr>
        <w:t>Rey</w:t>
      </w:r>
      <w:r w:rsidR="003B269B" w:rsidRPr="003B269B">
        <w:rPr>
          <w:lang w:val="es-PE"/>
        </w:rPr>
        <w:t>, no tengo necesidad de</w:t>
      </w:r>
      <w:r w:rsidR="009E11BB">
        <w:rPr>
          <w:lang w:val="es-PE"/>
        </w:rPr>
        <w:t xml:space="preserve"> este</w:t>
      </w:r>
      <w:r w:rsidR="003B269B" w:rsidRPr="003B269B">
        <w:rPr>
          <w:lang w:val="es-PE"/>
        </w:rPr>
        <w:t xml:space="preserve"> reino, tal deseo me hará renacer </w:t>
      </w:r>
      <w:r w:rsidR="00163D9A">
        <w:rPr>
          <w:lang w:val="es-PE"/>
        </w:rPr>
        <w:t xml:space="preserve">bajo </w:t>
      </w:r>
      <w:r w:rsidR="003B269B" w:rsidRPr="003B269B">
        <w:rPr>
          <w:lang w:val="es-PE"/>
        </w:rPr>
        <w:t>mal</w:t>
      </w:r>
      <w:r w:rsidR="00B22B76">
        <w:rPr>
          <w:lang w:val="es-PE"/>
        </w:rPr>
        <w:t>a</w:t>
      </w:r>
      <w:r w:rsidR="003B269B" w:rsidRPr="003B269B">
        <w:rPr>
          <w:lang w:val="es-PE"/>
        </w:rPr>
        <w:t xml:space="preserve">s </w:t>
      </w:r>
      <w:r w:rsidR="00B22B76">
        <w:rPr>
          <w:lang w:val="es-PE"/>
        </w:rPr>
        <w:t>condiciones</w:t>
      </w:r>
      <w:r w:rsidR="009E11BB">
        <w:rPr>
          <w:lang w:val="es-PE"/>
        </w:rPr>
        <w:t>;</w:t>
      </w:r>
      <w:r w:rsidR="003B269B" w:rsidRPr="003B269B">
        <w:rPr>
          <w:lang w:val="es-PE"/>
        </w:rPr>
        <w:t xml:space="preserve"> el reino es </w:t>
      </w:r>
      <w:r w:rsidR="00B22B76">
        <w:rPr>
          <w:lang w:val="es-PE"/>
        </w:rPr>
        <w:t>s</w:t>
      </w:r>
      <w:r w:rsidR="003B269B" w:rsidRPr="003B269B">
        <w:rPr>
          <w:lang w:val="es-PE"/>
        </w:rPr>
        <w:t>uyo, tóm</w:t>
      </w:r>
      <w:r w:rsidR="00B22B76">
        <w:rPr>
          <w:lang w:val="es-PE"/>
        </w:rPr>
        <w:t>e</w:t>
      </w:r>
      <w:r w:rsidR="003B269B" w:rsidRPr="003B269B">
        <w:rPr>
          <w:lang w:val="es-PE"/>
        </w:rPr>
        <w:t>lo</w:t>
      </w:r>
      <w:r w:rsidR="00BE3D03">
        <w:rPr>
          <w:lang w:val="es-PE"/>
        </w:rPr>
        <w:t>,</w:t>
      </w:r>
      <w:r w:rsidR="003B269B" w:rsidRPr="003B269B">
        <w:rPr>
          <w:lang w:val="es-PE"/>
        </w:rPr>
        <w:t xml:space="preserve"> </w:t>
      </w:r>
      <w:r w:rsidR="00BE3D03">
        <w:rPr>
          <w:lang w:val="es-PE"/>
        </w:rPr>
        <w:t xml:space="preserve">yo </w:t>
      </w:r>
      <w:r w:rsidR="003B269B" w:rsidRPr="003B269B">
        <w:rPr>
          <w:lang w:val="es-PE"/>
        </w:rPr>
        <w:t>me convertiré en asceta</w:t>
      </w:r>
      <w:r w:rsidR="00163D9A">
        <w:rPr>
          <w:lang w:val="es-PE"/>
        </w:rPr>
        <w:t>;</w:t>
      </w:r>
      <w:r w:rsidR="003B269B" w:rsidRPr="003B269B">
        <w:rPr>
          <w:lang w:val="es-PE"/>
        </w:rPr>
        <w:t xml:space="preserve"> he visto la raíz del deseo, </w:t>
      </w:r>
      <w:r w:rsidR="005D5D34">
        <w:rPr>
          <w:lang w:val="es-PE"/>
        </w:rPr>
        <w:t>crece</w:t>
      </w:r>
      <w:r w:rsidR="003B269B" w:rsidRPr="003B269B">
        <w:rPr>
          <w:lang w:val="es-PE"/>
        </w:rPr>
        <w:t xml:space="preserve"> de</w:t>
      </w:r>
      <w:r w:rsidR="005D5D34">
        <w:rPr>
          <w:lang w:val="es-PE"/>
        </w:rPr>
        <w:t xml:space="preserve"> </w:t>
      </w:r>
      <w:r w:rsidR="003B269B" w:rsidRPr="003B269B">
        <w:rPr>
          <w:lang w:val="es-PE"/>
        </w:rPr>
        <w:t>l</w:t>
      </w:r>
      <w:r w:rsidR="005D5D34">
        <w:rPr>
          <w:lang w:val="es-PE"/>
        </w:rPr>
        <w:t>a</w:t>
      </w:r>
      <w:r w:rsidR="003B269B" w:rsidRPr="003B269B">
        <w:rPr>
          <w:lang w:val="es-PE"/>
        </w:rPr>
        <w:t xml:space="preserve"> </w:t>
      </w:r>
      <w:r w:rsidR="005D5D34">
        <w:rPr>
          <w:lang w:val="es-PE"/>
        </w:rPr>
        <w:t xml:space="preserve">aspiración </w:t>
      </w:r>
      <w:r w:rsidR="003B269B" w:rsidRPr="003B269B">
        <w:rPr>
          <w:lang w:val="es-PE"/>
        </w:rPr>
        <w:t>de un hombre, [450] de ahora en adelante</w:t>
      </w:r>
      <w:r w:rsidR="004C7068">
        <w:rPr>
          <w:lang w:val="es-PE"/>
        </w:rPr>
        <w:t>,</w:t>
      </w:r>
      <w:r w:rsidR="003B269B" w:rsidRPr="003B269B">
        <w:rPr>
          <w:lang w:val="es-PE"/>
        </w:rPr>
        <w:t xml:space="preserve"> no tendré </w:t>
      </w:r>
      <w:r w:rsidR="004C7068">
        <w:rPr>
          <w:lang w:val="es-PE"/>
        </w:rPr>
        <w:t xml:space="preserve">más </w:t>
      </w:r>
      <w:r w:rsidR="003B269B" w:rsidRPr="003B269B">
        <w:rPr>
          <w:lang w:val="es-PE"/>
        </w:rPr>
        <w:t>tal</w:t>
      </w:r>
      <w:r w:rsidR="005D5D34">
        <w:rPr>
          <w:lang w:val="es-PE"/>
        </w:rPr>
        <w:t>es</w:t>
      </w:r>
      <w:r w:rsidR="003B269B" w:rsidRPr="003B269B">
        <w:rPr>
          <w:lang w:val="es-PE"/>
        </w:rPr>
        <w:t xml:space="preserve"> </w:t>
      </w:r>
      <w:r w:rsidR="005D5D34">
        <w:rPr>
          <w:lang w:val="es-PE"/>
        </w:rPr>
        <w:t>aspiraciones</w:t>
      </w:r>
      <w:r w:rsidR="003B269B" w:rsidRPr="003B269B">
        <w:rPr>
          <w:lang w:val="es-PE"/>
        </w:rPr>
        <w:t>" y</w:t>
      </w:r>
      <w:r w:rsidR="004C7068">
        <w:rPr>
          <w:lang w:val="es-PE"/>
        </w:rPr>
        <w:t>,</w:t>
      </w:r>
      <w:r w:rsidR="003B269B" w:rsidRPr="003B269B">
        <w:rPr>
          <w:lang w:val="es-PE"/>
        </w:rPr>
        <w:t xml:space="preserve"> así, </w:t>
      </w:r>
      <w:r w:rsidR="004C7068">
        <w:rPr>
          <w:lang w:val="es-PE"/>
        </w:rPr>
        <w:t xml:space="preserve">bajo este </w:t>
      </w:r>
      <w:r w:rsidR="003B269B" w:rsidRPr="003B269B">
        <w:rPr>
          <w:lang w:val="es-PE"/>
        </w:rPr>
        <w:t xml:space="preserve">éxtasis, </w:t>
      </w:r>
      <w:r w:rsidR="004C7068">
        <w:rPr>
          <w:lang w:val="es-PE"/>
        </w:rPr>
        <w:t xml:space="preserve">recitó </w:t>
      </w:r>
      <w:r w:rsidR="003B269B" w:rsidRPr="003B269B">
        <w:rPr>
          <w:lang w:val="es-PE"/>
        </w:rPr>
        <w:t xml:space="preserve">la cuarta estrofa: </w:t>
      </w:r>
      <w:r w:rsidR="00832055" w:rsidRPr="00832055">
        <w:rPr>
          <w:lang w:val="es-PE"/>
        </w:rPr>
        <w:t>—</w:t>
      </w:r>
    </w:p>
    <w:p w14:paraId="6BBE9749" w14:textId="1BAB269E" w:rsidR="003B269B" w:rsidRPr="003B269B" w:rsidRDefault="004C7068" w:rsidP="004C7068">
      <w:pPr>
        <w:pStyle w:val="Verso2Espaol"/>
        <w:ind w:left="738"/>
        <w:rPr>
          <w:lang w:val="es-PE"/>
        </w:rPr>
      </w:pPr>
      <w:r>
        <w:rPr>
          <w:lang w:val="es-PE"/>
        </w:rPr>
        <w:t>4</w:t>
      </w:r>
      <w:r w:rsidRPr="004C7068">
        <w:rPr>
          <w:lang w:val="es-PE"/>
        </w:rPr>
        <w:t>.</w:t>
      </w:r>
      <w:r w:rsidRPr="004C7068">
        <w:rPr>
          <w:lang w:val="es-PE"/>
        </w:rPr>
        <w:tab/>
      </w:r>
      <w:r w:rsidR="003B269B" w:rsidRPr="003B269B">
        <w:rPr>
          <w:lang w:val="es-PE"/>
        </w:rPr>
        <w:t xml:space="preserve">He visto </w:t>
      </w:r>
      <w:r w:rsidR="00B22B76">
        <w:rPr>
          <w:lang w:val="es-PE"/>
        </w:rPr>
        <w:t>s</w:t>
      </w:r>
      <w:r w:rsidR="003B269B" w:rsidRPr="003B269B">
        <w:rPr>
          <w:lang w:val="es-PE"/>
        </w:rPr>
        <w:t xml:space="preserve">us raíces, </w:t>
      </w:r>
      <w:r w:rsidR="00B22B76">
        <w:rPr>
          <w:lang w:val="es-PE"/>
        </w:rPr>
        <w:t xml:space="preserve">las del </w:t>
      </w:r>
      <w:r w:rsidR="003B269B" w:rsidRPr="00384BDB">
        <w:rPr>
          <w:i/>
          <w:iCs/>
          <w:lang w:val="es-PE"/>
        </w:rPr>
        <w:t>Deseo</w:t>
      </w:r>
      <w:r w:rsidR="00832055">
        <w:rPr>
          <w:lang w:val="es-PE"/>
        </w:rPr>
        <w:t>,</w:t>
      </w:r>
      <w:r w:rsidR="003B269B" w:rsidRPr="003B269B">
        <w:rPr>
          <w:lang w:val="es-PE"/>
        </w:rPr>
        <w:t xml:space="preserve"> en la propia voluntad del hombre yacen.</w:t>
      </w:r>
    </w:p>
    <w:p w14:paraId="09BEAF7A" w14:textId="3B765FAB" w:rsidR="003B269B" w:rsidRDefault="003B269B" w:rsidP="00196C2A">
      <w:pPr>
        <w:pStyle w:val="Verso2Espaol"/>
        <w:ind w:left="1416"/>
        <w:rPr>
          <w:lang w:val="es-PE"/>
        </w:rPr>
      </w:pPr>
      <w:r w:rsidRPr="003B269B">
        <w:rPr>
          <w:lang w:val="es-PE"/>
        </w:rPr>
        <w:t xml:space="preserve">No desearé más, y </w:t>
      </w:r>
      <w:r w:rsidR="00384BDB">
        <w:rPr>
          <w:lang w:val="es-PE"/>
        </w:rPr>
        <w:t>usted</w:t>
      </w:r>
      <w:r w:rsidRPr="003B269B">
        <w:rPr>
          <w:lang w:val="es-PE"/>
        </w:rPr>
        <w:t xml:space="preserve">, </w:t>
      </w:r>
      <w:r w:rsidRPr="00384BDB">
        <w:rPr>
          <w:i/>
          <w:iCs/>
          <w:lang w:val="es-PE"/>
        </w:rPr>
        <w:t>Deseo</w:t>
      </w:r>
      <w:r w:rsidRPr="003B269B">
        <w:rPr>
          <w:lang w:val="es-PE"/>
        </w:rPr>
        <w:t>, morirá.</w:t>
      </w:r>
    </w:p>
    <w:p w14:paraId="3F656201" w14:textId="77777777" w:rsidR="003B269B" w:rsidRPr="003B269B" w:rsidRDefault="003B269B" w:rsidP="003B269B">
      <w:pPr>
        <w:pStyle w:val="Verso2Espaol"/>
        <w:rPr>
          <w:lang w:val="es-PE"/>
        </w:rPr>
      </w:pPr>
    </w:p>
    <w:p w14:paraId="735E9AC8" w14:textId="78941062" w:rsidR="003B269B" w:rsidRPr="003B269B" w:rsidRDefault="003B269B" w:rsidP="003B269B">
      <w:pPr>
        <w:pStyle w:val="NormalHistoria"/>
        <w:rPr>
          <w:lang w:val="es-PE"/>
        </w:rPr>
      </w:pPr>
      <w:r w:rsidRPr="003B269B">
        <w:rPr>
          <w:lang w:val="es-PE"/>
        </w:rPr>
        <w:t xml:space="preserve">Diciendo esto, </w:t>
      </w:r>
      <w:r w:rsidR="00384BDB">
        <w:rPr>
          <w:lang w:val="es-PE"/>
        </w:rPr>
        <w:t>recitando</w:t>
      </w:r>
      <w:r w:rsidRPr="003B269B">
        <w:rPr>
          <w:lang w:val="es-PE"/>
        </w:rPr>
        <w:t xml:space="preserve"> la quinta estrofa declarando </w:t>
      </w:r>
      <w:r w:rsidR="00384BDB">
        <w:rPr>
          <w:lang w:val="es-PE"/>
        </w:rPr>
        <w:t xml:space="preserve">el </w:t>
      </w:r>
      <w:r w:rsidR="00384BDB" w:rsidRPr="00384BDB">
        <w:rPr>
          <w:i/>
          <w:iCs/>
        </w:rPr>
        <w:t>Dhamma</w:t>
      </w:r>
      <w:r w:rsidR="00384BDB">
        <w:rPr>
          <w:i/>
          <w:iCs/>
        </w:rPr>
        <w:t xml:space="preserve"> </w:t>
      </w:r>
      <w:r w:rsidRPr="003B269B">
        <w:rPr>
          <w:lang w:val="es-PE"/>
        </w:rPr>
        <w:t>a una gran multitud dedicada a los deseos:</w:t>
      </w:r>
    </w:p>
    <w:p w14:paraId="487145C5" w14:textId="509A84EE" w:rsidR="003B269B" w:rsidRPr="003B269B" w:rsidRDefault="004C7068" w:rsidP="004C7068">
      <w:pPr>
        <w:pStyle w:val="Verso2Espaol"/>
        <w:ind w:left="738"/>
        <w:rPr>
          <w:lang w:val="es-PE"/>
        </w:rPr>
      </w:pPr>
      <w:r>
        <w:rPr>
          <w:lang w:val="es-PE"/>
        </w:rPr>
        <w:t>5</w:t>
      </w:r>
      <w:r w:rsidRPr="004C7068">
        <w:rPr>
          <w:lang w:val="es-PE"/>
        </w:rPr>
        <w:t>.</w:t>
      </w:r>
      <w:r w:rsidRPr="004C7068">
        <w:rPr>
          <w:lang w:val="es-PE"/>
        </w:rPr>
        <w:tab/>
      </w:r>
      <w:r w:rsidR="003B269B" w:rsidRPr="003B269B">
        <w:rPr>
          <w:lang w:val="es-PE"/>
        </w:rPr>
        <w:t>Poco deseo no es suficiente y mucho nos trae</w:t>
      </w:r>
      <w:r w:rsidR="00832055">
        <w:rPr>
          <w:lang w:val="es-PE"/>
        </w:rPr>
        <w:t>rá</w:t>
      </w:r>
      <w:r w:rsidR="003B269B" w:rsidRPr="003B269B">
        <w:rPr>
          <w:lang w:val="es-PE"/>
        </w:rPr>
        <w:t xml:space="preserve"> </w:t>
      </w:r>
      <w:r w:rsidR="004548FD">
        <w:rPr>
          <w:lang w:val="es-PE"/>
        </w:rPr>
        <w:t xml:space="preserve">no otra cosa que </w:t>
      </w:r>
      <w:r w:rsidR="003B269B" w:rsidRPr="003B269B">
        <w:rPr>
          <w:lang w:val="es-PE"/>
        </w:rPr>
        <w:t>dolor:</w:t>
      </w:r>
    </w:p>
    <w:p w14:paraId="3C8E6611" w14:textId="4580D29C" w:rsidR="003B269B" w:rsidRDefault="003B269B" w:rsidP="004C7068">
      <w:pPr>
        <w:pStyle w:val="Verso2Espaol"/>
        <w:ind w:left="1416"/>
        <w:rPr>
          <w:lang w:val="es-PE"/>
        </w:rPr>
      </w:pPr>
      <w:r w:rsidRPr="003B269B">
        <w:rPr>
          <w:lang w:val="es-PE"/>
        </w:rPr>
        <w:t xml:space="preserve">¡Ay! Hombres necios: sed sobrios, amigos, si queréis </w:t>
      </w:r>
      <w:r w:rsidR="004548FD">
        <w:rPr>
          <w:lang w:val="es-PE"/>
        </w:rPr>
        <w:t xml:space="preserve">desarrollar </w:t>
      </w:r>
      <w:r w:rsidRPr="003B269B">
        <w:rPr>
          <w:lang w:val="es-PE"/>
        </w:rPr>
        <w:t>sabiduría.</w:t>
      </w:r>
    </w:p>
    <w:p w14:paraId="6F7D7DC7" w14:textId="77777777" w:rsidR="00F1337C" w:rsidRPr="003B269B" w:rsidRDefault="00F1337C" w:rsidP="00F1337C">
      <w:pPr>
        <w:pStyle w:val="Verso2Espaol"/>
        <w:rPr>
          <w:lang w:val="es-PE"/>
        </w:rPr>
      </w:pPr>
    </w:p>
    <w:p w14:paraId="3DEE694D" w14:textId="3EDA85CC" w:rsidR="003B269B" w:rsidRPr="003B269B" w:rsidRDefault="003B269B" w:rsidP="00F1337C">
      <w:pPr>
        <w:pStyle w:val="NormalHistoria"/>
        <w:rPr>
          <w:lang w:val="es-PE"/>
        </w:rPr>
      </w:pPr>
      <w:r w:rsidRPr="003B269B">
        <w:rPr>
          <w:lang w:val="es-PE"/>
        </w:rPr>
        <w:t xml:space="preserve">Declarando así </w:t>
      </w:r>
      <w:r w:rsidR="00384BDB">
        <w:rPr>
          <w:lang w:val="es-PE"/>
        </w:rPr>
        <w:t xml:space="preserve">el </w:t>
      </w:r>
      <w:r w:rsidR="00384BDB" w:rsidRPr="00384BDB">
        <w:rPr>
          <w:i/>
          <w:iCs/>
        </w:rPr>
        <w:t>Dhamma</w:t>
      </w:r>
      <w:r w:rsidR="00384BDB">
        <w:rPr>
          <w:i/>
          <w:iCs/>
        </w:rPr>
        <w:t xml:space="preserve"> </w:t>
      </w:r>
      <w:r w:rsidRPr="003B269B">
        <w:rPr>
          <w:lang w:val="es-PE"/>
        </w:rPr>
        <w:t xml:space="preserve">a la multitud, confió </w:t>
      </w:r>
      <w:r w:rsidR="00384BDB">
        <w:rPr>
          <w:lang w:val="es-PE"/>
        </w:rPr>
        <w:t>la mitad d</w:t>
      </w:r>
      <w:r w:rsidRPr="003B269B">
        <w:rPr>
          <w:lang w:val="es-PE"/>
        </w:rPr>
        <w:t xml:space="preserve">el reino al </w:t>
      </w:r>
      <w:r w:rsidR="00461351">
        <w:rPr>
          <w:lang w:val="es-PE"/>
        </w:rPr>
        <w:t xml:space="preserve">Rey </w:t>
      </w:r>
      <w:proofErr w:type="spellStart"/>
      <w:r w:rsidRPr="003B269B">
        <w:rPr>
          <w:lang w:val="es-PE"/>
        </w:rPr>
        <w:t>Udaya</w:t>
      </w:r>
      <w:proofErr w:type="spellEnd"/>
      <w:r w:rsidR="00384BDB">
        <w:rPr>
          <w:lang w:val="es-PE"/>
        </w:rPr>
        <w:t>;</w:t>
      </w:r>
      <w:r w:rsidRPr="003B269B">
        <w:rPr>
          <w:lang w:val="es-PE"/>
        </w:rPr>
        <w:t xml:space="preserve"> dejando a la multitud </w:t>
      </w:r>
      <w:r w:rsidR="00384BDB">
        <w:rPr>
          <w:lang w:val="es-PE"/>
        </w:rPr>
        <w:t xml:space="preserve">sollozando, </w:t>
      </w:r>
      <w:r w:rsidR="00832055">
        <w:rPr>
          <w:lang w:val="es-PE"/>
        </w:rPr>
        <w:t>entre</w:t>
      </w:r>
      <w:r w:rsidRPr="003B269B">
        <w:rPr>
          <w:lang w:val="es-PE"/>
        </w:rPr>
        <w:t xml:space="preserve"> lágrimas en sus rostros, </w:t>
      </w:r>
      <w:r w:rsidR="004548FD">
        <w:rPr>
          <w:lang w:val="es-PE"/>
        </w:rPr>
        <w:t>se dirigió</w:t>
      </w:r>
      <w:r w:rsidRPr="003B269B">
        <w:rPr>
          <w:lang w:val="es-PE"/>
        </w:rPr>
        <w:t xml:space="preserve"> a</w:t>
      </w:r>
      <w:r w:rsidR="004548FD">
        <w:rPr>
          <w:lang w:val="es-PE"/>
        </w:rPr>
        <w:t xml:space="preserve"> </w:t>
      </w:r>
      <w:r w:rsidRPr="003B269B">
        <w:rPr>
          <w:lang w:val="es-PE"/>
        </w:rPr>
        <w:t>l</w:t>
      </w:r>
      <w:r w:rsidR="004548FD">
        <w:rPr>
          <w:lang w:val="es-PE"/>
        </w:rPr>
        <w:t>os</w:t>
      </w:r>
      <w:r w:rsidRPr="003B269B">
        <w:rPr>
          <w:lang w:val="es-PE"/>
        </w:rPr>
        <w:t xml:space="preserve"> </w:t>
      </w:r>
      <w:proofErr w:type="spellStart"/>
      <w:r w:rsidR="00384BDB" w:rsidRPr="00384BDB">
        <w:rPr>
          <w:lang w:val="es-PE"/>
        </w:rPr>
        <w:t>Himālayas</w:t>
      </w:r>
      <w:proofErr w:type="spellEnd"/>
      <w:r w:rsidRPr="003B269B">
        <w:rPr>
          <w:lang w:val="es-PE"/>
        </w:rPr>
        <w:t xml:space="preserve">, se convirtió en </w:t>
      </w:r>
      <w:r w:rsidR="00384BDB" w:rsidRPr="00384BDB">
        <w:rPr>
          <w:i/>
          <w:iCs/>
          <w:lang w:val="es-PE"/>
        </w:rPr>
        <w:t>Asceta</w:t>
      </w:r>
      <w:r w:rsidR="00384BDB" w:rsidRPr="003B269B">
        <w:rPr>
          <w:lang w:val="es-PE"/>
        </w:rPr>
        <w:t xml:space="preserve"> </w:t>
      </w:r>
      <w:r w:rsidRPr="003B269B">
        <w:rPr>
          <w:lang w:val="es-PE"/>
        </w:rPr>
        <w:t xml:space="preserve">y </w:t>
      </w:r>
      <w:r w:rsidR="004548FD">
        <w:rPr>
          <w:lang w:val="es-PE"/>
        </w:rPr>
        <w:t xml:space="preserve">desarrolló </w:t>
      </w:r>
      <w:r w:rsidRPr="003B269B">
        <w:rPr>
          <w:lang w:val="es-PE"/>
        </w:rPr>
        <w:t xml:space="preserve">una visión perfecta. En el momento de convertirse en </w:t>
      </w:r>
      <w:r w:rsidR="00384BDB" w:rsidRPr="00384BDB">
        <w:rPr>
          <w:i/>
          <w:iCs/>
          <w:lang w:val="es-PE"/>
        </w:rPr>
        <w:t>Asceta</w:t>
      </w:r>
      <w:r w:rsidRPr="003B269B">
        <w:rPr>
          <w:lang w:val="es-PE"/>
        </w:rPr>
        <w:t xml:space="preserve">, el </w:t>
      </w:r>
      <w:r w:rsidR="00461351">
        <w:rPr>
          <w:lang w:val="es-PE"/>
        </w:rPr>
        <w:t xml:space="preserve">Rey </w:t>
      </w:r>
      <w:proofErr w:type="spellStart"/>
      <w:r w:rsidRPr="003B269B">
        <w:rPr>
          <w:lang w:val="es-PE"/>
        </w:rPr>
        <w:t>Udaya</w:t>
      </w:r>
      <w:proofErr w:type="spellEnd"/>
      <w:r w:rsidRPr="003B269B">
        <w:rPr>
          <w:lang w:val="es-PE"/>
        </w:rPr>
        <w:t xml:space="preserve"> </w:t>
      </w:r>
      <w:r w:rsidR="00384BDB">
        <w:rPr>
          <w:lang w:val="es-PE"/>
        </w:rPr>
        <w:t>recitó</w:t>
      </w:r>
      <w:r w:rsidRPr="003B269B">
        <w:rPr>
          <w:lang w:val="es-PE"/>
        </w:rPr>
        <w:t xml:space="preserve"> la sexta estrofa en completa expresión de éxtasis:</w:t>
      </w:r>
    </w:p>
    <w:p w14:paraId="4E23D2D5" w14:textId="57C7C3E5" w:rsidR="003B269B" w:rsidRPr="003B269B" w:rsidRDefault="00384BDB" w:rsidP="00384BDB">
      <w:pPr>
        <w:pStyle w:val="Verso2Espaol"/>
        <w:ind w:left="708"/>
        <w:rPr>
          <w:lang w:val="es-PE"/>
        </w:rPr>
      </w:pPr>
      <w:r>
        <w:rPr>
          <w:lang w:val="es-PE"/>
        </w:rPr>
        <w:t>5</w:t>
      </w:r>
      <w:r w:rsidRPr="00384BDB">
        <w:rPr>
          <w:lang w:val="es-PE"/>
        </w:rPr>
        <w:t>.</w:t>
      </w:r>
      <w:r w:rsidRPr="00384BDB">
        <w:rPr>
          <w:lang w:val="es-PE"/>
        </w:rPr>
        <w:tab/>
      </w:r>
      <w:r w:rsidR="003B269B" w:rsidRPr="003B269B">
        <w:rPr>
          <w:lang w:val="es-PE"/>
        </w:rPr>
        <w:t>Poc</w:t>
      </w:r>
      <w:r w:rsidR="00832055">
        <w:rPr>
          <w:lang w:val="es-PE"/>
        </w:rPr>
        <w:t>o</w:t>
      </w:r>
      <w:r w:rsidR="003B269B" w:rsidRPr="003B269B">
        <w:rPr>
          <w:lang w:val="es-PE"/>
        </w:rPr>
        <w:t xml:space="preserve">s </w:t>
      </w:r>
      <w:r w:rsidR="00832055">
        <w:rPr>
          <w:lang w:val="es-PE"/>
        </w:rPr>
        <w:t>deseos</w:t>
      </w:r>
      <w:r w:rsidR="003B269B" w:rsidRPr="003B269B">
        <w:rPr>
          <w:lang w:val="es-PE"/>
        </w:rPr>
        <w:t xml:space="preserve"> me han traído todo e</w:t>
      </w:r>
      <w:r w:rsidR="00832055">
        <w:rPr>
          <w:lang w:val="es-PE"/>
        </w:rPr>
        <w:t>ste</w:t>
      </w:r>
      <w:r w:rsidR="003B269B" w:rsidRPr="003B269B">
        <w:rPr>
          <w:lang w:val="es-PE"/>
        </w:rPr>
        <w:t xml:space="preserve"> fruto,</w:t>
      </w:r>
    </w:p>
    <w:p w14:paraId="4F5C13F0" w14:textId="2A28E00E" w:rsidR="003B269B" w:rsidRPr="003B269B" w:rsidRDefault="003B269B" w:rsidP="00384BDB">
      <w:pPr>
        <w:pStyle w:val="Verso2Espaol"/>
        <w:ind w:left="1416"/>
        <w:rPr>
          <w:lang w:val="es-PE"/>
        </w:rPr>
      </w:pPr>
      <w:r w:rsidRPr="003B269B">
        <w:rPr>
          <w:lang w:val="es-PE"/>
        </w:rPr>
        <w:t>Grande es la gloria adqui</w:t>
      </w:r>
      <w:r w:rsidR="00E9350F">
        <w:rPr>
          <w:lang w:val="es-PE"/>
        </w:rPr>
        <w:t>rida por</w:t>
      </w:r>
      <w:r w:rsidRPr="003B269B">
        <w:rPr>
          <w:lang w:val="es-PE"/>
        </w:rPr>
        <w:t xml:space="preserve"> </w:t>
      </w:r>
      <w:proofErr w:type="spellStart"/>
      <w:r w:rsidRPr="003B269B">
        <w:rPr>
          <w:lang w:val="es-PE"/>
        </w:rPr>
        <w:t>Udaya</w:t>
      </w:r>
      <w:proofErr w:type="spellEnd"/>
      <w:r w:rsidRPr="003B269B">
        <w:rPr>
          <w:lang w:val="es-PE"/>
        </w:rPr>
        <w:t>;</w:t>
      </w:r>
    </w:p>
    <w:p w14:paraId="1A75C0DF" w14:textId="604BC364" w:rsidR="003B269B" w:rsidRPr="003B269B" w:rsidRDefault="003B269B" w:rsidP="00384BDB">
      <w:pPr>
        <w:pStyle w:val="Verso2Espaol"/>
        <w:ind w:left="1416"/>
        <w:rPr>
          <w:lang w:val="es-PE"/>
        </w:rPr>
      </w:pPr>
      <w:r w:rsidRPr="003B269B">
        <w:rPr>
          <w:lang w:val="es-PE"/>
        </w:rPr>
        <w:t>Poderosa</w:t>
      </w:r>
      <w:r w:rsidR="00384BDB">
        <w:rPr>
          <w:lang w:val="es-PE"/>
        </w:rPr>
        <w:t>,</w:t>
      </w:r>
      <w:r w:rsidRPr="003B269B">
        <w:rPr>
          <w:lang w:val="es-PE"/>
        </w:rPr>
        <w:t xml:space="preserve"> la ganancia si uno está resuelto</w:t>
      </w:r>
      <w:r w:rsidR="00E9350F">
        <w:rPr>
          <w:lang w:val="es-PE"/>
        </w:rPr>
        <w:t xml:space="preserve"> a</w:t>
      </w:r>
    </w:p>
    <w:p w14:paraId="3274E6F5" w14:textId="4678889F" w:rsidR="003B269B" w:rsidRDefault="00E9350F" w:rsidP="00384BDB">
      <w:pPr>
        <w:pStyle w:val="Verso2Espaol"/>
        <w:ind w:left="1416"/>
        <w:rPr>
          <w:lang w:val="es-PE"/>
        </w:rPr>
      </w:pPr>
      <w:r>
        <w:rPr>
          <w:lang w:val="es-PE"/>
        </w:rPr>
        <w:t>Convertirse en</w:t>
      </w:r>
      <w:r w:rsidR="003B269B" w:rsidRPr="003B269B">
        <w:rPr>
          <w:lang w:val="es-PE"/>
        </w:rPr>
        <w:t xml:space="preserve"> </w:t>
      </w:r>
      <w:r w:rsidR="00384BDB" w:rsidRPr="00384BDB">
        <w:rPr>
          <w:i/>
          <w:iCs/>
          <w:lang w:val="es-PE"/>
        </w:rPr>
        <w:t>Asceta</w:t>
      </w:r>
      <w:r w:rsidR="003B269B" w:rsidRPr="003B269B">
        <w:rPr>
          <w:lang w:val="es-PE"/>
        </w:rPr>
        <w:t xml:space="preserve"> y abandonar los deseos.</w:t>
      </w:r>
      <w:r w:rsidR="00520642" w:rsidRPr="00520642">
        <w:rPr>
          <w:lang w:val="es-PE"/>
        </w:rPr>
        <w:t xml:space="preserve"> </w:t>
      </w:r>
      <w:r w:rsidR="00520642" w:rsidRPr="003B269B">
        <w:rPr>
          <w:lang w:val="es-PE"/>
        </w:rPr>
        <w:t>[451]</w:t>
      </w:r>
    </w:p>
    <w:p w14:paraId="0101BA0C" w14:textId="77777777" w:rsidR="006A01B9" w:rsidRPr="003B269B" w:rsidRDefault="006A01B9" w:rsidP="00384BDB">
      <w:pPr>
        <w:pStyle w:val="Verso2Espaol"/>
        <w:ind w:left="1416"/>
        <w:rPr>
          <w:lang w:val="es-PE"/>
        </w:rPr>
      </w:pPr>
    </w:p>
    <w:p w14:paraId="32FE7D4F" w14:textId="77777777" w:rsidR="00520642" w:rsidRDefault="003B269B" w:rsidP="001C1AA7">
      <w:pPr>
        <w:pStyle w:val="NormalHistoria"/>
        <w:rPr>
          <w:vertAlign w:val="superscript"/>
          <w:lang w:val="es-PE"/>
        </w:rPr>
      </w:pPr>
      <w:r w:rsidRPr="003B269B">
        <w:rPr>
          <w:lang w:val="es-PE"/>
        </w:rPr>
        <w:lastRenderedPageBreak/>
        <w:t xml:space="preserve">Nadie </w:t>
      </w:r>
      <w:r w:rsidR="00E9350F">
        <w:rPr>
          <w:lang w:val="es-PE"/>
        </w:rPr>
        <w:t>supo</w:t>
      </w:r>
      <w:r w:rsidRPr="003B269B">
        <w:rPr>
          <w:lang w:val="es-PE"/>
        </w:rPr>
        <w:t xml:space="preserve"> el significado de esta estrofa. Un día, la </w:t>
      </w:r>
      <w:r w:rsidR="00E9350F" w:rsidRPr="003B269B">
        <w:rPr>
          <w:lang w:val="es-PE"/>
        </w:rPr>
        <w:t xml:space="preserve">Reina </w:t>
      </w:r>
      <w:r w:rsidR="00384BDB" w:rsidRPr="003B269B">
        <w:rPr>
          <w:lang w:val="es-PE"/>
        </w:rPr>
        <w:t xml:space="preserve">Principal </w:t>
      </w:r>
      <w:r w:rsidRPr="003B269B">
        <w:rPr>
          <w:lang w:val="es-PE"/>
        </w:rPr>
        <w:t xml:space="preserve">le preguntó el significado </w:t>
      </w:r>
      <w:r w:rsidR="00832055">
        <w:rPr>
          <w:lang w:val="es-PE"/>
        </w:rPr>
        <w:t>al respecto</w:t>
      </w:r>
      <w:r w:rsidRPr="003B269B">
        <w:rPr>
          <w:lang w:val="es-PE"/>
        </w:rPr>
        <w:t xml:space="preserve">. El </w:t>
      </w:r>
      <w:r w:rsidR="00461351">
        <w:rPr>
          <w:lang w:val="es-PE"/>
        </w:rPr>
        <w:t xml:space="preserve">Rey </w:t>
      </w:r>
      <w:r w:rsidRPr="003B269B">
        <w:rPr>
          <w:lang w:val="es-PE"/>
        </w:rPr>
        <w:t xml:space="preserve">no </w:t>
      </w:r>
      <w:r w:rsidR="00E9350F">
        <w:rPr>
          <w:lang w:val="es-PE"/>
        </w:rPr>
        <w:t xml:space="preserve">se </w:t>
      </w:r>
      <w:r w:rsidRPr="003B269B">
        <w:rPr>
          <w:lang w:val="es-PE"/>
        </w:rPr>
        <w:t xml:space="preserve">lo </w:t>
      </w:r>
      <w:r w:rsidR="00832055">
        <w:rPr>
          <w:lang w:val="es-PE"/>
        </w:rPr>
        <w:t>explicó</w:t>
      </w:r>
      <w:r w:rsidRPr="003B269B">
        <w:rPr>
          <w:lang w:val="es-PE"/>
        </w:rPr>
        <w:t xml:space="preserve">. Había cierto barbero de la corte, llamado </w:t>
      </w:r>
      <w:proofErr w:type="spellStart"/>
      <w:r w:rsidRPr="003B269B">
        <w:rPr>
          <w:lang w:val="es-PE"/>
        </w:rPr>
        <w:t>Gangamāla</w:t>
      </w:r>
      <w:proofErr w:type="spellEnd"/>
      <w:r w:rsidRPr="003B269B">
        <w:rPr>
          <w:lang w:val="es-PE"/>
        </w:rPr>
        <w:t xml:space="preserve">, que cuando atendía al </w:t>
      </w:r>
      <w:r w:rsidR="00461351">
        <w:rPr>
          <w:lang w:val="es-PE"/>
        </w:rPr>
        <w:t xml:space="preserve">Rey </w:t>
      </w:r>
      <w:r w:rsidRPr="003B269B">
        <w:rPr>
          <w:lang w:val="es-PE"/>
        </w:rPr>
        <w:t xml:space="preserve">solía usar primero la navaja y luego agarraba los cabellos con sus </w:t>
      </w:r>
      <w:proofErr w:type="spellStart"/>
      <w:r w:rsidRPr="003B269B">
        <w:rPr>
          <w:lang w:val="es-PE"/>
        </w:rPr>
        <w:t>pinzas.</w:t>
      </w:r>
      <w:r w:rsidRPr="00E9350F">
        <w:rPr>
          <w:vertAlign w:val="superscript"/>
          <w:lang w:val="es-PE"/>
        </w:rPr>
        <w:t>1</w:t>
      </w:r>
      <w:proofErr w:type="spellEnd"/>
      <w:r w:rsidR="00B21BEA">
        <w:rPr>
          <w:vertAlign w:val="superscript"/>
          <w:lang w:val="es-PE"/>
        </w:rPr>
        <w:t xml:space="preserve"> </w:t>
      </w:r>
    </w:p>
    <w:p w14:paraId="1A8B2792" w14:textId="77777777" w:rsidR="00F57929" w:rsidRDefault="00045D35" w:rsidP="001C1AA7">
      <w:pPr>
        <w:pStyle w:val="NormalHistoria"/>
        <w:rPr>
          <w:lang w:val="es-PE"/>
        </w:rPr>
      </w:pPr>
      <w:r w:rsidRPr="00045D35">
        <w:rPr>
          <w:lang w:val="es-PE"/>
        </w:rPr>
        <w:t xml:space="preserve">Al </w:t>
      </w:r>
      <w:r w:rsidR="00461351">
        <w:rPr>
          <w:lang w:val="es-PE"/>
        </w:rPr>
        <w:t xml:space="preserve">Rey </w:t>
      </w:r>
      <w:r w:rsidRPr="00045D35">
        <w:rPr>
          <w:lang w:val="es-PE"/>
        </w:rPr>
        <w:t>le gust</w:t>
      </w:r>
      <w:r w:rsidR="00E9350F">
        <w:rPr>
          <w:lang w:val="es-PE"/>
        </w:rPr>
        <w:t>aba</w:t>
      </w:r>
      <w:r w:rsidRPr="00045D35">
        <w:rPr>
          <w:lang w:val="es-PE"/>
        </w:rPr>
        <w:t xml:space="preserve"> la primera operación, pero la segunda le </w:t>
      </w:r>
      <w:r w:rsidR="00E9350F">
        <w:rPr>
          <w:lang w:val="es-PE"/>
        </w:rPr>
        <w:t>proporcionaba</w:t>
      </w:r>
      <w:r w:rsidRPr="00045D35">
        <w:rPr>
          <w:lang w:val="es-PE"/>
        </w:rPr>
        <w:t xml:space="preserve"> dolor</w:t>
      </w:r>
      <w:r w:rsidR="00520642">
        <w:rPr>
          <w:lang w:val="es-PE"/>
        </w:rPr>
        <w:t>;</w:t>
      </w:r>
      <w:r w:rsidRPr="00045D35">
        <w:rPr>
          <w:lang w:val="es-PE"/>
        </w:rPr>
        <w:t xml:space="preserve"> </w:t>
      </w:r>
      <w:r w:rsidR="0038134A">
        <w:rPr>
          <w:lang w:val="es-PE"/>
        </w:rPr>
        <w:t>por</w:t>
      </w:r>
      <w:r w:rsidRPr="00045D35">
        <w:rPr>
          <w:lang w:val="es-PE"/>
        </w:rPr>
        <w:t xml:space="preserve"> la primera le </w:t>
      </w:r>
      <w:r w:rsidR="0038134A">
        <w:rPr>
          <w:lang w:val="es-PE"/>
        </w:rPr>
        <w:t>hubiese</w:t>
      </w:r>
      <w:r w:rsidRPr="00045D35">
        <w:rPr>
          <w:lang w:val="es-PE"/>
        </w:rPr>
        <w:t xml:space="preserve"> dado una bendición al barbero, </w:t>
      </w:r>
      <w:r w:rsidR="0038134A">
        <w:rPr>
          <w:lang w:val="es-PE"/>
        </w:rPr>
        <w:t>por</w:t>
      </w:r>
      <w:r w:rsidRPr="00045D35">
        <w:rPr>
          <w:lang w:val="es-PE"/>
        </w:rPr>
        <w:t xml:space="preserve"> la segunda le </w:t>
      </w:r>
      <w:r w:rsidR="0038134A">
        <w:rPr>
          <w:lang w:val="es-PE"/>
        </w:rPr>
        <w:t>hubiese</w:t>
      </w:r>
      <w:r w:rsidR="0038134A" w:rsidRPr="00045D35">
        <w:rPr>
          <w:lang w:val="es-PE"/>
        </w:rPr>
        <w:t xml:space="preserve"> </w:t>
      </w:r>
      <w:r w:rsidRPr="00045D35">
        <w:rPr>
          <w:lang w:val="es-PE"/>
        </w:rPr>
        <w:t>cortado la cabeza. Un día</w:t>
      </w:r>
      <w:r w:rsidR="00520642">
        <w:rPr>
          <w:lang w:val="es-PE"/>
        </w:rPr>
        <w:t>,</w:t>
      </w:r>
      <w:r w:rsidRPr="00045D35">
        <w:rPr>
          <w:lang w:val="es-PE"/>
        </w:rPr>
        <w:t xml:space="preserve"> se lo contó a la </w:t>
      </w:r>
      <w:r w:rsidR="0038134A" w:rsidRPr="00045D35">
        <w:rPr>
          <w:lang w:val="es-PE"/>
        </w:rPr>
        <w:t>Reina</w:t>
      </w:r>
      <w:r w:rsidRPr="00045D35">
        <w:rPr>
          <w:lang w:val="es-PE"/>
        </w:rPr>
        <w:t xml:space="preserve">, diciendo que el barbero de la corte era </w:t>
      </w:r>
      <w:r w:rsidR="00520642">
        <w:rPr>
          <w:lang w:val="es-PE"/>
        </w:rPr>
        <w:t>algo</w:t>
      </w:r>
      <w:r w:rsidRPr="00045D35">
        <w:rPr>
          <w:lang w:val="es-PE"/>
        </w:rPr>
        <w:t xml:space="preserve"> </w:t>
      </w:r>
      <w:r w:rsidR="0038134A">
        <w:rPr>
          <w:lang w:val="es-PE"/>
        </w:rPr>
        <w:t>torpe;</w:t>
      </w:r>
      <w:r w:rsidRPr="00045D35">
        <w:rPr>
          <w:lang w:val="es-PE"/>
        </w:rPr>
        <w:t xml:space="preserve"> cuando ella le preguntó qué hac</w:t>
      </w:r>
      <w:r w:rsidR="0038134A">
        <w:rPr>
          <w:lang w:val="es-PE"/>
        </w:rPr>
        <w:t>ía</w:t>
      </w:r>
      <w:r w:rsidRPr="00045D35">
        <w:rPr>
          <w:lang w:val="es-PE"/>
        </w:rPr>
        <w:t xml:space="preserve">, él respondió: "Usa las pinzas primero y la navaja después". Ella mandó llamar al barbero y le dijo: "Mi buen hombre, cuando esté recortando la barba del </w:t>
      </w:r>
      <w:r w:rsidR="00E9350F" w:rsidRPr="00045D35">
        <w:rPr>
          <w:lang w:val="es-PE"/>
        </w:rPr>
        <w:t>Rey</w:t>
      </w:r>
      <w:r w:rsidRPr="00045D35">
        <w:rPr>
          <w:lang w:val="es-PE"/>
        </w:rPr>
        <w:t xml:space="preserve">, primero debe tomar sus cabellos con </w:t>
      </w:r>
      <w:r w:rsidR="00E9350F">
        <w:rPr>
          <w:lang w:val="es-PE"/>
        </w:rPr>
        <w:t>s</w:t>
      </w:r>
      <w:r w:rsidRPr="00045D35">
        <w:rPr>
          <w:lang w:val="es-PE"/>
        </w:rPr>
        <w:t>us pinzas y usar la navaja después</w:t>
      </w:r>
      <w:r w:rsidR="00A43BC4">
        <w:rPr>
          <w:lang w:val="es-PE"/>
        </w:rPr>
        <w:t>;</w:t>
      </w:r>
      <w:r w:rsidRPr="00045D35">
        <w:rPr>
          <w:lang w:val="es-PE"/>
        </w:rPr>
        <w:t xml:space="preserve"> entonces, si el </w:t>
      </w:r>
      <w:r w:rsidR="00461351">
        <w:rPr>
          <w:lang w:val="es-PE"/>
        </w:rPr>
        <w:t xml:space="preserve">Rey </w:t>
      </w:r>
      <w:r w:rsidR="00E9350F">
        <w:rPr>
          <w:lang w:val="es-PE"/>
        </w:rPr>
        <w:t>l</w:t>
      </w:r>
      <w:r w:rsidRPr="00045D35">
        <w:rPr>
          <w:lang w:val="es-PE"/>
        </w:rPr>
        <w:t>e ofrec</w:t>
      </w:r>
      <w:r w:rsidR="00520642">
        <w:rPr>
          <w:lang w:val="es-PE"/>
        </w:rPr>
        <w:t>iese</w:t>
      </w:r>
      <w:r w:rsidRPr="00045D35">
        <w:rPr>
          <w:lang w:val="es-PE"/>
        </w:rPr>
        <w:t xml:space="preserve"> una bendición, debe</w:t>
      </w:r>
      <w:r w:rsidR="00520642">
        <w:rPr>
          <w:lang w:val="es-PE"/>
        </w:rPr>
        <w:t>rá</w:t>
      </w:r>
      <w:r w:rsidRPr="00045D35">
        <w:rPr>
          <w:lang w:val="es-PE"/>
        </w:rPr>
        <w:t xml:space="preserve"> decir que no </w:t>
      </w:r>
      <w:r w:rsidR="005C7B82">
        <w:rPr>
          <w:lang w:val="es-PE"/>
        </w:rPr>
        <w:t>de</w:t>
      </w:r>
      <w:r w:rsidR="00625E09">
        <w:rPr>
          <w:lang w:val="es-PE"/>
        </w:rPr>
        <w:t>sea nada más</w:t>
      </w:r>
      <w:r w:rsidRPr="00045D35">
        <w:rPr>
          <w:lang w:val="es-PE"/>
        </w:rPr>
        <w:t xml:space="preserve">. </w:t>
      </w:r>
      <w:r w:rsidR="00625E09">
        <w:rPr>
          <w:lang w:val="es-PE"/>
        </w:rPr>
        <w:t>No obstante,</w:t>
      </w:r>
      <w:r w:rsidRPr="00045D35">
        <w:rPr>
          <w:lang w:val="es-PE"/>
        </w:rPr>
        <w:t xml:space="preserve"> deseo saber el significado de su canción</w:t>
      </w:r>
      <w:r w:rsidR="00A43BC4">
        <w:rPr>
          <w:lang w:val="es-PE"/>
        </w:rPr>
        <w:t>;</w:t>
      </w:r>
      <w:r w:rsidRPr="00045D35">
        <w:rPr>
          <w:lang w:val="es-PE"/>
        </w:rPr>
        <w:t xml:space="preserve"> si </w:t>
      </w:r>
      <w:r w:rsidR="00E416D5">
        <w:rPr>
          <w:lang w:val="es-PE"/>
        </w:rPr>
        <w:t>se entera</w:t>
      </w:r>
      <w:r w:rsidR="00520642">
        <w:rPr>
          <w:lang w:val="es-PE"/>
        </w:rPr>
        <w:t>se</w:t>
      </w:r>
      <w:r w:rsidRPr="00045D35">
        <w:rPr>
          <w:lang w:val="es-PE"/>
        </w:rPr>
        <w:t xml:space="preserve">, </w:t>
      </w:r>
      <w:r w:rsidR="00E416D5">
        <w:rPr>
          <w:lang w:val="es-PE"/>
        </w:rPr>
        <w:t>l</w:t>
      </w:r>
      <w:r w:rsidRPr="00045D35">
        <w:rPr>
          <w:lang w:val="es-PE"/>
        </w:rPr>
        <w:t xml:space="preserve">e </w:t>
      </w:r>
      <w:r w:rsidR="00E416D5">
        <w:rPr>
          <w:lang w:val="es-PE"/>
        </w:rPr>
        <w:t xml:space="preserve">ofreceré </w:t>
      </w:r>
      <w:r w:rsidRPr="00045D35">
        <w:rPr>
          <w:lang w:val="es-PE"/>
        </w:rPr>
        <w:t>mucho dinero". El acept</w:t>
      </w:r>
      <w:r w:rsidR="00E416D5">
        <w:rPr>
          <w:lang w:val="es-PE"/>
        </w:rPr>
        <w:t>ó</w:t>
      </w:r>
      <w:r w:rsidRPr="00045D35">
        <w:rPr>
          <w:lang w:val="es-PE"/>
        </w:rPr>
        <w:t xml:space="preserve">. </w:t>
      </w:r>
    </w:p>
    <w:p w14:paraId="45438130" w14:textId="77777777" w:rsidR="00B4774A" w:rsidRDefault="00045D35" w:rsidP="001C1AA7">
      <w:pPr>
        <w:pStyle w:val="NormalHistoria"/>
        <w:rPr>
          <w:lang w:val="es-PE"/>
        </w:rPr>
      </w:pPr>
      <w:r w:rsidRPr="00045D35">
        <w:rPr>
          <w:lang w:val="es-PE"/>
        </w:rPr>
        <w:t xml:space="preserve">Al día siguiente, cuando estaba recortando la barba del </w:t>
      </w:r>
      <w:r w:rsidR="00E416D5" w:rsidRPr="00045D35">
        <w:rPr>
          <w:lang w:val="es-PE"/>
        </w:rPr>
        <w:t>Rey</w:t>
      </w:r>
      <w:r w:rsidRPr="00045D35">
        <w:rPr>
          <w:lang w:val="es-PE"/>
        </w:rPr>
        <w:t xml:space="preserve">, tomó primero las pinzas. El </w:t>
      </w:r>
      <w:r w:rsidR="00461351">
        <w:rPr>
          <w:lang w:val="es-PE"/>
        </w:rPr>
        <w:t xml:space="preserve">Rey </w:t>
      </w:r>
      <w:r w:rsidRPr="00045D35">
        <w:rPr>
          <w:lang w:val="es-PE"/>
        </w:rPr>
        <w:t>dijo: "</w:t>
      </w:r>
      <w:proofErr w:type="spellStart"/>
      <w:r w:rsidRPr="00045D35">
        <w:rPr>
          <w:lang w:val="es-PE"/>
        </w:rPr>
        <w:t>Gangamāla</w:t>
      </w:r>
      <w:proofErr w:type="spellEnd"/>
      <w:r w:rsidRPr="00045D35">
        <w:rPr>
          <w:lang w:val="es-PE"/>
        </w:rPr>
        <w:t xml:space="preserve">, ¿es </w:t>
      </w:r>
      <w:r w:rsidR="00A43BC4">
        <w:rPr>
          <w:lang w:val="es-PE"/>
        </w:rPr>
        <w:t>é</w:t>
      </w:r>
      <w:r w:rsidRPr="00045D35">
        <w:rPr>
          <w:lang w:val="es-PE"/>
        </w:rPr>
        <w:t>st</w:t>
      </w:r>
      <w:r w:rsidR="00A43BC4">
        <w:rPr>
          <w:lang w:val="es-PE"/>
        </w:rPr>
        <w:t>e</w:t>
      </w:r>
      <w:r w:rsidRPr="00045D35">
        <w:rPr>
          <w:lang w:val="es-PE"/>
        </w:rPr>
        <w:t xml:space="preserve"> </w:t>
      </w:r>
      <w:r w:rsidR="00A43BC4">
        <w:rPr>
          <w:lang w:val="es-PE"/>
        </w:rPr>
        <w:t xml:space="preserve">su </w:t>
      </w:r>
      <w:r w:rsidRPr="00045D35">
        <w:rPr>
          <w:lang w:val="es-PE"/>
        </w:rPr>
        <w:t>nuev</w:t>
      </w:r>
      <w:r w:rsidR="00E416D5">
        <w:rPr>
          <w:lang w:val="es-PE"/>
        </w:rPr>
        <w:t>o</w:t>
      </w:r>
      <w:r w:rsidRPr="00045D35">
        <w:rPr>
          <w:lang w:val="es-PE"/>
        </w:rPr>
        <w:t xml:space="preserve"> mod</w:t>
      </w:r>
      <w:r w:rsidR="00E416D5">
        <w:rPr>
          <w:lang w:val="es-PE"/>
        </w:rPr>
        <w:t>o</w:t>
      </w:r>
      <w:r w:rsidR="00A43BC4">
        <w:rPr>
          <w:lang w:val="es-PE"/>
        </w:rPr>
        <w:t xml:space="preserve"> de </w:t>
      </w:r>
      <w:r w:rsidR="00B353B2">
        <w:rPr>
          <w:lang w:val="es-PE"/>
        </w:rPr>
        <w:t>trabajar</w:t>
      </w:r>
      <w:r w:rsidRPr="00045D35">
        <w:rPr>
          <w:lang w:val="es-PE"/>
        </w:rPr>
        <w:t>?" "</w:t>
      </w:r>
      <w:r w:rsidR="00E416D5">
        <w:rPr>
          <w:lang w:val="es-PE"/>
        </w:rPr>
        <w:t>¡</w:t>
      </w:r>
      <w:r w:rsidRPr="00045D35">
        <w:rPr>
          <w:lang w:val="es-PE"/>
        </w:rPr>
        <w:t>Oh</w:t>
      </w:r>
      <w:r w:rsidR="00E416D5">
        <w:rPr>
          <w:lang w:val="es-PE"/>
        </w:rPr>
        <w:t>!</w:t>
      </w:r>
      <w:r w:rsidRPr="00045D35">
        <w:rPr>
          <w:lang w:val="es-PE"/>
        </w:rPr>
        <w:t xml:space="preserve"> </w:t>
      </w:r>
      <w:r w:rsidR="00E416D5" w:rsidRPr="00045D35">
        <w:rPr>
          <w:lang w:val="es-PE"/>
        </w:rPr>
        <w:t>Rey</w:t>
      </w:r>
      <w:r w:rsidRPr="00045D35">
        <w:rPr>
          <w:lang w:val="es-PE"/>
        </w:rPr>
        <w:t>", respondió, "los barberos tene</w:t>
      </w:r>
      <w:r w:rsidR="00B353B2">
        <w:rPr>
          <w:lang w:val="es-PE"/>
        </w:rPr>
        <w:t>mos</w:t>
      </w:r>
      <w:r w:rsidRPr="00045D35">
        <w:rPr>
          <w:lang w:val="es-PE"/>
        </w:rPr>
        <w:t xml:space="preserve"> un nuev</w:t>
      </w:r>
      <w:r w:rsidR="00E416D5">
        <w:rPr>
          <w:lang w:val="es-PE"/>
        </w:rPr>
        <w:t>o</w:t>
      </w:r>
      <w:r w:rsidRPr="00045D35">
        <w:rPr>
          <w:lang w:val="es-PE"/>
        </w:rPr>
        <w:t xml:space="preserve"> mod</w:t>
      </w:r>
      <w:r w:rsidR="00E416D5">
        <w:rPr>
          <w:lang w:val="es-PE"/>
        </w:rPr>
        <w:t>o</w:t>
      </w:r>
      <w:r w:rsidRPr="00045D35">
        <w:rPr>
          <w:lang w:val="es-PE"/>
        </w:rPr>
        <w:t xml:space="preserve">" y agarró el cabello del </w:t>
      </w:r>
      <w:r w:rsidR="00461351">
        <w:rPr>
          <w:lang w:val="es-PE"/>
        </w:rPr>
        <w:t xml:space="preserve">Rey </w:t>
      </w:r>
      <w:r w:rsidRPr="00045D35">
        <w:rPr>
          <w:lang w:val="es-PE"/>
        </w:rPr>
        <w:t xml:space="preserve">con la pinza primero, usando la navaja después. El </w:t>
      </w:r>
      <w:r w:rsidR="00461351">
        <w:rPr>
          <w:lang w:val="es-PE"/>
        </w:rPr>
        <w:t xml:space="preserve">Rey </w:t>
      </w:r>
      <w:r w:rsidRPr="00045D35">
        <w:rPr>
          <w:lang w:val="es-PE"/>
        </w:rPr>
        <w:t>le ofreció una bendición. "</w:t>
      </w:r>
      <w:r w:rsidR="00E416D5">
        <w:rPr>
          <w:lang w:val="es-PE"/>
        </w:rPr>
        <w:t>¡</w:t>
      </w:r>
      <w:r w:rsidRPr="00045D35">
        <w:rPr>
          <w:lang w:val="es-PE"/>
        </w:rPr>
        <w:t>Oh</w:t>
      </w:r>
      <w:r w:rsidR="00E416D5">
        <w:rPr>
          <w:lang w:val="es-PE"/>
        </w:rPr>
        <w:t>!</w:t>
      </w:r>
      <w:r w:rsidRPr="00045D35">
        <w:rPr>
          <w:lang w:val="es-PE"/>
        </w:rPr>
        <w:t xml:space="preserve"> </w:t>
      </w:r>
      <w:r w:rsidR="00E416D5" w:rsidRPr="00045D35">
        <w:rPr>
          <w:lang w:val="es-PE"/>
        </w:rPr>
        <w:t>Rey</w:t>
      </w:r>
      <w:r w:rsidRPr="00045D35">
        <w:rPr>
          <w:lang w:val="es-PE"/>
        </w:rPr>
        <w:t xml:space="preserve">, no </w:t>
      </w:r>
      <w:r w:rsidR="00E416D5">
        <w:rPr>
          <w:lang w:val="es-PE"/>
        </w:rPr>
        <w:t xml:space="preserve">deseo </w:t>
      </w:r>
      <w:r w:rsidRPr="00045D35">
        <w:rPr>
          <w:lang w:val="es-PE"/>
        </w:rPr>
        <w:t xml:space="preserve">nada; </w:t>
      </w:r>
      <w:r w:rsidR="00F57929">
        <w:rPr>
          <w:lang w:val="es-PE"/>
        </w:rPr>
        <w:t xml:space="preserve">sólo </w:t>
      </w:r>
      <w:r w:rsidRPr="00045D35">
        <w:rPr>
          <w:lang w:val="es-PE"/>
        </w:rPr>
        <w:t>d</w:t>
      </w:r>
      <w:r w:rsidR="00E416D5">
        <w:rPr>
          <w:lang w:val="es-PE"/>
        </w:rPr>
        <w:t>íga</w:t>
      </w:r>
      <w:r w:rsidRPr="00045D35">
        <w:rPr>
          <w:lang w:val="es-PE"/>
        </w:rPr>
        <w:t xml:space="preserve">me el significado de </w:t>
      </w:r>
      <w:r w:rsidR="00E416D5">
        <w:rPr>
          <w:lang w:val="es-PE"/>
        </w:rPr>
        <w:t>s</w:t>
      </w:r>
      <w:r w:rsidRPr="00045D35">
        <w:rPr>
          <w:lang w:val="es-PE"/>
        </w:rPr>
        <w:t xml:space="preserve">u canción". El </w:t>
      </w:r>
      <w:r w:rsidR="00461351">
        <w:rPr>
          <w:lang w:val="es-PE"/>
        </w:rPr>
        <w:t xml:space="preserve">Rey </w:t>
      </w:r>
      <w:r w:rsidRPr="00045D35">
        <w:rPr>
          <w:lang w:val="es-PE"/>
        </w:rPr>
        <w:t xml:space="preserve">se </w:t>
      </w:r>
      <w:r w:rsidR="00C5549A">
        <w:rPr>
          <w:lang w:val="es-PE"/>
        </w:rPr>
        <w:t>intimidó</w:t>
      </w:r>
      <w:r w:rsidRPr="00045D35">
        <w:rPr>
          <w:lang w:val="es-PE"/>
        </w:rPr>
        <w:t xml:space="preserve"> de contar cuál había sido su ocupación en sus días de pobre y dijo: "Mi buen hombre, ¿de qué </w:t>
      </w:r>
      <w:r w:rsidR="00E416D5">
        <w:rPr>
          <w:lang w:val="es-PE"/>
        </w:rPr>
        <w:t>l</w:t>
      </w:r>
      <w:r w:rsidRPr="00045D35">
        <w:rPr>
          <w:lang w:val="es-PE"/>
        </w:rPr>
        <w:t xml:space="preserve">e </w:t>
      </w:r>
      <w:r w:rsidR="00C5549A">
        <w:rPr>
          <w:lang w:val="es-PE"/>
        </w:rPr>
        <w:t xml:space="preserve">serviría </w:t>
      </w:r>
      <w:r w:rsidRPr="00045D35">
        <w:rPr>
          <w:lang w:val="es-PE"/>
        </w:rPr>
        <w:t xml:space="preserve">tal </w:t>
      </w:r>
      <w:r w:rsidR="00B353B2">
        <w:rPr>
          <w:lang w:val="es-PE"/>
        </w:rPr>
        <w:t>información</w:t>
      </w:r>
      <w:r w:rsidRPr="00045D35">
        <w:rPr>
          <w:lang w:val="es-PE"/>
        </w:rPr>
        <w:t>? Eli</w:t>
      </w:r>
      <w:r w:rsidR="00E416D5">
        <w:rPr>
          <w:lang w:val="es-PE"/>
        </w:rPr>
        <w:t>ja</w:t>
      </w:r>
      <w:r w:rsidRPr="00045D35">
        <w:rPr>
          <w:lang w:val="es-PE"/>
        </w:rPr>
        <w:t xml:space="preserve"> otra cosa", pero el barbero se lo </w:t>
      </w:r>
      <w:r w:rsidR="00B353B2">
        <w:rPr>
          <w:lang w:val="es-PE"/>
        </w:rPr>
        <w:t>pidió otra vez</w:t>
      </w:r>
      <w:r w:rsidRPr="00045D35">
        <w:rPr>
          <w:lang w:val="es-PE"/>
        </w:rPr>
        <w:t xml:space="preserve">. El </w:t>
      </w:r>
      <w:r w:rsidR="00461351">
        <w:rPr>
          <w:lang w:val="es-PE"/>
        </w:rPr>
        <w:t xml:space="preserve">Rey </w:t>
      </w:r>
      <w:r w:rsidRPr="00045D35">
        <w:rPr>
          <w:lang w:val="es-PE"/>
        </w:rPr>
        <w:t xml:space="preserve">temió faltar a su palabra y accedió. Como se describe en el </w:t>
      </w:r>
      <w:proofErr w:type="spellStart"/>
      <w:r w:rsidRPr="00E416D5">
        <w:rPr>
          <w:i/>
          <w:iCs/>
          <w:lang w:val="es-PE"/>
        </w:rPr>
        <w:t>Kummāsapiṇḍa</w:t>
      </w:r>
      <w:r w:rsidR="002E77E4">
        <w:rPr>
          <w:i/>
          <w:iCs/>
          <w:lang w:val="es-PE"/>
        </w:rPr>
        <w:t>-</w:t>
      </w:r>
      <w:r w:rsidR="00980D94">
        <w:rPr>
          <w:i/>
          <w:iCs/>
          <w:lang w:val="es-PE"/>
        </w:rPr>
        <w:t>Jātaka</w:t>
      </w:r>
      <w:r w:rsidR="00520642">
        <w:rPr>
          <w:vertAlign w:val="superscript"/>
          <w:lang w:val="es-PE"/>
        </w:rPr>
        <w:t>2</w:t>
      </w:r>
      <w:proofErr w:type="spellEnd"/>
      <w:r w:rsidRPr="00045D35">
        <w:rPr>
          <w:lang w:val="es-PE"/>
        </w:rPr>
        <w:t xml:space="preserve">, hizo todos los arreglos y, sentado en un trono </w:t>
      </w:r>
      <w:r w:rsidR="00AC03E7">
        <w:rPr>
          <w:lang w:val="es-PE"/>
        </w:rPr>
        <w:t>adornado de joyas</w:t>
      </w:r>
      <w:r w:rsidRPr="00045D35">
        <w:rPr>
          <w:lang w:val="es-PE"/>
        </w:rPr>
        <w:t xml:space="preserve">, contó toda la historia de su anterior acto de mérito en su última existencia en esa </w:t>
      </w:r>
      <w:r w:rsidR="00E416D5">
        <w:rPr>
          <w:lang w:val="es-PE"/>
        </w:rPr>
        <w:t xml:space="preserve">misma </w:t>
      </w:r>
      <w:r w:rsidRPr="00045D35">
        <w:rPr>
          <w:lang w:val="es-PE"/>
        </w:rPr>
        <w:t>ciudad. "Eso explica", dijo, "la mitad de la estrofa</w:t>
      </w:r>
      <w:r w:rsidR="00980D94">
        <w:rPr>
          <w:lang w:val="es-PE"/>
        </w:rPr>
        <w:t>;</w:t>
      </w:r>
      <w:r w:rsidRPr="00045D35">
        <w:rPr>
          <w:lang w:val="es-PE"/>
        </w:rPr>
        <w:t xml:space="preserve"> por lo demás, mi camarada se convirtió en asceta</w:t>
      </w:r>
      <w:r w:rsidR="00980D94">
        <w:rPr>
          <w:lang w:val="es-PE"/>
        </w:rPr>
        <w:t>;</w:t>
      </w:r>
      <w:r w:rsidRPr="00045D35">
        <w:rPr>
          <w:lang w:val="es-PE"/>
        </w:rPr>
        <w:t xml:space="preserve"> yo</w:t>
      </w:r>
      <w:r w:rsidR="00980D94">
        <w:rPr>
          <w:lang w:val="es-PE"/>
        </w:rPr>
        <w:t>,</w:t>
      </w:r>
      <w:r w:rsidRPr="00045D35">
        <w:rPr>
          <w:lang w:val="es-PE"/>
        </w:rPr>
        <w:t xml:space="preserve"> en mi orgullo</w:t>
      </w:r>
      <w:r w:rsidR="00980D94">
        <w:rPr>
          <w:lang w:val="es-PE"/>
        </w:rPr>
        <w:t>,</w:t>
      </w:r>
      <w:r w:rsidRPr="00045D35">
        <w:rPr>
          <w:lang w:val="es-PE"/>
        </w:rPr>
        <w:t xml:space="preserve"> soy ahora </w:t>
      </w:r>
      <w:r w:rsidR="00461351">
        <w:rPr>
          <w:lang w:val="es-PE"/>
        </w:rPr>
        <w:t xml:space="preserve">Rey </w:t>
      </w:r>
      <w:r w:rsidR="00980D94" w:rsidRPr="00045D35">
        <w:rPr>
          <w:lang w:val="es-PE"/>
        </w:rPr>
        <w:t xml:space="preserve">único </w:t>
      </w:r>
      <w:r w:rsidRPr="00045D35">
        <w:rPr>
          <w:lang w:val="es-PE"/>
        </w:rPr>
        <w:t xml:space="preserve">[452] y eso explica la segunda mitad de mi canción de éxtasis". </w:t>
      </w:r>
    </w:p>
    <w:p w14:paraId="69551731" w14:textId="77777777" w:rsidR="00EA6BDF" w:rsidRDefault="00045D35" w:rsidP="001C1AA7">
      <w:pPr>
        <w:pStyle w:val="NormalHistoria"/>
        <w:rPr>
          <w:lang w:val="es-PE"/>
        </w:rPr>
      </w:pPr>
      <w:r w:rsidRPr="00045D35">
        <w:rPr>
          <w:lang w:val="es-PE"/>
        </w:rPr>
        <w:t xml:space="preserve">Al escucharlo, el barbero pensó: "Así que el </w:t>
      </w:r>
      <w:r w:rsidR="00461351">
        <w:rPr>
          <w:lang w:val="es-PE"/>
        </w:rPr>
        <w:t xml:space="preserve">Rey </w:t>
      </w:r>
      <w:r w:rsidRPr="00045D35">
        <w:rPr>
          <w:lang w:val="es-PE"/>
        </w:rPr>
        <w:t>obtuvo esta gloria por guardar medio día de ayuno</w:t>
      </w:r>
      <w:r w:rsidR="00B4774A">
        <w:rPr>
          <w:lang w:val="es-PE"/>
        </w:rPr>
        <w:t>;</w:t>
      </w:r>
      <w:r w:rsidRPr="00045D35">
        <w:rPr>
          <w:lang w:val="es-PE"/>
        </w:rPr>
        <w:t xml:space="preserve"> la virtud es el </w:t>
      </w:r>
      <w:r w:rsidR="00FE5723">
        <w:rPr>
          <w:lang w:val="es-PE"/>
        </w:rPr>
        <w:t xml:space="preserve">sendero </w:t>
      </w:r>
      <w:r w:rsidRPr="00045D35">
        <w:rPr>
          <w:lang w:val="es-PE"/>
        </w:rPr>
        <w:t>correcto: ¿y si me convirtie</w:t>
      </w:r>
      <w:r w:rsidR="00FE5723">
        <w:rPr>
          <w:lang w:val="es-PE"/>
        </w:rPr>
        <w:t>se</w:t>
      </w:r>
      <w:r w:rsidRPr="00045D35">
        <w:rPr>
          <w:lang w:val="es-PE"/>
        </w:rPr>
        <w:t xml:space="preserve"> en asceta y me ocupara de mi propia salvación?" </w:t>
      </w:r>
      <w:r w:rsidR="00B4774A">
        <w:rPr>
          <w:lang w:val="es-PE"/>
        </w:rPr>
        <w:t xml:space="preserve">Entonces, </w:t>
      </w:r>
      <w:r w:rsidR="00F112DC">
        <w:rPr>
          <w:lang w:val="es-PE"/>
        </w:rPr>
        <w:t>d</w:t>
      </w:r>
      <w:r w:rsidRPr="00045D35">
        <w:rPr>
          <w:lang w:val="es-PE"/>
        </w:rPr>
        <w:t xml:space="preserve">ejó </w:t>
      </w:r>
      <w:r w:rsidR="00F112DC">
        <w:rPr>
          <w:lang w:val="es-PE"/>
        </w:rPr>
        <w:t xml:space="preserve">atrás </w:t>
      </w:r>
      <w:r w:rsidRPr="00045D35">
        <w:rPr>
          <w:lang w:val="es-PE"/>
        </w:rPr>
        <w:t xml:space="preserve">a todos sus parientes y bienes mundanos, obtuvo el permiso del </w:t>
      </w:r>
      <w:r w:rsidR="00461351">
        <w:rPr>
          <w:lang w:val="es-PE"/>
        </w:rPr>
        <w:t xml:space="preserve">Rey </w:t>
      </w:r>
      <w:r w:rsidRPr="00045D35">
        <w:rPr>
          <w:lang w:val="es-PE"/>
        </w:rPr>
        <w:t>para volverse religioso y, yendo a</w:t>
      </w:r>
      <w:r w:rsidR="00FE5723">
        <w:rPr>
          <w:lang w:val="es-PE"/>
        </w:rPr>
        <w:t xml:space="preserve"> </w:t>
      </w:r>
      <w:r w:rsidRPr="00045D35">
        <w:rPr>
          <w:lang w:val="es-PE"/>
        </w:rPr>
        <w:t>l</w:t>
      </w:r>
      <w:r w:rsidR="00FE5723">
        <w:rPr>
          <w:lang w:val="es-PE"/>
        </w:rPr>
        <w:t>os</w:t>
      </w:r>
      <w:r w:rsidRPr="00045D35">
        <w:rPr>
          <w:lang w:val="es-PE"/>
        </w:rPr>
        <w:t xml:space="preserve"> </w:t>
      </w:r>
      <w:proofErr w:type="spellStart"/>
      <w:r w:rsidR="00F112DC" w:rsidRPr="00F112DC">
        <w:rPr>
          <w:lang w:val="es-PE"/>
        </w:rPr>
        <w:t>Himālayas</w:t>
      </w:r>
      <w:proofErr w:type="spellEnd"/>
      <w:r w:rsidRPr="00045D35">
        <w:rPr>
          <w:lang w:val="es-PE"/>
        </w:rPr>
        <w:t xml:space="preserve">, se convirtió en asceta, realizó las tres cualidades de las cosas mundanas, obtuvo una visión perfecta y se convirtió en un </w:t>
      </w:r>
      <w:proofErr w:type="spellStart"/>
      <w:r w:rsidR="0084218A" w:rsidRPr="0084218A">
        <w:rPr>
          <w:i/>
          <w:iCs/>
          <w:lang w:val="es-PE"/>
        </w:rPr>
        <w:t>Paccekabuddha</w:t>
      </w:r>
      <w:proofErr w:type="spellEnd"/>
      <w:r w:rsidRPr="00045D35">
        <w:rPr>
          <w:lang w:val="es-PE"/>
        </w:rPr>
        <w:t xml:space="preserve">. </w:t>
      </w:r>
      <w:r w:rsidR="00641A68">
        <w:rPr>
          <w:lang w:val="es-PE"/>
        </w:rPr>
        <w:t>Obtuvo</w:t>
      </w:r>
      <w:r w:rsidRPr="00045D35">
        <w:rPr>
          <w:lang w:val="es-PE"/>
        </w:rPr>
        <w:t xml:space="preserve"> un cuenco y</w:t>
      </w:r>
      <w:r w:rsidR="0084218A">
        <w:rPr>
          <w:lang w:val="es-PE"/>
        </w:rPr>
        <w:t xml:space="preserve"> un</w:t>
      </w:r>
      <w:r w:rsidR="00641A68">
        <w:rPr>
          <w:lang w:val="es-PE"/>
        </w:rPr>
        <w:t>os</w:t>
      </w:r>
      <w:r w:rsidR="0084218A">
        <w:rPr>
          <w:lang w:val="es-PE"/>
        </w:rPr>
        <w:t xml:space="preserve"> ropajes</w:t>
      </w:r>
      <w:r w:rsidRPr="00045D35">
        <w:rPr>
          <w:lang w:val="es-PE"/>
        </w:rPr>
        <w:t xml:space="preserve"> </w:t>
      </w:r>
      <w:r w:rsidR="0084218A">
        <w:rPr>
          <w:lang w:val="es-PE"/>
        </w:rPr>
        <w:t xml:space="preserve">producidos </w:t>
      </w:r>
      <w:r w:rsidRPr="00045D35">
        <w:rPr>
          <w:lang w:val="es-PE"/>
        </w:rPr>
        <w:t xml:space="preserve">por </w:t>
      </w:r>
      <w:r w:rsidR="0084218A">
        <w:rPr>
          <w:lang w:val="es-PE"/>
        </w:rPr>
        <w:t xml:space="preserve">el </w:t>
      </w:r>
      <w:r w:rsidRPr="00045D35">
        <w:rPr>
          <w:lang w:val="es-PE"/>
        </w:rPr>
        <w:t xml:space="preserve">poder sobrenatural. Después de pasar cinco o seis años en la montaña </w:t>
      </w:r>
      <w:proofErr w:type="spellStart"/>
      <w:r w:rsidRPr="00045D35">
        <w:rPr>
          <w:lang w:val="es-PE"/>
        </w:rPr>
        <w:t>Gangamāla</w:t>
      </w:r>
      <w:proofErr w:type="spellEnd"/>
      <w:r w:rsidRPr="00045D35">
        <w:rPr>
          <w:lang w:val="es-PE"/>
        </w:rPr>
        <w:t xml:space="preserve">, deseó ver al </w:t>
      </w:r>
      <w:r w:rsidR="00461351">
        <w:rPr>
          <w:lang w:val="es-PE"/>
        </w:rPr>
        <w:t xml:space="preserve">Rey </w:t>
      </w:r>
      <w:r w:rsidRPr="00045D35">
        <w:rPr>
          <w:lang w:val="es-PE"/>
        </w:rPr>
        <w:t xml:space="preserve">de </w:t>
      </w:r>
      <w:proofErr w:type="spellStart"/>
      <w:r w:rsidR="0058784D">
        <w:rPr>
          <w:lang w:val="es-PE"/>
        </w:rPr>
        <w:t>Benares</w:t>
      </w:r>
      <w:proofErr w:type="spellEnd"/>
      <w:r w:rsidRPr="00045D35">
        <w:rPr>
          <w:lang w:val="es-PE"/>
        </w:rPr>
        <w:t xml:space="preserve"> y </w:t>
      </w:r>
      <w:r w:rsidR="00B8206C">
        <w:rPr>
          <w:lang w:val="es-PE"/>
        </w:rPr>
        <w:t>traspasó</w:t>
      </w:r>
      <w:r w:rsidRPr="00045D35">
        <w:rPr>
          <w:lang w:val="es-PE"/>
        </w:rPr>
        <w:t xml:space="preserve"> l</w:t>
      </w:r>
      <w:r w:rsidR="00B8206C">
        <w:rPr>
          <w:lang w:val="es-PE"/>
        </w:rPr>
        <w:t>os</w:t>
      </w:r>
      <w:r w:rsidRPr="00045D35">
        <w:rPr>
          <w:lang w:val="es-PE"/>
        </w:rPr>
        <w:t xml:space="preserve"> aire</w:t>
      </w:r>
      <w:r w:rsidR="00B8206C">
        <w:rPr>
          <w:lang w:val="es-PE"/>
        </w:rPr>
        <w:t>s</w:t>
      </w:r>
      <w:r w:rsidRPr="00045D35">
        <w:rPr>
          <w:lang w:val="es-PE"/>
        </w:rPr>
        <w:t xml:space="preserve"> hasta </w:t>
      </w:r>
      <w:r w:rsidR="00641A68">
        <w:rPr>
          <w:lang w:val="es-PE"/>
        </w:rPr>
        <w:t>llegar a</w:t>
      </w:r>
      <w:r w:rsidRPr="00045D35">
        <w:rPr>
          <w:lang w:val="es-PE"/>
        </w:rPr>
        <w:t>l parque real</w:t>
      </w:r>
      <w:r w:rsidR="00B8206C">
        <w:rPr>
          <w:lang w:val="es-PE"/>
        </w:rPr>
        <w:t xml:space="preserve"> y</w:t>
      </w:r>
      <w:r w:rsidRPr="00045D35">
        <w:rPr>
          <w:lang w:val="es-PE"/>
        </w:rPr>
        <w:t xml:space="preserve"> se sentó en el asiento de piedra real. </w:t>
      </w:r>
    </w:p>
    <w:p w14:paraId="53596C18" w14:textId="254ED3E3" w:rsidR="000A1C19" w:rsidRDefault="00045D35" w:rsidP="001C1AA7">
      <w:pPr>
        <w:pStyle w:val="NormalHistoria"/>
        <w:rPr>
          <w:i/>
          <w:iCs/>
        </w:rPr>
      </w:pPr>
      <w:r w:rsidRPr="00045D35">
        <w:rPr>
          <w:lang w:val="es-PE"/>
        </w:rPr>
        <w:t xml:space="preserve">El cuidador del parque le dijo al </w:t>
      </w:r>
      <w:r w:rsidR="00461351">
        <w:rPr>
          <w:lang w:val="es-PE"/>
        </w:rPr>
        <w:t xml:space="preserve">Rey </w:t>
      </w:r>
      <w:r w:rsidRPr="00045D35">
        <w:rPr>
          <w:lang w:val="es-PE"/>
        </w:rPr>
        <w:t xml:space="preserve">que </w:t>
      </w:r>
      <w:proofErr w:type="spellStart"/>
      <w:r w:rsidRPr="00045D35">
        <w:rPr>
          <w:lang w:val="es-PE"/>
        </w:rPr>
        <w:t>Gangamāla</w:t>
      </w:r>
      <w:proofErr w:type="spellEnd"/>
      <w:r w:rsidRPr="00045D35">
        <w:rPr>
          <w:lang w:val="es-PE"/>
        </w:rPr>
        <w:t xml:space="preserve">, ahora un </w:t>
      </w:r>
      <w:proofErr w:type="spellStart"/>
      <w:r w:rsidR="0084218A" w:rsidRPr="0084218A">
        <w:rPr>
          <w:i/>
          <w:iCs/>
          <w:lang w:val="es-PE"/>
        </w:rPr>
        <w:t>Paccekabuddha</w:t>
      </w:r>
      <w:proofErr w:type="spellEnd"/>
      <w:r w:rsidRPr="00045D35">
        <w:rPr>
          <w:lang w:val="es-PE"/>
        </w:rPr>
        <w:t>, ha</w:t>
      </w:r>
      <w:r w:rsidR="00641A68">
        <w:rPr>
          <w:lang w:val="es-PE"/>
        </w:rPr>
        <w:t>bía</w:t>
      </w:r>
      <w:r w:rsidRPr="00045D35">
        <w:rPr>
          <w:lang w:val="es-PE"/>
        </w:rPr>
        <w:t xml:space="preserve"> </w:t>
      </w:r>
      <w:r w:rsidR="0084218A">
        <w:rPr>
          <w:lang w:val="es-PE"/>
        </w:rPr>
        <w:t xml:space="preserve">llegado </w:t>
      </w:r>
      <w:r w:rsidRPr="00045D35">
        <w:rPr>
          <w:lang w:val="es-PE"/>
        </w:rPr>
        <w:t>por el aire y est</w:t>
      </w:r>
      <w:r w:rsidR="00B8206C">
        <w:rPr>
          <w:lang w:val="es-PE"/>
        </w:rPr>
        <w:t>á</w:t>
      </w:r>
      <w:r w:rsidRPr="00045D35">
        <w:rPr>
          <w:lang w:val="es-PE"/>
        </w:rPr>
        <w:t xml:space="preserve"> sentado en el parque. El </w:t>
      </w:r>
      <w:r w:rsidR="00461351">
        <w:rPr>
          <w:lang w:val="es-PE"/>
        </w:rPr>
        <w:t xml:space="preserve">Rey </w:t>
      </w:r>
      <w:r w:rsidRPr="00045D35">
        <w:rPr>
          <w:lang w:val="es-PE"/>
        </w:rPr>
        <w:t xml:space="preserve">fue inmediatamente a saludar al </w:t>
      </w:r>
      <w:proofErr w:type="spellStart"/>
      <w:r w:rsidR="0084218A" w:rsidRPr="0084218A">
        <w:rPr>
          <w:i/>
          <w:iCs/>
          <w:lang w:val="es-PE"/>
        </w:rPr>
        <w:t>Paccekabuddha</w:t>
      </w:r>
      <w:proofErr w:type="spellEnd"/>
      <w:r w:rsidRPr="00045D35">
        <w:rPr>
          <w:lang w:val="es-PE"/>
        </w:rPr>
        <w:t xml:space="preserve"> y la reina madre salió con su hijo. El </w:t>
      </w:r>
      <w:r w:rsidR="00461351">
        <w:rPr>
          <w:lang w:val="es-PE"/>
        </w:rPr>
        <w:t xml:space="preserve">Rey </w:t>
      </w:r>
      <w:r w:rsidRPr="00045D35">
        <w:rPr>
          <w:lang w:val="es-PE"/>
        </w:rPr>
        <w:t xml:space="preserve">entró </w:t>
      </w:r>
      <w:r w:rsidR="0084218A">
        <w:rPr>
          <w:lang w:val="es-PE"/>
        </w:rPr>
        <w:t>a</w:t>
      </w:r>
      <w:r w:rsidRPr="00045D35">
        <w:rPr>
          <w:lang w:val="es-PE"/>
        </w:rPr>
        <w:t xml:space="preserve">l parque, lo saludó y se sentó a un lado con su séquito. El </w:t>
      </w:r>
    </w:p>
    <w:p w14:paraId="08DF1975" w14:textId="77777777" w:rsidR="00800998" w:rsidRPr="00800998" w:rsidRDefault="00800998" w:rsidP="00800998">
      <w:pPr>
        <w:pStyle w:val="PieDePgina0"/>
        <w:rPr>
          <w:sz w:val="16"/>
          <w:szCs w:val="20"/>
          <w:u w:val="single"/>
          <w:lang w:val="es-PE"/>
        </w:rPr>
      </w:pPr>
      <w:r w:rsidRPr="00800998">
        <w:rPr>
          <w:sz w:val="16"/>
          <w:szCs w:val="20"/>
          <w:u w:val="single"/>
          <w:lang w:val="es-PE"/>
        </w:rPr>
        <w:t xml:space="preserve">                                                                                   . </w:t>
      </w:r>
    </w:p>
    <w:p w14:paraId="71E05699" w14:textId="77777777" w:rsidR="00800998" w:rsidRPr="00800998" w:rsidRDefault="00800998" w:rsidP="00800998">
      <w:pPr>
        <w:pStyle w:val="PieDePgina0"/>
        <w:rPr>
          <w:sz w:val="16"/>
          <w:szCs w:val="20"/>
          <w:lang w:val="es-PE"/>
        </w:rPr>
      </w:pPr>
      <w:r w:rsidRPr="00800998">
        <w:rPr>
          <w:sz w:val="16"/>
          <w:szCs w:val="20"/>
          <w:lang w:val="es-PE"/>
        </w:rPr>
        <w:t xml:space="preserve">1. Cf. </w:t>
      </w:r>
      <w:proofErr w:type="spellStart"/>
      <w:r w:rsidRPr="00800998">
        <w:rPr>
          <w:i/>
          <w:iCs/>
          <w:sz w:val="16"/>
          <w:szCs w:val="20"/>
          <w:lang w:val="es-PE"/>
        </w:rPr>
        <w:t>Cullavagga</w:t>
      </w:r>
      <w:proofErr w:type="spellEnd"/>
      <w:r w:rsidRPr="00800998">
        <w:rPr>
          <w:sz w:val="16"/>
          <w:szCs w:val="20"/>
          <w:lang w:val="es-PE"/>
        </w:rPr>
        <w:t>, V. 27.</w:t>
      </w:r>
    </w:p>
    <w:p w14:paraId="6B04F51A" w14:textId="01BC4CAA" w:rsidR="000A1C19" w:rsidRDefault="00800998" w:rsidP="00800998">
      <w:pPr>
        <w:pStyle w:val="PieDePgina0"/>
        <w:rPr>
          <w:i/>
          <w:iCs/>
          <w:spacing w:val="30"/>
          <w:sz w:val="20"/>
        </w:rPr>
      </w:pPr>
      <w:r w:rsidRPr="00800998">
        <w:rPr>
          <w:sz w:val="16"/>
          <w:szCs w:val="20"/>
          <w:lang w:val="es-PE"/>
        </w:rPr>
        <w:t>2. Véase supra, Pág. 247.</w:t>
      </w:r>
      <w:r w:rsidR="000A1C19">
        <w:rPr>
          <w:i/>
          <w:iCs/>
        </w:rPr>
        <w:br w:type="page"/>
      </w:r>
    </w:p>
    <w:p w14:paraId="05F40D3B" w14:textId="154115DA" w:rsidR="00045D35" w:rsidRPr="00045D35" w:rsidRDefault="00800998" w:rsidP="00800998">
      <w:pPr>
        <w:pStyle w:val="NormalHistoria"/>
        <w:ind w:hanging="28"/>
        <w:rPr>
          <w:lang w:val="es-PE"/>
        </w:rPr>
      </w:pPr>
      <w:proofErr w:type="spellStart"/>
      <w:r w:rsidRPr="0084218A">
        <w:rPr>
          <w:i/>
          <w:iCs/>
        </w:rPr>
        <w:lastRenderedPageBreak/>
        <w:t>Pac</w:t>
      </w:r>
      <w:r w:rsidR="0084218A" w:rsidRPr="0084218A">
        <w:rPr>
          <w:i/>
          <w:iCs/>
        </w:rPr>
        <w:t>cekabuddha</w:t>
      </w:r>
      <w:proofErr w:type="spellEnd"/>
      <w:r w:rsidR="0084218A" w:rsidRPr="00045D35">
        <w:rPr>
          <w:lang w:val="es-PE"/>
        </w:rPr>
        <w:t xml:space="preserve"> </w:t>
      </w:r>
      <w:r w:rsidR="00045D35" w:rsidRPr="00045D35">
        <w:rPr>
          <w:lang w:val="es-PE"/>
        </w:rPr>
        <w:t xml:space="preserve">le habló de manera amistosa, "Brahmadatta" (llamándolo por </w:t>
      </w:r>
      <w:r w:rsidR="0084218A">
        <w:rPr>
          <w:lang w:val="es-PE"/>
        </w:rPr>
        <w:t>su</w:t>
      </w:r>
      <w:r w:rsidR="00045D35" w:rsidRPr="00045D35">
        <w:rPr>
          <w:lang w:val="es-PE"/>
        </w:rPr>
        <w:t xml:space="preserve"> nombre de familia), "¿</w:t>
      </w:r>
      <w:r w:rsidR="0084218A" w:rsidRPr="00045D35">
        <w:rPr>
          <w:lang w:val="es-PE"/>
        </w:rPr>
        <w:t xml:space="preserve">Es </w:t>
      </w:r>
      <w:r w:rsidR="00045D35" w:rsidRPr="00045D35">
        <w:rPr>
          <w:lang w:val="es-PE"/>
        </w:rPr>
        <w:t xml:space="preserve">diligente, gobernando el reino con rectitud, haciendo caridad y otras buenas </w:t>
      </w:r>
      <w:r w:rsidR="0084218A">
        <w:rPr>
          <w:lang w:val="es-PE"/>
        </w:rPr>
        <w:t>acciones</w:t>
      </w:r>
      <w:r w:rsidR="00045D35" w:rsidRPr="00045D35">
        <w:rPr>
          <w:lang w:val="es-PE"/>
        </w:rPr>
        <w:t xml:space="preserve">?" La </w:t>
      </w:r>
      <w:r w:rsidR="00B8206C" w:rsidRPr="00045D35">
        <w:rPr>
          <w:lang w:val="es-PE"/>
        </w:rPr>
        <w:t xml:space="preserve">Reina </w:t>
      </w:r>
      <w:r w:rsidR="00045D35" w:rsidRPr="00045D35">
        <w:rPr>
          <w:lang w:val="es-PE"/>
        </w:rPr>
        <w:t xml:space="preserve">madre </w:t>
      </w:r>
      <w:r w:rsidR="00B8206C">
        <w:rPr>
          <w:lang w:val="es-PE"/>
        </w:rPr>
        <w:t>se</w:t>
      </w:r>
      <w:r w:rsidR="00045D35" w:rsidRPr="00045D35">
        <w:rPr>
          <w:lang w:val="es-PE"/>
        </w:rPr>
        <w:t xml:space="preserve"> enfa</w:t>
      </w:r>
      <w:r w:rsidR="000A1C19">
        <w:rPr>
          <w:lang w:val="es-PE"/>
        </w:rPr>
        <w:t>d</w:t>
      </w:r>
      <w:r w:rsidR="00B8206C">
        <w:rPr>
          <w:lang w:val="es-PE"/>
        </w:rPr>
        <w:t>ó</w:t>
      </w:r>
      <w:r w:rsidR="00045D35" w:rsidRPr="00045D35">
        <w:rPr>
          <w:lang w:val="es-PE"/>
        </w:rPr>
        <w:t xml:space="preserve">. "Este hijo de champú de </w:t>
      </w:r>
      <w:r w:rsidR="00DB3E97">
        <w:rPr>
          <w:lang w:val="es-PE"/>
        </w:rPr>
        <w:t xml:space="preserve">barbero </w:t>
      </w:r>
      <w:r w:rsidR="00B8206C">
        <w:rPr>
          <w:lang w:val="es-PE"/>
        </w:rPr>
        <w:t xml:space="preserve">y </w:t>
      </w:r>
      <w:r w:rsidR="00DB3E97">
        <w:rPr>
          <w:lang w:val="es-PE"/>
        </w:rPr>
        <w:t xml:space="preserve">de </w:t>
      </w:r>
      <w:r w:rsidR="00B8206C" w:rsidRPr="00045D35">
        <w:rPr>
          <w:lang w:val="es-PE"/>
        </w:rPr>
        <w:t xml:space="preserve">casta baja </w:t>
      </w:r>
      <w:r w:rsidR="00045D35" w:rsidRPr="00045D35">
        <w:rPr>
          <w:lang w:val="es-PE"/>
        </w:rPr>
        <w:t>no conoce su</w:t>
      </w:r>
      <w:r w:rsidR="00DB3E97">
        <w:rPr>
          <w:lang w:val="es-PE"/>
        </w:rPr>
        <w:t xml:space="preserve"> condición</w:t>
      </w:r>
      <w:r w:rsidR="00B8206C">
        <w:rPr>
          <w:lang w:val="es-PE"/>
        </w:rPr>
        <w:t>,</w:t>
      </w:r>
      <w:r w:rsidR="00045D35" w:rsidRPr="00045D35">
        <w:rPr>
          <w:lang w:val="es-PE"/>
        </w:rPr>
        <w:t xml:space="preserve"> llama a mi hijo real y descendiente</w:t>
      </w:r>
      <w:r w:rsidR="00B8206C">
        <w:rPr>
          <w:lang w:val="es-PE"/>
        </w:rPr>
        <w:t>,</w:t>
      </w:r>
      <w:r w:rsidR="00045D35" w:rsidRPr="00045D35">
        <w:rPr>
          <w:lang w:val="es-PE"/>
        </w:rPr>
        <w:t xml:space="preserve"> Brahmadatta", y </w:t>
      </w:r>
      <w:r w:rsidR="002040B0">
        <w:rPr>
          <w:lang w:val="es-PE"/>
        </w:rPr>
        <w:t>recitó</w:t>
      </w:r>
      <w:r w:rsidR="00045D35" w:rsidRPr="00045D35">
        <w:rPr>
          <w:lang w:val="es-PE"/>
        </w:rPr>
        <w:t xml:space="preserve"> la séptima estrofa: -</w:t>
      </w:r>
    </w:p>
    <w:p w14:paraId="6C2F8C9F" w14:textId="458F42EE" w:rsidR="00045D35" w:rsidRPr="00045D35" w:rsidRDefault="0090386A" w:rsidP="002040B0">
      <w:pPr>
        <w:pStyle w:val="Verso2Espaol"/>
        <w:ind w:left="1416"/>
        <w:rPr>
          <w:lang w:val="es-PE"/>
        </w:rPr>
      </w:pPr>
      <w:r>
        <w:rPr>
          <w:lang w:val="es-PE"/>
        </w:rPr>
        <w:t>7</w:t>
      </w:r>
      <w:r w:rsidR="002040B0" w:rsidRPr="002040B0">
        <w:rPr>
          <w:lang w:val="es-PE"/>
        </w:rPr>
        <w:t>.</w:t>
      </w:r>
      <w:r w:rsidR="002040B0" w:rsidRPr="002040B0">
        <w:rPr>
          <w:lang w:val="es-PE"/>
        </w:rPr>
        <w:tab/>
      </w:r>
      <w:r w:rsidR="00045D35" w:rsidRPr="00045D35">
        <w:rPr>
          <w:lang w:val="es-PE"/>
        </w:rPr>
        <w:t>La penitencia</w:t>
      </w:r>
      <w:r>
        <w:rPr>
          <w:lang w:val="es-PE"/>
        </w:rPr>
        <w:t>,</w:t>
      </w:r>
      <w:r w:rsidR="00045D35" w:rsidRPr="00045D35">
        <w:rPr>
          <w:lang w:val="es-PE"/>
        </w:rPr>
        <w:t xml:space="preserve"> en verdad</w:t>
      </w:r>
      <w:r>
        <w:rPr>
          <w:lang w:val="es-PE"/>
        </w:rPr>
        <w:t>,</w:t>
      </w:r>
      <w:r w:rsidR="00045D35" w:rsidRPr="00045D35">
        <w:rPr>
          <w:lang w:val="es-PE"/>
        </w:rPr>
        <w:t xml:space="preserve"> hace que los hombres abandonen sus pecados,</w:t>
      </w:r>
    </w:p>
    <w:p w14:paraId="7732A1F3" w14:textId="4D0C9296" w:rsidR="00045D35" w:rsidRPr="00045D35" w:rsidRDefault="00045D35" w:rsidP="00F9394E">
      <w:pPr>
        <w:pStyle w:val="Verso2Espaol"/>
        <w:rPr>
          <w:lang w:val="es-PE"/>
        </w:rPr>
      </w:pPr>
      <w:r w:rsidRPr="00045D35">
        <w:rPr>
          <w:lang w:val="es-PE"/>
        </w:rPr>
        <w:t xml:space="preserve">Sus </w:t>
      </w:r>
      <w:r w:rsidR="003A298B">
        <w:rPr>
          <w:lang w:val="es-PE"/>
        </w:rPr>
        <w:t xml:space="preserve">condiciones de </w:t>
      </w:r>
      <w:r w:rsidRPr="00045D35">
        <w:rPr>
          <w:lang w:val="es-PE"/>
        </w:rPr>
        <w:t>barberos, alfareros</w:t>
      </w:r>
      <w:r w:rsidR="005241F7">
        <w:rPr>
          <w:lang w:val="es-PE"/>
        </w:rPr>
        <w:t xml:space="preserve"> y todo</w:t>
      </w:r>
      <w:r w:rsidR="0090386A">
        <w:rPr>
          <w:lang w:val="es-PE"/>
        </w:rPr>
        <w:t>;</w:t>
      </w:r>
    </w:p>
    <w:p w14:paraId="6C7BE095" w14:textId="680DD70C" w:rsidR="00045D35" w:rsidRPr="00045D35" w:rsidRDefault="00045D35" w:rsidP="00F9394E">
      <w:pPr>
        <w:pStyle w:val="Verso2Espaol"/>
        <w:rPr>
          <w:lang w:val="es-PE"/>
        </w:rPr>
      </w:pPr>
      <w:r w:rsidRPr="00045D35">
        <w:rPr>
          <w:lang w:val="es-PE"/>
        </w:rPr>
        <w:t xml:space="preserve">A través de la penitencia, </w:t>
      </w:r>
      <w:proofErr w:type="spellStart"/>
      <w:r w:rsidRPr="00045D35">
        <w:rPr>
          <w:lang w:val="es-PE"/>
        </w:rPr>
        <w:t>Gangamāla</w:t>
      </w:r>
      <w:proofErr w:type="spellEnd"/>
      <w:r w:rsidRPr="00045D35">
        <w:rPr>
          <w:lang w:val="es-PE"/>
        </w:rPr>
        <w:t xml:space="preserve"> </w:t>
      </w:r>
      <w:r w:rsidR="005241F7">
        <w:rPr>
          <w:lang w:val="es-PE"/>
        </w:rPr>
        <w:t xml:space="preserve">ha obtenido </w:t>
      </w:r>
      <w:r w:rsidRPr="00045D35">
        <w:rPr>
          <w:lang w:val="es-PE"/>
        </w:rPr>
        <w:t>gloria,</w:t>
      </w:r>
    </w:p>
    <w:p w14:paraId="6763B754" w14:textId="7A1AE6DB" w:rsidR="00045D35" w:rsidRDefault="00045D35" w:rsidP="00F9394E">
      <w:pPr>
        <w:pStyle w:val="Verso2Espaol"/>
        <w:rPr>
          <w:lang w:val="es-PE"/>
        </w:rPr>
      </w:pPr>
      <w:r w:rsidRPr="00045D35">
        <w:rPr>
          <w:lang w:val="es-PE"/>
        </w:rPr>
        <w:t xml:space="preserve">Y </w:t>
      </w:r>
      <w:r w:rsidR="00DC21AA" w:rsidRPr="00045D35">
        <w:rPr>
          <w:lang w:val="es-PE"/>
        </w:rPr>
        <w:t xml:space="preserve">ahora llama </w:t>
      </w:r>
      <w:r w:rsidRPr="00045D35">
        <w:rPr>
          <w:lang w:val="es-PE"/>
        </w:rPr>
        <w:t>"Brahmadatta" a mi hijo.</w:t>
      </w:r>
      <w:r w:rsidR="0090386A" w:rsidRPr="0090386A">
        <w:rPr>
          <w:lang w:val="es-PE"/>
        </w:rPr>
        <w:t xml:space="preserve"> </w:t>
      </w:r>
      <w:r w:rsidR="0090386A" w:rsidRPr="00045D35">
        <w:rPr>
          <w:lang w:val="es-PE"/>
        </w:rPr>
        <w:t>[453]</w:t>
      </w:r>
    </w:p>
    <w:p w14:paraId="4C912CB3" w14:textId="77777777" w:rsidR="00F9394E" w:rsidRPr="00045D35" w:rsidRDefault="00F9394E" w:rsidP="00F9394E">
      <w:pPr>
        <w:pStyle w:val="Verso2Espaol"/>
        <w:rPr>
          <w:lang w:val="es-PE"/>
        </w:rPr>
      </w:pPr>
    </w:p>
    <w:p w14:paraId="777CED73" w14:textId="50EDEA86" w:rsidR="00045D35" w:rsidRDefault="00045D35" w:rsidP="00940AF3">
      <w:pPr>
        <w:pStyle w:val="NormalHistoria"/>
        <w:rPr>
          <w:lang w:val="es-PE"/>
        </w:rPr>
      </w:pPr>
      <w:r w:rsidRPr="00045D35">
        <w:rPr>
          <w:lang w:val="es-PE"/>
        </w:rPr>
        <w:t xml:space="preserve">El </w:t>
      </w:r>
      <w:r w:rsidR="00461351">
        <w:rPr>
          <w:lang w:val="es-PE"/>
        </w:rPr>
        <w:t xml:space="preserve">Rey </w:t>
      </w:r>
      <w:r w:rsidRPr="00045D35">
        <w:rPr>
          <w:lang w:val="es-PE"/>
        </w:rPr>
        <w:t>detuvo a su madre y</w:t>
      </w:r>
      <w:r w:rsidR="0090386A">
        <w:rPr>
          <w:lang w:val="es-PE"/>
        </w:rPr>
        <w:t>,</w:t>
      </w:r>
      <w:r w:rsidRPr="00045D35">
        <w:rPr>
          <w:lang w:val="es-PE"/>
        </w:rPr>
        <w:t xml:space="preserve"> declarando las cualidades del </w:t>
      </w:r>
      <w:proofErr w:type="spellStart"/>
      <w:r w:rsidR="00545309" w:rsidRPr="00545309">
        <w:rPr>
          <w:i/>
          <w:iCs/>
          <w:lang w:val="es-PE"/>
        </w:rPr>
        <w:t>Paccekabuddha</w:t>
      </w:r>
      <w:proofErr w:type="spellEnd"/>
      <w:r w:rsidRPr="00045D35">
        <w:rPr>
          <w:lang w:val="es-PE"/>
        </w:rPr>
        <w:t xml:space="preserve">, </w:t>
      </w:r>
      <w:r w:rsidR="0090386A" w:rsidRPr="0090386A">
        <w:rPr>
          <w:lang w:val="es-PE"/>
        </w:rPr>
        <w:t xml:space="preserve">recitó </w:t>
      </w:r>
      <w:r w:rsidRPr="00045D35">
        <w:rPr>
          <w:lang w:val="es-PE"/>
        </w:rPr>
        <w:t>la octava estrofa</w:t>
      </w:r>
      <w:r w:rsidR="00EE45E9">
        <w:rPr>
          <w:lang w:val="es-PE"/>
        </w:rPr>
        <w:t>:</w:t>
      </w:r>
      <w:r w:rsidR="00B8206C">
        <w:rPr>
          <w:lang w:val="es-PE"/>
        </w:rPr>
        <w:t xml:space="preserve"> </w:t>
      </w:r>
      <w:r w:rsidR="00EE45E9">
        <w:rPr>
          <w:lang w:val="es-PE"/>
        </w:rPr>
        <w:t xml:space="preserve">— </w:t>
      </w:r>
    </w:p>
    <w:p w14:paraId="5FDC71CB" w14:textId="17D637B4" w:rsidR="00045D35" w:rsidRPr="00045D35" w:rsidRDefault="0090386A" w:rsidP="002040B0">
      <w:pPr>
        <w:pStyle w:val="Verso2Espaol"/>
        <w:ind w:left="1416"/>
        <w:rPr>
          <w:lang w:val="es-PE"/>
        </w:rPr>
      </w:pPr>
      <w:r>
        <w:rPr>
          <w:lang w:val="es-PE"/>
        </w:rPr>
        <w:t>8</w:t>
      </w:r>
      <w:r w:rsidR="002040B0" w:rsidRPr="002040B0">
        <w:rPr>
          <w:lang w:val="es-PE"/>
        </w:rPr>
        <w:t>.</w:t>
      </w:r>
      <w:r w:rsidR="002040B0" w:rsidRPr="002040B0">
        <w:rPr>
          <w:lang w:val="es-PE"/>
        </w:rPr>
        <w:tab/>
      </w:r>
      <w:r w:rsidR="00045D35" w:rsidRPr="00045D35">
        <w:rPr>
          <w:lang w:val="es-PE"/>
        </w:rPr>
        <w:t>¡</w:t>
      </w:r>
      <w:r w:rsidR="00681395">
        <w:rPr>
          <w:lang w:val="es-PE"/>
        </w:rPr>
        <w:t>Atención</w:t>
      </w:r>
      <w:r w:rsidR="00045D35" w:rsidRPr="00045D35">
        <w:rPr>
          <w:lang w:val="es-PE"/>
        </w:rPr>
        <w:t xml:space="preserve">! cómo, cada vez </w:t>
      </w:r>
      <w:r w:rsidR="00681395">
        <w:rPr>
          <w:lang w:val="es-PE"/>
        </w:rPr>
        <w:t xml:space="preserve">que </w:t>
      </w:r>
      <w:r w:rsidR="00045D35" w:rsidRPr="00045D35">
        <w:rPr>
          <w:lang w:val="es-PE"/>
        </w:rPr>
        <w:t>sobrev</w:t>
      </w:r>
      <w:r w:rsidR="00AA27F4">
        <w:rPr>
          <w:lang w:val="es-PE"/>
        </w:rPr>
        <w:t>enga</w:t>
      </w:r>
      <w:r w:rsidR="00045D35" w:rsidRPr="00045D35">
        <w:rPr>
          <w:lang w:val="es-PE"/>
        </w:rPr>
        <w:t xml:space="preserve"> la muerte,</w:t>
      </w:r>
    </w:p>
    <w:p w14:paraId="2706731B" w14:textId="5EA03FAE" w:rsidR="00045D35" w:rsidRPr="00045D35" w:rsidRDefault="00045D35" w:rsidP="00F9394E">
      <w:pPr>
        <w:pStyle w:val="Verso2Espaol"/>
        <w:rPr>
          <w:lang w:val="es-PE"/>
        </w:rPr>
      </w:pPr>
      <w:r w:rsidRPr="00045D35">
        <w:rPr>
          <w:lang w:val="es-PE"/>
        </w:rPr>
        <w:t xml:space="preserve">¡La </w:t>
      </w:r>
      <w:r w:rsidR="009E1DF8">
        <w:rPr>
          <w:lang w:val="es-PE"/>
        </w:rPr>
        <w:t>docilidad</w:t>
      </w:r>
      <w:r w:rsidRPr="00045D35">
        <w:rPr>
          <w:lang w:val="es-PE"/>
        </w:rPr>
        <w:t xml:space="preserve"> trae</w:t>
      </w:r>
      <w:r w:rsidR="009E1DF8">
        <w:rPr>
          <w:lang w:val="es-PE"/>
        </w:rPr>
        <w:t>rá</w:t>
      </w:r>
      <w:r w:rsidRPr="00045D35">
        <w:rPr>
          <w:lang w:val="es-PE"/>
        </w:rPr>
        <w:t xml:space="preserve"> al hombre su fruto!</w:t>
      </w:r>
    </w:p>
    <w:p w14:paraId="3D7A9E09" w14:textId="549101D8" w:rsidR="00045D35" w:rsidRPr="00045D35" w:rsidRDefault="009E1DF8" w:rsidP="00F9394E">
      <w:pPr>
        <w:pStyle w:val="Verso2Espaol"/>
        <w:rPr>
          <w:lang w:val="es-PE"/>
        </w:rPr>
      </w:pPr>
      <w:r>
        <w:rPr>
          <w:lang w:val="es-PE"/>
        </w:rPr>
        <w:t>A</w:t>
      </w:r>
      <w:r w:rsidR="0090386A">
        <w:rPr>
          <w:lang w:val="es-PE"/>
        </w:rPr>
        <w:t xml:space="preserve"> a</w:t>
      </w:r>
      <w:r>
        <w:rPr>
          <w:lang w:val="es-PE"/>
        </w:rPr>
        <w:t xml:space="preserve">lguien </w:t>
      </w:r>
      <w:r w:rsidR="00045D35" w:rsidRPr="00045D35">
        <w:rPr>
          <w:lang w:val="es-PE"/>
        </w:rPr>
        <w:t>que se inclin</w:t>
      </w:r>
      <w:r w:rsidR="00681395">
        <w:rPr>
          <w:lang w:val="es-PE"/>
        </w:rPr>
        <w:t>aba</w:t>
      </w:r>
      <w:r w:rsidR="00045D35" w:rsidRPr="00045D35">
        <w:rPr>
          <w:lang w:val="es-PE"/>
        </w:rPr>
        <w:t xml:space="preserve"> ante todos nosotros,</w:t>
      </w:r>
    </w:p>
    <w:p w14:paraId="240DA732" w14:textId="4CECEEB6" w:rsidR="00045D35" w:rsidRDefault="00681395" w:rsidP="00F9394E">
      <w:pPr>
        <w:pStyle w:val="Verso2Espaol"/>
        <w:rPr>
          <w:lang w:val="es-PE"/>
        </w:rPr>
      </w:pPr>
      <w:r>
        <w:rPr>
          <w:lang w:val="es-PE"/>
        </w:rPr>
        <w:t>Ante r</w:t>
      </w:r>
      <w:r w:rsidR="00045D35" w:rsidRPr="00045D35">
        <w:rPr>
          <w:lang w:val="es-PE"/>
        </w:rPr>
        <w:t>eyes y señores</w:t>
      </w:r>
      <w:r w:rsidR="0090386A">
        <w:rPr>
          <w:lang w:val="es-PE"/>
        </w:rPr>
        <w:t>,</w:t>
      </w:r>
      <w:r w:rsidR="00045D35" w:rsidRPr="00045D35">
        <w:rPr>
          <w:lang w:val="es-PE"/>
        </w:rPr>
        <w:t xml:space="preserve"> ahora debe</w:t>
      </w:r>
      <w:r>
        <w:rPr>
          <w:lang w:val="es-PE"/>
        </w:rPr>
        <w:t>mos</w:t>
      </w:r>
      <w:r w:rsidR="00045D35" w:rsidRPr="00045D35">
        <w:rPr>
          <w:lang w:val="es-PE"/>
        </w:rPr>
        <w:t xml:space="preserve"> </w:t>
      </w:r>
      <w:r w:rsidR="0090386A">
        <w:rPr>
          <w:lang w:val="es-PE"/>
        </w:rPr>
        <w:t>venerar</w:t>
      </w:r>
      <w:r w:rsidR="00045D35" w:rsidRPr="00045D35">
        <w:rPr>
          <w:lang w:val="es-PE"/>
        </w:rPr>
        <w:t>.</w:t>
      </w:r>
    </w:p>
    <w:p w14:paraId="3E241B85" w14:textId="77777777" w:rsidR="00F9394E" w:rsidRPr="00045D35" w:rsidRDefault="00F9394E" w:rsidP="00F9394E">
      <w:pPr>
        <w:pStyle w:val="Verso2Espaol"/>
        <w:rPr>
          <w:lang w:val="es-PE"/>
        </w:rPr>
      </w:pPr>
    </w:p>
    <w:p w14:paraId="3AD40088" w14:textId="70C8B972" w:rsidR="00045D35" w:rsidRPr="00045D35" w:rsidRDefault="00045D35" w:rsidP="00F9394E">
      <w:pPr>
        <w:pStyle w:val="NormalHistoria"/>
        <w:rPr>
          <w:lang w:val="es-PE"/>
        </w:rPr>
      </w:pPr>
      <w:r w:rsidRPr="00045D35">
        <w:rPr>
          <w:lang w:val="es-PE"/>
        </w:rPr>
        <w:t xml:space="preserve">Aunque el </w:t>
      </w:r>
      <w:r w:rsidR="00461351">
        <w:rPr>
          <w:lang w:val="es-PE"/>
        </w:rPr>
        <w:t xml:space="preserve">Rey </w:t>
      </w:r>
      <w:r w:rsidRPr="00045D35">
        <w:rPr>
          <w:lang w:val="es-PE"/>
        </w:rPr>
        <w:t>detuv</w:t>
      </w:r>
      <w:r w:rsidR="0090386A">
        <w:rPr>
          <w:lang w:val="es-PE"/>
        </w:rPr>
        <w:t>iese</w:t>
      </w:r>
      <w:r w:rsidRPr="00045D35">
        <w:rPr>
          <w:lang w:val="es-PE"/>
        </w:rPr>
        <w:t xml:space="preserve"> </w:t>
      </w:r>
      <w:r w:rsidR="0090386A">
        <w:rPr>
          <w:lang w:val="es-PE"/>
        </w:rPr>
        <w:t xml:space="preserve">así </w:t>
      </w:r>
      <w:r w:rsidRPr="00045D35">
        <w:rPr>
          <w:lang w:val="es-PE"/>
        </w:rPr>
        <w:t xml:space="preserve">a su madre, el resto de la multitud se levantó y dijo: "No es decente que una persona de tan baja casta </w:t>
      </w:r>
      <w:r w:rsidR="00AA27F4">
        <w:rPr>
          <w:lang w:val="es-PE"/>
        </w:rPr>
        <w:t>l</w:t>
      </w:r>
      <w:r w:rsidRPr="00045D35">
        <w:rPr>
          <w:lang w:val="es-PE"/>
        </w:rPr>
        <w:t xml:space="preserve">e hable por </w:t>
      </w:r>
      <w:r w:rsidR="00AA27F4">
        <w:rPr>
          <w:lang w:val="es-PE"/>
        </w:rPr>
        <w:t>s</w:t>
      </w:r>
      <w:r w:rsidRPr="00045D35">
        <w:rPr>
          <w:lang w:val="es-PE"/>
        </w:rPr>
        <w:t xml:space="preserve">u nombre </w:t>
      </w:r>
      <w:r w:rsidR="00AA27F4">
        <w:rPr>
          <w:lang w:val="es-PE"/>
        </w:rPr>
        <w:t xml:space="preserve">al Rey </w:t>
      </w:r>
      <w:r w:rsidRPr="00045D35">
        <w:rPr>
          <w:lang w:val="es-PE"/>
        </w:rPr>
        <w:t xml:space="preserve">de esa manera". El </w:t>
      </w:r>
      <w:r w:rsidR="00461351">
        <w:rPr>
          <w:lang w:val="es-PE"/>
        </w:rPr>
        <w:t xml:space="preserve">Rey </w:t>
      </w:r>
      <w:r w:rsidRPr="00045D35">
        <w:rPr>
          <w:lang w:val="es-PE"/>
        </w:rPr>
        <w:t xml:space="preserve">reprendió a la multitud y </w:t>
      </w:r>
      <w:r w:rsidR="0090386A" w:rsidRPr="0090386A">
        <w:rPr>
          <w:lang w:val="es-PE"/>
        </w:rPr>
        <w:t xml:space="preserve">recitó </w:t>
      </w:r>
      <w:r w:rsidRPr="00045D35">
        <w:rPr>
          <w:lang w:val="es-PE"/>
        </w:rPr>
        <w:t xml:space="preserve">la última estrofa para declarar las virtudes del </w:t>
      </w:r>
      <w:proofErr w:type="spellStart"/>
      <w:r w:rsidR="00AA27F4" w:rsidRPr="00AA27F4">
        <w:rPr>
          <w:i/>
          <w:iCs/>
          <w:lang w:val="es-PE"/>
        </w:rPr>
        <w:t>Paccekabuddha</w:t>
      </w:r>
      <w:proofErr w:type="spellEnd"/>
      <w:r w:rsidRPr="00045D35">
        <w:rPr>
          <w:lang w:val="es-PE"/>
        </w:rPr>
        <w:t>:</w:t>
      </w:r>
    </w:p>
    <w:p w14:paraId="37A6BBEE" w14:textId="57A6B70A" w:rsidR="00045D35" w:rsidRPr="00045D35" w:rsidRDefault="0090386A" w:rsidP="0090386A">
      <w:pPr>
        <w:pStyle w:val="Verso2Espaol"/>
        <w:ind w:left="1416"/>
        <w:rPr>
          <w:lang w:val="es-PE"/>
        </w:rPr>
      </w:pPr>
      <w:r>
        <w:rPr>
          <w:lang w:val="es-PE"/>
        </w:rPr>
        <w:t>9</w:t>
      </w:r>
      <w:r w:rsidRPr="0090386A">
        <w:rPr>
          <w:lang w:val="es-PE"/>
        </w:rPr>
        <w:t>.</w:t>
      </w:r>
      <w:r w:rsidRPr="0090386A">
        <w:rPr>
          <w:lang w:val="es-PE"/>
        </w:rPr>
        <w:tab/>
      </w:r>
      <w:r w:rsidR="00045D35" w:rsidRPr="00045D35">
        <w:rPr>
          <w:lang w:val="es-PE"/>
        </w:rPr>
        <w:t>No desprecie</w:t>
      </w:r>
      <w:r w:rsidR="00681395">
        <w:rPr>
          <w:lang w:val="es-PE"/>
        </w:rPr>
        <w:t>n</w:t>
      </w:r>
      <w:r w:rsidR="00045D35" w:rsidRPr="00045D35">
        <w:rPr>
          <w:lang w:val="es-PE"/>
        </w:rPr>
        <w:t xml:space="preserve"> a </w:t>
      </w:r>
      <w:proofErr w:type="spellStart"/>
      <w:r w:rsidR="00045D35" w:rsidRPr="00045D35">
        <w:rPr>
          <w:lang w:val="es-PE"/>
        </w:rPr>
        <w:t>Gangamāla</w:t>
      </w:r>
      <w:proofErr w:type="spellEnd"/>
      <w:r w:rsidR="00045D35" w:rsidRPr="00045D35">
        <w:rPr>
          <w:lang w:val="es-PE"/>
        </w:rPr>
        <w:t xml:space="preserve"> así,</w:t>
      </w:r>
    </w:p>
    <w:p w14:paraId="12846657" w14:textId="351C7B26" w:rsidR="00045D35" w:rsidRPr="00045D35" w:rsidRDefault="00BB4642" w:rsidP="00F9394E">
      <w:pPr>
        <w:pStyle w:val="Verso2Espaol"/>
        <w:rPr>
          <w:lang w:val="es-PE"/>
        </w:rPr>
      </w:pPr>
      <w:r>
        <w:rPr>
          <w:lang w:val="es-PE"/>
        </w:rPr>
        <w:t>Al P</w:t>
      </w:r>
      <w:r w:rsidR="00045D35" w:rsidRPr="00045D35">
        <w:rPr>
          <w:lang w:val="es-PE"/>
        </w:rPr>
        <w:t xml:space="preserve">erfecto en los </w:t>
      </w:r>
      <w:r w:rsidR="00681395">
        <w:rPr>
          <w:lang w:val="es-PE"/>
        </w:rPr>
        <w:t>senderos</w:t>
      </w:r>
      <w:r w:rsidR="00045D35" w:rsidRPr="00045D35">
        <w:rPr>
          <w:lang w:val="es-PE"/>
        </w:rPr>
        <w:t xml:space="preserve"> de la religión:</w:t>
      </w:r>
    </w:p>
    <w:p w14:paraId="7C56D904" w14:textId="2E20F299" w:rsidR="00045D35" w:rsidRPr="00045D35" w:rsidRDefault="00681395" w:rsidP="00F9394E">
      <w:pPr>
        <w:pStyle w:val="Verso2Espaol"/>
        <w:rPr>
          <w:lang w:val="es-PE"/>
        </w:rPr>
      </w:pPr>
      <w:r>
        <w:rPr>
          <w:lang w:val="es-PE"/>
        </w:rPr>
        <w:t>Él h</w:t>
      </w:r>
      <w:r w:rsidR="00045D35" w:rsidRPr="00045D35">
        <w:rPr>
          <w:lang w:val="es-PE"/>
        </w:rPr>
        <w:t>a cruzado las olas del dolor,</w:t>
      </w:r>
    </w:p>
    <w:p w14:paraId="2AD05E3F" w14:textId="30426287" w:rsidR="00045D35" w:rsidRDefault="00045D35" w:rsidP="00F9394E">
      <w:pPr>
        <w:pStyle w:val="Verso2Espaol"/>
        <w:rPr>
          <w:lang w:val="es-PE"/>
        </w:rPr>
      </w:pPr>
      <w:r w:rsidRPr="00045D35">
        <w:rPr>
          <w:lang w:val="es-PE"/>
        </w:rPr>
        <w:t>Libre de pena</w:t>
      </w:r>
      <w:r w:rsidR="00A8259A">
        <w:rPr>
          <w:lang w:val="es-PE"/>
        </w:rPr>
        <w:t>s</w:t>
      </w:r>
      <w:r w:rsidR="00BB4642">
        <w:rPr>
          <w:lang w:val="es-PE"/>
        </w:rPr>
        <w:t>,</w:t>
      </w:r>
      <w:r w:rsidRPr="00045D35">
        <w:rPr>
          <w:lang w:val="es-PE"/>
        </w:rPr>
        <w:t xml:space="preserve"> ahora</w:t>
      </w:r>
      <w:r w:rsidR="00BB4642">
        <w:rPr>
          <w:lang w:val="es-PE"/>
        </w:rPr>
        <w:t>,</w:t>
      </w:r>
      <w:r w:rsidRPr="00045D35">
        <w:rPr>
          <w:lang w:val="es-PE"/>
        </w:rPr>
        <w:t xml:space="preserve"> </w:t>
      </w:r>
      <w:r w:rsidR="005D7ACF">
        <w:rPr>
          <w:lang w:val="es-PE"/>
        </w:rPr>
        <w:t xml:space="preserve">ha </w:t>
      </w:r>
      <w:r w:rsidR="00A8259A">
        <w:rPr>
          <w:lang w:val="es-PE"/>
        </w:rPr>
        <w:t>obtenido la liberación</w:t>
      </w:r>
      <w:r w:rsidRPr="00045D35">
        <w:rPr>
          <w:lang w:val="es-PE"/>
        </w:rPr>
        <w:t>.</w:t>
      </w:r>
    </w:p>
    <w:p w14:paraId="3F55DFF1" w14:textId="77777777" w:rsidR="00F9394E" w:rsidRPr="00045D35" w:rsidRDefault="00F9394E" w:rsidP="00F9394E">
      <w:pPr>
        <w:pStyle w:val="Verso2Espaol"/>
        <w:rPr>
          <w:lang w:val="es-PE"/>
        </w:rPr>
      </w:pPr>
    </w:p>
    <w:p w14:paraId="16BC7107" w14:textId="246B5CB8" w:rsidR="00045D35" w:rsidRPr="00045D35" w:rsidRDefault="00045D35" w:rsidP="00F9394E">
      <w:pPr>
        <w:pStyle w:val="NormalHistoria"/>
        <w:rPr>
          <w:lang w:val="es-PE"/>
        </w:rPr>
      </w:pPr>
      <w:r w:rsidRPr="00045D35">
        <w:rPr>
          <w:lang w:val="es-PE"/>
        </w:rPr>
        <w:t xml:space="preserve">Dicho esto, el </w:t>
      </w:r>
      <w:r w:rsidR="00461351">
        <w:rPr>
          <w:lang w:val="es-PE"/>
        </w:rPr>
        <w:t xml:space="preserve">Rey </w:t>
      </w:r>
      <w:r w:rsidRPr="00045D35">
        <w:rPr>
          <w:lang w:val="es-PE"/>
        </w:rPr>
        <w:t xml:space="preserve">saludó al </w:t>
      </w:r>
      <w:proofErr w:type="spellStart"/>
      <w:r w:rsidR="009E11C3" w:rsidRPr="009E11C3">
        <w:rPr>
          <w:i/>
          <w:iCs/>
          <w:lang w:val="es-PE"/>
        </w:rPr>
        <w:t>Paccekabuddha</w:t>
      </w:r>
      <w:proofErr w:type="spellEnd"/>
      <w:r w:rsidR="009E11C3" w:rsidRPr="00045D35">
        <w:rPr>
          <w:lang w:val="es-PE"/>
        </w:rPr>
        <w:t xml:space="preserve"> </w:t>
      </w:r>
      <w:r w:rsidRPr="00045D35">
        <w:rPr>
          <w:lang w:val="es-PE"/>
        </w:rPr>
        <w:t xml:space="preserve">y le pidió que perdonara a </w:t>
      </w:r>
      <w:r w:rsidR="00BB4642">
        <w:rPr>
          <w:lang w:val="es-PE"/>
        </w:rPr>
        <w:t>su</w:t>
      </w:r>
      <w:r w:rsidRPr="00045D35">
        <w:rPr>
          <w:lang w:val="es-PE"/>
        </w:rPr>
        <w:t xml:space="preserve"> </w:t>
      </w:r>
      <w:r w:rsidR="009E11C3" w:rsidRPr="00045D35">
        <w:rPr>
          <w:lang w:val="es-PE"/>
        </w:rPr>
        <w:t xml:space="preserve">Reina </w:t>
      </w:r>
      <w:r w:rsidR="00BB4642" w:rsidRPr="00045D35">
        <w:rPr>
          <w:lang w:val="es-PE"/>
        </w:rPr>
        <w:t>Madre</w:t>
      </w:r>
      <w:r w:rsidRPr="00045D35">
        <w:rPr>
          <w:lang w:val="es-PE"/>
        </w:rPr>
        <w:t xml:space="preserve">. El </w:t>
      </w:r>
      <w:proofErr w:type="spellStart"/>
      <w:r w:rsidR="009E11C3" w:rsidRPr="009E11C3">
        <w:rPr>
          <w:i/>
          <w:iCs/>
          <w:lang w:val="es-PE"/>
        </w:rPr>
        <w:t>Paccekabuddha</w:t>
      </w:r>
      <w:proofErr w:type="spellEnd"/>
      <w:r w:rsidR="009E11C3" w:rsidRPr="00045D35">
        <w:rPr>
          <w:lang w:val="es-PE"/>
        </w:rPr>
        <w:t xml:space="preserve"> </w:t>
      </w:r>
      <w:r w:rsidRPr="00045D35">
        <w:rPr>
          <w:lang w:val="es-PE"/>
        </w:rPr>
        <w:t xml:space="preserve">lo hizo y el séquito del </w:t>
      </w:r>
      <w:r w:rsidR="00461351">
        <w:rPr>
          <w:lang w:val="es-PE"/>
        </w:rPr>
        <w:t xml:space="preserve">Rey </w:t>
      </w:r>
      <w:r w:rsidRPr="00045D35">
        <w:rPr>
          <w:lang w:val="es-PE"/>
        </w:rPr>
        <w:t xml:space="preserve">también obtuvo su perdón. El </w:t>
      </w:r>
      <w:r w:rsidR="00461351">
        <w:rPr>
          <w:lang w:val="es-PE"/>
        </w:rPr>
        <w:t xml:space="preserve">Rey </w:t>
      </w:r>
      <w:r w:rsidRPr="00045D35">
        <w:rPr>
          <w:lang w:val="es-PE"/>
        </w:rPr>
        <w:t xml:space="preserve">le pidió que le prometiera que se quedaría en </w:t>
      </w:r>
      <w:r w:rsidR="009E11C3">
        <w:rPr>
          <w:lang w:val="es-PE"/>
        </w:rPr>
        <w:t>los alrededores de su reino</w:t>
      </w:r>
      <w:r w:rsidRPr="00045D35">
        <w:rPr>
          <w:lang w:val="es-PE"/>
        </w:rPr>
        <w:t xml:space="preserve">, pero él se negó y, </w:t>
      </w:r>
      <w:r w:rsidR="008E1C9A">
        <w:rPr>
          <w:lang w:val="es-PE"/>
        </w:rPr>
        <w:t>sustentado</w:t>
      </w:r>
      <w:r w:rsidR="009E11C3">
        <w:rPr>
          <w:lang w:val="es-PE"/>
        </w:rPr>
        <w:t xml:space="preserve"> </w:t>
      </w:r>
      <w:r w:rsidRPr="00045D35">
        <w:rPr>
          <w:lang w:val="es-PE"/>
        </w:rPr>
        <w:t xml:space="preserve">en el aire ante los ojos de toda la corte, </w:t>
      </w:r>
      <w:r w:rsidR="00A8259A">
        <w:rPr>
          <w:lang w:val="es-PE"/>
        </w:rPr>
        <w:t>exhort</w:t>
      </w:r>
      <w:r w:rsidR="00BE3101">
        <w:rPr>
          <w:lang w:val="es-PE"/>
        </w:rPr>
        <w:t>ó</w:t>
      </w:r>
      <w:r w:rsidRPr="00045D35">
        <w:rPr>
          <w:lang w:val="es-PE"/>
        </w:rPr>
        <w:t xml:space="preserve"> al </w:t>
      </w:r>
      <w:r w:rsidR="00461351">
        <w:rPr>
          <w:lang w:val="es-PE"/>
        </w:rPr>
        <w:t xml:space="preserve">Rey </w:t>
      </w:r>
      <w:r w:rsidRPr="00045D35">
        <w:rPr>
          <w:lang w:val="es-PE"/>
        </w:rPr>
        <w:t xml:space="preserve">y se </w:t>
      </w:r>
      <w:r w:rsidR="00BE3101">
        <w:rPr>
          <w:lang w:val="es-PE"/>
        </w:rPr>
        <w:t>retiró hacia</w:t>
      </w:r>
      <w:r w:rsidRPr="00045D35">
        <w:rPr>
          <w:lang w:val="es-PE"/>
        </w:rPr>
        <w:t xml:space="preserve"> </w:t>
      </w:r>
      <w:proofErr w:type="spellStart"/>
      <w:r w:rsidRPr="00045D35">
        <w:rPr>
          <w:lang w:val="es-PE"/>
        </w:rPr>
        <w:t>Gandhamadana</w:t>
      </w:r>
      <w:proofErr w:type="spellEnd"/>
      <w:r w:rsidRPr="00045D35">
        <w:rPr>
          <w:lang w:val="es-PE"/>
        </w:rPr>
        <w:t>.</w:t>
      </w:r>
      <w:r w:rsidR="00A24E03" w:rsidRPr="00A24E03">
        <w:rPr>
          <w:lang w:val="es-PE"/>
        </w:rPr>
        <w:t xml:space="preserve"> </w:t>
      </w:r>
      <w:r w:rsidR="00A24E03" w:rsidRPr="00045D35">
        <w:rPr>
          <w:lang w:val="es-PE"/>
        </w:rPr>
        <w:t>[454]</w:t>
      </w:r>
    </w:p>
    <w:p w14:paraId="7C2DB5CA" w14:textId="77777777" w:rsidR="00F9394E" w:rsidRDefault="00F9394E" w:rsidP="00F9394E">
      <w:pPr>
        <w:jc w:val="center"/>
      </w:pPr>
      <w:r>
        <w:t>--------------------------------------</w:t>
      </w:r>
    </w:p>
    <w:p w14:paraId="2E6C000C" w14:textId="65DD94FB" w:rsidR="00045D35" w:rsidRDefault="00045D35" w:rsidP="00045D35">
      <w:pPr>
        <w:rPr>
          <w:lang w:val="es-PE"/>
        </w:rPr>
      </w:pPr>
      <w:r w:rsidRPr="00045D35">
        <w:rPr>
          <w:lang w:val="es-PE"/>
        </w:rPr>
        <w:t xml:space="preserve">Después de la lección, el </w:t>
      </w:r>
      <w:r w:rsidR="00A24E03" w:rsidRPr="00A24E03">
        <w:rPr>
          <w:i/>
          <w:iCs/>
        </w:rPr>
        <w:t>Bhagavā</w:t>
      </w:r>
      <w:r w:rsidR="00A24E03">
        <w:rPr>
          <w:i/>
          <w:iCs/>
        </w:rPr>
        <w:t xml:space="preserve"> </w:t>
      </w:r>
      <w:r w:rsidRPr="00045D35">
        <w:rPr>
          <w:lang w:val="es-PE"/>
        </w:rPr>
        <w:t xml:space="preserve">dijo: "Hermanos </w:t>
      </w:r>
      <w:r w:rsidR="009E11C3">
        <w:rPr>
          <w:lang w:val="es-PE"/>
        </w:rPr>
        <w:t>laicos</w:t>
      </w:r>
      <w:r w:rsidRPr="00045D35">
        <w:rPr>
          <w:lang w:val="es-PE"/>
        </w:rPr>
        <w:t>, ve</w:t>
      </w:r>
      <w:r w:rsidR="00A24E03">
        <w:rPr>
          <w:lang w:val="es-PE"/>
        </w:rPr>
        <w:t>a</w:t>
      </w:r>
      <w:r w:rsidRPr="00045D35">
        <w:rPr>
          <w:lang w:val="es-PE"/>
        </w:rPr>
        <w:t xml:space="preserve">n cómo es </w:t>
      </w:r>
      <w:r w:rsidR="00A24E03">
        <w:rPr>
          <w:lang w:val="es-PE"/>
        </w:rPr>
        <w:t xml:space="preserve">de </w:t>
      </w:r>
      <w:r w:rsidRPr="00045D35">
        <w:rPr>
          <w:lang w:val="es-PE"/>
        </w:rPr>
        <w:t xml:space="preserve">correcto mantener el ayuno", e </w:t>
      </w:r>
      <w:r w:rsidR="00490074">
        <w:rPr>
          <w:lang w:val="es-PE"/>
        </w:rPr>
        <w:t xml:space="preserve">identificó los </w:t>
      </w:r>
      <w:r w:rsidR="00490074" w:rsidRPr="00A24E03">
        <w:rPr>
          <w:i/>
          <w:iCs/>
          <w:lang w:val="es-PE"/>
        </w:rPr>
        <w:t>Renacimientos</w:t>
      </w:r>
      <w:r w:rsidRPr="00045D35">
        <w:rPr>
          <w:lang w:val="es-PE"/>
        </w:rPr>
        <w:t>: "En es</w:t>
      </w:r>
      <w:r w:rsidR="00A24E03">
        <w:rPr>
          <w:lang w:val="es-PE"/>
        </w:rPr>
        <w:t>a</w:t>
      </w:r>
      <w:r w:rsidRPr="00045D35">
        <w:rPr>
          <w:lang w:val="es-PE"/>
        </w:rPr>
        <w:t xml:space="preserve"> </w:t>
      </w:r>
      <w:r w:rsidR="00A24E03">
        <w:rPr>
          <w:lang w:val="es-PE"/>
        </w:rPr>
        <w:t>ocasión</w:t>
      </w:r>
      <w:r w:rsidRPr="00045D35">
        <w:rPr>
          <w:lang w:val="es-PE"/>
        </w:rPr>
        <w:t xml:space="preserve">, el </w:t>
      </w:r>
      <w:proofErr w:type="spellStart"/>
      <w:r w:rsidR="009E11C3" w:rsidRPr="009E11C3">
        <w:rPr>
          <w:i/>
          <w:iCs/>
          <w:lang w:val="es-PE"/>
        </w:rPr>
        <w:t>Paccekabuddha</w:t>
      </w:r>
      <w:proofErr w:type="spellEnd"/>
      <w:r w:rsidR="009E11C3" w:rsidRPr="00045D35">
        <w:rPr>
          <w:lang w:val="es-PE"/>
        </w:rPr>
        <w:t xml:space="preserve"> </w:t>
      </w:r>
      <w:r w:rsidR="009E11C3">
        <w:rPr>
          <w:lang w:val="es-PE"/>
        </w:rPr>
        <w:t>consumó</w:t>
      </w:r>
      <w:r w:rsidRPr="00045D35">
        <w:rPr>
          <w:lang w:val="es-PE"/>
        </w:rPr>
        <w:t xml:space="preserve"> el </w:t>
      </w:r>
      <w:r w:rsidR="009E11C3" w:rsidRPr="00BE3101">
        <w:rPr>
          <w:i/>
          <w:iCs/>
          <w:lang w:val="es-PE"/>
        </w:rPr>
        <w:t>N</w:t>
      </w:r>
      <w:r w:rsidRPr="00BE3101">
        <w:rPr>
          <w:i/>
          <w:iCs/>
          <w:lang w:val="es-PE"/>
        </w:rPr>
        <w:t>i</w:t>
      </w:r>
      <w:r w:rsidR="009E11C3" w:rsidRPr="00BE3101">
        <w:rPr>
          <w:i/>
          <w:iCs/>
          <w:lang w:val="es-PE"/>
        </w:rPr>
        <w:t>bb</w:t>
      </w:r>
      <w:r w:rsidRPr="00BE3101">
        <w:rPr>
          <w:i/>
          <w:iCs/>
          <w:lang w:val="es-PE"/>
        </w:rPr>
        <w:t>āna</w:t>
      </w:r>
      <w:r w:rsidRPr="00045D35">
        <w:rPr>
          <w:lang w:val="es-PE"/>
        </w:rPr>
        <w:t xml:space="preserve">, el </w:t>
      </w:r>
      <w:r w:rsidR="00461351">
        <w:rPr>
          <w:lang w:val="es-PE"/>
        </w:rPr>
        <w:t xml:space="preserve">Rey </w:t>
      </w:r>
      <w:r w:rsidR="009E11C3">
        <w:rPr>
          <w:lang w:val="es-PE"/>
        </w:rPr>
        <w:t>Medio Penique</w:t>
      </w:r>
      <w:r w:rsidR="009E11C3" w:rsidRPr="00045D35">
        <w:rPr>
          <w:lang w:val="es-PE"/>
        </w:rPr>
        <w:t xml:space="preserve"> </w:t>
      </w:r>
      <w:r w:rsidRPr="00045D35">
        <w:rPr>
          <w:lang w:val="es-PE"/>
        </w:rPr>
        <w:t xml:space="preserve">era Ānanda, la </w:t>
      </w:r>
      <w:r w:rsidR="009E11C3" w:rsidRPr="00045D35">
        <w:rPr>
          <w:lang w:val="es-PE"/>
        </w:rPr>
        <w:t xml:space="preserve">Reina </w:t>
      </w:r>
      <w:r w:rsidR="00505E7A" w:rsidRPr="00045D35">
        <w:rPr>
          <w:lang w:val="es-PE"/>
        </w:rPr>
        <w:t xml:space="preserve">Principal </w:t>
      </w:r>
      <w:r w:rsidRPr="00045D35">
        <w:rPr>
          <w:lang w:val="es-PE"/>
        </w:rPr>
        <w:t xml:space="preserve">era la madre de Rāhula </w:t>
      </w:r>
      <w:r w:rsidR="009E11C3">
        <w:rPr>
          <w:lang w:val="es-PE"/>
        </w:rPr>
        <w:t>y yo</w:t>
      </w:r>
      <w:r w:rsidR="00310246">
        <w:rPr>
          <w:lang w:val="es-PE"/>
        </w:rPr>
        <w:t>,</w:t>
      </w:r>
      <w:r w:rsidR="009E11C3">
        <w:rPr>
          <w:lang w:val="es-PE"/>
        </w:rPr>
        <w:t xml:space="preserve"> </w:t>
      </w:r>
      <w:r w:rsidRPr="00045D35">
        <w:rPr>
          <w:lang w:val="es-PE"/>
        </w:rPr>
        <w:t xml:space="preserve">el </w:t>
      </w:r>
      <w:r w:rsidR="00461351">
        <w:rPr>
          <w:lang w:val="es-PE"/>
        </w:rPr>
        <w:t xml:space="preserve">Rey </w:t>
      </w:r>
      <w:proofErr w:type="spellStart"/>
      <w:r w:rsidRPr="00045D35">
        <w:rPr>
          <w:lang w:val="es-PE"/>
        </w:rPr>
        <w:t>Udaya</w:t>
      </w:r>
      <w:proofErr w:type="spellEnd"/>
      <w:r w:rsidRPr="00045D35">
        <w:rPr>
          <w:lang w:val="es-PE"/>
        </w:rPr>
        <w:t>".</w:t>
      </w:r>
    </w:p>
    <w:p w14:paraId="07931D19" w14:textId="77777777" w:rsidR="00C25E40" w:rsidRPr="005C04E2" w:rsidRDefault="00C25E40" w:rsidP="00C25E40">
      <w:pPr>
        <w:pStyle w:val="NormalSinTab"/>
        <w:jc w:val="center"/>
      </w:pPr>
      <w:r w:rsidRPr="007B20A5">
        <w:rPr>
          <w:rFonts w:cs="Cormorant"/>
          <w:sz w:val="32"/>
          <w:szCs w:val="32"/>
        </w:rPr>
        <w:t>❦</w:t>
      </w:r>
    </w:p>
    <w:p w14:paraId="78FC3352" w14:textId="77777777" w:rsidR="00505E7A" w:rsidRPr="00045D35" w:rsidRDefault="00505E7A" w:rsidP="00045D35">
      <w:pPr>
        <w:rPr>
          <w:lang w:val="es-PE"/>
        </w:rPr>
      </w:pPr>
    </w:p>
    <w:p w14:paraId="6A15FDC1" w14:textId="77777777" w:rsidR="00436653" w:rsidRDefault="00436653" w:rsidP="00436653">
      <w:pPr>
        <w:rPr>
          <w:lang w:val="es-PE"/>
        </w:rPr>
      </w:pPr>
    </w:p>
    <w:p w14:paraId="77408C7E" w14:textId="77777777" w:rsidR="00436653" w:rsidRDefault="00436653" w:rsidP="00436653">
      <w:pPr>
        <w:rPr>
          <w:lang w:val="es-PE"/>
        </w:rPr>
      </w:pPr>
    </w:p>
    <w:p w14:paraId="79CD7419" w14:textId="0A5A3550" w:rsidR="00C25E40" w:rsidRDefault="00C25E40">
      <w:pPr>
        <w:spacing w:after="160" w:line="259" w:lineRule="auto"/>
        <w:ind w:firstLine="0"/>
        <w:rPr>
          <w:lang w:val="es-PE"/>
        </w:rPr>
      </w:pPr>
      <w:r>
        <w:rPr>
          <w:lang w:val="es-PE"/>
        </w:rPr>
        <w:br w:type="page"/>
      </w:r>
    </w:p>
    <w:p w14:paraId="48F6FF37" w14:textId="77777777" w:rsidR="00436653" w:rsidRDefault="00436653" w:rsidP="00436653">
      <w:pPr>
        <w:rPr>
          <w:lang w:val="es-PE"/>
        </w:rPr>
      </w:pPr>
    </w:p>
    <w:p w14:paraId="0DF7E584" w14:textId="4F553F45" w:rsidR="00436653" w:rsidRDefault="00C25E40" w:rsidP="00436653">
      <w:pPr>
        <w:pStyle w:val="Ttulo2"/>
        <w:rPr>
          <w:lang w:val="es-PE"/>
        </w:rPr>
      </w:pPr>
      <w:bookmarkStart w:id="129" w:name="_Toc126679056"/>
      <w:r w:rsidRPr="00C25E40">
        <w:rPr>
          <w:lang w:val="es-PE"/>
        </w:rPr>
        <w:t>Ja. №.</w:t>
      </w:r>
      <w:r w:rsidR="00436653">
        <w:rPr>
          <w:lang w:val="es-PE"/>
        </w:rPr>
        <w:t xml:space="preserve"> </w:t>
      </w:r>
      <w:r w:rsidR="00436653" w:rsidRPr="00436653">
        <w:rPr>
          <w:lang w:val="es-PE"/>
        </w:rPr>
        <w:t>422.</w:t>
      </w:r>
      <w:r w:rsidR="00436653">
        <w:rPr>
          <w:lang w:val="es-PE"/>
        </w:rPr>
        <w:t xml:space="preserve"> </w:t>
      </w:r>
      <w:r w:rsidR="00436653">
        <w:rPr>
          <w:lang w:val="es-PE"/>
        </w:rPr>
        <w:br/>
      </w:r>
      <w:r w:rsidR="00436653" w:rsidRPr="00C25E40">
        <w:rPr>
          <w:sz w:val="20"/>
          <w:szCs w:val="20"/>
          <w:lang w:val="es-PE"/>
        </w:rPr>
        <w:tab/>
      </w:r>
      <w:r w:rsidR="00436653" w:rsidRPr="00C25E40">
        <w:rPr>
          <w:sz w:val="20"/>
          <w:szCs w:val="20"/>
          <w:lang w:val="es-PE"/>
        </w:rPr>
        <w:br/>
      </w:r>
      <w:proofErr w:type="spellStart"/>
      <w:r w:rsidR="00436653" w:rsidRPr="00436653">
        <w:rPr>
          <w:lang w:val="es-PE"/>
        </w:rPr>
        <w:t>Cetiya-Jātaka</w:t>
      </w:r>
      <w:proofErr w:type="spellEnd"/>
      <w:r w:rsidR="00436653" w:rsidRPr="00436653">
        <w:rPr>
          <w:lang w:val="es-PE"/>
        </w:rPr>
        <w:t>.</w:t>
      </w:r>
      <w:bookmarkEnd w:id="129"/>
    </w:p>
    <w:p w14:paraId="3C436ED0" w14:textId="1FFD7406" w:rsidR="00452F5D" w:rsidRPr="009805E0" w:rsidRDefault="00452F5D" w:rsidP="00452F5D">
      <w:pPr>
        <w:pStyle w:val="Ttulo3"/>
        <w:rPr>
          <w:lang w:val="es-PE"/>
        </w:rPr>
      </w:pPr>
      <w:r w:rsidRPr="009805E0">
        <w:rPr>
          <w:lang w:val="es-PE"/>
        </w:rPr>
        <w:t xml:space="preserve">Historia de Renacimientos sobre </w:t>
      </w:r>
      <w:r>
        <w:rPr>
          <w:i/>
          <w:iCs/>
          <w:lang w:val="es-PE"/>
        </w:rPr>
        <w:t xml:space="preserve">El </w:t>
      </w:r>
      <w:r w:rsidR="00ED547C">
        <w:rPr>
          <w:i/>
          <w:iCs/>
          <w:lang w:val="es-PE"/>
        </w:rPr>
        <w:t xml:space="preserve">Rey de </w:t>
      </w:r>
      <w:proofErr w:type="spellStart"/>
      <w:r w:rsidR="00ED547C">
        <w:rPr>
          <w:i/>
          <w:iCs/>
          <w:lang w:val="es-PE"/>
        </w:rPr>
        <w:t>Cetiya</w:t>
      </w:r>
      <w:proofErr w:type="spellEnd"/>
      <w:r w:rsidRPr="001A2890">
        <w:rPr>
          <w:i/>
          <w:iCs/>
        </w:rPr>
        <w:t xml:space="preserve"> </w:t>
      </w:r>
      <w:r>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2D3EA837" w14:textId="72B74ABB" w:rsidR="00436653" w:rsidRPr="00436653" w:rsidRDefault="00436653" w:rsidP="00C83B3D">
      <w:pPr>
        <w:rPr>
          <w:lang w:val="es-PE"/>
        </w:rPr>
      </w:pPr>
      <w:r w:rsidRPr="00436653">
        <w:rPr>
          <w:lang w:val="es-PE"/>
        </w:rPr>
        <w:t>"</w:t>
      </w:r>
      <w:r w:rsidR="00F81B49" w:rsidRPr="00F81B49">
        <w:rPr>
          <w:i/>
          <w:iCs/>
          <w:lang w:val="es-PE"/>
        </w:rPr>
        <w:t xml:space="preserve">La Rectitud herida podría herir gravemente y responder a otra herida </w:t>
      </w:r>
      <w:r w:rsidR="00FE6357">
        <w:rPr>
          <w:i/>
          <w:iCs/>
          <w:lang w:val="es-PE"/>
        </w:rPr>
        <w:t>…</w:t>
      </w:r>
      <w:r w:rsidR="003B6E9E">
        <w:rPr>
          <w:i/>
          <w:iCs/>
          <w:lang w:val="es-PE"/>
        </w:rPr>
        <w:t xml:space="preserve"> </w:t>
      </w:r>
      <w:r w:rsidR="00636D32" w:rsidRPr="00FE6357">
        <w:rPr>
          <w:i/>
          <w:iCs/>
          <w:lang w:val="es-PE"/>
        </w:rPr>
        <w:t>etc</w:t>
      </w:r>
      <w:r w:rsidR="00636D32" w:rsidRPr="00636D32">
        <w:rPr>
          <w:i/>
          <w:lang w:val="es-PE"/>
        </w:rPr>
        <w:t>.”</w:t>
      </w:r>
      <w:r w:rsidRPr="00436653">
        <w:rPr>
          <w:lang w:val="es-PE"/>
        </w:rPr>
        <w:t xml:space="preserve"> </w:t>
      </w:r>
      <w:r w:rsidR="00FE6357">
        <w:rPr>
          <w:lang w:val="es-PE"/>
        </w:rPr>
        <w:t xml:space="preserve"> </w:t>
      </w:r>
      <w:r w:rsidRPr="00436653">
        <w:rPr>
          <w:lang w:val="es-PE"/>
        </w:rPr>
        <w:t xml:space="preserve">El </w:t>
      </w:r>
      <w:r w:rsidR="001C038C" w:rsidRPr="001C038C">
        <w:rPr>
          <w:i/>
          <w:iCs/>
        </w:rPr>
        <w:t>Bhagavā</w:t>
      </w:r>
      <w:r w:rsidR="001C038C" w:rsidRPr="001C038C">
        <w:rPr>
          <w:lang w:val="es-PE"/>
        </w:rPr>
        <w:t xml:space="preserve"> </w:t>
      </w:r>
      <w:r w:rsidRPr="00436653">
        <w:rPr>
          <w:lang w:val="es-PE"/>
        </w:rPr>
        <w:t xml:space="preserve">contó esta historia </w:t>
      </w:r>
      <w:r w:rsidR="001C038C">
        <w:rPr>
          <w:lang w:val="es-PE"/>
        </w:rPr>
        <w:t xml:space="preserve">mientras se encontraba residiendo en el monasterio </w:t>
      </w:r>
      <w:proofErr w:type="spellStart"/>
      <w:r w:rsidR="001C038C">
        <w:rPr>
          <w:lang w:val="es-PE"/>
        </w:rPr>
        <w:t>Jetavana</w:t>
      </w:r>
      <w:proofErr w:type="spellEnd"/>
      <w:r w:rsidR="001C038C">
        <w:rPr>
          <w:lang w:val="es-PE"/>
        </w:rPr>
        <w:t xml:space="preserve"> </w:t>
      </w:r>
      <w:r w:rsidR="003B6E9E">
        <w:rPr>
          <w:lang w:val="es-PE"/>
        </w:rPr>
        <w:t>sobre cómo</w:t>
      </w:r>
      <w:r w:rsidRPr="00436653">
        <w:rPr>
          <w:lang w:val="es-PE"/>
        </w:rPr>
        <w:t xml:space="preserve"> </w:t>
      </w:r>
      <w:r w:rsidR="005A64BD" w:rsidRPr="00FE6357">
        <w:rPr>
          <w:iCs/>
          <w:lang w:val="es-PE"/>
        </w:rPr>
        <w:t>Deva</w:t>
      </w:r>
      <w:r w:rsidRPr="00FE6357">
        <w:rPr>
          <w:iCs/>
          <w:lang w:val="es-PE"/>
        </w:rPr>
        <w:t>datta</w:t>
      </w:r>
      <w:r w:rsidRPr="00436653">
        <w:rPr>
          <w:lang w:val="es-PE"/>
        </w:rPr>
        <w:t xml:space="preserve"> fue tragado por la tierra. Ese día</w:t>
      </w:r>
      <w:r w:rsidR="003B6E9E">
        <w:rPr>
          <w:lang w:val="es-PE"/>
        </w:rPr>
        <w:t>,</w:t>
      </w:r>
      <w:r w:rsidRPr="00436653">
        <w:rPr>
          <w:lang w:val="es-PE"/>
        </w:rPr>
        <w:t xml:space="preserve"> discutie</w:t>
      </w:r>
      <w:r w:rsidR="00FE6357">
        <w:rPr>
          <w:lang w:val="es-PE"/>
        </w:rPr>
        <w:t>ron</w:t>
      </w:r>
      <w:r w:rsidRPr="00436653">
        <w:rPr>
          <w:lang w:val="es-PE"/>
        </w:rPr>
        <w:t xml:space="preserve"> en el </w:t>
      </w:r>
      <w:r w:rsidR="001C038C" w:rsidRPr="001C038C">
        <w:rPr>
          <w:i/>
          <w:lang w:val="es-PE"/>
        </w:rPr>
        <w:t>salón de la verdad</w:t>
      </w:r>
      <w:r w:rsidR="001C038C" w:rsidRPr="00436653">
        <w:rPr>
          <w:lang w:val="es-PE"/>
        </w:rPr>
        <w:t xml:space="preserve"> </w:t>
      </w:r>
      <w:r w:rsidRPr="00436653">
        <w:rPr>
          <w:lang w:val="es-PE"/>
        </w:rPr>
        <w:t xml:space="preserve">cómo </w:t>
      </w:r>
      <w:r w:rsidR="005A64BD" w:rsidRPr="00FE6357">
        <w:rPr>
          <w:iCs/>
          <w:lang w:val="es-PE"/>
        </w:rPr>
        <w:t>Deva</w:t>
      </w:r>
      <w:r w:rsidRPr="00FE6357">
        <w:rPr>
          <w:iCs/>
          <w:lang w:val="es-PE"/>
        </w:rPr>
        <w:t>datta</w:t>
      </w:r>
      <w:r w:rsidRPr="00436653">
        <w:rPr>
          <w:lang w:val="es-PE"/>
        </w:rPr>
        <w:t xml:space="preserve"> habla</w:t>
      </w:r>
      <w:r w:rsidR="00EA1483">
        <w:rPr>
          <w:lang w:val="es-PE"/>
        </w:rPr>
        <w:t>ba</w:t>
      </w:r>
      <w:r w:rsidR="00FE6357" w:rsidRPr="00FE6357">
        <w:rPr>
          <w:lang w:val="es-PE"/>
        </w:rPr>
        <w:t xml:space="preserve"> </w:t>
      </w:r>
      <w:r w:rsidR="00FE6357" w:rsidRPr="00436653">
        <w:rPr>
          <w:lang w:val="es-PE"/>
        </w:rPr>
        <w:t xml:space="preserve">falsamente, </w:t>
      </w:r>
      <w:r w:rsidR="00EA1483">
        <w:rPr>
          <w:lang w:val="es-PE"/>
        </w:rPr>
        <w:t xml:space="preserve">cómo </w:t>
      </w:r>
      <w:r w:rsidR="00FE6357" w:rsidRPr="00436653">
        <w:rPr>
          <w:lang w:val="es-PE"/>
        </w:rPr>
        <w:t xml:space="preserve">se había hundido en la tierra y </w:t>
      </w:r>
      <w:r w:rsidR="00EA1483">
        <w:rPr>
          <w:lang w:val="es-PE"/>
        </w:rPr>
        <w:t xml:space="preserve">cómo </w:t>
      </w:r>
      <w:r w:rsidR="00FE6357" w:rsidRPr="00436653">
        <w:rPr>
          <w:lang w:val="es-PE"/>
        </w:rPr>
        <w:t>se había destinado al</w:t>
      </w:r>
      <w:r w:rsidR="00C83B3D">
        <w:rPr>
          <w:lang w:val="es-PE"/>
        </w:rPr>
        <w:t xml:space="preserve"> </w:t>
      </w:r>
      <w:r w:rsidRPr="00436653">
        <w:rPr>
          <w:lang w:val="es-PE"/>
        </w:rPr>
        <w:t xml:space="preserve">infierno </w:t>
      </w:r>
      <w:proofErr w:type="spellStart"/>
      <w:r w:rsidRPr="00EA1483">
        <w:rPr>
          <w:i/>
          <w:iCs/>
          <w:lang w:val="es-PE"/>
        </w:rPr>
        <w:t>Avici</w:t>
      </w:r>
      <w:proofErr w:type="spellEnd"/>
      <w:r w:rsidRPr="00436653">
        <w:rPr>
          <w:lang w:val="es-PE"/>
        </w:rPr>
        <w:t xml:space="preserve">. El </w:t>
      </w:r>
      <w:r w:rsidR="001C038C" w:rsidRPr="001C038C">
        <w:rPr>
          <w:i/>
          <w:iCs/>
        </w:rPr>
        <w:t>Bhagavā</w:t>
      </w:r>
      <w:r w:rsidR="001C038C" w:rsidRPr="001C038C">
        <w:rPr>
          <w:lang w:val="es-PE"/>
        </w:rPr>
        <w:t xml:space="preserve"> </w:t>
      </w:r>
      <w:r w:rsidR="00EA1483">
        <w:rPr>
          <w:lang w:val="es-PE"/>
        </w:rPr>
        <w:t xml:space="preserve">llegó </w:t>
      </w:r>
      <w:r w:rsidRPr="00436653">
        <w:rPr>
          <w:lang w:val="es-PE"/>
        </w:rPr>
        <w:t>y, al escuchar el tema de su charla, dijo: "</w:t>
      </w:r>
      <w:r w:rsidR="00EA1483">
        <w:rPr>
          <w:lang w:val="es-PE"/>
        </w:rPr>
        <w:t>É</w:t>
      </w:r>
      <w:r w:rsidRPr="00436653">
        <w:rPr>
          <w:lang w:val="es-PE"/>
        </w:rPr>
        <w:t xml:space="preserve">sta no es la primera vez que </w:t>
      </w:r>
      <w:r w:rsidR="00EA1483">
        <w:rPr>
          <w:lang w:val="es-PE"/>
        </w:rPr>
        <w:t xml:space="preserve">este hombre </w:t>
      </w:r>
      <w:r w:rsidRPr="00436653">
        <w:rPr>
          <w:lang w:val="es-PE"/>
        </w:rPr>
        <w:t xml:space="preserve">se </w:t>
      </w:r>
      <w:r w:rsidR="00EA1483">
        <w:rPr>
          <w:lang w:val="es-PE"/>
        </w:rPr>
        <w:t xml:space="preserve">ha </w:t>
      </w:r>
      <w:r w:rsidRPr="00436653">
        <w:rPr>
          <w:lang w:val="es-PE"/>
        </w:rPr>
        <w:t>hund</w:t>
      </w:r>
      <w:r w:rsidR="00EA1483">
        <w:rPr>
          <w:lang w:val="es-PE"/>
        </w:rPr>
        <w:t>ido</w:t>
      </w:r>
      <w:r w:rsidRPr="00436653">
        <w:rPr>
          <w:lang w:val="es-PE"/>
        </w:rPr>
        <w:t xml:space="preserve"> en la tierra", </w:t>
      </w:r>
      <w:r w:rsidR="00B76AE0">
        <w:t xml:space="preserve">Los </w:t>
      </w:r>
      <w:proofErr w:type="spellStart"/>
      <w:r w:rsidR="00B76AE0" w:rsidRPr="00C10449">
        <w:rPr>
          <w:i/>
          <w:iCs/>
        </w:rPr>
        <w:t>bhikkhu</w:t>
      </w:r>
      <w:r w:rsidR="00B76AE0" w:rsidRPr="00C10449">
        <w:t>s</w:t>
      </w:r>
      <w:proofErr w:type="spellEnd"/>
      <w:r w:rsidR="00B76AE0">
        <w:t xml:space="preserve"> le pidieron al </w:t>
      </w:r>
      <w:r w:rsidR="00B76AE0" w:rsidRPr="00641B5B">
        <w:rPr>
          <w:i/>
          <w:iCs/>
        </w:rPr>
        <w:t>Bhagavā</w:t>
      </w:r>
      <w:r w:rsidR="00B76AE0" w:rsidRPr="00641B5B">
        <w:t xml:space="preserve"> </w:t>
      </w:r>
      <w:r w:rsidR="00B76AE0">
        <w:t xml:space="preserve">que explicara lo que acababa de decir. El </w:t>
      </w:r>
      <w:r w:rsidR="00B76AE0" w:rsidRPr="00641B5B">
        <w:rPr>
          <w:i/>
          <w:iCs/>
        </w:rPr>
        <w:t>Bhagavā</w:t>
      </w:r>
      <w:r w:rsidR="00B76AE0" w:rsidRPr="00641B5B">
        <w:t xml:space="preserve"> </w:t>
      </w:r>
      <w:r w:rsidR="00B76AE0">
        <w:t>aclaró entonces lo que se les había escabullido y quedado oculto en sus mentes debido a los renacimientos</w:t>
      </w:r>
      <w:r w:rsidR="00B76AE0" w:rsidRPr="00436653">
        <w:rPr>
          <w:lang w:val="es-PE"/>
        </w:rPr>
        <w:t xml:space="preserve"> </w:t>
      </w:r>
      <w:r w:rsidRPr="00436653">
        <w:rPr>
          <w:lang w:val="es-PE"/>
        </w:rPr>
        <w:t>y</w:t>
      </w:r>
      <w:r w:rsidR="00B76AE0">
        <w:rPr>
          <w:lang w:val="es-PE"/>
        </w:rPr>
        <w:t>,</w:t>
      </w:r>
      <w:r w:rsidRPr="00436653">
        <w:rPr>
          <w:lang w:val="es-PE"/>
        </w:rPr>
        <w:t xml:space="preserve"> así</w:t>
      </w:r>
      <w:r w:rsidR="00B76AE0">
        <w:rPr>
          <w:lang w:val="es-PE"/>
        </w:rPr>
        <w:t>,</w:t>
      </w:r>
      <w:r w:rsidRPr="00436653">
        <w:rPr>
          <w:lang w:val="es-PE"/>
        </w:rPr>
        <w:t xml:space="preserve"> contó </w:t>
      </w:r>
      <w:r w:rsidR="00B76AE0">
        <w:rPr>
          <w:lang w:val="es-PE"/>
        </w:rPr>
        <w:t>la siguiente</w:t>
      </w:r>
      <w:r w:rsidRPr="00436653">
        <w:rPr>
          <w:lang w:val="es-PE"/>
        </w:rPr>
        <w:t xml:space="preserve"> historia de</w:t>
      </w:r>
      <w:r w:rsidR="00B76AE0">
        <w:rPr>
          <w:lang w:val="es-PE"/>
        </w:rPr>
        <w:t xml:space="preserve"> un lejano</w:t>
      </w:r>
      <w:r w:rsidR="00B26D1A">
        <w:rPr>
          <w:lang w:val="es-PE"/>
        </w:rPr>
        <w:t xml:space="preserve"> pasado</w:t>
      </w:r>
      <w:r w:rsidRPr="00436653">
        <w:rPr>
          <w:lang w:val="es-PE"/>
        </w:rPr>
        <w:t>.</w:t>
      </w:r>
    </w:p>
    <w:p w14:paraId="1900E883" w14:textId="77777777" w:rsidR="00436653" w:rsidRDefault="00436653" w:rsidP="00436653">
      <w:pPr>
        <w:jc w:val="center"/>
      </w:pPr>
      <w:r>
        <w:t>--------------------------------------</w:t>
      </w:r>
    </w:p>
    <w:p w14:paraId="57E72B9C" w14:textId="77777777" w:rsidR="00BF5906" w:rsidRDefault="00EA1483" w:rsidP="00436653">
      <w:pPr>
        <w:pStyle w:val="NormalHistoria"/>
        <w:rPr>
          <w:lang w:val="es-PE"/>
        </w:rPr>
      </w:pPr>
      <w:r w:rsidRPr="00436653">
        <w:rPr>
          <w:lang w:val="es-PE"/>
        </w:rPr>
        <w:t xml:space="preserve">Una </w:t>
      </w:r>
      <w:r w:rsidR="00436653" w:rsidRPr="00436653">
        <w:rPr>
          <w:lang w:val="es-PE"/>
        </w:rPr>
        <w:t xml:space="preserve">vez, </w:t>
      </w:r>
      <w:r w:rsidR="00B76AE0">
        <w:rPr>
          <w:lang w:val="es-PE"/>
        </w:rPr>
        <w:t>durante</w:t>
      </w:r>
      <w:r w:rsidR="00436653" w:rsidRPr="00436653">
        <w:rPr>
          <w:lang w:val="es-PE"/>
        </w:rPr>
        <w:t xml:space="preserve"> la primera </w:t>
      </w:r>
      <w:r w:rsidR="00BF57A5">
        <w:rPr>
          <w:lang w:val="es-PE"/>
        </w:rPr>
        <w:t>era</w:t>
      </w:r>
      <w:r w:rsidR="00436653" w:rsidRPr="00436653">
        <w:rPr>
          <w:lang w:val="es-PE"/>
        </w:rPr>
        <w:t xml:space="preserve">, había un </w:t>
      </w:r>
      <w:r w:rsidR="00461351">
        <w:rPr>
          <w:lang w:val="es-PE"/>
        </w:rPr>
        <w:t xml:space="preserve">Rey </w:t>
      </w:r>
      <w:r w:rsidR="00436653" w:rsidRPr="00436653">
        <w:rPr>
          <w:lang w:val="es-PE"/>
        </w:rPr>
        <w:t xml:space="preserve">llamado </w:t>
      </w:r>
      <w:proofErr w:type="spellStart"/>
      <w:r w:rsidR="00436653" w:rsidRPr="00436653">
        <w:rPr>
          <w:lang w:val="es-PE"/>
        </w:rPr>
        <w:t>Mahāsammata</w:t>
      </w:r>
      <w:proofErr w:type="spellEnd"/>
      <w:r w:rsidR="00436653" w:rsidRPr="00436653">
        <w:rPr>
          <w:lang w:val="es-PE"/>
        </w:rPr>
        <w:t xml:space="preserve">, cuya vida </w:t>
      </w:r>
      <w:r w:rsidR="00BF57A5">
        <w:rPr>
          <w:lang w:val="es-PE"/>
        </w:rPr>
        <w:t xml:space="preserve">poseía una duración de </w:t>
      </w:r>
      <w:r w:rsidR="00436653" w:rsidRPr="00436653">
        <w:rPr>
          <w:lang w:val="es-PE"/>
        </w:rPr>
        <w:t xml:space="preserve">un </w:t>
      </w:r>
      <w:proofErr w:type="spellStart"/>
      <w:r w:rsidR="00436653" w:rsidRPr="00BF57A5">
        <w:rPr>
          <w:i/>
          <w:iCs/>
          <w:lang w:val="es-PE"/>
        </w:rPr>
        <w:t>asaṅkheyya</w:t>
      </w:r>
      <w:r w:rsidR="006053AE">
        <w:rPr>
          <w:i/>
          <w:iCs/>
          <w:lang w:val="es-PE"/>
        </w:rPr>
        <w:t>.</w:t>
      </w:r>
      <w:r w:rsidR="00436653" w:rsidRPr="00BF57A5">
        <w:rPr>
          <w:vertAlign w:val="superscript"/>
          <w:lang w:val="es-PE"/>
        </w:rPr>
        <w:t>1</w:t>
      </w:r>
      <w:proofErr w:type="spellEnd"/>
      <w:r w:rsidR="00436653" w:rsidRPr="00436653">
        <w:rPr>
          <w:lang w:val="es-PE"/>
        </w:rPr>
        <w:t xml:space="preserve"> Su hijo </w:t>
      </w:r>
      <w:r w:rsidR="00BF57A5">
        <w:rPr>
          <w:lang w:val="es-PE"/>
        </w:rPr>
        <w:t>era</w:t>
      </w:r>
      <w:r w:rsidR="00436653" w:rsidRPr="00436653">
        <w:rPr>
          <w:lang w:val="es-PE"/>
        </w:rPr>
        <w:t xml:space="preserve"> </w:t>
      </w:r>
      <w:r w:rsidR="006053AE">
        <w:rPr>
          <w:lang w:val="es-PE"/>
        </w:rPr>
        <w:t xml:space="preserve">llamado </w:t>
      </w:r>
      <w:r w:rsidR="00436653" w:rsidRPr="00436653">
        <w:rPr>
          <w:lang w:val="es-PE"/>
        </w:rPr>
        <w:t>Roja</w:t>
      </w:r>
      <w:r w:rsidR="006053AE">
        <w:rPr>
          <w:lang w:val="es-PE"/>
        </w:rPr>
        <w:t>;</w:t>
      </w:r>
      <w:r w:rsidR="00436653" w:rsidRPr="00436653">
        <w:rPr>
          <w:lang w:val="es-PE"/>
        </w:rPr>
        <w:t xml:space="preserve"> su </w:t>
      </w:r>
      <w:r w:rsidR="00BF57A5">
        <w:rPr>
          <w:lang w:val="es-PE"/>
        </w:rPr>
        <w:t xml:space="preserve">otro </w:t>
      </w:r>
      <w:r w:rsidR="00436653" w:rsidRPr="00436653">
        <w:rPr>
          <w:lang w:val="es-PE"/>
        </w:rPr>
        <w:t>hijo</w:t>
      </w:r>
      <w:r w:rsidR="006053AE">
        <w:rPr>
          <w:lang w:val="es-PE"/>
        </w:rPr>
        <w:t>,</w:t>
      </w:r>
      <w:r w:rsidR="00436653" w:rsidRPr="00436653">
        <w:rPr>
          <w:lang w:val="es-PE"/>
        </w:rPr>
        <w:t xml:space="preserve"> </w:t>
      </w:r>
      <w:proofErr w:type="spellStart"/>
      <w:r w:rsidR="00436653" w:rsidRPr="00436653">
        <w:rPr>
          <w:lang w:val="es-PE"/>
        </w:rPr>
        <w:t>Vararoja</w:t>
      </w:r>
      <w:proofErr w:type="spellEnd"/>
      <w:r w:rsidR="008F0CF8">
        <w:rPr>
          <w:lang w:val="es-PE"/>
        </w:rPr>
        <w:t>;</w:t>
      </w:r>
      <w:r w:rsidR="00436653" w:rsidRPr="00436653">
        <w:rPr>
          <w:lang w:val="es-PE"/>
        </w:rPr>
        <w:t xml:space="preserve"> </w:t>
      </w:r>
      <w:r w:rsidR="008F0CF8">
        <w:rPr>
          <w:lang w:val="es-PE"/>
        </w:rPr>
        <w:t>a continuación.</w:t>
      </w:r>
      <w:r w:rsidR="00436653" w:rsidRPr="00436653">
        <w:rPr>
          <w:lang w:val="es-PE"/>
        </w:rPr>
        <w:t xml:space="preserve"> la sucesión </w:t>
      </w:r>
      <w:r w:rsidR="00BF57A5">
        <w:rPr>
          <w:lang w:val="es-PE"/>
        </w:rPr>
        <w:t xml:space="preserve">de los otros hijos </w:t>
      </w:r>
      <w:r w:rsidR="008F0CF8">
        <w:rPr>
          <w:lang w:val="es-PE"/>
        </w:rPr>
        <w:t>fueron</w:t>
      </w:r>
      <w:r w:rsidR="001B1B1B">
        <w:rPr>
          <w:lang w:val="es-PE"/>
        </w:rPr>
        <w:t>:</w:t>
      </w:r>
      <w:r w:rsidR="00BF57A5">
        <w:rPr>
          <w:lang w:val="es-PE"/>
        </w:rPr>
        <w:t xml:space="preserve"> </w:t>
      </w:r>
      <w:proofErr w:type="spellStart"/>
      <w:r w:rsidR="00436653" w:rsidRPr="00436653">
        <w:rPr>
          <w:lang w:val="es-PE"/>
        </w:rPr>
        <w:t>Kalyāṇa</w:t>
      </w:r>
      <w:proofErr w:type="spellEnd"/>
      <w:r w:rsidR="00436653" w:rsidRPr="00436653">
        <w:rPr>
          <w:lang w:val="es-PE"/>
        </w:rPr>
        <w:t xml:space="preserve">, </w:t>
      </w:r>
      <w:proofErr w:type="spellStart"/>
      <w:r w:rsidR="00436653" w:rsidRPr="00436653">
        <w:rPr>
          <w:lang w:val="es-PE"/>
        </w:rPr>
        <w:t>Varakalyāṇa</w:t>
      </w:r>
      <w:proofErr w:type="spellEnd"/>
      <w:r w:rsidR="00436653" w:rsidRPr="00436653">
        <w:rPr>
          <w:lang w:val="es-PE"/>
        </w:rPr>
        <w:t xml:space="preserve">, </w:t>
      </w:r>
      <w:proofErr w:type="spellStart"/>
      <w:r w:rsidR="005A64BD" w:rsidRPr="00C44CFB">
        <w:rPr>
          <w:iCs/>
          <w:lang w:val="es-PE"/>
        </w:rPr>
        <w:t>Uposatha</w:t>
      </w:r>
      <w:proofErr w:type="spellEnd"/>
      <w:r w:rsidR="00436653" w:rsidRPr="00436653">
        <w:rPr>
          <w:lang w:val="es-PE"/>
        </w:rPr>
        <w:t xml:space="preserve">, </w:t>
      </w:r>
      <w:proofErr w:type="spellStart"/>
      <w:r w:rsidR="00436653" w:rsidRPr="00436653">
        <w:rPr>
          <w:lang w:val="es-PE"/>
        </w:rPr>
        <w:t>Mandhātā</w:t>
      </w:r>
      <w:proofErr w:type="spellEnd"/>
      <w:r w:rsidR="00436653" w:rsidRPr="00436653">
        <w:rPr>
          <w:lang w:val="es-PE"/>
        </w:rPr>
        <w:t xml:space="preserve">, </w:t>
      </w:r>
      <w:proofErr w:type="spellStart"/>
      <w:r w:rsidR="00436653" w:rsidRPr="00436653">
        <w:rPr>
          <w:lang w:val="es-PE"/>
        </w:rPr>
        <w:t>Varamandhātā</w:t>
      </w:r>
      <w:proofErr w:type="spellEnd"/>
      <w:r w:rsidR="00436653" w:rsidRPr="00436653">
        <w:rPr>
          <w:lang w:val="es-PE"/>
        </w:rPr>
        <w:t>, Cara</w:t>
      </w:r>
      <w:r w:rsidR="00C44CFB">
        <w:rPr>
          <w:lang w:val="es-PE"/>
        </w:rPr>
        <w:t xml:space="preserve"> y</w:t>
      </w:r>
      <w:r w:rsidR="00436653" w:rsidRPr="00436653">
        <w:rPr>
          <w:lang w:val="es-PE"/>
        </w:rPr>
        <w:t xml:space="preserve"> </w:t>
      </w:r>
      <w:proofErr w:type="spellStart"/>
      <w:r w:rsidR="00436653" w:rsidRPr="00436653">
        <w:rPr>
          <w:lang w:val="es-PE"/>
        </w:rPr>
        <w:t>Upacara</w:t>
      </w:r>
      <w:proofErr w:type="spellEnd"/>
      <w:r w:rsidR="00436653" w:rsidRPr="00436653">
        <w:rPr>
          <w:lang w:val="es-PE"/>
        </w:rPr>
        <w:t xml:space="preserve">, que también se llamaba </w:t>
      </w:r>
      <w:proofErr w:type="spellStart"/>
      <w:r w:rsidR="00436653" w:rsidRPr="00436653">
        <w:rPr>
          <w:lang w:val="es-PE"/>
        </w:rPr>
        <w:t>Apacara</w:t>
      </w:r>
      <w:proofErr w:type="spellEnd"/>
      <w:r w:rsidR="00436653" w:rsidRPr="00436653">
        <w:rPr>
          <w:lang w:val="es-PE"/>
        </w:rPr>
        <w:t xml:space="preserve">. </w:t>
      </w:r>
      <w:r w:rsidR="006A2C16">
        <w:rPr>
          <w:lang w:val="es-PE"/>
        </w:rPr>
        <w:t>Él r</w:t>
      </w:r>
      <w:r w:rsidR="00436653" w:rsidRPr="00436653">
        <w:rPr>
          <w:lang w:val="es-PE"/>
        </w:rPr>
        <w:t xml:space="preserve">einó sobre Ceti, en la ciudad de </w:t>
      </w:r>
      <w:proofErr w:type="spellStart"/>
      <w:r w:rsidR="00436653" w:rsidRPr="00436653">
        <w:rPr>
          <w:lang w:val="es-PE"/>
        </w:rPr>
        <w:t>Sotthivati</w:t>
      </w:r>
      <w:proofErr w:type="spellEnd"/>
      <w:r w:rsidR="00436653" w:rsidRPr="00436653">
        <w:rPr>
          <w:lang w:val="es-PE"/>
        </w:rPr>
        <w:t>; estaba dotado de cuatro facultades sobrenaturales</w:t>
      </w:r>
      <w:r w:rsidR="00C44CFB">
        <w:rPr>
          <w:lang w:val="es-PE"/>
        </w:rPr>
        <w:t>;</w:t>
      </w:r>
      <w:r w:rsidR="00436653" w:rsidRPr="00436653">
        <w:rPr>
          <w:lang w:val="es-PE"/>
        </w:rPr>
        <w:t xml:space="preserve"> podía caminar y atravesar el aire, tenía cuatro ángeles en cada un</w:t>
      </w:r>
      <w:r w:rsidR="00DA727F">
        <w:rPr>
          <w:lang w:val="es-PE"/>
        </w:rPr>
        <w:t>a</w:t>
      </w:r>
      <w:r w:rsidR="00436653" w:rsidRPr="00436653">
        <w:rPr>
          <w:lang w:val="es-PE"/>
        </w:rPr>
        <w:t xml:space="preserve"> de l</w:t>
      </w:r>
      <w:r w:rsidR="006A2C16">
        <w:rPr>
          <w:lang w:val="es-PE"/>
        </w:rPr>
        <w:t>a</w:t>
      </w:r>
      <w:r w:rsidR="00436653" w:rsidRPr="00436653">
        <w:rPr>
          <w:lang w:val="es-PE"/>
        </w:rPr>
        <w:t xml:space="preserve">s cuatro </w:t>
      </w:r>
      <w:r w:rsidR="006A2C16">
        <w:rPr>
          <w:lang w:val="es-PE"/>
        </w:rPr>
        <w:t xml:space="preserve">direcciones </w:t>
      </w:r>
      <w:r w:rsidR="00436653" w:rsidRPr="00436653">
        <w:rPr>
          <w:lang w:val="es-PE"/>
        </w:rPr>
        <w:t xml:space="preserve">para defenderlo con </w:t>
      </w:r>
      <w:r w:rsidR="00DA727F">
        <w:rPr>
          <w:lang w:val="es-PE"/>
        </w:rPr>
        <w:t xml:space="preserve">sus </w:t>
      </w:r>
      <w:r w:rsidR="00436653" w:rsidRPr="00436653">
        <w:rPr>
          <w:lang w:val="es-PE"/>
        </w:rPr>
        <w:t>espadas desenvainadas</w:t>
      </w:r>
      <w:r w:rsidR="00DA727F">
        <w:rPr>
          <w:lang w:val="es-PE"/>
        </w:rPr>
        <w:t xml:space="preserve"> en mano</w:t>
      </w:r>
      <w:r w:rsidR="00436653" w:rsidRPr="00436653">
        <w:rPr>
          <w:lang w:val="es-PE"/>
        </w:rPr>
        <w:t xml:space="preserve">, </w:t>
      </w:r>
      <w:r w:rsidR="00416C0D" w:rsidRPr="00436653">
        <w:rPr>
          <w:lang w:val="es-PE"/>
        </w:rPr>
        <w:t xml:space="preserve">de su cuerpo </w:t>
      </w:r>
      <w:r w:rsidR="00416C0D">
        <w:rPr>
          <w:lang w:val="es-PE"/>
        </w:rPr>
        <w:t xml:space="preserve">se </w:t>
      </w:r>
      <w:r w:rsidR="00BF5906">
        <w:rPr>
          <w:lang w:val="es-PE"/>
        </w:rPr>
        <w:t>emanaba</w:t>
      </w:r>
      <w:r w:rsidR="00436653" w:rsidRPr="00436653">
        <w:rPr>
          <w:lang w:val="es-PE"/>
        </w:rPr>
        <w:t xml:space="preserve"> la fragancia de sándalo, difund</w:t>
      </w:r>
      <w:r w:rsidR="006A2C16">
        <w:rPr>
          <w:lang w:val="es-PE"/>
        </w:rPr>
        <w:t>ía</w:t>
      </w:r>
      <w:r w:rsidR="00436653" w:rsidRPr="00436653">
        <w:rPr>
          <w:lang w:val="es-PE"/>
        </w:rPr>
        <w:t xml:space="preserve"> la fragancia del loto de su boca. </w:t>
      </w:r>
    </w:p>
    <w:p w14:paraId="5ADC8E6A" w14:textId="77777777" w:rsidR="00B975D3" w:rsidRDefault="00436653" w:rsidP="00436653">
      <w:pPr>
        <w:pStyle w:val="NormalHistoria"/>
        <w:rPr>
          <w:lang w:val="es-PE"/>
        </w:rPr>
      </w:pPr>
      <w:r w:rsidRPr="00436653">
        <w:rPr>
          <w:lang w:val="es-PE"/>
        </w:rPr>
        <w:t xml:space="preserve">El sacerdote de </w:t>
      </w:r>
      <w:r w:rsidR="00DA727F">
        <w:rPr>
          <w:lang w:val="es-PE"/>
        </w:rPr>
        <w:t>la</w:t>
      </w:r>
      <w:r w:rsidRPr="00436653">
        <w:rPr>
          <w:lang w:val="es-PE"/>
        </w:rPr>
        <w:t xml:space="preserve"> familia se llamaba Kapila. El hermano menor de este </w:t>
      </w:r>
      <w:proofErr w:type="spellStart"/>
      <w:r w:rsidRPr="00771D8F">
        <w:rPr>
          <w:i/>
          <w:iCs/>
          <w:lang w:val="es-PE"/>
        </w:rPr>
        <w:t>brahm</w:t>
      </w:r>
      <w:r w:rsidR="005F75DC">
        <w:rPr>
          <w:i/>
          <w:iCs/>
          <w:lang w:val="es-PE"/>
        </w:rPr>
        <w:t>a</w:t>
      </w:r>
      <w:r w:rsidRPr="00771D8F">
        <w:rPr>
          <w:i/>
          <w:iCs/>
          <w:lang w:val="es-PE"/>
        </w:rPr>
        <w:t>n</w:t>
      </w:r>
      <w:proofErr w:type="spellEnd"/>
      <w:r w:rsidRPr="00436653">
        <w:rPr>
          <w:lang w:val="es-PE"/>
        </w:rPr>
        <w:t xml:space="preserve">, </w:t>
      </w:r>
      <w:proofErr w:type="spellStart"/>
      <w:r w:rsidRPr="00436653">
        <w:rPr>
          <w:lang w:val="es-PE"/>
        </w:rPr>
        <w:t>Korakalamba</w:t>
      </w:r>
      <w:proofErr w:type="spellEnd"/>
      <w:r w:rsidRPr="00436653">
        <w:rPr>
          <w:lang w:val="es-PE"/>
        </w:rPr>
        <w:t xml:space="preserve">, había sido instruido junto con el </w:t>
      </w:r>
      <w:r w:rsidR="00461351">
        <w:rPr>
          <w:lang w:val="es-PE"/>
        </w:rPr>
        <w:t xml:space="preserve">Rey </w:t>
      </w:r>
      <w:r w:rsidRPr="00436653">
        <w:rPr>
          <w:lang w:val="es-PE"/>
        </w:rPr>
        <w:t xml:space="preserve">por el mismo maestro y </w:t>
      </w:r>
      <w:r w:rsidR="00771D8F">
        <w:rPr>
          <w:lang w:val="es-PE"/>
        </w:rPr>
        <w:t>había sido</w:t>
      </w:r>
      <w:r w:rsidRPr="00436653">
        <w:rPr>
          <w:lang w:val="es-PE"/>
        </w:rPr>
        <w:t xml:space="preserve"> el compañero de juegos del </w:t>
      </w:r>
      <w:r w:rsidR="00771D8F" w:rsidRPr="00436653">
        <w:rPr>
          <w:lang w:val="es-PE"/>
        </w:rPr>
        <w:t>Rey</w:t>
      </w:r>
      <w:r w:rsidRPr="00436653">
        <w:rPr>
          <w:lang w:val="es-PE"/>
        </w:rPr>
        <w:t xml:space="preserve">. Cuando </w:t>
      </w:r>
      <w:proofErr w:type="spellStart"/>
      <w:r w:rsidRPr="00436653">
        <w:rPr>
          <w:lang w:val="es-PE"/>
        </w:rPr>
        <w:t>Apacara</w:t>
      </w:r>
      <w:proofErr w:type="spellEnd"/>
      <w:r w:rsidRPr="00436653">
        <w:rPr>
          <w:lang w:val="es-PE"/>
        </w:rPr>
        <w:t xml:space="preserve"> </w:t>
      </w:r>
      <w:r w:rsidR="00980A1C">
        <w:rPr>
          <w:lang w:val="es-PE"/>
        </w:rPr>
        <w:t>se hizo</w:t>
      </w:r>
      <w:r w:rsidR="00771D8F">
        <w:rPr>
          <w:lang w:val="es-PE"/>
        </w:rPr>
        <w:t xml:space="preserve"> </w:t>
      </w:r>
      <w:r w:rsidR="00771D8F" w:rsidRPr="00436653">
        <w:rPr>
          <w:lang w:val="es-PE"/>
        </w:rPr>
        <w:t>Príncipe</w:t>
      </w:r>
      <w:r w:rsidRPr="00436653">
        <w:rPr>
          <w:lang w:val="es-PE"/>
        </w:rPr>
        <w:t xml:space="preserve">, [455] prometió hacer de </w:t>
      </w:r>
      <w:proofErr w:type="spellStart"/>
      <w:r w:rsidRPr="00436653">
        <w:rPr>
          <w:lang w:val="es-PE"/>
        </w:rPr>
        <w:t>Korakalamba</w:t>
      </w:r>
      <w:proofErr w:type="spellEnd"/>
      <w:r w:rsidRPr="00436653">
        <w:rPr>
          <w:lang w:val="es-PE"/>
        </w:rPr>
        <w:t xml:space="preserve"> su sacerdote familiar cuando llega</w:t>
      </w:r>
      <w:r w:rsidR="00980A1C">
        <w:rPr>
          <w:lang w:val="es-PE"/>
        </w:rPr>
        <w:t>se</w:t>
      </w:r>
      <w:r w:rsidRPr="00436653">
        <w:rPr>
          <w:lang w:val="es-PE"/>
        </w:rPr>
        <w:t xml:space="preserve"> a ser </w:t>
      </w:r>
      <w:r w:rsidR="00771D8F" w:rsidRPr="00436653">
        <w:rPr>
          <w:lang w:val="es-PE"/>
        </w:rPr>
        <w:t>Rey</w:t>
      </w:r>
      <w:r w:rsidRPr="00436653">
        <w:rPr>
          <w:lang w:val="es-PE"/>
        </w:rPr>
        <w:t>. A la muerte de su padre</w:t>
      </w:r>
      <w:r w:rsidR="00980A1C">
        <w:rPr>
          <w:lang w:val="es-PE"/>
        </w:rPr>
        <w:t>,</w:t>
      </w:r>
      <w:r w:rsidRPr="00436653">
        <w:rPr>
          <w:lang w:val="es-PE"/>
        </w:rPr>
        <w:t xml:space="preserve"> </w:t>
      </w:r>
      <w:r w:rsidR="00980A1C">
        <w:rPr>
          <w:lang w:val="es-PE"/>
        </w:rPr>
        <w:t xml:space="preserve">éste </w:t>
      </w:r>
      <w:r w:rsidRPr="00436653">
        <w:rPr>
          <w:lang w:val="es-PE"/>
        </w:rPr>
        <w:t xml:space="preserve">se convirtió en </w:t>
      </w:r>
      <w:r w:rsidR="00771D8F" w:rsidRPr="00436653">
        <w:rPr>
          <w:lang w:val="es-PE"/>
        </w:rPr>
        <w:t>Rey</w:t>
      </w:r>
      <w:r w:rsidRPr="00436653">
        <w:rPr>
          <w:lang w:val="es-PE"/>
        </w:rPr>
        <w:t xml:space="preserve">, pero no pudo deponer a Kapila de la posición de sacerdote de la familia y cuando Kapila vino a atenderlo, le mostró </w:t>
      </w:r>
      <w:r w:rsidR="00AE490C">
        <w:rPr>
          <w:lang w:val="es-PE"/>
        </w:rPr>
        <w:t xml:space="preserve">las </w:t>
      </w:r>
      <w:r w:rsidRPr="00436653">
        <w:rPr>
          <w:lang w:val="es-PE"/>
        </w:rPr>
        <w:t>forma</w:t>
      </w:r>
      <w:r w:rsidR="00AE490C">
        <w:rPr>
          <w:lang w:val="es-PE"/>
        </w:rPr>
        <w:t>lidades</w:t>
      </w:r>
      <w:r w:rsidRPr="00436653">
        <w:rPr>
          <w:lang w:val="es-PE"/>
        </w:rPr>
        <w:t xml:space="preserve"> especiales </w:t>
      </w:r>
      <w:r w:rsidR="001B1B1B">
        <w:rPr>
          <w:lang w:val="es-PE"/>
        </w:rPr>
        <w:t>y</w:t>
      </w:r>
      <w:r w:rsidRPr="00436653">
        <w:rPr>
          <w:lang w:val="es-PE"/>
        </w:rPr>
        <w:t xml:space="preserve"> honor</w:t>
      </w:r>
      <w:r w:rsidR="001B1B1B">
        <w:rPr>
          <w:lang w:val="es-PE"/>
        </w:rPr>
        <w:t>íficas</w:t>
      </w:r>
      <w:r w:rsidRPr="00436653">
        <w:rPr>
          <w:lang w:val="es-PE"/>
        </w:rPr>
        <w:t xml:space="preserve">. El </w:t>
      </w:r>
      <w:proofErr w:type="spellStart"/>
      <w:r w:rsidRPr="00771D8F">
        <w:rPr>
          <w:i/>
          <w:iCs/>
          <w:lang w:val="es-PE"/>
        </w:rPr>
        <w:t>brahm</w:t>
      </w:r>
      <w:r w:rsidR="00980A1C">
        <w:rPr>
          <w:i/>
          <w:iCs/>
          <w:lang w:val="es-PE"/>
        </w:rPr>
        <w:t>a</w:t>
      </w:r>
      <w:r w:rsidRPr="00771D8F">
        <w:rPr>
          <w:i/>
          <w:iCs/>
          <w:lang w:val="es-PE"/>
        </w:rPr>
        <w:t>n</w:t>
      </w:r>
      <w:proofErr w:type="spellEnd"/>
      <w:r w:rsidRPr="00436653">
        <w:rPr>
          <w:lang w:val="es-PE"/>
        </w:rPr>
        <w:t xml:space="preserve"> observó esto y consideró que un </w:t>
      </w:r>
      <w:r w:rsidR="00461351">
        <w:rPr>
          <w:lang w:val="es-PE"/>
        </w:rPr>
        <w:t xml:space="preserve">Rey </w:t>
      </w:r>
      <w:r w:rsidRPr="00436653">
        <w:rPr>
          <w:lang w:val="es-PE"/>
        </w:rPr>
        <w:t>se las arregla</w:t>
      </w:r>
      <w:r w:rsidR="00AE490C">
        <w:rPr>
          <w:lang w:val="es-PE"/>
        </w:rPr>
        <w:t>ría</w:t>
      </w:r>
      <w:r w:rsidRPr="00436653">
        <w:rPr>
          <w:lang w:val="es-PE"/>
        </w:rPr>
        <w:t xml:space="preserve"> mejor con ministros de su propia edad y que él mismo podría obtener permiso del </w:t>
      </w:r>
      <w:r w:rsidR="00461351">
        <w:rPr>
          <w:lang w:val="es-PE"/>
        </w:rPr>
        <w:t xml:space="preserve">Rey </w:t>
      </w:r>
      <w:r w:rsidRPr="00436653">
        <w:rPr>
          <w:lang w:val="es-PE"/>
        </w:rPr>
        <w:t xml:space="preserve">para convertirse en asceta, por lo que </w:t>
      </w:r>
      <w:r w:rsidR="001B1B1B">
        <w:rPr>
          <w:lang w:val="es-PE"/>
        </w:rPr>
        <w:t xml:space="preserve">le </w:t>
      </w:r>
      <w:r w:rsidRPr="00436653">
        <w:rPr>
          <w:lang w:val="es-PE"/>
        </w:rPr>
        <w:t>dijo: "</w:t>
      </w:r>
      <w:r w:rsidR="00771D8F">
        <w:rPr>
          <w:lang w:val="es-PE"/>
        </w:rPr>
        <w:t>¡</w:t>
      </w:r>
      <w:r w:rsidRPr="00436653">
        <w:rPr>
          <w:lang w:val="es-PE"/>
        </w:rPr>
        <w:t>Oh</w:t>
      </w:r>
      <w:r w:rsidR="00771D8F">
        <w:rPr>
          <w:lang w:val="es-PE"/>
        </w:rPr>
        <w:t>!</w:t>
      </w:r>
      <w:r w:rsidRPr="00436653">
        <w:rPr>
          <w:lang w:val="es-PE"/>
        </w:rPr>
        <w:t xml:space="preserve"> </w:t>
      </w:r>
      <w:r w:rsidR="00771D8F" w:rsidRPr="00436653">
        <w:rPr>
          <w:lang w:val="es-PE"/>
        </w:rPr>
        <w:t>Rey</w:t>
      </w:r>
      <w:r w:rsidRPr="00436653">
        <w:rPr>
          <w:lang w:val="es-PE"/>
        </w:rPr>
        <w:t>, me estoy haciendo viejo; tengo un hijo en casa</w:t>
      </w:r>
      <w:r w:rsidR="004E2EB2">
        <w:rPr>
          <w:lang w:val="es-PE"/>
        </w:rPr>
        <w:t>,</w:t>
      </w:r>
      <w:r w:rsidRPr="00436653">
        <w:rPr>
          <w:lang w:val="es-PE"/>
        </w:rPr>
        <w:t xml:space="preserve"> h</w:t>
      </w:r>
      <w:r w:rsidR="00392FE7">
        <w:rPr>
          <w:lang w:val="es-PE"/>
        </w:rPr>
        <w:t>ága</w:t>
      </w:r>
      <w:r w:rsidRPr="00436653">
        <w:rPr>
          <w:lang w:val="es-PE"/>
        </w:rPr>
        <w:t xml:space="preserve">lo sacerdote de </w:t>
      </w:r>
      <w:r w:rsidR="00FA5896">
        <w:rPr>
          <w:lang w:val="es-PE"/>
        </w:rPr>
        <w:t xml:space="preserve">la </w:t>
      </w:r>
      <w:r w:rsidRPr="00436653">
        <w:rPr>
          <w:lang w:val="es-PE"/>
        </w:rPr>
        <w:t xml:space="preserve">familia y yo </w:t>
      </w:r>
      <w:r w:rsidR="00DA72F9">
        <w:rPr>
          <w:lang w:val="es-PE"/>
        </w:rPr>
        <w:t>me convertiré en</w:t>
      </w:r>
      <w:r w:rsidRPr="00436653">
        <w:rPr>
          <w:lang w:val="es-PE"/>
        </w:rPr>
        <w:t xml:space="preserve"> asceta". </w:t>
      </w:r>
      <w:r w:rsidR="00FA5896">
        <w:rPr>
          <w:lang w:val="es-PE"/>
        </w:rPr>
        <w:t>Él o</w:t>
      </w:r>
      <w:r w:rsidRPr="00436653">
        <w:rPr>
          <w:lang w:val="es-PE"/>
        </w:rPr>
        <w:t xml:space="preserve">btuvo el permiso del </w:t>
      </w:r>
      <w:r w:rsidR="00461351">
        <w:rPr>
          <w:lang w:val="es-PE"/>
        </w:rPr>
        <w:t xml:space="preserve">Rey </w:t>
      </w:r>
      <w:r w:rsidRPr="00436653">
        <w:rPr>
          <w:lang w:val="es-PE"/>
        </w:rPr>
        <w:t>e hizo que su hijo fuera nombrado sacerdote de la familia</w:t>
      </w:r>
      <w:r w:rsidR="004E2EB2">
        <w:rPr>
          <w:lang w:val="es-PE"/>
        </w:rPr>
        <w:t>;</w:t>
      </w:r>
      <w:r w:rsidRPr="00436653">
        <w:rPr>
          <w:lang w:val="es-PE"/>
        </w:rPr>
        <w:t xml:space="preserve"> luego</w:t>
      </w:r>
      <w:r w:rsidR="00FA5896">
        <w:rPr>
          <w:lang w:val="es-PE"/>
        </w:rPr>
        <w:t>,</w:t>
      </w:r>
      <w:r w:rsidRPr="00436653">
        <w:rPr>
          <w:lang w:val="es-PE"/>
        </w:rPr>
        <w:t xml:space="preserve"> </w:t>
      </w:r>
      <w:r w:rsidR="00FA5896">
        <w:rPr>
          <w:lang w:val="es-PE"/>
        </w:rPr>
        <w:t xml:space="preserve">éste se dirigió </w:t>
      </w:r>
      <w:r w:rsidRPr="00436653">
        <w:rPr>
          <w:lang w:val="es-PE"/>
        </w:rPr>
        <w:t xml:space="preserve">al parque del </w:t>
      </w:r>
      <w:r w:rsidR="00392FE7" w:rsidRPr="00436653">
        <w:rPr>
          <w:lang w:val="es-PE"/>
        </w:rPr>
        <w:t>Rey</w:t>
      </w:r>
      <w:r w:rsidRPr="00436653">
        <w:rPr>
          <w:lang w:val="es-PE"/>
        </w:rPr>
        <w:t>, se convirtió en asceta, alcanzó un conocimiento trascendent</w:t>
      </w:r>
      <w:r w:rsidR="004E2EB2">
        <w:rPr>
          <w:lang w:val="es-PE"/>
        </w:rPr>
        <w:t>al</w:t>
      </w:r>
      <w:r w:rsidRPr="00436653">
        <w:rPr>
          <w:lang w:val="es-PE"/>
        </w:rPr>
        <w:t xml:space="preserve"> y vivió allí, cerca de su hijo. </w:t>
      </w:r>
    </w:p>
    <w:p w14:paraId="12AECD61" w14:textId="77777777" w:rsidR="008178C2" w:rsidRDefault="00436653" w:rsidP="00436653">
      <w:pPr>
        <w:pStyle w:val="NormalHistoria"/>
        <w:rPr>
          <w:lang w:val="es-PE"/>
        </w:rPr>
      </w:pPr>
      <w:proofErr w:type="spellStart"/>
      <w:r w:rsidRPr="00436653">
        <w:rPr>
          <w:lang w:val="es-PE"/>
        </w:rPr>
        <w:t>Korakalambaka</w:t>
      </w:r>
      <w:proofErr w:type="spellEnd"/>
      <w:r w:rsidRPr="00436653">
        <w:rPr>
          <w:lang w:val="es-PE"/>
        </w:rPr>
        <w:t xml:space="preserve"> </w:t>
      </w:r>
      <w:r w:rsidR="00C15C2A">
        <w:rPr>
          <w:lang w:val="es-PE"/>
        </w:rPr>
        <w:t>sintió</w:t>
      </w:r>
      <w:r w:rsidRPr="00436653">
        <w:rPr>
          <w:lang w:val="es-PE"/>
        </w:rPr>
        <w:t xml:space="preserve"> rencor contra su hermano porque no le había conseguido su puesto cuando se convirtió en asceta. Un día</w:t>
      </w:r>
      <w:r w:rsidR="005D4F4F">
        <w:rPr>
          <w:lang w:val="es-PE"/>
        </w:rPr>
        <w:t>,</w:t>
      </w:r>
      <w:r w:rsidRPr="00436653">
        <w:rPr>
          <w:lang w:val="es-PE"/>
        </w:rPr>
        <w:t xml:space="preserve"> el </w:t>
      </w:r>
      <w:r w:rsidR="00F5682E">
        <w:rPr>
          <w:lang w:val="es-PE"/>
        </w:rPr>
        <w:t xml:space="preserve">nuevo </w:t>
      </w:r>
      <w:r w:rsidR="00461351">
        <w:rPr>
          <w:lang w:val="es-PE"/>
        </w:rPr>
        <w:t xml:space="preserve">Rey </w:t>
      </w:r>
      <w:proofErr w:type="spellStart"/>
      <w:r w:rsidR="00261263">
        <w:rPr>
          <w:lang w:val="es-PE"/>
        </w:rPr>
        <w:t>Apacara</w:t>
      </w:r>
      <w:proofErr w:type="spellEnd"/>
      <w:r w:rsidR="00261263">
        <w:rPr>
          <w:lang w:val="es-PE"/>
        </w:rPr>
        <w:t xml:space="preserve"> </w:t>
      </w:r>
      <w:r w:rsidRPr="00436653">
        <w:rPr>
          <w:lang w:val="es-PE"/>
        </w:rPr>
        <w:t>le dijo en una conversación amistosa: "</w:t>
      </w:r>
      <w:proofErr w:type="spellStart"/>
      <w:r w:rsidRPr="00436653">
        <w:rPr>
          <w:lang w:val="es-PE"/>
        </w:rPr>
        <w:t>Korakalambaka</w:t>
      </w:r>
      <w:proofErr w:type="spellEnd"/>
      <w:r w:rsidRPr="00436653">
        <w:rPr>
          <w:lang w:val="es-PE"/>
        </w:rPr>
        <w:t xml:space="preserve">, ¿no es sacerdote de la familia?" "No, </w:t>
      </w:r>
      <w:r w:rsidR="00392FE7">
        <w:rPr>
          <w:lang w:val="es-PE"/>
        </w:rPr>
        <w:t xml:space="preserve">¡Oh! </w:t>
      </w:r>
      <w:r w:rsidR="00392FE7" w:rsidRPr="00436653">
        <w:rPr>
          <w:lang w:val="es-PE"/>
        </w:rPr>
        <w:t>Rey</w:t>
      </w:r>
      <w:r w:rsidR="005D4F4F">
        <w:rPr>
          <w:lang w:val="es-PE"/>
        </w:rPr>
        <w:t>,</w:t>
      </w:r>
      <w:r w:rsidRPr="00436653">
        <w:rPr>
          <w:lang w:val="es-PE"/>
        </w:rPr>
        <w:t xml:space="preserve"> mi hermano ha logrado</w:t>
      </w:r>
      <w:r w:rsidR="00392FE7">
        <w:rPr>
          <w:lang w:val="es-PE"/>
        </w:rPr>
        <w:t xml:space="preserve"> el puesto</w:t>
      </w:r>
      <w:r w:rsidRPr="00436653">
        <w:rPr>
          <w:lang w:val="es-PE"/>
        </w:rPr>
        <w:t xml:space="preserve">". "¿No se ha convertido </w:t>
      </w:r>
      <w:r w:rsidR="00173468">
        <w:rPr>
          <w:lang w:val="es-PE"/>
        </w:rPr>
        <w:t xml:space="preserve">él </w:t>
      </w:r>
      <w:r w:rsidRPr="00436653">
        <w:rPr>
          <w:lang w:val="es-PE"/>
        </w:rPr>
        <w:t xml:space="preserve">en asceta?" "Lo ha hecho, pero consiguió el puesto para su hijo". </w:t>
      </w:r>
    </w:p>
    <w:p w14:paraId="796AFF27" w14:textId="77777777" w:rsidR="008178C2" w:rsidRPr="008178C2" w:rsidRDefault="008178C2" w:rsidP="008178C2">
      <w:pPr>
        <w:pStyle w:val="PieDePgina0"/>
        <w:rPr>
          <w:sz w:val="16"/>
          <w:szCs w:val="20"/>
          <w:u w:val="single"/>
          <w:lang w:val="es-PE"/>
        </w:rPr>
      </w:pPr>
      <w:r w:rsidRPr="008178C2">
        <w:rPr>
          <w:sz w:val="16"/>
          <w:szCs w:val="20"/>
          <w:u w:val="single"/>
          <w:lang w:val="es-PE"/>
        </w:rPr>
        <w:t xml:space="preserve">                                                                                   . </w:t>
      </w:r>
    </w:p>
    <w:p w14:paraId="18CB7B5F" w14:textId="708D8655" w:rsidR="008178C2" w:rsidRPr="008178C2" w:rsidRDefault="008178C2" w:rsidP="008178C2">
      <w:pPr>
        <w:pStyle w:val="PieDePgina0"/>
        <w:rPr>
          <w:sz w:val="16"/>
          <w:szCs w:val="20"/>
          <w:lang w:val="es-PE"/>
        </w:rPr>
      </w:pPr>
      <w:r w:rsidRPr="008178C2">
        <w:rPr>
          <w:sz w:val="16"/>
          <w:szCs w:val="20"/>
          <w:lang w:val="es-PE"/>
        </w:rPr>
        <w:t>1</w:t>
      </w:r>
      <w:r>
        <w:rPr>
          <w:sz w:val="16"/>
          <w:szCs w:val="20"/>
          <w:lang w:val="es-PE"/>
        </w:rPr>
        <w:t>.</w:t>
      </w:r>
      <w:r w:rsidRPr="008178C2">
        <w:rPr>
          <w:sz w:val="16"/>
          <w:szCs w:val="20"/>
          <w:lang w:val="es-PE"/>
        </w:rPr>
        <w:t xml:space="preserve"> En años, equivale a 1 seguido de 140 cifras.</w:t>
      </w:r>
    </w:p>
    <w:p w14:paraId="2B61B595" w14:textId="77777777" w:rsidR="008178C2" w:rsidRDefault="008178C2">
      <w:pPr>
        <w:spacing w:after="160" w:line="259" w:lineRule="auto"/>
        <w:ind w:firstLine="0"/>
        <w:rPr>
          <w:spacing w:val="30"/>
          <w:sz w:val="20"/>
          <w:lang w:val="es-PE"/>
        </w:rPr>
      </w:pPr>
      <w:r>
        <w:rPr>
          <w:lang w:val="es-PE"/>
        </w:rPr>
        <w:br w:type="page"/>
      </w:r>
    </w:p>
    <w:p w14:paraId="22177EC7" w14:textId="77777777" w:rsidR="0084270D" w:rsidRDefault="00436653" w:rsidP="008178C2">
      <w:pPr>
        <w:pStyle w:val="NormalHistoria"/>
        <w:ind w:hanging="28"/>
        <w:rPr>
          <w:lang w:val="es-PE"/>
        </w:rPr>
      </w:pPr>
      <w:r w:rsidRPr="00436653">
        <w:rPr>
          <w:lang w:val="es-PE"/>
        </w:rPr>
        <w:lastRenderedPageBreak/>
        <w:t>"Entonces</w:t>
      </w:r>
      <w:r w:rsidR="00C32FA8">
        <w:rPr>
          <w:lang w:val="es-PE"/>
        </w:rPr>
        <w:t>,</w:t>
      </w:r>
      <w:r w:rsidRPr="00436653">
        <w:rPr>
          <w:lang w:val="es-PE"/>
        </w:rPr>
        <w:t xml:space="preserve"> </w:t>
      </w:r>
      <w:r w:rsidR="00635A99">
        <w:rPr>
          <w:lang w:val="es-PE"/>
        </w:rPr>
        <w:t>encárguese usted</w:t>
      </w:r>
      <w:r w:rsidR="00C32FA8">
        <w:rPr>
          <w:lang w:val="es-PE"/>
        </w:rPr>
        <w:t xml:space="preserve"> del puesto</w:t>
      </w:r>
      <w:r w:rsidRPr="00436653">
        <w:rPr>
          <w:lang w:val="es-PE"/>
        </w:rPr>
        <w:t>". "</w:t>
      </w:r>
      <w:r w:rsidR="00392FE7">
        <w:rPr>
          <w:lang w:val="es-PE"/>
        </w:rPr>
        <w:t xml:space="preserve">¡Oh! </w:t>
      </w:r>
      <w:r w:rsidR="00392FE7" w:rsidRPr="00436653">
        <w:rPr>
          <w:lang w:val="es-PE"/>
        </w:rPr>
        <w:t>Rey</w:t>
      </w:r>
      <w:r w:rsidRPr="00436653">
        <w:rPr>
          <w:lang w:val="es-PE"/>
        </w:rPr>
        <w:t xml:space="preserve">, es imposible para mí dejar a un lado a mi hermano y tomar un puesto que </w:t>
      </w:r>
      <w:r w:rsidR="00C32FA8">
        <w:rPr>
          <w:lang w:val="es-PE"/>
        </w:rPr>
        <w:t xml:space="preserve">llega </w:t>
      </w:r>
      <w:r w:rsidRPr="00436653">
        <w:rPr>
          <w:lang w:val="es-PE"/>
        </w:rPr>
        <w:t xml:space="preserve">por descendencia". "Si es así, </w:t>
      </w:r>
      <w:r w:rsidR="003A0ECA">
        <w:rPr>
          <w:lang w:val="es-PE"/>
        </w:rPr>
        <w:t>lo</w:t>
      </w:r>
      <w:r w:rsidRPr="00436653">
        <w:rPr>
          <w:lang w:val="es-PE"/>
        </w:rPr>
        <w:t xml:space="preserve"> haré </w:t>
      </w:r>
      <w:r w:rsidR="004E08AF">
        <w:rPr>
          <w:lang w:val="es-PE"/>
        </w:rPr>
        <w:t xml:space="preserve">a usted </w:t>
      </w:r>
      <w:r w:rsidRPr="00436653">
        <w:rPr>
          <w:lang w:val="es-PE"/>
        </w:rPr>
        <w:t>mayor y al otro</w:t>
      </w:r>
      <w:r w:rsidR="00C32FA8">
        <w:rPr>
          <w:lang w:val="es-PE"/>
        </w:rPr>
        <w:t>,</w:t>
      </w:r>
      <w:r w:rsidRPr="00436653">
        <w:rPr>
          <w:lang w:val="es-PE"/>
        </w:rPr>
        <w:t xml:space="preserve"> menor". "¿Cómo, </w:t>
      </w:r>
      <w:r w:rsidR="003A0ECA">
        <w:rPr>
          <w:lang w:val="es-PE"/>
        </w:rPr>
        <w:t xml:space="preserve">¡Oh! </w:t>
      </w:r>
      <w:r w:rsidR="003A0ECA" w:rsidRPr="00436653">
        <w:rPr>
          <w:lang w:val="es-PE"/>
        </w:rPr>
        <w:t>Rey</w:t>
      </w:r>
      <w:r w:rsidRPr="00436653">
        <w:rPr>
          <w:lang w:val="es-PE"/>
        </w:rPr>
        <w:t xml:space="preserve">?" "Por </w:t>
      </w:r>
      <w:r w:rsidR="00F5682E">
        <w:rPr>
          <w:lang w:val="es-PE"/>
        </w:rPr>
        <w:t xml:space="preserve">medio de </w:t>
      </w:r>
      <w:r w:rsidRPr="00436653">
        <w:rPr>
          <w:lang w:val="es-PE"/>
        </w:rPr>
        <w:t xml:space="preserve">una </w:t>
      </w:r>
      <w:proofErr w:type="spellStart"/>
      <w:r w:rsidRPr="00436653">
        <w:rPr>
          <w:lang w:val="es-PE"/>
        </w:rPr>
        <w:t>mentira".</w:t>
      </w:r>
      <w:r w:rsidR="00F8731F">
        <w:rPr>
          <w:vertAlign w:val="superscript"/>
          <w:lang w:val="es-PE"/>
        </w:rPr>
        <w:t>1</w:t>
      </w:r>
      <w:proofErr w:type="spellEnd"/>
      <w:r w:rsidRPr="00436653">
        <w:rPr>
          <w:lang w:val="es-PE"/>
        </w:rPr>
        <w:t xml:space="preserve"> "</w:t>
      </w:r>
      <w:r w:rsidR="003A0ECA">
        <w:rPr>
          <w:lang w:val="es-PE"/>
        </w:rPr>
        <w:t xml:space="preserve">¡Oh! </w:t>
      </w:r>
      <w:r w:rsidR="003A0ECA" w:rsidRPr="00436653">
        <w:rPr>
          <w:lang w:val="es-PE"/>
        </w:rPr>
        <w:t>Rey</w:t>
      </w:r>
      <w:r w:rsidRPr="00436653">
        <w:rPr>
          <w:lang w:val="es-PE"/>
        </w:rPr>
        <w:t xml:space="preserve">, ¿no sabe que mi hermano es mago, </w:t>
      </w:r>
      <w:r w:rsidR="00D32242">
        <w:rPr>
          <w:lang w:val="es-PE"/>
        </w:rPr>
        <w:t xml:space="preserve">que está </w:t>
      </w:r>
      <w:r w:rsidRPr="00436653">
        <w:rPr>
          <w:lang w:val="es-PE"/>
        </w:rPr>
        <w:t xml:space="preserve">dotado de un gran poder sobrenatural? Él </w:t>
      </w:r>
      <w:r w:rsidR="003A0ECA">
        <w:rPr>
          <w:lang w:val="es-PE"/>
        </w:rPr>
        <w:t>lo</w:t>
      </w:r>
      <w:r w:rsidRPr="00436653">
        <w:rPr>
          <w:lang w:val="es-PE"/>
        </w:rPr>
        <w:t xml:space="preserve"> </w:t>
      </w:r>
      <w:r w:rsidR="00C32FA8">
        <w:rPr>
          <w:lang w:val="es-PE"/>
        </w:rPr>
        <w:t>disuadiría</w:t>
      </w:r>
      <w:r w:rsidRPr="00436653">
        <w:rPr>
          <w:lang w:val="es-PE"/>
        </w:rPr>
        <w:t xml:space="preserve"> con ilusiones mágicas</w:t>
      </w:r>
      <w:r w:rsidR="004E08AF">
        <w:rPr>
          <w:lang w:val="es-PE"/>
        </w:rPr>
        <w:t>,</w:t>
      </w:r>
      <w:r w:rsidRPr="00436653">
        <w:rPr>
          <w:lang w:val="es-PE"/>
        </w:rPr>
        <w:t xml:space="preserve"> har</w:t>
      </w:r>
      <w:r w:rsidR="00C32FA8">
        <w:rPr>
          <w:lang w:val="es-PE"/>
        </w:rPr>
        <w:t>ía</w:t>
      </w:r>
      <w:r w:rsidRPr="00436653">
        <w:rPr>
          <w:lang w:val="es-PE"/>
        </w:rPr>
        <w:t xml:space="preserve"> desaparecer a </w:t>
      </w:r>
      <w:r w:rsidR="003A0ECA">
        <w:rPr>
          <w:lang w:val="es-PE"/>
        </w:rPr>
        <w:t>s</w:t>
      </w:r>
      <w:r w:rsidRPr="00436653">
        <w:rPr>
          <w:lang w:val="es-PE"/>
        </w:rPr>
        <w:t>us cuatro ángeles</w:t>
      </w:r>
      <w:r w:rsidR="00173468">
        <w:rPr>
          <w:lang w:val="es-PE"/>
        </w:rPr>
        <w:t>,</w:t>
      </w:r>
      <w:r w:rsidRPr="00436653">
        <w:rPr>
          <w:lang w:val="es-PE"/>
        </w:rPr>
        <w:t xml:space="preserve"> har</w:t>
      </w:r>
      <w:r w:rsidR="00C32FA8">
        <w:rPr>
          <w:lang w:val="es-PE"/>
        </w:rPr>
        <w:t>ía</w:t>
      </w:r>
      <w:r w:rsidRPr="00436653">
        <w:rPr>
          <w:lang w:val="es-PE"/>
        </w:rPr>
        <w:t xml:space="preserve"> que un mal olor salga de </w:t>
      </w:r>
      <w:r w:rsidR="003A0ECA">
        <w:rPr>
          <w:lang w:val="es-PE"/>
        </w:rPr>
        <w:t>s</w:t>
      </w:r>
      <w:r w:rsidRPr="00436653">
        <w:rPr>
          <w:lang w:val="es-PE"/>
        </w:rPr>
        <w:t xml:space="preserve">u cuerpo y </w:t>
      </w:r>
      <w:r w:rsidR="00D32242">
        <w:rPr>
          <w:lang w:val="es-PE"/>
        </w:rPr>
        <w:t xml:space="preserve">de su </w:t>
      </w:r>
      <w:r w:rsidRPr="00436653">
        <w:rPr>
          <w:lang w:val="es-PE"/>
        </w:rPr>
        <w:t xml:space="preserve">boca, </w:t>
      </w:r>
      <w:r w:rsidR="003A0ECA">
        <w:rPr>
          <w:lang w:val="es-PE"/>
        </w:rPr>
        <w:t>lo</w:t>
      </w:r>
      <w:r w:rsidRPr="00436653">
        <w:rPr>
          <w:lang w:val="es-PE"/>
        </w:rPr>
        <w:t xml:space="preserve"> har</w:t>
      </w:r>
      <w:r w:rsidR="00C32FA8">
        <w:rPr>
          <w:lang w:val="es-PE"/>
        </w:rPr>
        <w:t>ía</w:t>
      </w:r>
      <w:r w:rsidRPr="00436653">
        <w:rPr>
          <w:lang w:val="es-PE"/>
        </w:rPr>
        <w:t xml:space="preserve"> bajar del cielo y </w:t>
      </w:r>
      <w:r w:rsidR="003A0ECA">
        <w:rPr>
          <w:lang w:val="es-PE"/>
        </w:rPr>
        <w:t>lo</w:t>
      </w:r>
      <w:r w:rsidRPr="00436653">
        <w:rPr>
          <w:lang w:val="es-PE"/>
        </w:rPr>
        <w:t xml:space="preserve"> pondr</w:t>
      </w:r>
      <w:r w:rsidR="00C32FA8">
        <w:rPr>
          <w:lang w:val="es-PE"/>
        </w:rPr>
        <w:t>ía</w:t>
      </w:r>
      <w:r w:rsidRPr="00436653">
        <w:rPr>
          <w:lang w:val="es-PE"/>
        </w:rPr>
        <w:t xml:space="preserve"> </w:t>
      </w:r>
      <w:r w:rsidR="00C32FA8">
        <w:rPr>
          <w:lang w:val="es-PE"/>
        </w:rPr>
        <w:t xml:space="preserve">sobre </w:t>
      </w:r>
      <w:r w:rsidR="003A0ECA">
        <w:rPr>
          <w:lang w:val="es-PE"/>
        </w:rPr>
        <w:t xml:space="preserve">la </w:t>
      </w:r>
      <w:r w:rsidRPr="00436653">
        <w:rPr>
          <w:lang w:val="es-PE"/>
        </w:rPr>
        <w:t xml:space="preserve">tierra; </w:t>
      </w:r>
      <w:r w:rsidR="008178C2">
        <w:rPr>
          <w:lang w:val="es-PE"/>
        </w:rPr>
        <w:t xml:space="preserve">su Majestad </w:t>
      </w:r>
      <w:r w:rsidRPr="00436653">
        <w:rPr>
          <w:lang w:val="es-PE"/>
        </w:rPr>
        <w:t>ser</w:t>
      </w:r>
      <w:r w:rsidR="008178C2">
        <w:rPr>
          <w:lang w:val="es-PE"/>
        </w:rPr>
        <w:t>ía</w:t>
      </w:r>
      <w:r w:rsidRPr="00436653">
        <w:rPr>
          <w:lang w:val="es-PE"/>
        </w:rPr>
        <w:t xml:space="preserve"> como </w:t>
      </w:r>
      <w:r w:rsidR="00ED6786">
        <w:rPr>
          <w:lang w:val="es-PE"/>
        </w:rPr>
        <w:t xml:space="preserve">si fuera </w:t>
      </w:r>
      <w:r w:rsidRPr="00436653">
        <w:rPr>
          <w:lang w:val="es-PE"/>
        </w:rPr>
        <w:t>tragado por la tierra y no podr</w:t>
      </w:r>
      <w:r w:rsidR="008178C2">
        <w:rPr>
          <w:lang w:val="es-PE"/>
        </w:rPr>
        <w:t>ía</w:t>
      </w:r>
      <w:r w:rsidRPr="00436653">
        <w:rPr>
          <w:lang w:val="es-PE"/>
        </w:rPr>
        <w:t xml:space="preserve"> soportar </w:t>
      </w:r>
      <w:r w:rsidR="00ED6786">
        <w:rPr>
          <w:lang w:val="es-PE"/>
        </w:rPr>
        <w:t>lo que ocurr</w:t>
      </w:r>
      <w:r w:rsidR="008178C2">
        <w:rPr>
          <w:lang w:val="es-PE"/>
        </w:rPr>
        <w:t>iese</w:t>
      </w:r>
      <w:r w:rsidRPr="00436653">
        <w:rPr>
          <w:lang w:val="es-PE"/>
        </w:rPr>
        <w:t xml:space="preserve">". "No </w:t>
      </w:r>
      <w:r w:rsidR="00ED6786">
        <w:rPr>
          <w:lang w:val="es-PE"/>
        </w:rPr>
        <w:t>s</w:t>
      </w:r>
      <w:r w:rsidRPr="00436653">
        <w:rPr>
          <w:lang w:val="es-PE"/>
        </w:rPr>
        <w:t xml:space="preserve">e preocupe, yo </w:t>
      </w:r>
      <w:r w:rsidR="0088113B" w:rsidRPr="00436653">
        <w:rPr>
          <w:lang w:val="es-PE"/>
        </w:rPr>
        <w:t>me las arreglaré".</w:t>
      </w:r>
      <w:r w:rsidR="0088113B">
        <w:rPr>
          <w:lang w:val="es-PE"/>
        </w:rPr>
        <w:t xml:space="preserve"> </w:t>
      </w:r>
      <w:r w:rsidR="00500FDA" w:rsidRPr="00500FDA">
        <w:rPr>
          <w:lang w:val="es-PE"/>
        </w:rPr>
        <w:t xml:space="preserve">"¿Cuándo lo hará, </w:t>
      </w:r>
      <w:r w:rsidR="00986890">
        <w:rPr>
          <w:lang w:val="es-PE"/>
        </w:rPr>
        <w:t xml:space="preserve">¡Oh! </w:t>
      </w:r>
      <w:r w:rsidR="00D71F27" w:rsidRPr="00500FDA">
        <w:rPr>
          <w:lang w:val="es-PE"/>
        </w:rPr>
        <w:t>Rey</w:t>
      </w:r>
      <w:r w:rsidR="00500FDA" w:rsidRPr="00500FDA">
        <w:rPr>
          <w:lang w:val="es-PE"/>
        </w:rPr>
        <w:t>?" [456] "</w:t>
      </w:r>
      <w:r w:rsidR="0088113B">
        <w:rPr>
          <w:lang w:val="es-PE"/>
        </w:rPr>
        <w:t>A</w:t>
      </w:r>
      <w:r w:rsidR="00500FDA" w:rsidRPr="00500FDA">
        <w:rPr>
          <w:lang w:val="es-PE"/>
        </w:rPr>
        <w:t xml:space="preserve">l séptimo día a partir de </w:t>
      </w:r>
      <w:r w:rsidR="00D71F27">
        <w:rPr>
          <w:lang w:val="es-PE"/>
        </w:rPr>
        <w:t>é</w:t>
      </w:r>
      <w:r w:rsidR="00500FDA" w:rsidRPr="00500FDA">
        <w:rPr>
          <w:lang w:val="es-PE"/>
        </w:rPr>
        <w:t xml:space="preserve">ste". </w:t>
      </w:r>
      <w:r w:rsidR="005A3D22">
        <w:rPr>
          <w:lang w:val="es-PE"/>
        </w:rPr>
        <w:t xml:space="preserve">Esta </w:t>
      </w:r>
      <w:r w:rsidR="00500FDA" w:rsidRPr="00500FDA">
        <w:rPr>
          <w:lang w:val="es-PE"/>
        </w:rPr>
        <w:t xml:space="preserve">historia recorrió </w:t>
      </w:r>
      <w:r w:rsidR="00B6358D">
        <w:rPr>
          <w:lang w:val="es-PE"/>
        </w:rPr>
        <w:t xml:space="preserve">toda </w:t>
      </w:r>
      <w:r w:rsidR="00500FDA" w:rsidRPr="00500FDA">
        <w:rPr>
          <w:lang w:val="es-PE"/>
        </w:rPr>
        <w:t xml:space="preserve">la ciudad: "El </w:t>
      </w:r>
      <w:r w:rsidR="00461351">
        <w:rPr>
          <w:lang w:val="es-PE"/>
        </w:rPr>
        <w:t xml:space="preserve">Rey </w:t>
      </w:r>
      <w:r w:rsidR="00974E4A">
        <w:rPr>
          <w:lang w:val="es-PE"/>
        </w:rPr>
        <w:t xml:space="preserve">provocará una </w:t>
      </w:r>
      <w:r w:rsidR="00500FDA" w:rsidRPr="00500FDA">
        <w:rPr>
          <w:lang w:val="es-PE"/>
        </w:rPr>
        <w:t>m</w:t>
      </w:r>
      <w:r w:rsidR="00974E4A">
        <w:rPr>
          <w:lang w:val="es-PE"/>
        </w:rPr>
        <w:t>e</w:t>
      </w:r>
      <w:r w:rsidR="00500FDA" w:rsidRPr="00500FDA">
        <w:rPr>
          <w:lang w:val="es-PE"/>
        </w:rPr>
        <w:t>nti</w:t>
      </w:r>
      <w:r w:rsidR="00974E4A">
        <w:rPr>
          <w:lang w:val="es-PE"/>
        </w:rPr>
        <w:t>ra</w:t>
      </w:r>
      <w:r w:rsidR="00500FDA" w:rsidRPr="00500FDA">
        <w:rPr>
          <w:lang w:val="es-PE"/>
        </w:rPr>
        <w:t xml:space="preserve"> para hacer que el </w:t>
      </w:r>
      <w:r w:rsidR="00974E4A">
        <w:rPr>
          <w:lang w:val="es-PE"/>
        </w:rPr>
        <w:t xml:space="preserve">hermano </w:t>
      </w:r>
      <w:r w:rsidR="00500FDA" w:rsidRPr="00500FDA">
        <w:rPr>
          <w:lang w:val="es-PE"/>
        </w:rPr>
        <w:t xml:space="preserve">mayor sea el menor y le dará el puesto al menor: ¿qué tipo de </w:t>
      </w:r>
      <w:r w:rsidR="00974E4A">
        <w:rPr>
          <w:lang w:val="es-PE"/>
        </w:rPr>
        <w:t xml:space="preserve">asunto </w:t>
      </w:r>
      <w:r w:rsidR="00500FDA" w:rsidRPr="00500FDA">
        <w:rPr>
          <w:lang w:val="es-PE"/>
        </w:rPr>
        <w:t>es una mentira? ¿Es azul</w:t>
      </w:r>
      <w:r w:rsidR="00974E4A">
        <w:rPr>
          <w:lang w:val="es-PE"/>
        </w:rPr>
        <w:t>,</w:t>
      </w:r>
      <w:r w:rsidR="00500FDA" w:rsidRPr="00500FDA">
        <w:rPr>
          <w:lang w:val="es-PE"/>
        </w:rPr>
        <w:t xml:space="preserve"> amarill</w:t>
      </w:r>
      <w:r w:rsidR="00974E4A">
        <w:rPr>
          <w:lang w:val="es-PE"/>
        </w:rPr>
        <w:t>a</w:t>
      </w:r>
      <w:r w:rsidR="00500FDA" w:rsidRPr="00500FDA">
        <w:rPr>
          <w:lang w:val="es-PE"/>
        </w:rPr>
        <w:t xml:space="preserve"> o </w:t>
      </w:r>
      <w:r w:rsidR="00D71F27">
        <w:rPr>
          <w:lang w:val="es-PE"/>
        </w:rPr>
        <w:t xml:space="preserve">de </w:t>
      </w:r>
      <w:r w:rsidR="00500FDA" w:rsidRPr="00500FDA">
        <w:rPr>
          <w:lang w:val="es-PE"/>
        </w:rPr>
        <w:t xml:space="preserve">algún otro color?" La multitud pensó mucho en ello. </w:t>
      </w:r>
    </w:p>
    <w:p w14:paraId="719EA3D0" w14:textId="77777777" w:rsidR="00841596" w:rsidRDefault="0084270D" w:rsidP="0084270D">
      <w:pPr>
        <w:pStyle w:val="NormalHistoria"/>
        <w:rPr>
          <w:lang w:val="es-PE"/>
        </w:rPr>
      </w:pPr>
      <w:r>
        <w:rPr>
          <w:lang w:val="es-PE"/>
        </w:rPr>
        <w:t>Ésta e</w:t>
      </w:r>
      <w:r w:rsidR="0088113B">
        <w:rPr>
          <w:lang w:val="es-PE"/>
        </w:rPr>
        <w:t>ra</w:t>
      </w:r>
      <w:r w:rsidR="00500FDA" w:rsidRPr="00500FDA">
        <w:rPr>
          <w:lang w:val="es-PE"/>
        </w:rPr>
        <w:t xml:space="preserve"> una época, dicen, en </w:t>
      </w:r>
      <w:r w:rsidR="0058650D">
        <w:rPr>
          <w:lang w:val="es-PE"/>
        </w:rPr>
        <w:t xml:space="preserve">la </w:t>
      </w:r>
      <w:r w:rsidR="00500FDA" w:rsidRPr="00500FDA">
        <w:rPr>
          <w:lang w:val="es-PE"/>
        </w:rPr>
        <w:t>que el mundo decía la verdad</w:t>
      </w:r>
      <w:r w:rsidR="0058650D">
        <w:rPr>
          <w:lang w:val="es-PE"/>
        </w:rPr>
        <w:t>, en la que</w:t>
      </w:r>
      <w:r w:rsidR="00500FDA" w:rsidRPr="00500FDA">
        <w:rPr>
          <w:lang w:val="es-PE"/>
        </w:rPr>
        <w:t xml:space="preserve"> los hombres no sabían lo que podía significar la palabra "mentira". El hijo del sacerdote escuchó la historia y le dijo a su padre: "Padre, dicen que el </w:t>
      </w:r>
      <w:r w:rsidR="00461351">
        <w:rPr>
          <w:lang w:val="es-PE"/>
        </w:rPr>
        <w:t xml:space="preserve">Rey </w:t>
      </w:r>
      <w:r w:rsidR="00500FDA" w:rsidRPr="00500FDA">
        <w:rPr>
          <w:lang w:val="es-PE"/>
        </w:rPr>
        <w:t>est</w:t>
      </w:r>
      <w:r w:rsidR="00871084">
        <w:rPr>
          <w:lang w:val="es-PE"/>
        </w:rPr>
        <w:t>ar</w:t>
      </w:r>
      <w:r w:rsidR="00500FDA" w:rsidRPr="00500FDA">
        <w:rPr>
          <w:lang w:val="es-PE"/>
        </w:rPr>
        <w:t>á mintiendo para hacer</w:t>
      </w:r>
      <w:r w:rsidR="00D71F27">
        <w:rPr>
          <w:lang w:val="es-PE"/>
        </w:rPr>
        <w:t>lo</w:t>
      </w:r>
      <w:r w:rsidR="00500FDA" w:rsidRPr="00500FDA">
        <w:rPr>
          <w:lang w:val="es-PE"/>
        </w:rPr>
        <w:t xml:space="preserve"> </w:t>
      </w:r>
      <w:r w:rsidR="0003215F">
        <w:rPr>
          <w:lang w:val="es-PE"/>
        </w:rPr>
        <w:t xml:space="preserve">pasar por </w:t>
      </w:r>
      <w:r w:rsidR="00500FDA" w:rsidRPr="00500FDA">
        <w:rPr>
          <w:lang w:val="es-PE"/>
        </w:rPr>
        <w:t>menor y darle nuestro puesto a mi tío". "Querid</w:t>
      </w:r>
      <w:r w:rsidR="0003215F">
        <w:rPr>
          <w:lang w:val="es-PE"/>
        </w:rPr>
        <w:t>o</w:t>
      </w:r>
      <w:r w:rsidR="00500FDA" w:rsidRPr="00500FDA">
        <w:rPr>
          <w:lang w:val="es-PE"/>
        </w:rPr>
        <w:t xml:space="preserve"> mí</w:t>
      </w:r>
      <w:r w:rsidR="00974E4A">
        <w:rPr>
          <w:lang w:val="es-PE"/>
        </w:rPr>
        <w:t>o</w:t>
      </w:r>
      <w:r w:rsidR="00500FDA" w:rsidRPr="00500FDA">
        <w:rPr>
          <w:lang w:val="es-PE"/>
        </w:rPr>
        <w:t xml:space="preserve">, el </w:t>
      </w:r>
      <w:r w:rsidR="00461351">
        <w:rPr>
          <w:lang w:val="es-PE"/>
        </w:rPr>
        <w:t xml:space="preserve">Rey </w:t>
      </w:r>
      <w:r w:rsidR="00500FDA" w:rsidRPr="00500FDA">
        <w:rPr>
          <w:lang w:val="es-PE"/>
        </w:rPr>
        <w:t>no podr</w:t>
      </w:r>
      <w:r w:rsidR="00871084">
        <w:rPr>
          <w:lang w:val="es-PE"/>
        </w:rPr>
        <w:t>ía</w:t>
      </w:r>
      <w:r w:rsidR="00500FDA" w:rsidRPr="00500FDA">
        <w:rPr>
          <w:lang w:val="es-PE"/>
        </w:rPr>
        <w:t xml:space="preserve"> ni </w:t>
      </w:r>
      <w:r w:rsidR="00871084">
        <w:rPr>
          <w:lang w:val="es-PE"/>
        </w:rPr>
        <w:t xml:space="preserve">siquiera </w:t>
      </w:r>
      <w:r w:rsidR="00500FDA" w:rsidRPr="00500FDA">
        <w:rPr>
          <w:lang w:val="es-PE"/>
        </w:rPr>
        <w:t xml:space="preserve">con una mentira quitarnos nuestro puesto: ¿qué día </w:t>
      </w:r>
      <w:r w:rsidR="00871084">
        <w:rPr>
          <w:lang w:val="es-PE"/>
        </w:rPr>
        <w:t xml:space="preserve">supuestamente </w:t>
      </w:r>
      <w:r w:rsidR="00500FDA" w:rsidRPr="00500FDA">
        <w:rPr>
          <w:lang w:val="es-PE"/>
        </w:rPr>
        <w:t xml:space="preserve">lo va a hacer?" "En el séptimo día </w:t>
      </w:r>
      <w:r w:rsidR="00974E4A">
        <w:rPr>
          <w:lang w:val="es-PE"/>
        </w:rPr>
        <w:t>a partir de</w:t>
      </w:r>
      <w:r w:rsidR="00500FDA" w:rsidRPr="00500FDA">
        <w:rPr>
          <w:lang w:val="es-PE"/>
        </w:rPr>
        <w:t xml:space="preserve"> </w:t>
      </w:r>
      <w:r w:rsidR="0003215F">
        <w:rPr>
          <w:lang w:val="es-PE"/>
        </w:rPr>
        <w:t>é</w:t>
      </w:r>
      <w:r w:rsidR="00500FDA" w:rsidRPr="00500FDA">
        <w:rPr>
          <w:lang w:val="es-PE"/>
        </w:rPr>
        <w:t>ste, dicen". "Avís</w:t>
      </w:r>
      <w:r w:rsidR="0003215F">
        <w:rPr>
          <w:lang w:val="es-PE"/>
        </w:rPr>
        <w:t>e</w:t>
      </w:r>
      <w:r w:rsidR="00500FDA" w:rsidRPr="00500FDA">
        <w:rPr>
          <w:lang w:val="es-PE"/>
        </w:rPr>
        <w:t xml:space="preserve">me cuando llegue el momento". </w:t>
      </w:r>
    </w:p>
    <w:p w14:paraId="2C973545" w14:textId="19F14FF0" w:rsidR="00500FDA" w:rsidRPr="00500FDA" w:rsidRDefault="00974E4A" w:rsidP="0084270D">
      <w:pPr>
        <w:pStyle w:val="NormalHistoria"/>
        <w:rPr>
          <w:lang w:val="es-PE"/>
        </w:rPr>
      </w:pPr>
      <w:r>
        <w:rPr>
          <w:lang w:val="es-PE"/>
        </w:rPr>
        <w:t>A</w:t>
      </w:r>
      <w:r w:rsidR="00500FDA" w:rsidRPr="00500FDA">
        <w:rPr>
          <w:lang w:val="es-PE"/>
        </w:rPr>
        <w:t>l séptimo día</w:t>
      </w:r>
      <w:r w:rsidR="00871084">
        <w:rPr>
          <w:lang w:val="es-PE"/>
        </w:rPr>
        <w:t>,</w:t>
      </w:r>
      <w:r w:rsidR="00500FDA" w:rsidRPr="00500FDA">
        <w:rPr>
          <w:lang w:val="es-PE"/>
        </w:rPr>
        <w:t xml:space="preserve"> se reunió una gran multitud en el patio del </w:t>
      </w:r>
      <w:r w:rsidR="0003215F" w:rsidRPr="00500FDA">
        <w:rPr>
          <w:lang w:val="es-PE"/>
        </w:rPr>
        <w:t>Rey</w:t>
      </w:r>
      <w:r w:rsidR="00500FDA" w:rsidRPr="00500FDA">
        <w:rPr>
          <w:lang w:val="es-PE"/>
        </w:rPr>
        <w:t xml:space="preserve">, sentados en filas </w:t>
      </w:r>
      <w:r>
        <w:rPr>
          <w:lang w:val="es-PE"/>
        </w:rPr>
        <w:t>tras</w:t>
      </w:r>
      <w:r w:rsidR="00500FDA" w:rsidRPr="00500FDA">
        <w:rPr>
          <w:lang w:val="es-PE"/>
        </w:rPr>
        <w:t xml:space="preserve"> filas, con la esperanza de </w:t>
      </w:r>
      <w:r w:rsidR="0003215F">
        <w:rPr>
          <w:lang w:val="es-PE"/>
        </w:rPr>
        <w:t>apreciar</w:t>
      </w:r>
      <w:r w:rsidR="00500FDA" w:rsidRPr="00500FDA">
        <w:rPr>
          <w:lang w:val="es-PE"/>
        </w:rPr>
        <w:t xml:space="preserve"> una mentira. El joven sacerdote fue y se lo dijo a su padre. El </w:t>
      </w:r>
      <w:r w:rsidR="00461351">
        <w:rPr>
          <w:lang w:val="es-PE"/>
        </w:rPr>
        <w:t xml:space="preserve">Rey </w:t>
      </w:r>
      <w:r w:rsidR="00500FDA" w:rsidRPr="00500FDA">
        <w:rPr>
          <w:lang w:val="es-PE"/>
        </w:rPr>
        <w:t xml:space="preserve">estaba listo con sus galas, apareció y se </w:t>
      </w:r>
      <w:r w:rsidR="009D2C0C">
        <w:rPr>
          <w:lang w:val="es-PE"/>
        </w:rPr>
        <w:t>suspendió</w:t>
      </w:r>
      <w:r w:rsidR="00500FDA" w:rsidRPr="00500FDA">
        <w:rPr>
          <w:lang w:val="es-PE"/>
        </w:rPr>
        <w:t xml:space="preserve"> en el aire</w:t>
      </w:r>
      <w:r w:rsidR="0003215F">
        <w:rPr>
          <w:lang w:val="es-PE"/>
        </w:rPr>
        <w:t xml:space="preserve"> y</w:t>
      </w:r>
      <w:r w:rsidR="00500FDA" w:rsidRPr="00500FDA">
        <w:rPr>
          <w:lang w:val="es-PE"/>
        </w:rPr>
        <w:t xml:space="preserve"> </w:t>
      </w:r>
      <w:r w:rsidR="009D2C0C">
        <w:rPr>
          <w:lang w:val="es-PE"/>
        </w:rPr>
        <w:t xml:space="preserve">sobre </w:t>
      </w:r>
      <w:r w:rsidR="00500FDA" w:rsidRPr="00500FDA">
        <w:rPr>
          <w:lang w:val="es-PE"/>
        </w:rPr>
        <w:t>el patio</w:t>
      </w:r>
      <w:r w:rsidR="00272604">
        <w:rPr>
          <w:lang w:val="es-PE"/>
        </w:rPr>
        <w:t>,</w:t>
      </w:r>
      <w:r w:rsidR="00500FDA" w:rsidRPr="00500FDA">
        <w:rPr>
          <w:lang w:val="es-PE"/>
        </w:rPr>
        <w:t xml:space="preserve"> en medio de la multitud. El asceta </w:t>
      </w:r>
      <w:r w:rsidR="0003215F">
        <w:rPr>
          <w:lang w:val="es-PE"/>
        </w:rPr>
        <w:t xml:space="preserve">llegó </w:t>
      </w:r>
      <w:r w:rsidR="00500FDA" w:rsidRPr="00500FDA">
        <w:rPr>
          <w:lang w:val="es-PE"/>
        </w:rPr>
        <w:t xml:space="preserve">por el aire, extendió su asiento de piel ante el </w:t>
      </w:r>
      <w:r w:rsidR="0003215F" w:rsidRPr="00500FDA">
        <w:rPr>
          <w:lang w:val="es-PE"/>
        </w:rPr>
        <w:t>Rey</w:t>
      </w:r>
      <w:r w:rsidR="00500FDA" w:rsidRPr="00500FDA">
        <w:rPr>
          <w:lang w:val="es-PE"/>
        </w:rPr>
        <w:t xml:space="preserve">, se sentó en su trono en el aire y dijo: </w:t>
      </w:r>
      <w:r w:rsidR="00841596">
        <w:rPr>
          <w:lang w:val="es-PE"/>
        </w:rPr>
        <w:t>“</w:t>
      </w:r>
      <w:r w:rsidR="00500FDA" w:rsidRPr="00500FDA">
        <w:rPr>
          <w:lang w:val="es-PE"/>
        </w:rPr>
        <w:t xml:space="preserve">¿Es cierto, </w:t>
      </w:r>
      <w:r w:rsidR="0003215F">
        <w:rPr>
          <w:lang w:val="es-PE"/>
        </w:rPr>
        <w:t xml:space="preserve">¡Oh! </w:t>
      </w:r>
      <w:r w:rsidR="0003215F" w:rsidRPr="00500FDA">
        <w:rPr>
          <w:lang w:val="es-PE"/>
        </w:rPr>
        <w:t>Rey</w:t>
      </w:r>
      <w:r w:rsidR="00500FDA" w:rsidRPr="00500FDA">
        <w:rPr>
          <w:lang w:val="es-PE"/>
        </w:rPr>
        <w:t xml:space="preserve"> que</w:t>
      </w:r>
      <w:r w:rsidR="009E3014">
        <w:rPr>
          <w:lang w:val="es-PE"/>
        </w:rPr>
        <w:t>,</w:t>
      </w:r>
      <w:r w:rsidR="00500FDA" w:rsidRPr="00500FDA">
        <w:rPr>
          <w:lang w:val="es-PE"/>
        </w:rPr>
        <w:t xml:space="preserve"> </w:t>
      </w:r>
      <w:r w:rsidR="00140CE1">
        <w:rPr>
          <w:lang w:val="es-PE"/>
        </w:rPr>
        <w:t>mediante</w:t>
      </w:r>
      <w:r w:rsidR="00500FDA" w:rsidRPr="00500FDA">
        <w:rPr>
          <w:lang w:val="es-PE"/>
        </w:rPr>
        <w:t xml:space="preserve"> una mentira desea convertir al menor en mayor y </w:t>
      </w:r>
      <w:r w:rsidR="005F4F20">
        <w:rPr>
          <w:lang w:val="es-PE"/>
        </w:rPr>
        <w:t>asignarle</w:t>
      </w:r>
      <w:r w:rsidR="00500FDA" w:rsidRPr="00500FDA">
        <w:rPr>
          <w:lang w:val="es-PE"/>
        </w:rPr>
        <w:t xml:space="preserve"> el puesto</w:t>
      </w:r>
      <w:r w:rsidR="005F4F20">
        <w:rPr>
          <w:lang w:val="es-PE"/>
        </w:rPr>
        <w:t xml:space="preserve"> de sacerdote</w:t>
      </w:r>
      <w:r w:rsidR="00500FDA" w:rsidRPr="00500FDA">
        <w:rPr>
          <w:lang w:val="es-PE"/>
        </w:rPr>
        <w:t xml:space="preserve">? </w:t>
      </w:r>
      <w:r w:rsidR="00841596">
        <w:rPr>
          <w:lang w:val="es-PE"/>
        </w:rPr>
        <w:t>“</w:t>
      </w:r>
      <w:r w:rsidR="00500FDA" w:rsidRPr="00500FDA">
        <w:rPr>
          <w:lang w:val="es-PE"/>
        </w:rPr>
        <w:t xml:space="preserve">Maestro, </w:t>
      </w:r>
      <w:r w:rsidR="0003215F">
        <w:rPr>
          <w:lang w:val="es-PE"/>
        </w:rPr>
        <w:t>así es</w:t>
      </w:r>
      <w:r w:rsidR="00841596">
        <w:rPr>
          <w:lang w:val="es-PE"/>
        </w:rPr>
        <w:t>”</w:t>
      </w:r>
      <w:r w:rsidR="00500FDA" w:rsidRPr="00500FDA">
        <w:rPr>
          <w:lang w:val="es-PE"/>
        </w:rPr>
        <w:t xml:space="preserve">. </w:t>
      </w:r>
      <w:r w:rsidR="009E3014">
        <w:rPr>
          <w:lang w:val="es-PE"/>
        </w:rPr>
        <w:t>Entonces</w:t>
      </w:r>
      <w:r w:rsidR="00140CE1">
        <w:rPr>
          <w:lang w:val="es-PE"/>
        </w:rPr>
        <w:t>,</w:t>
      </w:r>
      <w:r w:rsidR="009E3014">
        <w:rPr>
          <w:lang w:val="es-PE"/>
        </w:rPr>
        <w:t xml:space="preserve"> </w:t>
      </w:r>
      <w:r w:rsidR="00954D6A">
        <w:rPr>
          <w:lang w:val="es-PE"/>
        </w:rPr>
        <w:t xml:space="preserve">él le </w:t>
      </w:r>
      <w:r w:rsidR="009E3014">
        <w:rPr>
          <w:lang w:val="es-PE"/>
        </w:rPr>
        <w:t>exhortó</w:t>
      </w:r>
      <w:r w:rsidR="00500FDA" w:rsidRPr="00500FDA">
        <w:rPr>
          <w:lang w:val="es-PE"/>
        </w:rPr>
        <w:t xml:space="preserve"> al </w:t>
      </w:r>
      <w:r w:rsidR="0003215F" w:rsidRPr="00500FDA">
        <w:rPr>
          <w:lang w:val="es-PE"/>
        </w:rPr>
        <w:t>Rey</w:t>
      </w:r>
      <w:r w:rsidR="00500FDA" w:rsidRPr="00500FDA">
        <w:rPr>
          <w:lang w:val="es-PE"/>
        </w:rPr>
        <w:t xml:space="preserve">: </w:t>
      </w:r>
      <w:r w:rsidR="00841596">
        <w:rPr>
          <w:lang w:val="es-PE"/>
        </w:rPr>
        <w:t>“</w:t>
      </w:r>
      <w:r w:rsidR="009D2C0C">
        <w:rPr>
          <w:lang w:val="es-PE"/>
        </w:rPr>
        <w:t xml:space="preserve">¡Oh! </w:t>
      </w:r>
      <w:r w:rsidR="00954D6A" w:rsidRPr="00500FDA">
        <w:rPr>
          <w:lang w:val="es-PE"/>
        </w:rPr>
        <w:t xml:space="preserve">Gran </w:t>
      </w:r>
      <w:r w:rsidR="008805A6" w:rsidRPr="00500FDA">
        <w:rPr>
          <w:lang w:val="es-PE"/>
        </w:rPr>
        <w:t>Rey</w:t>
      </w:r>
      <w:r w:rsidR="00500FDA" w:rsidRPr="00500FDA">
        <w:rPr>
          <w:lang w:val="es-PE"/>
        </w:rPr>
        <w:t xml:space="preserve">, una mentira es una dolorosa destrucción de buenas cualidades, provoca el renacimiento en los cuatro estados </w:t>
      </w:r>
      <w:r w:rsidR="008805A6">
        <w:rPr>
          <w:lang w:val="es-PE"/>
        </w:rPr>
        <w:t>de perdición</w:t>
      </w:r>
      <w:r w:rsidR="00500FDA" w:rsidRPr="00500FDA">
        <w:rPr>
          <w:lang w:val="es-PE"/>
        </w:rPr>
        <w:t xml:space="preserve">; un </w:t>
      </w:r>
      <w:r w:rsidR="00461351">
        <w:rPr>
          <w:lang w:val="es-PE"/>
        </w:rPr>
        <w:t xml:space="preserve">Rey </w:t>
      </w:r>
      <w:r w:rsidR="00500FDA" w:rsidRPr="00500FDA">
        <w:rPr>
          <w:lang w:val="es-PE"/>
        </w:rPr>
        <w:t xml:space="preserve">que </w:t>
      </w:r>
      <w:r w:rsidR="008805A6">
        <w:rPr>
          <w:lang w:val="es-PE"/>
        </w:rPr>
        <w:t xml:space="preserve">diga </w:t>
      </w:r>
      <w:r w:rsidR="00500FDA" w:rsidRPr="00500FDA">
        <w:rPr>
          <w:lang w:val="es-PE"/>
        </w:rPr>
        <w:t>una mentira destru</w:t>
      </w:r>
      <w:r w:rsidR="008805A6">
        <w:rPr>
          <w:lang w:val="es-PE"/>
        </w:rPr>
        <w:t>ir</w:t>
      </w:r>
      <w:r w:rsidR="00954D6A">
        <w:rPr>
          <w:lang w:val="es-PE"/>
        </w:rPr>
        <w:t>ía</w:t>
      </w:r>
      <w:r w:rsidR="00500FDA" w:rsidRPr="00500FDA">
        <w:rPr>
          <w:lang w:val="es-PE"/>
        </w:rPr>
        <w:t xml:space="preserve"> </w:t>
      </w:r>
      <w:r w:rsidR="009D2C0C">
        <w:rPr>
          <w:lang w:val="es-PE"/>
        </w:rPr>
        <w:t>la Rectitud</w:t>
      </w:r>
      <w:r w:rsidR="00500FDA" w:rsidRPr="00500FDA">
        <w:rPr>
          <w:lang w:val="es-PE"/>
        </w:rPr>
        <w:t xml:space="preserve"> y</w:t>
      </w:r>
      <w:r w:rsidR="009E3014">
        <w:rPr>
          <w:lang w:val="es-PE"/>
        </w:rPr>
        <w:t>,</w:t>
      </w:r>
      <w:r w:rsidR="00500FDA" w:rsidRPr="00500FDA">
        <w:rPr>
          <w:lang w:val="es-PE"/>
        </w:rPr>
        <w:t xml:space="preserve"> al destruir </w:t>
      </w:r>
      <w:r w:rsidR="009D2C0C">
        <w:rPr>
          <w:lang w:val="es-PE"/>
        </w:rPr>
        <w:t>la Rectitud</w:t>
      </w:r>
      <w:r w:rsidR="00500FDA" w:rsidRPr="00500FDA">
        <w:rPr>
          <w:lang w:val="es-PE"/>
        </w:rPr>
        <w:t>, él mismo</w:t>
      </w:r>
      <w:r w:rsidR="00894DA6">
        <w:rPr>
          <w:lang w:val="es-PE"/>
        </w:rPr>
        <w:t xml:space="preserve"> ser</w:t>
      </w:r>
      <w:r w:rsidR="00954D6A">
        <w:rPr>
          <w:lang w:val="es-PE"/>
        </w:rPr>
        <w:t>ía</w:t>
      </w:r>
      <w:r w:rsidR="00894DA6">
        <w:rPr>
          <w:lang w:val="es-PE"/>
        </w:rPr>
        <w:t xml:space="preserve"> </w:t>
      </w:r>
      <w:r w:rsidR="00500FDA" w:rsidRPr="00500FDA">
        <w:rPr>
          <w:lang w:val="es-PE"/>
        </w:rPr>
        <w:t>destruido:</w:t>
      </w:r>
      <w:r w:rsidR="00841596">
        <w:rPr>
          <w:lang w:val="es-PE"/>
        </w:rPr>
        <w:t>”</w:t>
      </w:r>
      <w:r w:rsidR="00500FDA" w:rsidRPr="00500FDA">
        <w:rPr>
          <w:lang w:val="es-PE"/>
        </w:rPr>
        <w:t xml:space="preserve"> y </w:t>
      </w:r>
      <w:r w:rsidR="009E3014">
        <w:rPr>
          <w:lang w:val="es-PE"/>
        </w:rPr>
        <w:t xml:space="preserve">así </w:t>
      </w:r>
      <w:r w:rsidR="00954D6A">
        <w:rPr>
          <w:lang w:val="es-PE"/>
        </w:rPr>
        <w:t xml:space="preserve">recitó </w:t>
      </w:r>
      <w:r w:rsidR="00500FDA" w:rsidRPr="00500FDA">
        <w:rPr>
          <w:lang w:val="es-PE"/>
        </w:rPr>
        <w:t xml:space="preserve">la primera </w:t>
      </w:r>
      <w:r w:rsidR="009E3014" w:rsidRPr="00500FDA">
        <w:rPr>
          <w:lang w:val="es-PE"/>
        </w:rPr>
        <w:t>estrofa</w:t>
      </w:r>
      <w:r w:rsidR="009E3014">
        <w:rPr>
          <w:lang w:val="es-PE"/>
        </w:rPr>
        <w:t>: —</w:t>
      </w:r>
      <w:r w:rsidR="00EE45E9">
        <w:rPr>
          <w:lang w:val="es-PE"/>
        </w:rPr>
        <w:t xml:space="preserve"> </w:t>
      </w:r>
    </w:p>
    <w:p w14:paraId="62F1B16E" w14:textId="274831E4" w:rsidR="00500FDA" w:rsidRPr="00B34A42" w:rsidRDefault="00841596" w:rsidP="00841596">
      <w:pPr>
        <w:pStyle w:val="Verso2Espaol"/>
        <w:ind w:left="738"/>
        <w:rPr>
          <w:sz w:val="16"/>
          <w:szCs w:val="20"/>
          <w:lang w:val="es-PE"/>
        </w:rPr>
      </w:pPr>
      <w:r w:rsidRPr="00B34A42">
        <w:rPr>
          <w:sz w:val="16"/>
          <w:szCs w:val="20"/>
          <w:lang w:val="es-PE"/>
        </w:rPr>
        <w:t>1</w:t>
      </w:r>
      <w:r w:rsidR="00B34A42" w:rsidRPr="00B34A42">
        <w:rPr>
          <w:sz w:val="16"/>
          <w:szCs w:val="20"/>
          <w:lang w:val="es-PE"/>
        </w:rPr>
        <w:t>.</w:t>
      </w:r>
      <w:r w:rsidRPr="00B34A42">
        <w:rPr>
          <w:sz w:val="16"/>
          <w:szCs w:val="20"/>
          <w:lang w:val="es-PE"/>
        </w:rPr>
        <w:tab/>
      </w:r>
      <w:r w:rsidR="00894DA6" w:rsidRPr="00B34A42">
        <w:rPr>
          <w:sz w:val="16"/>
          <w:szCs w:val="20"/>
          <w:lang w:val="es-PE"/>
        </w:rPr>
        <w:t xml:space="preserve">La </w:t>
      </w:r>
      <w:r w:rsidR="00894DA6" w:rsidRPr="00B34A42">
        <w:rPr>
          <w:i/>
          <w:iCs/>
          <w:sz w:val="16"/>
          <w:szCs w:val="20"/>
          <w:lang w:val="es-PE"/>
        </w:rPr>
        <w:t>Rectitud</w:t>
      </w:r>
      <w:r w:rsidR="00894DA6" w:rsidRPr="00B34A42">
        <w:rPr>
          <w:sz w:val="16"/>
          <w:szCs w:val="20"/>
          <w:lang w:val="es-PE"/>
        </w:rPr>
        <w:t xml:space="preserve"> </w:t>
      </w:r>
      <w:r w:rsidR="00500FDA" w:rsidRPr="00B34A42">
        <w:rPr>
          <w:sz w:val="16"/>
          <w:szCs w:val="20"/>
          <w:lang w:val="es-PE"/>
        </w:rPr>
        <w:t>herid</w:t>
      </w:r>
      <w:r w:rsidR="00894DA6" w:rsidRPr="00B34A42">
        <w:rPr>
          <w:sz w:val="16"/>
          <w:szCs w:val="20"/>
          <w:lang w:val="es-PE"/>
        </w:rPr>
        <w:t>a</w:t>
      </w:r>
      <w:r w:rsidR="00500FDA" w:rsidRPr="00B34A42">
        <w:rPr>
          <w:sz w:val="16"/>
          <w:szCs w:val="20"/>
          <w:lang w:val="es-PE"/>
        </w:rPr>
        <w:t xml:space="preserve"> </w:t>
      </w:r>
      <w:r w:rsidR="00A14750" w:rsidRPr="00B34A42">
        <w:rPr>
          <w:sz w:val="16"/>
          <w:szCs w:val="20"/>
          <w:lang w:val="es-PE"/>
        </w:rPr>
        <w:t>podr</w:t>
      </w:r>
      <w:r w:rsidR="00B34A42" w:rsidRPr="00B34A42">
        <w:rPr>
          <w:sz w:val="16"/>
          <w:szCs w:val="20"/>
          <w:lang w:val="es-PE"/>
        </w:rPr>
        <w:t>ía</w:t>
      </w:r>
      <w:r w:rsidR="00500FDA" w:rsidRPr="00B34A42">
        <w:rPr>
          <w:sz w:val="16"/>
          <w:szCs w:val="20"/>
          <w:lang w:val="es-PE"/>
        </w:rPr>
        <w:t xml:space="preserve"> herir gravemente y responder </w:t>
      </w:r>
      <w:r w:rsidR="00C36946">
        <w:rPr>
          <w:sz w:val="16"/>
          <w:szCs w:val="20"/>
          <w:lang w:val="es-PE"/>
        </w:rPr>
        <w:t>a</w:t>
      </w:r>
      <w:r w:rsidR="00500FDA" w:rsidRPr="00B34A42">
        <w:rPr>
          <w:sz w:val="16"/>
          <w:szCs w:val="20"/>
          <w:lang w:val="es-PE"/>
        </w:rPr>
        <w:t xml:space="preserve"> </w:t>
      </w:r>
      <w:r w:rsidR="00894DA6" w:rsidRPr="00B34A42">
        <w:rPr>
          <w:sz w:val="16"/>
          <w:szCs w:val="20"/>
          <w:lang w:val="es-PE"/>
        </w:rPr>
        <w:t xml:space="preserve">otra </w:t>
      </w:r>
      <w:r w:rsidR="00500FDA" w:rsidRPr="00B34A42">
        <w:rPr>
          <w:sz w:val="16"/>
          <w:szCs w:val="20"/>
          <w:lang w:val="es-PE"/>
        </w:rPr>
        <w:t>herida;</w:t>
      </w:r>
    </w:p>
    <w:p w14:paraId="6D30C3B1" w14:textId="163445B4" w:rsidR="00500FDA" w:rsidRPr="00B34A42" w:rsidRDefault="00500FDA" w:rsidP="00841596">
      <w:pPr>
        <w:pStyle w:val="Verso2Espaol"/>
        <w:ind w:left="1416" w:right="-143"/>
        <w:rPr>
          <w:sz w:val="16"/>
          <w:szCs w:val="20"/>
          <w:lang w:val="es-PE"/>
        </w:rPr>
      </w:pPr>
      <w:r w:rsidRPr="00B34A42">
        <w:rPr>
          <w:sz w:val="16"/>
          <w:szCs w:val="20"/>
          <w:lang w:val="es-PE"/>
        </w:rPr>
        <w:t xml:space="preserve">Por lo tanto, </w:t>
      </w:r>
      <w:r w:rsidR="00894DA6" w:rsidRPr="00B34A42">
        <w:rPr>
          <w:sz w:val="16"/>
          <w:szCs w:val="20"/>
          <w:lang w:val="es-PE"/>
        </w:rPr>
        <w:t xml:space="preserve">la </w:t>
      </w:r>
      <w:r w:rsidR="00894DA6" w:rsidRPr="00B34A42">
        <w:rPr>
          <w:i/>
          <w:iCs/>
          <w:sz w:val="16"/>
          <w:szCs w:val="20"/>
          <w:lang w:val="es-PE"/>
        </w:rPr>
        <w:t>Rectitud</w:t>
      </w:r>
      <w:r w:rsidR="00894DA6" w:rsidRPr="00B34A42">
        <w:rPr>
          <w:sz w:val="16"/>
          <w:szCs w:val="20"/>
          <w:lang w:val="es-PE"/>
        </w:rPr>
        <w:t xml:space="preserve"> </w:t>
      </w:r>
      <w:r w:rsidRPr="00B34A42">
        <w:rPr>
          <w:sz w:val="16"/>
          <w:szCs w:val="20"/>
          <w:lang w:val="es-PE"/>
        </w:rPr>
        <w:t>nunca debe ser dañad</w:t>
      </w:r>
      <w:r w:rsidR="00894DA6" w:rsidRPr="00B34A42">
        <w:rPr>
          <w:sz w:val="16"/>
          <w:szCs w:val="20"/>
          <w:lang w:val="es-PE"/>
        </w:rPr>
        <w:t>a</w:t>
      </w:r>
      <w:r w:rsidRPr="00B34A42">
        <w:rPr>
          <w:sz w:val="16"/>
          <w:szCs w:val="20"/>
          <w:lang w:val="es-PE"/>
        </w:rPr>
        <w:t xml:space="preserve">, para que </w:t>
      </w:r>
      <w:r w:rsidR="00894DA6" w:rsidRPr="00B34A42">
        <w:rPr>
          <w:sz w:val="16"/>
          <w:szCs w:val="20"/>
          <w:lang w:val="es-PE"/>
        </w:rPr>
        <w:t xml:space="preserve">tal </w:t>
      </w:r>
      <w:r w:rsidRPr="00B34A42">
        <w:rPr>
          <w:sz w:val="16"/>
          <w:szCs w:val="20"/>
          <w:lang w:val="es-PE"/>
        </w:rPr>
        <w:t xml:space="preserve">daño no </w:t>
      </w:r>
      <w:r w:rsidR="00894DA6" w:rsidRPr="00B34A42">
        <w:rPr>
          <w:sz w:val="16"/>
          <w:szCs w:val="20"/>
          <w:lang w:val="es-PE"/>
        </w:rPr>
        <w:t xml:space="preserve">regrese </w:t>
      </w:r>
      <w:r w:rsidRPr="00B34A42">
        <w:rPr>
          <w:sz w:val="16"/>
          <w:szCs w:val="20"/>
          <w:lang w:val="es-PE"/>
        </w:rPr>
        <w:t xml:space="preserve">a </w:t>
      </w:r>
      <w:r w:rsidR="00894DA6" w:rsidRPr="00B34A42">
        <w:rPr>
          <w:sz w:val="16"/>
          <w:szCs w:val="20"/>
          <w:lang w:val="es-PE"/>
        </w:rPr>
        <w:t>nadie</w:t>
      </w:r>
      <w:r w:rsidRPr="00B34A42">
        <w:rPr>
          <w:sz w:val="16"/>
          <w:szCs w:val="20"/>
          <w:lang w:val="es-PE"/>
        </w:rPr>
        <w:t>.</w:t>
      </w:r>
      <w:r w:rsidR="00B34A42" w:rsidRPr="00B34A42">
        <w:rPr>
          <w:lang w:val="es-PE"/>
        </w:rPr>
        <w:t xml:space="preserve"> </w:t>
      </w:r>
      <w:r w:rsidR="00B34A42" w:rsidRPr="00500FDA">
        <w:rPr>
          <w:lang w:val="es-PE"/>
        </w:rPr>
        <w:t>[457]</w:t>
      </w:r>
    </w:p>
    <w:p w14:paraId="75B2EA20" w14:textId="77777777" w:rsidR="0056510D" w:rsidRPr="00500FDA" w:rsidRDefault="0056510D" w:rsidP="0056510D">
      <w:pPr>
        <w:pStyle w:val="Verso2Espaol"/>
        <w:ind w:left="1416"/>
        <w:rPr>
          <w:lang w:val="es-PE"/>
        </w:rPr>
      </w:pPr>
    </w:p>
    <w:p w14:paraId="02D04B60" w14:textId="27FD34E2" w:rsidR="00500FDA" w:rsidRPr="00500FDA" w:rsidRDefault="00363BA4" w:rsidP="0056510D">
      <w:pPr>
        <w:pStyle w:val="NormalHistoria"/>
        <w:rPr>
          <w:lang w:val="es-PE"/>
        </w:rPr>
      </w:pPr>
      <w:r>
        <w:rPr>
          <w:lang w:val="es-PE"/>
        </w:rPr>
        <w:t>Exhortándolo</w:t>
      </w:r>
      <w:r w:rsidR="00500FDA" w:rsidRPr="00500FDA">
        <w:rPr>
          <w:lang w:val="es-PE"/>
        </w:rPr>
        <w:t xml:space="preserve"> aún más, dijo: "Gran </w:t>
      </w:r>
      <w:r w:rsidR="00894DA6" w:rsidRPr="00500FDA">
        <w:rPr>
          <w:lang w:val="es-PE"/>
        </w:rPr>
        <w:t>Rey</w:t>
      </w:r>
      <w:r w:rsidR="00500FDA" w:rsidRPr="00500FDA">
        <w:rPr>
          <w:lang w:val="es-PE"/>
        </w:rPr>
        <w:t xml:space="preserve">, si </w:t>
      </w:r>
      <w:r w:rsidR="005C4E27">
        <w:rPr>
          <w:lang w:val="es-PE"/>
        </w:rPr>
        <w:t>di</w:t>
      </w:r>
      <w:r w:rsidR="00B34A42">
        <w:rPr>
          <w:lang w:val="es-PE"/>
        </w:rPr>
        <w:t>j</w:t>
      </w:r>
      <w:r w:rsidR="005C4E27">
        <w:rPr>
          <w:lang w:val="es-PE"/>
        </w:rPr>
        <w:t>e</w:t>
      </w:r>
      <w:r w:rsidR="00B34A42">
        <w:rPr>
          <w:lang w:val="es-PE"/>
        </w:rPr>
        <w:t>se</w:t>
      </w:r>
      <w:r w:rsidR="00500FDA" w:rsidRPr="00500FDA">
        <w:rPr>
          <w:lang w:val="es-PE"/>
        </w:rPr>
        <w:t xml:space="preserve"> una mentira, </w:t>
      </w:r>
      <w:r w:rsidR="005C4E27">
        <w:rPr>
          <w:lang w:val="es-PE"/>
        </w:rPr>
        <w:t>s</w:t>
      </w:r>
      <w:r w:rsidR="00500FDA" w:rsidRPr="00500FDA">
        <w:rPr>
          <w:lang w:val="es-PE"/>
        </w:rPr>
        <w:t>us cuatro poderes sobrenaturales desaparecer</w:t>
      </w:r>
      <w:r w:rsidR="00B34A42">
        <w:rPr>
          <w:lang w:val="es-PE"/>
        </w:rPr>
        <w:t>ía</w:t>
      </w:r>
      <w:r w:rsidR="00500FDA" w:rsidRPr="00500FDA">
        <w:rPr>
          <w:lang w:val="es-PE"/>
        </w:rPr>
        <w:t>n" y</w:t>
      </w:r>
      <w:r w:rsidR="00B34A42">
        <w:rPr>
          <w:lang w:val="es-PE"/>
        </w:rPr>
        <w:t>,</w:t>
      </w:r>
      <w:r w:rsidR="00500FDA" w:rsidRPr="00500FDA">
        <w:rPr>
          <w:lang w:val="es-PE"/>
        </w:rPr>
        <w:t xml:space="preserve"> </w:t>
      </w:r>
      <w:r>
        <w:rPr>
          <w:lang w:val="es-PE"/>
        </w:rPr>
        <w:t>así</w:t>
      </w:r>
      <w:r w:rsidR="00B34A42">
        <w:rPr>
          <w:lang w:val="es-PE"/>
        </w:rPr>
        <w:t>,</w:t>
      </w:r>
      <w:r>
        <w:rPr>
          <w:lang w:val="es-PE"/>
        </w:rPr>
        <w:t xml:space="preserve"> </w:t>
      </w:r>
      <w:r w:rsidR="00B34A42">
        <w:rPr>
          <w:lang w:val="es-PE"/>
        </w:rPr>
        <w:t xml:space="preserve">recitó </w:t>
      </w:r>
      <w:r w:rsidR="00500FDA" w:rsidRPr="00500FDA">
        <w:rPr>
          <w:lang w:val="es-PE"/>
        </w:rPr>
        <w:t>la segunda estrofa:</w:t>
      </w:r>
    </w:p>
    <w:p w14:paraId="1AC186F0" w14:textId="7F742463" w:rsidR="00500FDA" w:rsidRPr="00B34A42" w:rsidRDefault="00841596" w:rsidP="00841596">
      <w:pPr>
        <w:pStyle w:val="Verso2Espaol"/>
        <w:ind w:left="738"/>
        <w:rPr>
          <w:sz w:val="16"/>
          <w:szCs w:val="20"/>
          <w:lang w:val="es-PE"/>
        </w:rPr>
      </w:pPr>
      <w:r w:rsidRPr="00B34A42">
        <w:rPr>
          <w:sz w:val="16"/>
          <w:szCs w:val="20"/>
          <w:lang w:val="es-PE"/>
        </w:rPr>
        <w:t>2.</w:t>
      </w:r>
      <w:r w:rsidRPr="00B34A42">
        <w:rPr>
          <w:sz w:val="16"/>
          <w:szCs w:val="20"/>
          <w:lang w:val="es-PE"/>
        </w:rPr>
        <w:tab/>
      </w:r>
      <w:r w:rsidR="00500FDA" w:rsidRPr="00B34A42">
        <w:rPr>
          <w:sz w:val="16"/>
          <w:szCs w:val="20"/>
          <w:lang w:val="es-PE"/>
        </w:rPr>
        <w:t>Los poderes divinos abandona</w:t>
      </w:r>
      <w:r w:rsidR="00174577" w:rsidRPr="00B34A42">
        <w:rPr>
          <w:sz w:val="16"/>
          <w:szCs w:val="20"/>
          <w:lang w:val="es-PE"/>
        </w:rPr>
        <w:t>rá</w:t>
      </w:r>
      <w:r w:rsidR="00500FDA" w:rsidRPr="00B34A42">
        <w:rPr>
          <w:sz w:val="16"/>
          <w:szCs w:val="20"/>
          <w:lang w:val="es-PE"/>
        </w:rPr>
        <w:t xml:space="preserve">n y </w:t>
      </w:r>
      <w:r w:rsidR="005C4E27" w:rsidRPr="00B34A42">
        <w:rPr>
          <w:sz w:val="16"/>
          <w:szCs w:val="20"/>
          <w:lang w:val="es-PE"/>
        </w:rPr>
        <w:t>desdeña</w:t>
      </w:r>
      <w:r w:rsidR="00174577" w:rsidRPr="00B34A42">
        <w:rPr>
          <w:sz w:val="16"/>
          <w:szCs w:val="20"/>
          <w:lang w:val="es-PE"/>
        </w:rPr>
        <w:t>rá</w:t>
      </w:r>
      <w:r w:rsidR="005C4E27" w:rsidRPr="00B34A42">
        <w:rPr>
          <w:sz w:val="16"/>
          <w:szCs w:val="20"/>
          <w:lang w:val="es-PE"/>
        </w:rPr>
        <w:t>n</w:t>
      </w:r>
      <w:r w:rsidR="00500FDA" w:rsidRPr="00B34A42">
        <w:rPr>
          <w:sz w:val="16"/>
          <w:szCs w:val="20"/>
          <w:lang w:val="es-PE"/>
        </w:rPr>
        <w:t xml:space="preserve"> al hombre que di</w:t>
      </w:r>
      <w:r w:rsidR="005C4E27" w:rsidRPr="00B34A42">
        <w:rPr>
          <w:sz w:val="16"/>
          <w:szCs w:val="20"/>
          <w:lang w:val="es-PE"/>
        </w:rPr>
        <w:t>ga</w:t>
      </w:r>
      <w:r w:rsidR="00500FDA" w:rsidRPr="00B34A42">
        <w:rPr>
          <w:sz w:val="16"/>
          <w:szCs w:val="20"/>
          <w:lang w:val="es-PE"/>
        </w:rPr>
        <w:t xml:space="preserve"> una mentira,</w:t>
      </w:r>
    </w:p>
    <w:p w14:paraId="0D626135" w14:textId="72C1843B" w:rsidR="00500FDA" w:rsidRPr="00B34A42" w:rsidRDefault="00500FDA" w:rsidP="0056510D">
      <w:pPr>
        <w:pStyle w:val="Verso2Espaol"/>
        <w:ind w:left="1416"/>
        <w:rPr>
          <w:sz w:val="16"/>
          <w:szCs w:val="20"/>
          <w:lang w:val="es-PE"/>
        </w:rPr>
      </w:pPr>
      <w:r w:rsidRPr="00B34A42">
        <w:rPr>
          <w:sz w:val="16"/>
          <w:szCs w:val="20"/>
          <w:lang w:val="es-PE"/>
        </w:rPr>
        <w:t xml:space="preserve">Mal </w:t>
      </w:r>
      <w:r w:rsidR="00A14750" w:rsidRPr="00B34A42">
        <w:rPr>
          <w:sz w:val="16"/>
          <w:szCs w:val="20"/>
          <w:lang w:val="es-PE"/>
        </w:rPr>
        <w:t>o</w:t>
      </w:r>
      <w:r w:rsidRPr="00B34A42">
        <w:rPr>
          <w:sz w:val="16"/>
          <w:szCs w:val="20"/>
          <w:lang w:val="es-PE"/>
        </w:rPr>
        <w:t>le</w:t>
      </w:r>
      <w:r w:rsidR="00A14750" w:rsidRPr="00B34A42">
        <w:rPr>
          <w:sz w:val="16"/>
          <w:szCs w:val="20"/>
          <w:lang w:val="es-PE"/>
        </w:rPr>
        <w:t>rá</w:t>
      </w:r>
      <w:r w:rsidRPr="00B34A42">
        <w:rPr>
          <w:sz w:val="16"/>
          <w:szCs w:val="20"/>
          <w:lang w:val="es-PE"/>
        </w:rPr>
        <w:t xml:space="preserve"> su boca, </w:t>
      </w:r>
      <w:r w:rsidR="00F537F0" w:rsidRPr="00B34A42">
        <w:rPr>
          <w:sz w:val="16"/>
          <w:szCs w:val="20"/>
          <w:lang w:val="es-PE"/>
        </w:rPr>
        <w:t>sin poder</w:t>
      </w:r>
      <w:r w:rsidR="002C728F" w:rsidRPr="00B34A42">
        <w:rPr>
          <w:sz w:val="16"/>
          <w:szCs w:val="20"/>
          <w:lang w:val="es-PE"/>
        </w:rPr>
        <w:t xml:space="preserve"> </w:t>
      </w:r>
      <w:r w:rsidRPr="00B34A42">
        <w:rPr>
          <w:sz w:val="16"/>
          <w:szCs w:val="20"/>
          <w:lang w:val="es-PE"/>
        </w:rPr>
        <w:t xml:space="preserve">mantener su punto de </w:t>
      </w:r>
      <w:r w:rsidR="005C4E27" w:rsidRPr="00B34A42">
        <w:rPr>
          <w:sz w:val="16"/>
          <w:szCs w:val="20"/>
          <w:lang w:val="es-PE"/>
        </w:rPr>
        <w:t>soporte</w:t>
      </w:r>
      <w:r w:rsidRPr="00B34A42">
        <w:rPr>
          <w:sz w:val="16"/>
          <w:szCs w:val="20"/>
          <w:lang w:val="es-PE"/>
        </w:rPr>
        <w:t xml:space="preserve"> en el cielo</w:t>
      </w:r>
    </w:p>
    <w:p w14:paraId="1237F4B1" w14:textId="0F43A4FC" w:rsidR="00500FDA" w:rsidRPr="00B34A42" w:rsidRDefault="00174577" w:rsidP="0056510D">
      <w:pPr>
        <w:pStyle w:val="Verso2Espaol"/>
        <w:ind w:left="1416"/>
        <w:rPr>
          <w:sz w:val="16"/>
          <w:szCs w:val="20"/>
          <w:lang w:val="es-PE"/>
        </w:rPr>
      </w:pPr>
      <w:r w:rsidRPr="00B34A42">
        <w:rPr>
          <w:sz w:val="16"/>
          <w:szCs w:val="20"/>
          <w:lang w:val="es-PE"/>
        </w:rPr>
        <w:t>A q</w:t>
      </w:r>
      <w:r w:rsidR="00500FDA" w:rsidRPr="00B34A42">
        <w:rPr>
          <w:sz w:val="16"/>
          <w:szCs w:val="20"/>
          <w:lang w:val="es-PE"/>
        </w:rPr>
        <w:t>uien sea interrog</w:t>
      </w:r>
      <w:r w:rsidR="00661F3E" w:rsidRPr="00B34A42">
        <w:rPr>
          <w:sz w:val="16"/>
          <w:szCs w:val="20"/>
          <w:lang w:val="es-PE"/>
        </w:rPr>
        <w:t>ado y</w:t>
      </w:r>
      <w:r w:rsidR="00500FDA" w:rsidRPr="00B34A42">
        <w:rPr>
          <w:sz w:val="16"/>
          <w:szCs w:val="20"/>
          <w:lang w:val="es-PE"/>
        </w:rPr>
        <w:t xml:space="preserve"> respond</w:t>
      </w:r>
      <w:r w:rsidR="00661F3E" w:rsidRPr="00B34A42">
        <w:rPr>
          <w:sz w:val="16"/>
          <w:szCs w:val="20"/>
          <w:lang w:val="es-PE"/>
        </w:rPr>
        <w:t>a</w:t>
      </w:r>
      <w:r w:rsidR="00500FDA" w:rsidRPr="00B34A42">
        <w:rPr>
          <w:sz w:val="16"/>
          <w:szCs w:val="20"/>
          <w:lang w:val="es-PE"/>
        </w:rPr>
        <w:t xml:space="preserve"> con </w:t>
      </w:r>
      <w:r w:rsidR="009C70A5">
        <w:rPr>
          <w:sz w:val="16"/>
          <w:szCs w:val="20"/>
          <w:lang w:val="es-PE"/>
        </w:rPr>
        <w:t xml:space="preserve">una </w:t>
      </w:r>
      <w:r w:rsidR="00500FDA" w:rsidRPr="00B34A42">
        <w:rPr>
          <w:sz w:val="16"/>
          <w:szCs w:val="20"/>
          <w:lang w:val="es-PE"/>
        </w:rPr>
        <w:t>falsedad deliberadamente.</w:t>
      </w:r>
    </w:p>
    <w:p w14:paraId="29410A10" w14:textId="77777777" w:rsidR="0056510D" w:rsidRPr="00500FDA" w:rsidRDefault="0056510D" w:rsidP="0056510D">
      <w:pPr>
        <w:pStyle w:val="Verso2Espaol"/>
        <w:ind w:left="1416"/>
        <w:rPr>
          <w:lang w:val="es-PE"/>
        </w:rPr>
      </w:pPr>
    </w:p>
    <w:p w14:paraId="2129FE3D" w14:textId="75877B81" w:rsidR="008178C2" w:rsidRDefault="00500FDA" w:rsidP="0056510D">
      <w:pPr>
        <w:pStyle w:val="NormalHistoria"/>
        <w:rPr>
          <w:lang w:val="es-PE"/>
        </w:rPr>
      </w:pPr>
      <w:r w:rsidRPr="00500FDA">
        <w:rPr>
          <w:lang w:val="es-PE"/>
        </w:rPr>
        <w:t xml:space="preserve">Al escuchar esto, el </w:t>
      </w:r>
      <w:r w:rsidR="00461351">
        <w:rPr>
          <w:lang w:val="es-PE"/>
        </w:rPr>
        <w:t xml:space="preserve">Rey </w:t>
      </w:r>
      <w:r w:rsidRPr="00500FDA">
        <w:rPr>
          <w:lang w:val="es-PE"/>
        </w:rPr>
        <w:t xml:space="preserve">miró </w:t>
      </w:r>
      <w:r w:rsidR="00661F3E" w:rsidRPr="00500FDA">
        <w:rPr>
          <w:lang w:val="es-PE"/>
        </w:rPr>
        <w:t xml:space="preserve">con miedo </w:t>
      </w:r>
      <w:r w:rsidRPr="00500FDA">
        <w:rPr>
          <w:lang w:val="es-PE"/>
        </w:rPr>
        <w:t xml:space="preserve">a </w:t>
      </w:r>
      <w:proofErr w:type="spellStart"/>
      <w:r w:rsidRPr="00500FDA">
        <w:rPr>
          <w:lang w:val="es-PE"/>
        </w:rPr>
        <w:t>Korakalamaka</w:t>
      </w:r>
      <w:proofErr w:type="spellEnd"/>
      <w:r w:rsidRPr="00500FDA">
        <w:rPr>
          <w:lang w:val="es-PE"/>
        </w:rPr>
        <w:t xml:space="preserve">. Él dijo: "No tema, </w:t>
      </w:r>
      <w:r w:rsidR="00661F3E">
        <w:rPr>
          <w:lang w:val="es-PE"/>
        </w:rPr>
        <w:t xml:space="preserve">¡Oh! </w:t>
      </w:r>
      <w:r w:rsidR="00661F3E" w:rsidRPr="00500FDA">
        <w:rPr>
          <w:lang w:val="es-PE"/>
        </w:rPr>
        <w:t>Rey</w:t>
      </w:r>
      <w:r w:rsidRPr="00500FDA">
        <w:rPr>
          <w:lang w:val="es-PE"/>
        </w:rPr>
        <w:t xml:space="preserve">, ¿no </w:t>
      </w:r>
      <w:r w:rsidR="00661F3E">
        <w:rPr>
          <w:lang w:val="es-PE"/>
        </w:rPr>
        <w:t>s</w:t>
      </w:r>
      <w:r w:rsidRPr="00500FDA">
        <w:rPr>
          <w:lang w:val="es-PE"/>
        </w:rPr>
        <w:t xml:space="preserve">e lo dije desde el principio?" </w:t>
      </w:r>
      <w:r w:rsidR="00F17BB9" w:rsidRPr="00500FDA">
        <w:rPr>
          <w:lang w:val="es-PE"/>
        </w:rPr>
        <w:t>etc</w:t>
      </w:r>
      <w:r w:rsidRPr="00500FDA">
        <w:rPr>
          <w:lang w:val="es-PE"/>
        </w:rPr>
        <w:t xml:space="preserve">. El </w:t>
      </w:r>
      <w:r w:rsidR="00661F3E" w:rsidRPr="00500FDA">
        <w:rPr>
          <w:lang w:val="es-PE"/>
        </w:rPr>
        <w:t>Rey</w:t>
      </w:r>
      <w:r w:rsidRPr="00500FDA">
        <w:rPr>
          <w:lang w:val="es-PE"/>
        </w:rPr>
        <w:t xml:space="preserve">, aunque </w:t>
      </w:r>
      <w:r w:rsidR="00661F3E">
        <w:rPr>
          <w:lang w:val="es-PE"/>
        </w:rPr>
        <w:t xml:space="preserve">había </w:t>
      </w:r>
    </w:p>
    <w:p w14:paraId="015C777D" w14:textId="77777777" w:rsidR="008178C2" w:rsidRPr="008178C2" w:rsidRDefault="008178C2" w:rsidP="008178C2">
      <w:pPr>
        <w:pStyle w:val="PieDePgina0"/>
        <w:rPr>
          <w:sz w:val="16"/>
          <w:szCs w:val="20"/>
          <w:u w:val="single"/>
          <w:lang w:val="es-PE"/>
        </w:rPr>
      </w:pPr>
      <w:r w:rsidRPr="008178C2">
        <w:rPr>
          <w:sz w:val="16"/>
          <w:szCs w:val="20"/>
          <w:u w:val="single"/>
          <w:lang w:val="es-PE"/>
        </w:rPr>
        <w:t xml:space="preserve">                                                                                   . </w:t>
      </w:r>
    </w:p>
    <w:p w14:paraId="24343185" w14:textId="166EEB49" w:rsidR="008178C2" w:rsidRDefault="00F8731F" w:rsidP="00266D7F">
      <w:pPr>
        <w:pStyle w:val="PieDePgina0"/>
        <w:rPr>
          <w:spacing w:val="30"/>
          <w:sz w:val="20"/>
          <w:lang w:val="es-PE"/>
        </w:rPr>
      </w:pPr>
      <w:r>
        <w:rPr>
          <w:sz w:val="16"/>
          <w:szCs w:val="20"/>
          <w:lang w:val="es-PE"/>
        </w:rPr>
        <w:t>1</w:t>
      </w:r>
      <w:r w:rsidR="008178C2">
        <w:rPr>
          <w:sz w:val="16"/>
          <w:szCs w:val="20"/>
          <w:lang w:val="es-PE"/>
        </w:rPr>
        <w:t>.</w:t>
      </w:r>
      <w:r w:rsidR="008178C2" w:rsidRPr="008178C2">
        <w:rPr>
          <w:sz w:val="16"/>
          <w:szCs w:val="20"/>
          <w:lang w:val="es-PE"/>
        </w:rPr>
        <w:t xml:space="preserve"> La mentira era en la primera era algo nuevo y desconocido.</w:t>
      </w:r>
      <w:r w:rsidR="008178C2">
        <w:rPr>
          <w:lang w:val="es-PE"/>
        </w:rPr>
        <w:br w:type="page"/>
      </w:r>
    </w:p>
    <w:p w14:paraId="07B2D3E4" w14:textId="23102C07" w:rsidR="00500FDA" w:rsidRPr="00500FDA" w:rsidRDefault="00266D7F" w:rsidP="00266D7F">
      <w:pPr>
        <w:pStyle w:val="NormalHistoria"/>
        <w:ind w:firstLine="0"/>
        <w:rPr>
          <w:lang w:val="es-PE"/>
        </w:rPr>
      </w:pPr>
      <w:r w:rsidRPr="00266D7F">
        <w:rPr>
          <w:lang w:val="es-PE"/>
        </w:rPr>
        <w:lastRenderedPageBreak/>
        <w:t>escuchado las palabras de Kapila, aun así</w:t>
      </w:r>
      <w:r>
        <w:rPr>
          <w:lang w:val="es-PE"/>
        </w:rPr>
        <w:t>,</w:t>
      </w:r>
      <w:r w:rsidRPr="00266D7F">
        <w:rPr>
          <w:lang w:val="es-PE"/>
        </w:rPr>
        <w:t xml:space="preserve"> hizo su declaración: "Señor, usted </w:t>
      </w:r>
      <w:r w:rsidR="00500FDA" w:rsidRPr="00500FDA">
        <w:rPr>
          <w:lang w:val="es-PE"/>
        </w:rPr>
        <w:t>es más joven</w:t>
      </w:r>
      <w:r>
        <w:rPr>
          <w:lang w:val="es-PE"/>
        </w:rPr>
        <w:t xml:space="preserve"> que</w:t>
      </w:r>
      <w:r w:rsidR="00500FDA" w:rsidRPr="00500FDA">
        <w:rPr>
          <w:lang w:val="es-PE"/>
        </w:rPr>
        <w:t xml:space="preserve"> </w:t>
      </w:r>
      <w:proofErr w:type="spellStart"/>
      <w:r w:rsidR="00500FDA" w:rsidRPr="00500FDA">
        <w:rPr>
          <w:lang w:val="es-PE"/>
        </w:rPr>
        <w:t>Korakalambaka</w:t>
      </w:r>
      <w:proofErr w:type="spellEnd"/>
      <w:r>
        <w:rPr>
          <w:lang w:val="es-PE"/>
        </w:rPr>
        <w:t>,</w:t>
      </w:r>
      <w:r w:rsidR="00500FDA" w:rsidRPr="00500FDA">
        <w:rPr>
          <w:lang w:val="es-PE"/>
        </w:rPr>
        <w:t xml:space="preserve"> </w:t>
      </w:r>
      <w:r>
        <w:rPr>
          <w:lang w:val="es-PE"/>
        </w:rPr>
        <w:t>é</w:t>
      </w:r>
      <w:r w:rsidR="00500FDA" w:rsidRPr="00500FDA">
        <w:rPr>
          <w:lang w:val="es-PE"/>
        </w:rPr>
        <w:t xml:space="preserve">l </w:t>
      </w:r>
      <w:r>
        <w:rPr>
          <w:lang w:val="es-PE"/>
        </w:rPr>
        <w:t xml:space="preserve">es </w:t>
      </w:r>
      <w:r w:rsidR="00500FDA" w:rsidRPr="00500FDA">
        <w:rPr>
          <w:lang w:val="es-PE"/>
        </w:rPr>
        <w:t xml:space="preserve">mayor". En el momento en que pronunció esta mentira, los cuatro ángeles dijeron que no cuidarían más a </w:t>
      </w:r>
      <w:r w:rsidR="00F17BB9">
        <w:rPr>
          <w:lang w:val="es-PE"/>
        </w:rPr>
        <w:t>semejante</w:t>
      </w:r>
      <w:r w:rsidR="00500FDA" w:rsidRPr="00500FDA">
        <w:rPr>
          <w:lang w:val="es-PE"/>
        </w:rPr>
        <w:t xml:space="preserve"> mentiroso, arrojaron sus espadas a</w:t>
      </w:r>
      <w:r>
        <w:rPr>
          <w:lang w:val="es-PE"/>
        </w:rPr>
        <w:t>nte</w:t>
      </w:r>
      <w:r w:rsidR="00500FDA" w:rsidRPr="00500FDA">
        <w:rPr>
          <w:lang w:val="es-PE"/>
        </w:rPr>
        <w:t xml:space="preserve"> sus pies y desaparecieron; su boca </w:t>
      </w:r>
      <w:r w:rsidR="00661F3E">
        <w:rPr>
          <w:lang w:val="es-PE"/>
        </w:rPr>
        <w:t xml:space="preserve">se volvió </w:t>
      </w:r>
      <w:r w:rsidR="00500FDA" w:rsidRPr="00500FDA">
        <w:rPr>
          <w:lang w:val="es-PE"/>
        </w:rPr>
        <w:t>fétida como un huevo podrido</w:t>
      </w:r>
      <w:r w:rsidR="00163FA8">
        <w:rPr>
          <w:lang w:val="es-PE"/>
        </w:rPr>
        <w:t xml:space="preserve"> y</w:t>
      </w:r>
      <w:r w:rsidR="00500FDA" w:rsidRPr="00500FDA">
        <w:rPr>
          <w:lang w:val="es-PE"/>
        </w:rPr>
        <w:t xml:space="preserve"> roto</w:t>
      </w:r>
      <w:r>
        <w:rPr>
          <w:lang w:val="es-PE"/>
        </w:rPr>
        <w:t>;</w:t>
      </w:r>
      <w:r w:rsidR="00500FDA" w:rsidRPr="00500FDA">
        <w:rPr>
          <w:lang w:val="es-PE"/>
        </w:rPr>
        <w:t xml:space="preserve"> su cuerpo</w:t>
      </w:r>
      <w:r>
        <w:rPr>
          <w:lang w:val="es-PE"/>
        </w:rPr>
        <w:t>,</w:t>
      </w:r>
      <w:r w:rsidR="00500FDA" w:rsidRPr="00500FDA">
        <w:rPr>
          <w:lang w:val="es-PE"/>
        </w:rPr>
        <w:t xml:space="preserve"> como un desagüe abierto; </w:t>
      </w:r>
      <w:r>
        <w:rPr>
          <w:lang w:val="es-PE"/>
        </w:rPr>
        <w:t xml:space="preserve">entonces, </w:t>
      </w:r>
      <w:r w:rsidR="00500FDA" w:rsidRPr="00500FDA">
        <w:rPr>
          <w:lang w:val="es-PE"/>
        </w:rPr>
        <w:t>cayendo de</w:t>
      </w:r>
      <w:r w:rsidR="00163FA8">
        <w:rPr>
          <w:lang w:val="es-PE"/>
        </w:rPr>
        <w:t>sde e</w:t>
      </w:r>
      <w:r w:rsidR="00500FDA" w:rsidRPr="00500FDA">
        <w:rPr>
          <w:lang w:val="es-PE"/>
        </w:rPr>
        <w:t xml:space="preserve">l aire </w:t>
      </w:r>
      <w:r w:rsidR="00E268E3">
        <w:rPr>
          <w:lang w:val="es-PE"/>
        </w:rPr>
        <w:t>yació sobre</w:t>
      </w:r>
      <w:r w:rsidR="00500FDA" w:rsidRPr="00500FDA">
        <w:rPr>
          <w:lang w:val="es-PE"/>
        </w:rPr>
        <w:t xml:space="preserve"> la tierra</w:t>
      </w:r>
      <w:r w:rsidR="001257FB">
        <w:rPr>
          <w:lang w:val="es-PE"/>
        </w:rPr>
        <w:t>;</w:t>
      </w:r>
      <w:r w:rsidR="00500FDA" w:rsidRPr="00500FDA">
        <w:rPr>
          <w:lang w:val="es-PE"/>
        </w:rPr>
        <w:t xml:space="preserve"> así desaparecieron sus cuatro poderes sobrenaturales. Su sumo sacerdote dijo: "Gran </w:t>
      </w:r>
      <w:r w:rsidR="00E268E3" w:rsidRPr="00500FDA">
        <w:rPr>
          <w:lang w:val="es-PE"/>
        </w:rPr>
        <w:t>Rey</w:t>
      </w:r>
      <w:r w:rsidR="00500FDA" w:rsidRPr="00500FDA">
        <w:rPr>
          <w:lang w:val="es-PE"/>
        </w:rPr>
        <w:t>, no tema</w:t>
      </w:r>
      <w:r w:rsidR="001257FB">
        <w:rPr>
          <w:lang w:val="es-PE"/>
        </w:rPr>
        <w:t>,</w:t>
      </w:r>
      <w:r w:rsidR="00500FDA" w:rsidRPr="00500FDA">
        <w:rPr>
          <w:lang w:val="es-PE"/>
        </w:rPr>
        <w:t xml:space="preserve"> si dice la verdad</w:t>
      </w:r>
      <w:r w:rsidR="001257FB">
        <w:rPr>
          <w:lang w:val="es-PE"/>
        </w:rPr>
        <w:t xml:space="preserve"> ahora</w:t>
      </w:r>
      <w:r w:rsidR="00500FDA" w:rsidRPr="00500FDA">
        <w:rPr>
          <w:lang w:val="es-PE"/>
        </w:rPr>
        <w:t xml:space="preserve">, </w:t>
      </w:r>
      <w:r w:rsidR="00E268E3">
        <w:rPr>
          <w:lang w:val="es-PE"/>
        </w:rPr>
        <w:t>s</w:t>
      </w:r>
      <w:r w:rsidR="00500FDA" w:rsidRPr="00500FDA">
        <w:rPr>
          <w:lang w:val="es-PE"/>
        </w:rPr>
        <w:t>e lo devolveré todo" y</w:t>
      </w:r>
      <w:r w:rsidR="001257FB">
        <w:rPr>
          <w:lang w:val="es-PE"/>
        </w:rPr>
        <w:t>,</w:t>
      </w:r>
      <w:r w:rsidR="00500FDA" w:rsidRPr="00500FDA">
        <w:rPr>
          <w:lang w:val="es-PE"/>
        </w:rPr>
        <w:t xml:space="preserve"> así</w:t>
      </w:r>
      <w:r w:rsidR="001257FB">
        <w:rPr>
          <w:lang w:val="es-PE"/>
        </w:rPr>
        <w:t>,</w:t>
      </w:r>
      <w:r w:rsidR="00500FDA" w:rsidRPr="00500FDA">
        <w:rPr>
          <w:lang w:val="es-PE"/>
        </w:rPr>
        <w:t xml:space="preserve"> </w:t>
      </w:r>
      <w:r w:rsidR="001257FB" w:rsidRPr="001257FB">
        <w:rPr>
          <w:lang w:val="es-PE"/>
        </w:rPr>
        <w:t xml:space="preserve">recitó </w:t>
      </w:r>
      <w:r w:rsidR="00500FDA" w:rsidRPr="00500FDA">
        <w:rPr>
          <w:lang w:val="es-PE"/>
        </w:rPr>
        <w:t>la tercera estrofa:</w:t>
      </w:r>
    </w:p>
    <w:p w14:paraId="259AADCC" w14:textId="63EB6708" w:rsidR="00500FDA" w:rsidRPr="001257FB" w:rsidRDefault="001257FB" w:rsidP="001257FB">
      <w:pPr>
        <w:pStyle w:val="Verso2Espaol"/>
        <w:ind w:left="708"/>
        <w:rPr>
          <w:sz w:val="16"/>
          <w:szCs w:val="20"/>
          <w:lang w:val="es-PE"/>
        </w:rPr>
      </w:pPr>
      <w:r w:rsidRPr="001257FB">
        <w:rPr>
          <w:sz w:val="16"/>
          <w:szCs w:val="20"/>
          <w:lang w:val="es-PE"/>
        </w:rPr>
        <w:t>3.</w:t>
      </w:r>
      <w:r w:rsidRPr="001257FB">
        <w:rPr>
          <w:sz w:val="16"/>
          <w:szCs w:val="20"/>
          <w:lang w:val="es-PE"/>
        </w:rPr>
        <w:tab/>
      </w:r>
      <w:r w:rsidR="00500FDA" w:rsidRPr="001257FB">
        <w:rPr>
          <w:sz w:val="16"/>
          <w:szCs w:val="20"/>
          <w:lang w:val="es-PE"/>
        </w:rPr>
        <w:t xml:space="preserve">Una palabra </w:t>
      </w:r>
      <w:r>
        <w:rPr>
          <w:sz w:val="16"/>
          <w:szCs w:val="20"/>
          <w:lang w:val="es-PE"/>
        </w:rPr>
        <w:t>verás</w:t>
      </w:r>
      <w:r w:rsidR="00500FDA" w:rsidRPr="001257FB">
        <w:rPr>
          <w:sz w:val="16"/>
          <w:szCs w:val="20"/>
          <w:lang w:val="es-PE"/>
        </w:rPr>
        <w:t xml:space="preserve"> y todos </w:t>
      </w:r>
      <w:r w:rsidR="00E268E3" w:rsidRPr="001257FB">
        <w:rPr>
          <w:sz w:val="16"/>
          <w:szCs w:val="20"/>
          <w:lang w:val="es-PE"/>
        </w:rPr>
        <w:t>s</w:t>
      </w:r>
      <w:r w:rsidR="00500FDA" w:rsidRPr="001257FB">
        <w:rPr>
          <w:sz w:val="16"/>
          <w:szCs w:val="20"/>
          <w:lang w:val="es-PE"/>
        </w:rPr>
        <w:t xml:space="preserve">us dones, </w:t>
      </w:r>
      <w:r w:rsidR="00E268E3" w:rsidRPr="001257FB">
        <w:rPr>
          <w:sz w:val="16"/>
          <w:szCs w:val="20"/>
          <w:lang w:val="es-PE"/>
        </w:rPr>
        <w:t>¡Oh! Rey</w:t>
      </w:r>
      <w:r w:rsidR="00500FDA" w:rsidRPr="001257FB">
        <w:rPr>
          <w:sz w:val="16"/>
          <w:szCs w:val="20"/>
          <w:lang w:val="es-PE"/>
        </w:rPr>
        <w:t>, recobrará:</w:t>
      </w:r>
    </w:p>
    <w:p w14:paraId="7B272287" w14:textId="1EBF36FB" w:rsidR="0056510D" w:rsidRDefault="00500FDA" w:rsidP="001257FB">
      <w:pPr>
        <w:pStyle w:val="Verso2Espaol"/>
        <w:ind w:left="1416"/>
        <w:rPr>
          <w:lang w:val="es-PE"/>
        </w:rPr>
      </w:pPr>
      <w:r w:rsidRPr="001257FB">
        <w:rPr>
          <w:sz w:val="16"/>
          <w:szCs w:val="20"/>
          <w:lang w:val="es-PE"/>
        </w:rPr>
        <w:t xml:space="preserve">Una mentira </w:t>
      </w:r>
      <w:r w:rsidR="00562FD1" w:rsidRPr="001257FB">
        <w:rPr>
          <w:sz w:val="16"/>
          <w:szCs w:val="20"/>
          <w:lang w:val="es-PE"/>
        </w:rPr>
        <w:t xml:space="preserve">más </w:t>
      </w:r>
      <w:r w:rsidR="001257FB">
        <w:rPr>
          <w:sz w:val="16"/>
          <w:szCs w:val="20"/>
          <w:lang w:val="es-PE"/>
        </w:rPr>
        <w:t xml:space="preserve">y </w:t>
      </w:r>
      <w:r w:rsidR="00A248F1" w:rsidRPr="001257FB">
        <w:rPr>
          <w:sz w:val="16"/>
          <w:szCs w:val="20"/>
          <w:lang w:val="es-PE"/>
        </w:rPr>
        <w:t>lo</w:t>
      </w:r>
      <w:r w:rsidRPr="001257FB">
        <w:rPr>
          <w:sz w:val="16"/>
          <w:szCs w:val="20"/>
          <w:lang w:val="es-PE"/>
        </w:rPr>
        <w:t xml:space="preserve"> fijará en el suelo de Ceti </w:t>
      </w:r>
      <w:r w:rsidR="00794645" w:rsidRPr="001257FB">
        <w:rPr>
          <w:sz w:val="16"/>
          <w:szCs w:val="20"/>
          <w:lang w:val="es-PE"/>
        </w:rPr>
        <w:t>para siempre</w:t>
      </w:r>
      <w:r w:rsidRPr="001257FB">
        <w:rPr>
          <w:sz w:val="16"/>
          <w:szCs w:val="20"/>
          <w:lang w:val="es-PE"/>
        </w:rPr>
        <w:t>.</w:t>
      </w:r>
      <w:r w:rsidR="001257FB" w:rsidRPr="001257FB">
        <w:rPr>
          <w:lang w:val="es-PE"/>
        </w:rPr>
        <w:t xml:space="preserve"> </w:t>
      </w:r>
      <w:r w:rsidR="001257FB" w:rsidRPr="0000285E">
        <w:rPr>
          <w:lang w:val="es-PE"/>
        </w:rPr>
        <w:t>[458]</w:t>
      </w:r>
    </w:p>
    <w:p w14:paraId="57518C51" w14:textId="77777777" w:rsidR="0000285E" w:rsidRPr="0000285E" w:rsidRDefault="0000285E" w:rsidP="0000285E">
      <w:pPr>
        <w:rPr>
          <w:lang w:val="es-PE"/>
        </w:rPr>
      </w:pPr>
    </w:p>
    <w:p w14:paraId="6E80E660" w14:textId="4D509102" w:rsidR="0000285E" w:rsidRPr="0000285E" w:rsidRDefault="0000285E" w:rsidP="0056510D">
      <w:pPr>
        <w:pStyle w:val="NormalHistoria"/>
        <w:rPr>
          <w:lang w:val="es-PE"/>
        </w:rPr>
      </w:pPr>
      <w:r w:rsidRPr="0000285E">
        <w:rPr>
          <w:lang w:val="es-PE"/>
        </w:rPr>
        <w:t>Él dijo: "Mir</w:t>
      </w:r>
      <w:r w:rsidR="00A248F1">
        <w:rPr>
          <w:lang w:val="es-PE"/>
        </w:rPr>
        <w:t>e</w:t>
      </w:r>
      <w:r w:rsidRPr="0000285E">
        <w:rPr>
          <w:lang w:val="es-PE"/>
        </w:rPr>
        <w:t xml:space="preserve">, </w:t>
      </w:r>
      <w:r w:rsidR="00A248F1">
        <w:rPr>
          <w:lang w:val="es-PE"/>
        </w:rPr>
        <w:t xml:space="preserve">¡Oh! </w:t>
      </w:r>
      <w:r w:rsidR="001257FB" w:rsidRPr="0000285E">
        <w:rPr>
          <w:lang w:val="es-PE"/>
        </w:rPr>
        <w:t xml:space="preserve">Gran </w:t>
      </w:r>
      <w:r w:rsidR="00A248F1" w:rsidRPr="0000285E">
        <w:rPr>
          <w:lang w:val="es-PE"/>
        </w:rPr>
        <w:t>Rey</w:t>
      </w:r>
      <w:r w:rsidRPr="0000285E">
        <w:rPr>
          <w:lang w:val="es-PE"/>
        </w:rPr>
        <w:t xml:space="preserve">: esos cuatro poderes sobrenaturales </w:t>
      </w:r>
      <w:r w:rsidR="00A248F1">
        <w:rPr>
          <w:lang w:val="es-PE"/>
        </w:rPr>
        <w:t>s</w:t>
      </w:r>
      <w:r w:rsidRPr="0000285E">
        <w:rPr>
          <w:lang w:val="es-PE"/>
        </w:rPr>
        <w:t xml:space="preserve">uyos desaparecieron primero </w:t>
      </w:r>
      <w:r w:rsidR="001257FB">
        <w:rPr>
          <w:lang w:val="es-PE"/>
        </w:rPr>
        <w:t>debido a</w:t>
      </w:r>
      <w:r w:rsidRPr="0000285E">
        <w:rPr>
          <w:lang w:val="es-PE"/>
        </w:rPr>
        <w:t xml:space="preserve"> </w:t>
      </w:r>
      <w:r w:rsidR="00A248F1">
        <w:rPr>
          <w:lang w:val="es-PE"/>
        </w:rPr>
        <w:t>s</w:t>
      </w:r>
      <w:r w:rsidRPr="0000285E">
        <w:rPr>
          <w:lang w:val="es-PE"/>
        </w:rPr>
        <w:t xml:space="preserve">u </w:t>
      </w:r>
      <w:r w:rsidR="00A21A12">
        <w:rPr>
          <w:lang w:val="es-PE"/>
        </w:rPr>
        <w:t xml:space="preserve">primera </w:t>
      </w:r>
      <w:r w:rsidRPr="0000285E">
        <w:rPr>
          <w:lang w:val="es-PE"/>
        </w:rPr>
        <w:t>mentira</w:t>
      </w:r>
      <w:r w:rsidR="001257FB">
        <w:rPr>
          <w:lang w:val="es-PE"/>
        </w:rPr>
        <w:t>;</w:t>
      </w:r>
      <w:r w:rsidRPr="0000285E">
        <w:rPr>
          <w:lang w:val="es-PE"/>
        </w:rPr>
        <w:t xml:space="preserve"> consider</w:t>
      </w:r>
      <w:r w:rsidR="00A248F1">
        <w:rPr>
          <w:lang w:val="es-PE"/>
        </w:rPr>
        <w:t>e</w:t>
      </w:r>
      <w:r w:rsidR="00A21A12">
        <w:rPr>
          <w:lang w:val="es-PE"/>
        </w:rPr>
        <w:t xml:space="preserve"> esto</w:t>
      </w:r>
      <w:r w:rsidRPr="0000285E">
        <w:rPr>
          <w:lang w:val="es-PE"/>
        </w:rPr>
        <w:t xml:space="preserve">, </w:t>
      </w:r>
      <w:r w:rsidR="00A21A12">
        <w:rPr>
          <w:lang w:val="es-PE"/>
        </w:rPr>
        <w:t xml:space="preserve">ya </w:t>
      </w:r>
      <w:r w:rsidRPr="0000285E">
        <w:rPr>
          <w:lang w:val="es-PE"/>
        </w:rPr>
        <w:t xml:space="preserve">que </w:t>
      </w:r>
      <w:r w:rsidR="00472913">
        <w:rPr>
          <w:lang w:val="es-PE"/>
        </w:rPr>
        <w:t>todavía</w:t>
      </w:r>
      <w:r w:rsidR="00472913" w:rsidRPr="0000285E">
        <w:rPr>
          <w:lang w:val="es-PE"/>
        </w:rPr>
        <w:t xml:space="preserve"> </w:t>
      </w:r>
      <w:r w:rsidRPr="0000285E">
        <w:rPr>
          <w:lang w:val="es-PE"/>
        </w:rPr>
        <w:t xml:space="preserve">es posible restaurarlos". </w:t>
      </w:r>
      <w:r w:rsidR="007C3D35">
        <w:rPr>
          <w:lang w:val="es-PE"/>
        </w:rPr>
        <w:t xml:space="preserve">No obstante, </w:t>
      </w:r>
      <w:r w:rsidRPr="0000285E">
        <w:rPr>
          <w:lang w:val="es-PE"/>
        </w:rPr>
        <w:t xml:space="preserve">el </w:t>
      </w:r>
      <w:r w:rsidR="00461351">
        <w:rPr>
          <w:lang w:val="es-PE"/>
        </w:rPr>
        <w:t xml:space="preserve">Rey </w:t>
      </w:r>
      <w:r w:rsidRPr="0000285E">
        <w:rPr>
          <w:lang w:val="es-PE"/>
        </w:rPr>
        <w:t>respondió: "</w:t>
      </w:r>
      <w:r w:rsidR="00A248F1" w:rsidRPr="0000285E">
        <w:rPr>
          <w:lang w:val="es-PE"/>
        </w:rPr>
        <w:t xml:space="preserve">Quiere </w:t>
      </w:r>
      <w:r w:rsidRPr="0000285E">
        <w:rPr>
          <w:lang w:val="es-PE"/>
        </w:rPr>
        <w:t xml:space="preserve">engañarme </w:t>
      </w:r>
      <w:r w:rsidR="00A248F1">
        <w:rPr>
          <w:lang w:val="es-PE"/>
        </w:rPr>
        <w:t>con</w:t>
      </w:r>
      <w:r w:rsidRPr="0000285E">
        <w:rPr>
          <w:lang w:val="es-PE"/>
        </w:rPr>
        <w:t xml:space="preserve"> esto" y</w:t>
      </w:r>
      <w:r w:rsidR="007C3D35">
        <w:rPr>
          <w:lang w:val="es-PE"/>
        </w:rPr>
        <w:t>,</w:t>
      </w:r>
      <w:r w:rsidRPr="0000285E">
        <w:rPr>
          <w:lang w:val="es-PE"/>
        </w:rPr>
        <w:t xml:space="preserve"> diciendo una segunda </w:t>
      </w:r>
      <w:r w:rsidR="00472913">
        <w:rPr>
          <w:lang w:val="es-PE"/>
        </w:rPr>
        <w:t xml:space="preserve">vez </w:t>
      </w:r>
      <w:r w:rsidR="00562FD1">
        <w:rPr>
          <w:lang w:val="es-PE"/>
        </w:rPr>
        <w:t xml:space="preserve">la </w:t>
      </w:r>
      <w:r w:rsidRPr="0000285E">
        <w:rPr>
          <w:lang w:val="es-PE"/>
        </w:rPr>
        <w:t>mentira</w:t>
      </w:r>
      <w:r w:rsidR="00562FD1">
        <w:rPr>
          <w:lang w:val="es-PE"/>
        </w:rPr>
        <w:t xml:space="preserve"> en cuestión</w:t>
      </w:r>
      <w:r w:rsidRPr="0000285E">
        <w:rPr>
          <w:lang w:val="es-PE"/>
        </w:rPr>
        <w:t>, se hundió en la tierra hasta los tobillos. Entonces</w:t>
      </w:r>
      <w:r w:rsidR="007C3D35">
        <w:rPr>
          <w:lang w:val="es-PE"/>
        </w:rPr>
        <w:t>,</w:t>
      </w:r>
      <w:r w:rsidRPr="0000285E">
        <w:rPr>
          <w:lang w:val="es-PE"/>
        </w:rPr>
        <w:t xml:space="preserve"> el </w:t>
      </w:r>
      <w:proofErr w:type="spellStart"/>
      <w:r w:rsidRPr="00A248F1">
        <w:rPr>
          <w:i/>
          <w:iCs/>
          <w:lang w:val="es-PE"/>
        </w:rPr>
        <w:t>brahm</w:t>
      </w:r>
      <w:r w:rsidR="007C3D35">
        <w:rPr>
          <w:i/>
          <w:iCs/>
          <w:lang w:val="es-PE"/>
        </w:rPr>
        <w:t>a</w:t>
      </w:r>
      <w:r w:rsidRPr="00A248F1">
        <w:rPr>
          <w:i/>
          <w:iCs/>
          <w:lang w:val="es-PE"/>
        </w:rPr>
        <w:t>n</w:t>
      </w:r>
      <w:proofErr w:type="spellEnd"/>
      <w:r w:rsidRPr="0000285E">
        <w:rPr>
          <w:lang w:val="es-PE"/>
        </w:rPr>
        <w:t xml:space="preserve"> dijo una vez más: "Consider</w:t>
      </w:r>
      <w:r w:rsidR="00A248F1">
        <w:rPr>
          <w:lang w:val="es-PE"/>
        </w:rPr>
        <w:t>e</w:t>
      </w:r>
      <w:r w:rsidR="00472913">
        <w:rPr>
          <w:lang w:val="es-PE"/>
        </w:rPr>
        <w:t xml:space="preserve"> esto</w:t>
      </w:r>
      <w:r w:rsidRPr="0000285E">
        <w:rPr>
          <w:lang w:val="es-PE"/>
        </w:rPr>
        <w:t xml:space="preserve">, </w:t>
      </w:r>
      <w:r w:rsidR="00A248F1">
        <w:rPr>
          <w:lang w:val="es-PE"/>
        </w:rPr>
        <w:t xml:space="preserve">¡Oh! </w:t>
      </w:r>
      <w:r w:rsidRPr="0000285E">
        <w:rPr>
          <w:lang w:val="es-PE"/>
        </w:rPr>
        <w:t xml:space="preserve">gran </w:t>
      </w:r>
      <w:r w:rsidR="00A248F1" w:rsidRPr="0000285E">
        <w:rPr>
          <w:lang w:val="es-PE"/>
        </w:rPr>
        <w:t>Rey</w:t>
      </w:r>
      <w:r w:rsidRPr="0000285E">
        <w:rPr>
          <w:lang w:val="es-PE"/>
        </w:rPr>
        <w:t xml:space="preserve">" y </w:t>
      </w:r>
      <w:r w:rsidR="007C3D35" w:rsidRPr="007C3D35">
        <w:rPr>
          <w:lang w:val="es-PE"/>
        </w:rPr>
        <w:t xml:space="preserve">recitó </w:t>
      </w:r>
      <w:r w:rsidRPr="0000285E">
        <w:rPr>
          <w:lang w:val="es-PE"/>
        </w:rPr>
        <w:t>la cuarta estrofa:</w:t>
      </w:r>
    </w:p>
    <w:p w14:paraId="2CA84D49" w14:textId="10A4A1B4" w:rsidR="0000285E" w:rsidRPr="0000285E" w:rsidRDefault="007C3D35" w:rsidP="007C3D35">
      <w:pPr>
        <w:pStyle w:val="Verso2Espaol"/>
        <w:ind w:left="708"/>
        <w:rPr>
          <w:lang w:val="es-PE"/>
        </w:rPr>
      </w:pPr>
      <w:r>
        <w:rPr>
          <w:sz w:val="16"/>
          <w:szCs w:val="20"/>
          <w:lang w:val="es-PE"/>
        </w:rPr>
        <w:t>4</w:t>
      </w:r>
      <w:r w:rsidRPr="001257FB">
        <w:rPr>
          <w:sz w:val="16"/>
          <w:szCs w:val="20"/>
          <w:lang w:val="es-PE"/>
        </w:rPr>
        <w:t>.</w:t>
      </w:r>
      <w:r w:rsidRPr="001257FB">
        <w:rPr>
          <w:sz w:val="16"/>
          <w:szCs w:val="20"/>
          <w:lang w:val="es-PE"/>
        </w:rPr>
        <w:tab/>
      </w:r>
      <w:r w:rsidR="0000285E" w:rsidRPr="0000285E">
        <w:rPr>
          <w:lang w:val="es-PE"/>
        </w:rPr>
        <w:t>La sequía sobreviene en tiempo</w:t>
      </w:r>
      <w:r w:rsidR="00562FD1">
        <w:rPr>
          <w:lang w:val="es-PE"/>
        </w:rPr>
        <w:t>s</w:t>
      </w:r>
      <w:r w:rsidR="0000285E" w:rsidRPr="0000285E">
        <w:rPr>
          <w:lang w:val="es-PE"/>
        </w:rPr>
        <w:t xml:space="preserve"> de lluvia </w:t>
      </w:r>
      <w:r w:rsidR="00472913">
        <w:rPr>
          <w:lang w:val="es-PE"/>
        </w:rPr>
        <w:t xml:space="preserve">y </w:t>
      </w:r>
      <w:r w:rsidR="0000285E" w:rsidRPr="0000285E">
        <w:rPr>
          <w:lang w:val="es-PE"/>
        </w:rPr>
        <w:t>la lluvia cuando deb</w:t>
      </w:r>
      <w:r w:rsidR="006C56F3">
        <w:rPr>
          <w:lang w:val="es-PE"/>
        </w:rPr>
        <w:t>iera</w:t>
      </w:r>
      <w:r w:rsidR="0000285E" w:rsidRPr="0000285E">
        <w:rPr>
          <w:lang w:val="es-PE"/>
        </w:rPr>
        <w:t xml:space="preserve"> estar sec</w:t>
      </w:r>
      <w:r w:rsidR="00A248F1">
        <w:rPr>
          <w:lang w:val="es-PE"/>
        </w:rPr>
        <w:t>o</w:t>
      </w:r>
    </w:p>
    <w:p w14:paraId="4FA9AEAD" w14:textId="15C66C44" w:rsidR="0000285E" w:rsidRDefault="00F5551E" w:rsidP="0056510D">
      <w:pPr>
        <w:pStyle w:val="Verso2Espaol"/>
        <w:ind w:left="1416"/>
        <w:rPr>
          <w:lang w:val="es-PE"/>
        </w:rPr>
      </w:pPr>
      <w:r>
        <w:rPr>
          <w:lang w:val="es-PE"/>
        </w:rPr>
        <w:t>A q</w:t>
      </w:r>
      <w:r w:rsidR="0000285E" w:rsidRPr="0000285E">
        <w:rPr>
          <w:lang w:val="es-PE"/>
        </w:rPr>
        <w:t>uien</w:t>
      </w:r>
      <w:r w:rsidR="007C3D35">
        <w:rPr>
          <w:lang w:val="es-PE"/>
        </w:rPr>
        <w:t>,</w:t>
      </w:r>
      <w:r w:rsidR="0000285E" w:rsidRPr="0000285E">
        <w:rPr>
          <w:lang w:val="es-PE"/>
        </w:rPr>
        <w:t xml:space="preserve"> interrog</w:t>
      </w:r>
      <w:r>
        <w:rPr>
          <w:lang w:val="es-PE"/>
        </w:rPr>
        <w:t>ado</w:t>
      </w:r>
      <w:r w:rsidR="007C3D35">
        <w:rPr>
          <w:lang w:val="es-PE"/>
        </w:rPr>
        <w:t>,</w:t>
      </w:r>
      <w:r w:rsidR="0000285E" w:rsidRPr="0000285E">
        <w:rPr>
          <w:lang w:val="es-PE"/>
        </w:rPr>
        <w:t xml:space="preserve"> respond</w:t>
      </w:r>
      <w:r w:rsidR="00A248F1">
        <w:rPr>
          <w:lang w:val="es-PE"/>
        </w:rPr>
        <w:t>a</w:t>
      </w:r>
      <w:r w:rsidR="0000285E" w:rsidRPr="0000285E">
        <w:rPr>
          <w:lang w:val="es-PE"/>
        </w:rPr>
        <w:t xml:space="preserve"> con falsedad deliberadamente.</w:t>
      </w:r>
    </w:p>
    <w:p w14:paraId="413E8014" w14:textId="77777777" w:rsidR="0056510D" w:rsidRPr="0000285E" w:rsidRDefault="0056510D" w:rsidP="0056510D">
      <w:pPr>
        <w:pStyle w:val="Verso2Espaol"/>
        <w:ind w:left="1416"/>
        <w:rPr>
          <w:lang w:val="es-PE"/>
        </w:rPr>
      </w:pPr>
    </w:p>
    <w:p w14:paraId="3B9F15CA" w14:textId="04BA10EC" w:rsidR="0000285E" w:rsidRPr="0000285E" w:rsidRDefault="0000285E" w:rsidP="0056510D">
      <w:pPr>
        <w:pStyle w:val="NormalHistoria"/>
        <w:rPr>
          <w:lang w:val="es-PE"/>
        </w:rPr>
      </w:pPr>
      <w:r w:rsidRPr="0000285E">
        <w:rPr>
          <w:lang w:val="es-PE"/>
        </w:rPr>
        <w:t xml:space="preserve">Luego, una vez más dijo: "Debido a </w:t>
      </w:r>
      <w:r w:rsidR="00A248F1">
        <w:rPr>
          <w:lang w:val="es-PE"/>
        </w:rPr>
        <w:t>s</w:t>
      </w:r>
      <w:r w:rsidRPr="0000285E">
        <w:rPr>
          <w:lang w:val="es-PE"/>
        </w:rPr>
        <w:t>u mentira, está hundi</w:t>
      </w:r>
      <w:r w:rsidR="00A248F1">
        <w:rPr>
          <w:lang w:val="es-PE"/>
        </w:rPr>
        <w:t>é</w:t>
      </w:r>
      <w:r w:rsidR="00F5551E">
        <w:rPr>
          <w:lang w:val="es-PE"/>
        </w:rPr>
        <w:t>n</w:t>
      </w:r>
      <w:r w:rsidRPr="0000285E">
        <w:rPr>
          <w:lang w:val="es-PE"/>
        </w:rPr>
        <w:t>do</w:t>
      </w:r>
      <w:r w:rsidR="00A248F1">
        <w:rPr>
          <w:lang w:val="es-PE"/>
        </w:rPr>
        <w:t>se</w:t>
      </w:r>
      <w:r w:rsidRPr="0000285E">
        <w:rPr>
          <w:lang w:val="es-PE"/>
        </w:rPr>
        <w:t xml:space="preserve"> </w:t>
      </w:r>
      <w:r w:rsidR="00165731">
        <w:rPr>
          <w:lang w:val="es-PE"/>
        </w:rPr>
        <w:t xml:space="preserve">en este momento </w:t>
      </w:r>
      <w:r w:rsidRPr="0000285E">
        <w:rPr>
          <w:lang w:val="es-PE"/>
        </w:rPr>
        <w:t>en la tierra hasta los tobillos</w:t>
      </w:r>
      <w:r w:rsidR="006C56F3">
        <w:rPr>
          <w:lang w:val="es-PE"/>
        </w:rPr>
        <w:t>,</w:t>
      </w:r>
      <w:r w:rsidRPr="0000285E">
        <w:rPr>
          <w:lang w:val="es-PE"/>
        </w:rPr>
        <w:t xml:space="preserve"> consider</w:t>
      </w:r>
      <w:r w:rsidR="00A248F1">
        <w:rPr>
          <w:lang w:val="es-PE"/>
        </w:rPr>
        <w:t>e</w:t>
      </w:r>
      <w:r w:rsidR="00472913">
        <w:rPr>
          <w:lang w:val="es-PE"/>
        </w:rPr>
        <w:t xml:space="preserve"> esto</w:t>
      </w:r>
      <w:r w:rsidRPr="0000285E">
        <w:rPr>
          <w:lang w:val="es-PE"/>
        </w:rPr>
        <w:t xml:space="preserve">, </w:t>
      </w:r>
      <w:r w:rsidR="00A248F1">
        <w:rPr>
          <w:lang w:val="es-PE"/>
        </w:rPr>
        <w:t xml:space="preserve">¡Oh! </w:t>
      </w:r>
      <w:r w:rsidRPr="0000285E">
        <w:rPr>
          <w:lang w:val="es-PE"/>
        </w:rPr>
        <w:t xml:space="preserve">gran </w:t>
      </w:r>
      <w:r w:rsidR="00A248F1" w:rsidRPr="0000285E">
        <w:rPr>
          <w:lang w:val="es-PE"/>
        </w:rPr>
        <w:t>Rey</w:t>
      </w:r>
      <w:r w:rsidRPr="0000285E">
        <w:rPr>
          <w:lang w:val="es-PE"/>
        </w:rPr>
        <w:t xml:space="preserve">", y </w:t>
      </w:r>
      <w:r w:rsidR="00165731" w:rsidRPr="00165731">
        <w:rPr>
          <w:lang w:val="es-PE"/>
        </w:rPr>
        <w:t xml:space="preserve">recitó </w:t>
      </w:r>
      <w:r w:rsidRPr="0000285E">
        <w:rPr>
          <w:lang w:val="es-PE"/>
        </w:rPr>
        <w:t>la quinta estrofa:</w:t>
      </w:r>
    </w:p>
    <w:p w14:paraId="0B9E9EF8" w14:textId="6D01CAD3" w:rsidR="0000285E" w:rsidRPr="00D91100" w:rsidRDefault="007C3D35" w:rsidP="007C3D35">
      <w:pPr>
        <w:pStyle w:val="Verso2Espaol"/>
        <w:ind w:left="738"/>
        <w:rPr>
          <w:sz w:val="16"/>
          <w:szCs w:val="20"/>
          <w:lang w:val="es-PE"/>
        </w:rPr>
      </w:pPr>
      <w:r w:rsidRPr="00D91100">
        <w:rPr>
          <w:sz w:val="14"/>
          <w:szCs w:val="18"/>
          <w:lang w:val="es-PE"/>
        </w:rPr>
        <w:t>5.</w:t>
      </w:r>
      <w:r w:rsidRPr="00D91100">
        <w:rPr>
          <w:sz w:val="14"/>
          <w:szCs w:val="18"/>
          <w:lang w:val="es-PE"/>
        </w:rPr>
        <w:tab/>
      </w:r>
      <w:r w:rsidR="0000285E" w:rsidRPr="00D91100">
        <w:rPr>
          <w:sz w:val="16"/>
          <w:szCs w:val="20"/>
          <w:lang w:val="es-PE"/>
        </w:rPr>
        <w:t xml:space="preserve">Una palabra de verdad y todos </w:t>
      </w:r>
      <w:r w:rsidR="00F5551E" w:rsidRPr="00D91100">
        <w:rPr>
          <w:sz w:val="16"/>
          <w:szCs w:val="20"/>
          <w:lang w:val="es-PE"/>
        </w:rPr>
        <w:t>s</w:t>
      </w:r>
      <w:r w:rsidR="0000285E" w:rsidRPr="00D91100">
        <w:rPr>
          <w:sz w:val="16"/>
          <w:szCs w:val="20"/>
          <w:lang w:val="es-PE"/>
        </w:rPr>
        <w:t xml:space="preserve">us dones, </w:t>
      </w:r>
      <w:r w:rsidR="00F5551E" w:rsidRPr="00D91100">
        <w:rPr>
          <w:sz w:val="16"/>
          <w:szCs w:val="20"/>
          <w:lang w:val="es-PE"/>
        </w:rPr>
        <w:t xml:space="preserve">¡Oh! </w:t>
      </w:r>
      <w:r w:rsidR="00165731" w:rsidRPr="00D91100">
        <w:rPr>
          <w:sz w:val="16"/>
          <w:szCs w:val="20"/>
          <w:lang w:val="es-PE"/>
        </w:rPr>
        <w:t xml:space="preserve">Gran </w:t>
      </w:r>
      <w:r w:rsidR="00F5551E" w:rsidRPr="00D91100">
        <w:rPr>
          <w:sz w:val="16"/>
          <w:szCs w:val="20"/>
          <w:lang w:val="es-PE"/>
        </w:rPr>
        <w:t>Rey</w:t>
      </w:r>
      <w:r w:rsidR="0000285E" w:rsidRPr="00D91100">
        <w:rPr>
          <w:sz w:val="16"/>
          <w:szCs w:val="20"/>
          <w:lang w:val="es-PE"/>
        </w:rPr>
        <w:t>, recobrará:</w:t>
      </w:r>
    </w:p>
    <w:p w14:paraId="49D2066C" w14:textId="574E3681" w:rsidR="00F65EB2" w:rsidRPr="00D91100" w:rsidRDefault="00F65EB2" w:rsidP="00F65EB2">
      <w:pPr>
        <w:pStyle w:val="Verso2Espaol"/>
        <w:ind w:left="1416"/>
        <w:rPr>
          <w:sz w:val="16"/>
          <w:szCs w:val="20"/>
          <w:lang w:val="es-PE"/>
        </w:rPr>
      </w:pPr>
      <w:r w:rsidRPr="00D91100">
        <w:rPr>
          <w:sz w:val="16"/>
          <w:szCs w:val="20"/>
          <w:lang w:val="es-PE"/>
        </w:rPr>
        <w:t>Una mentira más y en el suelo de Ceti se hundirá</w:t>
      </w:r>
      <w:r w:rsidR="00165731" w:rsidRPr="00D91100">
        <w:rPr>
          <w:sz w:val="16"/>
          <w:szCs w:val="20"/>
          <w:lang w:val="es-PE"/>
        </w:rPr>
        <w:t xml:space="preserve"> para siempre</w:t>
      </w:r>
      <w:r w:rsidRPr="00D91100">
        <w:rPr>
          <w:sz w:val="16"/>
          <w:szCs w:val="20"/>
          <w:lang w:val="es-PE"/>
        </w:rPr>
        <w:t>.</w:t>
      </w:r>
    </w:p>
    <w:p w14:paraId="125F179C" w14:textId="77777777" w:rsidR="0056510D" w:rsidRPr="0000285E" w:rsidRDefault="0056510D" w:rsidP="0056510D">
      <w:pPr>
        <w:pStyle w:val="Verso2Espaol"/>
        <w:ind w:left="1416"/>
        <w:rPr>
          <w:lang w:val="es-PE"/>
        </w:rPr>
      </w:pPr>
    </w:p>
    <w:p w14:paraId="7E8EB199" w14:textId="4A53FB17" w:rsidR="0000285E" w:rsidRPr="0000285E" w:rsidRDefault="006C56F3" w:rsidP="0056510D">
      <w:pPr>
        <w:pStyle w:val="NormalHistoria"/>
        <w:rPr>
          <w:lang w:val="es-PE"/>
        </w:rPr>
      </w:pPr>
      <w:r>
        <w:rPr>
          <w:lang w:val="es-PE"/>
        </w:rPr>
        <w:t xml:space="preserve">No obstante, </w:t>
      </w:r>
      <w:r w:rsidR="0000285E" w:rsidRPr="0000285E">
        <w:rPr>
          <w:lang w:val="es-PE"/>
        </w:rPr>
        <w:t xml:space="preserve">por tercera vez el </w:t>
      </w:r>
      <w:r w:rsidR="00461351">
        <w:rPr>
          <w:lang w:val="es-PE"/>
        </w:rPr>
        <w:t xml:space="preserve">Rey </w:t>
      </w:r>
      <w:r w:rsidR="0000285E" w:rsidRPr="0000285E">
        <w:rPr>
          <w:lang w:val="es-PE"/>
        </w:rPr>
        <w:t>dijo: "</w:t>
      </w:r>
      <w:r w:rsidR="00AE02A9" w:rsidRPr="0000285E">
        <w:rPr>
          <w:lang w:val="es-PE"/>
        </w:rPr>
        <w:t xml:space="preserve">Es </w:t>
      </w:r>
      <w:r w:rsidR="0000285E" w:rsidRPr="0000285E">
        <w:rPr>
          <w:lang w:val="es-PE"/>
        </w:rPr>
        <w:t xml:space="preserve">menor </w:t>
      </w:r>
      <w:r w:rsidR="00F117F4">
        <w:rPr>
          <w:lang w:val="es-PE"/>
        </w:rPr>
        <w:t>que</w:t>
      </w:r>
      <w:r w:rsidR="0000285E" w:rsidRPr="0000285E">
        <w:rPr>
          <w:lang w:val="es-PE"/>
        </w:rPr>
        <w:t xml:space="preserve"> </w:t>
      </w:r>
      <w:proofErr w:type="spellStart"/>
      <w:r w:rsidR="0000285E" w:rsidRPr="0000285E">
        <w:rPr>
          <w:lang w:val="es-PE"/>
        </w:rPr>
        <w:t>Korakalambaka</w:t>
      </w:r>
      <w:proofErr w:type="spellEnd"/>
      <w:r w:rsidR="00F117F4">
        <w:rPr>
          <w:lang w:val="es-PE"/>
        </w:rPr>
        <w:t>, él</w:t>
      </w:r>
      <w:r w:rsidR="0000285E" w:rsidRPr="0000285E">
        <w:rPr>
          <w:lang w:val="es-PE"/>
        </w:rPr>
        <w:t xml:space="preserve"> es </w:t>
      </w:r>
      <w:r w:rsidR="00213167">
        <w:rPr>
          <w:lang w:val="es-PE"/>
        </w:rPr>
        <w:t xml:space="preserve">el </w:t>
      </w:r>
      <w:r w:rsidR="0000285E" w:rsidRPr="0000285E">
        <w:rPr>
          <w:lang w:val="es-PE"/>
        </w:rPr>
        <w:t>mayor</w:t>
      </w:r>
      <w:r w:rsidR="00F117F4">
        <w:rPr>
          <w:lang w:val="es-PE"/>
        </w:rPr>
        <w:t xml:space="preserve"> que usted</w:t>
      </w:r>
      <w:r w:rsidR="0000285E" w:rsidRPr="0000285E">
        <w:rPr>
          <w:lang w:val="es-PE"/>
        </w:rPr>
        <w:t>" y</w:t>
      </w:r>
      <w:r w:rsidR="00F117F4">
        <w:rPr>
          <w:lang w:val="es-PE"/>
        </w:rPr>
        <w:t>,</w:t>
      </w:r>
      <w:r w:rsidR="0000285E" w:rsidRPr="0000285E">
        <w:rPr>
          <w:lang w:val="es-PE"/>
        </w:rPr>
        <w:t xml:space="preserve"> ante esta mentira</w:t>
      </w:r>
      <w:r w:rsidR="00F117F4">
        <w:rPr>
          <w:lang w:val="es-PE"/>
        </w:rPr>
        <w:t>,</w:t>
      </w:r>
      <w:r w:rsidR="0000285E" w:rsidRPr="0000285E">
        <w:rPr>
          <w:lang w:val="es-PE"/>
        </w:rPr>
        <w:t xml:space="preserve"> se hundió en el suelo hasta las rodillas. Una vez más, el </w:t>
      </w:r>
      <w:proofErr w:type="spellStart"/>
      <w:r w:rsidR="0000285E" w:rsidRPr="00AE02A9">
        <w:rPr>
          <w:i/>
          <w:iCs/>
          <w:lang w:val="es-PE"/>
        </w:rPr>
        <w:t>brahm</w:t>
      </w:r>
      <w:r w:rsidR="00F117F4">
        <w:rPr>
          <w:i/>
          <w:iCs/>
          <w:lang w:val="es-PE"/>
        </w:rPr>
        <w:t>a</w:t>
      </w:r>
      <w:r w:rsidR="0000285E" w:rsidRPr="00AE02A9">
        <w:rPr>
          <w:i/>
          <w:iCs/>
          <w:lang w:val="es-PE"/>
        </w:rPr>
        <w:t>n</w:t>
      </w:r>
      <w:proofErr w:type="spellEnd"/>
      <w:r w:rsidR="0000285E" w:rsidRPr="0000285E">
        <w:rPr>
          <w:lang w:val="es-PE"/>
        </w:rPr>
        <w:t xml:space="preserve"> dijo: "Consider</w:t>
      </w:r>
      <w:r w:rsidR="00AE02A9">
        <w:rPr>
          <w:lang w:val="es-PE"/>
        </w:rPr>
        <w:t>e esto</w:t>
      </w:r>
      <w:r w:rsidR="0000285E" w:rsidRPr="0000285E">
        <w:rPr>
          <w:lang w:val="es-PE"/>
        </w:rPr>
        <w:t xml:space="preserve">, </w:t>
      </w:r>
      <w:r w:rsidR="00AE02A9">
        <w:rPr>
          <w:lang w:val="es-PE"/>
        </w:rPr>
        <w:t xml:space="preserve">¡Oh! </w:t>
      </w:r>
      <w:r w:rsidR="00D91100" w:rsidRPr="0000285E">
        <w:rPr>
          <w:lang w:val="es-PE"/>
        </w:rPr>
        <w:t xml:space="preserve">Gran </w:t>
      </w:r>
      <w:r w:rsidR="00AE02A9" w:rsidRPr="0000285E">
        <w:rPr>
          <w:lang w:val="es-PE"/>
        </w:rPr>
        <w:t>Rey</w:t>
      </w:r>
      <w:r w:rsidR="0000285E" w:rsidRPr="0000285E">
        <w:rPr>
          <w:lang w:val="es-PE"/>
        </w:rPr>
        <w:t xml:space="preserve">", y </w:t>
      </w:r>
      <w:r w:rsidR="00D91100" w:rsidRPr="00D91100">
        <w:rPr>
          <w:lang w:val="es-PE"/>
        </w:rPr>
        <w:t xml:space="preserve">recitó </w:t>
      </w:r>
      <w:r w:rsidR="0000285E" w:rsidRPr="0000285E">
        <w:rPr>
          <w:lang w:val="es-PE"/>
        </w:rPr>
        <w:t>dos estrofas</w:t>
      </w:r>
      <w:r w:rsidR="00D91100">
        <w:rPr>
          <w:lang w:val="es-PE"/>
        </w:rPr>
        <w:t xml:space="preserve"> más</w:t>
      </w:r>
      <w:r w:rsidR="0000285E" w:rsidRPr="0000285E">
        <w:rPr>
          <w:lang w:val="es-PE"/>
        </w:rPr>
        <w:t>:</w:t>
      </w:r>
    </w:p>
    <w:p w14:paraId="1CFCE563" w14:textId="2B558D61" w:rsidR="0000285E" w:rsidRPr="00D91100" w:rsidRDefault="00165731" w:rsidP="00165731">
      <w:pPr>
        <w:pStyle w:val="Verso2Espaol"/>
        <w:ind w:left="738"/>
        <w:rPr>
          <w:sz w:val="16"/>
          <w:szCs w:val="20"/>
          <w:lang w:val="es-PE"/>
        </w:rPr>
      </w:pPr>
      <w:r w:rsidRPr="00D91100">
        <w:rPr>
          <w:sz w:val="16"/>
          <w:szCs w:val="20"/>
          <w:lang w:val="es-PE"/>
        </w:rPr>
        <w:t>6.</w:t>
      </w:r>
      <w:r w:rsidRPr="00D91100">
        <w:rPr>
          <w:sz w:val="16"/>
          <w:szCs w:val="20"/>
          <w:lang w:val="es-PE"/>
        </w:rPr>
        <w:tab/>
      </w:r>
      <w:r w:rsidR="00AE02A9" w:rsidRPr="00D91100">
        <w:rPr>
          <w:sz w:val="16"/>
          <w:szCs w:val="20"/>
          <w:lang w:val="es-PE"/>
        </w:rPr>
        <w:t xml:space="preserve">¡Oh! </w:t>
      </w:r>
      <w:r w:rsidR="00D91100" w:rsidRPr="00D91100">
        <w:rPr>
          <w:sz w:val="16"/>
          <w:szCs w:val="20"/>
          <w:lang w:val="es-PE"/>
        </w:rPr>
        <w:t xml:space="preserve">Gran </w:t>
      </w:r>
      <w:r w:rsidR="00AE02A9" w:rsidRPr="00D91100">
        <w:rPr>
          <w:sz w:val="16"/>
          <w:szCs w:val="20"/>
          <w:lang w:val="es-PE"/>
        </w:rPr>
        <w:t>Rey</w:t>
      </w:r>
      <w:r w:rsidR="0000285E" w:rsidRPr="00D91100">
        <w:rPr>
          <w:sz w:val="16"/>
          <w:szCs w:val="20"/>
          <w:lang w:val="es-PE"/>
        </w:rPr>
        <w:t xml:space="preserve">, </w:t>
      </w:r>
      <w:r w:rsidR="00D91100">
        <w:rPr>
          <w:sz w:val="16"/>
          <w:szCs w:val="20"/>
          <w:lang w:val="es-PE"/>
        </w:rPr>
        <w:t xml:space="preserve">se </w:t>
      </w:r>
      <w:r w:rsidR="00213167" w:rsidRPr="00D91100">
        <w:rPr>
          <w:sz w:val="16"/>
          <w:szCs w:val="20"/>
          <w:lang w:val="es-PE"/>
        </w:rPr>
        <w:t>tendrá</w:t>
      </w:r>
      <w:r w:rsidR="0000285E" w:rsidRPr="00D91100">
        <w:rPr>
          <w:sz w:val="16"/>
          <w:szCs w:val="20"/>
          <w:lang w:val="es-PE"/>
        </w:rPr>
        <w:t xml:space="preserve"> la lengua bífida y </w:t>
      </w:r>
      <w:r w:rsidR="00AE02A9" w:rsidRPr="00D91100">
        <w:rPr>
          <w:sz w:val="16"/>
          <w:szCs w:val="20"/>
          <w:lang w:val="es-PE"/>
        </w:rPr>
        <w:t xml:space="preserve">ésta </w:t>
      </w:r>
      <w:r w:rsidR="00213167" w:rsidRPr="00D91100">
        <w:rPr>
          <w:sz w:val="16"/>
          <w:szCs w:val="20"/>
          <w:lang w:val="es-PE"/>
        </w:rPr>
        <w:t xml:space="preserve">será </w:t>
      </w:r>
      <w:r w:rsidR="0000285E" w:rsidRPr="00D91100">
        <w:rPr>
          <w:sz w:val="16"/>
          <w:szCs w:val="20"/>
          <w:lang w:val="es-PE"/>
        </w:rPr>
        <w:t>astut</w:t>
      </w:r>
      <w:r w:rsidR="00AE02A9" w:rsidRPr="00D91100">
        <w:rPr>
          <w:sz w:val="16"/>
          <w:szCs w:val="20"/>
          <w:lang w:val="es-PE"/>
        </w:rPr>
        <w:t>a</w:t>
      </w:r>
      <w:r w:rsidR="0000285E" w:rsidRPr="00D91100">
        <w:rPr>
          <w:sz w:val="16"/>
          <w:szCs w:val="20"/>
          <w:lang w:val="es-PE"/>
        </w:rPr>
        <w:t xml:space="preserve"> como una serpiente,</w:t>
      </w:r>
    </w:p>
    <w:p w14:paraId="2CF8C9E1" w14:textId="58F81C3B" w:rsidR="0000285E" w:rsidRPr="00D91100" w:rsidRDefault="00D91100" w:rsidP="00C67ECC">
      <w:pPr>
        <w:pStyle w:val="Verso2Espaol"/>
        <w:ind w:left="1416"/>
        <w:rPr>
          <w:sz w:val="16"/>
          <w:szCs w:val="20"/>
          <w:lang w:val="es-PE"/>
        </w:rPr>
      </w:pPr>
      <w:r>
        <w:rPr>
          <w:sz w:val="16"/>
          <w:szCs w:val="20"/>
          <w:lang w:val="es-PE"/>
        </w:rPr>
        <w:t>En q</w:t>
      </w:r>
      <w:r w:rsidR="00213167" w:rsidRPr="00D91100">
        <w:rPr>
          <w:sz w:val="16"/>
          <w:szCs w:val="20"/>
          <w:lang w:val="es-PE"/>
        </w:rPr>
        <w:t>uien</w:t>
      </w:r>
      <w:r>
        <w:rPr>
          <w:sz w:val="16"/>
          <w:szCs w:val="20"/>
          <w:lang w:val="es-PE"/>
        </w:rPr>
        <w:t>,</w:t>
      </w:r>
      <w:r w:rsidR="00213167" w:rsidRPr="00D91100">
        <w:rPr>
          <w:sz w:val="16"/>
          <w:szCs w:val="20"/>
          <w:lang w:val="es-PE"/>
        </w:rPr>
        <w:t xml:space="preserve"> </w:t>
      </w:r>
      <w:r w:rsidR="00D95D0C" w:rsidRPr="00D91100">
        <w:rPr>
          <w:sz w:val="16"/>
          <w:szCs w:val="20"/>
          <w:lang w:val="es-PE"/>
        </w:rPr>
        <w:t>al ser</w:t>
      </w:r>
      <w:r w:rsidR="0000285E" w:rsidRPr="00D91100">
        <w:rPr>
          <w:sz w:val="16"/>
          <w:szCs w:val="20"/>
          <w:lang w:val="es-PE"/>
        </w:rPr>
        <w:t xml:space="preserve"> interrog</w:t>
      </w:r>
      <w:r w:rsidR="00AE02A9" w:rsidRPr="00D91100">
        <w:rPr>
          <w:sz w:val="16"/>
          <w:szCs w:val="20"/>
          <w:lang w:val="es-PE"/>
        </w:rPr>
        <w:t>ado</w:t>
      </w:r>
      <w:r>
        <w:rPr>
          <w:sz w:val="16"/>
          <w:szCs w:val="20"/>
          <w:lang w:val="es-PE"/>
        </w:rPr>
        <w:t>,</w:t>
      </w:r>
      <w:r w:rsidR="00AE02A9" w:rsidRPr="00D91100">
        <w:rPr>
          <w:sz w:val="16"/>
          <w:szCs w:val="20"/>
          <w:lang w:val="es-PE"/>
        </w:rPr>
        <w:t xml:space="preserve"> </w:t>
      </w:r>
      <w:r w:rsidR="0000285E" w:rsidRPr="00D91100">
        <w:rPr>
          <w:sz w:val="16"/>
          <w:szCs w:val="20"/>
          <w:lang w:val="es-PE"/>
        </w:rPr>
        <w:t>respond</w:t>
      </w:r>
      <w:r w:rsidR="00AE02A9" w:rsidRPr="00D91100">
        <w:rPr>
          <w:sz w:val="16"/>
          <w:szCs w:val="20"/>
          <w:lang w:val="es-PE"/>
        </w:rPr>
        <w:t>a</w:t>
      </w:r>
      <w:r w:rsidR="0000285E" w:rsidRPr="00D91100">
        <w:rPr>
          <w:sz w:val="16"/>
          <w:szCs w:val="20"/>
          <w:lang w:val="es-PE"/>
        </w:rPr>
        <w:t xml:space="preserve"> </w:t>
      </w:r>
      <w:r w:rsidRPr="00D91100">
        <w:rPr>
          <w:sz w:val="16"/>
          <w:szCs w:val="20"/>
          <w:lang w:val="es-PE"/>
        </w:rPr>
        <w:t xml:space="preserve">deliberadamente </w:t>
      </w:r>
      <w:r w:rsidR="0000285E" w:rsidRPr="00D91100">
        <w:rPr>
          <w:sz w:val="16"/>
          <w:szCs w:val="20"/>
          <w:lang w:val="es-PE"/>
        </w:rPr>
        <w:t xml:space="preserve">con </w:t>
      </w:r>
      <w:r>
        <w:rPr>
          <w:sz w:val="16"/>
          <w:szCs w:val="20"/>
          <w:lang w:val="es-PE"/>
        </w:rPr>
        <w:t xml:space="preserve">una </w:t>
      </w:r>
      <w:r w:rsidR="0000285E" w:rsidRPr="00D91100">
        <w:rPr>
          <w:sz w:val="16"/>
          <w:szCs w:val="20"/>
          <w:lang w:val="es-PE"/>
        </w:rPr>
        <w:t>falsedad.</w:t>
      </w:r>
    </w:p>
    <w:p w14:paraId="48F003E8" w14:textId="77777777" w:rsidR="00C67ECC" w:rsidRPr="00D91100" w:rsidRDefault="00C67ECC" w:rsidP="00C67ECC">
      <w:pPr>
        <w:pStyle w:val="Verso2Espaol"/>
        <w:ind w:left="1416"/>
        <w:rPr>
          <w:sz w:val="16"/>
          <w:szCs w:val="20"/>
          <w:lang w:val="es-PE"/>
        </w:rPr>
      </w:pPr>
    </w:p>
    <w:p w14:paraId="5F657814" w14:textId="79B45317" w:rsidR="0000285E" w:rsidRPr="00D91100" w:rsidRDefault="00165731" w:rsidP="00165731">
      <w:pPr>
        <w:pStyle w:val="Verso2Espaol"/>
        <w:ind w:left="708"/>
        <w:rPr>
          <w:sz w:val="16"/>
          <w:szCs w:val="20"/>
          <w:lang w:val="es-PE"/>
        </w:rPr>
      </w:pPr>
      <w:r w:rsidRPr="00D91100">
        <w:rPr>
          <w:sz w:val="16"/>
          <w:szCs w:val="20"/>
          <w:lang w:val="es-PE"/>
        </w:rPr>
        <w:t>7.</w:t>
      </w:r>
      <w:r w:rsidRPr="00D91100">
        <w:rPr>
          <w:sz w:val="16"/>
          <w:szCs w:val="20"/>
          <w:lang w:val="es-PE"/>
        </w:rPr>
        <w:tab/>
      </w:r>
      <w:r w:rsidR="0000285E" w:rsidRPr="00D91100">
        <w:rPr>
          <w:sz w:val="16"/>
          <w:szCs w:val="20"/>
          <w:lang w:val="es-PE"/>
        </w:rPr>
        <w:t xml:space="preserve">Una palabra de verdad y todos </w:t>
      </w:r>
      <w:r w:rsidR="00AE02A9" w:rsidRPr="00D91100">
        <w:rPr>
          <w:sz w:val="16"/>
          <w:szCs w:val="20"/>
          <w:lang w:val="es-PE"/>
        </w:rPr>
        <w:t>s</w:t>
      </w:r>
      <w:r w:rsidR="0000285E" w:rsidRPr="00D91100">
        <w:rPr>
          <w:sz w:val="16"/>
          <w:szCs w:val="20"/>
          <w:lang w:val="es-PE"/>
        </w:rPr>
        <w:t xml:space="preserve">us dones, </w:t>
      </w:r>
      <w:r w:rsidR="00AE02A9" w:rsidRPr="00D91100">
        <w:rPr>
          <w:sz w:val="16"/>
          <w:szCs w:val="20"/>
          <w:lang w:val="es-PE"/>
        </w:rPr>
        <w:t xml:space="preserve">¡Oh! </w:t>
      </w:r>
      <w:r w:rsidR="00D91100" w:rsidRPr="00D91100">
        <w:rPr>
          <w:sz w:val="16"/>
          <w:szCs w:val="20"/>
          <w:lang w:val="es-PE"/>
        </w:rPr>
        <w:t xml:space="preserve">Gran </w:t>
      </w:r>
      <w:r w:rsidR="00AE02A9" w:rsidRPr="00D91100">
        <w:rPr>
          <w:sz w:val="16"/>
          <w:szCs w:val="20"/>
          <w:lang w:val="es-PE"/>
        </w:rPr>
        <w:t>Rey</w:t>
      </w:r>
      <w:r w:rsidR="0000285E" w:rsidRPr="00D91100">
        <w:rPr>
          <w:sz w:val="16"/>
          <w:szCs w:val="20"/>
          <w:lang w:val="es-PE"/>
        </w:rPr>
        <w:t>, recobrará:</w:t>
      </w:r>
    </w:p>
    <w:p w14:paraId="66FD948C" w14:textId="0A69B5C0" w:rsidR="00F65EB2" w:rsidRPr="00D91100" w:rsidRDefault="00F65EB2" w:rsidP="00F65EB2">
      <w:pPr>
        <w:pStyle w:val="Verso2Espaol"/>
        <w:ind w:left="1416"/>
        <w:rPr>
          <w:sz w:val="16"/>
          <w:szCs w:val="20"/>
          <w:lang w:val="es-PE"/>
        </w:rPr>
      </w:pPr>
      <w:r w:rsidRPr="00D91100">
        <w:rPr>
          <w:sz w:val="16"/>
          <w:szCs w:val="20"/>
          <w:lang w:val="es-PE"/>
        </w:rPr>
        <w:t>Una mentira más y</w:t>
      </w:r>
      <w:r w:rsidR="00D91100">
        <w:rPr>
          <w:sz w:val="16"/>
          <w:szCs w:val="20"/>
          <w:lang w:val="es-PE"/>
        </w:rPr>
        <w:t>,</w:t>
      </w:r>
      <w:r w:rsidRPr="00D91100">
        <w:rPr>
          <w:sz w:val="16"/>
          <w:szCs w:val="20"/>
          <w:lang w:val="es-PE"/>
        </w:rPr>
        <w:t xml:space="preserve"> en el suelo de Ceti</w:t>
      </w:r>
      <w:r w:rsidR="00D91100">
        <w:rPr>
          <w:sz w:val="16"/>
          <w:szCs w:val="20"/>
          <w:lang w:val="es-PE"/>
        </w:rPr>
        <w:t>,</w:t>
      </w:r>
      <w:r w:rsidRPr="00D91100">
        <w:rPr>
          <w:sz w:val="16"/>
          <w:szCs w:val="20"/>
          <w:lang w:val="es-PE"/>
        </w:rPr>
        <w:t xml:space="preserve"> para siempre se hundirá.</w:t>
      </w:r>
    </w:p>
    <w:p w14:paraId="273CB194" w14:textId="77777777" w:rsidR="0000285E" w:rsidRPr="00D91100" w:rsidRDefault="0000285E" w:rsidP="00C67ECC">
      <w:pPr>
        <w:pStyle w:val="Verso2Espaol"/>
        <w:ind w:left="1416"/>
        <w:rPr>
          <w:sz w:val="16"/>
          <w:szCs w:val="20"/>
          <w:lang w:val="es-PE"/>
        </w:rPr>
      </w:pPr>
    </w:p>
    <w:p w14:paraId="5E7549F7" w14:textId="0ED30AE0" w:rsidR="0000285E" w:rsidRPr="0000285E" w:rsidRDefault="0000285E" w:rsidP="00E709C6">
      <w:pPr>
        <w:pStyle w:val="NormalHistoriaSinSangra"/>
        <w:rPr>
          <w:lang w:val="es-PE"/>
        </w:rPr>
      </w:pPr>
      <w:r w:rsidRPr="0000285E">
        <w:rPr>
          <w:lang w:val="es-PE"/>
        </w:rPr>
        <w:t>agregando: "Inclus</w:t>
      </w:r>
      <w:r w:rsidR="00213167">
        <w:rPr>
          <w:lang w:val="es-PE"/>
        </w:rPr>
        <w:t>ive</w:t>
      </w:r>
      <w:r w:rsidRPr="0000285E">
        <w:rPr>
          <w:lang w:val="es-PE"/>
        </w:rPr>
        <w:t xml:space="preserve"> ahora todo </w:t>
      </w:r>
      <w:r w:rsidR="00D91100">
        <w:rPr>
          <w:lang w:val="es-PE"/>
        </w:rPr>
        <w:t>podría</w:t>
      </w:r>
      <w:r w:rsidRPr="0000285E">
        <w:rPr>
          <w:lang w:val="es-PE"/>
        </w:rPr>
        <w:t xml:space="preserve"> ser restaurado". El </w:t>
      </w:r>
      <w:r w:rsidR="00A46996" w:rsidRPr="0000285E">
        <w:rPr>
          <w:lang w:val="es-PE"/>
        </w:rPr>
        <w:t>Rey</w:t>
      </w:r>
      <w:r w:rsidRPr="0000285E">
        <w:rPr>
          <w:lang w:val="es-PE"/>
        </w:rPr>
        <w:t>, sin prestar atención a sus palabras, repitió la mentira por cuarta vez: "</w:t>
      </w:r>
      <w:r w:rsidR="00412D43" w:rsidRPr="0000285E">
        <w:rPr>
          <w:lang w:val="es-PE"/>
        </w:rPr>
        <w:t xml:space="preserve">Es </w:t>
      </w:r>
      <w:r w:rsidRPr="0000285E">
        <w:rPr>
          <w:lang w:val="es-PE"/>
        </w:rPr>
        <w:t xml:space="preserve">el menor </w:t>
      </w:r>
      <w:r w:rsidR="00D91100">
        <w:rPr>
          <w:lang w:val="es-PE"/>
        </w:rPr>
        <w:t>que</w:t>
      </w:r>
      <w:r w:rsidRPr="0000285E">
        <w:rPr>
          <w:lang w:val="es-PE"/>
        </w:rPr>
        <w:t xml:space="preserve"> </w:t>
      </w:r>
      <w:proofErr w:type="spellStart"/>
      <w:r w:rsidRPr="0000285E">
        <w:rPr>
          <w:lang w:val="es-PE"/>
        </w:rPr>
        <w:t>Korakalambaka</w:t>
      </w:r>
      <w:proofErr w:type="spellEnd"/>
      <w:r w:rsidR="00D91100" w:rsidRPr="0000285E">
        <w:rPr>
          <w:lang w:val="es-PE"/>
        </w:rPr>
        <w:t>, Señor</w:t>
      </w:r>
      <w:r w:rsidR="001A22A8">
        <w:rPr>
          <w:lang w:val="es-PE"/>
        </w:rPr>
        <w:t>, él</w:t>
      </w:r>
      <w:r w:rsidRPr="0000285E">
        <w:rPr>
          <w:lang w:val="es-PE"/>
        </w:rPr>
        <w:t xml:space="preserve"> es el mayor", [459] y ante estas palabras</w:t>
      </w:r>
      <w:r w:rsidR="001A22A8">
        <w:rPr>
          <w:lang w:val="es-PE"/>
        </w:rPr>
        <w:t>,</w:t>
      </w:r>
      <w:r w:rsidRPr="0000285E">
        <w:rPr>
          <w:lang w:val="es-PE"/>
        </w:rPr>
        <w:t xml:space="preserve"> se hundió hasta las caderas. De nuevo</w:t>
      </w:r>
      <w:r w:rsidR="001A22A8">
        <w:rPr>
          <w:lang w:val="es-PE"/>
        </w:rPr>
        <w:t>,</w:t>
      </w:r>
      <w:r w:rsidRPr="0000285E">
        <w:rPr>
          <w:lang w:val="es-PE"/>
        </w:rPr>
        <w:t xml:space="preserve"> el </w:t>
      </w:r>
      <w:proofErr w:type="spellStart"/>
      <w:r w:rsidRPr="00412D43">
        <w:rPr>
          <w:i/>
          <w:iCs/>
          <w:lang w:val="es-PE"/>
        </w:rPr>
        <w:t>brahm</w:t>
      </w:r>
      <w:r w:rsidR="001A22A8">
        <w:rPr>
          <w:i/>
          <w:iCs/>
          <w:lang w:val="es-PE"/>
        </w:rPr>
        <w:t>a</w:t>
      </w:r>
      <w:r w:rsidRPr="00412D43">
        <w:rPr>
          <w:i/>
          <w:iCs/>
          <w:lang w:val="es-PE"/>
        </w:rPr>
        <w:t>n</w:t>
      </w:r>
      <w:proofErr w:type="spellEnd"/>
      <w:r w:rsidRPr="0000285E">
        <w:rPr>
          <w:lang w:val="es-PE"/>
        </w:rPr>
        <w:t xml:space="preserve"> </w:t>
      </w:r>
      <w:r w:rsidR="001A22A8">
        <w:rPr>
          <w:lang w:val="es-PE"/>
        </w:rPr>
        <w:t xml:space="preserve">le </w:t>
      </w:r>
      <w:r w:rsidRPr="0000285E">
        <w:rPr>
          <w:lang w:val="es-PE"/>
        </w:rPr>
        <w:t>dijo: "Consider</w:t>
      </w:r>
      <w:r w:rsidR="00412D43">
        <w:rPr>
          <w:lang w:val="es-PE"/>
        </w:rPr>
        <w:t>e esto</w:t>
      </w:r>
      <w:r w:rsidRPr="0000285E">
        <w:rPr>
          <w:lang w:val="es-PE"/>
        </w:rPr>
        <w:t xml:space="preserve">, </w:t>
      </w:r>
      <w:r w:rsidR="00412D43">
        <w:rPr>
          <w:lang w:val="es-PE"/>
        </w:rPr>
        <w:t xml:space="preserve">¡Oh! </w:t>
      </w:r>
      <w:r w:rsidR="001A22A8" w:rsidRPr="0000285E">
        <w:rPr>
          <w:lang w:val="es-PE"/>
        </w:rPr>
        <w:t xml:space="preserve">Gran </w:t>
      </w:r>
      <w:r w:rsidR="00412D43" w:rsidRPr="0000285E">
        <w:rPr>
          <w:lang w:val="es-PE"/>
        </w:rPr>
        <w:t>Rey</w:t>
      </w:r>
      <w:r w:rsidRPr="0000285E">
        <w:rPr>
          <w:lang w:val="es-PE"/>
        </w:rPr>
        <w:t xml:space="preserve">", y </w:t>
      </w:r>
      <w:r w:rsidR="001A22A8" w:rsidRPr="001A22A8">
        <w:rPr>
          <w:lang w:val="es-PE"/>
        </w:rPr>
        <w:t xml:space="preserve">recitó </w:t>
      </w:r>
      <w:r w:rsidRPr="0000285E">
        <w:rPr>
          <w:lang w:val="es-PE"/>
        </w:rPr>
        <w:t>dos estrofas:</w:t>
      </w:r>
    </w:p>
    <w:p w14:paraId="03FD7DD7" w14:textId="35D1C9A0" w:rsidR="0000285E" w:rsidRPr="001A22A8" w:rsidRDefault="001A22A8" w:rsidP="001A22A8">
      <w:pPr>
        <w:pStyle w:val="Verso2Espaol"/>
        <w:ind w:left="708"/>
        <w:rPr>
          <w:sz w:val="16"/>
          <w:szCs w:val="20"/>
          <w:lang w:val="es-PE"/>
        </w:rPr>
      </w:pPr>
      <w:r w:rsidRPr="001A22A8">
        <w:rPr>
          <w:sz w:val="16"/>
          <w:szCs w:val="20"/>
          <w:lang w:val="es-PE"/>
        </w:rPr>
        <w:t>8.</w:t>
      </w:r>
      <w:r w:rsidRPr="001A22A8">
        <w:rPr>
          <w:sz w:val="16"/>
          <w:szCs w:val="20"/>
          <w:lang w:val="es-PE"/>
        </w:rPr>
        <w:tab/>
      </w:r>
      <w:r w:rsidR="00412D43" w:rsidRPr="001A22A8">
        <w:rPr>
          <w:sz w:val="16"/>
          <w:szCs w:val="20"/>
          <w:lang w:val="es-PE"/>
        </w:rPr>
        <w:t>¡Oh! Rey</w:t>
      </w:r>
      <w:r w:rsidR="0000285E" w:rsidRPr="001A22A8">
        <w:rPr>
          <w:sz w:val="16"/>
          <w:szCs w:val="20"/>
          <w:lang w:val="es-PE"/>
        </w:rPr>
        <w:t>, como un pez y sin lengua será</w:t>
      </w:r>
    </w:p>
    <w:p w14:paraId="2ED147D8" w14:textId="73762DB3" w:rsidR="0000285E" w:rsidRPr="001A22A8" w:rsidRDefault="0000285E" w:rsidP="00DB60DB">
      <w:pPr>
        <w:pStyle w:val="Verso2Espaol"/>
        <w:ind w:left="1416"/>
        <w:rPr>
          <w:sz w:val="16"/>
          <w:szCs w:val="20"/>
          <w:lang w:val="es-PE"/>
        </w:rPr>
      </w:pPr>
      <w:r w:rsidRPr="001A22A8">
        <w:rPr>
          <w:sz w:val="16"/>
          <w:szCs w:val="20"/>
          <w:lang w:val="es-PE"/>
        </w:rPr>
        <w:t>Quien</w:t>
      </w:r>
      <w:r w:rsidR="00776B03">
        <w:rPr>
          <w:sz w:val="16"/>
          <w:szCs w:val="20"/>
          <w:lang w:val="es-PE"/>
        </w:rPr>
        <w:t>,</w:t>
      </w:r>
      <w:r w:rsidRPr="001A22A8">
        <w:rPr>
          <w:sz w:val="16"/>
          <w:szCs w:val="20"/>
          <w:lang w:val="es-PE"/>
        </w:rPr>
        <w:t xml:space="preserve"> </w:t>
      </w:r>
      <w:r w:rsidR="005F11A6">
        <w:rPr>
          <w:sz w:val="16"/>
          <w:szCs w:val="20"/>
          <w:lang w:val="es-PE"/>
        </w:rPr>
        <w:t xml:space="preserve">al ser </w:t>
      </w:r>
      <w:r w:rsidRPr="001A22A8">
        <w:rPr>
          <w:sz w:val="16"/>
          <w:szCs w:val="20"/>
          <w:lang w:val="es-PE"/>
        </w:rPr>
        <w:t>interrog</w:t>
      </w:r>
      <w:r w:rsidR="006B2919" w:rsidRPr="001A22A8">
        <w:rPr>
          <w:sz w:val="16"/>
          <w:szCs w:val="20"/>
          <w:lang w:val="es-PE"/>
        </w:rPr>
        <w:t>ado</w:t>
      </w:r>
      <w:r w:rsidR="005F11A6">
        <w:rPr>
          <w:sz w:val="16"/>
          <w:szCs w:val="20"/>
          <w:lang w:val="es-PE"/>
        </w:rPr>
        <w:t>,</w:t>
      </w:r>
      <w:r w:rsidRPr="001A22A8">
        <w:rPr>
          <w:sz w:val="16"/>
          <w:szCs w:val="20"/>
          <w:lang w:val="es-PE"/>
        </w:rPr>
        <w:t xml:space="preserve"> respond</w:t>
      </w:r>
      <w:r w:rsidR="006B2919" w:rsidRPr="001A22A8">
        <w:rPr>
          <w:sz w:val="16"/>
          <w:szCs w:val="20"/>
          <w:lang w:val="es-PE"/>
        </w:rPr>
        <w:t>a</w:t>
      </w:r>
      <w:r w:rsidRPr="001A22A8">
        <w:rPr>
          <w:sz w:val="16"/>
          <w:szCs w:val="20"/>
          <w:lang w:val="es-PE"/>
        </w:rPr>
        <w:t xml:space="preserve"> </w:t>
      </w:r>
      <w:r w:rsidR="00D95D0C" w:rsidRPr="001A22A8">
        <w:rPr>
          <w:sz w:val="16"/>
          <w:szCs w:val="20"/>
          <w:lang w:val="es-PE"/>
        </w:rPr>
        <w:t xml:space="preserve">deliberadamente </w:t>
      </w:r>
      <w:r w:rsidRPr="001A22A8">
        <w:rPr>
          <w:sz w:val="16"/>
          <w:szCs w:val="20"/>
          <w:lang w:val="es-PE"/>
        </w:rPr>
        <w:t xml:space="preserve">con </w:t>
      </w:r>
      <w:r w:rsidR="005F11A6">
        <w:rPr>
          <w:sz w:val="16"/>
          <w:szCs w:val="20"/>
          <w:lang w:val="es-PE"/>
        </w:rPr>
        <w:t xml:space="preserve">una </w:t>
      </w:r>
      <w:r w:rsidRPr="001A22A8">
        <w:rPr>
          <w:sz w:val="16"/>
          <w:szCs w:val="20"/>
          <w:lang w:val="es-PE"/>
        </w:rPr>
        <w:t>falsedad.</w:t>
      </w:r>
    </w:p>
    <w:p w14:paraId="19837957" w14:textId="77777777" w:rsidR="00DB60DB" w:rsidRPr="001A22A8" w:rsidRDefault="00DB60DB" w:rsidP="00DB60DB">
      <w:pPr>
        <w:pStyle w:val="Verso2Espaol"/>
        <w:ind w:left="1416"/>
        <w:rPr>
          <w:sz w:val="16"/>
          <w:szCs w:val="20"/>
          <w:lang w:val="es-PE"/>
        </w:rPr>
      </w:pPr>
    </w:p>
    <w:p w14:paraId="2DBDFFCA" w14:textId="17C42ACF" w:rsidR="0000285E" w:rsidRPr="001A22A8" w:rsidRDefault="001A22A8" w:rsidP="001A22A8">
      <w:pPr>
        <w:pStyle w:val="Verso2Espaol"/>
        <w:ind w:left="708"/>
        <w:rPr>
          <w:sz w:val="16"/>
          <w:szCs w:val="20"/>
          <w:lang w:val="es-PE"/>
        </w:rPr>
      </w:pPr>
      <w:r w:rsidRPr="001A22A8">
        <w:rPr>
          <w:sz w:val="16"/>
          <w:szCs w:val="20"/>
          <w:lang w:val="es-PE"/>
        </w:rPr>
        <w:t>9.</w:t>
      </w:r>
      <w:r w:rsidRPr="001A22A8">
        <w:rPr>
          <w:sz w:val="16"/>
          <w:szCs w:val="20"/>
          <w:lang w:val="es-PE"/>
        </w:rPr>
        <w:tab/>
      </w:r>
      <w:r w:rsidR="0000285E" w:rsidRPr="001A22A8">
        <w:rPr>
          <w:sz w:val="16"/>
          <w:szCs w:val="20"/>
          <w:lang w:val="es-PE"/>
        </w:rPr>
        <w:t xml:space="preserve">Una palabra de verdad y todos </w:t>
      </w:r>
      <w:r w:rsidR="006B2919" w:rsidRPr="001A22A8">
        <w:rPr>
          <w:sz w:val="16"/>
          <w:szCs w:val="20"/>
          <w:lang w:val="es-PE"/>
        </w:rPr>
        <w:t>s</w:t>
      </w:r>
      <w:r w:rsidR="0000285E" w:rsidRPr="001A22A8">
        <w:rPr>
          <w:sz w:val="16"/>
          <w:szCs w:val="20"/>
          <w:lang w:val="es-PE"/>
        </w:rPr>
        <w:t xml:space="preserve">us dones, </w:t>
      </w:r>
      <w:r w:rsidR="006B2919" w:rsidRPr="001A22A8">
        <w:rPr>
          <w:sz w:val="16"/>
          <w:szCs w:val="20"/>
          <w:lang w:val="es-PE"/>
        </w:rPr>
        <w:t>¡Oh! Rey</w:t>
      </w:r>
      <w:r w:rsidR="0000285E" w:rsidRPr="001A22A8">
        <w:rPr>
          <w:sz w:val="16"/>
          <w:szCs w:val="20"/>
          <w:lang w:val="es-PE"/>
        </w:rPr>
        <w:t>, recobrará</w:t>
      </w:r>
    </w:p>
    <w:p w14:paraId="2F9E6BB0" w14:textId="4B4DFA46" w:rsidR="00F65EB2" w:rsidRPr="001A22A8" w:rsidRDefault="00F65EB2" w:rsidP="00F65EB2">
      <w:pPr>
        <w:pStyle w:val="Verso2Espaol"/>
        <w:ind w:left="1416"/>
        <w:rPr>
          <w:sz w:val="16"/>
          <w:szCs w:val="20"/>
          <w:lang w:val="es-PE"/>
        </w:rPr>
      </w:pPr>
      <w:r w:rsidRPr="001A22A8">
        <w:rPr>
          <w:sz w:val="16"/>
          <w:szCs w:val="20"/>
          <w:lang w:val="es-PE"/>
        </w:rPr>
        <w:t>Una mentira más y</w:t>
      </w:r>
      <w:r w:rsidR="005F11A6">
        <w:rPr>
          <w:sz w:val="16"/>
          <w:szCs w:val="20"/>
          <w:lang w:val="es-PE"/>
        </w:rPr>
        <w:t>,</w:t>
      </w:r>
      <w:r w:rsidRPr="001A22A8">
        <w:rPr>
          <w:sz w:val="16"/>
          <w:szCs w:val="20"/>
          <w:lang w:val="es-PE"/>
        </w:rPr>
        <w:t xml:space="preserve"> en el suelo de Ceti</w:t>
      </w:r>
      <w:r w:rsidR="005F11A6">
        <w:rPr>
          <w:sz w:val="16"/>
          <w:szCs w:val="20"/>
          <w:lang w:val="es-PE"/>
        </w:rPr>
        <w:t>,</w:t>
      </w:r>
      <w:r w:rsidRPr="001A22A8">
        <w:rPr>
          <w:sz w:val="16"/>
          <w:szCs w:val="20"/>
          <w:lang w:val="es-PE"/>
        </w:rPr>
        <w:t xml:space="preserve"> para siempre se hundirá.</w:t>
      </w:r>
    </w:p>
    <w:p w14:paraId="4C7A080A" w14:textId="77777777" w:rsidR="0000285E" w:rsidRPr="001A22A8" w:rsidRDefault="0000285E" w:rsidP="00DB60DB">
      <w:pPr>
        <w:pStyle w:val="Verso2Espaol"/>
        <w:ind w:left="1416"/>
        <w:rPr>
          <w:sz w:val="16"/>
          <w:szCs w:val="20"/>
          <w:lang w:val="es-PE"/>
        </w:rPr>
      </w:pPr>
    </w:p>
    <w:p w14:paraId="00934AC4" w14:textId="126E4FCC" w:rsidR="0000285E" w:rsidRPr="0000285E" w:rsidRDefault="0000285E" w:rsidP="00DB60DB">
      <w:pPr>
        <w:pStyle w:val="NormalHistoria"/>
        <w:rPr>
          <w:lang w:val="es-PE"/>
        </w:rPr>
      </w:pPr>
      <w:r w:rsidRPr="0000285E">
        <w:rPr>
          <w:lang w:val="es-PE"/>
        </w:rPr>
        <w:t>Por quinta vez</w:t>
      </w:r>
      <w:r w:rsidR="005F11A6">
        <w:rPr>
          <w:lang w:val="es-PE"/>
        </w:rPr>
        <w:t>,</w:t>
      </w:r>
      <w:r w:rsidRPr="0000285E">
        <w:rPr>
          <w:lang w:val="es-PE"/>
        </w:rPr>
        <w:t xml:space="preserve"> el </w:t>
      </w:r>
      <w:r w:rsidR="00461351">
        <w:rPr>
          <w:lang w:val="es-PE"/>
        </w:rPr>
        <w:t xml:space="preserve">Rey </w:t>
      </w:r>
      <w:r w:rsidR="005F11A6" w:rsidRPr="0000285E">
        <w:rPr>
          <w:lang w:val="es-PE"/>
        </w:rPr>
        <w:t xml:space="preserve">repitió </w:t>
      </w:r>
      <w:r w:rsidRPr="0000285E">
        <w:rPr>
          <w:lang w:val="es-PE"/>
        </w:rPr>
        <w:t>la mentira y</w:t>
      </w:r>
      <w:r w:rsidR="005A456E">
        <w:rPr>
          <w:lang w:val="es-PE"/>
        </w:rPr>
        <w:t>,</w:t>
      </w:r>
      <w:r w:rsidRPr="0000285E">
        <w:rPr>
          <w:lang w:val="es-PE"/>
        </w:rPr>
        <w:t xml:space="preserve"> al hacerlo</w:t>
      </w:r>
      <w:r w:rsidR="005A456E">
        <w:rPr>
          <w:lang w:val="es-PE"/>
        </w:rPr>
        <w:t>,</w:t>
      </w:r>
      <w:r w:rsidRPr="0000285E">
        <w:rPr>
          <w:lang w:val="es-PE"/>
        </w:rPr>
        <w:t xml:space="preserve"> se hundió hasta el ombligo. El </w:t>
      </w:r>
      <w:proofErr w:type="spellStart"/>
      <w:r w:rsidRPr="006B2919">
        <w:rPr>
          <w:i/>
          <w:iCs/>
          <w:lang w:val="es-PE"/>
        </w:rPr>
        <w:t>brahm</w:t>
      </w:r>
      <w:r w:rsidR="005F11A6">
        <w:rPr>
          <w:i/>
          <w:iCs/>
          <w:lang w:val="es-PE"/>
        </w:rPr>
        <w:t>a</w:t>
      </w:r>
      <w:r w:rsidRPr="006B2919">
        <w:rPr>
          <w:i/>
          <w:iCs/>
          <w:lang w:val="es-PE"/>
        </w:rPr>
        <w:t>n</w:t>
      </w:r>
      <w:proofErr w:type="spellEnd"/>
      <w:r w:rsidRPr="0000285E">
        <w:rPr>
          <w:lang w:val="es-PE"/>
        </w:rPr>
        <w:t xml:space="preserve"> una vez más le pidió que </w:t>
      </w:r>
      <w:r w:rsidR="005A456E">
        <w:rPr>
          <w:lang w:val="es-PE"/>
        </w:rPr>
        <w:t>re</w:t>
      </w:r>
      <w:r w:rsidRPr="0000285E">
        <w:rPr>
          <w:lang w:val="es-PE"/>
        </w:rPr>
        <w:t xml:space="preserve">considerara </w:t>
      </w:r>
      <w:r w:rsidR="005A456E">
        <w:rPr>
          <w:lang w:val="es-PE"/>
        </w:rPr>
        <w:t>su actitud</w:t>
      </w:r>
      <w:r w:rsidR="004E78E9">
        <w:rPr>
          <w:lang w:val="es-PE"/>
        </w:rPr>
        <w:t xml:space="preserve"> </w:t>
      </w:r>
      <w:r w:rsidRPr="0000285E">
        <w:rPr>
          <w:lang w:val="es-PE"/>
        </w:rPr>
        <w:t xml:space="preserve">y </w:t>
      </w:r>
      <w:r w:rsidR="005F11A6" w:rsidRPr="005F11A6">
        <w:rPr>
          <w:lang w:val="es-PE"/>
        </w:rPr>
        <w:t xml:space="preserve">recitó </w:t>
      </w:r>
      <w:r w:rsidRPr="0000285E">
        <w:rPr>
          <w:lang w:val="es-PE"/>
        </w:rPr>
        <w:t>dos estrofas</w:t>
      </w:r>
      <w:r w:rsidR="006B2919">
        <w:rPr>
          <w:lang w:val="es-PE"/>
        </w:rPr>
        <w:t xml:space="preserve"> más</w:t>
      </w:r>
      <w:r w:rsidRPr="0000285E">
        <w:rPr>
          <w:lang w:val="es-PE"/>
        </w:rPr>
        <w:t>:</w:t>
      </w:r>
    </w:p>
    <w:p w14:paraId="1FE5EF9C" w14:textId="4F89CE83" w:rsidR="0000285E" w:rsidRPr="00454E51" w:rsidRDefault="00454E51" w:rsidP="00454E51">
      <w:pPr>
        <w:pStyle w:val="Verso2Espaol"/>
        <w:ind w:left="738"/>
        <w:rPr>
          <w:sz w:val="16"/>
          <w:szCs w:val="20"/>
          <w:lang w:val="es-PE"/>
        </w:rPr>
      </w:pPr>
      <w:r w:rsidRPr="00454E51">
        <w:rPr>
          <w:sz w:val="16"/>
          <w:szCs w:val="20"/>
          <w:lang w:val="es-PE"/>
        </w:rPr>
        <w:lastRenderedPageBreak/>
        <w:t>10.</w:t>
      </w:r>
      <w:r w:rsidRPr="00454E51">
        <w:rPr>
          <w:sz w:val="16"/>
          <w:szCs w:val="20"/>
          <w:lang w:val="es-PE"/>
        </w:rPr>
        <w:tab/>
        <w:t xml:space="preserve"> </w:t>
      </w:r>
      <w:r w:rsidR="0000285E" w:rsidRPr="00454E51">
        <w:rPr>
          <w:sz w:val="16"/>
          <w:szCs w:val="20"/>
          <w:lang w:val="es-PE"/>
        </w:rPr>
        <w:t>Sólo niñas nacerán de él, ningún hijo varón verá,</w:t>
      </w:r>
    </w:p>
    <w:p w14:paraId="5325FF63" w14:textId="0D68B721" w:rsidR="0000285E" w:rsidRPr="00454E51" w:rsidRDefault="0000285E" w:rsidP="00DB60DB">
      <w:pPr>
        <w:pStyle w:val="Verso2Espaol"/>
        <w:ind w:left="1416"/>
        <w:rPr>
          <w:sz w:val="16"/>
          <w:szCs w:val="20"/>
          <w:lang w:val="es-PE"/>
        </w:rPr>
      </w:pPr>
      <w:r w:rsidRPr="00454E51">
        <w:rPr>
          <w:sz w:val="16"/>
          <w:szCs w:val="20"/>
          <w:lang w:val="es-PE"/>
        </w:rPr>
        <w:t>Quien interrog</w:t>
      </w:r>
      <w:r w:rsidR="006B2919" w:rsidRPr="00454E51">
        <w:rPr>
          <w:sz w:val="16"/>
          <w:szCs w:val="20"/>
          <w:lang w:val="es-PE"/>
        </w:rPr>
        <w:t>ado</w:t>
      </w:r>
      <w:r w:rsidRPr="00454E51">
        <w:rPr>
          <w:sz w:val="16"/>
          <w:szCs w:val="20"/>
          <w:lang w:val="es-PE"/>
        </w:rPr>
        <w:t xml:space="preserve"> respond</w:t>
      </w:r>
      <w:r w:rsidR="006B2919" w:rsidRPr="00454E51">
        <w:rPr>
          <w:sz w:val="16"/>
          <w:szCs w:val="20"/>
          <w:lang w:val="es-PE"/>
        </w:rPr>
        <w:t>a</w:t>
      </w:r>
      <w:r w:rsidRPr="00454E51">
        <w:rPr>
          <w:sz w:val="16"/>
          <w:szCs w:val="20"/>
          <w:lang w:val="es-PE"/>
        </w:rPr>
        <w:t xml:space="preserve"> </w:t>
      </w:r>
      <w:r w:rsidR="004E78E9" w:rsidRPr="00454E51">
        <w:rPr>
          <w:sz w:val="16"/>
          <w:szCs w:val="20"/>
          <w:lang w:val="es-PE"/>
        </w:rPr>
        <w:t xml:space="preserve">deliberadamente </w:t>
      </w:r>
      <w:r w:rsidRPr="00454E51">
        <w:rPr>
          <w:sz w:val="16"/>
          <w:szCs w:val="20"/>
          <w:lang w:val="es-PE"/>
        </w:rPr>
        <w:t>con falsedad.</w:t>
      </w:r>
    </w:p>
    <w:p w14:paraId="75FA422B" w14:textId="77777777" w:rsidR="00DB60DB" w:rsidRPr="00454E51" w:rsidRDefault="00DB60DB" w:rsidP="00DB60DB">
      <w:pPr>
        <w:pStyle w:val="Verso2Espaol"/>
        <w:ind w:left="1416"/>
        <w:rPr>
          <w:sz w:val="16"/>
          <w:szCs w:val="20"/>
          <w:lang w:val="es-PE"/>
        </w:rPr>
      </w:pPr>
    </w:p>
    <w:p w14:paraId="73C354A3" w14:textId="3D2BF827" w:rsidR="0000285E" w:rsidRPr="00454E51" w:rsidRDefault="00454E51" w:rsidP="00454E51">
      <w:pPr>
        <w:pStyle w:val="Verso2Espaol"/>
        <w:ind w:left="708"/>
        <w:rPr>
          <w:sz w:val="16"/>
          <w:szCs w:val="20"/>
          <w:lang w:val="es-PE"/>
        </w:rPr>
      </w:pPr>
      <w:r w:rsidRPr="00454E51">
        <w:rPr>
          <w:sz w:val="16"/>
          <w:szCs w:val="20"/>
          <w:lang w:val="es-PE"/>
        </w:rPr>
        <w:t>11.</w:t>
      </w:r>
      <w:r w:rsidRPr="00454E51">
        <w:rPr>
          <w:sz w:val="16"/>
          <w:szCs w:val="20"/>
          <w:lang w:val="es-PE"/>
        </w:rPr>
        <w:tab/>
        <w:t xml:space="preserve"> </w:t>
      </w:r>
      <w:r w:rsidR="0000285E" w:rsidRPr="00454E51">
        <w:rPr>
          <w:sz w:val="16"/>
          <w:szCs w:val="20"/>
          <w:lang w:val="es-PE"/>
        </w:rPr>
        <w:t>Una palabra de verdad</w:t>
      </w:r>
      <w:r w:rsidR="004E78E9" w:rsidRPr="00454E51">
        <w:rPr>
          <w:sz w:val="16"/>
          <w:szCs w:val="20"/>
          <w:lang w:val="es-PE"/>
        </w:rPr>
        <w:t xml:space="preserve"> </w:t>
      </w:r>
      <w:r w:rsidR="0000285E" w:rsidRPr="00454E51">
        <w:rPr>
          <w:sz w:val="16"/>
          <w:szCs w:val="20"/>
          <w:lang w:val="es-PE"/>
        </w:rPr>
        <w:t xml:space="preserve">y todos </w:t>
      </w:r>
      <w:r w:rsidR="006B2919" w:rsidRPr="00454E51">
        <w:rPr>
          <w:sz w:val="16"/>
          <w:szCs w:val="20"/>
          <w:lang w:val="es-PE"/>
        </w:rPr>
        <w:t>s</w:t>
      </w:r>
      <w:r w:rsidR="0000285E" w:rsidRPr="00454E51">
        <w:rPr>
          <w:sz w:val="16"/>
          <w:szCs w:val="20"/>
          <w:lang w:val="es-PE"/>
        </w:rPr>
        <w:t xml:space="preserve">us dones, </w:t>
      </w:r>
      <w:r w:rsidR="006B2919" w:rsidRPr="00454E51">
        <w:rPr>
          <w:sz w:val="16"/>
          <w:szCs w:val="20"/>
          <w:lang w:val="es-PE"/>
        </w:rPr>
        <w:t>¡Oh! Rey</w:t>
      </w:r>
      <w:r w:rsidR="0000285E" w:rsidRPr="00454E51">
        <w:rPr>
          <w:sz w:val="16"/>
          <w:szCs w:val="20"/>
          <w:lang w:val="es-PE"/>
        </w:rPr>
        <w:t>, recobrará:</w:t>
      </w:r>
    </w:p>
    <w:p w14:paraId="159CA4BF" w14:textId="11AB99B8" w:rsidR="004E78E9" w:rsidRPr="00454E51" w:rsidRDefault="004E78E9" w:rsidP="004E78E9">
      <w:pPr>
        <w:pStyle w:val="Verso2Espaol"/>
        <w:ind w:left="1416"/>
        <w:rPr>
          <w:sz w:val="16"/>
          <w:szCs w:val="20"/>
          <w:lang w:val="es-PE"/>
        </w:rPr>
      </w:pPr>
      <w:r w:rsidRPr="00454E51">
        <w:rPr>
          <w:sz w:val="16"/>
          <w:szCs w:val="20"/>
          <w:lang w:val="es-PE"/>
        </w:rPr>
        <w:t xml:space="preserve">Una mentira más </w:t>
      </w:r>
      <w:r w:rsidR="00F65EB2" w:rsidRPr="00454E51">
        <w:rPr>
          <w:sz w:val="16"/>
          <w:szCs w:val="20"/>
          <w:lang w:val="es-PE"/>
        </w:rPr>
        <w:t xml:space="preserve">y </w:t>
      </w:r>
      <w:r w:rsidRPr="00454E51">
        <w:rPr>
          <w:sz w:val="16"/>
          <w:szCs w:val="20"/>
          <w:lang w:val="es-PE"/>
        </w:rPr>
        <w:t>en el suelo de Ceti para siempre</w:t>
      </w:r>
      <w:r w:rsidR="00F65EB2" w:rsidRPr="00454E51">
        <w:rPr>
          <w:sz w:val="16"/>
          <w:szCs w:val="20"/>
          <w:lang w:val="es-PE"/>
        </w:rPr>
        <w:t xml:space="preserve"> se hundirá</w:t>
      </w:r>
      <w:r w:rsidRPr="00454E51">
        <w:rPr>
          <w:sz w:val="16"/>
          <w:szCs w:val="20"/>
          <w:lang w:val="es-PE"/>
        </w:rPr>
        <w:t>.</w:t>
      </w:r>
    </w:p>
    <w:p w14:paraId="49C05900" w14:textId="77777777" w:rsidR="0000285E" w:rsidRPr="0000285E" w:rsidRDefault="0000285E" w:rsidP="00DB60DB">
      <w:pPr>
        <w:pStyle w:val="Verso2Espaol"/>
        <w:ind w:left="1416"/>
        <w:rPr>
          <w:lang w:val="es-PE"/>
        </w:rPr>
      </w:pPr>
    </w:p>
    <w:p w14:paraId="732341A5" w14:textId="120EA467" w:rsidR="0000285E" w:rsidRPr="0000285E" w:rsidRDefault="0000285E" w:rsidP="00DB60DB">
      <w:pPr>
        <w:pStyle w:val="NormalHistoria"/>
        <w:rPr>
          <w:lang w:val="es-PE"/>
        </w:rPr>
      </w:pPr>
      <w:r w:rsidRPr="0000285E">
        <w:rPr>
          <w:lang w:val="es-PE"/>
        </w:rPr>
        <w:t xml:space="preserve">El </w:t>
      </w:r>
      <w:r w:rsidR="00461351">
        <w:rPr>
          <w:lang w:val="es-PE"/>
        </w:rPr>
        <w:t xml:space="preserve">Rey </w:t>
      </w:r>
      <w:r w:rsidRPr="0000285E">
        <w:rPr>
          <w:lang w:val="es-PE"/>
        </w:rPr>
        <w:t xml:space="preserve">no hizo caso y al repetir la mentira por sexta vez se hundió hasta el pecho. El </w:t>
      </w:r>
      <w:r w:rsidRPr="006B2919">
        <w:rPr>
          <w:i/>
          <w:iCs/>
          <w:lang w:val="es-PE"/>
        </w:rPr>
        <w:t>brahmán</w:t>
      </w:r>
      <w:r w:rsidRPr="0000285E">
        <w:rPr>
          <w:lang w:val="es-PE"/>
        </w:rPr>
        <w:t xml:space="preserve"> hizo su llamado una vez más y pronunció dos estrofas:</w:t>
      </w:r>
    </w:p>
    <w:p w14:paraId="7D7FA090" w14:textId="60058A68" w:rsidR="0000285E" w:rsidRPr="00EF443A" w:rsidRDefault="00454E51" w:rsidP="00454E51">
      <w:pPr>
        <w:pStyle w:val="Verso2Espaol"/>
        <w:ind w:left="738"/>
        <w:rPr>
          <w:sz w:val="16"/>
          <w:szCs w:val="20"/>
          <w:lang w:val="es-PE"/>
        </w:rPr>
      </w:pPr>
      <w:r w:rsidRPr="00EF443A">
        <w:rPr>
          <w:sz w:val="16"/>
          <w:szCs w:val="20"/>
          <w:lang w:val="es-PE"/>
        </w:rPr>
        <w:t>12.</w:t>
      </w:r>
      <w:r w:rsidRPr="00EF443A">
        <w:rPr>
          <w:sz w:val="16"/>
          <w:szCs w:val="20"/>
          <w:lang w:val="es-PE"/>
        </w:rPr>
        <w:tab/>
      </w:r>
      <w:r w:rsidR="0000285E" w:rsidRPr="00EF443A">
        <w:rPr>
          <w:sz w:val="16"/>
          <w:szCs w:val="20"/>
          <w:lang w:val="es-PE"/>
        </w:rPr>
        <w:t>Sus hijos no se quedarán con él, todos hu</w:t>
      </w:r>
      <w:r w:rsidR="006B2919" w:rsidRPr="00EF443A">
        <w:rPr>
          <w:sz w:val="16"/>
          <w:szCs w:val="20"/>
          <w:lang w:val="es-PE"/>
        </w:rPr>
        <w:t>irán</w:t>
      </w:r>
      <w:r w:rsidR="00D44E06">
        <w:rPr>
          <w:sz w:val="16"/>
          <w:szCs w:val="20"/>
          <w:lang w:val="es-PE"/>
        </w:rPr>
        <w:t xml:space="preserve"> de él</w:t>
      </w:r>
      <w:r w:rsidR="0000285E" w:rsidRPr="00EF443A">
        <w:rPr>
          <w:sz w:val="16"/>
          <w:szCs w:val="20"/>
          <w:lang w:val="es-PE"/>
        </w:rPr>
        <w:t>,</w:t>
      </w:r>
    </w:p>
    <w:p w14:paraId="50D2968A" w14:textId="41E2DDD4" w:rsidR="0000285E" w:rsidRPr="00EF443A" w:rsidRDefault="00D44E06" w:rsidP="00454E51">
      <w:pPr>
        <w:pStyle w:val="Verso2Espaol"/>
        <w:ind w:left="1416"/>
        <w:rPr>
          <w:sz w:val="16"/>
          <w:szCs w:val="20"/>
          <w:lang w:val="es-PE"/>
        </w:rPr>
      </w:pPr>
      <w:r>
        <w:rPr>
          <w:sz w:val="16"/>
          <w:szCs w:val="20"/>
          <w:lang w:val="es-PE"/>
        </w:rPr>
        <w:t>En q</w:t>
      </w:r>
      <w:r w:rsidR="0000285E" w:rsidRPr="00EF443A">
        <w:rPr>
          <w:sz w:val="16"/>
          <w:szCs w:val="20"/>
          <w:lang w:val="es-PE"/>
        </w:rPr>
        <w:t>uien</w:t>
      </w:r>
      <w:r>
        <w:rPr>
          <w:sz w:val="16"/>
          <w:szCs w:val="20"/>
          <w:lang w:val="es-PE"/>
        </w:rPr>
        <w:t>,</w:t>
      </w:r>
      <w:r w:rsidR="0000285E" w:rsidRPr="00EF443A">
        <w:rPr>
          <w:sz w:val="16"/>
          <w:szCs w:val="20"/>
          <w:lang w:val="es-PE"/>
        </w:rPr>
        <w:t xml:space="preserve"> </w:t>
      </w:r>
      <w:r>
        <w:rPr>
          <w:sz w:val="16"/>
          <w:szCs w:val="20"/>
          <w:lang w:val="es-PE"/>
        </w:rPr>
        <w:t xml:space="preserve">al ser </w:t>
      </w:r>
      <w:r w:rsidR="0000285E" w:rsidRPr="00EF443A">
        <w:rPr>
          <w:sz w:val="16"/>
          <w:szCs w:val="20"/>
          <w:lang w:val="es-PE"/>
        </w:rPr>
        <w:t>interrog</w:t>
      </w:r>
      <w:r w:rsidR="006B2919" w:rsidRPr="00EF443A">
        <w:rPr>
          <w:sz w:val="16"/>
          <w:szCs w:val="20"/>
          <w:lang w:val="es-PE"/>
        </w:rPr>
        <w:t>ado</w:t>
      </w:r>
      <w:r>
        <w:rPr>
          <w:sz w:val="16"/>
          <w:szCs w:val="20"/>
          <w:lang w:val="es-PE"/>
        </w:rPr>
        <w:t>,</w:t>
      </w:r>
      <w:r w:rsidR="0000285E" w:rsidRPr="00EF443A">
        <w:rPr>
          <w:sz w:val="16"/>
          <w:szCs w:val="20"/>
          <w:lang w:val="es-PE"/>
        </w:rPr>
        <w:t xml:space="preserve"> </w:t>
      </w:r>
      <w:r w:rsidR="00EA118D" w:rsidRPr="00EF443A">
        <w:rPr>
          <w:sz w:val="16"/>
          <w:szCs w:val="20"/>
          <w:lang w:val="es-PE"/>
        </w:rPr>
        <w:t xml:space="preserve">responda deliberadamente </w:t>
      </w:r>
      <w:r w:rsidR="0000285E" w:rsidRPr="00EF443A">
        <w:rPr>
          <w:sz w:val="16"/>
          <w:szCs w:val="20"/>
          <w:lang w:val="es-PE"/>
        </w:rPr>
        <w:t>con falsedad.</w:t>
      </w:r>
    </w:p>
    <w:p w14:paraId="67824CAA" w14:textId="77777777" w:rsidR="00454E51" w:rsidRPr="00EF443A" w:rsidRDefault="00454E51" w:rsidP="00454E51">
      <w:pPr>
        <w:pStyle w:val="Verso2Espaol"/>
        <w:ind w:left="1416"/>
        <w:rPr>
          <w:sz w:val="16"/>
          <w:szCs w:val="20"/>
          <w:lang w:val="es-PE"/>
        </w:rPr>
      </w:pPr>
    </w:p>
    <w:p w14:paraId="39E60141" w14:textId="70F0DC04" w:rsidR="0000285E" w:rsidRPr="00EF443A" w:rsidRDefault="00454E51" w:rsidP="00454E51">
      <w:pPr>
        <w:pStyle w:val="Verso2Espaol"/>
        <w:ind w:left="708"/>
        <w:rPr>
          <w:sz w:val="16"/>
          <w:szCs w:val="20"/>
          <w:lang w:val="es-PE"/>
        </w:rPr>
      </w:pPr>
      <w:r w:rsidRPr="00EF443A">
        <w:rPr>
          <w:sz w:val="16"/>
          <w:szCs w:val="20"/>
          <w:lang w:val="es-PE"/>
        </w:rPr>
        <w:t>13.</w:t>
      </w:r>
      <w:r w:rsidRPr="00EF443A">
        <w:rPr>
          <w:sz w:val="16"/>
          <w:szCs w:val="20"/>
          <w:lang w:val="es-PE"/>
        </w:rPr>
        <w:tab/>
      </w:r>
      <w:r w:rsidR="0000285E" w:rsidRPr="00EF443A">
        <w:rPr>
          <w:sz w:val="16"/>
          <w:szCs w:val="20"/>
          <w:lang w:val="es-PE"/>
        </w:rPr>
        <w:t xml:space="preserve">Una palabra de verdad y todos </w:t>
      </w:r>
      <w:r w:rsidR="006B2919" w:rsidRPr="00EF443A">
        <w:rPr>
          <w:sz w:val="16"/>
          <w:szCs w:val="20"/>
          <w:lang w:val="es-PE"/>
        </w:rPr>
        <w:t>s</w:t>
      </w:r>
      <w:r w:rsidR="0000285E" w:rsidRPr="00EF443A">
        <w:rPr>
          <w:sz w:val="16"/>
          <w:szCs w:val="20"/>
          <w:lang w:val="es-PE"/>
        </w:rPr>
        <w:t xml:space="preserve">us dones, </w:t>
      </w:r>
      <w:r w:rsidR="006B2919" w:rsidRPr="00EF443A">
        <w:rPr>
          <w:sz w:val="16"/>
          <w:szCs w:val="20"/>
          <w:lang w:val="es-PE"/>
        </w:rPr>
        <w:t xml:space="preserve">¡Oh! </w:t>
      </w:r>
      <w:r w:rsidR="00D44E06" w:rsidRPr="00D44E06">
        <w:rPr>
          <w:sz w:val="16"/>
          <w:szCs w:val="20"/>
          <w:lang w:val="es-PE"/>
        </w:rPr>
        <w:t xml:space="preserve">Gran </w:t>
      </w:r>
      <w:r w:rsidR="008625AD" w:rsidRPr="00EF443A">
        <w:rPr>
          <w:sz w:val="16"/>
          <w:szCs w:val="20"/>
          <w:lang w:val="es-PE"/>
        </w:rPr>
        <w:t>Rey</w:t>
      </w:r>
      <w:r w:rsidR="0000285E" w:rsidRPr="00EF443A">
        <w:rPr>
          <w:sz w:val="16"/>
          <w:szCs w:val="20"/>
          <w:lang w:val="es-PE"/>
        </w:rPr>
        <w:t>, recobrará:</w:t>
      </w:r>
    </w:p>
    <w:p w14:paraId="4FFAFACB" w14:textId="465859EE" w:rsidR="00EA118D" w:rsidRPr="00EF443A" w:rsidRDefault="00EA118D" w:rsidP="00EA118D">
      <w:pPr>
        <w:pStyle w:val="Verso2Espaol"/>
        <w:ind w:left="1416"/>
        <w:rPr>
          <w:sz w:val="16"/>
          <w:szCs w:val="20"/>
          <w:lang w:val="es-PE"/>
        </w:rPr>
      </w:pPr>
      <w:r w:rsidRPr="00EF443A">
        <w:rPr>
          <w:sz w:val="16"/>
          <w:szCs w:val="20"/>
          <w:lang w:val="es-PE"/>
        </w:rPr>
        <w:t>Una mentira más y</w:t>
      </w:r>
      <w:r w:rsidR="00D44E06">
        <w:rPr>
          <w:sz w:val="16"/>
          <w:szCs w:val="20"/>
          <w:lang w:val="es-PE"/>
        </w:rPr>
        <w:t>,</w:t>
      </w:r>
      <w:r w:rsidRPr="00EF443A">
        <w:rPr>
          <w:sz w:val="16"/>
          <w:szCs w:val="20"/>
          <w:lang w:val="es-PE"/>
        </w:rPr>
        <w:t xml:space="preserve"> en el suelo de Ceti</w:t>
      </w:r>
      <w:r w:rsidR="00D44E06">
        <w:rPr>
          <w:sz w:val="16"/>
          <w:szCs w:val="20"/>
          <w:lang w:val="es-PE"/>
        </w:rPr>
        <w:t>,</w:t>
      </w:r>
      <w:r w:rsidRPr="00EF443A">
        <w:rPr>
          <w:sz w:val="16"/>
          <w:szCs w:val="20"/>
          <w:lang w:val="es-PE"/>
        </w:rPr>
        <w:t xml:space="preserve"> para siempre se hundirá.</w:t>
      </w:r>
    </w:p>
    <w:p w14:paraId="1A7B9305" w14:textId="77777777" w:rsidR="00EE5F33" w:rsidRPr="00EF443A" w:rsidRDefault="00EE5F33" w:rsidP="00EE5F33">
      <w:pPr>
        <w:pStyle w:val="Verso2Espaol"/>
        <w:ind w:left="1416"/>
        <w:rPr>
          <w:sz w:val="16"/>
          <w:szCs w:val="20"/>
          <w:lang w:val="es-PE"/>
        </w:rPr>
      </w:pPr>
    </w:p>
    <w:p w14:paraId="2A1E2E6C" w14:textId="18C83E47" w:rsidR="0056510D" w:rsidRPr="0056510D" w:rsidRDefault="0000285E" w:rsidP="00454E51">
      <w:pPr>
        <w:pStyle w:val="NormalHistoria"/>
        <w:rPr>
          <w:lang w:val="es-PE"/>
        </w:rPr>
      </w:pPr>
      <w:r w:rsidRPr="0000285E">
        <w:rPr>
          <w:lang w:val="es-PE"/>
        </w:rPr>
        <w:t xml:space="preserve">Debido a la asociación con un amigo malvado, </w:t>
      </w:r>
      <w:r w:rsidR="00D44E06">
        <w:rPr>
          <w:lang w:val="es-PE"/>
        </w:rPr>
        <w:t xml:space="preserve">este Rey </w:t>
      </w:r>
      <w:r w:rsidRPr="0000285E">
        <w:rPr>
          <w:lang w:val="es-PE"/>
        </w:rPr>
        <w:t>hizo caso omiso de las palabras y repitió la misma mentira por séptima vez. Entonces</w:t>
      </w:r>
      <w:r w:rsidR="00D44E06">
        <w:rPr>
          <w:lang w:val="es-PE"/>
        </w:rPr>
        <w:t>,</w:t>
      </w:r>
      <w:r w:rsidRPr="0000285E">
        <w:rPr>
          <w:lang w:val="es-PE"/>
        </w:rPr>
        <w:t xml:space="preserve"> la tierra se abrió y las llamas de</w:t>
      </w:r>
      <w:r w:rsidR="008D1F69">
        <w:rPr>
          <w:lang w:val="es-PE"/>
        </w:rPr>
        <w:t>l</w:t>
      </w:r>
      <w:r w:rsidRPr="0000285E">
        <w:rPr>
          <w:lang w:val="es-PE"/>
        </w:rPr>
        <w:t xml:space="preserve"> </w:t>
      </w:r>
      <w:proofErr w:type="spellStart"/>
      <w:r w:rsidRPr="00930D6C">
        <w:rPr>
          <w:i/>
          <w:iCs/>
          <w:lang w:val="es-PE"/>
        </w:rPr>
        <w:t>Avici</w:t>
      </w:r>
      <w:proofErr w:type="spellEnd"/>
      <w:r w:rsidRPr="0000285E">
        <w:rPr>
          <w:lang w:val="es-PE"/>
        </w:rPr>
        <w:t xml:space="preserve"> </w:t>
      </w:r>
      <w:r w:rsidR="00930D6C">
        <w:rPr>
          <w:lang w:val="es-PE"/>
        </w:rPr>
        <w:t>emergieron</w:t>
      </w:r>
      <w:r w:rsidRPr="0000285E">
        <w:rPr>
          <w:lang w:val="es-PE"/>
        </w:rPr>
        <w:t xml:space="preserve"> y se apoderaron de él.</w:t>
      </w:r>
      <w:r w:rsidR="0056510D" w:rsidRPr="0056510D">
        <w:rPr>
          <w:lang w:val="es-PE"/>
        </w:rPr>
        <w:t>[460]</w:t>
      </w:r>
    </w:p>
    <w:p w14:paraId="6A6FC910" w14:textId="5B6DDC3C" w:rsidR="0056510D" w:rsidRPr="00EF443A" w:rsidRDefault="00454E51" w:rsidP="00454E51">
      <w:pPr>
        <w:pStyle w:val="Verso2Espaol"/>
        <w:ind w:left="738"/>
        <w:rPr>
          <w:sz w:val="16"/>
          <w:szCs w:val="20"/>
          <w:lang w:val="es-PE"/>
        </w:rPr>
      </w:pPr>
      <w:r w:rsidRPr="00EF443A">
        <w:rPr>
          <w:sz w:val="16"/>
          <w:szCs w:val="20"/>
          <w:lang w:val="es-PE"/>
        </w:rPr>
        <w:t>14.</w:t>
      </w:r>
      <w:r w:rsidRPr="00EF443A">
        <w:rPr>
          <w:sz w:val="16"/>
          <w:szCs w:val="20"/>
          <w:lang w:val="es-PE"/>
        </w:rPr>
        <w:tab/>
      </w:r>
      <w:r w:rsidR="0056510D" w:rsidRPr="00EF443A">
        <w:rPr>
          <w:sz w:val="16"/>
          <w:szCs w:val="20"/>
          <w:lang w:val="es-PE"/>
        </w:rPr>
        <w:t>Mald</w:t>
      </w:r>
      <w:r w:rsidR="00EA118D" w:rsidRPr="00EF443A">
        <w:rPr>
          <w:sz w:val="16"/>
          <w:szCs w:val="20"/>
          <w:lang w:val="es-PE"/>
        </w:rPr>
        <w:t>ecido</w:t>
      </w:r>
      <w:r w:rsidR="0056510D" w:rsidRPr="00EF443A">
        <w:rPr>
          <w:sz w:val="16"/>
          <w:szCs w:val="20"/>
          <w:lang w:val="es-PE"/>
        </w:rPr>
        <w:t xml:space="preserve"> por un sabio, el </w:t>
      </w:r>
      <w:r w:rsidR="00461351" w:rsidRPr="00EF443A">
        <w:rPr>
          <w:sz w:val="16"/>
          <w:szCs w:val="20"/>
          <w:lang w:val="es-PE"/>
        </w:rPr>
        <w:t xml:space="preserve">Rey </w:t>
      </w:r>
      <w:r w:rsidR="0056510D" w:rsidRPr="00EF443A">
        <w:rPr>
          <w:sz w:val="16"/>
          <w:szCs w:val="20"/>
          <w:lang w:val="es-PE"/>
        </w:rPr>
        <w:t>que</w:t>
      </w:r>
      <w:r w:rsidR="00405D72">
        <w:rPr>
          <w:sz w:val="16"/>
          <w:szCs w:val="20"/>
          <w:lang w:val="es-PE"/>
        </w:rPr>
        <w:t>,</w:t>
      </w:r>
      <w:r w:rsidR="0056510D" w:rsidRPr="00EF443A">
        <w:rPr>
          <w:sz w:val="16"/>
          <w:szCs w:val="20"/>
          <w:lang w:val="es-PE"/>
        </w:rPr>
        <w:t xml:space="preserve"> </w:t>
      </w:r>
      <w:r w:rsidR="00405D72">
        <w:rPr>
          <w:sz w:val="16"/>
          <w:szCs w:val="20"/>
          <w:lang w:val="es-PE"/>
        </w:rPr>
        <w:t xml:space="preserve">se </w:t>
      </w:r>
      <w:r w:rsidR="00972F90" w:rsidRPr="00EF443A">
        <w:rPr>
          <w:sz w:val="16"/>
          <w:szCs w:val="20"/>
          <w:lang w:val="es-PE"/>
        </w:rPr>
        <w:t>d</w:t>
      </w:r>
      <w:r w:rsidR="00405D72">
        <w:rPr>
          <w:sz w:val="16"/>
          <w:szCs w:val="20"/>
          <w:lang w:val="es-PE"/>
        </w:rPr>
        <w:t>e</w:t>
      </w:r>
      <w:r w:rsidR="00972F90" w:rsidRPr="00EF443A">
        <w:rPr>
          <w:sz w:val="16"/>
          <w:szCs w:val="20"/>
          <w:lang w:val="es-PE"/>
        </w:rPr>
        <w:t>c</w:t>
      </w:r>
      <w:r w:rsidR="00405D72">
        <w:rPr>
          <w:sz w:val="16"/>
          <w:szCs w:val="20"/>
          <w:lang w:val="es-PE"/>
        </w:rPr>
        <w:t>ía</w:t>
      </w:r>
      <w:r w:rsidR="00972F90" w:rsidRPr="00EF443A">
        <w:rPr>
          <w:sz w:val="16"/>
          <w:szCs w:val="20"/>
          <w:lang w:val="es-PE"/>
        </w:rPr>
        <w:t xml:space="preserve"> </w:t>
      </w:r>
      <w:r w:rsidR="0056510D" w:rsidRPr="00EF443A">
        <w:rPr>
          <w:sz w:val="16"/>
          <w:szCs w:val="20"/>
          <w:lang w:val="es-PE"/>
        </w:rPr>
        <w:t>una vez</w:t>
      </w:r>
      <w:r w:rsidR="00405D72">
        <w:rPr>
          <w:sz w:val="16"/>
          <w:szCs w:val="20"/>
          <w:lang w:val="es-PE"/>
        </w:rPr>
        <w:t>,</w:t>
      </w:r>
      <w:r w:rsidR="0056510D" w:rsidRPr="00EF443A">
        <w:rPr>
          <w:sz w:val="16"/>
          <w:szCs w:val="20"/>
          <w:lang w:val="es-PE"/>
        </w:rPr>
        <w:t xml:space="preserve"> por el aire</w:t>
      </w:r>
      <w:r w:rsidR="00972F90" w:rsidRPr="00EF443A">
        <w:rPr>
          <w:sz w:val="16"/>
          <w:szCs w:val="20"/>
          <w:lang w:val="es-PE"/>
        </w:rPr>
        <w:t xml:space="preserve"> </w:t>
      </w:r>
      <w:r w:rsidR="003F2F4A">
        <w:rPr>
          <w:sz w:val="16"/>
          <w:szCs w:val="20"/>
          <w:lang w:val="es-PE"/>
        </w:rPr>
        <w:t>podía</w:t>
      </w:r>
      <w:r w:rsidR="00972F90" w:rsidRPr="00EF443A">
        <w:rPr>
          <w:sz w:val="16"/>
          <w:szCs w:val="20"/>
          <w:lang w:val="es-PE"/>
        </w:rPr>
        <w:t xml:space="preserve"> caminar</w:t>
      </w:r>
      <w:r w:rsidR="0056510D" w:rsidRPr="00EF443A">
        <w:rPr>
          <w:sz w:val="16"/>
          <w:szCs w:val="20"/>
          <w:lang w:val="es-PE"/>
        </w:rPr>
        <w:t>,</w:t>
      </w:r>
    </w:p>
    <w:p w14:paraId="5D815416" w14:textId="77777777" w:rsidR="0056510D" w:rsidRPr="00EF443A" w:rsidRDefault="0056510D" w:rsidP="00EE7444">
      <w:pPr>
        <w:pStyle w:val="Verso2Espaol"/>
        <w:ind w:left="1416"/>
        <w:rPr>
          <w:sz w:val="16"/>
          <w:szCs w:val="20"/>
          <w:lang w:val="es-PE"/>
        </w:rPr>
      </w:pPr>
      <w:r w:rsidRPr="00EF443A">
        <w:rPr>
          <w:sz w:val="16"/>
          <w:szCs w:val="20"/>
          <w:lang w:val="es-PE"/>
        </w:rPr>
        <w:t>Se perdió y se lo tragó la tierra en su día señalado.</w:t>
      </w:r>
    </w:p>
    <w:p w14:paraId="74625395" w14:textId="77777777" w:rsidR="00A0344A" w:rsidRPr="00EF443A" w:rsidRDefault="00A0344A" w:rsidP="00EE7444">
      <w:pPr>
        <w:pStyle w:val="Verso2Espaol"/>
        <w:ind w:left="1416"/>
        <w:rPr>
          <w:sz w:val="16"/>
          <w:szCs w:val="20"/>
          <w:lang w:val="es-PE"/>
        </w:rPr>
      </w:pPr>
    </w:p>
    <w:p w14:paraId="4583B1B3" w14:textId="3BC12A08" w:rsidR="0056510D" w:rsidRPr="00EF443A" w:rsidRDefault="00454E51" w:rsidP="00454E51">
      <w:pPr>
        <w:pStyle w:val="Verso2Espaol"/>
        <w:ind w:left="708"/>
        <w:rPr>
          <w:sz w:val="16"/>
          <w:szCs w:val="20"/>
          <w:lang w:val="es-PE"/>
        </w:rPr>
      </w:pPr>
      <w:r w:rsidRPr="00EF443A">
        <w:rPr>
          <w:sz w:val="16"/>
          <w:szCs w:val="20"/>
          <w:lang w:val="es-PE"/>
        </w:rPr>
        <w:t>15.</w:t>
      </w:r>
      <w:r w:rsidRPr="00EF443A">
        <w:rPr>
          <w:sz w:val="16"/>
          <w:szCs w:val="20"/>
          <w:lang w:val="es-PE"/>
        </w:rPr>
        <w:tab/>
      </w:r>
      <w:r w:rsidR="00A0344A" w:rsidRPr="00EF443A">
        <w:rPr>
          <w:sz w:val="16"/>
          <w:szCs w:val="20"/>
          <w:lang w:val="es-PE"/>
        </w:rPr>
        <w:t>Es p</w:t>
      </w:r>
      <w:r w:rsidR="0056510D" w:rsidRPr="00EF443A">
        <w:rPr>
          <w:sz w:val="16"/>
          <w:szCs w:val="20"/>
          <w:lang w:val="es-PE"/>
        </w:rPr>
        <w:t xml:space="preserve">or </w:t>
      </w:r>
      <w:r w:rsidR="00A0344A" w:rsidRPr="00EF443A">
        <w:rPr>
          <w:sz w:val="16"/>
          <w:szCs w:val="20"/>
          <w:lang w:val="es-PE"/>
        </w:rPr>
        <w:t xml:space="preserve">ello que </w:t>
      </w:r>
      <w:r w:rsidR="0056510D" w:rsidRPr="00EF443A">
        <w:rPr>
          <w:sz w:val="16"/>
          <w:szCs w:val="20"/>
          <w:lang w:val="es-PE"/>
        </w:rPr>
        <w:t>los sabios no aprueban en absoluto</w:t>
      </w:r>
    </w:p>
    <w:p w14:paraId="6844F478" w14:textId="3C272DCC" w:rsidR="0056510D" w:rsidRPr="00EF443A" w:rsidRDefault="0056510D" w:rsidP="00EE7444">
      <w:pPr>
        <w:pStyle w:val="Verso2Espaol"/>
        <w:ind w:left="1416"/>
        <w:rPr>
          <w:sz w:val="16"/>
          <w:szCs w:val="20"/>
          <w:lang w:val="es-PE"/>
        </w:rPr>
      </w:pPr>
      <w:r w:rsidRPr="00EF443A">
        <w:rPr>
          <w:sz w:val="16"/>
          <w:szCs w:val="20"/>
          <w:lang w:val="es-PE"/>
        </w:rPr>
        <w:t xml:space="preserve">Cuando </w:t>
      </w:r>
      <w:r w:rsidR="00A0344A" w:rsidRPr="00EF443A">
        <w:rPr>
          <w:sz w:val="16"/>
          <w:szCs w:val="20"/>
          <w:lang w:val="es-PE"/>
        </w:rPr>
        <w:t xml:space="preserve">cae </w:t>
      </w:r>
      <w:r w:rsidRPr="00EF443A">
        <w:rPr>
          <w:sz w:val="16"/>
          <w:szCs w:val="20"/>
          <w:lang w:val="es-PE"/>
        </w:rPr>
        <w:t xml:space="preserve">ese deseo en </w:t>
      </w:r>
      <w:r w:rsidR="000E5311" w:rsidRPr="00EF443A">
        <w:rPr>
          <w:sz w:val="16"/>
          <w:szCs w:val="20"/>
          <w:lang w:val="es-PE"/>
        </w:rPr>
        <w:t>sus</w:t>
      </w:r>
      <w:r w:rsidRPr="00EF443A">
        <w:rPr>
          <w:sz w:val="16"/>
          <w:szCs w:val="20"/>
          <w:lang w:val="es-PE"/>
        </w:rPr>
        <w:t xml:space="preserve"> coraz</w:t>
      </w:r>
      <w:r w:rsidR="000E5311" w:rsidRPr="00EF443A">
        <w:rPr>
          <w:sz w:val="16"/>
          <w:szCs w:val="20"/>
          <w:lang w:val="es-PE"/>
        </w:rPr>
        <w:t>ones</w:t>
      </w:r>
      <w:r w:rsidR="003F2F4A">
        <w:rPr>
          <w:sz w:val="16"/>
          <w:szCs w:val="20"/>
          <w:lang w:val="es-PE"/>
        </w:rPr>
        <w:t>;</w:t>
      </w:r>
    </w:p>
    <w:p w14:paraId="386394A2" w14:textId="01689A53" w:rsidR="0056510D" w:rsidRPr="00EF443A" w:rsidRDefault="0056510D" w:rsidP="00EE7444">
      <w:pPr>
        <w:pStyle w:val="Verso2Espaol"/>
        <w:ind w:left="1416"/>
        <w:rPr>
          <w:sz w:val="16"/>
          <w:szCs w:val="20"/>
          <w:lang w:val="es-PE"/>
        </w:rPr>
      </w:pPr>
      <w:r w:rsidRPr="00EF443A">
        <w:rPr>
          <w:sz w:val="16"/>
          <w:szCs w:val="20"/>
          <w:lang w:val="es-PE"/>
        </w:rPr>
        <w:t>El que est</w:t>
      </w:r>
      <w:r w:rsidR="000E5311" w:rsidRPr="00EF443A">
        <w:rPr>
          <w:sz w:val="16"/>
          <w:szCs w:val="20"/>
          <w:lang w:val="es-PE"/>
        </w:rPr>
        <w:t>é</w:t>
      </w:r>
      <w:r w:rsidRPr="00EF443A">
        <w:rPr>
          <w:sz w:val="16"/>
          <w:szCs w:val="20"/>
          <w:lang w:val="es-PE"/>
        </w:rPr>
        <w:t xml:space="preserve"> libre de </w:t>
      </w:r>
      <w:r w:rsidR="00930D6C" w:rsidRPr="00EF443A">
        <w:rPr>
          <w:sz w:val="16"/>
          <w:szCs w:val="20"/>
          <w:lang w:val="es-PE"/>
        </w:rPr>
        <w:t>mentiras</w:t>
      </w:r>
      <w:r w:rsidRPr="00EF443A">
        <w:rPr>
          <w:sz w:val="16"/>
          <w:szCs w:val="20"/>
          <w:lang w:val="es-PE"/>
        </w:rPr>
        <w:t xml:space="preserve">, cuyo corazón </w:t>
      </w:r>
      <w:r w:rsidR="00930D6C" w:rsidRPr="00EF443A">
        <w:rPr>
          <w:sz w:val="16"/>
          <w:szCs w:val="20"/>
          <w:lang w:val="es-PE"/>
        </w:rPr>
        <w:t xml:space="preserve">sea </w:t>
      </w:r>
      <w:r w:rsidRPr="00EF443A">
        <w:rPr>
          <w:sz w:val="16"/>
          <w:szCs w:val="20"/>
          <w:lang w:val="es-PE"/>
        </w:rPr>
        <w:t>puro,</w:t>
      </w:r>
    </w:p>
    <w:p w14:paraId="5F49DA0D" w14:textId="1B1FDF29" w:rsidR="0056510D" w:rsidRPr="00EF443A" w:rsidRDefault="0056510D" w:rsidP="00EE7444">
      <w:pPr>
        <w:pStyle w:val="Verso2Espaol"/>
        <w:ind w:left="1416"/>
        <w:rPr>
          <w:sz w:val="16"/>
          <w:szCs w:val="20"/>
          <w:lang w:val="es-PE"/>
        </w:rPr>
      </w:pPr>
      <w:r w:rsidRPr="00EF443A">
        <w:rPr>
          <w:sz w:val="16"/>
          <w:szCs w:val="20"/>
          <w:lang w:val="es-PE"/>
        </w:rPr>
        <w:t xml:space="preserve">Todo lo que </w:t>
      </w:r>
      <w:r w:rsidR="00930D6C" w:rsidRPr="00EF443A">
        <w:rPr>
          <w:sz w:val="16"/>
          <w:szCs w:val="20"/>
          <w:lang w:val="es-PE"/>
        </w:rPr>
        <w:t>diga</w:t>
      </w:r>
      <w:r w:rsidR="00ED2900">
        <w:rPr>
          <w:sz w:val="16"/>
          <w:szCs w:val="20"/>
          <w:lang w:val="es-PE"/>
        </w:rPr>
        <w:t>,</w:t>
      </w:r>
      <w:r w:rsidR="00930D6C" w:rsidRPr="00EF443A">
        <w:rPr>
          <w:sz w:val="16"/>
          <w:szCs w:val="20"/>
          <w:lang w:val="es-PE"/>
        </w:rPr>
        <w:t xml:space="preserve"> </w:t>
      </w:r>
      <w:r w:rsidRPr="00EF443A">
        <w:rPr>
          <w:sz w:val="16"/>
          <w:szCs w:val="20"/>
          <w:lang w:val="es-PE"/>
        </w:rPr>
        <w:t>firme y seguro</w:t>
      </w:r>
      <w:r w:rsidR="00A7230B" w:rsidRPr="00EF443A">
        <w:rPr>
          <w:sz w:val="16"/>
          <w:szCs w:val="20"/>
          <w:lang w:val="es-PE"/>
        </w:rPr>
        <w:t xml:space="preserve"> siempre será</w:t>
      </w:r>
      <w:r w:rsidRPr="00EF443A">
        <w:rPr>
          <w:sz w:val="16"/>
          <w:szCs w:val="20"/>
          <w:lang w:val="es-PE"/>
        </w:rPr>
        <w:t>.</w:t>
      </w:r>
    </w:p>
    <w:p w14:paraId="2F3EFE57" w14:textId="77777777" w:rsidR="0056510D" w:rsidRPr="00EF443A" w:rsidRDefault="0056510D" w:rsidP="00EE7444">
      <w:pPr>
        <w:pStyle w:val="Verso2Espaol"/>
        <w:ind w:left="1416"/>
        <w:rPr>
          <w:sz w:val="16"/>
          <w:szCs w:val="20"/>
          <w:lang w:val="es-PE"/>
        </w:rPr>
      </w:pPr>
    </w:p>
    <w:p w14:paraId="1EB00C60" w14:textId="67712D53" w:rsidR="0056510D" w:rsidRDefault="00930D6C" w:rsidP="00B54491">
      <w:pPr>
        <w:pStyle w:val="NormalHistoria"/>
        <w:rPr>
          <w:lang w:val="es-PE"/>
        </w:rPr>
      </w:pPr>
      <w:r>
        <w:rPr>
          <w:lang w:val="es-PE"/>
        </w:rPr>
        <w:t xml:space="preserve">Éstas </w:t>
      </w:r>
      <w:r w:rsidR="0056510D" w:rsidRPr="0056510D">
        <w:rPr>
          <w:lang w:val="es-PE"/>
        </w:rPr>
        <w:t xml:space="preserve">dos estrofas </w:t>
      </w:r>
      <w:r>
        <w:rPr>
          <w:lang w:val="es-PE"/>
        </w:rPr>
        <w:t xml:space="preserve">están </w:t>
      </w:r>
      <w:r w:rsidR="0056510D" w:rsidRPr="0056510D">
        <w:rPr>
          <w:lang w:val="es-PE"/>
        </w:rPr>
        <w:t xml:space="preserve">inspiradas en </w:t>
      </w:r>
      <w:r w:rsidR="009925FD" w:rsidRPr="0056510D">
        <w:rPr>
          <w:lang w:val="es-PE"/>
        </w:rPr>
        <w:t xml:space="preserve">Perfecta </w:t>
      </w:r>
      <w:r w:rsidR="0056510D" w:rsidRPr="0056510D">
        <w:rPr>
          <w:lang w:val="es-PE"/>
        </w:rPr>
        <w:t>Sabiduría.</w:t>
      </w:r>
    </w:p>
    <w:p w14:paraId="368C7723" w14:textId="77777777" w:rsidR="00130D42" w:rsidRDefault="0056510D" w:rsidP="00D714F1">
      <w:pPr>
        <w:pStyle w:val="NormalHistoria"/>
        <w:rPr>
          <w:lang w:val="es-PE"/>
        </w:rPr>
      </w:pPr>
      <w:r w:rsidRPr="0056510D">
        <w:rPr>
          <w:lang w:val="es-PE"/>
        </w:rPr>
        <w:t xml:space="preserve">La multitud dijo con miedo: "El </w:t>
      </w:r>
      <w:r w:rsidR="00461351">
        <w:rPr>
          <w:lang w:val="es-PE"/>
        </w:rPr>
        <w:t xml:space="preserve">Rey </w:t>
      </w:r>
      <w:r w:rsidRPr="0056510D">
        <w:rPr>
          <w:lang w:val="es-PE"/>
        </w:rPr>
        <w:t xml:space="preserve">de Ceti injurió al sabio y dijo una mentira, por lo que ha </w:t>
      </w:r>
      <w:r w:rsidR="00930D6C">
        <w:rPr>
          <w:lang w:val="es-PE"/>
        </w:rPr>
        <w:t>caído</w:t>
      </w:r>
      <w:r w:rsidRPr="0056510D">
        <w:rPr>
          <w:lang w:val="es-PE"/>
        </w:rPr>
        <w:t xml:space="preserve"> en </w:t>
      </w:r>
      <w:r w:rsidR="003B251D">
        <w:rPr>
          <w:lang w:val="es-PE"/>
        </w:rPr>
        <w:t>los brazos del</w:t>
      </w:r>
      <w:r w:rsidR="00930D6C">
        <w:rPr>
          <w:lang w:val="es-PE"/>
        </w:rPr>
        <w:t xml:space="preserve"> </w:t>
      </w:r>
      <w:proofErr w:type="spellStart"/>
      <w:r w:rsidRPr="00930D6C">
        <w:rPr>
          <w:i/>
          <w:iCs/>
          <w:lang w:val="es-PE"/>
        </w:rPr>
        <w:t>Avici</w:t>
      </w:r>
      <w:proofErr w:type="spellEnd"/>
      <w:r w:rsidRPr="0056510D">
        <w:rPr>
          <w:lang w:val="es-PE"/>
        </w:rPr>
        <w:t xml:space="preserve">". Los cinco hijos del </w:t>
      </w:r>
      <w:r w:rsidR="00461351">
        <w:rPr>
          <w:lang w:val="es-PE"/>
        </w:rPr>
        <w:t xml:space="preserve">Rey </w:t>
      </w:r>
      <w:r w:rsidRPr="0056510D">
        <w:rPr>
          <w:lang w:val="es-PE"/>
        </w:rPr>
        <w:t xml:space="preserve">se acercaron al </w:t>
      </w:r>
      <w:proofErr w:type="spellStart"/>
      <w:r w:rsidRPr="00930D6C">
        <w:rPr>
          <w:i/>
          <w:iCs/>
          <w:lang w:val="es-PE"/>
        </w:rPr>
        <w:t>brahm</w:t>
      </w:r>
      <w:r w:rsidR="00ED2900">
        <w:rPr>
          <w:i/>
          <w:iCs/>
          <w:lang w:val="es-PE"/>
        </w:rPr>
        <w:t>a</w:t>
      </w:r>
      <w:r w:rsidRPr="00930D6C">
        <w:rPr>
          <w:i/>
          <w:iCs/>
          <w:lang w:val="es-PE"/>
        </w:rPr>
        <w:t>n</w:t>
      </w:r>
      <w:proofErr w:type="spellEnd"/>
      <w:r w:rsidRPr="0056510D">
        <w:rPr>
          <w:lang w:val="es-PE"/>
        </w:rPr>
        <w:t xml:space="preserve"> y le dijeron: "S</w:t>
      </w:r>
      <w:r w:rsidR="003B251D">
        <w:rPr>
          <w:lang w:val="es-PE"/>
        </w:rPr>
        <w:t>ea</w:t>
      </w:r>
      <w:r w:rsidRPr="0056510D">
        <w:rPr>
          <w:lang w:val="es-PE"/>
        </w:rPr>
        <w:t xml:space="preserve"> nuestro ayudante". El </w:t>
      </w:r>
      <w:proofErr w:type="spellStart"/>
      <w:r w:rsidRPr="00930D6C">
        <w:rPr>
          <w:i/>
          <w:iCs/>
          <w:lang w:val="es-PE"/>
        </w:rPr>
        <w:t>brahm</w:t>
      </w:r>
      <w:r w:rsidR="00ED2900">
        <w:rPr>
          <w:i/>
          <w:iCs/>
          <w:lang w:val="es-PE"/>
        </w:rPr>
        <w:t>a</w:t>
      </w:r>
      <w:r w:rsidRPr="00930D6C">
        <w:rPr>
          <w:i/>
          <w:iCs/>
          <w:lang w:val="es-PE"/>
        </w:rPr>
        <w:t>n</w:t>
      </w:r>
      <w:proofErr w:type="spellEnd"/>
      <w:r w:rsidRPr="0056510D">
        <w:rPr>
          <w:lang w:val="es-PE"/>
        </w:rPr>
        <w:t xml:space="preserve"> respondió: "</w:t>
      </w:r>
      <w:r w:rsidR="00930D6C">
        <w:rPr>
          <w:lang w:val="es-PE"/>
        </w:rPr>
        <w:t>S</w:t>
      </w:r>
      <w:r w:rsidRPr="0056510D">
        <w:rPr>
          <w:lang w:val="es-PE"/>
        </w:rPr>
        <w:t xml:space="preserve">u padre destruyó </w:t>
      </w:r>
      <w:r w:rsidR="00930D6C">
        <w:rPr>
          <w:lang w:val="es-PE"/>
        </w:rPr>
        <w:t xml:space="preserve">la </w:t>
      </w:r>
      <w:r w:rsidR="00930D6C" w:rsidRPr="00ED2900">
        <w:rPr>
          <w:i/>
          <w:iCs/>
          <w:lang w:val="es-PE"/>
        </w:rPr>
        <w:t>Rectitud</w:t>
      </w:r>
      <w:r w:rsidRPr="0056510D">
        <w:rPr>
          <w:lang w:val="es-PE"/>
        </w:rPr>
        <w:t>, mintió e injurió a un sabio</w:t>
      </w:r>
      <w:r w:rsidR="00ED2900">
        <w:rPr>
          <w:lang w:val="es-PE"/>
        </w:rPr>
        <w:t>;</w:t>
      </w:r>
      <w:r w:rsidRPr="0056510D">
        <w:rPr>
          <w:lang w:val="es-PE"/>
        </w:rPr>
        <w:t xml:space="preserve"> por lo tanto, ha entrado en </w:t>
      </w:r>
      <w:r w:rsidR="00930D6C">
        <w:rPr>
          <w:lang w:val="es-PE"/>
        </w:rPr>
        <w:t xml:space="preserve">el </w:t>
      </w:r>
      <w:proofErr w:type="spellStart"/>
      <w:r w:rsidRPr="00930D6C">
        <w:rPr>
          <w:i/>
          <w:iCs/>
          <w:lang w:val="es-PE"/>
        </w:rPr>
        <w:t>Avici</w:t>
      </w:r>
      <w:proofErr w:type="spellEnd"/>
      <w:r w:rsidRPr="0056510D">
        <w:rPr>
          <w:lang w:val="es-PE"/>
        </w:rPr>
        <w:t xml:space="preserve">. Si se destruye </w:t>
      </w:r>
      <w:r w:rsidR="00F92E84">
        <w:rPr>
          <w:lang w:val="es-PE"/>
        </w:rPr>
        <w:t xml:space="preserve">la </w:t>
      </w:r>
      <w:r w:rsidR="00F92E84" w:rsidRPr="00ED2900">
        <w:rPr>
          <w:i/>
          <w:iCs/>
          <w:lang w:val="es-PE"/>
        </w:rPr>
        <w:t>Rectitud</w:t>
      </w:r>
      <w:r w:rsidRPr="0056510D">
        <w:rPr>
          <w:lang w:val="es-PE"/>
        </w:rPr>
        <w:t xml:space="preserve">, </w:t>
      </w:r>
      <w:r w:rsidR="00082A60">
        <w:rPr>
          <w:lang w:val="es-PE"/>
        </w:rPr>
        <w:t xml:space="preserve">esto </w:t>
      </w:r>
      <w:r w:rsidR="003B251D">
        <w:rPr>
          <w:lang w:val="es-PE"/>
        </w:rPr>
        <w:t xml:space="preserve">sólo </w:t>
      </w:r>
      <w:r w:rsidR="00ED2900">
        <w:rPr>
          <w:lang w:val="es-PE"/>
        </w:rPr>
        <w:t>provocará destrucción</w:t>
      </w:r>
      <w:r w:rsidRPr="0056510D">
        <w:rPr>
          <w:lang w:val="es-PE"/>
        </w:rPr>
        <w:t>. No debe</w:t>
      </w:r>
      <w:r w:rsidR="00082A60">
        <w:rPr>
          <w:lang w:val="es-PE"/>
        </w:rPr>
        <w:t>n</w:t>
      </w:r>
      <w:r w:rsidRPr="0056510D">
        <w:rPr>
          <w:lang w:val="es-PE"/>
        </w:rPr>
        <w:t xml:space="preserve"> </w:t>
      </w:r>
      <w:r w:rsidR="00082A60">
        <w:rPr>
          <w:lang w:val="es-PE"/>
        </w:rPr>
        <w:t xml:space="preserve">vivir </w:t>
      </w:r>
      <w:r w:rsidR="003B251D">
        <w:rPr>
          <w:lang w:val="es-PE"/>
        </w:rPr>
        <w:t xml:space="preserve">más </w:t>
      </w:r>
      <w:r w:rsidRPr="0056510D">
        <w:rPr>
          <w:lang w:val="es-PE"/>
        </w:rPr>
        <w:t xml:space="preserve">aquí". </w:t>
      </w:r>
    </w:p>
    <w:p w14:paraId="4CF6688B" w14:textId="77777777" w:rsidR="00C118FC" w:rsidRDefault="0056510D" w:rsidP="00D714F1">
      <w:pPr>
        <w:pStyle w:val="NormalHistoria"/>
        <w:rPr>
          <w:lang w:val="es-PE"/>
        </w:rPr>
      </w:pPr>
      <w:r w:rsidRPr="0056510D">
        <w:rPr>
          <w:lang w:val="es-PE"/>
        </w:rPr>
        <w:t>Al mayor le dijo: "Ven</w:t>
      </w:r>
      <w:r w:rsidR="00082A60">
        <w:rPr>
          <w:lang w:val="es-PE"/>
        </w:rPr>
        <w:t>ga</w:t>
      </w:r>
      <w:r w:rsidRPr="0056510D">
        <w:rPr>
          <w:lang w:val="es-PE"/>
        </w:rPr>
        <w:t>, querid</w:t>
      </w:r>
      <w:r w:rsidR="00082A60">
        <w:rPr>
          <w:lang w:val="es-PE"/>
        </w:rPr>
        <w:t>o</w:t>
      </w:r>
      <w:r w:rsidRPr="0056510D">
        <w:rPr>
          <w:lang w:val="es-PE"/>
        </w:rPr>
        <w:t>: sal</w:t>
      </w:r>
      <w:r w:rsidR="00082A60">
        <w:rPr>
          <w:lang w:val="es-PE"/>
        </w:rPr>
        <w:t>ga</w:t>
      </w:r>
      <w:r w:rsidRPr="0056510D">
        <w:rPr>
          <w:lang w:val="es-PE"/>
        </w:rPr>
        <w:t xml:space="preserve"> de </w:t>
      </w:r>
      <w:r w:rsidR="00ED2900">
        <w:rPr>
          <w:lang w:val="es-PE"/>
        </w:rPr>
        <w:t>est</w:t>
      </w:r>
      <w:r w:rsidRPr="0056510D">
        <w:rPr>
          <w:lang w:val="es-PE"/>
        </w:rPr>
        <w:t xml:space="preserve">a ciudad por la puerta oriental y </w:t>
      </w:r>
      <w:r w:rsidR="00082A60">
        <w:rPr>
          <w:lang w:val="es-PE"/>
        </w:rPr>
        <w:t xml:space="preserve">siga </w:t>
      </w:r>
      <w:r w:rsidRPr="0056510D">
        <w:rPr>
          <w:lang w:val="es-PE"/>
        </w:rPr>
        <w:t>recto</w:t>
      </w:r>
      <w:r w:rsidR="00ED2900">
        <w:rPr>
          <w:lang w:val="es-PE"/>
        </w:rPr>
        <w:t>;</w:t>
      </w:r>
      <w:r w:rsidRPr="0056510D">
        <w:rPr>
          <w:lang w:val="es-PE"/>
        </w:rPr>
        <w:t xml:space="preserve"> </w:t>
      </w:r>
      <w:r w:rsidR="00ED2900">
        <w:rPr>
          <w:lang w:val="es-PE"/>
        </w:rPr>
        <w:t xml:space="preserve">entonces, </w:t>
      </w:r>
      <w:r w:rsidRPr="0056510D">
        <w:rPr>
          <w:lang w:val="es-PE"/>
        </w:rPr>
        <w:t>verá un elefante real blanco postrado</w:t>
      </w:r>
      <w:r w:rsidR="00ED2900">
        <w:rPr>
          <w:lang w:val="es-PE"/>
        </w:rPr>
        <w:t xml:space="preserve"> y</w:t>
      </w:r>
      <w:r w:rsidRPr="0056510D">
        <w:rPr>
          <w:lang w:val="es-PE"/>
        </w:rPr>
        <w:t xml:space="preserve"> tocando la tierra en siete </w:t>
      </w:r>
      <w:proofErr w:type="spellStart"/>
      <w:r w:rsidRPr="0056510D">
        <w:rPr>
          <w:lang w:val="es-PE"/>
        </w:rPr>
        <w:t>lugares</w:t>
      </w:r>
      <w:r w:rsidRPr="00D244BA">
        <w:rPr>
          <w:vertAlign w:val="superscript"/>
          <w:lang w:val="es-PE"/>
        </w:rPr>
        <w:t>1</w:t>
      </w:r>
      <w:proofErr w:type="spellEnd"/>
      <w:r w:rsidRPr="0056510D">
        <w:rPr>
          <w:lang w:val="es-PE"/>
        </w:rPr>
        <w:t xml:space="preserve">: </w:t>
      </w:r>
      <w:r w:rsidR="00C84F9D">
        <w:rPr>
          <w:lang w:val="es-PE"/>
        </w:rPr>
        <w:t>é</w:t>
      </w:r>
      <w:r w:rsidRPr="0056510D">
        <w:rPr>
          <w:lang w:val="es-PE"/>
        </w:rPr>
        <w:t>s</w:t>
      </w:r>
      <w:r w:rsidR="00C84F9D">
        <w:rPr>
          <w:lang w:val="es-PE"/>
        </w:rPr>
        <w:t>a</w:t>
      </w:r>
      <w:r w:rsidRPr="0056510D">
        <w:rPr>
          <w:lang w:val="es-PE"/>
        </w:rPr>
        <w:t xml:space="preserve"> será una señal para </w:t>
      </w:r>
      <w:r w:rsidR="003A5511">
        <w:rPr>
          <w:lang w:val="es-PE"/>
        </w:rPr>
        <w:t xml:space="preserve">fundar una ciudad allí </w:t>
      </w:r>
      <w:r w:rsidRPr="0056510D">
        <w:rPr>
          <w:lang w:val="es-PE"/>
        </w:rPr>
        <w:t xml:space="preserve">y </w:t>
      </w:r>
      <w:r w:rsidR="00ED2900">
        <w:rPr>
          <w:lang w:val="es-PE"/>
        </w:rPr>
        <w:t xml:space="preserve">habitará </w:t>
      </w:r>
      <w:r w:rsidRPr="0056510D">
        <w:rPr>
          <w:lang w:val="es-PE"/>
        </w:rPr>
        <w:t xml:space="preserve">en ella; su nombre será </w:t>
      </w:r>
      <w:proofErr w:type="spellStart"/>
      <w:r w:rsidRPr="0056510D">
        <w:rPr>
          <w:lang w:val="es-PE"/>
        </w:rPr>
        <w:t>Hatthipura</w:t>
      </w:r>
      <w:proofErr w:type="spellEnd"/>
      <w:r w:rsidRPr="0056510D">
        <w:rPr>
          <w:lang w:val="es-PE"/>
        </w:rPr>
        <w:t xml:space="preserve">". </w:t>
      </w:r>
    </w:p>
    <w:p w14:paraId="6DC02A6A" w14:textId="437F5945" w:rsidR="00130D42" w:rsidRDefault="0056510D" w:rsidP="00D714F1">
      <w:pPr>
        <w:pStyle w:val="NormalHistoria"/>
        <w:rPr>
          <w:lang w:val="es-PE"/>
        </w:rPr>
      </w:pPr>
      <w:r w:rsidRPr="0056510D">
        <w:rPr>
          <w:lang w:val="es-PE"/>
        </w:rPr>
        <w:t xml:space="preserve">Al segundo </w:t>
      </w:r>
      <w:r w:rsidR="006E28C9" w:rsidRPr="0056510D">
        <w:rPr>
          <w:lang w:val="es-PE"/>
        </w:rPr>
        <w:t xml:space="preserve">Príncipe </w:t>
      </w:r>
      <w:r w:rsidRPr="0056510D">
        <w:rPr>
          <w:lang w:val="es-PE"/>
        </w:rPr>
        <w:t>le dijo: "Sal</w:t>
      </w:r>
      <w:r w:rsidR="006E28C9">
        <w:rPr>
          <w:lang w:val="es-PE"/>
        </w:rPr>
        <w:t>ga</w:t>
      </w:r>
      <w:r w:rsidRPr="0056510D">
        <w:rPr>
          <w:lang w:val="es-PE"/>
        </w:rPr>
        <w:t xml:space="preserve"> por la puerta sur y sig</w:t>
      </w:r>
      <w:r w:rsidR="006E28C9">
        <w:rPr>
          <w:lang w:val="es-PE"/>
        </w:rPr>
        <w:t>a</w:t>
      </w:r>
      <w:r w:rsidRPr="0056510D">
        <w:rPr>
          <w:lang w:val="es-PE"/>
        </w:rPr>
        <w:t xml:space="preserve"> recto hasta que vea un caballo real</w:t>
      </w:r>
      <w:r w:rsidR="006822C9">
        <w:rPr>
          <w:lang w:val="es-PE"/>
        </w:rPr>
        <w:t>,</w:t>
      </w:r>
      <w:r w:rsidRPr="0056510D">
        <w:rPr>
          <w:lang w:val="es-PE"/>
        </w:rPr>
        <w:t xml:space="preserve"> blanco </w:t>
      </w:r>
      <w:r w:rsidR="006822C9">
        <w:rPr>
          <w:lang w:val="es-PE"/>
        </w:rPr>
        <w:t xml:space="preserve">y </w:t>
      </w:r>
      <w:r w:rsidRPr="0056510D">
        <w:rPr>
          <w:lang w:val="es-PE"/>
        </w:rPr>
        <w:t>puro</w:t>
      </w:r>
      <w:r w:rsidR="00C118FC">
        <w:rPr>
          <w:lang w:val="es-PE"/>
        </w:rPr>
        <w:t>;</w:t>
      </w:r>
      <w:r w:rsidRPr="0056510D">
        <w:rPr>
          <w:lang w:val="es-PE"/>
        </w:rPr>
        <w:t xml:space="preserve"> </w:t>
      </w:r>
      <w:r w:rsidR="006E28C9">
        <w:rPr>
          <w:lang w:val="es-PE"/>
        </w:rPr>
        <w:t>é</w:t>
      </w:r>
      <w:r w:rsidRPr="0056510D">
        <w:rPr>
          <w:lang w:val="es-PE"/>
        </w:rPr>
        <w:t>s</w:t>
      </w:r>
      <w:r w:rsidR="006E28C9">
        <w:rPr>
          <w:lang w:val="es-PE"/>
        </w:rPr>
        <w:t>a</w:t>
      </w:r>
      <w:r w:rsidRPr="0056510D">
        <w:rPr>
          <w:lang w:val="es-PE"/>
        </w:rPr>
        <w:t xml:space="preserve"> será una señal </w:t>
      </w:r>
      <w:r w:rsidR="006E28C9">
        <w:rPr>
          <w:lang w:val="es-PE"/>
        </w:rPr>
        <w:t>para fund</w:t>
      </w:r>
      <w:r w:rsidR="003A5511">
        <w:rPr>
          <w:lang w:val="es-PE"/>
        </w:rPr>
        <w:t>ar</w:t>
      </w:r>
      <w:r w:rsidR="006E28C9">
        <w:rPr>
          <w:lang w:val="es-PE"/>
        </w:rPr>
        <w:t xml:space="preserve"> </w:t>
      </w:r>
      <w:r w:rsidRPr="0056510D">
        <w:rPr>
          <w:lang w:val="es-PE"/>
        </w:rPr>
        <w:t>allí una ciudad y habitar en ella; será llamad</w:t>
      </w:r>
      <w:r w:rsidR="006E28C9">
        <w:rPr>
          <w:lang w:val="es-PE"/>
        </w:rPr>
        <w:t>a</w:t>
      </w:r>
      <w:r w:rsidRPr="0056510D">
        <w:rPr>
          <w:lang w:val="es-PE"/>
        </w:rPr>
        <w:t xml:space="preserve"> </w:t>
      </w:r>
      <w:proofErr w:type="spellStart"/>
      <w:r w:rsidRPr="0056510D">
        <w:rPr>
          <w:lang w:val="es-PE"/>
        </w:rPr>
        <w:t>Assapura</w:t>
      </w:r>
      <w:proofErr w:type="spellEnd"/>
      <w:r w:rsidRPr="0056510D">
        <w:rPr>
          <w:lang w:val="es-PE"/>
        </w:rPr>
        <w:t xml:space="preserve">". </w:t>
      </w:r>
    </w:p>
    <w:p w14:paraId="1B710828" w14:textId="77777777" w:rsidR="00C118FC" w:rsidRDefault="0056510D" w:rsidP="00D714F1">
      <w:pPr>
        <w:pStyle w:val="NormalHistoria"/>
        <w:rPr>
          <w:lang w:val="es-PE"/>
        </w:rPr>
      </w:pPr>
      <w:r w:rsidRPr="0056510D">
        <w:rPr>
          <w:lang w:val="es-PE"/>
        </w:rPr>
        <w:t xml:space="preserve">Al tercer </w:t>
      </w:r>
      <w:r w:rsidR="006E28C9" w:rsidRPr="0056510D">
        <w:rPr>
          <w:lang w:val="es-PE"/>
        </w:rPr>
        <w:t xml:space="preserve">Príncipe </w:t>
      </w:r>
      <w:r w:rsidRPr="0056510D">
        <w:rPr>
          <w:lang w:val="es-PE"/>
        </w:rPr>
        <w:t>le dijo: "S</w:t>
      </w:r>
      <w:r w:rsidR="003A5511">
        <w:rPr>
          <w:lang w:val="es-PE"/>
        </w:rPr>
        <w:t>al</w:t>
      </w:r>
      <w:r w:rsidR="006E28C9">
        <w:rPr>
          <w:lang w:val="es-PE"/>
        </w:rPr>
        <w:t>ga</w:t>
      </w:r>
      <w:r w:rsidRPr="0056510D">
        <w:rPr>
          <w:lang w:val="es-PE"/>
        </w:rPr>
        <w:t xml:space="preserve"> por la puerta oeste y sig</w:t>
      </w:r>
      <w:r w:rsidR="006E28C9">
        <w:rPr>
          <w:lang w:val="es-PE"/>
        </w:rPr>
        <w:t>a</w:t>
      </w:r>
      <w:r w:rsidRPr="0056510D">
        <w:rPr>
          <w:lang w:val="es-PE"/>
        </w:rPr>
        <w:t xml:space="preserve"> recto hasta que vea un león crinado; </w:t>
      </w:r>
      <w:r w:rsidR="006E28C9">
        <w:rPr>
          <w:lang w:val="es-PE"/>
        </w:rPr>
        <w:t>ésa</w:t>
      </w:r>
      <w:r w:rsidRPr="0056510D">
        <w:rPr>
          <w:lang w:val="es-PE"/>
        </w:rPr>
        <w:t xml:space="preserve"> será una señal </w:t>
      </w:r>
      <w:r w:rsidR="006E28C9">
        <w:rPr>
          <w:lang w:val="es-PE"/>
        </w:rPr>
        <w:t xml:space="preserve">para </w:t>
      </w:r>
      <w:r w:rsidRPr="0056510D">
        <w:rPr>
          <w:lang w:val="es-PE"/>
        </w:rPr>
        <w:t>establecer una ciudad allí y habitar en ella</w:t>
      </w:r>
      <w:r w:rsidR="00EE350E">
        <w:rPr>
          <w:lang w:val="es-PE"/>
        </w:rPr>
        <w:t>,</w:t>
      </w:r>
      <w:r w:rsidRPr="0056510D">
        <w:rPr>
          <w:lang w:val="es-PE"/>
        </w:rPr>
        <w:t xml:space="preserve"> se llamará </w:t>
      </w:r>
      <w:proofErr w:type="spellStart"/>
      <w:r w:rsidRPr="0056510D">
        <w:rPr>
          <w:lang w:val="es-PE"/>
        </w:rPr>
        <w:t>Sīhapura</w:t>
      </w:r>
      <w:proofErr w:type="spellEnd"/>
      <w:r w:rsidRPr="0056510D">
        <w:rPr>
          <w:lang w:val="es-PE"/>
        </w:rPr>
        <w:t>"</w:t>
      </w:r>
      <w:r w:rsidR="00BE25CA">
        <w:rPr>
          <w:lang w:val="es-PE"/>
        </w:rPr>
        <w:t>.</w:t>
      </w:r>
      <w:r w:rsidRPr="0056510D">
        <w:rPr>
          <w:lang w:val="es-PE"/>
        </w:rPr>
        <w:t xml:space="preserve"> </w:t>
      </w:r>
    </w:p>
    <w:p w14:paraId="37436603" w14:textId="77777777" w:rsidR="00D244BA" w:rsidRDefault="0056510D" w:rsidP="00D714F1">
      <w:pPr>
        <w:pStyle w:val="NormalHistoria"/>
        <w:rPr>
          <w:lang w:val="es-PE"/>
        </w:rPr>
      </w:pPr>
      <w:r w:rsidRPr="0056510D">
        <w:rPr>
          <w:lang w:val="es-PE"/>
        </w:rPr>
        <w:t xml:space="preserve">Al cuarto </w:t>
      </w:r>
      <w:r w:rsidR="00BE25CA" w:rsidRPr="0056510D">
        <w:rPr>
          <w:lang w:val="es-PE"/>
        </w:rPr>
        <w:t xml:space="preserve">Príncipe </w:t>
      </w:r>
      <w:r w:rsidRPr="0056510D">
        <w:rPr>
          <w:lang w:val="es-PE"/>
        </w:rPr>
        <w:t>le dijo: "Sal</w:t>
      </w:r>
      <w:r w:rsidR="00BE25CA">
        <w:rPr>
          <w:lang w:val="es-PE"/>
        </w:rPr>
        <w:t>ga</w:t>
      </w:r>
      <w:r w:rsidRPr="0056510D">
        <w:rPr>
          <w:lang w:val="es-PE"/>
        </w:rPr>
        <w:t xml:space="preserve"> por la puerta norte y sig</w:t>
      </w:r>
      <w:r w:rsidR="00BE25CA">
        <w:rPr>
          <w:lang w:val="es-PE"/>
        </w:rPr>
        <w:t>a</w:t>
      </w:r>
      <w:r w:rsidRPr="0056510D">
        <w:rPr>
          <w:lang w:val="es-PE"/>
        </w:rPr>
        <w:t xml:space="preserve"> recto hasta que vea </w:t>
      </w:r>
      <w:r w:rsidR="00BE25CA">
        <w:rPr>
          <w:lang w:val="es-PE"/>
        </w:rPr>
        <w:t>el</w:t>
      </w:r>
      <w:r w:rsidRPr="0056510D">
        <w:rPr>
          <w:lang w:val="es-PE"/>
        </w:rPr>
        <w:t xml:space="preserve"> marco de </w:t>
      </w:r>
      <w:r w:rsidR="00BE25CA">
        <w:rPr>
          <w:lang w:val="es-PE"/>
        </w:rPr>
        <w:t xml:space="preserve">una </w:t>
      </w:r>
      <w:proofErr w:type="spellStart"/>
      <w:r w:rsidRPr="0056510D">
        <w:rPr>
          <w:lang w:val="es-PE"/>
        </w:rPr>
        <w:t>rueda</w:t>
      </w:r>
      <w:r w:rsidRPr="00BE25CA">
        <w:rPr>
          <w:vertAlign w:val="superscript"/>
          <w:lang w:val="es-PE"/>
        </w:rPr>
        <w:t>2</w:t>
      </w:r>
      <w:proofErr w:type="spellEnd"/>
      <w:r w:rsidRPr="0056510D">
        <w:rPr>
          <w:lang w:val="es-PE"/>
        </w:rPr>
        <w:t xml:space="preserve"> tod</w:t>
      </w:r>
      <w:r w:rsidR="00BE25CA">
        <w:rPr>
          <w:lang w:val="es-PE"/>
        </w:rPr>
        <w:t>a</w:t>
      </w:r>
      <w:r w:rsidRPr="0056510D">
        <w:rPr>
          <w:lang w:val="es-PE"/>
        </w:rPr>
        <w:t xml:space="preserve"> hech</w:t>
      </w:r>
      <w:r w:rsidR="00BE25CA">
        <w:rPr>
          <w:lang w:val="es-PE"/>
        </w:rPr>
        <w:t>a</w:t>
      </w:r>
      <w:r w:rsidRPr="0056510D">
        <w:rPr>
          <w:lang w:val="es-PE"/>
        </w:rPr>
        <w:t xml:space="preserve"> de joyas: </w:t>
      </w:r>
      <w:r w:rsidR="00BE25CA">
        <w:rPr>
          <w:lang w:val="es-PE"/>
        </w:rPr>
        <w:t>ésa</w:t>
      </w:r>
      <w:r w:rsidR="00BE25CA" w:rsidRPr="0056510D">
        <w:rPr>
          <w:lang w:val="es-PE"/>
        </w:rPr>
        <w:t xml:space="preserve"> </w:t>
      </w:r>
      <w:r w:rsidRPr="0056510D">
        <w:rPr>
          <w:lang w:val="es-PE"/>
        </w:rPr>
        <w:t xml:space="preserve">será una señal [461] </w:t>
      </w:r>
      <w:r w:rsidR="00BE25CA">
        <w:rPr>
          <w:lang w:val="es-PE"/>
        </w:rPr>
        <w:t>par</w:t>
      </w:r>
      <w:r w:rsidRPr="0056510D">
        <w:rPr>
          <w:lang w:val="es-PE"/>
        </w:rPr>
        <w:t xml:space="preserve">a establecer una ciudad allí y habitar en </w:t>
      </w:r>
      <w:r w:rsidR="00BE25CA">
        <w:rPr>
          <w:lang w:val="es-PE"/>
        </w:rPr>
        <w:t>e</w:t>
      </w:r>
      <w:r w:rsidRPr="0056510D">
        <w:rPr>
          <w:lang w:val="es-PE"/>
        </w:rPr>
        <w:t>l</w:t>
      </w:r>
      <w:r w:rsidR="00BE25CA">
        <w:rPr>
          <w:lang w:val="es-PE"/>
        </w:rPr>
        <w:t>la</w:t>
      </w:r>
      <w:r w:rsidR="00EE350E">
        <w:rPr>
          <w:lang w:val="es-PE"/>
        </w:rPr>
        <w:t>,</w:t>
      </w:r>
      <w:r w:rsidRPr="0056510D">
        <w:rPr>
          <w:lang w:val="es-PE"/>
        </w:rPr>
        <w:t xml:space="preserve"> y se llamará </w:t>
      </w:r>
      <w:proofErr w:type="spellStart"/>
      <w:r w:rsidRPr="0056510D">
        <w:rPr>
          <w:lang w:val="es-PE"/>
        </w:rPr>
        <w:t>Uttarapañcāla</w:t>
      </w:r>
      <w:proofErr w:type="spellEnd"/>
      <w:r w:rsidRPr="0056510D">
        <w:rPr>
          <w:lang w:val="es-PE"/>
        </w:rPr>
        <w:t xml:space="preserve">". </w:t>
      </w:r>
    </w:p>
    <w:p w14:paraId="0DE51637" w14:textId="77777777" w:rsidR="00D244BA" w:rsidRPr="00D244BA" w:rsidRDefault="00D244BA" w:rsidP="00D244BA">
      <w:pPr>
        <w:pStyle w:val="PieDePgina0"/>
        <w:rPr>
          <w:sz w:val="16"/>
          <w:szCs w:val="20"/>
          <w:u w:val="single"/>
          <w:lang w:val="es-PE"/>
        </w:rPr>
      </w:pPr>
      <w:r w:rsidRPr="00D244BA">
        <w:rPr>
          <w:sz w:val="16"/>
          <w:szCs w:val="20"/>
          <w:u w:val="single"/>
          <w:lang w:val="es-PE"/>
        </w:rPr>
        <w:t xml:space="preserve">                                                                                                                          . </w:t>
      </w:r>
    </w:p>
    <w:p w14:paraId="2891FEF8" w14:textId="584C3EEF" w:rsidR="00D244BA" w:rsidRPr="00D244BA" w:rsidRDefault="00D244BA" w:rsidP="00D244BA">
      <w:pPr>
        <w:pStyle w:val="PieDePgina0"/>
        <w:rPr>
          <w:sz w:val="16"/>
          <w:szCs w:val="20"/>
          <w:lang w:val="es-PE"/>
        </w:rPr>
      </w:pPr>
      <w:r w:rsidRPr="00D244BA">
        <w:rPr>
          <w:sz w:val="16"/>
          <w:szCs w:val="20"/>
          <w:lang w:val="es-PE"/>
        </w:rPr>
        <w:t>1</w:t>
      </w:r>
      <w:r>
        <w:rPr>
          <w:sz w:val="16"/>
          <w:szCs w:val="20"/>
          <w:lang w:val="es-PE"/>
        </w:rPr>
        <w:t>.</w:t>
      </w:r>
      <w:r w:rsidRPr="00D244BA">
        <w:rPr>
          <w:sz w:val="16"/>
          <w:szCs w:val="20"/>
          <w:lang w:val="es-PE"/>
        </w:rPr>
        <w:t xml:space="preserve"> Con los colmillos, </w:t>
      </w:r>
      <w:r>
        <w:rPr>
          <w:sz w:val="16"/>
          <w:szCs w:val="20"/>
          <w:lang w:val="es-PE"/>
        </w:rPr>
        <w:t>la trompa</w:t>
      </w:r>
      <w:r w:rsidRPr="00D244BA">
        <w:rPr>
          <w:sz w:val="16"/>
          <w:szCs w:val="20"/>
          <w:lang w:val="es-PE"/>
        </w:rPr>
        <w:t xml:space="preserve"> y </w:t>
      </w:r>
      <w:r>
        <w:rPr>
          <w:sz w:val="16"/>
          <w:szCs w:val="20"/>
          <w:lang w:val="es-PE"/>
        </w:rPr>
        <w:t xml:space="preserve">las </w:t>
      </w:r>
      <w:r w:rsidRPr="00D244BA">
        <w:rPr>
          <w:sz w:val="16"/>
          <w:szCs w:val="20"/>
          <w:lang w:val="es-PE"/>
        </w:rPr>
        <w:t>cuatro patas.</w:t>
      </w:r>
    </w:p>
    <w:p w14:paraId="03EF3269" w14:textId="2782ADD9" w:rsidR="00D244BA" w:rsidRPr="00D244BA" w:rsidRDefault="00D244BA" w:rsidP="00D244BA">
      <w:pPr>
        <w:pStyle w:val="PieDePgina0"/>
        <w:rPr>
          <w:sz w:val="16"/>
          <w:szCs w:val="20"/>
          <w:lang w:val="es-PE"/>
        </w:rPr>
      </w:pPr>
      <w:r w:rsidRPr="00D244BA">
        <w:rPr>
          <w:sz w:val="16"/>
          <w:szCs w:val="20"/>
          <w:lang w:val="es-PE"/>
        </w:rPr>
        <w:t>2</w:t>
      </w:r>
      <w:r>
        <w:rPr>
          <w:sz w:val="16"/>
          <w:szCs w:val="20"/>
          <w:lang w:val="es-PE"/>
        </w:rPr>
        <w:t>.</w:t>
      </w:r>
      <w:r w:rsidRPr="00D244BA">
        <w:rPr>
          <w:sz w:val="16"/>
          <w:szCs w:val="20"/>
          <w:lang w:val="es-PE"/>
        </w:rPr>
        <w:t xml:space="preserve"> Otra lectura </w:t>
      </w:r>
      <w:r>
        <w:rPr>
          <w:sz w:val="16"/>
          <w:szCs w:val="20"/>
          <w:lang w:val="es-PE"/>
        </w:rPr>
        <w:t xml:space="preserve">sería </w:t>
      </w:r>
      <w:proofErr w:type="spellStart"/>
      <w:r w:rsidRPr="00D244BA">
        <w:rPr>
          <w:i/>
          <w:iCs/>
          <w:sz w:val="16"/>
          <w:szCs w:val="20"/>
          <w:lang w:val="es-PE"/>
        </w:rPr>
        <w:t>pañcacakkam</w:t>
      </w:r>
      <w:proofErr w:type="spellEnd"/>
      <w:r w:rsidRPr="00D244BA">
        <w:rPr>
          <w:sz w:val="16"/>
          <w:szCs w:val="20"/>
          <w:lang w:val="es-PE"/>
        </w:rPr>
        <w:t>, "cinco ruedas".</w:t>
      </w:r>
    </w:p>
    <w:p w14:paraId="28FEE8B4" w14:textId="77777777" w:rsidR="00D244BA" w:rsidRDefault="00D244BA" w:rsidP="00D714F1">
      <w:pPr>
        <w:pStyle w:val="NormalHistoria"/>
        <w:rPr>
          <w:lang w:val="es-PE"/>
        </w:rPr>
      </w:pPr>
    </w:p>
    <w:p w14:paraId="09388177" w14:textId="77777777" w:rsidR="001A0774" w:rsidRDefault="0056510D" w:rsidP="00D714F1">
      <w:pPr>
        <w:pStyle w:val="NormalHistoria"/>
        <w:rPr>
          <w:lang w:val="es-PE"/>
        </w:rPr>
      </w:pPr>
      <w:r w:rsidRPr="0056510D">
        <w:rPr>
          <w:lang w:val="es-PE"/>
        </w:rPr>
        <w:lastRenderedPageBreak/>
        <w:t>Al quinto le dijo: "No puede habitar aquí</w:t>
      </w:r>
      <w:r w:rsidR="00894898">
        <w:rPr>
          <w:lang w:val="es-PE"/>
        </w:rPr>
        <w:t>,</w:t>
      </w:r>
      <w:r w:rsidRPr="0056510D">
        <w:rPr>
          <w:lang w:val="es-PE"/>
        </w:rPr>
        <w:t xml:space="preserve"> construy</w:t>
      </w:r>
      <w:r w:rsidR="00BE25CA">
        <w:rPr>
          <w:lang w:val="es-PE"/>
        </w:rPr>
        <w:t>a</w:t>
      </w:r>
      <w:r w:rsidRPr="0056510D">
        <w:rPr>
          <w:lang w:val="es-PE"/>
        </w:rPr>
        <w:t xml:space="preserve"> un gran santuario en esta ciudad, v</w:t>
      </w:r>
      <w:r w:rsidR="00ED13C7">
        <w:rPr>
          <w:lang w:val="es-PE"/>
        </w:rPr>
        <w:t>aya</w:t>
      </w:r>
      <w:r w:rsidRPr="0056510D">
        <w:rPr>
          <w:lang w:val="es-PE"/>
        </w:rPr>
        <w:t xml:space="preserve"> hacia el noroeste y sig</w:t>
      </w:r>
      <w:r w:rsidR="003A5511">
        <w:rPr>
          <w:lang w:val="es-PE"/>
        </w:rPr>
        <w:t>a</w:t>
      </w:r>
      <w:r w:rsidRPr="0056510D">
        <w:rPr>
          <w:lang w:val="es-PE"/>
        </w:rPr>
        <w:t xml:space="preserve"> recto hasta que vea dos montañas chocando entre sí y haciendo el sonido de </w:t>
      </w:r>
      <w:proofErr w:type="spellStart"/>
      <w:r w:rsidRPr="00ED13C7">
        <w:rPr>
          <w:i/>
          <w:iCs/>
          <w:lang w:val="es-PE"/>
        </w:rPr>
        <w:t>daddara</w:t>
      </w:r>
      <w:proofErr w:type="spellEnd"/>
      <w:r w:rsidR="00EB709F">
        <w:rPr>
          <w:i/>
          <w:iCs/>
          <w:lang w:val="es-PE"/>
        </w:rPr>
        <w:t>;</w:t>
      </w:r>
      <w:r w:rsidRPr="0056510D">
        <w:rPr>
          <w:lang w:val="es-PE"/>
        </w:rPr>
        <w:t xml:space="preserve"> </w:t>
      </w:r>
      <w:r w:rsidR="00ED13C7">
        <w:rPr>
          <w:lang w:val="es-PE"/>
        </w:rPr>
        <w:t>ésa</w:t>
      </w:r>
      <w:r w:rsidR="00ED13C7" w:rsidRPr="0056510D">
        <w:rPr>
          <w:lang w:val="es-PE"/>
        </w:rPr>
        <w:t xml:space="preserve"> </w:t>
      </w:r>
      <w:r w:rsidRPr="0056510D">
        <w:rPr>
          <w:lang w:val="es-PE"/>
        </w:rPr>
        <w:t xml:space="preserve">será sea </w:t>
      </w:r>
      <w:r w:rsidR="00E11559">
        <w:rPr>
          <w:lang w:val="es-PE"/>
        </w:rPr>
        <w:t>la</w:t>
      </w:r>
      <w:r w:rsidRPr="0056510D">
        <w:rPr>
          <w:lang w:val="es-PE"/>
        </w:rPr>
        <w:t xml:space="preserve"> señal </w:t>
      </w:r>
      <w:r w:rsidR="00ED13C7">
        <w:rPr>
          <w:lang w:val="es-PE"/>
        </w:rPr>
        <w:t>para</w:t>
      </w:r>
      <w:r w:rsidRPr="0056510D">
        <w:rPr>
          <w:lang w:val="es-PE"/>
        </w:rPr>
        <w:t xml:space="preserve"> </w:t>
      </w:r>
      <w:r w:rsidR="00ED13C7">
        <w:rPr>
          <w:lang w:val="es-PE"/>
        </w:rPr>
        <w:t xml:space="preserve">fundar </w:t>
      </w:r>
      <w:r w:rsidRPr="0056510D">
        <w:rPr>
          <w:lang w:val="es-PE"/>
        </w:rPr>
        <w:t xml:space="preserve">allí una ciudad y habitar en ella, se llamará </w:t>
      </w:r>
      <w:proofErr w:type="spellStart"/>
      <w:r w:rsidRPr="0056510D">
        <w:rPr>
          <w:lang w:val="es-PE"/>
        </w:rPr>
        <w:t>Daddarapura</w:t>
      </w:r>
      <w:proofErr w:type="spellEnd"/>
      <w:r w:rsidRPr="0056510D">
        <w:rPr>
          <w:lang w:val="es-PE"/>
        </w:rPr>
        <w:t xml:space="preserve">". </w:t>
      </w:r>
    </w:p>
    <w:p w14:paraId="608C4967" w14:textId="414D284C" w:rsidR="0056510D" w:rsidRPr="0056510D" w:rsidRDefault="00ED13C7" w:rsidP="001A0774">
      <w:pPr>
        <w:pStyle w:val="NormalHistoria"/>
        <w:rPr>
          <w:lang w:val="es-PE"/>
        </w:rPr>
      </w:pPr>
      <w:r w:rsidRPr="0056510D">
        <w:rPr>
          <w:lang w:val="es-PE"/>
        </w:rPr>
        <w:t xml:space="preserve">Los </w:t>
      </w:r>
      <w:r w:rsidR="0056510D" w:rsidRPr="0056510D">
        <w:rPr>
          <w:lang w:val="es-PE"/>
        </w:rPr>
        <w:t xml:space="preserve">cinco </w:t>
      </w:r>
      <w:r w:rsidRPr="0056510D">
        <w:rPr>
          <w:lang w:val="es-PE"/>
        </w:rPr>
        <w:t xml:space="preserve">Príncipes </w:t>
      </w:r>
      <w:r>
        <w:rPr>
          <w:lang w:val="es-PE"/>
        </w:rPr>
        <w:t>partieron</w:t>
      </w:r>
      <w:r w:rsidR="0056510D" w:rsidRPr="0056510D">
        <w:rPr>
          <w:lang w:val="es-PE"/>
        </w:rPr>
        <w:t xml:space="preserve"> y siguiendo las señales</w:t>
      </w:r>
      <w:r w:rsidR="001A0774">
        <w:rPr>
          <w:lang w:val="es-PE"/>
        </w:rPr>
        <w:t>,</w:t>
      </w:r>
      <w:r w:rsidR="0056510D" w:rsidRPr="0056510D">
        <w:rPr>
          <w:lang w:val="es-PE"/>
        </w:rPr>
        <w:t xml:space="preserve"> </w:t>
      </w:r>
      <w:r>
        <w:rPr>
          <w:lang w:val="es-PE"/>
        </w:rPr>
        <w:t xml:space="preserve">fundaron las </w:t>
      </w:r>
      <w:r w:rsidR="0056510D" w:rsidRPr="0056510D">
        <w:rPr>
          <w:lang w:val="es-PE"/>
        </w:rPr>
        <w:t xml:space="preserve">ciudades </w:t>
      </w:r>
      <w:r w:rsidR="00E11559">
        <w:rPr>
          <w:lang w:val="es-PE"/>
        </w:rPr>
        <w:t>correspondientes</w:t>
      </w:r>
      <w:r w:rsidR="0056510D" w:rsidRPr="0056510D">
        <w:rPr>
          <w:lang w:val="es-PE"/>
        </w:rPr>
        <w:t xml:space="preserve"> y habitaron en ellas.</w:t>
      </w:r>
    </w:p>
    <w:p w14:paraId="5F0EFD5E" w14:textId="77777777" w:rsidR="00D714F1" w:rsidRDefault="00D714F1" w:rsidP="00D714F1">
      <w:pPr>
        <w:jc w:val="center"/>
      </w:pPr>
      <w:r>
        <w:t>--------------------------------------</w:t>
      </w:r>
    </w:p>
    <w:p w14:paraId="238658E2" w14:textId="05023D95" w:rsidR="0056510D" w:rsidRDefault="0056510D" w:rsidP="0056510D">
      <w:pPr>
        <w:rPr>
          <w:lang w:val="es-PE"/>
        </w:rPr>
      </w:pPr>
      <w:r w:rsidRPr="0056510D">
        <w:rPr>
          <w:lang w:val="es-PE"/>
        </w:rPr>
        <w:t xml:space="preserve">Después de la lección, el </w:t>
      </w:r>
      <w:r w:rsidR="001A0774" w:rsidRPr="001A0774">
        <w:rPr>
          <w:i/>
          <w:iCs/>
        </w:rPr>
        <w:t>Bhagavā</w:t>
      </w:r>
      <w:r w:rsidR="001A0774">
        <w:rPr>
          <w:i/>
          <w:iCs/>
        </w:rPr>
        <w:t xml:space="preserve"> </w:t>
      </w:r>
      <w:r w:rsidRPr="0056510D">
        <w:rPr>
          <w:lang w:val="es-PE"/>
        </w:rPr>
        <w:t xml:space="preserve">dijo: "Entonces, </w:t>
      </w:r>
      <w:proofErr w:type="spellStart"/>
      <w:r w:rsidR="001A0774" w:rsidRPr="001A0774">
        <w:rPr>
          <w:i/>
          <w:iCs/>
        </w:rPr>
        <w:t>bhikkhu</w:t>
      </w:r>
      <w:r w:rsidR="001A0774" w:rsidRPr="001A0774">
        <w:t>s</w:t>
      </w:r>
      <w:proofErr w:type="spellEnd"/>
      <w:r w:rsidRPr="0056510D">
        <w:rPr>
          <w:lang w:val="es-PE"/>
        </w:rPr>
        <w:t xml:space="preserve">, </w:t>
      </w:r>
      <w:r w:rsidR="00ED13C7">
        <w:rPr>
          <w:lang w:val="es-PE"/>
        </w:rPr>
        <w:t>é</w:t>
      </w:r>
      <w:r w:rsidRPr="0056510D">
        <w:rPr>
          <w:lang w:val="es-PE"/>
        </w:rPr>
        <w:t xml:space="preserve">sta no es la primera vez que </w:t>
      </w:r>
      <w:r w:rsidR="005A64BD" w:rsidRPr="00ED13C7">
        <w:rPr>
          <w:iCs/>
          <w:lang w:val="es-PE"/>
        </w:rPr>
        <w:t>Deva</w:t>
      </w:r>
      <w:r w:rsidRPr="00ED13C7">
        <w:rPr>
          <w:iCs/>
          <w:lang w:val="es-PE"/>
        </w:rPr>
        <w:t>datta</w:t>
      </w:r>
      <w:r w:rsidRPr="0056510D">
        <w:rPr>
          <w:lang w:val="es-PE"/>
        </w:rPr>
        <w:t xml:space="preserve"> ha</w:t>
      </w:r>
      <w:r w:rsidR="001A0774">
        <w:rPr>
          <w:lang w:val="es-PE"/>
        </w:rPr>
        <w:t>ya</w:t>
      </w:r>
      <w:r w:rsidRPr="0056510D">
        <w:rPr>
          <w:lang w:val="es-PE"/>
        </w:rPr>
        <w:t xml:space="preserve"> dicho una mentira y se ha</w:t>
      </w:r>
      <w:r w:rsidR="001A0774">
        <w:rPr>
          <w:lang w:val="es-PE"/>
        </w:rPr>
        <w:t>ya</w:t>
      </w:r>
      <w:r w:rsidRPr="0056510D">
        <w:rPr>
          <w:lang w:val="es-PE"/>
        </w:rPr>
        <w:t xml:space="preserve"> hundido en la tierra", </w:t>
      </w:r>
      <w:r w:rsidR="00ED13C7">
        <w:rPr>
          <w:lang w:val="es-PE"/>
        </w:rPr>
        <w:t>entonces</w:t>
      </w:r>
      <w:r w:rsidRPr="0056510D">
        <w:rPr>
          <w:lang w:val="es-PE"/>
        </w:rPr>
        <w:t xml:space="preserve"> </w:t>
      </w:r>
      <w:r w:rsidR="00490074">
        <w:rPr>
          <w:lang w:val="es-PE"/>
        </w:rPr>
        <w:t xml:space="preserve">identificó los </w:t>
      </w:r>
      <w:r w:rsidR="00490074" w:rsidRPr="001A0774">
        <w:rPr>
          <w:i/>
          <w:iCs/>
          <w:lang w:val="es-PE"/>
        </w:rPr>
        <w:t>Renacimientos</w:t>
      </w:r>
      <w:r w:rsidRPr="0056510D">
        <w:rPr>
          <w:lang w:val="es-PE"/>
        </w:rPr>
        <w:t>: "En es</w:t>
      </w:r>
      <w:r w:rsidR="00ED13C7">
        <w:rPr>
          <w:lang w:val="es-PE"/>
        </w:rPr>
        <w:t>a</w:t>
      </w:r>
      <w:r w:rsidRPr="0056510D">
        <w:rPr>
          <w:lang w:val="es-PE"/>
        </w:rPr>
        <w:t xml:space="preserve"> </w:t>
      </w:r>
      <w:r w:rsidR="00ED13C7">
        <w:rPr>
          <w:lang w:val="es-PE"/>
        </w:rPr>
        <w:t>ocasión</w:t>
      </w:r>
      <w:r w:rsidRPr="0056510D">
        <w:rPr>
          <w:lang w:val="es-PE"/>
        </w:rPr>
        <w:t xml:space="preserve">, el </w:t>
      </w:r>
      <w:r w:rsidR="00461351">
        <w:rPr>
          <w:lang w:val="es-PE"/>
        </w:rPr>
        <w:t xml:space="preserve">Rey </w:t>
      </w:r>
      <w:r w:rsidRPr="0056510D">
        <w:rPr>
          <w:lang w:val="es-PE"/>
        </w:rPr>
        <w:t xml:space="preserve">de Ceti era </w:t>
      </w:r>
      <w:r w:rsidR="005A64BD" w:rsidRPr="00ED13C7">
        <w:rPr>
          <w:iCs/>
          <w:lang w:val="es-PE"/>
        </w:rPr>
        <w:t>Deva</w:t>
      </w:r>
      <w:r w:rsidRPr="00ED13C7">
        <w:rPr>
          <w:iCs/>
          <w:lang w:val="es-PE"/>
        </w:rPr>
        <w:t>datta</w:t>
      </w:r>
      <w:r w:rsidRPr="0056510D">
        <w:rPr>
          <w:lang w:val="es-PE"/>
        </w:rPr>
        <w:t xml:space="preserve"> y </w:t>
      </w:r>
      <w:r w:rsidR="00ED13C7" w:rsidRPr="0056510D">
        <w:rPr>
          <w:lang w:val="es-PE"/>
        </w:rPr>
        <w:t>yo</w:t>
      </w:r>
      <w:r w:rsidR="00EE350E">
        <w:rPr>
          <w:lang w:val="es-PE"/>
        </w:rPr>
        <w:t>,</w:t>
      </w:r>
      <w:r w:rsidR="00ED13C7" w:rsidRPr="0056510D">
        <w:rPr>
          <w:lang w:val="es-PE"/>
        </w:rPr>
        <w:t xml:space="preserve"> </w:t>
      </w:r>
      <w:r w:rsidRPr="0056510D">
        <w:rPr>
          <w:lang w:val="es-PE"/>
        </w:rPr>
        <w:t xml:space="preserve">el </w:t>
      </w:r>
      <w:proofErr w:type="spellStart"/>
      <w:r w:rsidRPr="001A0774">
        <w:rPr>
          <w:i/>
          <w:iCs/>
          <w:lang w:val="es-PE"/>
        </w:rPr>
        <w:t>brahm</w:t>
      </w:r>
      <w:r w:rsidR="001A0774" w:rsidRPr="001A0774">
        <w:rPr>
          <w:i/>
          <w:iCs/>
          <w:lang w:val="es-PE"/>
        </w:rPr>
        <w:t>a</w:t>
      </w:r>
      <w:r w:rsidRPr="001A0774">
        <w:rPr>
          <w:i/>
          <w:iCs/>
          <w:lang w:val="es-PE"/>
        </w:rPr>
        <w:t>n</w:t>
      </w:r>
      <w:proofErr w:type="spellEnd"/>
      <w:r w:rsidRPr="0056510D">
        <w:rPr>
          <w:lang w:val="es-PE"/>
        </w:rPr>
        <w:t xml:space="preserve"> Kapila".</w:t>
      </w:r>
    </w:p>
    <w:p w14:paraId="2DBF692D" w14:textId="77777777" w:rsidR="001107E7" w:rsidRPr="005C04E2" w:rsidRDefault="001107E7" w:rsidP="001107E7">
      <w:pPr>
        <w:pStyle w:val="NormalSinTab"/>
        <w:jc w:val="center"/>
      </w:pPr>
      <w:r w:rsidRPr="007B20A5">
        <w:rPr>
          <w:rFonts w:cs="Cormorant"/>
          <w:sz w:val="32"/>
          <w:szCs w:val="32"/>
        </w:rPr>
        <w:t>❦</w:t>
      </w:r>
    </w:p>
    <w:p w14:paraId="740C8E2A" w14:textId="77777777" w:rsidR="0056510D" w:rsidRDefault="0056510D" w:rsidP="0056510D">
      <w:pPr>
        <w:rPr>
          <w:lang w:val="es-PE"/>
        </w:rPr>
      </w:pPr>
    </w:p>
    <w:p w14:paraId="77CD8631" w14:textId="77777777" w:rsidR="009A753C" w:rsidRDefault="009A753C" w:rsidP="0056510D">
      <w:pPr>
        <w:rPr>
          <w:lang w:val="es-PE"/>
        </w:rPr>
      </w:pPr>
    </w:p>
    <w:p w14:paraId="3AB39E38" w14:textId="77777777" w:rsidR="009A753C" w:rsidRDefault="009A753C" w:rsidP="0056510D">
      <w:pPr>
        <w:rPr>
          <w:lang w:val="es-PE"/>
        </w:rPr>
      </w:pPr>
    </w:p>
    <w:p w14:paraId="6F0C5BB4" w14:textId="77777777" w:rsidR="00744880" w:rsidRDefault="00744880" w:rsidP="0056510D">
      <w:pPr>
        <w:rPr>
          <w:lang w:val="es-PE"/>
        </w:rPr>
      </w:pPr>
    </w:p>
    <w:p w14:paraId="1B7078B8" w14:textId="77777777" w:rsidR="00744880" w:rsidRDefault="00744880" w:rsidP="0056510D">
      <w:pPr>
        <w:rPr>
          <w:lang w:val="es-PE"/>
        </w:rPr>
      </w:pPr>
    </w:p>
    <w:p w14:paraId="0FF91679" w14:textId="77777777" w:rsidR="00744880" w:rsidRDefault="00744880" w:rsidP="0056510D">
      <w:pPr>
        <w:rPr>
          <w:lang w:val="es-PE"/>
        </w:rPr>
      </w:pPr>
    </w:p>
    <w:p w14:paraId="39B85439" w14:textId="77777777" w:rsidR="0068474D" w:rsidRDefault="0068474D" w:rsidP="0056510D">
      <w:pPr>
        <w:rPr>
          <w:lang w:val="es-PE"/>
        </w:rPr>
      </w:pPr>
    </w:p>
    <w:p w14:paraId="71E8636F" w14:textId="4188329C" w:rsidR="0068474D" w:rsidRPr="0068474D" w:rsidRDefault="00A274ED" w:rsidP="00B974FA">
      <w:pPr>
        <w:pStyle w:val="Ttulo2"/>
        <w:rPr>
          <w:lang w:val="es-PE"/>
        </w:rPr>
      </w:pPr>
      <w:bookmarkStart w:id="130" w:name="_Toc126679057"/>
      <w:r w:rsidRPr="00A274ED">
        <w:rPr>
          <w:lang w:val="es-PE"/>
        </w:rPr>
        <w:t>Ja. №.</w:t>
      </w:r>
      <w:r w:rsidR="00B974FA">
        <w:rPr>
          <w:lang w:val="es-PE"/>
        </w:rPr>
        <w:t xml:space="preserve"> </w:t>
      </w:r>
      <w:r w:rsidR="0068474D" w:rsidRPr="0068474D">
        <w:rPr>
          <w:lang w:val="es-PE"/>
        </w:rPr>
        <w:t>423.</w:t>
      </w:r>
      <w:r w:rsidR="00B974FA">
        <w:rPr>
          <w:lang w:val="es-PE"/>
        </w:rPr>
        <w:t xml:space="preserve"> </w:t>
      </w:r>
      <w:r w:rsidR="00B974FA">
        <w:rPr>
          <w:lang w:val="es-PE"/>
        </w:rPr>
        <w:br/>
      </w:r>
      <w:r w:rsidR="00B974FA" w:rsidRPr="00A274ED">
        <w:rPr>
          <w:sz w:val="22"/>
          <w:szCs w:val="22"/>
          <w:lang w:val="es-PE"/>
        </w:rPr>
        <w:tab/>
      </w:r>
      <w:r w:rsidR="00B974FA" w:rsidRPr="00A274ED">
        <w:rPr>
          <w:sz w:val="22"/>
          <w:szCs w:val="22"/>
          <w:lang w:val="es-PE"/>
        </w:rPr>
        <w:br/>
      </w:r>
      <w:r w:rsidR="00B974FA" w:rsidRPr="0068474D">
        <w:rPr>
          <w:lang w:val="es-PE"/>
        </w:rPr>
        <w:t>Indriya</w:t>
      </w:r>
      <w:r w:rsidR="0068474D" w:rsidRPr="0068474D">
        <w:rPr>
          <w:lang w:val="es-PE"/>
        </w:rPr>
        <w:t>-</w:t>
      </w:r>
      <w:proofErr w:type="spellStart"/>
      <w:r w:rsidR="00B974FA" w:rsidRPr="0068474D">
        <w:rPr>
          <w:lang w:val="es-PE"/>
        </w:rPr>
        <w:t>Jātaka</w:t>
      </w:r>
      <w:proofErr w:type="spellEnd"/>
      <w:r w:rsidR="0068474D" w:rsidRPr="0068474D">
        <w:rPr>
          <w:lang w:val="es-PE"/>
        </w:rPr>
        <w:t>.</w:t>
      </w:r>
      <w:bookmarkEnd w:id="130"/>
    </w:p>
    <w:p w14:paraId="7CB338B5" w14:textId="3614A300" w:rsidR="00A274ED" w:rsidRPr="009805E0" w:rsidRDefault="00A274ED" w:rsidP="00A274ED">
      <w:pPr>
        <w:pStyle w:val="Ttulo3"/>
        <w:rPr>
          <w:lang w:val="es-PE"/>
        </w:rPr>
      </w:pPr>
      <w:r w:rsidRPr="009805E0">
        <w:rPr>
          <w:lang w:val="es-PE"/>
        </w:rPr>
        <w:t xml:space="preserve">Historia de Renacimientos sobre </w:t>
      </w:r>
      <w:r w:rsidR="00C36946">
        <w:rPr>
          <w:i/>
          <w:iCs/>
          <w:lang w:val="es-PE"/>
        </w:rPr>
        <w:t>Los Sentidos</w:t>
      </w:r>
      <w:r w:rsidRPr="001A2890">
        <w:rPr>
          <w:i/>
          <w:iCs/>
        </w:rPr>
        <w:t xml:space="preserve"> </w:t>
      </w:r>
      <w:r>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5307C11C" w14:textId="77777777" w:rsidR="00D6750E" w:rsidRDefault="0068474D" w:rsidP="00744880">
      <w:pPr>
        <w:rPr>
          <w:lang w:val="es-PE"/>
        </w:rPr>
      </w:pPr>
      <w:r w:rsidRPr="0068474D">
        <w:rPr>
          <w:lang w:val="es-PE"/>
        </w:rPr>
        <w:t>"</w:t>
      </w:r>
      <w:r w:rsidRPr="0019614E">
        <w:rPr>
          <w:i/>
          <w:iCs/>
          <w:lang w:val="es-PE"/>
        </w:rPr>
        <w:t>Quien a través del deseo</w:t>
      </w:r>
      <w:r w:rsidR="0019614E">
        <w:rPr>
          <w:i/>
          <w:iCs/>
          <w:lang w:val="es-PE"/>
        </w:rPr>
        <w:t xml:space="preserve">… </w:t>
      </w:r>
      <w:r w:rsidR="00636D32" w:rsidRPr="0019614E">
        <w:rPr>
          <w:i/>
          <w:iCs/>
          <w:lang w:val="es-PE"/>
        </w:rPr>
        <w:t>etc</w:t>
      </w:r>
      <w:r w:rsidR="00636D32" w:rsidRPr="00636D32">
        <w:rPr>
          <w:i/>
          <w:lang w:val="es-PE"/>
        </w:rPr>
        <w:t>.”</w:t>
      </w:r>
      <w:r w:rsidRPr="0068474D">
        <w:rPr>
          <w:lang w:val="es-PE"/>
        </w:rPr>
        <w:t xml:space="preserve"> El </w:t>
      </w:r>
      <w:r w:rsidR="00F81B49" w:rsidRPr="00F81B49">
        <w:rPr>
          <w:i/>
          <w:iCs/>
        </w:rPr>
        <w:t>Bhagavā</w:t>
      </w:r>
      <w:r w:rsidR="00F81B49" w:rsidRPr="00F81B49">
        <w:rPr>
          <w:lang w:val="es-PE"/>
        </w:rPr>
        <w:t xml:space="preserve"> </w:t>
      </w:r>
      <w:r w:rsidRPr="0068474D">
        <w:rPr>
          <w:lang w:val="es-PE"/>
        </w:rPr>
        <w:t xml:space="preserve">contó esta historia </w:t>
      </w:r>
      <w:r w:rsidR="00A737F1">
        <w:rPr>
          <w:lang w:val="es-PE"/>
        </w:rPr>
        <w:t xml:space="preserve">mientras se encontraba residiendo en el monasterio </w:t>
      </w:r>
      <w:proofErr w:type="spellStart"/>
      <w:r w:rsidR="00A737F1">
        <w:rPr>
          <w:lang w:val="es-PE"/>
        </w:rPr>
        <w:t>Jetavana</w:t>
      </w:r>
      <w:proofErr w:type="spellEnd"/>
      <w:r w:rsidR="00A737F1">
        <w:rPr>
          <w:lang w:val="es-PE"/>
        </w:rPr>
        <w:t xml:space="preserve"> </w:t>
      </w:r>
      <w:r w:rsidR="00C83ADD">
        <w:rPr>
          <w:lang w:val="es-PE"/>
        </w:rPr>
        <w:t>con respecto a</w:t>
      </w:r>
      <w:r w:rsidRPr="0068474D">
        <w:rPr>
          <w:lang w:val="es-PE"/>
        </w:rPr>
        <w:t xml:space="preserve"> la tentación de </w:t>
      </w:r>
      <w:r w:rsidR="009F2C05">
        <w:rPr>
          <w:lang w:val="es-PE"/>
        </w:rPr>
        <w:t>la</w:t>
      </w:r>
      <w:r w:rsidRPr="0068474D">
        <w:rPr>
          <w:lang w:val="es-PE"/>
        </w:rPr>
        <w:t xml:space="preserve"> esposa de </w:t>
      </w:r>
      <w:r w:rsidR="009F2C05">
        <w:rPr>
          <w:lang w:val="es-PE"/>
        </w:rPr>
        <w:t xml:space="preserve">un hermano </w:t>
      </w:r>
      <w:r w:rsidR="00C83ADD">
        <w:rPr>
          <w:lang w:val="es-PE"/>
        </w:rPr>
        <w:t xml:space="preserve">en </w:t>
      </w:r>
      <w:r w:rsidR="003B40A0">
        <w:rPr>
          <w:lang w:val="es-PE"/>
        </w:rPr>
        <w:t xml:space="preserve">épocas </w:t>
      </w:r>
      <w:r w:rsidR="00C83ADD">
        <w:rPr>
          <w:lang w:val="es-PE"/>
        </w:rPr>
        <w:t>previ</w:t>
      </w:r>
      <w:r w:rsidR="003B40A0">
        <w:rPr>
          <w:lang w:val="es-PE"/>
        </w:rPr>
        <w:t>a</w:t>
      </w:r>
      <w:r w:rsidR="00C83ADD">
        <w:rPr>
          <w:lang w:val="es-PE"/>
        </w:rPr>
        <w:t xml:space="preserve">s a </w:t>
      </w:r>
      <w:r w:rsidR="003B40A0">
        <w:rPr>
          <w:lang w:val="es-PE"/>
        </w:rPr>
        <w:t>la ordenación</w:t>
      </w:r>
      <w:r w:rsidRPr="0068474D">
        <w:rPr>
          <w:lang w:val="es-PE"/>
        </w:rPr>
        <w:t xml:space="preserve">. La historia es que un joven de buena familia </w:t>
      </w:r>
      <w:r w:rsidR="00A737F1">
        <w:rPr>
          <w:lang w:val="es-PE"/>
        </w:rPr>
        <w:t>de</w:t>
      </w:r>
      <w:r w:rsidRPr="0068474D">
        <w:rPr>
          <w:lang w:val="es-PE"/>
        </w:rPr>
        <w:t xml:space="preserve"> </w:t>
      </w:r>
      <w:proofErr w:type="spellStart"/>
      <w:r w:rsidR="00FE6008">
        <w:rPr>
          <w:lang w:val="es-PE"/>
        </w:rPr>
        <w:t>Sāvatthī</w:t>
      </w:r>
      <w:proofErr w:type="spellEnd"/>
      <w:r w:rsidR="00FE6008">
        <w:rPr>
          <w:lang w:val="es-PE"/>
        </w:rPr>
        <w:t xml:space="preserve"> </w:t>
      </w:r>
      <w:r w:rsidRPr="0068474D">
        <w:rPr>
          <w:lang w:val="es-PE"/>
        </w:rPr>
        <w:t xml:space="preserve">escuchó la predicación del </w:t>
      </w:r>
      <w:r w:rsidR="00FE6008" w:rsidRPr="00FE6008">
        <w:rPr>
          <w:i/>
          <w:iCs/>
        </w:rPr>
        <w:t>Bhagavā</w:t>
      </w:r>
      <w:r w:rsidR="00FE6008" w:rsidRPr="00FE6008">
        <w:rPr>
          <w:lang w:val="es-PE"/>
        </w:rPr>
        <w:t xml:space="preserve"> </w:t>
      </w:r>
      <w:r w:rsidRPr="0068474D">
        <w:rPr>
          <w:lang w:val="es-PE"/>
        </w:rPr>
        <w:t>y</w:t>
      </w:r>
      <w:r w:rsidR="009F2C05">
        <w:rPr>
          <w:lang w:val="es-PE"/>
        </w:rPr>
        <w:t>,</w:t>
      </w:r>
      <w:r w:rsidRPr="0068474D">
        <w:rPr>
          <w:lang w:val="es-PE"/>
        </w:rPr>
        <w:t xml:space="preserve"> pensando que era imposible llevar una vida santa, perfectamente completa y pura, como cabeza de familia, decidió convertirse en </w:t>
      </w:r>
      <w:r w:rsidR="00FE6008" w:rsidRPr="00FE6008">
        <w:rPr>
          <w:i/>
          <w:iCs/>
          <w:lang w:val="es-PE"/>
        </w:rPr>
        <w:t>Asceta</w:t>
      </w:r>
      <w:r w:rsidR="00FE6008" w:rsidRPr="0068474D">
        <w:rPr>
          <w:lang w:val="es-PE"/>
        </w:rPr>
        <w:t xml:space="preserve"> </w:t>
      </w:r>
      <w:r w:rsidRPr="0068474D">
        <w:rPr>
          <w:lang w:val="es-PE"/>
        </w:rPr>
        <w:t>bajo la doctrina salvadora y</w:t>
      </w:r>
      <w:r w:rsidR="00FE6008">
        <w:rPr>
          <w:lang w:val="es-PE"/>
        </w:rPr>
        <w:t>,</w:t>
      </w:r>
      <w:r w:rsidRPr="0068474D">
        <w:rPr>
          <w:lang w:val="es-PE"/>
        </w:rPr>
        <w:t xml:space="preserve"> así</w:t>
      </w:r>
      <w:r w:rsidR="00FE6008">
        <w:rPr>
          <w:lang w:val="es-PE"/>
        </w:rPr>
        <w:t>,</w:t>
      </w:r>
      <w:r w:rsidRPr="0068474D">
        <w:rPr>
          <w:lang w:val="es-PE"/>
        </w:rPr>
        <w:t xml:space="preserve"> </w:t>
      </w:r>
      <w:r w:rsidR="003B40A0">
        <w:rPr>
          <w:lang w:val="es-PE"/>
        </w:rPr>
        <w:t>poner</w:t>
      </w:r>
      <w:r w:rsidRPr="0068474D">
        <w:rPr>
          <w:lang w:val="es-PE"/>
        </w:rPr>
        <w:t xml:space="preserve"> fin </w:t>
      </w:r>
      <w:r w:rsidR="003B40A0">
        <w:rPr>
          <w:lang w:val="es-PE"/>
        </w:rPr>
        <w:t>a</w:t>
      </w:r>
      <w:r w:rsidRPr="0068474D">
        <w:rPr>
          <w:lang w:val="es-PE"/>
        </w:rPr>
        <w:t xml:space="preserve">l </w:t>
      </w:r>
      <w:r w:rsidR="009F2C05">
        <w:rPr>
          <w:lang w:val="es-PE"/>
        </w:rPr>
        <w:t>sufrimiento</w:t>
      </w:r>
      <w:r w:rsidRPr="0068474D">
        <w:rPr>
          <w:lang w:val="es-PE"/>
        </w:rPr>
        <w:t xml:space="preserve">. Entonces entregó </w:t>
      </w:r>
      <w:r w:rsidR="009F2C05">
        <w:rPr>
          <w:lang w:val="es-PE"/>
        </w:rPr>
        <w:t>la</w:t>
      </w:r>
      <w:r w:rsidRPr="0068474D">
        <w:rPr>
          <w:lang w:val="es-PE"/>
        </w:rPr>
        <w:t xml:space="preserve"> casa y</w:t>
      </w:r>
      <w:r w:rsidR="009F2C05">
        <w:rPr>
          <w:lang w:val="es-PE"/>
        </w:rPr>
        <w:t xml:space="preserve"> la</w:t>
      </w:r>
      <w:r w:rsidRPr="0068474D">
        <w:rPr>
          <w:lang w:val="es-PE"/>
        </w:rPr>
        <w:t xml:space="preserve"> propiedad a su esposa e hijos</w:t>
      </w:r>
      <w:r w:rsidR="009F2C05">
        <w:rPr>
          <w:lang w:val="es-PE"/>
        </w:rPr>
        <w:t xml:space="preserve"> y</w:t>
      </w:r>
      <w:r w:rsidRPr="0068474D">
        <w:rPr>
          <w:lang w:val="es-PE"/>
        </w:rPr>
        <w:t xml:space="preserve"> le pidió al </w:t>
      </w:r>
      <w:r w:rsidR="00FE6008" w:rsidRPr="00FE6008">
        <w:rPr>
          <w:i/>
          <w:iCs/>
        </w:rPr>
        <w:t>Bhagavā</w:t>
      </w:r>
      <w:r w:rsidR="00FE6008" w:rsidRPr="00FE6008">
        <w:rPr>
          <w:lang w:val="es-PE"/>
        </w:rPr>
        <w:t xml:space="preserve"> </w:t>
      </w:r>
      <w:r w:rsidRPr="0068474D">
        <w:rPr>
          <w:lang w:val="es-PE"/>
        </w:rPr>
        <w:t xml:space="preserve">que lo ordenara. El </w:t>
      </w:r>
      <w:r w:rsidR="00FE6008" w:rsidRPr="00FE6008">
        <w:rPr>
          <w:i/>
          <w:iCs/>
        </w:rPr>
        <w:t>Buddha</w:t>
      </w:r>
      <w:r w:rsidR="00FE6008" w:rsidRPr="00FE6008">
        <w:rPr>
          <w:lang w:val="es-PE"/>
        </w:rPr>
        <w:t xml:space="preserve"> </w:t>
      </w:r>
      <w:r w:rsidRPr="0068474D">
        <w:rPr>
          <w:lang w:val="es-PE"/>
        </w:rPr>
        <w:t xml:space="preserve">así lo hizo. Como era el más joven en sus viajes de </w:t>
      </w:r>
      <w:r w:rsidR="003B40A0">
        <w:rPr>
          <w:lang w:val="es-PE"/>
        </w:rPr>
        <w:t>ofrendas</w:t>
      </w:r>
      <w:r w:rsidRPr="0068474D">
        <w:rPr>
          <w:lang w:val="es-PE"/>
        </w:rPr>
        <w:t xml:space="preserve"> con sus maestros e instructores y</w:t>
      </w:r>
      <w:r w:rsidR="009F2C05">
        <w:rPr>
          <w:lang w:val="es-PE"/>
        </w:rPr>
        <w:t>,</w:t>
      </w:r>
      <w:r w:rsidRPr="0068474D">
        <w:rPr>
          <w:lang w:val="es-PE"/>
        </w:rPr>
        <w:t xml:space="preserve"> como los </w:t>
      </w:r>
      <w:proofErr w:type="spellStart"/>
      <w:r w:rsidR="00713DFB" w:rsidRPr="00713DFB">
        <w:rPr>
          <w:i/>
          <w:iCs/>
        </w:rPr>
        <w:t>bhikkhu</w:t>
      </w:r>
      <w:r w:rsidR="00713DFB" w:rsidRPr="00713DFB">
        <w:t>s</w:t>
      </w:r>
      <w:proofErr w:type="spellEnd"/>
      <w:r w:rsidR="00713DFB" w:rsidRPr="00713DFB">
        <w:rPr>
          <w:lang w:val="es-PE"/>
        </w:rPr>
        <w:t xml:space="preserve"> </w:t>
      </w:r>
      <w:r w:rsidRPr="0068474D">
        <w:rPr>
          <w:lang w:val="es-PE"/>
        </w:rPr>
        <w:t xml:space="preserve">eran muchos, no </w:t>
      </w:r>
      <w:r w:rsidR="00BE489E">
        <w:rPr>
          <w:lang w:val="es-PE"/>
        </w:rPr>
        <w:t>conseguía</w:t>
      </w:r>
      <w:r w:rsidRPr="0068474D">
        <w:rPr>
          <w:lang w:val="es-PE"/>
        </w:rPr>
        <w:t xml:space="preserve"> silla ni en las casas de los laicos ni en el refectorio, sino s</w:t>
      </w:r>
      <w:r w:rsidR="00713DFB">
        <w:rPr>
          <w:lang w:val="es-PE"/>
        </w:rPr>
        <w:t>ó</w:t>
      </w:r>
      <w:r w:rsidRPr="0068474D">
        <w:rPr>
          <w:lang w:val="es-PE"/>
        </w:rPr>
        <w:t xml:space="preserve">lo un taburete o un banco al final </w:t>
      </w:r>
      <w:r w:rsidR="00713DFB">
        <w:rPr>
          <w:lang w:val="es-PE"/>
        </w:rPr>
        <w:t>con</w:t>
      </w:r>
      <w:r w:rsidRPr="0068474D">
        <w:rPr>
          <w:lang w:val="es-PE"/>
        </w:rPr>
        <w:t xml:space="preserve"> los novicios, </w:t>
      </w:r>
      <w:r w:rsidR="00AD657C">
        <w:rPr>
          <w:lang w:val="es-PE"/>
        </w:rPr>
        <w:t xml:space="preserve">se </w:t>
      </w:r>
      <w:r w:rsidRPr="0068474D">
        <w:rPr>
          <w:lang w:val="es-PE"/>
        </w:rPr>
        <w:t xml:space="preserve">le </w:t>
      </w:r>
      <w:r w:rsidR="00AD657C">
        <w:rPr>
          <w:lang w:val="es-PE"/>
        </w:rPr>
        <w:t>vertía</w:t>
      </w:r>
      <w:r w:rsidRPr="0068474D">
        <w:rPr>
          <w:lang w:val="es-PE"/>
        </w:rPr>
        <w:t xml:space="preserve"> la comida a toda prisa en un cucharón, le servían </w:t>
      </w:r>
      <w:r w:rsidR="00BE489E">
        <w:rPr>
          <w:lang w:val="es-PE"/>
        </w:rPr>
        <w:t xml:space="preserve">atoles </w:t>
      </w:r>
      <w:r w:rsidRPr="0068474D">
        <w:rPr>
          <w:lang w:val="es-PE"/>
        </w:rPr>
        <w:t>hech</w:t>
      </w:r>
      <w:r w:rsidR="00BE489E">
        <w:rPr>
          <w:lang w:val="es-PE"/>
        </w:rPr>
        <w:t>o</w:t>
      </w:r>
      <w:r w:rsidRPr="0068474D">
        <w:rPr>
          <w:lang w:val="es-PE"/>
        </w:rPr>
        <w:t xml:space="preserve">s con terrones de arroz rotos, comida sólida rancia o en descomposición, brotes secos y quemados; esto no </w:t>
      </w:r>
      <w:r w:rsidR="009F2C05">
        <w:rPr>
          <w:lang w:val="es-PE"/>
        </w:rPr>
        <w:t>fue</w:t>
      </w:r>
      <w:r w:rsidRPr="0068474D">
        <w:rPr>
          <w:lang w:val="es-PE"/>
        </w:rPr>
        <w:t xml:space="preserve"> suficiente para mantenerlo con vida. [462] </w:t>
      </w:r>
      <w:r w:rsidR="00AD657C">
        <w:rPr>
          <w:lang w:val="es-PE"/>
        </w:rPr>
        <w:t xml:space="preserve">Una vez, </w:t>
      </w:r>
      <w:r w:rsidR="00AD657C" w:rsidRPr="0068474D">
        <w:rPr>
          <w:lang w:val="es-PE"/>
        </w:rPr>
        <w:t xml:space="preserve">llevó </w:t>
      </w:r>
      <w:r w:rsidRPr="0068474D">
        <w:rPr>
          <w:lang w:val="es-PE"/>
        </w:rPr>
        <w:t>lo que tenía a la mujer que había dejado</w:t>
      </w:r>
      <w:r w:rsidR="00AD657C">
        <w:rPr>
          <w:lang w:val="es-PE"/>
        </w:rPr>
        <w:t>;</w:t>
      </w:r>
      <w:r w:rsidRPr="0068474D">
        <w:rPr>
          <w:lang w:val="es-PE"/>
        </w:rPr>
        <w:t xml:space="preserve"> ella tomó su </w:t>
      </w:r>
      <w:r w:rsidR="00AD657C">
        <w:rPr>
          <w:lang w:val="es-PE"/>
        </w:rPr>
        <w:t>cuenco</w:t>
      </w:r>
      <w:r w:rsidRPr="0068474D">
        <w:rPr>
          <w:lang w:val="es-PE"/>
        </w:rPr>
        <w:t>, lo saludó, lo vació y le dio</w:t>
      </w:r>
      <w:r w:rsidR="00AD657C">
        <w:rPr>
          <w:lang w:val="es-PE"/>
        </w:rPr>
        <w:t>,</w:t>
      </w:r>
      <w:r w:rsidRPr="0068474D">
        <w:rPr>
          <w:lang w:val="es-PE"/>
        </w:rPr>
        <w:t xml:space="preserve"> en su lugar</w:t>
      </w:r>
      <w:r w:rsidR="00AD657C">
        <w:rPr>
          <w:lang w:val="es-PE"/>
        </w:rPr>
        <w:t>,</w:t>
      </w:r>
      <w:r w:rsidRPr="0068474D">
        <w:rPr>
          <w:lang w:val="es-PE"/>
        </w:rPr>
        <w:t xml:space="preserve"> gachas bien cocidas</w:t>
      </w:r>
      <w:r w:rsidR="00BE489E">
        <w:rPr>
          <w:lang w:val="es-PE"/>
        </w:rPr>
        <w:t>,</w:t>
      </w:r>
      <w:r w:rsidRPr="0068474D">
        <w:rPr>
          <w:lang w:val="es-PE"/>
        </w:rPr>
        <w:t xml:space="preserve"> arroz con salsa</w:t>
      </w:r>
      <w:r w:rsidR="00BE489E">
        <w:rPr>
          <w:lang w:val="es-PE"/>
        </w:rPr>
        <w:t>s</w:t>
      </w:r>
      <w:r w:rsidRPr="0068474D">
        <w:rPr>
          <w:lang w:val="es-PE"/>
        </w:rPr>
        <w:t xml:space="preserve"> y curry. </w:t>
      </w:r>
    </w:p>
    <w:p w14:paraId="5651F7E3" w14:textId="77777777" w:rsidR="00823410" w:rsidRDefault="0068474D" w:rsidP="002A292E">
      <w:pPr>
        <w:rPr>
          <w:lang w:val="es-PE"/>
        </w:rPr>
      </w:pPr>
      <w:r w:rsidRPr="0068474D">
        <w:rPr>
          <w:lang w:val="es-PE"/>
        </w:rPr>
        <w:t xml:space="preserve">El </w:t>
      </w:r>
      <w:proofErr w:type="spellStart"/>
      <w:r w:rsidR="00D6750E" w:rsidRPr="00D6750E">
        <w:rPr>
          <w:i/>
          <w:iCs/>
        </w:rPr>
        <w:t>bhikkhu</w:t>
      </w:r>
      <w:proofErr w:type="spellEnd"/>
      <w:r w:rsidR="00D6750E" w:rsidRPr="00D6750E">
        <w:rPr>
          <w:lang w:val="es-PE"/>
        </w:rPr>
        <w:t xml:space="preserve"> </w:t>
      </w:r>
      <w:r w:rsidRPr="0068474D">
        <w:rPr>
          <w:lang w:val="es-PE"/>
        </w:rPr>
        <w:t xml:space="preserve">quedó </w:t>
      </w:r>
      <w:r w:rsidR="001940C8">
        <w:rPr>
          <w:lang w:val="es-PE"/>
        </w:rPr>
        <w:t xml:space="preserve">tan </w:t>
      </w:r>
      <w:r w:rsidRPr="0068474D">
        <w:rPr>
          <w:lang w:val="es-PE"/>
        </w:rPr>
        <w:t xml:space="preserve">cautivado por el </w:t>
      </w:r>
      <w:r w:rsidR="001940C8">
        <w:rPr>
          <w:lang w:val="es-PE"/>
        </w:rPr>
        <w:t>aprecio</w:t>
      </w:r>
      <w:r w:rsidRPr="0068474D">
        <w:rPr>
          <w:lang w:val="es-PE"/>
        </w:rPr>
        <w:t xml:space="preserve"> a tales sabores </w:t>
      </w:r>
      <w:r w:rsidR="001940C8">
        <w:rPr>
          <w:lang w:val="es-PE"/>
        </w:rPr>
        <w:t>que</w:t>
      </w:r>
      <w:r w:rsidRPr="0068474D">
        <w:rPr>
          <w:lang w:val="es-PE"/>
        </w:rPr>
        <w:t xml:space="preserve"> no </w:t>
      </w:r>
      <w:r w:rsidR="00BE489E">
        <w:rPr>
          <w:lang w:val="es-PE"/>
        </w:rPr>
        <w:t>pudo</w:t>
      </w:r>
      <w:r w:rsidRPr="0068474D">
        <w:rPr>
          <w:lang w:val="es-PE"/>
        </w:rPr>
        <w:t xml:space="preserve"> dejar </w:t>
      </w:r>
      <w:r w:rsidR="001940C8">
        <w:rPr>
          <w:lang w:val="es-PE"/>
        </w:rPr>
        <w:t xml:space="preserve">más </w:t>
      </w:r>
      <w:r w:rsidRPr="0068474D">
        <w:rPr>
          <w:lang w:val="es-PE"/>
        </w:rPr>
        <w:t xml:space="preserve">a su esposa. Ella pensó que podría </w:t>
      </w:r>
      <w:r w:rsidR="001940C8">
        <w:rPr>
          <w:lang w:val="es-PE"/>
        </w:rPr>
        <w:t xml:space="preserve">poner </w:t>
      </w:r>
      <w:r w:rsidRPr="0068474D">
        <w:rPr>
          <w:lang w:val="es-PE"/>
        </w:rPr>
        <w:t>a prueba su afecto. Un día</w:t>
      </w:r>
      <w:r w:rsidR="00D6750E">
        <w:rPr>
          <w:lang w:val="es-PE"/>
        </w:rPr>
        <w:t>,</w:t>
      </w:r>
      <w:r w:rsidR="004E1AD0">
        <w:rPr>
          <w:lang w:val="es-PE"/>
        </w:rPr>
        <w:t xml:space="preserve"> atendía a</w:t>
      </w:r>
      <w:r w:rsidRPr="0068474D">
        <w:rPr>
          <w:lang w:val="es-PE"/>
        </w:rPr>
        <w:t xml:space="preserve"> un campesino </w:t>
      </w:r>
      <w:r w:rsidR="008B02E1">
        <w:rPr>
          <w:lang w:val="es-PE"/>
        </w:rPr>
        <w:t xml:space="preserve">limpio con arcilla blanca </w:t>
      </w:r>
      <w:r w:rsidRPr="0068474D">
        <w:rPr>
          <w:lang w:val="es-PE"/>
        </w:rPr>
        <w:t>y se sentó en su casa con otros de su pueblo a quienes ella había mandado llamar</w:t>
      </w:r>
      <w:r w:rsidR="00D6750E">
        <w:rPr>
          <w:lang w:val="es-PE"/>
        </w:rPr>
        <w:t>,</w:t>
      </w:r>
      <w:r w:rsidRPr="0068474D">
        <w:rPr>
          <w:lang w:val="es-PE"/>
        </w:rPr>
        <w:t xml:space="preserve"> </w:t>
      </w:r>
      <w:r w:rsidR="00D6750E">
        <w:rPr>
          <w:lang w:val="es-PE"/>
        </w:rPr>
        <w:t xml:space="preserve">entonces, </w:t>
      </w:r>
      <w:r w:rsidRPr="0068474D">
        <w:rPr>
          <w:lang w:val="es-PE"/>
        </w:rPr>
        <w:t xml:space="preserve">les dio de comer y beber. </w:t>
      </w:r>
      <w:r w:rsidR="008B02E1">
        <w:rPr>
          <w:lang w:val="es-PE"/>
        </w:rPr>
        <w:t>Ellos s</w:t>
      </w:r>
      <w:r w:rsidRPr="0068474D">
        <w:rPr>
          <w:lang w:val="es-PE"/>
        </w:rPr>
        <w:t xml:space="preserve">e sentaron a comer y </w:t>
      </w:r>
      <w:r w:rsidR="00BE489E">
        <w:rPr>
          <w:lang w:val="es-PE"/>
        </w:rPr>
        <w:t xml:space="preserve">a </w:t>
      </w:r>
      <w:r w:rsidRPr="0068474D">
        <w:rPr>
          <w:lang w:val="es-PE"/>
        </w:rPr>
        <w:t>disfrutarlo. En la puerta de la casa tenía unos bueyes atados a ruedas y una carreta preparada. Ella estaba sentada en una habitación trasera</w:t>
      </w:r>
      <w:r w:rsidR="00011F0B">
        <w:rPr>
          <w:lang w:val="es-PE"/>
        </w:rPr>
        <w:t>,</w:t>
      </w:r>
      <w:r w:rsidRPr="0068474D">
        <w:rPr>
          <w:lang w:val="es-PE"/>
        </w:rPr>
        <w:t xml:space="preserve"> cocinando pasteles. </w:t>
      </w:r>
      <w:r w:rsidR="00011F0B">
        <w:rPr>
          <w:lang w:val="es-PE"/>
        </w:rPr>
        <w:t xml:space="preserve">Entonces, </w:t>
      </w:r>
      <w:r w:rsidR="002A292E">
        <w:rPr>
          <w:lang w:val="es-PE"/>
        </w:rPr>
        <w:t>l</w:t>
      </w:r>
      <w:r w:rsidRPr="0068474D">
        <w:rPr>
          <w:lang w:val="es-PE"/>
        </w:rPr>
        <w:t xml:space="preserve">legó su </w:t>
      </w:r>
      <w:r w:rsidR="002A292E">
        <w:rPr>
          <w:lang w:val="es-PE"/>
        </w:rPr>
        <w:t>ex</w:t>
      </w:r>
      <w:r w:rsidRPr="0068474D">
        <w:rPr>
          <w:lang w:val="es-PE"/>
        </w:rPr>
        <w:t xml:space="preserve">esposo y se paró en la puerta. Al verlo, un anciano sirviente le dijo a su señora que había un </w:t>
      </w:r>
      <w:r w:rsidR="002A292E">
        <w:rPr>
          <w:lang w:val="es-PE"/>
        </w:rPr>
        <w:t>Venerable</w:t>
      </w:r>
      <w:r w:rsidRPr="0068474D">
        <w:rPr>
          <w:lang w:val="es-PE"/>
        </w:rPr>
        <w:t xml:space="preserve"> en la puerta. </w:t>
      </w:r>
      <w:r w:rsidR="00FB2C0C">
        <w:rPr>
          <w:lang w:val="es-PE"/>
        </w:rPr>
        <w:t>“</w:t>
      </w:r>
      <w:r w:rsidRPr="0068474D">
        <w:rPr>
          <w:lang w:val="es-PE"/>
        </w:rPr>
        <w:t>Salúd</w:t>
      </w:r>
      <w:r w:rsidR="00BE489E">
        <w:rPr>
          <w:lang w:val="es-PE"/>
        </w:rPr>
        <w:t>e</w:t>
      </w:r>
      <w:r w:rsidRPr="0068474D">
        <w:rPr>
          <w:lang w:val="es-PE"/>
        </w:rPr>
        <w:t>lo y d</w:t>
      </w:r>
      <w:r w:rsidR="00BE489E">
        <w:rPr>
          <w:lang w:val="es-PE"/>
        </w:rPr>
        <w:t>íga</w:t>
      </w:r>
      <w:r w:rsidRPr="0068474D">
        <w:rPr>
          <w:lang w:val="es-PE"/>
        </w:rPr>
        <w:t>le que pase</w:t>
      </w:r>
      <w:r w:rsidR="00FB2C0C">
        <w:rPr>
          <w:lang w:val="es-PE"/>
        </w:rPr>
        <w:t>”</w:t>
      </w:r>
      <w:r w:rsidRPr="0068474D">
        <w:rPr>
          <w:lang w:val="es-PE"/>
        </w:rPr>
        <w:t xml:space="preserve">. </w:t>
      </w:r>
    </w:p>
    <w:p w14:paraId="1FCB9233" w14:textId="77777777" w:rsidR="00823410" w:rsidRDefault="001940C8" w:rsidP="002A292E">
      <w:pPr>
        <w:rPr>
          <w:lang w:val="es-PE"/>
        </w:rPr>
      </w:pPr>
      <w:r>
        <w:rPr>
          <w:lang w:val="es-PE"/>
        </w:rPr>
        <w:t xml:space="preserve">No obstante, </w:t>
      </w:r>
      <w:r w:rsidR="0068474D" w:rsidRPr="0068474D">
        <w:rPr>
          <w:lang w:val="es-PE"/>
        </w:rPr>
        <w:t xml:space="preserve">aunque </w:t>
      </w:r>
      <w:r w:rsidR="002A292E">
        <w:rPr>
          <w:lang w:val="es-PE"/>
        </w:rPr>
        <w:t>se</w:t>
      </w:r>
      <w:r w:rsidR="0068474D" w:rsidRPr="0068474D">
        <w:rPr>
          <w:lang w:val="es-PE"/>
        </w:rPr>
        <w:t xml:space="preserve"> hizo </w:t>
      </w:r>
      <w:r w:rsidR="001209AC">
        <w:rPr>
          <w:lang w:val="es-PE"/>
        </w:rPr>
        <w:t xml:space="preserve">esto </w:t>
      </w:r>
      <w:r w:rsidR="0068474D" w:rsidRPr="0068474D">
        <w:rPr>
          <w:lang w:val="es-PE"/>
        </w:rPr>
        <w:t xml:space="preserve">repetidas veces, vio que el </w:t>
      </w:r>
      <w:r w:rsidR="001209AC">
        <w:rPr>
          <w:lang w:val="es-PE"/>
        </w:rPr>
        <w:t xml:space="preserve">Venerable </w:t>
      </w:r>
      <w:r w:rsidR="0068474D" w:rsidRPr="0068474D">
        <w:rPr>
          <w:lang w:val="es-PE"/>
        </w:rPr>
        <w:t>permanec</w:t>
      </w:r>
      <w:r w:rsidR="001209AC">
        <w:rPr>
          <w:lang w:val="es-PE"/>
        </w:rPr>
        <w:t>ía</w:t>
      </w:r>
      <w:r w:rsidR="0068474D" w:rsidRPr="0068474D">
        <w:rPr>
          <w:lang w:val="es-PE"/>
        </w:rPr>
        <w:t xml:space="preserve"> allí y se lo </w:t>
      </w:r>
      <w:r w:rsidR="001209AC">
        <w:rPr>
          <w:lang w:val="es-PE"/>
        </w:rPr>
        <w:t xml:space="preserve">comunicó </w:t>
      </w:r>
      <w:r w:rsidR="0068474D" w:rsidRPr="0068474D">
        <w:rPr>
          <w:lang w:val="es-PE"/>
        </w:rPr>
        <w:t xml:space="preserve">a su señora. Ella </w:t>
      </w:r>
      <w:r w:rsidR="00BE489E">
        <w:rPr>
          <w:lang w:val="es-PE"/>
        </w:rPr>
        <w:t>llegó</w:t>
      </w:r>
      <w:r>
        <w:rPr>
          <w:lang w:val="es-PE"/>
        </w:rPr>
        <w:t xml:space="preserve"> </w:t>
      </w:r>
      <w:r w:rsidR="0068474D" w:rsidRPr="0068474D">
        <w:rPr>
          <w:lang w:val="es-PE"/>
        </w:rPr>
        <w:t>y</w:t>
      </w:r>
      <w:r>
        <w:rPr>
          <w:lang w:val="es-PE"/>
        </w:rPr>
        <w:t>,</w:t>
      </w:r>
      <w:r w:rsidR="0068474D" w:rsidRPr="0068474D">
        <w:rPr>
          <w:lang w:val="es-PE"/>
        </w:rPr>
        <w:t xml:space="preserve"> levantando la cortina para ver, gritó: "Este es el padre de mis hijos". Ella </w:t>
      </w:r>
      <w:r w:rsidR="00585F11">
        <w:rPr>
          <w:lang w:val="es-PE"/>
        </w:rPr>
        <w:t xml:space="preserve">entonces </w:t>
      </w:r>
      <w:r w:rsidR="0068474D" w:rsidRPr="0068474D">
        <w:rPr>
          <w:lang w:val="es-PE"/>
        </w:rPr>
        <w:t>salió y lo saludó</w:t>
      </w:r>
      <w:r>
        <w:rPr>
          <w:lang w:val="es-PE"/>
        </w:rPr>
        <w:t>,</w:t>
      </w:r>
      <w:r w:rsidR="0068474D" w:rsidRPr="0068474D">
        <w:rPr>
          <w:lang w:val="es-PE"/>
        </w:rPr>
        <w:t xml:space="preserve"> tomando su </w:t>
      </w:r>
      <w:r w:rsidR="00585F11">
        <w:rPr>
          <w:lang w:val="es-PE"/>
        </w:rPr>
        <w:t xml:space="preserve">cuenco </w:t>
      </w:r>
      <w:r w:rsidR="0068474D" w:rsidRPr="0068474D">
        <w:rPr>
          <w:lang w:val="es-PE"/>
        </w:rPr>
        <w:t>y haciéndolo entrar, le dio de comer</w:t>
      </w:r>
      <w:r>
        <w:rPr>
          <w:lang w:val="es-PE"/>
        </w:rPr>
        <w:t>;</w:t>
      </w:r>
      <w:r w:rsidR="0068474D" w:rsidRPr="0068474D">
        <w:rPr>
          <w:lang w:val="es-PE"/>
        </w:rPr>
        <w:t xml:space="preserve"> cuando hubo comido, </w:t>
      </w:r>
      <w:r>
        <w:rPr>
          <w:lang w:val="es-PE"/>
        </w:rPr>
        <w:t xml:space="preserve">lo </w:t>
      </w:r>
      <w:r w:rsidR="0068474D" w:rsidRPr="0068474D">
        <w:rPr>
          <w:lang w:val="es-PE"/>
        </w:rPr>
        <w:lastRenderedPageBreak/>
        <w:t>volvió a saludar y dijo: "Señor, ahora es un santo</w:t>
      </w:r>
      <w:r>
        <w:rPr>
          <w:lang w:val="es-PE"/>
        </w:rPr>
        <w:t>,</w:t>
      </w:r>
      <w:r w:rsidR="0068474D" w:rsidRPr="0068474D">
        <w:rPr>
          <w:lang w:val="es-PE"/>
        </w:rPr>
        <w:t xml:space="preserve"> hemos estado en esta casa todo este tiempo</w:t>
      </w:r>
      <w:r>
        <w:rPr>
          <w:lang w:val="es-PE"/>
        </w:rPr>
        <w:t>,</w:t>
      </w:r>
      <w:r w:rsidR="0068474D" w:rsidRPr="0068474D">
        <w:rPr>
          <w:lang w:val="es-PE"/>
        </w:rPr>
        <w:t xml:space="preserve"> pero no puede haber una vida apropiada de cabeza de familia sin un amo, así que </w:t>
      </w:r>
      <w:r w:rsidR="009B7783">
        <w:rPr>
          <w:lang w:val="es-PE"/>
        </w:rPr>
        <w:t>nos mudaremos a</w:t>
      </w:r>
      <w:r w:rsidR="0068474D" w:rsidRPr="0068474D">
        <w:rPr>
          <w:lang w:val="es-PE"/>
        </w:rPr>
        <w:t xml:space="preserve"> otra casa y nos adentraremos en el país</w:t>
      </w:r>
      <w:r w:rsidR="00744880">
        <w:rPr>
          <w:lang w:val="es-PE"/>
        </w:rPr>
        <w:t>,</w:t>
      </w:r>
      <w:r w:rsidR="0068474D" w:rsidRPr="0068474D">
        <w:rPr>
          <w:lang w:val="es-PE"/>
        </w:rPr>
        <w:t xml:space="preserve"> s</w:t>
      </w:r>
      <w:r w:rsidR="00BE489E">
        <w:rPr>
          <w:lang w:val="es-PE"/>
        </w:rPr>
        <w:t>ea</w:t>
      </w:r>
      <w:r w:rsidR="0068474D" w:rsidRPr="0068474D">
        <w:rPr>
          <w:lang w:val="es-PE"/>
        </w:rPr>
        <w:t xml:space="preserve"> celoso en </w:t>
      </w:r>
      <w:r w:rsidR="00BE489E">
        <w:rPr>
          <w:lang w:val="es-PE"/>
        </w:rPr>
        <w:t>s</w:t>
      </w:r>
      <w:r w:rsidR="0068474D" w:rsidRPr="0068474D">
        <w:rPr>
          <w:lang w:val="es-PE"/>
        </w:rPr>
        <w:t xml:space="preserve">us buenas </w:t>
      </w:r>
      <w:r w:rsidR="00BE489E">
        <w:rPr>
          <w:lang w:val="es-PE"/>
        </w:rPr>
        <w:t>acciones</w:t>
      </w:r>
      <w:r w:rsidR="0068474D" w:rsidRPr="0068474D">
        <w:rPr>
          <w:lang w:val="es-PE"/>
        </w:rPr>
        <w:t xml:space="preserve"> y perdón</w:t>
      </w:r>
      <w:r w:rsidR="00BE489E">
        <w:rPr>
          <w:lang w:val="es-PE"/>
        </w:rPr>
        <w:t>e</w:t>
      </w:r>
      <w:r w:rsidR="0068474D" w:rsidRPr="0068474D">
        <w:rPr>
          <w:lang w:val="es-PE"/>
        </w:rPr>
        <w:t>me si est</w:t>
      </w:r>
      <w:r w:rsidR="000E4496">
        <w:rPr>
          <w:lang w:val="es-PE"/>
        </w:rPr>
        <w:t>uviese</w:t>
      </w:r>
      <w:r w:rsidR="0068474D" w:rsidRPr="0068474D">
        <w:rPr>
          <w:lang w:val="es-PE"/>
        </w:rPr>
        <w:t xml:space="preserve"> </w:t>
      </w:r>
      <w:r w:rsidR="00BE489E">
        <w:rPr>
          <w:lang w:val="es-PE"/>
        </w:rPr>
        <w:t>obrando</w:t>
      </w:r>
      <w:r w:rsidR="0068474D" w:rsidRPr="0068474D">
        <w:rPr>
          <w:lang w:val="es-PE"/>
        </w:rPr>
        <w:t xml:space="preserve"> </w:t>
      </w:r>
      <w:r w:rsidR="000E4496">
        <w:rPr>
          <w:lang w:val="es-PE"/>
        </w:rPr>
        <w:t xml:space="preserve">con el </w:t>
      </w:r>
      <w:r w:rsidR="0068474D" w:rsidRPr="0068474D">
        <w:rPr>
          <w:lang w:val="es-PE"/>
        </w:rPr>
        <w:t>mal". Por un tiempo</w:t>
      </w:r>
      <w:r w:rsidR="00744880">
        <w:rPr>
          <w:lang w:val="es-PE"/>
        </w:rPr>
        <w:t>,</w:t>
      </w:r>
      <w:r w:rsidR="0068474D" w:rsidRPr="0068474D">
        <w:rPr>
          <w:lang w:val="es-PE"/>
        </w:rPr>
        <w:t xml:space="preserve"> su esposo estuvo como si su corazón fuera a romperse. Entonces</w:t>
      </w:r>
      <w:r w:rsidR="00823410">
        <w:rPr>
          <w:lang w:val="es-PE"/>
        </w:rPr>
        <w:t>,</w:t>
      </w:r>
      <w:r w:rsidR="0068474D" w:rsidRPr="0068474D">
        <w:rPr>
          <w:lang w:val="es-PE"/>
        </w:rPr>
        <w:t xml:space="preserve"> dijo: "No puedo dejar</w:t>
      </w:r>
      <w:r w:rsidR="00BE489E">
        <w:rPr>
          <w:lang w:val="es-PE"/>
        </w:rPr>
        <w:t>l</w:t>
      </w:r>
      <w:r w:rsidR="0068474D" w:rsidRPr="0068474D">
        <w:rPr>
          <w:lang w:val="es-PE"/>
        </w:rPr>
        <w:t xml:space="preserve">os; no </w:t>
      </w:r>
      <w:r w:rsidR="00823410">
        <w:rPr>
          <w:lang w:val="es-PE"/>
        </w:rPr>
        <w:t>se</w:t>
      </w:r>
      <w:r w:rsidR="0068474D" w:rsidRPr="0068474D">
        <w:rPr>
          <w:lang w:val="es-PE"/>
        </w:rPr>
        <w:t xml:space="preserve"> vay</w:t>
      </w:r>
      <w:r w:rsidR="00823410">
        <w:rPr>
          <w:lang w:val="es-PE"/>
        </w:rPr>
        <w:t>an</w:t>
      </w:r>
      <w:r w:rsidR="0068474D" w:rsidRPr="0068474D">
        <w:rPr>
          <w:lang w:val="es-PE"/>
        </w:rPr>
        <w:t>, volveré a mi vida mundana; mand</w:t>
      </w:r>
      <w:r w:rsidR="00823410">
        <w:rPr>
          <w:lang w:val="es-PE"/>
        </w:rPr>
        <w:t>e</w:t>
      </w:r>
      <w:r w:rsidR="0068474D" w:rsidRPr="0068474D">
        <w:rPr>
          <w:lang w:val="es-PE"/>
        </w:rPr>
        <w:t xml:space="preserve"> un</w:t>
      </w:r>
      <w:r w:rsidR="00823410">
        <w:rPr>
          <w:lang w:val="es-PE"/>
        </w:rPr>
        <w:t>a</w:t>
      </w:r>
      <w:r w:rsidR="0068474D" w:rsidRPr="0068474D">
        <w:rPr>
          <w:lang w:val="es-PE"/>
        </w:rPr>
        <w:t xml:space="preserve"> </w:t>
      </w:r>
      <w:r w:rsidR="00823410">
        <w:rPr>
          <w:lang w:val="es-PE"/>
        </w:rPr>
        <w:t>prenda</w:t>
      </w:r>
      <w:r w:rsidR="0068474D" w:rsidRPr="0068474D">
        <w:rPr>
          <w:lang w:val="es-PE"/>
        </w:rPr>
        <w:t xml:space="preserve"> de laico a tal o cual lugar, dejaré mi cuenco y mi ropa</w:t>
      </w:r>
      <w:r w:rsidR="00744880">
        <w:rPr>
          <w:lang w:val="es-PE"/>
        </w:rPr>
        <w:t>je</w:t>
      </w:r>
      <w:r w:rsidR="0068474D" w:rsidRPr="0068474D">
        <w:rPr>
          <w:lang w:val="es-PE"/>
        </w:rPr>
        <w:t xml:space="preserve"> y volveré a vosotros". Ella estuvo de acuerdo. El </w:t>
      </w:r>
      <w:proofErr w:type="spellStart"/>
      <w:r w:rsidR="00823410" w:rsidRPr="00823410">
        <w:rPr>
          <w:i/>
          <w:iCs/>
        </w:rPr>
        <w:t>bhikkhu</w:t>
      </w:r>
      <w:proofErr w:type="spellEnd"/>
      <w:r w:rsidR="00823410" w:rsidRPr="00823410">
        <w:rPr>
          <w:lang w:val="es-PE"/>
        </w:rPr>
        <w:t xml:space="preserve"> </w:t>
      </w:r>
      <w:r w:rsidR="0068474D" w:rsidRPr="0068474D">
        <w:rPr>
          <w:lang w:val="es-PE"/>
        </w:rPr>
        <w:t>fue a su monasterio y</w:t>
      </w:r>
      <w:r w:rsidR="00744880">
        <w:rPr>
          <w:lang w:val="es-PE"/>
        </w:rPr>
        <w:t>,</w:t>
      </w:r>
      <w:r w:rsidR="0068474D" w:rsidRPr="0068474D">
        <w:rPr>
          <w:lang w:val="es-PE"/>
        </w:rPr>
        <w:t xml:space="preserve"> entregando su cuenco y </w:t>
      </w:r>
      <w:r w:rsidR="00BE489E">
        <w:rPr>
          <w:lang w:val="es-PE"/>
        </w:rPr>
        <w:t>ropajes</w:t>
      </w:r>
      <w:r w:rsidR="0068474D" w:rsidRPr="0068474D">
        <w:rPr>
          <w:lang w:val="es-PE"/>
        </w:rPr>
        <w:t xml:space="preserve"> a sus maestros e instructores, explicó, en respuesta a sus preguntas, que no podía dejar a su esposa y que volv</w:t>
      </w:r>
      <w:r w:rsidR="00823410">
        <w:rPr>
          <w:lang w:val="es-PE"/>
        </w:rPr>
        <w:t>er</w:t>
      </w:r>
      <w:r w:rsidR="0068474D" w:rsidRPr="0068474D">
        <w:rPr>
          <w:lang w:val="es-PE"/>
        </w:rPr>
        <w:t xml:space="preserve">ía a la vida mundana. </w:t>
      </w:r>
    </w:p>
    <w:p w14:paraId="33F2C3B8" w14:textId="43E52621" w:rsidR="0068474D" w:rsidRDefault="0068474D" w:rsidP="00823410">
      <w:pPr>
        <w:rPr>
          <w:lang w:val="es-PE"/>
        </w:rPr>
      </w:pPr>
      <w:r w:rsidRPr="0068474D">
        <w:rPr>
          <w:lang w:val="es-PE"/>
        </w:rPr>
        <w:t>Contra su voluntad</w:t>
      </w:r>
      <w:r w:rsidR="00744880">
        <w:rPr>
          <w:lang w:val="es-PE"/>
        </w:rPr>
        <w:t>,</w:t>
      </w:r>
      <w:r w:rsidRPr="0068474D">
        <w:rPr>
          <w:lang w:val="es-PE"/>
        </w:rPr>
        <w:t xml:space="preserve"> lo </w:t>
      </w:r>
      <w:r w:rsidR="00744880">
        <w:rPr>
          <w:lang w:val="es-PE"/>
        </w:rPr>
        <w:t>condujeron</w:t>
      </w:r>
      <w:r w:rsidRPr="0068474D">
        <w:rPr>
          <w:lang w:val="es-PE"/>
        </w:rPr>
        <w:t xml:space="preserve"> ante el </w:t>
      </w:r>
      <w:r w:rsidR="00823410" w:rsidRPr="00823410">
        <w:rPr>
          <w:i/>
          <w:iCs/>
        </w:rPr>
        <w:t>Bhagavā</w:t>
      </w:r>
      <w:r w:rsidR="00823410" w:rsidRPr="00823410">
        <w:rPr>
          <w:lang w:val="es-PE"/>
        </w:rPr>
        <w:t xml:space="preserve"> </w:t>
      </w:r>
      <w:r w:rsidRPr="0068474D">
        <w:rPr>
          <w:lang w:val="es-PE"/>
        </w:rPr>
        <w:t xml:space="preserve">y le dijeron que </w:t>
      </w:r>
      <w:r w:rsidR="00823410">
        <w:rPr>
          <w:lang w:val="es-PE"/>
        </w:rPr>
        <w:t xml:space="preserve">el </w:t>
      </w:r>
      <w:proofErr w:type="spellStart"/>
      <w:r w:rsidR="00823410" w:rsidRPr="00823410">
        <w:rPr>
          <w:i/>
          <w:iCs/>
        </w:rPr>
        <w:t>bhikkhu</w:t>
      </w:r>
      <w:proofErr w:type="spellEnd"/>
      <w:r w:rsidR="00823410" w:rsidRPr="00823410">
        <w:rPr>
          <w:lang w:val="es-PE"/>
        </w:rPr>
        <w:t xml:space="preserve"> </w:t>
      </w:r>
      <w:r w:rsidR="00BE489E">
        <w:rPr>
          <w:lang w:val="es-PE"/>
        </w:rPr>
        <w:t>se había</w:t>
      </w:r>
      <w:r w:rsidRPr="0068474D">
        <w:rPr>
          <w:lang w:val="es-PE"/>
        </w:rPr>
        <w:t xml:space="preserve"> descarriado y que deseaba volver a la vida mundana. El </w:t>
      </w:r>
      <w:r w:rsidR="00823410" w:rsidRPr="00823410">
        <w:rPr>
          <w:i/>
          <w:iCs/>
        </w:rPr>
        <w:t>Buddha</w:t>
      </w:r>
      <w:r w:rsidR="00823410" w:rsidRPr="00823410">
        <w:rPr>
          <w:lang w:val="es-PE"/>
        </w:rPr>
        <w:t xml:space="preserve"> </w:t>
      </w:r>
      <w:r w:rsidRPr="0068474D">
        <w:rPr>
          <w:lang w:val="es-PE"/>
        </w:rPr>
        <w:t>dijo: "¿Es ciert</w:t>
      </w:r>
      <w:r w:rsidR="00BE489E">
        <w:rPr>
          <w:lang w:val="es-PE"/>
        </w:rPr>
        <w:t>a</w:t>
      </w:r>
      <w:r w:rsidRPr="0068474D">
        <w:rPr>
          <w:lang w:val="es-PE"/>
        </w:rPr>
        <w:t xml:space="preserve"> est</w:t>
      </w:r>
      <w:r w:rsidR="00BE489E">
        <w:rPr>
          <w:lang w:val="es-PE"/>
        </w:rPr>
        <w:t>a</w:t>
      </w:r>
      <w:r w:rsidRPr="0068474D">
        <w:rPr>
          <w:lang w:val="es-PE"/>
        </w:rPr>
        <w:t xml:space="preserve"> </w:t>
      </w:r>
      <w:r w:rsidR="00BE489E">
        <w:rPr>
          <w:lang w:val="es-PE"/>
        </w:rPr>
        <w:t>historia</w:t>
      </w:r>
      <w:r w:rsidRPr="0068474D">
        <w:rPr>
          <w:lang w:val="es-PE"/>
        </w:rPr>
        <w:t>?" "L</w:t>
      </w:r>
      <w:r w:rsidR="00BE489E">
        <w:rPr>
          <w:lang w:val="es-PE"/>
        </w:rPr>
        <w:t>a</w:t>
      </w:r>
      <w:r w:rsidRPr="0068474D">
        <w:rPr>
          <w:lang w:val="es-PE"/>
        </w:rPr>
        <w:t xml:space="preserve"> es, Señor". "¿Quién </w:t>
      </w:r>
      <w:r w:rsidR="00BE489E">
        <w:rPr>
          <w:lang w:val="es-PE"/>
        </w:rPr>
        <w:t>lo</w:t>
      </w:r>
      <w:r w:rsidRPr="0068474D">
        <w:rPr>
          <w:lang w:val="es-PE"/>
        </w:rPr>
        <w:t xml:space="preserve"> </w:t>
      </w:r>
      <w:r w:rsidR="00BE489E">
        <w:rPr>
          <w:lang w:val="es-PE"/>
        </w:rPr>
        <w:t xml:space="preserve">ha </w:t>
      </w:r>
      <w:r w:rsidRPr="0068474D">
        <w:rPr>
          <w:lang w:val="es-PE"/>
        </w:rPr>
        <w:t>ha</w:t>
      </w:r>
      <w:r w:rsidR="00BE489E">
        <w:rPr>
          <w:lang w:val="es-PE"/>
        </w:rPr>
        <w:t>cho</w:t>
      </w:r>
      <w:r w:rsidRPr="0068474D">
        <w:rPr>
          <w:lang w:val="es-PE"/>
        </w:rPr>
        <w:t xml:space="preserve"> </w:t>
      </w:r>
      <w:r w:rsidR="00CB40AB" w:rsidRPr="0068474D">
        <w:rPr>
          <w:lang w:val="es-PE"/>
        </w:rPr>
        <w:t>recular</w:t>
      </w:r>
      <w:r w:rsidRPr="0068474D">
        <w:rPr>
          <w:lang w:val="es-PE"/>
        </w:rPr>
        <w:t>?" "Mi esposa." "</w:t>
      </w:r>
      <w:proofErr w:type="spellStart"/>
      <w:r w:rsidR="00801E12" w:rsidRPr="00801E12">
        <w:rPr>
          <w:i/>
          <w:iCs/>
        </w:rPr>
        <w:t>Bhikkhu</w:t>
      </w:r>
      <w:proofErr w:type="spellEnd"/>
      <w:r w:rsidRPr="0068474D">
        <w:rPr>
          <w:lang w:val="es-PE"/>
        </w:rPr>
        <w:t xml:space="preserve">, esa mujer </w:t>
      </w:r>
      <w:r w:rsidR="00744880">
        <w:rPr>
          <w:lang w:val="es-PE"/>
        </w:rPr>
        <w:t xml:space="preserve">ha sido </w:t>
      </w:r>
      <w:r w:rsidRPr="0068474D">
        <w:rPr>
          <w:lang w:val="es-PE"/>
        </w:rPr>
        <w:t>la causa de</w:t>
      </w:r>
      <w:r w:rsidR="00744880">
        <w:rPr>
          <w:lang w:val="es-PE"/>
        </w:rPr>
        <w:t xml:space="preserve"> </w:t>
      </w:r>
      <w:r w:rsidRPr="0068474D">
        <w:rPr>
          <w:lang w:val="es-PE"/>
        </w:rPr>
        <w:t>l</w:t>
      </w:r>
      <w:r w:rsidR="00744880">
        <w:rPr>
          <w:lang w:val="es-PE"/>
        </w:rPr>
        <w:t>a</w:t>
      </w:r>
      <w:r w:rsidRPr="0068474D">
        <w:rPr>
          <w:lang w:val="es-PE"/>
        </w:rPr>
        <w:t xml:space="preserve"> </w:t>
      </w:r>
      <w:r w:rsidR="00744880">
        <w:rPr>
          <w:lang w:val="es-PE"/>
        </w:rPr>
        <w:t>desgracia</w:t>
      </w:r>
      <w:r w:rsidRPr="0068474D">
        <w:rPr>
          <w:lang w:val="es-PE"/>
        </w:rPr>
        <w:t xml:space="preserve"> </w:t>
      </w:r>
      <w:r w:rsidR="00801E12">
        <w:rPr>
          <w:lang w:val="es-PE"/>
        </w:rPr>
        <w:t>de</w:t>
      </w:r>
      <w:r w:rsidRPr="0068474D">
        <w:rPr>
          <w:lang w:val="es-PE"/>
        </w:rPr>
        <w:t xml:space="preserve"> </w:t>
      </w:r>
      <w:r w:rsidR="00CB40AB">
        <w:rPr>
          <w:lang w:val="es-PE"/>
        </w:rPr>
        <w:t>su vida</w:t>
      </w:r>
      <w:r w:rsidR="00744880">
        <w:rPr>
          <w:lang w:val="es-PE"/>
        </w:rPr>
        <w:t>;</w:t>
      </w:r>
      <w:r w:rsidRPr="0068474D">
        <w:rPr>
          <w:lang w:val="es-PE"/>
        </w:rPr>
        <w:t xml:space="preserve"> en otr</w:t>
      </w:r>
      <w:r w:rsidR="00CB40AB">
        <w:rPr>
          <w:lang w:val="es-PE"/>
        </w:rPr>
        <w:t>a</w:t>
      </w:r>
      <w:r w:rsidRPr="0068474D">
        <w:rPr>
          <w:lang w:val="es-PE"/>
        </w:rPr>
        <w:t xml:space="preserve"> </w:t>
      </w:r>
      <w:r w:rsidR="00CB40AB">
        <w:rPr>
          <w:lang w:val="es-PE"/>
        </w:rPr>
        <w:t>época</w:t>
      </w:r>
      <w:r w:rsidR="00744880">
        <w:rPr>
          <w:lang w:val="es-PE"/>
        </w:rPr>
        <w:t>,</w:t>
      </w:r>
      <w:r w:rsidRPr="0068474D">
        <w:rPr>
          <w:lang w:val="es-PE"/>
        </w:rPr>
        <w:t xml:space="preserve"> también por ella</w:t>
      </w:r>
      <w:r w:rsidR="00744880">
        <w:rPr>
          <w:lang w:val="es-PE"/>
        </w:rPr>
        <w:t>,</w:t>
      </w:r>
      <w:r w:rsidRPr="0068474D">
        <w:rPr>
          <w:lang w:val="es-PE"/>
        </w:rPr>
        <w:t xml:space="preserve"> </w:t>
      </w:r>
      <w:r w:rsidR="002D7624">
        <w:rPr>
          <w:lang w:val="es-PE"/>
        </w:rPr>
        <w:t>aband</w:t>
      </w:r>
      <w:r w:rsidR="005A056F">
        <w:rPr>
          <w:lang w:val="es-PE"/>
        </w:rPr>
        <w:t>onó</w:t>
      </w:r>
      <w:r w:rsidRPr="0068474D">
        <w:rPr>
          <w:lang w:val="es-PE"/>
        </w:rPr>
        <w:t xml:space="preserve"> las cuatro</w:t>
      </w:r>
      <w:r w:rsidR="00823410">
        <w:rPr>
          <w:lang w:val="es-PE"/>
        </w:rPr>
        <w:t xml:space="preserve"> </w:t>
      </w:r>
      <w:r w:rsidR="005A056F" w:rsidRPr="0068474D">
        <w:rPr>
          <w:lang w:val="es-PE"/>
        </w:rPr>
        <w:t xml:space="preserve">etapas de la meditación </w:t>
      </w:r>
      <w:r w:rsidR="00744880" w:rsidRPr="0068474D">
        <w:rPr>
          <w:lang w:val="es-PE"/>
        </w:rPr>
        <w:t xml:space="preserve">mística </w:t>
      </w:r>
      <w:r w:rsidRPr="0068474D">
        <w:rPr>
          <w:lang w:val="es-PE"/>
        </w:rPr>
        <w:t xml:space="preserve">y se </w:t>
      </w:r>
      <w:r w:rsidR="00801E12">
        <w:rPr>
          <w:lang w:val="es-PE"/>
        </w:rPr>
        <w:t>hizo</w:t>
      </w:r>
      <w:r w:rsidRPr="0068474D">
        <w:rPr>
          <w:lang w:val="es-PE"/>
        </w:rPr>
        <w:t xml:space="preserve"> muy miserable</w:t>
      </w:r>
      <w:r w:rsidR="005A056F">
        <w:rPr>
          <w:lang w:val="es-PE"/>
        </w:rPr>
        <w:t>;</w:t>
      </w:r>
      <w:r w:rsidRPr="0068474D">
        <w:rPr>
          <w:lang w:val="es-PE"/>
        </w:rPr>
        <w:t xml:space="preserve"> </w:t>
      </w:r>
      <w:r w:rsidR="005A056F">
        <w:rPr>
          <w:lang w:val="es-PE"/>
        </w:rPr>
        <w:t>entonces</w:t>
      </w:r>
      <w:r w:rsidR="0014414F">
        <w:rPr>
          <w:lang w:val="es-PE"/>
        </w:rPr>
        <w:t xml:space="preserve">, </w:t>
      </w:r>
      <w:r w:rsidRPr="0068474D">
        <w:rPr>
          <w:lang w:val="es-PE"/>
        </w:rPr>
        <w:t>a través de m</w:t>
      </w:r>
      <w:r w:rsidR="00CB40AB">
        <w:rPr>
          <w:lang w:val="es-PE"/>
        </w:rPr>
        <w:t>i persona</w:t>
      </w:r>
      <w:r w:rsidRPr="0068474D">
        <w:rPr>
          <w:lang w:val="es-PE"/>
        </w:rPr>
        <w:t xml:space="preserve"> fu</w:t>
      </w:r>
      <w:r w:rsidR="00CB40AB">
        <w:rPr>
          <w:lang w:val="es-PE"/>
        </w:rPr>
        <w:t>e</w:t>
      </w:r>
      <w:r w:rsidRPr="0068474D">
        <w:rPr>
          <w:lang w:val="es-PE"/>
        </w:rPr>
        <w:t xml:space="preserve"> liberado de </w:t>
      </w:r>
      <w:r w:rsidR="00CB40AB">
        <w:rPr>
          <w:lang w:val="es-PE"/>
        </w:rPr>
        <w:t>s</w:t>
      </w:r>
      <w:r w:rsidRPr="0068474D">
        <w:rPr>
          <w:lang w:val="es-PE"/>
        </w:rPr>
        <w:t>u miseria y recuper</w:t>
      </w:r>
      <w:r w:rsidR="00CB40AB">
        <w:rPr>
          <w:lang w:val="es-PE"/>
        </w:rPr>
        <w:t>ó</w:t>
      </w:r>
      <w:r w:rsidRPr="0068474D">
        <w:rPr>
          <w:lang w:val="es-PE"/>
        </w:rPr>
        <w:t xml:space="preserve"> el poder de </w:t>
      </w:r>
      <w:r w:rsidR="00CB40AB">
        <w:rPr>
          <w:lang w:val="es-PE"/>
        </w:rPr>
        <w:t xml:space="preserve">la </w:t>
      </w:r>
      <w:r w:rsidRPr="0068474D">
        <w:rPr>
          <w:lang w:val="es-PE"/>
        </w:rPr>
        <w:t xml:space="preserve">meditación que había perdido", </w:t>
      </w:r>
      <w:r w:rsidR="000E12E5">
        <w:t xml:space="preserve">El </w:t>
      </w:r>
      <w:proofErr w:type="spellStart"/>
      <w:r w:rsidR="000E12E5" w:rsidRPr="00C10449">
        <w:rPr>
          <w:i/>
          <w:iCs/>
        </w:rPr>
        <w:t>bhikkhu</w:t>
      </w:r>
      <w:proofErr w:type="spellEnd"/>
      <w:r w:rsidR="000E12E5">
        <w:t xml:space="preserve"> le pidió al </w:t>
      </w:r>
      <w:r w:rsidR="000E12E5" w:rsidRPr="00641B5B">
        <w:rPr>
          <w:i/>
          <w:iCs/>
        </w:rPr>
        <w:t>Bhagavā</w:t>
      </w:r>
      <w:r w:rsidR="000E12E5" w:rsidRPr="00641B5B">
        <w:t xml:space="preserve"> </w:t>
      </w:r>
      <w:r w:rsidR="000E12E5">
        <w:t xml:space="preserve">que explicara lo que acababa de decir. El </w:t>
      </w:r>
      <w:r w:rsidR="000E12E5" w:rsidRPr="00641B5B">
        <w:rPr>
          <w:i/>
          <w:iCs/>
        </w:rPr>
        <w:t>Bhagavā</w:t>
      </w:r>
      <w:r w:rsidR="000E12E5" w:rsidRPr="00641B5B">
        <w:t xml:space="preserve"> </w:t>
      </w:r>
      <w:r w:rsidR="000E12E5">
        <w:t>aclaró entonces lo que se había escabullido y quedado oculto en la memoria debido a los renacimientos</w:t>
      </w:r>
      <w:r w:rsidR="000E12E5">
        <w:rPr>
          <w:lang w:val="es-PE"/>
        </w:rPr>
        <w:t xml:space="preserve"> y, </w:t>
      </w:r>
      <w:r w:rsidR="0014414F">
        <w:rPr>
          <w:lang w:val="es-PE"/>
        </w:rPr>
        <w:t>fue</w:t>
      </w:r>
      <w:r w:rsidRPr="0068474D">
        <w:rPr>
          <w:lang w:val="es-PE"/>
        </w:rPr>
        <w:t xml:space="preserve"> </w:t>
      </w:r>
      <w:r w:rsidR="00CB40AB">
        <w:rPr>
          <w:lang w:val="es-PE"/>
        </w:rPr>
        <w:t>así</w:t>
      </w:r>
      <w:r w:rsidR="000E12E5">
        <w:rPr>
          <w:lang w:val="es-PE"/>
        </w:rPr>
        <w:t>,</w:t>
      </w:r>
      <w:r w:rsidRPr="0068474D">
        <w:rPr>
          <w:lang w:val="es-PE"/>
        </w:rPr>
        <w:t xml:space="preserve"> </w:t>
      </w:r>
      <w:r w:rsidR="0014414F">
        <w:rPr>
          <w:lang w:val="es-PE"/>
        </w:rPr>
        <w:t xml:space="preserve">que </w:t>
      </w:r>
      <w:r w:rsidRPr="0068474D">
        <w:rPr>
          <w:lang w:val="es-PE"/>
        </w:rPr>
        <w:t xml:space="preserve">contó </w:t>
      </w:r>
      <w:r w:rsidR="000E12E5">
        <w:rPr>
          <w:lang w:val="es-PE"/>
        </w:rPr>
        <w:t>la siguiente</w:t>
      </w:r>
      <w:r w:rsidR="0075608C">
        <w:rPr>
          <w:lang w:val="es-PE"/>
        </w:rPr>
        <w:t xml:space="preserve"> </w:t>
      </w:r>
      <w:r w:rsidRPr="0068474D">
        <w:rPr>
          <w:lang w:val="es-PE"/>
        </w:rPr>
        <w:t xml:space="preserve">historia </w:t>
      </w:r>
      <w:r w:rsidR="0075608C">
        <w:rPr>
          <w:lang w:val="es-PE"/>
        </w:rPr>
        <w:t>de</w:t>
      </w:r>
      <w:r w:rsidR="000E12E5">
        <w:rPr>
          <w:lang w:val="es-PE"/>
        </w:rPr>
        <w:t xml:space="preserve"> un distante</w:t>
      </w:r>
      <w:r w:rsidR="0075608C">
        <w:rPr>
          <w:lang w:val="es-PE"/>
        </w:rPr>
        <w:t xml:space="preserve"> pasado</w:t>
      </w:r>
      <w:r w:rsidRPr="0068474D">
        <w:rPr>
          <w:lang w:val="es-PE"/>
        </w:rPr>
        <w:t>.</w:t>
      </w:r>
      <w:r w:rsidR="005E1BAE" w:rsidRPr="005E1BAE">
        <w:rPr>
          <w:lang w:val="es-PE"/>
        </w:rPr>
        <w:t xml:space="preserve"> </w:t>
      </w:r>
      <w:r w:rsidR="005E1BAE" w:rsidRPr="0077768A">
        <w:rPr>
          <w:lang w:val="es-PE"/>
        </w:rPr>
        <w:t>[463]</w:t>
      </w:r>
    </w:p>
    <w:p w14:paraId="55E388E8" w14:textId="77777777" w:rsidR="00B974FA" w:rsidRDefault="00B974FA" w:rsidP="00B974FA">
      <w:pPr>
        <w:jc w:val="center"/>
      </w:pPr>
      <w:r>
        <w:t>--------------------------------------</w:t>
      </w:r>
    </w:p>
    <w:p w14:paraId="47DA4916" w14:textId="77777777" w:rsidR="00417AA4" w:rsidRDefault="0075608C" w:rsidP="00B974FA">
      <w:pPr>
        <w:pStyle w:val="NormalHistoria"/>
        <w:rPr>
          <w:lang w:val="es-PE"/>
        </w:rPr>
      </w:pPr>
      <w:r w:rsidRPr="0077768A">
        <w:rPr>
          <w:lang w:val="es-PE"/>
        </w:rPr>
        <w:t xml:space="preserve">Una </w:t>
      </w:r>
      <w:r w:rsidR="0077768A" w:rsidRPr="0077768A">
        <w:rPr>
          <w:lang w:val="es-PE"/>
        </w:rPr>
        <w:t xml:space="preserve">vez, cuando Brahmadatta reinaba </w:t>
      </w:r>
      <w:proofErr w:type="spellStart"/>
      <w:r w:rsidR="0077768A" w:rsidRPr="0077768A">
        <w:rPr>
          <w:lang w:val="es-PE"/>
        </w:rPr>
        <w:t>Benares</w:t>
      </w:r>
      <w:proofErr w:type="spellEnd"/>
      <w:r w:rsidR="0077768A" w:rsidRPr="0077768A">
        <w:rPr>
          <w:lang w:val="es-PE"/>
        </w:rPr>
        <w:t xml:space="preserve">, el </w:t>
      </w:r>
      <w:r w:rsidR="005A64BD" w:rsidRPr="005A64BD">
        <w:rPr>
          <w:i/>
          <w:lang w:val="es-PE"/>
        </w:rPr>
        <w:t>Bodhisatta</w:t>
      </w:r>
      <w:r w:rsidR="0077768A" w:rsidRPr="0077768A">
        <w:rPr>
          <w:lang w:val="es-PE"/>
        </w:rPr>
        <w:t xml:space="preserve"> </w:t>
      </w:r>
      <w:r>
        <w:rPr>
          <w:lang w:val="es-PE"/>
        </w:rPr>
        <w:t>re</w:t>
      </w:r>
      <w:r w:rsidR="0077768A" w:rsidRPr="0077768A">
        <w:rPr>
          <w:lang w:val="es-PE"/>
        </w:rPr>
        <w:t xml:space="preserve">nació como el hijo del sacerdote de la familia del </w:t>
      </w:r>
      <w:r w:rsidR="00461351">
        <w:rPr>
          <w:lang w:val="es-PE"/>
        </w:rPr>
        <w:t xml:space="preserve">Rey </w:t>
      </w:r>
      <w:r w:rsidR="0077768A" w:rsidRPr="0077768A">
        <w:rPr>
          <w:lang w:val="es-PE"/>
        </w:rPr>
        <w:t xml:space="preserve">y </w:t>
      </w:r>
      <w:r w:rsidR="0014414F">
        <w:rPr>
          <w:lang w:val="es-PE"/>
        </w:rPr>
        <w:t xml:space="preserve">de </w:t>
      </w:r>
      <w:r w:rsidR="0077768A" w:rsidRPr="0077768A">
        <w:rPr>
          <w:lang w:val="es-PE"/>
        </w:rPr>
        <w:t xml:space="preserve">su esposa </w:t>
      </w:r>
      <w:proofErr w:type="spellStart"/>
      <w:r w:rsidR="0077768A" w:rsidRPr="0075608C">
        <w:rPr>
          <w:i/>
          <w:iCs/>
          <w:lang w:val="es-PE"/>
        </w:rPr>
        <w:t>brahm</w:t>
      </w:r>
      <w:r w:rsidR="00E42D88">
        <w:rPr>
          <w:i/>
          <w:iCs/>
          <w:lang w:val="es-PE"/>
        </w:rPr>
        <w:t>a</w:t>
      </w:r>
      <w:r w:rsidR="0077768A" w:rsidRPr="0075608C">
        <w:rPr>
          <w:i/>
          <w:iCs/>
          <w:lang w:val="es-PE"/>
        </w:rPr>
        <w:t>n</w:t>
      </w:r>
      <w:proofErr w:type="spellEnd"/>
      <w:r w:rsidR="0077768A" w:rsidRPr="0077768A">
        <w:rPr>
          <w:lang w:val="es-PE"/>
        </w:rPr>
        <w:t>. El día de su nacimiento</w:t>
      </w:r>
      <w:r w:rsidR="009B541E">
        <w:rPr>
          <w:lang w:val="es-PE"/>
        </w:rPr>
        <w:t>,</w:t>
      </w:r>
      <w:r w:rsidR="0077768A" w:rsidRPr="0077768A">
        <w:rPr>
          <w:lang w:val="es-PE"/>
        </w:rPr>
        <w:t xml:space="preserve"> hubo un estallido de armas por toda la ciudad, por lo que </w:t>
      </w:r>
      <w:r>
        <w:rPr>
          <w:lang w:val="es-PE"/>
        </w:rPr>
        <w:t xml:space="preserve">lo </w:t>
      </w:r>
      <w:r w:rsidR="0077768A" w:rsidRPr="0077768A">
        <w:rPr>
          <w:lang w:val="es-PE"/>
        </w:rPr>
        <w:t xml:space="preserve">llamaron </w:t>
      </w:r>
      <w:r w:rsidR="009B541E">
        <w:rPr>
          <w:lang w:val="es-PE"/>
        </w:rPr>
        <w:t>bajo</w:t>
      </w:r>
      <w:r w:rsidR="0014414F">
        <w:rPr>
          <w:lang w:val="es-PE"/>
        </w:rPr>
        <w:t xml:space="preserve"> el nombre de </w:t>
      </w:r>
      <w:r w:rsidR="009B541E" w:rsidRPr="0077768A">
        <w:rPr>
          <w:lang w:val="es-PE"/>
        </w:rPr>
        <w:t xml:space="preserve">Joven </w:t>
      </w:r>
      <w:r w:rsidR="0077768A" w:rsidRPr="0077768A">
        <w:rPr>
          <w:lang w:val="es-PE"/>
        </w:rPr>
        <w:t xml:space="preserve">Jotipāla. </w:t>
      </w:r>
    </w:p>
    <w:p w14:paraId="05A2C92B" w14:textId="77777777" w:rsidR="000F2B63" w:rsidRDefault="0077768A" w:rsidP="00B974FA">
      <w:pPr>
        <w:pStyle w:val="NormalHistoria"/>
        <w:rPr>
          <w:lang w:val="es-PE"/>
        </w:rPr>
      </w:pPr>
      <w:r w:rsidRPr="0077768A">
        <w:rPr>
          <w:lang w:val="es-PE"/>
        </w:rPr>
        <w:t xml:space="preserve">Cuando creció, aprendió todas las artes en </w:t>
      </w:r>
      <w:proofErr w:type="spellStart"/>
      <w:r w:rsidRPr="0077768A">
        <w:rPr>
          <w:lang w:val="es-PE"/>
        </w:rPr>
        <w:t>Takkasilā</w:t>
      </w:r>
      <w:proofErr w:type="spellEnd"/>
      <w:r w:rsidRPr="0077768A">
        <w:rPr>
          <w:lang w:val="es-PE"/>
        </w:rPr>
        <w:t xml:space="preserve"> y mostró su habilidad en ellas al </w:t>
      </w:r>
      <w:r w:rsidR="0075608C" w:rsidRPr="0077768A">
        <w:rPr>
          <w:lang w:val="es-PE"/>
        </w:rPr>
        <w:t>Rey</w:t>
      </w:r>
      <w:r w:rsidR="008705E2">
        <w:rPr>
          <w:lang w:val="es-PE"/>
        </w:rPr>
        <w:t>;</w:t>
      </w:r>
      <w:r w:rsidRPr="0077768A">
        <w:rPr>
          <w:lang w:val="es-PE"/>
        </w:rPr>
        <w:t xml:space="preserve"> </w:t>
      </w:r>
      <w:r w:rsidR="009B541E">
        <w:rPr>
          <w:lang w:val="es-PE"/>
        </w:rPr>
        <w:t xml:space="preserve">no </w:t>
      </w:r>
      <w:r w:rsidR="008705E2">
        <w:rPr>
          <w:lang w:val="es-PE"/>
        </w:rPr>
        <w:t xml:space="preserve">obstante, </w:t>
      </w:r>
      <w:r w:rsidRPr="0077768A">
        <w:rPr>
          <w:lang w:val="es-PE"/>
        </w:rPr>
        <w:t xml:space="preserve">renunció a su posición, sin decirle </w:t>
      </w:r>
      <w:r w:rsidR="009B541E">
        <w:rPr>
          <w:lang w:val="es-PE"/>
        </w:rPr>
        <w:t xml:space="preserve">nada </w:t>
      </w:r>
      <w:r w:rsidRPr="0077768A">
        <w:rPr>
          <w:lang w:val="es-PE"/>
        </w:rPr>
        <w:t xml:space="preserve">a nadie, salió por la puerta trasera y, al entrar </w:t>
      </w:r>
      <w:r w:rsidR="009B541E">
        <w:rPr>
          <w:lang w:val="es-PE"/>
        </w:rPr>
        <w:t xml:space="preserve">a </w:t>
      </w:r>
      <w:r w:rsidRPr="0077768A">
        <w:rPr>
          <w:lang w:val="es-PE"/>
        </w:rPr>
        <w:t xml:space="preserve">un bosque, se convirtió en </w:t>
      </w:r>
      <w:r w:rsidR="008705E2">
        <w:rPr>
          <w:lang w:val="es-PE"/>
        </w:rPr>
        <w:t xml:space="preserve">un </w:t>
      </w:r>
      <w:r w:rsidR="009B541E" w:rsidRPr="009B541E">
        <w:rPr>
          <w:i/>
          <w:iCs/>
          <w:lang w:val="es-PE"/>
        </w:rPr>
        <w:t>Asceta</w:t>
      </w:r>
      <w:r w:rsidR="009B541E" w:rsidRPr="0077768A">
        <w:rPr>
          <w:lang w:val="es-PE"/>
        </w:rPr>
        <w:t xml:space="preserve"> </w:t>
      </w:r>
      <w:r w:rsidRPr="0077768A">
        <w:rPr>
          <w:lang w:val="es-PE"/>
        </w:rPr>
        <w:t>en l</w:t>
      </w:r>
      <w:r w:rsidR="0075608C">
        <w:rPr>
          <w:lang w:val="es-PE"/>
        </w:rPr>
        <w:t>a</w:t>
      </w:r>
      <w:r w:rsidRPr="0077768A">
        <w:rPr>
          <w:lang w:val="es-PE"/>
        </w:rPr>
        <w:t xml:space="preserve"> Ermita </w:t>
      </w:r>
      <w:proofErr w:type="spellStart"/>
      <w:r w:rsidRPr="0077768A">
        <w:rPr>
          <w:lang w:val="es-PE"/>
        </w:rPr>
        <w:t>Kaviṭṭhaka</w:t>
      </w:r>
      <w:proofErr w:type="spellEnd"/>
      <w:r w:rsidRPr="0077768A">
        <w:rPr>
          <w:lang w:val="es-PE"/>
        </w:rPr>
        <w:t xml:space="preserve">, llamada </w:t>
      </w:r>
      <w:proofErr w:type="spellStart"/>
      <w:r w:rsidRPr="0077768A">
        <w:rPr>
          <w:lang w:val="es-PE"/>
        </w:rPr>
        <w:t>Sakkadattiya</w:t>
      </w:r>
      <w:proofErr w:type="spellEnd"/>
      <w:r w:rsidRPr="0077768A">
        <w:rPr>
          <w:lang w:val="es-PE"/>
        </w:rPr>
        <w:t xml:space="preserve">. Alcanzó la perfección en la meditación. Mientras </w:t>
      </w:r>
      <w:r w:rsidR="008705E2">
        <w:rPr>
          <w:lang w:val="es-PE"/>
        </w:rPr>
        <w:t>vivió</w:t>
      </w:r>
      <w:r w:rsidRPr="0077768A">
        <w:rPr>
          <w:lang w:val="es-PE"/>
        </w:rPr>
        <w:t xml:space="preserve"> allí, muchos cientos de sabios lo atendieron. Lo asistía una gran </w:t>
      </w:r>
      <w:r w:rsidR="008705E2">
        <w:rPr>
          <w:lang w:val="es-PE"/>
        </w:rPr>
        <w:t>congregación</w:t>
      </w:r>
      <w:r w:rsidRPr="0077768A">
        <w:rPr>
          <w:lang w:val="es-PE"/>
        </w:rPr>
        <w:t xml:space="preserve"> y tenía siete discípulos principales. De ellos, el sabio </w:t>
      </w:r>
      <w:proofErr w:type="spellStart"/>
      <w:r w:rsidRPr="0077768A">
        <w:rPr>
          <w:lang w:val="es-PE"/>
        </w:rPr>
        <w:t>Sālissara</w:t>
      </w:r>
      <w:proofErr w:type="spellEnd"/>
      <w:r w:rsidRPr="0077768A">
        <w:rPr>
          <w:lang w:val="es-PE"/>
        </w:rPr>
        <w:t xml:space="preserve"> dejó la ermita de </w:t>
      </w:r>
      <w:proofErr w:type="spellStart"/>
      <w:r w:rsidRPr="0077768A">
        <w:rPr>
          <w:lang w:val="es-PE"/>
        </w:rPr>
        <w:t>Kaviṭṭhaka</w:t>
      </w:r>
      <w:proofErr w:type="spellEnd"/>
      <w:r w:rsidRPr="0077768A">
        <w:rPr>
          <w:lang w:val="es-PE"/>
        </w:rPr>
        <w:t xml:space="preserve"> por el país de </w:t>
      </w:r>
      <w:proofErr w:type="spellStart"/>
      <w:r w:rsidRPr="0077768A">
        <w:rPr>
          <w:lang w:val="es-PE"/>
        </w:rPr>
        <w:t>Suraṭṭha</w:t>
      </w:r>
      <w:proofErr w:type="spellEnd"/>
      <w:r w:rsidRPr="0077768A">
        <w:rPr>
          <w:lang w:val="es-PE"/>
        </w:rPr>
        <w:t xml:space="preserve">, habitó a orillas del río </w:t>
      </w:r>
      <w:proofErr w:type="spellStart"/>
      <w:r w:rsidRPr="0077768A">
        <w:rPr>
          <w:lang w:val="es-PE"/>
        </w:rPr>
        <w:t>Sātodikā</w:t>
      </w:r>
      <w:proofErr w:type="spellEnd"/>
      <w:r w:rsidRPr="0077768A">
        <w:rPr>
          <w:lang w:val="es-PE"/>
        </w:rPr>
        <w:t xml:space="preserve"> con muchos miles de sabios </w:t>
      </w:r>
      <w:r w:rsidR="005873BA">
        <w:rPr>
          <w:lang w:val="es-PE"/>
        </w:rPr>
        <w:t>como séquito</w:t>
      </w:r>
      <w:r w:rsidR="000F2B63">
        <w:rPr>
          <w:lang w:val="es-PE"/>
        </w:rPr>
        <w:t>;</w:t>
      </w:r>
      <w:r w:rsidRPr="0077768A">
        <w:rPr>
          <w:lang w:val="es-PE"/>
        </w:rPr>
        <w:t xml:space="preserve"> </w:t>
      </w:r>
      <w:proofErr w:type="spellStart"/>
      <w:r w:rsidRPr="0077768A">
        <w:rPr>
          <w:lang w:val="es-PE"/>
        </w:rPr>
        <w:t>Menṇḍissara</w:t>
      </w:r>
      <w:proofErr w:type="spellEnd"/>
      <w:r w:rsidR="000F2B63">
        <w:rPr>
          <w:lang w:val="es-PE"/>
        </w:rPr>
        <w:t>,</w:t>
      </w:r>
      <w:r w:rsidRPr="0077768A">
        <w:rPr>
          <w:lang w:val="es-PE"/>
        </w:rPr>
        <w:t xml:space="preserve"> con muchos miles de sabios</w:t>
      </w:r>
      <w:r w:rsidR="000F2B63">
        <w:rPr>
          <w:lang w:val="es-PE"/>
        </w:rPr>
        <w:t>,</w:t>
      </w:r>
      <w:r w:rsidRPr="0077768A">
        <w:rPr>
          <w:lang w:val="es-PE"/>
        </w:rPr>
        <w:t xml:space="preserve"> viv</w:t>
      </w:r>
      <w:r w:rsidR="005873BA">
        <w:rPr>
          <w:lang w:val="es-PE"/>
        </w:rPr>
        <w:t>ió</w:t>
      </w:r>
      <w:r w:rsidRPr="0077768A">
        <w:rPr>
          <w:lang w:val="es-PE"/>
        </w:rPr>
        <w:t xml:space="preserve"> cerca de la ciudad de </w:t>
      </w:r>
      <w:proofErr w:type="spellStart"/>
      <w:r w:rsidRPr="0077768A">
        <w:rPr>
          <w:lang w:val="es-PE"/>
        </w:rPr>
        <w:t>Lambacūḷaka</w:t>
      </w:r>
      <w:proofErr w:type="spellEnd"/>
      <w:r w:rsidR="000F2B63">
        <w:rPr>
          <w:lang w:val="es-PE"/>
        </w:rPr>
        <w:t>,</w:t>
      </w:r>
      <w:r w:rsidRPr="0077768A">
        <w:rPr>
          <w:lang w:val="es-PE"/>
        </w:rPr>
        <w:t xml:space="preserve"> en el país del </w:t>
      </w:r>
      <w:r w:rsidR="00461351">
        <w:rPr>
          <w:lang w:val="es-PE"/>
        </w:rPr>
        <w:t xml:space="preserve">Rey </w:t>
      </w:r>
      <w:r w:rsidRPr="0077768A">
        <w:rPr>
          <w:lang w:val="es-PE"/>
        </w:rPr>
        <w:t>Pajaka</w:t>
      </w:r>
      <w:r w:rsidR="005873BA">
        <w:rPr>
          <w:lang w:val="es-PE"/>
        </w:rPr>
        <w:t>;</w:t>
      </w:r>
      <w:r w:rsidRPr="0077768A">
        <w:rPr>
          <w:lang w:val="es-PE"/>
        </w:rPr>
        <w:t xml:space="preserve"> </w:t>
      </w:r>
      <w:proofErr w:type="spellStart"/>
      <w:r w:rsidRPr="0077768A">
        <w:rPr>
          <w:lang w:val="es-PE"/>
        </w:rPr>
        <w:t>Pabbata</w:t>
      </w:r>
      <w:proofErr w:type="spellEnd"/>
      <w:r w:rsidR="000F2B63">
        <w:rPr>
          <w:lang w:val="es-PE"/>
        </w:rPr>
        <w:t>,</w:t>
      </w:r>
      <w:r w:rsidRPr="0077768A">
        <w:rPr>
          <w:lang w:val="es-PE"/>
        </w:rPr>
        <w:t xml:space="preserve"> con muchos miles de sabios</w:t>
      </w:r>
      <w:r w:rsidR="000F2B63">
        <w:rPr>
          <w:lang w:val="es-PE"/>
        </w:rPr>
        <w:t>,</w:t>
      </w:r>
      <w:r w:rsidRPr="0077768A">
        <w:rPr>
          <w:lang w:val="es-PE"/>
        </w:rPr>
        <w:t xml:space="preserve"> </w:t>
      </w:r>
      <w:r w:rsidR="005873BA" w:rsidRPr="0077768A">
        <w:rPr>
          <w:lang w:val="es-PE"/>
        </w:rPr>
        <w:t>viv</w:t>
      </w:r>
      <w:r w:rsidR="005873BA">
        <w:rPr>
          <w:lang w:val="es-PE"/>
        </w:rPr>
        <w:t>ió</w:t>
      </w:r>
      <w:r w:rsidR="005873BA" w:rsidRPr="0077768A">
        <w:rPr>
          <w:lang w:val="es-PE"/>
        </w:rPr>
        <w:t xml:space="preserve"> </w:t>
      </w:r>
      <w:r w:rsidRPr="0077768A">
        <w:rPr>
          <w:lang w:val="es-PE"/>
        </w:rPr>
        <w:t>en cierto país forestal</w:t>
      </w:r>
      <w:r w:rsidR="005873BA">
        <w:rPr>
          <w:lang w:val="es-PE"/>
        </w:rPr>
        <w:t>;</w:t>
      </w:r>
      <w:r w:rsidRPr="0077768A">
        <w:rPr>
          <w:lang w:val="es-PE"/>
        </w:rPr>
        <w:t xml:space="preserve"> </w:t>
      </w:r>
      <w:proofErr w:type="spellStart"/>
      <w:r w:rsidRPr="007E4977">
        <w:rPr>
          <w:lang w:val="es-PE"/>
        </w:rPr>
        <w:t>Kāḷa</w:t>
      </w:r>
      <w:r w:rsidR="005A64BD" w:rsidRPr="007E4977">
        <w:rPr>
          <w:lang w:val="es-PE"/>
        </w:rPr>
        <w:t>deva</w:t>
      </w:r>
      <w:r w:rsidRPr="007E4977">
        <w:rPr>
          <w:lang w:val="es-PE"/>
        </w:rPr>
        <w:t>la</w:t>
      </w:r>
      <w:proofErr w:type="spellEnd"/>
      <w:r w:rsidR="000F2B63">
        <w:rPr>
          <w:lang w:val="es-PE"/>
        </w:rPr>
        <w:t>,</w:t>
      </w:r>
      <w:r w:rsidRPr="0077768A">
        <w:rPr>
          <w:lang w:val="es-PE"/>
        </w:rPr>
        <w:t xml:space="preserve"> con muchos miles de sabios</w:t>
      </w:r>
      <w:r w:rsidR="000F2B63">
        <w:rPr>
          <w:lang w:val="es-PE"/>
        </w:rPr>
        <w:t>,</w:t>
      </w:r>
      <w:r w:rsidRPr="0077768A">
        <w:rPr>
          <w:lang w:val="es-PE"/>
        </w:rPr>
        <w:t xml:space="preserve"> </w:t>
      </w:r>
      <w:r w:rsidR="005873BA" w:rsidRPr="0077768A">
        <w:rPr>
          <w:lang w:val="es-PE"/>
        </w:rPr>
        <w:t>viv</w:t>
      </w:r>
      <w:r w:rsidR="005873BA">
        <w:rPr>
          <w:lang w:val="es-PE"/>
        </w:rPr>
        <w:t>ió</w:t>
      </w:r>
      <w:r w:rsidR="005873BA" w:rsidRPr="0077768A">
        <w:rPr>
          <w:lang w:val="es-PE"/>
        </w:rPr>
        <w:t xml:space="preserve"> </w:t>
      </w:r>
      <w:r w:rsidRPr="0077768A">
        <w:rPr>
          <w:lang w:val="es-PE"/>
        </w:rPr>
        <w:t xml:space="preserve">en cierta montaña boscosa en </w:t>
      </w:r>
      <w:proofErr w:type="spellStart"/>
      <w:r w:rsidRPr="0077768A">
        <w:rPr>
          <w:lang w:val="es-PE"/>
        </w:rPr>
        <w:t>Avantī</w:t>
      </w:r>
      <w:proofErr w:type="spellEnd"/>
      <w:r w:rsidRPr="0077768A">
        <w:rPr>
          <w:lang w:val="es-PE"/>
        </w:rPr>
        <w:t xml:space="preserve"> y </w:t>
      </w:r>
      <w:proofErr w:type="spellStart"/>
      <w:r w:rsidRPr="0077768A">
        <w:rPr>
          <w:lang w:val="es-PE"/>
        </w:rPr>
        <w:t>Deccan</w:t>
      </w:r>
      <w:proofErr w:type="spellEnd"/>
      <w:r w:rsidR="005873BA">
        <w:rPr>
          <w:lang w:val="es-PE"/>
        </w:rPr>
        <w:t>;</w:t>
      </w:r>
      <w:r w:rsidRPr="0077768A">
        <w:rPr>
          <w:lang w:val="es-PE"/>
        </w:rPr>
        <w:t xml:space="preserve"> </w:t>
      </w:r>
      <w:proofErr w:type="spellStart"/>
      <w:r w:rsidRPr="0077768A">
        <w:rPr>
          <w:lang w:val="es-PE"/>
        </w:rPr>
        <w:t>Kisavaccha</w:t>
      </w:r>
      <w:proofErr w:type="spellEnd"/>
      <w:r w:rsidRPr="0077768A">
        <w:rPr>
          <w:lang w:val="es-PE"/>
        </w:rPr>
        <w:t xml:space="preserve"> </w:t>
      </w:r>
      <w:r w:rsidR="005873BA" w:rsidRPr="0077768A">
        <w:rPr>
          <w:lang w:val="es-PE"/>
        </w:rPr>
        <w:t>viv</w:t>
      </w:r>
      <w:r w:rsidR="005873BA">
        <w:rPr>
          <w:lang w:val="es-PE"/>
        </w:rPr>
        <w:t>ió</w:t>
      </w:r>
      <w:r w:rsidR="005873BA" w:rsidRPr="0077768A">
        <w:rPr>
          <w:lang w:val="es-PE"/>
        </w:rPr>
        <w:t xml:space="preserve"> </w:t>
      </w:r>
      <w:r w:rsidRPr="0077768A">
        <w:rPr>
          <w:lang w:val="es-PE"/>
        </w:rPr>
        <w:t xml:space="preserve">solo cerca de la ciudad de </w:t>
      </w:r>
      <w:proofErr w:type="spellStart"/>
      <w:r w:rsidRPr="0077768A">
        <w:rPr>
          <w:lang w:val="es-PE"/>
        </w:rPr>
        <w:t>Kumbhavatī</w:t>
      </w:r>
      <w:proofErr w:type="spellEnd"/>
      <w:r w:rsidR="000F2B63">
        <w:rPr>
          <w:lang w:val="es-PE"/>
        </w:rPr>
        <w:t>,</w:t>
      </w:r>
      <w:r w:rsidRPr="0077768A">
        <w:rPr>
          <w:lang w:val="es-PE"/>
        </w:rPr>
        <w:t xml:space="preserve"> en el parque del </w:t>
      </w:r>
      <w:r w:rsidR="00461351">
        <w:rPr>
          <w:lang w:val="es-PE"/>
        </w:rPr>
        <w:t xml:space="preserve">Rey </w:t>
      </w:r>
      <w:proofErr w:type="spellStart"/>
      <w:r w:rsidRPr="0077768A">
        <w:rPr>
          <w:lang w:val="es-PE"/>
        </w:rPr>
        <w:t>Daṇḍaki</w:t>
      </w:r>
      <w:proofErr w:type="spellEnd"/>
      <w:r w:rsidR="000F2B63">
        <w:rPr>
          <w:lang w:val="es-PE"/>
        </w:rPr>
        <w:t>;</w:t>
      </w:r>
      <w:r w:rsidRPr="0077768A">
        <w:rPr>
          <w:lang w:val="es-PE"/>
        </w:rPr>
        <w:t xml:space="preserve"> el </w:t>
      </w:r>
      <w:r w:rsidR="000F2B63" w:rsidRPr="000F2B63">
        <w:rPr>
          <w:lang w:val="es-PE"/>
        </w:rPr>
        <w:t>Asceta</w:t>
      </w:r>
      <w:r w:rsidR="000F2B63" w:rsidRPr="0077768A">
        <w:rPr>
          <w:lang w:val="es-PE"/>
        </w:rPr>
        <w:t xml:space="preserve"> </w:t>
      </w:r>
      <w:proofErr w:type="spellStart"/>
      <w:r w:rsidRPr="0077768A">
        <w:rPr>
          <w:lang w:val="es-PE"/>
        </w:rPr>
        <w:t>Anusissa</w:t>
      </w:r>
      <w:proofErr w:type="spellEnd"/>
      <w:r w:rsidRPr="0077768A">
        <w:rPr>
          <w:lang w:val="es-PE"/>
        </w:rPr>
        <w:t xml:space="preserve"> era asistente del </w:t>
      </w:r>
      <w:r w:rsidR="005A64BD" w:rsidRPr="005A64BD">
        <w:rPr>
          <w:i/>
          <w:lang w:val="es-PE"/>
        </w:rPr>
        <w:t>Bodhisatta</w:t>
      </w:r>
      <w:r w:rsidRPr="0077768A">
        <w:rPr>
          <w:lang w:val="es-PE"/>
        </w:rPr>
        <w:t xml:space="preserve"> y se quedó con él</w:t>
      </w:r>
      <w:r w:rsidR="005873BA">
        <w:rPr>
          <w:lang w:val="es-PE"/>
        </w:rPr>
        <w:t>;</w:t>
      </w:r>
      <w:r w:rsidRPr="0077768A">
        <w:rPr>
          <w:lang w:val="es-PE"/>
        </w:rPr>
        <w:t xml:space="preserve"> </w:t>
      </w:r>
      <w:proofErr w:type="spellStart"/>
      <w:r w:rsidRPr="0077768A">
        <w:rPr>
          <w:lang w:val="es-PE"/>
        </w:rPr>
        <w:t>Nārada</w:t>
      </w:r>
      <w:proofErr w:type="spellEnd"/>
      <w:r w:rsidRPr="0077768A">
        <w:rPr>
          <w:lang w:val="es-PE"/>
        </w:rPr>
        <w:t xml:space="preserve">, el hermano menor de </w:t>
      </w:r>
      <w:proofErr w:type="spellStart"/>
      <w:r w:rsidRPr="007E4977">
        <w:rPr>
          <w:iCs/>
          <w:lang w:val="es-PE"/>
        </w:rPr>
        <w:t>Kāḷa</w:t>
      </w:r>
      <w:r w:rsidR="005A64BD" w:rsidRPr="007E4977">
        <w:rPr>
          <w:iCs/>
          <w:lang w:val="es-PE"/>
        </w:rPr>
        <w:t>deva</w:t>
      </w:r>
      <w:r w:rsidRPr="007E4977">
        <w:rPr>
          <w:iCs/>
          <w:lang w:val="es-PE"/>
        </w:rPr>
        <w:t>la</w:t>
      </w:r>
      <w:proofErr w:type="spellEnd"/>
      <w:r w:rsidRPr="0077768A">
        <w:rPr>
          <w:lang w:val="es-PE"/>
        </w:rPr>
        <w:t xml:space="preserve">, </w:t>
      </w:r>
      <w:r w:rsidR="005873BA" w:rsidRPr="0077768A">
        <w:rPr>
          <w:lang w:val="es-PE"/>
        </w:rPr>
        <w:t>viv</w:t>
      </w:r>
      <w:r w:rsidR="005873BA">
        <w:rPr>
          <w:lang w:val="es-PE"/>
        </w:rPr>
        <w:t>ió</w:t>
      </w:r>
      <w:r w:rsidR="005873BA" w:rsidRPr="0077768A">
        <w:rPr>
          <w:lang w:val="es-PE"/>
        </w:rPr>
        <w:t xml:space="preserve"> </w:t>
      </w:r>
      <w:r w:rsidRPr="0077768A">
        <w:rPr>
          <w:lang w:val="es-PE"/>
        </w:rPr>
        <w:t xml:space="preserve">solo en una cueva-celda en medio del país montañoso de </w:t>
      </w:r>
      <w:proofErr w:type="spellStart"/>
      <w:r w:rsidRPr="0077768A">
        <w:rPr>
          <w:lang w:val="es-PE"/>
        </w:rPr>
        <w:t>Arañjara</w:t>
      </w:r>
      <w:proofErr w:type="spellEnd"/>
      <w:r w:rsidR="005873BA">
        <w:rPr>
          <w:lang w:val="es-PE"/>
        </w:rPr>
        <w:t>,</w:t>
      </w:r>
      <w:r w:rsidRPr="0077768A">
        <w:rPr>
          <w:lang w:val="es-PE"/>
        </w:rPr>
        <w:t xml:space="preserve"> en la Región Central. </w:t>
      </w:r>
    </w:p>
    <w:p w14:paraId="2619F298" w14:textId="00384BE4" w:rsidR="0077768A" w:rsidRPr="0077768A" w:rsidRDefault="0077768A" w:rsidP="00B974FA">
      <w:pPr>
        <w:pStyle w:val="NormalHistoria"/>
        <w:rPr>
          <w:lang w:val="es-PE"/>
        </w:rPr>
      </w:pPr>
      <w:r w:rsidRPr="0077768A">
        <w:rPr>
          <w:lang w:val="es-PE"/>
        </w:rPr>
        <w:t xml:space="preserve">Ahora bien, no lejos de </w:t>
      </w:r>
      <w:proofErr w:type="spellStart"/>
      <w:r w:rsidRPr="0077768A">
        <w:rPr>
          <w:lang w:val="es-PE"/>
        </w:rPr>
        <w:t>Arañjara</w:t>
      </w:r>
      <w:proofErr w:type="spellEnd"/>
      <w:r w:rsidRPr="0077768A">
        <w:rPr>
          <w:lang w:val="es-PE"/>
        </w:rPr>
        <w:t xml:space="preserve"> ha</w:t>
      </w:r>
      <w:r w:rsidR="00222C71">
        <w:rPr>
          <w:lang w:val="es-PE"/>
        </w:rPr>
        <w:t>bía</w:t>
      </w:r>
      <w:r w:rsidRPr="0077768A">
        <w:rPr>
          <w:lang w:val="es-PE"/>
        </w:rPr>
        <w:t xml:space="preserve"> cierto pueblo muy populoso. En el pueblo</w:t>
      </w:r>
      <w:r w:rsidR="000F2B63">
        <w:rPr>
          <w:lang w:val="es-PE"/>
        </w:rPr>
        <w:t>,</w:t>
      </w:r>
      <w:r w:rsidRPr="0077768A">
        <w:rPr>
          <w:lang w:val="es-PE"/>
        </w:rPr>
        <w:t xml:space="preserve"> ha</w:t>
      </w:r>
      <w:r w:rsidR="00222C71">
        <w:rPr>
          <w:lang w:val="es-PE"/>
        </w:rPr>
        <w:t>bía</w:t>
      </w:r>
      <w:r w:rsidRPr="0077768A">
        <w:rPr>
          <w:lang w:val="es-PE"/>
        </w:rPr>
        <w:t xml:space="preserve"> un gran río, en el cual se baña</w:t>
      </w:r>
      <w:r w:rsidR="00222C71">
        <w:rPr>
          <w:lang w:val="es-PE"/>
        </w:rPr>
        <w:t>ba</w:t>
      </w:r>
      <w:r w:rsidRPr="0077768A">
        <w:rPr>
          <w:lang w:val="es-PE"/>
        </w:rPr>
        <w:t>n muchos hombres</w:t>
      </w:r>
      <w:r w:rsidR="00DB202F">
        <w:rPr>
          <w:lang w:val="es-PE"/>
        </w:rPr>
        <w:t xml:space="preserve"> y</w:t>
      </w:r>
      <w:r w:rsidR="000F2B63">
        <w:rPr>
          <w:lang w:val="es-PE"/>
        </w:rPr>
        <w:t>,</w:t>
      </w:r>
      <w:r w:rsidRPr="0077768A">
        <w:rPr>
          <w:lang w:val="es-PE"/>
        </w:rPr>
        <w:t xml:space="preserve"> en sus orillas</w:t>
      </w:r>
      <w:r w:rsidR="000F2B63">
        <w:rPr>
          <w:lang w:val="es-PE"/>
        </w:rPr>
        <w:t>,</w:t>
      </w:r>
      <w:r w:rsidRPr="0077768A">
        <w:rPr>
          <w:lang w:val="es-PE"/>
        </w:rPr>
        <w:t xml:space="preserve"> se senta</w:t>
      </w:r>
      <w:r w:rsidR="00222C71">
        <w:rPr>
          <w:lang w:val="es-PE"/>
        </w:rPr>
        <w:t>ba</w:t>
      </w:r>
      <w:r w:rsidRPr="0077768A">
        <w:rPr>
          <w:lang w:val="es-PE"/>
        </w:rPr>
        <w:t xml:space="preserve">n muchas hermosas cortesanas tentando a </w:t>
      </w:r>
      <w:r w:rsidR="00186779">
        <w:rPr>
          <w:lang w:val="es-PE"/>
        </w:rPr>
        <w:t>est</w:t>
      </w:r>
      <w:r w:rsidRPr="0077768A">
        <w:rPr>
          <w:lang w:val="es-PE"/>
        </w:rPr>
        <w:t xml:space="preserve">os hombres. El </w:t>
      </w:r>
      <w:r w:rsidR="000F2B63" w:rsidRPr="0077768A">
        <w:rPr>
          <w:lang w:val="es-PE"/>
        </w:rPr>
        <w:t xml:space="preserve">Asceta </w:t>
      </w:r>
      <w:r w:rsidRPr="0077768A">
        <w:rPr>
          <w:lang w:val="es-PE"/>
        </w:rPr>
        <w:t>Nārada vio a un</w:t>
      </w:r>
      <w:r w:rsidR="00222C71">
        <w:rPr>
          <w:lang w:val="es-PE"/>
        </w:rPr>
        <w:t>a</w:t>
      </w:r>
      <w:r w:rsidRPr="0077768A">
        <w:rPr>
          <w:lang w:val="es-PE"/>
        </w:rPr>
        <w:t xml:space="preserve"> de ell</w:t>
      </w:r>
      <w:r w:rsidR="00222C71">
        <w:rPr>
          <w:lang w:val="es-PE"/>
        </w:rPr>
        <w:t>a</w:t>
      </w:r>
      <w:r w:rsidRPr="0077768A">
        <w:rPr>
          <w:lang w:val="es-PE"/>
        </w:rPr>
        <w:t xml:space="preserve">s y, </w:t>
      </w:r>
      <w:r w:rsidR="00DB202F">
        <w:rPr>
          <w:lang w:val="es-PE"/>
        </w:rPr>
        <w:t>cayendo</w:t>
      </w:r>
      <w:r w:rsidRPr="0077768A">
        <w:rPr>
          <w:lang w:val="es-PE"/>
        </w:rPr>
        <w:t xml:space="preserve"> enamorado, abandonó sus meditaciones</w:t>
      </w:r>
      <w:r w:rsidR="000E3D1C">
        <w:rPr>
          <w:lang w:val="es-PE"/>
        </w:rPr>
        <w:t>,</w:t>
      </w:r>
      <w:r w:rsidRPr="0077768A">
        <w:rPr>
          <w:lang w:val="es-PE"/>
        </w:rPr>
        <w:t xml:space="preserve"> [464] languideciendo sin comer, </w:t>
      </w:r>
      <w:r w:rsidR="00BB07FE">
        <w:rPr>
          <w:lang w:val="es-PE"/>
        </w:rPr>
        <w:t>cay</w:t>
      </w:r>
      <w:r w:rsidR="006541E3">
        <w:rPr>
          <w:lang w:val="es-PE"/>
        </w:rPr>
        <w:t>endo</w:t>
      </w:r>
      <w:r w:rsidRPr="0077768A">
        <w:rPr>
          <w:lang w:val="es-PE"/>
        </w:rPr>
        <w:t xml:space="preserve"> en los lazos del amor durante siete días. Su hermano </w:t>
      </w:r>
      <w:proofErr w:type="spellStart"/>
      <w:r w:rsidRPr="00222C71">
        <w:rPr>
          <w:iCs/>
          <w:lang w:val="es-PE"/>
        </w:rPr>
        <w:t>Kāḷa</w:t>
      </w:r>
      <w:r w:rsidR="005A64BD" w:rsidRPr="00222C71">
        <w:rPr>
          <w:iCs/>
          <w:lang w:val="es-PE"/>
        </w:rPr>
        <w:t>deva</w:t>
      </w:r>
      <w:r w:rsidRPr="00222C71">
        <w:rPr>
          <w:iCs/>
          <w:lang w:val="es-PE"/>
        </w:rPr>
        <w:t>la</w:t>
      </w:r>
      <w:proofErr w:type="spellEnd"/>
      <w:r w:rsidR="000E3D1C">
        <w:rPr>
          <w:iCs/>
          <w:lang w:val="es-PE"/>
        </w:rPr>
        <w:t>,</w:t>
      </w:r>
      <w:r w:rsidRPr="0077768A">
        <w:rPr>
          <w:lang w:val="es-PE"/>
        </w:rPr>
        <w:t xml:space="preserve"> </w:t>
      </w:r>
      <w:r w:rsidR="006541E3">
        <w:rPr>
          <w:lang w:val="es-PE"/>
        </w:rPr>
        <w:t>reflexivamente</w:t>
      </w:r>
      <w:r w:rsidR="000E3D1C">
        <w:rPr>
          <w:lang w:val="es-PE"/>
        </w:rPr>
        <w:t>,</w:t>
      </w:r>
      <w:r w:rsidRPr="0077768A">
        <w:rPr>
          <w:lang w:val="es-PE"/>
        </w:rPr>
        <w:t xml:space="preserve"> sabía la causa de esto y </w:t>
      </w:r>
      <w:r w:rsidR="00BB07FE">
        <w:rPr>
          <w:lang w:val="es-PE"/>
        </w:rPr>
        <w:t>llegó</w:t>
      </w:r>
      <w:r w:rsidRPr="0077768A">
        <w:rPr>
          <w:lang w:val="es-PE"/>
        </w:rPr>
        <w:t xml:space="preserve"> volando por el aire a la cueva. Nārada lo vio y le preguntó por qué había </w:t>
      </w:r>
      <w:r w:rsidR="00222C71">
        <w:rPr>
          <w:lang w:val="es-PE"/>
        </w:rPr>
        <w:t>llegado</w:t>
      </w:r>
      <w:r w:rsidRPr="0077768A">
        <w:rPr>
          <w:lang w:val="es-PE"/>
        </w:rPr>
        <w:t xml:space="preserve">. </w:t>
      </w:r>
      <w:r w:rsidR="00222C71">
        <w:rPr>
          <w:lang w:val="es-PE"/>
        </w:rPr>
        <w:t>“</w:t>
      </w:r>
      <w:r w:rsidRPr="0077768A">
        <w:rPr>
          <w:lang w:val="es-PE"/>
        </w:rPr>
        <w:t>Sabía que estaba enferm</w:t>
      </w:r>
      <w:r w:rsidR="00222C71">
        <w:rPr>
          <w:lang w:val="es-PE"/>
        </w:rPr>
        <w:t>o</w:t>
      </w:r>
      <w:r w:rsidRPr="0077768A">
        <w:rPr>
          <w:lang w:val="es-PE"/>
        </w:rPr>
        <w:t xml:space="preserve"> y he venido a atender</w:t>
      </w:r>
      <w:r w:rsidR="003B0A1F">
        <w:rPr>
          <w:lang w:val="es-PE"/>
        </w:rPr>
        <w:t>lo</w:t>
      </w:r>
      <w:r w:rsidR="00222C71">
        <w:rPr>
          <w:lang w:val="es-PE"/>
        </w:rPr>
        <w:t>”</w:t>
      </w:r>
      <w:r w:rsidRPr="0077768A">
        <w:rPr>
          <w:lang w:val="es-PE"/>
        </w:rPr>
        <w:t xml:space="preserve">. Nārada lo repelió con una </w:t>
      </w:r>
      <w:r w:rsidR="00BB07FE">
        <w:rPr>
          <w:lang w:val="es-PE"/>
        </w:rPr>
        <w:t>mentira</w:t>
      </w:r>
      <w:r w:rsidRPr="0077768A">
        <w:rPr>
          <w:lang w:val="es-PE"/>
        </w:rPr>
        <w:t xml:space="preserve">: "Está </w:t>
      </w:r>
      <w:r w:rsidR="005C2263">
        <w:rPr>
          <w:lang w:val="es-PE"/>
        </w:rPr>
        <w:t>hablando</w:t>
      </w:r>
      <w:r w:rsidRPr="0077768A">
        <w:rPr>
          <w:lang w:val="es-PE"/>
        </w:rPr>
        <w:t xml:space="preserve"> tonterías, falsedades y </w:t>
      </w:r>
      <w:r w:rsidR="0012678D">
        <w:rPr>
          <w:lang w:val="es-PE"/>
        </w:rPr>
        <w:t xml:space="preserve">palabras </w:t>
      </w:r>
      <w:r w:rsidRPr="0077768A">
        <w:rPr>
          <w:lang w:val="es-PE"/>
        </w:rPr>
        <w:t>van</w:t>
      </w:r>
      <w:r w:rsidR="0012678D">
        <w:rPr>
          <w:lang w:val="es-PE"/>
        </w:rPr>
        <w:t>as</w:t>
      </w:r>
      <w:r w:rsidRPr="0077768A">
        <w:rPr>
          <w:lang w:val="es-PE"/>
        </w:rPr>
        <w:t xml:space="preserve">". El otro se negó a dejarlo y trajo a </w:t>
      </w:r>
      <w:proofErr w:type="spellStart"/>
      <w:r w:rsidRPr="0077768A">
        <w:rPr>
          <w:lang w:val="es-PE"/>
        </w:rPr>
        <w:t>Sālissara</w:t>
      </w:r>
      <w:proofErr w:type="spellEnd"/>
      <w:r w:rsidRPr="0077768A">
        <w:rPr>
          <w:lang w:val="es-PE"/>
        </w:rPr>
        <w:t xml:space="preserve">, </w:t>
      </w:r>
      <w:r w:rsidR="003B0A1F">
        <w:rPr>
          <w:lang w:val="es-PE"/>
        </w:rPr>
        <w:t xml:space="preserve">a </w:t>
      </w:r>
      <w:proofErr w:type="spellStart"/>
      <w:r w:rsidRPr="0077768A">
        <w:rPr>
          <w:lang w:val="es-PE"/>
        </w:rPr>
        <w:t>Meṇḍissara</w:t>
      </w:r>
      <w:proofErr w:type="spellEnd"/>
      <w:r w:rsidRPr="0077768A">
        <w:rPr>
          <w:lang w:val="es-PE"/>
        </w:rPr>
        <w:t xml:space="preserve"> y </w:t>
      </w:r>
      <w:r w:rsidR="003B0A1F">
        <w:rPr>
          <w:lang w:val="es-PE"/>
        </w:rPr>
        <w:lastRenderedPageBreak/>
        <w:t xml:space="preserve">a </w:t>
      </w:r>
      <w:proofErr w:type="spellStart"/>
      <w:r w:rsidRPr="0077768A">
        <w:rPr>
          <w:lang w:val="es-PE"/>
        </w:rPr>
        <w:t>Pabbatissara</w:t>
      </w:r>
      <w:proofErr w:type="spellEnd"/>
      <w:r w:rsidRPr="0077768A">
        <w:rPr>
          <w:lang w:val="es-PE"/>
        </w:rPr>
        <w:t xml:space="preserve">. </w:t>
      </w:r>
      <w:r w:rsidR="00BB07FE">
        <w:rPr>
          <w:lang w:val="es-PE"/>
        </w:rPr>
        <w:t>Él l</w:t>
      </w:r>
      <w:r w:rsidRPr="0077768A">
        <w:rPr>
          <w:lang w:val="es-PE"/>
        </w:rPr>
        <w:t xml:space="preserve">os repelió a todos de la misma manera. </w:t>
      </w:r>
      <w:proofErr w:type="spellStart"/>
      <w:r w:rsidRPr="00222C71">
        <w:rPr>
          <w:iCs/>
          <w:lang w:val="es-PE"/>
        </w:rPr>
        <w:t>Kāḷa</w:t>
      </w:r>
      <w:r w:rsidR="005A64BD" w:rsidRPr="00222C71">
        <w:rPr>
          <w:iCs/>
          <w:lang w:val="es-PE"/>
        </w:rPr>
        <w:t>deva</w:t>
      </w:r>
      <w:r w:rsidRPr="00222C71">
        <w:rPr>
          <w:iCs/>
          <w:lang w:val="es-PE"/>
        </w:rPr>
        <w:t>la</w:t>
      </w:r>
      <w:proofErr w:type="spellEnd"/>
      <w:r w:rsidRPr="0077768A">
        <w:rPr>
          <w:lang w:val="es-PE"/>
        </w:rPr>
        <w:t xml:space="preserve"> salió volando para buscar a su maestro Sarabhaṅga y lo </w:t>
      </w:r>
      <w:r w:rsidR="003B0A1F">
        <w:rPr>
          <w:lang w:val="es-PE"/>
        </w:rPr>
        <w:t>e</w:t>
      </w:r>
      <w:r w:rsidR="00BB07FE">
        <w:rPr>
          <w:lang w:val="es-PE"/>
        </w:rPr>
        <w:t>ncontró</w:t>
      </w:r>
      <w:r w:rsidRPr="0077768A">
        <w:rPr>
          <w:lang w:val="es-PE"/>
        </w:rPr>
        <w:t xml:space="preserve">. Cuando llegó el Maestro, vio que Nārada había caído en el poder de los sentidos y preguntó si era así. Nārada se levantó al escuchar </w:t>
      </w:r>
      <w:r w:rsidR="00BB07FE">
        <w:rPr>
          <w:lang w:val="es-PE"/>
        </w:rPr>
        <w:t>esta</w:t>
      </w:r>
      <w:r w:rsidRPr="0077768A">
        <w:rPr>
          <w:lang w:val="es-PE"/>
        </w:rPr>
        <w:t xml:space="preserve">s palabras, </w:t>
      </w:r>
      <w:r w:rsidR="00BB07FE">
        <w:rPr>
          <w:lang w:val="es-PE"/>
        </w:rPr>
        <w:t xml:space="preserve">lo </w:t>
      </w:r>
      <w:r w:rsidRPr="0077768A">
        <w:rPr>
          <w:lang w:val="es-PE"/>
        </w:rPr>
        <w:t xml:space="preserve">saludó y </w:t>
      </w:r>
      <w:r w:rsidR="00222C71">
        <w:rPr>
          <w:lang w:val="es-PE"/>
        </w:rPr>
        <w:t xml:space="preserve">lo </w:t>
      </w:r>
      <w:r w:rsidRPr="0077768A">
        <w:rPr>
          <w:lang w:val="es-PE"/>
        </w:rPr>
        <w:t>confesó. El Maestro dijo: "</w:t>
      </w:r>
      <w:proofErr w:type="spellStart"/>
      <w:r w:rsidRPr="0077768A">
        <w:rPr>
          <w:lang w:val="es-PE"/>
        </w:rPr>
        <w:t>Nārada</w:t>
      </w:r>
      <w:proofErr w:type="spellEnd"/>
      <w:r w:rsidRPr="0077768A">
        <w:rPr>
          <w:lang w:val="es-PE"/>
        </w:rPr>
        <w:t>, aquellos que ca</w:t>
      </w:r>
      <w:r w:rsidR="003B0A1F">
        <w:rPr>
          <w:lang w:val="es-PE"/>
        </w:rPr>
        <w:t>igan</w:t>
      </w:r>
      <w:r w:rsidRPr="0077768A">
        <w:rPr>
          <w:lang w:val="es-PE"/>
        </w:rPr>
        <w:t xml:space="preserve"> </w:t>
      </w:r>
      <w:r w:rsidR="003B0A1F">
        <w:rPr>
          <w:lang w:val="es-PE"/>
        </w:rPr>
        <w:t>bajo</w:t>
      </w:r>
      <w:r w:rsidRPr="0077768A">
        <w:rPr>
          <w:lang w:val="es-PE"/>
        </w:rPr>
        <w:t xml:space="preserve"> el poder de los sentidos se consum</w:t>
      </w:r>
      <w:r w:rsidR="003B0A1F">
        <w:rPr>
          <w:lang w:val="es-PE"/>
        </w:rPr>
        <w:t>irá</w:t>
      </w:r>
      <w:r w:rsidRPr="0077768A">
        <w:rPr>
          <w:lang w:val="es-PE"/>
        </w:rPr>
        <w:t>n en la miseria en esta vida y</w:t>
      </w:r>
      <w:r w:rsidR="003B0A1F">
        <w:rPr>
          <w:lang w:val="es-PE"/>
        </w:rPr>
        <w:t>,</w:t>
      </w:r>
      <w:r w:rsidRPr="0077768A">
        <w:rPr>
          <w:lang w:val="es-PE"/>
        </w:rPr>
        <w:t xml:space="preserve"> en su próxima existencia</w:t>
      </w:r>
      <w:r w:rsidR="003B0A1F">
        <w:rPr>
          <w:lang w:val="es-PE"/>
        </w:rPr>
        <w:t>,</w:t>
      </w:r>
      <w:r w:rsidRPr="0077768A">
        <w:rPr>
          <w:lang w:val="es-PE"/>
        </w:rPr>
        <w:t xml:space="preserve"> </w:t>
      </w:r>
      <w:r w:rsidR="003B0A1F">
        <w:rPr>
          <w:lang w:val="es-PE"/>
        </w:rPr>
        <w:t>re</w:t>
      </w:r>
      <w:r w:rsidRPr="0077768A">
        <w:rPr>
          <w:lang w:val="es-PE"/>
        </w:rPr>
        <w:t>nace</w:t>
      </w:r>
      <w:r w:rsidR="003B0A1F">
        <w:rPr>
          <w:lang w:val="es-PE"/>
        </w:rPr>
        <w:t>rán</w:t>
      </w:r>
      <w:r w:rsidRPr="0077768A">
        <w:rPr>
          <w:lang w:val="es-PE"/>
        </w:rPr>
        <w:t xml:space="preserve"> en el infierno", y así </w:t>
      </w:r>
      <w:r w:rsidR="003B0A1F" w:rsidRPr="003B0A1F">
        <w:rPr>
          <w:lang w:val="es-PE"/>
        </w:rPr>
        <w:t xml:space="preserve">recitó </w:t>
      </w:r>
      <w:r w:rsidRPr="0077768A">
        <w:rPr>
          <w:lang w:val="es-PE"/>
        </w:rPr>
        <w:t>la primera estrofa</w:t>
      </w:r>
      <w:r w:rsidR="00EE45E9">
        <w:rPr>
          <w:lang w:val="es-PE"/>
        </w:rPr>
        <w:t>:</w:t>
      </w:r>
      <w:r w:rsidR="00BB07FE">
        <w:rPr>
          <w:lang w:val="es-PE"/>
        </w:rPr>
        <w:t xml:space="preserve"> </w:t>
      </w:r>
      <w:r w:rsidR="00EE45E9">
        <w:rPr>
          <w:lang w:val="es-PE"/>
        </w:rPr>
        <w:t xml:space="preserve">— </w:t>
      </w:r>
    </w:p>
    <w:p w14:paraId="5DCA23A1" w14:textId="33B663C2" w:rsidR="0077768A" w:rsidRPr="0077768A" w:rsidRDefault="003B0A1F" w:rsidP="003B0A1F">
      <w:pPr>
        <w:pStyle w:val="Verso2Espaol"/>
        <w:ind w:left="738"/>
        <w:rPr>
          <w:lang w:val="es-PE"/>
        </w:rPr>
      </w:pPr>
      <w:r>
        <w:rPr>
          <w:lang w:val="es-PE"/>
        </w:rPr>
        <w:t>1.</w:t>
      </w:r>
      <w:r>
        <w:rPr>
          <w:lang w:val="es-PE"/>
        </w:rPr>
        <w:tab/>
      </w:r>
      <w:r w:rsidR="0077768A" w:rsidRPr="0077768A">
        <w:rPr>
          <w:lang w:val="es-PE"/>
        </w:rPr>
        <w:t xml:space="preserve">Quien </w:t>
      </w:r>
      <w:r w:rsidR="00726F15">
        <w:rPr>
          <w:lang w:val="es-PE"/>
        </w:rPr>
        <w:t>a través de</w:t>
      </w:r>
      <w:r w:rsidR="0077768A" w:rsidRPr="0077768A">
        <w:rPr>
          <w:lang w:val="es-PE"/>
        </w:rPr>
        <w:t>l deseo obede</w:t>
      </w:r>
      <w:r w:rsidR="00FD0F6D">
        <w:rPr>
          <w:lang w:val="es-PE"/>
        </w:rPr>
        <w:t>zca</w:t>
      </w:r>
      <w:r w:rsidR="0077768A" w:rsidRPr="0077768A">
        <w:rPr>
          <w:lang w:val="es-PE"/>
        </w:rPr>
        <w:t xml:space="preserve"> al imperio de los sentidos,</w:t>
      </w:r>
    </w:p>
    <w:p w14:paraId="373FE7B6" w14:textId="40B0AC9F" w:rsidR="0077768A" w:rsidRDefault="0077768A" w:rsidP="003B0A1F">
      <w:pPr>
        <w:pStyle w:val="Verso2Espaol"/>
        <w:ind w:left="1416"/>
        <w:rPr>
          <w:lang w:val="es-PE"/>
        </w:rPr>
      </w:pPr>
      <w:r w:rsidRPr="0077768A">
        <w:rPr>
          <w:lang w:val="es-PE"/>
        </w:rPr>
        <w:t>Perde</w:t>
      </w:r>
      <w:r w:rsidR="00FD0F6D">
        <w:rPr>
          <w:lang w:val="es-PE"/>
        </w:rPr>
        <w:t>rá</w:t>
      </w:r>
      <w:r w:rsidRPr="0077768A">
        <w:rPr>
          <w:lang w:val="es-PE"/>
        </w:rPr>
        <w:t xml:space="preserve"> ambos mundos y su vida languidece</w:t>
      </w:r>
      <w:r w:rsidR="00FD0F6D">
        <w:rPr>
          <w:lang w:val="es-PE"/>
        </w:rPr>
        <w:t>rá</w:t>
      </w:r>
      <w:r w:rsidRPr="0077768A">
        <w:rPr>
          <w:lang w:val="es-PE"/>
        </w:rPr>
        <w:t>.</w:t>
      </w:r>
    </w:p>
    <w:p w14:paraId="758499E0" w14:textId="77777777" w:rsidR="003B0A1F" w:rsidRPr="0077768A" w:rsidRDefault="003B0A1F" w:rsidP="003B0A1F">
      <w:pPr>
        <w:pStyle w:val="Verso2Espaol"/>
        <w:ind w:left="1416"/>
        <w:rPr>
          <w:lang w:val="es-PE"/>
        </w:rPr>
      </w:pPr>
    </w:p>
    <w:p w14:paraId="29A8F7A0" w14:textId="5B38CBED" w:rsidR="0077768A" w:rsidRPr="0077768A" w:rsidRDefault="0077768A" w:rsidP="00B974FA">
      <w:pPr>
        <w:pStyle w:val="NormalHistoria"/>
        <w:rPr>
          <w:lang w:val="es-PE"/>
        </w:rPr>
      </w:pPr>
      <w:r w:rsidRPr="0077768A">
        <w:rPr>
          <w:lang w:val="es-PE"/>
        </w:rPr>
        <w:t xml:space="preserve">Al escucharlo, Nārada respondió: "Maestro, </w:t>
      </w:r>
      <w:r w:rsidR="005D402A">
        <w:rPr>
          <w:lang w:val="es-PE"/>
        </w:rPr>
        <w:t>la indulgencia en</w:t>
      </w:r>
      <w:r w:rsidRPr="0077768A">
        <w:rPr>
          <w:lang w:val="es-PE"/>
        </w:rPr>
        <w:t xml:space="preserve"> los deseos es </w:t>
      </w:r>
      <w:r w:rsidR="00FD0F6D">
        <w:rPr>
          <w:lang w:val="es-PE"/>
        </w:rPr>
        <w:t>felicidad</w:t>
      </w:r>
      <w:r w:rsidRPr="0077768A">
        <w:rPr>
          <w:lang w:val="es-PE"/>
        </w:rPr>
        <w:t>: ¿por qué llama miseria a es</w:t>
      </w:r>
      <w:r w:rsidR="002840BD">
        <w:rPr>
          <w:lang w:val="es-PE"/>
        </w:rPr>
        <w:t>t</w:t>
      </w:r>
      <w:r w:rsidRPr="0077768A">
        <w:rPr>
          <w:lang w:val="es-PE"/>
        </w:rPr>
        <w:t xml:space="preserve">a felicidad?" </w:t>
      </w:r>
      <w:proofErr w:type="spellStart"/>
      <w:r w:rsidRPr="0077768A">
        <w:rPr>
          <w:lang w:val="es-PE"/>
        </w:rPr>
        <w:t>Sarabhaṅga</w:t>
      </w:r>
      <w:proofErr w:type="spellEnd"/>
      <w:r w:rsidRPr="0077768A">
        <w:rPr>
          <w:lang w:val="es-PE"/>
        </w:rPr>
        <w:t xml:space="preserve"> dijo: "Escuch</w:t>
      </w:r>
      <w:r w:rsidR="00FD0F6D">
        <w:rPr>
          <w:lang w:val="es-PE"/>
        </w:rPr>
        <w:t>e</w:t>
      </w:r>
      <w:r w:rsidRPr="0077768A">
        <w:rPr>
          <w:lang w:val="es-PE"/>
        </w:rPr>
        <w:t xml:space="preserve">, entonces", y </w:t>
      </w:r>
      <w:r w:rsidR="002840BD" w:rsidRPr="002840BD">
        <w:rPr>
          <w:lang w:val="es-PE"/>
        </w:rPr>
        <w:t xml:space="preserve">recitó </w:t>
      </w:r>
      <w:r w:rsidRPr="0077768A">
        <w:rPr>
          <w:lang w:val="es-PE"/>
        </w:rPr>
        <w:t>la segunda estrofa</w:t>
      </w:r>
      <w:r w:rsidR="00EE45E9">
        <w:rPr>
          <w:lang w:val="es-PE"/>
        </w:rPr>
        <w:t>:</w:t>
      </w:r>
      <w:r w:rsidR="005D402A">
        <w:rPr>
          <w:lang w:val="es-PE"/>
        </w:rPr>
        <w:t xml:space="preserve"> </w:t>
      </w:r>
      <w:r w:rsidR="00EE45E9">
        <w:rPr>
          <w:lang w:val="es-PE"/>
        </w:rPr>
        <w:t xml:space="preserve">— </w:t>
      </w:r>
    </w:p>
    <w:p w14:paraId="68100612" w14:textId="4ABBB5FB" w:rsidR="0077768A" w:rsidRPr="0077768A" w:rsidRDefault="003B0A1F" w:rsidP="003B0A1F">
      <w:pPr>
        <w:pStyle w:val="Verso2Espaol"/>
        <w:ind w:left="738"/>
        <w:rPr>
          <w:lang w:val="es-PE"/>
        </w:rPr>
      </w:pPr>
      <w:r>
        <w:rPr>
          <w:lang w:val="es-PE"/>
        </w:rPr>
        <w:t>2.</w:t>
      </w:r>
      <w:r>
        <w:rPr>
          <w:lang w:val="es-PE"/>
        </w:rPr>
        <w:tab/>
      </w:r>
      <w:r w:rsidR="0077768A" w:rsidRPr="0077768A">
        <w:rPr>
          <w:lang w:val="es-PE"/>
        </w:rPr>
        <w:t xml:space="preserve">La felicidad y la </w:t>
      </w:r>
      <w:r w:rsidR="005D402A">
        <w:rPr>
          <w:lang w:val="es-PE"/>
        </w:rPr>
        <w:t>desdicha</w:t>
      </w:r>
      <w:r w:rsidR="0077768A" w:rsidRPr="0077768A">
        <w:rPr>
          <w:lang w:val="es-PE"/>
        </w:rPr>
        <w:t xml:space="preserve"> siempre </w:t>
      </w:r>
      <w:r w:rsidR="00BF1255" w:rsidRPr="0077768A">
        <w:rPr>
          <w:lang w:val="es-PE"/>
        </w:rPr>
        <w:t>presiona</w:t>
      </w:r>
      <w:r w:rsidR="00BF1255">
        <w:rPr>
          <w:lang w:val="es-PE"/>
        </w:rPr>
        <w:t>rá</w:t>
      </w:r>
      <w:r w:rsidR="00BF1255" w:rsidRPr="0077768A">
        <w:rPr>
          <w:lang w:val="es-PE"/>
        </w:rPr>
        <w:t xml:space="preserve">n </w:t>
      </w:r>
      <w:r w:rsidR="0077768A" w:rsidRPr="0077768A">
        <w:rPr>
          <w:lang w:val="es-PE"/>
        </w:rPr>
        <w:t xml:space="preserve">los pasos de </w:t>
      </w:r>
      <w:r w:rsidR="00BF1255">
        <w:rPr>
          <w:lang w:val="es-PE"/>
        </w:rPr>
        <w:t>los demás</w:t>
      </w:r>
      <w:r w:rsidR="002840BD">
        <w:rPr>
          <w:lang w:val="es-PE"/>
        </w:rPr>
        <w:t>;</w:t>
      </w:r>
    </w:p>
    <w:p w14:paraId="49C5C684" w14:textId="275EE50A" w:rsidR="0077768A" w:rsidRDefault="0077768A" w:rsidP="00B974FA">
      <w:pPr>
        <w:pStyle w:val="Verso2Espaol"/>
        <w:ind w:left="1416"/>
        <w:rPr>
          <w:lang w:val="es-PE"/>
        </w:rPr>
      </w:pPr>
      <w:r w:rsidRPr="0077768A">
        <w:rPr>
          <w:lang w:val="es-PE"/>
        </w:rPr>
        <w:t xml:space="preserve">Ha visto su alternancia: </w:t>
      </w:r>
      <w:r w:rsidR="00BF1255">
        <w:rPr>
          <w:lang w:val="es-PE"/>
        </w:rPr>
        <w:t xml:space="preserve">procure </w:t>
      </w:r>
      <w:r w:rsidRPr="0077768A">
        <w:rPr>
          <w:lang w:val="es-PE"/>
        </w:rPr>
        <w:t xml:space="preserve">una felicidad más </w:t>
      </w:r>
      <w:r w:rsidR="00C55DAF" w:rsidRPr="0077768A">
        <w:rPr>
          <w:lang w:val="es-PE"/>
        </w:rPr>
        <w:t>auténtica</w:t>
      </w:r>
      <w:r w:rsidRPr="0077768A">
        <w:rPr>
          <w:lang w:val="es-PE"/>
        </w:rPr>
        <w:t>.</w:t>
      </w:r>
      <w:r w:rsidR="00A03BB5" w:rsidRPr="00A03BB5">
        <w:rPr>
          <w:lang w:val="es-PE"/>
        </w:rPr>
        <w:t xml:space="preserve"> </w:t>
      </w:r>
      <w:r w:rsidR="00A03BB5" w:rsidRPr="0077768A">
        <w:rPr>
          <w:lang w:val="es-PE"/>
        </w:rPr>
        <w:t>[465]</w:t>
      </w:r>
    </w:p>
    <w:p w14:paraId="3545C77A" w14:textId="77777777" w:rsidR="00B974FA" w:rsidRPr="0077768A" w:rsidRDefault="00B974FA" w:rsidP="00B974FA">
      <w:pPr>
        <w:pStyle w:val="Verso2Espaol"/>
        <w:ind w:left="1416"/>
        <w:rPr>
          <w:lang w:val="es-PE"/>
        </w:rPr>
      </w:pPr>
    </w:p>
    <w:p w14:paraId="435D97F6" w14:textId="7F9B79C9" w:rsidR="0077768A" w:rsidRPr="0077768A" w:rsidRDefault="0077768A" w:rsidP="00B974FA">
      <w:pPr>
        <w:pStyle w:val="NormalHistoria"/>
        <w:rPr>
          <w:lang w:val="es-PE"/>
        </w:rPr>
      </w:pPr>
      <w:r w:rsidRPr="0077768A">
        <w:rPr>
          <w:lang w:val="es-PE"/>
        </w:rPr>
        <w:t xml:space="preserve">Nārada dijo: </w:t>
      </w:r>
      <w:r w:rsidR="003B0A1F">
        <w:rPr>
          <w:lang w:val="es-PE"/>
        </w:rPr>
        <w:t>“</w:t>
      </w:r>
      <w:r w:rsidRPr="0077768A">
        <w:rPr>
          <w:lang w:val="es-PE"/>
        </w:rPr>
        <w:t xml:space="preserve">Maestro, tal </w:t>
      </w:r>
      <w:r w:rsidR="00086F30" w:rsidRPr="00086F30">
        <w:rPr>
          <w:lang w:val="es-PE"/>
        </w:rPr>
        <w:t xml:space="preserve">desdicha </w:t>
      </w:r>
      <w:r w:rsidRPr="0077768A">
        <w:rPr>
          <w:lang w:val="es-PE"/>
        </w:rPr>
        <w:t>es difícil de soportar, no puedo soportarla</w:t>
      </w:r>
      <w:r w:rsidR="003B0A1F">
        <w:rPr>
          <w:lang w:val="es-PE"/>
        </w:rPr>
        <w:t>”</w:t>
      </w:r>
      <w:r w:rsidRPr="0077768A">
        <w:rPr>
          <w:lang w:val="es-PE"/>
        </w:rPr>
        <w:t xml:space="preserve">. El </w:t>
      </w:r>
      <w:r w:rsidRPr="002E2540">
        <w:rPr>
          <w:i/>
          <w:iCs/>
          <w:lang w:val="es-PE"/>
        </w:rPr>
        <w:t>Gran Ser</w:t>
      </w:r>
      <w:r w:rsidRPr="0077768A">
        <w:rPr>
          <w:lang w:val="es-PE"/>
        </w:rPr>
        <w:t xml:space="preserve"> dijo, </w:t>
      </w:r>
      <w:r w:rsidR="003B0A1F">
        <w:rPr>
          <w:lang w:val="es-PE"/>
        </w:rPr>
        <w:t>“</w:t>
      </w:r>
      <w:proofErr w:type="spellStart"/>
      <w:r w:rsidRPr="0077768A">
        <w:rPr>
          <w:lang w:val="es-PE"/>
        </w:rPr>
        <w:t>Nārada</w:t>
      </w:r>
      <w:proofErr w:type="spellEnd"/>
      <w:r w:rsidRPr="0077768A">
        <w:rPr>
          <w:lang w:val="es-PE"/>
        </w:rPr>
        <w:t xml:space="preserve">, la </w:t>
      </w:r>
      <w:r w:rsidR="00086F30" w:rsidRPr="00086F30">
        <w:rPr>
          <w:lang w:val="es-PE"/>
        </w:rPr>
        <w:t xml:space="preserve">desdicha </w:t>
      </w:r>
      <w:r w:rsidRPr="0077768A">
        <w:rPr>
          <w:lang w:val="es-PE"/>
        </w:rPr>
        <w:t>que ven</w:t>
      </w:r>
      <w:r w:rsidR="00086F30">
        <w:rPr>
          <w:lang w:val="es-PE"/>
        </w:rPr>
        <w:t>ga</w:t>
      </w:r>
      <w:r w:rsidRPr="0077768A">
        <w:rPr>
          <w:lang w:val="es-PE"/>
        </w:rPr>
        <w:t xml:space="preserve"> tiene que ser soportada</w:t>
      </w:r>
      <w:r w:rsidR="003B0A1F">
        <w:rPr>
          <w:lang w:val="es-PE"/>
        </w:rPr>
        <w:t>”</w:t>
      </w:r>
      <w:r w:rsidRPr="0077768A">
        <w:rPr>
          <w:lang w:val="es-PE"/>
        </w:rPr>
        <w:t xml:space="preserve">, y </w:t>
      </w:r>
      <w:r w:rsidR="00686419" w:rsidRPr="00686419">
        <w:rPr>
          <w:lang w:val="es-PE"/>
        </w:rPr>
        <w:t xml:space="preserve">recitó </w:t>
      </w:r>
      <w:r w:rsidRPr="0077768A">
        <w:rPr>
          <w:lang w:val="es-PE"/>
        </w:rPr>
        <w:t>la tercera estrofa</w:t>
      </w:r>
      <w:r w:rsidR="00EE45E9">
        <w:rPr>
          <w:lang w:val="es-PE"/>
        </w:rPr>
        <w:t xml:space="preserve">: </w:t>
      </w:r>
    </w:p>
    <w:p w14:paraId="2F26C8D1" w14:textId="27DBBF0A" w:rsidR="0077768A" w:rsidRPr="0077768A" w:rsidRDefault="003B0A1F" w:rsidP="003B0A1F">
      <w:pPr>
        <w:pStyle w:val="Verso2Espaol"/>
        <w:ind w:left="738"/>
        <w:rPr>
          <w:lang w:val="es-PE"/>
        </w:rPr>
      </w:pPr>
      <w:r>
        <w:rPr>
          <w:lang w:val="es-PE"/>
        </w:rPr>
        <w:t xml:space="preserve">3. </w:t>
      </w:r>
      <w:r>
        <w:rPr>
          <w:lang w:val="es-PE"/>
        </w:rPr>
        <w:tab/>
      </w:r>
      <w:r w:rsidR="0077768A" w:rsidRPr="0077768A">
        <w:rPr>
          <w:lang w:val="es-PE"/>
        </w:rPr>
        <w:t>El que soport</w:t>
      </w:r>
      <w:r w:rsidR="007257AF">
        <w:rPr>
          <w:lang w:val="es-PE"/>
        </w:rPr>
        <w:t>e</w:t>
      </w:r>
      <w:r w:rsidR="0077768A" w:rsidRPr="0077768A">
        <w:rPr>
          <w:lang w:val="es-PE"/>
        </w:rPr>
        <w:t xml:space="preserve"> en tiempos </w:t>
      </w:r>
      <w:r w:rsidR="00C67845">
        <w:rPr>
          <w:lang w:val="es-PE"/>
        </w:rPr>
        <w:t>de angustia</w:t>
      </w:r>
      <w:r w:rsidR="0077768A" w:rsidRPr="0077768A">
        <w:rPr>
          <w:lang w:val="es-PE"/>
        </w:rPr>
        <w:t xml:space="preserve"> </w:t>
      </w:r>
      <w:r w:rsidR="00791250">
        <w:rPr>
          <w:lang w:val="es-PE"/>
        </w:rPr>
        <w:t>persevere haciendo frente a las adversidades</w:t>
      </w:r>
    </w:p>
    <w:p w14:paraId="7DF2D363" w14:textId="29EFD03F" w:rsidR="0077768A" w:rsidRDefault="007257AF" w:rsidP="00B974FA">
      <w:pPr>
        <w:pStyle w:val="Verso2Espaol"/>
        <w:ind w:left="1416"/>
        <w:rPr>
          <w:lang w:val="es-PE"/>
        </w:rPr>
      </w:pPr>
      <w:r>
        <w:rPr>
          <w:lang w:val="es-PE"/>
        </w:rPr>
        <w:t xml:space="preserve">Será </w:t>
      </w:r>
      <w:r w:rsidR="0077768A" w:rsidRPr="0077768A">
        <w:rPr>
          <w:lang w:val="es-PE"/>
        </w:rPr>
        <w:t xml:space="preserve">fuerte </w:t>
      </w:r>
      <w:r>
        <w:rPr>
          <w:lang w:val="es-PE"/>
        </w:rPr>
        <w:t xml:space="preserve">para </w:t>
      </w:r>
      <w:r w:rsidR="0077768A" w:rsidRPr="0077768A">
        <w:rPr>
          <w:lang w:val="es-PE"/>
        </w:rPr>
        <w:t xml:space="preserve">alcanzar </w:t>
      </w:r>
      <w:r w:rsidR="00D145A0">
        <w:rPr>
          <w:lang w:val="es-PE"/>
        </w:rPr>
        <w:t>aquella</w:t>
      </w:r>
      <w:r w:rsidR="0077768A" w:rsidRPr="0077768A">
        <w:rPr>
          <w:lang w:val="es-PE"/>
        </w:rPr>
        <w:t xml:space="preserve"> dicha final donde termin</w:t>
      </w:r>
      <w:r w:rsidR="00892611">
        <w:rPr>
          <w:lang w:val="es-PE"/>
        </w:rPr>
        <w:t>ará</w:t>
      </w:r>
      <w:r w:rsidR="0077768A" w:rsidRPr="0077768A">
        <w:rPr>
          <w:lang w:val="es-PE"/>
        </w:rPr>
        <w:t xml:space="preserve">n todos </w:t>
      </w:r>
      <w:r>
        <w:rPr>
          <w:lang w:val="es-PE"/>
        </w:rPr>
        <w:t>los</w:t>
      </w:r>
      <w:r w:rsidR="0077768A" w:rsidRPr="0077768A">
        <w:rPr>
          <w:lang w:val="es-PE"/>
        </w:rPr>
        <w:t xml:space="preserve"> problemas.</w:t>
      </w:r>
    </w:p>
    <w:p w14:paraId="5C5F8180" w14:textId="77777777" w:rsidR="00B974FA" w:rsidRPr="0077768A" w:rsidRDefault="00B974FA" w:rsidP="00B974FA">
      <w:pPr>
        <w:pStyle w:val="Verso2Espaol"/>
        <w:ind w:left="1416"/>
        <w:rPr>
          <w:lang w:val="es-PE"/>
        </w:rPr>
      </w:pPr>
    </w:p>
    <w:p w14:paraId="4AA7BB70" w14:textId="3D08829E" w:rsidR="0077768A" w:rsidRPr="0077768A" w:rsidRDefault="004409D1" w:rsidP="003B0A1F">
      <w:pPr>
        <w:pStyle w:val="NormalHistoria"/>
        <w:rPr>
          <w:lang w:val="es-PE"/>
        </w:rPr>
      </w:pPr>
      <w:r>
        <w:rPr>
          <w:lang w:val="es-PE"/>
        </w:rPr>
        <w:t xml:space="preserve">No obstante, </w:t>
      </w:r>
      <w:r w:rsidR="0077768A" w:rsidRPr="0077768A">
        <w:rPr>
          <w:lang w:val="es-PE"/>
        </w:rPr>
        <w:t>Nārada respondió: "Maestro, la felicidad del deseo del amor es la felicidad más grande</w:t>
      </w:r>
      <w:r w:rsidR="00715C67">
        <w:rPr>
          <w:lang w:val="es-PE"/>
        </w:rPr>
        <w:t>,</w:t>
      </w:r>
      <w:r w:rsidR="0077768A" w:rsidRPr="0077768A">
        <w:rPr>
          <w:lang w:val="es-PE"/>
        </w:rPr>
        <w:t xml:space="preserve"> no puedo abandonarla". El </w:t>
      </w:r>
      <w:r w:rsidR="0077768A" w:rsidRPr="00D145A0">
        <w:rPr>
          <w:i/>
          <w:iCs/>
          <w:lang w:val="es-PE"/>
        </w:rPr>
        <w:t>Gran Ser</w:t>
      </w:r>
      <w:r w:rsidR="0077768A" w:rsidRPr="0077768A">
        <w:rPr>
          <w:lang w:val="es-PE"/>
        </w:rPr>
        <w:t xml:space="preserve"> dijo: "La </w:t>
      </w:r>
      <w:r w:rsidR="0077768A" w:rsidRPr="00DF4FA1">
        <w:rPr>
          <w:i/>
          <w:iCs/>
          <w:lang w:val="es-PE"/>
        </w:rPr>
        <w:t>virtud</w:t>
      </w:r>
      <w:r w:rsidR="0077768A" w:rsidRPr="0077768A">
        <w:rPr>
          <w:lang w:val="es-PE"/>
        </w:rPr>
        <w:t xml:space="preserve"> no debe ser abandonada por ninguna causa" y </w:t>
      </w:r>
      <w:r w:rsidR="00D145A0" w:rsidRPr="00D145A0">
        <w:rPr>
          <w:lang w:val="es-PE"/>
        </w:rPr>
        <w:t xml:space="preserve">recitó </w:t>
      </w:r>
      <w:r w:rsidR="0077768A" w:rsidRPr="0077768A">
        <w:rPr>
          <w:lang w:val="es-PE"/>
        </w:rPr>
        <w:t>la cuarta estrofa:</w:t>
      </w:r>
      <w:r w:rsidR="003B0A1F">
        <w:rPr>
          <w:lang w:val="es-PE"/>
        </w:rPr>
        <w:t xml:space="preserve"> </w:t>
      </w:r>
      <w:r w:rsidR="0077768A" w:rsidRPr="0077768A">
        <w:rPr>
          <w:lang w:val="es-PE"/>
        </w:rPr>
        <w:t>[466]</w:t>
      </w:r>
    </w:p>
    <w:p w14:paraId="524A3E5F" w14:textId="415B9BB2" w:rsidR="0077768A" w:rsidRPr="0077768A" w:rsidRDefault="002840BD" w:rsidP="003B0A1F">
      <w:pPr>
        <w:pStyle w:val="Verso2Espaol"/>
        <w:ind w:left="738"/>
        <w:rPr>
          <w:lang w:val="es-PE"/>
        </w:rPr>
      </w:pPr>
      <w:r>
        <w:rPr>
          <w:lang w:val="es-PE"/>
        </w:rPr>
        <w:t>4.</w:t>
      </w:r>
      <w:r>
        <w:rPr>
          <w:lang w:val="es-PE"/>
        </w:rPr>
        <w:tab/>
      </w:r>
      <w:r w:rsidR="0077768A" w:rsidRPr="0077768A">
        <w:rPr>
          <w:lang w:val="es-PE"/>
        </w:rPr>
        <w:t>Por amor a</w:t>
      </w:r>
      <w:r w:rsidR="001B149C">
        <w:rPr>
          <w:lang w:val="es-PE"/>
        </w:rPr>
        <w:t>l deseo</w:t>
      </w:r>
      <w:r w:rsidR="0077768A" w:rsidRPr="0077768A">
        <w:rPr>
          <w:lang w:val="es-PE"/>
        </w:rPr>
        <w:t xml:space="preserve">, por esperanzas </w:t>
      </w:r>
      <w:r w:rsidR="007257AF">
        <w:rPr>
          <w:lang w:val="es-PE"/>
        </w:rPr>
        <w:t>a la</w:t>
      </w:r>
      <w:r w:rsidR="0077768A" w:rsidRPr="0077768A">
        <w:rPr>
          <w:lang w:val="es-PE"/>
        </w:rPr>
        <w:t xml:space="preserve"> ganancia, por miserias grandes y pequeñas,</w:t>
      </w:r>
    </w:p>
    <w:p w14:paraId="054796CF" w14:textId="3ACA0F3E" w:rsidR="0077768A" w:rsidRDefault="0077768A" w:rsidP="003B0A1F">
      <w:pPr>
        <w:pStyle w:val="Verso2Espaol"/>
        <w:ind w:left="1416"/>
        <w:rPr>
          <w:lang w:val="es-PE"/>
        </w:rPr>
      </w:pPr>
      <w:r w:rsidRPr="0077768A">
        <w:rPr>
          <w:lang w:val="es-PE"/>
        </w:rPr>
        <w:t>No deshag</w:t>
      </w:r>
      <w:r w:rsidR="00715C67">
        <w:rPr>
          <w:lang w:val="es-PE"/>
        </w:rPr>
        <w:t>a</w:t>
      </w:r>
      <w:r w:rsidRPr="0077768A">
        <w:rPr>
          <w:lang w:val="es-PE"/>
        </w:rPr>
        <w:t xml:space="preserve"> vuestro santo pasado</w:t>
      </w:r>
      <w:r w:rsidR="00715C67">
        <w:rPr>
          <w:lang w:val="es-PE"/>
        </w:rPr>
        <w:t xml:space="preserve"> </w:t>
      </w:r>
      <w:r w:rsidRPr="0077768A">
        <w:rPr>
          <w:lang w:val="es-PE"/>
        </w:rPr>
        <w:t xml:space="preserve">y </w:t>
      </w:r>
      <w:r w:rsidR="003F114C">
        <w:rPr>
          <w:lang w:val="es-PE"/>
        </w:rPr>
        <w:t xml:space="preserve">fracase </w:t>
      </w:r>
      <w:r w:rsidR="00715C67" w:rsidRPr="0077768A">
        <w:rPr>
          <w:lang w:val="es-PE"/>
        </w:rPr>
        <w:t xml:space="preserve">así </w:t>
      </w:r>
      <w:r w:rsidR="001B149C">
        <w:rPr>
          <w:lang w:val="es-PE"/>
        </w:rPr>
        <w:t>en</w:t>
      </w:r>
      <w:r w:rsidR="003F114C">
        <w:rPr>
          <w:lang w:val="es-PE"/>
        </w:rPr>
        <w:t xml:space="preserve"> </w:t>
      </w:r>
      <w:r w:rsidRPr="0077768A">
        <w:rPr>
          <w:lang w:val="es-PE"/>
        </w:rPr>
        <w:t>la virtud.</w:t>
      </w:r>
    </w:p>
    <w:p w14:paraId="46E0AADA" w14:textId="77777777" w:rsidR="00682B0C" w:rsidRPr="0077768A" w:rsidRDefault="00682B0C" w:rsidP="00682B0C">
      <w:pPr>
        <w:pStyle w:val="Verso2Espaol"/>
        <w:ind w:left="2268" w:hanging="568"/>
        <w:rPr>
          <w:lang w:val="es-PE"/>
        </w:rPr>
      </w:pPr>
    </w:p>
    <w:p w14:paraId="267143F0" w14:textId="42D6CB3E" w:rsidR="0077768A" w:rsidRPr="0077768A" w:rsidRDefault="0077768A" w:rsidP="00682B0C">
      <w:pPr>
        <w:pStyle w:val="NormalHistoria"/>
        <w:rPr>
          <w:lang w:val="es-PE"/>
        </w:rPr>
      </w:pPr>
      <w:r w:rsidRPr="0077768A">
        <w:rPr>
          <w:lang w:val="es-PE"/>
        </w:rPr>
        <w:t xml:space="preserve">Habiendo </w:t>
      </w:r>
      <w:proofErr w:type="spellStart"/>
      <w:r w:rsidRPr="0077768A">
        <w:rPr>
          <w:lang w:val="es-PE"/>
        </w:rPr>
        <w:t>Sarabhaṅga</w:t>
      </w:r>
      <w:proofErr w:type="spellEnd"/>
      <w:r w:rsidRPr="0077768A">
        <w:rPr>
          <w:lang w:val="es-PE"/>
        </w:rPr>
        <w:t xml:space="preserve"> expuesto así </w:t>
      </w:r>
      <w:r w:rsidR="001B149C">
        <w:rPr>
          <w:lang w:val="es-PE"/>
        </w:rPr>
        <w:t xml:space="preserve">el </w:t>
      </w:r>
      <w:r w:rsidR="001B149C" w:rsidRPr="001B149C">
        <w:rPr>
          <w:i/>
          <w:iCs/>
        </w:rPr>
        <w:t>Dhamma</w:t>
      </w:r>
      <w:r w:rsidR="001B149C">
        <w:rPr>
          <w:i/>
          <w:iCs/>
        </w:rPr>
        <w:t xml:space="preserve"> </w:t>
      </w:r>
      <w:r w:rsidRPr="0077768A">
        <w:rPr>
          <w:lang w:val="es-PE"/>
        </w:rPr>
        <w:t xml:space="preserve">en cuatro estrofas, </w:t>
      </w:r>
      <w:proofErr w:type="spellStart"/>
      <w:r w:rsidRPr="003F114C">
        <w:rPr>
          <w:iCs/>
          <w:lang w:val="es-PE"/>
        </w:rPr>
        <w:t>Kāḷa</w:t>
      </w:r>
      <w:r w:rsidR="005A64BD" w:rsidRPr="003F114C">
        <w:rPr>
          <w:iCs/>
          <w:lang w:val="es-PE"/>
        </w:rPr>
        <w:t>deva</w:t>
      </w:r>
      <w:r w:rsidRPr="003F114C">
        <w:rPr>
          <w:iCs/>
          <w:lang w:val="es-PE"/>
        </w:rPr>
        <w:t>la</w:t>
      </w:r>
      <w:proofErr w:type="spellEnd"/>
      <w:r w:rsidRPr="0077768A">
        <w:rPr>
          <w:lang w:val="es-PE"/>
        </w:rPr>
        <w:t>, advirtiendo a su hermano menor, pronunció la quinta estrofa</w:t>
      </w:r>
      <w:r w:rsidR="00EE45E9">
        <w:rPr>
          <w:lang w:val="es-PE"/>
        </w:rPr>
        <w:t>:</w:t>
      </w:r>
      <w:r w:rsidR="00715C67">
        <w:rPr>
          <w:lang w:val="es-PE"/>
        </w:rPr>
        <w:t xml:space="preserve"> </w:t>
      </w:r>
      <w:r w:rsidR="00EE45E9">
        <w:rPr>
          <w:lang w:val="es-PE"/>
        </w:rPr>
        <w:t xml:space="preserve">— </w:t>
      </w:r>
    </w:p>
    <w:p w14:paraId="7D74E8DE" w14:textId="184FDF64" w:rsidR="0077768A" w:rsidRPr="0077768A" w:rsidRDefault="00E92760" w:rsidP="00E92760">
      <w:pPr>
        <w:pStyle w:val="Verso2Espaol"/>
        <w:ind w:left="738"/>
        <w:rPr>
          <w:lang w:val="es-PE"/>
        </w:rPr>
      </w:pPr>
      <w:r>
        <w:rPr>
          <w:lang w:val="es-PE"/>
        </w:rPr>
        <w:t>5</w:t>
      </w:r>
      <w:r w:rsidRPr="00E92760">
        <w:rPr>
          <w:lang w:val="es-PE"/>
        </w:rPr>
        <w:t>.</w:t>
      </w:r>
      <w:r w:rsidRPr="00E92760">
        <w:rPr>
          <w:lang w:val="es-PE"/>
        </w:rPr>
        <w:tab/>
      </w:r>
      <w:proofErr w:type="spellStart"/>
      <w:r w:rsidR="0077768A" w:rsidRPr="0077768A">
        <w:rPr>
          <w:lang w:val="es-PE"/>
        </w:rPr>
        <w:t>Sepa</w:t>
      </w:r>
      <w:r w:rsidR="0077768A" w:rsidRPr="003F114C">
        <w:rPr>
          <w:vertAlign w:val="superscript"/>
          <w:lang w:val="es-PE"/>
        </w:rPr>
        <w:t>1</w:t>
      </w:r>
      <w:proofErr w:type="spellEnd"/>
      <w:r w:rsidR="0077768A" w:rsidRPr="0077768A">
        <w:rPr>
          <w:lang w:val="es-PE"/>
        </w:rPr>
        <w:t xml:space="preserve"> que la vida mundana es un problema, la comida debe prestarse libremente.</w:t>
      </w:r>
    </w:p>
    <w:p w14:paraId="09167541" w14:textId="7076E33E" w:rsidR="0077768A" w:rsidRDefault="0077768A" w:rsidP="00682B0C">
      <w:pPr>
        <w:pStyle w:val="Verso2Espaol"/>
        <w:ind w:left="1416"/>
        <w:rPr>
          <w:lang w:val="es-PE"/>
        </w:rPr>
      </w:pPr>
      <w:r w:rsidRPr="0077768A">
        <w:rPr>
          <w:lang w:val="es-PE"/>
        </w:rPr>
        <w:t xml:space="preserve">No </w:t>
      </w:r>
      <w:r w:rsidR="00F54DB1">
        <w:rPr>
          <w:lang w:val="es-PE"/>
        </w:rPr>
        <w:t xml:space="preserve">debe </w:t>
      </w:r>
      <w:r w:rsidR="003F114C">
        <w:rPr>
          <w:lang w:val="es-PE"/>
        </w:rPr>
        <w:t>exist</w:t>
      </w:r>
      <w:r w:rsidR="00F54DB1">
        <w:rPr>
          <w:lang w:val="es-PE"/>
        </w:rPr>
        <w:t>ir</w:t>
      </w:r>
      <w:r w:rsidR="003F114C">
        <w:rPr>
          <w:lang w:val="es-PE"/>
        </w:rPr>
        <w:t xml:space="preserve"> dicha</w:t>
      </w:r>
      <w:r w:rsidRPr="0077768A">
        <w:rPr>
          <w:lang w:val="es-PE"/>
        </w:rPr>
        <w:t xml:space="preserve"> en acumular riquezas, ni angustia cuando se </w:t>
      </w:r>
      <w:r w:rsidR="000A6F5A">
        <w:rPr>
          <w:lang w:val="es-PE"/>
        </w:rPr>
        <w:t>consumen</w:t>
      </w:r>
      <w:r w:rsidRPr="0077768A">
        <w:rPr>
          <w:lang w:val="es-PE"/>
        </w:rPr>
        <w:t>.</w:t>
      </w:r>
    </w:p>
    <w:p w14:paraId="42A4A4B2" w14:textId="77777777" w:rsidR="00682B0C" w:rsidRPr="0077768A" w:rsidRDefault="00682B0C" w:rsidP="00682B0C">
      <w:pPr>
        <w:pStyle w:val="Verso2Espaol"/>
        <w:ind w:left="1416"/>
        <w:rPr>
          <w:lang w:val="es-PE"/>
        </w:rPr>
      </w:pPr>
    </w:p>
    <w:p w14:paraId="3D9CE19B" w14:textId="1BF8C0DE" w:rsidR="0077768A" w:rsidRPr="0077768A" w:rsidRDefault="0077768A" w:rsidP="00682B0C">
      <w:pPr>
        <w:pStyle w:val="NormalHistoria"/>
        <w:rPr>
          <w:lang w:val="es-PE"/>
        </w:rPr>
      </w:pPr>
      <w:r w:rsidRPr="0077768A">
        <w:rPr>
          <w:lang w:val="es-PE"/>
        </w:rPr>
        <w:t>La sexta estrofa es una pronunciada por el Maestro en su Sabiduría Perfecta</w:t>
      </w:r>
      <w:r w:rsidR="000A6F5A">
        <w:rPr>
          <w:lang w:val="es-PE"/>
        </w:rPr>
        <w:t>,</w:t>
      </w:r>
      <w:r w:rsidRPr="0077768A">
        <w:rPr>
          <w:lang w:val="es-PE"/>
        </w:rPr>
        <w:t xml:space="preserve"> con respecto a la advertencia de </w:t>
      </w:r>
      <w:r w:rsidR="005A64BD" w:rsidRPr="009168E6">
        <w:rPr>
          <w:iCs/>
          <w:lang w:val="es-PE"/>
        </w:rPr>
        <w:t>Deva</w:t>
      </w:r>
      <w:r w:rsidRPr="009168E6">
        <w:rPr>
          <w:iCs/>
          <w:lang w:val="es-PE"/>
        </w:rPr>
        <w:t>la</w:t>
      </w:r>
      <w:r w:rsidRPr="0077768A">
        <w:rPr>
          <w:lang w:val="es-PE"/>
        </w:rPr>
        <w:t xml:space="preserve"> a Nārada:</w:t>
      </w:r>
    </w:p>
    <w:p w14:paraId="6EC00170" w14:textId="7F3156F3" w:rsidR="0077768A" w:rsidRPr="0077768A" w:rsidRDefault="00E92760" w:rsidP="00E92760">
      <w:pPr>
        <w:pStyle w:val="Verso2Espaol"/>
        <w:ind w:left="738"/>
        <w:rPr>
          <w:lang w:val="es-PE"/>
        </w:rPr>
      </w:pPr>
      <w:r>
        <w:rPr>
          <w:lang w:val="es-PE"/>
        </w:rPr>
        <w:t>6</w:t>
      </w:r>
      <w:r w:rsidRPr="00E92760">
        <w:rPr>
          <w:lang w:val="es-PE"/>
        </w:rPr>
        <w:t>.</w:t>
      </w:r>
      <w:r w:rsidRPr="00E92760">
        <w:rPr>
          <w:lang w:val="es-PE"/>
        </w:rPr>
        <w:tab/>
      </w:r>
      <w:r w:rsidR="0077768A" w:rsidRPr="0077768A">
        <w:rPr>
          <w:lang w:val="es-PE"/>
        </w:rPr>
        <w:t xml:space="preserve">Hasta ahora </w:t>
      </w:r>
      <w:r w:rsidR="00F54DB1">
        <w:rPr>
          <w:lang w:val="es-PE"/>
        </w:rPr>
        <w:t xml:space="preserve">el </w:t>
      </w:r>
      <w:proofErr w:type="spellStart"/>
      <w:r w:rsidR="00DB028F">
        <w:rPr>
          <w:lang w:val="es-PE"/>
        </w:rPr>
        <w:t>Negro</w:t>
      </w:r>
      <w:r w:rsidR="0077768A" w:rsidRPr="00DB028F">
        <w:rPr>
          <w:vertAlign w:val="superscript"/>
          <w:lang w:val="es-PE"/>
        </w:rPr>
        <w:t>2</w:t>
      </w:r>
      <w:proofErr w:type="spellEnd"/>
      <w:r w:rsidR="0077768A" w:rsidRPr="0077768A">
        <w:rPr>
          <w:lang w:val="es-PE"/>
        </w:rPr>
        <w:t xml:space="preserve"> </w:t>
      </w:r>
      <w:r w:rsidR="005A64BD" w:rsidRPr="00F54DB1">
        <w:rPr>
          <w:iCs/>
          <w:lang w:val="es-PE"/>
        </w:rPr>
        <w:t>Deva</w:t>
      </w:r>
      <w:r w:rsidR="0077768A" w:rsidRPr="00F54DB1">
        <w:rPr>
          <w:iCs/>
          <w:lang w:val="es-PE"/>
        </w:rPr>
        <w:t>la</w:t>
      </w:r>
      <w:r w:rsidR="0077768A" w:rsidRPr="0077768A">
        <w:rPr>
          <w:lang w:val="es-PE"/>
        </w:rPr>
        <w:t xml:space="preserve"> </w:t>
      </w:r>
      <w:r w:rsidR="00F54DB1">
        <w:rPr>
          <w:lang w:val="es-PE"/>
        </w:rPr>
        <w:t xml:space="preserve">ha hablado con </w:t>
      </w:r>
      <w:r w:rsidR="000A6F5A">
        <w:rPr>
          <w:lang w:val="es-PE"/>
        </w:rPr>
        <w:t>el</w:t>
      </w:r>
      <w:r w:rsidR="00F54DB1">
        <w:rPr>
          <w:lang w:val="es-PE"/>
        </w:rPr>
        <w:t xml:space="preserve"> más excels</w:t>
      </w:r>
      <w:r w:rsidR="000A6F5A">
        <w:rPr>
          <w:lang w:val="es-PE"/>
        </w:rPr>
        <w:t xml:space="preserve">o </w:t>
      </w:r>
      <w:r w:rsidR="000A6F5A" w:rsidRPr="000A6F5A">
        <w:rPr>
          <w:i/>
          <w:iCs/>
        </w:rPr>
        <w:t>Dhamma</w:t>
      </w:r>
      <w:r w:rsidR="0077768A" w:rsidRPr="0077768A">
        <w:rPr>
          <w:lang w:val="es-PE"/>
        </w:rPr>
        <w:t>:</w:t>
      </w:r>
    </w:p>
    <w:p w14:paraId="1986BE2E" w14:textId="42CBD00F" w:rsidR="0077768A" w:rsidRDefault="0077768A" w:rsidP="00682B0C">
      <w:pPr>
        <w:pStyle w:val="Verso2Espaol"/>
        <w:ind w:left="1416"/>
        <w:rPr>
          <w:lang w:val="es-PE"/>
        </w:rPr>
      </w:pPr>
      <w:r w:rsidRPr="0077768A">
        <w:rPr>
          <w:lang w:val="es-PE"/>
        </w:rPr>
        <w:t>"</w:t>
      </w:r>
      <w:r w:rsidR="00DB028F">
        <w:rPr>
          <w:lang w:val="es-PE"/>
        </w:rPr>
        <w:t>Nadie</w:t>
      </w:r>
      <w:r w:rsidRPr="0077768A">
        <w:rPr>
          <w:lang w:val="es-PE"/>
        </w:rPr>
        <w:t xml:space="preserve"> peor que el que se inclin</w:t>
      </w:r>
      <w:r w:rsidR="00DB028F">
        <w:rPr>
          <w:lang w:val="es-PE"/>
        </w:rPr>
        <w:t>e</w:t>
      </w:r>
      <w:r w:rsidRPr="0077768A">
        <w:rPr>
          <w:lang w:val="es-PE"/>
        </w:rPr>
        <w:t xml:space="preserve"> ante el yugo de los sentidos".</w:t>
      </w:r>
      <w:r w:rsidR="000A6F5A">
        <w:rPr>
          <w:lang w:val="es-PE"/>
        </w:rPr>
        <w:t xml:space="preserve"> </w:t>
      </w:r>
      <w:r w:rsidR="000A6F5A" w:rsidRPr="0077768A">
        <w:rPr>
          <w:lang w:val="es-PE"/>
        </w:rPr>
        <w:t>[467]</w:t>
      </w:r>
    </w:p>
    <w:p w14:paraId="6B0A31ED" w14:textId="77777777" w:rsidR="00682B0C" w:rsidRDefault="00682B0C" w:rsidP="00682B0C">
      <w:pPr>
        <w:pStyle w:val="Verso2Espaol"/>
        <w:ind w:left="1416"/>
        <w:rPr>
          <w:lang w:val="es-PE"/>
        </w:rPr>
      </w:pPr>
    </w:p>
    <w:p w14:paraId="240E109C" w14:textId="1FF9A5D8" w:rsidR="0077768A" w:rsidRDefault="0077768A" w:rsidP="00682B0C">
      <w:pPr>
        <w:pStyle w:val="NormalHistoria"/>
        <w:rPr>
          <w:lang w:val="es-PE"/>
        </w:rPr>
      </w:pPr>
      <w:r w:rsidRPr="0077768A">
        <w:rPr>
          <w:lang w:val="es-PE"/>
        </w:rPr>
        <w:t>Entonces</w:t>
      </w:r>
      <w:r w:rsidR="000A6F5A">
        <w:rPr>
          <w:lang w:val="es-PE"/>
        </w:rPr>
        <w:t>,</w:t>
      </w:r>
      <w:r w:rsidRPr="0077768A">
        <w:rPr>
          <w:lang w:val="es-PE"/>
        </w:rPr>
        <w:t xml:space="preserve"> </w:t>
      </w:r>
      <w:proofErr w:type="spellStart"/>
      <w:r w:rsidRPr="0077768A">
        <w:rPr>
          <w:lang w:val="es-PE"/>
        </w:rPr>
        <w:t>Sarabhaṅga</w:t>
      </w:r>
      <w:proofErr w:type="spellEnd"/>
      <w:r w:rsidRPr="0077768A">
        <w:rPr>
          <w:lang w:val="es-PE"/>
        </w:rPr>
        <w:t xml:space="preserve"> habló a modo de advertencia: "</w:t>
      </w:r>
      <w:proofErr w:type="spellStart"/>
      <w:r w:rsidRPr="0077768A">
        <w:rPr>
          <w:lang w:val="es-PE"/>
        </w:rPr>
        <w:t>Nārada</w:t>
      </w:r>
      <w:proofErr w:type="spellEnd"/>
      <w:r w:rsidRPr="0077768A">
        <w:rPr>
          <w:lang w:val="es-PE"/>
        </w:rPr>
        <w:t>, escuch</w:t>
      </w:r>
      <w:r w:rsidR="00DB028F">
        <w:rPr>
          <w:lang w:val="es-PE"/>
        </w:rPr>
        <w:t>e</w:t>
      </w:r>
      <w:r w:rsidRPr="0077768A">
        <w:rPr>
          <w:lang w:val="es-PE"/>
        </w:rPr>
        <w:t xml:space="preserve"> esto: quien no haga al principio lo que </w:t>
      </w:r>
      <w:r w:rsidR="00DB028F">
        <w:rPr>
          <w:lang w:val="es-PE"/>
        </w:rPr>
        <w:t>sea</w:t>
      </w:r>
      <w:r w:rsidRPr="0077768A">
        <w:rPr>
          <w:lang w:val="es-PE"/>
        </w:rPr>
        <w:t xml:space="preserve"> correcto, debe</w:t>
      </w:r>
      <w:r w:rsidR="00DB028F">
        <w:rPr>
          <w:lang w:val="es-PE"/>
        </w:rPr>
        <w:t>rá</w:t>
      </w:r>
      <w:r w:rsidRPr="0077768A">
        <w:rPr>
          <w:lang w:val="es-PE"/>
        </w:rPr>
        <w:t xml:space="preserve"> llorar y lamentarse como el joven que fue al bosque", y así le </w:t>
      </w:r>
      <w:r w:rsidR="00DB028F">
        <w:rPr>
          <w:lang w:val="es-PE"/>
        </w:rPr>
        <w:t xml:space="preserve">narró </w:t>
      </w:r>
      <w:r w:rsidR="00687CA3">
        <w:rPr>
          <w:lang w:val="es-PE"/>
        </w:rPr>
        <w:t>otra</w:t>
      </w:r>
      <w:r w:rsidRPr="0077768A">
        <w:rPr>
          <w:lang w:val="es-PE"/>
        </w:rPr>
        <w:t xml:space="preserve"> </w:t>
      </w:r>
      <w:r w:rsidR="0065669E">
        <w:rPr>
          <w:lang w:val="es-PE"/>
        </w:rPr>
        <w:t>antigua historia</w:t>
      </w:r>
      <w:r w:rsidR="00335B13">
        <w:rPr>
          <w:lang w:val="es-PE"/>
        </w:rPr>
        <w:t xml:space="preserve"> del pasado</w:t>
      </w:r>
      <w:r w:rsidR="0065669E">
        <w:rPr>
          <w:lang w:val="es-PE"/>
        </w:rPr>
        <w:t>.</w:t>
      </w:r>
    </w:p>
    <w:p w14:paraId="196F0690" w14:textId="77777777" w:rsidR="0050059B" w:rsidRPr="0050059B" w:rsidRDefault="0050059B" w:rsidP="0050059B">
      <w:pPr>
        <w:pStyle w:val="PieDePgina0"/>
        <w:rPr>
          <w:sz w:val="16"/>
          <w:szCs w:val="20"/>
          <w:u w:val="single"/>
          <w:lang w:val="es-PE"/>
        </w:rPr>
      </w:pPr>
      <w:r w:rsidRPr="0050059B">
        <w:rPr>
          <w:sz w:val="16"/>
          <w:szCs w:val="20"/>
          <w:u w:val="single"/>
          <w:lang w:val="es-PE"/>
        </w:rPr>
        <w:t xml:space="preserve">                                                                                   . </w:t>
      </w:r>
    </w:p>
    <w:p w14:paraId="535B8D64" w14:textId="7A69CA65" w:rsidR="0050059B" w:rsidRPr="0050059B" w:rsidRDefault="0050059B" w:rsidP="0050059B">
      <w:pPr>
        <w:pStyle w:val="PieDePgina0"/>
        <w:rPr>
          <w:sz w:val="16"/>
          <w:szCs w:val="20"/>
          <w:lang w:val="es-PE"/>
        </w:rPr>
      </w:pPr>
      <w:r w:rsidRPr="0050059B">
        <w:rPr>
          <w:sz w:val="16"/>
          <w:szCs w:val="20"/>
          <w:lang w:val="es-PE"/>
        </w:rPr>
        <w:t>1</w:t>
      </w:r>
      <w:r w:rsidR="003C1D0A">
        <w:rPr>
          <w:sz w:val="16"/>
          <w:szCs w:val="20"/>
          <w:lang w:val="es-PE"/>
        </w:rPr>
        <w:t>.</w:t>
      </w:r>
      <w:r w:rsidRPr="0050059B">
        <w:rPr>
          <w:sz w:val="16"/>
          <w:szCs w:val="20"/>
          <w:lang w:val="es-PE"/>
        </w:rPr>
        <w:t xml:space="preserve"> El Escoliasta toma </w:t>
      </w:r>
      <w:proofErr w:type="spellStart"/>
      <w:r w:rsidRPr="0050059B">
        <w:rPr>
          <w:i/>
          <w:iCs/>
          <w:sz w:val="16"/>
          <w:szCs w:val="20"/>
          <w:lang w:val="es-PE"/>
        </w:rPr>
        <w:t>sadha</w:t>
      </w:r>
      <w:proofErr w:type="spellEnd"/>
      <w:r w:rsidRPr="0050059B">
        <w:rPr>
          <w:sz w:val="16"/>
          <w:szCs w:val="20"/>
          <w:lang w:val="es-PE"/>
        </w:rPr>
        <w:t xml:space="preserve"> con todas las cláusulas: el significado entonces sería</w:t>
      </w:r>
    </w:p>
    <w:p w14:paraId="7A4C0F50" w14:textId="77777777" w:rsidR="0050059B" w:rsidRPr="0050059B" w:rsidRDefault="0050059B" w:rsidP="0050059B">
      <w:pPr>
        <w:pStyle w:val="PieDePgina0"/>
        <w:ind w:left="1842"/>
        <w:rPr>
          <w:i/>
          <w:iCs/>
          <w:sz w:val="16"/>
          <w:szCs w:val="20"/>
          <w:lang w:val="es-PE"/>
        </w:rPr>
      </w:pPr>
      <w:r w:rsidRPr="0050059B">
        <w:rPr>
          <w:i/>
          <w:iCs/>
          <w:sz w:val="16"/>
          <w:szCs w:val="20"/>
          <w:lang w:val="es-PE"/>
        </w:rPr>
        <w:t>Buenas son las preocupaciones de la vida doméstica, es buena la generosidad,</w:t>
      </w:r>
    </w:p>
    <w:p w14:paraId="52F47609" w14:textId="77777777" w:rsidR="0050059B" w:rsidRPr="0050059B" w:rsidRDefault="0050059B" w:rsidP="0050059B">
      <w:pPr>
        <w:pStyle w:val="PieDePgina0"/>
        <w:spacing w:after="180"/>
        <w:ind w:left="1843"/>
        <w:rPr>
          <w:sz w:val="16"/>
          <w:szCs w:val="20"/>
          <w:lang w:val="es-PE"/>
        </w:rPr>
      </w:pPr>
      <w:r w:rsidRPr="0050059B">
        <w:rPr>
          <w:i/>
          <w:iCs/>
          <w:sz w:val="16"/>
          <w:szCs w:val="20"/>
          <w:lang w:val="es-PE"/>
        </w:rPr>
        <w:t>No enorgullecerse cuando crezcan las riquezas, ni entristecerse cuando decaigan.</w:t>
      </w:r>
    </w:p>
    <w:p w14:paraId="0761086C" w14:textId="2F2B205A" w:rsidR="0050059B" w:rsidRPr="0050059B" w:rsidRDefault="0050059B" w:rsidP="0050059B">
      <w:pPr>
        <w:pStyle w:val="PieDePgina0"/>
        <w:rPr>
          <w:sz w:val="16"/>
          <w:szCs w:val="20"/>
          <w:lang w:val="es-PE"/>
        </w:rPr>
      </w:pPr>
      <w:r w:rsidRPr="0050059B">
        <w:rPr>
          <w:sz w:val="16"/>
          <w:szCs w:val="20"/>
          <w:lang w:val="es-PE"/>
        </w:rPr>
        <w:t>2</w:t>
      </w:r>
      <w:r w:rsidR="003C1D0A">
        <w:rPr>
          <w:sz w:val="16"/>
          <w:szCs w:val="20"/>
          <w:lang w:val="es-PE"/>
        </w:rPr>
        <w:t>.</w:t>
      </w:r>
      <w:r w:rsidRPr="0050059B">
        <w:rPr>
          <w:sz w:val="16"/>
          <w:szCs w:val="20"/>
          <w:lang w:val="es-PE"/>
        </w:rPr>
        <w:t xml:space="preserve"> Tanto </w:t>
      </w:r>
      <w:proofErr w:type="spellStart"/>
      <w:r w:rsidRPr="0050059B">
        <w:rPr>
          <w:i/>
          <w:iCs/>
          <w:sz w:val="16"/>
          <w:szCs w:val="20"/>
          <w:lang w:val="es-PE"/>
        </w:rPr>
        <w:t>kāḷo</w:t>
      </w:r>
      <w:proofErr w:type="spellEnd"/>
      <w:r w:rsidRPr="0050059B">
        <w:rPr>
          <w:sz w:val="16"/>
          <w:szCs w:val="20"/>
          <w:lang w:val="es-PE"/>
        </w:rPr>
        <w:t xml:space="preserve"> como </w:t>
      </w:r>
      <w:proofErr w:type="spellStart"/>
      <w:r w:rsidRPr="0050059B">
        <w:rPr>
          <w:i/>
          <w:iCs/>
          <w:sz w:val="16"/>
          <w:szCs w:val="20"/>
          <w:lang w:val="es-PE"/>
        </w:rPr>
        <w:t>asito</w:t>
      </w:r>
      <w:proofErr w:type="spellEnd"/>
      <w:r w:rsidRPr="0050059B">
        <w:rPr>
          <w:sz w:val="16"/>
          <w:szCs w:val="20"/>
          <w:lang w:val="es-PE"/>
        </w:rPr>
        <w:t xml:space="preserve"> significan negro: esta persona es </w:t>
      </w:r>
      <w:r w:rsidRPr="0050059B">
        <w:rPr>
          <w:i/>
          <w:iCs/>
          <w:sz w:val="16"/>
          <w:szCs w:val="20"/>
          <w:lang w:val="es-PE"/>
        </w:rPr>
        <w:t>Asita</w:t>
      </w:r>
      <w:r w:rsidRPr="0050059B">
        <w:rPr>
          <w:sz w:val="16"/>
          <w:szCs w:val="20"/>
          <w:lang w:val="es-PE"/>
        </w:rPr>
        <w:t xml:space="preserve">, el </w:t>
      </w:r>
      <w:r w:rsidRPr="0050059B">
        <w:rPr>
          <w:i/>
          <w:iCs/>
          <w:sz w:val="16"/>
          <w:szCs w:val="20"/>
          <w:lang w:val="es-PE"/>
        </w:rPr>
        <w:t>Simeon</w:t>
      </w:r>
      <w:r w:rsidRPr="0050059B">
        <w:rPr>
          <w:sz w:val="16"/>
          <w:szCs w:val="20"/>
          <w:lang w:val="es-PE"/>
        </w:rPr>
        <w:t xml:space="preserve"> de la natividad budista; cf. vol. yo 54</w:t>
      </w:r>
    </w:p>
    <w:p w14:paraId="57E28F70" w14:textId="77777777" w:rsidR="0050059B" w:rsidRPr="0077768A" w:rsidRDefault="0050059B" w:rsidP="00682B0C">
      <w:pPr>
        <w:pStyle w:val="NormalHistoria"/>
        <w:rPr>
          <w:lang w:val="es-PE"/>
        </w:rPr>
      </w:pPr>
    </w:p>
    <w:p w14:paraId="362F8175" w14:textId="77777777" w:rsidR="00682B0C" w:rsidRDefault="00682B0C" w:rsidP="00682B0C">
      <w:pPr>
        <w:jc w:val="center"/>
      </w:pPr>
      <w:r>
        <w:lastRenderedPageBreak/>
        <w:t>--------------------------------------</w:t>
      </w:r>
    </w:p>
    <w:p w14:paraId="3730F435" w14:textId="77777777" w:rsidR="009D0A2C" w:rsidRDefault="0065669E" w:rsidP="00690F83">
      <w:pPr>
        <w:pStyle w:val="NormalHistoria"/>
        <w:ind w:left="0"/>
        <w:rPr>
          <w:i/>
          <w:iCs/>
          <w:sz w:val="18"/>
          <w:szCs w:val="20"/>
          <w:lang w:val="es-PE"/>
        </w:rPr>
      </w:pPr>
      <w:r w:rsidRPr="0050059B">
        <w:rPr>
          <w:i/>
          <w:iCs/>
          <w:sz w:val="18"/>
          <w:szCs w:val="20"/>
          <w:lang w:val="es-PE"/>
        </w:rPr>
        <w:t xml:space="preserve">Una </w:t>
      </w:r>
      <w:r w:rsidR="0077768A" w:rsidRPr="0050059B">
        <w:rPr>
          <w:i/>
          <w:iCs/>
          <w:sz w:val="18"/>
          <w:szCs w:val="20"/>
          <w:lang w:val="es-PE"/>
        </w:rPr>
        <w:t>vez</w:t>
      </w:r>
      <w:r w:rsidR="0050059B" w:rsidRPr="0050059B">
        <w:rPr>
          <w:i/>
          <w:iCs/>
          <w:sz w:val="18"/>
          <w:szCs w:val="20"/>
          <w:lang w:val="es-PE"/>
        </w:rPr>
        <w:t>,</w:t>
      </w:r>
      <w:r w:rsidR="0077768A" w:rsidRPr="0050059B">
        <w:rPr>
          <w:i/>
          <w:iCs/>
          <w:sz w:val="18"/>
          <w:szCs w:val="20"/>
          <w:lang w:val="es-PE"/>
        </w:rPr>
        <w:t xml:space="preserve"> en cierto pueblo de </w:t>
      </w:r>
      <w:proofErr w:type="spellStart"/>
      <w:r w:rsidR="0077768A" w:rsidRPr="0050059B">
        <w:rPr>
          <w:i/>
          <w:iCs/>
          <w:sz w:val="18"/>
          <w:szCs w:val="20"/>
          <w:lang w:val="es-PE"/>
        </w:rPr>
        <w:t>Kāsi</w:t>
      </w:r>
      <w:proofErr w:type="spellEnd"/>
      <w:r w:rsidR="0077768A" w:rsidRPr="0050059B">
        <w:rPr>
          <w:i/>
          <w:iCs/>
          <w:sz w:val="18"/>
          <w:szCs w:val="20"/>
          <w:lang w:val="es-PE"/>
        </w:rPr>
        <w:t xml:space="preserve"> había </w:t>
      </w:r>
      <w:r w:rsidR="00335B13" w:rsidRPr="0050059B">
        <w:rPr>
          <w:i/>
          <w:iCs/>
          <w:sz w:val="18"/>
          <w:szCs w:val="20"/>
          <w:lang w:val="es-PE"/>
        </w:rPr>
        <w:t>un</w:t>
      </w:r>
      <w:r w:rsidR="0077768A" w:rsidRPr="0050059B">
        <w:rPr>
          <w:i/>
          <w:iCs/>
          <w:sz w:val="18"/>
          <w:szCs w:val="20"/>
          <w:lang w:val="es-PE"/>
        </w:rPr>
        <w:t xml:space="preserve"> joven </w:t>
      </w:r>
      <w:proofErr w:type="spellStart"/>
      <w:r w:rsidR="0077768A" w:rsidRPr="0050059B">
        <w:rPr>
          <w:i/>
          <w:iCs/>
          <w:sz w:val="18"/>
          <w:szCs w:val="20"/>
          <w:lang w:val="es-PE"/>
        </w:rPr>
        <w:t>brahm</w:t>
      </w:r>
      <w:r w:rsidR="00CC2D02">
        <w:rPr>
          <w:i/>
          <w:iCs/>
          <w:sz w:val="18"/>
          <w:szCs w:val="20"/>
          <w:lang w:val="es-PE"/>
        </w:rPr>
        <w:t>a</w:t>
      </w:r>
      <w:r w:rsidR="0077768A" w:rsidRPr="0050059B">
        <w:rPr>
          <w:i/>
          <w:iCs/>
          <w:sz w:val="18"/>
          <w:szCs w:val="20"/>
          <w:lang w:val="es-PE"/>
        </w:rPr>
        <w:t>n</w:t>
      </w:r>
      <w:proofErr w:type="spellEnd"/>
      <w:r w:rsidR="0077768A" w:rsidRPr="0050059B">
        <w:rPr>
          <w:i/>
          <w:iCs/>
          <w:sz w:val="18"/>
          <w:szCs w:val="20"/>
          <w:lang w:val="es-PE"/>
        </w:rPr>
        <w:t>, hermoso, fuerte, robusto como un elefante. Sus pensamientos eran: "¿Por qué deb</w:t>
      </w:r>
      <w:r w:rsidR="00690F83">
        <w:rPr>
          <w:i/>
          <w:iCs/>
          <w:sz w:val="18"/>
          <w:szCs w:val="20"/>
          <w:lang w:val="es-PE"/>
        </w:rPr>
        <w:t>ería</w:t>
      </w:r>
      <w:r w:rsidR="0077768A" w:rsidRPr="0050059B">
        <w:rPr>
          <w:i/>
          <w:iCs/>
          <w:sz w:val="18"/>
          <w:szCs w:val="20"/>
          <w:lang w:val="es-PE"/>
        </w:rPr>
        <w:t xml:space="preserve"> mantener a mis padres trabajando en una granja, o tener una esposa e hijos, o hacer buenas </w:t>
      </w:r>
      <w:r w:rsidR="00887149" w:rsidRPr="0050059B">
        <w:rPr>
          <w:i/>
          <w:iCs/>
          <w:sz w:val="18"/>
          <w:szCs w:val="20"/>
          <w:lang w:val="es-PE"/>
        </w:rPr>
        <w:t>acciones</w:t>
      </w:r>
      <w:r w:rsidR="0077768A" w:rsidRPr="0050059B">
        <w:rPr>
          <w:i/>
          <w:iCs/>
          <w:sz w:val="18"/>
          <w:szCs w:val="20"/>
          <w:lang w:val="es-PE"/>
        </w:rPr>
        <w:t xml:space="preserve"> de caridad, etc.? </w:t>
      </w:r>
      <w:r w:rsidR="00887149" w:rsidRPr="0050059B">
        <w:rPr>
          <w:i/>
          <w:iCs/>
          <w:sz w:val="18"/>
          <w:szCs w:val="20"/>
          <w:lang w:val="es-PE"/>
        </w:rPr>
        <w:t xml:space="preserve">me </w:t>
      </w:r>
      <w:r w:rsidR="00335B13" w:rsidRPr="0050059B">
        <w:rPr>
          <w:i/>
          <w:iCs/>
          <w:sz w:val="18"/>
          <w:szCs w:val="20"/>
          <w:lang w:val="es-PE"/>
        </w:rPr>
        <w:t>retiraré</w:t>
      </w:r>
      <w:r w:rsidR="00887149" w:rsidRPr="0050059B">
        <w:rPr>
          <w:i/>
          <w:iCs/>
          <w:sz w:val="18"/>
          <w:szCs w:val="20"/>
          <w:lang w:val="es-PE"/>
        </w:rPr>
        <w:t xml:space="preserve"> </w:t>
      </w:r>
      <w:r w:rsidR="0077768A" w:rsidRPr="0050059B">
        <w:rPr>
          <w:i/>
          <w:iCs/>
          <w:sz w:val="18"/>
          <w:szCs w:val="20"/>
          <w:lang w:val="es-PE"/>
        </w:rPr>
        <w:t xml:space="preserve">al bosque y me mantendré matando </w:t>
      </w:r>
      <w:r w:rsidR="00887149" w:rsidRPr="0050059B">
        <w:rPr>
          <w:i/>
          <w:iCs/>
          <w:sz w:val="18"/>
          <w:szCs w:val="20"/>
          <w:lang w:val="es-PE"/>
        </w:rPr>
        <w:t>ciervos". Así</w:t>
      </w:r>
      <w:r w:rsidR="00831EED">
        <w:rPr>
          <w:i/>
          <w:iCs/>
          <w:sz w:val="18"/>
          <w:szCs w:val="20"/>
          <w:lang w:val="es-PE"/>
        </w:rPr>
        <w:t>,</w:t>
      </w:r>
      <w:r w:rsidR="00887149" w:rsidRPr="0050059B">
        <w:rPr>
          <w:i/>
          <w:iCs/>
          <w:sz w:val="18"/>
          <w:szCs w:val="20"/>
          <w:lang w:val="es-PE"/>
        </w:rPr>
        <w:t xml:space="preserve"> </w:t>
      </w:r>
      <w:r w:rsidRPr="0050059B">
        <w:rPr>
          <w:i/>
          <w:iCs/>
          <w:sz w:val="18"/>
          <w:szCs w:val="20"/>
          <w:lang w:val="es-PE"/>
        </w:rPr>
        <w:t xml:space="preserve">con </w:t>
      </w:r>
      <w:r w:rsidR="0077768A" w:rsidRPr="0050059B">
        <w:rPr>
          <w:i/>
          <w:iCs/>
          <w:sz w:val="18"/>
          <w:szCs w:val="20"/>
          <w:lang w:val="es-PE"/>
        </w:rPr>
        <w:t>los cinco tipos de armas</w:t>
      </w:r>
      <w:r w:rsidR="00831EED">
        <w:rPr>
          <w:i/>
          <w:iCs/>
          <w:sz w:val="18"/>
          <w:szCs w:val="20"/>
          <w:lang w:val="es-PE"/>
        </w:rPr>
        <w:t>,</w:t>
      </w:r>
      <w:r w:rsidR="0077768A" w:rsidRPr="0050059B">
        <w:rPr>
          <w:i/>
          <w:iCs/>
          <w:sz w:val="18"/>
          <w:szCs w:val="20"/>
          <w:lang w:val="es-PE"/>
        </w:rPr>
        <w:t xml:space="preserve"> </w:t>
      </w:r>
      <w:r w:rsidR="00887149" w:rsidRPr="0050059B">
        <w:rPr>
          <w:i/>
          <w:iCs/>
          <w:sz w:val="18"/>
          <w:szCs w:val="20"/>
          <w:lang w:val="es-PE"/>
        </w:rPr>
        <w:t>partió hacia</w:t>
      </w:r>
      <w:r w:rsidR="0077768A" w:rsidRPr="0050059B">
        <w:rPr>
          <w:i/>
          <w:iCs/>
          <w:sz w:val="18"/>
          <w:szCs w:val="20"/>
          <w:lang w:val="es-PE"/>
        </w:rPr>
        <w:t xml:space="preserve"> </w:t>
      </w:r>
      <w:r w:rsidR="00887149" w:rsidRPr="0050059B">
        <w:rPr>
          <w:i/>
          <w:iCs/>
          <w:sz w:val="18"/>
          <w:szCs w:val="20"/>
          <w:lang w:val="es-PE"/>
        </w:rPr>
        <w:t xml:space="preserve">los </w:t>
      </w:r>
      <w:proofErr w:type="spellStart"/>
      <w:r w:rsidR="00831EED" w:rsidRPr="00831EED">
        <w:rPr>
          <w:i/>
          <w:iCs/>
          <w:sz w:val="18"/>
          <w:szCs w:val="20"/>
          <w:lang w:val="es-PE"/>
        </w:rPr>
        <w:t>Himālayas</w:t>
      </w:r>
      <w:proofErr w:type="spellEnd"/>
      <w:r w:rsidR="00335B13" w:rsidRPr="0050059B">
        <w:rPr>
          <w:i/>
          <w:iCs/>
          <w:sz w:val="18"/>
          <w:szCs w:val="20"/>
          <w:lang w:val="es-PE"/>
        </w:rPr>
        <w:t>,</w:t>
      </w:r>
      <w:r w:rsidR="0077768A" w:rsidRPr="0050059B">
        <w:rPr>
          <w:i/>
          <w:iCs/>
          <w:sz w:val="18"/>
          <w:szCs w:val="20"/>
          <w:lang w:val="es-PE"/>
        </w:rPr>
        <w:t xml:space="preserve"> mat</w:t>
      </w:r>
      <w:r w:rsidR="00831EED">
        <w:rPr>
          <w:i/>
          <w:iCs/>
          <w:sz w:val="18"/>
          <w:szCs w:val="20"/>
          <w:lang w:val="es-PE"/>
        </w:rPr>
        <w:t>ando</w:t>
      </w:r>
      <w:r w:rsidR="0077768A" w:rsidRPr="0050059B">
        <w:rPr>
          <w:i/>
          <w:iCs/>
          <w:sz w:val="18"/>
          <w:szCs w:val="20"/>
          <w:lang w:val="es-PE"/>
        </w:rPr>
        <w:t xml:space="preserve"> y comi</w:t>
      </w:r>
      <w:r w:rsidR="00831EED">
        <w:rPr>
          <w:i/>
          <w:iCs/>
          <w:sz w:val="18"/>
          <w:szCs w:val="20"/>
          <w:lang w:val="es-PE"/>
        </w:rPr>
        <w:t>endo</w:t>
      </w:r>
      <w:r w:rsidR="0077768A" w:rsidRPr="0050059B">
        <w:rPr>
          <w:i/>
          <w:iCs/>
          <w:sz w:val="18"/>
          <w:szCs w:val="20"/>
          <w:lang w:val="es-PE"/>
        </w:rPr>
        <w:t xml:space="preserve"> muchos ciervos. </w:t>
      </w:r>
    </w:p>
    <w:p w14:paraId="0DD237B4" w14:textId="54AFB20E" w:rsidR="009D0A2C" w:rsidRDefault="0077768A" w:rsidP="00690F83">
      <w:pPr>
        <w:pStyle w:val="NormalHistoria"/>
        <w:ind w:left="0"/>
        <w:rPr>
          <w:i/>
          <w:iCs/>
          <w:sz w:val="18"/>
          <w:szCs w:val="20"/>
          <w:lang w:val="es-PE"/>
        </w:rPr>
      </w:pPr>
      <w:r w:rsidRPr="0050059B">
        <w:rPr>
          <w:i/>
          <w:iCs/>
          <w:sz w:val="18"/>
          <w:szCs w:val="20"/>
          <w:lang w:val="es-PE"/>
        </w:rPr>
        <w:t>En la región de</w:t>
      </w:r>
      <w:r w:rsidR="00887149" w:rsidRPr="0050059B">
        <w:rPr>
          <w:i/>
          <w:iCs/>
          <w:sz w:val="18"/>
          <w:szCs w:val="20"/>
          <w:lang w:val="es-PE"/>
        </w:rPr>
        <w:t xml:space="preserve"> </w:t>
      </w:r>
      <w:r w:rsidRPr="0050059B">
        <w:rPr>
          <w:i/>
          <w:iCs/>
          <w:sz w:val="18"/>
          <w:szCs w:val="20"/>
          <w:lang w:val="es-PE"/>
        </w:rPr>
        <w:t>l</w:t>
      </w:r>
      <w:r w:rsidR="00887149" w:rsidRPr="0050059B">
        <w:rPr>
          <w:i/>
          <w:iCs/>
          <w:sz w:val="18"/>
          <w:szCs w:val="20"/>
          <w:lang w:val="es-PE"/>
        </w:rPr>
        <w:t>os</w:t>
      </w:r>
      <w:r w:rsidRPr="0050059B">
        <w:rPr>
          <w:i/>
          <w:iCs/>
          <w:sz w:val="18"/>
          <w:szCs w:val="20"/>
          <w:lang w:val="es-PE"/>
        </w:rPr>
        <w:t xml:space="preserve"> </w:t>
      </w:r>
      <w:proofErr w:type="spellStart"/>
      <w:r w:rsidR="00831EED" w:rsidRPr="00831EED">
        <w:rPr>
          <w:i/>
          <w:iCs/>
          <w:sz w:val="18"/>
          <w:szCs w:val="20"/>
          <w:lang w:val="es-PE"/>
        </w:rPr>
        <w:t>Himālayas</w:t>
      </w:r>
      <w:proofErr w:type="spellEnd"/>
      <w:r w:rsidR="00831EED">
        <w:rPr>
          <w:i/>
          <w:iCs/>
          <w:sz w:val="18"/>
          <w:szCs w:val="20"/>
          <w:lang w:val="es-PE"/>
        </w:rPr>
        <w:t xml:space="preserve"> </w:t>
      </w:r>
      <w:r w:rsidRPr="0050059B">
        <w:rPr>
          <w:i/>
          <w:iCs/>
          <w:sz w:val="18"/>
          <w:szCs w:val="20"/>
          <w:lang w:val="es-PE"/>
        </w:rPr>
        <w:t xml:space="preserve">encontró un gran desfiladero, rodeado de montañas, a orillas del río </w:t>
      </w:r>
      <w:proofErr w:type="spellStart"/>
      <w:r w:rsidRPr="0050059B">
        <w:rPr>
          <w:i/>
          <w:iCs/>
          <w:sz w:val="18"/>
          <w:szCs w:val="20"/>
          <w:lang w:val="es-PE"/>
        </w:rPr>
        <w:t>Vidhavā</w:t>
      </w:r>
      <w:proofErr w:type="spellEnd"/>
      <w:r w:rsidR="00831EED">
        <w:rPr>
          <w:i/>
          <w:iCs/>
          <w:sz w:val="18"/>
          <w:szCs w:val="20"/>
          <w:lang w:val="es-PE"/>
        </w:rPr>
        <w:t>;</w:t>
      </w:r>
      <w:r w:rsidRPr="0050059B">
        <w:rPr>
          <w:i/>
          <w:iCs/>
          <w:sz w:val="18"/>
          <w:szCs w:val="20"/>
          <w:lang w:val="es-PE"/>
        </w:rPr>
        <w:t xml:space="preserve"> allí</w:t>
      </w:r>
      <w:r w:rsidR="00831EED">
        <w:rPr>
          <w:i/>
          <w:iCs/>
          <w:sz w:val="18"/>
          <w:szCs w:val="20"/>
          <w:lang w:val="es-PE"/>
        </w:rPr>
        <w:t>,</w:t>
      </w:r>
      <w:r w:rsidRPr="0050059B">
        <w:rPr>
          <w:i/>
          <w:iCs/>
          <w:sz w:val="18"/>
          <w:szCs w:val="20"/>
          <w:lang w:val="es-PE"/>
        </w:rPr>
        <w:t xml:space="preserve"> vivió de la carne de ciervo</w:t>
      </w:r>
      <w:r w:rsidR="00697FDA">
        <w:rPr>
          <w:i/>
          <w:iCs/>
          <w:sz w:val="18"/>
          <w:szCs w:val="20"/>
          <w:lang w:val="es-PE"/>
        </w:rPr>
        <w:t>s</w:t>
      </w:r>
      <w:r w:rsidRPr="0050059B">
        <w:rPr>
          <w:i/>
          <w:iCs/>
          <w:sz w:val="18"/>
          <w:szCs w:val="20"/>
          <w:lang w:val="es-PE"/>
        </w:rPr>
        <w:t xml:space="preserve"> sacrificado</w:t>
      </w:r>
      <w:r w:rsidR="00697FDA">
        <w:rPr>
          <w:i/>
          <w:iCs/>
          <w:sz w:val="18"/>
          <w:szCs w:val="20"/>
          <w:lang w:val="es-PE"/>
        </w:rPr>
        <w:t>s</w:t>
      </w:r>
      <w:r w:rsidRPr="0050059B">
        <w:rPr>
          <w:i/>
          <w:iCs/>
          <w:sz w:val="18"/>
          <w:szCs w:val="20"/>
          <w:lang w:val="es-PE"/>
        </w:rPr>
        <w:t xml:space="preserve">, cocinada sobre </w:t>
      </w:r>
      <w:r w:rsidR="00697FDA">
        <w:rPr>
          <w:i/>
          <w:iCs/>
          <w:sz w:val="18"/>
          <w:szCs w:val="20"/>
          <w:lang w:val="es-PE"/>
        </w:rPr>
        <w:t xml:space="preserve">las </w:t>
      </w:r>
      <w:r w:rsidRPr="0050059B">
        <w:rPr>
          <w:i/>
          <w:iCs/>
          <w:sz w:val="18"/>
          <w:szCs w:val="20"/>
          <w:lang w:val="es-PE"/>
        </w:rPr>
        <w:t xml:space="preserve">brasas. </w:t>
      </w:r>
      <w:r w:rsidR="00887149" w:rsidRPr="0050059B">
        <w:rPr>
          <w:i/>
          <w:iCs/>
          <w:sz w:val="18"/>
          <w:szCs w:val="20"/>
          <w:lang w:val="es-PE"/>
        </w:rPr>
        <w:t>Entonces</w:t>
      </w:r>
      <w:r w:rsidR="00697FDA">
        <w:rPr>
          <w:i/>
          <w:iCs/>
          <w:sz w:val="18"/>
          <w:szCs w:val="20"/>
          <w:lang w:val="es-PE"/>
        </w:rPr>
        <w:t>,</w:t>
      </w:r>
      <w:r w:rsidR="00887149" w:rsidRPr="0050059B">
        <w:rPr>
          <w:i/>
          <w:iCs/>
          <w:sz w:val="18"/>
          <w:szCs w:val="20"/>
          <w:lang w:val="es-PE"/>
        </w:rPr>
        <w:t xml:space="preserve"> p</w:t>
      </w:r>
      <w:r w:rsidRPr="0050059B">
        <w:rPr>
          <w:i/>
          <w:iCs/>
          <w:sz w:val="18"/>
          <w:szCs w:val="20"/>
          <w:lang w:val="es-PE"/>
        </w:rPr>
        <w:t>ensó: "No siempre seré fuerte; cuando me debilite</w:t>
      </w:r>
      <w:r w:rsidR="00697FDA">
        <w:rPr>
          <w:i/>
          <w:iCs/>
          <w:sz w:val="18"/>
          <w:szCs w:val="20"/>
          <w:lang w:val="es-PE"/>
        </w:rPr>
        <w:t>,</w:t>
      </w:r>
      <w:r w:rsidRPr="0050059B">
        <w:rPr>
          <w:i/>
          <w:iCs/>
          <w:sz w:val="18"/>
          <w:szCs w:val="20"/>
          <w:lang w:val="es-PE"/>
        </w:rPr>
        <w:t xml:space="preserve"> no podré recorrer el bosque</w:t>
      </w:r>
      <w:r w:rsidR="000741AC" w:rsidRPr="0050059B">
        <w:rPr>
          <w:i/>
          <w:iCs/>
          <w:sz w:val="18"/>
          <w:szCs w:val="20"/>
          <w:lang w:val="es-PE"/>
        </w:rPr>
        <w:t>;</w:t>
      </w:r>
      <w:r w:rsidRPr="0050059B">
        <w:rPr>
          <w:i/>
          <w:iCs/>
          <w:sz w:val="18"/>
          <w:szCs w:val="20"/>
          <w:lang w:val="es-PE"/>
        </w:rPr>
        <w:t xml:space="preserve"> ahora conduciré muchas clases de animales salvajes a este desfiladero, lo</w:t>
      </w:r>
      <w:r w:rsidR="000741AC" w:rsidRPr="0050059B">
        <w:rPr>
          <w:i/>
          <w:iCs/>
          <w:sz w:val="18"/>
          <w:szCs w:val="20"/>
          <w:lang w:val="es-PE"/>
        </w:rPr>
        <w:t>s</w:t>
      </w:r>
      <w:r w:rsidRPr="0050059B">
        <w:rPr>
          <w:i/>
          <w:iCs/>
          <w:sz w:val="18"/>
          <w:szCs w:val="20"/>
          <w:lang w:val="es-PE"/>
        </w:rPr>
        <w:t xml:space="preserve"> cerraré con una puerta y</w:t>
      </w:r>
      <w:r w:rsidR="000741AC" w:rsidRPr="0050059B">
        <w:rPr>
          <w:i/>
          <w:iCs/>
          <w:sz w:val="18"/>
          <w:szCs w:val="20"/>
          <w:lang w:val="es-PE"/>
        </w:rPr>
        <w:t>,</w:t>
      </w:r>
      <w:r w:rsidRPr="0050059B">
        <w:rPr>
          <w:i/>
          <w:iCs/>
          <w:sz w:val="18"/>
          <w:szCs w:val="20"/>
          <w:lang w:val="es-PE"/>
        </w:rPr>
        <w:t xml:space="preserve"> luego, sin </w:t>
      </w:r>
      <w:r w:rsidR="00C642B8" w:rsidRPr="0050059B">
        <w:rPr>
          <w:i/>
          <w:iCs/>
          <w:sz w:val="18"/>
          <w:szCs w:val="20"/>
          <w:lang w:val="es-PE"/>
        </w:rPr>
        <w:t>necesidad de cazarlos</w:t>
      </w:r>
      <w:r w:rsidRPr="0050059B">
        <w:rPr>
          <w:i/>
          <w:iCs/>
          <w:sz w:val="18"/>
          <w:szCs w:val="20"/>
          <w:lang w:val="es-PE"/>
        </w:rPr>
        <w:t xml:space="preserve"> </w:t>
      </w:r>
      <w:r w:rsidR="00F92839" w:rsidRPr="0050059B">
        <w:rPr>
          <w:i/>
          <w:iCs/>
          <w:sz w:val="18"/>
          <w:szCs w:val="20"/>
          <w:lang w:val="es-PE"/>
        </w:rPr>
        <w:t>en</w:t>
      </w:r>
      <w:r w:rsidRPr="0050059B">
        <w:rPr>
          <w:i/>
          <w:iCs/>
          <w:sz w:val="18"/>
          <w:szCs w:val="20"/>
          <w:lang w:val="es-PE"/>
        </w:rPr>
        <w:t xml:space="preserve"> el bosque</w:t>
      </w:r>
      <w:r w:rsidR="00697FDA">
        <w:rPr>
          <w:i/>
          <w:iCs/>
          <w:sz w:val="18"/>
          <w:szCs w:val="20"/>
          <w:lang w:val="es-PE"/>
        </w:rPr>
        <w:t>,</w:t>
      </w:r>
      <w:r w:rsidRPr="0050059B">
        <w:rPr>
          <w:i/>
          <w:iCs/>
          <w:sz w:val="18"/>
          <w:szCs w:val="20"/>
          <w:lang w:val="es-PE"/>
        </w:rPr>
        <w:t xml:space="preserve"> los mataré y me los comeré a mi </w:t>
      </w:r>
      <w:r w:rsidR="00F92839" w:rsidRPr="0050059B">
        <w:rPr>
          <w:i/>
          <w:iCs/>
          <w:sz w:val="18"/>
          <w:szCs w:val="20"/>
          <w:lang w:val="es-PE"/>
        </w:rPr>
        <w:t>discreción</w:t>
      </w:r>
      <w:r w:rsidRPr="0050059B">
        <w:rPr>
          <w:i/>
          <w:iCs/>
          <w:sz w:val="18"/>
          <w:szCs w:val="20"/>
          <w:lang w:val="es-PE"/>
        </w:rPr>
        <w:t xml:space="preserve">" así lo hizo. </w:t>
      </w:r>
    </w:p>
    <w:p w14:paraId="1FCE0AB6" w14:textId="174DFF09" w:rsidR="0077768A" w:rsidRPr="0050059B" w:rsidRDefault="0077768A" w:rsidP="00835EFA">
      <w:pPr>
        <w:pStyle w:val="NormalHistoria"/>
        <w:ind w:left="708"/>
        <w:rPr>
          <w:i/>
          <w:iCs/>
          <w:sz w:val="18"/>
          <w:szCs w:val="20"/>
          <w:lang w:val="es-PE"/>
        </w:rPr>
      </w:pPr>
      <w:r w:rsidRPr="0050059B">
        <w:rPr>
          <w:i/>
          <w:iCs/>
          <w:sz w:val="18"/>
          <w:szCs w:val="20"/>
          <w:lang w:val="es-PE"/>
        </w:rPr>
        <w:t>A medida que pas</w:t>
      </w:r>
      <w:r w:rsidR="00697FDA">
        <w:rPr>
          <w:i/>
          <w:iCs/>
          <w:sz w:val="18"/>
          <w:szCs w:val="20"/>
          <w:lang w:val="es-PE"/>
        </w:rPr>
        <w:t>aba</w:t>
      </w:r>
      <w:r w:rsidRPr="0050059B">
        <w:rPr>
          <w:i/>
          <w:iCs/>
          <w:sz w:val="18"/>
          <w:szCs w:val="20"/>
          <w:lang w:val="es-PE"/>
        </w:rPr>
        <w:t xml:space="preserve"> el tiempo, eso mismo sucedió y la experiencia de todo el mundo le sobrevino: perdió el control sobre sus manos y pies, no podía moverse libremente </w:t>
      </w:r>
      <w:r w:rsidR="00BF352B" w:rsidRPr="0050059B">
        <w:rPr>
          <w:i/>
          <w:iCs/>
          <w:sz w:val="18"/>
          <w:szCs w:val="20"/>
          <w:lang w:val="es-PE"/>
        </w:rPr>
        <w:t xml:space="preserve">hacia </w:t>
      </w:r>
      <w:r w:rsidRPr="0050059B">
        <w:rPr>
          <w:i/>
          <w:iCs/>
          <w:sz w:val="18"/>
          <w:szCs w:val="20"/>
          <w:lang w:val="es-PE"/>
        </w:rPr>
        <w:t xml:space="preserve">aquí </w:t>
      </w:r>
      <w:r w:rsidR="00BF352B" w:rsidRPr="0050059B">
        <w:rPr>
          <w:i/>
          <w:iCs/>
          <w:sz w:val="18"/>
          <w:szCs w:val="20"/>
          <w:lang w:val="es-PE"/>
        </w:rPr>
        <w:t>o</w:t>
      </w:r>
      <w:r w:rsidRPr="0050059B">
        <w:rPr>
          <w:i/>
          <w:iCs/>
          <w:sz w:val="18"/>
          <w:szCs w:val="20"/>
          <w:lang w:val="es-PE"/>
        </w:rPr>
        <w:t xml:space="preserve"> allá, no podía encontrar su comida o bebida, su cuerpo se marchitó, se convirtió en el fantasma de un hombre, </w:t>
      </w:r>
      <w:r w:rsidR="00BF352B" w:rsidRPr="0050059B">
        <w:rPr>
          <w:i/>
          <w:iCs/>
          <w:sz w:val="18"/>
          <w:szCs w:val="20"/>
          <w:lang w:val="es-PE"/>
        </w:rPr>
        <w:t>brotaron</w:t>
      </w:r>
      <w:r w:rsidRPr="0050059B">
        <w:rPr>
          <w:i/>
          <w:iCs/>
          <w:sz w:val="18"/>
          <w:szCs w:val="20"/>
          <w:lang w:val="es-PE"/>
        </w:rPr>
        <w:t xml:space="preserve"> arrugas surcando su cuerpo como la tierra en una estación calurosa</w:t>
      </w:r>
      <w:r w:rsidR="00EB58B2">
        <w:rPr>
          <w:i/>
          <w:iCs/>
          <w:sz w:val="18"/>
          <w:szCs w:val="20"/>
          <w:lang w:val="es-PE"/>
        </w:rPr>
        <w:t>,</w:t>
      </w:r>
      <w:r w:rsidRPr="0050059B">
        <w:rPr>
          <w:i/>
          <w:iCs/>
          <w:sz w:val="18"/>
          <w:szCs w:val="20"/>
          <w:lang w:val="es-PE"/>
        </w:rPr>
        <w:t xml:space="preserve"> mal parecido </w:t>
      </w:r>
      <w:r w:rsidR="004D7D30" w:rsidRPr="0050059B">
        <w:rPr>
          <w:i/>
          <w:iCs/>
          <w:sz w:val="18"/>
          <w:szCs w:val="20"/>
          <w:lang w:val="es-PE"/>
        </w:rPr>
        <w:t>y sin corpulencia</w:t>
      </w:r>
      <w:r w:rsidRPr="0050059B">
        <w:rPr>
          <w:i/>
          <w:iCs/>
          <w:sz w:val="18"/>
          <w:szCs w:val="20"/>
          <w:lang w:val="es-PE"/>
        </w:rPr>
        <w:t>, volvi</w:t>
      </w:r>
      <w:r w:rsidR="004D7D30" w:rsidRPr="0050059B">
        <w:rPr>
          <w:i/>
          <w:iCs/>
          <w:sz w:val="18"/>
          <w:szCs w:val="20"/>
          <w:lang w:val="es-PE"/>
        </w:rPr>
        <w:t>éndose</w:t>
      </w:r>
      <w:r w:rsidRPr="0050059B">
        <w:rPr>
          <w:i/>
          <w:iCs/>
          <w:sz w:val="18"/>
          <w:szCs w:val="20"/>
          <w:lang w:val="es-PE"/>
        </w:rPr>
        <w:t xml:space="preserve"> muy miserable. De la misma manera, con el paso del tiempo, el </w:t>
      </w:r>
      <w:r w:rsidR="00461351" w:rsidRPr="0050059B">
        <w:rPr>
          <w:i/>
          <w:iCs/>
          <w:sz w:val="18"/>
          <w:szCs w:val="20"/>
          <w:lang w:val="es-PE"/>
        </w:rPr>
        <w:t xml:space="preserve">Rey </w:t>
      </w:r>
      <w:r w:rsidRPr="0050059B">
        <w:rPr>
          <w:i/>
          <w:iCs/>
          <w:sz w:val="18"/>
          <w:szCs w:val="20"/>
          <w:lang w:val="es-PE"/>
        </w:rPr>
        <w:t xml:space="preserve">de Sivi, llamado Sivi, tuvo </w:t>
      </w:r>
      <w:r w:rsidR="001F0D7D" w:rsidRPr="0050059B">
        <w:rPr>
          <w:i/>
          <w:iCs/>
          <w:sz w:val="18"/>
          <w:szCs w:val="20"/>
          <w:lang w:val="es-PE"/>
        </w:rPr>
        <w:t xml:space="preserve">el </w:t>
      </w:r>
      <w:r w:rsidRPr="0050059B">
        <w:rPr>
          <w:i/>
          <w:iCs/>
          <w:sz w:val="18"/>
          <w:szCs w:val="20"/>
          <w:lang w:val="es-PE"/>
        </w:rPr>
        <w:t>deseo de comer carne asada sobre brasas en el bosque; entonces</w:t>
      </w:r>
      <w:r w:rsidR="008E2E09">
        <w:rPr>
          <w:i/>
          <w:iCs/>
          <w:sz w:val="18"/>
          <w:szCs w:val="20"/>
          <w:lang w:val="es-PE"/>
        </w:rPr>
        <w:t>,</w:t>
      </w:r>
      <w:r w:rsidRPr="0050059B">
        <w:rPr>
          <w:i/>
          <w:iCs/>
          <w:sz w:val="18"/>
          <w:szCs w:val="20"/>
          <w:lang w:val="es-PE"/>
        </w:rPr>
        <w:t xml:space="preserve"> entregó su reino a sus ministros y</w:t>
      </w:r>
      <w:r w:rsidR="001F0D7D" w:rsidRPr="0050059B">
        <w:rPr>
          <w:i/>
          <w:iCs/>
          <w:sz w:val="18"/>
          <w:szCs w:val="20"/>
          <w:lang w:val="es-PE"/>
        </w:rPr>
        <w:t>,</w:t>
      </w:r>
      <w:r w:rsidRPr="0050059B">
        <w:rPr>
          <w:i/>
          <w:iCs/>
          <w:sz w:val="18"/>
          <w:szCs w:val="20"/>
          <w:lang w:val="es-PE"/>
        </w:rPr>
        <w:t xml:space="preserve"> con las cinco clases de armas</w:t>
      </w:r>
      <w:r w:rsidR="008E2E09">
        <w:rPr>
          <w:i/>
          <w:iCs/>
          <w:sz w:val="18"/>
          <w:szCs w:val="20"/>
          <w:lang w:val="es-PE"/>
        </w:rPr>
        <w:t>,</w:t>
      </w:r>
      <w:r w:rsidRPr="0050059B">
        <w:rPr>
          <w:i/>
          <w:iCs/>
          <w:sz w:val="18"/>
          <w:szCs w:val="20"/>
          <w:lang w:val="es-PE"/>
        </w:rPr>
        <w:t xml:space="preserve"> se </w:t>
      </w:r>
      <w:r w:rsidR="001F0D7D" w:rsidRPr="0050059B">
        <w:rPr>
          <w:i/>
          <w:iCs/>
          <w:sz w:val="18"/>
          <w:szCs w:val="20"/>
          <w:lang w:val="es-PE"/>
        </w:rPr>
        <w:t>retiró</w:t>
      </w:r>
      <w:r w:rsidRPr="0050059B">
        <w:rPr>
          <w:i/>
          <w:iCs/>
          <w:sz w:val="18"/>
          <w:szCs w:val="20"/>
          <w:lang w:val="es-PE"/>
        </w:rPr>
        <w:t xml:space="preserve"> al bosque y </w:t>
      </w:r>
      <w:r w:rsidR="008E2E09">
        <w:rPr>
          <w:i/>
          <w:iCs/>
          <w:sz w:val="18"/>
          <w:szCs w:val="20"/>
          <w:lang w:val="es-PE"/>
        </w:rPr>
        <w:t>comenzó a comer</w:t>
      </w:r>
      <w:r w:rsidRPr="0050059B">
        <w:rPr>
          <w:i/>
          <w:iCs/>
          <w:sz w:val="18"/>
          <w:szCs w:val="20"/>
          <w:lang w:val="es-PE"/>
        </w:rPr>
        <w:t xml:space="preserve"> la carne del ciervo que mat</w:t>
      </w:r>
      <w:r w:rsidR="001F0D7D" w:rsidRPr="0050059B">
        <w:rPr>
          <w:i/>
          <w:iCs/>
          <w:sz w:val="18"/>
          <w:szCs w:val="20"/>
          <w:lang w:val="es-PE"/>
        </w:rPr>
        <w:t>aba</w:t>
      </w:r>
      <w:r w:rsidR="008E2E09">
        <w:rPr>
          <w:i/>
          <w:iCs/>
          <w:sz w:val="18"/>
          <w:szCs w:val="20"/>
          <w:lang w:val="es-PE"/>
        </w:rPr>
        <w:t>;</w:t>
      </w:r>
      <w:r w:rsidRPr="0050059B">
        <w:rPr>
          <w:i/>
          <w:iCs/>
          <w:sz w:val="18"/>
          <w:szCs w:val="20"/>
          <w:lang w:val="es-PE"/>
        </w:rPr>
        <w:t xml:space="preserve"> con el tiempo</w:t>
      </w:r>
      <w:r w:rsidR="008E2E09">
        <w:rPr>
          <w:i/>
          <w:iCs/>
          <w:sz w:val="18"/>
          <w:szCs w:val="20"/>
          <w:lang w:val="es-PE"/>
        </w:rPr>
        <w:t>,</w:t>
      </w:r>
      <w:r w:rsidRPr="0050059B">
        <w:rPr>
          <w:i/>
          <w:iCs/>
          <w:sz w:val="18"/>
          <w:szCs w:val="20"/>
          <w:lang w:val="es-PE"/>
        </w:rPr>
        <w:t xml:space="preserve"> llegó a es</w:t>
      </w:r>
      <w:r w:rsidR="001F0D7D" w:rsidRPr="0050059B">
        <w:rPr>
          <w:i/>
          <w:iCs/>
          <w:sz w:val="18"/>
          <w:szCs w:val="20"/>
          <w:lang w:val="es-PE"/>
        </w:rPr>
        <w:t>t</w:t>
      </w:r>
      <w:r w:rsidRPr="0050059B">
        <w:rPr>
          <w:i/>
          <w:iCs/>
          <w:sz w:val="18"/>
          <w:szCs w:val="20"/>
          <w:lang w:val="es-PE"/>
        </w:rPr>
        <w:t xml:space="preserve">e lugar y vio a ese hombre. Aunque asustado, se armó de valor para preguntar quién era. "Señor, soy el fantasma de un hombre, </w:t>
      </w:r>
      <w:r w:rsidR="001F0D7D" w:rsidRPr="0050059B">
        <w:rPr>
          <w:i/>
          <w:iCs/>
          <w:sz w:val="18"/>
          <w:szCs w:val="20"/>
          <w:lang w:val="es-PE"/>
        </w:rPr>
        <w:t xml:space="preserve">que ha </w:t>
      </w:r>
      <w:r w:rsidR="008E2E09">
        <w:rPr>
          <w:i/>
          <w:iCs/>
          <w:sz w:val="18"/>
          <w:szCs w:val="20"/>
          <w:lang w:val="es-PE"/>
        </w:rPr>
        <w:t xml:space="preserve">cobrado </w:t>
      </w:r>
      <w:r w:rsidRPr="0050059B">
        <w:rPr>
          <w:i/>
          <w:iCs/>
          <w:sz w:val="18"/>
          <w:szCs w:val="20"/>
          <w:lang w:val="es-PE"/>
        </w:rPr>
        <w:t xml:space="preserve">el fruto de las </w:t>
      </w:r>
      <w:r w:rsidR="000F7EBD" w:rsidRPr="0050059B">
        <w:rPr>
          <w:i/>
          <w:iCs/>
          <w:sz w:val="18"/>
          <w:szCs w:val="20"/>
          <w:lang w:val="es-PE"/>
        </w:rPr>
        <w:t>acciones</w:t>
      </w:r>
      <w:r w:rsidRPr="0050059B">
        <w:rPr>
          <w:i/>
          <w:iCs/>
          <w:sz w:val="18"/>
          <w:szCs w:val="20"/>
          <w:lang w:val="es-PE"/>
        </w:rPr>
        <w:t xml:space="preserve"> que h</w:t>
      </w:r>
      <w:r w:rsidR="001F0D7D" w:rsidRPr="0050059B">
        <w:rPr>
          <w:i/>
          <w:iCs/>
          <w:sz w:val="18"/>
          <w:szCs w:val="20"/>
          <w:lang w:val="es-PE"/>
        </w:rPr>
        <w:t>a</w:t>
      </w:r>
      <w:r w:rsidRPr="0050059B">
        <w:rPr>
          <w:i/>
          <w:iCs/>
          <w:sz w:val="18"/>
          <w:szCs w:val="20"/>
          <w:lang w:val="es-PE"/>
        </w:rPr>
        <w:t xml:space="preserve"> </w:t>
      </w:r>
      <w:r w:rsidR="001F0D7D" w:rsidRPr="0050059B">
        <w:rPr>
          <w:i/>
          <w:iCs/>
          <w:sz w:val="18"/>
          <w:szCs w:val="20"/>
          <w:lang w:val="es-PE"/>
        </w:rPr>
        <w:t>perpetrado</w:t>
      </w:r>
      <w:r w:rsidRPr="0050059B">
        <w:rPr>
          <w:i/>
          <w:iCs/>
          <w:sz w:val="18"/>
          <w:szCs w:val="20"/>
          <w:lang w:val="es-PE"/>
        </w:rPr>
        <w:t xml:space="preserve">: ¿quién es </w:t>
      </w:r>
      <w:r w:rsidR="000F7EBD" w:rsidRPr="0050059B">
        <w:rPr>
          <w:i/>
          <w:iCs/>
          <w:sz w:val="18"/>
          <w:szCs w:val="20"/>
          <w:lang w:val="es-PE"/>
        </w:rPr>
        <w:t>usted</w:t>
      </w:r>
      <w:r w:rsidRPr="0050059B">
        <w:rPr>
          <w:i/>
          <w:iCs/>
          <w:sz w:val="18"/>
          <w:szCs w:val="20"/>
          <w:lang w:val="es-PE"/>
        </w:rPr>
        <w:t xml:space="preserve">?" "El </w:t>
      </w:r>
      <w:r w:rsidR="00461351" w:rsidRPr="0050059B">
        <w:rPr>
          <w:i/>
          <w:iCs/>
          <w:sz w:val="18"/>
          <w:szCs w:val="20"/>
          <w:lang w:val="es-PE"/>
        </w:rPr>
        <w:t xml:space="preserve">Rey </w:t>
      </w:r>
      <w:r w:rsidRPr="0050059B">
        <w:rPr>
          <w:i/>
          <w:iCs/>
          <w:sz w:val="18"/>
          <w:szCs w:val="20"/>
          <w:lang w:val="es-PE"/>
        </w:rPr>
        <w:t>de Sivi". "¿Por qué ha venido aquí?" [468] "</w:t>
      </w:r>
      <w:r w:rsidR="000F7EBD" w:rsidRPr="0050059B">
        <w:rPr>
          <w:i/>
          <w:iCs/>
          <w:sz w:val="18"/>
          <w:szCs w:val="20"/>
          <w:lang w:val="es-PE"/>
        </w:rPr>
        <w:t>A c</w:t>
      </w:r>
      <w:r w:rsidRPr="0050059B">
        <w:rPr>
          <w:i/>
          <w:iCs/>
          <w:sz w:val="18"/>
          <w:szCs w:val="20"/>
          <w:lang w:val="es-PE"/>
        </w:rPr>
        <w:t xml:space="preserve">omer carne de ciervo". </w:t>
      </w:r>
      <w:r w:rsidR="001F0D7D" w:rsidRPr="0050059B">
        <w:rPr>
          <w:i/>
          <w:iCs/>
          <w:sz w:val="18"/>
          <w:szCs w:val="20"/>
          <w:lang w:val="es-PE"/>
        </w:rPr>
        <w:t>Entonces</w:t>
      </w:r>
      <w:r w:rsidR="008E2E09">
        <w:rPr>
          <w:i/>
          <w:iCs/>
          <w:sz w:val="18"/>
          <w:szCs w:val="20"/>
          <w:lang w:val="es-PE"/>
        </w:rPr>
        <w:t>,</w:t>
      </w:r>
      <w:r w:rsidR="001F0D7D" w:rsidRPr="0050059B">
        <w:rPr>
          <w:i/>
          <w:iCs/>
          <w:sz w:val="18"/>
          <w:szCs w:val="20"/>
          <w:lang w:val="es-PE"/>
        </w:rPr>
        <w:t xml:space="preserve"> el otro dijo</w:t>
      </w:r>
      <w:r w:rsidRPr="0050059B">
        <w:rPr>
          <w:i/>
          <w:iCs/>
          <w:sz w:val="18"/>
          <w:szCs w:val="20"/>
          <w:lang w:val="es-PE"/>
        </w:rPr>
        <w:t xml:space="preserve">: "Gran </w:t>
      </w:r>
      <w:r w:rsidR="000F7EBD" w:rsidRPr="0050059B">
        <w:rPr>
          <w:i/>
          <w:iCs/>
          <w:sz w:val="18"/>
          <w:szCs w:val="20"/>
          <w:lang w:val="es-PE"/>
        </w:rPr>
        <w:t>Rey</w:t>
      </w:r>
      <w:r w:rsidRPr="0050059B">
        <w:rPr>
          <w:i/>
          <w:iCs/>
          <w:sz w:val="18"/>
          <w:szCs w:val="20"/>
          <w:lang w:val="es-PE"/>
        </w:rPr>
        <w:t xml:space="preserve">, me he convertido en el fantasma de un hombre porque vine aquí con </w:t>
      </w:r>
      <w:r w:rsidR="001F0D7D" w:rsidRPr="0050059B">
        <w:rPr>
          <w:i/>
          <w:iCs/>
          <w:sz w:val="18"/>
          <w:szCs w:val="20"/>
          <w:lang w:val="es-PE"/>
        </w:rPr>
        <w:t>ese mismo</w:t>
      </w:r>
      <w:r w:rsidRPr="0050059B">
        <w:rPr>
          <w:i/>
          <w:iCs/>
          <w:sz w:val="18"/>
          <w:szCs w:val="20"/>
          <w:lang w:val="es-PE"/>
        </w:rPr>
        <w:t xml:space="preserve"> objet</w:t>
      </w:r>
      <w:r w:rsidR="001F0D7D" w:rsidRPr="0050059B">
        <w:rPr>
          <w:i/>
          <w:iCs/>
          <w:sz w:val="18"/>
          <w:szCs w:val="20"/>
          <w:lang w:val="es-PE"/>
        </w:rPr>
        <w:t>iv</w:t>
      </w:r>
      <w:r w:rsidR="003603F8" w:rsidRPr="0050059B">
        <w:rPr>
          <w:i/>
          <w:iCs/>
          <w:sz w:val="18"/>
          <w:szCs w:val="20"/>
          <w:lang w:val="es-PE"/>
        </w:rPr>
        <w:t>o</w:t>
      </w:r>
      <w:r w:rsidRPr="0050059B">
        <w:rPr>
          <w:i/>
          <w:iCs/>
          <w:sz w:val="18"/>
          <w:szCs w:val="20"/>
          <w:lang w:val="es-PE"/>
        </w:rPr>
        <w:t xml:space="preserve">", y contando toda la historia y explicando su desgracia al </w:t>
      </w:r>
      <w:r w:rsidR="000F7EBD" w:rsidRPr="0050059B">
        <w:rPr>
          <w:i/>
          <w:iCs/>
          <w:sz w:val="18"/>
          <w:szCs w:val="20"/>
          <w:lang w:val="es-PE"/>
        </w:rPr>
        <w:t>Rey</w:t>
      </w:r>
      <w:r w:rsidRPr="0050059B">
        <w:rPr>
          <w:i/>
          <w:iCs/>
          <w:sz w:val="18"/>
          <w:szCs w:val="20"/>
          <w:lang w:val="es-PE"/>
        </w:rPr>
        <w:t xml:space="preserve">, </w:t>
      </w:r>
      <w:r w:rsidR="008E2E09">
        <w:rPr>
          <w:i/>
          <w:iCs/>
          <w:sz w:val="18"/>
          <w:szCs w:val="20"/>
          <w:lang w:val="es-PE"/>
        </w:rPr>
        <w:t>recitó</w:t>
      </w:r>
      <w:r w:rsidRPr="0050059B">
        <w:rPr>
          <w:i/>
          <w:iCs/>
          <w:sz w:val="18"/>
          <w:szCs w:val="20"/>
          <w:lang w:val="es-PE"/>
        </w:rPr>
        <w:t xml:space="preserve"> las estrofas restantes:</w:t>
      </w:r>
    </w:p>
    <w:p w14:paraId="1F01591C" w14:textId="2A0EB7DE" w:rsidR="0077768A" w:rsidRPr="00D001AA" w:rsidRDefault="00D001AA" w:rsidP="00515702">
      <w:pPr>
        <w:pStyle w:val="Verso2Espaol"/>
        <w:ind w:left="708"/>
        <w:rPr>
          <w:sz w:val="16"/>
          <w:szCs w:val="20"/>
          <w:lang w:val="es-PE"/>
        </w:rPr>
      </w:pPr>
      <w:r w:rsidRPr="00D001AA">
        <w:rPr>
          <w:sz w:val="16"/>
          <w:szCs w:val="20"/>
          <w:lang w:val="es-PE"/>
        </w:rPr>
        <w:t>7</w:t>
      </w:r>
      <w:r w:rsidR="00515702" w:rsidRPr="00D001AA">
        <w:rPr>
          <w:sz w:val="16"/>
          <w:szCs w:val="20"/>
          <w:lang w:val="es-PE"/>
        </w:rPr>
        <w:t>.</w:t>
      </w:r>
      <w:r w:rsidR="00515702" w:rsidRPr="00D001AA">
        <w:rPr>
          <w:sz w:val="16"/>
          <w:szCs w:val="20"/>
          <w:lang w:val="es-PE"/>
        </w:rPr>
        <w:tab/>
      </w:r>
      <w:r w:rsidR="0077768A" w:rsidRPr="00D001AA">
        <w:rPr>
          <w:sz w:val="16"/>
          <w:szCs w:val="20"/>
          <w:lang w:val="es-PE"/>
        </w:rPr>
        <w:t>Rey, es como si hubie</w:t>
      </w:r>
      <w:r w:rsidR="003603F8" w:rsidRPr="00D001AA">
        <w:rPr>
          <w:sz w:val="16"/>
          <w:szCs w:val="20"/>
          <w:lang w:val="es-PE"/>
        </w:rPr>
        <w:t>se</w:t>
      </w:r>
      <w:r w:rsidR="0077768A" w:rsidRPr="00D001AA">
        <w:rPr>
          <w:sz w:val="16"/>
          <w:szCs w:val="20"/>
          <w:lang w:val="es-PE"/>
        </w:rPr>
        <w:t xml:space="preserve"> estado con enemigos en </w:t>
      </w:r>
      <w:r w:rsidR="00D44DF1">
        <w:rPr>
          <w:sz w:val="16"/>
          <w:szCs w:val="20"/>
          <w:lang w:val="es-PE"/>
        </w:rPr>
        <w:t xml:space="preserve">una </w:t>
      </w:r>
      <w:r w:rsidR="0077768A" w:rsidRPr="00D001AA">
        <w:rPr>
          <w:sz w:val="16"/>
          <w:szCs w:val="20"/>
          <w:lang w:val="es-PE"/>
        </w:rPr>
        <w:t>amarga lucha,</w:t>
      </w:r>
    </w:p>
    <w:p w14:paraId="11C455ED" w14:textId="07408017" w:rsidR="0077768A" w:rsidRPr="00D001AA" w:rsidRDefault="0077768A" w:rsidP="00682B0C">
      <w:pPr>
        <w:pStyle w:val="Verso2Espaol"/>
        <w:ind w:left="1416"/>
        <w:rPr>
          <w:sz w:val="16"/>
          <w:szCs w:val="20"/>
          <w:lang w:val="es-PE"/>
        </w:rPr>
      </w:pPr>
      <w:r w:rsidRPr="00D001AA">
        <w:rPr>
          <w:sz w:val="16"/>
          <w:szCs w:val="20"/>
          <w:lang w:val="es-PE"/>
        </w:rPr>
        <w:t xml:space="preserve">Trabajo y habilidad en la artesanía, un hogar </w:t>
      </w:r>
      <w:r w:rsidR="00D44DF1">
        <w:rPr>
          <w:sz w:val="16"/>
          <w:szCs w:val="20"/>
          <w:lang w:val="es-PE"/>
        </w:rPr>
        <w:t>apacible</w:t>
      </w:r>
      <w:r w:rsidRPr="00D001AA">
        <w:rPr>
          <w:sz w:val="16"/>
          <w:szCs w:val="20"/>
          <w:lang w:val="es-PE"/>
        </w:rPr>
        <w:t>, una esposa,</w:t>
      </w:r>
    </w:p>
    <w:p w14:paraId="342114E7" w14:textId="674F8406" w:rsidR="0077768A" w:rsidRPr="00D001AA" w:rsidRDefault="0077768A" w:rsidP="00682B0C">
      <w:pPr>
        <w:pStyle w:val="Verso2Espaol"/>
        <w:ind w:left="1416"/>
        <w:rPr>
          <w:sz w:val="16"/>
          <w:szCs w:val="20"/>
          <w:lang w:val="es-PE"/>
        </w:rPr>
      </w:pPr>
      <w:r w:rsidRPr="00D001AA">
        <w:rPr>
          <w:sz w:val="16"/>
          <w:szCs w:val="20"/>
          <w:lang w:val="es-PE"/>
        </w:rPr>
        <w:t xml:space="preserve">Todo </w:t>
      </w:r>
      <w:r w:rsidR="00D44DF1">
        <w:rPr>
          <w:sz w:val="16"/>
          <w:szCs w:val="20"/>
          <w:lang w:val="es-PE"/>
        </w:rPr>
        <w:t>fue</w:t>
      </w:r>
      <w:r w:rsidRPr="00D001AA">
        <w:rPr>
          <w:sz w:val="16"/>
          <w:szCs w:val="20"/>
          <w:lang w:val="es-PE"/>
        </w:rPr>
        <w:t xml:space="preserve"> perdido</w:t>
      </w:r>
      <w:r w:rsidR="00D44DF1">
        <w:rPr>
          <w:sz w:val="16"/>
          <w:szCs w:val="20"/>
          <w:lang w:val="es-PE"/>
        </w:rPr>
        <w:t>,</w:t>
      </w:r>
      <w:r w:rsidRPr="00D001AA">
        <w:rPr>
          <w:sz w:val="16"/>
          <w:szCs w:val="20"/>
          <w:lang w:val="es-PE"/>
        </w:rPr>
        <w:t xml:space="preserve"> mis </w:t>
      </w:r>
      <w:r w:rsidR="009D6FE4" w:rsidRPr="00D001AA">
        <w:rPr>
          <w:sz w:val="16"/>
          <w:szCs w:val="20"/>
          <w:lang w:val="es-PE"/>
        </w:rPr>
        <w:t>acciones han</w:t>
      </w:r>
      <w:r w:rsidRPr="00D001AA">
        <w:rPr>
          <w:sz w:val="16"/>
          <w:szCs w:val="20"/>
          <w:lang w:val="es-PE"/>
        </w:rPr>
        <w:t xml:space="preserve"> da</w:t>
      </w:r>
      <w:r w:rsidR="009D6FE4" w:rsidRPr="00D001AA">
        <w:rPr>
          <w:sz w:val="16"/>
          <w:szCs w:val="20"/>
          <w:lang w:val="es-PE"/>
        </w:rPr>
        <w:t>do</w:t>
      </w:r>
      <w:r w:rsidRPr="00D001AA">
        <w:rPr>
          <w:sz w:val="16"/>
          <w:szCs w:val="20"/>
          <w:lang w:val="es-PE"/>
        </w:rPr>
        <w:t xml:space="preserve"> fruto </w:t>
      </w:r>
      <w:r w:rsidR="009D6FE4" w:rsidRPr="00D001AA">
        <w:rPr>
          <w:sz w:val="16"/>
          <w:szCs w:val="20"/>
          <w:lang w:val="es-PE"/>
        </w:rPr>
        <w:t xml:space="preserve">a </w:t>
      </w:r>
      <w:r w:rsidRPr="00D001AA">
        <w:rPr>
          <w:sz w:val="16"/>
          <w:szCs w:val="20"/>
          <w:lang w:val="es-PE"/>
        </w:rPr>
        <w:t>esta vida.</w:t>
      </w:r>
    </w:p>
    <w:p w14:paraId="786DB97C" w14:textId="77777777" w:rsidR="00682B0C" w:rsidRPr="00D001AA" w:rsidRDefault="00682B0C" w:rsidP="00682B0C">
      <w:pPr>
        <w:pStyle w:val="Verso2Espaol"/>
        <w:ind w:left="1416"/>
        <w:rPr>
          <w:sz w:val="16"/>
          <w:szCs w:val="20"/>
          <w:lang w:val="es-PE"/>
        </w:rPr>
      </w:pPr>
    </w:p>
    <w:p w14:paraId="742BB769" w14:textId="6B65FDCC" w:rsidR="0077768A" w:rsidRPr="00D001AA" w:rsidRDefault="00D001AA" w:rsidP="00515702">
      <w:pPr>
        <w:pStyle w:val="Verso2Espaol"/>
        <w:ind w:left="708"/>
        <w:rPr>
          <w:sz w:val="16"/>
          <w:szCs w:val="20"/>
          <w:lang w:val="es-PE"/>
        </w:rPr>
      </w:pPr>
      <w:r w:rsidRPr="00D001AA">
        <w:rPr>
          <w:sz w:val="16"/>
          <w:szCs w:val="20"/>
          <w:lang w:val="es-PE"/>
        </w:rPr>
        <w:t>8</w:t>
      </w:r>
      <w:r w:rsidR="00515702" w:rsidRPr="00D001AA">
        <w:rPr>
          <w:sz w:val="16"/>
          <w:szCs w:val="20"/>
          <w:lang w:val="es-PE"/>
        </w:rPr>
        <w:t>.</w:t>
      </w:r>
      <w:r w:rsidR="00515702" w:rsidRPr="00D001AA">
        <w:rPr>
          <w:sz w:val="16"/>
          <w:szCs w:val="20"/>
          <w:lang w:val="es-PE"/>
        </w:rPr>
        <w:tab/>
      </w:r>
      <w:r w:rsidR="009D6FE4" w:rsidRPr="00D001AA">
        <w:rPr>
          <w:sz w:val="16"/>
          <w:szCs w:val="20"/>
          <w:lang w:val="es-PE"/>
        </w:rPr>
        <w:t>He e</w:t>
      </w:r>
      <w:r w:rsidR="0077768A" w:rsidRPr="00D001AA">
        <w:rPr>
          <w:sz w:val="16"/>
          <w:szCs w:val="20"/>
          <w:lang w:val="es-PE"/>
        </w:rPr>
        <w:t xml:space="preserve">mpeorado mil veces, sin parientes y privado de </w:t>
      </w:r>
      <w:r w:rsidR="00065DB8" w:rsidRPr="00D001AA">
        <w:rPr>
          <w:sz w:val="16"/>
          <w:szCs w:val="20"/>
          <w:lang w:val="es-PE"/>
        </w:rPr>
        <w:t>hogar</w:t>
      </w:r>
      <w:r w:rsidR="0077768A" w:rsidRPr="00D001AA">
        <w:rPr>
          <w:sz w:val="16"/>
          <w:szCs w:val="20"/>
          <w:lang w:val="es-PE"/>
        </w:rPr>
        <w:t>,</w:t>
      </w:r>
    </w:p>
    <w:p w14:paraId="4C281AA6" w14:textId="13600C7E" w:rsidR="0077768A" w:rsidRPr="00D001AA" w:rsidRDefault="0077768A" w:rsidP="00682B0C">
      <w:pPr>
        <w:pStyle w:val="Verso2Espaol"/>
        <w:ind w:left="1416"/>
        <w:rPr>
          <w:sz w:val="16"/>
          <w:szCs w:val="20"/>
          <w:lang w:val="es-PE"/>
        </w:rPr>
      </w:pPr>
      <w:r w:rsidRPr="00D001AA">
        <w:rPr>
          <w:sz w:val="16"/>
          <w:szCs w:val="20"/>
          <w:lang w:val="es-PE"/>
        </w:rPr>
        <w:t xml:space="preserve">Desviado de la ley de la justicia, como un fantasma, me he </w:t>
      </w:r>
      <w:r w:rsidR="00D44DF1">
        <w:rPr>
          <w:sz w:val="16"/>
          <w:szCs w:val="20"/>
          <w:lang w:val="es-PE"/>
        </w:rPr>
        <w:t>quedado</w:t>
      </w:r>
      <w:r w:rsidRPr="00D001AA">
        <w:rPr>
          <w:sz w:val="16"/>
          <w:szCs w:val="20"/>
          <w:lang w:val="es-PE"/>
        </w:rPr>
        <w:t>.</w:t>
      </w:r>
    </w:p>
    <w:p w14:paraId="39933489" w14:textId="77777777" w:rsidR="0077768A" w:rsidRPr="00D001AA" w:rsidRDefault="0077768A" w:rsidP="00682B0C">
      <w:pPr>
        <w:pStyle w:val="Verso2Espaol"/>
        <w:ind w:left="1416"/>
        <w:rPr>
          <w:sz w:val="16"/>
          <w:szCs w:val="20"/>
          <w:lang w:val="es-PE"/>
        </w:rPr>
      </w:pPr>
    </w:p>
    <w:p w14:paraId="5F534AA1" w14:textId="023560D3" w:rsidR="0077768A" w:rsidRPr="00D001AA" w:rsidRDefault="00D001AA" w:rsidP="00515702">
      <w:pPr>
        <w:pStyle w:val="Verso2Espaol"/>
        <w:ind w:left="708"/>
        <w:rPr>
          <w:sz w:val="16"/>
          <w:szCs w:val="20"/>
          <w:lang w:val="es-PE"/>
        </w:rPr>
      </w:pPr>
      <w:r w:rsidRPr="00D001AA">
        <w:rPr>
          <w:sz w:val="16"/>
          <w:szCs w:val="20"/>
          <w:lang w:val="es-PE"/>
        </w:rPr>
        <w:t>9</w:t>
      </w:r>
      <w:r w:rsidR="00515702" w:rsidRPr="00D001AA">
        <w:rPr>
          <w:sz w:val="16"/>
          <w:szCs w:val="20"/>
          <w:lang w:val="es-PE"/>
        </w:rPr>
        <w:t>.</w:t>
      </w:r>
      <w:r w:rsidR="00515702" w:rsidRPr="00D001AA">
        <w:rPr>
          <w:sz w:val="16"/>
          <w:szCs w:val="20"/>
          <w:lang w:val="es-PE"/>
        </w:rPr>
        <w:tab/>
      </w:r>
      <w:r w:rsidR="0077768A" w:rsidRPr="00D001AA">
        <w:rPr>
          <w:sz w:val="16"/>
          <w:szCs w:val="20"/>
          <w:lang w:val="es-PE"/>
        </w:rPr>
        <w:t xml:space="preserve">Este estado es mío </w:t>
      </w:r>
      <w:r w:rsidR="001102D8">
        <w:rPr>
          <w:sz w:val="16"/>
          <w:szCs w:val="20"/>
          <w:lang w:val="es-PE"/>
        </w:rPr>
        <w:t xml:space="preserve">ahora </w:t>
      </w:r>
      <w:r w:rsidR="0077768A" w:rsidRPr="00D001AA">
        <w:rPr>
          <w:sz w:val="16"/>
          <w:szCs w:val="20"/>
          <w:lang w:val="es-PE"/>
        </w:rPr>
        <w:t>porque causé, en lugar de alegría, angustia:</w:t>
      </w:r>
    </w:p>
    <w:p w14:paraId="1962DAAE" w14:textId="6BAABBD2" w:rsidR="0077768A" w:rsidRPr="00D001AA" w:rsidRDefault="0077768A" w:rsidP="00682B0C">
      <w:pPr>
        <w:pStyle w:val="Verso2Espaol"/>
        <w:ind w:left="1416"/>
        <w:rPr>
          <w:sz w:val="16"/>
          <w:szCs w:val="20"/>
          <w:lang w:val="es-PE"/>
        </w:rPr>
      </w:pPr>
      <w:r w:rsidRPr="00D001AA">
        <w:rPr>
          <w:sz w:val="16"/>
          <w:szCs w:val="20"/>
          <w:lang w:val="es-PE"/>
        </w:rPr>
        <w:t xml:space="preserve">Ceñido como si estuviera </w:t>
      </w:r>
      <w:r w:rsidR="009D6FE4" w:rsidRPr="00D001AA">
        <w:rPr>
          <w:sz w:val="16"/>
          <w:szCs w:val="20"/>
          <w:lang w:val="es-PE"/>
        </w:rPr>
        <w:t xml:space="preserve">por las </w:t>
      </w:r>
      <w:r w:rsidRPr="00D001AA">
        <w:rPr>
          <w:sz w:val="16"/>
          <w:szCs w:val="20"/>
          <w:lang w:val="es-PE"/>
        </w:rPr>
        <w:t>llamas de</w:t>
      </w:r>
      <w:r w:rsidR="00065DB8" w:rsidRPr="00D001AA">
        <w:rPr>
          <w:sz w:val="16"/>
          <w:szCs w:val="20"/>
          <w:lang w:val="es-PE"/>
        </w:rPr>
        <w:t>l</w:t>
      </w:r>
      <w:r w:rsidRPr="00D001AA">
        <w:rPr>
          <w:sz w:val="16"/>
          <w:szCs w:val="20"/>
          <w:lang w:val="es-PE"/>
        </w:rPr>
        <w:t xml:space="preserve"> fuego, no tengo felicidad.</w:t>
      </w:r>
      <w:r w:rsidR="0050059B" w:rsidRPr="00D001AA">
        <w:rPr>
          <w:sz w:val="16"/>
          <w:szCs w:val="20"/>
          <w:lang w:val="es-PE"/>
        </w:rPr>
        <w:t xml:space="preserve"> [469</w:t>
      </w:r>
      <w:r w:rsidR="0050059B" w:rsidRPr="00D001AA">
        <w:rPr>
          <w:spacing w:val="30"/>
          <w:sz w:val="16"/>
          <w:szCs w:val="18"/>
          <w:lang w:val="es-PE"/>
        </w:rPr>
        <w:t>]</w:t>
      </w:r>
    </w:p>
    <w:p w14:paraId="006C1709" w14:textId="77777777" w:rsidR="0077768A" w:rsidRPr="00D001AA" w:rsidRDefault="0077768A" w:rsidP="00682B0C">
      <w:pPr>
        <w:pStyle w:val="Verso2Espaol"/>
        <w:ind w:left="1416"/>
        <w:rPr>
          <w:sz w:val="16"/>
          <w:szCs w:val="20"/>
          <w:lang w:val="es-PE"/>
        </w:rPr>
      </w:pPr>
    </w:p>
    <w:p w14:paraId="4DBC753B" w14:textId="73572D5C" w:rsidR="0077768A" w:rsidRDefault="0077768A" w:rsidP="00835EFA">
      <w:pPr>
        <w:ind w:left="708"/>
        <w:rPr>
          <w:i/>
          <w:iCs/>
          <w:spacing w:val="30"/>
          <w:sz w:val="18"/>
          <w:szCs w:val="20"/>
          <w:lang w:val="es-PE"/>
        </w:rPr>
      </w:pPr>
      <w:r w:rsidRPr="0050059B">
        <w:rPr>
          <w:i/>
          <w:iCs/>
          <w:spacing w:val="30"/>
          <w:sz w:val="18"/>
          <w:szCs w:val="20"/>
          <w:lang w:val="es-PE"/>
        </w:rPr>
        <w:t>Con esto añadió: "</w:t>
      </w:r>
      <w:r w:rsidR="009D6FE4" w:rsidRPr="0050059B">
        <w:rPr>
          <w:i/>
          <w:iCs/>
          <w:spacing w:val="30"/>
          <w:sz w:val="18"/>
          <w:szCs w:val="20"/>
          <w:lang w:val="es-PE"/>
        </w:rPr>
        <w:t xml:space="preserve"> ¡Oh! Rey</w:t>
      </w:r>
      <w:r w:rsidRPr="0050059B">
        <w:rPr>
          <w:i/>
          <w:iCs/>
          <w:spacing w:val="30"/>
          <w:sz w:val="18"/>
          <w:szCs w:val="20"/>
          <w:lang w:val="es-PE"/>
        </w:rPr>
        <w:t xml:space="preserve">, </w:t>
      </w:r>
      <w:r w:rsidR="001102D8">
        <w:rPr>
          <w:i/>
          <w:iCs/>
          <w:spacing w:val="30"/>
          <w:sz w:val="18"/>
          <w:szCs w:val="20"/>
          <w:lang w:val="es-PE"/>
        </w:rPr>
        <w:t>en virtud</w:t>
      </w:r>
      <w:r w:rsidRPr="0050059B">
        <w:rPr>
          <w:i/>
          <w:iCs/>
          <w:spacing w:val="30"/>
          <w:sz w:val="18"/>
          <w:szCs w:val="20"/>
          <w:lang w:val="es-PE"/>
        </w:rPr>
        <w:t xml:space="preserve"> el deseo de felicidad causé miseria a otros y aun en esta vida me he convertido en el fantasma de un hombre</w:t>
      </w:r>
      <w:r w:rsidR="001B7D1B">
        <w:rPr>
          <w:i/>
          <w:iCs/>
          <w:spacing w:val="30"/>
          <w:sz w:val="18"/>
          <w:szCs w:val="20"/>
          <w:lang w:val="es-PE"/>
        </w:rPr>
        <w:t>;</w:t>
      </w:r>
      <w:r w:rsidRPr="0050059B">
        <w:rPr>
          <w:i/>
          <w:iCs/>
          <w:spacing w:val="30"/>
          <w:sz w:val="18"/>
          <w:szCs w:val="20"/>
          <w:lang w:val="es-PE"/>
        </w:rPr>
        <w:t xml:space="preserve"> no cometa </w:t>
      </w:r>
      <w:r w:rsidR="001B7D1B">
        <w:rPr>
          <w:i/>
          <w:iCs/>
          <w:spacing w:val="30"/>
          <w:sz w:val="18"/>
          <w:szCs w:val="20"/>
          <w:lang w:val="es-PE"/>
        </w:rPr>
        <w:t xml:space="preserve">las mismas </w:t>
      </w:r>
      <w:r w:rsidRPr="0050059B">
        <w:rPr>
          <w:i/>
          <w:iCs/>
          <w:spacing w:val="30"/>
          <w:sz w:val="18"/>
          <w:szCs w:val="20"/>
          <w:lang w:val="es-PE"/>
        </w:rPr>
        <w:t xml:space="preserve">malas acciones, </w:t>
      </w:r>
      <w:r w:rsidR="00065DB8" w:rsidRPr="0050059B">
        <w:rPr>
          <w:i/>
          <w:iCs/>
          <w:spacing w:val="30"/>
          <w:sz w:val="18"/>
          <w:szCs w:val="20"/>
          <w:lang w:val="es-PE"/>
        </w:rPr>
        <w:t>regrese</w:t>
      </w:r>
      <w:r w:rsidRPr="0050059B">
        <w:rPr>
          <w:i/>
          <w:iCs/>
          <w:spacing w:val="30"/>
          <w:sz w:val="18"/>
          <w:szCs w:val="20"/>
          <w:lang w:val="es-PE"/>
        </w:rPr>
        <w:t xml:space="preserve"> a </w:t>
      </w:r>
      <w:r w:rsidR="009D6FE4" w:rsidRPr="0050059B">
        <w:rPr>
          <w:i/>
          <w:iCs/>
          <w:spacing w:val="30"/>
          <w:sz w:val="18"/>
          <w:szCs w:val="20"/>
          <w:lang w:val="es-PE"/>
        </w:rPr>
        <w:t>s</w:t>
      </w:r>
      <w:r w:rsidRPr="0050059B">
        <w:rPr>
          <w:i/>
          <w:iCs/>
          <w:spacing w:val="30"/>
          <w:sz w:val="18"/>
          <w:szCs w:val="20"/>
          <w:lang w:val="es-PE"/>
        </w:rPr>
        <w:t>u ciudad y ha</w:t>
      </w:r>
      <w:r w:rsidR="009D6FE4" w:rsidRPr="0050059B">
        <w:rPr>
          <w:i/>
          <w:iCs/>
          <w:spacing w:val="30"/>
          <w:sz w:val="18"/>
          <w:szCs w:val="20"/>
          <w:lang w:val="es-PE"/>
        </w:rPr>
        <w:t>ga</w:t>
      </w:r>
      <w:r w:rsidRPr="0050059B">
        <w:rPr>
          <w:i/>
          <w:iCs/>
          <w:spacing w:val="30"/>
          <w:sz w:val="18"/>
          <w:szCs w:val="20"/>
          <w:lang w:val="es-PE"/>
        </w:rPr>
        <w:t xml:space="preserve"> buenas </w:t>
      </w:r>
      <w:r w:rsidR="009D6FE4" w:rsidRPr="0050059B">
        <w:rPr>
          <w:i/>
          <w:iCs/>
          <w:spacing w:val="30"/>
          <w:sz w:val="18"/>
          <w:szCs w:val="20"/>
          <w:lang w:val="es-PE"/>
        </w:rPr>
        <w:t>acciones</w:t>
      </w:r>
      <w:r w:rsidRPr="0050059B">
        <w:rPr>
          <w:i/>
          <w:iCs/>
          <w:spacing w:val="30"/>
          <w:sz w:val="18"/>
          <w:szCs w:val="20"/>
          <w:lang w:val="es-PE"/>
        </w:rPr>
        <w:t xml:space="preserve"> de </w:t>
      </w:r>
      <w:r w:rsidR="00065DB8" w:rsidRPr="0050059B">
        <w:rPr>
          <w:i/>
          <w:iCs/>
          <w:spacing w:val="30"/>
          <w:sz w:val="18"/>
          <w:szCs w:val="20"/>
          <w:lang w:val="es-PE"/>
        </w:rPr>
        <w:t>generosidad</w:t>
      </w:r>
      <w:r w:rsidRPr="0050059B">
        <w:rPr>
          <w:i/>
          <w:iCs/>
          <w:spacing w:val="30"/>
          <w:sz w:val="18"/>
          <w:szCs w:val="20"/>
          <w:lang w:val="es-PE"/>
        </w:rPr>
        <w:t xml:space="preserve"> y similares". El </w:t>
      </w:r>
      <w:r w:rsidR="00461351" w:rsidRPr="0050059B">
        <w:rPr>
          <w:i/>
          <w:iCs/>
          <w:spacing w:val="30"/>
          <w:sz w:val="18"/>
          <w:szCs w:val="20"/>
          <w:lang w:val="es-PE"/>
        </w:rPr>
        <w:t xml:space="preserve">Rey </w:t>
      </w:r>
      <w:r w:rsidRPr="0050059B">
        <w:rPr>
          <w:i/>
          <w:iCs/>
          <w:spacing w:val="30"/>
          <w:sz w:val="18"/>
          <w:szCs w:val="20"/>
          <w:lang w:val="es-PE"/>
        </w:rPr>
        <w:t xml:space="preserve">así lo hizo y </w:t>
      </w:r>
      <w:r w:rsidR="00065DB8" w:rsidRPr="0050059B">
        <w:rPr>
          <w:i/>
          <w:iCs/>
          <w:spacing w:val="30"/>
          <w:sz w:val="18"/>
          <w:szCs w:val="20"/>
          <w:lang w:val="es-PE"/>
        </w:rPr>
        <w:t>fue destinado</w:t>
      </w:r>
      <w:r w:rsidRPr="0050059B">
        <w:rPr>
          <w:i/>
          <w:iCs/>
          <w:spacing w:val="30"/>
          <w:sz w:val="18"/>
          <w:szCs w:val="20"/>
          <w:lang w:val="es-PE"/>
        </w:rPr>
        <w:t xml:space="preserve"> </w:t>
      </w:r>
      <w:r w:rsidR="00065DB8" w:rsidRPr="0050059B">
        <w:rPr>
          <w:i/>
          <w:iCs/>
          <w:spacing w:val="30"/>
          <w:sz w:val="18"/>
          <w:szCs w:val="20"/>
          <w:lang w:val="es-PE"/>
        </w:rPr>
        <w:t>a</w:t>
      </w:r>
      <w:r w:rsidRPr="0050059B">
        <w:rPr>
          <w:i/>
          <w:iCs/>
          <w:spacing w:val="30"/>
          <w:sz w:val="18"/>
          <w:szCs w:val="20"/>
          <w:lang w:val="es-PE"/>
        </w:rPr>
        <w:t xml:space="preserve">l </w:t>
      </w:r>
      <w:r w:rsidR="00065DB8" w:rsidRPr="0050059B">
        <w:rPr>
          <w:i/>
          <w:iCs/>
          <w:spacing w:val="30"/>
          <w:sz w:val="18"/>
          <w:szCs w:val="20"/>
          <w:lang w:val="es-PE"/>
        </w:rPr>
        <w:t xml:space="preserve">sendero </w:t>
      </w:r>
      <w:r w:rsidRPr="0050059B">
        <w:rPr>
          <w:i/>
          <w:iCs/>
          <w:spacing w:val="30"/>
          <w:sz w:val="18"/>
          <w:szCs w:val="20"/>
          <w:lang w:val="es-PE"/>
        </w:rPr>
        <w:t>cel</w:t>
      </w:r>
      <w:r w:rsidR="00065DB8" w:rsidRPr="0050059B">
        <w:rPr>
          <w:i/>
          <w:iCs/>
          <w:spacing w:val="30"/>
          <w:sz w:val="18"/>
          <w:szCs w:val="20"/>
          <w:lang w:val="es-PE"/>
        </w:rPr>
        <w:t>estial</w:t>
      </w:r>
      <w:r w:rsidRPr="0050059B">
        <w:rPr>
          <w:i/>
          <w:iCs/>
          <w:spacing w:val="30"/>
          <w:sz w:val="18"/>
          <w:szCs w:val="20"/>
          <w:lang w:val="es-PE"/>
        </w:rPr>
        <w:t>.</w:t>
      </w:r>
    </w:p>
    <w:p w14:paraId="50B26D51" w14:textId="77777777" w:rsidR="00835EFA" w:rsidRPr="0050059B" w:rsidRDefault="00835EFA" w:rsidP="00835EFA">
      <w:pPr>
        <w:ind w:left="708"/>
        <w:rPr>
          <w:i/>
          <w:iCs/>
          <w:spacing w:val="30"/>
          <w:sz w:val="18"/>
          <w:szCs w:val="20"/>
          <w:lang w:val="es-PE"/>
        </w:rPr>
      </w:pPr>
    </w:p>
    <w:p w14:paraId="32B5016D" w14:textId="77777777" w:rsidR="00682B0C" w:rsidRDefault="00682B0C" w:rsidP="00682B0C">
      <w:pPr>
        <w:jc w:val="center"/>
      </w:pPr>
      <w:r>
        <w:t>--------------------------------------</w:t>
      </w:r>
    </w:p>
    <w:p w14:paraId="235D84A0" w14:textId="368B3721" w:rsidR="0077768A" w:rsidRDefault="0077768A" w:rsidP="003D10DB">
      <w:pPr>
        <w:pStyle w:val="NormalHistoria"/>
        <w:rPr>
          <w:lang w:val="es-PE"/>
        </w:rPr>
      </w:pPr>
      <w:r w:rsidRPr="0077768A">
        <w:rPr>
          <w:lang w:val="es-PE"/>
        </w:rPr>
        <w:t xml:space="preserve">El </w:t>
      </w:r>
      <w:r w:rsidR="001B7D1B" w:rsidRPr="001B7D1B">
        <w:rPr>
          <w:i/>
          <w:iCs/>
          <w:lang w:val="es-PE"/>
        </w:rPr>
        <w:t>Asceta</w:t>
      </w:r>
      <w:r w:rsidR="001B7D1B" w:rsidRPr="0077768A">
        <w:rPr>
          <w:lang w:val="es-PE"/>
        </w:rPr>
        <w:t xml:space="preserve"> </w:t>
      </w:r>
      <w:r w:rsidRPr="0077768A">
        <w:rPr>
          <w:lang w:val="es-PE"/>
        </w:rPr>
        <w:t xml:space="preserve">despertó </w:t>
      </w:r>
      <w:r w:rsidR="007C2EC4">
        <w:rPr>
          <w:lang w:val="es-PE"/>
        </w:rPr>
        <w:t xml:space="preserve">de su fiebre </w:t>
      </w:r>
      <w:r w:rsidRPr="0077768A">
        <w:rPr>
          <w:lang w:val="es-PE"/>
        </w:rPr>
        <w:t xml:space="preserve">con el relato del maestro </w:t>
      </w:r>
      <w:proofErr w:type="spellStart"/>
      <w:r w:rsidRPr="0077768A">
        <w:rPr>
          <w:lang w:val="es-PE"/>
        </w:rPr>
        <w:t>Sarabhaṅga</w:t>
      </w:r>
      <w:proofErr w:type="spellEnd"/>
      <w:r w:rsidRPr="0077768A">
        <w:rPr>
          <w:lang w:val="es-PE"/>
        </w:rPr>
        <w:t xml:space="preserve"> </w:t>
      </w:r>
      <w:r w:rsidR="00065DB8">
        <w:rPr>
          <w:lang w:val="es-PE"/>
        </w:rPr>
        <w:t>al respecto</w:t>
      </w:r>
      <w:r w:rsidRPr="0077768A">
        <w:rPr>
          <w:lang w:val="es-PE"/>
        </w:rPr>
        <w:t>. Se agitó y</w:t>
      </w:r>
      <w:r w:rsidR="00065DB8">
        <w:rPr>
          <w:lang w:val="es-PE"/>
        </w:rPr>
        <w:t>,</w:t>
      </w:r>
      <w:r w:rsidRPr="0077768A">
        <w:rPr>
          <w:lang w:val="es-PE"/>
        </w:rPr>
        <w:t xml:space="preserve"> después de saludar y obtener el perdón de su maestro, por los procesos apropiados</w:t>
      </w:r>
      <w:r w:rsidR="007C2EC4">
        <w:rPr>
          <w:lang w:val="es-PE"/>
        </w:rPr>
        <w:t>,</w:t>
      </w:r>
      <w:r w:rsidRPr="0077768A">
        <w:rPr>
          <w:lang w:val="es-PE"/>
        </w:rPr>
        <w:t xml:space="preserve"> recuperó el poder de </w:t>
      </w:r>
      <w:r w:rsidR="00065DB8">
        <w:rPr>
          <w:lang w:val="es-PE"/>
        </w:rPr>
        <w:t xml:space="preserve">la </w:t>
      </w:r>
      <w:r w:rsidRPr="0077768A">
        <w:rPr>
          <w:lang w:val="es-PE"/>
        </w:rPr>
        <w:t xml:space="preserve">meditación que había perdido. </w:t>
      </w:r>
      <w:proofErr w:type="spellStart"/>
      <w:r w:rsidRPr="0077768A">
        <w:rPr>
          <w:lang w:val="es-PE"/>
        </w:rPr>
        <w:t>Sarabhaṅga</w:t>
      </w:r>
      <w:proofErr w:type="spellEnd"/>
      <w:r w:rsidRPr="0077768A">
        <w:rPr>
          <w:lang w:val="es-PE"/>
        </w:rPr>
        <w:t xml:space="preserve"> le negó permiso para quedarse allí y lo llevó consigo a su propia ermita.</w:t>
      </w:r>
    </w:p>
    <w:p w14:paraId="530981C5" w14:textId="77777777" w:rsidR="003D10DB" w:rsidRDefault="003D10DB" w:rsidP="003D10DB">
      <w:pPr>
        <w:jc w:val="center"/>
      </w:pPr>
      <w:r>
        <w:t>--------------------------------------</w:t>
      </w:r>
    </w:p>
    <w:p w14:paraId="356F9253" w14:textId="1487167E" w:rsidR="0077768A" w:rsidRDefault="0077768A" w:rsidP="003D10DB">
      <w:pPr>
        <w:rPr>
          <w:lang w:val="es-PE"/>
        </w:rPr>
      </w:pPr>
      <w:r w:rsidRPr="0077768A">
        <w:rPr>
          <w:lang w:val="es-PE"/>
        </w:rPr>
        <w:t xml:space="preserve">Después de la lección, el </w:t>
      </w:r>
      <w:r w:rsidR="004D6CC2" w:rsidRPr="004D6CC2">
        <w:rPr>
          <w:i/>
          <w:iCs/>
        </w:rPr>
        <w:t>Bhagavā</w:t>
      </w:r>
      <w:r w:rsidR="004D6CC2">
        <w:rPr>
          <w:i/>
          <w:iCs/>
        </w:rPr>
        <w:t xml:space="preserve"> </w:t>
      </w:r>
      <w:r w:rsidRPr="0077768A">
        <w:rPr>
          <w:lang w:val="es-PE"/>
        </w:rPr>
        <w:t xml:space="preserve">declaró las </w:t>
      </w:r>
      <w:r w:rsidR="004D6CC2" w:rsidRPr="004D6CC2">
        <w:rPr>
          <w:i/>
          <w:iCs/>
          <w:lang w:val="es-PE"/>
        </w:rPr>
        <w:t xml:space="preserve">Cuatro Nobles </w:t>
      </w:r>
      <w:r w:rsidRPr="004D6CC2">
        <w:rPr>
          <w:i/>
          <w:iCs/>
          <w:lang w:val="es-PE"/>
        </w:rPr>
        <w:t>Verdades</w:t>
      </w:r>
      <w:r w:rsidRPr="0077768A">
        <w:rPr>
          <w:lang w:val="es-PE"/>
        </w:rPr>
        <w:t xml:space="preserve"> e </w:t>
      </w:r>
      <w:r w:rsidR="00490074">
        <w:rPr>
          <w:lang w:val="es-PE"/>
        </w:rPr>
        <w:t xml:space="preserve">identificó los </w:t>
      </w:r>
      <w:r w:rsidR="00490074" w:rsidRPr="004D6CC2">
        <w:rPr>
          <w:i/>
          <w:iCs/>
          <w:lang w:val="es-PE"/>
        </w:rPr>
        <w:t>Renacimientos</w:t>
      </w:r>
      <w:r w:rsidR="00EE45E9">
        <w:rPr>
          <w:lang w:val="es-PE"/>
        </w:rPr>
        <w:t>:</w:t>
      </w:r>
      <w:r w:rsidR="00065DB8">
        <w:rPr>
          <w:lang w:val="es-PE"/>
        </w:rPr>
        <w:t xml:space="preserve"> </w:t>
      </w:r>
      <w:r w:rsidR="00EE45E9">
        <w:rPr>
          <w:lang w:val="es-PE"/>
        </w:rPr>
        <w:t xml:space="preserve">— </w:t>
      </w:r>
      <w:r w:rsidRPr="0077768A">
        <w:rPr>
          <w:lang w:val="es-PE"/>
        </w:rPr>
        <w:t xml:space="preserve">Después de las </w:t>
      </w:r>
      <w:r w:rsidRPr="004D6CC2">
        <w:rPr>
          <w:i/>
          <w:iCs/>
          <w:lang w:val="es-PE"/>
        </w:rPr>
        <w:t>Verdades</w:t>
      </w:r>
      <w:r w:rsidRPr="0077768A">
        <w:rPr>
          <w:lang w:val="es-PE"/>
        </w:rPr>
        <w:t xml:space="preserve">, el </w:t>
      </w:r>
      <w:proofErr w:type="spellStart"/>
      <w:r w:rsidR="004D6CC2" w:rsidRPr="004D6CC2">
        <w:rPr>
          <w:i/>
          <w:iCs/>
        </w:rPr>
        <w:t>bhikkhu</w:t>
      </w:r>
      <w:proofErr w:type="spellEnd"/>
      <w:r w:rsidR="004D6CC2">
        <w:rPr>
          <w:i/>
          <w:iCs/>
        </w:rPr>
        <w:t xml:space="preserve"> </w:t>
      </w:r>
      <w:r w:rsidRPr="0077768A">
        <w:rPr>
          <w:lang w:val="es-PE"/>
        </w:rPr>
        <w:t xml:space="preserve">reincidente se estableció en la </w:t>
      </w:r>
      <w:r w:rsidR="004D6CC2" w:rsidRPr="004D6CC2">
        <w:rPr>
          <w:i/>
          <w:lang w:val="es-PE"/>
        </w:rPr>
        <w:t>fruición</w:t>
      </w:r>
      <w:r w:rsidR="004D6CC2" w:rsidRPr="0077768A">
        <w:rPr>
          <w:lang w:val="es-PE"/>
        </w:rPr>
        <w:t xml:space="preserve"> </w:t>
      </w:r>
      <w:r w:rsidRPr="0077768A">
        <w:rPr>
          <w:lang w:val="es-PE"/>
        </w:rPr>
        <w:t xml:space="preserve">del </w:t>
      </w:r>
      <w:r w:rsidR="004D6CC2" w:rsidRPr="004D6CC2">
        <w:rPr>
          <w:i/>
          <w:lang w:val="es-PE"/>
        </w:rPr>
        <w:t>primer sendero</w:t>
      </w:r>
      <w:r w:rsidR="00EE45E9">
        <w:rPr>
          <w:lang w:val="es-PE"/>
        </w:rPr>
        <w:t>:</w:t>
      </w:r>
      <w:r w:rsidR="00065DB8">
        <w:rPr>
          <w:lang w:val="es-PE"/>
        </w:rPr>
        <w:t xml:space="preserve"> </w:t>
      </w:r>
      <w:r w:rsidR="00EE45E9">
        <w:rPr>
          <w:lang w:val="es-PE"/>
        </w:rPr>
        <w:t xml:space="preserve">— </w:t>
      </w:r>
      <w:r w:rsidRPr="0077768A">
        <w:rPr>
          <w:lang w:val="es-PE"/>
        </w:rPr>
        <w:t xml:space="preserve">“En </w:t>
      </w:r>
      <w:r w:rsidR="002A7AF0">
        <w:rPr>
          <w:lang w:val="es-PE"/>
        </w:rPr>
        <w:t>aquella</w:t>
      </w:r>
      <w:r w:rsidRPr="0077768A">
        <w:rPr>
          <w:lang w:val="es-PE"/>
        </w:rPr>
        <w:t xml:space="preserve"> </w:t>
      </w:r>
      <w:r w:rsidR="002A7AF0">
        <w:rPr>
          <w:lang w:val="es-PE"/>
        </w:rPr>
        <w:lastRenderedPageBreak/>
        <w:t>ocasión</w:t>
      </w:r>
      <w:r w:rsidR="004D6CC2">
        <w:rPr>
          <w:lang w:val="es-PE"/>
        </w:rPr>
        <w:t>,</w:t>
      </w:r>
      <w:r w:rsidR="002A7AF0">
        <w:rPr>
          <w:lang w:val="es-PE"/>
        </w:rPr>
        <w:t xml:space="preserve"> </w:t>
      </w:r>
      <w:r w:rsidRPr="0077768A">
        <w:rPr>
          <w:lang w:val="es-PE"/>
        </w:rPr>
        <w:t xml:space="preserve">Nārada era el </w:t>
      </w:r>
      <w:proofErr w:type="spellStart"/>
      <w:r w:rsidR="004D6CC2" w:rsidRPr="004D6CC2">
        <w:rPr>
          <w:i/>
          <w:iCs/>
        </w:rPr>
        <w:t>bhikkhu</w:t>
      </w:r>
      <w:proofErr w:type="spellEnd"/>
      <w:r w:rsidR="004D6CC2">
        <w:rPr>
          <w:i/>
          <w:iCs/>
        </w:rPr>
        <w:t xml:space="preserve"> </w:t>
      </w:r>
      <w:r w:rsidRPr="0077768A">
        <w:rPr>
          <w:lang w:val="es-PE"/>
        </w:rPr>
        <w:t>reincidente</w:t>
      </w:r>
      <w:r w:rsidR="00065DB8">
        <w:rPr>
          <w:lang w:val="es-PE"/>
        </w:rPr>
        <w:t>;</w:t>
      </w:r>
      <w:r w:rsidRPr="0077768A">
        <w:rPr>
          <w:lang w:val="es-PE"/>
        </w:rPr>
        <w:t xml:space="preserve"> </w:t>
      </w:r>
      <w:proofErr w:type="spellStart"/>
      <w:r w:rsidRPr="0077768A">
        <w:rPr>
          <w:lang w:val="es-PE"/>
        </w:rPr>
        <w:t>Sālissara</w:t>
      </w:r>
      <w:proofErr w:type="spellEnd"/>
      <w:r w:rsidR="00065DB8">
        <w:rPr>
          <w:lang w:val="es-PE"/>
        </w:rPr>
        <w:t>,</w:t>
      </w:r>
      <w:r w:rsidRPr="0077768A">
        <w:rPr>
          <w:lang w:val="es-PE"/>
        </w:rPr>
        <w:t xml:space="preserve"> Sāriputta</w:t>
      </w:r>
      <w:r w:rsidR="00065DB8">
        <w:rPr>
          <w:lang w:val="es-PE"/>
        </w:rPr>
        <w:t>;</w:t>
      </w:r>
      <w:r w:rsidRPr="0077768A">
        <w:rPr>
          <w:lang w:val="es-PE"/>
        </w:rPr>
        <w:t xml:space="preserve"> </w:t>
      </w:r>
      <w:proofErr w:type="spellStart"/>
      <w:r w:rsidRPr="0077768A">
        <w:rPr>
          <w:lang w:val="es-PE"/>
        </w:rPr>
        <w:t>Meṇḍissara</w:t>
      </w:r>
      <w:proofErr w:type="spellEnd"/>
      <w:r w:rsidR="00065DB8">
        <w:rPr>
          <w:lang w:val="es-PE"/>
        </w:rPr>
        <w:t>,</w:t>
      </w:r>
      <w:r w:rsidRPr="0077768A">
        <w:rPr>
          <w:lang w:val="es-PE"/>
        </w:rPr>
        <w:t xml:space="preserve"> Kassapa</w:t>
      </w:r>
      <w:r w:rsidR="00065DB8">
        <w:rPr>
          <w:lang w:val="es-PE"/>
        </w:rPr>
        <w:t>;</w:t>
      </w:r>
      <w:r w:rsidRPr="0077768A">
        <w:rPr>
          <w:lang w:val="es-PE"/>
        </w:rPr>
        <w:t xml:space="preserve"> </w:t>
      </w:r>
      <w:proofErr w:type="spellStart"/>
      <w:r w:rsidRPr="0077768A">
        <w:rPr>
          <w:lang w:val="es-PE"/>
        </w:rPr>
        <w:t>Pabbata</w:t>
      </w:r>
      <w:proofErr w:type="spellEnd"/>
      <w:r w:rsidR="00065DB8">
        <w:rPr>
          <w:lang w:val="es-PE"/>
        </w:rPr>
        <w:t>,</w:t>
      </w:r>
      <w:r w:rsidRPr="0077768A">
        <w:rPr>
          <w:lang w:val="es-PE"/>
        </w:rPr>
        <w:t xml:space="preserve"> Anuruddha</w:t>
      </w:r>
      <w:r w:rsidR="00065DB8">
        <w:rPr>
          <w:lang w:val="es-PE"/>
        </w:rPr>
        <w:t>;</w:t>
      </w:r>
      <w:r w:rsidRPr="0077768A">
        <w:rPr>
          <w:lang w:val="es-PE"/>
        </w:rPr>
        <w:t xml:space="preserve"> </w:t>
      </w:r>
      <w:proofErr w:type="spellStart"/>
      <w:r w:rsidRPr="002A7AF0">
        <w:rPr>
          <w:iCs/>
          <w:lang w:val="es-PE"/>
        </w:rPr>
        <w:t>Kāḷa</w:t>
      </w:r>
      <w:r w:rsidR="005A64BD" w:rsidRPr="002A7AF0">
        <w:rPr>
          <w:iCs/>
          <w:lang w:val="es-PE"/>
        </w:rPr>
        <w:t>deva</w:t>
      </w:r>
      <w:r w:rsidRPr="002A7AF0">
        <w:rPr>
          <w:iCs/>
          <w:lang w:val="es-PE"/>
        </w:rPr>
        <w:t>la</w:t>
      </w:r>
      <w:proofErr w:type="spellEnd"/>
      <w:r w:rsidR="00065DB8">
        <w:rPr>
          <w:iCs/>
          <w:lang w:val="es-PE"/>
        </w:rPr>
        <w:t>,</w:t>
      </w:r>
      <w:r w:rsidRPr="0077768A">
        <w:rPr>
          <w:lang w:val="es-PE"/>
        </w:rPr>
        <w:t xml:space="preserve"> </w:t>
      </w:r>
      <w:proofErr w:type="spellStart"/>
      <w:r w:rsidRPr="0077768A">
        <w:rPr>
          <w:lang w:val="es-PE"/>
        </w:rPr>
        <w:t>Kaccāna</w:t>
      </w:r>
      <w:proofErr w:type="spellEnd"/>
      <w:r w:rsidR="00065DB8">
        <w:rPr>
          <w:lang w:val="es-PE"/>
        </w:rPr>
        <w:t>;</w:t>
      </w:r>
      <w:r w:rsidRPr="0077768A">
        <w:rPr>
          <w:lang w:val="es-PE"/>
        </w:rPr>
        <w:t xml:space="preserve"> </w:t>
      </w:r>
      <w:proofErr w:type="spellStart"/>
      <w:r w:rsidRPr="0077768A">
        <w:rPr>
          <w:lang w:val="es-PE"/>
        </w:rPr>
        <w:t>Anusissa</w:t>
      </w:r>
      <w:proofErr w:type="spellEnd"/>
      <w:r w:rsidRPr="0077768A">
        <w:rPr>
          <w:lang w:val="es-PE"/>
        </w:rPr>
        <w:t xml:space="preserve"> era Ānanda</w:t>
      </w:r>
      <w:r w:rsidR="00065DB8">
        <w:rPr>
          <w:lang w:val="es-PE"/>
        </w:rPr>
        <w:t>;</w:t>
      </w:r>
      <w:r w:rsidRPr="0077768A">
        <w:rPr>
          <w:lang w:val="es-PE"/>
        </w:rPr>
        <w:t xml:space="preserve"> </w:t>
      </w:r>
      <w:proofErr w:type="spellStart"/>
      <w:r w:rsidRPr="0077768A">
        <w:rPr>
          <w:lang w:val="es-PE"/>
        </w:rPr>
        <w:t>Kisavaccha</w:t>
      </w:r>
      <w:proofErr w:type="spellEnd"/>
      <w:r w:rsidR="00065DB8">
        <w:rPr>
          <w:lang w:val="es-PE"/>
        </w:rPr>
        <w:t>,</w:t>
      </w:r>
      <w:r w:rsidRPr="0077768A">
        <w:rPr>
          <w:lang w:val="es-PE"/>
        </w:rPr>
        <w:t xml:space="preserve"> Moggallāna y </w:t>
      </w:r>
      <w:r w:rsidR="00726F15">
        <w:rPr>
          <w:lang w:val="es-PE"/>
        </w:rPr>
        <w:t>yo</w:t>
      </w:r>
      <w:r w:rsidR="00065DB8">
        <w:rPr>
          <w:lang w:val="es-PE"/>
        </w:rPr>
        <w:t>,</w:t>
      </w:r>
      <w:r w:rsidR="00726F15">
        <w:rPr>
          <w:lang w:val="es-PE"/>
        </w:rPr>
        <w:t xml:space="preserve"> </w:t>
      </w:r>
      <w:proofErr w:type="spellStart"/>
      <w:r w:rsidRPr="0077768A">
        <w:rPr>
          <w:lang w:val="es-PE"/>
        </w:rPr>
        <w:t>Sarabhaṅga</w:t>
      </w:r>
      <w:proofErr w:type="spellEnd"/>
      <w:r w:rsidRPr="0077768A">
        <w:rPr>
          <w:lang w:val="es-PE"/>
        </w:rPr>
        <w:t>".</w:t>
      </w:r>
    </w:p>
    <w:p w14:paraId="144D3F04" w14:textId="1C5794B5" w:rsidR="00B14A2B" w:rsidRDefault="00835EFA" w:rsidP="00835EFA">
      <w:pPr>
        <w:pStyle w:val="NormalSinTab"/>
        <w:jc w:val="center"/>
        <w:rPr>
          <w:lang w:val="es-PE"/>
        </w:rPr>
      </w:pPr>
      <w:r w:rsidRPr="007B20A5">
        <w:rPr>
          <w:rFonts w:cs="Cormorant"/>
          <w:sz w:val="32"/>
          <w:szCs w:val="32"/>
        </w:rPr>
        <w:t>❦</w:t>
      </w:r>
    </w:p>
    <w:p w14:paraId="2FA4363D" w14:textId="77777777" w:rsidR="0077768A" w:rsidRDefault="0077768A" w:rsidP="0077768A">
      <w:pPr>
        <w:rPr>
          <w:lang w:val="es-PE"/>
        </w:rPr>
      </w:pPr>
    </w:p>
    <w:p w14:paraId="38B26F6A" w14:textId="77777777" w:rsidR="00835EFA" w:rsidRDefault="00835EFA" w:rsidP="0077768A">
      <w:pPr>
        <w:rPr>
          <w:lang w:val="es-PE"/>
        </w:rPr>
      </w:pPr>
    </w:p>
    <w:p w14:paraId="48596832" w14:textId="77777777" w:rsidR="00835EFA" w:rsidRDefault="00835EFA" w:rsidP="0077768A">
      <w:pPr>
        <w:rPr>
          <w:lang w:val="es-PE"/>
        </w:rPr>
      </w:pPr>
    </w:p>
    <w:p w14:paraId="0E991280" w14:textId="77777777" w:rsidR="00B14A2B" w:rsidRPr="00B14A2B" w:rsidRDefault="00B14A2B" w:rsidP="00B14A2B">
      <w:pPr>
        <w:rPr>
          <w:lang w:val="es-PE"/>
        </w:rPr>
      </w:pPr>
    </w:p>
    <w:p w14:paraId="1AD962A3" w14:textId="64A4DFEC" w:rsidR="00B14A2B" w:rsidRPr="00B14A2B" w:rsidRDefault="00835EFA" w:rsidP="002178A2">
      <w:pPr>
        <w:pStyle w:val="Ttulo2"/>
        <w:rPr>
          <w:lang w:val="es-PE"/>
        </w:rPr>
      </w:pPr>
      <w:bookmarkStart w:id="131" w:name="_Toc126679058"/>
      <w:r w:rsidRPr="00835EFA">
        <w:rPr>
          <w:lang w:val="es-PE"/>
        </w:rPr>
        <w:t>Ja. №.</w:t>
      </w:r>
      <w:r>
        <w:rPr>
          <w:lang w:val="es-PE"/>
        </w:rPr>
        <w:t xml:space="preserve"> </w:t>
      </w:r>
      <w:r w:rsidR="00B14A2B" w:rsidRPr="00B14A2B">
        <w:rPr>
          <w:lang w:val="es-PE"/>
        </w:rPr>
        <w:t>424.</w:t>
      </w:r>
      <w:r w:rsidR="00893E17">
        <w:rPr>
          <w:lang w:val="es-PE"/>
        </w:rPr>
        <w:t xml:space="preserve"> </w:t>
      </w:r>
      <w:r w:rsidR="002178A2">
        <w:rPr>
          <w:lang w:val="es-PE"/>
        </w:rPr>
        <w:br/>
      </w:r>
      <w:r w:rsidR="002178A2" w:rsidRPr="00835EFA">
        <w:rPr>
          <w:sz w:val="22"/>
          <w:szCs w:val="22"/>
          <w:lang w:val="es-PE"/>
        </w:rPr>
        <w:tab/>
      </w:r>
      <w:r w:rsidR="002178A2" w:rsidRPr="00835EFA">
        <w:rPr>
          <w:sz w:val="22"/>
          <w:szCs w:val="22"/>
          <w:lang w:val="es-PE"/>
        </w:rPr>
        <w:tab/>
      </w:r>
      <w:r w:rsidR="002178A2" w:rsidRPr="00835EFA">
        <w:rPr>
          <w:sz w:val="22"/>
          <w:szCs w:val="22"/>
          <w:lang w:val="es-PE"/>
        </w:rPr>
        <w:br/>
      </w:r>
      <w:proofErr w:type="spellStart"/>
      <w:r w:rsidR="002178A2" w:rsidRPr="00B14A2B">
        <w:rPr>
          <w:lang w:val="es-PE"/>
        </w:rPr>
        <w:t>Āditta</w:t>
      </w:r>
      <w:r w:rsidR="00B14A2B" w:rsidRPr="00B14A2B">
        <w:rPr>
          <w:lang w:val="es-PE"/>
        </w:rPr>
        <w:t>-</w:t>
      </w:r>
      <w:r w:rsidR="002178A2" w:rsidRPr="00B14A2B">
        <w:rPr>
          <w:lang w:val="es-PE"/>
        </w:rPr>
        <w:t>Jātaka</w:t>
      </w:r>
      <w:proofErr w:type="spellEnd"/>
      <w:r w:rsidR="00B14A2B" w:rsidRPr="00B14A2B">
        <w:rPr>
          <w:lang w:val="es-PE"/>
        </w:rPr>
        <w:t>.</w:t>
      </w:r>
      <w:bookmarkEnd w:id="131"/>
    </w:p>
    <w:p w14:paraId="6B990E8D" w14:textId="00B62ED7" w:rsidR="00AD6309" w:rsidRPr="009805E0" w:rsidRDefault="00AD6309" w:rsidP="00AD6309">
      <w:pPr>
        <w:pStyle w:val="Ttulo3"/>
        <w:rPr>
          <w:lang w:val="es-PE"/>
        </w:rPr>
      </w:pPr>
      <w:r w:rsidRPr="009805E0">
        <w:rPr>
          <w:lang w:val="es-PE"/>
        </w:rPr>
        <w:t xml:space="preserve">Historia de Renacimientos sobre </w:t>
      </w:r>
      <w:r w:rsidR="00EB7D56">
        <w:rPr>
          <w:i/>
          <w:iCs/>
          <w:lang w:val="es-PE"/>
        </w:rPr>
        <w:t>Las Llamas</w:t>
      </w:r>
      <w:r>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0C1294D2" w14:textId="3C03CA60" w:rsidR="00DC1F9C" w:rsidRDefault="00B14A2B" w:rsidP="00B14A2B">
      <w:pPr>
        <w:rPr>
          <w:lang w:val="es-PE"/>
        </w:rPr>
      </w:pPr>
      <w:r w:rsidRPr="00B14A2B">
        <w:rPr>
          <w:lang w:val="es-PE"/>
        </w:rPr>
        <w:t>"</w:t>
      </w:r>
      <w:r w:rsidR="008C7AC5" w:rsidRPr="008C7AC5">
        <w:rPr>
          <w:i/>
          <w:iCs/>
          <w:lang w:val="es-PE"/>
        </w:rPr>
        <w:t>De lo que un hombre pueda salvar de las llamas que quemen su hogar</w:t>
      </w:r>
      <w:r w:rsidR="00695A90" w:rsidRPr="00695A90">
        <w:rPr>
          <w:i/>
          <w:iCs/>
          <w:lang w:val="es-PE"/>
        </w:rPr>
        <w:t xml:space="preserve"> </w:t>
      </w:r>
      <w:r w:rsidR="00695A90">
        <w:rPr>
          <w:i/>
          <w:iCs/>
          <w:lang w:val="es-PE"/>
        </w:rPr>
        <w:t>…</w:t>
      </w:r>
      <w:r w:rsidR="00636D32" w:rsidRPr="00695A90">
        <w:rPr>
          <w:i/>
          <w:iCs/>
          <w:lang w:val="es-PE"/>
        </w:rPr>
        <w:t>etc</w:t>
      </w:r>
      <w:r w:rsidR="00636D32" w:rsidRPr="00636D32">
        <w:rPr>
          <w:i/>
          <w:lang w:val="es-PE"/>
        </w:rPr>
        <w:t>.”</w:t>
      </w:r>
      <w:r w:rsidRPr="00B14A2B">
        <w:rPr>
          <w:lang w:val="es-PE"/>
        </w:rPr>
        <w:t xml:space="preserve"> El </w:t>
      </w:r>
      <w:r w:rsidR="0065362C" w:rsidRPr="0065362C">
        <w:rPr>
          <w:i/>
          <w:iCs/>
        </w:rPr>
        <w:t>Bhagavā</w:t>
      </w:r>
      <w:r w:rsidR="0065362C" w:rsidRPr="0065362C">
        <w:rPr>
          <w:lang w:val="es-PE"/>
        </w:rPr>
        <w:t xml:space="preserve"> </w:t>
      </w:r>
      <w:r w:rsidRPr="00B14A2B">
        <w:rPr>
          <w:lang w:val="es-PE"/>
        </w:rPr>
        <w:t xml:space="preserve">contó esta historia </w:t>
      </w:r>
      <w:r w:rsidR="0065362C">
        <w:rPr>
          <w:lang w:val="es-PE"/>
        </w:rPr>
        <w:t xml:space="preserve">mientras se encontraba residiendo en el monasterio </w:t>
      </w:r>
      <w:proofErr w:type="spellStart"/>
      <w:r w:rsidR="0065362C">
        <w:rPr>
          <w:lang w:val="es-PE"/>
        </w:rPr>
        <w:t>Jetavana</w:t>
      </w:r>
      <w:proofErr w:type="spellEnd"/>
      <w:r w:rsidR="0065362C">
        <w:rPr>
          <w:lang w:val="es-PE"/>
        </w:rPr>
        <w:t xml:space="preserve"> </w:t>
      </w:r>
      <w:r w:rsidRPr="00B14A2B">
        <w:rPr>
          <w:lang w:val="es-PE"/>
        </w:rPr>
        <w:t xml:space="preserve">sobre un </w:t>
      </w:r>
      <w:r w:rsidR="00C541EE">
        <w:rPr>
          <w:lang w:val="es-PE"/>
        </w:rPr>
        <w:t>presente</w:t>
      </w:r>
      <w:r w:rsidRPr="00B14A2B">
        <w:rPr>
          <w:lang w:val="es-PE"/>
        </w:rPr>
        <w:t xml:space="preserve"> incomparable. El </w:t>
      </w:r>
      <w:r w:rsidR="00C541EE">
        <w:rPr>
          <w:lang w:val="es-PE"/>
        </w:rPr>
        <w:t>presente</w:t>
      </w:r>
      <w:r w:rsidRPr="00B14A2B">
        <w:rPr>
          <w:lang w:val="es-PE"/>
        </w:rPr>
        <w:t xml:space="preserve"> incomparable debe describirse en su totalidad a partir del </w:t>
      </w:r>
      <w:r w:rsidR="0066159E" w:rsidRPr="0066159E">
        <w:rPr>
          <w:i/>
          <w:iCs/>
          <w:lang w:val="es-PE"/>
        </w:rPr>
        <w:t>Comentario</w:t>
      </w:r>
      <w:r w:rsidR="0066159E" w:rsidRPr="00B14A2B">
        <w:rPr>
          <w:lang w:val="es-PE"/>
        </w:rPr>
        <w:t xml:space="preserve"> </w:t>
      </w:r>
      <w:proofErr w:type="spellStart"/>
      <w:r w:rsidRPr="0066159E">
        <w:rPr>
          <w:i/>
          <w:iCs/>
          <w:lang w:val="es-PE"/>
        </w:rPr>
        <w:t>Mahāgovindasutta</w:t>
      </w:r>
      <w:proofErr w:type="spellEnd"/>
      <w:r w:rsidRPr="00B14A2B">
        <w:rPr>
          <w:lang w:val="es-PE"/>
        </w:rPr>
        <w:t xml:space="preserve">. </w:t>
      </w:r>
    </w:p>
    <w:p w14:paraId="54EF28FF" w14:textId="702D23A1" w:rsidR="002211FC" w:rsidRPr="002211FC" w:rsidRDefault="002211FC" w:rsidP="002211FC">
      <w:pPr>
        <w:ind w:left="1416"/>
        <w:rPr>
          <w:i/>
          <w:iCs/>
          <w:lang w:val="es-PE"/>
        </w:rPr>
      </w:pPr>
      <w:r w:rsidRPr="002211FC">
        <w:rPr>
          <w:i/>
          <w:iCs/>
          <w:lang w:val="es-PE"/>
        </w:rPr>
        <w:t xml:space="preserve">En cierta ocasión, el </w:t>
      </w:r>
      <w:r w:rsidR="00294A3C" w:rsidRPr="00294A3C">
        <w:rPr>
          <w:i/>
          <w:iCs/>
        </w:rPr>
        <w:t>Bhagavā</w:t>
      </w:r>
      <w:r w:rsidR="00294A3C" w:rsidRPr="00294A3C">
        <w:rPr>
          <w:i/>
          <w:iCs/>
          <w:lang w:val="es-PE"/>
        </w:rPr>
        <w:t xml:space="preserve"> </w:t>
      </w:r>
      <w:r w:rsidR="00294A3C">
        <w:rPr>
          <w:i/>
          <w:iCs/>
          <w:lang w:val="es-PE"/>
        </w:rPr>
        <w:t>estuvo recibiendo</w:t>
      </w:r>
      <w:r w:rsidRPr="002211FC">
        <w:rPr>
          <w:i/>
          <w:iCs/>
          <w:lang w:val="es-PE"/>
        </w:rPr>
        <w:t xml:space="preserve"> ofrendas de alimento</w:t>
      </w:r>
      <w:r w:rsidR="00294A3C">
        <w:rPr>
          <w:i/>
          <w:iCs/>
          <w:lang w:val="es-PE"/>
        </w:rPr>
        <w:t>s</w:t>
      </w:r>
      <w:r w:rsidRPr="002211FC">
        <w:rPr>
          <w:i/>
          <w:iCs/>
          <w:lang w:val="es-PE"/>
        </w:rPr>
        <w:t xml:space="preserve"> de manera sucesiva en </w:t>
      </w:r>
      <w:r w:rsidR="00294A3C">
        <w:rPr>
          <w:i/>
          <w:iCs/>
          <w:lang w:val="es-PE"/>
        </w:rPr>
        <w:t xml:space="preserve">las ciudades de </w:t>
      </w:r>
      <w:proofErr w:type="spellStart"/>
      <w:r w:rsidRPr="002211FC">
        <w:rPr>
          <w:i/>
          <w:iCs/>
          <w:lang w:val="es-PE"/>
        </w:rPr>
        <w:t>Rājagaha</w:t>
      </w:r>
      <w:proofErr w:type="spellEnd"/>
      <w:r w:rsidRPr="002211FC">
        <w:rPr>
          <w:i/>
          <w:iCs/>
          <w:lang w:val="es-PE"/>
        </w:rPr>
        <w:t xml:space="preserve">, </w:t>
      </w:r>
      <w:proofErr w:type="spellStart"/>
      <w:r w:rsidR="00294A3C">
        <w:rPr>
          <w:i/>
          <w:iCs/>
          <w:lang w:val="es-PE"/>
        </w:rPr>
        <w:t>Sāvatthī</w:t>
      </w:r>
      <w:proofErr w:type="spellEnd"/>
      <w:r w:rsidRPr="002211FC">
        <w:rPr>
          <w:i/>
          <w:iCs/>
          <w:lang w:val="es-PE"/>
        </w:rPr>
        <w:t xml:space="preserve">, Sāketa, </w:t>
      </w:r>
      <w:proofErr w:type="spellStart"/>
      <w:r w:rsidRPr="002211FC">
        <w:rPr>
          <w:i/>
          <w:iCs/>
          <w:lang w:val="es-PE"/>
        </w:rPr>
        <w:t>Kosambī</w:t>
      </w:r>
      <w:proofErr w:type="spellEnd"/>
      <w:r w:rsidRPr="002211FC">
        <w:rPr>
          <w:i/>
          <w:iCs/>
          <w:lang w:val="es-PE"/>
        </w:rPr>
        <w:t xml:space="preserve"> y </w:t>
      </w:r>
      <w:proofErr w:type="spellStart"/>
      <w:r w:rsidRPr="002211FC">
        <w:rPr>
          <w:i/>
          <w:iCs/>
          <w:lang w:val="es-PE"/>
        </w:rPr>
        <w:t>Bārāṇasī</w:t>
      </w:r>
      <w:proofErr w:type="spellEnd"/>
      <w:r w:rsidRPr="002211FC">
        <w:rPr>
          <w:i/>
          <w:iCs/>
          <w:lang w:val="es-PE"/>
        </w:rPr>
        <w:t xml:space="preserve">. En estos lugares, algunos decían: </w:t>
      </w:r>
      <w:r w:rsidR="00294A3C">
        <w:rPr>
          <w:i/>
          <w:iCs/>
          <w:lang w:val="es-PE"/>
        </w:rPr>
        <w:t>“</w:t>
      </w:r>
      <w:r w:rsidRPr="002211FC">
        <w:rPr>
          <w:i/>
          <w:iCs/>
          <w:lang w:val="es-PE"/>
        </w:rPr>
        <w:t>Haré una ofrenda de cien unidades</w:t>
      </w:r>
      <w:r w:rsidR="00294A3C">
        <w:rPr>
          <w:i/>
          <w:iCs/>
          <w:lang w:val="es-PE"/>
        </w:rPr>
        <w:t>”</w:t>
      </w:r>
      <w:r w:rsidRPr="002211FC">
        <w:rPr>
          <w:i/>
          <w:iCs/>
          <w:lang w:val="es-PE"/>
        </w:rPr>
        <w:t xml:space="preserve"> y, tras anotarlo en una hoja, la fijaban en la puerta del monasterio. Otros decían: </w:t>
      </w:r>
      <w:r w:rsidR="00294A3C">
        <w:rPr>
          <w:i/>
          <w:iCs/>
          <w:lang w:val="es-PE"/>
        </w:rPr>
        <w:t>“</w:t>
      </w:r>
      <w:r w:rsidRPr="002211FC">
        <w:rPr>
          <w:i/>
          <w:iCs/>
          <w:lang w:val="es-PE"/>
        </w:rPr>
        <w:t>Ofreceré doscientas</w:t>
      </w:r>
      <w:r w:rsidR="00294A3C">
        <w:rPr>
          <w:i/>
          <w:iCs/>
          <w:lang w:val="es-PE"/>
        </w:rPr>
        <w:t>”</w:t>
      </w:r>
      <w:r w:rsidRPr="002211FC">
        <w:rPr>
          <w:i/>
          <w:iCs/>
          <w:lang w:val="es-PE"/>
        </w:rPr>
        <w:t xml:space="preserve">; otros: </w:t>
      </w:r>
      <w:r w:rsidR="00294A3C">
        <w:rPr>
          <w:i/>
          <w:iCs/>
          <w:lang w:val="es-PE"/>
        </w:rPr>
        <w:t>“</w:t>
      </w:r>
      <w:r w:rsidRPr="002211FC">
        <w:rPr>
          <w:i/>
          <w:iCs/>
          <w:lang w:val="es-PE"/>
        </w:rPr>
        <w:t>Quinientas</w:t>
      </w:r>
      <w:r w:rsidR="00294A3C">
        <w:rPr>
          <w:i/>
          <w:iCs/>
          <w:lang w:val="es-PE"/>
        </w:rPr>
        <w:t>”</w:t>
      </w:r>
      <w:r w:rsidRPr="002211FC">
        <w:rPr>
          <w:i/>
          <w:iCs/>
          <w:lang w:val="es-PE"/>
        </w:rPr>
        <w:t xml:space="preserve">; otros: </w:t>
      </w:r>
      <w:r w:rsidR="00294A3C">
        <w:rPr>
          <w:i/>
          <w:iCs/>
          <w:lang w:val="es-PE"/>
        </w:rPr>
        <w:t>“</w:t>
      </w:r>
      <w:r w:rsidRPr="002211FC">
        <w:rPr>
          <w:i/>
          <w:iCs/>
          <w:lang w:val="es-PE"/>
        </w:rPr>
        <w:t>Mil</w:t>
      </w:r>
      <w:r w:rsidR="00294A3C">
        <w:rPr>
          <w:i/>
          <w:iCs/>
          <w:lang w:val="es-PE"/>
        </w:rPr>
        <w:t>”</w:t>
      </w:r>
      <w:r w:rsidRPr="002211FC">
        <w:rPr>
          <w:i/>
          <w:iCs/>
          <w:lang w:val="es-PE"/>
        </w:rPr>
        <w:t xml:space="preserve">; otros: </w:t>
      </w:r>
      <w:r w:rsidR="00294A3C">
        <w:rPr>
          <w:i/>
          <w:iCs/>
          <w:lang w:val="es-PE"/>
        </w:rPr>
        <w:t>“</w:t>
      </w:r>
      <w:r w:rsidRPr="002211FC">
        <w:rPr>
          <w:i/>
          <w:iCs/>
          <w:lang w:val="es-PE"/>
        </w:rPr>
        <w:t>Dos mil</w:t>
      </w:r>
      <w:r w:rsidR="00294A3C">
        <w:rPr>
          <w:i/>
          <w:iCs/>
          <w:lang w:val="es-PE"/>
        </w:rPr>
        <w:t>”</w:t>
      </w:r>
      <w:r w:rsidRPr="002211FC">
        <w:rPr>
          <w:i/>
          <w:iCs/>
          <w:lang w:val="es-PE"/>
        </w:rPr>
        <w:t xml:space="preserve">; otros: </w:t>
      </w:r>
      <w:r w:rsidR="00294A3C">
        <w:rPr>
          <w:i/>
          <w:iCs/>
          <w:lang w:val="es-PE"/>
        </w:rPr>
        <w:t>“</w:t>
      </w:r>
      <w:r w:rsidRPr="002211FC">
        <w:rPr>
          <w:i/>
          <w:iCs/>
          <w:lang w:val="es-PE"/>
        </w:rPr>
        <w:t>Cinco, diez, veinte o cincuenta</w:t>
      </w:r>
      <w:r w:rsidR="00294A3C">
        <w:rPr>
          <w:i/>
          <w:iCs/>
          <w:lang w:val="es-PE"/>
        </w:rPr>
        <w:t>”</w:t>
      </w:r>
      <w:r w:rsidRPr="002211FC">
        <w:rPr>
          <w:i/>
          <w:iCs/>
          <w:lang w:val="es-PE"/>
        </w:rPr>
        <w:t>. Otros promet</w:t>
      </w:r>
      <w:r w:rsidR="00294A3C">
        <w:rPr>
          <w:i/>
          <w:iCs/>
          <w:lang w:val="es-PE"/>
        </w:rPr>
        <w:t>iero</w:t>
      </w:r>
      <w:r w:rsidRPr="002211FC">
        <w:rPr>
          <w:i/>
          <w:iCs/>
          <w:lang w:val="es-PE"/>
        </w:rPr>
        <w:t>n cien mil y</w:t>
      </w:r>
      <w:r w:rsidR="00294A3C">
        <w:rPr>
          <w:i/>
          <w:iCs/>
          <w:lang w:val="es-PE"/>
        </w:rPr>
        <w:t>,</w:t>
      </w:r>
      <w:r w:rsidRPr="002211FC">
        <w:rPr>
          <w:i/>
          <w:iCs/>
          <w:lang w:val="es-PE"/>
        </w:rPr>
        <w:t xml:space="preserve"> otros, doscientas mil; </w:t>
      </w:r>
      <w:r w:rsidR="00DC6733">
        <w:rPr>
          <w:i/>
          <w:iCs/>
          <w:lang w:val="es-PE"/>
        </w:rPr>
        <w:t xml:space="preserve">ellos </w:t>
      </w:r>
      <w:r w:rsidRPr="002211FC">
        <w:rPr>
          <w:i/>
          <w:iCs/>
          <w:lang w:val="es-PE"/>
        </w:rPr>
        <w:t>lo anota</w:t>
      </w:r>
      <w:r w:rsidR="00DC6733">
        <w:rPr>
          <w:i/>
          <w:iCs/>
          <w:lang w:val="es-PE"/>
        </w:rPr>
        <w:t>ro</w:t>
      </w:r>
      <w:r w:rsidRPr="002211FC">
        <w:rPr>
          <w:i/>
          <w:iCs/>
          <w:lang w:val="es-PE"/>
        </w:rPr>
        <w:t>n en una hoja y la fija</w:t>
      </w:r>
      <w:r w:rsidR="00DC6733">
        <w:rPr>
          <w:i/>
          <w:iCs/>
          <w:lang w:val="es-PE"/>
        </w:rPr>
        <w:t>ro</w:t>
      </w:r>
      <w:r w:rsidRPr="002211FC">
        <w:rPr>
          <w:i/>
          <w:iCs/>
          <w:lang w:val="es-PE"/>
        </w:rPr>
        <w:t>n en la puerta de</w:t>
      </w:r>
      <w:r w:rsidR="00DC6733">
        <w:rPr>
          <w:i/>
          <w:iCs/>
          <w:lang w:val="es-PE"/>
        </w:rPr>
        <w:t xml:space="preserve"> </w:t>
      </w:r>
      <w:r w:rsidRPr="002211FC">
        <w:rPr>
          <w:i/>
          <w:iCs/>
          <w:lang w:val="es-PE"/>
        </w:rPr>
        <w:t>l</w:t>
      </w:r>
      <w:r w:rsidR="00DC6733">
        <w:rPr>
          <w:i/>
          <w:iCs/>
          <w:lang w:val="es-PE"/>
        </w:rPr>
        <w:t>os</w:t>
      </w:r>
      <w:r w:rsidRPr="002211FC">
        <w:rPr>
          <w:i/>
          <w:iCs/>
          <w:lang w:val="es-PE"/>
        </w:rPr>
        <w:t xml:space="preserve"> monasterio</w:t>
      </w:r>
      <w:r w:rsidR="00DC6733">
        <w:rPr>
          <w:i/>
          <w:iCs/>
          <w:lang w:val="es-PE"/>
        </w:rPr>
        <w:t>s</w:t>
      </w:r>
      <w:r w:rsidRPr="002211FC">
        <w:rPr>
          <w:i/>
          <w:iCs/>
          <w:lang w:val="es-PE"/>
        </w:rPr>
        <w:t>. Aprovechando la oportunidad mientras el Bud</w:t>
      </w:r>
      <w:r w:rsidR="00294A3C">
        <w:rPr>
          <w:i/>
          <w:iCs/>
          <w:lang w:val="es-PE"/>
        </w:rPr>
        <w:t>dh</w:t>
      </w:r>
      <w:r w:rsidRPr="002211FC">
        <w:rPr>
          <w:i/>
          <w:iCs/>
          <w:lang w:val="es-PE"/>
        </w:rPr>
        <w:t xml:space="preserve">a recorría la región, los habitantes de las zonas rurales declararon: </w:t>
      </w:r>
      <w:r w:rsidR="00294A3C">
        <w:rPr>
          <w:i/>
          <w:iCs/>
          <w:lang w:val="es-PE"/>
        </w:rPr>
        <w:t>“</w:t>
      </w:r>
      <w:r w:rsidRPr="002211FC">
        <w:rPr>
          <w:i/>
          <w:iCs/>
          <w:lang w:val="es-PE"/>
        </w:rPr>
        <w:t>Nosotros también haremos una ofrenda</w:t>
      </w:r>
      <w:r w:rsidR="00294A3C">
        <w:rPr>
          <w:i/>
          <w:iCs/>
          <w:lang w:val="es-PE"/>
        </w:rPr>
        <w:t>”</w:t>
      </w:r>
      <w:r w:rsidRPr="002211FC">
        <w:rPr>
          <w:i/>
          <w:iCs/>
          <w:lang w:val="es-PE"/>
        </w:rPr>
        <w:t xml:space="preserve"> y, tras cargar sus carr</w:t>
      </w:r>
      <w:r w:rsidR="00294A3C">
        <w:rPr>
          <w:i/>
          <w:iCs/>
          <w:lang w:val="es-PE"/>
        </w:rPr>
        <w:t>uaje</w:t>
      </w:r>
      <w:r w:rsidRPr="002211FC">
        <w:rPr>
          <w:i/>
          <w:iCs/>
          <w:lang w:val="es-PE"/>
        </w:rPr>
        <w:t xml:space="preserve">s, siguieron al </w:t>
      </w:r>
      <w:r w:rsidR="00294A3C" w:rsidRPr="00294A3C">
        <w:rPr>
          <w:i/>
          <w:iCs/>
        </w:rPr>
        <w:t>Bhagavā</w:t>
      </w:r>
      <w:r w:rsidRPr="002211FC">
        <w:rPr>
          <w:i/>
          <w:iCs/>
          <w:lang w:val="es-PE"/>
        </w:rPr>
        <w:t>.</w:t>
      </w:r>
    </w:p>
    <w:p w14:paraId="7604921B" w14:textId="729976FB" w:rsidR="002211FC" w:rsidRPr="002211FC" w:rsidRDefault="002211FC" w:rsidP="002211FC">
      <w:pPr>
        <w:ind w:left="1416"/>
        <w:rPr>
          <w:i/>
          <w:iCs/>
          <w:lang w:val="es-PE"/>
        </w:rPr>
      </w:pPr>
      <w:r w:rsidRPr="002211FC">
        <w:rPr>
          <w:i/>
          <w:iCs/>
          <w:lang w:val="es-PE"/>
        </w:rPr>
        <w:t xml:space="preserve">Se relata que, en aquel tiempo, la gente del campo llenó sus </w:t>
      </w:r>
      <w:r w:rsidR="00DC6733" w:rsidRPr="002211FC">
        <w:rPr>
          <w:i/>
          <w:iCs/>
          <w:lang w:val="es-PE"/>
        </w:rPr>
        <w:t>carr</w:t>
      </w:r>
      <w:r w:rsidR="00DC6733">
        <w:rPr>
          <w:i/>
          <w:iCs/>
          <w:lang w:val="es-PE"/>
        </w:rPr>
        <w:t>uaje</w:t>
      </w:r>
      <w:r w:rsidR="00DC6733" w:rsidRPr="002211FC">
        <w:rPr>
          <w:i/>
          <w:iCs/>
          <w:lang w:val="es-PE"/>
        </w:rPr>
        <w:t xml:space="preserve">s </w:t>
      </w:r>
      <w:r w:rsidRPr="002211FC">
        <w:rPr>
          <w:i/>
          <w:iCs/>
          <w:lang w:val="es-PE"/>
        </w:rPr>
        <w:t xml:space="preserve">con sal, aceite, arroz y dulces y siguió de cerca al </w:t>
      </w:r>
      <w:r w:rsidR="00DC6733" w:rsidRPr="00DC6733">
        <w:rPr>
          <w:i/>
          <w:iCs/>
        </w:rPr>
        <w:t>Bhagavā</w:t>
      </w:r>
      <w:r w:rsidRPr="002211FC">
        <w:rPr>
          <w:i/>
          <w:iCs/>
          <w:lang w:val="es-PE"/>
        </w:rPr>
        <w:t xml:space="preserve">, con la intención de ofrecerles alimento en cada lugar donde surgiera la oportunidad. Todo esto debe entenderse conforme a lo narrado en los </w:t>
      </w:r>
      <w:proofErr w:type="spellStart"/>
      <w:r w:rsidRPr="002211FC">
        <w:rPr>
          <w:i/>
          <w:iCs/>
          <w:lang w:val="es-PE"/>
        </w:rPr>
        <w:t>Khandhaka</w:t>
      </w:r>
      <w:r w:rsidRPr="00DC6733">
        <w:rPr>
          <w:lang w:val="es-PE"/>
        </w:rPr>
        <w:t>s</w:t>
      </w:r>
      <w:proofErr w:type="spellEnd"/>
      <w:r w:rsidRPr="002211FC">
        <w:rPr>
          <w:i/>
          <w:iCs/>
          <w:lang w:val="es-PE"/>
        </w:rPr>
        <w:t xml:space="preserve"> del Vinaya. Fue así como se realizó aquella </w:t>
      </w:r>
      <w:r w:rsidR="009D56B7" w:rsidRPr="002211FC">
        <w:rPr>
          <w:i/>
          <w:iCs/>
          <w:lang w:val="es-PE"/>
        </w:rPr>
        <w:t xml:space="preserve">inigualable </w:t>
      </w:r>
      <w:r w:rsidRPr="002211FC">
        <w:rPr>
          <w:i/>
          <w:iCs/>
          <w:lang w:val="es-PE"/>
        </w:rPr>
        <w:t>ofrenda.</w:t>
      </w:r>
    </w:p>
    <w:p w14:paraId="28E87318" w14:textId="5C8D59A4" w:rsidR="002211FC" w:rsidRPr="00464D89" w:rsidRDefault="002211FC" w:rsidP="002211FC">
      <w:pPr>
        <w:ind w:left="1416"/>
        <w:rPr>
          <w:i/>
          <w:iCs/>
          <w:lang w:val="es-PE"/>
        </w:rPr>
      </w:pPr>
      <w:r w:rsidRPr="002211FC">
        <w:rPr>
          <w:i/>
          <w:iCs/>
          <w:lang w:val="es-PE"/>
        </w:rPr>
        <w:t xml:space="preserve">Tras su recorrido por la región, el </w:t>
      </w:r>
      <w:r w:rsidR="009D56B7" w:rsidRPr="009D56B7">
        <w:rPr>
          <w:i/>
          <w:iCs/>
        </w:rPr>
        <w:t>Bhagavā</w:t>
      </w:r>
      <w:r w:rsidR="009D56B7" w:rsidRPr="009D56B7">
        <w:rPr>
          <w:i/>
          <w:iCs/>
          <w:lang w:val="es-PE"/>
        </w:rPr>
        <w:t xml:space="preserve"> </w:t>
      </w:r>
      <w:r w:rsidRPr="002211FC">
        <w:rPr>
          <w:i/>
          <w:iCs/>
          <w:lang w:val="es-PE"/>
        </w:rPr>
        <w:t>llegó a</w:t>
      </w:r>
      <w:r w:rsidR="009D56B7">
        <w:rPr>
          <w:i/>
          <w:iCs/>
          <w:lang w:val="es-PE"/>
        </w:rPr>
        <w:t xml:space="preserve">l monasterio </w:t>
      </w:r>
      <w:proofErr w:type="spellStart"/>
      <w:r w:rsidRPr="002211FC">
        <w:rPr>
          <w:i/>
          <w:iCs/>
          <w:lang w:val="es-PE"/>
        </w:rPr>
        <w:t>Jetavana</w:t>
      </w:r>
      <w:proofErr w:type="spellEnd"/>
      <w:r w:rsidRPr="002211FC">
        <w:rPr>
          <w:i/>
          <w:iCs/>
          <w:lang w:val="es-PE"/>
        </w:rPr>
        <w:t xml:space="preserve">, donde el </w:t>
      </w:r>
      <w:r w:rsidR="009D56B7" w:rsidRPr="002211FC">
        <w:rPr>
          <w:i/>
          <w:iCs/>
          <w:lang w:val="es-PE"/>
        </w:rPr>
        <w:t xml:space="preserve">Rey </w:t>
      </w:r>
      <w:r w:rsidRPr="002211FC">
        <w:rPr>
          <w:i/>
          <w:iCs/>
          <w:lang w:val="es-PE"/>
        </w:rPr>
        <w:t xml:space="preserve">lo invitó y le hizo una ofrenda. Al día siguiente, fueron los habitantes de la ciudad quienes realizaron su ofrenda; esta resultó ser más generosa que la del </w:t>
      </w:r>
      <w:r w:rsidR="00276251" w:rsidRPr="002211FC">
        <w:rPr>
          <w:i/>
          <w:iCs/>
          <w:lang w:val="es-PE"/>
        </w:rPr>
        <w:t>Rey</w:t>
      </w:r>
      <w:r w:rsidRPr="002211FC">
        <w:rPr>
          <w:i/>
          <w:iCs/>
          <w:lang w:val="es-PE"/>
        </w:rPr>
        <w:t xml:space="preserve">. Al día siguiente, la ofrenda del </w:t>
      </w:r>
      <w:r w:rsidR="00276251" w:rsidRPr="002211FC">
        <w:rPr>
          <w:i/>
          <w:iCs/>
          <w:lang w:val="es-PE"/>
        </w:rPr>
        <w:t xml:space="preserve">Rey </w:t>
      </w:r>
      <w:r w:rsidRPr="002211FC">
        <w:rPr>
          <w:i/>
          <w:iCs/>
          <w:lang w:val="es-PE"/>
        </w:rPr>
        <w:t xml:space="preserve">superó a la de </w:t>
      </w:r>
      <w:r w:rsidR="00276251">
        <w:rPr>
          <w:i/>
          <w:iCs/>
          <w:lang w:val="es-PE"/>
        </w:rPr>
        <w:t>est</w:t>
      </w:r>
      <w:r w:rsidRPr="002211FC">
        <w:rPr>
          <w:i/>
          <w:iCs/>
          <w:lang w:val="es-PE"/>
        </w:rPr>
        <w:t xml:space="preserve">os ciudadanos. Tras varios días, el </w:t>
      </w:r>
      <w:r w:rsidR="00276251" w:rsidRPr="002211FC">
        <w:rPr>
          <w:i/>
          <w:iCs/>
          <w:lang w:val="es-PE"/>
        </w:rPr>
        <w:t xml:space="preserve">Rey </w:t>
      </w:r>
      <w:r w:rsidRPr="002211FC">
        <w:rPr>
          <w:i/>
          <w:iCs/>
          <w:lang w:val="es-PE"/>
        </w:rPr>
        <w:t xml:space="preserve">reflexionó: </w:t>
      </w:r>
      <w:r w:rsidR="00276251">
        <w:rPr>
          <w:i/>
          <w:iCs/>
          <w:lang w:val="es-PE"/>
        </w:rPr>
        <w:t>“</w:t>
      </w:r>
      <w:r w:rsidRPr="002211FC">
        <w:rPr>
          <w:i/>
          <w:iCs/>
          <w:lang w:val="es-PE"/>
        </w:rPr>
        <w:t>Los habitantes de la ciudad entregan cada día una cantidad extraordinaria</w:t>
      </w:r>
      <w:r w:rsidR="00276251">
        <w:rPr>
          <w:i/>
          <w:iCs/>
          <w:lang w:val="es-PE"/>
        </w:rPr>
        <w:t xml:space="preserve"> de ofrendas</w:t>
      </w:r>
      <w:r w:rsidRPr="002211FC">
        <w:rPr>
          <w:i/>
          <w:iCs/>
          <w:lang w:val="es-PE"/>
        </w:rPr>
        <w:t xml:space="preserve">. Si el soberano, el </w:t>
      </w:r>
      <w:r w:rsidR="00276251" w:rsidRPr="002211FC">
        <w:rPr>
          <w:i/>
          <w:iCs/>
          <w:lang w:val="es-PE"/>
        </w:rPr>
        <w:t>Rey</w:t>
      </w:r>
      <w:r w:rsidRPr="002211FC">
        <w:rPr>
          <w:i/>
          <w:iCs/>
          <w:lang w:val="es-PE"/>
        </w:rPr>
        <w:t xml:space="preserve">, queda superado por las ofrendas de </w:t>
      </w:r>
      <w:r w:rsidR="00276251">
        <w:rPr>
          <w:i/>
          <w:iCs/>
          <w:lang w:val="es-PE"/>
        </w:rPr>
        <w:t>est</w:t>
      </w:r>
      <w:r w:rsidRPr="002211FC">
        <w:rPr>
          <w:i/>
          <w:iCs/>
          <w:lang w:val="es-PE"/>
        </w:rPr>
        <w:t>os ciudadanos, seré objeto de críticas</w:t>
      </w:r>
      <w:r w:rsidR="00276251">
        <w:rPr>
          <w:i/>
          <w:iCs/>
          <w:lang w:val="es-PE"/>
        </w:rPr>
        <w:t>”</w:t>
      </w:r>
      <w:r w:rsidRPr="002211FC">
        <w:rPr>
          <w:i/>
          <w:iCs/>
          <w:lang w:val="es-PE"/>
        </w:rPr>
        <w:t xml:space="preserve">. </w:t>
      </w:r>
      <w:r w:rsidRPr="00464D89">
        <w:rPr>
          <w:i/>
          <w:iCs/>
          <w:lang w:val="es-PE"/>
        </w:rPr>
        <w:t xml:space="preserve">Entonces, la </w:t>
      </w:r>
      <w:r w:rsidR="00276251" w:rsidRPr="00464D89">
        <w:rPr>
          <w:i/>
          <w:iCs/>
          <w:lang w:val="es-PE"/>
        </w:rPr>
        <w:t xml:space="preserve">Reina </w:t>
      </w:r>
      <w:r w:rsidRPr="00464D89">
        <w:rPr>
          <w:i/>
          <w:iCs/>
          <w:lang w:val="es-PE"/>
        </w:rPr>
        <w:t xml:space="preserve">Mallikā le sugirió un método </w:t>
      </w:r>
      <w:r w:rsidR="00464D89" w:rsidRPr="00464D89">
        <w:rPr>
          <w:i/>
          <w:iCs/>
          <w:lang w:val="es-PE"/>
        </w:rPr>
        <w:t xml:space="preserve">más </w:t>
      </w:r>
      <w:r w:rsidRPr="00464D89">
        <w:rPr>
          <w:i/>
          <w:iCs/>
          <w:lang w:val="es-PE"/>
        </w:rPr>
        <w:t>ingenioso</w:t>
      </w:r>
      <w:r w:rsidR="00464D89" w:rsidRPr="00464D89">
        <w:rPr>
          <w:i/>
          <w:iCs/>
          <w:lang w:val="es-PE"/>
        </w:rPr>
        <w:t xml:space="preserve"> de</w:t>
      </w:r>
      <w:r w:rsidR="00464D89">
        <w:rPr>
          <w:i/>
          <w:iCs/>
          <w:lang w:val="es-PE"/>
        </w:rPr>
        <w:t xml:space="preserve"> tratar con esto</w:t>
      </w:r>
      <w:r w:rsidRPr="00464D89">
        <w:rPr>
          <w:i/>
          <w:iCs/>
          <w:lang w:val="es-PE"/>
        </w:rPr>
        <w:t>.</w:t>
      </w:r>
    </w:p>
    <w:p w14:paraId="0BCA1461" w14:textId="04FACD9D" w:rsidR="009A01B1" w:rsidRPr="009A01B1" w:rsidRDefault="009A01B1" w:rsidP="009A01B1">
      <w:pPr>
        <w:ind w:left="1416"/>
        <w:rPr>
          <w:i/>
          <w:iCs/>
          <w:lang w:val="es-PE"/>
        </w:rPr>
      </w:pPr>
      <w:r w:rsidRPr="009A01B1">
        <w:rPr>
          <w:i/>
          <w:iCs/>
          <w:lang w:val="es-PE"/>
        </w:rPr>
        <w:t>Tras erigir un pabellón con hermosas tablas en el patio real y cubrirlo con lotos azules, se dispusieron quinientos asientos; frente a ellos</w:t>
      </w:r>
      <w:r w:rsidR="00464D89">
        <w:rPr>
          <w:i/>
          <w:iCs/>
          <w:lang w:val="es-PE"/>
        </w:rPr>
        <w:t>,</w:t>
      </w:r>
      <w:r w:rsidRPr="009A01B1">
        <w:rPr>
          <w:i/>
          <w:iCs/>
          <w:lang w:val="es-PE"/>
        </w:rPr>
        <w:t xml:space="preserve"> se colocaron quinientos elefantes, cada uno de los cuales sosten</w:t>
      </w:r>
      <w:r w:rsidR="000C068D">
        <w:rPr>
          <w:i/>
          <w:iCs/>
          <w:lang w:val="es-PE"/>
        </w:rPr>
        <w:t>dr</w:t>
      </w:r>
      <w:r w:rsidRPr="009A01B1">
        <w:rPr>
          <w:i/>
          <w:iCs/>
          <w:lang w:val="es-PE"/>
        </w:rPr>
        <w:t xml:space="preserve">ía un parasol blanco sobre </w:t>
      </w:r>
      <w:r w:rsidR="000C068D">
        <w:rPr>
          <w:i/>
          <w:iCs/>
          <w:lang w:val="es-PE"/>
        </w:rPr>
        <w:t xml:space="preserve">cada </w:t>
      </w:r>
      <w:r w:rsidRPr="009A01B1">
        <w:rPr>
          <w:i/>
          <w:iCs/>
          <w:lang w:val="es-PE"/>
        </w:rPr>
        <w:t xml:space="preserve">uno de los </w:t>
      </w:r>
      <w:proofErr w:type="spellStart"/>
      <w:r w:rsidR="00464D89" w:rsidRPr="00464D89">
        <w:rPr>
          <w:i/>
          <w:iCs/>
        </w:rPr>
        <w:t>bhikkhu</w:t>
      </w:r>
      <w:r w:rsidR="00464D89" w:rsidRPr="000C068D">
        <w:t>s</w:t>
      </w:r>
      <w:proofErr w:type="spellEnd"/>
      <w:r w:rsidRPr="009A01B1">
        <w:rPr>
          <w:i/>
          <w:iCs/>
          <w:lang w:val="es-PE"/>
        </w:rPr>
        <w:t xml:space="preserve">. A ambos lados de los asientos, nobles </w:t>
      </w:r>
      <w:r w:rsidR="000C068D" w:rsidRPr="009A01B1">
        <w:rPr>
          <w:i/>
          <w:iCs/>
          <w:lang w:val="es-PE"/>
        </w:rPr>
        <w:t xml:space="preserve">jóvenes </w:t>
      </w:r>
      <w:r w:rsidRPr="009A01B1">
        <w:rPr>
          <w:i/>
          <w:iCs/>
          <w:lang w:val="es-PE"/>
        </w:rPr>
        <w:t>—ataviadas con todo tipo de adornos— mol</w:t>
      </w:r>
      <w:r w:rsidR="000C068D">
        <w:rPr>
          <w:i/>
          <w:iCs/>
          <w:lang w:val="es-PE"/>
        </w:rPr>
        <w:t>er</w:t>
      </w:r>
      <w:r w:rsidRPr="009A01B1">
        <w:rPr>
          <w:i/>
          <w:iCs/>
          <w:lang w:val="es-PE"/>
        </w:rPr>
        <w:t>ían cuatro clases de incienso. Una de ellas coloca</w:t>
      </w:r>
      <w:r w:rsidR="000C068D">
        <w:rPr>
          <w:i/>
          <w:iCs/>
          <w:lang w:val="es-PE"/>
        </w:rPr>
        <w:t>ría</w:t>
      </w:r>
      <w:r w:rsidRPr="009A01B1">
        <w:rPr>
          <w:i/>
          <w:iCs/>
          <w:lang w:val="es-PE"/>
        </w:rPr>
        <w:t xml:space="preserve"> una porción de incienso en el centro, mientras otra la prepara</w:t>
      </w:r>
      <w:r w:rsidR="000C068D">
        <w:rPr>
          <w:i/>
          <w:iCs/>
          <w:lang w:val="es-PE"/>
        </w:rPr>
        <w:t>ría</w:t>
      </w:r>
      <w:r w:rsidRPr="009A01B1">
        <w:rPr>
          <w:i/>
          <w:iCs/>
          <w:lang w:val="es-PE"/>
        </w:rPr>
        <w:t xml:space="preserve"> con la mano que sostenía los lotos azules. De este modo, cada </w:t>
      </w:r>
      <w:proofErr w:type="spellStart"/>
      <w:r w:rsidR="009218FE" w:rsidRPr="009218FE">
        <w:rPr>
          <w:i/>
          <w:iCs/>
        </w:rPr>
        <w:t>bhikkhu</w:t>
      </w:r>
      <w:proofErr w:type="spellEnd"/>
      <w:r w:rsidR="009218FE" w:rsidRPr="009218FE">
        <w:rPr>
          <w:i/>
          <w:iCs/>
          <w:lang w:val="es-PE"/>
        </w:rPr>
        <w:t xml:space="preserve"> </w:t>
      </w:r>
      <w:r w:rsidRPr="009A01B1">
        <w:rPr>
          <w:i/>
          <w:iCs/>
          <w:lang w:val="es-PE"/>
        </w:rPr>
        <w:t>se encontra</w:t>
      </w:r>
      <w:r w:rsidR="009218FE">
        <w:rPr>
          <w:i/>
          <w:iCs/>
          <w:lang w:val="es-PE"/>
        </w:rPr>
        <w:t>ría</w:t>
      </w:r>
      <w:r w:rsidRPr="009A01B1">
        <w:rPr>
          <w:i/>
          <w:iCs/>
          <w:lang w:val="es-PE"/>
        </w:rPr>
        <w:t xml:space="preserve"> rodeado de nobles </w:t>
      </w:r>
      <w:r w:rsidR="00965010">
        <w:rPr>
          <w:i/>
          <w:iCs/>
          <w:lang w:val="es-PE"/>
        </w:rPr>
        <w:t xml:space="preserve">jóvenes </w:t>
      </w:r>
      <w:r w:rsidRPr="009A01B1">
        <w:rPr>
          <w:i/>
          <w:iCs/>
          <w:lang w:val="es-PE"/>
        </w:rPr>
        <w:t xml:space="preserve">y </w:t>
      </w:r>
      <w:r w:rsidR="00965010">
        <w:rPr>
          <w:i/>
          <w:iCs/>
          <w:lang w:val="es-PE"/>
        </w:rPr>
        <w:t xml:space="preserve">de </w:t>
      </w:r>
      <w:r w:rsidRPr="009A01B1">
        <w:rPr>
          <w:i/>
          <w:iCs/>
          <w:lang w:val="es-PE"/>
        </w:rPr>
        <w:t>otras damas, ricamente adornadas: unas los abanica</w:t>
      </w:r>
      <w:r w:rsidR="00965010">
        <w:rPr>
          <w:i/>
          <w:iCs/>
          <w:lang w:val="es-PE"/>
        </w:rPr>
        <w:t>ría</w:t>
      </w:r>
      <w:r w:rsidRPr="009A01B1">
        <w:rPr>
          <w:i/>
          <w:iCs/>
          <w:lang w:val="es-PE"/>
        </w:rPr>
        <w:t>n, otras filtra</w:t>
      </w:r>
      <w:r w:rsidR="00965010">
        <w:rPr>
          <w:i/>
          <w:iCs/>
          <w:lang w:val="es-PE"/>
        </w:rPr>
        <w:t>ría</w:t>
      </w:r>
      <w:r w:rsidRPr="009A01B1">
        <w:rPr>
          <w:i/>
          <w:iCs/>
          <w:lang w:val="es-PE"/>
        </w:rPr>
        <w:t>n el agua con un cedazo y otras retira</w:t>
      </w:r>
      <w:r w:rsidR="00965010">
        <w:rPr>
          <w:i/>
          <w:iCs/>
          <w:lang w:val="es-PE"/>
        </w:rPr>
        <w:t>ría</w:t>
      </w:r>
      <w:r w:rsidRPr="009A01B1">
        <w:rPr>
          <w:i/>
          <w:iCs/>
          <w:lang w:val="es-PE"/>
        </w:rPr>
        <w:t>n el agua derramada.</w:t>
      </w:r>
    </w:p>
    <w:p w14:paraId="2671C55F" w14:textId="2EDCA820" w:rsidR="00CB033A" w:rsidRPr="009A01B1" w:rsidRDefault="009A01B1" w:rsidP="009A01B1">
      <w:pPr>
        <w:ind w:left="1416"/>
        <w:rPr>
          <w:i/>
          <w:iCs/>
          <w:lang w:val="es-PE"/>
        </w:rPr>
      </w:pPr>
      <w:r w:rsidRPr="009A01B1">
        <w:rPr>
          <w:i/>
          <w:iCs/>
          <w:lang w:val="es-PE"/>
        </w:rPr>
        <w:t xml:space="preserve">Para el </w:t>
      </w:r>
      <w:r w:rsidR="00965010" w:rsidRPr="00965010">
        <w:rPr>
          <w:i/>
          <w:iCs/>
        </w:rPr>
        <w:t>Bhagavā</w:t>
      </w:r>
      <w:r w:rsidR="00965010" w:rsidRPr="00965010">
        <w:rPr>
          <w:i/>
          <w:iCs/>
          <w:lang w:val="es-PE"/>
        </w:rPr>
        <w:t xml:space="preserve"> </w:t>
      </w:r>
      <w:r w:rsidRPr="009A01B1">
        <w:rPr>
          <w:i/>
          <w:iCs/>
          <w:lang w:val="es-PE"/>
        </w:rPr>
        <w:t xml:space="preserve">se dispusieron cuatro objetos de inestimable valor: un reposapiés, un taburete, un cojín de apoyo y un parasol </w:t>
      </w:r>
      <w:r w:rsidR="00965010">
        <w:rPr>
          <w:i/>
          <w:iCs/>
          <w:lang w:val="es-PE"/>
        </w:rPr>
        <w:t xml:space="preserve">adornado de </w:t>
      </w:r>
      <w:r w:rsidR="00C34368">
        <w:rPr>
          <w:i/>
          <w:iCs/>
          <w:lang w:val="es-PE"/>
        </w:rPr>
        <w:t>joyas</w:t>
      </w:r>
      <w:r w:rsidRPr="009A01B1">
        <w:rPr>
          <w:i/>
          <w:iCs/>
          <w:lang w:val="es-PE"/>
        </w:rPr>
        <w:t>; estos eran los cuatro objetos de inestimable valor</w:t>
      </w:r>
      <w:r w:rsidR="00C34368">
        <w:rPr>
          <w:i/>
          <w:iCs/>
          <w:lang w:val="es-PE"/>
        </w:rPr>
        <w:t xml:space="preserve"> a ofrecer</w:t>
      </w:r>
      <w:r w:rsidRPr="009A01B1">
        <w:rPr>
          <w:i/>
          <w:iCs/>
          <w:lang w:val="es-PE"/>
        </w:rPr>
        <w:t>.</w:t>
      </w:r>
    </w:p>
    <w:p w14:paraId="23C9F1A5" w14:textId="2BD7B3E8" w:rsidR="0097022C" w:rsidRPr="0097022C" w:rsidRDefault="0097022C" w:rsidP="0097022C">
      <w:pPr>
        <w:ind w:left="1416"/>
        <w:rPr>
          <w:i/>
          <w:iCs/>
          <w:lang w:val="es-PE"/>
        </w:rPr>
      </w:pPr>
      <w:r w:rsidRPr="0097022C">
        <w:rPr>
          <w:i/>
          <w:iCs/>
          <w:lang w:val="es-PE"/>
        </w:rPr>
        <w:t xml:space="preserve">Los </w:t>
      </w:r>
      <w:r w:rsidR="00C34368">
        <w:rPr>
          <w:i/>
          <w:iCs/>
          <w:lang w:val="es-PE"/>
        </w:rPr>
        <w:t>presente</w:t>
      </w:r>
      <w:r w:rsidR="00CD22E9">
        <w:rPr>
          <w:i/>
          <w:iCs/>
          <w:lang w:val="es-PE"/>
        </w:rPr>
        <w:t>s</w:t>
      </w:r>
      <w:r w:rsidRPr="0097022C">
        <w:rPr>
          <w:i/>
          <w:iCs/>
          <w:lang w:val="es-PE"/>
        </w:rPr>
        <w:t xml:space="preserve"> para el último en </w:t>
      </w:r>
      <w:r w:rsidR="00C34368">
        <w:rPr>
          <w:i/>
          <w:iCs/>
          <w:lang w:val="es-PE"/>
        </w:rPr>
        <w:t xml:space="preserve">llegar </w:t>
      </w:r>
      <w:r w:rsidR="00B861AB">
        <w:rPr>
          <w:i/>
          <w:iCs/>
          <w:lang w:val="es-PE"/>
        </w:rPr>
        <w:t>de</w:t>
      </w:r>
      <w:r w:rsidRPr="0097022C">
        <w:rPr>
          <w:i/>
          <w:iCs/>
          <w:lang w:val="es-PE"/>
        </w:rPr>
        <w:t>l Saṅgha est</w:t>
      </w:r>
      <w:r w:rsidR="00B861AB">
        <w:rPr>
          <w:i/>
          <w:iCs/>
          <w:lang w:val="es-PE"/>
        </w:rPr>
        <w:t>uvieron</w:t>
      </w:r>
      <w:r w:rsidRPr="0097022C">
        <w:rPr>
          <w:i/>
          <w:iCs/>
          <w:lang w:val="es-PE"/>
        </w:rPr>
        <w:t xml:space="preserve"> valorados en cien mil</w:t>
      </w:r>
      <w:r w:rsidR="00C34368">
        <w:rPr>
          <w:i/>
          <w:iCs/>
          <w:lang w:val="es-PE"/>
        </w:rPr>
        <w:t xml:space="preserve"> monedas</w:t>
      </w:r>
      <w:r w:rsidRPr="0097022C">
        <w:rPr>
          <w:i/>
          <w:iCs/>
          <w:lang w:val="es-PE"/>
        </w:rPr>
        <w:t xml:space="preserve">. El </w:t>
      </w:r>
      <w:r w:rsidR="00B861AB">
        <w:rPr>
          <w:i/>
          <w:iCs/>
          <w:lang w:val="es-PE"/>
        </w:rPr>
        <w:t xml:space="preserve">Venerable </w:t>
      </w:r>
      <w:r w:rsidRPr="0097022C">
        <w:rPr>
          <w:i/>
          <w:iCs/>
          <w:lang w:val="es-PE"/>
        </w:rPr>
        <w:t xml:space="preserve">Aṅgulimāla fue el último en </w:t>
      </w:r>
      <w:r w:rsidR="00B861AB">
        <w:rPr>
          <w:i/>
          <w:iCs/>
          <w:lang w:val="es-PE"/>
        </w:rPr>
        <w:t xml:space="preserve">acudir </w:t>
      </w:r>
      <w:r w:rsidRPr="0097022C">
        <w:rPr>
          <w:i/>
          <w:iCs/>
          <w:lang w:val="es-PE"/>
        </w:rPr>
        <w:t xml:space="preserve">a esa ceremonia. Nadie pudo llevar un elefante </w:t>
      </w:r>
      <w:r w:rsidRPr="0097022C">
        <w:rPr>
          <w:i/>
          <w:iCs/>
          <w:lang w:val="es-PE"/>
        </w:rPr>
        <w:lastRenderedPageBreak/>
        <w:t xml:space="preserve">cerca de su asiento, por lo que </w:t>
      </w:r>
      <w:r w:rsidR="004D69F4">
        <w:rPr>
          <w:i/>
          <w:iCs/>
          <w:lang w:val="es-PE"/>
        </w:rPr>
        <w:t xml:space="preserve">se lo </w:t>
      </w:r>
      <w:r w:rsidRPr="0097022C">
        <w:rPr>
          <w:i/>
          <w:iCs/>
          <w:lang w:val="es-PE"/>
        </w:rPr>
        <w:t xml:space="preserve">informaron al </w:t>
      </w:r>
      <w:r w:rsidR="00B861AB" w:rsidRPr="0097022C">
        <w:rPr>
          <w:i/>
          <w:iCs/>
          <w:lang w:val="es-PE"/>
        </w:rPr>
        <w:t>Rey</w:t>
      </w:r>
      <w:r w:rsidRPr="0097022C">
        <w:rPr>
          <w:i/>
          <w:iCs/>
          <w:lang w:val="es-PE"/>
        </w:rPr>
        <w:t xml:space="preserve">. El </w:t>
      </w:r>
      <w:r w:rsidR="00B861AB" w:rsidRPr="0097022C">
        <w:rPr>
          <w:i/>
          <w:iCs/>
          <w:lang w:val="es-PE"/>
        </w:rPr>
        <w:t xml:space="preserve">Rey </w:t>
      </w:r>
      <w:r w:rsidRPr="0097022C">
        <w:rPr>
          <w:i/>
          <w:iCs/>
          <w:lang w:val="es-PE"/>
        </w:rPr>
        <w:t xml:space="preserve">dijo: “¿No hay otro elefante?” “Hay un elefante </w:t>
      </w:r>
      <w:r w:rsidR="00CD22E9">
        <w:rPr>
          <w:i/>
          <w:iCs/>
          <w:lang w:val="es-PE"/>
        </w:rPr>
        <w:t xml:space="preserve">pero es </w:t>
      </w:r>
      <w:r w:rsidRPr="0097022C">
        <w:rPr>
          <w:i/>
          <w:iCs/>
          <w:lang w:val="es-PE"/>
        </w:rPr>
        <w:t xml:space="preserve">rebelde </w:t>
      </w:r>
      <w:r w:rsidR="00CD22E9">
        <w:rPr>
          <w:i/>
          <w:iCs/>
          <w:lang w:val="es-PE"/>
        </w:rPr>
        <w:t xml:space="preserve">y </w:t>
      </w:r>
      <w:r w:rsidRPr="0097022C">
        <w:rPr>
          <w:i/>
          <w:iCs/>
          <w:lang w:val="es-PE"/>
        </w:rPr>
        <w:t>nadie puede guiarlo</w:t>
      </w:r>
      <w:r w:rsidR="00CD22E9">
        <w:rPr>
          <w:i/>
          <w:iCs/>
          <w:lang w:val="es-PE"/>
        </w:rPr>
        <w:t xml:space="preserve"> hasta allí</w:t>
      </w:r>
      <w:r w:rsidRPr="0097022C">
        <w:rPr>
          <w:i/>
          <w:iCs/>
          <w:lang w:val="es-PE"/>
        </w:rPr>
        <w:t xml:space="preserve">.” El Sambuddha Perfecto dijo: “¿Quién </w:t>
      </w:r>
      <w:r w:rsidR="00CD22E9">
        <w:rPr>
          <w:i/>
          <w:iCs/>
          <w:lang w:val="es-PE"/>
        </w:rPr>
        <w:t xml:space="preserve">ha sido </w:t>
      </w:r>
      <w:r w:rsidRPr="0097022C">
        <w:rPr>
          <w:i/>
          <w:iCs/>
          <w:lang w:val="es-PE"/>
        </w:rPr>
        <w:t xml:space="preserve">el último en </w:t>
      </w:r>
      <w:r w:rsidR="004D69F4">
        <w:rPr>
          <w:i/>
          <w:iCs/>
          <w:lang w:val="es-PE"/>
        </w:rPr>
        <w:t>llegar</w:t>
      </w:r>
      <w:r w:rsidRPr="0097022C">
        <w:rPr>
          <w:i/>
          <w:iCs/>
          <w:lang w:val="es-PE"/>
        </w:rPr>
        <w:t xml:space="preserve">, </w:t>
      </w:r>
      <w:r w:rsidR="004D69F4" w:rsidRPr="0097022C">
        <w:rPr>
          <w:i/>
          <w:iCs/>
          <w:lang w:val="es-PE"/>
        </w:rPr>
        <w:t>Gran Rey</w:t>
      </w:r>
      <w:r w:rsidRPr="0097022C">
        <w:rPr>
          <w:i/>
          <w:iCs/>
          <w:lang w:val="es-PE"/>
        </w:rPr>
        <w:t xml:space="preserve">?” “El </w:t>
      </w:r>
      <w:r w:rsidR="004D69F4">
        <w:rPr>
          <w:i/>
          <w:iCs/>
          <w:lang w:val="es-PE"/>
        </w:rPr>
        <w:t xml:space="preserve">Venerable </w:t>
      </w:r>
      <w:r w:rsidRPr="0097022C">
        <w:rPr>
          <w:i/>
          <w:iCs/>
          <w:lang w:val="es-PE"/>
        </w:rPr>
        <w:t xml:space="preserve">Aṅgulimāla, </w:t>
      </w:r>
      <w:r w:rsidR="004D69F4" w:rsidRPr="004D69F4">
        <w:rPr>
          <w:i/>
          <w:iCs/>
        </w:rPr>
        <w:t>Bhante</w:t>
      </w:r>
      <w:r w:rsidRPr="0097022C">
        <w:rPr>
          <w:i/>
          <w:iCs/>
          <w:lang w:val="es-PE"/>
        </w:rPr>
        <w:t>.” “Habiendo guiado al elefante rebelde, coló</w:t>
      </w:r>
      <w:r w:rsidR="00CD22E9">
        <w:rPr>
          <w:i/>
          <w:iCs/>
          <w:lang w:val="es-PE"/>
        </w:rPr>
        <w:t>que</w:t>
      </w:r>
      <w:r w:rsidRPr="0097022C">
        <w:rPr>
          <w:i/>
          <w:iCs/>
          <w:lang w:val="es-PE"/>
        </w:rPr>
        <w:t xml:space="preserve">lo junto a él, </w:t>
      </w:r>
      <w:r w:rsidR="004D69F4" w:rsidRPr="0097022C">
        <w:rPr>
          <w:i/>
          <w:iCs/>
          <w:lang w:val="es-PE"/>
        </w:rPr>
        <w:t>Gran Rey</w:t>
      </w:r>
      <w:r w:rsidRPr="0097022C">
        <w:rPr>
          <w:i/>
          <w:iCs/>
          <w:lang w:val="es-PE"/>
        </w:rPr>
        <w:t xml:space="preserve">.” Tras adornarlo, llevaron </w:t>
      </w:r>
      <w:r w:rsidR="00CD22E9">
        <w:rPr>
          <w:i/>
          <w:iCs/>
          <w:lang w:val="es-PE"/>
        </w:rPr>
        <w:t xml:space="preserve">al elefante </w:t>
      </w:r>
      <w:r w:rsidRPr="0097022C">
        <w:rPr>
          <w:i/>
          <w:iCs/>
          <w:lang w:val="es-PE"/>
        </w:rPr>
        <w:t xml:space="preserve">ante el </w:t>
      </w:r>
      <w:r w:rsidR="004D69F4">
        <w:rPr>
          <w:i/>
          <w:iCs/>
          <w:lang w:val="es-PE"/>
        </w:rPr>
        <w:t xml:space="preserve">Venerable </w:t>
      </w:r>
      <w:r w:rsidRPr="0097022C">
        <w:rPr>
          <w:i/>
          <w:iCs/>
          <w:lang w:val="es-PE"/>
        </w:rPr>
        <w:t xml:space="preserve">Aṅgulimāla. Gracias al poder de este </w:t>
      </w:r>
      <w:r w:rsidR="004D69F4">
        <w:rPr>
          <w:i/>
          <w:iCs/>
          <w:lang w:val="es-PE"/>
        </w:rPr>
        <w:t>Venerable</w:t>
      </w:r>
      <w:r w:rsidRPr="0097022C">
        <w:rPr>
          <w:i/>
          <w:iCs/>
          <w:lang w:val="es-PE"/>
        </w:rPr>
        <w:t>, el elefante fue incapaz de mover ni siquiera el aire con su trompa.</w:t>
      </w:r>
    </w:p>
    <w:p w14:paraId="5461D945" w14:textId="61E0C3FC" w:rsidR="00D84E4A" w:rsidRPr="0097022C" w:rsidRDefault="0097022C" w:rsidP="00810121">
      <w:pPr>
        <w:ind w:left="1416"/>
        <w:rPr>
          <w:i/>
          <w:iCs/>
          <w:lang w:val="es-PE"/>
        </w:rPr>
      </w:pPr>
      <w:r w:rsidRPr="0097022C">
        <w:rPr>
          <w:i/>
          <w:iCs/>
          <w:lang w:val="es-PE"/>
        </w:rPr>
        <w:t xml:space="preserve">Así, el </w:t>
      </w:r>
      <w:r w:rsidR="00CD22E9" w:rsidRPr="0097022C">
        <w:rPr>
          <w:i/>
          <w:iCs/>
          <w:lang w:val="es-PE"/>
        </w:rPr>
        <w:t xml:space="preserve">Rey </w:t>
      </w:r>
      <w:r w:rsidRPr="0097022C">
        <w:rPr>
          <w:i/>
          <w:iCs/>
          <w:lang w:val="es-PE"/>
        </w:rPr>
        <w:t xml:space="preserve">ofreció </w:t>
      </w:r>
      <w:r w:rsidR="00CD22E9">
        <w:rPr>
          <w:i/>
          <w:iCs/>
          <w:lang w:val="es-PE"/>
        </w:rPr>
        <w:t>presentes</w:t>
      </w:r>
      <w:r w:rsidRPr="0097022C">
        <w:rPr>
          <w:i/>
          <w:iCs/>
          <w:lang w:val="es-PE"/>
        </w:rPr>
        <w:t xml:space="preserve"> durante siete días. Al séptimo día, después de venerar al Ser Supremo, el </w:t>
      </w:r>
      <w:r w:rsidR="00CD22E9" w:rsidRPr="0097022C">
        <w:rPr>
          <w:i/>
          <w:iCs/>
          <w:lang w:val="es-PE"/>
        </w:rPr>
        <w:t xml:space="preserve">Rey </w:t>
      </w:r>
      <w:r w:rsidRPr="0097022C">
        <w:rPr>
          <w:i/>
          <w:iCs/>
          <w:lang w:val="es-PE"/>
        </w:rPr>
        <w:t xml:space="preserve">dijo: </w:t>
      </w:r>
      <w:r w:rsidR="00CD22E9">
        <w:rPr>
          <w:i/>
          <w:iCs/>
          <w:lang w:val="es-PE"/>
        </w:rPr>
        <w:t>“</w:t>
      </w:r>
      <w:r w:rsidRPr="0097022C">
        <w:rPr>
          <w:i/>
          <w:iCs/>
          <w:lang w:val="es-PE"/>
        </w:rPr>
        <w:t xml:space="preserve">Por favor, </w:t>
      </w:r>
      <w:r w:rsidR="00CD22E9">
        <w:rPr>
          <w:i/>
          <w:iCs/>
          <w:lang w:val="es-PE"/>
        </w:rPr>
        <w:t>exp</w:t>
      </w:r>
      <w:r w:rsidR="005D746A">
        <w:rPr>
          <w:i/>
          <w:iCs/>
          <w:lang w:val="es-PE"/>
        </w:rPr>
        <w:t xml:space="preserve">óngame </w:t>
      </w:r>
      <w:r w:rsidRPr="0097022C">
        <w:rPr>
          <w:i/>
          <w:iCs/>
          <w:lang w:val="es-PE"/>
        </w:rPr>
        <w:t>el Dha</w:t>
      </w:r>
      <w:r w:rsidR="005D746A">
        <w:rPr>
          <w:i/>
          <w:iCs/>
          <w:lang w:val="es-PE"/>
        </w:rPr>
        <w:t>mm</w:t>
      </w:r>
      <w:r w:rsidRPr="0097022C">
        <w:rPr>
          <w:i/>
          <w:iCs/>
          <w:lang w:val="es-PE"/>
        </w:rPr>
        <w:t xml:space="preserve">a, </w:t>
      </w:r>
      <w:r w:rsidR="005D746A" w:rsidRPr="005D746A">
        <w:rPr>
          <w:i/>
          <w:iCs/>
        </w:rPr>
        <w:t>Bhante</w:t>
      </w:r>
      <w:r w:rsidR="005D746A">
        <w:rPr>
          <w:i/>
          <w:iCs/>
        </w:rPr>
        <w:t>”</w:t>
      </w:r>
      <w:r w:rsidRPr="0097022C">
        <w:rPr>
          <w:i/>
          <w:iCs/>
          <w:lang w:val="es-PE"/>
        </w:rPr>
        <w:t xml:space="preserve">. Entre los presentes se encontraban dos ministros, </w:t>
      </w:r>
      <w:proofErr w:type="spellStart"/>
      <w:r w:rsidRPr="0097022C">
        <w:rPr>
          <w:i/>
          <w:iCs/>
          <w:lang w:val="es-PE"/>
        </w:rPr>
        <w:t>Kāḷa</w:t>
      </w:r>
      <w:proofErr w:type="spellEnd"/>
      <w:r w:rsidRPr="0097022C">
        <w:rPr>
          <w:i/>
          <w:iCs/>
          <w:lang w:val="es-PE"/>
        </w:rPr>
        <w:t xml:space="preserve"> (Oscuro) y </w:t>
      </w:r>
      <w:proofErr w:type="spellStart"/>
      <w:r w:rsidRPr="0097022C">
        <w:rPr>
          <w:i/>
          <w:iCs/>
          <w:lang w:val="es-PE"/>
        </w:rPr>
        <w:t>Juṇha</w:t>
      </w:r>
      <w:proofErr w:type="spellEnd"/>
      <w:r w:rsidRPr="0097022C">
        <w:rPr>
          <w:i/>
          <w:iCs/>
          <w:lang w:val="es-PE"/>
        </w:rPr>
        <w:t xml:space="preserve"> (Brillante). </w:t>
      </w:r>
      <w:proofErr w:type="spellStart"/>
      <w:r w:rsidRPr="0097022C">
        <w:rPr>
          <w:i/>
          <w:iCs/>
          <w:lang w:val="es-PE"/>
        </w:rPr>
        <w:t>Kāḷa</w:t>
      </w:r>
      <w:proofErr w:type="spellEnd"/>
      <w:r w:rsidRPr="0097022C">
        <w:rPr>
          <w:i/>
          <w:iCs/>
          <w:lang w:val="es-PE"/>
        </w:rPr>
        <w:t xml:space="preserve"> pensó: </w:t>
      </w:r>
      <w:r w:rsidR="005D746A">
        <w:rPr>
          <w:i/>
          <w:iCs/>
          <w:lang w:val="es-PE"/>
        </w:rPr>
        <w:t>“</w:t>
      </w:r>
      <w:r w:rsidRPr="0097022C">
        <w:rPr>
          <w:i/>
          <w:iCs/>
          <w:lang w:val="es-PE"/>
        </w:rPr>
        <w:t xml:space="preserve">¡La fortuna del </w:t>
      </w:r>
      <w:r w:rsidR="005D746A" w:rsidRPr="0097022C">
        <w:rPr>
          <w:i/>
          <w:iCs/>
          <w:lang w:val="es-PE"/>
        </w:rPr>
        <w:t xml:space="preserve">Rey </w:t>
      </w:r>
      <w:r w:rsidRPr="0097022C">
        <w:rPr>
          <w:i/>
          <w:iCs/>
          <w:lang w:val="es-PE"/>
        </w:rPr>
        <w:t xml:space="preserve">ha disminuido! ¿Por qué </w:t>
      </w:r>
      <w:r w:rsidR="00C853F1">
        <w:rPr>
          <w:i/>
          <w:iCs/>
          <w:lang w:val="es-PE"/>
        </w:rPr>
        <w:t>se ha aceptado</w:t>
      </w:r>
      <w:r w:rsidRPr="0097022C">
        <w:rPr>
          <w:i/>
          <w:iCs/>
          <w:lang w:val="es-PE"/>
        </w:rPr>
        <w:t xml:space="preserve"> tanto? Después de comer y de ir al monasterio, ¡</w:t>
      </w:r>
      <w:r w:rsidR="00C853F1">
        <w:rPr>
          <w:i/>
          <w:iCs/>
          <w:lang w:val="es-PE"/>
        </w:rPr>
        <w:t xml:space="preserve">estos </w:t>
      </w:r>
      <w:proofErr w:type="spellStart"/>
      <w:r w:rsidR="00C853F1" w:rsidRPr="00C853F1">
        <w:rPr>
          <w:i/>
          <w:iCs/>
        </w:rPr>
        <w:t>bhikkhu</w:t>
      </w:r>
      <w:r w:rsidR="00C853F1" w:rsidRPr="00C853F1">
        <w:t>s</w:t>
      </w:r>
      <w:proofErr w:type="spellEnd"/>
      <w:r w:rsidR="00C853F1" w:rsidRPr="00C853F1">
        <w:rPr>
          <w:i/>
          <w:iCs/>
          <w:lang w:val="es-PE"/>
        </w:rPr>
        <w:t xml:space="preserve"> </w:t>
      </w:r>
      <w:r w:rsidRPr="0097022C">
        <w:rPr>
          <w:i/>
          <w:iCs/>
          <w:lang w:val="es-PE"/>
        </w:rPr>
        <w:t>est</w:t>
      </w:r>
      <w:r w:rsidR="00C853F1">
        <w:rPr>
          <w:i/>
          <w:iCs/>
          <w:lang w:val="es-PE"/>
        </w:rPr>
        <w:t>ar</w:t>
      </w:r>
      <w:r w:rsidRPr="0097022C">
        <w:rPr>
          <w:i/>
          <w:iCs/>
          <w:lang w:val="es-PE"/>
        </w:rPr>
        <w:t xml:space="preserve">án durmiendo! </w:t>
      </w:r>
      <w:r w:rsidR="00C853F1">
        <w:rPr>
          <w:i/>
          <w:iCs/>
          <w:lang w:val="es-PE"/>
        </w:rPr>
        <w:t xml:space="preserve">No obstante, </w:t>
      </w:r>
      <w:r w:rsidRPr="0097022C">
        <w:rPr>
          <w:i/>
          <w:iCs/>
          <w:lang w:val="es-PE"/>
        </w:rPr>
        <w:t xml:space="preserve">los hombres del </w:t>
      </w:r>
      <w:r w:rsidR="005D746A" w:rsidRPr="0097022C">
        <w:rPr>
          <w:i/>
          <w:iCs/>
          <w:lang w:val="es-PE"/>
        </w:rPr>
        <w:t>Rey</w:t>
      </w:r>
      <w:r w:rsidRPr="0097022C">
        <w:rPr>
          <w:i/>
          <w:iCs/>
          <w:lang w:val="es-PE"/>
        </w:rPr>
        <w:t xml:space="preserve">, si hubieran recibido algo, ¿qué no habrían hecho por él? ¡Ay, la fortuna del </w:t>
      </w:r>
      <w:r w:rsidR="005D746A" w:rsidRPr="0097022C">
        <w:rPr>
          <w:i/>
          <w:iCs/>
          <w:lang w:val="es-PE"/>
        </w:rPr>
        <w:t xml:space="preserve">Rey </w:t>
      </w:r>
      <w:r w:rsidRPr="0097022C">
        <w:rPr>
          <w:i/>
          <w:iCs/>
          <w:lang w:val="es-PE"/>
        </w:rPr>
        <w:t>ha disminuido!</w:t>
      </w:r>
      <w:r w:rsidR="005D746A">
        <w:rPr>
          <w:i/>
          <w:iCs/>
          <w:lang w:val="es-PE"/>
        </w:rPr>
        <w:t>”</w:t>
      </w:r>
      <w:r w:rsidRPr="0097022C">
        <w:rPr>
          <w:i/>
          <w:iCs/>
          <w:lang w:val="es-PE"/>
        </w:rPr>
        <w:t xml:space="preserve"> </w:t>
      </w:r>
      <w:proofErr w:type="spellStart"/>
      <w:r w:rsidRPr="0097022C">
        <w:rPr>
          <w:i/>
          <w:iCs/>
          <w:lang w:val="es-PE"/>
        </w:rPr>
        <w:t>Juṇha</w:t>
      </w:r>
      <w:proofErr w:type="spellEnd"/>
      <w:r w:rsidRPr="0097022C">
        <w:rPr>
          <w:i/>
          <w:iCs/>
          <w:lang w:val="es-PE"/>
        </w:rPr>
        <w:t xml:space="preserve"> pensó: “La realeza es conocida como algo grandioso, ¿quién más har</w:t>
      </w:r>
      <w:r w:rsidR="005D746A">
        <w:rPr>
          <w:i/>
          <w:iCs/>
          <w:lang w:val="es-PE"/>
        </w:rPr>
        <w:t>ía</w:t>
      </w:r>
      <w:r w:rsidRPr="0097022C">
        <w:rPr>
          <w:i/>
          <w:iCs/>
          <w:lang w:val="es-PE"/>
        </w:rPr>
        <w:t xml:space="preserve"> lo que él </w:t>
      </w:r>
      <w:r w:rsidR="00317997">
        <w:rPr>
          <w:i/>
          <w:iCs/>
          <w:lang w:val="es-PE"/>
        </w:rPr>
        <w:t>acaba de hacer</w:t>
      </w:r>
      <w:r w:rsidRPr="0097022C">
        <w:rPr>
          <w:i/>
          <w:iCs/>
          <w:lang w:val="es-PE"/>
        </w:rPr>
        <w:t xml:space="preserve">? </w:t>
      </w:r>
      <w:r w:rsidR="00810121" w:rsidRPr="00810121">
        <w:rPr>
          <w:i/>
          <w:iCs/>
          <w:lang w:val="es-PE"/>
        </w:rPr>
        <w:t>¿Por qué se le conoce como Rey a aquel</w:t>
      </w:r>
      <w:r w:rsidR="00810121">
        <w:rPr>
          <w:i/>
          <w:iCs/>
          <w:lang w:val="es-PE"/>
        </w:rPr>
        <w:t xml:space="preserve"> </w:t>
      </w:r>
      <w:r w:rsidR="00810121" w:rsidRPr="00810121">
        <w:rPr>
          <w:i/>
          <w:iCs/>
          <w:lang w:val="es-PE"/>
        </w:rPr>
        <w:t>que permane</w:t>
      </w:r>
      <w:r w:rsidR="00810121">
        <w:rPr>
          <w:i/>
          <w:iCs/>
          <w:lang w:val="es-PE"/>
        </w:rPr>
        <w:t>zca</w:t>
      </w:r>
      <w:r w:rsidR="00810121" w:rsidRPr="00810121">
        <w:rPr>
          <w:i/>
          <w:iCs/>
          <w:lang w:val="es-PE"/>
        </w:rPr>
        <w:t xml:space="preserve"> en la realeza? </w:t>
      </w:r>
      <w:r w:rsidR="00810121">
        <w:rPr>
          <w:i/>
          <w:iCs/>
          <w:lang w:val="es-PE"/>
        </w:rPr>
        <w:t>Por un presente</w:t>
      </w:r>
      <w:r w:rsidR="00810121" w:rsidRPr="00810121">
        <w:rPr>
          <w:i/>
          <w:iCs/>
          <w:lang w:val="es-PE"/>
        </w:rPr>
        <w:t xml:space="preserve"> tal que nadie más </w:t>
      </w:r>
      <w:r w:rsidR="00810121">
        <w:rPr>
          <w:i/>
          <w:iCs/>
          <w:lang w:val="es-PE"/>
        </w:rPr>
        <w:t xml:space="preserve">podría </w:t>
      </w:r>
      <w:r w:rsidR="009026E5">
        <w:rPr>
          <w:i/>
          <w:iCs/>
          <w:lang w:val="es-PE"/>
        </w:rPr>
        <w:t>ofrecer</w:t>
      </w:r>
      <w:r w:rsidR="00D84E4A" w:rsidRPr="0097022C">
        <w:rPr>
          <w:i/>
          <w:iCs/>
          <w:lang w:val="es-PE"/>
        </w:rPr>
        <w:t>”</w:t>
      </w:r>
      <w:r w:rsidR="009026E5">
        <w:rPr>
          <w:i/>
          <w:iCs/>
          <w:lang w:val="es-PE"/>
        </w:rPr>
        <w:t>.</w:t>
      </w:r>
    </w:p>
    <w:p w14:paraId="403CD5EC" w14:textId="1BC2ACF3" w:rsidR="00D84E4A" w:rsidRPr="0097022C" w:rsidRDefault="0097022C" w:rsidP="00D84E4A">
      <w:pPr>
        <w:ind w:left="1416"/>
        <w:rPr>
          <w:i/>
          <w:iCs/>
          <w:lang w:val="es-PE"/>
        </w:rPr>
      </w:pPr>
      <w:r w:rsidRPr="0097022C">
        <w:rPr>
          <w:i/>
          <w:iCs/>
          <w:lang w:val="es-PE"/>
        </w:rPr>
        <w:t xml:space="preserve">El </w:t>
      </w:r>
      <w:r w:rsidR="00C853F1" w:rsidRPr="00C853F1">
        <w:rPr>
          <w:i/>
          <w:iCs/>
        </w:rPr>
        <w:t>Bhagavā</w:t>
      </w:r>
      <w:r w:rsidRPr="0097022C">
        <w:rPr>
          <w:i/>
          <w:iCs/>
          <w:lang w:val="es-PE"/>
        </w:rPr>
        <w:t xml:space="preserve">, al examinar las disposiciones de los presentes en aquella asamblea —y conociendo en particular las de estos dos—, </w:t>
      </w:r>
      <w:r w:rsidR="00445B8B">
        <w:rPr>
          <w:i/>
          <w:iCs/>
          <w:lang w:val="es-PE"/>
        </w:rPr>
        <w:t xml:space="preserve">el </w:t>
      </w:r>
      <w:r w:rsidR="00445B8B" w:rsidRPr="00445B8B">
        <w:rPr>
          <w:i/>
          <w:iCs/>
        </w:rPr>
        <w:t>Bhagavā</w:t>
      </w:r>
      <w:r w:rsidR="00445B8B" w:rsidRPr="00445B8B">
        <w:rPr>
          <w:i/>
          <w:iCs/>
          <w:lang w:val="es-PE"/>
        </w:rPr>
        <w:t xml:space="preserve"> </w:t>
      </w:r>
      <w:r w:rsidRPr="0097022C">
        <w:rPr>
          <w:i/>
          <w:iCs/>
          <w:lang w:val="es-PE"/>
        </w:rPr>
        <w:t xml:space="preserve">reflexionó: </w:t>
      </w:r>
      <w:r w:rsidR="009026E5">
        <w:rPr>
          <w:i/>
          <w:iCs/>
          <w:lang w:val="es-PE"/>
        </w:rPr>
        <w:t>“</w:t>
      </w:r>
      <w:r w:rsidRPr="0097022C">
        <w:rPr>
          <w:i/>
          <w:iCs/>
          <w:lang w:val="es-PE"/>
        </w:rPr>
        <w:t xml:space="preserve">Si hoy </w:t>
      </w:r>
      <w:r w:rsidR="009026E5">
        <w:rPr>
          <w:i/>
          <w:iCs/>
          <w:lang w:val="es-PE"/>
        </w:rPr>
        <w:t>expusiese</w:t>
      </w:r>
      <w:r w:rsidRPr="0097022C">
        <w:rPr>
          <w:i/>
          <w:iCs/>
          <w:lang w:val="es-PE"/>
        </w:rPr>
        <w:t xml:space="preserve"> el Dhamma, la disposición de </w:t>
      </w:r>
      <w:proofErr w:type="spellStart"/>
      <w:r w:rsidRPr="0097022C">
        <w:rPr>
          <w:i/>
          <w:iCs/>
          <w:lang w:val="es-PE"/>
        </w:rPr>
        <w:t>Juṇha</w:t>
      </w:r>
      <w:proofErr w:type="spellEnd"/>
      <w:r w:rsidRPr="0097022C">
        <w:rPr>
          <w:i/>
          <w:iCs/>
          <w:lang w:val="es-PE"/>
        </w:rPr>
        <w:t xml:space="preserve"> florecer</w:t>
      </w:r>
      <w:r w:rsidR="009026E5">
        <w:rPr>
          <w:i/>
          <w:iCs/>
          <w:lang w:val="es-PE"/>
        </w:rPr>
        <w:t>ía</w:t>
      </w:r>
      <w:r w:rsidRPr="0097022C">
        <w:rPr>
          <w:i/>
          <w:iCs/>
          <w:lang w:val="es-PE"/>
        </w:rPr>
        <w:t xml:space="preserve">, pero la cabeza de </w:t>
      </w:r>
      <w:proofErr w:type="spellStart"/>
      <w:r w:rsidRPr="0097022C">
        <w:rPr>
          <w:i/>
          <w:iCs/>
          <w:lang w:val="es-PE"/>
        </w:rPr>
        <w:t>Kāḷa</w:t>
      </w:r>
      <w:proofErr w:type="spellEnd"/>
      <w:r w:rsidRPr="0097022C">
        <w:rPr>
          <w:i/>
          <w:iCs/>
          <w:lang w:val="es-PE"/>
        </w:rPr>
        <w:t xml:space="preserve"> se partirá en siete pedazos. No obstante, gracias a mi compasión </w:t>
      </w:r>
      <w:r w:rsidR="00D537DC">
        <w:rPr>
          <w:i/>
          <w:iCs/>
          <w:lang w:val="es-PE"/>
        </w:rPr>
        <w:t xml:space="preserve">hacia </w:t>
      </w:r>
      <w:r w:rsidRPr="0097022C">
        <w:rPr>
          <w:i/>
          <w:iCs/>
          <w:lang w:val="es-PE"/>
        </w:rPr>
        <w:t xml:space="preserve">los seres, las Perfecciones ya han sido plenamente </w:t>
      </w:r>
      <w:r w:rsidR="00D537DC">
        <w:rPr>
          <w:i/>
          <w:iCs/>
          <w:lang w:val="es-PE"/>
        </w:rPr>
        <w:t>desarrolladas</w:t>
      </w:r>
      <w:r w:rsidRPr="0097022C">
        <w:rPr>
          <w:i/>
          <w:iCs/>
          <w:lang w:val="es-PE"/>
        </w:rPr>
        <w:t xml:space="preserve">. En otra ocasión, al exponer el Dhamma a </w:t>
      </w:r>
      <w:proofErr w:type="spellStart"/>
      <w:r w:rsidRPr="0097022C">
        <w:rPr>
          <w:i/>
          <w:iCs/>
          <w:lang w:val="es-PE"/>
        </w:rPr>
        <w:t>Juṇha</w:t>
      </w:r>
      <w:proofErr w:type="spellEnd"/>
      <w:r w:rsidRPr="0097022C">
        <w:rPr>
          <w:i/>
          <w:iCs/>
          <w:lang w:val="es-PE"/>
        </w:rPr>
        <w:t xml:space="preserve">, </w:t>
      </w:r>
      <w:r w:rsidR="00D537DC">
        <w:rPr>
          <w:i/>
          <w:iCs/>
          <w:lang w:val="es-PE"/>
        </w:rPr>
        <w:t>é</w:t>
      </w:r>
      <w:r w:rsidRPr="0097022C">
        <w:rPr>
          <w:i/>
          <w:iCs/>
          <w:lang w:val="es-PE"/>
        </w:rPr>
        <w:t xml:space="preserve">ste </w:t>
      </w:r>
      <w:r w:rsidR="00D537DC">
        <w:rPr>
          <w:i/>
          <w:iCs/>
          <w:lang w:val="es-PE"/>
        </w:rPr>
        <w:t xml:space="preserve">consumará </w:t>
      </w:r>
      <w:r w:rsidRPr="0097022C">
        <w:rPr>
          <w:i/>
          <w:iCs/>
          <w:lang w:val="es-PE"/>
        </w:rPr>
        <w:t>el sendero y l</w:t>
      </w:r>
      <w:r w:rsidR="00D537DC">
        <w:rPr>
          <w:i/>
          <w:iCs/>
          <w:lang w:val="es-PE"/>
        </w:rPr>
        <w:t>a</w:t>
      </w:r>
      <w:r w:rsidRPr="0097022C">
        <w:rPr>
          <w:i/>
          <w:iCs/>
          <w:lang w:val="es-PE"/>
        </w:rPr>
        <w:t xml:space="preserve"> </w:t>
      </w:r>
      <w:r w:rsidR="00D537DC">
        <w:rPr>
          <w:i/>
          <w:iCs/>
          <w:lang w:val="es-PE"/>
        </w:rPr>
        <w:t>fruición</w:t>
      </w:r>
      <w:r w:rsidRPr="0097022C">
        <w:rPr>
          <w:i/>
          <w:iCs/>
          <w:lang w:val="es-PE"/>
        </w:rPr>
        <w:t xml:space="preserve">; por ahora, tendré en cuenta a </w:t>
      </w:r>
      <w:proofErr w:type="spellStart"/>
      <w:r w:rsidRPr="0097022C">
        <w:rPr>
          <w:i/>
          <w:iCs/>
          <w:lang w:val="es-PE"/>
        </w:rPr>
        <w:t>Kāḷa</w:t>
      </w:r>
      <w:proofErr w:type="spellEnd"/>
      <w:r w:rsidR="00D537DC">
        <w:rPr>
          <w:i/>
          <w:iCs/>
          <w:lang w:val="es-PE"/>
        </w:rPr>
        <w:t>”</w:t>
      </w:r>
      <w:r w:rsidRPr="0097022C">
        <w:rPr>
          <w:i/>
          <w:iCs/>
          <w:lang w:val="es-PE"/>
        </w:rPr>
        <w:t xml:space="preserve">. Dicho esto, le dirigió al </w:t>
      </w:r>
      <w:r w:rsidR="00D537DC" w:rsidRPr="0097022C">
        <w:rPr>
          <w:i/>
          <w:iCs/>
          <w:lang w:val="es-PE"/>
        </w:rPr>
        <w:t xml:space="preserve">Rey </w:t>
      </w:r>
      <w:r w:rsidRPr="0097022C">
        <w:rPr>
          <w:i/>
          <w:iCs/>
          <w:lang w:val="es-PE"/>
        </w:rPr>
        <w:t>una sola estrofa de cuatro versos.</w:t>
      </w:r>
    </w:p>
    <w:p w14:paraId="1257AE0C" w14:textId="12743EA4" w:rsidR="003B3AA3" w:rsidRPr="00262B4F" w:rsidRDefault="004609E3" w:rsidP="00262B4F">
      <w:pPr>
        <w:pStyle w:val="Verso2Espaol"/>
        <w:ind w:left="2832"/>
        <w:rPr>
          <w:sz w:val="16"/>
          <w:szCs w:val="20"/>
          <w:lang w:val="es-PE"/>
        </w:rPr>
      </w:pPr>
      <w:r w:rsidRPr="00262B4F">
        <w:rPr>
          <w:sz w:val="16"/>
          <w:szCs w:val="20"/>
          <w:lang w:val="es-PE"/>
        </w:rPr>
        <w:t>“</w:t>
      </w:r>
      <w:r w:rsidR="003B3AA3" w:rsidRPr="00262B4F">
        <w:rPr>
          <w:sz w:val="16"/>
          <w:szCs w:val="20"/>
          <w:lang w:val="es-PE"/>
        </w:rPr>
        <w:t xml:space="preserve">Los </w:t>
      </w:r>
      <w:r w:rsidR="000415CD" w:rsidRPr="00262B4F">
        <w:rPr>
          <w:sz w:val="16"/>
          <w:szCs w:val="20"/>
          <w:lang w:val="es-PE"/>
        </w:rPr>
        <w:t xml:space="preserve">seres mezquinos </w:t>
      </w:r>
      <w:r w:rsidR="003B3AA3" w:rsidRPr="00262B4F">
        <w:rPr>
          <w:sz w:val="16"/>
          <w:szCs w:val="20"/>
          <w:lang w:val="es-PE"/>
        </w:rPr>
        <w:t xml:space="preserve">no </w:t>
      </w:r>
      <w:r w:rsidR="000415CD" w:rsidRPr="00262B4F">
        <w:rPr>
          <w:sz w:val="16"/>
          <w:szCs w:val="20"/>
          <w:lang w:val="es-PE"/>
        </w:rPr>
        <w:t>se dirigirán</w:t>
      </w:r>
      <w:r w:rsidR="003B3AA3" w:rsidRPr="00262B4F">
        <w:rPr>
          <w:sz w:val="16"/>
          <w:szCs w:val="20"/>
          <w:lang w:val="es-PE"/>
        </w:rPr>
        <w:t xml:space="preserve"> al mundo de los dioses;</w:t>
      </w:r>
    </w:p>
    <w:p w14:paraId="48BCC831" w14:textId="12E62FF9" w:rsidR="003B3AA3" w:rsidRPr="00262B4F" w:rsidRDefault="000415CD" w:rsidP="00262B4F">
      <w:pPr>
        <w:pStyle w:val="Verso2Espaol"/>
        <w:ind w:left="2832"/>
        <w:rPr>
          <w:sz w:val="16"/>
          <w:szCs w:val="20"/>
          <w:lang w:val="es-PE"/>
        </w:rPr>
      </w:pPr>
      <w:r w:rsidRPr="00262B4F">
        <w:rPr>
          <w:sz w:val="16"/>
          <w:szCs w:val="20"/>
          <w:lang w:val="es-PE"/>
        </w:rPr>
        <w:t xml:space="preserve">Los </w:t>
      </w:r>
      <w:r w:rsidR="003B3AA3" w:rsidRPr="00262B4F">
        <w:rPr>
          <w:sz w:val="16"/>
          <w:szCs w:val="20"/>
          <w:lang w:val="es-PE"/>
        </w:rPr>
        <w:t>necios, ciertamente, no elogian la generosidad,</w:t>
      </w:r>
    </w:p>
    <w:p w14:paraId="0D58E4BC" w14:textId="2BFBA0A0" w:rsidR="003B3AA3" w:rsidRPr="00262B4F" w:rsidRDefault="000415CD" w:rsidP="00262B4F">
      <w:pPr>
        <w:pStyle w:val="Verso2Espaol"/>
        <w:ind w:left="2832"/>
        <w:rPr>
          <w:sz w:val="16"/>
          <w:szCs w:val="20"/>
          <w:lang w:val="es-PE"/>
        </w:rPr>
      </w:pPr>
      <w:r w:rsidRPr="00262B4F">
        <w:rPr>
          <w:sz w:val="16"/>
          <w:szCs w:val="20"/>
          <w:lang w:val="es-PE"/>
        </w:rPr>
        <w:t xml:space="preserve">No obstante, </w:t>
      </w:r>
      <w:r w:rsidR="003B3AA3" w:rsidRPr="00262B4F">
        <w:rPr>
          <w:sz w:val="16"/>
          <w:szCs w:val="20"/>
          <w:lang w:val="es-PE"/>
        </w:rPr>
        <w:t xml:space="preserve">el sabio se regocija al </w:t>
      </w:r>
      <w:r w:rsidRPr="00262B4F">
        <w:rPr>
          <w:sz w:val="16"/>
          <w:szCs w:val="20"/>
          <w:lang w:val="es-PE"/>
        </w:rPr>
        <w:t>ofrecer cualquier cosa</w:t>
      </w:r>
      <w:r w:rsidR="003B3AA3" w:rsidRPr="00262B4F">
        <w:rPr>
          <w:sz w:val="16"/>
          <w:szCs w:val="20"/>
          <w:lang w:val="es-PE"/>
        </w:rPr>
        <w:t>,</w:t>
      </w:r>
    </w:p>
    <w:p w14:paraId="18FDB368" w14:textId="62B87383" w:rsidR="004609E3" w:rsidRPr="00262B4F" w:rsidRDefault="000415CD" w:rsidP="00262B4F">
      <w:pPr>
        <w:pStyle w:val="Verso2Espaol"/>
        <w:ind w:left="2832"/>
        <w:rPr>
          <w:sz w:val="16"/>
          <w:szCs w:val="20"/>
          <w:lang w:val="es-PE"/>
        </w:rPr>
      </w:pPr>
      <w:r w:rsidRPr="00262B4F">
        <w:rPr>
          <w:sz w:val="16"/>
          <w:szCs w:val="20"/>
          <w:lang w:val="es-PE"/>
        </w:rPr>
        <w:t xml:space="preserve">Y </w:t>
      </w:r>
      <w:r w:rsidR="003B3AA3" w:rsidRPr="00262B4F">
        <w:rPr>
          <w:sz w:val="16"/>
          <w:szCs w:val="20"/>
          <w:lang w:val="es-PE"/>
        </w:rPr>
        <w:t>gracias a ello</w:t>
      </w:r>
      <w:r w:rsidR="004D5161" w:rsidRPr="00262B4F">
        <w:rPr>
          <w:sz w:val="16"/>
          <w:szCs w:val="20"/>
          <w:lang w:val="es-PE"/>
        </w:rPr>
        <w:t>,</w:t>
      </w:r>
      <w:r w:rsidR="003B3AA3" w:rsidRPr="00262B4F">
        <w:rPr>
          <w:sz w:val="16"/>
          <w:szCs w:val="20"/>
          <w:lang w:val="es-PE"/>
        </w:rPr>
        <w:t xml:space="preserve"> </w:t>
      </w:r>
      <w:r w:rsidR="004D5161" w:rsidRPr="00262B4F">
        <w:rPr>
          <w:sz w:val="16"/>
          <w:szCs w:val="20"/>
          <w:lang w:val="es-PE"/>
        </w:rPr>
        <w:t xml:space="preserve">encontrará </w:t>
      </w:r>
      <w:r w:rsidR="003B3AA3" w:rsidRPr="00262B4F">
        <w:rPr>
          <w:sz w:val="16"/>
          <w:szCs w:val="20"/>
          <w:lang w:val="es-PE"/>
        </w:rPr>
        <w:t>la felicidad en el más allá</w:t>
      </w:r>
      <w:r w:rsidR="004609E3" w:rsidRPr="00262B4F">
        <w:rPr>
          <w:sz w:val="16"/>
          <w:szCs w:val="20"/>
          <w:lang w:val="es-PE"/>
        </w:rPr>
        <w:t>.</w:t>
      </w:r>
    </w:p>
    <w:p w14:paraId="172139C8" w14:textId="77777777" w:rsidR="00AF14C7" w:rsidRPr="00262B4F" w:rsidRDefault="00AF14C7" w:rsidP="00262B4F">
      <w:pPr>
        <w:pStyle w:val="Verso2Espaol"/>
        <w:ind w:left="2832"/>
        <w:rPr>
          <w:sz w:val="16"/>
          <w:szCs w:val="20"/>
          <w:lang w:val="es-PE"/>
        </w:rPr>
      </w:pPr>
    </w:p>
    <w:p w14:paraId="0761675D" w14:textId="2A232CB1" w:rsidR="003B3AA3" w:rsidRPr="003B3AA3" w:rsidRDefault="003B3AA3" w:rsidP="003B3AA3">
      <w:pPr>
        <w:ind w:left="1416"/>
        <w:rPr>
          <w:i/>
          <w:iCs/>
          <w:lang w:val="es-PE"/>
        </w:rPr>
      </w:pPr>
      <w:r w:rsidRPr="003B3AA3">
        <w:rPr>
          <w:i/>
          <w:iCs/>
          <w:lang w:val="es-PE"/>
        </w:rPr>
        <w:t xml:space="preserve">El </w:t>
      </w:r>
      <w:r w:rsidR="004D5161" w:rsidRPr="003B3AA3">
        <w:rPr>
          <w:i/>
          <w:iCs/>
          <w:lang w:val="es-PE"/>
        </w:rPr>
        <w:t xml:space="preserve">Rey </w:t>
      </w:r>
      <w:r w:rsidRPr="003B3AA3">
        <w:rPr>
          <w:i/>
          <w:iCs/>
          <w:lang w:val="es-PE"/>
        </w:rPr>
        <w:t xml:space="preserve">se sintió decepcionado y pensó: </w:t>
      </w:r>
      <w:r w:rsidR="004D5161">
        <w:rPr>
          <w:i/>
          <w:iCs/>
          <w:lang w:val="es-PE"/>
        </w:rPr>
        <w:t>“</w:t>
      </w:r>
      <w:r w:rsidRPr="003B3AA3">
        <w:rPr>
          <w:i/>
          <w:iCs/>
          <w:lang w:val="es-PE"/>
        </w:rPr>
        <w:t xml:space="preserve">He ofrecido un gran </w:t>
      </w:r>
      <w:r w:rsidR="004D5161">
        <w:rPr>
          <w:i/>
          <w:iCs/>
          <w:lang w:val="es-PE"/>
        </w:rPr>
        <w:t>ofrecimiento</w:t>
      </w:r>
      <w:r w:rsidRPr="003B3AA3">
        <w:rPr>
          <w:i/>
          <w:iCs/>
          <w:lang w:val="es-PE"/>
        </w:rPr>
        <w:t xml:space="preserve">, pero el </w:t>
      </w:r>
      <w:r w:rsidR="004D5161" w:rsidRPr="004D5161">
        <w:rPr>
          <w:i/>
          <w:iCs/>
        </w:rPr>
        <w:t>Bhagavā</w:t>
      </w:r>
      <w:r w:rsidR="004D5161" w:rsidRPr="004D5161">
        <w:rPr>
          <w:i/>
          <w:iCs/>
          <w:lang w:val="es-PE"/>
        </w:rPr>
        <w:t xml:space="preserve"> </w:t>
      </w:r>
      <w:r w:rsidRPr="003B3AA3">
        <w:rPr>
          <w:i/>
          <w:iCs/>
          <w:lang w:val="es-PE"/>
        </w:rPr>
        <w:t xml:space="preserve">solo ha impartido una pequeña parte del Dhamma; </w:t>
      </w:r>
      <w:r w:rsidR="004D5161">
        <w:rPr>
          <w:i/>
          <w:iCs/>
          <w:lang w:val="es-PE"/>
        </w:rPr>
        <w:t>pareciera</w:t>
      </w:r>
      <w:r w:rsidRPr="003B3AA3">
        <w:rPr>
          <w:i/>
          <w:iCs/>
          <w:lang w:val="es-PE"/>
        </w:rPr>
        <w:t xml:space="preserve"> que no he logrado complacer al Poseedor de los Diez Poderes</w:t>
      </w:r>
      <w:r w:rsidR="004D5161">
        <w:rPr>
          <w:i/>
          <w:iCs/>
          <w:lang w:val="es-PE"/>
        </w:rPr>
        <w:t>”</w:t>
      </w:r>
      <w:r w:rsidRPr="003B3AA3">
        <w:rPr>
          <w:i/>
          <w:iCs/>
          <w:lang w:val="es-PE"/>
        </w:rPr>
        <w:t xml:space="preserve">. Tras dirigirse al monasterio después de la comida matutina y presentar sus respetos al </w:t>
      </w:r>
      <w:r w:rsidR="007D1465" w:rsidRPr="007D1465">
        <w:rPr>
          <w:i/>
          <w:iCs/>
        </w:rPr>
        <w:t>Bhagavā</w:t>
      </w:r>
      <w:r w:rsidRPr="003B3AA3">
        <w:rPr>
          <w:i/>
          <w:iCs/>
          <w:lang w:val="es-PE"/>
        </w:rPr>
        <w:t xml:space="preserve">, preguntó: </w:t>
      </w:r>
      <w:r w:rsidR="007D1465">
        <w:rPr>
          <w:i/>
          <w:iCs/>
          <w:lang w:val="es-PE"/>
        </w:rPr>
        <w:t>“</w:t>
      </w:r>
      <w:r w:rsidRPr="003B3AA3">
        <w:rPr>
          <w:i/>
          <w:iCs/>
          <w:lang w:val="es-PE"/>
        </w:rPr>
        <w:t xml:space="preserve">He realizado una gran ofrenda, </w:t>
      </w:r>
      <w:r w:rsidR="007D1465" w:rsidRPr="007D1465">
        <w:rPr>
          <w:i/>
          <w:iCs/>
        </w:rPr>
        <w:t>Bhante</w:t>
      </w:r>
      <w:r w:rsidRPr="003B3AA3">
        <w:rPr>
          <w:i/>
          <w:iCs/>
          <w:lang w:val="es-PE"/>
        </w:rPr>
        <w:t>, pero no ha mostrado un gran regocijo; ¿</w:t>
      </w:r>
      <w:r w:rsidR="007D1465" w:rsidRPr="003B3AA3">
        <w:rPr>
          <w:i/>
          <w:iCs/>
          <w:lang w:val="es-PE"/>
        </w:rPr>
        <w:t xml:space="preserve">Acaso </w:t>
      </w:r>
      <w:r w:rsidRPr="003B3AA3">
        <w:rPr>
          <w:i/>
          <w:iCs/>
          <w:lang w:val="es-PE"/>
        </w:rPr>
        <w:t>est</w:t>
      </w:r>
      <w:r w:rsidR="007D1465">
        <w:rPr>
          <w:i/>
          <w:iCs/>
          <w:lang w:val="es-PE"/>
        </w:rPr>
        <w:t>ar</w:t>
      </w:r>
      <w:r w:rsidRPr="003B3AA3">
        <w:rPr>
          <w:i/>
          <w:iCs/>
          <w:lang w:val="es-PE"/>
        </w:rPr>
        <w:t xml:space="preserve">á enfadado conmigo, </w:t>
      </w:r>
      <w:r w:rsidR="007D1465" w:rsidRPr="007D1465">
        <w:rPr>
          <w:i/>
          <w:iCs/>
        </w:rPr>
        <w:t>Bhante</w:t>
      </w:r>
      <w:r w:rsidRPr="003B3AA3">
        <w:rPr>
          <w:i/>
          <w:iCs/>
          <w:lang w:val="es-PE"/>
        </w:rPr>
        <w:t>?</w:t>
      </w:r>
      <w:r w:rsidR="007D1465">
        <w:rPr>
          <w:i/>
          <w:iCs/>
          <w:lang w:val="es-PE"/>
        </w:rPr>
        <w:t>”</w:t>
      </w:r>
      <w:r w:rsidRPr="003B3AA3">
        <w:rPr>
          <w:i/>
          <w:iCs/>
          <w:lang w:val="es-PE"/>
        </w:rPr>
        <w:t xml:space="preserve"> </w:t>
      </w:r>
      <w:r w:rsidR="007D1465">
        <w:rPr>
          <w:i/>
          <w:iCs/>
          <w:lang w:val="es-PE"/>
        </w:rPr>
        <w:t>“</w:t>
      </w:r>
      <w:r w:rsidRPr="003B3AA3">
        <w:rPr>
          <w:i/>
          <w:iCs/>
          <w:lang w:val="es-PE"/>
        </w:rPr>
        <w:t xml:space="preserve">No hay enfado alguno, </w:t>
      </w:r>
      <w:r w:rsidR="007D1465" w:rsidRPr="003B3AA3">
        <w:rPr>
          <w:i/>
          <w:iCs/>
          <w:lang w:val="es-PE"/>
        </w:rPr>
        <w:t>Gran R</w:t>
      </w:r>
      <w:r w:rsidRPr="003B3AA3">
        <w:rPr>
          <w:i/>
          <w:iCs/>
          <w:lang w:val="es-PE"/>
        </w:rPr>
        <w:t xml:space="preserve">ey; sin embargo, la </w:t>
      </w:r>
      <w:r w:rsidR="007D1465">
        <w:rPr>
          <w:i/>
          <w:iCs/>
          <w:lang w:val="es-PE"/>
        </w:rPr>
        <w:t>congregación</w:t>
      </w:r>
      <w:r w:rsidRPr="003B3AA3">
        <w:rPr>
          <w:i/>
          <w:iCs/>
          <w:lang w:val="es-PE"/>
        </w:rPr>
        <w:t xml:space="preserve"> no era pura, por lo cual no he expuesto mucho Dhamma</w:t>
      </w:r>
      <w:r w:rsidR="007D1465">
        <w:rPr>
          <w:i/>
          <w:iCs/>
          <w:lang w:val="es-PE"/>
        </w:rPr>
        <w:t>”</w:t>
      </w:r>
      <w:r w:rsidRPr="003B3AA3">
        <w:rPr>
          <w:i/>
          <w:iCs/>
          <w:lang w:val="es-PE"/>
        </w:rPr>
        <w:t xml:space="preserve">. </w:t>
      </w:r>
      <w:r w:rsidR="007D1465">
        <w:rPr>
          <w:i/>
          <w:iCs/>
          <w:lang w:val="es-PE"/>
        </w:rPr>
        <w:t>“</w:t>
      </w:r>
      <w:r w:rsidRPr="003B3AA3">
        <w:rPr>
          <w:i/>
          <w:iCs/>
          <w:lang w:val="es-PE"/>
        </w:rPr>
        <w:t xml:space="preserve">Pero, ¿por qué no era pura la asamblea, </w:t>
      </w:r>
      <w:r w:rsidR="007D1465" w:rsidRPr="007D1465">
        <w:rPr>
          <w:i/>
          <w:iCs/>
        </w:rPr>
        <w:t>Bhagavā</w:t>
      </w:r>
      <w:r w:rsidRPr="003B3AA3">
        <w:rPr>
          <w:i/>
          <w:iCs/>
          <w:lang w:val="es-PE"/>
        </w:rPr>
        <w:t>?</w:t>
      </w:r>
      <w:r w:rsidR="007D1465">
        <w:rPr>
          <w:i/>
          <w:iCs/>
          <w:lang w:val="es-PE"/>
        </w:rPr>
        <w:t>”</w:t>
      </w:r>
      <w:r w:rsidRPr="003B3AA3">
        <w:rPr>
          <w:i/>
          <w:iCs/>
          <w:lang w:val="es-PE"/>
        </w:rPr>
        <w:t xml:space="preserve">. El </w:t>
      </w:r>
      <w:r w:rsidR="007D1465" w:rsidRPr="007D1465">
        <w:rPr>
          <w:i/>
          <w:iCs/>
        </w:rPr>
        <w:t>Bhagavā</w:t>
      </w:r>
      <w:r w:rsidR="007D1465">
        <w:rPr>
          <w:i/>
          <w:iCs/>
        </w:rPr>
        <w:t xml:space="preserve"> </w:t>
      </w:r>
      <w:r w:rsidRPr="003B3AA3">
        <w:rPr>
          <w:i/>
          <w:iCs/>
          <w:lang w:val="es-PE"/>
        </w:rPr>
        <w:t>le reveló los pensamientos que habían albergado los dos ministros.</w:t>
      </w:r>
    </w:p>
    <w:p w14:paraId="3EC70BDD" w14:textId="028650ED" w:rsidR="003B3AA3" w:rsidRPr="003B3AA3" w:rsidRDefault="003B3AA3" w:rsidP="003B3AA3">
      <w:pPr>
        <w:ind w:left="1416"/>
        <w:rPr>
          <w:i/>
          <w:iCs/>
          <w:lang w:val="es-PE"/>
        </w:rPr>
      </w:pPr>
      <w:r w:rsidRPr="003B3AA3">
        <w:rPr>
          <w:i/>
          <w:iCs/>
          <w:lang w:val="es-PE"/>
        </w:rPr>
        <w:t xml:space="preserve">El </w:t>
      </w:r>
      <w:r w:rsidR="007D1465" w:rsidRPr="003B3AA3">
        <w:rPr>
          <w:i/>
          <w:iCs/>
          <w:lang w:val="es-PE"/>
        </w:rPr>
        <w:t xml:space="preserve">Rey </w:t>
      </w:r>
      <w:r w:rsidRPr="003B3AA3">
        <w:rPr>
          <w:i/>
          <w:iCs/>
          <w:lang w:val="es-PE"/>
        </w:rPr>
        <w:t xml:space="preserve">preguntó a Kāḷa: </w:t>
      </w:r>
      <w:r w:rsidR="007D1465">
        <w:rPr>
          <w:i/>
          <w:iCs/>
          <w:lang w:val="es-PE"/>
        </w:rPr>
        <w:t>“</w:t>
      </w:r>
      <w:r w:rsidRPr="003B3AA3">
        <w:rPr>
          <w:i/>
          <w:iCs/>
          <w:lang w:val="es-PE"/>
        </w:rPr>
        <w:t xml:space="preserve">¿Es cierto esto, </w:t>
      </w:r>
      <w:proofErr w:type="spellStart"/>
      <w:r w:rsidRPr="003B3AA3">
        <w:rPr>
          <w:i/>
          <w:iCs/>
          <w:lang w:val="es-PE"/>
        </w:rPr>
        <w:t>Kāḷa</w:t>
      </w:r>
      <w:proofErr w:type="spellEnd"/>
      <w:r w:rsidRPr="003B3AA3">
        <w:rPr>
          <w:i/>
          <w:iCs/>
          <w:lang w:val="es-PE"/>
        </w:rPr>
        <w:t>?</w:t>
      </w:r>
      <w:r w:rsidR="007D1465">
        <w:rPr>
          <w:i/>
          <w:iCs/>
          <w:lang w:val="es-PE"/>
        </w:rPr>
        <w:t>”</w:t>
      </w:r>
      <w:r w:rsidRPr="003B3AA3">
        <w:rPr>
          <w:i/>
          <w:iCs/>
          <w:lang w:val="es-PE"/>
        </w:rPr>
        <w:t xml:space="preserve">. </w:t>
      </w:r>
      <w:r w:rsidR="007D1465">
        <w:rPr>
          <w:i/>
          <w:iCs/>
          <w:lang w:val="es-PE"/>
        </w:rPr>
        <w:t>“</w:t>
      </w:r>
      <w:r w:rsidRPr="003B3AA3">
        <w:rPr>
          <w:i/>
          <w:iCs/>
          <w:lang w:val="es-PE"/>
        </w:rPr>
        <w:t xml:space="preserve">Así es, </w:t>
      </w:r>
      <w:r w:rsidR="007D1465" w:rsidRPr="003B3AA3">
        <w:rPr>
          <w:i/>
          <w:iCs/>
          <w:lang w:val="es-PE"/>
        </w:rPr>
        <w:t>Gran Rey</w:t>
      </w:r>
      <w:r w:rsidR="007D1465">
        <w:rPr>
          <w:i/>
          <w:iCs/>
          <w:lang w:val="es-PE"/>
        </w:rPr>
        <w:t>”</w:t>
      </w:r>
      <w:r w:rsidRPr="003B3AA3">
        <w:rPr>
          <w:i/>
          <w:iCs/>
          <w:lang w:val="es-PE"/>
        </w:rPr>
        <w:t xml:space="preserve">. </w:t>
      </w:r>
      <w:r w:rsidR="007D1465">
        <w:rPr>
          <w:i/>
          <w:iCs/>
          <w:lang w:val="es-PE"/>
        </w:rPr>
        <w:t>“</w:t>
      </w:r>
      <w:r w:rsidRPr="003B3AA3">
        <w:rPr>
          <w:i/>
          <w:iCs/>
          <w:lang w:val="es-PE"/>
        </w:rPr>
        <w:t xml:space="preserve">He entregado mis propios bienes; no alcanzo a comprender qué es lo que </w:t>
      </w:r>
      <w:r w:rsidR="007D1465">
        <w:rPr>
          <w:i/>
          <w:iCs/>
          <w:lang w:val="es-PE"/>
        </w:rPr>
        <w:t>usted</w:t>
      </w:r>
      <w:r w:rsidRPr="003B3AA3">
        <w:rPr>
          <w:i/>
          <w:iCs/>
          <w:lang w:val="es-PE"/>
        </w:rPr>
        <w:t xml:space="preserve"> ha</w:t>
      </w:r>
      <w:r w:rsidR="007D1465">
        <w:rPr>
          <w:i/>
          <w:iCs/>
          <w:lang w:val="es-PE"/>
        </w:rPr>
        <w:t>ya</w:t>
      </w:r>
      <w:r w:rsidRPr="003B3AA3">
        <w:rPr>
          <w:i/>
          <w:iCs/>
          <w:lang w:val="es-PE"/>
        </w:rPr>
        <w:t xml:space="preserve"> perdido. ¡Abandon</w:t>
      </w:r>
      <w:r w:rsidR="007D1465">
        <w:rPr>
          <w:i/>
          <w:iCs/>
          <w:lang w:val="es-PE"/>
        </w:rPr>
        <w:t>e</w:t>
      </w:r>
      <w:r w:rsidRPr="003B3AA3">
        <w:rPr>
          <w:i/>
          <w:iCs/>
          <w:lang w:val="es-PE"/>
        </w:rPr>
        <w:t xml:space="preserve"> mi reino</w:t>
      </w:r>
      <w:r w:rsidR="007D1465">
        <w:rPr>
          <w:i/>
          <w:iCs/>
          <w:lang w:val="es-PE"/>
        </w:rPr>
        <w:t xml:space="preserve"> en el acto</w:t>
      </w:r>
      <w:r w:rsidRPr="003B3AA3">
        <w:rPr>
          <w:i/>
          <w:iCs/>
          <w:lang w:val="es-PE"/>
        </w:rPr>
        <w:t>!</w:t>
      </w:r>
      <w:r w:rsidR="007D1465">
        <w:rPr>
          <w:i/>
          <w:iCs/>
          <w:lang w:val="es-PE"/>
        </w:rPr>
        <w:t>”</w:t>
      </w:r>
    </w:p>
    <w:p w14:paraId="5162A3BB" w14:textId="37932A6E" w:rsidR="004609E3" w:rsidRPr="003B3AA3" w:rsidRDefault="003B3AA3" w:rsidP="003B3AA3">
      <w:pPr>
        <w:ind w:left="1416"/>
        <w:rPr>
          <w:i/>
          <w:iCs/>
          <w:lang w:val="es-PE"/>
        </w:rPr>
      </w:pPr>
      <w:r w:rsidRPr="003B3AA3">
        <w:rPr>
          <w:i/>
          <w:iCs/>
          <w:lang w:val="es-PE"/>
        </w:rPr>
        <w:t xml:space="preserve">Luego, hizo llamar a </w:t>
      </w:r>
      <w:proofErr w:type="spellStart"/>
      <w:r w:rsidRPr="003B3AA3">
        <w:rPr>
          <w:i/>
          <w:iCs/>
          <w:lang w:val="es-PE"/>
        </w:rPr>
        <w:t>Juṇha</w:t>
      </w:r>
      <w:proofErr w:type="spellEnd"/>
      <w:r w:rsidRPr="003B3AA3">
        <w:rPr>
          <w:i/>
          <w:iCs/>
          <w:lang w:val="es-PE"/>
        </w:rPr>
        <w:t xml:space="preserve"> y le preguntó: </w:t>
      </w:r>
      <w:r w:rsidR="007D1465">
        <w:rPr>
          <w:i/>
          <w:iCs/>
          <w:lang w:val="es-PE"/>
        </w:rPr>
        <w:t>“</w:t>
      </w:r>
      <w:r w:rsidRPr="003B3AA3">
        <w:rPr>
          <w:i/>
          <w:iCs/>
          <w:lang w:val="es-PE"/>
        </w:rPr>
        <w:t>Amigo, ¿acaso pens</w:t>
      </w:r>
      <w:r w:rsidR="007D1465">
        <w:rPr>
          <w:i/>
          <w:iCs/>
          <w:lang w:val="es-PE"/>
        </w:rPr>
        <w:t>ó</w:t>
      </w:r>
      <w:r w:rsidRPr="003B3AA3">
        <w:rPr>
          <w:i/>
          <w:iCs/>
          <w:lang w:val="es-PE"/>
        </w:rPr>
        <w:t xml:space="preserve"> de </w:t>
      </w:r>
      <w:proofErr w:type="spellStart"/>
      <w:r w:rsidRPr="003B3AA3">
        <w:rPr>
          <w:i/>
          <w:iCs/>
          <w:lang w:val="es-PE"/>
        </w:rPr>
        <w:t>es</w:t>
      </w:r>
      <w:r w:rsidR="007D1465">
        <w:rPr>
          <w:i/>
          <w:iCs/>
          <w:lang w:val="es-PE"/>
        </w:rPr>
        <w:t>te</w:t>
      </w:r>
      <w:r w:rsidRPr="003B3AA3">
        <w:rPr>
          <w:i/>
          <w:iCs/>
          <w:lang w:val="es-PE"/>
        </w:rPr>
        <w:t>e</w:t>
      </w:r>
      <w:proofErr w:type="spellEnd"/>
      <w:r w:rsidRPr="003B3AA3">
        <w:rPr>
          <w:i/>
          <w:iCs/>
          <w:lang w:val="es-PE"/>
        </w:rPr>
        <w:t xml:space="preserve"> modo?</w:t>
      </w:r>
      <w:r w:rsidR="007D1465">
        <w:rPr>
          <w:i/>
          <w:iCs/>
          <w:lang w:val="es-PE"/>
        </w:rPr>
        <w:t>”</w:t>
      </w:r>
      <w:r w:rsidRPr="003B3AA3">
        <w:rPr>
          <w:i/>
          <w:iCs/>
          <w:lang w:val="es-PE"/>
        </w:rPr>
        <w:t xml:space="preserve">. </w:t>
      </w:r>
      <w:r w:rsidR="007D1465">
        <w:rPr>
          <w:i/>
          <w:iCs/>
          <w:lang w:val="es-PE"/>
        </w:rPr>
        <w:t>“</w:t>
      </w:r>
      <w:r w:rsidRPr="003B3AA3">
        <w:rPr>
          <w:i/>
          <w:iCs/>
          <w:lang w:val="es-PE"/>
        </w:rPr>
        <w:t xml:space="preserve">Así es, </w:t>
      </w:r>
      <w:r w:rsidR="007D1465" w:rsidRPr="003B3AA3">
        <w:rPr>
          <w:i/>
          <w:iCs/>
          <w:lang w:val="es-PE"/>
        </w:rPr>
        <w:t>Gran Rey</w:t>
      </w:r>
      <w:r w:rsidR="007D1465">
        <w:rPr>
          <w:i/>
          <w:iCs/>
          <w:lang w:val="es-PE"/>
        </w:rPr>
        <w:t>”</w:t>
      </w:r>
      <w:r w:rsidRPr="003B3AA3">
        <w:rPr>
          <w:i/>
          <w:iCs/>
          <w:lang w:val="es-PE"/>
        </w:rPr>
        <w:t xml:space="preserve">. </w:t>
      </w:r>
      <w:r w:rsidR="007D1465">
        <w:rPr>
          <w:i/>
          <w:iCs/>
          <w:lang w:val="es-PE"/>
        </w:rPr>
        <w:t>“</w:t>
      </w:r>
      <w:r w:rsidRPr="003B3AA3">
        <w:rPr>
          <w:i/>
          <w:iCs/>
          <w:lang w:val="es-PE"/>
        </w:rPr>
        <w:t>¡Vaya pensamientos los tuyos! Pues bien: prepar</w:t>
      </w:r>
      <w:r w:rsidR="007D1465">
        <w:rPr>
          <w:i/>
          <w:iCs/>
          <w:lang w:val="es-PE"/>
        </w:rPr>
        <w:t>e</w:t>
      </w:r>
      <w:r w:rsidRPr="003B3AA3">
        <w:rPr>
          <w:i/>
          <w:iCs/>
          <w:lang w:val="es-PE"/>
        </w:rPr>
        <w:t xml:space="preserve"> en este pabellón </w:t>
      </w:r>
      <w:r w:rsidR="007D1465">
        <w:rPr>
          <w:i/>
          <w:iCs/>
          <w:lang w:val="es-PE"/>
        </w:rPr>
        <w:t xml:space="preserve">con </w:t>
      </w:r>
      <w:r w:rsidRPr="003B3AA3">
        <w:rPr>
          <w:i/>
          <w:iCs/>
          <w:lang w:val="es-PE"/>
        </w:rPr>
        <w:t xml:space="preserve">asientos para quinientos </w:t>
      </w:r>
      <w:proofErr w:type="spellStart"/>
      <w:r w:rsidR="007D1465" w:rsidRPr="007D1465">
        <w:rPr>
          <w:i/>
          <w:iCs/>
        </w:rPr>
        <w:t>bhikkhu</w:t>
      </w:r>
      <w:r w:rsidR="007D1465" w:rsidRPr="007D1465">
        <w:t>s</w:t>
      </w:r>
      <w:proofErr w:type="spellEnd"/>
      <w:r w:rsidRPr="003B3AA3">
        <w:rPr>
          <w:i/>
          <w:iCs/>
          <w:lang w:val="es-PE"/>
        </w:rPr>
        <w:t>, reún</w:t>
      </w:r>
      <w:r w:rsidR="007D1465">
        <w:rPr>
          <w:i/>
          <w:iCs/>
          <w:lang w:val="es-PE"/>
        </w:rPr>
        <w:t>a</w:t>
      </w:r>
      <w:r w:rsidRPr="003B3AA3">
        <w:rPr>
          <w:i/>
          <w:iCs/>
          <w:lang w:val="es-PE"/>
        </w:rPr>
        <w:t xml:space="preserve"> a las damas de la nobleza y, utilizando los recursos de todo </w:t>
      </w:r>
      <w:proofErr w:type="spellStart"/>
      <w:r w:rsidRPr="003B3AA3">
        <w:rPr>
          <w:i/>
          <w:iCs/>
          <w:lang w:val="es-PE"/>
        </w:rPr>
        <w:t>Rājagaha</w:t>
      </w:r>
      <w:proofErr w:type="spellEnd"/>
      <w:r w:rsidRPr="003B3AA3">
        <w:rPr>
          <w:i/>
          <w:iCs/>
          <w:lang w:val="es-PE"/>
        </w:rPr>
        <w:t>, ofre</w:t>
      </w:r>
      <w:r w:rsidR="00B8672D">
        <w:rPr>
          <w:i/>
          <w:iCs/>
          <w:lang w:val="es-PE"/>
        </w:rPr>
        <w:t>zca</w:t>
      </w:r>
      <w:r w:rsidRPr="003B3AA3">
        <w:rPr>
          <w:i/>
          <w:iCs/>
          <w:lang w:val="es-PE"/>
        </w:rPr>
        <w:t xml:space="preserve"> </w:t>
      </w:r>
      <w:r w:rsidR="00B8672D">
        <w:rPr>
          <w:i/>
          <w:iCs/>
          <w:lang w:val="es-PE"/>
        </w:rPr>
        <w:t>presentes</w:t>
      </w:r>
      <w:r w:rsidRPr="003B3AA3">
        <w:rPr>
          <w:i/>
          <w:iCs/>
          <w:lang w:val="es-PE"/>
        </w:rPr>
        <w:t xml:space="preserve"> durante siete días, tal como yo lo he hecho</w:t>
      </w:r>
      <w:r w:rsidR="00B8672D">
        <w:rPr>
          <w:i/>
          <w:iCs/>
          <w:lang w:val="es-PE"/>
        </w:rPr>
        <w:t>”</w:t>
      </w:r>
      <w:r w:rsidRPr="003B3AA3">
        <w:rPr>
          <w:i/>
          <w:iCs/>
          <w:lang w:val="es-PE"/>
        </w:rPr>
        <w:t xml:space="preserve">. Él procedió exactamente de esa manera. Tras siete días de ofrendas, dijo: </w:t>
      </w:r>
      <w:r w:rsidR="00B8672D">
        <w:rPr>
          <w:i/>
          <w:iCs/>
          <w:lang w:val="es-PE"/>
        </w:rPr>
        <w:t>“</w:t>
      </w:r>
      <w:r w:rsidR="00B8672D" w:rsidRPr="00B8672D">
        <w:rPr>
          <w:i/>
          <w:iCs/>
        </w:rPr>
        <w:t>Bhante</w:t>
      </w:r>
      <w:r w:rsidRPr="003B3AA3">
        <w:rPr>
          <w:i/>
          <w:iCs/>
          <w:lang w:val="es-PE"/>
        </w:rPr>
        <w:t xml:space="preserve">, </w:t>
      </w:r>
      <w:r w:rsidR="00B8672D">
        <w:rPr>
          <w:i/>
          <w:iCs/>
          <w:lang w:val="es-PE"/>
        </w:rPr>
        <w:t>l</w:t>
      </w:r>
      <w:r w:rsidRPr="003B3AA3">
        <w:rPr>
          <w:i/>
          <w:iCs/>
          <w:lang w:val="es-PE"/>
        </w:rPr>
        <w:t>e ruego que imparta el Dhamma</w:t>
      </w:r>
      <w:r w:rsidR="00B8672D">
        <w:rPr>
          <w:i/>
          <w:iCs/>
          <w:lang w:val="es-PE"/>
        </w:rPr>
        <w:t>”</w:t>
      </w:r>
      <w:r w:rsidRPr="003B3AA3">
        <w:rPr>
          <w:i/>
          <w:iCs/>
          <w:lang w:val="es-PE"/>
        </w:rPr>
        <w:t xml:space="preserve">. El </w:t>
      </w:r>
      <w:r w:rsidR="00B8672D" w:rsidRPr="00B8672D">
        <w:rPr>
          <w:i/>
          <w:iCs/>
        </w:rPr>
        <w:t>Bhagavā</w:t>
      </w:r>
      <w:r w:rsidR="00B8672D">
        <w:rPr>
          <w:i/>
          <w:iCs/>
        </w:rPr>
        <w:t xml:space="preserve"> </w:t>
      </w:r>
      <w:r w:rsidRPr="003B3AA3">
        <w:rPr>
          <w:i/>
          <w:iCs/>
          <w:lang w:val="es-PE"/>
        </w:rPr>
        <w:t>se regocijó ante estas ofrendas conjuntas y, uniendo ambos flujos de mérito</w:t>
      </w:r>
      <w:r w:rsidR="00B8672D">
        <w:rPr>
          <w:i/>
          <w:iCs/>
          <w:lang w:val="es-PE"/>
        </w:rPr>
        <w:t>s</w:t>
      </w:r>
      <w:r w:rsidRPr="003B3AA3">
        <w:rPr>
          <w:i/>
          <w:iCs/>
          <w:lang w:val="es-PE"/>
        </w:rPr>
        <w:t xml:space="preserve"> —haciendo que confluyeran como un gran río—, expuso una profunda enseñanza del Dhamma. Al concluir la enseñanza, </w:t>
      </w:r>
      <w:proofErr w:type="spellStart"/>
      <w:r w:rsidRPr="003B3AA3">
        <w:rPr>
          <w:i/>
          <w:iCs/>
          <w:lang w:val="es-PE"/>
        </w:rPr>
        <w:t>Juṇha</w:t>
      </w:r>
      <w:proofErr w:type="spellEnd"/>
      <w:r w:rsidRPr="003B3AA3">
        <w:rPr>
          <w:i/>
          <w:iCs/>
          <w:lang w:val="es-PE"/>
        </w:rPr>
        <w:t xml:space="preserve"> </w:t>
      </w:r>
      <w:r w:rsidR="00B8672D">
        <w:rPr>
          <w:i/>
          <w:iCs/>
          <w:lang w:val="es-PE"/>
        </w:rPr>
        <w:t>consumo</w:t>
      </w:r>
      <w:r w:rsidRPr="003B3AA3">
        <w:rPr>
          <w:i/>
          <w:iCs/>
          <w:lang w:val="es-PE"/>
        </w:rPr>
        <w:t xml:space="preserve"> el estado de</w:t>
      </w:r>
      <w:r w:rsidR="00B8672D">
        <w:rPr>
          <w:i/>
          <w:iCs/>
          <w:lang w:val="es-PE"/>
        </w:rPr>
        <w:t>l</w:t>
      </w:r>
      <w:r w:rsidRPr="003B3AA3">
        <w:rPr>
          <w:i/>
          <w:iCs/>
          <w:lang w:val="es-PE"/>
        </w:rPr>
        <w:t xml:space="preserve"> </w:t>
      </w:r>
      <w:r w:rsidR="00B8672D">
        <w:rPr>
          <w:i/>
          <w:iCs/>
          <w:lang w:val="es-PE"/>
        </w:rPr>
        <w:t>“</w:t>
      </w:r>
      <w:r w:rsidRPr="003B3AA3">
        <w:rPr>
          <w:i/>
          <w:iCs/>
          <w:lang w:val="es-PE"/>
        </w:rPr>
        <w:t>Entrante en la Corriente</w:t>
      </w:r>
      <w:r w:rsidR="00B8672D">
        <w:rPr>
          <w:i/>
          <w:iCs/>
          <w:lang w:val="es-PE"/>
        </w:rPr>
        <w:t>”</w:t>
      </w:r>
      <w:r w:rsidR="00AF14C7" w:rsidRPr="003B3AA3">
        <w:rPr>
          <w:i/>
          <w:iCs/>
          <w:lang w:val="es-PE"/>
        </w:rPr>
        <w:t>.</w:t>
      </w:r>
    </w:p>
    <w:p w14:paraId="20A9C901" w14:textId="6FB6ABA6" w:rsidR="00B14A2B" w:rsidRPr="00B14A2B" w:rsidRDefault="00B14A2B" w:rsidP="00B14A2B">
      <w:pPr>
        <w:rPr>
          <w:lang w:val="es-PE"/>
        </w:rPr>
      </w:pPr>
      <w:r w:rsidRPr="00B14A2B">
        <w:rPr>
          <w:lang w:val="es-PE"/>
        </w:rPr>
        <w:t xml:space="preserve">Al día siguiente de haber sido entregado, </w:t>
      </w:r>
      <w:r w:rsidR="0066159E">
        <w:rPr>
          <w:lang w:val="es-PE"/>
        </w:rPr>
        <w:t>se estuvo</w:t>
      </w:r>
      <w:r w:rsidRPr="00B14A2B">
        <w:rPr>
          <w:lang w:val="es-PE"/>
        </w:rPr>
        <w:t xml:space="preserve"> hablando de ello en el </w:t>
      </w:r>
      <w:r w:rsidR="00B8672D" w:rsidRPr="00B8672D">
        <w:rPr>
          <w:i/>
          <w:lang w:val="es-PE"/>
        </w:rPr>
        <w:t>salón de la verdad</w:t>
      </w:r>
      <w:r w:rsidRPr="00B14A2B">
        <w:rPr>
          <w:lang w:val="es-PE"/>
        </w:rPr>
        <w:t xml:space="preserve">: "Señores, el </w:t>
      </w:r>
      <w:r w:rsidR="00461351">
        <w:rPr>
          <w:lang w:val="es-PE"/>
        </w:rPr>
        <w:t xml:space="preserve">Rey </w:t>
      </w:r>
      <w:r w:rsidRPr="00B14A2B">
        <w:rPr>
          <w:lang w:val="es-PE"/>
        </w:rPr>
        <w:t xml:space="preserve">de </w:t>
      </w:r>
      <w:proofErr w:type="spellStart"/>
      <w:r w:rsidRPr="00B14A2B">
        <w:rPr>
          <w:lang w:val="es-PE"/>
        </w:rPr>
        <w:t>Kosala</w:t>
      </w:r>
      <w:proofErr w:type="spellEnd"/>
      <w:r w:rsidRPr="00B14A2B">
        <w:rPr>
          <w:lang w:val="es-PE"/>
        </w:rPr>
        <w:t xml:space="preserve"> [470]</w:t>
      </w:r>
      <w:r w:rsidR="007355D1">
        <w:rPr>
          <w:lang w:val="es-PE"/>
        </w:rPr>
        <w:t>,</w:t>
      </w:r>
      <w:r w:rsidRPr="00B14A2B">
        <w:rPr>
          <w:lang w:val="es-PE"/>
        </w:rPr>
        <w:t xml:space="preserve"> después de un</w:t>
      </w:r>
      <w:r w:rsidR="0066159E">
        <w:rPr>
          <w:lang w:val="es-PE"/>
        </w:rPr>
        <w:t>a cuidadosa</w:t>
      </w:r>
      <w:r w:rsidRPr="00B14A2B">
        <w:rPr>
          <w:lang w:val="es-PE"/>
        </w:rPr>
        <w:t xml:space="preserve"> exam</w:t>
      </w:r>
      <w:r w:rsidR="0066159E">
        <w:rPr>
          <w:lang w:val="es-PE"/>
        </w:rPr>
        <w:t>inación</w:t>
      </w:r>
      <w:r w:rsidR="007355D1">
        <w:rPr>
          <w:lang w:val="es-PE"/>
        </w:rPr>
        <w:t>,</w:t>
      </w:r>
      <w:r w:rsidRPr="00B14A2B">
        <w:rPr>
          <w:lang w:val="es-PE"/>
        </w:rPr>
        <w:t xml:space="preserve"> encontró el campo de mérito</w:t>
      </w:r>
      <w:r w:rsidR="0066159E">
        <w:rPr>
          <w:lang w:val="es-PE"/>
        </w:rPr>
        <w:t>s</w:t>
      </w:r>
      <w:r w:rsidRPr="00B14A2B">
        <w:rPr>
          <w:lang w:val="es-PE"/>
        </w:rPr>
        <w:t xml:space="preserve"> adecuado y entregó el </w:t>
      </w:r>
      <w:r w:rsidRPr="00B8672D">
        <w:rPr>
          <w:i/>
          <w:iCs/>
          <w:lang w:val="es-PE"/>
        </w:rPr>
        <w:t xml:space="preserve">gran </w:t>
      </w:r>
      <w:r w:rsidR="0066159E" w:rsidRPr="00B8672D">
        <w:rPr>
          <w:i/>
          <w:iCs/>
          <w:lang w:val="es-PE"/>
        </w:rPr>
        <w:t>presente</w:t>
      </w:r>
      <w:r w:rsidR="0066159E">
        <w:rPr>
          <w:lang w:val="es-PE"/>
        </w:rPr>
        <w:t xml:space="preserve"> </w:t>
      </w:r>
      <w:r w:rsidRPr="00B14A2B">
        <w:rPr>
          <w:lang w:val="es-PE"/>
        </w:rPr>
        <w:t xml:space="preserve">al </w:t>
      </w:r>
      <w:r w:rsidR="00B8672D" w:rsidRPr="00B8672D">
        <w:rPr>
          <w:i/>
          <w:iCs/>
        </w:rPr>
        <w:t>Saṅgha</w:t>
      </w:r>
      <w:r w:rsidR="00B8672D">
        <w:rPr>
          <w:i/>
          <w:iCs/>
        </w:rPr>
        <w:t xml:space="preserve"> </w:t>
      </w:r>
      <w:r w:rsidRPr="00B14A2B">
        <w:rPr>
          <w:lang w:val="es-PE"/>
        </w:rPr>
        <w:t xml:space="preserve">con </w:t>
      </w:r>
      <w:r w:rsidR="003B3D7D">
        <w:rPr>
          <w:lang w:val="es-PE"/>
        </w:rPr>
        <w:t xml:space="preserve">el </w:t>
      </w:r>
      <w:r w:rsidR="005A64BD" w:rsidRPr="005A64BD">
        <w:rPr>
          <w:i/>
          <w:lang w:val="es-PE"/>
        </w:rPr>
        <w:t>Buddha</w:t>
      </w:r>
      <w:r w:rsidRPr="00B14A2B">
        <w:rPr>
          <w:lang w:val="es-PE"/>
        </w:rPr>
        <w:t xml:space="preserve"> a la cabeza". El </w:t>
      </w:r>
      <w:r w:rsidR="00B8672D" w:rsidRPr="00B8672D">
        <w:rPr>
          <w:i/>
          <w:iCs/>
        </w:rPr>
        <w:t>Bhagavā</w:t>
      </w:r>
      <w:r w:rsidR="00B8672D">
        <w:rPr>
          <w:i/>
          <w:iCs/>
        </w:rPr>
        <w:t xml:space="preserve"> </w:t>
      </w:r>
      <w:r w:rsidR="003B3D7D">
        <w:rPr>
          <w:lang w:val="es-PE"/>
        </w:rPr>
        <w:t xml:space="preserve">llegó </w:t>
      </w:r>
      <w:r w:rsidRPr="00B14A2B">
        <w:rPr>
          <w:lang w:val="es-PE"/>
        </w:rPr>
        <w:t>y se le dijo cuál era el tema de conversación mientras se sentaban juntos</w:t>
      </w:r>
      <w:r w:rsidR="003B3D7D">
        <w:rPr>
          <w:lang w:val="es-PE"/>
        </w:rPr>
        <w:t xml:space="preserve"> en el salón</w:t>
      </w:r>
      <w:r w:rsidRPr="00B14A2B">
        <w:rPr>
          <w:lang w:val="es-PE"/>
        </w:rPr>
        <w:t xml:space="preserve">: </w:t>
      </w:r>
      <w:r w:rsidR="003B3D7D">
        <w:rPr>
          <w:lang w:val="es-PE"/>
        </w:rPr>
        <w:t xml:space="preserve">el </w:t>
      </w:r>
      <w:r w:rsidR="003B3D7D" w:rsidRPr="003B3D7D">
        <w:rPr>
          <w:i/>
          <w:iCs/>
          <w:lang w:val="es-PE"/>
        </w:rPr>
        <w:t>Bhagavā</w:t>
      </w:r>
      <w:r w:rsidR="003B3D7D">
        <w:rPr>
          <w:lang w:val="es-PE"/>
        </w:rPr>
        <w:t xml:space="preserve"> </w:t>
      </w:r>
      <w:r w:rsidRPr="00B14A2B">
        <w:rPr>
          <w:lang w:val="es-PE"/>
        </w:rPr>
        <w:t>dijo: "</w:t>
      </w:r>
      <w:proofErr w:type="spellStart"/>
      <w:r w:rsidR="00B8672D" w:rsidRPr="00B8672D">
        <w:rPr>
          <w:i/>
          <w:iCs/>
        </w:rPr>
        <w:t>Bhikkhu</w:t>
      </w:r>
      <w:r w:rsidR="00B8672D" w:rsidRPr="00B8672D">
        <w:t>s</w:t>
      </w:r>
      <w:proofErr w:type="spellEnd"/>
      <w:r w:rsidRPr="00B14A2B">
        <w:rPr>
          <w:lang w:val="es-PE"/>
        </w:rPr>
        <w:t xml:space="preserve">, no es extraño que el </w:t>
      </w:r>
      <w:r w:rsidR="003B3D7D" w:rsidRPr="00B14A2B">
        <w:rPr>
          <w:lang w:val="es-PE"/>
        </w:rPr>
        <w:t>Rey</w:t>
      </w:r>
      <w:r w:rsidRPr="00B14A2B">
        <w:rPr>
          <w:lang w:val="es-PE"/>
        </w:rPr>
        <w:t>, después de un</w:t>
      </w:r>
      <w:r w:rsidR="003B3D7D">
        <w:rPr>
          <w:lang w:val="es-PE"/>
        </w:rPr>
        <w:t>a</w:t>
      </w:r>
      <w:r w:rsidRPr="00B14A2B">
        <w:rPr>
          <w:lang w:val="es-PE"/>
        </w:rPr>
        <w:t xml:space="preserve"> </w:t>
      </w:r>
      <w:r w:rsidR="003B3D7D">
        <w:rPr>
          <w:lang w:val="es-PE"/>
        </w:rPr>
        <w:t xml:space="preserve">cuidadosa </w:t>
      </w:r>
      <w:r w:rsidRPr="00B14A2B">
        <w:rPr>
          <w:lang w:val="es-PE"/>
        </w:rPr>
        <w:t>exam</w:t>
      </w:r>
      <w:r w:rsidR="003B3D7D">
        <w:rPr>
          <w:lang w:val="es-PE"/>
        </w:rPr>
        <w:t>inación</w:t>
      </w:r>
      <w:r w:rsidRPr="00B14A2B">
        <w:rPr>
          <w:lang w:val="es-PE"/>
        </w:rPr>
        <w:t xml:space="preserve">, haya emprendido </w:t>
      </w:r>
      <w:r w:rsidR="003B3D7D">
        <w:rPr>
          <w:lang w:val="es-PE"/>
        </w:rPr>
        <w:t xml:space="preserve">ofrecer grandes presentes </w:t>
      </w:r>
      <w:r w:rsidRPr="00B14A2B">
        <w:rPr>
          <w:lang w:val="es-PE"/>
        </w:rPr>
        <w:t>para el campo supremo de mérito</w:t>
      </w:r>
      <w:r w:rsidR="003B3D7D">
        <w:rPr>
          <w:lang w:val="es-PE"/>
        </w:rPr>
        <w:t>s</w:t>
      </w:r>
      <w:r w:rsidRPr="00B14A2B">
        <w:rPr>
          <w:lang w:val="es-PE"/>
        </w:rPr>
        <w:t xml:space="preserve">: los sabios del </w:t>
      </w:r>
      <w:r w:rsidR="00F60463">
        <w:rPr>
          <w:lang w:val="es-PE"/>
        </w:rPr>
        <w:t>pasado</w:t>
      </w:r>
      <w:r w:rsidRPr="00B14A2B">
        <w:rPr>
          <w:lang w:val="es-PE"/>
        </w:rPr>
        <w:t xml:space="preserve"> también</w:t>
      </w:r>
      <w:r w:rsidR="00096DDC">
        <w:rPr>
          <w:lang w:val="es-PE"/>
        </w:rPr>
        <w:t>,</w:t>
      </w:r>
      <w:r w:rsidRPr="00B14A2B">
        <w:rPr>
          <w:lang w:val="es-PE"/>
        </w:rPr>
        <w:t xml:space="preserve"> después de </w:t>
      </w:r>
      <w:r w:rsidR="003B3D7D">
        <w:rPr>
          <w:lang w:val="es-PE"/>
        </w:rPr>
        <w:t xml:space="preserve">una cuidadosa </w:t>
      </w:r>
      <w:r w:rsidRPr="00B14A2B">
        <w:rPr>
          <w:lang w:val="es-PE"/>
        </w:rPr>
        <w:t>exam</w:t>
      </w:r>
      <w:r w:rsidR="003B3D7D">
        <w:rPr>
          <w:lang w:val="es-PE"/>
        </w:rPr>
        <w:t>inación</w:t>
      </w:r>
      <w:r w:rsidR="00096DDC">
        <w:rPr>
          <w:lang w:val="es-PE"/>
        </w:rPr>
        <w:t>,</w:t>
      </w:r>
      <w:r w:rsidRPr="00B14A2B">
        <w:rPr>
          <w:lang w:val="es-PE"/>
        </w:rPr>
        <w:t xml:space="preserve"> </w:t>
      </w:r>
      <w:r w:rsidR="00F60463">
        <w:rPr>
          <w:lang w:val="es-PE"/>
        </w:rPr>
        <w:t>ofrecieron</w:t>
      </w:r>
      <w:r w:rsidRPr="00B14A2B">
        <w:rPr>
          <w:lang w:val="es-PE"/>
        </w:rPr>
        <w:t xml:space="preserve"> tales </w:t>
      </w:r>
      <w:r w:rsidR="003B3D7D">
        <w:rPr>
          <w:lang w:val="es-PE"/>
        </w:rPr>
        <w:t>presentes</w:t>
      </w:r>
      <w:r w:rsidRPr="00B14A2B">
        <w:rPr>
          <w:lang w:val="es-PE"/>
        </w:rPr>
        <w:t>"</w:t>
      </w:r>
      <w:r w:rsidR="00A23E67">
        <w:rPr>
          <w:lang w:val="es-PE"/>
        </w:rPr>
        <w:t>.</w:t>
      </w:r>
      <w:r w:rsidRPr="00B14A2B">
        <w:rPr>
          <w:lang w:val="es-PE"/>
        </w:rPr>
        <w:t xml:space="preserve"> </w:t>
      </w:r>
      <w:r w:rsidR="00A23E67">
        <w:t xml:space="preserve">Los </w:t>
      </w:r>
      <w:proofErr w:type="spellStart"/>
      <w:r w:rsidR="00A23E67" w:rsidRPr="00C10449">
        <w:rPr>
          <w:i/>
          <w:iCs/>
        </w:rPr>
        <w:t>bhikkhu</w:t>
      </w:r>
      <w:r w:rsidR="00A23E67" w:rsidRPr="00C10449">
        <w:t>s</w:t>
      </w:r>
      <w:proofErr w:type="spellEnd"/>
      <w:r w:rsidR="00A23E67">
        <w:t xml:space="preserve"> le pidieron al </w:t>
      </w:r>
      <w:r w:rsidR="00A23E67" w:rsidRPr="00641B5B">
        <w:rPr>
          <w:i/>
          <w:iCs/>
        </w:rPr>
        <w:t>Bhagavā</w:t>
      </w:r>
      <w:r w:rsidR="00A23E67" w:rsidRPr="00641B5B">
        <w:t xml:space="preserve"> </w:t>
      </w:r>
      <w:r w:rsidR="00A23E67">
        <w:t xml:space="preserve">que explicara lo que acababa de decir. El </w:t>
      </w:r>
      <w:r w:rsidR="00A23E67" w:rsidRPr="00641B5B">
        <w:rPr>
          <w:i/>
          <w:iCs/>
        </w:rPr>
        <w:t>Bhagavā</w:t>
      </w:r>
      <w:r w:rsidR="00A23E67" w:rsidRPr="00641B5B">
        <w:t xml:space="preserve"> </w:t>
      </w:r>
      <w:r w:rsidR="00A23E67">
        <w:t xml:space="preserve">aclaró </w:t>
      </w:r>
      <w:r w:rsidR="00A23E67">
        <w:lastRenderedPageBreak/>
        <w:t xml:space="preserve">entonces lo que se les había escabullido y quedado oculto en sus mentes debido a los renacimientos </w:t>
      </w:r>
      <w:r w:rsidRPr="00B14A2B">
        <w:rPr>
          <w:lang w:val="es-PE"/>
        </w:rPr>
        <w:t>y</w:t>
      </w:r>
      <w:r w:rsidR="00A23E67">
        <w:rPr>
          <w:lang w:val="es-PE"/>
        </w:rPr>
        <w:t>,</w:t>
      </w:r>
      <w:r w:rsidRPr="00B14A2B">
        <w:rPr>
          <w:lang w:val="es-PE"/>
        </w:rPr>
        <w:t xml:space="preserve"> así</w:t>
      </w:r>
      <w:r w:rsidR="00096DDC">
        <w:rPr>
          <w:lang w:val="es-PE"/>
        </w:rPr>
        <w:t>,</w:t>
      </w:r>
      <w:r w:rsidRPr="00B14A2B">
        <w:rPr>
          <w:lang w:val="es-PE"/>
        </w:rPr>
        <w:t xml:space="preserve"> contó </w:t>
      </w:r>
      <w:r w:rsidR="00A23E67">
        <w:rPr>
          <w:lang w:val="es-PE"/>
        </w:rPr>
        <w:t>la siguientes</w:t>
      </w:r>
      <w:r w:rsidR="003B3D7D">
        <w:rPr>
          <w:lang w:val="es-PE"/>
        </w:rPr>
        <w:t xml:space="preserve"> </w:t>
      </w:r>
      <w:r w:rsidRPr="00B14A2B">
        <w:rPr>
          <w:lang w:val="es-PE"/>
        </w:rPr>
        <w:t>historia de</w:t>
      </w:r>
      <w:r w:rsidR="003B3D7D">
        <w:rPr>
          <w:lang w:val="es-PE"/>
        </w:rPr>
        <w:t xml:space="preserve"> un lejano</w:t>
      </w:r>
      <w:r w:rsidRPr="00B14A2B">
        <w:rPr>
          <w:lang w:val="es-PE"/>
        </w:rPr>
        <w:t xml:space="preserve"> </w:t>
      </w:r>
      <w:r w:rsidR="003B3D7D">
        <w:rPr>
          <w:lang w:val="es-PE"/>
        </w:rPr>
        <w:t>pasado</w:t>
      </w:r>
      <w:r w:rsidRPr="00B14A2B">
        <w:rPr>
          <w:lang w:val="es-PE"/>
        </w:rPr>
        <w:t>.</w:t>
      </w:r>
    </w:p>
    <w:p w14:paraId="172374D5" w14:textId="77777777" w:rsidR="002178A2" w:rsidRDefault="002178A2" w:rsidP="002178A2">
      <w:pPr>
        <w:jc w:val="center"/>
      </w:pPr>
      <w:r>
        <w:t>--------------------------------------</w:t>
      </w:r>
    </w:p>
    <w:p w14:paraId="0FE3F4F5" w14:textId="77777777" w:rsidR="0091050E" w:rsidRDefault="003B3D7D" w:rsidP="00695A90">
      <w:pPr>
        <w:pStyle w:val="NormalHistoria"/>
        <w:rPr>
          <w:lang w:val="es-PE"/>
        </w:rPr>
      </w:pPr>
      <w:r w:rsidRPr="00B14A2B">
        <w:rPr>
          <w:lang w:val="es-PE"/>
        </w:rPr>
        <w:t xml:space="preserve">Una </w:t>
      </w:r>
      <w:r w:rsidR="00B14A2B" w:rsidRPr="003B3D7D">
        <w:rPr>
          <w:lang w:val="es-PE"/>
        </w:rPr>
        <w:t>vez</w:t>
      </w:r>
      <w:r>
        <w:rPr>
          <w:i/>
          <w:iCs/>
          <w:lang w:val="es-PE"/>
        </w:rPr>
        <w:t>,</w:t>
      </w:r>
      <w:r w:rsidR="00B14A2B" w:rsidRPr="00B14A2B">
        <w:rPr>
          <w:lang w:val="es-PE"/>
        </w:rPr>
        <w:t xml:space="preserve"> un </w:t>
      </w:r>
      <w:r w:rsidR="00461351">
        <w:rPr>
          <w:lang w:val="es-PE"/>
        </w:rPr>
        <w:t xml:space="preserve">Rey </w:t>
      </w:r>
      <w:r w:rsidR="00B14A2B" w:rsidRPr="00B14A2B">
        <w:rPr>
          <w:lang w:val="es-PE"/>
        </w:rPr>
        <w:t xml:space="preserve">llamado </w:t>
      </w:r>
      <w:proofErr w:type="spellStart"/>
      <w:r w:rsidR="00B14A2B" w:rsidRPr="00B14A2B">
        <w:rPr>
          <w:lang w:val="es-PE"/>
        </w:rPr>
        <w:t>Bharata</w:t>
      </w:r>
      <w:proofErr w:type="spellEnd"/>
      <w:r w:rsidR="00B14A2B" w:rsidRPr="00B14A2B">
        <w:rPr>
          <w:lang w:val="es-PE"/>
        </w:rPr>
        <w:t xml:space="preserve"> rein</w:t>
      </w:r>
      <w:r>
        <w:rPr>
          <w:lang w:val="es-PE"/>
        </w:rPr>
        <w:t>aba</w:t>
      </w:r>
      <w:r w:rsidR="00B14A2B" w:rsidRPr="00B14A2B">
        <w:rPr>
          <w:lang w:val="es-PE"/>
        </w:rPr>
        <w:t xml:space="preserve"> Roruva</w:t>
      </w:r>
      <w:r w:rsidR="00096DDC">
        <w:rPr>
          <w:lang w:val="es-PE"/>
        </w:rPr>
        <w:t>,</w:t>
      </w:r>
      <w:r w:rsidR="00B14A2B" w:rsidRPr="00B14A2B">
        <w:rPr>
          <w:lang w:val="es-PE"/>
        </w:rPr>
        <w:t xml:space="preserve"> en el reino de </w:t>
      </w:r>
      <w:proofErr w:type="spellStart"/>
      <w:r w:rsidR="00B14A2B" w:rsidRPr="00B14A2B">
        <w:rPr>
          <w:lang w:val="es-PE"/>
        </w:rPr>
        <w:t>Sovīra</w:t>
      </w:r>
      <w:proofErr w:type="spellEnd"/>
      <w:r w:rsidR="00B14A2B" w:rsidRPr="00B14A2B">
        <w:rPr>
          <w:lang w:val="es-PE"/>
        </w:rPr>
        <w:t xml:space="preserve">. </w:t>
      </w:r>
      <w:r w:rsidR="00096DDC">
        <w:rPr>
          <w:lang w:val="es-PE"/>
        </w:rPr>
        <w:t>Éste p</w:t>
      </w:r>
      <w:r w:rsidR="00B14A2B" w:rsidRPr="00B14A2B">
        <w:rPr>
          <w:lang w:val="es-PE"/>
        </w:rPr>
        <w:t xml:space="preserve">racticó las diez virtudes reales, </w:t>
      </w:r>
      <w:r>
        <w:rPr>
          <w:lang w:val="es-PE"/>
        </w:rPr>
        <w:t xml:space="preserve">se </w:t>
      </w:r>
      <w:r w:rsidR="00B14A2B" w:rsidRPr="00B14A2B">
        <w:rPr>
          <w:lang w:val="es-PE"/>
        </w:rPr>
        <w:t>gan</w:t>
      </w:r>
      <w:r w:rsidR="009F755F">
        <w:rPr>
          <w:lang w:val="es-PE"/>
        </w:rPr>
        <w:t>ó</w:t>
      </w:r>
      <w:r w:rsidR="00B14A2B" w:rsidRPr="00B14A2B">
        <w:rPr>
          <w:lang w:val="es-PE"/>
        </w:rPr>
        <w:t xml:space="preserve"> </w:t>
      </w:r>
      <w:r w:rsidR="00646487">
        <w:rPr>
          <w:lang w:val="es-PE"/>
        </w:rPr>
        <w:t>el agrado de</w:t>
      </w:r>
      <w:r w:rsidR="00B14A2B" w:rsidRPr="00B14A2B">
        <w:rPr>
          <w:lang w:val="es-PE"/>
        </w:rPr>
        <w:t xml:space="preserve">l pueblo por </w:t>
      </w:r>
      <w:r>
        <w:rPr>
          <w:lang w:val="es-PE"/>
        </w:rPr>
        <w:t xml:space="preserve">medio de </w:t>
      </w:r>
      <w:r w:rsidR="00B14A2B" w:rsidRPr="00B14A2B">
        <w:rPr>
          <w:lang w:val="es-PE"/>
        </w:rPr>
        <w:t>los cuatro elementos de la popularidad, se present</w:t>
      </w:r>
      <w:r w:rsidR="00624599">
        <w:rPr>
          <w:lang w:val="es-PE"/>
        </w:rPr>
        <w:t>aba</w:t>
      </w:r>
      <w:r w:rsidR="00B14A2B" w:rsidRPr="00B14A2B">
        <w:rPr>
          <w:lang w:val="es-PE"/>
        </w:rPr>
        <w:t xml:space="preserve"> ante la multitud como padre y madre </w:t>
      </w:r>
      <w:r w:rsidR="00646487">
        <w:rPr>
          <w:lang w:val="es-PE"/>
        </w:rPr>
        <w:t xml:space="preserve">para </w:t>
      </w:r>
      <w:r w:rsidR="00624599">
        <w:rPr>
          <w:lang w:val="es-PE"/>
        </w:rPr>
        <w:t>ellos</w:t>
      </w:r>
      <w:r w:rsidR="00287546">
        <w:rPr>
          <w:lang w:val="es-PE"/>
        </w:rPr>
        <w:t>,</w:t>
      </w:r>
      <w:r w:rsidR="00624599">
        <w:rPr>
          <w:lang w:val="es-PE"/>
        </w:rPr>
        <w:t xml:space="preserve"> </w:t>
      </w:r>
      <w:r w:rsidR="00287546">
        <w:rPr>
          <w:lang w:val="es-PE"/>
        </w:rPr>
        <w:t>les</w:t>
      </w:r>
      <w:r w:rsidR="00B14A2B" w:rsidRPr="00B14A2B">
        <w:rPr>
          <w:lang w:val="es-PE"/>
        </w:rPr>
        <w:t xml:space="preserve"> </w:t>
      </w:r>
      <w:r w:rsidR="00646487">
        <w:rPr>
          <w:lang w:val="es-PE"/>
        </w:rPr>
        <w:t xml:space="preserve">ofrecía </w:t>
      </w:r>
      <w:r w:rsidR="00B14A2B" w:rsidRPr="00B14A2B">
        <w:rPr>
          <w:lang w:val="es-PE"/>
        </w:rPr>
        <w:t xml:space="preserve">grandes </w:t>
      </w:r>
      <w:r w:rsidR="00624599">
        <w:rPr>
          <w:lang w:val="es-PE"/>
        </w:rPr>
        <w:t xml:space="preserve">presentes </w:t>
      </w:r>
      <w:r w:rsidR="00B14A2B" w:rsidRPr="00B14A2B">
        <w:rPr>
          <w:lang w:val="es-PE"/>
        </w:rPr>
        <w:t xml:space="preserve">a los pobres, </w:t>
      </w:r>
      <w:r w:rsidR="00624599">
        <w:rPr>
          <w:lang w:val="es-PE"/>
        </w:rPr>
        <w:t xml:space="preserve">a </w:t>
      </w:r>
      <w:r w:rsidR="00B14A2B" w:rsidRPr="00B14A2B">
        <w:rPr>
          <w:lang w:val="es-PE"/>
        </w:rPr>
        <w:t xml:space="preserve">los caminantes, </w:t>
      </w:r>
      <w:r w:rsidR="00624599">
        <w:rPr>
          <w:lang w:val="es-PE"/>
        </w:rPr>
        <w:t xml:space="preserve">a </w:t>
      </w:r>
      <w:r w:rsidR="00B14A2B" w:rsidRPr="00B14A2B">
        <w:rPr>
          <w:lang w:val="es-PE"/>
        </w:rPr>
        <w:t xml:space="preserve">los mendigos, </w:t>
      </w:r>
      <w:r w:rsidR="00624599">
        <w:rPr>
          <w:lang w:val="es-PE"/>
        </w:rPr>
        <w:t xml:space="preserve">a </w:t>
      </w:r>
      <w:r w:rsidR="00B14A2B" w:rsidRPr="00B14A2B">
        <w:rPr>
          <w:lang w:val="es-PE"/>
        </w:rPr>
        <w:t xml:space="preserve">los pretendientes y similares. Su </w:t>
      </w:r>
      <w:r w:rsidR="00624599" w:rsidRPr="00B14A2B">
        <w:rPr>
          <w:lang w:val="es-PE"/>
        </w:rPr>
        <w:t xml:space="preserve">Reina </w:t>
      </w:r>
      <w:r w:rsidR="00646487" w:rsidRPr="00B14A2B">
        <w:rPr>
          <w:lang w:val="es-PE"/>
        </w:rPr>
        <w:t>Principal</w:t>
      </w:r>
      <w:r w:rsidR="00B14A2B" w:rsidRPr="00B14A2B">
        <w:rPr>
          <w:lang w:val="es-PE"/>
        </w:rPr>
        <w:t xml:space="preserve">, </w:t>
      </w:r>
      <w:proofErr w:type="spellStart"/>
      <w:r w:rsidR="00B14A2B" w:rsidRPr="00B14A2B">
        <w:rPr>
          <w:lang w:val="es-PE"/>
        </w:rPr>
        <w:t>Samuddavijayā</w:t>
      </w:r>
      <w:proofErr w:type="spellEnd"/>
      <w:r w:rsidR="00B14A2B" w:rsidRPr="00B14A2B">
        <w:rPr>
          <w:lang w:val="es-PE"/>
        </w:rPr>
        <w:t>, era sabia y llena de conocimiento. Un día</w:t>
      </w:r>
      <w:r w:rsidR="00287546">
        <w:rPr>
          <w:lang w:val="es-PE"/>
        </w:rPr>
        <w:t>,</w:t>
      </w:r>
      <w:r w:rsidR="00B14A2B" w:rsidRPr="00B14A2B">
        <w:rPr>
          <w:lang w:val="es-PE"/>
        </w:rPr>
        <w:t xml:space="preserve"> </w:t>
      </w:r>
      <w:r w:rsidR="00371023">
        <w:rPr>
          <w:lang w:val="es-PE"/>
        </w:rPr>
        <w:t xml:space="preserve">él </w:t>
      </w:r>
      <w:r w:rsidR="00DB0502">
        <w:rPr>
          <w:lang w:val="es-PE"/>
        </w:rPr>
        <w:t xml:space="preserve">inspeccionó los </w:t>
      </w:r>
      <w:r w:rsidR="00B14A2B" w:rsidRPr="00B14A2B">
        <w:rPr>
          <w:lang w:val="es-PE"/>
        </w:rPr>
        <w:t>alrededor</w:t>
      </w:r>
      <w:r w:rsidR="00DB0502">
        <w:rPr>
          <w:lang w:val="es-PE"/>
        </w:rPr>
        <w:t>es</w:t>
      </w:r>
      <w:r w:rsidR="00B14A2B" w:rsidRPr="00B14A2B">
        <w:rPr>
          <w:lang w:val="es-PE"/>
        </w:rPr>
        <w:t xml:space="preserve"> de su salón de </w:t>
      </w:r>
      <w:r w:rsidR="00684DC6">
        <w:rPr>
          <w:lang w:val="es-PE"/>
        </w:rPr>
        <w:t xml:space="preserve">ofrendas </w:t>
      </w:r>
      <w:r w:rsidR="00B14A2B" w:rsidRPr="00B14A2B">
        <w:rPr>
          <w:lang w:val="es-PE"/>
        </w:rPr>
        <w:t xml:space="preserve">y pensó: "Mis </w:t>
      </w:r>
      <w:r w:rsidR="00684DC6">
        <w:rPr>
          <w:lang w:val="es-PE"/>
        </w:rPr>
        <w:t xml:space="preserve">presentes </w:t>
      </w:r>
      <w:r w:rsidR="00B14A2B" w:rsidRPr="00B14A2B">
        <w:rPr>
          <w:lang w:val="es-PE"/>
        </w:rPr>
        <w:t xml:space="preserve">son </w:t>
      </w:r>
      <w:r w:rsidR="0091050E">
        <w:rPr>
          <w:lang w:val="es-PE"/>
        </w:rPr>
        <w:t>acaparados</w:t>
      </w:r>
      <w:r w:rsidR="00B14A2B" w:rsidRPr="00B14A2B">
        <w:rPr>
          <w:lang w:val="es-PE"/>
        </w:rPr>
        <w:t xml:space="preserve"> por gente codiciosa </w:t>
      </w:r>
      <w:r w:rsidR="0091050E">
        <w:rPr>
          <w:lang w:val="es-PE"/>
        </w:rPr>
        <w:t xml:space="preserve">y </w:t>
      </w:r>
      <w:r w:rsidR="00B14A2B" w:rsidRPr="00B14A2B">
        <w:rPr>
          <w:lang w:val="es-PE"/>
        </w:rPr>
        <w:t>sin valor</w:t>
      </w:r>
      <w:r w:rsidR="0091050E">
        <w:rPr>
          <w:lang w:val="es-PE"/>
        </w:rPr>
        <w:t>;</w:t>
      </w:r>
      <w:r w:rsidR="00B14A2B" w:rsidRPr="00B14A2B">
        <w:rPr>
          <w:lang w:val="es-PE"/>
        </w:rPr>
        <w:t xml:space="preserve"> no me gusta esto</w:t>
      </w:r>
      <w:r w:rsidR="00287546">
        <w:rPr>
          <w:lang w:val="es-PE"/>
        </w:rPr>
        <w:t>,</w:t>
      </w:r>
      <w:r w:rsidR="00B14A2B" w:rsidRPr="00B14A2B">
        <w:rPr>
          <w:lang w:val="es-PE"/>
        </w:rPr>
        <w:t xml:space="preserve"> me gustaría </w:t>
      </w:r>
      <w:r w:rsidR="00684DC6">
        <w:rPr>
          <w:lang w:val="es-PE"/>
        </w:rPr>
        <w:t xml:space="preserve">hacer presentes </w:t>
      </w:r>
      <w:r w:rsidR="00B14A2B" w:rsidRPr="00B14A2B">
        <w:rPr>
          <w:lang w:val="es-PE"/>
        </w:rPr>
        <w:t xml:space="preserve">a los virtuosos </w:t>
      </w:r>
      <w:proofErr w:type="spellStart"/>
      <w:r w:rsidR="00684DC6" w:rsidRPr="00684DC6">
        <w:rPr>
          <w:i/>
          <w:lang w:val="es-PE"/>
        </w:rPr>
        <w:t>Paccekabuddhas</w:t>
      </w:r>
      <w:proofErr w:type="spellEnd"/>
      <w:r w:rsidR="00684DC6" w:rsidRPr="00B14A2B">
        <w:rPr>
          <w:lang w:val="es-PE"/>
        </w:rPr>
        <w:t xml:space="preserve"> </w:t>
      </w:r>
      <w:r w:rsidR="00B14A2B" w:rsidRPr="00B14A2B">
        <w:rPr>
          <w:lang w:val="es-PE"/>
        </w:rPr>
        <w:t xml:space="preserve">que merecen el mejor de los </w:t>
      </w:r>
      <w:r w:rsidR="00684DC6">
        <w:rPr>
          <w:lang w:val="es-PE"/>
        </w:rPr>
        <w:t>presentes</w:t>
      </w:r>
      <w:r w:rsidR="00287546">
        <w:rPr>
          <w:lang w:val="es-PE"/>
        </w:rPr>
        <w:t>,</w:t>
      </w:r>
      <w:r w:rsidR="00B14A2B" w:rsidRPr="00B14A2B">
        <w:rPr>
          <w:lang w:val="es-PE"/>
        </w:rPr>
        <w:t xml:space="preserve"> </w:t>
      </w:r>
      <w:r w:rsidR="00684DC6">
        <w:rPr>
          <w:lang w:val="es-PE"/>
        </w:rPr>
        <w:t xml:space="preserve">ellos </w:t>
      </w:r>
      <w:r w:rsidR="00B14A2B" w:rsidRPr="00B14A2B">
        <w:rPr>
          <w:lang w:val="es-PE"/>
        </w:rPr>
        <w:t>viven en l</w:t>
      </w:r>
      <w:r w:rsidR="00287546">
        <w:rPr>
          <w:lang w:val="es-PE"/>
        </w:rPr>
        <w:t>a</w:t>
      </w:r>
      <w:r w:rsidR="00B14A2B" w:rsidRPr="00B14A2B">
        <w:rPr>
          <w:lang w:val="es-PE"/>
        </w:rPr>
        <w:t xml:space="preserve"> región de</w:t>
      </w:r>
      <w:r w:rsidR="00684DC6">
        <w:rPr>
          <w:lang w:val="es-PE"/>
        </w:rPr>
        <w:t xml:space="preserve"> </w:t>
      </w:r>
      <w:r w:rsidR="00B14A2B" w:rsidRPr="00B14A2B">
        <w:rPr>
          <w:lang w:val="es-PE"/>
        </w:rPr>
        <w:t>l</w:t>
      </w:r>
      <w:r w:rsidR="00684DC6">
        <w:rPr>
          <w:lang w:val="es-PE"/>
        </w:rPr>
        <w:t>os</w:t>
      </w:r>
      <w:r w:rsidR="00B14A2B" w:rsidRPr="00B14A2B">
        <w:rPr>
          <w:lang w:val="es-PE"/>
        </w:rPr>
        <w:t xml:space="preserve"> </w:t>
      </w:r>
      <w:proofErr w:type="spellStart"/>
      <w:r w:rsidR="0091050E" w:rsidRPr="0091050E">
        <w:rPr>
          <w:lang w:val="es-PE"/>
        </w:rPr>
        <w:t>Himālayas</w:t>
      </w:r>
      <w:proofErr w:type="spellEnd"/>
      <w:r w:rsidR="0091050E">
        <w:rPr>
          <w:lang w:val="es-PE"/>
        </w:rPr>
        <w:t xml:space="preserve"> </w:t>
      </w:r>
      <w:r w:rsidR="00B14A2B" w:rsidRPr="00B14A2B">
        <w:rPr>
          <w:lang w:val="es-PE"/>
        </w:rPr>
        <w:t xml:space="preserve">¿quién los </w:t>
      </w:r>
      <w:r w:rsidR="0091050E">
        <w:rPr>
          <w:lang w:val="es-PE"/>
        </w:rPr>
        <w:t xml:space="preserve">podría </w:t>
      </w:r>
      <w:r w:rsidR="00B14A2B" w:rsidRPr="00B14A2B">
        <w:rPr>
          <w:lang w:val="es-PE"/>
        </w:rPr>
        <w:t xml:space="preserve">traer aquí por invitación </w:t>
      </w:r>
      <w:r w:rsidR="00687AB3">
        <w:rPr>
          <w:lang w:val="es-PE"/>
        </w:rPr>
        <w:t xml:space="preserve">mía </w:t>
      </w:r>
      <w:r w:rsidR="00B14A2B" w:rsidRPr="00B14A2B">
        <w:rPr>
          <w:lang w:val="es-PE"/>
        </w:rPr>
        <w:t>y a quién deb</w:t>
      </w:r>
      <w:r w:rsidR="0091050E">
        <w:rPr>
          <w:lang w:val="es-PE"/>
        </w:rPr>
        <w:t>ería</w:t>
      </w:r>
      <w:r w:rsidR="00B14A2B" w:rsidRPr="00B14A2B">
        <w:rPr>
          <w:lang w:val="es-PE"/>
        </w:rPr>
        <w:t xml:space="preserve"> enviar </w:t>
      </w:r>
      <w:r w:rsidR="0091050E">
        <w:rPr>
          <w:lang w:val="es-PE"/>
        </w:rPr>
        <w:t xml:space="preserve">con </w:t>
      </w:r>
      <w:r w:rsidR="00B14A2B" w:rsidRPr="00B14A2B">
        <w:rPr>
          <w:lang w:val="es-PE"/>
        </w:rPr>
        <w:t xml:space="preserve">esta misión?" </w:t>
      </w:r>
      <w:r w:rsidR="00687AB3">
        <w:rPr>
          <w:lang w:val="es-PE"/>
        </w:rPr>
        <w:t>Él h</w:t>
      </w:r>
      <w:r w:rsidR="00B14A2B" w:rsidRPr="00B14A2B">
        <w:rPr>
          <w:lang w:val="es-PE"/>
        </w:rPr>
        <w:t xml:space="preserve">abló </w:t>
      </w:r>
      <w:r w:rsidR="00687AB3">
        <w:rPr>
          <w:lang w:val="es-PE"/>
        </w:rPr>
        <w:t>con</w:t>
      </w:r>
      <w:r w:rsidR="00B14A2B" w:rsidRPr="00B14A2B">
        <w:rPr>
          <w:lang w:val="es-PE"/>
        </w:rPr>
        <w:t xml:space="preserve"> la </w:t>
      </w:r>
      <w:r w:rsidR="00006A95" w:rsidRPr="00B14A2B">
        <w:rPr>
          <w:lang w:val="es-PE"/>
        </w:rPr>
        <w:t>Reina</w:t>
      </w:r>
      <w:r w:rsidR="00B14A2B" w:rsidRPr="00B14A2B">
        <w:rPr>
          <w:lang w:val="es-PE"/>
        </w:rPr>
        <w:t>, quien dijo: "</w:t>
      </w:r>
      <w:r w:rsidR="00006A95">
        <w:rPr>
          <w:lang w:val="es-PE"/>
        </w:rPr>
        <w:t>¡</w:t>
      </w:r>
      <w:r w:rsidR="00B14A2B" w:rsidRPr="00B14A2B">
        <w:rPr>
          <w:lang w:val="es-PE"/>
        </w:rPr>
        <w:t>Oh</w:t>
      </w:r>
      <w:r w:rsidR="00006A95">
        <w:rPr>
          <w:lang w:val="es-PE"/>
        </w:rPr>
        <w:t>!</w:t>
      </w:r>
      <w:r w:rsidR="00B14A2B" w:rsidRPr="00B14A2B">
        <w:rPr>
          <w:lang w:val="es-PE"/>
        </w:rPr>
        <w:t xml:space="preserve"> </w:t>
      </w:r>
      <w:r w:rsidR="00006A95" w:rsidRPr="00B14A2B">
        <w:rPr>
          <w:lang w:val="es-PE"/>
        </w:rPr>
        <w:t>Rey</w:t>
      </w:r>
      <w:r w:rsidR="00B14A2B" w:rsidRPr="00B14A2B">
        <w:rPr>
          <w:lang w:val="es-PE"/>
        </w:rPr>
        <w:t xml:space="preserve">, no </w:t>
      </w:r>
      <w:r w:rsidR="00006A95">
        <w:rPr>
          <w:lang w:val="es-PE"/>
        </w:rPr>
        <w:t>s</w:t>
      </w:r>
      <w:r w:rsidR="00B14A2B" w:rsidRPr="00B14A2B">
        <w:rPr>
          <w:lang w:val="es-PE"/>
        </w:rPr>
        <w:t>e preocupe</w:t>
      </w:r>
      <w:r w:rsidR="00DB0502">
        <w:rPr>
          <w:lang w:val="es-PE"/>
        </w:rPr>
        <w:t>,</w:t>
      </w:r>
      <w:r w:rsidR="00B14A2B" w:rsidRPr="00B14A2B">
        <w:rPr>
          <w:lang w:val="es-PE"/>
        </w:rPr>
        <w:t xml:space="preserve"> enviando flores</w:t>
      </w:r>
      <w:r w:rsidR="00006A95">
        <w:rPr>
          <w:lang w:val="es-PE"/>
        </w:rPr>
        <w:t>,</w:t>
      </w:r>
      <w:r w:rsidR="00B14A2B" w:rsidRPr="00B14A2B">
        <w:rPr>
          <w:lang w:val="es-PE"/>
        </w:rPr>
        <w:t xml:space="preserve"> </w:t>
      </w:r>
      <w:r w:rsidR="00006A95">
        <w:rPr>
          <w:lang w:val="es-PE"/>
        </w:rPr>
        <w:t>mediante</w:t>
      </w:r>
      <w:r w:rsidR="00B14A2B" w:rsidRPr="00B14A2B">
        <w:rPr>
          <w:lang w:val="es-PE"/>
        </w:rPr>
        <w:t xml:space="preserve"> la fuerza de </w:t>
      </w:r>
      <w:r w:rsidR="00006A95">
        <w:rPr>
          <w:lang w:val="es-PE"/>
        </w:rPr>
        <w:t xml:space="preserve">la realización de </w:t>
      </w:r>
      <w:r w:rsidR="00B14A2B" w:rsidRPr="00B14A2B">
        <w:rPr>
          <w:lang w:val="es-PE"/>
        </w:rPr>
        <w:t>cosas adecuadas y</w:t>
      </w:r>
      <w:r w:rsidR="0091050E">
        <w:rPr>
          <w:lang w:val="es-PE"/>
        </w:rPr>
        <w:t>,</w:t>
      </w:r>
      <w:r w:rsidR="00B14A2B" w:rsidRPr="00B14A2B">
        <w:rPr>
          <w:lang w:val="es-PE"/>
        </w:rPr>
        <w:t xml:space="preserve"> </w:t>
      </w:r>
      <w:r w:rsidR="00DB0502">
        <w:rPr>
          <w:lang w:val="es-PE"/>
        </w:rPr>
        <w:t>por medio de</w:t>
      </w:r>
      <w:r w:rsidR="00B14A2B" w:rsidRPr="00B14A2B">
        <w:rPr>
          <w:lang w:val="es-PE"/>
        </w:rPr>
        <w:t xml:space="preserve"> nuestra virtud y veracidad, invitaremos </w:t>
      </w:r>
      <w:r w:rsidR="0091050E">
        <w:rPr>
          <w:lang w:val="es-PE"/>
        </w:rPr>
        <w:t xml:space="preserve">espontáneamente </w:t>
      </w:r>
      <w:r w:rsidR="00B14A2B" w:rsidRPr="00B14A2B">
        <w:rPr>
          <w:lang w:val="es-PE"/>
        </w:rPr>
        <w:t xml:space="preserve">a los </w:t>
      </w:r>
      <w:proofErr w:type="spellStart"/>
      <w:r w:rsidR="00006A95" w:rsidRPr="00006A95">
        <w:rPr>
          <w:i/>
          <w:lang w:val="es-PE"/>
        </w:rPr>
        <w:t>Paccekabuddhas</w:t>
      </w:r>
      <w:proofErr w:type="spellEnd"/>
      <w:r w:rsidR="00B14A2B" w:rsidRPr="00B14A2B">
        <w:rPr>
          <w:lang w:val="es-PE"/>
        </w:rPr>
        <w:t xml:space="preserve"> y</w:t>
      </w:r>
      <w:r w:rsidR="00DB0502">
        <w:rPr>
          <w:lang w:val="es-PE"/>
        </w:rPr>
        <w:t>,</w:t>
      </w:r>
      <w:r w:rsidR="00B14A2B" w:rsidRPr="00B14A2B">
        <w:rPr>
          <w:lang w:val="es-PE"/>
        </w:rPr>
        <w:t xml:space="preserve"> cuando vengan</w:t>
      </w:r>
      <w:r w:rsidR="00DB0502">
        <w:rPr>
          <w:lang w:val="es-PE"/>
        </w:rPr>
        <w:t>,</w:t>
      </w:r>
      <w:r w:rsidR="00B14A2B" w:rsidRPr="00B14A2B">
        <w:rPr>
          <w:lang w:val="es-PE"/>
        </w:rPr>
        <w:t xml:space="preserve"> les </w:t>
      </w:r>
      <w:r w:rsidR="00006A95">
        <w:rPr>
          <w:lang w:val="es-PE"/>
        </w:rPr>
        <w:t>haremos los presentes respectivos,</w:t>
      </w:r>
      <w:r w:rsidR="00B14A2B" w:rsidRPr="00B14A2B">
        <w:rPr>
          <w:lang w:val="es-PE"/>
        </w:rPr>
        <w:t xml:space="preserve"> con todo lo</w:t>
      </w:r>
      <w:r w:rsidR="00006A95">
        <w:rPr>
          <w:lang w:val="es-PE"/>
        </w:rPr>
        <w:t>s</w:t>
      </w:r>
      <w:r w:rsidR="00B14A2B" w:rsidRPr="00B14A2B">
        <w:rPr>
          <w:lang w:val="es-PE"/>
        </w:rPr>
        <w:t xml:space="preserve"> </w:t>
      </w:r>
      <w:r w:rsidR="00006A95">
        <w:rPr>
          <w:lang w:val="es-PE"/>
        </w:rPr>
        <w:t>requisitos</w:t>
      </w:r>
      <w:r w:rsidR="00B14A2B" w:rsidRPr="00B14A2B">
        <w:rPr>
          <w:lang w:val="es-PE"/>
        </w:rPr>
        <w:t xml:space="preserve">". </w:t>
      </w:r>
    </w:p>
    <w:p w14:paraId="21D3F645" w14:textId="7820A376" w:rsidR="00FA7C75" w:rsidRDefault="00B14A2B" w:rsidP="00FA7C75">
      <w:pPr>
        <w:pStyle w:val="NormalHistoria"/>
        <w:rPr>
          <w:lang w:val="es-PE"/>
        </w:rPr>
      </w:pPr>
      <w:r w:rsidRPr="00B14A2B">
        <w:rPr>
          <w:lang w:val="es-PE"/>
        </w:rPr>
        <w:t xml:space="preserve">El </w:t>
      </w:r>
      <w:r w:rsidR="00461351">
        <w:rPr>
          <w:lang w:val="es-PE"/>
        </w:rPr>
        <w:t xml:space="preserve">Rey </w:t>
      </w:r>
      <w:r w:rsidRPr="00B14A2B">
        <w:rPr>
          <w:lang w:val="es-PE"/>
        </w:rPr>
        <w:t xml:space="preserve">estuvo de acuerdo. Hizo una proclamación </w:t>
      </w:r>
      <w:r w:rsidR="008A57F6">
        <w:rPr>
          <w:lang w:val="es-PE"/>
        </w:rPr>
        <w:t>al son de los</w:t>
      </w:r>
      <w:r w:rsidRPr="00B14A2B">
        <w:rPr>
          <w:lang w:val="es-PE"/>
        </w:rPr>
        <w:t xml:space="preserve"> tambores para que toda la gente del pueblo se comprometiera a guardar los </w:t>
      </w:r>
      <w:r w:rsidRPr="0091050E">
        <w:rPr>
          <w:i/>
          <w:iCs/>
          <w:lang w:val="es-PE"/>
        </w:rPr>
        <w:t>preceptos</w:t>
      </w:r>
      <w:r w:rsidRPr="00B14A2B">
        <w:rPr>
          <w:lang w:val="es-PE"/>
        </w:rPr>
        <w:t>; él mismo</w:t>
      </w:r>
      <w:r w:rsidR="00F751E1">
        <w:rPr>
          <w:lang w:val="es-PE"/>
        </w:rPr>
        <w:t>,</w:t>
      </w:r>
      <w:r w:rsidRPr="00B14A2B">
        <w:rPr>
          <w:lang w:val="es-PE"/>
        </w:rPr>
        <w:t xml:space="preserve"> con </w:t>
      </w:r>
      <w:r w:rsidR="0091050E">
        <w:rPr>
          <w:lang w:val="es-PE"/>
        </w:rPr>
        <w:t xml:space="preserve">todo </w:t>
      </w:r>
      <w:r w:rsidRPr="00B14A2B">
        <w:rPr>
          <w:lang w:val="es-PE"/>
        </w:rPr>
        <w:t xml:space="preserve">su </w:t>
      </w:r>
      <w:r w:rsidR="00006A95">
        <w:rPr>
          <w:lang w:val="es-PE"/>
        </w:rPr>
        <w:t>palacio</w:t>
      </w:r>
      <w:r w:rsidR="00F751E1">
        <w:rPr>
          <w:lang w:val="es-PE"/>
        </w:rPr>
        <w:t>,</w:t>
      </w:r>
      <w:r w:rsidR="00006A95">
        <w:rPr>
          <w:lang w:val="es-PE"/>
        </w:rPr>
        <w:t xml:space="preserve"> </w:t>
      </w:r>
      <w:r w:rsidRPr="00B14A2B">
        <w:rPr>
          <w:lang w:val="es-PE"/>
        </w:rPr>
        <w:t xml:space="preserve">asumió todos los deberes de los días santos y dio grandes </w:t>
      </w:r>
      <w:r w:rsidR="00006A95">
        <w:rPr>
          <w:lang w:val="es-PE"/>
        </w:rPr>
        <w:t xml:space="preserve">presentes </w:t>
      </w:r>
      <w:r w:rsidRPr="00B14A2B">
        <w:rPr>
          <w:lang w:val="es-PE"/>
        </w:rPr>
        <w:t xml:space="preserve">en </w:t>
      </w:r>
      <w:r w:rsidR="00310A31">
        <w:rPr>
          <w:lang w:val="es-PE"/>
        </w:rPr>
        <w:t xml:space="preserve">virtud de su </w:t>
      </w:r>
      <w:r w:rsidR="00F751E1" w:rsidRPr="0091050E">
        <w:rPr>
          <w:i/>
          <w:iCs/>
          <w:lang w:val="es-PE"/>
        </w:rPr>
        <w:t>generosidad</w:t>
      </w:r>
      <w:r w:rsidRPr="00B14A2B">
        <w:rPr>
          <w:lang w:val="es-PE"/>
        </w:rPr>
        <w:t xml:space="preserve">. Hizo traer una caja de oro, llena de flores de jazmín, bajó de su palacio y se paró en el patio real. Allí, postrándose en el suelo con los cinco contactos, saludó hacia </w:t>
      </w:r>
      <w:r w:rsidR="009E1F64">
        <w:rPr>
          <w:lang w:val="es-PE"/>
        </w:rPr>
        <w:t xml:space="preserve">la dirección este </w:t>
      </w:r>
      <w:r w:rsidRPr="00B14A2B">
        <w:rPr>
          <w:lang w:val="es-PE"/>
        </w:rPr>
        <w:t xml:space="preserve">y arrojó siete puñados de flores, con las palabras: "Saludo a los </w:t>
      </w:r>
      <w:r w:rsidR="00310A31">
        <w:rPr>
          <w:lang w:val="es-PE"/>
        </w:rPr>
        <w:t xml:space="preserve">Venerables </w:t>
      </w:r>
      <w:r w:rsidR="00FA7C75" w:rsidRPr="00B14A2B">
        <w:rPr>
          <w:lang w:val="es-PE"/>
        </w:rPr>
        <w:t xml:space="preserve">Santos </w:t>
      </w:r>
      <w:r w:rsidR="00FA7C75">
        <w:rPr>
          <w:lang w:val="es-PE"/>
        </w:rPr>
        <w:t xml:space="preserve">de </w:t>
      </w:r>
      <w:r w:rsidR="009E1F64">
        <w:rPr>
          <w:lang w:val="es-PE"/>
        </w:rPr>
        <w:t>la dirección este</w:t>
      </w:r>
      <w:r w:rsidR="00FA7C75">
        <w:rPr>
          <w:lang w:val="es-PE"/>
        </w:rPr>
        <w:t>;</w:t>
      </w:r>
      <w:r w:rsidRPr="00B14A2B">
        <w:rPr>
          <w:lang w:val="es-PE"/>
        </w:rPr>
        <w:t xml:space="preserve"> si </w:t>
      </w:r>
      <w:r w:rsidR="00787C8A">
        <w:rPr>
          <w:lang w:val="es-PE"/>
        </w:rPr>
        <w:t>poseemos</w:t>
      </w:r>
      <w:r w:rsidRPr="00B14A2B">
        <w:rPr>
          <w:lang w:val="es-PE"/>
        </w:rPr>
        <w:t xml:space="preserve"> algún mérito, tengan compasión </w:t>
      </w:r>
      <w:r w:rsidR="008A6C19">
        <w:rPr>
          <w:lang w:val="es-PE"/>
        </w:rPr>
        <w:t xml:space="preserve">por </w:t>
      </w:r>
      <w:r w:rsidRPr="00B14A2B">
        <w:rPr>
          <w:lang w:val="es-PE"/>
        </w:rPr>
        <w:t>nosotros y recib</w:t>
      </w:r>
      <w:r w:rsidR="00787C8A">
        <w:rPr>
          <w:lang w:val="es-PE"/>
        </w:rPr>
        <w:t>an</w:t>
      </w:r>
      <w:r w:rsidRPr="00B14A2B">
        <w:rPr>
          <w:lang w:val="es-PE"/>
        </w:rPr>
        <w:t xml:space="preserve"> nuestras </w:t>
      </w:r>
      <w:r w:rsidR="00787C8A">
        <w:rPr>
          <w:lang w:val="es-PE"/>
        </w:rPr>
        <w:t>ofrendas</w:t>
      </w:r>
      <w:r w:rsidRPr="00B14A2B">
        <w:rPr>
          <w:lang w:val="es-PE"/>
        </w:rPr>
        <w:t>". Como no ha</w:t>
      </w:r>
      <w:r w:rsidR="00787C8A">
        <w:rPr>
          <w:lang w:val="es-PE"/>
        </w:rPr>
        <w:t>bía</w:t>
      </w:r>
      <w:r w:rsidRPr="00B14A2B">
        <w:rPr>
          <w:lang w:val="es-PE"/>
        </w:rPr>
        <w:t xml:space="preserve"> </w:t>
      </w:r>
      <w:r w:rsidR="007C44FB">
        <w:rPr>
          <w:lang w:val="es-PE"/>
        </w:rPr>
        <w:t xml:space="preserve">ningún </w:t>
      </w:r>
      <w:proofErr w:type="spellStart"/>
      <w:r w:rsidR="00787C8A" w:rsidRPr="00787C8A">
        <w:rPr>
          <w:i/>
          <w:iCs/>
          <w:lang w:val="es-PE"/>
        </w:rPr>
        <w:t>Paccekabuddha</w:t>
      </w:r>
      <w:proofErr w:type="spellEnd"/>
      <w:r w:rsidR="00787C8A" w:rsidRPr="00B14A2B">
        <w:rPr>
          <w:lang w:val="es-PE"/>
        </w:rPr>
        <w:t xml:space="preserve"> </w:t>
      </w:r>
      <w:r w:rsidRPr="00B14A2B">
        <w:rPr>
          <w:lang w:val="es-PE"/>
        </w:rPr>
        <w:t xml:space="preserve">en </w:t>
      </w:r>
      <w:r w:rsidR="007C44FB">
        <w:rPr>
          <w:lang w:val="es-PE"/>
        </w:rPr>
        <w:t xml:space="preserve">la dirección </w:t>
      </w:r>
      <w:r w:rsidRPr="00B14A2B">
        <w:rPr>
          <w:lang w:val="es-PE"/>
        </w:rPr>
        <w:t xml:space="preserve">oriental, no </w:t>
      </w:r>
      <w:r w:rsidR="00C06995">
        <w:rPr>
          <w:lang w:val="es-PE"/>
        </w:rPr>
        <w:t>acudió nadie</w:t>
      </w:r>
      <w:r w:rsidRPr="00B14A2B">
        <w:rPr>
          <w:lang w:val="es-PE"/>
        </w:rPr>
        <w:t xml:space="preserve"> al día siguiente. </w:t>
      </w:r>
      <w:r w:rsidR="007C44FB">
        <w:rPr>
          <w:lang w:val="es-PE"/>
        </w:rPr>
        <w:t>A</w:t>
      </w:r>
      <w:r w:rsidRPr="00B14A2B">
        <w:rPr>
          <w:lang w:val="es-PE"/>
        </w:rPr>
        <w:t>l segundo día</w:t>
      </w:r>
      <w:r w:rsidR="007C44FB">
        <w:rPr>
          <w:lang w:val="es-PE"/>
        </w:rPr>
        <w:t>,</w:t>
      </w:r>
      <w:r w:rsidRPr="00B14A2B">
        <w:rPr>
          <w:lang w:val="es-PE"/>
        </w:rPr>
        <w:t xml:space="preserve"> presentó sus respetos </w:t>
      </w:r>
      <w:r w:rsidR="00C06995">
        <w:rPr>
          <w:lang w:val="es-PE"/>
        </w:rPr>
        <w:t xml:space="preserve">hacia la dirección </w:t>
      </w:r>
      <w:r w:rsidRPr="00B14A2B">
        <w:rPr>
          <w:lang w:val="es-PE"/>
        </w:rPr>
        <w:t>sur</w:t>
      </w:r>
      <w:r w:rsidR="00FA7C75">
        <w:rPr>
          <w:lang w:val="es-PE"/>
        </w:rPr>
        <w:t>;</w:t>
      </w:r>
      <w:r w:rsidRPr="00B14A2B">
        <w:rPr>
          <w:lang w:val="es-PE"/>
        </w:rPr>
        <w:t xml:space="preserve"> pero </w:t>
      </w:r>
      <w:r w:rsidR="007C44FB">
        <w:rPr>
          <w:lang w:val="es-PE"/>
        </w:rPr>
        <w:t xml:space="preserve">tampoco </w:t>
      </w:r>
      <w:r w:rsidR="00FA7C75">
        <w:rPr>
          <w:lang w:val="es-PE"/>
        </w:rPr>
        <w:t>acudió</w:t>
      </w:r>
      <w:r w:rsidR="00FA7C75" w:rsidRPr="00B14A2B">
        <w:rPr>
          <w:lang w:val="es-PE"/>
        </w:rPr>
        <w:t xml:space="preserve"> </w:t>
      </w:r>
      <w:r w:rsidRPr="00B14A2B">
        <w:rPr>
          <w:lang w:val="es-PE"/>
        </w:rPr>
        <w:t>nadie. Al tercer día</w:t>
      </w:r>
      <w:r w:rsidR="00FA7C75">
        <w:rPr>
          <w:lang w:val="es-PE"/>
        </w:rPr>
        <w:t>,</w:t>
      </w:r>
      <w:r w:rsidRPr="00B14A2B">
        <w:rPr>
          <w:lang w:val="es-PE"/>
        </w:rPr>
        <w:t xml:space="preserve"> presentó sus respetos </w:t>
      </w:r>
      <w:r w:rsidR="000569F8">
        <w:rPr>
          <w:lang w:val="es-PE"/>
        </w:rPr>
        <w:t xml:space="preserve">hacia la dirección </w:t>
      </w:r>
      <w:r w:rsidRPr="00B14A2B">
        <w:rPr>
          <w:lang w:val="es-PE"/>
        </w:rPr>
        <w:t xml:space="preserve">oeste [471], pero no acudió </w:t>
      </w:r>
      <w:r w:rsidR="007C44FB">
        <w:rPr>
          <w:lang w:val="es-PE"/>
        </w:rPr>
        <w:t xml:space="preserve">tampoco </w:t>
      </w:r>
      <w:r w:rsidR="00B95C32">
        <w:rPr>
          <w:lang w:val="es-PE"/>
        </w:rPr>
        <w:t>nadie</w:t>
      </w:r>
      <w:r w:rsidRPr="00B14A2B">
        <w:rPr>
          <w:lang w:val="es-PE"/>
        </w:rPr>
        <w:t xml:space="preserve">. </w:t>
      </w:r>
      <w:r w:rsidR="00B95C32">
        <w:rPr>
          <w:lang w:val="es-PE"/>
        </w:rPr>
        <w:t>A</w:t>
      </w:r>
      <w:r w:rsidRPr="00B14A2B">
        <w:rPr>
          <w:lang w:val="es-PE"/>
        </w:rPr>
        <w:t>l cuarto día</w:t>
      </w:r>
      <w:r w:rsidR="00FA7C75">
        <w:rPr>
          <w:lang w:val="es-PE"/>
        </w:rPr>
        <w:t>,</w:t>
      </w:r>
      <w:r w:rsidRPr="00B14A2B">
        <w:rPr>
          <w:lang w:val="es-PE"/>
        </w:rPr>
        <w:t xml:space="preserve"> presentó sus respetos </w:t>
      </w:r>
      <w:r w:rsidR="00B95C32">
        <w:rPr>
          <w:lang w:val="es-PE"/>
        </w:rPr>
        <w:t>hacia la dirección</w:t>
      </w:r>
      <w:r w:rsidRPr="00B14A2B">
        <w:rPr>
          <w:lang w:val="es-PE"/>
        </w:rPr>
        <w:t xml:space="preserve"> norte y después de </w:t>
      </w:r>
      <w:r w:rsidR="00FA7C75">
        <w:rPr>
          <w:lang w:val="es-PE"/>
        </w:rPr>
        <w:t>hacerlo</w:t>
      </w:r>
      <w:r w:rsidRPr="00B14A2B">
        <w:rPr>
          <w:lang w:val="es-PE"/>
        </w:rPr>
        <w:t xml:space="preserve"> arrojó siete puñados de flores con el</w:t>
      </w:r>
      <w:r w:rsidR="00B95C32" w:rsidRPr="00B95C32">
        <w:rPr>
          <w:lang w:val="es-PE"/>
        </w:rPr>
        <w:t xml:space="preserve"> </w:t>
      </w:r>
      <w:r w:rsidR="00B95C32" w:rsidRPr="00B14A2B">
        <w:rPr>
          <w:lang w:val="es-PE"/>
        </w:rPr>
        <w:t xml:space="preserve">palabras: "Que los </w:t>
      </w:r>
      <w:proofErr w:type="spellStart"/>
      <w:r w:rsidR="009931DC" w:rsidRPr="009931DC">
        <w:rPr>
          <w:i/>
          <w:iCs/>
          <w:lang w:val="es-PE"/>
        </w:rPr>
        <w:t>Paccekabuddhas</w:t>
      </w:r>
      <w:proofErr w:type="spellEnd"/>
      <w:r w:rsidR="009931DC" w:rsidRPr="00B14A2B">
        <w:rPr>
          <w:lang w:val="es-PE"/>
        </w:rPr>
        <w:t xml:space="preserve"> </w:t>
      </w:r>
      <w:r w:rsidR="00B95C32" w:rsidRPr="00B14A2B">
        <w:rPr>
          <w:lang w:val="es-PE"/>
        </w:rPr>
        <w:t xml:space="preserve">que </w:t>
      </w:r>
      <w:r w:rsidR="007C44FB">
        <w:rPr>
          <w:lang w:val="es-PE"/>
        </w:rPr>
        <w:t>v</w:t>
      </w:r>
      <w:r w:rsidR="009931DC" w:rsidRPr="00B14A2B">
        <w:rPr>
          <w:lang w:val="es-PE"/>
        </w:rPr>
        <w:t>iv</w:t>
      </w:r>
      <w:r w:rsidR="007C44FB">
        <w:rPr>
          <w:lang w:val="es-PE"/>
        </w:rPr>
        <w:t>a</w:t>
      </w:r>
      <w:r w:rsidR="009931DC" w:rsidRPr="00B14A2B">
        <w:rPr>
          <w:lang w:val="es-PE"/>
        </w:rPr>
        <w:t>n</w:t>
      </w:r>
      <w:r w:rsidR="00FA7C75">
        <w:rPr>
          <w:lang w:val="es-PE"/>
        </w:rPr>
        <w:t xml:space="preserve"> </w:t>
      </w:r>
      <w:r w:rsidRPr="00B14A2B">
        <w:rPr>
          <w:lang w:val="es-PE"/>
        </w:rPr>
        <w:t xml:space="preserve">en </w:t>
      </w:r>
      <w:r w:rsidR="009931DC">
        <w:rPr>
          <w:lang w:val="es-PE"/>
        </w:rPr>
        <w:t>la dirección</w:t>
      </w:r>
      <w:r w:rsidRPr="00B14A2B">
        <w:rPr>
          <w:lang w:val="es-PE"/>
        </w:rPr>
        <w:t xml:space="preserve"> norte de</w:t>
      </w:r>
      <w:r w:rsidR="009931DC">
        <w:rPr>
          <w:lang w:val="es-PE"/>
        </w:rPr>
        <w:t xml:space="preserve"> </w:t>
      </w:r>
      <w:r w:rsidRPr="00B14A2B">
        <w:rPr>
          <w:lang w:val="es-PE"/>
        </w:rPr>
        <w:t>l</w:t>
      </w:r>
      <w:r w:rsidR="009931DC">
        <w:rPr>
          <w:lang w:val="es-PE"/>
        </w:rPr>
        <w:t>os</w:t>
      </w:r>
      <w:r w:rsidRPr="00B14A2B">
        <w:rPr>
          <w:lang w:val="es-PE"/>
        </w:rPr>
        <w:t xml:space="preserve"> </w:t>
      </w:r>
      <w:proofErr w:type="spellStart"/>
      <w:r w:rsidR="00FA7C75" w:rsidRPr="00FA7C75">
        <w:rPr>
          <w:lang w:val="es-PE"/>
        </w:rPr>
        <w:t>Himālayas</w:t>
      </w:r>
      <w:proofErr w:type="spellEnd"/>
      <w:r w:rsidR="00FA7C75">
        <w:rPr>
          <w:lang w:val="es-PE"/>
        </w:rPr>
        <w:t xml:space="preserve"> </w:t>
      </w:r>
      <w:r w:rsidRPr="00B14A2B">
        <w:rPr>
          <w:lang w:val="es-PE"/>
        </w:rPr>
        <w:t xml:space="preserve">reciban nuestras </w:t>
      </w:r>
      <w:r w:rsidR="009931DC">
        <w:rPr>
          <w:lang w:val="es-PE"/>
        </w:rPr>
        <w:t>ofrendas</w:t>
      </w:r>
      <w:r w:rsidRPr="00B14A2B">
        <w:rPr>
          <w:lang w:val="es-PE"/>
        </w:rPr>
        <w:t>". Las flores fueron y</w:t>
      </w:r>
      <w:r w:rsidR="00FA7C75">
        <w:rPr>
          <w:lang w:val="es-PE"/>
        </w:rPr>
        <w:t>, entonces,</w:t>
      </w:r>
      <w:r w:rsidRPr="00B14A2B">
        <w:rPr>
          <w:lang w:val="es-PE"/>
        </w:rPr>
        <w:t xml:space="preserve"> cayeron sobre quinientos </w:t>
      </w:r>
      <w:proofErr w:type="spellStart"/>
      <w:r w:rsidR="009931DC" w:rsidRPr="009931DC">
        <w:rPr>
          <w:i/>
          <w:iCs/>
          <w:lang w:val="es-PE"/>
        </w:rPr>
        <w:t>Paccekabuddhas</w:t>
      </w:r>
      <w:proofErr w:type="spellEnd"/>
      <w:r w:rsidR="00911FE3">
        <w:rPr>
          <w:i/>
          <w:iCs/>
          <w:lang w:val="es-PE"/>
        </w:rPr>
        <w:t>,</w:t>
      </w:r>
      <w:r w:rsidR="009931DC" w:rsidRPr="00B14A2B">
        <w:rPr>
          <w:lang w:val="es-PE"/>
        </w:rPr>
        <w:t xml:space="preserve"> </w:t>
      </w:r>
      <w:r w:rsidRPr="00B14A2B">
        <w:rPr>
          <w:lang w:val="es-PE"/>
        </w:rPr>
        <w:t xml:space="preserve">en la cueva de </w:t>
      </w:r>
      <w:proofErr w:type="spellStart"/>
      <w:r w:rsidRPr="00B14A2B">
        <w:rPr>
          <w:lang w:val="es-PE"/>
        </w:rPr>
        <w:t>Nandamūla</w:t>
      </w:r>
      <w:proofErr w:type="spellEnd"/>
      <w:r w:rsidRPr="00B14A2B">
        <w:rPr>
          <w:lang w:val="es-PE"/>
        </w:rPr>
        <w:t xml:space="preserve">. </w:t>
      </w:r>
    </w:p>
    <w:p w14:paraId="22867109" w14:textId="0A7F5820" w:rsidR="00B14A2B" w:rsidRPr="00B14A2B" w:rsidRDefault="00B14A2B" w:rsidP="00FA7C75">
      <w:pPr>
        <w:pStyle w:val="NormalHistoria"/>
        <w:rPr>
          <w:lang w:val="es-PE"/>
        </w:rPr>
      </w:pPr>
      <w:r w:rsidRPr="00B14A2B">
        <w:rPr>
          <w:lang w:val="es-PE"/>
        </w:rPr>
        <w:t xml:space="preserve">Al reflexionar </w:t>
      </w:r>
      <w:r w:rsidR="00512F11">
        <w:rPr>
          <w:lang w:val="es-PE"/>
        </w:rPr>
        <w:t>al respecto</w:t>
      </w:r>
      <w:r w:rsidR="00911FE3">
        <w:rPr>
          <w:lang w:val="es-PE"/>
        </w:rPr>
        <w:t>,</w:t>
      </w:r>
      <w:r w:rsidR="00512F11">
        <w:rPr>
          <w:lang w:val="es-PE"/>
        </w:rPr>
        <w:t xml:space="preserve"> </w:t>
      </w:r>
      <w:r w:rsidR="00BF2E28">
        <w:rPr>
          <w:lang w:val="es-PE"/>
        </w:rPr>
        <w:t xml:space="preserve">ellos </w:t>
      </w:r>
      <w:r w:rsidRPr="00B14A2B">
        <w:rPr>
          <w:lang w:val="es-PE"/>
        </w:rPr>
        <w:t xml:space="preserve">entendieron que el </w:t>
      </w:r>
      <w:r w:rsidR="00461351">
        <w:rPr>
          <w:lang w:val="es-PE"/>
        </w:rPr>
        <w:t xml:space="preserve">Rey </w:t>
      </w:r>
      <w:r w:rsidRPr="00B14A2B">
        <w:rPr>
          <w:lang w:val="es-PE"/>
        </w:rPr>
        <w:t xml:space="preserve">los había </w:t>
      </w:r>
      <w:r w:rsidR="00512F11">
        <w:rPr>
          <w:lang w:val="es-PE"/>
        </w:rPr>
        <w:t>convocado</w:t>
      </w:r>
      <w:r w:rsidRPr="00B14A2B">
        <w:rPr>
          <w:lang w:val="es-PE"/>
        </w:rPr>
        <w:t xml:space="preserve">; </w:t>
      </w:r>
      <w:r w:rsidR="00512F11">
        <w:rPr>
          <w:lang w:val="es-PE"/>
        </w:rPr>
        <w:t>e</w:t>
      </w:r>
      <w:r w:rsidRPr="00B14A2B">
        <w:rPr>
          <w:lang w:val="es-PE"/>
        </w:rPr>
        <w:t>ntonces</w:t>
      </w:r>
      <w:r w:rsidR="00BF2E28">
        <w:rPr>
          <w:lang w:val="es-PE"/>
        </w:rPr>
        <w:t>,</w:t>
      </w:r>
      <w:r w:rsidRPr="00B14A2B">
        <w:rPr>
          <w:lang w:val="es-PE"/>
        </w:rPr>
        <w:t xml:space="preserve"> </w:t>
      </w:r>
      <w:r w:rsidR="00512F11">
        <w:rPr>
          <w:lang w:val="es-PE"/>
        </w:rPr>
        <w:t xml:space="preserve">ellos </w:t>
      </w:r>
      <w:r w:rsidR="009931DC">
        <w:rPr>
          <w:lang w:val="es-PE"/>
        </w:rPr>
        <w:t>convocaron</w:t>
      </w:r>
      <w:r w:rsidRPr="00B14A2B">
        <w:rPr>
          <w:lang w:val="es-PE"/>
        </w:rPr>
        <w:t xml:space="preserve"> a siete de ellos y </w:t>
      </w:r>
      <w:r w:rsidR="009931DC">
        <w:rPr>
          <w:lang w:val="es-PE"/>
        </w:rPr>
        <w:t xml:space="preserve">les </w:t>
      </w:r>
      <w:r w:rsidRPr="00B14A2B">
        <w:rPr>
          <w:lang w:val="es-PE"/>
        </w:rPr>
        <w:t xml:space="preserve">dijeron: "Señores, el </w:t>
      </w:r>
      <w:r w:rsidR="00461351">
        <w:rPr>
          <w:lang w:val="es-PE"/>
        </w:rPr>
        <w:t xml:space="preserve">Rey </w:t>
      </w:r>
      <w:r w:rsidR="009931DC">
        <w:rPr>
          <w:lang w:val="es-PE"/>
        </w:rPr>
        <w:t>n</w:t>
      </w:r>
      <w:r w:rsidRPr="00B14A2B">
        <w:rPr>
          <w:lang w:val="es-PE"/>
        </w:rPr>
        <w:t xml:space="preserve">os invita; háganle </w:t>
      </w:r>
      <w:r w:rsidR="009931DC">
        <w:rPr>
          <w:lang w:val="es-PE"/>
        </w:rPr>
        <w:t xml:space="preserve">el </w:t>
      </w:r>
      <w:r w:rsidRPr="00B14A2B">
        <w:rPr>
          <w:lang w:val="es-PE"/>
        </w:rPr>
        <w:t>favor</w:t>
      </w:r>
      <w:r w:rsidR="009931DC">
        <w:rPr>
          <w:lang w:val="es-PE"/>
        </w:rPr>
        <w:t xml:space="preserve"> de visitarlos</w:t>
      </w:r>
      <w:r w:rsidRPr="00B14A2B">
        <w:rPr>
          <w:lang w:val="es-PE"/>
        </w:rPr>
        <w:t xml:space="preserve">". Estos </w:t>
      </w:r>
      <w:proofErr w:type="spellStart"/>
      <w:r w:rsidR="009931DC" w:rsidRPr="009931DC">
        <w:rPr>
          <w:i/>
          <w:lang w:val="es-PE"/>
        </w:rPr>
        <w:t>Paccekabuddhas</w:t>
      </w:r>
      <w:proofErr w:type="spellEnd"/>
      <w:r w:rsidR="009931DC" w:rsidRPr="00B14A2B">
        <w:rPr>
          <w:lang w:val="es-PE"/>
        </w:rPr>
        <w:t xml:space="preserve"> </w:t>
      </w:r>
      <w:r w:rsidRPr="00B14A2B">
        <w:rPr>
          <w:lang w:val="es-PE"/>
        </w:rPr>
        <w:t xml:space="preserve">surcaron el aire y se posaron </w:t>
      </w:r>
      <w:r w:rsidR="00BF2E28">
        <w:rPr>
          <w:lang w:val="es-PE"/>
        </w:rPr>
        <w:t xml:space="preserve">ante </w:t>
      </w:r>
      <w:r w:rsidRPr="00B14A2B">
        <w:rPr>
          <w:lang w:val="es-PE"/>
        </w:rPr>
        <w:t xml:space="preserve">la puerta del </w:t>
      </w:r>
      <w:r w:rsidR="00B7068E" w:rsidRPr="00B14A2B">
        <w:rPr>
          <w:lang w:val="es-PE"/>
        </w:rPr>
        <w:t>Rey</w:t>
      </w:r>
      <w:r w:rsidRPr="00B14A2B">
        <w:rPr>
          <w:lang w:val="es-PE"/>
        </w:rPr>
        <w:t xml:space="preserve">. Al verlos, el </w:t>
      </w:r>
      <w:r w:rsidR="00461351">
        <w:rPr>
          <w:lang w:val="es-PE"/>
        </w:rPr>
        <w:t xml:space="preserve">Rey </w:t>
      </w:r>
      <w:r w:rsidRPr="00B14A2B">
        <w:rPr>
          <w:lang w:val="es-PE"/>
        </w:rPr>
        <w:t xml:space="preserve">los saludó con alegría, los hizo subir al palacio, les rindió grandes honores y les </w:t>
      </w:r>
      <w:r w:rsidR="009931DC">
        <w:rPr>
          <w:lang w:val="es-PE"/>
        </w:rPr>
        <w:t>hizo</w:t>
      </w:r>
      <w:r w:rsidRPr="00B14A2B">
        <w:rPr>
          <w:lang w:val="es-PE"/>
        </w:rPr>
        <w:t xml:space="preserve"> </w:t>
      </w:r>
      <w:r w:rsidR="00B7068E">
        <w:rPr>
          <w:lang w:val="es-PE"/>
        </w:rPr>
        <w:t>presentes</w:t>
      </w:r>
      <w:r w:rsidRPr="00B14A2B">
        <w:rPr>
          <w:lang w:val="es-PE"/>
        </w:rPr>
        <w:t>. Después de la comida</w:t>
      </w:r>
      <w:r w:rsidR="00BF2E28">
        <w:rPr>
          <w:lang w:val="es-PE"/>
        </w:rPr>
        <w:t>,</w:t>
      </w:r>
      <w:r w:rsidRPr="00B14A2B">
        <w:rPr>
          <w:lang w:val="es-PE"/>
        </w:rPr>
        <w:t xml:space="preserve"> les </w:t>
      </w:r>
      <w:r w:rsidR="00B7068E">
        <w:rPr>
          <w:lang w:val="es-PE"/>
        </w:rPr>
        <w:t>pidió visitarlos a</w:t>
      </w:r>
      <w:r w:rsidRPr="00B14A2B">
        <w:rPr>
          <w:lang w:val="es-PE"/>
        </w:rPr>
        <w:t>l día siguiente y así hasta el quinto día, dándoles de comer durante seis días</w:t>
      </w:r>
      <w:r w:rsidR="00BF2E28">
        <w:rPr>
          <w:lang w:val="es-PE"/>
        </w:rPr>
        <w:t>;</w:t>
      </w:r>
      <w:r w:rsidRPr="00B14A2B">
        <w:rPr>
          <w:lang w:val="es-PE"/>
        </w:rPr>
        <w:t xml:space="preserve"> </w:t>
      </w:r>
      <w:r w:rsidR="00512F11">
        <w:rPr>
          <w:lang w:val="es-PE"/>
        </w:rPr>
        <w:t>a</w:t>
      </w:r>
      <w:r w:rsidRPr="00B14A2B">
        <w:rPr>
          <w:lang w:val="es-PE"/>
        </w:rPr>
        <w:t>l séptimo día</w:t>
      </w:r>
      <w:r w:rsidR="00BF2E28">
        <w:rPr>
          <w:lang w:val="es-PE"/>
        </w:rPr>
        <w:t>,</w:t>
      </w:r>
      <w:r w:rsidRPr="00B14A2B">
        <w:rPr>
          <w:lang w:val="es-PE"/>
        </w:rPr>
        <w:t xml:space="preserve"> preparó un </w:t>
      </w:r>
      <w:r w:rsidR="00B7068E">
        <w:rPr>
          <w:lang w:val="es-PE"/>
        </w:rPr>
        <w:t xml:space="preserve">presente </w:t>
      </w:r>
      <w:r w:rsidRPr="00B14A2B">
        <w:rPr>
          <w:lang w:val="es-PE"/>
        </w:rPr>
        <w:t>con todo lo</w:t>
      </w:r>
      <w:r w:rsidR="00B7068E">
        <w:rPr>
          <w:lang w:val="es-PE"/>
        </w:rPr>
        <w:t>s</w:t>
      </w:r>
      <w:r w:rsidRPr="00B14A2B">
        <w:rPr>
          <w:lang w:val="es-PE"/>
        </w:rPr>
        <w:t xml:space="preserve"> </w:t>
      </w:r>
      <w:r w:rsidR="00B7068E">
        <w:rPr>
          <w:lang w:val="es-PE"/>
        </w:rPr>
        <w:t>requisitos</w:t>
      </w:r>
      <w:r w:rsidRPr="00B14A2B">
        <w:rPr>
          <w:lang w:val="es-PE"/>
        </w:rPr>
        <w:t>, arregl</w:t>
      </w:r>
      <w:r w:rsidR="00B7068E">
        <w:rPr>
          <w:lang w:val="es-PE"/>
        </w:rPr>
        <w:t>aron</w:t>
      </w:r>
      <w:r w:rsidRPr="00B14A2B">
        <w:rPr>
          <w:lang w:val="es-PE"/>
        </w:rPr>
        <w:t xml:space="preserve"> camas y sillas con incrustaciones de oro y pus</w:t>
      </w:r>
      <w:r w:rsidR="00B7068E">
        <w:rPr>
          <w:lang w:val="es-PE"/>
        </w:rPr>
        <w:t>ieron</w:t>
      </w:r>
      <w:r w:rsidRPr="00B14A2B">
        <w:rPr>
          <w:lang w:val="es-PE"/>
        </w:rPr>
        <w:t xml:space="preserve"> delante de los siete </w:t>
      </w:r>
      <w:proofErr w:type="spellStart"/>
      <w:r w:rsidR="00B7068E" w:rsidRPr="00B7068E">
        <w:rPr>
          <w:i/>
          <w:iCs/>
          <w:lang w:val="es-PE"/>
        </w:rPr>
        <w:t>Paccekabuddhas</w:t>
      </w:r>
      <w:proofErr w:type="spellEnd"/>
      <w:r w:rsidR="00BF2E28">
        <w:rPr>
          <w:i/>
          <w:iCs/>
          <w:lang w:val="es-PE"/>
        </w:rPr>
        <w:t>,</w:t>
      </w:r>
      <w:r w:rsidR="00B7068E" w:rsidRPr="00B14A2B">
        <w:rPr>
          <w:lang w:val="es-PE"/>
        </w:rPr>
        <w:t xml:space="preserve"> </w:t>
      </w:r>
      <w:r w:rsidRPr="00B14A2B">
        <w:rPr>
          <w:lang w:val="es-PE"/>
        </w:rPr>
        <w:t>conjunt</w:t>
      </w:r>
      <w:r w:rsidR="000E3584">
        <w:rPr>
          <w:lang w:val="es-PE"/>
        </w:rPr>
        <w:t>amente</w:t>
      </w:r>
      <w:r w:rsidR="00BF2E28">
        <w:rPr>
          <w:lang w:val="es-PE"/>
        </w:rPr>
        <w:t>,</w:t>
      </w:r>
      <w:r w:rsidRPr="00B14A2B">
        <w:rPr>
          <w:lang w:val="es-PE"/>
        </w:rPr>
        <w:t xml:space="preserve"> tres </w:t>
      </w:r>
      <w:r w:rsidR="000E3584">
        <w:rPr>
          <w:lang w:val="es-PE"/>
        </w:rPr>
        <w:t xml:space="preserve">ropajes </w:t>
      </w:r>
      <w:r w:rsidRPr="00B14A2B">
        <w:rPr>
          <w:lang w:val="es-PE"/>
        </w:rPr>
        <w:t xml:space="preserve">y todas las demás cosas utilizadas por los hombres </w:t>
      </w:r>
      <w:r w:rsidRPr="00B14A2B">
        <w:rPr>
          <w:lang w:val="es-PE"/>
        </w:rPr>
        <w:lastRenderedPageBreak/>
        <w:t xml:space="preserve">santos. El </w:t>
      </w:r>
      <w:r w:rsidR="00461351">
        <w:rPr>
          <w:lang w:val="es-PE"/>
        </w:rPr>
        <w:t xml:space="preserve">Rey </w:t>
      </w:r>
      <w:r w:rsidRPr="00B14A2B">
        <w:rPr>
          <w:lang w:val="es-PE"/>
        </w:rPr>
        <w:t xml:space="preserve">y la </w:t>
      </w:r>
      <w:r w:rsidR="000E3584" w:rsidRPr="00B14A2B">
        <w:rPr>
          <w:lang w:val="es-PE"/>
        </w:rPr>
        <w:t xml:space="preserve">Reina </w:t>
      </w:r>
      <w:r w:rsidRPr="00B14A2B">
        <w:rPr>
          <w:lang w:val="es-PE"/>
        </w:rPr>
        <w:t xml:space="preserve">les ofrecieron formalmente estas cosas después de la comida y se pusieron de pie para saludarlos con respeto. Para expresar su agradecimiento, el </w:t>
      </w:r>
      <w:r w:rsidR="000E3584">
        <w:rPr>
          <w:lang w:val="es-PE"/>
        </w:rPr>
        <w:t xml:space="preserve">Venerable </w:t>
      </w:r>
      <w:r w:rsidRPr="00B14A2B">
        <w:rPr>
          <w:lang w:val="es-PE"/>
        </w:rPr>
        <w:t xml:space="preserve">de la </w:t>
      </w:r>
      <w:r w:rsidR="008C722A">
        <w:rPr>
          <w:lang w:val="es-PE"/>
        </w:rPr>
        <w:t>congregación</w:t>
      </w:r>
      <w:r w:rsidRPr="00B14A2B">
        <w:rPr>
          <w:lang w:val="es-PE"/>
        </w:rPr>
        <w:t xml:space="preserve"> </w:t>
      </w:r>
      <w:r w:rsidR="00BF2E28">
        <w:rPr>
          <w:lang w:val="es-PE"/>
        </w:rPr>
        <w:t>recitó</w:t>
      </w:r>
      <w:r w:rsidRPr="00B14A2B">
        <w:rPr>
          <w:lang w:val="es-PE"/>
        </w:rPr>
        <w:t xml:space="preserve"> dos estrofas</w:t>
      </w:r>
      <w:r w:rsidR="00EE45E9">
        <w:rPr>
          <w:lang w:val="es-PE"/>
        </w:rPr>
        <w:t>:</w:t>
      </w:r>
      <w:r w:rsidR="007355D1">
        <w:rPr>
          <w:lang w:val="es-PE"/>
        </w:rPr>
        <w:t xml:space="preserve"> </w:t>
      </w:r>
      <w:r w:rsidR="00EE45E9">
        <w:rPr>
          <w:lang w:val="es-PE"/>
        </w:rPr>
        <w:t xml:space="preserve">— </w:t>
      </w:r>
    </w:p>
    <w:p w14:paraId="1C3023E8" w14:textId="7553E159" w:rsidR="00B14A2B" w:rsidRPr="00B26D13" w:rsidRDefault="00072591" w:rsidP="00CE1C99">
      <w:pPr>
        <w:pStyle w:val="VersoEspaol"/>
        <w:ind w:left="1305" w:hanging="567"/>
        <w:rPr>
          <w:sz w:val="16"/>
          <w:szCs w:val="20"/>
          <w:lang w:val="es-PE"/>
        </w:rPr>
      </w:pPr>
      <w:r w:rsidRPr="00B26D13">
        <w:rPr>
          <w:sz w:val="16"/>
          <w:szCs w:val="20"/>
          <w:lang w:val="es-PE"/>
        </w:rPr>
        <w:t>1.</w:t>
      </w:r>
      <w:r w:rsidRPr="00B26D13">
        <w:rPr>
          <w:sz w:val="16"/>
          <w:szCs w:val="20"/>
          <w:lang w:val="es-PE"/>
        </w:rPr>
        <w:tab/>
      </w:r>
      <w:r w:rsidR="00B26D13" w:rsidRPr="00B26D13">
        <w:rPr>
          <w:sz w:val="16"/>
          <w:szCs w:val="20"/>
          <w:lang w:val="es-PE"/>
        </w:rPr>
        <w:t xml:space="preserve">De lo </w:t>
      </w:r>
      <w:r w:rsidR="00B14A2B" w:rsidRPr="00B26D13">
        <w:rPr>
          <w:sz w:val="16"/>
          <w:szCs w:val="20"/>
          <w:lang w:val="es-PE"/>
        </w:rPr>
        <w:t>que un hombre pued</w:t>
      </w:r>
      <w:r w:rsidR="000E3584" w:rsidRPr="00B26D13">
        <w:rPr>
          <w:sz w:val="16"/>
          <w:szCs w:val="20"/>
          <w:lang w:val="es-PE"/>
        </w:rPr>
        <w:t>a</w:t>
      </w:r>
      <w:r w:rsidR="00B14A2B" w:rsidRPr="00B26D13">
        <w:rPr>
          <w:sz w:val="16"/>
          <w:szCs w:val="20"/>
          <w:lang w:val="es-PE"/>
        </w:rPr>
        <w:t xml:space="preserve"> salvar de las llamas que quem</w:t>
      </w:r>
      <w:r w:rsidR="00B26D13" w:rsidRPr="00B26D13">
        <w:rPr>
          <w:sz w:val="16"/>
          <w:szCs w:val="20"/>
          <w:lang w:val="es-PE"/>
        </w:rPr>
        <w:t>e</w:t>
      </w:r>
      <w:r w:rsidR="00B14A2B" w:rsidRPr="00B26D13">
        <w:rPr>
          <w:sz w:val="16"/>
          <w:szCs w:val="20"/>
          <w:lang w:val="es-PE"/>
        </w:rPr>
        <w:t xml:space="preserve">n su </w:t>
      </w:r>
      <w:r w:rsidR="000E3584" w:rsidRPr="00B26D13">
        <w:rPr>
          <w:sz w:val="16"/>
          <w:szCs w:val="20"/>
          <w:lang w:val="es-PE"/>
        </w:rPr>
        <w:t>hogar</w:t>
      </w:r>
      <w:r w:rsidR="00B14A2B" w:rsidRPr="00B26D13">
        <w:rPr>
          <w:sz w:val="16"/>
          <w:szCs w:val="20"/>
          <w:lang w:val="es-PE"/>
        </w:rPr>
        <w:t>,</w:t>
      </w:r>
    </w:p>
    <w:p w14:paraId="7DDE489B" w14:textId="1C5B4D75" w:rsidR="00B14A2B" w:rsidRPr="00B26D13" w:rsidRDefault="00B14A2B" w:rsidP="00CE1C99">
      <w:pPr>
        <w:pStyle w:val="VersoEspaol"/>
        <w:ind w:left="1021"/>
        <w:rPr>
          <w:sz w:val="16"/>
          <w:szCs w:val="20"/>
          <w:lang w:val="es-PE"/>
        </w:rPr>
      </w:pPr>
      <w:r w:rsidRPr="00B26D13">
        <w:rPr>
          <w:sz w:val="16"/>
          <w:szCs w:val="20"/>
          <w:lang w:val="es-PE"/>
        </w:rPr>
        <w:t>N</w:t>
      </w:r>
      <w:r w:rsidR="00AF01F7" w:rsidRPr="00B26D13">
        <w:rPr>
          <w:sz w:val="16"/>
          <w:szCs w:val="20"/>
          <w:lang w:val="es-PE"/>
        </w:rPr>
        <w:t>ada</w:t>
      </w:r>
      <w:r w:rsidRPr="00B26D13">
        <w:rPr>
          <w:sz w:val="16"/>
          <w:szCs w:val="20"/>
          <w:lang w:val="es-PE"/>
        </w:rPr>
        <w:t xml:space="preserve"> </w:t>
      </w:r>
      <w:r w:rsidR="00AF01F7" w:rsidRPr="00B26D13">
        <w:rPr>
          <w:sz w:val="16"/>
          <w:szCs w:val="20"/>
          <w:lang w:val="es-PE"/>
        </w:rPr>
        <w:t xml:space="preserve">de </w:t>
      </w:r>
      <w:r w:rsidRPr="00B26D13">
        <w:rPr>
          <w:sz w:val="16"/>
          <w:szCs w:val="20"/>
          <w:lang w:val="es-PE"/>
        </w:rPr>
        <w:t xml:space="preserve">lo que </w:t>
      </w:r>
      <w:r w:rsidR="008C722A" w:rsidRPr="00B26D13">
        <w:rPr>
          <w:sz w:val="16"/>
          <w:szCs w:val="20"/>
          <w:lang w:val="es-PE"/>
        </w:rPr>
        <w:t>rest</w:t>
      </w:r>
      <w:r w:rsidR="00B26D13" w:rsidRPr="00B26D13">
        <w:rPr>
          <w:sz w:val="16"/>
          <w:szCs w:val="20"/>
          <w:lang w:val="es-PE"/>
        </w:rPr>
        <w:t>ase</w:t>
      </w:r>
      <w:r w:rsidRPr="00B26D13">
        <w:rPr>
          <w:sz w:val="16"/>
          <w:szCs w:val="20"/>
          <w:lang w:val="es-PE"/>
        </w:rPr>
        <w:t xml:space="preserve"> por consumir seguir</w:t>
      </w:r>
      <w:r w:rsidR="00D719B3" w:rsidRPr="00B26D13">
        <w:rPr>
          <w:sz w:val="16"/>
          <w:szCs w:val="20"/>
          <w:lang w:val="es-PE"/>
        </w:rPr>
        <w:t>ía</w:t>
      </w:r>
      <w:r w:rsidRPr="00B26D13">
        <w:rPr>
          <w:sz w:val="16"/>
          <w:szCs w:val="20"/>
          <w:lang w:val="es-PE"/>
        </w:rPr>
        <w:t xml:space="preserve"> siendo suyo.</w:t>
      </w:r>
    </w:p>
    <w:p w14:paraId="0B555116" w14:textId="77777777" w:rsidR="002178A2" w:rsidRPr="00B26D13" w:rsidRDefault="002178A2" w:rsidP="00CE1C99">
      <w:pPr>
        <w:pStyle w:val="VersoEspaol"/>
        <w:ind w:left="1021"/>
        <w:rPr>
          <w:sz w:val="16"/>
          <w:szCs w:val="20"/>
          <w:lang w:val="es-PE"/>
        </w:rPr>
      </w:pPr>
    </w:p>
    <w:p w14:paraId="53944D88" w14:textId="7DC6FC62" w:rsidR="00B14A2B" w:rsidRPr="00B26D13" w:rsidRDefault="00CE1C99" w:rsidP="00CE1C99">
      <w:pPr>
        <w:pStyle w:val="VersoEspaol"/>
        <w:ind w:left="1305" w:hanging="567"/>
        <w:rPr>
          <w:sz w:val="16"/>
          <w:szCs w:val="20"/>
          <w:lang w:val="es-PE"/>
        </w:rPr>
      </w:pPr>
      <w:r w:rsidRPr="00B26D13">
        <w:rPr>
          <w:sz w:val="16"/>
          <w:szCs w:val="20"/>
          <w:lang w:val="es-PE"/>
        </w:rPr>
        <w:t>2.</w:t>
      </w:r>
      <w:r w:rsidRPr="00B26D13">
        <w:rPr>
          <w:sz w:val="16"/>
          <w:szCs w:val="20"/>
          <w:lang w:val="es-PE"/>
        </w:rPr>
        <w:tab/>
      </w:r>
      <w:r w:rsidR="00B14A2B" w:rsidRPr="00B26D13">
        <w:rPr>
          <w:sz w:val="16"/>
          <w:szCs w:val="20"/>
          <w:lang w:val="es-PE"/>
        </w:rPr>
        <w:t xml:space="preserve">El mundo </w:t>
      </w:r>
      <w:r w:rsidR="00AF01F7" w:rsidRPr="00B26D13">
        <w:rPr>
          <w:sz w:val="16"/>
          <w:szCs w:val="20"/>
          <w:lang w:val="es-PE"/>
        </w:rPr>
        <w:t>arde</w:t>
      </w:r>
      <w:r w:rsidR="00B14A2B" w:rsidRPr="00B26D13">
        <w:rPr>
          <w:sz w:val="16"/>
          <w:szCs w:val="20"/>
          <w:lang w:val="es-PE"/>
        </w:rPr>
        <w:t xml:space="preserve">, la </w:t>
      </w:r>
      <w:r w:rsidR="00D719B3" w:rsidRPr="00B26D13">
        <w:rPr>
          <w:sz w:val="16"/>
          <w:szCs w:val="20"/>
          <w:lang w:val="es-PE"/>
        </w:rPr>
        <w:t>deterioración</w:t>
      </w:r>
      <w:r w:rsidR="00B14A2B" w:rsidRPr="00B26D13">
        <w:rPr>
          <w:sz w:val="16"/>
          <w:szCs w:val="20"/>
          <w:lang w:val="es-PE"/>
        </w:rPr>
        <w:t xml:space="preserve"> y la muerte </w:t>
      </w:r>
      <w:r w:rsidR="00B26D13" w:rsidRPr="00B26D13">
        <w:rPr>
          <w:sz w:val="16"/>
          <w:szCs w:val="20"/>
          <w:lang w:val="es-PE"/>
        </w:rPr>
        <w:t>se encuentra</w:t>
      </w:r>
      <w:r w:rsidR="00B14A2B" w:rsidRPr="00B26D13">
        <w:rPr>
          <w:sz w:val="16"/>
          <w:szCs w:val="20"/>
          <w:lang w:val="es-PE"/>
        </w:rPr>
        <w:t xml:space="preserve"> a</w:t>
      </w:r>
      <w:r w:rsidR="00B26D13" w:rsidRPr="00B26D13">
        <w:rPr>
          <w:sz w:val="16"/>
          <w:szCs w:val="20"/>
          <w:lang w:val="es-PE"/>
        </w:rPr>
        <w:t>qu</w:t>
      </w:r>
      <w:r w:rsidR="00B14A2B" w:rsidRPr="00B26D13">
        <w:rPr>
          <w:sz w:val="16"/>
          <w:szCs w:val="20"/>
          <w:lang w:val="es-PE"/>
        </w:rPr>
        <w:t xml:space="preserve">í para alimentar </w:t>
      </w:r>
      <w:r w:rsidR="00BD306C" w:rsidRPr="00B26D13">
        <w:rPr>
          <w:sz w:val="16"/>
          <w:szCs w:val="20"/>
          <w:lang w:val="es-PE"/>
        </w:rPr>
        <w:t>estas</w:t>
      </w:r>
      <w:r w:rsidR="00B14A2B" w:rsidRPr="00B26D13">
        <w:rPr>
          <w:sz w:val="16"/>
          <w:szCs w:val="20"/>
          <w:lang w:val="es-PE"/>
        </w:rPr>
        <w:t xml:space="preserve"> llama</w:t>
      </w:r>
      <w:r w:rsidR="00AF01F7" w:rsidRPr="00B26D13">
        <w:rPr>
          <w:sz w:val="16"/>
          <w:szCs w:val="20"/>
          <w:lang w:val="es-PE"/>
        </w:rPr>
        <w:t>s</w:t>
      </w:r>
      <w:r w:rsidR="00B14A2B" w:rsidRPr="00B26D13">
        <w:rPr>
          <w:sz w:val="16"/>
          <w:szCs w:val="20"/>
          <w:lang w:val="es-PE"/>
        </w:rPr>
        <w:t>;</w:t>
      </w:r>
    </w:p>
    <w:p w14:paraId="22F7E445" w14:textId="55CD3EA6" w:rsidR="00B14A2B" w:rsidRPr="00B26D13" w:rsidRDefault="00B14A2B" w:rsidP="00CE1C99">
      <w:pPr>
        <w:pStyle w:val="VersoEspaol"/>
        <w:ind w:left="1021"/>
        <w:rPr>
          <w:sz w:val="16"/>
          <w:szCs w:val="20"/>
          <w:lang w:val="es-PE"/>
        </w:rPr>
      </w:pPr>
      <w:r w:rsidRPr="00B26D13">
        <w:rPr>
          <w:sz w:val="16"/>
          <w:szCs w:val="20"/>
          <w:lang w:val="es-PE"/>
        </w:rPr>
        <w:t>Salv</w:t>
      </w:r>
      <w:r w:rsidR="00D805E8" w:rsidRPr="00B26D13">
        <w:rPr>
          <w:sz w:val="16"/>
          <w:szCs w:val="20"/>
          <w:lang w:val="es-PE"/>
        </w:rPr>
        <w:t>en</w:t>
      </w:r>
      <w:r w:rsidRPr="00B26D13">
        <w:rPr>
          <w:sz w:val="16"/>
          <w:szCs w:val="20"/>
          <w:lang w:val="es-PE"/>
        </w:rPr>
        <w:t xml:space="preserve"> lo que pueda</w:t>
      </w:r>
      <w:r w:rsidR="00D805E8" w:rsidRPr="00B26D13">
        <w:rPr>
          <w:sz w:val="16"/>
          <w:szCs w:val="20"/>
          <w:lang w:val="es-PE"/>
        </w:rPr>
        <w:t>n</w:t>
      </w:r>
      <w:r w:rsidR="00B26D13">
        <w:rPr>
          <w:sz w:val="16"/>
          <w:szCs w:val="20"/>
          <w:lang w:val="es-PE"/>
        </w:rPr>
        <w:t>,</w:t>
      </w:r>
      <w:r w:rsidRPr="00B26D13">
        <w:rPr>
          <w:sz w:val="16"/>
          <w:szCs w:val="20"/>
          <w:lang w:val="es-PE"/>
        </w:rPr>
        <w:t xml:space="preserve"> </w:t>
      </w:r>
      <w:r w:rsidR="00BD306C" w:rsidRPr="00B26D13">
        <w:rPr>
          <w:sz w:val="16"/>
          <w:szCs w:val="20"/>
          <w:lang w:val="es-PE"/>
        </w:rPr>
        <w:t xml:space="preserve">mediante la </w:t>
      </w:r>
      <w:r w:rsidR="00BD306C" w:rsidRPr="00B26D13">
        <w:rPr>
          <w:i/>
          <w:iCs/>
          <w:sz w:val="16"/>
          <w:szCs w:val="20"/>
          <w:lang w:val="es-PE"/>
        </w:rPr>
        <w:t>generosidad</w:t>
      </w:r>
      <w:r w:rsidRPr="00B26D13">
        <w:rPr>
          <w:sz w:val="16"/>
          <w:szCs w:val="20"/>
          <w:lang w:val="es-PE"/>
        </w:rPr>
        <w:t xml:space="preserve">, un </w:t>
      </w:r>
      <w:r w:rsidR="008C722A" w:rsidRPr="00B26D13">
        <w:rPr>
          <w:sz w:val="16"/>
          <w:szCs w:val="20"/>
          <w:lang w:val="es-PE"/>
        </w:rPr>
        <w:t>presente</w:t>
      </w:r>
      <w:r w:rsidRPr="00B26D13">
        <w:rPr>
          <w:sz w:val="16"/>
          <w:szCs w:val="20"/>
          <w:lang w:val="es-PE"/>
        </w:rPr>
        <w:t xml:space="preserve"> </w:t>
      </w:r>
      <w:r w:rsidR="00D805E8" w:rsidRPr="00B26D13">
        <w:rPr>
          <w:sz w:val="16"/>
          <w:szCs w:val="20"/>
          <w:lang w:val="es-PE"/>
        </w:rPr>
        <w:t xml:space="preserve">realmente los </w:t>
      </w:r>
      <w:r w:rsidRPr="00B26D13">
        <w:rPr>
          <w:sz w:val="16"/>
          <w:szCs w:val="20"/>
          <w:lang w:val="es-PE"/>
        </w:rPr>
        <w:t>salva</w:t>
      </w:r>
      <w:r w:rsidR="00D805E8" w:rsidRPr="00B26D13">
        <w:rPr>
          <w:sz w:val="16"/>
          <w:szCs w:val="20"/>
          <w:lang w:val="es-PE"/>
        </w:rPr>
        <w:t>ra</w:t>
      </w:r>
      <w:r w:rsidRPr="00B26D13">
        <w:rPr>
          <w:sz w:val="16"/>
          <w:szCs w:val="20"/>
          <w:lang w:val="es-PE"/>
        </w:rPr>
        <w:t>.</w:t>
      </w:r>
      <w:r w:rsidR="00B26D13" w:rsidRPr="00B26D13">
        <w:rPr>
          <w:sz w:val="16"/>
          <w:szCs w:val="20"/>
          <w:lang w:val="es-PE"/>
        </w:rPr>
        <w:t xml:space="preserve"> </w:t>
      </w:r>
      <w:r w:rsidR="00B26D13" w:rsidRPr="00B26D13">
        <w:rPr>
          <w:sz w:val="14"/>
          <w:szCs w:val="18"/>
          <w:lang w:val="es-PE"/>
        </w:rPr>
        <w:t>[472]</w:t>
      </w:r>
    </w:p>
    <w:p w14:paraId="237213AC" w14:textId="77777777" w:rsidR="002178A2" w:rsidRDefault="002178A2" w:rsidP="002178A2">
      <w:pPr>
        <w:pStyle w:val="Verso2Espaol"/>
        <w:ind w:left="1701" w:hanging="285"/>
        <w:rPr>
          <w:lang w:val="es-PE"/>
        </w:rPr>
      </w:pPr>
    </w:p>
    <w:p w14:paraId="37AC34BD" w14:textId="19CEB8D1" w:rsidR="00893E17" w:rsidRPr="00893E17" w:rsidRDefault="00893E17" w:rsidP="002178A2">
      <w:pPr>
        <w:pStyle w:val="NormalHistoria"/>
        <w:rPr>
          <w:lang w:val="es-PE"/>
        </w:rPr>
      </w:pPr>
      <w:r w:rsidRPr="00893E17">
        <w:rPr>
          <w:lang w:val="es-PE"/>
        </w:rPr>
        <w:t xml:space="preserve">Expresando así su agradecimiento, el </w:t>
      </w:r>
      <w:r w:rsidR="00BD306C">
        <w:rPr>
          <w:lang w:val="es-PE"/>
        </w:rPr>
        <w:t>Venerable exhortó</w:t>
      </w:r>
      <w:r w:rsidRPr="00893E17">
        <w:rPr>
          <w:lang w:val="es-PE"/>
        </w:rPr>
        <w:t xml:space="preserve"> al </w:t>
      </w:r>
      <w:r w:rsidR="00461351">
        <w:rPr>
          <w:lang w:val="es-PE"/>
        </w:rPr>
        <w:t xml:space="preserve">Rey </w:t>
      </w:r>
      <w:r w:rsidRPr="00893E17">
        <w:rPr>
          <w:lang w:val="es-PE"/>
        </w:rPr>
        <w:t>para que fuera diligente en la virtud</w:t>
      </w:r>
      <w:r w:rsidR="008C722A">
        <w:rPr>
          <w:lang w:val="es-PE"/>
        </w:rPr>
        <w:t>;</w:t>
      </w:r>
      <w:r w:rsidRPr="00893E17">
        <w:rPr>
          <w:lang w:val="es-PE"/>
        </w:rPr>
        <w:t xml:space="preserve"> luego</w:t>
      </w:r>
      <w:r w:rsidR="00B26D13">
        <w:rPr>
          <w:lang w:val="es-PE"/>
        </w:rPr>
        <w:t>,</w:t>
      </w:r>
      <w:r w:rsidRPr="00893E17">
        <w:rPr>
          <w:lang w:val="es-PE"/>
        </w:rPr>
        <w:t xml:space="preserve"> voló por los aires, atravesó directamente el techo puntiagudo del palacio </w:t>
      </w:r>
      <w:r w:rsidR="00BD306C">
        <w:rPr>
          <w:lang w:val="es-PE"/>
        </w:rPr>
        <w:t>e</w:t>
      </w:r>
      <w:r w:rsidRPr="00893E17">
        <w:rPr>
          <w:lang w:val="es-PE"/>
        </w:rPr>
        <w:t xml:space="preserve"> iluminó la cueva de </w:t>
      </w:r>
      <w:proofErr w:type="spellStart"/>
      <w:r w:rsidRPr="00893E17">
        <w:rPr>
          <w:lang w:val="es-PE"/>
        </w:rPr>
        <w:t>Nandamūla</w:t>
      </w:r>
      <w:proofErr w:type="spellEnd"/>
      <w:r w:rsidR="00977616">
        <w:rPr>
          <w:lang w:val="es-PE"/>
        </w:rPr>
        <w:t>;</w:t>
      </w:r>
      <w:r w:rsidRPr="00893E17">
        <w:rPr>
          <w:lang w:val="es-PE"/>
        </w:rPr>
        <w:t xml:space="preserve"> junto con él, todos los requisitos que se le habían </w:t>
      </w:r>
      <w:r w:rsidR="00BD306C">
        <w:rPr>
          <w:lang w:val="es-PE"/>
        </w:rPr>
        <w:t xml:space="preserve">ofrecido </w:t>
      </w:r>
      <w:r w:rsidRPr="00893E17">
        <w:rPr>
          <w:lang w:val="es-PE"/>
        </w:rPr>
        <w:t>vol</w:t>
      </w:r>
      <w:r w:rsidR="00BD306C">
        <w:rPr>
          <w:lang w:val="es-PE"/>
        </w:rPr>
        <w:t>aron</w:t>
      </w:r>
      <w:r w:rsidRPr="00893E17">
        <w:rPr>
          <w:lang w:val="es-PE"/>
        </w:rPr>
        <w:t xml:space="preserve"> y se pos</w:t>
      </w:r>
      <w:r w:rsidR="00BD306C">
        <w:rPr>
          <w:lang w:val="es-PE"/>
        </w:rPr>
        <w:t>aron</w:t>
      </w:r>
      <w:r w:rsidRPr="00893E17">
        <w:rPr>
          <w:lang w:val="es-PE"/>
        </w:rPr>
        <w:t xml:space="preserve"> en la cueva</w:t>
      </w:r>
      <w:r w:rsidR="00977616">
        <w:rPr>
          <w:lang w:val="es-PE"/>
        </w:rPr>
        <w:t>;</w:t>
      </w:r>
      <w:r w:rsidRPr="00893E17">
        <w:rPr>
          <w:lang w:val="es-PE"/>
        </w:rPr>
        <w:t xml:space="preserve"> </w:t>
      </w:r>
      <w:r w:rsidR="00977616">
        <w:rPr>
          <w:lang w:val="es-PE"/>
        </w:rPr>
        <w:t xml:space="preserve">entonces, </w:t>
      </w:r>
      <w:r w:rsidRPr="00893E17">
        <w:rPr>
          <w:lang w:val="es-PE"/>
        </w:rPr>
        <w:t xml:space="preserve">los cuerpos del </w:t>
      </w:r>
      <w:r w:rsidR="00461351">
        <w:rPr>
          <w:lang w:val="es-PE"/>
        </w:rPr>
        <w:t xml:space="preserve">Rey </w:t>
      </w:r>
      <w:r w:rsidRPr="00893E17">
        <w:rPr>
          <w:lang w:val="es-PE"/>
        </w:rPr>
        <w:t xml:space="preserve">y la </w:t>
      </w:r>
      <w:r w:rsidR="00BD306C" w:rsidRPr="00893E17">
        <w:rPr>
          <w:lang w:val="es-PE"/>
        </w:rPr>
        <w:t xml:space="preserve">Reina </w:t>
      </w:r>
      <w:r w:rsidRPr="00893E17">
        <w:rPr>
          <w:lang w:val="es-PE"/>
        </w:rPr>
        <w:t xml:space="preserve">se llenaron de </w:t>
      </w:r>
      <w:r w:rsidR="008C722A">
        <w:rPr>
          <w:lang w:val="es-PE"/>
        </w:rPr>
        <w:t>dicha</w:t>
      </w:r>
      <w:r w:rsidRPr="00893E17">
        <w:rPr>
          <w:lang w:val="es-PE"/>
        </w:rPr>
        <w:t xml:space="preserve">. Después de su partida, los otros seis </w:t>
      </w:r>
      <w:r w:rsidR="006B54B2">
        <w:rPr>
          <w:lang w:val="es-PE"/>
        </w:rPr>
        <w:t xml:space="preserve">santos </w:t>
      </w:r>
      <w:r w:rsidRPr="00893E17">
        <w:rPr>
          <w:lang w:val="es-PE"/>
        </w:rPr>
        <w:t>también expresaron su agradecimiento en una estrofa</w:t>
      </w:r>
      <w:r w:rsidR="006B54B2">
        <w:rPr>
          <w:lang w:val="es-PE"/>
        </w:rPr>
        <w:t>,</w:t>
      </w:r>
      <w:r w:rsidRPr="00893E17">
        <w:rPr>
          <w:lang w:val="es-PE"/>
        </w:rPr>
        <w:t xml:space="preserve"> cada uno</w:t>
      </w:r>
      <w:r w:rsidR="00FD072C">
        <w:rPr>
          <w:lang w:val="es-PE"/>
        </w:rPr>
        <w:t xml:space="preserve"> después de otro</w:t>
      </w:r>
      <w:r w:rsidRPr="00893E17">
        <w:rPr>
          <w:lang w:val="es-PE"/>
        </w:rPr>
        <w:t>:</w:t>
      </w:r>
    </w:p>
    <w:p w14:paraId="00F5E902" w14:textId="221D2029" w:rsidR="00893E17" w:rsidRPr="00B70AEB" w:rsidRDefault="00CE1C99" w:rsidP="00CE1C99">
      <w:pPr>
        <w:pStyle w:val="Verso2Espaol"/>
        <w:ind w:left="1416"/>
        <w:rPr>
          <w:sz w:val="16"/>
          <w:szCs w:val="20"/>
          <w:lang w:val="es-PE"/>
        </w:rPr>
      </w:pPr>
      <w:r w:rsidRPr="00B70AEB">
        <w:rPr>
          <w:sz w:val="16"/>
          <w:szCs w:val="20"/>
          <w:lang w:val="es-PE"/>
        </w:rPr>
        <w:t>3.</w:t>
      </w:r>
      <w:r w:rsidRPr="00B70AEB">
        <w:rPr>
          <w:sz w:val="16"/>
          <w:szCs w:val="20"/>
          <w:lang w:val="es-PE"/>
        </w:rPr>
        <w:tab/>
      </w:r>
      <w:r w:rsidR="00893E17" w:rsidRPr="00B70AEB">
        <w:rPr>
          <w:sz w:val="16"/>
          <w:szCs w:val="20"/>
          <w:lang w:val="es-PE"/>
        </w:rPr>
        <w:t xml:space="preserve">El que </w:t>
      </w:r>
      <w:r w:rsidR="006B54B2" w:rsidRPr="00B70AEB">
        <w:rPr>
          <w:sz w:val="16"/>
          <w:szCs w:val="20"/>
          <w:lang w:val="es-PE"/>
        </w:rPr>
        <w:t>haga ofrecimiento</w:t>
      </w:r>
      <w:r w:rsidR="00893E17" w:rsidRPr="00B70AEB">
        <w:rPr>
          <w:sz w:val="16"/>
          <w:szCs w:val="20"/>
          <w:lang w:val="es-PE"/>
        </w:rPr>
        <w:t xml:space="preserve"> a los justos,</w:t>
      </w:r>
    </w:p>
    <w:p w14:paraId="74F8A726" w14:textId="4067326E" w:rsidR="00893E17" w:rsidRPr="00B70AEB" w:rsidRDefault="00893E17" w:rsidP="002178A2">
      <w:pPr>
        <w:pStyle w:val="Verso2Espaol"/>
        <w:rPr>
          <w:sz w:val="16"/>
          <w:szCs w:val="20"/>
          <w:lang w:val="es-PE"/>
        </w:rPr>
      </w:pPr>
      <w:r w:rsidRPr="00B70AEB">
        <w:rPr>
          <w:sz w:val="16"/>
          <w:szCs w:val="20"/>
          <w:lang w:val="es-PE"/>
        </w:rPr>
        <w:t>Fuert</w:t>
      </w:r>
      <w:r w:rsidR="00BD306C" w:rsidRPr="00B70AEB">
        <w:rPr>
          <w:sz w:val="16"/>
          <w:szCs w:val="20"/>
          <w:lang w:val="es-PE"/>
        </w:rPr>
        <w:t>es</w:t>
      </w:r>
      <w:r w:rsidRPr="00B70AEB">
        <w:rPr>
          <w:sz w:val="16"/>
          <w:szCs w:val="20"/>
          <w:lang w:val="es-PE"/>
        </w:rPr>
        <w:t xml:space="preserve"> en energía sagrada,</w:t>
      </w:r>
    </w:p>
    <w:p w14:paraId="02314A35" w14:textId="5267978A" w:rsidR="00893E17" w:rsidRPr="00B70AEB" w:rsidRDefault="00893E17" w:rsidP="002178A2">
      <w:pPr>
        <w:pStyle w:val="Verso2Espaol"/>
        <w:rPr>
          <w:sz w:val="16"/>
          <w:szCs w:val="20"/>
          <w:lang w:val="es-PE"/>
        </w:rPr>
      </w:pPr>
      <w:r w:rsidRPr="00B70AEB">
        <w:rPr>
          <w:sz w:val="16"/>
          <w:szCs w:val="20"/>
          <w:lang w:val="es-PE"/>
        </w:rPr>
        <w:t>Cruza</w:t>
      </w:r>
      <w:r w:rsidR="00BD306C" w:rsidRPr="00B70AEB">
        <w:rPr>
          <w:sz w:val="16"/>
          <w:szCs w:val="20"/>
          <w:lang w:val="es-PE"/>
        </w:rPr>
        <w:t>rán</w:t>
      </w:r>
      <w:r w:rsidRPr="00B70AEB">
        <w:rPr>
          <w:sz w:val="16"/>
          <w:szCs w:val="20"/>
          <w:lang w:val="es-PE"/>
        </w:rPr>
        <w:t xml:space="preserve"> la</w:t>
      </w:r>
      <w:r w:rsidR="00BD306C" w:rsidRPr="00B70AEB">
        <w:rPr>
          <w:sz w:val="16"/>
          <w:szCs w:val="20"/>
          <w:lang w:val="es-PE"/>
        </w:rPr>
        <w:t>s</w:t>
      </w:r>
      <w:r w:rsidRPr="00B70AEB">
        <w:rPr>
          <w:sz w:val="16"/>
          <w:szCs w:val="20"/>
          <w:lang w:val="es-PE"/>
        </w:rPr>
        <w:t xml:space="preserve"> </w:t>
      </w:r>
      <w:r w:rsidR="00BD306C" w:rsidRPr="00B70AEB">
        <w:rPr>
          <w:sz w:val="16"/>
          <w:szCs w:val="20"/>
          <w:lang w:val="es-PE"/>
        </w:rPr>
        <w:t xml:space="preserve">corrientes </w:t>
      </w:r>
      <w:r w:rsidRPr="00B70AEB">
        <w:rPr>
          <w:sz w:val="16"/>
          <w:szCs w:val="20"/>
          <w:lang w:val="es-PE"/>
        </w:rPr>
        <w:t xml:space="preserve">de </w:t>
      </w:r>
      <w:r w:rsidRPr="00B70AEB">
        <w:rPr>
          <w:i/>
          <w:iCs/>
          <w:sz w:val="16"/>
          <w:szCs w:val="20"/>
          <w:lang w:val="es-PE"/>
        </w:rPr>
        <w:t>Yama</w:t>
      </w:r>
      <w:r w:rsidRPr="00B70AEB">
        <w:rPr>
          <w:sz w:val="16"/>
          <w:szCs w:val="20"/>
          <w:lang w:val="es-PE"/>
        </w:rPr>
        <w:t xml:space="preserve"> y luego</w:t>
      </w:r>
    </w:p>
    <w:p w14:paraId="37F87366" w14:textId="1E41401B" w:rsidR="00893E17" w:rsidRPr="00B70AEB" w:rsidRDefault="00893E17" w:rsidP="002178A2">
      <w:pPr>
        <w:pStyle w:val="Verso2Espaol"/>
        <w:rPr>
          <w:sz w:val="16"/>
          <w:szCs w:val="20"/>
          <w:lang w:val="es-PE"/>
        </w:rPr>
      </w:pPr>
      <w:r w:rsidRPr="00B70AEB">
        <w:rPr>
          <w:sz w:val="16"/>
          <w:szCs w:val="20"/>
          <w:lang w:val="es-PE"/>
        </w:rPr>
        <w:t>G</w:t>
      </w:r>
      <w:r w:rsidR="00FD072C" w:rsidRPr="00B70AEB">
        <w:rPr>
          <w:sz w:val="16"/>
          <w:szCs w:val="20"/>
          <w:lang w:val="es-PE"/>
        </w:rPr>
        <w:t>anarán</w:t>
      </w:r>
      <w:r w:rsidRPr="00B70AEB">
        <w:rPr>
          <w:sz w:val="16"/>
          <w:szCs w:val="20"/>
          <w:lang w:val="es-PE"/>
        </w:rPr>
        <w:t xml:space="preserve"> un </w:t>
      </w:r>
      <w:r w:rsidR="00144098" w:rsidRPr="00B70AEB">
        <w:rPr>
          <w:sz w:val="16"/>
          <w:szCs w:val="20"/>
          <w:lang w:val="es-PE"/>
        </w:rPr>
        <w:t xml:space="preserve">lugar </w:t>
      </w:r>
      <w:r w:rsidRPr="00B70AEB">
        <w:rPr>
          <w:sz w:val="16"/>
          <w:szCs w:val="20"/>
          <w:lang w:val="es-PE"/>
        </w:rPr>
        <w:t>en el cielo.</w:t>
      </w:r>
    </w:p>
    <w:p w14:paraId="27AF7C4E" w14:textId="77777777" w:rsidR="002178A2" w:rsidRPr="00B70AEB" w:rsidRDefault="002178A2" w:rsidP="002178A2">
      <w:pPr>
        <w:pStyle w:val="Verso2Espaol"/>
        <w:rPr>
          <w:sz w:val="16"/>
          <w:szCs w:val="20"/>
          <w:lang w:val="es-PE"/>
        </w:rPr>
      </w:pPr>
    </w:p>
    <w:p w14:paraId="516FE6F9" w14:textId="240B277D" w:rsidR="00893E17" w:rsidRPr="00B70AEB" w:rsidRDefault="00CE1C99" w:rsidP="00CE1C99">
      <w:pPr>
        <w:pStyle w:val="Verso2Espaol"/>
        <w:ind w:left="1416"/>
        <w:rPr>
          <w:sz w:val="16"/>
          <w:szCs w:val="20"/>
          <w:lang w:val="es-PE"/>
        </w:rPr>
      </w:pPr>
      <w:r w:rsidRPr="00B70AEB">
        <w:rPr>
          <w:sz w:val="16"/>
          <w:szCs w:val="20"/>
          <w:lang w:val="es-PE"/>
        </w:rPr>
        <w:t>4.</w:t>
      </w:r>
      <w:r w:rsidRPr="00B70AEB">
        <w:rPr>
          <w:sz w:val="16"/>
          <w:szCs w:val="20"/>
          <w:lang w:val="es-PE"/>
        </w:rPr>
        <w:tab/>
      </w:r>
      <w:r w:rsidR="00893E17" w:rsidRPr="00B70AEB">
        <w:rPr>
          <w:sz w:val="16"/>
          <w:szCs w:val="20"/>
          <w:lang w:val="es-PE"/>
        </w:rPr>
        <w:t xml:space="preserve">Como a la guerra es la </w:t>
      </w:r>
      <w:r w:rsidR="003F6A30">
        <w:rPr>
          <w:sz w:val="16"/>
          <w:szCs w:val="20"/>
          <w:lang w:val="es-PE"/>
        </w:rPr>
        <w:t>generosidad</w:t>
      </w:r>
      <w:r w:rsidR="00D95B1D" w:rsidRPr="00B70AEB">
        <w:rPr>
          <w:sz w:val="16"/>
          <w:szCs w:val="20"/>
          <w:lang w:val="es-PE"/>
        </w:rPr>
        <w:t>,</w:t>
      </w:r>
    </w:p>
    <w:p w14:paraId="4CFCC3E9" w14:textId="06E8F152" w:rsidR="00893E17" w:rsidRPr="00B70AEB" w:rsidRDefault="00893E17" w:rsidP="002178A2">
      <w:pPr>
        <w:pStyle w:val="Verso2Espaol"/>
        <w:rPr>
          <w:sz w:val="16"/>
          <w:szCs w:val="20"/>
          <w:lang w:val="es-PE"/>
        </w:rPr>
      </w:pPr>
      <w:r w:rsidRPr="00B70AEB">
        <w:rPr>
          <w:sz w:val="16"/>
          <w:szCs w:val="20"/>
          <w:lang w:val="es-PE"/>
        </w:rPr>
        <w:t xml:space="preserve">Los anfitriones </w:t>
      </w:r>
      <w:r w:rsidR="00705612" w:rsidRPr="00B70AEB">
        <w:rPr>
          <w:sz w:val="16"/>
          <w:szCs w:val="20"/>
          <w:lang w:val="es-PE"/>
        </w:rPr>
        <w:t xml:space="preserve">podrán </w:t>
      </w:r>
      <w:r w:rsidRPr="00B70AEB">
        <w:rPr>
          <w:sz w:val="16"/>
          <w:szCs w:val="20"/>
          <w:lang w:val="es-PE"/>
        </w:rPr>
        <w:t>huir ante unos pocos</w:t>
      </w:r>
      <w:r w:rsidR="00CE2D42">
        <w:rPr>
          <w:sz w:val="16"/>
          <w:szCs w:val="20"/>
          <w:lang w:val="es-PE"/>
        </w:rPr>
        <w:t>;</w:t>
      </w:r>
    </w:p>
    <w:p w14:paraId="17F4993D" w14:textId="408AFD06" w:rsidR="00893E17" w:rsidRPr="00B70AEB" w:rsidRDefault="00F60617" w:rsidP="002178A2">
      <w:pPr>
        <w:pStyle w:val="Verso2Espaol"/>
        <w:rPr>
          <w:sz w:val="16"/>
          <w:szCs w:val="20"/>
          <w:lang w:val="es-PE"/>
        </w:rPr>
      </w:pPr>
      <w:r w:rsidRPr="00B70AEB">
        <w:rPr>
          <w:sz w:val="16"/>
          <w:szCs w:val="20"/>
          <w:lang w:val="es-PE"/>
        </w:rPr>
        <w:t xml:space="preserve">Al </w:t>
      </w:r>
      <w:r w:rsidR="00CE2D42">
        <w:rPr>
          <w:sz w:val="16"/>
          <w:szCs w:val="20"/>
          <w:lang w:val="es-PE"/>
        </w:rPr>
        <w:t>ofrecer algo</w:t>
      </w:r>
      <w:r w:rsidR="00893E17" w:rsidRPr="00B70AEB">
        <w:rPr>
          <w:sz w:val="16"/>
          <w:szCs w:val="20"/>
          <w:lang w:val="es-PE"/>
        </w:rPr>
        <w:t xml:space="preserve"> piadosamente</w:t>
      </w:r>
      <w:r w:rsidR="005D3C48" w:rsidRPr="00B70AEB">
        <w:rPr>
          <w:sz w:val="16"/>
          <w:szCs w:val="20"/>
          <w:lang w:val="es-PE"/>
        </w:rPr>
        <w:t>,</w:t>
      </w:r>
    </w:p>
    <w:p w14:paraId="1DA7799A" w14:textId="61669291" w:rsidR="00893E17" w:rsidRPr="00B70AEB" w:rsidRDefault="00893E17" w:rsidP="002178A2">
      <w:pPr>
        <w:pStyle w:val="Verso2Espaol"/>
        <w:rPr>
          <w:sz w:val="16"/>
          <w:szCs w:val="20"/>
          <w:lang w:val="es-PE"/>
        </w:rPr>
      </w:pPr>
      <w:r w:rsidRPr="00B70AEB">
        <w:rPr>
          <w:sz w:val="16"/>
          <w:szCs w:val="20"/>
          <w:lang w:val="es-PE"/>
        </w:rPr>
        <w:t xml:space="preserve">La dicha en el más allá </w:t>
      </w:r>
      <w:r w:rsidR="00F60617" w:rsidRPr="00B70AEB">
        <w:rPr>
          <w:sz w:val="16"/>
          <w:szCs w:val="20"/>
          <w:lang w:val="es-PE"/>
        </w:rPr>
        <w:t>les</w:t>
      </w:r>
      <w:r w:rsidRPr="00B70AEB">
        <w:rPr>
          <w:sz w:val="16"/>
          <w:szCs w:val="20"/>
          <w:lang w:val="es-PE"/>
        </w:rPr>
        <w:t xml:space="preserve"> corresponde</w:t>
      </w:r>
      <w:r w:rsidR="00F60617" w:rsidRPr="00B70AEB">
        <w:rPr>
          <w:sz w:val="16"/>
          <w:szCs w:val="20"/>
          <w:lang w:val="es-PE"/>
        </w:rPr>
        <w:t>rá</w:t>
      </w:r>
      <w:r w:rsidRPr="00B70AEB">
        <w:rPr>
          <w:sz w:val="16"/>
          <w:szCs w:val="20"/>
          <w:lang w:val="es-PE"/>
        </w:rPr>
        <w:t>.</w:t>
      </w:r>
    </w:p>
    <w:p w14:paraId="3CF0C484" w14:textId="77777777" w:rsidR="00893E17" w:rsidRPr="00B70AEB" w:rsidRDefault="00893E17" w:rsidP="002178A2">
      <w:pPr>
        <w:pStyle w:val="Verso2Espaol"/>
        <w:rPr>
          <w:sz w:val="16"/>
          <w:szCs w:val="20"/>
          <w:lang w:val="es-PE"/>
        </w:rPr>
      </w:pPr>
    </w:p>
    <w:p w14:paraId="7BAFBEF0" w14:textId="16B70217" w:rsidR="00893E17" w:rsidRPr="00B70AEB" w:rsidRDefault="00CE1C99" w:rsidP="00CE1C99">
      <w:pPr>
        <w:pStyle w:val="Verso2Espaol"/>
        <w:ind w:left="1416"/>
        <w:rPr>
          <w:sz w:val="16"/>
          <w:szCs w:val="20"/>
          <w:lang w:val="es-PE"/>
        </w:rPr>
      </w:pPr>
      <w:r w:rsidRPr="00B70AEB">
        <w:rPr>
          <w:sz w:val="16"/>
          <w:szCs w:val="20"/>
          <w:lang w:val="es-PE"/>
        </w:rPr>
        <w:t>5.</w:t>
      </w:r>
      <w:r w:rsidRPr="00B70AEB">
        <w:rPr>
          <w:sz w:val="16"/>
          <w:szCs w:val="20"/>
          <w:lang w:val="es-PE"/>
        </w:rPr>
        <w:tab/>
      </w:r>
      <w:r w:rsidR="00893E17" w:rsidRPr="00B70AEB">
        <w:rPr>
          <w:sz w:val="16"/>
          <w:szCs w:val="20"/>
          <w:lang w:val="es-PE"/>
        </w:rPr>
        <w:t xml:space="preserve">Los </w:t>
      </w:r>
      <w:r w:rsidR="00F60617" w:rsidRPr="00B70AEB">
        <w:rPr>
          <w:sz w:val="16"/>
          <w:szCs w:val="20"/>
          <w:lang w:val="es-PE"/>
        </w:rPr>
        <w:t>donantes</w:t>
      </w:r>
      <w:r w:rsidR="00893E17" w:rsidRPr="00B70AEB">
        <w:rPr>
          <w:sz w:val="16"/>
          <w:szCs w:val="20"/>
          <w:lang w:val="es-PE"/>
        </w:rPr>
        <w:t xml:space="preserve"> prudentes agradan al Señor,</w:t>
      </w:r>
    </w:p>
    <w:p w14:paraId="203CE5DD" w14:textId="6A607A32" w:rsidR="00893E17" w:rsidRPr="00B70AEB" w:rsidRDefault="00893E17" w:rsidP="002178A2">
      <w:pPr>
        <w:pStyle w:val="Verso2Espaol"/>
        <w:rPr>
          <w:sz w:val="16"/>
          <w:szCs w:val="20"/>
          <w:lang w:val="es-PE"/>
        </w:rPr>
      </w:pPr>
      <w:r w:rsidRPr="00B70AEB">
        <w:rPr>
          <w:sz w:val="16"/>
          <w:szCs w:val="20"/>
          <w:lang w:val="es-PE"/>
        </w:rPr>
        <w:t xml:space="preserve">Dignamente </w:t>
      </w:r>
      <w:r w:rsidR="00787AE7" w:rsidRPr="00B70AEB">
        <w:rPr>
          <w:sz w:val="16"/>
          <w:szCs w:val="20"/>
          <w:lang w:val="es-PE"/>
        </w:rPr>
        <w:t>invierten</w:t>
      </w:r>
      <w:r w:rsidRPr="00B70AEB">
        <w:rPr>
          <w:sz w:val="16"/>
          <w:szCs w:val="20"/>
          <w:lang w:val="es-PE"/>
        </w:rPr>
        <w:t xml:space="preserve"> su trabajo.</w:t>
      </w:r>
    </w:p>
    <w:p w14:paraId="5B4B1FAF" w14:textId="2EF9EFB9" w:rsidR="00893E17" w:rsidRPr="00B70AEB" w:rsidRDefault="00787AE7" w:rsidP="002178A2">
      <w:pPr>
        <w:pStyle w:val="Verso2Espaol"/>
        <w:rPr>
          <w:sz w:val="16"/>
          <w:szCs w:val="20"/>
          <w:lang w:val="es-PE"/>
        </w:rPr>
      </w:pPr>
      <w:r w:rsidRPr="00B70AEB">
        <w:rPr>
          <w:sz w:val="16"/>
          <w:szCs w:val="20"/>
          <w:lang w:val="es-PE"/>
        </w:rPr>
        <w:t xml:space="preserve">Rico es </w:t>
      </w:r>
      <w:r w:rsidR="00893E17" w:rsidRPr="00B70AEB">
        <w:rPr>
          <w:sz w:val="16"/>
          <w:szCs w:val="20"/>
          <w:lang w:val="es-PE"/>
        </w:rPr>
        <w:t>el fruto que da</w:t>
      </w:r>
      <w:r w:rsidR="00F02338">
        <w:rPr>
          <w:sz w:val="16"/>
          <w:szCs w:val="20"/>
          <w:lang w:val="es-PE"/>
        </w:rPr>
        <w:t>rá</w:t>
      </w:r>
      <w:r w:rsidR="00893E17" w:rsidRPr="00B70AEB">
        <w:rPr>
          <w:sz w:val="16"/>
          <w:szCs w:val="20"/>
          <w:lang w:val="es-PE"/>
        </w:rPr>
        <w:t xml:space="preserve">n sus </w:t>
      </w:r>
      <w:r w:rsidR="0055292D" w:rsidRPr="00B70AEB">
        <w:rPr>
          <w:sz w:val="16"/>
          <w:szCs w:val="20"/>
          <w:lang w:val="es-PE"/>
        </w:rPr>
        <w:t>presentes</w:t>
      </w:r>
      <w:r w:rsidR="00893E17" w:rsidRPr="00B70AEB">
        <w:rPr>
          <w:sz w:val="16"/>
          <w:szCs w:val="20"/>
          <w:lang w:val="es-PE"/>
        </w:rPr>
        <w:t>,</w:t>
      </w:r>
    </w:p>
    <w:p w14:paraId="6C0B5297" w14:textId="56BA7210" w:rsidR="00893E17" w:rsidRPr="00B70AEB" w:rsidRDefault="00893E17" w:rsidP="002178A2">
      <w:pPr>
        <w:pStyle w:val="Verso2Espaol"/>
        <w:rPr>
          <w:sz w:val="16"/>
          <w:szCs w:val="20"/>
          <w:lang w:val="es-PE"/>
        </w:rPr>
      </w:pPr>
      <w:r w:rsidRPr="00B70AEB">
        <w:rPr>
          <w:sz w:val="16"/>
          <w:szCs w:val="20"/>
          <w:lang w:val="es-PE"/>
        </w:rPr>
        <w:t xml:space="preserve">Como </w:t>
      </w:r>
      <w:r w:rsidR="000D694D" w:rsidRPr="00B70AEB">
        <w:rPr>
          <w:sz w:val="16"/>
          <w:szCs w:val="20"/>
          <w:lang w:val="es-PE"/>
        </w:rPr>
        <w:t>la</w:t>
      </w:r>
      <w:r w:rsidRPr="00B70AEB">
        <w:rPr>
          <w:sz w:val="16"/>
          <w:szCs w:val="20"/>
          <w:lang w:val="es-PE"/>
        </w:rPr>
        <w:t xml:space="preserve"> semilla en </w:t>
      </w:r>
      <w:r w:rsidR="000D694D" w:rsidRPr="00B70AEB">
        <w:rPr>
          <w:sz w:val="16"/>
          <w:szCs w:val="20"/>
          <w:lang w:val="es-PE"/>
        </w:rPr>
        <w:t>un</w:t>
      </w:r>
      <w:r w:rsidR="00787AE7" w:rsidRPr="00B70AEB">
        <w:rPr>
          <w:sz w:val="16"/>
          <w:szCs w:val="20"/>
          <w:lang w:val="es-PE"/>
        </w:rPr>
        <w:t xml:space="preserve">a </w:t>
      </w:r>
      <w:r w:rsidRPr="00B70AEB">
        <w:rPr>
          <w:sz w:val="16"/>
          <w:szCs w:val="20"/>
          <w:lang w:val="es-PE"/>
        </w:rPr>
        <w:t>tierra fértil.</w:t>
      </w:r>
    </w:p>
    <w:p w14:paraId="096C58C7" w14:textId="77777777" w:rsidR="00893E17" w:rsidRPr="00B70AEB" w:rsidRDefault="00893E17" w:rsidP="002178A2">
      <w:pPr>
        <w:pStyle w:val="Verso2Espaol"/>
        <w:rPr>
          <w:sz w:val="16"/>
          <w:szCs w:val="20"/>
          <w:lang w:val="es-PE"/>
        </w:rPr>
      </w:pPr>
    </w:p>
    <w:p w14:paraId="1C968FC1" w14:textId="6BDCFAAF" w:rsidR="00893E17" w:rsidRPr="00B70AEB" w:rsidRDefault="00CE1C99" w:rsidP="00CE1C99">
      <w:pPr>
        <w:pStyle w:val="Verso2Espaol"/>
        <w:ind w:left="1416"/>
        <w:rPr>
          <w:sz w:val="16"/>
          <w:szCs w:val="20"/>
          <w:lang w:val="es-PE"/>
        </w:rPr>
      </w:pPr>
      <w:r w:rsidRPr="00B70AEB">
        <w:rPr>
          <w:sz w:val="16"/>
          <w:szCs w:val="20"/>
          <w:lang w:val="es-PE"/>
        </w:rPr>
        <w:t>6.</w:t>
      </w:r>
      <w:r w:rsidRPr="00B70AEB">
        <w:rPr>
          <w:sz w:val="16"/>
          <w:szCs w:val="20"/>
          <w:lang w:val="es-PE"/>
        </w:rPr>
        <w:tab/>
      </w:r>
      <w:r w:rsidR="0044690E" w:rsidRPr="00B70AEB">
        <w:rPr>
          <w:sz w:val="16"/>
          <w:szCs w:val="20"/>
          <w:lang w:val="es-PE"/>
        </w:rPr>
        <w:t>A l</w:t>
      </w:r>
      <w:r w:rsidR="00893E17" w:rsidRPr="00B70AEB">
        <w:rPr>
          <w:sz w:val="16"/>
          <w:szCs w:val="20"/>
          <w:lang w:val="es-PE"/>
        </w:rPr>
        <w:t>os que nunca habl</w:t>
      </w:r>
      <w:r w:rsidR="00787AE7" w:rsidRPr="00B70AEB">
        <w:rPr>
          <w:sz w:val="16"/>
          <w:szCs w:val="20"/>
          <w:lang w:val="es-PE"/>
        </w:rPr>
        <w:t>e</w:t>
      </w:r>
      <w:r w:rsidR="00893E17" w:rsidRPr="00B70AEB">
        <w:rPr>
          <w:sz w:val="16"/>
          <w:szCs w:val="20"/>
          <w:lang w:val="es-PE"/>
        </w:rPr>
        <w:t>n groseramente,</w:t>
      </w:r>
    </w:p>
    <w:p w14:paraId="5715A133" w14:textId="009431F7" w:rsidR="00893E17" w:rsidRPr="00B70AEB" w:rsidRDefault="005C4B8F" w:rsidP="002178A2">
      <w:pPr>
        <w:pStyle w:val="Verso2Espaol"/>
        <w:rPr>
          <w:sz w:val="16"/>
          <w:szCs w:val="20"/>
          <w:lang w:val="es-PE"/>
        </w:rPr>
      </w:pPr>
      <w:r w:rsidRPr="00B70AEB">
        <w:rPr>
          <w:sz w:val="16"/>
          <w:szCs w:val="20"/>
          <w:lang w:val="es-PE"/>
        </w:rPr>
        <w:t>Ni a</w:t>
      </w:r>
      <w:r w:rsidR="00B4177A" w:rsidRPr="00B70AEB">
        <w:rPr>
          <w:sz w:val="16"/>
          <w:szCs w:val="20"/>
          <w:lang w:val="es-PE"/>
        </w:rPr>
        <w:t xml:space="preserve">bjuren </w:t>
      </w:r>
      <w:r w:rsidR="00237F52" w:rsidRPr="00B70AEB">
        <w:rPr>
          <w:sz w:val="16"/>
          <w:szCs w:val="20"/>
          <w:lang w:val="es-PE"/>
        </w:rPr>
        <w:t>negativamente</w:t>
      </w:r>
      <w:r w:rsidR="00893E17" w:rsidRPr="00B70AEB">
        <w:rPr>
          <w:sz w:val="16"/>
          <w:szCs w:val="20"/>
          <w:lang w:val="es-PE"/>
        </w:rPr>
        <w:t xml:space="preserve"> </w:t>
      </w:r>
      <w:r w:rsidR="000D694D" w:rsidRPr="00B70AEB">
        <w:rPr>
          <w:sz w:val="16"/>
          <w:szCs w:val="20"/>
          <w:lang w:val="es-PE"/>
        </w:rPr>
        <w:t>a</w:t>
      </w:r>
      <w:r w:rsidR="00893E17" w:rsidRPr="00B70AEB">
        <w:rPr>
          <w:sz w:val="16"/>
          <w:szCs w:val="20"/>
          <w:lang w:val="es-PE"/>
        </w:rPr>
        <w:t xml:space="preserve"> los seres vivos:</w:t>
      </w:r>
    </w:p>
    <w:p w14:paraId="73D6034E" w14:textId="3730ED53" w:rsidR="00893E17" w:rsidRPr="00B70AEB" w:rsidRDefault="00893E17" w:rsidP="002178A2">
      <w:pPr>
        <w:pStyle w:val="Verso2Espaol"/>
        <w:rPr>
          <w:sz w:val="16"/>
          <w:szCs w:val="20"/>
          <w:lang w:val="es-PE"/>
        </w:rPr>
      </w:pPr>
      <w:r w:rsidRPr="00B70AEB">
        <w:rPr>
          <w:sz w:val="16"/>
          <w:szCs w:val="20"/>
          <w:lang w:val="es-PE"/>
        </w:rPr>
        <w:t xml:space="preserve">Los hombres </w:t>
      </w:r>
      <w:r w:rsidR="00237F52" w:rsidRPr="00B70AEB">
        <w:rPr>
          <w:sz w:val="16"/>
          <w:szCs w:val="20"/>
          <w:lang w:val="es-PE"/>
        </w:rPr>
        <w:t xml:space="preserve">podrán </w:t>
      </w:r>
      <w:r w:rsidRPr="00B70AEB">
        <w:rPr>
          <w:sz w:val="16"/>
          <w:szCs w:val="20"/>
          <w:lang w:val="es-PE"/>
        </w:rPr>
        <w:t>llamarlos tímidos, débiles</w:t>
      </w:r>
      <w:r w:rsidR="00F02338">
        <w:rPr>
          <w:sz w:val="16"/>
          <w:szCs w:val="20"/>
          <w:lang w:val="es-PE"/>
        </w:rPr>
        <w:t>;</w:t>
      </w:r>
    </w:p>
    <w:p w14:paraId="7449C91C" w14:textId="0933E7E4" w:rsidR="00893E17" w:rsidRPr="00B70AEB" w:rsidRDefault="00403DCA" w:rsidP="002178A2">
      <w:pPr>
        <w:pStyle w:val="Verso2Espaol"/>
        <w:rPr>
          <w:sz w:val="16"/>
          <w:szCs w:val="20"/>
          <w:lang w:val="es-PE"/>
        </w:rPr>
      </w:pPr>
      <w:r w:rsidRPr="00B70AEB">
        <w:rPr>
          <w:sz w:val="16"/>
          <w:szCs w:val="20"/>
          <w:lang w:val="es-PE"/>
        </w:rPr>
        <w:t xml:space="preserve">Ya </w:t>
      </w:r>
      <w:r w:rsidR="00893E17" w:rsidRPr="00B70AEB">
        <w:rPr>
          <w:sz w:val="16"/>
          <w:szCs w:val="20"/>
          <w:lang w:val="es-PE"/>
        </w:rPr>
        <w:t xml:space="preserve">que es el miedo </w:t>
      </w:r>
      <w:r w:rsidR="00F02338">
        <w:rPr>
          <w:sz w:val="16"/>
          <w:szCs w:val="20"/>
          <w:lang w:val="es-PE"/>
        </w:rPr>
        <w:t xml:space="preserve">moral </w:t>
      </w:r>
      <w:r w:rsidR="00893E17" w:rsidRPr="00B70AEB">
        <w:rPr>
          <w:sz w:val="16"/>
          <w:szCs w:val="20"/>
          <w:lang w:val="es-PE"/>
        </w:rPr>
        <w:t xml:space="preserve">lo que los </w:t>
      </w:r>
      <w:r w:rsidR="00F02338">
        <w:rPr>
          <w:sz w:val="16"/>
          <w:szCs w:val="20"/>
          <w:lang w:val="es-PE"/>
        </w:rPr>
        <w:t xml:space="preserve">mantendrá </w:t>
      </w:r>
      <w:r w:rsidR="00893E17" w:rsidRPr="00B70AEB">
        <w:rPr>
          <w:sz w:val="16"/>
          <w:szCs w:val="20"/>
          <w:lang w:val="es-PE"/>
        </w:rPr>
        <w:t>puros.</w:t>
      </w:r>
    </w:p>
    <w:p w14:paraId="0CAFB756" w14:textId="77777777" w:rsidR="00940101" w:rsidRPr="00B70AEB" w:rsidRDefault="00940101" w:rsidP="002178A2">
      <w:pPr>
        <w:pStyle w:val="Verso2Espaol"/>
        <w:rPr>
          <w:sz w:val="16"/>
          <w:szCs w:val="20"/>
          <w:lang w:val="es-PE"/>
        </w:rPr>
      </w:pPr>
    </w:p>
    <w:p w14:paraId="3FF86A4F" w14:textId="006F6AD5" w:rsidR="005D11E1" w:rsidRPr="00B70AEB" w:rsidRDefault="00CE1C99" w:rsidP="00CE1C99">
      <w:pPr>
        <w:pStyle w:val="Verso2Espaol"/>
        <w:ind w:left="1416"/>
        <w:rPr>
          <w:sz w:val="16"/>
          <w:szCs w:val="20"/>
          <w:lang w:val="es-PE"/>
        </w:rPr>
      </w:pPr>
      <w:r w:rsidRPr="00B70AEB">
        <w:rPr>
          <w:sz w:val="16"/>
          <w:szCs w:val="20"/>
          <w:lang w:val="es-PE"/>
        </w:rPr>
        <w:t>7.</w:t>
      </w:r>
      <w:r w:rsidRPr="00B70AEB">
        <w:rPr>
          <w:sz w:val="16"/>
          <w:szCs w:val="20"/>
          <w:lang w:val="es-PE"/>
        </w:rPr>
        <w:tab/>
      </w:r>
      <w:r w:rsidR="00893E17" w:rsidRPr="00B70AEB">
        <w:rPr>
          <w:sz w:val="16"/>
          <w:szCs w:val="20"/>
          <w:lang w:val="es-PE"/>
        </w:rPr>
        <w:t xml:space="preserve">Los deberes inferiores </w:t>
      </w:r>
      <w:r w:rsidR="00A00088" w:rsidRPr="00B70AEB">
        <w:rPr>
          <w:sz w:val="16"/>
          <w:szCs w:val="20"/>
          <w:lang w:val="es-PE"/>
        </w:rPr>
        <w:t xml:space="preserve">y puros </w:t>
      </w:r>
      <w:r w:rsidR="00893E17" w:rsidRPr="00B70AEB">
        <w:rPr>
          <w:sz w:val="16"/>
          <w:szCs w:val="20"/>
          <w:lang w:val="es-PE"/>
        </w:rPr>
        <w:t>gana</w:t>
      </w:r>
      <w:r w:rsidR="005C4B8F" w:rsidRPr="00B70AEB">
        <w:rPr>
          <w:sz w:val="16"/>
          <w:szCs w:val="20"/>
          <w:lang w:val="es-PE"/>
        </w:rPr>
        <w:t>rá</w:t>
      </w:r>
      <w:r w:rsidR="00893E17" w:rsidRPr="00B70AEB">
        <w:rPr>
          <w:sz w:val="16"/>
          <w:szCs w:val="20"/>
          <w:lang w:val="es-PE"/>
        </w:rPr>
        <w:t xml:space="preserve">n para el hombre </w:t>
      </w:r>
    </w:p>
    <w:p w14:paraId="7385656C" w14:textId="5D344A5D" w:rsidR="00893E17" w:rsidRPr="00B70AEB" w:rsidRDefault="005D11E1" w:rsidP="00CE1C99">
      <w:pPr>
        <w:pStyle w:val="Verso2Espaol"/>
        <w:rPr>
          <w:sz w:val="16"/>
          <w:szCs w:val="20"/>
          <w:lang w:val="es-PE"/>
        </w:rPr>
      </w:pPr>
      <w:r w:rsidRPr="00B70AEB">
        <w:rPr>
          <w:sz w:val="16"/>
          <w:szCs w:val="20"/>
          <w:lang w:val="es-PE"/>
        </w:rPr>
        <w:t xml:space="preserve">Renacido </w:t>
      </w:r>
      <w:r w:rsidR="00893E17" w:rsidRPr="00B70AEB">
        <w:rPr>
          <w:sz w:val="16"/>
          <w:szCs w:val="20"/>
          <w:lang w:val="es-PE"/>
        </w:rPr>
        <w:t>en la tierra un destino principesco,</w:t>
      </w:r>
    </w:p>
    <w:p w14:paraId="62B60FB5" w14:textId="55195E9A" w:rsidR="00EC5282" w:rsidRPr="00B70AEB" w:rsidRDefault="00893E17" w:rsidP="00CE1C99">
      <w:pPr>
        <w:pStyle w:val="Verso2Espaol"/>
        <w:rPr>
          <w:sz w:val="16"/>
          <w:szCs w:val="20"/>
          <w:lang w:val="es-PE"/>
        </w:rPr>
      </w:pPr>
      <w:r w:rsidRPr="00B70AEB">
        <w:rPr>
          <w:sz w:val="16"/>
          <w:szCs w:val="20"/>
          <w:lang w:val="es-PE"/>
        </w:rPr>
        <w:t xml:space="preserve">Los deberes medios </w:t>
      </w:r>
      <w:r w:rsidR="00EC5282" w:rsidRPr="00B70AEB">
        <w:rPr>
          <w:sz w:val="16"/>
          <w:szCs w:val="20"/>
          <w:lang w:val="es-PE"/>
        </w:rPr>
        <w:t xml:space="preserve">y puros </w:t>
      </w:r>
      <w:r w:rsidRPr="00B70AEB">
        <w:rPr>
          <w:sz w:val="16"/>
          <w:szCs w:val="20"/>
          <w:lang w:val="es-PE"/>
        </w:rPr>
        <w:t>le gana</w:t>
      </w:r>
      <w:r w:rsidR="005C4B8F" w:rsidRPr="00B70AEB">
        <w:rPr>
          <w:sz w:val="16"/>
          <w:szCs w:val="20"/>
          <w:lang w:val="es-PE"/>
        </w:rPr>
        <w:t>rán</w:t>
      </w:r>
      <w:r w:rsidRPr="00B70AEB">
        <w:rPr>
          <w:sz w:val="16"/>
          <w:szCs w:val="20"/>
          <w:lang w:val="es-PE"/>
        </w:rPr>
        <w:t xml:space="preserve"> el cielo, </w:t>
      </w:r>
    </w:p>
    <w:p w14:paraId="1A195321" w14:textId="2518E0C4" w:rsidR="00B70AEB" w:rsidRDefault="00EC5282" w:rsidP="00857D13">
      <w:pPr>
        <w:pStyle w:val="Verso2Espaol"/>
        <w:rPr>
          <w:sz w:val="16"/>
          <w:szCs w:val="20"/>
          <w:u w:val="single"/>
          <w:lang w:val="es-PE"/>
        </w:rPr>
      </w:pPr>
      <w:r w:rsidRPr="00B70AEB">
        <w:rPr>
          <w:sz w:val="16"/>
          <w:szCs w:val="20"/>
          <w:lang w:val="es-PE"/>
        </w:rPr>
        <w:t xml:space="preserve">Y </w:t>
      </w:r>
      <w:r w:rsidR="00893E17" w:rsidRPr="00B70AEB">
        <w:rPr>
          <w:sz w:val="16"/>
          <w:szCs w:val="20"/>
          <w:lang w:val="es-PE"/>
        </w:rPr>
        <w:t xml:space="preserve">los más </w:t>
      </w:r>
      <w:r w:rsidR="00A00088" w:rsidRPr="00B70AEB">
        <w:rPr>
          <w:sz w:val="16"/>
          <w:szCs w:val="20"/>
          <w:lang w:val="es-PE"/>
        </w:rPr>
        <w:t>elevados</w:t>
      </w:r>
      <w:r w:rsidR="00F02338">
        <w:rPr>
          <w:sz w:val="16"/>
          <w:szCs w:val="20"/>
          <w:lang w:val="es-PE"/>
        </w:rPr>
        <w:t>,</w:t>
      </w:r>
      <w:r w:rsidR="00893E17" w:rsidRPr="00B70AEB">
        <w:rPr>
          <w:sz w:val="16"/>
          <w:szCs w:val="20"/>
          <w:lang w:val="es-PE"/>
        </w:rPr>
        <w:t xml:space="preserve"> el estado más </w:t>
      </w:r>
      <w:proofErr w:type="spellStart"/>
      <w:r w:rsidR="00893E17" w:rsidRPr="00B70AEB">
        <w:rPr>
          <w:sz w:val="16"/>
          <w:szCs w:val="20"/>
          <w:lang w:val="es-PE"/>
        </w:rPr>
        <w:t>puro.</w:t>
      </w:r>
      <w:r w:rsidR="00893E17" w:rsidRPr="00B70AEB">
        <w:rPr>
          <w:sz w:val="16"/>
          <w:szCs w:val="20"/>
          <w:vertAlign w:val="superscript"/>
          <w:lang w:val="es-PE"/>
        </w:rPr>
        <w:t>1</w:t>
      </w:r>
      <w:proofErr w:type="spellEnd"/>
    </w:p>
    <w:p w14:paraId="0AF5C057" w14:textId="77777777" w:rsidR="00893E17" w:rsidRPr="00D05DD5" w:rsidRDefault="00893E17" w:rsidP="00D05DD5">
      <w:pPr>
        <w:pStyle w:val="Verso2Espaol"/>
        <w:ind w:left="2835" w:hanging="427"/>
        <w:rPr>
          <w:lang w:val="es-PE"/>
        </w:rPr>
      </w:pPr>
    </w:p>
    <w:p w14:paraId="21F85D57" w14:textId="6CF4C28A" w:rsidR="00857D13" w:rsidRDefault="00857D13" w:rsidP="00857D13">
      <w:pPr>
        <w:pStyle w:val="Verso2Espaol"/>
        <w:ind w:left="1416"/>
        <w:rPr>
          <w:lang w:val="es-PE"/>
        </w:rPr>
      </w:pPr>
      <w:r>
        <w:rPr>
          <w:sz w:val="16"/>
          <w:szCs w:val="20"/>
          <w:lang w:val="es-PE"/>
        </w:rPr>
        <w:t>8</w:t>
      </w:r>
      <w:r w:rsidRPr="00B70AEB">
        <w:rPr>
          <w:sz w:val="16"/>
          <w:szCs w:val="20"/>
          <w:lang w:val="es-PE"/>
        </w:rPr>
        <w:t>.</w:t>
      </w:r>
      <w:r w:rsidRPr="00B70AEB">
        <w:rPr>
          <w:sz w:val="16"/>
          <w:szCs w:val="20"/>
          <w:lang w:val="es-PE"/>
        </w:rPr>
        <w:tab/>
      </w:r>
      <w:r w:rsidR="00893E17" w:rsidRPr="00893E17">
        <w:rPr>
          <w:lang w:val="es-PE"/>
        </w:rPr>
        <w:t xml:space="preserve">La </w:t>
      </w:r>
      <w:r w:rsidR="00880835">
        <w:rPr>
          <w:lang w:val="es-PE"/>
        </w:rPr>
        <w:t>generosidad</w:t>
      </w:r>
      <w:r w:rsidR="00893E17" w:rsidRPr="00893E17">
        <w:rPr>
          <w:lang w:val="es-PE"/>
        </w:rPr>
        <w:t xml:space="preserve"> es en verdad </w:t>
      </w:r>
      <w:r w:rsidR="00880835" w:rsidRPr="00893E17">
        <w:rPr>
          <w:lang w:val="es-PE"/>
        </w:rPr>
        <w:t>sagrada</w:t>
      </w:r>
      <w:r w:rsidR="00893E17" w:rsidRPr="00893E17">
        <w:rPr>
          <w:lang w:val="es-PE"/>
        </w:rPr>
        <w:t>,</w:t>
      </w:r>
      <w:r>
        <w:rPr>
          <w:lang w:val="es-PE"/>
        </w:rPr>
        <w:t xml:space="preserve"> </w:t>
      </w:r>
      <w:r w:rsidR="00893E17" w:rsidRPr="00893E17">
        <w:rPr>
          <w:lang w:val="es-PE"/>
        </w:rPr>
        <w:t xml:space="preserve">[473] </w:t>
      </w:r>
      <w:r w:rsidR="00880835">
        <w:rPr>
          <w:lang w:val="es-PE"/>
        </w:rPr>
        <w:tab/>
      </w:r>
    </w:p>
    <w:p w14:paraId="4F379645" w14:textId="5C00B3A3" w:rsidR="00893E17" w:rsidRPr="00893E17" w:rsidRDefault="00893E17" w:rsidP="00857D13">
      <w:pPr>
        <w:pStyle w:val="Verso2Espaol"/>
        <w:rPr>
          <w:lang w:val="es-PE"/>
        </w:rPr>
      </w:pPr>
      <w:r w:rsidRPr="00893E17">
        <w:rPr>
          <w:lang w:val="es-PE"/>
        </w:rPr>
        <w:t xml:space="preserve">Sin embargo, </w:t>
      </w:r>
      <w:r w:rsidR="00880835">
        <w:rPr>
          <w:lang w:val="es-PE"/>
        </w:rPr>
        <w:t xml:space="preserve">el </w:t>
      </w:r>
      <w:r w:rsidR="00880835" w:rsidRPr="00880835">
        <w:rPr>
          <w:i/>
          <w:iCs/>
          <w:lang w:val="es-PE"/>
        </w:rPr>
        <w:t>Dhamma</w:t>
      </w:r>
      <w:r w:rsidRPr="00893E17">
        <w:rPr>
          <w:lang w:val="es-PE"/>
        </w:rPr>
        <w:t xml:space="preserve"> </w:t>
      </w:r>
      <w:r w:rsidR="000D694D">
        <w:rPr>
          <w:lang w:val="es-PE"/>
        </w:rPr>
        <w:t>obtendrá</w:t>
      </w:r>
      <w:r w:rsidR="00880835">
        <w:rPr>
          <w:lang w:val="es-PE"/>
        </w:rPr>
        <w:t xml:space="preserve"> la</w:t>
      </w:r>
      <w:r w:rsidRPr="00893E17">
        <w:rPr>
          <w:lang w:val="es-PE"/>
        </w:rPr>
        <w:t xml:space="preserve"> mayor recompensa:</w:t>
      </w:r>
    </w:p>
    <w:p w14:paraId="228CC097" w14:textId="773D0205" w:rsidR="00893E17" w:rsidRPr="00893E17" w:rsidRDefault="00893E17" w:rsidP="00D05DD5">
      <w:pPr>
        <w:pStyle w:val="Verso2Espaol"/>
        <w:rPr>
          <w:lang w:val="es-PE"/>
        </w:rPr>
      </w:pPr>
      <w:r w:rsidRPr="00893E17">
        <w:rPr>
          <w:lang w:val="es-PE"/>
        </w:rPr>
        <w:t xml:space="preserve">Edades </w:t>
      </w:r>
      <w:r w:rsidR="00D84F25">
        <w:rPr>
          <w:lang w:val="es-PE"/>
        </w:rPr>
        <w:t xml:space="preserve">remotas </w:t>
      </w:r>
      <w:r w:rsidRPr="00893E17">
        <w:rPr>
          <w:lang w:val="es-PE"/>
        </w:rPr>
        <w:t xml:space="preserve">y </w:t>
      </w:r>
      <w:r w:rsidR="00D84F25">
        <w:rPr>
          <w:lang w:val="es-PE"/>
        </w:rPr>
        <w:t>lejanas</w:t>
      </w:r>
      <w:r w:rsidRPr="00893E17">
        <w:rPr>
          <w:lang w:val="es-PE"/>
        </w:rPr>
        <w:t xml:space="preserve"> </w:t>
      </w:r>
      <w:r w:rsidR="00D6396A">
        <w:rPr>
          <w:lang w:val="es-PE"/>
        </w:rPr>
        <w:t xml:space="preserve">lo </w:t>
      </w:r>
      <w:r w:rsidRPr="00893E17">
        <w:rPr>
          <w:lang w:val="es-PE"/>
        </w:rPr>
        <w:t>atestiguan,</w:t>
      </w:r>
    </w:p>
    <w:p w14:paraId="0CC52D70" w14:textId="75CABEA3" w:rsidR="00893E17" w:rsidRDefault="00893E17" w:rsidP="00D05DD5">
      <w:pPr>
        <w:pStyle w:val="Verso2Espaol"/>
        <w:rPr>
          <w:lang w:val="es-PE"/>
        </w:rPr>
      </w:pPr>
      <w:r w:rsidRPr="00893E17">
        <w:rPr>
          <w:lang w:val="es-PE"/>
        </w:rPr>
        <w:t xml:space="preserve">Así han llegado los sabios </w:t>
      </w:r>
      <w:r w:rsidR="000D694D">
        <w:rPr>
          <w:lang w:val="es-PE"/>
        </w:rPr>
        <w:t xml:space="preserve">hacia </w:t>
      </w:r>
      <w:r w:rsidRPr="00893E17">
        <w:rPr>
          <w:lang w:val="es-PE"/>
        </w:rPr>
        <w:t>su Descanso.</w:t>
      </w:r>
    </w:p>
    <w:p w14:paraId="549DD64F" w14:textId="77777777" w:rsidR="00D05DD5" w:rsidRPr="00893E17" w:rsidRDefault="00D05DD5" w:rsidP="00D05DD5">
      <w:pPr>
        <w:pStyle w:val="Verso2Espaol"/>
        <w:rPr>
          <w:lang w:val="es-PE"/>
        </w:rPr>
      </w:pPr>
    </w:p>
    <w:p w14:paraId="036CC73B" w14:textId="330F3F94" w:rsidR="00893E17" w:rsidRPr="00893E17" w:rsidRDefault="00893E17" w:rsidP="00D05DD5">
      <w:pPr>
        <w:pStyle w:val="NormalHistoria"/>
        <w:rPr>
          <w:lang w:val="es-PE"/>
        </w:rPr>
      </w:pPr>
      <w:r w:rsidRPr="00893E17">
        <w:rPr>
          <w:lang w:val="es-PE"/>
        </w:rPr>
        <w:t>Así también</w:t>
      </w:r>
      <w:r w:rsidR="005F00A1">
        <w:rPr>
          <w:lang w:val="es-PE"/>
        </w:rPr>
        <w:t>,</w:t>
      </w:r>
      <w:r w:rsidRPr="00893E17">
        <w:rPr>
          <w:lang w:val="es-PE"/>
        </w:rPr>
        <w:t xml:space="preserve"> </w:t>
      </w:r>
      <w:r w:rsidR="00DE486B" w:rsidRPr="00893E17">
        <w:rPr>
          <w:lang w:val="es-PE"/>
        </w:rPr>
        <w:t xml:space="preserve">ellos </w:t>
      </w:r>
      <w:r w:rsidR="00DE486B">
        <w:rPr>
          <w:lang w:val="es-PE"/>
        </w:rPr>
        <w:t xml:space="preserve">partieron </w:t>
      </w:r>
      <w:r w:rsidRPr="00893E17">
        <w:rPr>
          <w:lang w:val="es-PE"/>
        </w:rPr>
        <w:t xml:space="preserve">con los requisitos que </w:t>
      </w:r>
      <w:r w:rsidR="000D694D">
        <w:rPr>
          <w:lang w:val="es-PE"/>
        </w:rPr>
        <w:t xml:space="preserve">se </w:t>
      </w:r>
      <w:r w:rsidRPr="00893E17">
        <w:rPr>
          <w:lang w:val="es-PE"/>
        </w:rPr>
        <w:t xml:space="preserve">les </w:t>
      </w:r>
      <w:r w:rsidR="005F00A1">
        <w:rPr>
          <w:lang w:val="es-PE"/>
        </w:rPr>
        <w:t>ofrecieron</w:t>
      </w:r>
      <w:r w:rsidRPr="00893E17">
        <w:rPr>
          <w:lang w:val="es-PE"/>
        </w:rPr>
        <w:t>.</w:t>
      </w:r>
      <w:r w:rsidR="00971A7F" w:rsidRPr="00971A7F">
        <w:rPr>
          <w:lang w:val="es-PE"/>
        </w:rPr>
        <w:t xml:space="preserve"> </w:t>
      </w:r>
      <w:r w:rsidR="00971A7F" w:rsidRPr="00893E17">
        <w:rPr>
          <w:lang w:val="es-PE"/>
        </w:rPr>
        <w:t>[474]</w:t>
      </w:r>
    </w:p>
    <w:p w14:paraId="1CD4FD31" w14:textId="3610AC0E" w:rsidR="00893E17" w:rsidRDefault="00893E17" w:rsidP="005D2A83">
      <w:pPr>
        <w:pStyle w:val="NormalHistoria"/>
        <w:rPr>
          <w:lang w:val="es-PE"/>
        </w:rPr>
      </w:pPr>
      <w:r w:rsidRPr="00893E17">
        <w:rPr>
          <w:lang w:val="es-PE"/>
        </w:rPr>
        <w:t xml:space="preserve">El séptimo </w:t>
      </w:r>
      <w:proofErr w:type="spellStart"/>
      <w:r w:rsidR="00DE486B" w:rsidRPr="00DE486B">
        <w:rPr>
          <w:i/>
          <w:iCs/>
          <w:lang w:val="es-PE"/>
        </w:rPr>
        <w:t>Paccekabuddha</w:t>
      </w:r>
      <w:proofErr w:type="spellEnd"/>
      <w:r w:rsidR="000D694D">
        <w:rPr>
          <w:i/>
          <w:iCs/>
          <w:lang w:val="es-PE"/>
        </w:rPr>
        <w:t>,</w:t>
      </w:r>
      <w:r w:rsidR="00DE486B" w:rsidRPr="00893E17">
        <w:rPr>
          <w:lang w:val="es-PE"/>
        </w:rPr>
        <w:t xml:space="preserve"> </w:t>
      </w:r>
      <w:r w:rsidRPr="00893E17">
        <w:rPr>
          <w:lang w:val="es-PE"/>
        </w:rPr>
        <w:t>en su agradecimiento</w:t>
      </w:r>
      <w:r w:rsidR="000D694D">
        <w:rPr>
          <w:lang w:val="es-PE"/>
        </w:rPr>
        <w:t>,</w:t>
      </w:r>
      <w:r w:rsidRPr="00893E17">
        <w:rPr>
          <w:lang w:val="es-PE"/>
        </w:rPr>
        <w:t xml:space="preserve"> </w:t>
      </w:r>
      <w:r w:rsidR="000D694D">
        <w:rPr>
          <w:lang w:val="es-PE"/>
        </w:rPr>
        <w:t>exhortó</w:t>
      </w:r>
      <w:r w:rsidRPr="00893E17">
        <w:rPr>
          <w:lang w:val="es-PE"/>
        </w:rPr>
        <w:t xml:space="preserve"> </w:t>
      </w:r>
      <w:r w:rsidR="000D694D">
        <w:rPr>
          <w:lang w:val="es-PE"/>
        </w:rPr>
        <w:t>e</w:t>
      </w:r>
      <w:r w:rsidRPr="00893E17">
        <w:rPr>
          <w:lang w:val="es-PE"/>
        </w:rPr>
        <w:t xml:space="preserve">l eterno </w:t>
      </w:r>
      <w:r w:rsidR="00DE486B" w:rsidRPr="00DE486B">
        <w:rPr>
          <w:i/>
          <w:iCs/>
          <w:lang w:val="es-PE"/>
        </w:rPr>
        <w:t>Nibbāna</w:t>
      </w:r>
      <w:r w:rsidR="00DE486B" w:rsidRPr="00893E17">
        <w:rPr>
          <w:lang w:val="es-PE"/>
        </w:rPr>
        <w:t xml:space="preserve"> </w:t>
      </w:r>
      <w:r w:rsidRPr="00893E17">
        <w:rPr>
          <w:lang w:val="es-PE"/>
        </w:rPr>
        <w:t xml:space="preserve">al </w:t>
      </w:r>
      <w:r w:rsidR="00DE486B" w:rsidRPr="00DE486B">
        <w:rPr>
          <w:lang w:val="es-PE"/>
        </w:rPr>
        <w:t>Rey</w:t>
      </w:r>
      <w:r w:rsidRPr="00893E17">
        <w:rPr>
          <w:lang w:val="es-PE"/>
        </w:rPr>
        <w:t xml:space="preserve"> y </w:t>
      </w:r>
      <w:r w:rsidR="00971A7F">
        <w:rPr>
          <w:lang w:val="es-PE"/>
        </w:rPr>
        <w:t>exhortándolo</w:t>
      </w:r>
      <w:r w:rsidRPr="00893E17">
        <w:rPr>
          <w:lang w:val="es-PE"/>
        </w:rPr>
        <w:t xml:space="preserve"> cuidadosamente</w:t>
      </w:r>
      <w:r w:rsidR="00971A7F">
        <w:rPr>
          <w:lang w:val="es-PE"/>
        </w:rPr>
        <w:t>,</w:t>
      </w:r>
      <w:r w:rsidRPr="00893E17">
        <w:rPr>
          <w:lang w:val="es-PE"/>
        </w:rPr>
        <w:t xml:space="preserve"> </w:t>
      </w:r>
      <w:r w:rsidR="00DE486B">
        <w:rPr>
          <w:lang w:val="es-PE"/>
        </w:rPr>
        <w:t xml:space="preserve">se </w:t>
      </w:r>
      <w:r w:rsidR="00D6396A">
        <w:rPr>
          <w:lang w:val="es-PE"/>
        </w:rPr>
        <w:t xml:space="preserve">dirigió </w:t>
      </w:r>
      <w:r w:rsidRPr="00893E17">
        <w:rPr>
          <w:lang w:val="es-PE"/>
        </w:rPr>
        <w:t xml:space="preserve">a su </w:t>
      </w:r>
      <w:r w:rsidR="003013A3">
        <w:rPr>
          <w:lang w:val="es-PE"/>
        </w:rPr>
        <w:t>residencia</w:t>
      </w:r>
      <w:r w:rsidR="00DE486B">
        <w:rPr>
          <w:lang w:val="es-PE"/>
        </w:rPr>
        <w:t xml:space="preserve"> </w:t>
      </w:r>
      <w:r w:rsidR="003013A3">
        <w:rPr>
          <w:lang w:val="es-PE"/>
        </w:rPr>
        <w:t xml:space="preserve">tal </w:t>
      </w:r>
      <w:r w:rsidRPr="00893E17">
        <w:rPr>
          <w:lang w:val="es-PE"/>
        </w:rPr>
        <w:t xml:space="preserve">como se ha </w:t>
      </w:r>
      <w:r w:rsidR="003013A3">
        <w:rPr>
          <w:lang w:val="es-PE"/>
        </w:rPr>
        <w:t>mencionado</w:t>
      </w:r>
      <w:r w:rsidRPr="00893E17">
        <w:rPr>
          <w:lang w:val="es-PE"/>
        </w:rPr>
        <w:t xml:space="preserve">. El </w:t>
      </w:r>
      <w:r w:rsidR="00461351">
        <w:rPr>
          <w:lang w:val="es-PE"/>
        </w:rPr>
        <w:t xml:space="preserve">Rey </w:t>
      </w:r>
      <w:r w:rsidRPr="00893E17">
        <w:rPr>
          <w:lang w:val="es-PE"/>
        </w:rPr>
        <w:t xml:space="preserve">y la </w:t>
      </w:r>
      <w:r w:rsidR="003013A3" w:rsidRPr="00893E17">
        <w:rPr>
          <w:lang w:val="es-PE"/>
        </w:rPr>
        <w:t xml:space="preserve">Reina </w:t>
      </w:r>
      <w:r w:rsidR="003013A3">
        <w:rPr>
          <w:lang w:val="es-PE"/>
        </w:rPr>
        <w:t xml:space="preserve">ofrecieron presentes </w:t>
      </w:r>
      <w:r w:rsidR="00971A7F">
        <w:rPr>
          <w:lang w:val="es-PE"/>
        </w:rPr>
        <w:t xml:space="preserve">durante </w:t>
      </w:r>
      <w:r w:rsidRPr="00893E17">
        <w:rPr>
          <w:lang w:val="es-PE"/>
        </w:rPr>
        <w:t xml:space="preserve">toda su vida y </w:t>
      </w:r>
      <w:r w:rsidR="003013A3">
        <w:rPr>
          <w:lang w:val="es-PE"/>
        </w:rPr>
        <w:t xml:space="preserve">fueron destinados </w:t>
      </w:r>
      <w:r w:rsidRPr="00893E17">
        <w:rPr>
          <w:lang w:val="es-PE"/>
        </w:rPr>
        <w:t>al cielo.</w:t>
      </w:r>
    </w:p>
    <w:p w14:paraId="0420C573" w14:textId="77777777" w:rsidR="00971A7F" w:rsidRDefault="00971A7F" w:rsidP="005D2A83">
      <w:pPr>
        <w:pStyle w:val="NormalHistoria"/>
        <w:rPr>
          <w:lang w:val="es-PE"/>
        </w:rPr>
      </w:pPr>
    </w:p>
    <w:p w14:paraId="06B3952B" w14:textId="77777777" w:rsidR="005F00A1" w:rsidRPr="005F00A1" w:rsidRDefault="005F00A1" w:rsidP="005F00A1">
      <w:pPr>
        <w:pStyle w:val="PieDePgina0"/>
        <w:rPr>
          <w:sz w:val="16"/>
          <w:szCs w:val="20"/>
          <w:u w:val="single"/>
        </w:rPr>
      </w:pPr>
      <w:r w:rsidRPr="005F00A1">
        <w:rPr>
          <w:sz w:val="16"/>
          <w:szCs w:val="20"/>
          <w:u w:val="single"/>
        </w:rPr>
        <w:t xml:space="preserve">                                                                                   . </w:t>
      </w:r>
    </w:p>
    <w:p w14:paraId="326E44C0" w14:textId="77777777" w:rsidR="005F00A1" w:rsidRPr="005F00A1" w:rsidRDefault="005F00A1" w:rsidP="005F00A1">
      <w:pPr>
        <w:pStyle w:val="PieDePgina0"/>
        <w:rPr>
          <w:sz w:val="16"/>
          <w:szCs w:val="20"/>
        </w:rPr>
      </w:pPr>
      <w:r w:rsidRPr="005F00A1">
        <w:rPr>
          <w:sz w:val="16"/>
          <w:szCs w:val="20"/>
        </w:rPr>
        <w:t>1. Los cielos superiores en la cosmogonía budista.</w:t>
      </w:r>
      <w:r w:rsidRPr="005F00A1">
        <w:rPr>
          <w:sz w:val="16"/>
          <w:szCs w:val="20"/>
        </w:rPr>
        <w:br w:type="page"/>
      </w:r>
    </w:p>
    <w:p w14:paraId="754E9B16" w14:textId="77777777" w:rsidR="005F00A1" w:rsidRPr="00893E17" w:rsidRDefault="005F00A1" w:rsidP="005D2A83">
      <w:pPr>
        <w:pStyle w:val="NormalHistoria"/>
        <w:rPr>
          <w:lang w:val="es-PE"/>
        </w:rPr>
      </w:pPr>
    </w:p>
    <w:p w14:paraId="430E3EF2" w14:textId="77777777" w:rsidR="005D2A83" w:rsidRDefault="005D2A83" w:rsidP="005D2A83">
      <w:pPr>
        <w:jc w:val="center"/>
      </w:pPr>
      <w:r>
        <w:t>--------------------------------------</w:t>
      </w:r>
    </w:p>
    <w:p w14:paraId="0F58A13A" w14:textId="5085E20B" w:rsidR="00893E17" w:rsidRDefault="00893E17" w:rsidP="00893E17">
      <w:pPr>
        <w:rPr>
          <w:lang w:val="es-PE"/>
        </w:rPr>
      </w:pPr>
      <w:r w:rsidRPr="00893E17">
        <w:rPr>
          <w:lang w:val="es-PE"/>
        </w:rPr>
        <w:t xml:space="preserve">Después de la lección, el </w:t>
      </w:r>
      <w:r w:rsidR="00F4356D" w:rsidRPr="00F4356D">
        <w:rPr>
          <w:i/>
          <w:iCs/>
        </w:rPr>
        <w:t>Bhagavā</w:t>
      </w:r>
      <w:r w:rsidR="00F4356D">
        <w:rPr>
          <w:i/>
          <w:iCs/>
        </w:rPr>
        <w:t xml:space="preserve"> </w:t>
      </w:r>
      <w:r w:rsidRPr="00893E17">
        <w:rPr>
          <w:lang w:val="es-PE"/>
        </w:rPr>
        <w:t xml:space="preserve">dijo: "Así </w:t>
      </w:r>
      <w:r w:rsidR="008723A7">
        <w:rPr>
          <w:lang w:val="es-PE"/>
        </w:rPr>
        <w:t>fue cómo</w:t>
      </w:r>
      <w:r w:rsidRPr="00893E17">
        <w:rPr>
          <w:lang w:val="es-PE"/>
        </w:rPr>
        <w:t xml:space="preserve"> los sabios del </w:t>
      </w:r>
      <w:r w:rsidR="00F4356D">
        <w:rPr>
          <w:lang w:val="es-PE"/>
        </w:rPr>
        <w:t>pasado</w:t>
      </w:r>
      <w:r w:rsidRPr="00893E17">
        <w:rPr>
          <w:lang w:val="es-PE"/>
        </w:rPr>
        <w:t xml:space="preserve"> </w:t>
      </w:r>
      <w:r w:rsidR="00672021">
        <w:rPr>
          <w:lang w:val="es-PE"/>
        </w:rPr>
        <w:t>hicieron presentes</w:t>
      </w:r>
      <w:r w:rsidRPr="00893E17">
        <w:rPr>
          <w:lang w:val="es-PE"/>
        </w:rPr>
        <w:t xml:space="preserve"> con discriminación", </w:t>
      </w:r>
      <w:r w:rsidR="008723A7">
        <w:rPr>
          <w:lang w:val="es-PE"/>
        </w:rPr>
        <w:t>luego</w:t>
      </w:r>
      <w:r w:rsidR="00F4356D">
        <w:rPr>
          <w:lang w:val="es-PE"/>
        </w:rPr>
        <w:t>,</w:t>
      </w:r>
      <w:r w:rsidR="008723A7">
        <w:rPr>
          <w:lang w:val="es-PE"/>
        </w:rPr>
        <w:t xml:space="preserve"> </w:t>
      </w:r>
      <w:r w:rsidR="00490074">
        <w:rPr>
          <w:lang w:val="es-PE"/>
        </w:rPr>
        <w:t xml:space="preserve">identificó los </w:t>
      </w:r>
      <w:r w:rsidR="00490074" w:rsidRPr="00F4356D">
        <w:rPr>
          <w:i/>
          <w:iCs/>
          <w:lang w:val="es-PE"/>
        </w:rPr>
        <w:t>Renacimientos</w:t>
      </w:r>
      <w:r w:rsidRPr="00893E17">
        <w:rPr>
          <w:lang w:val="es-PE"/>
        </w:rPr>
        <w:t>: "En es</w:t>
      </w:r>
      <w:r w:rsidR="008723A7">
        <w:rPr>
          <w:lang w:val="es-PE"/>
        </w:rPr>
        <w:t>a</w:t>
      </w:r>
      <w:r w:rsidRPr="00893E17">
        <w:rPr>
          <w:lang w:val="es-PE"/>
        </w:rPr>
        <w:t xml:space="preserve"> </w:t>
      </w:r>
      <w:r w:rsidR="008723A7">
        <w:rPr>
          <w:lang w:val="es-PE"/>
        </w:rPr>
        <w:t>ocasión</w:t>
      </w:r>
      <w:r w:rsidRPr="00893E17">
        <w:rPr>
          <w:lang w:val="es-PE"/>
        </w:rPr>
        <w:t>, l</w:t>
      </w:r>
      <w:r w:rsidR="00695A90">
        <w:rPr>
          <w:lang w:val="es-PE"/>
        </w:rPr>
        <w:t>os</w:t>
      </w:r>
      <w:r w:rsidRPr="00893E17">
        <w:rPr>
          <w:lang w:val="es-PE"/>
        </w:rPr>
        <w:t xml:space="preserve"> </w:t>
      </w:r>
      <w:proofErr w:type="spellStart"/>
      <w:r w:rsidR="008723A7" w:rsidRPr="008723A7">
        <w:rPr>
          <w:i/>
          <w:iCs/>
          <w:lang w:val="es-PE"/>
        </w:rPr>
        <w:t>Paccekabuddha</w:t>
      </w:r>
      <w:r w:rsidR="00695A90">
        <w:rPr>
          <w:i/>
          <w:iCs/>
          <w:lang w:val="es-PE"/>
        </w:rPr>
        <w:t>s</w:t>
      </w:r>
      <w:proofErr w:type="spellEnd"/>
      <w:r w:rsidR="008723A7" w:rsidRPr="00893E17">
        <w:rPr>
          <w:lang w:val="es-PE"/>
        </w:rPr>
        <w:t xml:space="preserve"> </w:t>
      </w:r>
      <w:r w:rsidR="008723A7">
        <w:rPr>
          <w:lang w:val="es-PE"/>
        </w:rPr>
        <w:t>consum</w:t>
      </w:r>
      <w:r w:rsidR="000D694D">
        <w:rPr>
          <w:lang w:val="es-PE"/>
        </w:rPr>
        <w:t>aron</w:t>
      </w:r>
      <w:r w:rsidRPr="00893E17">
        <w:rPr>
          <w:lang w:val="es-PE"/>
        </w:rPr>
        <w:t xml:space="preserve"> el </w:t>
      </w:r>
      <w:r w:rsidR="008723A7" w:rsidRPr="008723A7">
        <w:rPr>
          <w:i/>
          <w:iCs/>
          <w:lang w:val="es-PE"/>
        </w:rPr>
        <w:t>N</w:t>
      </w:r>
      <w:r w:rsidRPr="008723A7">
        <w:rPr>
          <w:i/>
          <w:iCs/>
          <w:lang w:val="es-PE"/>
        </w:rPr>
        <w:t>i</w:t>
      </w:r>
      <w:r w:rsidR="008723A7" w:rsidRPr="008723A7">
        <w:rPr>
          <w:i/>
          <w:iCs/>
          <w:lang w:val="es-PE"/>
        </w:rPr>
        <w:t>bb</w:t>
      </w:r>
      <w:r w:rsidRPr="008723A7">
        <w:rPr>
          <w:i/>
          <w:iCs/>
          <w:lang w:val="es-PE"/>
        </w:rPr>
        <w:t>āna</w:t>
      </w:r>
      <w:r w:rsidRPr="00893E17">
        <w:rPr>
          <w:lang w:val="es-PE"/>
        </w:rPr>
        <w:t xml:space="preserve">, </w:t>
      </w:r>
      <w:proofErr w:type="spellStart"/>
      <w:r w:rsidRPr="00893E17">
        <w:rPr>
          <w:lang w:val="es-PE"/>
        </w:rPr>
        <w:t>Samuddavijayā</w:t>
      </w:r>
      <w:proofErr w:type="spellEnd"/>
      <w:r w:rsidRPr="00893E17">
        <w:rPr>
          <w:lang w:val="es-PE"/>
        </w:rPr>
        <w:t xml:space="preserve"> era la madre de Rāhula y </w:t>
      </w:r>
      <w:r w:rsidR="008723A7" w:rsidRPr="00893E17">
        <w:rPr>
          <w:lang w:val="es-PE"/>
        </w:rPr>
        <w:t>yo</w:t>
      </w:r>
      <w:r w:rsidR="000D694D">
        <w:rPr>
          <w:lang w:val="es-PE"/>
        </w:rPr>
        <w:t>,</w:t>
      </w:r>
      <w:r w:rsidR="008723A7" w:rsidRPr="00893E17">
        <w:rPr>
          <w:lang w:val="es-PE"/>
        </w:rPr>
        <w:t xml:space="preserve"> </w:t>
      </w:r>
      <w:r w:rsidRPr="00893E17">
        <w:rPr>
          <w:lang w:val="es-PE"/>
        </w:rPr>
        <w:t xml:space="preserve">el </w:t>
      </w:r>
      <w:r w:rsidR="00461351">
        <w:rPr>
          <w:lang w:val="es-PE"/>
        </w:rPr>
        <w:t xml:space="preserve">Rey </w:t>
      </w:r>
      <w:proofErr w:type="spellStart"/>
      <w:r w:rsidRPr="00893E17">
        <w:rPr>
          <w:lang w:val="es-PE"/>
        </w:rPr>
        <w:t>Bharata</w:t>
      </w:r>
      <w:proofErr w:type="spellEnd"/>
      <w:r w:rsidRPr="00893E17">
        <w:rPr>
          <w:lang w:val="es-PE"/>
        </w:rPr>
        <w:t>".</w:t>
      </w:r>
    </w:p>
    <w:p w14:paraId="7A625E7F" w14:textId="77777777" w:rsidR="00CD3A0B" w:rsidRPr="005C04E2" w:rsidRDefault="00CD3A0B" w:rsidP="00CD3A0B">
      <w:pPr>
        <w:pStyle w:val="NormalSinTab"/>
        <w:jc w:val="center"/>
      </w:pPr>
      <w:r w:rsidRPr="007B20A5">
        <w:rPr>
          <w:rFonts w:cs="Cormorant"/>
          <w:sz w:val="32"/>
          <w:szCs w:val="32"/>
        </w:rPr>
        <w:t>❦</w:t>
      </w:r>
    </w:p>
    <w:p w14:paraId="3C07FE01" w14:textId="77777777" w:rsidR="00971A7F" w:rsidRPr="00893E17" w:rsidRDefault="00971A7F" w:rsidP="00893E17">
      <w:pPr>
        <w:rPr>
          <w:lang w:val="es-PE"/>
        </w:rPr>
      </w:pPr>
    </w:p>
    <w:p w14:paraId="6C40FF13" w14:textId="77777777" w:rsidR="009A5ABE" w:rsidRDefault="009A5ABE" w:rsidP="00893E17">
      <w:pPr>
        <w:rPr>
          <w:lang w:val="es-PE"/>
        </w:rPr>
      </w:pPr>
    </w:p>
    <w:p w14:paraId="791C67F2" w14:textId="77777777" w:rsidR="006916D8" w:rsidRDefault="006916D8" w:rsidP="00893E17">
      <w:pPr>
        <w:rPr>
          <w:lang w:val="es-PE"/>
        </w:rPr>
      </w:pPr>
    </w:p>
    <w:p w14:paraId="44817E17" w14:textId="77777777" w:rsidR="009A5ABE" w:rsidRDefault="009A5ABE" w:rsidP="00893E17">
      <w:pPr>
        <w:rPr>
          <w:lang w:val="es-PE"/>
        </w:rPr>
      </w:pPr>
    </w:p>
    <w:p w14:paraId="7052BDFF" w14:textId="7F411C29" w:rsidR="006916D8" w:rsidRDefault="002158BE" w:rsidP="009A5ABE">
      <w:pPr>
        <w:pStyle w:val="Ttulo2"/>
        <w:rPr>
          <w:lang w:val="es-PE"/>
        </w:rPr>
      </w:pPr>
      <w:bookmarkStart w:id="132" w:name="_Toc126679059"/>
      <w:r w:rsidRPr="006C310F">
        <w:rPr>
          <w:lang w:val="es-PE"/>
        </w:rPr>
        <w:t xml:space="preserve">Ja. </w:t>
      </w:r>
      <w:r w:rsidRPr="004E31B7">
        <w:rPr>
          <w:lang w:val="es-PE"/>
        </w:rPr>
        <w:t>№</w:t>
      </w:r>
      <w:r w:rsidRPr="006C310F">
        <w:rPr>
          <w:lang w:val="es-PE"/>
        </w:rPr>
        <w:t>.</w:t>
      </w:r>
      <w:r w:rsidR="006916D8" w:rsidRPr="006916D8">
        <w:rPr>
          <w:lang w:val="es-PE"/>
        </w:rPr>
        <w:t xml:space="preserve"> 425.</w:t>
      </w:r>
      <w:r w:rsidR="006916D8" w:rsidRPr="00695A90">
        <w:rPr>
          <w:vertAlign w:val="superscript"/>
          <w:lang w:val="es-PE"/>
        </w:rPr>
        <w:t>1</w:t>
      </w:r>
      <w:r w:rsidR="009A5ABE">
        <w:rPr>
          <w:lang w:val="es-PE"/>
        </w:rPr>
        <w:br/>
      </w:r>
      <w:r w:rsidR="009A5ABE" w:rsidRPr="00642F83">
        <w:rPr>
          <w:sz w:val="22"/>
          <w:szCs w:val="22"/>
          <w:lang w:val="es-PE"/>
        </w:rPr>
        <w:tab/>
      </w:r>
      <w:r w:rsidR="009A5ABE" w:rsidRPr="00642F83">
        <w:rPr>
          <w:sz w:val="22"/>
          <w:szCs w:val="22"/>
          <w:lang w:val="es-PE"/>
        </w:rPr>
        <w:br/>
      </w:r>
      <w:proofErr w:type="spellStart"/>
      <w:r w:rsidR="009A5ABE" w:rsidRPr="006916D8">
        <w:rPr>
          <w:lang w:val="es-PE"/>
        </w:rPr>
        <w:t>Aṭṭhāna</w:t>
      </w:r>
      <w:r w:rsidR="006916D8" w:rsidRPr="006916D8">
        <w:rPr>
          <w:lang w:val="es-PE"/>
        </w:rPr>
        <w:t>-</w:t>
      </w:r>
      <w:r w:rsidR="009A5ABE" w:rsidRPr="006916D8">
        <w:rPr>
          <w:lang w:val="es-PE"/>
        </w:rPr>
        <w:t>Jātaka</w:t>
      </w:r>
      <w:proofErr w:type="spellEnd"/>
      <w:r w:rsidR="006916D8" w:rsidRPr="006916D8">
        <w:rPr>
          <w:lang w:val="es-PE"/>
        </w:rPr>
        <w:t>.</w:t>
      </w:r>
      <w:bookmarkEnd w:id="132"/>
    </w:p>
    <w:p w14:paraId="656486DA" w14:textId="79A004B8" w:rsidR="00642F83" w:rsidRPr="009805E0" w:rsidRDefault="00642F83" w:rsidP="00642F83">
      <w:pPr>
        <w:pStyle w:val="Ttulo3"/>
        <w:rPr>
          <w:lang w:val="es-PE"/>
        </w:rPr>
      </w:pPr>
      <w:r w:rsidRPr="009805E0">
        <w:rPr>
          <w:lang w:val="es-PE"/>
        </w:rPr>
        <w:t xml:space="preserve">Historia de Renacimientos sobre </w:t>
      </w:r>
      <w:r w:rsidR="00EB7D56">
        <w:rPr>
          <w:i/>
          <w:iCs/>
          <w:lang w:val="es-PE"/>
        </w:rPr>
        <w:t>Lo Imposible</w:t>
      </w:r>
      <w:r>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314FE349" w14:textId="6151D2E2" w:rsidR="006916D8" w:rsidRPr="006916D8" w:rsidRDefault="006916D8" w:rsidP="006916D8">
      <w:pPr>
        <w:rPr>
          <w:lang w:val="es-PE"/>
        </w:rPr>
      </w:pPr>
      <w:r w:rsidRPr="006916D8">
        <w:rPr>
          <w:lang w:val="es-PE"/>
        </w:rPr>
        <w:t>"</w:t>
      </w:r>
      <w:r w:rsidRPr="00695A90">
        <w:rPr>
          <w:i/>
          <w:iCs/>
          <w:lang w:val="es-PE"/>
        </w:rPr>
        <w:t>Ha</w:t>
      </w:r>
      <w:r w:rsidR="00695A90">
        <w:rPr>
          <w:i/>
          <w:iCs/>
          <w:lang w:val="es-PE"/>
        </w:rPr>
        <w:t>ga</w:t>
      </w:r>
      <w:r w:rsidRPr="00695A90">
        <w:rPr>
          <w:i/>
          <w:iCs/>
          <w:lang w:val="es-PE"/>
        </w:rPr>
        <w:t xml:space="preserve"> que el Ganges se calme</w:t>
      </w:r>
      <w:r w:rsidR="00695A90">
        <w:rPr>
          <w:i/>
          <w:iCs/>
          <w:lang w:val="es-PE"/>
        </w:rPr>
        <w:t>…</w:t>
      </w:r>
      <w:r w:rsidR="00636D32" w:rsidRPr="00695A90">
        <w:rPr>
          <w:i/>
          <w:iCs/>
          <w:lang w:val="es-PE"/>
        </w:rPr>
        <w:t>etc</w:t>
      </w:r>
      <w:r w:rsidR="00636D32" w:rsidRPr="00636D32">
        <w:rPr>
          <w:i/>
          <w:lang w:val="es-PE"/>
        </w:rPr>
        <w:t>.”</w:t>
      </w:r>
      <w:r w:rsidR="00695A90">
        <w:rPr>
          <w:lang w:val="es-PE"/>
        </w:rPr>
        <w:t xml:space="preserve"> </w:t>
      </w:r>
      <w:r w:rsidRPr="006916D8">
        <w:rPr>
          <w:lang w:val="es-PE"/>
        </w:rPr>
        <w:t xml:space="preserve">El </w:t>
      </w:r>
      <w:r w:rsidR="00EB7D56" w:rsidRPr="00EB7D56">
        <w:rPr>
          <w:i/>
          <w:iCs/>
        </w:rPr>
        <w:t>Bhagavā</w:t>
      </w:r>
      <w:r w:rsidR="00EB7D56" w:rsidRPr="00EB7D56">
        <w:rPr>
          <w:lang w:val="es-PE"/>
        </w:rPr>
        <w:t xml:space="preserve"> </w:t>
      </w:r>
      <w:r w:rsidRPr="006916D8">
        <w:rPr>
          <w:lang w:val="es-PE"/>
        </w:rPr>
        <w:t xml:space="preserve">contó esta historia </w:t>
      </w:r>
      <w:r w:rsidR="00EB7D56">
        <w:rPr>
          <w:lang w:val="es-PE"/>
        </w:rPr>
        <w:t xml:space="preserve">mientras se encontraba residiendo en el monasterio </w:t>
      </w:r>
      <w:proofErr w:type="spellStart"/>
      <w:r w:rsidR="00EB7D56">
        <w:rPr>
          <w:lang w:val="es-PE"/>
        </w:rPr>
        <w:t>Jetavana</w:t>
      </w:r>
      <w:proofErr w:type="spellEnd"/>
      <w:r w:rsidR="00EB7D56">
        <w:rPr>
          <w:lang w:val="es-PE"/>
        </w:rPr>
        <w:t xml:space="preserve"> </w:t>
      </w:r>
      <w:r w:rsidRPr="006916D8">
        <w:rPr>
          <w:lang w:val="es-PE"/>
        </w:rPr>
        <w:t xml:space="preserve">acerca de un </w:t>
      </w:r>
      <w:proofErr w:type="spellStart"/>
      <w:r w:rsidR="00920DD6" w:rsidRPr="00920DD6">
        <w:rPr>
          <w:i/>
          <w:iCs/>
        </w:rPr>
        <w:t>bhikkhu</w:t>
      </w:r>
      <w:proofErr w:type="spellEnd"/>
      <w:r w:rsidR="00920DD6" w:rsidRPr="00920DD6">
        <w:rPr>
          <w:lang w:val="es-PE"/>
        </w:rPr>
        <w:t xml:space="preserve"> </w:t>
      </w:r>
      <w:r w:rsidRPr="006916D8">
        <w:rPr>
          <w:lang w:val="es-PE"/>
        </w:rPr>
        <w:t xml:space="preserve">que se había descarriado. El </w:t>
      </w:r>
      <w:r w:rsidR="00920DD6" w:rsidRPr="00920DD6">
        <w:rPr>
          <w:i/>
          <w:iCs/>
        </w:rPr>
        <w:t>Bhagavā</w:t>
      </w:r>
      <w:r w:rsidR="00920DD6" w:rsidRPr="00920DD6">
        <w:rPr>
          <w:lang w:val="es-PE"/>
        </w:rPr>
        <w:t xml:space="preserve"> </w:t>
      </w:r>
      <w:r w:rsidRPr="006916D8">
        <w:rPr>
          <w:lang w:val="es-PE"/>
        </w:rPr>
        <w:t xml:space="preserve">le preguntó: "¿Es verdad, </w:t>
      </w:r>
      <w:proofErr w:type="spellStart"/>
      <w:r w:rsidR="00920DD6" w:rsidRPr="00920DD6">
        <w:rPr>
          <w:i/>
          <w:iCs/>
        </w:rPr>
        <w:t>bhikkhu</w:t>
      </w:r>
      <w:proofErr w:type="spellEnd"/>
      <w:r w:rsidRPr="006916D8">
        <w:rPr>
          <w:lang w:val="es-PE"/>
        </w:rPr>
        <w:t>, la historia de que está reincidiendo</w:t>
      </w:r>
      <w:r w:rsidR="00BC225D">
        <w:rPr>
          <w:lang w:val="es-PE"/>
        </w:rPr>
        <w:t xml:space="preserve"> </w:t>
      </w:r>
      <w:r w:rsidR="00920DD6">
        <w:rPr>
          <w:lang w:val="es-PE"/>
        </w:rPr>
        <w:t>a</w:t>
      </w:r>
      <w:r w:rsidR="00BC225D">
        <w:rPr>
          <w:lang w:val="es-PE"/>
        </w:rPr>
        <w:t xml:space="preserve"> la vida mundana</w:t>
      </w:r>
      <w:r w:rsidRPr="006916D8">
        <w:rPr>
          <w:lang w:val="es-PE"/>
        </w:rPr>
        <w:t>?" "S</w:t>
      </w:r>
      <w:r w:rsidR="00BC225D">
        <w:rPr>
          <w:lang w:val="es-PE"/>
        </w:rPr>
        <w:t>í,</w:t>
      </w:r>
      <w:r w:rsidRPr="006916D8">
        <w:rPr>
          <w:lang w:val="es-PE"/>
        </w:rPr>
        <w:t xml:space="preserve"> </w:t>
      </w:r>
      <w:r w:rsidR="00BC225D" w:rsidRPr="006916D8">
        <w:rPr>
          <w:lang w:val="es-PE"/>
        </w:rPr>
        <w:t>Señor</w:t>
      </w:r>
      <w:r w:rsidRPr="006916D8">
        <w:rPr>
          <w:lang w:val="es-PE"/>
        </w:rPr>
        <w:t>." "¿Cu</w:t>
      </w:r>
      <w:r w:rsidR="00AA02EB">
        <w:rPr>
          <w:lang w:val="es-PE"/>
        </w:rPr>
        <w:t>á</w:t>
      </w:r>
      <w:r w:rsidRPr="006916D8">
        <w:rPr>
          <w:lang w:val="es-PE"/>
        </w:rPr>
        <w:t xml:space="preserve">l </w:t>
      </w:r>
      <w:r w:rsidR="00F81595">
        <w:rPr>
          <w:lang w:val="es-PE"/>
        </w:rPr>
        <w:t>ha sido</w:t>
      </w:r>
      <w:r w:rsidRPr="006916D8">
        <w:rPr>
          <w:lang w:val="es-PE"/>
        </w:rPr>
        <w:t xml:space="preserve"> la causa?" "El poder del deseo". "</w:t>
      </w:r>
      <w:proofErr w:type="spellStart"/>
      <w:r w:rsidR="00920DD6" w:rsidRPr="00920DD6">
        <w:rPr>
          <w:i/>
          <w:iCs/>
        </w:rPr>
        <w:t>Bhikkhu</w:t>
      </w:r>
      <w:proofErr w:type="spellEnd"/>
      <w:r w:rsidRPr="006916D8">
        <w:rPr>
          <w:lang w:val="es-PE"/>
        </w:rPr>
        <w:t xml:space="preserve">, las mujeres son ingratas, traicioneras, desleales: los sabios del </w:t>
      </w:r>
      <w:r w:rsidR="007C1B7B">
        <w:rPr>
          <w:lang w:val="es-PE"/>
        </w:rPr>
        <w:t>pasado</w:t>
      </w:r>
      <w:r w:rsidRPr="006916D8">
        <w:rPr>
          <w:lang w:val="es-PE"/>
        </w:rPr>
        <w:t xml:space="preserve"> no podían satisfacer </w:t>
      </w:r>
      <w:r w:rsidR="00F55384">
        <w:rPr>
          <w:lang w:val="es-PE"/>
        </w:rPr>
        <w:t xml:space="preserve">ni siquiera </w:t>
      </w:r>
      <w:r w:rsidRPr="006916D8">
        <w:rPr>
          <w:lang w:val="es-PE"/>
        </w:rPr>
        <w:t xml:space="preserve">a una mujer, ni aun dándole mil </w:t>
      </w:r>
      <w:r w:rsidR="00F55384">
        <w:rPr>
          <w:lang w:val="es-PE"/>
        </w:rPr>
        <w:t xml:space="preserve">monedas al </w:t>
      </w:r>
      <w:r w:rsidRPr="006916D8">
        <w:rPr>
          <w:lang w:val="es-PE"/>
        </w:rPr>
        <w:t xml:space="preserve">día; </w:t>
      </w:r>
      <w:r w:rsidR="00721BAC">
        <w:rPr>
          <w:lang w:val="es-PE"/>
        </w:rPr>
        <w:t>inclu</w:t>
      </w:r>
      <w:r w:rsidR="00054D9D">
        <w:rPr>
          <w:lang w:val="es-PE"/>
        </w:rPr>
        <w:t>sive</w:t>
      </w:r>
      <w:r w:rsidR="007C1B7B">
        <w:rPr>
          <w:lang w:val="es-PE"/>
        </w:rPr>
        <w:t>,</w:t>
      </w:r>
      <w:r w:rsidRPr="006916D8">
        <w:rPr>
          <w:lang w:val="es-PE"/>
        </w:rPr>
        <w:t xml:space="preserve"> un día que </w:t>
      </w:r>
      <w:r w:rsidR="007C1B7B">
        <w:rPr>
          <w:lang w:val="es-PE"/>
        </w:rPr>
        <w:t xml:space="preserve">ellas </w:t>
      </w:r>
      <w:r w:rsidRPr="006916D8">
        <w:rPr>
          <w:lang w:val="es-PE"/>
        </w:rPr>
        <w:t xml:space="preserve">no </w:t>
      </w:r>
      <w:r w:rsidR="00054D9D">
        <w:rPr>
          <w:lang w:val="es-PE"/>
        </w:rPr>
        <w:t xml:space="preserve">obtuvieron </w:t>
      </w:r>
      <w:r w:rsidR="007C1B7B">
        <w:rPr>
          <w:lang w:val="es-PE"/>
        </w:rPr>
        <w:t xml:space="preserve">sus </w:t>
      </w:r>
      <w:r w:rsidRPr="006916D8">
        <w:rPr>
          <w:lang w:val="es-PE"/>
        </w:rPr>
        <w:t xml:space="preserve">mil </w:t>
      </w:r>
      <w:r w:rsidR="00F55384">
        <w:rPr>
          <w:lang w:val="es-PE"/>
        </w:rPr>
        <w:t>monedas</w:t>
      </w:r>
      <w:r w:rsidRPr="006916D8">
        <w:rPr>
          <w:lang w:val="es-PE"/>
        </w:rPr>
        <w:t>, l</w:t>
      </w:r>
      <w:r w:rsidR="00F55384">
        <w:rPr>
          <w:lang w:val="es-PE"/>
        </w:rPr>
        <w:t>o</w:t>
      </w:r>
      <w:r w:rsidRPr="006916D8">
        <w:rPr>
          <w:lang w:val="es-PE"/>
        </w:rPr>
        <w:t>s hizo tomar por el cuello y echa</w:t>
      </w:r>
      <w:r w:rsidR="00F55384">
        <w:rPr>
          <w:lang w:val="es-PE"/>
        </w:rPr>
        <w:t>rlos</w:t>
      </w:r>
      <w:r w:rsidRPr="006916D8">
        <w:rPr>
          <w:lang w:val="es-PE"/>
        </w:rPr>
        <w:t xml:space="preserve"> fuera: [475] </w:t>
      </w:r>
      <w:r w:rsidR="00054D9D">
        <w:rPr>
          <w:lang w:val="es-PE"/>
        </w:rPr>
        <w:t xml:space="preserve">así de </w:t>
      </w:r>
      <w:r w:rsidRPr="006916D8">
        <w:rPr>
          <w:lang w:val="es-PE"/>
        </w:rPr>
        <w:t>ingratas son las mujeres</w:t>
      </w:r>
      <w:r w:rsidR="00B00BB8">
        <w:rPr>
          <w:lang w:val="es-PE"/>
        </w:rPr>
        <w:t>;</w:t>
      </w:r>
      <w:r w:rsidRPr="006916D8">
        <w:rPr>
          <w:lang w:val="es-PE"/>
        </w:rPr>
        <w:t xml:space="preserve"> no caiga </w:t>
      </w:r>
      <w:r w:rsidR="00B00BB8">
        <w:rPr>
          <w:lang w:val="es-PE"/>
        </w:rPr>
        <w:t xml:space="preserve">bajo </w:t>
      </w:r>
      <w:r w:rsidRPr="006916D8">
        <w:rPr>
          <w:lang w:val="es-PE"/>
        </w:rPr>
        <w:t>el poder del deseo por causa</w:t>
      </w:r>
      <w:r w:rsidR="00D767A5">
        <w:rPr>
          <w:lang w:val="es-PE"/>
        </w:rPr>
        <w:t xml:space="preserve"> semejante</w:t>
      </w:r>
      <w:r w:rsidR="00F55384">
        <w:rPr>
          <w:lang w:val="es-PE"/>
        </w:rPr>
        <w:t>”</w:t>
      </w:r>
      <w:r w:rsidR="008D0BE1">
        <w:rPr>
          <w:lang w:val="es-PE"/>
        </w:rPr>
        <w:t xml:space="preserve"> </w:t>
      </w:r>
      <w:r w:rsidR="008D0BE1">
        <w:t xml:space="preserve">El </w:t>
      </w:r>
      <w:proofErr w:type="spellStart"/>
      <w:r w:rsidR="008D0BE1" w:rsidRPr="00C10449">
        <w:rPr>
          <w:i/>
          <w:iCs/>
        </w:rPr>
        <w:t>bhikkhu</w:t>
      </w:r>
      <w:proofErr w:type="spellEnd"/>
      <w:r w:rsidR="008D0BE1">
        <w:t xml:space="preserve"> le pidió al </w:t>
      </w:r>
      <w:r w:rsidR="008D0BE1" w:rsidRPr="00641B5B">
        <w:rPr>
          <w:i/>
          <w:iCs/>
        </w:rPr>
        <w:t>Bhagavā</w:t>
      </w:r>
      <w:r w:rsidR="008D0BE1" w:rsidRPr="00641B5B">
        <w:t xml:space="preserve"> </w:t>
      </w:r>
      <w:r w:rsidR="008D0BE1">
        <w:t xml:space="preserve">que explicara lo que acababa de decir. El </w:t>
      </w:r>
      <w:r w:rsidR="008D0BE1" w:rsidRPr="00641B5B">
        <w:rPr>
          <w:i/>
          <w:iCs/>
        </w:rPr>
        <w:t>Bhagavā</w:t>
      </w:r>
      <w:r w:rsidR="008D0BE1" w:rsidRPr="00641B5B">
        <w:t xml:space="preserve"> </w:t>
      </w:r>
      <w:r w:rsidR="008D0BE1">
        <w:t>aclaró entonces lo que se había escabullido y quedado oculto en la memoria debido a los renacimientos</w:t>
      </w:r>
      <w:r w:rsidRPr="006916D8">
        <w:rPr>
          <w:lang w:val="es-PE"/>
        </w:rPr>
        <w:t xml:space="preserve"> y</w:t>
      </w:r>
      <w:r w:rsidR="008D0BE1">
        <w:rPr>
          <w:lang w:val="es-PE"/>
        </w:rPr>
        <w:t>,</w:t>
      </w:r>
      <w:r w:rsidRPr="006916D8">
        <w:rPr>
          <w:lang w:val="es-PE"/>
        </w:rPr>
        <w:t xml:space="preserve"> así</w:t>
      </w:r>
      <w:r w:rsidR="008D0BE1">
        <w:rPr>
          <w:lang w:val="es-PE"/>
        </w:rPr>
        <w:t>,</w:t>
      </w:r>
      <w:r w:rsidRPr="006916D8">
        <w:rPr>
          <w:lang w:val="es-PE"/>
        </w:rPr>
        <w:t xml:space="preserve"> </w:t>
      </w:r>
      <w:r w:rsidR="00F55384">
        <w:rPr>
          <w:lang w:val="es-PE"/>
        </w:rPr>
        <w:t xml:space="preserve">narró </w:t>
      </w:r>
      <w:r w:rsidR="008D0BE1">
        <w:rPr>
          <w:lang w:val="es-PE"/>
        </w:rPr>
        <w:t xml:space="preserve">la siguiente </w:t>
      </w:r>
      <w:r w:rsidRPr="006916D8">
        <w:rPr>
          <w:lang w:val="es-PE"/>
        </w:rPr>
        <w:t>historia</w:t>
      </w:r>
      <w:r w:rsidR="008D0BE1">
        <w:rPr>
          <w:lang w:val="es-PE"/>
        </w:rPr>
        <w:t xml:space="preserve"> de un antiguo pasado</w:t>
      </w:r>
      <w:r w:rsidRPr="006916D8">
        <w:rPr>
          <w:lang w:val="es-PE"/>
        </w:rPr>
        <w:t>.</w:t>
      </w:r>
    </w:p>
    <w:p w14:paraId="07818385" w14:textId="77777777" w:rsidR="009A5ABE" w:rsidRDefault="009A5ABE" w:rsidP="009A5ABE">
      <w:pPr>
        <w:jc w:val="center"/>
      </w:pPr>
      <w:r>
        <w:t>--------------------------------------</w:t>
      </w:r>
    </w:p>
    <w:p w14:paraId="380EDBD9" w14:textId="77777777" w:rsidR="0044480A" w:rsidRDefault="00F55384" w:rsidP="007F7CC7">
      <w:pPr>
        <w:pStyle w:val="NormalHistoria"/>
        <w:rPr>
          <w:lang w:val="es-PE"/>
        </w:rPr>
      </w:pPr>
      <w:r w:rsidRPr="006916D8">
        <w:rPr>
          <w:lang w:val="es-PE"/>
        </w:rPr>
        <w:t xml:space="preserve">Una </w:t>
      </w:r>
      <w:r w:rsidR="006916D8" w:rsidRPr="006916D8">
        <w:rPr>
          <w:lang w:val="es-PE"/>
        </w:rPr>
        <w:t xml:space="preserve">vez, cuando Brahmadatta reinaba </w:t>
      </w:r>
      <w:proofErr w:type="spellStart"/>
      <w:r w:rsidR="0058784D">
        <w:rPr>
          <w:lang w:val="es-PE"/>
        </w:rPr>
        <w:t>Benares</w:t>
      </w:r>
      <w:proofErr w:type="spellEnd"/>
      <w:r w:rsidR="006916D8" w:rsidRPr="006916D8">
        <w:rPr>
          <w:lang w:val="es-PE"/>
        </w:rPr>
        <w:t xml:space="preserve">, su hijo, el joven Brahmadatta y el joven Mahādhana, hijo de un rico </w:t>
      </w:r>
      <w:r w:rsidR="007F7CC7">
        <w:rPr>
          <w:lang w:val="es-PE"/>
        </w:rPr>
        <w:t>mercader</w:t>
      </w:r>
      <w:r w:rsidR="006916D8" w:rsidRPr="006916D8">
        <w:rPr>
          <w:lang w:val="es-PE"/>
        </w:rPr>
        <w:t xml:space="preserve"> de </w:t>
      </w:r>
      <w:proofErr w:type="spellStart"/>
      <w:r w:rsidR="0058784D">
        <w:rPr>
          <w:lang w:val="es-PE"/>
        </w:rPr>
        <w:t>Benares</w:t>
      </w:r>
      <w:proofErr w:type="spellEnd"/>
      <w:r w:rsidR="006916D8" w:rsidRPr="006916D8">
        <w:rPr>
          <w:lang w:val="es-PE"/>
        </w:rPr>
        <w:t xml:space="preserve">, </w:t>
      </w:r>
      <w:r w:rsidR="001141E6">
        <w:rPr>
          <w:lang w:val="es-PE"/>
        </w:rPr>
        <w:t>fueron</w:t>
      </w:r>
      <w:r w:rsidR="006916D8" w:rsidRPr="006916D8">
        <w:rPr>
          <w:lang w:val="es-PE"/>
        </w:rPr>
        <w:t xml:space="preserve"> camaradas</w:t>
      </w:r>
      <w:r w:rsidR="00D767A5">
        <w:rPr>
          <w:lang w:val="es-PE"/>
        </w:rPr>
        <w:t>,</w:t>
      </w:r>
      <w:r w:rsidR="006916D8" w:rsidRPr="006916D8">
        <w:rPr>
          <w:lang w:val="es-PE"/>
        </w:rPr>
        <w:t xml:space="preserve"> compañeros de juegos y se educa</w:t>
      </w:r>
      <w:r w:rsidR="001141E6">
        <w:rPr>
          <w:lang w:val="es-PE"/>
        </w:rPr>
        <w:t>ro</w:t>
      </w:r>
      <w:r w:rsidR="006916D8" w:rsidRPr="006916D8">
        <w:rPr>
          <w:lang w:val="es-PE"/>
        </w:rPr>
        <w:t xml:space="preserve">n en la casa del mismo maestro. El </w:t>
      </w:r>
      <w:r w:rsidR="001141E6" w:rsidRPr="006916D8">
        <w:rPr>
          <w:lang w:val="es-PE"/>
        </w:rPr>
        <w:t>Príncipe</w:t>
      </w:r>
      <w:r w:rsidR="000C0FB0">
        <w:rPr>
          <w:lang w:val="es-PE"/>
        </w:rPr>
        <w:t>, finalmente,</w:t>
      </w:r>
      <w:r w:rsidR="001141E6" w:rsidRPr="006916D8">
        <w:rPr>
          <w:lang w:val="es-PE"/>
        </w:rPr>
        <w:t xml:space="preserve"> </w:t>
      </w:r>
      <w:r w:rsidR="006916D8" w:rsidRPr="006916D8">
        <w:rPr>
          <w:lang w:val="es-PE"/>
        </w:rPr>
        <w:t xml:space="preserve">se convirtió en </w:t>
      </w:r>
      <w:r w:rsidR="00461351">
        <w:rPr>
          <w:lang w:val="es-PE"/>
        </w:rPr>
        <w:t xml:space="preserve">Rey </w:t>
      </w:r>
      <w:r w:rsidR="006916D8" w:rsidRPr="006916D8">
        <w:rPr>
          <w:lang w:val="es-PE"/>
        </w:rPr>
        <w:t xml:space="preserve">a la muerte de su padre y el hijo del mercader </w:t>
      </w:r>
      <w:r w:rsidR="001141E6">
        <w:rPr>
          <w:lang w:val="es-PE"/>
        </w:rPr>
        <w:t xml:space="preserve">vivió </w:t>
      </w:r>
      <w:r w:rsidR="006916D8" w:rsidRPr="006916D8">
        <w:rPr>
          <w:lang w:val="es-PE"/>
        </w:rPr>
        <w:t xml:space="preserve">cerca de él. Había en </w:t>
      </w:r>
      <w:proofErr w:type="spellStart"/>
      <w:r w:rsidR="0058784D">
        <w:rPr>
          <w:lang w:val="es-PE"/>
        </w:rPr>
        <w:t>Benares</w:t>
      </w:r>
      <w:proofErr w:type="spellEnd"/>
      <w:r w:rsidR="006916D8" w:rsidRPr="006916D8">
        <w:rPr>
          <w:lang w:val="es-PE"/>
        </w:rPr>
        <w:t xml:space="preserve"> cierta cortesana, hermosa y próspera. El hijo del </w:t>
      </w:r>
      <w:r w:rsidR="000C0FB0">
        <w:rPr>
          <w:lang w:val="es-PE"/>
        </w:rPr>
        <w:t>mercader</w:t>
      </w:r>
      <w:r w:rsidR="000C0FB0" w:rsidRPr="006916D8">
        <w:rPr>
          <w:lang w:val="es-PE"/>
        </w:rPr>
        <w:t xml:space="preserve"> </w:t>
      </w:r>
      <w:r w:rsidR="006916D8" w:rsidRPr="006916D8">
        <w:rPr>
          <w:lang w:val="es-PE"/>
        </w:rPr>
        <w:t xml:space="preserve">le </w:t>
      </w:r>
      <w:r w:rsidR="000F327E">
        <w:rPr>
          <w:lang w:val="es-PE"/>
        </w:rPr>
        <w:t>entregaba</w:t>
      </w:r>
      <w:r w:rsidR="00527C86">
        <w:rPr>
          <w:lang w:val="es-PE"/>
        </w:rPr>
        <w:t xml:space="preserve"> diariamente</w:t>
      </w:r>
      <w:r w:rsidR="006916D8" w:rsidRPr="006916D8">
        <w:rPr>
          <w:lang w:val="es-PE"/>
        </w:rPr>
        <w:t xml:space="preserve"> </w:t>
      </w:r>
      <w:r w:rsidR="00313694" w:rsidRPr="006916D8">
        <w:rPr>
          <w:lang w:val="es-PE"/>
        </w:rPr>
        <w:t xml:space="preserve">mil </w:t>
      </w:r>
      <w:r w:rsidR="00527C86">
        <w:rPr>
          <w:lang w:val="es-PE"/>
        </w:rPr>
        <w:t>monedas</w:t>
      </w:r>
      <w:r w:rsidR="00313694" w:rsidRPr="006916D8">
        <w:rPr>
          <w:lang w:val="es-PE"/>
        </w:rPr>
        <w:t xml:space="preserve"> y se</w:t>
      </w:r>
      <w:r w:rsidR="007F7CC7">
        <w:rPr>
          <w:lang w:val="es-PE"/>
        </w:rPr>
        <w:t xml:space="preserve"> </w:t>
      </w:r>
      <w:r w:rsidR="006916D8" w:rsidRPr="006916D8">
        <w:rPr>
          <w:lang w:val="es-PE"/>
        </w:rPr>
        <w:t>complacía con ella</w:t>
      </w:r>
      <w:r w:rsidR="000F327E">
        <w:rPr>
          <w:lang w:val="es-PE"/>
        </w:rPr>
        <w:t>,</w:t>
      </w:r>
      <w:r w:rsidR="006916D8" w:rsidRPr="006916D8">
        <w:rPr>
          <w:lang w:val="es-PE"/>
        </w:rPr>
        <w:t xml:space="preserve"> constantemente</w:t>
      </w:r>
      <w:r w:rsidR="000F327E">
        <w:rPr>
          <w:lang w:val="es-PE"/>
        </w:rPr>
        <w:t>;</w:t>
      </w:r>
      <w:r w:rsidR="006916D8" w:rsidRPr="006916D8">
        <w:rPr>
          <w:lang w:val="es-PE"/>
        </w:rPr>
        <w:t xml:space="preserve"> a la muerte de su padre</w:t>
      </w:r>
      <w:r w:rsidR="000F327E">
        <w:rPr>
          <w:lang w:val="es-PE"/>
        </w:rPr>
        <w:t>,</w:t>
      </w:r>
      <w:r w:rsidR="006916D8" w:rsidRPr="006916D8">
        <w:rPr>
          <w:lang w:val="es-PE"/>
        </w:rPr>
        <w:t xml:space="preserve"> sucedió el puesto de</w:t>
      </w:r>
      <w:r w:rsidR="00527C86">
        <w:rPr>
          <w:lang w:val="es-PE"/>
        </w:rPr>
        <w:t>l</w:t>
      </w:r>
      <w:r w:rsidR="006916D8" w:rsidRPr="006916D8">
        <w:rPr>
          <w:lang w:val="es-PE"/>
        </w:rPr>
        <w:t xml:space="preserve"> rico </w:t>
      </w:r>
      <w:r w:rsidR="000F327E" w:rsidRPr="000F327E">
        <w:rPr>
          <w:lang w:val="es-PE"/>
        </w:rPr>
        <w:t xml:space="preserve">mercader </w:t>
      </w:r>
      <w:r w:rsidR="006916D8" w:rsidRPr="006916D8">
        <w:rPr>
          <w:lang w:val="es-PE"/>
        </w:rPr>
        <w:t xml:space="preserve">y </w:t>
      </w:r>
      <w:r w:rsidR="003B0016">
        <w:rPr>
          <w:lang w:val="es-PE"/>
        </w:rPr>
        <w:t xml:space="preserve">a ella </w:t>
      </w:r>
      <w:r w:rsidR="006916D8" w:rsidRPr="006916D8">
        <w:rPr>
          <w:lang w:val="es-PE"/>
        </w:rPr>
        <w:t xml:space="preserve">no la abandonó, </w:t>
      </w:r>
      <w:r w:rsidR="001627F9">
        <w:rPr>
          <w:lang w:val="es-PE"/>
        </w:rPr>
        <w:t xml:space="preserve">entregándoles inclusive como mercader </w:t>
      </w:r>
      <w:r w:rsidR="007B524B">
        <w:rPr>
          <w:lang w:val="es-PE"/>
        </w:rPr>
        <w:t xml:space="preserve">las </w:t>
      </w:r>
      <w:r w:rsidR="006916D8" w:rsidRPr="006916D8">
        <w:rPr>
          <w:lang w:val="es-PE"/>
        </w:rPr>
        <w:t xml:space="preserve">mil </w:t>
      </w:r>
      <w:r w:rsidR="00527C86">
        <w:rPr>
          <w:lang w:val="es-PE"/>
        </w:rPr>
        <w:t>monedas</w:t>
      </w:r>
      <w:r w:rsidR="006916D8" w:rsidRPr="006916D8">
        <w:rPr>
          <w:lang w:val="es-PE"/>
        </w:rPr>
        <w:t xml:space="preserve"> diarias</w:t>
      </w:r>
      <w:r w:rsidR="007B524B">
        <w:rPr>
          <w:lang w:val="es-PE"/>
        </w:rPr>
        <w:t xml:space="preserve"> de costumbre</w:t>
      </w:r>
      <w:r w:rsidR="006916D8" w:rsidRPr="006916D8">
        <w:rPr>
          <w:lang w:val="es-PE"/>
        </w:rPr>
        <w:t xml:space="preserve">. </w:t>
      </w:r>
    </w:p>
    <w:p w14:paraId="09917440" w14:textId="22C59D84" w:rsidR="007F7CC7" w:rsidRDefault="006916D8" w:rsidP="007F7CC7">
      <w:pPr>
        <w:pStyle w:val="NormalHistoria"/>
        <w:rPr>
          <w:lang w:val="es-PE"/>
        </w:rPr>
      </w:pPr>
      <w:r w:rsidRPr="006916D8">
        <w:rPr>
          <w:lang w:val="es-PE"/>
        </w:rPr>
        <w:t>Tres veces al día</w:t>
      </w:r>
      <w:r w:rsidR="001627F9">
        <w:rPr>
          <w:lang w:val="es-PE"/>
        </w:rPr>
        <w:t>,</w:t>
      </w:r>
      <w:r w:rsidRPr="006916D8">
        <w:rPr>
          <w:lang w:val="es-PE"/>
        </w:rPr>
        <w:t xml:space="preserve"> </w:t>
      </w:r>
      <w:r w:rsidR="003562E4">
        <w:rPr>
          <w:lang w:val="es-PE"/>
        </w:rPr>
        <w:t xml:space="preserve">éste </w:t>
      </w:r>
      <w:r w:rsidRPr="006916D8">
        <w:rPr>
          <w:lang w:val="es-PE"/>
        </w:rPr>
        <w:t xml:space="preserve">iba a servir al </w:t>
      </w:r>
      <w:r w:rsidR="00527C86" w:rsidRPr="006916D8">
        <w:rPr>
          <w:lang w:val="es-PE"/>
        </w:rPr>
        <w:t>Rey</w:t>
      </w:r>
      <w:r w:rsidRPr="006916D8">
        <w:rPr>
          <w:lang w:val="es-PE"/>
        </w:rPr>
        <w:t xml:space="preserve">. Un día fue a atenderlo </w:t>
      </w:r>
      <w:r w:rsidR="003562E4">
        <w:rPr>
          <w:lang w:val="es-PE"/>
        </w:rPr>
        <w:t xml:space="preserve">durante </w:t>
      </w:r>
      <w:r w:rsidRPr="006916D8">
        <w:rPr>
          <w:lang w:val="es-PE"/>
        </w:rPr>
        <w:t xml:space="preserve">la noche. Mientras hablaba con el </w:t>
      </w:r>
      <w:r w:rsidR="00113A4E" w:rsidRPr="006916D8">
        <w:rPr>
          <w:lang w:val="es-PE"/>
        </w:rPr>
        <w:t>Rey</w:t>
      </w:r>
      <w:r w:rsidRPr="006916D8">
        <w:rPr>
          <w:lang w:val="es-PE"/>
        </w:rPr>
        <w:t xml:space="preserve">, se puso el </w:t>
      </w:r>
      <w:r w:rsidR="00577DAA" w:rsidRPr="006916D8">
        <w:rPr>
          <w:lang w:val="es-PE"/>
        </w:rPr>
        <w:t xml:space="preserve">Sol </w:t>
      </w:r>
      <w:r w:rsidRPr="006916D8">
        <w:rPr>
          <w:lang w:val="es-PE"/>
        </w:rPr>
        <w:t>y oscur</w:t>
      </w:r>
      <w:r w:rsidR="007B524B">
        <w:rPr>
          <w:lang w:val="es-PE"/>
        </w:rPr>
        <w:t>eció</w:t>
      </w:r>
      <w:r w:rsidRPr="006916D8">
        <w:rPr>
          <w:lang w:val="es-PE"/>
        </w:rPr>
        <w:t xml:space="preserve">. Al salir del palacio, pensó: "No hay tiempo para ir a casa y </w:t>
      </w:r>
      <w:r w:rsidR="004754FC">
        <w:rPr>
          <w:lang w:val="es-PE"/>
        </w:rPr>
        <w:t>regresar nuevamente,</w:t>
      </w:r>
      <w:r w:rsidRPr="006916D8">
        <w:rPr>
          <w:lang w:val="es-PE"/>
        </w:rPr>
        <w:t xml:space="preserve"> iré directamente a la casa de la cortesana"</w:t>
      </w:r>
      <w:r w:rsidR="003562E4">
        <w:rPr>
          <w:lang w:val="es-PE"/>
        </w:rPr>
        <w:t>;</w:t>
      </w:r>
      <w:r w:rsidRPr="006916D8">
        <w:rPr>
          <w:lang w:val="es-PE"/>
        </w:rPr>
        <w:t xml:space="preserve"> así</w:t>
      </w:r>
      <w:r w:rsidR="003562E4">
        <w:rPr>
          <w:lang w:val="es-PE"/>
        </w:rPr>
        <w:t>,</w:t>
      </w:r>
      <w:r w:rsidRPr="006916D8">
        <w:rPr>
          <w:lang w:val="es-PE"/>
        </w:rPr>
        <w:t xml:space="preserve"> despidió a sus asistentes y entró solo </w:t>
      </w:r>
      <w:r w:rsidR="00577DAA">
        <w:rPr>
          <w:lang w:val="es-PE"/>
        </w:rPr>
        <w:t>a</w:t>
      </w:r>
      <w:r w:rsidRPr="006916D8">
        <w:rPr>
          <w:lang w:val="es-PE"/>
        </w:rPr>
        <w:t xml:space="preserve"> </w:t>
      </w:r>
      <w:r w:rsidR="004754FC">
        <w:rPr>
          <w:lang w:val="es-PE"/>
        </w:rPr>
        <w:t>la</w:t>
      </w:r>
      <w:r w:rsidRPr="006916D8">
        <w:rPr>
          <w:lang w:val="es-PE"/>
        </w:rPr>
        <w:t xml:space="preserve"> casa</w:t>
      </w:r>
      <w:r w:rsidR="004754FC">
        <w:rPr>
          <w:lang w:val="es-PE"/>
        </w:rPr>
        <w:t xml:space="preserve"> de ella</w:t>
      </w:r>
      <w:r w:rsidRPr="006916D8">
        <w:rPr>
          <w:lang w:val="es-PE"/>
        </w:rPr>
        <w:t xml:space="preserve">. Cuando </w:t>
      </w:r>
      <w:r w:rsidR="004754FC">
        <w:rPr>
          <w:lang w:val="es-PE"/>
        </w:rPr>
        <w:t xml:space="preserve">ella </w:t>
      </w:r>
      <w:r w:rsidRPr="006916D8">
        <w:rPr>
          <w:lang w:val="es-PE"/>
        </w:rPr>
        <w:t xml:space="preserve">lo vio, le preguntó si había traído las mil </w:t>
      </w:r>
      <w:r w:rsidR="00577DAA">
        <w:rPr>
          <w:lang w:val="es-PE"/>
        </w:rPr>
        <w:t>monedas</w:t>
      </w:r>
      <w:r w:rsidRPr="006916D8">
        <w:rPr>
          <w:lang w:val="es-PE"/>
        </w:rPr>
        <w:t>. "Querid</w:t>
      </w:r>
      <w:r w:rsidR="00577DAA">
        <w:rPr>
          <w:lang w:val="es-PE"/>
        </w:rPr>
        <w:t>a</w:t>
      </w:r>
      <w:r w:rsidRPr="006916D8">
        <w:rPr>
          <w:lang w:val="es-PE"/>
        </w:rPr>
        <w:t>, llegué muy tarde hoy; así que des</w:t>
      </w:r>
      <w:r w:rsidR="003562E4" w:rsidRPr="006916D8">
        <w:rPr>
          <w:lang w:val="es-PE"/>
        </w:rPr>
        <w:t>p</w:t>
      </w:r>
      <w:r w:rsidR="003562E4">
        <w:rPr>
          <w:lang w:val="es-PE"/>
        </w:rPr>
        <w:t>e</w:t>
      </w:r>
      <w:r w:rsidR="003562E4" w:rsidRPr="006916D8">
        <w:rPr>
          <w:lang w:val="es-PE"/>
        </w:rPr>
        <w:t xml:space="preserve">dí a mis asistentes </w:t>
      </w:r>
    </w:p>
    <w:p w14:paraId="274CF53A" w14:textId="77777777" w:rsidR="007F7CC7" w:rsidRPr="007F7CC7" w:rsidRDefault="007F7CC7" w:rsidP="007F7CC7">
      <w:pPr>
        <w:pStyle w:val="PieDePgina0"/>
        <w:rPr>
          <w:sz w:val="16"/>
          <w:szCs w:val="20"/>
          <w:u w:val="single"/>
          <w:lang w:val="es-PE"/>
        </w:rPr>
      </w:pPr>
      <w:r w:rsidRPr="007F7CC7">
        <w:rPr>
          <w:sz w:val="16"/>
          <w:szCs w:val="20"/>
          <w:u w:val="single"/>
          <w:lang w:val="es-PE"/>
        </w:rPr>
        <w:t xml:space="preserve">                                                                                   . </w:t>
      </w:r>
    </w:p>
    <w:p w14:paraId="3606C55C" w14:textId="3D6A9A2B" w:rsidR="007F7CC7" w:rsidRDefault="007F7CC7" w:rsidP="007F7CC7">
      <w:pPr>
        <w:pStyle w:val="PieDePgina0"/>
        <w:rPr>
          <w:lang w:val="es-PE"/>
        </w:rPr>
      </w:pPr>
      <w:r w:rsidRPr="007F7CC7">
        <w:rPr>
          <w:sz w:val="16"/>
          <w:szCs w:val="20"/>
          <w:lang w:val="es-PE"/>
        </w:rPr>
        <w:t>1</w:t>
      </w:r>
      <w:r>
        <w:rPr>
          <w:sz w:val="16"/>
          <w:szCs w:val="20"/>
          <w:lang w:val="es-PE"/>
        </w:rPr>
        <w:t>.</w:t>
      </w:r>
      <w:r w:rsidRPr="007F7CC7">
        <w:rPr>
          <w:sz w:val="16"/>
          <w:szCs w:val="20"/>
          <w:lang w:val="es-PE"/>
        </w:rPr>
        <w:t xml:space="preserve"> Cf. </w:t>
      </w:r>
      <w:r w:rsidRPr="007F7CC7">
        <w:rPr>
          <w:i/>
          <w:iCs/>
          <w:sz w:val="16"/>
          <w:szCs w:val="20"/>
          <w:lang w:val="es-PE"/>
        </w:rPr>
        <w:t>Cuentos Tibetanos</w:t>
      </w:r>
      <w:r w:rsidRPr="007F7CC7">
        <w:rPr>
          <w:sz w:val="16"/>
          <w:szCs w:val="20"/>
          <w:lang w:val="es-PE"/>
        </w:rPr>
        <w:t xml:space="preserve">, n. 12 </w:t>
      </w:r>
      <w:proofErr w:type="spellStart"/>
      <w:r w:rsidRPr="007F7CC7">
        <w:rPr>
          <w:sz w:val="16"/>
          <w:szCs w:val="20"/>
          <w:lang w:val="es-PE"/>
        </w:rPr>
        <w:t>Suśroni</w:t>
      </w:r>
      <w:proofErr w:type="spellEnd"/>
      <w:r w:rsidRPr="007F7CC7">
        <w:rPr>
          <w:sz w:val="16"/>
          <w:szCs w:val="20"/>
          <w:lang w:val="es-PE"/>
        </w:rPr>
        <w:t xml:space="preserve"> y </w:t>
      </w:r>
      <w:r w:rsidRPr="007F7CC7">
        <w:rPr>
          <w:i/>
          <w:iCs/>
          <w:sz w:val="16"/>
          <w:szCs w:val="20"/>
          <w:lang w:val="es-PE"/>
        </w:rPr>
        <w:t>supra</w:t>
      </w:r>
      <w:r w:rsidRPr="007F7CC7">
        <w:rPr>
          <w:sz w:val="16"/>
          <w:szCs w:val="20"/>
          <w:lang w:val="es-PE"/>
        </w:rPr>
        <w:t xml:space="preserve">, </w:t>
      </w:r>
      <w:r>
        <w:rPr>
          <w:rFonts w:cs="Cormorant"/>
          <w:sz w:val="16"/>
          <w:szCs w:val="20"/>
          <w:lang w:val="es-PE"/>
        </w:rPr>
        <w:t>№</w:t>
      </w:r>
      <w:r w:rsidRPr="007F7CC7">
        <w:rPr>
          <w:sz w:val="16"/>
          <w:szCs w:val="20"/>
          <w:lang w:val="es-PE"/>
        </w:rPr>
        <w:t>. 374.</w:t>
      </w:r>
    </w:p>
    <w:p w14:paraId="4CD1CA5B" w14:textId="77777777" w:rsidR="007F7CC7" w:rsidRDefault="007F7CC7">
      <w:pPr>
        <w:spacing w:after="160" w:line="259" w:lineRule="auto"/>
        <w:ind w:firstLine="0"/>
        <w:rPr>
          <w:spacing w:val="30"/>
          <w:sz w:val="20"/>
          <w:lang w:val="es-PE"/>
        </w:rPr>
      </w:pPr>
      <w:r>
        <w:rPr>
          <w:lang w:val="es-PE"/>
        </w:rPr>
        <w:br w:type="page"/>
      </w:r>
    </w:p>
    <w:p w14:paraId="39BE48B4" w14:textId="77777777" w:rsidR="007C01B6" w:rsidRDefault="0044480A" w:rsidP="007F7CC7">
      <w:pPr>
        <w:pStyle w:val="NormalHistoria"/>
        <w:ind w:hanging="28"/>
        <w:rPr>
          <w:lang w:val="es-PE"/>
        </w:rPr>
      </w:pPr>
      <w:r w:rsidRPr="006916D8">
        <w:rPr>
          <w:lang w:val="es-PE"/>
        </w:rPr>
        <w:lastRenderedPageBreak/>
        <w:t xml:space="preserve">sin </w:t>
      </w:r>
      <w:r>
        <w:rPr>
          <w:lang w:val="es-PE"/>
        </w:rPr>
        <w:t>regresar a mi</w:t>
      </w:r>
      <w:r w:rsidRPr="006916D8">
        <w:rPr>
          <w:lang w:val="es-PE"/>
        </w:rPr>
        <w:t xml:space="preserve"> </w:t>
      </w:r>
      <w:r w:rsidR="003562E4" w:rsidRPr="006916D8">
        <w:rPr>
          <w:lang w:val="es-PE"/>
        </w:rPr>
        <w:t>casa,</w:t>
      </w:r>
      <w:r w:rsidR="003562E4">
        <w:rPr>
          <w:lang w:val="es-PE"/>
        </w:rPr>
        <w:t xml:space="preserve"> </w:t>
      </w:r>
      <w:r w:rsidR="006916D8" w:rsidRPr="006916D8">
        <w:rPr>
          <w:lang w:val="es-PE"/>
        </w:rPr>
        <w:t xml:space="preserve">he venido solo; </w:t>
      </w:r>
      <w:r w:rsidR="00A46F43">
        <w:rPr>
          <w:lang w:val="es-PE"/>
        </w:rPr>
        <w:t xml:space="preserve">no obstante, </w:t>
      </w:r>
      <w:r w:rsidR="006916D8" w:rsidRPr="006916D8">
        <w:rPr>
          <w:lang w:val="es-PE"/>
        </w:rPr>
        <w:t xml:space="preserve">mañana </w:t>
      </w:r>
      <w:r w:rsidR="00577DAA">
        <w:rPr>
          <w:lang w:val="es-PE"/>
        </w:rPr>
        <w:t>l</w:t>
      </w:r>
      <w:r w:rsidR="006916D8" w:rsidRPr="006916D8">
        <w:rPr>
          <w:lang w:val="es-PE"/>
        </w:rPr>
        <w:t xml:space="preserve">e daré </w:t>
      </w:r>
      <w:r w:rsidR="00A46F43">
        <w:rPr>
          <w:lang w:val="es-PE"/>
        </w:rPr>
        <w:t xml:space="preserve">las </w:t>
      </w:r>
      <w:r w:rsidR="006916D8" w:rsidRPr="006916D8">
        <w:rPr>
          <w:lang w:val="es-PE"/>
        </w:rPr>
        <w:t xml:space="preserve">dos mil </w:t>
      </w:r>
      <w:r w:rsidR="00577DAA">
        <w:rPr>
          <w:lang w:val="es-PE"/>
        </w:rPr>
        <w:t>monedas</w:t>
      </w:r>
      <w:r w:rsidR="00A46F43">
        <w:rPr>
          <w:lang w:val="es-PE"/>
        </w:rPr>
        <w:t xml:space="preserve"> respectivas</w:t>
      </w:r>
      <w:r w:rsidR="006916D8" w:rsidRPr="006916D8">
        <w:rPr>
          <w:lang w:val="es-PE"/>
        </w:rPr>
        <w:t xml:space="preserve">". Ella pensó: "Si admito </w:t>
      </w:r>
      <w:r w:rsidR="00E7555F">
        <w:rPr>
          <w:lang w:val="es-PE"/>
        </w:rPr>
        <w:t xml:space="preserve">esta omisión </w:t>
      </w:r>
      <w:r w:rsidR="006916D8" w:rsidRPr="006916D8">
        <w:rPr>
          <w:lang w:val="es-PE"/>
        </w:rPr>
        <w:t>hoy, vendrá con las manos vacías otros días y así perderé mi riqueza</w:t>
      </w:r>
      <w:r w:rsidR="00A46F43">
        <w:rPr>
          <w:lang w:val="es-PE"/>
        </w:rPr>
        <w:t>,</w:t>
      </w:r>
      <w:r w:rsidR="00E7555F">
        <w:rPr>
          <w:lang w:val="es-PE"/>
        </w:rPr>
        <w:t xml:space="preserve"> </w:t>
      </w:r>
      <w:r w:rsidR="006916D8" w:rsidRPr="006916D8">
        <w:rPr>
          <w:lang w:val="es-PE"/>
        </w:rPr>
        <w:t>no lo admitiré esta vez". Entonces</w:t>
      </w:r>
      <w:r w:rsidR="00E7555F">
        <w:rPr>
          <w:lang w:val="es-PE"/>
        </w:rPr>
        <w:t>,</w:t>
      </w:r>
      <w:r w:rsidR="006916D8" w:rsidRPr="006916D8">
        <w:rPr>
          <w:lang w:val="es-PE"/>
        </w:rPr>
        <w:t xml:space="preserve"> ella dijo: "Señor, no soy más que una cortesana</w:t>
      </w:r>
      <w:r w:rsidR="00A46F43">
        <w:rPr>
          <w:lang w:val="es-PE"/>
        </w:rPr>
        <w:t>,</w:t>
      </w:r>
      <w:r w:rsidR="006916D8" w:rsidRPr="006916D8">
        <w:rPr>
          <w:lang w:val="es-PE"/>
        </w:rPr>
        <w:t xml:space="preserve"> no doy mis favores sin </w:t>
      </w:r>
      <w:r w:rsidR="00577DAA">
        <w:rPr>
          <w:lang w:val="es-PE"/>
        </w:rPr>
        <w:t xml:space="preserve">las </w:t>
      </w:r>
      <w:r w:rsidR="006916D8" w:rsidRPr="006916D8">
        <w:rPr>
          <w:lang w:val="es-PE"/>
        </w:rPr>
        <w:t xml:space="preserve">mil </w:t>
      </w:r>
      <w:r w:rsidR="00577DAA">
        <w:rPr>
          <w:lang w:val="es-PE"/>
        </w:rPr>
        <w:t>monedas</w:t>
      </w:r>
      <w:r w:rsidR="00A46F43">
        <w:rPr>
          <w:lang w:val="es-PE"/>
        </w:rPr>
        <w:t>,</w:t>
      </w:r>
      <w:r w:rsidR="006916D8" w:rsidRPr="006916D8">
        <w:rPr>
          <w:lang w:val="es-PE"/>
        </w:rPr>
        <w:t xml:space="preserve"> debe </w:t>
      </w:r>
      <w:r w:rsidR="00A46F43">
        <w:rPr>
          <w:lang w:val="es-PE"/>
        </w:rPr>
        <w:t>portar</w:t>
      </w:r>
      <w:r w:rsidR="006916D8" w:rsidRPr="006916D8">
        <w:rPr>
          <w:lang w:val="es-PE"/>
        </w:rPr>
        <w:t xml:space="preserve"> la suma". "Querida, </w:t>
      </w:r>
      <w:r w:rsidR="00577DAA">
        <w:rPr>
          <w:lang w:val="es-PE"/>
        </w:rPr>
        <w:t>l</w:t>
      </w:r>
      <w:r w:rsidR="006916D8" w:rsidRPr="006916D8">
        <w:rPr>
          <w:lang w:val="es-PE"/>
        </w:rPr>
        <w:t>e traeré el doble de la suma mañana", así le suplic</w:t>
      </w:r>
      <w:r w:rsidR="00577DAA">
        <w:rPr>
          <w:lang w:val="es-PE"/>
        </w:rPr>
        <w:t>ó</w:t>
      </w:r>
      <w:r w:rsidR="006916D8" w:rsidRPr="006916D8">
        <w:rPr>
          <w:lang w:val="es-PE"/>
        </w:rPr>
        <w:t xml:space="preserve"> [476] una y otra vez. La cortesana dio órdenes a sus doncellas: "No dejen que ese hombre se quede </w:t>
      </w:r>
      <w:r w:rsidR="000E2BA8">
        <w:rPr>
          <w:lang w:val="es-PE"/>
        </w:rPr>
        <w:t xml:space="preserve">aquí </w:t>
      </w:r>
      <w:r w:rsidR="006916D8" w:rsidRPr="006916D8">
        <w:rPr>
          <w:lang w:val="es-PE"/>
        </w:rPr>
        <w:t>y me mire</w:t>
      </w:r>
      <w:r>
        <w:rPr>
          <w:lang w:val="es-PE"/>
        </w:rPr>
        <w:t xml:space="preserve"> así</w:t>
      </w:r>
      <w:r w:rsidR="00A46F43">
        <w:rPr>
          <w:lang w:val="es-PE"/>
        </w:rPr>
        <w:t>,</w:t>
      </w:r>
      <w:r w:rsidR="006916D8" w:rsidRPr="006916D8">
        <w:rPr>
          <w:lang w:val="es-PE"/>
        </w:rPr>
        <w:t xml:space="preserve"> tómenlo por el cuello y échenlo fuera, luego cierren la puerta". Así lo hicieron</w:t>
      </w:r>
      <w:r w:rsidR="007C01B6">
        <w:rPr>
          <w:lang w:val="es-PE"/>
        </w:rPr>
        <w:t xml:space="preserve"> ellas</w:t>
      </w:r>
      <w:r w:rsidR="006916D8" w:rsidRPr="006916D8">
        <w:rPr>
          <w:lang w:val="es-PE"/>
        </w:rPr>
        <w:t xml:space="preserve">. </w:t>
      </w:r>
    </w:p>
    <w:p w14:paraId="67525E40" w14:textId="055D9DB8" w:rsidR="006916D8" w:rsidRPr="006916D8" w:rsidRDefault="006916D8" w:rsidP="007C01B6">
      <w:pPr>
        <w:pStyle w:val="NormalHistoria"/>
        <w:rPr>
          <w:lang w:val="es-PE"/>
        </w:rPr>
      </w:pPr>
      <w:r w:rsidRPr="006916D8">
        <w:rPr>
          <w:lang w:val="es-PE"/>
        </w:rPr>
        <w:t xml:space="preserve">Él pensó: "He gastado en ella ochenta </w:t>
      </w:r>
      <w:proofErr w:type="spellStart"/>
      <w:r w:rsidRPr="000E2BA8">
        <w:rPr>
          <w:i/>
          <w:iCs/>
          <w:lang w:val="es-PE"/>
        </w:rPr>
        <w:t>crores</w:t>
      </w:r>
      <w:proofErr w:type="spellEnd"/>
      <w:r w:rsidRPr="006916D8">
        <w:rPr>
          <w:lang w:val="es-PE"/>
        </w:rPr>
        <w:t xml:space="preserve"> de </w:t>
      </w:r>
      <w:r w:rsidR="000E2BA8">
        <w:rPr>
          <w:lang w:val="es-PE"/>
        </w:rPr>
        <w:t>monedas</w:t>
      </w:r>
      <w:r w:rsidRPr="006916D8">
        <w:rPr>
          <w:lang w:val="es-PE"/>
        </w:rPr>
        <w:t xml:space="preserve">; sin embargo, </w:t>
      </w:r>
      <w:r w:rsidR="000A628B">
        <w:rPr>
          <w:lang w:val="es-PE"/>
        </w:rPr>
        <w:t xml:space="preserve">sólo </w:t>
      </w:r>
      <w:r w:rsidR="00424F4C">
        <w:rPr>
          <w:lang w:val="es-PE"/>
        </w:rPr>
        <w:t xml:space="preserve">por </w:t>
      </w:r>
      <w:r w:rsidRPr="006916D8">
        <w:rPr>
          <w:lang w:val="es-PE"/>
        </w:rPr>
        <w:t xml:space="preserve">un día </w:t>
      </w:r>
      <w:r w:rsidR="007C01B6">
        <w:rPr>
          <w:lang w:val="es-PE"/>
        </w:rPr>
        <w:t xml:space="preserve">que </w:t>
      </w:r>
      <w:r w:rsidRPr="006916D8">
        <w:rPr>
          <w:lang w:val="es-PE"/>
        </w:rPr>
        <w:t xml:space="preserve">llegué con las manos vacías me </w:t>
      </w:r>
      <w:r w:rsidR="00A143B4">
        <w:rPr>
          <w:lang w:val="es-PE"/>
        </w:rPr>
        <w:t>han a</w:t>
      </w:r>
      <w:r w:rsidRPr="006916D8">
        <w:rPr>
          <w:lang w:val="es-PE"/>
        </w:rPr>
        <w:t>garr</w:t>
      </w:r>
      <w:r w:rsidR="00A143B4">
        <w:rPr>
          <w:lang w:val="es-PE"/>
        </w:rPr>
        <w:t>ad</w:t>
      </w:r>
      <w:r w:rsidR="00D77945">
        <w:rPr>
          <w:lang w:val="es-PE"/>
        </w:rPr>
        <w:t>o</w:t>
      </w:r>
      <w:r w:rsidRPr="006916D8">
        <w:rPr>
          <w:lang w:val="es-PE"/>
        </w:rPr>
        <w:t xml:space="preserve"> por el cuello y </w:t>
      </w:r>
      <w:r w:rsidR="007C01B6">
        <w:rPr>
          <w:lang w:val="es-PE"/>
        </w:rPr>
        <w:t xml:space="preserve">me ha </w:t>
      </w:r>
      <w:r w:rsidRPr="006916D8">
        <w:rPr>
          <w:lang w:val="es-PE"/>
        </w:rPr>
        <w:t>ech</w:t>
      </w:r>
      <w:r w:rsidR="00D77945">
        <w:rPr>
          <w:lang w:val="es-PE"/>
        </w:rPr>
        <w:t>ado</w:t>
      </w:r>
      <w:r w:rsidRPr="006916D8">
        <w:rPr>
          <w:lang w:val="es-PE"/>
        </w:rPr>
        <w:t>: ¡Oh</w:t>
      </w:r>
      <w:r w:rsidR="000A628B">
        <w:rPr>
          <w:lang w:val="es-PE"/>
        </w:rPr>
        <w:t>!</w:t>
      </w:r>
      <w:r w:rsidRPr="006916D8">
        <w:rPr>
          <w:lang w:val="es-PE"/>
        </w:rPr>
        <w:t xml:space="preserve">, las mujeres son </w:t>
      </w:r>
      <w:r w:rsidR="007C01B6">
        <w:rPr>
          <w:lang w:val="es-PE"/>
        </w:rPr>
        <w:t xml:space="preserve">muy </w:t>
      </w:r>
      <w:r w:rsidRPr="006916D8">
        <w:rPr>
          <w:lang w:val="es-PE"/>
        </w:rPr>
        <w:t>malas, desvergonzadas, ingratas</w:t>
      </w:r>
      <w:r w:rsidR="00D77945">
        <w:rPr>
          <w:lang w:val="es-PE"/>
        </w:rPr>
        <w:t xml:space="preserve"> y</w:t>
      </w:r>
      <w:r w:rsidRPr="006916D8">
        <w:rPr>
          <w:lang w:val="es-PE"/>
        </w:rPr>
        <w:t xml:space="preserve"> traicioneras!" así reflexionó y </w:t>
      </w:r>
      <w:r w:rsidR="00D77945">
        <w:rPr>
          <w:lang w:val="es-PE"/>
        </w:rPr>
        <w:t>pensó</w:t>
      </w:r>
      <w:r w:rsidRPr="006916D8">
        <w:rPr>
          <w:lang w:val="es-PE"/>
        </w:rPr>
        <w:t xml:space="preserve"> sobre las malas cualidades de </w:t>
      </w:r>
      <w:r w:rsidR="00F82B3D">
        <w:rPr>
          <w:lang w:val="es-PE"/>
        </w:rPr>
        <w:t>un</w:t>
      </w:r>
      <w:r w:rsidRPr="006916D8">
        <w:rPr>
          <w:lang w:val="es-PE"/>
        </w:rPr>
        <w:t xml:space="preserve">a mujer, hasta que sintió aversión y repugnancia, </w:t>
      </w:r>
      <w:r w:rsidR="00D3547A">
        <w:rPr>
          <w:lang w:val="es-PE"/>
        </w:rPr>
        <w:t>hasta</w:t>
      </w:r>
      <w:r w:rsidRPr="006916D8">
        <w:rPr>
          <w:lang w:val="es-PE"/>
        </w:rPr>
        <w:t xml:space="preserve"> </w:t>
      </w:r>
      <w:r w:rsidR="00D3547A">
        <w:rPr>
          <w:lang w:val="es-PE"/>
        </w:rPr>
        <w:t xml:space="preserve">sentirse </w:t>
      </w:r>
      <w:r w:rsidRPr="006916D8">
        <w:rPr>
          <w:lang w:val="es-PE"/>
        </w:rPr>
        <w:t>descontento con la vida de laico"</w:t>
      </w:r>
      <w:r w:rsidR="00880BD6">
        <w:rPr>
          <w:lang w:val="es-PE"/>
        </w:rPr>
        <w:t xml:space="preserve">. </w:t>
      </w:r>
      <w:r w:rsidRPr="006916D8">
        <w:rPr>
          <w:lang w:val="es-PE"/>
        </w:rPr>
        <w:t>¿Por qué deb</w:t>
      </w:r>
      <w:r w:rsidR="00F82B3D">
        <w:rPr>
          <w:lang w:val="es-PE"/>
        </w:rPr>
        <w:t>ería</w:t>
      </w:r>
      <w:r w:rsidRPr="006916D8">
        <w:rPr>
          <w:lang w:val="es-PE"/>
        </w:rPr>
        <w:t xml:space="preserve"> llevar </w:t>
      </w:r>
      <w:r w:rsidR="00D3547A">
        <w:rPr>
          <w:lang w:val="es-PE"/>
        </w:rPr>
        <w:t xml:space="preserve">la </w:t>
      </w:r>
      <w:r w:rsidRPr="006916D8">
        <w:rPr>
          <w:lang w:val="es-PE"/>
        </w:rPr>
        <w:t xml:space="preserve">vida de laico? Me </w:t>
      </w:r>
      <w:r w:rsidR="00D3547A">
        <w:rPr>
          <w:lang w:val="es-PE"/>
        </w:rPr>
        <w:t xml:space="preserve">marcharé </w:t>
      </w:r>
      <w:r w:rsidRPr="006916D8">
        <w:rPr>
          <w:lang w:val="es-PE"/>
        </w:rPr>
        <w:t xml:space="preserve">y me convertiré en </w:t>
      </w:r>
      <w:r w:rsidR="00880BD6" w:rsidRPr="006916D8">
        <w:rPr>
          <w:lang w:val="es-PE"/>
        </w:rPr>
        <w:t>Asceta</w:t>
      </w:r>
      <w:r w:rsidR="00880BD6" w:rsidRPr="00ED598C">
        <w:rPr>
          <w:lang w:val="es-PE"/>
        </w:rPr>
        <w:t xml:space="preserve"> </w:t>
      </w:r>
      <w:r w:rsidR="00ED598C" w:rsidRPr="006916D8">
        <w:rPr>
          <w:lang w:val="es-PE"/>
        </w:rPr>
        <w:t xml:space="preserve">hoy </w:t>
      </w:r>
      <w:r w:rsidR="00ED598C">
        <w:rPr>
          <w:lang w:val="es-PE"/>
        </w:rPr>
        <w:t>mismo</w:t>
      </w:r>
      <w:r w:rsidRPr="006916D8">
        <w:rPr>
          <w:lang w:val="es-PE"/>
        </w:rPr>
        <w:t>", pensó</w:t>
      </w:r>
      <w:r w:rsidR="00D3547A">
        <w:rPr>
          <w:lang w:val="es-PE"/>
        </w:rPr>
        <w:t>;</w:t>
      </w:r>
      <w:r w:rsidRPr="006916D8">
        <w:rPr>
          <w:lang w:val="es-PE"/>
        </w:rPr>
        <w:t xml:space="preserve"> así</w:t>
      </w:r>
      <w:r w:rsidR="00880BD6">
        <w:rPr>
          <w:lang w:val="es-PE"/>
        </w:rPr>
        <w:t>,</w:t>
      </w:r>
      <w:r w:rsidRPr="006916D8">
        <w:rPr>
          <w:lang w:val="es-PE"/>
        </w:rPr>
        <w:t xml:space="preserve"> sin </w:t>
      </w:r>
      <w:r w:rsidR="00D3547A">
        <w:rPr>
          <w:lang w:val="es-PE"/>
        </w:rPr>
        <w:t xml:space="preserve">regresar </w:t>
      </w:r>
      <w:r w:rsidRPr="006916D8">
        <w:rPr>
          <w:lang w:val="es-PE"/>
        </w:rPr>
        <w:t xml:space="preserve">a casa ni volver a ver al </w:t>
      </w:r>
      <w:r w:rsidR="00F82B3D" w:rsidRPr="006916D8">
        <w:rPr>
          <w:lang w:val="es-PE"/>
        </w:rPr>
        <w:t>Rey</w:t>
      </w:r>
      <w:r w:rsidRPr="006916D8">
        <w:rPr>
          <w:lang w:val="es-PE"/>
        </w:rPr>
        <w:t>, salió de la ciudad y se adentró en el bosque</w:t>
      </w:r>
      <w:r w:rsidR="00ED598C">
        <w:rPr>
          <w:lang w:val="es-PE"/>
        </w:rPr>
        <w:t>,</w:t>
      </w:r>
      <w:r w:rsidRPr="006916D8">
        <w:rPr>
          <w:lang w:val="es-PE"/>
        </w:rPr>
        <w:t xml:space="preserve"> hizo una ermita </w:t>
      </w:r>
      <w:r w:rsidR="00ED598C">
        <w:rPr>
          <w:lang w:val="es-PE"/>
        </w:rPr>
        <w:t>a</w:t>
      </w:r>
      <w:r w:rsidRPr="006916D8">
        <w:rPr>
          <w:lang w:val="es-PE"/>
        </w:rPr>
        <w:t xml:space="preserve"> orilla</w:t>
      </w:r>
      <w:r w:rsidR="00ED598C">
        <w:rPr>
          <w:lang w:val="es-PE"/>
        </w:rPr>
        <w:t>s</w:t>
      </w:r>
      <w:r w:rsidRPr="006916D8">
        <w:rPr>
          <w:lang w:val="es-PE"/>
        </w:rPr>
        <w:t xml:space="preserve"> del Ganges y allí </w:t>
      </w:r>
      <w:r w:rsidR="00ED598C">
        <w:rPr>
          <w:lang w:val="es-PE"/>
        </w:rPr>
        <w:t>mismo construyó</w:t>
      </w:r>
      <w:r w:rsidRPr="006916D8">
        <w:rPr>
          <w:lang w:val="es-PE"/>
        </w:rPr>
        <w:t xml:space="preserve"> su </w:t>
      </w:r>
      <w:r w:rsidR="00F82B3D">
        <w:rPr>
          <w:lang w:val="es-PE"/>
        </w:rPr>
        <w:t>vivienda</w:t>
      </w:r>
      <w:r w:rsidRPr="006916D8">
        <w:rPr>
          <w:lang w:val="es-PE"/>
        </w:rPr>
        <w:t xml:space="preserve"> </w:t>
      </w:r>
      <w:r w:rsidR="00ED598C">
        <w:rPr>
          <w:lang w:val="es-PE"/>
        </w:rPr>
        <w:t>de</w:t>
      </w:r>
      <w:r w:rsidRPr="006916D8">
        <w:rPr>
          <w:lang w:val="es-PE"/>
        </w:rPr>
        <w:t xml:space="preserve"> asceta, alcanzando la Perfección de la Meditación, viviendo de raíces y frutos silvestres.</w:t>
      </w:r>
    </w:p>
    <w:p w14:paraId="3618F031" w14:textId="7D7592C3" w:rsidR="006916D8" w:rsidRDefault="006916D8" w:rsidP="003C3968">
      <w:pPr>
        <w:pStyle w:val="NormalHistoria"/>
        <w:rPr>
          <w:lang w:val="es-PE"/>
        </w:rPr>
      </w:pPr>
      <w:r w:rsidRPr="006916D8">
        <w:rPr>
          <w:lang w:val="es-PE"/>
        </w:rPr>
        <w:t xml:space="preserve">El </w:t>
      </w:r>
      <w:r w:rsidR="00461351">
        <w:rPr>
          <w:lang w:val="es-PE"/>
        </w:rPr>
        <w:t xml:space="preserve">Rey </w:t>
      </w:r>
      <w:r w:rsidRPr="006916D8">
        <w:rPr>
          <w:lang w:val="es-PE"/>
        </w:rPr>
        <w:t>extrañ</w:t>
      </w:r>
      <w:r w:rsidR="00ED598C">
        <w:rPr>
          <w:lang w:val="es-PE"/>
        </w:rPr>
        <w:t>ó</w:t>
      </w:r>
      <w:r w:rsidRPr="006916D8">
        <w:rPr>
          <w:lang w:val="es-PE"/>
        </w:rPr>
        <w:t xml:space="preserve"> a su amigo y preguntó por él. La conducta de la cortesana se había hecho conocida </w:t>
      </w:r>
      <w:r w:rsidR="00ED598C">
        <w:rPr>
          <w:lang w:val="es-PE"/>
        </w:rPr>
        <w:t xml:space="preserve">por </w:t>
      </w:r>
      <w:r w:rsidRPr="006916D8">
        <w:rPr>
          <w:lang w:val="es-PE"/>
        </w:rPr>
        <w:t>toda la ciudad</w:t>
      </w:r>
      <w:r w:rsidR="00ED598C">
        <w:rPr>
          <w:lang w:val="es-PE"/>
        </w:rPr>
        <w:t>,</w:t>
      </w:r>
      <w:r w:rsidRPr="006916D8">
        <w:rPr>
          <w:lang w:val="es-PE"/>
        </w:rPr>
        <w:t xml:space="preserve"> así que </w:t>
      </w:r>
      <w:r w:rsidR="00F82B3D">
        <w:rPr>
          <w:lang w:val="es-PE"/>
        </w:rPr>
        <w:t xml:space="preserve">se </w:t>
      </w:r>
      <w:r w:rsidRPr="006916D8">
        <w:rPr>
          <w:lang w:val="es-PE"/>
        </w:rPr>
        <w:t>l</w:t>
      </w:r>
      <w:r w:rsidR="00F82B3D">
        <w:rPr>
          <w:lang w:val="es-PE"/>
        </w:rPr>
        <w:t>o</w:t>
      </w:r>
      <w:r w:rsidRPr="006916D8">
        <w:rPr>
          <w:lang w:val="es-PE"/>
        </w:rPr>
        <w:t xml:space="preserve"> </w:t>
      </w:r>
      <w:r w:rsidR="00F82B3D">
        <w:rPr>
          <w:lang w:val="es-PE"/>
        </w:rPr>
        <w:t xml:space="preserve">contaron </w:t>
      </w:r>
      <w:r w:rsidRPr="006916D8">
        <w:rPr>
          <w:lang w:val="es-PE"/>
        </w:rPr>
        <w:t xml:space="preserve">al </w:t>
      </w:r>
      <w:r w:rsidR="00461351">
        <w:rPr>
          <w:lang w:val="es-PE"/>
        </w:rPr>
        <w:t>Rey</w:t>
      </w:r>
      <w:r w:rsidRPr="006916D8">
        <w:rPr>
          <w:lang w:val="es-PE"/>
        </w:rPr>
        <w:t xml:space="preserve"> y agregaron: "</w:t>
      </w:r>
      <w:r w:rsidR="00F82B3D" w:rsidRPr="00F82B3D">
        <w:rPr>
          <w:lang w:val="es-PE"/>
        </w:rPr>
        <w:t xml:space="preserve"> </w:t>
      </w:r>
      <w:r w:rsidR="00F82B3D">
        <w:rPr>
          <w:lang w:val="es-PE"/>
        </w:rPr>
        <w:t>¡Oh!</w:t>
      </w:r>
      <w:r w:rsidR="00F82B3D" w:rsidRPr="006916D8">
        <w:rPr>
          <w:lang w:val="es-PE"/>
        </w:rPr>
        <w:t xml:space="preserve"> Rey</w:t>
      </w:r>
      <w:r w:rsidRPr="006916D8">
        <w:rPr>
          <w:lang w:val="es-PE"/>
        </w:rPr>
        <w:t xml:space="preserve">, dicen que </w:t>
      </w:r>
      <w:r w:rsidR="00F82B3D">
        <w:rPr>
          <w:lang w:val="es-PE"/>
        </w:rPr>
        <w:t>s</w:t>
      </w:r>
      <w:r w:rsidRPr="006916D8">
        <w:rPr>
          <w:lang w:val="es-PE"/>
        </w:rPr>
        <w:t>u amigo</w:t>
      </w:r>
      <w:r w:rsidR="00017E36">
        <w:rPr>
          <w:lang w:val="es-PE"/>
        </w:rPr>
        <w:t>,</w:t>
      </w:r>
      <w:r w:rsidRPr="006916D8">
        <w:rPr>
          <w:lang w:val="es-PE"/>
        </w:rPr>
        <w:t xml:space="preserve"> por vergüenza </w:t>
      </w:r>
      <w:r w:rsidR="00017E36">
        <w:rPr>
          <w:lang w:val="es-PE"/>
        </w:rPr>
        <w:t xml:space="preserve">moral, </w:t>
      </w:r>
      <w:r w:rsidRPr="006916D8">
        <w:rPr>
          <w:lang w:val="es-PE"/>
        </w:rPr>
        <w:t>n</w:t>
      </w:r>
      <w:r w:rsidR="00DB6C88">
        <w:rPr>
          <w:lang w:val="es-PE"/>
        </w:rPr>
        <w:t>i siquiera quiso</w:t>
      </w:r>
      <w:r w:rsidRPr="006916D8">
        <w:rPr>
          <w:lang w:val="es-PE"/>
        </w:rPr>
        <w:t xml:space="preserve"> </w:t>
      </w:r>
      <w:r w:rsidR="00ED598C">
        <w:rPr>
          <w:lang w:val="es-PE"/>
        </w:rPr>
        <w:t>regres</w:t>
      </w:r>
      <w:r w:rsidR="00DB6C88">
        <w:rPr>
          <w:lang w:val="es-PE"/>
        </w:rPr>
        <w:t>ar</w:t>
      </w:r>
      <w:r w:rsidRPr="006916D8">
        <w:rPr>
          <w:lang w:val="es-PE"/>
        </w:rPr>
        <w:t xml:space="preserve"> a casa, sino converti</w:t>
      </w:r>
      <w:r w:rsidR="00DB6C88">
        <w:rPr>
          <w:lang w:val="es-PE"/>
        </w:rPr>
        <w:t>rse</w:t>
      </w:r>
      <w:r w:rsidRPr="006916D8">
        <w:rPr>
          <w:lang w:val="es-PE"/>
        </w:rPr>
        <w:t xml:space="preserve"> en asceta en el bosque". El </w:t>
      </w:r>
      <w:r w:rsidR="00461351">
        <w:rPr>
          <w:lang w:val="es-PE"/>
        </w:rPr>
        <w:t xml:space="preserve">Rey </w:t>
      </w:r>
      <w:r w:rsidRPr="006916D8">
        <w:rPr>
          <w:lang w:val="es-PE"/>
        </w:rPr>
        <w:t xml:space="preserve">llamó a la cortesana y le preguntó si la historia sobre el trato que ella le </w:t>
      </w:r>
      <w:r w:rsidR="00F82B3D">
        <w:rPr>
          <w:lang w:val="es-PE"/>
        </w:rPr>
        <w:t xml:space="preserve">había </w:t>
      </w:r>
      <w:r w:rsidRPr="006916D8">
        <w:rPr>
          <w:lang w:val="es-PE"/>
        </w:rPr>
        <w:t>da</w:t>
      </w:r>
      <w:r w:rsidR="00F82B3D">
        <w:rPr>
          <w:lang w:val="es-PE"/>
        </w:rPr>
        <w:t>do</w:t>
      </w:r>
      <w:r w:rsidRPr="006916D8">
        <w:rPr>
          <w:lang w:val="es-PE"/>
        </w:rPr>
        <w:t xml:space="preserve"> a su amigo era ciert</w:t>
      </w:r>
      <w:r w:rsidR="00126FE2">
        <w:rPr>
          <w:lang w:val="es-PE"/>
        </w:rPr>
        <w:t>a</w:t>
      </w:r>
      <w:r w:rsidRPr="006916D8">
        <w:rPr>
          <w:lang w:val="es-PE"/>
        </w:rPr>
        <w:t xml:space="preserve">. </w:t>
      </w:r>
      <w:r w:rsidR="00126FE2">
        <w:rPr>
          <w:lang w:val="es-PE"/>
        </w:rPr>
        <w:t>E</w:t>
      </w:r>
      <w:r w:rsidRPr="006916D8">
        <w:rPr>
          <w:lang w:val="es-PE"/>
        </w:rPr>
        <w:t xml:space="preserve">lla confesó </w:t>
      </w:r>
      <w:r w:rsidR="006856F3">
        <w:rPr>
          <w:lang w:val="es-PE"/>
        </w:rPr>
        <w:t>que sí</w:t>
      </w:r>
      <w:r w:rsidR="00D57D38">
        <w:rPr>
          <w:lang w:val="es-PE"/>
        </w:rPr>
        <w:t xml:space="preserve">, ante lo cual dijo el Rey: </w:t>
      </w:r>
      <w:r w:rsidRPr="006916D8">
        <w:rPr>
          <w:lang w:val="es-PE"/>
        </w:rPr>
        <w:t>"Malvada y vil mujer, v</w:t>
      </w:r>
      <w:r w:rsidR="00126FE2">
        <w:rPr>
          <w:lang w:val="es-PE"/>
        </w:rPr>
        <w:t>aya</w:t>
      </w:r>
      <w:r w:rsidRPr="006916D8">
        <w:rPr>
          <w:lang w:val="es-PE"/>
        </w:rPr>
        <w:t xml:space="preserve"> rápidamente adonde est</w:t>
      </w:r>
      <w:r w:rsidR="007510C0">
        <w:rPr>
          <w:lang w:val="es-PE"/>
        </w:rPr>
        <w:t>é</w:t>
      </w:r>
      <w:r w:rsidRPr="006916D8">
        <w:rPr>
          <w:lang w:val="es-PE"/>
        </w:rPr>
        <w:t xml:space="preserve"> mi amigo y trá</w:t>
      </w:r>
      <w:r w:rsidR="00126FE2">
        <w:rPr>
          <w:lang w:val="es-PE"/>
        </w:rPr>
        <w:t>iga</w:t>
      </w:r>
      <w:r w:rsidRPr="006916D8">
        <w:rPr>
          <w:lang w:val="es-PE"/>
        </w:rPr>
        <w:t>lo</w:t>
      </w:r>
      <w:r w:rsidR="00D57D38">
        <w:rPr>
          <w:lang w:val="es-PE"/>
        </w:rPr>
        <w:t xml:space="preserve"> para aquí</w:t>
      </w:r>
      <w:r w:rsidRPr="006916D8">
        <w:rPr>
          <w:lang w:val="es-PE"/>
        </w:rPr>
        <w:t xml:space="preserve">: si </w:t>
      </w:r>
      <w:r w:rsidR="007510C0">
        <w:rPr>
          <w:lang w:val="es-PE"/>
        </w:rPr>
        <w:t>fracasa</w:t>
      </w:r>
      <w:r w:rsidR="00D57D38">
        <w:rPr>
          <w:lang w:val="es-PE"/>
        </w:rPr>
        <w:t>se</w:t>
      </w:r>
      <w:r w:rsidRPr="006916D8">
        <w:rPr>
          <w:lang w:val="es-PE"/>
        </w:rPr>
        <w:t xml:space="preserve">, perderá </w:t>
      </w:r>
      <w:r w:rsidR="00126FE2">
        <w:rPr>
          <w:lang w:val="es-PE"/>
        </w:rPr>
        <w:t>s</w:t>
      </w:r>
      <w:r w:rsidRPr="006916D8">
        <w:rPr>
          <w:lang w:val="es-PE"/>
        </w:rPr>
        <w:t xml:space="preserve">u vida". Ella tuvo miedo </w:t>
      </w:r>
      <w:r w:rsidR="00D57D38">
        <w:rPr>
          <w:lang w:val="es-PE"/>
        </w:rPr>
        <w:t>de</w:t>
      </w:r>
      <w:r w:rsidRPr="006916D8">
        <w:rPr>
          <w:lang w:val="es-PE"/>
        </w:rPr>
        <w:t xml:space="preserve"> las palabras del </w:t>
      </w:r>
      <w:r w:rsidR="00126FE2" w:rsidRPr="006916D8">
        <w:rPr>
          <w:lang w:val="es-PE"/>
        </w:rPr>
        <w:t>Rey</w:t>
      </w:r>
      <w:r w:rsidRPr="006916D8">
        <w:rPr>
          <w:lang w:val="es-PE"/>
        </w:rPr>
        <w:t>; montó en un</w:t>
      </w:r>
      <w:r w:rsidR="00126FE2">
        <w:rPr>
          <w:lang w:val="es-PE"/>
        </w:rPr>
        <w:t>a</w:t>
      </w:r>
      <w:r w:rsidRPr="006916D8">
        <w:rPr>
          <w:lang w:val="es-PE"/>
        </w:rPr>
        <w:t xml:space="preserve"> carro</w:t>
      </w:r>
      <w:r w:rsidR="00126FE2">
        <w:rPr>
          <w:lang w:val="es-PE"/>
        </w:rPr>
        <w:t>za</w:t>
      </w:r>
      <w:r w:rsidRPr="006916D8">
        <w:rPr>
          <w:lang w:val="es-PE"/>
        </w:rPr>
        <w:t xml:space="preserve"> y salió de la ciudad con un gran séquito; buscó su </w:t>
      </w:r>
      <w:r w:rsidR="00126FE2">
        <w:rPr>
          <w:lang w:val="es-PE"/>
        </w:rPr>
        <w:t xml:space="preserve">vivienda </w:t>
      </w:r>
      <w:r w:rsidRPr="006916D8">
        <w:rPr>
          <w:lang w:val="es-PE"/>
        </w:rPr>
        <w:t>y</w:t>
      </w:r>
      <w:r w:rsidR="00D57D38">
        <w:rPr>
          <w:lang w:val="es-PE"/>
        </w:rPr>
        <w:t>,</w:t>
      </w:r>
      <w:r w:rsidRPr="006916D8">
        <w:rPr>
          <w:lang w:val="es-PE"/>
        </w:rPr>
        <w:t xml:space="preserve"> al oír hablar </w:t>
      </w:r>
      <w:r w:rsidR="00126FE2">
        <w:rPr>
          <w:lang w:val="es-PE"/>
        </w:rPr>
        <w:t>al respecto</w:t>
      </w:r>
      <w:r w:rsidRPr="006916D8">
        <w:rPr>
          <w:lang w:val="es-PE"/>
        </w:rPr>
        <w:t xml:space="preserve">, </w:t>
      </w:r>
      <w:r w:rsidR="00126FE2">
        <w:rPr>
          <w:lang w:val="es-PE"/>
        </w:rPr>
        <w:t>ac</w:t>
      </w:r>
      <w:r w:rsidR="00BE4AC1">
        <w:rPr>
          <w:lang w:val="es-PE"/>
        </w:rPr>
        <w:t>u</w:t>
      </w:r>
      <w:r w:rsidR="00126FE2">
        <w:rPr>
          <w:lang w:val="es-PE"/>
        </w:rPr>
        <w:t>dió al lugar</w:t>
      </w:r>
      <w:r w:rsidR="00BE4AC1">
        <w:rPr>
          <w:lang w:val="es-PE"/>
        </w:rPr>
        <w:t>,</w:t>
      </w:r>
      <w:r w:rsidRPr="006916D8">
        <w:rPr>
          <w:lang w:val="es-PE"/>
        </w:rPr>
        <w:t xml:space="preserve"> </w:t>
      </w:r>
      <w:r w:rsidR="00BE4AC1">
        <w:rPr>
          <w:lang w:val="es-PE"/>
        </w:rPr>
        <w:t xml:space="preserve">lo </w:t>
      </w:r>
      <w:r w:rsidRPr="006916D8">
        <w:rPr>
          <w:lang w:val="es-PE"/>
        </w:rPr>
        <w:t xml:space="preserve">saludó y oró: "Señor, </w:t>
      </w:r>
      <w:r w:rsidR="00BE4AC1">
        <w:rPr>
          <w:lang w:val="es-PE"/>
        </w:rPr>
        <w:t xml:space="preserve">perdone </w:t>
      </w:r>
      <w:r w:rsidRPr="006916D8">
        <w:rPr>
          <w:lang w:val="es-PE"/>
        </w:rPr>
        <w:t xml:space="preserve">el mal que </w:t>
      </w:r>
      <w:r w:rsidR="00D57D38">
        <w:rPr>
          <w:lang w:val="es-PE"/>
        </w:rPr>
        <w:t xml:space="preserve">le </w:t>
      </w:r>
      <w:r w:rsidRPr="006916D8">
        <w:rPr>
          <w:lang w:val="es-PE"/>
        </w:rPr>
        <w:t>hice en mi ceguera y locura</w:t>
      </w:r>
      <w:r w:rsidR="007510C0">
        <w:rPr>
          <w:lang w:val="es-PE"/>
        </w:rPr>
        <w:t>,</w:t>
      </w:r>
      <w:r w:rsidRPr="006916D8">
        <w:rPr>
          <w:lang w:val="es-PE"/>
        </w:rPr>
        <w:t xml:space="preserve"> nunca volveré a hacer</w:t>
      </w:r>
      <w:r w:rsidR="00BE4AC1">
        <w:rPr>
          <w:lang w:val="es-PE"/>
        </w:rPr>
        <w:t>lo</w:t>
      </w:r>
      <w:r w:rsidRPr="006916D8">
        <w:rPr>
          <w:lang w:val="es-PE"/>
        </w:rPr>
        <w:t xml:space="preserve">". "Muy bien, </w:t>
      </w:r>
      <w:r w:rsidR="00EF5662">
        <w:rPr>
          <w:lang w:val="es-PE"/>
        </w:rPr>
        <w:t>la</w:t>
      </w:r>
      <w:r w:rsidRPr="006916D8">
        <w:rPr>
          <w:lang w:val="es-PE"/>
        </w:rPr>
        <w:t xml:space="preserve"> perdono; no estoy enojado con</w:t>
      </w:r>
      <w:r w:rsidR="00EF5662">
        <w:rPr>
          <w:lang w:val="es-PE"/>
        </w:rPr>
        <w:t xml:space="preserve"> usted</w:t>
      </w:r>
      <w:r w:rsidRPr="006916D8">
        <w:rPr>
          <w:lang w:val="es-PE"/>
        </w:rPr>
        <w:t>". "Si me perdona, súb</w:t>
      </w:r>
      <w:r w:rsidR="00EF5662">
        <w:rPr>
          <w:lang w:val="es-PE"/>
        </w:rPr>
        <w:t>as</w:t>
      </w:r>
      <w:r w:rsidRPr="006916D8">
        <w:rPr>
          <w:lang w:val="es-PE"/>
        </w:rPr>
        <w:t>e a</w:t>
      </w:r>
      <w:r w:rsidR="00EF5662">
        <w:rPr>
          <w:lang w:val="es-PE"/>
        </w:rPr>
        <w:t xml:space="preserve"> </w:t>
      </w:r>
      <w:r w:rsidRPr="006916D8">
        <w:rPr>
          <w:lang w:val="es-PE"/>
        </w:rPr>
        <w:t>l</w:t>
      </w:r>
      <w:r w:rsidR="00EF5662">
        <w:rPr>
          <w:lang w:val="es-PE"/>
        </w:rPr>
        <w:t>a</w:t>
      </w:r>
      <w:r w:rsidRPr="006916D8">
        <w:rPr>
          <w:lang w:val="es-PE"/>
        </w:rPr>
        <w:t xml:space="preserve"> carro</w:t>
      </w:r>
      <w:r w:rsidR="00EF5662">
        <w:rPr>
          <w:lang w:val="es-PE"/>
        </w:rPr>
        <w:t>za</w:t>
      </w:r>
      <w:r w:rsidRPr="006916D8">
        <w:rPr>
          <w:lang w:val="es-PE"/>
        </w:rPr>
        <w:t xml:space="preserve"> conmigo</w:t>
      </w:r>
      <w:r w:rsidR="00D57D38">
        <w:rPr>
          <w:lang w:val="es-PE"/>
        </w:rPr>
        <w:t>;</w:t>
      </w:r>
      <w:r w:rsidRPr="006916D8">
        <w:rPr>
          <w:lang w:val="es-PE"/>
        </w:rPr>
        <w:t xml:space="preserve"> iremos a la ciudad y tan pronto como entremos en ella [477] </w:t>
      </w:r>
      <w:r w:rsidR="00116A75">
        <w:rPr>
          <w:lang w:val="es-PE"/>
        </w:rPr>
        <w:t>l</w:t>
      </w:r>
      <w:r w:rsidRPr="006916D8">
        <w:rPr>
          <w:lang w:val="es-PE"/>
        </w:rPr>
        <w:t xml:space="preserve">e daré todo el dinero </w:t>
      </w:r>
      <w:r w:rsidR="006B7CE1">
        <w:rPr>
          <w:lang w:val="es-PE"/>
        </w:rPr>
        <w:t>de</w:t>
      </w:r>
      <w:r w:rsidR="00116A75">
        <w:rPr>
          <w:lang w:val="es-PE"/>
        </w:rPr>
        <w:t xml:space="preserve"> </w:t>
      </w:r>
      <w:r w:rsidRPr="006916D8">
        <w:rPr>
          <w:lang w:val="es-PE"/>
        </w:rPr>
        <w:t>mi casa". Cuando la oyó,</w:t>
      </w:r>
      <w:r w:rsidR="00116A75" w:rsidRPr="00116A75">
        <w:rPr>
          <w:lang w:val="es-PE"/>
        </w:rPr>
        <w:t xml:space="preserve"> </w:t>
      </w:r>
      <w:r w:rsidR="00116A75" w:rsidRPr="006916D8">
        <w:rPr>
          <w:lang w:val="es-PE"/>
        </w:rPr>
        <w:t>él respondió: "Señora, no puedo ir con usted ahora</w:t>
      </w:r>
      <w:r w:rsidR="003C3968">
        <w:rPr>
          <w:lang w:val="es-PE"/>
        </w:rPr>
        <w:t>,</w:t>
      </w:r>
      <w:r w:rsidR="00116A75" w:rsidRPr="006916D8">
        <w:rPr>
          <w:lang w:val="es-PE"/>
        </w:rPr>
        <w:t xml:space="preserve"> pero cuando suceda algo que no pued</w:t>
      </w:r>
      <w:r w:rsidR="00116A75">
        <w:rPr>
          <w:lang w:val="es-PE"/>
        </w:rPr>
        <w:t>a</w:t>
      </w:r>
      <w:r w:rsidR="00116A75" w:rsidRPr="006916D8">
        <w:rPr>
          <w:lang w:val="es-PE"/>
        </w:rPr>
        <w:t xml:space="preserve"> suceder en este mundo, entonces tal</w:t>
      </w:r>
      <w:r w:rsidR="003C3968">
        <w:rPr>
          <w:lang w:val="es-PE"/>
        </w:rPr>
        <w:t xml:space="preserve"> </w:t>
      </w:r>
      <w:r w:rsidRPr="006916D8">
        <w:rPr>
          <w:lang w:val="es-PE"/>
        </w:rPr>
        <w:t xml:space="preserve">vez pueda </w:t>
      </w:r>
      <w:r w:rsidR="00263500">
        <w:rPr>
          <w:lang w:val="es-PE"/>
        </w:rPr>
        <w:t>visitarla</w:t>
      </w:r>
      <w:r w:rsidRPr="006916D8">
        <w:rPr>
          <w:lang w:val="es-PE"/>
        </w:rPr>
        <w:t>" y</w:t>
      </w:r>
      <w:r w:rsidR="003C3968">
        <w:rPr>
          <w:lang w:val="es-PE"/>
        </w:rPr>
        <w:t>,</w:t>
      </w:r>
      <w:r w:rsidRPr="006916D8">
        <w:rPr>
          <w:lang w:val="es-PE"/>
        </w:rPr>
        <w:t xml:space="preserve"> así</w:t>
      </w:r>
      <w:r w:rsidR="003C3968">
        <w:rPr>
          <w:lang w:val="es-PE"/>
        </w:rPr>
        <w:t>,</w:t>
      </w:r>
      <w:r w:rsidRPr="006916D8">
        <w:rPr>
          <w:lang w:val="es-PE"/>
        </w:rPr>
        <w:t xml:space="preserve"> </w:t>
      </w:r>
      <w:r w:rsidR="003C3968">
        <w:rPr>
          <w:lang w:val="es-PE"/>
        </w:rPr>
        <w:t>recitó</w:t>
      </w:r>
      <w:r w:rsidRPr="006916D8">
        <w:rPr>
          <w:lang w:val="es-PE"/>
        </w:rPr>
        <w:t xml:space="preserve"> la primera estrofa:</w:t>
      </w:r>
    </w:p>
    <w:p w14:paraId="76B47274" w14:textId="26D5A342" w:rsidR="009A5ABE" w:rsidRPr="007612C9" w:rsidRDefault="007612C9" w:rsidP="007612C9">
      <w:pPr>
        <w:pStyle w:val="Verso2Espaol"/>
        <w:ind w:left="1418" w:hanging="680"/>
        <w:rPr>
          <w:sz w:val="16"/>
          <w:szCs w:val="20"/>
          <w:lang w:val="es-PE"/>
        </w:rPr>
      </w:pPr>
      <w:r w:rsidRPr="007612C9">
        <w:rPr>
          <w:sz w:val="16"/>
          <w:szCs w:val="20"/>
          <w:lang w:val="es-PE"/>
        </w:rPr>
        <w:t>1</w:t>
      </w:r>
      <w:r w:rsidR="0064222B">
        <w:rPr>
          <w:sz w:val="16"/>
          <w:szCs w:val="20"/>
          <w:lang w:val="es-PE"/>
        </w:rPr>
        <w:t>.</w:t>
      </w:r>
      <w:r w:rsidRPr="007612C9">
        <w:rPr>
          <w:sz w:val="16"/>
          <w:szCs w:val="20"/>
          <w:lang w:val="es-PE"/>
        </w:rPr>
        <w:tab/>
      </w:r>
      <w:r w:rsidR="00056666" w:rsidRPr="007612C9">
        <w:rPr>
          <w:sz w:val="16"/>
          <w:szCs w:val="20"/>
          <w:lang w:val="es-PE"/>
        </w:rPr>
        <w:t xml:space="preserve">El </w:t>
      </w:r>
      <w:r w:rsidR="009A5ABE" w:rsidRPr="007612C9">
        <w:rPr>
          <w:sz w:val="16"/>
          <w:szCs w:val="20"/>
          <w:lang w:val="es-PE"/>
        </w:rPr>
        <w:t>Ganges se calm</w:t>
      </w:r>
      <w:r w:rsidR="00056666">
        <w:rPr>
          <w:sz w:val="16"/>
          <w:szCs w:val="20"/>
          <w:lang w:val="es-PE"/>
        </w:rPr>
        <w:t>aría</w:t>
      </w:r>
      <w:r w:rsidR="009A5ABE" w:rsidRPr="007612C9">
        <w:rPr>
          <w:sz w:val="16"/>
          <w:szCs w:val="20"/>
          <w:lang w:val="es-PE"/>
        </w:rPr>
        <w:t xml:space="preserve"> como un </w:t>
      </w:r>
      <w:r w:rsidR="00263500" w:rsidRPr="007612C9">
        <w:rPr>
          <w:sz w:val="16"/>
          <w:szCs w:val="20"/>
          <w:lang w:val="es-PE"/>
        </w:rPr>
        <w:t>lago</w:t>
      </w:r>
      <w:r w:rsidR="009A5ABE" w:rsidRPr="007612C9">
        <w:rPr>
          <w:sz w:val="16"/>
          <w:szCs w:val="20"/>
          <w:lang w:val="es-PE"/>
        </w:rPr>
        <w:t xml:space="preserve"> de loto, los cucos se </w:t>
      </w:r>
      <w:r w:rsidR="00056666">
        <w:rPr>
          <w:sz w:val="16"/>
          <w:szCs w:val="20"/>
          <w:lang w:val="es-PE"/>
        </w:rPr>
        <w:t xml:space="preserve">harían </w:t>
      </w:r>
      <w:r w:rsidR="009A5ABE" w:rsidRPr="007612C9">
        <w:rPr>
          <w:sz w:val="16"/>
          <w:szCs w:val="20"/>
          <w:lang w:val="es-PE"/>
        </w:rPr>
        <w:t xml:space="preserve">blancos como </w:t>
      </w:r>
      <w:r w:rsidR="00263500" w:rsidRPr="007612C9">
        <w:rPr>
          <w:sz w:val="16"/>
          <w:szCs w:val="20"/>
          <w:lang w:val="es-PE"/>
        </w:rPr>
        <w:t xml:space="preserve">las </w:t>
      </w:r>
      <w:r w:rsidR="009A5ABE" w:rsidRPr="007612C9">
        <w:rPr>
          <w:sz w:val="16"/>
          <w:szCs w:val="20"/>
          <w:lang w:val="es-PE"/>
        </w:rPr>
        <w:t>perlas,</w:t>
      </w:r>
    </w:p>
    <w:p w14:paraId="0397BAAA" w14:textId="69DC2CA3" w:rsidR="009A5ABE" w:rsidRPr="00056666" w:rsidRDefault="00056666" w:rsidP="007612C9">
      <w:pPr>
        <w:pStyle w:val="Verso2Espaol"/>
        <w:ind w:left="1954" w:hanging="538"/>
        <w:rPr>
          <w:sz w:val="16"/>
          <w:szCs w:val="20"/>
        </w:rPr>
      </w:pPr>
      <w:r w:rsidRPr="00056666">
        <w:rPr>
          <w:sz w:val="16"/>
          <w:szCs w:val="20"/>
        </w:rPr>
        <w:t xml:space="preserve">Los </w:t>
      </w:r>
      <w:r w:rsidR="009A5ABE" w:rsidRPr="00056666">
        <w:rPr>
          <w:sz w:val="16"/>
          <w:szCs w:val="20"/>
        </w:rPr>
        <w:t>manzan</w:t>
      </w:r>
      <w:r w:rsidR="00440E47" w:rsidRPr="00056666">
        <w:rPr>
          <w:sz w:val="16"/>
          <w:szCs w:val="20"/>
        </w:rPr>
        <w:t>o</w:t>
      </w:r>
      <w:r w:rsidR="009A5ABE" w:rsidRPr="00056666">
        <w:rPr>
          <w:sz w:val="16"/>
          <w:szCs w:val="20"/>
        </w:rPr>
        <w:t xml:space="preserve">s </w:t>
      </w:r>
      <w:r>
        <w:rPr>
          <w:sz w:val="16"/>
          <w:szCs w:val="20"/>
        </w:rPr>
        <w:t xml:space="preserve">darían </w:t>
      </w:r>
      <w:r w:rsidR="009A5ABE" w:rsidRPr="00056666">
        <w:rPr>
          <w:sz w:val="16"/>
          <w:szCs w:val="20"/>
        </w:rPr>
        <w:t>fruto</w:t>
      </w:r>
      <w:r>
        <w:rPr>
          <w:sz w:val="16"/>
          <w:szCs w:val="20"/>
        </w:rPr>
        <w:t>s</w:t>
      </w:r>
      <w:r w:rsidR="009A5ABE" w:rsidRPr="00056666">
        <w:rPr>
          <w:sz w:val="16"/>
          <w:szCs w:val="20"/>
        </w:rPr>
        <w:t xml:space="preserve"> de palmeras: </w:t>
      </w:r>
      <w:r w:rsidR="00DE26EC" w:rsidRPr="00056666">
        <w:rPr>
          <w:sz w:val="16"/>
          <w:szCs w:val="20"/>
        </w:rPr>
        <w:t>tal vez entonces pueda ser</w:t>
      </w:r>
      <w:r w:rsidR="009A5ABE" w:rsidRPr="00056666">
        <w:rPr>
          <w:sz w:val="16"/>
          <w:szCs w:val="20"/>
        </w:rPr>
        <w:t>.</w:t>
      </w:r>
    </w:p>
    <w:p w14:paraId="6EE0BC3C" w14:textId="77777777" w:rsidR="009A5ABE" w:rsidRPr="003C3968" w:rsidRDefault="009A5ABE" w:rsidP="00417E59">
      <w:pPr>
        <w:pStyle w:val="Verso2Espaol"/>
        <w:ind w:left="1954" w:hanging="538"/>
        <w:rPr>
          <w:sz w:val="16"/>
          <w:szCs w:val="20"/>
          <w:lang w:val="es-PE"/>
        </w:rPr>
      </w:pPr>
    </w:p>
    <w:p w14:paraId="3EA237A4" w14:textId="005638B7" w:rsidR="009A5ABE" w:rsidRPr="009A5ABE" w:rsidRDefault="009A5ABE" w:rsidP="00B17A85">
      <w:pPr>
        <w:pStyle w:val="NormalHistoria"/>
        <w:rPr>
          <w:lang w:val="es-PE"/>
        </w:rPr>
      </w:pPr>
      <w:r w:rsidRPr="009A5ABE">
        <w:rPr>
          <w:lang w:val="es-PE"/>
        </w:rPr>
        <w:t xml:space="preserve">Pero ella </w:t>
      </w:r>
      <w:r w:rsidR="00DE26EC">
        <w:rPr>
          <w:lang w:val="es-PE"/>
        </w:rPr>
        <w:t>repitió</w:t>
      </w:r>
      <w:r w:rsidRPr="009A5ABE">
        <w:rPr>
          <w:lang w:val="es-PE"/>
        </w:rPr>
        <w:t>: "V</w:t>
      </w:r>
      <w:r w:rsidR="00440E47">
        <w:rPr>
          <w:lang w:val="es-PE"/>
        </w:rPr>
        <w:t>a</w:t>
      </w:r>
      <w:r w:rsidR="001B643C">
        <w:rPr>
          <w:lang w:val="es-PE"/>
        </w:rPr>
        <w:t>ya</w:t>
      </w:r>
      <w:r w:rsidR="00440E47">
        <w:rPr>
          <w:lang w:val="es-PE"/>
        </w:rPr>
        <w:t>mos</w:t>
      </w:r>
      <w:r w:rsidR="001B643C">
        <w:rPr>
          <w:lang w:val="es-PE"/>
        </w:rPr>
        <w:t xml:space="preserve"> ya</w:t>
      </w:r>
      <w:r w:rsidRPr="009A5ABE">
        <w:rPr>
          <w:lang w:val="es-PE"/>
        </w:rPr>
        <w:t xml:space="preserve">, </w:t>
      </w:r>
      <w:r w:rsidR="001B643C">
        <w:rPr>
          <w:lang w:val="es-PE"/>
        </w:rPr>
        <w:t xml:space="preserve">Señor, </w:t>
      </w:r>
      <w:r w:rsidRPr="009A5ABE">
        <w:rPr>
          <w:lang w:val="es-PE"/>
        </w:rPr>
        <w:t xml:space="preserve">me </w:t>
      </w:r>
      <w:r w:rsidR="00B17A85">
        <w:rPr>
          <w:lang w:val="es-PE"/>
        </w:rPr>
        <w:t>estoy yendo</w:t>
      </w:r>
      <w:r w:rsidRPr="009A5ABE">
        <w:rPr>
          <w:lang w:val="es-PE"/>
        </w:rPr>
        <w:t xml:space="preserve">". Él respondió: "Iré". "¿Cuándo?" "En tal y tal momento", </w:t>
      </w:r>
      <w:r w:rsidR="00B17A85">
        <w:rPr>
          <w:lang w:val="es-PE"/>
        </w:rPr>
        <w:t xml:space="preserve">entonces </w:t>
      </w:r>
      <w:r w:rsidRPr="009A5ABE">
        <w:rPr>
          <w:lang w:val="es-PE"/>
        </w:rPr>
        <w:t xml:space="preserve">dijo y </w:t>
      </w:r>
      <w:r w:rsidR="0064222B">
        <w:rPr>
          <w:lang w:val="es-PE"/>
        </w:rPr>
        <w:t>recitó</w:t>
      </w:r>
      <w:r w:rsidRPr="009A5ABE">
        <w:rPr>
          <w:lang w:val="es-PE"/>
        </w:rPr>
        <w:t xml:space="preserve"> las estrofas restantes:</w:t>
      </w:r>
    </w:p>
    <w:p w14:paraId="00850F68" w14:textId="6CE4F14B" w:rsidR="009A5ABE" w:rsidRPr="003C3968" w:rsidRDefault="007612C9" w:rsidP="007612C9">
      <w:pPr>
        <w:pStyle w:val="Verso2Espaol"/>
        <w:ind w:left="1418" w:hanging="680"/>
        <w:rPr>
          <w:sz w:val="16"/>
          <w:szCs w:val="20"/>
          <w:lang w:val="es-PE"/>
        </w:rPr>
      </w:pPr>
      <w:r>
        <w:rPr>
          <w:sz w:val="16"/>
          <w:szCs w:val="20"/>
          <w:lang w:val="es-PE"/>
        </w:rPr>
        <w:t>2</w:t>
      </w:r>
      <w:r w:rsidR="0064222B">
        <w:rPr>
          <w:sz w:val="16"/>
          <w:szCs w:val="20"/>
          <w:lang w:val="es-PE"/>
        </w:rPr>
        <w:t>.</w:t>
      </w:r>
      <w:r>
        <w:rPr>
          <w:sz w:val="16"/>
          <w:szCs w:val="20"/>
          <w:lang w:val="es-PE"/>
        </w:rPr>
        <w:tab/>
      </w:r>
      <w:r w:rsidR="009A5ABE" w:rsidRPr="003C3968">
        <w:rPr>
          <w:sz w:val="16"/>
          <w:szCs w:val="20"/>
          <w:lang w:val="es-PE"/>
        </w:rPr>
        <w:t>Cuando</w:t>
      </w:r>
      <w:r w:rsidR="00B17A85" w:rsidRPr="003C3968">
        <w:rPr>
          <w:sz w:val="16"/>
          <w:szCs w:val="20"/>
          <w:lang w:val="es-PE"/>
        </w:rPr>
        <w:t xml:space="preserve"> vea que</w:t>
      </w:r>
      <w:r w:rsidR="009A5ABE" w:rsidRPr="003C3968">
        <w:rPr>
          <w:sz w:val="16"/>
          <w:szCs w:val="20"/>
          <w:lang w:val="es-PE"/>
        </w:rPr>
        <w:t xml:space="preserve"> se tej</w:t>
      </w:r>
      <w:r w:rsidR="00B17A85" w:rsidRPr="003C3968">
        <w:rPr>
          <w:sz w:val="16"/>
          <w:szCs w:val="20"/>
          <w:lang w:val="es-PE"/>
        </w:rPr>
        <w:t>a</w:t>
      </w:r>
      <w:r w:rsidR="009A5ABE" w:rsidRPr="003C3968">
        <w:rPr>
          <w:sz w:val="16"/>
          <w:szCs w:val="20"/>
          <w:lang w:val="es-PE"/>
        </w:rPr>
        <w:t xml:space="preserve"> con pelo de tortuga una tela triple,</w:t>
      </w:r>
    </w:p>
    <w:p w14:paraId="0BACBFDB" w14:textId="6A376B19" w:rsidR="009A5ABE" w:rsidRPr="003C3968" w:rsidRDefault="009A5ABE" w:rsidP="00417E59">
      <w:pPr>
        <w:pStyle w:val="Verso2Espaol"/>
        <w:ind w:left="1954" w:hanging="538"/>
        <w:rPr>
          <w:sz w:val="16"/>
          <w:szCs w:val="20"/>
          <w:lang w:val="es-PE"/>
        </w:rPr>
      </w:pPr>
      <w:r w:rsidRPr="003C3968">
        <w:rPr>
          <w:sz w:val="16"/>
          <w:szCs w:val="20"/>
          <w:lang w:val="es-PE"/>
        </w:rPr>
        <w:t>Para ropa</w:t>
      </w:r>
      <w:r w:rsidR="00B17A85" w:rsidRPr="003C3968">
        <w:rPr>
          <w:sz w:val="16"/>
          <w:szCs w:val="20"/>
          <w:lang w:val="es-PE"/>
        </w:rPr>
        <w:t>jes</w:t>
      </w:r>
      <w:r w:rsidRPr="003C3968">
        <w:rPr>
          <w:sz w:val="16"/>
          <w:szCs w:val="20"/>
          <w:lang w:val="es-PE"/>
        </w:rPr>
        <w:t xml:space="preserve"> de invierno contra el frío, tal vez entonces pued</w:t>
      </w:r>
      <w:r w:rsidR="00B17A85" w:rsidRPr="003C3968">
        <w:rPr>
          <w:sz w:val="16"/>
          <w:szCs w:val="20"/>
          <w:lang w:val="es-PE"/>
        </w:rPr>
        <w:t>a</w:t>
      </w:r>
      <w:r w:rsidRPr="003C3968">
        <w:rPr>
          <w:sz w:val="16"/>
          <w:szCs w:val="20"/>
          <w:lang w:val="es-PE"/>
        </w:rPr>
        <w:t xml:space="preserve"> ser.</w:t>
      </w:r>
    </w:p>
    <w:p w14:paraId="7D48FB70" w14:textId="77777777" w:rsidR="009A5ABE" w:rsidRPr="003C3968" w:rsidRDefault="009A5ABE" w:rsidP="00417E59">
      <w:pPr>
        <w:pStyle w:val="Verso2Espaol"/>
        <w:ind w:left="1954" w:hanging="538"/>
        <w:rPr>
          <w:sz w:val="16"/>
          <w:szCs w:val="20"/>
          <w:lang w:val="es-PE"/>
        </w:rPr>
      </w:pPr>
    </w:p>
    <w:p w14:paraId="73E2FCF2" w14:textId="34F527D7" w:rsidR="009A5ABE" w:rsidRPr="003C3968" w:rsidRDefault="0064222B" w:rsidP="0064222B">
      <w:pPr>
        <w:pStyle w:val="Verso2Espaol"/>
        <w:ind w:left="1418" w:hanging="680"/>
        <w:rPr>
          <w:sz w:val="16"/>
          <w:szCs w:val="20"/>
          <w:lang w:val="es-PE"/>
        </w:rPr>
      </w:pPr>
      <w:r>
        <w:rPr>
          <w:sz w:val="16"/>
          <w:szCs w:val="20"/>
          <w:lang w:val="es-PE"/>
        </w:rPr>
        <w:t>3.</w:t>
      </w:r>
      <w:r>
        <w:rPr>
          <w:sz w:val="16"/>
          <w:szCs w:val="20"/>
          <w:lang w:val="es-PE"/>
        </w:rPr>
        <w:tab/>
      </w:r>
      <w:r w:rsidR="009A5ABE" w:rsidRPr="003C3968">
        <w:rPr>
          <w:sz w:val="16"/>
          <w:szCs w:val="20"/>
          <w:lang w:val="es-PE"/>
        </w:rPr>
        <w:t xml:space="preserve">Cuando </w:t>
      </w:r>
      <w:r w:rsidR="00DF7834">
        <w:rPr>
          <w:sz w:val="16"/>
          <w:szCs w:val="20"/>
          <w:lang w:val="es-PE"/>
        </w:rPr>
        <w:t>con</w:t>
      </w:r>
      <w:r w:rsidR="009A5ABE" w:rsidRPr="003C3968">
        <w:rPr>
          <w:sz w:val="16"/>
          <w:szCs w:val="20"/>
          <w:lang w:val="es-PE"/>
        </w:rPr>
        <w:t xml:space="preserve"> dientes de mosquito construy</w:t>
      </w:r>
      <w:r w:rsidR="00B17A85" w:rsidRPr="003C3968">
        <w:rPr>
          <w:sz w:val="16"/>
          <w:szCs w:val="20"/>
          <w:lang w:val="es-PE"/>
        </w:rPr>
        <w:t>a</w:t>
      </w:r>
      <w:r w:rsidR="009A5ABE" w:rsidRPr="003C3968">
        <w:rPr>
          <w:sz w:val="16"/>
          <w:szCs w:val="20"/>
          <w:lang w:val="es-PE"/>
        </w:rPr>
        <w:t xml:space="preserve"> una torre </w:t>
      </w:r>
      <w:r w:rsidR="00B17A85" w:rsidRPr="003C3968">
        <w:rPr>
          <w:sz w:val="16"/>
          <w:szCs w:val="20"/>
          <w:lang w:val="es-PE"/>
        </w:rPr>
        <w:t xml:space="preserve">muy </w:t>
      </w:r>
      <w:r w:rsidR="009A5ABE" w:rsidRPr="003C3968">
        <w:rPr>
          <w:sz w:val="16"/>
          <w:szCs w:val="20"/>
          <w:lang w:val="es-PE"/>
        </w:rPr>
        <w:t>hábilmente,</w:t>
      </w:r>
    </w:p>
    <w:p w14:paraId="660EBEE2" w14:textId="31208C1D" w:rsidR="009A5ABE" w:rsidRPr="003C3968" w:rsidRDefault="006D42ED" w:rsidP="00417E59">
      <w:pPr>
        <w:pStyle w:val="Verso2Espaol"/>
        <w:ind w:left="1954" w:hanging="538"/>
        <w:rPr>
          <w:sz w:val="16"/>
          <w:szCs w:val="20"/>
          <w:lang w:val="es-PE"/>
        </w:rPr>
      </w:pPr>
      <w:r w:rsidRPr="003C3968">
        <w:rPr>
          <w:sz w:val="16"/>
          <w:szCs w:val="20"/>
          <w:lang w:val="es-PE"/>
        </w:rPr>
        <w:t>De manera que</w:t>
      </w:r>
      <w:r w:rsidR="009A5ABE" w:rsidRPr="003C3968">
        <w:rPr>
          <w:sz w:val="16"/>
          <w:szCs w:val="20"/>
          <w:lang w:val="es-PE"/>
        </w:rPr>
        <w:t xml:space="preserve"> no t</w:t>
      </w:r>
      <w:r w:rsidRPr="003C3968">
        <w:rPr>
          <w:sz w:val="16"/>
          <w:szCs w:val="20"/>
          <w:lang w:val="es-PE"/>
        </w:rPr>
        <w:t xml:space="preserve">iemble </w:t>
      </w:r>
      <w:r w:rsidR="009A5ABE" w:rsidRPr="003C3968">
        <w:rPr>
          <w:sz w:val="16"/>
          <w:szCs w:val="20"/>
          <w:lang w:val="es-PE"/>
        </w:rPr>
        <w:t>ni se tambale</w:t>
      </w:r>
      <w:r w:rsidRPr="003C3968">
        <w:rPr>
          <w:sz w:val="16"/>
          <w:szCs w:val="20"/>
          <w:lang w:val="es-PE"/>
        </w:rPr>
        <w:t>e</w:t>
      </w:r>
      <w:r w:rsidR="009A5ABE" w:rsidRPr="003C3968">
        <w:rPr>
          <w:sz w:val="16"/>
          <w:szCs w:val="20"/>
          <w:lang w:val="es-PE"/>
        </w:rPr>
        <w:t xml:space="preserve"> </w:t>
      </w:r>
      <w:r w:rsidR="00F655CB" w:rsidRPr="003C3968">
        <w:rPr>
          <w:sz w:val="16"/>
          <w:szCs w:val="20"/>
          <w:lang w:val="es-PE"/>
        </w:rPr>
        <w:t>en poco tiempo</w:t>
      </w:r>
      <w:r w:rsidR="009A5ABE" w:rsidRPr="003C3968">
        <w:rPr>
          <w:sz w:val="16"/>
          <w:szCs w:val="20"/>
          <w:lang w:val="es-PE"/>
        </w:rPr>
        <w:t xml:space="preserve">, </w:t>
      </w:r>
      <w:r w:rsidR="00F655CB" w:rsidRPr="003C3968">
        <w:rPr>
          <w:sz w:val="16"/>
          <w:szCs w:val="20"/>
          <w:lang w:val="es-PE"/>
        </w:rPr>
        <w:t>tal vez entonces pueda ser</w:t>
      </w:r>
      <w:r w:rsidR="009A5ABE" w:rsidRPr="003C3968">
        <w:rPr>
          <w:sz w:val="16"/>
          <w:szCs w:val="20"/>
          <w:lang w:val="es-PE"/>
        </w:rPr>
        <w:t>.</w:t>
      </w:r>
    </w:p>
    <w:p w14:paraId="5EBDBE63" w14:textId="7696B77A" w:rsidR="0064222B" w:rsidRDefault="0064222B">
      <w:pPr>
        <w:spacing w:after="160" w:line="259" w:lineRule="auto"/>
        <w:ind w:firstLine="0"/>
        <w:rPr>
          <w:spacing w:val="20"/>
          <w:sz w:val="18"/>
          <w:lang w:val="es-PE"/>
        </w:rPr>
      </w:pPr>
      <w:r>
        <w:rPr>
          <w:lang w:val="es-PE"/>
        </w:rPr>
        <w:br w:type="page"/>
      </w:r>
    </w:p>
    <w:p w14:paraId="0F09B12B" w14:textId="77777777" w:rsidR="009A5ABE" w:rsidRPr="009A5ABE" w:rsidRDefault="009A5ABE" w:rsidP="00417E59">
      <w:pPr>
        <w:pStyle w:val="Verso2Espaol"/>
        <w:ind w:left="1954" w:hanging="538"/>
        <w:rPr>
          <w:lang w:val="es-PE"/>
        </w:rPr>
      </w:pPr>
    </w:p>
    <w:p w14:paraId="303DD773" w14:textId="6A23B2FE" w:rsidR="009A5ABE" w:rsidRPr="0064222B" w:rsidRDefault="0064222B" w:rsidP="0064222B">
      <w:pPr>
        <w:pStyle w:val="Verso2Espaol"/>
        <w:ind w:left="1418" w:hanging="680"/>
        <w:rPr>
          <w:sz w:val="16"/>
          <w:szCs w:val="20"/>
          <w:lang w:val="es-PE"/>
        </w:rPr>
      </w:pPr>
      <w:r>
        <w:rPr>
          <w:sz w:val="16"/>
          <w:szCs w:val="20"/>
          <w:lang w:val="es-PE"/>
        </w:rPr>
        <w:t>4.</w:t>
      </w:r>
      <w:r>
        <w:rPr>
          <w:sz w:val="16"/>
          <w:szCs w:val="20"/>
          <w:lang w:val="es-PE"/>
        </w:rPr>
        <w:tab/>
      </w:r>
      <w:r w:rsidR="009A5ABE" w:rsidRPr="0064222B">
        <w:rPr>
          <w:sz w:val="16"/>
          <w:szCs w:val="20"/>
          <w:lang w:val="es-PE"/>
        </w:rPr>
        <w:t xml:space="preserve">Cuando con cuernos de liebre </w:t>
      </w:r>
      <w:r w:rsidR="004458FB" w:rsidRPr="0064222B">
        <w:rPr>
          <w:sz w:val="16"/>
          <w:szCs w:val="20"/>
          <w:lang w:val="es-PE"/>
        </w:rPr>
        <w:t>construya</w:t>
      </w:r>
      <w:r w:rsidR="009A5ABE" w:rsidRPr="0064222B">
        <w:rPr>
          <w:sz w:val="16"/>
          <w:szCs w:val="20"/>
          <w:lang w:val="es-PE"/>
        </w:rPr>
        <w:t xml:space="preserve"> hábilmente una escalera,</w:t>
      </w:r>
    </w:p>
    <w:p w14:paraId="4F7F1771" w14:textId="5BF65A43" w:rsidR="009A5ABE" w:rsidRPr="0064222B" w:rsidRDefault="009A5ABE" w:rsidP="00417E59">
      <w:pPr>
        <w:pStyle w:val="Verso2Espaol"/>
        <w:ind w:left="1954" w:hanging="538"/>
        <w:rPr>
          <w:sz w:val="16"/>
          <w:szCs w:val="20"/>
          <w:lang w:val="es-PE"/>
        </w:rPr>
      </w:pPr>
      <w:r w:rsidRPr="0064222B">
        <w:rPr>
          <w:sz w:val="16"/>
          <w:szCs w:val="20"/>
          <w:lang w:val="es-PE"/>
        </w:rPr>
        <w:t>Escalera que sub</w:t>
      </w:r>
      <w:r w:rsidR="00E70C63" w:rsidRPr="0064222B">
        <w:rPr>
          <w:sz w:val="16"/>
          <w:szCs w:val="20"/>
          <w:lang w:val="es-PE"/>
        </w:rPr>
        <w:t>a</w:t>
      </w:r>
      <w:r w:rsidRPr="0064222B">
        <w:rPr>
          <w:sz w:val="16"/>
          <w:szCs w:val="20"/>
          <w:lang w:val="es-PE"/>
        </w:rPr>
        <w:t xml:space="preserve"> </w:t>
      </w:r>
      <w:r w:rsidR="00E70C63" w:rsidRPr="0064222B">
        <w:rPr>
          <w:sz w:val="16"/>
          <w:szCs w:val="20"/>
          <w:lang w:val="es-PE"/>
        </w:rPr>
        <w:t>hasta</w:t>
      </w:r>
      <w:r w:rsidRPr="0064222B">
        <w:rPr>
          <w:sz w:val="16"/>
          <w:szCs w:val="20"/>
          <w:lang w:val="es-PE"/>
        </w:rPr>
        <w:t xml:space="preserve"> la altura del cielo, </w:t>
      </w:r>
      <w:r w:rsidR="004458FB" w:rsidRPr="0064222B">
        <w:rPr>
          <w:sz w:val="16"/>
          <w:szCs w:val="20"/>
          <w:lang w:val="es-PE"/>
        </w:rPr>
        <w:t>tal vez entonces pueda ser</w:t>
      </w:r>
      <w:r w:rsidRPr="0064222B">
        <w:rPr>
          <w:sz w:val="16"/>
          <w:szCs w:val="20"/>
          <w:lang w:val="es-PE"/>
        </w:rPr>
        <w:t>.</w:t>
      </w:r>
    </w:p>
    <w:p w14:paraId="59B31A86" w14:textId="77777777" w:rsidR="009A5ABE" w:rsidRPr="0064222B" w:rsidRDefault="009A5ABE" w:rsidP="00417E59">
      <w:pPr>
        <w:pStyle w:val="Verso2Espaol"/>
        <w:ind w:left="1954" w:hanging="538"/>
        <w:rPr>
          <w:sz w:val="16"/>
          <w:szCs w:val="20"/>
          <w:lang w:val="es-PE"/>
        </w:rPr>
      </w:pPr>
    </w:p>
    <w:p w14:paraId="470D63AA" w14:textId="7AD92A4E" w:rsidR="009A5ABE" w:rsidRPr="0064222B" w:rsidRDefault="0064222B" w:rsidP="0064222B">
      <w:pPr>
        <w:pStyle w:val="Verso2Espaol"/>
        <w:ind w:left="1418" w:hanging="680"/>
        <w:rPr>
          <w:sz w:val="16"/>
          <w:szCs w:val="20"/>
          <w:lang w:val="es-PE"/>
        </w:rPr>
      </w:pPr>
      <w:r>
        <w:rPr>
          <w:sz w:val="16"/>
          <w:szCs w:val="20"/>
          <w:lang w:val="es-PE"/>
        </w:rPr>
        <w:t>5</w:t>
      </w:r>
      <w:r w:rsidRPr="0064222B">
        <w:rPr>
          <w:sz w:val="16"/>
          <w:szCs w:val="20"/>
          <w:lang w:val="es-PE"/>
        </w:rPr>
        <w:t>.</w:t>
      </w:r>
      <w:r w:rsidRPr="0064222B">
        <w:rPr>
          <w:sz w:val="16"/>
          <w:szCs w:val="20"/>
          <w:lang w:val="es-PE"/>
        </w:rPr>
        <w:tab/>
      </w:r>
      <w:r w:rsidR="009A5ABE" w:rsidRPr="0064222B">
        <w:rPr>
          <w:sz w:val="16"/>
          <w:szCs w:val="20"/>
          <w:lang w:val="es-PE"/>
        </w:rPr>
        <w:t>Cuando los ratones se pon</w:t>
      </w:r>
      <w:r w:rsidR="002C78AC" w:rsidRPr="0064222B">
        <w:rPr>
          <w:sz w:val="16"/>
          <w:szCs w:val="20"/>
          <w:lang w:val="es-PE"/>
        </w:rPr>
        <w:t>ga</w:t>
      </w:r>
      <w:r w:rsidR="009A5ABE" w:rsidRPr="0064222B">
        <w:rPr>
          <w:sz w:val="16"/>
          <w:szCs w:val="20"/>
          <w:lang w:val="es-PE"/>
        </w:rPr>
        <w:t xml:space="preserve">n de acuerdo para subir esas escaleras y comerse la </w:t>
      </w:r>
      <w:r w:rsidR="00216E33" w:rsidRPr="0064222B">
        <w:rPr>
          <w:sz w:val="16"/>
          <w:szCs w:val="20"/>
          <w:lang w:val="es-PE"/>
        </w:rPr>
        <w:t>Luna</w:t>
      </w:r>
      <w:r w:rsidR="009A5ABE" w:rsidRPr="0064222B">
        <w:rPr>
          <w:sz w:val="16"/>
          <w:szCs w:val="20"/>
          <w:lang w:val="es-PE"/>
        </w:rPr>
        <w:t>,</w:t>
      </w:r>
    </w:p>
    <w:p w14:paraId="67B55A8E" w14:textId="42B4BB06" w:rsidR="009A5ABE" w:rsidRPr="0064222B" w:rsidRDefault="009A5ABE" w:rsidP="00417E59">
      <w:pPr>
        <w:pStyle w:val="Verso2Espaol"/>
        <w:ind w:left="1954" w:hanging="538"/>
        <w:rPr>
          <w:sz w:val="16"/>
          <w:szCs w:val="20"/>
          <w:lang w:val="es-PE"/>
        </w:rPr>
      </w:pPr>
      <w:r w:rsidRPr="0064222B">
        <w:rPr>
          <w:sz w:val="16"/>
          <w:szCs w:val="20"/>
          <w:lang w:val="es-PE"/>
        </w:rPr>
        <w:t xml:space="preserve">Y derribar a </w:t>
      </w:r>
      <w:proofErr w:type="spellStart"/>
      <w:r w:rsidRPr="0064222B">
        <w:rPr>
          <w:i/>
          <w:iCs/>
          <w:sz w:val="16"/>
          <w:szCs w:val="20"/>
          <w:lang w:val="es-PE"/>
        </w:rPr>
        <w:t>Rāhu</w:t>
      </w:r>
      <w:proofErr w:type="spellEnd"/>
      <w:r w:rsidRPr="0064222B">
        <w:rPr>
          <w:sz w:val="16"/>
          <w:szCs w:val="20"/>
          <w:lang w:val="es-PE"/>
        </w:rPr>
        <w:t xml:space="preserve"> del cielo, </w:t>
      </w:r>
      <w:r w:rsidR="004458FB" w:rsidRPr="0064222B">
        <w:rPr>
          <w:sz w:val="16"/>
          <w:szCs w:val="20"/>
          <w:lang w:val="es-PE"/>
        </w:rPr>
        <w:t>tal vez entonces pueda ser</w:t>
      </w:r>
      <w:r w:rsidRPr="0064222B">
        <w:rPr>
          <w:sz w:val="16"/>
          <w:szCs w:val="20"/>
          <w:lang w:val="es-PE"/>
        </w:rPr>
        <w:t>.</w:t>
      </w:r>
    </w:p>
    <w:p w14:paraId="335FE5B5" w14:textId="77777777" w:rsidR="009A5ABE" w:rsidRPr="0064222B" w:rsidRDefault="009A5ABE" w:rsidP="00417E59">
      <w:pPr>
        <w:pStyle w:val="Verso2Espaol"/>
        <w:ind w:left="1954" w:hanging="538"/>
        <w:rPr>
          <w:sz w:val="16"/>
          <w:szCs w:val="20"/>
          <w:lang w:val="es-PE"/>
        </w:rPr>
      </w:pPr>
    </w:p>
    <w:p w14:paraId="00FC2EB8" w14:textId="44C232F5" w:rsidR="009A5ABE" w:rsidRPr="0064222B" w:rsidRDefault="0064222B" w:rsidP="0064222B">
      <w:pPr>
        <w:pStyle w:val="Verso2Espaol"/>
        <w:ind w:left="1418" w:hanging="680"/>
        <w:rPr>
          <w:sz w:val="16"/>
          <w:szCs w:val="20"/>
          <w:lang w:val="es-PE"/>
        </w:rPr>
      </w:pPr>
      <w:r>
        <w:rPr>
          <w:sz w:val="16"/>
          <w:szCs w:val="20"/>
          <w:lang w:val="es-PE"/>
        </w:rPr>
        <w:t>6</w:t>
      </w:r>
      <w:r w:rsidRPr="0064222B">
        <w:rPr>
          <w:sz w:val="16"/>
          <w:szCs w:val="20"/>
          <w:lang w:val="es-PE"/>
        </w:rPr>
        <w:t>.</w:t>
      </w:r>
      <w:r w:rsidRPr="0064222B">
        <w:rPr>
          <w:sz w:val="16"/>
          <w:szCs w:val="20"/>
          <w:lang w:val="es-PE"/>
        </w:rPr>
        <w:tab/>
      </w:r>
      <w:r w:rsidR="009A5ABE" w:rsidRPr="0064222B">
        <w:rPr>
          <w:sz w:val="16"/>
          <w:szCs w:val="20"/>
          <w:lang w:val="es-PE"/>
        </w:rPr>
        <w:t>Cuando enjambres de moscas devor</w:t>
      </w:r>
      <w:r w:rsidR="002C78AC" w:rsidRPr="0064222B">
        <w:rPr>
          <w:sz w:val="16"/>
          <w:szCs w:val="20"/>
          <w:lang w:val="es-PE"/>
        </w:rPr>
        <w:t>e</w:t>
      </w:r>
      <w:r w:rsidR="009A5ABE" w:rsidRPr="0064222B">
        <w:rPr>
          <w:sz w:val="16"/>
          <w:szCs w:val="20"/>
          <w:lang w:val="es-PE"/>
        </w:rPr>
        <w:t>n bebida</w:t>
      </w:r>
      <w:r w:rsidR="004458FB" w:rsidRPr="0064222B">
        <w:rPr>
          <w:sz w:val="16"/>
          <w:szCs w:val="20"/>
          <w:lang w:val="es-PE"/>
        </w:rPr>
        <w:t>s</w:t>
      </w:r>
      <w:r w:rsidR="009A5ABE" w:rsidRPr="0064222B">
        <w:rPr>
          <w:sz w:val="16"/>
          <w:szCs w:val="20"/>
          <w:lang w:val="es-PE"/>
        </w:rPr>
        <w:t xml:space="preserve"> fuerte</w:t>
      </w:r>
      <w:r w:rsidR="004458FB" w:rsidRPr="0064222B">
        <w:rPr>
          <w:sz w:val="16"/>
          <w:szCs w:val="20"/>
          <w:lang w:val="es-PE"/>
        </w:rPr>
        <w:t>s</w:t>
      </w:r>
      <w:r w:rsidR="009A5ABE" w:rsidRPr="0064222B">
        <w:rPr>
          <w:sz w:val="16"/>
          <w:szCs w:val="20"/>
          <w:lang w:val="es-PE"/>
        </w:rPr>
        <w:t xml:space="preserve"> </w:t>
      </w:r>
      <w:r w:rsidR="00282129" w:rsidRPr="0064222B">
        <w:rPr>
          <w:sz w:val="16"/>
          <w:szCs w:val="20"/>
          <w:lang w:val="es-PE"/>
        </w:rPr>
        <w:t>de</w:t>
      </w:r>
      <w:r w:rsidR="009A5ABE" w:rsidRPr="0064222B">
        <w:rPr>
          <w:sz w:val="16"/>
          <w:szCs w:val="20"/>
          <w:lang w:val="es-PE"/>
        </w:rPr>
        <w:t xml:space="preserve"> cántaros llenos y </w:t>
      </w:r>
      <w:r w:rsidR="004458FB" w:rsidRPr="0064222B">
        <w:rPr>
          <w:sz w:val="16"/>
          <w:szCs w:val="20"/>
          <w:lang w:val="es-PE"/>
        </w:rPr>
        <w:t>gratuitos</w:t>
      </w:r>
      <w:r w:rsidR="009A5ABE" w:rsidRPr="0064222B">
        <w:rPr>
          <w:sz w:val="16"/>
          <w:szCs w:val="20"/>
          <w:lang w:val="es-PE"/>
        </w:rPr>
        <w:t>,</w:t>
      </w:r>
    </w:p>
    <w:p w14:paraId="6598F3C7" w14:textId="1B009AFE" w:rsidR="009A5ABE" w:rsidRPr="0064222B" w:rsidRDefault="009A5ABE" w:rsidP="00417E59">
      <w:pPr>
        <w:pStyle w:val="Verso2Espaol"/>
        <w:ind w:left="1954" w:hanging="538"/>
        <w:rPr>
          <w:sz w:val="16"/>
          <w:szCs w:val="20"/>
          <w:lang w:val="es-PE"/>
        </w:rPr>
      </w:pPr>
      <w:r w:rsidRPr="0064222B">
        <w:rPr>
          <w:sz w:val="16"/>
          <w:szCs w:val="20"/>
          <w:lang w:val="es-PE"/>
        </w:rPr>
        <w:t>Y se alberg</w:t>
      </w:r>
      <w:r w:rsidR="004458FB" w:rsidRPr="0064222B">
        <w:rPr>
          <w:sz w:val="16"/>
          <w:szCs w:val="20"/>
          <w:lang w:val="es-PE"/>
        </w:rPr>
        <w:t>ue</w:t>
      </w:r>
      <w:r w:rsidRPr="0064222B">
        <w:rPr>
          <w:sz w:val="16"/>
          <w:szCs w:val="20"/>
          <w:lang w:val="es-PE"/>
        </w:rPr>
        <w:t xml:space="preserve">n en carbones encendidos, </w:t>
      </w:r>
      <w:r w:rsidR="006A5645" w:rsidRPr="0064222B">
        <w:rPr>
          <w:sz w:val="16"/>
          <w:szCs w:val="20"/>
          <w:lang w:val="es-PE"/>
        </w:rPr>
        <w:t>tal vez entonces pueda ser</w:t>
      </w:r>
      <w:r w:rsidRPr="0064222B">
        <w:rPr>
          <w:sz w:val="16"/>
          <w:szCs w:val="20"/>
          <w:lang w:val="es-PE"/>
        </w:rPr>
        <w:t>.</w:t>
      </w:r>
    </w:p>
    <w:p w14:paraId="37CCF635" w14:textId="77777777" w:rsidR="009A5ABE" w:rsidRPr="0064222B" w:rsidRDefault="009A5ABE" w:rsidP="00417E59">
      <w:pPr>
        <w:pStyle w:val="Verso2Espaol"/>
        <w:ind w:left="1954" w:hanging="538"/>
        <w:rPr>
          <w:sz w:val="16"/>
          <w:szCs w:val="20"/>
          <w:lang w:val="es-PE"/>
        </w:rPr>
      </w:pPr>
    </w:p>
    <w:p w14:paraId="4D0E172F" w14:textId="527BD276" w:rsidR="009A5ABE" w:rsidRPr="0064222B" w:rsidRDefault="0064222B" w:rsidP="0064222B">
      <w:pPr>
        <w:pStyle w:val="Verso2Espaol"/>
        <w:ind w:left="1418" w:hanging="680"/>
        <w:rPr>
          <w:sz w:val="16"/>
          <w:szCs w:val="20"/>
          <w:lang w:val="es-PE"/>
        </w:rPr>
      </w:pPr>
      <w:r>
        <w:rPr>
          <w:sz w:val="16"/>
          <w:szCs w:val="20"/>
          <w:lang w:val="es-PE"/>
        </w:rPr>
        <w:t>7</w:t>
      </w:r>
      <w:r w:rsidRPr="0064222B">
        <w:rPr>
          <w:sz w:val="16"/>
          <w:szCs w:val="20"/>
          <w:lang w:val="es-PE"/>
        </w:rPr>
        <w:t>.</w:t>
      </w:r>
      <w:r w:rsidRPr="0064222B">
        <w:rPr>
          <w:sz w:val="16"/>
          <w:szCs w:val="20"/>
          <w:lang w:val="es-PE"/>
        </w:rPr>
        <w:tab/>
      </w:r>
      <w:r w:rsidR="009A5ABE" w:rsidRPr="0064222B">
        <w:rPr>
          <w:sz w:val="16"/>
          <w:szCs w:val="20"/>
          <w:lang w:val="es-PE"/>
        </w:rPr>
        <w:t xml:space="preserve">Cuando los </w:t>
      </w:r>
      <w:r w:rsidR="003A45A1">
        <w:rPr>
          <w:sz w:val="16"/>
          <w:szCs w:val="20"/>
          <w:lang w:val="es-PE"/>
        </w:rPr>
        <w:t>asnos</w:t>
      </w:r>
      <w:r w:rsidR="009A5ABE" w:rsidRPr="0064222B">
        <w:rPr>
          <w:sz w:val="16"/>
          <w:szCs w:val="20"/>
          <w:lang w:val="es-PE"/>
        </w:rPr>
        <w:t xml:space="preserve"> ten</w:t>
      </w:r>
      <w:r w:rsidR="00282129" w:rsidRPr="0064222B">
        <w:rPr>
          <w:sz w:val="16"/>
          <w:szCs w:val="20"/>
          <w:lang w:val="es-PE"/>
        </w:rPr>
        <w:t>ga</w:t>
      </w:r>
      <w:r w:rsidR="009A5ABE" w:rsidRPr="0064222B">
        <w:rPr>
          <w:sz w:val="16"/>
          <w:szCs w:val="20"/>
          <w:lang w:val="es-PE"/>
        </w:rPr>
        <w:t>n labios rojos</w:t>
      </w:r>
      <w:r w:rsidR="006E560D" w:rsidRPr="0064222B">
        <w:rPr>
          <w:sz w:val="16"/>
          <w:szCs w:val="20"/>
          <w:lang w:val="es-PE"/>
        </w:rPr>
        <w:t>,</w:t>
      </w:r>
      <w:r w:rsidR="009A5ABE" w:rsidRPr="0064222B">
        <w:rPr>
          <w:sz w:val="16"/>
          <w:szCs w:val="20"/>
          <w:lang w:val="es-PE"/>
        </w:rPr>
        <w:t xml:space="preserve"> maduros y </w:t>
      </w:r>
      <w:r w:rsidR="006E560D" w:rsidRPr="0064222B">
        <w:rPr>
          <w:sz w:val="16"/>
          <w:szCs w:val="20"/>
          <w:lang w:val="es-PE"/>
        </w:rPr>
        <w:t>aspectos</w:t>
      </w:r>
      <w:r w:rsidR="009A5ABE" w:rsidRPr="0064222B">
        <w:rPr>
          <w:sz w:val="16"/>
          <w:szCs w:val="20"/>
          <w:lang w:val="es-PE"/>
        </w:rPr>
        <w:t xml:space="preserve"> bonit</w:t>
      </w:r>
      <w:r w:rsidR="006E560D" w:rsidRPr="0064222B">
        <w:rPr>
          <w:sz w:val="16"/>
          <w:szCs w:val="20"/>
          <w:lang w:val="es-PE"/>
        </w:rPr>
        <w:t>o</w:t>
      </w:r>
      <w:r w:rsidR="009A5ABE" w:rsidRPr="0064222B">
        <w:rPr>
          <w:sz w:val="16"/>
          <w:szCs w:val="20"/>
          <w:lang w:val="es-PE"/>
        </w:rPr>
        <w:t>s de ver,</w:t>
      </w:r>
    </w:p>
    <w:p w14:paraId="309C4E4D" w14:textId="47E13581" w:rsidR="009A5ABE" w:rsidRPr="0064222B" w:rsidRDefault="009A5ABE" w:rsidP="00417E59">
      <w:pPr>
        <w:pStyle w:val="Verso2Espaol"/>
        <w:ind w:left="1954" w:hanging="538"/>
        <w:rPr>
          <w:sz w:val="16"/>
          <w:szCs w:val="20"/>
          <w:lang w:val="es-PE"/>
        </w:rPr>
      </w:pPr>
      <w:r w:rsidRPr="0064222B">
        <w:rPr>
          <w:sz w:val="16"/>
          <w:szCs w:val="20"/>
          <w:lang w:val="es-PE"/>
        </w:rPr>
        <w:t>Y m</w:t>
      </w:r>
      <w:r w:rsidR="003A45A1">
        <w:rPr>
          <w:sz w:val="16"/>
          <w:szCs w:val="20"/>
          <w:lang w:val="es-PE"/>
        </w:rPr>
        <w:t>ue</w:t>
      </w:r>
      <w:r w:rsidRPr="0064222B">
        <w:rPr>
          <w:sz w:val="16"/>
          <w:szCs w:val="20"/>
          <w:lang w:val="es-PE"/>
        </w:rPr>
        <w:t>str</w:t>
      </w:r>
      <w:r w:rsidR="003A45A1">
        <w:rPr>
          <w:sz w:val="16"/>
          <w:szCs w:val="20"/>
          <w:lang w:val="es-PE"/>
        </w:rPr>
        <w:t>en</w:t>
      </w:r>
      <w:r w:rsidRPr="0064222B">
        <w:rPr>
          <w:sz w:val="16"/>
          <w:szCs w:val="20"/>
          <w:lang w:val="es-PE"/>
        </w:rPr>
        <w:t xml:space="preserve"> su habilidad en el canto y la danza, </w:t>
      </w:r>
      <w:r w:rsidR="004458FB" w:rsidRPr="0064222B">
        <w:rPr>
          <w:sz w:val="16"/>
          <w:szCs w:val="20"/>
          <w:lang w:val="es-PE"/>
        </w:rPr>
        <w:t>tal vez entonces pueda ser</w:t>
      </w:r>
      <w:r w:rsidRPr="0064222B">
        <w:rPr>
          <w:sz w:val="16"/>
          <w:szCs w:val="20"/>
          <w:lang w:val="es-PE"/>
        </w:rPr>
        <w:t>.</w:t>
      </w:r>
    </w:p>
    <w:p w14:paraId="7774ACD9" w14:textId="77777777" w:rsidR="009A5ABE" w:rsidRPr="0064222B" w:rsidRDefault="009A5ABE" w:rsidP="00417E59">
      <w:pPr>
        <w:pStyle w:val="Verso2Espaol"/>
        <w:ind w:left="1954" w:hanging="538"/>
        <w:rPr>
          <w:sz w:val="16"/>
          <w:szCs w:val="20"/>
          <w:lang w:val="es-PE"/>
        </w:rPr>
      </w:pPr>
    </w:p>
    <w:p w14:paraId="5217E89B" w14:textId="7BCE1BFD" w:rsidR="009A5ABE" w:rsidRPr="0064222B" w:rsidRDefault="0064222B" w:rsidP="0064222B">
      <w:pPr>
        <w:pStyle w:val="Verso2Espaol"/>
        <w:ind w:left="1418" w:hanging="680"/>
        <w:rPr>
          <w:sz w:val="16"/>
          <w:szCs w:val="20"/>
          <w:lang w:val="es-PE"/>
        </w:rPr>
      </w:pPr>
      <w:r>
        <w:rPr>
          <w:sz w:val="16"/>
          <w:szCs w:val="20"/>
          <w:lang w:val="es-PE"/>
        </w:rPr>
        <w:t>8</w:t>
      </w:r>
      <w:r w:rsidRPr="0064222B">
        <w:rPr>
          <w:sz w:val="16"/>
          <w:szCs w:val="20"/>
          <w:lang w:val="es-PE"/>
        </w:rPr>
        <w:t>.</w:t>
      </w:r>
      <w:r w:rsidRPr="0064222B">
        <w:rPr>
          <w:sz w:val="16"/>
          <w:szCs w:val="20"/>
          <w:lang w:val="es-PE"/>
        </w:rPr>
        <w:tab/>
      </w:r>
      <w:r w:rsidR="009A5ABE" w:rsidRPr="0064222B">
        <w:rPr>
          <w:sz w:val="16"/>
          <w:szCs w:val="20"/>
          <w:lang w:val="es-PE"/>
        </w:rPr>
        <w:t>Cuando cuervos y búhos se reúnan para conversar en privado,</w:t>
      </w:r>
    </w:p>
    <w:p w14:paraId="7A43722C" w14:textId="0C0E1DB9" w:rsidR="009A5ABE" w:rsidRPr="0064222B" w:rsidRDefault="009A5ABE" w:rsidP="00417E59">
      <w:pPr>
        <w:pStyle w:val="Verso2Espaol"/>
        <w:ind w:left="1954" w:hanging="538"/>
        <w:rPr>
          <w:sz w:val="16"/>
          <w:szCs w:val="20"/>
          <w:lang w:val="es-PE"/>
        </w:rPr>
      </w:pPr>
      <w:r w:rsidRPr="0064222B">
        <w:rPr>
          <w:sz w:val="16"/>
          <w:szCs w:val="20"/>
          <w:lang w:val="es-PE"/>
        </w:rPr>
        <w:t>Y cortejarse unos a otros, como amantes</w:t>
      </w:r>
      <w:r w:rsidR="00EA4B15" w:rsidRPr="0064222B">
        <w:rPr>
          <w:sz w:val="16"/>
          <w:szCs w:val="20"/>
          <w:lang w:val="es-PE"/>
        </w:rPr>
        <w:t xml:space="preserve">, </w:t>
      </w:r>
      <w:r w:rsidR="006A5645" w:rsidRPr="0064222B">
        <w:rPr>
          <w:sz w:val="16"/>
          <w:szCs w:val="20"/>
          <w:lang w:val="es-PE"/>
        </w:rPr>
        <w:t>tal vez entonces pueda ser</w:t>
      </w:r>
      <w:r w:rsidRPr="0064222B">
        <w:rPr>
          <w:sz w:val="16"/>
          <w:szCs w:val="20"/>
          <w:lang w:val="es-PE"/>
        </w:rPr>
        <w:t>.</w:t>
      </w:r>
      <w:r w:rsidR="0064222B" w:rsidRPr="0064222B">
        <w:rPr>
          <w:sz w:val="16"/>
          <w:szCs w:val="20"/>
          <w:lang w:val="es-PE"/>
        </w:rPr>
        <w:t xml:space="preserve"> [478]</w:t>
      </w:r>
    </w:p>
    <w:p w14:paraId="08800975" w14:textId="77777777" w:rsidR="009A5ABE" w:rsidRPr="0064222B" w:rsidRDefault="009A5ABE" w:rsidP="00417E59">
      <w:pPr>
        <w:pStyle w:val="Verso2Espaol"/>
        <w:ind w:left="1954" w:hanging="538"/>
        <w:rPr>
          <w:sz w:val="16"/>
          <w:szCs w:val="20"/>
          <w:lang w:val="es-PE"/>
        </w:rPr>
      </w:pPr>
    </w:p>
    <w:p w14:paraId="32F79091" w14:textId="6CC87E24" w:rsidR="009A5ABE" w:rsidRPr="0064222B" w:rsidRDefault="0064222B" w:rsidP="0064222B">
      <w:pPr>
        <w:pStyle w:val="Verso2Espaol"/>
        <w:ind w:left="1418" w:hanging="680"/>
        <w:rPr>
          <w:sz w:val="16"/>
          <w:szCs w:val="20"/>
          <w:lang w:val="es-PE"/>
        </w:rPr>
      </w:pPr>
      <w:r>
        <w:rPr>
          <w:sz w:val="16"/>
          <w:szCs w:val="20"/>
          <w:lang w:val="es-PE"/>
        </w:rPr>
        <w:t>9</w:t>
      </w:r>
      <w:r w:rsidRPr="0064222B">
        <w:rPr>
          <w:sz w:val="16"/>
          <w:szCs w:val="20"/>
          <w:lang w:val="es-PE"/>
        </w:rPr>
        <w:t>.</w:t>
      </w:r>
      <w:r w:rsidRPr="0064222B">
        <w:rPr>
          <w:sz w:val="16"/>
          <w:szCs w:val="20"/>
          <w:lang w:val="es-PE"/>
        </w:rPr>
        <w:tab/>
      </w:r>
      <w:r w:rsidR="009A5ABE" w:rsidRPr="0064222B">
        <w:rPr>
          <w:sz w:val="16"/>
          <w:szCs w:val="20"/>
          <w:lang w:val="es-PE"/>
        </w:rPr>
        <w:t>Cuando las sombrillas, hechas de hojas tiernas del árbol del bosque,</w:t>
      </w:r>
    </w:p>
    <w:p w14:paraId="5E71D3F4" w14:textId="71E7E037" w:rsidR="009A5ABE" w:rsidRPr="0064222B" w:rsidRDefault="009A5ABE" w:rsidP="00417E59">
      <w:pPr>
        <w:pStyle w:val="Verso2Espaol"/>
        <w:ind w:left="1954" w:hanging="538"/>
        <w:rPr>
          <w:sz w:val="16"/>
          <w:szCs w:val="20"/>
          <w:lang w:val="es-PE"/>
        </w:rPr>
      </w:pPr>
      <w:r w:rsidRPr="0064222B">
        <w:rPr>
          <w:sz w:val="16"/>
          <w:szCs w:val="20"/>
          <w:lang w:val="es-PE"/>
        </w:rPr>
        <w:t>S</w:t>
      </w:r>
      <w:r w:rsidR="00EA4B15" w:rsidRPr="0064222B">
        <w:rPr>
          <w:sz w:val="16"/>
          <w:szCs w:val="20"/>
          <w:lang w:val="es-PE"/>
        </w:rPr>
        <w:t>ea</w:t>
      </w:r>
      <w:r w:rsidRPr="0064222B">
        <w:rPr>
          <w:sz w:val="16"/>
          <w:szCs w:val="20"/>
          <w:lang w:val="es-PE"/>
        </w:rPr>
        <w:t xml:space="preserve">n fuertes contra la lluvia torrencial, </w:t>
      </w:r>
      <w:r w:rsidR="006A5645" w:rsidRPr="0064222B">
        <w:rPr>
          <w:sz w:val="16"/>
          <w:szCs w:val="20"/>
          <w:lang w:val="es-PE"/>
        </w:rPr>
        <w:t>tal vez entonces pueda ser</w:t>
      </w:r>
      <w:r w:rsidRPr="0064222B">
        <w:rPr>
          <w:sz w:val="16"/>
          <w:szCs w:val="20"/>
          <w:lang w:val="es-PE"/>
        </w:rPr>
        <w:t>.</w:t>
      </w:r>
    </w:p>
    <w:p w14:paraId="4FDD2A35" w14:textId="77777777" w:rsidR="009A5ABE" w:rsidRPr="0064222B" w:rsidRDefault="009A5ABE" w:rsidP="00417E59">
      <w:pPr>
        <w:pStyle w:val="Verso2Espaol"/>
        <w:ind w:left="1954" w:hanging="538"/>
        <w:rPr>
          <w:sz w:val="16"/>
          <w:szCs w:val="20"/>
          <w:lang w:val="es-PE"/>
        </w:rPr>
      </w:pPr>
    </w:p>
    <w:p w14:paraId="72A902AD" w14:textId="79DC4051" w:rsidR="009A5ABE" w:rsidRPr="0064222B" w:rsidRDefault="0064222B" w:rsidP="0064222B">
      <w:pPr>
        <w:pStyle w:val="Verso2Espaol"/>
        <w:ind w:left="1418" w:hanging="680"/>
        <w:rPr>
          <w:sz w:val="16"/>
          <w:szCs w:val="20"/>
          <w:lang w:val="es-PE"/>
        </w:rPr>
      </w:pPr>
      <w:r>
        <w:rPr>
          <w:sz w:val="16"/>
          <w:szCs w:val="20"/>
          <w:lang w:val="es-PE"/>
        </w:rPr>
        <w:t>10,</w:t>
      </w:r>
      <w:r w:rsidRPr="0064222B">
        <w:rPr>
          <w:sz w:val="16"/>
          <w:szCs w:val="20"/>
          <w:lang w:val="es-PE"/>
        </w:rPr>
        <w:tab/>
      </w:r>
      <w:r w:rsidR="009A5ABE" w:rsidRPr="0064222B">
        <w:rPr>
          <w:sz w:val="16"/>
          <w:szCs w:val="20"/>
          <w:lang w:val="es-PE"/>
        </w:rPr>
        <w:t xml:space="preserve">Cuando los gorriones </w:t>
      </w:r>
      <w:r w:rsidR="00B06C98">
        <w:rPr>
          <w:sz w:val="16"/>
          <w:szCs w:val="20"/>
          <w:lang w:val="es-PE"/>
        </w:rPr>
        <w:t>capturen</w:t>
      </w:r>
      <w:r w:rsidR="009A5ABE" w:rsidRPr="0064222B">
        <w:rPr>
          <w:sz w:val="16"/>
          <w:szCs w:val="20"/>
          <w:lang w:val="es-PE"/>
        </w:rPr>
        <w:t xml:space="preserve"> l</w:t>
      </w:r>
      <w:r w:rsidR="0040414C" w:rsidRPr="0064222B">
        <w:rPr>
          <w:sz w:val="16"/>
          <w:szCs w:val="20"/>
          <w:lang w:val="es-PE"/>
        </w:rPr>
        <w:t>os</w:t>
      </w:r>
      <w:r w:rsidR="009A5ABE" w:rsidRPr="0064222B">
        <w:rPr>
          <w:sz w:val="16"/>
          <w:szCs w:val="20"/>
          <w:lang w:val="es-PE"/>
        </w:rPr>
        <w:t xml:space="preserve"> </w:t>
      </w:r>
      <w:proofErr w:type="spellStart"/>
      <w:r w:rsidR="00B06C98" w:rsidRPr="00B06C98">
        <w:rPr>
          <w:sz w:val="16"/>
          <w:szCs w:val="20"/>
          <w:lang w:val="es-PE"/>
        </w:rPr>
        <w:t>Himālayas</w:t>
      </w:r>
      <w:proofErr w:type="spellEnd"/>
      <w:r w:rsidR="00B06C98" w:rsidRPr="00B06C98">
        <w:rPr>
          <w:sz w:val="16"/>
          <w:szCs w:val="20"/>
          <w:lang w:val="es-PE"/>
        </w:rPr>
        <w:t xml:space="preserve"> </w:t>
      </w:r>
      <w:r w:rsidR="009A5ABE" w:rsidRPr="0064222B">
        <w:rPr>
          <w:sz w:val="16"/>
          <w:szCs w:val="20"/>
          <w:lang w:val="es-PE"/>
        </w:rPr>
        <w:t>en toda su majestuosidad,</w:t>
      </w:r>
    </w:p>
    <w:p w14:paraId="58D8955E" w14:textId="434F5010" w:rsidR="009A5ABE" w:rsidRPr="0064222B" w:rsidRDefault="009A5ABE" w:rsidP="00417E59">
      <w:pPr>
        <w:pStyle w:val="Verso2Espaol"/>
        <w:ind w:left="1954" w:hanging="538"/>
        <w:rPr>
          <w:sz w:val="16"/>
          <w:szCs w:val="20"/>
          <w:lang w:val="es-PE"/>
        </w:rPr>
      </w:pPr>
      <w:r w:rsidRPr="0064222B">
        <w:rPr>
          <w:sz w:val="16"/>
          <w:szCs w:val="20"/>
          <w:lang w:val="es-PE"/>
        </w:rPr>
        <w:t xml:space="preserve">Y </w:t>
      </w:r>
      <w:r w:rsidR="0040414C" w:rsidRPr="0064222B">
        <w:rPr>
          <w:sz w:val="16"/>
          <w:szCs w:val="20"/>
          <w:lang w:val="es-PE"/>
        </w:rPr>
        <w:t xml:space="preserve">los </w:t>
      </w:r>
      <w:r w:rsidRPr="0064222B">
        <w:rPr>
          <w:sz w:val="16"/>
          <w:szCs w:val="20"/>
          <w:lang w:val="es-PE"/>
        </w:rPr>
        <w:t>llev</w:t>
      </w:r>
      <w:r w:rsidR="0040414C" w:rsidRPr="0064222B">
        <w:rPr>
          <w:sz w:val="16"/>
          <w:szCs w:val="20"/>
          <w:lang w:val="es-PE"/>
        </w:rPr>
        <w:t>en</w:t>
      </w:r>
      <w:r w:rsidRPr="0064222B">
        <w:rPr>
          <w:sz w:val="16"/>
          <w:szCs w:val="20"/>
          <w:lang w:val="es-PE"/>
        </w:rPr>
        <w:t xml:space="preserve"> en sus pequeños picos, </w:t>
      </w:r>
      <w:r w:rsidR="006A5645" w:rsidRPr="0064222B">
        <w:rPr>
          <w:sz w:val="16"/>
          <w:szCs w:val="20"/>
          <w:lang w:val="es-PE"/>
        </w:rPr>
        <w:t>tal vez entonces pueda ser</w:t>
      </w:r>
      <w:r w:rsidRPr="0064222B">
        <w:rPr>
          <w:sz w:val="16"/>
          <w:szCs w:val="20"/>
          <w:lang w:val="es-PE"/>
        </w:rPr>
        <w:t>.</w:t>
      </w:r>
    </w:p>
    <w:p w14:paraId="07E70DFE" w14:textId="77777777" w:rsidR="009A5ABE" w:rsidRPr="0064222B" w:rsidRDefault="009A5ABE" w:rsidP="00417E59">
      <w:pPr>
        <w:pStyle w:val="Verso2Espaol"/>
        <w:ind w:left="1954" w:hanging="538"/>
        <w:rPr>
          <w:sz w:val="16"/>
          <w:szCs w:val="20"/>
          <w:lang w:val="es-PE"/>
        </w:rPr>
      </w:pPr>
    </w:p>
    <w:p w14:paraId="461090C1" w14:textId="27B41211" w:rsidR="009A5ABE" w:rsidRPr="0064222B" w:rsidRDefault="0064222B" w:rsidP="0064222B">
      <w:pPr>
        <w:pStyle w:val="Verso2Espaol"/>
        <w:ind w:left="1418" w:hanging="680"/>
        <w:rPr>
          <w:sz w:val="16"/>
          <w:szCs w:val="20"/>
          <w:lang w:val="es-PE"/>
        </w:rPr>
      </w:pPr>
      <w:r>
        <w:rPr>
          <w:sz w:val="16"/>
          <w:szCs w:val="20"/>
          <w:lang w:val="es-PE"/>
        </w:rPr>
        <w:t>11</w:t>
      </w:r>
      <w:r w:rsidRPr="0064222B">
        <w:rPr>
          <w:sz w:val="16"/>
          <w:szCs w:val="20"/>
          <w:lang w:val="es-PE"/>
        </w:rPr>
        <w:t>.</w:t>
      </w:r>
      <w:r w:rsidRPr="0064222B">
        <w:rPr>
          <w:sz w:val="16"/>
          <w:szCs w:val="20"/>
          <w:lang w:val="es-PE"/>
        </w:rPr>
        <w:tab/>
      </w:r>
      <w:r w:rsidR="009A5ABE" w:rsidRPr="0064222B">
        <w:rPr>
          <w:sz w:val="16"/>
          <w:szCs w:val="20"/>
          <w:lang w:val="es-PE"/>
        </w:rPr>
        <w:t>Y cuando un niño pued</w:t>
      </w:r>
      <w:r w:rsidR="0040414C" w:rsidRPr="0064222B">
        <w:rPr>
          <w:sz w:val="16"/>
          <w:szCs w:val="20"/>
          <w:lang w:val="es-PE"/>
        </w:rPr>
        <w:t>a</w:t>
      </w:r>
      <w:r w:rsidR="009A5ABE" w:rsidRPr="0064222B">
        <w:rPr>
          <w:sz w:val="16"/>
          <w:szCs w:val="20"/>
          <w:lang w:val="es-PE"/>
        </w:rPr>
        <w:t xml:space="preserve"> </w:t>
      </w:r>
      <w:r w:rsidR="008E197F" w:rsidRPr="0064222B">
        <w:rPr>
          <w:sz w:val="16"/>
          <w:szCs w:val="20"/>
          <w:lang w:val="es-PE"/>
        </w:rPr>
        <w:t>portar</w:t>
      </w:r>
      <w:r w:rsidR="009A5ABE" w:rsidRPr="0064222B">
        <w:rPr>
          <w:sz w:val="16"/>
          <w:szCs w:val="20"/>
          <w:lang w:val="es-PE"/>
        </w:rPr>
        <w:t xml:space="preserve"> </w:t>
      </w:r>
      <w:r w:rsidR="008E197F" w:rsidRPr="0064222B">
        <w:rPr>
          <w:sz w:val="16"/>
          <w:szCs w:val="20"/>
          <w:lang w:val="es-PE"/>
        </w:rPr>
        <w:t>un</w:t>
      </w:r>
      <w:r w:rsidR="009A5ABE" w:rsidRPr="0064222B">
        <w:rPr>
          <w:sz w:val="16"/>
          <w:szCs w:val="20"/>
          <w:lang w:val="es-PE"/>
        </w:rPr>
        <w:t>a luz, con toda valentía,</w:t>
      </w:r>
      <w:r w:rsidR="00702CF0" w:rsidRPr="0064222B">
        <w:rPr>
          <w:sz w:val="16"/>
          <w:szCs w:val="20"/>
          <w:lang w:val="es-PE"/>
        </w:rPr>
        <w:t xml:space="preserve"> en</w:t>
      </w:r>
    </w:p>
    <w:p w14:paraId="048E20E5" w14:textId="0D3230E0" w:rsidR="009A5ABE" w:rsidRPr="0064222B" w:rsidRDefault="009A5ABE" w:rsidP="00417E59">
      <w:pPr>
        <w:pStyle w:val="Verso2Espaol"/>
        <w:ind w:left="1954" w:hanging="538"/>
        <w:rPr>
          <w:sz w:val="16"/>
          <w:szCs w:val="20"/>
          <w:lang w:val="es-PE"/>
        </w:rPr>
      </w:pPr>
      <w:r w:rsidRPr="0064222B">
        <w:rPr>
          <w:sz w:val="16"/>
          <w:szCs w:val="20"/>
          <w:lang w:val="es-PE"/>
        </w:rPr>
        <w:t xml:space="preserve">Un barco completamente </w:t>
      </w:r>
      <w:r w:rsidR="004458FB" w:rsidRPr="0064222B">
        <w:rPr>
          <w:sz w:val="16"/>
          <w:szCs w:val="20"/>
          <w:lang w:val="es-PE"/>
        </w:rPr>
        <w:t>diseñado</w:t>
      </w:r>
      <w:r w:rsidRPr="0064222B">
        <w:rPr>
          <w:sz w:val="16"/>
          <w:szCs w:val="20"/>
          <w:lang w:val="es-PE"/>
        </w:rPr>
        <w:t xml:space="preserve"> para mares distantes, </w:t>
      </w:r>
      <w:r w:rsidR="006A5645" w:rsidRPr="0064222B">
        <w:rPr>
          <w:sz w:val="16"/>
          <w:szCs w:val="20"/>
          <w:lang w:val="es-PE"/>
        </w:rPr>
        <w:t>tal vez entonces pueda ser</w:t>
      </w:r>
      <w:r w:rsidRPr="0064222B">
        <w:rPr>
          <w:sz w:val="16"/>
          <w:szCs w:val="20"/>
          <w:lang w:val="es-PE"/>
        </w:rPr>
        <w:t>.</w:t>
      </w:r>
    </w:p>
    <w:p w14:paraId="5B90B06E" w14:textId="77777777" w:rsidR="009A5ABE" w:rsidRPr="0064222B" w:rsidRDefault="009A5ABE" w:rsidP="00417E59">
      <w:pPr>
        <w:pStyle w:val="Verso2Espaol"/>
        <w:ind w:left="1276" w:hanging="538"/>
        <w:rPr>
          <w:sz w:val="16"/>
          <w:szCs w:val="20"/>
          <w:lang w:val="es-PE"/>
        </w:rPr>
      </w:pPr>
    </w:p>
    <w:p w14:paraId="58CD517D" w14:textId="5B1814E1" w:rsidR="009A5ABE" w:rsidRPr="009A5ABE" w:rsidRDefault="009A5ABE" w:rsidP="00417E59">
      <w:pPr>
        <w:pStyle w:val="NormalHistoria"/>
        <w:rPr>
          <w:lang w:val="es-PE"/>
        </w:rPr>
      </w:pPr>
      <w:r w:rsidRPr="009A5ABE">
        <w:rPr>
          <w:lang w:val="es-PE"/>
        </w:rPr>
        <w:t>Así</w:t>
      </w:r>
      <w:r w:rsidR="00641FC3">
        <w:rPr>
          <w:lang w:val="es-PE"/>
        </w:rPr>
        <w:t>,</w:t>
      </w:r>
      <w:r w:rsidRPr="009A5ABE">
        <w:rPr>
          <w:lang w:val="es-PE"/>
        </w:rPr>
        <w:t xml:space="preserve"> el </w:t>
      </w:r>
      <w:r w:rsidRPr="003E1CBE">
        <w:rPr>
          <w:i/>
          <w:iCs/>
          <w:lang w:val="es-PE"/>
        </w:rPr>
        <w:t>Gran Ser</w:t>
      </w:r>
      <w:r w:rsidRPr="009A5ABE">
        <w:rPr>
          <w:lang w:val="es-PE"/>
        </w:rPr>
        <w:t xml:space="preserve"> pronunció estas once estrofas para </w:t>
      </w:r>
      <w:r w:rsidR="00641FC3">
        <w:rPr>
          <w:lang w:val="es-PE"/>
        </w:rPr>
        <w:t>aclarar estas</w:t>
      </w:r>
      <w:r w:rsidRPr="009A5ABE">
        <w:rPr>
          <w:lang w:val="es-PE"/>
        </w:rPr>
        <w:t xml:space="preserve"> condiciones imposibles (</w:t>
      </w:r>
      <w:proofErr w:type="spellStart"/>
      <w:r w:rsidRPr="00641FC3">
        <w:rPr>
          <w:i/>
          <w:iCs/>
          <w:lang w:val="es-PE"/>
        </w:rPr>
        <w:t>aṭṭhāna</w:t>
      </w:r>
      <w:proofErr w:type="spellEnd"/>
      <w:r w:rsidRPr="009A5ABE">
        <w:rPr>
          <w:lang w:val="es-PE"/>
        </w:rPr>
        <w:t xml:space="preserve">). La cortesana, escuchándolo, ganó su perdón y volvió a </w:t>
      </w:r>
      <w:proofErr w:type="spellStart"/>
      <w:r w:rsidR="0058784D">
        <w:rPr>
          <w:lang w:val="es-PE"/>
        </w:rPr>
        <w:t>Benares</w:t>
      </w:r>
      <w:proofErr w:type="spellEnd"/>
      <w:r w:rsidRPr="009A5ABE">
        <w:rPr>
          <w:lang w:val="es-PE"/>
        </w:rPr>
        <w:t xml:space="preserve">. Ella le </w:t>
      </w:r>
      <w:r w:rsidR="00A9463D">
        <w:rPr>
          <w:lang w:val="es-PE"/>
        </w:rPr>
        <w:t>reportó</w:t>
      </w:r>
      <w:r w:rsidRPr="009A5ABE">
        <w:rPr>
          <w:lang w:val="es-PE"/>
        </w:rPr>
        <w:t xml:space="preserve"> el asunto al </w:t>
      </w:r>
      <w:r w:rsidR="00461351">
        <w:rPr>
          <w:lang w:val="es-PE"/>
        </w:rPr>
        <w:t xml:space="preserve">Rey </w:t>
      </w:r>
      <w:r w:rsidRPr="009A5ABE">
        <w:rPr>
          <w:lang w:val="es-PE"/>
        </w:rPr>
        <w:t>y rogó por su vida, la cual le fue concedida.</w:t>
      </w:r>
    </w:p>
    <w:p w14:paraId="03677ECF" w14:textId="77777777" w:rsidR="00417E59" w:rsidRDefault="00417E59" w:rsidP="00417E59">
      <w:pPr>
        <w:jc w:val="center"/>
      </w:pPr>
      <w:r>
        <w:t>--------------------------------------</w:t>
      </w:r>
    </w:p>
    <w:p w14:paraId="63643AC6" w14:textId="0D46DE96" w:rsidR="009A5ABE" w:rsidRDefault="009A5ABE" w:rsidP="009A5ABE">
      <w:pPr>
        <w:rPr>
          <w:lang w:val="es-PE"/>
        </w:rPr>
      </w:pPr>
      <w:r w:rsidRPr="009A5ABE">
        <w:rPr>
          <w:lang w:val="es-PE"/>
        </w:rPr>
        <w:t xml:space="preserve">Después de la lección, el </w:t>
      </w:r>
      <w:r w:rsidR="003E1CBE" w:rsidRPr="003E1CBE">
        <w:rPr>
          <w:i/>
          <w:iCs/>
        </w:rPr>
        <w:t>Bhagavā</w:t>
      </w:r>
      <w:r w:rsidR="003E1CBE" w:rsidRPr="003E1CBE">
        <w:rPr>
          <w:lang w:val="es-PE"/>
        </w:rPr>
        <w:t xml:space="preserve"> </w:t>
      </w:r>
      <w:r w:rsidRPr="009A5ABE">
        <w:rPr>
          <w:lang w:val="es-PE"/>
        </w:rPr>
        <w:t>dijo: "</w:t>
      </w:r>
      <w:proofErr w:type="spellStart"/>
      <w:r w:rsidR="00345D54" w:rsidRPr="003E1CBE">
        <w:rPr>
          <w:i/>
          <w:iCs/>
        </w:rPr>
        <w:t>Bhikkhu</w:t>
      </w:r>
      <w:r w:rsidR="00345D54" w:rsidRPr="003E1CBE">
        <w:t>s</w:t>
      </w:r>
      <w:proofErr w:type="spellEnd"/>
      <w:r w:rsidRPr="009A5ABE">
        <w:rPr>
          <w:lang w:val="es-PE"/>
        </w:rPr>
        <w:t xml:space="preserve">, las mujeres </w:t>
      </w:r>
      <w:r w:rsidR="00EA7C01">
        <w:rPr>
          <w:lang w:val="es-PE"/>
        </w:rPr>
        <w:t>pueden llegar a ser</w:t>
      </w:r>
      <w:r w:rsidRPr="009A5ABE">
        <w:rPr>
          <w:lang w:val="es-PE"/>
        </w:rPr>
        <w:t xml:space="preserve"> </w:t>
      </w:r>
      <w:r w:rsidR="00345D54">
        <w:rPr>
          <w:lang w:val="es-PE"/>
        </w:rPr>
        <w:t xml:space="preserve">así de </w:t>
      </w:r>
      <w:r w:rsidRPr="009A5ABE">
        <w:rPr>
          <w:lang w:val="es-PE"/>
        </w:rPr>
        <w:t>ingratas y traicioneras"; luego</w:t>
      </w:r>
      <w:r w:rsidR="00345D54">
        <w:rPr>
          <w:lang w:val="es-PE"/>
        </w:rPr>
        <w:t>,</w:t>
      </w:r>
      <w:r w:rsidRPr="009A5ABE">
        <w:rPr>
          <w:lang w:val="es-PE"/>
        </w:rPr>
        <w:t xml:space="preserve"> declaró las </w:t>
      </w:r>
      <w:r w:rsidRPr="00345D54">
        <w:rPr>
          <w:i/>
          <w:iCs/>
          <w:lang w:val="es-PE"/>
        </w:rPr>
        <w:t>Verdades</w:t>
      </w:r>
      <w:r w:rsidRPr="009A5ABE">
        <w:rPr>
          <w:lang w:val="es-PE"/>
        </w:rPr>
        <w:t xml:space="preserve"> e </w:t>
      </w:r>
      <w:r w:rsidR="00490074">
        <w:rPr>
          <w:lang w:val="es-PE"/>
        </w:rPr>
        <w:t xml:space="preserve">identificó los </w:t>
      </w:r>
      <w:r w:rsidR="00490074" w:rsidRPr="00345D54">
        <w:rPr>
          <w:i/>
          <w:iCs/>
          <w:lang w:val="es-PE"/>
        </w:rPr>
        <w:t>Renacimientos</w:t>
      </w:r>
      <w:r w:rsidR="00EE45E9">
        <w:rPr>
          <w:lang w:val="es-PE"/>
        </w:rPr>
        <w:t>:</w:t>
      </w:r>
      <w:r w:rsidR="00345D54">
        <w:rPr>
          <w:lang w:val="es-PE"/>
        </w:rPr>
        <w:t xml:space="preserve"> </w:t>
      </w:r>
      <w:r w:rsidR="00EE45E9">
        <w:rPr>
          <w:lang w:val="es-PE"/>
        </w:rPr>
        <w:t xml:space="preserve">— </w:t>
      </w:r>
      <w:r w:rsidRPr="009A5ABE">
        <w:rPr>
          <w:lang w:val="es-PE"/>
        </w:rPr>
        <w:t xml:space="preserve">Después de las </w:t>
      </w:r>
      <w:r w:rsidRPr="00345D54">
        <w:rPr>
          <w:i/>
          <w:iCs/>
          <w:lang w:val="es-PE"/>
        </w:rPr>
        <w:t>Verdades</w:t>
      </w:r>
      <w:r w:rsidRPr="009A5ABE">
        <w:rPr>
          <w:lang w:val="es-PE"/>
        </w:rPr>
        <w:t xml:space="preserve">, el </w:t>
      </w:r>
      <w:proofErr w:type="spellStart"/>
      <w:r w:rsidR="00345D54" w:rsidRPr="00345D54">
        <w:rPr>
          <w:i/>
          <w:iCs/>
        </w:rPr>
        <w:t>bhikkhu</w:t>
      </w:r>
      <w:proofErr w:type="spellEnd"/>
      <w:r w:rsidR="00345D54" w:rsidRPr="00345D54">
        <w:rPr>
          <w:lang w:val="es-PE"/>
        </w:rPr>
        <w:t xml:space="preserve"> </w:t>
      </w:r>
      <w:r w:rsidRPr="009A5ABE">
        <w:rPr>
          <w:lang w:val="es-PE"/>
        </w:rPr>
        <w:t>reincidente se estableció en l</w:t>
      </w:r>
      <w:r w:rsidR="00345D54">
        <w:rPr>
          <w:lang w:val="es-PE"/>
        </w:rPr>
        <w:t>a</w:t>
      </w:r>
      <w:r w:rsidRPr="009A5ABE">
        <w:rPr>
          <w:lang w:val="es-PE"/>
        </w:rPr>
        <w:t xml:space="preserve"> </w:t>
      </w:r>
      <w:r w:rsidR="00345D54" w:rsidRPr="00345D54">
        <w:rPr>
          <w:i/>
          <w:iCs/>
          <w:lang w:val="es-PE"/>
        </w:rPr>
        <w:t>fru</w:t>
      </w:r>
      <w:r w:rsidR="00345D54">
        <w:rPr>
          <w:i/>
          <w:iCs/>
          <w:lang w:val="es-PE"/>
        </w:rPr>
        <w:t>i</w:t>
      </w:r>
      <w:r w:rsidR="00345D54" w:rsidRPr="00345D54">
        <w:rPr>
          <w:i/>
          <w:iCs/>
          <w:lang w:val="es-PE"/>
        </w:rPr>
        <w:t>ción</w:t>
      </w:r>
      <w:r w:rsidRPr="009A5ABE">
        <w:rPr>
          <w:lang w:val="es-PE"/>
        </w:rPr>
        <w:t xml:space="preserve"> del </w:t>
      </w:r>
      <w:r w:rsidR="00345D54" w:rsidRPr="00345D54">
        <w:rPr>
          <w:i/>
          <w:lang w:val="es-PE"/>
        </w:rPr>
        <w:t>primer sendero</w:t>
      </w:r>
      <w:r w:rsidR="00EE45E9">
        <w:rPr>
          <w:lang w:val="es-PE"/>
        </w:rPr>
        <w:t>:</w:t>
      </w:r>
      <w:r w:rsidR="00EA7C01">
        <w:rPr>
          <w:lang w:val="es-PE"/>
        </w:rPr>
        <w:t xml:space="preserve"> </w:t>
      </w:r>
      <w:r w:rsidR="00EE45E9">
        <w:rPr>
          <w:lang w:val="es-PE"/>
        </w:rPr>
        <w:t xml:space="preserve">— </w:t>
      </w:r>
      <w:r w:rsidRPr="009A5ABE">
        <w:rPr>
          <w:lang w:val="es-PE"/>
        </w:rPr>
        <w:t>“En es</w:t>
      </w:r>
      <w:r w:rsidR="00641FC3">
        <w:rPr>
          <w:lang w:val="es-PE"/>
        </w:rPr>
        <w:t>a</w:t>
      </w:r>
      <w:r w:rsidRPr="009A5ABE">
        <w:rPr>
          <w:lang w:val="es-PE"/>
        </w:rPr>
        <w:t xml:space="preserve"> </w:t>
      </w:r>
      <w:r w:rsidR="00641FC3">
        <w:rPr>
          <w:lang w:val="es-PE"/>
        </w:rPr>
        <w:t>ocasión</w:t>
      </w:r>
      <w:r w:rsidR="00911CEE">
        <w:rPr>
          <w:lang w:val="es-PE"/>
        </w:rPr>
        <w:t>,</w:t>
      </w:r>
      <w:r w:rsidRPr="009A5ABE">
        <w:rPr>
          <w:lang w:val="es-PE"/>
        </w:rPr>
        <w:t xml:space="preserve"> el </w:t>
      </w:r>
      <w:r w:rsidR="00461351">
        <w:rPr>
          <w:lang w:val="es-PE"/>
        </w:rPr>
        <w:t xml:space="preserve">Rey </w:t>
      </w:r>
      <w:r w:rsidRPr="009A5ABE">
        <w:rPr>
          <w:lang w:val="es-PE"/>
        </w:rPr>
        <w:t xml:space="preserve">era Ānanda </w:t>
      </w:r>
      <w:r w:rsidR="00641FC3">
        <w:rPr>
          <w:lang w:val="es-PE"/>
        </w:rPr>
        <w:t>y yo</w:t>
      </w:r>
      <w:r w:rsidR="00EA7C01">
        <w:rPr>
          <w:lang w:val="es-PE"/>
        </w:rPr>
        <w:t>.</w:t>
      </w:r>
      <w:r w:rsidR="00641FC3">
        <w:rPr>
          <w:lang w:val="es-PE"/>
        </w:rPr>
        <w:t xml:space="preserve"> </w:t>
      </w:r>
      <w:r w:rsidRPr="009A5ABE">
        <w:rPr>
          <w:lang w:val="es-PE"/>
        </w:rPr>
        <w:t xml:space="preserve">el </w:t>
      </w:r>
      <w:r w:rsidR="00800EF1" w:rsidRPr="009A5ABE">
        <w:rPr>
          <w:lang w:val="es-PE"/>
        </w:rPr>
        <w:t>Asceta</w:t>
      </w:r>
      <w:r w:rsidRPr="009A5ABE">
        <w:rPr>
          <w:lang w:val="es-PE"/>
        </w:rPr>
        <w:t>”.</w:t>
      </w:r>
      <w:r w:rsidR="00641FC3">
        <w:rPr>
          <w:lang w:val="es-PE"/>
        </w:rPr>
        <w:t xml:space="preserve"> </w:t>
      </w:r>
    </w:p>
    <w:p w14:paraId="698571DE" w14:textId="77777777" w:rsidR="00800EF1" w:rsidRPr="005C04E2" w:rsidRDefault="00800EF1" w:rsidP="00800EF1">
      <w:pPr>
        <w:pStyle w:val="NormalSinTab"/>
        <w:jc w:val="center"/>
      </w:pPr>
      <w:r w:rsidRPr="007B20A5">
        <w:rPr>
          <w:rFonts w:cs="Cormorant"/>
          <w:sz w:val="32"/>
          <w:szCs w:val="32"/>
        </w:rPr>
        <w:t>❦</w:t>
      </w:r>
    </w:p>
    <w:p w14:paraId="4B1A6C68" w14:textId="77777777" w:rsidR="00911CEE" w:rsidRDefault="00911CEE" w:rsidP="009A5ABE">
      <w:pPr>
        <w:rPr>
          <w:lang w:val="es-PE"/>
        </w:rPr>
      </w:pPr>
    </w:p>
    <w:p w14:paraId="1AF638CA" w14:textId="49362BA4" w:rsidR="00A01D78" w:rsidRDefault="00A01D78">
      <w:pPr>
        <w:spacing w:after="160" w:line="259" w:lineRule="auto"/>
        <w:ind w:firstLine="0"/>
        <w:rPr>
          <w:lang w:val="es-PE"/>
        </w:rPr>
      </w:pPr>
      <w:r>
        <w:rPr>
          <w:lang w:val="es-PE"/>
        </w:rPr>
        <w:br w:type="page"/>
      </w:r>
    </w:p>
    <w:p w14:paraId="3E3500A7" w14:textId="77777777" w:rsidR="00417E59" w:rsidRDefault="00417E59" w:rsidP="009A5ABE">
      <w:pPr>
        <w:rPr>
          <w:lang w:val="es-PE"/>
        </w:rPr>
      </w:pPr>
    </w:p>
    <w:p w14:paraId="54BD8AD0" w14:textId="77777777" w:rsidR="009E3BD0" w:rsidRPr="009E3BD0" w:rsidRDefault="009E3BD0" w:rsidP="009E3BD0">
      <w:pPr>
        <w:rPr>
          <w:lang w:val="es-PE"/>
        </w:rPr>
      </w:pPr>
    </w:p>
    <w:p w14:paraId="72D2F1D5" w14:textId="26F8B017" w:rsidR="009E3BD0" w:rsidRPr="009E3BD0" w:rsidRDefault="001B7835" w:rsidP="009E3BD0">
      <w:pPr>
        <w:pStyle w:val="Ttulo2"/>
        <w:rPr>
          <w:lang w:val="es-PE"/>
        </w:rPr>
      </w:pPr>
      <w:bookmarkStart w:id="133" w:name="_Toc126679060"/>
      <w:r w:rsidRPr="001B7835">
        <w:rPr>
          <w:lang w:val="es-PE"/>
        </w:rPr>
        <w:t>Ja. №.</w:t>
      </w:r>
      <w:r w:rsidR="009E3BD0" w:rsidRPr="009E3BD0">
        <w:rPr>
          <w:lang w:val="es-PE"/>
        </w:rPr>
        <w:t xml:space="preserve"> 426.</w:t>
      </w:r>
      <w:r w:rsidR="009E3BD0">
        <w:rPr>
          <w:lang w:val="es-PE"/>
        </w:rPr>
        <w:br/>
      </w:r>
      <w:r w:rsidR="009E3BD0">
        <w:rPr>
          <w:lang w:val="es-PE"/>
        </w:rPr>
        <w:tab/>
      </w:r>
      <w:r w:rsidR="009E3BD0">
        <w:rPr>
          <w:lang w:val="es-PE"/>
        </w:rPr>
        <w:br/>
      </w:r>
      <w:proofErr w:type="spellStart"/>
      <w:r w:rsidR="009E3BD0" w:rsidRPr="009E3BD0">
        <w:rPr>
          <w:lang w:val="es-PE"/>
        </w:rPr>
        <w:t>Dīpi-Jātaka</w:t>
      </w:r>
      <w:proofErr w:type="spellEnd"/>
      <w:r w:rsidR="009E3BD0" w:rsidRPr="009E3BD0">
        <w:rPr>
          <w:lang w:val="es-PE"/>
        </w:rPr>
        <w:t xml:space="preserve">. </w:t>
      </w:r>
      <w:r w:rsidR="009E3BD0" w:rsidRPr="007F7A3B">
        <w:rPr>
          <w:vertAlign w:val="superscript"/>
          <w:lang w:val="es-PE"/>
        </w:rPr>
        <w:t>1</w:t>
      </w:r>
      <w:bookmarkEnd w:id="133"/>
    </w:p>
    <w:p w14:paraId="6701E78C" w14:textId="77777777" w:rsidR="00597E8F" w:rsidRPr="009805E0" w:rsidRDefault="00597E8F" w:rsidP="00597E8F">
      <w:pPr>
        <w:pStyle w:val="Ttulo3"/>
        <w:rPr>
          <w:lang w:val="es-PE"/>
        </w:rPr>
      </w:pPr>
      <w:r w:rsidRPr="009805E0">
        <w:rPr>
          <w:lang w:val="es-PE"/>
        </w:rPr>
        <w:t xml:space="preserve">Historia de Renacimientos sobre </w:t>
      </w:r>
      <w:r>
        <w:rPr>
          <w:i/>
          <w:iCs/>
          <w:lang w:val="es-PE"/>
        </w:rPr>
        <w:t xml:space="preserve">Lo Imposible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21947F8D" w14:textId="7AA55860" w:rsidR="009E3BD0" w:rsidRPr="009E3BD0" w:rsidRDefault="009E3BD0" w:rsidP="009E3BD0">
      <w:pPr>
        <w:rPr>
          <w:lang w:val="es-PE"/>
        </w:rPr>
      </w:pPr>
      <w:r w:rsidRPr="009E3BD0">
        <w:rPr>
          <w:lang w:val="es-PE"/>
        </w:rPr>
        <w:t xml:space="preserve">[479] </w:t>
      </w:r>
      <w:r w:rsidRPr="00307567">
        <w:rPr>
          <w:i/>
          <w:iCs/>
          <w:lang w:val="es-PE"/>
        </w:rPr>
        <w:t>"</w:t>
      </w:r>
      <w:r w:rsidR="00307567" w:rsidRPr="00307567">
        <w:rPr>
          <w:i/>
          <w:iCs/>
          <w:lang w:val="es-PE"/>
        </w:rPr>
        <w:t>¿Cómo le va, tío, le va bien?</w:t>
      </w:r>
      <w:r w:rsidR="006A5645" w:rsidRPr="00307567">
        <w:rPr>
          <w:i/>
          <w:iCs/>
          <w:lang w:val="es-PE"/>
        </w:rPr>
        <w:t>…</w:t>
      </w:r>
      <w:r w:rsidR="006A5645">
        <w:rPr>
          <w:i/>
          <w:iCs/>
          <w:lang w:val="es-PE"/>
        </w:rPr>
        <w:t xml:space="preserve"> </w:t>
      </w:r>
      <w:r w:rsidR="00636D32" w:rsidRPr="00636D32">
        <w:rPr>
          <w:i/>
          <w:lang w:val="es-PE"/>
        </w:rPr>
        <w:t>etc.”</w:t>
      </w:r>
      <w:r w:rsidR="00176998">
        <w:rPr>
          <w:i/>
          <w:lang w:val="es-PE"/>
        </w:rPr>
        <w:t xml:space="preserve"> </w:t>
      </w:r>
      <w:r w:rsidRPr="009E3BD0">
        <w:rPr>
          <w:lang w:val="es-PE"/>
        </w:rPr>
        <w:t xml:space="preserve">El </w:t>
      </w:r>
      <w:r w:rsidR="00176998" w:rsidRPr="00176998">
        <w:rPr>
          <w:i/>
          <w:iCs/>
        </w:rPr>
        <w:t>Bhagavā</w:t>
      </w:r>
      <w:r w:rsidR="00176998">
        <w:rPr>
          <w:i/>
          <w:iCs/>
        </w:rPr>
        <w:t xml:space="preserve"> </w:t>
      </w:r>
      <w:r w:rsidR="00176998">
        <w:rPr>
          <w:lang w:val="es-PE"/>
        </w:rPr>
        <w:t xml:space="preserve">narró </w:t>
      </w:r>
      <w:r w:rsidRPr="009E3BD0">
        <w:rPr>
          <w:lang w:val="es-PE"/>
        </w:rPr>
        <w:t xml:space="preserve">esta historia </w:t>
      </w:r>
      <w:r w:rsidR="00901A34">
        <w:rPr>
          <w:lang w:val="es-PE"/>
        </w:rPr>
        <w:t xml:space="preserve">mientras se encontraba residiendo en el monasterio </w:t>
      </w:r>
      <w:proofErr w:type="spellStart"/>
      <w:r w:rsidR="00901A34">
        <w:rPr>
          <w:lang w:val="es-PE"/>
        </w:rPr>
        <w:t>Jetavana</w:t>
      </w:r>
      <w:proofErr w:type="spellEnd"/>
      <w:r w:rsidR="00901A34">
        <w:rPr>
          <w:lang w:val="es-PE"/>
        </w:rPr>
        <w:t xml:space="preserve"> </w:t>
      </w:r>
      <w:r w:rsidR="0081779D">
        <w:rPr>
          <w:lang w:val="es-PE"/>
        </w:rPr>
        <w:t>con</w:t>
      </w:r>
      <w:r w:rsidR="00094755">
        <w:rPr>
          <w:lang w:val="es-PE"/>
        </w:rPr>
        <w:t xml:space="preserve"> </w:t>
      </w:r>
      <w:r w:rsidR="0081779D">
        <w:rPr>
          <w:lang w:val="es-PE"/>
        </w:rPr>
        <w:t xml:space="preserve">respecto </w:t>
      </w:r>
      <w:r w:rsidR="00094755">
        <w:rPr>
          <w:lang w:val="es-PE"/>
        </w:rPr>
        <w:t xml:space="preserve">a </w:t>
      </w:r>
      <w:r w:rsidRPr="009E3BD0">
        <w:rPr>
          <w:lang w:val="es-PE"/>
        </w:rPr>
        <w:t xml:space="preserve">cierta cabra. En una </w:t>
      </w:r>
      <w:r w:rsidR="00901A34">
        <w:rPr>
          <w:lang w:val="es-PE"/>
        </w:rPr>
        <w:t>ocasión</w:t>
      </w:r>
      <w:r w:rsidRPr="009E3BD0">
        <w:rPr>
          <w:lang w:val="es-PE"/>
        </w:rPr>
        <w:t xml:space="preserve">, el </w:t>
      </w:r>
      <w:r w:rsidR="006A5645">
        <w:rPr>
          <w:lang w:val="es-PE"/>
        </w:rPr>
        <w:t xml:space="preserve">Venerable </w:t>
      </w:r>
      <w:r w:rsidRPr="009E3BD0">
        <w:rPr>
          <w:lang w:val="es-PE"/>
        </w:rPr>
        <w:t xml:space="preserve">Moggallāna vivía en una vivienda con una sola puerta, en un recinto montañoso, rodeado de colinas. </w:t>
      </w:r>
      <w:r w:rsidR="001108E5">
        <w:rPr>
          <w:lang w:val="es-PE"/>
        </w:rPr>
        <w:t>El camino que recorría</w:t>
      </w:r>
      <w:r w:rsidRPr="00E10CB1">
        <w:rPr>
          <w:color w:val="1F3864" w:themeColor="accent1" w:themeShade="80"/>
          <w:lang w:val="es-PE"/>
        </w:rPr>
        <w:t xml:space="preserve"> </w:t>
      </w:r>
      <w:r w:rsidR="00DA6FA6">
        <w:rPr>
          <w:lang w:val="es-PE"/>
        </w:rPr>
        <w:t xml:space="preserve">se encontraba </w:t>
      </w:r>
      <w:r w:rsidRPr="009E3BD0">
        <w:rPr>
          <w:lang w:val="es-PE"/>
        </w:rPr>
        <w:t xml:space="preserve">cerca de la puerta. Algunos cabreros pensaron que el recinto sería un buen lugar para sus cabras, por lo que las llevaron </w:t>
      </w:r>
      <w:r w:rsidR="001108E5">
        <w:rPr>
          <w:lang w:val="es-PE"/>
        </w:rPr>
        <w:t>por a</w:t>
      </w:r>
      <w:r w:rsidR="002A571C">
        <w:rPr>
          <w:lang w:val="es-PE"/>
        </w:rPr>
        <w:t xml:space="preserve">llí </w:t>
      </w:r>
      <w:r w:rsidRPr="009E3BD0">
        <w:rPr>
          <w:lang w:val="es-PE"/>
        </w:rPr>
        <w:t>y se quedaron a su</w:t>
      </w:r>
      <w:r w:rsidR="00B114F5">
        <w:rPr>
          <w:lang w:val="es-PE"/>
        </w:rPr>
        <w:t>s anchas</w:t>
      </w:r>
      <w:r w:rsidRPr="009E3BD0">
        <w:rPr>
          <w:lang w:val="es-PE"/>
        </w:rPr>
        <w:t>. Un día</w:t>
      </w:r>
      <w:r w:rsidR="002A571C">
        <w:rPr>
          <w:lang w:val="es-PE"/>
        </w:rPr>
        <w:t>,</w:t>
      </w:r>
      <w:r w:rsidRPr="009E3BD0">
        <w:rPr>
          <w:lang w:val="es-PE"/>
        </w:rPr>
        <w:t xml:space="preserve"> llegaron por la tarde, tomaron todas las cabras y se </w:t>
      </w:r>
      <w:r w:rsidR="00DA6FA6">
        <w:rPr>
          <w:lang w:val="es-PE"/>
        </w:rPr>
        <w:t>marcharon</w:t>
      </w:r>
      <w:r w:rsidRPr="009E3BD0">
        <w:rPr>
          <w:lang w:val="es-PE"/>
        </w:rPr>
        <w:t xml:space="preserve">; </w:t>
      </w:r>
      <w:r w:rsidR="00DA6FA6">
        <w:rPr>
          <w:lang w:val="es-PE"/>
        </w:rPr>
        <w:t xml:space="preserve">no obstante, </w:t>
      </w:r>
      <w:r w:rsidRPr="009E3BD0">
        <w:rPr>
          <w:lang w:val="es-PE"/>
        </w:rPr>
        <w:t>una cabra se había alejado mucho y</w:t>
      </w:r>
      <w:r w:rsidR="00DA6FA6">
        <w:rPr>
          <w:lang w:val="es-PE"/>
        </w:rPr>
        <w:t>,</w:t>
      </w:r>
      <w:r w:rsidRPr="009E3BD0">
        <w:rPr>
          <w:lang w:val="es-PE"/>
        </w:rPr>
        <w:t xml:space="preserve"> al no ver que las cabras se iban, se quedó </w:t>
      </w:r>
      <w:r w:rsidR="002A571C">
        <w:rPr>
          <w:lang w:val="es-PE"/>
        </w:rPr>
        <w:t>rezagada</w:t>
      </w:r>
      <w:r w:rsidRPr="009E3BD0">
        <w:rPr>
          <w:lang w:val="es-PE"/>
        </w:rPr>
        <w:t xml:space="preserve">. Más tarde, al partir, la vio </w:t>
      </w:r>
      <w:r w:rsidR="00E44609">
        <w:rPr>
          <w:lang w:val="es-PE"/>
        </w:rPr>
        <w:t xml:space="preserve">una </w:t>
      </w:r>
      <w:r w:rsidRPr="009E3BD0">
        <w:rPr>
          <w:lang w:val="es-PE"/>
        </w:rPr>
        <w:t>pantera y</w:t>
      </w:r>
      <w:r w:rsidR="002A571C">
        <w:rPr>
          <w:lang w:val="es-PE"/>
        </w:rPr>
        <w:t>,</w:t>
      </w:r>
      <w:r w:rsidRPr="009E3BD0">
        <w:rPr>
          <w:lang w:val="es-PE"/>
        </w:rPr>
        <w:t xml:space="preserve"> pensando en comérsela</w:t>
      </w:r>
      <w:r w:rsidR="002A571C">
        <w:rPr>
          <w:lang w:val="es-PE"/>
        </w:rPr>
        <w:t>,</w:t>
      </w:r>
      <w:r w:rsidRPr="009E3BD0">
        <w:rPr>
          <w:lang w:val="es-PE"/>
        </w:rPr>
        <w:t xml:space="preserve"> se paró junto a la puerta del recinto. </w:t>
      </w:r>
      <w:r w:rsidR="00E44609">
        <w:rPr>
          <w:lang w:val="es-PE"/>
        </w:rPr>
        <w:t>Ella m</w:t>
      </w:r>
      <w:r w:rsidRPr="009E3BD0">
        <w:rPr>
          <w:lang w:val="es-PE"/>
        </w:rPr>
        <w:t xml:space="preserve">iró a su alrededor y vio a la pantera. "Está allí porque quiere matarme y comerme", pensó; "Si me doy la vuelta y corro, </w:t>
      </w:r>
      <w:r w:rsidR="00AE7489">
        <w:rPr>
          <w:lang w:val="es-PE"/>
        </w:rPr>
        <w:t xml:space="preserve">perderé </w:t>
      </w:r>
      <w:r w:rsidRPr="009E3BD0">
        <w:rPr>
          <w:lang w:val="es-PE"/>
        </w:rPr>
        <w:t>la vida; deb</w:t>
      </w:r>
      <w:r w:rsidR="002D2C34">
        <w:rPr>
          <w:lang w:val="es-PE"/>
        </w:rPr>
        <w:t>eré</w:t>
      </w:r>
      <w:r w:rsidRPr="009E3BD0">
        <w:rPr>
          <w:lang w:val="es-PE"/>
        </w:rPr>
        <w:t xml:space="preserve"> hacerme </w:t>
      </w:r>
      <w:r w:rsidR="00E471E7">
        <w:rPr>
          <w:lang w:val="es-PE"/>
        </w:rPr>
        <w:t>pasar por un</w:t>
      </w:r>
      <w:r w:rsidRPr="009E3BD0">
        <w:rPr>
          <w:lang w:val="es-PE"/>
        </w:rPr>
        <w:t xml:space="preserve"> hombre" entonces</w:t>
      </w:r>
      <w:r w:rsidR="002A571C">
        <w:rPr>
          <w:lang w:val="es-PE"/>
        </w:rPr>
        <w:t>,</w:t>
      </w:r>
      <w:r w:rsidRPr="009E3BD0">
        <w:rPr>
          <w:lang w:val="es-PE"/>
        </w:rPr>
        <w:t xml:space="preserve"> ella </w:t>
      </w:r>
      <w:r w:rsidR="00AE7489">
        <w:rPr>
          <w:lang w:val="es-PE"/>
        </w:rPr>
        <w:t xml:space="preserve">le lanzó </w:t>
      </w:r>
      <w:r w:rsidRPr="009E3BD0">
        <w:rPr>
          <w:lang w:val="es-PE"/>
        </w:rPr>
        <w:t>sus cuernos y saltó directamente hacia él con todas sus fuerzas. Ella escapó de su agarre</w:t>
      </w:r>
      <w:r w:rsidR="00B22870">
        <w:rPr>
          <w:lang w:val="es-PE"/>
        </w:rPr>
        <w:t>,</w:t>
      </w:r>
      <w:r w:rsidRPr="009E3BD0">
        <w:rPr>
          <w:lang w:val="es-PE"/>
        </w:rPr>
        <w:t xml:space="preserve"> aunque él est</w:t>
      </w:r>
      <w:r w:rsidR="00AE7489">
        <w:rPr>
          <w:lang w:val="es-PE"/>
        </w:rPr>
        <w:t>uviera</w:t>
      </w:r>
      <w:r w:rsidRPr="009E3BD0">
        <w:rPr>
          <w:lang w:val="es-PE"/>
        </w:rPr>
        <w:t xml:space="preserve"> temblando con la idea de atraparla</w:t>
      </w:r>
      <w:r w:rsidR="00E471E7">
        <w:rPr>
          <w:lang w:val="es-PE"/>
        </w:rPr>
        <w:t>;</w:t>
      </w:r>
      <w:r w:rsidRPr="009E3BD0">
        <w:rPr>
          <w:lang w:val="es-PE"/>
        </w:rPr>
        <w:t xml:space="preserve"> luego, corriendo </w:t>
      </w:r>
      <w:r w:rsidR="00B22870">
        <w:rPr>
          <w:lang w:val="es-PE"/>
        </w:rPr>
        <w:t xml:space="preserve">ella </w:t>
      </w:r>
      <w:r w:rsidRPr="009E3BD0">
        <w:rPr>
          <w:lang w:val="es-PE"/>
        </w:rPr>
        <w:t xml:space="preserve">a toda velocidad, se encontró con las otras cabras. El </w:t>
      </w:r>
      <w:r w:rsidR="00AE7489">
        <w:rPr>
          <w:lang w:val="es-PE"/>
        </w:rPr>
        <w:t xml:space="preserve">Venerable </w:t>
      </w:r>
      <w:r w:rsidRPr="009E3BD0">
        <w:rPr>
          <w:lang w:val="es-PE"/>
        </w:rPr>
        <w:t xml:space="preserve">observó cómo se habían comportado </w:t>
      </w:r>
      <w:r w:rsidR="00B22870">
        <w:rPr>
          <w:lang w:val="es-PE"/>
        </w:rPr>
        <w:t xml:space="preserve">estos </w:t>
      </w:r>
      <w:r w:rsidRPr="009E3BD0">
        <w:rPr>
          <w:lang w:val="es-PE"/>
        </w:rPr>
        <w:t>animales</w:t>
      </w:r>
      <w:r w:rsidR="00E471E7">
        <w:rPr>
          <w:lang w:val="es-PE"/>
        </w:rPr>
        <w:t>;</w:t>
      </w:r>
      <w:r w:rsidRPr="009E3BD0">
        <w:rPr>
          <w:lang w:val="es-PE"/>
        </w:rPr>
        <w:t xml:space="preserve"> al día siguiente</w:t>
      </w:r>
      <w:r w:rsidR="00B22870">
        <w:rPr>
          <w:lang w:val="es-PE"/>
        </w:rPr>
        <w:t>,</w:t>
      </w:r>
      <w:r w:rsidRPr="009E3BD0">
        <w:rPr>
          <w:lang w:val="es-PE"/>
        </w:rPr>
        <w:t xml:space="preserve"> fue y </w:t>
      </w:r>
      <w:r w:rsidR="00AE7489">
        <w:rPr>
          <w:lang w:val="es-PE"/>
        </w:rPr>
        <w:t xml:space="preserve">se </w:t>
      </w:r>
      <w:r w:rsidRPr="009E3BD0">
        <w:rPr>
          <w:lang w:val="es-PE"/>
        </w:rPr>
        <w:t xml:space="preserve">le </w:t>
      </w:r>
      <w:r w:rsidR="00AE7489">
        <w:rPr>
          <w:lang w:val="es-PE"/>
        </w:rPr>
        <w:t xml:space="preserve">contó </w:t>
      </w:r>
      <w:r w:rsidRPr="009E3BD0">
        <w:rPr>
          <w:lang w:val="es-PE"/>
        </w:rPr>
        <w:t xml:space="preserve">al </w:t>
      </w:r>
      <w:r w:rsidR="002D2C34">
        <w:rPr>
          <w:i/>
          <w:iCs/>
          <w:lang w:val="es-PE"/>
        </w:rPr>
        <w:t>Tathāgatā</w:t>
      </w:r>
      <w:r w:rsidRPr="009E3BD0">
        <w:rPr>
          <w:lang w:val="es-PE"/>
        </w:rPr>
        <w:t xml:space="preserve">: "Entonces, </w:t>
      </w:r>
      <w:r w:rsidR="00AE7489" w:rsidRPr="009E3BD0">
        <w:rPr>
          <w:lang w:val="es-PE"/>
        </w:rPr>
        <w:t>Señor</w:t>
      </w:r>
      <w:r w:rsidRPr="009E3BD0">
        <w:rPr>
          <w:lang w:val="es-PE"/>
        </w:rPr>
        <w:t xml:space="preserve">, esta cabra realizó una hazaña </w:t>
      </w:r>
      <w:r w:rsidR="002D2C34">
        <w:rPr>
          <w:lang w:val="es-PE"/>
        </w:rPr>
        <w:t xml:space="preserve">mediante </w:t>
      </w:r>
      <w:r w:rsidR="00B22870">
        <w:rPr>
          <w:lang w:val="es-PE"/>
        </w:rPr>
        <w:t xml:space="preserve">una </w:t>
      </w:r>
      <w:r w:rsidRPr="009E3BD0">
        <w:rPr>
          <w:lang w:val="es-PE"/>
        </w:rPr>
        <w:t xml:space="preserve">disposición </w:t>
      </w:r>
      <w:r w:rsidR="00B22870">
        <w:rPr>
          <w:lang w:val="es-PE"/>
        </w:rPr>
        <w:t xml:space="preserve">bajo </w:t>
      </w:r>
      <w:r w:rsidR="002743EE">
        <w:rPr>
          <w:lang w:val="es-PE"/>
        </w:rPr>
        <w:t>un</w:t>
      </w:r>
      <w:r w:rsidRPr="009E3BD0">
        <w:rPr>
          <w:lang w:val="es-PE"/>
        </w:rPr>
        <w:t xml:space="preserve"> dispositivo y escapó de la pantera". El </w:t>
      </w:r>
      <w:r w:rsidR="00B22870" w:rsidRPr="00B22870">
        <w:rPr>
          <w:i/>
          <w:iCs/>
        </w:rPr>
        <w:t>Bhagavā</w:t>
      </w:r>
      <w:r w:rsidR="00B22870">
        <w:rPr>
          <w:i/>
          <w:iCs/>
        </w:rPr>
        <w:t xml:space="preserve"> </w:t>
      </w:r>
      <w:r w:rsidRPr="009E3BD0">
        <w:rPr>
          <w:lang w:val="es-PE"/>
        </w:rPr>
        <w:t xml:space="preserve">respondió: "Moggallāna, la pantera no pudo atraparla esta vez, pero </w:t>
      </w:r>
      <w:r w:rsidR="002D2C34">
        <w:rPr>
          <w:lang w:val="es-PE"/>
        </w:rPr>
        <w:t>en otra oportunidad</w:t>
      </w:r>
      <w:r w:rsidR="00B22870">
        <w:rPr>
          <w:lang w:val="es-PE"/>
        </w:rPr>
        <w:t>,</w:t>
      </w:r>
      <w:r w:rsidR="002D2C34">
        <w:rPr>
          <w:lang w:val="es-PE"/>
        </w:rPr>
        <w:t xml:space="preserve"> </w:t>
      </w:r>
      <w:r w:rsidRPr="009E3BD0">
        <w:rPr>
          <w:lang w:val="es-PE"/>
        </w:rPr>
        <w:t xml:space="preserve">la mató </w:t>
      </w:r>
      <w:r w:rsidR="00B62F20">
        <w:rPr>
          <w:lang w:val="es-PE"/>
        </w:rPr>
        <w:t>en el pasado</w:t>
      </w:r>
      <w:r w:rsidR="00B22870">
        <w:rPr>
          <w:lang w:val="es-PE"/>
        </w:rPr>
        <w:t>,</w:t>
      </w:r>
      <w:r w:rsidR="00B62F20">
        <w:rPr>
          <w:lang w:val="es-PE"/>
        </w:rPr>
        <w:t xml:space="preserve"> </w:t>
      </w:r>
      <w:r w:rsidRPr="009E3BD0">
        <w:rPr>
          <w:lang w:val="es-PE"/>
        </w:rPr>
        <w:t>aunque ella grit</w:t>
      </w:r>
      <w:r w:rsidR="00B62F20">
        <w:rPr>
          <w:lang w:val="es-PE"/>
        </w:rPr>
        <w:t>ase</w:t>
      </w:r>
      <w:r w:rsidR="00B22870">
        <w:rPr>
          <w:lang w:val="es-PE"/>
        </w:rPr>
        <w:t>;</w:t>
      </w:r>
      <w:r w:rsidRPr="009E3BD0">
        <w:rPr>
          <w:lang w:val="es-PE"/>
        </w:rPr>
        <w:t xml:space="preserve"> </w:t>
      </w:r>
      <w:r w:rsidR="002D2C34">
        <w:rPr>
          <w:lang w:val="es-PE"/>
        </w:rPr>
        <w:t>al final</w:t>
      </w:r>
      <w:r w:rsidR="00B22870">
        <w:rPr>
          <w:lang w:val="es-PE"/>
        </w:rPr>
        <w:t>,</w:t>
      </w:r>
      <w:r w:rsidR="002D2C34">
        <w:rPr>
          <w:lang w:val="es-PE"/>
        </w:rPr>
        <w:t xml:space="preserve"> se </w:t>
      </w:r>
      <w:r w:rsidRPr="009E3BD0">
        <w:rPr>
          <w:lang w:val="es-PE"/>
        </w:rPr>
        <w:t xml:space="preserve">la comió". </w:t>
      </w:r>
      <w:r w:rsidR="00846BA4">
        <w:t xml:space="preserve">El </w:t>
      </w:r>
      <w:r w:rsidR="00846BA4" w:rsidRPr="00846BA4">
        <w:t>Venerable</w:t>
      </w:r>
      <w:r w:rsidR="00846BA4">
        <w:t xml:space="preserve"> le pidió al </w:t>
      </w:r>
      <w:r w:rsidR="00846BA4" w:rsidRPr="00641B5B">
        <w:rPr>
          <w:i/>
          <w:iCs/>
        </w:rPr>
        <w:t>Bhagavā</w:t>
      </w:r>
      <w:r w:rsidR="00846BA4" w:rsidRPr="00641B5B">
        <w:t xml:space="preserve"> </w:t>
      </w:r>
      <w:r w:rsidR="00846BA4">
        <w:t xml:space="preserve">que explicara lo que acababa de decir. El </w:t>
      </w:r>
      <w:r w:rsidR="00846BA4" w:rsidRPr="00641B5B">
        <w:rPr>
          <w:i/>
          <w:iCs/>
        </w:rPr>
        <w:t>Bhagavā</w:t>
      </w:r>
      <w:r w:rsidR="00846BA4" w:rsidRPr="00641B5B">
        <w:t xml:space="preserve"> </w:t>
      </w:r>
      <w:r w:rsidR="00846BA4">
        <w:t>aclaró entonces lo que se había escabullido y quedado oculto en la memoria debido a los renacimientos</w:t>
      </w:r>
      <w:r w:rsidR="00846BA4" w:rsidRPr="009E3BD0">
        <w:rPr>
          <w:lang w:val="es-PE"/>
        </w:rPr>
        <w:t xml:space="preserve"> </w:t>
      </w:r>
      <w:r w:rsidR="00846BA4">
        <w:rPr>
          <w:lang w:val="es-PE"/>
        </w:rPr>
        <w:t xml:space="preserve">para </w:t>
      </w:r>
      <w:r w:rsidR="00846BA4" w:rsidRPr="009E3BD0">
        <w:rPr>
          <w:lang w:val="es-PE"/>
        </w:rPr>
        <w:t>luego</w:t>
      </w:r>
      <w:r w:rsidRPr="009E3BD0">
        <w:rPr>
          <w:lang w:val="es-PE"/>
        </w:rPr>
        <w:t>, a petición de Moggallāna, cont</w:t>
      </w:r>
      <w:r w:rsidR="00846BA4">
        <w:rPr>
          <w:lang w:val="es-PE"/>
        </w:rPr>
        <w:t>ar</w:t>
      </w:r>
      <w:r w:rsidRPr="009E3BD0">
        <w:rPr>
          <w:lang w:val="es-PE"/>
        </w:rPr>
        <w:t xml:space="preserve"> </w:t>
      </w:r>
      <w:r w:rsidR="00846BA4">
        <w:rPr>
          <w:lang w:val="es-PE"/>
        </w:rPr>
        <w:t xml:space="preserve">la siguiente </w:t>
      </w:r>
      <w:r w:rsidRPr="009E3BD0">
        <w:rPr>
          <w:lang w:val="es-PE"/>
        </w:rPr>
        <w:t>historia</w:t>
      </w:r>
      <w:r w:rsidR="002D2C34">
        <w:rPr>
          <w:lang w:val="es-PE"/>
        </w:rPr>
        <w:t xml:space="preserve"> de</w:t>
      </w:r>
      <w:r w:rsidR="00846BA4">
        <w:rPr>
          <w:lang w:val="es-PE"/>
        </w:rPr>
        <w:t xml:space="preserve"> un lejano</w:t>
      </w:r>
      <w:r w:rsidR="002D2C34">
        <w:rPr>
          <w:lang w:val="es-PE"/>
        </w:rPr>
        <w:t xml:space="preserve"> pasado</w:t>
      </w:r>
      <w:r w:rsidRPr="009E3BD0">
        <w:rPr>
          <w:lang w:val="es-PE"/>
        </w:rPr>
        <w:t>.</w:t>
      </w:r>
    </w:p>
    <w:p w14:paraId="09E1471E" w14:textId="77777777" w:rsidR="00477D1A" w:rsidRDefault="00477D1A" w:rsidP="00477D1A">
      <w:pPr>
        <w:jc w:val="center"/>
      </w:pPr>
      <w:r>
        <w:t>--------------------------------------</w:t>
      </w:r>
    </w:p>
    <w:p w14:paraId="402CB2B2" w14:textId="08969E05" w:rsidR="009E3BD0" w:rsidRPr="009E3BD0" w:rsidRDefault="00B62F20" w:rsidP="00477D1A">
      <w:pPr>
        <w:pStyle w:val="NormalHistoria"/>
        <w:rPr>
          <w:lang w:val="es-PE"/>
        </w:rPr>
      </w:pPr>
      <w:r w:rsidRPr="009E3BD0">
        <w:rPr>
          <w:lang w:val="es-PE"/>
        </w:rPr>
        <w:t xml:space="preserve">Una </w:t>
      </w:r>
      <w:r w:rsidR="009E3BD0" w:rsidRPr="009E3BD0">
        <w:rPr>
          <w:lang w:val="es-PE"/>
        </w:rPr>
        <w:t>vez</w:t>
      </w:r>
      <w:r>
        <w:rPr>
          <w:lang w:val="es-PE"/>
        </w:rPr>
        <w:t>,</w:t>
      </w:r>
      <w:r w:rsidR="009E3BD0" w:rsidRPr="009E3BD0">
        <w:rPr>
          <w:lang w:val="es-PE"/>
        </w:rPr>
        <w:t xml:space="preserve"> el </w:t>
      </w:r>
      <w:r w:rsidR="005A64BD" w:rsidRPr="005A64BD">
        <w:rPr>
          <w:i/>
          <w:lang w:val="es-PE"/>
        </w:rPr>
        <w:t>Bodhisatta</w:t>
      </w:r>
      <w:r w:rsidR="009E3BD0" w:rsidRPr="009E3BD0">
        <w:rPr>
          <w:lang w:val="es-PE"/>
        </w:rPr>
        <w:t xml:space="preserve"> </w:t>
      </w:r>
      <w:r w:rsidR="00846BA4">
        <w:rPr>
          <w:lang w:val="es-PE"/>
        </w:rPr>
        <w:t>re</w:t>
      </w:r>
      <w:r w:rsidR="009E3BD0" w:rsidRPr="009E3BD0">
        <w:rPr>
          <w:lang w:val="es-PE"/>
        </w:rPr>
        <w:t xml:space="preserve">nació en </w:t>
      </w:r>
      <w:r w:rsidR="00D63264">
        <w:rPr>
          <w:lang w:val="es-PE"/>
        </w:rPr>
        <w:t>una</w:t>
      </w:r>
      <w:r w:rsidR="009E3BD0" w:rsidRPr="009E3BD0">
        <w:rPr>
          <w:lang w:val="es-PE"/>
        </w:rPr>
        <w:t xml:space="preserve"> aldea del reino de Magadha, en una familia rica. Cuando creció, renunció a los deseos y adoptó la vida religiosa, alcanzando la perfección de la meditación. Después de vivir mucho tiempo en l</w:t>
      </w:r>
      <w:r>
        <w:rPr>
          <w:lang w:val="es-PE"/>
        </w:rPr>
        <w:t>os</w:t>
      </w:r>
      <w:r w:rsidR="009E3BD0" w:rsidRPr="009E3BD0">
        <w:rPr>
          <w:lang w:val="es-PE"/>
        </w:rPr>
        <w:t xml:space="preserve"> </w:t>
      </w:r>
      <w:proofErr w:type="spellStart"/>
      <w:r w:rsidR="007A7679" w:rsidRPr="007A7679">
        <w:rPr>
          <w:lang w:val="es-PE"/>
        </w:rPr>
        <w:t>Himālayas</w:t>
      </w:r>
      <w:proofErr w:type="spellEnd"/>
      <w:r w:rsidR="009E3BD0" w:rsidRPr="009E3BD0">
        <w:rPr>
          <w:lang w:val="es-PE"/>
        </w:rPr>
        <w:t xml:space="preserve">, </w:t>
      </w:r>
      <w:r w:rsidR="00B61709">
        <w:rPr>
          <w:lang w:val="es-PE"/>
        </w:rPr>
        <w:t>inició un viaje</w:t>
      </w:r>
      <w:r w:rsidR="009E3BD0" w:rsidRPr="009E3BD0">
        <w:rPr>
          <w:lang w:val="es-PE"/>
        </w:rPr>
        <w:t xml:space="preserve"> a </w:t>
      </w:r>
      <w:proofErr w:type="spellStart"/>
      <w:r w:rsidR="009E3BD0" w:rsidRPr="009E3BD0">
        <w:rPr>
          <w:lang w:val="es-PE"/>
        </w:rPr>
        <w:t>Rājagaha</w:t>
      </w:r>
      <w:proofErr w:type="spellEnd"/>
      <w:r w:rsidR="009E3BD0" w:rsidRPr="009E3BD0">
        <w:rPr>
          <w:lang w:val="es-PE"/>
        </w:rPr>
        <w:t xml:space="preserve"> en busca de sal y vinagre, habitó en una choza de hojas que construyó en un recinto </w:t>
      </w:r>
      <w:r>
        <w:rPr>
          <w:lang w:val="es-PE"/>
        </w:rPr>
        <w:t xml:space="preserve">en la </w:t>
      </w:r>
      <w:r w:rsidR="009E3BD0" w:rsidRPr="009E3BD0">
        <w:rPr>
          <w:lang w:val="es-PE"/>
        </w:rPr>
        <w:t xml:space="preserve">montaña. Así como en la historia introductoria, los cabreros llevaron sus cabras </w:t>
      </w:r>
      <w:r>
        <w:rPr>
          <w:lang w:val="es-PE"/>
        </w:rPr>
        <w:t xml:space="preserve">hasta </w:t>
      </w:r>
      <w:r w:rsidR="009E3BD0" w:rsidRPr="009E3BD0">
        <w:rPr>
          <w:lang w:val="es-PE"/>
        </w:rPr>
        <w:t>allí</w:t>
      </w:r>
      <w:r w:rsidR="001500F8">
        <w:rPr>
          <w:lang w:val="es-PE"/>
        </w:rPr>
        <w:t>;</w:t>
      </w:r>
      <w:r w:rsidR="009E3BD0" w:rsidRPr="009E3BD0">
        <w:rPr>
          <w:lang w:val="es-PE"/>
        </w:rPr>
        <w:t xml:space="preserve"> y de la misma manera, un día que una </w:t>
      </w:r>
      <w:r w:rsidR="00A753B8" w:rsidRPr="00A753B8">
        <w:rPr>
          <w:i/>
          <w:iCs/>
          <w:lang w:val="es-PE"/>
        </w:rPr>
        <w:t>Cabra</w:t>
      </w:r>
      <w:r w:rsidR="00A753B8" w:rsidRPr="009E3BD0">
        <w:rPr>
          <w:lang w:val="es-PE"/>
        </w:rPr>
        <w:t xml:space="preserve"> </w:t>
      </w:r>
      <w:r w:rsidR="007E11AA">
        <w:rPr>
          <w:lang w:val="es-PE"/>
        </w:rPr>
        <w:t xml:space="preserve">partió </w:t>
      </w:r>
      <w:r w:rsidR="00A753B8">
        <w:rPr>
          <w:lang w:val="es-PE"/>
        </w:rPr>
        <w:t xml:space="preserve">más </w:t>
      </w:r>
      <w:r w:rsidR="00B61709">
        <w:rPr>
          <w:lang w:val="es-PE"/>
        </w:rPr>
        <w:t>rezagada</w:t>
      </w:r>
      <w:r w:rsidR="009E3BD0" w:rsidRPr="009E3BD0">
        <w:rPr>
          <w:lang w:val="es-PE"/>
        </w:rPr>
        <w:t xml:space="preserve"> que el resto, una </w:t>
      </w:r>
      <w:r w:rsidR="00A753B8" w:rsidRPr="00A753B8">
        <w:rPr>
          <w:i/>
          <w:iCs/>
          <w:lang w:val="es-PE"/>
        </w:rPr>
        <w:t>Pantera</w:t>
      </w:r>
      <w:r w:rsidR="00A753B8" w:rsidRPr="009E3BD0">
        <w:rPr>
          <w:lang w:val="es-PE"/>
        </w:rPr>
        <w:t xml:space="preserve"> </w:t>
      </w:r>
      <w:r w:rsidR="009E3BD0" w:rsidRPr="009E3BD0">
        <w:rPr>
          <w:lang w:val="es-PE"/>
        </w:rPr>
        <w:t>esper</w:t>
      </w:r>
      <w:r w:rsidR="007E11AA">
        <w:rPr>
          <w:lang w:val="es-PE"/>
        </w:rPr>
        <w:t>ó</w:t>
      </w:r>
      <w:r w:rsidR="009E3BD0" w:rsidRPr="009E3BD0">
        <w:rPr>
          <w:lang w:val="es-PE"/>
        </w:rPr>
        <w:t xml:space="preserve"> en la puerta, pensando en comérsela. Cuando </w:t>
      </w:r>
      <w:r w:rsidR="001500F8">
        <w:rPr>
          <w:lang w:val="es-PE"/>
        </w:rPr>
        <w:t xml:space="preserve">la </w:t>
      </w:r>
      <w:r w:rsidR="00A753B8" w:rsidRPr="00A753B8">
        <w:rPr>
          <w:i/>
          <w:iCs/>
          <w:lang w:val="es-PE"/>
        </w:rPr>
        <w:t>Cabra</w:t>
      </w:r>
      <w:r w:rsidR="00A753B8" w:rsidRPr="009E3BD0">
        <w:rPr>
          <w:lang w:val="es-PE"/>
        </w:rPr>
        <w:t xml:space="preserve"> </w:t>
      </w:r>
      <w:r w:rsidR="009E3BD0" w:rsidRPr="009E3BD0">
        <w:rPr>
          <w:lang w:val="es-PE"/>
        </w:rPr>
        <w:t>lo vio, pensó: "Mi vida está perdida</w:t>
      </w:r>
      <w:r w:rsidR="001500F8">
        <w:rPr>
          <w:lang w:val="es-PE"/>
        </w:rPr>
        <w:t>,</w:t>
      </w:r>
      <w:r w:rsidR="009E3BD0" w:rsidRPr="009E3BD0">
        <w:rPr>
          <w:lang w:val="es-PE"/>
        </w:rPr>
        <w:t xml:space="preserve"> de alguna manera debo lograr que tenga una conversación agradable y amable</w:t>
      </w:r>
      <w:r w:rsidR="00A753B8">
        <w:rPr>
          <w:lang w:val="es-PE"/>
        </w:rPr>
        <w:t xml:space="preserve"> con este animal</w:t>
      </w:r>
      <w:r w:rsidR="001500F8">
        <w:rPr>
          <w:lang w:val="es-PE"/>
        </w:rPr>
        <w:t>;</w:t>
      </w:r>
      <w:r w:rsidR="009E3BD0" w:rsidRPr="009E3BD0">
        <w:rPr>
          <w:lang w:val="es-PE"/>
        </w:rPr>
        <w:t xml:space="preserve"> así</w:t>
      </w:r>
      <w:r w:rsidR="00553914">
        <w:rPr>
          <w:lang w:val="es-PE"/>
        </w:rPr>
        <w:t>,</w:t>
      </w:r>
      <w:r w:rsidR="009E3BD0" w:rsidRPr="009E3BD0">
        <w:rPr>
          <w:lang w:val="es-PE"/>
        </w:rPr>
        <w:t xml:space="preserve"> ablandar</w:t>
      </w:r>
      <w:r w:rsidR="001500F8">
        <w:rPr>
          <w:lang w:val="es-PE"/>
        </w:rPr>
        <w:t>é</w:t>
      </w:r>
      <w:r w:rsidR="009E3BD0" w:rsidRPr="009E3BD0">
        <w:rPr>
          <w:lang w:val="es-PE"/>
        </w:rPr>
        <w:t xml:space="preserve"> su corazón [480] y salvar</w:t>
      </w:r>
      <w:r w:rsidR="001500F8">
        <w:rPr>
          <w:lang w:val="es-PE"/>
        </w:rPr>
        <w:t>é</w:t>
      </w:r>
      <w:r w:rsidR="009E3BD0" w:rsidRPr="009E3BD0">
        <w:rPr>
          <w:lang w:val="es-PE"/>
        </w:rPr>
        <w:t xml:space="preserve"> mi vida". Comenzando una conversación amistosa con él </w:t>
      </w:r>
      <w:r w:rsidR="00247924">
        <w:rPr>
          <w:lang w:val="es-PE"/>
        </w:rPr>
        <w:t>a</w:t>
      </w:r>
      <w:r w:rsidR="009E3BD0" w:rsidRPr="009E3BD0">
        <w:rPr>
          <w:lang w:val="es-PE"/>
        </w:rPr>
        <w:t xml:space="preserve"> cierta distancia, </w:t>
      </w:r>
      <w:r w:rsidR="00553914">
        <w:rPr>
          <w:lang w:val="es-PE"/>
        </w:rPr>
        <w:t xml:space="preserve">recitó </w:t>
      </w:r>
      <w:r w:rsidR="009E3BD0" w:rsidRPr="009E3BD0">
        <w:rPr>
          <w:lang w:val="es-PE"/>
        </w:rPr>
        <w:t>la primera estrofa:</w:t>
      </w:r>
    </w:p>
    <w:p w14:paraId="13C95140" w14:textId="0334D402" w:rsidR="009E3BD0" w:rsidRPr="009E3BD0" w:rsidRDefault="00804BCB" w:rsidP="00804BCB">
      <w:pPr>
        <w:pStyle w:val="Verso2Espaol"/>
        <w:ind w:left="708"/>
        <w:rPr>
          <w:lang w:val="es-PE"/>
        </w:rPr>
      </w:pPr>
      <w:r>
        <w:rPr>
          <w:lang w:val="es-PE"/>
        </w:rPr>
        <w:t>1.</w:t>
      </w:r>
      <w:r>
        <w:rPr>
          <w:lang w:val="es-PE"/>
        </w:rPr>
        <w:tab/>
      </w:r>
      <w:r w:rsidR="009E3BD0" w:rsidRPr="009E3BD0">
        <w:rPr>
          <w:lang w:val="es-PE"/>
        </w:rPr>
        <w:t xml:space="preserve">¿Cómo </w:t>
      </w:r>
      <w:r w:rsidR="007E11AA">
        <w:rPr>
          <w:lang w:val="es-PE"/>
        </w:rPr>
        <w:t>l</w:t>
      </w:r>
      <w:r w:rsidR="009E3BD0" w:rsidRPr="009E3BD0">
        <w:rPr>
          <w:lang w:val="es-PE"/>
        </w:rPr>
        <w:t>e va, tío</w:t>
      </w:r>
      <w:r w:rsidR="007E11AA">
        <w:rPr>
          <w:lang w:val="es-PE"/>
        </w:rPr>
        <w:t>,</w:t>
      </w:r>
      <w:r w:rsidR="009E3BD0" w:rsidRPr="009E3BD0">
        <w:rPr>
          <w:lang w:val="es-PE"/>
        </w:rPr>
        <w:t xml:space="preserve"> </w:t>
      </w:r>
      <w:r w:rsidR="007E11AA">
        <w:rPr>
          <w:lang w:val="es-PE"/>
        </w:rPr>
        <w:t>l</w:t>
      </w:r>
      <w:r w:rsidR="009E3BD0" w:rsidRPr="009E3BD0">
        <w:rPr>
          <w:lang w:val="es-PE"/>
        </w:rPr>
        <w:t>e va bien?</w:t>
      </w:r>
    </w:p>
    <w:p w14:paraId="2D3EAD2A" w14:textId="59A23521" w:rsidR="009E3BD0" w:rsidRDefault="009E3BD0" w:rsidP="00477D1A">
      <w:pPr>
        <w:pStyle w:val="Verso2Espaol"/>
        <w:ind w:left="1416"/>
        <w:rPr>
          <w:lang w:val="es-PE"/>
        </w:rPr>
      </w:pPr>
      <w:r w:rsidRPr="009E3BD0">
        <w:rPr>
          <w:lang w:val="es-PE"/>
        </w:rPr>
        <w:t xml:space="preserve">Mi madre </w:t>
      </w:r>
      <w:r w:rsidR="007E11AA">
        <w:rPr>
          <w:lang w:val="es-PE"/>
        </w:rPr>
        <w:t>l</w:t>
      </w:r>
      <w:r w:rsidRPr="009E3BD0">
        <w:rPr>
          <w:lang w:val="es-PE"/>
        </w:rPr>
        <w:t>e envía un cordial saludo</w:t>
      </w:r>
      <w:r w:rsidR="00247924">
        <w:rPr>
          <w:lang w:val="es-PE"/>
        </w:rPr>
        <w:t>,</w:t>
      </w:r>
      <w:r w:rsidRPr="009E3BD0">
        <w:rPr>
          <w:lang w:val="es-PE"/>
        </w:rPr>
        <w:t xml:space="preserve"> yo soy </w:t>
      </w:r>
      <w:r w:rsidR="007E11AA">
        <w:rPr>
          <w:lang w:val="es-PE"/>
        </w:rPr>
        <w:t>s</w:t>
      </w:r>
      <w:r w:rsidRPr="009E3BD0">
        <w:rPr>
          <w:lang w:val="es-PE"/>
        </w:rPr>
        <w:t xml:space="preserve">u amiga </w:t>
      </w:r>
      <w:r w:rsidR="00804BCB">
        <w:rPr>
          <w:lang w:val="es-PE"/>
        </w:rPr>
        <w:t>de la más</w:t>
      </w:r>
      <w:r w:rsidRPr="009E3BD0">
        <w:rPr>
          <w:lang w:val="es-PE"/>
        </w:rPr>
        <w:t xml:space="preserve"> fiel.</w:t>
      </w:r>
    </w:p>
    <w:p w14:paraId="39585FBB" w14:textId="77777777" w:rsidR="00477D1A" w:rsidRPr="009E3BD0" w:rsidRDefault="00477D1A" w:rsidP="00477D1A">
      <w:pPr>
        <w:pStyle w:val="Verso2Espaol"/>
        <w:ind w:left="1416"/>
        <w:rPr>
          <w:lang w:val="es-PE"/>
        </w:rPr>
      </w:pPr>
    </w:p>
    <w:p w14:paraId="5885DE7A" w14:textId="3377BA4D" w:rsidR="009E3BD0" w:rsidRPr="009E3BD0" w:rsidRDefault="009E3BD0" w:rsidP="00477D1A">
      <w:pPr>
        <w:pStyle w:val="NormalHistoria"/>
        <w:rPr>
          <w:lang w:val="es-PE"/>
        </w:rPr>
      </w:pPr>
      <w:r w:rsidRPr="009E3BD0">
        <w:rPr>
          <w:lang w:val="es-PE"/>
        </w:rPr>
        <w:t xml:space="preserve">Al oírla, la </w:t>
      </w:r>
      <w:r w:rsidR="00804BCB" w:rsidRPr="00804BCB">
        <w:rPr>
          <w:i/>
          <w:iCs/>
          <w:lang w:val="es-PE"/>
        </w:rPr>
        <w:t>Pantera</w:t>
      </w:r>
      <w:r w:rsidR="00804BCB" w:rsidRPr="009E3BD0">
        <w:rPr>
          <w:lang w:val="es-PE"/>
        </w:rPr>
        <w:t xml:space="preserve"> </w:t>
      </w:r>
      <w:r w:rsidRPr="009E3BD0">
        <w:rPr>
          <w:lang w:val="es-PE"/>
        </w:rPr>
        <w:t>pensó: "Est</w:t>
      </w:r>
      <w:r w:rsidR="0085128D">
        <w:rPr>
          <w:lang w:val="es-PE"/>
        </w:rPr>
        <w:t>a</w:t>
      </w:r>
      <w:r w:rsidRPr="009E3BD0">
        <w:rPr>
          <w:lang w:val="es-PE"/>
        </w:rPr>
        <w:t xml:space="preserve"> </w:t>
      </w:r>
      <w:r w:rsidR="00672591">
        <w:rPr>
          <w:lang w:val="es-PE"/>
        </w:rPr>
        <w:t>buscona</w:t>
      </w:r>
      <w:r w:rsidRPr="009E3BD0">
        <w:rPr>
          <w:lang w:val="es-PE"/>
        </w:rPr>
        <w:t xml:space="preserve"> me </w:t>
      </w:r>
      <w:r w:rsidR="00672591">
        <w:rPr>
          <w:lang w:val="es-PE"/>
        </w:rPr>
        <w:t xml:space="preserve">quiere engañar </w:t>
      </w:r>
      <w:r w:rsidRPr="009E3BD0">
        <w:rPr>
          <w:lang w:val="es-PE"/>
        </w:rPr>
        <w:t>llamándome "</w:t>
      </w:r>
      <w:r w:rsidRPr="00F827DE">
        <w:rPr>
          <w:i/>
          <w:iCs/>
          <w:lang w:val="es-PE"/>
        </w:rPr>
        <w:t>tío</w:t>
      </w:r>
      <w:r w:rsidRPr="009E3BD0">
        <w:rPr>
          <w:lang w:val="es-PE"/>
        </w:rPr>
        <w:t>"</w:t>
      </w:r>
      <w:r w:rsidR="00247924">
        <w:rPr>
          <w:lang w:val="es-PE"/>
        </w:rPr>
        <w:t>;</w:t>
      </w:r>
      <w:r w:rsidRPr="009E3BD0">
        <w:rPr>
          <w:lang w:val="es-PE"/>
        </w:rPr>
        <w:t xml:space="preserve"> no sabe lo </w:t>
      </w:r>
      <w:r w:rsidR="00672591">
        <w:rPr>
          <w:lang w:val="es-PE"/>
        </w:rPr>
        <w:t xml:space="preserve">rudo </w:t>
      </w:r>
      <w:r w:rsidRPr="009E3BD0">
        <w:rPr>
          <w:lang w:val="es-PE"/>
        </w:rPr>
        <w:t>que soy" y</w:t>
      </w:r>
      <w:r w:rsidR="00F827DE">
        <w:rPr>
          <w:lang w:val="es-PE"/>
        </w:rPr>
        <w:t>,</w:t>
      </w:r>
      <w:r w:rsidRPr="009E3BD0">
        <w:rPr>
          <w:lang w:val="es-PE"/>
        </w:rPr>
        <w:t xml:space="preserve"> así</w:t>
      </w:r>
      <w:r w:rsidR="00F827DE">
        <w:rPr>
          <w:lang w:val="es-PE"/>
        </w:rPr>
        <w:t>,</w:t>
      </w:r>
      <w:r w:rsidRPr="009E3BD0">
        <w:rPr>
          <w:lang w:val="es-PE"/>
        </w:rPr>
        <w:t xml:space="preserve"> </w:t>
      </w:r>
      <w:r w:rsidR="00F827DE" w:rsidRPr="00F827DE">
        <w:rPr>
          <w:lang w:val="es-PE"/>
        </w:rPr>
        <w:t xml:space="preserve">recitó </w:t>
      </w:r>
      <w:r w:rsidRPr="009E3BD0">
        <w:rPr>
          <w:lang w:val="es-PE"/>
        </w:rPr>
        <w:t>la segunda estrofa:</w:t>
      </w:r>
    </w:p>
    <w:p w14:paraId="6A1D8485" w14:textId="3B83659F" w:rsidR="009E3BD0" w:rsidRPr="009E3BD0" w:rsidRDefault="00F827DE" w:rsidP="00F827DE">
      <w:pPr>
        <w:pStyle w:val="Verso2Espaol"/>
        <w:ind w:left="738"/>
        <w:rPr>
          <w:lang w:val="es-PE"/>
        </w:rPr>
      </w:pPr>
      <w:r>
        <w:rPr>
          <w:lang w:val="es-PE"/>
        </w:rPr>
        <w:t>2.</w:t>
      </w:r>
      <w:r>
        <w:rPr>
          <w:lang w:val="es-PE"/>
        </w:rPr>
        <w:tab/>
      </w:r>
      <w:r w:rsidR="009E3BD0" w:rsidRPr="009E3BD0">
        <w:rPr>
          <w:lang w:val="es-PE"/>
        </w:rPr>
        <w:t xml:space="preserve">Me ha pisado la cola, señorita </w:t>
      </w:r>
      <w:r w:rsidRPr="00F827DE">
        <w:rPr>
          <w:i/>
          <w:iCs/>
          <w:lang w:val="es-PE"/>
        </w:rPr>
        <w:t>Cabra</w:t>
      </w:r>
      <w:r w:rsidRPr="009E3BD0">
        <w:rPr>
          <w:lang w:val="es-PE"/>
        </w:rPr>
        <w:t xml:space="preserve"> </w:t>
      </w:r>
      <w:r w:rsidR="009E3BD0" w:rsidRPr="009E3BD0">
        <w:rPr>
          <w:lang w:val="es-PE"/>
        </w:rPr>
        <w:t>y me ha hecho daño</w:t>
      </w:r>
      <w:r w:rsidR="00971331">
        <w:rPr>
          <w:lang w:val="es-PE"/>
        </w:rPr>
        <w:t>;</w:t>
      </w:r>
    </w:p>
    <w:p w14:paraId="26572DF7" w14:textId="3672474E" w:rsidR="00205780" w:rsidRDefault="009E3BD0" w:rsidP="001D30C1">
      <w:pPr>
        <w:pStyle w:val="Verso2Espaol"/>
        <w:ind w:left="1416"/>
        <w:rPr>
          <w:lang w:val="es-PE"/>
        </w:rPr>
      </w:pPr>
      <w:r w:rsidRPr="009E3BD0">
        <w:rPr>
          <w:lang w:val="es-PE"/>
        </w:rPr>
        <w:t>Y cree que diciendo "</w:t>
      </w:r>
      <w:r w:rsidRPr="00F827DE">
        <w:rPr>
          <w:i/>
          <w:iCs/>
          <w:lang w:val="es-PE"/>
        </w:rPr>
        <w:t>tío</w:t>
      </w:r>
      <w:r w:rsidRPr="009E3BD0">
        <w:rPr>
          <w:lang w:val="es-PE"/>
        </w:rPr>
        <w:t xml:space="preserve">" </w:t>
      </w:r>
      <w:r w:rsidR="00672591">
        <w:rPr>
          <w:lang w:val="es-PE"/>
        </w:rPr>
        <w:t xml:space="preserve">podrá </w:t>
      </w:r>
      <w:r w:rsidRPr="009E3BD0">
        <w:rPr>
          <w:lang w:val="es-PE"/>
        </w:rPr>
        <w:t>salir impune.</w:t>
      </w:r>
    </w:p>
    <w:p w14:paraId="2A76E0DF" w14:textId="77777777" w:rsidR="001D30C1" w:rsidRDefault="001D30C1" w:rsidP="001D30C1">
      <w:pPr>
        <w:pStyle w:val="Verso2Espaol"/>
        <w:ind w:left="1416"/>
        <w:rPr>
          <w:lang w:val="es-PE"/>
        </w:rPr>
      </w:pPr>
    </w:p>
    <w:p w14:paraId="798B35E4" w14:textId="77777777" w:rsidR="00205780" w:rsidRPr="001D30C1" w:rsidRDefault="00205780" w:rsidP="00205780">
      <w:pPr>
        <w:pStyle w:val="PieDePgina0"/>
        <w:rPr>
          <w:sz w:val="16"/>
          <w:szCs w:val="20"/>
          <w:u w:val="single"/>
          <w:lang w:val="es-PE"/>
        </w:rPr>
      </w:pPr>
      <w:r w:rsidRPr="001D30C1">
        <w:rPr>
          <w:sz w:val="16"/>
          <w:szCs w:val="20"/>
          <w:u w:val="single"/>
          <w:lang w:val="es-PE"/>
        </w:rPr>
        <w:t xml:space="preserve">                                                                                   . </w:t>
      </w:r>
    </w:p>
    <w:p w14:paraId="6C9F71DF" w14:textId="4DA5A888" w:rsidR="00205780" w:rsidRPr="0032361F" w:rsidRDefault="00205780" w:rsidP="00205780">
      <w:pPr>
        <w:pStyle w:val="PieDePgina0"/>
        <w:rPr>
          <w:sz w:val="16"/>
          <w:szCs w:val="20"/>
          <w:lang w:val="es-PE"/>
        </w:rPr>
      </w:pPr>
      <w:r w:rsidRPr="001D30C1">
        <w:rPr>
          <w:sz w:val="16"/>
          <w:szCs w:val="20"/>
          <w:lang w:val="es-PE"/>
        </w:rPr>
        <w:t>1</w:t>
      </w:r>
      <w:r w:rsidR="001D30C1">
        <w:rPr>
          <w:sz w:val="16"/>
          <w:szCs w:val="20"/>
          <w:lang w:val="es-PE"/>
        </w:rPr>
        <w:t>.</w:t>
      </w:r>
      <w:r w:rsidRPr="001D30C1">
        <w:rPr>
          <w:sz w:val="16"/>
          <w:szCs w:val="20"/>
          <w:lang w:val="es-PE"/>
        </w:rPr>
        <w:t xml:space="preserve"> Cf. </w:t>
      </w:r>
      <w:proofErr w:type="spellStart"/>
      <w:r w:rsidR="00802A5A" w:rsidRPr="001D30C1">
        <w:rPr>
          <w:i/>
          <w:iCs/>
          <w:sz w:val="16"/>
          <w:szCs w:val="20"/>
          <w:lang w:val="es-PE"/>
        </w:rPr>
        <w:t>Tibetan</w:t>
      </w:r>
      <w:proofErr w:type="spellEnd"/>
      <w:r w:rsidR="00802A5A" w:rsidRPr="001D30C1">
        <w:rPr>
          <w:i/>
          <w:iCs/>
          <w:sz w:val="16"/>
          <w:szCs w:val="20"/>
          <w:lang w:val="es-PE"/>
        </w:rPr>
        <w:t xml:space="preserve"> Tales </w:t>
      </w:r>
      <w:r w:rsidR="00802A5A" w:rsidRPr="001D30C1">
        <w:rPr>
          <w:sz w:val="16"/>
          <w:szCs w:val="20"/>
          <w:lang w:val="es-PE"/>
        </w:rPr>
        <w:t>[</w:t>
      </w:r>
      <w:r w:rsidRPr="001D30C1">
        <w:rPr>
          <w:i/>
          <w:iCs/>
          <w:sz w:val="16"/>
          <w:szCs w:val="20"/>
          <w:lang w:val="es-PE"/>
        </w:rPr>
        <w:t xml:space="preserve">Cuentos </w:t>
      </w:r>
      <w:r w:rsidR="000B5718" w:rsidRPr="001D30C1">
        <w:rPr>
          <w:i/>
          <w:iCs/>
          <w:sz w:val="16"/>
          <w:szCs w:val="20"/>
          <w:lang w:val="es-PE"/>
        </w:rPr>
        <w:t>Tibetanos</w:t>
      </w:r>
      <w:r w:rsidR="00802A5A" w:rsidRPr="001D30C1">
        <w:rPr>
          <w:sz w:val="16"/>
          <w:szCs w:val="20"/>
          <w:lang w:val="es-PE"/>
        </w:rPr>
        <w:t>]</w:t>
      </w:r>
      <w:r w:rsidRPr="001D30C1">
        <w:rPr>
          <w:sz w:val="16"/>
          <w:szCs w:val="20"/>
          <w:lang w:val="es-PE"/>
        </w:rPr>
        <w:t xml:space="preserve">, </w:t>
      </w:r>
      <w:r w:rsidR="001D30C1" w:rsidRPr="001D30C1">
        <w:rPr>
          <w:sz w:val="16"/>
          <w:szCs w:val="20"/>
          <w:lang w:val="es-PE"/>
        </w:rPr>
        <w:t xml:space="preserve">Ja. </w:t>
      </w:r>
      <w:r w:rsidR="001D30C1" w:rsidRPr="0032361F">
        <w:rPr>
          <w:sz w:val="16"/>
          <w:szCs w:val="20"/>
          <w:lang w:val="es-PE"/>
        </w:rPr>
        <w:t>№.</w:t>
      </w:r>
      <w:r w:rsidRPr="0032361F">
        <w:rPr>
          <w:sz w:val="16"/>
          <w:szCs w:val="20"/>
          <w:lang w:val="es-PE"/>
        </w:rPr>
        <w:t xml:space="preserve"> 29, y </w:t>
      </w:r>
      <w:r w:rsidRPr="0032361F">
        <w:rPr>
          <w:i/>
          <w:iCs/>
          <w:sz w:val="16"/>
          <w:szCs w:val="20"/>
          <w:lang w:val="es-PE"/>
        </w:rPr>
        <w:t xml:space="preserve">Folklore </w:t>
      </w:r>
      <w:proofErr w:type="spellStart"/>
      <w:r w:rsidRPr="0032361F">
        <w:rPr>
          <w:i/>
          <w:iCs/>
          <w:sz w:val="16"/>
          <w:szCs w:val="20"/>
          <w:lang w:val="es-PE"/>
        </w:rPr>
        <w:t>Journal</w:t>
      </w:r>
      <w:proofErr w:type="spellEnd"/>
      <w:r w:rsidRPr="0032361F">
        <w:rPr>
          <w:sz w:val="16"/>
          <w:szCs w:val="20"/>
          <w:lang w:val="es-PE"/>
        </w:rPr>
        <w:t xml:space="preserve">, </w:t>
      </w:r>
      <w:r w:rsidR="000B5718" w:rsidRPr="0032361F">
        <w:rPr>
          <w:sz w:val="16"/>
          <w:szCs w:val="20"/>
          <w:lang w:val="es-PE"/>
        </w:rPr>
        <w:t>Vol</w:t>
      </w:r>
      <w:r w:rsidRPr="0032361F">
        <w:rPr>
          <w:sz w:val="16"/>
          <w:szCs w:val="20"/>
          <w:lang w:val="es-PE"/>
        </w:rPr>
        <w:t xml:space="preserve">. IV. </w:t>
      </w:r>
      <w:r w:rsidR="000B5718" w:rsidRPr="0032361F">
        <w:rPr>
          <w:sz w:val="16"/>
          <w:szCs w:val="20"/>
          <w:lang w:val="es-PE"/>
        </w:rPr>
        <w:t>Pág.</w:t>
      </w:r>
      <w:r w:rsidRPr="0032361F">
        <w:rPr>
          <w:sz w:val="16"/>
          <w:szCs w:val="20"/>
          <w:lang w:val="es-PE"/>
        </w:rPr>
        <w:t xml:space="preserve"> 45.</w:t>
      </w:r>
    </w:p>
    <w:p w14:paraId="18B34222" w14:textId="05443FFB" w:rsidR="0071762E" w:rsidRPr="0032361F" w:rsidRDefault="0071762E">
      <w:pPr>
        <w:spacing w:after="160" w:line="259" w:lineRule="auto"/>
        <w:ind w:firstLine="0"/>
        <w:rPr>
          <w:spacing w:val="20"/>
          <w:sz w:val="18"/>
          <w:lang w:val="es-PE"/>
        </w:rPr>
      </w:pPr>
      <w:r w:rsidRPr="0032361F">
        <w:rPr>
          <w:lang w:val="es-PE"/>
        </w:rPr>
        <w:br w:type="page"/>
      </w:r>
    </w:p>
    <w:p w14:paraId="0EF64AED" w14:textId="77777777" w:rsidR="0071762E" w:rsidRPr="0032361F" w:rsidRDefault="0071762E" w:rsidP="0071762E">
      <w:pPr>
        <w:pStyle w:val="Verso2Espaol"/>
        <w:ind w:left="1416"/>
        <w:rPr>
          <w:lang w:val="es-PE"/>
        </w:rPr>
      </w:pPr>
    </w:p>
    <w:p w14:paraId="5E0B97FA" w14:textId="1E906BEA" w:rsidR="009E3BD0" w:rsidRPr="009E3BD0" w:rsidRDefault="009E3BD0" w:rsidP="0071762E">
      <w:pPr>
        <w:pStyle w:val="NormalHistoria"/>
        <w:rPr>
          <w:lang w:val="es-PE"/>
        </w:rPr>
      </w:pPr>
      <w:r w:rsidRPr="009E3BD0">
        <w:rPr>
          <w:lang w:val="es-PE"/>
        </w:rPr>
        <w:t>Cuando ella lo escuchó, dijo: "</w:t>
      </w:r>
      <w:r w:rsidR="00B96A5B" w:rsidRPr="00B96A5B">
        <w:rPr>
          <w:lang w:val="es-PE"/>
        </w:rPr>
        <w:t xml:space="preserve"> </w:t>
      </w:r>
      <w:r w:rsidR="00B96A5B">
        <w:rPr>
          <w:lang w:val="es-PE"/>
        </w:rPr>
        <w:t>¡Oh!</w:t>
      </w:r>
      <w:r w:rsidR="00B96A5B" w:rsidRPr="009E3BD0">
        <w:rPr>
          <w:lang w:val="es-PE"/>
        </w:rPr>
        <w:t xml:space="preserve"> </w:t>
      </w:r>
      <w:r w:rsidRPr="009E3BD0">
        <w:rPr>
          <w:lang w:val="es-PE"/>
        </w:rPr>
        <w:t xml:space="preserve">tío, no hable de esa manera", y </w:t>
      </w:r>
      <w:r w:rsidR="001D30C1" w:rsidRPr="001D30C1">
        <w:rPr>
          <w:lang w:val="es-PE"/>
        </w:rPr>
        <w:t xml:space="preserve">recitó </w:t>
      </w:r>
      <w:r w:rsidRPr="009E3BD0">
        <w:rPr>
          <w:lang w:val="es-PE"/>
        </w:rPr>
        <w:t>la tercera estrofa:</w:t>
      </w:r>
    </w:p>
    <w:p w14:paraId="2DF961D8" w14:textId="18368205" w:rsidR="009E3BD0" w:rsidRPr="009E3BD0" w:rsidRDefault="001D30C1" w:rsidP="001D30C1">
      <w:pPr>
        <w:pStyle w:val="Verso2Espaol"/>
        <w:ind w:left="738"/>
        <w:rPr>
          <w:lang w:val="es-PE"/>
        </w:rPr>
      </w:pPr>
      <w:r>
        <w:rPr>
          <w:lang w:val="es-PE"/>
        </w:rPr>
        <w:t>3.</w:t>
      </w:r>
      <w:r>
        <w:rPr>
          <w:lang w:val="es-PE"/>
        </w:rPr>
        <w:tab/>
      </w:r>
      <w:r w:rsidR="00B96A5B">
        <w:rPr>
          <w:lang w:val="es-PE"/>
        </w:rPr>
        <w:t>Lo</w:t>
      </w:r>
      <w:r w:rsidR="009E3BD0" w:rsidRPr="009E3BD0">
        <w:rPr>
          <w:lang w:val="es-PE"/>
        </w:rPr>
        <w:t xml:space="preserve"> enfrenté </w:t>
      </w:r>
      <w:r w:rsidR="00D33281">
        <w:rPr>
          <w:lang w:val="es-PE"/>
        </w:rPr>
        <w:t>en cuanto</w:t>
      </w:r>
      <w:r w:rsidR="009E3BD0" w:rsidRPr="009E3BD0">
        <w:rPr>
          <w:lang w:val="es-PE"/>
        </w:rPr>
        <w:t xml:space="preserve"> </w:t>
      </w:r>
      <w:r w:rsidR="00B96A5B">
        <w:rPr>
          <w:lang w:val="es-PE"/>
        </w:rPr>
        <w:t>llegué</w:t>
      </w:r>
      <w:r w:rsidR="009E3BD0" w:rsidRPr="009E3BD0">
        <w:rPr>
          <w:lang w:val="es-PE"/>
        </w:rPr>
        <w:t xml:space="preserve">, buen </w:t>
      </w:r>
      <w:r w:rsidR="00D33281" w:rsidRPr="009E3BD0">
        <w:rPr>
          <w:lang w:val="es-PE"/>
        </w:rPr>
        <w:t>Señor</w:t>
      </w:r>
      <w:r w:rsidR="009E3BD0" w:rsidRPr="009E3BD0">
        <w:rPr>
          <w:lang w:val="es-PE"/>
        </w:rPr>
        <w:t>, me enfrent</w:t>
      </w:r>
      <w:r w:rsidR="00D33281">
        <w:rPr>
          <w:lang w:val="es-PE"/>
        </w:rPr>
        <w:t>ó</w:t>
      </w:r>
      <w:r w:rsidR="009E3BD0" w:rsidRPr="009E3BD0">
        <w:rPr>
          <w:lang w:val="es-PE"/>
        </w:rPr>
        <w:t xml:space="preserve"> mientras </w:t>
      </w:r>
      <w:r w:rsidR="00422949">
        <w:rPr>
          <w:lang w:val="es-PE"/>
        </w:rPr>
        <w:t>s</w:t>
      </w:r>
      <w:r w:rsidR="009E3BD0" w:rsidRPr="009E3BD0">
        <w:rPr>
          <w:lang w:val="es-PE"/>
        </w:rPr>
        <w:t>e sent</w:t>
      </w:r>
      <w:r>
        <w:rPr>
          <w:lang w:val="es-PE"/>
        </w:rPr>
        <w:t>ó</w:t>
      </w:r>
      <w:r w:rsidR="00292C53">
        <w:rPr>
          <w:lang w:val="es-PE"/>
        </w:rPr>
        <w:t>;</w:t>
      </w:r>
    </w:p>
    <w:p w14:paraId="532B6C3E" w14:textId="6410FA20" w:rsidR="009E3BD0" w:rsidRDefault="00422949" w:rsidP="0071762E">
      <w:pPr>
        <w:pStyle w:val="Verso2Espaol"/>
        <w:ind w:left="1416"/>
        <w:rPr>
          <w:lang w:val="es-PE"/>
        </w:rPr>
      </w:pPr>
      <w:r>
        <w:rPr>
          <w:lang w:val="es-PE"/>
        </w:rPr>
        <w:t>S</w:t>
      </w:r>
      <w:r w:rsidR="009E3BD0" w:rsidRPr="009E3BD0">
        <w:rPr>
          <w:lang w:val="es-PE"/>
        </w:rPr>
        <w:t xml:space="preserve">u cola está </w:t>
      </w:r>
      <w:r w:rsidR="005436BC">
        <w:rPr>
          <w:lang w:val="es-PE"/>
        </w:rPr>
        <w:t xml:space="preserve">totalmente </w:t>
      </w:r>
      <w:r w:rsidR="009E3BD0" w:rsidRPr="009E3BD0">
        <w:rPr>
          <w:lang w:val="es-PE"/>
        </w:rPr>
        <w:t xml:space="preserve">detrás de </w:t>
      </w:r>
      <w:r>
        <w:rPr>
          <w:lang w:val="es-PE"/>
        </w:rPr>
        <w:t>usted</w:t>
      </w:r>
      <w:r w:rsidR="00292C53">
        <w:rPr>
          <w:lang w:val="es-PE"/>
        </w:rPr>
        <w:t>,</w:t>
      </w:r>
      <w:r w:rsidR="009E3BD0" w:rsidRPr="009E3BD0">
        <w:rPr>
          <w:lang w:val="es-PE"/>
        </w:rPr>
        <w:t xml:space="preserve"> ¿cómo podría pisarla?</w:t>
      </w:r>
    </w:p>
    <w:p w14:paraId="25B2C671" w14:textId="77777777" w:rsidR="0071762E" w:rsidRPr="009E3BD0" w:rsidRDefault="0071762E" w:rsidP="0071762E">
      <w:pPr>
        <w:pStyle w:val="Verso2Espaol"/>
        <w:ind w:left="1416"/>
        <w:rPr>
          <w:lang w:val="es-PE"/>
        </w:rPr>
      </w:pPr>
    </w:p>
    <w:p w14:paraId="3EB7559C" w14:textId="10F6AC22" w:rsidR="009E3BD0" w:rsidRPr="009E3BD0" w:rsidRDefault="009E3BD0" w:rsidP="001D30C1">
      <w:pPr>
        <w:pStyle w:val="NormalHistoria"/>
        <w:rPr>
          <w:lang w:val="es-PE"/>
        </w:rPr>
      </w:pPr>
      <w:r w:rsidRPr="009E3BD0">
        <w:rPr>
          <w:lang w:val="es-PE"/>
        </w:rPr>
        <w:t xml:space="preserve">Él respondió: "¿Qué dice, </w:t>
      </w:r>
      <w:r w:rsidR="004847ED" w:rsidRPr="004847ED">
        <w:rPr>
          <w:i/>
          <w:iCs/>
          <w:lang w:val="es-PE"/>
        </w:rPr>
        <w:t>Cabra</w:t>
      </w:r>
      <w:r w:rsidRPr="009E3BD0">
        <w:rPr>
          <w:lang w:val="es-PE"/>
        </w:rPr>
        <w:t>? ¿Hay algún lugar donde mi cola no pueda estar?" y así pronunció la cuarta estrofa:</w:t>
      </w:r>
      <w:r w:rsidR="001D30C1">
        <w:rPr>
          <w:lang w:val="es-PE"/>
        </w:rPr>
        <w:t xml:space="preserve"> </w:t>
      </w:r>
      <w:r w:rsidRPr="009E3BD0">
        <w:rPr>
          <w:lang w:val="es-PE"/>
        </w:rPr>
        <w:t>[481]</w:t>
      </w:r>
    </w:p>
    <w:p w14:paraId="5919F376" w14:textId="6064C57C" w:rsidR="009E3BD0" w:rsidRPr="009E3BD0" w:rsidRDefault="001D30C1" w:rsidP="001D30C1">
      <w:pPr>
        <w:pStyle w:val="Verso2Espaol"/>
        <w:ind w:left="708"/>
        <w:rPr>
          <w:lang w:val="es-PE"/>
        </w:rPr>
      </w:pPr>
      <w:r>
        <w:rPr>
          <w:lang w:val="es-PE"/>
        </w:rPr>
        <w:t>4.</w:t>
      </w:r>
      <w:r>
        <w:rPr>
          <w:lang w:val="es-PE"/>
        </w:rPr>
        <w:tab/>
      </w:r>
      <w:r w:rsidR="009E3BD0" w:rsidRPr="009E3BD0">
        <w:rPr>
          <w:lang w:val="es-PE"/>
        </w:rPr>
        <w:t xml:space="preserve">Hasta donde se extienden cuatro grandes continentes con </w:t>
      </w:r>
      <w:r w:rsidR="005436BC">
        <w:rPr>
          <w:lang w:val="es-PE"/>
        </w:rPr>
        <w:t xml:space="preserve">sus </w:t>
      </w:r>
      <w:r w:rsidR="004847ED">
        <w:rPr>
          <w:lang w:val="es-PE"/>
        </w:rPr>
        <w:t>océanos</w:t>
      </w:r>
      <w:r w:rsidR="009E3BD0" w:rsidRPr="009E3BD0">
        <w:rPr>
          <w:lang w:val="es-PE"/>
        </w:rPr>
        <w:t xml:space="preserve"> y montañas,</w:t>
      </w:r>
    </w:p>
    <w:p w14:paraId="539DDA45" w14:textId="52BEEE46" w:rsidR="009E3BD0" w:rsidRDefault="00422949" w:rsidP="0071762E">
      <w:pPr>
        <w:pStyle w:val="Verso2Espaol"/>
        <w:ind w:left="1416"/>
        <w:rPr>
          <w:lang w:val="es-PE"/>
        </w:rPr>
      </w:pPr>
      <w:r>
        <w:rPr>
          <w:lang w:val="es-PE"/>
        </w:rPr>
        <w:t>Hasta ahí</w:t>
      </w:r>
      <w:r w:rsidR="009E3BD0" w:rsidRPr="009E3BD0">
        <w:rPr>
          <w:lang w:val="es-PE"/>
        </w:rPr>
        <w:t xml:space="preserve"> se extiende</w:t>
      </w:r>
      <w:r w:rsidRPr="00422949">
        <w:rPr>
          <w:lang w:val="es-PE"/>
        </w:rPr>
        <w:t xml:space="preserve"> </w:t>
      </w:r>
      <w:r>
        <w:rPr>
          <w:lang w:val="es-PE"/>
        </w:rPr>
        <w:t xml:space="preserve">mi </w:t>
      </w:r>
      <w:r w:rsidRPr="009E3BD0">
        <w:rPr>
          <w:lang w:val="es-PE"/>
        </w:rPr>
        <w:t>cola</w:t>
      </w:r>
      <w:r w:rsidR="009E3BD0" w:rsidRPr="009E3BD0">
        <w:rPr>
          <w:lang w:val="es-PE"/>
        </w:rPr>
        <w:t xml:space="preserve">: ¿cómo podría </w:t>
      </w:r>
      <w:r w:rsidR="008056F1">
        <w:rPr>
          <w:lang w:val="es-PE"/>
        </w:rPr>
        <w:t>dejar</w:t>
      </w:r>
      <w:r w:rsidR="009E3BD0" w:rsidRPr="009E3BD0">
        <w:rPr>
          <w:lang w:val="es-PE"/>
        </w:rPr>
        <w:t xml:space="preserve"> </w:t>
      </w:r>
      <w:r w:rsidR="008056F1">
        <w:rPr>
          <w:lang w:val="es-PE"/>
        </w:rPr>
        <w:t>de pisarla</w:t>
      </w:r>
      <w:r w:rsidR="009E3BD0" w:rsidRPr="009E3BD0">
        <w:rPr>
          <w:lang w:val="es-PE"/>
        </w:rPr>
        <w:t>?</w:t>
      </w:r>
    </w:p>
    <w:p w14:paraId="57884A22" w14:textId="77777777" w:rsidR="0071762E" w:rsidRPr="009E3BD0" w:rsidRDefault="0071762E" w:rsidP="0071762E">
      <w:pPr>
        <w:pStyle w:val="Verso2Espaol"/>
        <w:ind w:left="1416"/>
        <w:rPr>
          <w:lang w:val="es-PE"/>
        </w:rPr>
      </w:pPr>
    </w:p>
    <w:p w14:paraId="69CB7230" w14:textId="57318FA8" w:rsidR="009E3BD0" w:rsidRDefault="0048280F" w:rsidP="0048280F">
      <w:pPr>
        <w:pStyle w:val="NormalHistoria"/>
        <w:rPr>
          <w:lang w:val="es-PE"/>
        </w:rPr>
      </w:pPr>
      <w:r w:rsidRPr="009E3BD0">
        <w:rPr>
          <w:lang w:val="es-PE"/>
        </w:rPr>
        <w:t xml:space="preserve">La </w:t>
      </w:r>
      <w:r w:rsidR="00B6595C" w:rsidRPr="00B6595C">
        <w:rPr>
          <w:i/>
          <w:iCs/>
          <w:lang w:val="es-PE"/>
        </w:rPr>
        <w:t>Cabra</w:t>
      </w:r>
      <w:r w:rsidR="005436BC">
        <w:rPr>
          <w:lang w:val="es-PE"/>
        </w:rPr>
        <w:t>,</w:t>
      </w:r>
      <w:r w:rsidR="009E3BD0" w:rsidRPr="009E3BD0">
        <w:rPr>
          <w:lang w:val="es-PE"/>
        </w:rPr>
        <w:t xml:space="preserve"> cuando oyó esto, pensó: "Este malvado no se siente atraído por las palabras </w:t>
      </w:r>
      <w:r w:rsidR="005436BC">
        <w:rPr>
          <w:lang w:val="es-PE"/>
        </w:rPr>
        <w:t>gentiles,</w:t>
      </w:r>
      <w:r w:rsidR="009E3BD0" w:rsidRPr="009E3BD0">
        <w:rPr>
          <w:lang w:val="es-PE"/>
        </w:rPr>
        <w:t xml:space="preserve"> le responderé como a un enemigo" y</w:t>
      </w:r>
      <w:r w:rsidR="00B6595C">
        <w:rPr>
          <w:lang w:val="es-PE"/>
        </w:rPr>
        <w:t>,</w:t>
      </w:r>
      <w:r w:rsidR="009E3BD0" w:rsidRPr="009E3BD0">
        <w:rPr>
          <w:lang w:val="es-PE"/>
        </w:rPr>
        <w:t xml:space="preserve"> así</w:t>
      </w:r>
      <w:r w:rsidR="00B6595C">
        <w:rPr>
          <w:lang w:val="es-PE"/>
        </w:rPr>
        <w:t>,</w:t>
      </w:r>
      <w:r w:rsidR="009E3BD0" w:rsidRPr="009E3BD0">
        <w:rPr>
          <w:lang w:val="es-PE"/>
        </w:rPr>
        <w:t xml:space="preserve"> </w:t>
      </w:r>
      <w:r w:rsidR="00B6595C" w:rsidRPr="00B6595C">
        <w:rPr>
          <w:lang w:val="es-PE"/>
        </w:rPr>
        <w:t xml:space="preserve">recitó </w:t>
      </w:r>
      <w:r w:rsidR="009E3BD0" w:rsidRPr="009E3BD0">
        <w:rPr>
          <w:lang w:val="es-PE"/>
        </w:rPr>
        <w:t>la quinta estrofa:</w:t>
      </w:r>
    </w:p>
    <w:p w14:paraId="5273537F" w14:textId="0BE1ABDE" w:rsidR="009E3BD0" w:rsidRPr="009E3BD0" w:rsidRDefault="001D30C1" w:rsidP="001D30C1">
      <w:pPr>
        <w:pStyle w:val="Verso2Espaol"/>
        <w:ind w:left="738"/>
        <w:rPr>
          <w:lang w:val="es-PE"/>
        </w:rPr>
      </w:pPr>
      <w:r>
        <w:rPr>
          <w:lang w:val="es-PE"/>
        </w:rPr>
        <w:t>5.</w:t>
      </w:r>
      <w:r>
        <w:rPr>
          <w:lang w:val="es-PE"/>
        </w:rPr>
        <w:tab/>
      </w:r>
      <w:r w:rsidR="00EE039D">
        <w:rPr>
          <w:lang w:val="es-PE"/>
        </w:rPr>
        <w:t>S</w:t>
      </w:r>
      <w:r w:rsidR="00EE039D" w:rsidRPr="009E3BD0">
        <w:rPr>
          <w:lang w:val="es-PE"/>
        </w:rPr>
        <w:t xml:space="preserve">u </w:t>
      </w:r>
      <w:r w:rsidR="009E3BD0" w:rsidRPr="009E3BD0">
        <w:rPr>
          <w:lang w:val="es-PE"/>
        </w:rPr>
        <w:t>villan</w:t>
      </w:r>
      <w:r w:rsidR="00EE039D">
        <w:rPr>
          <w:lang w:val="es-PE"/>
        </w:rPr>
        <w:t>a cola</w:t>
      </w:r>
      <w:r w:rsidR="009E3BD0" w:rsidRPr="009E3BD0">
        <w:rPr>
          <w:lang w:val="es-PE"/>
        </w:rPr>
        <w:t xml:space="preserve"> es larga, lo sé, porque tuve una advertencia </w:t>
      </w:r>
      <w:r w:rsidR="00A47876">
        <w:rPr>
          <w:lang w:val="es-PE"/>
        </w:rPr>
        <w:t>oportuna</w:t>
      </w:r>
      <w:r w:rsidR="00B6595C">
        <w:rPr>
          <w:lang w:val="es-PE"/>
        </w:rPr>
        <w:t>;</w:t>
      </w:r>
    </w:p>
    <w:p w14:paraId="2D570561" w14:textId="0A754E55" w:rsidR="009E3BD0" w:rsidRDefault="00B6595C" w:rsidP="0048280F">
      <w:pPr>
        <w:pStyle w:val="Verso2Espaol"/>
        <w:ind w:left="1416"/>
        <w:rPr>
          <w:lang w:val="es-PE"/>
        </w:rPr>
      </w:pPr>
      <w:r w:rsidRPr="009E3BD0">
        <w:rPr>
          <w:lang w:val="es-PE"/>
        </w:rPr>
        <w:t xml:space="preserve">Padres </w:t>
      </w:r>
      <w:r w:rsidR="009E3BD0" w:rsidRPr="009E3BD0">
        <w:rPr>
          <w:lang w:val="es-PE"/>
        </w:rPr>
        <w:t xml:space="preserve">y </w:t>
      </w:r>
      <w:r w:rsidRPr="009E3BD0">
        <w:rPr>
          <w:lang w:val="es-PE"/>
        </w:rPr>
        <w:t xml:space="preserve">Hermanos </w:t>
      </w:r>
      <w:r w:rsidR="009E3BD0" w:rsidRPr="009E3BD0">
        <w:rPr>
          <w:lang w:val="es-PE"/>
        </w:rPr>
        <w:t>me lo dijeron</w:t>
      </w:r>
      <w:r w:rsidR="00A47876">
        <w:rPr>
          <w:lang w:val="es-PE"/>
        </w:rPr>
        <w:t>,</w:t>
      </w:r>
      <w:r w:rsidR="009E3BD0" w:rsidRPr="009E3BD0">
        <w:rPr>
          <w:lang w:val="es-PE"/>
        </w:rPr>
        <w:t xml:space="preserve"> pero volé por los aires.</w:t>
      </w:r>
    </w:p>
    <w:p w14:paraId="379765A2" w14:textId="77777777" w:rsidR="0048280F" w:rsidRPr="009E3BD0" w:rsidRDefault="0048280F" w:rsidP="0048280F">
      <w:pPr>
        <w:pStyle w:val="Verso2Espaol"/>
        <w:ind w:left="1416"/>
        <w:rPr>
          <w:lang w:val="es-PE"/>
        </w:rPr>
      </w:pPr>
    </w:p>
    <w:p w14:paraId="7E7636B2" w14:textId="43268510" w:rsidR="009E3BD0" w:rsidRPr="009E3BD0" w:rsidRDefault="009E3BD0" w:rsidP="0048280F">
      <w:pPr>
        <w:pStyle w:val="NormalHistoria"/>
        <w:rPr>
          <w:lang w:val="es-PE"/>
        </w:rPr>
      </w:pPr>
      <w:r w:rsidRPr="009E3BD0">
        <w:rPr>
          <w:lang w:val="es-PE"/>
        </w:rPr>
        <w:t>Luego</w:t>
      </w:r>
      <w:r w:rsidR="00B6595C">
        <w:rPr>
          <w:lang w:val="es-PE"/>
        </w:rPr>
        <w:t>,</w:t>
      </w:r>
      <w:r w:rsidRPr="009E3BD0">
        <w:rPr>
          <w:lang w:val="es-PE"/>
        </w:rPr>
        <w:t xml:space="preserve"> </w:t>
      </w:r>
      <w:r w:rsidR="0040335B">
        <w:rPr>
          <w:lang w:val="es-PE"/>
        </w:rPr>
        <w:t xml:space="preserve">él </w:t>
      </w:r>
      <w:r w:rsidRPr="009E3BD0">
        <w:rPr>
          <w:lang w:val="es-PE"/>
        </w:rPr>
        <w:t xml:space="preserve">dijo: "Sé que </w:t>
      </w:r>
      <w:r w:rsidR="008056F1">
        <w:rPr>
          <w:lang w:val="es-PE"/>
        </w:rPr>
        <w:t>llegó</w:t>
      </w:r>
      <w:r w:rsidRPr="009E3BD0">
        <w:rPr>
          <w:lang w:val="es-PE"/>
        </w:rPr>
        <w:t xml:space="preserve"> por el aire</w:t>
      </w:r>
      <w:r w:rsidR="00A47876">
        <w:rPr>
          <w:lang w:val="es-PE"/>
        </w:rPr>
        <w:t>,</w:t>
      </w:r>
      <w:r w:rsidRPr="009E3BD0">
        <w:rPr>
          <w:lang w:val="es-PE"/>
        </w:rPr>
        <w:t xml:space="preserve"> pero cuando </w:t>
      </w:r>
      <w:r w:rsidR="008056F1">
        <w:rPr>
          <w:lang w:val="es-PE"/>
        </w:rPr>
        <w:t>llegó</w:t>
      </w:r>
      <w:r w:rsidRPr="009E3BD0">
        <w:rPr>
          <w:lang w:val="es-PE"/>
        </w:rPr>
        <w:t>, estrope</w:t>
      </w:r>
      <w:r w:rsidR="008056F1">
        <w:rPr>
          <w:lang w:val="es-PE"/>
        </w:rPr>
        <w:t>ó</w:t>
      </w:r>
      <w:r w:rsidRPr="009E3BD0">
        <w:rPr>
          <w:lang w:val="es-PE"/>
        </w:rPr>
        <w:t xml:space="preserve"> mi comida con </w:t>
      </w:r>
      <w:r w:rsidR="008056F1">
        <w:rPr>
          <w:lang w:val="es-PE"/>
        </w:rPr>
        <w:t>s</w:t>
      </w:r>
      <w:r w:rsidRPr="009E3BD0">
        <w:rPr>
          <w:lang w:val="es-PE"/>
        </w:rPr>
        <w:t xml:space="preserve">u manera de </w:t>
      </w:r>
      <w:r w:rsidR="00B6595C">
        <w:rPr>
          <w:lang w:val="es-PE"/>
        </w:rPr>
        <w:t>anda</w:t>
      </w:r>
      <w:r w:rsidRPr="009E3BD0">
        <w:rPr>
          <w:lang w:val="es-PE"/>
        </w:rPr>
        <w:t>r" y</w:t>
      </w:r>
      <w:r w:rsidR="00B6595C">
        <w:rPr>
          <w:lang w:val="es-PE"/>
        </w:rPr>
        <w:t>,</w:t>
      </w:r>
      <w:r w:rsidRPr="009E3BD0">
        <w:rPr>
          <w:lang w:val="es-PE"/>
        </w:rPr>
        <w:t xml:space="preserve"> así</w:t>
      </w:r>
      <w:r w:rsidR="00B6595C">
        <w:rPr>
          <w:lang w:val="es-PE"/>
        </w:rPr>
        <w:t>,</w:t>
      </w:r>
      <w:r w:rsidRPr="009E3BD0">
        <w:rPr>
          <w:lang w:val="es-PE"/>
        </w:rPr>
        <w:t xml:space="preserve"> </w:t>
      </w:r>
      <w:r w:rsidR="00B6595C" w:rsidRPr="00B6595C">
        <w:rPr>
          <w:lang w:val="es-PE"/>
        </w:rPr>
        <w:t xml:space="preserve">recitó </w:t>
      </w:r>
      <w:r w:rsidRPr="009E3BD0">
        <w:rPr>
          <w:lang w:val="es-PE"/>
        </w:rPr>
        <w:t>la sexta estrofa:</w:t>
      </w:r>
    </w:p>
    <w:p w14:paraId="7719B6F5" w14:textId="5664FF58" w:rsidR="009E3BD0" w:rsidRPr="009E3BD0" w:rsidRDefault="001D30C1" w:rsidP="001D30C1">
      <w:pPr>
        <w:pStyle w:val="Verso2Espaol"/>
        <w:ind w:left="738"/>
        <w:rPr>
          <w:lang w:val="es-PE"/>
        </w:rPr>
      </w:pPr>
      <w:r>
        <w:rPr>
          <w:lang w:val="es-PE"/>
        </w:rPr>
        <w:t>6.</w:t>
      </w:r>
      <w:r>
        <w:rPr>
          <w:lang w:val="es-PE"/>
        </w:rPr>
        <w:tab/>
      </w:r>
      <w:r w:rsidR="009E3BD0" w:rsidRPr="009E3BD0">
        <w:rPr>
          <w:lang w:val="es-PE"/>
        </w:rPr>
        <w:t xml:space="preserve">La vista de usted, señorita </w:t>
      </w:r>
      <w:r w:rsidR="00B6595C" w:rsidRPr="00B6595C">
        <w:rPr>
          <w:i/>
          <w:iCs/>
          <w:lang w:val="es-PE"/>
        </w:rPr>
        <w:t>Cabra</w:t>
      </w:r>
      <w:r w:rsidR="009E3BD0" w:rsidRPr="009E3BD0">
        <w:rPr>
          <w:lang w:val="es-PE"/>
        </w:rPr>
        <w:t xml:space="preserve">, </w:t>
      </w:r>
      <w:r w:rsidR="0040335B">
        <w:rPr>
          <w:lang w:val="es-PE"/>
        </w:rPr>
        <w:t>a</w:t>
      </w:r>
      <w:r w:rsidR="009E3BD0" w:rsidRPr="009E3BD0">
        <w:rPr>
          <w:lang w:val="es-PE"/>
        </w:rPr>
        <w:t xml:space="preserve"> lo alto, </w:t>
      </w:r>
      <w:r w:rsidR="008056F1">
        <w:rPr>
          <w:lang w:val="es-PE"/>
        </w:rPr>
        <w:t xml:space="preserve">en </w:t>
      </w:r>
      <w:r w:rsidR="009E3BD0" w:rsidRPr="009E3BD0">
        <w:rPr>
          <w:lang w:val="es-PE"/>
        </w:rPr>
        <w:t>el aire volando,</w:t>
      </w:r>
    </w:p>
    <w:p w14:paraId="308CBAD5" w14:textId="7707D88F" w:rsidR="009E3BD0" w:rsidRDefault="009E3BD0" w:rsidP="0048280F">
      <w:pPr>
        <w:pStyle w:val="Verso2Espaol"/>
        <w:ind w:left="1416"/>
        <w:rPr>
          <w:lang w:val="es-PE"/>
        </w:rPr>
      </w:pPr>
      <w:r w:rsidRPr="009E3BD0">
        <w:rPr>
          <w:lang w:val="es-PE"/>
        </w:rPr>
        <w:t>Asustó a una manada de ciervos y</w:t>
      </w:r>
      <w:r w:rsidR="00B6595C">
        <w:rPr>
          <w:lang w:val="es-PE"/>
        </w:rPr>
        <w:t>,</w:t>
      </w:r>
      <w:r w:rsidRPr="009E3BD0">
        <w:rPr>
          <w:lang w:val="es-PE"/>
        </w:rPr>
        <w:t xml:space="preserve"> así</w:t>
      </w:r>
      <w:r w:rsidR="00B6595C">
        <w:rPr>
          <w:lang w:val="es-PE"/>
        </w:rPr>
        <w:t>,</w:t>
      </w:r>
      <w:r w:rsidRPr="009E3BD0">
        <w:rPr>
          <w:lang w:val="es-PE"/>
        </w:rPr>
        <w:t xml:space="preserve"> mi comida fue echada a perder por usted.</w:t>
      </w:r>
    </w:p>
    <w:p w14:paraId="07718240" w14:textId="77777777" w:rsidR="0048280F" w:rsidRPr="009E3BD0" w:rsidRDefault="0048280F" w:rsidP="0048280F">
      <w:pPr>
        <w:pStyle w:val="Verso2Espaol"/>
        <w:ind w:left="1416"/>
        <w:rPr>
          <w:lang w:val="es-PE"/>
        </w:rPr>
      </w:pPr>
    </w:p>
    <w:p w14:paraId="21E85187" w14:textId="3BBC2626" w:rsidR="009E3BD0" w:rsidRDefault="009E3BD0" w:rsidP="0048280F">
      <w:pPr>
        <w:pStyle w:val="NormalHistoria"/>
        <w:rPr>
          <w:lang w:val="es-PE"/>
        </w:rPr>
      </w:pPr>
      <w:r w:rsidRPr="009E3BD0">
        <w:rPr>
          <w:lang w:val="es-PE"/>
        </w:rPr>
        <w:t xml:space="preserve">Al escuchar esto, la </w:t>
      </w:r>
      <w:r w:rsidR="00B6595C" w:rsidRPr="00B6595C">
        <w:rPr>
          <w:i/>
          <w:iCs/>
          <w:lang w:val="es-PE"/>
        </w:rPr>
        <w:t>Cabra</w:t>
      </w:r>
      <w:r w:rsidRPr="009E3BD0">
        <w:rPr>
          <w:lang w:val="es-PE"/>
        </w:rPr>
        <w:t xml:space="preserve">, temiendo </w:t>
      </w:r>
      <w:r w:rsidR="008056F1">
        <w:rPr>
          <w:lang w:val="es-PE"/>
        </w:rPr>
        <w:t>a la</w:t>
      </w:r>
      <w:r w:rsidRPr="009E3BD0">
        <w:rPr>
          <w:lang w:val="es-PE"/>
        </w:rPr>
        <w:t xml:space="preserve"> muerte, no pudo presentar otra excusa, sino grit</w:t>
      </w:r>
      <w:r w:rsidR="00B6595C">
        <w:rPr>
          <w:lang w:val="es-PE"/>
        </w:rPr>
        <w:t>ar</w:t>
      </w:r>
      <w:r w:rsidRPr="009E3BD0">
        <w:rPr>
          <w:lang w:val="es-PE"/>
        </w:rPr>
        <w:t>: "Tío, no cometa tanta crueldad</w:t>
      </w:r>
      <w:r w:rsidR="0040335B">
        <w:rPr>
          <w:lang w:val="es-PE"/>
        </w:rPr>
        <w:t>,</w:t>
      </w:r>
      <w:r w:rsidRPr="009E3BD0">
        <w:rPr>
          <w:lang w:val="es-PE"/>
        </w:rPr>
        <w:t xml:space="preserve"> perdón</w:t>
      </w:r>
      <w:r w:rsidR="008056F1">
        <w:rPr>
          <w:lang w:val="es-PE"/>
        </w:rPr>
        <w:t>e</w:t>
      </w:r>
      <w:r w:rsidRPr="009E3BD0">
        <w:rPr>
          <w:lang w:val="es-PE"/>
        </w:rPr>
        <w:t xml:space="preserve">me la vida". Pero aunque ella </w:t>
      </w:r>
      <w:r w:rsidR="008056F1">
        <w:rPr>
          <w:lang w:val="es-PE"/>
        </w:rPr>
        <w:t xml:space="preserve">así </w:t>
      </w:r>
      <w:r w:rsidRPr="009E3BD0">
        <w:rPr>
          <w:lang w:val="es-PE"/>
        </w:rPr>
        <w:t>grit</w:t>
      </w:r>
      <w:r w:rsidR="0040335B">
        <w:rPr>
          <w:lang w:val="es-PE"/>
        </w:rPr>
        <w:t>ase</w:t>
      </w:r>
      <w:r w:rsidRPr="009E3BD0">
        <w:rPr>
          <w:lang w:val="es-PE"/>
        </w:rPr>
        <w:t>, el otro la agarró por el hombro, la mató y se la comió.</w:t>
      </w:r>
    </w:p>
    <w:p w14:paraId="0C5AE04A" w14:textId="425ADCDB" w:rsidR="009E3BD0" w:rsidRPr="009E3BD0" w:rsidRDefault="004A30E6" w:rsidP="004A30E6">
      <w:pPr>
        <w:pStyle w:val="Verso2Espaol"/>
        <w:ind w:left="708"/>
        <w:rPr>
          <w:lang w:val="es-PE"/>
        </w:rPr>
      </w:pPr>
      <w:r>
        <w:rPr>
          <w:lang w:val="es-PE"/>
        </w:rPr>
        <w:t>7</w:t>
      </w:r>
      <w:r w:rsidRPr="004A30E6">
        <w:rPr>
          <w:lang w:val="es-PE"/>
        </w:rPr>
        <w:t>.</w:t>
      </w:r>
      <w:r w:rsidRPr="004A30E6">
        <w:rPr>
          <w:lang w:val="es-PE"/>
        </w:rPr>
        <w:tab/>
      </w:r>
      <w:r w:rsidR="009E3BD0" w:rsidRPr="009E3BD0">
        <w:rPr>
          <w:lang w:val="es-PE"/>
        </w:rPr>
        <w:t>Fue así como la cabra clamó por gracia</w:t>
      </w:r>
      <w:r w:rsidR="00253825">
        <w:rPr>
          <w:lang w:val="es-PE"/>
        </w:rPr>
        <w:t>,</w:t>
      </w:r>
      <w:r w:rsidR="009E3BD0" w:rsidRPr="009E3BD0">
        <w:rPr>
          <w:lang w:val="es-PE"/>
        </w:rPr>
        <w:t xml:space="preserve"> pero la sangre deb</w:t>
      </w:r>
      <w:r w:rsidR="00D32FAF">
        <w:rPr>
          <w:lang w:val="es-PE"/>
        </w:rPr>
        <w:t>ió</w:t>
      </w:r>
      <w:r w:rsidR="009E3BD0" w:rsidRPr="009E3BD0">
        <w:rPr>
          <w:lang w:val="es-PE"/>
        </w:rPr>
        <w:t xml:space="preserve"> satisface</w:t>
      </w:r>
      <w:r w:rsidR="006F5764">
        <w:rPr>
          <w:lang w:val="es-PE"/>
        </w:rPr>
        <w:t>r a</w:t>
      </w:r>
    </w:p>
    <w:p w14:paraId="155B1B60" w14:textId="6CD87AA0" w:rsidR="009E3BD0" w:rsidRDefault="009E3BD0" w:rsidP="0048280F">
      <w:pPr>
        <w:pStyle w:val="Verso2Espaol"/>
        <w:ind w:left="1416"/>
        <w:rPr>
          <w:lang w:val="es-PE"/>
        </w:rPr>
      </w:pPr>
      <w:r w:rsidRPr="009E3BD0">
        <w:rPr>
          <w:lang w:val="es-PE"/>
        </w:rPr>
        <w:t>La bestia que agarr</w:t>
      </w:r>
      <w:r w:rsidR="00D32FAF">
        <w:rPr>
          <w:lang w:val="es-PE"/>
        </w:rPr>
        <w:t>ó</w:t>
      </w:r>
      <w:r w:rsidRPr="009E3BD0">
        <w:rPr>
          <w:lang w:val="es-PE"/>
        </w:rPr>
        <w:t xml:space="preserve"> su garganta; los </w:t>
      </w:r>
      <w:r w:rsidR="00253825">
        <w:rPr>
          <w:lang w:val="es-PE"/>
        </w:rPr>
        <w:t>malvados</w:t>
      </w:r>
      <w:r w:rsidRPr="009E3BD0">
        <w:rPr>
          <w:lang w:val="es-PE"/>
        </w:rPr>
        <w:t xml:space="preserve"> n</w:t>
      </w:r>
      <w:r w:rsidR="006F5764">
        <w:rPr>
          <w:lang w:val="es-PE"/>
        </w:rPr>
        <w:t>unca</w:t>
      </w:r>
      <w:r w:rsidRPr="009E3BD0">
        <w:rPr>
          <w:lang w:val="es-PE"/>
        </w:rPr>
        <w:t xml:space="preserve"> mostrarán cortesía.</w:t>
      </w:r>
    </w:p>
    <w:p w14:paraId="20D1A70C" w14:textId="77777777" w:rsidR="006F5764" w:rsidRPr="009E3BD0" w:rsidRDefault="006F5764" w:rsidP="0048280F">
      <w:pPr>
        <w:pStyle w:val="Verso2Espaol"/>
        <w:ind w:left="1416"/>
        <w:rPr>
          <w:lang w:val="es-PE"/>
        </w:rPr>
      </w:pPr>
    </w:p>
    <w:p w14:paraId="6335F6F5" w14:textId="6EF3B0D1" w:rsidR="009E3BD0" w:rsidRPr="009E3BD0" w:rsidRDefault="004A30E6" w:rsidP="004A30E6">
      <w:pPr>
        <w:pStyle w:val="Verso2Espaol"/>
        <w:ind w:left="708"/>
        <w:rPr>
          <w:lang w:val="es-PE"/>
        </w:rPr>
      </w:pPr>
      <w:r>
        <w:rPr>
          <w:lang w:val="es-PE"/>
        </w:rPr>
        <w:t>8</w:t>
      </w:r>
      <w:r w:rsidRPr="004A30E6">
        <w:rPr>
          <w:lang w:val="es-PE"/>
        </w:rPr>
        <w:t>.</w:t>
      </w:r>
      <w:r w:rsidRPr="004A30E6">
        <w:rPr>
          <w:lang w:val="es-PE"/>
        </w:rPr>
        <w:tab/>
      </w:r>
      <w:r w:rsidR="00253825">
        <w:rPr>
          <w:lang w:val="es-PE"/>
        </w:rPr>
        <w:t>Ni c</w:t>
      </w:r>
      <w:r w:rsidR="009E3BD0" w:rsidRPr="009E3BD0">
        <w:rPr>
          <w:lang w:val="es-PE"/>
        </w:rPr>
        <w:t xml:space="preserve">onducta, ni </w:t>
      </w:r>
      <w:r w:rsidR="00D32FAF">
        <w:rPr>
          <w:lang w:val="es-PE"/>
        </w:rPr>
        <w:t>rectitud</w:t>
      </w:r>
      <w:r w:rsidR="009E3BD0" w:rsidRPr="009E3BD0">
        <w:rPr>
          <w:lang w:val="es-PE"/>
        </w:rPr>
        <w:t xml:space="preserve">, ni cortesía, exhibirá </w:t>
      </w:r>
      <w:r w:rsidR="00D32FAF">
        <w:rPr>
          <w:lang w:val="es-PE"/>
        </w:rPr>
        <w:t>a</w:t>
      </w:r>
      <w:r w:rsidR="004D756C">
        <w:rPr>
          <w:lang w:val="es-PE"/>
        </w:rPr>
        <w:t xml:space="preserve"> un</w:t>
      </w:r>
      <w:r w:rsidR="009E3BD0" w:rsidRPr="009E3BD0">
        <w:rPr>
          <w:lang w:val="es-PE"/>
        </w:rPr>
        <w:t xml:space="preserve"> </w:t>
      </w:r>
      <w:r w:rsidR="00253825">
        <w:rPr>
          <w:lang w:val="es-PE"/>
        </w:rPr>
        <w:t>malvado</w:t>
      </w:r>
      <w:r w:rsidR="004D756C" w:rsidRPr="004D756C">
        <w:rPr>
          <w:lang w:val="es-PE"/>
        </w:rPr>
        <w:t xml:space="preserve"> </w:t>
      </w:r>
      <w:r w:rsidR="004D756C">
        <w:rPr>
          <w:lang w:val="es-PE"/>
        </w:rPr>
        <w:t>ser</w:t>
      </w:r>
      <w:r w:rsidR="009E3BD0" w:rsidRPr="009E3BD0">
        <w:rPr>
          <w:lang w:val="es-PE"/>
        </w:rPr>
        <w:t>;</w:t>
      </w:r>
    </w:p>
    <w:p w14:paraId="285000FA" w14:textId="12A41813" w:rsidR="009E3BD0" w:rsidRDefault="004D756C" w:rsidP="0048280F">
      <w:pPr>
        <w:pStyle w:val="Verso2Espaol"/>
        <w:ind w:left="1416"/>
        <w:rPr>
          <w:lang w:val="es-PE"/>
        </w:rPr>
      </w:pPr>
      <w:r>
        <w:rPr>
          <w:lang w:val="es-PE"/>
        </w:rPr>
        <w:t>Éste o</w:t>
      </w:r>
      <w:r w:rsidR="009E3BD0" w:rsidRPr="009E3BD0">
        <w:rPr>
          <w:lang w:val="es-PE"/>
        </w:rPr>
        <w:t>dia</w:t>
      </w:r>
      <w:r w:rsidR="00D32FAF">
        <w:rPr>
          <w:lang w:val="es-PE"/>
        </w:rPr>
        <w:t>rá</w:t>
      </w:r>
      <w:r w:rsidR="009E3BD0" w:rsidRPr="009E3BD0">
        <w:rPr>
          <w:lang w:val="es-PE"/>
        </w:rPr>
        <w:t xml:space="preserve"> lo bueno</w:t>
      </w:r>
      <w:r w:rsidR="00253825">
        <w:rPr>
          <w:lang w:val="es-PE"/>
        </w:rPr>
        <w:t>,</w:t>
      </w:r>
      <w:r w:rsidR="009E3BD0" w:rsidRPr="009E3BD0">
        <w:rPr>
          <w:lang w:val="es-PE"/>
        </w:rPr>
        <w:t xml:space="preserve"> enfrentarlo entonces </w:t>
      </w:r>
      <w:r w:rsidR="00253825">
        <w:rPr>
          <w:lang w:val="es-PE"/>
        </w:rPr>
        <w:t xml:space="preserve">será </w:t>
      </w:r>
      <w:r w:rsidR="009E3BD0" w:rsidRPr="009E3BD0">
        <w:rPr>
          <w:lang w:val="es-PE"/>
        </w:rPr>
        <w:t>mejor en una refriega abierta.</w:t>
      </w:r>
    </w:p>
    <w:p w14:paraId="273D637E" w14:textId="77777777" w:rsidR="00205780" w:rsidRPr="009E3BD0" w:rsidRDefault="00205780" w:rsidP="0048280F">
      <w:pPr>
        <w:pStyle w:val="Verso2Espaol"/>
        <w:ind w:left="1416"/>
        <w:rPr>
          <w:lang w:val="es-PE"/>
        </w:rPr>
      </w:pPr>
    </w:p>
    <w:p w14:paraId="74B3CAFF" w14:textId="77777777" w:rsidR="00F54FC2" w:rsidRDefault="006F5764" w:rsidP="004A30E6">
      <w:pPr>
        <w:pStyle w:val="NormalHistoria"/>
        <w:rPr>
          <w:lang w:val="es-PE"/>
        </w:rPr>
      </w:pPr>
      <w:r>
        <w:rPr>
          <w:lang w:val="es-PE"/>
        </w:rPr>
        <w:t>Éstas s</w:t>
      </w:r>
      <w:r w:rsidR="009E3BD0" w:rsidRPr="009E3BD0">
        <w:rPr>
          <w:lang w:val="es-PE"/>
        </w:rPr>
        <w:t xml:space="preserve">on dos estrofas inspiradas en </w:t>
      </w:r>
      <w:r w:rsidR="009E3BD0" w:rsidRPr="004D756C">
        <w:rPr>
          <w:i/>
          <w:iCs/>
          <w:lang w:val="es-PE"/>
        </w:rPr>
        <w:t>Sabiduría Perfecta</w:t>
      </w:r>
      <w:r w:rsidR="009E3BD0" w:rsidRPr="009E3BD0">
        <w:rPr>
          <w:lang w:val="es-PE"/>
        </w:rPr>
        <w:t>.</w:t>
      </w:r>
      <w:r w:rsidR="004A30E6">
        <w:rPr>
          <w:lang w:val="es-PE"/>
        </w:rPr>
        <w:t xml:space="preserve"> </w:t>
      </w:r>
      <w:r w:rsidR="009E3BD0" w:rsidRPr="009E3BD0">
        <w:rPr>
          <w:lang w:val="es-PE"/>
        </w:rPr>
        <w:t>[482]</w:t>
      </w:r>
      <w:r w:rsidR="00E14964">
        <w:rPr>
          <w:lang w:val="es-PE"/>
        </w:rPr>
        <w:tab/>
      </w:r>
    </w:p>
    <w:p w14:paraId="1D8680B8" w14:textId="0F10059B" w:rsidR="009E3BD0" w:rsidRDefault="009E3BD0" w:rsidP="004A30E6">
      <w:pPr>
        <w:pStyle w:val="NormalHistoria"/>
        <w:rPr>
          <w:lang w:val="es-PE"/>
        </w:rPr>
      </w:pPr>
      <w:r w:rsidRPr="009E3BD0">
        <w:rPr>
          <w:lang w:val="es-PE"/>
        </w:rPr>
        <w:t>Un santo asceta vio todo el asunto de los dos animales.</w:t>
      </w:r>
    </w:p>
    <w:p w14:paraId="29096BC5" w14:textId="77777777" w:rsidR="00205780" w:rsidRDefault="00205780" w:rsidP="00205780">
      <w:pPr>
        <w:jc w:val="center"/>
      </w:pPr>
      <w:r>
        <w:t>--------------------------------------</w:t>
      </w:r>
    </w:p>
    <w:p w14:paraId="2FC9FEAC" w14:textId="77777777" w:rsidR="00205780" w:rsidRPr="009E3BD0" w:rsidRDefault="00205780" w:rsidP="00205780">
      <w:pPr>
        <w:pStyle w:val="Verso2Espaol"/>
        <w:ind w:left="1416"/>
        <w:rPr>
          <w:lang w:val="es-PE"/>
        </w:rPr>
      </w:pPr>
    </w:p>
    <w:p w14:paraId="4C04E484" w14:textId="1331CE2A" w:rsidR="009E3BD0" w:rsidRPr="009E3BD0" w:rsidRDefault="00BA24FE" w:rsidP="00205780">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9E3BD0" w:rsidRPr="009E3BD0">
        <w:rPr>
          <w:lang w:val="es-PE"/>
        </w:rPr>
        <w:t>: "En es</w:t>
      </w:r>
      <w:r w:rsidR="00BA1C2D">
        <w:rPr>
          <w:lang w:val="es-PE"/>
        </w:rPr>
        <w:t>a</w:t>
      </w:r>
      <w:r w:rsidR="009E3BD0" w:rsidRPr="009E3BD0">
        <w:rPr>
          <w:lang w:val="es-PE"/>
        </w:rPr>
        <w:t xml:space="preserve"> </w:t>
      </w:r>
      <w:r w:rsidR="00BA1C2D">
        <w:rPr>
          <w:lang w:val="es-PE"/>
        </w:rPr>
        <w:t xml:space="preserve">ocasión </w:t>
      </w:r>
      <w:r w:rsidR="009E3BD0" w:rsidRPr="009E3BD0">
        <w:rPr>
          <w:lang w:val="es-PE"/>
        </w:rPr>
        <w:t xml:space="preserve">la </w:t>
      </w:r>
      <w:r w:rsidRPr="00BA24FE">
        <w:rPr>
          <w:i/>
          <w:iCs/>
          <w:lang w:val="es-PE"/>
        </w:rPr>
        <w:t>Cabra</w:t>
      </w:r>
      <w:r w:rsidRPr="009E3BD0">
        <w:rPr>
          <w:lang w:val="es-PE"/>
        </w:rPr>
        <w:t xml:space="preserve"> </w:t>
      </w:r>
      <w:r w:rsidR="009E3BD0" w:rsidRPr="009E3BD0">
        <w:rPr>
          <w:lang w:val="es-PE"/>
        </w:rPr>
        <w:t xml:space="preserve">y la </w:t>
      </w:r>
      <w:r w:rsidRPr="00BA24FE">
        <w:rPr>
          <w:i/>
          <w:iCs/>
          <w:lang w:val="es-PE"/>
        </w:rPr>
        <w:t>Pantera</w:t>
      </w:r>
      <w:r w:rsidRPr="009E3BD0">
        <w:rPr>
          <w:lang w:val="es-PE"/>
        </w:rPr>
        <w:t xml:space="preserve"> </w:t>
      </w:r>
      <w:r w:rsidR="009E3BD0" w:rsidRPr="009E3BD0">
        <w:rPr>
          <w:lang w:val="es-PE"/>
        </w:rPr>
        <w:t xml:space="preserve">eran la </w:t>
      </w:r>
      <w:r w:rsidRPr="00BA24FE">
        <w:rPr>
          <w:i/>
          <w:iCs/>
          <w:lang w:val="es-PE"/>
        </w:rPr>
        <w:t>Cabra</w:t>
      </w:r>
      <w:r w:rsidRPr="009E3BD0">
        <w:rPr>
          <w:lang w:val="es-PE"/>
        </w:rPr>
        <w:t xml:space="preserve"> </w:t>
      </w:r>
      <w:r w:rsidR="009E3BD0" w:rsidRPr="009E3BD0">
        <w:rPr>
          <w:lang w:val="es-PE"/>
        </w:rPr>
        <w:t xml:space="preserve">y la </w:t>
      </w:r>
      <w:r w:rsidRPr="00BA24FE">
        <w:rPr>
          <w:i/>
          <w:iCs/>
          <w:lang w:val="es-PE"/>
        </w:rPr>
        <w:t>Pantera</w:t>
      </w:r>
      <w:r w:rsidRPr="009E3BD0">
        <w:rPr>
          <w:lang w:val="es-PE"/>
        </w:rPr>
        <w:t xml:space="preserve"> </w:t>
      </w:r>
      <w:r w:rsidR="009E3BD0" w:rsidRPr="009E3BD0">
        <w:rPr>
          <w:lang w:val="es-PE"/>
        </w:rPr>
        <w:t xml:space="preserve">de </w:t>
      </w:r>
      <w:r w:rsidR="00BA1C2D">
        <w:rPr>
          <w:lang w:val="es-PE"/>
        </w:rPr>
        <w:t>la actualidad</w:t>
      </w:r>
      <w:r w:rsidR="009E3BD0" w:rsidRPr="009E3BD0">
        <w:rPr>
          <w:lang w:val="es-PE"/>
        </w:rPr>
        <w:t xml:space="preserve"> </w:t>
      </w:r>
      <w:r w:rsidR="00BA1C2D">
        <w:rPr>
          <w:lang w:val="es-PE"/>
        </w:rPr>
        <w:t>y yo</w:t>
      </w:r>
      <w:r w:rsidR="00E14964">
        <w:rPr>
          <w:lang w:val="es-PE"/>
        </w:rPr>
        <w:t>,</w:t>
      </w:r>
      <w:r w:rsidR="00BA1C2D">
        <w:rPr>
          <w:lang w:val="es-PE"/>
        </w:rPr>
        <w:t xml:space="preserve"> </w:t>
      </w:r>
      <w:r w:rsidR="009E3BD0" w:rsidRPr="009E3BD0">
        <w:rPr>
          <w:lang w:val="es-PE"/>
        </w:rPr>
        <w:t xml:space="preserve">el </w:t>
      </w:r>
      <w:r w:rsidR="00C664DE" w:rsidRPr="00C664DE">
        <w:rPr>
          <w:i/>
          <w:iCs/>
          <w:lang w:val="es-PE"/>
        </w:rPr>
        <w:t>Santo</w:t>
      </w:r>
      <w:r w:rsidR="00C664DE" w:rsidRPr="009E3BD0">
        <w:rPr>
          <w:lang w:val="es-PE"/>
        </w:rPr>
        <w:t xml:space="preserve"> </w:t>
      </w:r>
      <w:r w:rsidR="00C664DE" w:rsidRPr="00C664DE">
        <w:rPr>
          <w:i/>
          <w:iCs/>
          <w:lang w:val="es-PE"/>
        </w:rPr>
        <w:t>Asceta</w:t>
      </w:r>
      <w:r w:rsidR="009E3BD0" w:rsidRPr="009E3BD0">
        <w:rPr>
          <w:lang w:val="es-PE"/>
        </w:rPr>
        <w:t>".</w:t>
      </w:r>
    </w:p>
    <w:p w14:paraId="0388FE2B" w14:textId="77777777" w:rsidR="00E80883" w:rsidRDefault="00E80883" w:rsidP="009E3BD0">
      <w:pPr>
        <w:spacing w:after="160" w:line="259" w:lineRule="auto"/>
        <w:ind w:firstLine="0"/>
        <w:rPr>
          <w:lang w:val="es-PE"/>
        </w:rPr>
      </w:pPr>
    </w:p>
    <w:p w14:paraId="398B6328" w14:textId="77777777" w:rsidR="0047254B" w:rsidRPr="005C04E2" w:rsidRDefault="0047254B" w:rsidP="0047254B">
      <w:pPr>
        <w:pStyle w:val="NormalSinTab"/>
        <w:jc w:val="center"/>
      </w:pPr>
      <w:r w:rsidRPr="007B20A5">
        <w:rPr>
          <w:rFonts w:cs="Cormorant"/>
          <w:sz w:val="32"/>
          <w:szCs w:val="32"/>
        </w:rPr>
        <w:t>❦</w:t>
      </w:r>
    </w:p>
    <w:p w14:paraId="7AD48DD9" w14:textId="77777777" w:rsidR="0047254B" w:rsidRDefault="0047254B" w:rsidP="009E3BD0">
      <w:pPr>
        <w:spacing w:after="160" w:line="259" w:lineRule="auto"/>
        <w:ind w:firstLine="0"/>
        <w:rPr>
          <w:lang w:val="es-PE"/>
        </w:rPr>
        <w:sectPr w:rsidR="0047254B" w:rsidSect="00624059">
          <w:pgSz w:w="11907" w:h="16840" w:code="9"/>
          <w:pgMar w:top="1418" w:right="1418" w:bottom="1418" w:left="1418" w:header="709" w:footer="709" w:gutter="0"/>
          <w:cols w:space="708"/>
          <w:titlePg/>
          <w:docGrid w:linePitch="360"/>
        </w:sectPr>
      </w:pPr>
    </w:p>
    <w:p w14:paraId="2663F997" w14:textId="77777777" w:rsidR="008301AB" w:rsidRDefault="008301AB" w:rsidP="009E3BD0">
      <w:pPr>
        <w:spacing w:after="160" w:line="259" w:lineRule="auto"/>
        <w:ind w:firstLine="0"/>
        <w:rPr>
          <w:lang w:val="es-PE"/>
        </w:rPr>
      </w:pPr>
    </w:p>
    <w:p w14:paraId="714741B3" w14:textId="77777777" w:rsidR="008301AB" w:rsidRDefault="008301AB" w:rsidP="009E3BD0">
      <w:pPr>
        <w:spacing w:after="160" w:line="259" w:lineRule="auto"/>
        <w:ind w:firstLine="0"/>
        <w:rPr>
          <w:lang w:val="es-PE"/>
        </w:rPr>
      </w:pPr>
    </w:p>
    <w:p w14:paraId="6DBFCE51" w14:textId="77777777" w:rsidR="008301AB" w:rsidRDefault="008301AB" w:rsidP="009E3BD0">
      <w:pPr>
        <w:spacing w:after="160" w:line="259" w:lineRule="auto"/>
        <w:ind w:firstLine="0"/>
        <w:rPr>
          <w:lang w:val="es-PE"/>
        </w:rPr>
      </w:pPr>
    </w:p>
    <w:p w14:paraId="10E2186A" w14:textId="77777777" w:rsidR="0011420F" w:rsidRPr="0011420F" w:rsidRDefault="0011420F" w:rsidP="0011420F">
      <w:pPr>
        <w:spacing w:after="160" w:line="259" w:lineRule="auto"/>
        <w:ind w:firstLine="0"/>
        <w:rPr>
          <w:lang w:val="es-PE"/>
        </w:rPr>
      </w:pPr>
    </w:p>
    <w:p w14:paraId="4CCF45AB" w14:textId="58D8C339" w:rsidR="0011420F" w:rsidRDefault="00EF3895" w:rsidP="008301AB">
      <w:pPr>
        <w:pStyle w:val="Ttulo1"/>
        <w:rPr>
          <w:lang w:val="es-PE"/>
        </w:rPr>
      </w:pPr>
      <w:bookmarkStart w:id="134" w:name="_Toc126679061"/>
      <w:r>
        <w:rPr>
          <w:lang w:val="es-PE"/>
        </w:rPr>
        <w:t xml:space="preserve">Vol. III. </w:t>
      </w:r>
      <w:r w:rsidR="008301AB" w:rsidRPr="0011420F">
        <w:rPr>
          <w:lang w:val="es-PE"/>
        </w:rPr>
        <w:t xml:space="preserve">Libro </w:t>
      </w:r>
      <w:r w:rsidR="0011420F" w:rsidRPr="0011420F">
        <w:rPr>
          <w:lang w:val="es-PE"/>
        </w:rPr>
        <w:t xml:space="preserve">IX. </w:t>
      </w:r>
      <w:r w:rsidR="008301AB">
        <w:rPr>
          <w:lang w:val="es-PE"/>
        </w:rPr>
        <w:br/>
      </w:r>
      <w:r w:rsidR="0068064C">
        <w:rPr>
          <w:lang w:val="es-PE"/>
        </w:rPr>
        <w:t xml:space="preserve">– </w:t>
      </w:r>
      <w:proofErr w:type="spellStart"/>
      <w:r w:rsidR="008301AB" w:rsidRPr="0011420F">
        <w:rPr>
          <w:lang w:val="es-PE"/>
        </w:rPr>
        <w:t>Navanipāta</w:t>
      </w:r>
      <w:proofErr w:type="spellEnd"/>
      <w:r w:rsidR="0011420F" w:rsidRPr="0011420F">
        <w:rPr>
          <w:lang w:val="es-PE"/>
        </w:rPr>
        <w:t>.</w:t>
      </w:r>
      <w:bookmarkEnd w:id="134"/>
    </w:p>
    <w:p w14:paraId="18C88528" w14:textId="77777777" w:rsidR="008301AB" w:rsidRDefault="008301AB" w:rsidP="008301AB">
      <w:pPr>
        <w:rPr>
          <w:lang w:val="es-PE"/>
        </w:rPr>
      </w:pPr>
    </w:p>
    <w:p w14:paraId="754F0E15" w14:textId="77777777" w:rsidR="008301AB" w:rsidRDefault="008301AB" w:rsidP="008301AB">
      <w:pPr>
        <w:rPr>
          <w:lang w:val="es-PE"/>
        </w:rPr>
      </w:pPr>
    </w:p>
    <w:p w14:paraId="3C19185B" w14:textId="77777777" w:rsidR="008301AB" w:rsidRPr="008301AB" w:rsidRDefault="008301AB" w:rsidP="008301AB">
      <w:pPr>
        <w:rPr>
          <w:lang w:val="es-PE"/>
        </w:rPr>
      </w:pPr>
    </w:p>
    <w:p w14:paraId="7BA7E9DE" w14:textId="4B32FB19" w:rsidR="0011420F" w:rsidRPr="0011420F" w:rsidRDefault="0047254B" w:rsidP="008301AB">
      <w:pPr>
        <w:pStyle w:val="Ttulo2"/>
        <w:rPr>
          <w:lang w:val="es-PE"/>
        </w:rPr>
      </w:pPr>
      <w:bookmarkStart w:id="135" w:name="_Toc126679062"/>
      <w:r w:rsidRPr="0047254B">
        <w:rPr>
          <w:lang w:val="es-PE"/>
        </w:rPr>
        <w:t>Ja. №.</w:t>
      </w:r>
      <w:r w:rsidR="00F54973">
        <w:rPr>
          <w:lang w:val="es-PE"/>
        </w:rPr>
        <w:t xml:space="preserve"> </w:t>
      </w:r>
      <w:r w:rsidR="0011420F" w:rsidRPr="0011420F">
        <w:rPr>
          <w:lang w:val="es-PE"/>
        </w:rPr>
        <w:t>427.</w:t>
      </w:r>
      <w:r w:rsidR="008301AB">
        <w:rPr>
          <w:lang w:val="es-PE"/>
        </w:rPr>
        <w:br/>
      </w:r>
      <w:r w:rsidR="008301AB">
        <w:rPr>
          <w:lang w:val="es-PE"/>
        </w:rPr>
        <w:tab/>
      </w:r>
      <w:r w:rsidR="008301AB">
        <w:rPr>
          <w:lang w:val="es-PE"/>
        </w:rPr>
        <w:br/>
      </w:r>
      <w:proofErr w:type="spellStart"/>
      <w:r w:rsidR="00F54973" w:rsidRPr="0011420F">
        <w:rPr>
          <w:lang w:val="es-PE"/>
        </w:rPr>
        <w:t>Gijjha</w:t>
      </w:r>
      <w:r w:rsidR="0011420F" w:rsidRPr="0011420F">
        <w:rPr>
          <w:lang w:val="es-PE"/>
        </w:rPr>
        <w:t>-</w:t>
      </w:r>
      <w:r w:rsidR="00F54973" w:rsidRPr="0011420F">
        <w:rPr>
          <w:lang w:val="es-PE"/>
        </w:rPr>
        <w:t>Jātaka</w:t>
      </w:r>
      <w:proofErr w:type="spellEnd"/>
      <w:r w:rsidR="0011420F" w:rsidRPr="0011420F">
        <w:rPr>
          <w:lang w:val="es-PE"/>
        </w:rPr>
        <w:t>.</w:t>
      </w:r>
      <w:r w:rsidR="0011420F" w:rsidRPr="00F54973">
        <w:rPr>
          <w:vertAlign w:val="superscript"/>
          <w:lang w:val="es-PE"/>
        </w:rPr>
        <w:t xml:space="preserve"> 1</w:t>
      </w:r>
      <w:bookmarkEnd w:id="135"/>
    </w:p>
    <w:p w14:paraId="71D399C4" w14:textId="77777777" w:rsidR="0047254B" w:rsidRPr="009805E0" w:rsidRDefault="0047254B" w:rsidP="0047254B">
      <w:pPr>
        <w:pStyle w:val="Ttulo3"/>
        <w:rPr>
          <w:lang w:val="es-PE"/>
        </w:rPr>
      </w:pPr>
      <w:r w:rsidRPr="009805E0">
        <w:rPr>
          <w:lang w:val="es-PE"/>
        </w:rPr>
        <w:t xml:space="preserve">Historia de Renacimientos sobre </w:t>
      </w:r>
      <w:r>
        <w:rPr>
          <w:i/>
          <w:iCs/>
          <w:lang w:val="es-PE"/>
        </w:rPr>
        <w:t xml:space="preserve">Lo Imposible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347A1FC9" w14:textId="64AA64F6" w:rsidR="00046D85" w:rsidRDefault="0011420F" w:rsidP="008301AB">
      <w:pPr>
        <w:rPr>
          <w:lang w:val="es-PE"/>
        </w:rPr>
      </w:pPr>
      <w:r w:rsidRPr="0011420F">
        <w:rPr>
          <w:lang w:val="es-PE"/>
        </w:rPr>
        <w:t>[483] "</w:t>
      </w:r>
      <w:r w:rsidRPr="00635643">
        <w:rPr>
          <w:i/>
          <w:iCs/>
          <w:lang w:val="es-PE"/>
        </w:rPr>
        <w:t>Formado de troncos toscos</w:t>
      </w:r>
      <w:r w:rsidR="00635643">
        <w:rPr>
          <w:i/>
          <w:iCs/>
          <w:lang w:val="es-PE"/>
        </w:rPr>
        <w:t>…</w:t>
      </w:r>
      <w:r w:rsidRPr="0011420F">
        <w:rPr>
          <w:lang w:val="es-PE"/>
        </w:rPr>
        <w:t xml:space="preserve"> </w:t>
      </w:r>
      <w:r w:rsidRPr="00635643">
        <w:rPr>
          <w:i/>
          <w:iCs/>
          <w:lang w:val="es-PE"/>
        </w:rPr>
        <w:t>etc.</w:t>
      </w:r>
      <w:r w:rsidR="00635643">
        <w:rPr>
          <w:lang w:val="es-PE"/>
        </w:rPr>
        <w:t xml:space="preserve">” </w:t>
      </w:r>
      <w:r w:rsidRPr="0011420F">
        <w:rPr>
          <w:lang w:val="es-PE"/>
        </w:rPr>
        <w:t xml:space="preserve">Esta historia la contó el </w:t>
      </w:r>
      <w:r w:rsidR="00307567" w:rsidRPr="00307567">
        <w:rPr>
          <w:i/>
          <w:iCs/>
        </w:rPr>
        <w:t>Bhagavā</w:t>
      </w:r>
      <w:r w:rsidR="00307567">
        <w:rPr>
          <w:i/>
          <w:iCs/>
        </w:rPr>
        <w:t xml:space="preserve"> </w:t>
      </w:r>
      <w:r w:rsidR="00290C49">
        <w:rPr>
          <w:lang w:val="es-PE"/>
        </w:rPr>
        <w:t xml:space="preserve">mientras se encontraba residiendo en el monasterio </w:t>
      </w:r>
      <w:proofErr w:type="spellStart"/>
      <w:r w:rsidR="00290C49">
        <w:rPr>
          <w:lang w:val="es-PE"/>
        </w:rPr>
        <w:t>Jetavana</w:t>
      </w:r>
      <w:proofErr w:type="spellEnd"/>
      <w:r w:rsidR="00290C49">
        <w:rPr>
          <w:lang w:val="es-PE"/>
        </w:rPr>
        <w:t xml:space="preserve"> </w:t>
      </w:r>
      <w:r w:rsidRPr="0011420F">
        <w:rPr>
          <w:lang w:val="es-PE"/>
        </w:rPr>
        <w:t xml:space="preserve"> acerca de un </w:t>
      </w:r>
      <w:proofErr w:type="spellStart"/>
      <w:r w:rsidR="00290C49" w:rsidRPr="00290C49">
        <w:rPr>
          <w:i/>
          <w:iCs/>
        </w:rPr>
        <w:t>bhikkhu</w:t>
      </w:r>
      <w:proofErr w:type="spellEnd"/>
      <w:r w:rsidR="00290C49">
        <w:rPr>
          <w:i/>
          <w:iCs/>
        </w:rPr>
        <w:t xml:space="preserve"> </w:t>
      </w:r>
      <w:r w:rsidRPr="0011420F">
        <w:rPr>
          <w:lang w:val="es-PE"/>
        </w:rPr>
        <w:t>desobediente. Él era, dicen, de nacimiento gentil y</w:t>
      </w:r>
      <w:r w:rsidR="00872D5A">
        <w:rPr>
          <w:lang w:val="es-PE"/>
        </w:rPr>
        <w:t>,</w:t>
      </w:r>
      <w:r w:rsidRPr="0011420F">
        <w:rPr>
          <w:lang w:val="es-PE"/>
        </w:rPr>
        <w:t xml:space="preserve"> aunque ordenado en la doctrina que conduc</w:t>
      </w:r>
      <w:r w:rsidR="000D4AB9">
        <w:rPr>
          <w:lang w:val="es-PE"/>
        </w:rPr>
        <w:t>ía</w:t>
      </w:r>
      <w:r w:rsidRPr="0011420F">
        <w:rPr>
          <w:lang w:val="es-PE"/>
        </w:rPr>
        <w:t xml:space="preserve"> a la </w:t>
      </w:r>
      <w:r w:rsidR="00C11285" w:rsidRPr="00C11285">
        <w:rPr>
          <w:i/>
          <w:iCs/>
          <w:lang w:val="es-PE"/>
        </w:rPr>
        <w:t>salvación</w:t>
      </w:r>
      <w:r w:rsidRPr="0011420F">
        <w:rPr>
          <w:lang w:val="es-PE"/>
        </w:rPr>
        <w:t xml:space="preserve">, fue advertido por sus simpatizantes, maestros, </w:t>
      </w:r>
      <w:r w:rsidR="000D4AB9">
        <w:rPr>
          <w:lang w:val="es-PE"/>
        </w:rPr>
        <w:t>instructores</w:t>
      </w:r>
      <w:r w:rsidRPr="0011420F">
        <w:rPr>
          <w:lang w:val="es-PE"/>
        </w:rPr>
        <w:t xml:space="preserve"> y compañeros de estudios en este sentido: "Así debe avanzar y así debe retroceder; así</w:t>
      </w:r>
      <w:r w:rsidR="00C11285">
        <w:rPr>
          <w:lang w:val="es-PE"/>
        </w:rPr>
        <w:t>,</w:t>
      </w:r>
      <w:r w:rsidRPr="0011420F">
        <w:rPr>
          <w:lang w:val="es-PE"/>
        </w:rPr>
        <w:t xml:space="preserve"> mirar o alejarse de los objetos; así se debe estirar o retirar el brazo; así se debe usar la prenda interior</w:t>
      </w:r>
      <w:r w:rsidR="00C11285">
        <w:rPr>
          <w:lang w:val="es-PE"/>
        </w:rPr>
        <w:t>;</w:t>
      </w:r>
      <w:r w:rsidRPr="0011420F">
        <w:rPr>
          <w:lang w:val="es-PE"/>
        </w:rPr>
        <w:t xml:space="preserve"> </w:t>
      </w:r>
      <w:r w:rsidR="00313231">
        <w:rPr>
          <w:lang w:val="es-PE"/>
        </w:rPr>
        <w:t>así</w:t>
      </w:r>
      <w:r w:rsidR="00C11285">
        <w:rPr>
          <w:lang w:val="es-PE"/>
        </w:rPr>
        <w:t>,</w:t>
      </w:r>
      <w:r w:rsidRPr="0011420F">
        <w:rPr>
          <w:lang w:val="es-PE"/>
        </w:rPr>
        <w:t xml:space="preserve"> </w:t>
      </w:r>
      <w:r w:rsidR="00313231">
        <w:rPr>
          <w:lang w:val="es-PE"/>
        </w:rPr>
        <w:t xml:space="preserve">la </w:t>
      </w:r>
      <w:r w:rsidRPr="0011420F">
        <w:rPr>
          <w:lang w:val="es-PE"/>
        </w:rPr>
        <w:t>exterior; así se debe sostener el cuenco y</w:t>
      </w:r>
      <w:r w:rsidR="00313231">
        <w:rPr>
          <w:lang w:val="es-PE"/>
        </w:rPr>
        <w:t>,</w:t>
      </w:r>
      <w:r w:rsidRPr="0011420F">
        <w:rPr>
          <w:lang w:val="es-PE"/>
        </w:rPr>
        <w:t xml:space="preserve"> cuando haya recibido suficiente comida para mantener la vida, después de </w:t>
      </w:r>
      <w:r w:rsidR="000D4AB9">
        <w:rPr>
          <w:lang w:val="es-PE"/>
        </w:rPr>
        <w:t xml:space="preserve">una </w:t>
      </w:r>
      <w:r w:rsidRPr="0011420F">
        <w:rPr>
          <w:lang w:val="es-PE"/>
        </w:rPr>
        <w:t>auto</w:t>
      </w:r>
      <w:r w:rsidR="006A5B40">
        <w:rPr>
          <w:lang w:val="es-PE"/>
        </w:rPr>
        <w:t xml:space="preserve"> </w:t>
      </w:r>
      <w:r w:rsidRPr="0011420F">
        <w:rPr>
          <w:lang w:val="es-PE"/>
        </w:rPr>
        <w:t>exam</w:t>
      </w:r>
      <w:r w:rsidR="006A5B40">
        <w:rPr>
          <w:lang w:val="es-PE"/>
        </w:rPr>
        <w:t>i</w:t>
      </w:r>
      <w:r w:rsidRPr="0011420F">
        <w:rPr>
          <w:lang w:val="es-PE"/>
        </w:rPr>
        <w:t>n</w:t>
      </w:r>
      <w:r w:rsidR="006A5B40">
        <w:rPr>
          <w:lang w:val="es-PE"/>
        </w:rPr>
        <w:t>ación</w:t>
      </w:r>
      <w:r w:rsidRPr="0011420F">
        <w:rPr>
          <w:lang w:val="es-PE"/>
        </w:rPr>
        <w:t>, deb</w:t>
      </w:r>
      <w:r w:rsidR="007046FF">
        <w:rPr>
          <w:lang w:val="es-PE"/>
        </w:rPr>
        <w:t>e</w:t>
      </w:r>
      <w:r w:rsidR="00313231">
        <w:rPr>
          <w:lang w:val="es-PE"/>
        </w:rPr>
        <w:t>rá</w:t>
      </w:r>
      <w:r w:rsidRPr="0011420F">
        <w:rPr>
          <w:lang w:val="es-PE"/>
        </w:rPr>
        <w:t xml:space="preserve"> </w:t>
      </w:r>
      <w:r w:rsidR="00313231" w:rsidRPr="0011420F">
        <w:rPr>
          <w:lang w:val="es-PE"/>
        </w:rPr>
        <w:t xml:space="preserve">pues </w:t>
      </w:r>
      <w:r w:rsidR="007046FF">
        <w:rPr>
          <w:lang w:val="es-PE"/>
        </w:rPr>
        <w:t>consumirla</w:t>
      </w:r>
      <w:r w:rsidRPr="0011420F">
        <w:rPr>
          <w:lang w:val="es-PE"/>
        </w:rPr>
        <w:t xml:space="preserve">, guardando la puerta de los sentidos; </w:t>
      </w:r>
      <w:r w:rsidR="00C11285">
        <w:rPr>
          <w:lang w:val="es-PE"/>
        </w:rPr>
        <w:t>a</w:t>
      </w:r>
      <w:r w:rsidRPr="0011420F">
        <w:rPr>
          <w:lang w:val="es-PE"/>
        </w:rPr>
        <w:t>l comer deb</w:t>
      </w:r>
      <w:r w:rsidR="00C11285">
        <w:rPr>
          <w:lang w:val="es-PE"/>
        </w:rPr>
        <w:t>e</w:t>
      </w:r>
      <w:r w:rsidRPr="0011420F">
        <w:rPr>
          <w:lang w:val="es-PE"/>
        </w:rPr>
        <w:t xml:space="preserve"> ser moderado y ejercitar la vigilancia; deb</w:t>
      </w:r>
      <w:r w:rsidR="00C11285">
        <w:rPr>
          <w:lang w:val="es-PE"/>
        </w:rPr>
        <w:t>e</w:t>
      </w:r>
      <w:r w:rsidRPr="0011420F">
        <w:rPr>
          <w:lang w:val="es-PE"/>
        </w:rPr>
        <w:t xml:space="preserve"> reconocer tales y tales deberes hacia los </w:t>
      </w:r>
      <w:proofErr w:type="spellStart"/>
      <w:r w:rsidR="00C11285" w:rsidRPr="00C11285">
        <w:rPr>
          <w:i/>
          <w:iCs/>
        </w:rPr>
        <w:t>bhikkhu</w:t>
      </w:r>
      <w:r w:rsidR="00C11285" w:rsidRPr="00C11285">
        <w:t>s</w:t>
      </w:r>
      <w:proofErr w:type="spellEnd"/>
      <w:r w:rsidR="00C11285">
        <w:t xml:space="preserve"> </w:t>
      </w:r>
      <w:r w:rsidRPr="0011420F">
        <w:rPr>
          <w:lang w:val="es-PE"/>
        </w:rPr>
        <w:t>que ven</w:t>
      </w:r>
      <w:r w:rsidR="00313231">
        <w:rPr>
          <w:lang w:val="es-PE"/>
        </w:rPr>
        <w:t>ga</w:t>
      </w:r>
      <w:r w:rsidRPr="0011420F">
        <w:rPr>
          <w:lang w:val="es-PE"/>
        </w:rPr>
        <w:t>n o sal</w:t>
      </w:r>
      <w:r w:rsidR="00313231">
        <w:rPr>
          <w:lang w:val="es-PE"/>
        </w:rPr>
        <w:t>ga</w:t>
      </w:r>
      <w:r w:rsidRPr="0011420F">
        <w:rPr>
          <w:lang w:val="es-PE"/>
        </w:rPr>
        <w:t xml:space="preserve">n del monasterio; </w:t>
      </w:r>
      <w:r w:rsidR="004208BD">
        <w:rPr>
          <w:lang w:val="es-PE"/>
        </w:rPr>
        <w:t>é</w:t>
      </w:r>
      <w:r w:rsidRPr="0011420F">
        <w:rPr>
          <w:lang w:val="es-PE"/>
        </w:rPr>
        <w:t xml:space="preserve">stos son los </w:t>
      </w:r>
      <w:r w:rsidR="00ED06A0">
        <w:rPr>
          <w:lang w:val="es-PE"/>
        </w:rPr>
        <w:t>14</w:t>
      </w:r>
      <w:r w:rsidRPr="0011420F">
        <w:rPr>
          <w:lang w:val="es-PE"/>
        </w:rPr>
        <w:t xml:space="preserve"> conjuntos de deberes </w:t>
      </w:r>
      <w:proofErr w:type="spellStart"/>
      <w:r w:rsidR="00313231">
        <w:rPr>
          <w:lang w:val="es-PE"/>
        </w:rPr>
        <w:t>monásticos</w:t>
      </w:r>
      <w:r w:rsidR="00C11285">
        <w:rPr>
          <w:vertAlign w:val="superscript"/>
          <w:lang w:val="es-PE"/>
        </w:rPr>
        <w:t>2</w:t>
      </w:r>
      <w:proofErr w:type="spellEnd"/>
      <w:r w:rsidRPr="0011420F">
        <w:rPr>
          <w:lang w:val="es-PE"/>
        </w:rPr>
        <w:t xml:space="preserve"> y los </w:t>
      </w:r>
      <w:r w:rsidR="00ED06A0">
        <w:rPr>
          <w:lang w:val="es-PE"/>
        </w:rPr>
        <w:t xml:space="preserve">80 </w:t>
      </w:r>
      <w:r w:rsidRPr="0011420F">
        <w:rPr>
          <w:lang w:val="es-PE"/>
        </w:rPr>
        <w:t xml:space="preserve">grandes deberes que se deben realizar debidamente; </w:t>
      </w:r>
      <w:r w:rsidR="00313231">
        <w:rPr>
          <w:lang w:val="es-PE"/>
        </w:rPr>
        <w:t>é</w:t>
      </w:r>
      <w:r w:rsidRPr="0011420F">
        <w:rPr>
          <w:lang w:val="es-PE"/>
        </w:rPr>
        <w:t xml:space="preserve">stas son las </w:t>
      </w:r>
      <w:r w:rsidR="00ED06A0">
        <w:rPr>
          <w:lang w:val="es-PE"/>
        </w:rPr>
        <w:t>13</w:t>
      </w:r>
      <w:r w:rsidRPr="0011420F">
        <w:rPr>
          <w:lang w:val="es-PE"/>
        </w:rPr>
        <w:t xml:space="preserve"> prácticas </w:t>
      </w:r>
      <w:proofErr w:type="spellStart"/>
      <w:r w:rsidRPr="007046FF">
        <w:rPr>
          <w:i/>
          <w:iCs/>
          <w:lang w:val="es-PE"/>
        </w:rPr>
        <w:t>Dhuta</w:t>
      </w:r>
      <w:r w:rsidRPr="0011420F">
        <w:rPr>
          <w:lang w:val="es-PE"/>
        </w:rPr>
        <w:t>;</w:t>
      </w:r>
      <w:r w:rsidR="00ED06A0">
        <w:rPr>
          <w:vertAlign w:val="superscript"/>
          <w:lang w:val="es-PE"/>
        </w:rPr>
        <w:t>3</w:t>
      </w:r>
      <w:proofErr w:type="spellEnd"/>
      <w:r w:rsidRPr="0011420F">
        <w:rPr>
          <w:lang w:val="es-PE"/>
        </w:rPr>
        <w:t xml:space="preserve"> todas </w:t>
      </w:r>
      <w:r w:rsidR="00313231">
        <w:rPr>
          <w:lang w:val="es-PE"/>
        </w:rPr>
        <w:t>é</w:t>
      </w:r>
      <w:r w:rsidRPr="0011420F">
        <w:rPr>
          <w:lang w:val="es-PE"/>
        </w:rPr>
        <w:t xml:space="preserve">stas se deben realizar escrupulosamente". Sin embargo, </w:t>
      </w:r>
      <w:r w:rsidR="00B7490F">
        <w:rPr>
          <w:lang w:val="es-PE"/>
        </w:rPr>
        <w:t xml:space="preserve">este monje </w:t>
      </w:r>
      <w:r w:rsidR="007046FF">
        <w:rPr>
          <w:lang w:val="es-PE"/>
        </w:rPr>
        <w:t>era</w:t>
      </w:r>
      <w:r w:rsidRPr="0011420F">
        <w:rPr>
          <w:lang w:val="es-PE"/>
        </w:rPr>
        <w:t xml:space="preserve"> desobediente e impaciente, no recib</w:t>
      </w:r>
      <w:r w:rsidR="007046FF">
        <w:rPr>
          <w:lang w:val="es-PE"/>
        </w:rPr>
        <w:t>ía</w:t>
      </w:r>
      <w:r w:rsidRPr="0011420F">
        <w:rPr>
          <w:lang w:val="es-PE"/>
        </w:rPr>
        <w:t xml:space="preserve"> la instrucción con respeto, sino que se neg</w:t>
      </w:r>
      <w:r w:rsidR="007046FF">
        <w:rPr>
          <w:lang w:val="es-PE"/>
        </w:rPr>
        <w:t>aba</w:t>
      </w:r>
      <w:r w:rsidRPr="0011420F">
        <w:rPr>
          <w:lang w:val="es-PE"/>
        </w:rPr>
        <w:t xml:space="preserve"> a escucharlos, diciendo: "No os reprocho</w:t>
      </w:r>
      <w:r w:rsidR="004208BD">
        <w:rPr>
          <w:lang w:val="es-PE"/>
        </w:rPr>
        <w:t xml:space="preserve"> nada</w:t>
      </w:r>
      <w:r w:rsidRPr="0011420F">
        <w:rPr>
          <w:lang w:val="es-PE"/>
        </w:rPr>
        <w:t>. ¿Por qué me habl</w:t>
      </w:r>
      <w:r w:rsidR="007046FF">
        <w:rPr>
          <w:lang w:val="es-PE"/>
        </w:rPr>
        <w:t>an</w:t>
      </w:r>
      <w:r w:rsidRPr="0011420F">
        <w:rPr>
          <w:lang w:val="es-PE"/>
        </w:rPr>
        <w:t xml:space="preserve"> así? Yo sabré lo que es</w:t>
      </w:r>
      <w:r w:rsidR="007046FF">
        <w:rPr>
          <w:lang w:val="es-PE"/>
        </w:rPr>
        <w:t>tará bien</w:t>
      </w:r>
      <w:r w:rsidRPr="0011420F">
        <w:rPr>
          <w:lang w:val="es-PE"/>
        </w:rPr>
        <w:t xml:space="preserve"> para mi bien y lo que no"</w:t>
      </w:r>
      <w:r w:rsidR="00B7490F">
        <w:rPr>
          <w:lang w:val="es-PE"/>
        </w:rPr>
        <w:t>.</w:t>
      </w:r>
      <w:r w:rsidRPr="0011420F">
        <w:rPr>
          <w:lang w:val="es-PE"/>
        </w:rPr>
        <w:t xml:space="preserve"> </w:t>
      </w:r>
    </w:p>
    <w:p w14:paraId="73C3DB03" w14:textId="66B5C8CD" w:rsidR="0011420F" w:rsidRPr="0011420F" w:rsidRDefault="0011420F" w:rsidP="008301AB">
      <w:pPr>
        <w:rPr>
          <w:lang w:val="es-PE"/>
        </w:rPr>
      </w:pPr>
      <w:r w:rsidRPr="0011420F">
        <w:rPr>
          <w:lang w:val="es-PE"/>
        </w:rPr>
        <w:t>Entonces</w:t>
      </w:r>
      <w:r w:rsidR="00046D85">
        <w:rPr>
          <w:lang w:val="es-PE"/>
        </w:rPr>
        <w:t>,</w:t>
      </w:r>
      <w:r w:rsidRPr="0011420F">
        <w:rPr>
          <w:lang w:val="es-PE"/>
        </w:rPr>
        <w:t xml:space="preserve"> los </w:t>
      </w:r>
      <w:proofErr w:type="spellStart"/>
      <w:r w:rsidR="00046D85" w:rsidRPr="00046D85">
        <w:rPr>
          <w:i/>
          <w:iCs/>
        </w:rPr>
        <w:t>bhikkhu</w:t>
      </w:r>
      <w:r w:rsidR="00046D85" w:rsidRPr="00046D85">
        <w:t>s</w:t>
      </w:r>
      <w:proofErr w:type="spellEnd"/>
      <w:r w:rsidRPr="0011420F">
        <w:rPr>
          <w:lang w:val="es-PE"/>
        </w:rPr>
        <w:t xml:space="preserve">, al enterarse de su desobediencia, se sentaron en el </w:t>
      </w:r>
      <w:r w:rsidR="00046D85" w:rsidRPr="00046D85">
        <w:rPr>
          <w:i/>
          <w:lang w:val="es-PE"/>
        </w:rPr>
        <w:t>salón de la verdad</w:t>
      </w:r>
      <w:r w:rsidRPr="0011420F">
        <w:rPr>
          <w:lang w:val="es-PE"/>
        </w:rPr>
        <w:t xml:space="preserve">, hablando de sus faltas. El </w:t>
      </w:r>
      <w:r w:rsidR="00046D85" w:rsidRPr="00046D85">
        <w:rPr>
          <w:i/>
          <w:iCs/>
        </w:rPr>
        <w:t>Bhagavā</w:t>
      </w:r>
      <w:r w:rsidR="00046D85">
        <w:rPr>
          <w:i/>
          <w:iCs/>
        </w:rPr>
        <w:t xml:space="preserve"> </w:t>
      </w:r>
      <w:r w:rsidR="00BC577E">
        <w:rPr>
          <w:lang w:val="es-PE"/>
        </w:rPr>
        <w:t xml:space="preserve">llegó </w:t>
      </w:r>
      <w:r w:rsidRPr="0011420F">
        <w:rPr>
          <w:lang w:val="es-PE"/>
        </w:rPr>
        <w:t xml:space="preserve">y les preguntó qué era lo que estaban discutiendo y mandó llamar al </w:t>
      </w:r>
      <w:proofErr w:type="spellStart"/>
      <w:r w:rsidR="00046D85" w:rsidRPr="00046D85">
        <w:rPr>
          <w:i/>
          <w:iCs/>
        </w:rPr>
        <w:t>bhikkhu</w:t>
      </w:r>
      <w:proofErr w:type="spellEnd"/>
      <w:r w:rsidR="00046D85">
        <w:rPr>
          <w:i/>
          <w:iCs/>
        </w:rPr>
        <w:t xml:space="preserve"> </w:t>
      </w:r>
      <w:r w:rsidRPr="0011420F">
        <w:rPr>
          <w:lang w:val="es-PE"/>
        </w:rPr>
        <w:t xml:space="preserve">y </w:t>
      </w:r>
      <w:r w:rsidR="00BC577E">
        <w:rPr>
          <w:lang w:val="es-PE"/>
        </w:rPr>
        <w:t xml:space="preserve">le </w:t>
      </w:r>
      <w:r w:rsidRPr="0011420F">
        <w:rPr>
          <w:lang w:val="es-PE"/>
        </w:rPr>
        <w:t xml:space="preserve">dijo: "¿Es verdad, </w:t>
      </w:r>
      <w:proofErr w:type="spellStart"/>
      <w:r w:rsidR="00046D85" w:rsidRPr="00046D85">
        <w:rPr>
          <w:i/>
          <w:iCs/>
        </w:rPr>
        <w:t>bhikkhu</w:t>
      </w:r>
      <w:proofErr w:type="spellEnd"/>
      <w:r w:rsidRPr="0011420F">
        <w:rPr>
          <w:lang w:val="es-PE"/>
        </w:rPr>
        <w:t xml:space="preserve">, que es desobediente?" Y cuando confesó que así era, el </w:t>
      </w:r>
      <w:r w:rsidR="00046D85" w:rsidRPr="00046D85">
        <w:rPr>
          <w:i/>
          <w:iCs/>
        </w:rPr>
        <w:t>Bhagavā</w:t>
      </w:r>
      <w:r w:rsidR="00046D85">
        <w:rPr>
          <w:i/>
          <w:iCs/>
        </w:rPr>
        <w:t xml:space="preserve"> </w:t>
      </w:r>
      <w:r w:rsidRPr="0011420F">
        <w:rPr>
          <w:lang w:val="es-PE"/>
        </w:rPr>
        <w:t xml:space="preserve">dijo: "¿Por qué, </w:t>
      </w:r>
      <w:proofErr w:type="spellStart"/>
      <w:r w:rsidR="00046D85" w:rsidRPr="00046D85">
        <w:rPr>
          <w:i/>
          <w:iCs/>
        </w:rPr>
        <w:t>bhikkhu</w:t>
      </w:r>
      <w:proofErr w:type="spellEnd"/>
      <w:r w:rsidRPr="0011420F">
        <w:rPr>
          <w:lang w:val="es-PE"/>
        </w:rPr>
        <w:t>, después de haber sido ordenado en tan excelente doctrina conduce</w:t>
      </w:r>
      <w:r w:rsidR="00046D85">
        <w:rPr>
          <w:lang w:val="es-PE"/>
        </w:rPr>
        <w:t>nte</w:t>
      </w:r>
      <w:r w:rsidRPr="0011420F">
        <w:rPr>
          <w:lang w:val="es-PE"/>
        </w:rPr>
        <w:t xml:space="preserve"> </w:t>
      </w:r>
      <w:r w:rsidR="00BC577E">
        <w:rPr>
          <w:lang w:val="es-PE"/>
        </w:rPr>
        <w:t>hacia</w:t>
      </w:r>
      <w:r w:rsidRPr="0011420F">
        <w:rPr>
          <w:lang w:val="es-PE"/>
        </w:rPr>
        <w:t xml:space="preserve"> la salvación, [484] no escucha la voz de </w:t>
      </w:r>
      <w:r w:rsidR="00BC577E">
        <w:rPr>
          <w:lang w:val="es-PE"/>
        </w:rPr>
        <w:t>s</w:t>
      </w:r>
      <w:r w:rsidRPr="0011420F">
        <w:rPr>
          <w:lang w:val="es-PE"/>
        </w:rPr>
        <w:t xml:space="preserve">us buenos </w:t>
      </w:r>
      <w:r w:rsidR="002B4F8E">
        <w:rPr>
          <w:lang w:val="es-PE"/>
        </w:rPr>
        <w:t>amigos</w:t>
      </w:r>
      <w:r w:rsidRPr="0011420F">
        <w:rPr>
          <w:lang w:val="es-PE"/>
        </w:rPr>
        <w:t xml:space="preserve">? </w:t>
      </w:r>
      <w:r w:rsidR="002C279E">
        <w:rPr>
          <w:lang w:val="es-PE"/>
        </w:rPr>
        <w:t>E</w:t>
      </w:r>
      <w:r w:rsidR="002C279E" w:rsidRPr="002C279E">
        <w:rPr>
          <w:lang w:val="es-PE"/>
        </w:rPr>
        <w:t>n otro</w:t>
      </w:r>
      <w:r w:rsidR="00046D85">
        <w:rPr>
          <w:lang w:val="es-PE"/>
        </w:rPr>
        <w:t>s</w:t>
      </w:r>
      <w:r w:rsidR="002C279E" w:rsidRPr="002C279E">
        <w:rPr>
          <w:lang w:val="es-PE"/>
        </w:rPr>
        <w:t xml:space="preserve"> tiempo</w:t>
      </w:r>
      <w:r w:rsidR="00046D85">
        <w:rPr>
          <w:lang w:val="es-PE"/>
        </w:rPr>
        <w:t>s,</w:t>
      </w:r>
      <w:r w:rsidR="002C279E" w:rsidRPr="002C279E">
        <w:rPr>
          <w:lang w:val="es-PE"/>
        </w:rPr>
        <w:t xml:space="preserve"> también desobedeci</w:t>
      </w:r>
      <w:r w:rsidR="00046D85">
        <w:rPr>
          <w:lang w:val="es-PE"/>
        </w:rPr>
        <w:t xml:space="preserve">ó </w:t>
      </w:r>
      <w:r w:rsidR="002C279E" w:rsidRPr="002C279E">
        <w:rPr>
          <w:lang w:val="es-PE"/>
        </w:rPr>
        <w:t>la voz de los sabio</w:t>
      </w:r>
      <w:r w:rsidR="00B360A1">
        <w:rPr>
          <w:lang w:val="es-PE"/>
        </w:rPr>
        <w:t>s</w:t>
      </w:r>
      <w:r w:rsidR="002C279E" w:rsidRPr="002C279E">
        <w:rPr>
          <w:lang w:val="es-PE"/>
        </w:rPr>
        <w:t xml:space="preserve">, y </w:t>
      </w:r>
      <w:r w:rsidR="00B360A1">
        <w:rPr>
          <w:lang w:val="es-PE"/>
        </w:rPr>
        <w:t xml:space="preserve">fue </w:t>
      </w:r>
      <w:r w:rsidR="00C97F7B">
        <w:rPr>
          <w:lang w:val="es-PE"/>
        </w:rPr>
        <w:t>pulverizado</w:t>
      </w:r>
      <w:r w:rsidR="002C279E" w:rsidRPr="002C279E">
        <w:rPr>
          <w:lang w:val="es-PE"/>
        </w:rPr>
        <w:t xml:space="preserve"> en átomos por el viento de </w:t>
      </w:r>
      <w:proofErr w:type="spellStart"/>
      <w:r w:rsidR="002C279E" w:rsidRPr="002C279E">
        <w:rPr>
          <w:lang w:val="es-PE"/>
        </w:rPr>
        <w:t>Veramba</w:t>
      </w:r>
      <w:proofErr w:type="spellEnd"/>
      <w:r w:rsidR="002C279E" w:rsidRPr="002C279E">
        <w:rPr>
          <w:lang w:val="es-PE"/>
        </w:rPr>
        <w:t>"</w:t>
      </w:r>
      <w:r w:rsidR="002B4F8E">
        <w:rPr>
          <w:lang w:val="es-PE"/>
        </w:rPr>
        <w:t>.</w:t>
      </w:r>
      <w:r w:rsidR="002C279E" w:rsidRPr="002C279E">
        <w:rPr>
          <w:lang w:val="es-PE"/>
        </w:rPr>
        <w:t xml:space="preserve"> </w:t>
      </w:r>
      <w:r w:rsidR="00B943AC">
        <w:t xml:space="preserve">El </w:t>
      </w:r>
      <w:proofErr w:type="spellStart"/>
      <w:r w:rsidR="00B943AC" w:rsidRPr="00C10449">
        <w:rPr>
          <w:i/>
          <w:iCs/>
        </w:rPr>
        <w:t>bhikkhu</w:t>
      </w:r>
      <w:proofErr w:type="spellEnd"/>
      <w:r w:rsidR="00B943AC">
        <w:t xml:space="preserve"> le pidió al </w:t>
      </w:r>
      <w:r w:rsidR="00B943AC" w:rsidRPr="00641B5B">
        <w:rPr>
          <w:i/>
          <w:iCs/>
        </w:rPr>
        <w:t>Bhagavā</w:t>
      </w:r>
      <w:r w:rsidR="00B943AC" w:rsidRPr="00641B5B">
        <w:t xml:space="preserve"> </w:t>
      </w:r>
      <w:r w:rsidR="00B943AC">
        <w:t xml:space="preserve">que explicara lo que acababa de decir. El </w:t>
      </w:r>
      <w:r w:rsidR="00B943AC" w:rsidRPr="00641B5B">
        <w:rPr>
          <w:i/>
          <w:iCs/>
        </w:rPr>
        <w:t>Bhagavā</w:t>
      </w:r>
      <w:r w:rsidR="00B943AC" w:rsidRPr="00641B5B">
        <w:t xml:space="preserve"> </w:t>
      </w:r>
      <w:r w:rsidR="00B943AC">
        <w:t>aclaró entonces lo que se había escabullido y quedado oculto en la memoria debido a los renacimientos</w:t>
      </w:r>
      <w:r w:rsidR="00B943AC" w:rsidRPr="002C279E">
        <w:rPr>
          <w:lang w:val="es-PE"/>
        </w:rPr>
        <w:t xml:space="preserve"> </w:t>
      </w:r>
      <w:r w:rsidR="00B943AC">
        <w:rPr>
          <w:lang w:val="es-PE"/>
        </w:rPr>
        <w:t xml:space="preserve">y, entonces, se </w:t>
      </w:r>
      <w:r w:rsidR="002C279E">
        <w:rPr>
          <w:lang w:val="es-PE"/>
        </w:rPr>
        <w:t xml:space="preserve">narró </w:t>
      </w:r>
      <w:r w:rsidR="00B943AC">
        <w:rPr>
          <w:lang w:val="es-PE"/>
        </w:rPr>
        <w:t xml:space="preserve">la siguiente </w:t>
      </w:r>
      <w:r w:rsidR="002C279E" w:rsidRPr="002C279E">
        <w:rPr>
          <w:lang w:val="es-PE"/>
        </w:rPr>
        <w:t>historia de</w:t>
      </w:r>
      <w:r w:rsidR="00B943AC">
        <w:rPr>
          <w:lang w:val="es-PE"/>
        </w:rPr>
        <w:t xml:space="preserve"> un viejo</w:t>
      </w:r>
      <w:r w:rsidR="002C279E" w:rsidRPr="002C279E">
        <w:rPr>
          <w:lang w:val="es-PE"/>
        </w:rPr>
        <w:t xml:space="preserve"> pasado.</w:t>
      </w:r>
    </w:p>
    <w:p w14:paraId="51C3349D" w14:textId="77777777" w:rsidR="008301AB" w:rsidRDefault="008301AB" w:rsidP="008301AB">
      <w:pPr>
        <w:jc w:val="center"/>
      </w:pPr>
      <w:r>
        <w:t>--------------------------------------</w:t>
      </w:r>
    </w:p>
    <w:p w14:paraId="4F8014A2" w14:textId="3439477B" w:rsidR="0011420F" w:rsidRPr="0011420F" w:rsidRDefault="00C97F7B" w:rsidP="008301AB">
      <w:pPr>
        <w:pStyle w:val="NormalHistoria"/>
        <w:rPr>
          <w:lang w:val="es-PE"/>
        </w:rPr>
      </w:pPr>
      <w:r w:rsidRPr="0011420F">
        <w:rPr>
          <w:lang w:val="es-PE"/>
        </w:rPr>
        <w:t xml:space="preserve">Una </w:t>
      </w:r>
      <w:r w:rsidR="0011420F" w:rsidRPr="0011420F">
        <w:rPr>
          <w:lang w:val="es-PE"/>
        </w:rPr>
        <w:t>vez</w:t>
      </w:r>
      <w:r>
        <w:rPr>
          <w:lang w:val="es-PE"/>
        </w:rPr>
        <w:t>,</w:t>
      </w:r>
      <w:r w:rsidR="0011420F" w:rsidRPr="0011420F">
        <w:rPr>
          <w:lang w:val="es-PE"/>
        </w:rPr>
        <w:t xml:space="preserve"> el </w:t>
      </w:r>
      <w:r w:rsidR="005A64BD" w:rsidRPr="005A64BD">
        <w:rPr>
          <w:i/>
          <w:lang w:val="es-PE"/>
        </w:rPr>
        <w:t>Bodhisatta</w:t>
      </w:r>
      <w:r w:rsidR="0011420F" w:rsidRPr="0011420F">
        <w:rPr>
          <w:lang w:val="es-PE"/>
        </w:rPr>
        <w:t xml:space="preserve"> cobró vida como un joven </w:t>
      </w:r>
      <w:r w:rsidR="00D55F58" w:rsidRPr="00D55F58">
        <w:rPr>
          <w:i/>
          <w:iCs/>
          <w:lang w:val="es-PE"/>
        </w:rPr>
        <w:t>Buitre</w:t>
      </w:r>
      <w:r w:rsidR="00D55F58" w:rsidRPr="0011420F">
        <w:rPr>
          <w:lang w:val="es-PE"/>
        </w:rPr>
        <w:t xml:space="preserve"> </w:t>
      </w:r>
      <w:r w:rsidR="0011420F" w:rsidRPr="0011420F">
        <w:rPr>
          <w:lang w:val="es-PE"/>
        </w:rPr>
        <w:t xml:space="preserve">en </w:t>
      </w:r>
      <w:r>
        <w:rPr>
          <w:lang w:val="es-PE"/>
        </w:rPr>
        <w:t>el Monte de los Buitres</w:t>
      </w:r>
      <w:r w:rsidR="0011420F" w:rsidRPr="0011420F">
        <w:rPr>
          <w:lang w:val="es-PE"/>
        </w:rPr>
        <w:t xml:space="preserve">. Ahora </w:t>
      </w:r>
      <w:r>
        <w:rPr>
          <w:lang w:val="es-PE"/>
        </w:rPr>
        <w:t xml:space="preserve">bien, </w:t>
      </w:r>
      <w:r w:rsidR="0011420F" w:rsidRPr="0011420F">
        <w:rPr>
          <w:lang w:val="es-PE"/>
        </w:rPr>
        <w:t>su descend</w:t>
      </w:r>
      <w:r w:rsidR="005B5E6A">
        <w:rPr>
          <w:lang w:val="es-PE"/>
        </w:rPr>
        <w:t>iente</w:t>
      </w:r>
      <w:r w:rsidR="0011420F" w:rsidRPr="0011420F">
        <w:rPr>
          <w:lang w:val="es-PE"/>
        </w:rPr>
        <w:t xml:space="preserve"> </w:t>
      </w:r>
      <w:proofErr w:type="spellStart"/>
      <w:r w:rsidR="0011420F" w:rsidRPr="0011420F">
        <w:rPr>
          <w:lang w:val="es-PE"/>
        </w:rPr>
        <w:t>Supatta</w:t>
      </w:r>
      <w:proofErr w:type="spellEnd"/>
      <w:r w:rsidR="0011420F" w:rsidRPr="0011420F">
        <w:rPr>
          <w:lang w:val="es-PE"/>
        </w:rPr>
        <w:t xml:space="preserve">, el </w:t>
      </w:r>
      <w:r w:rsidR="00461351">
        <w:rPr>
          <w:lang w:val="es-PE"/>
        </w:rPr>
        <w:t xml:space="preserve">Rey </w:t>
      </w:r>
      <w:r w:rsidR="0011420F" w:rsidRPr="0011420F">
        <w:rPr>
          <w:lang w:val="es-PE"/>
        </w:rPr>
        <w:t>de los buitres,</w:t>
      </w:r>
    </w:p>
    <w:p w14:paraId="64FD991B" w14:textId="77777777" w:rsidR="009D0BF9" w:rsidRPr="00ED06A0" w:rsidRDefault="009D0BF9" w:rsidP="009D0BF9">
      <w:pPr>
        <w:pStyle w:val="PieDePgina0"/>
        <w:rPr>
          <w:sz w:val="16"/>
          <w:szCs w:val="20"/>
          <w:u w:val="single"/>
          <w:lang w:val="es-PE"/>
        </w:rPr>
      </w:pPr>
      <w:r w:rsidRPr="00ED06A0">
        <w:rPr>
          <w:sz w:val="16"/>
          <w:szCs w:val="20"/>
          <w:u w:val="single"/>
          <w:lang w:val="es-PE"/>
        </w:rPr>
        <w:t xml:space="preserve">                                                                                   . </w:t>
      </w:r>
    </w:p>
    <w:p w14:paraId="6FE79266" w14:textId="1767271B" w:rsidR="009D0BF9" w:rsidRPr="00ED06A0" w:rsidRDefault="009D0BF9" w:rsidP="009D0BF9">
      <w:pPr>
        <w:pStyle w:val="PieDePgina0"/>
        <w:rPr>
          <w:sz w:val="16"/>
          <w:szCs w:val="20"/>
          <w:lang w:val="es-PE"/>
        </w:rPr>
      </w:pPr>
      <w:r w:rsidRPr="00ED06A0">
        <w:rPr>
          <w:sz w:val="16"/>
          <w:szCs w:val="20"/>
          <w:lang w:val="es-PE"/>
        </w:rPr>
        <w:t>1</w:t>
      </w:r>
      <w:r w:rsidR="00ED06A0">
        <w:rPr>
          <w:sz w:val="16"/>
          <w:szCs w:val="20"/>
          <w:lang w:val="es-PE"/>
        </w:rPr>
        <w:t>.</w:t>
      </w:r>
      <w:r w:rsidRPr="00ED06A0">
        <w:rPr>
          <w:sz w:val="16"/>
          <w:szCs w:val="20"/>
          <w:lang w:val="es-PE"/>
        </w:rPr>
        <w:t xml:space="preserve"> Véase </w:t>
      </w:r>
      <w:r w:rsidR="00ED06A0" w:rsidRPr="00ED06A0">
        <w:rPr>
          <w:sz w:val="16"/>
          <w:szCs w:val="20"/>
          <w:lang w:val="es-PE"/>
        </w:rPr>
        <w:t>Ja. №.</w:t>
      </w:r>
      <w:r w:rsidRPr="00ED06A0">
        <w:rPr>
          <w:sz w:val="16"/>
          <w:szCs w:val="20"/>
          <w:lang w:val="es-PE"/>
        </w:rPr>
        <w:t xml:space="preserve"> 381 supra.</w:t>
      </w:r>
    </w:p>
    <w:p w14:paraId="21E83AFB" w14:textId="32CB616A" w:rsidR="009D0BF9" w:rsidRPr="00ED06A0" w:rsidRDefault="009D0BF9" w:rsidP="009D0BF9">
      <w:pPr>
        <w:pStyle w:val="PieDePgina0"/>
        <w:rPr>
          <w:sz w:val="16"/>
          <w:szCs w:val="20"/>
          <w:lang w:val="es-PE"/>
        </w:rPr>
      </w:pPr>
      <w:r w:rsidRPr="00ED06A0">
        <w:rPr>
          <w:sz w:val="16"/>
          <w:szCs w:val="20"/>
          <w:lang w:val="es-PE"/>
        </w:rPr>
        <w:t>2</w:t>
      </w:r>
      <w:r w:rsidR="00ED06A0">
        <w:rPr>
          <w:sz w:val="16"/>
          <w:szCs w:val="20"/>
          <w:lang w:val="es-PE"/>
        </w:rPr>
        <w:t>.</w:t>
      </w:r>
      <w:r w:rsidRPr="00ED06A0">
        <w:rPr>
          <w:sz w:val="16"/>
          <w:szCs w:val="20"/>
          <w:lang w:val="es-PE"/>
        </w:rPr>
        <w:t xml:space="preserve"> Llamado </w:t>
      </w:r>
      <w:proofErr w:type="spellStart"/>
      <w:r w:rsidRPr="00ED06A0">
        <w:rPr>
          <w:i/>
          <w:iCs/>
          <w:sz w:val="16"/>
          <w:szCs w:val="20"/>
          <w:lang w:val="es-PE"/>
        </w:rPr>
        <w:t>Khandakavattāni</w:t>
      </w:r>
      <w:proofErr w:type="spellEnd"/>
      <w:r w:rsidRPr="00ED06A0">
        <w:rPr>
          <w:sz w:val="16"/>
          <w:szCs w:val="20"/>
          <w:lang w:val="es-PE"/>
        </w:rPr>
        <w:t xml:space="preserve"> porque está contenido en la división </w:t>
      </w:r>
      <w:proofErr w:type="spellStart"/>
      <w:r w:rsidRPr="00ED06A0">
        <w:rPr>
          <w:i/>
          <w:iCs/>
          <w:sz w:val="16"/>
          <w:szCs w:val="20"/>
          <w:lang w:val="es-PE"/>
        </w:rPr>
        <w:t>Khandaka</w:t>
      </w:r>
      <w:proofErr w:type="spellEnd"/>
      <w:r w:rsidRPr="00ED06A0">
        <w:rPr>
          <w:sz w:val="16"/>
          <w:szCs w:val="20"/>
          <w:lang w:val="es-PE"/>
        </w:rPr>
        <w:t xml:space="preserve"> del </w:t>
      </w:r>
      <w:r w:rsidRPr="00ED06A0">
        <w:rPr>
          <w:i/>
          <w:iCs/>
          <w:sz w:val="16"/>
          <w:szCs w:val="20"/>
          <w:lang w:val="es-PE"/>
        </w:rPr>
        <w:t>Vinaya</w:t>
      </w:r>
      <w:r w:rsidRPr="00ED06A0">
        <w:rPr>
          <w:sz w:val="16"/>
          <w:szCs w:val="20"/>
          <w:lang w:val="es-PE"/>
        </w:rPr>
        <w:t>.</w:t>
      </w:r>
    </w:p>
    <w:p w14:paraId="652B869F" w14:textId="3F6500C4" w:rsidR="009D0BF9" w:rsidRPr="00ED06A0" w:rsidRDefault="009D0BF9" w:rsidP="009D0BF9">
      <w:pPr>
        <w:pStyle w:val="PieDePgina0"/>
        <w:rPr>
          <w:sz w:val="16"/>
          <w:szCs w:val="20"/>
          <w:lang w:val="es-PE"/>
        </w:rPr>
      </w:pPr>
      <w:r w:rsidRPr="00ED06A0">
        <w:rPr>
          <w:sz w:val="16"/>
          <w:szCs w:val="20"/>
          <w:lang w:val="es-PE"/>
        </w:rPr>
        <w:t>3</w:t>
      </w:r>
      <w:r w:rsidR="00ED06A0">
        <w:rPr>
          <w:sz w:val="16"/>
          <w:szCs w:val="20"/>
          <w:lang w:val="es-PE"/>
        </w:rPr>
        <w:t>.</w:t>
      </w:r>
      <w:r w:rsidRPr="00ED06A0">
        <w:rPr>
          <w:sz w:val="16"/>
          <w:szCs w:val="20"/>
          <w:lang w:val="es-PE"/>
        </w:rPr>
        <w:t xml:space="preserve"> </w:t>
      </w:r>
      <w:r w:rsidRPr="00ED06A0">
        <w:rPr>
          <w:i/>
          <w:iCs/>
          <w:sz w:val="16"/>
          <w:szCs w:val="20"/>
          <w:lang w:val="es-PE"/>
        </w:rPr>
        <w:t xml:space="preserve">El </w:t>
      </w:r>
      <w:r w:rsidR="00D95D75" w:rsidRPr="00ED06A0">
        <w:rPr>
          <w:i/>
          <w:iCs/>
          <w:sz w:val="16"/>
          <w:szCs w:val="20"/>
          <w:lang w:val="es-PE"/>
        </w:rPr>
        <w:t>Monaquismo Oriental</w:t>
      </w:r>
      <w:r w:rsidR="00D95D75" w:rsidRPr="00ED06A0">
        <w:rPr>
          <w:sz w:val="16"/>
          <w:szCs w:val="20"/>
          <w:lang w:val="es-PE"/>
        </w:rPr>
        <w:t xml:space="preserve"> </w:t>
      </w:r>
      <w:r w:rsidRPr="00ED06A0">
        <w:rPr>
          <w:sz w:val="16"/>
          <w:szCs w:val="20"/>
          <w:lang w:val="es-PE"/>
        </w:rPr>
        <w:t>de Hardy, p. 9.</w:t>
      </w:r>
    </w:p>
    <w:p w14:paraId="7FA45E78" w14:textId="4F84F31A" w:rsidR="008301AB" w:rsidRDefault="008301AB">
      <w:pPr>
        <w:spacing w:after="160" w:line="259" w:lineRule="auto"/>
        <w:ind w:firstLine="0"/>
        <w:rPr>
          <w:lang w:val="es-PE"/>
        </w:rPr>
      </w:pPr>
      <w:r>
        <w:rPr>
          <w:lang w:val="es-PE"/>
        </w:rPr>
        <w:br w:type="page"/>
      </w:r>
    </w:p>
    <w:p w14:paraId="7B355A18" w14:textId="16D1B3FC" w:rsidR="0011420F" w:rsidRPr="0011420F" w:rsidRDefault="0011420F" w:rsidP="008301AB">
      <w:pPr>
        <w:pStyle w:val="NormalHistoriaSinSangra"/>
        <w:rPr>
          <w:lang w:val="es-PE"/>
        </w:rPr>
      </w:pPr>
      <w:r w:rsidRPr="0011420F">
        <w:rPr>
          <w:lang w:val="es-PE"/>
        </w:rPr>
        <w:lastRenderedPageBreak/>
        <w:t>era fuerte</w:t>
      </w:r>
      <w:r w:rsidR="006B3EF0">
        <w:rPr>
          <w:lang w:val="es-PE"/>
        </w:rPr>
        <w:t>,</w:t>
      </w:r>
      <w:r w:rsidRPr="0011420F">
        <w:rPr>
          <w:lang w:val="es-PE"/>
        </w:rPr>
        <w:t xml:space="preserve"> vigoroso y tenía seguidores </w:t>
      </w:r>
      <w:r w:rsidR="006B3EF0">
        <w:rPr>
          <w:lang w:val="es-PE"/>
        </w:rPr>
        <w:t>en</w:t>
      </w:r>
      <w:r w:rsidRPr="0011420F">
        <w:rPr>
          <w:lang w:val="es-PE"/>
        </w:rPr>
        <w:t xml:space="preserve"> muchos miles de buitres, </w:t>
      </w:r>
      <w:r w:rsidR="00EF7543">
        <w:rPr>
          <w:lang w:val="es-PE"/>
        </w:rPr>
        <w:t>éste</w:t>
      </w:r>
      <w:r w:rsidRPr="0011420F">
        <w:rPr>
          <w:lang w:val="es-PE"/>
        </w:rPr>
        <w:t xml:space="preserve"> alimentaba a </w:t>
      </w:r>
      <w:r w:rsidR="002C6BF3">
        <w:rPr>
          <w:lang w:val="es-PE"/>
        </w:rPr>
        <w:t>su</w:t>
      </w:r>
      <w:r w:rsidRPr="0011420F">
        <w:rPr>
          <w:lang w:val="es-PE"/>
        </w:rPr>
        <w:t>s padres</w:t>
      </w:r>
      <w:r w:rsidR="00EF7543" w:rsidRPr="00EF7543">
        <w:rPr>
          <w:lang w:val="es-PE"/>
        </w:rPr>
        <w:t xml:space="preserve"> </w:t>
      </w:r>
      <w:r w:rsidR="00EF7543" w:rsidRPr="0011420F">
        <w:rPr>
          <w:lang w:val="es-PE"/>
        </w:rPr>
        <w:t>pájaros</w:t>
      </w:r>
      <w:r w:rsidRPr="0011420F">
        <w:rPr>
          <w:lang w:val="es-PE"/>
        </w:rPr>
        <w:t xml:space="preserve">. </w:t>
      </w:r>
      <w:r w:rsidR="005D0E40" w:rsidRPr="0011420F">
        <w:rPr>
          <w:lang w:val="es-PE"/>
        </w:rPr>
        <w:t xml:space="preserve">Debido </w:t>
      </w:r>
      <w:r w:rsidRPr="0011420F">
        <w:rPr>
          <w:lang w:val="es-PE"/>
        </w:rPr>
        <w:t>a su fuerza</w:t>
      </w:r>
      <w:r w:rsidR="005D0E40">
        <w:rPr>
          <w:lang w:val="es-PE"/>
        </w:rPr>
        <w:t>,</w:t>
      </w:r>
      <w:r w:rsidRPr="0011420F">
        <w:rPr>
          <w:lang w:val="es-PE"/>
        </w:rPr>
        <w:t xml:space="preserve"> solía volar a una distancia muy </w:t>
      </w:r>
      <w:r w:rsidR="00EF7543">
        <w:rPr>
          <w:lang w:val="es-PE"/>
        </w:rPr>
        <w:t>extensa</w:t>
      </w:r>
      <w:r w:rsidRPr="0011420F">
        <w:rPr>
          <w:lang w:val="es-PE"/>
        </w:rPr>
        <w:t>. Entonces</w:t>
      </w:r>
      <w:r w:rsidR="005D0E40">
        <w:rPr>
          <w:lang w:val="es-PE"/>
        </w:rPr>
        <w:t>,</w:t>
      </w:r>
      <w:r w:rsidRPr="0011420F">
        <w:rPr>
          <w:lang w:val="es-PE"/>
        </w:rPr>
        <w:t xml:space="preserve"> su padre lo amonestó y le dijo: "Hijo mío, no debe ir más allá de tal y tal punto". Él dijo: "Muy bien", pero un día que llovía, voló con los otros buitres y</w:t>
      </w:r>
      <w:r w:rsidR="00EF7543">
        <w:rPr>
          <w:lang w:val="es-PE"/>
        </w:rPr>
        <w:t>,</w:t>
      </w:r>
      <w:r w:rsidRPr="0011420F">
        <w:rPr>
          <w:lang w:val="es-PE"/>
        </w:rPr>
        <w:t xml:space="preserve"> dejando atrás a los demás, </w:t>
      </w:r>
      <w:r w:rsidR="00424195">
        <w:rPr>
          <w:lang w:val="es-PE"/>
        </w:rPr>
        <w:t>fue</w:t>
      </w:r>
      <w:r w:rsidRPr="0011420F">
        <w:rPr>
          <w:lang w:val="es-PE"/>
        </w:rPr>
        <w:t xml:space="preserve"> más allá del límite prescrito, llegó al alcance del viento </w:t>
      </w:r>
      <w:proofErr w:type="spellStart"/>
      <w:r w:rsidRPr="0011420F">
        <w:rPr>
          <w:lang w:val="es-PE"/>
        </w:rPr>
        <w:t>Veramba</w:t>
      </w:r>
      <w:proofErr w:type="spellEnd"/>
      <w:r w:rsidRPr="0011420F">
        <w:rPr>
          <w:lang w:val="es-PE"/>
        </w:rPr>
        <w:t xml:space="preserve"> y fue </w:t>
      </w:r>
      <w:r w:rsidR="007F11CA">
        <w:rPr>
          <w:lang w:val="es-PE"/>
        </w:rPr>
        <w:t>pulverizado</w:t>
      </w:r>
      <w:r w:rsidRPr="0011420F">
        <w:rPr>
          <w:lang w:val="es-PE"/>
        </w:rPr>
        <w:t xml:space="preserve"> </w:t>
      </w:r>
      <w:r w:rsidR="00424195">
        <w:rPr>
          <w:lang w:val="es-PE"/>
        </w:rPr>
        <w:t xml:space="preserve">en </w:t>
      </w:r>
      <w:r w:rsidRPr="0011420F">
        <w:rPr>
          <w:lang w:val="es-PE"/>
        </w:rPr>
        <w:t>átomos</w:t>
      </w:r>
      <w:r w:rsidR="007F11CA">
        <w:rPr>
          <w:lang w:val="es-PE"/>
        </w:rPr>
        <w:t>.</w:t>
      </w:r>
    </w:p>
    <w:p w14:paraId="4D3A0677" w14:textId="358330E7" w:rsidR="00E80883" w:rsidRDefault="0011420F" w:rsidP="00B22E93">
      <w:pPr>
        <w:pStyle w:val="NormalHistoria"/>
        <w:rPr>
          <w:lang w:val="es-PE"/>
        </w:rPr>
      </w:pPr>
      <w:r w:rsidRPr="0011420F">
        <w:rPr>
          <w:lang w:val="es-PE"/>
        </w:rPr>
        <w:t xml:space="preserve">El </w:t>
      </w:r>
      <w:r w:rsidR="00013041" w:rsidRPr="00013041">
        <w:rPr>
          <w:i/>
          <w:iCs/>
        </w:rPr>
        <w:t>Bhagavā</w:t>
      </w:r>
      <w:r w:rsidRPr="0011420F">
        <w:rPr>
          <w:lang w:val="es-PE"/>
        </w:rPr>
        <w:t>, en su Perfecta Sabiduría, para ilustrar este incidente, pronunció estos versos:</w:t>
      </w:r>
    </w:p>
    <w:p w14:paraId="7ECF9809" w14:textId="6E34DE89" w:rsidR="00B6212D" w:rsidRPr="00B6212D" w:rsidRDefault="00A6730E" w:rsidP="00A6730E">
      <w:pPr>
        <w:pStyle w:val="Verso2Espaol"/>
        <w:ind w:left="1416"/>
        <w:rPr>
          <w:lang w:val="es-PE"/>
        </w:rPr>
      </w:pPr>
      <w:r>
        <w:rPr>
          <w:lang w:val="es-PE"/>
        </w:rPr>
        <w:t>1</w:t>
      </w:r>
      <w:r w:rsidRPr="00A6730E">
        <w:rPr>
          <w:lang w:val="es-PE"/>
        </w:rPr>
        <w:t>.</w:t>
      </w:r>
      <w:r w:rsidRPr="00A6730E">
        <w:rPr>
          <w:lang w:val="es-PE"/>
        </w:rPr>
        <w:tab/>
      </w:r>
      <w:r w:rsidR="00B6212D" w:rsidRPr="00B6212D">
        <w:rPr>
          <w:lang w:val="es-PE"/>
        </w:rPr>
        <w:t>Formado de toscos troncos, un antiguo camino conducía</w:t>
      </w:r>
    </w:p>
    <w:p w14:paraId="7D088A93" w14:textId="558F1833" w:rsidR="00B6212D" w:rsidRDefault="00424195" w:rsidP="008301AB">
      <w:pPr>
        <w:pStyle w:val="Verso2Espaol"/>
        <w:rPr>
          <w:lang w:val="es-PE"/>
        </w:rPr>
      </w:pPr>
      <w:r>
        <w:rPr>
          <w:lang w:val="es-PE"/>
        </w:rPr>
        <w:t>Hacia</w:t>
      </w:r>
      <w:r w:rsidR="00B6212D" w:rsidRPr="00B6212D">
        <w:rPr>
          <w:lang w:val="es-PE"/>
        </w:rPr>
        <w:t xml:space="preserve"> alturas vertiginosas, donde un joven </w:t>
      </w:r>
      <w:r w:rsidR="00FB3FAB" w:rsidRPr="00FB3FAB">
        <w:rPr>
          <w:i/>
          <w:iCs/>
          <w:lang w:val="es-PE"/>
        </w:rPr>
        <w:t>Buitre</w:t>
      </w:r>
      <w:r w:rsidR="00FB3FAB" w:rsidRPr="00B6212D">
        <w:rPr>
          <w:lang w:val="es-PE"/>
        </w:rPr>
        <w:t xml:space="preserve"> </w:t>
      </w:r>
      <w:r w:rsidR="00B6212D" w:rsidRPr="00B6212D">
        <w:rPr>
          <w:lang w:val="es-PE"/>
        </w:rPr>
        <w:t>alimentaba</w:t>
      </w:r>
      <w:r>
        <w:rPr>
          <w:lang w:val="es-PE"/>
        </w:rPr>
        <w:t xml:space="preserve"> a</w:t>
      </w:r>
    </w:p>
    <w:p w14:paraId="0964E4B9" w14:textId="77777777" w:rsidR="00013041" w:rsidRPr="00B6212D" w:rsidRDefault="00013041" w:rsidP="008301AB">
      <w:pPr>
        <w:pStyle w:val="Verso2Espaol"/>
        <w:rPr>
          <w:lang w:val="es-PE"/>
        </w:rPr>
      </w:pPr>
    </w:p>
    <w:p w14:paraId="4BB92C9A" w14:textId="559C1512" w:rsidR="00B6212D" w:rsidRPr="00B6212D" w:rsidRDefault="00A6730E" w:rsidP="00A6730E">
      <w:pPr>
        <w:pStyle w:val="Verso2Espaol"/>
        <w:ind w:left="1416"/>
        <w:rPr>
          <w:lang w:val="es-PE"/>
        </w:rPr>
      </w:pPr>
      <w:r w:rsidRPr="00A6730E">
        <w:rPr>
          <w:lang w:val="es-PE"/>
        </w:rPr>
        <w:t>2.</w:t>
      </w:r>
      <w:r w:rsidRPr="00A6730E">
        <w:rPr>
          <w:lang w:val="es-PE"/>
        </w:rPr>
        <w:tab/>
      </w:r>
      <w:r w:rsidR="00424195">
        <w:rPr>
          <w:lang w:val="es-PE"/>
        </w:rPr>
        <w:t>Sus</w:t>
      </w:r>
      <w:r w:rsidR="00B6212D" w:rsidRPr="00B6212D">
        <w:rPr>
          <w:lang w:val="es-PE"/>
        </w:rPr>
        <w:t xml:space="preserve"> </w:t>
      </w:r>
      <w:r w:rsidR="00424195" w:rsidRPr="00B6212D">
        <w:rPr>
          <w:lang w:val="es-PE"/>
        </w:rPr>
        <w:t xml:space="preserve">padres </w:t>
      </w:r>
      <w:r w:rsidR="00B6212D" w:rsidRPr="00B6212D">
        <w:rPr>
          <w:lang w:val="es-PE"/>
        </w:rPr>
        <w:t xml:space="preserve">pájaros. </w:t>
      </w:r>
      <w:r w:rsidR="00887991">
        <w:rPr>
          <w:lang w:val="es-PE"/>
        </w:rPr>
        <w:t>Vigoroso</w:t>
      </w:r>
      <w:r w:rsidR="00B6212D" w:rsidRPr="00B6212D">
        <w:rPr>
          <w:lang w:val="es-PE"/>
        </w:rPr>
        <w:t xml:space="preserve"> y </w:t>
      </w:r>
      <w:r w:rsidR="00C65817">
        <w:rPr>
          <w:lang w:val="es-PE"/>
        </w:rPr>
        <w:t xml:space="preserve">de </w:t>
      </w:r>
      <w:r w:rsidR="00B6212D" w:rsidRPr="00B6212D">
        <w:rPr>
          <w:lang w:val="es-PE"/>
        </w:rPr>
        <w:t>fuerte ala</w:t>
      </w:r>
      <w:r w:rsidR="0023449C">
        <w:rPr>
          <w:lang w:val="es-PE"/>
        </w:rPr>
        <w:t>s</w:t>
      </w:r>
    </w:p>
    <w:p w14:paraId="19F0EBE3" w14:textId="77777777" w:rsidR="00B6212D" w:rsidRDefault="00B6212D" w:rsidP="008301AB">
      <w:pPr>
        <w:pStyle w:val="Verso2Espaol"/>
        <w:rPr>
          <w:lang w:val="es-PE"/>
        </w:rPr>
      </w:pPr>
      <w:r w:rsidRPr="00B6212D">
        <w:rPr>
          <w:lang w:val="es-PE"/>
        </w:rPr>
        <w:t>A menudo les traía grasa de serpientes;</w:t>
      </w:r>
    </w:p>
    <w:p w14:paraId="74744832" w14:textId="77777777" w:rsidR="00013041" w:rsidRPr="00B6212D" w:rsidRDefault="00013041" w:rsidP="008301AB">
      <w:pPr>
        <w:pStyle w:val="Verso2Espaol"/>
        <w:rPr>
          <w:lang w:val="es-PE"/>
        </w:rPr>
      </w:pPr>
    </w:p>
    <w:p w14:paraId="4A961212" w14:textId="4845B6E5" w:rsidR="00B6212D" w:rsidRPr="00B6212D" w:rsidRDefault="00A6730E" w:rsidP="00A6730E">
      <w:pPr>
        <w:pStyle w:val="Verso2Espaol"/>
        <w:ind w:left="1416"/>
        <w:rPr>
          <w:lang w:val="es-PE"/>
        </w:rPr>
      </w:pPr>
      <w:r>
        <w:rPr>
          <w:lang w:val="es-PE"/>
        </w:rPr>
        <w:t>3</w:t>
      </w:r>
      <w:r w:rsidRPr="00A6730E">
        <w:rPr>
          <w:lang w:val="es-PE"/>
        </w:rPr>
        <w:t>.</w:t>
      </w:r>
      <w:r w:rsidRPr="00A6730E">
        <w:rPr>
          <w:lang w:val="es-PE"/>
        </w:rPr>
        <w:tab/>
      </w:r>
      <w:r w:rsidR="00C65817" w:rsidRPr="00B6212D">
        <w:rPr>
          <w:lang w:val="es-PE"/>
        </w:rPr>
        <w:t xml:space="preserve">Cuando </w:t>
      </w:r>
      <w:r w:rsidR="00B6212D" w:rsidRPr="00B6212D">
        <w:rPr>
          <w:lang w:val="es-PE"/>
        </w:rPr>
        <w:t xml:space="preserve">su padre lo vio volar </w:t>
      </w:r>
      <w:r w:rsidR="00887991">
        <w:rPr>
          <w:lang w:val="es-PE"/>
        </w:rPr>
        <w:t>a</w:t>
      </w:r>
      <w:r w:rsidR="0023449C">
        <w:rPr>
          <w:lang w:val="es-PE"/>
        </w:rPr>
        <w:t xml:space="preserve"> lo </w:t>
      </w:r>
      <w:r w:rsidR="00B6212D" w:rsidRPr="00B6212D">
        <w:rPr>
          <w:lang w:val="es-PE"/>
        </w:rPr>
        <w:t>alto</w:t>
      </w:r>
    </w:p>
    <w:p w14:paraId="7A4015A0" w14:textId="5A0272C9" w:rsidR="00B6212D" w:rsidRDefault="00B6212D" w:rsidP="008301AB">
      <w:pPr>
        <w:pStyle w:val="Verso2Espaol"/>
        <w:rPr>
          <w:lang w:val="es-PE"/>
        </w:rPr>
      </w:pPr>
      <w:r w:rsidRPr="00B6212D">
        <w:rPr>
          <w:lang w:val="es-PE"/>
        </w:rPr>
        <w:t xml:space="preserve">Y aventurándose lejos, </w:t>
      </w:r>
      <w:r w:rsidR="00887991">
        <w:rPr>
          <w:lang w:val="es-PE"/>
        </w:rPr>
        <w:t>lo exhortó</w:t>
      </w:r>
      <w:r w:rsidRPr="00B6212D">
        <w:rPr>
          <w:lang w:val="es-PE"/>
        </w:rPr>
        <w:t xml:space="preserve"> así</w:t>
      </w:r>
      <w:r w:rsidR="00C65817">
        <w:rPr>
          <w:lang w:val="es-PE"/>
        </w:rPr>
        <w:t>:</w:t>
      </w:r>
    </w:p>
    <w:p w14:paraId="7C02FDE9" w14:textId="77777777" w:rsidR="00013041" w:rsidRPr="00B6212D" w:rsidRDefault="00013041" w:rsidP="008301AB">
      <w:pPr>
        <w:pStyle w:val="Verso2Espaol"/>
        <w:rPr>
          <w:lang w:val="es-PE"/>
        </w:rPr>
      </w:pPr>
    </w:p>
    <w:p w14:paraId="078A9A35" w14:textId="2AFA6748" w:rsidR="00B6212D" w:rsidRPr="00B6212D" w:rsidRDefault="00A6730E" w:rsidP="00A6730E">
      <w:pPr>
        <w:pStyle w:val="Verso2Espaol"/>
        <w:ind w:left="1416"/>
        <w:rPr>
          <w:lang w:val="es-PE"/>
        </w:rPr>
      </w:pPr>
      <w:r>
        <w:rPr>
          <w:lang w:val="es-PE"/>
        </w:rPr>
        <w:t>4</w:t>
      </w:r>
      <w:r w:rsidRPr="00A6730E">
        <w:rPr>
          <w:lang w:val="es-PE"/>
        </w:rPr>
        <w:t>.</w:t>
      </w:r>
      <w:r w:rsidRPr="00A6730E">
        <w:rPr>
          <w:lang w:val="es-PE"/>
        </w:rPr>
        <w:tab/>
      </w:r>
      <w:r w:rsidR="00B6212D" w:rsidRPr="00B6212D">
        <w:rPr>
          <w:lang w:val="es-PE"/>
        </w:rPr>
        <w:t>"Hijo mío, cuando pued</w:t>
      </w:r>
      <w:r w:rsidR="0023449C">
        <w:rPr>
          <w:lang w:val="es-PE"/>
        </w:rPr>
        <w:t>a</w:t>
      </w:r>
      <w:r w:rsidR="00B6212D" w:rsidRPr="00B6212D">
        <w:rPr>
          <w:lang w:val="es-PE"/>
        </w:rPr>
        <w:t xml:space="preserve"> </w:t>
      </w:r>
      <w:r w:rsidR="0023449C">
        <w:rPr>
          <w:lang w:val="es-PE"/>
        </w:rPr>
        <w:t>inspeccionar</w:t>
      </w:r>
      <w:r w:rsidR="00B6212D" w:rsidRPr="00B6212D">
        <w:rPr>
          <w:lang w:val="es-PE"/>
        </w:rPr>
        <w:t xml:space="preserve"> desde </w:t>
      </w:r>
      <w:r w:rsidR="0023449C">
        <w:rPr>
          <w:lang w:val="es-PE"/>
        </w:rPr>
        <w:t>s</w:t>
      </w:r>
      <w:r w:rsidR="00B6212D" w:rsidRPr="00B6212D">
        <w:rPr>
          <w:lang w:val="es-PE"/>
        </w:rPr>
        <w:t>u mirada</w:t>
      </w:r>
    </w:p>
    <w:p w14:paraId="6B4A9920" w14:textId="583785DC" w:rsidR="00B6212D" w:rsidRDefault="00C65817" w:rsidP="008301AB">
      <w:pPr>
        <w:pStyle w:val="Verso2Espaol"/>
        <w:rPr>
          <w:lang w:val="es-PE"/>
        </w:rPr>
      </w:pPr>
      <w:r w:rsidRPr="00B6212D">
        <w:rPr>
          <w:lang w:val="es-PE"/>
        </w:rPr>
        <w:t xml:space="preserve">La </w:t>
      </w:r>
      <w:r w:rsidR="00B6212D" w:rsidRPr="00B6212D">
        <w:rPr>
          <w:lang w:val="es-PE"/>
        </w:rPr>
        <w:t>esfera redonda de la Tierra</w:t>
      </w:r>
      <w:r>
        <w:rPr>
          <w:lang w:val="es-PE"/>
        </w:rPr>
        <w:t>,</w:t>
      </w:r>
      <w:r w:rsidR="00B6212D" w:rsidRPr="00B6212D">
        <w:rPr>
          <w:lang w:val="es-PE"/>
        </w:rPr>
        <w:t xml:space="preserve"> rodeada por el océano,</w:t>
      </w:r>
    </w:p>
    <w:p w14:paraId="27E15178" w14:textId="63A3944A" w:rsidR="00B6212D" w:rsidRDefault="00B6212D" w:rsidP="00A6730E">
      <w:pPr>
        <w:pStyle w:val="Verso2Espaol"/>
        <w:ind w:left="2124"/>
        <w:rPr>
          <w:lang w:val="es-PE"/>
        </w:rPr>
      </w:pPr>
      <w:r w:rsidRPr="00B6212D">
        <w:rPr>
          <w:lang w:val="es-PE"/>
        </w:rPr>
        <w:t xml:space="preserve">No </w:t>
      </w:r>
      <w:r w:rsidR="00C65817">
        <w:rPr>
          <w:lang w:val="es-PE"/>
        </w:rPr>
        <w:t>ose ir</w:t>
      </w:r>
      <w:r w:rsidRPr="00B6212D">
        <w:rPr>
          <w:lang w:val="es-PE"/>
        </w:rPr>
        <w:t xml:space="preserve"> más lejos, sino regres</w:t>
      </w:r>
      <w:r w:rsidR="00C65817">
        <w:rPr>
          <w:lang w:val="es-PE"/>
        </w:rPr>
        <w:t>ar</w:t>
      </w:r>
      <w:r w:rsidRPr="00B6212D">
        <w:rPr>
          <w:lang w:val="es-PE"/>
        </w:rPr>
        <w:t xml:space="preserve"> </w:t>
      </w:r>
      <w:r w:rsidR="00C65817">
        <w:rPr>
          <w:lang w:val="es-PE"/>
        </w:rPr>
        <w:t>inmediatamente</w:t>
      </w:r>
      <w:r w:rsidRPr="00B6212D">
        <w:rPr>
          <w:lang w:val="es-PE"/>
        </w:rPr>
        <w:t xml:space="preserve">, </w:t>
      </w:r>
      <w:r w:rsidR="0023449C">
        <w:rPr>
          <w:lang w:val="es-PE"/>
        </w:rPr>
        <w:t>s</w:t>
      </w:r>
      <w:r w:rsidRPr="00B6212D">
        <w:rPr>
          <w:lang w:val="es-PE"/>
        </w:rPr>
        <w:t>e lo ruego".</w:t>
      </w:r>
    </w:p>
    <w:p w14:paraId="467196A7" w14:textId="77777777" w:rsidR="00A6730E" w:rsidRPr="00B6212D" w:rsidRDefault="00A6730E" w:rsidP="00A6730E">
      <w:pPr>
        <w:pStyle w:val="Verso2Espaol"/>
        <w:ind w:left="2124"/>
        <w:rPr>
          <w:lang w:val="es-PE"/>
        </w:rPr>
      </w:pPr>
    </w:p>
    <w:p w14:paraId="09FF315A" w14:textId="18A09096" w:rsidR="00B6212D" w:rsidRDefault="00704CD6" w:rsidP="00A6730E">
      <w:pPr>
        <w:pStyle w:val="Verso2Espaol"/>
        <w:ind w:left="1416"/>
        <w:rPr>
          <w:lang w:val="es-PE"/>
        </w:rPr>
      </w:pPr>
      <w:r>
        <w:rPr>
          <w:lang w:val="es-PE"/>
        </w:rPr>
        <w:t>5</w:t>
      </w:r>
      <w:r w:rsidRPr="00704CD6">
        <w:rPr>
          <w:lang w:val="es-PE"/>
        </w:rPr>
        <w:t>.</w:t>
      </w:r>
      <w:r w:rsidRPr="00704CD6">
        <w:rPr>
          <w:lang w:val="es-PE"/>
        </w:rPr>
        <w:tab/>
      </w:r>
      <w:r w:rsidR="00B6212D" w:rsidRPr="00B6212D">
        <w:rPr>
          <w:lang w:val="es-PE"/>
        </w:rPr>
        <w:t>Entonces</w:t>
      </w:r>
      <w:r w:rsidR="00C65817">
        <w:rPr>
          <w:lang w:val="es-PE"/>
        </w:rPr>
        <w:t>,</w:t>
      </w:r>
      <w:r w:rsidR="00B6212D" w:rsidRPr="00B6212D">
        <w:rPr>
          <w:lang w:val="es-PE"/>
        </w:rPr>
        <w:t xml:space="preserve"> este </w:t>
      </w:r>
      <w:r w:rsidR="00461351">
        <w:rPr>
          <w:lang w:val="es-PE"/>
        </w:rPr>
        <w:t xml:space="preserve">Rey </w:t>
      </w:r>
      <w:r w:rsidR="00B6212D" w:rsidRPr="00B6212D">
        <w:rPr>
          <w:lang w:val="es-PE"/>
        </w:rPr>
        <w:t>de los pájaros se apresur</w:t>
      </w:r>
      <w:r w:rsidR="0023449C">
        <w:rPr>
          <w:lang w:val="es-PE"/>
        </w:rPr>
        <w:t>ó</w:t>
      </w:r>
      <w:r w:rsidR="00B6212D" w:rsidRPr="00B6212D">
        <w:rPr>
          <w:lang w:val="es-PE"/>
        </w:rPr>
        <w:t xml:space="preserve"> en su camino,</w:t>
      </w:r>
    </w:p>
    <w:p w14:paraId="1E150B7C" w14:textId="7E141EE6" w:rsidR="00B6212D" w:rsidRPr="00B6212D" w:rsidRDefault="00B6212D" w:rsidP="008301AB">
      <w:pPr>
        <w:pStyle w:val="Verso2Espaol"/>
        <w:rPr>
          <w:lang w:val="es-PE"/>
        </w:rPr>
      </w:pPr>
      <w:r w:rsidRPr="00B6212D">
        <w:rPr>
          <w:lang w:val="es-PE"/>
        </w:rPr>
        <w:t xml:space="preserve">E inclinándose sobre la tierra, con </w:t>
      </w:r>
      <w:r w:rsidR="00C65817">
        <w:rPr>
          <w:lang w:val="es-PE"/>
        </w:rPr>
        <w:t xml:space="preserve">una </w:t>
      </w:r>
      <w:r w:rsidRPr="00B6212D">
        <w:rPr>
          <w:lang w:val="es-PE"/>
        </w:rPr>
        <w:t>mirada penetrante</w:t>
      </w:r>
    </w:p>
    <w:p w14:paraId="286659F5" w14:textId="38391219" w:rsidR="00B6212D" w:rsidRDefault="00B6212D" w:rsidP="008301AB">
      <w:pPr>
        <w:pStyle w:val="Verso2Espaol"/>
        <w:rPr>
          <w:lang w:val="es-PE"/>
        </w:rPr>
      </w:pPr>
      <w:r w:rsidRPr="00B6212D">
        <w:rPr>
          <w:lang w:val="es-PE"/>
        </w:rPr>
        <w:t>Vio</w:t>
      </w:r>
      <w:r w:rsidR="00E8588F">
        <w:rPr>
          <w:lang w:val="es-PE"/>
        </w:rPr>
        <w:t>,</w:t>
      </w:r>
      <w:r w:rsidRPr="00B6212D">
        <w:rPr>
          <w:lang w:val="es-PE"/>
        </w:rPr>
        <w:t xml:space="preserve"> </w:t>
      </w:r>
      <w:r w:rsidR="00887991">
        <w:rPr>
          <w:lang w:val="es-PE"/>
        </w:rPr>
        <w:t>entonces</w:t>
      </w:r>
      <w:r w:rsidR="00C65817">
        <w:rPr>
          <w:lang w:val="es-PE"/>
        </w:rPr>
        <w:t>,</w:t>
      </w:r>
      <w:r w:rsidR="00887991">
        <w:rPr>
          <w:lang w:val="es-PE"/>
        </w:rPr>
        <w:t xml:space="preserve"> </w:t>
      </w:r>
      <w:r w:rsidR="00E8588F">
        <w:rPr>
          <w:lang w:val="es-PE"/>
        </w:rPr>
        <w:t xml:space="preserve">hacia </w:t>
      </w:r>
      <w:r w:rsidRPr="00B6212D">
        <w:rPr>
          <w:lang w:val="es-PE"/>
        </w:rPr>
        <w:t>bajo</w:t>
      </w:r>
      <w:r w:rsidR="00C65817">
        <w:rPr>
          <w:lang w:val="es-PE"/>
        </w:rPr>
        <w:t>,</w:t>
      </w:r>
      <w:r w:rsidRPr="00B6212D">
        <w:rPr>
          <w:lang w:val="es-PE"/>
        </w:rPr>
        <w:t xml:space="preserve"> </w:t>
      </w:r>
      <w:r w:rsidR="00E8588F">
        <w:rPr>
          <w:lang w:val="es-PE"/>
        </w:rPr>
        <w:t xml:space="preserve">desde </w:t>
      </w:r>
      <w:r w:rsidRPr="00B6212D">
        <w:rPr>
          <w:lang w:val="es-PE"/>
        </w:rPr>
        <w:t>la altura</w:t>
      </w:r>
      <w:r w:rsidR="0018364F">
        <w:rPr>
          <w:lang w:val="es-PE"/>
        </w:rPr>
        <w:t>,</w:t>
      </w:r>
      <w:r w:rsidRPr="00B6212D">
        <w:rPr>
          <w:lang w:val="es-PE"/>
        </w:rPr>
        <w:t xml:space="preserve"> </w:t>
      </w:r>
      <w:r w:rsidR="00E8588F">
        <w:rPr>
          <w:lang w:val="es-PE"/>
        </w:rPr>
        <w:t>e</w:t>
      </w:r>
      <w:r w:rsidRPr="00B6212D">
        <w:rPr>
          <w:lang w:val="es-PE"/>
        </w:rPr>
        <w:t>l bosque y la</w:t>
      </w:r>
      <w:r w:rsidR="00E8588F">
        <w:rPr>
          <w:lang w:val="es-PE"/>
        </w:rPr>
        <w:t>s</w:t>
      </w:r>
      <w:r w:rsidRPr="00B6212D">
        <w:rPr>
          <w:lang w:val="es-PE"/>
        </w:rPr>
        <w:t xml:space="preserve"> montaña</w:t>
      </w:r>
      <w:r w:rsidR="00E8588F">
        <w:rPr>
          <w:lang w:val="es-PE"/>
        </w:rPr>
        <w:t>s;</w:t>
      </w:r>
    </w:p>
    <w:p w14:paraId="2E5487F9" w14:textId="77777777" w:rsidR="00013041" w:rsidRPr="00B6212D" w:rsidRDefault="00013041" w:rsidP="008301AB">
      <w:pPr>
        <w:pStyle w:val="Verso2Espaol"/>
        <w:rPr>
          <w:lang w:val="es-PE"/>
        </w:rPr>
      </w:pPr>
    </w:p>
    <w:p w14:paraId="7995D189" w14:textId="2C263226" w:rsidR="00B6212D" w:rsidRPr="00B6212D" w:rsidRDefault="00704CD6" w:rsidP="00A6730E">
      <w:pPr>
        <w:pStyle w:val="Verso2Espaol"/>
        <w:ind w:left="1416"/>
        <w:rPr>
          <w:lang w:val="es-PE"/>
        </w:rPr>
      </w:pPr>
      <w:r>
        <w:rPr>
          <w:lang w:val="es-PE"/>
        </w:rPr>
        <w:t>6</w:t>
      </w:r>
      <w:r w:rsidRPr="00704CD6">
        <w:rPr>
          <w:lang w:val="es-PE"/>
        </w:rPr>
        <w:t>.</w:t>
      </w:r>
      <w:r w:rsidRPr="00704CD6">
        <w:rPr>
          <w:lang w:val="es-PE"/>
        </w:rPr>
        <w:tab/>
      </w:r>
      <w:r w:rsidR="00887991">
        <w:rPr>
          <w:lang w:val="es-PE"/>
        </w:rPr>
        <w:t>A</w:t>
      </w:r>
      <w:r w:rsidR="00B6212D" w:rsidRPr="00B6212D">
        <w:rPr>
          <w:lang w:val="es-PE"/>
        </w:rPr>
        <w:t xml:space="preserve"> la tierra</w:t>
      </w:r>
      <w:r w:rsidR="00887991" w:rsidRPr="00887991">
        <w:rPr>
          <w:lang w:val="es-PE"/>
        </w:rPr>
        <w:t xml:space="preserve"> </w:t>
      </w:r>
      <w:r w:rsidR="00887991" w:rsidRPr="00B6212D">
        <w:rPr>
          <w:lang w:val="es-PE"/>
        </w:rPr>
        <w:t>aparec</w:t>
      </w:r>
      <w:r w:rsidR="00887991">
        <w:rPr>
          <w:lang w:val="es-PE"/>
        </w:rPr>
        <w:t>er</w:t>
      </w:r>
      <w:r w:rsidR="00B6212D" w:rsidRPr="00B6212D">
        <w:rPr>
          <w:lang w:val="es-PE"/>
        </w:rPr>
        <w:t xml:space="preserve">, </w:t>
      </w:r>
      <w:r w:rsidR="00887991">
        <w:rPr>
          <w:lang w:val="es-PE"/>
        </w:rPr>
        <w:t xml:space="preserve">tal </w:t>
      </w:r>
      <w:r w:rsidR="00B6212D" w:rsidRPr="00B6212D">
        <w:rPr>
          <w:lang w:val="es-PE"/>
        </w:rPr>
        <w:t xml:space="preserve">como </w:t>
      </w:r>
      <w:r w:rsidR="0018364F">
        <w:rPr>
          <w:lang w:val="es-PE"/>
        </w:rPr>
        <w:t xml:space="preserve">se </w:t>
      </w:r>
      <w:r w:rsidR="00887991">
        <w:rPr>
          <w:lang w:val="es-PE"/>
        </w:rPr>
        <w:t xml:space="preserve">lo </w:t>
      </w:r>
      <w:r w:rsidR="0018364F">
        <w:rPr>
          <w:lang w:val="es-PE"/>
        </w:rPr>
        <w:t xml:space="preserve">había </w:t>
      </w:r>
      <w:r w:rsidR="00B6212D" w:rsidRPr="00B6212D">
        <w:rPr>
          <w:lang w:val="es-PE"/>
        </w:rPr>
        <w:t>descri</w:t>
      </w:r>
      <w:r w:rsidR="0018364F">
        <w:rPr>
          <w:lang w:val="es-PE"/>
        </w:rPr>
        <w:t>to</w:t>
      </w:r>
      <w:r w:rsidR="00B6212D" w:rsidRPr="00B6212D">
        <w:rPr>
          <w:lang w:val="es-PE"/>
        </w:rPr>
        <w:t xml:space="preserve"> su padre, </w:t>
      </w:r>
    </w:p>
    <w:p w14:paraId="03946431" w14:textId="505E9E57" w:rsidR="00B6212D" w:rsidRDefault="00B6212D" w:rsidP="008301AB">
      <w:pPr>
        <w:pStyle w:val="Verso2Espaol"/>
        <w:rPr>
          <w:lang w:val="es-PE"/>
        </w:rPr>
      </w:pPr>
      <w:r w:rsidRPr="00B6212D">
        <w:rPr>
          <w:lang w:val="es-PE"/>
        </w:rPr>
        <w:t>En medio del mar circundante</w:t>
      </w:r>
      <w:r w:rsidR="0018364F">
        <w:rPr>
          <w:lang w:val="es-PE"/>
        </w:rPr>
        <w:t>,</w:t>
      </w:r>
      <w:r w:rsidRPr="00B6212D">
        <w:rPr>
          <w:lang w:val="es-PE"/>
        </w:rPr>
        <w:t xml:space="preserve"> </w:t>
      </w:r>
      <w:r w:rsidR="005D7E2E">
        <w:rPr>
          <w:lang w:val="es-PE"/>
        </w:rPr>
        <w:t xml:space="preserve">como </w:t>
      </w:r>
      <w:r w:rsidRPr="00B6212D">
        <w:rPr>
          <w:lang w:val="es-PE"/>
        </w:rPr>
        <w:t>una esfera redonda.</w:t>
      </w:r>
    </w:p>
    <w:p w14:paraId="6ED4632C" w14:textId="1DA0225D" w:rsidR="00B6212D" w:rsidRDefault="005D7E2E" w:rsidP="008301AB">
      <w:pPr>
        <w:pStyle w:val="Verso2Espaol"/>
        <w:rPr>
          <w:lang w:val="es-PE"/>
        </w:rPr>
      </w:pPr>
      <w:r>
        <w:rPr>
          <w:lang w:val="es-PE"/>
        </w:rPr>
        <w:t>No obstante,</w:t>
      </w:r>
      <w:r w:rsidR="00B6212D" w:rsidRPr="00B6212D">
        <w:rPr>
          <w:lang w:val="es-PE"/>
        </w:rPr>
        <w:t xml:space="preserve"> cuando más allá de estos límites </w:t>
      </w:r>
      <w:r>
        <w:rPr>
          <w:lang w:val="es-PE"/>
        </w:rPr>
        <w:t xml:space="preserve">hubo </w:t>
      </w:r>
      <w:r w:rsidR="00887991">
        <w:rPr>
          <w:lang w:val="es-PE"/>
        </w:rPr>
        <w:t>tras</w:t>
      </w:r>
      <w:r w:rsidR="00B6212D" w:rsidRPr="00B6212D">
        <w:rPr>
          <w:lang w:val="es-PE"/>
        </w:rPr>
        <w:t>pasado,</w:t>
      </w:r>
    </w:p>
    <w:p w14:paraId="4A1A48D4" w14:textId="77777777" w:rsidR="00A6730E" w:rsidRPr="00B6212D" w:rsidRDefault="00A6730E" w:rsidP="00A6730E">
      <w:pPr>
        <w:pStyle w:val="Verso2Espaol"/>
        <w:ind w:left="2124"/>
        <w:rPr>
          <w:lang w:val="es-PE"/>
        </w:rPr>
      </w:pPr>
    </w:p>
    <w:p w14:paraId="64ED71BD" w14:textId="58ED54D5" w:rsidR="00B6212D" w:rsidRDefault="00704CD6" w:rsidP="00704CD6">
      <w:pPr>
        <w:pStyle w:val="Verso2Espaol"/>
        <w:ind w:left="1416"/>
        <w:rPr>
          <w:lang w:val="es-PE"/>
        </w:rPr>
      </w:pPr>
      <w:r>
        <w:rPr>
          <w:lang w:val="es-PE"/>
        </w:rPr>
        <w:t>7</w:t>
      </w:r>
      <w:r w:rsidRPr="00704CD6">
        <w:rPr>
          <w:lang w:val="es-PE"/>
        </w:rPr>
        <w:t>.</w:t>
      </w:r>
      <w:r w:rsidRPr="00704CD6">
        <w:rPr>
          <w:lang w:val="es-PE"/>
        </w:rPr>
        <w:tab/>
      </w:r>
      <w:r w:rsidR="00B6212D" w:rsidRPr="00B6212D">
        <w:rPr>
          <w:lang w:val="es-PE"/>
        </w:rPr>
        <w:t>Aunque s</w:t>
      </w:r>
      <w:r w:rsidR="00887991">
        <w:rPr>
          <w:lang w:val="es-PE"/>
        </w:rPr>
        <w:t>iendo</w:t>
      </w:r>
      <w:r w:rsidR="00B6212D" w:rsidRPr="00B6212D">
        <w:rPr>
          <w:lang w:val="es-PE"/>
        </w:rPr>
        <w:t xml:space="preserve"> un pájaro fuerte, una explosión furiosa</w:t>
      </w:r>
    </w:p>
    <w:p w14:paraId="04314917" w14:textId="4283C5DB" w:rsidR="00B6212D" w:rsidRPr="00B6212D" w:rsidRDefault="00B6212D" w:rsidP="008301AB">
      <w:pPr>
        <w:pStyle w:val="Verso2Espaol"/>
        <w:rPr>
          <w:lang w:val="es-PE"/>
        </w:rPr>
      </w:pPr>
      <w:r w:rsidRPr="00B6212D">
        <w:rPr>
          <w:lang w:val="es-PE"/>
        </w:rPr>
        <w:t xml:space="preserve">Lo arrastró </w:t>
      </w:r>
      <w:r w:rsidR="005D7E2E">
        <w:rPr>
          <w:lang w:val="es-PE"/>
        </w:rPr>
        <w:t xml:space="preserve">hacia </w:t>
      </w:r>
      <w:r w:rsidRPr="00B6212D">
        <w:rPr>
          <w:lang w:val="es-PE"/>
        </w:rPr>
        <w:t>una muerte prematura,</w:t>
      </w:r>
    </w:p>
    <w:p w14:paraId="740D3B39" w14:textId="0DE29369" w:rsidR="00013041" w:rsidRDefault="00B6212D" w:rsidP="00013041">
      <w:pPr>
        <w:pStyle w:val="Verso2Espaol"/>
        <w:rPr>
          <w:lang w:val="es-PE"/>
        </w:rPr>
      </w:pPr>
      <w:r w:rsidRPr="00B6212D">
        <w:rPr>
          <w:lang w:val="es-PE"/>
        </w:rPr>
        <w:t xml:space="preserve">Impotente </w:t>
      </w:r>
      <w:r w:rsidR="003538AF">
        <w:rPr>
          <w:lang w:val="es-PE"/>
        </w:rPr>
        <w:t>al</w:t>
      </w:r>
      <w:r w:rsidRPr="00B6212D">
        <w:rPr>
          <w:lang w:val="es-PE"/>
        </w:rPr>
        <w:t xml:space="preserve"> hacer frente al aliento ardiente del viento torment</w:t>
      </w:r>
      <w:r w:rsidR="005D7E2E">
        <w:rPr>
          <w:lang w:val="es-PE"/>
        </w:rPr>
        <w:t>oso</w:t>
      </w:r>
      <w:r w:rsidRPr="00B6212D">
        <w:rPr>
          <w:lang w:val="es-PE"/>
        </w:rPr>
        <w:t xml:space="preserve">.[485] </w:t>
      </w:r>
    </w:p>
    <w:p w14:paraId="7B8B94C5" w14:textId="77777777" w:rsidR="00013041" w:rsidRDefault="00013041" w:rsidP="00013041">
      <w:pPr>
        <w:pStyle w:val="Verso2Espaol"/>
        <w:rPr>
          <w:lang w:val="es-PE"/>
        </w:rPr>
      </w:pPr>
    </w:p>
    <w:p w14:paraId="77A43BA1" w14:textId="06B86000" w:rsidR="00B6212D" w:rsidRPr="00B6212D" w:rsidRDefault="00704CD6" w:rsidP="00704CD6">
      <w:pPr>
        <w:pStyle w:val="Verso2Espaol"/>
        <w:ind w:left="1416"/>
        <w:rPr>
          <w:lang w:val="es-PE"/>
        </w:rPr>
      </w:pPr>
      <w:r>
        <w:rPr>
          <w:lang w:val="es-PE"/>
        </w:rPr>
        <w:t>8</w:t>
      </w:r>
      <w:r w:rsidRPr="00704CD6">
        <w:rPr>
          <w:lang w:val="es-PE"/>
        </w:rPr>
        <w:t>.</w:t>
      </w:r>
      <w:r w:rsidRPr="00704CD6">
        <w:rPr>
          <w:lang w:val="es-PE"/>
        </w:rPr>
        <w:tab/>
      </w:r>
      <w:r w:rsidR="00B6212D" w:rsidRPr="00B6212D">
        <w:rPr>
          <w:lang w:val="es-PE"/>
        </w:rPr>
        <w:t xml:space="preserve">Así demostró </w:t>
      </w:r>
      <w:r w:rsidR="003538AF" w:rsidRPr="00B6212D">
        <w:rPr>
          <w:lang w:val="es-PE"/>
        </w:rPr>
        <w:t xml:space="preserve">su desobediencia </w:t>
      </w:r>
      <w:r w:rsidR="00B6212D" w:rsidRPr="00B6212D">
        <w:rPr>
          <w:lang w:val="es-PE"/>
        </w:rPr>
        <w:t>e</w:t>
      </w:r>
      <w:r w:rsidR="003538AF">
        <w:rPr>
          <w:lang w:val="es-PE"/>
        </w:rPr>
        <w:t>ste</w:t>
      </w:r>
      <w:r w:rsidR="00B6212D" w:rsidRPr="00B6212D">
        <w:rPr>
          <w:lang w:val="es-PE"/>
        </w:rPr>
        <w:t xml:space="preserve"> pájaro </w:t>
      </w:r>
    </w:p>
    <w:p w14:paraId="72908559" w14:textId="70C41AD0" w:rsidR="00B6212D" w:rsidRDefault="006D1189" w:rsidP="008301AB">
      <w:pPr>
        <w:pStyle w:val="Verso2Espaol"/>
        <w:rPr>
          <w:lang w:val="es-PE"/>
        </w:rPr>
      </w:pPr>
      <w:r>
        <w:rPr>
          <w:lang w:val="es-PE"/>
        </w:rPr>
        <w:t>Una f</w:t>
      </w:r>
      <w:r w:rsidR="00B6212D" w:rsidRPr="00B6212D">
        <w:rPr>
          <w:lang w:val="es-PE"/>
        </w:rPr>
        <w:t>atal</w:t>
      </w:r>
      <w:r>
        <w:rPr>
          <w:lang w:val="es-PE"/>
        </w:rPr>
        <w:t>idad</w:t>
      </w:r>
      <w:r w:rsidR="00B6212D" w:rsidRPr="00B6212D">
        <w:rPr>
          <w:lang w:val="es-PE"/>
        </w:rPr>
        <w:t xml:space="preserve"> para los que depend</w:t>
      </w:r>
      <w:r w:rsidR="003538AF">
        <w:rPr>
          <w:lang w:val="es-PE"/>
        </w:rPr>
        <w:t>iesen</w:t>
      </w:r>
      <w:r w:rsidR="00B6212D" w:rsidRPr="00B6212D">
        <w:rPr>
          <w:lang w:val="es-PE"/>
        </w:rPr>
        <w:t xml:space="preserve"> de su </w:t>
      </w:r>
      <w:r w:rsidR="003538AF">
        <w:rPr>
          <w:lang w:val="es-PE"/>
        </w:rPr>
        <w:t>afecto</w:t>
      </w:r>
      <w:r w:rsidR="00377AC6">
        <w:rPr>
          <w:lang w:val="es-PE"/>
        </w:rPr>
        <w:t>;</w:t>
      </w:r>
    </w:p>
    <w:p w14:paraId="439A4C47" w14:textId="77777777" w:rsidR="00013041" w:rsidRPr="00B6212D" w:rsidRDefault="00013041" w:rsidP="00704CD6">
      <w:pPr>
        <w:pStyle w:val="Verso2Espaol"/>
        <w:ind w:left="2124"/>
        <w:rPr>
          <w:lang w:val="es-PE"/>
        </w:rPr>
      </w:pPr>
    </w:p>
    <w:p w14:paraId="2D589CE5" w14:textId="6A47A442" w:rsidR="00B6212D" w:rsidRPr="00B6212D" w:rsidRDefault="00704CD6" w:rsidP="00704CD6">
      <w:pPr>
        <w:pStyle w:val="Verso2Espaol"/>
        <w:ind w:left="1416"/>
        <w:rPr>
          <w:lang w:val="es-PE"/>
        </w:rPr>
      </w:pPr>
      <w:r>
        <w:rPr>
          <w:lang w:val="es-PE"/>
        </w:rPr>
        <w:t>9</w:t>
      </w:r>
      <w:r w:rsidRPr="00704CD6">
        <w:rPr>
          <w:lang w:val="es-PE"/>
        </w:rPr>
        <w:t>.</w:t>
      </w:r>
      <w:r w:rsidRPr="00704CD6">
        <w:rPr>
          <w:lang w:val="es-PE"/>
        </w:rPr>
        <w:tab/>
      </w:r>
      <w:r w:rsidR="00B6212D" w:rsidRPr="00B6212D">
        <w:rPr>
          <w:lang w:val="es-PE"/>
        </w:rPr>
        <w:t>Así pere</w:t>
      </w:r>
      <w:r w:rsidR="006D1189">
        <w:rPr>
          <w:lang w:val="es-PE"/>
        </w:rPr>
        <w:t>cerá</w:t>
      </w:r>
      <w:r w:rsidR="00B6212D" w:rsidRPr="00B6212D">
        <w:rPr>
          <w:lang w:val="es-PE"/>
        </w:rPr>
        <w:t xml:space="preserve"> todo aquel desdeñoso de la vejez</w:t>
      </w:r>
    </w:p>
    <w:p w14:paraId="27DC757C" w14:textId="719C78D3" w:rsidR="002E374B" w:rsidRDefault="00B22E93" w:rsidP="002E374B">
      <w:pPr>
        <w:pStyle w:val="Verso2Espaol"/>
        <w:rPr>
          <w:lang w:val="es-PE"/>
        </w:rPr>
      </w:pPr>
      <w:r w:rsidRPr="00B6212D">
        <w:rPr>
          <w:lang w:val="es-PE"/>
        </w:rPr>
        <w:t xml:space="preserve">De </w:t>
      </w:r>
      <w:r w:rsidR="00B6212D" w:rsidRPr="00B6212D">
        <w:rPr>
          <w:lang w:val="es-PE"/>
        </w:rPr>
        <w:t>las advertencias pronunciadas por el sabio,</w:t>
      </w:r>
      <w:r w:rsidR="002E374B">
        <w:rPr>
          <w:lang w:val="es-PE"/>
        </w:rPr>
        <w:t xml:space="preserve"> </w:t>
      </w:r>
    </w:p>
    <w:p w14:paraId="654B5FD6" w14:textId="5863773C" w:rsidR="00B6212D" w:rsidRPr="00B6212D" w:rsidRDefault="00B6212D" w:rsidP="002E374B">
      <w:pPr>
        <w:pStyle w:val="Verso2Espaol"/>
        <w:rPr>
          <w:lang w:val="es-PE"/>
        </w:rPr>
      </w:pPr>
      <w:r w:rsidRPr="00B6212D">
        <w:rPr>
          <w:lang w:val="es-PE"/>
        </w:rPr>
        <w:t xml:space="preserve">Como el joven </w:t>
      </w:r>
      <w:r w:rsidR="00B22E93" w:rsidRPr="00B22E93">
        <w:rPr>
          <w:i/>
          <w:iCs/>
          <w:lang w:val="es-PE"/>
        </w:rPr>
        <w:t>Buitre</w:t>
      </w:r>
      <w:r w:rsidR="00B22E93" w:rsidRPr="00B6212D">
        <w:rPr>
          <w:lang w:val="es-PE"/>
        </w:rPr>
        <w:t xml:space="preserve"> </w:t>
      </w:r>
      <w:r w:rsidRPr="00B6212D">
        <w:rPr>
          <w:lang w:val="es-PE"/>
        </w:rPr>
        <w:t>desafió la voz de la Sabiduría</w:t>
      </w:r>
    </w:p>
    <w:p w14:paraId="17A87660" w14:textId="0E7C43C8" w:rsidR="00B6212D" w:rsidRDefault="00B6212D" w:rsidP="008301AB">
      <w:pPr>
        <w:pStyle w:val="Verso2Espaol"/>
        <w:rPr>
          <w:lang w:val="es-PE"/>
        </w:rPr>
      </w:pPr>
      <w:r w:rsidRPr="00B6212D">
        <w:rPr>
          <w:lang w:val="es-PE"/>
        </w:rPr>
        <w:t xml:space="preserve">Y despreció los límites establecidos para </w:t>
      </w:r>
      <w:r w:rsidR="00F31AD9">
        <w:rPr>
          <w:lang w:val="es-PE"/>
        </w:rPr>
        <w:t>limitar</w:t>
      </w:r>
      <w:r w:rsidRPr="00B6212D">
        <w:rPr>
          <w:lang w:val="es-PE"/>
        </w:rPr>
        <w:t xml:space="preserve"> su orgullo.</w:t>
      </w:r>
      <w:r w:rsidR="00B22E93" w:rsidRPr="00B22E93">
        <w:rPr>
          <w:lang w:val="es-PE"/>
        </w:rPr>
        <w:t xml:space="preserve"> </w:t>
      </w:r>
      <w:r w:rsidR="00B22E93" w:rsidRPr="00B6212D">
        <w:rPr>
          <w:lang w:val="es-PE"/>
        </w:rPr>
        <w:t>[486] "</w:t>
      </w:r>
    </w:p>
    <w:p w14:paraId="7CF1A164" w14:textId="77777777" w:rsidR="008301AB" w:rsidRPr="00B6212D" w:rsidRDefault="008301AB" w:rsidP="008301AB">
      <w:pPr>
        <w:pStyle w:val="Verso2Espaol"/>
        <w:rPr>
          <w:lang w:val="es-PE"/>
        </w:rPr>
      </w:pPr>
    </w:p>
    <w:p w14:paraId="34D20E5A" w14:textId="1DCA593A" w:rsidR="00B6212D" w:rsidRPr="00B6212D" w:rsidRDefault="00B6212D" w:rsidP="00B22E93">
      <w:pPr>
        <w:pStyle w:val="NormalHistoria"/>
        <w:rPr>
          <w:lang w:val="es-PE"/>
        </w:rPr>
      </w:pPr>
      <w:r w:rsidRPr="00B6212D">
        <w:rPr>
          <w:lang w:val="es-PE"/>
        </w:rPr>
        <w:t xml:space="preserve">Por lo tanto, </w:t>
      </w:r>
      <w:proofErr w:type="spellStart"/>
      <w:r w:rsidR="00BE0928" w:rsidRPr="00BE0928">
        <w:rPr>
          <w:i/>
          <w:iCs/>
        </w:rPr>
        <w:t>bhikkhu</w:t>
      </w:r>
      <w:proofErr w:type="spellEnd"/>
      <w:r w:rsidRPr="00B6212D">
        <w:rPr>
          <w:lang w:val="es-PE"/>
        </w:rPr>
        <w:t>, no sea como este buitre, sino ha</w:t>
      </w:r>
      <w:r w:rsidR="005F392F">
        <w:rPr>
          <w:lang w:val="es-PE"/>
        </w:rPr>
        <w:t>ga</w:t>
      </w:r>
      <w:r w:rsidRPr="00B6212D">
        <w:rPr>
          <w:lang w:val="es-PE"/>
        </w:rPr>
        <w:t xml:space="preserve"> lo que </w:t>
      </w:r>
      <w:r w:rsidR="005F392F">
        <w:rPr>
          <w:lang w:val="es-PE"/>
        </w:rPr>
        <w:t>l</w:t>
      </w:r>
      <w:r w:rsidRPr="00B6212D">
        <w:rPr>
          <w:lang w:val="es-PE"/>
        </w:rPr>
        <w:t xml:space="preserve">e pidan </w:t>
      </w:r>
      <w:r w:rsidR="005F392F">
        <w:rPr>
          <w:lang w:val="es-PE"/>
        </w:rPr>
        <w:t>s</w:t>
      </w:r>
      <w:r w:rsidRPr="00B6212D">
        <w:rPr>
          <w:lang w:val="es-PE"/>
        </w:rPr>
        <w:t xml:space="preserve">us </w:t>
      </w:r>
      <w:r w:rsidR="00F31AD9">
        <w:rPr>
          <w:lang w:val="es-PE"/>
        </w:rPr>
        <w:t>amigos</w:t>
      </w:r>
      <w:r w:rsidRPr="00B6212D">
        <w:rPr>
          <w:lang w:val="es-PE"/>
        </w:rPr>
        <w:t xml:space="preserve">". </w:t>
      </w:r>
      <w:r w:rsidR="00BE0928" w:rsidRPr="00B6212D">
        <w:rPr>
          <w:lang w:val="es-PE"/>
        </w:rPr>
        <w:t xml:space="preserve">Siendo </w:t>
      </w:r>
      <w:r w:rsidRPr="00B6212D">
        <w:rPr>
          <w:lang w:val="es-PE"/>
        </w:rPr>
        <w:t xml:space="preserve">así advertido por el </w:t>
      </w:r>
      <w:r w:rsidR="00BE0928" w:rsidRPr="00BE0928">
        <w:rPr>
          <w:i/>
          <w:iCs/>
        </w:rPr>
        <w:t>Bhagavā</w:t>
      </w:r>
      <w:r w:rsidRPr="00B6212D">
        <w:rPr>
          <w:lang w:val="es-PE"/>
        </w:rPr>
        <w:t>, desde entonces se hizo obediente.</w:t>
      </w:r>
    </w:p>
    <w:p w14:paraId="6DBCD843" w14:textId="77777777" w:rsidR="009D0BF9" w:rsidRDefault="009D0BF9" w:rsidP="009D0BF9">
      <w:pPr>
        <w:jc w:val="center"/>
      </w:pPr>
      <w:r>
        <w:t>--------------------------------------</w:t>
      </w:r>
    </w:p>
    <w:p w14:paraId="5AAB6199" w14:textId="3D679C72" w:rsidR="00B6212D" w:rsidRDefault="00227054" w:rsidP="002D3061">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B6212D" w:rsidRPr="00B6212D">
        <w:rPr>
          <w:lang w:val="es-PE"/>
        </w:rPr>
        <w:t xml:space="preserve">: "El buitre desobediente de aquellos días es ahora el </w:t>
      </w:r>
      <w:proofErr w:type="spellStart"/>
      <w:r w:rsidRPr="00227054">
        <w:rPr>
          <w:i/>
          <w:iCs/>
        </w:rPr>
        <w:t>bhikkhu</w:t>
      </w:r>
      <w:proofErr w:type="spellEnd"/>
      <w:r w:rsidRPr="00227054">
        <w:rPr>
          <w:lang w:val="es-PE"/>
        </w:rPr>
        <w:t xml:space="preserve"> </w:t>
      </w:r>
      <w:r w:rsidR="005F392F">
        <w:rPr>
          <w:lang w:val="es-PE"/>
        </w:rPr>
        <w:t xml:space="preserve">que era </w:t>
      </w:r>
      <w:r w:rsidR="00B6212D" w:rsidRPr="00B6212D">
        <w:rPr>
          <w:lang w:val="es-PE"/>
        </w:rPr>
        <w:t xml:space="preserve">desobediente. El buitre padre </w:t>
      </w:r>
      <w:r w:rsidR="005F392F">
        <w:rPr>
          <w:lang w:val="es-PE"/>
        </w:rPr>
        <w:t>fui</w:t>
      </w:r>
      <w:r w:rsidR="00B6212D" w:rsidRPr="00B6212D">
        <w:rPr>
          <w:lang w:val="es-PE"/>
        </w:rPr>
        <w:t xml:space="preserve"> yo".</w:t>
      </w:r>
    </w:p>
    <w:p w14:paraId="1AE6A6C5" w14:textId="77777777" w:rsidR="00592744" w:rsidRPr="005C04E2" w:rsidRDefault="00592744" w:rsidP="00592744">
      <w:pPr>
        <w:pStyle w:val="NormalSinTab"/>
        <w:jc w:val="center"/>
      </w:pPr>
      <w:r w:rsidRPr="007B20A5">
        <w:rPr>
          <w:rFonts w:cs="Cormorant"/>
          <w:sz w:val="32"/>
          <w:szCs w:val="32"/>
        </w:rPr>
        <w:t>❦</w:t>
      </w:r>
    </w:p>
    <w:p w14:paraId="4CBD62C9" w14:textId="77777777" w:rsidR="00227054" w:rsidRPr="00B6212D" w:rsidRDefault="00227054" w:rsidP="002D3061">
      <w:pPr>
        <w:rPr>
          <w:lang w:val="es-PE"/>
        </w:rPr>
      </w:pPr>
    </w:p>
    <w:p w14:paraId="5FF94591" w14:textId="77777777" w:rsidR="002D3061" w:rsidRDefault="009D0BF9">
      <w:pPr>
        <w:spacing w:after="160" w:line="259" w:lineRule="auto"/>
        <w:ind w:firstLine="0"/>
        <w:rPr>
          <w:lang w:val="es-PE"/>
        </w:rPr>
      </w:pPr>
      <w:r>
        <w:rPr>
          <w:lang w:val="es-PE"/>
        </w:rPr>
        <w:br w:type="page"/>
      </w:r>
    </w:p>
    <w:p w14:paraId="4D305806" w14:textId="77777777" w:rsidR="00642CB1" w:rsidRDefault="00642CB1" w:rsidP="002D3061">
      <w:pPr>
        <w:rPr>
          <w:lang w:val="es-PE"/>
        </w:rPr>
      </w:pPr>
    </w:p>
    <w:p w14:paraId="70045B68" w14:textId="77777777" w:rsidR="00F42BE1" w:rsidRPr="002D3061" w:rsidRDefault="00F42BE1" w:rsidP="002D3061">
      <w:pPr>
        <w:rPr>
          <w:lang w:val="es-PE"/>
        </w:rPr>
      </w:pPr>
    </w:p>
    <w:p w14:paraId="67F0362B" w14:textId="1C0ABB0B" w:rsidR="002D3061" w:rsidRDefault="00A573D3" w:rsidP="004D0FA1">
      <w:pPr>
        <w:pStyle w:val="Ttulo2"/>
        <w:rPr>
          <w:lang w:val="es-PE"/>
        </w:rPr>
      </w:pPr>
      <w:bookmarkStart w:id="136" w:name="_Toc126679063"/>
      <w:r w:rsidRPr="00A573D3">
        <w:rPr>
          <w:lang w:val="es-PE"/>
        </w:rPr>
        <w:t>Ja. №.</w:t>
      </w:r>
      <w:r w:rsidR="004D0FA1">
        <w:rPr>
          <w:lang w:val="es-PE"/>
        </w:rPr>
        <w:t xml:space="preserve"> </w:t>
      </w:r>
      <w:r w:rsidR="002D3061" w:rsidRPr="002D3061">
        <w:rPr>
          <w:lang w:val="es-PE"/>
        </w:rPr>
        <w:t>428.</w:t>
      </w:r>
      <w:r w:rsidR="004D0FA1">
        <w:rPr>
          <w:lang w:val="es-PE"/>
        </w:rPr>
        <w:br/>
      </w:r>
      <w:r w:rsidR="004D0FA1" w:rsidRPr="00A573D3">
        <w:rPr>
          <w:sz w:val="22"/>
          <w:szCs w:val="22"/>
          <w:lang w:val="es-PE"/>
        </w:rPr>
        <w:tab/>
      </w:r>
      <w:r w:rsidR="004D0FA1" w:rsidRPr="00A573D3">
        <w:rPr>
          <w:sz w:val="22"/>
          <w:szCs w:val="22"/>
          <w:lang w:val="es-PE"/>
        </w:rPr>
        <w:br/>
      </w:r>
      <w:proofErr w:type="spellStart"/>
      <w:r w:rsidR="004D0FA1" w:rsidRPr="002D3061">
        <w:rPr>
          <w:lang w:val="es-PE"/>
        </w:rPr>
        <w:t>Kosambī</w:t>
      </w:r>
      <w:r w:rsidR="002D3061" w:rsidRPr="002D3061">
        <w:rPr>
          <w:lang w:val="es-PE"/>
        </w:rPr>
        <w:t>-</w:t>
      </w:r>
      <w:r w:rsidR="004D0FA1" w:rsidRPr="002D3061">
        <w:rPr>
          <w:lang w:val="es-PE"/>
        </w:rPr>
        <w:t>Jātaka</w:t>
      </w:r>
      <w:proofErr w:type="spellEnd"/>
      <w:r w:rsidR="002D3061" w:rsidRPr="002D3061">
        <w:rPr>
          <w:lang w:val="es-PE"/>
        </w:rPr>
        <w:t>.</w:t>
      </w:r>
      <w:bookmarkEnd w:id="136"/>
    </w:p>
    <w:p w14:paraId="683E167C" w14:textId="5B89E5F8" w:rsidR="00B365E2" w:rsidRPr="009805E0" w:rsidRDefault="00B365E2" w:rsidP="00B365E2">
      <w:pPr>
        <w:pStyle w:val="Ttulo3"/>
        <w:rPr>
          <w:lang w:val="es-PE"/>
        </w:rPr>
      </w:pPr>
      <w:r w:rsidRPr="009805E0">
        <w:rPr>
          <w:lang w:val="es-PE"/>
        </w:rPr>
        <w:t xml:space="preserve">Historia de Renacimientos sobre </w:t>
      </w:r>
      <w:proofErr w:type="spellStart"/>
      <w:r w:rsidR="007F5E2B" w:rsidRPr="007F5E2B">
        <w:rPr>
          <w:i/>
          <w:iCs/>
          <w:lang w:val="es-PE"/>
        </w:rPr>
        <w:t>Kosambī</w:t>
      </w:r>
      <w:proofErr w:type="spellEnd"/>
      <w:r w:rsidR="007F5E2B" w:rsidRPr="007F5E2B">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5CFACE54" w14:textId="1C49BCD5" w:rsidR="001049EA" w:rsidRDefault="00777319" w:rsidP="002D3061">
      <w:pPr>
        <w:rPr>
          <w:lang w:val="es-PE"/>
        </w:rPr>
      </w:pPr>
      <w:r>
        <w:rPr>
          <w:lang w:val="es-PE"/>
        </w:rPr>
        <w:t>“</w:t>
      </w:r>
      <w:r w:rsidRPr="00777319">
        <w:rPr>
          <w:i/>
          <w:iCs/>
          <w:lang w:val="es-PE"/>
        </w:rPr>
        <w:t>Cuando el Saṅgha se rompe en dos</w:t>
      </w:r>
      <w:r w:rsidRPr="00777319">
        <w:rPr>
          <w:lang w:val="es-PE"/>
        </w:rPr>
        <w:t xml:space="preserve"> </w:t>
      </w:r>
      <w:r w:rsidR="003D6EB9">
        <w:rPr>
          <w:i/>
          <w:iCs/>
          <w:lang w:val="es-PE"/>
        </w:rPr>
        <w:t>…</w:t>
      </w:r>
      <w:r w:rsidR="00CE413D">
        <w:rPr>
          <w:i/>
          <w:iCs/>
          <w:lang w:val="es-PE"/>
        </w:rPr>
        <w:t xml:space="preserve"> </w:t>
      </w:r>
      <w:r w:rsidR="00636D32" w:rsidRPr="003D6EB9">
        <w:rPr>
          <w:i/>
          <w:iCs/>
          <w:lang w:val="es-PE"/>
        </w:rPr>
        <w:t>etc</w:t>
      </w:r>
      <w:r w:rsidR="00636D32" w:rsidRPr="00636D32">
        <w:rPr>
          <w:i/>
          <w:lang w:val="es-PE"/>
        </w:rPr>
        <w:t>.”</w:t>
      </w:r>
      <w:r w:rsidR="002D3061" w:rsidRPr="002D3061">
        <w:rPr>
          <w:lang w:val="es-PE"/>
        </w:rPr>
        <w:t xml:space="preserve"> Esta historia </w:t>
      </w:r>
      <w:r w:rsidR="008F34F1">
        <w:rPr>
          <w:lang w:val="es-PE"/>
        </w:rPr>
        <w:t xml:space="preserve">contó </w:t>
      </w:r>
      <w:r w:rsidR="002D3061" w:rsidRPr="002D3061">
        <w:rPr>
          <w:lang w:val="es-PE"/>
        </w:rPr>
        <w:t xml:space="preserve">el </w:t>
      </w:r>
      <w:r w:rsidR="00226675" w:rsidRPr="00226675">
        <w:rPr>
          <w:i/>
          <w:iCs/>
        </w:rPr>
        <w:t>Bhagavā</w:t>
      </w:r>
      <w:r w:rsidR="002D3061" w:rsidRPr="002D3061">
        <w:rPr>
          <w:lang w:val="es-PE"/>
        </w:rPr>
        <w:t xml:space="preserve">, mientras </w:t>
      </w:r>
      <w:r w:rsidR="008F34F1">
        <w:rPr>
          <w:lang w:val="es-PE"/>
        </w:rPr>
        <w:t xml:space="preserve">vivía </w:t>
      </w:r>
      <w:r w:rsidR="002D3061" w:rsidRPr="002D3061">
        <w:rPr>
          <w:lang w:val="es-PE"/>
        </w:rPr>
        <w:t xml:space="preserve">en el parque </w:t>
      </w:r>
      <w:proofErr w:type="spellStart"/>
      <w:r w:rsidR="002D3061" w:rsidRPr="002D3061">
        <w:rPr>
          <w:lang w:val="es-PE"/>
        </w:rPr>
        <w:t>Ghosita</w:t>
      </w:r>
      <w:proofErr w:type="spellEnd"/>
      <w:r w:rsidR="00F31AD9">
        <w:rPr>
          <w:lang w:val="es-PE"/>
        </w:rPr>
        <w:t>,</w:t>
      </w:r>
      <w:r w:rsidR="002D3061" w:rsidRPr="002D3061">
        <w:rPr>
          <w:lang w:val="es-PE"/>
        </w:rPr>
        <w:t xml:space="preserve"> cerca de </w:t>
      </w:r>
      <w:proofErr w:type="spellStart"/>
      <w:r w:rsidR="002D3061" w:rsidRPr="002D3061">
        <w:rPr>
          <w:lang w:val="es-PE"/>
        </w:rPr>
        <w:t>Kosambī</w:t>
      </w:r>
      <w:proofErr w:type="spellEnd"/>
      <w:r w:rsidR="002D3061" w:rsidRPr="002D3061">
        <w:rPr>
          <w:lang w:val="es-PE"/>
        </w:rPr>
        <w:t xml:space="preserve">, </w:t>
      </w:r>
      <w:r w:rsidR="00F31AD9">
        <w:rPr>
          <w:lang w:val="es-PE"/>
        </w:rPr>
        <w:t>con respecto a</w:t>
      </w:r>
      <w:r w:rsidR="002D3061" w:rsidRPr="002D3061">
        <w:rPr>
          <w:lang w:val="es-PE"/>
        </w:rPr>
        <w:t xml:space="preserve"> cierta gente </w:t>
      </w:r>
      <w:r w:rsidR="00CE413D">
        <w:rPr>
          <w:lang w:val="es-PE"/>
        </w:rPr>
        <w:t>maliciosa</w:t>
      </w:r>
      <w:r w:rsidR="002D3061" w:rsidRPr="002D3061">
        <w:rPr>
          <w:lang w:val="es-PE"/>
        </w:rPr>
        <w:t xml:space="preserve"> </w:t>
      </w:r>
      <w:r w:rsidR="00F31AD9">
        <w:rPr>
          <w:lang w:val="es-PE"/>
        </w:rPr>
        <w:t>de</w:t>
      </w:r>
      <w:r w:rsidR="002D3061" w:rsidRPr="002D3061">
        <w:rPr>
          <w:lang w:val="es-PE"/>
        </w:rPr>
        <w:t xml:space="preserve"> </w:t>
      </w:r>
      <w:proofErr w:type="spellStart"/>
      <w:r w:rsidR="002D3061" w:rsidRPr="002D3061">
        <w:rPr>
          <w:lang w:val="es-PE"/>
        </w:rPr>
        <w:t>Kosambī</w:t>
      </w:r>
      <w:proofErr w:type="spellEnd"/>
      <w:r w:rsidR="002D3061" w:rsidRPr="002D3061">
        <w:rPr>
          <w:lang w:val="es-PE"/>
        </w:rPr>
        <w:t xml:space="preserve">. El incidente que condujo a la historia se encuentra en la sección del </w:t>
      </w:r>
      <w:r w:rsidR="002D3061" w:rsidRPr="00CE413D">
        <w:rPr>
          <w:i/>
          <w:iCs/>
          <w:lang w:val="es-PE"/>
        </w:rPr>
        <w:t>Vinaya</w:t>
      </w:r>
      <w:r w:rsidR="002D3061" w:rsidRPr="002D3061">
        <w:rPr>
          <w:lang w:val="es-PE"/>
        </w:rPr>
        <w:t xml:space="preserve"> relacionada con </w:t>
      </w:r>
      <w:r w:rsidR="00F31AD9">
        <w:rPr>
          <w:lang w:val="es-PE"/>
        </w:rPr>
        <w:t xml:space="preserve">el </w:t>
      </w:r>
      <w:r w:rsidR="00305B38">
        <w:rPr>
          <w:lang w:val="es-PE"/>
        </w:rPr>
        <w:t xml:space="preserve">Conflicto </w:t>
      </w:r>
      <w:r w:rsidR="00F31AD9">
        <w:rPr>
          <w:lang w:val="es-PE"/>
        </w:rPr>
        <w:t xml:space="preserve">de </w:t>
      </w:r>
      <w:proofErr w:type="spellStart"/>
      <w:r w:rsidR="002D3061" w:rsidRPr="002D3061">
        <w:rPr>
          <w:lang w:val="es-PE"/>
        </w:rPr>
        <w:t>Kosambī.</w:t>
      </w:r>
      <w:r w:rsidR="00CE413D">
        <w:rPr>
          <w:vertAlign w:val="superscript"/>
          <w:lang w:val="es-PE"/>
        </w:rPr>
        <w:t>1</w:t>
      </w:r>
      <w:proofErr w:type="spellEnd"/>
      <w:r w:rsidR="002D3061" w:rsidRPr="002D3061">
        <w:rPr>
          <w:lang w:val="es-PE"/>
        </w:rPr>
        <w:t xml:space="preserve"> He aquí un breve resumen. En es</w:t>
      </w:r>
      <w:r w:rsidR="00CE413D">
        <w:rPr>
          <w:lang w:val="es-PE"/>
        </w:rPr>
        <w:t xml:space="preserve">a </w:t>
      </w:r>
      <w:r w:rsidR="007D507B">
        <w:rPr>
          <w:lang w:val="es-PE"/>
        </w:rPr>
        <w:t>ocasión</w:t>
      </w:r>
      <w:r w:rsidR="002D3061" w:rsidRPr="002D3061">
        <w:rPr>
          <w:lang w:val="es-PE"/>
        </w:rPr>
        <w:t xml:space="preserve">, se dice, dos </w:t>
      </w:r>
      <w:proofErr w:type="spellStart"/>
      <w:r w:rsidR="00305B38" w:rsidRPr="00305B38">
        <w:rPr>
          <w:i/>
          <w:iCs/>
        </w:rPr>
        <w:t>bhikkhu</w:t>
      </w:r>
      <w:r w:rsidR="00305B38" w:rsidRPr="00305B38">
        <w:t>s</w:t>
      </w:r>
      <w:proofErr w:type="spellEnd"/>
      <w:r w:rsidR="00305B38">
        <w:t xml:space="preserve"> </w:t>
      </w:r>
      <w:r w:rsidR="002D3061" w:rsidRPr="002D3061">
        <w:rPr>
          <w:lang w:val="es-PE"/>
        </w:rPr>
        <w:t xml:space="preserve">vivían en </w:t>
      </w:r>
      <w:r w:rsidR="00305B38">
        <w:rPr>
          <w:lang w:val="es-PE"/>
        </w:rPr>
        <w:t>e</w:t>
      </w:r>
      <w:r w:rsidR="002D3061" w:rsidRPr="002D3061">
        <w:rPr>
          <w:lang w:val="es-PE"/>
        </w:rPr>
        <w:t>l mism</w:t>
      </w:r>
      <w:r w:rsidR="00305B38">
        <w:rPr>
          <w:lang w:val="es-PE"/>
        </w:rPr>
        <w:t>o</w:t>
      </w:r>
      <w:r w:rsidR="002D3061" w:rsidRPr="002D3061">
        <w:rPr>
          <w:lang w:val="es-PE"/>
        </w:rPr>
        <w:t xml:space="preserve"> </w:t>
      </w:r>
      <w:r w:rsidR="00305B38">
        <w:rPr>
          <w:lang w:val="es-PE"/>
        </w:rPr>
        <w:t>monasterio</w:t>
      </w:r>
      <w:r w:rsidR="002D3061" w:rsidRPr="002D3061">
        <w:rPr>
          <w:lang w:val="es-PE"/>
        </w:rPr>
        <w:t xml:space="preserve">, uno </w:t>
      </w:r>
      <w:r w:rsidR="00F31AD9">
        <w:rPr>
          <w:lang w:val="es-PE"/>
        </w:rPr>
        <w:t xml:space="preserve">era </w:t>
      </w:r>
      <w:r w:rsidR="002D3061" w:rsidRPr="002D3061">
        <w:rPr>
          <w:lang w:val="es-PE"/>
        </w:rPr>
        <w:t xml:space="preserve">versado en el </w:t>
      </w:r>
      <w:r w:rsidR="002D3061" w:rsidRPr="007D507B">
        <w:rPr>
          <w:i/>
          <w:iCs/>
          <w:lang w:val="es-PE"/>
        </w:rPr>
        <w:t>Vinaya</w:t>
      </w:r>
      <w:r w:rsidR="002D3061" w:rsidRPr="002D3061">
        <w:rPr>
          <w:lang w:val="es-PE"/>
        </w:rPr>
        <w:t xml:space="preserve">, el otro en los </w:t>
      </w:r>
      <w:proofErr w:type="spellStart"/>
      <w:r w:rsidR="002D3061" w:rsidRPr="007D507B">
        <w:rPr>
          <w:i/>
          <w:iCs/>
          <w:lang w:val="es-PE"/>
        </w:rPr>
        <w:t>Sūt</w:t>
      </w:r>
      <w:r w:rsidR="00305B38">
        <w:rPr>
          <w:i/>
          <w:iCs/>
          <w:lang w:val="es-PE"/>
        </w:rPr>
        <w:t>t</w:t>
      </w:r>
      <w:r w:rsidR="002D3061" w:rsidRPr="007D507B">
        <w:rPr>
          <w:i/>
          <w:iCs/>
          <w:lang w:val="es-PE"/>
        </w:rPr>
        <w:t>a</w:t>
      </w:r>
      <w:r w:rsidR="002D3061" w:rsidRPr="00305B38">
        <w:rPr>
          <w:lang w:val="es-PE"/>
        </w:rPr>
        <w:t>s</w:t>
      </w:r>
      <w:proofErr w:type="spellEnd"/>
      <w:r w:rsidR="002D3061" w:rsidRPr="002D3061">
        <w:rPr>
          <w:lang w:val="es-PE"/>
        </w:rPr>
        <w:t>. Este último</w:t>
      </w:r>
      <w:r w:rsidR="00F31AD9">
        <w:rPr>
          <w:lang w:val="es-PE"/>
        </w:rPr>
        <w:t>,</w:t>
      </w:r>
      <w:r w:rsidR="002D3061" w:rsidRPr="002D3061">
        <w:rPr>
          <w:lang w:val="es-PE"/>
        </w:rPr>
        <w:t xml:space="preserve"> un día</w:t>
      </w:r>
      <w:r w:rsidR="00F31AD9">
        <w:rPr>
          <w:lang w:val="es-PE"/>
        </w:rPr>
        <w:t>,</w:t>
      </w:r>
      <w:r w:rsidR="002D3061" w:rsidRPr="002D3061">
        <w:rPr>
          <w:lang w:val="es-PE"/>
        </w:rPr>
        <w:t xml:space="preserve"> teniendo ocasión de visitar el lavabo</w:t>
      </w:r>
      <w:r w:rsidR="00F31AD9">
        <w:rPr>
          <w:lang w:val="es-PE"/>
        </w:rPr>
        <w:t>,</w:t>
      </w:r>
      <w:r w:rsidR="002D3061" w:rsidRPr="002D3061">
        <w:rPr>
          <w:lang w:val="es-PE"/>
        </w:rPr>
        <w:t xml:space="preserve"> salió dejando en una vasija el agua sobrante para enjuagarse la boca. Después</w:t>
      </w:r>
      <w:r w:rsidR="009A62FA">
        <w:rPr>
          <w:lang w:val="es-PE"/>
        </w:rPr>
        <w:t>,</w:t>
      </w:r>
      <w:r w:rsidR="002D3061" w:rsidRPr="002D3061">
        <w:rPr>
          <w:lang w:val="es-PE"/>
        </w:rPr>
        <w:t xml:space="preserve"> </w:t>
      </w:r>
      <w:r w:rsidR="00F31AD9">
        <w:rPr>
          <w:lang w:val="es-PE"/>
        </w:rPr>
        <w:t>llegó</w:t>
      </w:r>
      <w:r w:rsidR="002D3061" w:rsidRPr="002D3061">
        <w:rPr>
          <w:lang w:val="es-PE"/>
        </w:rPr>
        <w:t xml:space="preserve"> el </w:t>
      </w:r>
      <w:proofErr w:type="spellStart"/>
      <w:r w:rsidR="009A62FA" w:rsidRPr="009A62FA">
        <w:rPr>
          <w:i/>
          <w:iCs/>
        </w:rPr>
        <w:t>bhikkhu</w:t>
      </w:r>
      <w:proofErr w:type="spellEnd"/>
      <w:r w:rsidR="009A62FA">
        <w:rPr>
          <w:i/>
          <w:iCs/>
        </w:rPr>
        <w:t xml:space="preserve"> </w:t>
      </w:r>
      <w:r w:rsidR="002D3061" w:rsidRPr="002D3061">
        <w:rPr>
          <w:lang w:val="es-PE"/>
        </w:rPr>
        <w:t xml:space="preserve">versado en el </w:t>
      </w:r>
      <w:r w:rsidR="002D3061" w:rsidRPr="002504F6">
        <w:rPr>
          <w:i/>
          <w:iCs/>
          <w:lang w:val="es-PE"/>
        </w:rPr>
        <w:t>Vinaya</w:t>
      </w:r>
      <w:r w:rsidR="002D3061" w:rsidRPr="002D3061">
        <w:rPr>
          <w:lang w:val="es-PE"/>
        </w:rPr>
        <w:t xml:space="preserve"> y</w:t>
      </w:r>
      <w:r w:rsidR="009A62FA">
        <w:rPr>
          <w:lang w:val="es-PE"/>
        </w:rPr>
        <w:t>,</w:t>
      </w:r>
      <w:r w:rsidR="002D3061" w:rsidRPr="002D3061">
        <w:rPr>
          <w:lang w:val="es-PE"/>
        </w:rPr>
        <w:t xml:space="preserve"> al ver el agua </w:t>
      </w:r>
      <w:r w:rsidR="002504F6">
        <w:rPr>
          <w:lang w:val="es-PE"/>
        </w:rPr>
        <w:t>dejada</w:t>
      </w:r>
      <w:r w:rsidR="009A62FA">
        <w:rPr>
          <w:lang w:val="es-PE"/>
        </w:rPr>
        <w:t>,</w:t>
      </w:r>
      <w:r w:rsidR="002504F6">
        <w:rPr>
          <w:lang w:val="es-PE"/>
        </w:rPr>
        <w:t xml:space="preserve"> </w:t>
      </w:r>
      <w:r w:rsidR="002D3061" w:rsidRPr="002D3061">
        <w:rPr>
          <w:lang w:val="es-PE"/>
        </w:rPr>
        <w:t xml:space="preserve">salió y preguntó a su compañero si </w:t>
      </w:r>
      <w:r w:rsidR="00B53890">
        <w:rPr>
          <w:lang w:val="es-PE"/>
        </w:rPr>
        <w:t>é</w:t>
      </w:r>
      <w:r w:rsidR="002D3061" w:rsidRPr="002D3061">
        <w:rPr>
          <w:lang w:val="es-PE"/>
        </w:rPr>
        <w:t xml:space="preserve">l había dejado </w:t>
      </w:r>
      <w:r w:rsidR="00B53890">
        <w:rPr>
          <w:lang w:val="es-PE"/>
        </w:rPr>
        <w:t xml:space="preserve">el agua </w:t>
      </w:r>
      <w:r w:rsidR="002D3061" w:rsidRPr="002D3061">
        <w:rPr>
          <w:lang w:val="es-PE"/>
        </w:rPr>
        <w:t>allí. Él respondió: "Sí, señor". "¡</w:t>
      </w:r>
      <w:r w:rsidR="00B53890">
        <w:rPr>
          <w:lang w:val="es-PE"/>
        </w:rPr>
        <w:t>Cómo</w:t>
      </w:r>
      <w:r w:rsidR="002D3061" w:rsidRPr="002D3061">
        <w:rPr>
          <w:lang w:val="es-PE"/>
        </w:rPr>
        <w:t xml:space="preserve">! ¿No sabe que </w:t>
      </w:r>
      <w:r w:rsidR="009A62FA">
        <w:rPr>
          <w:lang w:val="es-PE"/>
        </w:rPr>
        <w:t xml:space="preserve">ello </w:t>
      </w:r>
      <w:r w:rsidR="00B53890">
        <w:rPr>
          <w:lang w:val="es-PE"/>
        </w:rPr>
        <w:t>es una ofensa</w:t>
      </w:r>
      <w:r w:rsidR="002D3061" w:rsidRPr="002D3061">
        <w:rPr>
          <w:lang w:val="es-PE"/>
        </w:rPr>
        <w:t xml:space="preserve">?" "No, no estaba al tanto de eso". "Bueno, hermano, es </w:t>
      </w:r>
      <w:r w:rsidR="00B53890">
        <w:rPr>
          <w:lang w:val="es-PE"/>
        </w:rPr>
        <w:t>una ofensa</w:t>
      </w:r>
      <w:r w:rsidR="002D3061" w:rsidRPr="002D3061">
        <w:rPr>
          <w:lang w:val="es-PE"/>
        </w:rPr>
        <w:t>". "Entonces l</w:t>
      </w:r>
      <w:r w:rsidR="000C7FE4">
        <w:rPr>
          <w:lang w:val="es-PE"/>
        </w:rPr>
        <w:t>a</w:t>
      </w:r>
      <w:r w:rsidR="002D3061" w:rsidRPr="002D3061">
        <w:rPr>
          <w:lang w:val="es-PE"/>
        </w:rPr>
        <w:t xml:space="preserve"> expiaré". "Pero si </w:t>
      </w:r>
      <w:r w:rsidR="00B53890">
        <w:rPr>
          <w:lang w:val="es-PE"/>
        </w:rPr>
        <w:t xml:space="preserve">la hizo </w:t>
      </w:r>
      <w:r w:rsidR="002D3061" w:rsidRPr="002D3061">
        <w:rPr>
          <w:lang w:val="es-PE"/>
        </w:rPr>
        <w:t>sin dar</w:t>
      </w:r>
      <w:r w:rsidR="00F31AD9">
        <w:rPr>
          <w:lang w:val="es-PE"/>
        </w:rPr>
        <w:t>s</w:t>
      </w:r>
      <w:r w:rsidR="002D3061" w:rsidRPr="002D3061">
        <w:rPr>
          <w:lang w:val="es-PE"/>
        </w:rPr>
        <w:t xml:space="preserve">e cuenta y sin cuidado, no es </w:t>
      </w:r>
      <w:r w:rsidR="00040773">
        <w:rPr>
          <w:lang w:val="es-PE"/>
        </w:rPr>
        <w:t>una ofensa</w:t>
      </w:r>
      <w:r w:rsidR="002D3061" w:rsidRPr="002D3061">
        <w:rPr>
          <w:lang w:val="es-PE"/>
        </w:rPr>
        <w:t>". Así</w:t>
      </w:r>
      <w:r w:rsidR="009A62FA">
        <w:rPr>
          <w:lang w:val="es-PE"/>
        </w:rPr>
        <w:t>,</w:t>
      </w:r>
      <w:r w:rsidR="002D3061" w:rsidRPr="002D3061">
        <w:rPr>
          <w:lang w:val="es-PE"/>
        </w:rPr>
        <w:t xml:space="preserve"> </w:t>
      </w:r>
      <w:r w:rsidR="00040773">
        <w:rPr>
          <w:lang w:val="es-PE"/>
        </w:rPr>
        <w:t xml:space="preserve">él </w:t>
      </w:r>
      <w:r w:rsidR="002D3061" w:rsidRPr="002D3061">
        <w:rPr>
          <w:lang w:val="es-PE"/>
        </w:rPr>
        <w:t xml:space="preserve">se convirtió en </w:t>
      </w:r>
      <w:r w:rsidR="00040773">
        <w:rPr>
          <w:lang w:val="es-PE"/>
        </w:rPr>
        <w:t xml:space="preserve">alguien </w:t>
      </w:r>
      <w:r w:rsidR="002D3061" w:rsidRPr="002D3061">
        <w:rPr>
          <w:lang w:val="es-PE"/>
        </w:rPr>
        <w:t xml:space="preserve">que no </w:t>
      </w:r>
      <w:r w:rsidR="00F31AD9">
        <w:rPr>
          <w:lang w:val="es-PE"/>
        </w:rPr>
        <w:t>hab</w:t>
      </w:r>
      <w:r w:rsidR="00823002">
        <w:rPr>
          <w:lang w:val="es-PE"/>
        </w:rPr>
        <w:t>ía visto</w:t>
      </w:r>
      <w:r w:rsidR="002D3061" w:rsidRPr="002D3061">
        <w:rPr>
          <w:lang w:val="es-PE"/>
        </w:rPr>
        <w:t xml:space="preserve"> </w:t>
      </w:r>
      <w:r w:rsidR="00040773">
        <w:rPr>
          <w:lang w:val="es-PE"/>
        </w:rPr>
        <w:t xml:space="preserve">ofensa </w:t>
      </w:r>
      <w:r w:rsidR="002D3061" w:rsidRPr="002D3061">
        <w:rPr>
          <w:lang w:val="es-PE"/>
        </w:rPr>
        <w:t xml:space="preserve">en lo que era </w:t>
      </w:r>
      <w:r w:rsidR="00040773">
        <w:rPr>
          <w:lang w:val="es-PE"/>
        </w:rPr>
        <w:t>una ofensa</w:t>
      </w:r>
      <w:r w:rsidR="002D3061" w:rsidRPr="002D3061">
        <w:rPr>
          <w:lang w:val="es-PE"/>
        </w:rPr>
        <w:t xml:space="preserve">. </w:t>
      </w:r>
    </w:p>
    <w:p w14:paraId="055B0CC1" w14:textId="7D84B424" w:rsidR="002D3061" w:rsidRPr="00983567" w:rsidRDefault="002D3061" w:rsidP="002D3061">
      <w:pPr>
        <w:rPr>
          <w:vertAlign w:val="superscript"/>
          <w:lang w:val="es-PE"/>
        </w:rPr>
      </w:pPr>
      <w:r w:rsidRPr="002D3061">
        <w:rPr>
          <w:lang w:val="es-PE"/>
        </w:rPr>
        <w:t xml:space="preserve">El erudito </w:t>
      </w:r>
      <w:r w:rsidR="009A62FA">
        <w:rPr>
          <w:lang w:val="es-PE"/>
        </w:rPr>
        <w:t xml:space="preserve">en </w:t>
      </w:r>
      <w:r w:rsidRPr="002D3061">
        <w:rPr>
          <w:lang w:val="es-PE"/>
        </w:rPr>
        <w:t xml:space="preserve">el </w:t>
      </w:r>
      <w:r w:rsidRPr="00040773">
        <w:rPr>
          <w:i/>
          <w:iCs/>
          <w:lang w:val="es-PE"/>
        </w:rPr>
        <w:t>Vinaya</w:t>
      </w:r>
      <w:r w:rsidRPr="002D3061">
        <w:rPr>
          <w:lang w:val="es-PE"/>
        </w:rPr>
        <w:t xml:space="preserve"> dijo a sus </w:t>
      </w:r>
      <w:r w:rsidR="00040773">
        <w:rPr>
          <w:lang w:val="es-PE"/>
        </w:rPr>
        <w:t>discípulo</w:t>
      </w:r>
      <w:r w:rsidR="00823002">
        <w:rPr>
          <w:lang w:val="es-PE"/>
        </w:rPr>
        <w:t>s</w:t>
      </w:r>
      <w:r w:rsidRPr="002D3061">
        <w:rPr>
          <w:lang w:val="es-PE"/>
        </w:rPr>
        <w:t xml:space="preserve">: "Este erudito </w:t>
      </w:r>
      <w:r w:rsidR="00823002">
        <w:rPr>
          <w:lang w:val="es-PE"/>
        </w:rPr>
        <w:t xml:space="preserve">en los </w:t>
      </w:r>
      <w:r w:rsidRPr="00040773">
        <w:rPr>
          <w:i/>
          <w:iCs/>
          <w:lang w:val="es-PE"/>
        </w:rPr>
        <w:t>Sut</w:t>
      </w:r>
      <w:r w:rsidR="00823002">
        <w:rPr>
          <w:i/>
          <w:iCs/>
          <w:lang w:val="es-PE"/>
        </w:rPr>
        <w:t>t</w:t>
      </w:r>
      <w:r w:rsidRPr="00040773">
        <w:rPr>
          <w:i/>
          <w:iCs/>
          <w:lang w:val="es-PE"/>
        </w:rPr>
        <w:t>a</w:t>
      </w:r>
      <w:r w:rsidR="00823002" w:rsidRPr="00A66100">
        <w:rPr>
          <w:lang w:val="es-PE"/>
        </w:rPr>
        <w:t>s</w:t>
      </w:r>
      <w:r w:rsidRPr="002D3061">
        <w:rPr>
          <w:lang w:val="es-PE"/>
        </w:rPr>
        <w:t>, aunque ha</w:t>
      </w:r>
      <w:r w:rsidR="0078783D">
        <w:rPr>
          <w:lang w:val="es-PE"/>
        </w:rPr>
        <w:t>ya</w:t>
      </w:r>
      <w:r w:rsidRPr="002D3061">
        <w:rPr>
          <w:lang w:val="es-PE"/>
        </w:rPr>
        <w:t xml:space="preserve"> caído en </w:t>
      </w:r>
      <w:r w:rsidR="00040773">
        <w:rPr>
          <w:lang w:val="es-PE"/>
        </w:rPr>
        <w:t>una ofensa</w:t>
      </w:r>
      <w:r w:rsidRPr="002D3061">
        <w:rPr>
          <w:lang w:val="es-PE"/>
        </w:rPr>
        <w:t xml:space="preserve">, no es consciente de ello". Ellos, al ver a los </w:t>
      </w:r>
      <w:r w:rsidR="00040773">
        <w:rPr>
          <w:lang w:val="es-PE"/>
        </w:rPr>
        <w:t xml:space="preserve">discípulos </w:t>
      </w:r>
      <w:r w:rsidRPr="002D3061">
        <w:rPr>
          <w:lang w:val="es-PE"/>
        </w:rPr>
        <w:t xml:space="preserve">del otro </w:t>
      </w:r>
      <w:proofErr w:type="spellStart"/>
      <w:r w:rsidR="009A62FA" w:rsidRPr="009A62FA">
        <w:rPr>
          <w:i/>
          <w:iCs/>
        </w:rPr>
        <w:t>bhikkhu</w:t>
      </w:r>
      <w:proofErr w:type="spellEnd"/>
      <w:r w:rsidRPr="002D3061">
        <w:rPr>
          <w:lang w:val="es-PE"/>
        </w:rPr>
        <w:t>, dijeron: "</w:t>
      </w:r>
      <w:r w:rsidR="00040773">
        <w:rPr>
          <w:lang w:val="es-PE"/>
        </w:rPr>
        <w:t>S</w:t>
      </w:r>
      <w:r w:rsidRPr="002D3061">
        <w:rPr>
          <w:lang w:val="es-PE"/>
        </w:rPr>
        <w:t xml:space="preserve">u maestro, aunque </w:t>
      </w:r>
      <w:r w:rsidR="00E901C8">
        <w:rPr>
          <w:lang w:val="es-PE"/>
        </w:rPr>
        <w:t>haya realizado una ofensa</w:t>
      </w:r>
      <w:r w:rsidRPr="002D3061">
        <w:rPr>
          <w:lang w:val="es-PE"/>
        </w:rPr>
        <w:t xml:space="preserve">, no reconoce </w:t>
      </w:r>
      <w:r w:rsidR="00E901C8">
        <w:rPr>
          <w:lang w:val="es-PE"/>
        </w:rPr>
        <w:t>tal ofensa</w:t>
      </w:r>
      <w:r w:rsidRPr="002D3061">
        <w:rPr>
          <w:lang w:val="es-PE"/>
        </w:rPr>
        <w:t xml:space="preserve">". </w:t>
      </w:r>
      <w:r w:rsidR="0078783D">
        <w:rPr>
          <w:lang w:val="es-PE"/>
        </w:rPr>
        <w:t>Estos f</w:t>
      </w:r>
      <w:r w:rsidRPr="002D3061">
        <w:rPr>
          <w:lang w:val="es-PE"/>
        </w:rPr>
        <w:t xml:space="preserve">ueron y se lo dijeron a su </w:t>
      </w:r>
      <w:r w:rsidR="00E901C8">
        <w:rPr>
          <w:lang w:val="es-PE"/>
        </w:rPr>
        <w:t>maestro</w:t>
      </w:r>
      <w:r w:rsidRPr="002D3061">
        <w:rPr>
          <w:lang w:val="es-PE"/>
        </w:rPr>
        <w:t xml:space="preserve">. Él dijo: "Este erudito </w:t>
      </w:r>
      <w:r w:rsidR="0078783D">
        <w:rPr>
          <w:lang w:val="es-PE"/>
        </w:rPr>
        <w:t xml:space="preserve">en </w:t>
      </w:r>
      <w:r w:rsidRPr="002D3061">
        <w:rPr>
          <w:lang w:val="es-PE"/>
        </w:rPr>
        <w:t xml:space="preserve">el </w:t>
      </w:r>
      <w:r w:rsidRPr="00E901C8">
        <w:rPr>
          <w:i/>
          <w:iCs/>
          <w:lang w:val="es-PE"/>
        </w:rPr>
        <w:t>Vinaya</w:t>
      </w:r>
      <w:r w:rsidRPr="002D3061">
        <w:rPr>
          <w:lang w:val="es-PE"/>
        </w:rPr>
        <w:t xml:space="preserve"> </w:t>
      </w:r>
      <w:r w:rsidR="00E901C8">
        <w:rPr>
          <w:lang w:val="es-PE"/>
        </w:rPr>
        <w:t xml:space="preserve">me </w:t>
      </w:r>
      <w:r w:rsidRPr="002D3061">
        <w:rPr>
          <w:lang w:val="es-PE"/>
        </w:rPr>
        <w:t xml:space="preserve">dijo </w:t>
      </w:r>
      <w:r w:rsidR="00E901C8">
        <w:rPr>
          <w:lang w:val="es-PE"/>
        </w:rPr>
        <w:t xml:space="preserve">primero </w:t>
      </w:r>
      <w:r w:rsidRPr="002D3061">
        <w:rPr>
          <w:lang w:val="es-PE"/>
        </w:rPr>
        <w:t xml:space="preserve">que </w:t>
      </w:r>
      <w:r w:rsidR="00E901C8">
        <w:rPr>
          <w:lang w:val="es-PE"/>
        </w:rPr>
        <w:t>e</w:t>
      </w:r>
      <w:r w:rsidR="0078783D">
        <w:rPr>
          <w:lang w:val="es-PE"/>
        </w:rPr>
        <w:t>s</w:t>
      </w:r>
      <w:r w:rsidR="00E901C8">
        <w:rPr>
          <w:lang w:val="es-PE"/>
        </w:rPr>
        <w:t xml:space="preserve">o </w:t>
      </w:r>
      <w:r w:rsidRPr="002D3061">
        <w:rPr>
          <w:lang w:val="es-PE"/>
        </w:rPr>
        <w:t xml:space="preserve">no era </w:t>
      </w:r>
      <w:r w:rsidR="0078783D">
        <w:rPr>
          <w:lang w:val="es-PE"/>
        </w:rPr>
        <w:t xml:space="preserve">una </w:t>
      </w:r>
      <w:r w:rsidR="00E901C8">
        <w:rPr>
          <w:lang w:val="es-PE"/>
        </w:rPr>
        <w:t xml:space="preserve">ofensa </w:t>
      </w:r>
      <w:r w:rsidRPr="002D3061">
        <w:rPr>
          <w:lang w:val="es-PE"/>
        </w:rPr>
        <w:t xml:space="preserve">y ahora dice que es </w:t>
      </w:r>
      <w:r w:rsidR="00E901C8">
        <w:rPr>
          <w:lang w:val="es-PE"/>
        </w:rPr>
        <w:t>una ofensa</w:t>
      </w:r>
      <w:r w:rsidR="004D1ED1">
        <w:rPr>
          <w:lang w:val="es-PE"/>
        </w:rPr>
        <w:t>,</w:t>
      </w:r>
      <w:r w:rsidRPr="002D3061">
        <w:rPr>
          <w:lang w:val="es-PE"/>
        </w:rPr>
        <w:t xml:space="preserve"> es un mentiroso". </w:t>
      </w:r>
      <w:r w:rsidR="00235644">
        <w:rPr>
          <w:lang w:val="es-PE"/>
        </w:rPr>
        <w:t>Entonces ellos f</w:t>
      </w:r>
      <w:r w:rsidRPr="002D3061">
        <w:rPr>
          <w:lang w:val="es-PE"/>
        </w:rPr>
        <w:t xml:space="preserve">ueron y </w:t>
      </w:r>
      <w:r w:rsidR="00235644">
        <w:rPr>
          <w:lang w:val="es-PE"/>
        </w:rPr>
        <w:t xml:space="preserve">se </w:t>
      </w:r>
      <w:r w:rsidRPr="002D3061">
        <w:rPr>
          <w:lang w:val="es-PE"/>
        </w:rPr>
        <w:t>l</w:t>
      </w:r>
      <w:r w:rsidR="00235644">
        <w:rPr>
          <w:lang w:val="es-PE"/>
        </w:rPr>
        <w:t xml:space="preserve">o contaron </w:t>
      </w:r>
      <w:r w:rsidRPr="002D3061">
        <w:rPr>
          <w:lang w:val="es-PE"/>
        </w:rPr>
        <w:t xml:space="preserve">a los demás: "Vuestro </w:t>
      </w:r>
      <w:r w:rsidR="00235644">
        <w:rPr>
          <w:lang w:val="es-PE"/>
        </w:rPr>
        <w:t xml:space="preserve">maestro </w:t>
      </w:r>
      <w:r w:rsidRPr="002D3061">
        <w:rPr>
          <w:lang w:val="es-PE"/>
        </w:rPr>
        <w:t xml:space="preserve">es un mentiroso". Así </w:t>
      </w:r>
      <w:r w:rsidR="004D1ED1">
        <w:rPr>
          <w:lang w:val="es-PE"/>
        </w:rPr>
        <w:t xml:space="preserve">se </w:t>
      </w:r>
      <w:r w:rsidRPr="002D3061">
        <w:rPr>
          <w:lang w:val="es-PE"/>
        </w:rPr>
        <w:t>provoc</w:t>
      </w:r>
      <w:r w:rsidR="004D1ED1">
        <w:rPr>
          <w:lang w:val="es-PE"/>
        </w:rPr>
        <w:t>ó</w:t>
      </w:r>
      <w:r w:rsidRPr="002D3061">
        <w:rPr>
          <w:lang w:val="es-PE"/>
        </w:rPr>
        <w:t xml:space="preserve"> una </w:t>
      </w:r>
      <w:r w:rsidR="001049EA">
        <w:rPr>
          <w:lang w:val="es-PE"/>
        </w:rPr>
        <w:t>conflicto</w:t>
      </w:r>
      <w:r w:rsidRPr="002D3061">
        <w:rPr>
          <w:lang w:val="es-PE"/>
        </w:rPr>
        <w:t>, uno</w:t>
      </w:r>
      <w:r w:rsidR="004D1ED1">
        <w:rPr>
          <w:lang w:val="es-PE"/>
        </w:rPr>
        <w:t>s</w:t>
      </w:r>
      <w:r w:rsidRPr="002D3061">
        <w:rPr>
          <w:lang w:val="es-PE"/>
        </w:rPr>
        <w:t xml:space="preserve"> con otro</w:t>
      </w:r>
      <w:r w:rsidR="004D1ED1">
        <w:rPr>
          <w:lang w:val="es-PE"/>
        </w:rPr>
        <w:t>s</w:t>
      </w:r>
      <w:r w:rsidRPr="002D3061">
        <w:rPr>
          <w:lang w:val="es-PE"/>
        </w:rPr>
        <w:t>. Entonces</w:t>
      </w:r>
      <w:r w:rsidR="001049EA">
        <w:rPr>
          <w:lang w:val="es-PE"/>
        </w:rPr>
        <w:t>,</w:t>
      </w:r>
      <w:r w:rsidRPr="002D3061">
        <w:rPr>
          <w:lang w:val="es-PE"/>
        </w:rPr>
        <w:t xml:space="preserve"> el erudito </w:t>
      </w:r>
      <w:r w:rsidR="004D1ED1">
        <w:rPr>
          <w:lang w:val="es-PE"/>
        </w:rPr>
        <w:t xml:space="preserve">en </w:t>
      </w:r>
      <w:r w:rsidRPr="002D3061">
        <w:rPr>
          <w:lang w:val="es-PE"/>
        </w:rPr>
        <w:t>e</w:t>
      </w:r>
      <w:r w:rsidR="00F231A5">
        <w:rPr>
          <w:lang w:val="es-PE"/>
        </w:rPr>
        <w:t>l</w:t>
      </w:r>
      <w:r w:rsidRPr="002D3061">
        <w:rPr>
          <w:lang w:val="es-PE"/>
        </w:rPr>
        <w:t xml:space="preserve"> </w:t>
      </w:r>
      <w:r w:rsidRPr="00F231A5">
        <w:rPr>
          <w:i/>
          <w:iCs/>
          <w:lang w:val="es-PE"/>
        </w:rPr>
        <w:t>Vinaya</w:t>
      </w:r>
      <w:r w:rsidRPr="002D3061">
        <w:rPr>
          <w:lang w:val="es-PE"/>
        </w:rPr>
        <w:t xml:space="preserve">, encontrando </w:t>
      </w:r>
      <w:r w:rsidR="00F231A5">
        <w:rPr>
          <w:lang w:val="es-PE"/>
        </w:rPr>
        <w:t xml:space="preserve">la </w:t>
      </w:r>
      <w:r w:rsidRPr="002D3061">
        <w:rPr>
          <w:lang w:val="es-PE"/>
        </w:rPr>
        <w:t xml:space="preserve">oportunidad, </w:t>
      </w:r>
      <w:r w:rsidR="00F231A5">
        <w:rPr>
          <w:lang w:val="es-PE"/>
        </w:rPr>
        <w:t xml:space="preserve">procedió a efectuar la </w:t>
      </w:r>
      <w:r w:rsidRPr="002D3061">
        <w:rPr>
          <w:lang w:val="es-PE"/>
        </w:rPr>
        <w:t xml:space="preserve">excomunión del </w:t>
      </w:r>
      <w:proofErr w:type="spellStart"/>
      <w:r w:rsidR="001049EA" w:rsidRPr="001049EA">
        <w:rPr>
          <w:i/>
          <w:iCs/>
        </w:rPr>
        <w:t>bhikkhu</w:t>
      </w:r>
      <w:proofErr w:type="spellEnd"/>
      <w:r w:rsidR="001049EA">
        <w:rPr>
          <w:i/>
          <w:iCs/>
        </w:rPr>
        <w:t xml:space="preserve"> </w:t>
      </w:r>
      <w:r w:rsidRPr="002D3061">
        <w:rPr>
          <w:lang w:val="es-PE"/>
        </w:rPr>
        <w:t>por negarse a ver su ofensa. A partir de entonces, inclus</w:t>
      </w:r>
      <w:r w:rsidR="00F231A5">
        <w:rPr>
          <w:lang w:val="es-PE"/>
        </w:rPr>
        <w:t>ive</w:t>
      </w:r>
      <w:r w:rsidRPr="002D3061">
        <w:rPr>
          <w:lang w:val="es-PE"/>
        </w:rPr>
        <w:t xml:space="preserve"> los laicos que proporcionaban las necesidades de los </w:t>
      </w:r>
      <w:proofErr w:type="spellStart"/>
      <w:r w:rsidR="001049EA" w:rsidRPr="001049EA">
        <w:rPr>
          <w:i/>
          <w:iCs/>
        </w:rPr>
        <w:t>bhikkhu</w:t>
      </w:r>
      <w:r w:rsidR="001049EA" w:rsidRPr="001049EA">
        <w:t>s</w:t>
      </w:r>
      <w:proofErr w:type="spellEnd"/>
      <w:r w:rsidR="001049EA">
        <w:t xml:space="preserve"> </w:t>
      </w:r>
      <w:r w:rsidRPr="002D3061">
        <w:rPr>
          <w:lang w:val="es-PE"/>
        </w:rPr>
        <w:t xml:space="preserve">se dividieron en dos facciones. </w:t>
      </w:r>
      <w:r w:rsidR="0058680F">
        <w:rPr>
          <w:lang w:val="es-PE"/>
        </w:rPr>
        <w:t xml:space="preserve">El </w:t>
      </w:r>
      <w:r w:rsidR="0058680F" w:rsidRPr="0058680F">
        <w:rPr>
          <w:i/>
          <w:iCs/>
        </w:rPr>
        <w:t>Saṅgha</w:t>
      </w:r>
      <w:r w:rsidR="0058680F">
        <w:rPr>
          <w:i/>
          <w:iCs/>
        </w:rPr>
        <w:t xml:space="preserve"> </w:t>
      </w:r>
      <w:r w:rsidRPr="002D3061">
        <w:rPr>
          <w:lang w:val="es-PE"/>
        </w:rPr>
        <w:t>que acepta</w:t>
      </w:r>
      <w:r w:rsidR="0058680F">
        <w:rPr>
          <w:lang w:val="es-PE"/>
        </w:rPr>
        <w:t>ba</w:t>
      </w:r>
      <w:r w:rsidRPr="002D3061">
        <w:rPr>
          <w:lang w:val="es-PE"/>
        </w:rPr>
        <w:t xml:space="preserve"> amonestaciones y dioses tutelares, sus amigos</w:t>
      </w:r>
      <w:r w:rsidR="006C5E3A">
        <w:rPr>
          <w:lang w:val="es-PE"/>
        </w:rPr>
        <w:t>,</w:t>
      </w:r>
      <w:r w:rsidRPr="002D3061">
        <w:rPr>
          <w:lang w:val="es-PE"/>
        </w:rPr>
        <w:t xml:space="preserve"> íntimos y deidades</w:t>
      </w:r>
      <w:r w:rsidR="0058680F">
        <w:rPr>
          <w:lang w:val="es-PE"/>
        </w:rPr>
        <w:t>,</w:t>
      </w:r>
      <w:r w:rsidRPr="002D3061">
        <w:rPr>
          <w:lang w:val="es-PE"/>
        </w:rPr>
        <w:t xml:space="preserve"> desde las que descansa</w:t>
      </w:r>
      <w:r w:rsidR="00927C1A">
        <w:rPr>
          <w:lang w:val="es-PE"/>
        </w:rPr>
        <w:t>ban</w:t>
      </w:r>
      <w:r w:rsidRPr="002D3061">
        <w:rPr>
          <w:lang w:val="es-PE"/>
        </w:rPr>
        <w:t xml:space="preserve"> en el </w:t>
      </w:r>
      <w:proofErr w:type="spellStart"/>
      <w:r w:rsidRPr="002D3061">
        <w:rPr>
          <w:lang w:val="es-PE"/>
        </w:rPr>
        <w:t>espacio</w:t>
      </w:r>
      <w:r w:rsidRPr="00927C1A">
        <w:rPr>
          <w:vertAlign w:val="superscript"/>
          <w:lang w:val="es-PE"/>
        </w:rPr>
        <w:t>2</w:t>
      </w:r>
      <w:proofErr w:type="spellEnd"/>
      <w:r w:rsidRPr="002D3061">
        <w:rPr>
          <w:lang w:val="es-PE"/>
        </w:rPr>
        <w:t xml:space="preserve"> [487] hasta las del Mundo </w:t>
      </w:r>
      <w:r w:rsidR="00927C1A">
        <w:rPr>
          <w:i/>
          <w:iCs/>
          <w:lang w:val="es-PE"/>
        </w:rPr>
        <w:t>Brahmā</w:t>
      </w:r>
      <w:r w:rsidRPr="002D3061">
        <w:rPr>
          <w:lang w:val="es-PE"/>
        </w:rPr>
        <w:t>, incluso todas l</w:t>
      </w:r>
      <w:r w:rsidR="006C5E3A">
        <w:rPr>
          <w:lang w:val="es-PE"/>
        </w:rPr>
        <w:t>o</w:t>
      </w:r>
      <w:r w:rsidRPr="002D3061">
        <w:rPr>
          <w:lang w:val="es-PE"/>
        </w:rPr>
        <w:t>s que no estaban convertid</w:t>
      </w:r>
      <w:r w:rsidR="006C5E3A">
        <w:rPr>
          <w:lang w:val="es-PE"/>
        </w:rPr>
        <w:t>o</w:t>
      </w:r>
      <w:r w:rsidRPr="002D3061">
        <w:rPr>
          <w:lang w:val="es-PE"/>
        </w:rPr>
        <w:t xml:space="preserve">s, </w:t>
      </w:r>
      <w:r w:rsidR="0058680F">
        <w:rPr>
          <w:lang w:val="es-PE"/>
        </w:rPr>
        <w:t>con</w:t>
      </w:r>
      <w:r w:rsidRPr="002D3061">
        <w:rPr>
          <w:lang w:val="es-PE"/>
        </w:rPr>
        <w:t xml:space="preserve">formaron dos </w:t>
      </w:r>
      <w:r w:rsidR="0058680F">
        <w:rPr>
          <w:lang w:val="es-PE"/>
        </w:rPr>
        <w:t xml:space="preserve">facciones </w:t>
      </w:r>
      <w:r w:rsidRPr="002D3061">
        <w:rPr>
          <w:lang w:val="es-PE"/>
        </w:rPr>
        <w:t>y l</w:t>
      </w:r>
      <w:r w:rsidR="006C5E3A">
        <w:rPr>
          <w:lang w:val="es-PE"/>
        </w:rPr>
        <w:t>a</w:t>
      </w:r>
      <w:r w:rsidRPr="002D3061">
        <w:rPr>
          <w:lang w:val="es-PE"/>
        </w:rPr>
        <w:t xml:space="preserve"> </w:t>
      </w:r>
      <w:r w:rsidR="00046FB1" w:rsidRPr="002D3061">
        <w:rPr>
          <w:lang w:val="es-PE"/>
        </w:rPr>
        <w:t>algarabía</w:t>
      </w:r>
      <w:r w:rsidRPr="002D3061">
        <w:rPr>
          <w:lang w:val="es-PE"/>
        </w:rPr>
        <w:t xml:space="preserve"> llegó</w:t>
      </w:r>
      <w:r w:rsidR="0058680F">
        <w:rPr>
          <w:lang w:val="es-PE"/>
        </w:rPr>
        <w:t>, in</w:t>
      </w:r>
      <w:r w:rsidR="006B7BE6">
        <w:rPr>
          <w:lang w:val="es-PE"/>
        </w:rPr>
        <w:t>clusive,</w:t>
      </w:r>
      <w:r w:rsidRPr="002D3061">
        <w:rPr>
          <w:lang w:val="es-PE"/>
        </w:rPr>
        <w:t xml:space="preserve"> </w:t>
      </w:r>
      <w:r w:rsidR="00046FB1">
        <w:rPr>
          <w:lang w:val="es-PE"/>
        </w:rPr>
        <w:t>hasta</w:t>
      </w:r>
      <w:r w:rsidRPr="002D3061">
        <w:rPr>
          <w:lang w:val="es-PE"/>
        </w:rPr>
        <w:t xml:space="preserve"> </w:t>
      </w:r>
      <w:r w:rsidR="00046FB1">
        <w:rPr>
          <w:lang w:val="es-PE"/>
        </w:rPr>
        <w:t xml:space="preserve">el </w:t>
      </w:r>
      <w:r w:rsidR="006B7BE6">
        <w:rPr>
          <w:lang w:val="es-PE"/>
        </w:rPr>
        <w:t xml:space="preserve">plano </w:t>
      </w:r>
      <w:r w:rsidRPr="002D3061">
        <w:rPr>
          <w:lang w:val="es-PE"/>
        </w:rPr>
        <w:t xml:space="preserve">de los </w:t>
      </w:r>
      <w:proofErr w:type="spellStart"/>
      <w:r w:rsidR="006B7BE6" w:rsidRPr="006B7BE6">
        <w:rPr>
          <w:i/>
          <w:iCs/>
          <w:lang w:val="es-PE"/>
        </w:rPr>
        <w:t>brahmā</w:t>
      </w:r>
      <w:r w:rsidR="006B7BE6">
        <w:rPr>
          <w:lang w:val="es-PE"/>
        </w:rPr>
        <w:t>s</w:t>
      </w:r>
      <w:proofErr w:type="spellEnd"/>
      <w:r w:rsidR="006B7BE6">
        <w:rPr>
          <w:lang w:val="es-PE"/>
        </w:rPr>
        <w:t xml:space="preserve"> </w:t>
      </w:r>
      <w:proofErr w:type="spellStart"/>
      <w:r w:rsidRPr="002D3061">
        <w:rPr>
          <w:lang w:val="es-PE"/>
        </w:rPr>
        <w:t>sublimes.</w:t>
      </w:r>
      <w:r w:rsidR="00983567">
        <w:rPr>
          <w:vertAlign w:val="superscript"/>
          <w:lang w:val="es-PE"/>
        </w:rPr>
        <w:t>2</w:t>
      </w:r>
      <w:proofErr w:type="spellEnd"/>
    </w:p>
    <w:p w14:paraId="4643CE5D" w14:textId="77777777" w:rsidR="00ED2518" w:rsidRDefault="002D3061" w:rsidP="009B3C23">
      <w:pPr>
        <w:rPr>
          <w:lang w:val="es-PE"/>
        </w:rPr>
      </w:pPr>
      <w:r w:rsidRPr="002D3061">
        <w:rPr>
          <w:lang w:val="es-PE"/>
        </w:rPr>
        <w:t>Entonces</w:t>
      </w:r>
      <w:r w:rsidR="006B7BE6">
        <w:rPr>
          <w:lang w:val="es-PE"/>
        </w:rPr>
        <w:t>,</w:t>
      </w:r>
      <w:r w:rsidRPr="002D3061">
        <w:rPr>
          <w:lang w:val="es-PE"/>
        </w:rPr>
        <w:t xml:space="preserve"> cierto </w:t>
      </w:r>
      <w:proofErr w:type="spellStart"/>
      <w:r w:rsidR="006B7BE6" w:rsidRPr="006B7BE6">
        <w:rPr>
          <w:i/>
          <w:iCs/>
        </w:rPr>
        <w:t>bhikkhu</w:t>
      </w:r>
      <w:proofErr w:type="spellEnd"/>
      <w:r w:rsidR="006B7BE6">
        <w:rPr>
          <w:i/>
          <w:iCs/>
        </w:rPr>
        <w:t xml:space="preserve"> </w:t>
      </w:r>
      <w:r w:rsidRPr="002D3061">
        <w:rPr>
          <w:lang w:val="es-PE"/>
        </w:rPr>
        <w:t xml:space="preserve">se </w:t>
      </w:r>
      <w:r w:rsidR="006B7BE6">
        <w:rPr>
          <w:lang w:val="es-PE"/>
        </w:rPr>
        <w:t xml:space="preserve">aproximó </w:t>
      </w:r>
      <w:r w:rsidRPr="002D3061">
        <w:rPr>
          <w:lang w:val="es-PE"/>
        </w:rPr>
        <w:t xml:space="preserve">al </w:t>
      </w:r>
      <w:proofErr w:type="spellStart"/>
      <w:r w:rsidRPr="00983567">
        <w:rPr>
          <w:i/>
          <w:iCs/>
          <w:lang w:val="es-PE"/>
        </w:rPr>
        <w:t>Tathāgata</w:t>
      </w:r>
      <w:proofErr w:type="spellEnd"/>
      <w:r w:rsidRPr="002D3061">
        <w:rPr>
          <w:lang w:val="es-PE"/>
        </w:rPr>
        <w:t xml:space="preserve"> y </w:t>
      </w:r>
      <w:r w:rsidR="00B852CD">
        <w:rPr>
          <w:lang w:val="es-PE"/>
        </w:rPr>
        <w:t xml:space="preserve">le </w:t>
      </w:r>
      <w:r w:rsidRPr="002D3061">
        <w:rPr>
          <w:lang w:val="es-PE"/>
        </w:rPr>
        <w:t>anunció el punto de vista de la parte excomulgadora</w:t>
      </w:r>
      <w:r w:rsidR="00264B9E">
        <w:rPr>
          <w:lang w:val="es-PE"/>
        </w:rPr>
        <w:t>,</w:t>
      </w:r>
      <w:r w:rsidRPr="002D3061">
        <w:rPr>
          <w:lang w:val="es-PE"/>
        </w:rPr>
        <w:t xml:space="preserve"> que dijo: "El hombre </w:t>
      </w:r>
      <w:r w:rsidR="00983567">
        <w:rPr>
          <w:lang w:val="es-PE"/>
        </w:rPr>
        <w:t>ha sido</w:t>
      </w:r>
      <w:r w:rsidRPr="002D3061">
        <w:rPr>
          <w:lang w:val="es-PE"/>
        </w:rPr>
        <w:t xml:space="preserve"> excomulgado </w:t>
      </w:r>
      <w:r w:rsidR="00983567">
        <w:rPr>
          <w:lang w:val="es-PE"/>
        </w:rPr>
        <w:t>de</w:t>
      </w:r>
      <w:r w:rsidRPr="002D3061">
        <w:rPr>
          <w:lang w:val="es-PE"/>
        </w:rPr>
        <w:t xml:space="preserve"> forma ortodoxa", </w:t>
      </w:r>
      <w:r w:rsidR="00B852CD">
        <w:rPr>
          <w:lang w:val="es-PE"/>
        </w:rPr>
        <w:t>mientras que</w:t>
      </w:r>
      <w:r w:rsidRPr="002D3061">
        <w:rPr>
          <w:lang w:val="es-PE"/>
        </w:rPr>
        <w:t xml:space="preserve"> </w:t>
      </w:r>
      <w:r w:rsidR="006C5E3A">
        <w:rPr>
          <w:lang w:val="es-PE"/>
        </w:rPr>
        <w:t>los d</w:t>
      </w:r>
      <w:r w:rsidRPr="002D3061">
        <w:rPr>
          <w:lang w:val="es-PE"/>
        </w:rPr>
        <w:t xml:space="preserve">el punto de vista de los seguidores del excomulgado dijeron: "Él </w:t>
      </w:r>
      <w:r w:rsidR="00983567">
        <w:rPr>
          <w:lang w:val="es-PE"/>
        </w:rPr>
        <w:t>ha sido</w:t>
      </w:r>
      <w:r w:rsidRPr="002D3061">
        <w:rPr>
          <w:lang w:val="es-PE"/>
        </w:rPr>
        <w:t xml:space="preserve"> excomulgado ilegalmente"</w:t>
      </w:r>
      <w:r w:rsidR="00A85D44">
        <w:rPr>
          <w:lang w:val="es-PE"/>
        </w:rPr>
        <w:t>; por otro lado,</w:t>
      </w:r>
      <w:r w:rsidRPr="002D3061">
        <w:rPr>
          <w:lang w:val="es-PE"/>
        </w:rPr>
        <w:t xml:space="preserve"> l</w:t>
      </w:r>
      <w:r w:rsidR="009E222B">
        <w:rPr>
          <w:lang w:val="es-PE"/>
        </w:rPr>
        <w:t>o</w:t>
      </w:r>
      <w:r w:rsidR="00264B9E">
        <w:rPr>
          <w:lang w:val="es-PE"/>
        </w:rPr>
        <w:t>s</w:t>
      </w:r>
      <w:r w:rsidRPr="002D3061">
        <w:rPr>
          <w:lang w:val="es-PE"/>
        </w:rPr>
        <w:t xml:space="preserve"> pr</w:t>
      </w:r>
      <w:r w:rsidR="009E222B">
        <w:rPr>
          <w:lang w:val="es-PE"/>
        </w:rPr>
        <w:t>a</w:t>
      </w:r>
      <w:r w:rsidRPr="002D3061">
        <w:rPr>
          <w:lang w:val="es-PE"/>
        </w:rPr>
        <w:t>ctica</w:t>
      </w:r>
      <w:r w:rsidR="009E222B">
        <w:rPr>
          <w:lang w:val="es-PE"/>
        </w:rPr>
        <w:t>ntes</w:t>
      </w:r>
      <w:r w:rsidRPr="002D3061">
        <w:rPr>
          <w:lang w:val="es-PE"/>
        </w:rPr>
        <w:t xml:space="preserve"> de aquellos que, aunque </w:t>
      </w:r>
      <w:r w:rsidR="00A85D44">
        <w:rPr>
          <w:lang w:val="es-PE"/>
        </w:rPr>
        <w:t xml:space="preserve">fuesen </w:t>
      </w:r>
      <w:r w:rsidRPr="002D3061">
        <w:rPr>
          <w:lang w:val="es-PE"/>
        </w:rPr>
        <w:t>prohibidos por la parte excomulgadora, todavía se reun</w:t>
      </w:r>
      <w:r w:rsidR="009E222B">
        <w:rPr>
          <w:lang w:val="es-PE"/>
        </w:rPr>
        <w:t>ían</w:t>
      </w:r>
      <w:r w:rsidRPr="002D3061">
        <w:rPr>
          <w:lang w:val="es-PE"/>
        </w:rPr>
        <w:t xml:space="preserve"> para apoyarlo. El </w:t>
      </w:r>
      <w:r w:rsidR="00BD3B15" w:rsidRPr="00BD3B15">
        <w:rPr>
          <w:i/>
          <w:iCs/>
          <w:lang w:val="es-PE"/>
        </w:rPr>
        <w:t>Bhagavā</w:t>
      </w:r>
      <w:r w:rsidR="00BD3B15">
        <w:rPr>
          <w:lang w:val="es-PE"/>
        </w:rPr>
        <w:t xml:space="preserve"> </w:t>
      </w:r>
      <w:r w:rsidRPr="002D3061">
        <w:rPr>
          <w:lang w:val="es-PE"/>
        </w:rPr>
        <w:t>dijo: "</w:t>
      </w:r>
      <w:r w:rsidR="00BD3B15">
        <w:rPr>
          <w:lang w:val="es-PE"/>
        </w:rPr>
        <w:t xml:space="preserve">Se ha dado </w:t>
      </w:r>
      <w:r w:rsidRPr="002D3061">
        <w:rPr>
          <w:lang w:val="es-PE"/>
        </w:rPr>
        <w:t>un cisma</w:t>
      </w:r>
      <w:r w:rsidR="00A85D44">
        <w:rPr>
          <w:lang w:val="es-PE"/>
        </w:rPr>
        <w:t xml:space="preserve"> en el </w:t>
      </w:r>
      <w:r w:rsidR="00A85D44" w:rsidRPr="00A85D44">
        <w:rPr>
          <w:i/>
          <w:iCs/>
        </w:rPr>
        <w:t>Saṅgha</w:t>
      </w:r>
      <w:r w:rsidRPr="002D3061">
        <w:rPr>
          <w:lang w:val="es-PE"/>
        </w:rPr>
        <w:t xml:space="preserve">, sí, </w:t>
      </w:r>
      <w:r w:rsidR="00BD3B15">
        <w:rPr>
          <w:lang w:val="es-PE"/>
        </w:rPr>
        <w:t xml:space="preserve">se ha dado </w:t>
      </w:r>
      <w:r w:rsidRPr="002D3061">
        <w:rPr>
          <w:lang w:val="es-PE"/>
        </w:rPr>
        <w:t xml:space="preserve">un cisma en </w:t>
      </w:r>
      <w:r w:rsidR="00A85D44">
        <w:rPr>
          <w:lang w:val="es-PE"/>
        </w:rPr>
        <w:t xml:space="preserve">el </w:t>
      </w:r>
      <w:r w:rsidR="00A85D44" w:rsidRPr="00A85D44">
        <w:rPr>
          <w:i/>
          <w:iCs/>
        </w:rPr>
        <w:t>Saṅgha</w:t>
      </w:r>
      <w:r w:rsidRPr="002D3061">
        <w:rPr>
          <w:lang w:val="es-PE"/>
        </w:rPr>
        <w:t xml:space="preserve">", y se </w:t>
      </w:r>
      <w:r w:rsidR="00A85D44">
        <w:rPr>
          <w:lang w:val="es-PE"/>
        </w:rPr>
        <w:t>aproximó</w:t>
      </w:r>
      <w:r w:rsidRPr="002D3061">
        <w:rPr>
          <w:lang w:val="es-PE"/>
        </w:rPr>
        <w:t xml:space="preserve"> a ellos y les señaló la </w:t>
      </w:r>
      <w:r w:rsidR="00BD3B15">
        <w:rPr>
          <w:lang w:val="es-PE"/>
        </w:rPr>
        <w:t xml:space="preserve">desdicha </w:t>
      </w:r>
      <w:r w:rsidRPr="002D3061">
        <w:rPr>
          <w:lang w:val="es-PE"/>
        </w:rPr>
        <w:t xml:space="preserve">involucrada en la excomunión a los que excomulgaban y la </w:t>
      </w:r>
      <w:r w:rsidR="002D233F">
        <w:rPr>
          <w:lang w:val="es-PE"/>
        </w:rPr>
        <w:t xml:space="preserve">desdicha </w:t>
      </w:r>
      <w:r w:rsidRPr="002D3061">
        <w:rPr>
          <w:lang w:val="es-PE"/>
        </w:rPr>
        <w:t xml:space="preserve">que </w:t>
      </w:r>
      <w:r w:rsidR="002D233F">
        <w:rPr>
          <w:lang w:val="es-PE"/>
        </w:rPr>
        <w:t xml:space="preserve">seguía </w:t>
      </w:r>
      <w:r w:rsidRPr="002D3061">
        <w:rPr>
          <w:lang w:val="es-PE"/>
        </w:rPr>
        <w:t>a la ocultación de</w:t>
      </w:r>
      <w:r w:rsidR="002D233F">
        <w:rPr>
          <w:lang w:val="es-PE"/>
        </w:rPr>
        <w:t xml:space="preserve"> </w:t>
      </w:r>
      <w:r w:rsidRPr="002D3061">
        <w:rPr>
          <w:lang w:val="es-PE"/>
        </w:rPr>
        <w:t>l</w:t>
      </w:r>
      <w:r w:rsidR="002D233F">
        <w:rPr>
          <w:lang w:val="es-PE"/>
        </w:rPr>
        <w:t>a</w:t>
      </w:r>
      <w:r w:rsidRPr="002D3061">
        <w:rPr>
          <w:lang w:val="es-PE"/>
        </w:rPr>
        <w:t xml:space="preserve"> </w:t>
      </w:r>
      <w:r w:rsidR="002D233F">
        <w:rPr>
          <w:lang w:val="es-PE"/>
        </w:rPr>
        <w:t>ofensa</w:t>
      </w:r>
      <w:r w:rsidR="00A85D44">
        <w:rPr>
          <w:lang w:val="es-PE"/>
        </w:rPr>
        <w:t>,</w:t>
      </w:r>
      <w:r w:rsidRPr="002D3061">
        <w:rPr>
          <w:lang w:val="es-PE"/>
        </w:rPr>
        <w:t xml:space="preserve"> </w:t>
      </w:r>
      <w:r w:rsidR="00A85D44">
        <w:rPr>
          <w:lang w:val="es-PE"/>
        </w:rPr>
        <w:t>a</w:t>
      </w:r>
      <w:r w:rsidR="00BB57AF">
        <w:rPr>
          <w:lang w:val="es-PE"/>
        </w:rPr>
        <w:t xml:space="preserve"> la facción </w:t>
      </w:r>
      <w:r w:rsidRPr="002D3061">
        <w:rPr>
          <w:lang w:val="es-PE"/>
        </w:rPr>
        <w:t>opuest</w:t>
      </w:r>
      <w:r w:rsidR="00BB57AF">
        <w:rPr>
          <w:lang w:val="es-PE"/>
        </w:rPr>
        <w:t>a</w:t>
      </w:r>
      <w:r w:rsidRPr="002D3061">
        <w:rPr>
          <w:lang w:val="es-PE"/>
        </w:rPr>
        <w:t xml:space="preserve"> y</w:t>
      </w:r>
      <w:r w:rsidR="00A85D44">
        <w:rPr>
          <w:lang w:val="es-PE"/>
        </w:rPr>
        <w:t>,</w:t>
      </w:r>
      <w:r w:rsidRPr="002D3061">
        <w:rPr>
          <w:lang w:val="es-PE"/>
        </w:rPr>
        <w:t xml:space="preserve"> así</w:t>
      </w:r>
      <w:r w:rsidR="00A85D44">
        <w:rPr>
          <w:lang w:val="es-PE"/>
        </w:rPr>
        <w:t>,</w:t>
      </w:r>
      <w:r w:rsidRPr="002D3061">
        <w:rPr>
          <w:lang w:val="es-PE"/>
        </w:rPr>
        <w:t xml:space="preserve"> </w:t>
      </w:r>
      <w:r w:rsidR="00A85D44">
        <w:rPr>
          <w:lang w:val="es-PE"/>
        </w:rPr>
        <w:t>se marchó</w:t>
      </w:r>
      <w:r w:rsidRPr="002D3061">
        <w:rPr>
          <w:lang w:val="es-PE"/>
        </w:rPr>
        <w:t xml:space="preserve">. </w:t>
      </w:r>
    </w:p>
    <w:p w14:paraId="0928CB07" w14:textId="24CE3F87" w:rsidR="002D3061" w:rsidRDefault="002D3061" w:rsidP="009B3C23">
      <w:pPr>
        <w:rPr>
          <w:lang w:val="es-PE"/>
        </w:rPr>
      </w:pPr>
      <w:r w:rsidRPr="002D3061">
        <w:rPr>
          <w:lang w:val="es-PE"/>
        </w:rPr>
        <w:t xml:space="preserve">Nuevamente, cuando estaban celebrando el </w:t>
      </w:r>
      <w:proofErr w:type="spellStart"/>
      <w:r w:rsidR="005A64BD" w:rsidRPr="005A64BD">
        <w:rPr>
          <w:i/>
          <w:lang w:val="es-PE"/>
        </w:rPr>
        <w:t>Uposatha</w:t>
      </w:r>
      <w:proofErr w:type="spellEnd"/>
      <w:r w:rsidRPr="002D3061">
        <w:rPr>
          <w:lang w:val="es-PE"/>
        </w:rPr>
        <w:t xml:space="preserve"> y </w:t>
      </w:r>
      <w:r w:rsidR="00642CB1">
        <w:rPr>
          <w:lang w:val="es-PE"/>
        </w:rPr>
        <w:t xml:space="preserve">utilizando </w:t>
      </w:r>
      <w:r w:rsidRPr="002D3061">
        <w:rPr>
          <w:lang w:val="es-PE"/>
        </w:rPr>
        <w:t>servicios similares en el mismo lugar, dentro de los límites</w:t>
      </w:r>
      <w:r w:rsidR="00F42BE1">
        <w:rPr>
          <w:lang w:val="es-PE"/>
        </w:rPr>
        <w:t>,</w:t>
      </w:r>
      <w:r w:rsidRPr="002D3061">
        <w:rPr>
          <w:lang w:val="es-PE"/>
        </w:rPr>
        <w:t xml:space="preserve"> </w:t>
      </w:r>
      <w:r w:rsidR="00F42BE1">
        <w:rPr>
          <w:lang w:val="es-PE"/>
        </w:rPr>
        <w:t xml:space="preserve">éstos andaban </w:t>
      </w:r>
      <w:r w:rsidRPr="002D3061">
        <w:rPr>
          <w:lang w:val="es-PE"/>
        </w:rPr>
        <w:t>peleando en el refectorio y en otros lugares</w:t>
      </w:r>
      <w:r w:rsidR="00F42BE1">
        <w:rPr>
          <w:lang w:val="es-PE"/>
        </w:rPr>
        <w:t>;</w:t>
      </w:r>
      <w:r w:rsidRPr="002D3061">
        <w:rPr>
          <w:lang w:val="es-PE"/>
        </w:rPr>
        <w:t xml:space="preserve"> </w:t>
      </w:r>
      <w:r w:rsidR="00F42BE1">
        <w:rPr>
          <w:lang w:val="es-PE"/>
        </w:rPr>
        <w:t xml:space="preserve">entonces, </w:t>
      </w:r>
      <w:r w:rsidR="00642CB1">
        <w:rPr>
          <w:lang w:val="es-PE"/>
        </w:rPr>
        <w:t xml:space="preserve">se </w:t>
      </w:r>
      <w:r w:rsidRPr="002D3061">
        <w:rPr>
          <w:lang w:val="es-PE"/>
        </w:rPr>
        <w:t xml:space="preserve">estableció la regla de que </w:t>
      </w:r>
      <w:r w:rsidR="00FD0F49">
        <w:rPr>
          <w:lang w:val="es-PE"/>
        </w:rPr>
        <w:t xml:space="preserve">todos ellos </w:t>
      </w:r>
      <w:r w:rsidRPr="002D3061">
        <w:rPr>
          <w:lang w:val="es-PE"/>
        </w:rPr>
        <w:t xml:space="preserve">debían sentarse juntos, uno </w:t>
      </w:r>
      <w:r w:rsidR="00642CB1">
        <w:rPr>
          <w:lang w:val="es-PE"/>
        </w:rPr>
        <w:t xml:space="preserve">a lado de otro </w:t>
      </w:r>
      <w:r w:rsidRPr="002D3061">
        <w:rPr>
          <w:lang w:val="es-PE"/>
        </w:rPr>
        <w:t>de cada lado</w:t>
      </w:r>
      <w:r w:rsidR="00FD0F49">
        <w:rPr>
          <w:lang w:val="es-PE"/>
        </w:rPr>
        <w:t xml:space="preserve"> y</w:t>
      </w:r>
      <w:r w:rsidRPr="002D3061">
        <w:rPr>
          <w:lang w:val="es-PE"/>
        </w:rPr>
        <w:t xml:space="preserve"> alternativamente. </w:t>
      </w:r>
      <w:r w:rsidR="00FD0F49">
        <w:rPr>
          <w:lang w:val="es-PE"/>
        </w:rPr>
        <w:t>A</w:t>
      </w:r>
      <w:r w:rsidRPr="002D3061">
        <w:rPr>
          <w:lang w:val="es-PE"/>
        </w:rPr>
        <w:t>l oír que todavía pelea</w:t>
      </w:r>
      <w:r w:rsidR="00642CB1">
        <w:rPr>
          <w:lang w:val="es-PE"/>
        </w:rPr>
        <w:t>ban</w:t>
      </w:r>
      <w:r w:rsidRPr="002D3061">
        <w:rPr>
          <w:lang w:val="es-PE"/>
        </w:rPr>
        <w:t xml:space="preserve"> en el monasterio, </w:t>
      </w:r>
      <w:r w:rsidR="00642CB1">
        <w:rPr>
          <w:lang w:val="es-PE"/>
        </w:rPr>
        <w:t xml:space="preserve">el </w:t>
      </w:r>
      <w:r w:rsidR="00642CB1" w:rsidRPr="00642CB1">
        <w:rPr>
          <w:i/>
          <w:iCs/>
          <w:lang w:val="es-PE"/>
        </w:rPr>
        <w:t>Bhagavā</w:t>
      </w:r>
      <w:r w:rsidR="00642CB1">
        <w:rPr>
          <w:lang w:val="es-PE"/>
        </w:rPr>
        <w:t xml:space="preserve"> acudió </w:t>
      </w:r>
      <w:r w:rsidR="00FD0F49">
        <w:rPr>
          <w:lang w:val="es-PE"/>
        </w:rPr>
        <w:t xml:space="preserve">nuevamente </w:t>
      </w:r>
      <w:r w:rsidR="00642CB1">
        <w:rPr>
          <w:lang w:val="es-PE"/>
        </w:rPr>
        <w:t>al lugar</w:t>
      </w:r>
      <w:r w:rsidRPr="002D3061">
        <w:rPr>
          <w:lang w:val="es-PE"/>
        </w:rPr>
        <w:t xml:space="preserve"> y dijo: "Basta, </w:t>
      </w:r>
      <w:proofErr w:type="spellStart"/>
      <w:r w:rsidR="00FD0F49" w:rsidRPr="00FD0F49">
        <w:rPr>
          <w:i/>
          <w:iCs/>
        </w:rPr>
        <w:t>bhikkhu</w:t>
      </w:r>
      <w:r w:rsidR="00FD0F49" w:rsidRPr="00FD0F49">
        <w:t>s</w:t>
      </w:r>
      <w:proofErr w:type="spellEnd"/>
      <w:r w:rsidRPr="002D3061">
        <w:rPr>
          <w:lang w:val="es-PE"/>
        </w:rPr>
        <w:t xml:space="preserve">, no tengamos </w:t>
      </w:r>
      <w:r w:rsidR="00642CB1">
        <w:rPr>
          <w:lang w:val="es-PE"/>
        </w:rPr>
        <w:t xml:space="preserve">más </w:t>
      </w:r>
      <w:r w:rsidRPr="002D3061">
        <w:rPr>
          <w:lang w:val="es-PE"/>
        </w:rPr>
        <w:t xml:space="preserve">peleas". Y uno del lado </w:t>
      </w:r>
      <w:proofErr w:type="spellStart"/>
      <w:r w:rsidRPr="002D3061">
        <w:rPr>
          <w:lang w:val="es-PE"/>
        </w:rPr>
        <w:t>herético</w:t>
      </w:r>
      <w:r w:rsidRPr="00642CB1">
        <w:rPr>
          <w:vertAlign w:val="superscript"/>
          <w:lang w:val="es-PE"/>
        </w:rPr>
        <w:t>3</w:t>
      </w:r>
      <w:proofErr w:type="spellEnd"/>
      <w:r w:rsidRPr="002D3061">
        <w:rPr>
          <w:lang w:val="es-PE"/>
        </w:rPr>
        <w:t xml:space="preserve">, no queriendo molestar al </w:t>
      </w:r>
      <w:r w:rsidR="00642CB1" w:rsidRPr="00642CB1">
        <w:rPr>
          <w:i/>
          <w:iCs/>
          <w:lang w:val="es-PE"/>
        </w:rPr>
        <w:t>Bhagavā</w:t>
      </w:r>
      <w:r w:rsidRPr="002D3061">
        <w:rPr>
          <w:lang w:val="es-PE"/>
        </w:rPr>
        <w:t xml:space="preserve">, dijo, “Que el </w:t>
      </w:r>
      <w:r w:rsidR="00642CB1" w:rsidRPr="00642CB1">
        <w:rPr>
          <w:i/>
          <w:iCs/>
          <w:lang w:val="es-PE"/>
        </w:rPr>
        <w:t>Bhagavā</w:t>
      </w:r>
      <w:r w:rsidR="00642CB1">
        <w:rPr>
          <w:i/>
          <w:iCs/>
          <w:lang w:val="es-PE"/>
        </w:rPr>
        <w:t>,</w:t>
      </w:r>
      <w:r w:rsidR="00642CB1">
        <w:rPr>
          <w:lang w:val="es-PE"/>
        </w:rPr>
        <w:t xml:space="preserve"> </w:t>
      </w:r>
      <w:r w:rsidR="00FD0F49">
        <w:rPr>
          <w:lang w:val="es-PE"/>
        </w:rPr>
        <w:t xml:space="preserve">el </w:t>
      </w:r>
      <w:r w:rsidR="00AA6982" w:rsidRPr="00AA6982">
        <w:rPr>
          <w:i/>
          <w:lang w:val="es-PE"/>
        </w:rPr>
        <w:t>Señor de la Verdad</w:t>
      </w:r>
      <w:r w:rsidR="00642CB1">
        <w:rPr>
          <w:lang w:val="es-PE"/>
        </w:rPr>
        <w:t>,</w:t>
      </w:r>
      <w:r w:rsidRPr="002D3061">
        <w:rPr>
          <w:lang w:val="es-PE"/>
        </w:rPr>
        <w:t xml:space="preserve"> </w:t>
      </w:r>
      <w:r w:rsidR="00FD0F49">
        <w:rPr>
          <w:lang w:val="es-PE"/>
        </w:rPr>
        <w:t xml:space="preserve">habite </w:t>
      </w:r>
      <w:r w:rsidRPr="002D3061">
        <w:rPr>
          <w:lang w:val="es-PE"/>
        </w:rPr>
        <w:t xml:space="preserve">en </w:t>
      </w:r>
      <w:r w:rsidR="00FD0F49">
        <w:rPr>
          <w:lang w:val="es-PE"/>
        </w:rPr>
        <w:t>su residencia</w:t>
      </w:r>
      <w:r w:rsidR="00642CB1">
        <w:rPr>
          <w:lang w:val="es-PE"/>
        </w:rPr>
        <w:t>,</w:t>
      </w:r>
      <w:r w:rsidRPr="002D3061">
        <w:rPr>
          <w:lang w:val="es-PE"/>
        </w:rPr>
        <w:t xml:space="preserve"> nos</w:t>
      </w:r>
      <w:r w:rsidR="00642CB1">
        <w:rPr>
          <w:lang w:val="es-PE"/>
        </w:rPr>
        <w:t xml:space="preserve">otros nos </w:t>
      </w:r>
      <w:r w:rsidRPr="002D3061">
        <w:rPr>
          <w:lang w:val="es-PE"/>
        </w:rPr>
        <w:t xml:space="preserve">haremos </w:t>
      </w:r>
      <w:r w:rsidR="00FD0F49">
        <w:rPr>
          <w:lang w:val="es-PE"/>
        </w:rPr>
        <w:t xml:space="preserve">cargo de </w:t>
      </w:r>
      <w:r w:rsidRPr="002D3061">
        <w:rPr>
          <w:lang w:val="es-PE"/>
        </w:rPr>
        <w:t xml:space="preserve">esta pelea, </w:t>
      </w:r>
      <w:r w:rsidR="00FD0F49">
        <w:rPr>
          <w:lang w:val="es-PE"/>
        </w:rPr>
        <w:t xml:space="preserve">de este </w:t>
      </w:r>
      <w:r w:rsidRPr="002D3061">
        <w:rPr>
          <w:lang w:val="es-PE"/>
        </w:rPr>
        <w:t>altercado, disputa y contienda".</w:t>
      </w:r>
    </w:p>
    <w:p w14:paraId="1025B19A" w14:textId="77777777" w:rsidR="00CE501F" w:rsidRDefault="00CE501F" w:rsidP="00CE501F">
      <w:pPr>
        <w:jc w:val="center"/>
      </w:pPr>
      <w:r>
        <w:t>--------------------------------------</w:t>
      </w:r>
    </w:p>
    <w:p w14:paraId="6EDA88F4" w14:textId="77777777" w:rsidR="004D0FA1" w:rsidRPr="00F42BE1" w:rsidRDefault="004D0FA1" w:rsidP="004D0FA1">
      <w:pPr>
        <w:pStyle w:val="PieDePgina0"/>
        <w:rPr>
          <w:sz w:val="16"/>
          <w:szCs w:val="20"/>
          <w:u w:val="single"/>
          <w:lang w:val="es-PE"/>
        </w:rPr>
      </w:pPr>
      <w:r w:rsidRPr="00F42BE1">
        <w:rPr>
          <w:sz w:val="16"/>
          <w:szCs w:val="20"/>
          <w:u w:val="single"/>
          <w:lang w:val="es-PE"/>
        </w:rPr>
        <w:t xml:space="preserve">                                                                                   . </w:t>
      </w:r>
    </w:p>
    <w:p w14:paraId="50C4F10D" w14:textId="3DA04CD8" w:rsidR="004D0FA1" w:rsidRPr="00F42BE1" w:rsidRDefault="004D0FA1" w:rsidP="004D0FA1">
      <w:pPr>
        <w:pStyle w:val="PieDePgina0"/>
        <w:rPr>
          <w:sz w:val="16"/>
          <w:szCs w:val="20"/>
          <w:lang w:val="es-PE"/>
        </w:rPr>
      </w:pPr>
      <w:r w:rsidRPr="00F42BE1">
        <w:rPr>
          <w:sz w:val="16"/>
          <w:szCs w:val="20"/>
          <w:lang w:val="es-PE"/>
        </w:rPr>
        <w:t>1</w:t>
      </w:r>
      <w:r w:rsidR="00F42BE1">
        <w:rPr>
          <w:sz w:val="16"/>
          <w:szCs w:val="20"/>
          <w:lang w:val="es-PE"/>
        </w:rPr>
        <w:t>.</w:t>
      </w:r>
      <w:r w:rsidRPr="00F42BE1">
        <w:rPr>
          <w:sz w:val="16"/>
          <w:szCs w:val="20"/>
          <w:lang w:val="es-PE"/>
        </w:rPr>
        <w:t xml:space="preserve"> </w:t>
      </w:r>
      <w:proofErr w:type="spellStart"/>
      <w:r w:rsidRPr="00F42BE1">
        <w:rPr>
          <w:i/>
          <w:iCs/>
          <w:sz w:val="16"/>
          <w:szCs w:val="20"/>
          <w:lang w:val="es-PE"/>
        </w:rPr>
        <w:t>Mahavagga</w:t>
      </w:r>
      <w:proofErr w:type="spellEnd"/>
      <w:r w:rsidRPr="00F42BE1">
        <w:rPr>
          <w:sz w:val="16"/>
          <w:szCs w:val="20"/>
          <w:lang w:val="es-PE"/>
        </w:rPr>
        <w:t xml:space="preserve">, </w:t>
      </w:r>
      <w:r w:rsidR="000B5718" w:rsidRPr="00F42BE1">
        <w:rPr>
          <w:sz w:val="16"/>
          <w:szCs w:val="20"/>
          <w:lang w:val="es-PE"/>
        </w:rPr>
        <w:t xml:space="preserve">X. </w:t>
      </w:r>
      <w:r w:rsidRPr="00F42BE1">
        <w:rPr>
          <w:sz w:val="16"/>
          <w:szCs w:val="20"/>
          <w:lang w:val="es-PE"/>
        </w:rPr>
        <w:t>1-10.</w:t>
      </w:r>
    </w:p>
    <w:p w14:paraId="2E6055AB" w14:textId="472C4B57" w:rsidR="004D0FA1" w:rsidRPr="00F42BE1" w:rsidRDefault="004D0FA1" w:rsidP="004D0FA1">
      <w:pPr>
        <w:pStyle w:val="PieDePgina0"/>
        <w:rPr>
          <w:sz w:val="16"/>
          <w:szCs w:val="20"/>
          <w:lang w:val="es-PE"/>
        </w:rPr>
      </w:pPr>
      <w:r w:rsidRPr="00F42BE1">
        <w:rPr>
          <w:sz w:val="16"/>
          <w:szCs w:val="20"/>
          <w:lang w:val="es-PE"/>
        </w:rPr>
        <w:t>2</w:t>
      </w:r>
      <w:r w:rsidR="00F42BE1">
        <w:rPr>
          <w:sz w:val="16"/>
          <w:szCs w:val="20"/>
          <w:lang w:val="es-PE"/>
        </w:rPr>
        <w:t xml:space="preserve">. </w:t>
      </w:r>
      <w:r w:rsidRPr="00F42BE1">
        <w:rPr>
          <w:sz w:val="16"/>
          <w:szCs w:val="20"/>
          <w:lang w:val="es-PE"/>
        </w:rPr>
        <w:t>Estos incluyen todos los dioses excepto aquellos en los cuatro cielos más altos (a</w:t>
      </w:r>
      <w:r w:rsidR="005A64BD" w:rsidRPr="00F42BE1">
        <w:rPr>
          <w:i/>
          <w:sz w:val="16"/>
          <w:szCs w:val="20"/>
          <w:lang w:val="es-PE"/>
        </w:rPr>
        <w:t>rūpa</w:t>
      </w:r>
      <w:r w:rsidRPr="00F42BE1">
        <w:rPr>
          <w:sz w:val="16"/>
          <w:szCs w:val="20"/>
          <w:lang w:val="es-PE"/>
        </w:rPr>
        <w:t>-</w:t>
      </w:r>
      <w:proofErr w:type="spellStart"/>
      <w:r w:rsidRPr="00F42BE1">
        <w:rPr>
          <w:i/>
          <w:iCs/>
          <w:sz w:val="16"/>
          <w:szCs w:val="20"/>
          <w:lang w:val="es-PE"/>
        </w:rPr>
        <w:t>brahmalokas</w:t>
      </w:r>
      <w:proofErr w:type="spellEnd"/>
      <w:r w:rsidRPr="00F42BE1">
        <w:rPr>
          <w:sz w:val="16"/>
          <w:szCs w:val="20"/>
          <w:lang w:val="es-PE"/>
        </w:rPr>
        <w:t xml:space="preserve">). Hardy, </w:t>
      </w:r>
      <w:r w:rsidR="00357582" w:rsidRPr="00F42BE1">
        <w:rPr>
          <w:i/>
          <w:iCs/>
          <w:sz w:val="16"/>
          <w:szCs w:val="20"/>
          <w:lang w:val="es-PE"/>
        </w:rPr>
        <w:t xml:space="preserve">Manual of </w:t>
      </w:r>
      <w:proofErr w:type="spellStart"/>
      <w:r w:rsidR="00357582" w:rsidRPr="00F42BE1">
        <w:rPr>
          <w:i/>
          <w:iCs/>
          <w:sz w:val="16"/>
          <w:szCs w:val="20"/>
          <w:lang w:val="es-PE"/>
        </w:rPr>
        <w:t>Budhism</w:t>
      </w:r>
      <w:proofErr w:type="spellEnd"/>
      <w:r w:rsidR="00357582" w:rsidRPr="00F42BE1">
        <w:rPr>
          <w:sz w:val="16"/>
          <w:szCs w:val="20"/>
          <w:lang w:val="es-PE"/>
        </w:rPr>
        <w:t xml:space="preserve"> [</w:t>
      </w:r>
      <w:r w:rsidRPr="00F42BE1">
        <w:rPr>
          <w:i/>
          <w:iCs/>
          <w:sz w:val="16"/>
          <w:szCs w:val="20"/>
          <w:lang w:val="es-PE"/>
        </w:rPr>
        <w:t>Manual de budismo</w:t>
      </w:r>
      <w:r w:rsidR="00357582" w:rsidRPr="00F42BE1">
        <w:rPr>
          <w:sz w:val="16"/>
          <w:szCs w:val="20"/>
          <w:lang w:val="es-PE"/>
        </w:rPr>
        <w:t>]</w:t>
      </w:r>
      <w:r w:rsidRPr="00F42BE1">
        <w:rPr>
          <w:sz w:val="16"/>
          <w:szCs w:val="20"/>
          <w:lang w:val="es-PE"/>
        </w:rPr>
        <w:t xml:space="preserve"> pág. 26</w:t>
      </w:r>
    </w:p>
    <w:p w14:paraId="7D018A68" w14:textId="0A6F7EC2" w:rsidR="002D3061" w:rsidRPr="00F42BE1" w:rsidRDefault="004D0FA1" w:rsidP="004D0FA1">
      <w:pPr>
        <w:pStyle w:val="PieDePgina0"/>
        <w:rPr>
          <w:sz w:val="16"/>
          <w:szCs w:val="20"/>
          <w:lang w:val="es-PE"/>
        </w:rPr>
      </w:pPr>
      <w:r w:rsidRPr="00F42BE1">
        <w:rPr>
          <w:sz w:val="16"/>
          <w:szCs w:val="20"/>
          <w:lang w:val="es-PE"/>
        </w:rPr>
        <w:t>3</w:t>
      </w:r>
      <w:r w:rsidR="00F42BE1">
        <w:rPr>
          <w:sz w:val="16"/>
          <w:szCs w:val="20"/>
          <w:lang w:val="es-PE"/>
        </w:rPr>
        <w:t>.</w:t>
      </w:r>
      <w:r w:rsidRPr="00F42BE1">
        <w:rPr>
          <w:sz w:val="16"/>
          <w:szCs w:val="20"/>
          <w:lang w:val="es-PE"/>
        </w:rPr>
        <w:t xml:space="preserve"> </w:t>
      </w:r>
      <w:r w:rsidR="00357582" w:rsidRPr="00F42BE1">
        <w:rPr>
          <w:sz w:val="16"/>
          <w:szCs w:val="20"/>
          <w:lang w:val="es-PE"/>
        </w:rPr>
        <w:t>Leer</w:t>
      </w:r>
      <w:r w:rsidRPr="00F42BE1">
        <w:rPr>
          <w:sz w:val="16"/>
          <w:szCs w:val="20"/>
          <w:lang w:val="es-PE"/>
        </w:rPr>
        <w:t xml:space="preserve"> </w:t>
      </w:r>
      <w:proofErr w:type="spellStart"/>
      <w:r w:rsidRPr="00F42BE1">
        <w:rPr>
          <w:sz w:val="16"/>
          <w:szCs w:val="20"/>
          <w:lang w:val="es-PE"/>
        </w:rPr>
        <w:t>a</w:t>
      </w:r>
      <w:r w:rsidR="005A64BD" w:rsidRPr="00F42BE1">
        <w:rPr>
          <w:i/>
          <w:sz w:val="16"/>
          <w:szCs w:val="20"/>
          <w:lang w:val="es-PE"/>
        </w:rPr>
        <w:t>dhamma</w:t>
      </w:r>
      <w:r w:rsidRPr="00F42BE1">
        <w:rPr>
          <w:sz w:val="16"/>
          <w:szCs w:val="20"/>
          <w:lang w:val="es-PE"/>
        </w:rPr>
        <w:t>vādinā</w:t>
      </w:r>
      <w:proofErr w:type="spellEnd"/>
      <w:r w:rsidRPr="00F42BE1">
        <w:rPr>
          <w:sz w:val="16"/>
          <w:szCs w:val="20"/>
          <w:lang w:val="es-PE"/>
        </w:rPr>
        <w:t xml:space="preserve"> </w:t>
      </w:r>
      <w:r w:rsidR="00B80AAF" w:rsidRPr="00F42BE1">
        <w:rPr>
          <w:sz w:val="16"/>
          <w:szCs w:val="20"/>
          <w:lang w:val="es-PE"/>
        </w:rPr>
        <w:t>as</w:t>
      </w:r>
      <w:r w:rsidR="00B80AAF" w:rsidRPr="00F42BE1">
        <w:rPr>
          <w:sz w:val="16"/>
          <w:szCs w:val="20"/>
        </w:rPr>
        <w:t xml:space="preserve">í </w:t>
      </w:r>
      <w:r w:rsidRPr="00F42BE1">
        <w:rPr>
          <w:sz w:val="16"/>
          <w:szCs w:val="20"/>
          <w:lang w:val="es-PE"/>
        </w:rPr>
        <w:t xml:space="preserve">como en el pasaje paralelo del </w:t>
      </w:r>
      <w:proofErr w:type="spellStart"/>
      <w:r w:rsidRPr="00F42BE1">
        <w:rPr>
          <w:i/>
          <w:iCs/>
          <w:sz w:val="16"/>
          <w:szCs w:val="20"/>
          <w:lang w:val="es-PE"/>
        </w:rPr>
        <w:t>Mahāvagga</w:t>
      </w:r>
      <w:proofErr w:type="spellEnd"/>
      <w:r w:rsidRPr="00F42BE1">
        <w:rPr>
          <w:sz w:val="16"/>
          <w:szCs w:val="20"/>
          <w:lang w:val="es-PE"/>
        </w:rPr>
        <w:t>, p. 341.</w:t>
      </w:r>
    </w:p>
    <w:p w14:paraId="107A32F4" w14:textId="77777777" w:rsidR="004D0FA1" w:rsidRPr="00F42BE1" w:rsidRDefault="004D0FA1">
      <w:pPr>
        <w:spacing w:after="160" w:line="259" w:lineRule="auto"/>
        <w:ind w:firstLine="0"/>
        <w:rPr>
          <w:sz w:val="20"/>
          <w:szCs w:val="20"/>
          <w:lang w:val="es-PE"/>
        </w:rPr>
      </w:pPr>
      <w:r w:rsidRPr="00F42BE1">
        <w:rPr>
          <w:sz w:val="20"/>
          <w:szCs w:val="20"/>
          <w:lang w:val="es-PE"/>
        </w:rPr>
        <w:br w:type="page"/>
      </w:r>
    </w:p>
    <w:p w14:paraId="7FFCB3D6" w14:textId="77777777" w:rsidR="002053D1" w:rsidRDefault="006C5E3A" w:rsidP="0099070F">
      <w:pPr>
        <w:pStyle w:val="NormalHistoria"/>
        <w:rPr>
          <w:lang w:val="es-PE"/>
        </w:rPr>
      </w:pPr>
      <w:r>
        <w:rPr>
          <w:lang w:val="es-PE"/>
        </w:rPr>
        <w:lastRenderedPageBreak/>
        <w:t xml:space="preserve">No obstante, </w:t>
      </w:r>
      <w:r w:rsidR="002D3061" w:rsidRPr="002D3061">
        <w:rPr>
          <w:lang w:val="es-PE"/>
        </w:rPr>
        <w:t xml:space="preserve">el </w:t>
      </w:r>
      <w:r w:rsidR="00157208" w:rsidRPr="00157208">
        <w:rPr>
          <w:i/>
          <w:iCs/>
        </w:rPr>
        <w:t>Bhagavā</w:t>
      </w:r>
      <w:r w:rsidR="00157208" w:rsidRPr="00157208">
        <w:rPr>
          <w:lang w:val="es-PE"/>
        </w:rPr>
        <w:t xml:space="preserve"> </w:t>
      </w:r>
      <w:r w:rsidR="002D3061" w:rsidRPr="002D3061">
        <w:rPr>
          <w:lang w:val="es-PE"/>
        </w:rPr>
        <w:t>les dijo: "</w:t>
      </w:r>
      <w:r w:rsidR="00F6007A" w:rsidRPr="002D3061">
        <w:rPr>
          <w:lang w:val="es-PE"/>
        </w:rPr>
        <w:t xml:space="preserve">Una </w:t>
      </w:r>
      <w:r w:rsidR="002D3061" w:rsidRPr="002D3061">
        <w:rPr>
          <w:lang w:val="es-PE"/>
        </w:rPr>
        <w:t xml:space="preserve">vez, </w:t>
      </w:r>
      <w:proofErr w:type="spellStart"/>
      <w:r w:rsidR="0099070F" w:rsidRPr="0099070F">
        <w:rPr>
          <w:i/>
          <w:iCs/>
        </w:rPr>
        <w:t>bhikkhu</w:t>
      </w:r>
      <w:r w:rsidR="0099070F" w:rsidRPr="0099070F">
        <w:t>s</w:t>
      </w:r>
      <w:proofErr w:type="spellEnd"/>
      <w:r w:rsidR="002D3061" w:rsidRPr="002D3061">
        <w:rPr>
          <w:lang w:val="es-PE"/>
        </w:rPr>
        <w:t xml:space="preserve">, Brahmadatta reinó como </w:t>
      </w:r>
      <w:r w:rsidR="00461351">
        <w:rPr>
          <w:lang w:val="es-PE"/>
        </w:rPr>
        <w:t xml:space="preserve">Rey </w:t>
      </w:r>
      <w:r w:rsidR="002D3061" w:rsidRPr="002D3061">
        <w:rPr>
          <w:lang w:val="es-PE"/>
        </w:rPr>
        <w:t xml:space="preserve">de </w:t>
      </w:r>
      <w:proofErr w:type="spellStart"/>
      <w:r w:rsidR="002D3061" w:rsidRPr="002D3061">
        <w:rPr>
          <w:lang w:val="es-PE"/>
        </w:rPr>
        <w:t>Kāsi</w:t>
      </w:r>
      <w:proofErr w:type="spellEnd"/>
      <w:r w:rsidR="002D3061" w:rsidRPr="002D3061">
        <w:rPr>
          <w:lang w:val="es-PE"/>
        </w:rPr>
        <w:t xml:space="preserve"> en </w:t>
      </w:r>
      <w:proofErr w:type="spellStart"/>
      <w:r w:rsidR="002D3061" w:rsidRPr="002D3061">
        <w:rPr>
          <w:lang w:val="es-PE"/>
        </w:rPr>
        <w:t>Benares</w:t>
      </w:r>
      <w:proofErr w:type="spellEnd"/>
      <w:r w:rsidR="002D3061" w:rsidRPr="002D3061">
        <w:rPr>
          <w:lang w:val="es-PE"/>
        </w:rPr>
        <w:t xml:space="preserve"> y </w:t>
      </w:r>
      <w:r w:rsidR="00F6007A">
        <w:rPr>
          <w:lang w:val="es-PE"/>
        </w:rPr>
        <w:t>saqueó</w:t>
      </w:r>
      <w:r w:rsidR="002D3061" w:rsidRPr="002D3061">
        <w:rPr>
          <w:lang w:val="es-PE"/>
        </w:rPr>
        <w:t xml:space="preserve"> </w:t>
      </w:r>
      <w:r w:rsidR="00146F7E">
        <w:rPr>
          <w:lang w:val="es-PE"/>
        </w:rPr>
        <w:t>el reino de</w:t>
      </w:r>
      <w:r w:rsidR="002D3061" w:rsidRPr="002D3061">
        <w:rPr>
          <w:lang w:val="es-PE"/>
        </w:rPr>
        <w:t xml:space="preserve"> </w:t>
      </w:r>
      <w:proofErr w:type="spellStart"/>
      <w:r w:rsidR="002D3061" w:rsidRPr="002D3061">
        <w:rPr>
          <w:lang w:val="es-PE"/>
        </w:rPr>
        <w:t>Dīghati</w:t>
      </w:r>
      <w:proofErr w:type="spellEnd"/>
      <w:r w:rsidR="002D3061" w:rsidRPr="002D3061">
        <w:rPr>
          <w:lang w:val="es-PE"/>
        </w:rPr>
        <w:t xml:space="preserve">, </w:t>
      </w:r>
      <w:r w:rsidR="0099070F">
        <w:rPr>
          <w:lang w:val="es-PE"/>
        </w:rPr>
        <w:t xml:space="preserve">del </w:t>
      </w:r>
      <w:r w:rsidR="00461351">
        <w:rPr>
          <w:lang w:val="es-PE"/>
        </w:rPr>
        <w:t xml:space="preserve">Rey </w:t>
      </w:r>
      <w:r w:rsidR="002D3061" w:rsidRPr="002D3061">
        <w:rPr>
          <w:lang w:val="es-PE"/>
        </w:rPr>
        <w:t xml:space="preserve">de </w:t>
      </w:r>
      <w:proofErr w:type="spellStart"/>
      <w:r w:rsidR="002D3061" w:rsidRPr="002D3061">
        <w:rPr>
          <w:lang w:val="es-PE"/>
        </w:rPr>
        <w:t>Kosala</w:t>
      </w:r>
      <w:proofErr w:type="spellEnd"/>
      <w:r w:rsidR="002D3061" w:rsidRPr="002D3061">
        <w:rPr>
          <w:lang w:val="es-PE"/>
        </w:rPr>
        <w:t xml:space="preserve"> y lo mató</w:t>
      </w:r>
      <w:r w:rsidR="00BE116B">
        <w:rPr>
          <w:lang w:val="es-PE"/>
        </w:rPr>
        <w:t>;</w:t>
      </w:r>
      <w:r w:rsidR="002D3061" w:rsidRPr="002D3061">
        <w:rPr>
          <w:lang w:val="es-PE"/>
        </w:rPr>
        <w:t xml:space="preserve"> </w:t>
      </w:r>
      <w:r w:rsidR="004C4042">
        <w:rPr>
          <w:lang w:val="es-PE"/>
        </w:rPr>
        <w:t>e</w:t>
      </w:r>
      <w:r w:rsidR="002D3061" w:rsidRPr="002D3061">
        <w:rPr>
          <w:lang w:val="es-PE"/>
        </w:rPr>
        <w:t xml:space="preserve">l </w:t>
      </w:r>
      <w:r w:rsidR="004C4042" w:rsidRPr="002D3061">
        <w:rPr>
          <w:lang w:val="es-PE"/>
        </w:rPr>
        <w:t xml:space="preserve">Príncipe </w:t>
      </w:r>
      <w:proofErr w:type="spellStart"/>
      <w:r w:rsidR="002D3061" w:rsidRPr="002D3061">
        <w:rPr>
          <w:lang w:val="es-PE"/>
        </w:rPr>
        <w:t>Dīghāvu</w:t>
      </w:r>
      <w:proofErr w:type="spellEnd"/>
      <w:r w:rsidR="00BF170E">
        <w:rPr>
          <w:lang w:val="es-PE"/>
        </w:rPr>
        <w:t xml:space="preserve">, mientras vivía con él disfrazado, </w:t>
      </w:r>
      <w:r w:rsidR="00787A2E">
        <w:rPr>
          <w:lang w:val="es-PE"/>
        </w:rPr>
        <w:t xml:space="preserve">le </w:t>
      </w:r>
      <w:r w:rsidR="002D3061" w:rsidRPr="002D3061">
        <w:rPr>
          <w:lang w:val="es-PE"/>
        </w:rPr>
        <w:t>perdon</w:t>
      </w:r>
      <w:r w:rsidR="00787A2E">
        <w:rPr>
          <w:lang w:val="es-PE"/>
        </w:rPr>
        <w:t>ó</w:t>
      </w:r>
      <w:r w:rsidR="002D3061" w:rsidRPr="002D3061">
        <w:rPr>
          <w:lang w:val="es-PE"/>
        </w:rPr>
        <w:t xml:space="preserve"> la vida </w:t>
      </w:r>
      <w:r w:rsidR="00787A2E">
        <w:rPr>
          <w:lang w:val="es-PE"/>
        </w:rPr>
        <w:t>a</w:t>
      </w:r>
      <w:r w:rsidR="002D3061" w:rsidRPr="002D3061">
        <w:rPr>
          <w:lang w:val="es-PE"/>
        </w:rPr>
        <w:t xml:space="preserve"> Brahmadatta</w:t>
      </w:r>
      <w:r w:rsidR="00787A2E">
        <w:rPr>
          <w:lang w:val="es-PE"/>
        </w:rPr>
        <w:t xml:space="preserve"> y </w:t>
      </w:r>
      <w:r w:rsidR="002D3061" w:rsidRPr="002D3061">
        <w:rPr>
          <w:lang w:val="es-PE"/>
        </w:rPr>
        <w:t xml:space="preserve">se convirtieron </w:t>
      </w:r>
      <w:r w:rsidR="00D54B40" w:rsidRPr="002D3061">
        <w:rPr>
          <w:lang w:val="es-PE"/>
        </w:rPr>
        <w:t xml:space="preserve">desde entonces </w:t>
      </w:r>
      <w:r w:rsidR="002D3061" w:rsidRPr="002D3061">
        <w:rPr>
          <w:lang w:val="es-PE"/>
        </w:rPr>
        <w:t xml:space="preserve">en </w:t>
      </w:r>
      <w:r w:rsidR="00BE116B">
        <w:rPr>
          <w:lang w:val="es-PE"/>
        </w:rPr>
        <w:t xml:space="preserve">buenos </w:t>
      </w:r>
      <w:r w:rsidR="002D3061" w:rsidRPr="002D3061">
        <w:rPr>
          <w:lang w:val="es-PE"/>
        </w:rPr>
        <w:t xml:space="preserve">amigos. </w:t>
      </w:r>
    </w:p>
    <w:p w14:paraId="67E3CD1C" w14:textId="77777777" w:rsidR="00CE501F" w:rsidRDefault="00924D9F" w:rsidP="0099070F">
      <w:pPr>
        <w:pStyle w:val="NormalHistoria"/>
        <w:rPr>
          <w:lang w:val="es-PE"/>
        </w:rPr>
      </w:pPr>
      <w:r>
        <w:rPr>
          <w:lang w:val="es-PE"/>
        </w:rPr>
        <w:t>D</w:t>
      </w:r>
      <w:r w:rsidR="002D3061" w:rsidRPr="002D3061">
        <w:rPr>
          <w:lang w:val="es-PE"/>
        </w:rPr>
        <w:t xml:space="preserve">ado que tal </w:t>
      </w:r>
      <w:r w:rsidR="008F5848">
        <w:rPr>
          <w:lang w:val="es-PE"/>
        </w:rPr>
        <w:t xml:space="preserve">fue </w:t>
      </w:r>
      <w:r w:rsidR="00A516FC">
        <w:rPr>
          <w:lang w:val="es-PE"/>
        </w:rPr>
        <w:t>el temple</w:t>
      </w:r>
      <w:r w:rsidR="002D3061" w:rsidRPr="002D3061">
        <w:rPr>
          <w:lang w:val="es-PE"/>
        </w:rPr>
        <w:t xml:space="preserve"> y la ternura de estos reyes</w:t>
      </w:r>
      <w:r>
        <w:rPr>
          <w:lang w:val="es-PE"/>
        </w:rPr>
        <w:t>,</w:t>
      </w:r>
      <w:r w:rsidR="002D3061" w:rsidRPr="002D3061">
        <w:rPr>
          <w:lang w:val="es-PE"/>
        </w:rPr>
        <w:t xml:space="preserve"> con cetro y espada</w:t>
      </w:r>
      <w:r>
        <w:rPr>
          <w:lang w:val="es-PE"/>
        </w:rPr>
        <w:t xml:space="preserve"> en mano</w:t>
      </w:r>
      <w:r w:rsidR="002D3061" w:rsidRPr="002D3061">
        <w:rPr>
          <w:lang w:val="es-PE"/>
        </w:rPr>
        <w:t xml:space="preserve">, en verdad, </w:t>
      </w:r>
      <w:proofErr w:type="spellStart"/>
      <w:r w:rsidRPr="00924D9F">
        <w:rPr>
          <w:i/>
          <w:iCs/>
        </w:rPr>
        <w:t>bhikkhu</w:t>
      </w:r>
      <w:r w:rsidRPr="00924D9F">
        <w:t>s</w:t>
      </w:r>
      <w:proofErr w:type="spellEnd"/>
      <w:r w:rsidR="002D3061" w:rsidRPr="002D3061">
        <w:rPr>
          <w:lang w:val="es-PE"/>
        </w:rPr>
        <w:t xml:space="preserve">, </w:t>
      </w:r>
      <w:r>
        <w:rPr>
          <w:lang w:val="es-PE"/>
        </w:rPr>
        <w:t xml:space="preserve">ustedes </w:t>
      </w:r>
      <w:r w:rsidR="00186883" w:rsidRPr="002D3061">
        <w:rPr>
          <w:lang w:val="es-PE"/>
        </w:rPr>
        <w:t xml:space="preserve">también </w:t>
      </w:r>
      <w:r w:rsidR="00F11E5D" w:rsidRPr="002D3061">
        <w:rPr>
          <w:lang w:val="es-PE"/>
        </w:rPr>
        <w:t>deb</w:t>
      </w:r>
      <w:r w:rsidR="00F11E5D">
        <w:rPr>
          <w:lang w:val="es-PE"/>
        </w:rPr>
        <w:t>erían</w:t>
      </w:r>
      <w:r w:rsidR="00F11E5D" w:rsidRPr="002D3061">
        <w:rPr>
          <w:lang w:val="es-PE"/>
        </w:rPr>
        <w:t xml:space="preserve"> </w:t>
      </w:r>
      <w:r w:rsidR="002D3061" w:rsidRPr="002D3061">
        <w:rPr>
          <w:lang w:val="es-PE"/>
        </w:rPr>
        <w:t xml:space="preserve">aclarar </w:t>
      </w:r>
      <w:r w:rsidR="00F11E5D">
        <w:rPr>
          <w:lang w:val="es-PE"/>
        </w:rPr>
        <w:t>su</w:t>
      </w:r>
      <w:r w:rsidR="00D54B40">
        <w:rPr>
          <w:lang w:val="es-PE"/>
        </w:rPr>
        <w:t>s impases</w:t>
      </w:r>
      <w:r w:rsidR="002D3061" w:rsidRPr="002D3061">
        <w:rPr>
          <w:lang w:val="es-PE"/>
        </w:rPr>
        <w:t xml:space="preserve">, </w:t>
      </w:r>
      <w:r w:rsidR="008F5848">
        <w:rPr>
          <w:lang w:val="es-PE"/>
        </w:rPr>
        <w:t xml:space="preserve">al haber </w:t>
      </w:r>
      <w:r w:rsidR="002D3061" w:rsidRPr="002D3061">
        <w:rPr>
          <w:lang w:val="es-PE"/>
        </w:rPr>
        <w:t xml:space="preserve">abrazado la vida religiosa </w:t>
      </w:r>
      <w:r w:rsidR="00A516FC">
        <w:rPr>
          <w:lang w:val="es-PE"/>
        </w:rPr>
        <w:t>de acuerdo a la</w:t>
      </w:r>
      <w:r w:rsidR="002D3061" w:rsidRPr="002D3061">
        <w:rPr>
          <w:lang w:val="es-PE"/>
        </w:rPr>
        <w:t xml:space="preserve"> tan bien enseñada doctrina y disciplina, ser misericordioso</w:t>
      </w:r>
      <w:r w:rsidR="00A516FC">
        <w:rPr>
          <w:lang w:val="es-PE"/>
        </w:rPr>
        <w:t>s</w:t>
      </w:r>
      <w:r w:rsidR="002D3061" w:rsidRPr="002D3061">
        <w:rPr>
          <w:lang w:val="es-PE"/>
        </w:rPr>
        <w:t xml:space="preserve"> y compasivo</w:t>
      </w:r>
      <w:r w:rsidR="00A516FC">
        <w:rPr>
          <w:lang w:val="es-PE"/>
        </w:rPr>
        <w:t>s</w:t>
      </w:r>
      <w:r w:rsidR="002D3061" w:rsidRPr="002D3061">
        <w:rPr>
          <w:lang w:val="es-PE"/>
        </w:rPr>
        <w:t xml:space="preserve">". </w:t>
      </w:r>
      <w:r w:rsidR="00FD07A0">
        <w:rPr>
          <w:lang w:val="es-PE"/>
        </w:rPr>
        <w:t>A</w:t>
      </w:r>
      <w:r w:rsidR="002D3061" w:rsidRPr="002D3061">
        <w:rPr>
          <w:lang w:val="es-PE"/>
        </w:rPr>
        <w:t>sí</w:t>
      </w:r>
      <w:r w:rsidR="008F5848">
        <w:rPr>
          <w:lang w:val="es-PE"/>
        </w:rPr>
        <w:t>,</w:t>
      </w:r>
      <w:r w:rsidR="002D3061" w:rsidRPr="002D3061">
        <w:rPr>
          <w:lang w:val="es-PE"/>
        </w:rPr>
        <w:t xml:space="preserve"> amonestándolos por tercera vez, dijo: "Basta, </w:t>
      </w:r>
      <w:proofErr w:type="spellStart"/>
      <w:r w:rsidR="00FD07A0" w:rsidRPr="00FD07A0">
        <w:rPr>
          <w:i/>
          <w:iCs/>
        </w:rPr>
        <w:t>bhikkhu</w:t>
      </w:r>
      <w:r w:rsidR="00FD07A0" w:rsidRPr="00FD07A0">
        <w:t>s</w:t>
      </w:r>
      <w:proofErr w:type="spellEnd"/>
      <w:r w:rsidR="002D3061" w:rsidRPr="002D3061">
        <w:rPr>
          <w:lang w:val="es-PE"/>
        </w:rPr>
        <w:t xml:space="preserve">, que no haya </w:t>
      </w:r>
      <w:r w:rsidR="00A516FC">
        <w:rPr>
          <w:lang w:val="es-PE"/>
        </w:rPr>
        <w:t xml:space="preserve">más </w:t>
      </w:r>
      <w:r w:rsidR="002D3061" w:rsidRPr="002D3061">
        <w:rPr>
          <w:lang w:val="es-PE"/>
        </w:rPr>
        <w:t xml:space="preserve">peleas". </w:t>
      </w:r>
    </w:p>
    <w:p w14:paraId="7442CF7D" w14:textId="0D288E32" w:rsidR="0099070F" w:rsidRDefault="00FD07A0" w:rsidP="0099070F">
      <w:pPr>
        <w:pStyle w:val="NormalHistoria"/>
        <w:rPr>
          <w:lang w:val="es-PE"/>
        </w:rPr>
      </w:pPr>
      <w:r w:rsidRPr="002D3061">
        <w:rPr>
          <w:lang w:val="es-PE"/>
        </w:rPr>
        <w:t xml:space="preserve">Cuando </w:t>
      </w:r>
      <w:r w:rsidR="002D3061" w:rsidRPr="002D3061">
        <w:rPr>
          <w:lang w:val="es-PE"/>
        </w:rPr>
        <w:t xml:space="preserve">vio que no cejaban en su </w:t>
      </w:r>
      <w:r w:rsidR="00DF4C8A">
        <w:rPr>
          <w:lang w:val="es-PE"/>
        </w:rPr>
        <w:t>amonestación</w:t>
      </w:r>
      <w:r w:rsidR="002D3061" w:rsidRPr="002D3061">
        <w:rPr>
          <w:lang w:val="es-PE"/>
        </w:rPr>
        <w:t xml:space="preserve">, se </w:t>
      </w:r>
      <w:r w:rsidR="00DF4C8A">
        <w:rPr>
          <w:lang w:val="es-PE"/>
        </w:rPr>
        <w:t>marchó</w:t>
      </w:r>
      <w:r w:rsidR="002D3061" w:rsidRPr="002D3061">
        <w:rPr>
          <w:lang w:val="es-PE"/>
        </w:rPr>
        <w:t xml:space="preserve">, diciendo: "En verdad, estos necios </w:t>
      </w:r>
      <w:proofErr w:type="spellStart"/>
      <w:r w:rsidRPr="00FD07A0">
        <w:rPr>
          <w:i/>
          <w:iCs/>
        </w:rPr>
        <w:t>bhikkhu</w:t>
      </w:r>
      <w:r w:rsidRPr="00FD07A0">
        <w:t>s</w:t>
      </w:r>
      <w:proofErr w:type="spellEnd"/>
      <w:r>
        <w:t xml:space="preserve"> </w:t>
      </w:r>
      <w:r>
        <w:rPr>
          <w:lang w:val="es-PE"/>
        </w:rPr>
        <w:t xml:space="preserve">están </w:t>
      </w:r>
      <w:r w:rsidR="002D3061" w:rsidRPr="002D3061">
        <w:rPr>
          <w:lang w:val="es-PE"/>
        </w:rPr>
        <w:t xml:space="preserve">poseídos, no son fáciles de persuadir". Al día siguiente, volviendo de la </w:t>
      </w:r>
      <w:r>
        <w:rPr>
          <w:lang w:val="es-PE"/>
        </w:rPr>
        <w:t>re</w:t>
      </w:r>
      <w:r w:rsidR="002D3061" w:rsidRPr="002D3061">
        <w:rPr>
          <w:lang w:val="es-PE"/>
        </w:rPr>
        <w:t>colec</w:t>
      </w:r>
      <w:r>
        <w:rPr>
          <w:lang w:val="es-PE"/>
        </w:rPr>
        <w:t>ción</w:t>
      </w:r>
      <w:r w:rsidR="002D3061" w:rsidRPr="002D3061">
        <w:rPr>
          <w:lang w:val="es-PE"/>
        </w:rPr>
        <w:t xml:space="preserve"> de </w:t>
      </w:r>
      <w:r w:rsidR="00DF4C8A">
        <w:rPr>
          <w:lang w:val="es-PE"/>
        </w:rPr>
        <w:t>ofrendas</w:t>
      </w:r>
      <w:r w:rsidR="002D3061" w:rsidRPr="002D3061">
        <w:rPr>
          <w:lang w:val="es-PE"/>
        </w:rPr>
        <w:t xml:space="preserve">, descansó un rato en su </w:t>
      </w:r>
      <w:r w:rsidR="00DF4C8A">
        <w:rPr>
          <w:lang w:val="es-PE"/>
        </w:rPr>
        <w:t>re</w:t>
      </w:r>
      <w:r w:rsidR="002D3061" w:rsidRPr="002D3061">
        <w:rPr>
          <w:lang w:val="es-PE"/>
        </w:rPr>
        <w:t xml:space="preserve">cámara perfumada y puso su habitación en orden, luego, tomando su cuenco y su </w:t>
      </w:r>
      <w:r w:rsidR="00DF4C8A">
        <w:rPr>
          <w:lang w:val="es-PE"/>
        </w:rPr>
        <w:t>ropaje</w:t>
      </w:r>
      <w:r w:rsidR="002D3061" w:rsidRPr="002D3061">
        <w:rPr>
          <w:lang w:val="es-PE"/>
        </w:rPr>
        <w:t xml:space="preserve">, se </w:t>
      </w:r>
      <w:r w:rsidR="00DF4C8A">
        <w:rPr>
          <w:lang w:val="es-PE"/>
        </w:rPr>
        <w:t>suspendió</w:t>
      </w:r>
      <w:r w:rsidR="002D3061" w:rsidRPr="002D3061">
        <w:rPr>
          <w:lang w:val="es-PE"/>
        </w:rPr>
        <w:t xml:space="preserve"> en el aire y pronunció estos versos en medio de la </w:t>
      </w:r>
      <w:r w:rsidR="008F5848">
        <w:rPr>
          <w:lang w:val="es-PE"/>
        </w:rPr>
        <w:t>congregación</w:t>
      </w:r>
      <w:r w:rsidR="002D3061" w:rsidRPr="002D3061">
        <w:rPr>
          <w:lang w:val="es-PE"/>
        </w:rPr>
        <w:t>:</w:t>
      </w:r>
      <w:r w:rsidR="0099070F">
        <w:rPr>
          <w:lang w:val="es-PE"/>
        </w:rPr>
        <w:t xml:space="preserve"> </w:t>
      </w:r>
      <w:r w:rsidR="008A61D7" w:rsidRPr="008A61D7">
        <w:rPr>
          <w:lang w:val="es-PE"/>
        </w:rPr>
        <w:t>[488]</w:t>
      </w:r>
    </w:p>
    <w:p w14:paraId="6C2EF5D7" w14:textId="751AF29A" w:rsidR="008A61D7" w:rsidRPr="008A61D7" w:rsidRDefault="0099070F" w:rsidP="0099070F">
      <w:pPr>
        <w:pStyle w:val="Verso2Espaol"/>
        <w:ind w:left="1416"/>
        <w:rPr>
          <w:lang w:val="es-PE"/>
        </w:rPr>
      </w:pPr>
      <w:r>
        <w:rPr>
          <w:lang w:val="es-PE"/>
        </w:rPr>
        <w:t>1.</w:t>
      </w:r>
      <w:r>
        <w:rPr>
          <w:lang w:val="es-PE"/>
        </w:rPr>
        <w:tab/>
      </w:r>
      <w:r w:rsidR="008A61D7" w:rsidRPr="008A61D7">
        <w:rPr>
          <w:lang w:val="es-PE"/>
        </w:rPr>
        <w:t xml:space="preserve">Cuando </w:t>
      </w:r>
      <w:r w:rsidR="00D06CDB">
        <w:rPr>
          <w:lang w:val="es-PE"/>
        </w:rPr>
        <w:t xml:space="preserve">el </w:t>
      </w:r>
      <w:r w:rsidR="00D06CDB" w:rsidRPr="00D06CDB">
        <w:rPr>
          <w:i/>
          <w:iCs/>
        </w:rPr>
        <w:t>Saṅgha</w:t>
      </w:r>
      <w:r w:rsidR="008A61D7" w:rsidRPr="008A61D7">
        <w:rPr>
          <w:lang w:val="es-PE"/>
        </w:rPr>
        <w:t xml:space="preserve"> se rompe</w:t>
      </w:r>
      <w:r w:rsidR="008F5848" w:rsidRPr="008F5848">
        <w:rPr>
          <w:lang w:val="es-PE"/>
        </w:rPr>
        <w:t xml:space="preserve"> </w:t>
      </w:r>
      <w:r w:rsidR="008F5848" w:rsidRPr="008A61D7">
        <w:rPr>
          <w:lang w:val="es-PE"/>
        </w:rPr>
        <w:t>en dos</w:t>
      </w:r>
      <w:r w:rsidR="008A61D7" w:rsidRPr="008A61D7">
        <w:rPr>
          <w:lang w:val="es-PE"/>
        </w:rPr>
        <w:t>,</w:t>
      </w:r>
    </w:p>
    <w:p w14:paraId="609A19FC" w14:textId="50274839" w:rsidR="008A61D7" w:rsidRPr="008A61D7" w:rsidRDefault="008A61D7" w:rsidP="004D0FA1">
      <w:pPr>
        <w:pStyle w:val="Verso2Espaol"/>
        <w:rPr>
          <w:lang w:val="es-PE"/>
        </w:rPr>
      </w:pPr>
      <w:r w:rsidRPr="008A61D7">
        <w:rPr>
          <w:lang w:val="es-PE"/>
        </w:rPr>
        <w:t xml:space="preserve">La gente común </w:t>
      </w:r>
      <w:r w:rsidR="00456D04" w:rsidRPr="008A61D7">
        <w:rPr>
          <w:lang w:val="es-PE"/>
        </w:rPr>
        <w:t>da</w:t>
      </w:r>
      <w:r w:rsidR="00456D04">
        <w:rPr>
          <w:lang w:val="es-PE"/>
        </w:rPr>
        <w:t>rá</w:t>
      </w:r>
      <w:r w:rsidR="00456D04" w:rsidRPr="008A61D7">
        <w:rPr>
          <w:lang w:val="es-PE"/>
        </w:rPr>
        <w:t xml:space="preserve"> rienda suelta </w:t>
      </w:r>
      <w:r w:rsidRPr="008A61D7">
        <w:rPr>
          <w:lang w:val="es-PE"/>
        </w:rPr>
        <w:t xml:space="preserve">a </w:t>
      </w:r>
      <w:r w:rsidR="00D06CDB">
        <w:rPr>
          <w:lang w:val="es-PE"/>
        </w:rPr>
        <w:t>su</w:t>
      </w:r>
      <w:r w:rsidRPr="008A61D7">
        <w:rPr>
          <w:lang w:val="es-PE"/>
        </w:rPr>
        <w:t>s gritos en alta</w:t>
      </w:r>
      <w:r w:rsidR="003B0DA1" w:rsidRPr="003B0DA1">
        <w:rPr>
          <w:lang w:val="es-PE"/>
        </w:rPr>
        <w:t xml:space="preserve"> </w:t>
      </w:r>
      <w:r w:rsidR="003B0DA1" w:rsidRPr="008A61D7">
        <w:rPr>
          <w:lang w:val="es-PE"/>
        </w:rPr>
        <w:t>voz</w:t>
      </w:r>
      <w:r w:rsidR="00D06CDB">
        <w:rPr>
          <w:lang w:val="es-PE"/>
        </w:rPr>
        <w:t>;</w:t>
      </w:r>
    </w:p>
    <w:p w14:paraId="12E3D382" w14:textId="703B1B5D" w:rsidR="008A61D7" w:rsidRPr="008A61D7" w:rsidRDefault="008A61D7" w:rsidP="004D0FA1">
      <w:pPr>
        <w:pStyle w:val="Verso2Espaol"/>
        <w:rPr>
          <w:lang w:val="es-PE"/>
        </w:rPr>
      </w:pPr>
      <w:r w:rsidRPr="008A61D7">
        <w:rPr>
          <w:lang w:val="es-PE"/>
        </w:rPr>
        <w:t>Cada uno sabio</w:t>
      </w:r>
      <w:r w:rsidR="003B0DA1" w:rsidRPr="003B0DA1">
        <w:rPr>
          <w:lang w:val="es-PE"/>
        </w:rPr>
        <w:t xml:space="preserve"> </w:t>
      </w:r>
      <w:r w:rsidR="003B0DA1">
        <w:rPr>
          <w:lang w:val="es-PE"/>
        </w:rPr>
        <w:t xml:space="preserve">se </w:t>
      </w:r>
      <w:r w:rsidR="003B0DA1" w:rsidRPr="008A61D7">
        <w:rPr>
          <w:lang w:val="es-PE"/>
        </w:rPr>
        <w:t>cree</w:t>
      </w:r>
      <w:r w:rsidR="003B0DA1">
        <w:rPr>
          <w:lang w:val="es-PE"/>
        </w:rPr>
        <w:t>rá</w:t>
      </w:r>
      <w:r w:rsidR="00600086">
        <w:rPr>
          <w:lang w:val="es-PE"/>
        </w:rPr>
        <w:t xml:space="preserve"> sabio</w:t>
      </w:r>
    </w:p>
    <w:p w14:paraId="4935D879" w14:textId="5DB1CACA" w:rsidR="008A61D7" w:rsidRDefault="008A61D7" w:rsidP="004D0FA1">
      <w:pPr>
        <w:pStyle w:val="Verso2Espaol"/>
        <w:rPr>
          <w:lang w:val="es-PE"/>
        </w:rPr>
      </w:pPr>
      <w:r w:rsidRPr="008A61D7">
        <w:rPr>
          <w:lang w:val="es-PE"/>
        </w:rPr>
        <w:t>Y ve</w:t>
      </w:r>
      <w:r w:rsidR="00DF4C8A">
        <w:rPr>
          <w:lang w:val="es-PE"/>
        </w:rPr>
        <w:t>rá</w:t>
      </w:r>
      <w:r w:rsidRPr="008A61D7">
        <w:rPr>
          <w:lang w:val="es-PE"/>
        </w:rPr>
        <w:t xml:space="preserve"> a su prójimo con ojos desdeñosos.</w:t>
      </w:r>
    </w:p>
    <w:p w14:paraId="01809DCF" w14:textId="77777777" w:rsidR="002124C5" w:rsidRPr="008A61D7" w:rsidRDefault="002124C5" w:rsidP="004D0FA1">
      <w:pPr>
        <w:pStyle w:val="Verso2Espaol"/>
        <w:rPr>
          <w:lang w:val="es-PE"/>
        </w:rPr>
      </w:pPr>
    </w:p>
    <w:p w14:paraId="31BE8747" w14:textId="09AD2F8F" w:rsidR="008A61D7" w:rsidRPr="008A61D7" w:rsidRDefault="002124C5" w:rsidP="002124C5">
      <w:pPr>
        <w:pStyle w:val="Verso2Espaol"/>
        <w:ind w:left="1416"/>
        <w:rPr>
          <w:lang w:val="es-PE"/>
        </w:rPr>
      </w:pPr>
      <w:r>
        <w:rPr>
          <w:lang w:val="es-PE"/>
        </w:rPr>
        <w:t>2.</w:t>
      </w:r>
      <w:r>
        <w:rPr>
          <w:lang w:val="es-PE"/>
        </w:rPr>
        <w:tab/>
      </w:r>
      <w:r w:rsidR="008A61D7" w:rsidRPr="008A61D7">
        <w:rPr>
          <w:lang w:val="es-PE"/>
        </w:rPr>
        <w:t>Almas desconcertadas, hinchadas de autoestima,</w:t>
      </w:r>
    </w:p>
    <w:p w14:paraId="75588927" w14:textId="6BBF2332" w:rsidR="008A61D7" w:rsidRPr="008A61D7" w:rsidRDefault="008A61D7" w:rsidP="004D0FA1">
      <w:pPr>
        <w:pStyle w:val="Verso2Espaol"/>
        <w:rPr>
          <w:lang w:val="es-PE"/>
        </w:rPr>
      </w:pPr>
      <w:r w:rsidRPr="008A61D7">
        <w:rPr>
          <w:lang w:val="es-PE"/>
        </w:rPr>
        <w:t>Con la boca abierta blasfema</w:t>
      </w:r>
      <w:r w:rsidR="00EE42B8">
        <w:rPr>
          <w:lang w:val="es-PE"/>
        </w:rPr>
        <w:t>rá</w:t>
      </w:r>
      <w:r w:rsidRPr="008A61D7">
        <w:rPr>
          <w:lang w:val="es-PE"/>
        </w:rPr>
        <w:t>n neciamente;</w:t>
      </w:r>
    </w:p>
    <w:p w14:paraId="60929F9E" w14:textId="5284995C" w:rsidR="008A61D7" w:rsidRPr="008A61D7" w:rsidRDefault="008A61D7" w:rsidP="004D0FA1">
      <w:pPr>
        <w:pStyle w:val="Verso2Espaol"/>
        <w:rPr>
          <w:lang w:val="es-PE"/>
        </w:rPr>
      </w:pPr>
      <w:r w:rsidRPr="008A61D7">
        <w:rPr>
          <w:lang w:val="es-PE"/>
        </w:rPr>
        <w:t>Y</w:t>
      </w:r>
      <w:r w:rsidR="00600086">
        <w:rPr>
          <w:lang w:val="es-PE"/>
        </w:rPr>
        <w:t>,</w:t>
      </w:r>
      <w:r w:rsidRPr="008A61D7">
        <w:rPr>
          <w:lang w:val="es-PE"/>
        </w:rPr>
        <w:t xml:space="preserve"> a través de toda </w:t>
      </w:r>
      <w:r w:rsidR="002A2084">
        <w:rPr>
          <w:lang w:val="es-PE"/>
        </w:rPr>
        <w:t>un</w:t>
      </w:r>
      <w:r w:rsidRPr="008A61D7">
        <w:rPr>
          <w:lang w:val="es-PE"/>
        </w:rPr>
        <w:t xml:space="preserve">a gama del </w:t>
      </w:r>
      <w:r w:rsidR="00DF4C8A">
        <w:rPr>
          <w:lang w:val="es-PE"/>
        </w:rPr>
        <w:t>lenguaje</w:t>
      </w:r>
      <w:r w:rsidR="002A2084">
        <w:rPr>
          <w:lang w:val="es-PE"/>
        </w:rPr>
        <w:t>,</w:t>
      </w:r>
      <w:r w:rsidR="00DF4C8A">
        <w:rPr>
          <w:lang w:val="es-PE"/>
        </w:rPr>
        <w:t xml:space="preserve"> </w:t>
      </w:r>
      <w:r w:rsidRPr="008A61D7">
        <w:rPr>
          <w:lang w:val="es-PE"/>
        </w:rPr>
        <w:t>se desv</w:t>
      </w:r>
      <w:r w:rsidR="002A2084">
        <w:rPr>
          <w:lang w:val="es-PE"/>
        </w:rPr>
        <w:t>iará</w:t>
      </w:r>
      <w:r w:rsidRPr="008A61D7">
        <w:rPr>
          <w:lang w:val="es-PE"/>
        </w:rPr>
        <w:t>n,</w:t>
      </w:r>
    </w:p>
    <w:p w14:paraId="74025360" w14:textId="3C1983C6" w:rsidR="008A61D7" w:rsidRDefault="008A61D7" w:rsidP="004D0FA1">
      <w:pPr>
        <w:pStyle w:val="Verso2Espaol"/>
        <w:rPr>
          <w:lang w:val="es-PE"/>
        </w:rPr>
      </w:pPr>
      <w:r w:rsidRPr="008A61D7">
        <w:rPr>
          <w:lang w:val="es-PE"/>
        </w:rPr>
        <w:t>No sab</w:t>
      </w:r>
      <w:r w:rsidR="00EE42B8">
        <w:rPr>
          <w:lang w:val="es-PE"/>
        </w:rPr>
        <w:t>rá</w:t>
      </w:r>
      <w:r w:rsidRPr="008A61D7">
        <w:rPr>
          <w:lang w:val="es-PE"/>
        </w:rPr>
        <w:t>n a quién obedecer como líder.</w:t>
      </w:r>
    </w:p>
    <w:p w14:paraId="3D762D6D" w14:textId="77777777" w:rsidR="002124C5" w:rsidRPr="008A61D7" w:rsidRDefault="002124C5" w:rsidP="004D0FA1">
      <w:pPr>
        <w:pStyle w:val="Verso2Espaol"/>
        <w:rPr>
          <w:lang w:val="es-PE"/>
        </w:rPr>
      </w:pPr>
    </w:p>
    <w:p w14:paraId="1845880F" w14:textId="0E5DBC88" w:rsidR="008A61D7" w:rsidRPr="008A61D7" w:rsidRDefault="002124C5" w:rsidP="002124C5">
      <w:pPr>
        <w:pStyle w:val="Verso2Espaol"/>
        <w:ind w:left="1416"/>
        <w:rPr>
          <w:lang w:val="es-PE"/>
        </w:rPr>
      </w:pPr>
      <w:r>
        <w:rPr>
          <w:lang w:val="es-PE"/>
        </w:rPr>
        <w:t>3.</w:t>
      </w:r>
      <w:r>
        <w:rPr>
          <w:lang w:val="es-PE"/>
        </w:rPr>
        <w:tab/>
      </w:r>
      <w:r w:rsidR="008A61D7" w:rsidRPr="008A61D7">
        <w:rPr>
          <w:lang w:val="es-PE"/>
        </w:rPr>
        <w:t xml:space="preserve">"Este hombre </w:t>
      </w:r>
      <w:r w:rsidR="00DF4C8A">
        <w:rPr>
          <w:lang w:val="es-PE"/>
        </w:rPr>
        <w:t>me insultó</w:t>
      </w:r>
      <w:r w:rsidR="008A61D7" w:rsidRPr="008A61D7">
        <w:rPr>
          <w:lang w:val="es-PE"/>
        </w:rPr>
        <w:t>, me golpe</w:t>
      </w:r>
      <w:r w:rsidR="00EE42B8">
        <w:rPr>
          <w:lang w:val="es-PE"/>
        </w:rPr>
        <w:t>ó</w:t>
      </w:r>
      <w:r w:rsidR="008A61D7" w:rsidRPr="008A61D7">
        <w:rPr>
          <w:lang w:val="es-PE"/>
        </w:rPr>
        <w:t>,</w:t>
      </w:r>
    </w:p>
    <w:p w14:paraId="3E81566E" w14:textId="77777777" w:rsidR="008A61D7" w:rsidRPr="008A61D7" w:rsidRDefault="008A61D7" w:rsidP="004D0FA1">
      <w:pPr>
        <w:pStyle w:val="Verso2Espaol"/>
        <w:rPr>
          <w:lang w:val="es-PE"/>
        </w:rPr>
      </w:pPr>
      <w:r w:rsidRPr="008A61D7">
        <w:rPr>
          <w:lang w:val="es-PE"/>
        </w:rPr>
        <w:t>Un tercero vino y me robó hace mucho tiempo".</w:t>
      </w:r>
    </w:p>
    <w:p w14:paraId="02DD8F88" w14:textId="0F4A3735" w:rsidR="008A61D7" w:rsidRPr="008A61D7" w:rsidRDefault="008A61D7" w:rsidP="004D0FA1">
      <w:pPr>
        <w:pStyle w:val="Verso2Espaol"/>
        <w:rPr>
          <w:lang w:val="es-PE"/>
        </w:rPr>
      </w:pPr>
      <w:r w:rsidRPr="008A61D7">
        <w:rPr>
          <w:lang w:val="es-PE"/>
        </w:rPr>
        <w:t>Todos los que alberg</w:t>
      </w:r>
      <w:r w:rsidR="00A308E2">
        <w:rPr>
          <w:lang w:val="es-PE"/>
        </w:rPr>
        <w:t>ue</w:t>
      </w:r>
      <w:r w:rsidRPr="008A61D7">
        <w:rPr>
          <w:lang w:val="es-PE"/>
        </w:rPr>
        <w:t>n sentimientos de este tipo,</w:t>
      </w:r>
    </w:p>
    <w:p w14:paraId="08D81885" w14:textId="0556E9F7" w:rsidR="008A61D7" w:rsidRDefault="008A61D7" w:rsidP="004D0FA1">
      <w:pPr>
        <w:pStyle w:val="Verso2Espaol"/>
        <w:rPr>
          <w:lang w:val="es-PE"/>
        </w:rPr>
      </w:pPr>
      <w:r w:rsidRPr="008A61D7">
        <w:rPr>
          <w:lang w:val="es-PE"/>
        </w:rPr>
        <w:t xml:space="preserve">Nunca </w:t>
      </w:r>
      <w:r w:rsidR="0045212C">
        <w:rPr>
          <w:lang w:val="es-PE"/>
        </w:rPr>
        <w:t>se sentirán</w:t>
      </w:r>
      <w:r w:rsidRPr="008A61D7">
        <w:rPr>
          <w:lang w:val="es-PE"/>
        </w:rPr>
        <w:t xml:space="preserve"> inclinados a mitigar su ira.</w:t>
      </w:r>
    </w:p>
    <w:p w14:paraId="5B471E4B" w14:textId="77777777" w:rsidR="002124C5" w:rsidRPr="008A61D7" w:rsidRDefault="002124C5" w:rsidP="004D0FA1">
      <w:pPr>
        <w:pStyle w:val="Verso2Espaol"/>
        <w:rPr>
          <w:lang w:val="es-PE"/>
        </w:rPr>
      </w:pPr>
    </w:p>
    <w:p w14:paraId="65315E10" w14:textId="725A662B" w:rsidR="008A61D7" w:rsidRPr="008A61D7" w:rsidRDefault="002124C5" w:rsidP="002124C5">
      <w:pPr>
        <w:pStyle w:val="Verso2Espaol"/>
        <w:ind w:left="1416"/>
        <w:rPr>
          <w:lang w:val="es-PE"/>
        </w:rPr>
      </w:pPr>
      <w:r>
        <w:rPr>
          <w:lang w:val="es-PE"/>
        </w:rPr>
        <w:t>4.</w:t>
      </w:r>
      <w:r>
        <w:rPr>
          <w:lang w:val="es-PE"/>
        </w:rPr>
        <w:tab/>
      </w:r>
      <w:r w:rsidR="008A61D7" w:rsidRPr="008A61D7">
        <w:rPr>
          <w:lang w:val="es-PE"/>
        </w:rPr>
        <w:t xml:space="preserve">"Me </w:t>
      </w:r>
      <w:r w:rsidR="00A308E2">
        <w:rPr>
          <w:lang w:val="es-PE"/>
        </w:rPr>
        <w:t xml:space="preserve">insultó </w:t>
      </w:r>
      <w:r w:rsidR="008A61D7" w:rsidRPr="008A61D7">
        <w:rPr>
          <w:lang w:val="es-PE"/>
        </w:rPr>
        <w:t xml:space="preserve">y me abofeteó </w:t>
      </w:r>
      <w:r w:rsidR="00A308E2">
        <w:rPr>
          <w:lang w:val="es-PE"/>
        </w:rPr>
        <w:t>en el pasado</w:t>
      </w:r>
      <w:r w:rsidR="0045212C">
        <w:rPr>
          <w:lang w:val="es-PE"/>
        </w:rPr>
        <w:t>,</w:t>
      </w:r>
    </w:p>
    <w:p w14:paraId="31F2820B" w14:textId="77777777" w:rsidR="008A61D7" w:rsidRPr="008A61D7" w:rsidRDefault="008A61D7" w:rsidP="004D0FA1">
      <w:pPr>
        <w:pStyle w:val="Verso2Espaol"/>
        <w:rPr>
          <w:lang w:val="es-PE"/>
        </w:rPr>
      </w:pPr>
      <w:r w:rsidRPr="008A61D7">
        <w:rPr>
          <w:lang w:val="es-PE"/>
        </w:rPr>
        <w:t>Me venció y me oprimió dolorosamente".</w:t>
      </w:r>
    </w:p>
    <w:p w14:paraId="3F739C50" w14:textId="58331092" w:rsidR="008A61D7" w:rsidRPr="008A61D7" w:rsidRDefault="008A61D7" w:rsidP="004D0FA1">
      <w:pPr>
        <w:pStyle w:val="Verso2Espaol"/>
        <w:rPr>
          <w:lang w:val="es-PE"/>
        </w:rPr>
      </w:pPr>
      <w:r w:rsidRPr="008A61D7">
        <w:rPr>
          <w:lang w:val="es-PE"/>
        </w:rPr>
        <w:t xml:space="preserve">Aquellos que </w:t>
      </w:r>
      <w:r w:rsidR="0045212C">
        <w:rPr>
          <w:lang w:val="es-PE"/>
        </w:rPr>
        <w:t xml:space="preserve">en </w:t>
      </w:r>
      <w:r w:rsidRPr="008A61D7">
        <w:rPr>
          <w:lang w:val="es-PE"/>
        </w:rPr>
        <w:t>tales pensamientos se nieg</w:t>
      </w:r>
      <w:r w:rsidR="00586A55">
        <w:rPr>
          <w:lang w:val="es-PE"/>
        </w:rPr>
        <w:t>ue</w:t>
      </w:r>
      <w:r w:rsidRPr="008A61D7">
        <w:rPr>
          <w:lang w:val="es-PE"/>
        </w:rPr>
        <w:t>n a entretener</w:t>
      </w:r>
      <w:r w:rsidR="0045212C">
        <w:rPr>
          <w:lang w:val="es-PE"/>
        </w:rPr>
        <w:t>se</w:t>
      </w:r>
      <w:r w:rsidRPr="008A61D7">
        <w:rPr>
          <w:lang w:val="es-PE"/>
        </w:rPr>
        <w:t>,</w:t>
      </w:r>
    </w:p>
    <w:p w14:paraId="51408B5E" w14:textId="7EF7A71B" w:rsidR="008A61D7" w:rsidRDefault="008A61D7" w:rsidP="004D0FA1">
      <w:pPr>
        <w:pStyle w:val="Verso2Espaol"/>
        <w:rPr>
          <w:lang w:val="es-PE"/>
        </w:rPr>
      </w:pPr>
      <w:r w:rsidRPr="008A61D7">
        <w:rPr>
          <w:lang w:val="es-PE"/>
        </w:rPr>
        <w:t>Aplaca</w:t>
      </w:r>
      <w:r w:rsidR="00586A55">
        <w:rPr>
          <w:lang w:val="es-PE"/>
        </w:rPr>
        <w:t>rán</w:t>
      </w:r>
      <w:r w:rsidRPr="008A61D7">
        <w:rPr>
          <w:lang w:val="es-PE"/>
        </w:rPr>
        <w:t xml:space="preserve"> su ira y </w:t>
      </w:r>
      <w:r w:rsidR="00586A55">
        <w:rPr>
          <w:lang w:val="es-PE"/>
        </w:rPr>
        <w:t>volverán</w:t>
      </w:r>
      <w:r w:rsidRPr="008A61D7">
        <w:rPr>
          <w:lang w:val="es-PE"/>
        </w:rPr>
        <w:t xml:space="preserve"> </w:t>
      </w:r>
      <w:r w:rsidR="00FC5388">
        <w:rPr>
          <w:lang w:val="es-PE"/>
        </w:rPr>
        <w:t xml:space="preserve">a </w:t>
      </w:r>
      <w:r w:rsidRPr="008A61D7">
        <w:rPr>
          <w:lang w:val="es-PE"/>
        </w:rPr>
        <w:t>ser uno.</w:t>
      </w:r>
    </w:p>
    <w:p w14:paraId="155679BC" w14:textId="77777777" w:rsidR="002124C5" w:rsidRPr="008A61D7" w:rsidRDefault="002124C5" w:rsidP="004D0FA1">
      <w:pPr>
        <w:pStyle w:val="Verso2Espaol"/>
        <w:rPr>
          <w:lang w:val="es-PE"/>
        </w:rPr>
      </w:pPr>
    </w:p>
    <w:p w14:paraId="342F7AFA" w14:textId="0B1CA8C7" w:rsidR="008A61D7" w:rsidRPr="008A61D7" w:rsidRDefault="002124C5" w:rsidP="002124C5">
      <w:pPr>
        <w:pStyle w:val="Verso2Espaol"/>
        <w:ind w:left="1416"/>
        <w:rPr>
          <w:lang w:val="es-PE"/>
        </w:rPr>
      </w:pPr>
      <w:r>
        <w:rPr>
          <w:lang w:val="es-PE"/>
        </w:rPr>
        <w:t>5.</w:t>
      </w:r>
      <w:r>
        <w:rPr>
          <w:lang w:val="es-PE"/>
        </w:rPr>
        <w:tab/>
      </w:r>
      <w:r w:rsidR="008A61D7" w:rsidRPr="008A61D7">
        <w:rPr>
          <w:lang w:val="es-PE"/>
        </w:rPr>
        <w:t xml:space="preserve">No </w:t>
      </w:r>
      <w:r w:rsidR="00AC1707">
        <w:rPr>
          <w:lang w:val="es-PE"/>
        </w:rPr>
        <w:t>e</w:t>
      </w:r>
      <w:r w:rsidR="008A61D7" w:rsidRPr="008A61D7">
        <w:rPr>
          <w:lang w:val="es-PE"/>
        </w:rPr>
        <w:t xml:space="preserve">l odio, sino </w:t>
      </w:r>
      <w:r w:rsidR="00AC1707">
        <w:rPr>
          <w:lang w:val="es-PE"/>
        </w:rPr>
        <w:t xml:space="preserve">y </w:t>
      </w:r>
      <w:r w:rsidR="008A61D7" w:rsidRPr="008A61D7">
        <w:rPr>
          <w:lang w:val="es-PE"/>
        </w:rPr>
        <w:t xml:space="preserve">sólo </w:t>
      </w:r>
      <w:r w:rsidR="00AC1707">
        <w:rPr>
          <w:lang w:val="es-PE"/>
        </w:rPr>
        <w:t>e</w:t>
      </w:r>
      <w:r w:rsidR="008A61D7" w:rsidRPr="008A61D7">
        <w:rPr>
          <w:lang w:val="es-PE"/>
        </w:rPr>
        <w:t>l amor ha</w:t>
      </w:r>
      <w:r w:rsidR="0046669C">
        <w:rPr>
          <w:lang w:val="es-PE"/>
        </w:rPr>
        <w:t>rá</w:t>
      </w:r>
      <w:r w:rsidR="008A61D7" w:rsidRPr="008A61D7">
        <w:rPr>
          <w:lang w:val="es-PE"/>
        </w:rPr>
        <w:t xml:space="preserve"> cesar </w:t>
      </w:r>
      <w:r w:rsidR="008406EE">
        <w:rPr>
          <w:lang w:val="es-PE"/>
        </w:rPr>
        <w:t>a</w:t>
      </w:r>
      <w:r w:rsidR="008A61D7" w:rsidRPr="008A61D7">
        <w:rPr>
          <w:lang w:val="es-PE"/>
        </w:rPr>
        <w:t>l odio</w:t>
      </w:r>
      <w:r w:rsidR="00AC1707">
        <w:rPr>
          <w:lang w:val="es-PE"/>
        </w:rPr>
        <w:t>;</w:t>
      </w:r>
    </w:p>
    <w:p w14:paraId="1C8D9CE4" w14:textId="2A742196" w:rsidR="008A61D7" w:rsidRDefault="00AC1707" w:rsidP="004D0FA1">
      <w:pPr>
        <w:pStyle w:val="Verso2Espaol"/>
        <w:rPr>
          <w:lang w:val="es-PE"/>
        </w:rPr>
      </w:pPr>
      <w:r>
        <w:rPr>
          <w:lang w:val="es-PE"/>
        </w:rPr>
        <w:t>É</w:t>
      </w:r>
      <w:r w:rsidR="008A61D7" w:rsidRPr="008A61D7">
        <w:rPr>
          <w:lang w:val="es-PE"/>
        </w:rPr>
        <w:t>st</w:t>
      </w:r>
      <w:r>
        <w:rPr>
          <w:lang w:val="es-PE"/>
        </w:rPr>
        <w:t>e</w:t>
      </w:r>
      <w:r w:rsidR="008A61D7" w:rsidRPr="008A61D7">
        <w:rPr>
          <w:lang w:val="es-PE"/>
        </w:rPr>
        <w:t xml:space="preserve"> es </w:t>
      </w:r>
      <w:r>
        <w:rPr>
          <w:lang w:val="es-PE"/>
        </w:rPr>
        <w:t xml:space="preserve">el </w:t>
      </w:r>
      <w:r w:rsidRPr="00AC1707">
        <w:rPr>
          <w:i/>
          <w:iCs/>
        </w:rPr>
        <w:t>Dhamma</w:t>
      </w:r>
      <w:r w:rsidR="008A61D7" w:rsidRPr="008A61D7">
        <w:rPr>
          <w:lang w:val="es-PE"/>
        </w:rPr>
        <w:t xml:space="preserve"> etern</w:t>
      </w:r>
      <w:r>
        <w:rPr>
          <w:lang w:val="es-PE"/>
        </w:rPr>
        <w:t>o</w:t>
      </w:r>
      <w:r w:rsidR="008A61D7" w:rsidRPr="008A61D7">
        <w:rPr>
          <w:lang w:val="es-PE"/>
        </w:rPr>
        <w:t xml:space="preserve"> de la paz.</w:t>
      </w:r>
    </w:p>
    <w:p w14:paraId="4DC7C566" w14:textId="77777777" w:rsidR="007A0448" w:rsidRPr="008A61D7" w:rsidRDefault="007A0448" w:rsidP="004D0FA1">
      <w:pPr>
        <w:pStyle w:val="Verso2Espaol"/>
        <w:rPr>
          <w:lang w:val="es-PE"/>
        </w:rPr>
      </w:pPr>
    </w:p>
    <w:p w14:paraId="7FC8A905" w14:textId="54D6F7EC" w:rsidR="008A61D7" w:rsidRPr="008A61D7" w:rsidRDefault="007A0448" w:rsidP="007A0448">
      <w:pPr>
        <w:pStyle w:val="Verso2Espaol"/>
        <w:ind w:left="1416"/>
        <w:rPr>
          <w:lang w:val="es-PE"/>
        </w:rPr>
      </w:pPr>
      <w:r>
        <w:rPr>
          <w:lang w:val="es-PE"/>
        </w:rPr>
        <w:t>6.</w:t>
      </w:r>
      <w:r>
        <w:rPr>
          <w:lang w:val="es-PE"/>
        </w:rPr>
        <w:tab/>
      </w:r>
      <w:r w:rsidR="008A61D7" w:rsidRPr="008A61D7">
        <w:rPr>
          <w:lang w:val="es-PE"/>
        </w:rPr>
        <w:t>Algunos hombres desprecian la ley del autocontrol,</w:t>
      </w:r>
    </w:p>
    <w:p w14:paraId="50092EFC" w14:textId="38A16A05" w:rsidR="008A61D7" w:rsidRDefault="008A61D7" w:rsidP="004D0FA1">
      <w:pPr>
        <w:pStyle w:val="Verso2Espaol"/>
        <w:rPr>
          <w:lang w:val="es-PE"/>
        </w:rPr>
      </w:pPr>
      <w:r w:rsidRPr="008A61D7">
        <w:rPr>
          <w:lang w:val="es-PE"/>
        </w:rPr>
        <w:t xml:space="preserve">Pero los que </w:t>
      </w:r>
      <w:r w:rsidR="00586A55">
        <w:rPr>
          <w:lang w:val="es-PE"/>
        </w:rPr>
        <w:t>solucionen</w:t>
      </w:r>
      <w:r w:rsidRPr="008A61D7">
        <w:rPr>
          <w:lang w:val="es-PE"/>
        </w:rPr>
        <w:t xml:space="preserve"> sus </w:t>
      </w:r>
      <w:r w:rsidR="00AC1707">
        <w:rPr>
          <w:lang w:val="es-PE"/>
        </w:rPr>
        <w:t>conflictos</w:t>
      </w:r>
      <w:r w:rsidRPr="008A61D7">
        <w:rPr>
          <w:lang w:val="es-PE"/>
        </w:rPr>
        <w:t xml:space="preserve">, </w:t>
      </w:r>
      <w:r w:rsidR="00586A55">
        <w:rPr>
          <w:lang w:val="es-PE"/>
        </w:rPr>
        <w:t xml:space="preserve">serán </w:t>
      </w:r>
      <w:r w:rsidRPr="008A61D7">
        <w:rPr>
          <w:lang w:val="es-PE"/>
        </w:rPr>
        <w:t>sabios.</w:t>
      </w:r>
    </w:p>
    <w:p w14:paraId="6AC1B14E" w14:textId="77777777" w:rsidR="002124C5" w:rsidRPr="008A61D7" w:rsidRDefault="002124C5" w:rsidP="004D0FA1">
      <w:pPr>
        <w:pStyle w:val="Verso2Espaol"/>
        <w:rPr>
          <w:lang w:val="es-PE"/>
        </w:rPr>
      </w:pPr>
    </w:p>
    <w:p w14:paraId="0B5C514B" w14:textId="431F95B8" w:rsidR="008A61D7" w:rsidRPr="008A61D7" w:rsidRDefault="007A0448" w:rsidP="002124C5">
      <w:pPr>
        <w:pStyle w:val="Verso2Espaol"/>
        <w:ind w:left="1416"/>
        <w:rPr>
          <w:lang w:val="es-PE"/>
        </w:rPr>
      </w:pPr>
      <w:r>
        <w:rPr>
          <w:lang w:val="es-PE"/>
        </w:rPr>
        <w:t>7</w:t>
      </w:r>
      <w:r w:rsidR="002124C5">
        <w:rPr>
          <w:lang w:val="es-PE"/>
        </w:rPr>
        <w:t>.</w:t>
      </w:r>
      <w:r w:rsidR="002124C5">
        <w:rPr>
          <w:lang w:val="es-PE"/>
        </w:rPr>
        <w:tab/>
      </w:r>
      <w:r w:rsidR="008A61D7" w:rsidRPr="008A61D7">
        <w:rPr>
          <w:lang w:val="es-PE"/>
        </w:rPr>
        <w:t>Si hombres marcados con heridas en luchas mortales,</w:t>
      </w:r>
    </w:p>
    <w:p w14:paraId="6FA75241" w14:textId="08E9EF2B" w:rsidR="008A61D7" w:rsidRPr="008A61D7" w:rsidRDefault="008A61D7" w:rsidP="004D0FA1">
      <w:pPr>
        <w:pStyle w:val="Verso2Espaol"/>
        <w:rPr>
          <w:lang w:val="es-PE"/>
        </w:rPr>
      </w:pPr>
      <w:r w:rsidRPr="008A61D7">
        <w:rPr>
          <w:lang w:val="es-PE"/>
        </w:rPr>
        <w:t xml:space="preserve">Asaltantes y ladrones, </w:t>
      </w:r>
      <w:r w:rsidR="009D2B47">
        <w:rPr>
          <w:lang w:val="es-PE"/>
        </w:rPr>
        <w:t xml:space="preserve">si </w:t>
      </w:r>
      <w:r w:rsidR="0046669C">
        <w:rPr>
          <w:lang w:val="es-PE"/>
        </w:rPr>
        <w:t>aquellos</w:t>
      </w:r>
      <w:r w:rsidR="00FC687F">
        <w:rPr>
          <w:lang w:val="es-PE"/>
        </w:rPr>
        <w:t xml:space="preserve"> </w:t>
      </w:r>
      <w:r w:rsidR="008406EE">
        <w:rPr>
          <w:lang w:val="es-PE"/>
        </w:rPr>
        <w:t xml:space="preserve">que </w:t>
      </w:r>
      <w:r w:rsidR="009D2B47">
        <w:rPr>
          <w:lang w:val="es-PE"/>
        </w:rPr>
        <w:t xml:space="preserve">destruyen </w:t>
      </w:r>
      <w:r w:rsidRPr="008A61D7">
        <w:rPr>
          <w:lang w:val="es-PE"/>
        </w:rPr>
        <w:t>la vida humana,</w:t>
      </w:r>
    </w:p>
    <w:p w14:paraId="010B87AB" w14:textId="628E3B97" w:rsidR="008A61D7" w:rsidRPr="008A61D7" w:rsidRDefault="00FC687F" w:rsidP="004D0FA1">
      <w:pPr>
        <w:pStyle w:val="Verso2Espaol"/>
        <w:rPr>
          <w:lang w:val="es-PE"/>
        </w:rPr>
      </w:pPr>
      <w:r>
        <w:rPr>
          <w:lang w:val="es-PE"/>
        </w:rPr>
        <w:t xml:space="preserve">Si </w:t>
      </w:r>
      <w:r w:rsidR="008A61D7" w:rsidRPr="008A61D7">
        <w:rPr>
          <w:lang w:val="es-PE"/>
        </w:rPr>
        <w:t>aquellos que saque</w:t>
      </w:r>
      <w:r w:rsidR="009D2B47">
        <w:rPr>
          <w:lang w:val="es-PE"/>
        </w:rPr>
        <w:t>a</w:t>
      </w:r>
      <w:r w:rsidR="008A61D7" w:rsidRPr="008A61D7">
        <w:rPr>
          <w:lang w:val="es-PE"/>
        </w:rPr>
        <w:t xml:space="preserve">n todo un reino, </w:t>
      </w:r>
      <w:r w:rsidR="00130319">
        <w:rPr>
          <w:lang w:val="es-PE"/>
        </w:rPr>
        <w:t xml:space="preserve">pueden </w:t>
      </w:r>
      <w:r w:rsidR="008A61D7" w:rsidRPr="008A61D7">
        <w:rPr>
          <w:lang w:val="es-PE"/>
        </w:rPr>
        <w:t>ser</w:t>
      </w:r>
    </w:p>
    <w:p w14:paraId="32606EEF" w14:textId="08467F64" w:rsidR="008A61D7" w:rsidRDefault="008A61D7" w:rsidP="004D0FA1">
      <w:pPr>
        <w:pStyle w:val="Verso2Espaol"/>
        <w:rPr>
          <w:lang w:val="es-PE"/>
        </w:rPr>
      </w:pPr>
      <w:r w:rsidRPr="008A61D7">
        <w:rPr>
          <w:lang w:val="es-PE"/>
        </w:rPr>
        <w:t xml:space="preserve">Amigos con sus enemigos, ¿no debería </w:t>
      </w:r>
      <w:r w:rsidR="00130319">
        <w:rPr>
          <w:lang w:val="es-PE"/>
        </w:rPr>
        <w:t xml:space="preserve">reinar el </w:t>
      </w:r>
      <w:r w:rsidRPr="008A61D7">
        <w:rPr>
          <w:lang w:val="es-PE"/>
        </w:rPr>
        <w:t xml:space="preserve">acuerdo </w:t>
      </w:r>
      <w:r w:rsidR="00FC687F">
        <w:rPr>
          <w:lang w:val="es-PE"/>
        </w:rPr>
        <w:t>entre</w:t>
      </w:r>
      <w:r w:rsidRPr="008A61D7">
        <w:rPr>
          <w:lang w:val="es-PE"/>
        </w:rPr>
        <w:t xml:space="preserve"> </w:t>
      </w:r>
      <w:proofErr w:type="spellStart"/>
      <w:r w:rsidR="009D2B47" w:rsidRPr="009D2B47">
        <w:rPr>
          <w:i/>
          <w:iCs/>
        </w:rPr>
        <w:t>bhikkhu</w:t>
      </w:r>
      <w:r w:rsidR="009D2B47" w:rsidRPr="009D2B47">
        <w:t>s</w:t>
      </w:r>
      <w:proofErr w:type="spellEnd"/>
      <w:r w:rsidRPr="008A61D7">
        <w:rPr>
          <w:lang w:val="es-PE"/>
        </w:rPr>
        <w:t>?</w:t>
      </w:r>
    </w:p>
    <w:p w14:paraId="7AD58D03" w14:textId="77777777" w:rsidR="002124C5" w:rsidRPr="008A61D7" w:rsidRDefault="002124C5" w:rsidP="004D0FA1">
      <w:pPr>
        <w:pStyle w:val="Verso2Espaol"/>
        <w:rPr>
          <w:lang w:val="es-PE"/>
        </w:rPr>
      </w:pPr>
    </w:p>
    <w:p w14:paraId="388C8910" w14:textId="68072B36" w:rsidR="008A61D7" w:rsidRPr="008A61D7" w:rsidRDefault="007A0448" w:rsidP="007A0448">
      <w:pPr>
        <w:pStyle w:val="Verso2Espaol"/>
        <w:ind w:left="1416"/>
        <w:rPr>
          <w:lang w:val="es-PE"/>
        </w:rPr>
      </w:pPr>
      <w:r>
        <w:rPr>
          <w:lang w:val="es-PE"/>
        </w:rPr>
        <w:t>8.</w:t>
      </w:r>
      <w:r>
        <w:rPr>
          <w:lang w:val="es-PE"/>
        </w:rPr>
        <w:tab/>
      </w:r>
      <w:r w:rsidR="008A61D7" w:rsidRPr="008A61D7">
        <w:rPr>
          <w:lang w:val="es-PE"/>
        </w:rPr>
        <w:t>Si enc</w:t>
      </w:r>
      <w:r w:rsidR="00130319">
        <w:rPr>
          <w:lang w:val="es-PE"/>
        </w:rPr>
        <w:t>o</w:t>
      </w:r>
      <w:r w:rsidR="008A61D7" w:rsidRPr="008A61D7">
        <w:rPr>
          <w:lang w:val="es-PE"/>
        </w:rPr>
        <w:t>ntra</w:t>
      </w:r>
      <w:r w:rsidR="00130319">
        <w:rPr>
          <w:lang w:val="es-PE"/>
        </w:rPr>
        <w:t>se</w:t>
      </w:r>
      <w:r w:rsidR="00FC687F">
        <w:rPr>
          <w:lang w:val="es-PE"/>
        </w:rPr>
        <w:t>n</w:t>
      </w:r>
      <w:r w:rsidR="008A61D7" w:rsidRPr="008A61D7">
        <w:rPr>
          <w:lang w:val="es-PE"/>
        </w:rPr>
        <w:t xml:space="preserve"> </w:t>
      </w:r>
      <w:r w:rsidR="0046669C">
        <w:rPr>
          <w:lang w:val="es-PE"/>
        </w:rPr>
        <w:t xml:space="preserve">a </w:t>
      </w:r>
      <w:r w:rsidR="008A61D7" w:rsidRPr="008A61D7">
        <w:rPr>
          <w:lang w:val="es-PE"/>
        </w:rPr>
        <w:t>un camarada sabio y honesto,</w:t>
      </w:r>
    </w:p>
    <w:p w14:paraId="0272FFAC" w14:textId="40223859" w:rsidR="008A61D7" w:rsidRPr="008A61D7" w:rsidRDefault="00130319" w:rsidP="004D0FA1">
      <w:pPr>
        <w:pStyle w:val="Verso2Espaol"/>
        <w:rPr>
          <w:lang w:val="es-PE"/>
        </w:rPr>
      </w:pPr>
      <w:r>
        <w:rPr>
          <w:lang w:val="es-PE"/>
        </w:rPr>
        <w:t>A u</w:t>
      </w:r>
      <w:r w:rsidR="008A61D7" w:rsidRPr="008A61D7">
        <w:rPr>
          <w:lang w:val="es-PE"/>
        </w:rPr>
        <w:t>n alma gemela,</w:t>
      </w:r>
      <w:r w:rsidR="00FC687F">
        <w:rPr>
          <w:lang w:val="es-PE"/>
        </w:rPr>
        <w:t xml:space="preserve"> inclinaos a vivir con </w:t>
      </w:r>
      <w:r w:rsidR="001F3099">
        <w:rPr>
          <w:lang w:val="es-PE"/>
        </w:rPr>
        <w:t>él</w:t>
      </w:r>
      <w:r w:rsidR="008A61D7" w:rsidRPr="008A61D7">
        <w:rPr>
          <w:lang w:val="es-PE"/>
        </w:rPr>
        <w:t>,</w:t>
      </w:r>
    </w:p>
    <w:p w14:paraId="10C724FB" w14:textId="51505AA7" w:rsidR="008A61D7" w:rsidRPr="008A61D7" w:rsidRDefault="008A61D7" w:rsidP="004D0FA1">
      <w:pPr>
        <w:pStyle w:val="Verso2Espaol"/>
        <w:rPr>
          <w:lang w:val="es-PE"/>
        </w:rPr>
      </w:pPr>
      <w:r w:rsidRPr="008A61D7">
        <w:rPr>
          <w:lang w:val="es-PE"/>
        </w:rPr>
        <w:t xml:space="preserve">Todos los peligros pasados, con él aún </w:t>
      </w:r>
      <w:r w:rsidR="001F3099">
        <w:rPr>
          <w:lang w:val="es-PE"/>
        </w:rPr>
        <w:t>s</w:t>
      </w:r>
      <w:r w:rsidRPr="008A61D7">
        <w:rPr>
          <w:lang w:val="es-PE"/>
        </w:rPr>
        <w:t xml:space="preserve">e </w:t>
      </w:r>
      <w:r w:rsidR="001F3099">
        <w:rPr>
          <w:lang w:val="es-PE"/>
        </w:rPr>
        <w:t>disiparán</w:t>
      </w:r>
      <w:r w:rsidRPr="008A61D7">
        <w:rPr>
          <w:lang w:val="es-PE"/>
        </w:rPr>
        <w:t>,</w:t>
      </w:r>
    </w:p>
    <w:p w14:paraId="42E26D34" w14:textId="0265FE19" w:rsidR="008A61D7" w:rsidRDefault="008A61D7" w:rsidP="004D0FA1">
      <w:pPr>
        <w:pStyle w:val="Verso2Espaol"/>
        <w:rPr>
          <w:lang w:val="es-PE"/>
        </w:rPr>
      </w:pPr>
      <w:r w:rsidRPr="008A61D7">
        <w:rPr>
          <w:lang w:val="es-PE"/>
        </w:rPr>
        <w:t xml:space="preserve">En feliz contemplación </w:t>
      </w:r>
      <w:r w:rsidR="004B47EB">
        <w:rPr>
          <w:lang w:val="es-PE"/>
        </w:rPr>
        <w:t xml:space="preserve">y durante </w:t>
      </w:r>
      <w:r w:rsidRPr="008A61D7">
        <w:rPr>
          <w:lang w:val="es-PE"/>
        </w:rPr>
        <w:t>todo el día.</w:t>
      </w:r>
    </w:p>
    <w:p w14:paraId="55169D9E" w14:textId="77777777" w:rsidR="00CE501F" w:rsidRDefault="00CE501F" w:rsidP="004D0FA1">
      <w:pPr>
        <w:pStyle w:val="Verso2Espaol"/>
        <w:rPr>
          <w:lang w:val="es-PE"/>
        </w:rPr>
      </w:pPr>
    </w:p>
    <w:p w14:paraId="1DA76754" w14:textId="77777777" w:rsidR="00472C1A" w:rsidRPr="00F95336" w:rsidRDefault="00472C1A" w:rsidP="00472C1A">
      <w:pPr>
        <w:pStyle w:val="PieDePgina0"/>
        <w:rPr>
          <w:sz w:val="16"/>
          <w:szCs w:val="20"/>
          <w:u w:val="single"/>
          <w:lang w:val="es-PE"/>
        </w:rPr>
      </w:pPr>
      <w:r w:rsidRPr="00F95336">
        <w:rPr>
          <w:sz w:val="16"/>
          <w:szCs w:val="20"/>
          <w:u w:val="single"/>
          <w:lang w:val="es-PE"/>
        </w:rPr>
        <w:t xml:space="preserve">                                                                                   . </w:t>
      </w:r>
    </w:p>
    <w:p w14:paraId="3A33B687" w14:textId="19F72AB2" w:rsidR="00472C1A" w:rsidRPr="00F95336" w:rsidRDefault="00472C1A" w:rsidP="00472C1A">
      <w:pPr>
        <w:pStyle w:val="PieDePgina0"/>
        <w:rPr>
          <w:sz w:val="16"/>
          <w:szCs w:val="20"/>
          <w:lang w:val="es-PE"/>
        </w:rPr>
      </w:pPr>
      <w:r w:rsidRPr="00F95336">
        <w:rPr>
          <w:sz w:val="16"/>
          <w:szCs w:val="20"/>
          <w:lang w:val="es-PE"/>
        </w:rPr>
        <w:t>1</w:t>
      </w:r>
      <w:r w:rsidR="00CE501F">
        <w:rPr>
          <w:sz w:val="16"/>
          <w:szCs w:val="20"/>
          <w:lang w:val="es-PE"/>
        </w:rPr>
        <w:t>.</w:t>
      </w:r>
      <w:r w:rsidRPr="00F95336">
        <w:rPr>
          <w:sz w:val="16"/>
          <w:szCs w:val="20"/>
          <w:lang w:val="es-PE"/>
        </w:rPr>
        <w:t xml:space="preserve"> </w:t>
      </w:r>
      <w:proofErr w:type="spellStart"/>
      <w:r w:rsidRPr="00F95336">
        <w:rPr>
          <w:i/>
          <w:iCs/>
          <w:sz w:val="16"/>
          <w:szCs w:val="20"/>
          <w:lang w:val="es-PE"/>
        </w:rPr>
        <w:t>Dhammapada</w:t>
      </w:r>
      <w:proofErr w:type="spellEnd"/>
      <w:r w:rsidRPr="00F95336">
        <w:rPr>
          <w:sz w:val="16"/>
          <w:szCs w:val="20"/>
          <w:lang w:val="es-PE"/>
        </w:rPr>
        <w:t xml:space="preserve">, V. 3-5. Ver también </w:t>
      </w:r>
      <w:r w:rsidR="00CE501F" w:rsidRPr="00CE501F">
        <w:rPr>
          <w:sz w:val="16"/>
          <w:szCs w:val="20"/>
          <w:lang w:val="es-PE"/>
        </w:rPr>
        <w:t>Ja. №.</w:t>
      </w:r>
      <w:r w:rsidRPr="00F95336">
        <w:rPr>
          <w:sz w:val="16"/>
          <w:szCs w:val="20"/>
          <w:lang w:val="es-PE"/>
        </w:rPr>
        <w:t xml:space="preserve"> 371 </w:t>
      </w:r>
      <w:r w:rsidRPr="00CE501F">
        <w:rPr>
          <w:i/>
          <w:iCs/>
          <w:sz w:val="16"/>
          <w:szCs w:val="20"/>
          <w:lang w:val="es-PE"/>
        </w:rPr>
        <w:t>supra</w:t>
      </w:r>
      <w:r w:rsidRPr="00F95336">
        <w:rPr>
          <w:sz w:val="16"/>
          <w:szCs w:val="20"/>
          <w:lang w:val="es-PE"/>
        </w:rPr>
        <w:t>.</w:t>
      </w:r>
    </w:p>
    <w:p w14:paraId="367FFF29" w14:textId="1EFA1A2A" w:rsidR="00472C1A" w:rsidRDefault="00472C1A">
      <w:pPr>
        <w:spacing w:after="160" w:line="259" w:lineRule="auto"/>
        <w:ind w:firstLine="0"/>
        <w:rPr>
          <w:spacing w:val="20"/>
          <w:sz w:val="18"/>
          <w:lang w:val="es-PE"/>
        </w:rPr>
      </w:pPr>
      <w:r>
        <w:rPr>
          <w:lang w:val="es-PE"/>
        </w:rPr>
        <w:br w:type="page"/>
      </w:r>
    </w:p>
    <w:p w14:paraId="7BCA80D7" w14:textId="77777777" w:rsidR="002124C5" w:rsidRPr="008A61D7" w:rsidRDefault="002124C5" w:rsidP="004D0FA1">
      <w:pPr>
        <w:pStyle w:val="Verso2Espaol"/>
        <w:rPr>
          <w:lang w:val="es-PE"/>
        </w:rPr>
      </w:pPr>
    </w:p>
    <w:p w14:paraId="03844155" w14:textId="70245AF3" w:rsidR="008A61D7" w:rsidRPr="008A61D7" w:rsidRDefault="007A0448" w:rsidP="007A0448">
      <w:pPr>
        <w:pStyle w:val="Verso2Espaol"/>
        <w:ind w:left="1416"/>
        <w:rPr>
          <w:lang w:val="es-PE"/>
        </w:rPr>
      </w:pPr>
      <w:r>
        <w:rPr>
          <w:lang w:val="es-PE"/>
        </w:rPr>
        <w:t>9.</w:t>
      </w:r>
      <w:r>
        <w:rPr>
          <w:lang w:val="es-PE"/>
        </w:rPr>
        <w:tab/>
      </w:r>
      <w:r w:rsidR="008406EE">
        <w:rPr>
          <w:lang w:val="es-PE"/>
        </w:rPr>
        <w:t xml:space="preserve">No obstante, </w:t>
      </w:r>
      <w:r w:rsidR="008A61D7" w:rsidRPr="008A61D7">
        <w:rPr>
          <w:lang w:val="es-PE"/>
        </w:rPr>
        <w:t>si no logra</w:t>
      </w:r>
      <w:r w:rsidR="0046669C">
        <w:rPr>
          <w:lang w:val="es-PE"/>
        </w:rPr>
        <w:t>se</w:t>
      </w:r>
      <w:r w:rsidR="001F3099">
        <w:rPr>
          <w:lang w:val="es-PE"/>
        </w:rPr>
        <w:t>n</w:t>
      </w:r>
      <w:r w:rsidR="008A61D7" w:rsidRPr="008A61D7">
        <w:rPr>
          <w:lang w:val="es-PE"/>
        </w:rPr>
        <w:t xml:space="preserve"> reunir</w:t>
      </w:r>
      <w:r w:rsidR="001F3099">
        <w:rPr>
          <w:lang w:val="es-PE"/>
        </w:rPr>
        <w:t>s</w:t>
      </w:r>
      <w:r w:rsidR="008A61D7" w:rsidRPr="008A61D7">
        <w:rPr>
          <w:lang w:val="es-PE"/>
        </w:rPr>
        <w:t>e con un amigo así,</w:t>
      </w:r>
    </w:p>
    <w:p w14:paraId="03CAFA67" w14:textId="548CEC19" w:rsidR="008A61D7" w:rsidRPr="008A61D7" w:rsidRDefault="0046669C" w:rsidP="004D0FA1">
      <w:pPr>
        <w:pStyle w:val="Verso2Espaol"/>
        <w:rPr>
          <w:lang w:val="es-PE"/>
        </w:rPr>
      </w:pPr>
      <w:r w:rsidRPr="008A61D7">
        <w:rPr>
          <w:lang w:val="es-PE"/>
        </w:rPr>
        <w:t>Ser</w:t>
      </w:r>
      <w:r w:rsidR="004B70EF">
        <w:rPr>
          <w:lang w:val="es-PE"/>
        </w:rPr>
        <w:t>ía</w:t>
      </w:r>
      <w:r w:rsidRPr="008A61D7">
        <w:rPr>
          <w:lang w:val="es-PE"/>
        </w:rPr>
        <w:t xml:space="preserve"> </w:t>
      </w:r>
      <w:r w:rsidR="008A61D7" w:rsidRPr="008A61D7">
        <w:rPr>
          <w:lang w:val="es-PE"/>
        </w:rPr>
        <w:t xml:space="preserve">mejor para </w:t>
      </w:r>
      <w:r>
        <w:rPr>
          <w:lang w:val="es-PE"/>
        </w:rPr>
        <w:t>s</w:t>
      </w:r>
      <w:r w:rsidRPr="008A61D7">
        <w:rPr>
          <w:lang w:val="es-PE"/>
        </w:rPr>
        <w:t xml:space="preserve">u vida </w:t>
      </w:r>
      <w:r w:rsidR="008A61D7" w:rsidRPr="008A61D7">
        <w:rPr>
          <w:lang w:val="es-PE"/>
        </w:rPr>
        <w:t>pasarla en soledad,</w:t>
      </w:r>
    </w:p>
    <w:p w14:paraId="1CF4EE74" w14:textId="3E904BFA" w:rsidR="008A61D7" w:rsidRPr="008A61D7" w:rsidRDefault="0046669C" w:rsidP="004D0FA1">
      <w:pPr>
        <w:pStyle w:val="Verso2Espaol"/>
        <w:rPr>
          <w:lang w:val="es-PE"/>
        </w:rPr>
      </w:pPr>
      <w:r w:rsidRPr="008A61D7">
        <w:rPr>
          <w:lang w:val="es-PE"/>
        </w:rPr>
        <w:t>Como</w:t>
      </w:r>
      <w:r w:rsidR="008A61D7" w:rsidRPr="008A61D7">
        <w:rPr>
          <w:lang w:val="es-PE"/>
        </w:rPr>
        <w:t xml:space="preserve"> un </w:t>
      </w:r>
      <w:r w:rsidR="001F3099" w:rsidRPr="008A61D7">
        <w:rPr>
          <w:lang w:val="es-PE"/>
        </w:rPr>
        <w:t xml:space="preserve">Príncipe </w:t>
      </w:r>
      <w:r w:rsidR="008A61D7" w:rsidRPr="008A61D7">
        <w:rPr>
          <w:lang w:val="es-PE"/>
        </w:rPr>
        <w:t>que abdica</w:t>
      </w:r>
      <w:r w:rsidR="001F3099">
        <w:rPr>
          <w:lang w:val="es-PE"/>
        </w:rPr>
        <w:t>se</w:t>
      </w:r>
      <w:r w:rsidR="008A61D7" w:rsidRPr="008A61D7">
        <w:rPr>
          <w:lang w:val="es-PE"/>
        </w:rPr>
        <w:t xml:space="preserve"> </w:t>
      </w:r>
      <w:r w:rsidR="001F3099">
        <w:rPr>
          <w:lang w:val="es-PE"/>
        </w:rPr>
        <w:t>a</w:t>
      </w:r>
      <w:r w:rsidR="008A61D7" w:rsidRPr="008A61D7">
        <w:rPr>
          <w:lang w:val="es-PE"/>
        </w:rPr>
        <w:t xml:space="preserve"> un trono,</w:t>
      </w:r>
    </w:p>
    <w:p w14:paraId="275F5A1A" w14:textId="04EB0330" w:rsidR="00D06CDB" w:rsidRDefault="008A61D7" w:rsidP="004D0FA1">
      <w:pPr>
        <w:pStyle w:val="Verso2Espaol"/>
        <w:rPr>
          <w:lang w:val="es-PE"/>
        </w:rPr>
      </w:pPr>
      <w:r w:rsidRPr="008A61D7">
        <w:rPr>
          <w:lang w:val="es-PE"/>
        </w:rPr>
        <w:t xml:space="preserve">O </w:t>
      </w:r>
      <w:r w:rsidR="004B70EF">
        <w:rPr>
          <w:lang w:val="es-PE"/>
        </w:rPr>
        <w:t xml:space="preserve">como </w:t>
      </w:r>
      <w:r w:rsidR="001F3099">
        <w:rPr>
          <w:lang w:val="es-PE"/>
        </w:rPr>
        <w:t xml:space="preserve">un </w:t>
      </w:r>
      <w:r w:rsidRPr="008A61D7">
        <w:rPr>
          <w:lang w:val="es-PE"/>
        </w:rPr>
        <w:t>elefante que and</w:t>
      </w:r>
      <w:r w:rsidR="004B70EF">
        <w:rPr>
          <w:lang w:val="es-PE"/>
        </w:rPr>
        <w:t xml:space="preserve">uviese </w:t>
      </w:r>
      <w:r w:rsidRPr="008A61D7">
        <w:rPr>
          <w:lang w:val="es-PE"/>
        </w:rPr>
        <w:t>solo.</w:t>
      </w:r>
    </w:p>
    <w:p w14:paraId="5CEEA7B5" w14:textId="77777777" w:rsidR="00D06CDB" w:rsidRPr="008A61D7" w:rsidRDefault="00D06CDB" w:rsidP="004D0FA1">
      <w:pPr>
        <w:pStyle w:val="Verso2Espaol"/>
        <w:rPr>
          <w:lang w:val="es-PE"/>
        </w:rPr>
      </w:pPr>
    </w:p>
    <w:p w14:paraId="0F295315" w14:textId="684BEB0D" w:rsidR="008A61D7" w:rsidRPr="008A61D7" w:rsidRDefault="00D06CDB" w:rsidP="00D06CDB">
      <w:pPr>
        <w:pStyle w:val="Verso2Espaol"/>
        <w:ind w:left="1416"/>
        <w:rPr>
          <w:lang w:val="es-PE"/>
        </w:rPr>
      </w:pPr>
      <w:r>
        <w:rPr>
          <w:lang w:val="es-PE"/>
        </w:rPr>
        <w:t>10.</w:t>
      </w:r>
      <w:r>
        <w:rPr>
          <w:lang w:val="es-PE"/>
        </w:rPr>
        <w:tab/>
      </w:r>
      <w:r w:rsidR="008A61D7" w:rsidRPr="008A61D7">
        <w:rPr>
          <w:lang w:val="es-PE"/>
        </w:rPr>
        <w:t>Por elección</w:t>
      </w:r>
      <w:r w:rsidR="004B70EF">
        <w:rPr>
          <w:lang w:val="es-PE"/>
        </w:rPr>
        <w:t>,</w:t>
      </w:r>
      <w:r w:rsidR="008A61D7" w:rsidRPr="008A61D7">
        <w:rPr>
          <w:lang w:val="es-PE"/>
        </w:rPr>
        <w:t xml:space="preserve"> adop</w:t>
      </w:r>
      <w:r w:rsidR="001F3099">
        <w:rPr>
          <w:lang w:val="es-PE"/>
        </w:rPr>
        <w:t>ten</w:t>
      </w:r>
      <w:r w:rsidR="008A61D7" w:rsidRPr="008A61D7">
        <w:rPr>
          <w:lang w:val="es-PE"/>
        </w:rPr>
        <w:t xml:space="preserve"> la vida solitaria,</w:t>
      </w:r>
    </w:p>
    <w:p w14:paraId="3F64FAB6" w14:textId="2926BBF7" w:rsidR="008A61D7" w:rsidRPr="008A61D7" w:rsidRDefault="008A61D7" w:rsidP="004D0FA1">
      <w:pPr>
        <w:pStyle w:val="Verso2Espaol"/>
        <w:rPr>
          <w:lang w:val="es-PE"/>
        </w:rPr>
      </w:pPr>
      <w:r w:rsidRPr="008A61D7">
        <w:rPr>
          <w:lang w:val="es-PE"/>
        </w:rPr>
        <w:t>El compañerismo con los necios conduc</w:t>
      </w:r>
      <w:r w:rsidR="008406EE">
        <w:rPr>
          <w:lang w:val="es-PE"/>
        </w:rPr>
        <w:t>irá</w:t>
      </w:r>
      <w:r w:rsidRPr="008A61D7">
        <w:rPr>
          <w:lang w:val="es-PE"/>
        </w:rPr>
        <w:t xml:space="preserve"> a la</w:t>
      </w:r>
      <w:r w:rsidR="0046669C">
        <w:rPr>
          <w:lang w:val="es-PE"/>
        </w:rPr>
        <w:t>s</w:t>
      </w:r>
      <w:r w:rsidRPr="008A61D7">
        <w:rPr>
          <w:lang w:val="es-PE"/>
        </w:rPr>
        <w:t xml:space="preserve"> contienda</w:t>
      </w:r>
      <w:r w:rsidR="0046669C">
        <w:rPr>
          <w:lang w:val="es-PE"/>
        </w:rPr>
        <w:t>s</w:t>
      </w:r>
      <w:r w:rsidRPr="008A61D7">
        <w:rPr>
          <w:lang w:val="es-PE"/>
        </w:rPr>
        <w:t>;</w:t>
      </w:r>
    </w:p>
    <w:p w14:paraId="1FF2E6CB" w14:textId="0ECF6985" w:rsidR="008A61D7" w:rsidRPr="008A61D7" w:rsidRDefault="002B0F1F" w:rsidP="004D0FA1">
      <w:pPr>
        <w:pStyle w:val="Verso2Espaol"/>
        <w:rPr>
          <w:lang w:val="es-PE"/>
        </w:rPr>
      </w:pPr>
      <w:r>
        <w:rPr>
          <w:lang w:val="es-PE"/>
        </w:rPr>
        <w:t>Bajo una</w:t>
      </w:r>
      <w:r w:rsidR="008A61D7" w:rsidRPr="008A61D7">
        <w:rPr>
          <w:lang w:val="es-PE"/>
        </w:rPr>
        <w:t xml:space="preserve"> inocencia </w:t>
      </w:r>
      <w:r>
        <w:rPr>
          <w:lang w:val="es-PE"/>
        </w:rPr>
        <w:t xml:space="preserve">indulgente </w:t>
      </w:r>
      <w:r w:rsidRPr="002B0F1F">
        <w:rPr>
          <w:lang w:val="es-PE"/>
        </w:rPr>
        <w:t>pr</w:t>
      </w:r>
      <w:r>
        <w:rPr>
          <w:lang w:val="es-PE"/>
        </w:rPr>
        <w:t>o</w:t>
      </w:r>
      <w:r w:rsidR="008A61D7" w:rsidRPr="002B0F1F">
        <w:rPr>
          <w:lang w:val="es-PE"/>
        </w:rPr>
        <w:t>sig</w:t>
      </w:r>
      <w:r w:rsidR="001C2B78" w:rsidRPr="002B0F1F">
        <w:rPr>
          <w:lang w:val="es-PE"/>
        </w:rPr>
        <w:t>an</w:t>
      </w:r>
      <w:r w:rsidR="008A61D7" w:rsidRPr="008A61D7">
        <w:rPr>
          <w:lang w:val="es-PE"/>
        </w:rPr>
        <w:t xml:space="preserve"> </w:t>
      </w:r>
      <w:r w:rsidR="001C2B78">
        <w:rPr>
          <w:lang w:val="es-PE"/>
        </w:rPr>
        <w:t>s</w:t>
      </w:r>
      <w:r w:rsidR="008A61D7" w:rsidRPr="008A61D7">
        <w:rPr>
          <w:lang w:val="es-PE"/>
        </w:rPr>
        <w:t>u camino,</w:t>
      </w:r>
    </w:p>
    <w:p w14:paraId="448CC8F2" w14:textId="2E78BAC8" w:rsidR="008A61D7" w:rsidRDefault="008A61D7" w:rsidP="004D0FA1">
      <w:pPr>
        <w:pStyle w:val="Verso2Espaol"/>
        <w:rPr>
          <w:lang w:val="es-PE"/>
        </w:rPr>
      </w:pPr>
      <w:r w:rsidRPr="008A61D7">
        <w:rPr>
          <w:lang w:val="es-PE"/>
        </w:rPr>
        <w:t xml:space="preserve">Como </w:t>
      </w:r>
      <w:r w:rsidR="001C2B78">
        <w:rPr>
          <w:lang w:val="es-PE"/>
        </w:rPr>
        <w:t xml:space="preserve">un </w:t>
      </w:r>
      <w:r w:rsidRPr="008A61D7">
        <w:rPr>
          <w:lang w:val="es-PE"/>
        </w:rPr>
        <w:t xml:space="preserve">elefante </w:t>
      </w:r>
      <w:r w:rsidR="001C2B78" w:rsidRPr="008A61D7">
        <w:rPr>
          <w:lang w:val="es-PE"/>
        </w:rPr>
        <w:t xml:space="preserve">salvaje </w:t>
      </w:r>
      <w:r w:rsidRPr="008A61D7">
        <w:rPr>
          <w:lang w:val="es-PE"/>
        </w:rPr>
        <w:t xml:space="preserve">en el bosque </w:t>
      </w:r>
      <w:r w:rsidR="00456D04">
        <w:rPr>
          <w:lang w:val="es-PE"/>
        </w:rPr>
        <w:t>perdido</w:t>
      </w:r>
      <w:r w:rsidRPr="008A61D7">
        <w:rPr>
          <w:lang w:val="es-PE"/>
        </w:rPr>
        <w:t>.</w:t>
      </w:r>
    </w:p>
    <w:p w14:paraId="3DC1660F" w14:textId="77777777" w:rsidR="007443C1" w:rsidRDefault="007443C1" w:rsidP="004D0FA1">
      <w:pPr>
        <w:pStyle w:val="Verso2Espaol"/>
        <w:rPr>
          <w:lang w:val="es-PE"/>
        </w:rPr>
      </w:pPr>
    </w:p>
    <w:p w14:paraId="61089F0B" w14:textId="6DEC460D" w:rsidR="004D0FA1" w:rsidRDefault="00333BDF" w:rsidP="004635A3">
      <w:pPr>
        <w:pStyle w:val="NormalHistoria"/>
        <w:rPr>
          <w:lang w:val="es-PE"/>
        </w:rPr>
      </w:pPr>
      <w:r w:rsidRPr="008A61D7">
        <w:rPr>
          <w:lang w:val="es-PE"/>
        </w:rPr>
        <w:t xml:space="preserve">[489] Cuando el </w:t>
      </w:r>
      <w:r w:rsidR="004635A3" w:rsidRPr="004635A3">
        <w:rPr>
          <w:i/>
          <w:iCs/>
        </w:rPr>
        <w:t>Bhagavā</w:t>
      </w:r>
      <w:r w:rsidR="004635A3">
        <w:rPr>
          <w:i/>
          <w:iCs/>
        </w:rPr>
        <w:t xml:space="preserve"> </w:t>
      </w:r>
      <w:r w:rsidRPr="008A61D7">
        <w:rPr>
          <w:lang w:val="es-PE"/>
        </w:rPr>
        <w:t xml:space="preserve">hubo dicho esto, como no logró conciliar a estos </w:t>
      </w:r>
      <w:proofErr w:type="spellStart"/>
      <w:r w:rsidR="004635A3" w:rsidRPr="004635A3">
        <w:rPr>
          <w:i/>
          <w:iCs/>
        </w:rPr>
        <w:t>bhikkhu</w:t>
      </w:r>
      <w:r w:rsidR="004635A3" w:rsidRPr="004635A3">
        <w:t>s</w:t>
      </w:r>
      <w:proofErr w:type="spellEnd"/>
      <w:r w:rsidRPr="008A61D7">
        <w:rPr>
          <w:lang w:val="es-PE"/>
        </w:rPr>
        <w:t xml:space="preserve">, </w:t>
      </w:r>
      <w:r>
        <w:rPr>
          <w:lang w:val="es-PE"/>
        </w:rPr>
        <w:t>se dirigió</w:t>
      </w:r>
      <w:r w:rsidRPr="008A61D7">
        <w:rPr>
          <w:lang w:val="es-PE"/>
        </w:rPr>
        <w:t xml:space="preserve"> a </w:t>
      </w:r>
      <w:proofErr w:type="spellStart"/>
      <w:r w:rsidRPr="008A61D7">
        <w:rPr>
          <w:lang w:val="es-PE"/>
        </w:rPr>
        <w:t>Bālakaloṇakāragāma</w:t>
      </w:r>
      <w:proofErr w:type="spellEnd"/>
      <w:r w:rsidRPr="008A61D7">
        <w:rPr>
          <w:lang w:val="es-PE"/>
        </w:rPr>
        <w:t xml:space="preserve"> (la aldea de </w:t>
      </w:r>
      <w:proofErr w:type="spellStart"/>
      <w:r w:rsidRPr="008A61D7">
        <w:rPr>
          <w:lang w:val="es-PE"/>
        </w:rPr>
        <w:t>Bālaka</w:t>
      </w:r>
      <w:proofErr w:type="spellEnd"/>
      <w:r w:rsidRPr="008A61D7">
        <w:rPr>
          <w:lang w:val="es-PE"/>
        </w:rPr>
        <w:t>, fabricante</w:t>
      </w:r>
      <w:r w:rsidR="004635A3">
        <w:rPr>
          <w:lang w:val="es-PE"/>
        </w:rPr>
        <w:t>s</w:t>
      </w:r>
      <w:r w:rsidRPr="008A61D7">
        <w:rPr>
          <w:lang w:val="es-PE"/>
        </w:rPr>
        <w:t xml:space="preserve"> de sal)</w:t>
      </w:r>
      <w:r>
        <w:rPr>
          <w:lang w:val="es-PE"/>
        </w:rPr>
        <w:t xml:space="preserve"> </w:t>
      </w:r>
      <w:r w:rsidRPr="004D0FA1">
        <w:rPr>
          <w:lang w:val="es-PE"/>
        </w:rPr>
        <w:t xml:space="preserve">y disertó al Venerable </w:t>
      </w:r>
      <w:proofErr w:type="spellStart"/>
      <w:r w:rsidRPr="004D0FA1">
        <w:rPr>
          <w:lang w:val="es-PE"/>
        </w:rPr>
        <w:t>Bhagu</w:t>
      </w:r>
      <w:proofErr w:type="spellEnd"/>
      <w:r w:rsidRPr="004D0FA1">
        <w:rPr>
          <w:lang w:val="es-PE"/>
        </w:rPr>
        <w:t xml:space="preserve"> </w:t>
      </w:r>
      <w:r>
        <w:rPr>
          <w:lang w:val="es-PE"/>
        </w:rPr>
        <w:t>sobre</w:t>
      </w:r>
      <w:r w:rsidR="00F321B4">
        <w:rPr>
          <w:lang w:val="es-PE"/>
        </w:rPr>
        <w:t xml:space="preserve"> </w:t>
      </w:r>
      <w:r w:rsidR="004D0FA1" w:rsidRPr="004D0FA1">
        <w:rPr>
          <w:lang w:val="es-PE"/>
        </w:rPr>
        <w:t>las bendiciones de la soledad. De</w:t>
      </w:r>
      <w:r w:rsidR="004635A3">
        <w:rPr>
          <w:lang w:val="es-PE"/>
        </w:rPr>
        <w:t>sde</w:t>
      </w:r>
      <w:r w:rsidR="004D0FA1" w:rsidRPr="004D0FA1">
        <w:rPr>
          <w:lang w:val="es-PE"/>
        </w:rPr>
        <w:t xml:space="preserve"> allí</w:t>
      </w:r>
      <w:r w:rsidR="00E81B77">
        <w:rPr>
          <w:lang w:val="es-PE"/>
        </w:rPr>
        <w:t>,</w:t>
      </w:r>
      <w:r w:rsidR="004D0FA1" w:rsidRPr="004D0FA1">
        <w:rPr>
          <w:lang w:val="es-PE"/>
        </w:rPr>
        <w:t xml:space="preserve"> se dirigió a la </w:t>
      </w:r>
      <w:r w:rsidR="0046669C">
        <w:rPr>
          <w:lang w:val="es-PE"/>
        </w:rPr>
        <w:t>residencia</w:t>
      </w:r>
      <w:r w:rsidR="004D0FA1" w:rsidRPr="004D0FA1">
        <w:rPr>
          <w:lang w:val="es-PE"/>
        </w:rPr>
        <w:t xml:space="preserve"> de tres jóvenes de gentil </w:t>
      </w:r>
      <w:r w:rsidR="0046669C">
        <w:rPr>
          <w:lang w:val="es-PE"/>
        </w:rPr>
        <w:t xml:space="preserve">alcurnia </w:t>
      </w:r>
      <w:r w:rsidR="004D0FA1" w:rsidRPr="004D0FA1">
        <w:rPr>
          <w:lang w:val="es-PE"/>
        </w:rPr>
        <w:t>y les habló de la bienaventuranza que se encuentra en l</w:t>
      </w:r>
      <w:r w:rsidR="00016158">
        <w:rPr>
          <w:lang w:val="es-PE"/>
        </w:rPr>
        <w:t>a</w:t>
      </w:r>
      <w:r w:rsidR="004D0FA1" w:rsidRPr="004D0FA1">
        <w:rPr>
          <w:lang w:val="es-PE"/>
        </w:rPr>
        <w:t xml:space="preserve"> dul</w:t>
      </w:r>
      <w:r w:rsidR="00016158">
        <w:rPr>
          <w:lang w:val="es-PE"/>
        </w:rPr>
        <w:t>zura</w:t>
      </w:r>
      <w:r w:rsidR="004D0FA1" w:rsidRPr="004D0FA1">
        <w:rPr>
          <w:lang w:val="es-PE"/>
        </w:rPr>
        <w:t xml:space="preserve"> de la concordia. De</w:t>
      </w:r>
      <w:r w:rsidR="00E81B77">
        <w:rPr>
          <w:lang w:val="es-PE"/>
        </w:rPr>
        <w:t>sde</w:t>
      </w:r>
      <w:r w:rsidR="004D0FA1" w:rsidRPr="004D0FA1">
        <w:rPr>
          <w:lang w:val="es-PE"/>
        </w:rPr>
        <w:t xml:space="preserve"> allí</w:t>
      </w:r>
      <w:r w:rsidR="00E81B77">
        <w:rPr>
          <w:lang w:val="es-PE"/>
        </w:rPr>
        <w:t>,</w:t>
      </w:r>
      <w:r w:rsidR="004D0FA1" w:rsidRPr="004D0FA1">
        <w:rPr>
          <w:lang w:val="es-PE"/>
        </w:rPr>
        <w:t xml:space="preserve"> viajó al bosque de </w:t>
      </w:r>
      <w:proofErr w:type="spellStart"/>
      <w:r w:rsidR="004D0FA1" w:rsidRPr="004D0FA1">
        <w:rPr>
          <w:lang w:val="es-PE"/>
        </w:rPr>
        <w:t>Pārileyyaka</w:t>
      </w:r>
      <w:proofErr w:type="spellEnd"/>
      <w:r w:rsidR="004D0FA1" w:rsidRPr="004D0FA1">
        <w:rPr>
          <w:lang w:val="es-PE"/>
        </w:rPr>
        <w:t xml:space="preserve"> [490] y</w:t>
      </w:r>
      <w:r w:rsidR="000F4385">
        <w:rPr>
          <w:lang w:val="es-PE"/>
        </w:rPr>
        <w:t>,</w:t>
      </w:r>
      <w:r w:rsidR="004D0FA1" w:rsidRPr="004D0FA1">
        <w:rPr>
          <w:lang w:val="es-PE"/>
        </w:rPr>
        <w:t xml:space="preserve"> después de permanecer allí </w:t>
      </w:r>
      <w:r w:rsidR="00E81B77">
        <w:rPr>
          <w:lang w:val="es-PE"/>
        </w:rPr>
        <w:t xml:space="preserve">durante </w:t>
      </w:r>
      <w:r w:rsidR="004D0FA1" w:rsidRPr="004D0FA1">
        <w:rPr>
          <w:lang w:val="es-PE"/>
        </w:rPr>
        <w:t xml:space="preserve">tres meses, sin regresar a </w:t>
      </w:r>
      <w:proofErr w:type="spellStart"/>
      <w:r w:rsidR="004D0FA1" w:rsidRPr="004D0FA1">
        <w:rPr>
          <w:lang w:val="es-PE"/>
        </w:rPr>
        <w:t>Kosambī</w:t>
      </w:r>
      <w:proofErr w:type="spellEnd"/>
      <w:r w:rsidR="004D0FA1" w:rsidRPr="004D0FA1">
        <w:rPr>
          <w:lang w:val="es-PE"/>
        </w:rPr>
        <w:t xml:space="preserve">, </w:t>
      </w:r>
      <w:r w:rsidR="008609D5">
        <w:rPr>
          <w:lang w:val="es-PE"/>
        </w:rPr>
        <w:t>se dirigió</w:t>
      </w:r>
      <w:r w:rsidR="004D0FA1" w:rsidRPr="004D0FA1">
        <w:rPr>
          <w:lang w:val="es-PE"/>
        </w:rPr>
        <w:t xml:space="preserve"> directamente a </w:t>
      </w:r>
      <w:proofErr w:type="spellStart"/>
      <w:r w:rsidR="000F4385">
        <w:rPr>
          <w:lang w:val="es-PE"/>
        </w:rPr>
        <w:t>Sāvatthī</w:t>
      </w:r>
      <w:proofErr w:type="spellEnd"/>
      <w:r w:rsidR="004D0FA1" w:rsidRPr="004D0FA1">
        <w:rPr>
          <w:lang w:val="es-PE"/>
        </w:rPr>
        <w:t xml:space="preserve">. </w:t>
      </w:r>
      <w:r w:rsidR="008609D5">
        <w:rPr>
          <w:lang w:val="es-PE"/>
        </w:rPr>
        <w:t>Así</w:t>
      </w:r>
      <w:r w:rsidR="00E81B77">
        <w:rPr>
          <w:lang w:val="es-PE"/>
        </w:rPr>
        <w:t>,</w:t>
      </w:r>
      <w:r w:rsidR="008609D5">
        <w:rPr>
          <w:lang w:val="es-PE"/>
        </w:rPr>
        <w:t xml:space="preserve"> </w:t>
      </w:r>
      <w:r w:rsidR="004D0FA1" w:rsidRPr="004D0FA1">
        <w:rPr>
          <w:lang w:val="es-PE"/>
        </w:rPr>
        <w:t xml:space="preserve">los laicos de </w:t>
      </w:r>
      <w:proofErr w:type="spellStart"/>
      <w:r w:rsidR="004D0FA1" w:rsidRPr="004D0FA1">
        <w:rPr>
          <w:lang w:val="es-PE"/>
        </w:rPr>
        <w:t>Kosambī</w:t>
      </w:r>
      <w:proofErr w:type="spellEnd"/>
      <w:r w:rsidR="004D0FA1" w:rsidRPr="004D0FA1">
        <w:rPr>
          <w:lang w:val="es-PE"/>
        </w:rPr>
        <w:t xml:space="preserve"> consultaron </w:t>
      </w:r>
      <w:r w:rsidR="008609D5">
        <w:rPr>
          <w:lang w:val="es-PE"/>
        </w:rPr>
        <w:t>entre ellos</w:t>
      </w:r>
      <w:r w:rsidR="004D0FA1" w:rsidRPr="004D0FA1">
        <w:rPr>
          <w:lang w:val="es-PE"/>
        </w:rPr>
        <w:t xml:space="preserve"> y dijeron: "Seguramente</w:t>
      </w:r>
      <w:r w:rsidR="00E81B77">
        <w:rPr>
          <w:lang w:val="es-PE"/>
        </w:rPr>
        <w:t>,</w:t>
      </w:r>
      <w:r w:rsidR="004D0FA1" w:rsidRPr="004D0FA1">
        <w:rPr>
          <w:lang w:val="es-PE"/>
        </w:rPr>
        <w:t xml:space="preserve"> estos </w:t>
      </w:r>
      <w:r w:rsidR="008609D5">
        <w:rPr>
          <w:lang w:val="es-PE"/>
        </w:rPr>
        <w:t xml:space="preserve">Venerable </w:t>
      </w:r>
      <w:proofErr w:type="spellStart"/>
      <w:r w:rsidR="00E81B77" w:rsidRPr="00E81B77">
        <w:rPr>
          <w:i/>
          <w:iCs/>
        </w:rPr>
        <w:t>Bhikkhu</w:t>
      </w:r>
      <w:r w:rsidR="00E81B77" w:rsidRPr="00E81B77">
        <w:t>s</w:t>
      </w:r>
      <w:proofErr w:type="spellEnd"/>
      <w:r w:rsidR="00E81B77">
        <w:t xml:space="preserve"> </w:t>
      </w:r>
      <w:r w:rsidR="004D0FA1" w:rsidRPr="004D0FA1">
        <w:rPr>
          <w:lang w:val="es-PE"/>
        </w:rPr>
        <w:t xml:space="preserve">de </w:t>
      </w:r>
      <w:proofErr w:type="spellStart"/>
      <w:r w:rsidR="004D0FA1" w:rsidRPr="004D0FA1">
        <w:rPr>
          <w:lang w:val="es-PE"/>
        </w:rPr>
        <w:t>Kosambī</w:t>
      </w:r>
      <w:proofErr w:type="spellEnd"/>
      <w:r w:rsidR="004D0FA1" w:rsidRPr="004D0FA1">
        <w:rPr>
          <w:lang w:val="es-PE"/>
        </w:rPr>
        <w:t xml:space="preserve"> nos han hecho mucho daño; preocupados por ellos, el </w:t>
      </w:r>
      <w:r w:rsidR="008609D5" w:rsidRPr="008609D5">
        <w:rPr>
          <w:i/>
          <w:iCs/>
          <w:lang w:val="es-PE"/>
        </w:rPr>
        <w:t>Bhagavā</w:t>
      </w:r>
      <w:r w:rsidR="008609D5">
        <w:rPr>
          <w:lang w:val="es-PE"/>
        </w:rPr>
        <w:t xml:space="preserve"> </w:t>
      </w:r>
      <w:r w:rsidR="004D0FA1" w:rsidRPr="004D0FA1">
        <w:rPr>
          <w:lang w:val="es-PE"/>
        </w:rPr>
        <w:t xml:space="preserve">se ha </w:t>
      </w:r>
      <w:r w:rsidR="008609D5">
        <w:rPr>
          <w:lang w:val="es-PE"/>
        </w:rPr>
        <w:t>marchado</w:t>
      </w:r>
      <w:r w:rsidR="004D0FA1" w:rsidRPr="004D0FA1">
        <w:rPr>
          <w:lang w:val="es-PE"/>
        </w:rPr>
        <w:t xml:space="preserve">. No les ofreceremos saludos ni otras muestras de respeto, ni </w:t>
      </w:r>
      <w:r w:rsidR="00015AFE">
        <w:rPr>
          <w:lang w:val="es-PE"/>
        </w:rPr>
        <w:t xml:space="preserve">les </w:t>
      </w:r>
      <w:r w:rsidR="004D0FA1" w:rsidRPr="004D0FA1">
        <w:rPr>
          <w:lang w:val="es-PE"/>
        </w:rPr>
        <w:t xml:space="preserve">daremos </w:t>
      </w:r>
      <w:r w:rsidR="00015AFE">
        <w:rPr>
          <w:lang w:val="es-PE"/>
        </w:rPr>
        <w:t xml:space="preserve">ofrendas de alimentos </w:t>
      </w:r>
      <w:r w:rsidR="004D0FA1" w:rsidRPr="004D0FA1">
        <w:rPr>
          <w:lang w:val="es-PE"/>
        </w:rPr>
        <w:t xml:space="preserve">cuando nos visiten, para que se vayan o </w:t>
      </w:r>
      <w:r w:rsidR="00015AFE">
        <w:rPr>
          <w:lang w:val="es-PE"/>
        </w:rPr>
        <w:t xml:space="preserve">regresen </w:t>
      </w:r>
      <w:r w:rsidR="004D0FA1" w:rsidRPr="004D0FA1">
        <w:rPr>
          <w:lang w:val="es-PE"/>
        </w:rPr>
        <w:t>a</w:t>
      </w:r>
      <w:r w:rsidR="000F4385">
        <w:rPr>
          <w:lang w:val="es-PE"/>
        </w:rPr>
        <w:t xml:space="preserve"> </w:t>
      </w:r>
      <w:r w:rsidR="004D0FA1" w:rsidRPr="004D0FA1">
        <w:rPr>
          <w:lang w:val="es-PE"/>
        </w:rPr>
        <w:t>l</w:t>
      </w:r>
      <w:r w:rsidR="000F4385">
        <w:rPr>
          <w:lang w:val="es-PE"/>
        </w:rPr>
        <w:t>a vida</w:t>
      </w:r>
      <w:r w:rsidR="004D0FA1" w:rsidRPr="004D0FA1">
        <w:rPr>
          <w:lang w:val="es-PE"/>
        </w:rPr>
        <w:t xml:space="preserve"> mund</w:t>
      </w:r>
      <w:r w:rsidR="000F4385">
        <w:rPr>
          <w:lang w:val="es-PE"/>
        </w:rPr>
        <w:t>ana</w:t>
      </w:r>
      <w:r w:rsidR="004D0FA1" w:rsidRPr="004D0FA1">
        <w:rPr>
          <w:lang w:val="es-PE"/>
        </w:rPr>
        <w:t xml:space="preserve"> o </w:t>
      </w:r>
      <w:r w:rsidR="00E81B77">
        <w:rPr>
          <w:lang w:val="es-PE"/>
        </w:rPr>
        <w:t xml:space="preserve">para que </w:t>
      </w:r>
      <w:r w:rsidR="00ED335D">
        <w:rPr>
          <w:lang w:val="es-PE"/>
        </w:rPr>
        <w:t>hagan lo propio con</w:t>
      </w:r>
      <w:r w:rsidR="004D0FA1" w:rsidRPr="004D0FA1">
        <w:rPr>
          <w:lang w:val="es-PE"/>
        </w:rPr>
        <w:t xml:space="preserve"> </w:t>
      </w:r>
      <w:r w:rsidR="00ED335D">
        <w:rPr>
          <w:lang w:val="es-PE"/>
        </w:rPr>
        <w:t>e</w:t>
      </w:r>
      <w:r w:rsidR="004D0FA1" w:rsidRPr="004D0FA1">
        <w:rPr>
          <w:lang w:val="es-PE"/>
        </w:rPr>
        <w:t xml:space="preserve">l </w:t>
      </w:r>
      <w:r w:rsidR="00015AFE" w:rsidRPr="008609D5">
        <w:rPr>
          <w:i/>
          <w:iCs/>
          <w:lang w:val="es-PE"/>
        </w:rPr>
        <w:t>Bhagavā</w:t>
      </w:r>
      <w:r w:rsidR="004D0FA1" w:rsidRPr="004D0FA1">
        <w:rPr>
          <w:lang w:val="es-PE"/>
        </w:rPr>
        <w:t xml:space="preserve">". </w:t>
      </w:r>
      <w:r w:rsidR="00E81B77">
        <w:rPr>
          <w:lang w:val="es-PE"/>
        </w:rPr>
        <w:t xml:space="preserve">Entonces, </w:t>
      </w:r>
      <w:r w:rsidR="004D0FA1" w:rsidRPr="004D0FA1">
        <w:rPr>
          <w:lang w:val="es-PE"/>
        </w:rPr>
        <w:t xml:space="preserve">así lo hicieron. </w:t>
      </w:r>
      <w:r w:rsidR="00E81B77" w:rsidRPr="004D0FA1">
        <w:rPr>
          <w:lang w:val="es-PE"/>
        </w:rPr>
        <w:t xml:space="preserve">Estos </w:t>
      </w:r>
      <w:proofErr w:type="spellStart"/>
      <w:r w:rsidR="00E81B77" w:rsidRPr="00E81B77">
        <w:rPr>
          <w:i/>
          <w:iCs/>
        </w:rPr>
        <w:t>bhikkhu</w:t>
      </w:r>
      <w:r w:rsidR="00E81B77" w:rsidRPr="00E81B77">
        <w:t>s</w:t>
      </w:r>
      <w:proofErr w:type="spellEnd"/>
      <w:r w:rsidR="00E81B77">
        <w:t xml:space="preserve"> </w:t>
      </w:r>
      <w:r w:rsidR="004D0FA1" w:rsidRPr="004D0FA1">
        <w:rPr>
          <w:lang w:val="es-PE"/>
        </w:rPr>
        <w:t xml:space="preserve">abrumados por esta forma de castigo </w:t>
      </w:r>
      <w:r w:rsidR="00ED335D">
        <w:rPr>
          <w:lang w:val="es-PE"/>
        </w:rPr>
        <w:t xml:space="preserve">se dirigieron </w:t>
      </w:r>
      <w:r w:rsidR="004D0FA1" w:rsidRPr="004D0FA1">
        <w:rPr>
          <w:lang w:val="es-PE"/>
        </w:rPr>
        <w:t xml:space="preserve">a </w:t>
      </w:r>
      <w:proofErr w:type="spellStart"/>
      <w:r w:rsidR="004D0FA1" w:rsidRPr="004D0FA1">
        <w:rPr>
          <w:lang w:val="es-PE"/>
        </w:rPr>
        <w:t>Sāvatthi</w:t>
      </w:r>
      <w:proofErr w:type="spellEnd"/>
      <w:r w:rsidR="004D0FA1" w:rsidRPr="004D0FA1">
        <w:rPr>
          <w:lang w:val="es-PE"/>
        </w:rPr>
        <w:t xml:space="preserve"> y suplicaron el perdón del </w:t>
      </w:r>
      <w:r w:rsidR="00ED335D">
        <w:rPr>
          <w:i/>
          <w:iCs/>
          <w:lang w:val="es-PE"/>
        </w:rPr>
        <w:t>Bhagavā</w:t>
      </w:r>
      <w:r w:rsidR="004D0FA1" w:rsidRPr="004D0FA1">
        <w:rPr>
          <w:lang w:val="es-PE"/>
        </w:rPr>
        <w:t>.</w:t>
      </w:r>
    </w:p>
    <w:p w14:paraId="5CBE9150" w14:textId="77777777" w:rsidR="004D0FA1" w:rsidRDefault="004D0FA1" w:rsidP="004D0FA1">
      <w:pPr>
        <w:jc w:val="center"/>
      </w:pPr>
      <w:r>
        <w:t>--------------------------------------</w:t>
      </w:r>
    </w:p>
    <w:p w14:paraId="4724BE60" w14:textId="6984C881" w:rsidR="004D0FA1" w:rsidRDefault="00C77C86" w:rsidP="007443C1">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4D0FA1" w:rsidRPr="004D0FA1">
        <w:rPr>
          <w:lang w:val="es-PE"/>
        </w:rPr>
        <w:t xml:space="preserve">: "El padre era el gran </w:t>
      </w:r>
      <w:r w:rsidR="00461351">
        <w:rPr>
          <w:lang w:val="es-PE"/>
        </w:rPr>
        <w:t xml:space="preserve">Rey </w:t>
      </w:r>
      <w:r w:rsidR="004D0FA1" w:rsidRPr="004D0FA1">
        <w:rPr>
          <w:lang w:val="es-PE"/>
        </w:rPr>
        <w:t>Suddhodana</w:t>
      </w:r>
      <w:r w:rsidR="00EB5219">
        <w:rPr>
          <w:lang w:val="es-PE"/>
        </w:rPr>
        <w:t>;</w:t>
      </w:r>
      <w:r w:rsidR="004D0FA1" w:rsidRPr="004D0FA1">
        <w:rPr>
          <w:lang w:val="es-PE"/>
        </w:rPr>
        <w:t xml:space="preserve"> la madre</w:t>
      </w:r>
      <w:r w:rsidR="00EB5219">
        <w:rPr>
          <w:lang w:val="es-PE"/>
        </w:rPr>
        <w:t>,</w:t>
      </w:r>
      <w:r w:rsidR="004D0FA1" w:rsidRPr="004D0FA1">
        <w:rPr>
          <w:lang w:val="es-PE"/>
        </w:rPr>
        <w:t xml:space="preserve"> Mahāmāyā </w:t>
      </w:r>
      <w:r w:rsidR="00DA2F69">
        <w:rPr>
          <w:lang w:val="es-PE"/>
        </w:rPr>
        <w:t>y yo</w:t>
      </w:r>
      <w:r w:rsidR="00EB5219">
        <w:rPr>
          <w:lang w:val="es-PE"/>
        </w:rPr>
        <w:t>,</w:t>
      </w:r>
      <w:r w:rsidR="00DA2F69">
        <w:rPr>
          <w:lang w:val="es-PE"/>
        </w:rPr>
        <w:t xml:space="preserve"> </w:t>
      </w:r>
      <w:r w:rsidR="004D0FA1" w:rsidRPr="004D0FA1">
        <w:rPr>
          <w:lang w:val="es-PE"/>
        </w:rPr>
        <w:t xml:space="preserve">el </w:t>
      </w:r>
      <w:r w:rsidR="00DA2F69" w:rsidRPr="004D0FA1">
        <w:rPr>
          <w:lang w:val="es-PE"/>
        </w:rPr>
        <w:t xml:space="preserve">Príncipe </w:t>
      </w:r>
      <w:proofErr w:type="spellStart"/>
      <w:r w:rsidR="004D0FA1" w:rsidRPr="004D0FA1">
        <w:rPr>
          <w:lang w:val="es-PE"/>
        </w:rPr>
        <w:t>Dīghāvu</w:t>
      </w:r>
      <w:proofErr w:type="spellEnd"/>
      <w:r w:rsidR="004D0FA1" w:rsidRPr="004D0FA1">
        <w:rPr>
          <w:lang w:val="es-PE"/>
        </w:rPr>
        <w:t>".</w:t>
      </w:r>
    </w:p>
    <w:p w14:paraId="33AA584E" w14:textId="77777777" w:rsidR="00A60E0D" w:rsidRPr="005C04E2" w:rsidRDefault="00A60E0D" w:rsidP="00A60E0D">
      <w:pPr>
        <w:pStyle w:val="NormalSinTab"/>
        <w:jc w:val="center"/>
      </w:pPr>
      <w:r w:rsidRPr="007B20A5">
        <w:rPr>
          <w:rFonts w:cs="Cormorant"/>
          <w:sz w:val="32"/>
          <w:szCs w:val="32"/>
        </w:rPr>
        <w:t>❦</w:t>
      </w:r>
    </w:p>
    <w:p w14:paraId="24076122" w14:textId="77777777" w:rsidR="00F43F67" w:rsidRPr="004D0FA1" w:rsidRDefault="00F43F67" w:rsidP="007443C1">
      <w:pPr>
        <w:rPr>
          <w:lang w:val="es-PE"/>
        </w:rPr>
      </w:pPr>
    </w:p>
    <w:p w14:paraId="1C4EA34F" w14:textId="77777777" w:rsidR="005E23BC" w:rsidRDefault="005E23BC" w:rsidP="004D0FA1">
      <w:pPr>
        <w:rPr>
          <w:lang w:val="es-PE"/>
        </w:rPr>
      </w:pPr>
    </w:p>
    <w:p w14:paraId="0DCC9367" w14:textId="77777777" w:rsidR="0032214B" w:rsidRDefault="0032214B" w:rsidP="004D0FA1">
      <w:pPr>
        <w:rPr>
          <w:lang w:val="es-PE"/>
        </w:rPr>
      </w:pPr>
    </w:p>
    <w:p w14:paraId="19A26523" w14:textId="77777777" w:rsidR="002E6DF7" w:rsidRDefault="002E6DF7" w:rsidP="004D0FA1">
      <w:pPr>
        <w:rPr>
          <w:lang w:val="es-PE"/>
        </w:rPr>
      </w:pPr>
    </w:p>
    <w:p w14:paraId="0C209438" w14:textId="6E225510" w:rsidR="002E6DF7" w:rsidRPr="002E6DF7" w:rsidRDefault="006C2CA9" w:rsidP="0032214B">
      <w:pPr>
        <w:pStyle w:val="Ttulo2"/>
        <w:rPr>
          <w:lang w:val="es-PE"/>
        </w:rPr>
      </w:pPr>
      <w:bookmarkStart w:id="137" w:name="_Toc126679064"/>
      <w:r w:rsidRPr="006C2CA9">
        <w:rPr>
          <w:lang w:val="es-PE"/>
        </w:rPr>
        <w:t>Ja. №.</w:t>
      </w:r>
      <w:r w:rsidR="0032214B">
        <w:rPr>
          <w:lang w:val="es-PE"/>
        </w:rPr>
        <w:t xml:space="preserve"> </w:t>
      </w:r>
      <w:r w:rsidR="002E6DF7" w:rsidRPr="002E6DF7">
        <w:rPr>
          <w:lang w:val="es-PE"/>
        </w:rPr>
        <w:t>429.</w:t>
      </w:r>
      <w:r w:rsidR="0032214B">
        <w:rPr>
          <w:lang w:val="es-PE"/>
        </w:rPr>
        <w:br/>
      </w:r>
      <w:r w:rsidR="0032214B" w:rsidRPr="009E3D2B">
        <w:rPr>
          <w:sz w:val="20"/>
          <w:szCs w:val="20"/>
          <w:lang w:val="es-PE"/>
        </w:rPr>
        <w:tab/>
      </w:r>
      <w:r w:rsidR="0032214B" w:rsidRPr="009E3D2B">
        <w:rPr>
          <w:sz w:val="20"/>
          <w:szCs w:val="20"/>
          <w:lang w:val="es-PE"/>
        </w:rPr>
        <w:br/>
      </w:r>
      <w:proofErr w:type="spellStart"/>
      <w:r w:rsidR="0032214B" w:rsidRPr="002E6DF7">
        <w:rPr>
          <w:lang w:val="es-PE"/>
        </w:rPr>
        <w:t>Mahāsuka</w:t>
      </w:r>
      <w:r w:rsidR="002E6DF7" w:rsidRPr="002E6DF7">
        <w:rPr>
          <w:lang w:val="es-PE"/>
        </w:rPr>
        <w:t>-</w:t>
      </w:r>
      <w:r w:rsidR="0032214B" w:rsidRPr="002E6DF7">
        <w:rPr>
          <w:lang w:val="es-PE"/>
        </w:rPr>
        <w:t>Jātaka</w:t>
      </w:r>
      <w:r w:rsidR="002E6DF7" w:rsidRPr="002E6DF7">
        <w:rPr>
          <w:lang w:val="es-PE"/>
        </w:rPr>
        <w:t>.</w:t>
      </w:r>
      <w:r w:rsidR="002E6DF7" w:rsidRPr="00DA2F69">
        <w:rPr>
          <w:vertAlign w:val="superscript"/>
          <w:lang w:val="es-PE"/>
        </w:rPr>
        <w:t>1</w:t>
      </w:r>
      <w:bookmarkEnd w:id="137"/>
      <w:proofErr w:type="spellEnd"/>
    </w:p>
    <w:p w14:paraId="60BC520A" w14:textId="0761232A" w:rsidR="006C2CA9" w:rsidRPr="009805E0" w:rsidRDefault="006C2CA9" w:rsidP="006C2CA9">
      <w:pPr>
        <w:pStyle w:val="Ttulo3"/>
        <w:rPr>
          <w:lang w:val="es-PE"/>
        </w:rPr>
      </w:pPr>
      <w:r w:rsidRPr="009805E0">
        <w:rPr>
          <w:lang w:val="es-PE"/>
        </w:rPr>
        <w:t xml:space="preserve">Historia de Renacimientos sobre </w:t>
      </w:r>
      <w:r w:rsidR="00777319" w:rsidRPr="00777319">
        <w:rPr>
          <w:i/>
          <w:iCs/>
          <w:lang w:val="es-PE"/>
        </w:rPr>
        <w:t xml:space="preserve">El </w:t>
      </w:r>
      <w:r w:rsidR="00546E24">
        <w:rPr>
          <w:i/>
          <w:iCs/>
          <w:lang w:val="es-PE"/>
        </w:rPr>
        <w:t xml:space="preserve">Gran </w:t>
      </w:r>
      <w:r w:rsidR="00777319" w:rsidRPr="00777319">
        <w:rPr>
          <w:i/>
          <w:iCs/>
          <w:lang w:val="es-PE"/>
        </w:rPr>
        <w:t>Rey Loro</w:t>
      </w:r>
      <w:r>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1C50237B" w14:textId="084A0E1A" w:rsidR="002E6DF7" w:rsidRPr="002E6DF7" w:rsidRDefault="002E6DF7" w:rsidP="004E59F2">
      <w:pPr>
        <w:rPr>
          <w:lang w:val="es-PE"/>
        </w:rPr>
      </w:pPr>
      <w:r w:rsidRPr="002E6DF7">
        <w:rPr>
          <w:lang w:val="es-PE"/>
        </w:rPr>
        <w:t>“</w:t>
      </w:r>
      <w:r w:rsidR="00893EFE" w:rsidRPr="00893EFE">
        <w:rPr>
          <w:i/>
          <w:iCs/>
          <w:lang w:val="es-PE"/>
        </w:rPr>
        <w:t>Donde abunden los árboles fructíferos</w:t>
      </w:r>
      <w:r w:rsidR="00DA2F69">
        <w:rPr>
          <w:i/>
          <w:iCs/>
          <w:lang w:val="es-PE"/>
        </w:rPr>
        <w:t xml:space="preserve">… </w:t>
      </w:r>
      <w:r w:rsidR="00636D32" w:rsidRPr="00DA2F69">
        <w:rPr>
          <w:i/>
          <w:iCs/>
          <w:lang w:val="es-PE"/>
        </w:rPr>
        <w:t>etc</w:t>
      </w:r>
      <w:r w:rsidR="00636D32" w:rsidRPr="00636D32">
        <w:rPr>
          <w:i/>
          <w:lang w:val="es-PE"/>
        </w:rPr>
        <w:t>.”</w:t>
      </w:r>
      <w:r w:rsidRPr="002E6DF7">
        <w:rPr>
          <w:lang w:val="es-PE"/>
        </w:rPr>
        <w:t xml:space="preserve"> Esta historia la contó el </w:t>
      </w:r>
      <w:r w:rsidR="00A51499" w:rsidRPr="00A51499">
        <w:rPr>
          <w:i/>
          <w:iCs/>
        </w:rPr>
        <w:t>Bhagavā</w:t>
      </w:r>
      <w:r w:rsidR="00A51499" w:rsidRPr="00A51499">
        <w:rPr>
          <w:lang w:val="es-PE"/>
        </w:rPr>
        <w:t xml:space="preserve"> </w:t>
      </w:r>
      <w:r w:rsidR="00A51499">
        <w:rPr>
          <w:lang w:val="es-PE"/>
        </w:rPr>
        <w:t xml:space="preserve">mientras se encontraba residiendo en el monasterio </w:t>
      </w:r>
      <w:proofErr w:type="spellStart"/>
      <w:r w:rsidR="00A51499">
        <w:rPr>
          <w:lang w:val="es-PE"/>
        </w:rPr>
        <w:t>Jetavana</w:t>
      </w:r>
      <w:proofErr w:type="spellEnd"/>
      <w:r w:rsidR="00A51499">
        <w:rPr>
          <w:lang w:val="es-PE"/>
        </w:rPr>
        <w:t xml:space="preserve"> </w:t>
      </w:r>
      <w:r w:rsidRPr="002E6DF7">
        <w:rPr>
          <w:lang w:val="es-PE"/>
        </w:rPr>
        <w:t xml:space="preserve">acerca de cierto </w:t>
      </w:r>
      <w:proofErr w:type="spellStart"/>
      <w:r w:rsidR="00A51499" w:rsidRPr="00A51499">
        <w:rPr>
          <w:i/>
          <w:iCs/>
        </w:rPr>
        <w:t>bhikkhu</w:t>
      </w:r>
      <w:proofErr w:type="spellEnd"/>
      <w:r w:rsidRPr="002E6DF7">
        <w:rPr>
          <w:lang w:val="es-PE"/>
        </w:rPr>
        <w:t xml:space="preserve">. La historia cuenta que </w:t>
      </w:r>
      <w:r w:rsidR="00A51499">
        <w:rPr>
          <w:lang w:val="es-PE"/>
        </w:rPr>
        <w:t xml:space="preserve">este </w:t>
      </w:r>
      <w:proofErr w:type="spellStart"/>
      <w:r w:rsidR="00A51499" w:rsidRPr="00A51499">
        <w:rPr>
          <w:i/>
          <w:iCs/>
        </w:rPr>
        <w:t>bhikkhu</w:t>
      </w:r>
      <w:proofErr w:type="spellEnd"/>
      <w:r w:rsidR="00A51499" w:rsidRPr="00A51499">
        <w:rPr>
          <w:lang w:val="es-PE"/>
        </w:rPr>
        <w:t xml:space="preserve"> </w:t>
      </w:r>
      <w:r w:rsidRPr="002E6DF7">
        <w:rPr>
          <w:lang w:val="es-PE"/>
        </w:rPr>
        <w:t>vivía en un bosque</w:t>
      </w:r>
      <w:r w:rsidR="00B367FD">
        <w:rPr>
          <w:lang w:val="es-PE"/>
        </w:rPr>
        <w:t>,</w:t>
      </w:r>
      <w:r w:rsidRPr="002E6DF7">
        <w:rPr>
          <w:lang w:val="es-PE"/>
        </w:rPr>
        <w:t xml:space="preserve"> cerca de un pueblo fronterizo</w:t>
      </w:r>
      <w:r w:rsidR="00B367FD">
        <w:rPr>
          <w:lang w:val="es-PE"/>
        </w:rPr>
        <w:t>,</w:t>
      </w:r>
      <w:r w:rsidRPr="002E6DF7">
        <w:rPr>
          <w:lang w:val="es-PE"/>
        </w:rPr>
        <w:t xml:space="preserve"> en el país de </w:t>
      </w:r>
      <w:proofErr w:type="spellStart"/>
      <w:r w:rsidRPr="002E6DF7">
        <w:rPr>
          <w:lang w:val="es-PE"/>
        </w:rPr>
        <w:t>Kosala</w:t>
      </w:r>
      <w:proofErr w:type="spellEnd"/>
      <w:r w:rsidRPr="002E6DF7">
        <w:rPr>
          <w:lang w:val="es-PE"/>
        </w:rPr>
        <w:t xml:space="preserve"> y </w:t>
      </w:r>
      <w:r w:rsidR="008B0589">
        <w:rPr>
          <w:lang w:val="es-PE"/>
        </w:rPr>
        <w:t xml:space="preserve">que </w:t>
      </w:r>
      <w:r w:rsidRPr="002E6DF7">
        <w:rPr>
          <w:lang w:val="es-PE"/>
        </w:rPr>
        <w:t xml:space="preserve">recibió instrucción en </w:t>
      </w:r>
      <w:r w:rsidR="00B367FD">
        <w:rPr>
          <w:lang w:val="es-PE"/>
        </w:rPr>
        <w:t>un objeto</w:t>
      </w:r>
      <w:r w:rsidRPr="002E6DF7">
        <w:rPr>
          <w:lang w:val="es-PE"/>
        </w:rPr>
        <w:t xml:space="preserve"> de meditación </w:t>
      </w:r>
      <w:r w:rsidR="008B0589">
        <w:rPr>
          <w:lang w:val="es-PE"/>
        </w:rPr>
        <w:t>por parte d</w:t>
      </w:r>
      <w:r w:rsidRPr="002E6DF7">
        <w:rPr>
          <w:lang w:val="es-PE"/>
        </w:rPr>
        <w:t xml:space="preserve">el </w:t>
      </w:r>
      <w:r w:rsidR="00B367FD" w:rsidRPr="00B367FD">
        <w:rPr>
          <w:i/>
          <w:iCs/>
        </w:rPr>
        <w:t>Bhagavā</w:t>
      </w:r>
      <w:r w:rsidRPr="002E6DF7">
        <w:rPr>
          <w:lang w:val="es-PE"/>
        </w:rPr>
        <w:t xml:space="preserve">. El pueblo le </w:t>
      </w:r>
      <w:r w:rsidR="00CC1FB6">
        <w:rPr>
          <w:lang w:val="es-PE"/>
        </w:rPr>
        <w:t>construyó</w:t>
      </w:r>
      <w:r w:rsidRPr="002E6DF7">
        <w:rPr>
          <w:lang w:val="es-PE"/>
        </w:rPr>
        <w:t xml:space="preserve"> un </w:t>
      </w:r>
      <w:r w:rsidR="00176372">
        <w:rPr>
          <w:lang w:val="es-PE"/>
        </w:rPr>
        <w:t>hogar para vivir</w:t>
      </w:r>
      <w:r w:rsidRPr="002E6DF7">
        <w:rPr>
          <w:lang w:val="es-PE"/>
        </w:rPr>
        <w:t xml:space="preserve"> en un lugar por donde los hombres </w:t>
      </w:r>
      <w:r w:rsidR="00CC1FB6">
        <w:rPr>
          <w:lang w:val="es-PE"/>
        </w:rPr>
        <w:t>fuesen</w:t>
      </w:r>
      <w:r w:rsidRPr="002E6DF7">
        <w:rPr>
          <w:lang w:val="es-PE"/>
        </w:rPr>
        <w:t xml:space="preserve"> y </w:t>
      </w:r>
      <w:r w:rsidR="00DF7EC6">
        <w:rPr>
          <w:lang w:val="es-PE"/>
        </w:rPr>
        <w:t xml:space="preserve">viniesen </w:t>
      </w:r>
      <w:r w:rsidRPr="002E6DF7">
        <w:rPr>
          <w:lang w:val="es-PE"/>
        </w:rPr>
        <w:t xml:space="preserve">continuamente, proporcionándole alojamiento para el día y la noche, </w:t>
      </w:r>
      <w:r w:rsidR="0084106C" w:rsidRPr="002E6DF7">
        <w:rPr>
          <w:lang w:val="es-PE"/>
        </w:rPr>
        <w:t>atend</w:t>
      </w:r>
      <w:r w:rsidR="0084106C">
        <w:rPr>
          <w:lang w:val="es-PE"/>
        </w:rPr>
        <w:t>i</w:t>
      </w:r>
      <w:r w:rsidR="00C724C3">
        <w:rPr>
          <w:lang w:val="es-PE"/>
        </w:rPr>
        <w:t>éndolo apropiadamente</w:t>
      </w:r>
      <w:r w:rsidRPr="002E6DF7">
        <w:rPr>
          <w:lang w:val="es-PE"/>
        </w:rPr>
        <w:t>. En el primer mes</w:t>
      </w:r>
      <w:r w:rsidR="002A627A">
        <w:rPr>
          <w:lang w:val="es-PE"/>
        </w:rPr>
        <w:t>,</w:t>
      </w:r>
      <w:r w:rsidRPr="002E6DF7">
        <w:rPr>
          <w:lang w:val="es-PE"/>
        </w:rPr>
        <w:t xml:space="preserve"> después de haber entrado en la temporada de lluvias, el pueblo fue incendiado y a la gente no le quedó ni una semilla </w:t>
      </w:r>
      <w:r w:rsidR="00176372">
        <w:rPr>
          <w:lang w:val="es-PE"/>
        </w:rPr>
        <w:t xml:space="preserve">para compartir </w:t>
      </w:r>
      <w:r w:rsidRPr="002E6DF7">
        <w:rPr>
          <w:lang w:val="es-PE"/>
        </w:rPr>
        <w:t>y</w:t>
      </w:r>
      <w:r w:rsidR="002A627A">
        <w:rPr>
          <w:lang w:val="es-PE"/>
        </w:rPr>
        <w:t>,</w:t>
      </w:r>
      <w:r w:rsidRPr="002E6DF7">
        <w:rPr>
          <w:lang w:val="es-PE"/>
        </w:rPr>
        <w:t xml:space="preserve"> </w:t>
      </w:r>
      <w:r w:rsidR="00C724C3">
        <w:rPr>
          <w:lang w:val="es-PE"/>
        </w:rPr>
        <w:t xml:space="preserve">así, </w:t>
      </w:r>
      <w:r w:rsidRPr="002E6DF7">
        <w:rPr>
          <w:lang w:val="es-PE"/>
        </w:rPr>
        <w:t xml:space="preserve">no pudieron abastecer su </w:t>
      </w:r>
      <w:r w:rsidR="00176372">
        <w:rPr>
          <w:lang w:val="es-PE"/>
        </w:rPr>
        <w:t>cuenco</w:t>
      </w:r>
      <w:r w:rsidRPr="002E6DF7">
        <w:rPr>
          <w:lang w:val="es-PE"/>
        </w:rPr>
        <w:t xml:space="preserve"> de </w:t>
      </w:r>
      <w:r w:rsidR="00176372">
        <w:rPr>
          <w:lang w:val="es-PE"/>
        </w:rPr>
        <w:t xml:space="preserve">ofrendas </w:t>
      </w:r>
      <w:r w:rsidRPr="002E6DF7">
        <w:rPr>
          <w:lang w:val="es-PE"/>
        </w:rPr>
        <w:t>con comida sabrosa; aunque est</w:t>
      </w:r>
      <w:r w:rsidR="00E50F89">
        <w:rPr>
          <w:lang w:val="es-PE"/>
        </w:rPr>
        <w:t>uviera</w:t>
      </w:r>
      <w:r w:rsidRPr="002E6DF7">
        <w:rPr>
          <w:lang w:val="es-PE"/>
        </w:rPr>
        <w:t xml:space="preserve"> en un lugar agradable </w:t>
      </w:r>
      <w:r w:rsidR="00176372">
        <w:rPr>
          <w:lang w:val="es-PE"/>
        </w:rPr>
        <w:t>para vivir</w:t>
      </w:r>
      <w:r w:rsidRPr="002E6DF7">
        <w:rPr>
          <w:lang w:val="es-PE"/>
        </w:rPr>
        <w:t xml:space="preserve">, </w:t>
      </w:r>
      <w:r w:rsidR="002A627A">
        <w:rPr>
          <w:lang w:val="es-PE"/>
        </w:rPr>
        <w:t>se sintió</w:t>
      </w:r>
      <w:r w:rsidRPr="002E6DF7">
        <w:rPr>
          <w:lang w:val="es-PE"/>
        </w:rPr>
        <w:t xml:space="preserve"> tan angustiado por las </w:t>
      </w:r>
      <w:r w:rsidR="00176372">
        <w:rPr>
          <w:lang w:val="es-PE"/>
        </w:rPr>
        <w:t xml:space="preserve">ofrendas </w:t>
      </w:r>
      <w:r w:rsidRPr="002E6DF7">
        <w:rPr>
          <w:lang w:val="es-PE"/>
        </w:rPr>
        <w:t xml:space="preserve">que no </w:t>
      </w:r>
      <w:r w:rsidR="00F32896">
        <w:rPr>
          <w:lang w:val="es-PE"/>
        </w:rPr>
        <w:t xml:space="preserve">pudo </w:t>
      </w:r>
      <w:r w:rsidRPr="002E6DF7">
        <w:rPr>
          <w:lang w:val="es-PE"/>
        </w:rPr>
        <w:t xml:space="preserve">entrar en el </w:t>
      </w:r>
      <w:r w:rsidR="002A627A" w:rsidRPr="002A627A">
        <w:rPr>
          <w:i/>
          <w:lang w:val="es-PE"/>
        </w:rPr>
        <w:t xml:space="preserve">sendero </w:t>
      </w:r>
      <w:r w:rsidR="00F32896">
        <w:rPr>
          <w:lang w:val="es-PE"/>
        </w:rPr>
        <w:t>ni</w:t>
      </w:r>
      <w:r w:rsidRPr="002E6DF7">
        <w:rPr>
          <w:lang w:val="es-PE"/>
        </w:rPr>
        <w:t xml:space="preserve"> su </w:t>
      </w:r>
      <w:r w:rsidR="002A627A" w:rsidRPr="002A627A">
        <w:rPr>
          <w:i/>
          <w:lang w:val="es-PE"/>
        </w:rPr>
        <w:t>fruición</w:t>
      </w:r>
      <w:r w:rsidRPr="002E6DF7">
        <w:rPr>
          <w:lang w:val="es-PE"/>
        </w:rPr>
        <w:t>. Así</w:t>
      </w:r>
      <w:r w:rsidR="00C724C3">
        <w:rPr>
          <w:lang w:val="es-PE"/>
        </w:rPr>
        <w:t>,</w:t>
      </w:r>
      <w:r w:rsidRPr="002E6DF7">
        <w:rPr>
          <w:lang w:val="es-PE"/>
        </w:rPr>
        <w:t xml:space="preserve"> al cabo de tres meses</w:t>
      </w:r>
      <w:r w:rsidR="00C724C3">
        <w:rPr>
          <w:lang w:val="es-PE"/>
        </w:rPr>
        <w:t>,</w:t>
      </w:r>
      <w:r w:rsidRPr="002E6DF7">
        <w:rPr>
          <w:lang w:val="es-PE"/>
        </w:rPr>
        <w:t xml:space="preserve"> fue a visitar al </w:t>
      </w:r>
      <w:r w:rsidR="00F51024" w:rsidRPr="00F51024">
        <w:rPr>
          <w:i/>
          <w:iCs/>
        </w:rPr>
        <w:t>Bhagavā</w:t>
      </w:r>
      <w:r w:rsidRPr="002E6DF7">
        <w:rPr>
          <w:lang w:val="es-PE"/>
        </w:rPr>
        <w:t xml:space="preserve">, después de las palabras de saludo amable, el </w:t>
      </w:r>
      <w:r w:rsidR="00F51024" w:rsidRPr="00F51024">
        <w:rPr>
          <w:i/>
          <w:iCs/>
        </w:rPr>
        <w:t>Bhagavā</w:t>
      </w:r>
      <w:r w:rsidR="00F51024" w:rsidRPr="00F51024">
        <w:rPr>
          <w:lang w:val="es-PE"/>
        </w:rPr>
        <w:t xml:space="preserve"> </w:t>
      </w:r>
      <w:r w:rsidRPr="002E6DF7">
        <w:rPr>
          <w:lang w:val="es-PE"/>
        </w:rPr>
        <w:t xml:space="preserve">esperaba que, aunque </w:t>
      </w:r>
      <w:r w:rsidR="00CE5308">
        <w:rPr>
          <w:lang w:val="es-PE"/>
        </w:rPr>
        <w:t xml:space="preserve">estuviese </w:t>
      </w:r>
      <w:r w:rsidRPr="002E6DF7">
        <w:rPr>
          <w:lang w:val="es-PE"/>
        </w:rPr>
        <w:t xml:space="preserve">afligido por </w:t>
      </w:r>
      <w:r w:rsidRPr="002E6DF7">
        <w:rPr>
          <w:lang w:val="es-PE"/>
        </w:rPr>
        <w:lastRenderedPageBreak/>
        <w:t>la</w:t>
      </w:r>
      <w:r w:rsidR="00544210">
        <w:rPr>
          <w:lang w:val="es-PE"/>
        </w:rPr>
        <w:t>s</w:t>
      </w:r>
      <w:r w:rsidRPr="002E6DF7">
        <w:rPr>
          <w:lang w:val="es-PE"/>
        </w:rPr>
        <w:t xml:space="preserve"> </w:t>
      </w:r>
      <w:r w:rsidR="00F32896">
        <w:rPr>
          <w:lang w:val="es-PE"/>
        </w:rPr>
        <w:t>ofrendas</w:t>
      </w:r>
      <w:r w:rsidRPr="002E6DF7">
        <w:rPr>
          <w:lang w:val="es-PE"/>
        </w:rPr>
        <w:t>, tuvie</w:t>
      </w:r>
      <w:r w:rsidR="00462BE8">
        <w:rPr>
          <w:lang w:val="es-PE"/>
        </w:rPr>
        <w:t xml:space="preserve">se, por lo menos, </w:t>
      </w:r>
      <w:r w:rsidRPr="002E6DF7">
        <w:rPr>
          <w:lang w:val="es-PE"/>
        </w:rPr>
        <w:t xml:space="preserve">un lugar agradable para vivir. El </w:t>
      </w:r>
      <w:proofErr w:type="spellStart"/>
      <w:r w:rsidR="00F51024" w:rsidRPr="00F51024">
        <w:rPr>
          <w:i/>
          <w:iCs/>
        </w:rPr>
        <w:t>bhikkhu</w:t>
      </w:r>
      <w:proofErr w:type="spellEnd"/>
      <w:r w:rsidR="00F51024" w:rsidRPr="00F51024">
        <w:rPr>
          <w:lang w:val="es-PE"/>
        </w:rPr>
        <w:t xml:space="preserve"> </w:t>
      </w:r>
      <w:r w:rsidRPr="002E6DF7">
        <w:rPr>
          <w:lang w:val="es-PE"/>
        </w:rPr>
        <w:t xml:space="preserve">le contó cómo estaban las cosas. El </w:t>
      </w:r>
      <w:r w:rsidR="00F51024" w:rsidRPr="00F51024">
        <w:rPr>
          <w:i/>
          <w:iCs/>
        </w:rPr>
        <w:t>Buddha</w:t>
      </w:r>
      <w:r w:rsidRPr="002E6DF7">
        <w:rPr>
          <w:lang w:val="es-PE"/>
        </w:rPr>
        <w:t>, al oír que tenía habitaciones agradables, dijo: "</w:t>
      </w:r>
      <w:proofErr w:type="spellStart"/>
      <w:r w:rsidR="00F51024" w:rsidRPr="00F51024">
        <w:rPr>
          <w:i/>
          <w:iCs/>
        </w:rPr>
        <w:t>Bhikkhu</w:t>
      </w:r>
      <w:proofErr w:type="spellEnd"/>
      <w:r w:rsidRPr="002E6DF7">
        <w:rPr>
          <w:lang w:val="es-PE"/>
        </w:rPr>
        <w:t xml:space="preserve">, si eso </w:t>
      </w:r>
      <w:r w:rsidR="00117150">
        <w:rPr>
          <w:lang w:val="es-PE"/>
        </w:rPr>
        <w:t>fuera</w:t>
      </w:r>
      <w:r w:rsidRPr="002E6DF7">
        <w:rPr>
          <w:lang w:val="es-PE"/>
        </w:rPr>
        <w:t xml:space="preserve"> así, un asceta debe</w:t>
      </w:r>
      <w:r w:rsidR="00462BE8">
        <w:rPr>
          <w:lang w:val="es-PE"/>
        </w:rPr>
        <w:t>ría</w:t>
      </w:r>
      <w:r w:rsidRPr="002E6DF7">
        <w:rPr>
          <w:lang w:val="es-PE"/>
        </w:rPr>
        <w:t xml:space="preserve"> dejar a un lado los </w:t>
      </w:r>
      <w:r w:rsidR="00FA737D">
        <w:rPr>
          <w:lang w:val="es-PE"/>
        </w:rPr>
        <w:t xml:space="preserve">senderos </w:t>
      </w:r>
      <w:r w:rsidRPr="002E6DF7">
        <w:rPr>
          <w:lang w:val="es-PE"/>
        </w:rPr>
        <w:t xml:space="preserve">codiciosos y contentarse con comer cualquier alimento que pueda obtener, </w:t>
      </w:r>
      <w:r w:rsidR="00FA737D">
        <w:rPr>
          <w:lang w:val="es-PE"/>
        </w:rPr>
        <w:t>con</w:t>
      </w:r>
      <w:r w:rsidRPr="002E6DF7">
        <w:rPr>
          <w:lang w:val="es-PE"/>
        </w:rPr>
        <w:t xml:space="preserve"> cumplir con todos los deberes de </w:t>
      </w:r>
      <w:proofErr w:type="spellStart"/>
      <w:r w:rsidR="004E59F2" w:rsidRPr="004E59F2">
        <w:rPr>
          <w:i/>
          <w:iCs/>
        </w:rPr>
        <w:t>bhikkhu</w:t>
      </w:r>
      <w:proofErr w:type="spellEnd"/>
      <w:r w:rsidRPr="002E6DF7">
        <w:rPr>
          <w:lang w:val="es-PE"/>
        </w:rPr>
        <w:t xml:space="preserve">. Sabios </w:t>
      </w:r>
      <w:r w:rsidR="005E23BC">
        <w:rPr>
          <w:lang w:val="es-PE"/>
        </w:rPr>
        <w:t xml:space="preserve">de </w:t>
      </w:r>
      <w:r w:rsidRPr="002E6DF7">
        <w:rPr>
          <w:lang w:val="es-PE"/>
        </w:rPr>
        <w:t>antaño, cuando nacían en el mundo como animales, [491] aunque viv</w:t>
      </w:r>
      <w:r w:rsidR="00FA737D">
        <w:rPr>
          <w:lang w:val="es-PE"/>
        </w:rPr>
        <w:t>iesen</w:t>
      </w:r>
      <w:r w:rsidRPr="002E6DF7">
        <w:rPr>
          <w:lang w:val="es-PE"/>
        </w:rPr>
        <w:t xml:space="preserve"> del polvo pulverizado de los</w:t>
      </w:r>
      <w:r w:rsidR="005E23BC" w:rsidRPr="005E23BC">
        <w:rPr>
          <w:lang w:val="es-PE"/>
        </w:rPr>
        <w:t xml:space="preserve"> </w:t>
      </w:r>
      <w:r w:rsidR="00AD695D">
        <w:rPr>
          <w:lang w:val="es-PE"/>
        </w:rPr>
        <w:t>á</w:t>
      </w:r>
      <w:r w:rsidR="005E23BC" w:rsidRPr="002E6DF7">
        <w:rPr>
          <w:lang w:val="es-PE"/>
        </w:rPr>
        <w:t>rbol</w:t>
      </w:r>
      <w:r w:rsidR="00AD695D">
        <w:rPr>
          <w:lang w:val="es-PE"/>
        </w:rPr>
        <w:t>es</w:t>
      </w:r>
      <w:r w:rsidR="005E23BC" w:rsidRPr="002E6DF7">
        <w:rPr>
          <w:lang w:val="es-PE"/>
        </w:rPr>
        <w:t xml:space="preserve"> en el que </w:t>
      </w:r>
      <w:r w:rsidR="00AD695D">
        <w:rPr>
          <w:lang w:val="es-PE"/>
        </w:rPr>
        <w:t>viv</w:t>
      </w:r>
      <w:r w:rsidR="00FA737D">
        <w:rPr>
          <w:lang w:val="es-PE"/>
        </w:rPr>
        <w:t>iesen</w:t>
      </w:r>
      <w:r w:rsidR="00AD695D">
        <w:rPr>
          <w:lang w:val="es-PE"/>
        </w:rPr>
        <w:t>,</w:t>
      </w:r>
      <w:r w:rsidR="00FA737D" w:rsidRPr="00FA737D">
        <w:rPr>
          <w:lang w:val="es-PE"/>
        </w:rPr>
        <w:t xml:space="preserve"> </w:t>
      </w:r>
      <w:r w:rsidR="00FA737D" w:rsidRPr="002E6DF7">
        <w:rPr>
          <w:lang w:val="es-PE"/>
        </w:rPr>
        <w:t>deja</w:t>
      </w:r>
      <w:r w:rsidR="00FA737D">
        <w:rPr>
          <w:lang w:val="es-PE"/>
        </w:rPr>
        <w:t>ba</w:t>
      </w:r>
      <w:r w:rsidR="00FA737D" w:rsidRPr="002E6DF7">
        <w:rPr>
          <w:lang w:val="es-PE"/>
        </w:rPr>
        <w:t xml:space="preserve">n a un lado los </w:t>
      </w:r>
      <w:r w:rsidR="00117150">
        <w:rPr>
          <w:lang w:val="es-PE"/>
        </w:rPr>
        <w:t xml:space="preserve">senderos </w:t>
      </w:r>
      <w:r w:rsidR="00FA737D" w:rsidRPr="002E6DF7">
        <w:rPr>
          <w:lang w:val="es-PE"/>
        </w:rPr>
        <w:t>codiciosos y se contenta</w:t>
      </w:r>
      <w:r w:rsidR="00237E1A">
        <w:rPr>
          <w:lang w:val="es-PE"/>
        </w:rPr>
        <w:t>ba</w:t>
      </w:r>
      <w:r w:rsidR="00FA737D" w:rsidRPr="002E6DF7">
        <w:rPr>
          <w:lang w:val="es-PE"/>
        </w:rPr>
        <w:t xml:space="preserve">n </w:t>
      </w:r>
      <w:r w:rsidRPr="002E6DF7">
        <w:rPr>
          <w:lang w:val="es-PE"/>
        </w:rPr>
        <w:t xml:space="preserve">con quedarse donde </w:t>
      </w:r>
      <w:r w:rsidR="00237E1A">
        <w:rPr>
          <w:lang w:val="es-PE"/>
        </w:rPr>
        <w:t>se encontrasen</w:t>
      </w:r>
      <w:r w:rsidR="00E14C48">
        <w:rPr>
          <w:lang w:val="es-PE"/>
        </w:rPr>
        <w:t>,</w:t>
      </w:r>
      <w:r w:rsidRPr="002E6DF7">
        <w:rPr>
          <w:lang w:val="es-PE"/>
        </w:rPr>
        <w:t xml:space="preserve"> </w:t>
      </w:r>
      <w:r w:rsidR="00237E1A">
        <w:rPr>
          <w:lang w:val="es-PE"/>
        </w:rPr>
        <w:t xml:space="preserve">practicando el </w:t>
      </w:r>
      <w:r w:rsidR="00237E1A" w:rsidRPr="00237E1A">
        <w:rPr>
          <w:i/>
          <w:iCs/>
        </w:rPr>
        <w:t>Dhamma</w:t>
      </w:r>
      <w:r w:rsidR="00237E1A">
        <w:rPr>
          <w:i/>
          <w:iCs/>
        </w:rPr>
        <w:t xml:space="preserve"> </w:t>
      </w:r>
      <w:r w:rsidRPr="002E6DF7">
        <w:rPr>
          <w:lang w:val="es-PE"/>
        </w:rPr>
        <w:t>del amor</w:t>
      </w:r>
      <w:r w:rsidR="00237E1A">
        <w:rPr>
          <w:lang w:val="es-PE"/>
        </w:rPr>
        <w:t xml:space="preserve"> benevolente</w:t>
      </w:r>
      <w:r w:rsidRPr="002E6DF7">
        <w:rPr>
          <w:lang w:val="es-PE"/>
        </w:rPr>
        <w:t>. ¿Por qué, pues, abandon</w:t>
      </w:r>
      <w:r w:rsidR="00237E1A">
        <w:rPr>
          <w:lang w:val="es-PE"/>
        </w:rPr>
        <w:t>aría</w:t>
      </w:r>
      <w:r w:rsidRPr="002E6DF7">
        <w:rPr>
          <w:lang w:val="es-PE"/>
        </w:rPr>
        <w:t xml:space="preserve"> un </w:t>
      </w:r>
      <w:r w:rsidR="00256B8A">
        <w:rPr>
          <w:lang w:val="es-PE"/>
        </w:rPr>
        <w:t>hogar</w:t>
      </w:r>
      <w:r w:rsidRPr="002E6DF7">
        <w:rPr>
          <w:lang w:val="es-PE"/>
        </w:rPr>
        <w:t xml:space="preserve"> agradable, </w:t>
      </w:r>
      <w:r w:rsidR="00797C0C">
        <w:rPr>
          <w:lang w:val="es-PE"/>
        </w:rPr>
        <w:t>debido a que</w:t>
      </w:r>
      <w:r w:rsidRPr="002E6DF7">
        <w:rPr>
          <w:lang w:val="es-PE"/>
        </w:rPr>
        <w:t xml:space="preserve"> el alimento que recib</w:t>
      </w:r>
      <w:r w:rsidR="00D11801">
        <w:rPr>
          <w:lang w:val="es-PE"/>
        </w:rPr>
        <w:t>iese</w:t>
      </w:r>
      <w:r w:rsidRPr="002E6DF7">
        <w:rPr>
          <w:lang w:val="es-PE"/>
        </w:rPr>
        <w:t xml:space="preserve"> </w:t>
      </w:r>
      <w:r w:rsidR="00797C0C">
        <w:rPr>
          <w:lang w:val="es-PE"/>
        </w:rPr>
        <w:t>sea</w:t>
      </w:r>
      <w:r w:rsidRPr="002E6DF7">
        <w:rPr>
          <w:lang w:val="es-PE"/>
        </w:rPr>
        <w:t xml:space="preserve"> escaso y </w:t>
      </w:r>
      <w:r w:rsidR="0084106C">
        <w:rPr>
          <w:lang w:val="es-PE"/>
        </w:rPr>
        <w:t>frugal</w:t>
      </w:r>
      <w:r w:rsidRPr="002E6DF7">
        <w:rPr>
          <w:lang w:val="es-PE"/>
        </w:rPr>
        <w:t xml:space="preserve">?" </w:t>
      </w:r>
      <w:r w:rsidR="00213118">
        <w:t xml:space="preserve">El </w:t>
      </w:r>
      <w:proofErr w:type="spellStart"/>
      <w:r w:rsidR="00213118" w:rsidRPr="00C10449">
        <w:rPr>
          <w:i/>
          <w:iCs/>
        </w:rPr>
        <w:t>bhikkhu</w:t>
      </w:r>
      <w:proofErr w:type="spellEnd"/>
      <w:r w:rsidR="00213118">
        <w:t xml:space="preserve"> le pidió al </w:t>
      </w:r>
      <w:r w:rsidR="00213118" w:rsidRPr="00641B5B">
        <w:rPr>
          <w:i/>
          <w:iCs/>
        </w:rPr>
        <w:t>Bhagavā</w:t>
      </w:r>
      <w:r w:rsidR="00213118" w:rsidRPr="00641B5B">
        <w:t xml:space="preserve"> </w:t>
      </w:r>
      <w:r w:rsidR="00213118">
        <w:t xml:space="preserve">que explicara lo que acababa de decir. El </w:t>
      </w:r>
      <w:r w:rsidR="00213118" w:rsidRPr="00641B5B">
        <w:rPr>
          <w:i/>
          <w:iCs/>
        </w:rPr>
        <w:t>Bhagavā</w:t>
      </w:r>
      <w:r w:rsidR="00213118" w:rsidRPr="00641B5B">
        <w:t xml:space="preserve"> </w:t>
      </w:r>
      <w:r w:rsidR="00213118">
        <w:t>aclaró entonces lo que se había escabullido y quedado oculto en la memoria debido a los renacimientos</w:t>
      </w:r>
      <w:r w:rsidR="00213118" w:rsidRPr="002E6DF7">
        <w:rPr>
          <w:lang w:val="es-PE"/>
        </w:rPr>
        <w:t xml:space="preserve"> </w:t>
      </w:r>
      <w:r w:rsidR="00213118">
        <w:rPr>
          <w:lang w:val="es-PE"/>
        </w:rPr>
        <w:t>y,</w:t>
      </w:r>
      <w:r w:rsidRPr="002E6DF7">
        <w:rPr>
          <w:lang w:val="es-PE"/>
        </w:rPr>
        <w:t xml:space="preserve"> a petición suya, contó </w:t>
      </w:r>
      <w:r w:rsidR="00213118">
        <w:rPr>
          <w:lang w:val="es-PE"/>
        </w:rPr>
        <w:t>la siguiente</w:t>
      </w:r>
      <w:r w:rsidR="00797C0C">
        <w:rPr>
          <w:lang w:val="es-PE"/>
        </w:rPr>
        <w:t xml:space="preserve"> </w:t>
      </w:r>
      <w:r w:rsidRPr="002E6DF7">
        <w:rPr>
          <w:lang w:val="es-PE"/>
        </w:rPr>
        <w:t>historia de</w:t>
      </w:r>
      <w:r w:rsidR="00213118">
        <w:rPr>
          <w:lang w:val="es-PE"/>
        </w:rPr>
        <w:t xml:space="preserve"> un lejano</w:t>
      </w:r>
      <w:r w:rsidRPr="002E6DF7">
        <w:rPr>
          <w:lang w:val="es-PE"/>
        </w:rPr>
        <w:t xml:space="preserve"> pasado.</w:t>
      </w:r>
    </w:p>
    <w:p w14:paraId="38A7C385" w14:textId="77777777" w:rsidR="0032214B" w:rsidRDefault="0032214B" w:rsidP="0032214B">
      <w:pPr>
        <w:jc w:val="center"/>
      </w:pPr>
      <w:r>
        <w:t>--------------------------------------</w:t>
      </w:r>
    </w:p>
    <w:p w14:paraId="171C80F7" w14:textId="024D4207" w:rsidR="002E6DF7" w:rsidRPr="002E6DF7" w:rsidRDefault="003A666A" w:rsidP="0032214B">
      <w:pPr>
        <w:pStyle w:val="NormalHistoria"/>
        <w:rPr>
          <w:lang w:val="es-PE"/>
        </w:rPr>
      </w:pPr>
      <w:r w:rsidRPr="002E6DF7">
        <w:rPr>
          <w:lang w:val="es-PE"/>
        </w:rPr>
        <w:t xml:space="preserve">Una </w:t>
      </w:r>
      <w:r w:rsidR="002E6DF7" w:rsidRPr="002E6DF7">
        <w:rPr>
          <w:lang w:val="es-PE"/>
        </w:rPr>
        <w:t>vez</w:t>
      </w:r>
      <w:r w:rsidR="00E14C48">
        <w:rPr>
          <w:lang w:val="es-PE"/>
        </w:rPr>
        <w:t>,</w:t>
      </w:r>
      <w:r w:rsidR="002E6DF7" w:rsidRPr="002E6DF7">
        <w:rPr>
          <w:lang w:val="es-PE"/>
        </w:rPr>
        <w:t xml:space="preserve"> muchas miríadas de loros vivían en el país de</w:t>
      </w:r>
      <w:r w:rsidR="00E50F89">
        <w:rPr>
          <w:lang w:val="es-PE"/>
        </w:rPr>
        <w:t xml:space="preserve"> </w:t>
      </w:r>
      <w:r w:rsidR="002E6DF7" w:rsidRPr="002E6DF7">
        <w:rPr>
          <w:lang w:val="es-PE"/>
        </w:rPr>
        <w:t>l</w:t>
      </w:r>
      <w:r w:rsidR="00E50F89">
        <w:rPr>
          <w:lang w:val="es-PE"/>
        </w:rPr>
        <w:t>os</w:t>
      </w:r>
      <w:r w:rsidR="002E6DF7" w:rsidRPr="002E6DF7">
        <w:rPr>
          <w:lang w:val="es-PE"/>
        </w:rPr>
        <w:t xml:space="preserve"> </w:t>
      </w:r>
      <w:proofErr w:type="spellStart"/>
      <w:r w:rsidR="00745DBE" w:rsidRPr="00422312">
        <w:rPr>
          <w:lang w:val="es-PE"/>
        </w:rPr>
        <w:t>Him</w:t>
      </w:r>
      <w:r w:rsidR="00745DBE">
        <w:rPr>
          <w:lang w:val="es-PE"/>
        </w:rPr>
        <w:t>ā</w:t>
      </w:r>
      <w:r w:rsidR="00745DBE" w:rsidRPr="00422312">
        <w:rPr>
          <w:lang w:val="es-PE"/>
        </w:rPr>
        <w:t>laya</w:t>
      </w:r>
      <w:r w:rsidR="00745DBE">
        <w:rPr>
          <w:lang w:val="es-PE"/>
        </w:rPr>
        <w:t>s</w:t>
      </w:r>
      <w:proofErr w:type="spellEnd"/>
      <w:r w:rsidR="00745DBE" w:rsidRPr="002E6DF7">
        <w:rPr>
          <w:lang w:val="es-PE"/>
        </w:rPr>
        <w:t xml:space="preserve"> </w:t>
      </w:r>
      <w:r w:rsidR="002E6DF7" w:rsidRPr="002E6DF7">
        <w:rPr>
          <w:lang w:val="es-PE"/>
        </w:rPr>
        <w:t>a orillas del Ganges</w:t>
      </w:r>
      <w:r w:rsidR="004A16CB">
        <w:rPr>
          <w:lang w:val="es-PE"/>
        </w:rPr>
        <w:t>,</w:t>
      </w:r>
      <w:r w:rsidR="002E6DF7" w:rsidRPr="002E6DF7">
        <w:rPr>
          <w:lang w:val="es-PE"/>
        </w:rPr>
        <w:t xml:space="preserve"> en un </w:t>
      </w:r>
      <w:r w:rsidR="00E50F89">
        <w:rPr>
          <w:lang w:val="es-PE"/>
        </w:rPr>
        <w:t>bosque</w:t>
      </w:r>
      <w:r w:rsidR="002E6DF7" w:rsidRPr="002E6DF7">
        <w:rPr>
          <w:lang w:val="es-PE"/>
        </w:rPr>
        <w:t xml:space="preserve"> de higueras. Allí, un </w:t>
      </w:r>
      <w:r w:rsidR="00461351">
        <w:rPr>
          <w:lang w:val="es-PE"/>
        </w:rPr>
        <w:t xml:space="preserve">Rey </w:t>
      </w:r>
      <w:r w:rsidR="002E6DF7" w:rsidRPr="002E6DF7">
        <w:rPr>
          <w:lang w:val="es-PE"/>
        </w:rPr>
        <w:t>de los loros, cuando se acab</w:t>
      </w:r>
      <w:r w:rsidR="004A16CB">
        <w:rPr>
          <w:lang w:val="es-PE"/>
        </w:rPr>
        <w:t>aba</w:t>
      </w:r>
      <w:r w:rsidR="002E6DF7" w:rsidRPr="002E6DF7">
        <w:rPr>
          <w:lang w:val="es-PE"/>
        </w:rPr>
        <w:t xml:space="preserve"> el fruto del árbol en el que habitaba, com</w:t>
      </w:r>
      <w:r w:rsidR="00A62CD2">
        <w:rPr>
          <w:lang w:val="es-PE"/>
        </w:rPr>
        <w:t>ía</w:t>
      </w:r>
      <w:r w:rsidR="002E6DF7" w:rsidRPr="002E6DF7">
        <w:rPr>
          <w:lang w:val="es-PE"/>
        </w:rPr>
        <w:t xml:space="preserve"> todo lo que quedaba, ya fue</w:t>
      </w:r>
      <w:r w:rsidR="004A16CB">
        <w:rPr>
          <w:lang w:val="es-PE"/>
        </w:rPr>
        <w:t>se</w:t>
      </w:r>
      <w:r w:rsidR="002E6DF7" w:rsidRPr="002E6DF7">
        <w:rPr>
          <w:lang w:val="es-PE"/>
        </w:rPr>
        <w:t xml:space="preserve"> brote, hoja, corteza o </w:t>
      </w:r>
      <w:r w:rsidR="00A62CD2">
        <w:rPr>
          <w:lang w:val="es-PE"/>
        </w:rPr>
        <w:t>cáscaras</w:t>
      </w:r>
      <w:r w:rsidR="002E6DF7" w:rsidRPr="002E6DF7">
        <w:rPr>
          <w:lang w:val="es-PE"/>
        </w:rPr>
        <w:t>, beb</w:t>
      </w:r>
      <w:r w:rsidR="00A62CD2">
        <w:rPr>
          <w:lang w:val="es-PE"/>
        </w:rPr>
        <w:t xml:space="preserve">ía </w:t>
      </w:r>
      <w:r w:rsidR="002E6DF7" w:rsidRPr="002E6DF7">
        <w:rPr>
          <w:lang w:val="es-PE"/>
        </w:rPr>
        <w:t xml:space="preserve">agua del Ganges, se </w:t>
      </w:r>
      <w:r w:rsidR="00A62CD2">
        <w:rPr>
          <w:lang w:val="es-PE"/>
        </w:rPr>
        <w:t xml:space="preserve">sentía </w:t>
      </w:r>
      <w:r w:rsidR="002E6DF7" w:rsidRPr="002E6DF7">
        <w:rPr>
          <w:lang w:val="es-PE"/>
        </w:rPr>
        <w:t xml:space="preserve">muy feliz y contento </w:t>
      </w:r>
      <w:r w:rsidR="004A16CB">
        <w:rPr>
          <w:lang w:val="es-PE"/>
        </w:rPr>
        <w:t xml:space="preserve">de </w:t>
      </w:r>
      <w:r w:rsidR="00745DBE">
        <w:rPr>
          <w:lang w:val="es-PE"/>
        </w:rPr>
        <w:t>habitar</w:t>
      </w:r>
      <w:r w:rsidR="00EE73D5">
        <w:rPr>
          <w:lang w:val="es-PE"/>
        </w:rPr>
        <w:t xml:space="preserve"> </w:t>
      </w:r>
      <w:r w:rsidR="002E6DF7" w:rsidRPr="002E6DF7">
        <w:rPr>
          <w:lang w:val="es-PE"/>
        </w:rPr>
        <w:t xml:space="preserve">donde </w:t>
      </w:r>
      <w:r w:rsidR="00745DBE">
        <w:rPr>
          <w:lang w:val="es-PE"/>
        </w:rPr>
        <w:t>se encontrase</w:t>
      </w:r>
      <w:r w:rsidR="002E6DF7" w:rsidRPr="002E6DF7">
        <w:rPr>
          <w:lang w:val="es-PE"/>
        </w:rPr>
        <w:t xml:space="preserve">. Debido a su estado feliz y satisfecho, </w:t>
      </w:r>
      <w:r w:rsidR="00EE73D5">
        <w:rPr>
          <w:lang w:val="es-PE"/>
        </w:rPr>
        <w:t xml:space="preserve">el hogar </w:t>
      </w:r>
      <w:r w:rsidR="002E6DF7" w:rsidRPr="002E6DF7">
        <w:rPr>
          <w:lang w:val="es-PE"/>
        </w:rPr>
        <w:t xml:space="preserve">de </w:t>
      </w:r>
      <w:r w:rsidR="002E6DF7" w:rsidRPr="00EE73D5">
        <w:rPr>
          <w:i/>
          <w:iCs/>
          <w:lang w:val="es-PE"/>
        </w:rPr>
        <w:t>Sakka</w:t>
      </w:r>
      <w:r w:rsidR="002E6DF7" w:rsidRPr="002E6DF7">
        <w:rPr>
          <w:lang w:val="es-PE"/>
        </w:rPr>
        <w:t xml:space="preserve"> se estremeció. </w:t>
      </w:r>
      <w:r w:rsidR="002E6DF7" w:rsidRPr="00EE73D5">
        <w:rPr>
          <w:i/>
          <w:iCs/>
          <w:lang w:val="es-PE"/>
        </w:rPr>
        <w:t>Sakka</w:t>
      </w:r>
      <w:r w:rsidR="002E6DF7" w:rsidRPr="002E6DF7">
        <w:rPr>
          <w:lang w:val="es-PE"/>
        </w:rPr>
        <w:t>, reflexionando sobre la causa, vio al loro y</w:t>
      </w:r>
      <w:r w:rsidR="00745DBE">
        <w:rPr>
          <w:lang w:val="es-PE"/>
        </w:rPr>
        <w:t>,</w:t>
      </w:r>
      <w:r w:rsidR="002E6DF7" w:rsidRPr="002E6DF7">
        <w:rPr>
          <w:lang w:val="es-PE"/>
        </w:rPr>
        <w:t xml:space="preserve"> para probar su virtud, con su poder sobrenatural, marchitó el árbol, </w:t>
      </w:r>
      <w:r w:rsidR="004A16CB">
        <w:rPr>
          <w:lang w:val="es-PE"/>
        </w:rPr>
        <w:t>el cual</w:t>
      </w:r>
      <w:r w:rsidR="002E6DF7" w:rsidRPr="002E6DF7">
        <w:rPr>
          <w:lang w:val="es-PE"/>
        </w:rPr>
        <w:t xml:space="preserve"> se convirtió en un simple tocón perforado </w:t>
      </w:r>
      <w:r w:rsidR="00745DBE">
        <w:rPr>
          <w:lang w:val="es-PE"/>
        </w:rPr>
        <w:t xml:space="preserve">de </w:t>
      </w:r>
      <w:r w:rsidR="002E6DF7" w:rsidRPr="002E6DF7">
        <w:rPr>
          <w:lang w:val="es-PE"/>
        </w:rPr>
        <w:t xml:space="preserve">agujeros y se </w:t>
      </w:r>
      <w:r w:rsidR="009961E3">
        <w:rPr>
          <w:lang w:val="es-PE"/>
        </w:rPr>
        <w:t>irguió</w:t>
      </w:r>
      <w:r w:rsidR="002E6DF7" w:rsidRPr="002E6DF7">
        <w:rPr>
          <w:lang w:val="es-PE"/>
        </w:rPr>
        <w:t xml:space="preserve"> para ser azotado por cada ráfaga de viento y polvo </w:t>
      </w:r>
      <w:r w:rsidR="004F4972">
        <w:rPr>
          <w:lang w:val="es-PE"/>
        </w:rPr>
        <w:t xml:space="preserve">que por los </w:t>
      </w:r>
      <w:r w:rsidR="002E6DF7" w:rsidRPr="002E6DF7">
        <w:rPr>
          <w:lang w:val="es-PE"/>
        </w:rPr>
        <w:t xml:space="preserve">los agujeros </w:t>
      </w:r>
      <w:r w:rsidR="004F4972">
        <w:rPr>
          <w:lang w:val="es-PE"/>
        </w:rPr>
        <w:t>circulase</w:t>
      </w:r>
      <w:r w:rsidR="002E6DF7" w:rsidRPr="002E6DF7">
        <w:rPr>
          <w:lang w:val="es-PE"/>
        </w:rPr>
        <w:t xml:space="preserve">. El </w:t>
      </w:r>
      <w:r w:rsidR="00461351">
        <w:rPr>
          <w:lang w:val="es-PE"/>
        </w:rPr>
        <w:t xml:space="preserve">Rey </w:t>
      </w:r>
      <w:r w:rsidR="004F4972" w:rsidRPr="004F4972">
        <w:rPr>
          <w:i/>
          <w:iCs/>
          <w:lang w:val="es-PE"/>
        </w:rPr>
        <w:t>Loro</w:t>
      </w:r>
      <w:r w:rsidR="004F4972" w:rsidRPr="002E6DF7">
        <w:rPr>
          <w:lang w:val="es-PE"/>
        </w:rPr>
        <w:t xml:space="preserve"> </w:t>
      </w:r>
      <w:r w:rsidR="002E6DF7" w:rsidRPr="002E6DF7">
        <w:rPr>
          <w:lang w:val="es-PE"/>
        </w:rPr>
        <w:t>comió este polvo y bebió el agua del Ganges y</w:t>
      </w:r>
      <w:r w:rsidR="004F4972">
        <w:rPr>
          <w:lang w:val="es-PE"/>
        </w:rPr>
        <w:t>,</w:t>
      </w:r>
      <w:r w:rsidR="002E6DF7" w:rsidRPr="002E6DF7">
        <w:rPr>
          <w:lang w:val="es-PE"/>
        </w:rPr>
        <w:t xml:space="preserve"> sin ir a ninguna otra parte</w:t>
      </w:r>
      <w:r w:rsidR="004F4972">
        <w:rPr>
          <w:lang w:val="es-PE"/>
        </w:rPr>
        <w:t>,</w:t>
      </w:r>
      <w:r w:rsidR="002E6DF7" w:rsidRPr="002E6DF7">
        <w:rPr>
          <w:lang w:val="es-PE"/>
        </w:rPr>
        <w:t xml:space="preserve"> se sentó </w:t>
      </w:r>
      <w:r w:rsidR="009961E3">
        <w:rPr>
          <w:lang w:val="es-PE"/>
        </w:rPr>
        <w:t>a</w:t>
      </w:r>
      <w:r w:rsidR="002E6DF7" w:rsidRPr="002E6DF7">
        <w:rPr>
          <w:lang w:val="es-PE"/>
        </w:rPr>
        <w:t xml:space="preserve"> lo alto del tocón de </w:t>
      </w:r>
      <w:r w:rsidR="00190A3E">
        <w:rPr>
          <w:lang w:val="es-PE"/>
        </w:rPr>
        <w:t xml:space="preserve">la </w:t>
      </w:r>
      <w:r w:rsidR="002E6DF7" w:rsidRPr="002E6DF7">
        <w:rPr>
          <w:lang w:val="es-PE"/>
        </w:rPr>
        <w:t xml:space="preserve">higuera, sin </w:t>
      </w:r>
      <w:r w:rsidR="009C5F25">
        <w:rPr>
          <w:lang w:val="es-PE"/>
        </w:rPr>
        <w:t>pensar en lo absoluto en el</w:t>
      </w:r>
      <w:r w:rsidR="002E6DF7" w:rsidRPr="002E6DF7">
        <w:rPr>
          <w:lang w:val="es-PE"/>
        </w:rPr>
        <w:t xml:space="preserve"> viento ni </w:t>
      </w:r>
      <w:r w:rsidR="009C5F25">
        <w:rPr>
          <w:lang w:val="es-PE"/>
        </w:rPr>
        <w:t>en el</w:t>
      </w:r>
      <w:r w:rsidR="002E6DF7" w:rsidRPr="002E6DF7">
        <w:rPr>
          <w:lang w:val="es-PE"/>
        </w:rPr>
        <w:t xml:space="preserve"> </w:t>
      </w:r>
      <w:r w:rsidR="007325D8" w:rsidRPr="002E6DF7">
        <w:rPr>
          <w:lang w:val="es-PE"/>
        </w:rPr>
        <w:t>Sol</w:t>
      </w:r>
      <w:r w:rsidR="002E6DF7" w:rsidRPr="002E6DF7">
        <w:rPr>
          <w:lang w:val="es-PE"/>
        </w:rPr>
        <w:t>.</w:t>
      </w:r>
    </w:p>
    <w:p w14:paraId="0E373208" w14:textId="7298566A" w:rsidR="002E6DF7" w:rsidRPr="002E6DF7" w:rsidRDefault="002E6DF7" w:rsidP="0032214B">
      <w:pPr>
        <w:pStyle w:val="NormalHistoria"/>
        <w:rPr>
          <w:lang w:val="es-PE"/>
        </w:rPr>
      </w:pPr>
      <w:r w:rsidRPr="007325D8">
        <w:rPr>
          <w:i/>
          <w:iCs/>
          <w:lang w:val="es-PE"/>
        </w:rPr>
        <w:t>Sakka</w:t>
      </w:r>
      <w:r w:rsidRPr="002E6DF7">
        <w:rPr>
          <w:lang w:val="es-PE"/>
        </w:rPr>
        <w:t xml:space="preserve"> notó cuán contento </w:t>
      </w:r>
      <w:r w:rsidR="009C5F25">
        <w:rPr>
          <w:lang w:val="es-PE"/>
        </w:rPr>
        <w:t>habitaba</w:t>
      </w:r>
      <w:r w:rsidRPr="002E6DF7">
        <w:rPr>
          <w:lang w:val="es-PE"/>
        </w:rPr>
        <w:t xml:space="preserve"> el </w:t>
      </w:r>
      <w:r w:rsidR="009C5F25" w:rsidRPr="009C5F25">
        <w:rPr>
          <w:i/>
          <w:iCs/>
          <w:lang w:val="es-PE"/>
        </w:rPr>
        <w:t>Loro</w:t>
      </w:r>
      <w:r w:rsidR="009C5F25" w:rsidRPr="002E6DF7">
        <w:rPr>
          <w:lang w:val="es-PE"/>
        </w:rPr>
        <w:t xml:space="preserve"> </w:t>
      </w:r>
      <w:r w:rsidRPr="002E6DF7">
        <w:rPr>
          <w:lang w:val="es-PE"/>
        </w:rPr>
        <w:t xml:space="preserve">y dijo: "Después de escucharlo hablar de la virtud de la amistad, vendré y le </w:t>
      </w:r>
      <w:r w:rsidR="009C5F25">
        <w:rPr>
          <w:lang w:val="es-PE"/>
        </w:rPr>
        <w:t>concederé a</w:t>
      </w:r>
      <w:r w:rsidRPr="002E6DF7">
        <w:rPr>
          <w:lang w:val="es-PE"/>
        </w:rPr>
        <w:t xml:space="preserve"> su elección </w:t>
      </w:r>
      <w:r w:rsidR="009C5F25">
        <w:rPr>
          <w:lang w:val="es-PE"/>
        </w:rPr>
        <w:t>un deseo</w:t>
      </w:r>
      <w:r w:rsidRPr="002E6DF7">
        <w:rPr>
          <w:lang w:val="es-PE"/>
        </w:rPr>
        <w:t>, haré que la higuera produzca frutos de ambrosía". Así</w:t>
      </w:r>
      <w:r w:rsidR="009C5F25">
        <w:rPr>
          <w:lang w:val="es-PE"/>
        </w:rPr>
        <w:t>,</w:t>
      </w:r>
      <w:r w:rsidRPr="002E6DF7">
        <w:rPr>
          <w:lang w:val="es-PE"/>
        </w:rPr>
        <w:t xml:space="preserve"> tomó la forma de un ganso real y</w:t>
      </w:r>
      <w:r w:rsidR="00077BF3">
        <w:rPr>
          <w:lang w:val="es-PE"/>
        </w:rPr>
        <w:t>,</w:t>
      </w:r>
      <w:r w:rsidRPr="002E6DF7">
        <w:rPr>
          <w:lang w:val="es-PE"/>
        </w:rPr>
        <w:t xml:space="preserve"> precedido por </w:t>
      </w:r>
      <w:proofErr w:type="spellStart"/>
      <w:r w:rsidRPr="002F7FF5">
        <w:rPr>
          <w:i/>
          <w:iCs/>
          <w:lang w:val="es-PE"/>
        </w:rPr>
        <w:t>Sujā</w:t>
      </w:r>
      <w:proofErr w:type="spellEnd"/>
      <w:r w:rsidRPr="002E6DF7">
        <w:rPr>
          <w:lang w:val="es-PE"/>
        </w:rPr>
        <w:t xml:space="preserve"> en </w:t>
      </w:r>
      <w:r w:rsidR="009C5F25">
        <w:rPr>
          <w:lang w:val="es-PE"/>
        </w:rPr>
        <w:t xml:space="preserve">bajo la </w:t>
      </w:r>
      <w:r w:rsidRPr="002E6DF7">
        <w:rPr>
          <w:lang w:val="es-PE"/>
        </w:rPr>
        <w:t xml:space="preserve">forma de una ninfa </w:t>
      </w:r>
      <w:r w:rsidRPr="002F7FF5">
        <w:rPr>
          <w:i/>
          <w:iCs/>
          <w:lang w:val="es-PE"/>
        </w:rPr>
        <w:t>Asura</w:t>
      </w:r>
      <w:r w:rsidRPr="002E6DF7">
        <w:rPr>
          <w:lang w:val="es-PE"/>
        </w:rPr>
        <w:t>, fue a</w:t>
      </w:r>
      <w:r w:rsidR="002F7FF5">
        <w:rPr>
          <w:lang w:val="es-PE"/>
        </w:rPr>
        <w:t>l</w:t>
      </w:r>
      <w:r w:rsidRPr="002E6DF7">
        <w:rPr>
          <w:lang w:val="es-PE"/>
        </w:rPr>
        <w:t xml:space="preserve"> </w:t>
      </w:r>
      <w:r w:rsidR="002F7FF5">
        <w:rPr>
          <w:lang w:val="es-PE"/>
        </w:rPr>
        <w:t xml:space="preserve">bosque </w:t>
      </w:r>
      <w:r w:rsidRPr="002E6DF7">
        <w:rPr>
          <w:lang w:val="es-PE"/>
        </w:rPr>
        <w:t>de higueras y</w:t>
      </w:r>
      <w:r w:rsidR="009C5F25">
        <w:rPr>
          <w:lang w:val="es-PE"/>
        </w:rPr>
        <w:t>,</w:t>
      </w:r>
      <w:r w:rsidRPr="002E6DF7">
        <w:rPr>
          <w:lang w:val="es-PE"/>
        </w:rPr>
        <w:t xml:space="preserve"> posándose </w:t>
      </w:r>
      <w:r w:rsidR="009961E3">
        <w:rPr>
          <w:lang w:val="es-PE"/>
        </w:rPr>
        <w:t>sobre</w:t>
      </w:r>
      <w:r w:rsidRPr="002E6DF7">
        <w:rPr>
          <w:lang w:val="es-PE"/>
        </w:rPr>
        <w:t xml:space="preserve"> la rama de un árbol cercano, entabló conversación con el </w:t>
      </w:r>
      <w:r w:rsidR="009C5F25" w:rsidRPr="009C5F25">
        <w:rPr>
          <w:i/>
          <w:iCs/>
          <w:lang w:val="es-PE"/>
        </w:rPr>
        <w:t>Loro</w:t>
      </w:r>
      <w:r w:rsidR="009C5F25" w:rsidRPr="009C5F25">
        <w:rPr>
          <w:lang w:val="es-PE"/>
        </w:rPr>
        <w:t xml:space="preserve"> </w:t>
      </w:r>
      <w:r w:rsidRPr="002E6DF7">
        <w:rPr>
          <w:lang w:val="es-PE"/>
        </w:rPr>
        <w:t xml:space="preserve">y </w:t>
      </w:r>
      <w:r w:rsidR="009C5F25">
        <w:rPr>
          <w:lang w:val="es-PE"/>
        </w:rPr>
        <w:t>recitó</w:t>
      </w:r>
      <w:r w:rsidRPr="002E6DF7">
        <w:rPr>
          <w:lang w:val="es-PE"/>
        </w:rPr>
        <w:t xml:space="preserve"> la primera estrofa:</w:t>
      </w:r>
    </w:p>
    <w:p w14:paraId="02F119EB" w14:textId="411B5E8B" w:rsidR="002E6DF7" w:rsidRPr="002E6DF7" w:rsidRDefault="009E3D2B" w:rsidP="009E3D2B">
      <w:pPr>
        <w:pStyle w:val="Verso2Espaol"/>
        <w:ind w:left="1416"/>
        <w:rPr>
          <w:lang w:val="es-PE"/>
        </w:rPr>
      </w:pPr>
      <w:r w:rsidRPr="009E3D2B">
        <w:rPr>
          <w:lang w:val="es-PE"/>
        </w:rPr>
        <w:t>1.</w:t>
      </w:r>
      <w:r w:rsidRPr="009E3D2B">
        <w:rPr>
          <w:lang w:val="es-PE"/>
        </w:rPr>
        <w:tab/>
        <w:t xml:space="preserve"> </w:t>
      </w:r>
      <w:r w:rsidR="002E6DF7" w:rsidRPr="002E6DF7">
        <w:rPr>
          <w:lang w:val="es-PE"/>
        </w:rPr>
        <w:t>Donde abund</w:t>
      </w:r>
      <w:r w:rsidR="002F7FF5">
        <w:rPr>
          <w:lang w:val="es-PE"/>
        </w:rPr>
        <w:t>e</w:t>
      </w:r>
      <w:r w:rsidR="002E6DF7" w:rsidRPr="002E6DF7">
        <w:rPr>
          <w:lang w:val="es-PE"/>
        </w:rPr>
        <w:t>n los árboles fructíferos,</w:t>
      </w:r>
    </w:p>
    <w:p w14:paraId="767C0876" w14:textId="03A3CFD1" w:rsidR="002E6DF7" w:rsidRPr="002E6DF7" w:rsidRDefault="002E6DF7" w:rsidP="0032214B">
      <w:pPr>
        <w:pStyle w:val="Verso2Espaol"/>
        <w:rPr>
          <w:lang w:val="es-PE"/>
        </w:rPr>
      </w:pPr>
      <w:r w:rsidRPr="002E6DF7">
        <w:rPr>
          <w:lang w:val="es-PE"/>
        </w:rPr>
        <w:t>Una bandada de pájaros hambrientos se enc</w:t>
      </w:r>
      <w:r w:rsidR="002F7FF5">
        <w:rPr>
          <w:lang w:val="es-PE"/>
        </w:rPr>
        <w:t>o</w:t>
      </w:r>
      <w:r w:rsidRPr="002E6DF7">
        <w:rPr>
          <w:lang w:val="es-PE"/>
        </w:rPr>
        <w:t>ntra</w:t>
      </w:r>
      <w:r w:rsidR="002F7FF5">
        <w:rPr>
          <w:lang w:val="es-PE"/>
        </w:rPr>
        <w:t>rá</w:t>
      </w:r>
      <w:r w:rsidRPr="002E6DF7">
        <w:rPr>
          <w:lang w:val="es-PE"/>
        </w:rPr>
        <w:t>:</w:t>
      </w:r>
    </w:p>
    <w:p w14:paraId="0F5D8AA3" w14:textId="5CE9CE71" w:rsidR="002E6DF7" w:rsidRPr="002E6DF7" w:rsidRDefault="002E6DF7" w:rsidP="0032214B">
      <w:pPr>
        <w:pStyle w:val="Verso2Espaol"/>
        <w:rPr>
          <w:lang w:val="es-PE"/>
        </w:rPr>
      </w:pPr>
      <w:r w:rsidRPr="002E6DF7">
        <w:rPr>
          <w:lang w:val="es-PE"/>
        </w:rPr>
        <w:t>Pero si todos los árboles se seca</w:t>
      </w:r>
      <w:r w:rsidR="002F7FF5">
        <w:rPr>
          <w:lang w:val="es-PE"/>
        </w:rPr>
        <w:t>sen</w:t>
      </w:r>
      <w:r w:rsidRPr="002E6DF7">
        <w:rPr>
          <w:lang w:val="es-PE"/>
        </w:rPr>
        <w:t>,</w:t>
      </w:r>
    </w:p>
    <w:p w14:paraId="129C4BAF" w14:textId="1F7D9AE3" w:rsidR="002E6DF7" w:rsidRDefault="002E6DF7" w:rsidP="0032214B">
      <w:pPr>
        <w:pStyle w:val="Verso2Espaol"/>
        <w:rPr>
          <w:lang w:val="es-PE"/>
        </w:rPr>
      </w:pPr>
      <w:r w:rsidRPr="002E6DF7">
        <w:rPr>
          <w:lang w:val="es-PE"/>
        </w:rPr>
        <w:t xml:space="preserve">Lejos </w:t>
      </w:r>
      <w:r w:rsidR="00077BF3">
        <w:rPr>
          <w:lang w:val="es-PE"/>
        </w:rPr>
        <w:t>y al unísono</w:t>
      </w:r>
      <w:r w:rsidRPr="002E6DF7">
        <w:rPr>
          <w:lang w:val="es-PE"/>
        </w:rPr>
        <w:t xml:space="preserve"> los pájaros huir</w:t>
      </w:r>
      <w:r w:rsidR="002F7FF5">
        <w:rPr>
          <w:lang w:val="es-PE"/>
        </w:rPr>
        <w:t>ía</w:t>
      </w:r>
      <w:r w:rsidRPr="002E6DF7">
        <w:rPr>
          <w:lang w:val="es-PE"/>
        </w:rPr>
        <w:t>n.</w:t>
      </w:r>
      <w:r w:rsidR="009E3D2B" w:rsidRPr="009E3D2B">
        <w:rPr>
          <w:lang w:val="es-PE"/>
        </w:rPr>
        <w:t xml:space="preserve"> </w:t>
      </w:r>
      <w:r w:rsidR="009E3D2B" w:rsidRPr="002E6DF7">
        <w:rPr>
          <w:lang w:val="es-PE"/>
        </w:rPr>
        <w:t>[492]</w:t>
      </w:r>
    </w:p>
    <w:p w14:paraId="6C8FE52F" w14:textId="77777777" w:rsidR="0032214B" w:rsidRPr="002E6DF7" w:rsidRDefault="0032214B" w:rsidP="0032214B">
      <w:pPr>
        <w:pStyle w:val="Verso2Espaol"/>
        <w:rPr>
          <w:lang w:val="es-PE"/>
        </w:rPr>
      </w:pPr>
    </w:p>
    <w:p w14:paraId="11104275" w14:textId="31219086" w:rsidR="002E6DF7" w:rsidRPr="002E6DF7" w:rsidRDefault="002E6DF7" w:rsidP="0032214B">
      <w:pPr>
        <w:pStyle w:val="NormalHistoria"/>
        <w:rPr>
          <w:lang w:val="es-PE"/>
        </w:rPr>
      </w:pPr>
      <w:r w:rsidRPr="002E6DF7">
        <w:rPr>
          <w:lang w:val="es-PE"/>
        </w:rPr>
        <w:t xml:space="preserve">Y después de estas palabras, para ahuyentar al </w:t>
      </w:r>
      <w:r w:rsidR="002F7FF5">
        <w:rPr>
          <w:lang w:val="es-PE"/>
        </w:rPr>
        <w:t>loro</w:t>
      </w:r>
      <w:r w:rsidRPr="002E6DF7">
        <w:rPr>
          <w:lang w:val="es-PE"/>
        </w:rPr>
        <w:t>, pronunció la segunda estrofa:</w:t>
      </w:r>
    </w:p>
    <w:p w14:paraId="12C0EC7C" w14:textId="745B3867" w:rsidR="002E6DF7" w:rsidRPr="002E6DF7" w:rsidRDefault="009E3D2B" w:rsidP="009E3D2B">
      <w:pPr>
        <w:pStyle w:val="Verso2Espaol"/>
        <w:ind w:left="1416"/>
        <w:rPr>
          <w:lang w:val="es-PE"/>
        </w:rPr>
      </w:pPr>
      <w:r>
        <w:rPr>
          <w:lang w:val="es-PE"/>
        </w:rPr>
        <w:t>2</w:t>
      </w:r>
      <w:r w:rsidRPr="009E3D2B">
        <w:rPr>
          <w:lang w:val="es-PE"/>
        </w:rPr>
        <w:t>.</w:t>
      </w:r>
      <w:r w:rsidRPr="009E3D2B">
        <w:rPr>
          <w:lang w:val="es-PE"/>
        </w:rPr>
        <w:tab/>
        <w:t xml:space="preserve"> </w:t>
      </w:r>
      <w:r w:rsidR="002E6DF7" w:rsidRPr="002E6DF7">
        <w:rPr>
          <w:lang w:val="es-PE"/>
        </w:rPr>
        <w:t>D</w:t>
      </w:r>
      <w:r w:rsidR="002F7FF5">
        <w:rPr>
          <w:lang w:val="es-PE"/>
        </w:rPr>
        <w:t>es</w:t>
      </w:r>
      <w:r w:rsidR="002E6DF7" w:rsidRPr="002E6DF7">
        <w:rPr>
          <w:lang w:val="es-PE"/>
        </w:rPr>
        <w:t>e prisa, S</w:t>
      </w:r>
      <w:r w:rsidR="002F7FF5">
        <w:rPr>
          <w:lang w:val="es-PE"/>
        </w:rPr>
        <w:t>eñor</w:t>
      </w:r>
      <w:r w:rsidR="002E6DF7" w:rsidRPr="002E6DF7">
        <w:rPr>
          <w:lang w:val="es-PE"/>
        </w:rPr>
        <w:t xml:space="preserve"> </w:t>
      </w:r>
      <w:r w:rsidR="002F7FF5">
        <w:rPr>
          <w:lang w:val="es-PE"/>
        </w:rPr>
        <w:t>Pico Rojo</w:t>
      </w:r>
      <w:r w:rsidR="002E6DF7" w:rsidRPr="002E6DF7">
        <w:rPr>
          <w:lang w:val="es-PE"/>
        </w:rPr>
        <w:t xml:space="preserve">, </w:t>
      </w:r>
      <w:r w:rsidR="00236602">
        <w:rPr>
          <w:lang w:val="es-PE"/>
        </w:rPr>
        <w:t>y</w:t>
      </w:r>
      <w:r w:rsidR="002E6DF7" w:rsidRPr="002E6DF7">
        <w:rPr>
          <w:lang w:val="es-PE"/>
        </w:rPr>
        <w:t xml:space="preserve"> </w:t>
      </w:r>
      <w:r w:rsidR="002F7FF5">
        <w:rPr>
          <w:lang w:val="es-PE"/>
        </w:rPr>
        <w:t>marcharse</w:t>
      </w:r>
      <w:r w:rsidR="002E6DF7" w:rsidRPr="002E6DF7">
        <w:rPr>
          <w:lang w:val="es-PE"/>
        </w:rPr>
        <w:t>;</w:t>
      </w:r>
    </w:p>
    <w:p w14:paraId="0E3D0BA5" w14:textId="1E284586" w:rsidR="002E6DF7" w:rsidRPr="002E6DF7" w:rsidRDefault="002E6DF7" w:rsidP="0032214B">
      <w:pPr>
        <w:pStyle w:val="Verso2Espaol"/>
        <w:rPr>
          <w:lang w:val="es-PE"/>
        </w:rPr>
      </w:pPr>
      <w:r w:rsidRPr="002E6DF7">
        <w:rPr>
          <w:lang w:val="es-PE"/>
        </w:rPr>
        <w:t xml:space="preserve">¿Por qué </w:t>
      </w:r>
      <w:r w:rsidR="002F7FF5">
        <w:rPr>
          <w:lang w:val="es-PE"/>
        </w:rPr>
        <w:t>s</w:t>
      </w:r>
      <w:r w:rsidRPr="002E6DF7">
        <w:rPr>
          <w:lang w:val="es-PE"/>
        </w:rPr>
        <w:t>e sienta y sueña solo?</w:t>
      </w:r>
    </w:p>
    <w:p w14:paraId="56F46E11" w14:textId="3D436F88" w:rsidR="002E6DF7" w:rsidRPr="002E6DF7" w:rsidRDefault="002E6DF7" w:rsidP="0032214B">
      <w:pPr>
        <w:pStyle w:val="Verso2Espaol"/>
        <w:rPr>
          <w:lang w:val="es-PE"/>
        </w:rPr>
      </w:pPr>
      <w:r w:rsidRPr="002E6DF7">
        <w:rPr>
          <w:lang w:val="es-PE"/>
        </w:rPr>
        <w:t>V</w:t>
      </w:r>
      <w:r w:rsidR="002F7FF5">
        <w:rPr>
          <w:lang w:val="es-PE"/>
        </w:rPr>
        <w:t>amos</w:t>
      </w:r>
      <w:r w:rsidRPr="002E6DF7">
        <w:rPr>
          <w:lang w:val="es-PE"/>
        </w:rPr>
        <w:t>, d</w:t>
      </w:r>
      <w:r w:rsidR="002F7FF5">
        <w:rPr>
          <w:lang w:val="es-PE"/>
        </w:rPr>
        <w:t>íga</w:t>
      </w:r>
      <w:r w:rsidRPr="002E6DF7">
        <w:rPr>
          <w:lang w:val="es-PE"/>
        </w:rPr>
        <w:t>me, por favor, pájaro de primavera,</w:t>
      </w:r>
    </w:p>
    <w:p w14:paraId="7A2F53B2" w14:textId="64638BF7" w:rsidR="002E6DF7" w:rsidRDefault="002E6DF7" w:rsidP="0032214B">
      <w:pPr>
        <w:pStyle w:val="Verso2Espaol"/>
        <w:rPr>
          <w:lang w:val="es-PE"/>
        </w:rPr>
      </w:pPr>
      <w:r w:rsidRPr="002E6DF7">
        <w:rPr>
          <w:lang w:val="es-PE"/>
        </w:rPr>
        <w:t>¿</w:t>
      </w:r>
      <w:r w:rsidR="002F7FF5" w:rsidRPr="002E6DF7">
        <w:rPr>
          <w:lang w:val="es-PE"/>
        </w:rPr>
        <w:t xml:space="preserve">Por qué </w:t>
      </w:r>
      <w:r w:rsidR="002F7FF5">
        <w:rPr>
          <w:lang w:val="es-PE"/>
        </w:rPr>
        <w:t>s</w:t>
      </w:r>
      <w:r w:rsidR="002F7FF5" w:rsidRPr="002E6DF7">
        <w:rPr>
          <w:lang w:val="es-PE"/>
        </w:rPr>
        <w:t xml:space="preserve">e aferra </w:t>
      </w:r>
      <w:r w:rsidR="002F7FF5">
        <w:rPr>
          <w:lang w:val="es-PE"/>
        </w:rPr>
        <w:t>a</w:t>
      </w:r>
      <w:r w:rsidRPr="002E6DF7">
        <w:rPr>
          <w:lang w:val="es-PE"/>
        </w:rPr>
        <w:t xml:space="preserve"> este tocón muerto?</w:t>
      </w:r>
    </w:p>
    <w:p w14:paraId="26CF6AF6" w14:textId="77777777" w:rsidR="0032214B" w:rsidRPr="002E6DF7" w:rsidRDefault="0032214B" w:rsidP="0032214B">
      <w:pPr>
        <w:pStyle w:val="Verso2Espaol"/>
        <w:rPr>
          <w:lang w:val="es-PE"/>
        </w:rPr>
      </w:pPr>
    </w:p>
    <w:p w14:paraId="04AAC57C" w14:textId="2C83AF94" w:rsidR="002E6DF7" w:rsidRPr="002E6DF7" w:rsidRDefault="002E6DF7" w:rsidP="0032214B">
      <w:pPr>
        <w:pStyle w:val="NormalHistoria"/>
        <w:rPr>
          <w:lang w:val="es-PE"/>
        </w:rPr>
      </w:pPr>
      <w:r w:rsidRPr="002E6DF7">
        <w:rPr>
          <w:lang w:val="es-PE"/>
        </w:rPr>
        <w:t>Entonces</w:t>
      </w:r>
      <w:r w:rsidR="00CB7330">
        <w:rPr>
          <w:lang w:val="es-PE"/>
        </w:rPr>
        <w:t>,</w:t>
      </w:r>
      <w:r w:rsidRPr="002E6DF7">
        <w:rPr>
          <w:lang w:val="es-PE"/>
        </w:rPr>
        <w:t xml:space="preserve"> el </w:t>
      </w:r>
      <w:r w:rsidR="00CB7330" w:rsidRPr="00CB7330">
        <w:rPr>
          <w:i/>
          <w:iCs/>
          <w:lang w:val="es-PE"/>
        </w:rPr>
        <w:t>Loro</w:t>
      </w:r>
      <w:r w:rsidR="00CB7330" w:rsidRPr="00CB7330">
        <w:rPr>
          <w:lang w:val="es-PE"/>
        </w:rPr>
        <w:t xml:space="preserve"> </w:t>
      </w:r>
      <w:r w:rsidRPr="002E6DF7">
        <w:rPr>
          <w:lang w:val="es-PE"/>
        </w:rPr>
        <w:t>dijo: "</w:t>
      </w:r>
      <w:r w:rsidR="002F7FF5">
        <w:rPr>
          <w:lang w:val="es-PE"/>
        </w:rPr>
        <w:t>¡</w:t>
      </w:r>
      <w:r w:rsidRPr="002E6DF7">
        <w:rPr>
          <w:lang w:val="es-PE"/>
        </w:rPr>
        <w:t>Oh</w:t>
      </w:r>
      <w:r w:rsidR="002F7FF5">
        <w:rPr>
          <w:lang w:val="es-PE"/>
        </w:rPr>
        <w:t>!</w:t>
      </w:r>
      <w:r w:rsidRPr="002E6DF7">
        <w:rPr>
          <w:lang w:val="es-PE"/>
        </w:rPr>
        <w:t xml:space="preserve"> </w:t>
      </w:r>
      <w:r w:rsidR="00CB7330" w:rsidRPr="00CB7330">
        <w:rPr>
          <w:i/>
          <w:iCs/>
          <w:lang w:val="es-PE"/>
        </w:rPr>
        <w:t>Ganso</w:t>
      </w:r>
      <w:r w:rsidRPr="002E6DF7">
        <w:rPr>
          <w:lang w:val="es-PE"/>
        </w:rPr>
        <w:t xml:space="preserve">, </w:t>
      </w:r>
      <w:r w:rsidR="00236602">
        <w:rPr>
          <w:lang w:val="es-PE"/>
        </w:rPr>
        <w:t xml:space="preserve">es </w:t>
      </w:r>
      <w:r w:rsidRPr="002E6DF7">
        <w:rPr>
          <w:lang w:val="es-PE"/>
        </w:rPr>
        <w:t>por un sentimiento de gratitud</w:t>
      </w:r>
      <w:r w:rsidR="00236602">
        <w:rPr>
          <w:lang w:val="es-PE"/>
        </w:rPr>
        <w:t xml:space="preserve"> q</w:t>
      </w:r>
      <w:r w:rsidR="00CB7330">
        <w:rPr>
          <w:lang w:val="es-PE"/>
        </w:rPr>
        <w:t>u</w:t>
      </w:r>
      <w:r w:rsidR="00236602">
        <w:rPr>
          <w:lang w:val="es-PE"/>
        </w:rPr>
        <w:t>e</w:t>
      </w:r>
      <w:r w:rsidRPr="002E6DF7">
        <w:rPr>
          <w:lang w:val="es-PE"/>
        </w:rPr>
        <w:t xml:space="preserve"> no abandono </w:t>
      </w:r>
      <w:r w:rsidR="00CB7330">
        <w:rPr>
          <w:lang w:val="es-PE"/>
        </w:rPr>
        <w:t xml:space="preserve">a </w:t>
      </w:r>
      <w:r w:rsidRPr="002E6DF7">
        <w:rPr>
          <w:lang w:val="es-PE"/>
        </w:rPr>
        <w:t xml:space="preserve">este árbol", y </w:t>
      </w:r>
      <w:r w:rsidR="00CB7330">
        <w:rPr>
          <w:lang w:val="es-PE"/>
        </w:rPr>
        <w:t>recitó</w:t>
      </w:r>
      <w:r w:rsidRPr="002E6DF7">
        <w:rPr>
          <w:lang w:val="es-PE"/>
        </w:rPr>
        <w:t xml:space="preserve"> dos estrofas:</w:t>
      </w:r>
    </w:p>
    <w:p w14:paraId="600D11E5" w14:textId="20A87FFE" w:rsidR="002E6DF7" w:rsidRPr="002E6DF7" w:rsidRDefault="009E3D2B" w:rsidP="009E3D2B">
      <w:pPr>
        <w:pStyle w:val="Verso2Espaol"/>
        <w:ind w:left="1416"/>
        <w:rPr>
          <w:lang w:val="es-PE"/>
        </w:rPr>
      </w:pPr>
      <w:r>
        <w:rPr>
          <w:lang w:val="es-PE"/>
        </w:rPr>
        <w:t>3</w:t>
      </w:r>
      <w:r w:rsidRPr="009E3D2B">
        <w:rPr>
          <w:lang w:val="es-PE"/>
        </w:rPr>
        <w:t>.</w:t>
      </w:r>
      <w:r w:rsidRPr="009E3D2B">
        <w:rPr>
          <w:lang w:val="es-PE"/>
        </w:rPr>
        <w:tab/>
      </w:r>
      <w:r w:rsidR="002E6DF7" w:rsidRPr="002E6DF7">
        <w:rPr>
          <w:lang w:val="es-PE"/>
        </w:rPr>
        <w:t>Los que ha</w:t>
      </w:r>
      <w:r w:rsidR="002F7FF5">
        <w:rPr>
          <w:lang w:val="es-PE"/>
        </w:rPr>
        <w:t>ya</w:t>
      </w:r>
      <w:r w:rsidR="002E6DF7" w:rsidRPr="002E6DF7">
        <w:rPr>
          <w:lang w:val="es-PE"/>
        </w:rPr>
        <w:t>n sido amigos íntimos desde la juventud,</w:t>
      </w:r>
    </w:p>
    <w:p w14:paraId="7074624B" w14:textId="398D017E" w:rsidR="002E6DF7" w:rsidRPr="002E6DF7" w:rsidRDefault="002E6DF7" w:rsidP="00CB0B23">
      <w:pPr>
        <w:pStyle w:val="Verso2Espaol"/>
        <w:rPr>
          <w:lang w:val="es-PE"/>
        </w:rPr>
      </w:pPr>
      <w:r w:rsidRPr="002E6DF7">
        <w:rPr>
          <w:lang w:val="es-PE"/>
        </w:rPr>
        <w:t>Consciente</w:t>
      </w:r>
      <w:r w:rsidR="002F7FF5">
        <w:rPr>
          <w:lang w:val="es-PE"/>
        </w:rPr>
        <w:t>s</w:t>
      </w:r>
      <w:r w:rsidRPr="002E6DF7">
        <w:rPr>
          <w:lang w:val="es-PE"/>
        </w:rPr>
        <w:t xml:space="preserve"> del bien y de la verdad,</w:t>
      </w:r>
    </w:p>
    <w:p w14:paraId="3BEBCADC" w14:textId="24918A5B" w:rsidR="002E6DF7" w:rsidRPr="002E6DF7" w:rsidRDefault="002E6DF7" w:rsidP="00CB0B23">
      <w:pPr>
        <w:pStyle w:val="Verso2Espaol"/>
        <w:rPr>
          <w:lang w:val="es-PE"/>
        </w:rPr>
      </w:pPr>
      <w:r w:rsidRPr="002E6DF7">
        <w:rPr>
          <w:lang w:val="es-PE"/>
        </w:rPr>
        <w:t xml:space="preserve">En la vida y </w:t>
      </w:r>
      <w:r w:rsidR="002F7FF5">
        <w:rPr>
          <w:lang w:val="es-PE"/>
        </w:rPr>
        <w:t xml:space="preserve">en </w:t>
      </w:r>
      <w:r w:rsidRPr="002E6DF7">
        <w:rPr>
          <w:lang w:val="es-PE"/>
        </w:rPr>
        <w:t>la muerte, en la alegría y la aflicción</w:t>
      </w:r>
    </w:p>
    <w:p w14:paraId="5FD23E40" w14:textId="7641B4F9" w:rsidR="002E6DF7" w:rsidRDefault="00930DE0" w:rsidP="00CB0B23">
      <w:pPr>
        <w:pStyle w:val="Verso2Espaol"/>
        <w:rPr>
          <w:lang w:val="es-PE"/>
        </w:rPr>
      </w:pPr>
      <w:r>
        <w:rPr>
          <w:lang w:val="es-PE"/>
        </w:rPr>
        <w:t>A l</w:t>
      </w:r>
      <w:r w:rsidR="00F24845">
        <w:rPr>
          <w:lang w:val="es-PE"/>
        </w:rPr>
        <w:t>a</w:t>
      </w:r>
      <w:r w:rsidR="002E6DF7" w:rsidRPr="002E6DF7">
        <w:rPr>
          <w:lang w:val="es-PE"/>
        </w:rPr>
        <w:t xml:space="preserve">s </w:t>
      </w:r>
      <w:r w:rsidR="00F24845">
        <w:rPr>
          <w:lang w:val="es-PE"/>
        </w:rPr>
        <w:t>demandas</w:t>
      </w:r>
      <w:r w:rsidR="002E6DF7" w:rsidRPr="002E6DF7">
        <w:rPr>
          <w:lang w:val="es-PE"/>
        </w:rPr>
        <w:t xml:space="preserve"> de la amistad nunca </w:t>
      </w:r>
      <w:r w:rsidR="00CB7330">
        <w:rPr>
          <w:lang w:val="es-PE"/>
        </w:rPr>
        <w:t xml:space="preserve">se </w:t>
      </w:r>
      <w:r w:rsidR="002E6DF7" w:rsidRPr="002E6DF7">
        <w:rPr>
          <w:lang w:val="es-PE"/>
        </w:rPr>
        <w:t>renuncia</w:t>
      </w:r>
      <w:r>
        <w:rPr>
          <w:lang w:val="es-PE"/>
        </w:rPr>
        <w:t>rá</w:t>
      </w:r>
      <w:r w:rsidR="002E6DF7" w:rsidRPr="002E6DF7">
        <w:rPr>
          <w:lang w:val="es-PE"/>
        </w:rPr>
        <w:t>n.</w:t>
      </w:r>
    </w:p>
    <w:p w14:paraId="18124D69" w14:textId="77777777" w:rsidR="004E59F2" w:rsidRPr="00F429A3" w:rsidRDefault="004E59F2" w:rsidP="004E59F2">
      <w:pPr>
        <w:pStyle w:val="PieDePgina0"/>
        <w:rPr>
          <w:sz w:val="16"/>
          <w:szCs w:val="20"/>
          <w:u w:val="single"/>
          <w:lang w:val="es-PE"/>
        </w:rPr>
      </w:pPr>
      <w:r w:rsidRPr="009609FA">
        <w:rPr>
          <w:sz w:val="16"/>
          <w:szCs w:val="20"/>
          <w:u w:val="single"/>
          <w:lang w:val="es-PE"/>
        </w:rPr>
        <w:t xml:space="preserve">                                                                                   </w:t>
      </w:r>
      <w:r w:rsidRPr="00F429A3">
        <w:rPr>
          <w:sz w:val="16"/>
          <w:szCs w:val="20"/>
          <w:u w:val="single"/>
          <w:lang w:val="es-PE"/>
        </w:rPr>
        <w:t xml:space="preserve">. </w:t>
      </w:r>
    </w:p>
    <w:p w14:paraId="4F460E6C" w14:textId="2D6B4084" w:rsidR="009E3D2B" w:rsidRPr="00F429A3" w:rsidRDefault="004E59F2" w:rsidP="009E3D2B">
      <w:pPr>
        <w:spacing w:after="160" w:line="259" w:lineRule="auto"/>
        <w:ind w:firstLine="0"/>
        <w:rPr>
          <w:lang w:val="es-PE"/>
        </w:rPr>
      </w:pPr>
      <w:r w:rsidRPr="00F429A3">
        <w:rPr>
          <w:sz w:val="16"/>
          <w:szCs w:val="20"/>
          <w:lang w:val="es-PE"/>
        </w:rPr>
        <w:t>1</w:t>
      </w:r>
      <w:r w:rsidR="009E3D2B" w:rsidRPr="00F429A3">
        <w:rPr>
          <w:sz w:val="16"/>
          <w:szCs w:val="20"/>
          <w:lang w:val="es-PE"/>
        </w:rPr>
        <w:t>,</w:t>
      </w:r>
      <w:r w:rsidRPr="00F429A3">
        <w:rPr>
          <w:sz w:val="16"/>
          <w:szCs w:val="20"/>
          <w:lang w:val="es-PE"/>
        </w:rPr>
        <w:t xml:space="preserve"> Morris, </w:t>
      </w:r>
      <w:r w:rsidRPr="00F429A3">
        <w:rPr>
          <w:i/>
          <w:iCs/>
          <w:sz w:val="16"/>
          <w:szCs w:val="20"/>
          <w:lang w:val="es-PE"/>
        </w:rPr>
        <w:t xml:space="preserve">Folk Lore </w:t>
      </w:r>
      <w:proofErr w:type="spellStart"/>
      <w:r w:rsidRPr="00F429A3">
        <w:rPr>
          <w:i/>
          <w:iCs/>
          <w:sz w:val="16"/>
          <w:szCs w:val="20"/>
          <w:lang w:val="es-PE"/>
        </w:rPr>
        <w:t>Journal</w:t>
      </w:r>
      <w:proofErr w:type="spellEnd"/>
      <w:r w:rsidRPr="00F429A3">
        <w:rPr>
          <w:sz w:val="16"/>
          <w:szCs w:val="20"/>
          <w:lang w:val="es-PE"/>
        </w:rPr>
        <w:t>, III. 67.</w:t>
      </w:r>
      <w:r w:rsidR="009E3D2B" w:rsidRPr="00F429A3">
        <w:rPr>
          <w:lang w:val="es-PE"/>
        </w:rPr>
        <w:t xml:space="preserve"> </w:t>
      </w:r>
      <w:r w:rsidR="009E3D2B" w:rsidRPr="00F429A3">
        <w:rPr>
          <w:lang w:val="es-PE"/>
        </w:rPr>
        <w:br w:type="page"/>
      </w:r>
    </w:p>
    <w:p w14:paraId="1FAAFF69" w14:textId="596AB6A6" w:rsidR="002E6DF7" w:rsidRPr="002E6DF7" w:rsidRDefault="009E3D2B" w:rsidP="009E3D2B">
      <w:pPr>
        <w:pStyle w:val="Verso2Espaol"/>
        <w:ind w:left="1416"/>
        <w:rPr>
          <w:lang w:val="es-PE"/>
        </w:rPr>
      </w:pPr>
      <w:r>
        <w:rPr>
          <w:lang w:val="es-PE"/>
        </w:rPr>
        <w:lastRenderedPageBreak/>
        <w:t>4</w:t>
      </w:r>
      <w:r w:rsidRPr="009E3D2B">
        <w:rPr>
          <w:lang w:val="es-PE"/>
        </w:rPr>
        <w:t>.</w:t>
      </w:r>
      <w:r w:rsidRPr="009E3D2B">
        <w:rPr>
          <w:lang w:val="es-PE"/>
        </w:rPr>
        <w:tab/>
      </w:r>
      <w:r w:rsidR="002E6DF7" w:rsidRPr="002E6DF7">
        <w:rPr>
          <w:lang w:val="es-PE"/>
        </w:rPr>
        <w:t>Yo también quisiera ser amable y bueno</w:t>
      </w:r>
    </w:p>
    <w:p w14:paraId="7E1510AB" w14:textId="20DF3585" w:rsidR="002E6DF7" w:rsidRPr="002E6DF7" w:rsidRDefault="009609FA" w:rsidP="00CB0B23">
      <w:pPr>
        <w:pStyle w:val="Verso2Espaol"/>
        <w:rPr>
          <w:lang w:val="es-PE"/>
        </w:rPr>
      </w:pPr>
      <w:r>
        <w:rPr>
          <w:lang w:val="es-PE"/>
        </w:rPr>
        <w:t>Con</w:t>
      </w:r>
      <w:r w:rsidR="002E6DF7" w:rsidRPr="002E6DF7">
        <w:rPr>
          <w:lang w:val="es-PE"/>
        </w:rPr>
        <w:t xml:space="preserve"> </w:t>
      </w:r>
      <w:r w:rsidR="00F24845">
        <w:rPr>
          <w:lang w:val="es-PE"/>
        </w:rPr>
        <w:t>alguien</w:t>
      </w:r>
      <w:r w:rsidR="002E6DF7" w:rsidRPr="002E6DF7">
        <w:rPr>
          <w:lang w:val="es-PE"/>
        </w:rPr>
        <w:t xml:space="preserve"> que mi amigo ha</w:t>
      </w:r>
      <w:r w:rsidR="00F24845">
        <w:rPr>
          <w:lang w:val="es-PE"/>
        </w:rPr>
        <w:t>ya</w:t>
      </w:r>
      <w:r w:rsidR="002E6DF7" w:rsidRPr="002E6DF7">
        <w:rPr>
          <w:lang w:val="es-PE"/>
        </w:rPr>
        <w:t xml:space="preserve"> </w:t>
      </w:r>
      <w:r w:rsidR="00F24845">
        <w:rPr>
          <w:lang w:val="es-PE"/>
        </w:rPr>
        <w:t xml:space="preserve">asistido </w:t>
      </w:r>
      <w:r w:rsidR="002E6DF7" w:rsidRPr="002E6DF7">
        <w:rPr>
          <w:lang w:val="es-PE"/>
        </w:rPr>
        <w:t>durante mucho tiempo;</w:t>
      </w:r>
    </w:p>
    <w:p w14:paraId="092D72CD" w14:textId="2E14F766" w:rsidR="002E6DF7" w:rsidRPr="002E6DF7" w:rsidRDefault="002E6DF7" w:rsidP="00CB0B23">
      <w:pPr>
        <w:pStyle w:val="Verso2Espaol"/>
        <w:rPr>
          <w:lang w:val="es-PE"/>
        </w:rPr>
      </w:pPr>
      <w:r w:rsidRPr="002E6DF7">
        <w:rPr>
          <w:lang w:val="es-PE"/>
        </w:rPr>
        <w:t>Deseo vivir, pero no tengo corazón</w:t>
      </w:r>
    </w:p>
    <w:p w14:paraId="7B16D7FB" w14:textId="73BC0107" w:rsidR="0032214B" w:rsidRDefault="00F24845" w:rsidP="009E3D2B">
      <w:pPr>
        <w:pStyle w:val="Verso2Espaol"/>
        <w:rPr>
          <w:lang w:val="es-PE"/>
        </w:rPr>
      </w:pPr>
      <w:r>
        <w:rPr>
          <w:lang w:val="es-PE"/>
        </w:rPr>
        <w:t>Para partir</w:t>
      </w:r>
      <w:r w:rsidRPr="002E6DF7">
        <w:rPr>
          <w:lang w:val="es-PE"/>
        </w:rPr>
        <w:t xml:space="preserve"> </w:t>
      </w:r>
      <w:r>
        <w:rPr>
          <w:lang w:val="es-PE"/>
        </w:rPr>
        <w:t>d</w:t>
      </w:r>
      <w:r w:rsidR="002E6DF7" w:rsidRPr="002E6DF7">
        <w:rPr>
          <w:lang w:val="es-PE"/>
        </w:rPr>
        <w:t xml:space="preserve">e este viejo árbol, aunque </w:t>
      </w:r>
      <w:r w:rsidR="00A5003F">
        <w:rPr>
          <w:lang w:val="es-PE"/>
        </w:rPr>
        <w:t xml:space="preserve">esté </w:t>
      </w:r>
      <w:r w:rsidR="002E6DF7" w:rsidRPr="002E6DF7">
        <w:rPr>
          <w:lang w:val="es-PE"/>
        </w:rPr>
        <w:t>muerto,</w:t>
      </w:r>
    </w:p>
    <w:p w14:paraId="6C439A23" w14:textId="77777777" w:rsidR="009E3D2B" w:rsidRPr="0032214B" w:rsidRDefault="009E3D2B" w:rsidP="009E3D2B">
      <w:pPr>
        <w:pStyle w:val="Verso2Espaol"/>
        <w:rPr>
          <w:lang w:val="es-PE"/>
        </w:rPr>
      </w:pPr>
    </w:p>
    <w:p w14:paraId="166309F4" w14:textId="2D8E0016" w:rsidR="0032214B" w:rsidRPr="0032214B" w:rsidRDefault="0032214B" w:rsidP="009609FA">
      <w:pPr>
        <w:pStyle w:val="NormalHistoria"/>
        <w:rPr>
          <w:lang w:val="es-PE"/>
        </w:rPr>
      </w:pPr>
      <w:r w:rsidRPr="00F24845">
        <w:rPr>
          <w:i/>
          <w:iCs/>
          <w:lang w:val="es-PE"/>
        </w:rPr>
        <w:t>Sakka</w:t>
      </w:r>
      <w:r w:rsidR="00A5003F">
        <w:rPr>
          <w:i/>
          <w:iCs/>
          <w:lang w:val="es-PE"/>
        </w:rPr>
        <w:t>,</w:t>
      </w:r>
      <w:r w:rsidRPr="0032214B">
        <w:rPr>
          <w:lang w:val="es-PE"/>
        </w:rPr>
        <w:t xml:space="preserve"> al escuchar lo que dijo</w:t>
      </w:r>
      <w:r w:rsidR="00A5003F">
        <w:rPr>
          <w:lang w:val="es-PE"/>
        </w:rPr>
        <w:t xml:space="preserve"> el </w:t>
      </w:r>
      <w:r w:rsidR="009609FA" w:rsidRPr="009609FA">
        <w:rPr>
          <w:i/>
          <w:iCs/>
          <w:lang w:val="es-PE"/>
        </w:rPr>
        <w:t>Loro</w:t>
      </w:r>
      <w:r w:rsidR="00A5003F">
        <w:rPr>
          <w:lang w:val="es-PE"/>
        </w:rPr>
        <w:t>,</w:t>
      </w:r>
      <w:r w:rsidRPr="0032214B">
        <w:rPr>
          <w:lang w:val="es-PE"/>
        </w:rPr>
        <w:t xml:space="preserve"> est</w:t>
      </w:r>
      <w:r w:rsidR="00F24845">
        <w:rPr>
          <w:lang w:val="es-PE"/>
        </w:rPr>
        <w:t>uvo</w:t>
      </w:r>
      <w:r w:rsidRPr="0032214B">
        <w:rPr>
          <w:lang w:val="es-PE"/>
        </w:rPr>
        <w:t xml:space="preserve"> encantado y</w:t>
      </w:r>
      <w:r w:rsidR="00A5003F">
        <w:rPr>
          <w:lang w:val="es-PE"/>
        </w:rPr>
        <w:t>,</w:t>
      </w:r>
      <w:r w:rsidRPr="0032214B">
        <w:rPr>
          <w:lang w:val="es-PE"/>
        </w:rPr>
        <w:t xml:space="preserve"> elogiándolo</w:t>
      </w:r>
      <w:r w:rsidR="00A5003F">
        <w:rPr>
          <w:lang w:val="es-PE"/>
        </w:rPr>
        <w:t>,</w:t>
      </w:r>
      <w:r w:rsidRPr="0032214B">
        <w:rPr>
          <w:lang w:val="es-PE"/>
        </w:rPr>
        <w:t xml:space="preserve"> deseó ofrecerle un </w:t>
      </w:r>
      <w:r w:rsidR="00A5003F">
        <w:rPr>
          <w:lang w:val="es-PE"/>
        </w:rPr>
        <w:t>deseo</w:t>
      </w:r>
      <w:r w:rsidRPr="0032214B">
        <w:rPr>
          <w:lang w:val="es-PE"/>
        </w:rPr>
        <w:t xml:space="preserve"> y pronunció dos estrofas:</w:t>
      </w:r>
      <w:r w:rsidR="009609FA">
        <w:rPr>
          <w:lang w:val="es-PE"/>
        </w:rPr>
        <w:t xml:space="preserve"> </w:t>
      </w:r>
      <w:r w:rsidRPr="0032214B">
        <w:rPr>
          <w:lang w:val="es-PE"/>
        </w:rPr>
        <w:t>[493]</w:t>
      </w:r>
    </w:p>
    <w:p w14:paraId="3789B223" w14:textId="4149E99A" w:rsidR="0032214B" w:rsidRPr="0032214B" w:rsidRDefault="009609FA" w:rsidP="009609FA">
      <w:pPr>
        <w:pStyle w:val="Verso2Espaol"/>
        <w:ind w:left="1416"/>
        <w:rPr>
          <w:lang w:val="es-PE"/>
        </w:rPr>
      </w:pPr>
      <w:r>
        <w:rPr>
          <w:lang w:val="es-PE"/>
        </w:rPr>
        <w:t>5</w:t>
      </w:r>
      <w:r w:rsidRPr="009609FA">
        <w:rPr>
          <w:lang w:val="es-PE"/>
        </w:rPr>
        <w:t>.</w:t>
      </w:r>
      <w:r w:rsidRPr="009609FA">
        <w:rPr>
          <w:lang w:val="es-PE"/>
        </w:rPr>
        <w:tab/>
      </w:r>
      <w:r w:rsidR="0032214B" w:rsidRPr="0032214B">
        <w:rPr>
          <w:lang w:val="es-PE"/>
        </w:rPr>
        <w:t xml:space="preserve">Conozco </w:t>
      </w:r>
      <w:r w:rsidR="00194732">
        <w:rPr>
          <w:lang w:val="es-PE"/>
        </w:rPr>
        <w:t>s</w:t>
      </w:r>
      <w:r w:rsidR="0032214B" w:rsidRPr="0032214B">
        <w:rPr>
          <w:lang w:val="es-PE"/>
        </w:rPr>
        <w:t xml:space="preserve">u amistad y </w:t>
      </w:r>
      <w:r w:rsidR="00194732">
        <w:rPr>
          <w:lang w:val="es-PE"/>
        </w:rPr>
        <w:t>s</w:t>
      </w:r>
      <w:r w:rsidR="0032214B" w:rsidRPr="0032214B">
        <w:rPr>
          <w:lang w:val="es-PE"/>
        </w:rPr>
        <w:t>u agradecido</w:t>
      </w:r>
      <w:r w:rsidRPr="009609FA">
        <w:rPr>
          <w:lang w:val="es-PE"/>
        </w:rPr>
        <w:t xml:space="preserve"> </w:t>
      </w:r>
      <w:r w:rsidRPr="0032214B">
        <w:rPr>
          <w:lang w:val="es-PE"/>
        </w:rPr>
        <w:t>amor</w:t>
      </w:r>
      <w:r w:rsidR="0032214B" w:rsidRPr="0032214B">
        <w:rPr>
          <w:lang w:val="es-PE"/>
        </w:rPr>
        <w:t>,</w:t>
      </w:r>
    </w:p>
    <w:p w14:paraId="3883B179" w14:textId="2FC813F2" w:rsidR="0032214B" w:rsidRDefault="0032214B" w:rsidP="00CB0B23">
      <w:pPr>
        <w:pStyle w:val="Verso2Espaol"/>
        <w:rPr>
          <w:lang w:val="es-PE"/>
        </w:rPr>
      </w:pPr>
      <w:r w:rsidRPr="0032214B">
        <w:rPr>
          <w:lang w:val="es-PE"/>
        </w:rPr>
        <w:t>Virtudes que los sabios seguramente debe</w:t>
      </w:r>
      <w:r w:rsidR="009609FA">
        <w:rPr>
          <w:lang w:val="es-PE"/>
        </w:rPr>
        <w:t>ría</w:t>
      </w:r>
      <w:r w:rsidRPr="0032214B">
        <w:rPr>
          <w:lang w:val="es-PE"/>
        </w:rPr>
        <w:t>n aprobar.</w:t>
      </w:r>
    </w:p>
    <w:p w14:paraId="5E9F8591" w14:textId="77777777" w:rsidR="003943AB" w:rsidRPr="0032214B" w:rsidRDefault="003943AB" w:rsidP="00CB0B23">
      <w:pPr>
        <w:pStyle w:val="Verso2Espaol"/>
        <w:rPr>
          <w:lang w:val="es-PE"/>
        </w:rPr>
      </w:pPr>
    </w:p>
    <w:p w14:paraId="2F3C30BF" w14:textId="5DFDC339" w:rsidR="0032214B" w:rsidRPr="0032214B" w:rsidRDefault="003943AB" w:rsidP="003943AB">
      <w:pPr>
        <w:pStyle w:val="Verso2Espaol"/>
        <w:ind w:left="1416"/>
        <w:rPr>
          <w:lang w:val="es-PE"/>
        </w:rPr>
      </w:pPr>
      <w:r>
        <w:rPr>
          <w:lang w:val="es-PE"/>
        </w:rPr>
        <w:t>6</w:t>
      </w:r>
      <w:r w:rsidRPr="003943AB">
        <w:rPr>
          <w:lang w:val="es-PE"/>
        </w:rPr>
        <w:t>.</w:t>
      </w:r>
      <w:r w:rsidRPr="003943AB">
        <w:rPr>
          <w:lang w:val="es-PE"/>
        </w:rPr>
        <w:tab/>
      </w:r>
      <w:r w:rsidR="00194732">
        <w:rPr>
          <w:lang w:val="es-PE"/>
        </w:rPr>
        <w:t>L</w:t>
      </w:r>
      <w:r w:rsidR="0032214B" w:rsidRPr="0032214B">
        <w:rPr>
          <w:lang w:val="es-PE"/>
        </w:rPr>
        <w:t xml:space="preserve">e ofrezco lo que </w:t>
      </w:r>
      <w:r w:rsidR="001B4805">
        <w:rPr>
          <w:lang w:val="es-PE"/>
        </w:rPr>
        <w:t>desee</w:t>
      </w:r>
      <w:r w:rsidR="0032214B" w:rsidRPr="0032214B">
        <w:rPr>
          <w:lang w:val="es-PE"/>
        </w:rPr>
        <w:t>;</w:t>
      </w:r>
    </w:p>
    <w:p w14:paraId="3326D54C" w14:textId="7EB4E67A" w:rsidR="0032214B" w:rsidRPr="0032214B" w:rsidRDefault="0032214B" w:rsidP="00CB0B23">
      <w:pPr>
        <w:pStyle w:val="Verso2Espaol"/>
        <w:rPr>
          <w:lang w:val="es-PE"/>
        </w:rPr>
      </w:pPr>
      <w:r w:rsidRPr="009609FA">
        <w:rPr>
          <w:i/>
          <w:iCs/>
          <w:lang w:val="es-PE"/>
        </w:rPr>
        <w:t>Loro</w:t>
      </w:r>
      <w:r w:rsidRPr="0032214B">
        <w:rPr>
          <w:lang w:val="es-PE"/>
        </w:rPr>
        <w:t>, ¿</w:t>
      </w:r>
      <w:r w:rsidR="009609FA">
        <w:rPr>
          <w:lang w:val="es-PE"/>
        </w:rPr>
        <w:t xml:space="preserve">Con </w:t>
      </w:r>
      <w:r w:rsidRPr="0032214B">
        <w:rPr>
          <w:lang w:val="es-PE"/>
        </w:rPr>
        <w:t xml:space="preserve">qué </w:t>
      </w:r>
      <w:r w:rsidR="001B4805">
        <w:rPr>
          <w:lang w:val="es-PE"/>
        </w:rPr>
        <w:t xml:space="preserve">deseo </w:t>
      </w:r>
      <w:r w:rsidRPr="0032214B">
        <w:rPr>
          <w:lang w:val="es-PE"/>
        </w:rPr>
        <w:t xml:space="preserve">se regocijaría más </w:t>
      </w:r>
      <w:r w:rsidR="00194732">
        <w:rPr>
          <w:lang w:val="es-PE"/>
        </w:rPr>
        <w:t>s</w:t>
      </w:r>
      <w:r w:rsidRPr="0032214B">
        <w:rPr>
          <w:lang w:val="es-PE"/>
        </w:rPr>
        <w:t>u corazón?</w:t>
      </w:r>
    </w:p>
    <w:p w14:paraId="73D18A24" w14:textId="77777777" w:rsidR="0032214B" w:rsidRPr="0032214B" w:rsidRDefault="0032214B" w:rsidP="00CB0B23">
      <w:pPr>
        <w:pStyle w:val="Verso2Espaol"/>
        <w:rPr>
          <w:lang w:val="es-PE"/>
        </w:rPr>
      </w:pPr>
    </w:p>
    <w:p w14:paraId="48AD767F" w14:textId="2229C6D7" w:rsidR="0032214B" w:rsidRPr="0032214B" w:rsidRDefault="0032214B" w:rsidP="00296FB6">
      <w:pPr>
        <w:pStyle w:val="NormalHistoria"/>
        <w:rPr>
          <w:lang w:val="es-PE"/>
        </w:rPr>
      </w:pPr>
      <w:r w:rsidRPr="0032214B">
        <w:rPr>
          <w:lang w:val="es-PE"/>
        </w:rPr>
        <w:t xml:space="preserve">Al escuchar esto, el </w:t>
      </w:r>
      <w:r w:rsidR="00461351">
        <w:rPr>
          <w:lang w:val="es-PE"/>
        </w:rPr>
        <w:t xml:space="preserve">Rey </w:t>
      </w:r>
      <w:r w:rsidR="009609FA" w:rsidRPr="009609FA">
        <w:rPr>
          <w:i/>
          <w:iCs/>
          <w:lang w:val="es-PE"/>
        </w:rPr>
        <w:t>Loro</w:t>
      </w:r>
      <w:r w:rsidR="009609FA" w:rsidRPr="009609FA">
        <w:rPr>
          <w:lang w:val="es-PE"/>
        </w:rPr>
        <w:t xml:space="preserve"> </w:t>
      </w:r>
      <w:r w:rsidRPr="0032214B">
        <w:rPr>
          <w:lang w:val="es-PE"/>
        </w:rPr>
        <w:t xml:space="preserve">hizo su elección </w:t>
      </w:r>
      <w:r w:rsidR="005B345B">
        <w:rPr>
          <w:lang w:val="es-PE"/>
        </w:rPr>
        <w:t>recit</w:t>
      </w:r>
      <w:r w:rsidR="00AA110C">
        <w:rPr>
          <w:lang w:val="es-PE"/>
        </w:rPr>
        <w:t>ando</w:t>
      </w:r>
      <w:r w:rsidRPr="0032214B">
        <w:rPr>
          <w:lang w:val="es-PE"/>
        </w:rPr>
        <w:t xml:space="preserve"> la séptima estrofa:</w:t>
      </w:r>
    </w:p>
    <w:p w14:paraId="3F195C7A" w14:textId="0FA548FE" w:rsidR="0032214B" w:rsidRPr="0032214B" w:rsidRDefault="003943AB" w:rsidP="003943AB">
      <w:pPr>
        <w:pStyle w:val="Verso2Espaol"/>
        <w:ind w:left="1416"/>
        <w:rPr>
          <w:lang w:val="es-PE"/>
        </w:rPr>
      </w:pPr>
      <w:r>
        <w:rPr>
          <w:lang w:val="es-PE"/>
        </w:rPr>
        <w:t>7</w:t>
      </w:r>
      <w:r w:rsidRPr="003943AB">
        <w:rPr>
          <w:lang w:val="es-PE"/>
        </w:rPr>
        <w:t>.</w:t>
      </w:r>
      <w:r w:rsidRPr="003943AB">
        <w:rPr>
          <w:lang w:val="es-PE"/>
        </w:rPr>
        <w:tab/>
      </w:r>
      <w:r w:rsidR="0032214B" w:rsidRPr="0032214B">
        <w:rPr>
          <w:lang w:val="es-PE"/>
        </w:rPr>
        <w:t xml:space="preserve">Si </w:t>
      </w:r>
      <w:r w:rsidR="00CE161C">
        <w:rPr>
          <w:lang w:val="es-PE"/>
        </w:rPr>
        <w:t>usted</w:t>
      </w:r>
      <w:r w:rsidR="0032214B" w:rsidRPr="0032214B">
        <w:rPr>
          <w:lang w:val="es-PE"/>
        </w:rPr>
        <w:t xml:space="preserve">, </w:t>
      </w:r>
      <w:r w:rsidR="00CE161C">
        <w:rPr>
          <w:lang w:val="es-PE"/>
        </w:rPr>
        <w:t>¡</w:t>
      </w:r>
      <w:r w:rsidR="001B4805" w:rsidRPr="0032214B">
        <w:rPr>
          <w:lang w:val="es-PE"/>
        </w:rPr>
        <w:t>Oh</w:t>
      </w:r>
      <w:r w:rsidR="00CE161C">
        <w:rPr>
          <w:lang w:val="es-PE"/>
        </w:rPr>
        <w:t>!</w:t>
      </w:r>
      <w:r w:rsidR="0032214B" w:rsidRPr="0032214B">
        <w:rPr>
          <w:lang w:val="es-PE"/>
        </w:rPr>
        <w:t xml:space="preserve"> </w:t>
      </w:r>
      <w:r w:rsidR="00AA110C" w:rsidRPr="00AA110C">
        <w:rPr>
          <w:i/>
          <w:iCs/>
          <w:lang w:val="es-PE"/>
        </w:rPr>
        <w:t>Ganso</w:t>
      </w:r>
      <w:r w:rsidR="0032214B" w:rsidRPr="0032214B">
        <w:rPr>
          <w:lang w:val="es-PE"/>
        </w:rPr>
        <w:t xml:space="preserve">, me diera lo que más </w:t>
      </w:r>
      <w:r w:rsidR="001B4805">
        <w:rPr>
          <w:lang w:val="es-PE"/>
        </w:rPr>
        <w:t>desee</w:t>
      </w:r>
      <w:r w:rsidR="0032214B" w:rsidRPr="0032214B">
        <w:rPr>
          <w:lang w:val="es-PE"/>
        </w:rPr>
        <w:t>,</w:t>
      </w:r>
    </w:p>
    <w:p w14:paraId="4AFD9607" w14:textId="09E6D407" w:rsidR="0032214B" w:rsidRPr="0032214B" w:rsidRDefault="0032214B" w:rsidP="00CB0B23">
      <w:pPr>
        <w:pStyle w:val="Verso2Espaol"/>
        <w:rPr>
          <w:lang w:val="es-PE"/>
        </w:rPr>
      </w:pPr>
      <w:r w:rsidRPr="0032214B">
        <w:rPr>
          <w:lang w:val="es-PE"/>
        </w:rPr>
        <w:t>Ha</w:t>
      </w:r>
      <w:r w:rsidR="00CE161C">
        <w:rPr>
          <w:lang w:val="es-PE"/>
        </w:rPr>
        <w:t>ga</w:t>
      </w:r>
      <w:r w:rsidRPr="0032214B">
        <w:rPr>
          <w:lang w:val="es-PE"/>
        </w:rPr>
        <w:t xml:space="preserve"> que el árbol que amo vuelva a vivir.</w:t>
      </w:r>
    </w:p>
    <w:p w14:paraId="7D715EFC" w14:textId="77777777" w:rsidR="0032214B" w:rsidRPr="0032214B" w:rsidRDefault="0032214B" w:rsidP="00CB0B23">
      <w:pPr>
        <w:pStyle w:val="Verso2Espaol"/>
        <w:rPr>
          <w:lang w:val="es-PE"/>
        </w:rPr>
      </w:pPr>
      <w:r w:rsidRPr="0032214B">
        <w:rPr>
          <w:lang w:val="es-PE"/>
        </w:rPr>
        <w:t>Que vuelva a brotar con su viejo vigor,</w:t>
      </w:r>
    </w:p>
    <w:p w14:paraId="0155DE97" w14:textId="06BCA321" w:rsidR="0032214B" w:rsidRDefault="00AD52D2" w:rsidP="00CB0B23">
      <w:pPr>
        <w:pStyle w:val="Verso2Espaol"/>
        <w:rPr>
          <w:lang w:val="es-PE"/>
        </w:rPr>
      </w:pPr>
      <w:r>
        <w:rPr>
          <w:lang w:val="es-PE"/>
        </w:rPr>
        <w:t>Colectando</w:t>
      </w:r>
      <w:r w:rsidR="000E706D">
        <w:rPr>
          <w:lang w:val="es-PE"/>
        </w:rPr>
        <w:t xml:space="preserve"> </w:t>
      </w:r>
      <w:r w:rsidR="0032214B" w:rsidRPr="0032214B">
        <w:rPr>
          <w:lang w:val="es-PE"/>
        </w:rPr>
        <w:t xml:space="preserve">dulzura fresca y </w:t>
      </w:r>
      <w:r w:rsidR="008B578A">
        <w:rPr>
          <w:lang w:val="es-PE"/>
        </w:rPr>
        <w:t xml:space="preserve">proporcionando </w:t>
      </w:r>
      <w:r w:rsidR="0032214B" w:rsidRPr="0032214B">
        <w:rPr>
          <w:lang w:val="es-PE"/>
        </w:rPr>
        <w:t>buen</w:t>
      </w:r>
      <w:r w:rsidR="00AA110C">
        <w:rPr>
          <w:lang w:val="es-PE"/>
        </w:rPr>
        <w:t>os</w:t>
      </w:r>
      <w:r w:rsidR="0032214B" w:rsidRPr="0032214B">
        <w:rPr>
          <w:lang w:val="es-PE"/>
        </w:rPr>
        <w:t xml:space="preserve"> fruto</w:t>
      </w:r>
      <w:r w:rsidR="00AA110C">
        <w:rPr>
          <w:lang w:val="es-PE"/>
        </w:rPr>
        <w:t>s</w:t>
      </w:r>
      <w:r w:rsidR="0032214B" w:rsidRPr="0032214B">
        <w:rPr>
          <w:lang w:val="es-PE"/>
        </w:rPr>
        <w:t>.</w:t>
      </w:r>
    </w:p>
    <w:p w14:paraId="3FF7F9E7" w14:textId="77777777" w:rsidR="00CB0B23" w:rsidRPr="0032214B" w:rsidRDefault="00CB0B23" w:rsidP="00CB0B23">
      <w:pPr>
        <w:pStyle w:val="Verso2Espaol"/>
        <w:rPr>
          <w:lang w:val="es-PE"/>
        </w:rPr>
      </w:pPr>
    </w:p>
    <w:p w14:paraId="5648EFD7" w14:textId="4CD35041" w:rsidR="0032214B" w:rsidRPr="0032214B" w:rsidRDefault="0032214B" w:rsidP="00296FB6">
      <w:pPr>
        <w:pStyle w:val="NormalHistoria"/>
        <w:rPr>
          <w:lang w:val="es-PE"/>
        </w:rPr>
      </w:pPr>
      <w:r w:rsidRPr="0032214B">
        <w:rPr>
          <w:lang w:val="es-PE"/>
        </w:rPr>
        <w:t>Entonces</w:t>
      </w:r>
      <w:r w:rsidR="00AA110C">
        <w:rPr>
          <w:lang w:val="es-PE"/>
        </w:rPr>
        <w:t>,</w:t>
      </w:r>
      <w:r w:rsidRPr="0032214B">
        <w:rPr>
          <w:lang w:val="es-PE"/>
        </w:rPr>
        <w:t xml:space="preserve"> </w:t>
      </w:r>
      <w:r w:rsidRPr="000E706D">
        <w:rPr>
          <w:i/>
          <w:iCs/>
          <w:lang w:val="es-PE"/>
        </w:rPr>
        <w:t>Sakka</w:t>
      </w:r>
      <w:r w:rsidRPr="0032214B">
        <w:rPr>
          <w:lang w:val="es-PE"/>
        </w:rPr>
        <w:t xml:space="preserve">, otorgando </w:t>
      </w:r>
      <w:r w:rsidR="008B578A">
        <w:rPr>
          <w:lang w:val="es-PE"/>
        </w:rPr>
        <w:t>este deseo</w:t>
      </w:r>
      <w:r w:rsidRPr="0032214B">
        <w:rPr>
          <w:lang w:val="es-PE"/>
        </w:rPr>
        <w:t xml:space="preserve">, </w:t>
      </w:r>
      <w:r w:rsidR="00AA110C">
        <w:rPr>
          <w:lang w:val="es-PE"/>
        </w:rPr>
        <w:t xml:space="preserve">recitó </w:t>
      </w:r>
      <w:r w:rsidRPr="0032214B">
        <w:rPr>
          <w:lang w:val="es-PE"/>
        </w:rPr>
        <w:t>la octava estrofa:</w:t>
      </w:r>
    </w:p>
    <w:p w14:paraId="0D377717" w14:textId="777BA88B" w:rsidR="0032214B" w:rsidRPr="0032214B" w:rsidRDefault="003943AB" w:rsidP="003943AB">
      <w:pPr>
        <w:pStyle w:val="Verso2Espaol"/>
        <w:ind w:left="1416"/>
        <w:rPr>
          <w:lang w:val="es-PE"/>
        </w:rPr>
      </w:pPr>
      <w:r>
        <w:rPr>
          <w:lang w:val="es-PE"/>
        </w:rPr>
        <w:t>8</w:t>
      </w:r>
      <w:r w:rsidRPr="003943AB">
        <w:rPr>
          <w:lang w:val="es-PE"/>
        </w:rPr>
        <w:t>.</w:t>
      </w:r>
      <w:r w:rsidRPr="003943AB">
        <w:rPr>
          <w:lang w:val="es-PE"/>
        </w:rPr>
        <w:tab/>
      </w:r>
      <w:r w:rsidR="0032214B" w:rsidRPr="0032214B">
        <w:rPr>
          <w:lang w:val="es-PE"/>
        </w:rPr>
        <w:t>¡</w:t>
      </w:r>
      <w:r w:rsidR="000E706D">
        <w:rPr>
          <w:lang w:val="es-PE"/>
        </w:rPr>
        <w:t>Atención</w:t>
      </w:r>
      <w:r w:rsidR="0032214B" w:rsidRPr="0032214B">
        <w:rPr>
          <w:lang w:val="es-PE"/>
        </w:rPr>
        <w:t xml:space="preserve">! amigo, </w:t>
      </w:r>
      <w:r w:rsidR="000E706D" w:rsidRPr="0032214B">
        <w:rPr>
          <w:lang w:val="es-PE"/>
        </w:rPr>
        <w:t xml:space="preserve">árbol noble </w:t>
      </w:r>
      <w:r w:rsidR="0032214B" w:rsidRPr="0032214B">
        <w:rPr>
          <w:lang w:val="es-PE"/>
        </w:rPr>
        <w:t>fructífero y justo,</w:t>
      </w:r>
    </w:p>
    <w:p w14:paraId="23E062B5" w14:textId="605C5CE6" w:rsidR="0032214B" w:rsidRPr="0032214B" w:rsidRDefault="0032214B" w:rsidP="00296FB6">
      <w:pPr>
        <w:pStyle w:val="Verso2Espaol"/>
        <w:rPr>
          <w:lang w:val="es-PE"/>
        </w:rPr>
      </w:pPr>
      <w:r w:rsidRPr="0032214B">
        <w:rPr>
          <w:lang w:val="es-PE"/>
        </w:rPr>
        <w:t xml:space="preserve">Bien equipado </w:t>
      </w:r>
      <w:r w:rsidR="00FA38D6">
        <w:rPr>
          <w:lang w:val="es-PE"/>
        </w:rPr>
        <w:t xml:space="preserve">como </w:t>
      </w:r>
      <w:r w:rsidR="000E706D">
        <w:rPr>
          <w:lang w:val="es-PE"/>
        </w:rPr>
        <w:t>s</w:t>
      </w:r>
      <w:r w:rsidRPr="0032214B">
        <w:rPr>
          <w:lang w:val="es-PE"/>
        </w:rPr>
        <w:t xml:space="preserve">u </w:t>
      </w:r>
      <w:r w:rsidR="000E706D">
        <w:rPr>
          <w:lang w:val="es-PE"/>
        </w:rPr>
        <w:t>hogar</w:t>
      </w:r>
      <w:r w:rsidRPr="0032214B">
        <w:rPr>
          <w:lang w:val="es-PE"/>
        </w:rPr>
        <w:t>.</w:t>
      </w:r>
    </w:p>
    <w:p w14:paraId="723779D1" w14:textId="77777777" w:rsidR="0032214B" w:rsidRPr="0032214B" w:rsidRDefault="0032214B" w:rsidP="00296FB6">
      <w:pPr>
        <w:pStyle w:val="Verso2Espaol"/>
        <w:rPr>
          <w:lang w:val="es-PE"/>
        </w:rPr>
      </w:pPr>
      <w:r w:rsidRPr="0032214B">
        <w:rPr>
          <w:lang w:val="es-PE"/>
        </w:rPr>
        <w:t>Que vuelva a brotar con su viejo vigor,</w:t>
      </w:r>
    </w:p>
    <w:p w14:paraId="55492C61" w14:textId="02A0B204" w:rsidR="0032214B" w:rsidRDefault="006D1BA7" w:rsidP="00296FB6">
      <w:pPr>
        <w:pStyle w:val="Verso2Espaol"/>
        <w:rPr>
          <w:lang w:val="es-PE"/>
        </w:rPr>
      </w:pPr>
      <w:r>
        <w:rPr>
          <w:lang w:val="es-PE"/>
        </w:rPr>
        <w:t>Que</w:t>
      </w:r>
      <w:r w:rsidR="000E706D">
        <w:rPr>
          <w:lang w:val="es-PE"/>
        </w:rPr>
        <w:t xml:space="preserve"> </w:t>
      </w:r>
      <w:r w:rsidR="00FA38D6">
        <w:rPr>
          <w:lang w:val="es-PE"/>
        </w:rPr>
        <w:t>colecte</w:t>
      </w:r>
      <w:r w:rsidR="000E706D">
        <w:rPr>
          <w:lang w:val="es-PE"/>
        </w:rPr>
        <w:t xml:space="preserve"> </w:t>
      </w:r>
      <w:r w:rsidR="0032214B" w:rsidRPr="0032214B">
        <w:rPr>
          <w:lang w:val="es-PE"/>
        </w:rPr>
        <w:t xml:space="preserve">dulzura fresca y </w:t>
      </w:r>
      <w:r w:rsidR="00FA38D6">
        <w:rPr>
          <w:lang w:val="es-PE"/>
        </w:rPr>
        <w:t xml:space="preserve">proporcione </w:t>
      </w:r>
      <w:r w:rsidR="0032214B" w:rsidRPr="0032214B">
        <w:rPr>
          <w:lang w:val="es-PE"/>
        </w:rPr>
        <w:t>buen fruto.</w:t>
      </w:r>
      <w:r w:rsidRPr="006D1BA7">
        <w:rPr>
          <w:lang w:val="es-PE"/>
        </w:rPr>
        <w:t xml:space="preserve"> </w:t>
      </w:r>
      <w:r w:rsidRPr="0032214B">
        <w:rPr>
          <w:lang w:val="es-PE"/>
        </w:rPr>
        <w:t>[494]</w:t>
      </w:r>
    </w:p>
    <w:p w14:paraId="2BADA678" w14:textId="77777777" w:rsidR="00296FB6" w:rsidRPr="0032214B" w:rsidRDefault="00296FB6" w:rsidP="00296FB6">
      <w:pPr>
        <w:pStyle w:val="Verso2Espaol"/>
        <w:rPr>
          <w:lang w:val="es-PE"/>
        </w:rPr>
      </w:pPr>
    </w:p>
    <w:p w14:paraId="73385CFA" w14:textId="21D20262" w:rsidR="0032214B" w:rsidRPr="0032214B" w:rsidRDefault="0032214B" w:rsidP="00296FB6">
      <w:pPr>
        <w:pStyle w:val="NormalHistoria"/>
        <w:rPr>
          <w:lang w:val="es-PE"/>
        </w:rPr>
      </w:pPr>
      <w:r w:rsidRPr="0032214B">
        <w:rPr>
          <w:lang w:val="es-PE"/>
        </w:rPr>
        <w:t xml:space="preserve">Con estas palabras, </w:t>
      </w:r>
      <w:r w:rsidRPr="009F20B3">
        <w:rPr>
          <w:i/>
          <w:iCs/>
          <w:lang w:val="es-PE"/>
        </w:rPr>
        <w:t>Sakka</w:t>
      </w:r>
      <w:r w:rsidRPr="0032214B">
        <w:rPr>
          <w:lang w:val="es-PE"/>
        </w:rPr>
        <w:t xml:space="preserve"> abandonó su forma actual y, manifestando el poder sobrenatural de sí mismo y de </w:t>
      </w:r>
      <w:proofErr w:type="spellStart"/>
      <w:r w:rsidRPr="009F20B3">
        <w:rPr>
          <w:i/>
          <w:iCs/>
          <w:lang w:val="es-PE"/>
        </w:rPr>
        <w:t>Sujā</w:t>
      </w:r>
      <w:proofErr w:type="spellEnd"/>
      <w:r w:rsidRPr="0032214B">
        <w:rPr>
          <w:lang w:val="es-PE"/>
        </w:rPr>
        <w:t xml:space="preserve">, tomó agua del Ganges en su mano y la arrojó contra el tocón de la higuera. Inmediatamente, el árbol se elevó rico en ramas y tallos, con frutos dulces como la miel y se </w:t>
      </w:r>
      <w:r w:rsidR="009F20B3">
        <w:rPr>
          <w:lang w:val="es-PE"/>
        </w:rPr>
        <w:t>manifestó</w:t>
      </w:r>
      <w:r w:rsidRPr="0032214B">
        <w:rPr>
          <w:lang w:val="es-PE"/>
        </w:rPr>
        <w:t xml:space="preserve"> </w:t>
      </w:r>
      <w:r w:rsidR="00FA38D6">
        <w:rPr>
          <w:lang w:val="es-PE"/>
        </w:rPr>
        <w:t>a través de</w:t>
      </w:r>
      <w:r w:rsidRPr="0032214B">
        <w:rPr>
          <w:lang w:val="es-PE"/>
        </w:rPr>
        <w:t xml:space="preserve"> un espectáculo encantador, como </w:t>
      </w:r>
      <w:r w:rsidR="00FA38D6">
        <w:rPr>
          <w:lang w:val="es-PE"/>
        </w:rPr>
        <w:t>un</w:t>
      </w:r>
      <w:r w:rsidRPr="0032214B">
        <w:rPr>
          <w:lang w:val="es-PE"/>
        </w:rPr>
        <w:t xml:space="preserve"> Monte </w:t>
      </w:r>
      <w:r w:rsidR="00FA38D6" w:rsidRPr="0032214B">
        <w:rPr>
          <w:lang w:val="es-PE"/>
        </w:rPr>
        <w:t xml:space="preserve">desnudo </w:t>
      </w:r>
      <w:r w:rsidRPr="0032214B">
        <w:rPr>
          <w:lang w:val="es-PE"/>
        </w:rPr>
        <w:t xml:space="preserve">de Joyas. El </w:t>
      </w:r>
      <w:r w:rsidR="00461351">
        <w:rPr>
          <w:lang w:val="es-PE"/>
        </w:rPr>
        <w:t xml:space="preserve">Rey </w:t>
      </w:r>
      <w:r w:rsidR="00F62E1C" w:rsidRPr="00F62E1C">
        <w:rPr>
          <w:i/>
          <w:iCs/>
          <w:lang w:val="es-PE"/>
        </w:rPr>
        <w:t>Loro</w:t>
      </w:r>
      <w:r w:rsidR="00FA38D6">
        <w:rPr>
          <w:lang w:val="es-PE"/>
        </w:rPr>
        <w:t>,</w:t>
      </w:r>
      <w:r w:rsidRPr="0032214B">
        <w:rPr>
          <w:lang w:val="es-PE"/>
        </w:rPr>
        <w:t xml:space="preserve"> al verlo</w:t>
      </w:r>
      <w:r w:rsidR="00FA38D6">
        <w:rPr>
          <w:lang w:val="es-PE"/>
        </w:rPr>
        <w:t>,</w:t>
      </w:r>
      <w:r w:rsidRPr="0032214B">
        <w:rPr>
          <w:lang w:val="es-PE"/>
        </w:rPr>
        <w:t xml:space="preserve"> quedó muy complacido y</w:t>
      </w:r>
      <w:r w:rsidR="00FA38D6">
        <w:rPr>
          <w:lang w:val="es-PE"/>
        </w:rPr>
        <w:t>,</w:t>
      </w:r>
      <w:r w:rsidRPr="0032214B">
        <w:rPr>
          <w:lang w:val="es-PE"/>
        </w:rPr>
        <w:t xml:space="preserve"> cantando alabanzas </w:t>
      </w:r>
      <w:r w:rsidR="009F20B3">
        <w:rPr>
          <w:lang w:val="es-PE"/>
        </w:rPr>
        <w:t xml:space="preserve">a </w:t>
      </w:r>
      <w:r w:rsidRPr="009F20B3">
        <w:rPr>
          <w:i/>
          <w:iCs/>
          <w:lang w:val="es-PE"/>
        </w:rPr>
        <w:t>Sakka</w:t>
      </w:r>
      <w:r w:rsidR="00FA38D6">
        <w:rPr>
          <w:i/>
          <w:iCs/>
          <w:lang w:val="es-PE"/>
        </w:rPr>
        <w:t>,</w:t>
      </w:r>
      <w:r w:rsidRPr="0032214B">
        <w:rPr>
          <w:lang w:val="es-PE"/>
        </w:rPr>
        <w:t xml:space="preserve"> </w:t>
      </w:r>
      <w:r w:rsidR="00F62E1C" w:rsidRPr="00F62E1C">
        <w:rPr>
          <w:lang w:val="es-PE"/>
        </w:rPr>
        <w:t xml:space="preserve">recitó </w:t>
      </w:r>
      <w:r w:rsidRPr="0032214B">
        <w:rPr>
          <w:lang w:val="es-PE"/>
        </w:rPr>
        <w:t>la novena estrofa:</w:t>
      </w:r>
    </w:p>
    <w:p w14:paraId="11B7B10F" w14:textId="59E5E72D" w:rsidR="0032214B" w:rsidRPr="0032214B" w:rsidRDefault="006D1BA7" w:rsidP="006D1BA7">
      <w:pPr>
        <w:pStyle w:val="Verso2Espaol"/>
        <w:ind w:left="1416"/>
        <w:rPr>
          <w:lang w:val="es-PE"/>
        </w:rPr>
      </w:pPr>
      <w:r>
        <w:rPr>
          <w:lang w:val="es-PE"/>
        </w:rPr>
        <w:t>9</w:t>
      </w:r>
      <w:r w:rsidRPr="006D1BA7">
        <w:rPr>
          <w:lang w:val="es-PE"/>
        </w:rPr>
        <w:t>.</w:t>
      </w:r>
      <w:r w:rsidRPr="006D1BA7">
        <w:rPr>
          <w:lang w:val="es-PE"/>
        </w:rPr>
        <w:tab/>
        <w:t xml:space="preserve"> </w:t>
      </w:r>
      <w:r w:rsidR="0032214B" w:rsidRPr="0032214B">
        <w:rPr>
          <w:lang w:val="es-PE"/>
        </w:rPr>
        <w:t xml:space="preserve">Que </w:t>
      </w:r>
      <w:r w:rsidR="0032214B" w:rsidRPr="009F20B3">
        <w:rPr>
          <w:i/>
          <w:iCs/>
          <w:lang w:val="es-PE"/>
        </w:rPr>
        <w:t>Sakka</w:t>
      </w:r>
      <w:r w:rsidR="0032214B" w:rsidRPr="0032214B">
        <w:rPr>
          <w:lang w:val="es-PE"/>
        </w:rPr>
        <w:t xml:space="preserve"> y todos los amados por </w:t>
      </w:r>
      <w:r w:rsidR="0032214B" w:rsidRPr="009F20B3">
        <w:rPr>
          <w:i/>
          <w:iCs/>
          <w:lang w:val="es-PE"/>
        </w:rPr>
        <w:t>Sakka</w:t>
      </w:r>
      <w:r w:rsidR="0032214B" w:rsidRPr="0032214B">
        <w:rPr>
          <w:lang w:val="es-PE"/>
        </w:rPr>
        <w:t xml:space="preserve"> sean bend</w:t>
      </w:r>
      <w:r w:rsidR="009F20B3">
        <w:rPr>
          <w:lang w:val="es-PE"/>
        </w:rPr>
        <w:t>ecid</w:t>
      </w:r>
      <w:r w:rsidR="0032214B" w:rsidRPr="0032214B">
        <w:rPr>
          <w:lang w:val="es-PE"/>
        </w:rPr>
        <w:t>os,</w:t>
      </w:r>
    </w:p>
    <w:p w14:paraId="4F103F7A" w14:textId="4894EE2F" w:rsidR="0032214B" w:rsidRDefault="0032214B" w:rsidP="00296FB6">
      <w:pPr>
        <w:pStyle w:val="Verso2Espaol"/>
        <w:rPr>
          <w:lang w:val="es-PE"/>
        </w:rPr>
      </w:pPr>
      <w:r w:rsidRPr="0032214B">
        <w:rPr>
          <w:lang w:val="es-PE"/>
        </w:rPr>
        <w:t xml:space="preserve">¡Como hoy </w:t>
      </w:r>
      <w:r w:rsidR="009F20B3">
        <w:rPr>
          <w:lang w:val="es-PE"/>
        </w:rPr>
        <w:t>yo lo he sido</w:t>
      </w:r>
      <w:r w:rsidRPr="0032214B">
        <w:rPr>
          <w:lang w:val="es-PE"/>
        </w:rPr>
        <w:t xml:space="preserve"> </w:t>
      </w:r>
      <w:r w:rsidR="009F20B3">
        <w:rPr>
          <w:lang w:val="es-PE"/>
        </w:rPr>
        <w:t>a</w:t>
      </w:r>
      <w:r w:rsidR="00FA38D6">
        <w:rPr>
          <w:lang w:val="es-PE"/>
        </w:rPr>
        <w:t>l</w:t>
      </w:r>
      <w:r w:rsidR="009F20B3">
        <w:rPr>
          <w:lang w:val="es-PE"/>
        </w:rPr>
        <w:t xml:space="preserve"> </w:t>
      </w:r>
      <w:r w:rsidRPr="0032214B">
        <w:rPr>
          <w:lang w:val="es-PE"/>
        </w:rPr>
        <w:t xml:space="preserve">ver esta hermosa </w:t>
      </w:r>
      <w:r w:rsidR="009F20B3">
        <w:rPr>
          <w:lang w:val="es-PE"/>
        </w:rPr>
        <w:t>visión</w:t>
      </w:r>
      <w:r w:rsidRPr="0032214B">
        <w:rPr>
          <w:lang w:val="es-PE"/>
        </w:rPr>
        <w:t>!</w:t>
      </w:r>
    </w:p>
    <w:p w14:paraId="4E779A8C" w14:textId="77777777" w:rsidR="00296FB6" w:rsidRPr="0032214B" w:rsidRDefault="00296FB6" w:rsidP="00296FB6">
      <w:pPr>
        <w:pStyle w:val="Verso2Espaol"/>
        <w:rPr>
          <w:lang w:val="es-PE"/>
        </w:rPr>
      </w:pPr>
    </w:p>
    <w:p w14:paraId="3D5FF98C" w14:textId="64D6C76E" w:rsidR="0032214B" w:rsidRDefault="0032214B" w:rsidP="00296FB6">
      <w:pPr>
        <w:pStyle w:val="NormalHistoria"/>
        <w:rPr>
          <w:lang w:val="es-PE"/>
        </w:rPr>
      </w:pPr>
      <w:r w:rsidRPr="009F20B3">
        <w:rPr>
          <w:i/>
          <w:iCs/>
          <w:lang w:val="es-PE"/>
        </w:rPr>
        <w:t>Sakka</w:t>
      </w:r>
      <w:r w:rsidRPr="0032214B">
        <w:rPr>
          <w:lang w:val="es-PE"/>
        </w:rPr>
        <w:t xml:space="preserve">, después de concederle al </w:t>
      </w:r>
      <w:r w:rsidR="00F62E1C" w:rsidRPr="00F62E1C">
        <w:rPr>
          <w:i/>
          <w:iCs/>
          <w:lang w:val="es-PE"/>
        </w:rPr>
        <w:t>Loro</w:t>
      </w:r>
      <w:r w:rsidR="00F62E1C" w:rsidRPr="00F62E1C">
        <w:rPr>
          <w:lang w:val="es-PE"/>
        </w:rPr>
        <w:t xml:space="preserve"> </w:t>
      </w:r>
      <w:r w:rsidRPr="0032214B">
        <w:rPr>
          <w:lang w:val="es-PE"/>
        </w:rPr>
        <w:t xml:space="preserve">su </w:t>
      </w:r>
      <w:r w:rsidR="009F20B3">
        <w:rPr>
          <w:lang w:val="es-PE"/>
        </w:rPr>
        <w:t>deseo</w:t>
      </w:r>
      <w:r w:rsidRPr="0032214B">
        <w:rPr>
          <w:lang w:val="es-PE"/>
        </w:rPr>
        <w:t xml:space="preserve"> y hacer que la higuera diera frutos de ambrosía, regresó con </w:t>
      </w:r>
      <w:proofErr w:type="spellStart"/>
      <w:r w:rsidRPr="009F20B3">
        <w:rPr>
          <w:i/>
          <w:iCs/>
          <w:lang w:val="es-PE"/>
        </w:rPr>
        <w:t>Sujātā</w:t>
      </w:r>
      <w:proofErr w:type="spellEnd"/>
      <w:r w:rsidRPr="0032214B">
        <w:rPr>
          <w:lang w:val="es-PE"/>
        </w:rPr>
        <w:t xml:space="preserve"> a su </w:t>
      </w:r>
      <w:r w:rsidR="009F20B3">
        <w:rPr>
          <w:lang w:val="es-PE"/>
        </w:rPr>
        <w:t>reino</w:t>
      </w:r>
      <w:r w:rsidRPr="0032214B">
        <w:rPr>
          <w:lang w:val="es-PE"/>
        </w:rPr>
        <w:t>.</w:t>
      </w:r>
    </w:p>
    <w:p w14:paraId="21892972" w14:textId="77777777" w:rsidR="00296FB6" w:rsidRDefault="00296FB6" w:rsidP="00296FB6">
      <w:pPr>
        <w:jc w:val="center"/>
      </w:pPr>
      <w:r>
        <w:t>--------------------------------------</w:t>
      </w:r>
    </w:p>
    <w:p w14:paraId="4BFCC203" w14:textId="64630100" w:rsidR="0032214B" w:rsidRPr="0032214B" w:rsidRDefault="0032214B" w:rsidP="009F20B3">
      <w:pPr>
        <w:rPr>
          <w:lang w:val="es-PE"/>
        </w:rPr>
      </w:pPr>
      <w:r w:rsidRPr="0032214B">
        <w:rPr>
          <w:lang w:val="es-PE"/>
        </w:rPr>
        <w:t>Como ilustración de esta historia, se agregaron</w:t>
      </w:r>
      <w:r w:rsidR="00AF7621">
        <w:rPr>
          <w:lang w:val="es-PE"/>
        </w:rPr>
        <w:t>,</w:t>
      </w:r>
      <w:r w:rsidRPr="0032214B">
        <w:rPr>
          <w:lang w:val="es-PE"/>
        </w:rPr>
        <w:t xml:space="preserve"> al final</w:t>
      </w:r>
      <w:r w:rsidR="00AF7621">
        <w:rPr>
          <w:lang w:val="es-PE"/>
        </w:rPr>
        <w:t>,</w:t>
      </w:r>
      <w:r w:rsidRPr="0032214B">
        <w:rPr>
          <w:lang w:val="es-PE"/>
        </w:rPr>
        <w:t xml:space="preserve"> estas estrofas inspiradas en Perfecta Sabiduría:</w:t>
      </w:r>
    </w:p>
    <w:p w14:paraId="47FE5577" w14:textId="7241EE73" w:rsidR="0032214B" w:rsidRPr="0032214B" w:rsidRDefault="009A4806" w:rsidP="009A4806">
      <w:pPr>
        <w:pStyle w:val="Verso2Espaol"/>
        <w:ind w:left="1416"/>
        <w:rPr>
          <w:lang w:val="es-PE"/>
        </w:rPr>
      </w:pPr>
      <w:r w:rsidRPr="009A4806">
        <w:rPr>
          <w:lang w:val="es-PE"/>
        </w:rPr>
        <w:t>1</w:t>
      </w:r>
      <w:r>
        <w:rPr>
          <w:lang w:val="es-PE"/>
        </w:rPr>
        <w:t>0</w:t>
      </w:r>
      <w:r w:rsidRPr="009A4806">
        <w:rPr>
          <w:lang w:val="es-PE"/>
        </w:rPr>
        <w:t>.</w:t>
      </w:r>
      <w:r w:rsidRPr="009A4806">
        <w:rPr>
          <w:lang w:val="es-PE"/>
        </w:rPr>
        <w:tab/>
      </w:r>
      <w:r w:rsidR="0032214B" w:rsidRPr="0032214B">
        <w:rPr>
          <w:lang w:val="es-PE"/>
        </w:rPr>
        <w:t xml:space="preserve">Tan pronto como el </w:t>
      </w:r>
      <w:r w:rsidR="00461351">
        <w:rPr>
          <w:lang w:val="es-PE"/>
        </w:rPr>
        <w:t xml:space="preserve">Rey </w:t>
      </w:r>
      <w:r w:rsidR="00AF7621" w:rsidRPr="00AF7621">
        <w:rPr>
          <w:i/>
          <w:iCs/>
          <w:lang w:val="es-PE"/>
        </w:rPr>
        <w:t>Loro</w:t>
      </w:r>
      <w:r w:rsidR="00AF7621" w:rsidRPr="00AF7621">
        <w:rPr>
          <w:lang w:val="es-PE"/>
        </w:rPr>
        <w:t xml:space="preserve"> </w:t>
      </w:r>
      <w:r w:rsidR="0032214B" w:rsidRPr="0032214B">
        <w:rPr>
          <w:lang w:val="es-PE"/>
        </w:rPr>
        <w:t>hizo sabiamente su elección,</w:t>
      </w:r>
    </w:p>
    <w:p w14:paraId="03218163" w14:textId="2CC13D84" w:rsidR="0032214B" w:rsidRPr="0032214B" w:rsidRDefault="0032214B" w:rsidP="00296FB6">
      <w:pPr>
        <w:pStyle w:val="Verso2Espaol"/>
        <w:rPr>
          <w:lang w:val="es-PE"/>
        </w:rPr>
      </w:pPr>
      <w:r w:rsidRPr="0032214B">
        <w:rPr>
          <w:lang w:val="es-PE"/>
        </w:rPr>
        <w:t>El árbol volvió a dar fruto</w:t>
      </w:r>
      <w:r w:rsidR="00AF7621">
        <w:rPr>
          <w:lang w:val="es-PE"/>
        </w:rPr>
        <w:t>s</w:t>
      </w:r>
      <w:r w:rsidRPr="0032214B">
        <w:rPr>
          <w:lang w:val="es-PE"/>
        </w:rPr>
        <w:t>;</w:t>
      </w:r>
    </w:p>
    <w:p w14:paraId="376D6D8F" w14:textId="3488693D" w:rsidR="0032214B" w:rsidRPr="0032214B" w:rsidRDefault="0032214B" w:rsidP="00296FB6">
      <w:pPr>
        <w:pStyle w:val="Verso2Espaol"/>
        <w:rPr>
          <w:lang w:val="es-PE"/>
        </w:rPr>
      </w:pPr>
      <w:r w:rsidRPr="0032214B">
        <w:rPr>
          <w:lang w:val="es-PE"/>
        </w:rPr>
        <w:t>Entonces</w:t>
      </w:r>
      <w:r w:rsidR="00AF7621">
        <w:rPr>
          <w:lang w:val="es-PE"/>
        </w:rPr>
        <w:t>,</w:t>
      </w:r>
      <w:r w:rsidRPr="0032214B">
        <w:rPr>
          <w:lang w:val="es-PE"/>
        </w:rPr>
        <w:t xml:space="preserve"> </w:t>
      </w:r>
      <w:r w:rsidRPr="00FA38D6">
        <w:rPr>
          <w:i/>
          <w:iCs/>
          <w:lang w:val="es-PE"/>
        </w:rPr>
        <w:t>Sakka</w:t>
      </w:r>
      <w:r w:rsidR="00FA38D6">
        <w:rPr>
          <w:i/>
          <w:iCs/>
          <w:lang w:val="es-PE"/>
        </w:rPr>
        <w:t>,</w:t>
      </w:r>
      <w:r w:rsidRPr="0032214B">
        <w:rPr>
          <w:lang w:val="es-PE"/>
        </w:rPr>
        <w:t xml:space="preserve"> con su </w:t>
      </w:r>
      <w:r w:rsidR="00AF7621" w:rsidRPr="0032214B">
        <w:rPr>
          <w:lang w:val="es-PE"/>
        </w:rPr>
        <w:t xml:space="preserve">Reina </w:t>
      </w:r>
      <w:r w:rsidR="00791F34">
        <w:rPr>
          <w:lang w:val="es-PE"/>
        </w:rPr>
        <w:t xml:space="preserve">compañera, </w:t>
      </w:r>
      <w:r w:rsidRPr="0032214B">
        <w:rPr>
          <w:lang w:val="es-PE"/>
        </w:rPr>
        <w:t xml:space="preserve">voló </w:t>
      </w:r>
      <w:r w:rsidR="005E67C5">
        <w:rPr>
          <w:lang w:val="es-PE"/>
        </w:rPr>
        <w:t>velozmente</w:t>
      </w:r>
    </w:p>
    <w:p w14:paraId="7C10E270" w14:textId="2F73AC5A" w:rsidR="0032214B" w:rsidRDefault="000B63F5" w:rsidP="00296FB6">
      <w:pPr>
        <w:pStyle w:val="Verso2Espaol"/>
        <w:rPr>
          <w:lang w:val="es-PE"/>
        </w:rPr>
      </w:pPr>
      <w:r>
        <w:rPr>
          <w:lang w:val="es-PE"/>
        </w:rPr>
        <w:t>Hacia</w:t>
      </w:r>
      <w:r w:rsidR="0032214B" w:rsidRPr="0032214B">
        <w:rPr>
          <w:lang w:val="es-PE"/>
        </w:rPr>
        <w:t xml:space="preserve"> Nandana</w:t>
      </w:r>
      <w:r w:rsidR="00D872BC">
        <w:rPr>
          <w:lang w:val="es-PE"/>
        </w:rPr>
        <w:t>,</w:t>
      </w:r>
      <w:r w:rsidR="0032214B" w:rsidRPr="0032214B">
        <w:rPr>
          <w:lang w:val="es-PE"/>
        </w:rPr>
        <w:t xml:space="preserve"> </w:t>
      </w:r>
      <w:r w:rsidR="00D872BC">
        <w:rPr>
          <w:lang w:val="es-PE"/>
        </w:rPr>
        <w:t xml:space="preserve">donde </w:t>
      </w:r>
      <w:r w:rsidR="0032214B" w:rsidRPr="0032214B">
        <w:rPr>
          <w:lang w:val="es-PE"/>
        </w:rPr>
        <w:t xml:space="preserve">los dioses </w:t>
      </w:r>
      <w:r w:rsidR="00482AEF">
        <w:rPr>
          <w:lang w:val="es-PE"/>
        </w:rPr>
        <w:t xml:space="preserve">suelen </w:t>
      </w:r>
      <w:r w:rsidR="0032214B" w:rsidRPr="0032214B">
        <w:rPr>
          <w:lang w:val="es-PE"/>
        </w:rPr>
        <w:t>regocija</w:t>
      </w:r>
      <w:r w:rsidR="00482AEF">
        <w:rPr>
          <w:lang w:val="es-PE"/>
        </w:rPr>
        <w:t>rse</w:t>
      </w:r>
      <w:r w:rsidR="0032214B" w:rsidRPr="0032214B">
        <w:rPr>
          <w:lang w:val="es-PE"/>
        </w:rPr>
        <w:t>.</w:t>
      </w:r>
    </w:p>
    <w:p w14:paraId="21280886" w14:textId="77777777" w:rsidR="00296FB6" w:rsidRPr="0032214B" w:rsidRDefault="00296FB6" w:rsidP="00296FB6">
      <w:pPr>
        <w:pStyle w:val="Verso2Espaol"/>
        <w:rPr>
          <w:lang w:val="es-PE"/>
        </w:rPr>
      </w:pPr>
    </w:p>
    <w:p w14:paraId="17D85892" w14:textId="0847BE03" w:rsidR="009E3BD0" w:rsidRDefault="0032214B" w:rsidP="009F20B3">
      <w:pPr>
        <w:rPr>
          <w:lang w:val="es-PE"/>
        </w:rPr>
      </w:pPr>
      <w:r w:rsidRPr="0032214B">
        <w:rPr>
          <w:lang w:val="es-PE"/>
        </w:rPr>
        <w:t xml:space="preserve">El </w:t>
      </w:r>
      <w:r w:rsidR="00482AEF" w:rsidRPr="00482AEF">
        <w:rPr>
          <w:i/>
          <w:iCs/>
        </w:rPr>
        <w:t>Bhagavā</w:t>
      </w:r>
      <w:r w:rsidRPr="0032214B">
        <w:rPr>
          <w:lang w:val="es-PE"/>
        </w:rPr>
        <w:t xml:space="preserve">, al terminar su lección, dijo: "Así, </w:t>
      </w:r>
      <w:proofErr w:type="spellStart"/>
      <w:r w:rsidR="00482AEF" w:rsidRPr="00482AEF">
        <w:rPr>
          <w:i/>
          <w:iCs/>
        </w:rPr>
        <w:t>bhikkhu</w:t>
      </w:r>
      <w:proofErr w:type="spellEnd"/>
      <w:r w:rsidRPr="0032214B">
        <w:rPr>
          <w:lang w:val="es-PE"/>
        </w:rPr>
        <w:t>, los sabios de</w:t>
      </w:r>
      <w:r w:rsidR="00D20EF4">
        <w:rPr>
          <w:lang w:val="es-PE"/>
        </w:rPr>
        <w:t>l pasado</w:t>
      </w:r>
      <w:r w:rsidRPr="0032214B">
        <w:rPr>
          <w:lang w:val="es-PE"/>
        </w:rPr>
        <w:t>, aunque nacidos en forma</w:t>
      </w:r>
      <w:r w:rsidR="00D20EF4">
        <w:rPr>
          <w:lang w:val="es-PE"/>
        </w:rPr>
        <w:t xml:space="preserve"> de</w:t>
      </w:r>
      <w:r w:rsidRPr="0032214B">
        <w:rPr>
          <w:lang w:val="es-PE"/>
        </w:rPr>
        <w:t xml:space="preserve"> animales, </w:t>
      </w:r>
      <w:r w:rsidR="005E67C5">
        <w:rPr>
          <w:lang w:val="es-PE"/>
        </w:rPr>
        <w:t>vivían</w:t>
      </w:r>
      <w:r w:rsidRPr="0032214B">
        <w:rPr>
          <w:lang w:val="es-PE"/>
        </w:rPr>
        <w:t xml:space="preserve"> libres de codicia. ¿Por qué, entonces, después de haber sido ordenado bajo una dispensación tan excelente, sigue </w:t>
      </w:r>
      <w:r w:rsidR="00D20EF4">
        <w:rPr>
          <w:lang w:val="es-PE"/>
        </w:rPr>
        <w:t xml:space="preserve">los senderos </w:t>
      </w:r>
      <w:r w:rsidR="00482AEF">
        <w:rPr>
          <w:lang w:val="es-PE"/>
        </w:rPr>
        <w:t xml:space="preserve">de la </w:t>
      </w:r>
      <w:r w:rsidRPr="0032214B">
        <w:rPr>
          <w:lang w:val="es-PE"/>
        </w:rPr>
        <w:t>codici</w:t>
      </w:r>
      <w:r w:rsidR="00482AEF">
        <w:rPr>
          <w:lang w:val="es-PE"/>
        </w:rPr>
        <w:t>a</w:t>
      </w:r>
      <w:r w:rsidRPr="0032214B">
        <w:rPr>
          <w:lang w:val="es-PE"/>
        </w:rPr>
        <w:t xml:space="preserve">?" Y le </w:t>
      </w:r>
      <w:r w:rsidR="00482AEF">
        <w:rPr>
          <w:lang w:val="es-PE"/>
        </w:rPr>
        <w:t xml:space="preserve">impartió </w:t>
      </w:r>
      <w:r w:rsidRPr="0032214B">
        <w:rPr>
          <w:lang w:val="es-PE"/>
        </w:rPr>
        <w:t xml:space="preserve">un </w:t>
      </w:r>
      <w:r w:rsidR="00482AEF">
        <w:rPr>
          <w:lang w:val="es-PE"/>
        </w:rPr>
        <w:t xml:space="preserve">objeto </w:t>
      </w:r>
      <w:r w:rsidRPr="0032214B">
        <w:rPr>
          <w:lang w:val="es-PE"/>
        </w:rPr>
        <w:t xml:space="preserve">de meditación y </w:t>
      </w:r>
      <w:r w:rsidR="00B213C6">
        <w:rPr>
          <w:lang w:val="es-PE"/>
        </w:rPr>
        <w:t xml:space="preserve">fue </w:t>
      </w:r>
      <w:r w:rsidRPr="0032214B">
        <w:rPr>
          <w:lang w:val="es-PE"/>
        </w:rPr>
        <w:t xml:space="preserve">así </w:t>
      </w:r>
      <w:r w:rsidR="00B213C6">
        <w:rPr>
          <w:lang w:val="es-PE"/>
        </w:rPr>
        <w:t xml:space="preserve">que </w:t>
      </w:r>
      <w:r w:rsidR="00490074">
        <w:rPr>
          <w:lang w:val="es-PE"/>
        </w:rPr>
        <w:t xml:space="preserve">identificó los </w:t>
      </w:r>
      <w:r w:rsidR="00490074" w:rsidRPr="00697A82">
        <w:rPr>
          <w:i/>
          <w:iCs/>
          <w:lang w:val="es-PE"/>
        </w:rPr>
        <w:t>Renacimientos</w:t>
      </w:r>
      <w:r w:rsidRPr="0032214B">
        <w:rPr>
          <w:lang w:val="es-PE"/>
        </w:rPr>
        <w:t xml:space="preserve">: </w:t>
      </w:r>
      <w:r w:rsidR="00B213C6" w:rsidRPr="0011420F">
        <w:rPr>
          <w:lang w:val="es-PE"/>
        </w:rPr>
        <w:t>—</w:t>
      </w:r>
      <w:r w:rsidRPr="0032214B">
        <w:rPr>
          <w:lang w:val="es-PE"/>
        </w:rPr>
        <w:t xml:space="preserve"> El </w:t>
      </w:r>
      <w:proofErr w:type="spellStart"/>
      <w:r w:rsidR="00697A82" w:rsidRPr="00697A82">
        <w:rPr>
          <w:i/>
          <w:iCs/>
        </w:rPr>
        <w:t>bhikkhu</w:t>
      </w:r>
      <w:proofErr w:type="spellEnd"/>
      <w:r w:rsidR="00697A82" w:rsidRPr="00697A82">
        <w:rPr>
          <w:lang w:val="es-PE"/>
        </w:rPr>
        <w:t xml:space="preserve"> </w:t>
      </w:r>
      <w:r w:rsidR="00816D22">
        <w:rPr>
          <w:lang w:val="es-PE"/>
        </w:rPr>
        <w:t>regresó a la práctica</w:t>
      </w:r>
      <w:r w:rsidRPr="0032214B">
        <w:rPr>
          <w:lang w:val="es-PE"/>
        </w:rPr>
        <w:t xml:space="preserve"> y </w:t>
      </w:r>
      <w:r w:rsidR="00B213C6">
        <w:rPr>
          <w:lang w:val="es-PE"/>
        </w:rPr>
        <w:t>a través de la sabiduría</w:t>
      </w:r>
      <w:r w:rsidRPr="0032214B">
        <w:rPr>
          <w:lang w:val="es-PE"/>
        </w:rPr>
        <w:t xml:space="preserve"> espiritual </w:t>
      </w:r>
      <w:r w:rsidR="00816D22">
        <w:rPr>
          <w:lang w:val="es-PE"/>
        </w:rPr>
        <w:t xml:space="preserve">consumó </w:t>
      </w:r>
      <w:r w:rsidR="00697A82">
        <w:rPr>
          <w:lang w:val="es-PE"/>
        </w:rPr>
        <w:t xml:space="preserve">el estado de </w:t>
      </w:r>
      <w:proofErr w:type="spellStart"/>
      <w:r w:rsidR="00697A82">
        <w:rPr>
          <w:i/>
          <w:iCs/>
          <w:lang w:val="es-PE"/>
        </w:rPr>
        <w:t>arahat</w:t>
      </w:r>
      <w:proofErr w:type="spellEnd"/>
      <w:r w:rsidRPr="0032214B">
        <w:rPr>
          <w:lang w:val="es-PE"/>
        </w:rPr>
        <w:t xml:space="preserve">: </w:t>
      </w:r>
      <w:r w:rsidR="00B213C6" w:rsidRPr="0011420F">
        <w:rPr>
          <w:lang w:val="es-PE"/>
        </w:rPr>
        <w:t>—</w:t>
      </w:r>
      <w:r w:rsidRPr="0032214B">
        <w:rPr>
          <w:lang w:val="es-PE"/>
        </w:rPr>
        <w:t xml:space="preserve"> "En es</w:t>
      </w:r>
      <w:r w:rsidR="00816D22">
        <w:rPr>
          <w:lang w:val="es-PE"/>
        </w:rPr>
        <w:t>a</w:t>
      </w:r>
      <w:r w:rsidRPr="0032214B">
        <w:rPr>
          <w:lang w:val="es-PE"/>
        </w:rPr>
        <w:t xml:space="preserve"> </w:t>
      </w:r>
      <w:r w:rsidR="00816D22">
        <w:rPr>
          <w:lang w:val="es-PE"/>
        </w:rPr>
        <w:t>ocasión</w:t>
      </w:r>
      <w:r w:rsidR="00697A82">
        <w:rPr>
          <w:lang w:val="es-PE"/>
        </w:rPr>
        <w:t>,</w:t>
      </w:r>
      <w:r w:rsidR="00816D22">
        <w:rPr>
          <w:lang w:val="es-PE"/>
        </w:rPr>
        <w:t xml:space="preserve"> </w:t>
      </w:r>
      <w:r w:rsidRPr="00B213C6">
        <w:rPr>
          <w:i/>
          <w:iCs/>
          <w:lang w:val="es-PE"/>
        </w:rPr>
        <w:t>Sakka</w:t>
      </w:r>
      <w:r w:rsidRPr="0032214B">
        <w:rPr>
          <w:lang w:val="es-PE"/>
        </w:rPr>
        <w:t xml:space="preserve"> era Anuruddha y </w:t>
      </w:r>
      <w:r w:rsidR="00B213C6">
        <w:rPr>
          <w:lang w:val="es-PE"/>
        </w:rPr>
        <w:t>yo</w:t>
      </w:r>
      <w:r w:rsidR="000F3C87">
        <w:rPr>
          <w:lang w:val="es-PE"/>
        </w:rPr>
        <w:t>,</w:t>
      </w:r>
      <w:r w:rsidR="00B213C6">
        <w:rPr>
          <w:lang w:val="es-PE"/>
        </w:rPr>
        <w:t xml:space="preserve"> </w:t>
      </w:r>
      <w:r w:rsidRPr="0032214B">
        <w:rPr>
          <w:lang w:val="es-PE"/>
        </w:rPr>
        <w:t xml:space="preserve">el </w:t>
      </w:r>
      <w:r w:rsidR="00461351">
        <w:rPr>
          <w:lang w:val="es-PE"/>
        </w:rPr>
        <w:t xml:space="preserve">Rey </w:t>
      </w:r>
      <w:r w:rsidR="00697A82" w:rsidRPr="00697A82">
        <w:rPr>
          <w:i/>
          <w:iCs/>
          <w:lang w:val="es-PE"/>
        </w:rPr>
        <w:t>Loro</w:t>
      </w:r>
      <w:r w:rsidRPr="0032214B">
        <w:rPr>
          <w:lang w:val="es-PE"/>
        </w:rPr>
        <w:t>".</w:t>
      </w:r>
    </w:p>
    <w:p w14:paraId="77930BD5" w14:textId="2A815AF0" w:rsidR="007E21D5" w:rsidRDefault="00544884" w:rsidP="00544884">
      <w:pPr>
        <w:pStyle w:val="NormalSinTab"/>
        <w:jc w:val="center"/>
        <w:rPr>
          <w:lang w:val="es-PE"/>
        </w:rPr>
      </w:pPr>
      <w:r w:rsidRPr="007B20A5">
        <w:rPr>
          <w:rFonts w:cs="Cormorant"/>
          <w:sz w:val="32"/>
          <w:szCs w:val="32"/>
        </w:rPr>
        <w:t>❦</w:t>
      </w:r>
      <w:r w:rsidR="007E21D5">
        <w:rPr>
          <w:lang w:val="es-PE"/>
        </w:rPr>
        <w:br w:type="page"/>
      </w:r>
    </w:p>
    <w:p w14:paraId="77C25974" w14:textId="77777777" w:rsidR="007E21D5" w:rsidRDefault="007E21D5" w:rsidP="007E21D5">
      <w:pPr>
        <w:rPr>
          <w:lang w:val="es-PE"/>
        </w:rPr>
      </w:pPr>
    </w:p>
    <w:p w14:paraId="5DCB8A97" w14:textId="6F6C373C" w:rsidR="004D5815" w:rsidRPr="004D5815" w:rsidRDefault="00544884" w:rsidP="004D5815">
      <w:pPr>
        <w:pStyle w:val="Ttulo2"/>
        <w:rPr>
          <w:lang w:val="es-PE"/>
        </w:rPr>
      </w:pPr>
      <w:bookmarkStart w:id="138" w:name="_Toc126679065"/>
      <w:r w:rsidRPr="00544884">
        <w:rPr>
          <w:lang w:val="es-PE"/>
        </w:rPr>
        <w:t>Ja. №.</w:t>
      </w:r>
      <w:r w:rsidR="004D5815">
        <w:rPr>
          <w:lang w:val="es-PE"/>
        </w:rPr>
        <w:t xml:space="preserve"> </w:t>
      </w:r>
      <w:r w:rsidR="004D5815" w:rsidRPr="004D5815">
        <w:rPr>
          <w:lang w:val="es-PE"/>
        </w:rPr>
        <w:t>430.</w:t>
      </w:r>
      <w:r w:rsidR="004D5815">
        <w:rPr>
          <w:lang w:val="es-PE"/>
        </w:rPr>
        <w:br/>
      </w:r>
      <w:r w:rsidR="004D5815">
        <w:rPr>
          <w:lang w:val="es-PE"/>
        </w:rPr>
        <w:tab/>
      </w:r>
      <w:r w:rsidR="004D5815">
        <w:rPr>
          <w:lang w:val="es-PE"/>
        </w:rPr>
        <w:br/>
      </w:r>
      <w:proofErr w:type="spellStart"/>
      <w:r w:rsidR="004D5815" w:rsidRPr="004D5815">
        <w:rPr>
          <w:lang w:val="es-PE"/>
        </w:rPr>
        <w:t>Cullasuka-Jātaka</w:t>
      </w:r>
      <w:proofErr w:type="spellEnd"/>
      <w:r w:rsidR="004D5815" w:rsidRPr="004D5815">
        <w:rPr>
          <w:lang w:val="es-PE"/>
        </w:rPr>
        <w:t>.</w:t>
      </w:r>
      <w:bookmarkEnd w:id="138"/>
    </w:p>
    <w:p w14:paraId="66BED040" w14:textId="7E5C8C4C" w:rsidR="00F429A3" w:rsidRPr="009805E0" w:rsidRDefault="00F429A3" w:rsidP="00F429A3">
      <w:pPr>
        <w:pStyle w:val="Ttulo3"/>
        <w:rPr>
          <w:lang w:val="es-PE"/>
        </w:rPr>
      </w:pPr>
      <w:r w:rsidRPr="009805E0">
        <w:rPr>
          <w:lang w:val="es-PE"/>
        </w:rPr>
        <w:t xml:space="preserve">Historia de Renacimientos sobre </w:t>
      </w:r>
      <w:r w:rsidRPr="00777319">
        <w:rPr>
          <w:i/>
          <w:iCs/>
          <w:lang w:val="es-PE"/>
        </w:rPr>
        <w:t xml:space="preserve">El </w:t>
      </w:r>
      <w:r w:rsidR="00546E24">
        <w:rPr>
          <w:i/>
          <w:iCs/>
          <w:lang w:val="es-PE"/>
        </w:rPr>
        <w:t xml:space="preserve">Pequeño </w:t>
      </w:r>
      <w:r w:rsidRPr="00777319">
        <w:rPr>
          <w:i/>
          <w:iCs/>
          <w:lang w:val="es-PE"/>
        </w:rPr>
        <w:t>Rey Loro</w:t>
      </w:r>
      <w:r>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64909C35" w14:textId="2C249226" w:rsidR="004D5815" w:rsidRDefault="004D5815" w:rsidP="0024228F">
      <w:pPr>
        <w:rPr>
          <w:lang w:val="es-PE"/>
        </w:rPr>
      </w:pPr>
      <w:r w:rsidRPr="002C754D">
        <w:rPr>
          <w:i/>
          <w:iCs/>
          <w:lang w:val="es-PE"/>
        </w:rPr>
        <w:t>"</w:t>
      </w:r>
      <w:r w:rsidR="002C754D" w:rsidRPr="002C754D">
        <w:rPr>
          <w:i/>
          <w:iCs/>
          <w:lang w:val="es-PE"/>
        </w:rPr>
        <w:t>¡Mirad! incontables árboles se encuentran aquí, todos verdes y fructíferos, ¡vea</w:t>
      </w:r>
      <w:r w:rsidR="002C754D" w:rsidRPr="002C754D">
        <w:rPr>
          <w:lang w:val="es-PE"/>
        </w:rPr>
        <w:t>!</w:t>
      </w:r>
      <w:r w:rsidR="00B213C6">
        <w:rPr>
          <w:i/>
          <w:iCs/>
          <w:lang w:val="es-PE"/>
        </w:rPr>
        <w:t>…</w:t>
      </w:r>
      <w:r w:rsidR="000F3C87">
        <w:rPr>
          <w:i/>
          <w:iCs/>
          <w:lang w:val="es-PE"/>
        </w:rPr>
        <w:t xml:space="preserve"> </w:t>
      </w:r>
      <w:r w:rsidR="00636D32" w:rsidRPr="00B213C6">
        <w:rPr>
          <w:i/>
          <w:iCs/>
          <w:lang w:val="es-PE"/>
        </w:rPr>
        <w:t>etc</w:t>
      </w:r>
      <w:r w:rsidR="00636D32" w:rsidRPr="00636D32">
        <w:rPr>
          <w:i/>
          <w:lang w:val="es-PE"/>
        </w:rPr>
        <w:t>.”</w:t>
      </w:r>
      <w:r w:rsidR="00E700F5">
        <w:rPr>
          <w:lang w:val="es-PE"/>
        </w:rPr>
        <w:t xml:space="preserve"> </w:t>
      </w:r>
      <w:r w:rsidR="00546E24">
        <w:rPr>
          <w:lang w:val="es-PE"/>
        </w:rPr>
        <w:t>E</w:t>
      </w:r>
      <w:r w:rsidRPr="004D5815">
        <w:rPr>
          <w:lang w:val="es-PE"/>
        </w:rPr>
        <w:t xml:space="preserve">sta historia </w:t>
      </w:r>
      <w:r w:rsidR="007E21D5">
        <w:rPr>
          <w:lang w:val="es-PE"/>
        </w:rPr>
        <w:t xml:space="preserve">la </w:t>
      </w:r>
      <w:r w:rsidRPr="004D5815">
        <w:rPr>
          <w:lang w:val="es-PE"/>
        </w:rPr>
        <w:t xml:space="preserve">contó el </w:t>
      </w:r>
      <w:r w:rsidR="007D6F83" w:rsidRPr="007D6F83">
        <w:rPr>
          <w:i/>
          <w:iCs/>
        </w:rPr>
        <w:t>Bhagavā</w:t>
      </w:r>
      <w:r w:rsidR="007D6F83">
        <w:rPr>
          <w:i/>
          <w:iCs/>
        </w:rPr>
        <w:t xml:space="preserve"> </w:t>
      </w:r>
      <w:r w:rsidR="007D6F83">
        <w:rPr>
          <w:lang w:val="es-PE"/>
        </w:rPr>
        <w:t xml:space="preserve">mientras se encontraba residiendo en el monasterio </w:t>
      </w:r>
      <w:proofErr w:type="spellStart"/>
      <w:r w:rsidR="007D6F83">
        <w:rPr>
          <w:lang w:val="es-PE"/>
        </w:rPr>
        <w:t>Jetavana</w:t>
      </w:r>
      <w:proofErr w:type="spellEnd"/>
      <w:r w:rsidR="007D6F83">
        <w:rPr>
          <w:lang w:val="es-PE"/>
        </w:rPr>
        <w:t xml:space="preserve"> </w:t>
      </w:r>
      <w:r w:rsidRPr="004D5815">
        <w:rPr>
          <w:lang w:val="es-PE"/>
        </w:rPr>
        <w:t xml:space="preserve">con respecto a la sección </w:t>
      </w:r>
      <w:r w:rsidR="00AF159B">
        <w:rPr>
          <w:lang w:val="es-PE"/>
        </w:rPr>
        <w:t xml:space="preserve">vinculada </w:t>
      </w:r>
      <w:r w:rsidR="00D90BBB">
        <w:rPr>
          <w:lang w:val="es-PE"/>
        </w:rPr>
        <w:t>con el</w:t>
      </w:r>
      <w:r w:rsidRPr="004D5815">
        <w:rPr>
          <w:lang w:val="es-PE"/>
        </w:rPr>
        <w:t xml:space="preserve"> </w:t>
      </w:r>
      <w:proofErr w:type="spellStart"/>
      <w:r w:rsidRPr="00893EFE">
        <w:rPr>
          <w:i/>
          <w:iCs/>
          <w:lang w:val="es-PE"/>
        </w:rPr>
        <w:t>Verañjā</w:t>
      </w:r>
      <w:r w:rsidRPr="00893EFE">
        <w:rPr>
          <w:i/>
          <w:iCs/>
          <w:vertAlign w:val="superscript"/>
          <w:lang w:val="es-PE"/>
        </w:rPr>
        <w:t>1</w:t>
      </w:r>
      <w:proofErr w:type="spellEnd"/>
      <w:r w:rsidRPr="004D5815">
        <w:rPr>
          <w:lang w:val="es-PE"/>
        </w:rPr>
        <w:t xml:space="preserve">. Cuando el </w:t>
      </w:r>
      <w:r w:rsidR="000159D9" w:rsidRPr="000159D9">
        <w:rPr>
          <w:i/>
          <w:iCs/>
        </w:rPr>
        <w:t>Bhagavā</w:t>
      </w:r>
      <w:r w:rsidR="00D90BBB" w:rsidRPr="00D90BBB">
        <w:rPr>
          <w:lang w:val="es-PE"/>
        </w:rPr>
        <w:t xml:space="preserve"> </w:t>
      </w:r>
      <w:r w:rsidR="00D90BBB" w:rsidRPr="004D5815">
        <w:rPr>
          <w:lang w:val="es-PE"/>
        </w:rPr>
        <w:t xml:space="preserve">llegó a su debido tiempo a </w:t>
      </w:r>
      <w:proofErr w:type="spellStart"/>
      <w:r w:rsidR="00D90BBB">
        <w:rPr>
          <w:lang w:val="es-PE"/>
        </w:rPr>
        <w:t>Sāvatthī</w:t>
      </w:r>
      <w:proofErr w:type="spellEnd"/>
      <w:r w:rsidRPr="004D5815">
        <w:rPr>
          <w:lang w:val="es-PE"/>
        </w:rPr>
        <w:t xml:space="preserve">, después de pasar la temporada de lluvias en </w:t>
      </w:r>
      <w:proofErr w:type="spellStart"/>
      <w:r w:rsidRPr="00893EFE">
        <w:rPr>
          <w:i/>
          <w:iCs/>
          <w:lang w:val="es-PE"/>
        </w:rPr>
        <w:t>Verañjā</w:t>
      </w:r>
      <w:proofErr w:type="spellEnd"/>
      <w:r w:rsidRPr="004D5815">
        <w:rPr>
          <w:lang w:val="es-PE"/>
        </w:rPr>
        <w:t xml:space="preserve">, los </w:t>
      </w:r>
      <w:proofErr w:type="spellStart"/>
      <w:r w:rsidR="000159D9" w:rsidRPr="000159D9">
        <w:rPr>
          <w:i/>
          <w:iCs/>
        </w:rPr>
        <w:t>bhikkhu</w:t>
      </w:r>
      <w:r w:rsidR="000159D9" w:rsidRPr="000159D9">
        <w:t>s</w:t>
      </w:r>
      <w:proofErr w:type="spellEnd"/>
      <w:r w:rsidR="000159D9">
        <w:t xml:space="preserve"> </w:t>
      </w:r>
      <w:r w:rsidRPr="004D5815">
        <w:rPr>
          <w:lang w:val="es-PE"/>
        </w:rPr>
        <w:t xml:space="preserve">levantaron una discusión </w:t>
      </w:r>
      <w:r w:rsidR="00D90BBB" w:rsidRPr="004D5815">
        <w:rPr>
          <w:lang w:val="es-PE"/>
        </w:rPr>
        <w:t xml:space="preserve">en el </w:t>
      </w:r>
      <w:r w:rsidR="00D90BBB" w:rsidRPr="000159D9">
        <w:rPr>
          <w:i/>
          <w:lang w:val="es-PE"/>
        </w:rPr>
        <w:t>salón de la verdad</w:t>
      </w:r>
      <w:r w:rsidR="00D90BBB">
        <w:rPr>
          <w:i/>
          <w:lang w:val="es-PE"/>
        </w:rPr>
        <w:t>,</w:t>
      </w:r>
      <w:r w:rsidR="00D90BBB" w:rsidRPr="004D5815">
        <w:rPr>
          <w:lang w:val="es-PE"/>
        </w:rPr>
        <w:t xml:space="preserve"> </w:t>
      </w:r>
      <w:r w:rsidRPr="004D5815">
        <w:rPr>
          <w:lang w:val="es-PE"/>
        </w:rPr>
        <w:t xml:space="preserve">diciendo: "Señores, un </w:t>
      </w:r>
      <w:proofErr w:type="spellStart"/>
      <w:r w:rsidRPr="00C7566C">
        <w:rPr>
          <w:i/>
          <w:iCs/>
          <w:lang w:val="es-PE"/>
        </w:rPr>
        <w:t>Tathāgata</w:t>
      </w:r>
      <w:proofErr w:type="spellEnd"/>
      <w:r w:rsidRPr="004D5815">
        <w:rPr>
          <w:lang w:val="es-PE"/>
        </w:rPr>
        <w:t xml:space="preserve">, un </w:t>
      </w:r>
      <w:r w:rsidR="005C5EC2" w:rsidRPr="00C7566C">
        <w:rPr>
          <w:i/>
          <w:iCs/>
          <w:lang w:val="es-PE"/>
        </w:rPr>
        <w:t>Khat</w:t>
      </w:r>
      <w:r w:rsidR="005C5EC2">
        <w:rPr>
          <w:i/>
          <w:iCs/>
          <w:lang w:val="es-PE"/>
        </w:rPr>
        <w:t>t</w:t>
      </w:r>
      <w:r w:rsidR="005C5EC2" w:rsidRPr="00C7566C">
        <w:rPr>
          <w:i/>
          <w:iCs/>
          <w:lang w:val="es-PE"/>
        </w:rPr>
        <w:t>iya</w:t>
      </w:r>
      <w:r w:rsidR="005C5EC2" w:rsidRPr="004D5815">
        <w:rPr>
          <w:lang w:val="es-PE"/>
        </w:rPr>
        <w:t xml:space="preserve"> </w:t>
      </w:r>
      <w:r w:rsidRPr="004D5815">
        <w:rPr>
          <w:lang w:val="es-PE"/>
        </w:rPr>
        <w:t xml:space="preserve">y </w:t>
      </w:r>
      <w:r w:rsidR="00D90BBB">
        <w:rPr>
          <w:lang w:val="es-PE"/>
        </w:rPr>
        <w:t xml:space="preserve">un </w:t>
      </w:r>
      <w:r w:rsidR="005A64BD" w:rsidRPr="005A64BD">
        <w:rPr>
          <w:i/>
          <w:lang w:val="es-PE"/>
        </w:rPr>
        <w:t>Buddha</w:t>
      </w:r>
      <w:r w:rsidR="00AD7262">
        <w:rPr>
          <w:i/>
          <w:lang w:val="es-PE"/>
        </w:rPr>
        <w:t>,</w:t>
      </w:r>
      <w:r w:rsidRPr="004D5815">
        <w:rPr>
          <w:lang w:val="es-PE"/>
        </w:rPr>
        <w:t xml:space="preserve"> delicadamente educado, por invitación de un </w:t>
      </w:r>
      <w:proofErr w:type="spellStart"/>
      <w:r w:rsidRPr="00C7566C">
        <w:rPr>
          <w:i/>
          <w:iCs/>
          <w:lang w:val="es-PE"/>
        </w:rPr>
        <w:t>brahm</w:t>
      </w:r>
      <w:r w:rsidR="00E069A4">
        <w:rPr>
          <w:i/>
          <w:iCs/>
          <w:lang w:val="es-PE"/>
        </w:rPr>
        <w:t>a</w:t>
      </w:r>
      <w:r w:rsidRPr="00C7566C">
        <w:rPr>
          <w:i/>
          <w:iCs/>
          <w:lang w:val="es-PE"/>
        </w:rPr>
        <w:t>n</w:t>
      </w:r>
      <w:proofErr w:type="spellEnd"/>
      <w:r w:rsidRPr="004D5815">
        <w:rPr>
          <w:lang w:val="es-PE"/>
        </w:rPr>
        <w:t xml:space="preserve"> de </w:t>
      </w:r>
      <w:proofErr w:type="spellStart"/>
      <w:r w:rsidRPr="004D5815">
        <w:rPr>
          <w:lang w:val="es-PE"/>
        </w:rPr>
        <w:t>Verañjā</w:t>
      </w:r>
      <w:proofErr w:type="spellEnd"/>
      <w:r w:rsidRPr="004D5815">
        <w:rPr>
          <w:lang w:val="es-PE"/>
        </w:rPr>
        <w:t xml:space="preserve"> se quedó tres meses con él y</w:t>
      </w:r>
      <w:r w:rsidR="00AD7262">
        <w:rPr>
          <w:lang w:val="es-PE"/>
        </w:rPr>
        <w:t>,</w:t>
      </w:r>
      <w:r w:rsidRPr="004D5815">
        <w:rPr>
          <w:lang w:val="es-PE"/>
        </w:rPr>
        <w:t xml:space="preserve"> cuando debido a la tentación de </w:t>
      </w:r>
      <w:r w:rsidR="005A64BD" w:rsidRPr="005A64BD">
        <w:rPr>
          <w:i/>
          <w:lang w:val="es-PE"/>
        </w:rPr>
        <w:t>Māra</w:t>
      </w:r>
      <w:r w:rsidRPr="004D5815">
        <w:rPr>
          <w:lang w:val="es-PE"/>
        </w:rPr>
        <w:t xml:space="preserve"> no pudo recibir una </w:t>
      </w:r>
      <w:r w:rsidR="00C7566C">
        <w:rPr>
          <w:lang w:val="es-PE"/>
        </w:rPr>
        <w:t>ofrenda</w:t>
      </w:r>
      <w:r w:rsidRPr="004D5815">
        <w:rPr>
          <w:lang w:val="es-PE"/>
        </w:rPr>
        <w:t xml:space="preserve"> a manos del </w:t>
      </w:r>
      <w:proofErr w:type="spellStart"/>
      <w:r w:rsidRPr="00C7566C">
        <w:rPr>
          <w:i/>
          <w:iCs/>
          <w:lang w:val="es-PE"/>
        </w:rPr>
        <w:t>brahm</w:t>
      </w:r>
      <w:r w:rsidR="00E069A4">
        <w:rPr>
          <w:i/>
          <w:iCs/>
          <w:lang w:val="es-PE"/>
        </w:rPr>
        <w:t>a</w:t>
      </w:r>
      <w:r w:rsidRPr="00C7566C">
        <w:rPr>
          <w:i/>
          <w:iCs/>
          <w:lang w:val="es-PE"/>
        </w:rPr>
        <w:t>n</w:t>
      </w:r>
      <w:proofErr w:type="spellEnd"/>
      <w:r w:rsidRPr="004D5815">
        <w:rPr>
          <w:lang w:val="es-PE"/>
        </w:rPr>
        <w:t>, incluso por un solo día, abandonó todos los caminos codiciosos</w:t>
      </w:r>
      <w:r w:rsidR="00005512">
        <w:rPr>
          <w:lang w:val="es-PE"/>
        </w:rPr>
        <w:t xml:space="preserve">, </w:t>
      </w:r>
      <w:r w:rsidR="00005512" w:rsidRPr="004D5815">
        <w:rPr>
          <w:lang w:val="es-PE"/>
        </w:rPr>
        <w:t>aunque pose</w:t>
      </w:r>
      <w:r w:rsidR="00005512">
        <w:rPr>
          <w:lang w:val="es-PE"/>
        </w:rPr>
        <w:t>yese</w:t>
      </w:r>
      <w:r w:rsidR="00005512" w:rsidRPr="004D5815">
        <w:rPr>
          <w:lang w:val="es-PE"/>
        </w:rPr>
        <w:t xml:space="preserve"> </w:t>
      </w:r>
      <w:r w:rsidR="00005512">
        <w:rPr>
          <w:lang w:val="es-PE"/>
        </w:rPr>
        <w:t xml:space="preserve">sus </w:t>
      </w:r>
      <w:r w:rsidR="00005512" w:rsidRPr="004D5815">
        <w:rPr>
          <w:lang w:val="es-PE"/>
        </w:rPr>
        <w:t>poderes sobrenaturales</w:t>
      </w:r>
      <w:r w:rsidRPr="004D5815">
        <w:rPr>
          <w:lang w:val="es-PE"/>
        </w:rPr>
        <w:t xml:space="preserve"> y, </w:t>
      </w:r>
      <w:r w:rsidR="00005512">
        <w:rPr>
          <w:lang w:val="es-PE"/>
        </w:rPr>
        <w:t xml:space="preserve">residiendo </w:t>
      </w:r>
      <w:r w:rsidRPr="004D5815">
        <w:rPr>
          <w:lang w:val="es-PE"/>
        </w:rPr>
        <w:t>en el mismo lugar durante tres meses, vivió a base de agua y una pizca de harina molida de raíces.[495</w:t>
      </w:r>
      <w:r w:rsidR="00AF7F00" w:rsidRPr="00AF7F00">
        <w:rPr>
          <w:lang w:val="es-PE"/>
        </w:rPr>
        <w:t>]</w:t>
      </w:r>
      <w:r w:rsidRPr="004D5815">
        <w:rPr>
          <w:lang w:val="es-PE"/>
        </w:rPr>
        <w:t xml:space="preserve"> </w:t>
      </w:r>
      <w:r w:rsidR="00AF7F00">
        <w:rPr>
          <w:lang w:val="es-PE"/>
        </w:rPr>
        <w:t>¡</w:t>
      </w:r>
      <w:r w:rsidRPr="004D5815">
        <w:rPr>
          <w:lang w:val="es-PE"/>
        </w:rPr>
        <w:t>Oh</w:t>
      </w:r>
      <w:r w:rsidR="00AF7F00">
        <w:rPr>
          <w:lang w:val="es-PE"/>
        </w:rPr>
        <w:t>!</w:t>
      </w:r>
      <w:r w:rsidRPr="004D5815">
        <w:rPr>
          <w:lang w:val="es-PE"/>
        </w:rPr>
        <w:t xml:space="preserve">, </w:t>
      </w:r>
      <w:r w:rsidR="00AF7F00">
        <w:rPr>
          <w:lang w:val="es-PE"/>
        </w:rPr>
        <w:t>¡</w:t>
      </w:r>
      <w:r w:rsidR="00743572">
        <w:rPr>
          <w:lang w:val="es-PE"/>
        </w:rPr>
        <w:t xml:space="preserve">Cuan grande </w:t>
      </w:r>
      <w:r w:rsidR="00AF7F00">
        <w:t xml:space="preserve">es </w:t>
      </w:r>
      <w:r w:rsidRPr="004D5815">
        <w:rPr>
          <w:lang w:val="es-PE"/>
        </w:rPr>
        <w:t xml:space="preserve">la naturaleza de los </w:t>
      </w:r>
      <w:proofErr w:type="spellStart"/>
      <w:r w:rsidRPr="00AF7F00">
        <w:rPr>
          <w:i/>
          <w:iCs/>
          <w:lang w:val="es-PE"/>
        </w:rPr>
        <w:t>Tathāgatas</w:t>
      </w:r>
      <w:proofErr w:type="spellEnd"/>
      <w:r w:rsidRPr="004D5815">
        <w:rPr>
          <w:lang w:val="es-PE"/>
        </w:rPr>
        <w:t xml:space="preserve">!" Cuando el </w:t>
      </w:r>
      <w:r w:rsidR="00743572" w:rsidRPr="00743572">
        <w:rPr>
          <w:i/>
          <w:iCs/>
        </w:rPr>
        <w:t>Bhagavā</w:t>
      </w:r>
      <w:r w:rsidR="00743572">
        <w:rPr>
          <w:i/>
          <w:iCs/>
        </w:rPr>
        <w:t xml:space="preserve"> </w:t>
      </w:r>
      <w:r w:rsidR="00AC1D16">
        <w:rPr>
          <w:lang w:val="es-PE"/>
        </w:rPr>
        <w:t>llegó</w:t>
      </w:r>
      <w:r w:rsidRPr="004D5815">
        <w:rPr>
          <w:lang w:val="es-PE"/>
        </w:rPr>
        <w:t xml:space="preserve"> y, al preguntar</w:t>
      </w:r>
      <w:r w:rsidR="00AD7262">
        <w:rPr>
          <w:lang w:val="es-PE"/>
        </w:rPr>
        <w:t>,</w:t>
      </w:r>
      <w:r w:rsidRPr="004D5815">
        <w:rPr>
          <w:lang w:val="es-PE"/>
        </w:rPr>
        <w:t xml:space="preserve"> enter</w:t>
      </w:r>
      <w:r w:rsidR="00743572">
        <w:rPr>
          <w:lang w:val="es-PE"/>
        </w:rPr>
        <w:t>arse</w:t>
      </w:r>
      <w:r w:rsidRPr="004D5815">
        <w:rPr>
          <w:lang w:val="es-PE"/>
        </w:rPr>
        <w:t xml:space="preserve"> de la naturaleza de su discusión, dijo: "No es de extrañar, </w:t>
      </w:r>
      <w:proofErr w:type="spellStart"/>
      <w:r w:rsidR="00743572" w:rsidRPr="00743572">
        <w:rPr>
          <w:i/>
          <w:iCs/>
        </w:rPr>
        <w:t>bhikkhu</w:t>
      </w:r>
      <w:r w:rsidR="00743572" w:rsidRPr="00743572">
        <w:t>s</w:t>
      </w:r>
      <w:proofErr w:type="spellEnd"/>
      <w:r w:rsidRPr="004D5815">
        <w:rPr>
          <w:lang w:val="es-PE"/>
        </w:rPr>
        <w:t xml:space="preserve">, que un </w:t>
      </w:r>
      <w:proofErr w:type="spellStart"/>
      <w:r w:rsidRPr="00AC1D16">
        <w:rPr>
          <w:i/>
          <w:iCs/>
          <w:lang w:val="es-PE"/>
        </w:rPr>
        <w:t>Tathāgata</w:t>
      </w:r>
      <w:proofErr w:type="spellEnd"/>
      <w:r w:rsidRPr="004D5815">
        <w:rPr>
          <w:lang w:val="es-PE"/>
        </w:rPr>
        <w:t xml:space="preserve"> ahora haya perdido toda </w:t>
      </w:r>
      <w:r w:rsidR="00743572">
        <w:rPr>
          <w:lang w:val="es-PE"/>
        </w:rPr>
        <w:t xml:space="preserve">su </w:t>
      </w:r>
      <w:r w:rsidRPr="004D5815">
        <w:rPr>
          <w:lang w:val="es-PE"/>
        </w:rPr>
        <w:t xml:space="preserve">codicia, ya que anteriormente, </w:t>
      </w:r>
      <w:r w:rsidR="00AC1D16">
        <w:rPr>
          <w:lang w:val="es-PE"/>
        </w:rPr>
        <w:t xml:space="preserve">inclusive </w:t>
      </w:r>
      <w:r w:rsidRPr="004D5815">
        <w:rPr>
          <w:lang w:val="es-PE"/>
        </w:rPr>
        <w:t xml:space="preserve">cuando </w:t>
      </w:r>
      <w:r w:rsidR="00AC1D16">
        <w:rPr>
          <w:lang w:val="es-PE"/>
        </w:rPr>
        <w:t>re</w:t>
      </w:r>
      <w:r w:rsidRPr="004D5815">
        <w:rPr>
          <w:lang w:val="es-PE"/>
        </w:rPr>
        <w:t>naci</w:t>
      </w:r>
      <w:r w:rsidR="00F05078">
        <w:rPr>
          <w:lang w:val="es-PE"/>
        </w:rPr>
        <w:t>era</w:t>
      </w:r>
      <w:r w:rsidRPr="004D5815">
        <w:rPr>
          <w:lang w:val="es-PE"/>
        </w:rPr>
        <w:t xml:space="preserve"> </w:t>
      </w:r>
      <w:r w:rsidR="00DB7773">
        <w:rPr>
          <w:lang w:val="es-PE"/>
        </w:rPr>
        <w:t xml:space="preserve">bajo una </w:t>
      </w:r>
      <w:r w:rsidRPr="004D5815">
        <w:rPr>
          <w:lang w:val="es-PE"/>
        </w:rPr>
        <w:t xml:space="preserve">forma animal, abandonó </w:t>
      </w:r>
      <w:r w:rsidR="00171951">
        <w:rPr>
          <w:lang w:val="es-PE"/>
        </w:rPr>
        <w:t>tal</w:t>
      </w:r>
      <w:r w:rsidRPr="004D5815">
        <w:rPr>
          <w:lang w:val="es-PE"/>
        </w:rPr>
        <w:t xml:space="preserve"> codicia". </w:t>
      </w:r>
      <w:r w:rsidR="000A0592">
        <w:t xml:space="preserve">Los </w:t>
      </w:r>
      <w:proofErr w:type="spellStart"/>
      <w:r w:rsidR="000A0592" w:rsidRPr="00C10449">
        <w:rPr>
          <w:i/>
          <w:iCs/>
        </w:rPr>
        <w:t>bhikkhu</w:t>
      </w:r>
      <w:r w:rsidR="000A0592" w:rsidRPr="00C10449">
        <w:t>s</w:t>
      </w:r>
      <w:proofErr w:type="spellEnd"/>
      <w:r w:rsidR="000A0592">
        <w:t xml:space="preserve"> le pidieron al </w:t>
      </w:r>
      <w:r w:rsidR="000A0592" w:rsidRPr="00641B5B">
        <w:rPr>
          <w:i/>
          <w:iCs/>
        </w:rPr>
        <w:t>Bhagavā</w:t>
      </w:r>
      <w:r w:rsidR="000A0592" w:rsidRPr="00641B5B">
        <w:t xml:space="preserve"> </w:t>
      </w:r>
      <w:r w:rsidR="000A0592">
        <w:t xml:space="preserve">que explicara lo que acababa de decir. El </w:t>
      </w:r>
      <w:r w:rsidR="000A0592" w:rsidRPr="00641B5B">
        <w:rPr>
          <w:i/>
          <w:iCs/>
        </w:rPr>
        <w:t>Bhagavā</w:t>
      </w:r>
      <w:r w:rsidR="000A0592" w:rsidRPr="00641B5B">
        <w:t xml:space="preserve"> </w:t>
      </w:r>
      <w:r w:rsidR="000A0592">
        <w:t>aclaró entonces lo que se les había escabullido y quedado oculto en sus mentes debido a los renacimientos</w:t>
      </w:r>
      <w:r w:rsidR="000A0592" w:rsidRPr="004D5815">
        <w:rPr>
          <w:lang w:val="es-PE"/>
        </w:rPr>
        <w:t xml:space="preserve"> </w:t>
      </w:r>
      <w:r w:rsidR="000A0592">
        <w:rPr>
          <w:lang w:val="es-PE"/>
        </w:rPr>
        <w:t>y,</w:t>
      </w:r>
      <w:r w:rsidRPr="004D5815">
        <w:rPr>
          <w:lang w:val="es-PE"/>
        </w:rPr>
        <w:t xml:space="preserve"> acto seguido</w:t>
      </w:r>
      <w:r w:rsidR="000A0592">
        <w:rPr>
          <w:lang w:val="es-PE"/>
        </w:rPr>
        <w:t>,</w:t>
      </w:r>
      <w:r w:rsidRPr="004D5815">
        <w:rPr>
          <w:lang w:val="es-PE"/>
        </w:rPr>
        <w:t xml:space="preserve"> contó una historia del pasado. Toda </w:t>
      </w:r>
      <w:r w:rsidR="000A0592">
        <w:rPr>
          <w:lang w:val="es-PE"/>
        </w:rPr>
        <w:t>est</w:t>
      </w:r>
      <w:r w:rsidRPr="004D5815">
        <w:rPr>
          <w:lang w:val="es-PE"/>
        </w:rPr>
        <w:t xml:space="preserve">a historia se relata ahora en detalle exactamente de la misma manera que en </w:t>
      </w:r>
      <w:r w:rsidR="00F05078">
        <w:rPr>
          <w:lang w:val="es-PE"/>
        </w:rPr>
        <w:t xml:space="preserve">la historia </w:t>
      </w:r>
      <w:r w:rsidRPr="004D5815">
        <w:rPr>
          <w:lang w:val="es-PE"/>
        </w:rPr>
        <w:t>anterior.</w:t>
      </w:r>
    </w:p>
    <w:p w14:paraId="1A94283D" w14:textId="77777777" w:rsidR="0024228F" w:rsidRDefault="0024228F" w:rsidP="0024228F">
      <w:pPr>
        <w:jc w:val="center"/>
      </w:pPr>
      <w:r>
        <w:t>--------------------------------------</w:t>
      </w:r>
    </w:p>
    <w:p w14:paraId="243E1A9A" w14:textId="6AF2A510" w:rsidR="00E7165C" w:rsidRPr="00E7165C" w:rsidRDefault="00E7165C" w:rsidP="00E7165C">
      <w:pPr>
        <w:pStyle w:val="NormalHistoria"/>
        <w:ind w:left="708"/>
        <w:rPr>
          <w:i/>
          <w:iCs/>
          <w:sz w:val="16"/>
          <w:szCs w:val="18"/>
          <w:lang w:val="es-PE"/>
        </w:rPr>
      </w:pPr>
      <w:r w:rsidRPr="00E7165C">
        <w:rPr>
          <w:i/>
          <w:iCs/>
          <w:sz w:val="16"/>
          <w:szCs w:val="18"/>
          <w:lang w:val="es-PE"/>
        </w:rPr>
        <w:t>En tiempos remotos, innumerables loros vivían en l</w:t>
      </w:r>
      <w:r>
        <w:rPr>
          <w:i/>
          <w:iCs/>
          <w:sz w:val="16"/>
          <w:szCs w:val="18"/>
          <w:lang w:val="es-PE"/>
        </w:rPr>
        <w:t>os</w:t>
      </w:r>
      <w:r w:rsidRPr="00E7165C">
        <w:rPr>
          <w:i/>
          <w:iCs/>
          <w:sz w:val="16"/>
          <w:szCs w:val="18"/>
          <w:lang w:val="es-PE"/>
        </w:rPr>
        <w:t xml:space="preserve"> </w:t>
      </w:r>
      <w:proofErr w:type="spellStart"/>
      <w:r w:rsidRPr="00E7165C">
        <w:rPr>
          <w:i/>
          <w:iCs/>
          <w:sz w:val="16"/>
          <w:szCs w:val="18"/>
          <w:lang w:val="es-PE"/>
        </w:rPr>
        <w:t>Himālayas</w:t>
      </w:r>
      <w:proofErr w:type="spellEnd"/>
      <w:r w:rsidRPr="00E7165C">
        <w:rPr>
          <w:i/>
          <w:iCs/>
          <w:sz w:val="16"/>
          <w:szCs w:val="18"/>
          <w:lang w:val="es-PE"/>
        </w:rPr>
        <w:t xml:space="preserve">, a orillas del Ganges, en un </w:t>
      </w:r>
      <w:r>
        <w:rPr>
          <w:i/>
          <w:iCs/>
          <w:sz w:val="16"/>
          <w:szCs w:val="18"/>
          <w:lang w:val="es-PE"/>
        </w:rPr>
        <w:t>bosque</w:t>
      </w:r>
      <w:r w:rsidRPr="00E7165C">
        <w:rPr>
          <w:i/>
          <w:iCs/>
          <w:sz w:val="16"/>
          <w:szCs w:val="18"/>
          <w:lang w:val="es-PE"/>
        </w:rPr>
        <w:t xml:space="preserve"> de higueras. El rey de aquellos loros, cuando se agotaban los frutos del árbol en el que habitaba, se alimentaba de cualquier otra parte disponible </w:t>
      </w:r>
      <w:r>
        <w:rPr>
          <w:i/>
          <w:iCs/>
          <w:sz w:val="16"/>
          <w:szCs w:val="18"/>
          <w:lang w:val="es-PE"/>
        </w:rPr>
        <w:t xml:space="preserve">de él </w:t>
      </w:r>
      <w:r w:rsidRPr="00E7165C">
        <w:rPr>
          <w:i/>
          <w:iCs/>
          <w:sz w:val="16"/>
          <w:szCs w:val="18"/>
          <w:lang w:val="es-PE"/>
        </w:rPr>
        <w:t>—ya fueran brotes, hojas, corteza o cáscaras</w:t>
      </w:r>
      <w:r>
        <w:rPr>
          <w:i/>
          <w:iCs/>
          <w:sz w:val="16"/>
          <w:szCs w:val="18"/>
          <w:lang w:val="es-PE"/>
        </w:rPr>
        <w:t xml:space="preserve"> </w:t>
      </w:r>
      <w:r w:rsidRPr="00E7165C">
        <w:rPr>
          <w:i/>
          <w:iCs/>
          <w:sz w:val="16"/>
          <w:szCs w:val="18"/>
          <w:lang w:val="es-PE"/>
        </w:rPr>
        <w:t xml:space="preserve">— y bebía agua del Ganges; así, sintiéndose plenamente feliz y satisfecho, </w:t>
      </w:r>
      <w:r w:rsidR="00BA53CF">
        <w:rPr>
          <w:i/>
          <w:iCs/>
          <w:sz w:val="16"/>
          <w:szCs w:val="18"/>
          <w:lang w:val="es-PE"/>
        </w:rPr>
        <w:t>se acostumbró a vivir</w:t>
      </w:r>
      <w:r w:rsidRPr="00E7165C">
        <w:rPr>
          <w:i/>
          <w:iCs/>
          <w:sz w:val="16"/>
          <w:szCs w:val="18"/>
          <w:lang w:val="es-PE"/>
        </w:rPr>
        <w:t xml:space="preserve"> en el mismo lugar. Tal era su estado de dicha y contentamiento que </w:t>
      </w:r>
      <w:r w:rsidR="00BA53CF">
        <w:rPr>
          <w:i/>
          <w:iCs/>
          <w:sz w:val="16"/>
          <w:szCs w:val="18"/>
          <w:lang w:val="es-PE"/>
        </w:rPr>
        <w:t xml:space="preserve">el reino </w:t>
      </w:r>
      <w:r w:rsidRPr="00E7165C">
        <w:rPr>
          <w:i/>
          <w:iCs/>
          <w:sz w:val="16"/>
          <w:szCs w:val="18"/>
          <w:lang w:val="es-PE"/>
        </w:rPr>
        <w:t>de Sakka se vio sacudid</w:t>
      </w:r>
      <w:r w:rsidR="00BA53CF">
        <w:rPr>
          <w:i/>
          <w:iCs/>
          <w:sz w:val="16"/>
          <w:szCs w:val="18"/>
          <w:lang w:val="es-PE"/>
        </w:rPr>
        <w:t>o</w:t>
      </w:r>
      <w:r w:rsidRPr="00E7165C">
        <w:rPr>
          <w:i/>
          <w:iCs/>
          <w:sz w:val="16"/>
          <w:szCs w:val="18"/>
          <w:lang w:val="es-PE"/>
        </w:rPr>
        <w:t xml:space="preserve">. Al reflexionar sobre la causa, Sakka divisó al </w:t>
      </w:r>
      <w:r w:rsidR="00135E0B" w:rsidRPr="00E7165C">
        <w:rPr>
          <w:i/>
          <w:iCs/>
          <w:sz w:val="16"/>
          <w:szCs w:val="18"/>
          <w:lang w:val="es-PE"/>
        </w:rPr>
        <w:t xml:space="preserve">Loro </w:t>
      </w:r>
      <w:r w:rsidRPr="00E7165C">
        <w:rPr>
          <w:i/>
          <w:iCs/>
          <w:sz w:val="16"/>
          <w:szCs w:val="18"/>
          <w:lang w:val="es-PE"/>
        </w:rPr>
        <w:t xml:space="preserve">y, para poner a prueba su virtud, utilizó sus poderes sobrenaturales para marchitar el árbol, el cual quedó reducido a un simple tocón perforado por múltiples orificios, expuesto a los embates de cualquier ráfaga de viento, mientras </w:t>
      </w:r>
      <w:r w:rsidR="00135E0B" w:rsidRPr="00E7165C">
        <w:rPr>
          <w:i/>
          <w:iCs/>
          <w:sz w:val="16"/>
          <w:szCs w:val="18"/>
          <w:lang w:val="es-PE"/>
        </w:rPr>
        <w:t xml:space="preserve">brotaba polvo </w:t>
      </w:r>
      <w:r w:rsidRPr="00E7165C">
        <w:rPr>
          <w:i/>
          <w:iCs/>
          <w:sz w:val="16"/>
          <w:szCs w:val="18"/>
          <w:lang w:val="es-PE"/>
        </w:rPr>
        <w:t xml:space="preserve">de sus agujeros. El </w:t>
      </w:r>
      <w:r w:rsidR="00135E0B" w:rsidRPr="00E7165C">
        <w:rPr>
          <w:i/>
          <w:iCs/>
          <w:sz w:val="16"/>
          <w:szCs w:val="18"/>
          <w:lang w:val="es-PE"/>
        </w:rPr>
        <w:t xml:space="preserve">Rey </w:t>
      </w:r>
      <w:r w:rsidRPr="00E7165C">
        <w:rPr>
          <w:i/>
          <w:iCs/>
          <w:sz w:val="16"/>
          <w:szCs w:val="18"/>
          <w:lang w:val="es-PE"/>
        </w:rPr>
        <w:t xml:space="preserve">de los loros se alimentaba de aquel polvo y bebía el agua del Ganges; sin marcharse </w:t>
      </w:r>
      <w:r w:rsidR="00135E0B">
        <w:rPr>
          <w:i/>
          <w:iCs/>
          <w:sz w:val="16"/>
          <w:szCs w:val="18"/>
          <w:lang w:val="es-PE"/>
        </w:rPr>
        <w:t>hacia</w:t>
      </w:r>
      <w:r w:rsidRPr="00E7165C">
        <w:rPr>
          <w:i/>
          <w:iCs/>
          <w:sz w:val="16"/>
          <w:szCs w:val="18"/>
          <w:lang w:val="es-PE"/>
        </w:rPr>
        <w:t xml:space="preserve"> ningún otro sitio, permanec</w:t>
      </w:r>
      <w:r w:rsidR="00135E0B">
        <w:rPr>
          <w:i/>
          <w:iCs/>
          <w:sz w:val="16"/>
          <w:szCs w:val="18"/>
          <w:lang w:val="es-PE"/>
        </w:rPr>
        <w:t>ió</w:t>
      </w:r>
      <w:r w:rsidRPr="00E7165C">
        <w:rPr>
          <w:i/>
          <w:iCs/>
          <w:sz w:val="16"/>
          <w:szCs w:val="18"/>
          <w:lang w:val="es-PE"/>
        </w:rPr>
        <w:t xml:space="preserve"> posado sobre el tocón de la higuera, sin inmutarse ante el viento ni el sol.</w:t>
      </w:r>
    </w:p>
    <w:p w14:paraId="0074A915" w14:textId="6B616559" w:rsidR="000215BA" w:rsidRPr="00E7165C" w:rsidRDefault="00E7165C" w:rsidP="00E7165C">
      <w:pPr>
        <w:pStyle w:val="NormalHistoria"/>
        <w:ind w:left="708"/>
        <w:rPr>
          <w:i/>
          <w:iCs/>
          <w:sz w:val="18"/>
          <w:szCs w:val="20"/>
          <w:lang w:val="es-PE"/>
        </w:rPr>
      </w:pPr>
      <w:r w:rsidRPr="00E7165C">
        <w:rPr>
          <w:i/>
          <w:iCs/>
          <w:sz w:val="16"/>
          <w:szCs w:val="18"/>
          <w:lang w:val="es-PE"/>
        </w:rPr>
        <w:t>Al observar cuán satisfecho se sentía</w:t>
      </w:r>
      <w:r w:rsidR="00631D33">
        <w:rPr>
          <w:i/>
          <w:iCs/>
          <w:sz w:val="16"/>
          <w:szCs w:val="18"/>
          <w:lang w:val="es-PE"/>
        </w:rPr>
        <w:t xml:space="preserve"> ahí</w:t>
      </w:r>
      <w:r w:rsidRPr="00E7165C">
        <w:rPr>
          <w:i/>
          <w:iCs/>
          <w:sz w:val="16"/>
          <w:szCs w:val="18"/>
          <w:lang w:val="es-PE"/>
        </w:rPr>
        <w:t xml:space="preserve"> el </w:t>
      </w:r>
      <w:r w:rsidR="00631D33" w:rsidRPr="00E7165C">
        <w:rPr>
          <w:i/>
          <w:iCs/>
          <w:sz w:val="16"/>
          <w:szCs w:val="18"/>
          <w:lang w:val="es-PE"/>
        </w:rPr>
        <w:t>Loro</w:t>
      </w:r>
      <w:r w:rsidRPr="00E7165C">
        <w:rPr>
          <w:i/>
          <w:iCs/>
          <w:sz w:val="16"/>
          <w:szCs w:val="18"/>
          <w:lang w:val="es-PE"/>
        </w:rPr>
        <w:t xml:space="preserve">, Sakka se dijo: </w:t>
      </w:r>
      <w:r w:rsidR="00631D33">
        <w:rPr>
          <w:i/>
          <w:iCs/>
          <w:sz w:val="16"/>
          <w:szCs w:val="18"/>
          <w:lang w:val="es-PE"/>
        </w:rPr>
        <w:t>“</w:t>
      </w:r>
      <w:r w:rsidRPr="00E7165C">
        <w:rPr>
          <w:i/>
          <w:iCs/>
          <w:sz w:val="16"/>
          <w:szCs w:val="18"/>
          <w:lang w:val="es-PE"/>
        </w:rPr>
        <w:t xml:space="preserve">Tras oírle hablar sobre la virtud de la amistad, iré a visitarlo, le ofreceré </w:t>
      </w:r>
      <w:r w:rsidR="00631D33">
        <w:rPr>
          <w:i/>
          <w:iCs/>
          <w:sz w:val="16"/>
          <w:szCs w:val="18"/>
          <w:lang w:val="es-PE"/>
        </w:rPr>
        <w:t xml:space="preserve">un deseo </w:t>
      </w:r>
      <w:r w:rsidRPr="00E7165C">
        <w:rPr>
          <w:i/>
          <w:iCs/>
          <w:sz w:val="16"/>
          <w:szCs w:val="18"/>
          <w:lang w:val="es-PE"/>
        </w:rPr>
        <w:t>y haré que la higuera vuelva a dar frutos de ambrosía</w:t>
      </w:r>
      <w:r w:rsidR="00631D33">
        <w:rPr>
          <w:i/>
          <w:iCs/>
          <w:sz w:val="16"/>
          <w:szCs w:val="18"/>
          <w:lang w:val="es-PE"/>
        </w:rPr>
        <w:t>”</w:t>
      </w:r>
      <w:r w:rsidRPr="00E7165C">
        <w:rPr>
          <w:i/>
          <w:iCs/>
          <w:sz w:val="16"/>
          <w:szCs w:val="18"/>
          <w:lang w:val="es-PE"/>
        </w:rPr>
        <w:t xml:space="preserve">. Así pues, adoptó la forma de un </w:t>
      </w:r>
      <w:r w:rsidR="00631D33" w:rsidRPr="00E7165C">
        <w:rPr>
          <w:i/>
          <w:iCs/>
          <w:sz w:val="16"/>
          <w:szCs w:val="18"/>
          <w:lang w:val="es-PE"/>
        </w:rPr>
        <w:t xml:space="preserve">Ganso Real </w:t>
      </w:r>
      <w:r w:rsidRPr="00E7165C">
        <w:rPr>
          <w:i/>
          <w:iCs/>
          <w:sz w:val="16"/>
          <w:szCs w:val="18"/>
          <w:lang w:val="es-PE"/>
        </w:rPr>
        <w:t xml:space="preserve">y, acompañado por </w:t>
      </w:r>
      <w:proofErr w:type="spellStart"/>
      <w:r w:rsidRPr="00E7165C">
        <w:rPr>
          <w:i/>
          <w:iCs/>
          <w:sz w:val="16"/>
          <w:szCs w:val="18"/>
          <w:lang w:val="es-PE"/>
        </w:rPr>
        <w:t>Sujā</w:t>
      </w:r>
      <w:proofErr w:type="spellEnd"/>
      <w:r w:rsidRPr="00E7165C">
        <w:rPr>
          <w:i/>
          <w:iCs/>
          <w:sz w:val="16"/>
          <w:szCs w:val="18"/>
          <w:lang w:val="es-PE"/>
        </w:rPr>
        <w:t xml:space="preserve"> —</w:t>
      </w:r>
      <w:r w:rsidR="00631D33">
        <w:rPr>
          <w:i/>
          <w:iCs/>
          <w:sz w:val="16"/>
          <w:szCs w:val="18"/>
          <w:lang w:val="es-PE"/>
        </w:rPr>
        <w:t xml:space="preserve"> </w:t>
      </w:r>
      <w:r w:rsidRPr="00E7165C">
        <w:rPr>
          <w:i/>
          <w:iCs/>
          <w:sz w:val="16"/>
          <w:szCs w:val="18"/>
          <w:lang w:val="es-PE"/>
        </w:rPr>
        <w:t xml:space="preserve">quien tomó la apariencia de una doncella </w:t>
      </w:r>
      <w:r w:rsidR="00631D33" w:rsidRPr="00E7165C">
        <w:rPr>
          <w:i/>
          <w:iCs/>
          <w:sz w:val="16"/>
          <w:szCs w:val="18"/>
          <w:lang w:val="es-PE"/>
        </w:rPr>
        <w:t>Asura</w:t>
      </w:r>
      <w:r w:rsidRPr="00E7165C">
        <w:rPr>
          <w:i/>
          <w:iCs/>
          <w:sz w:val="16"/>
          <w:szCs w:val="18"/>
          <w:lang w:val="es-PE"/>
        </w:rPr>
        <w:t xml:space="preserve">— se dirigió al </w:t>
      </w:r>
      <w:r w:rsidR="00631D33">
        <w:rPr>
          <w:i/>
          <w:iCs/>
          <w:sz w:val="16"/>
          <w:szCs w:val="18"/>
          <w:lang w:val="es-PE"/>
        </w:rPr>
        <w:t xml:space="preserve">bosque </w:t>
      </w:r>
      <w:r w:rsidRPr="00E7165C">
        <w:rPr>
          <w:i/>
          <w:iCs/>
          <w:sz w:val="16"/>
          <w:szCs w:val="18"/>
          <w:lang w:val="es-PE"/>
        </w:rPr>
        <w:t xml:space="preserve">de higueras. Allí, tras posarse </w:t>
      </w:r>
      <w:r w:rsidR="00631D33">
        <w:rPr>
          <w:i/>
          <w:iCs/>
          <w:sz w:val="16"/>
          <w:szCs w:val="18"/>
          <w:lang w:val="es-PE"/>
        </w:rPr>
        <w:t xml:space="preserve">sobre </w:t>
      </w:r>
      <w:r w:rsidRPr="00E7165C">
        <w:rPr>
          <w:i/>
          <w:iCs/>
          <w:sz w:val="16"/>
          <w:szCs w:val="18"/>
          <w:lang w:val="es-PE"/>
        </w:rPr>
        <w:t xml:space="preserve">la rama de un árbol cercano, entabló una conversación con el </w:t>
      </w:r>
      <w:r w:rsidR="00631D33" w:rsidRPr="00E7165C">
        <w:rPr>
          <w:i/>
          <w:iCs/>
          <w:sz w:val="16"/>
          <w:szCs w:val="18"/>
          <w:lang w:val="es-PE"/>
        </w:rPr>
        <w:t xml:space="preserve">Loro </w:t>
      </w:r>
      <w:r w:rsidRPr="00E7165C">
        <w:rPr>
          <w:i/>
          <w:iCs/>
          <w:sz w:val="16"/>
          <w:szCs w:val="18"/>
          <w:lang w:val="es-PE"/>
        </w:rPr>
        <w:t xml:space="preserve">y </w:t>
      </w:r>
      <w:r w:rsidR="00631D33">
        <w:rPr>
          <w:i/>
          <w:iCs/>
          <w:sz w:val="16"/>
          <w:szCs w:val="18"/>
          <w:lang w:val="es-PE"/>
        </w:rPr>
        <w:t>recitó</w:t>
      </w:r>
      <w:r w:rsidRPr="00E7165C">
        <w:rPr>
          <w:i/>
          <w:iCs/>
          <w:sz w:val="16"/>
          <w:szCs w:val="18"/>
          <w:lang w:val="es-PE"/>
        </w:rPr>
        <w:t xml:space="preserve"> la primera estrofa</w:t>
      </w:r>
      <w:r w:rsidR="00455D80" w:rsidRPr="00E7165C">
        <w:rPr>
          <w:i/>
          <w:iCs/>
          <w:sz w:val="18"/>
          <w:szCs w:val="20"/>
          <w:lang w:val="es-PE"/>
        </w:rPr>
        <w:t>:</w:t>
      </w:r>
    </w:p>
    <w:p w14:paraId="27D486B5" w14:textId="759F14C1" w:rsidR="004D5815" w:rsidRPr="006F31B5" w:rsidRDefault="00631D33" w:rsidP="00E30770">
      <w:pPr>
        <w:pStyle w:val="Verso2Espaol"/>
        <w:ind w:left="708"/>
        <w:rPr>
          <w:sz w:val="16"/>
          <w:szCs w:val="20"/>
          <w:lang w:val="es-PE"/>
        </w:rPr>
      </w:pPr>
      <w:r w:rsidRPr="006F31B5">
        <w:rPr>
          <w:sz w:val="16"/>
          <w:szCs w:val="20"/>
          <w:lang w:val="es-PE"/>
        </w:rPr>
        <w:t>1.</w:t>
      </w:r>
      <w:r w:rsidRPr="006F31B5">
        <w:rPr>
          <w:sz w:val="16"/>
          <w:szCs w:val="20"/>
          <w:lang w:val="es-PE"/>
        </w:rPr>
        <w:tab/>
      </w:r>
      <w:r w:rsidR="004D5815" w:rsidRPr="006F31B5">
        <w:rPr>
          <w:sz w:val="16"/>
          <w:szCs w:val="20"/>
          <w:lang w:val="es-PE"/>
        </w:rPr>
        <w:t>¡</w:t>
      </w:r>
      <w:r w:rsidR="00D23383" w:rsidRPr="006F31B5">
        <w:rPr>
          <w:sz w:val="16"/>
          <w:szCs w:val="20"/>
          <w:lang w:val="es-PE"/>
        </w:rPr>
        <w:t xml:space="preserve">Mirad! incontables árboles </w:t>
      </w:r>
      <w:r w:rsidR="00BF7778" w:rsidRPr="006F31B5">
        <w:rPr>
          <w:sz w:val="16"/>
          <w:szCs w:val="20"/>
          <w:lang w:val="es-PE"/>
        </w:rPr>
        <w:t>se encuentran</w:t>
      </w:r>
      <w:r w:rsidR="004D5815" w:rsidRPr="006F31B5">
        <w:rPr>
          <w:sz w:val="16"/>
          <w:szCs w:val="20"/>
          <w:lang w:val="es-PE"/>
        </w:rPr>
        <w:t xml:space="preserve"> aquí, todos verdes y fructíferos, ¡v</w:t>
      </w:r>
      <w:r w:rsidR="00F05078" w:rsidRPr="006F31B5">
        <w:rPr>
          <w:sz w:val="16"/>
          <w:szCs w:val="20"/>
          <w:lang w:val="es-PE"/>
        </w:rPr>
        <w:t>ea</w:t>
      </w:r>
      <w:r w:rsidR="004D5815" w:rsidRPr="006F31B5">
        <w:rPr>
          <w:sz w:val="16"/>
          <w:szCs w:val="20"/>
          <w:lang w:val="es-PE"/>
        </w:rPr>
        <w:t>!</w:t>
      </w:r>
    </w:p>
    <w:p w14:paraId="1F408A39" w14:textId="683D59A9" w:rsidR="004D5815" w:rsidRPr="006F31B5" w:rsidRDefault="004D5815" w:rsidP="004D5815">
      <w:pPr>
        <w:pStyle w:val="Verso2Espaol"/>
        <w:ind w:left="1416"/>
        <w:rPr>
          <w:sz w:val="16"/>
          <w:szCs w:val="20"/>
          <w:lang w:val="es-PE"/>
        </w:rPr>
      </w:pPr>
      <w:r w:rsidRPr="006F31B5">
        <w:rPr>
          <w:sz w:val="16"/>
          <w:szCs w:val="20"/>
          <w:lang w:val="es-PE"/>
        </w:rPr>
        <w:t xml:space="preserve">¿Por qué, </w:t>
      </w:r>
      <w:r w:rsidR="00BF7778" w:rsidRPr="006F31B5">
        <w:rPr>
          <w:sz w:val="16"/>
          <w:szCs w:val="20"/>
          <w:lang w:val="es-PE"/>
        </w:rPr>
        <w:t>Loro</w:t>
      </w:r>
      <w:r w:rsidRPr="006F31B5">
        <w:rPr>
          <w:sz w:val="16"/>
          <w:szCs w:val="20"/>
          <w:lang w:val="es-PE"/>
        </w:rPr>
        <w:t xml:space="preserve">, </w:t>
      </w:r>
      <w:r w:rsidR="00F05078" w:rsidRPr="006F31B5">
        <w:rPr>
          <w:sz w:val="16"/>
          <w:szCs w:val="20"/>
          <w:lang w:val="es-PE"/>
        </w:rPr>
        <w:t>s</w:t>
      </w:r>
      <w:r w:rsidRPr="006F31B5">
        <w:rPr>
          <w:sz w:val="16"/>
          <w:szCs w:val="20"/>
          <w:lang w:val="es-PE"/>
        </w:rPr>
        <w:t>e aferra a este pobre árbol marchito?</w:t>
      </w:r>
    </w:p>
    <w:p w14:paraId="1957B824" w14:textId="77777777" w:rsidR="00F05078" w:rsidRPr="006F31B5" w:rsidRDefault="00F05078" w:rsidP="004D5815">
      <w:pPr>
        <w:pStyle w:val="Verso2Espaol"/>
        <w:ind w:left="1416"/>
        <w:rPr>
          <w:sz w:val="16"/>
          <w:szCs w:val="20"/>
          <w:lang w:val="es-PE"/>
        </w:rPr>
      </w:pPr>
    </w:p>
    <w:p w14:paraId="0A037697" w14:textId="07F37CD4" w:rsidR="004D5815" w:rsidRPr="006F31B5" w:rsidRDefault="00E30770" w:rsidP="00631D33">
      <w:pPr>
        <w:pStyle w:val="Verso2Espaol"/>
        <w:ind w:left="708"/>
        <w:rPr>
          <w:sz w:val="16"/>
          <w:szCs w:val="20"/>
          <w:lang w:val="es-PE"/>
        </w:rPr>
      </w:pPr>
      <w:r w:rsidRPr="006F31B5">
        <w:rPr>
          <w:sz w:val="16"/>
          <w:szCs w:val="20"/>
          <w:lang w:val="es-PE"/>
        </w:rPr>
        <w:t>2.</w:t>
      </w:r>
      <w:r w:rsidRPr="006F31B5">
        <w:rPr>
          <w:sz w:val="16"/>
          <w:szCs w:val="20"/>
          <w:lang w:val="es-PE"/>
        </w:rPr>
        <w:tab/>
      </w:r>
      <w:r w:rsidR="004D5815" w:rsidRPr="006F31B5">
        <w:rPr>
          <w:sz w:val="16"/>
          <w:szCs w:val="20"/>
          <w:lang w:val="es-PE"/>
        </w:rPr>
        <w:t xml:space="preserve">Largos años hemos disfrutado del </w:t>
      </w:r>
      <w:r w:rsidR="003B52CC" w:rsidRPr="006F31B5">
        <w:rPr>
          <w:sz w:val="16"/>
          <w:szCs w:val="20"/>
          <w:lang w:val="es-PE"/>
        </w:rPr>
        <w:t>sabroso</w:t>
      </w:r>
      <w:r w:rsidR="004D5815" w:rsidRPr="006F31B5">
        <w:rPr>
          <w:sz w:val="16"/>
          <w:szCs w:val="20"/>
          <w:lang w:val="es-PE"/>
        </w:rPr>
        <w:t xml:space="preserve"> frut</w:t>
      </w:r>
      <w:r w:rsidR="003B52CC" w:rsidRPr="006F31B5">
        <w:rPr>
          <w:sz w:val="16"/>
          <w:szCs w:val="20"/>
          <w:lang w:val="es-PE"/>
        </w:rPr>
        <w:t>o</w:t>
      </w:r>
      <w:r w:rsidR="004D5815" w:rsidRPr="006F31B5">
        <w:rPr>
          <w:sz w:val="16"/>
          <w:szCs w:val="20"/>
          <w:lang w:val="es-PE"/>
        </w:rPr>
        <w:t xml:space="preserve"> que </w:t>
      </w:r>
      <w:r w:rsidR="00BF7778" w:rsidRPr="006F31B5">
        <w:rPr>
          <w:sz w:val="16"/>
          <w:szCs w:val="20"/>
          <w:lang w:val="es-PE"/>
        </w:rPr>
        <w:t xml:space="preserve">solía </w:t>
      </w:r>
      <w:r w:rsidR="004D5815" w:rsidRPr="006F31B5">
        <w:rPr>
          <w:sz w:val="16"/>
          <w:szCs w:val="20"/>
          <w:lang w:val="es-PE"/>
        </w:rPr>
        <w:t>d</w:t>
      </w:r>
      <w:r w:rsidR="003B52CC" w:rsidRPr="006F31B5">
        <w:rPr>
          <w:sz w:val="16"/>
          <w:szCs w:val="20"/>
          <w:lang w:val="es-PE"/>
        </w:rPr>
        <w:t>a</w:t>
      </w:r>
      <w:r w:rsidR="00BF7778" w:rsidRPr="006F31B5">
        <w:rPr>
          <w:sz w:val="16"/>
          <w:szCs w:val="20"/>
          <w:lang w:val="es-PE"/>
        </w:rPr>
        <w:t>r</w:t>
      </w:r>
      <w:r w:rsidR="004D5815" w:rsidRPr="006F31B5">
        <w:rPr>
          <w:sz w:val="16"/>
          <w:szCs w:val="20"/>
          <w:lang w:val="es-PE"/>
        </w:rPr>
        <w:t>,</w:t>
      </w:r>
    </w:p>
    <w:p w14:paraId="41E93614" w14:textId="1E3703D3" w:rsidR="004D5815" w:rsidRPr="006F31B5" w:rsidRDefault="004D5815" w:rsidP="004D5815">
      <w:pPr>
        <w:pStyle w:val="Verso2Espaol"/>
        <w:ind w:left="1416"/>
        <w:rPr>
          <w:sz w:val="16"/>
          <w:szCs w:val="20"/>
          <w:lang w:val="es-PE"/>
        </w:rPr>
      </w:pPr>
      <w:r w:rsidRPr="006F31B5">
        <w:rPr>
          <w:sz w:val="16"/>
          <w:szCs w:val="20"/>
          <w:lang w:val="es-PE"/>
        </w:rPr>
        <w:t>Y</w:t>
      </w:r>
      <w:r w:rsidR="00BF7778" w:rsidRPr="006F31B5">
        <w:rPr>
          <w:sz w:val="16"/>
          <w:szCs w:val="20"/>
          <w:lang w:val="es-PE"/>
        </w:rPr>
        <w:t>,</w:t>
      </w:r>
      <w:r w:rsidRPr="006F31B5">
        <w:rPr>
          <w:sz w:val="16"/>
          <w:szCs w:val="20"/>
          <w:lang w:val="es-PE"/>
        </w:rPr>
        <w:t xml:space="preserve"> aunque ahora no </w:t>
      </w:r>
      <w:r w:rsidR="00D93318" w:rsidRPr="006F31B5">
        <w:rPr>
          <w:sz w:val="16"/>
          <w:szCs w:val="20"/>
          <w:lang w:val="es-PE"/>
        </w:rPr>
        <w:t xml:space="preserve">posea </w:t>
      </w:r>
      <w:r w:rsidRPr="006F31B5">
        <w:rPr>
          <w:sz w:val="16"/>
          <w:szCs w:val="20"/>
          <w:lang w:val="es-PE"/>
        </w:rPr>
        <w:t>ninguno, aún reclama nuestro cuidado.</w:t>
      </w:r>
    </w:p>
    <w:p w14:paraId="2ACC7216" w14:textId="77777777" w:rsidR="004D5815" w:rsidRPr="006F31B5" w:rsidRDefault="004D5815" w:rsidP="004D5815">
      <w:pPr>
        <w:pStyle w:val="Verso2Espaol"/>
        <w:ind w:left="1416"/>
        <w:rPr>
          <w:sz w:val="16"/>
          <w:szCs w:val="20"/>
          <w:lang w:val="es-PE"/>
        </w:rPr>
      </w:pPr>
    </w:p>
    <w:p w14:paraId="00418126" w14:textId="78C46193" w:rsidR="004D5815" w:rsidRPr="006F31B5" w:rsidRDefault="00E30770" w:rsidP="00631D33">
      <w:pPr>
        <w:pStyle w:val="Verso2Espaol"/>
        <w:ind w:left="708"/>
        <w:rPr>
          <w:sz w:val="16"/>
          <w:szCs w:val="20"/>
          <w:lang w:val="es-PE"/>
        </w:rPr>
      </w:pPr>
      <w:r w:rsidRPr="006F31B5">
        <w:rPr>
          <w:sz w:val="16"/>
          <w:szCs w:val="20"/>
          <w:lang w:val="es-PE"/>
        </w:rPr>
        <w:t>3.</w:t>
      </w:r>
      <w:r w:rsidRPr="006F31B5">
        <w:rPr>
          <w:sz w:val="16"/>
          <w:szCs w:val="20"/>
          <w:lang w:val="es-PE"/>
        </w:rPr>
        <w:tab/>
      </w:r>
      <w:r w:rsidR="004D5815" w:rsidRPr="006F31B5">
        <w:rPr>
          <w:sz w:val="16"/>
          <w:szCs w:val="20"/>
          <w:lang w:val="es-PE"/>
        </w:rPr>
        <w:t xml:space="preserve">Ni hojas ni frutos </w:t>
      </w:r>
      <w:r w:rsidR="00BA3D4B" w:rsidRPr="006F31B5">
        <w:rPr>
          <w:sz w:val="16"/>
          <w:szCs w:val="20"/>
          <w:lang w:val="es-PE"/>
        </w:rPr>
        <w:t>proporciona</w:t>
      </w:r>
      <w:r w:rsidR="004D5815" w:rsidRPr="006F31B5">
        <w:rPr>
          <w:sz w:val="16"/>
          <w:szCs w:val="20"/>
          <w:lang w:val="es-PE"/>
        </w:rPr>
        <w:t>, ¡a</w:t>
      </w:r>
      <w:r w:rsidR="00D93318" w:rsidRPr="006F31B5">
        <w:rPr>
          <w:sz w:val="16"/>
          <w:szCs w:val="20"/>
          <w:lang w:val="es-PE"/>
        </w:rPr>
        <w:t>h</w:t>
      </w:r>
      <w:r w:rsidR="004D5815" w:rsidRPr="006F31B5">
        <w:rPr>
          <w:sz w:val="16"/>
          <w:szCs w:val="20"/>
          <w:lang w:val="es-PE"/>
        </w:rPr>
        <w:t>! e</w:t>
      </w:r>
      <w:r w:rsidR="00D93318" w:rsidRPr="006F31B5">
        <w:rPr>
          <w:sz w:val="16"/>
          <w:szCs w:val="20"/>
          <w:lang w:val="es-PE"/>
        </w:rPr>
        <w:t>ste</w:t>
      </w:r>
      <w:r w:rsidR="004D5815" w:rsidRPr="006F31B5">
        <w:rPr>
          <w:sz w:val="16"/>
          <w:szCs w:val="20"/>
          <w:lang w:val="es-PE"/>
        </w:rPr>
        <w:t xml:space="preserve"> árbol está muerto:</w:t>
      </w:r>
    </w:p>
    <w:p w14:paraId="6C044965" w14:textId="76E1701C" w:rsidR="004D5815" w:rsidRPr="006F31B5" w:rsidRDefault="004D5815" w:rsidP="004D5815">
      <w:pPr>
        <w:pStyle w:val="Verso2Espaol"/>
        <w:ind w:left="1416"/>
        <w:rPr>
          <w:sz w:val="16"/>
          <w:szCs w:val="20"/>
          <w:lang w:val="es-PE"/>
        </w:rPr>
      </w:pPr>
      <w:r w:rsidRPr="006F31B5">
        <w:rPr>
          <w:sz w:val="16"/>
          <w:szCs w:val="20"/>
          <w:lang w:val="es-PE"/>
        </w:rPr>
        <w:t xml:space="preserve">¿Por qué culpar a </w:t>
      </w:r>
      <w:r w:rsidR="003B52CC" w:rsidRPr="006F31B5">
        <w:rPr>
          <w:sz w:val="16"/>
          <w:szCs w:val="20"/>
          <w:lang w:val="es-PE"/>
        </w:rPr>
        <w:t>s</w:t>
      </w:r>
      <w:r w:rsidRPr="006F31B5">
        <w:rPr>
          <w:sz w:val="16"/>
          <w:szCs w:val="20"/>
          <w:lang w:val="es-PE"/>
        </w:rPr>
        <w:t xml:space="preserve">us compañeros pájaros </w:t>
      </w:r>
      <w:r w:rsidR="003B52CC" w:rsidRPr="006F31B5">
        <w:rPr>
          <w:sz w:val="16"/>
          <w:szCs w:val="20"/>
          <w:lang w:val="es-PE"/>
        </w:rPr>
        <w:t xml:space="preserve">de que hayan </w:t>
      </w:r>
      <w:r w:rsidRPr="006F31B5">
        <w:rPr>
          <w:sz w:val="16"/>
          <w:szCs w:val="20"/>
          <w:lang w:val="es-PE"/>
        </w:rPr>
        <w:t>huido?</w:t>
      </w:r>
    </w:p>
    <w:p w14:paraId="7B80A98A" w14:textId="77777777" w:rsidR="004D5815" w:rsidRPr="006F31B5" w:rsidRDefault="004D5815" w:rsidP="004D5815">
      <w:pPr>
        <w:pStyle w:val="Verso2Espaol"/>
        <w:ind w:left="1416"/>
        <w:rPr>
          <w:sz w:val="16"/>
          <w:szCs w:val="20"/>
          <w:lang w:val="es-PE"/>
        </w:rPr>
      </w:pPr>
    </w:p>
    <w:p w14:paraId="11F5197B" w14:textId="3E49554E" w:rsidR="004D5815" w:rsidRPr="006F31B5" w:rsidRDefault="00E30770" w:rsidP="00631D33">
      <w:pPr>
        <w:pStyle w:val="Verso2Espaol"/>
        <w:ind w:left="708"/>
        <w:rPr>
          <w:sz w:val="16"/>
          <w:szCs w:val="20"/>
          <w:lang w:val="es-PE"/>
        </w:rPr>
      </w:pPr>
      <w:r w:rsidRPr="006F31B5">
        <w:rPr>
          <w:sz w:val="16"/>
          <w:szCs w:val="20"/>
          <w:lang w:val="es-PE"/>
        </w:rPr>
        <w:t>4.</w:t>
      </w:r>
      <w:r w:rsidRPr="006F31B5">
        <w:rPr>
          <w:sz w:val="16"/>
          <w:szCs w:val="20"/>
          <w:lang w:val="es-PE"/>
        </w:rPr>
        <w:tab/>
      </w:r>
      <w:r w:rsidR="004D5815" w:rsidRPr="006F31B5">
        <w:rPr>
          <w:sz w:val="16"/>
          <w:szCs w:val="20"/>
          <w:lang w:val="es-PE"/>
        </w:rPr>
        <w:t>L</w:t>
      </w:r>
      <w:r w:rsidR="003B52CC" w:rsidRPr="006F31B5">
        <w:rPr>
          <w:sz w:val="16"/>
          <w:szCs w:val="20"/>
          <w:lang w:val="es-PE"/>
        </w:rPr>
        <w:t>o</w:t>
      </w:r>
      <w:r w:rsidR="004D5815" w:rsidRPr="006F31B5">
        <w:rPr>
          <w:sz w:val="16"/>
          <w:szCs w:val="20"/>
          <w:lang w:val="es-PE"/>
        </w:rPr>
        <w:t xml:space="preserve"> amaron por su fruto y ahora que no </w:t>
      </w:r>
      <w:r w:rsidR="00BA3D4B" w:rsidRPr="006F31B5">
        <w:rPr>
          <w:sz w:val="16"/>
          <w:szCs w:val="20"/>
          <w:lang w:val="es-PE"/>
        </w:rPr>
        <w:t>posee ninguno</w:t>
      </w:r>
      <w:r w:rsidR="004D5815" w:rsidRPr="006F31B5">
        <w:rPr>
          <w:sz w:val="16"/>
          <w:szCs w:val="20"/>
          <w:lang w:val="es-PE"/>
        </w:rPr>
        <w:t>,</w:t>
      </w:r>
    </w:p>
    <w:p w14:paraId="02DF5163" w14:textId="3ED60D38" w:rsidR="004D5815" w:rsidRPr="006F31B5" w:rsidRDefault="004D5815" w:rsidP="004D5815">
      <w:pPr>
        <w:pStyle w:val="Verso2Espaol"/>
        <w:ind w:left="1416"/>
        <w:rPr>
          <w:sz w:val="16"/>
          <w:szCs w:val="20"/>
          <w:lang w:val="es-PE"/>
        </w:rPr>
      </w:pPr>
      <w:r w:rsidRPr="006F31B5">
        <w:rPr>
          <w:sz w:val="16"/>
          <w:szCs w:val="20"/>
          <w:lang w:val="es-PE"/>
        </w:rPr>
        <w:t xml:space="preserve">¡Pobres </w:t>
      </w:r>
      <w:r w:rsidR="00D93318" w:rsidRPr="006F31B5">
        <w:rPr>
          <w:sz w:val="16"/>
          <w:szCs w:val="20"/>
          <w:lang w:val="es-PE"/>
        </w:rPr>
        <w:t xml:space="preserve">necios y </w:t>
      </w:r>
      <w:r w:rsidRPr="006F31B5">
        <w:rPr>
          <w:sz w:val="16"/>
          <w:szCs w:val="20"/>
          <w:lang w:val="es-PE"/>
        </w:rPr>
        <w:t xml:space="preserve">egoístas! su amor y gratitud </w:t>
      </w:r>
      <w:r w:rsidR="0062621D" w:rsidRPr="006F31B5">
        <w:rPr>
          <w:sz w:val="16"/>
          <w:szCs w:val="20"/>
          <w:lang w:val="es-PE"/>
        </w:rPr>
        <w:t xml:space="preserve">se </w:t>
      </w:r>
      <w:r w:rsidRPr="006F31B5">
        <w:rPr>
          <w:sz w:val="16"/>
          <w:szCs w:val="20"/>
          <w:lang w:val="es-PE"/>
        </w:rPr>
        <w:t xml:space="preserve">han </w:t>
      </w:r>
      <w:r w:rsidR="0062621D" w:rsidRPr="006F31B5">
        <w:rPr>
          <w:sz w:val="16"/>
          <w:szCs w:val="20"/>
          <w:lang w:val="es-PE"/>
        </w:rPr>
        <w:t>desvanecido</w:t>
      </w:r>
      <w:r w:rsidRPr="006F31B5">
        <w:rPr>
          <w:sz w:val="16"/>
          <w:szCs w:val="20"/>
          <w:lang w:val="es-PE"/>
        </w:rPr>
        <w:t>.</w:t>
      </w:r>
    </w:p>
    <w:p w14:paraId="2C635955" w14:textId="77777777" w:rsidR="006F31B5" w:rsidRPr="006F31B5" w:rsidRDefault="006F31B5" w:rsidP="004D5815">
      <w:pPr>
        <w:pStyle w:val="Verso2Espaol"/>
        <w:ind w:left="1416"/>
        <w:rPr>
          <w:sz w:val="16"/>
          <w:szCs w:val="20"/>
          <w:lang w:val="es-PE"/>
        </w:rPr>
      </w:pPr>
    </w:p>
    <w:p w14:paraId="32869C5A" w14:textId="77777777" w:rsidR="005966A5" w:rsidRDefault="005966A5" w:rsidP="005966A5">
      <w:pPr>
        <w:pStyle w:val="PieDePgina0"/>
        <w:rPr>
          <w:u w:val="single"/>
          <w:lang w:val="es-PE"/>
        </w:rPr>
      </w:pPr>
      <w:r>
        <w:rPr>
          <w:u w:val="single"/>
          <w:lang w:val="es-PE"/>
        </w:rPr>
        <w:t xml:space="preserve">                                                                                   . </w:t>
      </w:r>
    </w:p>
    <w:p w14:paraId="4C42044D" w14:textId="2E0C7435" w:rsidR="005966A5" w:rsidRDefault="005966A5" w:rsidP="005966A5">
      <w:pPr>
        <w:pStyle w:val="PieDePgina0"/>
        <w:rPr>
          <w:lang w:val="es-PE"/>
        </w:rPr>
      </w:pPr>
      <w:r w:rsidRPr="004D5815">
        <w:rPr>
          <w:lang w:val="es-PE"/>
        </w:rPr>
        <w:t>1</w:t>
      </w:r>
      <w:r>
        <w:rPr>
          <w:lang w:val="es-PE"/>
        </w:rPr>
        <w:t xml:space="preserve">. </w:t>
      </w:r>
      <w:r w:rsidRPr="004D5815">
        <w:rPr>
          <w:lang w:val="es-PE"/>
        </w:rPr>
        <w:t xml:space="preserve">Véase </w:t>
      </w:r>
      <w:r w:rsidRPr="000B5718">
        <w:rPr>
          <w:i/>
          <w:iCs/>
          <w:lang w:val="es-PE"/>
        </w:rPr>
        <w:t>Vinaya</w:t>
      </w:r>
      <w:r w:rsidRPr="004D5815">
        <w:rPr>
          <w:lang w:val="es-PE"/>
        </w:rPr>
        <w:t>, Par. I. 1-4.</w:t>
      </w:r>
    </w:p>
    <w:p w14:paraId="2ED2E9B3" w14:textId="77777777" w:rsidR="005966A5" w:rsidRDefault="005966A5">
      <w:pPr>
        <w:spacing w:after="160" w:line="259" w:lineRule="auto"/>
        <w:ind w:firstLine="0"/>
        <w:rPr>
          <w:spacing w:val="20"/>
          <w:sz w:val="18"/>
          <w:lang w:val="es-PE"/>
        </w:rPr>
      </w:pPr>
      <w:r>
        <w:rPr>
          <w:lang w:val="es-PE"/>
        </w:rPr>
        <w:br w:type="page"/>
      </w:r>
    </w:p>
    <w:p w14:paraId="128FB481" w14:textId="77777777" w:rsidR="004D5815" w:rsidRPr="004D5815" w:rsidRDefault="004D5815" w:rsidP="005966A5">
      <w:pPr>
        <w:pStyle w:val="PieDePgina0"/>
        <w:rPr>
          <w:lang w:val="es-PE"/>
        </w:rPr>
      </w:pPr>
    </w:p>
    <w:p w14:paraId="1BABE6CD" w14:textId="37B64192" w:rsidR="004D5815" w:rsidRPr="006F31B5" w:rsidRDefault="00E30770" w:rsidP="00E30770">
      <w:pPr>
        <w:pStyle w:val="Verso2Espaol"/>
        <w:ind w:left="708"/>
        <w:rPr>
          <w:sz w:val="16"/>
          <w:szCs w:val="20"/>
          <w:lang w:val="es-PE"/>
        </w:rPr>
      </w:pPr>
      <w:r w:rsidRPr="006F31B5">
        <w:rPr>
          <w:sz w:val="16"/>
          <w:szCs w:val="20"/>
          <w:lang w:val="es-PE"/>
        </w:rPr>
        <w:t>5.</w:t>
      </w:r>
      <w:r w:rsidRPr="006F31B5">
        <w:rPr>
          <w:sz w:val="16"/>
          <w:szCs w:val="20"/>
          <w:lang w:val="es-PE"/>
        </w:rPr>
        <w:tab/>
      </w:r>
      <w:r w:rsidR="003B52CC" w:rsidRPr="006F31B5">
        <w:rPr>
          <w:sz w:val="16"/>
          <w:szCs w:val="20"/>
          <w:lang w:val="es-PE"/>
        </w:rPr>
        <w:t>S</w:t>
      </w:r>
      <w:r w:rsidR="004D5815" w:rsidRPr="006F31B5">
        <w:rPr>
          <w:sz w:val="16"/>
          <w:szCs w:val="20"/>
          <w:lang w:val="es-PE"/>
        </w:rPr>
        <w:t xml:space="preserve">u gratitud poseo, </w:t>
      </w:r>
      <w:r w:rsidR="003B52CC" w:rsidRPr="006F31B5">
        <w:rPr>
          <w:sz w:val="16"/>
          <w:szCs w:val="20"/>
          <w:lang w:val="es-PE"/>
        </w:rPr>
        <w:t>S</w:t>
      </w:r>
      <w:r w:rsidR="004D5815" w:rsidRPr="006F31B5">
        <w:rPr>
          <w:sz w:val="16"/>
          <w:szCs w:val="20"/>
          <w:lang w:val="es-PE"/>
        </w:rPr>
        <w:t>u verdadero y constante amor</w:t>
      </w:r>
      <w:r w:rsidR="00D93318" w:rsidRPr="006F31B5">
        <w:rPr>
          <w:sz w:val="16"/>
          <w:szCs w:val="20"/>
          <w:lang w:val="es-PE"/>
        </w:rPr>
        <w:t xml:space="preserve"> también</w:t>
      </w:r>
      <w:r w:rsidR="004D5815" w:rsidRPr="006F31B5">
        <w:rPr>
          <w:sz w:val="16"/>
          <w:szCs w:val="20"/>
          <w:lang w:val="es-PE"/>
        </w:rPr>
        <w:t>,</w:t>
      </w:r>
    </w:p>
    <w:p w14:paraId="2CC21560" w14:textId="2B91E617" w:rsidR="004D5815" w:rsidRPr="006F31B5" w:rsidRDefault="004D5815" w:rsidP="004D5815">
      <w:pPr>
        <w:pStyle w:val="Verso2Espaol"/>
        <w:ind w:left="1416"/>
        <w:rPr>
          <w:sz w:val="16"/>
          <w:szCs w:val="20"/>
          <w:lang w:val="es-PE"/>
        </w:rPr>
      </w:pPr>
      <w:r w:rsidRPr="006F31B5">
        <w:rPr>
          <w:sz w:val="16"/>
          <w:szCs w:val="20"/>
          <w:lang w:val="es-PE"/>
        </w:rPr>
        <w:t xml:space="preserve">Cierta virtud como </w:t>
      </w:r>
      <w:r w:rsidR="0062621D" w:rsidRPr="006F31B5">
        <w:rPr>
          <w:sz w:val="16"/>
          <w:szCs w:val="20"/>
          <w:lang w:val="es-PE"/>
        </w:rPr>
        <w:t>é</w:t>
      </w:r>
      <w:r w:rsidRPr="006F31B5">
        <w:rPr>
          <w:sz w:val="16"/>
          <w:szCs w:val="20"/>
          <w:lang w:val="es-PE"/>
        </w:rPr>
        <w:t>sta los sabios sí aprobar</w:t>
      </w:r>
      <w:r w:rsidR="00D93318" w:rsidRPr="006F31B5">
        <w:rPr>
          <w:sz w:val="16"/>
          <w:szCs w:val="20"/>
          <w:lang w:val="es-PE"/>
        </w:rPr>
        <w:t>ía</w:t>
      </w:r>
      <w:r w:rsidRPr="006F31B5">
        <w:rPr>
          <w:sz w:val="16"/>
          <w:szCs w:val="20"/>
          <w:lang w:val="es-PE"/>
        </w:rPr>
        <w:t>n.</w:t>
      </w:r>
    </w:p>
    <w:p w14:paraId="2CBAC19E" w14:textId="77777777" w:rsidR="004D5815" w:rsidRPr="006F31B5" w:rsidRDefault="004D5815" w:rsidP="004D5815">
      <w:pPr>
        <w:pStyle w:val="Verso2Espaol"/>
        <w:ind w:left="1416"/>
        <w:rPr>
          <w:sz w:val="16"/>
          <w:szCs w:val="20"/>
          <w:lang w:val="es-PE"/>
        </w:rPr>
      </w:pPr>
    </w:p>
    <w:p w14:paraId="13A297A7" w14:textId="7D0F260E" w:rsidR="004D5815" w:rsidRPr="006F31B5" w:rsidRDefault="00BF7778" w:rsidP="00BF7778">
      <w:pPr>
        <w:pStyle w:val="Verso2Espaol"/>
        <w:ind w:left="708"/>
        <w:rPr>
          <w:sz w:val="16"/>
          <w:szCs w:val="20"/>
          <w:lang w:val="es-PE"/>
        </w:rPr>
      </w:pPr>
      <w:r w:rsidRPr="006F31B5">
        <w:rPr>
          <w:sz w:val="16"/>
          <w:szCs w:val="20"/>
          <w:lang w:val="es-PE"/>
        </w:rPr>
        <w:t>6.</w:t>
      </w:r>
      <w:r w:rsidRPr="006F31B5">
        <w:rPr>
          <w:sz w:val="16"/>
          <w:szCs w:val="20"/>
          <w:lang w:val="es-PE"/>
        </w:rPr>
        <w:tab/>
      </w:r>
      <w:r w:rsidR="003B52CC" w:rsidRPr="006F31B5">
        <w:rPr>
          <w:sz w:val="16"/>
          <w:szCs w:val="20"/>
          <w:lang w:val="es-PE"/>
        </w:rPr>
        <w:t>L</w:t>
      </w:r>
      <w:r w:rsidR="004D5815" w:rsidRPr="006F31B5">
        <w:rPr>
          <w:sz w:val="16"/>
          <w:szCs w:val="20"/>
          <w:lang w:val="es-PE"/>
        </w:rPr>
        <w:t xml:space="preserve">e ofrezco, </w:t>
      </w:r>
      <w:r w:rsidR="003B52CC" w:rsidRPr="006F31B5">
        <w:rPr>
          <w:sz w:val="16"/>
          <w:szCs w:val="20"/>
          <w:lang w:val="es-PE"/>
        </w:rPr>
        <w:t>¡</w:t>
      </w:r>
      <w:r w:rsidR="0062621D" w:rsidRPr="006F31B5">
        <w:rPr>
          <w:sz w:val="16"/>
          <w:szCs w:val="20"/>
          <w:lang w:val="es-PE"/>
        </w:rPr>
        <w:t>Oh</w:t>
      </w:r>
      <w:r w:rsidR="003B52CC" w:rsidRPr="006F31B5">
        <w:rPr>
          <w:sz w:val="16"/>
          <w:szCs w:val="20"/>
          <w:lang w:val="es-PE"/>
        </w:rPr>
        <w:t>!</w:t>
      </w:r>
      <w:r w:rsidR="004D5815" w:rsidRPr="006F31B5">
        <w:rPr>
          <w:sz w:val="16"/>
          <w:szCs w:val="20"/>
          <w:lang w:val="es-PE"/>
        </w:rPr>
        <w:t xml:space="preserve"> pájaro, lo que </w:t>
      </w:r>
      <w:r w:rsidR="003B52CC" w:rsidRPr="006F31B5">
        <w:rPr>
          <w:sz w:val="16"/>
          <w:szCs w:val="20"/>
          <w:lang w:val="es-PE"/>
        </w:rPr>
        <w:t>dese</w:t>
      </w:r>
      <w:r w:rsidR="0062621D" w:rsidRPr="006F31B5">
        <w:rPr>
          <w:sz w:val="16"/>
          <w:szCs w:val="20"/>
          <w:lang w:val="es-PE"/>
        </w:rPr>
        <w:t>e</w:t>
      </w:r>
      <w:r w:rsidR="004D5815" w:rsidRPr="006F31B5">
        <w:rPr>
          <w:sz w:val="16"/>
          <w:szCs w:val="20"/>
          <w:lang w:val="es-PE"/>
        </w:rPr>
        <w:t>;</w:t>
      </w:r>
    </w:p>
    <w:p w14:paraId="5FA09F8F" w14:textId="25951435" w:rsidR="004D5815" w:rsidRPr="006F31B5" w:rsidRDefault="004D5815" w:rsidP="004D5815">
      <w:pPr>
        <w:pStyle w:val="Verso2Espaol"/>
        <w:ind w:left="1416"/>
        <w:rPr>
          <w:sz w:val="16"/>
          <w:szCs w:val="20"/>
          <w:lang w:val="es-PE"/>
        </w:rPr>
      </w:pPr>
      <w:r w:rsidRPr="006F31B5">
        <w:rPr>
          <w:sz w:val="16"/>
          <w:szCs w:val="20"/>
          <w:lang w:val="es-PE"/>
        </w:rPr>
        <w:t>D</w:t>
      </w:r>
      <w:r w:rsidR="003B52CC" w:rsidRPr="006F31B5">
        <w:rPr>
          <w:sz w:val="16"/>
          <w:szCs w:val="20"/>
          <w:lang w:val="es-PE"/>
        </w:rPr>
        <w:t>íga</w:t>
      </w:r>
      <w:r w:rsidRPr="006F31B5">
        <w:rPr>
          <w:sz w:val="16"/>
          <w:szCs w:val="20"/>
          <w:lang w:val="es-PE"/>
        </w:rPr>
        <w:t xml:space="preserve">me, </w:t>
      </w:r>
      <w:r w:rsidR="003B52CC" w:rsidRPr="006F31B5">
        <w:rPr>
          <w:sz w:val="16"/>
          <w:szCs w:val="20"/>
          <w:lang w:val="es-PE"/>
        </w:rPr>
        <w:t>s</w:t>
      </w:r>
      <w:r w:rsidRPr="006F31B5">
        <w:rPr>
          <w:sz w:val="16"/>
          <w:szCs w:val="20"/>
          <w:lang w:val="es-PE"/>
        </w:rPr>
        <w:t xml:space="preserve">e lo ruego, ¿de qué </w:t>
      </w:r>
      <w:r w:rsidR="00546EAA" w:rsidRPr="006F31B5">
        <w:rPr>
          <w:sz w:val="16"/>
          <w:szCs w:val="20"/>
          <w:lang w:val="es-PE"/>
        </w:rPr>
        <w:t>deseo</w:t>
      </w:r>
      <w:r w:rsidRPr="006F31B5">
        <w:rPr>
          <w:sz w:val="16"/>
          <w:szCs w:val="20"/>
          <w:lang w:val="es-PE"/>
        </w:rPr>
        <w:t xml:space="preserve"> se regocijar</w:t>
      </w:r>
      <w:r w:rsidR="00546EAA" w:rsidRPr="006F31B5">
        <w:rPr>
          <w:sz w:val="16"/>
          <w:szCs w:val="20"/>
          <w:lang w:val="es-PE"/>
        </w:rPr>
        <w:t>ía</w:t>
      </w:r>
      <w:r w:rsidRPr="006F31B5">
        <w:rPr>
          <w:sz w:val="16"/>
          <w:szCs w:val="20"/>
          <w:lang w:val="es-PE"/>
        </w:rPr>
        <w:t xml:space="preserve"> más </w:t>
      </w:r>
      <w:r w:rsidR="007A4AA4" w:rsidRPr="006F31B5">
        <w:rPr>
          <w:sz w:val="16"/>
          <w:szCs w:val="20"/>
          <w:lang w:val="es-PE"/>
        </w:rPr>
        <w:t>s</w:t>
      </w:r>
      <w:r w:rsidRPr="006F31B5">
        <w:rPr>
          <w:sz w:val="16"/>
          <w:szCs w:val="20"/>
          <w:lang w:val="es-PE"/>
        </w:rPr>
        <w:t>u corazón?</w:t>
      </w:r>
    </w:p>
    <w:p w14:paraId="30160C23" w14:textId="77777777" w:rsidR="004D5815" w:rsidRPr="006F31B5" w:rsidRDefault="004D5815" w:rsidP="004D5815">
      <w:pPr>
        <w:pStyle w:val="Verso2Espaol"/>
        <w:ind w:left="1416"/>
        <w:rPr>
          <w:sz w:val="16"/>
          <w:szCs w:val="20"/>
          <w:lang w:val="es-PE"/>
        </w:rPr>
      </w:pPr>
    </w:p>
    <w:p w14:paraId="58DC76BA" w14:textId="5FBA46BC" w:rsidR="004D5815" w:rsidRPr="006F31B5" w:rsidRDefault="00BF7778" w:rsidP="00BF7778">
      <w:pPr>
        <w:pStyle w:val="Verso2Espaol"/>
        <w:ind w:left="708"/>
        <w:rPr>
          <w:sz w:val="16"/>
          <w:szCs w:val="20"/>
          <w:lang w:val="es-PE"/>
        </w:rPr>
      </w:pPr>
      <w:r w:rsidRPr="006F31B5">
        <w:rPr>
          <w:sz w:val="16"/>
          <w:szCs w:val="20"/>
          <w:lang w:val="es-PE"/>
        </w:rPr>
        <w:t>7.</w:t>
      </w:r>
      <w:r w:rsidRPr="006F31B5">
        <w:rPr>
          <w:sz w:val="16"/>
          <w:szCs w:val="20"/>
          <w:lang w:val="es-PE"/>
        </w:rPr>
        <w:tab/>
      </w:r>
      <w:r w:rsidR="004D5815" w:rsidRPr="006F31B5">
        <w:rPr>
          <w:sz w:val="16"/>
          <w:szCs w:val="20"/>
          <w:lang w:val="es-PE"/>
        </w:rPr>
        <w:t xml:space="preserve">Ojalá que este árbol </w:t>
      </w:r>
      <w:r w:rsidR="007A430F" w:rsidRPr="006F31B5">
        <w:rPr>
          <w:sz w:val="16"/>
          <w:szCs w:val="20"/>
          <w:lang w:val="es-PE"/>
        </w:rPr>
        <w:t>volviera a</w:t>
      </w:r>
      <w:r w:rsidR="004D5815" w:rsidRPr="006F31B5">
        <w:rPr>
          <w:sz w:val="16"/>
          <w:szCs w:val="20"/>
          <w:lang w:val="es-PE"/>
        </w:rPr>
        <w:t xml:space="preserve"> </w:t>
      </w:r>
      <w:r w:rsidR="007A430F" w:rsidRPr="006F31B5">
        <w:rPr>
          <w:sz w:val="16"/>
          <w:szCs w:val="20"/>
          <w:lang w:val="es-PE"/>
        </w:rPr>
        <w:t xml:space="preserve">brotar </w:t>
      </w:r>
      <w:r w:rsidR="004D5815" w:rsidRPr="006F31B5">
        <w:rPr>
          <w:sz w:val="16"/>
          <w:szCs w:val="20"/>
          <w:lang w:val="es-PE"/>
        </w:rPr>
        <w:t>de nuevo hojas y frutos frescos;</w:t>
      </w:r>
    </w:p>
    <w:p w14:paraId="1CC39983" w14:textId="6D8207F3" w:rsidR="004D5815" w:rsidRPr="006F31B5" w:rsidRDefault="004D5815" w:rsidP="004D5815">
      <w:pPr>
        <w:pStyle w:val="Verso2Espaol"/>
        <w:ind w:left="1416"/>
        <w:rPr>
          <w:sz w:val="16"/>
          <w:szCs w:val="20"/>
          <w:lang w:val="es-PE"/>
        </w:rPr>
      </w:pPr>
      <w:r w:rsidRPr="006F31B5">
        <w:rPr>
          <w:sz w:val="16"/>
          <w:szCs w:val="20"/>
          <w:lang w:val="es-PE"/>
        </w:rPr>
        <w:t>Me alegraría como ellos obtene</w:t>
      </w:r>
      <w:r w:rsidR="007A4AA4" w:rsidRPr="006F31B5">
        <w:rPr>
          <w:sz w:val="16"/>
          <w:szCs w:val="20"/>
          <w:lang w:val="es-PE"/>
        </w:rPr>
        <w:t>r</w:t>
      </w:r>
      <w:r w:rsidRPr="006F31B5">
        <w:rPr>
          <w:sz w:val="16"/>
          <w:szCs w:val="20"/>
          <w:lang w:val="es-PE"/>
        </w:rPr>
        <w:t xml:space="preserve"> ese tesoro.</w:t>
      </w:r>
    </w:p>
    <w:p w14:paraId="16E4E533" w14:textId="77777777" w:rsidR="004D5815" w:rsidRPr="006F31B5" w:rsidRDefault="004D5815" w:rsidP="004D5815">
      <w:pPr>
        <w:pStyle w:val="Verso2Espaol"/>
        <w:ind w:left="1416"/>
        <w:rPr>
          <w:sz w:val="16"/>
          <w:szCs w:val="20"/>
          <w:lang w:val="es-PE"/>
        </w:rPr>
      </w:pPr>
    </w:p>
    <w:p w14:paraId="66398840" w14:textId="66BAE0BF" w:rsidR="004D5815" w:rsidRPr="006F31B5" w:rsidRDefault="00BF7778" w:rsidP="00BF7778">
      <w:pPr>
        <w:pStyle w:val="Verso2Espaol"/>
        <w:ind w:left="708"/>
        <w:rPr>
          <w:sz w:val="16"/>
          <w:szCs w:val="20"/>
          <w:lang w:val="es-PE"/>
        </w:rPr>
      </w:pPr>
      <w:r w:rsidRPr="006F31B5">
        <w:rPr>
          <w:sz w:val="16"/>
          <w:szCs w:val="20"/>
          <w:lang w:val="es-PE"/>
        </w:rPr>
        <w:t>8.</w:t>
      </w:r>
      <w:r w:rsidRPr="006F31B5">
        <w:rPr>
          <w:sz w:val="16"/>
          <w:szCs w:val="20"/>
          <w:lang w:val="es-PE"/>
        </w:rPr>
        <w:tab/>
      </w:r>
      <w:r w:rsidR="004D5815" w:rsidRPr="006F31B5">
        <w:rPr>
          <w:sz w:val="16"/>
          <w:szCs w:val="20"/>
          <w:lang w:val="es-PE"/>
        </w:rPr>
        <w:t>Entonces</w:t>
      </w:r>
      <w:r w:rsidR="001543C0" w:rsidRPr="006F31B5">
        <w:rPr>
          <w:sz w:val="16"/>
          <w:szCs w:val="20"/>
          <w:lang w:val="es-PE"/>
        </w:rPr>
        <w:t>,</w:t>
      </w:r>
      <w:r w:rsidR="004D5815" w:rsidRPr="006F31B5">
        <w:rPr>
          <w:sz w:val="16"/>
          <w:szCs w:val="20"/>
          <w:lang w:val="es-PE"/>
        </w:rPr>
        <w:t xml:space="preserve"> </w:t>
      </w:r>
      <w:r w:rsidR="001543C0" w:rsidRPr="006F31B5">
        <w:rPr>
          <w:sz w:val="16"/>
          <w:szCs w:val="20"/>
          <w:lang w:val="es-PE"/>
        </w:rPr>
        <w:t xml:space="preserve">el árbol </w:t>
      </w:r>
      <w:r w:rsidR="004D5815" w:rsidRPr="006F31B5">
        <w:rPr>
          <w:sz w:val="16"/>
          <w:szCs w:val="20"/>
          <w:lang w:val="es-PE"/>
        </w:rPr>
        <w:t xml:space="preserve">fue rociado con </w:t>
      </w:r>
      <w:r w:rsidR="001543C0" w:rsidRPr="006F31B5">
        <w:rPr>
          <w:sz w:val="16"/>
          <w:szCs w:val="20"/>
          <w:lang w:val="es-PE"/>
        </w:rPr>
        <w:t xml:space="preserve">la </w:t>
      </w:r>
      <w:r w:rsidR="004D5815" w:rsidRPr="006F31B5">
        <w:rPr>
          <w:sz w:val="16"/>
          <w:szCs w:val="20"/>
          <w:lang w:val="es-PE"/>
        </w:rPr>
        <w:t>ambrosía</w:t>
      </w:r>
      <w:r w:rsidR="001543C0" w:rsidRPr="006F31B5">
        <w:rPr>
          <w:sz w:val="16"/>
          <w:szCs w:val="20"/>
          <w:lang w:val="es-PE"/>
        </w:rPr>
        <w:t xml:space="preserve"> de </w:t>
      </w:r>
      <w:r w:rsidR="001543C0" w:rsidRPr="006F31B5">
        <w:rPr>
          <w:i/>
          <w:iCs/>
          <w:sz w:val="16"/>
          <w:szCs w:val="20"/>
          <w:lang w:val="es-PE"/>
        </w:rPr>
        <w:t>Sakka</w:t>
      </w:r>
      <w:r w:rsidR="004D5815" w:rsidRPr="006F31B5">
        <w:rPr>
          <w:sz w:val="16"/>
          <w:szCs w:val="20"/>
          <w:lang w:val="es-PE"/>
        </w:rPr>
        <w:t>,</w:t>
      </w:r>
    </w:p>
    <w:p w14:paraId="482CFE54" w14:textId="616ED2FC" w:rsidR="004D5815" w:rsidRPr="006F31B5" w:rsidRDefault="004D5815" w:rsidP="004D5815">
      <w:pPr>
        <w:pStyle w:val="Verso2Espaol"/>
        <w:ind w:left="1416"/>
        <w:rPr>
          <w:sz w:val="16"/>
          <w:szCs w:val="20"/>
          <w:lang w:val="es-PE"/>
        </w:rPr>
      </w:pPr>
      <w:r w:rsidRPr="006F31B5">
        <w:rPr>
          <w:sz w:val="16"/>
          <w:szCs w:val="20"/>
          <w:lang w:val="es-PE"/>
        </w:rPr>
        <w:t>Y las ramas brotaron con sombra refrescante</w:t>
      </w:r>
      <w:r w:rsidR="00546EAA" w:rsidRPr="006F31B5">
        <w:rPr>
          <w:sz w:val="16"/>
          <w:szCs w:val="20"/>
          <w:lang w:val="es-PE"/>
        </w:rPr>
        <w:t xml:space="preserve"> y</w:t>
      </w:r>
      <w:r w:rsidRPr="006F31B5">
        <w:rPr>
          <w:sz w:val="16"/>
          <w:szCs w:val="20"/>
          <w:lang w:val="es-PE"/>
        </w:rPr>
        <w:t xml:space="preserve"> tan hermosas como antes.</w:t>
      </w:r>
    </w:p>
    <w:p w14:paraId="0125B8C2" w14:textId="77777777" w:rsidR="004D5815" w:rsidRPr="006F31B5" w:rsidRDefault="004D5815" w:rsidP="004D5815">
      <w:pPr>
        <w:pStyle w:val="Verso2Espaol"/>
        <w:ind w:left="1416"/>
        <w:rPr>
          <w:sz w:val="16"/>
          <w:szCs w:val="20"/>
          <w:lang w:val="es-PE"/>
        </w:rPr>
      </w:pPr>
    </w:p>
    <w:p w14:paraId="1F2D8E98" w14:textId="26A80715" w:rsidR="004D5815" w:rsidRPr="006F31B5" w:rsidRDefault="00BF7778" w:rsidP="00BF7778">
      <w:pPr>
        <w:pStyle w:val="Verso2Espaol"/>
        <w:ind w:left="708"/>
        <w:rPr>
          <w:sz w:val="16"/>
          <w:szCs w:val="20"/>
          <w:lang w:val="es-PE"/>
        </w:rPr>
      </w:pPr>
      <w:r w:rsidRPr="006F31B5">
        <w:rPr>
          <w:sz w:val="16"/>
          <w:szCs w:val="20"/>
          <w:lang w:val="es-PE"/>
        </w:rPr>
        <w:t>9.</w:t>
      </w:r>
      <w:r w:rsidRPr="006F31B5">
        <w:rPr>
          <w:sz w:val="16"/>
          <w:szCs w:val="20"/>
          <w:lang w:val="es-PE"/>
        </w:rPr>
        <w:tab/>
      </w:r>
      <w:r w:rsidR="004D5815" w:rsidRPr="006F31B5">
        <w:rPr>
          <w:sz w:val="16"/>
          <w:szCs w:val="20"/>
          <w:lang w:val="es-PE"/>
        </w:rPr>
        <w:t xml:space="preserve">Que </w:t>
      </w:r>
      <w:r w:rsidR="004D5815" w:rsidRPr="006F31B5">
        <w:rPr>
          <w:i/>
          <w:iCs/>
          <w:sz w:val="16"/>
          <w:szCs w:val="20"/>
          <w:lang w:val="es-PE"/>
        </w:rPr>
        <w:t>Sakka</w:t>
      </w:r>
      <w:r w:rsidR="004D5815" w:rsidRPr="006F31B5">
        <w:rPr>
          <w:sz w:val="16"/>
          <w:szCs w:val="20"/>
          <w:lang w:val="es-PE"/>
        </w:rPr>
        <w:t xml:space="preserve"> y todos los amados por </w:t>
      </w:r>
      <w:r w:rsidR="004D5815" w:rsidRPr="006F31B5">
        <w:rPr>
          <w:i/>
          <w:iCs/>
          <w:sz w:val="16"/>
          <w:szCs w:val="20"/>
          <w:lang w:val="es-PE"/>
        </w:rPr>
        <w:t>Sakka</w:t>
      </w:r>
      <w:r w:rsidR="004D5815" w:rsidRPr="006F31B5">
        <w:rPr>
          <w:sz w:val="16"/>
          <w:szCs w:val="20"/>
          <w:lang w:val="es-PE"/>
        </w:rPr>
        <w:t xml:space="preserve"> sean bend</w:t>
      </w:r>
      <w:r w:rsidR="007A4AA4" w:rsidRPr="006F31B5">
        <w:rPr>
          <w:sz w:val="16"/>
          <w:szCs w:val="20"/>
          <w:lang w:val="es-PE"/>
        </w:rPr>
        <w:t>ecid</w:t>
      </w:r>
      <w:r w:rsidR="004D5815" w:rsidRPr="006F31B5">
        <w:rPr>
          <w:sz w:val="16"/>
          <w:szCs w:val="20"/>
          <w:lang w:val="es-PE"/>
        </w:rPr>
        <w:t>os,</w:t>
      </w:r>
    </w:p>
    <w:p w14:paraId="31C425D4" w14:textId="1C9AD7F7" w:rsidR="004D5815" w:rsidRPr="006F31B5" w:rsidRDefault="004D5815" w:rsidP="004D5815">
      <w:pPr>
        <w:pStyle w:val="Verso2Espaol"/>
        <w:ind w:left="1416"/>
        <w:rPr>
          <w:sz w:val="16"/>
          <w:szCs w:val="20"/>
          <w:lang w:val="es-PE"/>
        </w:rPr>
      </w:pPr>
      <w:r w:rsidRPr="006F31B5">
        <w:rPr>
          <w:sz w:val="16"/>
          <w:szCs w:val="20"/>
          <w:lang w:val="es-PE"/>
        </w:rPr>
        <w:t xml:space="preserve">Como hoy </w:t>
      </w:r>
      <w:r w:rsidR="007A4AA4" w:rsidRPr="006F31B5">
        <w:rPr>
          <w:sz w:val="16"/>
          <w:szCs w:val="20"/>
          <w:lang w:val="es-PE"/>
        </w:rPr>
        <w:t xml:space="preserve">yo lo </w:t>
      </w:r>
      <w:r w:rsidR="00546EAA" w:rsidRPr="006F31B5">
        <w:rPr>
          <w:sz w:val="16"/>
          <w:szCs w:val="20"/>
          <w:lang w:val="es-PE"/>
        </w:rPr>
        <w:t>he sido</w:t>
      </w:r>
      <w:r w:rsidRPr="006F31B5">
        <w:rPr>
          <w:sz w:val="16"/>
          <w:szCs w:val="20"/>
          <w:lang w:val="es-PE"/>
        </w:rPr>
        <w:t xml:space="preserve"> </w:t>
      </w:r>
      <w:r w:rsidR="007A4AA4" w:rsidRPr="006F31B5">
        <w:rPr>
          <w:sz w:val="16"/>
          <w:szCs w:val="20"/>
          <w:lang w:val="es-PE"/>
        </w:rPr>
        <w:t xml:space="preserve">al </w:t>
      </w:r>
      <w:r w:rsidRPr="006F31B5">
        <w:rPr>
          <w:sz w:val="16"/>
          <w:szCs w:val="20"/>
          <w:lang w:val="es-PE"/>
        </w:rPr>
        <w:t>ver esta gozosa</w:t>
      </w:r>
      <w:r w:rsidR="001543C0" w:rsidRPr="006F31B5">
        <w:rPr>
          <w:sz w:val="16"/>
          <w:szCs w:val="20"/>
          <w:lang w:val="es-PE"/>
        </w:rPr>
        <w:t xml:space="preserve"> visión</w:t>
      </w:r>
      <w:r w:rsidRPr="006F31B5">
        <w:rPr>
          <w:sz w:val="16"/>
          <w:szCs w:val="20"/>
          <w:lang w:val="es-PE"/>
        </w:rPr>
        <w:t>.</w:t>
      </w:r>
    </w:p>
    <w:p w14:paraId="4CEBF55E" w14:textId="77777777" w:rsidR="004D5815" w:rsidRPr="006F31B5" w:rsidRDefault="004D5815" w:rsidP="004D5815">
      <w:pPr>
        <w:pStyle w:val="Verso2Espaol"/>
        <w:ind w:left="1416"/>
        <w:rPr>
          <w:sz w:val="16"/>
          <w:szCs w:val="20"/>
          <w:lang w:val="es-PE"/>
        </w:rPr>
      </w:pPr>
    </w:p>
    <w:p w14:paraId="1330F3F3" w14:textId="68E757B6" w:rsidR="004D5815" w:rsidRPr="006F31B5" w:rsidRDefault="00BF7778" w:rsidP="00BF7778">
      <w:pPr>
        <w:pStyle w:val="Verso2Espaol"/>
        <w:ind w:left="708"/>
        <w:rPr>
          <w:sz w:val="16"/>
          <w:szCs w:val="20"/>
          <w:lang w:val="es-PE"/>
        </w:rPr>
      </w:pPr>
      <w:r w:rsidRPr="006F31B5">
        <w:rPr>
          <w:sz w:val="16"/>
          <w:szCs w:val="20"/>
          <w:lang w:val="es-PE"/>
        </w:rPr>
        <w:t>10.</w:t>
      </w:r>
      <w:r w:rsidRPr="006F31B5">
        <w:rPr>
          <w:sz w:val="16"/>
          <w:szCs w:val="20"/>
          <w:lang w:val="es-PE"/>
        </w:rPr>
        <w:tab/>
      </w:r>
      <w:r w:rsidR="004D5815" w:rsidRPr="006F31B5">
        <w:rPr>
          <w:sz w:val="16"/>
          <w:szCs w:val="20"/>
          <w:lang w:val="es-PE"/>
        </w:rPr>
        <w:t xml:space="preserve">Así fue hecho </w:t>
      </w:r>
      <w:r w:rsidR="00334D78" w:rsidRPr="006F31B5">
        <w:rPr>
          <w:sz w:val="16"/>
          <w:szCs w:val="20"/>
          <w:lang w:val="es-PE"/>
        </w:rPr>
        <w:t xml:space="preserve">el árbol </w:t>
      </w:r>
      <w:r w:rsidR="004D5815" w:rsidRPr="006F31B5">
        <w:rPr>
          <w:sz w:val="16"/>
          <w:szCs w:val="20"/>
          <w:lang w:val="es-PE"/>
        </w:rPr>
        <w:t xml:space="preserve">fructífero </w:t>
      </w:r>
      <w:r w:rsidR="00334D78" w:rsidRPr="006F31B5">
        <w:rPr>
          <w:sz w:val="16"/>
          <w:szCs w:val="20"/>
          <w:lang w:val="es-PE"/>
        </w:rPr>
        <w:t>a</w:t>
      </w:r>
      <w:r w:rsidR="004D5815" w:rsidRPr="006F31B5">
        <w:rPr>
          <w:sz w:val="16"/>
          <w:szCs w:val="20"/>
          <w:lang w:val="es-PE"/>
        </w:rPr>
        <w:t xml:space="preserve"> elección agradecida del </w:t>
      </w:r>
      <w:r w:rsidR="00334D78" w:rsidRPr="006F31B5">
        <w:rPr>
          <w:i/>
          <w:iCs/>
          <w:sz w:val="16"/>
          <w:szCs w:val="20"/>
          <w:lang w:val="es-PE"/>
        </w:rPr>
        <w:t>Loro</w:t>
      </w:r>
      <w:r w:rsidR="004D5815" w:rsidRPr="006F31B5">
        <w:rPr>
          <w:sz w:val="16"/>
          <w:szCs w:val="20"/>
          <w:lang w:val="es-PE"/>
        </w:rPr>
        <w:t>,</w:t>
      </w:r>
    </w:p>
    <w:p w14:paraId="580B7683" w14:textId="29C80818" w:rsidR="004D5815" w:rsidRPr="006F31B5" w:rsidRDefault="00334D78" w:rsidP="004D5815">
      <w:pPr>
        <w:pStyle w:val="Verso2Espaol"/>
        <w:ind w:left="1416"/>
        <w:rPr>
          <w:sz w:val="16"/>
          <w:szCs w:val="20"/>
          <w:lang w:val="es-PE"/>
        </w:rPr>
      </w:pPr>
      <w:r w:rsidRPr="006F31B5">
        <w:rPr>
          <w:sz w:val="16"/>
          <w:szCs w:val="20"/>
          <w:lang w:val="es-PE"/>
        </w:rPr>
        <w:t xml:space="preserve">Entonces, </w:t>
      </w:r>
      <w:r w:rsidR="004D5815" w:rsidRPr="006F31B5">
        <w:rPr>
          <w:i/>
          <w:iCs/>
          <w:sz w:val="16"/>
          <w:szCs w:val="20"/>
          <w:lang w:val="es-PE"/>
        </w:rPr>
        <w:t>Sakka</w:t>
      </w:r>
      <w:r w:rsidR="004D5815" w:rsidRPr="006F31B5">
        <w:rPr>
          <w:sz w:val="16"/>
          <w:szCs w:val="20"/>
          <w:lang w:val="es-PE"/>
        </w:rPr>
        <w:t xml:space="preserve"> y su </w:t>
      </w:r>
      <w:r w:rsidRPr="006F31B5">
        <w:rPr>
          <w:sz w:val="16"/>
          <w:szCs w:val="20"/>
          <w:lang w:val="es-PE"/>
        </w:rPr>
        <w:t xml:space="preserve">Reina </w:t>
      </w:r>
      <w:r w:rsidR="00546EAA" w:rsidRPr="006F31B5">
        <w:rPr>
          <w:sz w:val="16"/>
          <w:szCs w:val="20"/>
          <w:lang w:val="es-PE"/>
        </w:rPr>
        <w:t>fueron a regocijarse a</w:t>
      </w:r>
      <w:r w:rsidR="004D5815" w:rsidRPr="006F31B5">
        <w:rPr>
          <w:sz w:val="16"/>
          <w:szCs w:val="20"/>
          <w:lang w:val="es-PE"/>
        </w:rPr>
        <w:t xml:space="preserve"> </w:t>
      </w:r>
      <w:r w:rsidR="00D23383" w:rsidRPr="006F31B5">
        <w:rPr>
          <w:sz w:val="16"/>
          <w:szCs w:val="20"/>
          <w:lang w:val="es-PE"/>
        </w:rPr>
        <w:t xml:space="preserve">los bosques </w:t>
      </w:r>
      <w:r w:rsidR="004D5815" w:rsidRPr="006F31B5">
        <w:rPr>
          <w:sz w:val="16"/>
          <w:szCs w:val="20"/>
          <w:lang w:val="es-PE"/>
        </w:rPr>
        <w:t>de Nandana.</w:t>
      </w:r>
      <w:r w:rsidR="001322FB" w:rsidRPr="006F31B5">
        <w:rPr>
          <w:sz w:val="16"/>
          <w:szCs w:val="20"/>
          <w:lang w:val="es-PE"/>
        </w:rPr>
        <w:t xml:space="preserve"> [496]</w:t>
      </w:r>
    </w:p>
    <w:p w14:paraId="28C36DB0" w14:textId="77777777" w:rsidR="00F54973" w:rsidRDefault="00F54973" w:rsidP="00F54973">
      <w:pPr>
        <w:jc w:val="center"/>
      </w:pPr>
      <w:r>
        <w:t>--------------------------------------</w:t>
      </w:r>
    </w:p>
    <w:p w14:paraId="19D63B6E" w14:textId="4A0C86DA" w:rsidR="004D5815" w:rsidRDefault="005966A5" w:rsidP="00F54973">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4D5815" w:rsidRPr="004D5815">
        <w:rPr>
          <w:lang w:val="es-PE"/>
        </w:rPr>
        <w:t xml:space="preserve">: "En aquellos días, </w:t>
      </w:r>
      <w:r w:rsidR="004D5815" w:rsidRPr="00D23383">
        <w:rPr>
          <w:i/>
          <w:iCs/>
          <w:lang w:val="es-PE"/>
        </w:rPr>
        <w:t>Sakka</w:t>
      </w:r>
      <w:r w:rsidR="004D5815" w:rsidRPr="004D5815">
        <w:rPr>
          <w:lang w:val="es-PE"/>
        </w:rPr>
        <w:t xml:space="preserve"> era Anuruddha </w:t>
      </w:r>
      <w:r w:rsidR="00D23383">
        <w:rPr>
          <w:lang w:val="es-PE"/>
        </w:rPr>
        <w:t>y yo</w:t>
      </w:r>
      <w:r w:rsidR="007134DC">
        <w:rPr>
          <w:lang w:val="es-PE"/>
        </w:rPr>
        <w:t>,</w:t>
      </w:r>
      <w:r w:rsidR="00D23383">
        <w:rPr>
          <w:lang w:val="es-PE"/>
        </w:rPr>
        <w:t xml:space="preserve"> </w:t>
      </w:r>
      <w:r w:rsidR="004D5815" w:rsidRPr="004D5815">
        <w:rPr>
          <w:lang w:val="es-PE"/>
        </w:rPr>
        <w:t xml:space="preserve">el </w:t>
      </w:r>
      <w:r w:rsidR="00461351">
        <w:rPr>
          <w:lang w:val="es-PE"/>
        </w:rPr>
        <w:t xml:space="preserve">Rey </w:t>
      </w:r>
      <w:r w:rsidRPr="005966A5">
        <w:rPr>
          <w:i/>
          <w:iCs/>
          <w:lang w:val="es-PE"/>
        </w:rPr>
        <w:t>Loro</w:t>
      </w:r>
      <w:r w:rsidR="004D5815" w:rsidRPr="004D5815">
        <w:rPr>
          <w:lang w:val="es-PE"/>
        </w:rPr>
        <w:t>".</w:t>
      </w:r>
    </w:p>
    <w:p w14:paraId="42B0F79C" w14:textId="77777777" w:rsidR="00C818FC" w:rsidRPr="005C04E2" w:rsidRDefault="00C818FC" w:rsidP="00C818FC">
      <w:pPr>
        <w:pStyle w:val="NormalSinTab"/>
        <w:jc w:val="center"/>
      </w:pPr>
      <w:r w:rsidRPr="007B20A5">
        <w:rPr>
          <w:rFonts w:cs="Cormorant"/>
          <w:sz w:val="32"/>
          <w:szCs w:val="32"/>
        </w:rPr>
        <w:t>❦</w:t>
      </w:r>
    </w:p>
    <w:p w14:paraId="2B113697" w14:textId="77777777" w:rsidR="005966A5" w:rsidRPr="004D5815" w:rsidRDefault="005966A5" w:rsidP="00F54973">
      <w:pPr>
        <w:rPr>
          <w:lang w:val="es-PE"/>
        </w:rPr>
      </w:pPr>
    </w:p>
    <w:p w14:paraId="01B1ACAB" w14:textId="77777777" w:rsidR="004D5815" w:rsidRPr="009A5ABE" w:rsidRDefault="004D5815" w:rsidP="004D5815">
      <w:pPr>
        <w:pStyle w:val="NormalHistoria"/>
        <w:rPr>
          <w:lang w:val="es-PE"/>
        </w:rPr>
      </w:pPr>
    </w:p>
    <w:p w14:paraId="3D81CDE0" w14:textId="77777777" w:rsidR="00745423" w:rsidRPr="00745423" w:rsidRDefault="00745423" w:rsidP="00745423">
      <w:pPr>
        <w:rPr>
          <w:lang w:val="es-PE"/>
        </w:rPr>
      </w:pPr>
    </w:p>
    <w:p w14:paraId="6768B659" w14:textId="77777777" w:rsidR="000472B2" w:rsidRDefault="000472B2" w:rsidP="00745423">
      <w:pPr>
        <w:rPr>
          <w:lang w:val="es-PE"/>
        </w:rPr>
      </w:pPr>
    </w:p>
    <w:p w14:paraId="713C41F8" w14:textId="5777E768" w:rsidR="00745423" w:rsidRPr="00745423" w:rsidRDefault="00C818FC" w:rsidP="000472B2">
      <w:pPr>
        <w:pStyle w:val="Ttulo2"/>
        <w:rPr>
          <w:lang w:val="es-PE"/>
        </w:rPr>
      </w:pPr>
      <w:bookmarkStart w:id="139" w:name="_Toc126679066"/>
      <w:r w:rsidRPr="00C818FC">
        <w:rPr>
          <w:lang w:val="es-PE"/>
        </w:rPr>
        <w:t>Ja. №.</w:t>
      </w:r>
      <w:r w:rsidR="000472B2">
        <w:rPr>
          <w:lang w:val="es-PE"/>
        </w:rPr>
        <w:t xml:space="preserve"> </w:t>
      </w:r>
      <w:r w:rsidR="00745423" w:rsidRPr="00745423">
        <w:rPr>
          <w:lang w:val="es-PE"/>
        </w:rPr>
        <w:t>431.</w:t>
      </w:r>
      <w:r w:rsidR="000472B2">
        <w:rPr>
          <w:lang w:val="es-PE"/>
        </w:rPr>
        <w:br/>
      </w:r>
      <w:r w:rsidR="000472B2" w:rsidRPr="00C818FC">
        <w:rPr>
          <w:sz w:val="22"/>
          <w:szCs w:val="22"/>
          <w:lang w:val="es-PE"/>
        </w:rPr>
        <w:tab/>
      </w:r>
      <w:r w:rsidR="000472B2" w:rsidRPr="00C818FC">
        <w:rPr>
          <w:sz w:val="22"/>
          <w:szCs w:val="22"/>
          <w:lang w:val="es-PE"/>
        </w:rPr>
        <w:br/>
      </w:r>
      <w:proofErr w:type="spellStart"/>
      <w:r w:rsidR="000472B2" w:rsidRPr="00745423">
        <w:rPr>
          <w:lang w:val="es-PE"/>
        </w:rPr>
        <w:t>Hārita</w:t>
      </w:r>
      <w:r w:rsidR="00745423" w:rsidRPr="00745423">
        <w:rPr>
          <w:lang w:val="es-PE"/>
        </w:rPr>
        <w:t>-</w:t>
      </w:r>
      <w:r w:rsidR="000472B2" w:rsidRPr="00745423">
        <w:rPr>
          <w:lang w:val="es-PE"/>
        </w:rPr>
        <w:t>jātaka</w:t>
      </w:r>
      <w:proofErr w:type="spellEnd"/>
      <w:r w:rsidR="00745423" w:rsidRPr="00745423">
        <w:rPr>
          <w:lang w:val="es-PE"/>
        </w:rPr>
        <w:t>.</w:t>
      </w:r>
      <w:bookmarkEnd w:id="139"/>
    </w:p>
    <w:p w14:paraId="690C8759" w14:textId="75D8C143" w:rsidR="006F31B5" w:rsidRPr="009805E0" w:rsidRDefault="006F31B5" w:rsidP="006F31B5">
      <w:pPr>
        <w:pStyle w:val="Ttulo3"/>
        <w:rPr>
          <w:lang w:val="es-PE"/>
        </w:rPr>
      </w:pPr>
      <w:r w:rsidRPr="009805E0">
        <w:rPr>
          <w:lang w:val="es-PE"/>
        </w:rPr>
        <w:t xml:space="preserve">Historia de Renacimientos sobre </w:t>
      </w:r>
      <w:r w:rsidRPr="00777319">
        <w:rPr>
          <w:i/>
          <w:iCs/>
          <w:lang w:val="es-PE"/>
        </w:rPr>
        <w:t xml:space="preserve">El </w:t>
      </w:r>
      <w:r w:rsidR="009E17A6">
        <w:rPr>
          <w:i/>
          <w:iCs/>
          <w:lang w:val="es-PE"/>
        </w:rPr>
        <w:t>Asceta</w:t>
      </w:r>
      <w:r>
        <w:rPr>
          <w:i/>
          <w:iCs/>
          <w:lang w:val="es-PE"/>
        </w:rPr>
        <w:t xml:space="preserve"> </w:t>
      </w:r>
      <w:proofErr w:type="spellStart"/>
      <w:r w:rsidR="002C754D">
        <w:rPr>
          <w:i/>
          <w:iCs/>
          <w:lang w:val="es-PE"/>
        </w:rPr>
        <w:t>Hārita</w:t>
      </w:r>
      <w:proofErr w:type="spellEnd"/>
      <w:r w:rsidR="002C754D">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028D8E1C" w14:textId="77777777" w:rsidR="00806710" w:rsidRDefault="00745423" w:rsidP="00745423">
      <w:pPr>
        <w:rPr>
          <w:lang w:val="es-PE"/>
        </w:rPr>
      </w:pPr>
      <w:r w:rsidRPr="00745423">
        <w:rPr>
          <w:lang w:val="es-PE"/>
        </w:rPr>
        <w:t>"</w:t>
      </w:r>
      <w:r w:rsidRPr="00D23383">
        <w:rPr>
          <w:i/>
          <w:iCs/>
          <w:lang w:val="es-PE"/>
        </w:rPr>
        <w:t xml:space="preserve">Amigo </w:t>
      </w:r>
      <w:proofErr w:type="spellStart"/>
      <w:r w:rsidRPr="00D23383">
        <w:rPr>
          <w:i/>
          <w:iCs/>
          <w:lang w:val="es-PE"/>
        </w:rPr>
        <w:t>Hārita</w:t>
      </w:r>
      <w:proofErr w:type="spellEnd"/>
      <w:r w:rsidR="00D23383">
        <w:rPr>
          <w:i/>
          <w:iCs/>
          <w:lang w:val="es-PE"/>
        </w:rPr>
        <w:t xml:space="preserve">… </w:t>
      </w:r>
      <w:r w:rsidR="00636D32" w:rsidRPr="00D23383">
        <w:rPr>
          <w:i/>
          <w:iCs/>
          <w:lang w:val="es-PE"/>
        </w:rPr>
        <w:t>etc</w:t>
      </w:r>
      <w:r w:rsidR="00636D32" w:rsidRPr="00636D32">
        <w:rPr>
          <w:i/>
          <w:lang w:val="es-PE"/>
        </w:rPr>
        <w:t>.”</w:t>
      </w:r>
      <w:r w:rsidR="00D23383">
        <w:rPr>
          <w:lang w:val="es-PE"/>
        </w:rPr>
        <w:t xml:space="preserve"> </w:t>
      </w:r>
      <w:r w:rsidRPr="00745423">
        <w:rPr>
          <w:lang w:val="es-PE"/>
        </w:rPr>
        <w:t xml:space="preserve">Esta historia la contó el </w:t>
      </w:r>
      <w:r w:rsidR="002B02B3" w:rsidRPr="002B02B3">
        <w:rPr>
          <w:i/>
          <w:iCs/>
        </w:rPr>
        <w:t>Bhagavā</w:t>
      </w:r>
      <w:r w:rsidR="002B02B3">
        <w:rPr>
          <w:i/>
          <w:iCs/>
        </w:rPr>
        <w:t xml:space="preserve"> </w:t>
      </w:r>
      <w:r w:rsidR="002B02B3">
        <w:rPr>
          <w:lang w:val="es-PE"/>
        </w:rPr>
        <w:t xml:space="preserve">mientras se encontraba residiendo en el monasterio </w:t>
      </w:r>
      <w:proofErr w:type="spellStart"/>
      <w:r w:rsidR="002B02B3">
        <w:rPr>
          <w:lang w:val="es-PE"/>
        </w:rPr>
        <w:t>Jetavana</w:t>
      </w:r>
      <w:proofErr w:type="spellEnd"/>
      <w:r w:rsidR="002B02B3">
        <w:rPr>
          <w:lang w:val="es-PE"/>
        </w:rPr>
        <w:t xml:space="preserve"> </w:t>
      </w:r>
      <w:r w:rsidRPr="00745423">
        <w:rPr>
          <w:lang w:val="es-PE"/>
        </w:rPr>
        <w:t xml:space="preserve">acerca de un </w:t>
      </w:r>
      <w:proofErr w:type="spellStart"/>
      <w:r w:rsidR="002B02B3" w:rsidRPr="002B02B3">
        <w:rPr>
          <w:i/>
          <w:iCs/>
        </w:rPr>
        <w:t>bhikkhu</w:t>
      </w:r>
      <w:proofErr w:type="spellEnd"/>
      <w:r w:rsidR="002B02B3">
        <w:rPr>
          <w:i/>
          <w:iCs/>
        </w:rPr>
        <w:t xml:space="preserve"> </w:t>
      </w:r>
      <w:r w:rsidR="001E014C">
        <w:rPr>
          <w:lang w:val="es-PE"/>
        </w:rPr>
        <w:t>insatisfecho</w:t>
      </w:r>
      <w:r w:rsidR="002B02B3">
        <w:rPr>
          <w:lang w:val="es-PE"/>
        </w:rPr>
        <w:t xml:space="preserve"> con la vida monástica</w:t>
      </w:r>
      <w:r w:rsidRPr="00745423">
        <w:rPr>
          <w:lang w:val="es-PE"/>
        </w:rPr>
        <w:t xml:space="preserve">. Ahora bien, este </w:t>
      </w:r>
      <w:proofErr w:type="spellStart"/>
      <w:r w:rsidR="002B02B3" w:rsidRPr="002B02B3">
        <w:rPr>
          <w:i/>
          <w:iCs/>
        </w:rPr>
        <w:t>bhikkhu</w:t>
      </w:r>
      <w:proofErr w:type="spellEnd"/>
      <w:r w:rsidRPr="00745423">
        <w:rPr>
          <w:lang w:val="es-PE"/>
        </w:rPr>
        <w:t xml:space="preserve">, después de </w:t>
      </w:r>
      <w:r w:rsidR="002B02B3">
        <w:rPr>
          <w:lang w:val="es-PE"/>
        </w:rPr>
        <w:t xml:space="preserve">haber </w:t>
      </w:r>
      <w:r w:rsidR="009273F7">
        <w:rPr>
          <w:lang w:val="es-PE"/>
        </w:rPr>
        <w:t>observado</w:t>
      </w:r>
      <w:r w:rsidRPr="00745423">
        <w:rPr>
          <w:lang w:val="es-PE"/>
        </w:rPr>
        <w:t xml:space="preserve"> a una mujer elegantemente vestida, </w:t>
      </w:r>
      <w:r w:rsidR="00C52BCA">
        <w:rPr>
          <w:lang w:val="es-PE"/>
        </w:rPr>
        <w:t>repentinamente</w:t>
      </w:r>
      <w:r w:rsidR="00442F5D">
        <w:rPr>
          <w:lang w:val="es-PE"/>
        </w:rPr>
        <w:t>,</w:t>
      </w:r>
      <w:r w:rsidR="00C52BCA">
        <w:rPr>
          <w:lang w:val="es-PE"/>
        </w:rPr>
        <w:t xml:space="preserve"> </w:t>
      </w:r>
      <w:r w:rsidRPr="00745423">
        <w:rPr>
          <w:lang w:val="es-PE"/>
        </w:rPr>
        <w:t xml:space="preserve">se sintió descontento y permitió que su cabello y sus uñas crecieran </w:t>
      </w:r>
      <w:r w:rsidR="00C52BCA">
        <w:rPr>
          <w:lang w:val="es-PE"/>
        </w:rPr>
        <w:t>excesivamente</w:t>
      </w:r>
      <w:r w:rsidR="00442F5D">
        <w:rPr>
          <w:lang w:val="es-PE"/>
        </w:rPr>
        <w:t>;</w:t>
      </w:r>
      <w:r w:rsidRPr="00745423">
        <w:rPr>
          <w:lang w:val="es-PE"/>
        </w:rPr>
        <w:t xml:space="preserve"> </w:t>
      </w:r>
      <w:r w:rsidR="00C0389D">
        <w:rPr>
          <w:lang w:val="es-PE"/>
        </w:rPr>
        <w:t xml:space="preserve">así, </w:t>
      </w:r>
      <w:r w:rsidRPr="00745423">
        <w:rPr>
          <w:lang w:val="es-PE"/>
        </w:rPr>
        <w:t>dese</w:t>
      </w:r>
      <w:r w:rsidR="00D23383">
        <w:rPr>
          <w:lang w:val="es-PE"/>
        </w:rPr>
        <w:t>ó</w:t>
      </w:r>
      <w:r w:rsidRPr="00745423">
        <w:rPr>
          <w:lang w:val="es-PE"/>
        </w:rPr>
        <w:t xml:space="preserve"> </w:t>
      </w:r>
      <w:r w:rsidR="00C0389D">
        <w:rPr>
          <w:lang w:val="es-PE"/>
        </w:rPr>
        <w:t xml:space="preserve">regresar </w:t>
      </w:r>
      <w:r w:rsidRPr="00745423">
        <w:rPr>
          <w:lang w:val="es-PE"/>
        </w:rPr>
        <w:t>a</w:t>
      </w:r>
      <w:r w:rsidR="00D23383">
        <w:rPr>
          <w:lang w:val="es-PE"/>
        </w:rPr>
        <w:t xml:space="preserve"> </w:t>
      </w:r>
      <w:r w:rsidRPr="00745423">
        <w:rPr>
          <w:lang w:val="es-PE"/>
        </w:rPr>
        <w:t>l</w:t>
      </w:r>
      <w:r w:rsidR="00D23383">
        <w:rPr>
          <w:lang w:val="es-PE"/>
        </w:rPr>
        <w:t>a</w:t>
      </w:r>
      <w:r w:rsidRPr="00745423">
        <w:rPr>
          <w:lang w:val="es-PE"/>
        </w:rPr>
        <w:t xml:space="preserve"> </w:t>
      </w:r>
      <w:r w:rsidR="00D23383">
        <w:rPr>
          <w:lang w:val="es-PE"/>
        </w:rPr>
        <w:t xml:space="preserve">vida </w:t>
      </w:r>
      <w:r w:rsidRPr="00745423">
        <w:rPr>
          <w:lang w:val="es-PE"/>
        </w:rPr>
        <w:t>mund</w:t>
      </w:r>
      <w:r w:rsidR="00D23383">
        <w:rPr>
          <w:lang w:val="es-PE"/>
        </w:rPr>
        <w:t>ana</w:t>
      </w:r>
      <w:r w:rsidRPr="00745423">
        <w:rPr>
          <w:lang w:val="es-PE"/>
        </w:rPr>
        <w:t xml:space="preserve">. </w:t>
      </w:r>
      <w:r w:rsidR="00442F5D" w:rsidRPr="00745423">
        <w:rPr>
          <w:lang w:val="es-PE"/>
        </w:rPr>
        <w:t xml:space="preserve">Cuando </w:t>
      </w:r>
      <w:r w:rsidRPr="00745423">
        <w:rPr>
          <w:lang w:val="es-PE"/>
        </w:rPr>
        <w:t xml:space="preserve">fue </w:t>
      </w:r>
      <w:r w:rsidR="00442F5D">
        <w:rPr>
          <w:lang w:val="es-PE"/>
        </w:rPr>
        <w:t>llevado</w:t>
      </w:r>
      <w:r w:rsidRPr="00745423">
        <w:rPr>
          <w:lang w:val="es-PE"/>
        </w:rPr>
        <w:t xml:space="preserve"> contra su voluntad por sus maestros y preceptores a</w:t>
      </w:r>
      <w:r w:rsidR="00D23383">
        <w:rPr>
          <w:lang w:val="es-PE"/>
        </w:rPr>
        <w:t>nte e</w:t>
      </w:r>
      <w:r w:rsidRPr="00745423">
        <w:rPr>
          <w:lang w:val="es-PE"/>
        </w:rPr>
        <w:t xml:space="preserve">l </w:t>
      </w:r>
      <w:r w:rsidR="00442F5D" w:rsidRPr="00442F5D">
        <w:rPr>
          <w:i/>
          <w:iCs/>
        </w:rPr>
        <w:t>Bhagavā</w:t>
      </w:r>
      <w:r w:rsidR="00442F5D">
        <w:rPr>
          <w:i/>
          <w:iCs/>
        </w:rPr>
        <w:t xml:space="preserve"> </w:t>
      </w:r>
      <w:r w:rsidRPr="00745423">
        <w:rPr>
          <w:lang w:val="es-PE"/>
        </w:rPr>
        <w:t xml:space="preserve">y </w:t>
      </w:r>
      <w:r w:rsidR="00364693">
        <w:rPr>
          <w:lang w:val="es-PE"/>
        </w:rPr>
        <w:t xml:space="preserve">se </w:t>
      </w:r>
      <w:r w:rsidRPr="00745423">
        <w:rPr>
          <w:lang w:val="es-PE"/>
        </w:rPr>
        <w:t>le preguntó si era cierto que era un reincidente</w:t>
      </w:r>
      <w:r w:rsidR="009661CD">
        <w:rPr>
          <w:lang w:val="es-PE"/>
        </w:rPr>
        <w:t xml:space="preserve"> y</w:t>
      </w:r>
      <w:r w:rsidRPr="00745423">
        <w:rPr>
          <w:lang w:val="es-PE"/>
        </w:rPr>
        <w:t xml:space="preserve"> si era así</w:t>
      </w:r>
      <w:r w:rsidR="009661CD">
        <w:rPr>
          <w:lang w:val="es-PE"/>
        </w:rPr>
        <w:t>,</w:t>
      </w:r>
      <w:r w:rsidRPr="00745423">
        <w:rPr>
          <w:lang w:val="es-PE"/>
        </w:rPr>
        <w:t xml:space="preserve"> </w:t>
      </w:r>
      <w:r w:rsidR="00D23383">
        <w:rPr>
          <w:lang w:val="es-PE"/>
        </w:rPr>
        <w:t xml:space="preserve">el </w:t>
      </w:r>
      <w:r w:rsidRPr="00745423">
        <w:rPr>
          <w:lang w:val="es-PE"/>
        </w:rPr>
        <w:t>porqué</w:t>
      </w:r>
      <w:r w:rsidR="00D23383">
        <w:rPr>
          <w:lang w:val="es-PE"/>
        </w:rPr>
        <w:t xml:space="preserve"> de ello</w:t>
      </w:r>
      <w:r w:rsidRPr="00745423">
        <w:rPr>
          <w:lang w:val="es-PE"/>
        </w:rPr>
        <w:t xml:space="preserve">, </w:t>
      </w:r>
      <w:r w:rsidR="00364693">
        <w:rPr>
          <w:lang w:val="es-PE"/>
        </w:rPr>
        <w:t xml:space="preserve">ante lo cual él </w:t>
      </w:r>
      <w:r w:rsidRPr="00745423">
        <w:rPr>
          <w:lang w:val="es-PE"/>
        </w:rPr>
        <w:t>dijo: "Sí, Vuestra Reverencia, es debido al poder de la pasión pecaminosa</w:t>
      </w:r>
      <w:r w:rsidR="009661CD">
        <w:rPr>
          <w:lang w:val="es-PE"/>
        </w:rPr>
        <w:t xml:space="preserve"> surgida</w:t>
      </w:r>
      <w:r w:rsidRPr="00745423">
        <w:rPr>
          <w:lang w:val="es-PE"/>
        </w:rPr>
        <w:t xml:space="preserve"> después de </w:t>
      </w:r>
      <w:r w:rsidR="009661CD">
        <w:rPr>
          <w:lang w:val="es-PE"/>
        </w:rPr>
        <w:t xml:space="preserve">haber visto </w:t>
      </w:r>
      <w:r w:rsidRPr="00745423">
        <w:rPr>
          <w:lang w:val="es-PE"/>
        </w:rPr>
        <w:t xml:space="preserve">a una mujer hermosa". [497] </w:t>
      </w:r>
    </w:p>
    <w:p w14:paraId="2FBBB7A3" w14:textId="099E1550" w:rsidR="00745423" w:rsidRPr="00745423" w:rsidRDefault="00745423" w:rsidP="00745423">
      <w:pPr>
        <w:rPr>
          <w:lang w:val="es-PE"/>
        </w:rPr>
      </w:pPr>
      <w:r w:rsidRPr="00745423">
        <w:rPr>
          <w:lang w:val="es-PE"/>
        </w:rPr>
        <w:t xml:space="preserve">El </w:t>
      </w:r>
      <w:r w:rsidR="009661CD" w:rsidRPr="009661CD">
        <w:rPr>
          <w:i/>
          <w:iCs/>
        </w:rPr>
        <w:t>Bhagavā</w:t>
      </w:r>
      <w:r w:rsidR="009661CD">
        <w:rPr>
          <w:i/>
          <w:iCs/>
        </w:rPr>
        <w:t xml:space="preserve"> </w:t>
      </w:r>
      <w:r w:rsidRPr="00745423">
        <w:rPr>
          <w:lang w:val="es-PE"/>
        </w:rPr>
        <w:t xml:space="preserve">dijo: "El pecado, </w:t>
      </w:r>
      <w:proofErr w:type="spellStart"/>
      <w:r w:rsidR="009661CD" w:rsidRPr="009661CD">
        <w:rPr>
          <w:i/>
          <w:iCs/>
        </w:rPr>
        <w:t>bhikkhu</w:t>
      </w:r>
      <w:proofErr w:type="spellEnd"/>
      <w:r w:rsidRPr="00745423">
        <w:rPr>
          <w:lang w:val="es-PE"/>
        </w:rPr>
        <w:t xml:space="preserve">, es </w:t>
      </w:r>
      <w:r w:rsidR="008F14E2">
        <w:rPr>
          <w:lang w:val="es-PE"/>
        </w:rPr>
        <w:t>e</w:t>
      </w:r>
      <w:r w:rsidR="00364693">
        <w:rPr>
          <w:lang w:val="es-PE"/>
        </w:rPr>
        <w:t xml:space="preserve">l </w:t>
      </w:r>
      <w:r w:rsidRPr="00745423">
        <w:rPr>
          <w:lang w:val="es-PE"/>
        </w:rPr>
        <w:t>destructor de la virtud</w:t>
      </w:r>
      <w:r w:rsidR="00716942">
        <w:rPr>
          <w:lang w:val="es-PE"/>
        </w:rPr>
        <w:t>;</w:t>
      </w:r>
      <w:r w:rsidRPr="00745423">
        <w:rPr>
          <w:lang w:val="es-PE"/>
        </w:rPr>
        <w:t xml:space="preserve"> además</w:t>
      </w:r>
      <w:r w:rsidR="00716942">
        <w:rPr>
          <w:lang w:val="es-PE"/>
        </w:rPr>
        <w:t>,</w:t>
      </w:r>
      <w:r w:rsidRPr="00745423">
        <w:rPr>
          <w:lang w:val="es-PE"/>
        </w:rPr>
        <w:t xml:space="preserve"> </w:t>
      </w:r>
      <w:r w:rsidR="00364693">
        <w:rPr>
          <w:lang w:val="es-PE"/>
        </w:rPr>
        <w:t xml:space="preserve">es </w:t>
      </w:r>
      <w:r w:rsidRPr="00745423">
        <w:rPr>
          <w:lang w:val="es-PE"/>
        </w:rPr>
        <w:t xml:space="preserve">insípido y hace que el hombre renazca en el infierno; ¿por qué este pecado no debería </w:t>
      </w:r>
      <w:r w:rsidR="00D23383">
        <w:rPr>
          <w:lang w:val="es-PE"/>
        </w:rPr>
        <w:t>resultar en</w:t>
      </w:r>
      <w:r w:rsidRPr="00745423">
        <w:rPr>
          <w:lang w:val="es-PE"/>
        </w:rPr>
        <w:t xml:space="preserve"> </w:t>
      </w:r>
      <w:r w:rsidR="00D23383">
        <w:rPr>
          <w:lang w:val="es-PE"/>
        </w:rPr>
        <w:t>s</w:t>
      </w:r>
      <w:r w:rsidRPr="00745423">
        <w:rPr>
          <w:lang w:val="es-PE"/>
        </w:rPr>
        <w:t>u destrucción?</w:t>
      </w:r>
      <w:r w:rsidR="00716942">
        <w:rPr>
          <w:lang w:val="es-PE"/>
        </w:rPr>
        <w:t xml:space="preserve"> </w:t>
      </w:r>
      <w:r w:rsidR="00E42055">
        <w:rPr>
          <w:lang w:val="es-PE"/>
        </w:rPr>
        <w:t xml:space="preserve">Si </w:t>
      </w:r>
      <w:r w:rsidR="009661CD">
        <w:rPr>
          <w:lang w:val="es-PE"/>
        </w:rPr>
        <w:t>un</w:t>
      </w:r>
      <w:r w:rsidRPr="00745423">
        <w:rPr>
          <w:lang w:val="es-PE"/>
        </w:rPr>
        <w:t xml:space="preserve"> huracán que azota</w:t>
      </w:r>
      <w:r w:rsidR="009661CD">
        <w:rPr>
          <w:lang w:val="es-PE"/>
        </w:rPr>
        <w:t>se</w:t>
      </w:r>
      <w:r w:rsidRPr="00745423">
        <w:rPr>
          <w:lang w:val="es-PE"/>
        </w:rPr>
        <w:t xml:space="preserve"> el monte </w:t>
      </w:r>
      <w:proofErr w:type="spellStart"/>
      <w:r w:rsidRPr="00745423">
        <w:rPr>
          <w:lang w:val="es-PE"/>
        </w:rPr>
        <w:t>Sineru</w:t>
      </w:r>
      <w:proofErr w:type="spellEnd"/>
      <w:r w:rsidRPr="00745423">
        <w:rPr>
          <w:lang w:val="es-PE"/>
        </w:rPr>
        <w:t xml:space="preserve"> no se averg</w:t>
      </w:r>
      <w:r w:rsidR="008F14E2">
        <w:rPr>
          <w:lang w:val="es-PE"/>
        </w:rPr>
        <w:t>o</w:t>
      </w:r>
      <w:r w:rsidRPr="00745423">
        <w:rPr>
          <w:lang w:val="es-PE"/>
        </w:rPr>
        <w:t>nza</w:t>
      </w:r>
      <w:r w:rsidR="008F14E2">
        <w:rPr>
          <w:lang w:val="es-PE"/>
        </w:rPr>
        <w:t>ría</w:t>
      </w:r>
      <w:r w:rsidRPr="00745423">
        <w:rPr>
          <w:lang w:val="es-PE"/>
        </w:rPr>
        <w:t xml:space="preserve"> de llevarse una hoja seca</w:t>
      </w:r>
      <w:r w:rsidR="00806710">
        <w:rPr>
          <w:lang w:val="es-PE"/>
        </w:rPr>
        <w:t>,</w:t>
      </w:r>
      <w:r w:rsidRPr="00745423">
        <w:rPr>
          <w:lang w:val="es-PE"/>
        </w:rPr>
        <w:t xml:space="preserve"> </w:t>
      </w:r>
      <w:r w:rsidR="00067FE8">
        <w:rPr>
          <w:lang w:val="es-PE"/>
        </w:rPr>
        <w:t>más aún</w:t>
      </w:r>
      <w:r w:rsidR="005D7424">
        <w:rPr>
          <w:lang w:val="es-PE"/>
        </w:rPr>
        <w:t xml:space="preserve">, </w:t>
      </w:r>
      <w:r w:rsidR="00067FE8">
        <w:rPr>
          <w:lang w:val="es-PE"/>
        </w:rPr>
        <w:t xml:space="preserve">fue </w:t>
      </w:r>
      <w:r w:rsidRPr="00745423">
        <w:rPr>
          <w:lang w:val="es-PE"/>
        </w:rPr>
        <w:t>debido a este pecado</w:t>
      </w:r>
      <w:r w:rsidR="00067FE8">
        <w:rPr>
          <w:lang w:val="es-PE"/>
        </w:rPr>
        <w:t xml:space="preserve"> que</w:t>
      </w:r>
      <w:r w:rsidRPr="00745423">
        <w:rPr>
          <w:lang w:val="es-PE"/>
        </w:rPr>
        <w:t xml:space="preserve"> hombres que </w:t>
      </w:r>
      <w:r w:rsidR="009661CD" w:rsidRPr="00745423">
        <w:rPr>
          <w:lang w:val="es-PE"/>
        </w:rPr>
        <w:t>camin</w:t>
      </w:r>
      <w:r w:rsidR="009661CD">
        <w:rPr>
          <w:lang w:val="es-PE"/>
        </w:rPr>
        <w:t>a</w:t>
      </w:r>
      <w:r w:rsidR="00067FE8">
        <w:rPr>
          <w:lang w:val="es-PE"/>
        </w:rPr>
        <w:t>ba</w:t>
      </w:r>
      <w:r w:rsidR="009661CD" w:rsidRPr="00745423">
        <w:rPr>
          <w:lang w:val="es-PE"/>
        </w:rPr>
        <w:t>n</w:t>
      </w:r>
      <w:r w:rsidRPr="00745423">
        <w:rPr>
          <w:lang w:val="es-PE"/>
        </w:rPr>
        <w:t xml:space="preserve"> </w:t>
      </w:r>
      <w:r w:rsidR="00067FE8">
        <w:rPr>
          <w:lang w:val="es-PE"/>
        </w:rPr>
        <w:t>por el sendero d</w:t>
      </w:r>
      <w:r w:rsidRPr="00745423">
        <w:rPr>
          <w:lang w:val="es-PE"/>
        </w:rPr>
        <w:t xml:space="preserve">el conocimiento y la sabiduría, </w:t>
      </w:r>
      <w:r w:rsidR="00431636">
        <w:rPr>
          <w:lang w:val="es-PE"/>
        </w:rPr>
        <w:t xml:space="preserve">habiendo desarrollado </w:t>
      </w:r>
      <w:r w:rsidR="00464EF4">
        <w:rPr>
          <w:lang w:val="es-PE"/>
        </w:rPr>
        <w:t xml:space="preserve">inclusive </w:t>
      </w:r>
      <w:r w:rsidRPr="00745423">
        <w:rPr>
          <w:lang w:val="es-PE"/>
        </w:rPr>
        <w:t xml:space="preserve">las </w:t>
      </w:r>
      <w:r w:rsidR="00A3565A" w:rsidRPr="00A3565A">
        <w:rPr>
          <w:i/>
          <w:iCs/>
          <w:lang w:val="es-PE"/>
        </w:rPr>
        <w:t>Cinco Facultades Sobrenaturales y las Ocho Absorciones</w:t>
      </w:r>
      <w:r w:rsidR="003E7CA5">
        <w:rPr>
          <w:lang w:val="es-PE"/>
        </w:rPr>
        <w:t xml:space="preserve"> y</w:t>
      </w:r>
      <w:r w:rsidRPr="00745423">
        <w:rPr>
          <w:lang w:val="es-PE"/>
        </w:rPr>
        <w:t xml:space="preserve"> </w:t>
      </w:r>
      <w:r w:rsidR="00F916DD">
        <w:rPr>
          <w:lang w:val="es-PE"/>
        </w:rPr>
        <w:t xml:space="preserve">que </w:t>
      </w:r>
      <w:r w:rsidRPr="00745423">
        <w:rPr>
          <w:lang w:val="es-PE"/>
        </w:rPr>
        <w:t xml:space="preserve">aunque </w:t>
      </w:r>
      <w:r w:rsidR="005D7424">
        <w:rPr>
          <w:lang w:val="es-PE"/>
        </w:rPr>
        <w:t>fuesen</w:t>
      </w:r>
      <w:r w:rsidRPr="00745423">
        <w:rPr>
          <w:lang w:val="es-PE"/>
        </w:rPr>
        <w:t xml:space="preserve"> hombres grandes y santos, </w:t>
      </w:r>
      <w:r w:rsidR="00464EF4">
        <w:rPr>
          <w:lang w:val="es-PE"/>
        </w:rPr>
        <w:t>fueron</w:t>
      </w:r>
      <w:r w:rsidRPr="00745423">
        <w:rPr>
          <w:lang w:val="es-PE"/>
        </w:rPr>
        <w:t xml:space="preserve"> incapaces de fijar sus pensamientos</w:t>
      </w:r>
      <w:r w:rsidR="00464EF4">
        <w:rPr>
          <w:lang w:val="es-PE"/>
        </w:rPr>
        <w:t xml:space="preserve"> </w:t>
      </w:r>
      <w:r w:rsidR="003E7CA5">
        <w:rPr>
          <w:lang w:val="es-PE"/>
        </w:rPr>
        <w:t xml:space="preserve">rectamente </w:t>
      </w:r>
      <w:r w:rsidR="00464EF4">
        <w:rPr>
          <w:lang w:val="es-PE"/>
        </w:rPr>
        <w:t>y</w:t>
      </w:r>
      <w:r w:rsidRPr="00745423">
        <w:rPr>
          <w:lang w:val="es-PE"/>
        </w:rPr>
        <w:t xml:space="preserve"> se alej</w:t>
      </w:r>
      <w:r w:rsidR="00D23383">
        <w:rPr>
          <w:lang w:val="es-PE"/>
        </w:rPr>
        <w:t>aron</w:t>
      </w:r>
      <w:r w:rsidRPr="00745423">
        <w:rPr>
          <w:lang w:val="es-PE"/>
        </w:rPr>
        <w:t xml:space="preserve"> de la meditación mística". </w:t>
      </w:r>
      <w:r w:rsidR="00716942">
        <w:t xml:space="preserve">El </w:t>
      </w:r>
      <w:proofErr w:type="spellStart"/>
      <w:r w:rsidR="00716942" w:rsidRPr="00C10449">
        <w:rPr>
          <w:i/>
          <w:iCs/>
        </w:rPr>
        <w:t>bhikkhu</w:t>
      </w:r>
      <w:proofErr w:type="spellEnd"/>
      <w:r w:rsidR="00716942">
        <w:t xml:space="preserve"> le pidió al </w:t>
      </w:r>
      <w:r w:rsidR="00716942" w:rsidRPr="00641B5B">
        <w:rPr>
          <w:i/>
          <w:iCs/>
        </w:rPr>
        <w:t>Bhagavā</w:t>
      </w:r>
      <w:r w:rsidR="00716942" w:rsidRPr="00641B5B">
        <w:t xml:space="preserve"> </w:t>
      </w:r>
      <w:r w:rsidR="00716942">
        <w:t xml:space="preserve">que explicara lo que acababa de decir. El </w:t>
      </w:r>
      <w:r w:rsidR="00716942" w:rsidRPr="00641B5B">
        <w:rPr>
          <w:i/>
          <w:iCs/>
        </w:rPr>
        <w:t>Bhagavā</w:t>
      </w:r>
      <w:r w:rsidR="00716942" w:rsidRPr="00641B5B">
        <w:t xml:space="preserve"> </w:t>
      </w:r>
      <w:r w:rsidR="00716942">
        <w:t>aclaró entonces lo que se había escabullido y quedado oculto en la memoria debido a los renacimientos</w:t>
      </w:r>
      <w:r w:rsidR="00716942" w:rsidRPr="00745423">
        <w:rPr>
          <w:lang w:val="es-PE"/>
        </w:rPr>
        <w:t xml:space="preserve"> </w:t>
      </w:r>
      <w:r w:rsidR="00716942">
        <w:rPr>
          <w:lang w:val="es-PE"/>
        </w:rPr>
        <w:t>y,</w:t>
      </w:r>
      <w:r w:rsidRPr="00745423">
        <w:rPr>
          <w:lang w:val="es-PE"/>
        </w:rPr>
        <w:t xml:space="preserve"> </w:t>
      </w:r>
      <w:r w:rsidR="00D23383">
        <w:rPr>
          <w:lang w:val="es-PE"/>
        </w:rPr>
        <w:t>así</w:t>
      </w:r>
      <w:r w:rsidR="00716942">
        <w:rPr>
          <w:lang w:val="es-PE"/>
        </w:rPr>
        <w:t>,</w:t>
      </w:r>
      <w:r w:rsidRPr="00745423">
        <w:rPr>
          <w:lang w:val="es-PE"/>
        </w:rPr>
        <w:t xml:space="preserve"> contó </w:t>
      </w:r>
      <w:r w:rsidR="00D23383">
        <w:rPr>
          <w:lang w:val="es-PE"/>
        </w:rPr>
        <w:t xml:space="preserve">esta </w:t>
      </w:r>
      <w:r w:rsidRPr="00745423">
        <w:rPr>
          <w:lang w:val="es-PE"/>
        </w:rPr>
        <w:t>historia de</w:t>
      </w:r>
      <w:r w:rsidR="00716942">
        <w:rPr>
          <w:lang w:val="es-PE"/>
        </w:rPr>
        <w:t xml:space="preserve"> un lejano </w:t>
      </w:r>
      <w:r w:rsidRPr="00745423">
        <w:rPr>
          <w:lang w:val="es-PE"/>
        </w:rPr>
        <w:t>pasado.</w:t>
      </w:r>
    </w:p>
    <w:p w14:paraId="76941969" w14:textId="77777777" w:rsidR="000472B2" w:rsidRDefault="000472B2" w:rsidP="000472B2">
      <w:pPr>
        <w:jc w:val="center"/>
      </w:pPr>
      <w:r>
        <w:t>--------------------------------------</w:t>
      </w:r>
    </w:p>
    <w:p w14:paraId="54FF1E0D" w14:textId="77777777" w:rsidR="00125DD9" w:rsidRDefault="00D23383" w:rsidP="000472B2">
      <w:pPr>
        <w:pStyle w:val="NormalHistoria"/>
        <w:rPr>
          <w:lang w:val="es-PE"/>
        </w:rPr>
      </w:pPr>
      <w:r w:rsidRPr="00745423">
        <w:rPr>
          <w:lang w:val="es-PE"/>
        </w:rPr>
        <w:t xml:space="preserve">Una </w:t>
      </w:r>
      <w:r w:rsidR="00745423" w:rsidRPr="00745423">
        <w:rPr>
          <w:lang w:val="es-PE"/>
        </w:rPr>
        <w:t xml:space="preserve">vez, cuando Brahmadatta reinaba </w:t>
      </w:r>
      <w:proofErr w:type="spellStart"/>
      <w:r w:rsidR="0058784D">
        <w:rPr>
          <w:lang w:val="es-PE"/>
        </w:rPr>
        <w:t>Benares</w:t>
      </w:r>
      <w:proofErr w:type="spellEnd"/>
      <w:r w:rsidR="00745423" w:rsidRPr="00745423">
        <w:rPr>
          <w:lang w:val="es-PE"/>
        </w:rPr>
        <w:t xml:space="preserve">, el </w:t>
      </w:r>
      <w:r w:rsidR="005A64BD" w:rsidRPr="005A64BD">
        <w:rPr>
          <w:i/>
          <w:lang w:val="es-PE"/>
        </w:rPr>
        <w:t>Bodhisatta</w:t>
      </w:r>
      <w:r w:rsidR="00745423" w:rsidRPr="00745423">
        <w:rPr>
          <w:lang w:val="es-PE"/>
        </w:rPr>
        <w:t xml:space="preserve"> </w:t>
      </w:r>
      <w:r>
        <w:rPr>
          <w:lang w:val="es-PE"/>
        </w:rPr>
        <w:t>re</w:t>
      </w:r>
      <w:r w:rsidR="00745423" w:rsidRPr="00745423">
        <w:rPr>
          <w:lang w:val="es-PE"/>
        </w:rPr>
        <w:t>nació en cierta aldea</w:t>
      </w:r>
      <w:r w:rsidR="003E7CA5">
        <w:rPr>
          <w:lang w:val="es-PE"/>
        </w:rPr>
        <w:t>,</w:t>
      </w:r>
      <w:r w:rsidR="00745423" w:rsidRPr="00745423">
        <w:rPr>
          <w:lang w:val="es-PE"/>
        </w:rPr>
        <w:t xml:space="preserve"> en una familia de </w:t>
      </w:r>
      <w:r w:rsidR="00745423" w:rsidRPr="00D23383">
        <w:rPr>
          <w:i/>
          <w:iCs/>
          <w:lang w:val="es-PE"/>
        </w:rPr>
        <w:t>brahmanes</w:t>
      </w:r>
      <w:r w:rsidR="00745423" w:rsidRPr="00745423">
        <w:rPr>
          <w:lang w:val="es-PE"/>
        </w:rPr>
        <w:t xml:space="preserve"> que </w:t>
      </w:r>
      <w:r>
        <w:rPr>
          <w:lang w:val="es-PE"/>
        </w:rPr>
        <w:t>poseía</w:t>
      </w:r>
      <w:r w:rsidR="00745423" w:rsidRPr="00745423">
        <w:rPr>
          <w:lang w:val="es-PE"/>
        </w:rPr>
        <w:t xml:space="preserve"> ochenta </w:t>
      </w:r>
      <w:proofErr w:type="spellStart"/>
      <w:r>
        <w:rPr>
          <w:i/>
          <w:iCs/>
          <w:lang w:val="es-PE"/>
        </w:rPr>
        <w:t>crores</w:t>
      </w:r>
      <w:proofErr w:type="spellEnd"/>
      <w:r>
        <w:rPr>
          <w:i/>
          <w:iCs/>
          <w:lang w:val="es-PE"/>
        </w:rPr>
        <w:t xml:space="preserve"> </w:t>
      </w:r>
      <w:r>
        <w:rPr>
          <w:lang w:val="es-PE"/>
        </w:rPr>
        <w:t>de monedas</w:t>
      </w:r>
      <w:r w:rsidR="0015629C">
        <w:rPr>
          <w:lang w:val="es-PE"/>
        </w:rPr>
        <w:t>;</w:t>
      </w:r>
      <w:r w:rsidR="00745423" w:rsidRPr="00745423">
        <w:rPr>
          <w:lang w:val="es-PE"/>
        </w:rPr>
        <w:t xml:space="preserve"> por su tez dorada lo llamaron </w:t>
      </w:r>
      <w:proofErr w:type="spellStart"/>
      <w:r w:rsidR="00745423" w:rsidRPr="0015629C">
        <w:rPr>
          <w:iCs/>
          <w:lang w:val="es-PE"/>
        </w:rPr>
        <w:t>Harittacaku</w:t>
      </w:r>
      <w:r w:rsidR="005A64BD" w:rsidRPr="0015629C">
        <w:rPr>
          <w:iCs/>
          <w:lang w:val="es-PE"/>
        </w:rPr>
        <w:t>māra</w:t>
      </w:r>
      <w:proofErr w:type="spellEnd"/>
      <w:r w:rsidR="00745423" w:rsidRPr="00745423">
        <w:rPr>
          <w:lang w:val="es-PE"/>
        </w:rPr>
        <w:t xml:space="preserve"> (</w:t>
      </w:r>
      <w:r w:rsidR="003E7CA5">
        <w:rPr>
          <w:lang w:val="es-PE"/>
        </w:rPr>
        <w:t xml:space="preserve">el </w:t>
      </w:r>
      <w:r w:rsidR="00745423" w:rsidRPr="00745423">
        <w:rPr>
          <w:lang w:val="es-PE"/>
        </w:rPr>
        <w:t xml:space="preserve">Joven </w:t>
      </w:r>
      <w:r w:rsidR="0015629C">
        <w:rPr>
          <w:lang w:val="es-PE"/>
        </w:rPr>
        <w:t xml:space="preserve">de </w:t>
      </w:r>
      <w:r>
        <w:rPr>
          <w:lang w:val="es-PE"/>
        </w:rPr>
        <w:t>Piel Dorada</w:t>
      </w:r>
      <w:r w:rsidR="00745423" w:rsidRPr="00745423">
        <w:rPr>
          <w:lang w:val="es-PE"/>
        </w:rPr>
        <w:t xml:space="preserve">). Cuando creció y se educó en </w:t>
      </w:r>
      <w:proofErr w:type="spellStart"/>
      <w:r w:rsidR="00745423" w:rsidRPr="00745423">
        <w:rPr>
          <w:lang w:val="es-PE"/>
        </w:rPr>
        <w:t>Takkasilā</w:t>
      </w:r>
      <w:proofErr w:type="spellEnd"/>
      <w:r w:rsidR="00745423" w:rsidRPr="00745423">
        <w:rPr>
          <w:lang w:val="es-PE"/>
        </w:rPr>
        <w:t xml:space="preserve">, se estableció como </w:t>
      </w:r>
      <w:r>
        <w:rPr>
          <w:lang w:val="es-PE"/>
        </w:rPr>
        <w:t>laico</w:t>
      </w:r>
      <w:r w:rsidR="00745423" w:rsidRPr="00745423">
        <w:rPr>
          <w:lang w:val="es-PE"/>
        </w:rPr>
        <w:t xml:space="preserve"> y, </w:t>
      </w:r>
      <w:r w:rsidR="00745423" w:rsidRPr="00745423">
        <w:rPr>
          <w:lang w:val="es-PE"/>
        </w:rPr>
        <w:lastRenderedPageBreak/>
        <w:t xml:space="preserve">tras la muerte de su padre y madre, </w:t>
      </w:r>
      <w:r w:rsidR="00F66495">
        <w:rPr>
          <w:lang w:val="es-PE"/>
        </w:rPr>
        <w:t>examinó</w:t>
      </w:r>
      <w:r w:rsidR="00745423" w:rsidRPr="00745423">
        <w:rPr>
          <w:lang w:val="es-PE"/>
        </w:rPr>
        <w:t xml:space="preserve"> sus tesoros y pensó: "E</w:t>
      </w:r>
      <w:r w:rsidR="0015629C">
        <w:rPr>
          <w:lang w:val="es-PE"/>
        </w:rPr>
        <w:t>ste</w:t>
      </w:r>
      <w:r w:rsidR="00745423" w:rsidRPr="00745423">
        <w:rPr>
          <w:lang w:val="es-PE"/>
        </w:rPr>
        <w:t xml:space="preserve"> tesoro continúa existiendo</w:t>
      </w:r>
      <w:r w:rsidR="00FC7160">
        <w:rPr>
          <w:lang w:val="es-PE"/>
        </w:rPr>
        <w:t xml:space="preserve"> solitariamente</w:t>
      </w:r>
      <w:r w:rsidR="00745423" w:rsidRPr="00745423">
        <w:rPr>
          <w:lang w:val="es-PE"/>
        </w:rPr>
        <w:t xml:space="preserve">, </w:t>
      </w:r>
      <w:r w:rsidR="0015629C">
        <w:rPr>
          <w:lang w:val="es-PE"/>
        </w:rPr>
        <w:t xml:space="preserve">no obstante, </w:t>
      </w:r>
      <w:r w:rsidR="00745423" w:rsidRPr="00745423">
        <w:rPr>
          <w:lang w:val="es-PE"/>
        </w:rPr>
        <w:t>quienes lo produje</w:t>
      </w:r>
      <w:r w:rsidR="00F66495">
        <w:rPr>
          <w:lang w:val="es-PE"/>
        </w:rPr>
        <w:t>se</w:t>
      </w:r>
      <w:r w:rsidR="00745423" w:rsidRPr="00745423">
        <w:rPr>
          <w:lang w:val="es-PE"/>
        </w:rPr>
        <w:t xml:space="preserve">n </w:t>
      </w:r>
      <w:r w:rsidR="0015629C">
        <w:rPr>
          <w:lang w:val="es-PE"/>
        </w:rPr>
        <w:t xml:space="preserve">han </w:t>
      </w:r>
      <w:r w:rsidR="00745423" w:rsidRPr="00745423">
        <w:rPr>
          <w:lang w:val="es-PE"/>
        </w:rPr>
        <w:t>dej</w:t>
      </w:r>
      <w:r w:rsidR="00FC7160">
        <w:rPr>
          <w:lang w:val="es-PE"/>
        </w:rPr>
        <w:t>a</w:t>
      </w:r>
      <w:r w:rsidR="0015629C">
        <w:rPr>
          <w:lang w:val="es-PE"/>
        </w:rPr>
        <w:t>do</w:t>
      </w:r>
      <w:r w:rsidR="00745423" w:rsidRPr="00745423">
        <w:rPr>
          <w:lang w:val="es-PE"/>
        </w:rPr>
        <w:t xml:space="preserve"> de existir</w:t>
      </w:r>
      <w:r w:rsidR="0015629C">
        <w:rPr>
          <w:lang w:val="es-PE"/>
        </w:rPr>
        <w:t>;</w:t>
      </w:r>
      <w:r w:rsidR="00745423" w:rsidRPr="00745423">
        <w:rPr>
          <w:lang w:val="es-PE"/>
        </w:rPr>
        <w:t xml:space="preserve"> yo también ser</w:t>
      </w:r>
      <w:r w:rsidR="00FC7160">
        <w:rPr>
          <w:lang w:val="es-PE"/>
        </w:rPr>
        <w:t>é</w:t>
      </w:r>
      <w:r w:rsidR="00745423" w:rsidRPr="00745423">
        <w:rPr>
          <w:lang w:val="es-PE"/>
        </w:rPr>
        <w:t xml:space="preserve"> reducido a átomos por medio de la muerte" y</w:t>
      </w:r>
      <w:r w:rsidR="00F66495">
        <w:rPr>
          <w:lang w:val="es-PE"/>
        </w:rPr>
        <w:t>,</w:t>
      </w:r>
      <w:r w:rsidR="00745423" w:rsidRPr="00745423">
        <w:rPr>
          <w:lang w:val="es-PE"/>
        </w:rPr>
        <w:t xml:space="preserve"> alarmado por el miedo </w:t>
      </w:r>
      <w:r w:rsidR="0015629C">
        <w:rPr>
          <w:lang w:val="es-PE"/>
        </w:rPr>
        <w:t xml:space="preserve">hacia </w:t>
      </w:r>
      <w:r w:rsidR="00745423" w:rsidRPr="00745423">
        <w:rPr>
          <w:lang w:val="es-PE"/>
        </w:rPr>
        <w:t>la muerte</w:t>
      </w:r>
      <w:r w:rsidR="00F66495">
        <w:rPr>
          <w:lang w:val="es-PE"/>
        </w:rPr>
        <w:t>,</w:t>
      </w:r>
      <w:r w:rsidR="00745423" w:rsidRPr="00745423">
        <w:rPr>
          <w:lang w:val="es-PE"/>
        </w:rPr>
        <w:t xml:space="preserve"> hizo grandes </w:t>
      </w:r>
      <w:r w:rsidR="00FC7160">
        <w:rPr>
          <w:lang w:val="es-PE"/>
        </w:rPr>
        <w:t>presentes</w:t>
      </w:r>
      <w:r w:rsidR="00745423" w:rsidRPr="00745423">
        <w:rPr>
          <w:lang w:val="es-PE"/>
        </w:rPr>
        <w:t xml:space="preserve"> y </w:t>
      </w:r>
      <w:r w:rsidR="0015629C">
        <w:rPr>
          <w:lang w:val="es-PE"/>
        </w:rPr>
        <w:t>retirándose</w:t>
      </w:r>
      <w:r w:rsidR="00745423" w:rsidRPr="00745423">
        <w:rPr>
          <w:lang w:val="es-PE"/>
        </w:rPr>
        <w:t xml:space="preserve"> </w:t>
      </w:r>
      <w:r w:rsidR="0015629C">
        <w:rPr>
          <w:lang w:val="es-PE"/>
        </w:rPr>
        <w:t>a</w:t>
      </w:r>
      <w:r w:rsidR="00F66495">
        <w:rPr>
          <w:lang w:val="es-PE"/>
        </w:rPr>
        <w:t xml:space="preserve"> </w:t>
      </w:r>
      <w:r w:rsidR="00745423" w:rsidRPr="00745423">
        <w:rPr>
          <w:lang w:val="es-PE"/>
        </w:rPr>
        <w:t>l</w:t>
      </w:r>
      <w:r w:rsidR="00F66495">
        <w:rPr>
          <w:lang w:val="es-PE"/>
        </w:rPr>
        <w:t>a</w:t>
      </w:r>
      <w:r w:rsidR="00745423" w:rsidRPr="00745423">
        <w:rPr>
          <w:lang w:val="es-PE"/>
        </w:rPr>
        <w:t xml:space="preserve"> </w:t>
      </w:r>
      <w:r w:rsidR="00F66495">
        <w:rPr>
          <w:lang w:val="es-PE"/>
        </w:rPr>
        <w:t xml:space="preserve">región </w:t>
      </w:r>
      <w:r w:rsidR="00745423" w:rsidRPr="00745423">
        <w:rPr>
          <w:lang w:val="es-PE"/>
        </w:rPr>
        <w:t>de</w:t>
      </w:r>
      <w:r w:rsidR="00FC7160">
        <w:rPr>
          <w:lang w:val="es-PE"/>
        </w:rPr>
        <w:t xml:space="preserve"> </w:t>
      </w:r>
      <w:r w:rsidR="00745423" w:rsidRPr="00745423">
        <w:rPr>
          <w:lang w:val="es-PE"/>
        </w:rPr>
        <w:t>l</w:t>
      </w:r>
      <w:r w:rsidR="00FC7160">
        <w:rPr>
          <w:lang w:val="es-PE"/>
        </w:rPr>
        <w:t>os</w:t>
      </w:r>
      <w:r w:rsidR="00745423" w:rsidRPr="00745423">
        <w:rPr>
          <w:lang w:val="es-PE"/>
        </w:rPr>
        <w:t xml:space="preserve"> </w:t>
      </w:r>
      <w:proofErr w:type="spellStart"/>
      <w:r w:rsidR="00F66495" w:rsidRPr="00F66495">
        <w:rPr>
          <w:lang w:val="es-PE"/>
        </w:rPr>
        <w:t>Himālayas</w:t>
      </w:r>
      <w:proofErr w:type="spellEnd"/>
      <w:r w:rsidR="00F66495" w:rsidRPr="00F66495">
        <w:rPr>
          <w:lang w:val="es-PE"/>
        </w:rPr>
        <w:t xml:space="preserve"> </w:t>
      </w:r>
      <w:r w:rsidR="00745423" w:rsidRPr="00745423">
        <w:rPr>
          <w:lang w:val="es-PE"/>
        </w:rPr>
        <w:t>adoptó la vida religiosa y</w:t>
      </w:r>
      <w:r w:rsidR="00A16150">
        <w:rPr>
          <w:lang w:val="es-PE"/>
        </w:rPr>
        <w:t>,</w:t>
      </w:r>
      <w:r w:rsidR="00745423" w:rsidRPr="00745423">
        <w:rPr>
          <w:lang w:val="es-PE"/>
        </w:rPr>
        <w:t xml:space="preserve"> al séptimo día</w:t>
      </w:r>
      <w:r w:rsidR="00A16150">
        <w:rPr>
          <w:lang w:val="es-PE"/>
        </w:rPr>
        <w:t>,</w:t>
      </w:r>
      <w:r w:rsidR="00745423" w:rsidRPr="00745423">
        <w:rPr>
          <w:lang w:val="es-PE"/>
        </w:rPr>
        <w:t xml:space="preserve"> </w:t>
      </w:r>
      <w:r w:rsidR="00F66495">
        <w:rPr>
          <w:lang w:val="es-PE"/>
        </w:rPr>
        <w:t>desarrolló</w:t>
      </w:r>
      <w:r w:rsidR="00745423" w:rsidRPr="00745423">
        <w:rPr>
          <w:lang w:val="es-PE"/>
        </w:rPr>
        <w:t xml:space="preserve"> </w:t>
      </w:r>
      <w:r w:rsidR="00F66495">
        <w:rPr>
          <w:lang w:val="es-PE"/>
        </w:rPr>
        <w:t xml:space="preserve">las </w:t>
      </w:r>
      <w:r w:rsidR="00F66495" w:rsidRPr="00F66495">
        <w:rPr>
          <w:i/>
          <w:iCs/>
          <w:lang w:val="es-PE"/>
        </w:rPr>
        <w:t>Cinco Facultades Sobrenaturales y las Ocho Absorciones</w:t>
      </w:r>
      <w:r w:rsidR="00745423" w:rsidRPr="00745423">
        <w:rPr>
          <w:lang w:val="es-PE"/>
        </w:rPr>
        <w:t xml:space="preserve">. </w:t>
      </w:r>
    </w:p>
    <w:p w14:paraId="27FC55A8" w14:textId="37AF59BD" w:rsidR="00745423" w:rsidRPr="00745423" w:rsidRDefault="00745423" w:rsidP="00C10BA6">
      <w:pPr>
        <w:pStyle w:val="NormalHistoria"/>
        <w:rPr>
          <w:lang w:val="es-PE"/>
        </w:rPr>
      </w:pPr>
      <w:r w:rsidRPr="00745423">
        <w:rPr>
          <w:lang w:val="es-PE"/>
        </w:rPr>
        <w:t>Allí vivió mucho tiempo de frut</w:t>
      </w:r>
      <w:r w:rsidR="00FC7160">
        <w:rPr>
          <w:lang w:val="es-PE"/>
        </w:rPr>
        <w:t>o</w:t>
      </w:r>
      <w:r w:rsidRPr="00745423">
        <w:rPr>
          <w:lang w:val="es-PE"/>
        </w:rPr>
        <w:t>s y raíces silvestres</w:t>
      </w:r>
      <w:r w:rsidR="00A16150">
        <w:rPr>
          <w:lang w:val="es-PE"/>
        </w:rPr>
        <w:t>; una vez.</w:t>
      </w:r>
      <w:r w:rsidRPr="00745423">
        <w:rPr>
          <w:lang w:val="es-PE"/>
        </w:rPr>
        <w:t xml:space="preserve"> </w:t>
      </w:r>
      <w:r w:rsidR="00125DD9">
        <w:rPr>
          <w:lang w:val="es-PE"/>
        </w:rPr>
        <w:t>descendiendo</w:t>
      </w:r>
      <w:r w:rsidRPr="00745423">
        <w:rPr>
          <w:lang w:val="es-PE"/>
        </w:rPr>
        <w:t xml:space="preserve"> de la</w:t>
      </w:r>
      <w:r w:rsidR="00125DD9">
        <w:rPr>
          <w:lang w:val="es-PE"/>
        </w:rPr>
        <w:t>s</w:t>
      </w:r>
      <w:r w:rsidRPr="00745423">
        <w:rPr>
          <w:lang w:val="es-PE"/>
        </w:rPr>
        <w:t xml:space="preserve"> montaña</w:t>
      </w:r>
      <w:r w:rsidR="00125DD9">
        <w:rPr>
          <w:lang w:val="es-PE"/>
        </w:rPr>
        <w:t>s</w:t>
      </w:r>
      <w:r w:rsidRPr="00745423">
        <w:rPr>
          <w:lang w:val="es-PE"/>
        </w:rPr>
        <w:t xml:space="preserve"> para conseguir sal y vinagre, llegó a su debido tiempo a </w:t>
      </w:r>
      <w:proofErr w:type="spellStart"/>
      <w:r w:rsidR="0058784D">
        <w:rPr>
          <w:lang w:val="es-PE"/>
        </w:rPr>
        <w:t>Benares</w:t>
      </w:r>
      <w:proofErr w:type="spellEnd"/>
      <w:r w:rsidRPr="00745423">
        <w:rPr>
          <w:lang w:val="es-PE"/>
        </w:rPr>
        <w:t xml:space="preserve">. Allí </w:t>
      </w:r>
      <w:r w:rsidR="00125DD9">
        <w:rPr>
          <w:lang w:val="es-PE"/>
        </w:rPr>
        <w:t xml:space="preserve">residió </w:t>
      </w:r>
      <w:r w:rsidRPr="00745423">
        <w:rPr>
          <w:lang w:val="es-PE"/>
        </w:rPr>
        <w:t>en el parque real y</w:t>
      </w:r>
      <w:r w:rsidR="00A16150">
        <w:rPr>
          <w:lang w:val="es-PE"/>
        </w:rPr>
        <w:t>,</w:t>
      </w:r>
      <w:r w:rsidRPr="00745423">
        <w:rPr>
          <w:lang w:val="es-PE"/>
        </w:rPr>
        <w:t xml:space="preserve"> al día siguiente, al ir a buscar </w:t>
      </w:r>
      <w:r w:rsidR="00FC7160">
        <w:rPr>
          <w:lang w:val="es-PE"/>
        </w:rPr>
        <w:t>ofrendas</w:t>
      </w:r>
      <w:r w:rsidRPr="00745423">
        <w:rPr>
          <w:lang w:val="es-PE"/>
        </w:rPr>
        <w:t xml:space="preserve">, llegó a la puerta del palacio del </w:t>
      </w:r>
      <w:r w:rsidR="00FC7160" w:rsidRPr="00745423">
        <w:rPr>
          <w:lang w:val="es-PE"/>
        </w:rPr>
        <w:t>Rey</w:t>
      </w:r>
      <w:r w:rsidRPr="00745423">
        <w:rPr>
          <w:lang w:val="es-PE"/>
        </w:rPr>
        <w:t xml:space="preserve">. El </w:t>
      </w:r>
      <w:r w:rsidR="00461351">
        <w:rPr>
          <w:lang w:val="es-PE"/>
        </w:rPr>
        <w:t xml:space="preserve">Rey </w:t>
      </w:r>
      <w:r w:rsidRPr="00745423">
        <w:rPr>
          <w:lang w:val="es-PE"/>
        </w:rPr>
        <w:t xml:space="preserve">se alegró tanto de verlo que mandó a buscarlo y lo hizo sentar </w:t>
      </w:r>
      <w:r w:rsidR="00C10BA6">
        <w:rPr>
          <w:lang w:val="es-PE"/>
        </w:rPr>
        <w:t xml:space="preserve">sobre </w:t>
      </w:r>
      <w:r w:rsidRPr="00745423">
        <w:rPr>
          <w:lang w:val="es-PE"/>
        </w:rPr>
        <w:t>el lecho real bajo la sombra de la sombrilla blanca, lo alimentó con toda clase de golosinas y</w:t>
      </w:r>
      <w:r w:rsidR="00FC7160">
        <w:rPr>
          <w:lang w:val="es-PE"/>
        </w:rPr>
        <w:t>,</w:t>
      </w:r>
      <w:r w:rsidRPr="00745423">
        <w:rPr>
          <w:lang w:val="es-PE"/>
        </w:rPr>
        <w:t xml:space="preserve"> al devolverle las gracias, el </w:t>
      </w:r>
      <w:r w:rsidR="00FC7160" w:rsidRPr="00745423">
        <w:rPr>
          <w:lang w:val="es-PE"/>
        </w:rPr>
        <w:t>Rey</w:t>
      </w:r>
      <w:r w:rsidRPr="00745423">
        <w:rPr>
          <w:lang w:val="es-PE"/>
        </w:rPr>
        <w:t>, muy complacido, le preguntó: "</w:t>
      </w:r>
      <w:r w:rsidR="00FC7160">
        <w:rPr>
          <w:lang w:val="es-PE"/>
        </w:rPr>
        <w:t xml:space="preserve">Venerable </w:t>
      </w:r>
      <w:r w:rsidR="00FC7160" w:rsidRPr="00745423">
        <w:rPr>
          <w:lang w:val="es-PE"/>
        </w:rPr>
        <w:t>Señor</w:t>
      </w:r>
      <w:r w:rsidRPr="00745423">
        <w:rPr>
          <w:lang w:val="es-PE"/>
        </w:rPr>
        <w:t xml:space="preserve">, ¿adónde </w:t>
      </w:r>
      <w:r w:rsidR="00C10BA6">
        <w:rPr>
          <w:lang w:val="es-PE"/>
        </w:rPr>
        <w:t>se dirige</w:t>
      </w:r>
      <w:r w:rsidRPr="00745423">
        <w:rPr>
          <w:lang w:val="es-PE"/>
        </w:rPr>
        <w:t xml:space="preserve">?" "Gran </w:t>
      </w:r>
      <w:r w:rsidR="00FC7160" w:rsidRPr="00745423">
        <w:rPr>
          <w:lang w:val="es-PE"/>
        </w:rPr>
        <w:t>Rey</w:t>
      </w:r>
      <w:r w:rsidRPr="00745423">
        <w:rPr>
          <w:lang w:val="es-PE"/>
        </w:rPr>
        <w:t xml:space="preserve">, estamos buscando una </w:t>
      </w:r>
      <w:r w:rsidR="00FC7160">
        <w:rPr>
          <w:lang w:val="es-PE"/>
        </w:rPr>
        <w:t>vivienda</w:t>
      </w:r>
      <w:r w:rsidRPr="00745423">
        <w:rPr>
          <w:lang w:val="es-PE"/>
        </w:rPr>
        <w:t xml:space="preserve"> para la temporada de lluvias". "Muy bien, </w:t>
      </w:r>
      <w:r w:rsidR="00FC7160">
        <w:rPr>
          <w:lang w:val="es-PE"/>
        </w:rPr>
        <w:t xml:space="preserve">Venerable </w:t>
      </w:r>
      <w:r w:rsidR="00FC7160" w:rsidRPr="00745423">
        <w:rPr>
          <w:lang w:val="es-PE"/>
        </w:rPr>
        <w:t>Señor</w:t>
      </w:r>
      <w:r w:rsidRPr="00745423">
        <w:rPr>
          <w:lang w:val="es-PE"/>
        </w:rPr>
        <w:t>", dijo</w:t>
      </w:r>
      <w:r w:rsidR="00E05738">
        <w:rPr>
          <w:lang w:val="es-PE"/>
        </w:rPr>
        <w:t xml:space="preserve"> el Rey</w:t>
      </w:r>
      <w:r w:rsidRPr="00745423">
        <w:rPr>
          <w:lang w:val="es-PE"/>
        </w:rPr>
        <w:t xml:space="preserve"> y</w:t>
      </w:r>
      <w:r w:rsidR="005A58A5">
        <w:rPr>
          <w:lang w:val="es-PE"/>
        </w:rPr>
        <w:t>,</w:t>
      </w:r>
      <w:r w:rsidRPr="00745423">
        <w:rPr>
          <w:lang w:val="es-PE"/>
        </w:rPr>
        <w:t xml:space="preserve"> después de la comida temprana</w:t>
      </w:r>
      <w:r w:rsidR="005A58A5">
        <w:rPr>
          <w:lang w:val="es-PE"/>
        </w:rPr>
        <w:t>,</w:t>
      </w:r>
      <w:r w:rsidRPr="00745423">
        <w:rPr>
          <w:lang w:val="es-PE"/>
        </w:rPr>
        <w:t xml:space="preserve"> lo acompañó al parque e hizo construir habitaciones para él</w:t>
      </w:r>
      <w:r w:rsidR="00E05738">
        <w:rPr>
          <w:lang w:val="es-PE"/>
        </w:rPr>
        <w:t>,</w:t>
      </w:r>
      <w:r w:rsidRPr="00745423">
        <w:rPr>
          <w:lang w:val="es-PE"/>
        </w:rPr>
        <w:t xml:space="preserve"> tanto para el día como para la noche</w:t>
      </w:r>
      <w:r w:rsidR="00C10BA6">
        <w:rPr>
          <w:lang w:val="es-PE"/>
        </w:rPr>
        <w:t>;</w:t>
      </w:r>
      <w:r w:rsidRPr="00745423">
        <w:rPr>
          <w:lang w:val="es-PE"/>
        </w:rPr>
        <w:t xml:space="preserve"> </w:t>
      </w:r>
      <w:r w:rsidR="008C131F">
        <w:rPr>
          <w:lang w:val="es-PE"/>
        </w:rPr>
        <w:t xml:space="preserve">luego, </w:t>
      </w:r>
      <w:r w:rsidRPr="00745423">
        <w:rPr>
          <w:lang w:val="es-PE"/>
        </w:rPr>
        <w:t xml:space="preserve">asignando al guardián del parque como su asistente, él lo saludó y se </w:t>
      </w:r>
      <w:r w:rsidR="008C131F">
        <w:rPr>
          <w:lang w:val="es-PE"/>
        </w:rPr>
        <w:t>marchó</w:t>
      </w:r>
      <w:r w:rsidRPr="00745423">
        <w:rPr>
          <w:lang w:val="es-PE"/>
        </w:rPr>
        <w:t xml:space="preserve">. El </w:t>
      </w:r>
      <w:r w:rsidRPr="00C10BA6">
        <w:rPr>
          <w:i/>
          <w:iCs/>
          <w:lang w:val="es-PE"/>
        </w:rPr>
        <w:t>Gran Ser</w:t>
      </w:r>
      <w:r w:rsidRPr="00745423">
        <w:rPr>
          <w:lang w:val="es-PE"/>
        </w:rPr>
        <w:t xml:space="preserve"> de esa época se aliment</w:t>
      </w:r>
      <w:r w:rsidR="00C10BA6">
        <w:rPr>
          <w:lang w:val="es-PE"/>
        </w:rPr>
        <w:t>ó</w:t>
      </w:r>
      <w:r w:rsidRPr="00745423">
        <w:rPr>
          <w:lang w:val="es-PE"/>
        </w:rPr>
        <w:t xml:space="preserve"> continuamente en el palacio y vivió allí </w:t>
      </w:r>
      <w:r w:rsidR="00E05738">
        <w:rPr>
          <w:lang w:val="es-PE"/>
        </w:rPr>
        <w:t xml:space="preserve">durante </w:t>
      </w:r>
      <w:r w:rsidRPr="00745423">
        <w:rPr>
          <w:lang w:val="es-PE"/>
        </w:rPr>
        <w:t>doce años.</w:t>
      </w:r>
    </w:p>
    <w:p w14:paraId="166EE447" w14:textId="7AAFB31F" w:rsidR="00745423" w:rsidRPr="00745423" w:rsidRDefault="00745423" w:rsidP="00141342">
      <w:pPr>
        <w:pStyle w:val="NormalHistoria"/>
        <w:rPr>
          <w:lang w:val="es-PE"/>
        </w:rPr>
      </w:pPr>
      <w:r w:rsidRPr="00745423">
        <w:rPr>
          <w:lang w:val="es-PE"/>
        </w:rPr>
        <w:t>Ahora bien, un día</w:t>
      </w:r>
      <w:r w:rsidR="00E05738">
        <w:rPr>
          <w:lang w:val="es-PE"/>
        </w:rPr>
        <w:t>,</w:t>
      </w:r>
      <w:r w:rsidRPr="00745423">
        <w:rPr>
          <w:lang w:val="es-PE"/>
        </w:rPr>
        <w:t xml:space="preserve"> el </w:t>
      </w:r>
      <w:r w:rsidR="00461351">
        <w:rPr>
          <w:lang w:val="es-PE"/>
        </w:rPr>
        <w:t xml:space="preserve">Rey </w:t>
      </w:r>
      <w:r w:rsidRPr="00745423">
        <w:rPr>
          <w:lang w:val="es-PE"/>
        </w:rPr>
        <w:t xml:space="preserve">fue a sofocar un disturbio en la frontera, [498] y encomendó al </w:t>
      </w:r>
      <w:r w:rsidR="005A64BD" w:rsidRPr="005A64BD">
        <w:rPr>
          <w:i/>
          <w:lang w:val="es-PE"/>
        </w:rPr>
        <w:t>Bodhisatta</w:t>
      </w:r>
      <w:r w:rsidRPr="00745423">
        <w:rPr>
          <w:lang w:val="es-PE"/>
        </w:rPr>
        <w:t xml:space="preserve"> </w:t>
      </w:r>
      <w:r w:rsidR="0013020A">
        <w:rPr>
          <w:lang w:val="es-PE"/>
        </w:rPr>
        <w:t>bajo e</w:t>
      </w:r>
      <w:r w:rsidRPr="00745423">
        <w:rPr>
          <w:lang w:val="es-PE"/>
        </w:rPr>
        <w:t xml:space="preserve">l cuidado de la </w:t>
      </w:r>
      <w:r w:rsidR="00E05738" w:rsidRPr="00745423">
        <w:rPr>
          <w:lang w:val="es-PE"/>
        </w:rPr>
        <w:t>Reina</w:t>
      </w:r>
      <w:r w:rsidRPr="00745423">
        <w:rPr>
          <w:lang w:val="es-PE"/>
        </w:rPr>
        <w:t xml:space="preserve">, diciendo: "No descuide </w:t>
      </w:r>
      <w:r w:rsidR="00E05738">
        <w:rPr>
          <w:lang w:val="es-PE"/>
        </w:rPr>
        <w:t xml:space="preserve">a </w:t>
      </w:r>
      <w:r w:rsidRPr="00745423">
        <w:rPr>
          <w:lang w:val="es-PE"/>
        </w:rPr>
        <w:t>nuestro "Campo de Mérito</w:t>
      </w:r>
      <w:r w:rsidR="00F86717">
        <w:rPr>
          <w:lang w:val="es-PE"/>
        </w:rPr>
        <w:t>s</w:t>
      </w:r>
      <w:r w:rsidRPr="00745423">
        <w:rPr>
          <w:lang w:val="es-PE"/>
        </w:rPr>
        <w:t xml:space="preserve">". A partir de entonces, ella </w:t>
      </w:r>
      <w:r w:rsidR="00E05738">
        <w:rPr>
          <w:lang w:val="es-PE"/>
        </w:rPr>
        <w:t>cuidó de</w:t>
      </w:r>
      <w:r w:rsidRPr="00745423">
        <w:rPr>
          <w:lang w:val="es-PE"/>
        </w:rPr>
        <w:t xml:space="preserve">l </w:t>
      </w:r>
      <w:r w:rsidRPr="0013020A">
        <w:rPr>
          <w:i/>
          <w:iCs/>
          <w:lang w:val="es-PE"/>
        </w:rPr>
        <w:t>Gran Ser</w:t>
      </w:r>
      <w:r w:rsidRPr="00745423">
        <w:rPr>
          <w:lang w:val="es-PE"/>
        </w:rPr>
        <w:t xml:space="preserve"> con su</w:t>
      </w:r>
      <w:r w:rsidR="00F86717">
        <w:rPr>
          <w:lang w:val="es-PE"/>
        </w:rPr>
        <w:t>s</w:t>
      </w:r>
      <w:r w:rsidRPr="00745423">
        <w:rPr>
          <w:lang w:val="es-PE"/>
        </w:rPr>
        <w:t xml:space="preserve"> propias manos.</w:t>
      </w:r>
    </w:p>
    <w:p w14:paraId="01456337" w14:textId="0816C6F6" w:rsidR="00745423" w:rsidRPr="00745423" w:rsidRDefault="00745423" w:rsidP="00141342">
      <w:pPr>
        <w:pStyle w:val="NormalHistoria"/>
        <w:rPr>
          <w:lang w:val="es-PE"/>
        </w:rPr>
      </w:pPr>
      <w:r w:rsidRPr="00745423">
        <w:rPr>
          <w:lang w:val="es-PE"/>
        </w:rPr>
        <w:t>Ahora bien, un día</w:t>
      </w:r>
      <w:r w:rsidR="0013020A">
        <w:rPr>
          <w:lang w:val="es-PE"/>
        </w:rPr>
        <w:t>,</w:t>
      </w:r>
      <w:r w:rsidRPr="00745423">
        <w:rPr>
          <w:lang w:val="es-PE"/>
        </w:rPr>
        <w:t xml:space="preserve"> ella había preparado su comida y</w:t>
      </w:r>
      <w:r w:rsidR="0013020A">
        <w:rPr>
          <w:lang w:val="es-PE"/>
        </w:rPr>
        <w:t>,</w:t>
      </w:r>
      <w:r w:rsidRPr="00745423">
        <w:rPr>
          <w:lang w:val="es-PE"/>
        </w:rPr>
        <w:t xml:space="preserve"> como él retrasaba su llegada, ella </w:t>
      </w:r>
      <w:r w:rsidR="00F86717">
        <w:rPr>
          <w:lang w:val="es-PE"/>
        </w:rPr>
        <w:t>tomó un</w:t>
      </w:r>
      <w:r w:rsidRPr="00745423">
        <w:rPr>
          <w:lang w:val="es-PE"/>
        </w:rPr>
        <w:t xml:space="preserve"> bañ</w:t>
      </w:r>
      <w:r w:rsidR="0013020A">
        <w:rPr>
          <w:lang w:val="es-PE"/>
        </w:rPr>
        <w:t>o</w:t>
      </w:r>
      <w:r w:rsidRPr="00745423">
        <w:rPr>
          <w:lang w:val="es-PE"/>
        </w:rPr>
        <w:t xml:space="preserve"> en agua perfumada, se puso una túnica suave de tela fina y, abriendo la celosía, se </w:t>
      </w:r>
      <w:r w:rsidR="00E05738">
        <w:rPr>
          <w:lang w:val="es-PE"/>
        </w:rPr>
        <w:t>re</w:t>
      </w:r>
      <w:r w:rsidRPr="00745423">
        <w:rPr>
          <w:lang w:val="es-PE"/>
        </w:rPr>
        <w:t>costó en un pequeño lecho y dejó que el viento jugara sobre</w:t>
      </w:r>
      <w:r w:rsidR="00E05738">
        <w:rPr>
          <w:lang w:val="es-PE"/>
        </w:rPr>
        <w:t xml:space="preserve"> su</w:t>
      </w:r>
      <w:r w:rsidRPr="00745423">
        <w:rPr>
          <w:lang w:val="es-PE"/>
        </w:rPr>
        <w:t xml:space="preserve"> cuerpo. </w:t>
      </w:r>
      <w:r w:rsidR="00E05738" w:rsidRPr="00745423">
        <w:rPr>
          <w:lang w:val="es-PE"/>
        </w:rPr>
        <w:t xml:space="preserve">El </w:t>
      </w:r>
      <w:r w:rsidR="005A64BD" w:rsidRPr="005A64BD">
        <w:rPr>
          <w:i/>
          <w:lang w:val="es-PE"/>
        </w:rPr>
        <w:t>Bodhisatta</w:t>
      </w:r>
      <w:r w:rsidR="0064201D">
        <w:rPr>
          <w:i/>
          <w:lang w:val="es-PE"/>
        </w:rPr>
        <w:t>,</w:t>
      </w:r>
      <w:r w:rsidRPr="00745423">
        <w:rPr>
          <w:lang w:val="es-PE"/>
        </w:rPr>
        <w:t xml:space="preserve"> más tarde, vestido con un hermos</w:t>
      </w:r>
      <w:r w:rsidR="00E05738">
        <w:rPr>
          <w:lang w:val="es-PE"/>
        </w:rPr>
        <w:t>o</w:t>
      </w:r>
      <w:r w:rsidRPr="00745423">
        <w:rPr>
          <w:lang w:val="es-PE"/>
        </w:rPr>
        <w:t xml:space="preserve"> </w:t>
      </w:r>
      <w:r w:rsidR="00E05738">
        <w:rPr>
          <w:lang w:val="es-PE"/>
        </w:rPr>
        <w:t>ropaje</w:t>
      </w:r>
      <w:r w:rsidRPr="00745423">
        <w:rPr>
          <w:lang w:val="es-PE"/>
        </w:rPr>
        <w:t xml:space="preserve"> interior y exterior, tomó su </w:t>
      </w:r>
      <w:r w:rsidR="00E05738">
        <w:rPr>
          <w:lang w:val="es-PE"/>
        </w:rPr>
        <w:t>cuenco</w:t>
      </w:r>
      <w:r w:rsidRPr="00745423">
        <w:rPr>
          <w:lang w:val="es-PE"/>
        </w:rPr>
        <w:t xml:space="preserve"> de </w:t>
      </w:r>
      <w:r w:rsidR="00E05738">
        <w:rPr>
          <w:lang w:val="es-PE"/>
        </w:rPr>
        <w:t xml:space="preserve">ofrendas </w:t>
      </w:r>
      <w:r w:rsidRPr="00745423">
        <w:rPr>
          <w:lang w:val="es-PE"/>
        </w:rPr>
        <w:t xml:space="preserve">y caminando por el aire llegó </w:t>
      </w:r>
      <w:r w:rsidR="00D907B4">
        <w:rPr>
          <w:lang w:val="es-PE"/>
        </w:rPr>
        <w:t>hasta</w:t>
      </w:r>
      <w:r w:rsidRPr="00745423">
        <w:rPr>
          <w:lang w:val="es-PE"/>
        </w:rPr>
        <w:t xml:space="preserve"> la ventana</w:t>
      </w:r>
      <w:r w:rsidR="0064201D">
        <w:rPr>
          <w:lang w:val="es-PE"/>
        </w:rPr>
        <w:t xml:space="preserve"> del palacio</w:t>
      </w:r>
      <w:r w:rsidRPr="00745423">
        <w:rPr>
          <w:lang w:val="es-PE"/>
        </w:rPr>
        <w:t xml:space="preserve">. Cuando la reina se levantó apresuradamente, al sonido susurrante de </w:t>
      </w:r>
      <w:r w:rsidR="00D907B4">
        <w:rPr>
          <w:lang w:val="es-PE"/>
        </w:rPr>
        <w:t>las</w:t>
      </w:r>
      <w:r w:rsidRPr="00745423">
        <w:rPr>
          <w:lang w:val="es-PE"/>
        </w:rPr>
        <w:t xml:space="preserve"> vestiduras de corteza</w:t>
      </w:r>
      <w:r w:rsidR="00D907B4">
        <w:rPr>
          <w:lang w:val="es-PE"/>
        </w:rPr>
        <w:t xml:space="preserve"> del asceta</w:t>
      </w:r>
      <w:r w:rsidRPr="00745423">
        <w:rPr>
          <w:lang w:val="es-PE"/>
        </w:rPr>
        <w:t xml:space="preserve">, </w:t>
      </w:r>
      <w:r w:rsidR="00D907B4">
        <w:rPr>
          <w:lang w:val="es-PE"/>
        </w:rPr>
        <w:t xml:space="preserve">a ella </w:t>
      </w:r>
      <w:r w:rsidRPr="00745423">
        <w:rPr>
          <w:lang w:val="es-PE"/>
        </w:rPr>
        <w:t xml:space="preserve">se le cayó la túnica de tela fina. Un objeto extraordinario </w:t>
      </w:r>
      <w:r w:rsidR="0064201D">
        <w:rPr>
          <w:lang w:val="es-PE"/>
        </w:rPr>
        <w:t>impactó</w:t>
      </w:r>
      <w:r w:rsidRPr="00745423">
        <w:rPr>
          <w:lang w:val="es-PE"/>
        </w:rPr>
        <w:t xml:space="preserve"> </w:t>
      </w:r>
      <w:r w:rsidR="0064201D">
        <w:rPr>
          <w:lang w:val="es-PE"/>
        </w:rPr>
        <w:t xml:space="preserve">contra </w:t>
      </w:r>
      <w:r w:rsidR="00D907B4">
        <w:rPr>
          <w:lang w:val="es-PE"/>
        </w:rPr>
        <w:t xml:space="preserve">los ojos </w:t>
      </w:r>
      <w:r w:rsidRPr="00745423">
        <w:rPr>
          <w:lang w:val="es-PE"/>
        </w:rPr>
        <w:t xml:space="preserve">del </w:t>
      </w:r>
      <w:r w:rsidRPr="00D907B4">
        <w:rPr>
          <w:i/>
          <w:iCs/>
          <w:lang w:val="es-PE"/>
        </w:rPr>
        <w:t>Gran Ser</w:t>
      </w:r>
      <w:r w:rsidRPr="00745423">
        <w:rPr>
          <w:lang w:val="es-PE"/>
        </w:rPr>
        <w:t>. Entonces</w:t>
      </w:r>
      <w:r w:rsidR="00D907B4">
        <w:rPr>
          <w:lang w:val="es-PE"/>
        </w:rPr>
        <w:t>,</w:t>
      </w:r>
      <w:r w:rsidRPr="00745423">
        <w:rPr>
          <w:lang w:val="es-PE"/>
        </w:rPr>
        <w:t xml:space="preserve"> </w:t>
      </w:r>
      <w:r w:rsidR="00E05738">
        <w:rPr>
          <w:lang w:val="es-PE"/>
        </w:rPr>
        <w:t>un</w:t>
      </w:r>
      <w:r w:rsidRPr="00745423">
        <w:rPr>
          <w:lang w:val="es-PE"/>
        </w:rPr>
        <w:t xml:space="preserve"> sentimiento pecaminoso, que había estado </w:t>
      </w:r>
      <w:r w:rsidR="00874D12">
        <w:rPr>
          <w:lang w:val="es-PE"/>
        </w:rPr>
        <w:t>habitando</w:t>
      </w:r>
      <w:r w:rsidRPr="00745423">
        <w:rPr>
          <w:lang w:val="es-PE"/>
        </w:rPr>
        <w:t xml:space="preserve"> durante innumerables eones en su corazón, </w:t>
      </w:r>
      <w:r w:rsidR="00E05738">
        <w:rPr>
          <w:lang w:val="es-PE"/>
        </w:rPr>
        <w:t>surgió</w:t>
      </w:r>
      <w:r w:rsidRPr="00745423">
        <w:rPr>
          <w:lang w:val="es-PE"/>
        </w:rPr>
        <w:t xml:space="preserve"> </w:t>
      </w:r>
      <w:r w:rsidR="00D907B4">
        <w:rPr>
          <w:lang w:val="es-PE"/>
        </w:rPr>
        <w:t xml:space="preserve">súbitamente </w:t>
      </w:r>
      <w:r w:rsidRPr="00745423">
        <w:rPr>
          <w:lang w:val="es-PE"/>
        </w:rPr>
        <w:t xml:space="preserve">como una serpiente tendida en una caja </w:t>
      </w:r>
      <w:r w:rsidR="00F11163">
        <w:rPr>
          <w:lang w:val="es-PE"/>
        </w:rPr>
        <w:t xml:space="preserve">e hizo huir </w:t>
      </w:r>
      <w:r w:rsidRPr="00745423">
        <w:rPr>
          <w:lang w:val="es-PE"/>
        </w:rPr>
        <w:t xml:space="preserve">su meditación mística. Al no poder ordenar sus pensamientos, fue y tomó a la reina de la mano y de inmediato corrieron una cortina alrededor de ellos. Después de portarse mal con ella, comió algo y regresó al parque. </w:t>
      </w:r>
      <w:r w:rsidR="00625552">
        <w:rPr>
          <w:lang w:val="es-PE"/>
        </w:rPr>
        <w:t>Luego,</w:t>
      </w:r>
      <w:r w:rsidRPr="00745423">
        <w:rPr>
          <w:lang w:val="es-PE"/>
        </w:rPr>
        <w:t xml:space="preserve"> todos los días</w:t>
      </w:r>
      <w:r w:rsidR="00420ACF">
        <w:rPr>
          <w:lang w:val="es-PE"/>
        </w:rPr>
        <w:t>,</w:t>
      </w:r>
      <w:r w:rsidRPr="00745423">
        <w:rPr>
          <w:lang w:val="es-PE"/>
        </w:rPr>
        <w:t xml:space="preserve"> desde entonces</w:t>
      </w:r>
      <w:r w:rsidR="00420ACF">
        <w:rPr>
          <w:lang w:val="es-PE"/>
        </w:rPr>
        <w:t>,</w:t>
      </w:r>
      <w:r w:rsidRPr="00745423">
        <w:rPr>
          <w:lang w:val="es-PE"/>
        </w:rPr>
        <w:t xml:space="preserve"> actuó de la misma manera.</w:t>
      </w:r>
    </w:p>
    <w:p w14:paraId="2561F30C" w14:textId="2152DC2E" w:rsidR="00745423" w:rsidRPr="00745423" w:rsidRDefault="00745423" w:rsidP="00141342">
      <w:pPr>
        <w:pStyle w:val="NormalHistoria"/>
        <w:rPr>
          <w:lang w:val="es-PE"/>
        </w:rPr>
      </w:pPr>
      <w:r w:rsidRPr="00745423">
        <w:rPr>
          <w:lang w:val="es-PE"/>
        </w:rPr>
        <w:t xml:space="preserve">Su mala conducta fue </w:t>
      </w:r>
      <w:r w:rsidR="00F75294">
        <w:rPr>
          <w:lang w:val="es-PE"/>
        </w:rPr>
        <w:t xml:space="preserve">difundida </w:t>
      </w:r>
      <w:r w:rsidRPr="00745423">
        <w:rPr>
          <w:lang w:val="es-PE"/>
        </w:rPr>
        <w:t>incendia</w:t>
      </w:r>
      <w:r w:rsidR="00F75294">
        <w:rPr>
          <w:lang w:val="es-PE"/>
        </w:rPr>
        <w:t>riamente</w:t>
      </w:r>
      <w:r w:rsidRPr="00745423">
        <w:rPr>
          <w:lang w:val="es-PE"/>
        </w:rPr>
        <w:t xml:space="preserve"> por toda la ciudad. Los ministros del </w:t>
      </w:r>
      <w:r w:rsidR="00461351">
        <w:rPr>
          <w:lang w:val="es-PE"/>
        </w:rPr>
        <w:t xml:space="preserve">Rey </w:t>
      </w:r>
      <w:r w:rsidRPr="00745423">
        <w:rPr>
          <w:lang w:val="es-PE"/>
        </w:rPr>
        <w:t xml:space="preserve">le enviaron una carta </w:t>
      </w:r>
      <w:r w:rsidR="00420ACF">
        <w:rPr>
          <w:lang w:val="es-PE"/>
        </w:rPr>
        <w:t xml:space="preserve">a él, </w:t>
      </w:r>
      <w:r w:rsidRPr="00745423">
        <w:rPr>
          <w:lang w:val="es-PE"/>
        </w:rPr>
        <w:t>diciendo: "</w:t>
      </w:r>
      <w:proofErr w:type="spellStart"/>
      <w:r w:rsidRPr="00745423">
        <w:rPr>
          <w:lang w:val="es-PE"/>
        </w:rPr>
        <w:t>Hārita</w:t>
      </w:r>
      <w:proofErr w:type="spellEnd"/>
      <w:r w:rsidRPr="00745423">
        <w:rPr>
          <w:lang w:val="es-PE"/>
        </w:rPr>
        <w:t xml:space="preserve">, el </w:t>
      </w:r>
      <w:r w:rsidR="00420ACF" w:rsidRPr="00420ACF">
        <w:rPr>
          <w:i/>
          <w:iCs/>
          <w:lang w:val="es-PE"/>
        </w:rPr>
        <w:t>Asceta</w:t>
      </w:r>
      <w:r w:rsidRPr="00745423">
        <w:rPr>
          <w:lang w:val="es-PE"/>
        </w:rPr>
        <w:t>, está actuando así y así".</w:t>
      </w:r>
    </w:p>
    <w:p w14:paraId="3DCD5699" w14:textId="117FB7A4" w:rsidR="001272E5" w:rsidRDefault="00745423" w:rsidP="00141342">
      <w:pPr>
        <w:pStyle w:val="NormalHistoria"/>
        <w:rPr>
          <w:lang w:val="es-PE"/>
        </w:rPr>
      </w:pPr>
      <w:r w:rsidRPr="00745423">
        <w:rPr>
          <w:lang w:val="es-PE"/>
        </w:rPr>
        <w:t xml:space="preserve">El </w:t>
      </w:r>
      <w:r w:rsidR="00461351">
        <w:rPr>
          <w:lang w:val="es-PE"/>
        </w:rPr>
        <w:t xml:space="preserve">Rey </w:t>
      </w:r>
      <w:r w:rsidRPr="00745423">
        <w:rPr>
          <w:lang w:val="es-PE"/>
        </w:rPr>
        <w:t>pensó: "Dicen esto, queriendo separarnos", y no creyó</w:t>
      </w:r>
      <w:r w:rsidR="00874D12">
        <w:rPr>
          <w:lang w:val="es-PE"/>
        </w:rPr>
        <w:t xml:space="preserve"> nada al respecto</w:t>
      </w:r>
      <w:r w:rsidRPr="00745423">
        <w:rPr>
          <w:lang w:val="es-PE"/>
        </w:rPr>
        <w:t xml:space="preserve">. Cuando hubo pacificado el país fronterizo, regresó a </w:t>
      </w:r>
      <w:proofErr w:type="spellStart"/>
      <w:r w:rsidR="0058784D">
        <w:rPr>
          <w:lang w:val="es-PE"/>
        </w:rPr>
        <w:t>Benares</w:t>
      </w:r>
      <w:proofErr w:type="spellEnd"/>
      <w:r w:rsidRPr="00745423">
        <w:rPr>
          <w:lang w:val="es-PE"/>
        </w:rPr>
        <w:t xml:space="preserve"> y </w:t>
      </w:r>
      <w:r w:rsidRPr="00745423">
        <w:rPr>
          <w:lang w:val="es-PE"/>
        </w:rPr>
        <w:lastRenderedPageBreak/>
        <w:t>después de marchar en solemne procesión alrededor de la ciudad, fue a</w:t>
      </w:r>
      <w:r w:rsidR="00F75294">
        <w:rPr>
          <w:lang w:val="es-PE"/>
        </w:rPr>
        <w:t>nte</w:t>
      </w:r>
      <w:r w:rsidRPr="00745423">
        <w:rPr>
          <w:lang w:val="es-PE"/>
        </w:rPr>
        <w:t xml:space="preserve"> la </w:t>
      </w:r>
      <w:r w:rsidR="00224BBB" w:rsidRPr="00745423">
        <w:rPr>
          <w:lang w:val="es-PE"/>
        </w:rPr>
        <w:t xml:space="preserve">Reina </w:t>
      </w:r>
      <w:r w:rsidRPr="00745423">
        <w:rPr>
          <w:lang w:val="es-PE"/>
        </w:rPr>
        <w:t xml:space="preserve">y le preguntó: "¿Es cierto que el santo </w:t>
      </w:r>
      <w:r w:rsidR="00224BBB" w:rsidRPr="00224BBB">
        <w:rPr>
          <w:i/>
          <w:iCs/>
          <w:lang w:val="es-PE"/>
        </w:rPr>
        <w:t>Asceta</w:t>
      </w:r>
      <w:r w:rsidR="00224BBB" w:rsidRPr="00745423">
        <w:rPr>
          <w:lang w:val="es-PE"/>
        </w:rPr>
        <w:t xml:space="preserve"> </w:t>
      </w:r>
      <w:proofErr w:type="spellStart"/>
      <w:r w:rsidRPr="00745423">
        <w:rPr>
          <w:lang w:val="es-PE"/>
        </w:rPr>
        <w:t>Hārita</w:t>
      </w:r>
      <w:proofErr w:type="spellEnd"/>
      <w:r w:rsidRPr="00745423">
        <w:rPr>
          <w:lang w:val="es-PE"/>
        </w:rPr>
        <w:t xml:space="preserve"> se comportó mal con</w:t>
      </w:r>
      <w:r w:rsidR="00224BBB">
        <w:rPr>
          <w:lang w:val="es-PE"/>
        </w:rPr>
        <w:t xml:space="preserve"> usted</w:t>
      </w:r>
      <w:r w:rsidRPr="00745423">
        <w:rPr>
          <w:lang w:val="es-PE"/>
        </w:rPr>
        <w:t xml:space="preserve">?" "Es cierto, mi </w:t>
      </w:r>
      <w:r w:rsidR="00F75294" w:rsidRPr="00745423">
        <w:rPr>
          <w:lang w:val="es-PE"/>
        </w:rPr>
        <w:t>Señor</w:t>
      </w:r>
      <w:r w:rsidRPr="00745423">
        <w:rPr>
          <w:lang w:val="es-PE"/>
        </w:rPr>
        <w:t xml:space="preserve">". Él </w:t>
      </w:r>
      <w:r w:rsidR="00F75294">
        <w:rPr>
          <w:lang w:val="es-PE"/>
        </w:rPr>
        <w:t>tampoco</w:t>
      </w:r>
      <w:r w:rsidRPr="00745423">
        <w:rPr>
          <w:lang w:val="es-PE"/>
        </w:rPr>
        <w:t xml:space="preserve"> no le creyó </w:t>
      </w:r>
      <w:r w:rsidR="00224BBB">
        <w:rPr>
          <w:lang w:val="es-PE"/>
        </w:rPr>
        <w:t xml:space="preserve">a ella </w:t>
      </w:r>
      <w:r w:rsidRPr="00745423">
        <w:rPr>
          <w:lang w:val="es-PE"/>
        </w:rPr>
        <w:t xml:space="preserve">y pensó: "Yo mismo </w:t>
      </w:r>
      <w:r w:rsidR="00224BBB">
        <w:rPr>
          <w:lang w:val="es-PE"/>
        </w:rPr>
        <w:t xml:space="preserve">se </w:t>
      </w:r>
      <w:r w:rsidRPr="00745423">
        <w:rPr>
          <w:lang w:val="es-PE"/>
        </w:rPr>
        <w:t>l</w:t>
      </w:r>
      <w:r w:rsidR="00224BBB">
        <w:rPr>
          <w:lang w:val="es-PE"/>
        </w:rPr>
        <w:t>o</w:t>
      </w:r>
      <w:r w:rsidRPr="00745423">
        <w:rPr>
          <w:lang w:val="es-PE"/>
        </w:rPr>
        <w:t xml:space="preserve"> preguntaré al </w:t>
      </w:r>
      <w:r w:rsidR="00224BBB" w:rsidRPr="00224BBB">
        <w:rPr>
          <w:i/>
          <w:iCs/>
          <w:lang w:val="es-PE"/>
        </w:rPr>
        <w:t>Asceta</w:t>
      </w:r>
      <w:r w:rsidRPr="00745423">
        <w:rPr>
          <w:lang w:val="es-PE"/>
        </w:rPr>
        <w:t xml:space="preserve">", y </w:t>
      </w:r>
      <w:r w:rsidR="00224BBB">
        <w:rPr>
          <w:lang w:val="es-PE"/>
        </w:rPr>
        <w:t xml:space="preserve">dirigiéndose </w:t>
      </w:r>
      <w:r w:rsidRPr="00745423">
        <w:rPr>
          <w:lang w:val="es-PE"/>
        </w:rPr>
        <w:t>al parque</w:t>
      </w:r>
      <w:r w:rsidR="00224BBB">
        <w:rPr>
          <w:lang w:val="es-PE"/>
        </w:rPr>
        <w:t>,</w:t>
      </w:r>
      <w:r w:rsidRPr="00745423">
        <w:rPr>
          <w:lang w:val="es-PE"/>
        </w:rPr>
        <w:t xml:space="preserve"> lo saludó y</w:t>
      </w:r>
      <w:r w:rsidR="00874D12">
        <w:rPr>
          <w:lang w:val="es-PE"/>
        </w:rPr>
        <w:t>,</w:t>
      </w:r>
      <w:r w:rsidRPr="00745423">
        <w:rPr>
          <w:lang w:val="es-PE"/>
        </w:rPr>
        <w:t xml:space="preserve"> sentándose respetuosamente a un lado</w:t>
      </w:r>
      <w:r w:rsidR="00874D12">
        <w:rPr>
          <w:lang w:val="es-PE"/>
        </w:rPr>
        <w:t>,</w:t>
      </w:r>
      <w:r w:rsidRPr="00745423">
        <w:rPr>
          <w:lang w:val="es-PE"/>
        </w:rPr>
        <w:t xml:space="preserve"> </w:t>
      </w:r>
      <w:r w:rsidR="00224BBB">
        <w:rPr>
          <w:lang w:val="es-PE"/>
        </w:rPr>
        <w:t xml:space="preserve">recitó </w:t>
      </w:r>
      <w:r w:rsidRPr="00745423">
        <w:rPr>
          <w:lang w:val="es-PE"/>
        </w:rPr>
        <w:t>la primera estrofa en forma de pregunta:</w:t>
      </w:r>
    </w:p>
    <w:p w14:paraId="07C8D2B6" w14:textId="4A393363" w:rsidR="000472B2" w:rsidRPr="000472B2" w:rsidRDefault="00224BBB" w:rsidP="00224BBB">
      <w:pPr>
        <w:pStyle w:val="Verso2Espaol"/>
        <w:ind w:left="738"/>
        <w:rPr>
          <w:lang w:val="es-PE"/>
        </w:rPr>
      </w:pPr>
      <w:r>
        <w:rPr>
          <w:lang w:val="es-PE"/>
        </w:rPr>
        <w:t>1.</w:t>
      </w:r>
      <w:r>
        <w:rPr>
          <w:lang w:val="es-PE"/>
        </w:rPr>
        <w:tab/>
      </w:r>
      <w:r w:rsidR="000472B2" w:rsidRPr="000472B2">
        <w:rPr>
          <w:lang w:val="es-PE"/>
        </w:rPr>
        <w:t xml:space="preserve">Amigo </w:t>
      </w:r>
      <w:proofErr w:type="spellStart"/>
      <w:r w:rsidR="000472B2" w:rsidRPr="000472B2">
        <w:rPr>
          <w:lang w:val="es-PE"/>
        </w:rPr>
        <w:t>Hārita</w:t>
      </w:r>
      <w:proofErr w:type="spellEnd"/>
      <w:r w:rsidR="000472B2" w:rsidRPr="000472B2">
        <w:rPr>
          <w:lang w:val="es-PE"/>
        </w:rPr>
        <w:t xml:space="preserve">, </w:t>
      </w:r>
      <w:r w:rsidR="00F75294">
        <w:rPr>
          <w:lang w:val="es-PE"/>
        </w:rPr>
        <w:t xml:space="preserve">he estado escuchando </w:t>
      </w:r>
      <w:r w:rsidR="000472B2" w:rsidRPr="000472B2">
        <w:rPr>
          <w:lang w:val="es-PE"/>
        </w:rPr>
        <w:t>a menudo decir</w:t>
      </w:r>
      <w:r w:rsidR="00F75294">
        <w:rPr>
          <w:lang w:val="es-PE"/>
        </w:rPr>
        <w:t xml:space="preserve"> que</w:t>
      </w:r>
    </w:p>
    <w:p w14:paraId="3E484671" w14:textId="2BDBFD54" w:rsidR="000472B2" w:rsidRPr="000472B2" w:rsidRDefault="000472B2" w:rsidP="00874D12">
      <w:pPr>
        <w:pStyle w:val="Verso2Espaol"/>
        <w:ind w:left="1416"/>
        <w:rPr>
          <w:lang w:val="es-PE"/>
        </w:rPr>
      </w:pPr>
      <w:r w:rsidRPr="000472B2">
        <w:rPr>
          <w:lang w:val="es-PE"/>
        </w:rPr>
        <w:t>Vuestra Reverencia</w:t>
      </w:r>
      <w:r w:rsidR="005A5655">
        <w:rPr>
          <w:lang w:val="es-PE"/>
        </w:rPr>
        <w:t xml:space="preserve"> se ha conducido por</w:t>
      </w:r>
      <w:r w:rsidRPr="000472B2">
        <w:rPr>
          <w:lang w:val="es-PE"/>
        </w:rPr>
        <w:t xml:space="preserve"> un </w:t>
      </w:r>
      <w:r w:rsidR="00791A7E">
        <w:rPr>
          <w:lang w:val="es-PE"/>
        </w:rPr>
        <w:t>curso</w:t>
      </w:r>
      <w:r w:rsidRPr="000472B2">
        <w:rPr>
          <w:lang w:val="es-PE"/>
        </w:rPr>
        <w:t xml:space="preserve"> pecaminos</w:t>
      </w:r>
      <w:r w:rsidR="00791A7E">
        <w:rPr>
          <w:lang w:val="es-PE"/>
        </w:rPr>
        <w:t>o</w:t>
      </w:r>
      <w:r w:rsidRPr="000472B2">
        <w:rPr>
          <w:lang w:val="es-PE"/>
        </w:rPr>
        <w:t>;</w:t>
      </w:r>
    </w:p>
    <w:p w14:paraId="75C32AF9" w14:textId="3192389D" w:rsidR="000472B2" w:rsidRPr="000472B2" w:rsidRDefault="000472B2" w:rsidP="00874D12">
      <w:pPr>
        <w:pStyle w:val="Verso2Espaol"/>
        <w:ind w:left="1416"/>
        <w:rPr>
          <w:lang w:val="es-PE"/>
        </w:rPr>
      </w:pPr>
      <w:r w:rsidRPr="000472B2">
        <w:rPr>
          <w:lang w:val="es-PE"/>
        </w:rPr>
        <w:t>Confío en que no hay</w:t>
      </w:r>
      <w:r w:rsidR="00791A7E">
        <w:rPr>
          <w:lang w:val="es-PE"/>
        </w:rPr>
        <w:t>a</w:t>
      </w:r>
      <w:r w:rsidRPr="000472B2">
        <w:rPr>
          <w:lang w:val="es-PE"/>
        </w:rPr>
        <w:t xml:space="preserve"> nada de verdad en est</w:t>
      </w:r>
      <w:r w:rsidR="005A5655">
        <w:rPr>
          <w:lang w:val="es-PE"/>
        </w:rPr>
        <w:t>as</w:t>
      </w:r>
      <w:r w:rsidRPr="000472B2">
        <w:rPr>
          <w:lang w:val="es-PE"/>
        </w:rPr>
        <w:t xml:space="preserve"> </w:t>
      </w:r>
      <w:r w:rsidR="005A5655">
        <w:rPr>
          <w:lang w:val="es-PE"/>
        </w:rPr>
        <w:t>historias</w:t>
      </w:r>
      <w:r w:rsidRPr="000472B2">
        <w:rPr>
          <w:lang w:val="es-PE"/>
        </w:rPr>
        <w:t>,</w:t>
      </w:r>
    </w:p>
    <w:p w14:paraId="5B548F10" w14:textId="07535C8F" w:rsidR="000472B2" w:rsidRDefault="000472B2" w:rsidP="00874D12">
      <w:pPr>
        <w:pStyle w:val="Verso2Espaol"/>
        <w:ind w:left="1416"/>
        <w:rPr>
          <w:lang w:val="es-PE"/>
        </w:rPr>
      </w:pPr>
      <w:r w:rsidRPr="000472B2">
        <w:rPr>
          <w:lang w:val="es-PE"/>
        </w:rPr>
        <w:t>¿</w:t>
      </w:r>
      <w:r w:rsidR="005A5655">
        <w:rPr>
          <w:lang w:val="es-PE"/>
        </w:rPr>
        <w:t>Es</w:t>
      </w:r>
      <w:r w:rsidRPr="000472B2">
        <w:rPr>
          <w:lang w:val="es-PE"/>
        </w:rPr>
        <w:t xml:space="preserve"> inocente </w:t>
      </w:r>
      <w:r w:rsidR="00791A7E">
        <w:rPr>
          <w:lang w:val="es-PE"/>
        </w:rPr>
        <w:t>en</w:t>
      </w:r>
      <w:r w:rsidRPr="000472B2">
        <w:rPr>
          <w:lang w:val="es-PE"/>
        </w:rPr>
        <w:t xml:space="preserve"> </w:t>
      </w:r>
      <w:r w:rsidR="005A5655">
        <w:rPr>
          <w:lang w:val="es-PE"/>
        </w:rPr>
        <w:t>acción</w:t>
      </w:r>
      <w:r w:rsidRPr="000472B2">
        <w:rPr>
          <w:lang w:val="es-PE"/>
        </w:rPr>
        <w:t xml:space="preserve"> y pensamiento?</w:t>
      </w:r>
      <w:r w:rsidR="00224BBB" w:rsidRPr="00224BBB">
        <w:rPr>
          <w:lang w:val="es-PE"/>
        </w:rPr>
        <w:t xml:space="preserve"> </w:t>
      </w:r>
      <w:r w:rsidR="00224BBB" w:rsidRPr="000472B2">
        <w:rPr>
          <w:lang w:val="es-PE"/>
        </w:rPr>
        <w:t>[499]</w:t>
      </w:r>
    </w:p>
    <w:p w14:paraId="7C9A9BA7" w14:textId="77777777" w:rsidR="00141342" w:rsidRPr="000472B2" w:rsidRDefault="00141342" w:rsidP="00141342">
      <w:pPr>
        <w:pStyle w:val="Verso2Espaol"/>
        <w:rPr>
          <w:lang w:val="es-PE"/>
        </w:rPr>
      </w:pPr>
    </w:p>
    <w:p w14:paraId="56013559" w14:textId="4D09D6C7" w:rsidR="000472B2" w:rsidRPr="000472B2" w:rsidRDefault="005A5655" w:rsidP="00141342">
      <w:pPr>
        <w:pStyle w:val="NormalHistoria"/>
        <w:rPr>
          <w:lang w:val="es-PE"/>
        </w:rPr>
      </w:pPr>
      <w:r>
        <w:rPr>
          <w:lang w:val="es-PE"/>
        </w:rPr>
        <w:t>Él p</w:t>
      </w:r>
      <w:r w:rsidR="000472B2" w:rsidRPr="000472B2">
        <w:rPr>
          <w:lang w:val="es-PE"/>
        </w:rPr>
        <w:t>ensó: "Si dije</w:t>
      </w:r>
      <w:r w:rsidR="00791A7E">
        <w:rPr>
          <w:lang w:val="es-PE"/>
        </w:rPr>
        <w:t>se</w:t>
      </w:r>
      <w:r w:rsidR="000472B2" w:rsidRPr="000472B2">
        <w:rPr>
          <w:lang w:val="es-PE"/>
        </w:rPr>
        <w:t xml:space="preserve"> que no me </w:t>
      </w:r>
      <w:r w:rsidR="00791A7E">
        <w:rPr>
          <w:lang w:val="es-PE"/>
        </w:rPr>
        <w:t xml:space="preserve">he </w:t>
      </w:r>
      <w:r w:rsidR="000472B2" w:rsidRPr="000472B2">
        <w:rPr>
          <w:lang w:val="es-PE"/>
        </w:rPr>
        <w:t>entreg</w:t>
      </w:r>
      <w:r w:rsidR="00791A7E">
        <w:rPr>
          <w:lang w:val="es-PE"/>
        </w:rPr>
        <w:t>ado</w:t>
      </w:r>
      <w:r w:rsidR="000472B2" w:rsidRPr="000472B2">
        <w:rPr>
          <w:lang w:val="es-PE"/>
        </w:rPr>
        <w:t xml:space="preserve"> al pecado, este </w:t>
      </w:r>
      <w:r w:rsidR="00461351">
        <w:rPr>
          <w:lang w:val="es-PE"/>
        </w:rPr>
        <w:t xml:space="preserve">Rey </w:t>
      </w:r>
      <w:r w:rsidR="000472B2" w:rsidRPr="000472B2">
        <w:rPr>
          <w:lang w:val="es-PE"/>
        </w:rPr>
        <w:t xml:space="preserve">me creería, pero en este mundo no </w:t>
      </w:r>
      <w:r>
        <w:rPr>
          <w:lang w:val="es-PE"/>
        </w:rPr>
        <w:t>existe</w:t>
      </w:r>
      <w:r w:rsidR="000472B2" w:rsidRPr="000472B2">
        <w:rPr>
          <w:lang w:val="es-PE"/>
        </w:rPr>
        <w:t xml:space="preserve"> terreno </w:t>
      </w:r>
      <w:r>
        <w:rPr>
          <w:lang w:val="es-PE"/>
        </w:rPr>
        <w:t xml:space="preserve">tan </w:t>
      </w:r>
      <w:r w:rsidR="000472B2" w:rsidRPr="000472B2">
        <w:rPr>
          <w:lang w:val="es-PE"/>
        </w:rPr>
        <w:t>seguro como decir la verdad. Los que abandon</w:t>
      </w:r>
      <w:r>
        <w:rPr>
          <w:lang w:val="es-PE"/>
        </w:rPr>
        <w:t>e</w:t>
      </w:r>
      <w:r w:rsidR="000472B2" w:rsidRPr="000472B2">
        <w:rPr>
          <w:lang w:val="es-PE"/>
        </w:rPr>
        <w:t xml:space="preserve">n la verdad, aunque se sientan en el recinto sagrado del árbol </w:t>
      </w:r>
      <w:r w:rsidR="000472B2" w:rsidRPr="005A5655">
        <w:rPr>
          <w:i/>
          <w:iCs/>
          <w:lang w:val="es-PE"/>
        </w:rPr>
        <w:t>Bo</w:t>
      </w:r>
      <w:r w:rsidR="000472B2" w:rsidRPr="000472B2">
        <w:rPr>
          <w:lang w:val="es-PE"/>
        </w:rPr>
        <w:t xml:space="preserve">, no </w:t>
      </w:r>
      <w:r>
        <w:rPr>
          <w:lang w:val="es-PE"/>
        </w:rPr>
        <w:t>podrá</w:t>
      </w:r>
      <w:r w:rsidR="00791A7E">
        <w:rPr>
          <w:lang w:val="es-PE"/>
        </w:rPr>
        <w:t>n</w:t>
      </w:r>
      <w:r w:rsidR="000472B2" w:rsidRPr="000472B2">
        <w:rPr>
          <w:lang w:val="es-PE"/>
        </w:rPr>
        <w:t xml:space="preserve"> alcanzar la Budeidad. Debo simplemente decir la verdad". En ciertos casos, un </w:t>
      </w:r>
      <w:r w:rsidR="005A64BD" w:rsidRPr="005A64BD">
        <w:rPr>
          <w:i/>
          <w:lang w:val="es-PE"/>
        </w:rPr>
        <w:t>Bodhisatta</w:t>
      </w:r>
      <w:r w:rsidR="000472B2" w:rsidRPr="000472B2">
        <w:rPr>
          <w:lang w:val="es-PE"/>
        </w:rPr>
        <w:t xml:space="preserve"> puede destruir la vida, tomar lo que no se le d</w:t>
      </w:r>
      <w:r w:rsidR="00791A7E">
        <w:rPr>
          <w:lang w:val="es-PE"/>
        </w:rPr>
        <w:t>é</w:t>
      </w:r>
      <w:r w:rsidR="000472B2" w:rsidRPr="000472B2">
        <w:rPr>
          <w:lang w:val="es-PE"/>
        </w:rPr>
        <w:t>, cometer adulterio, beber bebidas fuertes</w:t>
      </w:r>
      <w:r w:rsidR="00735636">
        <w:rPr>
          <w:lang w:val="es-PE"/>
        </w:rPr>
        <w:t>;</w:t>
      </w:r>
      <w:r w:rsidR="000472B2" w:rsidRPr="000472B2">
        <w:rPr>
          <w:lang w:val="es-PE"/>
        </w:rPr>
        <w:t xml:space="preserve"> </w:t>
      </w:r>
      <w:r w:rsidR="00791A7E">
        <w:rPr>
          <w:lang w:val="es-PE"/>
        </w:rPr>
        <w:t xml:space="preserve">no obstante, </w:t>
      </w:r>
      <w:r w:rsidR="00735636">
        <w:rPr>
          <w:lang w:val="es-PE"/>
        </w:rPr>
        <w:t>jamás</w:t>
      </w:r>
      <w:r w:rsidR="000472B2" w:rsidRPr="000472B2">
        <w:rPr>
          <w:lang w:val="es-PE"/>
        </w:rPr>
        <w:t xml:space="preserve"> </w:t>
      </w:r>
      <w:r w:rsidR="00735636">
        <w:rPr>
          <w:lang w:val="es-PE"/>
        </w:rPr>
        <w:t xml:space="preserve">podría </w:t>
      </w:r>
      <w:r w:rsidR="000472B2" w:rsidRPr="000472B2">
        <w:rPr>
          <w:lang w:val="es-PE"/>
        </w:rPr>
        <w:t>decir una mentira, acompañad</w:t>
      </w:r>
      <w:r w:rsidR="00161C95">
        <w:rPr>
          <w:lang w:val="es-PE"/>
        </w:rPr>
        <w:t>a</w:t>
      </w:r>
      <w:r w:rsidR="000472B2" w:rsidRPr="000472B2">
        <w:rPr>
          <w:lang w:val="es-PE"/>
        </w:rPr>
        <w:t xml:space="preserve"> por l</w:t>
      </w:r>
      <w:r w:rsidR="00161C95">
        <w:rPr>
          <w:lang w:val="es-PE"/>
        </w:rPr>
        <w:t>a</w:t>
      </w:r>
      <w:r w:rsidR="000472B2" w:rsidRPr="000472B2">
        <w:rPr>
          <w:lang w:val="es-PE"/>
        </w:rPr>
        <w:t xml:space="preserve"> </w:t>
      </w:r>
      <w:r w:rsidR="00161C95">
        <w:rPr>
          <w:lang w:val="es-PE"/>
        </w:rPr>
        <w:t>ilusión</w:t>
      </w:r>
      <w:r w:rsidR="000472B2" w:rsidRPr="000472B2">
        <w:rPr>
          <w:lang w:val="es-PE"/>
        </w:rPr>
        <w:t xml:space="preserve"> que viola</w:t>
      </w:r>
      <w:r w:rsidR="00735636">
        <w:rPr>
          <w:lang w:val="es-PE"/>
        </w:rPr>
        <w:t>se</w:t>
      </w:r>
      <w:r w:rsidR="000472B2" w:rsidRPr="000472B2">
        <w:rPr>
          <w:lang w:val="es-PE"/>
        </w:rPr>
        <w:t xml:space="preserve"> la realidad de las cosas. Por lo tanto</w:t>
      </w:r>
      <w:r w:rsidR="003464D8">
        <w:rPr>
          <w:lang w:val="es-PE"/>
        </w:rPr>
        <w:t>,</w:t>
      </w:r>
      <w:r w:rsidR="000472B2" w:rsidRPr="000472B2">
        <w:rPr>
          <w:lang w:val="es-PE"/>
        </w:rPr>
        <w:t xml:space="preserve"> </w:t>
      </w:r>
      <w:r w:rsidR="00161C95" w:rsidRPr="000472B2">
        <w:rPr>
          <w:lang w:val="es-PE"/>
        </w:rPr>
        <w:t xml:space="preserve">solamente </w:t>
      </w:r>
      <w:r w:rsidR="00791A7E">
        <w:rPr>
          <w:lang w:val="es-PE"/>
        </w:rPr>
        <w:t xml:space="preserve">diciendo </w:t>
      </w:r>
      <w:r w:rsidR="000472B2" w:rsidRPr="000472B2">
        <w:rPr>
          <w:lang w:val="es-PE"/>
        </w:rPr>
        <w:t xml:space="preserve">la verdad </w:t>
      </w:r>
      <w:r w:rsidR="00735636">
        <w:rPr>
          <w:lang w:val="es-PE"/>
        </w:rPr>
        <w:t xml:space="preserve">recitó </w:t>
      </w:r>
      <w:r w:rsidR="000472B2" w:rsidRPr="000472B2">
        <w:rPr>
          <w:lang w:val="es-PE"/>
        </w:rPr>
        <w:t>la segunda estrofa:</w:t>
      </w:r>
    </w:p>
    <w:p w14:paraId="7E25F828" w14:textId="59D367C7" w:rsidR="000472B2" w:rsidRPr="000472B2" w:rsidRDefault="00EC2505" w:rsidP="00EC2505">
      <w:pPr>
        <w:pStyle w:val="Verso2Espaol"/>
        <w:ind w:left="738"/>
        <w:rPr>
          <w:lang w:val="es-PE"/>
        </w:rPr>
      </w:pPr>
      <w:r>
        <w:rPr>
          <w:lang w:val="es-PE"/>
        </w:rPr>
        <w:t>2</w:t>
      </w:r>
      <w:r w:rsidRPr="00EC2505">
        <w:rPr>
          <w:lang w:val="es-PE"/>
        </w:rPr>
        <w:t>.</w:t>
      </w:r>
      <w:r w:rsidRPr="00EC2505">
        <w:rPr>
          <w:lang w:val="es-PE"/>
        </w:rPr>
        <w:tab/>
      </w:r>
      <w:r w:rsidR="000472B2" w:rsidRPr="000472B2">
        <w:rPr>
          <w:lang w:val="es-PE"/>
        </w:rPr>
        <w:t xml:space="preserve">En malos </w:t>
      </w:r>
      <w:r w:rsidR="00791A7E">
        <w:rPr>
          <w:lang w:val="es-PE"/>
        </w:rPr>
        <w:t>senderos</w:t>
      </w:r>
      <w:r w:rsidR="000472B2" w:rsidRPr="000472B2">
        <w:rPr>
          <w:lang w:val="es-PE"/>
        </w:rPr>
        <w:t xml:space="preserve">, gran </w:t>
      </w:r>
      <w:r w:rsidR="003464D8" w:rsidRPr="000472B2">
        <w:rPr>
          <w:lang w:val="es-PE"/>
        </w:rPr>
        <w:t>Rey</w:t>
      </w:r>
      <w:r w:rsidR="000472B2" w:rsidRPr="000472B2">
        <w:rPr>
          <w:lang w:val="es-PE"/>
        </w:rPr>
        <w:t xml:space="preserve">, </w:t>
      </w:r>
      <w:r w:rsidR="00791A7E">
        <w:rPr>
          <w:lang w:val="es-PE"/>
        </w:rPr>
        <w:t xml:space="preserve">tal </w:t>
      </w:r>
      <w:r w:rsidR="000472B2" w:rsidRPr="000472B2">
        <w:rPr>
          <w:lang w:val="es-PE"/>
        </w:rPr>
        <w:t xml:space="preserve">como </w:t>
      </w:r>
      <w:r w:rsidR="00791A7E">
        <w:rPr>
          <w:lang w:val="es-PE"/>
        </w:rPr>
        <w:t xml:space="preserve">lo </w:t>
      </w:r>
      <w:r w:rsidR="000472B2" w:rsidRPr="000472B2">
        <w:rPr>
          <w:lang w:val="es-PE"/>
        </w:rPr>
        <w:t>ha oído,</w:t>
      </w:r>
    </w:p>
    <w:p w14:paraId="58290BE6" w14:textId="6154636E" w:rsidR="00EC2505" w:rsidRDefault="000472B2" w:rsidP="00EC2505">
      <w:pPr>
        <w:pStyle w:val="Verso2Espaol"/>
        <w:ind w:left="1416"/>
        <w:rPr>
          <w:lang w:val="es-PE"/>
        </w:rPr>
      </w:pPr>
      <w:r w:rsidRPr="000472B2">
        <w:rPr>
          <w:lang w:val="es-PE"/>
        </w:rPr>
        <w:t xml:space="preserve">Atrapado por las engañosas artes </w:t>
      </w:r>
      <w:r w:rsidR="00740CC8">
        <w:rPr>
          <w:lang w:val="es-PE"/>
        </w:rPr>
        <w:t>mundanas</w:t>
      </w:r>
      <w:r w:rsidRPr="000472B2">
        <w:rPr>
          <w:lang w:val="es-PE"/>
        </w:rPr>
        <w:t xml:space="preserve">, </w:t>
      </w:r>
      <w:r w:rsidR="003464D8">
        <w:rPr>
          <w:lang w:val="es-PE"/>
        </w:rPr>
        <w:t>he errado</w:t>
      </w:r>
      <w:r w:rsidRPr="000472B2">
        <w:rPr>
          <w:lang w:val="es-PE"/>
        </w:rPr>
        <w:t>.</w:t>
      </w:r>
    </w:p>
    <w:p w14:paraId="69CC2C77" w14:textId="77777777" w:rsidR="00740CC8" w:rsidRDefault="00740CC8" w:rsidP="00EC2505">
      <w:pPr>
        <w:pStyle w:val="Verso2Espaol"/>
        <w:ind w:left="1416"/>
        <w:rPr>
          <w:lang w:val="es-PE"/>
        </w:rPr>
      </w:pPr>
    </w:p>
    <w:p w14:paraId="55A5993A" w14:textId="39BA5BA2" w:rsidR="000472B2" w:rsidRPr="000472B2" w:rsidRDefault="000472B2" w:rsidP="00740CC8">
      <w:pPr>
        <w:pStyle w:val="NormalHistoria"/>
        <w:rPr>
          <w:lang w:val="es-PE"/>
        </w:rPr>
      </w:pPr>
      <w:r w:rsidRPr="000472B2">
        <w:rPr>
          <w:lang w:val="es-PE"/>
        </w:rPr>
        <w:t xml:space="preserve">Al oír esto, el </w:t>
      </w:r>
      <w:r w:rsidR="00461351">
        <w:rPr>
          <w:lang w:val="es-PE"/>
        </w:rPr>
        <w:t xml:space="preserve">Rey </w:t>
      </w:r>
      <w:r w:rsidRPr="000472B2">
        <w:rPr>
          <w:lang w:val="es-PE"/>
        </w:rPr>
        <w:t>pronunció la tercera estrofa:</w:t>
      </w:r>
    </w:p>
    <w:p w14:paraId="05FC5D77" w14:textId="31076853" w:rsidR="000472B2" w:rsidRPr="000472B2" w:rsidRDefault="00740CC8" w:rsidP="00740CC8">
      <w:pPr>
        <w:pStyle w:val="Verso2Espaol"/>
        <w:ind w:left="738"/>
        <w:rPr>
          <w:lang w:val="es-PE"/>
        </w:rPr>
      </w:pPr>
      <w:r>
        <w:rPr>
          <w:lang w:val="es-PE"/>
        </w:rPr>
        <w:t>3.</w:t>
      </w:r>
      <w:r>
        <w:rPr>
          <w:lang w:val="es-PE"/>
        </w:rPr>
        <w:tab/>
      </w:r>
      <w:r w:rsidR="000472B2" w:rsidRPr="000472B2">
        <w:rPr>
          <w:lang w:val="es-PE"/>
        </w:rPr>
        <w:t>Van</w:t>
      </w:r>
      <w:r w:rsidR="00C24C70">
        <w:rPr>
          <w:lang w:val="es-PE"/>
        </w:rPr>
        <w:t>a</w:t>
      </w:r>
      <w:r w:rsidR="000472B2" w:rsidRPr="000472B2">
        <w:rPr>
          <w:lang w:val="es-PE"/>
        </w:rPr>
        <w:t xml:space="preserve"> </w:t>
      </w:r>
      <w:r w:rsidR="00C24C70">
        <w:rPr>
          <w:lang w:val="es-PE"/>
        </w:rPr>
        <w:t xml:space="preserve">será </w:t>
      </w:r>
      <w:r w:rsidR="000472B2" w:rsidRPr="000472B2">
        <w:rPr>
          <w:lang w:val="es-PE"/>
        </w:rPr>
        <w:t xml:space="preserve">la sabiduría más profunda </w:t>
      </w:r>
      <w:r w:rsidR="00C24C70">
        <w:rPr>
          <w:lang w:val="es-PE"/>
        </w:rPr>
        <w:t>de un</w:t>
      </w:r>
      <w:r w:rsidR="000472B2" w:rsidRPr="000472B2">
        <w:rPr>
          <w:lang w:val="es-PE"/>
        </w:rPr>
        <w:t xml:space="preserve"> hombre </w:t>
      </w:r>
      <w:r w:rsidR="00C24C70">
        <w:rPr>
          <w:lang w:val="es-PE"/>
        </w:rPr>
        <w:t xml:space="preserve">para </w:t>
      </w:r>
      <w:r w:rsidR="000472B2" w:rsidRPr="000472B2">
        <w:rPr>
          <w:lang w:val="es-PE"/>
        </w:rPr>
        <w:t>disip</w:t>
      </w:r>
      <w:r w:rsidR="00C24C70">
        <w:rPr>
          <w:lang w:val="es-PE"/>
        </w:rPr>
        <w:t>ar</w:t>
      </w:r>
    </w:p>
    <w:p w14:paraId="3D9A4A10" w14:textId="224BF288" w:rsidR="000472B2" w:rsidRDefault="000472B2" w:rsidP="00625552">
      <w:pPr>
        <w:pStyle w:val="Verso2Espaol"/>
        <w:ind w:left="1416"/>
        <w:rPr>
          <w:lang w:val="es-PE"/>
        </w:rPr>
      </w:pPr>
      <w:r w:rsidRPr="000472B2">
        <w:rPr>
          <w:lang w:val="es-PE"/>
        </w:rPr>
        <w:t xml:space="preserve">Las pasiones que dentro de su seno </w:t>
      </w:r>
      <w:r w:rsidR="00255CCA">
        <w:rPr>
          <w:lang w:val="es-PE"/>
        </w:rPr>
        <w:t>infatúen</w:t>
      </w:r>
      <w:r w:rsidRPr="000472B2">
        <w:rPr>
          <w:lang w:val="es-PE"/>
        </w:rPr>
        <w:t>.</w:t>
      </w:r>
    </w:p>
    <w:p w14:paraId="4330A2FF" w14:textId="77777777" w:rsidR="00141342" w:rsidRPr="000472B2" w:rsidRDefault="00141342" w:rsidP="00141342">
      <w:pPr>
        <w:pStyle w:val="Verso2Espaol"/>
        <w:rPr>
          <w:lang w:val="es-PE"/>
        </w:rPr>
      </w:pPr>
    </w:p>
    <w:p w14:paraId="63182B9D" w14:textId="2CC003C7" w:rsidR="000472B2" w:rsidRPr="000472B2" w:rsidRDefault="000472B2" w:rsidP="00DF4963">
      <w:pPr>
        <w:pStyle w:val="NormalHistoria"/>
        <w:rPr>
          <w:lang w:val="es-PE"/>
        </w:rPr>
      </w:pPr>
      <w:r w:rsidRPr="000472B2">
        <w:rPr>
          <w:lang w:val="es-PE"/>
        </w:rPr>
        <w:t>Entonces</w:t>
      </w:r>
      <w:r w:rsidR="00C17CB1">
        <w:rPr>
          <w:lang w:val="es-PE"/>
        </w:rPr>
        <w:t>,</w:t>
      </w:r>
      <w:r w:rsidRPr="000472B2">
        <w:rPr>
          <w:lang w:val="es-PE"/>
        </w:rPr>
        <w:t xml:space="preserve"> </w:t>
      </w:r>
      <w:proofErr w:type="spellStart"/>
      <w:r w:rsidRPr="000472B2">
        <w:rPr>
          <w:lang w:val="es-PE"/>
        </w:rPr>
        <w:t>Hārita</w:t>
      </w:r>
      <w:proofErr w:type="spellEnd"/>
      <w:r w:rsidRPr="000472B2">
        <w:rPr>
          <w:lang w:val="es-PE"/>
        </w:rPr>
        <w:t xml:space="preserve"> le señaló el poder del pecado y </w:t>
      </w:r>
      <w:r w:rsidR="00C17CB1">
        <w:rPr>
          <w:lang w:val="es-PE"/>
        </w:rPr>
        <w:t>recitó</w:t>
      </w:r>
      <w:r w:rsidRPr="000472B2">
        <w:rPr>
          <w:lang w:val="es-PE"/>
        </w:rPr>
        <w:t xml:space="preserve"> la cuarta estrofa:</w:t>
      </w:r>
    </w:p>
    <w:p w14:paraId="673B06D4" w14:textId="45716547" w:rsidR="000472B2" w:rsidRPr="000472B2" w:rsidRDefault="00DB6158" w:rsidP="00DB6158">
      <w:pPr>
        <w:pStyle w:val="Verso2Espaol"/>
        <w:ind w:left="738"/>
        <w:rPr>
          <w:lang w:val="es-PE"/>
        </w:rPr>
      </w:pPr>
      <w:r>
        <w:rPr>
          <w:lang w:val="es-PE"/>
        </w:rPr>
        <w:t>4.</w:t>
      </w:r>
      <w:r>
        <w:rPr>
          <w:lang w:val="es-PE"/>
        </w:rPr>
        <w:tab/>
      </w:r>
      <w:r w:rsidR="00C27982">
        <w:rPr>
          <w:lang w:val="es-PE"/>
        </w:rPr>
        <w:t>Existen</w:t>
      </w:r>
      <w:r w:rsidR="000472B2" w:rsidRPr="000472B2">
        <w:rPr>
          <w:lang w:val="es-PE"/>
        </w:rPr>
        <w:t xml:space="preserve"> cuatro pasiones en este mundo, gran </w:t>
      </w:r>
      <w:r w:rsidR="00C27982" w:rsidRPr="000472B2">
        <w:rPr>
          <w:lang w:val="es-PE"/>
        </w:rPr>
        <w:t>Rey</w:t>
      </w:r>
      <w:r w:rsidR="000472B2" w:rsidRPr="000472B2">
        <w:rPr>
          <w:lang w:val="es-PE"/>
        </w:rPr>
        <w:t>,</w:t>
      </w:r>
    </w:p>
    <w:p w14:paraId="5E81DD1D" w14:textId="0A2DE80B" w:rsidR="000472B2" w:rsidRPr="000472B2" w:rsidRDefault="000472B2" w:rsidP="00625552">
      <w:pPr>
        <w:pStyle w:val="Verso2Espaol"/>
        <w:ind w:left="1416"/>
        <w:rPr>
          <w:lang w:val="es-PE"/>
        </w:rPr>
      </w:pPr>
      <w:r w:rsidRPr="000472B2">
        <w:rPr>
          <w:lang w:val="es-PE"/>
        </w:rPr>
        <w:t>Que su poder están dominando:</w:t>
      </w:r>
    </w:p>
    <w:p w14:paraId="370C832B" w14:textId="3A6561C9" w:rsidR="000472B2" w:rsidRPr="000472B2" w:rsidRDefault="000472B2" w:rsidP="00625552">
      <w:pPr>
        <w:pStyle w:val="Verso2Espaol"/>
        <w:ind w:left="1416"/>
        <w:rPr>
          <w:lang w:val="es-PE"/>
        </w:rPr>
      </w:pPr>
      <w:r w:rsidRPr="000472B2">
        <w:rPr>
          <w:lang w:val="es-PE"/>
        </w:rPr>
        <w:t>L</w:t>
      </w:r>
      <w:r w:rsidR="00A6449C">
        <w:rPr>
          <w:lang w:val="es-PE"/>
        </w:rPr>
        <w:t xml:space="preserve">a </w:t>
      </w:r>
      <w:r w:rsidR="006130CA">
        <w:rPr>
          <w:lang w:val="es-PE"/>
        </w:rPr>
        <w:t>pasión</w:t>
      </w:r>
      <w:r w:rsidRPr="000472B2">
        <w:rPr>
          <w:lang w:val="es-PE"/>
        </w:rPr>
        <w:t xml:space="preserve">, </w:t>
      </w:r>
      <w:r w:rsidR="00A6449C">
        <w:rPr>
          <w:lang w:val="es-PE"/>
        </w:rPr>
        <w:t xml:space="preserve">el </w:t>
      </w:r>
      <w:r w:rsidRPr="000472B2">
        <w:rPr>
          <w:lang w:val="es-PE"/>
        </w:rPr>
        <w:t xml:space="preserve">odio, </w:t>
      </w:r>
      <w:r w:rsidR="00A6449C">
        <w:rPr>
          <w:lang w:val="es-PE"/>
        </w:rPr>
        <w:t xml:space="preserve">el </w:t>
      </w:r>
      <w:r w:rsidRPr="000472B2">
        <w:rPr>
          <w:lang w:val="es-PE"/>
        </w:rPr>
        <w:t xml:space="preserve">exceso </w:t>
      </w:r>
      <w:r w:rsidR="00A6449C">
        <w:rPr>
          <w:lang w:val="es-PE"/>
        </w:rPr>
        <w:t xml:space="preserve">y la </w:t>
      </w:r>
      <w:r w:rsidRPr="000472B2">
        <w:rPr>
          <w:lang w:val="es-PE"/>
        </w:rPr>
        <w:t xml:space="preserve">ignorancia </w:t>
      </w:r>
      <w:r w:rsidR="00A6449C">
        <w:rPr>
          <w:lang w:val="es-PE"/>
        </w:rPr>
        <w:t xml:space="preserve">son </w:t>
      </w:r>
      <w:r w:rsidRPr="000472B2">
        <w:rPr>
          <w:lang w:val="es-PE"/>
        </w:rPr>
        <w:t>su</w:t>
      </w:r>
      <w:r w:rsidR="00A6449C">
        <w:rPr>
          <w:lang w:val="es-PE"/>
        </w:rPr>
        <w:t>s</w:t>
      </w:r>
      <w:r w:rsidRPr="000472B2">
        <w:rPr>
          <w:lang w:val="es-PE"/>
        </w:rPr>
        <w:t xml:space="preserve"> nombre</w:t>
      </w:r>
      <w:r w:rsidR="00A6449C">
        <w:rPr>
          <w:lang w:val="es-PE"/>
        </w:rPr>
        <w:t>s</w:t>
      </w:r>
      <w:r w:rsidRPr="000472B2">
        <w:rPr>
          <w:lang w:val="es-PE"/>
        </w:rPr>
        <w:t>;</w:t>
      </w:r>
    </w:p>
    <w:p w14:paraId="7610D618" w14:textId="36CC1F3C" w:rsidR="000472B2" w:rsidRDefault="000472B2" w:rsidP="00625552">
      <w:pPr>
        <w:pStyle w:val="Verso2Espaol"/>
        <w:ind w:left="1416"/>
        <w:rPr>
          <w:lang w:val="es-PE"/>
        </w:rPr>
      </w:pPr>
      <w:r w:rsidRPr="000472B2">
        <w:rPr>
          <w:lang w:val="es-PE"/>
        </w:rPr>
        <w:t xml:space="preserve">El conocimiento no </w:t>
      </w:r>
      <w:r w:rsidR="00A6449C">
        <w:rPr>
          <w:lang w:val="es-PE"/>
        </w:rPr>
        <w:t xml:space="preserve">podrá </w:t>
      </w:r>
      <w:r w:rsidRPr="000472B2">
        <w:rPr>
          <w:lang w:val="es-PE"/>
        </w:rPr>
        <w:t>reclamar aquí ningún fundamento seguro.</w:t>
      </w:r>
      <w:r w:rsidR="00DB6158" w:rsidRPr="00DB6158">
        <w:rPr>
          <w:lang w:val="es-PE"/>
        </w:rPr>
        <w:t xml:space="preserve"> </w:t>
      </w:r>
      <w:r w:rsidR="00DB6158" w:rsidRPr="000472B2">
        <w:rPr>
          <w:lang w:val="es-PE"/>
        </w:rPr>
        <w:t>[500]</w:t>
      </w:r>
    </w:p>
    <w:p w14:paraId="3EB1A1C6" w14:textId="77777777" w:rsidR="00DF4963" w:rsidRPr="000472B2" w:rsidRDefault="00DF4963" w:rsidP="00DF4963">
      <w:pPr>
        <w:pStyle w:val="Verso2Espaol"/>
        <w:rPr>
          <w:lang w:val="es-PE"/>
        </w:rPr>
      </w:pPr>
    </w:p>
    <w:p w14:paraId="7EF24FE0" w14:textId="747992AA" w:rsidR="000472B2" w:rsidRPr="000472B2" w:rsidRDefault="000472B2" w:rsidP="00DF4963">
      <w:pPr>
        <w:pStyle w:val="NormalHistoria"/>
        <w:rPr>
          <w:lang w:val="es-PE"/>
        </w:rPr>
      </w:pPr>
      <w:r w:rsidRPr="000472B2">
        <w:rPr>
          <w:lang w:val="es-PE"/>
        </w:rPr>
        <w:t xml:space="preserve">El </w:t>
      </w:r>
      <w:r w:rsidR="00A6449C" w:rsidRPr="000472B2">
        <w:rPr>
          <w:lang w:val="es-PE"/>
        </w:rPr>
        <w:t>Rey</w:t>
      </w:r>
      <w:r w:rsidRPr="000472B2">
        <w:rPr>
          <w:lang w:val="es-PE"/>
        </w:rPr>
        <w:t xml:space="preserve">, al oír esto, </w:t>
      </w:r>
      <w:r w:rsidR="006130CA">
        <w:rPr>
          <w:lang w:val="es-PE"/>
        </w:rPr>
        <w:t>recitó</w:t>
      </w:r>
      <w:r w:rsidR="006130CA" w:rsidRPr="000472B2">
        <w:rPr>
          <w:lang w:val="es-PE"/>
        </w:rPr>
        <w:t xml:space="preserve"> </w:t>
      </w:r>
      <w:r w:rsidRPr="000472B2">
        <w:rPr>
          <w:lang w:val="es-PE"/>
        </w:rPr>
        <w:t>la quinta estrofa:</w:t>
      </w:r>
    </w:p>
    <w:p w14:paraId="119924EA" w14:textId="5E653CAD" w:rsidR="000472B2" w:rsidRPr="000472B2" w:rsidRDefault="00DB6158" w:rsidP="00DB6158">
      <w:pPr>
        <w:pStyle w:val="Verso2Espaol"/>
        <w:ind w:left="738"/>
        <w:rPr>
          <w:lang w:val="es-PE"/>
        </w:rPr>
      </w:pPr>
      <w:r>
        <w:rPr>
          <w:lang w:val="es-PE"/>
        </w:rPr>
        <w:t>5</w:t>
      </w:r>
      <w:r w:rsidRPr="00DB6158">
        <w:rPr>
          <w:lang w:val="es-PE"/>
        </w:rPr>
        <w:t>.</w:t>
      </w:r>
      <w:r w:rsidRPr="00DB6158">
        <w:rPr>
          <w:lang w:val="es-PE"/>
        </w:rPr>
        <w:tab/>
      </w:r>
      <w:r w:rsidR="000472B2" w:rsidRPr="000472B2">
        <w:rPr>
          <w:lang w:val="es-PE"/>
        </w:rPr>
        <w:t>Dotado de santidad e intelecto</w:t>
      </w:r>
    </w:p>
    <w:p w14:paraId="3B29DEC7" w14:textId="75737DDB" w:rsidR="000472B2" w:rsidRDefault="000472B2" w:rsidP="00625552">
      <w:pPr>
        <w:pStyle w:val="Verso2Espaol"/>
        <w:ind w:left="1416"/>
        <w:rPr>
          <w:lang w:val="es-PE"/>
        </w:rPr>
      </w:pPr>
      <w:r w:rsidRPr="000472B2">
        <w:rPr>
          <w:lang w:val="es-PE"/>
        </w:rPr>
        <w:t xml:space="preserve">El santo </w:t>
      </w:r>
      <w:proofErr w:type="spellStart"/>
      <w:r w:rsidRPr="000472B2">
        <w:rPr>
          <w:lang w:val="es-PE"/>
        </w:rPr>
        <w:t>Hārita</w:t>
      </w:r>
      <w:proofErr w:type="spellEnd"/>
      <w:r w:rsidRPr="000472B2">
        <w:rPr>
          <w:lang w:val="es-PE"/>
        </w:rPr>
        <w:t xml:space="preserve"> </w:t>
      </w:r>
      <w:r w:rsidR="00A6449C">
        <w:rPr>
          <w:lang w:val="es-PE"/>
        </w:rPr>
        <w:t xml:space="preserve">se </w:t>
      </w:r>
      <w:r w:rsidR="006130CA">
        <w:rPr>
          <w:lang w:val="es-PE"/>
        </w:rPr>
        <w:t xml:space="preserve">ha </w:t>
      </w:r>
      <w:r w:rsidRPr="000472B2">
        <w:rPr>
          <w:lang w:val="es-PE"/>
        </w:rPr>
        <w:t>gana</w:t>
      </w:r>
      <w:r w:rsidR="00A6449C">
        <w:rPr>
          <w:lang w:val="es-PE"/>
        </w:rPr>
        <w:t>do</w:t>
      </w:r>
      <w:r w:rsidRPr="000472B2">
        <w:rPr>
          <w:lang w:val="es-PE"/>
        </w:rPr>
        <w:t xml:space="preserve"> nuestro respeto.</w:t>
      </w:r>
    </w:p>
    <w:p w14:paraId="232F5C72" w14:textId="77777777" w:rsidR="00DF4963" w:rsidRPr="000472B2" w:rsidRDefault="00DF4963" w:rsidP="00DF4963">
      <w:pPr>
        <w:pStyle w:val="Verso2Espaol"/>
        <w:rPr>
          <w:lang w:val="es-PE"/>
        </w:rPr>
      </w:pPr>
    </w:p>
    <w:p w14:paraId="505453DB" w14:textId="724122DF" w:rsidR="000472B2" w:rsidRPr="000472B2" w:rsidRDefault="000472B2" w:rsidP="00DF4963">
      <w:pPr>
        <w:pStyle w:val="NormalHistoria"/>
        <w:rPr>
          <w:lang w:val="es-PE"/>
        </w:rPr>
      </w:pPr>
      <w:r w:rsidRPr="000472B2">
        <w:rPr>
          <w:lang w:val="es-PE"/>
        </w:rPr>
        <w:t>Entonces</w:t>
      </w:r>
      <w:r w:rsidR="006130CA">
        <w:rPr>
          <w:lang w:val="es-PE"/>
        </w:rPr>
        <w:t>,</w:t>
      </w:r>
      <w:r w:rsidRPr="000472B2">
        <w:rPr>
          <w:lang w:val="es-PE"/>
        </w:rPr>
        <w:t xml:space="preserve"> </w:t>
      </w:r>
      <w:proofErr w:type="spellStart"/>
      <w:r w:rsidRPr="000472B2">
        <w:rPr>
          <w:lang w:val="es-PE"/>
        </w:rPr>
        <w:t>Hārita</w:t>
      </w:r>
      <w:proofErr w:type="spellEnd"/>
      <w:r w:rsidRPr="000472B2">
        <w:rPr>
          <w:lang w:val="es-PE"/>
        </w:rPr>
        <w:t xml:space="preserve"> </w:t>
      </w:r>
      <w:r w:rsidR="006130CA" w:rsidRPr="006130CA">
        <w:rPr>
          <w:lang w:val="es-PE"/>
        </w:rPr>
        <w:t xml:space="preserve">recitó </w:t>
      </w:r>
      <w:r w:rsidRPr="000472B2">
        <w:rPr>
          <w:lang w:val="es-PE"/>
        </w:rPr>
        <w:t>la sexta estrofa:</w:t>
      </w:r>
    </w:p>
    <w:p w14:paraId="5DDE9AED" w14:textId="51B93D4C" w:rsidR="000472B2" w:rsidRPr="000472B2" w:rsidRDefault="00DB6158" w:rsidP="00DB6158">
      <w:pPr>
        <w:pStyle w:val="Verso2Espaol"/>
        <w:ind w:left="738"/>
        <w:rPr>
          <w:lang w:val="es-PE"/>
        </w:rPr>
      </w:pPr>
      <w:r>
        <w:rPr>
          <w:lang w:val="es-PE"/>
        </w:rPr>
        <w:t>6</w:t>
      </w:r>
      <w:r w:rsidRPr="00DB6158">
        <w:rPr>
          <w:lang w:val="es-PE"/>
        </w:rPr>
        <w:t>.</w:t>
      </w:r>
      <w:r w:rsidRPr="00DB6158">
        <w:rPr>
          <w:lang w:val="es-PE"/>
        </w:rPr>
        <w:tab/>
      </w:r>
      <w:r w:rsidR="000472B2" w:rsidRPr="000472B2">
        <w:rPr>
          <w:lang w:val="es-PE"/>
        </w:rPr>
        <w:t>Malos pensamientos, con vicios placenteros si se combina</w:t>
      </w:r>
      <w:r w:rsidR="00CF2923">
        <w:rPr>
          <w:lang w:val="es-PE"/>
        </w:rPr>
        <w:t>se</w:t>
      </w:r>
      <w:r w:rsidR="000472B2" w:rsidRPr="000472B2">
        <w:rPr>
          <w:lang w:val="es-PE"/>
        </w:rPr>
        <w:t>n,</w:t>
      </w:r>
    </w:p>
    <w:p w14:paraId="3FEA63F2" w14:textId="340A20C9" w:rsidR="000472B2" w:rsidRDefault="000472B2" w:rsidP="00625552">
      <w:pPr>
        <w:pStyle w:val="Verso2Espaol"/>
        <w:ind w:left="1416"/>
        <w:rPr>
          <w:lang w:val="es-PE"/>
        </w:rPr>
      </w:pPr>
      <w:r w:rsidRPr="000472B2">
        <w:rPr>
          <w:lang w:val="es-PE"/>
        </w:rPr>
        <w:t>Corrompe</w:t>
      </w:r>
      <w:r w:rsidR="00A6449C">
        <w:rPr>
          <w:lang w:val="es-PE"/>
        </w:rPr>
        <w:t>rá</w:t>
      </w:r>
      <w:r w:rsidRPr="000472B2">
        <w:rPr>
          <w:lang w:val="es-PE"/>
        </w:rPr>
        <w:t xml:space="preserve"> al sabio inclinado </w:t>
      </w:r>
      <w:r w:rsidR="00FB0CA0">
        <w:rPr>
          <w:lang w:val="es-PE"/>
        </w:rPr>
        <w:t xml:space="preserve">hacia </w:t>
      </w:r>
      <w:r w:rsidRPr="000472B2">
        <w:rPr>
          <w:lang w:val="es-PE"/>
        </w:rPr>
        <w:t>la santidad.</w:t>
      </w:r>
    </w:p>
    <w:p w14:paraId="45F9075A" w14:textId="77777777" w:rsidR="00DF4963" w:rsidRPr="000472B2" w:rsidRDefault="00DF4963" w:rsidP="00DF4963">
      <w:pPr>
        <w:pStyle w:val="Verso2Espaol"/>
        <w:rPr>
          <w:lang w:val="es-PE"/>
        </w:rPr>
      </w:pPr>
    </w:p>
    <w:p w14:paraId="1E091056" w14:textId="1773A794" w:rsidR="000472B2" w:rsidRPr="000472B2" w:rsidRDefault="000472B2" w:rsidP="00FB358D">
      <w:pPr>
        <w:pStyle w:val="NormalHistoria"/>
        <w:rPr>
          <w:lang w:val="es-PE"/>
        </w:rPr>
      </w:pPr>
      <w:r w:rsidRPr="000472B2">
        <w:rPr>
          <w:lang w:val="es-PE"/>
        </w:rPr>
        <w:t>Entonces</w:t>
      </w:r>
      <w:r w:rsidR="00CF2923">
        <w:rPr>
          <w:lang w:val="es-PE"/>
        </w:rPr>
        <w:t>,</w:t>
      </w:r>
      <w:r w:rsidRPr="000472B2">
        <w:rPr>
          <w:lang w:val="es-PE"/>
        </w:rPr>
        <w:t xml:space="preserve"> el </w:t>
      </w:r>
      <w:r w:rsidR="00CC75FD" w:rsidRPr="000472B2">
        <w:rPr>
          <w:lang w:val="es-PE"/>
        </w:rPr>
        <w:t>Rey</w:t>
      </w:r>
      <w:r w:rsidRPr="000472B2">
        <w:rPr>
          <w:lang w:val="es-PE"/>
        </w:rPr>
        <w:t xml:space="preserve">, animándolo a deshacerse de la pasión pecaminosa, </w:t>
      </w:r>
      <w:r w:rsidR="00CF2923" w:rsidRPr="00CF2923">
        <w:rPr>
          <w:lang w:val="es-PE"/>
        </w:rPr>
        <w:t xml:space="preserve">recitó </w:t>
      </w:r>
      <w:r w:rsidRPr="000472B2">
        <w:rPr>
          <w:lang w:val="es-PE"/>
        </w:rPr>
        <w:t>la séptima estrofa:</w:t>
      </w:r>
    </w:p>
    <w:p w14:paraId="690DEF67" w14:textId="7270159E" w:rsidR="000472B2" w:rsidRPr="000472B2" w:rsidRDefault="006130CA" w:rsidP="006130CA">
      <w:pPr>
        <w:pStyle w:val="Verso2Espaol"/>
        <w:ind w:left="738"/>
        <w:rPr>
          <w:lang w:val="es-PE"/>
        </w:rPr>
      </w:pPr>
      <w:r>
        <w:rPr>
          <w:lang w:val="es-PE"/>
        </w:rPr>
        <w:t>7.</w:t>
      </w:r>
      <w:r>
        <w:rPr>
          <w:lang w:val="es-PE"/>
        </w:rPr>
        <w:tab/>
      </w:r>
      <w:r w:rsidR="000472B2" w:rsidRPr="000472B2">
        <w:rPr>
          <w:lang w:val="es-PE"/>
        </w:rPr>
        <w:t>La belleza que brill</w:t>
      </w:r>
      <w:r w:rsidR="00FB0CA0">
        <w:rPr>
          <w:lang w:val="es-PE"/>
        </w:rPr>
        <w:t>e</w:t>
      </w:r>
      <w:r w:rsidR="000472B2" w:rsidRPr="000472B2">
        <w:rPr>
          <w:lang w:val="es-PE"/>
        </w:rPr>
        <w:t xml:space="preserve"> desde los corazones más puros</w:t>
      </w:r>
    </w:p>
    <w:p w14:paraId="56A64491" w14:textId="05567A18" w:rsidR="000472B2" w:rsidRPr="000472B2" w:rsidRDefault="000472B2" w:rsidP="00625552">
      <w:pPr>
        <w:pStyle w:val="Verso2Espaol"/>
        <w:ind w:left="1416"/>
        <w:rPr>
          <w:lang w:val="es-PE"/>
        </w:rPr>
      </w:pPr>
      <w:r w:rsidRPr="000472B2">
        <w:rPr>
          <w:lang w:val="es-PE"/>
        </w:rPr>
        <w:t>Est</w:t>
      </w:r>
      <w:r w:rsidR="00FB0CA0">
        <w:rPr>
          <w:lang w:val="es-PE"/>
        </w:rPr>
        <w:t>ar</w:t>
      </w:r>
      <w:r w:rsidRPr="000472B2">
        <w:rPr>
          <w:lang w:val="es-PE"/>
        </w:rPr>
        <w:t>á estropead</w:t>
      </w:r>
      <w:r w:rsidR="00680A2D">
        <w:rPr>
          <w:lang w:val="es-PE"/>
        </w:rPr>
        <w:t>a</w:t>
      </w:r>
      <w:r w:rsidRPr="000472B2">
        <w:rPr>
          <w:lang w:val="es-PE"/>
        </w:rPr>
        <w:t xml:space="preserve"> por la lujuria </w:t>
      </w:r>
      <w:r w:rsidR="00680A2D">
        <w:rPr>
          <w:lang w:val="es-PE"/>
        </w:rPr>
        <w:t>surgida</w:t>
      </w:r>
      <w:r w:rsidRPr="000472B2">
        <w:rPr>
          <w:lang w:val="es-PE"/>
        </w:rPr>
        <w:t xml:space="preserve"> de este cuerpo mortal;</w:t>
      </w:r>
    </w:p>
    <w:p w14:paraId="43A15C12" w14:textId="6E100365" w:rsidR="000472B2" w:rsidRPr="000472B2" w:rsidRDefault="00CF2923" w:rsidP="00625552">
      <w:pPr>
        <w:pStyle w:val="Verso2Espaol"/>
        <w:ind w:left="1416"/>
        <w:rPr>
          <w:lang w:val="es-PE"/>
        </w:rPr>
      </w:pPr>
      <w:r>
        <w:rPr>
          <w:lang w:val="es-PE"/>
        </w:rPr>
        <w:t>¡</w:t>
      </w:r>
      <w:r w:rsidR="00FB0CA0">
        <w:rPr>
          <w:lang w:val="es-PE"/>
        </w:rPr>
        <w:t xml:space="preserve">A </w:t>
      </w:r>
      <w:r w:rsidR="00FB0CA0" w:rsidRPr="000472B2">
        <w:rPr>
          <w:lang w:val="es-PE"/>
        </w:rPr>
        <w:t xml:space="preserve">fuera </w:t>
      </w:r>
      <w:r w:rsidR="000472B2" w:rsidRPr="000472B2">
        <w:rPr>
          <w:lang w:val="es-PE"/>
        </w:rPr>
        <w:t>con e</w:t>
      </w:r>
      <w:r w:rsidR="00FB0CA0">
        <w:rPr>
          <w:lang w:val="es-PE"/>
        </w:rPr>
        <w:t>ll</w:t>
      </w:r>
      <w:r w:rsidR="000472B2" w:rsidRPr="000472B2">
        <w:rPr>
          <w:lang w:val="es-PE"/>
        </w:rPr>
        <w:t xml:space="preserve">o y </w:t>
      </w:r>
      <w:r w:rsidR="00680A2D">
        <w:rPr>
          <w:lang w:val="es-PE"/>
        </w:rPr>
        <w:t xml:space="preserve">que </w:t>
      </w:r>
      <w:r w:rsidR="000472B2" w:rsidRPr="000472B2">
        <w:rPr>
          <w:lang w:val="es-PE"/>
        </w:rPr>
        <w:t>las bendiciones se</w:t>
      </w:r>
      <w:r w:rsidR="00680A2D">
        <w:rPr>
          <w:lang w:val="es-PE"/>
        </w:rPr>
        <w:t>a</w:t>
      </w:r>
      <w:r w:rsidR="000472B2" w:rsidRPr="000472B2">
        <w:rPr>
          <w:lang w:val="es-PE"/>
        </w:rPr>
        <w:t xml:space="preserve">n </w:t>
      </w:r>
      <w:r w:rsidR="00680A2D">
        <w:rPr>
          <w:lang w:val="es-PE"/>
        </w:rPr>
        <w:t>s</w:t>
      </w:r>
      <w:r w:rsidR="000472B2" w:rsidRPr="000472B2">
        <w:rPr>
          <w:lang w:val="es-PE"/>
        </w:rPr>
        <w:t>uyas,</w:t>
      </w:r>
    </w:p>
    <w:p w14:paraId="2055FFE0" w14:textId="1AE69BD2" w:rsidR="000472B2" w:rsidRDefault="000472B2" w:rsidP="00625552">
      <w:pPr>
        <w:pStyle w:val="Verso2Espaol"/>
        <w:ind w:left="1416"/>
        <w:rPr>
          <w:lang w:val="es-PE"/>
        </w:rPr>
      </w:pPr>
      <w:r w:rsidRPr="000472B2">
        <w:rPr>
          <w:lang w:val="es-PE"/>
        </w:rPr>
        <w:t xml:space="preserve">Y </w:t>
      </w:r>
      <w:r w:rsidR="00FB0CA0">
        <w:rPr>
          <w:lang w:val="es-PE"/>
        </w:rPr>
        <w:t xml:space="preserve">que </w:t>
      </w:r>
      <w:r w:rsidRPr="000472B2">
        <w:rPr>
          <w:lang w:val="es-PE"/>
        </w:rPr>
        <w:t>multitudes proclam</w:t>
      </w:r>
      <w:r w:rsidR="00680A2D">
        <w:rPr>
          <w:lang w:val="es-PE"/>
        </w:rPr>
        <w:t>e</w:t>
      </w:r>
      <w:r w:rsidRPr="000472B2">
        <w:rPr>
          <w:lang w:val="es-PE"/>
        </w:rPr>
        <w:t xml:space="preserve">n </w:t>
      </w:r>
      <w:r w:rsidR="00680A2D">
        <w:rPr>
          <w:lang w:val="es-PE"/>
        </w:rPr>
        <w:t>s</w:t>
      </w:r>
      <w:r w:rsidRPr="000472B2">
        <w:rPr>
          <w:lang w:val="es-PE"/>
        </w:rPr>
        <w:t>u sabiduría</w:t>
      </w:r>
      <w:r w:rsidR="00CF2923">
        <w:rPr>
          <w:lang w:val="es-PE"/>
        </w:rPr>
        <w:t>!</w:t>
      </w:r>
    </w:p>
    <w:p w14:paraId="394B5372" w14:textId="77777777" w:rsidR="00FB358D" w:rsidRPr="000472B2" w:rsidRDefault="00FB358D" w:rsidP="00FB358D">
      <w:pPr>
        <w:pStyle w:val="Verso2Espaol"/>
        <w:rPr>
          <w:lang w:val="es-PE"/>
        </w:rPr>
      </w:pPr>
    </w:p>
    <w:p w14:paraId="1E45E5FB" w14:textId="659E3E72" w:rsidR="000472B2" w:rsidRPr="000472B2" w:rsidRDefault="000472B2" w:rsidP="00FB358D">
      <w:pPr>
        <w:pStyle w:val="NormalHistoria"/>
        <w:rPr>
          <w:lang w:val="es-PE"/>
        </w:rPr>
      </w:pPr>
      <w:r w:rsidRPr="000472B2">
        <w:rPr>
          <w:lang w:val="es-PE"/>
        </w:rPr>
        <w:t>Entonces</w:t>
      </w:r>
      <w:r w:rsidR="00CF2923">
        <w:rPr>
          <w:lang w:val="es-PE"/>
        </w:rPr>
        <w:t>,</w:t>
      </w:r>
      <w:r w:rsidRPr="000472B2">
        <w:rPr>
          <w:lang w:val="es-PE"/>
        </w:rPr>
        <w:t xml:space="preserve"> el </w:t>
      </w:r>
      <w:r w:rsidR="005A64BD" w:rsidRPr="005A64BD">
        <w:rPr>
          <w:i/>
          <w:lang w:val="es-PE"/>
        </w:rPr>
        <w:t>Bodhisatta</w:t>
      </w:r>
      <w:r w:rsidRPr="000472B2">
        <w:rPr>
          <w:lang w:val="es-PE"/>
        </w:rPr>
        <w:t xml:space="preserve"> recuperó </w:t>
      </w:r>
      <w:r w:rsidR="00FB0CA0">
        <w:rPr>
          <w:lang w:val="es-PE"/>
        </w:rPr>
        <w:t>su</w:t>
      </w:r>
      <w:r w:rsidRPr="000472B2">
        <w:rPr>
          <w:lang w:val="es-PE"/>
        </w:rPr>
        <w:t xml:space="preserve"> poder de concentra</w:t>
      </w:r>
      <w:r w:rsidR="00680A2D">
        <w:rPr>
          <w:lang w:val="es-PE"/>
        </w:rPr>
        <w:t xml:space="preserve">ción </w:t>
      </w:r>
      <w:r w:rsidR="00811D92">
        <w:rPr>
          <w:lang w:val="es-PE"/>
        </w:rPr>
        <w:t>en</w:t>
      </w:r>
      <w:r w:rsidRPr="000472B2">
        <w:rPr>
          <w:lang w:val="es-PE"/>
        </w:rPr>
        <w:t xml:space="preserve"> sus pensamientos y</w:t>
      </w:r>
      <w:r w:rsidR="00DF1D75">
        <w:rPr>
          <w:lang w:val="es-PE"/>
        </w:rPr>
        <w:t>,</w:t>
      </w:r>
      <w:r w:rsidRPr="000472B2">
        <w:rPr>
          <w:lang w:val="es-PE"/>
        </w:rPr>
        <w:t xml:space="preserve"> observando la miseria del deseo pecaminoso, </w:t>
      </w:r>
      <w:r w:rsidR="003B5723" w:rsidRPr="003B5723">
        <w:rPr>
          <w:lang w:val="es-PE"/>
        </w:rPr>
        <w:t xml:space="preserve">recitó </w:t>
      </w:r>
      <w:r w:rsidRPr="000472B2">
        <w:rPr>
          <w:lang w:val="es-PE"/>
        </w:rPr>
        <w:t>la octava estrofa:</w:t>
      </w:r>
    </w:p>
    <w:p w14:paraId="08E73DCB" w14:textId="7F204622" w:rsidR="000472B2" w:rsidRPr="000472B2" w:rsidRDefault="003B5723" w:rsidP="003B5723">
      <w:pPr>
        <w:pStyle w:val="Verso2Espaol"/>
        <w:ind w:left="738"/>
        <w:rPr>
          <w:lang w:val="es-PE"/>
        </w:rPr>
      </w:pPr>
      <w:r>
        <w:rPr>
          <w:lang w:val="es-PE"/>
        </w:rPr>
        <w:lastRenderedPageBreak/>
        <w:t>8.</w:t>
      </w:r>
      <w:r>
        <w:rPr>
          <w:lang w:val="es-PE"/>
        </w:rPr>
        <w:tab/>
      </w:r>
      <w:r w:rsidR="000472B2" w:rsidRPr="000472B2">
        <w:rPr>
          <w:lang w:val="es-PE"/>
        </w:rPr>
        <w:t xml:space="preserve">Ya que las pasiones cegadoras </w:t>
      </w:r>
      <w:r w:rsidR="000912E5">
        <w:rPr>
          <w:lang w:val="es-PE"/>
        </w:rPr>
        <w:t xml:space="preserve">proporcionan </w:t>
      </w:r>
      <w:r w:rsidR="000472B2" w:rsidRPr="000472B2">
        <w:rPr>
          <w:lang w:val="es-PE"/>
        </w:rPr>
        <w:t>un fruto amargo,</w:t>
      </w:r>
    </w:p>
    <w:p w14:paraId="2A3A4573" w14:textId="04A697A4" w:rsidR="000472B2" w:rsidRDefault="000472B2" w:rsidP="00625552">
      <w:pPr>
        <w:pStyle w:val="Verso2Espaol"/>
        <w:ind w:left="1416"/>
        <w:rPr>
          <w:lang w:val="es-PE"/>
        </w:rPr>
      </w:pPr>
      <w:r w:rsidRPr="000472B2">
        <w:rPr>
          <w:lang w:val="es-PE"/>
        </w:rPr>
        <w:t xml:space="preserve">Todo crecimiento de lujuria lo </w:t>
      </w:r>
      <w:r w:rsidR="004546F9">
        <w:rPr>
          <w:lang w:val="es-PE"/>
        </w:rPr>
        <w:t>extraeré</w:t>
      </w:r>
      <w:r w:rsidRPr="000472B2">
        <w:rPr>
          <w:lang w:val="es-PE"/>
        </w:rPr>
        <w:t xml:space="preserve"> de</w:t>
      </w:r>
      <w:r w:rsidR="004546F9">
        <w:rPr>
          <w:lang w:val="es-PE"/>
        </w:rPr>
        <w:t>sde</w:t>
      </w:r>
      <w:r w:rsidRPr="000472B2">
        <w:rPr>
          <w:lang w:val="es-PE"/>
        </w:rPr>
        <w:t xml:space="preserve"> </w:t>
      </w:r>
      <w:r w:rsidR="004546F9">
        <w:rPr>
          <w:lang w:val="es-PE"/>
        </w:rPr>
        <w:t xml:space="preserve">su </w:t>
      </w:r>
      <w:r w:rsidRPr="000472B2">
        <w:rPr>
          <w:lang w:val="es-PE"/>
        </w:rPr>
        <w:t>raíz.</w:t>
      </w:r>
      <w:r w:rsidR="003B5723" w:rsidRPr="003B5723">
        <w:rPr>
          <w:lang w:val="es-PE"/>
        </w:rPr>
        <w:t xml:space="preserve"> </w:t>
      </w:r>
      <w:r w:rsidR="003B5723" w:rsidRPr="000472B2">
        <w:rPr>
          <w:lang w:val="es-PE"/>
        </w:rPr>
        <w:t>[501]</w:t>
      </w:r>
    </w:p>
    <w:p w14:paraId="018A89AB" w14:textId="77777777" w:rsidR="00FB358D" w:rsidRPr="000472B2" w:rsidRDefault="00FB358D" w:rsidP="00FB358D">
      <w:pPr>
        <w:pStyle w:val="Verso2Espaol"/>
        <w:rPr>
          <w:lang w:val="es-PE"/>
        </w:rPr>
      </w:pPr>
    </w:p>
    <w:p w14:paraId="1887292B" w14:textId="643D2549" w:rsidR="000472B2" w:rsidRDefault="000472B2" w:rsidP="00FB358D">
      <w:pPr>
        <w:pStyle w:val="NormalHistoria"/>
        <w:rPr>
          <w:lang w:val="es-PE"/>
        </w:rPr>
      </w:pPr>
      <w:r w:rsidRPr="000472B2">
        <w:rPr>
          <w:lang w:val="es-PE"/>
        </w:rPr>
        <w:t xml:space="preserve">Diciendo esto, pidió permiso al </w:t>
      </w:r>
      <w:r w:rsidR="00461351">
        <w:rPr>
          <w:lang w:val="es-PE"/>
        </w:rPr>
        <w:t xml:space="preserve">Rey </w:t>
      </w:r>
      <w:r w:rsidRPr="000472B2">
        <w:rPr>
          <w:lang w:val="es-PE"/>
        </w:rPr>
        <w:t xml:space="preserve">y, habiendo obtenido su consentimiento, entró en su choza de ermitaño y, fijando la </w:t>
      </w:r>
      <w:r w:rsidR="004546F9">
        <w:rPr>
          <w:lang w:val="es-PE"/>
        </w:rPr>
        <w:t>visión</w:t>
      </w:r>
      <w:r w:rsidRPr="000472B2">
        <w:rPr>
          <w:lang w:val="es-PE"/>
        </w:rPr>
        <w:t xml:space="preserve"> en el círculo místico, entró en trance, salió de la choza y se </w:t>
      </w:r>
      <w:r w:rsidR="004546F9">
        <w:rPr>
          <w:lang w:val="es-PE"/>
        </w:rPr>
        <w:t>suspendió</w:t>
      </w:r>
      <w:r w:rsidRPr="000472B2">
        <w:rPr>
          <w:lang w:val="es-PE"/>
        </w:rPr>
        <w:t xml:space="preserve"> con las piernas cruzadas en el aire, </w:t>
      </w:r>
      <w:r w:rsidR="00811D92">
        <w:rPr>
          <w:lang w:val="es-PE"/>
        </w:rPr>
        <w:t>expuso</w:t>
      </w:r>
      <w:r w:rsidRPr="000472B2">
        <w:rPr>
          <w:lang w:val="es-PE"/>
        </w:rPr>
        <w:t xml:space="preserve"> al </w:t>
      </w:r>
      <w:r w:rsidR="00461351">
        <w:rPr>
          <w:lang w:val="es-PE"/>
        </w:rPr>
        <w:t xml:space="preserve">Rey </w:t>
      </w:r>
      <w:r w:rsidR="00811D92">
        <w:rPr>
          <w:lang w:val="es-PE"/>
        </w:rPr>
        <w:t>e</w:t>
      </w:r>
      <w:r w:rsidRPr="000472B2">
        <w:rPr>
          <w:lang w:val="es-PE"/>
        </w:rPr>
        <w:t>l verdader</w:t>
      </w:r>
      <w:r w:rsidR="00811D92">
        <w:rPr>
          <w:lang w:val="es-PE"/>
        </w:rPr>
        <w:t>o</w:t>
      </w:r>
      <w:r w:rsidRPr="000472B2">
        <w:rPr>
          <w:lang w:val="es-PE"/>
        </w:rPr>
        <w:t xml:space="preserve"> </w:t>
      </w:r>
      <w:r w:rsidR="00811D92" w:rsidRPr="00811D92">
        <w:rPr>
          <w:i/>
          <w:iCs/>
          <w:lang w:val="es-PE"/>
        </w:rPr>
        <w:t>Dhamma</w:t>
      </w:r>
      <w:r w:rsidR="00811D92">
        <w:rPr>
          <w:lang w:val="es-PE"/>
        </w:rPr>
        <w:t xml:space="preserve"> </w:t>
      </w:r>
      <w:r w:rsidRPr="000472B2">
        <w:rPr>
          <w:lang w:val="es-PE"/>
        </w:rPr>
        <w:t xml:space="preserve">y dijo: "Gran </w:t>
      </w:r>
      <w:r w:rsidR="000912E5" w:rsidRPr="000472B2">
        <w:rPr>
          <w:lang w:val="es-PE"/>
        </w:rPr>
        <w:t>Rey</w:t>
      </w:r>
      <w:r w:rsidRPr="000472B2">
        <w:rPr>
          <w:lang w:val="es-PE"/>
        </w:rPr>
        <w:t xml:space="preserve">, he incurrido </w:t>
      </w:r>
      <w:r w:rsidR="00C229C0">
        <w:rPr>
          <w:lang w:val="es-PE"/>
        </w:rPr>
        <w:t>a exponerme ante la</w:t>
      </w:r>
      <w:r w:rsidRPr="000472B2">
        <w:rPr>
          <w:lang w:val="es-PE"/>
        </w:rPr>
        <w:t xml:space="preserve"> censura en medio de</w:t>
      </w:r>
      <w:r w:rsidR="00514000">
        <w:rPr>
          <w:lang w:val="es-PE"/>
        </w:rPr>
        <w:t xml:space="preserve"> su</w:t>
      </w:r>
      <w:r w:rsidRPr="000472B2">
        <w:rPr>
          <w:lang w:val="es-PE"/>
        </w:rPr>
        <w:t xml:space="preserve"> pueblo a causa de mi </w:t>
      </w:r>
      <w:r w:rsidR="00991BCC">
        <w:rPr>
          <w:lang w:val="es-PE"/>
        </w:rPr>
        <w:t>vivienda</w:t>
      </w:r>
      <w:r w:rsidRPr="000472B2">
        <w:rPr>
          <w:lang w:val="es-PE"/>
        </w:rPr>
        <w:t xml:space="preserve"> en un lugar donde no deb</w:t>
      </w:r>
      <w:r w:rsidR="00C229C0">
        <w:rPr>
          <w:lang w:val="es-PE"/>
        </w:rPr>
        <w:t>ía</w:t>
      </w:r>
      <w:r w:rsidRPr="000472B2">
        <w:rPr>
          <w:lang w:val="es-PE"/>
        </w:rPr>
        <w:t xml:space="preserve">. </w:t>
      </w:r>
      <w:r w:rsidR="00C229C0">
        <w:rPr>
          <w:lang w:val="es-PE"/>
        </w:rPr>
        <w:t xml:space="preserve">No obstante, </w:t>
      </w:r>
      <w:r w:rsidRPr="000472B2">
        <w:rPr>
          <w:lang w:val="es-PE"/>
        </w:rPr>
        <w:t>s</w:t>
      </w:r>
      <w:r w:rsidR="00C229C0">
        <w:rPr>
          <w:lang w:val="es-PE"/>
        </w:rPr>
        <w:t>ea</w:t>
      </w:r>
      <w:r w:rsidRPr="000472B2">
        <w:rPr>
          <w:lang w:val="es-PE"/>
        </w:rPr>
        <w:t xml:space="preserve"> vigilante. Ahora </w:t>
      </w:r>
      <w:r w:rsidR="00C229C0">
        <w:rPr>
          <w:lang w:val="es-PE"/>
        </w:rPr>
        <w:t>regresaré</w:t>
      </w:r>
      <w:r w:rsidRPr="000472B2">
        <w:rPr>
          <w:lang w:val="es-PE"/>
        </w:rPr>
        <w:t xml:space="preserve"> a algún bosque libre de toda </w:t>
      </w:r>
      <w:r w:rsidR="004546F9">
        <w:rPr>
          <w:lang w:val="es-PE"/>
        </w:rPr>
        <w:t>impureza</w:t>
      </w:r>
      <w:r w:rsidRPr="000472B2">
        <w:rPr>
          <w:lang w:val="es-PE"/>
        </w:rPr>
        <w:t xml:space="preserve"> </w:t>
      </w:r>
      <w:r w:rsidR="00F96F14">
        <w:rPr>
          <w:lang w:val="es-PE"/>
        </w:rPr>
        <w:t>vinculada con</w:t>
      </w:r>
      <w:r w:rsidRPr="000472B2">
        <w:rPr>
          <w:lang w:val="es-PE"/>
        </w:rPr>
        <w:t xml:space="preserve"> </w:t>
      </w:r>
      <w:r w:rsidR="00AE1811">
        <w:rPr>
          <w:lang w:val="es-PE"/>
        </w:rPr>
        <w:t xml:space="preserve">las </w:t>
      </w:r>
      <w:r w:rsidRPr="000472B2">
        <w:rPr>
          <w:lang w:val="es-PE"/>
        </w:rPr>
        <w:t>mujer</w:t>
      </w:r>
      <w:r w:rsidR="00C229C0">
        <w:rPr>
          <w:lang w:val="es-PE"/>
        </w:rPr>
        <w:t>es</w:t>
      </w:r>
      <w:r w:rsidRPr="000472B2">
        <w:rPr>
          <w:lang w:val="es-PE"/>
        </w:rPr>
        <w:t xml:space="preserve">". </w:t>
      </w:r>
      <w:r w:rsidR="003D5E79">
        <w:rPr>
          <w:lang w:val="es-PE"/>
        </w:rPr>
        <w:t xml:space="preserve">Entonces, </w:t>
      </w:r>
      <w:r w:rsidRPr="000472B2">
        <w:rPr>
          <w:lang w:val="es-PE"/>
        </w:rPr>
        <w:t xml:space="preserve">en medio de lágrimas y lamentos </w:t>
      </w:r>
      <w:r w:rsidR="003D5E79">
        <w:rPr>
          <w:lang w:val="es-PE"/>
        </w:rPr>
        <w:t xml:space="preserve">por parte </w:t>
      </w:r>
      <w:r w:rsidRPr="000472B2">
        <w:rPr>
          <w:lang w:val="es-PE"/>
        </w:rPr>
        <w:t xml:space="preserve">del </w:t>
      </w:r>
      <w:r w:rsidR="00C229C0" w:rsidRPr="000472B2">
        <w:rPr>
          <w:lang w:val="es-PE"/>
        </w:rPr>
        <w:t>Rey</w:t>
      </w:r>
      <w:r w:rsidRPr="000472B2">
        <w:rPr>
          <w:lang w:val="es-PE"/>
        </w:rPr>
        <w:t xml:space="preserve">, </w:t>
      </w:r>
      <w:r w:rsidR="003D5E79">
        <w:rPr>
          <w:lang w:val="es-PE"/>
        </w:rPr>
        <w:t xml:space="preserve">el </w:t>
      </w:r>
      <w:r w:rsidR="003D5E79" w:rsidRPr="003D5E79">
        <w:rPr>
          <w:i/>
          <w:iCs/>
          <w:lang w:val="es-PE"/>
        </w:rPr>
        <w:t>Gra Ser</w:t>
      </w:r>
      <w:r w:rsidR="003D5E79">
        <w:rPr>
          <w:lang w:val="es-PE"/>
        </w:rPr>
        <w:t xml:space="preserve"> </w:t>
      </w:r>
      <w:r w:rsidRPr="000472B2">
        <w:rPr>
          <w:lang w:val="es-PE"/>
        </w:rPr>
        <w:t>regresó a</w:t>
      </w:r>
      <w:r w:rsidR="00C229C0">
        <w:rPr>
          <w:lang w:val="es-PE"/>
        </w:rPr>
        <w:t xml:space="preserve"> </w:t>
      </w:r>
      <w:r w:rsidRPr="000472B2">
        <w:rPr>
          <w:lang w:val="es-PE"/>
        </w:rPr>
        <w:t>l</w:t>
      </w:r>
      <w:r w:rsidR="00C229C0">
        <w:rPr>
          <w:lang w:val="es-PE"/>
        </w:rPr>
        <w:t>os</w:t>
      </w:r>
      <w:r w:rsidRPr="000472B2">
        <w:rPr>
          <w:lang w:val="es-PE"/>
        </w:rPr>
        <w:t xml:space="preserve"> </w:t>
      </w:r>
      <w:proofErr w:type="spellStart"/>
      <w:r w:rsidR="003D5E79" w:rsidRPr="003D5E79">
        <w:rPr>
          <w:lang w:val="es-PE"/>
        </w:rPr>
        <w:t>Himālayas</w:t>
      </w:r>
      <w:proofErr w:type="spellEnd"/>
      <w:r w:rsidR="003D5E79" w:rsidRPr="003D5E79">
        <w:rPr>
          <w:lang w:val="es-PE"/>
        </w:rPr>
        <w:t xml:space="preserve"> </w:t>
      </w:r>
      <w:r w:rsidRPr="000472B2">
        <w:rPr>
          <w:lang w:val="es-PE"/>
        </w:rPr>
        <w:t xml:space="preserve">y, sin apartarse de la meditación mística, </w:t>
      </w:r>
      <w:r w:rsidR="00C229C0">
        <w:rPr>
          <w:lang w:val="es-PE"/>
        </w:rPr>
        <w:t xml:space="preserve">fue destinado al </w:t>
      </w:r>
      <w:r w:rsidR="00F95F1E">
        <w:rPr>
          <w:lang w:val="es-PE"/>
        </w:rPr>
        <w:t>plano</w:t>
      </w:r>
      <w:r w:rsidRPr="000472B2">
        <w:rPr>
          <w:lang w:val="es-PE"/>
        </w:rPr>
        <w:t xml:space="preserve"> </w:t>
      </w:r>
      <w:r w:rsidR="00C229C0">
        <w:rPr>
          <w:i/>
          <w:iCs/>
          <w:lang w:val="es-PE"/>
        </w:rPr>
        <w:t>Brahmā</w:t>
      </w:r>
      <w:r w:rsidRPr="000472B2">
        <w:rPr>
          <w:lang w:val="es-PE"/>
        </w:rPr>
        <w:t>.</w:t>
      </w:r>
    </w:p>
    <w:p w14:paraId="1E6C1697" w14:textId="77777777" w:rsidR="00FB358D" w:rsidRDefault="00FB358D" w:rsidP="00FB358D">
      <w:pPr>
        <w:jc w:val="center"/>
      </w:pPr>
      <w:r>
        <w:t>--------------------------------------</w:t>
      </w:r>
    </w:p>
    <w:p w14:paraId="6AB09535" w14:textId="1133AD4A" w:rsidR="000472B2" w:rsidRPr="000472B2" w:rsidRDefault="000472B2" w:rsidP="00FB358D">
      <w:pPr>
        <w:rPr>
          <w:lang w:val="es-PE"/>
        </w:rPr>
      </w:pPr>
      <w:r w:rsidRPr="000472B2">
        <w:rPr>
          <w:lang w:val="es-PE"/>
        </w:rPr>
        <w:t xml:space="preserve">El </w:t>
      </w:r>
      <w:r w:rsidR="00F95F1E" w:rsidRPr="00F95F1E">
        <w:rPr>
          <w:i/>
          <w:iCs/>
        </w:rPr>
        <w:t>Bhagavā</w:t>
      </w:r>
      <w:r w:rsidR="00F95F1E" w:rsidRPr="00F95F1E">
        <w:rPr>
          <w:lang w:val="es-PE"/>
        </w:rPr>
        <w:t xml:space="preserve"> </w:t>
      </w:r>
      <w:r w:rsidR="00C229C0">
        <w:rPr>
          <w:lang w:val="es-PE"/>
        </w:rPr>
        <w:t>reconociendo</w:t>
      </w:r>
      <w:r w:rsidRPr="000472B2">
        <w:rPr>
          <w:lang w:val="es-PE"/>
        </w:rPr>
        <w:t xml:space="preserve"> toda la historia dijo:</w:t>
      </w:r>
    </w:p>
    <w:p w14:paraId="4DCFA019" w14:textId="2A83846D" w:rsidR="000472B2" w:rsidRPr="000472B2" w:rsidRDefault="00731424" w:rsidP="00F95F1E">
      <w:pPr>
        <w:pStyle w:val="Verso2Espaol"/>
        <w:ind w:left="708"/>
        <w:rPr>
          <w:lang w:val="es-PE"/>
        </w:rPr>
      </w:pPr>
      <w:r>
        <w:rPr>
          <w:lang w:val="es-PE"/>
        </w:rPr>
        <w:t>9.</w:t>
      </w:r>
      <w:r>
        <w:rPr>
          <w:lang w:val="es-PE"/>
        </w:rPr>
        <w:tab/>
      </w:r>
      <w:r w:rsidR="000472B2" w:rsidRPr="000472B2">
        <w:rPr>
          <w:lang w:val="es-PE"/>
        </w:rPr>
        <w:t xml:space="preserve">Así, </w:t>
      </w:r>
      <w:proofErr w:type="spellStart"/>
      <w:r w:rsidR="000472B2" w:rsidRPr="000472B2">
        <w:rPr>
          <w:lang w:val="es-PE"/>
        </w:rPr>
        <w:t>Hārita</w:t>
      </w:r>
      <w:proofErr w:type="spellEnd"/>
      <w:r w:rsidR="000472B2" w:rsidRPr="000472B2">
        <w:rPr>
          <w:lang w:val="es-PE"/>
        </w:rPr>
        <w:t xml:space="preserve"> defendió con firmeza la verdad,</w:t>
      </w:r>
    </w:p>
    <w:p w14:paraId="313DB2EE" w14:textId="0AA123CE" w:rsidR="000472B2" w:rsidRDefault="000472B2" w:rsidP="00625552">
      <w:pPr>
        <w:pStyle w:val="Verso2Espaol"/>
        <w:ind w:left="1416"/>
        <w:rPr>
          <w:lang w:val="es-PE"/>
        </w:rPr>
      </w:pPr>
      <w:r w:rsidRPr="000472B2">
        <w:rPr>
          <w:lang w:val="es-PE"/>
        </w:rPr>
        <w:t xml:space="preserve">Y el abandono de la </w:t>
      </w:r>
      <w:r w:rsidR="00731424">
        <w:rPr>
          <w:lang w:val="es-PE"/>
        </w:rPr>
        <w:t>pasión</w:t>
      </w:r>
      <w:r w:rsidRPr="000472B2">
        <w:rPr>
          <w:lang w:val="es-PE"/>
        </w:rPr>
        <w:t xml:space="preserve"> hizo ascender</w:t>
      </w:r>
      <w:r w:rsidR="00C229C0">
        <w:rPr>
          <w:lang w:val="es-PE"/>
        </w:rPr>
        <w:t>lo</w:t>
      </w:r>
      <w:r w:rsidRPr="000472B2">
        <w:rPr>
          <w:lang w:val="es-PE"/>
        </w:rPr>
        <w:t xml:space="preserve"> </w:t>
      </w:r>
      <w:r w:rsidR="00C229C0">
        <w:rPr>
          <w:lang w:val="es-PE"/>
        </w:rPr>
        <w:t>hasta e</w:t>
      </w:r>
      <w:r w:rsidRPr="000472B2">
        <w:rPr>
          <w:lang w:val="es-PE"/>
        </w:rPr>
        <w:t xml:space="preserve">l </w:t>
      </w:r>
      <w:r w:rsidR="00731424">
        <w:rPr>
          <w:lang w:val="es-PE"/>
        </w:rPr>
        <w:t xml:space="preserve">plano </w:t>
      </w:r>
      <w:r w:rsidR="00C229C0">
        <w:rPr>
          <w:i/>
          <w:iCs/>
          <w:lang w:val="es-PE"/>
        </w:rPr>
        <w:t>Brahmā</w:t>
      </w:r>
      <w:r w:rsidRPr="000472B2">
        <w:rPr>
          <w:lang w:val="es-PE"/>
        </w:rPr>
        <w:t>.</w:t>
      </w:r>
    </w:p>
    <w:p w14:paraId="7C71957B" w14:textId="77777777" w:rsidR="00FB358D" w:rsidRPr="000472B2" w:rsidRDefault="00FB358D" w:rsidP="00FB358D">
      <w:pPr>
        <w:pStyle w:val="Verso2Espaol"/>
        <w:rPr>
          <w:lang w:val="es-PE"/>
        </w:rPr>
      </w:pPr>
    </w:p>
    <w:p w14:paraId="75992D5C" w14:textId="601F8EE3" w:rsidR="000472B2" w:rsidRDefault="000472B2" w:rsidP="00FB358D">
      <w:pPr>
        <w:rPr>
          <w:lang w:val="es-PE"/>
        </w:rPr>
      </w:pPr>
      <w:r w:rsidRPr="000472B2">
        <w:rPr>
          <w:lang w:val="es-PE"/>
        </w:rPr>
        <w:t xml:space="preserve">Y habiendo pronunciado esta estrofa en </w:t>
      </w:r>
      <w:r w:rsidR="00731424" w:rsidRPr="00731424">
        <w:rPr>
          <w:i/>
          <w:lang w:val="es-PE"/>
        </w:rPr>
        <w:t>su perfecta sabiduría</w:t>
      </w:r>
      <w:r w:rsidRPr="000472B2">
        <w:rPr>
          <w:lang w:val="es-PE"/>
        </w:rPr>
        <w:t xml:space="preserve">, </w:t>
      </w:r>
      <w:r w:rsidR="00731424">
        <w:rPr>
          <w:lang w:val="es-PE"/>
        </w:rPr>
        <w:t xml:space="preserve">el </w:t>
      </w:r>
      <w:r w:rsidR="00731424" w:rsidRPr="00731424">
        <w:rPr>
          <w:i/>
          <w:iCs/>
        </w:rPr>
        <w:t>Buddha</w:t>
      </w:r>
      <w:r w:rsidR="00731424" w:rsidRPr="00731424">
        <w:rPr>
          <w:lang w:val="es-PE"/>
        </w:rPr>
        <w:t xml:space="preserve"> </w:t>
      </w:r>
      <w:r w:rsidRPr="000472B2">
        <w:rPr>
          <w:lang w:val="es-PE"/>
        </w:rPr>
        <w:t xml:space="preserve">declaró las Verdades e </w:t>
      </w:r>
      <w:r w:rsidR="00490074">
        <w:rPr>
          <w:lang w:val="es-PE"/>
        </w:rPr>
        <w:t xml:space="preserve">identificó los </w:t>
      </w:r>
      <w:r w:rsidR="00490074" w:rsidRPr="00731424">
        <w:rPr>
          <w:i/>
          <w:iCs/>
          <w:lang w:val="es-PE"/>
        </w:rPr>
        <w:t>Renacimientos</w:t>
      </w:r>
      <w:r w:rsidRPr="000472B2">
        <w:rPr>
          <w:lang w:val="es-PE"/>
        </w:rPr>
        <w:t xml:space="preserve">: </w:t>
      </w:r>
      <w:r w:rsidR="00C229C0">
        <w:rPr>
          <w:lang w:val="es-PE"/>
        </w:rPr>
        <w:t>—</w:t>
      </w:r>
      <w:r w:rsidR="00C229C0" w:rsidRPr="000472B2">
        <w:rPr>
          <w:lang w:val="es-PE"/>
        </w:rPr>
        <w:t xml:space="preserve"> </w:t>
      </w:r>
      <w:r w:rsidRPr="000472B2">
        <w:rPr>
          <w:lang w:val="es-PE"/>
        </w:rPr>
        <w:t xml:space="preserve">Al final de las </w:t>
      </w:r>
      <w:r w:rsidRPr="00731424">
        <w:rPr>
          <w:i/>
          <w:iCs/>
          <w:lang w:val="es-PE"/>
        </w:rPr>
        <w:t>Verdades</w:t>
      </w:r>
      <w:r w:rsidRPr="000472B2">
        <w:rPr>
          <w:lang w:val="es-PE"/>
        </w:rPr>
        <w:t xml:space="preserve">, el </w:t>
      </w:r>
      <w:proofErr w:type="spellStart"/>
      <w:r w:rsidR="00731424" w:rsidRPr="00731424">
        <w:rPr>
          <w:i/>
          <w:iCs/>
        </w:rPr>
        <w:t>bhikkhu</w:t>
      </w:r>
      <w:proofErr w:type="spellEnd"/>
      <w:r w:rsidR="00731424" w:rsidRPr="00731424">
        <w:rPr>
          <w:lang w:val="es-PE"/>
        </w:rPr>
        <w:t xml:space="preserve"> </w:t>
      </w:r>
      <w:r w:rsidRPr="000472B2">
        <w:rPr>
          <w:lang w:val="es-PE"/>
        </w:rPr>
        <w:t xml:space="preserve">de mente mundana </w:t>
      </w:r>
      <w:r w:rsidR="00731424">
        <w:rPr>
          <w:lang w:val="es-PE"/>
        </w:rPr>
        <w:t>consumó</w:t>
      </w:r>
      <w:r w:rsidRPr="000472B2">
        <w:rPr>
          <w:lang w:val="es-PE"/>
        </w:rPr>
        <w:t xml:space="preserve"> </w:t>
      </w:r>
      <w:r w:rsidR="00731424">
        <w:rPr>
          <w:lang w:val="es-PE"/>
        </w:rPr>
        <w:t xml:space="preserve">el estado de </w:t>
      </w:r>
      <w:proofErr w:type="spellStart"/>
      <w:r w:rsidR="00731424" w:rsidRPr="00731424">
        <w:rPr>
          <w:i/>
          <w:iCs/>
          <w:lang w:val="es-PE"/>
        </w:rPr>
        <w:t>arahat</w:t>
      </w:r>
      <w:proofErr w:type="spellEnd"/>
      <w:r w:rsidRPr="000472B2">
        <w:rPr>
          <w:lang w:val="es-PE"/>
        </w:rPr>
        <w:t xml:space="preserve">: </w:t>
      </w:r>
      <w:r w:rsidR="00C229C0">
        <w:rPr>
          <w:lang w:val="es-PE"/>
        </w:rPr>
        <w:t>—</w:t>
      </w:r>
      <w:r w:rsidRPr="000472B2">
        <w:rPr>
          <w:lang w:val="es-PE"/>
        </w:rPr>
        <w:t xml:space="preserve"> "En </w:t>
      </w:r>
      <w:r w:rsidR="001D2B80">
        <w:rPr>
          <w:lang w:val="es-PE"/>
        </w:rPr>
        <w:t xml:space="preserve">aquella ocasión, </w:t>
      </w:r>
      <w:r w:rsidRPr="000472B2">
        <w:rPr>
          <w:lang w:val="es-PE"/>
        </w:rPr>
        <w:t xml:space="preserve">el </w:t>
      </w:r>
      <w:r w:rsidR="00461351">
        <w:rPr>
          <w:lang w:val="es-PE"/>
        </w:rPr>
        <w:t xml:space="preserve">Rey </w:t>
      </w:r>
      <w:r w:rsidRPr="000472B2">
        <w:rPr>
          <w:lang w:val="es-PE"/>
        </w:rPr>
        <w:t>era Ānanda</w:t>
      </w:r>
      <w:r w:rsidR="00466228">
        <w:rPr>
          <w:lang w:val="es-PE"/>
        </w:rPr>
        <w:t xml:space="preserve"> y yo</w:t>
      </w:r>
      <w:r w:rsidR="00625552">
        <w:rPr>
          <w:lang w:val="es-PE"/>
        </w:rPr>
        <w:t>,</w:t>
      </w:r>
      <w:r w:rsidRPr="000472B2">
        <w:rPr>
          <w:lang w:val="es-PE"/>
        </w:rPr>
        <w:t xml:space="preserve"> </w:t>
      </w:r>
      <w:r w:rsidR="001D2B80">
        <w:rPr>
          <w:lang w:val="es-PE"/>
        </w:rPr>
        <w:t xml:space="preserve">el </w:t>
      </w:r>
      <w:r w:rsidR="001D2B80" w:rsidRPr="001D2B80">
        <w:rPr>
          <w:i/>
          <w:iCs/>
          <w:lang w:val="es-PE"/>
        </w:rPr>
        <w:t>Asceta</w:t>
      </w:r>
      <w:r w:rsidR="001D2B80">
        <w:rPr>
          <w:lang w:val="es-PE"/>
        </w:rPr>
        <w:t xml:space="preserve"> </w:t>
      </w:r>
      <w:proofErr w:type="spellStart"/>
      <w:r w:rsidRPr="000472B2">
        <w:rPr>
          <w:lang w:val="es-PE"/>
        </w:rPr>
        <w:t>Hārita</w:t>
      </w:r>
      <w:proofErr w:type="spellEnd"/>
      <w:r w:rsidRPr="000472B2">
        <w:rPr>
          <w:lang w:val="es-PE"/>
        </w:rPr>
        <w:t>".</w:t>
      </w:r>
    </w:p>
    <w:p w14:paraId="72B6131B" w14:textId="77777777" w:rsidR="00377262" w:rsidRPr="005C04E2" w:rsidRDefault="00377262" w:rsidP="00377262">
      <w:pPr>
        <w:pStyle w:val="NormalSinTab"/>
        <w:jc w:val="center"/>
      </w:pPr>
      <w:r w:rsidRPr="007B20A5">
        <w:rPr>
          <w:rFonts w:cs="Cormorant"/>
          <w:sz w:val="32"/>
          <w:szCs w:val="32"/>
        </w:rPr>
        <w:t>❦</w:t>
      </w:r>
    </w:p>
    <w:p w14:paraId="2AC8D6CE" w14:textId="77777777" w:rsidR="001D2B80" w:rsidRPr="009A5ABE" w:rsidRDefault="001D2B80" w:rsidP="00FB358D">
      <w:pPr>
        <w:rPr>
          <w:lang w:val="es-PE"/>
        </w:rPr>
      </w:pPr>
    </w:p>
    <w:p w14:paraId="4D30F4BC" w14:textId="77777777" w:rsidR="00563BE2" w:rsidRDefault="00563BE2">
      <w:pPr>
        <w:spacing w:after="160" w:line="259" w:lineRule="auto"/>
        <w:ind w:firstLine="0"/>
        <w:rPr>
          <w:lang w:val="es-PE"/>
        </w:rPr>
      </w:pPr>
    </w:p>
    <w:p w14:paraId="58CE254B" w14:textId="77777777" w:rsidR="00563BE2" w:rsidRDefault="00563BE2" w:rsidP="00563BE2">
      <w:pPr>
        <w:rPr>
          <w:lang w:val="es-PE"/>
        </w:rPr>
      </w:pPr>
    </w:p>
    <w:p w14:paraId="10345233" w14:textId="77777777" w:rsidR="0043405E" w:rsidRPr="00563BE2" w:rsidRDefault="0043405E" w:rsidP="00563BE2">
      <w:pPr>
        <w:rPr>
          <w:lang w:val="es-PE"/>
        </w:rPr>
      </w:pPr>
    </w:p>
    <w:p w14:paraId="0EED4892" w14:textId="2D0598A9" w:rsidR="00563BE2" w:rsidRPr="00563BE2" w:rsidRDefault="00350E60" w:rsidP="0024471D">
      <w:pPr>
        <w:pStyle w:val="Ttulo2"/>
        <w:rPr>
          <w:lang w:val="es-PE"/>
        </w:rPr>
      </w:pPr>
      <w:bookmarkStart w:id="140" w:name="_Toc126679067"/>
      <w:r w:rsidRPr="00350E60">
        <w:rPr>
          <w:lang w:val="es-PE"/>
        </w:rPr>
        <w:t>Ja. №.</w:t>
      </w:r>
      <w:r w:rsidR="0024471D">
        <w:rPr>
          <w:lang w:val="es-PE"/>
        </w:rPr>
        <w:t xml:space="preserve"> </w:t>
      </w:r>
      <w:r w:rsidR="00563BE2" w:rsidRPr="00563BE2">
        <w:rPr>
          <w:lang w:val="es-PE"/>
        </w:rPr>
        <w:t>432.</w:t>
      </w:r>
      <w:r w:rsidR="0024471D">
        <w:rPr>
          <w:lang w:val="es-PE"/>
        </w:rPr>
        <w:br/>
      </w:r>
      <w:r w:rsidR="0024471D">
        <w:rPr>
          <w:lang w:val="es-PE"/>
        </w:rPr>
        <w:tab/>
      </w:r>
      <w:r w:rsidR="0024471D">
        <w:rPr>
          <w:lang w:val="es-PE"/>
        </w:rPr>
        <w:br/>
      </w:r>
      <w:proofErr w:type="spellStart"/>
      <w:r w:rsidR="0024471D" w:rsidRPr="00563BE2">
        <w:rPr>
          <w:lang w:val="es-PE"/>
        </w:rPr>
        <w:t>Padakusalamāṇava</w:t>
      </w:r>
      <w:r w:rsidR="00563BE2" w:rsidRPr="00563BE2">
        <w:rPr>
          <w:lang w:val="es-PE"/>
        </w:rPr>
        <w:t>-</w:t>
      </w:r>
      <w:r w:rsidR="0024471D" w:rsidRPr="00563BE2">
        <w:rPr>
          <w:lang w:val="es-PE"/>
        </w:rPr>
        <w:t>Jātaka</w:t>
      </w:r>
      <w:proofErr w:type="spellEnd"/>
      <w:r w:rsidR="00563BE2" w:rsidRPr="00563BE2">
        <w:rPr>
          <w:lang w:val="es-PE"/>
        </w:rPr>
        <w:t>.</w:t>
      </w:r>
      <w:bookmarkEnd w:id="140"/>
    </w:p>
    <w:p w14:paraId="66435AA9" w14:textId="5A3114EA" w:rsidR="002B02B3" w:rsidRPr="009805E0" w:rsidRDefault="002B02B3" w:rsidP="002B02B3">
      <w:pPr>
        <w:pStyle w:val="Ttulo3"/>
        <w:rPr>
          <w:lang w:val="es-PE"/>
        </w:rPr>
      </w:pPr>
      <w:r w:rsidRPr="009805E0">
        <w:rPr>
          <w:lang w:val="es-PE"/>
        </w:rPr>
        <w:t xml:space="preserve">Historia de Renacimientos sobre </w:t>
      </w:r>
      <w:r w:rsidRPr="00777319">
        <w:rPr>
          <w:i/>
          <w:iCs/>
          <w:lang w:val="es-PE"/>
        </w:rPr>
        <w:t xml:space="preserve">El </w:t>
      </w:r>
      <w:r w:rsidR="00FC50DD">
        <w:rPr>
          <w:i/>
          <w:iCs/>
          <w:lang w:val="es-PE"/>
        </w:rPr>
        <w:t xml:space="preserve">Joven Brahman Hábil en </w:t>
      </w:r>
      <w:r w:rsidR="00F87498">
        <w:rPr>
          <w:i/>
          <w:iCs/>
          <w:lang w:val="es-PE"/>
        </w:rPr>
        <w:t>Reconocer</w:t>
      </w:r>
      <w:r w:rsidR="00350E60">
        <w:rPr>
          <w:i/>
          <w:iCs/>
          <w:lang w:val="es-PE"/>
        </w:rPr>
        <w:t xml:space="preserve"> Pasos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4005B59F" w14:textId="1E5A19C0" w:rsidR="00563BE2" w:rsidRPr="00563BE2" w:rsidRDefault="00563BE2" w:rsidP="00563BE2">
      <w:pPr>
        <w:rPr>
          <w:lang w:val="es-PE"/>
        </w:rPr>
      </w:pPr>
      <w:r w:rsidRPr="00BD3A16">
        <w:rPr>
          <w:i/>
          <w:iCs/>
          <w:lang w:val="es-PE"/>
        </w:rPr>
        <w:t>"</w:t>
      </w:r>
      <w:r w:rsidR="00BD3A16" w:rsidRPr="00BD3A16">
        <w:rPr>
          <w:i/>
          <w:iCs/>
          <w:lang w:val="es-PE"/>
        </w:rPr>
        <w:t>¡</w:t>
      </w:r>
      <w:r w:rsidRPr="00BD3A16">
        <w:rPr>
          <w:i/>
          <w:iCs/>
          <w:lang w:val="es-PE"/>
        </w:rPr>
        <w:t>Oh</w:t>
      </w:r>
      <w:r w:rsidR="00BD3A16" w:rsidRPr="00BD3A16">
        <w:rPr>
          <w:i/>
          <w:iCs/>
          <w:lang w:val="es-PE"/>
        </w:rPr>
        <w:t>!</w:t>
      </w:r>
      <w:r w:rsidRPr="00BD3A16">
        <w:rPr>
          <w:i/>
          <w:iCs/>
          <w:lang w:val="es-PE"/>
        </w:rPr>
        <w:t xml:space="preserve"> </w:t>
      </w:r>
      <w:proofErr w:type="spellStart"/>
      <w:r w:rsidRPr="00BD3A16">
        <w:rPr>
          <w:i/>
          <w:iCs/>
          <w:lang w:val="es-PE"/>
        </w:rPr>
        <w:t>Pāṭala</w:t>
      </w:r>
      <w:proofErr w:type="spellEnd"/>
      <w:r w:rsidRPr="00BD3A16">
        <w:rPr>
          <w:i/>
          <w:iCs/>
          <w:lang w:val="es-PE"/>
        </w:rPr>
        <w:t>, por el Ganges</w:t>
      </w:r>
      <w:r w:rsidR="00BD3A16">
        <w:rPr>
          <w:i/>
          <w:lang w:val="es-PE"/>
        </w:rPr>
        <w:t xml:space="preserve">… </w:t>
      </w:r>
      <w:r w:rsidR="00636D32" w:rsidRPr="00636D32">
        <w:rPr>
          <w:i/>
          <w:lang w:val="es-PE"/>
        </w:rPr>
        <w:t>etc.”</w:t>
      </w:r>
      <w:r w:rsidRPr="00563BE2">
        <w:rPr>
          <w:lang w:val="es-PE"/>
        </w:rPr>
        <w:t xml:space="preserve"> Esta historia la contó el </w:t>
      </w:r>
      <w:r w:rsidR="0080453F" w:rsidRPr="0080453F">
        <w:rPr>
          <w:i/>
          <w:iCs/>
        </w:rPr>
        <w:t>Bhagavā</w:t>
      </w:r>
      <w:r w:rsidR="0080453F">
        <w:rPr>
          <w:i/>
          <w:iCs/>
        </w:rPr>
        <w:t xml:space="preserve"> </w:t>
      </w:r>
      <w:r w:rsidR="00EB2D38" w:rsidRPr="00EB2D38">
        <w:t xml:space="preserve">mientras se encontraba residiendo en el monasterio </w:t>
      </w:r>
      <w:proofErr w:type="spellStart"/>
      <w:r w:rsidR="00EB2D38" w:rsidRPr="00EB2D38">
        <w:t>Jetavana</w:t>
      </w:r>
      <w:proofErr w:type="spellEnd"/>
      <w:r w:rsidR="00EB2D38">
        <w:rPr>
          <w:i/>
          <w:iCs/>
        </w:rPr>
        <w:t xml:space="preserve"> </w:t>
      </w:r>
      <w:r w:rsidRPr="00563BE2">
        <w:rPr>
          <w:lang w:val="es-PE"/>
        </w:rPr>
        <w:t xml:space="preserve">acerca de cierto </w:t>
      </w:r>
      <w:r w:rsidR="00C76157">
        <w:rPr>
          <w:lang w:val="es-PE"/>
        </w:rPr>
        <w:t>niño</w:t>
      </w:r>
      <w:r w:rsidRPr="00563BE2">
        <w:rPr>
          <w:lang w:val="es-PE"/>
        </w:rPr>
        <w:t xml:space="preserve">. Él era, dicen, el hijo de un </w:t>
      </w:r>
      <w:r w:rsidR="003213BD">
        <w:rPr>
          <w:lang w:val="es-PE"/>
        </w:rPr>
        <w:t>laico</w:t>
      </w:r>
      <w:r w:rsidRPr="00563BE2">
        <w:rPr>
          <w:lang w:val="es-PE"/>
        </w:rPr>
        <w:t xml:space="preserve"> </w:t>
      </w:r>
      <w:r w:rsidR="00F87498">
        <w:rPr>
          <w:lang w:val="es-PE"/>
        </w:rPr>
        <w:t>de</w:t>
      </w:r>
      <w:r w:rsidRPr="00563BE2">
        <w:rPr>
          <w:lang w:val="es-PE"/>
        </w:rPr>
        <w:t xml:space="preserve"> </w:t>
      </w:r>
      <w:proofErr w:type="spellStart"/>
      <w:r w:rsidR="00F87498">
        <w:rPr>
          <w:lang w:val="es-PE"/>
        </w:rPr>
        <w:t>Sāvatthī</w:t>
      </w:r>
      <w:proofErr w:type="spellEnd"/>
      <w:r w:rsidRPr="00563BE2">
        <w:rPr>
          <w:lang w:val="es-PE"/>
        </w:rPr>
        <w:t>, s</w:t>
      </w:r>
      <w:r w:rsidR="00F87498">
        <w:rPr>
          <w:lang w:val="es-PE"/>
        </w:rPr>
        <w:t>ó</w:t>
      </w:r>
      <w:r w:rsidRPr="00563BE2">
        <w:rPr>
          <w:lang w:val="es-PE"/>
        </w:rPr>
        <w:t xml:space="preserve">lo tenía siete años y era hábil para reconocer </w:t>
      </w:r>
      <w:r w:rsidR="002B377B">
        <w:rPr>
          <w:lang w:val="es-PE"/>
        </w:rPr>
        <w:t xml:space="preserve">la huella de los </w:t>
      </w:r>
      <w:r w:rsidRPr="00563BE2">
        <w:rPr>
          <w:lang w:val="es-PE"/>
        </w:rPr>
        <w:t xml:space="preserve">pasos. Ahora bien, su padre, queriendo probarlo, </w:t>
      </w:r>
      <w:r w:rsidR="00C76157">
        <w:rPr>
          <w:lang w:val="es-PE"/>
        </w:rPr>
        <w:t xml:space="preserve">una vez, </w:t>
      </w:r>
      <w:r w:rsidRPr="00563BE2">
        <w:rPr>
          <w:lang w:val="es-PE"/>
        </w:rPr>
        <w:t xml:space="preserve">se fue sin que él lo supiera a la casa de un amigo. El niño, sin siquiera preguntar a dónde había ido su padre, siguiendo sus pasos, se </w:t>
      </w:r>
      <w:r w:rsidR="002B377B">
        <w:rPr>
          <w:lang w:val="es-PE"/>
        </w:rPr>
        <w:t xml:space="preserve">dirigió al lugar </w:t>
      </w:r>
      <w:r w:rsidRPr="00563BE2">
        <w:rPr>
          <w:lang w:val="es-PE"/>
        </w:rPr>
        <w:t>y se paró frente a él. Entonces</w:t>
      </w:r>
      <w:r w:rsidR="00F87498">
        <w:rPr>
          <w:lang w:val="es-PE"/>
        </w:rPr>
        <w:t>,</w:t>
      </w:r>
      <w:r w:rsidRPr="00563BE2">
        <w:rPr>
          <w:lang w:val="es-PE"/>
        </w:rPr>
        <w:t xml:space="preserve"> su padre</w:t>
      </w:r>
      <w:r w:rsidR="00F87498">
        <w:rPr>
          <w:lang w:val="es-PE"/>
        </w:rPr>
        <w:t>,</w:t>
      </w:r>
      <w:r w:rsidRPr="00563BE2">
        <w:rPr>
          <w:lang w:val="es-PE"/>
        </w:rPr>
        <w:t xml:space="preserve"> un día</w:t>
      </w:r>
      <w:r w:rsidR="00F87498">
        <w:rPr>
          <w:lang w:val="es-PE"/>
        </w:rPr>
        <w:t>,</w:t>
      </w:r>
      <w:r w:rsidRPr="00563BE2">
        <w:rPr>
          <w:lang w:val="es-PE"/>
        </w:rPr>
        <w:t xml:space="preserve"> le preguntó: "Cuando me fui sin decír</w:t>
      </w:r>
      <w:r w:rsidR="00F87498">
        <w:rPr>
          <w:lang w:val="es-PE"/>
        </w:rPr>
        <w:t>s</w:t>
      </w:r>
      <w:r w:rsidRPr="00563BE2">
        <w:rPr>
          <w:lang w:val="es-PE"/>
        </w:rPr>
        <w:t>elo, ¿cómo sup</w:t>
      </w:r>
      <w:r w:rsidR="00F87498">
        <w:rPr>
          <w:lang w:val="es-PE"/>
        </w:rPr>
        <w:t>o</w:t>
      </w:r>
      <w:r w:rsidRPr="00563BE2">
        <w:rPr>
          <w:lang w:val="es-PE"/>
        </w:rPr>
        <w:t xml:space="preserve"> a dónde me había ido?" [502] "Mi querido padre, reconocí </w:t>
      </w:r>
      <w:r w:rsidR="002B377B">
        <w:rPr>
          <w:lang w:val="es-PE"/>
        </w:rPr>
        <w:t>s</w:t>
      </w:r>
      <w:r w:rsidRPr="00563BE2">
        <w:rPr>
          <w:lang w:val="es-PE"/>
        </w:rPr>
        <w:t>us pasos. Soy hábil en es</w:t>
      </w:r>
      <w:r w:rsidR="00076B59">
        <w:rPr>
          <w:lang w:val="es-PE"/>
        </w:rPr>
        <w:t>a</w:t>
      </w:r>
      <w:r w:rsidRPr="00563BE2">
        <w:rPr>
          <w:lang w:val="es-PE"/>
        </w:rPr>
        <w:t xml:space="preserve"> </w:t>
      </w:r>
      <w:r w:rsidR="00076B59">
        <w:rPr>
          <w:lang w:val="es-PE"/>
        </w:rPr>
        <w:t>proeza</w:t>
      </w:r>
      <w:r w:rsidRPr="00563BE2">
        <w:rPr>
          <w:lang w:val="es-PE"/>
        </w:rPr>
        <w:t>". Entonces</w:t>
      </w:r>
      <w:r w:rsidR="008A0F81">
        <w:rPr>
          <w:lang w:val="es-PE"/>
        </w:rPr>
        <w:t>,</w:t>
      </w:r>
      <w:r w:rsidRPr="00563BE2">
        <w:rPr>
          <w:lang w:val="es-PE"/>
        </w:rPr>
        <w:t xml:space="preserve"> su padre, para probarlo, salió de su casa después de la comida temprana y</w:t>
      </w:r>
      <w:r w:rsidR="00490D06">
        <w:rPr>
          <w:lang w:val="es-PE"/>
        </w:rPr>
        <w:t>,</w:t>
      </w:r>
      <w:r w:rsidRPr="00563BE2">
        <w:rPr>
          <w:lang w:val="es-PE"/>
        </w:rPr>
        <w:t xml:space="preserve"> entrando </w:t>
      </w:r>
      <w:r w:rsidR="00B27830">
        <w:rPr>
          <w:lang w:val="es-PE"/>
        </w:rPr>
        <w:t>a</w:t>
      </w:r>
      <w:r w:rsidRPr="00563BE2">
        <w:rPr>
          <w:lang w:val="es-PE"/>
        </w:rPr>
        <w:t xml:space="preserve"> la casa de</w:t>
      </w:r>
      <w:r w:rsidR="00B27830">
        <w:rPr>
          <w:lang w:val="es-PE"/>
        </w:rPr>
        <w:t xml:space="preserve"> su</w:t>
      </w:r>
      <w:r w:rsidRPr="00563BE2">
        <w:rPr>
          <w:lang w:val="es-PE"/>
        </w:rPr>
        <w:t xml:space="preserve"> vecino de al lado, pasó </w:t>
      </w:r>
      <w:r w:rsidR="00B27830" w:rsidRPr="00563BE2">
        <w:rPr>
          <w:lang w:val="es-PE"/>
        </w:rPr>
        <w:t xml:space="preserve">de ella </w:t>
      </w:r>
      <w:r w:rsidRPr="00563BE2">
        <w:rPr>
          <w:lang w:val="es-PE"/>
        </w:rPr>
        <w:t>a otra y</w:t>
      </w:r>
      <w:r w:rsidR="008A0F81">
        <w:rPr>
          <w:lang w:val="es-PE"/>
        </w:rPr>
        <w:t>,</w:t>
      </w:r>
      <w:r w:rsidRPr="00563BE2">
        <w:rPr>
          <w:lang w:val="es-PE"/>
        </w:rPr>
        <w:t xml:space="preserve"> de esta tercera casa</w:t>
      </w:r>
      <w:r w:rsidR="008A0F81">
        <w:rPr>
          <w:lang w:val="es-PE"/>
        </w:rPr>
        <w:t>,</w:t>
      </w:r>
      <w:r w:rsidRPr="00563BE2">
        <w:rPr>
          <w:lang w:val="es-PE"/>
        </w:rPr>
        <w:t xml:space="preserve"> volvió de nuevo a su propia casa</w:t>
      </w:r>
      <w:r w:rsidR="003B4576">
        <w:rPr>
          <w:lang w:val="es-PE"/>
        </w:rPr>
        <w:t>;</w:t>
      </w:r>
      <w:r w:rsidRPr="00563BE2">
        <w:rPr>
          <w:lang w:val="es-PE"/>
        </w:rPr>
        <w:t xml:space="preserve"> </w:t>
      </w:r>
      <w:r w:rsidR="003B4576">
        <w:rPr>
          <w:lang w:val="es-PE"/>
        </w:rPr>
        <w:t xml:space="preserve">entonces, </w:t>
      </w:r>
      <w:r w:rsidRPr="00563BE2">
        <w:rPr>
          <w:lang w:val="es-PE"/>
        </w:rPr>
        <w:t>de</w:t>
      </w:r>
      <w:r w:rsidR="003B4576">
        <w:rPr>
          <w:lang w:val="es-PE"/>
        </w:rPr>
        <w:t>sde</w:t>
      </w:r>
      <w:r w:rsidRPr="00563BE2">
        <w:rPr>
          <w:lang w:val="es-PE"/>
        </w:rPr>
        <w:t xml:space="preserve"> allí hizo su camino </w:t>
      </w:r>
      <w:r w:rsidR="003B4576">
        <w:rPr>
          <w:lang w:val="es-PE"/>
        </w:rPr>
        <w:t xml:space="preserve">hacia </w:t>
      </w:r>
      <w:r w:rsidRPr="00563BE2">
        <w:rPr>
          <w:lang w:val="es-PE"/>
        </w:rPr>
        <w:t>la puerta norte</w:t>
      </w:r>
      <w:r w:rsidR="00B27830">
        <w:rPr>
          <w:lang w:val="es-PE"/>
        </w:rPr>
        <w:t xml:space="preserve"> de la ciudad</w:t>
      </w:r>
      <w:r w:rsidRPr="00563BE2">
        <w:rPr>
          <w:lang w:val="es-PE"/>
        </w:rPr>
        <w:t xml:space="preserve"> y</w:t>
      </w:r>
      <w:r w:rsidR="00490D06">
        <w:rPr>
          <w:lang w:val="es-PE"/>
        </w:rPr>
        <w:t>,</w:t>
      </w:r>
      <w:r w:rsidRPr="00563BE2">
        <w:rPr>
          <w:lang w:val="es-PE"/>
        </w:rPr>
        <w:t xml:space="preserve"> pasando por ella</w:t>
      </w:r>
      <w:r w:rsidR="00490D06">
        <w:rPr>
          <w:lang w:val="es-PE"/>
        </w:rPr>
        <w:t>,</w:t>
      </w:r>
      <w:r w:rsidRPr="00563BE2">
        <w:rPr>
          <w:lang w:val="es-PE"/>
        </w:rPr>
        <w:t xml:space="preserve"> dio una vuelta a la ciudad de derecha a izquierda. </w:t>
      </w:r>
      <w:r w:rsidR="00490D06" w:rsidRPr="00563BE2">
        <w:rPr>
          <w:lang w:val="es-PE"/>
        </w:rPr>
        <w:t xml:space="preserve">Llegando </w:t>
      </w:r>
      <w:r w:rsidRPr="00563BE2">
        <w:rPr>
          <w:lang w:val="es-PE"/>
        </w:rPr>
        <w:t xml:space="preserve">a </w:t>
      </w:r>
      <w:proofErr w:type="spellStart"/>
      <w:r w:rsidRPr="00563BE2">
        <w:rPr>
          <w:lang w:val="es-PE"/>
        </w:rPr>
        <w:t>Jetavana</w:t>
      </w:r>
      <w:proofErr w:type="spellEnd"/>
      <w:r w:rsidR="003B4576">
        <w:rPr>
          <w:lang w:val="es-PE"/>
        </w:rPr>
        <w:t>,</w:t>
      </w:r>
      <w:r w:rsidRPr="00563BE2">
        <w:rPr>
          <w:lang w:val="es-PE"/>
        </w:rPr>
        <w:t xml:space="preserve"> saludó al </w:t>
      </w:r>
      <w:r w:rsidR="003B4576" w:rsidRPr="003B4576">
        <w:rPr>
          <w:i/>
          <w:iCs/>
        </w:rPr>
        <w:t>Bhagavā</w:t>
      </w:r>
      <w:r w:rsidR="003B4576">
        <w:rPr>
          <w:i/>
          <w:iCs/>
        </w:rPr>
        <w:t xml:space="preserve"> </w:t>
      </w:r>
      <w:r w:rsidRPr="00563BE2">
        <w:rPr>
          <w:lang w:val="es-PE"/>
        </w:rPr>
        <w:t xml:space="preserve">y se sentó a escuchar </w:t>
      </w:r>
      <w:r w:rsidR="003B4576">
        <w:rPr>
          <w:lang w:val="es-PE"/>
        </w:rPr>
        <w:t xml:space="preserve">el </w:t>
      </w:r>
      <w:r w:rsidR="003B4576" w:rsidRPr="003B4576">
        <w:rPr>
          <w:i/>
          <w:iCs/>
        </w:rPr>
        <w:t>Dhamma</w:t>
      </w:r>
      <w:r w:rsidRPr="00563BE2">
        <w:rPr>
          <w:lang w:val="es-PE"/>
        </w:rPr>
        <w:t xml:space="preserve">. El niño preguntó dónde estaba su padre y cuando </w:t>
      </w:r>
      <w:r w:rsidR="00B27830">
        <w:rPr>
          <w:lang w:val="es-PE"/>
        </w:rPr>
        <w:t xml:space="preserve">le </w:t>
      </w:r>
      <w:r w:rsidRPr="00563BE2">
        <w:rPr>
          <w:lang w:val="es-PE"/>
        </w:rPr>
        <w:t>dijeron: "No sabemos", siguiendo los pasos de su padre y</w:t>
      </w:r>
      <w:r w:rsidR="00490D06">
        <w:rPr>
          <w:lang w:val="es-PE"/>
        </w:rPr>
        <w:t>,</w:t>
      </w:r>
      <w:r w:rsidRPr="00563BE2">
        <w:rPr>
          <w:lang w:val="es-PE"/>
        </w:rPr>
        <w:t xml:space="preserve"> partiendo de</w:t>
      </w:r>
      <w:r w:rsidR="003B4576">
        <w:rPr>
          <w:lang w:val="es-PE"/>
        </w:rPr>
        <w:t>sde</w:t>
      </w:r>
      <w:r w:rsidRPr="00563BE2">
        <w:rPr>
          <w:lang w:val="es-PE"/>
        </w:rPr>
        <w:t xml:space="preserve"> la casa del vecino de al lado, </w:t>
      </w:r>
      <w:r w:rsidR="00A9786F">
        <w:rPr>
          <w:lang w:val="es-PE"/>
        </w:rPr>
        <w:t xml:space="preserve">recorrió </w:t>
      </w:r>
      <w:r w:rsidRPr="00563BE2">
        <w:rPr>
          <w:lang w:val="es-PE"/>
        </w:rPr>
        <w:t xml:space="preserve">el mismo camino por el que su padre había viajado </w:t>
      </w:r>
      <w:r w:rsidR="00A9786F">
        <w:rPr>
          <w:lang w:val="es-PE"/>
        </w:rPr>
        <w:t>hasta</w:t>
      </w:r>
      <w:r w:rsidRPr="00563BE2">
        <w:rPr>
          <w:lang w:val="es-PE"/>
        </w:rPr>
        <w:t xml:space="preserve"> </w:t>
      </w:r>
      <w:proofErr w:type="spellStart"/>
      <w:r w:rsidRPr="00563BE2">
        <w:rPr>
          <w:lang w:val="es-PE"/>
        </w:rPr>
        <w:t>Jetavana</w:t>
      </w:r>
      <w:proofErr w:type="spellEnd"/>
      <w:r w:rsidRPr="00563BE2">
        <w:rPr>
          <w:lang w:val="es-PE"/>
        </w:rPr>
        <w:t xml:space="preserve"> y</w:t>
      </w:r>
      <w:r w:rsidR="00490D06">
        <w:rPr>
          <w:lang w:val="es-PE"/>
        </w:rPr>
        <w:t>,</w:t>
      </w:r>
      <w:r w:rsidRPr="00563BE2">
        <w:rPr>
          <w:lang w:val="es-PE"/>
        </w:rPr>
        <w:t xml:space="preserve"> después de saludar</w:t>
      </w:r>
      <w:r w:rsidR="00A9786F">
        <w:rPr>
          <w:lang w:val="es-PE"/>
        </w:rPr>
        <w:t xml:space="preserve"> a los presentes</w:t>
      </w:r>
      <w:r w:rsidRPr="00563BE2">
        <w:rPr>
          <w:lang w:val="es-PE"/>
        </w:rPr>
        <w:t xml:space="preserve">, </w:t>
      </w:r>
      <w:r w:rsidR="0001165F">
        <w:rPr>
          <w:lang w:val="es-PE"/>
        </w:rPr>
        <w:t>e</w:t>
      </w:r>
      <w:r w:rsidRPr="00563BE2">
        <w:rPr>
          <w:lang w:val="es-PE"/>
        </w:rPr>
        <w:t xml:space="preserve">l </w:t>
      </w:r>
      <w:r w:rsidR="0001165F">
        <w:rPr>
          <w:lang w:val="es-PE"/>
        </w:rPr>
        <w:t xml:space="preserve">niño </w:t>
      </w:r>
      <w:r w:rsidRPr="00563BE2">
        <w:rPr>
          <w:lang w:val="es-PE"/>
        </w:rPr>
        <w:t xml:space="preserve">se puso </w:t>
      </w:r>
      <w:r w:rsidR="0001165F">
        <w:rPr>
          <w:lang w:val="es-PE"/>
        </w:rPr>
        <w:t>ante la</w:t>
      </w:r>
      <w:r w:rsidRPr="00563BE2">
        <w:rPr>
          <w:lang w:val="es-PE"/>
        </w:rPr>
        <w:t xml:space="preserve"> presencia de su padre y</w:t>
      </w:r>
      <w:r w:rsidR="003B4576">
        <w:rPr>
          <w:lang w:val="es-PE"/>
        </w:rPr>
        <w:t>,</w:t>
      </w:r>
      <w:r w:rsidRPr="00563BE2">
        <w:rPr>
          <w:lang w:val="es-PE"/>
        </w:rPr>
        <w:t xml:space="preserve"> cuando él le preguntó cómo sabía que había </w:t>
      </w:r>
      <w:r w:rsidR="00A9786F">
        <w:rPr>
          <w:lang w:val="es-PE"/>
        </w:rPr>
        <w:t>llegado al lugar</w:t>
      </w:r>
      <w:r w:rsidRPr="00563BE2">
        <w:rPr>
          <w:lang w:val="es-PE"/>
        </w:rPr>
        <w:t xml:space="preserve">, </w:t>
      </w:r>
      <w:r w:rsidR="003B4576">
        <w:rPr>
          <w:lang w:val="es-PE"/>
        </w:rPr>
        <w:t xml:space="preserve">el niño </w:t>
      </w:r>
      <w:r w:rsidRPr="00563BE2">
        <w:rPr>
          <w:lang w:val="es-PE"/>
        </w:rPr>
        <w:t xml:space="preserve">dijo: "Reconocí </w:t>
      </w:r>
      <w:r w:rsidR="00A9786F">
        <w:rPr>
          <w:lang w:val="es-PE"/>
        </w:rPr>
        <w:t>s</w:t>
      </w:r>
      <w:r w:rsidRPr="00563BE2">
        <w:rPr>
          <w:lang w:val="es-PE"/>
        </w:rPr>
        <w:t>us pasos y</w:t>
      </w:r>
      <w:r w:rsidR="003B4576">
        <w:rPr>
          <w:lang w:val="es-PE"/>
        </w:rPr>
        <w:t>,</w:t>
      </w:r>
      <w:r w:rsidRPr="00563BE2">
        <w:rPr>
          <w:lang w:val="es-PE"/>
        </w:rPr>
        <w:t xml:space="preserve"> siguiendo </w:t>
      </w:r>
      <w:r w:rsidR="00A9786F">
        <w:rPr>
          <w:lang w:val="es-PE"/>
        </w:rPr>
        <w:t>s</w:t>
      </w:r>
      <w:r w:rsidRPr="00563BE2">
        <w:rPr>
          <w:lang w:val="es-PE"/>
        </w:rPr>
        <w:t>us huellas</w:t>
      </w:r>
      <w:r w:rsidR="003B4576">
        <w:rPr>
          <w:lang w:val="es-PE"/>
        </w:rPr>
        <w:t>,</w:t>
      </w:r>
      <w:r w:rsidRPr="00563BE2">
        <w:rPr>
          <w:lang w:val="es-PE"/>
        </w:rPr>
        <w:t xml:space="preserve"> </w:t>
      </w:r>
      <w:r w:rsidR="00A9786F">
        <w:rPr>
          <w:lang w:val="es-PE"/>
        </w:rPr>
        <w:t xml:space="preserve">llegué hasta </w:t>
      </w:r>
      <w:r w:rsidRPr="00563BE2">
        <w:rPr>
          <w:lang w:val="es-PE"/>
        </w:rPr>
        <w:t xml:space="preserve">aquí". El </w:t>
      </w:r>
      <w:r w:rsidR="003B4576" w:rsidRPr="003B4576">
        <w:rPr>
          <w:i/>
          <w:iCs/>
        </w:rPr>
        <w:t>Bhagavā</w:t>
      </w:r>
      <w:r w:rsidR="003B4576">
        <w:rPr>
          <w:i/>
          <w:iCs/>
        </w:rPr>
        <w:t xml:space="preserve"> </w:t>
      </w:r>
      <w:r w:rsidRPr="00563BE2">
        <w:rPr>
          <w:lang w:val="es-PE"/>
        </w:rPr>
        <w:t xml:space="preserve">preguntó: "Hermano </w:t>
      </w:r>
      <w:r w:rsidR="00A9786F">
        <w:rPr>
          <w:lang w:val="es-PE"/>
        </w:rPr>
        <w:t>laico</w:t>
      </w:r>
      <w:r w:rsidRPr="00563BE2">
        <w:rPr>
          <w:lang w:val="es-PE"/>
        </w:rPr>
        <w:t>, ¿qué está diciendo?" Él respondió: "</w:t>
      </w:r>
      <w:r w:rsidR="003B4576" w:rsidRPr="003B4576">
        <w:rPr>
          <w:i/>
          <w:iCs/>
        </w:rPr>
        <w:t>Bhante</w:t>
      </w:r>
      <w:r w:rsidRPr="00563BE2">
        <w:rPr>
          <w:lang w:val="es-PE"/>
        </w:rPr>
        <w:t xml:space="preserve">, este muchacho es diestro en </w:t>
      </w:r>
      <w:r w:rsidR="0001165F">
        <w:rPr>
          <w:lang w:val="es-PE"/>
        </w:rPr>
        <w:t>re</w:t>
      </w:r>
      <w:r w:rsidRPr="00563BE2">
        <w:rPr>
          <w:lang w:val="es-PE"/>
        </w:rPr>
        <w:t xml:space="preserve">conocer </w:t>
      </w:r>
      <w:r w:rsidR="00A9786F">
        <w:rPr>
          <w:lang w:val="es-PE"/>
        </w:rPr>
        <w:t xml:space="preserve">el rastro de los </w:t>
      </w:r>
      <w:r w:rsidRPr="00563BE2">
        <w:rPr>
          <w:lang w:val="es-PE"/>
        </w:rPr>
        <w:t xml:space="preserve">pasos. Para </w:t>
      </w:r>
      <w:r w:rsidRPr="00563BE2">
        <w:rPr>
          <w:lang w:val="es-PE"/>
        </w:rPr>
        <w:lastRenderedPageBreak/>
        <w:t xml:space="preserve">probarlo vine </w:t>
      </w:r>
      <w:r w:rsidR="003B4576">
        <w:rPr>
          <w:lang w:val="es-PE"/>
        </w:rPr>
        <w:t xml:space="preserve">hasta </w:t>
      </w:r>
      <w:r w:rsidRPr="00563BE2">
        <w:rPr>
          <w:lang w:val="es-PE"/>
        </w:rPr>
        <w:t xml:space="preserve">aquí de tal y tal manera. No encontrándome en casa, </w:t>
      </w:r>
      <w:r w:rsidR="0001165F">
        <w:rPr>
          <w:lang w:val="es-PE"/>
        </w:rPr>
        <w:t>si</w:t>
      </w:r>
      <w:r w:rsidRPr="00563BE2">
        <w:rPr>
          <w:lang w:val="es-PE"/>
        </w:rPr>
        <w:t>gui</w:t>
      </w:r>
      <w:r w:rsidR="0001165F">
        <w:rPr>
          <w:lang w:val="es-PE"/>
        </w:rPr>
        <w:t>endo</w:t>
      </w:r>
      <w:r w:rsidRPr="00563BE2">
        <w:rPr>
          <w:lang w:val="es-PE"/>
        </w:rPr>
        <w:t xml:space="preserve"> mis pasos, llegó </w:t>
      </w:r>
      <w:r w:rsidR="00A9786F">
        <w:rPr>
          <w:lang w:val="es-PE"/>
        </w:rPr>
        <w:t xml:space="preserve">hasta </w:t>
      </w:r>
      <w:r w:rsidRPr="00563BE2">
        <w:rPr>
          <w:lang w:val="es-PE"/>
        </w:rPr>
        <w:t>aquí". "No</w:t>
      </w:r>
      <w:r w:rsidR="00D577A1">
        <w:rPr>
          <w:lang w:val="es-PE"/>
        </w:rPr>
        <w:t xml:space="preserve"> existe </w:t>
      </w:r>
      <w:r w:rsidR="003B4576">
        <w:rPr>
          <w:lang w:val="es-PE"/>
        </w:rPr>
        <w:t>ninguna maravilla</w:t>
      </w:r>
      <w:r w:rsidRPr="00563BE2">
        <w:rPr>
          <w:lang w:val="es-PE"/>
        </w:rPr>
        <w:t xml:space="preserve">", dijo el </w:t>
      </w:r>
      <w:r w:rsidR="003B4576" w:rsidRPr="003B4576">
        <w:rPr>
          <w:i/>
          <w:iCs/>
        </w:rPr>
        <w:t>Bhagavā</w:t>
      </w:r>
      <w:r w:rsidRPr="00563BE2">
        <w:rPr>
          <w:lang w:val="es-PE"/>
        </w:rPr>
        <w:t xml:space="preserve">, "en reconocer </w:t>
      </w:r>
      <w:r w:rsidR="00D577A1">
        <w:rPr>
          <w:lang w:val="es-PE"/>
        </w:rPr>
        <w:t xml:space="preserve">el rastro de los </w:t>
      </w:r>
      <w:r w:rsidRPr="00563BE2">
        <w:rPr>
          <w:lang w:val="es-PE"/>
        </w:rPr>
        <w:t>pasos en el suelo. Los sabios de</w:t>
      </w:r>
      <w:r w:rsidR="00D577A1">
        <w:rPr>
          <w:lang w:val="es-PE"/>
        </w:rPr>
        <w:t xml:space="preserve">l pasado </w:t>
      </w:r>
      <w:r w:rsidRPr="00563BE2">
        <w:rPr>
          <w:lang w:val="es-PE"/>
        </w:rPr>
        <w:t>reconoc</w:t>
      </w:r>
      <w:r w:rsidR="00D577A1">
        <w:rPr>
          <w:lang w:val="es-PE"/>
        </w:rPr>
        <w:t>ían los</w:t>
      </w:r>
      <w:r w:rsidRPr="00563BE2">
        <w:rPr>
          <w:lang w:val="es-PE"/>
        </w:rPr>
        <w:t xml:space="preserve"> pasos en el aire"</w:t>
      </w:r>
      <w:r w:rsidR="00542626">
        <w:rPr>
          <w:lang w:val="es-PE"/>
        </w:rPr>
        <w:t xml:space="preserve">. </w:t>
      </w:r>
      <w:r w:rsidR="00542626">
        <w:t xml:space="preserve">El Hermano Laico le pidió al </w:t>
      </w:r>
      <w:r w:rsidR="00542626" w:rsidRPr="00641B5B">
        <w:rPr>
          <w:i/>
          <w:iCs/>
        </w:rPr>
        <w:t>Bhagavā</w:t>
      </w:r>
      <w:r w:rsidR="00542626" w:rsidRPr="00641B5B">
        <w:t xml:space="preserve"> </w:t>
      </w:r>
      <w:r w:rsidR="00542626">
        <w:t xml:space="preserve">que explicara lo que acababa de decir. El </w:t>
      </w:r>
      <w:r w:rsidR="00542626" w:rsidRPr="00641B5B">
        <w:rPr>
          <w:i/>
          <w:iCs/>
        </w:rPr>
        <w:t>Bhagavā</w:t>
      </w:r>
      <w:r w:rsidR="00542626" w:rsidRPr="00641B5B">
        <w:t xml:space="preserve"> </w:t>
      </w:r>
      <w:r w:rsidR="00542626">
        <w:t>aclaró entonces lo que se había escabullido y quedado oculto en la memoria debido a los renacimientos</w:t>
      </w:r>
      <w:r w:rsidRPr="00563BE2">
        <w:rPr>
          <w:lang w:val="es-PE"/>
        </w:rPr>
        <w:t xml:space="preserve"> y</w:t>
      </w:r>
      <w:r w:rsidR="00542626">
        <w:rPr>
          <w:lang w:val="es-PE"/>
        </w:rPr>
        <w:t>,</w:t>
      </w:r>
      <w:r w:rsidRPr="00563BE2">
        <w:rPr>
          <w:lang w:val="es-PE"/>
        </w:rPr>
        <w:t xml:space="preserve"> cuando se le </w:t>
      </w:r>
      <w:r w:rsidR="00D577A1">
        <w:rPr>
          <w:lang w:val="es-PE"/>
        </w:rPr>
        <w:t>solicitó</w:t>
      </w:r>
      <w:r w:rsidRPr="00563BE2">
        <w:rPr>
          <w:lang w:val="es-PE"/>
        </w:rPr>
        <w:t xml:space="preserve">, contó </w:t>
      </w:r>
      <w:r w:rsidR="00F63B18">
        <w:rPr>
          <w:lang w:val="es-PE"/>
        </w:rPr>
        <w:t xml:space="preserve">la siguiente </w:t>
      </w:r>
      <w:r w:rsidRPr="00563BE2">
        <w:rPr>
          <w:lang w:val="es-PE"/>
        </w:rPr>
        <w:t>historia de</w:t>
      </w:r>
      <w:r w:rsidR="00F63B18">
        <w:rPr>
          <w:lang w:val="es-PE"/>
        </w:rPr>
        <w:t xml:space="preserve"> un lejano</w:t>
      </w:r>
      <w:r w:rsidRPr="00563BE2">
        <w:rPr>
          <w:lang w:val="es-PE"/>
        </w:rPr>
        <w:t xml:space="preserve"> pasado.</w:t>
      </w:r>
    </w:p>
    <w:p w14:paraId="6CD41FEE" w14:textId="77777777" w:rsidR="0024471D" w:rsidRDefault="0024471D" w:rsidP="0024471D">
      <w:pPr>
        <w:jc w:val="center"/>
      </w:pPr>
      <w:r>
        <w:t>--------------------------------------</w:t>
      </w:r>
    </w:p>
    <w:p w14:paraId="240CF0B3" w14:textId="77777777" w:rsidR="00D233A2" w:rsidRDefault="00D577A1" w:rsidP="0024471D">
      <w:pPr>
        <w:pStyle w:val="NormalHistoria"/>
        <w:rPr>
          <w:lang w:val="es-PE"/>
        </w:rPr>
      </w:pPr>
      <w:r w:rsidRPr="00563BE2">
        <w:rPr>
          <w:lang w:val="es-PE"/>
        </w:rPr>
        <w:t xml:space="preserve">Una </w:t>
      </w:r>
      <w:r w:rsidR="00563BE2" w:rsidRPr="00563BE2">
        <w:rPr>
          <w:lang w:val="es-PE"/>
        </w:rPr>
        <w:t>vez</w:t>
      </w:r>
      <w:r w:rsidR="00F63B18">
        <w:rPr>
          <w:lang w:val="es-PE"/>
        </w:rPr>
        <w:t>,</w:t>
      </w:r>
      <w:r w:rsidR="00563BE2" w:rsidRPr="00563BE2">
        <w:rPr>
          <w:lang w:val="es-PE"/>
        </w:rPr>
        <w:t xml:space="preserve"> en el reinado de Brahmadatta, </w:t>
      </w:r>
      <w:r w:rsidR="00F63B18">
        <w:rPr>
          <w:lang w:val="es-PE"/>
        </w:rPr>
        <w:t xml:space="preserve">del </w:t>
      </w:r>
      <w:r w:rsidR="00461351">
        <w:rPr>
          <w:lang w:val="es-PE"/>
        </w:rPr>
        <w:t xml:space="preserve">Rey </w:t>
      </w:r>
      <w:r w:rsidR="00563BE2" w:rsidRPr="00563BE2">
        <w:rPr>
          <w:lang w:val="es-PE"/>
        </w:rPr>
        <w:t xml:space="preserve">de </w:t>
      </w:r>
      <w:proofErr w:type="spellStart"/>
      <w:r w:rsidR="0058784D">
        <w:rPr>
          <w:lang w:val="es-PE"/>
        </w:rPr>
        <w:t>Benares</w:t>
      </w:r>
      <w:proofErr w:type="spellEnd"/>
      <w:r w:rsidR="00563BE2" w:rsidRPr="00563BE2">
        <w:rPr>
          <w:lang w:val="es-PE"/>
        </w:rPr>
        <w:t xml:space="preserve">, su </w:t>
      </w:r>
      <w:r w:rsidR="00A00E47" w:rsidRPr="00563BE2">
        <w:rPr>
          <w:lang w:val="es-PE"/>
        </w:rPr>
        <w:t xml:space="preserve">Reina </w:t>
      </w:r>
      <w:r w:rsidR="00F63B18" w:rsidRPr="00563BE2">
        <w:rPr>
          <w:lang w:val="es-PE"/>
        </w:rPr>
        <w:t>Consorte</w:t>
      </w:r>
      <w:r w:rsidR="00F63B18">
        <w:rPr>
          <w:lang w:val="es-PE"/>
        </w:rPr>
        <w:t>,</w:t>
      </w:r>
      <w:r w:rsidR="00F63B18" w:rsidRPr="00563BE2">
        <w:rPr>
          <w:lang w:val="es-PE"/>
        </w:rPr>
        <w:t xml:space="preserve"> </w:t>
      </w:r>
      <w:r w:rsidR="00563BE2" w:rsidRPr="00563BE2">
        <w:rPr>
          <w:lang w:val="es-PE"/>
        </w:rPr>
        <w:t xml:space="preserve">después de </w:t>
      </w:r>
      <w:r w:rsidR="00A00E47">
        <w:rPr>
          <w:lang w:val="es-PE"/>
        </w:rPr>
        <w:t xml:space="preserve">haber caído </w:t>
      </w:r>
      <w:r w:rsidR="00563BE2" w:rsidRPr="00563BE2">
        <w:rPr>
          <w:lang w:val="es-PE"/>
        </w:rPr>
        <w:t xml:space="preserve">en </w:t>
      </w:r>
      <w:r w:rsidR="00F63B18">
        <w:rPr>
          <w:lang w:val="es-PE"/>
        </w:rPr>
        <w:t xml:space="preserve">un </w:t>
      </w:r>
      <w:r w:rsidR="00563BE2" w:rsidRPr="00563BE2">
        <w:rPr>
          <w:lang w:val="es-PE"/>
        </w:rPr>
        <w:t>pecado</w:t>
      </w:r>
      <w:r w:rsidR="00F63B18">
        <w:rPr>
          <w:lang w:val="es-PE"/>
        </w:rPr>
        <w:t>,</w:t>
      </w:r>
      <w:r w:rsidR="00563BE2" w:rsidRPr="00563BE2">
        <w:rPr>
          <w:lang w:val="es-PE"/>
        </w:rPr>
        <w:t xml:space="preserve"> fue interrogada por el </w:t>
      </w:r>
      <w:r w:rsidR="00A00E47" w:rsidRPr="00563BE2">
        <w:rPr>
          <w:lang w:val="es-PE"/>
        </w:rPr>
        <w:t>Rey</w:t>
      </w:r>
      <w:r w:rsidR="00563BE2" w:rsidRPr="00563BE2">
        <w:rPr>
          <w:lang w:val="es-PE"/>
        </w:rPr>
        <w:t xml:space="preserve"> y</w:t>
      </w:r>
      <w:r w:rsidR="00B507D9">
        <w:rPr>
          <w:lang w:val="es-PE"/>
        </w:rPr>
        <w:t>,</w:t>
      </w:r>
      <w:r w:rsidR="00563BE2" w:rsidRPr="00563BE2">
        <w:rPr>
          <w:lang w:val="es-PE"/>
        </w:rPr>
        <w:t xml:space="preserve"> haciendo un juramento</w:t>
      </w:r>
      <w:r w:rsidR="00B507D9">
        <w:rPr>
          <w:lang w:val="es-PE"/>
        </w:rPr>
        <w:t>,</w:t>
      </w:r>
      <w:r w:rsidR="00563BE2" w:rsidRPr="00563BE2">
        <w:rPr>
          <w:lang w:val="es-PE"/>
        </w:rPr>
        <w:t xml:space="preserve"> ella </w:t>
      </w:r>
      <w:r w:rsidR="00693B51">
        <w:rPr>
          <w:lang w:val="es-PE"/>
        </w:rPr>
        <w:t>juró</w:t>
      </w:r>
      <w:r w:rsidR="00563BE2" w:rsidRPr="00563BE2">
        <w:rPr>
          <w:lang w:val="es-PE"/>
        </w:rPr>
        <w:t xml:space="preserve">: "Si he pecado contra </w:t>
      </w:r>
      <w:r w:rsidR="00A00E47">
        <w:rPr>
          <w:lang w:val="es-PE"/>
        </w:rPr>
        <w:t>su Alteza</w:t>
      </w:r>
      <w:r w:rsidR="00563BE2" w:rsidRPr="00563BE2">
        <w:rPr>
          <w:lang w:val="es-PE"/>
        </w:rPr>
        <w:t xml:space="preserve">, </w:t>
      </w:r>
      <w:r w:rsidR="00693B51">
        <w:rPr>
          <w:lang w:val="es-PE"/>
        </w:rPr>
        <w:t xml:space="preserve">que </w:t>
      </w:r>
      <w:r w:rsidR="00563BE2" w:rsidRPr="00563BE2">
        <w:rPr>
          <w:lang w:val="es-PE"/>
        </w:rPr>
        <w:t>me conv</w:t>
      </w:r>
      <w:r w:rsidR="00693B51">
        <w:rPr>
          <w:lang w:val="es-PE"/>
        </w:rPr>
        <w:t>i</w:t>
      </w:r>
      <w:r w:rsidR="00563BE2" w:rsidRPr="00563BE2">
        <w:rPr>
          <w:lang w:val="es-PE"/>
        </w:rPr>
        <w:t>ert</w:t>
      </w:r>
      <w:r w:rsidR="00693B51">
        <w:rPr>
          <w:lang w:val="es-PE"/>
        </w:rPr>
        <w:t>a</w:t>
      </w:r>
      <w:r w:rsidR="00563BE2" w:rsidRPr="00563BE2">
        <w:rPr>
          <w:lang w:val="es-PE"/>
        </w:rPr>
        <w:t xml:space="preserve"> en una mujer </w:t>
      </w:r>
      <w:r w:rsidR="00563BE2" w:rsidRPr="00A00E47">
        <w:rPr>
          <w:i/>
          <w:iCs/>
          <w:lang w:val="es-PE"/>
        </w:rPr>
        <w:t>Yakkha</w:t>
      </w:r>
      <w:r w:rsidR="00563BE2" w:rsidRPr="00563BE2">
        <w:rPr>
          <w:lang w:val="es-PE"/>
        </w:rPr>
        <w:t xml:space="preserve"> con </w:t>
      </w:r>
      <w:r w:rsidR="00693B51">
        <w:rPr>
          <w:lang w:val="es-PE"/>
        </w:rPr>
        <w:t xml:space="preserve">la </w:t>
      </w:r>
      <w:r w:rsidR="00563BE2" w:rsidRPr="00563BE2">
        <w:rPr>
          <w:lang w:val="es-PE"/>
        </w:rPr>
        <w:t xml:space="preserve">cara como </w:t>
      </w:r>
      <w:r w:rsidR="002A6D40">
        <w:rPr>
          <w:lang w:val="es-PE"/>
        </w:rPr>
        <w:t xml:space="preserve">la de </w:t>
      </w:r>
      <w:r w:rsidR="00563BE2" w:rsidRPr="00563BE2">
        <w:rPr>
          <w:lang w:val="es-PE"/>
        </w:rPr>
        <w:t xml:space="preserve">un caballo". Después de su muerte, se convirtió en una </w:t>
      </w:r>
      <w:r w:rsidR="00563BE2" w:rsidRPr="002A6D40">
        <w:rPr>
          <w:i/>
          <w:iCs/>
          <w:lang w:val="es-PE"/>
        </w:rPr>
        <w:t>Yakkha</w:t>
      </w:r>
      <w:r w:rsidR="00563BE2" w:rsidRPr="00563BE2">
        <w:rPr>
          <w:lang w:val="es-PE"/>
        </w:rPr>
        <w:t xml:space="preserve"> con cara de caballo y habit</w:t>
      </w:r>
      <w:r w:rsidR="00693B51">
        <w:rPr>
          <w:lang w:val="es-PE"/>
        </w:rPr>
        <w:t>aba</w:t>
      </w:r>
      <w:r w:rsidR="00563BE2" w:rsidRPr="00563BE2">
        <w:rPr>
          <w:lang w:val="es-PE"/>
        </w:rPr>
        <w:t xml:space="preserve"> en una cueva rocosa en un vasto bosque</w:t>
      </w:r>
      <w:r w:rsidR="002A6D40">
        <w:rPr>
          <w:lang w:val="es-PE"/>
        </w:rPr>
        <w:t>,</w:t>
      </w:r>
      <w:r w:rsidR="00563BE2" w:rsidRPr="00563BE2">
        <w:rPr>
          <w:lang w:val="es-PE"/>
        </w:rPr>
        <w:t xml:space="preserve"> al pie de una montaña</w:t>
      </w:r>
      <w:r w:rsidR="00B507D9">
        <w:rPr>
          <w:lang w:val="es-PE"/>
        </w:rPr>
        <w:t>;</w:t>
      </w:r>
      <w:r w:rsidR="00563BE2" w:rsidRPr="00563BE2">
        <w:rPr>
          <w:lang w:val="es-PE"/>
        </w:rPr>
        <w:t xml:space="preserve"> </w:t>
      </w:r>
      <w:r w:rsidR="00B507D9">
        <w:rPr>
          <w:lang w:val="es-PE"/>
        </w:rPr>
        <w:t>ella</w:t>
      </w:r>
      <w:r w:rsidR="00563BE2" w:rsidRPr="00563BE2">
        <w:rPr>
          <w:lang w:val="es-PE"/>
        </w:rPr>
        <w:t xml:space="preserve"> solía atrapar y devorar a los hombres que frecuentaban el camino que conducía del este </w:t>
      </w:r>
      <w:r w:rsidR="00693B51">
        <w:rPr>
          <w:lang w:val="es-PE"/>
        </w:rPr>
        <w:t>hacia</w:t>
      </w:r>
      <w:r w:rsidR="00563BE2" w:rsidRPr="00563BE2">
        <w:rPr>
          <w:lang w:val="es-PE"/>
        </w:rPr>
        <w:t xml:space="preserve"> la frontera occidental. </w:t>
      </w:r>
    </w:p>
    <w:p w14:paraId="5F00D147" w14:textId="65421534" w:rsidR="00563BE2" w:rsidRDefault="00563BE2" w:rsidP="00D233A2">
      <w:pPr>
        <w:pStyle w:val="NormalHistoria"/>
        <w:rPr>
          <w:lang w:val="es-PE"/>
        </w:rPr>
      </w:pPr>
      <w:r w:rsidRPr="00563BE2">
        <w:rPr>
          <w:lang w:val="es-PE"/>
        </w:rPr>
        <w:t xml:space="preserve">Después de servir a </w:t>
      </w:r>
      <w:proofErr w:type="spellStart"/>
      <w:r w:rsidRPr="00563BE2">
        <w:rPr>
          <w:lang w:val="es-PE"/>
        </w:rPr>
        <w:t>Vessavaṇa</w:t>
      </w:r>
      <w:r w:rsidRPr="00B924E9">
        <w:rPr>
          <w:vertAlign w:val="superscript"/>
          <w:lang w:val="es-PE"/>
        </w:rPr>
        <w:t>1</w:t>
      </w:r>
      <w:proofErr w:type="spellEnd"/>
      <w:r w:rsidRPr="00563BE2">
        <w:rPr>
          <w:lang w:val="es-PE"/>
        </w:rPr>
        <w:t xml:space="preserve"> durante tres años, se dice que obtuvo permiso para comerse a la gente en un espacio determinado de treinta leguas de largo por cinco leguas de ancho. Ahora bien, un día, un </w:t>
      </w:r>
      <w:r w:rsidR="00D233A2">
        <w:rPr>
          <w:lang w:val="es-PE"/>
        </w:rPr>
        <w:t>acaudalado</w:t>
      </w:r>
      <w:r w:rsidRPr="00563BE2">
        <w:rPr>
          <w:lang w:val="es-PE"/>
        </w:rPr>
        <w:t xml:space="preserve">, </w:t>
      </w:r>
      <w:r w:rsidR="00AB1CB6">
        <w:rPr>
          <w:lang w:val="es-PE"/>
        </w:rPr>
        <w:t>opulento</w:t>
      </w:r>
      <w:r w:rsidRPr="00563BE2">
        <w:rPr>
          <w:lang w:val="es-PE"/>
        </w:rPr>
        <w:t xml:space="preserve"> y apuesto</w:t>
      </w:r>
      <w:r w:rsidR="00AB1CB6" w:rsidRPr="00AB1CB6">
        <w:rPr>
          <w:i/>
          <w:iCs/>
          <w:lang w:val="es-PE"/>
        </w:rPr>
        <w:t xml:space="preserve"> </w:t>
      </w:r>
      <w:proofErr w:type="spellStart"/>
      <w:r w:rsidR="00AB1CB6" w:rsidRPr="00917751">
        <w:rPr>
          <w:i/>
          <w:iCs/>
          <w:lang w:val="es-PE"/>
        </w:rPr>
        <w:t>brahm</w:t>
      </w:r>
      <w:r w:rsidR="00AB1CB6">
        <w:rPr>
          <w:i/>
          <w:iCs/>
          <w:lang w:val="es-PE"/>
        </w:rPr>
        <w:t>a</w:t>
      </w:r>
      <w:r w:rsidR="00AB1CB6" w:rsidRPr="00917751">
        <w:rPr>
          <w:i/>
          <w:iCs/>
          <w:lang w:val="es-PE"/>
        </w:rPr>
        <w:t>n</w:t>
      </w:r>
      <w:proofErr w:type="spellEnd"/>
      <w:r w:rsidRPr="00563BE2">
        <w:rPr>
          <w:lang w:val="es-PE"/>
        </w:rPr>
        <w:t xml:space="preserve">, acompañado por un gran séquito, ascendió por ese camino. </w:t>
      </w:r>
      <w:r w:rsidR="00917751">
        <w:rPr>
          <w:lang w:val="es-PE"/>
        </w:rPr>
        <w:t>La</w:t>
      </w:r>
      <w:r w:rsidRPr="00563BE2">
        <w:rPr>
          <w:lang w:val="es-PE"/>
        </w:rPr>
        <w:t xml:space="preserve"> </w:t>
      </w:r>
      <w:r w:rsidRPr="00917751">
        <w:rPr>
          <w:i/>
          <w:iCs/>
          <w:lang w:val="es-PE"/>
        </w:rPr>
        <w:t>Yakkha</w:t>
      </w:r>
      <w:r w:rsidRPr="00563BE2">
        <w:rPr>
          <w:lang w:val="es-PE"/>
        </w:rPr>
        <w:t>, al verlo, con una fuerte carcajada</w:t>
      </w:r>
      <w:r w:rsidR="00681B7F">
        <w:rPr>
          <w:lang w:val="es-PE"/>
        </w:rPr>
        <w:t>,</w:t>
      </w:r>
      <w:r w:rsidRPr="00563BE2">
        <w:rPr>
          <w:lang w:val="es-PE"/>
        </w:rPr>
        <w:t xml:space="preserve"> se abalanzó sobre él y todos sus asistentes huyeron. Con la velocidad del viento, agarró a</w:t>
      </w:r>
      <w:r w:rsidR="00681B7F">
        <w:rPr>
          <w:lang w:val="es-PE"/>
        </w:rPr>
        <w:t xml:space="preserve"> este</w:t>
      </w:r>
      <w:r w:rsidRPr="00563BE2">
        <w:rPr>
          <w:lang w:val="es-PE"/>
        </w:rPr>
        <w:t xml:space="preserve"> </w:t>
      </w:r>
      <w:proofErr w:type="spellStart"/>
      <w:r w:rsidRPr="00917751">
        <w:rPr>
          <w:i/>
          <w:iCs/>
          <w:lang w:val="es-PE"/>
        </w:rPr>
        <w:t>brahm</w:t>
      </w:r>
      <w:r w:rsidR="00681B7F">
        <w:rPr>
          <w:i/>
          <w:iCs/>
          <w:lang w:val="es-PE"/>
        </w:rPr>
        <w:t>a</w:t>
      </w:r>
      <w:r w:rsidRPr="00917751">
        <w:rPr>
          <w:i/>
          <w:iCs/>
          <w:lang w:val="es-PE"/>
        </w:rPr>
        <w:t>n</w:t>
      </w:r>
      <w:proofErr w:type="spellEnd"/>
      <w:r w:rsidRPr="00563BE2">
        <w:rPr>
          <w:lang w:val="es-PE"/>
        </w:rPr>
        <w:t xml:space="preserve"> [503] y lo arrojó sobre su espalda, al entrar </w:t>
      </w:r>
      <w:r w:rsidR="00681B7F">
        <w:rPr>
          <w:lang w:val="es-PE"/>
        </w:rPr>
        <w:t>a</w:t>
      </w:r>
      <w:r w:rsidRPr="00563BE2">
        <w:rPr>
          <w:lang w:val="es-PE"/>
        </w:rPr>
        <w:t xml:space="preserve"> la cueva</w:t>
      </w:r>
      <w:r w:rsidR="00681B7F">
        <w:rPr>
          <w:lang w:val="es-PE"/>
        </w:rPr>
        <w:t xml:space="preserve"> y</w:t>
      </w:r>
      <w:r w:rsidRPr="00563BE2">
        <w:rPr>
          <w:lang w:val="es-PE"/>
        </w:rPr>
        <w:t xml:space="preserve"> al entrar en contacto con e</w:t>
      </w:r>
      <w:r w:rsidR="00681B7F">
        <w:rPr>
          <w:lang w:val="es-PE"/>
        </w:rPr>
        <w:t>ste</w:t>
      </w:r>
      <w:r w:rsidRPr="00563BE2">
        <w:rPr>
          <w:lang w:val="es-PE"/>
        </w:rPr>
        <w:t xml:space="preserve"> hombre, bajo la influencia de la pasión, concibió un </w:t>
      </w:r>
      <w:r w:rsidR="0026713F" w:rsidRPr="00563BE2">
        <w:rPr>
          <w:lang w:val="es-PE"/>
        </w:rPr>
        <w:t xml:space="preserve">afecto </w:t>
      </w:r>
      <w:r w:rsidR="00681B7F">
        <w:rPr>
          <w:lang w:val="es-PE"/>
        </w:rPr>
        <w:t xml:space="preserve">hacia </w:t>
      </w:r>
      <w:r w:rsidRPr="00563BE2">
        <w:rPr>
          <w:lang w:val="es-PE"/>
        </w:rPr>
        <w:t>él y en vez de devorarlo, lo hizo su marido y</w:t>
      </w:r>
      <w:r w:rsidR="00681B7F">
        <w:rPr>
          <w:lang w:val="es-PE"/>
        </w:rPr>
        <w:t>,</w:t>
      </w:r>
      <w:r w:rsidRPr="00563BE2">
        <w:rPr>
          <w:lang w:val="es-PE"/>
        </w:rPr>
        <w:t xml:space="preserve"> </w:t>
      </w:r>
      <w:r w:rsidR="008E2D6B">
        <w:rPr>
          <w:lang w:val="es-PE"/>
        </w:rPr>
        <w:t>así</w:t>
      </w:r>
      <w:r w:rsidR="00681B7F">
        <w:rPr>
          <w:lang w:val="es-PE"/>
        </w:rPr>
        <w:t>,</w:t>
      </w:r>
      <w:r w:rsidR="008E2D6B">
        <w:rPr>
          <w:lang w:val="es-PE"/>
        </w:rPr>
        <w:t xml:space="preserve"> </w:t>
      </w:r>
      <w:r w:rsidRPr="00563BE2">
        <w:rPr>
          <w:lang w:val="es-PE"/>
        </w:rPr>
        <w:t>vivieron juntos en armonía.</w:t>
      </w:r>
    </w:p>
    <w:p w14:paraId="224D0894" w14:textId="77777777" w:rsidR="00355C27" w:rsidRDefault="00681B7F" w:rsidP="0024471D">
      <w:pPr>
        <w:pStyle w:val="NormalHistoria"/>
        <w:rPr>
          <w:lang w:val="es-PE"/>
        </w:rPr>
      </w:pPr>
      <w:r w:rsidRPr="00B947C9">
        <w:rPr>
          <w:lang w:val="es-PE"/>
        </w:rPr>
        <w:t>Entonces</w:t>
      </w:r>
      <w:r w:rsidR="00B947C9" w:rsidRPr="00B947C9">
        <w:rPr>
          <w:lang w:val="es-PE"/>
        </w:rPr>
        <w:t xml:space="preserve">, la </w:t>
      </w:r>
      <w:r w:rsidR="00B947C9" w:rsidRPr="0026713F">
        <w:rPr>
          <w:i/>
          <w:iCs/>
          <w:lang w:val="es-PE"/>
        </w:rPr>
        <w:t>Yakkha</w:t>
      </w:r>
      <w:r w:rsidR="008E2D6B">
        <w:rPr>
          <w:i/>
          <w:iCs/>
          <w:lang w:val="es-PE"/>
        </w:rPr>
        <w:t>,</w:t>
      </w:r>
      <w:r w:rsidR="00B947C9" w:rsidRPr="00B947C9">
        <w:rPr>
          <w:lang w:val="es-PE"/>
        </w:rPr>
        <w:t xml:space="preserve"> cada vez que capturaba hombres, también tomaba sus ropas, arroz, aceite y cosas por el estilo</w:t>
      </w:r>
      <w:r>
        <w:rPr>
          <w:lang w:val="es-PE"/>
        </w:rPr>
        <w:t xml:space="preserve"> para él</w:t>
      </w:r>
      <w:r w:rsidR="00B947C9" w:rsidRPr="00B947C9">
        <w:rPr>
          <w:lang w:val="es-PE"/>
        </w:rPr>
        <w:t xml:space="preserve">, sirviéndole con varios alimentos delicados, ella </w:t>
      </w:r>
      <w:r>
        <w:rPr>
          <w:lang w:val="es-PE"/>
        </w:rPr>
        <w:t xml:space="preserve">se </w:t>
      </w:r>
      <w:r w:rsidR="00B947C9" w:rsidRPr="00B947C9">
        <w:rPr>
          <w:lang w:val="es-PE"/>
        </w:rPr>
        <w:t>comía la carne de</w:t>
      </w:r>
      <w:r w:rsidR="0026713F">
        <w:rPr>
          <w:lang w:val="es-PE"/>
        </w:rPr>
        <w:t xml:space="preserve"> </w:t>
      </w:r>
      <w:r w:rsidR="00B947C9" w:rsidRPr="00B947C9">
        <w:rPr>
          <w:lang w:val="es-PE"/>
        </w:rPr>
        <w:t>l</w:t>
      </w:r>
      <w:r w:rsidR="0026713F">
        <w:rPr>
          <w:lang w:val="es-PE"/>
        </w:rPr>
        <w:t>os</w:t>
      </w:r>
      <w:r w:rsidR="00B947C9" w:rsidRPr="00B947C9">
        <w:rPr>
          <w:lang w:val="es-PE"/>
        </w:rPr>
        <w:t xml:space="preserve"> hombre</w:t>
      </w:r>
      <w:r w:rsidR="008E2D6B">
        <w:rPr>
          <w:lang w:val="es-PE"/>
        </w:rPr>
        <w:t>s</w:t>
      </w:r>
      <w:r w:rsidR="00B947C9" w:rsidRPr="00B947C9">
        <w:rPr>
          <w:lang w:val="es-PE"/>
        </w:rPr>
        <w:t xml:space="preserve">. </w:t>
      </w:r>
      <w:r>
        <w:rPr>
          <w:lang w:val="es-PE"/>
        </w:rPr>
        <w:t>C</w:t>
      </w:r>
      <w:r w:rsidR="00B947C9" w:rsidRPr="00B947C9">
        <w:rPr>
          <w:lang w:val="es-PE"/>
        </w:rPr>
        <w:t>ada vez que se iba, por miedo a que escapa</w:t>
      </w:r>
      <w:r>
        <w:rPr>
          <w:lang w:val="es-PE"/>
        </w:rPr>
        <w:t>se</w:t>
      </w:r>
      <w:r w:rsidR="00B947C9" w:rsidRPr="00B947C9">
        <w:rPr>
          <w:lang w:val="es-PE"/>
        </w:rPr>
        <w:t xml:space="preserve">, cerraba la boca de la cueva con una gran piedra antes de salir. </w:t>
      </w:r>
      <w:r>
        <w:rPr>
          <w:lang w:val="es-PE"/>
        </w:rPr>
        <w:t>M</w:t>
      </w:r>
      <w:r w:rsidR="00B947C9" w:rsidRPr="00B947C9">
        <w:rPr>
          <w:lang w:val="es-PE"/>
        </w:rPr>
        <w:t>ientras viv</w:t>
      </w:r>
      <w:r w:rsidR="0026713F">
        <w:rPr>
          <w:lang w:val="es-PE"/>
        </w:rPr>
        <w:t>ieron</w:t>
      </w:r>
      <w:r w:rsidR="00B947C9" w:rsidRPr="00B947C9">
        <w:rPr>
          <w:lang w:val="es-PE"/>
        </w:rPr>
        <w:t xml:space="preserve"> así</w:t>
      </w:r>
      <w:r>
        <w:rPr>
          <w:lang w:val="es-PE"/>
        </w:rPr>
        <w:t>,</w:t>
      </w:r>
      <w:r w:rsidR="00B947C9" w:rsidRPr="00B947C9">
        <w:rPr>
          <w:lang w:val="es-PE"/>
        </w:rPr>
        <w:t xml:space="preserve"> amistosamente, el </w:t>
      </w:r>
      <w:r w:rsidR="005A64BD" w:rsidRPr="005A64BD">
        <w:rPr>
          <w:i/>
          <w:lang w:val="es-PE"/>
        </w:rPr>
        <w:t>Bodhisatta</w:t>
      </w:r>
      <w:r>
        <w:rPr>
          <w:i/>
          <w:lang w:val="es-PE"/>
        </w:rPr>
        <w:t>,</w:t>
      </w:r>
      <w:r w:rsidR="00B947C9" w:rsidRPr="00B947C9">
        <w:rPr>
          <w:lang w:val="es-PE"/>
        </w:rPr>
        <w:t xml:space="preserve"> qu</w:t>
      </w:r>
      <w:r>
        <w:rPr>
          <w:lang w:val="es-PE"/>
        </w:rPr>
        <w:t>ien</w:t>
      </w:r>
      <w:r w:rsidR="00B947C9" w:rsidRPr="00B947C9">
        <w:rPr>
          <w:lang w:val="es-PE"/>
        </w:rPr>
        <w:t xml:space="preserve"> </w:t>
      </w:r>
      <w:r w:rsidR="00884127">
        <w:rPr>
          <w:lang w:val="es-PE"/>
        </w:rPr>
        <w:t>había fallecido</w:t>
      </w:r>
      <w:r w:rsidR="00B947C9" w:rsidRPr="00B947C9">
        <w:rPr>
          <w:lang w:val="es-PE"/>
        </w:rPr>
        <w:t xml:space="preserve"> de su existencia anterior</w:t>
      </w:r>
      <w:r>
        <w:rPr>
          <w:lang w:val="es-PE"/>
        </w:rPr>
        <w:t>,</w:t>
      </w:r>
      <w:r w:rsidR="00B947C9" w:rsidRPr="00B947C9">
        <w:rPr>
          <w:lang w:val="es-PE"/>
        </w:rPr>
        <w:t xml:space="preserve"> fue concebido en el útero de </w:t>
      </w:r>
      <w:r w:rsidR="00884127">
        <w:rPr>
          <w:lang w:val="es-PE"/>
        </w:rPr>
        <w:t xml:space="preserve">la </w:t>
      </w:r>
      <w:r w:rsidR="00B947C9" w:rsidRPr="00884127">
        <w:rPr>
          <w:i/>
          <w:iCs/>
          <w:lang w:val="es-PE"/>
        </w:rPr>
        <w:t>Yakkha</w:t>
      </w:r>
      <w:r w:rsidR="00B947C9" w:rsidRPr="00B947C9">
        <w:rPr>
          <w:lang w:val="es-PE"/>
        </w:rPr>
        <w:t xml:space="preserve"> por </w:t>
      </w:r>
      <w:r w:rsidR="00E63A35">
        <w:rPr>
          <w:lang w:val="es-PE"/>
        </w:rPr>
        <w:t>intermedio d</w:t>
      </w:r>
      <w:r w:rsidR="00B947C9" w:rsidRPr="00B947C9">
        <w:rPr>
          <w:lang w:val="es-PE"/>
        </w:rPr>
        <w:t xml:space="preserve">el </w:t>
      </w:r>
      <w:proofErr w:type="spellStart"/>
      <w:r w:rsidR="00B947C9" w:rsidRPr="00884127">
        <w:rPr>
          <w:i/>
          <w:iCs/>
          <w:lang w:val="es-PE"/>
        </w:rPr>
        <w:t>brahm</w:t>
      </w:r>
      <w:r>
        <w:rPr>
          <w:i/>
          <w:iCs/>
          <w:lang w:val="es-PE"/>
        </w:rPr>
        <w:t>a</w:t>
      </w:r>
      <w:r w:rsidR="00B947C9" w:rsidRPr="00884127">
        <w:rPr>
          <w:i/>
          <w:iCs/>
          <w:lang w:val="es-PE"/>
        </w:rPr>
        <w:t>n</w:t>
      </w:r>
      <w:proofErr w:type="spellEnd"/>
      <w:r w:rsidR="00B947C9" w:rsidRPr="00B947C9">
        <w:rPr>
          <w:lang w:val="es-PE"/>
        </w:rPr>
        <w:t xml:space="preserve">. Después de diez meses, </w:t>
      </w:r>
      <w:r>
        <w:rPr>
          <w:lang w:val="es-PE"/>
        </w:rPr>
        <w:t xml:space="preserve">ella </w:t>
      </w:r>
      <w:r w:rsidR="00B947C9" w:rsidRPr="00B947C9">
        <w:rPr>
          <w:lang w:val="es-PE"/>
        </w:rPr>
        <w:t xml:space="preserve">dio a luz a un hijo y, llena de amor por el </w:t>
      </w:r>
      <w:proofErr w:type="spellStart"/>
      <w:r w:rsidR="00B947C9" w:rsidRPr="00884127">
        <w:rPr>
          <w:i/>
          <w:iCs/>
          <w:lang w:val="es-PE"/>
        </w:rPr>
        <w:t>brahm</w:t>
      </w:r>
      <w:r>
        <w:rPr>
          <w:i/>
          <w:iCs/>
          <w:lang w:val="es-PE"/>
        </w:rPr>
        <w:t>a</w:t>
      </w:r>
      <w:r w:rsidR="00B947C9" w:rsidRPr="00884127">
        <w:rPr>
          <w:i/>
          <w:iCs/>
          <w:lang w:val="es-PE"/>
        </w:rPr>
        <w:t>n</w:t>
      </w:r>
      <w:proofErr w:type="spellEnd"/>
      <w:r w:rsidR="00B947C9" w:rsidRPr="00B947C9">
        <w:rPr>
          <w:lang w:val="es-PE"/>
        </w:rPr>
        <w:t xml:space="preserve"> y su hijo, los alimentó a ambos. Poco a poco, cuando el niño creció, </w:t>
      </w:r>
      <w:r>
        <w:rPr>
          <w:lang w:val="es-PE"/>
        </w:rPr>
        <w:t xml:space="preserve">ella </w:t>
      </w:r>
      <w:r w:rsidR="00B947C9" w:rsidRPr="00B947C9">
        <w:rPr>
          <w:lang w:val="es-PE"/>
        </w:rPr>
        <w:t>lo met</w:t>
      </w:r>
      <w:r w:rsidR="00884127">
        <w:rPr>
          <w:lang w:val="es-PE"/>
        </w:rPr>
        <w:t>ía</w:t>
      </w:r>
      <w:r w:rsidR="00B947C9" w:rsidRPr="00B947C9">
        <w:rPr>
          <w:lang w:val="es-PE"/>
        </w:rPr>
        <w:t xml:space="preserve"> también dentro de la cueva con su padre y cerr</w:t>
      </w:r>
      <w:r w:rsidR="00884127">
        <w:rPr>
          <w:lang w:val="es-PE"/>
        </w:rPr>
        <w:t>aba</w:t>
      </w:r>
      <w:r w:rsidR="00B947C9" w:rsidRPr="00B947C9">
        <w:rPr>
          <w:lang w:val="es-PE"/>
        </w:rPr>
        <w:t xml:space="preserve"> la puerta. Ahora</w:t>
      </w:r>
      <w:r w:rsidR="00884127">
        <w:rPr>
          <w:lang w:val="es-PE"/>
        </w:rPr>
        <w:t xml:space="preserve"> bien</w:t>
      </w:r>
      <w:r w:rsidR="00B947C9" w:rsidRPr="00B947C9">
        <w:rPr>
          <w:lang w:val="es-PE"/>
        </w:rPr>
        <w:t xml:space="preserve">, un día, el </w:t>
      </w:r>
      <w:r w:rsidR="005A64BD" w:rsidRPr="005A64BD">
        <w:rPr>
          <w:i/>
          <w:lang w:val="es-PE"/>
        </w:rPr>
        <w:t>Bodhisatta</w:t>
      </w:r>
      <w:r w:rsidR="00B947C9" w:rsidRPr="00B947C9">
        <w:rPr>
          <w:lang w:val="es-PE"/>
        </w:rPr>
        <w:t xml:space="preserve">, sabiendo que ella había </w:t>
      </w:r>
      <w:r>
        <w:rPr>
          <w:lang w:val="es-PE"/>
        </w:rPr>
        <w:t>part</w:t>
      </w:r>
      <w:r w:rsidR="00B947C9" w:rsidRPr="00B947C9">
        <w:rPr>
          <w:lang w:val="es-PE"/>
        </w:rPr>
        <w:t xml:space="preserve">ido, quitó la piedra y dejó </w:t>
      </w:r>
      <w:r w:rsidR="001650A8">
        <w:rPr>
          <w:lang w:val="es-PE"/>
        </w:rPr>
        <w:t>que</w:t>
      </w:r>
      <w:r w:rsidR="00B947C9" w:rsidRPr="00B947C9">
        <w:rPr>
          <w:lang w:val="es-PE"/>
        </w:rPr>
        <w:t xml:space="preserve"> su padre </w:t>
      </w:r>
      <w:r w:rsidR="001650A8">
        <w:rPr>
          <w:lang w:val="es-PE"/>
        </w:rPr>
        <w:t>saliera a</w:t>
      </w:r>
      <w:r w:rsidR="00B947C9" w:rsidRPr="00B947C9">
        <w:rPr>
          <w:lang w:val="es-PE"/>
        </w:rPr>
        <w:t xml:space="preserve">fuera. </w:t>
      </w:r>
      <w:r w:rsidR="001650A8">
        <w:rPr>
          <w:lang w:val="es-PE"/>
        </w:rPr>
        <w:t>C</w:t>
      </w:r>
      <w:r w:rsidR="00B947C9" w:rsidRPr="00B947C9">
        <w:rPr>
          <w:lang w:val="es-PE"/>
        </w:rPr>
        <w:t>uando ella preguntó</w:t>
      </w:r>
      <w:r w:rsidR="001650A8">
        <w:rPr>
          <w:lang w:val="es-PE"/>
        </w:rPr>
        <w:t>,</w:t>
      </w:r>
      <w:r w:rsidR="00B947C9" w:rsidRPr="00B947C9">
        <w:rPr>
          <w:lang w:val="es-PE"/>
        </w:rPr>
        <w:t xml:space="preserve"> a su regreso</w:t>
      </w:r>
      <w:r w:rsidR="001650A8">
        <w:rPr>
          <w:lang w:val="es-PE"/>
        </w:rPr>
        <w:t>,</w:t>
      </w:r>
      <w:r w:rsidR="00B947C9" w:rsidRPr="00B947C9">
        <w:rPr>
          <w:lang w:val="es-PE"/>
        </w:rPr>
        <w:t xml:space="preserve"> quién había quitado la piedra, él dijo: "Yo, madre</w:t>
      </w:r>
      <w:r w:rsidR="004E3FC7">
        <w:rPr>
          <w:lang w:val="es-PE"/>
        </w:rPr>
        <w:t>,</w:t>
      </w:r>
      <w:r w:rsidR="00B947C9" w:rsidRPr="00B947C9">
        <w:rPr>
          <w:lang w:val="es-PE"/>
        </w:rPr>
        <w:t xml:space="preserve"> no podemos sentarnos en la oscuridad". </w:t>
      </w:r>
      <w:r w:rsidR="001650A8">
        <w:rPr>
          <w:lang w:val="es-PE"/>
        </w:rPr>
        <w:t>D</w:t>
      </w:r>
      <w:r w:rsidR="00884127">
        <w:rPr>
          <w:lang w:val="es-PE"/>
        </w:rPr>
        <w:t>ebido al</w:t>
      </w:r>
      <w:r w:rsidR="00B947C9" w:rsidRPr="00B947C9">
        <w:rPr>
          <w:lang w:val="es-PE"/>
        </w:rPr>
        <w:t xml:space="preserve"> amor </w:t>
      </w:r>
      <w:r w:rsidR="004E3FC7">
        <w:rPr>
          <w:lang w:val="es-PE"/>
        </w:rPr>
        <w:t xml:space="preserve">hacia </w:t>
      </w:r>
      <w:r w:rsidR="00B947C9" w:rsidRPr="00B947C9">
        <w:rPr>
          <w:lang w:val="es-PE"/>
        </w:rPr>
        <w:t>su hijo</w:t>
      </w:r>
      <w:r w:rsidR="001650A8">
        <w:rPr>
          <w:lang w:val="es-PE"/>
        </w:rPr>
        <w:t>, ella</w:t>
      </w:r>
      <w:r w:rsidR="00B947C9" w:rsidRPr="00B947C9">
        <w:rPr>
          <w:lang w:val="es-PE"/>
        </w:rPr>
        <w:t xml:space="preserve"> no dijo </w:t>
      </w:r>
      <w:r w:rsidR="00884127">
        <w:rPr>
          <w:lang w:val="es-PE"/>
        </w:rPr>
        <w:t xml:space="preserve">ni </w:t>
      </w:r>
      <w:r w:rsidR="00B947C9" w:rsidRPr="00B947C9">
        <w:rPr>
          <w:lang w:val="es-PE"/>
        </w:rPr>
        <w:t xml:space="preserve">una </w:t>
      </w:r>
      <w:r w:rsidR="001650A8">
        <w:rPr>
          <w:lang w:val="es-PE"/>
        </w:rPr>
        <w:t xml:space="preserve">sola </w:t>
      </w:r>
      <w:r w:rsidR="00B947C9" w:rsidRPr="00B947C9">
        <w:rPr>
          <w:lang w:val="es-PE"/>
        </w:rPr>
        <w:t xml:space="preserve">palabra. </w:t>
      </w:r>
    </w:p>
    <w:p w14:paraId="50620EE1" w14:textId="77777777" w:rsidR="00564A29" w:rsidRDefault="00B947C9" w:rsidP="0024471D">
      <w:pPr>
        <w:pStyle w:val="NormalHistoria"/>
        <w:rPr>
          <w:lang w:val="es-PE"/>
        </w:rPr>
      </w:pPr>
      <w:r w:rsidRPr="00B947C9">
        <w:rPr>
          <w:lang w:val="es-PE"/>
        </w:rPr>
        <w:t>Ahora bien, un día</w:t>
      </w:r>
      <w:r w:rsidR="004E3FC7">
        <w:rPr>
          <w:lang w:val="es-PE"/>
        </w:rPr>
        <w:t>,</w:t>
      </w:r>
      <w:r w:rsidRPr="00B947C9">
        <w:rPr>
          <w:lang w:val="es-PE"/>
        </w:rPr>
        <w:t xml:space="preserve"> el </w:t>
      </w:r>
      <w:r w:rsidR="005A64BD" w:rsidRPr="005A64BD">
        <w:rPr>
          <w:i/>
          <w:lang w:val="es-PE"/>
        </w:rPr>
        <w:t>Bodhisatta</w:t>
      </w:r>
      <w:r w:rsidRPr="00B947C9">
        <w:rPr>
          <w:lang w:val="es-PE"/>
        </w:rPr>
        <w:t xml:space="preserve"> le preguntó a su padre: "Querido padre, </w:t>
      </w:r>
      <w:r w:rsidR="00884127">
        <w:rPr>
          <w:lang w:val="es-PE"/>
        </w:rPr>
        <w:t>s</w:t>
      </w:r>
      <w:r w:rsidRPr="00B947C9">
        <w:rPr>
          <w:lang w:val="es-PE"/>
        </w:rPr>
        <w:t xml:space="preserve">u boca es diferente a la de mi madre, ¿cuál es la razón?" "Hijo mío, </w:t>
      </w:r>
      <w:r w:rsidR="00884127">
        <w:rPr>
          <w:lang w:val="es-PE"/>
        </w:rPr>
        <w:t>s</w:t>
      </w:r>
      <w:r w:rsidRPr="00B947C9">
        <w:rPr>
          <w:lang w:val="es-PE"/>
        </w:rPr>
        <w:t xml:space="preserve">u madre es una </w:t>
      </w:r>
      <w:r w:rsidRPr="00884127">
        <w:rPr>
          <w:i/>
          <w:iCs/>
          <w:lang w:val="es-PE"/>
        </w:rPr>
        <w:t>Yakkha</w:t>
      </w:r>
      <w:r w:rsidRPr="00B947C9">
        <w:rPr>
          <w:lang w:val="es-PE"/>
        </w:rPr>
        <w:t xml:space="preserve"> y vive de la carne de</w:t>
      </w:r>
      <w:r w:rsidR="00884127">
        <w:rPr>
          <w:lang w:val="es-PE"/>
        </w:rPr>
        <w:t xml:space="preserve"> </w:t>
      </w:r>
      <w:r w:rsidRPr="00B947C9">
        <w:rPr>
          <w:lang w:val="es-PE"/>
        </w:rPr>
        <w:t>l</w:t>
      </w:r>
      <w:r w:rsidR="00884127">
        <w:rPr>
          <w:lang w:val="es-PE"/>
        </w:rPr>
        <w:t>os</w:t>
      </w:r>
      <w:r w:rsidRPr="00B947C9">
        <w:rPr>
          <w:lang w:val="es-PE"/>
        </w:rPr>
        <w:t xml:space="preserve"> hombre</w:t>
      </w:r>
      <w:r w:rsidR="00884127">
        <w:rPr>
          <w:lang w:val="es-PE"/>
        </w:rPr>
        <w:t>s</w:t>
      </w:r>
      <w:r w:rsidR="001650A8">
        <w:rPr>
          <w:lang w:val="es-PE"/>
        </w:rPr>
        <w:t>;</w:t>
      </w:r>
      <w:r w:rsidRPr="00B947C9">
        <w:rPr>
          <w:lang w:val="es-PE"/>
        </w:rPr>
        <w:t xml:space="preserve"> </w:t>
      </w:r>
      <w:r w:rsidR="001650A8">
        <w:rPr>
          <w:lang w:val="es-PE"/>
        </w:rPr>
        <w:t xml:space="preserve">no obstante, </w:t>
      </w:r>
      <w:r w:rsidRPr="00B947C9">
        <w:rPr>
          <w:lang w:val="es-PE"/>
        </w:rPr>
        <w:t xml:space="preserve">tú y yo somos </w:t>
      </w:r>
      <w:r w:rsidR="001650A8">
        <w:rPr>
          <w:lang w:val="es-PE"/>
        </w:rPr>
        <w:t>humanos</w:t>
      </w:r>
      <w:r w:rsidRPr="00B947C9">
        <w:rPr>
          <w:lang w:val="es-PE"/>
        </w:rPr>
        <w:t>". "Si es así, ¿por qué vivimos aquí? V</w:t>
      </w:r>
      <w:r w:rsidR="007A035F">
        <w:rPr>
          <w:lang w:val="es-PE"/>
        </w:rPr>
        <w:t>á</w:t>
      </w:r>
      <w:r w:rsidR="00884127">
        <w:rPr>
          <w:lang w:val="es-PE"/>
        </w:rPr>
        <w:t>mo</w:t>
      </w:r>
      <w:r w:rsidR="007A035F">
        <w:rPr>
          <w:lang w:val="es-PE"/>
        </w:rPr>
        <w:t>no</w:t>
      </w:r>
      <w:r w:rsidR="00884127">
        <w:rPr>
          <w:lang w:val="es-PE"/>
        </w:rPr>
        <w:t>s</w:t>
      </w:r>
      <w:r w:rsidR="007A035F">
        <w:rPr>
          <w:lang w:val="es-PE"/>
        </w:rPr>
        <w:t xml:space="preserve"> de aquí</w:t>
      </w:r>
      <w:r w:rsidRPr="00B947C9">
        <w:rPr>
          <w:lang w:val="es-PE"/>
        </w:rPr>
        <w:t xml:space="preserve">, iremos a los lugares frecuentados por los </w:t>
      </w:r>
      <w:r w:rsidR="007A035F">
        <w:rPr>
          <w:lang w:val="es-PE"/>
        </w:rPr>
        <w:t>seres humanos</w:t>
      </w:r>
      <w:r w:rsidRPr="00B947C9">
        <w:rPr>
          <w:lang w:val="es-PE"/>
        </w:rPr>
        <w:t>". "Mi querido muchacho, si trat</w:t>
      </w:r>
      <w:r w:rsidR="007A035F">
        <w:rPr>
          <w:lang w:val="es-PE"/>
        </w:rPr>
        <w:t>áse</w:t>
      </w:r>
      <w:r w:rsidRPr="00B947C9">
        <w:rPr>
          <w:lang w:val="es-PE"/>
        </w:rPr>
        <w:t xml:space="preserve">mos de escapar, </w:t>
      </w:r>
      <w:r w:rsidR="00884127">
        <w:rPr>
          <w:lang w:val="es-PE"/>
        </w:rPr>
        <w:t>s</w:t>
      </w:r>
      <w:r w:rsidRPr="00B947C9">
        <w:rPr>
          <w:lang w:val="es-PE"/>
        </w:rPr>
        <w:t>u madre nos matar</w:t>
      </w:r>
      <w:r w:rsidR="007A035F">
        <w:rPr>
          <w:lang w:val="es-PE"/>
        </w:rPr>
        <w:t>ía</w:t>
      </w:r>
      <w:r w:rsidRPr="00B947C9">
        <w:rPr>
          <w:lang w:val="es-PE"/>
        </w:rPr>
        <w:t xml:space="preserve"> a los dos". El </w:t>
      </w:r>
      <w:r w:rsidR="005A64BD" w:rsidRPr="005A64BD">
        <w:rPr>
          <w:i/>
          <w:lang w:val="es-PE"/>
        </w:rPr>
        <w:t>Bodhisatta</w:t>
      </w:r>
      <w:r w:rsidRPr="00B947C9">
        <w:rPr>
          <w:lang w:val="es-PE"/>
        </w:rPr>
        <w:t xml:space="preserve"> tranquilizó a su padre y le dijo: "No tenga miedo, querido padre; que </w:t>
      </w:r>
      <w:r w:rsidR="007A035F">
        <w:rPr>
          <w:lang w:val="es-PE"/>
        </w:rPr>
        <w:t xml:space="preserve">volvamos </w:t>
      </w:r>
      <w:r w:rsidRPr="00B947C9">
        <w:rPr>
          <w:lang w:val="es-PE"/>
        </w:rPr>
        <w:t xml:space="preserve">a </w:t>
      </w:r>
      <w:r w:rsidRPr="00B947C9">
        <w:rPr>
          <w:lang w:val="es-PE"/>
        </w:rPr>
        <w:lastRenderedPageBreak/>
        <w:t xml:space="preserve">la </w:t>
      </w:r>
      <w:r w:rsidR="0001166E">
        <w:rPr>
          <w:lang w:val="es-PE"/>
        </w:rPr>
        <w:t>tierra</w:t>
      </w:r>
      <w:r w:rsidRPr="00B947C9">
        <w:rPr>
          <w:lang w:val="es-PE"/>
        </w:rPr>
        <w:t xml:space="preserve"> de los </w:t>
      </w:r>
      <w:r w:rsidR="007A035F">
        <w:rPr>
          <w:lang w:val="es-PE"/>
        </w:rPr>
        <w:t xml:space="preserve">seres humanos </w:t>
      </w:r>
      <w:r w:rsidRPr="00B947C9">
        <w:rPr>
          <w:lang w:val="es-PE"/>
        </w:rPr>
        <w:t xml:space="preserve">será mi responsabilidad". </w:t>
      </w:r>
      <w:r w:rsidR="007A035F">
        <w:rPr>
          <w:lang w:val="es-PE"/>
        </w:rPr>
        <w:t>A</w:t>
      </w:r>
      <w:r w:rsidRPr="00B947C9">
        <w:rPr>
          <w:lang w:val="es-PE"/>
        </w:rPr>
        <w:t xml:space="preserve">l día siguiente, cuando su madre se </w:t>
      </w:r>
      <w:r w:rsidR="0001166E">
        <w:rPr>
          <w:lang w:val="es-PE"/>
        </w:rPr>
        <w:t>hubo</w:t>
      </w:r>
      <w:r w:rsidRPr="00B947C9">
        <w:rPr>
          <w:lang w:val="es-PE"/>
        </w:rPr>
        <w:t xml:space="preserve"> </w:t>
      </w:r>
      <w:r w:rsidR="0001166E">
        <w:rPr>
          <w:lang w:val="es-PE"/>
        </w:rPr>
        <w:t>marchado</w:t>
      </w:r>
      <w:r w:rsidRPr="00B947C9">
        <w:rPr>
          <w:lang w:val="es-PE"/>
        </w:rPr>
        <w:t>, tomó a su padre y huy</w:t>
      </w:r>
      <w:r w:rsidR="0001166E">
        <w:rPr>
          <w:lang w:val="es-PE"/>
        </w:rPr>
        <w:t>eron</w:t>
      </w:r>
      <w:r w:rsidRPr="00B947C9">
        <w:rPr>
          <w:lang w:val="es-PE"/>
        </w:rPr>
        <w:t xml:space="preserve">. </w:t>
      </w:r>
    </w:p>
    <w:p w14:paraId="072E4173" w14:textId="77777777" w:rsidR="00B931F6" w:rsidRDefault="00B947C9" w:rsidP="00CC45F0">
      <w:pPr>
        <w:pStyle w:val="NormalHistoria"/>
        <w:rPr>
          <w:lang w:val="es-PE"/>
        </w:rPr>
      </w:pPr>
      <w:r w:rsidRPr="00B947C9">
        <w:rPr>
          <w:lang w:val="es-PE"/>
        </w:rPr>
        <w:t xml:space="preserve">Cuando la </w:t>
      </w:r>
      <w:r w:rsidRPr="0001166E">
        <w:rPr>
          <w:i/>
          <w:iCs/>
          <w:lang w:val="es-PE"/>
        </w:rPr>
        <w:t>Yakkha</w:t>
      </w:r>
      <w:r w:rsidRPr="00B947C9">
        <w:rPr>
          <w:lang w:val="es-PE"/>
        </w:rPr>
        <w:t xml:space="preserve"> regresó y no los vio, se abalanzó con la rapidez del viento</w:t>
      </w:r>
      <w:r w:rsidR="00564A29">
        <w:rPr>
          <w:lang w:val="es-PE"/>
        </w:rPr>
        <w:t>,</w:t>
      </w:r>
      <w:r w:rsidRPr="00B947C9">
        <w:rPr>
          <w:lang w:val="es-PE"/>
        </w:rPr>
        <w:t xml:space="preserve"> los atrapó y dijo: "</w:t>
      </w:r>
      <w:r w:rsidR="0001166E">
        <w:rPr>
          <w:lang w:val="es-PE"/>
        </w:rPr>
        <w:t>¡</w:t>
      </w:r>
      <w:r w:rsidRPr="00B947C9">
        <w:rPr>
          <w:lang w:val="es-PE"/>
        </w:rPr>
        <w:t>Oh</w:t>
      </w:r>
      <w:r w:rsidR="0001166E">
        <w:rPr>
          <w:lang w:val="es-PE"/>
        </w:rPr>
        <w:t>!</w:t>
      </w:r>
      <w:r w:rsidRPr="00B947C9">
        <w:rPr>
          <w:lang w:val="es-PE"/>
        </w:rPr>
        <w:t xml:space="preserve">, </w:t>
      </w:r>
      <w:proofErr w:type="spellStart"/>
      <w:r w:rsidRPr="0001166E">
        <w:rPr>
          <w:i/>
          <w:iCs/>
          <w:lang w:val="es-PE"/>
        </w:rPr>
        <w:t>brahm</w:t>
      </w:r>
      <w:r w:rsidR="00564A29">
        <w:rPr>
          <w:i/>
          <w:iCs/>
          <w:lang w:val="es-PE"/>
        </w:rPr>
        <w:t>a</w:t>
      </w:r>
      <w:r w:rsidRPr="0001166E">
        <w:rPr>
          <w:i/>
          <w:iCs/>
          <w:lang w:val="es-PE"/>
        </w:rPr>
        <w:t>n</w:t>
      </w:r>
      <w:proofErr w:type="spellEnd"/>
      <w:r w:rsidRPr="00B947C9">
        <w:rPr>
          <w:lang w:val="es-PE"/>
        </w:rPr>
        <w:t>, ¿por qué huye</w:t>
      </w:r>
      <w:r w:rsidR="00564A29">
        <w:rPr>
          <w:lang w:val="es-PE"/>
        </w:rPr>
        <w:t>n</w:t>
      </w:r>
      <w:r w:rsidRPr="00B947C9">
        <w:rPr>
          <w:lang w:val="es-PE"/>
        </w:rPr>
        <w:t xml:space="preserve">? ¿Hay algo que quiera aquí?". "Querida mía", dijo, "no </w:t>
      </w:r>
      <w:r w:rsidR="0001166E">
        <w:rPr>
          <w:lang w:val="es-PE"/>
        </w:rPr>
        <w:t>s</w:t>
      </w:r>
      <w:r w:rsidRPr="00B947C9">
        <w:rPr>
          <w:lang w:val="es-PE"/>
        </w:rPr>
        <w:t xml:space="preserve">e enoje conmigo. [504] </w:t>
      </w:r>
      <w:r w:rsidR="0001166E">
        <w:rPr>
          <w:lang w:val="es-PE"/>
        </w:rPr>
        <w:t>S</w:t>
      </w:r>
      <w:r w:rsidRPr="00B947C9">
        <w:rPr>
          <w:lang w:val="es-PE"/>
        </w:rPr>
        <w:t xml:space="preserve">u hijo me </w:t>
      </w:r>
      <w:r w:rsidR="00D97B36">
        <w:rPr>
          <w:lang w:val="es-PE"/>
        </w:rPr>
        <w:t>condujo</w:t>
      </w:r>
      <w:r w:rsidRPr="00B947C9">
        <w:rPr>
          <w:lang w:val="es-PE"/>
        </w:rPr>
        <w:t xml:space="preserve"> </w:t>
      </w:r>
      <w:r w:rsidR="00D97B36">
        <w:rPr>
          <w:lang w:val="es-PE"/>
        </w:rPr>
        <w:t>hasta aquí</w:t>
      </w:r>
      <w:r w:rsidRPr="00B947C9">
        <w:rPr>
          <w:lang w:val="es-PE"/>
        </w:rPr>
        <w:t xml:space="preserve">". Y sin otra palabra, por el amor que tenía </w:t>
      </w:r>
      <w:r w:rsidR="00165CE3">
        <w:rPr>
          <w:lang w:val="es-PE"/>
        </w:rPr>
        <w:t xml:space="preserve">hacia </w:t>
      </w:r>
      <w:r w:rsidRPr="00B947C9">
        <w:rPr>
          <w:lang w:val="es-PE"/>
        </w:rPr>
        <w:t xml:space="preserve">su hijo, los consoló y, </w:t>
      </w:r>
      <w:r w:rsidR="0001166E">
        <w:rPr>
          <w:lang w:val="es-PE"/>
        </w:rPr>
        <w:t>regresando</w:t>
      </w:r>
      <w:r w:rsidRPr="00B947C9">
        <w:rPr>
          <w:lang w:val="es-PE"/>
        </w:rPr>
        <w:t xml:space="preserve"> a su </w:t>
      </w:r>
      <w:r w:rsidR="0001166E">
        <w:rPr>
          <w:lang w:val="es-PE"/>
        </w:rPr>
        <w:t>hogar</w:t>
      </w:r>
      <w:r w:rsidRPr="00B947C9">
        <w:rPr>
          <w:lang w:val="es-PE"/>
        </w:rPr>
        <w:t xml:space="preserve">, los </w:t>
      </w:r>
      <w:r w:rsidR="00165CE3">
        <w:rPr>
          <w:lang w:val="es-PE"/>
        </w:rPr>
        <w:t>condujo</w:t>
      </w:r>
      <w:r w:rsidR="0001166E">
        <w:rPr>
          <w:lang w:val="es-PE"/>
        </w:rPr>
        <w:t xml:space="preserve"> </w:t>
      </w:r>
      <w:r w:rsidRPr="00B947C9">
        <w:rPr>
          <w:lang w:val="es-PE"/>
        </w:rPr>
        <w:t>de regreso después de un</w:t>
      </w:r>
      <w:r w:rsidR="00190390">
        <w:rPr>
          <w:lang w:val="es-PE"/>
        </w:rPr>
        <w:t xml:space="preserve">a vuelta </w:t>
      </w:r>
      <w:r w:rsidRPr="00B947C9">
        <w:rPr>
          <w:lang w:val="es-PE"/>
        </w:rPr>
        <w:t xml:space="preserve">de algunos días. El </w:t>
      </w:r>
      <w:r w:rsidR="005A64BD" w:rsidRPr="005A64BD">
        <w:rPr>
          <w:i/>
          <w:lang w:val="es-PE"/>
        </w:rPr>
        <w:t>Bodhisatta</w:t>
      </w:r>
      <w:r w:rsidRPr="00B947C9">
        <w:rPr>
          <w:lang w:val="es-PE"/>
        </w:rPr>
        <w:t xml:space="preserve"> pensó: "Mi madre debe tener una esfera de acción limitada. Supongamos que le preguntara </w:t>
      </w:r>
      <w:r w:rsidR="00F9508D" w:rsidRPr="00B947C9">
        <w:rPr>
          <w:lang w:val="es-PE"/>
        </w:rPr>
        <w:t xml:space="preserve">sobre </w:t>
      </w:r>
      <w:r w:rsidRPr="00B947C9">
        <w:rPr>
          <w:lang w:val="es-PE"/>
        </w:rPr>
        <w:t xml:space="preserve">los límites del </w:t>
      </w:r>
      <w:r w:rsidR="004147E3">
        <w:rPr>
          <w:lang w:val="es-PE"/>
        </w:rPr>
        <w:t xml:space="preserve">territorio </w:t>
      </w:r>
      <w:r w:rsidR="00F9508D">
        <w:rPr>
          <w:lang w:val="es-PE"/>
        </w:rPr>
        <w:t xml:space="preserve">hasta donde </w:t>
      </w:r>
      <w:r w:rsidRPr="00B947C9">
        <w:rPr>
          <w:lang w:val="es-PE"/>
        </w:rPr>
        <w:t>se extiende su autoridad. Entonces</w:t>
      </w:r>
      <w:r w:rsidR="00CF08B5">
        <w:rPr>
          <w:lang w:val="es-PE"/>
        </w:rPr>
        <w:t>,</w:t>
      </w:r>
      <w:r w:rsidRPr="00B947C9">
        <w:rPr>
          <w:lang w:val="es-PE"/>
        </w:rPr>
        <w:t xml:space="preserve"> escaparé yendo más allá</w:t>
      </w:r>
      <w:r w:rsidR="004147E3">
        <w:rPr>
          <w:lang w:val="es-PE"/>
        </w:rPr>
        <w:t xml:space="preserve"> de él</w:t>
      </w:r>
      <w:r w:rsidRPr="00B947C9">
        <w:rPr>
          <w:lang w:val="es-PE"/>
        </w:rPr>
        <w:t>". Así</w:t>
      </w:r>
      <w:r w:rsidR="00F9508D">
        <w:rPr>
          <w:lang w:val="es-PE"/>
        </w:rPr>
        <w:t>,</w:t>
      </w:r>
      <w:r w:rsidRPr="00B947C9">
        <w:rPr>
          <w:lang w:val="es-PE"/>
        </w:rPr>
        <w:t xml:space="preserve"> un día</w:t>
      </w:r>
      <w:r w:rsidR="00CF08B5">
        <w:rPr>
          <w:lang w:val="es-PE"/>
        </w:rPr>
        <w:t>,</w:t>
      </w:r>
      <w:r w:rsidRPr="00B947C9">
        <w:rPr>
          <w:lang w:val="es-PE"/>
        </w:rPr>
        <w:t xml:space="preserve"> sentado respetuosamente junto a su madre</w:t>
      </w:r>
      <w:r w:rsidR="00165CE3">
        <w:rPr>
          <w:lang w:val="es-PE"/>
        </w:rPr>
        <w:t>,</w:t>
      </w:r>
      <w:r w:rsidRPr="00B947C9">
        <w:rPr>
          <w:lang w:val="es-PE"/>
        </w:rPr>
        <w:t xml:space="preserve"> le dijo: "Querida</w:t>
      </w:r>
      <w:r w:rsidR="00F9508D">
        <w:rPr>
          <w:lang w:val="es-PE"/>
        </w:rPr>
        <w:t xml:space="preserve"> madre</w:t>
      </w:r>
      <w:r w:rsidRPr="00B947C9">
        <w:rPr>
          <w:lang w:val="es-PE"/>
        </w:rPr>
        <w:t>, lo que es de una madre llega a los hijos; d</w:t>
      </w:r>
      <w:r w:rsidR="00F9508D">
        <w:rPr>
          <w:lang w:val="es-PE"/>
        </w:rPr>
        <w:t>íga</w:t>
      </w:r>
      <w:r w:rsidRPr="00B947C9">
        <w:rPr>
          <w:lang w:val="es-PE"/>
        </w:rPr>
        <w:t xml:space="preserve">me ahora cuál es el límite de </w:t>
      </w:r>
      <w:r w:rsidR="00F9508D">
        <w:rPr>
          <w:lang w:val="es-PE"/>
        </w:rPr>
        <w:t>vuestro territorio</w:t>
      </w:r>
      <w:r w:rsidRPr="00B947C9">
        <w:rPr>
          <w:lang w:val="es-PE"/>
        </w:rPr>
        <w:t xml:space="preserve">". Ella le </w:t>
      </w:r>
      <w:r w:rsidR="00CF08B5">
        <w:rPr>
          <w:lang w:val="es-PE"/>
        </w:rPr>
        <w:t>indicó</w:t>
      </w:r>
      <w:r w:rsidRPr="00B947C9">
        <w:rPr>
          <w:lang w:val="es-PE"/>
        </w:rPr>
        <w:t xml:space="preserve"> todos los </w:t>
      </w:r>
      <w:r w:rsidR="00165CE3">
        <w:rPr>
          <w:lang w:val="es-PE"/>
        </w:rPr>
        <w:t>hitos</w:t>
      </w:r>
      <w:r w:rsidRPr="00B947C9">
        <w:rPr>
          <w:lang w:val="es-PE"/>
        </w:rPr>
        <w:t xml:space="preserve">, montes y cosas semejantes </w:t>
      </w:r>
      <w:r w:rsidR="009B7CD7">
        <w:rPr>
          <w:lang w:val="es-PE"/>
        </w:rPr>
        <w:t>hacia</w:t>
      </w:r>
      <w:r w:rsidRPr="00B947C9">
        <w:rPr>
          <w:lang w:val="es-PE"/>
        </w:rPr>
        <w:t xml:space="preserve"> todas </w:t>
      </w:r>
      <w:r w:rsidR="009B7CD7">
        <w:rPr>
          <w:lang w:val="es-PE"/>
        </w:rPr>
        <w:t xml:space="preserve">las </w:t>
      </w:r>
      <w:r w:rsidRPr="00B947C9">
        <w:rPr>
          <w:lang w:val="es-PE"/>
        </w:rPr>
        <w:t>direcciones y señaló a su hijo el espacio</w:t>
      </w:r>
      <w:r w:rsidR="009B7CD7">
        <w:rPr>
          <w:lang w:val="es-PE"/>
        </w:rPr>
        <w:t xml:space="preserve"> en cuestión</w:t>
      </w:r>
      <w:r w:rsidRPr="00B947C9">
        <w:rPr>
          <w:lang w:val="es-PE"/>
        </w:rPr>
        <w:t xml:space="preserve">, </w:t>
      </w:r>
      <w:r w:rsidR="009B7CD7">
        <w:rPr>
          <w:lang w:val="es-PE"/>
        </w:rPr>
        <w:t xml:space="preserve">de </w:t>
      </w:r>
      <w:r w:rsidRPr="00B947C9">
        <w:rPr>
          <w:lang w:val="es-PE"/>
        </w:rPr>
        <w:t xml:space="preserve">treinta leguas de largo y cinco leguas de ancho, y </w:t>
      </w:r>
      <w:r w:rsidR="009B7CD7">
        <w:rPr>
          <w:lang w:val="es-PE"/>
        </w:rPr>
        <w:t xml:space="preserve">le </w:t>
      </w:r>
      <w:r w:rsidRPr="00B947C9">
        <w:rPr>
          <w:lang w:val="es-PE"/>
        </w:rPr>
        <w:t>dijo: "T</w:t>
      </w:r>
      <w:r w:rsidR="007F247E">
        <w:rPr>
          <w:lang w:val="es-PE"/>
        </w:rPr>
        <w:t>o</w:t>
      </w:r>
      <w:r w:rsidRPr="00B947C9">
        <w:rPr>
          <w:lang w:val="es-PE"/>
        </w:rPr>
        <w:t>m</w:t>
      </w:r>
      <w:r w:rsidR="00B95EC6">
        <w:rPr>
          <w:lang w:val="es-PE"/>
        </w:rPr>
        <w:t>e</w:t>
      </w:r>
      <w:r w:rsidRPr="00B947C9">
        <w:rPr>
          <w:lang w:val="es-PE"/>
        </w:rPr>
        <w:t xml:space="preserve"> </w:t>
      </w:r>
      <w:r w:rsidR="007F247E">
        <w:rPr>
          <w:lang w:val="es-PE"/>
        </w:rPr>
        <w:t xml:space="preserve">esto </w:t>
      </w:r>
      <w:r w:rsidRPr="00B947C9">
        <w:rPr>
          <w:lang w:val="es-PE"/>
        </w:rPr>
        <w:t xml:space="preserve">en cuenta, hijo mío". </w:t>
      </w:r>
    </w:p>
    <w:p w14:paraId="1BFB1110" w14:textId="77777777" w:rsidR="000227D3" w:rsidRDefault="00B947C9" w:rsidP="00CC45F0">
      <w:pPr>
        <w:pStyle w:val="NormalHistoria"/>
        <w:rPr>
          <w:lang w:val="es-PE"/>
        </w:rPr>
      </w:pPr>
      <w:r w:rsidRPr="00B947C9">
        <w:rPr>
          <w:lang w:val="es-PE"/>
        </w:rPr>
        <w:t>Después de</w:t>
      </w:r>
      <w:r w:rsidR="00B931F6">
        <w:rPr>
          <w:lang w:val="es-PE"/>
        </w:rPr>
        <w:t>l</w:t>
      </w:r>
      <w:r w:rsidRPr="00B947C9">
        <w:rPr>
          <w:lang w:val="es-PE"/>
        </w:rPr>
        <w:t xml:space="preserve"> lapso de dos o tres días, cuando su madre se </w:t>
      </w:r>
      <w:r w:rsidR="00B95EC6">
        <w:rPr>
          <w:lang w:val="es-PE"/>
        </w:rPr>
        <w:t xml:space="preserve">hubo marchado </w:t>
      </w:r>
      <w:r w:rsidRPr="00B947C9">
        <w:rPr>
          <w:lang w:val="es-PE"/>
        </w:rPr>
        <w:t xml:space="preserve">al bosque, cargó a su padre sobre su hombro y corriendo con la rapidez del viento, por </w:t>
      </w:r>
      <w:r w:rsidR="00B931F6">
        <w:rPr>
          <w:lang w:val="es-PE"/>
        </w:rPr>
        <w:t xml:space="preserve">la </w:t>
      </w:r>
      <w:r w:rsidRPr="00B947C9">
        <w:rPr>
          <w:lang w:val="es-PE"/>
        </w:rPr>
        <w:t xml:space="preserve">indicación que le </w:t>
      </w:r>
      <w:r w:rsidR="007F247E">
        <w:rPr>
          <w:lang w:val="es-PE"/>
        </w:rPr>
        <w:t xml:space="preserve">había dado </w:t>
      </w:r>
      <w:r w:rsidRPr="00B947C9">
        <w:rPr>
          <w:lang w:val="es-PE"/>
        </w:rPr>
        <w:t xml:space="preserve">su madre, llegó </w:t>
      </w:r>
      <w:r w:rsidR="007F247E">
        <w:rPr>
          <w:lang w:val="es-PE"/>
        </w:rPr>
        <w:t>hasta</w:t>
      </w:r>
      <w:r w:rsidRPr="00B947C9">
        <w:rPr>
          <w:lang w:val="es-PE"/>
        </w:rPr>
        <w:t xml:space="preserve"> la orilla de</w:t>
      </w:r>
      <w:r w:rsidR="007F247E">
        <w:rPr>
          <w:lang w:val="es-PE"/>
        </w:rPr>
        <w:t xml:space="preserve"> un</w:t>
      </w:r>
      <w:r w:rsidRPr="00B947C9">
        <w:rPr>
          <w:lang w:val="es-PE"/>
        </w:rPr>
        <w:t xml:space="preserve"> río</w:t>
      </w:r>
      <w:r w:rsidR="00B95EC6">
        <w:rPr>
          <w:lang w:val="es-PE"/>
        </w:rPr>
        <w:t>,</w:t>
      </w:r>
      <w:r w:rsidRPr="00B947C9">
        <w:rPr>
          <w:lang w:val="es-PE"/>
        </w:rPr>
        <w:t xml:space="preserve"> límite</w:t>
      </w:r>
      <w:r w:rsidR="00B95EC6">
        <w:rPr>
          <w:lang w:val="es-PE"/>
        </w:rPr>
        <w:t xml:space="preserve"> de</w:t>
      </w:r>
      <w:r w:rsidR="007F247E">
        <w:rPr>
          <w:lang w:val="es-PE"/>
        </w:rPr>
        <w:t>l</w:t>
      </w:r>
      <w:r w:rsidR="00B95EC6">
        <w:rPr>
          <w:lang w:val="es-PE"/>
        </w:rPr>
        <w:t xml:space="preserve"> territorio</w:t>
      </w:r>
      <w:r w:rsidR="007F247E">
        <w:rPr>
          <w:lang w:val="es-PE"/>
        </w:rPr>
        <w:t xml:space="preserve"> de la </w:t>
      </w:r>
      <w:r w:rsidR="007F247E" w:rsidRPr="007F247E">
        <w:rPr>
          <w:i/>
          <w:iCs/>
          <w:lang w:val="es-PE"/>
        </w:rPr>
        <w:t>Yakkha</w:t>
      </w:r>
      <w:r w:rsidRPr="00B947C9">
        <w:rPr>
          <w:lang w:val="es-PE"/>
        </w:rPr>
        <w:t xml:space="preserve">. La madre, cuando a su regreso </w:t>
      </w:r>
      <w:r w:rsidR="00405144">
        <w:rPr>
          <w:lang w:val="es-PE"/>
        </w:rPr>
        <w:t>no los vio</w:t>
      </w:r>
      <w:r w:rsidRPr="00B947C9">
        <w:rPr>
          <w:lang w:val="es-PE"/>
        </w:rPr>
        <w:t xml:space="preserve">, </w:t>
      </w:r>
      <w:r w:rsidR="00405144">
        <w:rPr>
          <w:lang w:val="es-PE"/>
        </w:rPr>
        <w:t>fue a buscarlos</w:t>
      </w:r>
      <w:r w:rsidRPr="00B947C9">
        <w:rPr>
          <w:lang w:val="es-PE"/>
        </w:rPr>
        <w:t xml:space="preserve">. El </w:t>
      </w:r>
      <w:r w:rsidR="005A64BD" w:rsidRPr="005A64BD">
        <w:rPr>
          <w:i/>
          <w:lang w:val="es-PE"/>
        </w:rPr>
        <w:t>Bodhisatta</w:t>
      </w:r>
      <w:r w:rsidRPr="00B947C9">
        <w:rPr>
          <w:lang w:val="es-PE"/>
        </w:rPr>
        <w:t xml:space="preserve"> llevó a su padre </w:t>
      </w:r>
      <w:r w:rsidR="00405144">
        <w:rPr>
          <w:lang w:val="es-PE"/>
        </w:rPr>
        <w:t>hasta e</w:t>
      </w:r>
      <w:r w:rsidRPr="00B947C9">
        <w:rPr>
          <w:lang w:val="es-PE"/>
        </w:rPr>
        <w:t xml:space="preserve">l medio del río, </w:t>
      </w:r>
      <w:r w:rsidR="009B7CD7">
        <w:rPr>
          <w:lang w:val="es-PE"/>
        </w:rPr>
        <w:t>entonces</w:t>
      </w:r>
      <w:r w:rsidRPr="00B947C9">
        <w:rPr>
          <w:lang w:val="es-PE"/>
        </w:rPr>
        <w:t xml:space="preserve"> ella</w:t>
      </w:r>
      <w:r w:rsidR="00405144">
        <w:rPr>
          <w:lang w:val="es-PE"/>
        </w:rPr>
        <w:t xml:space="preserve"> llegó y se detuvo</w:t>
      </w:r>
      <w:r w:rsidR="009B7CD7">
        <w:rPr>
          <w:lang w:val="es-PE"/>
        </w:rPr>
        <w:t xml:space="preserve"> </w:t>
      </w:r>
      <w:r w:rsidR="009B7CD7" w:rsidRPr="00B947C9">
        <w:rPr>
          <w:lang w:val="es-PE"/>
        </w:rPr>
        <w:t>a orilla del río y</w:t>
      </w:r>
      <w:r w:rsidR="009B7CD7">
        <w:rPr>
          <w:lang w:val="es-PE"/>
        </w:rPr>
        <w:t>,</w:t>
      </w:r>
      <w:r w:rsidR="009B7CD7" w:rsidRPr="00B947C9">
        <w:rPr>
          <w:lang w:val="es-PE"/>
        </w:rPr>
        <w:t xml:space="preserve"> cuando</w:t>
      </w:r>
      <w:r w:rsidR="00CC45F0">
        <w:rPr>
          <w:lang w:val="es-PE"/>
        </w:rPr>
        <w:t xml:space="preserve"> </w:t>
      </w:r>
      <w:r w:rsidRPr="00B947C9">
        <w:rPr>
          <w:lang w:val="es-PE"/>
        </w:rPr>
        <w:t xml:space="preserve">vio que </w:t>
      </w:r>
      <w:r w:rsidR="009B7CD7">
        <w:rPr>
          <w:lang w:val="es-PE"/>
        </w:rPr>
        <w:t xml:space="preserve">ellos </w:t>
      </w:r>
      <w:r w:rsidRPr="00B947C9">
        <w:rPr>
          <w:lang w:val="es-PE"/>
        </w:rPr>
        <w:t xml:space="preserve">habían </w:t>
      </w:r>
      <w:r w:rsidR="009B7CD7">
        <w:rPr>
          <w:lang w:val="es-PE"/>
        </w:rPr>
        <w:t>tras</w:t>
      </w:r>
      <w:r w:rsidRPr="00B947C9">
        <w:rPr>
          <w:lang w:val="es-PE"/>
        </w:rPr>
        <w:t xml:space="preserve">pasado los límites de su </w:t>
      </w:r>
      <w:r w:rsidR="00405144">
        <w:rPr>
          <w:lang w:val="es-PE"/>
        </w:rPr>
        <w:t>territorio</w:t>
      </w:r>
      <w:r w:rsidRPr="00B947C9">
        <w:rPr>
          <w:lang w:val="es-PE"/>
        </w:rPr>
        <w:t xml:space="preserve">, se detuvo donde </w:t>
      </w:r>
      <w:r w:rsidR="009E6224">
        <w:rPr>
          <w:lang w:val="es-PE"/>
        </w:rPr>
        <w:t xml:space="preserve">se encontraba </w:t>
      </w:r>
      <w:r w:rsidRPr="00B947C9">
        <w:rPr>
          <w:lang w:val="es-PE"/>
        </w:rPr>
        <w:t>y gritó: "Mi querid</w:t>
      </w:r>
      <w:r w:rsidR="00405144">
        <w:rPr>
          <w:lang w:val="es-PE"/>
        </w:rPr>
        <w:t>o</w:t>
      </w:r>
      <w:r w:rsidRPr="00B947C9">
        <w:rPr>
          <w:lang w:val="es-PE"/>
        </w:rPr>
        <w:t xml:space="preserve"> niñ</w:t>
      </w:r>
      <w:r w:rsidR="00405144">
        <w:rPr>
          <w:lang w:val="es-PE"/>
        </w:rPr>
        <w:t>o</w:t>
      </w:r>
      <w:r w:rsidRPr="00B947C9">
        <w:rPr>
          <w:lang w:val="es-PE"/>
        </w:rPr>
        <w:t>, ven</w:t>
      </w:r>
      <w:r w:rsidR="00405144">
        <w:rPr>
          <w:lang w:val="es-PE"/>
        </w:rPr>
        <w:t>ga</w:t>
      </w:r>
      <w:r w:rsidRPr="00B947C9">
        <w:rPr>
          <w:lang w:val="es-PE"/>
        </w:rPr>
        <w:t xml:space="preserve"> aquí con </w:t>
      </w:r>
      <w:r w:rsidR="00405144">
        <w:rPr>
          <w:lang w:val="es-PE"/>
        </w:rPr>
        <w:t>s</w:t>
      </w:r>
      <w:r w:rsidRPr="00B947C9">
        <w:rPr>
          <w:lang w:val="es-PE"/>
        </w:rPr>
        <w:t xml:space="preserve">u padre. ¿Cuál </w:t>
      </w:r>
      <w:r w:rsidR="00B931F6">
        <w:rPr>
          <w:lang w:val="es-PE"/>
        </w:rPr>
        <w:t xml:space="preserve">ha sido </w:t>
      </w:r>
      <w:r w:rsidRPr="00B947C9">
        <w:rPr>
          <w:lang w:val="es-PE"/>
        </w:rPr>
        <w:t xml:space="preserve">mi ofensa? ¿En qué </w:t>
      </w:r>
      <w:r w:rsidR="00B931F6">
        <w:rPr>
          <w:lang w:val="es-PE"/>
        </w:rPr>
        <w:t>a</w:t>
      </w:r>
      <w:r w:rsidRPr="00B947C9">
        <w:rPr>
          <w:lang w:val="es-PE"/>
        </w:rPr>
        <w:t>spe</w:t>
      </w:r>
      <w:r w:rsidR="002F567F">
        <w:rPr>
          <w:lang w:val="es-PE"/>
        </w:rPr>
        <w:t>c</w:t>
      </w:r>
      <w:r w:rsidRPr="00B947C9">
        <w:rPr>
          <w:lang w:val="es-PE"/>
        </w:rPr>
        <w:t>to no os va bien? Vuelv</w:t>
      </w:r>
      <w:r w:rsidR="002F567F">
        <w:rPr>
          <w:lang w:val="es-PE"/>
        </w:rPr>
        <w:t>an</w:t>
      </w:r>
      <w:r w:rsidRPr="00B947C9">
        <w:rPr>
          <w:lang w:val="es-PE"/>
        </w:rPr>
        <w:t xml:space="preserve">, mi </w:t>
      </w:r>
      <w:r w:rsidR="002F567F" w:rsidRPr="00B947C9">
        <w:rPr>
          <w:lang w:val="es-PE"/>
        </w:rPr>
        <w:t>Señor</w:t>
      </w:r>
      <w:r w:rsidR="00B931F6">
        <w:rPr>
          <w:lang w:val="es-PE"/>
        </w:rPr>
        <w:t>”</w:t>
      </w:r>
      <w:r w:rsidRPr="00B947C9">
        <w:rPr>
          <w:lang w:val="es-PE"/>
        </w:rPr>
        <w:t>. Así le</w:t>
      </w:r>
      <w:r w:rsidR="002F567F">
        <w:rPr>
          <w:lang w:val="es-PE"/>
        </w:rPr>
        <w:t>s</w:t>
      </w:r>
      <w:r w:rsidRPr="00B947C9">
        <w:rPr>
          <w:lang w:val="es-PE"/>
        </w:rPr>
        <w:t xml:space="preserve"> rogó a su hijo y esposo. </w:t>
      </w:r>
      <w:r w:rsidR="00101433">
        <w:rPr>
          <w:lang w:val="es-PE"/>
        </w:rPr>
        <w:t xml:space="preserve">Pero aún </w:t>
      </w:r>
      <w:r w:rsidR="00101433" w:rsidRPr="00B947C9">
        <w:rPr>
          <w:lang w:val="es-PE"/>
        </w:rPr>
        <w:t>así</w:t>
      </w:r>
      <w:r w:rsidR="00101433">
        <w:rPr>
          <w:lang w:val="es-PE"/>
        </w:rPr>
        <w:t>,</w:t>
      </w:r>
      <w:r w:rsidR="00101433" w:rsidRPr="00B947C9">
        <w:rPr>
          <w:lang w:val="es-PE"/>
        </w:rPr>
        <w:t xml:space="preserve"> </w:t>
      </w:r>
      <w:r w:rsidRPr="00B947C9">
        <w:rPr>
          <w:lang w:val="es-PE"/>
        </w:rPr>
        <w:t xml:space="preserve">el </w:t>
      </w:r>
      <w:proofErr w:type="spellStart"/>
      <w:r w:rsidRPr="002F567F">
        <w:rPr>
          <w:i/>
          <w:iCs/>
          <w:lang w:val="es-PE"/>
        </w:rPr>
        <w:t>brahm</w:t>
      </w:r>
      <w:r w:rsidR="00101433">
        <w:rPr>
          <w:i/>
          <w:iCs/>
          <w:lang w:val="es-PE"/>
        </w:rPr>
        <w:t>a</w:t>
      </w:r>
      <w:r w:rsidRPr="002F567F">
        <w:rPr>
          <w:i/>
          <w:iCs/>
          <w:lang w:val="es-PE"/>
        </w:rPr>
        <w:t>n</w:t>
      </w:r>
      <w:proofErr w:type="spellEnd"/>
      <w:r w:rsidRPr="00B947C9">
        <w:rPr>
          <w:lang w:val="es-PE"/>
        </w:rPr>
        <w:t xml:space="preserve"> cruzó el río. También </w:t>
      </w:r>
      <w:r w:rsidR="002E3BF8">
        <w:rPr>
          <w:lang w:val="es-PE"/>
        </w:rPr>
        <w:t xml:space="preserve">le rogó </w:t>
      </w:r>
      <w:r w:rsidRPr="00B947C9">
        <w:rPr>
          <w:lang w:val="es-PE"/>
        </w:rPr>
        <w:t>a su hijo y le dijo: "Querido hijo, no actúe de esta manera</w:t>
      </w:r>
      <w:r w:rsidR="00F2512F">
        <w:rPr>
          <w:lang w:val="es-PE"/>
        </w:rPr>
        <w:t>,</w:t>
      </w:r>
      <w:r w:rsidRPr="00B947C9">
        <w:rPr>
          <w:lang w:val="es-PE"/>
        </w:rPr>
        <w:t xml:space="preserve"> vuelv</w:t>
      </w:r>
      <w:r w:rsidR="002E3BF8">
        <w:rPr>
          <w:lang w:val="es-PE"/>
        </w:rPr>
        <w:t>a</w:t>
      </w:r>
      <w:r w:rsidRPr="00B947C9">
        <w:rPr>
          <w:lang w:val="es-PE"/>
        </w:rPr>
        <w:t xml:space="preserve">". "Madre, somos </w:t>
      </w:r>
      <w:r w:rsidR="00101433">
        <w:rPr>
          <w:lang w:val="es-PE"/>
        </w:rPr>
        <w:t>seres humanos</w:t>
      </w:r>
      <w:r w:rsidR="00F2512F">
        <w:rPr>
          <w:lang w:val="es-PE"/>
        </w:rPr>
        <w:t>,</w:t>
      </w:r>
      <w:r w:rsidRPr="00B947C9">
        <w:rPr>
          <w:lang w:val="es-PE"/>
        </w:rPr>
        <w:t xml:space="preserve"> </w:t>
      </w:r>
      <w:r w:rsidR="00101433">
        <w:rPr>
          <w:lang w:val="es-PE"/>
        </w:rPr>
        <w:t xml:space="preserve">usted </w:t>
      </w:r>
      <w:r w:rsidRPr="00B947C9">
        <w:rPr>
          <w:lang w:val="es-PE"/>
        </w:rPr>
        <w:t>es un</w:t>
      </w:r>
      <w:r w:rsidR="002E3BF8">
        <w:rPr>
          <w:lang w:val="es-PE"/>
        </w:rPr>
        <w:t>a</w:t>
      </w:r>
      <w:r w:rsidRPr="00B947C9">
        <w:rPr>
          <w:lang w:val="es-PE"/>
        </w:rPr>
        <w:t xml:space="preserve"> </w:t>
      </w:r>
      <w:r w:rsidRPr="002E3BF8">
        <w:rPr>
          <w:i/>
          <w:iCs/>
          <w:lang w:val="es-PE"/>
        </w:rPr>
        <w:t>Yakkha</w:t>
      </w:r>
      <w:r w:rsidRPr="00B947C9">
        <w:rPr>
          <w:lang w:val="es-PE"/>
        </w:rPr>
        <w:t>. No podemos permanecer siempre con</w:t>
      </w:r>
      <w:r w:rsidR="00101433">
        <w:rPr>
          <w:lang w:val="es-PE"/>
        </w:rPr>
        <w:t>s</w:t>
      </w:r>
      <w:r w:rsidRPr="00B947C9">
        <w:rPr>
          <w:lang w:val="es-PE"/>
        </w:rPr>
        <w:t>igo". "¿Y no volverá</w:t>
      </w:r>
      <w:r w:rsidR="002E3BF8">
        <w:rPr>
          <w:lang w:val="es-PE"/>
        </w:rPr>
        <w:t>n</w:t>
      </w:r>
      <w:r w:rsidRPr="00B947C9">
        <w:rPr>
          <w:lang w:val="es-PE"/>
        </w:rPr>
        <w:t>?" "No</w:t>
      </w:r>
      <w:r w:rsidR="002E3BF8">
        <w:rPr>
          <w:lang w:val="es-PE"/>
        </w:rPr>
        <w:t>,</w:t>
      </w:r>
      <w:r w:rsidRPr="00B947C9">
        <w:rPr>
          <w:lang w:val="es-PE"/>
        </w:rPr>
        <w:t xml:space="preserve"> madre." "Entonces, si </w:t>
      </w:r>
      <w:r w:rsidR="002E3BF8">
        <w:rPr>
          <w:lang w:val="es-PE"/>
        </w:rPr>
        <w:t>s</w:t>
      </w:r>
      <w:r w:rsidRPr="00B947C9">
        <w:rPr>
          <w:lang w:val="es-PE"/>
        </w:rPr>
        <w:t>e niega</w:t>
      </w:r>
      <w:r w:rsidR="002E3BF8">
        <w:rPr>
          <w:lang w:val="es-PE"/>
        </w:rPr>
        <w:t>n</w:t>
      </w:r>
      <w:r w:rsidRPr="00B947C9">
        <w:rPr>
          <w:lang w:val="es-PE"/>
        </w:rPr>
        <w:t xml:space="preserve"> a regresar, ya que es </w:t>
      </w:r>
      <w:r w:rsidR="00F2512F">
        <w:rPr>
          <w:lang w:val="es-PE"/>
        </w:rPr>
        <w:t>difícil</w:t>
      </w:r>
      <w:r w:rsidRPr="00B947C9">
        <w:rPr>
          <w:lang w:val="es-PE"/>
        </w:rPr>
        <w:t xml:space="preserve"> vivir en el mundo de los </w:t>
      </w:r>
      <w:r w:rsidR="008D37EC">
        <w:rPr>
          <w:lang w:val="es-PE"/>
        </w:rPr>
        <w:t>humanos</w:t>
      </w:r>
      <w:r w:rsidRPr="00B947C9">
        <w:rPr>
          <w:lang w:val="es-PE"/>
        </w:rPr>
        <w:t xml:space="preserve"> y aquellos que no cono</w:t>
      </w:r>
      <w:r w:rsidR="001A7494">
        <w:rPr>
          <w:lang w:val="es-PE"/>
        </w:rPr>
        <w:t>zca</w:t>
      </w:r>
      <w:r w:rsidRPr="00B947C9">
        <w:rPr>
          <w:lang w:val="es-PE"/>
        </w:rPr>
        <w:t xml:space="preserve">n ningún oficio no </w:t>
      </w:r>
      <w:r w:rsidR="008D37EC">
        <w:rPr>
          <w:lang w:val="es-PE"/>
        </w:rPr>
        <w:t xml:space="preserve">podrían </w:t>
      </w:r>
      <w:r w:rsidRPr="00B947C9">
        <w:rPr>
          <w:lang w:val="es-PE"/>
        </w:rPr>
        <w:t>vivir</w:t>
      </w:r>
      <w:r w:rsidR="007B3A22">
        <w:rPr>
          <w:lang w:val="es-PE"/>
        </w:rPr>
        <w:t xml:space="preserve"> en él</w:t>
      </w:r>
      <w:r w:rsidRPr="00B947C9">
        <w:rPr>
          <w:lang w:val="es-PE"/>
        </w:rPr>
        <w:t>, soy expert</w:t>
      </w:r>
      <w:r w:rsidR="002E3BF8">
        <w:rPr>
          <w:lang w:val="es-PE"/>
        </w:rPr>
        <w:t>a</w:t>
      </w:r>
      <w:r w:rsidRPr="00B947C9">
        <w:rPr>
          <w:lang w:val="es-PE"/>
        </w:rPr>
        <w:t xml:space="preserve"> en el saber de la piedra filosofal</w:t>
      </w:r>
      <w:r w:rsidR="00F2512F">
        <w:rPr>
          <w:lang w:val="es-PE"/>
        </w:rPr>
        <w:t>,</w:t>
      </w:r>
      <w:r w:rsidRPr="00B947C9">
        <w:rPr>
          <w:lang w:val="es-PE"/>
        </w:rPr>
        <w:t xml:space="preserve"> por su poder, </w:t>
      </w:r>
      <w:r w:rsidR="0012257C">
        <w:rPr>
          <w:lang w:val="es-PE"/>
        </w:rPr>
        <w:t xml:space="preserve">cualquiera </w:t>
      </w:r>
      <w:r w:rsidR="007B3A22">
        <w:rPr>
          <w:lang w:val="es-PE"/>
        </w:rPr>
        <w:t xml:space="preserve">podrá </w:t>
      </w:r>
      <w:r w:rsidRPr="00B947C9">
        <w:rPr>
          <w:lang w:val="es-PE"/>
        </w:rPr>
        <w:t xml:space="preserve">seguir </w:t>
      </w:r>
      <w:r w:rsidR="007B3A22">
        <w:rPr>
          <w:lang w:val="es-PE"/>
        </w:rPr>
        <w:t xml:space="preserve">los rastros </w:t>
      </w:r>
      <w:r w:rsidR="004A44AF">
        <w:rPr>
          <w:lang w:val="es-PE"/>
        </w:rPr>
        <w:t xml:space="preserve">de los pasos que se hayan producido por un </w:t>
      </w:r>
      <w:r w:rsidRPr="00B947C9">
        <w:rPr>
          <w:lang w:val="es-PE"/>
        </w:rPr>
        <w:t xml:space="preserve">lapso de doce años </w:t>
      </w:r>
      <w:r w:rsidR="00F2512F">
        <w:rPr>
          <w:lang w:val="es-PE"/>
        </w:rPr>
        <w:t>y</w:t>
      </w:r>
      <w:r w:rsidRPr="00B947C9">
        <w:rPr>
          <w:lang w:val="es-PE"/>
        </w:rPr>
        <w:t xml:space="preserve"> que se </w:t>
      </w:r>
      <w:r w:rsidR="004F543E">
        <w:rPr>
          <w:lang w:val="es-PE"/>
        </w:rPr>
        <w:t>deseen rastrear</w:t>
      </w:r>
      <w:r w:rsidRPr="00B947C9">
        <w:rPr>
          <w:lang w:val="es-PE"/>
        </w:rPr>
        <w:t xml:space="preserve">. Esto será un sustento para </w:t>
      </w:r>
      <w:r w:rsidR="00DE7E5C">
        <w:rPr>
          <w:lang w:val="es-PE"/>
        </w:rPr>
        <w:t>ustedes</w:t>
      </w:r>
      <w:r w:rsidRPr="00B947C9">
        <w:rPr>
          <w:lang w:val="es-PE"/>
        </w:rPr>
        <w:t>. Tom</w:t>
      </w:r>
      <w:r w:rsidR="00DE7E5C">
        <w:rPr>
          <w:lang w:val="es-PE"/>
        </w:rPr>
        <w:t>e</w:t>
      </w:r>
      <w:r w:rsidRPr="00B947C9">
        <w:rPr>
          <w:lang w:val="es-PE"/>
        </w:rPr>
        <w:t>, hij</w:t>
      </w:r>
      <w:r w:rsidR="00DE7E5C">
        <w:rPr>
          <w:lang w:val="es-PE"/>
        </w:rPr>
        <w:t>o</w:t>
      </w:r>
      <w:r w:rsidRPr="00B947C9">
        <w:rPr>
          <w:lang w:val="es-PE"/>
        </w:rPr>
        <w:t xml:space="preserve"> mí</w:t>
      </w:r>
      <w:r w:rsidR="00DE7E5C">
        <w:rPr>
          <w:lang w:val="es-PE"/>
        </w:rPr>
        <w:t>o</w:t>
      </w:r>
      <w:r w:rsidRPr="00B947C9">
        <w:rPr>
          <w:lang w:val="es-PE"/>
        </w:rPr>
        <w:t>, este invaluable</w:t>
      </w:r>
      <w:r w:rsidR="0012257C" w:rsidRPr="0012257C">
        <w:rPr>
          <w:lang w:val="es-PE"/>
        </w:rPr>
        <w:t xml:space="preserve"> </w:t>
      </w:r>
      <w:r w:rsidR="0012257C" w:rsidRPr="00B947C9">
        <w:rPr>
          <w:lang w:val="es-PE"/>
        </w:rPr>
        <w:t xml:space="preserve">encanto </w:t>
      </w:r>
      <w:r w:rsidRPr="00B947C9">
        <w:rPr>
          <w:lang w:val="es-PE"/>
        </w:rPr>
        <w:t>". Y aunque vencida por tan gran</w:t>
      </w:r>
      <w:r w:rsidR="0012257C">
        <w:rPr>
          <w:lang w:val="es-PE"/>
        </w:rPr>
        <w:t>de</w:t>
      </w:r>
      <w:r w:rsidRPr="00B947C9">
        <w:rPr>
          <w:lang w:val="es-PE"/>
        </w:rPr>
        <w:t xml:space="preserve"> dolor, por </w:t>
      </w:r>
      <w:r w:rsidR="00DE7E5C">
        <w:rPr>
          <w:lang w:val="es-PE"/>
        </w:rPr>
        <w:t xml:space="preserve">el </w:t>
      </w:r>
      <w:r w:rsidRPr="00B947C9">
        <w:rPr>
          <w:lang w:val="es-PE"/>
        </w:rPr>
        <w:t xml:space="preserve">amor </w:t>
      </w:r>
      <w:r w:rsidR="00F2512F">
        <w:rPr>
          <w:lang w:val="es-PE"/>
        </w:rPr>
        <w:t xml:space="preserve">hacia </w:t>
      </w:r>
      <w:r w:rsidRPr="00B947C9">
        <w:rPr>
          <w:lang w:val="es-PE"/>
        </w:rPr>
        <w:t xml:space="preserve">su hijo, le </w:t>
      </w:r>
      <w:r w:rsidR="00F2512F">
        <w:rPr>
          <w:lang w:val="es-PE"/>
        </w:rPr>
        <w:t>ofreció</w:t>
      </w:r>
      <w:r w:rsidRPr="00B947C9">
        <w:rPr>
          <w:lang w:val="es-PE"/>
        </w:rPr>
        <w:t xml:space="preserve"> el </w:t>
      </w:r>
      <w:r w:rsidR="000227D3">
        <w:rPr>
          <w:lang w:val="es-PE"/>
        </w:rPr>
        <w:t>encantamiento</w:t>
      </w:r>
      <w:r w:rsidRPr="00B947C9">
        <w:rPr>
          <w:lang w:val="es-PE"/>
        </w:rPr>
        <w:t xml:space="preserve">. [505] </w:t>
      </w:r>
    </w:p>
    <w:p w14:paraId="59FBB69E" w14:textId="5BD55D5B" w:rsidR="00B947C9" w:rsidRDefault="00B947C9" w:rsidP="00CC45F0">
      <w:pPr>
        <w:pStyle w:val="NormalHistoria"/>
        <w:rPr>
          <w:lang w:val="es-PE"/>
        </w:rPr>
      </w:pPr>
      <w:r w:rsidRPr="00B947C9">
        <w:rPr>
          <w:lang w:val="es-PE"/>
        </w:rPr>
        <w:t xml:space="preserve">El </w:t>
      </w:r>
      <w:r w:rsidR="005A64BD" w:rsidRPr="005A64BD">
        <w:rPr>
          <w:i/>
          <w:lang w:val="es-PE"/>
        </w:rPr>
        <w:t>Bodhisatta</w:t>
      </w:r>
      <w:r w:rsidRPr="00B947C9">
        <w:rPr>
          <w:lang w:val="es-PE"/>
        </w:rPr>
        <w:t xml:space="preserve">, todavía de pie en el río, cruzó las manos como una tortuga y tomó el amuleto, saludando a su madre gritó: "Adiós, madre". La </w:t>
      </w:r>
      <w:r w:rsidRPr="00DE7E5C">
        <w:rPr>
          <w:i/>
          <w:iCs/>
          <w:lang w:val="es-PE"/>
        </w:rPr>
        <w:t>Yakkha</w:t>
      </w:r>
      <w:r w:rsidRPr="00B947C9">
        <w:rPr>
          <w:lang w:val="es-PE"/>
        </w:rPr>
        <w:t xml:space="preserve"> dijo: "Si no regresas, hijo mío, no </w:t>
      </w:r>
      <w:r w:rsidR="00DE7E5C">
        <w:rPr>
          <w:lang w:val="es-PE"/>
        </w:rPr>
        <w:t xml:space="preserve">podré </w:t>
      </w:r>
      <w:r w:rsidR="00453F77">
        <w:rPr>
          <w:lang w:val="es-PE"/>
        </w:rPr>
        <w:t xml:space="preserve">continuar </w:t>
      </w:r>
      <w:r w:rsidRPr="00B947C9">
        <w:rPr>
          <w:lang w:val="es-PE"/>
        </w:rPr>
        <w:t>vivi</w:t>
      </w:r>
      <w:r w:rsidR="00453F77">
        <w:rPr>
          <w:lang w:val="es-PE"/>
        </w:rPr>
        <w:t>endo</w:t>
      </w:r>
      <w:r w:rsidRPr="00B947C9">
        <w:rPr>
          <w:lang w:val="es-PE"/>
        </w:rPr>
        <w:t>", se golpeó el pecho y</w:t>
      </w:r>
      <w:r w:rsidR="001A7494">
        <w:rPr>
          <w:lang w:val="es-PE"/>
        </w:rPr>
        <w:t>,</w:t>
      </w:r>
      <w:r w:rsidRPr="00B947C9">
        <w:rPr>
          <w:lang w:val="es-PE"/>
        </w:rPr>
        <w:t xml:space="preserve"> de inmediato, </w:t>
      </w:r>
      <w:r w:rsidR="00DE7E5C">
        <w:rPr>
          <w:lang w:val="es-PE"/>
        </w:rPr>
        <w:t xml:space="preserve">por el </w:t>
      </w:r>
      <w:r w:rsidRPr="00B947C9">
        <w:rPr>
          <w:lang w:val="es-PE"/>
        </w:rPr>
        <w:t xml:space="preserve">dolor </w:t>
      </w:r>
      <w:r w:rsidR="00930309">
        <w:rPr>
          <w:lang w:val="es-PE"/>
        </w:rPr>
        <w:t xml:space="preserve">hacia </w:t>
      </w:r>
      <w:r w:rsidRPr="00B947C9">
        <w:rPr>
          <w:lang w:val="es-PE"/>
        </w:rPr>
        <w:t xml:space="preserve">su hijo, se le rompió el corazón y cayó muerta en el acto. El </w:t>
      </w:r>
      <w:r w:rsidR="005A64BD" w:rsidRPr="005A64BD">
        <w:rPr>
          <w:i/>
          <w:lang w:val="es-PE"/>
        </w:rPr>
        <w:t>Bodhisatta</w:t>
      </w:r>
      <w:r w:rsidRPr="00B947C9">
        <w:rPr>
          <w:lang w:val="es-PE"/>
        </w:rPr>
        <w:t>, cuando supo que su madre había muerto, llamó a su padre</w:t>
      </w:r>
      <w:r w:rsidR="00453F77">
        <w:rPr>
          <w:lang w:val="es-PE"/>
        </w:rPr>
        <w:t>;</w:t>
      </w:r>
      <w:r w:rsidRPr="00B947C9">
        <w:rPr>
          <w:lang w:val="es-PE"/>
        </w:rPr>
        <w:t xml:space="preserve"> </w:t>
      </w:r>
      <w:r w:rsidR="00453F77">
        <w:rPr>
          <w:lang w:val="es-PE"/>
        </w:rPr>
        <w:t xml:space="preserve">entonces, </w:t>
      </w:r>
      <w:r w:rsidRPr="00B947C9">
        <w:rPr>
          <w:lang w:val="es-PE"/>
        </w:rPr>
        <w:t>fue e hizo una pila funeraria y quemó su cuerpo. Después de apagar las llamas, hizo ofrendas de flores de varios colores y</w:t>
      </w:r>
      <w:r w:rsidR="001A7494">
        <w:rPr>
          <w:lang w:val="es-PE"/>
        </w:rPr>
        <w:t>,</w:t>
      </w:r>
      <w:r w:rsidRPr="00B947C9">
        <w:rPr>
          <w:lang w:val="es-PE"/>
        </w:rPr>
        <w:t xml:space="preserve"> entre llantos y lamentos</w:t>
      </w:r>
      <w:r w:rsidR="001A7494">
        <w:rPr>
          <w:lang w:val="es-PE"/>
        </w:rPr>
        <w:t>,</w:t>
      </w:r>
      <w:r w:rsidRPr="00B947C9">
        <w:rPr>
          <w:lang w:val="es-PE"/>
        </w:rPr>
        <w:t xml:space="preserve"> regresó con su padre a </w:t>
      </w:r>
      <w:r w:rsidR="0058784D">
        <w:rPr>
          <w:lang w:val="es-PE"/>
        </w:rPr>
        <w:t>Benares</w:t>
      </w:r>
      <w:r w:rsidRPr="00B947C9">
        <w:rPr>
          <w:lang w:val="es-PE"/>
        </w:rPr>
        <w:t>.</w:t>
      </w:r>
    </w:p>
    <w:p w14:paraId="75C82CA0" w14:textId="77777777" w:rsidR="00133C30" w:rsidRDefault="0056507F" w:rsidP="0024471D">
      <w:pPr>
        <w:pStyle w:val="NormalHistoria"/>
        <w:rPr>
          <w:lang w:val="es-PE"/>
        </w:rPr>
      </w:pPr>
      <w:r w:rsidRPr="0056507F">
        <w:rPr>
          <w:lang w:val="es-PE"/>
        </w:rPr>
        <w:t xml:space="preserve">Se le dijo al </w:t>
      </w:r>
      <w:r w:rsidR="00930309" w:rsidRPr="0056507F">
        <w:rPr>
          <w:lang w:val="es-PE"/>
        </w:rPr>
        <w:t>Rey</w:t>
      </w:r>
      <w:r w:rsidRPr="0056507F">
        <w:rPr>
          <w:lang w:val="es-PE"/>
        </w:rPr>
        <w:t>: "Un joven</w:t>
      </w:r>
      <w:r w:rsidR="00453F77">
        <w:rPr>
          <w:lang w:val="es-PE"/>
        </w:rPr>
        <w:t>,</w:t>
      </w:r>
      <w:r w:rsidRPr="0056507F">
        <w:rPr>
          <w:lang w:val="es-PE"/>
        </w:rPr>
        <w:t xml:space="preserve"> experto en seguir los pasos</w:t>
      </w:r>
      <w:r w:rsidR="00453F77">
        <w:rPr>
          <w:lang w:val="es-PE"/>
        </w:rPr>
        <w:t>,</w:t>
      </w:r>
      <w:r w:rsidRPr="0056507F">
        <w:rPr>
          <w:lang w:val="es-PE"/>
        </w:rPr>
        <w:t xml:space="preserve"> está parado en la puerta</w:t>
      </w:r>
      <w:r w:rsidR="00453F77">
        <w:rPr>
          <w:lang w:val="es-PE"/>
        </w:rPr>
        <w:t xml:space="preserve"> del palacio</w:t>
      </w:r>
      <w:r w:rsidRPr="0056507F">
        <w:rPr>
          <w:lang w:val="es-PE"/>
        </w:rPr>
        <w:t xml:space="preserve">". </w:t>
      </w:r>
      <w:r w:rsidR="00453F77">
        <w:rPr>
          <w:lang w:val="es-PE"/>
        </w:rPr>
        <w:t>C</w:t>
      </w:r>
      <w:r w:rsidRPr="0056507F">
        <w:rPr>
          <w:lang w:val="es-PE"/>
        </w:rPr>
        <w:t xml:space="preserve">uando el </w:t>
      </w:r>
      <w:r w:rsidR="00461351">
        <w:rPr>
          <w:lang w:val="es-PE"/>
        </w:rPr>
        <w:t xml:space="preserve">Rey </w:t>
      </w:r>
      <w:r w:rsidRPr="0056507F">
        <w:rPr>
          <w:lang w:val="es-PE"/>
        </w:rPr>
        <w:t>l</w:t>
      </w:r>
      <w:r w:rsidR="001A2913">
        <w:rPr>
          <w:lang w:val="es-PE"/>
        </w:rPr>
        <w:t>o</w:t>
      </w:r>
      <w:r w:rsidRPr="0056507F">
        <w:rPr>
          <w:lang w:val="es-PE"/>
        </w:rPr>
        <w:t xml:space="preserve"> mandó </w:t>
      </w:r>
      <w:r w:rsidR="00453F77">
        <w:rPr>
          <w:lang w:val="es-PE"/>
        </w:rPr>
        <w:t>llamar</w:t>
      </w:r>
      <w:r w:rsidRPr="0056507F">
        <w:rPr>
          <w:lang w:val="es-PE"/>
        </w:rPr>
        <w:t xml:space="preserve">, </w:t>
      </w:r>
      <w:r w:rsidR="001A2913">
        <w:rPr>
          <w:lang w:val="es-PE"/>
        </w:rPr>
        <w:t xml:space="preserve">él </w:t>
      </w:r>
      <w:r w:rsidRPr="0056507F">
        <w:rPr>
          <w:lang w:val="es-PE"/>
        </w:rPr>
        <w:t xml:space="preserve">entró y saludó al </w:t>
      </w:r>
      <w:r w:rsidR="001A2913" w:rsidRPr="0056507F">
        <w:rPr>
          <w:lang w:val="es-PE"/>
        </w:rPr>
        <w:lastRenderedPageBreak/>
        <w:t>Rey</w:t>
      </w:r>
      <w:r w:rsidRPr="0056507F">
        <w:rPr>
          <w:lang w:val="es-PE"/>
        </w:rPr>
        <w:t>. "Amigo mío", dijo, "¿sabe algún oficio</w:t>
      </w:r>
      <w:r w:rsidR="00453F77">
        <w:rPr>
          <w:lang w:val="es-PE"/>
        </w:rPr>
        <w:t xml:space="preserve"> especial</w:t>
      </w:r>
      <w:r w:rsidRPr="0056507F">
        <w:rPr>
          <w:lang w:val="es-PE"/>
        </w:rPr>
        <w:t xml:space="preserve">?" "Mi </w:t>
      </w:r>
      <w:r w:rsidR="00453F77" w:rsidRPr="0056507F">
        <w:rPr>
          <w:lang w:val="es-PE"/>
        </w:rPr>
        <w:t>Señor</w:t>
      </w:r>
      <w:r w:rsidRPr="0056507F">
        <w:rPr>
          <w:lang w:val="es-PE"/>
        </w:rPr>
        <w:t xml:space="preserve">, siguiendo el rastro de alguien que </w:t>
      </w:r>
      <w:r w:rsidR="00886336">
        <w:rPr>
          <w:lang w:val="es-PE"/>
        </w:rPr>
        <w:t xml:space="preserve">haya </w:t>
      </w:r>
      <w:r w:rsidRPr="0056507F">
        <w:rPr>
          <w:lang w:val="es-PE"/>
        </w:rPr>
        <w:t>rob</w:t>
      </w:r>
      <w:r w:rsidR="00886336">
        <w:rPr>
          <w:lang w:val="es-PE"/>
        </w:rPr>
        <w:t>ado</w:t>
      </w:r>
      <w:r w:rsidRPr="0056507F">
        <w:rPr>
          <w:lang w:val="es-PE"/>
        </w:rPr>
        <w:t xml:space="preserve"> cualquier propiedad </w:t>
      </w:r>
      <w:r w:rsidR="001A2913">
        <w:rPr>
          <w:lang w:val="es-PE"/>
        </w:rPr>
        <w:t xml:space="preserve">hasta </w:t>
      </w:r>
      <w:r w:rsidRPr="0056507F">
        <w:rPr>
          <w:lang w:val="es-PE"/>
        </w:rPr>
        <w:t>hace doce años</w:t>
      </w:r>
      <w:r w:rsidR="00886336">
        <w:rPr>
          <w:lang w:val="es-PE"/>
        </w:rPr>
        <w:t xml:space="preserve"> atrás</w:t>
      </w:r>
      <w:r w:rsidR="00453F77">
        <w:rPr>
          <w:lang w:val="es-PE"/>
        </w:rPr>
        <w:t xml:space="preserve"> en el tiempo</w:t>
      </w:r>
      <w:r w:rsidRPr="0056507F">
        <w:rPr>
          <w:lang w:val="es-PE"/>
        </w:rPr>
        <w:t xml:space="preserve">, </w:t>
      </w:r>
      <w:r w:rsidR="00010B0F">
        <w:rPr>
          <w:lang w:val="es-PE"/>
        </w:rPr>
        <w:t>podré</w:t>
      </w:r>
      <w:r w:rsidRPr="0056507F">
        <w:rPr>
          <w:lang w:val="es-PE"/>
        </w:rPr>
        <w:t xml:space="preserve"> </w:t>
      </w:r>
      <w:r w:rsidR="00453F77">
        <w:rPr>
          <w:lang w:val="es-PE"/>
        </w:rPr>
        <w:t xml:space="preserve">rastrearlo y </w:t>
      </w:r>
      <w:r w:rsidRPr="0056507F">
        <w:rPr>
          <w:lang w:val="es-PE"/>
        </w:rPr>
        <w:t>atraparlo". "Entonces</w:t>
      </w:r>
      <w:r w:rsidR="00453F77">
        <w:rPr>
          <w:lang w:val="es-PE"/>
        </w:rPr>
        <w:t>,</w:t>
      </w:r>
      <w:r w:rsidRPr="0056507F">
        <w:rPr>
          <w:lang w:val="es-PE"/>
        </w:rPr>
        <w:t xml:space="preserve"> entr</w:t>
      </w:r>
      <w:r w:rsidR="00886336">
        <w:rPr>
          <w:lang w:val="es-PE"/>
        </w:rPr>
        <w:t>e</w:t>
      </w:r>
      <w:r w:rsidRPr="0056507F">
        <w:rPr>
          <w:lang w:val="es-PE"/>
        </w:rPr>
        <w:t xml:space="preserve"> </w:t>
      </w:r>
      <w:r w:rsidR="00453F77">
        <w:rPr>
          <w:lang w:val="es-PE"/>
        </w:rPr>
        <w:t xml:space="preserve">bajo </w:t>
      </w:r>
      <w:r w:rsidRPr="0056507F">
        <w:rPr>
          <w:lang w:val="es-PE"/>
        </w:rPr>
        <w:t xml:space="preserve">mi servicio", dijo el </w:t>
      </w:r>
      <w:r w:rsidR="00886336" w:rsidRPr="0056507F">
        <w:rPr>
          <w:lang w:val="es-PE"/>
        </w:rPr>
        <w:t>Rey</w:t>
      </w:r>
      <w:r w:rsidRPr="0056507F">
        <w:rPr>
          <w:lang w:val="es-PE"/>
        </w:rPr>
        <w:t>. "</w:t>
      </w:r>
      <w:r w:rsidR="00010B0F">
        <w:rPr>
          <w:lang w:val="es-PE"/>
        </w:rPr>
        <w:t>L</w:t>
      </w:r>
      <w:r w:rsidRPr="0056507F">
        <w:rPr>
          <w:lang w:val="es-PE"/>
        </w:rPr>
        <w:t xml:space="preserve">e serviré por mil </w:t>
      </w:r>
      <w:r w:rsidR="00886336">
        <w:rPr>
          <w:lang w:val="es-PE"/>
        </w:rPr>
        <w:t xml:space="preserve">monedas </w:t>
      </w:r>
      <w:r w:rsidRPr="0056507F">
        <w:rPr>
          <w:lang w:val="es-PE"/>
        </w:rPr>
        <w:t>al día". "Muy bien, amigo, me servirá</w:t>
      </w:r>
      <w:r w:rsidR="00886336">
        <w:rPr>
          <w:lang w:val="es-PE"/>
        </w:rPr>
        <w:t xml:space="preserve"> entonces</w:t>
      </w:r>
      <w:r w:rsidRPr="0056507F">
        <w:rPr>
          <w:lang w:val="es-PE"/>
        </w:rPr>
        <w:t xml:space="preserve">". </w:t>
      </w:r>
      <w:r w:rsidR="00453F77">
        <w:rPr>
          <w:lang w:val="es-PE"/>
        </w:rPr>
        <w:t xml:space="preserve">Entonces, </w:t>
      </w:r>
      <w:r w:rsidRPr="0056507F">
        <w:rPr>
          <w:lang w:val="es-PE"/>
        </w:rPr>
        <w:t xml:space="preserve">el </w:t>
      </w:r>
      <w:r w:rsidR="00461351">
        <w:rPr>
          <w:lang w:val="es-PE"/>
        </w:rPr>
        <w:t xml:space="preserve">Rey </w:t>
      </w:r>
      <w:r w:rsidRPr="0056507F">
        <w:rPr>
          <w:lang w:val="es-PE"/>
        </w:rPr>
        <w:t xml:space="preserve">le hizo pagar mil </w:t>
      </w:r>
      <w:r w:rsidR="00886336">
        <w:rPr>
          <w:lang w:val="es-PE"/>
        </w:rPr>
        <w:t xml:space="preserve">monedas </w:t>
      </w:r>
      <w:r w:rsidRPr="0056507F">
        <w:rPr>
          <w:lang w:val="es-PE"/>
        </w:rPr>
        <w:t xml:space="preserve">cada día. </w:t>
      </w:r>
    </w:p>
    <w:p w14:paraId="2D7E7700" w14:textId="77777777" w:rsidR="008D47AB" w:rsidRDefault="0056507F" w:rsidP="003F1980">
      <w:pPr>
        <w:pStyle w:val="NormalHistoria"/>
        <w:rPr>
          <w:lang w:val="es-PE"/>
        </w:rPr>
      </w:pPr>
      <w:r w:rsidRPr="0056507F">
        <w:rPr>
          <w:lang w:val="es-PE"/>
        </w:rPr>
        <w:t>Ahora bien, un día</w:t>
      </w:r>
      <w:r w:rsidR="00010B0F">
        <w:rPr>
          <w:lang w:val="es-PE"/>
        </w:rPr>
        <w:t>,</w:t>
      </w:r>
      <w:r w:rsidRPr="0056507F">
        <w:rPr>
          <w:lang w:val="es-PE"/>
        </w:rPr>
        <w:t xml:space="preserve"> el sacerdote de la familia le dijo al </w:t>
      </w:r>
      <w:r w:rsidR="00A83079" w:rsidRPr="0056507F">
        <w:rPr>
          <w:lang w:val="es-PE"/>
        </w:rPr>
        <w:t>Rey</w:t>
      </w:r>
      <w:r w:rsidRPr="0056507F">
        <w:rPr>
          <w:lang w:val="es-PE"/>
        </w:rPr>
        <w:t xml:space="preserve">: "Mi </w:t>
      </w:r>
      <w:r w:rsidR="00133C30" w:rsidRPr="0056507F">
        <w:rPr>
          <w:lang w:val="es-PE"/>
        </w:rPr>
        <w:t>Señor</w:t>
      </w:r>
      <w:r w:rsidRPr="0056507F">
        <w:rPr>
          <w:lang w:val="es-PE"/>
        </w:rPr>
        <w:t xml:space="preserve">, debido a que este joven no hace nada por el poder de su arte, no sabemos si </w:t>
      </w:r>
      <w:r w:rsidR="003F1980">
        <w:rPr>
          <w:lang w:val="es-PE"/>
        </w:rPr>
        <w:t xml:space="preserve">de verdad </w:t>
      </w:r>
      <w:r w:rsidRPr="0056507F">
        <w:rPr>
          <w:lang w:val="es-PE"/>
        </w:rPr>
        <w:t xml:space="preserve">tiene </w:t>
      </w:r>
      <w:r w:rsidR="00010B0F">
        <w:rPr>
          <w:lang w:val="es-PE"/>
        </w:rPr>
        <w:t>esta</w:t>
      </w:r>
      <w:r w:rsidRPr="0056507F">
        <w:rPr>
          <w:lang w:val="es-PE"/>
        </w:rPr>
        <w:t xml:space="preserve"> habilidad o no</w:t>
      </w:r>
      <w:r w:rsidR="00010B0F">
        <w:rPr>
          <w:lang w:val="es-PE"/>
        </w:rPr>
        <w:t>,</w:t>
      </w:r>
      <w:r w:rsidRPr="0056507F">
        <w:rPr>
          <w:lang w:val="es-PE"/>
        </w:rPr>
        <w:t xml:space="preserve"> prob</w:t>
      </w:r>
      <w:r w:rsidR="00010B0F">
        <w:rPr>
          <w:lang w:val="es-PE"/>
        </w:rPr>
        <w:t>é</w:t>
      </w:r>
      <w:r w:rsidRPr="0056507F">
        <w:rPr>
          <w:lang w:val="es-PE"/>
        </w:rPr>
        <w:t>mos</w:t>
      </w:r>
      <w:r w:rsidR="00010B0F">
        <w:rPr>
          <w:lang w:val="es-PE"/>
        </w:rPr>
        <w:t>lo</w:t>
      </w:r>
      <w:r w:rsidR="00010B0F" w:rsidRPr="00010B0F">
        <w:rPr>
          <w:lang w:val="es-PE"/>
        </w:rPr>
        <w:t xml:space="preserve"> </w:t>
      </w:r>
      <w:r w:rsidR="00010B0F" w:rsidRPr="0056507F">
        <w:rPr>
          <w:lang w:val="es-PE"/>
        </w:rPr>
        <w:t>ahora</w:t>
      </w:r>
      <w:r w:rsidRPr="0056507F">
        <w:rPr>
          <w:lang w:val="es-PE"/>
        </w:rPr>
        <w:t xml:space="preserve">". El </w:t>
      </w:r>
      <w:r w:rsidR="00461351">
        <w:rPr>
          <w:lang w:val="es-PE"/>
        </w:rPr>
        <w:t xml:space="preserve">Rey </w:t>
      </w:r>
      <w:r w:rsidRPr="0056507F">
        <w:rPr>
          <w:lang w:val="es-PE"/>
        </w:rPr>
        <w:t xml:space="preserve">estuvo de acuerdo </w:t>
      </w:r>
      <w:r w:rsidR="00ED2E0D">
        <w:rPr>
          <w:lang w:val="es-PE"/>
        </w:rPr>
        <w:t>y</w:t>
      </w:r>
      <w:r w:rsidR="003F1980">
        <w:rPr>
          <w:lang w:val="es-PE"/>
        </w:rPr>
        <w:t>,</w:t>
      </w:r>
      <w:r w:rsidR="00ED2E0D">
        <w:rPr>
          <w:lang w:val="es-PE"/>
        </w:rPr>
        <w:t xml:space="preserve"> </w:t>
      </w:r>
      <w:r w:rsidRPr="0056507F">
        <w:rPr>
          <w:lang w:val="es-PE"/>
        </w:rPr>
        <w:t xml:space="preserve">de buena gana, </w:t>
      </w:r>
      <w:r w:rsidR="003F1980">
        <w:rPr>
          <w:lang w:val="es-PE"/>
        </w:rPr>
        <w:t xml:space="preserve">estos dos hombres </w:t>
      </w:r>
      <w:r w:rsidRPr="0056507F">
        <w:rPr>
          <w:lang w:val="es-PE"/>
        </w:rPr>
        <w:t>notific</w:t>
      </w:r>
      <w:r w:rsidR="003F1980">
        <w:rPr>
          <w:lang w:val="es-PE"/>
        </w:rPr>
        <w:t>aron</w:t>
      </w:r>
      <w:r w:rsidRPr="0056507F">
        <w:rPr>
          <w:lang w:val="es-PE"/>
        </w:rPr>
        <w:t xml:space="preserve"> a los guardianes de los diversos tesoros</w:t>
      </w:r>
      <w:r w:rsidR="003F1980">
        <w:rPr>
          <w:lang w:val="es-PE"/>
        </w:rPr>
        <w:t xml:space="preserve"> y,</w:t>
      </w:r>
      <w:r w:rsidRPr="0056507F">
        <w:rPr>
          <w:lang w:val="es-PE"/>
        </w:rPr>
        <w:t xml:space="preserve"> tomando las joyas más valiosas</w:t>
      </w:r>
      <w:r w:rsidR="003F1980">
        <w:rPr>
          <w:lang w:val="es-PE"/>
        </w:rPr>
        <w:t>,</w:t>
      </w:r>
      <w:r w:rsidRPr="0056507F">
        <w:rPr>
          <w:lang w:val="es-PE"/>
        </w:rPr>
        <w:t xml:space="preserve"> descendieron de la terraza y</w:t>
      </w:r>
      <w:r w:rsidR="003F1980">
        <w:rPr>
          <w:lang w:val="es-PE"/>
        </w:rPr>
        <w:t>,</w:t>
      </w:r>
      <w:r w:rsidRPr="0056507F">
        <w:rPr>
          <w:lang w:val="es-PE"/>
        </w:rPr>
        <w:t xml:space="preserve"> después de dar tres vueltas alrededor del palacio, colocaron una escalera en la parte superior de la pared y</w:t>
      </w:r>
      <w:r w:rsidR="00010B0F">
        <w:rPr>
          <w:lang w:val="es-PE"/>
        </w:rPr>
        <w:t>,</w:t>
      </w:r>
      <w:r w:rsidRPr="0056507F">
        <w:rPr>
          <w:lang w:val="es-PE"/>
        </w:rPr>
        <w:t xml:space="preserve"> por medio de ella</w:t>
      </w:r>
      <w:r w:rsidR="00010B0F">
        <w:rPr>
          <w:lang w:val="es-PE"/>
        </w:rPr>
        <w:t>,</w:t>
      </w:r>
      <w:r w:rsidRPr="0056507F">
        <w:rPr>
          <w:lang w:val="es-PE"/>
        </w:rPr>
        <w:t xml:space="preserve"> descendi</w:t>
      </w:r>
      <w:r w:rsidR="00ED2E0D">
        <w:rPr>
          <w:lang w:val="es-PE"/>
        </w:rPr>
        <w:t>eron</w:t>
      </w:r>
      <w:r w:rsidRPr="0056507F">
        <w:rPr>
          <w:lang w:val="es-PE"/>
        </w:rPr>
        <w:t xml:space="preserve"> </w:t>
      </w:r>
      <w:r w:rsidR="00010B0F">
        <w:rPr>
          <w:lang w:val="es-PE"/>
        </w:rPr>
        <w:t>hasta el</w:t>
      </w:r>
      <w:r w:rsidRPr="0056507F">
        <w:rPr>
          <w:lang w:val="es-PE"/>
        </w:rPr>
        <w:t xml:space="preserve"> exterior. Luego</w:t>
      </w:r>
      <w:r w:rsidR="003F1980">
        <w:rPr>
          <w:lang w:val="es-PE"/>
        </w:rPr>
        <w:t>,</w:t>
      </w:r>
      <w:r w:rsidRPr="0056507F">
        <w:rPr>
          <w:lang w:val="es-PE"/>
        </w:rPr>
        <w:t xml:space="preserve"> entraron </w:t>
      </w:r>
      <w:r w:rsidR="00ED2E0D">
        <w:rPr>
          <w:lang w:val="es-PE"/>
        </w:rPr>
        <w:t>a</w:t>
      </w:r>
      <w:r w:rsidRPr="0056507F">
        <w:rPr>
          <w:lang w:val="es-PE"/>
        </w:rPr>
        <w:t xml:space="preserve"> la </w:t>
      </w:r>
      <w:r w:rsidRPr="003F1980">
        <w:rPr>
          <w:i/>
          <w:iCs/>
          <w:lang w:val="es-PE"/>
        </w:rPr>
        <w:t>Sala de Justicia</w:t>
      </w:r>
      <w:r w:rsidRPr="0056507F">
        <w:rPr>
          <w:lang w:val="es-PE"/>
        </w:rPr>
        <w:t xml:space="preserve"> y</w:t>
      </w:r>
      <w:r w:rsidR="003F1980">
        <w:rPr>
          <w:lang w:val="es-PE"/>
        </w:rPr>
        <w:t>,</w:t>
      </w:r>
      <w:r w:rsidRPr="0056507F">
        <w:rPr>
          <w:lang w:val="es-PE"/>
        </w:rPr>
        <w:t xml:space="preserve"> después de sentarse allí</w:t>
      </w:r>
      <w:r w:rsidR="003F1980">
        <w:rPr>
          <w:lang w:val="es-PE"/>
        </w:rPr>
        <w:t>,</w:t>
      </w:r>
      <w:r w:rsidRPr="0056507F">
        <w:rPr>
          <w:lang w:val="es-PE"/>
        </w:rPr>
        <w:t xml:space="preserve"> volvieron y pusieron de nuevo la escalera en el muro que descendía por ella a la ciudad. Al llegar al borde de un </w:t>
      </w:r>
      <w:r w:rsidR="003D785B">
        <w:rPr>
          <w:lang w:val="es-PE"/>
        </w:rPr>
        <w:t>lago</w:t>
      </w:r>
      <w:r w:rsidRPr="0056507F">
        <w:rPr>
          <w:lang w:val="es-PE"/>
        </w:rPr>
        <w:t xml:space="preserve">, lo rodearon solemnemente tres veces, luego dejaron caer su tesoro </w:t>
      </w:r>
      <w:r w:rsidR="003F1980">
        <w:rPr>
          <w:lang w:val="es-PE"/>
        </w:rPr>
        <w:t>a</w:t>
      </w:r>
      <w:r w:rsidRPr="0056507F">
        <w:rPr>
          <w:lang w:val="es-PE"/>
        </w:rPr>
        <w:t xml:space="preserve">l </w:t>
      </w:r>
      <w:r w:rsidR="003D785B">
        <w:rPr>
          <w:lang w:val="es-PE"/>
        </w:rPr>
        <w:t xml:space="preserve">lago </w:t>
      </w:r>
      <w:r w:rsidRPr="0056507F">
        <w:rPr>
          <w:lang w:val="es-PE"/>
        </w:rPr>
        <w:t xml:space="preserve">y volvieron a subir a la terraza. [506] </w:t>
      </w:r>
    </w:p>
    <w:p w14:paraId="1D94B81B" w14:textId="77777777" w:rsidR="003945CD" w:rsidRDefault="0056507F" w:rsidP="003F1980">
      <w:pPr>
        <w:pStyle w:val="NormalHistoria"/>
        <w:rPr>
          <w:lang w:val="es-PE"/>
        </w:rPr>
      </w:pPr>
      <w:r w:rsidRPr="0056507F">
        <w:rPr>
          <w:lang w:val="es-PE"/>
        </w:rPr>
        <w:t>Al día siguiente</w:t>
      </w:r>
      <w:r w:rsidR="003F1980">
        <w:rPr>
          <w:lang w:val="es-PE"/>
        </w:rPr>
        <w:t>,</w:t>
      </w:r>
      <w:r w:rsidRPr="0056507F">
        <w:rPr>
          <w:lang w:val="es-PE"/>
        </w:rPr>
        <w:t xml:space="preserve"> </w:t>
      </w:r>
      <w:r w:rsidR="003F1980">
        <w:rPr>
          <w:lang w:val="es-PE"/>
        </w:rPr>
        <w:t>se produjo</w:t>
      </w:r>
      <w:r w:rsidRPr="0056507F">
        <w:rPr>
          <w:lang w:val="es-PE"/>
        </w:rPr>
        <w:t xml:space="preserve"> un gran clamor y los hombres dijeron: "El tesoro </w:t>
      </w:r>
      <w:r w:rsidR="003F1980">
        <w:rPr>
          <w:lang w:val="es-PE"/>
        </w:rPr>
        <w:t xml:space="preserve">del Rey </w:t>
      </w:r>
      <w:r w:rsidRPr="0056507F">
        <w:rPr>
          <w:lang w:val="es-PE"/>
        </w:rPr>
        <w:t xml:space="preserve">ha sido robado del palacio". El </w:t>
      </w:r>
      <w:r w:rsidR="00461351">
        <w:rPr>
          <w:lang w:val="es-PE"/>
        </w:rPr>
        <w:t>Rey</w:t>
      </w:r>
      <w:r w:rsidR="00010B0F">
        <w:rPr>
          <w:lang w:val="es-PE"/>
        </w:rPr>
        <w:t>,</w:t>
      </w:r>
      <w:r w:rsidR="00461351">
        <w:rPr>
          <w:lang w:val="es-PE"/>
        </w:rPr>
        <w:t xml:space="preserve"> </w:t>
      </w:r>
      <w:r w:rsidRPr="0056507F">
        <w:rPr>
          <w:lang w:val="es-PE"/>
        </w:rPr>
        <w:t xml:space="preserve">fingiendo ignorancia </w:t>
      </w:r>
      <w:r w:rsidR="003D785B">
        <w:rPr>
          <w:lang w:val="es-PE"/>
        </w:rPr>
        <w:t>al respecto</w:t>
      </w:r>
      <w:r w:rsidR="00010B0F">
        <w:rPr>
          <w:lang w:val="es-PE"/>
        </w:rPr>
        <w:t>,</w:t>
      </w:r>
      <w:r w:rsidR="003D785B">
        <w:rPr>
          <w:lang w:val="es-PE"/>
        </w:rPr>
        <w:t xml:space="preserve"> </w:t>
      </w:r>
      <w:r w:rsidRPr="0056507F">
        <w:rPr>
          <w:lang w:val="es-PE"/>
        </w:rPr>
        <w:t>convocó</w:t>
      </w:r>
      <w:r w:rsidR="003F1980">
        <w:rPr>
          <w:lang w:val="es-PE"/>
        </w:rPr>
        <w:t xml:space="preserve"> </w:t>
      </w:r>
      <w:r w:rsidR="001A7C92">
        <w:rPr>
          <w:lang w:val="es-PE"/>
        </w:rPr>
        <w:t>a</w:t>
      </w:r>
      <w:r w:rsidRPr="0056507F">
        <w:rPr>
          <w:lang w:val="es-PE"/>
        </w:rPr>
        <w:t xml:space="preserve">l </w:t>
      </w:r>
      <w:r w:rsidR="005A64BD" w:rsidRPr="005A64BD">
        <w:rPr>
          <w:i/>
          <w:lang w:val="es-PE"/>
        </w:rPr>
        <w:t>Bodhisatta</w:t>
      </w:r>
      <w:r w:rsidRPr="0056507F">
        <w:rPr>
          <w:lang w:val="es-PE"/>
        </w:rPr>
        <w:t xml:space="preserve"> y </w:t>
      </w:r>
      <w:r w:rsidR="003F1980">
        <w:rPr>
          <w:lang w:val="es-PE"/>
        </w:rPr>
        <w:t xml:space="preserve">le </w:t>
      </w:r>
      <w:r w:rsidRPr="0056507F">
        <w:rPr>
          <w:lang w:val="es-PE"/>
        </w:rPr>
        <w:t>dijo: "Amigo, mucho</w:t>
      </w:r>
      <w:r w:rsidR="008159B5">
        <w:rPr>
          <w:lang w:val="es-PE"/>
        </w:rPr>
        <w:t>s</w:t>
      </w:r>
      <w:r w:rsidRPr="0056507F">
        <w:rPr>
          <w:lang w:val="es-PE"/>
        </w:rPr>
        <w:t xml:space="preserve"> tesoro</w:t>
      </w:r>
      <w:r w:rsidR="008159B5">
        <w:rPr>
          <w:lang w:val="es-PE"/>
        </w:rPr>
        <w:t>s</w:t>
      </w:r>
      <w:r w:rsidRPr="0056507F">
        <w:rPr>
          <w:lang w:val="es-PE"/>
        </w:rPr>
        <w:t xml:space="preserve"> valioso</w:t>
      </w:r>
      <w:r w:rsidR="008159B5">
        <w:rPr>
          <w:lang w:val="es-PE"/>
        </w:rPr>
        <w:t>s</w:t>
      </w:r>
      <w:r w:rsidRPr="0056507F">
        <w:rPr>
          <w:lang w:val="es-PE"/>
        </w:rPr>
        <w:t xml:space="preserve"> ha</w:t>
      </w:r>
      <w:r w:rsidR="008159B5">
        <w:rPr>
          <w:lang w:val="es-PE"/>
        </w:rPr>
        <w:t>n</w:t>
      </w:r>
      <w:r w:rsidRPr="0056507F">
        <w:rPr>
          <w:lang w:val="es-PE"/>
        </w:rPr>
        <w:t xml:space="preserve"> sido robado</w:t>
      </w:r>
      <w:r w:rsidR="008159B5" w:rsidRPr="008159B5">
        <w:rPr>
          <w:lang w:val="es-PE"/>
        </w:rPr>
        <w:t>s</w:t>
      </w:r>
      <w:r w:rsidRPr="0056507F">
        <w:rPr>
          <w:lang w:val="es-PE"/>
        </w:rPr>
        <w:t xml:space="preserve"> del palacio: debemos rastrearlo</w:t>
      </w:r>
      <w:r w:rsidR="008D47AB">
        <w:rPr>
          <w:lang w:val="es-PE"/>
        </w:rPr>
        <w:t>s</w:t>
      </w:r>
      <w:r w:rsidRPr="0056507F">
        <w:rPr>
          <w:lang w:val="es-PE"/>
        </w:rPr>
        <w:t xml:space="preserve">". "Mi </w:t>
      </w:r>
      <w:r w:rsidR="008D47AB" w:rsidRPr="0056507F">
        <w:rPr>
          <w:lang w:val="es-PE"/>
        </w:rPr>
        <w:t>Señor</w:t>
      </w:r>
      <w:r w:rsidRPr="0056507F">
        <w:rPr>
          <w:lang w:val="es-PE"/>
        </w:rPr>
        <w:t xml:space="preserve">, para alguien que </w:t>
      </w:r>
      <w:r w:rsidR="001A7C92">
        <w:rPr>
          <w:lang w:val="es-PE"/>
        </w:rPr>
        <w:t>sea</w:t>
      </w:r>
      <w:r w:rsidRPr="0056507F">
        <w:rPr>
          <w:lang w:val="es-PE"/>
        </w:rPr>
        <w:t xml:space="preserve"> capaz de seguir huellas de ladrones y recuperar el tesoro robado </w:t>
      </w:r>
      <w:r w:rsidR="008159B5">
        <w:rPr>
          <w:lang w:val="es-PE"/>
        </w:rPr>
        <w:t xml:space="preserve">desde </w:t>
      </w:r>
      <w:r w:rsidRPr="0056507F">
        <w:rPr>
          <w:lang w:val="es-PE"/>
        </w:rPr>
        <w:t>hace doce años</w:t>
      </w:r>
      <w:r w:rsidR="00A411C6">
        <w:rPr>
          <w:lang w:val="es-PE"/>
        </w:rPr>
        <w:t xml:space="preserve"> de ocurrido</w:t>
      </w:r>
      <w:r w:rsidRPr="0056507F">
        <w:rPr>
          <w:lang w:val="es-PE"/>
        </w:rPr>
        <w:t xml:space="preserve">, no </w:t>
      </w:r>
      <w:r w:rsidR="00A411C6">
        <w:rPr>
          <w:lang w:val="es-PE"/>
        </w:rPr>
        <w:t>existe</w:t>
      </w:r>
      <w:r w:rsidRPr="0056507F">
        <w:rPr>
          <w:lang w:val="es-PE"/>
        </w:rPr>
        <w:t xml:space="preserve"> nada maravilloso en recuperar la propiedad robada después de solo </w:t>
      </w:r>
      <w:r w:rsidR="00A411C6" w:rsidRPr="0056507F">
        <w:rPr>
          <w:lang w:val="es-PE"/>
        </w:rPr>
        <w:t xml:space="preserve">un </w:t>
      </w:r>
      <w:r w:rsidRPr="0056507F">
        <w:rPr>
          <w:lang w:val="es-PE"/>
        </w:rPr>
        <w:t xml:space="preserve">día </w:t>
      </w:r>
      <w:r w:rsidR="00FA2D02">
        <w:rPr>
          <w:lang w:val="es-PE"/>
        </w:rPr>
        <w:t>más</w:t>
      </w:r>
      <w:r w:rsidRPr="0056507F">
        <w:rPr>
          <w:lang w:val="es-PE"/>
        </w:rPr>
        <w:t xml:space="preserve"> </w:t>
      </w:r>
      <w:r w:rsidR="00A411C6">
        <w:rPr>
          <w:lang w:val="es-PE"/>
        </w:rPr>
        <w:t xml:space="preserve">una </w:t>
      </w:r>
      <w:r w:rsidRPr="0056507F">
        <w:rPr>
          <w:lang w:val="es-PE"/>
        </w:rPr>
        <w:t>noche. Lo recuperaré, no se preocupe". "Entonces</w:t>
      </w:r>
      <w:r w:rsidR="00FA2D02">
        <w:rPr>
          <w:lang w:val="es-PE"/>
        </w:rPr>
        <w:t>,</w:t>
      </w:r>
      <w:r w:rsidRPr="0056507F">
        <w:rPr>
          <w:lang w:val="es-PE"/>
        </w:rPr>
        <w:t xml:space="preserve"> recupér</w:t>
      </w:r>
      <w:r w:rsidR="000D756A">
        <w:rPr>
          <w:lang w:val="es-PE"/>
        </w:rPr>
        <w:t>e</w:t>
      </w:r>
      <w:r w:rsidRPr="0056507F">
        <w:rPr>
          <w:lang w:val="es-PE"/>
        </w:rPr>
        <w:t>lo</w:t>
      </w:r>
      <w:r w:rsidR="00FA2D02">
        <w:rPr>
          <w:lang w:val="es-PE"/>
        </w:rPr>
        <w:t xml:space="preserve"> cuanto antes</w:t>
      </w:r>
      <w:r w:rsidRPr="0056507F">
        <w:rPr>
          <w:lang w:val="es-PE"/>
        </w:rPr>
        <w:t xml:space="preserve">, amigo". </w:t>
      </w:r>
      <w:r w:rsidR="000D756A" w:rsidRPr="000D756A">
        <w:rPr>
          <w:lang w:val="es-PE"/>
        </w:rPr>
        <w:t xml:space="preserve">— </w:t>
      </w:r>
      <w:r w:rsidRPr="0056507F">
        <w:rPr>
          <w:lang w:val="es-PE"/>
        </w:rPr>
        <w:t xml:space="preserve">Muy bien, mi </w:t>
      </w:r>
      <w:r w:rsidR="00A411C6" w:rsidRPr="0056507F">
        <w:rPr>
          <w:lang w:val="es-PE"/>
        </w:rPr>
        <w:t xml:space="preserve">Señor </w:t>
      </w:r>
      <w:r w:rsidR="000D756A" w:rsidRPr="000D756A">
        <w:rPr>
          <w:lang w:val="es-PE"/>
        </w:rPr>
        <w:t xml:space="preserve">— </w:t>
      </w:r>
      <w:r w:rsidRPr="0056507F">
        <w:rPr>
          <w:lang w:val="es-PE"/>
        </w:rPr>
        <w:t xml:space="preserve">dijo </w:t>
      </w:r>
      <w:r w:rsidR="00FA2D02">
        <w:rPr>
          <w:lang w:val="es-PE"/>
        </w:rPr>
        <w:t xml:space="preserve">él </w:t>
      </w:r>
      <w:r w:rsidRPr="0056507F">
        <w:rPr>
          <w:lang w:val="es-PE"/>
        </w:rPr>
        <w:t xml:space="preserve">y </w:t>
      </w:r>
      <w:r w:rsidR="00A411C6">
        <w:rPr>
          <w:lang w:val="es-PE"/>
        </w:rPr>
        <w:t>partió</w:t>
      </w:r>
      <w:r w:rsidR="00FA2D02">
        <w:rPr>
          <w:lang w:val="es-PE"/>
        </w:rPr>
        <w:t>;</w:t>
      </w:r>
      <w:r w:rsidRPr="0056507F">
        <w:rPr>
          <w:lang w:val="es-PE"/>
        </w:rPr>
        <w:t xml:space="preserve"> saludando a la memoria de su madre</w:t>
      </w:r>
      <w:r w:rsidR="00A411C6">
        <w:rPr>
          <w:lang w:val="es-PE"/>
        </w:rPr>
        <w:t>,</w:t>
      </w:r>
      <w:r w:rsidRPr="0056507F">
        <w:rPr>
          <w:lang w:val="es-PE"/>
        </w:rPr>
        <w:t xml:space="preserve"> repiti</w:t>
      </w:r>
      <w:r w:rsidR="00A411C6">
        <w:rPr>
          <w:lang w:val="es-PE"/>
        </w:rPr>
        <w:t>endo</w:t>
      </w:r>
      <w:r w:rsidRPr="0056507F">
        <w:rPr>
          <w:lang w:val="es-PE"/>
        </w:rPr>
        <w:t xml:space="preserve"> el conjuro</w:t>
      </w:r>
      <w:r w:rsidR="002D4A1B">
        <w:rPr>
          <w:lang w:val="es-PE"/>
        </w:rPr>
        <w:t xml:space="preserve"> y</w:t>
      </w:r>
      <w:r w:rsidRPr="0056507F">
        <w:rPr>
          <w:lang w:val="es-PE"/>
        </w:rPr>
        <w:t xml:space="preserve"> estando aún en la terraza</w:t>
      </w:r>
      <w:r w:rsidR="002D4A1B">
        <w:rPr>
          <w:lang w:val="es-PE"/>
        </w:rPr>
        <w:t>,</w:t>
      </w:r>
      <w:r w:rsidRPr="0056507F">
        <w:rPr>
          <w:lang w:val="es-PE"/>
        </w:rPr>
        <w:t xml:space="preserve"> dijo: </w:t>
      </w:r>
      <w:r w:rsidR="000D756A" w:rsidRPr="000D756A">
        <w:rPr>
          <w:lang w:val="es-PE"/>
        </w:rPr>
        <w:t xml:space="preserve">— </w:t>
      </w:r>
      <w:r w:rsidRPr="0056507F">
        <w:rPr>
          <w:lang w:val="es-PE"/>
        </w:rPr>
        <w:t>Mi señor, se ven los pasos de dos ladrones</w:t>
      </w:r>
      <w:r w:rsidR="00C75E1A">
        <w:rPr>
          <w:lang w:val="es-PE"/>
        </w:rPr>
        <w:t>”</w:t>
      </w:r>
      <w:r w:rsidRPr="0056507F">
        <w:rPr>
          <w:lang w:val="es-PE"/>
        </w:rPr>
        <w:t>. Y</w:t>
      </w:r>
      <w:r w:rsidR="00C75E1A">
        <w:rPr>
          <w:lang w:val="es-PE"/>
        </w:rPr>
        <w:t>,</w:t>
      </w:r>
      <w:r w:rsidRPr="0056507F">
        <w:rPr>
          <w:lang w:val="es-PE"/>
        </w:rPr>
        <w:t xml:space="preserve"> siguiendo los pasos del </w:t>
      </w:r>
      <w:r w:rsidR="00461351">
        <w:rPr>
          <w:lang w:val="es-PE"/>
        </w:rPr>
        <w:t xml:space="preserve">Rey </w:t>
      </w:r>
      <w:r w:rsidRPr="0056507F">
        <w:rPr>
          <w:lang w:val="es-PE"/>
        </w:rPr>
        <w:t xml:space="preserve">y del sacerdote, entró </w:t>
      </w:r>
      <w:r w:rsidR="00C75E1A">
        <w:rPr>
          <w:lang w:val="es-PE"/>
        </w:rPr>
        <w:t>a</w:t>
      </w:r>
      <w:r w:rsidRPr="0056507F">
        <w:rPr>
          <w:lang w:val="es-PE"/>
        </w:rPr>
        <w:t>l aposento real y</w:t>
      </w:r>
      <w:r w:rsidR="00C75E1A">
        <w:rPr>
          <w:lang w:val="es-PE"/>
        </w:rPr>
        <w:t>,</w:t>
      </w:r>
      <w:r w:rsidRPr="0056507F">
        <w:rPr>
          <w:lang w:val="es-PE"/>
        </w:rPr>
        <w:t xml:space="preserve"> saliendo de allí, descendió </w:t>
      </w:r>
      <w:r w:rsidR="00C75E1A">
        <w:rPr>
          <w:lang w:val="es-PE"/>
        </w:rPr>
        <w:t xml:space="preserve">a </w:t>
      </w:r>
      <w:r w:rsidRPr="0056507F">
        <w:rPr>
          <w:lang w:val="es-PE"/>
        </w:rPr>
        <w:t xml:space="preserve">la terraza y después de dar tres vueltas al palacio, se acercó a la muralla. De pie </w:t>
      </w:r>
      <w:r w:rsidR="002D4A1B">
        <w:rPr>
          <w:lang w:val="es-PE"/>
        </w:rPr>
        <w:t>ante</w:t>
      </w:r>
      <w:r w:rsidRPr="0056507F">
        <w:rPr>
          <w:lang w:val="es-PE"/>
        </w:rPr>
        <w:t xml:space="preserve"> él, dijo: "Mi </w:t>
      </w:r>
      <w:r w:rsidR="00C75E1A" w:rsidRPr="0056507F">
        <w:rPr>
          <w:lang w:val="es-PE"/>
        </w:rPr>
        <w:t>Señor</w:t>
      </w:r>
      <w:r w:rsidRPr="0056507F">
        <w:rPr>
          <w:lang w:val="es-PE"/>
        </w:rPr>
        <w:t xml:space="preserve">, comenzando </w:t>
      </w:r>
      <w:r w:rsidR="00C42A44">
        <w:rPr>
          <w:lang w:val="es-PE"/>
        </w:rPr>
        <w:t xml:space="preserve">desde </w:t>
      </w:r>
      <w:r w:rsidRPr="0056507F">
        <w:rPr>
          <w:lang w:val="es-PE"/>
        </w:rPr>
        <w:t xml:space="preserve">este lugar </w:t>
      </w:r>
      <w:r w:rsidR="00C42A44">
        <w:rPr>
          <w:lang w:val="es-PE"/>
        </w:rPr>
        <w:t xml:space="preserve">a través de </w:t>
      </w:r>
      <w:r w:rsidRPr="0056507F">
        <w:rPr>
          <w:lang w:val="es-PE"/>
        </w:rPr>
        <w:t>la pared veo pasos en el aire</w:t>
      </w:r>
      <w:r w:rsidR="002D4A1B">
        <w:rPr>
          <w:lang w:val="es-PE"/>
        </w:rPr>
        <w:t>,</w:t>
      </w:r>
      <w:r w:rsidRPr="0056507F">
        <w:rPr>
          <w:lang w:val="es-PE"/>
        </w:rPr>
        <w:t xml:space="preserve"> trá</w:t>
      </w:r>
      <w:r w:rsidR="000D756A">
        <w:rPr>
          <w:lang w:val="es-PE"/>
        </w:rPr>
        <w:t>iga</w:t>
      </w:r>
      <w:r w:rsidRPr="0056507F">
        <w:rPr>
          <w:lang w:val="es-PE"/>
        </w:rPr>
        <w:t xml:space="preserve">me una escalera". </w:t>
      </w:r>
      <w:r w:rsidR="00C42A44">
        <w:rPr>
          <w:lang w:val="es-PE"/>
        </w:rPr>
        <w:t xml:space="preserve">Entonces, </w:t>
      </w:r>
      <w:r w:rsidRPr="0056507F">
        <w:rPr>
          <w:lang w:val="es-PE"/>
        </w:rPr>
        <w:t>después de haberle colocado una escalera contra la pared, descendió por ella y</w:t>
      </w:r>
      <w:r w:rsidR="00C42A44">
        <w:rPr>
          <w:lang w:val="es-PE"/>
        </w:rPr>
        <w:t>,</w:t>
      </w:r>
      <w:r w:rsidRPr="0056507F">
        <w:rPr>
          <w:lang w:val="es-PE"/>
        </w:rPr>
        <w:t xml:space="preserve"> </w:t>
      </w:r>
      <w:r w:rsidR="002D4A1B" w:rsidRPr="0056507F">
        <w:rPr>
          <w:lang w:val="es-PE"/>
        </w:rPr>
        <w:t>aun</w:t>
      </w:r>
      <w:r w:rsidRPr="0056507F">
        <w:rPr>
          <w:lang w:val="es-PE"/>
        </w:rPr>
        <w:t xml:space="preserve"> siguiendo sus huellas</w:t>
      </w:r>
      <w:r w:rsidR="00C42A44">
        <w:rPr>
          <w:lang w:val="es-PE"/>
        </w:rPr>
        <w:t>,</w:t>
      </w:r>
      <w:r w:rsidRPr="0056507F">
        <w:rPr>
          <w:lang w:val="es-PE"/>
        </w:rPr>
        <w:t xml:space="preserve"> llegó a la </w:t>
      </w:r>
      <w:r w:rsidRPr="00C42A44">
        <w:rPr>
          <w:i/>
          <w:iCs/>
          <w:lang w:val="es-PE"/>
        </w:rPr>
        <w:t>Sala de Justicia</w:t>
      </w:r>
      <w:r w:rsidRPr="0056507F">
        <w:rPr>
          <w:lang w:val="es-PE"/>
        </w:rPr>
        <w:t>. Luego, de regreso al palacio, hizo plantar la escalera contra la pared y descend</w:t>
      </w:r>
      <w:r w:rsidR="00DC23A1">
        <w:rPr>
          <w:lang w:val="es-PE"/>
        </w:rPr>
        <w:t>ió</w:t>
      </w:r>
      <w:r w:rsidRPr="0056507F">
        <w:rPr>
          <w:lang w:val="es-PE"/>
        </w:rPr>
        <w:t xml:space="preserve"> por ella </w:t>
      </w:r>
      <w:r w:rsidR="00DC23A1">
        <w:rPr>
          <w:lang w:val="es-PE"/>
        </w:rPr>
        <w:t>hasta</w:t>
      </w:r>
      <w:r w:rsidR="007E4437">
        <w:rPr>
          <w:lang w:val="es-PE"/>
        </w:rPr>
        <w:t xml:space="preserve"> </w:t>
      </w:r>
      <w:r w:rsidRPr="0056507F">
        <w:rPr>
          <w:lang w:val="es-PE"/>
        </w:rPr>
        <w:t>lleg</w:t>
      </w:r>
      <w:r w:rsidR="007E4437">
        <w:rPr>
          <w:lang w:val="es-PE"/>
        </w:rPr>
        <w:t>ar</w:t>
      </w:r>
      <w:r w:rsidRPr="0056507F">
        <w:rPr>
          <w:lang w:val="es-PE"/>
        </w:rPr>
        <w:t xml:space="preserve"> al </w:t>
      </w:r>
      <w:r w:rsidR="007E4437">
        <w:rPr>
          <w:lang w:val="es-PE"/>
        </w:rPr>
        <w:t>lago</w:t>
      </w:r>
      <w:r w:rsidRPr="0056507F">
        <w:rPr>
          <w:lang w:val="es-PE"/>
        </w:rPr>
        <w:t xml:space="preserve">. Después de dar tres vueltas, dijo: "Señor, los ladrones bajaron a este </w:t>
      </w:r>
      <w:r w:rsidR="007E4437">
        <w:rPr>
          <w:lang w:val="es-PE"/>
        </w:rPr>
        <w:t>lago</w:t>
      </w:r>
      <w:r w:rsidRPr="0056507F">
        <w:rPr>
          <w:lang w:val="es-PE"/>
        </w:rPr>
        <w:t>" y</w:t>
      </w:r>
      <w:r w:rsidR="003945CD">
        <w:rPr>
          <w:lang w:val="es-PE"/>
        </w:rPr>
        <w:t>,</w:t>
      </w:r>
      <w:r w:rsidRPr="0056507F">
        <w:rPr>
          <w:lang w:val="es-PE"/>
        </w:rPr>
        <w:t xml:space="preserve"> sacando el tesoro, como si él mismo lo hubiera depositado allí, se lo </w:t>
      </w:r>
      <w:r w:rsidR="003945CD">
        <w:rPr>
          <w:lang w:val="es-PE"/>
        </w:rPr>
        <w:t>entregó</w:t>
      </w:r>
      <w:r w:rsidRPr="0056507F">
        <w:rPr>
          <w:lang w:val="es-PE"/>
        </w:rPr>
        <w:t xml:space="preserve"> al </w:t>
      </w:r>
      <w:r w:rsidR="00461351">
        <w:rPr>
          <w:lang w:val="es-PE"/>
        </w:rPr>
        <w:t xml:space="preserve">Rey </w:t>
      </w:r>
      <w:r w:rsidRPr="0056507F">
        <w:rPr>
          <w:lang w:val="es-PE"/>
        </w:rPr>
        <w:t>y dijo: "Señor, estos dos ladrones son hombres de distinción</w:t>
      </w:r>
      <w:r w:rsidR="00102CF2">
        <w:rPr>
          <w:lang w:val="es-PE"/>
        </w:rPr>
        <w:t>,</w:t>
      </w:r>
      <w:r w:rsidRPr="0056507F">
        <w:rPr>
          <w:lang w:val="es-PE"/>
        </w:rPr>
        <w:t xml:space="preserve"> por este camino subieron al palacio". </w:t>
      </w:r>
    </w:p>
    <w:p w14:paraId="1F61DBEC" w14:textId="37D7A5C3" w:rsidR="0056507F" w:rsidRDefault="0056507F" w:rsidP="003F1980">
      <w:pPr>
        <w:pStyle w:val="NormalHistoria"/>
        <w:rPr>
          <w:lang w:val="es-PE"/>
        </w:rPr>
      </w:pPr>
      <w:r w:rsidRPr="0056507F">
        <w:rPr>
          <w:lang w:val="es-PE"/>
        </w:rPr>
        <w:t>La gente chasque</w:t>
      </w:r>
      <w:r w:rsidR="00102CF2">
        <w:rPr>
          <w:lang w:val="es-PE"/>
        </w:rPr>
        <w:t>ó</w:t>
      </w:r>
      <w:r w:rsidRPr="0056507F">
        <w:rPr>
          <w:lang w:val="es-PE"/>
        </w:rPr>
        <w:t xml:space="preserve"> los dedos en estado de gran </w:t>
      </w:r>
      <w:r w:rsidR="007E4437">
        <w:rPr>
          <w:lang w:val="es-PE"/>
        </w:rPr>
        <w:t>euforia</w:t>
      </w:r>
      <w:r w:rsidRPr="0056507F">
        <w:rPr>
          <w:lang w:val="es-PE"/>
        </w:rPr>
        <w:t xml:space="preserve"> y hubo un gran movimiento de </w:t>
      </w:r>
      <w:r w:rsidR="00625EBF">
        <w:rPr>
          <w:lang w:val="es-PE"/>
        </w:rPr>
        <w:t>prendas</w:t>
      </w:r>
      <w:r w:rsidRPr="0056507F">
        <w:rPr>
          <w:lang w:val="es-PE"/>
        </w:rPr>
        <w:t xml:space="preserve">. El </w:t>
      </w:r>
      <w:r w:rsidR="00461351">
        <w:rPr>
          <w:lang w:val="es-PE"/>
        </w:rPr>
        <w:t xml:space="preserve">Rey </w:t>
      </w:r>
      <w:r w:rsidRPr="0056507F">
        <w:rPr>
          <w:lang w:val="es-PE"/>
        </w:rPr>
        <w:t xml:space="preserve">pensó: "Creo que este joven, siguiendo </w:t>
      </w:r>
      <w:r w:rsidR="007361FE">
        <w:rPr>
          <w:lang w:val="es-PE"/>
        </w:rPr>
        <w:t>los</w:t>
      </w:r>
      <w:r w:rsidRPr="0056507F">
        <w:rPr>
          <w:lang w:val="es-PE"/>
        </w:rPr>
        <w:t xml:space="preserve"> pasos, conoce el lugar donde los ladrones pusieron el tesoro, pero no puede atrapar a los ladrones". </w:t>
      </w:r>
      <w:r w:rsidR="00806D6D">
        <w:rPr>
          <w:lang w:val="es-PE"/>
        </w:rPr>
        <w:t>Entonces</w:t>
      </w:r>
      <w:r w:rsidR="007361FE">
        <w:rPr>
          <w:lang w:val="es-PE"/>
        </w:rPr>
        <w:t>,</w:t>
      </w:r>
      <w:r w:rsidRPr="0056507F">
        <w:rPr>
          <w:lang w:val="es-PE"/>
        </w:rPr>
        <w:t xml:space="preserve"> dijo: "</w:t>
      </w:r>
      <w:r w:rsidR="00625EBF" w:rsidRPr="0056507F">
        <w:rPr>
          <w:lang w:val="es-PE"/>
        </w:rPr>
        <w:t xml:space="preserve">Nos </w:t>
      </w:r>
      <w:r w:rsidRPr="0056507F">
        <w:rPr>
          <w:lang w:val="es-PE"/>
        </w:rPr>
        <w:t>traj</w:t>
      </w:r>
      <w:r w:rsidR="00625EBF">
        <w:rPr>
          <w:lang w:val="es-PE"/>
        </w:rPr>
        <w:t>o</w:t>
      </w:r>
      <w:r w:rsidRPr="0056507F">
        <w:rPr>
          <w:lang w:val="es-PE"/>
        </w:rPr>
        <w:t xml:space="preserve"> de inmediato la propiedad que se llevaron los ladrones, pero ¿podrá atrapar a los ladrones y traérnoslos</w:t>
      </w:r>
      <w:r w:rsidR="007361FE">
        <w:rPr>
          <w:lang w:val="es-PE"/>
        </w:rPr>
        <w:t xml:space="preserve"> aquí</w:t>
      </w:r>
      <w:r w:rsidRPr="0056507F">
        <w:rPr>
          <w:lang w:val="es-PE"/>
        </w:rPr>
        <w:t xml:space="preserve">?" "Mi </w:t>
      </w:r>
      <w:r w:rsidR="007361FE" w:rsidRPr="0056507F">
        <w:rPr>
          <w:lang w:val="es-PE"/>
        </w:rPr>
        <w:t>Señor</w:t>
      </w:r>
      <w:r w:rsidRPr="0056507F">
        <w:rPr>
          <w:lang w:val="es-PE"/>
        </w:rPr>
        <w:t>, los ladrones están aquí</w:t>
      </w:r>
      <w:r w:rsidR="008725A2">
        <w:rPr>
          <w:lang w:val="es-PE"/>
        </w:rPr>
        <w:t>,</w:t>
      </w:r>
      <w:r w:rsidRPr="0056507F">
        <w:rPr>
          <w:lang w:val="es-PE"/>
        </w:rPr>
        <w:t xml:space="preserve"> no están lejos". [507] "¿Quiénes </w:t>
      </w:r>
      <w:r w:rsidRPr="0056507F">
        <w:rPr>
          <w:lang w:val="es-PE"/>
        </w:rPr>
        <w:lastRenderedPageBreak/>
        <w:t>son</w:t>
      </w:r>
      <w:r w:rsidR="007361FE">
        <w:rPr>
          <w:lang w:val="es-PE"/>
        </w:rPr>
        <w:t xml:space="preserve"> estos ladrones</w:t>
      </w:r>
      <w:r w:rsidRPr="0056507F">
        <w:rPr>
          <w:lang w:val="es-PE"/>
        </w:rPr>
        <w:t xml:space="preserve">?" "Gran </w:t>
      </w:r>
      <w:r w:rsidR="00625EBF" w:rsidRPr="0056507F">
        <w:rPr>
          <w:lang w:val="es-PE"/>
        </w:rPr>
        <w:t>Rey</w:t>
      </w:r>
      <w:r w:rsidRPr="0056507F">
        <w:rPr>
          <w:lang w:val="es-PE"/>
        </w:rPr>
        <w:t>, dej</w:t>
      </w:r>
      <w:r w:rsidR="00BD0C28">
        <w:rPr>
          <w:lang w:val="es-PE"/>
        </w:rPr>
        <w:t>e</w:t>
      </w:r>
      <w:r w:rsidRPr="0056507F">
        <w:rPr>
          <w:lang w:val="es-PE"/>
        </w:rPr>
        <w:t xml:space="preserve"> que cualquiera sea el ladrón. Desde el momento en que recuper</w:t>
      </w:r>
      <w:r w:rsidR="00BD0C28">
        <w:rPr>
          <w:lang w:val="es-PE"/>
        </w:rPr>
        <w:t>ó</w:t>
      </w:r>
      <w:r w:rsidRPr="0056507F">
        <w:rPr>
          <w:lang w:val="es-PE"/>
        </w:rPr>
        <w:t xml:space="preserve"> </w:t>
      </w:r>
      <w:r w:rsidR="00BD0C28">
        <w:rPr>
          <w:lang w:val="es-PE"/>
        </w:rPr>
        <w:t>s</w:t>
      </w:r>
      <w:r w:rsidRPr="0056507F">
        <w:rPr>
          <w:lang w:val="es-PE"/>
        </w:rPr>
        <w:t>u tesoro, ¿por qué quer</w:t>
      </w:r>
      <w:r w:rsidR="007361FE">
        <w:rPr>
          <w:lang w:val="es-PE"/>
        </w:rPr>
        <w:t>ría</w:t>
      </w:r>
      <w:r w:rsidRPr="0056507F">
        <w:rPr>
          <w:lang w:val="es-PE"/>
        </w:rPr>
        <w:t xml:space="preserve"> </w:t>
      </w:r>
      <w:r w:rsidR="007361FE">
        <w:rPr>
          <w:lang w:val="es-PE"/>
        </w:rPr>
        <w:t xml:space="preserve">conocer </w:t>
      </w:r>
      <w:r w:rsidRPr="0056507F">
        <w:rPr>
          <w:lang w:val="es-PE"/>
        </w:rPr>
        <w:t xml:space="preserve">a los ladrones? No pregunte </w:t>
      </w:r>
      <w:r w:rsidR="008725A2">
        <w:rPr>
          <w:lang w:val="es-PE"/>
        </w:rPr>
        <w:t>al respecto</w:t>
      </w:r>
      <w:r w:rsidRPr="0056507F">
        <w:rPr>
          <w:lang w:val="es-PE"/>
        </w:rPr>
        <w:t xml:space="preserve">". "Amigo, </w:t>
      </w:r>
      <w:r w:rsidR="00BD0C28">
        <w:rPr>
          <w:lang w:val="es-PE"/>
        </w:rPr>
        <w:t>l</w:t>
      </w:r>
      <w:r w:rsidRPr="0056507F">
        <w:rPr>
          <w:lang w:val="es-PE"/>
        </w:rPr>
        <w:t xml:space="preserve">e pago diariamente mil </w:t>
      </w:r>
      <w:r w:rsidR="00BD0C28">
        <w:rPr>
          <w:lang w:val="es-PE"/>
        </w:rPr>
        <w:t>monedas</w:t>
      </w:r>
      <w:r w:rsidRPr="0056507F">
        <w:rPr>
          <w:lang w:val="es-PE"/>
        </w:rPr>
        <w:t>: trá</w:t>
      </w:r>
      <w:r w:rsidR="00BD0C28">
        <w:rPr>
          <w:lang w:val="es-PE"/>
        </w:rPr>
        <w:t>iga</w:t>
      </w:r>
      <w:r w:rsidRPr="0056507F">
        <w:rPr>
          <w:lang w:val="es-PE"/>
        </w:rPr>
        <w:t xml:space="preserve">me </w:t>
      </w:r>
      <w:r w:rsidR="007361FE">
        <w:rPr>
          <w:lang w:val="es-PE"/>
        </w:rPr>
        <w:t xml:space="preserve">aquí </w:t>
      </w:r>
      <w:r w:rsidRPr="0056507F">
        <w:rPr>
          <w:lang w:val="es-PE"/>
        </w:rPr>
        <w:t>a los ladrones". "Señor, cuando se recuper</w:t>
      </w:r>
      <w:r w:rsidR="00BD0C28">
        <w:rPr>
          <w:lang w:val="es-PE"/>
        </w:rPr>
        <w:t>e</w:t>
      </w:r>
      <w:r w:rsidRPr="0056507F">
        <w:rPr>
          <w:lang w:val="es-PE"/>
        </w:rPr>
        <w:t xml:space="preserve"> </w:t>
      </w:r>
      <w:r w:rsidR="00BD0C28">
        <w:rPr>
          <w:lang w:val="es-PE"/>
        </w:rPr>
        <w:t>un</w:t>
      </w:r>
      <w:r w:rsidRPr="0056507F">
        <w:rPr>
          <w:lang w:val="es-PE"/>
        </w:rPr>
        <w:t xml:space="preserve"> tesoro, ¿qué necesidad </w:t>
      </w:r>
      <w:r w:rsidR="008725A2">
        <w:rPr>
          <w:lang w:val="es-PE"/>
        </w:rPr>
        <w:t>hay</w:t>
      </w:r>
      <w:r w:rsidRPr="0056507F">
        <w:rPr>
          <w:lang w:val="es-PE"/>
        </w:rPr>
        <w:t xml:space="preserve"> </w:t>
      </w:r>
      <w:r w:rsidR="00BD0C28">
        <w:rPr>
          <w:lang w:val="es-PE"/>
        </w:rPr>
        <w:t xml:space="preserve">de </w:t>
      </w:r>
      <w:r w:rsidRPr="0056507F">
        <w:rPr>
          <w:lang w:val="es-PE"/>
        </w:rPr>
        <w:t xml:space="preserve">los ladrones?" "Es mejor, amigo, que atrapemos a los ladrones que recuperar el tesoro". "Entonces, </w:t>
      </w:r>
      <w:r w:rsidR="007361FE" w:rsidRPr="0056507F">
        <w:rPr>
          <w:lang w:val="es-PE"/>
        </w:rPr>
        <w:t>Señor</w:t>
      </w:r>
      <w:r w:rsidRPr="0056507F">
        <w:rPr>
          <w:lang w:val="es-PE"/>
        </w:rPr>
        <w:t xml:space="preserve">, no os diré: 'Tal y tal son los ladrones', </w:t>
      </w:r>
      <w:r w:rsidR="00FF6B1D">
        <w:rPr>
          <w:lang w:val="es-PE"/>
        </w:rPr>
        <w:t>sino</w:t>
      </w:r>
      <w:r w:rsidRPr="0056507F">
        <w:rPr>
          <w:lang w:val="es-PE"/>
        </w:rPr>
        <w:t xml:space="preserve"> os diré una cosa que sucedió hace mucho tiempo. Si sois sabios, sabréis lo que significa</w:t>
      </w:r>
      <w:r w:rsidR="00CC3145">
        <w:rPr>
          <w:lang w:val="es-PE"/>
        </w:rPr>
        <w:t xml:space="preserve"> esto</w:t>
      </w:r>
      <w:r w:rsidRPr="0056507F">
        <w:rPr>
          <w:lang w:val="es-PE"/>
        </w:rPr>
        <w:t xml:space="preserve">". Y </w:t>
      </w:r>
      <w:r w:rsidR="00CC3145">
        <w:rPr>
          <w:lang w:val="es-PE"/>
        </w:rPr>
        <w:t xml:space="preserve">a continuación narró </w:t>
      </w:r>
      <w:r w:rsidRPr="0056507F">
        <w:rPr>
          <w:lang w:val="es-PE"/>
        </w:rPr>
        <w:t xml:space="preserve">una </w:t>
      </w:r>
      <w:r w:rsidR="00FF6B1D">
        <w:rPr>
          <w:lang w:val="es-PE"/>
        </w:rPr>
        <w:t>antigua</w:t>
      </w:r>
      <w:r w:rsidRPr="0056507F">
        <w:rPr>
          <w:lang w:val="es-PE"/>
        </w:rPr>
        <w:t xml:space="preserve"> historia</w:t>
      </w:r>
      <w:r w:rsidR="00CC3145">
        <w:rPr>
          <w:lang w:val="es-PE"/>
        </w:rPr>
        <w:t xml:space="preserve"> del pasado</w:t>
      </w:r>
      <w:r w:rsidRPr="0056507F">
        <w:rPr>
          <w:lang w:val="es-PE"/>
        </w:rPr>
        <w:t>.</w:t>
      </w:r>
    </w:p>
    <w:p w14:paraId="64EC7743" w14:textId="77777777" w:rsidR="00A072C7" w:rsidRDefault="00FF6B1D" w:rsidP="0044016E">
      <w:pPr>
        <w:pStyle w:val="NormalHistoriaSinSangra"/>
        <w:tabs>
          <w:tab w:val="left" w:pos="8080"/>
        </w:tabs>
        <w:ind w:left="851" w:right="991"/>
        <w:rPr>
          <w:i/>
          <w:iCs/>
          <w:lang w:val="es-PE"/>
        </w:rPr>
      </w:pPr>
      <w:r w:rsidRPr="00053742">
        <w:rPr>
          <w:i/>
          <w:iCs/>
          <w:lang w:val="es-PE"/>
        </w:rPr>
        <w:t xml:space="preserve">Una </w:t>
      </w:r>
      <w:r w:rsidR="00C057DE" w:rsidRPr="00053742">
        <w:rPr>
          <w:i/>
          <w:iCs/>
          <w:lang w:val="es-PE"/>
        </w:rPr>
        <w:t xml:space="preserve">vez, </w:t>
      </w:r>
      <w:r w:rsidR="00CC3145" w:rsidRPr="00053742">
        <w:rPr>
          <w:i/>
          <w:iCs/>
          <w:lang w:val="es-PE"/>
        </w:rPr>
        <w:t>Señor</w:t>
      </w:r>
      <w:r w:rsidR="00C057DE" w:rsidRPr="00053742">
        <w:rPr>
          <w:i/>
          <w:iCs/>
          <w:lang w:val="es-PE"/>
        </w:rPr>
        <w:t xml:space="preserve">, cierto bailarín llamado </w:t>
      </w:r>
      <w:proofErr w:type="spellStart"/>
      <w:r w:rsidR="00C057DE" w:rsidRPr="00053742">
        <w:rPr>
          <w:i/>
          <w:iCs/>
          <w:lang w:val="es-PE"/>
        </w:rPr>
        <w:t>Pāṭala</w:t>
      </w:r>
      <w:proofErr w:type="spellEnd"/>
      <w:r w:rsidR="00C057DE" w:rsidRPr="00053742">
        <w:rPr>
          <w:i/>
          <w:iCs/>
          <w:lang w:val="es-PE"/>
        </w:rPr>
        <w:t xml:space="preserve"> vivía no lejos de </w:t>
      </w:r>
      <w:proofErr w:type="spellStart"/>
      <w:r w:rsidR="0058784D" w:rsidRPr="00053742">
        <w:rPr>
          <w:i/>
          <w:iCs/>
          <w:lang w:val="es-PE"/>
        </w:rPr>
        <w:t>Benares</w:t>
      </w:r>
      <w:proofErr w:type="spellEnd"/>
      <w:r w:rsidR="00C057DE" w:rsidRPr="00053742">
        <w:rPr>
          <w:i/>
          <w:iCs/>
          <w:lang w:val="es-PE"/>
        </w:rPr>
        <w:t>, en un pueblo a la orilla de</w:t>
      </w:r>
      <w:r w:rsidR="00CC3145">
        <w:rPr>
          <w:i/>
          <w:iCs/>
          <w:lang w:val="es-PE"/>
        </w:rPr>
        <w:t xml:space="preserve"> un</w:t>
      </w:r>
      <w:r w:rsidR="00C057DE" w:rsidRPr="00053742">
        <w:rPr>
          <w:i/>
          <w:iCs/>
          <w:lang w:val="es-PE"/>
        </w:rPr>
        <w:t xml:space="preserve"> río. Un día</w:t>
      </w:r>
      <w:r w:rsidR="007564EC" w:rsidRPr="00053742">
        <w:rPr>
          <w:i/>
          <w:iCs/>
          <w:lang w:val="es-PE"/>
        </w:rPr>
        <w:t>,</w:t>
      </w:r>
      <w:r w:rsidR="00C057DE" w:rsidRPr="00053742">
        <w:rPr>
          <w:i/>
          <w:iCs/>
          <w:lang w:val="es-PE"/>
        </w:rPr>
        <w:t xml:space="preserve"> fue a </w:t>
      </w:r>
      <w:proofErr w:type="spellStart"/>
      <w:r w:rsidR="0058784D" w:rsidRPr="00053742">
        <w:rPr>
          <w:i/>
          <w:iCs/>
          <w:lang w:val="es-PE"/>
        </w:rPr>
        <w:t>Benares</w:t>
      </w:r>
      <w:proofErr w:type="spellEnd"/>
      <w:r w:rsidR="00C057DE" w:rsidRPr="00053742">
        <w:rPr>
          <w:i/>
          <w:iCs/>
          <w:lang w:val="es-PE"/>
        </w:rPr>
        <w:t xml:space="preserve"> con su esposa y</w:t>
      </w:r>
      <w:r w:rsidR="00C9068E">
        <w:rPr>
          <w:i/>
          <w:iCs/>
          <w:lang w:val="es-PE"/>
        </w:rPr>
        <w:t>,</w:t>
      </w:r>
      <w:r w:rsidR="00C057DE" w:rsidRPr="00053742">
        <w:rPr>
          <w:i/>
          <w:iCs/>
          <w:lang w:val="es-PE"/>
        </w:rPr>
        <w:t xml:space="preserve"> después de ganar </w:t>
      </w:r>
      <w:r w:rsidR="006E13EF" w:rsidRPr="00053742">
        <w:rPr>
          <w:i/>
          <w:iCs/>
          <w:lang w:val="es-PE"/>
        </w:rPr>
        <w:t xml:space="preserve">algo de </w:t>
      </w:r>
      <w:r w:rsidR="00C057DE" w:rsidRPr="00053742">
        <w:rPr>
          <w:i/>
          <w:iCs/>
          <w:lang w:val="es-PE"/>
        </w:rPr>
        <w:t>dinero</w:t>
      </w:r>
      <w:r w:rsidR="00E15138">
        <w:rPr>
          <w:i/>
          <w:iCs/>
          <w:lang w:val="es-PE"/>
        </w:rPr>
        <w:t>,</w:t>
      </w:r>
      <w:r w:rsidR="00C057DE" w:rsidRPr="00053742">
        <w:rPr>
          <w:i/>
          <w:iCs/>
          <w:lang w:val="es-PE"/>
        </w:rPr>
        <w:t xml:space="preserve"> cantando y bailando, al final de la fiesta consiguió algo de arroz y una bebida fuerte. De camino a su pueblo, llegó a la orilla del río</w:t>
      </w:r>
      <w:r w:rsidR="00C9068E">
        <w:rPr>
          <w:i/>
          <w:iCs/>
          <w:lang w:val="es-PE"/>
        </w:rPr>
        <w:t>,</w:t>
      </w:r>
      <w:r w:rsidR="00C057DE" w:rsidRPr="00053742">
        <w:rPr>
          <w:i/>
          <w:iCs/>
          <w:lang w:val="es-PE"/>
        </w:rPr>
        <w:t xml:space="preserve"> se sentó </w:t>
      </w:r>
      <w:r w:rsidR="00745806">
        <w:rPr>
          <w:i/>
          <w:iCs/>
          <w:lang w:val="es-PE"/>
        </w:rPr>
        <w:t>para</w:t>
      </w:r>
      <w:r w:rsidR="00C057DE" w:rsidRPr="00053742">
        <w:rPr>
          <w:i/>
          <w:iCs/>
          <w:lang w:val="es-PE"/>
        </w:rPr>
        <w:t xml:space="preserve"> contemplar el agua fresca que fluía </w:t>
      </w:r>
      <w:r w:rsidR="00745806">
        <w:rPr>
          <w:i/>
          <w:iCs/>
          <w:lang w:val="es-PE"/>
        </w:rPr>
        <w:t>y</w:t>
      </w:r>
      <w:r w:rsidR="00C057DE" w:rsidRPr="00053742">
        <w:rPr>
          <w:i/>
          <w:iCs/>
          <w:lang w:val="es-PE"/>
        </w:rPr>
        <w:t xml:space="preserve"> beb</w:t>
      </w:r>
      <w:r w:rsidR="00C9068E">
        <w:rPr>
          <w:i/>
          <w:iCs/>
          <w:lang w:val="es-PE"/>
        </w:rPr>
        <w:t>ió algo de</w:t>
      </w:r>
      <w:r w:rsidR="00C057DE" w:rsidRPr="00053742">
        <w:rPr>
          <w:i/>
          <w:iCs/>
          <w:lang w:val="es-PE"/>
        </w:rPr>
        <w:t xml:space="preserve"> su bebida fuerte. Cuando </w:t>
      </w:r>
      <w:r w:rsidR="00C9068E">
        <w:rPr>
          <w:i/>
          <w:iCs/>
          <w:lang w:val="es-PE"/>
        </w:rPr>
        <w:t xml:space="preserve">se embriagó </w:t>
      </w:r>
      <w:r w:rsidR="00A072C7">
        <w:rPr>
          <w:i/>
          <w:iCs/>
          <w:lang w:val="es-PE"/>
        </w:rPr>
        <w:t>y estuvo</w:t>
      </w:r>
      <w:r w:rsidR="00C057DE" w:rsidRPr="00053742">
        <w:rPr>
          <w:i/>
          <w:iCs/>
          <w:lang w:val="es-PE"/>
        </w:rPr>
        <w:t xml:space="preserve"> inconsciente</w:t>
      </w:r>
      <w:r w:rsidR="002608FF" w:rsidRPr="00053742">
        <w:rPr>
          <w:i/>
          <w:iCs/>
          <w:lang w:val="es-PE"/>
        </w:rPr>
        <w:t>,</w:t>
      </w:r>
      <w:r w:rsidR="00C057DE" w:rsidRPr="00053742">
        <w:rPr>
          <w:i/>
          <w:iCs/>
          <w:lang w:val="es-PE"/>
        </w:rPr>
        <w:t xml:space="preserve"> </w:t>
      </w:r>
      <w:r w:rsidR="002608FF" w:rsidRPr="00053742">
        <w:rPr>
          <w:i/>
          <w:iCs/>
          <w:lang w:val="es-PE"/>
        </w:rPr>
        <w:t>en</w:t>
      </w:r>
      <w:r w:rsidR="00C057DE" w:rsidRPr="00053742">
        <w:rPr>
          <w:i/>
          <w:iCs/>
          <w:lang w:val="es-PE"/>
        </w:rPr>
        <w:t xml:space="preserve"> su debilidad, dijo: "Ataré mi gran laúd alrededor de mi cuello y bajaré al río". </w:t>
      </w:r>
      <w:r w:rsidR="00A072C7">
        <w:rPr>
          <w:i/>
          <w:iCs/>
          <w:lang w:val="es-PE"/>
        </w:rPr>
        <w:t xml:space="preserve">Entonces, </w:t>
      </w:r>
      <w:r w:rsidR="00C057DE" w:rsidRPr="00053742">
        <w:rPr>
          <w:i/>
          <w:iCs/>
          <w:lang w:val="es-PE"/>
        </w:rPr>
        <w:t xml:space="preserve">tomó </w:t>
      </w:r>
      <w:r w:rsidR="002608FF" w:rsidRPr="00053742">
        <w:rPr>
          <w:i/>
          <w:iCs/>
          <w:lang w:val="es-PE"/>
        </w:rPr>
        <w:t xml:space="preserve">a </w:t>
      </w:r>
      <w:r w:rsidR="00C057DE" w:rsidRPr="00053742">
        <w:rPr>
          <w:i/>
          <w:iCs/>
          <w:lang w:val="es-PE"/>
        </w:rPr>
        <w:t>su</w:t>
      </w:r>
      <w:r w:rsidR="00053742" w:rsidRPr="00053742">
        <w:rPr>
          <w:i/>
          <w:iCs/>
          <w:lang w:val="es-PE"/>
        </w:rPr>
        <w:t xml:space="preserve"> mujer de la mano y descendió al río.</w:t>
      </w:r>
      <w:r w:rsidR="00A072C7">
        <w:rPr>
          <w:i/>
          <w:iCs/>
          <w:lang w:val="es-PE"/>
        </w:rPr>
        <w:t xml:space="preserve"> </w:t>
      </w:r>
    </w:p>
    <w:p w14:paraId="14A594B5" w14:textId="09484284" w:rsidR="00C057DE" w:rsidRPr="00C057DE" w:rsidRDefault="00C057DE" w:rsidP="000665E5">
      <w:pPr>
        <w:pStyle w:val="NormalHistoriaSinSangra"/>
        <w:tabs>
          <w:tab w:val="left" w:pos="8080"/>
        </w:tabs>
        <w:ind w:left="851" w:right="991"/>
        <w:rPr>
          <w:lang w:val="es-PE"/>
        </w:rPr>
      </w:pPr>
      <w:r w:rsidRPr="00053742">
        <w:rPr>
          <w:i/>
          <w:iCs/>
          <w:lang w:val="es-PE"/>
        </w:rPr>
        <w:t xml:space="preserve">El agua entró </w:t>
      </w:r>
      <w:r w:rsidR="000665E5">
        <w:rPr>
          <w:i/>
          <w:iCs/>
          <w:lang w:val="es-PE"/>
        </w:rPr>
        <w:t>por</w:t>
      </w:r>
      <w:r w:rsidRPr="00053742">
        <w:rPr>
          <w:i/>
          <w:iCs/>
          <w:lang w:val="es-PE"/>
        </w:rPr>
        <w:t xml:space="preserve"> los agujeros del laúd y</w:t>
      </w:r>
      <w:r w:rsidR="000665E5">
        <w:rPr>
          <w:i/>
          <w:iCs/>
          <w:lang w:val="es-PE"/>
        </w:rPr>
        <w:t>,</w:t>
      </w:r>
      <w:r w:rsidRPr="00053742">
        <w:rPr>
          <w:i/>
          <w:iCs/>
          <w:lang w:val="es-PE"/>
        </w:rPr>
        <w:t xml:space="preserve"> luego</w:t>
      </w:r>
      <w:r w:rsidR="000665E5">
        <w:rPr>
          <w:i/>
          <w:iCs/>
          <w:lang w:val="es-PE"/>
        </w:rPr>
        <w:t>,</w:t>
      </w:r>
      <w:r w:rsidRPr="00053742">
        <w:rPr>
          <w:i/>
          <w:iCs/>
          <w:lang w:val="es-PE"/>
        </w:rPr>
        <w:t xml:space="preserve"> el peso de su laúd hizo </w:t>
      </w:r>
      <w:r w:rsidR="00DE5AAC">
        <w:rPr>
          <w:i/>
          <w:iCs/>
          <w:lang w:val="es-PE"/>
        </w:rPr>
        <w:t xml:space="preserve">que </w:t>
      </w:r>
      <w:r w:rsidRPr="00053742">
        <w:rPr>
          <w:i/>
          <w:iCs/>
          <w:lang w:val="es-PE"/>
        </w:rPr>
        <w:t>comenzar</w:t>
      </w:r>
      <w:r w:rsidR="00DE5AAC">
        <w:rPr>
          <w:i/>
          <w:iCs/>
          <w:lang w:val="es-PE"/>
        </w:rPr>
        <w:t>a</w:t>
      </w:r>
      <w:r w:rsidRPr="00053742">
        <w:rPr>
          <w:i/>
          <w:iCs/>
          <w:lang w:val="es-PE"/>
        </w:rPr>
        <w:t xml:space="preserve"> a hundirse. </w:t>
      </w:r>
      <w:r w:rsidR="002608FF" w:rsidRPr="00053742">
        <w:rPr>
          <w:i/>
          <w:iCs/>
          <w:lang w:val="es-PE"/>
        </w:rPr>
        <w:t xml:space="preserve">No obstante, </w:t>
      </w:r>
      <w:r w:rsidRPr="00053742">
        <w:rPr>
          <w:i/>
          <w:iCs/>
          <w:lang w:val="es-PE"/>
        </w:rPr>
        <w:t>cuando su esposa vio que se estaba hundiendo, lo soltó</w:t>
      </w:r>
      <w:r w:rsidR="00DE5AAC">
        <w:rPr>
          <w:i/>
          <w:iCs/>
          <w:lang w:val="es-PE"/>
        </w:rPr>
        <w:t>,</w:t>
      </w:r>
      <w:r w:rsidRPr="00053742">
        <w:rPr>
          <w:i/>
          <w:iCs/>
          <w:lang w:val="es-PE"/>
        </w:rPr>
        <w:t xml:space="preserve"> salió del río y se paró en la orilla. El bailarín </w:t>
      </w:r>
      <w:proofErr w:type="spellStart"/>
      <w:r w:rsidRPr="00053742">
        <w:rPr>
          <w:i/>
          <w:iCs/>
          <w:lang w:val="es-PE"/>
        </w:rPr>
        <w:t>Pāṭala</w:t>
      </w:r>
      <w:proofErr w:type="spellEnd"/>
      <w:r w:rsidR="00DE5AAC">
        <w:rPr>
          <w:i/>
          <w:iCs/>
          <w:lang w:val="es-PE"/>
        </w:rPr>
        <w:t>,</w:t>
      </w:r>
      <w:r w:rsidRPr="00053742">
        <w:rPr>
          <w:i/>
          <w:iCs/>
          <w:lang w:val="es-PE"/>
        </w:rPr>
        <w:t xml:space="preserve"> </w:t>
      </w:r>
      <w:r w:rsidR="002608FF" w:rsidRPr="00053742">
        <w:rPr>
          <w:i/>
          <w:iCs/>
          <w:lang w:val="es-PE"/>
        </w:rPr>
        <w:t>entonces</w:t>
      </w:r>
      <w:r w:rsidR="00DE5AAC">
        <w:rPr>
          <w:i/>
          <w:iCs/>
          <w:lang w:val="es-PE"/>
        </w:rPr>
        <w:t>,</w:t>
      </w:r>
      <w:r w:rsidR="002608FF" w:rsidRPr="00053742">
        <w:rPr>
          <w:i/>
          <w:iCs/>
          <w:lang w:val="es-PE"/>
        </w:rPr>
        <w:t xml:space="preserve"> </w:t>
      </w:r>
      <w:r w:rsidRPr="00053742">
        <w:rPr>
          <w:i/>
          <w:iCs/>
          <w:lang w:val="es-PE"/>
        </w:rPr>
        <w:t>se elev</w:t>
      </w:r>
      <w:r w:rsidR="002608FF" w:rsidRPr="00053742">
        <w:rPr>
          <w:i/>
          <w:iCs/>
          <w:lang w:val="es-PE"/>
        </w:rPr>
        <w:t>ó</w:t>
      </w:r>
      <w:r w:rsidR="00DE5AAC">
        <w:rPr>
          <w:i/>
          <w:iCs/>
          <w:lang w:val="es-PE"/>
        </w:rPr>
        <w:t>,</w:t>
      </w:r>
      <w:r w:rsidRPr="00053742">
        <w:rPr>
          <w:i/>
          <w:iCs/>
          <w:lang w:val="es-PE"/>
        </w:rPr>
        <w:t xml:space="preserve"> </w:t>
      </w:r>
      <w:r w:rsidR="002608FF" w:rsidRPr="00053742">
        <w:rPr>
          <w:i/>
          <w:iCs/>
          <w:lang w:val="es-PE"/>
        </w:rPr>
        <w:t xml:space="preserve">luego </w:t>
      </w:r>
      <w:r w:rsidRPr="00053742">
        <w:rPr>
          <w:i/>
          <w:iCs/>
          <w:lang w:val="es-PE"/>
        </w:rPr>
        <w:t>se hund</w:t>
      </w:r>
      <w:r w:rsidR="002608FF" w:rsidRPr="00053742">
        <w:rPr>
          <w:i/>
          <w:iCs/>
          <w:lang w:val="es-PE"/>
        </w:rPr>
        <w:t>ió</w:t>
      </w:r>
      <w:r w:rsidRPr="00053742">
        <w:rPr>
          <w:i/>
          <w:iCs/>
          <w:lang w:val="es-PE"/>
        </w:rPr>
        <w:t xml:space="preserve"> y su vientre se hinchó por tragar </w:t>
      </w:r>
      <w:r w:rsidR="00745806">
        <w:rPr>
          <w:i/>
          <w:iCs/>
          <w:lang w:val="es-PE"/>
        </w:rPr>
        <w:t xml:space="preserve">mucha </w:t>
      </w:r>
      <w:r w:rsidRPr="00053742">
        <w:rPr>
          <w:i/>
          <w:iCs/>
          <w:lang w:val="es-PE"/>
        </w:rPr>
        <w:t>agua. Entonces</w:t>
      </w:r>
      <w:r w:rsidR="00DE5AAC">
        <w:rPr>
          <w:i/>
          <w:iCs/>
          <w:lang w:val="es-PE"/>
        </w:rPr>
        <w:t>,</w:t>
      </w:r>
      <w:r w:rsidRPr="00053742">
        <w:rPr>
          <w:i/>
          <w:iCs/>
          <w:lang w:val="es-PE"/>
        </w:rPr>
        <w:t xml:space="preserve"> su esposa pensó: "Mi esposo ahora morirá: le pediré una canción y cantándola en medio de la gente, me ganaré la vida". </w:t>
      </w:r>
      <w:r w:rsidR="00DE5AAC" w:rsidRPr="00053742">
        <w:rPr>
          <w:i/>
          <w:iCs/>
          <w:lang w:val="es-PE"/>
        </w:rPr>
        <w:t>Diciendo</w:t>
      </w:r>
      <w:r w:rsidR="00DE5AAC">
        <w:rPr>
          <w:i/>
          <w:iCs/>
          <w:lang w:val="es-PE"/>
        </w:rPr>
        <w:t xml:space="preserve"> esto</w:t>
      </w:r>
      <w:r w:rsidRPr="00053742">
        <w:rPr>
          <w:i/>
          <w:iCs/>
          <w:lang w:val="es-PE"/>
        </w:rPr>
        <w:t xml:space="preserve">: "Señor mío, </w:t>
      </w:r>
      <w:r w:rsidR="002608FF" w:rsidRPr="00053742">
        <w:rPr>
          <w:i/>
          <w:iCs/>
          <w:lang w:val="es-PE"/>
        </w:rPr>
        <w:t>s</w:t>
      </w:r>
      <w:r w:rsidRPr="00053742">
        <w:rPr>
          <w:i/>
          <w:iCs/>
          <w:lang w:val="es-PE"/>
        </w:rPr>
        <w:t>e está hundiendo en el agua</w:t>
      </w:r>
      <w:r w:rsidR="00526EAF">
        <w:rPr>
          <w:i/>
          <w:iCs/>
          <w:lang w:val="es-PE"/>
        </w:rPr>
        <w:t>,</w:t>
      </w:r>
      <w:r w:rsidRPr="00053742">
        <w:rPr>
          <w:i/>
          <w:iCs/>
          <w:lang w:val="es-PE"/>
        </w:rPr>
        <w:t xml:space="preserve"> d</w:t>
      </w:r>
      <w:r w:rsidR="002608FF" w:rsidRPr="00053742">
        <w:rPr>
          <w:i/>
          <w:iCs/>
          <w:lang w:val="es-PE"/>
        </w:rPr>
        <w:t>e</w:t>
      </w:r>
      <w:r w:rsidRPr="00053742">
        <w:rPr>
          <w:i/>
          <w:iCs/>
          <w:lang w:val="es-PE"/>
        </w:rPr>
        <w:t xml:space="preserve">me una sola canción y </w:t>
      </w:r>
      <w:r w:rsidR="002608FF" w:rsidRPr="00053742">
        <w:rPr>
          <w:i/>
          <w:iCs/>
          <w:lang w:val="es-PE"/>
        </w:rPr>
        <w:t>con</w:t>
      </w:r>
      <w:r w:rsidRPr="00053742">
        <w:rPr>
          <w:i/>
          <w:iCs/>
          <w:lang w:val="es-PE"/>
        </w:rPr>
        <w:t xml:space="preserve"> ella me ganaré la vida", </w:t>
      </w:r>
      <w:r w:rsidR="006B3D30">
        <w:rPr>
          <w:i/>
          <w:iCs/>
          <w:lang w:val="es-PE"/>
        </w:rPr>
        <w:t xml:space="preserve">recitó la siguiente </w:t>
      </w:r>
      <w:r w:rsidRPr="00053742">
        <w:rPr>
          <w:i/>
          <w:iCs/>
          <w:lang w:val="es-PE"/>
        </w:rPr>
        <w:t>estrofa:</w:t>
      </w:r>
      <w:r w:rsidR="000665E5">
        <w:rPr>
          <w:i/>
          <w:iCs/>
          <w:lang w:val="es-PE"/>
        </w:rPr>
        <w:t xml:space="preserve"> </w:t>
      </w:r>
      <w:r w:rsidRPr="00C057DE">
        <w:rPr>
          <w:lang w:val="es-PE"/>
        </w:rPr>
        <w:t>[508]</w:t>
      </w:r>
    </w:p>
    <w:p w14:paraId="421EC45D" w14:textId="3A71DE06" w:rsidR="00C057DE" w:rsidRPr="00C057DE" w:rsidRDefault="006B3D30" w:rsidP="006B3D30">
      <w:pPr>
        <w:pStyle w:val="Verso2Espaol"/>
        <w:ind w:left="1416"/>
        <w:rPr>
          <w:lang w:val="es-PE"/>
        </w:rPr>
      </w:pPr>
      <w:r>
        <w:rPr>
          <w:lang w:val="es-PE"/>
        </w:rPr>
        <w:t>1.</w:t>
      </w:r>
      <w:r>
        <w:rPr>
          <w:lang w:val="es-PE"/>
        </w:rPr>
        <w:tab/>
      </w:r>
      <w:r w:rsidR="002608FF">
        <w:rPr>
          <w:lang w:val="es-PE"/>
        </w:rPr>
        <w:t>¡</w:t>
      </w:r>
      <w:r w:rsidR="00C057DE" w:rsidRPr="00C057DE">
        <w:rPr>
          <w:lang w:val="es-PE"/>
        </w:rPr>
        <w:t>Oh</w:t>
      </w:r>
      <w:r w:rsidR="002608FF">
        <w:rPr>
          <w:lang w:val="es-PE"/>
        </w:rPr>
        <w:t>!</w:t>
      </w:r>
      <w:r w:rsidR="00C057DE" w:rsidRPr="00C057DE">
        <w:rPr>
          <w:lang w:val="es-PE"/>
        </w:rPr>
        <w:t xml:space="preserve"> </w:t>
      </w:r>
      <w:proofErr w:type="spellStart"/>
      <w:r w:rsidR="00C057DE" w:rsidRPr="00C057DE">
        <w:rPr>
          <w:lang w:val="es-PE"/>
        </w:rPr>
        <w:t>Pāṭala</w:t>
      </w:r>
      <w:proofErr w:type="spellEnd"/>
      <w:r w:rsidR="00C057DE" w:rsidRPr="00C057DE">
        <w:rPr>
          <w:lang w:val="es-PE"/>
        </w:rPr>
        <w:t xml:space="preserve">, </w:t>
      </w:r>
      <w:r>
        <w:rPr>
          <w:lang w:val="es-PE"/>
        </w:rPr>
        <w:t xml:space="preserve">está siendo </w:t>
      </w:r>
      <w:r w:rsidR="00C057DE" w:rsidRPr="00C057DE">
        <w:rPr>
          <w:lang w:val="es-PE"/>
        </w:rPr>
        <w:t>barrido por el Ganges,</w:t>
      </w:r>
    </w:p>
    <w:p w14:paraId="3160056B" w14:textId="6D24E74C" w:rsidR="00C057DE" w:rsidRPr="00C057DE" w:rsidRDefault="00C057DE" w:rsidP="001927F3">
      <w:pPr>
        <w:pStyle w:val="Verso2Espaol"/>
        <w:rPr>
          <w:lang w:val="es-PE"/>
        </w:rPr>
      </w:pPr>
      <w:r w:rsidRPr="00C057DE">
        <w:rPr>
          <w:lang w:val="es-PE"/>
        </w:rPr>
        <w:t xml:space="preserve">Famoso en la danza y hábil en el </w:t>
      </w:r>
      <w:r w:rsidR="000D302F">
        <w:rPr>
          <w:lang w:val="es-PE"/>
        </w:rPr>
        <w:t>baile en círculos</w:t>
      </w:r>
      <w:r w:rsidRPr="00C057DE">
        <w:rPr>
          <w:lang w:val="es-PE"/>
        </w:rPr>
        <w:t>,</w:t>
      </w:r>
    </w:p>
    <w:p w14:paraId="4BBCA759" w14:textId="66A4005E" w:rsidR="00C057DE" w:rsidRPr="00C057DE" w:rsidRDefault="00C057DE" w:rsidP="001927F3">
      <w:pPr>
        <w:pStyle w:val="Verso2Espaol"/>
        <w:rPr>
          <w:lang w:val="es-PE"/>
        </w:rPr>
      </w:pPr>
      <w:proofErr w:type="spellStart"/>
      <w:r w:rsidRPr="00C057DE">
        <w:rPr>
          <w:lang w:val="es-PE"/>
        </w:rPr>
        <w:t>Pāṭala</w:t>
      </w:r>
      <w:proofErr w:type="spellEnd"/>
      <w:r w:rsidRPr="00C057DE">
        <w:rPr>
          <w:lang w:val="es-PE"/>
        </w:rPr>
        <w:t>, ¡s</w:t>
      </w:r>
      <w:r w:rsidR="000D302F">
        <w:rPr>
          <w:lang w:val="es-PE"/>
        </w:rPr>
        <w:t>á</w:t>
      </w:r>
      <w:r w:rsidRPr="00C057DE">
        <w:rPr>
          <w:lang w:val="es-PE"/>
        </w:rPr>
        <w:t>lve</w:t>
      </w:r>
      <w:r w:rsidR="000D302F">
        <w:rPr>
          <w:lang w:val="es-PE"/>
        </w:rPr>
        <w:t>me</w:t>
      </w:r>
      <w:r w:rsidRPr="00C057DE">
        <w:rPr>
          <w:lang w:val="es-PE"/>
        </w:rPr>
        <w:t xml:space="preserve">! mientras </w:t>
      </w:r>
      <w:r w:rsidR="00526EAF">
        <w:rPr>
          <w:lang w:val="es-PE"/>
        </w:rPr>
        <w:t>sea</w:t>
      </w:r>
      <w:r w:rsidRPr="00C057DE">
        <w:rPr>
          <w:lang w:val="es-PE"/>
        </w:rPr>
        <w:t xml:space="preserve"> llevado</w:t>
      </w:r>
      <w:r w:rsidR="0056335C">
        <w:rPr>
          <w:lang w:val="es-PE"/>
        </w:rPr>
        <w:t xml:space="preserve"> por el río</w:t>
      </w:r>
      <w:r w:rsidRPr="00C057DE">
        <w:rPr>
          <w:lang w:val="es-PE"/>
        </w:rPr>
        <w:t>,</w:t>
      </w:r>
    </w:p>
    <w:p w14:paraId="1F6CD421" w14:textId="123A915B" w:rsidR="00C057DE" w:rsidRDefault="00C057DE" w:rsidP="001927F3">
      <w:pPr>
        <w:pStyle w:val="Verso2Espaol"/>
        <w:rPr>
          <w:lang w:val="es-PE"/>
        </w:rPr>
      </w:pPr>
      <w:r w:rsidRPr="00C057DE">
        <w:rPr>
          <w:lang w:val="es-PE"/>
        </w:rPr>
        <w:t>Cánt</w:t>
      </w:r>
      <w:r w:rsidR="000D302F">
        <w:rPr>
          <w:lang w:val="es-PE"/>
        </w:rPr>
        <w:t>e</w:t>
      </w:r>
      <w:r w:rsidRPr="00C057DE">
        <w:rPr>
          <w:lang w:val="es-PE"/>
        </w:rPr>
        <w:t xml:space="preserve">me, rezo </w:t>
      </w:r>
      <w:r w:rsidR="000D302F">
        <w:rPr>
          <w:lang w:val="es-PE"/>
        </w:rPr>
        <w:t xml:space="preserve">por </w:t>
      </w:r>
      <w:r w:rsidR="00866366">
        <w:rPr>
          <w:lang w:val="es-PE"/>
        </w:rPr>
        <w:t xml:space="preserve">el </w:t>
      </w:r>
      <w:r w:rsidRPr="00C057DE">
        <w:rPr>
          <w:lang w:val="es-PE"/>
        </w:rPr>
        <w:t xml:space="preserve">pequeño fragmento de </w:t>
      </w:r>
      <w:r w:rsidR="00866366">
        <w:rPr>
          <w:lang w:val="es-PE"/>
        </w:rPr>
        <w:t>una</w:t>
      </w:r>
      <w:r w:rsidR="00866366" w:rsidRPr="00C057DE">
        <w:rPr>
          <w:lang w:val="es-PE"/>
        </w:rPr>
        <w:t xml:space="preserve"> </w:t>
      </w:r>
      <w:r w:rsidRPr="00C057DE">
        <w:rPr>
          <w:lang w:val="es-PE"/>
        </w:rPr>
        <w:t>canción.</w:t>
      </w:r>
    </w:p>
    <w:p w14:paraId="0FDE8A41" w14:textId="77777777" w:rsidR="001927F3" w:rsidRPr="00C057DE" w:rsidRDefault="001927F3" w:rsidP="001927F3">
      <w:pPr>
        <w:pStyle w:val="Verso2Espaol"/>
        <w:rPr>
          <w:lang w:val="es-PE"/>
        </w:rPr>
      </w:pPr>
    </w:p>
    <w:p w14:paraId="2D12C4D0" w14:textId="54308688" w:rsidR="00C057DE" w:rsidRPr="00053742" w:rsidRDefault="00C057DE" w:rsidP="0044016E">
      <w:pPr>
        <w:pStyle w:val="NormalHistoriaSinSangra"/>
        <w:tabs>
          <w:tab w:val="left" w:pos="8080"/>
        </w:tabs>
        <w:ind w:left="851" w:right="991"/>
        <w:rPr>
          <w:i/>
          <w:iCs/>
          <w:lang w:val="es-PE"/>
        </w:rPr>
      </w:pPr>
      <w:r w:rsidRPr="00053742">
        <w:rPr>
          <w:i/>
          <w:iCs/>
          <w:lang w:val="es-PE"/>
        </w:rPr>
        <w:t>Entonces</w:t>
      </w:r>
      <w:r w:rsidR="0056335C">
        <w:rPr>
          <w:i/>
          <w:iCs/>
          <w:lang w:val="es-PE"/>
        </w:rPr>
        <w:t>,</w:t>
      </w:r>
      <w:r w:rsidRPr="00053742">
        <w:rPr>
          <w:i/>
          <w:iCs/>
          <w:lang w:val="es-PE"/>
        </w:rPr>
        <w:t xml:space="preserve"> el bailarín </w:t>
      </w:r>
      <w:proofErr w:type="spellStart"/>
      <w:r w:rsidRPr="00053742">
        <w:rPr>
          <w:i/>
          <w:iCs/>
          <w:lang w:val="es-PE"/>
        </w:rPr>
        <w:t>Pāṭala</w:t>
      </w:r>
      <w:proofErr w:type="spellEnd"/>
      <w:r w:rsidRPr="00053742">
        <w:rPr>
          <w:i/>
          <w:iCs/>
          <w:lang w:val="es-PE"/>
        </w:rPr>
        <w:t xml:space="preserve"> dijo: "Querida, ¿cómo voy a </w:t>
      </w:r>
      <w:r w:rsidR="00866366" w:rsidRPr="00053742">
        <w:rPr>
          <w:i/>
          <w:iCs/>
          <w:lang w:val="es-PE"/>
        </w:rPr>
        <w:t>mostrarle</w:t>
      </w:r>
      <w:r w:rsidRPr="00053742">
        <w:rPr>
          <w:i/>
          <w:iCs/>
          <w:lang w:val="es-PE"/>
        </w:rPr>
        <w:t xml:space="preserve"> una pequeña canción? El agua que ha sido la salvación de la gente me está matando", y </w:t>
      </w:r>
      <w:r w:rsidR="0056335C">
        <w:rPr>
          <w:i/>
          <w:iCs/>
          <w:lang w:val="es-PE"/>
        </w:rPr>
        <w:t>recitó</w:t>
      </w:r>
      <w:r w:rsidRPr="00053742">
        <w:rPr>
          <w:i/>
          <w:iCs/>
          <w:lang w:val="es-PE"/>
        </w:rPr>
        <w:t xml:space="preserve"> </w:t>
      </w:r>
      <w:r w:rsidR="0056335C">
        <w:rPr>
          <w:i/>
          <w:iCs/>
          <w:lang w:val="es-PE"/>
        </w:rPr>
        <w:t xml:space="preserve">la siguiente </w:t>
      </w:r>
      <w:r w:rsidRPr="00053742">
        <w:rPr>
          <w:i/>
          <w:iCs/>
          <w:lang w:val="es-PE"/>
        </w:rPr>
        <w:t>estrofa:</w:t>
      </w:r>
    </w:p>
    <w:p w14:paraId="40D2DCEF" w14:textId="296535BF" w:rsidR="00C057DE" w:rsidRPr="00C057DE" w:rsidRDefault="0056335C" w:rsidP="0056335C">
      <w:pPr>
        <w:pStyle w:val="Verso2Espaol"/>
        <w:ind w:left="1416"/>
        <w:rPr>
          <w:lang w:val="es-PE"/>
        </w:rPr>
      </w:pPr>
      <w:r>
        <w:rPr>
          <w:lang w:val="es-PE"/>
        </w:rPr>
        <w:t>2.</w:t>
      </w:r>
      <w:r>
        <w:rPr>
          <w:lang w:val="es-PE"/>
        </w:rPr>
        <w:tab/>
      </w:r>
      <w:r w:rsidR="00866366" w:rsidRPr="00C057DE">
        <w:rPr>
          <w:lang w:val="es-PE"/>
        </w:rPr>
        <w:t xml:space="preserve">Con </w:t>
      </w:r>
      <w:r w:rsidR="00FF73A9">
        <w:rPr>
          <w:lang w:val="es-PE"/>
        </w:rPr>
        <w:t xml:space="preserve">lo </w:t>
      </w:r>
      <w:r w:rsidR="00C057DE" w:rsidRPr="00C057DE">
        <w:rPr>
          <w:lang w:val="es-PE"/>
        </w:rPr>
        <w:t>que se rocían las almas desfallecidas en el dolor,</w:t>
      </w:r>
    </w:p>
    <w:p w14:paraId="74729B9B" w14:textId="0393895F" w:rsidR="00C057DE" w:rsidRDefault="00136648" w:rsidP="001927F3">
      <w:pPr>
        <w:pStyle w:val="Verso2Espaol"/>
        <w:rPr>
          <w:lang w:val="es-PE"/>
        </w:rPr>
      </w:pPr>
      <w:r>
        <w:rPr>
          <w:lang w:val="es-PE"/>
        </w:rPr>
        <w:t>Se m</w:t>
      </w:r>
      <w:r w:rsidR="00C057DE" w:rsidRPr="00C057DE">
        <w:rPr>
          <w:lang w:val="es-PE"/>
        </w:rPr>
        <w:t xml:space="preserve">e mata </w:t>
      </w:r>
      <w:r w:rsidR="000C59A8">
        <w:rPr>
          <w:lang w:val="es-PE"/>
        </w:rPr>
        <w:t>definitivamente</w:t>
      </w:r>
      <w:r w:rsidR="00C057DE" w:rsidRPr="00C057DE">
        <w:rPr>
          <w:lang w:val="es-PE"/>
        </w:rPr>
        <w:t xml:space="preserve">. </w:t>
      </w:r>
      <w:r w:rsidR="00BF2187" w:rsidRPr="00C057DE">
        <w:rPr>
          <w:lang w:val="es-PE"/>
        </w:rPr>
        <w:t xml:space="preserve">Mi refugio </w:t>
      </w:r>
      <w:r w:rsidR="005220FE">
        <w:rPr>
          <w:lang w:val="es-PE"/>
        </w:rPr>
        <w:t>ha resultado</w:t>
      </w:r>
      <w:r w:rsidR="00BF2187" w:rsidRPr="00C057DE">
        <w:rPr>
          <w:lang w:val="es-PE"/>
        </w:rPr>
        <w:t xml:space="preserve"> </w:t>
      </w:r>
      <w:r w:rsidR="00BF2187">
        <w:rPr>
          <w:lang w:val="es-PE"/>
        </w:rPr>
        <w:t>siendo</w:t>
      </w:r>
      <w:r w:rsidR="00BF2187" w:rsidRPr="00C057DE">
        <w:rPr>
          <w:lang w:val="es-PE"/>
        </w:rPr>
        <w:t xml:space="preserve"> mi perdición.</w:t>
      </w:r>
    </w:p>
    <w:p w14:paraId="17D733DA" w14:textId="77777777" w:rsidR="001927F3" w:rsidRPr="00C057DE" w:rsidRDefault="001927F3" w:rsidP="001927F3">
      <w:pPr>
        <w:pStyle w:val="Verso2Espaol"/>
        <w:rPr>
          <w:lang w:val="es-PE"/>
        </w:rPr>
      </w:pPr>
    </w:p>
    <w:p w14:paraId="6BC880E4" w14:textId="4B55AF1A" w:rsidR="00C057DE" w:rsidRPr="00C057DE" w:rsidRDefault="00C057DE" w:rsidP="001927F3">
      <w:pPr>
        <w:pStyle w:val="NormalHistoria"/>
        <w:rPr>
          <w:lang w:val="es-PE"/>
        </w:rPr>
      </w:pPr>
      <w:r w:rsidRPr="00C057DE">
        <w:rPr>
          <w:lang w:val="es-PE"/>
        </w:rPr>
        <w:t xml:space="preserve">El </w:t>
      </w:r>
      <w:r w:rsidR="005A64BD" w:rsidRPr="005A64BD">
        <w:rPr>
          <w:i/>
          <w:lang w:val="es-PE"/>
        </w:rPr>
        <w:t>Bodhisatta</w:t>
      </w:r>
      <w:r w:rsidRPr="00C057DE">
        <w:rPr>
          <w:lang w:val="es-PE"/>
        </w:rPr>
        <w:t xml:space="preserve"> en explicación de esta estrofa dijo: "Señor, así como el agua es el refugio de la gente, así también es con los </w:t>
      </w:r>
      <w:r w:rsidR="00FF73A9" w:rsidRPr="00C057DE">
        <w:rPr>
          <w:lang w:val="es-PE"/>
        </w:rPr>
        <w:t>Reyes</w:t>
      </w:r>
      <w:r w:rsidRPr="00C057DE">
        <w:rPr>
          <w:lang w:val="es-PE"/>
        </w:rPr>
        <w:t>. Si surg</w:t>
      </w:r>
      <w:r w:rsidR="005220FE">
        <w:rPr>
          <w:lang w:val="es-PE"/>
        </w:rPr>
        <w:t>iese</w:t>
      </w:r>
      <w:r w:rsidRPr="00C057DE">
        <w:rPr>
          <w:lang w:val="es-PE"/>
        </w:rPr>
        <w:t xml:space="preserve"> un peligro e</w:t>
      </w:r>
      <w:r w:rsidR="00BF7B84">
        <w:rPr>
          <w:lang w:val="es-PE"/>
        </w:rPr>
        <w:t>n</w:t>
      </w:r>
      <w:r w:rsidRPr="00C057DE">
        <w:rPr>
          <w:lang w:val="es-PE"/>
        </w:rPr>
        <w:t xml:space="preserve"> ellos, ¿quién evitará ese peligro? Esto, </w:t>
      </w:r>
      <w:r w:rsidR="005220FE" w:rsidRPr="00C057DE">
        <w:rPr>
          <w:lang w:val="es-PE"/>
        </w:rPr>
        <w:t>Señor</w:t>
      </w:r>
      <w:r w:rsidRPr="00C057DE">
        <w:rPr>
          <w:lang w:val="es-PE"/>
        </w:rPr>
        <w:t xml:space="preserve">, es un asunto secreto. He contado una historia inteligible para los sabios: entiéndala, </w:t>
      </w:r>
      <w:r w:rsidR="00053742" w:rsidRPr="00C057DE">
        <w:rPr>
          <w:lang w:val="es-PE"/>
        </w:rPr>
        <w:t>Señor</w:t>
      </w:r>
      <w:r w:rsidRPr="00C057DE">
        <w:rPr>
          <w:lang w:val="es-PE"/>
        </w:rPr>
        <w:t xml:space="preserve">". "Amigo, no entiendo </w:t>
      </w:r>
      <w:r w:rsidR="00053742">
        <w:rPr>
          <w:lang w:val="es-PE"/>
        </w:rPr>
        <w:t>la</w:t>
      </w:r>
      <w:r w:rsidRPr="00C057DE">
        <w:rPr>
          <w:lang w:val="es-PE"/>
        </w:rPr>
        <w:t xml:space="preserve"> historia oculta </w:t>
      </w:r>
      <w:r w:rsidR="00053742">
        <w:rPr>
          <w:lang w:val="es-PE"/>
        </w:rPr>
        <w:t>en ell</w:t>
      </w:r>
      <w:r w:rsidR="00B34B67">
        <w:rPr>
          <w:lang w:val="es-PE"/>
        </w:rPr>
        <w:t>a</w:t>
      </w:r>
      <w:r w:rsidRPr="00C057DE">
        <w:rPr>
          <w:lang w:val="es-PE"/>
        </w:rPr>
        <w:t>. Atrap</w:t>
      </w:r>
      <w:r w:rsidR="00053742">
        <w:rPr>
          <w:lang w:val="es-PE"/>
        </w:rPr>
        <w:t>e</w:t>
      </w:r>
      <w:r w:rsidRPr="00C057DE">
        <w:rPr>
          <w:lang w:val="es-PE"/>
        </w:rPr>
        <w:t xml:space="preserve"> a los ladrones y trá</w:t>
      </w:r>
      <w:r w:rsidR="00053742">
        <w:rPr>
          <w:lang w:val="es-PE"/>
        </w:rPr>
        <w:t>iga</w:t>
      </w:r>
      <w:r w:rsidRPr="00C057DE">
        <w:rPr>
          <w:lang w:val="es-PE"/>
        </w:rPr>
        <w:t>melos". Entonces</w:t>
      </w:r>
      <w:r w:rsidR="00B34B67">
        <w:rPr>
          <w:lang w:val="es-PE"/>
        </w:rPr>
        <w:t>,</w:t>
      </w:r>
      <w:r w:rsidRPr="00C057DE">
        <w:rPr>
          <w:lang w:val="es-PE"/>
        </w:rPr>
        <w:t xml:space="preserve"> el </w:t>
      </w:r>
      <w:r w:rsidR="005A64BD" w:rsidRPr="005A64BD">
        <w:rPr>
          <w:i/>
          <w:lang w:val="es-PE"/>
        </w:rPr>
        <w:t>Bodhisatta</w:t>
      </w:r>
      <w:r w:rsidRPr="00C057DE">
        <w:rPr>
          <w:lang w:val="es-PE"/>
        </w:rPr>
        <w:t xml:space="preserve"> dijo: "Escuch</w:t>
      </w:r>
      <w:r w:rsidR="00053742">
        <w:rPr>
          <w:lang w:val="es-PE"/>
        </w:rPr>
        <w:t>e</w:t>
      </w:r>
      <w:r w:rsidRPr="00C057DE">
        <w:rPr>
          <w:lang w:val="es-PE"/>
        </w:rPr>
        <w:t xml:space="preserve"> esto, </w:t>
      </w:r>
      <w:r w:rsidR="00053742" w:rsidRPr="00C057DE">
        <w:rPr>
          <w:lang w:val="es-PE"/>
        </w:rPr>
        <w:t>Señor</w:t>
      </w:r>
      <w:r w:rsidRPr="00C057DE">
        <w:rPr>
          <w:lang w:val="es-PE"/>
        </w:rPr>
        <w:t>, y comprend</w:t>
      </w:r>
      <w:r w:rsidR="00053742">
        <w:rPr>
          <w:lang w:val="es-PE"/>
        </w:rPr>
        <w:t>a</w:t>
      </w:r>
      <w:r w:rsidRPr="00C057DE">
        <w:rPr>
          <w:lang w:val="es-PE"/>
        </w:rPr>
        <w:t>". Y contó otra historia.</w:t>
      </w:r>
    </w:p>
    <w:p w14:paraId="21E9AA61" w14:textId="644D0C86" w:rsidR="00C057DE" w:rsidRPr="00BF7B84" w:rsidRDefault="00C057DE" w:rsidP="0044016E">
      <w:pPr>
        <w:pStyle w:val="NormalHistoriaSinSangra"/>
        <w:tabs>
          <w:tab w:val="left" w:pos="8080"/>
        </w:tabs>
        <w:ind w:left="851" w:right="991"/>
        <w:rPr>
          <w:i/>
          <w:iCs/>
          <w:lang w:val="es-PE"/>
        </w:rPr>
      </w:pPr>
      <w:r w:rsidRPr="00BF7B84">
        <w:rPr>
          <w:i/>
          <w:iCs/>
          <w:lang w:val="es-PE"/>
        </w:rPr>
        <w:t xml:space="preserve">"Mi </w:t>
      </w:r>
      <w:r w:rsidR="00B34B67" w:rsidRPr="00BF7B84">
        <w:rPr>
          <w:i/>
          <w:iCs/>
          <w:lang w:val="es-PE"/>
        </w:rPr>
        <w:t>Señor</w:t>
      </w:r>
      <w:r w:rsidRPr="00BF7B84">
        <w:rPr>
          <w:i/>
          <w:iCs/>
          <w:lang w:val="es-PE"/>
        </w:rPr>
        <w:t xml:space="preserve">, </w:t>
      </w:r>
      <w:r w:rsidR="00B34B67">
        <w:rPr>
          <w:i/>
          <w:iCs/>
          <w:lang w:val="es-PE"/>
        </w:rPr>
        <w:t>en el pasado</w:t>
      </w:r>
      <w:r w:rsidR="004149A8">
        <w:rPr>
          <w:i/>
          <w:iCs/>
          <w:lang w:val="es-PE"/>
        </w:rPr>
        <w:t>,</w:t>
      </w:r>
      <w:r w:rsidRPr="00BF7B84">
        <w:rPr>
          <w:i/>
          <w:iCs/>
          <w:lang w:val="es-PE"/>
        </w:rPr>
        <w:t xml:space="preserve"> en un pueblo fuera de las puertas de la ciudad de </w:t>
      </w:r>
      <w:proofErr w:type="spellStart"/>
      <w:r w:rsidR="0058784D" w:rsidRPr="00BF7B84">
        <w:rPr>
          <w:i/>
          <w:iCs/>
          <w:lang w:val="es-PE"/>
        </w:rPr>
        <w:t>Benares</w:t>
      </w:r>
      <w:proofErr w:type="spellEnd"/>
      <w:r w:rsidRPr="00BF7B84">
        <w:rPr>
          <w:i/>
          <w:iCs/>
          <w:lang w:val="es-PE"/>
        </w:rPr>
        <w:t>, un alfarero solía traer arcilla para su cerámica y</w:t>
      </w:r>
      <w:r w:rsidR="004149A8">
        <w:rPr>
          <w:i/>
          <w:iCs/>
          <w:lang w:val="es-PE"/>
        </w:rPr>
        <w:t>,</w:t>
      </w:r>
      <w:r w:rsidRPr="00BF7B84">
        <w:rPr>
          <w:i/>
          <w:iCs/>
          <w:lang w:val="es-PE"/>
        </w:rPr>
        <w:t xml:space="preserve"> </w:t>
      </w:r>
      <w:r w:rsidRPr="00BF7B84">
        <w:rPr>
          <w:i/>
          <w:iCs/>
          <w:lang w:val="es-PE"/>
        </w:rPr>
        <w:lastRenderedPageBreak/>
        <w:t xml:space="preserve">constantemente </w:t>
      </w:r>
      <w:r w:rsidR="002474AE">
        <w:rPr>
          <w:i/>
          <w:iCs/>
          <w:lang w:val="es-PE"/>
        </w:rPr>
        <w:t>extrayéndola</w:t>
      </w:r>
      <w:r w:rsidRPr="00BF7B84">
        <w:rPr>
          <w:i/>
          <w:iCs/>
          <w:lang w:val="es-PE"/>
        </w:rPr>
        <w:t xml:space="preserve"> </w:t>
      </w:r>
      <w:r w:rsidR="008039AA">
        <w:rPr>
          <w:i/>
          <w:iCs/>
          <w:lang w:val="es-PE"/>
        </w:rPr>
        <w:t>d</w:t>
      </w:r>
      <w:r w:rsidRPr="00BF7B84">
        <w:rPr>
          <w:i/>
          <w:iCs/>
          <w:lang w:val="es-PE"/>
        </w:rPr>
        <w:t>el mismo lugar, cav</w:t>
      </w:r>
      <w:r w:rsidR="002474AE">
        <w:rPr>
          <w:i/>
          <w:iCs/>
          <w:lang w:val="es-PE"/>
        </w:rPr>
        <w:t>aba</w:t>
      </w:r>
      <w:r w:rsidRPr="00BF7B84">
        <w:rPr>
          <w:i/>
          <w:iCs/>
          <w:lang w:val="es-PE"/>
        </w:rPr>
        <w:t xml:space="preserve"> un hoyo profundo dentro de </w:t>
      </w:r>
      <w:r w:rsidR="004149A8">
        <w:rPr>
          <w:i/>
          <w:iCs/>
          <w:lang w:val="es-PE"/>
        </w:rPr>
        <w:t>la</w:t>
      </w:r>
      <w:r w:rsidRPr="00BF7B84">
        <w:rPr>
          <w:i/>
          <w:iCs/>
          <w:lang w:val="es-PE"/>
        </w:rPr>
        <w:t xml:space="preserve"> cueva de </w:t>
      </w:r>
      <w:r w:rsidR="004149A8">
        <w:rPr>
          <w:i/>
          <w:iCs/>
          <w:lang w:val="es-PE"/>
        </w:rPr>
        <w:t xml:space="preserve">una </w:t>
      </w:r>
      <w:r w:rsidRPr="00BF7B84">
        <w:rPr>
          <w:i/>
          <w:iCs/>
          <w:lang w:val="es-PE"/>
        </w:rPr>
        <w:t>montaña. Ahora</w:t>
      </w:r>
      <w:r w:rsidR="008039AA">
        <w:rPr>
          <w:i/>
          <w:iCs/>
          <w:lang w:val="es-PE"/>
        </w:rPr>
        <w:t xml:space="preserve"> bien</w:t>
      </w:r>
      <w:r w:rsidRPr="00BF7B84">
        <w:rPr>
          <w:i/>
          <w:iCs/>
          <w:lang w:val="es-PE"/>
        </w:rPr>
        <w:t>, un día, mientras estaba recog</w:t>
      </w:r>
      <w:r w:rsidR="008039AA">
        <w:rPr>
          <w:i/>
          <w:iCs/>
          <w:lang w:val="es-PE"/>
        </w:rPr>
        <w:t>iendo</w:t>
      </w:r>
      <w:r w:rsidRPr="00BF7B84">
        <w:rPr>
          <w:i/>
          <w:iCs/>
          <w:lang w:val="es-PE"/>
        </w:rPr>
        <w:t xml:space="preserve"> arcilla, se levantó </w:t>
      </w:r>
      <w:r w:rsidR="002474AE">
        <w:rPr>
          <w:i/>
          <w:iCs/>
          <w:lang w:val="es-PE"/>
        </w:rPr>
        <w:t xml:space="preserve">la </w:t>
      </w:r>
      <w:r w:rsidRPr="00BF7B84">
        <w:rPr>
          <w:i/>
          <w:iCs/>
          <w:lang w:val="es-PE"/>
        </w:rPr>
        <w:t xml:space="preserve">nube de </w:t>
      </w:r>
      <w:r w:rsidR="002474AE">
        <w:rPr>
          <w:i/>
          <w:iCs/>
          <w:lang w:val="es-PE"/>
        </w:rPr>
        <w:t xml:space="preserve">una </w:t>
      </w:r>
      <w:r w:rsidRPr="00BF7B84">
        <w:rPr>
          <w:i/>
          <w:iCs/>
          <w:lang w:val="es-PE"/>
        </w:rPr>
        <w:t>tormenta inoportuna</w:t>
      </w:r>
      <w:r w:rsidR="004149A8">
        <w:rPr>
          <w:i/>
          <w:iCs/>
          <w:lang w:val="es-PE"/>
        </w:rPr>
        <w:t xml:space="preserve"> </w:t>
      </w:r>
      <w:r w:rsidRPr="00BF7B84">
        <w:rPr>
          <w:i/>
          <w:iCs/>
          <w:lang w:val="es-PE"/>
        </w:rPr>
        <w:t>y dejó caer una fuerte lluvia, la inundación abrumó y derribó el costado del pozo y</w:t>
      </w:r>
      <w:r w:rsidR="002474AE">
        <w:rPr>
          <w:i/>
          <w:iCs/>
          <w:lang w:val="es-PE"/>
        </w:rPr>
        <w:t>,</w:t>
      </w:r>
      <w:r w:rsidRPr="00BF7B84">
        <w:rPr>
          <w:i/>
          <w:iCs/>
          <w:lang w:val="es-PE"/>
        </w:rPr>
        <w:t xml:space="preserve"> a causa de ell</w:t>
      </w:r>
      <w:r w:rsidR="008039AA">
        <w:rPr>
          <w:i/>
          <w:iCs/>
          <w:lang w:val="es-PE"/>
        </w:rPr>
        <w:t>o</w:t>
      </w:r>
      <w:r w:rsidR="002474AE">
        <w:rPr>
          <w:i/>
          <w:iCs/>
          <w:lang w:val="es-PE"/>
        </w:rPr>
        <w:t>,</w:t>
      </w:r>
      <w:r w:rsidR="008039AA" w:rsidRPr="008039AA">
        <w:rPr>
          <w:i/>
          <w:iCs/>
          <w:lang w:val="es-PE"/>
        </w:rPr>
        <w:t xml:space="preserve"> </w:t>
      </w:r>
      <w:r w:rsidR="008039AA" w:rsidRPr="00BF7B84">
        <w:rPr>
          <w:i/>
          <w:iCs/>
          <w:lang w:val="es-PE"/>
        </w:rPr>
        <w:t>el hombre se rompió</w:t>
      </w:r>
      <w:r w:rsidR="008039AA" w:rsidRPr="008039AA">
        <w:rPr>
          <w:i/>
          <w:iCs/>
          <w:lang w:val="es-PE"/>
        </w:rPr>
        <w:t xml:space="preserve"> </w:t>
      </w:r>
      <w:r w:rsidR="008039AA" w:rsidRPr="00BF7B84">
        <w:rPr>
          <w:i/>
          <w:iCs/>
          <w:lang w:val="es-PE"/>
        </w:rPr>
        <w:t>la cabeza</w:t>
      </w:r>
      <w:r w:rsidRPr="00BF7B84">
        <w:rPr>
          <w:i/>
          <w:iCs/>
          <w:lang w:val="es-PE"/>
        </w:rPr>
        <w:t>.</w:t>
      </w:r>
    </w:p>
    <w:p w14:paraId="2265B93F" w14:textId="28117308" w:rsidR="00C057DE" w:rsidRPr="00C057DE" w:rsidRDefault="0080299C" w:rsidP="002474AE">
      <w:pPr>
        <w:pStyle w:val="Verso2Espaol"/>
        <w:ind w:left="1416"/>
        <w:rPr>
          <w:lang w:val="es-PE"/>
        </w:rPr>
      </w:pPr>
      <w:r>
        <w:rPr>
          <w:lang w:val="es-PE"/>
        </w:rPr>
        <w:t>3.</w:t>
      </w:r>
      <w:r>
        <w:rPr>
          <w:lang w:val="es-PE"/>
        </w:rPr>
        <w:tab/>
      </w:r>
      <w:r w:rsidR="00C057DE" w:rsidRPr="00C057DE">
        <w:rPr>
          <w:lang w:val="es-PE"/>
        </w:rPr>
        <w:t xml:space="preserve">Eso por lo que las semillas crecen </w:t>
      </w:r>
      <w:r w:rsidR="003D642A">
        <w:rPr>
          <w:lang w:val="es-PE"/>
        </w:rPr>
        <w:t xml:space="preserve">que </w:t>
      </w:r>
      <w:r w:rsidR="00C057DE" w:rsidRPr="00C057DE">
        <w:rPr>
          <w:lang w:val="es-PE"/>
        </w:rPr>
        <w:t xml:space="preserve">el hombre </w:t>
      </w:r>
      <w:r w:rsidR="003D642A">
        <w:rPr>
          <w:lang w:val="es-PE"/>
        </w:rPr>
        <w:t xml:space="preserve">se </w:t>
      </w:r>
      <w:r w:rsidR="00C057DE" w:rsidRPr="00C057DE">
        <w:rPr>
          <w:lang w:val="es-PE"/>
        </w:rPr>
        <w:t>sost</w:t>
      </w:r>
      <w:r w:rsidR="003D642A">
        <w:rPr>
          <w:lang w:val="es-PE"/>
        </w:rPr>
        <w:t>iene</w:t>
      </w:r>
      <w:r w:rsidR="00C057DE" w:rsidRPr="00C057DE">
        <w:rPr>
          <w:lang w:val="es-PE"/>
        </w:rPr>
        <w:t>,</w:t>
      </w:r>
    </w:p>
    <w:p w14:paraId="33806BA5" w14:textId="1FECFA7F" w:rsidR="00C057DE" w:rsidRDefault="00C057DE" w:rsidP="001927F3">
      <w:pPr>
        <w:pStyle w:val="Verso2Espaol"/>
        <w:rPr>
          <w:lang w:val="es-PE"/>
        </w:rPr>
      </w:pPr>
      <w:r w:rsidRPr="00C057DE">
        <w:rPr>
          <w:lang w:val="es-PE"/>
        </w:rPr>
        <w:t>Me h</w:t>
      </w:r>
      <w:r w:rsidR="00107699">
        <w:rPr>
          <w:lang w:val="es-PE"/>
        </w:rPr>
        <w:t>e</w:t>
      </w:r>
      <w:r w:rsidRPr="00C057DE">
        <w:rPr>
          <w:lang w:val="es-PE"/>
        </w:rPr>
        <w:t xml:space="preserve"> </w:t>
      </w:r>
      <w:r w:rsidR="003D642A">
        <w:rPr>
          <w:lang w:val="es-PE"/>
        </w:rPr>
        <w:t>roto</w:t>
      </w:r>
      <w:r w:rsidRPr="00C057DE">
        <w:rPr>
          <w:lang w:val="es-PE"/>
        </w:rPr>
        <w:t xml:space="preserve"> la cabeza. Mi refugio </w:t>
      </w:r>
      <w:r w:rsidR="0080299C">
        <w:rPr>
          <w:lang w:val="es-PE"/>
        </w:rPr>
        <w:t xml:space="preserve">ha </w:t>
      </w:r>
      <w:r w:rsidRPr="00C057DE">
        <w:rPr>
          <w:lang w:val="es-PE"/>
        </w:rPr>
        <w:t>result</w:t>
      </w:r>
      <w:r w:rsidR="0080299C">
        <w:rPr>
          <w:lang w:val="es-PE"/>
        </w:rPr>
        <w:t>ado</w:t>
      </w:r>
      <w:r w:rsidRPr="00C057DE">
        <w:rPr>
          <w:lang w:val="es-PE"/>
        </w:rPr>
        <w:t xml:space="preserve"> </w:t>
      </w:r>
      <w:r w:rsidR="00BF2187">
        <w:rPr>
          <w:lang w:val="es-PE"/>
        </w:rPr>
        <w:t>siendo</w:t>
      </w:r>
      <w:r w:rsidRPr="00C057DE">
        <w:rPr>
          <w:lang w:val="es-PE"/>
        </w:rPr>
        <w:t xml:space="preserve"> mi perdición.</w:t>
      </w:r>
    </w:p>
    <w:p w14:paraId="3ECD5878" w14:textId="77777777" w:rsidR="001927F3" w:rsidRPr="00C057DE" w:rsidRDefault="001927F3" w:rsidP="001927F3">
      <w:pPr>
        <w:pStyle w:val="Verso2Espaol"/>
        <w:rPr>
          <w:lang w:val="es-PE"/>
        </w:rPr>
      </w:pPr>
    </w:p>
    <w:p w14:paraId="60AE76E6" w14:textId="3C65BB62" w:rsidR="00C057DE" w:rsidRPr="003D642A" w:rsidRDefault="00C057DE" w:rsidP="001927F3">
      <w:pPr>
        <w:pStyle w:val="NormalHistoria"/>
        <w:rPr>
          <w:lang w:val="es-PE"/>
        </w:rPr>
      </w:pPr>
      <w:r w:rsidRPr="003D642A">
        <w:rPr>
          <w:lang w:val="es-PE"/>
        </w:rPr>
        <w:t>“</w:t>
      </w:r>
      <w:r w:rsidR="0080299C" w:rsidRPr="003D642A">
        <w:rPr>
          <w:lang w:val="es-PE"/>
        </w:rPr>
        <w:t xml:space="preserve">Así </w:t>
      </w:r>
      <w:r w:rsidRPr="003D642A">
        <w:rPr>
          <w:lang w:val="es-PE"/>
        </w:rPr>
        <w:t xml:space="preserve">como la poderosa tierra, </w:t>
      </w:r>
      <w:r w:rsidR="00107699" w:rsidRPr="003D642A">
        <w:rPr>
          <w:lang w:val="es-PE"/>
        </w:rPr>
        <w:t>Señor</w:t>
      </w:r>
      <w:r w:rsidRPr="003D642A">
        <w:rPr>
          <w:lang w:val="es-PE"/>
        </w:rPr>
        <w:t>, es el refugio de</w:t>
      </w:r>
      <w:r w:rsidR="00C2214F">
        <w:rPr>
          <w:lang w:val="es-PE"/>
        </w:rPr>
        <w:t xml:space="preserve"> un</w:t>
      </w:r>
      <w:r w:rsidRPr="003D642A">
        <w:rPr>
          <w:lang w:val="es-PE"/>
        </w:rPr>
        <w:t xml:space="preserve"> pueblo, </w:t>
      </w:r>
      <w:r w:rsidR="00E908F1">
        <w:rPr>
          <w:lang w:val="es-PE"/>
        </w:rPr>
        <w:t xml:space="preserve">ésta </w:t>
      </w:r>
      <w:r w:rsidRPr="003D642A">
        <w:rPr>
          <w:lang w:val="es-PE"/>
        </w:rPr>
        <w:t>quebró la cabeza del alfarero</w:t>
      </w:r>
      <w:r w:rsidR="00E908F1">
        <w:rPr>
          <w:lang w:val="es-PE"/>
        </w:rPr>
        <w:t xml:space="preserve"> y</w:t>
      </w:r>
      <w:r w:rsidRPr="003D642A">
        <w:rPr>
          <w:lang w:val="es-PE"/>
        </w:rPr>
        <w:t xml:space="preserve"> así</w:t>
      </w:r>
      <w:r w:rsidR="00E908F1">
        <w:rPr>
          <w:lang w:val="es-PE"/>
        </w:rPr>
        <w:t>,</w:t>
      </w:r>
      <w:r w:rsidRPr="003D642A">
        <w:rPr>
          <w:lang w:val="es-PE"/>
        </w:rPr>
        <w:t xml:space="preserve"> cuando un </w:t>
      </w:r>
      <w:r w:rsidR="009C4D30" w:rsidRPr="003D642A">
        <w:rPr>
          <w:lang w:val="es-PE"/>
        </w:rPr>
        <w:t>Rey</w:t>
      </w:r>
      <w:r w:rsidRPr="003D642A">
        <w:rPr>
          <w:lang w:val="es-PE"/>
        </w:rPr>
        <w:t xml:space="preserve">, que como la poderosa tierra es el refugio del mundo entero, se levanta y hace </w:t>
      </w:r>
      <w:r w:rsidR="009C4D30">
        <w:rPr>
          <w:lang w:val="es-PE"/>
        </w:rPr>
        <w:t>de</w:t>
      </w:r>
      <w:r w:rsidRPr="003D642A">
        <w:rPr>
          <w:lang w:val="es-PE"/>
        </w:rPr>
        <w:t xml:space="preserve"> ladrón, </w:t>
      </w:r>
      <w:r w:rsidR="00611AE8" w:rsidRPr="00611AE8">
        <w:rPr>
          <w:lang w:val="es-PE"/>
        </w:rPr>
        <w:t xml:space="preserve">¿Quién </w:t>
      </w:r>
      <w:r w:rsidR="00C2214F">
        <w:rPr>
          <w:lang w:val="es-PE"/>
        </w:rPr>
        <w:t xml:space="preserve">entonces </w:t>
      </w:r>
      <w:r w:rsidR="00611AE8" w:rsidRPr="00611AE8">
        <w:rPr>
          <w:lang w:val="es-PE"/>
        </w:rPr>
        <w:t>evitará el peligro?</w:t>
      </w:r>
      <w:r w:rsidRPr="003D642A">
        <w:rPr>
          <w:lang w:val="es-PE"/>
        </w:rPr>
        <w:t xml:space="preserve"> </w:t>
      </w:r>
      <w:r w:rsidR="00BF6F60">
        <w:rPr>
          <w:lang w:val="es-PE"/>
        </w:rPr>
        <w:t>¿</w:t>
      </w:r>
      <w:r w:rsidR="00AC2E04">
        <w:rPr>
          <w:lang w:val="es-PE"/>
        </w:rPr>
        <w:t>p</w:t>
      </w:r>
      <w:r w:rsidRPr="003D642A">
        <w:rPr>
          <w:lang w:val="es-PE"/>
        </w:rPr>
        <w:t xml:space="preserve">odrá, </w:t>
      </w:r>
      <w:r w:rsidR="00AC2E04" w:rsidRPr="003D642A">
        <w:rPr>
          <w:lang w:val="es-PE"/>
        </w:rPr>
        <w:t>Señor</w:t>
      </w:r>
      <w:r w:rsidRPr="003D642A">
        <w:rPr>
          <w:lang w:val="es-PE"/>
        </w:rPr>
        <w:t>, [509] reconocer al ladrón escondido bajo el disfraz de esta historia?</w:t>
      </w:r>
      <w:r w:rsidR="00C2214F">
        <w:rPr>
          <w:lang w:val="es-PE"/>
        </w:rPr>
        <w:t>”</w:t>
      </w:r>
      <w:r w:rsidRPr="003D642A">
        <w:rPr>
          <w:lang w:val="es-PE"/>
        </w:rPr>
        <w:t xml:space="preserve"> "Amigo, no queremos ningún significado</w:t>
      </w:r>
      <w:r w:rsidR="00E908F1">
        <w:rPr>
          <w:lang w:val="es-PE"/>
        </w:rPr>
        <w:t>s</w:t>
      </w:r>
      <w:r w:rsidRPr="003D642A">
        <w:rPr>
          <w:lang w:val="es-PE"/>
        </w:rPr>
        <w:t xml:space="preserve"> oculto</w:t>
      </w:r>
      <w:r w:rsidR="00E908F1">
        <w:rPr>
          <w:lang w:val="es-PE"/>
        </w:rPr>
        <w:t>s</w:t>
      </w:r>
      <w:r w:rsidRPr="003D642A">
        <w:rPr>
          <w:lang w:val="es-PE"/>
        </w:rPr>
        <w:t>. D</w:t>
      </w:r>
      <w:r w:rsidR="00BF6F60">
        <w:rPr>
          <w:lang w:val="es-PE"/>
        </w:rPr>
        <w:t>íganos</w:t>
      </w:r>
      <w:r w:rsidRPr="003D642A">
        <w:rPr>
          <w:lang w:val="es-PE"/>
        </w:rPr>
        <w:t xml:space="preserve">: </w:t>
      </w:r>
      <w:r w:rsidR="00BF6F60">
        <w:rPr>
          <w:lang w:val="es-PE"/>
        </w:rPr>
        <w:t>‘</w:t>
      </w:r>
      <w:r w:rsidRPr="003D642A">
        <w:rPr>
          <w:lang w:val="es-PE"/>
        </w:rPr>
        <w:t>Aquí está el ladrón</w:t>
      </w:r>
      <w:r w:rsidR="00BF6F60">
        <w:rPr>
          <w:lang w:val="es-PE"/>
        </w:rPr>
        <w:t>’</w:t>
      </w:r>
      <w:r w:rsidRPr="003D642A">
        <w:rPr>
          <w:lang w:val="es-PE"/>
        </w:rPr>
        <w:t>, atráp</w:t>
      </w:r>
      <w:r w:rsidR="00BF6F60">
        <w:rPr>
          <w:lang w:val="es-PE"/>
        </w:rPr>
        <w:t>e</w:t>
      </w:r>
      <w:r w:rsidRPr="003D642A">
        <w:rPr>
          <w:lang w:val="es-PE"/>
        </w:rPr>
        <w:t>lo y entrég</w:t>
      </w:r>
      <w:r w:rsidR="00BF6F60">
        <w:rPr>
          <w:lang w:val="es-PE"/>
        </w:rPr>
        <w:t>ue</w:t>
      </w:r>
      <w:r w:rsidRPr="003D642A">
        <w:rPr>
          <w:lang w:val="es-PE"/>
        </w:rPr>
        <w:t>melo".</w:t>
      </w:r>
    </w:p>
    <w:p w14:paraId="45E313E4" w14:textId="5B32344A" w:rsidR="00C057DE" w:rsidRPr="00C057DE" w:rsidRDefault="00D84451" w:rsidP="001927F3">
      <w:pPr>
        <w:pStyle w:val="NormalHistoria"/>
        <w:rPr>
          <w:lang w:val="es-PE"/>
        </w:rPr>
      </w:pPr>
      <w:r>
        <w:rPr>
          <w:lang w:val="es-PE"/>
        </w:rPr>
        <w:t>Aún así</w:t>
      </w:r>
      <w:r w:rsidR="00F54773">
        <w:rPr>
          <w:lang w:val="es-PE"/>
        </w:rPr>
        <w:t>,</w:t>
      </w:r>
      <w:r w:rsidR="00C057DE" w:rsidRPr="00C057DE">
        <w:rPr>
          <w:lang w:val="es-PE"/>
        </w:rPr>
        <w:t xml:space="preserve"> </w:t>
      </w:r>
      <w:r w:rsidR="00F54773">
        <w:rPr>
          <w:lang w:val="es-PE"/>
        </w:rPr>
        <w:t xml:space="preserve">con el objeto de </w:t>
      </w:r>
      <w:r w:rsidR="00C057DE" w:rsidRPr="00C057DE">
        <w:rPr>
          <w:lang w:val="es-PE"/>
        </w:rPr>
        <w:t>proteg</w:t>
      </w:r>
      <w:r w:rsidR="00F54773">
        <w:rPr>
          <w:lang w:val="es-PE"/>
        </w:rPr>
        <w:t>er</w:t>
      </w:r>
      <w:r w:rsidR="00C057DE" w:rsidRPr="00C057DE">
        <w:rPr>
          <w:lang w:val="es-PE"/>
        </w:rPr>
        <w:t xml:space="preserve"> al </w:t>
      </w:r>
      <w:r w:rsidR="00461351">
        <w:rPr>
          <w:lang w:val="es-PE"/>
        </w:rPr>
        <w:t xml:space="preserve">Rey </w:t>
      </w:r>
      <w:r w:rsidR="00C057DE" w:rsidRPr="00C057DE">
        <w:rPr>
          <w:lang w:val="es-PE"/>
        </w:rPr>
        <w:t>y sin decir palabras</w:t>
      </w:r>
      <w:r w:rsidR="00517944">
        <w:rPr>
          <w:lang w:val="es-PE"/>
        </w:rPr>
        <w:t xml:space="preserve"> como</w:t>
      </w:r>
      <w:r w:rsidR="00C057DE" w:rsidRPr="00C057DE">
        <w:rPr>
          <w:lang w:val="es-PE"/>
        </w:rPr>
        <w:t>: "</w:t>
      </w:r>
      <w:r w:rsidR="00517944">
        <w:rPr>
          <w:lang w:val="es-PE"/>
        </w:rPr>
        <w:t xml:space="preserve">Usted </w:t>
      </w:r>
      <w:r w:rsidR="00C057DE" w:rsidRPr="00C057DE">
        <w:rPr>
          <w:lang w:val="es-PE"/>
        </w:rPr>
        <w:t>es el ladrón", contó otra historia.</w:t>
      </w:r>
    </w:p>
    <w:p w14:paraId="599B5443" w14:textId="1E8F1CAA" w:rsidR="00C057DE" w:rsidRPr="00517944" w:rsidRDefault="00C057DE" w:rsidP="0044016E">
      <w:pPr>
        <w:pStyle w:val="NormalHistoriaSinSangra"/>
        <w:tabs>
          <w:tab w:val="left" w:pos="8080"/>
        </w:tabs>
        <w:ind w:left="851" w:right="991"/>
        <w:rPr>
          <w:i/>
          <w:iCs/>
          <w:lang w:val="es-PE"/>
        </w:rPr>
      </w:pPr>
      <w:r w:rsidRPr="00517944">
        <w:rPr>
          <w:i/>
          <w:iCs/>
          <w:lang w:val="es-PE"/>
        </w:rPr>
        <w:t xml:space="preserve">En esta misma ciudad, </w:t>
      </w:r>
      <w:r w:rsidR="00E908F1" w:rsidRPr="00517944">
        <w:rPr>
          <w:i/>
          <w:iCs/>
          <w:lang w:val="es-PE"/>
        </w:rPr>
        <w:t>Señor</w:t>
      </w:r>
      <w:r w:rsidRPr="00517944">
        <w:rPr>
          <w:i/>
          <w:iCs/>
          <w:lang w:val="es-PE"/>
        </w:rPr>
        <w:t xml:space="preserve">, la casa de cierto hombre estaba en llamas. </w:t>
      </w:r>
      <w:r w:rsidR="00D84451">
        <w:rPr>
          <w:i/>
          <w:iCs/>
          <w:lang w:val="es-PE"/>
        </w:rPr>
        <w:t>Éste o</w:t>
      </w:r>
      <w:r w:rsidRPr="00517944">
        <w:rPr>
          <w:i/>
          <w:iCs/>
          <w:lang w:val="es-PE"/>
        </w:rPr>
        <w:t xml:space="preserve">rdenó a otro hombre que entrara </w:t>
      </w:r>
      <w:r w:rsidR="00517944">
        <w:rPr>
          <w:i/>
          <w:iCs/>
          <w:lang w:val="es-PE"/>
        </w:rPr>
        <w:t>a</w:t>
      </w:r>
      <w:r w:rsidRPr="00517944">
        <w:rPr>
          <w:i/>
          <w:iCs/>
          <w:lang w:val="es-PE"/>
        </w:rPr>
        <w:t xml:space="preserve"> la casa y sacara sus bienes. Cuando este hombre hubo entrado </w:t>
      </w:r>
      <w:r w:rsidR="00517944">
        <w:rPr>
          <w:i/>
          <w:iCs/>
          <w:lang w:val="es-PE"/>
        </w:rPr>
        <w:t>a</w:t>
      </w:r>
      <w:r w:rsidRPr="00517944">
        <w:rPr>
          <w:i/>
          <w:iCs/>
          <w:lang w:val="es-PE"/>
        </w:rPr>
        <w:t xml:space="preserve"> la casa y est</w:t>
      </w:r>
      <w:r w:rsidR="00517944">
        <w:rPr>
          <w:i/>
          <w:iCs/>
          <w:lang w:val="es-PE"/>
        </w:rPr>
        <w:t>uvo</w:t>
      </w:r>
      <w:r w:rsidRPr="00517944">
        <w:rPr>
          <w:i/>
          <w:iCs/>
          <w:lang w:val="es-PE"/>
        </w:rPr>
        <w:t xml:space="preserve"> sacando sus bienes, la puerta </w:t>
      </w:r>
      <w:r w:rsidR="00BF2187">
        <w:rPr>
          <w:i/>
          <w:iCs/>
          <w:lang w:val="es-PE"/>
        </w:rPr>
        <w:t>se</w:t>
      </w:r>
      <w:r w:rsidRPr="00517944">
        <w:rPr>
          <w:i/>
          <w:iCs/>
          <w:lang w:val="es-PE"/>
        </w:rPr>
        <w:t xml:space="preserve"> cerr</w:t>
      </w:r>
      <w:r w:rsidR="00BF2187">
        <w:rPr>
          <w:i/>
          <w:iCs/>
          <w:lang w:val="es-PE"/>
        </w:rPr>
        <w:t>ó</w:t>
      </w:r>
      <w:r w:rsidRPr="00517944">
        <w:rPr>
          <w:i/>
          <w:iCs/>
          <w:lang w:val="es-PE"/>
        </w:rPr>
        <w:t>. Cegado por el humo y sin poder encontrar la salida y atormentado por la</w:t>
      </w:r>
      <w:r w:rsidR="00517944">
        <w:rPr>
          <w:i/>
          <w:iCs/>
          <w:lang w:val="es-PE"/>
        </w:rPr>
        <w:t>s</w:t>
      </w:r>
      <w:r w:rsidRPr="00517944">
        <w:rPr>
          <w:i/>
          <w:iCs/>
          <w:lang w:val="es-PE"/>
        </w:rPr>
        <w:t xml:space="preserve"> llama</w:t>
      </w:r>
      <w:r w:rsidR="00517944">
        <w:rPr>
          <w:i/>
          <w:iCs/>
          <w:lang w:val="es-PE"/>
        </w:rPr>
        <w:t>s</w:t>
      </w:r>
      <w:r w:rsidRPr="00517944">
        <w:rPr>
          <w:i/>
          <w:iCs/>
          <w:lang w:val="es-PE"/>
        </w:rPr>
        <w:t xml:space="preserve"> que se elevaba</w:t>
      </w:r>
      <w:r w:rsidR="00BF2187">
        <w:rPr>
          <w:i/>
          <w:iCs/>
          <w:lang w:val="es-PE"/>
        </w:rPr>
        <w:t>n</w:t>
      </w:r>
      <w:r w:rsidR="00D84451">
        <w:rPr>
          <w:i/>
          <w:iCs/>
          <w:lang w:val="es-PE"/>
        </w:rPr>
        <w:t xml:space="preserve"> por los aires</w:t>
      </w:r>
      <w:r w:rsidRPr="00517944">
        <w:rPr>
          <w:i/>
          <w:iCs/>
          <w:lang w:val="es-PE"/>
        </w:rPr>
        <w:t>, permaneció dentro</w:t>
      </w:r>
      <w:r w:rsidR="00D84451">
        <w:rPr>
          <w:i/>
          <w:iCs/>
          <w:lang w:val="es-PE"/>
        </w:rPr>
        <w:t>,</w:t>
      </w:r>
      <w:r w:rsidRPr="00517944">
        <w:rPr>
          <w:i/>
          <w:iCs/>
          <w:lang w:val="es-PE"/>
        </w:rPr>
        <w:t xml:space="preserve"> lamentándose y </w:t>
      </w:r>
      <w:r w:rsidR="00D84451">
        <w:rPr>
          <w:i/>
          <w:iCs/>
          <w:lang w:val="es-PE"/>
        </w:rPr>
        <w:t xml:space="preserve">recitando </w:t>
      </w:r>
      <w:r w:rsidRPr="00517944">
        <w:rPr>
          <w:i/>
          <w:iCs/>
          <w:lang w:val="es-PE"/>
        </w:rPr>
        <w:t>esta estrofa:</w:t>
      </w:r>
    </w:p>
    <w:p w14:paraId="717E1966" w14:textId="1E5A133F" w:rsidR="006515F1" w:rsidRPr="006515F1" w:rsidRDefault="00D84451" w:rsidP="00D84451">
      <w:pPr>
        <w:pStyle w:val="Verso2Espaol"/>
        <w:ind w:left="1416"/>
        <w:rPr>
          <w:lang w:val="es-PE"/>
        </w:rPr>
      </w:pPr>
      <w:r>
        <w:rPr>
          <w:lang w:val="es-PE"/>
        </w:rPr>
        <w:t>4.</w:t>
      </w:r>
      <w:r>
        <w:rPr>
          <w:lang w:val="es-PE"/>
        </w:rPr>
        <w:tab/>
      </w:r>
      <w:r w:rsidR="006515F1" w:rsidRPr="006515F1">
        <w:rPr>
          <w:lang w:val="es-PE"/>
        </w:rPr>
        <w:t>Lo que destruye el frío y seca el grano,</w:t>
      </w:r>
    </w:p>
    <w:p w14:paraId="0DA1411D" w14:textId="4E3B2801" w:rsidR="006515F1" w:rsidRDefault="00556387" w:rsidP="00556387">
      <w:pPr>
        <w:pStyle w:val="Verso2Espaol"/>
        <w:ind w:right="-143"/>
        <w:rPr>
          <w:lang w:val="es-PE"/>
        </w:rPr>
      </w:pPr>
      <w:r>
        <w:rPr>
          <w:lang w:val="es-PE"/>
        </w:rPr>
        <w:t>Quema</w:t>
      </w:r>
      <w:r w:rsidR="006515F1" w:rsidRPr="006515F1">
        <w:rPr>
          <w:lang w:val="es-PE"/>
        </w:rPr>
        <w:t xml:space="preserve"> </w:t>
      </w:r>
      <w:r>
        <w:rPr>
          <w:lang w:val="es-PE"/>
        </w:rPr>
        <w:t xml:space="preserve">ahora </w:t>
      </w:r>
      <w:r w:rsidR="006515F1" w:rsidRPr="006515F1">
        <w:rPr>
          <w:lang w:val="es-PE"/>
        </w:rPr>
        <w:t xml:space="preserve">mis extremidades. </w:t>
      </w:r>
      <w:r w:rsidR="00BF2187" w:rsidRPr="00C057DE">
        <w:rPr>
          <w:lang w:val="es-PE"/>
        </w:rPr>
        <w:t xml:space="preserve">Mi refugio </w:t>
      </w:r>
      <w:r>
        <w:rPr>
          <w:lang w:val="es-PE"/>
        </w:rPr>
        <w:t xml:space="preserve">ha </w:t>
      </w:r>
      <w:r w:rsidR="00BF2187" w:rsidRPr="00C057DE">
        <w:rPr>
          <w:lang w:val="es-PE"/>
        </w:rPr>
        <w:t>result</w:t>
      </w:r>
      <w:r>
        <w:rPr>
          <w:lang w:val="es-PE"/>
        </w:rPr>
        <w:t>ado</w:t>
      </w:r>
      <w:r w:rsidR="00BF2187" w:rsidRPr="00C057DE">
        <w:rPr>
          <w:lang w:val="es-PE"/>
        </w:rPr>
        <w:t xml:space="preserve"> </w:t>
      </w:r>
      <w:r w:rsidR="00BF2187">
        <w:rPr>
          <w:lang w:val="es-PE"/>
        </w:rPr>
        <w:t>siendo</w:t>
      </w:r>
      <w:r w:rsidR="00BF2187" w:rsidRPr="00C057DE">
        <w:rPr>
          <w:lang w:val="es-PE"/>
        </w:rPr>
        <w:t xml:space="preserve"> mi perdición.</w:t>
      </w:r>
    </w:p>
    <w:p w14:paraId="7A100E2F" w14:textId="77777777" w:rsidR="001927F3" w:rsidRPr="006515F1" w:rsidRDefault="001927F3" w:rsidP="001927F3">
      <w:pPr>
        <w:pStyle w:val="Verso2Espaol"/>
        <w:rPr>
          <w:lang w:val="es-PE"/>
        </w:rPr>
      </w:pPr>
    </w:p>
    <w:p w14:paraId="7E4BAE1A" w14:textId="166AD806" w:rsidR="006515F1" w:rsidRPr="006515F1" w:rsidRDefault="006515F1" w:rsidP="002558CC">
      <w:pPr>
        <w:pStyle w:val="NormalHistoria"/>
        <w:spacing w:after="20"/>
        <w:rPr>
          <w:lang w:val="es-PE"/>
        </w:rPr>
      </w:pPr>
      <w:r w:rsidRPr="006515F1">
        <w:rPr>
          <w:lang w:val="es-PE"/>
        </w:rPr>
        <w:t xml:space="preserve">"Un hombre, </w:t>
      </w:r>
      <w:r w:rsidR="00517944">
        <w:rPr>
          <w:lang w:val="es-PE"/>
        </w:rPr>
        <w:t>¡</w:t>
      </w:r>
      <w:r w:rsidR="00517944" w:rsidRPr="006515F1">
        <w:rPr>
          <w:lang w:val="es-PE"/>
        </w:rPr>
        <w:t>Oh</w:t>
      </w:r>
      <w:r w:rsidR="00517944">
        <w:rPr>
          <w:lang w:val="es-PE"/>
        </w:rPr>
        <w:t>!</w:t>
      </w:r>
      <w:r w:rsidRPr="006515F1">
        <w:rPr>
          <w:lang w:val="es-PE"/>
        </w:rPr>
        <w:t xml:space="preserve"> </w:t>
      </w:r>
      <w:r w:rsidR="00517944" w:rsidRPr="006515F1">
        <w:rPr>
          <w:lang w:val="es-PE"/>
        </w:rPr>
        <w:t>Rey</w:t>
      </w:r>
      <w:r w:rsidRPr="006515F1">
        <w:rPr>
          <w:lang w:val="es-PE"/>
        </w:rPr>
        <w:t xml:space="preserve">, que como el fuego era el refugio </w:t>
      </w:r>
      <w:r w:rsidR="00196A26">
        <w:rPr>
          <w:lang w:val="es-PE"/>
        </w:rPr>
        <w:t>para</w:t>
      </w:r>
      <w:r w:rsidR="00556387">
        <w:rPr>
          <w:lang w:val="es-PE"/>
        </w:rPr>
        <w:t xml:space="preserve"> un</w:t>
      </w:r>
      <w:r w:rsidRPr="006515F1">
        <w:rPr>
          <w:lang w:val="es-PE"/>
        </w:rPr>
        <w:t xml:space="preserve"> pueblo, robó </w:t>
      </w:r>
      <w:r w:rsidR="00196A26">
        <w:rPr>
          <w:lang w:val="es-PE"/>
        </w:rPr>
        <w:t xml:space="preserve">un </w:t>
      </w:r>
      <w:r w:rsidR="00F71B67">
        <w:rPr>
          <w:lang w:val="es-PE"/>
        </w:rPr>
        <w:t xml:space="preserve">mazo </w:t>
      </w:r>
      <w:r w:rsidRPr="006515F1">
        <w:rPr>
          <w:lang w:val="es-PE"/>
        </w:rPr>
        <w:t>de joyas. No me pregunte por el ladrón". "Amigo, solo trá</w:t>
      </w:r>
      <w:r w:rsidR="00517944">
        <w:rPr>
          <w:lang w:val="es-PE"/>
        </w:rPr>
        <w:t>iga</w:t>
      </w:r>
      <w:r w:rsidRPr="006515F1">
        <w:rPr>
          <w:lang w:val="es-PE"/>
        </w:rPr>
        <w:t xml:space="preserve">me </w:t>
      </w:r>
      <w:r w:rsidR="00F71B67">
        <w:rPr>
          <w:lang w:val="es-PE"/>
        </w:rPr>
        <w:t xml:space="preserve">aquí </w:t>
      </w:r>
      <w:r w:rsidRPr="006515F1">
        <w:rPr>
          <w:lang w:val="es-PE"/>
        </w:rPr>
        <w:t xml:space="preserve">al ladrón". Sin decirle al </w:t>
      </w:r>
      <w:r w:rsidR="00461351">
        <w:rPr>
          <w:lang w:val="es-PE"/>
        </w:rPr>
        <w:t xml:space="preserve">Rey </w:t>
      </w:r>
      <w:r w:rsidRPr="006515F1">
        <w:rPr>
          <w:lang w:val="es-PE"/>
        </w:rPr>
        <w:t>que era un ladrón, le contó otra historia.</w:t>
      </w:r>
    </w:p>
    <w:p w14:paraId="4DF497F2" w14:textId="7CC1509D" w:rsidR="006515F1" w:rsidRPr="00517944" w:rsidRDefault="006515F1" w:rsidP="002558CC">
      <w:pPr>
        <w:pStyle w:val="NormalHistoriaSinSangra"/>
        <w:tabs>
          <w:tab w:val="left" w:pos="8080"/>
        </w:tabs>
        <w:spacing w:after="20"/>
        <w:ind w:left="851" w:right="991"/>
        <w:rPr>
          <w:i/>
          <w:iCs/>
          <w:lang w:val="es-PE"/>
        </w:rPr>
      </w:pPr>
      <w:r w:rsidRPr="00517944">
        <w:rPr>
          <w:i/>
          <w:iCs/>
          <w:lang w:val="es-PE"/>
        </w:rPr>
        <w:t xml:space="preserve">Una vez, </w:t>
      </w:r>
      <w:r w:rsidR="00F71B67" w:rsidRPr="00517944">
        <w:rPr>
          <w:i/>
          <w:iCs/>
          <w:lang w:val="es-PE"/>
        </w:rPr>
        <w:t>Señor</w:t>
      </w:r>
      <w:r w:rsidRPr="00517944">
        <w:rPr>
          <w:i/>
          <w:iCs/>
          <w:lang w:val="es-PE"/>
        </w:rPr>
        <w:t>, en esta misma ciudad</w:t>
      </w:r>
      <w:r w:rsidR="00F71B67">
        <w:rPr>
          <w:i/>
          <w:iCs/>
          <w:lang w:val="es-PE"/>
        </w:rPr>
        <w:t>,</w:t>
      </w:r>
      <w:r w:rsidRPr="00517944">
        <w:rPr>
          <w:i/>
          <w:iCs/>
          <w:lang w:val="es-PE"/>
        </w:rPr>
        <w:t xml:space="preserve"> un hombre comió en exceso y no pudo digerir su comida. Enloquecido </w:t>
      </w:r>
      <w:r w:rsidR="00517944">
        <w:rPr>
          <w:i/>
          <w:iCs/>
          <w:lang w:val="es-PE"/>
        </w:rPr>
        <w:t>por el</w:t>
      </w:r>
      <w:r w:rsidRPr="00517944">
        <w:rPr>
          <w:i/>
          <w:iCs/>
          <w:lang w:val="es-PE"/>
        </w:rPr>
        <w:t xml:space="preserve"> dolor y</w:t>
      </w:r>
      <w:r w:rsidR="00F71B67">
        <w:rPr>
          <w:i/>
          <w:iCs/>
          <w:lang w:val="es-PE"/>
        </w:rPr>
        <w:t>,</w:t>
      </w:r>
      <w:r w:rsidRPr="00517944">
        <w:rPr>
          <w:i/>
          <w:iCs/>
          <w:lang w:val="es-PE"/>
        </w:rPr>
        <w:t xml:space="preserve"> lamentándose</w:t>
      </w:r>
      <w:r w:rsidR="00F71B67">
        <w:rPr>
          <w:i/>
          <w:iCs/>
          <w:lang w:val="es-PE"/>
        </w:rPr>
        <w:t>,</w:t>
      </w:r>
      <w:r w:rsidRPr="00517944">
        <w:rPr>
          <w:i/>
          <w:iCs/>
          <w:lang w:val="es-PE"/>
        </w:rPr>
        <w:t xml:space="preserve"> </w:t>
      </w:r>
      <w:r w:rsidR="00F71B67">
        <w:rPr>
          <w:i/>
          <w:iCs/>
          <w:lang w:val="es-PE"/>
        </w:rPr>
        <w:t>recitó</w:t>
      </w:r>
      <w:r w:rsidRPr="00517944">
        <w:rPr>
          <w:i/>
          <w:iCs/>
          <w:lang w:val="es-PE"/>
        </w:rPr>
        <w:t xml:space="preserve"> esta estrofa:</w:t>
      </w:r>
    </w:p>
    <w:p w14:paraId="3E5206D3" w14:textId="197C4DA2" w:rsidR="006515F1" w:rsidRPr="006515F1" w:rsidRDefault="00F71B67" w:rsidP="00F71B67">
      <w:pPr>
        <w:pStyle w:val="Verso2Espaol"/>
        <w:ind w:left="1416"/>
        <w:rPr>
          <w:lang w:val="es-PE"/>
        </w:rPr>
      </w:pPr>
      <w:r>
        <w:rPr>
          <w:lang w:val="es-PE"/>
        </w:rPr>
        <w:t>5.</w:t>
      </w:r>
      <w:r>
        <w:rPr>
          <w:lang w:val="es-PE"/>
        </w:rPr>
        <w:tab/>
        <w:t>El a</w:t>
      </w:r>
      <w:r w:rsidR="006515F1" w:rsidRPr="006515F1">
        <w:rPr>
          <w:lang w:val="es-PE"/>
        </w:rPr>
        <w:t xml:space="preserve">limento del que se sustentan innumerables </w:t>
      </w:r>
      <w:r w:rsidR="006515F1" w:rsidRPr="00517944">
        <w:rPr>
          <w:i/>
          <w:iCs/>
          <w:lang w:val="es-PE"/>
        </w:rPr>
        <w:t>brahmanes</w:t>
      </w:r>
    </w:p>
    <w:p w14:paraId="6BDCB2C7" w14:textId="2BC74480" w:rsidR="006515F1" w:rsidRDefault="006515F1" w:rsidP="001927F3">
      <w:pPr>
        <w:pStyle w:val="Verso2Espaol"/>
        <w:rPr>
          <w:lang w:val="es-PE"/>
        </w:rPr>
      </w:pPr>
      <w:r w:rsidRPr="006515F1">
        <w:rPr>
          <w:lang w:val="es-PE"/>
        </w:rPr>
        <w:t xml:space="preserve">Me mató </w:t>
      </w:r>
      <w:r w:rsidR="00BF2187">
        <w:rPr>
          <w:lang w:val="es-PE"/>
        </w:rPr>
        <w:t>definitivamente</w:t>
      </w:r>
      <w:r w:rsidRPr="006515F1">
        <w:rPr>
          <w:lang w:val="es-PE"/>
        </w:rPr>
        <w:t xml:space="preserve">. </w:t>
      </w:r>
      <w:r w:rsidR="00BF2187" w:rsidRPr="00C057DE">
        <w:rPr>
          <w:lang w:val="es-PE"/>
        </w:rPr>
        <w:t xml:space="preserve">Mi refugio </w:t>
      </w:r>
      <w:r w:rsidR="00F71B67">
        <w:rPr>
          <w:lang w:val="es-PE"/>
        </w:rPr>
        <w:t xml:space="preserve">ha </w:t>
      </w:r>
      <w:r w:rsidR="00BF2187" w:rsidRPr="00C057DE">
        <w:rPr>
          <w:lang w:val="es-PE"/>
        </w:rPr>
        <w:t>result</w:t>
      </w:r>
      <w:r w:rsidR="00F71B67">
        <w:rPr>
          <w:lang w:val="es-PE"/>
        </w:rPr>
        <w:t>ado</w:t>
      </w:r>
      <w:r w:rsidR="00BF2187" w:rsidRPr="00C057DE">
        <w:rPr>
          <w:lang w:val="es-PE"/>
        </w:rPr>
        <w:t xml:space="preserve"> </w:t>
      </w:r>
      <w:r w:rsidR="00BF2187">
        <w:rPr>
          <w:lang w:val="es-PE"/>
        </w:rPr>
        <w:t>siendo</w:t>
      </w:r>
      <w:r w:rsidR="00BF2187" w:rsidRPr="00C057DE">
        <w:rPr>
          <w:lang w:val="es-PE"/>
        </w:rPr>
        <w:t xml:space="preserve"> mi perdición.</w:t>
      </w:r>
    </w:p>
    <w:p w14:paraId="3EA0700D" w14:textId="77777777" w:rsidR="001927F3" w:rsidRPr="006515F1" w:rsidRDefault="001927F3" w:rsidP="001927F3">
      <w:pPr>
        <w:pStyle w:val="Verso2Espaol"/>
        <w:rPr>
          <w:lang w:val="es-PE"/>
        </w:rPr>
      </w:pPr>
    </w:p>
    <w:p w14:paraId="0CC36C3D" w14:textId="65E6B702" w:rsidR="006515F1" w:rsidRPr="006515F1" w:rsidRDefault="006515F1" w:rsidP="002558CC">
      <w:pPr>
        <w:pStyle w:val="NormalHistoria"/>
        <w:spacing w:after="20"/>
        <w:rPr>
          <w:lang w:val="es-PE"/>
        </w:rPr>
      </w:pPr>
      <w:r w:rsidRPr="006515F1">
        <w:rPr>
          <w:lang w:val="es-PE"/>
        </w:rPr>
        <w:t>"</w:t>
      </w:r>
      <w:r w:rsidR="00517944">
        <w:rPr>
          <w:lang w:val="es-PE"/>
        </w:rPr>
        <w:t>Al</w:t>
      </w:r>
      <w:r w:rsidR="00F71B67">
        <w:rPr>
          <w:lang w:val="es-PE"/>
        </w:rPr>
        <w:t>go</w:t>
      </w:r>
      <w:r w:rsidRPr="006515F1">
        <w:rPr>
          <w:lang w:val="es-PE"/>
        </w:rPr>
        <w:t xml:space="preserve">, que como el arroz, </w:t>
      </w:r>
      <w:r w:rsidR="00517944" w:rsidRPr="006515F1">
        <w:rPr>
          <w:lang w:val="es-PE"/>
        </w:rPr>
        <w:t>Señor</w:t>
      </w:r>
      <w:r w:rsidRPr="006515F1">
        <w:rPr>
          <w:lang w:val="es-PE"/>
        </w:rPr>
        <w:t>, era refugio del pueblo, robó la propiedad. Cuando e</w:t>
      </w:r>
      <w:r w:rsidR="00F71B67">
        <w:rPr>
          <w:lang w:val="es-PE"/>
        </w:rPr>
        <w:t>ll</w:t>
      </w:r>
      <w:r w:rsidRPr="006515F1">
        <w:rPr>
          <w:lang w:val="es-PE"/>
        </w:rPr>
        <w:t>o se recuper</w:t>
      </w:r>
      <w:r w:rsidR="00517944">
        <w:rPr>
          <w:lang w:val="es-PE"/>
        </w:rPr>
        <w:t>e</w:t>
      </w:r>
      <w:r w:rsidRPr="006515F1">
        <w:rPr>
          <w:lang w:val="es-PE"/>
        </w:rPr>
        <w:t>, ¿p</w:t>
      </w:r>
      <w:r w:rsidR="00F71B67">
        <w:rPr>
          <w:lang w:val="es-PE"/>
        </w:rPr>
        <w:t>a</w:t>
      </w:r>
      <w:r w:rsidRPr="006515F1">
        <w:rPr>
          <w:lang w:val="es-PE"/>
        </w:rPr>
        <w:t>r</w:t>
      </w:r>
      <w:r w:rsidR="00F71B67">
        <w:rPr>
          <w:lang w:val="es-PE"/>
        </w:rPr>
        <w:t>a</w:t>
      </w:r>
      <w:r w:rsidRPr="006515F1">
        <w:rPr>
          <w:lang w:val="es-PE"/>
        </w:rPr>
        <w:t xml:space="preserve"> qué preguntar por el ladrón?" "Amigo, si puede, trá</w:t>
      </w:r>
      <w:r w:rsidR="00517944">
        <w:rPr>
          <w:lang w:val="es-PE"/>
        </w:rPr>
        <w:t>iga</w:t>
      </w:r>
      <w:r w:rsidRPr="006515F1">
        <w:rPr>
          <w:lang w:val="es-PE"/>
        </w:rPr>
        <w:t xml:space="preserve">me al ladrón". Para que el </w:t>
      </w:r>
      <w:r w:rsidR="00461351">
        <w:rPr>
          <w:lang w:val="es-PE"/>
        </w:rPr>
        <w:t xml:space="preserve">Rey </w:t>
      </w:r>
      <w:r w:rsidRPr="006515F1">
        <w:rPr>
          <w:lang w:val="es-PE"/>
        </w:rPr>
        <w:t xml:space="preserve">comprendiera, </w:t>
      </w:r>
      <w:r w:rsidR="00F71B67">
        <w:rPr>
          <w:lang w:val="es-PE"/>
        </w:rPr>
        <w:t xml:space="preserve">el </w:t>
      </w:r>
      <w:r w:rsidR="00F71B67" w:rsidRPr="00F71B67">
        <w:rPr>
          <w:i/>
          <w:iCs/>
        </w:rPr>
        <w:t>Bodhisatta</w:t>
      </w:r>
      <w:r w:rsidR="00F71B67">
        <w:rPr>
          <w:i/>
          <w:iCs/>
        </w:rPr>
        <w:t xml:space="preserve"> </w:t>
      </w:r>
      <w:r w:rsidRPr="006515F1">
        <w:rPr>
          <w:lang w:val="es-PE"/>
        </w:rPr>
        <w:t>le contó otra historia.</w:t>
      </w:r>
      <w:r w:rsidR="00F71B67" w:rsidRPr="00F71B67">
        <w:rPr>
          <w:lang w:val="es-PE"/>
        </w:rPr>
        <w:t xml:space="preserve"> </w:t>
      </w:r>
      <w:r w:rsidR="00F71B67" w:rsidRPr="006515F1">
        <w:rPr>
          <w:lang w:val="es-PE"/>
        </w:rPr>
        <w:t>[510]</w:t>
      </w:r>
    </w:p>
    <w:p w14:paraId="12520D0F" w14:textId="2CF75FA8" w:rsidR="006515F1" w:rsidRPr="00517944" w:rsidRDefault="006515F1" w:rsidP="002558CC">
      <w:pPr>
        <w:pStyle w:val="NormalHistoriaSinSangra"/>
        <w:tabs>
          <w:tab w:val="left" w:pos="8080"/>
        </w:tabs>
        <w:spacing w:after="20"/>
        <w:ind w:left="851" w:right="991"/>
        <w:rPr>
          <w:i/>
          <w:iCs/>
          <w:lang w:val="es-PE"/>
        </w:rPr>
      </w:pPr>
      <w:r w:rsidRPr="00517944">
        <w:rPr>
          <w:i/>
          <w:iCs/>
          <w:lang w:val="es-PE"/>
        </w:rPr>
        <w:t>En otr</w:t>
      </w:r>
      <w:r w:rsidR="003267E8">
        <w:rPr>
          <w:i/>
          <w:iCs/>
          <w:lang w:val="es-PE"/>
        </w:rPr>
        <w:t>a</w:t>
      </w:r>
      <w:r w:rsidRPr="00517944">
        <w:rPr>
          <w:i/>
          <w:iCs/>
          <w:lang w:val="es-PE"/>
        </w:rPr>
        <w:t xml:space="preserve"> </w:t>
      </w:r>
      <w:r w:rsidR="003267E8">
        <w:rPr>
          <w:i/>
          <w:iCs/>
          <w:lang w:val="es-PE"/>
        </w:rPr>
        <w:t>oportunidad</w:t>
      </w:r>
      <w:r w:rsidRPr="00517944">
        <w:rPr>
          <w:i/>
          <w:iCs/>
          <w:lang w:val="es-PE"/>
        </w:rPr>
        <w:t xml:space="preserve">, </w:t>
      </w:r>
      <w:r w:rsidR="00517944" w:rsidRPr="00517944">
        <w:rPr>
          <w:i/>
          <w:iCs/>
          <w:lang w:val="es-PE"/>
        </w:rPr>
        <w:t>Señor</w:t>
      </w:r>
      <w:r w:rsidRPr="00517944">
        <w:rPr>
          <w:i/>
          <w:iCs/>
          <w:lang w:val="es-PE"/>
        </w:rPr>
        <w:t>, en esta misma ciudad</w:t>
      </w:r>
      <w:r w:rsidR="003267E8">
        <w:rPr>
          <w:i/>
          <w:iCs/>
          <w:lang w:val="es-PE"/>
        </w:rPr>
        <w:t>,</w:t>
      </w:r>
      <w:r w:rsidRPr="00517944">
        <w:rPr>
          <w:i/>
          <w:iCs/>
          <w:lang w:val="es-PE"/>
        </w:rPr>
        <w:t xml:space="preserve"> se levantó un viento y partió los miembros de un hombre. Lamentándose</w:t>
      </w:r>
      <w:r w:rsidR="003267E8">
        <w:rPr>
          <w:i/>
          <w:iCs/>
          <w:lang w:val="es-PE"/>
        </w:rPr>
        <w:t xml:space="preserve"> él,</w:t>
      </w:r>
      <w:r w:rsidRPr="00517944">
        <w:rPr>
          <w:i/>
          <w:iCs/>
          <w:lang w:val="es-PE"/>
        </w:rPr>
        <w:t xml:space="preserve"> </w:t>
      </w:r>
      <w:r w:rsidR="003267E8">
        <w:rPr>
          <w:i/>
          <w:iCs/>
          <w:lang w:val="es-PE"/>
        </w:rPr>
        <w:t xml:space="preserve">recitó </w:t>
      </w:r>
      <w:r w:rsidRPr="00517944">
        <w:rPr>
          <w:i/>
          <w:iCs/>
          <w:lang w:val="es-PE"/>
        </w:rPr>
        <w:t>esta estrofa:</w:t>
      </w:r>
    </w:p>
    <w:p w14:paraId="49A8729E" w14:textId="3F5E2BFD" w:rsidR="006515F1" w:rsidRPr="006515F1" w:rsidRDefault="00C738C2" w:rsidP="003267E8">
      <w:pPr>
        <w:pStyle w:val="Verso2Espaol"/>
        <w:ind w:left="1416"/>
        <w:rPr>
          <w:lang w:val="es-PE"/>
        </w:rPr>
      </w:pPr>
      <w:r>
        <w:rPr>
          <w:lang w:val="es-PE"/>
        </w:rPr>
        <w:t>6.</w:t>
      </w:r>
      <w:r>
        <w:rPr>
          <w:lang w:val="es-PE"/>
        </w:rPr>
        <w:tab/>
      </w:r>
      <w:r w:rsidR="006515F1" w:rsidRPr="006515F1">
        <w:rPr>
          <w:lang w:val="es-PE"/>
        </w:rPr>
        <w:t xml:space="preserve">Viento que en </w:t>
      </w:r>
      <w:r w:rsidRPr="006515F1">
        <w:rPr>
          <w:lang w:val="es-PE"/>
        </w:rPr>
        <w:t xml:space="preserve">Junio </w:t>
      </w:r>
      <w:r w:rsidR="006515F1" w:rsidRPr="006515F1">
        <w:rPr>
          <w:lang w:val="es-PE"/>
        </w:rPr>
        <w:t xml:space="preserve">ganarían </w:t>
      </w:r>
      <w:r w:rsidR="00BF2187">
        <w:rPr>
          <w:lang w:val="es-PE"/>
        </w:rPr>
        <w:t xml:space="preserve">en </w:t>
      </w:r>
      <w:r w:rsidR="006515F1" w:rsidRPr="006515F1">
        <w:rPr>
          <w:lang w:val="es-PE"/>
        </w:rPr>
        <w:t xml:space="preserve">los sabios </w:t>
      </w:r>
      <w:r w:rsidR="00BF2187">
        <w:rPr>
          <w:lang w:val="es-PE"/>
        </w:rPr>
        <w:t>una</w:t>
      </w:r>
      <w:r w:rsidR="006515F1" w:rsidRPr="006515F1">
        <w:rPr>
          <w:lang w:val="es-PE"/>
        </w:rPr>
        <w:t xml:space="preserve"> oración,</w:t>
      </w:r>
    </w:p>
    <w:p w14:paraId="5E4204F1" w14:textId="74C4D376" w:rsidR="006515F1" w:rsidRDefault="006515F1" w:rsidP="001927F3">
      <w:pPr>
        <w:pStyle w:val="Verso2Espaol"/>
        <w:rPr>
          <w:lang w:val="es-PE"/>
        </w:rPr>
      </w:pPr>
      <w:r w:rsidRPr="006515F1">
        <w:rPr>
          <w:lang w:val="es-PE"/>
        </w:rPr>
        <w:t xml:space="preserve">Mis miembros rompe. </w:t>
      </w:r>
      <w:r w:rsidR="00BF2187" w:rsidRPr="00C057DE">
        <w:rPr>
          <w:lang w:val="es-PE"/>
        </w:rPr>
        <w:t xml:space="preserve">Mi refugio </w:t>
      </w:r>
      <w:r w:rsidR="00C738C2">
        <w:rPr>
          <w:lang w:val="es-PE"/>
        </w:rPr>
        <w:t xml:space="preserve">ha </w:t>
      </w:r>
      <w:r w:rsidR="00BF2187" w:rsidRPr="00C057DE">
        <w:rPr>
          <w:lang w:val="es-PE"/>
        </w:rPr>
        <w:t>result</w:t>
      </w:r>
      <w:r w:rsidR="00C738C2">
        <w:rPr>
          <w:lang w:val="es-PE"/>
        </w:rPr>
        <w:t>ado</w:t>
      </w:r>
      <w:r w:rsidR="00BF2187" w:rsidRPr="00C057DE">
        <w:rPr>
          <w:lang w:val="es-PE"/>
        </w:rPr>
        <w:t xml:space="preserve"> </w:t>
      </w:r>
      <w:r w:rsidR="00BF2187">
        <w:rPr>
          <w:lang w:val="es-PE"/>
        </w:rPr>
        <w:t>siendo</w:t>
      </w:r>
      <w:r w:rsidR="00BF2187" w:rsidRPr="00C057DE">
        <w:rPr>
          <w:lang w:val="es-PE"/>
        </w:rPr>
        <w:t xml:space="preserve"> mi perdición.</w:t>
      </w:r>
    </w:p>
    <w:p w14:paraId="48D0D9D3" w14:textId="77777777" w:rsidR="001927F3" w:rsidRPr="006515F1" w:rsidRDefault="001927F3" w:rsidP="001927F3">
      <w:pPr>
        <w:pStyle w:val="Verso2Espaol"/>
        <w:rPr>
          <w:lang w:val="es-PE"/>
        </w:rPr>
      </w:pPr>
    </w:p>
    <w:p w14:paraId="25C480D2" w14:textId="6C635A99" w:rsidR="006515F1" w:rsidRPr="006515F1" w:rsidRDefault="006515F1" w:rsidP="001927F3">
      <w:pPr>
        <w:pStyle w:val="NormalHistoria"/>
        <w:rPr>
          <w:lang w:val="es-PE"/>
        </w:rPr>
      </w:pPr>
      <w:r w:rsidRPr="006515F1">
        <w:rPr>
          <w:lang w:val="es-PE"/>
        </w:rPr>
        <w:t xml:space="preserve">"Así, </w:t>
      </w:r>
      <w:r w:rsidR="00C738C2" w:rsidRPr="006515F1">
        <w:rPr>
          <w:lang w:val="es-PE"/>
        </w:rPr>
        <w:t>Señor</w:t>
      </w:r>
      <w:r w:rsidRPr="006515F1">
        <w:rPr>
          <w:lang w:val="es-PE"/>
        </w:rPr>
        <w:t>, surgió el peligro de mi refugio. Comprend</w:t>
      </w:r>
      <w:r w:rsidR="00517944">
        <w:rPr>
          <w:lang w:val="es-PE"/>
        </w:rPr>
        <w:t>a</w:t>
      </w:r>
      <w:r w:rsidRPr="006515F1">
        <w:rPr>
          <w:lang w:val="es-PE"/>
        </w:rPr>
        <w:t xml:space="preserve"> esta historia". "Amigo, trá</w:t>
      </w:r>
      <w:r w:rsidR="00517944">
        <w:rPr>
          <w:lang w:val="es-PE"/>
        </w:rPr>
        <w:t>iga</w:t>
      </w:r>
      <w:r w:rsidRPr="006515F1">
        <w:rPr>
          <w:lang w:val="es-PE"/>
        </w:rPr>
        <w:t xml:space="preserve">me al ladrón". Para que el </w:t>
      </w:r>
      <w:r w:rsidR="00461351">
        <w:rPr>
          <w:lang w:val="es-PE"/>
        </w:rPr>
        <w:t xml:space="preserve">Rey </w:t>
      </w:r>
      <w:r w:rsidRPr="006515F1">
        <w:rPr>
          <w:lang w:val="es-PE"/>
        </w:rPr>
        <w:t>entendiera, le contó otra historia más.</w:t>
      </w:r>
    </w:p>
    <w:p w14:paraId="469BFF1E" w14:textId="4272E24A" w:rsidR="006515F1" w:rsidRPr="00517944" w:rsidRDefault="00517944" w:rsidP="0044016E">
      <w:pPr>
        <w:pStyle w:val="NormalHistoriaSinSangra"/>
        <w:tabs>
          <w:tab w:val="left" w:pos="8080"/>
        </w:tabs>
        <w:ind w:left="851" w:right="991"/>
        <w:rPr>
          <w:i/>
          <w:iCs/>
          <w:lang w:val="es-PE"/>
        </w:rPr>
      </w:pPr>
      <w:r w:rsidRPr="00517944">
        <w:rPr>
          <w:i/>
          <w:iCs/>
          <w:lang w:val="es-PE"/>
        </w:rPr>
        <w:lastRenderedPageBreak/>
        <w:t xml:space="preserve">Una </w:t>
      </w:r>
      <w:r w:rsidR="006515F1" w:rsidRPr="00517944">
        <w:rPr>
          <w:i/>
          <w:iCs/>
          <w:lang w:val="es-PE"/>
        </w:rPr>
        <w:t xml:space="preserve">vez, </w:t>
      </w:r>
      <w:r w:rsidR="00C738C2" w:rsidRPr="00517944">
        <w:rPr>
          <w:i/>
          <w:iCs/>
          <w:lang w:val="es-PE"/>
        </w:rPr>
        <w:t>Señor</w:t>
      </w:r>
      <w:r w:rsidR="006515F1" w:rsidRPr="00517944">
        <w:rPr>
          <w:i/>
          <w:iCs/>
          <w:lang w:val="es-PE"/>
        </w:rPr>
        <w:t>, del lado de</w:t>
      </w:r>
      <w:r>
        <w:rPr>
          <w:i/>
          <w:iCs/>
          <w:lang w:val="es-PE"/>
        </w:rPr>
        <w:t xml:space="preserve"> </w:t>
      </w:r>
      <w:r w:rsidR="006515F1" w:rsidRPr="00517944">
        <w:rPr>
          <w:i/>
          <w:iCs/>
          <w:lang w:val="es-PE"/>
        </w:rPr>
        <w:t>l</w:t>
      </w:r>
      <w:r>
        <w:rPr>
          <w:i/>
          <w:iCs/>
          <w:lang w:val="es-PE"/>
        </w:rPr>
        <w:t>os</w:t>
      </w:r>
      <w:r w:rsidR="006515F1" w:rsidRPr="00517944">
        <w:rPr>
          <w:i/>
          <w:iCs/>
          <w:lang w:val="es-PE"/>
        </w:rPr>
        <w:t xml:space="preserve"> </w:t>
      </w:r>
      <w:proofErr w:type="spellStart"/>
      <w:r w:rsidR="00973CAF" w:rsidRPr="00973CAF">
        <w:rPr>
          <w:i/>
          <w:iCs/>
          <w:lang w:val="es-PE"/>
        </w:rPr>
        <w:t>Himālayas</w:t>
      </w:r>
      <w:proofErr w:type="spellEnd"/>
      <w:r w:rsidR="00973CAF">
        <w:rPr>
          <w:i/>
          <w:iCs/>
          <w:lang w:val="es-PE"/>
        </w:rPr>
        <w:t xml:space="preserve">, </w:t>
      </w:r>
      <w:r w:rsidR="006515F1" w:rsidRPr="00517944">
        <w:rPr>
          <w:i/>
          <w:iCs/>
          <w:lang w:val="es-PE"/>
        </w:rPr>
        <w:t xml:space="preserve">creció un árbol con ramas bifurcadas, </w:t>
      </w:r>
      <w:r>
        <w:rPr>
          <w:i/>
          <w:iCs/>
          <w:lang w:val="es-PE"/>
        </w:rPr>
        <w:t>como hogar</w:t>
      </w:r>
      <w:r w:rsidR="006515F1" w:rsidRPr="00517944">
        <w:rPr>
          <w:i/>
          <w:iCs/>
          <w:lang w:val="es-PE"/>
        </w:rPr>
        <w:t xml:space="preserve"> de innumerables pájaros. Dos de sus ramas se frotaron una contra la otra. De ahí</w:t>
      </w:r>
      <w:r w:rsidR="00973CAF">
        <w:rPr>
          <w:i/>
          <w:iCs/>
          <w:lang w:val="es-PE"/>
        </w:rPr>
        <w:t>,</w:t>
      </w:r>
      <w:r w:rsidR="006515F1" w:rsidRPr="00517944">
        <w:rPr>
          <w:i/>
          <w:iCs/>
          <w:lang w:val="es-PE"/>
        </w:rPr>
        <w:t xml:space="preserve"> salió humo y </w:t>
      </w:r>
      <w:r w:rsidR="00E26813">
        <w:rPr>
          <w:i/>
          <w:iCs/>
          <w:lang w:val="es-PE"/>
        </w:rPr>
        <w:t>crepitaron</w:t>
      </w:r>
      <w:r w:rsidR="006515F1" w:rsidRPr="00517944">
        <w:rPr>
          <w:i/>
          <w:iCs/>
          <w:lang w:val="es-PE"/>
        </w:rPr>
        <w:t xml:space="preserve"> </w:t>
      </w:r>
      <w:r w:rsidR="00E26813">
        <w:rPr>
          <w:i/>
          <w:iCs/>
          <w:lang w:val="es-PE"/>
        </w:rPr>
        <w:t xml:space="preserve">las </w:t>
      </w:r>
      <w:r w:rsidR="006515F1" w:rsidRPr="00517944">
        <w:rPr>
          <w:i/>
          <w:iCs/>
          <w:lang w:val="es-PE"/>
        </w:rPr>
        <w:t>chispas de</w:t>
      </w:r>
      <w:r w:rsidR="00E26813">
        <w:rPr>
          <w:i/>
          <w:iCs/>
          <w:lang w:val="es-PE"/>
        </w:rPr>
        <w:t>l</w:t>
      </w:r>
      <w:r w:rsidR="006515F1" w:rsidRPr="00517944">
        <w:rPr>
          <w:i/>
          <w:iCs/>
          <w:lang w:val="es-PE"/>
        </w:rPr>
        <w:t xml:space="preserve"> fuego. Al ver esto, el ave principal </w:t>
      </w:r>
      <w:r w:rsidR="00973CAF">
        <w:rPr>
          <w:i/>
          <w:iCs/>
          <w:lang w:val="es-PE"/>
        </w:rPr>
        <w:t>recitó</w:t>
      </w:r>
      <w:r w:rsidR="006515F1" w:rsidRPr="00517944">
        <w:rPr>
          <w:i/>
          <w:iCs/>
          <w:lang w:val="es-PE"/>
        </w:rPr>
        <w:t xml:space="preserve"> esta estrofa:</w:t>
      </w:r>
    </w:p>
    <w:p w14:paraId="458DF9B7" w14:textId="017C0440" w:rsidR="006515F1" w:rsidRPr="006515F1" w:rsidRDefault="00973CAF" w:rsidP="00973CAF">
      <w:pPr>
        <w:pStyle w:val="Verso2Espaol"/>
        <w:ind w:left="1416"/>
        <w:rPr>
          <w:lang w:val="es-PE"/>
        </w:rPr>
      </w:pPr>
      <w:r>
        <w:rPr>
          <w:lang w:val="es-PE"/>
        </w:rPr>
        <w:t>7.</w:t>
      </w:r>
      <w:r>
        <w:rPr>
          <w:lang w:val="es-PE"/>
        </w:rPr>
        <w:tab/>
      </w:r>
      <w:r w:rsidRPr="006515F1">
        <w:rPr>
          <w:lang w:val="es-PE"/>
        </w:rPr>
        <w:t>Llama</w:t>
      </w:r>
      <w:r>
        <w:rPr>
          <w:lang w:val="es-PE"/>
        </w:rPr>
        <w:t>s</w:t>
      </w:r>
      <w:r w:rsidRPr="006515F1">
        <w:rPr>
          <w:lang w:val="es-PE"/>
        </w:rPr>
        <w:t xml:space="preserve"> </w:t>
      </w:r>
      <w:r w:rsidR="006515F1" w:rsidRPr="006515F1">
        <w:rPr>
          <w:lang w:val="es-PE"/>
        </w:rPr>
        <w:t>sale</w:t>
      </w:r>
      <w:r>
        <w:rPr>
          <w:lang w:val="es-PE"/>
        </w:rPr>
        <w:t>n</w:t>
      </w:r>
      <w:r w:rsidR="006515F1" w:rsidRPr="006515F1">
        <w:rPr>
          <w:lang w:val="es-PE"/>
        </w:rPr>
        <w:t xml:space="preserve"> del árbol donde </w:t>
      </w:r>
      <w:r w:rsidR="00616B69">
        <w:rPr>
          <w:lang w:val="es-PE"/>
        </w:rPr>
        <w:t>solíamos</w:t>
      </w:r>
      <w:r w:rsidR="006515F1" w:rsidRPr="006515F1">
        <w:rPr>
          <w:lang w:val="es-PE"/>
        </w:rPr>
        <w:t xml:space="preserve"> </w:t>
      </w:r>
      <w:r w:rsidR="00517944">
        <w:rPr>
          <w:lang w:val="es-PE"/>
        </w:rPr>
        <w:t>aloja</w:t>
      </w:r>
      <w:r w:rsidR="00616B69">
        <w:rPr>
          <w:lang w:val="es-PE"/>
        </w:rPr>
        <w:t>rnos</w:t>
      </w:r>
      <w:r w:rsidR="006515F1" w:rsidRPr="006515F1">
        <w:rPr>
          <w:lang w:val="es-PE"/>
        </w:rPr>
        <w:t>:</w:t>
      </w:r>
    </w:p>
    <w:p w14:paraId="72B1C163" w14:textId="00E1B1A7" w:rsidR="006515F1" w:rsidRDefault="006515F1" w:rsidP="000F052E">
      <w:pPr>
        <w:pStyle w:val="Verso2Espaol"/>
        <w:rPr>
          <w:lang w:val="es-PE"/>
        </w:rPr>
      </w:pPr>
      <w:r w:rsidRPr="006515F1">
        <w:rPr>
          <w:lang w:val="es-PE"/>
        </w:rPr>
        <w:t xml:space="preserve">Dispersaos, pájaros. </w:t>
      </w:r>
      <w:r w:rsidR="00E26813" w:rsidRPr="00C057DE">
        <w:rPr>
          <w:lang w:val="es-PE"/>
        </w:rPr>
        <w:t xml:space="preserve">Mi refugio </w:t>
      </w:r>
      <w:r w:rsidR="00616B69">
        <w:rPr>
          <w:lang w:val="es-PE"/>
        </w:rPr>
        <w:t xml:space="preserve">ha </w:t>
      </w:r>
      <w:r w:rsidR="00E26813" w:rsidRPr="00C057DE">
        <w:rPr>
          <w:lang w:val="es-PE"/>
        </w:rPr>
        <w:t>result</w:t>
      </w:r>
      <w:r w:rsidR="00616B69">
        <w:rPr>
          <w:lang w:val="es-PE"/>
        </w:rPr>
        <w:t>ado</w:t>
      </w:r>
      <w:r w:rsidR="00E26813" w:rsidRPr="00C057DE">
        <w:rPr>
          <w:lang w:val="es-PE"/>
        </w:rPr>
        <w:t xml:space="preserve"> </w:t>
      </w:r>
      <w:r w:rsidR="00E26813">
        <w:rPr>
          <w:lang w:val="es-PE"/>
        </w:rPr>
        <w:t>siendo</w:t>
      </w:r>
      <w:r w:rsidR="00E26813" w:rsidRPr="00C057DE">
        <w:rPr>
          <w:lang w:val="es-PE"/>
        </w:rPr>
        <w:t xml:space="preserve"> mi perdición.</w:t>
      </w:r>
    </w:p>
    <w:p w14:paraId="73E56513" w14:textId="77777777" w:rsidR="000F052E" w:rsidRPr="006515F1" w:rsidRDefault="000F052E" w:rsidP="000F052E">
      <w:pPr>
        <w:pStyle w:val="Verso2Espaol"/>
        <w:rPr>
          <w:lang w:val="es-PE"/>
        </w:rPr>
      </w:pPr>
    </w:p>
    <w:p w14:paraId="2854DFFD" w14:textId="5E043907" w:rsidR="006515F1" w:rsidRPr="006515F1" w:rsidRDefault="006515F1" w:rsidP="000F052E">
      <w:pPr>
        <w:pStyle w:val="NormalHistoria"/>
        <w:rPr>
          <w:lang w:val="es-PE"/>
        </w:rPr>
      </w:pPr>
      <w:r w:rsidRPr="006515F1">
        <w:rPr>
          <w:lang w:val="es-PE"/>
        </w:rPr>
        <w:t xml:space="preserve">"Porque así, </w:t>
      </w:r>
      <w:r w:rsidR="00517944" w:rsidRPr="006515F1">
        <w:rPr>
          <w:lang w:val="es-PE"/>
        </w:rPr>
        <w:t>Señor</w:t>
      </w:r>
      <w:r w:rsidRPr="006515F1">
        <w:rPr>
          <w:lang w:val="es-PE"/>
        </w:rPr>
        <w:t xml:space="preserve">, </w:t>
      </w:r>
      <w:r w:rsidR="00517944" w:rsidRPr="006515F1">
        <w:rPr>
          <w:lang w:val="es-PE"/>
        </w:rPr>
        <w:t xml:space="preserve">como </w:t>
      </w:r>
      <w:r w:rsidRPr="006515F1">
        <w:rPr>
          <w:lang w:val="es-PE"/>
        </w:rPr>
        <w:t xml:space="preserve">el árbol </w:t>
      </w:r>
      <w:r w:rsidR="00616B69">
        <w:rPr>
          <w:lang w:val="es-PE"/>
        </w:rPr>
        <w:t xml:space="preserve">sería </w:t>
      </w:r>
      <w:r w:rsidRPr="006515F1">
        <w:rPr>
          <w:lang w:val="es-PE"/>
        </w:rPr>
        <w:t xml:space="preserve">el refugio </w:t>
      </w:r>
      <w:r w:rsidR="00E26813">
        <w:rPr>
          <w:lang w:val="es-PE"/>
        </w:rPr>
        <w:t>para</w:t>
      </w:r>
      <w:r w:rsidRPr="006515F1">
        <w:rPr>
          <w:lang w:val="es-PE"/>
        </w:rPr>
        <w:t xml:space="preserve"> los pájaros, así es </w:t>
      </w:r>
      <w:r w:rsidR="00616B69">
        <w:rPr>
          <w:lang w:val="es-PE"/>
        </w:rPr>
        <w:t xml:space="preserve">un </w:t>
      </w:r>
      <w:r w:rsidR="00461351">
        <w:rPr>
          <w:lang w:val="es-PE"/>
        </w:rPr>
        <w:t xml:space="preserve">Rey </w:t>
      </w:r>
      <w:r w:rsidRPr="006515F1">
        <w:rPr>
          <w:lang w:val="es-PE"/>
        </w:rPr>
        <w:t xml:space="preserve">el refugio </w:t>
      </w:r>
      <w:r w:rsidR="00E57089">
        <w:rPr>
          <w:lang w:val="es-PE"/>
        </w:rPr>
        <w:t>para</w:t>
      </w:r>
      <w:r w:rsidRPr="006515F1">
        <w:rPr>
          <w:lang w:val="es-PE"/>
        </w:rPr>
        <w:t xml:space="preserve"> su pueblo. Si él juga</w:t>
      </w:r>
      <w:r w:rsidR="00616B69">
        <w:rPr>
          <w:lang w:val="es-PE"/>
        </w:rPr>
        <w:t>se</w:t>
      </w:r>
      <w:r w:rsidRPr="006515F1">
        <w:rPr>
          <w:lang w:val="es-PE"/>
        </w:rPr>
        <w:t xml:space="preserve"> al ladrón, ¿quién evitar</w:t>
      </w:r>
      <w:r w:rsidR="00616B69">
        <w:rPr>
          <w:lang w:val="es-PE"/>
        </w:rPr>
        <w:t>ía</w:t>
      </w:r>
      <w:r w:rsidRPr="006515F1">
        <w:rPr>
          <w:lang w:val="es-PE"/>
        </w:rPr>
        <w:t xml:space="preserve"> el peligro</w:t>
      </w:r>
      <w:r w:rsidR="00616B69">
        <w:rPr>
          <w:lang w:val="es-PE"/>
        </w:rPr>
        <w:t xml:space="preserve"> al respecto</w:t>
      </w:r>
      <w:r w:rsidRPr="006515F1">
        <w:rPr>
          <w:lang w:val="es-PE"/>
        </w:rPr>
        <w:t xml:space="preserve">? Tome nota de esto, </w:t>
      </w:r>
      <w:r w:rsidR="00517944" w:rsidRPr="006515F1">
        <w:rPr>
          <w:lang w:val="es-PE"/>
        </w:rPr>
        <w:t>Señor</w:t>
      </w:r>
      <w:r w:rsidRPr="006515F1">
        <w:rPr>
          <w:lang w:val="es-PE"/>
        </w:rPr>
        <w:t>". "Amigo, s</w:t>
      </w:r>
      <w:r w:rsidR="00616B69">
        <w:rPr>
          <w:lang w:val="es-PE"/>
        </w:rPr>
        <w:t>ó</w:t>
      </w:r>
      <w:r w:rsidRPr="006515F1">
        <w:rPr>
          <w:lang w:val="es-PE"/>
        </w:rPr>
        <w:t>lo trá</w:t>
      </w:r>
      <w:r w:rsidR="00517944">
        <w:rPr>
          <w:lang w:val="es-PE"/>
        </w:rPr>
        <w:t>iga</w:t>
      </w:r>
      <w:r w:rsidRPr="006515F1">
        <w:rPr>
          <w:lang w:val="es-PE"/>
        </w:rPr>
        <w:t xml:space="preserve">me al ladrón". Luego le contó al </w:t>
      </w:r>
      <w:r w:rsidR="00461351">
        <w:rPr>
          <w:lang w:val="es-PE"/>
        </w:rPr>
        <w:t>Rey</w:t>
      </w:r>
      <w:r w:rsidR="00616B69">
        <w:rPr>
          <w:lang w:val="es-PE"/>
        </w:rPr>
        <w:t>,</w:t>
      </w:r>
      <w:r w:rsidR="00461351">
        <w:rPr>
          <w:lang w:val="es-PE"/>
        </w:rPr>
        <w:t xml:space="preserve"> </w:t>
      </w:r>
      <w:r w:rsidR="00616B69">
        <w:rPr>
          <w:lang w:val="es-PE"/>
        </w:rPr>
        <w:t xml:space="preserve">inclusive, </w:t>
      </w:r>
      <w:r w:rsidRPr="006515F1">
        <w:rPr>
          <w:lang w:val="es-PE"/>
        </w:rPr>
        <w:t>otra historia más.</w:t>
      </w:r>
    </w:p>
    <w:p w14:paraId="1FA28319" w14:textId="0EE083F5" w:rsidR="00C057DE" w:rsidRDefault="006515F1" w:rsidP="00797FB2">
      <w:pPr>
        <w:pStyle w:val="NormalHistoriaSinSangra"/>
        <w:tabs>
          <w:tab w:val="left" w:pos="8080"/>
        </w:tabs>
        <w:ind w:left="851" w:right="991"/>
        <w:rPr>
          <w:lang w:val="es-PE"/>
        </w:rPr>
      </w:pPr>
      <w:r w:rsidRPr="00517944">
        <w:rPr>
          <w:i/>
          <w:iCs/>
          <w:lang w:val="es-PE"/>
        </w:rPr>
        <w:t xml:space="preserve">En un pueblo de </w:t>
      </w:r>
      <w:proofErr w:type="spellStart"/>
      <w:r w:rsidR="0058784D" w:rsidRPr="00517944">
        <w:rPr>
          <w:i/>
          <w:iCs/>
          <w:lang w:val="es-PE"/>
        </w:rPr>
        <w:t>Benares</w:t>
      </w:r>
      <w:proofErr w:type="spellEnd"/>
      <w:r w:rsidRPr="00517944">
        <w:rPr>
          <w:i/>
          <w:iCs/>
          <w:lang w:val="es-PE"/>
        </w:rPr>
        <w:t xml:space="preserve">, </w:t>
      </w:r>
      <w:r w:rsidR="00517944" w:rsidRPr="00517944">
        <w:rPr>
          <w:i/>
          <w:iCs/>
          <w:lang w:val="es-PE"/>
        </w:rPr>
        <w:t>Señor</w:t>
      </w:r>
      <w:r w:rsidRPr="00517944">
        <w:rPr>
          <w:i/>
          <w:iCs/>
          <w:lang w:val="es-PE"/>
        </w:rPr>
        <w:t xml:space="preserve">, en el lado occidental de la casa de un </w:t>
      </w:r>
      <w:r w:rsidR="00517944">
        <w:rPr>
          <w:i/>
          <w:iCs/>
          <w:lang w:val="es-PE"/>
        </w:rPr>
        <w:t>hombre</w:t>
      </w:r>
      <w:r w:rsidR="00616B69">
        <w:rPr>
          <w:i/>
          <w:iCs/>
          <w:lang w:val="es-PE"/>
        </w:rPr>
        <w:t>,</w:t>
      </w:r>
      <w:r w:rsidRPr="00517944">
        <w:rPr>
          <w:i/>
          <w:iCs/>
          <w:lang w:val="es-PE"/>
        </w:rPr>
        <w:t xml:space="preserve"> había un río lleno de cocodrilos salvajes y en esta familia había un único</w:t>
      </w:r>
      <w:r w:rsidR="00536FBE" w:rsidRPr="00536FBE">
        <w:rPr>
          <w:i/>
          <w:iCs/>
          <w:lang w:val="es-PE"/>
        </w:rPr>
        <w:t xml:space="preserve"> </w:t>
      </w:r>
      <w:r w:rsidR="00536FBE" w:rsidRPr="00517944">
        <w:rPr>
          <w:i/>
          <w:iCs/>
          <w:lang w:val="es-PE"/>
        </w:rPr>
        <w:t>hijo</w:t>
      </w:r>
      <w:r w:rsidRPr="00517944">
        <w:rPr>
          <w:i/>
          <w:iCs/>
          <w:lang w:val="es-PE"/>
        </w:rPr>
        <w:t xml:space="preserve"> que</w:t>
      </w:r>
      <w:r w:rsidR="00536FBE">
        <w:rPr>
          <w:i/>
          <w:iCs/>
          <w:lang w:val="es-PE"/>
        </w:rPr>
        <w:t>,</w:t>
      </w:r>
      <w:r w:rsidRPr="00517944">
        <w:rPr>
          <w:i/>
          <w:iCs/>
          <w:lang w:val="es-PE"/>
        </w:rPr>
        <w:t xml:space="preserve"> a la muerte de su padre</w:t>
      </w:r>
      <w:r w:rsidR="00536FBE">
        <w:rPr>
          <w:i/>
          <w:iCs/>
          <w:lang w:val="es-PE"/>
        </w:rPr>
        <w:t>,</w:t>
      </w:r>
      <w:r w:rsidRPr="00517944">
        <w:rPr>
          <w:i/>
          <w:iCs/>
          <w:lang w:val="es-PE"/>
        </w:rPr>
        <w:t xml:space="preserve"> cuidaba </w:t>
      </w:r>
      <w:r w:rsidR="00517944">
        <w:rPr>
          <w:i/>
          <w:iCs/>
          <w:lang w:val="es-PE"/>
        </w:rPr>
        <w:t>de</w:t>
      </w:r>
      <w:r w:rsidRPr="00517944">
        <w:rPr>
          <w:i/>
          <w:iCs/>
          <w:lang w:val="es-PE"/>
        </w:rPr>
        <w:t xml:space="preserve"> su madre. Su madre, en contra de </w:t>
      </w:r>
      <w:r w:rsidR="00536FBE">
        <w:rPr>
          <w:i/>
          <w:iCs/>
          <w:lang w:val="es-PE"/>
        </w:rPr>
        <w:t>la</w:t>
      </w:r>
      <w:r w:rsidRPr="00517944">
        <w:rPr>
          <w:i/>
          <w:iCs/>
          <w:lang w:val="es-PE"/>
        </w:rPr>
        <w:t xml:space="preserve"> </w:t>
      </w:r>
      <w:r w:rsidR="00E57089" w:rsidRPr="00517944">
        <w:rPr>
          <w:i/>
          <w:iCs/>
          <w:lang w:val="es-PE"/>
        </w:rPr>
        <w:t>voluntad</w:t>
      </w:r>
      <w:r w:rsidR="00536FBE">
        <w:rPr>
          <w:i/>
          <w:iCs/>
          <w:lang w:val="es-PE"/>
        </w:rPr>
        <w:t xml:space="preserve"> de su hijo</w:t>
      </w:r>
      <w:r w:rsidR="00E57089" w:rsidRPr="00517944">
        <w:rPr>
          <w:i/>
          <w:iCs/>
          <w:lang w:val="es-PE"/>
        </w:rPr>
        <w:t>, trajo a casa a la hija de un caballero</w:t>
      </w:r>
      <w:r w:rsidR="00536FBE">
        <w:rPr>
          <w:i/>
          <w:iCs/>
          <w:lang w:val="es-PE"/>
        </w:rPr>
        <w:t xml:space="preserve"> </w:t>
      </w:r>
      <w:r w:rsidR="002558CC" w:rsidRPr="00517944">
        <w:rPr>
          <w:i/>
          <w:iCs/>
          <w:lang w:val="es-PE"/>
        </w:rPr>
        <w:t>como esposa</w:t>
      </w:r>
      <w:r w:rsidR="00C01917">
        <w:rPr>
          <w:i/>
          <w:iCs/>
          <w:lang w:val="es-PE"/>
        </w:rPr>
        <w:t>,</w:t>
      </w:r>
      <w:r w:rsidR="002558CC" w:rsidRPr="00517944">
        <w:rPr>
          <w:i/>
          <w:iCs/>
          <w:lang w:val="es-PE"/>
        </w:rPr>
        <w:t xml:space="preserve"> </w:t>
      </w:r>
      <w:r w:rsidR="00C01917">
        <w:rPr>
          <w:i/>
          <w:iCs/>
          <w:lang w:val="es-PE"/>
        </w:rPr>
        <w:t xml:space="preserve">quien </w:t>
      </w:r>
      <w:r w:rsidR="002558CC">
        <w:rPr>
          <w:i/>
          <w:iCs/>
          <w:lang w:val="es-PE"/>
        </w:rPr>
        <w:t>primero</w:t>
      </w:r>
      <w:r w:rsidR="002558CC" w:rsidRPr="00517944">
        <w:rPr>
          <w:i/>
          <w:iCs/>
          <w:lang w:val="es-PE"/>
        </w:rPr>
        <w:t xml:space="preserve"> </w:t>
      </w:r>
      <w:r w:rsidRPr="00517944">
        <w:rPr>
          <w:i/>
          <w:iCs/>
          <w:lang w:val="es-PE"/>
        </w:rPr>
        <w:t>mostr</w:t>
      </w:r>
      <w:r w:rsidR="00C01917">
        <w:rPr>
          <w:i/>
          <w:iCs/>
          <w:lang w:val="es-PE"/>
        </w:rPr>
        <w:t>aba</w:t>
      </w:r>
      <w:r w:rsidRPr="00517944">
        <w:rPr>
          <w:i/>
          <w:iCs/>
          <w:lang w:val="es-PE"/>
        </w:rPr>
        <w:t xml:space="preserve"> afecto por su suegra, pero </w:t>
      </w:r>
      <w:proofErr w:type="spellStart"/>
      <w:r w:rsidR="00C01917">
        <w:rPr>
          <w:i/>
          <w:iCs/>
          <w:lang w:val="es-PE"/>
        </w:rPr>
        <w:t>wur</w:t>
      </w:r>
      <w:proofErr w:type="spellEnd"/>
      <w:r w:rsidR="00C01917">
        <w:rPr>
          <w:i/>
          <w:iCs/>
          <w:lang w:val="es-PE"/>
        </w:rPr>
        <w:t xml:space="preserve"> </w:t>
      </w:r>
      <w:r w:rsidRPr="00517944">
        <w:rPr>
          <w:i/>
          <w:iCs/>
          <w:lang w:val="es-PE"/>
        </w:rPr>
        <w:t>después, cuando fue bendecida con numerosos hijos e hijas, quiso deshacerse de ella. Su propia madre también vivía en la misma casa</w:t>
      </w:r>
      <w:r w:rsidRPr="006515F1">
        <w:rPr>
          <w:lang w:val="es-PE"/>
        </w:rPr>
        <w:t>.</w:t>
      </w:r>
    </w:p>
    <w:p w14:paraId="43B36A28" w14:textId="77777777" w:rsidR="00E76971" w:rsidRDefault="00CB4D16" w:rsidP="00797FB2">
      <w:pPr>
        <w:pStyle w:val="NormalHistoria"/>
        <w:tabs>
          <w:tab w:val="left" w:pos="8080"/>
        </w:tabs>
        <w:ind w:left="851" w:right="991"/>
        <w:rPr>
          <w:i/>
          <w:iCs/>
          <w:lang w:val="es-PE"/>
        </w:rPr>
      </w:pPr>
      <w:r w:rsidRPr="008B035D">
        <w:rPr>
          <w:i/>
          <w:iCs/>
          <w:lang w:val="es-PE"/>
        </w:rPr>
        <w:t xml:space="preserve">En presencia de su esposo, ella </w:t>
      </w:r>
      <w:r w:rsidR="00C01917">
        <w:rPr>
          <w:i/>
          <w:iCs/>
          <w:lang w:val="es-PE"/>
        </w:rPr>
        <w:t>comenzó a encontrar</w:t>
      </w:r>
      <w:r w:rsidRPr="008B035D">
        <w:rPr>
          <w:i/>
          <w:iCs/>
          <w:lang w:val="es-PE"/>
        </w:rPr>
        <w:t xml:space="preserve"> todo tipo de faltas en su suegra para predisponerlo contra ella, diciendo: "No puedo mantener a </w:t>
      </w:r>
      <w:r w:rsidR="002F4971">
        <w:rPr>
          <w:i/>
          <w:iCs/>
          <w:lang w:val="es-PE"/>
        </w:rPr>
        <w:t>s</w:t>
      </w:r>
      <w:r w:rsidRPr="008B035D">
        <w:rPr>
          <w:i/>
          <w:iCs/>
          <w:lang w:val="es-PE"/>
        </w:rPr>
        <w:t xml:space="preserve">u madre: debe matarla". [511] </w:t>
      </w:r>
      <w:r w:rsidR="002B1077" w:rsidRPr="008B035D">
        <w:rPr>
          <w:i/>
          <w:iCs/>
          <w:lang w:val="es-PE"/>
        </w:rPr>
        <w:t xml:space="preserve">Cuando </w:t>
      </w:r>
      <w:r w:rsidRPr="008B035D">
        <w:rPr>
          <w:i/>
          <w:iCs/>
          <w:lang w:val="es-PE"/>
        </w:rPr>
        <w:t>él respondió: "El asesinato es un asunto serio</w:t>
      </w:r>
      <w:r w:rsidR="0071208C">
        <w:rPr>
          <w:i/>
          <w:iCs/>
          <w:lang w:val="es-PE"/>
        </w:rPr>
        <w:t>,</w:t>
      </w:r>
      <w:r w:rsidRPr="008B035D">
        <w:rPr>
          <w:i/>
          <w:iCs/>
          <w:lang w:val="es-PE"/>
        </w:rPr>
        <w:t xml:space="preserve"> ¿cómo voy a matarla?", ella dijo: "Cuando se haya dormido, la tomaremos, con cama y todo</w:t>
      </w:r>
      <w:r w:rsidR="002B1077">
        <w:rPr>
          <w:i/>
          <w:iCs/>
          <w:lang w:val="es-PE"/>
        </w:rPr>
        <w:t>,</w:t>
      </w:r>
      <w:r w:rsidRPr="008B035D">
        <w:rPr>
          <w:i/>
          <w:iCs/>
          <w:lang w:val="es-PE"/>
        </w:rPr>
        <w:t xml:space="preserve"> y la arrojaremos al río de cocodrilos. Entonces</w:t>
      </w:r>
      <w:r w:rsidR="002B1077">
        <w:rPr>
          <w:i/>
          <w:iCs/>
          <w:lang w:val="es-PE"/>
        </w:rPr>
        <w:t>,</w:t>
      </w:r>
      <w:r w:rsidRPr="008B035D">
        <w:rPr>
          <w:i/>
          <w:iCs/>
          <w:lang w:val="es-PE"/>
        </w:rPr>
        <w:t xml:space="preserve"> los cocodrilos acabarán con ella". "¿Y dónde está </w:t>
      </w:r>
      <w:r w:rsidR="00202300">
        <w:rPr>
          <w:i/>
          <w:iCs/>
          <w:lang w:val="es-PE"/>
        </w:rPr>
        <w:t>s</w:t>
      </w:r>
      <w:r w:rsidRPr="008B035D">
        <w:rPr>
          <w:i/>
          <w:iCs/>
          <w:lang w:val="es-PE"/>
        </w:rPr>
        <w:t xml:space="preserve">u madre?" él dijo. Duerme en la misma habitación que </w:t>
      </w:r>
      <w:r w:rsidR="00202300">
        <w:rPr>
          <w:i/>
          <w:iCs/>
          <w:lang w:val="es-PE"/>
        </w:rPr>
        <w:t>s</w:t>
      </w:r>
      <w:r w:rsidRPr="008B035D">
        <w:rPr>
          <w:i/>
          <w:iCs/>
          <w:lang w:val="es-PE"/>
        </w:rPr>
        <w:t>u madre. "Entonces</w:t>
      </w:r>
      <w:r w:rsidR="002B1077">
        <w:rPr>
          <w:i/>
          <w:iCs/>
          <w:lang w:val="es-PE"/>
        </w:rPr>
        <w:t>,</w:t>
      </w:r>
      <w:r w:rsidRPr="008B035D">
        <w:rPr>
          <w:i/>
          <w:iCs/>
          <w:lang w:val="es-PE"/>
        </w:rPr>
        <w:t xml:space="preserve"> v</w:t>
      </w:r>
      <w:r w:rsidR="008B035D">
        <w:rPr>
          <w:i/>
          <w:iCs/>
          <w:lang w:val="es-PE"/>
        </w:rPr>
        <w:t>aya</w:t>
      </w:r>
      <w:r w:rsidRPr="008B035D">
        <w:rPr>
          <w:i/>
          <w:iCs/>
          <w:lang w:val="es-PE"/>
        </w:rPr>
        <w:t xml:space="preserve"> y ha</w:t>
      </w:r>
      <w:r w:rsidR="008B035D">
        <w:rPr>
          <w:i/>
          <w:iCs/>
          <w:lang w:val="es-PE"/>
        </w:rPr>
        <w:t>ga</w:t>
      </w:r>
      <w:r w:rsidRPr="008B035D">
        <w:rPr>
          <w:i/>
          <w:iCs/>
          <w:lang w:val="es-PE"/>
        </w:rPr>
        <w:t xml:space="preserve"> una marca en la cama en la que ella ya</w:t>
      </w:r>
      <w:r w:rsidR="008B035D">
        <w:rPr>
          <w:i/>
          <w:iCs/>
          <w:lang w:val="es-PE"/>
        </w:rPr>
        <w:t>zca</w:t>
      </w:r>
      <w:r w:rsidRPr="008B035D">
        <w:rPr>
          <w:i/>
          <w:iCs/>
          <w:lang w:val="es-PE"/>
        </w:rPr>
        <w:t xml:space="preserve">, atándola con una cuerda". Ella </w:t>
      </w:r>
      <w:r w:rsidR="009E59D7">
        <w:rPr>
          <w:i/>
          <w:iCs/>
          <w:lang w:val="es-PE"/>
        </w:rPr>
        <w:t xml:space="preserve">así </w:t>
      </w:r>
      <w:r w:rsidRPr="008B035D">
        <w:rPr>
          <w:i/>
          <w:iCs/>
          <w:lang w:val="es-PE"/>
        </w:rPr>
        <w:t>lo hizo y dijo: "</w:t>
      </w:r>
      <w:r w:rsidR="00E76971">
        <w:rPr>
          <w:i/>
          <w:iCs/>
          <w:lang w:val="es-PE"/>
        </w:rPr>
        <w:t>Ya</w:t>
      </w:r>
      <w:r w:rsidRPr="008B035D">
        <w:rPr>
          <w:i/>
          <w:iCs/>
          <w:lang w:val="es-PE"/>
        </w:rPr>
        <w:t xml:space="preserve"> he puesto </w:t>
      </w:r>
      <w:r w:rsidR="00202300">
        <w:rPr>
          <w:i/>
          <w:iCs/>
          <w:lang w:val="es-PE"/>
        </w:rPr>
        <w:t>la</w:t>
      </w:r>
      <w:r w:rsidRPr="008B035D">
        <w:rPr>
          <w:i/>
          <w:iCs/>
          <w:lang w:val="es-PE"/>
        </w:rPr>
        <w:t xml:space="preserve"> marca". El esposo dijo: "</w:t>
      </w:r>
      <w:r w:rsidR="00E76971">
        <w:rPr>
          <w:i/>
          <w:iCs/>
          <w:lang w:val="es-PE"/>
        </w:rPr>
        <w:t>Espere</w:t>
      </w:r>
      <w:r w:rsidRPr="008B035D">
        <w:rPr>
          <w:i/>
          <w:iCs/>
          <w:lang w:val="es-PE"/>
        </w:rPr>
        <w:t xml:space="preserve"> un momento; deje</w:t>
      </w:r>
      <w:r w:rsidR="002A0686">
        <w:rPr>
          <w:i/>
          <w:iCs/>
          <w:lang w:val="es-PE"/>
        </w:rPr>
        <w:t>mos</w:t>
      </w:r>
      <w:r w:rsidRPr="008B035D">
        <w:rPr>
          <w:i/>
          <w:iCs/>
          <w:lang w:val="es-PE"/>
        </w:rPr>
        <w:t xml:space="preserve"> que la gente se acueste primero". </w:t>
      </w:r>
      <w:r w:rsidR="00E76971">
        <w:rPr>
          <w:i/>
          <w:iCs/>
          <w:lang w:val="es-PE"/>
        </w:rPr>
        <w:t xml:space="preserve">Entonces, </w:t>
      </w:r>
      <w:r w:rsidRPr="008B035D">
        <w:rPr>
          <w:i/>
          <w:iCs/>
          <w:lang w:val="es-PE"/>
        </w:rPr>
        <w:t>se acost</w:t>
      </w:r>
      <w:r w:rsidR="0070525D">
        <w:rPr>
          <w:i/>
          <w:iCs/>
          <w:lang w:val="es-PE"/>
        </w:rPr>
        <w:t>aron</w:t>
      </w:r>
      <w:r w:rsidRPr="008B035D">
        <w:rPr>
          <w:i/>
          <w:iCs/>
          <w:lang w:val="es-PE"/>
        </w:rPr>
        <w:t xml:space="preserve"> fingiendo irse a dormir, luego </w:t>
      </w:r>
      <w:r w:rsidR="0070525D">
        <w:rPr>
          <w:i/>
          <w:iCs/>
          <w:lang w:val="es-PE"/>
        </w:rPr>
        <w:t xml:space="preserve">él </w:t>
      </w:r>
      <w:r w:rsidRPr="008B035D">
        <w:rPr>
          <w:i/>
          <w:iCs/>
          <w:lang w:val="es-PE"/>
        </w:rPr>
        <w:t xml:space="preserve">fue y amarró la cuerda </w:t>
      </w:r>
      <w:r w:rsidR="00E76971">
        <w:rPr>
          <w:i/>
          <w:iCs/>
          <w:lang w:val="es-PE"/>
        </w:rPr>
        <w:t xml:space="preserve">a </w:t>
      </w:r>
      <w:r w:rsidRPr="008B035D">
        <w:rPr>
          <w:i/>
          <w:iCs/>
          <w:lang w:val="es-PE"/>
        </w:rPr>
        <w:t>la cama de su suegra. Entonces</w:t>
      </w:r>
      <w:r w:rsidR="00E76971">
        <w:rPr>
          <w:i/>
          <w:iCs/>
          <w:lang w:val="es-PE"/>
        </w:rPr>
        <w:t>,</w:t>
      </w:r>
      <w:r w:rsidRPr="008B035D">
        <w:rPr>
          <w:i/>
          <w:iCs/>
          <w:lang w:val="es-PE"/>
        </w:rPr>
        <w:t xml:space="preserve"> despertó a su esposa</w:t>
      </w:r>
      <w:r w:rsidR="00E76971">
        <w:rPr>
          <w:i/>
          <w:iCs/>
          <w:lang w:val="es-PE"/>
        </w:rPr>
        <w:t>,</w:t>
      </w:r>
      <w:r w:rsidRPr="008B035D">
        <w:rPr>
          <w:i/>
          <w:iCs/>
          <w:lang w:val="es-PE"/>
        </w:rPr>
        <w:t xml:space="preserve"> fueron juntos y</w:t>
      </w:r>
      <w:r w:rsidR="00E76971">
        <w:rPr>
          <w:i/>
          <w:iCs/>
          <w:lang w:val="es-PE"/>
        </w:rPr>
        <w:t>,</w:t>
      </w:r>
      <w:r w:rsidRPr="008B035D">
        <w:rPr>
          <w:i/>
          <w:iCs/>
          <w:lang w:val="es-PE"/>
        </w:rPr>
        <w:t xml:space="preserve"> levantándola, con cama y todo, la tiraron al río. </w:t>
      </w:r>
      <w:r w:rsidR="00E76971">
        <w:rPr>
          <w:i/>
          <w:iCs/>
          <w:lang w:val="es-PE"/>
        </w:rPr>
        <w:t>L</w:t>
      </w:r>
      <w:r w:rsidRPr="008B035D">
        <w:rPr>
          <w:i/>
          <w:iCs/>
          <w:lang w:val="es-PE"/>
        </w:rPr>
        <w:t xml:space="preserve">os cocodrilos allí la mataron y se la comieron. </w:t>
      </w:r>
    </w:p>
    <w:p w14:paraId="6011F41F" w14:textId="77777777" w:rsidR="009E300D" w:rsidRDefault="00CB4D16" w:rsidP="00797FB2">
      <w:pPr>
        <w:pStyle w:val="NormalHistoria"/>
        <w:tabs>
          <w:tab w:val="left" w:pos="8080"/>
        </w:tabs>
        <w:ind w:left="851" w:right="991"/>
        <w:rPr>
          <w:i/>
          <w:iCs/>
          <w:lang w:val="es-PE"/>
        </w:rPr>
      </w:pPr>
      <w:r w:rsidRPr="008B035D">
        <w:rPr>
          <w:i/>
          <w:iCs/>
          <w:lang w:val="es-PE"/>
        </w:rPr>
        <w:t xml:space="preserve">Al día siguiente </w:t>
      </w:r>
      <w:r w:rsidR="00704DFD">
        <w:rPr>
          <w:i/>
          <w:iCs/>
          <w:lang w:val="es-PE"/>
        </w:rPr>
        <w:t xml:space="preserve">ella </w:t>
      </w:r>
      <w:r w:rsidRPr="008B035D">
        <w:rPr>
          <w:i/>
          <w:iCs/>
          <w:lang w:val="es-PE"/>
        </w:rPr>
        <w:t xml:space="preserve">se enteró de lo que le había </w:t>
      </w:r>
      <w:r w:rsidR="00E76971">
        <w:rPr>
          <w:i/>
          <w:iCs/>
          <w:lang w:val="es-PE"/>
        </w:rPr>
        <w:t>ocurrido</w:t>
      </w:r>
      <w:r w:rsidRPr="008B035D">
        <w:rPr>
          <w:i/>
          <w:iCs/>
          <w:lang w:val="es-PE"/>
        </w:rPr>
        <w:t xml:space="preserve"> a su propia madre y dijo: "Mi </w:t>
      </w:r>
      <w:r w:rsidR="00E76971" w:rsidRPr="008B035D">
        <w:rPr>
          <w:i/>
          <w:iCs/>
          <w:lang w:val="es-PE"/>
        </w:rPr>
        <w:t>Señor</w:t>
      </w:r>
      <w:r w:rsidRPr="008B035D">
        <w:rPr>
          <w:i/>
          <w:iCs/>
          <w:lang w:val="es-PE"/>
        </w:rPr>
        <w:t xml:space="preserve">, mi madre está muerta, ahora matemos a la </w:t>
      </w:r>
      <w:r w:rsidR="00704DFD">
        <w:rPr>
          <w:i/>
          <w:iCs/>
          <w:lang w:val="es-PE"/>
        </w:rPr>
        <w:t>s</w:t>
      </w:r>
      <w:r w:rsidRPr="008B035D">
        <w:rPr>
          <w:i/>
          <w:iCs/>
          <w:lang w:val="es-PE"/>
        </w:rPr>
        <w:t>uya". "Muy bien", dijo, "haremos una pila funeraria en el cementeri</w:t>
      </w:r>
      <w:r w:rsidR="00461752">
        <w:rPr>
          <w:i/>
          <w:iCs/>
          <w:lang w:val="es-PE"/>
        </w:rPr>
        <w:t>o</w:t>
      </w:r>
      <w:r w:rsidRPr="008B035D">
        <w:rPr>
          <w:i/>
          <w:iCs/>
          <w:lang w:val="es-PE"/>
        </w:rPr>
        <w:t>, la arrojaremos al fuego y la mataremos". Entonces</w:t>
      </w:r>
      <w:r w:rsidR="00E76971">
        <w:rPr>
          <w:i/>
          <w:iCs/>
          <w:lang w:val="es-PE"/>
        </w:rPr>
        <w:t>,</w:t>
      </w:r>
      <w:r w:rsidRPr="008B035D">
        <w:rPr>
          <w:i/>
          <w:iCs/>
          <w:lang w:val="es-PE"/>
        </w:rPr>
        <w:t xml:space="preserve"> el hombre y su esposa la llevaron</w:t>
      </w:r>
      <w:r w:rsidR="002F74B5">
        <w:rPr>
          <w:i/>
          <w:iCs/>
          <w:lang w:val="es-PE"/>
        </w:rPr>
        <w:t>,</w:t>
      </w:r>
      <w:r w:rsidRPr="008B035D">
        <w:rPr>
          <w:i/>
          <w:iCs/>
          <w:lang w:val="es-PE"/>
        </w:rPr>
        <w:t xml:space="preserve"> mientras dormía</w:t>
      </w:r>
      <w:r w:rsidR="002F74B5">
        <w:rPr>
          <w:i/>
          <w:iCs/>
          <w:lang w:val="es-PE"/>
        </w:rPr>
        <w:t>,</w:t>
      </w:r>
      <w:r w:rsidRPr="008B035D">
        <w:rPr>
          <w:i/>
          <w:iCs/>
          <w:lang w:val="es-PE"/>
        </w:rPr>
        <w:t xml:space="preserve"> al cementerio y la depositaron allí. Entonces</w:t>
      </w:r>
      <w:r w:rsidR="002F74B5">
        <w:rPr>
          <w:i/>
          <w:iCs/>
          <w:lang w:val="es-PE"/>
        </w:rPr>
        <w:t>,</w:t>
      </w:r>
      <w:r w:rsidRPr="008B035D">
        <w:rPr>
          <w:i/>
          <w:iCs/>
          <w:lang w:val="es-PE"/>
        </w:rPr>
        <w:t xml:space="preserve"> el esposo le dijo a su esposa: "¿Ha traído fuego?" "Lo he olvidado, mi </w:t>
      </w:r>
      <w:r w:rsidR="002F74B5" w:rsidRPr="008B035D">
        <w:rPr>
          <w:i/>
          <w:iCs/>
          <w:lang w:val="es-PE"/>
        </w:rPr>
        <w:t>Señor</w:t>
      </w:r>
      <w:r w:rsidRPr="008B035D">
        <w:rPr>
          <w:i/>
          <w:iCs/>
          <w:lang w:val="es-PE"/>
        </w:rPr>
        <w:t>". "Entonces</w:t>
      </w:r>
      <w:r w:rsidR="002F74B5">
        <w:rPr>
          <w:i/>
          <w:iCs/>
          <w:lang w:val="es-PE"/>
        </w:rPr>
        <w:t>,</w:t>
      </w:r>
      <w:r w:rsidRPr="008B035D">
        <w:rPr>
          <w:i/>
          <w:iCs/>
          <w:lang w:val="es-PE"/>
        </w:rPr>
        <w:t xml:space="preserve"> v</w:t>
      </w:r>
      <w:r w:rsidR="00704DFD">
        <w:rPr>
          <w:i/>
          <w:iCs/>
          <w:lang w:val="es-PE"/>
        </w:rPr>
        <w:t>aya</w:t>
      </w:r>
      <w:r w:rsidRPr="008B035D">
        <w:rPr>
          <w:i/>
          <w:iCs/>
          <w:lang w:val="es-PE"/>
        </w:rPr>
        <w:t xml:space="preserve"> y trá</w:t>
      </w:r>
      <w:r w:rsidR="00704DFD">
        <w:rPr>
          <w:i/>
          <w:iCs/>
          <w:lang w:val="es-PE"/>
        </w:rPr>
        <w:t>iga</w:t>
      </w:r>
      <w:r w:rsidRPr="008B035D">
        <w:rPr>
          <w:i/>
          <w:iCs/>
          <w:lang w:val="es-PE"/>
        </w:rPr>
        <w:t>lo". "No me atrevo a ir</w:t>
      </w:r>
      <w:r w:rsidR="002A0686">
        <w:rPr>
          <w:i/>
          <w:iCs/>
          <w:lang w:val="es-PE"/>
        </w:rPr>
        <w:t xml:space="preserve"> sola</w:t>
      </w:r>
      <w:r w:rsidRPr="008B035D">
        <w:rPr>
          <w:i/>
          <w:iCs/>
          <w:lang w:val="es-PE"/>
        </w:rPr>
        <w:t xml:space="preserve">, mi </w:t>
      </w:r>
      <w:r w:rsidR="002F74B5" w:rsidRPr="008B035D">
        <w:rPr>
          <w:i/>
          <w:iCs/>
          <w:lang w:val="es-PE"/>
        </w:rPr>
        <w:t>Señor</w:t>
      </w:r>
      <w:r w:rsidRPr="008B035D">
        <w:rPr>
          <w:i/>
          <w:iCs/>
          <w:lang w:val="es-PE"/>
        </w:rPr>
        <w:t xml:space="preserve">, </w:t>
      </w:r>
      <w:r w:rsidR="002F74B5">
        <w:rPr>
          <w:i/>
          <w:iCs/>
          <w:lang w:val="es-PE"/>
        </w:rPr>
        <w:t>pero</w:t>
      </w:r>
      <w:r w:rsidRPr="008B035D">
        <w:rPr>
          <w:i/>
          <w:iCs/>
          <w:lang w:val="es-PE"/>
        </w:rPr>
        <w:t xml:space="preserve"> si va</w:t>
      </w:r>
      <w:r w:rsidR="002A0686">
        <w:rPr>
          <w:i/>
          <w:iCs/>
          <w:lang w:val="es-PE"/>
        </w:rPr>
        <w:t xml:space="preserve"> usted</w:t>
      </w:r>
      <w:r w:rsidR="002F74B5">
        <w:rPr>
          <w:i/>
          <w:iCs/>
          <w:lang w:val="es-PE"/>
        </w:rPr>
        <w:t xml:space="preserve"> por el fuego</w:t>
      </w:r>
      <w:r w:rsidRPr="008B035D">
        <w:rPr>
          <w:i/>
          <w:iCs/>
          <w:lang w:val="es-PE"/>
        </w:rPr>
        <w:t>, no me atrev</w:t>
      </w:r>
      <w:r w:rsidR="009E7C63">
        <w:rPr>
          <w:i/>
          <w:iCs/>
          <w:lang w:val="es-PE"/>
        </w:rPr>
        <w:t>er</w:t>
      </w:r>
      <w:r w:rsidR="002F74B5">
        <w:rPr>
          <w:i/>
          <w:iCs/>
          <w:lang w:val="es-PE"/>
        </w:rPr>
        <w:t>ía</w:t>
      </w:r>
      <w:r w:rsidRPr="008B035D">
        <w:rPr>
          <w:i/>
          <w:iCs/>
          <w:lang w:val="es-PE"/>
        </w:rPr>
        <w:t xml:space="preserve"> a quedarme </w:t>
      </w:r>
      <w:r w:rsidR="00EF2CAE">
        <w:rPr>
          <w:i/>
          <w:iCs/>
          <w:lang w:val="es-PE"/>
        </w:rPr>
        <w:t xml:space="preserve">sola </w:t>
      </w:r>
      <w:r w:rsidRPr="008B035D">
        <w:rPr>
          <w:i/>
          <w:iCs/>
          <w:lang w:val="es-PE"/>
        </w:rPr>
        <w:t>aquí</w:t>
      </w:r>
      <w:r w:rsidR="002A0686">
        <w:rPr>
          <w:i/>
          <w:iCs/>
          <w:lang w:val="es-PE"/>
        </w:rPr>
        <w:t>,</w:t>
      </w:r>
      <w:r w:rsidRPr="008B035D">
        <w:rPr>
          <w:i/>
          <w:iCs/>
          <w:lang w:val="es-PE"/>
        </w:rPr>
        <w:t xml:space="preserve"> </w:t>
      </w:r>
      <w:r w:rsidR="009E7C63">
        <w:rPr>
          <w:i/>
          <w:iCs/>
          <w:lang w:val="es-PE"/>
        </w:rPr>
        <w:t>vayamos</w:t>
      </w:r>
      <w:r w:rsidRPr="008B035D">
        <w:rPr>
          <w:i/>
          <w:iCs/>
          <w:lang w:val="es-PE"/>
        </w:rPr>
        <w:t xml:space="preserve"> juntos". Cuando se fueron, la anciana </w:t>
      </w:r>
      <w:r w:rsidR="00EF2CAE">
        <w:rPr>
          <w:i/>
          <w:iCs/>
          <w:lang w:val="es-PE"/>
        </w:rPr>
        <w:t>se</w:t>
      </w:r>
      <w:r w:rsidRPr="008B035D">
        <w:rPr>
          <w:i/>
          <w:iCs/>
          <w:lang w:val="es-PE"/>
        </w:rPr>
        <w:t xml:space="preserve"> despert</w:t>
      </w:r>
      <w:r w:rsidR="00EF2CAE">
        <w:rPr>
          <w:i/>
          <w:iCs/>
          <w:lang w:val="es-PE"/>
        </w:rPr>
        <w:t>ó</w:t>
      </w:r>
      <w:r w:rsidRPr="008B035D">
        <w:rPr>
          <w:i/>
          <w:iCs/>
          <w:lang w:val="es-PE"/>
        </w:rPr>
        <w:t xml:space="preserve"> por el </w:t>
      </w:r>
      <w:r w:rsidR="009E7C63" w:rsidRPr="008B035D">
        <w:rPr>
          <w:i/>
          <w:iCs/>
          <w:lang w:val="es-PE"/>
        </w:rPr>
        <w:t xml:space="preserve">frío </w:t>
      </w:r>
      <w:r w:rsidRPr="008B035D">
        <w:rPr>
          <w:i/>
          <w:iCs/>
          <w:lang w:val="es-PE"/>
        </w:rPr>
        <w:t>viento y</w:t>
      </w:r>
      <w:r w:rsidR="002F74B5">
        <w:rPr>
          <w:i/>
          <w:iCs/>
          <w:lang w:val="es-PE"/>
        </w:rPr>
        <w:t>,</w:t>
      </w:r>
      <w:r w:rsidRPr="008B035D">
        <w:rPr>
          <w:i/>
          <w:iCs/>
          <w:lang w:val="es-PE"/>
        </w:rPr>
        <w:t xml:space="preserve"> al ver que era un cementerio, pensó: "</w:t>
      </w:r>
      <w:r w:rsidR="002F74B5">
        <w:rPr>
          <w:i/>
          <w:iCs/>
          <w:lang w:val="es-PE"/>
        </w:rPr>
        <w:t>Éstos q</w:t>
      </w:r>
      <w:r w:rsidRPr="008B035D">
        <w:rPr>
          <w:i/>
          <w:iCs/>
          <w:lang w:val="es-PE"/>
        </w:rPr>
        <w:t>uieren matarme</w:t>
      </w:r>
      <w:r w:rsidR="002A0686">
        <w:rPr>
          <w:i/>
          <w:iCs/>
          <w:lang w:val="es-PE"/>
        </w:rPr>
        <w:t>,</w:t>
      </w:r>
      <w:r w:rsidRPr="008B035D">
        <w:rPr>
          <w:i/>
          <w:iCs/>
          <w:lang w:val="es-PE"/>
        </w:rPr>
        <w:t xml:space="preserve"> han ido a buscar fuego. No saben lo fuerte que soy". </w:t>
      </w:r>
      <w:r w:rsidR="002F74B5">
        <w:rPr>
          <w:i/>
          <w:iCs/>
          <w:lang w:val="es-PE"/>
        </w:rPr>
        <w:t>Entonces,</w:t>
      </w:r>
      <w:r w:rsidRPr="008B035D">
        <w:rPr>
          <w:i/>
          <w:iCs/>
          <w:lang w:val="es-PE"/>
        </w:rPr>
        <w:t xml:space="preserve"> ella tendió un cadáver sobre la cama y lo cubrió con un paño, se escapó y se escondió en </w:t>
      </w:r>
      <w:r w:rsidR="002A0686">
        <w:rPr>
          <w:i/>
          <w:iCs/>
          <w:lang w:val="es-PE"/>
        </w:rPr>
        <w:t>la</w:t>
      </w:r>
      <w:r w:rsidRPr="008B035D">
        <w:rPr>
          <w:i/>
          <w:iCs/>
          <w:lang w:val="es-PE"/>
        </w:rPr>
        <w:t xml:space="preserve"> cueva de </w:t>
      </w:r>
      <w:r w:rsidR="002A0686">
        <w:rPr>
          <w:i/>
          <w:iCs/>
          <w:lang w:val="es-PE"/>
        </w:rPr>
        <w:t>una</w:t>
      </w:r>
      <w:r w:rsidRPr="008B035D">
        <w:rPr>
          <w:i/>
          <w:iCs/>
          <w:lang w:val="es-PE"/>
        </w:rPr>
        <w:t xml:space="preserve"> montaña en ese mismo lugar. </w:t>
      </w:r>
    </w:p>
    <w:p w14:paraId="11AB0D4D" w14:textId="77777777" w:rsidR="00663C93" w:rsidRDefault="00CB4D16" w:rsidP="00C90A49">
      <w:pPr>
        <w:pStyle w:val="NormalHistoria"/>
        <w:tabs>
          <w:tab w:val="left" w:pos="8080"/>
        </w:tabs>
        <w:ind w:left="851" w:right="991"/>
        <w:rPr>
          <w:i/>
          <w:iCs/>
          <w:lang w:val="es-PE"/>
        </w:rPr>
      </w:pPr>
      <w:r w:rsidRPr="008B035D">
        <w:rPr>
          <w:i/>
          <w:iCs/>
          <w:lang w:val="es-PE"/>
        </w:rPr>
        <w:lastRenderedPageBreak/>
        <w:t xml:space="preserve">El marido y la mujer trajeron fuego y </w:t>
      </w:r>
      <w:r w:rsidR="00886BE2">
        <w:rPr>
          <w:i/>
          <w:iCs/>
          <w:lang w:val="es-PE"/>
        </w:rPr>
        <w:t>asumiendo</w:t>
      </w:r>
      <w:r w:rsidRPr="008B035D">
        <w:rPr>
          <w:i/>
          <w:iCs/>
          <w:lang w:val="es-PE"/>
        </w:rPr>
        <w:t xml:space="preserve"> </w:t>
      </w:r>
      <w:r w:rsidR="00886BE2">
        <w:rPr>
          <w:i/>
          <w:iCs/>
          <w:lang w:val="es-PE"/>
        </w:rPr>
        <w:t xml:space="preserve">que </w:t>
      </w:r>
      <w:r w:rsidRPr="008B035D">
        <w:rPr>
          <w:i/>
          <w:iCs/>
          <w:lang w:val="es-PE"/>
        </w:rPr>
        <w:t xml:space="preserve">el cadáver </w:t>
      </w:r>
      <w:r w:rsidR="00886BE2">
        <w:rPr>
          <w:i/>
          <w:iCs/>
          <w:lang w:val="es-PE"/>
        </w:rPr>
        <w:t xml:space="preserve">correspondía a </w:t>
      </w:r>
      <w:r w:rsidRPr="008B035D">
        <w:rPr>
          <w:i/>
          <w:iCs/>
          <w:lang w:val="es-PE"/>
        </w:rPr>
        <w:t xml:space="preserve">la </w:t>
      </w:r>
      <w:r w:rsidR="009E7C63">
        <w:rPr>
          <w:i/>
          <w:iCs/>
          <w:lang w:val="es-PE"/>
        </w:rPr>
        <w:t xml:space="preserve">presunta </w:t>
      </w:r>
      <w:r w:rsidRPr="008B035D">
        <w:rPr>
          <w:i/>
          <w:iCs/>
          <w:lang w:val="es-PE"/>
        </w:rPr>
        <w:t>anciana</w:t>
      </w:r>
      <w:r w:rsidR="00886BE2">
        <w:rPr>
          <w:i/>
          <w:iCs/>
          <w:lang w:val="es-PE"/>
        </w:rPr>
        <w:t>,</w:t>
      </w:r>
      <w:r w:rsidRPr="008B035D">
        <w:rPr>
          <w:i/>
          <w:iCs/>
          <w:lang w:val="es-PE"/>
        </w:rPr>
        <w:t xml:space="preserve"> lo quemaron y se fueron. Cierto ladrón había dejado su </w:t>
      </w:r>
      <w:r w:rsidR="00E5097B">
        <w:rPr>
          <w:i/>
          <w:iCs/>
          <w:lang w:val="es-PE"/>
        </w:rPr>
        <w:t>botín</w:t>
      </w:r>
      <w:r w:rsidRPr="008B035D">
        <w:rPr>
          <w:i/>
          <w:iCs/>
          <w:lang w:val="es-PE"/>
        </w:rPr>
        <w:t xml:space="preserve"> en esta cueva y, al volver a buscarl</w:t>
      </w:r>
      <w:r w:rsidR="009E300D">
        <w:rPr>
          <w:i/>
          <w:iCs/>
          <w:lang w:val="es-PE"/>
        </w:rPr>
        <w:t>a</w:t>
      </w:r>
      <w:r w:rsidRPr="008B035D">
        <w:rPr>
          <w:i/>
          <w:iCs/>
          <w:lang w:val="es-PE"/>
        </w:rPr>
        <w:t>, vio a la anciana y pensó: "</w:t>
      </w:r>
      <w:r w:rsidR="00E5097B">
        <w:rPr>
          <w:i/>
          <w:iCs/>
          <w:lang w:val="es-PE"/>
        </w:rPr>
        <w:t>É</w:t>
      </w:r>
      <w:r w:rsidRPr="008B035D">
        <w:rPr>
          <w:i/>
          <w:iCs/>
          <w:lang w:val="es-PE"/>
        </w:rPr>
        <w:t>st</w:t>
      </w:r>
      <w:r w:rsidR="00E5097B">
        <w:rPr>
          <w:i/>
          <w:iCs/>
          <w:lang w:val="es-PE"/>
        </w:rPr>
        <w:t>a</w:t>
      </w:r>
      <w:r w:rsidRPr="008B035D">
        <w:rPr>
          <w:i/>
          <w:iCs/>
          <w:lang w:val="es-PE"/>
        </w:rPr>
        <w:t xml:space="preserve"> debe ser un</w:t>
      </w:r>
      <w:r w:rsidR="00E5097B">
        <w:rPr>
          <w:i/>
          <w:iCs/>
          <w:lang w:val="es-PE"/>
        </w:rPr>
        <w:t>a</w:t>
      </w:r>
      <w:r w:rsidRPr="008B035D">
        <w:rPr>
          <w:i/>
          <w:iCs/>
          <w:lang w:val="es-PE"/>
        </w:rPr>
        <w:t xml:space="preserve"> Yakkha: mi </w:t>
      </w:r>
      <w:r w:rsidR="00E5097B">
        <w:rPr>
          <w:i/>
          <w:iCs/>
          <w:lang w:val="es-PE"/>
        </w:rPr>
        <w:t xml:space="preserve">botín </w:t>
      </w:r>
      <w:r w:rsidRPr="008B035D">
        <w:rPr>
          <w:i/>
          <w:iCs/>
          <w:lang w:val="es-PE"/>
        </w:rPr>
        <w:t xml:space="preserve">está poseído por </w:t>
      </w:r>
      <w:r w:rsidR="009E300D">
        <w:rPr>
          <w:i/>
          <w:iCs/>
          <w:lang w:val="es-PE"/>
        </w:rPr>
        <w:t xml:space="preserve">una </w:t>
      </w:r>
      <w:r w:rsidRPr="008B035D">
        <w:rPr>
          <w:i/>
          <w:iCs/>
          <w:lang w:val="es-PE"/>
        </w:rPr>
        <w:t xml:space="preserve">duende", y </w:t>
      </w:r>
      <w:r w:rsidR="00C65C97">
        <w:rPr>
          <w:i/>
          <w:iCs/>
          <w:lang w:val="es-PE"/>
        </w:rPr>
        <w:t xml:space="preserve">así </w:t>
      </w:r>
      <w:r w:rsidRPr="008B035D">
        <w:rPr>
          <w:i/>
          <w:iCs/>
          <w:lang w:val="es-PE"/>
        </w:rPr>
        <w:t xml:space="preserve">buscó a un </w:t>
      </w:r>
      <w:r w:rsidR="00820ED1">
        <w:rPr>
          <w:i/>
          <w:iCs/>
          <w:lang w:val="es-PE"/>
        </w:rPr>
        <w:t>hechicero</w:t>
      </w:r>
      <w:r w:rsidRPr="008B035D">
        <w:rPr>
          <w:i/>
          <w:iCs/>
          <w:lang w:val="es-PE"/>
        </w:rPr>
        <w:t xml:space="preserve"> </w:t>
      </w:r>
      <w:r w:rsidR="00C90A49">
        <w:rPr>
          <w:i/>
          <w:iCs/>
          <w:lang w:val="es-PE"/>
        </w:rPr>
        <w:t>de demonios</w:t>
      </w:r>
      <w:r w:rsidRPr="008B035D">
        <w:rPr>
          <w:i/>
          <w:iCs/>
          <w:lang w:val="es-PE"/>
        </w:rPr>
        <w:t xml:space="preserve">. El </w:t>
      </w:r>
      <w:r w:rsidR="00C90A49">
        <w:rPr>
          <w:i/>
          <w:iCs/>
          <w:lang w:val="es-PE"/>
        </w:rPr>
        <w:t xml:space="preserve">hechicero </w:t>
      </w:r>
      <w:r w:rsidRPr="008B035D">
        <w:rPr>
          <w:i/>
          <w:iCs/>
          <w:lang w:val="es-PE"/>
        </w:rPr>
        <w:t xml:space="preserve">pronunció un hechizo y entró </w:t>
      </w:r>
      <w:r w:rsidR="00E5097B">
        <w:rPr>
          <w:i/>
          <w:iCs/>
          <w:lang w:val="es-PE"/>
        </w:rPr>
        <w:t>a</w:t>
      </w:r>
      <w:r w:rsidRPr="008B035D">
        <w:rPr>
          <w:i/>
          <w:iCs/>
          <w:lang w:val="es-PE"/>
        </w:rPr>
        <w:t xml:space="preserve"> la cueva. Entonces</w:t>
      </w:r>
      <w:r w:rsidR="00C90A49">
        <w:rPr>
          <w:i/>
          <w:iCs/>
          <w:lang w:val="es-PE"/>
        </w:rPr>
        <w:t>,</w:t>
      </w:r>
      <w:r w:rsidRPr="008B035D">
        <w:rPr>
          <w:i/>
          <w:iCs/>
          <w:lang w:val="es-PE"/>
        </w:rPr>
        <w:t xml:space="preserve"> ella le dijo: "No soy </w:t>
      </w:r>
      <w:r w:rsidR="00E5097B">
        <w:rPr>
          <w:i/>
          <w:iCs/>
          <w:lang w:val="es-PE"/>
        </w:rPr>
        <w:t xml:space="preserve">una </w:t>
      </w:r>
      <w:r w:rsidRPr="008B035D">
        <w:rPr>
          <w:i/>
          <w:iCs/>
          <w:lang w:val="es-PE"/>
        </w:rPr>
        <w:t>Yakkha</w:t>
      </w:r>
      <w:r w:rsidR="00C65C97">
        <w:rPr>
          <w:i/>
          <w:iCs/>
          <w:lang w:val="es-PE"/>
        </w:rPr>
        <w:t>,</w:t>
      </w:r>
      <w:r w:rsidRPr="008B035D">
        <w:rPr>
          <w:i/>
          <w:iCs/>
          <w:lang w:val="es-PE"/>
        </w:rPr>
        <w:t xml:space="preserve"> ven</w:t>
      </w:r>
      <w:r w:rsidR="00E5097B">
        <w:rPr>
          <w:i/>
          <w:iCs/>
          <w:lang w:val="es-PE"/>
        </w:rPr>
        <w:t>gan</w:t>
      </w:r>
      <w:r w:rsidRPr="008B035D">
        <w:rPr>
          <w:i/>
          <w:iCs/>
          <w:lang w:val="es-PE"/>
        </w:rPr>
        <w:t xml:space="preserve">, disfrutaremos juntos de este tesoro". "¿Cómo se </w:t>
      </w:r>
      <w:r w:rsidR="00C90A49">
        <w:rPr>
          <w:i/>
          <w:iCs/>
          <w:lang w:val="es-PE"/>
        </w:rPr>
        <w:t xml:space="preserve">podría </w:t>
      </w:r>
      <w:r w:rsidRPr="008B035D">
        <w:rPr>
          <w:i/>
          <w:iCs/>
          <w:lang w:val="es-PE"/>
        </w:rPr>
        <w:t>creer esto?" "Pon</w:t>
      </w:r>
      <w:r w:rsidR="00E5097B">
        <w:rPr>
          <w:i/>
          <w:iCs/>
          <w:lang w:val="es-PE"/>
        </w:rPr>
        <w:t>ga</w:t>
      </w:r>
      <w:r w:rsidRPr="008B035D">
        <w:rPr>
          <w:i/>
          <w:iCs/>
          <w:lang w:val="es-PE"/>
        </w:rPr>
        <w:t xml:space="preserve"> </w:t>
      </w:r>
      <w:r w:rsidR="00E5097B">
        <w:rPr>
          <w:i/>
          <w:iCs/>
          <w:lang w:val="es-PE"/>
        </w:rPr>
        <w:t>s</w:t>
      </w:r>
      <w:r w:rsidRPr="008B035D">
        <w:rPr>
          <w:i/>
          <w:iCs/>
          <w:lang w:val="es-PE"/>
        </w:rPr>
        <w:t xml:space="preserve">u lengua en mi lengua". Él lo hizo y ella le mordió un trozo de la lengua y lo dejó caer al suelo. El </w:t>
      </w:r>
      <w:r w:rsidR="00C90A49">
        <w:rPr>
          <w:i/>
          <w:iCs/>
          <w:lang w:val="es-PE"/>
        </w:rPr>
        <w:t xml:space="preserve">hechicero de demonios </w:t>
      </w:r>
      <w:r w:rsidRPr="008B035D">
        <w:rPr>
          <w:i/>
          <w:iCs/>
          <w:lang w:val="es-PE"/>
        </w:rPr>
        <w:t>pensó: "</w:t>
      </w:r>
      <w:r w:rsidR="00E5097B">
        <w:rPr>
          <w:i/>
          <w:iCs/>
          <w:lang w:val="es-PE"/>
        </w:rPr>
        <w:t>É</w:t>
      </w:r>
      <w:r w:rsidRPr="008B035D">
        <w:rPr>
          <w:i/>
          <w:iCs/>
          <w:lang w:val="es-PE"/>
        </w:rPr>
        <w:t>st</w:t>
      </w:r>
      <w:r w:rsidR="00E5097B">
        <w:rPr>
          <w:i/>
          <w:iCs/>
          <w:lang w:val="es-PE"/>
        </w:rPr>
        <w:t>a</w:t>
      </w:r>
      <w:r w:rsidRPr="008B035D">
        <w:rPr>
          <w:i/>
          <w:iCs/>
          <w:lang w:val="es-PE"/>
        </w:rPr>
        <w:t xml:space="preserve"> es ciertamente un</w:t>
      </w:r>
      <w:r w:rsidR="00E5097B">
        <w:rPr>
          <w:i/>
          <w:iCs/>
          <w:lang w:val="es-PE"/>
        </w:rPr>
        <w:t>a</w:t>
      </w:r>
      <w:r w:rsidRPr="008B035D">
        <w:rPr>
          <w:i/>
          <w:iCs/>
          <w:lang w:val="es-PE"/>
        </w:rPr>
        <w:t xml:space="preserve"> Yakkha", y gritó en voz alta y </w:t>
      </w:r>
      <w:r w:rsidR="00FB196C">
        <w:rPr>
          <w:i/>
          <w:iCs/>
          <w:lang w:val="es-PE"/>
        </w:rPr>
        <w:t xml:space="preserve">ella </w:t>
      </w:r>
      <w:r w:rsidRPr="008B035D">
        <w:rPr>
          <w:i/>
          <w:iCs/>
          <w:lang w:val="es-PE"/>
        </w:rPr>
        <w:t xml:space="preserve">huyó, </w:t>
      </w:r>
      <w:r w:rsidR="00FB196C">
        <w:rPr>
          <w:i/>
          <w:iCs/>
          <w:lang w:val="es-PE"/>
        </w:rPr>
        <w:t xml:space="preserve">inclusive </w:t>
      </w:r>
      <w:r w:rsidRPr="008B035D">
        <w:rPr>
          <w:i/>
          <w:iCs/>
          <w:lang w:val="es-PE"/>
        </w:rPr>
        <w:t xml:space="preserve">con la sangre goteando </w:t>
      </w:r>
      <w:r w:rsidR="00FB196C">
        <w:rPr>
          <w:i/>
          <w:iCs/>
          <w:lang w:val="es-PE"/>
        </w:rPr>
        <w:t>por</w:t>
      </w:r>
      <w:r w:rsidRPr="008B035D">
        <w:rPr>
          <w:i/>
          <w:iCs/>
          <w:lang w:val="es-PE"/>
        </w:rPr>
        <w:t xml:space="preserve"> su lengua. [512] </w:t>
      </w:r>
    </w:p>
    <w:p w14:paraId="5B16D0DF" w14:textId="029360DA" w:rsidR="00CB4D16" w:rsidRPr="00B6798D" w:rsidRDefault="00CB4D16" w:rsidP="00C90A49">
      <w:pPr>
        <w:pStyle w:val="NormalHistoria"/>
        <w:tabs>
          <w:tab w:val="left" w:pos="8080"/>
        </w:tabs>
        <w:ind w:left="851" w:right="991"/>
        <w:rPr>
          <w:i/>
          <w:iCs/>
          <w:lang w:val="es-PE"/>
        </w:rPr>
      </w:pPr>
      <w:r w:rsidRPr="008B035D">
        <w:rPr>
          <w:i/>
          <w:iCs/>
          <w:lang w:val="es-PE"/>
        </w:rPr>
        <w:t>Al día siguiente</w:t>
      </w:r>
      <w:r w:rsidR="00C90A49">
        <w:rPr>
          <w:i/>
          <w:iCs/>
          <w:lang w:val="es-PE"/>
        </w:rPr>
        <w:t>,</w:t>
      </w:r>
      <w:r w:rsidRPr="008B035D">
        <w:rPr>
          <w:i/>
          <w:iCs/>
          <w:lang w:val="es-PE"/>
        </w:rPr>
        <w:t xml:space="preserve"> la anciana se puso ropa interior limpia y tomó el </w:t>
      </w:r>
      <w:r w:rsidR="00E5097B">
        <w:rPr>
          <w:i/>
          <w:iCs/>
          <w:lang w:val="es-PE"/>
        </w:rPr>
        <w:t>botín</w:t>
      </w:r>
      <w:r w:rsidRPr="008B035D">
        <w:rPr>
          <w:i/>
          <w:iCs/>
          <w:lang w:val="es-PE"/>
        </w:rPr>
        <w:t xml:space="preserve"> </w:t>
      </w:r>
      <w:r w:rsidR="00E5097B">
        <w:rPr>
          <w:i/>
          <w:iCs/>
          <w:lang w:val="es-PE"/>
        </w:rPr>
        <w:t>con</w:t>
      </w:r>
      <w:r w:rsidRPr="008B035D">
        <w:rPr>
          <w:i/>
          <w:iCs/>
          <w:lang w:val="es-PE"/>
        </w:rPr>
        <w:t xml:space="preserve"> toda clase de joyas y se fue a su casa. La nuera</w:t>
      </w:r>
      <w:r w:rsidR="00C90A49">
        <w:rPr>
          <w:i/>
          <w:iCs/>
          <w:lang w:val="es-PE"/>
        </w:rPr>
        <w:t>,</w:t>
      </w:r>
      <w:r w:rsidRPr="008B035D">
        <w:rPr>
          <w:i/>
          <w:iCs/>
          <w:lang w:val="es-PE"/>
        </w:rPr>
        <w:t xml:space="preserve"> al verla</w:t>
      </w:r>
      <w:r w:rsidR="00C90A49">
        <w:rPr>
          <w:i/>
          <w:iCs/>
          <w:lang w:val="es-PE"/>
        </w:rPr>
        <w:t>,</w:t>
      </w:r>
      <w:r w:rsidRPr="008B035D">
        <w:rPr>
          <w:i/>
          <w:iCs/>
          <w:lang w:val="es-PE"/>
        </w:rPr>
        <w:t xml:space="preserve"> preguntó: "¿De dónde, madre, sac</w:t>
      </w:r>
      <w:r w:rsidR="00797FB2">
        <w:rPr>
          <w:i/>
          <w:iCs/>
          <w:lang w:val="es-PE"/>
        </w:rPr>
        <w:t>ó</w:t>
      </w:r>
      <w:r w:rsidRPr="008B035D">
        <w:rPr>
          <w:i/>
          <w:iCs/>
          <w:lang w:val="es-PE"/>
        </w:rPr>
        <w:t xml:space="preserve"> </w:t>
      </w:r>
      <w:r w:rsidR="00A97355">
        <w:rPr>
          <w:i/>
          <w:iCs/>
          <w:lang w:val="es-PE"/>
        </w:rPr>
        <w:t xml:space="preserve">todo </w:t>
      </w:r>
      <w:r w:rsidRPr="008B035D">
        <w:rPr>
          <w:i/>
          <w:iCs/>
          <w:lang w:val="es-PE"/>
        </w:rPr>
        <w:t>eso?" "Querida, todos los que s</w:t>
      </w:r>
      <w:r w:rsidR="00663C93">
        <w:rPr>
          <w:i/>
          <w:iCs/>
          <w:lang w:val="es-PE"/>
        </w:rPr>
        <w:t>ea</w:t>
      </w:r>
      <w:r w:rsidRPr="008B035D">
        <w:rPr>
          <w:i/>
          <w:iCs/>
          <w:lang w:val="es-PE"/>
        </w:rPr>
        <w:t xml:space="preserve">n quemados en una pila de </w:t>
      </w:r>
      <w:r w:rsidR="00FB196C">
        <w:rPr>
          <w:i/>
          <w:iCs/>
          <w:lang w:val="es-PE"/>
        </w:rPr>
        <w:t>leña</w:t>
      </w:r>
      <w:r w:rsidRPr="008B035D">
        <w:rPr>
          <w:i/>
          <w:iCs/>
          <w:lang w:val="es-PE"/>
        </w:rPr>
        <w:t xml:space="preserve"> en este cementerio reciben</w:t>
      </w:r>
      <w:r w:rsidR="00797FB2">
        <w:rPr>
          <w:i/>
          <w:iCs/>
          <w:lang w:val="es-PE"/>
        </w:rPr>
        <w:t xml:space="preserve"> lo</w:t>
      </w:r>
      <w:r w:rsidR="00C90A49">
        <w:rPr>
          <w:i/>
          <w:iCs/>
          <w:lang w:val="es-PE"/>
        </w:rPr>
        <w:t xml:space="preserve"> </w:t>
      </w:r>
      <w:r w:rsidRPr="00B6798D">
        <w:rPr>
          <w:i/>
          <w:iCs/>
          <w:lang w:val="es-PE"/>
        </w:rPr>
        <w:t>mismo". "Mi querida madre, ¿</w:t>
      </w:r>
      <w:r w:rsidR="00C72323">
        <w:rPr>
          <w:i/>
          <w:iCs/>
          <w:lang w:val="es-PE"/>
        </w:rPr>
        <w:t>podría</w:t>
      </w:r>
      <w:r w:rsidRPr="00B6798D">
        <w:rPr>
          <w:i/>
          <w:iCs/>
          <w:lang w:val="es-PE"/>
        </w:rPr>
        <w:t xml:space="preserve"> </w:t>
      </w:r>
      <w:r w:rsidR="00B6798D">
        <w:rPr>
          <w:i/>
          <w:iCs/>
          <w:lang w:val="es-PE"/>
        </w:rPr>
        <w:t xml:space="preserve">yo </w:t>
      </w:r>
      <w:r w:rsidRPr="00B6798D">
        <w:rPr>
          <w:i/>
          <w:iCs/>
          <w:lang w:val="es-PE"/>
        </w:rPr>
        <w:t>conseguir también</w:t>
      </w:r>
      <w:r w:rsidR="000F4E64" w:rsidRPr="000F4E64">
        <w:rPr>
          <w:i/>
          <w:iCs/>
          <w:lang w:val="es-PE"/>
        </w:rPr>
        <w:t xml:space="preserve"> </w:t>
      </w:r>
      <w:r w:rsidR="00C72323">
        <w:rPr>
          <w:i/>
          <w:iCs/>
          <w:lang w:val="es-PE"/>
        </w:rPr>
        <w:t xml:space="preserve">algo de </w:t>
      </w:r>
      <w:r w:rsidR="000F4E64" w:rsidRPr="00B6798D">
        <w:rPr>
          <w:i/>
          <w:iCs/>
          <w:lang w:val="es-PE"/>
        </w:rPr>
        <w:t>eso</w:t>
      </w:r>
      <w:r w:rsidRPr="00B6798D">
        <w:rPr>
          <w:i/>
          <w:iCs/>
          <w:lang w:val="es-PE"/>
        </w:rPr>
        <w:t xml:space="preserve">?" "Si </w:t>
      </w:r>
      <w:r w:rsidR="00B6798D">
        <w:rPr>
          <w:i/>
          <w:iCs/>
          <w:lang w:val="es-PE"/>
        </w:rPr>
        <w:t>s</w:t>
      </w:r>
      <w:r w:rsidRPr="00B6798D">
        <w:rPr>
          <w:i/>
          <w:iCs/>
          <w:lang w:val="es-PE"/>
        </w:rPr>
        <w:t xml:space="preserve">e vuelve como yo, lo hará". </w:t>
      </w:r>
      <w:r w:rsidR="00FB196C">
        <w:rPr>
          <w:i/>
          <w:iCs/>
          <w:lang w:val="es-PE"/>
        </w:rPr>
        <w:t>Entonces</w:t>
      </w:r>
      <w:r w:rsidR="00C72323">
        <w:rPr>
          <w:i/>
          <w:iCs/>
          <w:lang w:val="es-PE"/>
        </w:rPr>
        <w:t>,</w:t>
      </w:r>
      <w:r w:rsidR="00FB196C">
        <w:rPr>
          <w:i/>
          <w:iCs/>
          <w:lang w:val="es-PE"/>
        </w:rPr>
        <w:t xml:space="preserve"> ella </w:t>
      </w:r>
      <w:r w:rsidRPr="00B6798D">
        <w:rPr>
          <w:i/>
          <w:iCs/>
          <w:lang w:val="es-PE"/>
        </w:rPr>
        <w:t>se quemó. Su marido</w:t>
      </w:r>
      <w:r w:rsidR="000F4E64">
        <w:rPr>
          <w:i/>
          <w:iCs/>
          <w:lang w:val="es-PE"/>
        </w:rPr>
        <w:t>,</w:t>
      </w:r>
      <w:r w:rsidRPr="00B6798D">
        <w:rPr>
          <w:i/>
          <w:iCs/>
          <w:lang w:val="es-PE"/>
        </w:rPr>
        <w:t xml:space="preserve"> al día siguiente la echó de menos y le dijo: "Mi querida madre, ¿a esta hora del día </w:t>
      </w:r>
      <w:r w:rsidR="00C72323">
        <w:rPr>
          <w:i/>
          <w:iCs/>
          <w:lang w:val="es-PE"/>
        </w:rPr>
        <w:t xml:space="preserve">todavía </w:t>
      </w:r>
      <w:r w:rsidRPr="00B6798D">
        <w:rPr>
          <w:i/>
          <w:iCs/>
          <w:lang w:val="es-PE"/>
        </w:rPr>
        <w:t xml:space="preserve">no viene </w:t>
      </w:r>
      <w:r w:rsidR="00B6798D">
        <w:rPr>
          <w:i/>
          <w:iCs/>
          <w:lang w:val="es-PE"/>
        </w:rPr>
        <w:t>s</w:t>
      </w:r>
      <w:r w:rsidRPr="00B6798D">
        <w:rPr>
          <w:i/>
          <w:iCs/>
          <w:lang w:val="es-PE"/>
        </w:rPr>
        <w:t>u nuera?" Entonces</w:t>
      </w:r>
      <w:r w:rsidR="00C72323">
        <w:rPr>
          <w:i/>
          <w:iCs/>
          <w:lang w:val="es-PE"/>
        </w:rPr>
        <w:t>,</w:t>
      </w:r>
      <w:r w:rsidRPr="00B6798D">
        <w:rPr>
          <w:i/>
          <w:iCs/>
          <w:lang w:val="es-PE"/>
        </w:rPr>
        <w:t xml:space="preserve"> ella l</w:t>
      </w:r>
      <w:r w:rsidR="00B6798D">
        <w:rPr>
          <w:i/>
          <w:iCs/>
          <w:lang w:val="es-PE"/>
        </w:rPr>
        <w:t>o</w:t>
      </w:r>
      <w:r w:rsidRPr="00B6798D">
        <w:rPr>
          <w:i/>
          <w:iCs/>
          <w:lang w:val="es-PE"/>
        </w:rPr>
        <w:t xml:space="preserve"> reprochó: "¡Caramba! hombre mal</w:t>
      </w:r>
      <w:r w:rsidR="00B6798D">
        <w:rPr>
          <w:i/>
          <w:iCs/>
          <w:lang w:val="es-PE"/>
        </w:rPr>
        <w:t>vad</w:t>
      </w:r>
      <w:r w:rsidRPr="00B6798D">
        <w:rPr>
          <w:i/>
          <w:iCs/>
          <w:lang w:val="es-PE"/>
        </w:rPr>
        <w:t xml:space="preserve">o, ¿cómo </w:t>
      </w:r>
      <w:r w:rsidR="00FB196C">
        <w:rPr>
          <w:i/>
          <w:iCs/>
          <w:lang w:val="es-PE"/>
        </w:rPr>
        <w:t>volverían</w:t>
      </w:r>
      <w:r w:rsidRPr="00B6798D">
        <w:rPr>
          <w:i/>
          <w:iCs/>
          <w:lang w:val="es-PE"/>
        </w:rPr>
        <w:t xml:space="preserve"> los muertos?" Y </w:t>
      </w:r>
      <w:r w:rsidR="00C72323">
        <w:rPr>
          <w:i/>
          <w:iCs/>
          <w:lang w:val="es-PE"/>
        </w:rPr>
        <w:t xml:space="preserve">recitó </w:t>
      </w:r>
      <w:r w:rsidRPr="00B6798D">
        <w:rPr>
          <w:i/>
          <w:iCs/>
          <w:lang w:val="es-PE"/>
        </w:rPr>
        <w:t>esta estrofa:</w:t>
      </w:r>
    </w:p>
    <w:p w14:paraId="07D3D6FA" w14:textId="47C410BE" w:rsidR="00CB4D16" w:rsidRPr="00CB4D16" w:rsidRDefault="00694171" w:rsidP="00694171">
      <w:pPr>
        <w:pStyle w:val="Verso2Espaol"/>
        <w:ind w:left="1416"/>
        <w:rPr>
          <w:lang w:val="es-PE"/>
        </w:rPr>
      </w:pPr>
      <w:r>
        <w:rPr>
          <w:lang w:val="es-PE"/>
        </w:rPr>
        <w:t>8.</w:t>
      </w:r>
      <w:r>
        <w:rPr>
          <w:lang w:val="es-PE"/>
        </w:rPr>
        <w:tab/>
      </w:r>
      <w:r w:rsidR="00CB4D16" w:rsidRPr="00CB4D16">
        <w:rPr>
          <w:lang w:val="es-PE"/>
        </w:rPr>
        <w:t>Una bella doncella, con corona sobre su cabeza,</w:t>
      </w:r>
    </w:p>
    <w:p w14:paraId="64EAE898" w14:textId="45931BF6" w:rsidR="00CB4D16" w:rsidRPr="00CB4D16" w:rsidRDefault="00CB4D16" w:rsidP="000F052E">
      <w:pPr>
        <w:pStyle w:val="Verso2Espaol"/>
        <w:rPr>
          <w:lang w:val="es-PE"/>
        </w:rPr>
      </w:pPr>
      <w:r w:rsidRPr="00CB4D16">
        <w:rPr>
          <w:lang w:val="es-PE"/>
        </w:rPr>
        <w:t>Fragante con aceite de sándalo, por mí fue conducid</w:t>
      </w:r>
      <w:r w:rsidR="0044016E">
        <w:rPr>
          <w:lang w:val="es-PE"/>
        </w:rPr>
        <w:t>a</w:t>
      </w:r>
    </w:p>
    <w:p w14:paraId="22E9FCC4" w14:textId="24A9B8D8" w:rsidR="00CB4D16" w:rsidRPr="00CB4D16" w:rsidRDefault="002F4971" w:rsidP="000F052E">
      <w:pPr>
        <w:pStyle w:val="Verso2Espaol"/>
        <w:rPr>
          <w:lang w:val="es-PE"/>
        </w:rPr>
      </w:pPr>
      <w:r w:rsidRPr="00CB4D16">
        <w:rPr>
          <w:lang w:val="es-PE"/>
        </w:rPr>
        <w:t xml:space="preserve">Para reinar </w:t>
      </w:r>
      <w:r>
        <w:rPr>
          <w:lang w:val="es-PE"/>
        </w:rPr>
        <w:t>como u</w:t>
      </w:r>
      <w:r w:rsidR="00CB4D16" w:rsidRPr="00CB4D16">
        <w:rPr>
          <w:lang w:val="es-PE"/>
        </w:rPr>
        <w:t xml:space="preserve">na novia feliz dentro de </w:t>
      </w:r>
      <w:r w:rsidR="00694171">
        <w:rPr>
          <w:lang w:val="es-PE"/>
        </w:rPr>
        <w:t>este</w:t>
      </w:r>
      <w:r w:rsidR="00CB4D16" w:rsidRPr="00CB4D16">
        <w:rPr>
          <w:lang w:val="es-PE"/>
        </w:rPr>
        <w:t xml:space="preserve"> hogar:</w:t>
      </w:r>
    </w:p>
    <w:p w14:paraId="0592B41D" w14:textId="59448B70" w:rsidR="00CB4D16" w:rsidRDefault="00CB4D16" w:rsidP="000F052E">
      <w:pPr>
        <w:pStyle w:val="Verso2Espaol"/>
        <w:rPr>
          <w:lang w:val="es-PE"/>
        </w:rPr>
      </w:pPr>
      <w:r w:rsidRPr="00CB4D16">
        <w:rPr>
          <w:lang w:val="es-PE"/>
        </w:rPr>
        <w:t xml:space="preserve">Ella me </w:t>
      </w:r>
      <w:r w:rsidR="002F4971">
        <w:rPr>
          <w:lang w:val="es-PE"/>
        </w:rPr>
        <w:t>echó</w:t>
      </w:r>
      <w:r w:rsidRPr="00CB4D16">
        <w:rPr>
          <w:lang w:val="es-PE"/>
        </w:rPr>
        <w:t xml:space="preserve">. </w:t>
      </w:r>
      <w:r w:rsidR="000F4E64" w:rsidRPr="00C057DE">
        <w:rPr>
          <w:lang w:val="es-PE"/>
        </w:rPr>
        <w:t xml:space="preserve">Mi refugio resultó </w:t>
      </w:r>
      <w:r w:rsidR="002B1F9C">
        <w:rPr>
          <w:lang w:val="es-PE"/>
        </w:rPr>
        <w:t xml:space="preserve">convirtiéndose en </w:t>
      </w:r>
      <w:r w:rsidR="000F4E64" w:rsidRPr="00C057DE">
        <w:rPr>
          <w:lang w:val="es-PE"/>
        </w:rPr>
        <w:t>mi perdición.</w:t>
      </w:r>
    </w:p>
    <w:p w14:paraId="185FED38" w14:textId="77777777" w:rsidR="000F052E" w:rsidRPr="00CB4D16" w:rsidRDefault="000F052E" w:rsidP="000F052E">
      <w:pPr>
        <w:pStyle w:val="Verso2Espaol"/>
        <w:rPr>
          <w:lang w:val="es-PE"/>
        </w:rPr>
      </w:pPr>
    </w:p>
    <w:p w14:paraId="681465E5" w14:textId="4065F466" w:rsidR="00CB4D16" w:rsidRPr="00CB4D16" w:rsidRDefault="00CB4D16" w:rsidP="000F052E">
      <w:pPr>
        <w:pStyle w:val="NormalHistoria"/>
        <w:rPr>
          <w:lang w:val="es-PE"/>
        </w:rPr>
      </w:pPr>
      <w:r w:rsidRPr="00CB4D16">
        <w:rPr>
          <w:lang w:val="es-PE"/>
        </w:rPr>
        <w:t xml:space="preserve">"Como la nuera, </w:t>
      </w:r>
      <w:r w:rsidR="0044016E" w:rsidRPr="00CB4D16">
        <w:rPr>
          <w:lang w:val="es-PE"/>
        </w:rPr>
        <w:t>Señor</w:t>
      </w:r>
      <w:r w:rsidRPr="00CB4D16">
        <w:rPr>
          <w:lang w:val="es-PE"/>
        </w:rPr>
        <w:t xml:space="preserve">, </w:t>
      </w:r>
      <w:r w:rsidR="002B1F9C">
        <w:rPr>
          <w:lang w:val="es-PE"/>
        </w:rPr>
        <w:t>fue</w:t>
      </w:r>
      <w:r w:rsidRPr="00CB4D16">
        <w:rPr>
          <w:lang w:val="es-PE"/>
        </w:rPr>
        <w:t xml:space="preserve"> para la suegra, así es el </w:t>
      </w:r>
      <w:r w:rsidR="00461351">
        <w:rPr>
          <w:lang w:val="es-PE"/>
        </w:rPr>
        <w:t xml:space="preserve">Rey </w:t>
      </w:r>
      <w:r w:rsidRPr="00CB4D16">
        <w:rPr>
          <w:lang w:val="es-PE"/>
        </w:rPr>
        <w:t>refugio para su pueblo. Si de allí surg</w:t>
      </w:r>
      <w:r w:rsidR="000F4E64">
        <w:rPr>
          <w:lang w:val="es-PE"/>
        </w:rPr>
        <w:t>iese</w:t>
      </w:r>
      <w:r w:rsidRPr="00CB4D16">
        <w:rPr>
          <w:lang w:val="es-PE"/>
        </w:rPr>
        <w:t xml:space="preserve"> un peligro, ¿qué se </w:t>
      </w:r>
      <w:r w:rsidR="002558CC">
        <w:rPr>
          <w:lang w:val="es-PE"/>
        </w:rPr>
        <w:t>podrá</w:t>
      </w:r>
      <w:r w:rsidRPr="00CB4D16">
        <w:rPr>
          <w:lang w:val="es-PE"/>
        </w:rPr>
        <w:t xml:space="preserve"> hacer? Tome nota de esto, </w:t>
      </w:r>
      <w:r w:rsidR="00BB73A2" w:rsidRPr="00CB4D16">
        <w:rPr>
          <w:lang w:val="es-PE"/>
        </w:rPr>
        <w:t>Señor</w:t>
      </w:r>
      <w:r w:rsidRPr="00CB4D16">
        <w:rPr>
          <w:lang w:val="es-PE"/>
        </w:rPr>
        <w:t>". "Amigo, no entiendo las cosas que me dice</w:t>
      </w:r>
      <w:r w:rsidR="000F4E64">
        <w:rPr>
          <w:lang w:val="es-PE"/>
        </w:rPr>
        <w:t>,</w:t>
      </w:r>
      <w:r w:rsidRPr="00CB4D16">
        <w:rPr>
          <w:lang w:val="es-PE"/>
        </w:rPr>
        <w:t xml:space="preserve"> sólo trá</w:t>
      </w:r>
      <w:r w:rsidR="002558CC">
        <w:rPr>
          <w:lang w:val="es-PE"/>
        </w:rPr>
        <w:t>iga</w:t>
      </w:r>
      <w:r w:rsidRPr="00CB4D16">
        <w:rPr>
          <w:lang w:val="es-PE"/>
        </w:rPr>
        <w:t xml:space="preserve">me al ladrón". </w:t>
      </w:r>
      <w:r w:rsidR="00DC5C9C">
        <w:rPr>
          <w:lang w:val="es-PE"/>
        </w:rPr>
        <w:t>Éste p</w:t>
      </w:r>
      <w:r w:rsidRPr="00CB4D16">
        <w:rPr>
          <w:lang w:val="es-PE"/>
        </w:rPr>
        <w:t xml:space="preserve">ensó: "Protegeré al </w:t>
      </w:r>
      <w:r w:rsidR="00DC5C9C" w:rsidRPr="00CB4D16">
        <w:rPr>
          <w:lang w:val="es-PE"/>
        </w:rPr>
        <w:t>Rey</w:t>
      </w:r>
      <w:r w:rsidRPr="00CB4D16">
        <w:rPr>
          <w:lang w:val="es-PE"/>
        </w:rPr>
        <w:t>", y contó otra historia.</w:t>
      </w:r>
    </w:p>
    <w:p w14:paraId="44FA1A0A" w14:textId="5F96E321" w:rsidR="006515F1" w:rsidRPr="002558CC" w:rsidRDefault="00CB4D16" w:rsidP="002558CC">
      <w:pPr>
        <w:pStyle w:val="NormalHistoriaSinSangra"/>
        <w:tabs>
          <w:tab w:val="left" w:pos="8080"/>
        </w:tabs>
        <w:ind w:left="851" w:right="991"/>
        <w:rPr>
          <w:i/>
          <w:iCs/>
          <w:lang w:val="es-PE"/>
        </w:rPr>
      </w:pPr>
      <w:r w:rsidRPr="002558CC">
        <w:rPr>
          <w:i/>
          <w:iCs/>
          <w:lang w:val="es-PE"/>
        </w:rPr>
        <w:t xml:space="preserve">En la antigüedad, </w:t>
      </w:r>
      <w:r w:rsidR="002B1F9C" w:rsidRPr="002558CC">
        <w:rPr>
          <w:i/>
          <w:iCs/>
          <w:lang w:val="es-PE"/>
        </w:rPr>
        <w:t>Señor</w:t>
      </w:r>
      <w:r w:rsidRPr="002558CC">
        <w:rPr>
          <w:i/>
          <w:iCs/>
          <w:lang w:val="es-PE"/>
        </w:rPr>
        <w:t>, en esta misma ciudad</w:t>
      </w:r>
      <w:r w:rsidR="00DC5C9C">
        <w:rPr>
          <w:i/>
          <w:iCs/>
          <w:lang w:val="es-PE"/>
        </w:rPr>
        <w:t>,</w:t>
      </w:r>
      <w:r w:rsidRPr="002558CC">
        <w:rPr>
          <w:i/>
          <w:iCs/>
          <w:lang w:val="es-PE"/>
        </w:rPr>
        <w:t xml:space="preserve"> un hombre</w:t>
      </w:r>
      <w:r w:rsidR="002B1F9C">
        <w:rPr>
          <w:i/>
          <w:iCs/>
          <w:lang w:val="es-PE"/>
        </w:rPr>
        <w:t>,</w:t>
      </w:r>
      <w:r w:rsidRPr="002558CC">
        <w:rPr>
          <w:i/>
          <w:iCs/>
          <w:lang w:val="es-PE"/>
        </w:rPr>
        <w:t xml:space="preserve"> en respuesta a su oración</w:t>
      </w:r>
      <w:r w:rsidR="002B1F9C">
        <w:rPr>
          <w:i/>
          <w:iCs/>
          <w:lang w:val="es-PE"/>
        </w:rPr>
        <w:t>,</w:t>
      </w:r>
      <w:r w:rsidRPr="002558CC">
        <w:rPr>
          <w:i/>
          <w:iCs/>
          <w:lang w:val="es-PE"/>
        </w:rPr>
        <w:t xml:space="preserve"> tuvo un hijo. En su nacimiento, el padre estaba lleno de gozo y alegría ante la idea de tener un hijo y lo am</w:t>
      </w:r>
      <w:r w:rsidR="00715788">
        <w:rPr>
          <w:i/>
          <w:iCs/>
          <w:lang w:val="es-PE"/>
        </w:rPr>
        <w:t>ó</w:t>
      </w:r>
      <w:r w:rsidRPr="002558CC">
        <w:rPr>
          <w:i/>
          <w:iCs/>
          <w:lang w:val="es-PE"/>
        </w:rPr>
        <w:t>. Cuando el niño creció, lo casó con una esposa y</w:t>
      </w:r>
      <w:r w:rsidR="002B1F9C">
        <w:rPr>
          <w:i/>
          <w:iCs/>
          <w:lang w:val="es-PE"/>
        </w:rPr>
        <w:t>,</w:t>
      </w:r>
      <w:r w:rsidRPr="002558CC">
        <w:rPr>
          <w:i/>
          <w:iCs/>
          <w:lang w:val="es-PE"/>
        </w:rPr>
        <w:t xml:space="preserve"> </w:t>
      </w:r>
      <w:r w:rsidR="00715788">
        <w:rPr>
          <w:i/>
          <w:iCs/>
          <w:lang w:val="es-PE"/>
        </w:rPr>
        <w:t>con el paso del tiempo</w:t>
      </w:r>
      <w:r w:rsidR="002B1F9C">
        <w:rPr>
          <w:i/>
          <w:iCs/>
          <w:lang w:val="es-PE"/>
        </w:rPr>
        <w:t>,</w:t>
      </w:r>
      <w:r w:rsidR="00715788">
        <w:rPr>
          <w:i/>
          <w:iCs/>
          <w:lang w:val="es-PE"/>
        </w:rPr>
        <w:t xml:space="preserve"> </w:t>
      </w:r>
      <w:r w:rsidRPr="002558CC">
        <w:rPr>
          <w:i/>
          <w:iCs/>
          <w:lang w:val="es-PE"/>
        </w:rPr>
        <w:t>envejeció y no pudo emprender ningún trabajo. Entonces</w:t>
      </w:r>
      <w:r w:rsidR="002B1F9C">
        <w:rPr>
          <w:i/>
          <w:iCs/>
          <w:lang w:val="es-PE"/>
        </w:rPr>
        <w:t>,</w:t>
      </w:r>
      <w:r w:rsidRPr="002558CC">
        <w:rPr>
          <w:i/>
          <w:iCs/>
          <w:lang w:val="es-PE"/>
        </w:rPr>
        <w:t xml:space="preserve"> su hijo le dijo: "No puede hacer ningún trabajo; debe ir</w:t>
      </w:r>
      <w:r w:rsidR="005A19AE">
        <w:rPr>
          <w:i/>
          <w:iCs/>
          <w:lang w:val="es-PE"/>
        </w:rPr>
        <w:t>s</w:t>
      </w:r>
      <w:r w:rsidRPr="002558CC">
        <w:rPr>
          <w:i/>
          <w:iCs/>
          <w:lang w:val="es-PE"/>
        </w:rPr>
        <w:t>e de aquí" y lo echó de la casa. [513] A duras penas</w:t>
      </w:r>
      <w:r w:rsidR="002B1F9C">
        <w:rPr>
          <w:i/>
          <w:iCs/>
          <w:lang w:val="es-PE"/>
        </w:rPr>
        <w:t>, el anciano</w:t>
      </w:r>
      <w:r w:rsidRPr="002558CC">
        <w:rPr>
          <w:i/>
          <w:iCs/>
          <w:lang w:val="es-PE"/>
        </w:rPr>
        <w:t xml:space="preserve"> se mant</w:t>
      </w:r>
      <w:r w:rsidR="005A19AE">
        <w:rPr>
          <w:i/>
          <w:iCs/>
          <w:lang w:val="es-PE"/>
        </w:rPr>
        <w:t>uvo</w:t>
      </w:r>
      <w:r w:rsidRPr="002558CC">
        <w:rPr>
          <w:i/>
          <w:iCs/>
          <w:lang w:val="es-PE"/>
        </w:rPr>
        <w:t xml:space="preserve"> vivo </w:t>
      </w:r>
      <w:r w:rsidR="005A19AE">
        <w:rPr>
          <w:i/>
          <w:iCs/>
          <w:lang w:val="es-PE"/>
        </w:rPr>
        <w:t>de</w:t>
      </w:r>
      <w:r w:rsidRPr="002558CC">
        <w:rPr>
          <w:i/>
          <w:iCs/>
          <w:lang w:val="es-PE"/>
        </w:rPr>
        <w:t xml:space="preserve"> limosnas y</w:t>
      </w:r>
      <w:r w:rsidR="002B1F9C">
        <w:rPr>
          <w:i/>
          <w:iCs/>
          <w:lang w:val="es-PE"/>
        </w:rPr>
        <w:t>,</w:t>
      </w:r>
      <w:r w:rsidRPr="002558CC">
        <w:rPr>
          <w:i/>
          <w:iCs/>
          <w:lang w:val="es-PE"/>
        </w:rPr>
        <w:t xml:space="preserve"> lamentándose</w:t>
      </w:r>
      <w:r w:rsidR="002B1F9C">
        <w:rPr>
          <w:i/>
          <w:iCs/>
          <w:lang w:val="es-PE"/>
        </w:rPr>
        <w:t>,</w:t>
      </w:r>
      <w:r w:rsidRPr="002558CC">
        <w:rPr>
          <w:i/>
          <w:iCs/>
          <w:lang w:val="es-PE"/>
        </w:rPr>
        <w:t xml:space="preserve"> </w:t>
      </w:r>
      <w:r w:rsidR="002B1F9C">
        <w:rPr>
          <w:i/>
          <w:iCs/>
          <w:lang w:val="es-PE"/>
        </w:rPr>
        <w:t xml:space="preserve">recitó </w:t>
      </w:r>
      <w:r w:rsidRPr="002558CC">
        <w:rPr>
          <w:i/>
          <w:iCs/>
          <w:lang w:val="es-PE"/>
        </w:rPr>
        <w:t>esta estrofa:</w:t>
      </w:r>
    </w:p>
    <w:p w14:paraId="63F320EA" w14:textId="53F97E8E" w:rsidR="00A816AB" w:rsidRPr="00A816AB" w:rsidRDefault="002B1F9C" w:rsidP="002B1F9C">
      <w:pPr>
        <w:pStyle w:val="Verso2Espaol"/>
        <w:ind w:left="1416"/>
        <w:rPr>
          <w:lang w:val="es-PE"/>
        </w:rPr>
      </w:pPr>
      <w:r>
        <w:rPr>
          <w:lang w:val="es-PE"/>
        </w:rPr>
        <w:t>9.</w:t>
      </w:r>
      <w:r>
        <w:rPr>
          <w:lang w:val="es-PE"/>
        </w:rPr>
        <w:tab/>
      </w:r>
      <w:r w:rsidR="00A816AB" w:rsidRPr="00A816AB">
        <w:rPr>
          <w:lang w:val="es-PE"/>
        </w:rPr>
        <w:t>Aquel cuyo nacimiento anhel</w:t>
      </w:r>
      <w:r w:rsidR="00715788">
        <w:rPr>
          <w:lang w:val="es-PE"/>
        </w:rPr>
        <w:t>é</w:t>
      </w:r>
      <w:r w:rsidR="00A816AB" w:rsidRPr="00A816AB">
        <w:rPr>
          <w:lang w:val="es-PE"/>
        </w:rPr>
        <w:t>, no anhel</w:t>
      </w:r>
      <w:r w:rsidR="00A2520A">
        <w:rPr>
          <w:lang w:val="es-PE"/>
        </w:rPr>
        <w:t>é</w:t>
      </w:r>
      <w:r w:rsidR="00A816AB" w:rsidRPr="00A816AB">
        <w:rPr>
          <w:lang w:val="es-PE"/>
        </w:rPr>
        <w:t xml:space="preserve"> en vano,</w:t>
      </w:r>
    </w:p>
    <w:p w14:paraId="0142A42D" w14:textId="792280F2" w:rsidR="00A816AB" w:rsidRDefault="00A816AB" w:rsidP="000F052E">
      <w:pPr>
        <w:pStyle w:val="Verso2Espaol"/>
        <w:rPr>
          <w:lang w:val="es-PE"/>
        </w:rPr>
      </w:pPr>
      <w:r w:rsidRPr="00A816AB">
        <w:rPr>
          <w:lang w:val="es-PE"/>
        </w:rPr>
        <w:t>Me sac</w:t>
      </w:r>
      <w:r w:rsidR="002F4971">
        <w:rPr>
          <w:lang w:val="es-PE"/>
        </w:rPr>
        <w:t>ó</w:t>
      </w:r>
      <w:r w:rsidRPr="00A816AB">
        <w:rPr>
          <w:lang w:val="es-PE"/>
        </w:rPr>
        <w:t xml:space="preserve"> de </w:t>
      </w:r>
      <w:r w:rsidR="002F4971">
        <w:rPr>
          <w:lang w:val="es-PE"/>
        </w:rPr>
        <w:t xml:space="preserve">su </w:t>
      </w:r>
      <w:r w:rsidRPr="00A816AB">
        <w:rPr>
          <w:lang w:val="es-PE"/>
        </w:rPr>
        <w:t xml:space="preserve">casa. </w:t>
      </w:r>
      <w:r w:rsidR="008D10B8" w:rsidRPr="00C057DE">
        <w:rPr>
          <w:lang w:val="es-PE"/>
        </w:rPr>
        <w:t xml:space="preserve">Mi refugio resultó </w:t>
      </w:r>
      <w:r w:rsidR="00CB5484">
        <w:rPr>
          <w:lang w:val="es-PE"/>
        </w:rPr>
        <w:t xml:space="preserve">convirtiéndose en </w:t>
      </w:r>
      <w:r w:rsidR="008D10B8" w:rsidRPr="00C057DE">
        <w:rPr>
          <w:lang w:val="es-PE"/>
        </w:rPr>
        <w:t>mi perdición.</w:t>
      </w:r>
    </w:p>
    <w:p w14:paraId="4166C13E" w14:textId="77777777" w:rsidR="000F052E" w:rsidRPr="00A816AB" w:rsidRDefault="000F052E" w:rsidP="000F052E">
      <w:pPr>
        <w:pStyle w:val="Verso2Espaol"/>
        <w:rPr>
          <w:lang w:val="es-PE"/>
        </w:rPr>
      </w:pPr>
    </w:p>
    <w:p w14:paraId="74A10CCA" w14:textId="3C5B1F96" w:rsidR="00A816AB" w:rsidRPr="00A816AB" w:rsidRDefault="00A816AB" w:rsidP="000F052E">
      <w:pPr>
        <w:pStyle w:val="NormalHistoria"/>
        <w:rPr>
          <w:lang w:val="es-PE"/>
        </w:rPr>
      </w:pPr>
      <w:r w:rsidRPr="00A816AB">
        <w:rPr>
          <w:lang w:val="es-PE"/>
        </w:rPr>
        <w:t xml:space="preserve">"Así como un padre anciano, </w:t>
      </w:r>
      <w:r w:rsidR="005A19AE" w:rsidRPr="00A816AB">
        <w:rPr>
          <w:lang w:val="es-PE"/>
        </w:rPr>
        <w:t>Señor</w:t>
      </w:r>
      <w:r w:rsidRPr="00A816AB">
        <w:rPr>
          <w:lang w:val="es-PE"/>
        </w:rPr>
        <w:t>, debe ser cuidado</w:t>
      </w:r>
      <w:r w:rsidR="005A19AE">
        <w:rPr>
          <w:lang w:val="es-PE"/>
        </w:rPr>
        <w:t>so</w:t>
      </w:r>
      <w:r w:rsidRPr="00A816AB">
        <w:rPr>
          <w:lang w:val="es-PE"/>
        </w:rPr>
        <w:t xml:space="preserve"> por un hijo sano, así también</w:t>
      </w:r>
      <w:r w:rsidR="00CB5484">
        <w:rPr>
          <w:lang w:val="es-PE"/>
        </w:rPr>
        <w:t>,</w:t>
      </w:r>
      <w:r w:rsidRPr="00A816AB">
        <w:rPr>
          <w:lang w:val="es-PE"/>
        </w:rPr>
        <w:t xml:space="preserve"> todo el pueblo debe ser protegido por el </w:t>
      </w:r>
      <w:r w:rsidR="005A19AE" w:rsidRPr="00A816AB">
        <w:rPr>
          <w:lang w:val="es-PE"/>
        </w:rPr>
        <w:t>Rey</w:t>
      </w:r>
      <w:r w:rsidRPr="00A816AB">
        <w:rPr>
          <w:lang w:val="es-PE"/>
        </w:rPr>
        <w:t xml:space="preserve"> y este peligro ahora presente ha surgido </w:t>
      </w:r>
      <w:r w:rsidR="00CB5484">
        <w:rPr>
          <w:lang w:val="es-PE"/>
        </w:rPr>
        <w:t xml:space="preserve">en </w:t>
      </w:r>
      <w:r w:rsidRPr="00A816AB">
        <w:rPr>
          <w:lang w:val="es-PE"/>
        </w:rPr>
        <w:t xml:space="preserve">el </w:t>
      </w:r>
      <w:r w:rsidR="00AA5B37" w:rsidRPr="00A816AB">
        <w:rPr>
          <w:lang w:val="es-PE"/>
        </w:rPr>
        <w:t>Rey</w:t>
      </w:r>
      <w:r w:rsidRPr="00A816AB">
        <w:rPr>
          <w:lang w:val="es-PE"/>
        </w:rPr>
        <w:t xml:space="preserve">, que es el guardián de todos los hombres </w:t>
      </w:r>
      <w:r w:rsidR="008D10B8">
        <w:rPr>
          <w:lang w:val="es-PE"/>
        </w:rPr>
        <w:t>Sepa</w:t>
      </w:r>
      <w:r w:rsidRPr="00A816AB">
        <w:rPr>
          <w:lang w:val="es-PE"/>
        </w:rPr>
        <w:t xml:space="preserve">, </w:t>
      </w:r>
      <w:r w:rsidR="008D10B8" w:rsidRPr="00A816AB">
        <w:rPr>
          <w:lang w:val="es-PE"/>
        </w:rPr>
        <w:t>Señor</w:t>
      </w:r>
      <w:r w:rsidRPr="00A816AB">
        <w:rPr>
          <w:lang w:val="es-PE"/>
        </w:rPr>
        <w:t>, por este hecho</w:t>
      </w:r>
      <w:r w:rsidR="00CB5484">
        <w:rPr>
          <w:lang w:val="es-PE"/>
        </w:rPr>
        <w:t>,</w:t>
      </w:r>
      <w:r w:rsidRPr="00A816AB">
        <w:rPr>
          <w:lang w:val="es-PE"/>
        </w:rPr>
        <w:t xml:space="preserve"> que el ladrón es fulano de tal. "No entiendo esto, sea un hecho o no</w:t>
      </w:r>
      <w:r w:rsidR="008D10B8">
        <w:rPr>
          <w:lang w:val="es-PE"/>
        </w:rPr>
        <w:t>,</w:t>
      </w:r>
      <w:r w:rsidRPr="00A816AB">
        <w:rPr>
          <w:lang w:val="es-PE"/>
        </w:rPr>
        <w:t xml:space="preserve"> trá</w:t>
      </w:r>
      <w:r w:rsidR="00AA5B37">
        <w:rPr>
          <w:lang w:val="es-PE"/>
        </w:rPr>
        <w:t>iga</w:t>
      </w:r>
      <w:r w:rsidRPr="00A816AB">
        <w:rPr>
          <w:lang w:val="es-PE"/>
        </w:rPr>
        <w:t xml:space="preserve">me al ladrón, o </w:t>
      </w:r>
      <w:r w:rsidR="00AA5B37">
        <w:rPr>
          <w:lang w:val="es-PE"/>
        </w:rPr>
        <w:t>usted</w:t>
      </w:r>
      <w:r w:rsidRPr="00A816AB">
        <w:rPr>
          <w:lang w:val="es-PE"/>
        </w:rPr>
        <w:t xml:space="preserve"> mismo </w:t>
      </w:r>
      <w:r w:rsidR="00E57E68">
        <w:rPr>
          <w:lang w:val="es-PE"/>
        </w:rPr>
        <w:t xml:space="preserve">será </w:t>
      </w:r>
      <w:r w:rsidRPr="00A816AB">
        <w:rPr>
          <w:lang w:val="es-PE"/>
        </w:rPr>
        <w:t xml:space="preserve">el ladrón". Así </w:t>
      </w:r>
      <w:r w:rsidR="00E57E68">
        <w:rPr>
          <w:lang w:val="es-PE"/>
        </w:rPr>
        <w:t xml:space="preserve">se lo </w:t>
      </w:r>
      <w:r w:rsidR="00CB5484">
        <w:rPr>
          <w:lang w:val="es-PE"/>
        </w:rPr>
        <w:t>exigió</w:t>
      </w:r>
      <w:r w:rsidR="00E57E68">
        <w:rPr>
          <w:lang w:val="es-PE"/>
        </w:rPr>
        <w:t xml:space="preserve"> </w:t>
      </w:r>
      <w:r w:rsidRPr="00A816AB">
        <w:rPr>
          <w:lang w:val="es-PE"/>
        </w:rPr>
        <w:t xml:space="preserve">el </w:t>
      </w:r>
      <w:r w:rsidR="00461351">
        <w:rPr>
          <w:lang w:val="es-PE"/>
        </w:rPr>
        <w:t xml:space="preserve">Rey </w:t>
      </w:r>
      <w:r w:rsidRPr="00A816AB">
        <w:rPr>
          <w:lang w:val="es-PE"/>
        </w:rPr>
        <w:t xml:space="preserve">una y otra vez al joven. Así que le dijo: "¿Le gustaría, </w:t>
      </w:r>
      <w:r w:rsidR="00E57E68" w:rsidRPr="00A816AB">
        <w:rPr>
          <w:lang w:val="es-PE"/>
        </w:rPr>
        <w:t>Señor</w:t>
      </w:r>
      <w:r w:rsidRPr="00A816AB">
        <w:rPr>
          <w:lang w:val="es-PE"/>
        </w:rPr>
        <w:t>, que el ladrón sea atrapado?" "S</w:t>
      </w:r>
      <w:r w:rsidR="00CB5484">
        <w:rPr>
          <w:lang w:val="es-PE"/>
        </w:rPr>
        <w:t>í,</w:t>
      </w:r>
      <w:r w:rsidRPr="00A816AB">
        <w:rPr>
          <w:lang w:val="es-PE"/>
        </w:rPr>
        <w:t xml:space="preserve"> amigo." "Entonces</w:t>
      </w:r>
      <w:r w:rsidR="00CB5484">
        <w:rPr>
          <w:lang w:val="es-PE"/>
        </w:rPr>
        <w:t>,</w:t>
      </w:r>
      <w:r w:rsidRPr="00A816AB">
        <w:rPr>
          <w:lang w:val="es-PE"/>
        </w:rPr>
        <w:t xml:space="preserve"> lo proclamaré en medio de la asamblea, Tal y tal es el ladrón". "H</w:t>
      </w:r>
      <w:r w:rsidR="00E57E68">
        <w:rPr>
          <w:lang w:val="es-PE"/>
        </w:rPr>
        <w:t>ága</w:t>
      </w:r>
      <w:r w:rsidRPr="00A816AB">
        <w:rPr>
          <w:lang w:val="es-PE"/>
        </w:rPr>
        <w:t>lo</w:t>
      </w:r>
      <w:r w:rsidR="008D10B8">
        <w:rPr>
          <w:lang w:val="es-PE"/>
        </w:rPr>
        <w:t xml:space="preserve"> así</w:t>
      </w:r>
      <w:r w:rsidRPr="00A816AB">
        <w:rPr>
          <w:lang w:val="es-PE"/>
        </w:rPr>
        <w:t xml:space="preserve">, amigo". Al oír sus </w:t>
      </w:r>
      <w:r w:rsidRPr="00A816AB">
        <w:rPr>
          <w:lang w:val="es-PE"/>
        </w:rPr>
        <w:lastRenderedPageBreak/>
        <w:t>palabras</w:t>
      </w:r>
      <w:r w:rsidR="00CB5484">
        <w:rPr>
          <w:lang w:val="es-PE"/>
        </w:rPr>
        <w:t>,</w:t>
      </w:r>
      <w:r w:rsidRPr="00A816AB">
        <w:rPr>
          <w:lang w:val="es-PE"/>
        </w:rPr>
        <w:t xml:space="preserve"> </w:t>
      </w:r>
      <w:r w:rsidR="00CB5484">
        <w:rPr>
          <w:lang w:val="es-PE"/>
        </w:rPr>
        <w:t xml:space="preserve">el </w:t>
      </w:r>
      <w:r w:rsidR="00CB5484" w:rsidRPr="00CB5484">
        <w:rPr>
          <w:i/>
          <w:iCs/>
        </w:rPr>
        <w:t>Bodhisatta</w:t>
      </w:r>
      <w:r w:rsidR="00CB5484">
        <w:rPr>
          <w:i/>
          <w:iCs/>
        </w:rPr>
        <w:t xml:space="preserve"> </w:t>
      </w:r>
      <w:r w:rsidRPr="00A816AB">
        <w:rPr>
          <w:lang w:val="es-PE"/>
        </w:rPr>
        <w:t xml:space="preserve">pensó: "Este </w:t>
      </w:r>
      <w:r w:rsidR="00461351">
        <w:rPr>
          <w:lang w:val="es-PE"/>
        </w:rPr>
        <w:t xml:space="preserve">Rey </w:t>
      </w:r>
      <w:r w:rsidRPr="00A816AB">
        <w:rPr>
          <w:lang w:val="es-PE"/>
        </w:rPr>
        <w:t>no me permite escudarlo</w:t>
      </w:r>
      <w:r w:rsidR="008D10B8">
        <w:rPr>
          <w:lang w:val="es-PE"/>
        </w:rPr>
        <w:t>,</w:t>
      </w:r>
      <w:r w:rsidRPr="00A816AB">
        <w:rPr>
          <w:lang w:val="es-PE"/>
        </w:rPr>
        <w:t xml:space="preserve"> ahora atraparé al ladrón". </w:t>
      </w:r>
      <w:r w:rsidR="00CB5484">
        <w:rPr>
          <w:lang w:val="es-PE"/>
        </w:rPr>
        <w:t xml:space="preserve">Entonces, </w:t>
      </w:r>
      <w:r w:rsidRPr="00A816AB">
        <w:rPr>
          <w:lang w:val="es-PE"/>
        </w:rPr>
        <w:t>cuando el pueblo se hubo reunido, se dirigió a ellos y pronunció estas estrofas:</w:t>
      </w:r>
    </w:p>
    <w:p w14:paraId="4F3EDF88" w14:textId="4D6D5F1D" w:rsidR="00A816AB" w:rsidRPr="00A05E73" w:rsidRDefault="00A05E73" w:rsidP="00A05E73">
      <w:pPr>
        <w:pStyle w:val="Verso2Espaol"/>
        <w:ind w:left="1416"/>
        <w:rPr>
          <w:sz w:val="16"/>
          <w:szCs w:val="20"/>
          <w:lang w:val="es-PE"/>
        </w:rPr>
      </w:pPr>
      <w:r>
        <w:rPr>
          <w:sz w:val="16"/>
          <w:szCs w:val="20"/>
          <w:lang w:val="es-PE"/>
        </w:rPr>
        <w:t>10.</w:t>
      </w:r>
      <w:r>
        <w:rPr>
          <w:sz w:val="16"/>
          <w:szCs w:val="20"/>
          <w:lang w:val="es-PE"/>
        </w:rPr>
        <w:tab/>
      </w:r>
      <w:r w:rsidR="00A816AB" w:rsidRPr="00A05E73">
        <w:rPr>
          <w:sz w:val="16"/>
          <w:szCs w:val="20"/>
          <w:lang w:val="es-PE"/>
        </w:rPr>
        <w:t>Que la gente de la ciudad y del campo reunida preste atención,</w:t>
      </w:r>
    </w:p>
    <w:p w14:paraId="3A124F54" w14:textId="6761A5B6" w:rsidR="00A816AB" w:rsidRPr="00A05E73" w:rsidRDefault="00A816AB" w:rsidP="00A05E73">
      <w:pPr>
        <w:pStyle w:val="Verso2Espaol"/>
        <w:rPr>
          <w:sz w:val="16"/>
          <w:szCs w:val="20"/>
          <w:lang w:val="es-PE"/>
        </w:rPr>
      </w:pPr>
      <w:r w:rsidRPr="00A05E73">
        <w:rPr>
          <w:sz w:val="16"/>
          <w:szCs w:val="20"/>
          <w:lang w:val="es-PE"/>
        </w:rPr>
        <w:t>¡</w:t>
      </w:r>
      <w:r w:rsidR="00E57E68" w:rsidRPr="00A05E73">
        <w:rPr>
          <w:sz w:val="16"/>
          <w:szCs w:val="20"/>
          <w:lang w:val="es-PE"/>
        </w:rPr>
        <w:t>Atención</w:t>
      </w:r>
      <w:r w:rsidRPr="00A05E73">
        <w:rPr>
          <w:sz w:val="16"/>
          <w:szCs w:val="20"/>
          <w:lang w:val="es-PE"/>
        </w:rPr>
        <w:t xml:space="preserve">! el agua está ardiendo. De la seguridad </w:t>
      </w:r>
      <w:r w:rsidR="007E5E52" w:rsidRPr="00A05E73">
        <w:rPr>
          <w:sz w:val="16"/>
          <w:szCs w:val="20"/>
          <w:lang w:val="es-PE"/>
        </w:rPr>
        <w:t>p</w:t>
      </w:r>
      <w:r w:rsidR="00A05E73">
        <w:rPr>
          <w:sz w:val="16"/>
          <w:szCs w:val="20"/>
          <w:lang w:val="es-PE"/>
        </w:rPr>
        <w:t>r</w:t>
      </w:r>
      <w:r w:rsidR="007E5E52" w:rsidRPr="00A05E73">
        <w:rPr>
          <w:sz w:val="16"/>
          <w:szCs w:val="20"/>
          <w:lang w:val="es-PE"/>
        </w:rPr>
        <w:t>o</w:t>
      </w:r>
      <w:r w:rsidRPr="00A05E73">
        <w:rPr>
          <w:sz w:val="16"/>
          <w:szCs w:val="20"/>
          <w:lang w:val="es-PE"/>
        </w:rPr>
        <w:t>viene el miedo.</w:t>
      </w:r>
    </w:p>
    <w:p w14:paraId="36B9DBEC" w14:textId="77777777" w:rsidR="00D53D72" w:rsidRDefault="00D53D72" w:rsidP="00A05E73">
      <w:pPr>
        <w:pStyle w:val="Verso2Espaol"/>
        <w:rPr>
          <w:sz w:val="16"/>
          <w:szCs w:val="20"/>
          <w:lang w:val="es-PE"/>
        </w:rPr>
      </w:pPr>
    </w:p>
    <w:p w14:paraId="6B7A2B12" w14:textId="72DC22A5" w:rsidR="00A816AB" w:rsidRPr="00A05E73" w:rsidRDefault="00D53D72" w:rsidP="00D53D72">
      <w:pPr>
        <w:pStyle w:val="Verso2Espaol"/>
        <w:ind w:left="1416"/>
        <w:rPr>
          <w:sz w:val="16"/>
          <w:szCs w:val="20"/>
          <w:lang w:val="es-PE"/>
        </w:rPr>
      </w:pPr>
      <w:r>
        <w:rPr>
          <w:sz w:val="16"/>
          <w:szCs w:val="20"/>
          <w:lang w:val="es-PE"/>
        </w:rPr>
        <w:t>11.</w:t>
      </w:r>
      <w:r>
        <w:rPr>
          <w:sz w:val="16"/>
          <w:szCs w:val="20"/>
          <w:lang w:val="es-PE"/>
        </w:rPr>
        <w:tab/>
      </w:r>
      <w:r w:rsidR="00A816AB" w:rsidRPr="00A05E73">
        <w:rPr>
          <w:sz w:val="16"/>
          <w:szCs w:val="20"/>
          <w:lang w:val="es-PE"/>
        </w:rPr>
        <w:t xml:space="preserve">El reino saqueado bien puede quejarse del </w:t>
      </w:r>
      <w:r w:rsidR="00461351" w:rsidRPr="00A05E73">
        <w:rPr>
          <w:sz w:val="16"/>
          <w:szCs w:val="20"/>
          <w:lang w:val="es-PE"/>
        </w:rPr>
        <w:t xml:space="preserve">Rey </w:t>
      </w:r>
      <w:r w:rsidR="00A816AB" w:rsidRPr="00A05E73">
        <w:rPr>
          <w:sz w:val="16"/>
          <w:szCs w:val="20"/>
          <w:lang w:val="es-PE"/>
        </w:rPr>
        <w:t>y del sacerdote;</w:t>
      </w:r>
    </w:p>
    <w:p w14:paraId="16E72923" w14:textId="433557FB" w:rsidR="00A816AB" w:rsidRDefault="00A816AB" w:rsidP="00D53D72">
      <w:pPr>
        <w:pStyle w:val="Verso2Espaol"/>
        <w:ind w:right="-427"/>
        <w:rPr>
          <w:lang w:val="es-PE"/>
        </w:rPr>
      </w:pPr>
      <w:r w:rsidRPr="00A05E73">
        <w:rPr>
          <w:sz w:val="16"/>
          <w:szCs w:val="20"/>
          <w:lang w:val="es-PE"/>
        </w:rPr>
        <w:t>De ahora en adelante</w:t>
      </w:r>
      <w:r w:rsidR="00D53D72">
        <w:rPr>
          <w:sz w:val="16"/>
          <w:szCs w:val="20"/>
          <w:lang w:val="es-PE"/>
        </w:rPr>
        <w:t>,</w:t>
      </w:r>
      <w:r w:rsidRPr="00A05E73">
        <w:rPr>
          <w:sz w:val="16"/>
          <w:szCs w:val="20"/>
          <w:lang w:val="es-PE"/>
        </w:rPr>
        <w:t xml:space="preserve"> protéjanse. </w:t>
      </w:r>
      <w:r w:rsidR="00482EC4" w:rsidRPr="00A05E73">
        <w:rPr>
          <w:sz w:val="16"/>
          <w:szCs w:val="20"/>
          <w:lang w:val="es-PE"/>
        </w:rPr>
        <w:t>Vuestro</w:t>
      </w:r>
      <w:r w:rsidRPr="00A05E73">
        <w:rPr>
          <w:sz w:val="16"/>
          <w:szCs w:val="20"/>
          <w:lang w:val="es-PE"/>
        </w:rPr>
        <w:t xml:space="preserve"> refugio dem</w:t>
      </w:r>
      <w:r w:rsidR="00482EC4" w:rsidRPr="00A05E73">
        <w:rPr>
          <w:sz w:val="16"/>
          <w:szCs w:val="20"/>
          <w:lang w:val="es-PE"/>
        </w:rPr>
        <w:t>o</w:t>
      </w:r>
      <w:r w:rsidRPr="00A05E73">
        <w:rPr>
          <w:sz w:val="16"/>
          <w:szCs w:val="20"/>
          <w:lang w:val="es-PE"/>
        </w:rPr>
        <w:t>stra</w:t>
      </w:r>
      <w:r w:rsidR="00482EC4" w:rsidRPr="00A05E73">
        <w:rPr>
          <w:sz w:val="16"/>
          <w:szCs w:val="20"/>
          <w:lang w:val="es-PE"/>
        </w:rPr>
        <w:t>rá</w:t>
      </w:r>
      <w:r w:rsidRPr="00A05E73">
        <w:rPr>
          <w:sz w:val="16"/>
          <w:szCs w:val="20"/>
          <w:lang w:val="es-PE"/>
        </w:rPr>
        <w:t xml:space="preserve"> </w:t>
      </w:r>
      <w:r w:rsidR="00482EC4" w:rsidRPr="00A05E73">
        <w:rPr>
          <w:sz w:val="16"/>
          <w:szCs w:val="20"/>
          <w:lang w:val="es-PE"/>
        </w:rPr>
        <w:t xml:space="preserve">ser vuestra </w:t>
      </w:r>
      <w:r w:rsidRPr="00A05E73">
        <w:rPr>
          <w:sz w:val="16"/>
          <w:szCs w:val="20"/>
          <w:lang w:val="es-PE"/>
        </w:rPr>
        <w:t>perdición.</w:t>
      </w:r>
      <w:r w:rsidR="00D53D72" w:rsidRPr="00D53D72">
        <w:rPr>
          <w:lang w:val="es-PE"/>
        </w:rPr>
        <w:t xml:space="preserve"> </w:t>
      </w:r>
      <w:r w:rsidR="00D53D72" w:rsidRPr="00A816AB">
        <w:rPr>
          <w:lang w:val="es-PE"/>
        </w:rPr>
        <w:t>[514]</w:t>
      </w:r>
    </w:p>
    <w:p w14:paraId="08BC06C5" w14:textId="77777777" w:rsidR="00D53D72" w:rsidRPr="00A816AB" w:rsidRDefault="00D53D72" w:rsidP="00D53D72">
      <w:pPr>
        <w:pStyle w:val="Verso2Espaol"/>
        <w:ind w:right="-427"/>
        <w:rPr>
          <w:lang w:val="es-PE"/>
        </w:rPr>
      </w:pPr>
    </w:p>
    <w:p w14:paraId="3D21D9E3" w14:textId="5FEF7B4A" w:rsidR="00A816AB" w:rsidRPr="00A816AB" w:rsidRDefault="00A816AB" w:rsidP="000F052E">
      <w:pPr>
        <w:pStyle w:val="NormalHistoria"/>
        <w:rPr>
          <w:lang w:val="es-PE"/>
        </w:rPr>
      </w:pPr>
      <w:r w:rsidRPr="00A816AB">
        <w:rPr>
          <w:lang w:val="es-PE"/>
        </w:rPr>
        <w:t xml:space="preserve">Cuando </w:t>
      </w:r>
      <w:r w:rsidR="003A1943">
        <w:rPr>
          <w:lang w:val="es-PE"/>
        </w:rPr>
        <w:t xml:space="preserve">la población </w:t>
      </w:r>
      <w:r w:rsidRPr="00A816AB">
        <w:rPr>
          <w:lang w:val="es-PE"/>
        </w:rPr>
        <w:t>oy</w:t>
      </w:r>
      <w:r w:rsidR="003A1943">
        <w:rPr>
          <w:lang w:val="es-PE"/>
        </w:rPr>
        <w:t>ó</w:t>
      </w:r>
      <w:r w:rsidRPr="00A816AB">
        <w:rPr>
          <w:lang w:val="es-PE"/>
        </w:rPr>
        <w:t xml:space="preserve"> lo que dijo, la gente pensó: "El </w:t>
      </w:r>
      <w:r w:rsidR="00482EC4" w:rsidRPr="00A816AB">
        <w:rPr>
          <w:lang w:val="es-PE"/>
        </w:rPr>
        <w:t>Rey</w:t>
      </w:r>
      <w:r w:rsidRPr="00A816AB">
        <w:rPr>
          <w:lang w:val="es-PE"/>
        </w:rPr>
        <w:t xml:space="preserve">, aunque debería haber protegido a </w:t>
      </w:r>
      <w:r w:rsidR="003A1943">
        <w:rPr>
          <w:lang w:val="es-PE"/>
        </w:rPr>
        <w:t>los demás</w:t>
      </w:r>
      <w:r w:rsidRPr="00A816AB">
        <w:rPr>
          <w:lang w:val="es-PE"/>
        </w:rPr>
        <w:t xml:space="preserve">, echó la culpa </w:t>
      </w:r>
      <w:r w:rsidR="003A1943">
        <w:rPr>
          <w:lang w:val="es-PE"/>
        </w:rPr>
        <w:t xml:space="preserve">del algo </w:t>
      </w:r>
      <w:r w:rsidRPr="00A816AB">
        <w:rPr>
          <w:lang w:val="es-PE"/>
        </w:rPr>
        <w:t xml:space="preserve">a otro. Después de haber puesto con sus propias manos su tesoro en el </w:t>
      </w:r>
      <w:r w:rsidR="00482EC4">
        <w:rPr>
          <w:lang w:val="es-PE"/>
        </w:rPr>
        <w:t>lago</w:t>
      </w:r>
      <w:r w:rsidRPr="00A816AB">
        <w:rPr>
          <w:lang w:val="es-PE"/>
        </w:rPr>
        <w:t xml:space="preserve">, se fue a buscar </w:t>
      </w:r>
      <w:r w:rsidR="00482EC4">
        <w:rPr>
          <w:lang w:val="es-PE"/>
        </w:rPr>
        <w:t>a</w:t>
      </w:r>
      <w:r w:rsidR="007E5E52">
        <w:rPr>
          <w:lang w:val="es-PE"/>
        </w:rPr>
        <w:t xml:space="preserve"> un</w:t>
      </w:r>
      <w:r w:rsidRPr="00A816AB">
        <w:rPr>
          <w:lang w:val="es-PE"/>
        </w:rPr>
        <w:t xml:space="preserve"> ladrón. Para que en el futuro no siga haciendo el papel de ladrón, mataremos a este </w:t>
      </w:r>
      <w:r w:rsidR="00461351">
        <w:rPr>
          <w:lang w:val="es-PE"/>
        </w:rPr>
        <w:t xml:space="preserve">Rey </w:t>
      </w:r>
      <w:r w:rsidRPr="00A816AB">
        <w:rPr>
          <w:lang w:val="es-PE"/>
        </w:rPr>
        <w:t>malvado". Así</w:t>
      </w:r>
      <w:r w:rsidR="003A1943">
        <w:rPr>
          <w:lang w:val="es-PE"/>
        </w:rPr>
        <w:t>,</w:t>
      </w:r>
      <w:r w:rsidRPr="00A816AB">
        <w:rPr>
          <w:lang w:val="es-PE"/>
        </w:rPr>
        <w:t xml:space="preserve"> se levantaron con palos y garrotes en sus manos y</w:t>
      </w:r>
      <w:r w:rsidR="003A1943">
        <w:rPr>
          <w:lang w:val="es-PE"/>
        </w:rPr>
        <w:t>,</w:t>
      </w:r>
      <w:r w:rsidRPr="00A816AB">
        <w:rPr>
          <w:lang w:val="es-PE"/>
        </w:rPr>
        <w:t xml:space="preserve"> allí mismo</w:t>
      </w:r>
      <w:r w:rsidR="003A1943">
        <w:rPr>
          <w:lang w:val="es-PE"/>
        </w:rPr>
        <w:t>,</w:t>
      </w:r>
      <w:r w:rsidRPr="00A816AB">
        <w:rPr>
          <w:lang w:val="es-PE"/>
        </w:rPr>
        <w:t xml:space="preserve"> golpearon al </w:t>
      </w:r>
      <w:r w:rsidR="00461351">
        <w:rPr>
          <w:lang w:val="es-PE"/>
        </w:rPr>
        <w:t xml:space="preserve">Rey </w:t>
      </w:r>
      <w:r w:rsidRPr="00A816AB">
        <w:rPr>
          <w:lang w:val="es-PE"/>
        </w:rPr>
        <w:t xml:space="preserve">y al sacerdote hasta que </w:t>
      </w:r>
      <w:r w:rsidR="003A1943">
        <w:rPr>
          <w:lang w:val="es-PE"/>
        </w:rPr>
        <w:t>los mataron</w:t>
      </w:r>
      <w:r w:rsidRPr="00A816AB">
        <w:rPr>
          <w:lang w:val="es-PE"/>
        </w:rPr>
        <w:t xml:space="preserve">. </w:t>
      </w:r>
      <w:r w:rsidR="004F2C98">
        <w:rPr>
          <w:lang w:val="es-PE"/>
        </w:rPr>
        <w:t xml:space="preserve">No obstante, </w:t>
      </w:r>
      <w:r w:rsidRPr="00A816AB">
        <w:rPr>
          <w:lang w:val="es-PE"/>
        </w:rPr>
        <w:t xml:space="preserve">ungieron al </w:t>
      </w:r>
      <w:r w:rsidR="005A64BD" w:rsidRPr="005A64BD">
        <w:rPr>
          <w:i/>
          <w:lang w:val="es-PE"/>
        </w:rPr>
        <w:t>Bodhisatta</w:t>
      </w:r>
      <w:r w:rsidRPr="00A816AB">
        <w:rPr>
          <w:lang w:val="es-PE"/>
        </w:rPr>
        <w:t xml:space="preserve"> y lo pusieron en el trono.</w:t>
      </w:r>
    </w:p>
    <w:p w14:paraId="4E634FF2" w14:textId="77777777" w:rsidR="000F052E" w:rsidRDefault="000F052E" w:rsidP="000F052E">
      <w:pPr>
        <w:jc w:val="center"/>
      </w:pPr>
      <w:r>
        <w:t>--------------------------------------</w:t>
      </w:r>
    </w:p>
    <w:p w14:paraId="55BB9369" w14:textId="0F7D5B0F" w:rsidR="00A816AB" w:rsidRDefault="00A816AB" w:rsidP="00A816AB">
      <w:pPr>
        <w:rPr>
          <w:lang w:val="es-PE"/>
        </w:rPr>
      </w:pPr>
      <w:r w:rsidRPr="00A816AB">
        <w:rPr>
          <w:lang w:val="es-PE"/>
        </w:rPr>
        <w:t xml:space="preserve">El </w:t>
      </w:r>
      <w:r w:rsidR="003A1943" w:rsidRPr="003A1943">
        <w:rPr>
          <w:i/>
          <w:iCs/>
        </w:rPr>
        <w:t>Bhagavā</w:t>
      </w:r>
      <w:r w:rsidRPr="00A816AB">
        <w:rPr>
          <w:lang w:val="es-PE"/>
        </w:rPr>
        <w:t xml:space="preserve">, después de relatar esta historia para ilustrar las </w:t>
      </w:r>
      <w:r w:rsidR="003A1943" w:rsidRPr="003A1943">
        <w:rPr>
          <w:i/>
          <w:iCs/>
          <w:lang w:val="es-PE"/>
        </w:rPr>
        <w:t xml:space="preserve">Cuatro Nobles </w:t>
      </w:r>
      <w:r w:rsidRPr="003A1943">
        <w:rPr>
          <w:i/>
          <w:iCs/>
          <w:lang w:val="es-PE"/>
        </w:rPr>
        <w:t>Verdades</w:t>
      </w:r>
      <w:r w:rsidRPr="00A816AB">
        <w:rPr>
          <w:lang w:val="es-PE"/>
        </w:rPr>
        <w:t xml:space="preserve">, dijo: "Hermano </w:t>
      </w:r>
      <w:r w:rsidR="004F2C98">
        <w:rPr>
          <w:lang w:val="es-PE"/>
        </w:rPr>
        <w:t>laico</w:t>
      </w:r>
      <w:r w:rsidRPr="00A816AB">
        <w:rPr>
          <w:lang w:val="es-PE"/>
        </w:rPr>
        <w:t xml:space="preserve">, no hay nada </w:t>
      </w:r>
      <w:r w:rsidR="00B81228">
        <w:rPr>
          <w:lang w:val="es-PE"/>
        </w:rPr>
        <w:t xml:space="preserve">de </w:t>
      </w:r>
      <w:r w:rsidRPr="00A816AB">
        <w:rPr>
          <w:lang w:val="es-PE"/>
        </w:rPr>
        <w:t>maravilloso en reconocer pasos en la tierra</w:t>
      </w:r>
      <w:r w:rsidR="003A1943">
        <w:rPr>
          <w:lang w:val="es-PE"/>
        </w:rPr>
        <w:t>;</w:t>
      </w:r>
      <w:r w:rsidRPr="00A816AB">
        <w:rPr>
          <w:lang w:val="es-PE"/>
        </w:rPr>
        <w:t xml:space="preserve"> los sabios de</w:t>
      </w:r>
      <w:r w:rsidR="003A1943">
        <w:rPr>
          <w:lang w:val="es-PE"/>
        </w:rPr>
        <w:t xml:space="preserve">l pasado </w:t>
      </w:r>
      <w:r w:rsidRPr="00A816AB">
        <w:rPr>
          <w:lang w:val="es-PE"/>
        </w:rPr>
        <w:t>l</w:t>
      </w:r>
      <w:r w:rsidR="006F009B">
        <w:rPr>
          <w:lang w:val="es-PE"/>
        </w:rPr>
        <w:t>o</w:t>
      </w:r>
      <w:r w:rsidRPr="00A816AB">
        <w:rPr>
          <w:lang w:val="es-PE"/>
        </w:rPr>
        <w:t xml:space="preserve">s reconocieron en el aire", e </w:t>
      </w:r>
      <w:r w:rsidR="00490074">
        <w:rPr>
          <w:lang w:val="es-PE"/>
        </w:rPr>
        <w:t xml:space="preserve">identificó los </w:t>
      </w:r>
      <w:r w:rsidR="00490074" w:rsidRPr="006F009B">
        <w:rPr>
          <w:i/>
          <w:iCs/>
          <w:lang w:val="es-PE"/>
        </w:rPr>
        <w:t>Renacimientos</w:t>
      </w:r>
      <w:r w:rsidRPr="00A816AB">
        <w:rPr>
          <w:lang w:val="es-PE"/>
        </w:rPr>
        <w:t xml:space="preserve">: </w:t>
      </w:r>
      <w:r w:rsidR="001A47E1" w:rsidRPr="001A47E1">
        <w:rPr>
          <w:lang w:val="es-PE"/>
        </w:rPr>
        <w:t xml:space="preserve">— </w:t>
      </w:r>
      <w:r w:rsidRPr="00A816AB">
        <w:rPr>
          <w:lang w:val="es-PE"/>
        </w:rPr>
        <w:t xml:space="preserve">Al final de las </w:t>
      </w:r>
      <w:r w:rsidRPr="006F009B">
        <w:rPr>
          <w:i/>
          <w:iCs/>
          <w:lang w:val="es-PE"/>
        </w:rPr>
        <w:t>Verdades</w:t>
      </w:r>
      <w:r w:rsidRPr="00A816AB">
        <w:rPr>
          <w:lang w:val="es-PE"/>
        </w:rPr>
        <w:t xml:space="preserve"> el Hermano </w:t>
      </w:r>
      <w:r w:rsidR="001A47E1">
        <w:rPr>
          <w:lang w:val="es-PE"/>
        </w:rPr>
        <w:t>laico</w:t>
      </w:r>
      <w:r w:rsidR="001A47E1" w:rsidRPr="00A816AB">
        <w:rPr>
          <w:lang w:val="es-PE"/>
        </w:rPr>
        <w:t xml:space="preserve"> </w:t>
      </w:r>
      <w:r w:rsidRPr="00A816AB">
        <w:rPr>
          <w:lang w:val="es-PE"/>
        </w:rPr>
        <w:t xml:space="preserve">y su hijo </w:t>
      </w:r>
      <w:r w:rsidR="006F009B">
        <w:rPr>
          <w:lang w:val="es-PE"/>
        </w:rPr>
        <w:t xml:space="preserve">consumaron </w:t>
      </w:r>
      <w:r w:rsidR="001A47E1">
        <w:rPr>
          <w:lang w:val="es-PE"/>
        </w:rPr>
        <w:t xml:space="preserve">la </w:t>
      </w:r>
      <w:r w:rsidR="006F009B" w:rsidRPr="006F009B">
        <w:rPr>
          <w:i/>
          <w:lang w:val="es-PE"/>
        </w:rPr>
        <w:t xml:space="preserve">fruición </w:t>
      </w:r>
      <w:r w:rsidR="00B81228">
        <w:rPr>
          <w:lang w:val="es-PE"/>
        </w:rPr>
        <w:t>d</w:t>
      </w:r>
      <w:r w:rsidRPr="00A816AB">
        <w:rPr>
          <w:lang w:val="es-PE"/>
        </w:rPr>
        <w:t xml:space="preserve">el </w:t>
      </w:r>
      <w:r w:rsidR="006F009B" w:rsidRPr="006F009B">
        <w:rPr>
          <w:i/>
          <w:lang w:val="es-PE"/>
        </w:rPr>
        <w:t>primer sendero</w:t>
      </w:r>
      <w:r w:rsidR="00EE45E9">
        <w:rPr>
          <w:lang w:val="es-PE"/>
        </w:rPr>
        <w:t xml:space="preserve">:— </w:t>
      </w:r>
      <w:r w:rsidRPr="00A816AB">
        <w:rPr>
          <w:lang w:val="es-PE"/>
        </w:rPr>
        <w:t>"En aquellos días</w:t>
      </w:r>
      <w:r w:rsidR="006F009B">
        <w:rPr>
          <w:lang w:val="es-PE"/>
        </w:rPr>
        <w:t>,</w:t>
      </w:r>
      <w:r w:rsidRPr="00A816AB">
        <w:rPr>
          <w:lang w:val="es-PE"/>
        </w:rPr>
        <w:t xml:space="preserve"> el padre era Kassapa </w:t>
      </w:r>
      <w:r w:rsidR="001A47E1">
        <w:rPr>
          <w:lang w:val="es-PE"/>
        </w:rPr>
        <w:t>y yo</w:t>
      </w:r>
      <w:r w:rsidR="00B81228">
        <w:rPr>
          <w:lang w:val="es-PE"/>
        </w:rPr>
        <w:t>,</w:t>
      </w:r>
      <w:r w:rsidR="001A47E1">
        <w:rPr>
          <w:lang w:val="es-PE"/>
        </w:rPr>
        <w:t xml:space="preserve"> </w:t>
      </w:r>
      <w:r w:rsidRPr="00A816AB">
        <w:rPr>
          <w:lang w:val="es-PE"/>
        </w:rPr>
        <w:t xml:space="preserve">el joven diestro en </w:t>
      </w:r>
      <w:r w:rsidR="009E497D">
        <w:rPr>
          <w:lang w:val="es-PE"/>
        </w:rPr>
        <w:t xml:space="preserve">rastrear </w:t>
      </w:r>
      <w:r w:rsidRPr="00A816AB">
        <w:rPr>
          <w:lang w:val="es-PE"/>
        </w:rPr>
        <w:t>los pasos".</w:t>
      </w:r>
    </w:p>
    <w:p w14:paraId="58756A9E" w14:textId="77777777" w:rsidR="00314575" w:rsidRPr="005C04E2" w:rsidRDefault="00314575" w:rsidP="00314575">
      <w:pPr>
        <w:pStyle w:val="NormalSinTab"/>
        <w:jc w:val="center"/>
      </w:pPr>
      <w:r w:rsidRPr="007B20A5">
        <w:rPr>
          <w:rFonts w:cs="Cormorant"/>
          <w:sz w:val="32"/>
          <w:szCs w:val="32"/>
        </w:rPr>
        <w:t>❦</w:t>
      </w:r>
    </w:p>
    <w:p w14:paraId="45D76839" w14:textId="77777777" w:rsidR="006F009B" w:rsidRPr="00A816AB" w:rsidRDefault="006F009B" w:rsidP="00A816AB">
      <w:pPr>
        <w:rPr>
          <w:lang w:val="es-PE"/>
        </w:rPr>
      </w:pPr>
    </w:p>
    <w:p w14:paraId="1812FEDC" w14:textId="77777777" w:rsidR="00A816AB" w:rsidRDefault="00A816AB" w:rsidP="00A816AB">
      <w:pPr>
        <w:rPr>
          <w:lang w:val="es-PE"/>
        </w:rPr>
      </w:pPr>
    </w:p>
    <w:p w14:paraId="00932358" w14:textId="77777777" w:rsidR="00FE0306" w:rsidRDefault="00FE0306" w:rsidP="00A816AB">
      <w:pPr>
        <w:rPr>
          <w:lang w:val="es-PE"/>
        </w:rPr>
      </w:pPr>
    </w:p>
    <w:p w14:paraId="72A3541A" w14:textId="77777777" w:rsidR="00FE0306" w:rsidRDefault="00FE0306" w:rsidP="00A816AB">
      <w:pPr>
        <w:rPr>
          <w:lang w:val="es-PE"/>
        </w:rPr>
      </w:pPr>
    </w:p>
    <w:p w14:paraId="3476C343" w14:textId="77777777" w:rsidR="00FE0306" w:rsidRDefault="00FE0306" w:rsidP="00A816AB">
      <w:pPr>
        <w:rPr>
          <w:lang w:val="es-PE"/>
        </w:rPr>
      </w:pPr>
    </w:p>
    <w:p w14:paraId="35921873" w14:textId="77777777" w:rsidR="00FE0306" w:rsidRDefault="00FE0306" w:rsidP="00A816AB">
      <w:pPr>
        <w:rPr>
          <w:lang w:val="es-PE"/>
        </w:rPr>
      </w:pPr>
    </w:p>
    <w:p w14:paraId="00262BD6" w14:textId="1C37EBA7" w:rsidR="001448AC" w:rsidRPr="001448AC" w:rsidRDefault="005C77D6" w:rsidP="00FE0306">
      <w:pPr>
        <w:pStyle w:val="Ttulo2"/>
        <w:rPr>
          <w:lang w:val="es-PE"/>
        </w:rPr>
      </w:pPr>
      <w:bookmarkStart w:id="141" w:name="_Toc126679068"/>
      <w:r w:rsidRPr="005C77D6">
        <w:rPr>
          <w:lang w:val="es-PE"/>
        </w:rPr>
        <w:t>Ja. №.</w:t>
      </w:r>
      <w:r w:rsidR="00FE0306">
        <w:rPr>
          <w:lang w:val="es-PE"/>
        </w:rPr>
        <w:t xml:space="preserve"> </w:t>
      </w:r>
      <w:r w:rsidR="001448AC" w:rsidRPr="001448AC">
        <w:rPr>
          <w:lang w:val="es-PE"/>
        </w:rPr>
        <w:t>433.</w:t>
      </w:r>
      <w:r w:rsidR="00FE0306">
        <w:rPr>
          <w:lang w:val="es-PE"/>
        </w:rPr>
        <w:br/>
      </w:r>
      <w:r w:rsidR="00FE0306">
        <w:rPr>
          <w:lang w:val="es-PE"/>
        </w:rPr>
        <w:tab/>
      </w:r>
      <w:r w:rsidR="00FE0306">
        <w:rPr>
          <w:lang w:val="es-PE"/>
        </w:rPr>
        <w:br/>
      </w:r>
      <w:proofErr w:type="spellStart"/>
      <w:r w:rsidR="00FE0306" w:rsidRPr="001448AC">
        <w:rPr>
          <w:lang w:val="es-PE"/>
        </w:rPr>
        <w:t>Lomasakassapa</w:t>
      </w:r>
      <w:r w:rsidR="001448AC" w:rsidRPr="001448AC">
        <w:rPr>
          <w:lang w:val="es-PE"/>
        </w:rPr>
        <w:t>-</w:t>
      </w:r>
      <w:r w:rsidR="00FE0306" w:rsidRPr="001448AC">
        <w:rPr>
          <w:lang w:val="es-PE"/>
        </w:rPr>
        <w:t>Jātaka</w:t>
      </w:r>
      <w:proofErr w:type="spellEnd"/>
      <w:r w:rsidR="001448AC" w:rsidRPr="001448AC">
        <w:rPr>
          <w:lang w:val="es-PE"/>
        </w:rPr>
        <w:t>.</w:t>
      </w:r>
      <w:bookmarkEnd w:id="141"/>
    </w:p>
    <w:p w14:paraId="0BF4DFC1" w14:textId="55B19D34" w:rsidR="00FF2127" w:rsidRPr="009805E0" w:rsidRDefault="006B0120" w:rsidP="00FF2127">
      <w:pPr>
        <w:pStyle w:val="Ttulo3"/>
        <w:rPr>
          <w:lang w:val="es-PE"/>
        </w:rPr>
      </w:pPr>
      <w:r w:rsidRPr="009805E0">
        <w:rPr>
          <w:lang w:val="es-PE"/>
        </w:rPr>
        <w:t xml:space="preserve">Historia de Renacimientos sobre </w:t>
      </w:r>
      <w:r w:rsidRPr="00777319">
        <w:rPr>
          <w:i/>
          <w:iCs/>
          <w:lang w:val="es-PE"/>
        </w:rPr>
        <w:t xml:space="preserve">El </w:t>
      </w:r>
      <w:r>
        <w:rPr>
          <w:i/>
          <w:iCs/>
          <w:lang w:val="es-PE"/>
        </w:rPr>
        <w:t xml:space="preserve">Joven Brahman Hábil en Reconocer Pasos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7F001904" w14:textId="24CC60CB" w:rsidR="001448AC" w:rsidRPr="001448AC" w:rsidRDefault="001448AC" w:rsidP="001C3156">
      <w:pPr>
        <w:rPr>
          <w:lang w:val="es-PE"/>
        </w:rPr>
      </w:pPr>
      <w:r w:rsidRPr="001448AC">
        <w:rPr>
          <w:lang w:val="es-PE"/>
        </w:rPr>
        <w:t>"</w:t>
      </w:r>
      <w:r w:rsidR="001C3156" w:rsidRPr="001C3156">
        <w:rPr>
          <w:i/>
          <w:iCs/>
          <w:lang w:val="es-PE"/>
        </w:rPr>
        <w:t>Un Rey como Indra será,</w:t>
      </w:r>
      <w:r w:rsidR="001C3156">
        <w:rPr>
          <w:i/>
          <w:iCs/>
          <w:lang w:val="es-PE"/>
        </w:rPr>
        <w:t xml:space="preserve"> </w:t>
      </w:r>
      <w:r w:rsidR="001C3156" w:rsidRPr="001C3156">
        <w:rPr>
          <w:i/>
          <w:iCs/>
          <w:lang w:val="es-PE"/>
        </w:rPr>
        <w:t xml:space="preserve">nunca condenado a la vejez ni a la muerte </w:t>
      </w:r>
      <w:r w:rsidR="00BB73A2">
        <w:rPr>
          <w:i/>
          <w:iCs/>
          <w:lang w:val="es-PE"/>
        </w:rPr>
        <w:t>…</w:t>
      </w:r>
      <w:r w:rsidR="00636D32" w:rsidRPr="00BB73A2">
        <w:rPr>
          <w:i/>
          <w:iCs/>
          <w:lang w:val="es-PE"/>
        </w:rPr>
        <w:t>etc</w:t>
      </w:r>
      <w:r w:rsidR="00636D32" w:rsidRPr="00636D32">
        <w:rPr>
          <w:i/>
          <w:lang w:val="es-PE"/>
        </w:rPr>
        <w:t>.”</w:t>
      </w:r>
      <w:r w:rsidRPr="001448AC">
        <w:rPr>
          <w:lang w:val="es-PE"/>
        </w:rPr>
        <w:t xml:space="preserve"> Esta historia la contó el </w:t>
      </w:r>
      <w:r w:rsidR="008F3BBB" w:rsidRPr="008F3BBB">
        <w:rPr>
          <w:i/>
          <w:iCs/>
        </w:rPr>
        <w:t>Bhagavā</w:t>
      </w:r>
      <w:r w:rsidR="008F3BBB">
        <w:rPr>
          <w:i/>
          <w:iCs/>
        </w:rPr>
        <w:t xml:space="preserve"> </w:t>
      </w:r>
      <w:r w:rsidR="00AD58DD">
        <w:rPr>
          <w:lang w:val="es-PE"/>
        </w:rPr>
        <w:t xml:space="preserve">mientras se encontraba residiendo en el monasterio </w:t>
      </w:r>
      <w:proofErr w:type="spellStart"/>
      <w:r w:rsidR="00AD58DD">
        <w:rPr>
          <w:lang w:val="es-PE"/>
        </w:rPr>
        <w:t>Jetavana</w:t>
      </w:r>
      <w:proofErr w:type="spellEnd"/>
      <w:r w:rsidR="00AD58DD">
        <w:rPr>
          <w:lang w:val="es-PE"/>
        </w:rPr>
        <w:t xml:space="preserve"> </w:t>
      </w:r>
      <w:r w:rsidRPr="001448AC">
        <w:rPr>
          <w:lang w:val="es-PE"/>
        </w:rPr>
        <w:t xml:space="preserve">acerca de un </w:t>
      </w:r>
      <w:proofErr w:type="spellStart"/>
      <w:r w:rsidR="00AD58DD" w:rsidRPr="00AD58DD">
        <w:rPr>
          <w:i/>
          <w:iCs/>
        </w:rPr>
        <w:t>bhikkhu</w:t>
      </w:r>
      <w:proofErr w:type="spellEnd"/>
      <w:r w:rsidR="00AD58DD">
        <w:rPr>
          <w:i/>
          <w:iCs/>
        </w:rPr>
        <w:t xml:space="preserve"> </w:t>
      </w:r>
      <w:r w:rsidRPr="001448AC">
        <w:rPr>
          <w:lang w:val="es-PE"/>
        </w:rPr>
        <w:t xml:space="preserve">de mente mundana. El </w:t>
      </w:r>
      <w:r w:rsidR="00AD58DD" w:rsidRPr="00AD58DD">
        <w:rPr>
          <w:i/>
          <w:iCs/>
        </w:rPr>
        <w:t>Bhagavā</w:t>
      </w:r>
      <w:r w:rsidR="00AD58DD">
        <w:rPr>
          <w:i/>
          <w:iCs/>
        </w:rPr>
        <w:t xml:space="preserve"> </w:t>
      </w:r>
      <w:r w:rsidRPr="001448AC">
        <w:rPr>
          <w:lang w:val="es-PE"/>
        </w:rPr>
        <w:t xml:space="preserve">le preguntó si </w:t>
      </w:r>
      <w:r w:rsidR="00462731">
        <w:rPr>
          <w:lang w:val="es-PE"/>
        </w:rPr>
        <w:t>extrañaba</w:t>
      </w:r>
      <w:r w:rsidRPr="001448AC">
        <w:rPr>
          <w:lang w:val="es-PE"/>
        </w:rPr>
        <w:t xml:space="preserve"> </w:t>
      </w:r>
      <w:r w:rsidR="007B34B3">
        <w:rPr>
          <w:lang w:val="es-PE"/>
        </w:rPr>
        <w:t>la vida mundana</w:t>
      </w:r>
      <w:r w:rsidRPr="001448AC">
        <w:rPr>
          <w:lang w:val="es-PE"/>
        </w:rPr>
        <w:t xml:space="preserve"> y cuando admitió que así era, el </w:t>
      </w:r>
      <w:r w:rsidR="00AD58DD" w:rsidRPr="00AD58DD">
        <w:rPr>
          <w:i/>
          <w:iCs/>
        </w:rPr>
        <w:t>Bhagavā</w:t>
      </w:r>
      <w:r w:rsidR="00AD58DD">
        <w:rPr>
          <w:i/>
          <w:iCs/>
        </w:rPr>
        <w:t xml:space="preserve"> </w:t>
      </w:r>
      <w:r w:rsidR="007B34B3">
        <w:rPr>
          <w:lang w:val="es-PE"/>
        </w:rPr>
        <w:t xml:space="preserve">le </w:t>
      </w:r>
      <w:r w:rsidRPr="001448AC">
        <w:rPr>
          <w:lang w:val="es-PE"/>
        </w:rPr>
        <w:t>dijo: "</w:t>
      </w:r>
      <w:proofErr w:type="spellStart"/>
      <w:r w:rsidR="00AD58DD" w:rsidRPr="00AD58DD">
        <w:rPr>
          <w:i/>
          <w:iCs/>
        </w:rPr>
        <w:t>Bhikkhu</w:t>
      </w:r>
      <w:proofErr w:type="spellEnd"/>
      <w:r w:rsidRPr="001448AC">
        <w:rPr>
          <w:lang w:val="es-PE"/>
        </w:rPr>
        <w:t xml:space="preserve">, incluso los hombres de la más </w:t>
      </w:r>
      <w:r w:rsidR="007B34B3">
        <w:rPr>
          <w:lang w:val="es-PE"/>
        </w:rPr>
        <w:t>elevada</w:t>
      </w:r>
      <w:r w:rsidRPr="001448AC">
        <w:rPr>
          <w:lang w:val="es-PE"/>
        </w:rPr>
        <w:t xml:space="preserve"> fama a veces </w:t>
      </w:r>
      <w:r w:rsidR="00AD58DD">
        <w:rPr>
          <w:lang w:val="es-PE"/>
        </w:rPr>
        <w:t>hubier</w:t>
      </w:r>
      <w:r w:rsidR="00497ECE">
        <w:rPr>
          <w:lang w:val="es-PE"/>
        </w:rPr>
        <w:t>on</w:t>
      </w:r>
      <w:r w:rsidR="007B34B3">
        <w:rPr>
          <w:lang w:val="es-PE"/>
        </w:rPr>
        <w:t xml:space="preserve"> </w:t>
      </w:r>
      <w:r w:rsidRPr="001448AC">
        <w:rPr>
          <w:lang w:val="es-PE"/>
        </w:rPr>
        <w:t>incurr</w:t>
      </w:r>
      <w:r w:rsidR="007B34B3">
        <w:rPr>
          <w:lang w:val="es-PE"/>
        </w:rPr>
        <w:t xml:space="preserve">ido </w:t>
      </w:r>
      <w:r w:rsidRPr="001448AC">
        <w:rPr>
          <w:lang w:val="es-PE"/>
        </w:rPr>
        <w:t xml:space="preserve">en infamia. Pecados como </w:t>
      </w:r>
      <w:r w:rsidR="007B34B3">
        <w:rPr>
          <w:lang w:val="es-PE"/>
        </w:rPr>
        <w:t>é</w:t>
      </w:r>
      <w:r w:rsidRPr="001448AC">
        <w:rPr>
          <w:lang w:val="es-PE"/>
        </w:rPr>
        <w:t>stos contamina</w:t>
      </w:r>
      <w:r w:rsidR="00497ECE">
        <w:rPr>
          <w:lang w:val="es-PE"/>
        </w:rPr>
        <w:t>ría</w:t>
      </w:r>
      <w:r w:rsidRPr="001448AC">
        <w:rPr>
          <w:lang w:val="es-PE"/>
        </w:rPr>
        <w:t>n inclus</w:t>
      </w:r>
      <w:r w:rsidR="00462731">
        <w:rPr>
          <w:lang w:val="es-PE"/>
        </w:rPr>
        <w:t>ive</w:t>
      </w:r>
      <w:r w:rsidRPr="001448AC">
        <w:rPr>
          <w:lang w:val="es-PE"/>
        </w:rPr>
        <w:t xml:space="preserve"> a los seres puros; mucho más </w:t>
      </w:r>
      <w:r w:rsidR="00D74B80">
        <w:rPr>
          <w:lang w:val="es-PE"/>
        </w:rPr>
        <w:t xml:space="preserve">a seres </w:t>
      </w:r>
      <w:r w:rsidRPr="001448AC">
        <w:rPr>
          <w:lang w:val="es-PE"/>
        </w:rPr>
        <w:t xml:space="preserve">como </w:t>
      </w:r>
      <w:r w:rsidR="00D74B80">
        <w:rPr>
          <w:lang w:val="es-PE"/>
        </w:rPr>
        <w:t>a usted</w:t>
      </w:r>
      <w:r w:rsidRPr="001448AC">
        <w:rPr>
          <w:lang w:val="es-PE"/>
        </w:rPr>
        <w:t xml:space="preserve">." </w:t>
      </w:r>
      <w:r w:rsidR="005852AC">
        <w:t xml:space="preserve">El </w:t>
      </w:r>
      <w:proofErr w:type="spellStart"/>
      <w:r w:rsidR="005852AC" w:rsidRPr="00C10449">
        <w:rPr>
          <w:i/>
          <w:iCs/>
        </w:rPr>
        <w:t>bhikkhu</w:t>
      </w:r>
      <w:proofErr w:type="spellEnd"/>
      <w:r w:rsidR="005852AC">
        <w:t xml:space="preserve"> le pidió al </w:t>
      </w:r>
      <w:r w:rsidR="005852AC" w:rsidRPr="00641B5B">
        <w:rPr>
          <w:i/>
          <w:iCs/>
        </w:rPr>
        <w:t>Bhagavā</w:t>
      </w:r>
      <w:r w:rsidR="005852AC" w:rsidRPr="00641B5B">
        <w:t xml:space="preserve"> </w:t>
      </w:r>
      <w:r w:rsidR="005852AC">
        <w:t xml:space="preserve">que explicara lo que acababa de decir. El </w:t>
      </w:r>
      <w:r w:rsidR="005852AC" w:rsidRPr="00641B5B">
        <w:rPr>
          <w:i/>
          <w:iCs/>
        </w:rPr>
        <w:t>Bhagavā</w:t>
      </w:r>
      <w:r w:rsidR="005852AC" w:rsidRPr="00641B5B">
        <w:t xml:space="preserve"> </w:t>
      </w:r>
      <w:r w:rsidR="005852AC">
        <w:t>aclaró entonces lo que se había escabullido y quedado oculto en la memoria debido a los renacimientos</w:t>
      </w:r>
      <w:r w:rsidR="005852AC" w:rsidRPr="001448AC">
        <w:rPr>
          <w:lang w:val="es-PE"/>
        </w:rPr>
        <w:t xml:space="preserve"> </w:t>
      </w:r>
      <w:r w:rsidR="005852AC">
        <w:rPr>
          <w:lang w:val="es-PE"/>
        </w:rPr>
        <w:t>y,</w:t>
      </w:r>
      <w:r w:rsidRPr="001448AC">
        <w:rPr>
          <w:lang w:val="es-PE"/>
        </w:rPr>
        <w:t xml:space="preserve"> </w:t>
      </w:r>
      <w:r w:rsidR="00D74B80">
        <w:rPr>
          <w:lang w:val="es-PE"/>
        </w:rPr>
        <w:t>así</w:t>
      </w:r>
      <w:r w:rsidR="007B34B3">
        <w:rPr>
          <w:lang w:val="es-PE"/>
        </w:rPr>
        <w:t>,</w:t>
      </w:r>
      <w:r w:rsidR="00D74B80">
        <w:rPr>
          <w:lang w:val="es-PE"/>
        </w:rPr>
        <w:t xml:space="preserve"> </w:t>
      </w:r>
      <w:r w:rsidR="007B34B3">
        <w:rPr>
          <w:lang w:val="es-PE"/>
        </w:rPr>
        <w:t>narr</w:t>
      </w:r>
      <w:r w:rsidRPr="001448AC">
        <w:rPr>
          <w:lang w:val="es-PE"/>
        </w:rPr>
        <w:t xml:space="preserve">ó </w:t>
      </w:r>
      <w:r w:rsidR="00174FF2">
        <w:rPr>
          <w:lang w:val="es-PE"/>
        </w:rPr>
        <w:t xml:space="preserve">la siguiente </w:t>
      </w:r>
      <w:r w:rsidRPr="001448AC">
        <w:rPr>
          <w:lang w:val="es-PE"/>
        </w:rPr>
        <w:t>historia de</w:t>
      </w:r>
      <w:r w:rsidR="005852AC">
        <w:rPr>
          <w:lang w:val="es-PE"/>
        </w:rPr>
        <w:t xml:space="preserve"> un</w:t>
      </w:r>
      <w:r w:rsidRPr="001448AC">
        <w:rPr>
          <w:lang w:val="es-PE"/>
        </w:rPr>
        <w:t xml:space="preserve"> </w:t>
      </w:r>
      <w:r w:rsidR="005852AC">
        <w:rPr>
          <w:lang w:val="es-PE"/>
        </w:rPr>
        <w:t xml:space="preserve">antiguo </w:t>
      </w:r>
      <w:r w:rsidRPr="001448AC">
        <w:rPr>
          <w:lang w:val="es-PE"/>
        </w:rPr>
        <w:t>pasado.</w:t>
      </w:r>
    </w:p>
    <w:p w14:paraId="6D401619" w14:textId="77777777" w:rsidR="00FE0306" w:rsidRDefault="00FE0306" w:rsidP="00FE0306">
      <w:pPr>
        <w:jc w:val="center"/>
      </w:pPr>
      <w:r>
        <w:t>--------------------------------------</w:t>
      </w:r>
    </w:p>
    <w:p w14:paraId="6D5A67F7" w14:textId="4FAA08D0" w:rsidR="0062592E" w:rsidRDefault="000B3DC6" w:rsidP="00B836CD">
      <w:pPr>
        <w:pStyle w:val="NormalHistoria"/>
        <w:rPr>
          <w:lang w:val="es-PE"/>
        </w:rPr>
      </w:pPr>
      <w:r w:rsidRPr="001448AC">
        <w:rPr>
          <w:lang w:val="es-PE"/>
        </w:rPr>
        <w:t xml:space="preserve">Una </w:t>
      </w:r>
      <w:r w:rsidR="001448AC" w:rsidRPr="001448AC">
        <w:rPr>
          <w:lang w:val="es-PE"/>
        </w:rPr>
        <w:t>vez</w:t>
      </w:r>
      <w:r w:rsidR="00DC7177">
        <w:rPr>
          <w:lang w:val="es-PE"/>
        </w:rPr>
        <w:t>,</w:t>
      </w:r>
      <w:r w:rsidR="001448AC" w:rsidRPr="001448AC">
        <w:rPr>
          <w:lang w:val="es-PE"/>
        </w:rPr>
        <w:t xml:space="preserve"> el </w:t>
      </w:r>
      <w:r w:rsidR="00DC7177" w:rsidRPr="001448AC">
        <w:rPr>
          <w:lang w:val="es-PE"/>
        </w:rPr>
        <w:t xml:space="preserve">Príncipe </w:t>
      </w:r>
      <w:r w:rsidR="001448AC" w:rsidRPr="001448AC">
        <w:rPr>
          <w:lang w:val="es-PE"/>
        </w:rPr>
        <w:t xml:space="preserve">Brahmadatta, hijo de Brahmadatta, </w:t>
      </w:r>
      <w:r w:rsidR="00461351">
        <w:rPr>
          <w:lang w:val="es-PE"/>
        </w:rPr>
        <w:t xml:space="preserve">Rey </w:t>
      </w:r>
      <w:r w:rsidR="001448AC" w:rsidRPr="001448AC">
        <w:rPr>
          <w:lang w:val="es-PE"/>
        </w:rPr>
        <w:t xml:space="preserve">de </w:t>
      </w:r>
      <w:proofErr w:type="spellStart"/>
      <w:r w:rsidR="0058784D">
        <w:rPr>
          <w:lang w:val="es-PE"/>
        </w:rPr>
        <w:t>Benares</w:t>
      </w:r>
      <w:proofErr w:type="spellEnd"/>
      <w:r w:rsidR="001448AC" w:rsidRPr="001448AC">
        <w:rPr>
          <w:lang w:val="es-PE"/>
        </w:rPr>
        <w:t xml:space="preserve">, y el hijo de su sacerdote </w:t>
      </w:r>
      <w:r w:rsidR="008620ED">
        <w:rPr>
          <w:lang w:val="es-PE"/>
        </w:rPr>
        <w:t xml:space="preserve">de la </w:t>
      </w:r>
      <w:r w:rsidR="001448AC" w:rsidRPr="001448AC">
        <w:rPr>
          <w:lang w:val="es-PE"/>
        </w:rPr>
        <w:t>familia</w:t>
      </w:r>
      <w:r w:rsidR="008620ED">
        <w:rPr>
          <w:lang w:val="es-PE"/>
        </w:rPr>
        <w:t>,</w:t>
      </w:r>
      <w:r w:rsidR="001448AC" w:rsidRPr="001448AC">
        <w:rPr>
          <w:lang w:val="es-PE"/>
        </w:rPr>
        <w:t xml:space="preserve"> llamado Kassapa [515], fueron compañeros de escuela y aprendieron todas las ciencias en la casa del mismo maestro. </w:t>
      </w:r>
      <w:r w:rsidR="00C31235">
        <w:rPr>
          <w:lang w:val="es-PE"/>
        </w:rPr>
        <w:lastRenderedPageBreak/>
        <w:t>Con el paso del tiempo</w:t>
      </w:r>
      <w:r w:rsidR="001448AC" w:rsidRPr="001448AC">
        <w:rPr>
          <w:lang w:val="es-PE"/>
        </w:rPr>
        <w:t xml:space="preserve">, el joven </w:t>
      </w:r>
      <w:r w:rsidR="00DC7177" w:rsidRPr="001448AC">
        <w:rPr>
          <w:lang w:val="es-PE"/>
        </w:rPr>
        <w:t>Príncipe</w:t>
      </w:r>
      <w:r w:rsidR="00C31235">
        <w:rPr>
          <w:lang w:val="es-PE"/>
        </w:rPr>
        <w:t>,</w:t>
      </w:r>
      <w:r w:rsidR="00DC7177" w:rsidRPr="001448AC">
        <w:rPr>
          <w:lang w:val="es-PE"/>
        </w:rPr>
        <w:t xml:space="preserve"> </w:t>
      </w:r>
      <w:r w:rsidR="001448AC" w:rsidRPr="001448AC">
        <w:rPr>
          <w:lang w:val="es-PE"/>
        </w:rPr>
        <w:t>a la muerte de su padre</w:t>
      </w:r>
      <w:r w:rsidR="00C31235">
        <w:rPr>
          <w:lang w:val="es-PE"/>
        </w:rPr>
        <w:t>,</w:t>
      </w:r>
      <w:r w:rsidR="001448AC" w:rsidRPr="001448AC">
        <w:rPr>
          <w:lang w:val="es-PE"/>
        </w:rPr>
        <w:t xml:space="preserve"> se estableció </w:t>
      </w:r>
      <w:r w:rsidR="0087013E">
        <w:rPr>
          <w:lang w:val="es-PE"/>
        </w:rPr>
        <w:t>como Rey</w:t>
      </w:r>
      <w:r w:rsidR="001448AC" w:rsidRPr="001448AC">
        <w:rPr>
          <w:lang w:val="es-PE"/>
        </w:rPr>
        <w:t xml:space="preserve">. Kassapa pensó: "Mi amigo se ha convertido en </w:t>
      </w:r>
      <w:r w:rsidR="00C31235" w:rsidRPr="001448AC">
        <w:rPr>
          <w:lang w:val="es-PE"/>
        </w:rPr>
        <w:t>Rey</w:t>
      </w:r>
      <w:r w:rsidR="00FA05C9">
        <w:rPr>
          <w:lang w:val="es-PE"/>
        </w:rPr>
        <w:t>;</w:t>
      </w:r>
      <w:r w:rsidR="001448AC" w:rsidRPr="001448AC">
        <w:rPr>
          <w:lang w:val="es-PE"/>
        </w:rPr>
        <w:t xml:space="preserve"> me otorgará un gran poder</w:t>
      </w:r>
      <w:r w:rsidR="00FA05C9">
        <w:rPr>
          <w:lang w:val="es-PE"/>
        </w:rPr>
        <w:t>, pero</w:t>
      </w:r>
      <w:r w:rsidR="001448AC" w:rsidRPr="001448AC">
        <w:rPr>
          <w:lang w:val="es-PE"/>
        </w:rPr>
        <w:t xml:space="preserve"> ¿qué tengo yo que ver con el poder? Me despediré del </w:t>
      </w:r>
      <w:r w:rsidR="00461351">
        <w:rPr>
          <w:lang w:val="es-PE"/>
        </w:rPr>
        <w:t>Rey</w:t>
      </w:r>
      <w:r w:rsidR="00FA05C9">
        <w:rPr>
          <w:lang w:val="es-PE"/>
        </w:rPr>
        <w:t>,</w:t>
      </w:r>
      <w:r w:rsidR="001448AC" w:rsidRPr="001448AC">
        <w:rPr>
          <w:lang w:val="es-PE"/>
        </w:rPr>
        <w:t xml:space="preserve"> de mis padres y me convertiré en asceta". Así</w:t>
      </w:r>
      <w:r w:rsidR="00FA05C9">
        <w:rPr>
          <w:lang w:val="es-PE"/>
        </w:rPr>
        <w:t>,</w:t>
      </w:r>
      <w:r w:rsidR="001448AC" w:rsidRPr="001448AC">
        <w:rPr>
          <w:lang w:val="es-PE"/>
        </w:rPr>
        <w:t xml:space="preserve"> </w:t>
      </w:r>
      <w:r w:rsidR="00C31235">
        <w:rPr>
          <w:lang w:val="es-PE"/>
        </w:rPr>
        <w:t xml:space="preserve">se dirigió </w:t>
      </w:r>
      <w:r w:rsidR="001448AC" w:rsidRPr="001448AC">
        <w:rPr>
          <w:lang w:val="es-PE"/>
        </w:rPr>
        <w:t xml:space="preserve">a los </w:t>
      </w:r>
      <w:proofErr w:type="spellStart"/>
      <w:r w:rsidR="00FA05C9" w:rsidRPr="00FA05C9">
        <w:rPr>
          <w:lang w:val="es-PE"/>
        </w:rPr>
        <w:t>Himālayas</w:t>
      </w:r>
      <w:proofErr w:type="spellEnd"/>
      <w:r w:rsidR="00FA05C9" w:rsidRPr="00FA05C9">
        <w:rPr>
          <w:lang w:val="es-PE"/>
        </w:rPr>
        <w:t xml:space="preserve"> </w:t>
      </w:r>
      <w:r w:rsidR="001448AC" w:rsidRPr="001448AC">
        <w:rPr>
          <w:lang w:val="es-PE"/>
        </w:rPr>
        <w:t>y adoptó la vida religiosa</w:t>
      </w:r>
      <w:r w:rsidR="0087013E">
        <w:rPr>
          <w:lang w:val="es-PE"/>
        </w:rPr>
        <w:t>,</w:t>
      </w:r>
      <w:r w:rsidR="001448AC" w:rsidRPr="001448AC">
        <w:rPr>
          <w:lang w:val="es-PE"/>
        </w:rPr>
        <w:t xml:space="preserve"> al séptimo día</w:t>
      </w:r>
      <w:r w:rsidR="0087013E">
        <w:rPr>
          <w:lang w:val="es-PE"/>
        </w:rPr>
        <w:t>,</w:t>
      </w:r>
      <w:r w:rsidR="001448AC" w:rsidRPr="001448AC">
        <w:rPr>
          <w:lang w:val="es-PE"/>
        </w:rPr>
        <w:t xml:space="preserve"> </w:t>
      </w:r>
      <w:r w:rsidR="00FA05C9">
        <w:rPr>
          <w:lang w:val="es-PE"/>
        </w:rPr>
        <w:t>desarrolló</w:t>
      </w:r>
      <w:r w:rsidR="001448AC" w:rsidRPr="001448AC">
        <w:rPr>
          <w:lang w:val="es-PE"/>
        </w:rPr>
        <w:t xml:space="preserve"> </w:t>
      </w:r>
      <w:r w:rsidR="00FA05C9">
        <w:rPr>
          <w:lang w:val="es-PE"/>
        </w:rPr>
        <w:t xml:space="preserve">las </w:t>
      </w:r>
      <w:r w:rsidR="00FA05C9" w:rsidRPr="00FA05C9">
        <w:rPr>
          <w:i/>
          <w:iCs/>
          <w:lang w:val="es-PE"/>
        </w:rPr>
        <w:t>Cinco Facultades Sobrenaturales y las Ocho Absorciones</w:t>
      </w:r>
      <w:r w:rsidR="00FA05C9">
        <w:rPr>
          <w:lang w:val="es-PE"/>
        </w:rPr>
        <w:t>;</w:t>
      </w:r>
      <w:r w:rsidR="001448AC" w:rsidRPr="001448AC">
        <w:rPr>
          <w:lang w:val="es-PE"/>
        </w:rPr>
        <w:t xml:space="preserve"> </w:t>
      </w:r>
      <w:r w:rsidR="00FA05C9">
        <w:rPr>
          <w:lang w:val="es-PE"/>
        </w:rPr>
        <w:t xml:space="preserve">entonces, </w:t>
      </w:r>
      <w:r w:rsidR="001448AC" w:rsidRPr="001448AC">
        <w:rPr>
          <w:lang w:val="es-PE"/>
        </w:rPr>
        <w:t xml:space="preserve">se ganó la vida con lo que </w:t>
      </w:r>
      <w:r w:rsidR="00C31235">
        <w:rPr>
          <w:lang w:val="es-PE"/>
        </w:rPr>
        <w:t>recolectaba de</w:t>
      </w:r>
      <w:r w:rsidR="001448AC" w:rsidRPr="001448AC">
        <w:rPr>
          <w:lang w:val="es-PE"/>
        </w:rPr>
        <w:t xml:space="preserve"> los </w:t>
      </w:r>
      <w:r w:rsidR="00C31235">
        <w:rPr>
          <w:lang w:val="es-PE"/>
        </w:rPr>
        <w:t>bosques</w:t>
      </w:r>
      <w:r w:rsidR="001448AC" w:rsidRPr="001448AC">
        <w:rPr>
          <w:lang w:val="es-PE"/>
        </w:rPr>
        <w:t xml:space="preserve">. </w:t>
      </w:r>
      <w:r w:rsidR="00B836CD">
        <w:rPr>
          <w:lang w:val="es-PE"/>
        </w:rPr>
        <w:t>L</w:t>
      </w:r>
      <w:r w:rsidR="001448AC" w:rsidRPr="001448AC">
        <w:rPr>
          <w:lang w:val="es-PE"/>
        </w:rPr>
        <w:t xml:space="preserve">os hombres apodaron al </w:t>
      </w:r>
      <w:r w:rsidR="00B836CD" w:rsidRPr="00B836CD">
        <w:rPr>
          <w:i/>
          <w:iCs/>
          <w:lang w:val="es-PE"/>
        </w:rPr>
        <w:t>Asceta</w:t>
      </w:r>
      <w:r w:rsidR="00B836CD" w:rsidRPr="001448AC">
        <w:rPr>
          <w:lang w:val="es-PE"/>
        </w:rPr>
        <w:t xml:space="preserve"> </w:t>
      </w:r>
      <w:r w:rsidR="00B836CD">
        <w:rPr>
          <w:lang w:val="es-PE"/>
        </w:rPr>
        <w:t xml:space="preserve">como </w:t>
      </w:r>
      <w:proofErr w:type="spellStart"/>
      <w:r w:rsidR="001448AC" w:rsidRPr="001448AC">
        <w:rPr>
          <w:lang w:val="es-PE"/>
        </w:rPr>
        <w:t>Lomasakassapa</w:t>
      </w:r>
      <w:proofErr w:type="spellEnd"/>
      <w:r w:rsidR="001448AC" w:rsidRPr="001448AC">
        <w:rPr>
          <w:lang w:val="es-PE"/>
        </w:rPr>
        <w:t xml:space="preserve"> (</w:t>
      </w:r>
      <w:r w:rsidR="000C3B53">
        <w:rPr>
          <w:lang w:val="es-PE"/>
        </w:rPr>
        <w:t>Enmarañado</w:t>
      </w:r>
      <w:r w:rsidR="001448AC" w:rsidRPr="001448AC">
        <w:rPr>
          <w:lang w:val="es-PE"/>
        </w:rPr>
        <w:t xml:space="preserve"> Kassapa). </w:t>
      </w:r>
    </w:p>
    <w:p w14:paraId="08FD3833" w14:textId="46B38953" w:rsidR="001448AC" w:rsidRPr="001448AC" w:rsidRDefault="001448AC" w:rsidP="00B836CD">
      <w:pPr>
        <w:pStyle w:val="NormalHistoria"/>
        <w:rPr>
          <w:lang w:val="es-PE"/>
        </w:rPr>
      </w:pPr>
      <w:r w:rsidRPr="001448AC">
        <w:rPr>
          <w:lang w:val="es-PE"/>
        </w:rPr>
        <w:t>Con sus sentidos mortificados se convirtió en un asceta de</w:t>
      </w:r>
      <w:r w:rsidR="00FC397F" w:rsidRPr="00FC397F">
        <w:rPr>
          <w:lang w:val="es-PE"/>
        </w:rPr>
        <w:t xml:space="preserve"> </w:t>
      </w:r>
      <w:r w:rsidR="00FC397F" w:rsidRPr="001448AC">
        <w:rPr>
          <w:lang w:val="es-PE"/>
        </w:rPr>
        <w:t xml:space="preserve">austeridad </w:t>
      </w:r>
      <w:r w:rsidR="00A43D61" w:rsidRPr="001448AC">
        <w:rPr>
          <w:lang w:val="es-PE"/>
        </w:rPr>
        <w:t>sombría.</w:t>
      </w:r>
      <w:r w:rsidR="00A43D61">
        <w:rPr>
          <w:lang w:val="es-PE"/>
        </w:rPr>
        <w:t xml:space="preserve"> Fue a</w:t>
      </w:r>
      <w:r w:rsidR="00FC397F">
        <w:rPr>
          <w:lang w:val="es-PE"/>
        </w:rPr>
        <w:t>sí que,</w:t>
      </w:r>
      <w:r w:rsidRPr="001448AC">
        <w:rPr>
          <w:lang w:val="es-PE"/>
        </w:rPr>
        <w:t xml:space="preserve"> en virtud de su austeridad, </w:t>
      </w:r>
      <w:r w:rsidR="00FC397F">
        <w:rPr>
          <w:lang w:val="es-PE"/>
        </w:rPr>
        <w:t xml:space="preserve">el asiento </w:t>
      </w:r>
      <w:r w:rsidRPr="001448AC">
        <w:rPr>
          <w:lang w:val="es-PE"/>
        </w:rPr>
        <w:t xml:space="preserve">de </w:t>
      </w:r>
      <w:r w:rsidRPr="00FC397F">
        <w:rPr>
          <w:i/>
          <w:iCs/>
          <w:lang w:val="es-PE"/>
        </w:rPr>
        <w:t>Sakka</w:t>
      </w:r>
      <w:r w:rsidRPr="001448AC">
        <w:rPr>
          <w:lang w:val="es-PE"/>
        </w:rPr>
        <w:t xml:space="preserve"> fue sacudid</w:t>
      </w:r>
      <w:r w:rsidR="00A43D61">
        <w:rPr>
          <w:lang w:val="es-PE"/>
        </w:rPr>
        <w:t>o</w:t>
      </w:r>
      <w:r w:rsidR="003C2681">
        <w:rPr>
          <w:lang w:val="es-PE"/>
        </w:rPr>
        <w:t xml:space="preserve"> por su virtud</w:t>
      </w:r>
      <w:r w:rsidRPr="001448AC">
        <w:rPr>
          <w:lang w:val="es-PE"/>
        </w:rPr>
        <w:t xml:space="preserve">. </w:t>
      </w:r>
      <w:r w:rsidRPr="00FC397F">
        <w:rPr>
          <w:i/>
          <w:iCs/>
          <w:lang w:val="es-PE"/>
        </w:rPr>
        <w:t>Sakka</w:t>
      </w:r>
      <w:r w:rsidRPr="001448AC">
        <w:rPr>
          <w:lang w:val="es-PE"/>
        </w:rPr>
        <w:t xml:space="preserve">, reflexionando sobre la causa, lo observó y pensó: "Este </w:t>
      </w:r>
      <w:r w:rsidR="003C2681" w:rsidRPr="003C2681">
        <w:rPr>
          <w:i/>
          <w:iCs/>
          <w:lang w:val="es-PE"/>
        </w:rPr>
        <w:t>Asceta</w:t>
      </w:r>
      <w:r w:rsidRPr="001448AC">
        <w:rPr>
          <w:lang w:val="es-PE"/>
        </w:rPr>
        <w:t>, por el fuego extremadamente feroz de su virtud, me har</w:t>
      </w:r>
      <w:r w:rsidR="00FC397F">
        <w:rPr>
          <w:lang w:val="es-PE"/>
        </w:rPr>
        <w:t>á</w:t>
      </w:r>
      <w:r w:rsidRPr="001448AC">
        <w:rPr>
          <w:lang w:val="es-PE"/>
        </w:rPr>
        <w:t xml:space="preserve"> caer incluso de</w:t>
      </w:r>
      <w:r w:rsidR="00A43D61">
        <w:rPr>
          <w:lang w:val="es-PE"/>
        </w:rPr>
        <w:t xml:space="preserve"> mi</w:t>
      </w:r>
      <w:r w:rsidR="00FC397F">
        <w:rPr>
          <w:lang w:val="es-PE"/>
        </w:rPr>
        <w:t xml:space="preserve"> reino </w:t>
      </w:r>
      <w:r w:rsidRPr="001448AC">
        <w:rPr>
          <w:lang w:val="es-PE"/>
        </w:rPr>
        <w:t xml:space="preserve">de </w:t>
      </w:r>
      <w:r w:rsidRPr="00F52A9A">
        <w:rPr>
          <w:i/>
          <w:iCs/>
          <w:lang w:val="es-PE"/>
        </w:rPr>
        <w:t>Sakka</w:t>
      </w:r>
      <w:r w:rsidRPr="001448AC">
        <w:rPr>
          <w:lang w:val="es-PE"/>
        </w:rPr>
        <w:t xml:space="preserve">. Después de una entrevista secreta con el </w:t>
      </w:r>
      <w:r w:rsidR="00461351">
        <w:rPr>
          <w:lang w:val="es-PE"/>
        </w:rPr>
        <w:t xml:space="preserve">Rey </w:t>
      </w:r>
      <w:r w:rsidRPr="001448AC">
        <w:rPr>
          <w:lang w:val="es-PE"/>
        </w:rPr>
        <w:t xml:space="preserve">de </w:t>
      </w:r>
      <w:proofErr w:type="spellStart"/>
      <w:r w:rsidR="0058784D">
        <w:rPr>
          <w:lang w:val="es-PE"/>
        </w:rPr>
        <w:t>Benares</w:t>
      </w:r>
      <w:proofErr w:type="spellEnd"/>
      <w:r w:rsidRPr="001448AC">
        <w:rPr>
          <w:lang w:val="es-PE"/>
        </w:rPr>
        <w:t xml:space="preserve">, </w:t>
      </w:r>
      <w:r w:rsidR="00F52A9A">
        <w:rPr>
          <w:lang w:val="es-PE"/>
        </w:rPr>
        <w:t>arruinaré su austeridad</w:t>
      </w:r>
      <w:r w:rsidRPr="001448AC">
        <w:rPr>
          <w:lang w:val="es-PE"/>
        </w:rPr>
        <w:t xml:space="preserve">". Por el poder de </w:t>
      </w:r>
      <w:r w:rsidRPr="00F52A9A">
        <w:rPr>
          <w:i/>
          <w:iCs/>
          <w:lang w:val="es-PE"/>
        </w:rPr>
        <w:t>Sakka</w:t>
      </w:r>
      <w:r w:rsidRPr="001448AC">
        <w:rPr>
          <w:lang w:val="es-PE"/>
        </w:rPr>
        <w:t xml:space="preserve">, entró en el aposento real del </w:t>
      </w:r>
      <w:r w:rsidR="00461351">
        <w:rPr>
          <w:lang w:val="es-PE"/>
        </w:rPr>
        <w:t xml:space="preserve">Rey </w:t>
      </w:r>
      <w:r w:rsidRPr="001448AC">
        <w:rPr>
          <w:lang w:val="es-PE"/>
        </w:rPr>
        <w:t xml:space="preserve">de </w:t>
      </w:r>
      <w:proofErr w:type="spellStart"/>
      <w:r w:rsidR="0058784D">
        <w:rPr>
          <w:lang w:val="es-PE"/>
        </w:rPr>
        <w:t>Benares</w:t>
      </w:r>
      <w:proofErr w:type="spellEnd"/>
      <w:r w:rsidRPr="001448AC">
        <w:rPr>
          <w:lang w:val="es-PE"/>
        </w:rPr>
        <w:t xml:space="preserve"> a medianoche e iluminó toda la </w:t>
      </w:r>
      <w:r w:rsidR="003237EB">
        <w:rPr>
          <w:lang w:val="es-PE"/>
        </w:rPr>
        <w:t>re</w:t>
      </w:r>
      <w:r w:rsidRPr="001448AC">
        <w:rPr>
          <w:lang w:val="es-PE"/>
        </w:rPr>
        <w:t xml:space="preserve">cámara con el resplandor de su </w:t>
      </w:r>
      <w:r w:rsidR="007B0CB3">
        <w:rPr>
          <w:lang w:val="es-PE"/>
        </w:rPr>
        <w:t>figura</w:t>
      </w:r>
      <w:r w:rsidRPr="001448AC">
        <w:rPr>
          <w:lang w:val="es-PE"/>
        </w:rPr>
        <w:t xml:space="preserve"> y</w:t>
      </w:r>
      <w:r w:rsidR="00B12380">
        <w:rPr>
          <w:lang w:val="es-PE"/>
        </w:rPr>
        <w:t>,</w:t>
      </w:r>
      <w:r w:rsidRPr="001448AC">
        <w:rPr>
          <w:lang w:val="es-PE"/>
        </w:rPr>
        <w:t xml:space="preserve"> </w:t>
      </w:r>
      <w:r w:rsidR="00B12380">
        <w:rPr>
          <w:lang w:val="es-PE"/>
        </w:rPr>
        <w:t>suspendiéndose</w:t>
      </w:r>
      <w:r w:rsidRPr="001448AC">
        <w:rPr>
          <w:lang w:val="es-PE"/>
        </w:rPr>
        <w:t xml:space="preserve"> en el aire ante el </w:t>
      </w:r>
      <w:r w:rsidR="003237EB" w:rsidRPr="001448AC">
        <w:rPr>
          <w:lang w:val="es-PE"/>
        </w:rPr>
        <w:t>Rey</w:t>
      </w:r>
      <w:r w:rsidRPr="001448AC">
        <w:rPr>
          <w:lang w:val="es-PE"/>
        </w:rPr>
        <w:t>, lo despertó y le dijo: "Señor, levánt</w:t>
      </w:r>
      <w:r w:rsidR="003237EB">
        <w:rPr>
          <w:lang w:val="es-PE"/>
        </w:rPr>
        <w:t>es</w:t>
      </w:r>
      <w:r w:rsidRPr="001448AC">
        <w:rPr>
          <w:lang w:val="es-PE"/>
        </w:rPr>
        <w:t>e</w:t>
      </w:r>
      <w:r w:rsidR="00B12380" w:rsidRPr="001448AC">
        <w:rPr>
          <w:lang w:val="es-PE"/>
        </w:rPr>
        <w:t>"</w:t>
      </w:r>
      <w:r w:rsidRPr="001448AC">
        <w:rPr>
          <w:lang w:val="es-PE"/>
        </w:rPr>
        <w:t xml:space="preserve">, cuando el </w:t>
      </w:r>
      <w:r w:rsidR="00461351">
        <w:rPr>
          <w:lang w:val="es-PE"/>
        </w:rPr>
        <w:t xml:space="preserve">Rey </w:t>
      </w:r>
      <w:r w:rsidRPr="001448AC">
        <w:rPr>
          <w:lang w:val="es-PE"/>
        </w:rPr>
        <w:t>preguntó: "¿Quién es</w:t>
      </w:r>
      <w:r w:rsidR="00B12380">
        <w:rPr>
          <w:lang w:val="es-PE"/>
        </w:rPr>
        <w:t xml:space="preserve"> usted</w:t>
      </w:r>
      <w:r w:rsidRPr="001448AC">
        <w:rPr>
          <w:lang w:val="es-PE"/>
        </w:rPr>
        <w:t xml:space="preserve">?" él respondió: "Soy </w:t>
      </w:r>
      <w:r w:rsidRPr="003237EB">
        <w:rPr>
          <w:i/>
          <w:iCs/>
          <w:lang w:val="es-PE"/>
        </w:rPr>
        <w:t>Sakka</w:t>
      </w:r>
      <w:r w:rsidRPr="001448AC">
        <w:rPr>
          <w:lang w:val="es-PE"/>
        </w:rPr>
        <w:t xml:space="preserve">". "¿A qué </w:t>
      </w:r>
      <w:r w:rsidR="00B12380">
        <w:rPr>
          <w:lang w:val="es-PE"/>
        </w:rPr>
        <w:t>ha venido</w:t>
      </w:r>
      <w:r w:rsidRPr="001448AC">
        <w:rPr>
          <w:lang w:val="es-PE"/>
        </w:rPr>
        <w:t>?" "Señor, ¿dese</w:t>
      </w:r>
      <w:r w:rsidR="00D77CA8">
        <w:rPr>
          <w:lang w:val="es-PE"/>
        </w:rPr>
        <w:t>a</w:t>
      </w:r>
      <w:r w:rsidRPr="001448AC">
        <w:rPr>
          <w:lang w:val="es-PE"/>
        </w:rPr>
        <w:t xml:space="preserve"> o no </w:t>
      </w:r>
      <w:r w:rsidR="00B12380">
        <w:rPr>
          <w:lang w:val="es-PE"/>
        </w:rPr>
        <w:t>un</w:t>
      </w:r>
      <w:r w:rsidRPr="001448AC">
        <w:rPr>
          <w:lang w:val="es-PE"/>
        </w:rPr>
        <w:t xml:space="preserve"> gobierno único </w:t>
      </w:r>
      <w:r w:rsidR="00B12380">
        <w:rPr>
          <w:lang w:val="es-PE"/>
        </w:rPr>
        <w:t>sobre</w:t>
      </w:r>
      <w:r w:rsidRPr="001448AC">
        <w:rPr>
          <w:lang w:val="es-PE"/>
        </w:rPr>
        <w:t xml:space="preserve"> toda la India?" "Por supuesto que sí." Entonces</w:t>
      </w:r>
      <w:r w:rsidR="00D77CA8">
        <w:rPr>
          <w:lang w:val="es-PE"/>
        </w:rPr>
        <w:t>,</w:t>
      </w:r>
      <w:r w:rsidRPr="001448AC">
        <w:rPr>
          <w:lang w:val="es-PE"/>
        </w:rPr>
        <w:t xml:space="preserve"> </w:t>
      </w:r>
      <w:r w:rsidRPr="00CD21E8">
        <w:rPr>
          <w:i/>
          <w:iCs/>
          <w:lang w:val="es-PE"/>
        </w:rPr>
        <w:t>Sakka</w:t>
      </w:r>
      <w:r w:rsidRPr="001448AC">
        <w:rPr>
          <w:lang w:val="es-PE"/>
        </w:rPr>
        <w:t xml:space="preserve"> dijo: "Entonces tra</w:t>
      </w:r>
      <w:r w:rsidR="00CD21E8">
        <w:rPr>
          <w:lang w:val="es-PE"/>
        </w:rPr>
        <w:t>iga</w:t>
      </w:r>
      <w:r w:rsidRPr="001448AC">
        <w:rPr>
          <w:lang w:val="es-PE"/>
        </w:rPr>
        <w:t xml:space="preserve"> aquí a </w:t>
      </w:r>
      <w:proofErr w:type="spellStart"/>
      <w:r w:rsidRPr="001448AC">
        <w:rPr>
          <w:lang w:val="es-PE"/>
        </w:rPr>
        <w:t>Lomasakassapa</w:t>
      </w:r>
      <w:proofErr w:type="spellEnd"/>
      <w:r w:rsidRPr="001448AC">
        <w:rPr>
          <w:lang w:val="es-PE"/>
        </w:rPr>
        <w:t xml:space="preserve"> y píd</w:t>
      </w:r>
      <w:r w:rsidR="00CD21E8">
        <w:rPr>
          <w:lang w:val="es-PE"/>
        </w:rPr>
        <w:t>a</w:t>
      </w:r>
      <w:r w:rsidRPr="001448AC">
        <w:rPr>
          <w:lang w:val="es-PE"/>
        </w:rPr>
        <w:t>le que ofrezca un sacrificio de bestias muertas y</w:t>
      </w:r>
      <w:r w:rsidR="00D77CA8">
        <w:rPr>
          <w:lang w:val="es-PE"/>
        </w:rPr>
        <w:t>, así,</w:t>
      </w:r>
      <w:r w:rsidRPr="001448AC">
        <w:rPr>
          <w:lang w:val="es-PE"/>
        </w:rPr>
        <w:t xml:space="preserve"> </w:t>
      </w:r>
      <w:r w:rsidR="00E62256">
        <w:rPr>
          <w:lang w:val="es-PE"/>
        </w:rPr>
        <w:t xml:space="preserve">usted </w:t>
      </w:r>
      <w:r w:rsidR="00CD21E8">
        <w:rPr>
          <w:lang w:val="es-PE"/>
        </w:rPr>
        <w:t xml:space="preserve">se </w:t>
      </w:r>
      <w:r w:rsidR="009A3263">
        <w:rPr>
          <w:lang w:val="es-PE"/>
        </w:rPr>
        <w:t>convertirá en alguien</w:t>
      </w:r>
      <w:r w:rsidRPr="001448AC">
        <w:rPr>
          <w:lang w:val="es-PE"/>
        </w:rPr>
        <w:t xml:space="preserve"> como </w:t>
      </w:r>
      <w:r w:rsidRPr="009A3263">
        <w:rPr>
          <w:i/>
          <w:iCs/>
          <w:lang w:val="es-PE"/>
        </w:rPr>
        <w:t>Sakka</w:t>
      </w:r>
      <w:r w:rsidRPr="001448AC">
        <w:rPr>
          <w:lang w:val="es-PE"/>
        </w:rPr>
        <w:t xml:space="preserve">, exento de vejez y muerte, </w:t>
      </w:r>
      <w:r w:rsidR="00E009E4">
        <w:rPr>
          <w:lang w:val="es-PE"/>
        </w:rPr>
        <w:t xml:space="preserve">así </w:t>
      </w:r>
      <w:r w:rsidRPr="001448AC">
        <w:rPr>
          <w:lang w:val="es-PE"/>
        </w:rPr>
        <w:t xml:space="preserve">ejercerá dominio </w:t>
      </w:r>
      <w:r w:rsidR="00E009E4">
        <w:rPr>
          <w:lang w:val="es-PE"/>
        </w:rPr>
        <w:t xml:space="preserve">sobre </w:t>
      </w:r>
      <w:r w:rsidRPr="001448AC">
        <w:rPr>
          <w:lang w:val="es-PE"/>
        </w:rPr>
        <w:t>toda la India"</w:t>
      </w:r>
      <w:r w:rsidR="00FB02B9">
        <w:rPr>
          <w:lang w:val="es-PE"/>
        </w:rPr>
        <w:t xml:space="preserve"> así, </w:t>
      </w:r>
      <w:r w:rsidR="00D77CA8">
        <w:rPr>
          <w:lang w:val="es-PE"/>
        </w:rPr>
        <w:t xml:space="preserve">recitó </w:t>
      </w:r>
      <w:r w:rsidRPr="001448AC">
        <w:rPr>
          <w:lang w:val="es-PE"/>
        </w:rPr>
        <w:t>la primera estrofa:</w:t>
      </w:r>
    </w:p>
    <w:p w14:paraId="54921691" w14:textId="35017A3E" w:rsidR="001448AC" w:rsidRPr="001448AC" w:rsidRDefault="0062592E" w:rsidP="0062592E">
      <w:pPr>
        <w:pStyle w:val="Verso2Espaol"/>
        <w:ind w:left="1416"/>
        <w:rPr>
          <w:lang w:val="es-PE"/>
        </w:rPr>
      </w:pPr>
      <w:r>
        <w:rPr>
          <w:lang w:val="es-PE"/>
        </w:rPr>
        <w:t>1.</w:t>
      </w:r>
      <w:r>
        <w:rPr>
          <w:lang w:val="es-PE"/>
        </w:rPr>
        <w:tab/>
      </w:r>
      <w:r w:rsidR="001448AC" w:rsidRPr="001448AC">
        <w:rPr>
          <w:lang w:val="es-PE"/>
        </w:rPr>
        <w:t xml:space="preserve">Un </w:t>
      </w:r>
      <w:r w:rsidR="00461351">
        <w:rPr>
          <w:lang w:val="es-PE"/>
        </w:rPr>
        <w:t xml:space="preserve">Rey </w:t>
      </w:r>
      <w:r w:rsidR="001448AC" w:rsidRPr="001448AC">
        <w:rPr>
          <w:lang w:val="es-PE"/>
        </w:rPr>
        <w:t xml:space="preserve">como </w:t>
      </w:r>
      <w:r w:rsidR="001448AC" w:rsidRPr="00FB02B9">
        <w:rPr>
          <w:i/>
          <w:iCs/>
          <w:lang w:val="es-PE"/>
        </w:rPr>
        <w:t>Indra</w:t>
      </w:r>
      <w:r w:rsidR="001448AC" w:rsidRPr="001448AC">
        <w:rPr>
          <w:lang w:val="es-PE"/>
        </w:rPr>
        <w:t xml:space="preserve"> será,</w:t>
      </w:r>
    </w:p>
    <w:p w14:paraId="0378A2A1" w14:textId="20580264" w:rsidR="001448AC" w:rsidRPr="001448AC" w:rsidRDefault="001448AC" w:rsidP="00FE0306">
      <w:pPr>
        <w:pStyle w:val="Verso2Espaol"/>
        <w:rPr>
          <w:lang w:val="es-PE"/>
        </w:rPr>
      </w:pPr>
      <w:r w:rsidRPr="001448AC">
        <w:rPr>
          <w:lang w:val="es-PE"/>
        </w:rPr>
        <w:t xml:space="preserve">Nunca condenado a la vejez </w:t>
      </w:r>
      <w:r w:rsidR="00D77CA8">
        <w:rPr>
          <w:lang w:val="es-PE"/>
        </w:rPr>
        <w:t>ni</w:t>
      </w:r>
      <w:r w:rsidRPr="001448AC">
        <w:rPr>
          <w:lang w:val="es-PE"/>
        </w:rPr>
        <w:t xml:space="preserve"> </w:t>
      </w:r>
      <w:r w:rsidR="00E009E4">
        <w:rPr>
          <w:lang w:val="es-PE"/>
        </w:rPr>
        <w:t xml:space="preserve">a </w:t>
      </w:r>
      <w:r w:rsidRPr="001448AC">
        <w:rPr>
          <w:lang w:val="es-PE"/>
        </w:rPr>
        <w:t>la muerte,</w:t>
      </w:r>
    </w:p>
    <w:p w14:paraId="4603A7D2" w14:textId="1BD10EC7" w:rsidR="001448AC" w:rsidRPr="001448AC" w:rsidRDefault="001448AC" w:rsidP="00FE0306">
      <w:pPr>
        <w:pStyle w:val="Verso2Espaol"/>
        <w:rPr>
          <w:lang w:val="es-PE"/>
        </w:rPr>
      </w:pPr>
      <w:r w:rsidRPr="001448AC">
        <w:rPr>
          <w:lang w:val="es-PE"/>
        </w:rPr>
        <w:t xml:space="preserve">Si </w:t>
      </w:r>
      <w:r w:rsidRPr="009A3263">
        <w:rPr>
          <w:i/>
          <w:iCs/>
          <w:lang w:val="es-PE"/>
        </w:rPr>
        <w:t>Kassapa</w:t>
      </w:r>
      <w:r w:rsidRPr="001448AC">
        <w:rPr>
          <w:lang w:val="es-PE"/>
        </w:rPr>
        <w:t xml:space="preserve"> por </w:t>
      </w:r>
      <w:r w:rsidR="009A3263">
        <w:rPr>
          <w:lang w:val="es-PE"/>
        </w:rPr>
        <w:t>s</w:t>
      </w:r>
      <w:r w:rsidRPr="001448AC">
        <w:rPr>
          <w:lang w:val="es-PE"/>
        </w:rPr>
        <w:t>u consejo</w:t>
      </w:r>
    </w:p>
    <w:p w14:paraId="1549F903" w14:textId="4BCF93FA" w:rsidR="001448AC" w:rsidRDefault="001448AC" w:rsidP="00FE0306">
      <w:pPr>
        <w:pStyle w:val="Verso2Espaol"/>
        <w:rPr>
          <w:lang w:val="es-PE"/>
        </w:rPr>
      </w:pPr>
      <w:r w:rsidRPr="001448AC">
        <w:rPr>
          <w:lang w:val="es-PE"/>
        </w:rPr>
        <w:t>Ofre</w:t>
      </w:r>
      <w:r w:rsidR="009A3263">
        <w:rPr>
          <w:lang w:val="es-PE"/>
        </w:rPr>
        <w:t>ce</w:t>
      </w:r>
      <w:r w:rsidRPr="001448AC">
        <w:rPr>
          <w:lang w:val="es-PE"/>
        </w:rPr>
        <w:t xml:space="preserve"> un sacrificio </w:t>
      </w:r>
      <w:r w:rsidR="009A3263">
        <w:rPr>
          <w:lang w:val="es-PE"/>
        </w:rPr>
        <w:t xml:space="preserve">de </w:t>
      </w:r>
      <w:r w:rsidR="00E009E4">
        <w:rPr>
          <w:lang w:val="es-PE"/>
        </w:rPr>
        <w:t xml:space="preserve">seres </w:t>
      </w:r>
      <w:r w:rsidRPr="001448AC">
        <w:rPr>
          <w:lang w:val="es-PE"/>
        </w:rPr>
        <w:t>vivo</w:t>
      </w:r>
      <w:r w:rsidR="009A3263">
        <w:rPr>
          <w:lang w:val="es-PE"/>
        </w:rPr>
        <w:t>s</w:t>
      </w:r>
      <w:r w:rsidRPr="001448AC">
        <w:rPr>
          <w:lang w:val="es-PE"/>
        </w:rPr>
        <w:t>.</w:t>
      </w:r>
    </w:p>
    <w:p w14:paraId="0B6FBAAE" w14:textId="77777777" w:rsidR="00FE0306" w:rsidRPr="001448AC" w:rsidRDefault="00FE0306" w:rsidP="00FE0306">
      <w:pPr>
        <w:pStyle w:val="Verso2Espaol"/>
        <w:rPr>
          <w:lang w:val="es-PE"/>
        </w:rPr>
      </w:pPr>
    </w:p>
    <w:p w14:paraId="072EBA19" w14:textId="769D7FC4" w:rsidR="001448AC" w:rsidRPr="001448AC" w:rsidRDefault="001448AC" w:rsidP="00D74F0C">
      <w:pPr>
        <w:pStyle w:val="NormalHistoria"/>
        <w:rPr>
          <w:lang w:val="es-PE"/>
        </w:rPr>
      </w:pPr>
      <w:r w:rsidRPr="001448AC">
        <w:rPr>
          <w:lang w:val="es-PE"/>
        </w:rPr>
        <w:t xml:space="preserve">Al oír sus palabras, el </w:t>
      </w:r>
      <w:r w:rsidR="00461351">
        <w:rPr>
          <w:lang w:val="es-PE"/>
        </w:rPr>
        <w:t xml:space="preserve">Rey </w:t>
      </w:r>
      <w:r w:rsidRPr="001448AC">
        <w:rPr>
          <w:lang w:val="es-PE"/>
        </w:rPr>
        <w:t xml:space="preserve">asintió de buena gana. </w:t>
      </w:r>
      <w:r w:rsidRPr="009A3263">
        <w:rPr>
          <w:i/>
          <w:iCs/>
          <w:lang w:val="es-PE"/>
        </w:rPr>
        <w:t>Sakka</w:t>
      </w:r>
      <w:r w:rsidRPr="001448AC">
        <w:rPr>
          <w:lang w:val="es-PE"/>
        </w:rPr>
        <w:t xml:space="preserve"> dijo: "Entonces no demore", y partió. [516] Al día siguiente, el </w:t>
      </w:r>
      <w:r w:rsidR="00461351">
        <w:rPr>
          <w:lang w:val="es-PE"/>
        </w:rPr>
        <w:t xml:space="preserve">Rey </w:t>
      </w:r>
      <w:r w:rsidRPr="001448AC">
        <w:rPr>
          <w:lang w:val="es-PE"/>
        </w:rPr>
        <w:t xml:space="preserve">convocó a un consejero llamado Sayha y dijo: "Buen </w:t>
      </w:r>
      <w:r w:rsidR="00356EF4" w:rsidRPr="001448AC">
        <w:rPr>
          <w:lang w:val="es-PE"/>
        </w:rPr>
        <w:t>Señor</w:t>
      </w:r>
      <w:r w:rsidRPr="001448AC">
        <w:rPr>
          <w:lang w:val="es-PE"/>
        </w:rPr>
        <w:t>, v</w:t>
      </w:r>
      <w:r w:rsidR="00E1519D">
        <w:rPr>
          <w:lang w:val="es-PE"/>
        </w:rPr>
        <w:t>aya</w:t>
      </w:r>
      <w:r w:rsidRPr="001448AC">
        <w:rPr>
          <w:lang w:val="es-PE"/>
        </w:rPr>
        <w:t xml:space="preserve"> a</w:t>
      </w:r>
      <w:r w:rsidR="00E1519D">
        <w:rPr>
          <w:lang w:val="es-PE"/>
        </w:rPr>
        <w:t>donde</w:t>
      </w:r>
      <w:r w:rsidRPr="001448AC">
        <w:rPr>
          <w:lang w:val="es-PE"/>
        </w:rPr>
        <w:t xml:space="preserve"> mi querido amigo </w:t>
      </w:r>
      <w:proofErr w:type="spellStart"/>
      <w:r w:rsidRPr="001448AC">
        <w:rPr>
          <w:lang w:val="es-PE"/>
        </w:rPr>
        <w:t>Lomasakassapa</w:t>
      </w:r>
      <w:proofErr w:type="spellEnd"/>
      <w:r w:rsidRPr="001448AC">
        <w:rPr>
          <w:lang w:val="es-PE"/>
        </w:rPr>
        <w:t xml:space="preserve"> y</w:t>
      </w:r>
      <w:r w:rsidR="007E0111">
        <w:rPr>
          <w:lang w:val="es-PE"/>
        </w:rPr>
        <w:t>,</w:t>
      </w:r>
      <w:r w:rsidRPr="001448AC">
        <w:rPr>
          <w:lang w:val="es-PE"/>
        </w:rPr>
        <w:t xml:space="preserve"> en mi nombre</w:t>
      </w:r>
      <w:r w:rsidR="007E0111">
        <w:rPr>
          <w:lang w:val="es-PE"/>
        </w:rPr>
        <w:t>,</w:t>
      </w:r>
      <w:r w:rsidRPr="001448AC">
        <w:rPr>
          <w:lang w:val="es-PE"/>
        </w:rPr>
        <w:t xml:space="preserve"> hábl</w:t>
      </w:r>
      <w:r w:rsidR="00E1519D">
        <w:rPr>
          <w:lang w:val="es-PE"/>
        </w:rPr>
        <w:t>e</w:t>
      </w:r>
      <w:r w:rsidRPr="001448AC">
        <w:rPr>
          <w:lang w:val="es-PE"/>
        </w:rPr>
        <w:t xml:space="preserve">le así: "El </w:t>
      </w:r>
      <w:r w:rsidR="00E1519D" w:rsidRPr="001448AC">
        <w:rPr>
          <w:lang w:val="es-PE"/>
        </w:rPr>
        <w:t>Rey</w:t>
      </w:r>
      <w:r w:rsidRPr="001448AC">
        <w:rPr>
          <w:lang w:val="es-PE"/>
        </w:rPr>
        <w:t>, al persuadir</w:t>
      </w:r>
      <w:r w:rsidR="00E1519D">
        <w:rPr>
          <w:lang w:val="es-PE"/>
        </w:rPr>
        <w:t>lo</w:t>
      </w:r>
      <w:r w:rsidRPr="001448AC">
        <w:rPr>
          <w:lang w:val="es-PE"/>
        </w:rPr>
        <w:t xml:space="preserve"> para que ofrezca un sacrificio, se convertirá en el único gobernante </w:t>
      </w:r>
      <w:r w:rsidR="00D74F55">
        <w:rPr>
          <w:lang w:val="es-PE"/>
        </w:rPr>
        <w:t>de</w:t>
      </w:r>
      <w:r w:rsidRPr="001448AC">
        <w:rPr>
          <w:lang w:val="es-PE"/>
        </w:rPr>
        <w:t xml:space="preserve"> tod</w:t>
      </w:r>
      <w:r w:rsidR="00E4516B">
        <w:rPr>
          <w:lang w:val="es-PE"/>
        </w:rPr>
        <w:t>a</w:t>
      </w:r>
      <w:r w:rsidRPr="001448AC">
        <w:rPr>
          <w:lang w:val="es-PE"/>
        </w:rPr>
        <w:t xml:space="preserve"> </w:t>
      </w:r>
      <w:r w:rsidR="00E4516B">
        <w:rPr>
          <w:lang w:val="es-PE"/>
        </w:rPr>
        <w:t xml:space="preserve">la </w:t>
      </w:r>
      <w:r w:rsidRPr="001448AC">
        <w:rPr>
          <w:lang w:val="es-PE"/>
        </w:rPr>
        <w:t>Indi</w:t>
      </w:r>
      <w:r w:rsidR="00E4516B">
        <w:rPr>
          <w:lang w:val="es-PE"/>
        </w:rPr>
        <w:t>a</w:t>
      </w:r>
      <w:r w:rsidRPr="001448AC">
        <w:rPr>
          <w:lang w:val="es-PE"/>
        </w:rPr>
        <w:t>, y os concederá tanta tierra como dese</w:t>
      </w:r>
      <w:r w:rsidR="00D74F55">
        <w:rPr>
          <w:lang w:val="es-PE"/>
        </w:rPr>
        <w:t>e</w:t>
      </w:r>
      <w:r w:rsidR="007E0111">
        <w:rPr>
          <w:lang w:val="es-PE"/>
        </w:rPr>
        <w:t>;</w:t>
      </w:r>
      <w:r w:rsidRPr="001448AC">
        <w:rPr>
          <w:lang w:val="es-PE"/>
        </w:rPr>
        <w:t xml:space="preserve"> ven</w:t>
      </w:r>
      <w:r w:rsidR="007E0111">
        <w:rPr>
          <w:lang w:val="es-PE"/>
        </w:rPr>
        <w:t>ga</w:t>
      </w:r>
      <w:r w:rsidRPr="001448AC">
        <w:rPr>
          <w:lang w:val="es-PE"/>
        </w:rPr>
        <w:t xml:space="preserve"> conmigo </w:t>
      </w:r>
      <w:r w:rsidR="00E4516B">
        <w:rPr>
          <w:lang w:val="es-PE"/>
        </w:rPr>
        <w:t>par</w:t>
      </w:r>
      <w:r w:rsidRPr="001448AC">
        <w:rPr>
          <w:lang w:val="es-PE"/>
        </w:rPr>
        <w:t>a ofrecer</w:t>
      </w:r>
      <w:r w:rsidR="00E1519D">
        <w:rPr>
          <w:lang w:val="es-PE"/>
        </w:rPr>
        <w:t xml:space="preserve"> </w:t>
      </w:r>
      <w:r w:rsidRPr="001448AC">
        <w:rPr>
          <w:lang w:val="es-PE"/>
        </w:rPr>
        <w:t>sacrificio</w:t>
      </w:r>
      <w:r w:rsidR="00E4516B">
        <w:rPr>
          <w:lang w:val="es-PE"/>
        </w:rPr>
        <w:t>s</w:t>
      </w:r>
      <w:r w:rsidR="00E1519D">
        <w:rPr>
          <w:lang w:val="es-PE"/>
        </w:rPr>
        <w:t>”</w:t>
      </w:r>
      <w:r w:rsidRPr="001448AC">
        <w:rPr>
          <w:lang w:val="es-PE"/>
        </w:rPr>
        <w:t xml:space="preserve">. </w:t>
      </w:r>
      <w:r w:rsidR="00D74F55">
        <w:rPr>
          <w:lang w:val="es-PE"/>
        </w:rPr>
        <w:t>Sa</w:t>
      </w:r>
      <w:r w:rsidR="00E4516B">
        <w:rPr>
          <w:lang w:val="es-PE"/>
        </w:rPr>
        <w:t>y</w:t>
      </w:r>
      <w:r w:rsidR="00D74F55">
        <w:rPr>
          <w:lang w:val="es-PE"/>
        </w:rPr>
        <w:t>ha</w:t>
      </w:r>
      <w:r w:rsidR="00E1519D">
        <w:rPr>
          <w:lang w:val="es-PE"/>
        </w:rPr>
        <w:t xml:space="preserve"> re</w:t>
      </w:r>
      <w:r w:rsidRPr="001448AC">
        <w:rPr>
          <w:lang w:val="es-PE"/>
        </w:rPr>
        <w:t xml:space="preserve">spondió: </w:t>
      </w:r>
      <w:r w:rsidR="00E1519D">
        <w:rPr>
          <w:lang w:val="es-PE"/>
        </w:rPr>
        <w:t>“</w:t>
      </w:r>
      <w:r w:rsidRPr="001448AC">
        <w:rPr>
          <w:lang w:val="es-PE"/>
        </w:rPr>
        <w:t xml:space="preserve">Muy bien, </w:t>
      </w:r>
      <w:r w:rsidR="00E1519D" w:rsidRPr="001448AC">
        <w:rPr>
          <w:lang w:val="es-PE"/>
        </w:rPr>
        <w:t>Señor</w:t>
      </w:r>
      <w:r w:rsidR="00E1519D">
        <w:rPr>
          <w:lang w:val="es-PE"/>
        </w:rPr>
        <w:t>”</w:t>
      </w:r>
      <w:r w:rsidRPr="001448AC">
        <w:rPr>
          <w:lang w:val="es-PE"/>
        </w:rPr>
        <w:t>, e hizo una proclamación</w:t>
      </w:r>
      <w:r w:rsidR="007E0111">
        <w:rPr>
          <w:lang w:val="es-PE"/>
        </w:rPr>
        <w:t>,</w:t>
      </w:r>
      <w:r w:rsidRPr="001448AC">
        <w:rPr>
          <w:lang w:val="es-PE"/>
        </w:rPr>
        <w:t xml:space="preserve"> a golpe de tambor</w:t>
      </w:r>
      <w:r w:rsidR="007E0111">
        <w:rPr>
          <w:lang w:val="es-PE"/>
        </w:rPr>
        <w:t>,</w:t>
      </w:r>
      <w:r w:rsidRPr="001448AC">
        <w:rPr>
          <w:lang w:val="es-PE"/>
        </w:rPr>
        <w:t xml:space="preserve"> para saber el lugar donde </w:t>
      </w:r>
      <w:r w:rsidR="00E1519D">
        <w:rPr>
          <w:lang w:val="es-PE"/>
        </w:rPr>
        <w:t xml:space="preserve">vivía </w:t>
      </w:r>
      <w:r w:rsidRPr="001448AC">
        <w:rPr>
          <w:lang w:val="es-PE"/>
        </w:rPr>
        <w:t xml:space="preserve">el </w:t>
      </w:r>
      <w:r w:rsidR="007E0111" w:rsidRPr="007E0111">
        <w:rPr>
          <w:i/>
          <w:iCs/>
          <w:lang w:val="es-PE"/>
        </w:rPr>
        <w:t>Asceta</w:t>
      </w:r>
      <w:r w:rsidR="007E0111" w:rsidRPr="001448AC">
        <w:rPr>
          <w:lang w:val="es-PE"/>
        </w:rPr>
        <w:t xml:space="preserve"> </w:t>
      </w:r>
      <w:r w:rsidRPr="001448AC">
        <w:rPr>
          <w:lang w:val="es-PE"/>
        </w:rPr>
        <w:t>y</w:t>
      </w:r>
      <w:r w:rsidR="007E0111">
        <w:rPr>
          <w:lang w:val="es-PE"/>
        </w:rPr>
        <w:t>,</w:t>
      </w:r>
      <w:r w:rsidRPr="001448AC">
        <w:rPr>
          <w:lang w:val="es-PE"/>
        </w:rPr>
        <w:t xml:space="preserve"> cuándo </w:t>
      </w:r>
      <w:r w:rsidR="00E1519D">
        <w:rPr>
          <w:lang w:val="es-PE"/>
        </w:rPr>
        <w:t>c</w:t>
      </w:r>
      <w:r w:rsidRPr="001448AC">
        <w:rPr>
          <w:lang w:val="es-PE"/>
        </w:rPr>
        <w:t>ierto guardabosques dijo: "</w:t>
      </w:r>
      <w:r w:rsidR="00D74F55" w:rsidRPr="001448AC">
        <w:rPr>
          <w:lang w:val="es-PE"/>
        </w:rPr>
        <w:t>Sé</w:t>
      </w:r>
      <w:r w:rsidR="00D74F55">
        <w:rPr>
          <w:lang w:val="es-PE"/>
        </w:rPr>
        <w:t xml:space="preserve"> </w:t>
      </w:r>
      <w:r w:rsidR="00E4516B">
        <w:rPr>
          <w:lang w:val="es-PE"/>
        </w:rPr>
        <w:t>dónde</w:t>
      </w:r>
      <w:r w:rsidR="00D74F55">
        <w:rPr>
          <w:lang w:val="es-PE"/>
        </w:rPr>
        <w:t xml:space="preserve"> vive</w:t>
      </w:r>
      <w:r w:rsidRPr="001448AC">
        <w:rPr>
          <w:lang w:val="es-PE"/>
        </w:rPr>
        <w:t xml:space="preserve">", </w:t>
      </w:r>
      <w:r w:rsidR="00D74F55">
        <w:rPr>
          <w:lang w:val="es-PE"/>
        </w:rPr>
        <w:t xml:space="preserve">acudió ante el lugar </w:t>
      </w:r>
      <w:r w:rsidRPr="001448AC">
        <w:rPr>
          <w:lang w:val="es-PE"/>
        </w:rPr>
        <w:t xml:space="preserve">bajo </w:t>
      </w:r>
      <w:r w:rsidR="00D74F55">
        <w:rPr>
          <w:lang w:val="es-PE"/>
        </w:rPr>
        <w:t xml:space="preserve">la </w:t>
      </w:r>
      <w:r w:rsidRPr="001448AC">
        <w:rPr>
          <w:lang w:val="es-PE"/>
        </w:rPr>
        <w:t xml:space="preserve">dirección </w:t>
      </w:r>
      <w:r w:rsidR="00D74F55">
        <w:rPr>
          <w:lang w:val="es-PE"/>
        </w:rPr>
        <w:t xml:space="preserve">ofrecida </w:t>
      </w:r>
      <w:r w:rsidRPr="001448AC">
        <w:rPr>
          <w:lang w:val="es-PE"/>
        </w:rPr>
        <w:t xml:space="preserve">con un gran número de seguidores y, saludando al </w:t>
      </w:r>
      <w:r w:rsidR="007E0111" w:rsidRPr="007E0111">
        <w:rPr>
          <w:i/>
          <w:iCs/>
          <w:lang w:val="es-PE"/>
        </w:rPr>
        <w:t>Sabio</w:t>
      </w:r>
      <w:r w:rsidRPr="001448AC">
        <w:rPr>
          <w:lang w:val="es-PE"/>
        </w:rPr>
        <w:t>, se sentó respetuosamente a un lado y entregó su mensaje. Entonces</w:t>
      </w:r>
      <w:r w:rsidR="007E0111">
        <w:rPr>
          <w:lang w:val="es-PE"/>
        </w:rPr>
        <w:t>,</w:t>
      </w:r>
      <w:r w:rsidRPr="001448AC">
        <w:rPr>
          <w:lang w:val="es-PE"/>
        </w:rPr>
        <w:t xml:space="preserve"> él le dijo: "Sayha, ¿qué es </w:t>
      </w:r>
      <w:r w:rsidR="003F2040">
        <w:rPr>
          <w:lang w:val="es-PE"/>
        </w:rPr>
        <w:t>lo que está diciendo?</w:t>
      </w:r>
      <w:r w:rsidRPr="001448AC">
        <w:rPr>
          <w:lang w:val="es-PE"/>
        </w:rPr>
        <w:t>" y</w:t>
      </w:r>
      <w:r w:rsidR="007E0111">
        <w:rPr>
          <w:lang w:val="es-PE"/>
        </w:rPr>
        <w:t>,</w:t>
      </w:r>
      <w:r w:rsidRPr="001448AC">
        <w:rPr>
          <w:lang w:val="es-PE"/>
        </w:rPr>
        <w:t xml:space="preserve"> rechaz</w:t>
      </w:r>
      <w:r w:rsidR="00D74F55">
        <w:rPr>
          <w:lang w:val="es-PE"/>
        </w:rPr>
        <w:t>a</w:t>
      </w:r>
      <w:r w:rsidRPr="001448AC">
        <w:rPr>
          <w:lang w:val="es-PE"/>
        </w:rPr>
        <w:t>ndo</w:t>
      </w:r>
      <w:r w:rsidR="00D74F55">
        <w:rPr>
          <w:lang w:val="es-PE"/>
        </w:rPr>
        <w:t xml:space="preserve"> lo propuesto</w:t>
      </w:r>
      <w:r w:rsidR="007E0111">
        <w:rPr>
          <w:lang w:val="es-PE"/>
        </w:rPr>
        <w:t>,</w:t>
      </w:r>
      <w:r w:rsidRPr="001448AC">
        <w:rPr>
          <w:lang w:val="es-PE"/>
        </w:rPr>
        <w:t xml:space="preserve"> </w:t>
      </w:r>
      <w:r w:rsidR="007E0111">
        <w:rPr>
          <w:lang w:val="es-PE"/>
        </w:rPr>
        <w:t>recitó</w:t>
      </w:r>
      <w:r w:rsidRPr="001448AC">
        <w:rPr>
          <w:lang w:val="es-PE"/>
        </w:rPr>
        <w:t xml:space="preserve"> estas cuatro </w:t>
      </w:r>
      <w:proofErr w:type="spellStart"/>
      <w:r w:rsidRPr="001448AC">
        <w:rPr>
          <w:lang w:val="es-PE"/>
        </w:rPr>
        <w:t>estrofas:</w:t>
      </w:r>
      <w:r w:rsidRPr="005D558B">
        <w:rPr>
          <w:vertAlign w:val="superscript"/>
          <w:lang w:val="es-PE"/>
        </w:rPr>
        <w:t>1</w:t>
      </w:r>
      <w:proofErr w:type="spellEnd"/>
    </w:p>
    <w:p w14:paraId="48380892" w14:textId="096E78E2" w:rsidR="001448AC" w:rsidRPr="001448AC" w:rsidRDefault="00DA3D2B" w:rsidP="00DA3D2B">
      <w:pPr>
        <w:pStyle w:val="Verso2Espaol"/>
        <w:ind w:left="1416"/>
        <w:rPr>
          <w:lang w:val="es-PE"/>
        </w:rPr>
      </w:pPr>
      <w:r>
        <w:rPr>
          <w:lang w:val="es-PE"/>
        </w:rPr>
        <w:t>2.</w:t>
      </w:r>
      <w:r>
        <w:rPr>
          <w:lang w:val="es-PE"/>
        </w:rPr>
        <w:tab/>
      </w:r>
      <w:r w:rsidR="001448AC" w:rsidRPr="001448AC">
        <w:rPr>
          <w:lang w:val="es-PE"/>
        </w:rPr>
        <w:t xml:space="preserve">Ningún reino insular, </w:t>
      </w:r>
      <w:r w:rsidR="003F2040">
        <w:rPr>
          <w:lang w:val="es-PE"/>
        </w:rPr>
        <w:t xml:space="preserve">ni </w:t>
      </w:r>
      <w:r w:rsidR="001448AC" w:rsidRPr="001448AC">
        <w:rPr>
          <w:lang w:val="es-PE"/>
        </w:rPr>
        <w:t xml:space="preserve">protegido </w:t>
      </w:r>
      <w:r w:rsidR="00D74F55">
        <w:rPr>
          <w:lang w:val="es-PE"/>
        </w:rPr>
        <w:t>por</w:t>
      </w:r>
      <w:r w:rsidR="001448AC" w:rsidRPr="001448AC">
        <w:rPr>
          <w:lang w:val="es-PE"/>
        </w:rPr>
        <w:t xml:space="preserve"> el mar,</w:t>
      </w:r>
    </w:p>
    <w:p w14:paraId="28ADB1DE" w14:textId="52C6464F" w:rsidR="001448AC" w:rsidRDefault="001448AC" w:rsidP="00D74F0C">
      <w:pPr>
        <w:pStyle w:val="Verso2Espaol"/>
        <w:rPr>
          <w:lang w:val="es-PE"/>
        </w:rPr>
      </w:pPr>
      <w:r w:rsidRPr="001448AC">
        <w:rPr>
          <w:lang w:val="es-PE"/>
        </w:rPr>
        <w:t>Me tentar</w:t>
      </w:r>
      <w:r w:rsidR="00DA3D2B">
        <w:rPr>
          <w:lang w:val="es-PE"/>
        </w:rPr>
        <w:t>ía</w:t>
      </w:r>
      <w:r w:rsidRPr="001448AC">
        <w:rPr>
          <w:lang w:val="es-PE"/>
        </w:rPr>
        <w:t>, Sayha, a esta crueldad.</w:t>
      </w:r>
    </w:p>
    <w:p w14:paraId="55508064" w14:textId="77777777" w:rsidR="00F427FA" w:rsidRPr="001448AC" w:rsidRDefault="00F427FA" w:rsidP="00D74F0C">
      <w:pPr>
        <w:pStyle w:val="Verso2Espaol"/>
        <w:rPr>
          <w:lang w:val="es-PE"/>
        </w:rPr>
      </w:pPr>
    </w:p>
    <w:p w14:paraId="2A8D498C" w14:textId="0233371C" w:rsidR="001448AC" w:rsidRPr="001448AC" w:rsidRDefault="00DA3D2B" w:rsidP="00DA3D2B">
      <w:pPr>
        <w:pStyle w:val="Verso2Espaol"/>
        <w:ind w:left="1416"/>
        <w:rPr>
          <w:lang w:val="es-PE"/>
        </w:rPr>
      </w:pPr>
      <w:r>
        <w:rPr>
          <w:lang w:val="es-PE"/>
        </w:rPr>
        <w:t>3.</w:t>
      </w:r>
      <w:r>
        <w:rPr>
          <w:lang w:val="es-PE"/>
        </w:rPr>
        <w:tab/>
      </w:r>
      <w:r w:rsidR="001448AC" w:rsidRPr="001448AC">
        <w:rPr>
          <w:lang w:val="es-PE"/>
        </w:rPr>
        <w:t xml:space="preserve">Una maldición sobre la lujuria </w:t>
      </w:r>
      <w:r w:rsidR="003F2040">
        <w:rPr>
          <w:lang w:val="es-PE"/>
        </w:rPr>
        <w:t xml:space="preserve">hacia </w:t>
      </w:r>
      <w:r w:rsidR="001448AC" w:rsidRPr="001448AC">
        <w:rPr>
          <w:lang w:val="es-PE"/>
        </w:rPr>
        <w:t>la fama y la ganancia,</w:t>
      </w:r>
    </w:p>
    <w:p w14:paraId="094B46AC" w14:textId="48510775" w:rsidR="001448AC" w:rsidRDefault="006800FD" w:rsidP="00D74F0C">
      <w:pPr>
        <w:pStyle w:val="Verso2Espaol"/>
        <w:rPr>
          <w:lang w:val="es-PE"/>
        </w:rPr>
      </w:pPr>
      <w:r>
        <w:rPr>
          <w:lang w:val="es-PE"/>
        </w:rPr>
        <w:t>Es d</w:t>
      </w:r>
      <w:r w:rsidR="001448AC" w:rsidRPr="001448AC">
        <w:rPr>
          <w:lang w:val="es-PE"/>
        </w:rPr>
        <w:t xml:space="preserve">e donde brotan </w:t>
      </w:r>
      <w:r w:rsidR="00DA3D2B">
        <w:rPr>
          <w:lang w:val="es-PE"/>
        </w:rPr>
        <w:t>est</w:t>
      </w:r>
      <w:r w:rsidR="001448AC" w:rsidRPr="001448AC">
        <w:rPr>
          <w:lang w:val="es-PE"/>
        </w:rPr>
        <w:t>os pecados conducen</w:t>
      </w:r>
      <w:r w:rsidR="00411ABA">
        <w:rPr>
          <w:lang w:val="es-PE"/>
        </w:rPr>
        <w:t>tes</w:t>
      </w:r>
      <w:r w:rsidR="001448AC" w:rsidRPr="001448AC">
        <w:rPr>
          <w:lang w:val="es-PE"/>
        </w:rPr>
        <w:t xml:space="preserve"> </w:t>
      </w:r>
      <w:r w:rsidR="00411ABA">
        <w:rPr>
          <w:lang w:val="es-PE"/>
        </w:rPr>
        <w:t>hacia e</w:t>
      </w:r>
      <w:r w:rsidR="001448AC" w:rsidRPr="001448AC">
        <w:rPr>
          <w:lang w:val="es-PE"/>
        </w:rPr>
        <w:t xml:space="preserve">l dolor sin </w:t>
      </w:r>
      <w:r w:rsidR="003F2040">
        <w:rPr>
          <w:lang w:val="es-PE"/>
        </w:rPr>
        <w:t>término</w:t>
      </w:r>
      <w:r w:rsidR="001448AC" w:rsidRPr="001448AC">
        <w:rPr>
          <w:lang w:val="es-PE"/>
        </w:rPr>
        <w:t>.</w:t>
      </w:r>
    </w:p>
    <w:p w14:paraId="55A0C4BC" w14:textId="77777777" w:rsidR="007F57CD" w:rsidRDefault="007F57CD" w:rsidP="00D74F0C">
      <w:pPr>
        <w:pStyle w:val="Verso2Espaol"/>
        <w:rPr>
          <w:lang w:val="es-PE"/>
        </w:rPr>
      </w:pPr>
    </w:p>
    <w:p w14:paraId="11E0466D" w14:textId="77777777" w:rsidR="00E4015F" w:rsidRPr="007F57CD" w:rsidRDefault="00E4015F" w:rsidP="00E4015F">
      <w:pPr>
        <w:pStyle w:val="PieDePgina0"/>
        <w:rPr>
          <w:sz w:val="16"/>
          <w:szCs w:val="20"/>
          <w:u w:val="single"/>
          <w:lang w:val="es-PE"/>
        </w:rPr>
      </w:pPr>
      <w:r w:rsidRPr="007F57CD">
        <w:rPr>
          <w:sz w:val="16"/>
          <w:szCs w:val="20"/>
          <w:u w:val="single"/>
          <w:lang w:val="es-PE"/>
        </w:rPr>
        <w:t xml:space="preserve">                                                                                   . </w:t>
      </w:r>
    </w:p>
    <w:p w14:paraId="63FA8E5E" w14:textId="0ADAE01E" w:rsidR="00E4015F" w:rsidRPr="007F57CD" w:rsidRDefault="00E4015F" w:rsidP="00E4015F">
      <w:pPr>
        <w:pStyle w:val="PieDePgina0"/>
        <w:rPr>
          <w:sz w:val="16"/>
          <w:szCs w:val="20"/>
          <w:lang w:val="es-PE"/>
        </w:rPr>
      </w:pPr>
      <w:r w:rsidRPr="007F57CD">
        <w:rPr>
          <w:sz w:val="16"/>
          <w:szCs w:val="20"/>
          <w:lang w:val="es-PE"/>
        </w:rPr>
        <w:t xml:space="preserve">1. Estas estrofas aparecen en el </w:t>
      </w:r>
      <w:r w:rsidR="007F57CD" w:rsidRPr="007F57CD">
        <w:rPr>
          <w:sz w:val="16"/>
          <w:szCs w:val="20"/>
          <w:lang w:val="es-PE"/>
        </w:rPr>
        <w:t>Ja. №.</w:t>
      </w:r>
      <w:r w:rsidRPr="007F57CD">
        <w:rPr>
          <w:sz w:val="16"/>
          <w:szCs w:val="20"/>
          <w:lang w:val="es-PE"/>
        </w:rPr>
        <w:t xml:space="preserve"> 310 </w:t>
      </w:r>
      <w:r w:rsidRPr="007F57CD">
        <w:rPr>
          <w:i/>
          <w:iCs/>
          <w:sz w:val="16"/>
          <w:szCs w:val="20"/>
          <w:lang w:val="es-PE"/>
        </w:rPr>
        <w:t>supra</w:t>
      </w:r>
      <w:r w:rsidRPr="007F57CD">
        <w:rPr>
          <w:sz w:val="16"/>
          <w:szCs w:val="20"/>
          <w:lang w:val="es-PE"/>
        </w:rPr>
        <w:t>, en un contexto diferente.</w:t>
      </w:r>
      <w:r w:rsidRPr="007F57CD">
        <w:rPr>
          <w:sz w:val="16"/>
          <w:szCs w:val="20"/>
          <w:lang w:val="es-PE"/>
        </w:rPr>
        <w:br w:type="page"/>
      </w:r>
    </w:p>
    <w:p w14:paraId="00D67F3A" w14:textId="77777777" w:rsidR="00F427FA" w:rsidRPr="001448AC" w:rsidRDefault="00F427FA" w:rsidP="00D74F0C">
      <w:pPr>
        <w:pStyle w:val="Verso2Espaol"/>
        <w:rPr>
          <w:lang w:val="es-PE"/>
        </w:rPr>
      </w:pPr>
    </w:p>
    <w:p w14:paraId="27E2DA8D" w14:textId="06BFABEC" w:rsidR="001448AC" w:rsidRPr="001448AC" w:rsidRDefault="00DA3D2B" w:rsidP="00DA3D2B">
      <w:pPr>
        <w:pStyle w:val="Verso2Espaol"/>
        <w:ind w:left="1416"/>
        <w:rPr>
          <w:lang w:val="es-PE"/>
        </w:rPr>
      </w:pPr>
      <w:r>
        <w:rPr>
          <w:lang w:val="es-PE"/>
        </w:rPr>
        <w:t>4.</w:t>
      </w:r>
      <w:r>
        <w:rPr>
          <w:lang w:val="es-PE"/>
        </w:rPr>
        <w:tab/>
      </w:r>
      <w:r w:rsidR="001448AC" w:rsidRPr="001448AC">
        <w:rPr>
          <w:lang w:val="es-PE"/>
        </w:rPr>
        <w:t xml:space="preserve">Mejor, como </w:t>
      </w:r>
      <w:r w:rsidR="006800FD">
        <w:rPr>
          <w:lang w:val="es-PE"/>
        </w:rPr>
        <w:t xml:space="preserve">un asceta </w:t>
      </w:r>
      <w:r w:rsidR="001448AC" w:rsidRPr="001448AC">
        <w:rPr>
          <w:lang w:val="es-PE"/>
        </w:rPr>
        <w:t xml:space="preserve">sin hogar, </w:t>
      </w:r>
      <w:r w:rsidR="006800FD">
        <w:rPr>
          <w:lang w:val="es-PE"/>
        </w:rPr>
        <w:t xml:space="preserve">es </w:t>
      </w:r>
      <w:r w:rsidR="001448AC" w:rsidRPr="001448AC">
        <w:rPr>
          <w:lang w:val="es-PE"/>
        </w:rPr>
        <w:t>mendigar el pan</w:t>
      </w:r>
    </w:p>
    <w:p w14:paraId="657885AF" w14:textId="5FF03CE6" w:rsidR="00DA3D2B" w:rsidRDefault="001448AC" w:rsidP="007F57CD">
      <w:pPr>
        <w:pStyle w:val="Verso2Espaol"/>
        <w:rPr>
          <w:lang w:val="es-PE"/>
        </w:rPr>
      </w:pPr>
      <w:r w:rsidRPr="001448AC">
        <w:rPr>
          <w:lang w:val="es-PE"/>
        </w:rPr>
        <w:t>que por un crimen traer vergüenza sobre mi cabeza.</w:t>
      </w:r>
    </w:p>
    <w:p w14:paraId="1BEB4D48" w14:textId="77777777" w:rsidR="00F427FA" w:rsidRPr="001448AC" w:rsidRDefault="00F427FA" w:rsidP="00D74F0C">
      <w:pPr>
        <w:pStyle w:val="Verso2Espaol"/>
        <w:rPr>
          <w:lang w:val="es-PE"/>
        </w:rPr>
      </w:pPr>
    </w:p>
    <w:p w14:paraId="6F8B4097" w14:textId="73B28E1D" w:rsidR="001448AC" w:rsidRPr="001448AC" w:rsidRDefault="00DA3D2B" w:rsidP="00DA3D2B">
      <w:pPr>
        <w:pStyle w:val="Verso2Espaol"/>
        <w:ind w:left="1416"/>
        <w:rPr>
          <w:lang w:val="es-PE"/>
        </w:rPr>
      </w:pPr>
      <w:r>
        <w:rPr>
          <w:lang w:val="es-PE"/>
        </w:rPr>
        <w:t>5.</w:t>
      </w:r>
      <w:r>
        <w:rPr>
          <w:lang w:val="es-PE"/>
        </w:rPr>
        <w:tab/>
      </w:r>
      <w:r w:rsidR="001448AC" w:rsidRPr="001448AC">
        <w:rPr>
          <w:lang w:val="es-PE"/>
        </w:rPr>
        <w:t xml:space="preserve">Sí, </w:t>
      </w:r>
      <w:r w:rsidR="00411ABA">
        <w:rPr>
          <w:lang w:val="es-PE"/>
        </w:rPr>
        <w:t>sería</w:t>
      </w:r>
      <w:r w:rsidR="006800FD">
        <w:rPr>
          <w:lang w:val="es-PE"/>
        </w:rPr>
        <w:t xml:space="preserve"> </w:t>
      </w:r>
      <w:r w:rsidR="001448AC" w:rsidRPr="001448AC">
        <w:rPr>
          <w:lang w:val="es-PE"/>
        </w:rPr>
        <w:t xml:space="preserve">mejor </w:t>
      </w:r>
      <w:r w:rsidR="00981D8D">
        <w:rPr>
          <w:lang w:val="es-PE"/>
        </w:rPr>
        <w:t xml:space="preserve">ir con </w:t>
      </w:r>
      <w:r w:rsidR="001448AC" w:rsidRPr="001448AC">
        <w:rPr>
          <w:lang w:val="es-PE"/>
        </w:rPr>
        <w:t xml:space="preserve">cuenco en mano </w:t>
      </w:r>
      <w:r w:rsidR="003F2040">
        <w:rPr>
          <w:lang w:val="es-PE"/>
        </w:rPr>
        <w:t>en virtud de</w:t>
      </w:r>
      <w:r w:rsidR="001448AC" w:rsidRPr="001448AC">
        <w:rPr>
          <w:lang w:val="es-PE"/>
        </w:rPr>
        <w:t xml:space="preserve"> huir del pecado.</w:t>
      </w:r>
    </w:p>
    <w:p w14:paraId="4C39DF1C" w14:textId="405C9D5B" w:rsidR="001448AC" w:rsidRDefault="001448AC" w:rsidP="00D74F0C">
      <w:pPr>
        <w:pStyle w:val="Verso2Espaol"/>
        <w:rPr>
          <w:lang w:val="es-PE"/>
        </w:rPr>
      </w:pPr>
      <w:r w:rsidRPr="001448AC">
        <w:rPr>
          <w:lang w:val="es-PE"/>
        </w:rPr>
        <w:t>Que con tanta crueldad gan</w:t>
      </w:r>
      <w:r w:rsidR="00981D8D">
        <w:rPr>
          <w:lang w:val="es-PE"/>
        </w:rPr>
        <w:t>arse</w:t>
      </w:r>
      <w:r w:rsidRPr="001448AC">
        <w:rPr>
          <w:lang w:val="es-PE"/>
        </w:rPr>
        <w:t xml:space="preserve"> un reino.</w:t>
      </w:r>
    </w:p>
    <w:p w14:paraId="3892E7A3" w14:textId="77777777" w:rsidR="00D74F0C" w:rsidRPr="001448AC" w:rsidRDefault="00D74F0C" w:rsidP="00D74F0C">
      <w:pPr>
        <w:pStyle w:val="Verso2Espaol"/>
        <w:rPr>
          <w:lang w:val="es-PE"/>
        </w:rPr>
      </w:pPr>
    </w:p>
    <w:p w14:paraId="50A1A2DC" w14:textId="77777777" w:rsidR="00B7759F" w:rsidRDefault="001448AC" w:rsidP="00763F7A">
      <w:pPr>
        <w:pStyle w:val="NormalHistoria"/>
        <w:rPr>
          <w:lang w:val="es-PE"/>
        </w:rPr>
      </w:pPr>
      <w:r w:rsidRPr="001448AC">
        <w:rPr>
          <w:lang w:val="es-PE"/>
        </w:rPr>
        <w:t xml:space="preserve">El </w:t>
      </w:r>
      <w:r w:rsidR="00BE5DDA" w:rsidRPr="00BE5DDA">
        <w:rPr>
          <w:i/>
          <w:iCs/>
          <w:lang w:val="es-PE"/>
        </w:rPr>
        <w:t>Consejero</w:t>
      </w:r>
      <w:r w:rsidRPr="001448AC">
        <w:rPr>
          <w:lang w:val="es-PE"/>
        </w:rPr>
        <w:t xml:space="preserve">, después de oír lo que </w:t>
      </w:r>
      <w:r w:rsidR="002D38D1">
        <w:rPr>
          <w:lang w:val="es-PE"/>
        </w:rPr>
        <w:t xml:space="preserve">el </w:t>
      </w:r>
      <w:r w:rsidR="00812029">
        <w:rPr>
          <w:lang w:val="es-PE"/>
        </w:rPr>
        <w:t xml:space="preserve">el </w:t>
      </w:r>
      <w:r w:rsidR="00812029" w:rsidRPr="00812029">
        <w:rPr>
          <w:i/>
          <w:iCs/>
        </w:rPr>
        <w:t>Bodhisatta</w:t>
      </w:r>
      <w:r w:rsidR="00812029" w:rsidRPr="00812029">
        <w:rPr>
          <w:lang w:val="es-PE"/>
        </w:rPr>
        <w:t xml:space="preserve"> </w:t>
      </w:r>
      <w:r w:rsidRPr="001448AC">
        <w:rPr>
          <w:lang w:val="es-PE"/>
        </w:rPr>
        <w:t xml:space="preserve">decía, fue y se lo </w:t>
      </w:r>
      <w:r w:rsidR="003F2040">
        <w:rPr>
          <w:lang w:val="es-PE"/>
        </w:rPr>
        <w:t>contó</w:t>
      </w:r>
      <w:r w:rsidRPr="001448AC">
        <w:rPr>
          <w:lang w:val="es-PE"/>
        </w:rPr>
        <w:t xml:space="preserve"> al </w:t>
      </w:r>
      <w:r w:rsidR="00981D8D" w:rsidRPr="001448AC">
        <w:rPr>
          <w:lang w:val="es-PE"/>
        </w:rPr>
        <w:t>Rey</w:t>
      </w:r>
      <w:r w:rsidRPr="001448AC">
        <w:rPr>
          <w:lang w:val="es-PE"/>
        </w:rPr>
        <w:t xml:space="preserve">. </w:t>
      </w:r>
      <w:r w:rsidR="00981D8D" w:rsidRPr="001448AC">
        <w:rPr>
          <w:lang w:val="es-PE"/>
        </w:rPr>
        <w:t>El Rey</w:t>
      </w:r>
      <w:r w:rsidR="00981D8D">
        <w:rPr>
          <w:lang w:val="es-PE"/>
        </w:rPr>
        <w:t xml:space="preserve"> pensó</w:t>
      </w:r>
      <w:r w:rsidRPr="001448AC">
        <w:rPr>
          <w:lang w:val="es-PE"/>
        </w:rPr>
        <w:t xml:space="preserve">: "Si se niega a venir, ¿qué puedo hacer?" y guardó silencio. [517] </w:t>
      </w:r>
      <w:r w:rsidR="003F2040">
        <w:rPr>
          <w:lang w:val="es-PE"/>
        </w:rPr>
        <w:t xml:space="preserve">No obstante, </w:t>
      </w:r>
      <w:r w:rsidRPr="00981D8D">
        <w:rPr>
          <w:i/>
          <w:iCs/>
          <w:lang w:val="es-PE"/>
        </w:rPr>
        <w:t>Sakka</w:t>
      </w:r>
      <w:r w:rsidR="00812029">
        <w:rPr>
          <w:i/>
          <w:iCs/>
          <w:lang w:val="es-PE"/>
        </w:rPr>
        <w:t>,</w:t>
      </w:r>
      <w:r w:rsidRPr="001448AC">
        <w:rPr>
          <w:lang w:val="es-PE"/>
        </w:rPr>
        <w:t xml:space="preserve"> a medianoche</w:t>
      </w:r>
      <w:r w:rsidR="00812029">
        <w:rPr>
          <w:lang w:val="es-PE"/>
        </w:rPr>
        <w:t>,</w:t>
      </w:r>
      <w:r w:rsidRPr="001448AC">
        <w:rPr>
          <w:lang w:val="es-PE"/>
        </w:rPr>
        <w:t xml:space="preserve"> </w:t>
      </w:r>
      <w:r w:rsidR="00981D8D">
        <w:rPr>
          <w:lang w:val="es-PE"/>
        </w:rPr>
        <w:t>llegó</w:t>
      </w:r>
      <w:r w:rsidRPr="001448AC">
        <w:rPr>
          <w:lang w:val="es-PE"/>
        </w:rPr>
        <w:t xml:space="preserve"> y se </w:t>
      </w:r>
      <w:r w:rsidR="00981D8D">
        <w:rPr>
          <w:lang w:val="es-PE"/>
        </w:rPr>
        <w:t xml:space="preserve">suspendió </w:t>
      </w:r>
      <w:r w:rsidRPr="001448AC">
        <w:rPr>
          <w:lang w:val="es-PE"/>
        </w:rPr>
        <w:t>en el aire y dijo:</w:t>
      </w:r>
      <w:r w:rsidR="00763F7A">
        <w:rPr>
          <w:lang w:val="es-PE"/>
        </w:rPr>
        <w:t xml:space="preserve"> </w:t>
      </w:r>
      <w:r w:rsidR="00515670" w:rsidRPr="00515670">
        <w:rPr>
          <w:lang w:val="es-PE"/>
        </w:rPr>
        <w:t xml:space="preserve">"¿Por qué, </w:t>
      </w:r>
      <w:r w:rsidR="00981D8D" w:rsidRPr="00515670">
        <w:rPr>
          <w:lang w:val="es-PE"/>
        </w:rPr>
        <w:t>Señor</w:t>
      </w:r>
      <w:r w:rsidR="00515670" w:rsidRPr="00515670">
        <w:rPr>
          <w:lang w:val="es-PE"/>
        </w:rPr>
        <w:t xml:space="preserve">, no </w:t>
      </w:r>
      <w:r w:rsidR="006F4F36">
        <w:rPr>
          <w:lang w:val="es-PE"/>
        </w:rPr>
        <w:t xml:space="preserve">ha </w:t>
      </w:r>
      <w:r w:rsidR="00981D8D">
        <w:rPr>
          <w:lang w:val="es-PE"/>
        </w:rPr>
        <w:t>manda</w:t>
      </w:r>
      <w:r w:rsidR="006F4F36">
        <w:rPr>
          <w:lang w:val="es-PE"/>
        </w:rPr>
        <w:t>do</w:t>
      </w:r>
      <w:r w:rsidR="00515670" w:rsidRPr="00515670">
        <w:rPr>
          <w:lang w:val="es-PE"/>
        </w:rPr>
        <w:t xml:space="preserve"> a buscar a </w:t>
      </w:r>
      <w:proofErr w:type="spellStart"/>
      <w:r w:rsidR="00515670" w:rsidRPr="00515670">
        <w:rPr>
          <w:lang w:val="es-PE"/>
        </w:rPr>
        <w:t>Lomasakassapa</w:t>
      </w:r>
      <w:proofErr w:type="spellEnd"/>
      <w:r w:rsidR="00515670" w:rsidRPr="00515670">
        <w:rPr>
          <w:lang w:val="es-PE"/>
        </w:rPr>
        <w:t xml:space="preserve"> y le </w:t>
      </w:r>
      <w:r w:rsidR="006F4F36">
        <w:rPr>
          <w:lang w:val="es-PE"/>
        </w:rPr>
        <w:t xml:space="preserve">ha pedido </w:t>
      </w:r>
      <w:r w:rsidR="00515670" w:rsidRPr="00515670">
        <w:rPr>
          <w:lang w:val="es-PE"/>
        </w:rPr>
        <w:t>p</w:t>
      </w:r>
      <w:r w:rsidR="006F4F36">
        <w:rPr>
          <w:lang w:val="es-PE"/>
        </w:rPr>
        <w:t>e</w:t>
      </w:r>
      <w:r w:rsidR="00515670" w:rsidRPr="00515670">
        <w:rPr>
          <w:lang w:val="es-PE"/>
        </w:rPr>
        <w:t>d</w:t>
      </w:r>
      <w:r w:rsidR="006F4F36">
        <w:rPr>
          <w:lang w:val="es-PE"/>
        </w:rPr>
        <w:t>ido</w:t>
      </w:r>
      <w:r w:rsidR="00515670" w:rsidRPr="00515670">
        <w:rPr>
          <w:lang w:val="es-PE"/>
        </w:rPr>
        <w:t xml:space="preserve"> que ofrezca </w:t>
      </w:r>
      <w:r w:rsidR="00981D8D">
        <w:rPr>
          <w:lang w:val="es-PE"/>
        </w:rPr>
        <w:t xml:space="preserve">un </w:t>
      </w:r>
      <w:r w:rsidR="00515670" w:rsidRPr="00515670">
        <w:rPr>
          <w:lang w:val="es-PE"/>
        </w:rPr>
        <w:t xml:space="preserve">sacrificio?" </w:t>
      </w:r>
      <w:r w:rsidR="00981D8D">
        <w:rPr>
          <w:lang w:val="es-PE"/>
        </w:rPr>
        <w:t>“</w:t>
      </w:r>
      <w:r w:rsidR="00515670" w:rsidRPr="00515670">
        <w:rPr>
          <w:lang w:val="es-PE"/>
        </w:rPr>
        <w:t xml:space="preserve">Cuando lo </w:t>
      </w:r>
      <w:r w:rsidR="006F4F36">
        <w:rPr>
          <w:lang w:val="es-PE"/>
        </w:rPr>
        <w:t>convocaron</w:t>
      </w:r>
      <w:r w:rsidR="00515670" w:rsidRPr="00515670">
        <w:rPr>
          <w:lang w:val="es-PE"/>
        </w:rPr>
        <w:t>, se neg</w:t>
      </w:r>
      <w:r w:rsidR="00981D8D">
        <w:rPr>
          <w:lang w:val="es-PE"/>
        </w:rPr>
        <w:t>ó</w:t>
      </w:r>
      <w:r w:rsidR="00515670" w:rsidRPr="00515670">
        <w:rPr>
          <w:lang w:val="es-PE"/>
        </w:rPr>
        <w:t xml:space="preserve"> a venir". "Señor, adorn</w:t>
      </w:r>
      <w:r w:rsidR="00981D8D">
        <w:rPr>
          <w:lang w:val="es-PE"/>
        </w:rPr>
        <w:t>e</w:t>
      </w:r>
      <w:r w:rsidR="00515670" w:rsidRPr="00515670">
        <w:rPr>
          <w:lang w:val="es-PE"/>
        </w:rPr>
        <w:t xml:space="preserve"> a </w:t>
      </w:r>
      <w:r w:rsidR="00981D8D">
        <w:rPr>
          <w:lang w:val="es-PE"/>
        </w:rPr>
        <w:t>s</w:t>
      </w:r>
      <w:r w:rsidR="00515670" w:rsidRPr="00515670">
        <w:rPr>
          <w:lang w:val="es-PE"/>
        </w:rPr>
        <w:t>u hija,</w:t>
      </w:r>
      <w:r w:rsidR="003436E1">
        <w:rPr>
          <w:lang w:val="es-PE"/>
        </w:rPr>
        <w:t xml:space="preserve"> a la </w:t>
      </w:r>
      <w:r w:rsidR="003436E1" w:rsidRPr="00515670">
        <w:rPr>
          <w:lang w:val="es-PE"/>
        </w:rPr>
        <w:t xml:space="preserve">Princesa </w:t>
      </w:r>
      <w:proofErr w:type="spellStart"/>
      <w:r w:rsidR="00515670" w:rsidRPr="00515670">
        <w:rPr>
          <w:lang w:val="es-PE"/>
        </w:rPr>
        <w:t>Candavatī</w:t>
      </w:r>
      <w:proofErr w:type="spellEnd"/>
      <w:r w:rsidR="00515670" w:rsidRPr="00515670">
        <w:rPr>
          <w:lang w:val="es-PE"/>
        </w:rPr>
        <w:t xml:space="preserve"> y enví</w:t>
      </w:r>
      <w:r w:rsidR="003436E1">
        <w:rPr>
          <w:lang w:val="es-PE"/>
        </w:rPr>
        <w:t>e</w:t>
      </w:r>
      <w:r w:rsidR="00515670" w:rsidRPr="00515670">
        <w:rPr>
          <w:lang w:val="es-PE"/>
        </w:rPr>
        <w:t>l</w:t>
      </w:r>
      <w:r w:rsidR="00096899">
        <w:rPr>
          <w:lang w:val="es-PE"/>
        </w:rPr>
        <w:t>a</w:t>
      </w:r>
      <w:r w:rsidR="00515670" w:rsidRPr="00515670">
        <w:rPr>
          <w:lang w:val="es-PE"/>
        </w:rPr>
        <w:t xml:space="preserve"> de la mano de Sayha</w:t>
      </w:r>
      <w:r w:rsidR="00096899">
        <w:rPr>
          <w:lang w:val="es-PE"/>
        </w:rPr>
        <w:t>,</w:t>
      </w:r>
      <w:r w:rsidR="00515670" w:rsidRPr="00515670">
        <w:rPr>
          <w:lang w:val="es-PE"/>
        </w:rPr>
        <w:t xml:space="preserve"> píd</w:t>
      </w:r>
      <w:r w:rsidR="003436E1">
        <w:rPr>
          <w:lang w:val="es-PE"/>
        </w:rPr>
        <w:t>a</w:t>
      </w:r>
      <w:r w:rsidR="00515670" w:rsidRPr="00515670">
        <w:rPr>
          <w:lang w:val="es-PE"/>
        </w:rPr>
        <w:t xml:space="preserve">le que </w:t>
      </w:r>
      <w:r w:rsidR="006F25C9">
        <w:rPr>
          <w:lang w:val="es-PE"/>
        </w:rPr>
        <w:t xml:space="preserve">él </w:t>
      </w:r>
      <w:r w:rsidR="00515670" w:rsidRPr="00515670">
        <w:rPr>
          <w:lang w:val="es-PE"/>
        </w:rPr>
        <w:t xml:space="preserve">diga: </w:t>
      </w:r>
      <w:r w:rsidR="003436E1">
        <w:rPr>
          <w:lang w:val="es-PE"/>
        </w:rPr>
        <w:t>‘</w:t>
      </w:r>
      <w:r w:rsidR="00515670" w:rsidRPr="00515670">
        <w:rPr>
          <w:lang w:val="es-PE"/>
        </w:rPr>
        <w:t xml:space="preserve">Si viene </w:t>
      </w:r>
      <w:r w:rsidR="006F25C9">
        <w:rPr>
          <w:lang w:val="es-PE"/>
        </w:rPr>
        <w:t xml:space="preserve">con nosotros </w:t>
      </w:r>
      <w:r w:rsidR="00515670" w:rsidRPr="00515670">
        <w:rPr>
          <w:lang w:val="es-PE"/>
        </w:rPr>
        <w:t xml:space="preserve">y ofrece un sacrificio, el </w:t>
      </w:r>
      <w:r w:rsidR="00461351">
        <w:rPr>
          <w:lang w:val="es-PE"/>
        </w:rPr>
        <w:t xml:space="preserve">Rey </w:t>
      </w:r>
      <w:r w:rsidR="003436E1">
        <w:rPr>
          <w:lang w:val="es-PE"/>
        </w:rPr>
        <w:t>l</w:t>
      </w:r>
      <w:r w:rsidR="00515670" w:rsidRPr="00515670">
        <w:rPr>
          <w:lang w:val="es-PE"/>
        </w:rPr>
        <w:t xml:space="preserve">e </w:t>
      </w:r>
      <w:proofErr w:type="spellStart"/>
      <w:r w:rsidR="006F25C9">
        <w:rPr>
          <w:lang w:val="es-PE"/>
        </w:rPr>
        <w:t>conce</w:t>
      </w:r>
      <w:r w:rsidR="00515670" w:rsidRPr="00515670">
        <w:rPr>
          <w:lang w:val="es-PE"/>
        </w:rPr>
        <w:t>dará</w:t>
      </w:r>
      <w:proofErr w:type="spellEnd"/>
      <w:r w:rsidR="00515670" w:rsidRPr="00515670">
        <w:rPr>
          <w:lang w:val="es-PE"/>
        </w:rPr>
        <w:t xml:space="preserve"> </w:t>
      </w:r>
      <w:r w:rsidR="003436E1">
        <w:rPr>
          <w:lang w:val="es-PE"/>
        </w:rPr>
        <w:t xml:space="preserve">a </w:t>
      </w:r>
      <w:r w:rsidR="00515670" w:rsidRPr="00515670">
        <w:rPr>
          <w:lang w:val="es-PE"/>
        </w:rPr>
        <w:t>est</w:t>
      </w:r>
      <w:r w:rsidR="003436E1">
        <w:rPr>
          <w:lang w:val="es-PE"/>
        </w:rPr>
        <w:t>a</w:t>
      </w:r>
      <w:r w:rsidR="00515670" w:rsidRPr="00515670">
        <w:rPr>
          <w:lang w:val="es-PE"/>
        </w:rPr>
        <w:t xml:space="preserve"> doncella </w:t>
      </w:r>
      <w:r w:rsidR="003436E1">
        <w:rPr>
          <w:lang w:val="es-PE"/>
        </w:rPr>
        <w:t xml:space="preserve">como </w:t>
      </w:r>
      <w:r w:rsidR="00515670" w:rsidRPr="00515670">
        <w:rPr>
          <w:lang w:val="es-PE"/>
        </w:rPr>
        <w:t>esposa</w:t>
      </w:r>
      <w:r w:rsidR="003436E1">
        <w:rPr>
          <w:lang w:val="es-PE"/>
        </w:rPr>
        <w:t>’</w:t>
      </w:r>
      <w:r w:rsidR="00515670" w:rsidRPr="00515670">
        <w:rPr>
          <w:lang w:val="es-PE"/>
        </w:rPr>
        <w:t>. Está claro que se enamorará de la doncella y vendrá</w:t>
      </w:r>
      <w:r w:rsidR="00096899">
        <w:rPr>
          <w:lang w:val="es-PE"/>
        </w:rPr>
        <w:t xml:space="preserve"> aquí</w:t>
      </w:r>
      <w:r w:rsidR="00515670" w:rsidRPr="00515670">
        <w:rPr>
          <w:lang w:val="es-PE"/>
        </w:rPr>
        <w:t xml:space="preserve">". El </w:t>
      </w:r>
      <w:r w:rsidR="00461351">
        <w:rPr>
          <w:lang w:val="es-PE"/>
        </w:rPr>
        <w:t xml:space="preserve">Rey </w:t>
      </w:r>
      <w:r w:rsidR="00515670" w:rsidRPr="00515670">
        <w:rPr>
          <w:lang w:val="es-PE"/>
        </w:rPr>
        <w:t>estuvo de acuerdo y</w:t>
      </w:r>
      <w:r w:rsidR="00096899">
        <w:rPr>
          <w:lang w:val="es-PE"/>
        </w:rPr>
        <w:t>,</w:t>
      </w:r>
      <w:r w:rsidR="00515670" w:rsidRPr="00515670">
        <w:rPr>
          <w:lang w:val="es-PE"/>
        </w:rPr>
        <w:t xml:space="preserve"> al día siguiente</w:t>
      </w:r>
      <w:r w:rsidR="00096899">
        <w:rPr>
          <w:lang w:val="es-PE"/>
        </w:rPr>
        <w:t>,</w:t>
      </w:r>
      <w:r w:rsidR="00515670" w:rsidRPr="00515670">
        <w:rPr>
          <w:lang w:val="es-PE"/>
        </w:rPr>
        <w:t xml:space="preserve"> envió a su hija de la mano de Sayha. </w:t>
      </w:r>
    </w:p>
    <w:p w14:paraId="2478851E" w14:textId="3080F549" w:rsidR="00515670" w:rsidRPr="00515670" w:rsidRDefault="00515670" w:rsidP="00763F7A">
      <w:pPr>
        <w:pStyle w:val="NormalHistoria"/>
        <w:rPr>
          <w:lang w:val="es-PE"/>
        </w:rPr>
      </w:pPr>
      <w:r w:rsidRPr="00515670">
        <w:rPr>
          <w:lang w:val="es-PE"/>
        </w:rPr>
        <w:t xml:space="preserve">Sayha tomó a la hija del </w:t>
      </w:r>
      <w:r w:rsidR="00461351">
        <w:rPr>
          <w:lang w:val="es-PE"/>
        </w:rPr>
        <w:t xml:space="preserve">Rey </w:t>
      </w:r>
      <w:r w:rsidRPr="00515670">
        <w:rPr>
          <w:lang w:val="es-PE"/>
        </w:rPr>
        <w:t>y</w:t>
      </w:r>
      <w:r w:rsidR="009C5D65">
        <w:rPr>
          <w:lang w:val="es-PE"/>
        </w:rPr>
        <w:t xml:space="preserve"> acudió al lugar del </w:t>
      </w:r>
      <w:r w:rsidR="00B7759F" w:rsidRPr="00B7759F">
        <w:rPr>
          <w:i/>
          <w:iCs/>
          <w:lang w:val="es-PE"/>
        </w:rPr>
        <w:t>Asceta</w:t>
      </w:r>
      <w:r w:rsidR="00B7759F" w:rsidRPr="00515670">
        <w:rPr>
          <w:lang w:val="es-PE"/>
        </w:rPr>
        <w:t xml:space="preserve"> </w:t>
      </w:r>
      <w:r w:rsidRPr="00515670">
        <w:rPr>
          <w:lang w:val="es-PE"/>
        </w:rPr>
        <w:t>y</w:t>
      </w:r>
      <w:r w:rsidR="00096899">
        <w:rPr>
          <w:lang w:val="es-PE"/>
        </w:rPr>
        <w:t>,</w:t>
      </w:r>
      <w:r w:rsidRPr="00515670">
        <w:rPr>
          <w:lang w:val="es-PE"/>
        </w:rPr>
        <w:t xml:space="preserve"> después del saludo y los cumplidos habituales </w:t>
      </w:r>
      <w:r w:rsidR="00096899">
        <w:rPr>
          <w:lang w:val="es-PE"/>
        </w:rPr>
        <w:t>para con e</w:t>
      </w:r>
      <w:r w:rsidRPr="00515670">
        <w:rPr>
          <w:lang w:val="es-PE"/>
        </w:rPr>
        <w:t xml:space="preserve">l </w:t>
      </w:r>
      <w:r w:rsidR="00B7759F" w:rsidRPr="00515670">
        <w:rPr>
          <w:lang w:val="es-PE"/>
        </w:rPr>
        <w:t>Sabio</w:t>
      </w:r>
      <w:r w:rsidRPr="00515670">
        <w:rPr>
          <w:lang w:val="es-PE"/>
        </w:rPr>
        <w:t xml:space="preserve">, le presentó a la </w:t>
      </w:r>
      <w:r w:rsidR="009C5D65" w:rsidRPr="00515670">
        <w:rPr>
          <w:lang w:val="es-PE"/>
        </w:rPr>
        <w:t>Princesa</w:t>
      </w:r>
      <w:r w:rsidRPr="00515670">
        <w:rPr>
          <w:lang w:val="es-PE"/>
        </w:rPr>
        <w:t xml:space="preserve">, hermosa como una ninfa celestial y se paró a una distancia respetuosa. El </w:t>
      </w:r>
      <w:r w:rsidR="00B7759F" w:rsidRPr="00B7759F">
        <w:rPr>
          <w:i/>
          <w:iCs/>
          <w:lang w:val="es-PE"/>
        </w:rPr>
        <w:t>Asceta</w:t>
      </w:r>
      <w:r w:rsidRPr="00515670">
        <w:rPr>
          <w:lang w:val="es-PE"/>
        </w:rPr>
        <w:t>, perdiendo el sentido moral, la miró y</w:t>
      </w:r>
      <w:r w:rsidR="00096899">
        <w:rPr>
          <w:lang w:val="es-PE"/>
        </w:rPr>
        <w:t>,</w:t>
      </w:r>
      <w:r w:rsidRPr="00515670">
        <w:rPr>
          <w:lang w:val="es-PE"/>
        </w:rPr>
        <w:t xml:space="preserve"> con la sola mirada</w:t>
      </w:r>
      <w:r w:rsidR="00096899">
        <w:rPr>
          <w:lang w:val="es-PE"/>
        </w:rPr>
        <w:t>,</w:t>
      </w:r>
      <w:r w:rsidRPr="00515670">
        <w:rPr>
          <w:lang w:val="es-PE"/>
        </w:rPr>
        <w:t xml:space="preserve"> </w:t>
      </w:r>
      <w:r w:rsidR="009C5D65">
        <w:rPr>
          <w:lang w:val="es-PE"/>
        </w:rPr>
        <w:t xml:space="preserve">perdió la virtud </w:t>
      </w:r>
      <w:r w:rsidRPr="00515670">
        <w:rPr>
          <w:lang w:val="es-PE"/>
        </w:rPr>
        <w:t>de la meditación</w:t>
      </w:r>
      <w:r w:rsidR="00BD33F4">
        <w:rPr>
          <w:lang w:val="es-PE"/>
        </w:rPr>
        <w:t>;</w:t>
      </w:r>
      <w:r w:rsidRPr="00515670">
        <w:rPr>
          <w:lang w:val="es-PE"/>
        </w:rPr>
        <w:t xml:space="preserve"> herido de </w:t>
      </w:r>
      <w:r w:rsidR="00096899">
        <w:rPr>
          <w:lang w:val="es-PE"/>
        </w:rPr>
        <w:t>pasión al respecto.</w:t>
      </w:r>
      <w:r w:rsidRPr="00515670">
        <w:rPr>
          <w:lang w:val="es-PE"/>
        </w:rPr>
        <w:t xml:space="preserve"> dijo: "Su Reverencia, s</w:t>
      </w:r>
      <w:r w:rsidR="00EA4088">
        <w:rPr>
          <w:lang w:val="es-PE"/>
        </w:rPr>
        <w:t>i</w:t>
      </w:r>
      <w:r w:rsidRPr="00515670">
        <w:rPr>
          <w:lang w:val="es-PE"/>
        </w:rPr>
        <w:t xml:space="preserve"> ofrece </w:t>
      </w:r>
      <w:r w:rsidR="009C5D65">
        <w:rPr>
          <w:lang w:val="es-PE"/>
        </w:rPr>
        <w:t xml:space="preserve">el </w:t>
      </w:r>
      <w:r w:rsidRPr="00515670">
        <w:rPr>
          <w:lang w:val="es-PE"/>
        </w:rPr>
        <w:t xml:space="preserve">sacrificio, el </w:t>
      </w:r>
      <w:r w:rsidR="00461351">
        <w:rPr>
          <w:lang w:val="es-PE"/>
        </w:rPr>
        <w:t xml:space="preserve">Rey </w:t>
      </w:r>
      <w:r w:rsidRPr="00515670">
        <w:rPr>
          <w:lang w:val="es-PE"/>
        </w:rPr>
        <w:t>l</w:t>
      </w:r>
      <w:r w:rsidR="00EA4088">
        <w:rPr>
          <w:lang w:val="es-PE"/>
        </w:rPr>
        <w:t>e</w:t>
      </w:r>
      <w:r w:rsidRPr="00515670">
        <w:rPr>
          <w:lang w:val="es-PE"/>
        </w:rPr>
        <w:t xml:space="preserve"> </w:t>
      </w:r>
      <w:r w:rsidR="00BD33F4">
        <w:rPr>
          <w:lang w:val="es-PE"/>
        </w:rPr>
        <w:t>conce</w:t>
      </w:r>
      <w:r w:rsidRPr="00515670">
        <w:rPr>
          <w:lang w:val="es-PE"/>
        </w:rPr>
        <w:t>d</w:t>
      </w:r>
      <w:r w:rsidR="00BD33F4">
        <w:rPr>
          <w:lang w:val="es-PE"/>
        </w:rPr>
        <w:t>e</w:t>
      </w:r>
      <w:r w:rsidRPr="00515670">
        <w:rPr>
          <w:lang w:val="es-PE"/>
        </w:rPr>
        <w:t xml:space="preserve">rá a esta doncella por esposa, él </w:t>
      </w:r>
      <w:r w:rsidR="00BD33F4">
        <w:rPr>
          <w:lang w:val="es-PE"/>
        </w:rPr>
        <w:t xml:space="preserve">así </w:t>
      </w:r>
      <w:r w:rsidRPr="00515670">
        <w:rPr>
          <w:lang w:val="es-PE"/>
        </w:rPr>
        <w:t>lo hará"</w:t>
      </w:r>
      <w:r w:rsidR="009C5D65">
        <w:rPr>
          <w:lang w:val="es-PE"/>
        </w:rPr>
        <w:t>.</w:t>
      </w:r>
      <w:r w:rsidRPr="00515670">
        <w:rPr>
          <w:lang w:val="es-PE"/>
        </w:rPr>
        <w:t xml:space="preserve"> "Muy bien", dijo, "si la consigo</w:t>
      </w:r>
      <w:r w:rsidR="00BD33F4">
        <w:rPr>
          <w:lang w:val="es-PE"/>
        </w:rPr>
        <w:t>,</w:t>
      </w:r>
      <w:r w:rsidR="00EA4088">
        <w:rPr>
          <w:lang w:val="es-PE"/>
        </w:rPr>
        <w:t xml:space="preserve"> entonces</w:t>
      </w:r>
      <w:r w:rsidRPr="00515670">
        <w:rPr>
          <w:lang w:val="es-PE"/>
        </w:rPr>
        <w:t xml:space="preserve"> </w:t>
      </w:r>
      <w:r w:rsidR="009C5D65">
        <w:rPr>
          <w:lang w:val="es-PE"/>
        </w:rPr>
        <w:t xml:space="preserve">haré los </w:t>
      </w:r>
      <w:r w:rsidR="004470B6">
        <w:rPr>
          <w:lang w:val="es-PE"/>
        </w:rPr>
        <w:t xml:space="preserve">correspondientes </w:t>
      </w:r>
      <w:r w:rsidRPr="00515670">
        <w:rPr>
          <w:lang w:val="es-PE"/>
        </w:rPr>
        <w:t>sacrific</w:t>
      </w:r>
      <w:r w:rsidR="009C5D65">
        <w:rPr>
          <w:lang w:val="es-PE"/>
        </w:rPr>
        <w:t>ios</w:t>
      </w:r>
      <w:r w:rsidRPr="00515670">
        <w:rPr>
          <w:lang w:val="es-PE"/>
        </w:rPr>
        <w:t xml:space="preserve">", y llevándola con él, tal como </w:t>
      </w:r>
      <w:r w:rsidR="004470B6">
        <w:rPr>
          <w:lang w:val="es-PE"/>
        </w:rPr>
        <w:t>fue</w:t>
      </w:r>
      <w:r w:rsidRPr="00515670">
        <w:rPr>
          <w:lang w:val="es-PE"/>
        </w:rPr>
        <w:t>, con cerraduras ascéticas y todo, montó un</w:t>
      </w:r>
      <w:r w:rsidR="00C01AF7">
        <w:rPr>
          <w:lang w:val="es-PE"/>
        </w:rPr>
        <w:t>a</w:t>
      </w:r>
      <w:r w:rsidRPr="00515670">
        <w:rPr>
          <w:lang w:val="es-PE"/>
        </w:rPr>
        <w:t xml:space="preserve"> carro</w:t>
      </w:r>
      <w:r w:rsidR="00C01AF7">
        <w:rPr>
          <w:lang w:val="es-PE"/>
        </w:rPr>
        <w:t>za</w:t>
      </w:r>
      <w:r w:rsidRPr="00515670">
        <w:rPr>
          <w:lang w:val="es-PE"/>
        </w:rPr>
        <w:t xml:space="preserve"> espléndid</w:t>
      </w:r>
      <w:r w:rsidR="00C01AF7">
        <w:rPr>
          <w:lang w:val="es-PE"/>
        </w:rPr>
        <w:t>a</w:t>
      </w:r>
      <w:r w:rsidRPr="00515670">
        <w:rPr>
          <w:lang w:val="es-PE"/>
        </w:rPr>
        <w:t xml:space="preserve"> y se </w:t>
      </w:r>
      <w:r w:rsidR="00C01AF7">
        <w:rPr>
          <w:lang w:val="es-PE"/>
        </w:rPr>
        <w:t>marcharon hacia</w:t>
      </w:r>
      <w:r w:rsidRPr="00515670">
        <w:rPr>
          <w:lang w:val="es-PE"/>
        </w:rPr>
        <w:t xml:space="preserve"> </w:t>
      </w:r>
      <w:proofErr w:type="spellStart"/>
      <w:r w:rsidR="0058784D">
        <w:rPr>
          <w:lang w:val="es-PE"/>
        </w:rPr>
        <w:t>Benares</w:t>
      </w:r>
      <w:proofErr w:type="spellEnd"/>
      <w:r w:rsidR="00C01AF7">
        <w:rPr>
          <w:lang w:val="es-PE"/>
        </w:rPr>
        <w:t>.</w:t>
      </w:r>
      <w:r w:rsidRPr="00515670">
        <w:rPr>
          <w:lang w:val="es-PE"/>
        </w:rPr>
        <w:t xml:space="preserve"> </w:t>
      </w:r>
      <w:r w:rsidR="00EA4088">
        <w:rPr>
          <w:lang w:val="es-PE"/>
        </w:rPr>
        <w:t xml:space="preserve">Por lo tanto, </w:t>
      </w:r>
      <w:r w:rsidRPr="00515670">
        <w:rPr>
          <w:lang w:val="es-PE"/>
        </w:rPr>
        <w:t xml:space="preserve">el </w:t>
      </w:r>
      <w:r w:rsidR="00C01AF7" w:rsidRPr="00515670">
        <w:rPr>
          <w:lang w:val="es-PE"/>
        </w:rPr>
        <w:t>Rey</w:t>
      </w:r>
      <w:r w:rsidRPr="00515670">
        <w:rPr>
          <w:lang w:val="es-PE"/>
        </w:rPr>
        <w:t xml:space="preserve">, tan pronto como supo que ciertamente </w:t>
      </w:r>
      <w:r w:rsidR="00C01AF7">
        <w:rPr>
          <w:lang w:val="es-PE"/>
        </w:rPr>
        <w:t>llegaba</w:t>
      </w:r>
      <w:r w:rsidR="004470B6">
        <w:rPr>
          <w:lang w:val="es-PE"/>
        </w:rPr>
        <w:t>n</w:t>
      </w:r>
      <w:r w:rsidRPr="00515670">
        <w:rPr>
          <w:lang w:val="es-PE"/>
        </w:rPr>
        <w:t xml:space="preserve">, se preparó para la ceremonia en el </w:t>
      </w:r>
      <w:r w:rsidR="00926306">
        <w:rPr>
          <w:lang w:val="es-PE"/>
        </w:rPr>
        <w:t xml:space="preserve">foso de </w:t>
      </w:r>
      <w:r w:rsidRPr="00515670">
        <w:rPr>
          <w:lang w:val="es-PE"/>
        </w:rPr>
        <w:t>sacrificio</w:t>
      </w:r>
      <w:r w:rsidR="00EA4088">
        <w:rPr>
          <w:lang w:val="es-PE"/>
        </w:rPr>
        <w:t>s</w:t>
      </w:r>
      <w:r w:rsidRPr="00515670">
        <w:rPr>
          <w:lang w:val="es-PE"/>
        </w:rPr>
        <w:t xml:space="preserve">. Entonces, cuando vio que </w:t>
      </w:r>
      <w:r w:rsidR="004470B6">
        <w:rPr>
          <w:lang w:val="es-PE"/>
        </w:rPr>
        <w:t xml:space="preserve">el </w:t>
      </w:r>
      <w:r w:rsidR="004470B6" w:rsidRPr="004470B6">
        <w:rPr>
          <w:i/>
          <w:iCs/>
        </w:rPr>
        <w:t>Bodhisatta</w:t>
      </w:r>
      <w:r w:rsidR="004470B6" w:rsidRPr="004470B6">
        <w:rPr>
          <w:lang w:val="es-PE"/>
        </w:rPr>
        <w:t xml:space="preserve"> </w:t>
      </w:r>
      <w:r w:rsidR="004470B6">
        <w:rPr>
          <w:lang w:val="es-PE"/>
        </w:rPr>
        <w:t>hubo</w:t>
      </w:r>
      <w:r w:rsidRPr="00515670">
        <w:rPr>
          <w:lang w:val="es-PE"/>
        </w:rPr>
        <w:t xml:space="preserve"> </w:t>
      </w:r>
      <w:r w:rsidR="00926306">
        <w:rPr>
          <w:lang w:val="es-PE"/>
        </w:rPr>
        <w:t>llegado</w:t>
      </w:r>
      <w:r w:rsidRPr="00515670">
        <w:rPr>
          <w:lang w:val="es-PE"/>
        </w:rPr>
        <w:t>, dijo: "Si ofrece</w:t>
      </w:r>
      <w:r w:rsidR="00926306">
        <w:rPr>
          <w:lang w:val="es-PE"/>
        </w:rPr>
        <w:t xml:space="preserve"> el </w:t>
      </w:r>
      <w:r w:rsidRPr="00515670">
        <w:rPr>
          <w:lang w:val="es-PE"/>
        </w:rPr>
        <w:t xml:space="preserve">sacrificio, seré igual a </w:t>
      </w:r>
      <w:r w:rsidRPr="00EA4088">
        <w:rPr>
          <w:i/>
          <w:iCs/>
          <w:lang w:val="es-PE"/>
        </w:rPr>
        <w:t>Indra</w:t>
      </w:r>
      <w:r w:rsidRPr="00515670">
        <w:rPr>
          <w:lang w:val="es-PE"/>
        </w:rPr>
        <w:t xml:space="preserve"> y cuando el sacrificio se </w:t>
      </w:r>
      <w:r w:rsidR="00EA4088">
        <w:rPr>
          <w:lang w:val="es-PE"/>
        </w:rPr>
        <w:t>consume</w:t>
      </w:r>
      <w:r w:rsidRPr="00515670">
        <w:rPr>
          <w:lang w:val="es-PE"/>
        </w:rPr>
        <w:t xml:space="preserve">, </w:t>
      </w:r>
      <w:r w:rsidR="00926306">
        <w:rPr>
          <w:lang w:val="es-PE"/>
        </w:rPr>
        <w:t>l</w:t>
      </w:r>
      <w:r w:rsidRPr="00515670">
        <w:rPr>
          <w:lang w:val="es-PE"/>
        </w:rPr>
        <w:t xml:space="preserve">e </w:t>
      </w:r>
      <w:r w:rsidR="006C62CA">
        <w:rPr>
          <w:lang w:val="es-PE"/>
        </w:rPr>
        <w:t>conce</w:t>
      </w:r>
      <w:r w:rsidRPr="00515670">
        <w:rPr>
          <w:lang w:val="es-PE"/>
        </w:rPr>
        <w:t>d</w:t>
      </w:r>
      <w:r w:rsidR="006C62CA">
        <w:rPr>
          <w:lang w:val="es-PE"/>
        </w:rPr>
        <w:t>e</w:t>
      </w:r>
      <w:r w:rsidRPr="00515670">
        <w:rPr>
          <w:lang w:val="es-PE"/>
        </w:rPr>
        <w:t>ré a mi hija". Kassapa asintió de buena gana. De modo que</w:t>
      </w:r>
      <w:r w:rsidR="006C62CA">
        <w:rPr>
          <w:lang w:val="es-PE"/>
        </w:rPr>
        <w:t>,</w:t>
      </w:r>
      <w:r w:rsidRPr="00515670">
        <w:rPr>
          <w:lang w:val="es-PE"/>
        </w:rPr>
        <w:t xml:space="preserve"> al día siguiente</w:t>
      </w:r>
      <w:r w:rsidR="006C62CA">
        <w:rPr>
          <w:lang w:val="es-PE"/>
        </w:rPr>
        <w:t>,</w:t>
      </w:r>
      <w:r w:rsidRPr="00515670">
        <w:rPr>
          <w:lang w:val="es-PE"/>
        </w:rPr>
        <w:t xml:space="preserve"> el </w:t>
      </w:r>
      <w:r w:rsidR="00461351">
        <w:rPr>
          <w:lang w:val="es-PE"/>
        </w:rPr>
        <w:t xml:space="preserve">Rey </w:t>
      </w:r>
      <w:r w:rsidRPr="00515670">
        <w:rPr>
          <w:lang w:val="es-PE"/>
        </w:rPr>
        <w:t xml:space="preserve">fue con </w:t>
      </w:r>
      <w:proofErr w:type="spellStart"/>
      <w:r w:rsidRPr="00515670">
        <w:rPr>
          <w:lang w:val="es-PE"/>
        </w:rPr>
        <w:t>Candavatī</w:t>
      </w:r>
      <w:proofErr w:type="spellEnd"/>
      <w:r w:rsidRPr="00515670">
        <w:rPr>
          <w:lang w:val="es-PE"/>
        </w:rPr>
        <w:t xml:space="preserve"> al </w:t>
      </w:r>
      <w:r w:rsidR="00926306">
        <w:rPr>
          <w:lang w:val="es-PE"/>
        </w:rPr>
        <w:t>f</w:t>
      </w:r>
      <w:r w:rsidRPr="00515670">
        <w:rPr>
          <w:lang w:val="es-PE"/>
        </w:rPr>
        <w:t>o</w:t>
      </w:r>
      <w:r w:rsidR="00926306">
        <w:rPr>
          <w:lang w:val="es-PE"/>
        </w:rPr>
        <w:t>s</w:t>
      </w:r>
      <w:r w:rsidRPr="00515670">
        <w:rPr>
          <w:lang w:val="es-PE"/>
        </w:rPr>
        <w:t>o de sacrificio</w:t>
      </w:r>
      <w:r w:rsidR="00926306">
        <w:rPr>
          <w:lang w:val="es-PE"/>
        </w:rPr>
        <w:t>s</w:t>
      </w:r>
      <w:r w:rsidRPr="00515670">
        <w:rPr>
          <w:lang w:val="es-PE"/>
        </w:rPr>
        <w:t>. Allí</w:t>
      </w:r>
      <w:r w:rsidR="006C62CA">
        <w:rPr>
          <w:lang w:val="es-PE"/>
        </w:rPr>
        <w:t>,</w:t>
      </w:r>
      <w:r w:rsidRPr="00515670">
        <w:rPr>
          <w:lang w:val="es-PE"/>
        </w:rPr>
        <w:t xml:space="preserve"> se colocaron en fila todas las bestias de cuatro patas, elefantes, caballos, toros y demás. Kassapa intentó ofrecer </w:t>
      </w:r>
      <w:r w:rsidR="00926306">
        <w:rPr>
          <w:lang w:val="es-PE"/>
        </w:rPr>
        <w:t xml:space="preserve">el </w:t>
      </w:r>
      <w:r w:rsidRPr="00515670">
        <w:rPr>
          <w:lang w:val="es-PE"/>
        </w:rPr>
        <w:t xml:space="preserve">sacrificio matándolos y </w:t>
      </w:r>
      <w:r w:rsidR="00926306">
        <w:rPr>
          <w:lang w:val="es-PE"/>
        </w:rPr>
        <w:t>sacrific</w:t>
      </w:r>
      <w:r w:rsidR="001572EB">
        <w:rPr>
          <w:lang w:val="es-PE"/>
        </w:rPr>
        <w:t>ándolos</w:t>
      </w:r>
      <w:r w:rsidRPr="00515670">
        <w:rPr>
          <w:lang w:val="es-PE"/>
        </w:rPr>
        <w:t xml:space="preserve"> a todos. Entonces</w:t>
      </w:r>
      <w:r w:rsidR="006C62CA">
        <w:rPr>
          <w:lang w:val="es-PE"/>
        </w:rPr>
        <w:t>,</w:t>
      </w:r>
      <w:r w:rsidRPr="00515670">
        <w:rPr>
          <w:lang w:val="es-PE"/>
        </w:rPr>
        <w:t xml:space="preserve"> la gente que est</w:t>
      </w:r>
      <w:r w:rsidR="00B05878">
        <w:rPr>
          <w:lang w:val="es-PE"/>
        </w:rPr>
        <w:t>uvo</w:t>
      </w:r>
      <w:r w:rsidRPr="00515670">
        <w:rPr>
          <w:lang w:val="es-PE"/>
        </w:rPr>
        <w:t xml:space="preserve"> allí reunida dijo: [518] "Esto no es propio ni conveniente para </w:t>
      </w:r>
      <w:r w:rsidR="001572EB">
        <w:rPr>
          <w:lang w:val="es-PE"/>
        </w:rPr>
        <w:t>usted</w:t>
      </w:r>
      <w:r w:rsidRPr="00515670">
        <w:rPr>
          <w:lang w:val="es-PE"/>
        </w:rPr>
        <w:t xml:space="preserve">, </w:t>
      </w:r>
      <w:proofErr w:type="spellStart"/>
      <w:r w:rsidRPr="00515670">
        <w:rPr>
          <w:lang w:val="es-PE"/>
        </w:rPr>
        <w:t>Lomasakassapa</w:t>
      </w:r>
      <w:proofErr w:type="spellEnd"/>
      <w:r w:rsidRPr="00515670">
        <w:rPr>
          <w:lang w:val="es-PE"/>
        </w:rPr>
        <w:t>: ¿por qué actúa así?" Y</w:t>
      </w:r>
      <w:r w:rsidR="00DC4E3C">
        <w:rPr>
          <w:lang w:val="es-PE"/>
        </w:rPr>
        <w:t>,</w:t>
      </w:r>
      <w:r w:rsidRPr="00515670">
        <w:rPr>
          <w:lang w:val="es-PE"/>
        </w:rPr>
        <w:t xml:space="preserve"> lamentándose </w:t>
      </w:r>
      <w:r w:rsidR="00DC4E3C">
        <w:rPr>
          <w:lang w:val="es-PE"/>
        </w:rPr>
        <w:t xml:space="preserve">al respecto, recitaron </w:t>
      </w:r>
      <w:r w:rsidRPr="00515670">
        <w:rPr>
          <w:lang w:val="es-PE"/>
        </w:rPr>
        <w:t>dos estrofas:</w:t>
      </w:r>
    </w:p>
    <w:p w14:paraId="11E36385" w14:textId="46DAB6C3" w:rsidR="00515670" w:rsidRPr="00515670" w:rsidRDefault="00DC4E3C" w:rsidP="00DC4E3C">
      <w:pPr>
        <w:pStyle w:val="Verso2Espaol"/>
        <w:ind w:left="1416"/>
        <w:rPr>
          <w:lang w:val="es-PE"/>
        </w:rPr>
      </w:pPr>
      <w:r>
        <w:rPr>
          <w:lang w:val="es-PE"/>
        </w:rPr>
        <w:t>6.</w:t>
      </w:r>
      <w:r>
        <w:rPr>
          <w:lang w:val="es-PE"/>
        </w:rPr>
        <w:tab/>
      </w:r>
      <w:r w:rsidR="00515670" w:rsidRPr="00515670">
        <w:rPr>
          <w:lang w:val="es-PE"/>
        </w:rPr>
        <w:t xml:space="preserve">Tanto el </w:t>
      </w:r>
      <w:r w:rsidR="001572EB" w:rsidRPr="00515670">
        <w:rPr>
          <w:lang w:val="es-PE"/>
        </w:rPr>
        <w:t xml:space="preserve">Sol </w:t>
      </w:r>
      <w:r w:rsidR="00515670" w:rsidRPr="00515670">
        <w:rPr>
          <w:lang w:val="es-PE"/>
        </w:rPr>
        <w:t xml:space="preserve">como la </w:t>
      </w:r>
      <w:r w:rsidR="001572EB" w:rsidRPr="00515670">
        <w:rPr>
          <w:lang w:val="es-PE"/>
        </w:rPr>
        <w:t xml:space="preserve">Luna </w:t>
      </w:r>
      <w:r w:rsidR="00515670" w:rsidRPr="00515670">
        <w:rPr>
          <w:lang w:val="es-PE"/>
        </w:rPr>
        <w:t>tienen un poderoso dominio,</w:t>
      </w:r>
    </w:p>
    <w:p w14:paraId="5B6DAE85" w14:textId="776551C0" w:rsidR="00515670" w:rsidRPr="00515670" w:rsidRDefault="00E84557" w:rsidP="00515670">
      <w:pPr>
        <w:pStyle w:val="Verso2Espaol"/>
        <w:rPr>
          <w:lang w:val="es-PE"/>
        </w:rPr>
      </w:pPr>
      <w:r>
        <w:rPr>
          <w:lang w:val="es-PE"/>
        </w:rPr>
        <w:t>Y</w:t>
      </w:r>
      <w:r w:rsidR="00515670" w:rsidRPr="00515670">
        <w:rPr>
          <w:lang w:val="es-PE"/>
        </w:rPr>
        <w:t xml:space="preserve"> mareas que ningún poder en la tierra </w:t>
      </w:r>
      <w:r w:rsidR="001572EB">
        <w:rPr>
          <w:lang w:val="es-PE"/>
        </w:rPr>
        <w:t>podr</w:t>
      </w:r>
      <w:r>
        <w:rPr>
          <w:lang w:val="es-PE"/>
        </w:rPr>
        <w:t>ía</w:t>
      </w:r>
      <w:r w:rsidR="001572EB">
        <w:rPr>
          <w:lang w:val="es-PE"/>
        </w:rPr>
        <w:t>n</w:t>
      </w:r>
      <w:r w:rsidR="00515670" w:rsidRPr="00515670">
        <w:rPr>
          <w:lang w:val="es-PE"/>
        </w:rPr>
        <w:t xml:space="preserve"> </w:t>
      </w:r>
      <w:r w:rsidR="00545FE6">
        <w:rPr>
          <w:lang w:val="es-PE"/>
        </w:rPr>
        <w:t>borrar</w:t>
      </w:r>
      <w:r w:rsidR="00515670" w:rsidRPr="00515670">
        <w:rPr>
          <w:lang w:val="es-PE"/>
        </w:rPr>
        <w:t>,</w:t>
      </w:r>
    </w:p>
    <w:p w14:paraId="19CD0FEB" w14:textId="77777777" w:rsidR="00515670" w:rsidRPr="00515670" w:rsidRDefault="00515670" w:rsidP="00515670">
      <w:pPr>
        <w:pStyle w:val="Verso2Espaol"/>
        <w:rPr>
          <w:lang w:val="es-PE"/>
        </w:rPr>
      </w:pPr>
      <w:r w:rsidRPr="00515670">
        <w:rPr>
          <w:lang w:val="es-PE"/>
        </w:rPr>
        <w:t xml:space="preserve">Los </w:t>
      </w:r>
      <w:r w:rsidRPr="00545FE6">
        <w:rPr>
          <w:i/>
          <w:iCs/>
          <w:lang w:val="es-PE"/>
        </w:rPr>
        <w:t>brahmanes</w:t>
      </w:r>
      <w:r w:rsidRPr="00515670">
        <w:rPr>
          <w:lang w:val="es-PE"/>
        </w:rPr>
        <w:t xml:space="preserve"> y los sacerdotes son todopoderosos,</w:t>
      </w:r>
    </w:p>
    <w:p w14:paraId="6AE8578D" w14:textId="144157E2" w:rsidR="00515670" w:rsidRDefault="00EB2D95" w:rsidP="00515670">
      <w:pPr>
        <w:pStyle w:val="Verso2Espaol"/>
        <w:rPr>
          <w:lang w:val="es-PE"/>
        </w:rPr>
      </w:pPr>
      <w:r>
        <w:rPr>
          <w:lang w:val="es-PE"/>
        </w:rPr>
        <w:t xml:space="preserve">No obstante, </w:t>
      </w:r>
      <w:r w:rsidR="00515670" w:rsidRPr="00515670">
        <w:rPr>
          <w:lang w:val="es-PE"/>
        </w:rPr>
        <w:t>las mujeres son mucho más poderosas</w:t>
      </w:r>
      <w:r>
        <w:rPr>
          <w:lang w:val="es-PE"/>
        </w:rPr>
        <w:t xml:space="preserve"> que ellos</w:t>
      </w:r>
      <w:r w:rsidR="00515670" w:rsidRPr="00515670">
        <w:rPr>
          <w:lang w:val="es-PE"/>
        </w:rPr>
        <w:t>.</w:t>
      </w:r>
    </w:p>
    <w:p w14:paraId="0FC87169" w14:textId="77777777" w:rsidR="00515670" w:rsidRPr="00515670" w:rsidRDefault="00515670" w:rsidP="00515670">
      <w:pPr>
        <w:pStyle w:val="Verso2Espaol"/>
        <w:rPr>
          <w:lang w:val="es-PE"/>
        </w:rPr>
      </w:pPr>
    </w:p>
    <w:p w14:paraId="6E73AA5D" w14:textId="511BE161" w:rsidR="00515670" w:rsidRPr="00515670" w:rsidRDefault="00DC4E3C" w:rsidP="00DC4E3C">
      <w:pPr>
        <w:pStyle w:val="Verso2Espaol"/>
        <w:ind w:left="1416"/>
        <w:rPr>
          <w:lang w:val="es-PE"/>
        </w:rPr>
      </w:pPr>
      <w:r>
        <w:rPr>
          <w:lang w:val="es-PE"/>
        </w:rPr>
        <w:t>7.</w:t>
      </w:r>
      <w:r>
        <w:rPr>
          <w:lang w:val="es-PE"/>
        </w:rPr>
        <w:tab/>
      </w:r>
      <w:r w:rsidR="005316E2">
        <w:rPr>
          <w:lang w:val="es-PE"/>
        </w:rPr>
        <w:t>Es</w:t>
      </w:r>
      <w:r w:rsidR="00515670" w:rsidRPr="00515670">
        <w:rPr>
          <w:lang w:val="es-PE"/>
        </w:rPr>
        <w:t xml:space="preserve"> así </w:t>
      </w:r>
      <w:r w:rsidR="005316E2">
        <w:rPr>
          <w:lang w:val="es-PE"/>
        </w:rPr>
        <w:t xml:space="preserve">que </w:t>
      </w:r>
      <w:proofErr w:type="spellStart"/>
      <w:r w:rsidR="00515670" w:rsidRPr="00515670">
        <w:rPr>
          <w:lang w:val="es-PE"/>
        </w:rPr>
        <w:t>Candavatī</w:t>
      </w:r>
      <w:proofErr w:type="spellEnd"/>
      <w:r w:rsidR="00515670" w:rsidRPr="00515670">
        <w:rPr>
          <w:lang w:val="es-PE"/>
        </w:rPr>
        <w:t xml:space="preserve"> </w:t>
      </w:r>
      <w:r w:rsidR="005316E2">
        <w:rPr>
          <w:lang w:val="es-PE"/>
        </w:rPr>
        <w:t>ha</w:t>
      </w:r>
      <w:r w:rsidR="00F43003">
        <w:rPr>
          <w:lang w:val="es-PE"/>
        </w:rPr>
        <w:t xml:space="preserve"> ganado</w:t>
      </w:r>
      <w:r w:rsidR="00914BF2">
        <w:rPr>
          <w:lang w:val="es-PE"/>
        </w:rPr>
        <w:t xml:space="preserve"> su poder sobre</w:t>
      </w:r>
    </w:p>
    <w:p w14:paraId="665BB296" w14:textId="48D7FE7E" w:rsidR="00515670" w:rsidRPr="00515670" w:rsidRDefault="00914BF2" w:rsidP="00515670">
      <w:pPr>
        <w:pStyle w:val="Verso2Espaol"/>
        <w:rPr>
          <w:lang w:val="es-PE"/>
        </w:rPr>
      </w:pPr>
      <w:r>
        <w:rPr>
          <w:lang w:val="es-PE"/>
        </w:rPr>
        <w:t>E</w:t>
      </w:r>
      <w:r w:rsidR="00F43003">
        <w:rPr>
          <w:lang w:val="es-PE"/>
        </w:rPr>
        <w:t xml:space="preserve">l </w:t>
      </w:r>
      <w:r w:rsidRPr="00914BF2">
        <w:rPr>
          <w:i/>
          <w:iCs/>
          <w:lang w:val="es-PE"/>
        </w:rPr>
        <w:t>Asceta</w:t>
      </w:r>
      <w:r w:rsidRPr="00515670">
        <w:rPr>
          <w:lang w:val="es-PE"/>
        </w:rPr>
        <w:t xml:space="preserve"> </w:t>
      </w:r>
      <w:r w:rsidR="00515670" w:rsidRPr="00515670">
        <w:rPr>
          <w:lang w:val="es-PE"/>
        </w:rPr>
        <w:t xml:space="preserve">Kassapa </w:t>
      </w:r>
      <w:r w:rsidR="00F43003">
        <w:rPr>
          <w:lang w:val="es-PE"/>
        </w:rPr>
        <w:t xml:space="preserve">en su </w:t>
      </w:r>
      <w:r w:rsidR="00515670" w:rsidRPr="00515670">
        <w:rPr>
          <w:lang w:val="es-PE"/>
        </w:rPr>
        <w:t>pecado capital,</w:t>
      </w:r>
    </w:p>
    <w:p w14:paraId="66DF079F" w14:textId="388207F8" w:rsidR="00515670" w:rsidRPr="00515670" w:rsidRDefault="00515670" w:rsidP="00515670">
      <w:pPr>
        <w:pStyle w:val="Verso2Espaol"/>
        <w:rPr>
          <w:lang w:val="es-PE"/>
        </w:rPr>
      </w:pPr>
      <w:r w:rsidRPr="00515670">
        <w:rPr>
          <w:lang w:val="es-PE"/>
        </w:rPr>
        <w:t xml:space="preserve">Y lo </w:t>
      </w:r>
      <w:r w:rsidR="005316E2">
        <w:rPr>
          <w:lang w:val="es-PE"/>
        </w:rPr>
        <w:t xml:space="preserve">ha </w:t>
      </w:r>
      <w:r w:rsidRPr="00515670">
        <w:rPr>
          <w:lang w:val="es-PE"/>
        </w:rPr>
        <w:t>inst</w:t>
      </w:r>
      <w:r w:rsidR="005316E2">
        <w:rPr>
          <w:lang w:val="es-PE"/>
        </w:rPr>
        <w:t>ado,</w:t>
      </w:r>
      <w:r w:rsidRPr="00515670">
        <w:rPr>
          <w:lang w:val="es-PE"/>
        </w:rPr>
        <w:t xml:space="preserve"> por </w:t>
      </w:r>
      <w:r w:rsidR="001F2E5F">
        <w:rPr>
          <w:lang w:val="es-PE"/>
        </w:rPr>
        <w:t xml:space="preserve">medio </w:t>
      </w:r>
      <w:r w:rsidRPr="00515670">
        <w:rPr>
          <w:lang w:val="es-PE"/>
        </w:rPr>
        <w:t>de su padre</w:t>
      </w:r>
      <w:r w:rsidR="005316E2">
        <w:rPr>
          <w:lang w:val="es-PE"/>
        </w:rPr>
        <w:t>,</w:t>
      </w:r>
    </w:p>
    <w:p w14:paraId="44407467" w14:textId="0F6DBA7E" w:rsidR="00515670" w:rsidRDefault="00F43003" w:rsidP="00515670">
      <w:pPr>
        <w:pStyle w:val="Verso2Espaol"/>
        <w:rPr>
          <w:lang w:val="es-PE"/>
        </w:rPr>
      </w:pPr>
      <w:r>
        <w:rPr>
          <w:lang w:val="es-PE"/>
        </w:rPr>
        <w:t>A</w:t>
      </w:r>
      <w:r w:rsidR="00515670" w:rsidRPr="00515670">
        <w:rPr>
          <w:lang w:val="es-PE"/>
        </w:rPr>
        <w:t xml:space="preserve"> ofrecer sacrificios </w:t>
      </w:r>
      <w:r w:rsidR="005316E2">
        <w:rPr>
          <w:lang w:val="es-PE"/>
        </w:rPr>
        <w:t xml:space="preserve">de seres </w:t>
      </w:r>
      <w:proofErr w:type="spellStart"/>
      <w:r w:rsidR="00515670" w:rsidRPr="00515670">
        <w:rPr>
          <w:lang w:val="es-PE"/>
        </w:rPr>
        <w:t>vivos.</w:t>
      </w:r>
      <w:r w:rsidR="00515670" w:rsidRPr="00515670">
        <w:rPr>
          <w:vertAlign w:val="superscript"/>
          <w:lang w:val="es-PE"/>
        </w:rPr>
        <w:t>1</w:t>
      </w:r>
      <w:proofErr w:type="spellEnd"/>
    </w:p>
    <w:p w14:paraId="2981CDD5" w14:textId="77777777" w:rsidR="00515670" w:rsidRPr="00515670" w:rsidRDefault="00515670" w:rsidP="00515670">
      <w:pPr>
        <w:pStyle w:val="Verso2Espaol"/>
        <w:rPr>
          <w:lang w:val="es-PE"/>
        </w:rPr>
      </w:pPr>
    </w:p>
    <w:p w14:paraId="42C321A9" w14:textId="77777777" w:rsidR="00914BF2" w:rsidRPr="00C121A9" w:rsidRDefault="00914BF2" w:rsidP="00914BF2">
      <w:pPr>
        <w:pStyle w:val="PieDePgina0"/>
        <w:rPr>
          <w:sz w:val="16"/>
          <w:szCs w:val="20"/>
          <w:u w:val="single"/>
          <w:lang w:val="es-PE"/>
        </w:rPr>
      </w:pPr>
      <w:r w:rsidRPr="00F40ADC">
        <w:rPr>
          <w:sz w:val="16"/>
          <w:szCs w:val="20"/>
          <w:u w:val="single"/>
          <w:lang w:val="es-PE"/>
        </w:rPr>
        <w:t xml:space="preserve">                                                                                   </w:t>
      </w:r>
      <w:r w:rsidRPr="00C121A9">
        <w:rPr>
          <w:sz w:val="16"/>
          <w:szCs w:val="20"/>
          <w:u w:val="single"/>
          <w:lang w:val="es-PE"/>
        </w:rPr>
        <w:t xml:space="preserve">. </w:t>
      </w:r>
    </w:p>
    <w:p w14:paraId="52EF2822" w14:textId="77777777" w:rsidR="00914BF2" w:rsidRPr="00C121A9" w:rsidRDefault="00914BF2" w:rsidP="00914BF2">
      <w:pPr>
        <w:pStyle w:val="PieDePgina0"/>
        <w:rPr>
          <w:sz w:val="16"/>
          <w:szCs w:val="20"/>
          <w:lang w:val="es-PE"/>
        </w:rPr>
      </w:pPr>
      <w:r w:rsidRPr="00C121A9">
        <w:rPr>
          <w:sz w:val="16"/>
          <w:szCs w:val="20"/>
          <w:lang w:val="es-PE"/>
        </w:rPr>
        <w:t xml:space="preserve">1. Véase Weber, </w:t>
      </w:r>
      <w:proofErr w:type="spellStart"/>
      <w:r w:rsidRPr="00C121A9">
        <w:rPr>
          <w:i/>
          <w:iCs/>
          <w:sz w:val="16"/>
          <w:szCs w:val="20"/>
          <w:lang w:val="es-PE"/>
        </w:rPr>
        <w:t>Ind</w:t>
      </w:r>
      <w:proofErr w:type="spellEnd"/>
      <w:r w:rsidRPr="00C121A9">
        <w:rPr>
          <w:i/>
          <w:iCs/>
          <w:sz w:val="16"/>
          <w:szCs w:val="20"/>
          <w:lang w:val="es-PE"/>
        </w:rPr>
        <w:t xml:space="preserve">. </w:t>
      </w:r>
      <w:proofErr w:type="spellStart"/>
      <w:r w:rsidRPr="00C121A9">
        <w:rPr>
          <w:i/>
          <w:iCs/>
          <w:sz w:val="16"/>
          <w:szCs w:val="20"/>
          <w:lang w:val="es-PE"/>
        </w:rPr>
        <w:t>Stud</w:t>
      </w:r>
      <w:proofErr w:type="spellEnd"/>
      <w:r w:rsidRPr="00C121A9">
        <w:rPr>
          <w:sz w:val="16"/>
          <w:szCs w:val="20"/>
          <w:lang w:val="es-PE"/>
        </w:rPr>
        <w:t>. X. 348.</w:t>
      </w:r>
    </w:p>
    <w:p w14:paraId="183D9E5D" w14:textId="77777777" w:rsidR="00914BF2" w:rsidRPr="00C121A9" w:rsidRDefault="00914BF2">
      <w:pPr>
        <w:spacing w:after="160" w:line="259" w:lineRule="auto"/>
        <w:ind w:firstLine="0"/>
        <w:rPr>
          <w:spacing w:val="30"/>
          <w:sz w:val="20"/>
          <w:lang w:val="es-PE"/>
        </w:rPr>
      </w:pPr>
      <w:r w:rsidRPr="00C121A9">
        <w:rPr>
          <w:lang w:val="es-PE"/>
        </w:rPr>
        <w:br w:type="page"/>
      </w:r>
    </w:p>
    <w:p w14:paraId="091D1634" w14:textId="229F2EB5" w:rsidR="00515670" w:rsidRPr="00515670" w:rsidRDefault="00515670" w:rsidP="00E62989">
      <w:pPr>
        <w:pStyle w:val="NormalHistoria"/>
        <w:rPr>
          <w:lang w:val="es-PE"/>
        </w:rPr>
      </w:pPr>
      <w:r w:rsidRPr="00515670">
        <w:rPr>
          <w:lang w:val="es-PE"/>
        </w:rPr>
        <w:lastRenderedPageBreak/>
        <w:t xml:space="preserve">En ese momento Kassapa, para ofrecer </w:t>
      </w:r>
      <w:r w:rsidR="005316E2">
        <w:rPr>
          <w:lang w:val="es-PE"/>
        </w:rPr>
        <w:t xml:space="preserve">el </w:t>
      </w:r>
      <w:r w:rsidRPr="00515670">
        <w:rPr>
          <w:lang w:val="es-PE"/>
        </w:rPr>
        <w:t>sacrificio, levantó su preciosa espada para herir al elefante real en el cuello. El elefante</w:t>
      </w:r>
      <w:r w:rsidR="00914BF2">
        <w:rPr>
          <w:lang w:val="es-PE"/>
        </w:rPr>
        <w:t>,</w:t>
      </w:r>
      <w:r w:rsidRPr="00515670">
        <w:rPr>
          <w:lang w:val="es-PE"/>
        </w:rPr>
        <w:t xml:space="preserve"> al ver la espada, aterrorizado por el miedo a la muerte, lanzó un fuerte grito. Al oír su grito, las otras bestias, los elefantes, los caballos y los toros, por miedo a la muerte, lanzaron </w:t>
      </w:r>
      <w:r w:rsidR="00914BF2" w:rsidRPr="00515670">
        <w:rPr>
          <w:lang w:val="es-PE"/>
        </w:rPr>
        <w:t xml:space="preserve">gritos </w:t>
      </w:r>
      <w:r w:rsidR="005316E2">
        <w:rPr>
          <w:lang w:val="es-PE"/>
        </w:rPr>
        <w:t xml:space="preserve">más </w:t>
      </w:r>
      <w:r w:rsidRPr="00515670">
        <w:rPr>
          <w:lang w:val="es-PE"/>
        </w:rPr>
        <w:t xml:space="preserve">fuertes y la gente también </w:t>
      </w:r>
      <w:r w:rsidR="005316E2">
        <w:rPr>
          <w:lang w:val="es-PE"/>
        </w:rPr>
        <w:t xml:space="preserve">clamó </w:t>
      </w:r>
      <w:r w:rsidRPr="00515670">
        <w:rPr>
          <w:lang w:val="es-PE"/>
        </w:rPr>
        <w:t xml:space="preserve">en voz alta. Kassapa, al escuchar estos fuertes gritos, se </w:t>
      </w:r>
      <w:r w:rsidR="00E62989">
        <w:rPr>
          <w:lang w:val="es-PE"/>
        </w:rPr>
        <w:t>consternó</w:t>
      </w:r>
      <w:r w:rsidRPr="00515670">
        <w:rPr>
          <w:lang w:val="es-PE"/>
        </w:rPr>
        <w:t xml:space="preserve"> y reflexionó sobre su cabello enmarañado. Luego</w:t>
      </w:r>
      <w:r w:rsidR="00E62989">
        <w:rPr>
          <w:lang w:val="es-PE"/>
        </w:rPr>
        <w:t>,</w:t>
      </w:r>
      <w:r w:rsidRPr="00515670">
        <w:rPr>
          <w:lang w:val="es-PE"/>
        </w:rPr>
        <w:t xml:space="preserve"> </w:t>
      </w:r>
      <w:r w:rsidR="00F72168">
        <w:rPr>
          <w:lang w:val="es-PE"/>
        </w:rPr>
        <w:t>percibió</w:t>
      </w:r>
      <w:r w:rsidR="00AA2458">
        <w:rPr>
          <w:lang w:val="es-PE"/>
        </w:rPr>
        <w:t>,</w:t>
      </w:r>
      <w:r w:rsidRPr="00515670">
        <w:rPr>
          <w:lang w:val="es-PE"/>
        </w:rPr>
        <w:t xml:space="preserve"> </w:t>
      </w:r>
      <w:r w:rsidR="00F72168">
        <w:rPr>
          <w:lang w:val="es-PE"/>
        </w:rPr>
        <w:t>sus</w:t>
      </w:r>
      <w:r w:rsidRPr="00515670">
        <w:rPr>
          <w:lang w:val="es-PE"/>
        </w:rPr>
        <w:t xml:space="preserve"> mechones y </w:t>
      </w:r>
      <w:r w:rsidR="00AA2458">
        <w:rPr>
          <w:lang w:val="es-PE"/>
        </w:rPr>
        <w:t>su</w:t>
      </w:r>
      <w:r w:rsidRPr="00515670">
        <w:rPr>
          <w:lang w:val="es-PE"/>
        </w:rPr>
        <w:t xml:space="preserve"> barba</w:t>
      </w:r>
      <w:r w:rsidR="00AA2458">
        <w:rPr>
          <w:lang w:val="es-PE"/>
        </w:rPr>
        <w:t>,</w:t>
      </w:r>
      <w:r w:rsidRPr="00515670">
        <w:rPr>
          <w:lang w:val="es-PE"/>
        </w:rPr>
        <w:t xml:space="preserve"> enmarañados, y el vello de su cuerpo</w:t>
      </w:r>
      <w:r w:rsidR="000F1379" w:rsidRPr="000F1379">
        <w:rPr>
          <w:lang w:val="es-PE"/>
        </w:rPr>
        <w:t xml:space="preserve"> </w:t>
      </w:r>
      <w:r w:rsidR="000F1379" w:rsidRPr="00515670">
        <w:rPr>
          <w:lang w:val="es-PE"/>
        </w:rPr>
        <w:t xml:space="preserve">y </w:t>
      </w:r>
      <w:r w:rsidR="00AA2458">
        <w:rPr>
          <w:lang w:val="es-PE"/>
        </w:rPr>
        <w:t xml:space="preserve">del </w:t>
      </w:r>
      <w:r w:rsidR="007C112C">
        <w:rPr>
          <w:lang w:val="es-PE"/>
        </w:rPr>
        <w:t>pecho.</w:t>
      </w:r>
      <w:r w:rsidR="000F1379" w:rsidRPr="00515670">
        <w:rPr>
          <w:lang w:val="es-PE"/>
        </w:rPr>
        <w:t xml:space="preserve"> Lleno de remordimiento, exclamó: "¡Ay! </w:t>
      </w:r>
      <w:r w:rsidR="00AA2458" w:rsidRPr="00515670">
        <w:rPr>
          <w:lang w:val="es-PE"/>
        </w:rPr>
        <w:t xml:space="preserve">He </w:t>
      </w:r>
      <w:r w:rsidRPr="00515670">
        <w:rPr>
          <w:lang w:val="es-PE"/>
        </w:rPr>
        <w:t>cometido un acto pecaminoso, impropio de</w:t>
      </w:r>
      <w:r w:rsidR="00D20878">
        <w:rPr>
          <w:lang w:val="es-PE"/>
        </w:rPr>
        <w:t>l</w:t>
      </w:r>
      <w:r w:rsidRPr="00515670">
        <w:rPr>
          <w:lang w:val="es-PE"/>
        </w:rPr>
        <w:t xml:space="preserve"> carácter</w:t>
      </w:r>
      <w:r w:rsidR="00D20878">
        <w:rPr>
          <w:lang w:val="es-PE"/>
        </w:rPr>
        <w:t xml:space="preserve"> un </w:t>
      </w:r>
      <w:r w:rsidR="00D20878" w:rsidRPr="00D20878">
        <w:rPr>
          <w:i/>
          <w:iCs/>
          <w:lang w:val="es-PE"/>
        </w:rPr>
        <w:t>Asceta</w:t>
      </w:r>
      <w:r w:rsidRPr="00515670">
        <w:rPr>
          <w:lang w:val="es-PE"/>
        </w:rPr>
        <w:t xml:space="preserve">", y mostrando su emoción </w:t>
      </w:r>
      <w:r w:rsidR="00D20878">
        <w:rPr>
          <w:lang w:val="es-PE"/>
        </w:rPr>
        <w:t xml:space="preserve">recitó </w:t>
      </w:r>
      <w:r w:rsidRPr="00515670">
        <w:rPr>
          <w:lang w:val="es-PE"/>
        </w:rPr>
        <w:t>la octava estrofa:</w:t>
      </w:r>
      <w:r w:rsidR="00E62989">
        <w:rPr>
          <w:lang w:val="es-PE"/>
        </w:rPr>
        <w:t xml:space="preserve"> </w:t>
      </w:r>
      <w:r w:rsidRPr="00515670">
        <w:rPr>
          <w:lang w:val="es-PE"/>
        </w:rPr>
        <w:t>[519]</w:t>
      </w:r>
    </w:p>
    <w:p w14:paraId="078B915E" w14:textId="7DB241F3" w:rsidR="00515670" w:rsidRPr="00515670" w:rsidRDefault="00D20878" w:rsidP="00D20878">
      <w:pPr>
        <w:pStyle w:val="Verso2Espaol"/>
        <w:ind w:left="1416"/>
        <w:rPr>
          <w:lang w:val="es-PE"/>
        </w:rPr>
      </w:pPr>
      <w:r>
        <w:rPr>
          <w:lang w:val="es-PE"/>
        </w:rPr>
        <w:t>8.</w:t>
      </w:r>
      <w:r>
        <w:rPr>
          <w:lang w:val="es-PE"/>
        </w:rPr>
        <w:tab/>
      </w:r>
      <w:r w:rsidR="00515670" w:rsidRPr="00515670">
        <w:rPr>
          <w:lang w:val="es-PE"/>
        </w:rPr>
        <w:t>Este acto cruel es</w:t>
      </w:r>
      <w:r w:rsidR="004A4D8F" w:rsidRPr="00515670">
        <w:rPr>
          <w:lang w:val="es-PE"/>
        </w:rPr>
        <w:t xml:space="preserve"> fruto </w:t>
      </w:r>
      <w:r w:rsidR="00515670" w:rsidRPr="00515670">
        <w:rPr>
          <w:lang w:val="es-PE"/>
        </w:rPr>
        <w:t>del deseo;</w:t>
      </w:r>
    </w:p>
    <w:p w14:paraId="1054749B" w14:textId="5B0CFF0E" w:rsidR="00515670" w:rsidRDefault="00515670" w:rsidP="00515670">
      <w:pPr>
        <w:pStyle w:val="Verso2Espaol"/>
        <w:rPr>
          <w:lang w:val="es-PE"/>
        </w:rPr>
      </w:pPr>
      <w:r w:rsidRPr="00515670">
        <w:rPr>
          <w:lang w:val="es-PE"/>
        </w:rPr>
        <w:t xml:space="preserve">El </w:t>
      </w:r>
      <w:r w:rsidR="00F373BB">
        <w:rPr>
          <w:lang w:val="es-PE"/>
        </w:rPr>
        <w:t>surgimiento</w:t>
      </w:r>
      <w:r w:rsidRPr="00515670">
        <w:rPr>
          <w:lang w:val="es-PE"/>
        </w:rPr>
        <w:t xml:space="preserve"> de la </w:t>
      </w:r>
      <w:r w:rsidR="00AE2C79">
        <w:rPr>
          <w:lang w:val="es-PE"/>
        </w:rPr>
        <w:t>pasión</w:t>
      </w:r>
      <w:r w:rsidRPr="00515670">
        <w:rPr>
          <w:lang w:val="es-PE"/>
        </w:rPr>
        <w:t xml:space="preserve"> </w:t>
      </w:r>
      <w:r w:rsidR="00F373BB">
        <w:rPr>
          <w:lang w:val="es-PE"/>
        </w:rPr>
        <w:t xml:space="preserve">mutilaré desde </w:t>
      </w:r>
      <w:r w:rsidRPr="00515670">
        <w:rPr>
          <w:lang w:val="es-PE"/>
        </w:rPr>
        <w:t>la raíz.</w:t>
      </w:r>
    </w:p>
    <w:p w14:paraId="213F73A0" w14:textId="77777777" w:rsidR="00515670" w:rsidRPr="00515670" w:rsidRDefault="00515670" w:rsidP="00515670">
      <w:pPr>
        <w:pStyle w:val="Verso2Espaol"/>
        <w:rPr>
          <w:lang w:val="es-PE"/>
        </w:rPr>
      </w:pPr>
    </w:p>
    <w:p w14:paraId="130A0D4B" w14:textId="5A19ED18" w:rsidR="00515670" w:rsidRPr="00515670" w:rsidRDefault="00515670" w:rsidP="00515670">
      <w:pPr>
        <w:pStyle w:val="NormalHistoria"/>
        <w:rPr>
          <w:lang w:val="es-PE"/>
        </w:rPr>
      </w:pPr>
      <w:r w:rsidRPr="00515670">
        <w:rPr>
          <w:lang w:val="es-PE"/>
        </w:rPr>
        <w:t>Entonces</w:t>
      </w:r>
      <w:r w:rsidR="00AE2C79">
        <w:rPr>
          <w:lang w:val="es-PE"/>
        </w:rPr>
        <w:t>,</w:t>
      </w:r>
      <w:r w:rsidRPr="00515670">
        <w:rPr>
          <w:lang w:val="es-PE"/>
        </w:rPr>
        <w:t xml:space="preserve"> el </w:t>
      </w:r>
      <w:r w:rsidR="00461351">
        <w:rPr>
          <w:lang w:val="es-PE"/>
        </w:rPr>
        <w:t xml:space="preserve">Rey </w:t>
      </w:r>
      <w:r w:rsidRPr="00515670">
        <w:rPr>
          <w:lang w:val="es-PE"/>
        </w:rPr>
        <w:t>dijo: "Amigo, no tema</w:t>
      </w:r>
      <w:r w:rsidR="00AE2C79">
        <w:rPr>
          <w:lang w:val="es-PE"/>
        </w:rPr>
        <w:t>;</w:t>
      </w:r>
      <w:r w:rsidRPr="00515670">
        <w:rPr>
          <w:lang w:val="es-PE"/>
        </w:rPr>
        <w:t xml:space="preserve"> ofre</w:t>
      </w:r>
      <w:r w:rsidR="004A4D8F">
        <w:rPr>
          <w:lang w:val="es-PE"/>
        </w:rPr>
        <w:t>zca</w:t>
      </w:r>
      <w:r w:rsidRPr="00515670">
        <w:rPr>
          <w:lang w:val="es-PE"/>
        </w:rPr>
        <w:t xml:space="preserve"> el sacrificio y </w:t>
      </w:r>
      <w:r w:rsidR="004A4D8F">
        <w:rPr>
          <w:lang w:val="es-PE"/>
        </w:rPr>
        <w:t>l</w:t>
      </w:r>
      <w:r w:rsidRPr="00515670">
        <w:rPr>
          <w:lang w:val="es-PE"/>
        </w:rPr>
        <w:t xml:space="preserve">e </w:t>
      </w:r>
      <w:r w:rsidR="00AE2C79">
        <w:rPr>
          <w:lang w:val="es-PE"/>
        </w:rPr>
        <w:t>conce</w:t>
      </w:r>
      <w:r w:rsidRPr="00515670">
        <w:rPr>
          <w:lang w:val="es-PE"/>
        </w:rPr>
        <w:t>d</w:t>
      </w:r>
      <w:r w:rsidR="00AE2C79">
        <w:rPr>
          <w:lang w:val="es-PE"/>
        </w:rPr>
        <w:t>e</w:t>
      </w:r>
      <w:r w:rsidRPr="00515670">
        <w:rPr>
          <w:lang w:val="es-PE"/>
        </w:rPr>
        <w:t xml:space="preserve">ré a la </w:t>
      </w:r>
      <w:r w:rsidR="004A4D8F" w:rsidRPr="00515670">
        <w:rPr>
          <w:lang w:val="es-PE"/>
        </w:rPr>
        <w:t xml:space="preserve">Princesa </w:t>
      </w:r>
      <w:proofErr w:type="spellStart"/>
      <w:r w:rsidRPr="00515670">
        <w:rPr>
          <w:lang w:val="es-PE"/>
        </w:rPr>
        <w:t>Candavatī</w:t>
      </w:r>
      <w:proofErr w:type="spellEnd"/>
      <w:r w:rsidR="004A4D8F">
        <w:rPr>
          <w:lang w:val="es-PE"/>
        </w:rPr>
        <w:t xml:space="preserve"> en el acto</w:t>
      </w:r>
      <w:r w:rsidR="00957A82">
        <w:rPr>
          <w:lang w:val="es-PE"/>
        </w:rPr>
        <w:t>,</w:t>
      </w:r>
      <w:r w:rsidRPr="00515670">
        <w:rPr>
          <w:lang w:val="es-PE"/>
        </w:rPr>
        <w:t xml:space="preserve"> mi reino</w:t>
      </w:r>
      <w:r w:rsidR="00957A82">
        <w:rPr>
          <w:lang w:val="es-PE"/>
        </w:rPr>
        <w:t xml:space="preserve"> y</w:t>
      </w:r>
      <w:r w:rsidRPr="00515670">
        <w:rPr>
          <w:lang w:val="es-PE"/>
        </w:rPr>
        <w:t xml:space="preserve"> una pila de los siete tesoros". Al escuchar esto, Kassapa dijo: "Señor, </w:t>
      </w:r>
      <w:r w:rsidR="00957A82">
        <w:rPr>
          <w:lang w:val="es-PE"/>
        </w:rPr>
        <w:t xml:space="preserve">ya </w:t>
      </w:r>
      <w:r w:rsidRPr="00515670">
        <w:rPr>
          <w:lang w:val="es-PE"/>
        </w:rPr>
        <w:t xml:space="preserve">no quiero este pecado sobre mi alma", y </w:t>
      </w:r>
      <w:r w:rsidR="00957A82">
        <w:rPr>
          <w:lang w:val="es-PE"/>
        </w:rPr>
        <w:t xml:space="preserve">recitó </w:t>
      </w:r>
      <w:r w:rsidRPr="00515670">
        <w:rPr>
          <w:lang w:val="es-PE"/>
        </w:rPr>
        <w:t>la estrofa final:</w:t>
      </w:r>
    </w:p>
    <w:p w14:paraId="620CD05C" w14:textId="5045A4E8" w:rsidR="00515670" w:rsidRPr="00515670" w:rsidRDefault="00E16FED" w:rsidP="00957A82">
      <w:pPr>
        <w:pStyle w:val="Verso2Espaol"/>
        <w:ind w:left="1416"/>
        <w:rPr>
          <w:lang w:val="es-PE"/>
        </w:rPr>
      </w:pPr>
      <w:r>
        <w:rPr>
          <w:lang w:val="es-PE"/>
        </w:rPr>
        <w:t>9.</w:t>
      </w:r>
      <w:r>
        <w:rPr>
          <w:lang w:val="es-PE"/>
        </w:rPr>
        <w:tab/>
      </w:r>
      <w:r w:rsidR="00515670" w:rsidRPr="00515670">
        <w:rPr>
          <w:lang w:val="es-PE"/>
        </w:rPr>
        <w:t xml:space="preserve">Maldición sobre los deseos </w:t>
      </w:r>
      <w:r w:rsidR="00F373BB" w:rsidRPr="00515670">
        <w:rPr>
          <w:lang w:val="es-PE"/>
        </w:rPr>
        <w:t xml:space="preserve">tan abundantes </w:t>
      </w:r>
      <w:r w:rsidR="00F373BB">
        <w:rPr>
          <w:lang w:val="es-PE"/>
        </w:rPr>
        <w:t xml:space="preserve">sobre </w:t>
      </w:r>
      <w:r w:rsidR="00515670" w:rsidRPr="00515670">
        <w:rPr>
          <w:lang w:val="es-PE"/>
        </w:rPr>
        <w:t>esta tierra,</w:t>
      </w:r>
    </w:p>
    <w:p w14:paraId="20A238A8" w14:textId="16341EDE" w:rsidR="00515670" w:rsidRPr="00515670" w:rsidRDefault="00515670" w:rsidP="00E16FED">
      <w:pPr>
        <w:pStyle w:val="Verso2Espaol"/>
        <w:rPr>
          <w:lang w:val="es-PE"/>
        </w:rPr>
      </w:pPr>
      <w:r w:rsidRPr="00515670">
        <w:rPr>
          <w:lang w:val="es-PE"/>
        </w:rPr>
        <w:t xml:space="preserve">Mejor </w:t>
      </w:r>
      <w:r w:rsidR="00F373BB">
        <w:rPr>
          <w:lang w:val="es-PE"/>
        </w:rPr>
        <w:t>y por</w:t>
      </w:r>
      <w:r w:rsidRPr="00515670">
        <w:rPr>
          <w:lang w:val="es-PE"/>
        </w:rPr>
        <w:t xml:space="preserve"> mucho </w:t>
      </w:r>
      <w:r w:rsidR="00E16FED">
        <w:rPr>
          <w:lang w:val="es-PE"/>
        </w:rPr>
        <w:t xml:space="preserve">será </w:t>
      </w:r>
      <w:r w:rsidR="00F373BB" w:rsidRPr="00515670">
        <w:rPr>
          <w:lang w:val="es-PE"/>
        </w:rPr>
        <w:t>la vida asc</w:t>
      </w:r>
      <w:r w:rsidR="00F373BB">
        <w:rPr>
          <w:lang w:val="es-PE"/>
        </w:rPr>
        <w:t>e</w:t>
      </w:r>
      <w:r w:rsidR="00F373BB" w:rsidRPr="00515670">
        <w:rPr>
          <w:lang w:val="es-PE"/>
        </w:rPr>
        <w:t xml:space="preserve">ta </w:t>
      </w:r>
      <w:r w:rsidR="00F373BB">
        <w:rPr>
          <w:lang w:val="es-PE"/>
        </w:rPr>
        <w:t>a</w:t>
      </w:r>
      <w:r w:rsidRPr="00515670">
        <w:rPr>
          <w:lang w:val="es-PE"/>
        </w:rPr>
        <w:t xml:space="preserve"> </w:t>
      </w:r>
      <w:proofErr w:type="spellStart"/>
      <w:r w:rsidRPr="00515670">
        <w:rPr>
          <w:lang w:val="es-PE"/>
        </w:rPr>
        <w:t>ésto</w:t>
      </w:r>
      <w:proofErr w:type="spellEnd"/>
      <w:r w:rsidRPr="00515670">
        <w:rPr>
          <w:lang w:val="es-PE"/>
        </w:rPr>
        <w:t>;</w:t>
      </w:r>
    </w:p>
    <w:p w14:paraId="0A6459B4" w14:textId="6890D61B" w:rsidR="00515670" w:rsidRPr="00515670" w:rsidRDefault="00515670" w:rsidP="00515670">
      <w:pPr>
        <w:pStyle w:val="Verso2Espaol"/>
        <w:rPr>
          <w:lang w:val="es-PE"/>
        </w:rPr>
      </w:pPr>
      <w:r w:rsidRPr="00515670">
        <w:rPr>
          <w:lang w:val="es-PE"/>
        </w:rPr>
        <w:t>Abandonando el pecado</w:t>
      </w:r>
      <w:r w:rsidR="00E16FED">
        <w:rPr>
          <w:lang w:val="es-PE"/>
        </w:rPr>
        <w:t>,</w:t>
      </w:r>
      <w:r w:rsidRPr="00515670">
        <w:rPr>
          <w:lang w:val="es-PE"/>
        </w:rPr>
        <w:t xml:space="preserve"> </w:t>
      </w:r>
      <w:r w:rsidR="00F373BB">
        <w:rPr>
          <w:lang w:val="es-PE"/>
        </w:rPr>
        <w:t>continuaré como</w:t>
      </w:r>
      <w:r w:rsidRPr="00515670">
        <w:rPr>
          <w:lang w:val="es-PE"/>
        </w:rPr>
        <w:t xml:space="preserve"> ermitaño:</w:t>
      </w:r>
    </w:p>
    <w:p w14:paraId="46D20B9B" w14:textId="2C7D9903" w:rsidR="00515670" w:rsidRDefault="004A4D8F" w:rsidP="00515670">
      <w:pPr>
        <w:pStyle w:val="Verso2Espaol"/>
        <w:rPr>
          <w:lang w:val="es-PE"/>
        </w:rPr>
      </w:pPr>
      <w:r>
        <w:rPr>
          <w:lang w:val="es-PE"/>
        </w:rPr>
        <w:t>Quédese con</w:t>
      </w:r>
      <w:r w:rsidR="00515670" w:rsidRPr="00515670">
        <w:rPr>
          <w:lang w:val="es-PE"/>
        </w:rPr>
        <w:t xml:space="preserve"> </w:t>
      </w:r>
      <w:r>
        <w:rPr>
          <w:lang w:val="es-PE"/>
        </w:rPr>
        <w:t>s</w:t>
      </w:r>
      <w:r w:rsidR="00515670" w:rsidRPr="00515670">
        <w:rPr>
          <w:lang w:val="es-PE"/>
        </w:rPr>
        <w:t xml:space="preserve">u reino y </w:t>
      </w:r>
      <w:r>
        <w:rPr>
          <w:lang w:val="es-PE"/>
        </w:rPr>
        <w:t xml:space="preserve">su </w:t>
      </w:r>
      <w:r w:rsidR="00515670" w:rsidRPr="00515670">
        <w:rPr>
          <w:lang w:val="es-PE"/>
        </w:rPr>
        <w:t xml:space="preserve">hermosa </w:t>
      </w:r>
      <w:proofErr w:type="spellStart"/>
      <w:r w:rsidR="00515670" w:rsidRPr="00515670">
        <w:rPr>
          <w:lang w:val="es-PE"/>
        </w:rPr>
        <w:t>Candavatī</w:t>
      </w:r>
      <w:proofErr w:type="spellEnd"/>
      <w:r w:rsidR="00515670" w:rsidRPr="00515670">
        <w:rPr>
          <w:lang w:val="es-PE"/>
        </w:rPr>
        <w:t>.</w:t>
      </w:r>
    </w:p>
    <w:p w14:paraId="49BE5832" w14:textId="77777777" w:rsidR="00515670" w:rsidRPr="00515670" w:rsidRDefault="00515670" w:rsidP="00515670">
      <w:pPr>
        <w:pStyle w:val="Verso2Espaol"/>
        <w:rPr>
          <w:lang w:val="es-PE"/>
        </w:rPr>
      </w:pPr>
    </w:p>
    <w:p w14:paraId="03142283" w14:textId="0CDF77A4" w:rsidR="00515670" w:rsidRPr="00515670" w:rsidRDefault="00515670" w:rsidP="00515670">
      <w:pPr>
        <w:pStyle w:val="NormalHistoria"/>
        <w:rPr>
          <w:lang w:val="es-PE"/>
        </w:rPr>
      </w:pPr>
      <w:r w:rsidRPr="00515670">
        <w:rPr>
          <w:lang w:val="es-PE"/>
        </w:rPr>
        <w:t>Con estas palabras</w:t>
      </w:r>
      <w:r w:rsidR="00E16FED">
        <w:rPr>
          <w:lang w:val="es-PE"/>
        </w:rPr>
        <w:t>,</w:t>
      </w:r>
      <w:r w:rsidRPr="00515670">
        <w:rPr>
          <w:lang w:val="es-PE"/>
        </w:rPr>
        <w:t xml:space="preserve"> concentró sus pensamientos en el objeto místico y</w:t>
      </w:r>
      <w:r w:rsidR="00357A9C">
        <w:rPr>
          <w:lang w:val="es-PE"/>
        </w:rPr>
        <w:t>,</w:t>
      </w:r>
      <w:r w:rsidRPr="00515670">
        <w:rPr>
          <w:lang w:val="es-PE"/>
        </w:rPr>
        <w:t xml:space="preserve"> recuperando </w:t>
      </w:r>
      <w:r w:rsidR="00357A9C">
        <w:rPr>
          <w:lang w:val="es-PE"/>
        </w:rPr>
        <w:t xml:space="preserve">el objetivo </w:t>
      </w:r>
      <w:r w:rsidRPr="00515670">
        <w:rPr>
          <w:lang w:val="es-PE"/>
        </w:rPr>
        <w:t>perdid</w:t>
      </w:r>
      <w:r w:rsidR="00357A9C">
        <w:rPr>
          <w:lang w:val="es-PE"/>
        </w:rPr>
        <w:t>o,</w:t>
      </w:r>
      <w:r w:rsidRPr="00515670">
        <w:rPr>
          <w:lang w:val="es-PE"/>
        </w:rPr>
        <w:t xml:space="preserve"> se </w:t>
      </w:r>
      <w:r w:rsidR="00F373BB">
        <w:rPr>
          <w:lang w:val="es-PE"/>
        </w:rPr>
        <w:t>sustentó</w:t>
      </w:r>
      <w:r w:rsidRPr="00515670">
        <w:rPr>
          <w:lang w:val="es-PE"/>
        </w:rPr>
        <w:t xml:space="preserve"> en el aire con las piernas cruzadas, </w:t>
      </w:r>
      <w:r w:rsidR="008E1C9A">
        <w:rPr>
          <w:lang w:val="es-PE"/>
        </w:rPr>
        <w:t xml:space="preserve">exponiendo </w:t>
      </w:r>
      <w:r w:rsidR="00357A9C">
        <w:rPr>
          <w:lang w:val="es-PE"/>
        </w:rPr>
        <w:t xml:space="preserve">el </w:t>
      </w:r>
      <w:r w:rsidR="00357A9C" w:rsidRPr="00357A9C">
        <w:rPr>
          <w:i/>
          <w:iCs/>
        </w:rPr>
        <w:t>Dhamma</w:t>
      </w:r>
      <w:r w:rsidR="00357A9C">
        <w:rPr>
          <w:i/>
          <w:iCs/>
        </w:rPr>
        <w:t xml:space="preserve"> </w:t>
      </w:r>
      <w:r w:rsidRPr="00515670">
        <w:rPr>
          <w:lang w:val="es-PE"/>
        </w:rPr>
        <w:t xml:space="preserve">al </w:t>
      </w:r>
      <w:r w:rsidR="004A4D8F" w:rsidRPr="00515670">
        <w:rPr>
          <w:lang w:val="es-PE"/>
        </w:rPr>
        <w:t>Rey</w:t>
      </w:r>
      <w:r w:rsidRPr="00515670">
        <w:rPr>
          <w:lang w:val="es-PE"/>
        </w:rPr>
        <w:t xml:space="preserve"> y, amonestándolo para que fuera celoso en las buenas </w:t>
      </w:r>
      <w:r w:rsidR="004A4D8F">
        <w:rPr>
          <w:lang w:val="es-PE"/>
        </w:rPr>
        <w:t>acciones</w:t>
      </w:r>
      <w:r w:rsidRPr="00515670">
        <w:rPr>
          <w:lang w:val="es-PE"/>
        </w:rPr>
        <w:t xml:space="preserve">, le ordenó destruir el </w:t>
      </w:r>
      <w:r w:rsidR="004A4D8F">
        <w:rPr>
          <w:lang w:val="es-PE"/>
        </w:rPr>
        <w:t xml:space="preserve">foso </w:t>
      </w:r>
      <w:r w:rsidRPr="00515670">
        <w:rPr>
          <w:lang w:val="es-PE"/>
        </w:rPr>
        <w:t>de sacrificio</w:t>
      </w:r>
      <w:r w:rsidR="004A4D8F">
        <w:rPr>
          <w:lang w:val="es-PE"/>
        </w:rPr>
        <w:t>s</w:t>
      </w:r>
      <w:r w:rsidRPr="00515670">
        <w:rPr>
          <w:lang w:val="es-PE"/>
        </w:rPr>
        <w:t xml:space="preserve"> y conced</w:t>
      </w:r>
      <w:r w:rsidR="008E1C9A">
        <w:rPr>
          <w:lang w:val="es-PE"/>
        </w:rPr>
        <w:t>er</w:t>
      </w:r>
      <w:r w:rsidRPr="00515670">
        <w:rPr>
          <w:lang w:val="es-PE"/>
        </w:rPr>
        <w:t xml:space="preserve"> una amnistía al pueblo. </w:t>
      </w:r>
      <w:r w:rsidR="001472D1" w:rsidRPr="00515670">
        <w:rPr>
          <w:lang w:val="es-PE"/>
        </w:rPr>
        <w:t xml:space="preserve">A </w:t>
      </w:r>
      <w:r w:rsidRPr="00515670">
        <w:rPr>
          <w:lang w:val="es-PE"/>
        </w:rPr>
        <w:t xml:space="preserve">pedido del </w:t>
      </w:r>
      <w:r w:rsidR="00024720" w:rsidRPr="00515670">
        <w:rPr>
          <w:lang w:val="es-PE"/>
        </w:rPr>
        <w:t>Rey</w:t>
      </w:r>
      <w:r w:rsidRPr="00515670">
        <w:rPr>
          <w:lang w:val="es-PE"/>
        </w:rPr>
        <w:t xml:space="preserve">, volando por los aires, </w:t>
      </w:r>
      <w:r w:rsidR="001472D1">
        <w:rPr>
          <w:lang w:val="es-PE"/>
        </w:rPr>
        <w:t xml:space="preserve">éste </w:t>
      </w:r>
      <w:r w:rsidRPr="00515670">
        <w:rPr>
          <w:lang w:val="es-PE"/>
        </w:rPr>
        <w:t xml:space="preserve">regresó a su </w:t>
      </w:r>
      <w:r w:rsidR="007304DA">
        <w:rPr>
          <w:lang w:val="es-PE"/>
        </w:rPr>
        <w:t>residencia</w:t>
      </w:r>
      <w:r w:rsidRPr="00515670">
        <w:rPr>
          <w:lang w:val="es-PE"/>
        </w:rPr>
        <w:t xml:space="preserve">. </w:t>
      </w:r>
      <w:r w:rsidR="007304DA" w:rsidRPr="00515670">
        <w:rPr>
          <w:lang w:val="es-PE"/>
        </w:rPr>
        <w:t xml:space="preserve">Mientras </w:t>
      </w:r>
      <w:r w:rsidRPr="00515670">
        <w:rPr>
          <w:lang w:val="es-PE"/>
        </w:rPr>
        <w:t xml:space="preserve">vivió, cultivó las perfecciones </w:t>
      </w:r>
      <w:r w:rsidRPr="00024720">
        <w:rPr>
          <w:i/>
          <w:iCs/>
          <w:lang w:val="es-PE"/>
        </w:rPr>
        <w:t>Brahm</w:t>
      </w:r>
      <w:r w:rsidR="00024720">
        <w:rPr>
          <w:i/>
          <w:iCs/>
          <w:lang w:val="es-PE"/>
        </w:rPr>
        <w:t>ánicas</w:t>
      </w:r>
      <w:r w:rsidRPr="00515670">
        <w:rPr>
          <w:lang w:val="es-PE"/>
        </w:rPr>
        <w:t xml:space="preserve"> y </w:t>
      </w:r>
      <w:r w:rsidR="00024720">
        <w:rPr>
          <w:lang w:val="es-PE"/>
        </w:rPr>
        <w:t xml:space="preserve">fue </w:t>
      </w:r>
      <w:r w:rsidRPr="00515670">
        <w:rPr>
          <w:lang w:val="es-PE"/>
        </w:rPr>
        <w:t xml:space="preserve">destinado a </w:t>
      </w:r>
      <w:r w:rsidR="00024720">
        <w:rPr>
          <w:lang w:val="es-PE"/>
        </w:rPr>
        <w:t>re</w:t>
      </w:r>
      <w:r w:rsidRPr="00515670">
        <w:rPr>
          <w:lang w:val="es-PE"/>
        </w:rPr>
        <w:t xml:space="preserve">nacer en el </w:t>
      </w:r>
      <w:r w:rsidR="007304DA">
        <w:rPr>
          <w:lang w:val="es-PE"/>
        </w:rPr>
        <w:t xml:space="preserve">plano </w:t>
      </w:r>
      <w:r w:rsidR="00024720">
        <w:rPr>
          <w:i/>
          <w:iCs/>
          <w:lang w:val="es-PE"/>
        </w:rPr>
        <w:t>Brahmā</w:t>
      </w:r>
      <w:r w:rsidRPr="00515670">
        <w:rPr>
          <w:lang w:val="es-PE"/>
        </w:rPr>
        <w:t>.</w:t>
      </w:r>
    </w:p>
    <w:p w14:paraId="691D026D" w14:textId="77777777" w:rsidR="00515670" w:rsidRDefault="00515670" w:rsidP="00515670">
      <w:pPr>
        <w:jc w:val="center"/>
      </w:pPr>
      <w:r>
        <w:t>--------------------------------------</w:t>
      </w:r>
    </w:p>
    <w:p w14:paraId="68776F4C" w14:textId="3A08D6BC" w:rsidR="00515670" w:rsidRDefault="00515670" w:rsidP="00515670">
      <w:pPr>
        <w:rPr>
          <w:lang w:val="es-PE"/>
        </w:rPr>
      </w:pPr>
      <w:r w:rsidRPr="00515670">
        <w:rPr>
          <w:lang w:val="es-PE"/>
        </w:rPr>
        <w:t xml:space="preserve">Habiendo terminado el </w:t>
      </w:r>
      <w:r w:rsidR="007304DA" w:rsidRPr="007304DA">
        <w:rPr>
          <w:i/>
          <w:iCs/>
        </w:rPr>
        <w:t>Bhagavā</w:t>
      </w:r>
      <w:r w:rsidR="007304DA">
        <w:rPr>
          <w:i/>
          <w:iCs/>
        </w:rPr>
        <w:t xml:space="preserve"> </w:t>
      </w:r>
      <w:r w:rsidRPr="00515670">
        <w:rPr>
          <w:lang w:val="es-PE"/>
        </w:rPr>
        <w:t xml:space="preserve">su lección, reveló las </w:t>
      </w:r>
      <w:r w:rsidR="007304DA" w:rsidRPr="007304DA">
        <w:rPr>
          <w:i/>
          <w:iCs/>
          <w:lang w:val="es-PE"/>
        </w:rPr>
        <w:t xml:space="preserve">Cuatro Nobles </w:t>
      </w:r>
      <w:r w:rsidRPr="007304DA">
        <w:rPr>
          <w:i/>
          <w:iCs/>
          <w:lang w:val="es-PE"/>
        </w:rPr>
        <w:t>Verdades</w:t>
      </w:r>
      <w:r w:rsidRPr="00515670">
        <w:rPr>
          <w:lang w:val="es-PE"/>
        </w:rPr>
        <w:t xml:space="preserve"> e </w:t>
      </w:r>
      <w:r w:rsidR="00490074">
        <w:rPr>
          <w:lang w:val="es-PE"/>
        </w:rPr>
        <w:t xml:space="preserve">identificó los </w:t>
      </w:r>
      <w:r w:rsidR="00490074" w:rsidRPr="007304DA">
        <w:rPr>
          <w:i/>
          <w:iCs/>
          <w:lang w:val="es-PE"/>
        </w:rPr>
        <w:t>Renacimientos</w:t>
      </w:r>
      <w:r w:rsidRPr="00515670">
        <w:rPr>
          <w:lang w:val="es-PE"/>
        </w:rPr>
        <w:t xml:space="preserve">: </w:t>
      </w:r>
      <w:r w:rsidR="00F7091C" w:rsidRPr="00F7091C">
        <w:rPr>
          <w:lang w:val="es-PE"/>
        </w:rPr>
        <w:t>—</w:t>
      </w:r>
      <w:r w:rsidRPr="00515670">
        <w:rPr>
          <w:lang w:val="es-PE"/>
        </w:rPr>
        <w:t xml:space="preserve"> Al concluir las </w:t>
      </w:r>
      <w:r w:rsidRPr="007304DA">
        <w:rPr>
          <w:i/>
          <w:iCs/>
          <w:lang w:val="es-PE"/>
        </w:rPr>
        <w:t>Verdades</w:t>
      </w:r>
      <w:r w:rsidRPr="00515670">
        <w:rPr>
          <w:lang w:val="es-PE"/>
        </w:rPr>
        <w:t xml:space="preserve">, el </w:t>
      </w:r>
      <w:proofErr w:type="spellStart"/>
      <w:r w:rsidR="007304DA" w:rsidRPr="007304DA">
        <w:rPr>
          <w:i/>
          <w:iCs/>
        </w:rPr>
        <w:t>bhikkhu</w:t>
      </w:r>
      <w:proofErr w:type="spellEnd"/>
      <w:r w:rsidR="007304DA">
        <w:rPr>
          <w:i/>
          <w:iCs/>
        </w:rPr>
        <w:t xml:space="preserve"> </w:t>
      </w:r>
      <w:r w:rsidRPr="00515670">
        <w:rPr>
          <w:lang w:val="es-PE"/>
        </w:rPr>
        <w:t xml:space="preserve">de mente mundana </w:t>
      </w:r>
      <w:r w:rsidR="007304DA">
        <w:rPr>
          <w:lang w:val="es-PE"/>
        </w:rPr>
        <w:t xml:space="preserve">consumó el estado de </w:t>
      </w:r>
      <w:proofErr w:type="spellStart"/>
      <w:r w:rsidR="007304DA">
        <w:rPr>
          <w:i/>
          <w:iCs/>
          <w:lang w:val="es-PE"/>
        </w:rPr>
        <w:t>arahat</w:t>
      </w:r>
      <w:proofErr w:type="spellEnd"/>
      <w:r w:rsidRPr="00515670">
        <w:rPr>
          <w:lang w:val="es-PE"/>
        </w:rPr>
        <w:t xml:space="preserve"> </w:t>
      </w:r>
      <w:r w:rsidR="00F7091C" w:rsidRPr="00F7091C">
        <w:rPr>
          <w:lang w:val="es-PE"/>
        </w:rPr>
        <w:t>—</w:t>
      </w:r>
      <w:r w:rsidRPr="00515670">
        <w:rPr>
          <w:lang w:val="es-PE"/>
        </w:rPr>
        <w:t xml:space="preserve"> "En aquellos días, el gran consejero Sayha era Sāriputta </w:t>
      </w:r>
      <w:r w:rsidR="00F7091C">
        <w:rPr>
          <w:lang w:val="es-PE"/>
        </w:rPr>
        <w:t>y yo</w:t>
      </w:r>
      <w:r w:rsidR="008E1C9A">
        <w:rPr>
          <w:lang w:val="es-PE"/>
        </w:rPr>
        <w:t>,</w:t>
      </w:r>
      <w:r w:rsidR="00F7091C">
        <w:rPr>
          <w:lang w:val="es-PE"/>
        </w:rPr>
        <w:t xml:space="preserve"> </w:t>
      </w:r>
      <w:proofErr w:type="spellStart"/>
      <w:r w:rsidRPr="00515670">
        <w:rPr>
          <w:lang w:val="es-PE"/>
        </w:rPr>
        <w:t>Lomasakassapa</w:t>
      </w:r>
      <w:proofErr w:type="spellEnd"/>
      <w:r w:rsidRPr="00515670">
        <w:rPr>
          <w:lang w:val="es-PE"/>
        </w:rPr>
        <w:t>".</w:t>
      </w:r>
    </w:p>
    <w:p w14:paraId="2D8C3C6D" w14:textId="77777777" w:rsidR="0071532E" w:rsidRPr="005C04E2" w:rsidRDefault="0071532E" w:rsidP="0071532E">
      <w:pPr>
        <w:pStyle w:val="NormalSinTab"/>
        <w:jc w:val="center"/>
      </w:pPr>
      <w:r w:rsidRPr="007B20A5">
        <w:rPr>
          <w:rFonts w:cs="Cormorant"/>
          <w:sz w:val="32"/>
          <w:szCs w:val="32"/>
        </w:rPr>
        <w:t>❦</w:t>
      </w:r>
    </w:p>
    <w:p w14:paraId="4DE2C5E2" w14:textId="77777777" w:rsidR="00B31A2C" w:rsidRPr="00515670" w:rsidRDefault="00B31A2C" w:rsidP="00515670">
      <w:pPr>
        <w:rPr>
          <w:lang w:val="es-PE"/>
        </w:rPr>
      </w:pPr>
    </w:p>
    <w:p w14:paraId="48F59BEA" w14:textId="77777777" w:rsidR="00515670" w:rsidRDefault="00515670" w:rsidP="0075077C">
      <w:pPr>
        <w:rPr>
          <w:lang w:val="es-PE"/>
        </w:rPr>
      </w:pPr>
    </w:p>
    <w:p w14:paraId="5B82D838" w14:textId="73A208AB" w:rsidR="00BD5A7B" w:rsidRDefault="00BD5A7B">
      <w:pPr>
        <w:spacing w:after="160" w:line="259" w:lineRule="auto"/>
        <w:ind w:firstLine="0"/>
        <w:rPr>
          <w:lang w:val="es-PE"/>
        </w:rPr>
      </w:pPr>
      <w:r>
        <w:rPr>
          <w:lang w:val="es-PE"/>
        </w:rPr>
        <w:br w:type="page"/>
      </w:r>
    </w:p>
    <w:p w14:paraId="418BC1BF" w14:textId="77777777" w:rsidR="008A5BEF" w:rsidRDefault="008A5BEF" w:rsidP="0075077C">
      <w:pPr>
        <w:rPr>
          <w:lang w:val="es-PE"/>
        </w:rPr>
      </w:pPr>
    </w:p>
    <w:p w14:paraId="71F90336" w14:textId="17A6F1EA" w:rsidR="008A5BEF" w:rsidRPr="008A5BEF" w:rsidRDefault="0038222C" w:rsidP="008A5BEF">
      <w:pPr>
        <w:pStyle w:val="Ttulo2"/>
        <w:rPr>
          <w:lang w:val="es-PE"/>
        </w:rPr>
      </w:pPr>
      <w:bookmarkStart w:id="142" w:name="_Toc126679069"/>
      <w:r w:rsidRPr="006C310F">
        <w:rPr>
          <w:lang w:val="es-PE"/>
        </w:rPr>
        <w:t xml:space="preserve">Ja. </w:t>
      </w:r>
      <w:r w:rsidRPr="004E31B7">
        <w:rPr>
          <w:lang w:val="es-PE"/>
        </w:rPr>
        <w:t>№</w:t>
      </w:r>
      <w:r w:rsidRPr="006C310F">
        <w:rPr>
          <w:lang w:val="es-PE"/>
        </w:rPr>
        <w:t>.</w:t>
      </w:r>
      <w:r w:rsidR="008A5BEF">
        <w:rPr>
          <w:lang w:val="es-PE"/>
        </w:rPr>
        <w:t xml:space="preserve"> </w:t>
      </w:r>
      <w:r w:rsidR="008A5BEF" w:rsidRPr="008A5BEF">
        <w:rPr>
          <w:lang w:val="es-PE"/>
        </w:rPr>
        <w:t>434.</w:t>
      </w:r>
      <w:r w:rsidR="008A5BEF">
        <w:rPr>
          <w:lang w:val="es-PE"/>
        </w:rPr>
        <w:br/>
      </w:r>
      <w:r w:rsidR="008A5BEF" w:rsidRPr="0038222C">
        <w:rPr>
          <w:sz w:val="22"/>
          <w:szCs w:val="22"/>
          <w:lang w:val="es-PE"/>
        </w:rPr>
        <w:tab/>
      </w:r>
      <w:r w:rsidR="008A5BEF" w:rsidRPr="0038222C">
        <w:rPr>
          <w:sz w:val="22"/>
          <w:szCs w:val="22"/>
          <w:lang w:val="es-PE"/>
        </w:rPr>
        <w:br/>
      </w:r>
      <w:proofErr w:type="spellStart"/>
      <w:r w:rsidR="008A5BEF" w:rsidRPr="008A5BEF">
        <w:rPr>
          <w:lang w:val="es-PE"/>
        </w:rPr>
        <w:t>Cakkavāka-Jātaka.</w:t>
      </w:r>
      <w:r w:rsidR="008A5BEF" w:rsidRPr="008E1C9A">
        <w:rPr>
          <w:vertAlign w:val="superscript"/>
          <w:lang w:val="es-PE"/>
        </w:rPr>
        <w:t>1</w:t>
      </w:r>
      <w:bookmarkEnd w:id="142"/>
      <w:proofErr w:type="spellEnd"/>
    </w:p>
    <w:p w14:paraId="48C9F212" w14:textId="77777777" w:rsidR="0038222C" w:rsidRPr="009805E0" w:rsidRDefault="0038222C" w:rsidP="0038222C">
      <w:pPr>
        <w:pStyle w:val="Ttulo3"/>
        <w:rPr>
          <w:lang w:val="es-PE"/>
        </w:rPr>
      </w:pPr>
      <w:r w:rsidRPr="009805E0">
        <w:rPr>
          <w:lang w:val="es-PE"/>
        </w:rPr>
        <w:t xml:space="preserve">Historia de Renacimientos sobre </w:t>
      </w:r>
      <w:r w:rsidRPr="00777319">
        <w:rPr>
          <w:i/>
          <w:iCs/>
          <w:lang w:val="es-PE"/>
        </w:rPr>
        <w:t xml:space="preserve">El </w:t>
      </w:r>
      <w:r>
        <w:rPr>
          <w:i/>
          <w:iCs/>
          <w:lang w:val="es-PE"/>
        </w:rPr>
        <w:t xml:space="preserve">Joven Brahman Hábil en Reconocer Pasos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77A9F90E" w14:textId="77777777" w:rsidR="00814F52" w:rsidRDefault="008A5BEF" w:rsidP="001C3156">
      <w:pPr>
        <w:rPr>
          <w:lang w:val="es-PE"/>
        </w:rPr>
      </w:pPr>
      <w:r w:rsidRPr="008A5BEF">
        <w:rPr>
          <w:lang w:val="es-PE"/>
        </w:rPr>
        <w:t>[520] "</w:t>
      </w:r>
      <w:r w:rsidRPr="008B7D55">
        <w:rPr>
          <w:i/>
          <w:iCs/>
          <w:lang w:val="es-PE"/>
        </w:rPr>
        <w:t>Par de pájaros gemelos</w:t>
      </w:r>
      <w:r w:rsidR="008B7D55">
        <w:rPr>
          <w:i/>
          <w:iCs/>
          <w:lang w:val="es-PE"/>
        </w:rPr>
        <w:t xml:space="preserve">… </w:t>
      </w:r>
      <w:r w:rsidR="00636D32" w:rsidRPr="008B7D55">
        <w:rPr>
          <w:i/>
          <w:iCs/>
          <w:lang w:val="es-PE"/>
        </w:rPr>
        <w:t>etc</w:t>
      </w:r>
      <w:r w:rsidR="00636D32" w:rsidRPr="00636D32">
        <w:rPr>
          <w:i/>
          <w:lang w:val="es-PE"/>
        </w:rPr>
        <w:t>.</w:t>
      </w:r>
      <w:r w:rsidR="008E1C9A" w:rsidRPr="008A5BEF">
        <w:rPr>
          <w:lang w:val="es-PE"/>
        </w:rPr>
        <w:t>"</w:t>
      </w:r>
      <w:r w:rsidR="008B7D55">
        <w:rPr>
          <w:i/>
          <w:lang w:val="es-PE"/>
        </w:rPr>
        <w:t xml:space="preserve"> </w:t>
      </w:r>
      <w:r w:rsidRPr="008A5BEF">
        <w:rPr>
          <w:lang w:val="es-PE"/>
        </w:rPr>
        <w:t xml:space="preserve">Esta historia la contó el </w:t>
      </w:r>
      <w:r w:rsidR="001C3156" w:rsidRPr="001C3156">
        <w:rPr>
          <w:i/>
          <w:iCs/>
        </w:rPr>
        <w:t>Bhagavā</w:t>
      </w:r>
      <w:r w:rsidR="001C3156" w:rsidRPr="001C3156">
        <w:rPr>
          <w:lang w:val="es-PE"/>
        </w:rPr>
        <w:t xml:space="preserve"> </w:t>
      </w:r>
      <w:r w:rsidR="001C3156">
        <w:rPr>
          <w:lang w:val="es-PE"/>
        </w:rPr>
        <w:t>mientras</w:t>
      </w:r>
      <w:r w:rsidR="00EF694E">
        <w:rPr>
          <w:lang w:val="es-PE"/>
        </w:rPr>
        <w:t xml:space="preserve"> se encontraba residiendo</w:t>
      </w:r>
      <w:r w:rsidRPr="008A5BEF">
        <w:rPr>
          <w:lang w:val="es-PE"/>
        </w:rPr>
        <w:t xml:space="preserve"> en </w:t>
      </w:r>
      <w:r w:rsidR="001C3156">
        <w:rPr>
          <w:lang w:val="es-PE"/>
        </w:rPr>
        <w:t xml:space="preserve">el monasterio </w:t>
      </w:r>
      <w:proofErr w:type="spellStart"/>
      <w:r w:rsidRPr="008A5BEF">
        <w:rPr>
          <w:lang w:val="es-PE"/>
        </w:rPr>
        <w:t>Jetavana</w:t>
      </w:r>
      <w:proofErr w:type="spellEnd"/>
      <w:r w:rsidRPr="008A5BEF">
        <w:rPr>
          <w:lang w:val="es-PE"/>
        </w:rPr>
        <w:t xml:space="preserve"> acerca de un </w:t>
      </w:r>
      <w:proofErr w:type="spellStart"/>
      <w:r w:rsidR="00642BA2" w:rsidRPr="00642BA2">
        <w:rPr>
          <w:i/>
          <w:iCs/>
        </w:rPr>
        <w:t>bhikkhu</w:t>
      </w:r>
      <w:proofErr w:type="spellEnd"/>
      <w:r w:rsidR="00642BA2" w:rsidRPr="00642BA2">
        <w:rPr>
          <w:lang w:val="es-PE"/>
        </w:rPr>
        <w:t xml:space="preserve"> </w:t>
      </w:r>
      <w:r w:rsidRPr="008A5BEF">
        <w:rPr>
          <w:lang w:val="es-PE"/>
        </w:rPr>
        <w:t xml:space="preserve">codicioso. Se decía que </w:t>
      </w:r>
      <w:r w:rsidR="008E1C9A">
        <w:rPr>
          <w:lang w:val="es-PE"/>
        </w:rPr>
        <w:t>fue</w:t>
      </w:r>
      <w:r w:rsidRPr="008A5BEF">
        <w:rPr>
          <w:lang w:val="es-PE"/>
        </w:rPr>
        <w:t xml:space="preserve"> codicioso después de </w:t>
      </w:r>
      <w:r w:rsidR="009B0CB1">
        <w:rPr>
          <w:lang w:val="es-PE"/>
        </w:rPr>
        <w:t xml:space="preserve">adoptar </w:t>
      </w:r>
      <w:r w:rsidRPr="008A5BEF">
        <w:rPr>
          <w:lang w:val="es-PE"/>
        </w:rPr>
        <w:t xml:space="preserve">los requisitos </w:t>
      </w:r>
      <w:r w:rsidR="009B0CB1">
        <w:rPr>
          <w:lang w:val="es-PE"/>
        </w:rPr>
        <w:t xml:space="preserve">de la orden </w:t>
      </w:r>
      <w:r w:rsidRPr="008A5BEF">
        <w:rPr>
          <w:lang w:val="es-PE"/>
        </w:rPr>
        <w:t xml:space="preserve">y </w:t>
      </w:r>
      <w:r w:rsidR="000A789C">
        <w:rPr>
          <w:lang w:val="es-PE"/>
        </w:rPr>
        <w:t>divorci</w:t>
      </w:r>
      <w:r w:rsidR="00642BA2">
        <w:rPr>
          <w:lang w:val="es-PE"/>
        </w:rPr>
        <w:t>arse</w:t>
      </w:r>
      <w:r w:rsidR="000A789C">
        <w:rPr>
          <w:lang w:val="es-PE"/>
        </w:rPr>
        <w:t xml:space="preserve"> </w:t>
      </w:r>
      <w:r w:rsidRPr="008A5BEF">
        <w:rPr>
          <w:lang w:val="es-PE"/>
        </w:rPr>
        <w:t xml:space="preserve">de todos los deberes </w:t>
      </w:r>
      <w:r w:rsidR="00642BA2">
        <w:rPr>
          <w:lang w:val="es-PE"/>
        </w:rPr>
        <w:t xml:space="preserve">para con </w:t>
      </w:r>
      <w:r w:rsidRPr="008A5BEF">
        <w:rPr>
          <w:lang w:val="es-PE"/>
        </w:rPr>
        <w:t>e</w:t>
      </w:r>
      <w:r w:rsidR="000A789C">
        <w:rPr>
          <w:lang w:val="es-PE"/>
        </w:rPr>
        <w:t>l</w:t>
      </w:r>
      <w:r w:rsidRPr="008A5BEF">
        <w:rPr>
          <w:lang w:val="es-PE"/>
        </w:rPr>
        <w:t xml:space="preserve"> maestro, </w:t>
      </w:r>
      <w:r w:rsidR="008E1C9A">
        <w:rPr>
          <w:lang w:val="es-PE"/>
        </w:rPr>
        <w:t xml:space="preserve">que </w:t>
      </w:r>
      <w:r w:rsidRPr="008A5BEF">
        <w:rPr>
          <w:lang w:val="es-PE"/>
        </w:rPr>
        <w:t>entr</w:t>
      </w:r>
      <w:r w:rsidR="000A789C">
        <w:rPr>
          <w:lang w:val="es-PE"/>
        </w:rPr>
        <w:t>aba</w:t>
      </w:r>
      <w:r w:rsidRPr="008A5BEF">
        <w:rPr>
          <w:lang w:val="es-PE"/>
        </w:rPr>
        <w:t xml:space="preserve"> </w:t>
      </w:r>
      <w:r w:rsidR="009B0CB1">
        <w:rPr>
          <w:lang w:val="es-PE"/>
        </w:rPr>
        <w:t>a</w:t>
      </w:r>
      <w:r w:rsidRPr="008A5BEF">
        <w:rPr>
          <w:lang w:val="es-PE"/>
        </w:rPr>
        <w:t xml:space="preserve"> </w:t>
      </w:r>
      <w:proofErr w:type="spellStart"/>
      <w:r w:rsidRPr="008A5BEF">
        <w:rPr>
          <w:lang w:val="es-PE"/>
        </w:rPr>
        <w:t>Sāvatthi</w:t>
      </w:r>
      <w:proofErr w:type="spellEnd"/>
      <w:r w:rsidRPr="008A5BEF">
        <w:rPr>
          <w:lang w:val="es-PE"/>
        </w:rPr>
        <w:t xml:space="preserve"> bastante temprano</w:t>
      </w:r>
      <w:r w:rsidR="002B43CB">
        <w:rPr>
          <w:lang w:val="es-PE"/>
        </w:rPr>
        <w:t xml:space="preserve"> </w:t>
      </w:r>
      <w:r w:rsidRPr="008A5BEF">
        <w:rPr>
          <w:lang w:val="es-PE"/>
        </w:rPr>
        <w:t>y</w:t>
      </w:r>
      <w:r w:rsidR="002B43CB">
        <w:rPr>
          <w:lang w:val="es-PE"/>
        </w:rPr>
        <w:t>,</w:t>
      </w:r>
      <w:r w:rsidRPr="008A5BEF">
        <w:rPr>
          <w:lang w:val="es-PE"/>
        </w:rPr>
        <w:t xml:space="preserve"> después de beber excelentes gachas de arroz servidas con muchos tipos de alimentos sólidos en la casa de </w:t>
      </w:r>
      <w:proofErr w:type="spellStart"/>
      <w:r w:rsidRPr="008A5BEF">
        <w:rPr>
          <w:lang w:val="es-PE"/>
        </w:rPr>
        <w:t>Visakhā</w:t>
      </w:r>
      <w:proofErr w:type="spellEnd"/>
      <w:r w:rsidR="008E1C9A">
        <w:rPr>
          <w:lang w:val="es-PE"/>
        </w:rPr>
        <w:t>,</w:t>
      </w:r>
      <w:r w:rsidRPr="008A5BEF">
        <w:rPr>
          <w:lang w:val="es-PE"/>
        </w:rPr>
        <w:t xml:space="preserve"> </w:t>
      </w:r>
      <w:r w:rsidR="002B43CB">
        <w:rPr>
          <w:lang w:val="es-PE"/>
        </w:rPr>
        <w:t xml:space="preserve">además </w:t>
      </w:r>
      <w:r w:rsidRPr="008A5BEF">
        <w:rPr>
          <w:lang w:val="es-PE"/>
        </w:rPr>
        <w:t xml:space="preserve">de </w:t>
      </w:r>
      <w:r w:rsidR="008D0A76">
        <w:rPr>
          <w:lang w:val="es-PE"/>
        </w:rPr>
        <w:t xml:space="preserve">comer </w:t>
      </w:r>
      <w:r w:rsidRPr="008A5BEF">
        <w:rPr>
          <w:lang w:val="es-PE"/>
        </w:rPr>
        <w:t>durante el día varios manjares</w:t>
      </w:r>
      <w:r w:rsidR="004A734F">
        <w:rPr>
          <w:lang w:val="es-PE"/>
        </w:rPr>
        <w:t xml:space="preserve"> diversos como</w:t>
      </w:r>
      <w:r w:rsidRPr="008A5BEF">
        <w:rPr>
          <w:lang w:val="es-PE"/>
        </w:rPr>
        <w:t xml:space="preserve"> arroz, carne y arroz hervido, no satisfecho </w:t>
      </w:r>
      <w:r w:rsidR="008D0A76" w:rsidRPr="008A5BEF">
        <w:rPr>
          <w:lang w:val="es-PE"/>
        </w:rPr>
        <w:t>con e</w:t>
      </w:r>
      <w:r w:rsidR="008E1C9A">
        <w:rPr>
          <w:lang w:val="es-PE"/>
        </w:rPr>
        <w:t>ll</w:t>
      </w:r>
      <w:r w:rsidR="008D0A76" w:rsidRPr="008A5BEF">
        <w:rPr>
          <w:lang w:val="es-PE"/>
        </w:rPr>
        <w:t xml:space="preserve">o, </w:t>
      </w:r>
      <w:r w:rsidR="008E1C9A">
        <w:rPr>
          <w:lang w:val="es-PE"/>
        </w:rPr>
        <w:t>partía</w:t>
      </w:r>
      <w:r w:rsidR="008D0A76" w:rsidRPr="008A5BEF">
        <w:rPr>
          <w:lang w:val="es-PE"/>
        </w:rPr>
        <w:t xml:space="preserve"> de allí </w:t>
      </w:r>
      <w:r w:rsidRPr="008A5BEF">
        <w:rPr>
          <w:lang w:val="es-PE"/>
        </w:rPr>
        <w:t>a la casa de Culla-</w:t>
      </w:r>
      <w:proofErr w:type="spellStart"/>
      <w:r w:rsidRPr="008A5BEF">
        <w:rPr>
          <w:lang w:val="es-PE"/>
        </w:rPr>
        <w:t>Anāthapiṇḍika</w:t>
      </w:r>
      <w:proofErr w:type="spellEnd"/>
      <w:r w:rsidR="008E1C9A">
        <w:rPr>
          <w:lang w:val="es-PE"/>
        </w:rPr>
        <w:t>,</w:t>
      </w:r>
      <w:r w:rsidRPr="008A5BEF">
        <w:rPr>
          <w:lang w:val="es-PE"/>
        </w:rPr>
        <w:t xml:space="preserve"> a</w:t>
      </w:r>
      <w:r w:rsidR="008D0A76">
        <w:rPr>
          <w:lang w:val="es-PE"/>
        </w:rPr>
        <w:t xml:space="preserve"> </w:t>
      </w:r>
      <w:r w:rsidRPr="008A5BEF">
        <w:rPr>
          <w:lang w:val="es-PE"/>
        </w:rPr>
        <w:t>l</w:t>
      </w:r>
      <w:r w:rsidR="008D0A76">
        <w:rPr>
          <w:lang w:val="es-PE"/>
        </w:rPr>
        <w:t>a del</w:t>
      </w:r>
      <w:r w:rsidRPr="008A5BEF">
        <w:rPr>
          <w:lang w:val="es-PE"/>
        </w:rPr>
        <w:t xml:space="preserve"> </w:t>
      </w:r>
      <w:r w:rsidR="00461351">
        <w:rPr>
          <w:lang w:val="es-PE"/>
        </w:rPr>
        <w:t xml:space="preserve">Rey </w:t>
      </w:r>
      <w:r w:rsidRPr="008A5BEF">
        <w:rPr>
          <w:lang w:val="es-PE"/>
        </w:rPr>
        <w:t xml:space="preserve">de </w:t>
      </w:r>
      <w:proofErr w:type="spellStart"/>
      <w:r w:rsidRPr="008A5BEF">
        <w:rPr>
          <w:lang w:val="es-PE"/>
        </w:rPr>
        <w:t>Kosala</w:t>
      </w:r>
      <w:proofErr w:type="spellEnd"/>
      <w:r w:rsidRPr="008A5BEF">
        <w:rPr>
          <w:lang w:val="es-PE"/>
        </w:rPr>
        <w:t xml:space="preserve"> y </w:t>
      </w:r>
      <w:r w:rsidR="008E1C9A">
        <w:rPr>
          <w:lang w:val="es-PE"/>
        </w:rPr>
        <w:t xml:space="preserve">a </w:t>
      </w:r>
      <w:r w:rsidRPr="008A5BEF">
        <w:rPr>
          <w:lang w:val="es-PE"/>
        </w:rPr>
        <w:t>vari</w:t>
      </w:r>
      <w:r w:rsidR="008E1C9A">
        <w:rPr>
          <w:lang w:val="es-PE"/>
        </w:rPr>
        <w:t>a</w:t>
      </w:r>
      <w:r w:rsidRPr="008A5BEF">
        <w:rPr>
          <w:lang w:val="es-PE"/>
        </w:rPr>
        <w:t xml:space="preserve">s </w:t>
      </w:r>
      <w:r w:rsidR="004A734F">
        <w:rPr>
          <w:lang w:val="es-PE"/>
        </w:rPr>
        <w:t xml:space="preserve">residencias </w:t>
      </w:r>
      <w:r w:rsidR="008D0A76">
        <w:rPr>
          <w:lang w:val="es-PE"/>
        </w:rPr>
        <w:t>más</w:t>
      </w:r>
      <w:r w:rsidRPr="008A5BEF">
        <w:rPr>
          <w:lang w:val="es-PE"/>
        </w:rPr>
        <w:t xml:space="preserve">. </w:t>
      </w:r>
    </w:p>
    <w:p w14:paraId="08299F2C" w14:textId="38D159AA" w:rsidR="008A5BEF" w:rsidRPr="008A5BEF" w:rsidRDefault="008A5BEF" w:rsidP="001C3156">
      <w:pPr>
        <w:rPr>
          <w:lang w:val="es-PE"/>
        </w:rPr>
      </w:pPr>
      <w:r w:rsidRPr="008A5BEF">
        <w:rPr>
          <w:lang w:val="es-PE"/>
        </w:rPr>
        <w:t>Así</w:t>
      </w:r>
      <w:r w:rsidR="004A734F">
        <w:rPr>
          <w:lang w:val="es-PE"/>
        </w:rPr>
        <w:t>,</w:t>
      </w:r>
      <w:r w:rsidRPr="008A5BEF">
        <w:rPr>
          <w:lang w:val="es-PE"/>
        </w:rPr>
        <w:t xml:space="preserve"> un día se planteó una discusión en el </w:t>
      </w:r>
      <w:r w:rsidR="004A734F" w:rsidRPr="004A734F">
        <w:rPr>
          <w:i/>
          <w:lang w:val="es-PE"/>
        </w:rPr>
        <w:t xml:space="preserve">salón de la verdad </w:t>
      </w:r>
      <w:r w:rsidRPr="008A5BEF">
        <w:rPr>
          <w:lang w:val="es-PE"/>
        </w:rPr>
        <w:t xml:space="preserve">sobre su codicia. Cuando el </w:t>
      </w:r>
      <w:r w:rsidR="00457E1B" w:rsidRPr="00457E1B">
        <w:rPr>
          <w:i/>
          <w:iCs/>
        </w:rPr>
        <w:t>Bhagavā</w:t>
      </w:r>
      <w:r w:rsidR="00457E1B" w:rsidRPr="00457E1B">
        <w:rPr>
          <w:lang w:val="es-PE"/>
        </w:rPr>
        <w:t xml:space="preserve"> </w:t>
      </w:r>
      <w:r w:rsidRPr="008A5BEF">
        <w:rPr>
          <w:lang w:val="es-PE"/>
        </w:rPr>
        <w:t xml:space="preserve">escuchó lo que discutían, mandó llamar a ese </w:t>
      </w:r>
      <w:proofErr w:type="spellStart"/>
      <w:r w:rsidR="00457E1B" w:rsidRPr="00457E1B">
        <w:rPr>
          <w:i/>
          <w:iCs/>
        </w:rPr>
        <w:t>bhikkhu</w:t>
      </w:r>
      <w:proofErr w:type="spellEnd"/>
      <w:r w:rsidR="00457E1B" w:rsidRPr="00457E1B">
        <w:rPr>
          <w:lang w:val="es-PE"/>
        </w:rPr>
        <w:t xml:space="preserve"> </w:t>
      </w:r>
      <w:r w:rsidRPr="008A5BEF">
        <w:rPr>
          <w:lang w:val="es-PE"/>
        </w:rPr>
        <w:t xml:space="preserve">y le preguntó si era verdad que </w:t>
      </w:r>
      <w:r w:rsidR="00457E1B">
        <w:rPr>
          <w:lang w:val="es-PE"/>
        </w:rPr>
        <w:t>fuese</w:t>
      </w:r>
      <w:r w:rsidRPr="008A5BEF">
        <w:rPr>
          <w:lang w:val="es-PE"/>
        </w:rPr>
        <w:t xml:space="preserve"> codicioso. </w:t>
      </w:r>
      <w:r w:rsidR="00457E1B">
        <w:rPr>
          <w:lang w:val="es-PE"/>
        </w:rPr>
        <w:t>C</w:t>
      </w:r>
      <w:r w:rsidRPr="008A5BEF">
        <w:rPr>
          <w:lang w:val="es-PE"/>
        </w:rPr>
        <w:t xml:space="preserve">uando dijo "Sí", el </w:t>
      </w:r>
      <w:r w:rsidR="00457E1B" w:rsidRPr="00457E1B">
        <w:rPr>
          <w:i/>
          <w:iCs/>
        </w:rPr>
        <w:t>Bhagavā</w:t>
      </w:r>
      <w:r w:rsidR="00457E1B" w:rsidRPr="00457E1B">
        <w:rPr>
          <w:lang w:val="es-PE"/>
        </w:rPr>
        <w:t xml:space="preserve"> </w:t>
      </w:r>
      <w:r w:rsidRPr="008A5BEF">
        <w:rPr>
          <w:lang w:val="es-PE"/>
        </w:rPr>
        <w:t>preguntó: "¿Por qué</w:t>
      </w:r>
      <w:r w:rsidR="00457E1B" w:rsidRPr="00457E1B">
        <w:rPr>
          <w:lang w:val="es-PE"/>
        </w:rPr>
        <w:t xml:space="preserve"> </w:t>
      </w:r>
      <w:r w:rsidR="00457E1B" w:rsidRPr="008A5BEF">
        <w:rPr>
          <w:lang w:val="es-PE"/>
        </w:rPr>
        <w:t>es codicioso</w:t>
      </w:r>
      <w:r w:rsidRPr="008A5BEF">
        <w:rPr>
          <w:lang w:val="es-PE"/>
        </w:rPr>
        <w:t xml:space="preserve">, </w:t>
      </w:r>
      <w:proofErr w:type="spellStart"/>
      <w:r w:rsidR="00457E1B" w:rsidRPr="00457E1B">
        <w:rPr>
          <w:i/>
          <w:iCs/>
        </w:rPr>
        <w:t>bhikkhu</w:t>
      </w:r>
      <w:proofErr w:type="spellEnd"/>
      <w:r w:rsidRPr="008A5BEF">
        <w:rPr>
          <w:lang w:val="es-PE"/>
        </w:rPr>
        <w:t xml:space="preserve">? </w:t>
      </w:r>
      <w:r w:rsidR="008E1C9A">
        <w:rPr>
          <w:lang w:val="es-PE"/>
        </w:rPr>
        <w:t>En el pasado</w:t>
      </w:r>
      <w:r w:rsidRPr="008A5BEF">
        <w:rPr>
          <w:lang w:val="es-PE"/>
        </w:rPr>
        <w:t xml:space="preserve">, también por </w:t>
      </w:r>
      <w:r w:rsidR="001A299B">
        <w:rPr>
          <w:lang w:val="es-PE"/>
        </w:rPr>
        <w:t>s</w:t>
      </w:r>
      <w:r w:rsidRPr="008A5BEF">
        <w:rPr>
          <w:lang w:val="es-PE"/>
        </w:rPr>
        <w:t>u codicia, no estando satisfecho con los cadáveres de los elefantes, dej</w:t>
      </w:r>
      <w:r w:rsidR="001A299B">
        <w:rPr>
          <w:lang w:val="es-PE"/>
        </w:rPr>
        <w:t>ó</w:t>
      </w:r>
      <w:r w:rsidRPr="008A5BEF">
        <w:rPr>
          <w:lang w:val="es-PE"/>
        </w:rPr>
        <w:t xml:space="preserve"> </w:t>
      </w:r>
      <w:proofErr w:type="spellStart"/>
      <w:r w:rsidR="0058784D">
        <w:rPr>
          <w:lang w:val="es-PE"/>
        </w:rPr>
        <w:t>Benares</w:t>
      </w:r>
      <w:proofErr w:type="spellEnd"/>
      <w:r w:rsidR="008E1C9A">
        <w:rPr>
          <w:lang w:val="es-PE"/>
        </w:rPr>
        <w:t>,</w:t>
      </w:r>
      <w:r w:rsidRPr="008A5BEF">
        <w:rPr>
          <w:lang w:val="es-PE"/>
        </w:rPr>
        <w:t xml:space="preserve"> deambul</w:t>
      </w:r>
      <w:r w:rsidR="001A299B">
        <w:rPr>
          <w:lang w:val="es-PE"/>
        </w:rPr>
        <w:t>ó</w:t>
      </w:r>
      <w:r w:rsidRPr="008A5BEF">
        <w:rPr>
          <w:lang w:val="es-PE"/>
        </w:rPr>
        <w:t xml:space="preserve"> por la</w:t>
      </w:r>
      <w:r w:rsidR="008E1C9A">
        <w:rPr>
          <w:lang w:val="es-PE"/>
        </w:rPr>
        <w:t>s</w:t>
      </w:r>
      <w:r w:rsidRPr="008A5BEF">
        <w:rPr>
          <w:lang w:val="es-PE"/>
        </w:rPr>
        <w:t xml:space="preserve"> orilla</w:t>
      </w:r>
      <w:r w:rsidR="008E1C9A">
        <w:rPr>
          <w:lang w:val="es-PE"/>
        </w:rPr>
        <w:t>s</w:t>
      </w:r>
      <w:r w:rsidRPr="008A5BEF">
        <w:rPr>
          <w:lang w:val="es-PE"/>
        </w:rPr>
        <w:t xml:space="preserve"> del Ganges </w:t>
      </w:r>
      <w:r w:rsidR="0006313E">
        <w:rPr>
          <w:lang w:val="es-PE"/>
        </w:rPr>
        <w:t xml:space="preserve">y </w:t>
      </w:r>
      <w:r w:rsidRPr="008A5BEF">
        <w:rPr>
          <w:lang w:val="es-PE"/>
        </w:rPr>
        <w:t xml:space="preserve">entró </w:t>
      </w:r>
      <w:r w:rsidR="0006313E">
        <w:rPr>
          <w:lang w:val="es-PE"/>
        </w:rPr>
        <w:t>a</w:t>
      </w:r>
      <w:r w:rsidRPr="008A5BEF">
        <w:rPr>
          <w:lang w:val="es-PE"/>
        </w:rPr>
        <w:t>l país de</w:t>
      </w:r>
      <w:r w:rsidR="0006313E">
        <w:rPr>
          <w:lang w:val="es-PE"/>
        </w:rPr>
        <w:t xml:space="preserve"> </w:t>
      </w:r>
      <w:r w:rsidRPr="008A5BEF">
        <w:rPr>
          <w:lang w:val="es-PE"/>
        </w:rPr>
        <w:t>l</w:t>
      </w:r>
      <w:r w:rsidR="0006313E">
        <w:rPr>
          <w:lang w:val="es-PE"/>
        </w:rPr>
        <w:t>os</w:t>
      </w:r>
      <w:r w:rsidRPr="008A5BEF">
        <w:rPr>
          <w:lang w:val="es-PE"/>
        </w:rPr>
        <w:t xml:space="preserve"> </w:t>
      </w:r>
      <w:proofErr w:type="spellStart"/>
      <w:r w:rsidR="00B73C5D" w:rsidRPr="00B73C5D">
        <w:rPr>
          <w:lang w:val="es-PE"/>
        </w:rPr>
        <w:t>Himālayas</w:t>
      </w:r>
      <w:proofErr w:type="spellEnd"/>
      <w:r w:rsidRPr="008A5BEF">
        <w:rPr>
          <w:lang w:val="es-PE"/>
        </w:rPr>
        <w:t xml:space="preserve">". </w:t>
      </w:r>
      <w:r w:rsidR="00286664">
        <w:t xml:space="preserve">El </w:t>
      </w:r>
      <w:proofErr w:type="spellStart"/>
      <w:r w:rsidR="00286664" w:rsidRPr="00C10449">
        <w:rPr>
          <w:i/>
          <w:iCs/>
        </w:rPr>
        <w:t>bhikkhu</w:t>
      </w:r>
      <w:proofErr w:type="spellEnd"/>
      <w:r w:rsidR="00286664">
        <w:t xml:space="preserve"> le pidió al </w:t>
      </w:r>
      <w:r w:rsidR="00286664" w:rsidRPr="00641B5B">
        <w:rPr>
          <w:i/>
          <w:iCs/>
        </w:rPr>
        <w:t>Bhagavā</w:t>
      </w:r>
      <w:r w:rsidR="00286664" w:rsidRPr="00641B5B">
        <w:t xml:space="preserve"> </w:t>
      </w:r>
      <w:r w:rsidR="00286664">
        <w:t xml:space="preserve">que explicara lo que acababa de decir. El </w:t>
      </w:r>
      <w:r w:rsidR="00286664" w:rsidRPr="00641B5B">
        <w:rPr>
          <w:i/>
          <w:iCs/>
        </w:rPr>
        <w:t>Bhagavā</w:t>
      </w:r>
      <w:r w:rsidR="00286664" w:rsidRPr="00641B5B">
        <w:t xml:space="preserve"> </w:t>
      </w:r>
      <w:r w:rsidR="00286664">
        <w:t>aclaró entonces lo que se había escabullido y quedado oculto en la memoria debido a los renacimientos</w:t>
      </w:r>
      <w:r w:rsidR="00286664" w:rsidRPr="008A5BEF">
        <w:rPr>
          <w:lang w:val="es-PE"/>
        </w:rPr>
        <w:t xml:space="preserve"> y</w:t>
      </w:r>
      <w:r w:rsidR="00286664">
        <w:rPr>
          <w:lang w:val="es-PE"/>
        </w:rPr>
        <w:t>,</w:t>
      </w:r>
      <w:r w:rsidR="00286664" w:rsidRPr="008A5BEF">
        <w:rPr>
          <w:lang w:val="es-PE"/>
        </w:rPr>
        <w:t xml:space="preserve"> </w:t>
      </w:r>
      <w:r w:rsidRPr="008A5BEF">
        <w:rPr>
          <w:lang w:val="es-PE"/>
        </w:rPr>
        <w:t>acto seguido</w:t>
      </w:r>
      <w:r w:rsidR="00286664">
        <w:rPr>
          <w:lang w:val="es-PE"/>
        </w:rPr>
        <w:t>,</w:t>
      </w:r>
      <w:r w:rsidRPr="008A5BEF">
        <w:rPr>
          <w:lang w:val="es-PE"/>
        </w:rPr>
        <w:t xml:space="preserve"> contó </w:t>
      </w:r>
      <w:r w:rsidR="0006313E">
        <w:rPr>
          <w:lang w:val="es-PE"/>
        </w:rPr>
        <w:t xml:space="preserve">esta antigua </w:t>
      </w:r>
      <w:r w:rsidRPr="008A5BEF">
        <w:rPr>
          <w:lang w:val="es-PE"/>
        </w:rPr>
        <w:t>historia del pasado.</w:t>
      </w:r>
    </w:p>
    <w:p w14:paraId="119060BA" w14:textId="77777777" w:rsidR="008A5BEF" w:rsidRDefault="008A5BEF" w:rsidP="008A5BEF">
      <w:pPr>
        <w:jc w:val="center"/>
      </w:pPr>
      <w:r>
        <w:t>--------------------------------------</w:t>
      </w:r>
    </w:p>
    <w:p w14:paraId="120E99A5" w14:textId="53593810" w:rsidR="008A5BEF" w:rsidRPr="008A5BEF" w:rsidRDefault="0006313E" w:rsidP="008A5BEF">
      <w:pPr>
        <w:pStyle w:val="NormalHistoria"/>
        <w:rPr>
          <w:lang w:val="es-PE"/>
        </w:rPr>
      </w:pPr>
      <w:r w:rsidRPr="008A5BEF">
        <w:rPr>
          <w:lang w:val="es-PE"/>
        </w:rPr>
        <w:t xml:space="preserve">Una </w:t>
      </w:r>
      <w:r w:rsidR="008A5BEF" w:rsidRPr="008A5BEF">
        <w:rPr>
          <w:lang w:val="es-PE"/>
        </w:rPr>
        <w:t xml:space="preserve">vez, cuando Brahmadatta reinaba </w:t>
      </w:r>
      <w:proofErr w:type="spellStart"/>
      <w:r w:rsidR="0058784D">
        <w:rPr>
          <w:lang w:val="es-PE"/>
        </w:rPr>
        <w:t>Benares</w:t>
      </w:r>
      <w:proofErr w:type="spellEnd"/>
      <w:r w:rsidR="008A5BEF" w:rsidRPr="008A5BEF">
        <w:rPr>
          <w:lang w:val="es-PE"/>
        </w:rPr>
        <w:t xml:space="preserve">, un </w:t>
      </w:r>
      <w:r w:rsidR="00290AA4" w:rsidRPr="00290AA4">
        <w:rPr>
          <w:i/>
          <w:iCs/>
          <w:lang w:val="es-PE"/>
        </w:rPr>
        <w:t>Cuervo</w:t>
      </w:r>
      <w:r w:rsidR="00290AA4" w:rsidRPr="008A5BEF">
        <w:rPr>
          <w:lang w:val="es-PE"/>
        </w:rPr>
        <w:t xml:space="preserve"> </w:t>
      </w:r>
      <w:r w:rsidR="008A5BEF" w:rsidRPr="008A5BEF">
        <w:rPr>
          <w:lang w:val="es-PE"/>
        </w:rPr>
        <w:t xml:space="preserve">codicioso andaba comiendo los cuerpos de los elefantes muertos y no satisfecho con ellos pensó: "Comeré la grasa de peces </w:t>
      </w:r>
      <w:r w:rsidR="008E1C9A">
        <w:rPr>
          <w:lang w:val="es-PE"/>
        </w:rPr>
        <w:t>a</w:t>
      </w:r>
      <w:r w:rsidR="008A5BEF" w:rsidRPr="008A5BEF">
        <w:rPr>
          <w:lang w:val="es-PE"/>
        </w:rPr>
        <w:t xml:space="preserve"> orilla</w:t>
      </w:r>
      <w:r w:rsidR="008E1C9A">
        <w:rPr>
          <w:lang w:val="es-PE"/>
        </w:rPr>
        <w:t>s</w:t>
      </w:r>
      <w:r w:rsidR="008A5BEF" w:rsidRPr="008A5BEF">
        <w:rPr>
          <w:lang w:val="es-PE"/>
        </w:rPr>
        <w:t xml:space="preserve"> del Ganges" y después de quedarse unos días allí, comiendo pescado muerto, se fue a</w:t>
      </w:r>
      <w:r>
        <w:rPr>
          <w:lang w:val="es-PE"/>
        </w:rPr>
        <w:t xml:space="preserve"> </w:t>
      </w:r>
      <w:r w:rsidR="008A5BEF" w:rsidRPr="008A5BEF">
        <w:rPr>
          <w:lang w:val="es-PE"/>
        </w:rPr>
        <w:t>l</w:t>
      </w:r>
      <w:r>
        <w:rPr>
          <w:lang w:val="es-PE"/>
        </w:rPr>
        <w:t>os</w:t>
      </w:r>
      <w:r w:rsidR="008A5BEF" w:rsidRPr="008A5BEF">
        <w:rPr>
          <w:lang w:val="es-PE"/>
        </w:rPr>
        <w:t xml:space="preserve"> </w:t>
      </w:r>
      <w:proofErr w:type="spellStart"/>
      <w:r w:rsidR="00290AA4" w:rsidRPr="00290AA4">
        <w:rPr>
          <w:lang w:val="es-PE"/>
        </w:rPr>
        <w:t>Himālayas</w:t>
      </w:r>
      <w:proofErr w:type="spellEnd"/>
      <w:r w:rsidR="00290AA4" w:rsidRPr="00290AA4">
        <w:rPr>
          <w:lang w:val="es-PE"/>
        </w:rPr>
        <w:t xml:space="preserve"> </w:t>
      </w:r>
      <w:r w:rsidR="008A5BEF" w:rsidRPr="008A5BEF">
        <w:rPr>
          <w:lang w:val="es-PE"/>
        </w:rPr>
        <w:t>y se alimentó de varios tipos de frut</w:t>
      </w:r>
      <w:r>
        <w:rPr>
          <w:lang w:val="es-PE"/>
        </w:rPr>
        <w:t>o</w:t>
      </w:r>
      <w:r w:rsidR="008A5BEF" w:rsidRPr="008A5BEF">
        <w:rPr>
          <w:lang w:val="es-PE"/>
        </w:rPr>
        <w:t>s silvestres. Al llegar a un</w:t>
      </w:r>
      <w:r w:rsidR="008E1C9A">
        <w:rPr>
          <w:lang w:val="es-PE"/>
        </w:rPr>
        <w:t>a</w:t>
      </w:r>
      <w:r w:rsidR="008A5BEF" w:rsidRPr="008A5BEF">
        <w:rPr>
          <w:lang w:val="es-PE"/>
        </w:rPr>
        <w:t xml:space="preserve"> gran </w:t>
      </w:r>
      <w:r w:rsidR="00DE15B5">
        <w:rPr>
          <w:lang w:val="es-PE"/>
        </w:rPr>
        <w:t>fuente</w:t>
      </w:r>
      <w:r w:rsidR="008A5BEF" w:rsidRPr="008A5BEF">
        <w:rPr>
          <w:lang w:val="es-PE"/>
        </w:rPr>
        <w:t xml:space="preserve"> de loto</w:t>
      </w:r>
      <w:r w:rsidR="00DE15B5">
        <w:rPr>
          <w:lang w:val="es-PE"/>
        </w:rPr>
        <w:t>s</w:t>
      </w:r>
      <w:r w:rsidR="008A5BEF" w:rsidRPr="008A5BEF">
        <w:rPr>
          <w:lang w:val="es-PE"/>
        </w:rPr>
        <w:t xml:space="preserve"> en el que abundaban peces y tortugas, vio allí dos gansos de color dorado que vivían en la planta de </w:t>
      </w:r>
      <w:proofErr w:type="spellStart"/>
      <w:r w:rsidR="008A5BEF" w:rsidRPr="00DE15B5">
        <w:rPr>
          <w:i/>
          <w:iCs/>
          <w:lang w:val="es-PE"/>
        </w:rPr>
        <w:t>sevāla</w:t>
      </w:r>
      <w:proofErr w:type="spellEnd"/>
      <w:r w:rsidR="008A5BEF" w:rsidRPr="008A5BEF">
        <w:rPr>
          <w:lang w:val="es-PE"/>
        </w:rPr>
        <w:t xml:space="preserve">. </w:t>
      </w:r>
      <w:r w:rsidR="00DE15B5">
        <w:rPr>
          <w:lang w:val="es-PE"/>
        </w:rPr>
        <w:t>Entonces</w:t>
      </w:r>
      <w:r w:rsidR="00D63030">
        <w:rPr>
          <w:lang w:val="es-PE"/>
        </w:rPr>
        <w:t>,</w:t>
      </w:r>
      <w:r w:rsidR="00DE15B5">
        <w:rPr>
          <w:lang w:val="es-PE"/>
        </w:rPr>
        <w:t xml:space="preserve"> p</w:t>
      </w:r>
      <w:r w:rsidR="008A5BEF" w:rsidRPr="008A5BEF">
        <w:rPr>
          <w:lang w:val="es-PE"/>
        </w:rPr>
        <w:t>ensó: "Estos pájaros son muy hermosos y de buen aspecto</w:t>
      </w:r>
      <w:r w:rsidR="008E1C9A">
        <w:rPr>
          <w:lang w:val="es-PE"/>
        </w:rPr>
        <w:t>,</w:t>
      </w:r>
      <w:r w:rsidR="008A5BEF" w:rsidRPr="008A5BEF">
        <w:rPr>
          <w:lang w:val="es-PE"/>
        </w:rPr>
        <w:t xml:space="preserve"> su comida debe ser </w:t>
      </w:r>
      <w:r w:rsidR="008E1C9A">
        <w:rPr>
          <w:lang w:val="es-PE"/>
        </w:rPr>
        <w:t>sabrosa</w:t>
      </w:r>
      <w:r w:rsidR="008A5BEF" w:rsidRPr="008A5BEF">
        <w:rPr>
          <w:lang w:val="es-PE"/>
        </w:rPr>
        <w:t xml:space="preserve">. Les preguntaré qué </w:t>
      </w:r>
      <w:r w:rsidR="00DE15B5">
        <w:rPr>
          <w:lang w:val="es-PE"/>
        </w:rPr>
        <w:t>comen</w:t>
      </w:r>
      <w:r w:rsidR="008A5BEF" w:rsidRPr="008A5BEF">
        <w:rPr>
          <w:lang w:val="es-PE"/>
        </w:rPr>
        <w:t xml:space="preserve"> y</w:t>
      </w:r>
      <w:r w:rsidR="00D63030">
        <w:rPr>
          <w:lang w:val="es-PE"/>
        </w:rPr>
        <w:t>,</w:t>
      </w:r>
      <w:r w:rsidR="008A5BEF" w:rsidRPr="008A5BEF">
        <w:rPr>
          <w:lang w:val="es-PE"/>
        </w:rPr>
        <w:t xml:space="preserve"> al comer lo mismo, yo también me volveré de color dorado". Así</w:t>
      </w:r>
      <w:r w:rsidR="00D63030">
        <w:rPr>
          <w:lang w:val="es-PE"/>
        </w:rPr>
        <w:t>,</w:t>
      </w:r>
      <w:r w:rsidR="008A5BEF" w:rsidRPr="008A5BEF">
        <w:rPr>
          <w:lang w:val="es-PE"/>
        </w:rPr>
        <w:t xml:space="preserve"> se acercó a ellos y, después de saludarlos con amabilidad</w:t>
      </w:r>
      <w:r w:rsidR="00D63030">
        <w:rPr>
          <w:lang w:val="es-PE"/>
        </w:rPr>
        <w:t>,</w:t>
      </w:r>
      <w:r w:rsidR="008A5BEF" w:rsidRPr="008A5BEF">
        <w:rPr>
          <w:lang w:val="es-PE"/>
        </w:rPr>
        <w:t xml:space="preserve"> mientras estaban sentados en el extremo de una rama, </w:t>
      </w:r>
      <w:r w:rsidR="00D63030">
        <w:rPr>
          <w:lang w:val="es-PE"/>
        </w:rPr>
        <w:t>recitó</w:t>
      </w:r>
      <w:r w:rsidR="008A5BEF" w:rsidRPr="008A5BEF">
        <w:rPr>
          <w:lang w:val="es-PE"/>
        </w:rPr>
        <w:t xml:space="preserve"> la primera estrofa en relación con sus </w:t>
      </w:r>
      <w:r w:rsidR="008E1C9A">
        <w:rPr>
          <w:lang w:val="es-PE"/>
        </w:rPr>
        <w:t>atractivos físicos</w:t>
      </w:r>
      <w:r w:rsidR="008A5BEF" w:rsidRPr="008A5BEF">
        <w:rPr>
          <w:lang w:val="es-PE"/>
        </w:rPr>
        <w:t>:</w:t>
      </w:r>
    </w:p>
    <w:p w14:paraId="4A69662D" w14:textId="22A0FE8B" w:rsidR="008A5BEF" w:rsidRPr="008A5BEF" w:rsidRDefault="004109DC" w:rsidP="00D63030">
      <w:pPr>
        <w:pStyle w:val="Verso2Espaol"/>
        <w:ind w:left="1416"/>
        <w:rPr>
          <w:lang w:val="es-PE"/>
        </w:rPr>
      </w:pPr>
      <w:r>
        <w:rPr>
          <w:lang w:val="es-PE"/>
        </w:rPr>
        <w:t>1.</w:t>
      </w:r>
      <w:r>
        <w:rPr>
          <w:lang w:val="es-PE"/>
        </w:rPr>
        <w:tab/>
      </w:r>
      <w:r w:rsidR="008A5BEF" w:rsidRPr="008A5BEF">
        <w:rPr>
          <w:lang w:val="es-PE"/>
        </w:rPr>
        <w:t xml:space="preserve">Par </w:t>
      </w:r>
      <w:r w:rsidR="008E1C9A">
        <w:rPr>
          <w:lang w:val="es-PE"/>
        </w:rPr>
        <w:t xml:space="preserve">de </w:t>
      </w:r>
      <w:r w:rsidR="008E1C9A" w:rsidRPr="008A5BEF">
        <w:rPr>
          <w:lang w:val="es-PE"/>
        </w:rPr>
        <w:t xml:space="preserve">pájaros </w:t>
      </w:r>
      <w:r w:rsidR="008A5BEF" w:rsidRPr="008A5BEF">
        <w:rPr>
          <w:lang w:val="es-PE"/>
        </w:rPr>
        <w:t>gemel</w:t>
      </w:r>
      <w:r w:rsidR="008E1C9A">
        <w:rPr>
          <w:lang w:val="es-PE"/>
        </w:rPr>
        <w:t>os</w:t>
      </w:r>
      <w:r w:rsidR="008A5BEF" w:rsidRPr="008A5BEF">
        <w:rPr>
          <w:lang w:val="es-PE"/>
        </w:rPr>
        <w:t xml:space="preserve"> vestidos de amarillo,</w:t>
      </w:r>
    </w:p>
    <w:p w14:paraId="4881BA7E" w14:textId="6D0ED6BF" w:rsidR="008A5BEF" w:rsidRPr="008A5BEF" w:rsidRDefault="008A5BEF" w:rsidP="008A5BEF">
      <w:pPr>
        <w:pStyle w:val="Verso2Espaol"/>
        <w:rPr>
          <w:lang w:val="es-PE"/>
        </w:rPr>
      </w:pPr>
      <w:r w:rsidRPr="008A5BEF">
        <w:rPr>
          <w:lang w:val="es-PE"/>
        </w:rPr>
        <w:t xml:space="preserve">Tan feliz </w:t>
      </w:r>
      <w:r w:rsidR="008E1C9A">
        <w:rPr>
          <w:lang w:val="es-PE"/>
        </w:rPr>
        <w:t>errando</w:t>
      </w:r>
      <w:r w:rsidRPr="008A5BEF">
        <w:rPr>
          <w:lang w:val="es-PE"/>
        </w:rPr>
        <w:t xml:space="preserve"> de un lado a otro;</w:t>
      </w:r>
    </w:p>
    <w:p w14:paraId="33DC4E10" w14:textId="77777777" w:rsidR="008A5BEF" w:rsidRPr="008A5BEF" w:rsidRDefault="008A5BEF" w:rsidP="008A5BEF">
      <w:pPr>
        <w:pStyle w:val="Verso2Espaol"/>
        <w:rPr>
          <w:lang w:val="es-PE"/>
        </w:rPr>
      </w:pPr>
      <w:r w:rsidRPr="008A5BEF">
        <w:rPr>
          <w:lang w:val="es-PE"/>
        </w:rPr>
        <w:t>¿Qué tipo de pájaros aman más los hombres?</w:t>
      </w:r>
    </w:p>
    <w:p w14:paraId="25AB90EF" w14:textId="6F0D2DAA" w:rsidR="008A5BEF" w:rsidRDefault="008A5BEF" w:rsidP="008A5BEF">
      <w:pPr>
        <w:pStyle w:val="Verso2Espaol"/>
        <w:rPr>
          <w:lang w:val="es-PE"/>
        </w:rPr>
      </w:pPr>
      <w:r w:rsidRPr="008A5BEF">
        <w:rPr>
          <w:lang w:val="es-PE"/>
        </w:rPr>
        <w:t xml:space="preserve">Esto es </w:t>
      </w:r>
      <w:r w:rsidR="00961397">
        <w:rPr>
          <w:lang w:val="es-PE"/>
        </w:rPr>
        <w:t xml:space="preserve">por </w:t>
      </w:r>
      <w:r w:rsidRPr="008A5BEF">
        <w:rPr>
          <w:lang w:val="es-PE"/>
        </w:rPr>
        <w:t xml:space="preserve">lo que </w:t>
      </w:r>
      <w:r w:rsidR="00961397">
        <w:rPr>
          <w:lang w:val="es-PE"/>
        </w:rPr>
        <w:t xml:space="preserve">estaré </w:t>
      </w:r>
      <w:r w:rsidRPr="008A5BEF">
        <w:rPr>
          <w:lang w:val="es-PE"/>
        </w:rPr>
        <w:t>feliz de saber.</w:t>
      </w:r>
      <w:r w:rsidR="004109DC" w:rsidRPr="004109DC">
        <w:rPr>
          <w:lang w:val="es-PE"/>
        </w:rPr>
        <w:t xml:space="preserve"> </w:t>
      </w:r>
      <w:r w:rsidR="004109DC" w:rsidRPr="008A5BEF">
        <w:rPr>
          <w:lang w:val="es-PE"/>
        </w:rPr>
        <w:t>[521]</w:t>
      </w:r>
    </w:p>
    <w:p w14:paraId="576FDC1A" w14:textId="77777777" w:rsidR="008A5BEF" w:rsidRPr="008A5BEF" w:rsidRDefault="008A5BEF" w:rsidP="008A5BEF">
      <w:pPr>
        <w:pStyle w:val="Verso2Espaol"/>
        <w:rPr>
          <w:lang w:val="es-PE"/>
        </w:rPr>
      </w:pPr>
    </w:p>
    <w:p w14:paraId="41E3E17D" w14:textId="387DF988" w:rsidR="008A5BEF" w:rsidRPr="008A5BEF" w:rsidRDefault="008A5BEF" w:rsidP="008A5BEF">
      <w:pPr>
        <w:pStyle w:val="NormalHistoria"/>
        <w:rPr>
          <w:lang w:val="es-PE"/>
        </w:rPr>
      </w:pPr>
      <w:r w:rsidRPr="008A5BEF">
        <w:rPr>
          <w:lang w:val="es-PE"/>
        </w:rPr>
        <w:t xml:space="preserve">El </w:t>
      </w:r>
      <w:r w:rsidR="004109DC" w:rsidRPr="004109DC">
        <w:rPr>
          <w:i/>
          <w:iCs/>
          <w:lang w:val="es-PE"/>
        </w:rPr>
        <w:t>Ganso</w:t>
      </w:r>
      <w:r w:rsidR="004109DC" w:rsidRPr="008A5BEF">
        <w:rPr>
          <w:lang w:val="es-PE"/>
        </w:rPr>
        <w:t xml:space="preserve"> </w:t>
      </w:r>
      <w:r w:rsidR="004109DC" w:rsidRPr="004109DC">
        <w:rPr>
          <w:i/>
          <w:iCs/>
          <w:lang w:val="es-PE"/>
        </w:rPr>
        <w:t>Rubicundo</w:t>
      </w:r>
      <w:r w:rsidR="004109DC">
        <w:rPr>
          <w:i/>
          <w:iCs/>
          <w:lang w:val="es-PE"/>
        </w:rPr>
        <w:t>,</w:t>
      </w:r>
      <w:r w:rsidR="004109DC" w:rsidRPr="008A5BEF">
        <w:rPr>
          <w:lang w:val="es-PE"/>
        </w:rPr>
        <w:t xml:space="preserve"> </w:t>
      </w:r>
      <w:r w:rsidRPr="008A5BEF">
        <w:rPr>
          <w:lang w:val="es-PE"/>
        </w:rPr>
        <w:t>al oír esto</w:t>
      </w:r>
      <w:r w:rsidR="004109DC">
        <w:rPr>
          <w:lang w:val="es-PE"/>
        </w:rPr>
        <w:t>,</w:t>
      </w:r>
      <w:r w:rsidRPr="008A5BEF">
        <w:rPr>
          <w:lang w:val="es-PE"/>
        </w:rPr>
        <w:t xml:space="preserve"> pronunció la segunda estrofa:</w:t>
      </w:r>
    </w:p>
    <w:p w14:paraId="796AACCA" w14:textId="2AA1FEF9" w:rsidR="008A5BEF" w:rsidRPr="008A5BEF" w:rsidRDefault="00447EEA" w:rsidP="00447EEA">
      <w:pPr>
        <w:pStyle w:val="Verso2Espaol"/>
        <w:ind w:left="1416"/>
        <w:rPr>
          <w:lang w:val="es-PE"/>
        </w:rPr>
      </w:pPr>
      <w:r>
        <w:rPr>
          <w:lang w:val="es-PE"/>
        </w:rPr>
        <w:t>2.</w:t>
      </w:r>
      <w:r>
        <w:rPr>
          <w:lang w:val="es-PE"/>
        </w:rPr>
        <w:tab/>
      </w:r>
      <w:r w:rsidR="00961397">
        <w:rPr>
          <w:lang w:val="es-PE"/>
        </w:rPr>
        <w:t>¡</w:t>
      </w:r>
      <w:r w:rsidR="008A5BEF" w:rsidRPr="008A5BEF">
        <w:rPr>
          <w:lang w:val="es-PE"/>
        </w:rPr>
        <w:t>Oh</w:t>
      </w:r>
      <w:r w:rsidR="00961397">
        <w:rPr>
          <w:lang w:val="es-PE"/>
        </w:rPr>
        <w:t>!</w:t>
      </w:r>
      <w:r w:rsidR="008A5BEF" w:rsidRPr="008A5BEF">
        <w:rPr>
          <w:lang w:val="es-PE"/>
        </w:rPr>
        <w:t xml:space="preserve"> pájaro, </w:t>
      </w:r>
      <w:r w:rsidR="00183B69" w:rsidRPr="008A5BEF">
        <w:rPr>
          <w:lang w:val="es-PE"/>
        </w:rPr>
        <w:t xml:space="preserve">peste </w:t>
      </w:r>
      <w:r w:rsidR="008A5BEF" w:rsidRPr="008A5BEF">
        <w:rPr>
          <w:lang w:val="es-PE"/>
        </w:rPr>
        <w:t>de la especie humana,</w:t>
      </w:r>
    </w:p>
    <w:p w14:paraId="0C73AD82" w14:textId="6E2F8EA1" w:rsidR="008A5BEF" w:rsidRPr="008A5BEF" w:rsidRDefault="008A5BEF" w:rsidP="008A5BEF">
      <w:pPr>
        <w:pStyle w:val="Verso2Espaol"/>
        <w:rPr>
          <w:lang w:val="es-PE"/>
        </w:rPr>
      </w:pPr>
      <w:r w:rsidRPr="008A5BEF">
        <w:rPr>
          <w:lang w:val="es-PE"/>
        </w:rPr>
        <w:t>Nosotros</w:t>
      </w:r>
      <w:r w:rsidR="000300BB">
        <w:rPr>
          <w:lang w:val="es-PE"/>
        </w:rPr>
        <w:t>,</w:t>
      </w:r>
      <w:r w:rsidRPr="008A5BEF">
        <w:rPr>
          <w:lang w:val="es-PE"/>
        </w:rPr>
        <w:t xml:space="preserve"> por encima de otras aves</w:t>
      </w:r>
      <w:r w:rsidR="000300BB">
        <w:rPr>
          <w:lang w:val="es-PE"/>
        </w:rPr>
        <w:t>,</w:t>
      </w:r>
      <w:r w:rsidRPr="008A5BEF">
        <w:rPr>
          <w:lang w:val="es-PE"/>
        </w:rPr>
        <w:t xml:space="preserve"> </w:t>
      </w:r>
      <w:r w:rsidR="000300BB">
        <w:rPr>
          <w:lang w:val="es-PE"/>
        </w:rPr>
        <w:t>hemos sido</w:t>
      </w:r>
      <w:r w:rsidRPr="008A5BEF">
        <w:rPr>
          <w:lang w:val="es-PE"/>
        </w:rPr>
        <w:t xml:space="preserve"> bendecid</w:t>
      </w:r>
      <w:r w:rsidR="003639DC">
        <w:rPr>
          <w:lang w:val="es-PE"/>
        </w:rPr>
        <w:t>a</w:t>
      </w:r>
      <w:r w:rsidRPr="008A5BEF">
        <w:rPr>
          <w:lang w:val="es-PE"/>
        </w:rPr>
        <w:t>s.</w:t>
      </w:r>
    </w:p>
    <w:p w14:paraId="4CD40BE6" w14:textId="2FD94D9D" w:rsidR="008A5BEF" w:rsidRPr="00A65467" w:rsidRDefault="008A5BEF" w:rsidP="008A5BEF">
      <w:pPr>
        <w:pStyle w:val="Verso2Espaol"/>
        <w:rPr>
          <w:lang w:val="es-PE"/>
        </w:rPr>
      </w:pPr>
      <w:r w:rsidRPr="008A5BEF">
        <w:rPr>
          <w:lang w:val="es-PE"/>
        </w:rPr>
        <w:t>Todas las tierras con nuestr</w:t>
      </w:r>
      <w:r w:rsidR="000300BB">
        <w:rPr>
          <w:lang w:val="es-PE"/>
        </w:rPr>
        <w:t>a</w:t>
      </w:r>
      <w:r w:rsidRPr="008A5BEF">
        <w:rPr>
          <w:lang w:val="es-PE"/>
        </w:rPr>
        <w:t xml:space="preserve"> </w:t>
      </w:r>
      <w:proofErr w:type="spellStart"/>
      <w:r w:rsidRPr="008A5BEF">
        <w:rPr>
          <w:lang w:val="es-PE"/>
        </w:rPr>
        <w:t>devoción</w:t>
      </w:r>
      <w:r w:rsidR="00961397">
        <w:rPr>
          <w:lang w:val="es-PE"/>
        </w:rPr>
        <w:t>,</w:t>
      </w:r>
      <w:r w:rsidR="00D33EE8">
        <w:rPr>
          <w:vertAlign w:val="superscript"/>
          <w:lang w:val="es-PE"/>
        </w:rPr>
        <w:t>2</w:t>
      </w:r>
      <w:proofErr w:type="spellEnd"/>
      <w:r w:rsidR="00A65467">
        <w:rPr>
          <w:lang w:val="es-PE"/>
        </w:rPr>
        <w:t xml:space="preserve"> resuena</w:t>
      </w:r>
      <w:r w:rsidR="00447EEA">
        <w:rPr>
          <w:lang w:val="es-PE"/>
        </w:rPr>
        <w:t>,</w:t>
      </w:r>
    </w:p>
    <w:p w14:paraId="7DD94ED1" w14:textId="43F3BC7A" w:rsidR="008A5BEF" w:rsidRPr="008A5BEF" w:rsidRDefault="008E1C9A" w:rsidP="008A5BEF">
      <w:pPr>
        <w:pStyle w:val="Verso2Espaol"/>
        <w:rPr>
          <w:lang w:val="es-PE"/>
        </w:rPr>
      </w:pPr>
      <w:r w:rsidRPr="008A5BEF">
        <w:rPr>
          <w:lang w:val="es-PE"/>
        </w:rPr>
        <w:t xml:space="preserve">Hombres </w:t>
      </w:r>
      <w:r w:rsidR="008A5BEF" w:rsidRPr="008A5BEF">
        <w:rPr>
          <w:lang w:val="es-PE"/>
        </w:rPr>
        <w:t>y pájaros cantan alabanzas</w:t>
      </w:r>
      <w:r w:rsidRPr="008E1C9A">
        <w:rPr>
          <w:lang w:val="es-PE"/>
        </w:rPr>
        <w:t xml:space="preserve"> </w:t>
      </w:r>
      <w:r>
        <w:rPr>
          <w:lang w:val="es-PE"/>
        </w:rPr>
        <w:t>hacia nosotros</w:t>
      </w:r>
      <w:r w:rsidR="008A5BEF" w:rsidRPr="008A5BEF">
        <w:rPr>
          <w:lang w:val="es-PE"/>
        </w:rPr>
        <w:t>.</w:t>
      </w:r>
    </w:p>
    <w:p w14:paraId="14B1A715" w14:textId="6EB4C12A" w:rsidR="008A5BEF" w:rsidRPr="008A5BEF" w:rsidRDefault="008A5BEF" w:rsidP="008A5BEF">
      <w:pPr>
        <w:pStyle w:val="Verso2Espaol"/>
        <w:rPr>
          <w:lang w:val="es-PE"/>
        </w:rPr>
      </w:pPr>
      <w:r w:rsidRPr="008A5BEF">
        <w:rPr>
          <w:lang w:val="es-PE"/>
        </w:rPr>
        <w:t xml:space="preserve">Sepa entonces que </w:t>
      </w:r>
      <w:r w:rsidR="00900CC4" w:rsidRPr="008A5BEF">
        <w:rPr>
          <w:lang w:val="es-PE"/>
        </w:rPr>
        <w:t xml:space="preserve">nosotros somos </w:t>
      </w:r>
      <w:r w:rsidRPr="008A5BEF">
        <w:rPr>
          <w:lang w:val="es-PE"/>
        </w:rPr>
        <w:t xml:space="preserve">los </w:t>
      </w:r>
      <w:r w:rsidR="00900CC4" w:rsidRPr="008A5BEF">
        <w:rPr>
          <w:lang w:val="es-PE"/>
        </w:rPr>
        <w:t>Gansos Rubicundos</w:t>
      </w:r>
      <w:r w:rsidRPr="008A5BEF">
        <w:rPr>
          <w:lang w:val="es-PE"/>
        </w:rPr>
        <w:t>,</w:t>
      </w:r>
    </w:p>
    <w:p w14:paraId="7E638D8B" w14:textId="4C2505B3" w:rsidR="008A5BEF" w:rsidRDefault="008A5BEF" w:rsidP="008A5BEF">
      <w:pPr>
        <w:pStyle w:val="Verso2Espaol"/>
        <w:rPr>
          <w:lang w:val="es-PE"/>
        </w:rPr>
      </w:pPr>
      <w:r w:rsidRPr="008A5BEF">
        <w:rPr>
          <w:lang w:val="es-PE"/>
        </w:rPr>
        <w:t xml:space="preserve">Y </w:t>
      </w:r>
      <w:r w:rsidR="00F467FC">
        <w:rPr>
          <w:lang w:val="es-PE"/>
        </w:rPr>
        <w:t>e</w:t>
      </w:r>
      <w:r w:rsidR="001C7B86">
        <w:rPr>
          <w:lang w:val="es-PE"/>
        </w:rPr>
        <w:t>r</w:t>
      </w:r>
      <w:r w:rsidR="00F467FC">
        <w:rPr>
          <w:lang w:val="es-PE"/>
        </w:rPr>
        <w:t>ramos</w:t>
      </w:r>
      <w:r w:rsidRPr="008A5BEF">
        <w:rPr>
          <w:lang w:val="es-PE"/>
        </w:rPr>
        <w:t xml:space="preserve"> sin miedo por </w:t>
      </w:r>
      <w:r w:rsidR="00DC4C05" w:rsidRPr="00DC4C05">
        <w:rPr>
          <w:lang w:val="es-PE"/>
        </w:rPr>
        <w:t xml:space="preserve">el </w:t>
      </w:r>
      <w:proofErr w:type="spellStart"/>
      <w:r w:rsidR="00DC4C05" w:rsidRPr="00DC4C05">
        <w:rPr>
          <w:lang w:val="es-PE"/>
        </w:rPr>
        <w:t>mar</w:t>
      </w:r>
      <w:r w:rsidR="001155A6" w:rsidRPr="00DC4C05">
        <w:rPr>
          <w:lang w:val="es-PE"/>
        </w:rPr>
        <w:t>.</w:t>
      </w:r>
      <w:r w:rsidR="00D33EE8">
        <w:rPr>
          <w:vertAlign w:val="superscript"/>
          <w:lang w:val="es-PE"/>
        </w:rPr>
        <w:t>3</w:t>
      </w:r>
      <w:proofErr w:type="spellEnd"/>
    </w:p>
    <w:p w14:paraId="65555536" w14:textId="77777777" w:rsidR="001155A6" w:rsidRPr="008A5BEF" w:rsidRDefault="001155A6" w:rsidP="008A5BEF">
      <w:pPr>
        <w:pStyle w:val="Verso2Espaol"/>
        <w:rPr>
          <w:lang w:val="es-PE"/>
        </w:rPr>
      </w:pPr>
    </w:p>
    <w:p w14:paraId="2110B85B" w14:textId="77777777" w:rsidR="008A59E2" w:rsidRPr="00C121A9" w:rsidRDefault="008A59E2" w:rsidP="008A59E2">
      <w:pPr>
        <w:pStyle w:val="PieDePgina0"/>
        <w:rPr>
          <w:sz w:val="16"/>
          <w:szCs w:val="20"/>
          <w:u w:val="single"/>
          <w:lang w:val="es-PE"/>
        </w:rPr>
      </w:pPr>
      <w:r w:rsidRPr="00D33EE8">
        <w:rPr>
          <w:sz w:val="16"/>
          <w:szCs w:val="20"/>
          <w:u w:val="single"/>
          <w:lang w:val="es-PE"/>
        </w:rPr>
        <w:t xml:space="preserve">                                                                                   </w:t>
      </w:r>
      <w:r w:rsidRPr="00C121A9">
        <w:rPr>
          <w:sz w:val="16"/>
          <w:szCs w:val="20"/>
          <w:u w:val="single"/>
          <w:lang w:val="es-PE"/>
        </w:rPr>
        <w:t xml:space="preserve">. </w:t>
      </w:r>
    </w:p>
    <w:p w14:paraId="197D47CA" w14:textId="77777777" w:rsidR="008A59E2" w:rsidRPr="00C121A9" w:rsidRDefault="008A59E2" w:rsidP="008A59E2">
      <w:pPr>
        <w:pStyle w:val="PieDePgina0"/>
        <w:rPr>
          <w:sz w:val="16"/>
          <w:szCs w:val="20"/>
          <w:lang w:val="es-PE"/>
        </w:rPr>
      </w:pPr>
      <w:r w:rsidRPr="00C121A9">
        <w:rPr>
          <w:sz w:val="16"/>
          <w:szCs w:val="20"/>
          <w:lang w:val="es-PE"/>
        </w:rPr>
        <w:t>1. Véase R. Morris</w:t>
      </w:r>
      <w:r w:rsidRPr="00C121A9">
        <w:rPr>
          <w:i/>
          <w:iCs/>
          <w:sz w:val="16"/>
          <w:szCs w:val="20"/>
          <w:lang w:val="es-PE"/>
        </w:rPr>
        <w:t xml:space="preserve">, Folk-Lore </w:t>
      </w:r>
      <w:proofErr w:type="spellStart"/>
      <w:r w:rsidRPr="00C121A9">
        <w:rPr>
          <w:i/>
          <w:iCs/>
          <w:sz w:val="16"/>
          <w:szCs w:val="20"/>
          <w:lang w:val="es-PE"/>
        </w:rPr>
        <w:t>Journal</w:t>
      </w:r>
      <w:proofErr w:type="spellEnd"/>
      <w:r w:rsidRPr="00C121A9">
        <w:rPr>
          <w:sz w:val="16"/>
          <w:szCs w:val="20"/>
          <w:lang w:val="es-PE"/>
        </w:rPr>
        <w:t>, III. 69.</w:t>
      </w:r>
    </w:p>
    <w:p w14:paraId="4B3EFC90" w14:textId="5F913B2A" w:rsidR="00A35146" w:rsidRPr="00A35146" w:rsidRDefault="00A35146" w:rsidP="00A35146">
      <w:pPr>
        <w:pStyle w:val="PieDePgina0"/>
        <w:rPr>
          <w:sz w:val="16"/>
          <w:szCs w:val="20"/>
          <w:lang w:val="es-PE"/>
        </w:rPr>
      </w:pPr>
      <w:r>
        <w:rPr>
          <w:sz w:val="16"/>
          <w:szCs w:val="20"/>
          <w:lang w:val="es-PE"/>
        </w:rPr>
        <w:t>2.</w:t>
      </w:r>
      <w:r w:rsidRPr="00A35146">
        <w:rPr>
          <w:sz w:val="16"/>
          <w:szCs w:val="20"/>
          <w:lang w:val="es-PE"/>
        </w:rPr>
        <w:t xml:space="preserve"> El ganso rubicundo, en la poesía de los hindúes, es su tórtola. Véase </w:t>
      </w:r>
      <w:proofErr w:type="spellStart"/>
      <w:r w:rsidRPr="00A35146">
        <w:rPr>
          <w:sz w:val="16"/>
          <w:szCs w:val="20"/>
          <w:lang w:val="es-PE"/>
        </w:rPr>
        <w:t>Meghadūta</w:t>
      </w:r>
      <w:proofErr w:type="spellEnd"/>
      <w:r w:rsidRPr="00A35146">
        <w:rPr>
          <w:sz w:val="16"/>
          <w:szCs w:val="20"/>
          <w:lang w:val="es-PE"/>
        </w:rPr>
        <w:t xml:space="preserve"> de Wilson, pág. 77.</w:t>
      </w:r>
    </w:p>
    <w:p w14:paraId="79B58D16" w14:textId="7D5CA0D7" w:rsidR="00A35146" w:rsidRDefault="00A35146" w:rsidP="00A35146">
      <w:pPr>
        <w:pStyle w:val="PieDePgina0"/>
        <w:rPr>
          <w:sz w:val="16"/>
          <w:szCs w:val="20"/>
          <w:lang w:val="es-PE"/>
        </w:rPr>
      </w:pPr>
      <w:r>
        <w:rPr>
          <w:sz w:val="16"/>
          <w:szCs w:val="20"/>
          <w:lang w:val="es-PE"/>
        </w:rPr>
        <w:t>3.</w:t>
      </w:r>
      <w:r w:rsidRPr="00A35146">
        <w:rPr>
          <w:sz w:val="16"/>
          <w:szCs w:val="20"/>
          <w:lang w:val="es-PE"/>
        </w:rPr>
        <w:t xml:space="preserve"> Por la palabra "mar" aquí se entiende el Ganges.</w:t>
      </w:r>
    </w:p>
    <w:p w14:paraId="65935F59" w14:textId="77777777" w:rsidR="00A35146" w:rsidRDefault="00A35146">
      <w:pPr>
        <w:spacing w:after="160" w:line="259" w:lineRule="auto"/>
        <w:ind w:firstLine="0"/>
        <w:rPr>
          <w:spacing w:val="20"/>
          <w:sz w:val="16"/>
          <w:szCs w:val="20"/>
          <w:lang w:val="es-PE"/>
        </w:rPr>
      </w:pPr>
      <w:r>
        <w:rPr>
          <w:sz w:val="16"/>
          <w:szCs w:val="20"/>
          <w:lang w:val="es-PE"/>
        </w:rPr>
        <w:br w:type="page"/>
      </w:r>
    </w:p>
    <w:p w14:paraId="6F1E6D86" w14:textId="77777777" w:rsidR="008A59E2" w:rsidRPr="00A35146" w:rsidRDefault="008A59E2" w:rsidP="00A35146">
      <w:pPr>
        <w:pStyle w:val="PieDePgina0"/>
        <w:rPr>
          <w:sz w:val="16"/>
          <w:szCs w:val="20"/>
          <w:lang w:val="es-PE"/>
        </w:rPr>
      </w:pPr>
    </w:p>
    <w:p w14:paraId="66408C30" w14:textId="47E5DBB8" w:rsidR="00A35146" w:rsidRDefault="008A5BEF" w:rsidP="00A35146">
      <w:pPr>
        <w:pStyle w:val="NormalHistoria"/>
        <w:rPr>
          <w:lang w:val="es-PE"/>
        </w:rPr>
      </w:pPr>
      <w:r w:rsidRPr="008A5BEF">
        <w:rPr>
          <w:lang w:val="es-PE"/>
        </w:rPr>
        <w:t xml:space="preserve">Al oír esto, el </w:t>
      </w:r>
      <w:r w:rsidR="00900CC4" w:rsidRPr="00900CC4">
        <w:rPr>
          <w:i/>
          <w:iCs/>
          <w:lang w:val="es-PE"/>
        </w:rPr>
        <w:t>Cuervo</w:t>
      </w:r>
      <w:r w:rsidR="00900CC4" w:rsidRPr="008A5BEF">
        <w:rPr>
          <w:lang w:val="es-PE"/>
        </w:rPr>
        <w:t xml:space="preserve"> </w:t>
      </w:r>
      <w:r w:rsidR="00425439">
        <w:rPr>
          <w:lang w:val="es-PE"/>
        </w:rPr>
        <w:t>recitó</w:t>
      </w:r>
      <w:r w:rsidR="00425439" w:rsidRPr="008A5BEF">
        <w:rPr>
          <w:lang w:val="es-PE"/>
        </w:rPr>
        <w:t xml:space="preserve"> </w:t>
      </w:r>
      <w:r w:rsidRPr="008A5BEF">
        <w:rPr>
          <w:lang w:val="es-PE"/>
        </w:rPr>
        <w:t>la tercera estrofa:</w:t>
      </w:r>
    </w:p>
    <w:p w14:paraId="35C4063C" w14:textId="5B0789E8" w:rsidR="008A5BEF" w:rsidRPr="008A5BEF" w:rsidRDefault="00332792" w:rsidP="00D33EE8">
      <w:pPr>
        <w:pStyle w:val="Verso2Espaol"/>
        <w:ind w:left="1416"/>
        <w:rPr>
          <w:lang w:val="es-PE"/>
        </w:rPr>
      </w:pPr>
      <w:r>
        <w:rPr>
          <w:lang w:val="es-PE"/>
        </w:rPr>
        <w:t>3.</w:t>
      </w:r>
      <w:r>
        <w:rPr>
          <w:lang w:val="es-PE"/>
        </w:rPr>
        <w:tab/>
      </w:r>
      <w:r w:rsidR="008A5BEF" w:rsidRPr="008A5BEF">
        <w:rPr>
          <w:lang w:val="es-PE"/>
        </w:rPr>
        <w:t>¡Qué frutos abundan en el mar,</w:t>
      </w:r>
    </w:p>
    <w:p w14:paraId="3C300436" w14:textId="5F60AE8A" w:rsidR="008A5BEF" w:rsidRPr="008A5BEF" w:rsidRDefault="008A5BEF" w:rsidP="001155A6">
      <w:pPr>
        <w:pStyle w:val="Verso2Espaol"/>
        <w:rPr>
          <w:lang w:val="es-PE"/>
        </w:rPr>
      </w:pPr>
      <w:r w:rsidRPr="008A5BEF">
        <w:rPr>
          <w:lang w:val="es-PE"/>
        </w:rPr>
        <w:t xml:space="preserve">¿Y de dónde se puede encontrar carne para los </w:t>
      </w:r>
      <w:r w:rsidR="00425439" w:rsidRPr="008A5BEF">
        <w:rPr>
          <w:lang w:val="es-PE"/>
        </w:rPr>
        <w:t>Gansos</w:t>
      </w:r>
      <w:r w:rsidRPr="008A5BEF">
        <w:rPr>
          <w:lang w:val="es-PE"/>
        </w:rPr>
        <w:t>?</w:t>
      </w:r>
    </w:p>
    <w:p w14:paraId="191E7259" w14:textId="77462DBD" w:rsidR="008A5BEF" w:rsidRPr="008A5BEF" w:rsidRDefault="008A5BEF" w:rsidP="001155A6">
      <w:pPr>
        <w:pStyle w:val="Verso2Espaol"/>
        <w:rPr>
          <w:lang w:val="es-PE"/>
        </w:rPr>
      </w:pPr>
      <w:r w:rsidRPr="008A5BEF">
        <w:rPr>
          <w:lang w:val="es-PE"/>
        </w:rPr>
        <w:t>Di</w:t>
      </w:r>
      <w:r w:rsidR="003D76F6">
        <w:rPr>
          <w:lang w:val="es-PE"/>
        </w:rPr>
        <w:t>gan</w:t>
      </w:r>
      <w:r w:rsidRPr="008A5BEF">
        <w:rPr>
          <w:lang w:val="es-PE"/>
        </w:rPr>
        <w:t xml:space="preserve"> de qué manjar celestial viv</w:t>
      </w:r>
      <w:r w:rsidR="003D76F6">
        <w:rPr>
          <w:lang w:val="es-PE"/>
        </w:rPr>
        <w:t>en</w:t>
      </w:r>
      <w:r w:rsidRPr="008A5BEF">
        <w:rPr>
          <w:lang w:val="es-PE"/>
        </w:rPr>
        <w:t>,</w:t>
      </w:r>
    </w:p>
    <w:p w14:paraId="401574EF" w14:textId="4AEBB3A2" w:rsidR="008A5BEF" w:rsidRDefault="003D76F6" w:rsidP="001155A6">
      <w:pPr>
        <w:pStyle w:val="Verso2Espaol"/>
        <w:rPr>
          <w:lang w:val="es-PE"/>
        </w:rPr>
      </w:pPr>
      <w:r>
        <w:rPr>
          <w:lang w:val="es-PE"/>
        </w:rPr>
        <w:t>Que t</w:t>
      </w:r>
      <w:r w:rsidR="008A5BEF" w:rsidRPr="008A5BEF">
        <w:rPr>
          <w:lang w:val="es-PE"/>
        </w:rPr>
        <w:t xml:space="preserve">anta belleza y tanta fuerza </w:t>
      </w:r>
      <w:r>
        <w:rPr>
          <w:lang w:val="es-PE"/>
        </w:rPr>
        <w:t>les</w:t>
      </w:r>
      <w:r w:rsidR="008A5BEF" w:rsidRPr="008A5BEF">
        <w:rPr>
          <w:lang w:val="es-PE"/>
        </w:rPr>
        <w:t xml:space="preserve"> da</w:t>
      </w:r>
      <w:r>
        <w:rPr>
          <w:lang w:val="es-PE"/>
        </w:rPr>
        <w:t>n</w:t>
      </w:r>
      <w:r w:rsidR="008A5BEF" w:rsidRPr="008A5BEF">
        <w:rPr>
          <w:lang w:val="es-PE"/>
        </w:rPr>
        <w:t>.</w:t>
      </w:r>
      <w:r w:rsidR="00425439" w:rsidRPr="00425439">
        <w:rPr>
          <w:lang w:val="es-PE"/>
        </w:rPr>
        <w:t xml:space="preserve"> </w:t>
      </w:r>
      <w:r w:rsidR="00425439" w:rsidRPr="008A5BEF">
        <w:rPr>
          <w:lang w:val="es-PE"/>
        </w:rPr>
        <w:t>[522]</w:t>
      </w:r>
    </w:p>
    <w:p w14:paraId="3A7CA7E6" w14:textId="77777777" w:rsidR="001155A6" w:rsidRPr="008A5BEF" w:rsidRDefault="001155A6" w:rsidP="001155A6">
      <w:pPr>
        <w:pStyle w:val="Verso2Espaol"/>
        <w:rPr>
          <w:lang w:val="es-PE"/>
        </w:rPr>
      </w:pPr>
    </w:p>
    <w:p w14:paraId="1233BBEF" w14:textId="72FD2A6D" w:rsidR="008A5BEF" w:rsidRPr="008A5BEF" w:rsidRDefault="008A5BEF" w:rsidP="001155A6">
      <w:pPr>
        <w:pStyle w:val="NormalHistoria"/>
        <w:rPr>
          <w:lang w:val="es-PE"/>
        </w:rPr>
      </w:pPr>
      <w:r w:rsidRPr="008A5BEF">
        <w:rPr>
          <w:lang w:val="es-PE"/>
        </w:rPr>
        <w:t>Entonces</w:t>
      </w:r>
      <w:r w:rsidR="00425439">
        <w:rPr>
          <w:lang w:val="es-PE"/>
        </w:rPr>
        <w:t>,</w:t>
      </w:r>
      <w:r w:rsidRPr="008A5BEF">
        <w:rPr>
          <w:lang w:val="es-PE"/>
        </w:rPr>
        <w:t xml:space="preserve"> el </w:t>
      </w:r>
      <w:r w:rsidR="00425439" w:rsidRPr="003C02E9">
        <w:rPr>
          <w:i/>
          <w:iCs/>
          <w:lang w:val="es-PE"/>
        </w:rPr>
        <w:t>Ganso Rubicundo</w:t>
      </w:r>
      <w:r w:rsidR="00425439" w:rsidRPr="008A5BEF">
        <w:rPr>
          <w:lang w:val="es-PE"/>
        </w:rPr>
        <w:t xml:space="preserve"> </w:t>
      </w:r>
      <w:r w:rsidR="00425439">
        <w:rPr>
          <w:lang w:val="es-PE"/>
        </w:rPr>
        <w:t>recitó</w:t>
      </w:r>
      <w:r w:rsidRPr="008A5BEF">
        <w:rPr>
          <w:lang w:val="es-PE"/>
        </w:rPr>
        <w:t xml:space="preserve"> la cuarta estrofa:</w:t>
      </w:r>
    </w:p>
    <w:p w14:paraId="403CC23B" w14:textId="431510DF" w:rsidR="008A5BEF" w:rsidRPr="008A5BEF" w:rsidRDefault="00332792" w:rsidP="00332792">
      <w:pPr>
        <w:pStyle w:val="Verso2Espaol"/>
        <w:ind w:left="1416"/>
        <w:rPr>
          <w:lang w:val="es-PE"/>
        </w:rPr>
      </w:pPr>
      <w:r>
        <w:rPr>
          <w:lang w:val="es-PE"/>
        </w:rPr>
        <w:t>4.</w:t>
      </w:r>
      <w:r>
        <w:rPr>
          <w:lang w:val="es-PE"/>
        </w:rPr>
        <w:tab/>
      </w:r>
      <w:r w:rsidR="008A5BEF" w:rsidRPr="008A5BEF">
        <w:rPr>
          <w:lang w:val="es-PE"/>
        </w:rPr>
        <w:t xml:space="preserve">No hay frutos </w:t>
      </w:r>
      <w:r w:rsidR="003D76F6" w:rsidRPr="008A5BEF">
        <w:rPr>
          <w:lang w:val="es-PE"/>
        </w:rPr>
        <w:t xml:space="preserve">para comer </w:t>
      </w:r>
      <w:r w:rsidR="008A5BEF" w:rsidRPr="008A5BEF">
        <w:rPr>
          <w:lang w:val="es-PE"/>
        </w:rPr>
        <w:t>en el mar,</w:t>
      </w:r>
    </w:p>
    <w:p w14:paraId="75F41B3C" w14:textId="5A672988" w:rsidR="008A5BEF" w:rsidRPr="008A5BEF" w:rsidRDefault="008A5BEF" w:rsidP="001155A6">
      <w:pPr>
        <w:pStyle w:val="Verso2Espaol"/>
        <w:rPr>
          <w:lang w:val="es-PE"/>
        </w:rPr>
      </w:pPr>
      <w:r w:rsidRPr="008A5BEF">
        <w:rPr>
          <w:lang w:val="es-PE"/>
        </w:rPr>
        <w:t xml:space="preserve">¿Y </w:t>
      </w:r>
      <w:r w:rsidR="003D76F6">
        <w:rPr>
          <w:lang w:val="es-PE"/>
        </w:rPr>
        <w:t>desde cuando</w:t>
      </w:r>
      <w:r w:rsidRPr="008A5BEF">
        <w:rPr>
          <w:lang w:val="es-PE"/>
        </w:rPr>
        <w:t xml:space="preserve"> come</w:t>
      </w:r>
      <w:r w:rsidR="003D76F6">
        <w:rPr>
          <w:lang w:val="es-PE"/>
        </w:rPr>
        <w:t>n</w:t>
      </w:r>
      <w:r w:rsidRPr="008A5BEF">
        <w:rPr>
          <w:lang w:val="es-PE"/>
        </w:rPr>
        <w:t xml:space="preserve"> carne los </w:t>
      </w:r>
      <w:r w:rsidR="003C02E9" w:rsidRPr="003C02E9">
        <w:rPr>
          <w:i/>
          <w:iCs/>
          <w:lang w:val="es-PE"/>
        </w:rPr>
        <w:t>Gansos Rubicundos</w:t>
      </w:r>
      <w:r w:rsidRPr="008A5BEF">
        <w:rPr>
          <w:lang w:val="es-PE"/>
        </w:rPr>
        <w:t>?</w:t>
      </w:r>
    </w:p>
    <w:p w14:paraId="30C5C9C7" w14:textId="0FEF28E3" w:rsidR="008A5BEF" w:rsidRPr="008A5BEF" w:rsidRDefault="003D76F6" w:rsidP="001155A6">
      <w:pPr>
        <w:pStyle w:val="Verso2Espaol"/>
        <w:rPr>
          <w:lang w:val="es-PE"/>
        </w:rPr>
      </w:pPr>
      <w:r w:rsidRPr="008A5BEF">
        <w:rPr>
          <w:lang w:val="es-PE"/>
        </w:rPr>
        <w:t xml:space="preserve">Planta </w:t>
      </w:r>
      <w:r w:rsidR="008A5BEF" w:rsidRPr="008A5BEF">
        <w:rPr>
          <w:lang w:val="es-PE"/>
        </w:rPr>
        <w:t xml:space="preserve">de </w:t>
      </w:r>
      <w:proofErr w:type="spellStart"/>
      <w:r w:rsidR="008A5BEF" w:rsidRPr="003D76F6">
        <w:rPr>
          <w:i/>
          <w:iCs/>
          <w:lang w:val="es-PE"/>
        </w:rPr>
        <w:t>Sevāla</w:t>
      </w:r>
      <w:proofErr w:type="spellEnd"/>
      <w:r w:rsidR="008A5BEF" w:rsidRPr="008A5BEF">
        <w:rPr>
          <w:lang w:val="es-PE"/>
        </w:rPr>
        <w:t>, despojada de su piel,</w:t>
      </w:r>
    </w:p>
    <w:p w14:paraId="2EDAB03C" w14:textId="42B12557" w:rsidR="008A5BEF" w:rsidRDefault="008A5BEF" w:rsidP="001155A6">
      <w:pPr>
        <w:pStyle w:val="Verso2Espaol"/>
        <w:rPr>
          <w:lang w:val="es-PE"/>
        </w:rPr>
      </w:pPr>
      <w:r w:rsidRPr="008A5BEF">
        <w:rPr>
          <w:lang w:val="es-PE"/>
        </w:rPr>
        <w:t>Produce alimento sin mancha</w:t>
      </w:r>
      <w:r w:rsidR="003C02E9">
        <w:rPr>
          <w:lang w:val="es-PE"/>
        </w:rPr>
        <w:t>s</w:t>
      </w:r>
      <w:r w:rsidRPr="008A5BEF">
        <w:rPr>
          <w:lang w:val="es-PE"/>
        </w:rPr>
        <w:t xml:space="preserve"> de pecado.</w:t>
      </w:r>
    </w:p>
    <w:p w14:paraId="752E7F16" w14:textId="77777777" w:rsidR="003E7D7D" w:rsidRPr="008A5BEF" w:rsidRDefault="003E7D7D" w:rsidP="001155A6">
      <w:pPr>
        <w:pStyle w:val="Verso2Espaol"/>
        <w:rPr>
          <w:lang w:val="es-PE"/>
        </w:rPr>
      </w:pPr>
    </w:p>
    <w:p w14:paraId="0A477ED6" w14:textId="6D06629E" w:rsidR="008A5BEF" w:rsidRPr="008A5BEF" w:rsidRDefault="008A5BEF" w:rsidP="001155A6">
      <w:pPr>
        <w:pStyle w:val="NormalHistoria"/>
        <w:rPr>
          <w:lang w:val="es-PE"/>
        </w:rPr>
      </w:pPr>
      <w:r w:rsidRPr="008A5BEF">
        <w:rPr>
          <w:lang w:val="es-PE"/>
        </w:rPr>
        <w:t>Entonces</w:t>
      </w:r>
      <w:r w:rsidR="003C02E9">
        <w:rPr>
          <w:lang w:val="es-PE"/>
        </w:rPr>
        <w:t>,</w:t>
      </w:r>
      <w:r w:rsidRPr="008A5BEF">
        <w:rPr>
          <w:lang w:val="es-PE"/>
        </w:rPr>
        <w:t xml:space="preserve"> el </w:t>
      </w:r>
      <w:r w:rsidR="003C02E9" w:rsidRPr="003C02E9">
        <w:rPr>
          <w:i/>
          <w:iCs/>
          <w:lang w:val="es-PE"/>
        </w:rPr>
        <w:t>Cuervo</w:t>
      </w:r>
      <w:r w:rsidR="003C02E9" w:rsidRPr="008A5BEF">
        <w:rPr>
          <w:lang w:val="es-PE"/>
        </w:rPr>
        <w:t xml:space="preserve"> </w:t>
      </w:r>
      <w:r w:rsidR="00425439">
        <w:rPr>
          <w:lang w:val="es-PE"/>
        </w:rPr>
        <w:t>recitó</w:t>
      </w:r>
      <w:r w:rsidR="00425439" w:rsidRPr="008A5BEF">
        <w:rPr>
          <w:lang w:val="es-PE"/>
        </w:rPr>
        <w:t xml:space="preserve"> </w:t>
      </w:r>
      <w:r w:rsidRPr="008A5BEF">
        <w:rPr>
          <w:lang w:val="es-PE"/>
        </w:rPr>
        <w:t>dos estrofas:</w:t>
      </w:r>
    </w:p>
    <w:p w14:paraId="48CAF2DD" w14:textId="781CF5D3" w:rsidR="008A5BEF" w:rsidRPr="008A5BEF" w:rsidRDefault="00332792" w:rsidP="00332792">
      <w:pPr>
        <w:pStyle w:val="Verso2Espaol"/>
        <w:ind w:left="1416"/>
        <w:rPr>
          <w:lang w:val="es-PE"/>
        </w:rPr>
      </w:pPr>
      <w:r>
        <w:rPr>
          <w:lang w:val="es-PE"/>
        </w:rPr>
        <w:t>5.</w:t>
      </w:r>
      <w:r>
        <w:rPr>
          <w:lang w:val="es-PE"/>
        </w:rPr>
        <w:tab/>
      </w:r>
      <w:r w:rsidR="008A5BEF" w:rsidRPr="008A5BEF">
        <w:rPr>
          <w:lang w:val="es-PE"/>
        </w:rPr>
        <w:t>No me gustan</w:t>
      </w:r>
      <w:r w:rsidR="00FC5096">
        <w:rPr>
          <w:lang w:val="es-PE"/>
        </w:rPr>
        <w:t xml:space="preserve"> </w:t>
      </w:r>
      <w:r w:rsidR="008A5BEF" w:rsidRPr="008A5BEF">
        <w:rPr>
          <w:lang w:val="es-PE"/>
        </w:rPr>
        <w:t>las palabras que usa</w:t>
      </w:r>
      <w:r w:rsidR="00A65467">
        <w:rPr>
          <w:lang w:val="es-PE"/>
        </w:rPr>
        <w:t>n</w:t>
      </w:r>
      <w:r w:rsidR="00FC5096" w:rsidRPr="008A5BEF">
        <w:rPr>
          <w:lang w:val="es-PE"/>
        </w:rPr>
        <w:t xml:space="preserve">, </w:t>
      </w:r>
      <w:r w:rsidR="008369A9" w:rsidRPr="008369A9">
        <w:rPr>
          <w:i/>
          <w:iCs/>
          <w:lang w:val="es-PE"/>
        </w:rPr>
        <w:t>Gansos</w:t>
      </w:r>
      <w:r w:rsidR="00FC5096" w:rsidRPr="008A5BEF">
        <w:rPr>
          <w:lang w:val="es-PE"/>
        </w:rPr>
        <w:t>,</w:t>
      </w:r>
    </w:p>
    <w:p w14:paraId="2CD3D7EF" w14:textId="622017B2" w:rsidR="008A5BEF" w:rsidRPr="008A5BEF" w:rsidRDefault="008A5BEF" w:rsidP="001155A6">
      <w:pPr>
        <w:pStyle w:val="Verso2Espaol"/>
        <w:rPr>
          <w:lang w:val="es-PE"/>
        </w:rPr>
      </w:pPr>
      <w:r w:rsidRPr="008A5BEF">
        <w:rPr>
          <w:lang w:val="es-PE"/>
        </w:rPr>
        <w:t xml:space="preserve">Una vez creí </w:t>
      </w:r>
      <w:r w:rsidR="00F51F85">
        <w:rPr>
          <w:lang w:val="es-PE"/>
        </w:rPr>
        <w:t xml:space="preserve">que </w:t>
      </w:r>
      <w:r w:rsidRPr="008A5BEF">
        <w:rPr>
          <w:lang w:val="es-PE"/>
        </w:rPr>
        <w:t xml:space="preserve">la comida </w:t>
      </w:r>
      <w:r w:rsidR="00FC5096">
        <w:rPr>
          <w:lang w:val="es-PE"/>
        </w:rPr>
        <w:t xml:space="preserve">que </w:t>
      </w:r>
      <w:r w:rsidRPr="008A5BEF">
        <w:rPr>
          <w:lang w:val="es-PE"/>
        </w:rPr>
        <w:t>eleg</w:t>
      </w:r>
      <w:r w:rsidR="008369A9">
        <w:rPr>
          <w:lang w:val="es-PE"/>
        </w:rPr>
        <w:t>ía</w:t>
      </w:r>
      <w:r w:rsidRPr="008A5BEF">
        <w:rPr>
          <w:lang w:val="es-PE"/>
        </w:rPr>
        <w:t>mos</w:t>
      </w:r>
    </w:p>
    <w:p w14:paraId="560FC8E2" w14:textId="4007E8F6" w:rsidR="008A5BEF" w:rsidRPr="008A5BEF" w:rsidRDefault="008A5BEF" w:rsidP="001155A6">
      <w:pPr>
        <w:pStyle w:val="Verso2Espaol"/>
        <w:rPr>
          <w:lang w:val="es-PE"/>
        </w:rPr>
      </w:pPr>
      <w:r w:rsidRPr="008A5BEF">
        <w:rPr>
          <w:lang w:val="es-PE"/>
        </w:rPr>
        <w:t>Para nutrirnos, debería</w:t>
      </w:r>
      <w:r w:rsidR="00F51F85">
        <w:rPr>
          <w:lang w:val="es-PE"/>
        </w:rPr>
        <w:t>n</w:t>
      </w:r>
      <w:r w:rsidRPr="008A5BEF">
        <w:rPr>
          <w:lang w:val="es-PE"/>
        </w:rPr>
        <w:t xml:space="preserve"> estar de acuerdo</w:t>
      </w:r>
    </w:p>
    <w:p w14:paraId="369A76DF" w14:textId="5D44B5AF" w:rsidR="008A5BEF" w:rsidRDefault="008A5BEF" w:rsidP="001155A6">
      <w:pPr>
        <w:pStyle w:val="Verso2Espaol"/>
        <w:rPr>
          <w:lang w:val="es-PE"/>
        </w:rPr>
      </w:pPr>
      <w:r w:rsidRPr="008A5BEF">
        <w:rPr>
          <w:lang w:val="es-PE"/>
        </w:rPr>
        <w:t>Con lo que podría ser nuestra forma exter</w:t>
      </w:r>
      <w:r w:rsidR="00FC5096">
        <w:rPr>
          <w:lang w:val="es-PE"/>
        </w:rPr>
        <w:t>na</w:t>
      </w:r>
      <w:r w:rsidRPr="008A5BEF">
        <w:rPr>
          <w:lang w:val="es-PE"/>
        </w:rPr>
        <w:t>.</w:t>
      </w:r>
    </w:p>
    <w:p w14:paraId="45F1C86E" w14:textId="77777777" w:rsidR="001155A6" w:rsidRPr="008A5BEF" w:rsidRDefault="001155A6" w:rsidP="001155A6">
      <w:pPr>
        <w:pStyle w:val="Verso2Espaol"/>
        <w:rPr>
          <w:lang w:val="es-PE"/>
        </w:rPr>
      </w:pPr>
    </w:p>
    <w:p w14:paraId="5ECF0AA6" w14:textId="6D78ABD7" w:rsidR="008A5BEF" w:rsidRPr="008A5BEF" w:rsidRDefault="00332792" w:rsidP="00332792">
      <w:pPr>
        <w:pStyle w:val="Verso2Espaol"/>
        <w:ind w:left="1416"/>
        <w:rPr>
          <w:lang w:val="es-PE"/>
        </w:rPr>
      </w:pPr>
      <w:r>
        <w:rPr>
          <w:lang w:val="es-PE"/>
        </w:rPr>
        <w:t>6.</w:t>
      </w:r>
      <w:r>
        <w:rPr>
          <w:lang w:val="es-PE"/>
        </w:rPr>
        <w:tab/>
      </w:r>
      <w:r w:rsidR="00FC5096">
        <w:rPr>
          <w:lang w:val="es-PE"/>
        </w:rPr>
        <w:t xml:space="preserve">No obstante, </w:t>
      </w:r>
      <w:r w:rsidR="008A5BEF" w:rsidRPr="008A5BEF">
        <w:rPr>
          <w:lang w:val="es-PE"/>
        </w:rPr>
        <w:t xml:space="preserve">ahora lo dudo, porque </w:t>
      </w:r>
      <w:r w:rsidR="00A316D5">
        <w:rPr>
          <w:lang w:val="es-PE"/>
        </w:rPr>
        <w:t xml:space="preserve">yo </w:t>
      </w:r>
      <w:r w:rsidR="008A5BEF" w:rsidRPr="008A5BEF">
        <w:rPr>
          <w:lang w:val="es-PE"/>
        </w:rPr>
        <w:t>como</w:t>
      </w:r>
    </w:p>
    <w:p w14:paraId="47D860A4" w14:textId="01D67060" w:rsidR="008A5BEF" w:rsidRPr="008A5BEF" w:rsidRDefault="008A5BEF" w:rsidP="001155A6">
      <w:pPr>
        <w:pStyle w:val="Verso2Espaol"/>
        <w:rPr>
          <w:lang w:val="es-PE"/>
        </w:rPr>
      </w:pPr>
      <w:r w:rsidRPr="008A5BEF">
        <w:rPr>
          <w:lang w:val="es-PE"/>
        </w:rPr>
        <w:t>Arroz, sal y aceite, frut</w:t>
      </w:r>
      <w:r w:rsidR="00F51F85">
        <w:rPr>
          <w:lang w:val="es-PE"/>
        </w:rPr>
        <w:t>os</w:t>
      </w:r>
      <w:r w:rsidRPr="008A5BEF">
        <w:rPr>
          <w:lang w:val="es-PE"/>
        </w:rPr>
        <w:t xml:space="preserve"> y carne</w:t>
      </w:r>
      <w:r w:rsidR="00F51F85">
        <w:rPr>
          <w:lang w:val="es-PE"/>
        </w:rPr>
        <w:t>s</w:t>
      </w:r>
      <w:r w:rsidRPr="008A5BEF">
        <w:rPr>
          <w:lang w:val="es-PE"/>
        </w:rPr>
        <w:t>:</w:t>
      </w:r>
    </w:p>
    <w:p w14:paraId="5300415A" w14:textId="4C77CA0A" w:rsidR="008A5BEF" w:rsidRPr="008A5BEF" w:rsidRDefault="008A5BEF" w:rsidP="001155A6">
      <w:pPr>
        <w:pStyle w:val="Verso2Espaol"/>
        <w:rPr>
          <w:lang w:val="es-PE"/>
        </w:rPr>
      </w:pPr>
      <w:r w:rsidRPr="008A5BEF">
        <w:rPr>
          <w:lang w:val="es-PE"/>
        </w:rPr>
        <w:t>mientras los héroes regresan de la</w:t>
      </w:r>
      <w:r w:rsidR="00A316D5">
        <w:rPr>
          <w:lang w:val="es-PE"/>
        </w:rPr>
        <w:t>s</w:t>
      </w:r>
      <w:r w:rsidRPr="008A5BEF">
        <w:rPr>
          <w:lang w:val="es-PE"/>
        </w:rPr>
        <w:t xml:space="preserve"> pelea</w:t>
      </w:r>
      <w:r w:rsidR="00A316D5">
        <w:rPr>
          <w:lang w:val="es-PE"/>
        </w:rPr>
        <w:t>s</w:t>
      </w:r>
      <w:r w:rsidRPr="008A5BEF">
        <w:rPr>
          <w:lang w:val="es-PE"/>
        </w:rPr>
        <w:t>,</w:t>
      </w:r>
    </w:p>
    <w:p w14:paraId="4BD8085D" w14:textId="00133DEA" w:rsidR="008A5BEF" w:rsidRPr="008A5BEF" w:rsidRDefault="008A5BEF" w:rsidP="001155A6">
      <w:pPr>
        <w:pStyle w:val="Verso2Espaol"/>
        <w:rPr>
          <w:lang w:val="es-PE"/>
        </w:rPr>
      </w:pPr>
      <w:r w:rsidRPr="008A5BEF">
        <w:rPr>
          <w:lang w:val="es-PE"/>
        </w:rPr>
        <w:t xml:space="preserve">Así que yo también me </w:t>
      </w:r>
      <w:r w:rsidR="00FC5096">
        <w:rPr>
          <w:lang w:val="es-PE"/>
        </w:rPr>
        <w:t>complazco</w:t>
      </w:r>
      <w:r w:rsidR="00A316D5" w:rsidRPr="00A316D5">
        <w:rPr>
          <w:lang w:val="es-PE"/>
        </w:rPr>
        <w:t xml:space="preserve"> </w:t>
      </w:r>
      <w:r w:rsidR="00A316D5" w:rsidRPr="008A5BEF">
        <w:rPr>
          <w:lang w:val="es-PE"/>
        </w:rPr>
        <w:t>de buen humor</w:t>
      </w:r>
      <w:r w:rsidRPr="008A5BEF">
        <w:rPr>
          <w:lang w:val="es-PE"/>
        </w:rPr>
        <w:t>.</w:t>
      </w:r>
    </w:p>
    <w:p w14:paraId="39C5BC7D" w14:textId="530CFF3A" w:rsidR="008A5BEF" w:rsidRPr="008A5BEF" w:rsidRDefault="008A5BEF" w:rsidP="001155A6">
      <w:pPr>
        <w:pStyle w:val="Verso2Espaol"/>
        <w:rPr>
          <w:lang w:val="es-PE"/>
        </w:rPr>
      </w:pPr>
      <w:r w:rsidRPr="008A5BEF">
        <w:rPr>
          <w:lang w:val="es-PE"/>
        </w:rPr>
        <w:t>Pero aunque viv</w:t>
      </w:r>
      <w:r w:rsidR="00FC5096">
        <w:rPr>
          <w:lang w:val="es-PE"/>
        </w:rPr>
        <w:t>a</w:t>
      </w:r>
      <w:r w:rsidRPr="008A5BEF">
        <w:rPr>
          <w:lang w:val="es-PE"/>
        </w:rPr>
        <w:t xml:space="preserve"> de comidas delicadas,</w:t>
      </w:r>
    </w:p>
    <w:p w14:paraId="71DCE60B" w14:textId="09DB6598" w:rsidR="008A5BEF" w:rsidRPr="008A5BEF" w:rsidRDefault="008A5BEF" w:rsidP="001155A6">
      <w:pPr>
        <w:pStyle w:val="Verso2Espaol"/>
        <w:rPr>
          <w:lang w:val="es-PE"/>
        </w:rPr>
      </w:pPr>
      <w:r w:rsidRPr="008A5BEF">
        <w:rPr>
          <w:lang w:val="es-PE"/>
        </w:rPr>
        <w:t xml:space="preserve">Mi apariencia con la </w:t>
      </w:r>
      <w:r w:rsidR="00F51F85">
        <w:rPr>
          <w:lang w:val="es-PE"/>
        </w:rPr>
        <w:t>s</w:t>
      </w:r>
      <w:r w:rsidRPr="008A5BEF">
        <w:rPr>
          <w:lang w:val="es-PE"/>
        </w:rPr>
        <w:t xml:space="preserve">uya </w:t>
      </w:r>
      <w:r w:rsidR="00914D7A">
        <w:rPr>
          <w:lang w:val="es-PE"/>
        </w:rPr>
        <w:t xml:space="preserve">jamás </w:t>
      </w:r>
      <w:r w:rsidR="00FC5096">
        <w:rPr>
          <w:lang w:val="es-PE"/>
        </w:rPr>
        <w:t>podr</w:t>
      </w:r>
      <w:r w:rsidR="00A316D5">
        <w:rPr>
          <w:lang w:val="es-PE"/>
        </w:rPr>
        <w:t>ía</w:t>
      </w:r>
      <w:r w:rsidR="00FC5096">
        <w:rPr>
          <w:lang w:val="es-PE"/>
        </w:rPr>
        <w:t xml:space="preserve"> </w:t>
      </w:r>
      <w:r w:rsidRPr="008A5BEF">
        <w:rPr>
          <w:lang w:val="es-PE"/>
        </w:rPr>
        <w:t>compararse.</w:t>
      </w:r>
      <w:r w:rsidR="00914D7A" w:rsidRPr="00914D7A">
        <w:rPr>
          <w:lang w:val="es-PE"/>
        </w:rPr>
        <w:t xml:space="preserve"> </w:t>
      </w:r>
      <w:r w:rsidR="00914D7A" w:rsidRPr="008A5BEF">
        <w:rPr>
          <w:lang w:val="es-PE"/>
        </w:rPr>
        <w:t>[523]</w:t>
      </w:r>
    </w:p>
    <w:p w14:paraId="42721DA5" w14:textId="77777777" w:rsidR="008A5BEF" w:rsidRPr="008A5BEF" w:rsidRDefault="008A5BEF" w:rsidP="001155A6">
      <w:pPr>
        <w:pStyle w:val="Verso2Espaol"/>
        <w:rPr>
          <w:lang w:val="es-PE"/>
        </w:rPr>
      </w:pPr>
    </w:p>
    <w:p w14:paraId="2EE82147" w14:textId="77806135" w:rsidR="008A5BEF" w:rsidRPr="008A5BEF" w:rsidRDefault="008A5BEF" w:rsidP="001155A6">
      <w:pPr>
        <w:pStyle w:val="NormalHistoria"/>
        <w:rPr>
          <w:lang w:val="es-PE"/>
        </w:rPr>
      </w:pPr>
      <w:r w:rsidRPr="008A5BEF">
        <w:rPr>
          <w:lang w:val="es-PE"/>
        </w:rPr>
        <w:t>Entonces</w:t>
      </w:r>
      <w:r w:rsidR="00914D7A">
        <w:rPr>
          <w:lang w:val="es-PE"/>
        </w:rPr>
        <w:t>,</w:t>
      </w:r>
      <w:r w:rsidRPr="008A5BEF">
        <w:rPr>
          <w:lang w:val="es-PE"/>
        </w:rPr>
        <w:t xml:space="preserve"> el </w:t>
      </w:r>
      <w:r w:rsidR="00914D7A" w:rsidRPr="00914D7A">
        <w:rPr>
          <w:i/>
          <w:iCs/>
          <w:lang w:val="es-PE"/>
        </w:rPr>
        <w:t>Ganso</w:t>
      </w:r>
      <w:r w:rsidR="00914D7A" w:rsidRPr="008A5BEF">
        <w:rPr>
          <w:lang w:val="es-PE"/>
        </w:rPr>
        <w:t xml:space="preserve"> </w:t>
      </w:r>
      <w:r w:rsidR="00914D7A" w:rsidRPr="00914D7A">
        <w:rPr>
          <w:i/>
          <w:iCs/>
          <w:lang w:val="es-PE"/>
        </w:rPr>
        <w:t>Rubicundo</w:t>
      </w:r>
      <w:r w:rsidR="00914D7A" w:rsidRPr="008A5BEF">
        <w:rPr>
          <w:lang w:val="es-PE"/>
        </w:rPr>
        <w:t xml:space="preserve"> </w:t>
      </w:r>
      <w:r w:rsidR="00FC5096">
        <w:rPr>
          <w:lang w:val="es-PE"/>
        </w:rPr>
        <w:t>mencionó</w:t>
      </w:r>
      <w:r w:rsidRPr="008A5BEF">
        <w:rPr>
          <w:lang w:val="es-PE"/>
        </w:rPr>
        <w:t xml:space="preserve"> la razón por la cual el </w:t>
      </w:r>
      <w:r w:rsidR="00914D7A" w:rsidRPr="00914D7A">
        <w:rPr>
          <w:i/>
          <w:iCs/>
          <w:lang w:val="es-PE"/>
        </w:rPr>
        <w:t>Cuervo</w:t>
      </w:r>
      <w:r w:rsidR="00914D7A" w:rsidRPr="008A5BEF">
        <w:rPr>
          <w:lang w:val="es-PE"/>
        </w:rPr>
        <w:t xml:space="preserve"> </w:t>
      </w:r>
      <w:r w:rsidRPr="008A5BEF">
        <w:rPr>
          <w:lang w:val="es-PE"/>
        </w:rPr>
        <w:t>no logr</w:t>
      </w:r>
      <w:r w:rsidR="00FC5096">
        <w:rPr>
          <w:lang w:val="es-PE"/>
        </w:rPr>
        <w:t>aría</w:t>
      </w:r>
      <w:r w:rsidRPr="008A5BEF">
        <w:rPr>
          <w:lang w:val="es-PE"/>
        </w:rPr>
        <w:t xml:space="preserve"> alcanzar </w:t>
      </w:r>
      <w:r w:rsidR="00FC5096">
        <w:rPr>
          <w:lang w:val="es-PE"/>
        </w:rPr>
        <w:t>un</w:t>
      </w:r>
      <w:r w:rsidRPr="008A5BEF">
        <w:rPr>
          <w:lang w:val="es-PE"/>
        </w:rPr>
        <w:t xml:space="preserve">a belleza </w:t>
      </w:r>
      <w:r w:rsidR="00FC5096">
        <w:rPr>
          <w:lang w:val="es-PE"/>
        </w:rPr>
        <w:t>similar</w:t>
      </w:r>
      <w:r w:rsidRPr="008A5BEF">
        <w:rPr>
          <w:lang w:val="es-PE"/>
        </w:rPr>
        <w:t xml:space="preserve">, mientras que él </w:t>
      </w:r>
      <w:r w:rsidR="00DE319C">
        <w:rPr>
          <w:lang w:val="es-PE"/>
        </w:rPr>
        <w:t>gozaba de ello</w:t>
      </w:r>
      <w:r w:rsidRPr="008A5BEF">
        <w:rPr>
          <w:lang w:val="es-PE"/>
        </w:rPr>
        <w:t xml:space="preserve"> y</w:t>
      </w:r>
      <w:r w:rsidR="00DE319C">
        <w:rPr>
          <w:lang w:val="es-PE"/>
        </w:rPr>
        <w:t xml:space="preserve"> </w:t>
      </w:r>
      <w:r w:rsidR="00914D7A">
        <w:rPr>
          <w:lang w:val="es-PE"/>
        </w:rPr>
        <w:t xml:space="preserve">fue </w:t>
      </w:r>
      <w:r w:rsidR="00DE319C">
        <w:rPr>
          <w:lang w:val="es-PE"/>
        </w:rPr>
        <w:t>así</w:t>
      </w:r>
      <w:r w:rsidRPr="008A5BEF">
        <w:rPr>
          <w:lang w:val="es-PE"/>
        </w:rPr>
        <w:t xml:space="preserve"> </w:t>
      </w:r>
      <w:r w:rsidR="00914D7A">
        <w:rPr>
          <w:lang w:val="es-PE"/>
        </w:rPr>
        <w:t xml:space="preserve">recitó </w:t>
      </w:r>
      <w:r w:rsidRPr="008A5BEF">
        <w:rPr>
          <w:lang w:val="es-PE"/>
        </w:rPr>
        <w:t>las estrofas restantes:</w:t>
      </w:r>
    </w:p>
    <w:p w14:paraId="75ECD7AB" w14:textId="379F0BCE" w:rsidR="008A5BEF" w:rsidRPr="008A5BEF" w:rsidRDefault="00914D7A" w:rsidP="00914D7A">
      <w:pPr>
        <w:pStyle w:val="Verso2Espaol"/>
        <w:ind w:left="1416"/>
        <w:rPr>
          <w:lang w:val="es-PE"/>
        </w:rPr>
      </w:pPr>
      <w:r>
        <w:rPr>
          <w:lang w:val="es-PE"/>
        </w:rPr>
        <w:t>7</w:t>
      </w:r>
      <w:r w:rsidRPr="00914D7A">
        <w:rPr>
          <w:lang w:val="es-PE"/>
        </w:rPr>
        <w:t>.</w:t>
      </w:r>
      <w:r w:rsidRPr="00914D7A">
        <w:rPr>
          <w:lang w:val="es-PE"/>
        </w:rPr>
        <w:tab/>
      </w:r>
      <w:r w:rsidR="008A5BEF" w:rsidRPr="008A5BEF">
        <w:rPr>
          <w:lang w:val="es-PE"/>
        </w:rPr>
        <w:t xml:space="preserve">No satisfecho con </w:t>
      </w:r>
      <w:r w:rsidR="00F51F85">
        <w:rPr>
          <w:lang w:val="es-PE"/>
        </w:rPr>
        <w:t>e</w:t>
      </w:r>
      <w:r w:rsidR="008A5BEF" w:rsidRPr="008A5BEF">
        <w:rPr>
          <w:lang w:val="es-PE"/>
        </w:rPr>
        <w:t>l frut</w:t>
      </w:r>
      <w:r w:rsidR="00F51F85">
        <w:rPr>
          <w:lang w:val="es-PE"/>
        </w:rPr>
        <w:t>o</w:t>
      </w:r>
      <w:r w:rsidR="008A5BEF" w:rsidRPr="008A5BEF">
        <w:rPr>
          <w:lang w:val="es-PE"/>
        </w:rPr>
        <w:t xml:space="preserve"> o la basura encontrada</w:t>
      </w:r>
    </w:p>
    <w:p w14:paraId="1A1AC01F" w14:textId="77777777" w:rsidR="008A5BEF" w:rsidRPr="008A5BEF" w:rsidRDefault="008A5BEF" w:rsidP="001155A6">
      <w:pPr>
        <w:pStyle w:val="Verso2Espaol"/>
        <w:rPr>
          <w:lang w:val="es-PE"/>
        </w:rPr>
      </w:pPr>
      <w:r w:rsidRPr="008A5BEF">
        <w:rPr>
          <w:lang w:val="es-PE"/>
        </w:rPr>
        <w:t>Dentro de los recintos del osario,</w:t>
      </w:r>
    </w:p>
    <w:p w14:paraId="0F4928A0" w14:textId="459414CB" w:rsidR="008A5BEF" w:rsidRPr="008A5BEF" w:rsidRDefault="008A5BEF" w:rsidP="001155A6">
      <w:pPr>
        <w:pStyle w:val="Verso2Espaol"/>
        <w:rPr>
          <w:lang w:val="es-PE"/>
        </w:rPr>
      </w:pPr>
      <w:r w:rsidRPr="008A5BEF">
        <w:rPr>
          <w:lang w:val="es-PE"/>
        </w:rPr>
        <w:t xml:space="preserve">El </w:t>
      </w:r>
      <w:r w:rsidR="00E92886" w:rsidRPr="00E92886">
        <w:rPr>
          <w:i/>
          <w:iCs/>
          <w:lang w:val="es-PE"/>
        </w:rPr>
        <w:t>Cuervo</w:t>
      </w:r>
      <w:r w:rsidR="00E92886" w:rsidRPr="008A5BEF">
        <w:rPr>
          <w:lang w:val="es-PE"/>
        </w:rPr>
        <w:t xml:space="preserve"> </w:t>
      </w:r>
      <w:r w:rsidRPr="008A5BEF">
        <w:rPr>
          <w:lang w:val="es-PE"/>
        </w:rPr>
        <w:t>codicioso persigue en vuelo desenfrenado</w:t>
      </w:r>
    </w:p>
    <w:p w14:paraId="04A840EB" w14:textId="77777777" w:rsidR="008A5BEF" w:rsidRDefault="008A5BEF" w:rsidP="001155A6">
      <w:pPr>
        <w:pStyle w:val="Verso2Espaol"/>
        <w:rPr>
          <w:lang w:val="es-PE"/>
        </w:rPr>
      </w:pPr>
      <w:r w:rsidRPr="008A5BEF">
        <w:rPr>
          <w:lang w:val="es-PE"/>
        </w:rPr>
        <w:t>La presa casual que tienta su apetito.</w:t>
      </w:r>
    </w:p>
    <w:p w14:paraId="79376E60" w14:textId="77777777" w:rsidR="001155A6" w:rsidRPr="008A5BEF" w:rsidRDefault="001155A6" w:rsidP="001155A6">
      <w:pPr>
        <w:pStyle w:val="Verso2Espaol"/>
        <w:rPr>
          <w:lang w:val="es-PE"/>
        </w:rPr>
      </w:pPr>
    </w:p>
    <w:p w14:paraId="45CF3317" w14:textId="5CEE8DEE" w:rsidR="008A5BEF" w:rsidRPr="008A5BEF" w:rsidRDefault="00914D7A" w:rsidP="00914D7A">
      <w:pPr>
        <w:pStyle w:val="Verso2Espaol"/>
        <w:ind w:left="1416"/>
        <w:rPr>
          <w:lang w:val="es-PE"/>
        </w:rPr>
      </w:pPr>
      <w:r>
        <w:rPr>
          <w:lang w:val="es-PE"/>
        </w:rPr>
        <w:t>8</w:t>
      </w:r>
      <w:r w:rsidRPr="00914D7A">
        <w:rPr>
          <w:lang w:val="es-PE"/>
        </w:rPr>
        <w:t>.</w:t>
      </w:r>
      <w:r w:rsidRPr="00914D7A">
        <w:rPr>
          <w:lang w:val="es-PE"/>
        </w:rPr>
        <w:tab/>
      </w:r>
      <w:r w:rsidR="00DE319C">
        <w:rPr>
          <w:lang w:val="es-PE"/>
        </w:rPr>
        <w:t xml:space="preserve">No obstante, </w:t>
      </w:r>
      <w:r w:rsidR="008A5BEF" w:rsidRPr="008A5BEF">
        <w:rPr>
          <w:lang w:val="es-PE"/>
        </w:rPr>
        <w:t>todos los que obr</w:t>
      </w:r>
      <w:r w:rsidR="00F51F85">
        <w:rPr>
          <w:lang w:val="es-PE"/>
        </w:rPr>
        <w:t>e</w:t>
      </w:r>
      <w:r w:rsidR="008A5BEF" w:rsidRPr="008A5BEF">
        <w:rPr>
          <w:lang w:val="es-PE"/>
        </w:rPr>
        <w:t xml:space="preserve">n </w:t>
      </w:r>
      <w:r w:rsidR="00DE319C" w:rsidRPr="008A5BEF">
        <w:rPr>
          <w:lang w:val="es-PE"/>
        </w:rPr>
        <w:t xml:space="preserve">así </w:t>
      </w:r>
      <w:r w:rsidR="008A5BEF" w:rsidRPr="008A5BEF">
        <w:rPr>
          <w:lang w:val="es-PE"/>
        </w:rPr>
        <w:t>su mala voluntad,</w:t>
      </w:r>
    </w:p>
    <w:p w14:paraId="38E7CA47" w14:textId="5116B4A2" w:rsidR="008A5BEF" w:rsidRPr="008A5BEF" w:rsidRDefault="00E92886" w:rsidP="001155A6">
      <w:pPr>
        <w:pStyle w:val="Verso2Espaol"/>
        <w:rPr>
          <w:lang w:val="es-PE"/>
        </w:rPr>
      </w:pPr>
      <w:r w:rsidRPr="008A5BEF">
        <w:rPr>
          <w:lang w:val="es-PE"/>
        </w:rPr>
        <w:t xml:space="preserve">Por </w:t>
      </w:r>
      <w:r w:rsidR="008A5BEF" w:rsidRPr="008A5BEF">
        <w:rPr>
          <w:lang w:val="es-PE"/>
        </w:rPr>
        <w:t>su placer mat</w:t>
      </w:r>
      <w:r w:rsidR="00DE319C">
        <w:rPr>
          <w:lang w:val="es-PE"/>
        </w:rPr>
        <w:t>arán</w:t>
      </w:r>
      <w:r w:rsidR="008A5BEF" w:rsidRPr="008A5BEF">
        <w:rPr>
          <w:lang w:val="es-PE"/>
        </w:rPr>
        <w:t xml:space="preserve"> criaturas inofensivas,</w:t>
      </w:r>
    </w:p>
    <w:p w14:paraId="2F47E63A" w14:textId="4A1D9E6B" w:rsidR="008A5BEF" w:rsidRPr="008A5BEF" w:rsidRDefault="008A5BEF" w:rsidP="001155A6">
      <w:pPr>
        <w:pStyle w:val="Verso2Espaol"/>
        <w:rPr>
          <w:lang w:val="es-PE"/>
        </w:rPr>
      </w:pPr>
      <w:r w:rsidRPr="008A5BEF">
        <w:rPr>
          <w:lang w:val="es-PE"/>
        </w:rPr>
        <w:t>Reprendidos por su con</w:t>
      </w:r>
      <w:r w:rsidR="00F51F85">
        <w:rPr>
          <w:lang w:val="es-PE"/>
        </w:rPr>
        <w:t>s</w:t>
      </w:r>
      <w:r w:rsidRPr="008A5BEF">
        <w:rPr>
          <w:lang w:val="es-PE"/>
        </w:rPr>
        <w:t>ciencia languidece</w:t>
      </w:r>
      <w:r w:rsidR="00F51F85">
        <w:rPr>
          <w:lang w:val="es-PE"/>
        </w:rPr>
        <w:t>rá</w:t>
      </w:r>
      <w:r w:rsidRPr="008A5BEF">
        <w:rPr>
          <w:lang w:val="es-PE"/>
        </w:rPr>
        <w:t>n,</w:t>
      </w:r>
    </w:p>
    <w:p w14:paraId="74581024" w14:textId="77777777" w:rsidR="008A5BEF" w:rsidRPr="008A5BEF" w:rsidRDefault="008A5BEF" w:rsidP="001155A6">
      <w:pPr>
        <w:pStyle w:val="Verso2Espaol"/>
        <w:rPr>
          <w:lang w:val="es-PE"/>
        </w:rPr>
      </w:pPr>
      <w:r w:rsidRPr="008A5BEF">
        <w:rPr>
          <w:lang w:val="es-PE"/>
        </w:rPr>
        <w:t>Y verán decaer su fuerza y su hermosura.</w:t>
      </w:r>
    </w:p>
    <w:p w14:paraId="71702372" w14:textId="77777777" w:rsidR="008A5BEF" w:rsidRPr="008A5BEF" w:rsidRDefault="008A5BEF" w:rsidP="001155A6">
      <w:pPr>
        <w:pStyle w:val="Verso2Espaol"/>
        <w:rPr>
          <w:lang w:val="es-PE"/>
        </w:rPr>
      </w:pPr>
    </w:p>
    <w:p w14:paraId="760CBBAE" w14:textId="070BD433" w:rsidR="008A5BEF" w:rsidRPr="008A5BEF" w:rsidRDefault="00914D7A" w:rsidP="00914D7A">
      <w:pPr>
        <w:pStyle w:val="Verso2Espaol"/>
        <w:ind w:left="1416"/>
        <w:rPr>
          <w:lang w:val="es-PE"/>
        </w:rPr>
      </w:pPr>
      <w:r>
        <w:rPr>
          <w:lang w:val="es-PE"/>
        </w:rPr>
        <w:t>9</w:t>
      </w:r>
      <w:r w:rsidRPr="00914D7A">
        <w:rPr>
          <w:lang w:val="es-PE"/>
        </w:rPr>
        <w:t>.</w:t>
      </w:r>
      <w:r w:rsidRPr="00914D7A">
        <w:rPr>
          <w:lang w:val="es-PE"/>
        </w:rPr>
        <w:tab/>
      </w:r>
      <w:r w:rsidR="008A5BEF" w:rsidRPr="008A5BEF">
        <w:rPr>
          <w:lang w:val="es-PE"/>
        </w:rPr>
        <w:t xml:space="preserve">Seres </w:t>
      </w:r>
      <w:r w:rsidR="00DE319C">
        <w:rPr>
          <w:lang w:val="es-PE"/>
        </w:rPr>
        <w:t xml:space="preserve">así de </w:t>
      </w:r>
      <w:r w:rsidR="008A5BEF" w:rsidRPr="008A5BEF">
        <w:rPr>
          <w:lang w:val="es-PE"/>
        </w:rPr>
        <w:t>felices</w:t>
      </w:r>
      <w:r w:rsidR="00DA321C">
        <w:rPr>
          <w:lang w:val="es-PE"/>
        </w:rPr>
        <w:t>,</w:t>
      </w:r>
      <w:r w:rsidR="008A5BEF" w:rsidRPr="008A5BEF">
        <w:rPr>
          <w:lang w:val="es-PE"/>
        </w:rPr>
        <w:t xml:space="preserve"> que ninguna criatura dañ</w:t>
      </w:r>
      <w:r w:rsidR="00F51F85">
        <w:rPr>
          <w:lang w:val="es-PE"/>
        </w:rPr>
        <w:t>e</w:t>
      </w:r>
      <w:r w:rsidR="00DE319C">
        <w:rPr>
          <w:lang w:val="es-PE"/>
        </w:rPr>
        <w:t>n</w:t>
      </w:r>
      <w:r w:rsidR="00FB7FF7">
        <w:rPr>
          <w:lang w:val="es-PE"/>
        </w:rPr>
        <w:t>,</w:t>
      </w:r>
    </w:p>
    <w:p w14:paraId="6188F85F" w14:textId="1EA07AEF" w:rsidR="008A5BEF" w:rsidRPr="008A5BEF" w:rsidRDefault="008A5BEF" w:rsidP="001155A6">
      <w:pPr>
        <w:pStyle w:val="Verso2Espaol"/>
        <w:rPr>
          <w:lang w:val="es-PE"/>
        </w:rPr>
      </w:pPr>
      <w:r w:rsidRPr="008A5BEF">
        <w:rPr>
          <w:lang w:val="es-PE"/>
        </w:rPr>
        <w:t xml:space="preserve">En </w:t>
      </w:r>
      <w:r w:rsidR="00DE319C">
        <w:rPr>
          <w:lang w:val="es-PE"/>
        </w:rPr>
        <w:t>figura</w:t>
      </w:r>
      <w:r w:rsidRPr="008A5BEF">
        <w:rPr>
          <w:lang w:val="es-PE"/>
        </w:rPr>
        <w:t xml:space="preserve"> gana</w:t>
      </w:r>
      <w:r w:rsidR="00DE319C">
        <w:rPr>
          <w:lang w:val="es-PE"/>
        </w:rPr>
        <w:t>rá</w:t>
      </w:r>
      <w:r w:rsidR="00F51F85">
        <w:rPr>
          <w:lang w:val="es-PE"/>
        </w:rPr>
        <w:t>n</w:t>
      </w:r>
      <w:r w:rsidRPr="008A5BEF">
        <w:rPr>
          <w:lang w:val="es-PE"/>
        </w:rPr>
        <w:t xml:space="preserve"> vigor y</w:t>
      </w:r>
      <w:r w:rsidR="00DA321C">
        <w:rPr>
          <w:lang w:val="es-PE"/>
        </w:rPr>
        <w:t>,</w:t>
      </w:r>
      <w:r w:rsidRPr="008A5BEF">
        <w:rPr>
          <w:lang w:val="es-PE"/>
        </w:rPr>
        <w:t xml:space="preserve"> en apariencia</w:t>
      </w:r>
      <w:r w:rsidR="00DA321C">
        <w:rPr>
          <w:lang w:val="es-PE"/>
        </w:rPr>
        <w:t>,</w:t>
      </w:r>
      <w:r w:rsidRPr="008A5BEF">
        <w:rPr>
          <w:lang w:val="es-PE"/>
        </w:rPr>
        <w:t xml:space="preserve"> encanto,</w:t>
      </w:r>
    </w:p>
    <w:p w14:paraId="5EAD3F95" w14:textId="2B391059" w:rsidR="008A5BEF" w:rsidRPr="008A5BEF" w:rsidRDefault="008A5BEF" w:rsidP="001155A6">
      <w:pPr>
        <w:pStyle w:val="Verso2Espaol"/>
        <w:rPr>
          <w:lang w:val="es-PE"/>
        </w:rPr>
      </w:pPr>
      <w:r w:rsidRPr="008A5BEF">
        <w:rPr>
          <w:lang w:val="es-PE"/>
        </w:rPr>
        <w:t xml:space="preserve">Por belleza seguramente se </w:t>
      </w:r>
      <w:r w:rsidR="00FB7FF7">
        <w:rPr>
          <w:lang w:val="es-PE"/>
        </w:rPr>
        <w:t xml:space="preserve">debería </w:t>
      </w:r>
      <w:r w:rsidRPr="008A5BEF">
        <w:rPr>
          <w:lang w:val="es-PE"/>
        </w:rPr>
        <w:t>entend</w:t>
      </w:r>
      <w:r w:rsidR="00F51F85">
        <w:rPr>
          <w:lang w:val="es-PE"/>
        </w:rPr>
        <w:t>e</w:t>
      </w:r>
      <w:r w:rsidR="00FB7FF7">
        <w:rPr>
          <w:lang w:val="es-PE"/>
        </w:rPr>
        <w:t>r</w:t>
      </w:r>
    </w:p>
    <w:p w14:paraId="376D26A0" w14:textId="3140482D" w:rsidR="008A5BEF" w:rsidRPr="008A5BEF" w:rsidRDefault="008A5BEF" w:rsidP="001155A6">
      <w:pPr>
        <w:pStyle w:val="Verso2Espaol"/>
        <w:rPr>
          <w:lang w:val="es-PE"/>
        </w:rPr>
      </w:pPr>
      <w:r w:rsidRPr="008A5BEF">
        <w:rPr>
          <w:lang w:val="es-PE"/>
        </w:rPr>
        <w:t>No depende</w:t>
      </w:r>
      <w:r w:rsidR="00F51F85">
        <w:rPr>
          <w:lang w:val="es-PE"/>
        </w:rPr>
        <w:t>r</w:t>
      </w:r>
      <w:r w:rsidRPr="008A5BEF">
        <w:rPr>
          <w:lang w:val="es-PE"/>
        </w:rPr>
        <w:t xml:space="preserve"> totalmente del tipo de comida.</w:t>
      </w:r>
      <w:r w:rsidR="00DA321C" w:rsidRPr="00DA321C">
        <w:rPr>
          <w:lang w:val="es-PE"/>
        </w:rPr>
        <w:t xml:space="preserve"> </w:t>
      </w:r>
      <w:r w:rsidR="00DA321C" w:rsidRPr="008A5BEF">
        <w:rPr>
          <w:lang w:val="es-PE"/>
        </w:rPr>
        <w:t>[524]</w:t>
      </w:r>
    </w:p>
    <w:p w14:paraId="716F8663" w14:textId="77777777" w:rsidR="008A5BEF" w:rsidRPr="008A5BEF" w:rsidRDefault="008A5BEF" w:rsidP="001155A6">
      <w:pPr>
        <w:pStyle w:val="Verso2Espaol"/>
        <w:rPr>
          <w:lang w:val="es-PE"/>
        </w:rPr>
      </w:pPr>
    </w:p>
    <w:p w14:paraId="5E8381FE" w14:textId="74966F49" w:rsidR="008A5BEF" w:rsidRPr="008A5BEF" w:rsidRDefault="008A5BEF" w:rsidP="001155A6">
      <w:pPr>
        <w:pStyle w:val="NormalHistoria"/>
        <w:rPr>
          <w:lang w:val="es-PE"/>
        </w:rPr>
      </w:pPr>
      <w:r w:rsidRPr="008A5BEF">
        <w:rPr>
          <w:lang w:val="es-PE"/>
        </w:rPr>
        <w:t xml:space="preserve">Así reprochó el </w:t>
      </w:r>
      <w:r w:rsidR="00FB7FF7" w:rsidRPr="00FB7FF7">
        <w:rPr>
          <w:i/>
          <w:iCs/>
          <w:lang w:val="es-PE"/>
        </w:rPr>
        <w:t xml:space="preserve">Ganso Rubicundo </w:t>
      </w:r>
      <w:r w:rsidRPr="008A5BEF">
        <w:rPr>
          <w:lang w:val="es-PE"/>
        </w:rPr>
        <w:t xml:space="preserve">al cuervo. </w:t>
      </w:r>
      <w:r w:rsidR="00DE319C">
        <w:rPr>
          <w:lang w:val="es-PE"/>
        </w:rPr>
        <w:t>Entonces,</w:t>
      </w:r>
      <w:r w:rsidRPr="008A5BEF">
        <w:rPr>
          <w:lang w:val="es-PE"/>
        </w:rPr>
        <w:t xml:space="preserve"> el </w:t>
      </w:r>
      <w:r w:rsidR="00D77ADA" w:rsidRPr="00D77ADA">
        <w:rPr>
          <w:i/>
          <w:iCs/>
          <w:lang w:val="es-PE"/>
        </w:rPr>
        <w:t>Cuervo</w:t>
      </w:r>
      <w:r w:rsidRPr="008A5BEF">
        <w:rPr>
          <w:lang w:val="es-PE"/>
        </w:rPr>
        <w:t xml:space="preserve">, habiendo </w:t>
      </w:r>
      <w:r w:rsidR="00DE319C">
        <w:rPr>
          <w:lang w:val="es-PE"/>
        </w:rPr>
        <w:t>propiciado</w:t>
      </w:r>
      <w:r w:rsidRPr="008A5BEF">
        <w:rPr>
          <w:lang w:val="es-PE"/>
        </w:rPr>
        <w:t xml:space="preserve"> este reproche sobre sí mismo, dijo: "No quiero </w:t>
      </w:r>
      <w:r w:rsidR="00F51F85">
        <w:rPr>
          <w:lang w:val="es-PE"/>
        </w:rPr>
        <w:t>más s</w:t>
      </w:r>
      <w:r w:rsidRPr="008A5BEF">
        <w:rPr>
          <w:lang w:val="es-PE"/>
        </w:rPr>
        <w:t>u belleza". Y con un grito de "</w:t>
      </w:r>
      <w:r w:rsidRPr="00D77ADA">
        <w:rPr>
          <w:i/>
          <w:iCs/>
          <w:lang w:val="es-PE"/>
        </w:rPr>
        <w:t>Ca, Ca</w:t>
      </w:r>
      <w:r w:rsidRPr="008A5BEF">
        <w:rPr>
          <w:lang w:val="es-PE"/>
        </w:rPr>
        <w:t>", se fue volando.</w:t>
      </w:r>
    </w:p>
    <w:p w14:paraId="5F90F0DB" w14:textId="77777777" w:rsidR="001155A6" w:rsidRDefault="001155A6" w:rsidP="001155A6">
      <w:pPr>
        <w:jc w:val="center"/>
      </w:pPr>
      <w:r>
        <w:t>--------------------------------------</w:t>
      </w:r>
    </w:p>
    <w:p w14:paraId="18CBD28D" w14:textId="042DB9A7" w:rsidR="008A5BEF" w:rsidRDefault="008A5BEF" w:rsidP="008A5BEF">
      <w:pPr>
        <w:rPr>
          <w:lang w:val="es-PE"/>
        </w:rPr>
      </w:pPr>
      <w:r w:rsidRPr="008A5BEF">
        <w:rPr>
          <w:lang w:val="es-PE"/>
        </w:rPr>
        <w:t xml:space="preserve">El </w:t>
      </w:r>
      <w:r w:rsidR="00CB7B91" w:rsidRPr="00CB7B91">
        <w:rPr>
          <w:i/>
          <w:iCs/>
        </w:rPr>
        <w:t>Bhagavā</w:t>
      </w:r>
      <w:r w:rsidRPr="008A5BEF">
        <w:rPr>
          <w:lang w:val="es-PE"/>
        </w:rPr>
        <w:t xml:space="preserve">, terminada su lección, reveló las </w:t>
      </w:r>
      <w:r w:rsidR="00CB7B91" w:rsidRPr="00CB7B91">
        <w:rPr>
          <w:i/>
          <w:iCs/>
          <w:lang w:val="es-PE"/>
        </w:rPr>
        <w:t xml:space="preserve">Cuatro Nobles </w:t>
      </w:r>
      <w:r w:rsidRPr="00CB7B91">
        <w:rPr>
          <w:i/>
          <w:iCs/>
          <w:lang w:val="es-PE"/>
        </w:rPr>
        <w:t>Verdades</w:t>
      </w:r>
      <w:r w:rsidRPr="008A5BEF">
        <w:rPr>
          <w:lang w:val="es-PE"/>
        </w:rPr>
        <w:t xml:space="preserve"> e </w:t>
      </w:r>
      <w:r w:rsidR="00490074">
        <w:rPr>
          <w:lang w:val="es-PE"/>
        </w:rPr>
        <w:t xml:space="preserve">identificó los </w:t>
      </w:r>
      <w:r w:rsidR="00490074" w:rsidRPr="00CB7B91">
        <w:rPr>
          <w:i/>
          <w:iCs/>
          <w:lang w:val="es-PE"/>
        </w:rPr>
        <w:t>Renacimientos</w:t>
      </w:r>
      <w:r w:rsidR="00EE45E9">
        <w:rPr>
          <w:lang w:val="es-PE"/>
        </w:rPr>
        <w:t>:</w:t>
      </w:r>
      <w:r w:rsidR="00DE319C">
        <w:rPr>
          <w:lang w:val="es-PE"/>
        </w:rPr>
        <w:t xml:space="preserve"> </w:t>
      </w:r>
      <w:r w:rsidR="00EE45E9">
        <w:rPr>
          <w:lang w:val="es-PE"/>
        </w:rPr>
        <w:t xml:space="preserve">— </w:t>
      </w:r>
      <w:r w:rsidRPr="008A5BEF">
        <w:rPr>
          <w:lang w:val="es-PE"/>
        </w:rPr>
        <w:t xml:space="preserve">Al término de las </w:t>
      </w:r>
      <w:r w:rsidRPr="00CB7B91">
        <w:rPr>
          <w:i/>
          <w:iCs/>
          <w:lang w:val="es-PE"/>
        </w:rPr>
        <w:t>Verdades</w:t>
      </w:r>
      <w:r w:rsidRPr="008A5BEF">
        <w:rPr>
          <w:lang w:val="es-PE"/>
        </w:rPr>
        <w:t xml:space="preserve">, el </w:t>
      </w:r>
      <w:proofErr w:type="spellStart"/>
      <w:r w:rsidR="00CB7B91" w:rsidRPr="00CB7B91">
        <w:rPr>
          <w:i/>
          <w:iCs/>
        </w:rPr>
        <w:t>bhikkhu</w:t>
      </w:r>
      <w:proofErr w:type="spellEnd"/>
      <w:r w:rsidR="00CB7B91" w:rsidRPr="00CB7B91">
        <w:rPr>
          <w:lang w:val="es-PE"/>
        </w:rPr>
        <w:t xml:space="preserve"> </w:t>
      </w:r>
      <w:r w:rsidRPr="008A5BEF">
        <w:rPr>
          <w:lang w:val="es-PE"/>
        </w:rPr>
        <w:t xml:space="preserve">codicioso </w:t>
      </w:r>
      <w:r w:rsidR="00CB7B91">
        <w:rPr>
          <w:lang w:val="es-PE"/>
        </w:rPr>
        <w:t>consumó</w:t>
      </w:r>
      <w:r w:rsidRPr="008A5BEF">
        <w:rPr>
          <w:lang w:val="es-PE"/>
        </w:rPr>
        <w:t xml:space="preserve"> la </w:t>
      </w:r>
      <w:r w:rsidR="00CB7B91" w:rsidRPr="00CB7B91">
        <w:rPr>
          <w:i/>
          <w:lang w:val="es-PE"/>
        </w:rPr>
        <w:t xml:space="preserve">fruición </w:t>
      </w:r>
      <w:r w:rsidRPr="008A5BEF">
        <w:rPr>
          <w:lang w:val="es-PE"/>
        </w:rPr>
        <w:t xml:space="preserve">del </w:t>
      </w:r>
      <w:r w:rsidR="00CB7B91" w:rsidRPr="00CB7B91">
        <w:rPr>
          <w:i/>
          <w:lang w:val="es-PE"/>
        </w:rPr>
        <w:t>segundo sendero</w:t>
      </w:r>
      <w:r w:rsidR="00EE45E9">
        <w:rPr>
          <w:lang w:val="es-PE"/>
        </w:rPr>
        <w:t>:</w:t>
      </w:r>
      <w:r w:rsidR="00DE319C">
        <w:rPr>
          <w:lang w:val="es-PE"/>
        </w:rPr>
        <w:t xml:space="preserve"> </w:t>
      </w:r>
      <w:r w:rsidR="00EE45E9">
        <w:rPr>
          <w:lang w:val="es-PE"/>
        </w:rPr>
        <w:t xml:space="preserve">— </w:t>
      </w:r>
      <w:r w:rsidRPr="008A5BEF">
        <w:rPr>
          <w:lang w:val="es-PE"/>
        </w:rPr>
        <w:t xml:space="preserve">“En aquellos días el </w:t>
      </w:r>
      <w:r w:rsidR="00CB7B91" w:rsidRPr="00CB7B91">
        <w:rPr>
          <w:i/>
          <w:iCs/>
          <w:lang w:val="es-PE"/>
        </w:rPr>
        <w:t>Cuervo</w:t>
      </w:r>
      <w:r w:rsidR="00CB7B91" w:rsidRPr="008A5BEF">
        <w:rPr>
          <w:lang w:val="es-PE"/>
        </w:rPr>
        <w:t xml:space="preserve"> </w:t>
      </w:r>
      <w:r w:rsidRPr="008A5BEF">
        <w:rPr>
          <w:lang w:val="es-PE"/>
        </w:rPr>
        <w:t xml:space="preserve">era el </w:t>
      </w:r>
      <w:proofErr w:type="spellStart"/>
      <w:r w:rsidR="00CB7B91" w:rsidRPr="00CB7B91">
        <w:rPr>
          <w:i/>
          <w:iCs/>
        </w:rPr>
        <w:t>bhikkhu</w:t>
      </w:r>
      <w:proofErr w:type="spellEnd"/>
      <w:r w:rsidR="00CB7B91" w:rsidRPr="00CB7B91">
        <w:rPr>
          <w:lang w:val="es-PE"/>
        </w:rPr>
        <w:t xml:space="preserve"> </w:t>
      </w:r>
      <w:r w:rsidRPr="008A5BEF">
        <w:rPr>
          <w:lang w:val="es-PE"/>
        </w:rPr>
        <w:t>codicioso</w:t>
      </w:r>
      <w:r w:rsidR="00205DFB">
        <w:rPr>
          <w:lang w:val="es-PE"/>
        </w:rPr>
        <w:t>;</w:t>
      </w:r>
      <w:r w:rsidRPr="008A5BEF">
        <w:rPr>
          <w:lang w:val="es-PE"/>
        </w:rPr>
        <w:t xml:space="preserve"> la </w:t>
      </w:r>
      <w:r w:rsidR="00CB7B91" w:rsidRPr="00CB7B91">
        <w:rPr>
          <w:i/>
          <w:iCs/>
          <w:lang w:val="es-PE"/>
        </w:rPr>
        <w:t>Gansa</w:t>
      </w:r>
      <w:r w:rsidR="00205DFB">
        <w:rPr>
          <w:lang w:val="es-PE"/>
        </w:rPr>
        <w:t>,</w:t>
      </w:r>
      <w:r w:rsidRPr="008A5BEF">
        <w:rPr>
          <w:lang w:val="es-PE"/>
        </w:rPr>
        <w:t xml:space="preserve"> la madre de Rāhula </w:t>
      </w:r>
      <w:r w:rsidR="00E007ED">
        <w:rPr>
          <w:lang w:val="es-PE"/>
        </w:rPr>
        <w:t>y yo</w:t>
      </w:r>
      <w:r w:rsidR="00205DFB">
        <w:rPr>
          <w:lang w:val="es-PE"/>
        </w:rPr>
        <w:t>,</w:t>
      </w:r>
      <w:r w:rsidR="00E007ED">
        <w:rPr>
          <w:lang w:val="es-PE"/>
        </w:rPr>
        <w:t xml:space="preserve"> </w:t>
      </w:r>
      <w:r w:rsidRPr="008A5BEF">
        <w:rPr>
          <w:lang w:val="es-PE"/>
        </w:rPr>
        <w:t xml:space="preserve">el </w:t>
      </w:r>
      <w:r w:rsidR="00CB7B91" w:rsidRPr="00CB7B91">
        <w:rPr>
          <w:i/>
          <w:iCs/>
          <w:lang w:val="es-PE"/>
        </w:rPr>
        <w:t>Ganso Dorado</w:t>
      </w:r>
      <w:r w:rsidRPr="008A5BEF">
        <w:rPr>
          <w:lang w:val="es-PE"/>
        </w:rPr>
        <w:t>".</w:t>
      </w:r>
    </w:p>
    <w:p w14:paraId="74EA6DC5" w14:textId="77777777" w:rsidR="0060093A" w:rsidRPr="005C04E2" w:rsidRDefault="0060093A" w:rsidP="0060093A">
      <w:pPr>
        <w:pStyle w:val="NormalSinTab"/>
        <w:jc w:val="center"/>
      </w:pPr>
      <w:r w:rsidRPr="007B20A5">
        <w:rPr>
          <w:rFonts w:cs="Cormorant"/>
          <w:sz w:val="32"/>
          <w:szCs w:val="32"/>
        </w:rPr>
        <w:t>❦</w:t>
      </w:r>
    </w:p>
    <w:p w14:paraId="1FCA680A" w14:textId="77777777" w:rsidR="00CB7B91" w:rsidRPr="008A5BEF" w:rsidRDefault="00CB7B91" w:rsidP="008A5BEF">
      <w:pPr>
        <w:rPr>
          <w:lang w:val="es-PE"/>
        </w:rPr>
      </w:pPr>
    </w:p>
    <w:p w14:paraId="1E9B1C48" w14:textId="13E7F4F7" w:rsidR="00757135" w:rsidRPr="00757135" w:rsidRDefault="006F3215" w:rsidP="00757135">
      <w:pPr>
        <w:pStyle w:val="Ttulo2"/>
        <w:rPr>
          <w:lang w:val="es-PE"/>
        </w:rPr>
      </w:pPr>
      <w:bookmarkStart w:id="143" w:name="_Toc126679070"/>
      <w:r w:rsidRPr="006F3215">
        <w:rPr>
          <w:lang w:val="es-PE"/>
        </w:rPr>
        <w:lastRenderedPageBreak/>
        <w:t>Ja. №.</w:t>
      </w:r>
      <w:r w:rsidR="00757135">
        <w:rPr>
          <w:lang w:val="es-PE"/>
        </w:rPr>
        <w:t xml:space="preserve"> </w:t>
      </w:r>
      <w:r w:rsidR="00757135" w:rsidRPr="00757135">
        <w:rPr>
          <w:lang w:val="es-PE"/>
        </w:rPr>
        <w:t>435.</w:t>
      </w:r>
      <w:r w:rsidR="00757135">
        <w:rPr>
          <w:lang w:val="es-PE"/>
        </w:rPr>
        <w:br/>
      </w:r>
      <w:r w:rsidR="00757135" w:rsidRPr="0095352F">
        <w:rPr>
          <w:sz w:val="20"/>
          <w:szCs w:val="20"/>
          <w:lang w:val="es-PE"/>
        </w:rPr>
        <w:tab/>
      </w:r>
      <w:r w:rsidR="00757135" w:rsidRPr="0095352F">
        <w:rPr>
          <w:sz w:val="20"/>
          <w:szCs w:val="20"/>
          <w:lang w:val="es-PE"/>
        </w:rPr>
        <w:br/>
      </w:r>
      <w:proofErr w:type="spellStart"/>
      <w:r w:rsidR="00757135" w:rsidRPr="00757135">
        <w:rPr>
          <w:lang w:val="es-PE"/>
        </w:rPr>
        <w:t>Haliddirāga-Jātaka</w:t>
      </w:r>
      <w:proofErr w:type="spellEnd"/>
      <w:r w:rsidR="00757135" w:rsidRPr="00757135">
        <w:rPr>
          <w:lang w:val="es-PE"/>
        </w:rPr>
        <w:t>.</w:t>
      </w:r>
      <w:bookmarkEnd w:id="143"/>
    </w:p>
    <w:p w14:paraId="6EFD8A16" w14:textId="3211C367" w:rsidR="00A35C75" w:rsidRPr="009805E0" w:rsidRDefault="00A35C75" w:rsidP="00A35C75">
      <w:pPr>
        <w:pStyle w:val="Ttulo3"/>
        <w:rPr>
          <w:lang w:val="es-PE"/>
        </w:rPr>
      </w:pPr>
      <w:r w:rsidRPr="009805E0">
        <w:rPr>
          <w:lang w:val="es-PE"/>
        </w:rPr>
        <w:t xml:space="preserve">Historia de Renacimientos sobre </w:t>
      </w:r>
      <w:r w:rsidRPr="00777319">
        <w:rPr>
          <w:i/>
          <w:iCs/>
          <w:lang w:val="es-PE"/>
        </w:rPr>
        <w:t xml:space="preserve">El </w:t>
      </w:r>
      <w:r w:rsidR="00F40ADC">
        <w:rPr>
          <w:i/>
          <w:iCs/>
          <w:lang w:val="es-PE"/>
        </w:rPr>
        <w:t>Teñi</w:t>
      </w:r>
      <w:r w:rsidR="00322793">
        <w:rPr>
          <w:i/>
          <w:iCs/>
          <w:lang w:val="es-PE"/>
        </w:rPr>
        <w:t>do</w:t>
      </w:r>
      <w:r w:rsidR="00F40ADC">
        <w:rPr>
          <w:i/>
          <w:iCs/>
          <w:lang w:val="es-PE"/>
        </w:rPr>
        <w:t xml:space="preserve"> de </w:t>
      </w:r>
      <w:r w:rsidR="00322793">
        <w:rPr>
          <w:i/>
          <w:iCs/>
          <w:lang w:val="es-PE"/>
        </w:rPr>
        <w:t xml:space="preserve">la </w:t>
      </w:r>
      <w:r w:rsidR="00F40ADC">
        <w:rPr>
          <w:i/>
          <w:iCs/>
          <w:lang w:val="es-PE"/>
        </w:rPr>
        <w:t>Pasión</w:t>
      </w:r>
      <w:r>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3F98AB81" w14:textId="2F405BF6" w:rsidR="00757135" w:rsidRDefault="00757135" w:rsidP="00757135">
      <w:pPr>
        <w:rPr>
          <w:lang w:val="es-PE"/>
        </w:rPr>
      </w:pPr>
      <w:r w:rsidRPr="00757135">
        <w:rPr>
          <w:lang w:val="es-PE"/>
        </w:rPr>
        <w:t>"</w:t>
      </w:r>
      <w:r w:rsidR="00322793" w:rsidRPr="00322793">
        <w:rPr>
          <w:i/>
          <w:iCs/>
          <w:lang w:val="es-PE"/>
        </w:rPr>
        <w:t xml:space="preserve">En un bosque solitario uno fácilmente puede ser puro </w:t>
      </w:r>
      <w:r w:rsidR="00E007ED">
        <w:rPr>
          <w:i/>
          <w:iCs/>
          <w:lang w:val="es-PE"/>
        </w:rPr>
        <w:t xml:space="preserve">… </w:t>
      </w:r>
      <w:r w:rsidR="00636D32" w:rsidRPr="00E007ED">
        <w:rPr>
          <w:i/>
          <w:iCs/>
          <w:lang w:val="es-PE"/>
        </w:rPr>
        <w:t>etc</w:t>
      </w:r>
      <w:r w:rsidR="00636D32" w:rsidRPr="00636D32">
        <w:rPr>
          <w:i/>
          <w:lang w:val="es-PE"/>
        </w:rPr>
        <w:t>.”</w:t>
      </w:r>
      <w:r w:rsidRPr="00757135">
        <w:rPr>
          <w:lang w:val="es-PE"/>
        </w:rPr>
        <w:t xml:space="preserve"> </w:t>
      </w:r>
      <w:r w:rsidR="00CF4813" w:rsidRPr="00CF4813">
        <w:rPr>
          <w:lang w:val="es-PE"/>
        </w:rPr>
        <w:t xml:space="preserve"> </w:t>
      </w:r>
      <w:r w:rsidRPr="00757135">
        <w:rPr>
          <w:lang w:val="es-PE"/>
        </w:rPr>
        <w:t xml:space="preserve">Esta historia </w:t>
      </w:r>
      <w:r w:rsidR="00CF4813">
        <w:rPr>
          <w:lang w:val="es-PE"/>
        </w:rPr>
        <w:t xml:space="preserve">la </w:t>
      </w:r>
      <w:r w:rsidRPr="00757135">
        <w:rPr>
          <w:lang w:val="es-PE"/>
        </w:rPr>
        <w:t xml:space="preserve">contó el </w:t>
      </w:r>
      <w:r w:rsidR="00984AFA" w:rsidRPr="00984AFA">
        <w:rPr>
          <w:i/>
          <w:iCs/>
        </w:rPr>
        <w:t>Bhagavā</w:t>
      </w:r>
      <w:r w:rsidR="00984AFA" w:rsidRPr="00984AFA">
        <w:rPr>
          <w:lang w:val="es-PE"/>
        </w:rPr>
        <w:t xml:space="preserve"> </w:t>
      </w:r>
      <w:r w:rsidR="00984AFA">
        <w:rPr>
          <w:lang w:val="es-PE"/>
        </w:rPr>
        <w:t xml:space="preserve">mientras se encontraba residiendo en el monasterio </w:t>
      </w:r>
      <w:proofErr w:type="spellStart"/>
      <w:r w:rsidR="00984AFA">
        <w:rPr>
          <w:lang w:val="es-PE"/>
        </w:rPr>
        <w:t>Jetavana</w:t>
      </w:r>
      <w:proofErr w:type="spellEnd"/>
      <w:r w:rsidR="00984AFA">
        <w:rPr>
          <w:lang w:val="es-PE"/>
        </w:rPr>
        <w:t xml:space="preserve"> </w:t>
      </w:r>
      <w:r w:rsidRPr="00757135">
        <w:rPr>
          <w:lang w:val="es-PE"/>
        </w:rPr>
        <w:t xml:space="preserve">acerca de un </w:t>
      </w:r>
      <w:r w:rsidR="00D8556F">
        <w:rPr>
          <w:lang w:val="es-PE"/>
        </w:rPr>
        <w:t xml:space="preserve">joven </w:t>
      </w:r>
      <w:proofErr w:type="spellStart"/>
      <w:r w:rsidR="00D8556F" w:rsidRPr="00D8556F">
        <w:rPr>
          <w:i/>
          <w:iCs/>
        </w:rPr>
        <w:t>bhikkhu</w:t>
      </w:r>
      <w:proofErr w:type="spellEnd"/>
      <w:r w:rsidR="00D8556F">
        <w:rPr>
          <w:i/>
          <w:iCs/>
        </w:rPr>
        <w:t xml:space="preserve"> </w:t>
      </w:r>
      <w:r w:rsidRPr="00757135">
        <w:rPr>
          <w:lang w:val="es-PE"/>
        </w:rPr>
        <w:t xml:space="preserve">que fue tentado por cierta doncella </w:t>
      </w:r>
      <w:r w:rsidR="00D8556F">
        <w:rPr>
          <w:lang w:val="es-PE"/>
        </w:rPr>
        <w:t>mundana</w:t>
      </w:r>
      <w:r w:rsidRPr="00757135">
        <w:rPr>
          <w:lang w:val="es-PE"/>
        </w:rPr>
        <w:t xml:space="preserve">. La historia introductoria se encuentra en el Libro </w:t>
      </w:r>
      <w:r w:rsidR="00886223">
        <w:rPr>
          <w:lang w:val="es-PE"/>
        </w:rPr>
        <w:t>XIII</w:t>
      </w:r>
      <w:r w:rsidRPr="00757135">
        <w:rPr>
          <w:lang w:val="es-PE"/>
        </w:rPr>
        <w:t xml:space="preserve"> </w:t>
      </w:r>
      <w:r w:rsidR="00EB42A4">
        <w:rPr>
          <w:lang w:val="es-PE"/>
        </w:rPr>
        <w:t>d</w:t>
      </w:r>
      <w:r w:rsidRPr="00757135">
        <w:rPr>
          <w:lang w:val="es-PE"/>
        </w:rPr>
        <w:t xml:space="preserve">el </w:t>
      </w:r>
      <w:proofErr w:type="spellStart"/>
      <w:r w:rsidRPr="00ED5B90">
        <w:rPr>
          <w:i/>
          <w:iCs/>
          <w:lang w:val="es-PE"/>
        </w:rPr>
        <w:t>Cullanārada</w:t>
      </w:r>
      <w:r w:rsidR="006F3215">
        <w:rPr>
          <w:i/>
          <w:iCs/>
          <w:lang w:val="es-PE"/>
        </w:rPr>
        <w:t>-Jataka</w:t>
      </w:r>
      <w:r w:rsidRPr="00757135">
        <w:rPr>
          <w:lang w:val="es-PE"/>
        </w:rPr>
        <w:t>.</w:t>
      </w:r>
      <w:r w:rsidR="00EB42A4">
        <w:rPr>
          <w:vertAlign w:val="superscript"/>
          <w:lang w:val="es-PE"/>
        </w:rPr>
        <w:t>1</w:t>
      </w:r>
      <w:proofErr w:type="spellEnd"/>
    </w:p>
    <w:p w14:paraId="3618AE4A" w14:textId="1742621A" w:rsidR="003D12DA" w:rsidRPr="003D12DA" w:rsidRDefault="003D12DA" w:rsidP="003D12DA">
      <w:pPr>
        <w:ind w:left="1416"/>
        <w:rPr>
          <w:i/>
          <w:iCs/>
          <w:lang w:val="es-PE"/>
        </w:rPr>
      </w:pPr>
      <w:r w:rsidRPr="003D12DA">
        <w:rPr>
          <w:i/>
          <w:iCs/>
          <w:lang w:val="es-PE"/>
        </w:rPr>
        <w:t>Se cuenta que, por aquel entonces, había una joven de unos dieciséis años</w:t>
      </w:r>
      <w:r w:rsidR="00EF3309" w:rsidRPr="00EF3309">
        <w:rPr>
          <w:i/>
          <w:iCs/>
          <w:lang w:val="es-PE"/>
        </w:rPr>
        <w:t xml:space="preserve"> </w:t>
      </w:r>
      <w:r w:rsidR="00EF3309" w:rsidRPr="003D12DA">
        <w:rPr>
          <w:i/>
          <w:iCs/>
          <w:lang w:val="es-PE"/>
        </w:rPr>
        <w:t>e</w:t>
      </w:r>
      <w:r w:rsidR="00EF3309">
        <w:rPr>
          <w:i/>
          <w:iCs/>
          <w:lang w:val="es-PE"/>
        </w:rPr>
        <w:t>n</w:t>
      </w:r>
      <w:r w:rsidR="00EF3309" w:rsidRPr="003D12DA">
        <w:rPr>
          <w:i/>
          <w:iCs/>
          <w:lang w:val="es-PE"/>
        </w:rPr>
        <w:t xml:space="preserve"> </w:t>
      </w:r>
      <w:proofErr w:type="spellStart"/>
      <w:r w:rsidR="00EF3309" w:rsidRPr="003D12DA">
        <w:rPr>
          <w:i/>
          <w:iCs/>
          <w:lang w:val="es-PE"/>
        </w:rPr>
        <w:t>Sāvatthi</w:t>
      </w:r>
      <w:proofErr w:type="spellEnd"/>
      <w:r w:rsidRPr="003D12DA">
        <w:rPr>
          <w:i/>
          <w:iCs/>
          <w:lang w:val="es-PE"/>
        </w:rPr>
        <w:t>, hija de un ciudadano</w:t>
      </w:r>
      <w:r w:rsidR="00EF3309">
        <w:rPr>
          <w:i/>
          <w:iCs/>
          <w:lang w:val="es-PE"/>
        </w:rPr>
        <w:t xml:space="preserve"> de la ciudad</w:t>
      </w:r>
      <w:r w:rsidRPr="003D12DA">
        <w:rPr>
          <w:i/>
          <w:iCs/>
          <w:lang w:val="es-PE"/>
        </w:rPr>
        <w:t>; aunque poseía cualidades que podrían haber traído buena fortuna a cualquier hombre, nadie la elegía</w:t>
      </w:r>
      <w:r w:rsidR="00EF3309">
        <w:rPr>
          <w:i/>
          <w:iCs/>
          <w:lang w:val="es-PE"/>
        </w:rPr>
        <w:t xml:space="preserve"> como esposa</w:t>
      </w:r>
      <w:r w:rsidRPr="003D12DA">
        <w:rPr>
          <w:i/>
          <w:iCs/>
          <w:lang w:val="es-PE"/>
        </w:rPr>
        <w:t xml:space="preserve">. Su madre, al ver esto, pensó: </w:t>
      </w:r>
      <w:r w:rsidR="00EF3309">
        <w:rPr>
          <w:i/>
          <w:iCs/>
          <w:lang w:val="es-PE"/>
        </w:rPr>
        <w:t>“</w:t>
      </w:r>
      <w:r w:rsidRPr="003D12DA">
        <w:rPr>
          <w:i/>
          <w:iCs/>
          <w:lang w:val="es-PE"/>
        </w:rPr>
        <w:t>Mi hija ya tiene la edad adecuada</w:t>
      </w:r>
      <w:r w:rsidR="00EF3309">
        <w:rPr>
          <w:i/>
          <w:iCs/>
          <w:lang w:val="es-PE"/>
        </w:rPr>
        <w:t xml:space="preserve"> para casarse</w:t>
      </w:r>
      <w:r w:rsidRPr="003D12DA">
        <w:rPr>
          <w:i/>
          <w:iCs/>
          <w:lang w:val="es-PE"/>
        </w:rPr>
        <w:t xml:space="preserve">, pero nadie la elige. La usaré como cebo para atraer a uno de esos </w:t>
      </w:r>
      <w:r w:rsidR="00EF3309" w:rsidRPr="003D12DA">
        <w:rPr>
          <w:i/>
          <w:iCs/>
          <w:lang w:val="es-PE"/>
        </w:rPr>
        <w:t xml:space="preserve">Ascetas </w:t>
      </w:r>
      <w:r w:rsidRPr="003D12DA">
        <w:rPr>
          <w:i/>
          <w:iCs/>
          <w:lang w:val="es-PE"/>
        </w:rPr>
        <w:t xml:space="preserve">del clan de los </w:t>
      </w:r>
      <w:proofErr w:type="spellStart"/>
      <w:r w:rsidRPr="003D12DA">
        <w:rPr>
          <w:i/>
          <w:iCs/>
          <w:lang w:val="es-PE"/>
        </w:rPr>
        <w:t>Sākyas</w:t>
      </w:r>
      <w:proofErr w:type="spellEnd"/>
      <w:r w:rsidR="00F2650F">
        <w:rPr>
          <w:i/>
          <w:iCs/>
          <w:lang w:val="es-PE"/>
        </w:rPr>
        <w:t>,</w:t>
      </w:r>
      <w:r w:rsidRPr="003D12DA">
        <w:rPr>
          <w:i/>
          <w:iCs/>
          <w:lang w:val="es-PE"/>
        </w:rPr>
        <w:t xml:space="preserve"> hacer que regrese a la vida mundana </w:t>
      </w:r>
      <w:r w:rsidR="00F2650F">
        <w:rPr>
          <w:i/>
          <w:iCs/>
          <w:lang w:val="es-PE"/>
        </w:rPr>
        <w:t>para</w:t>
      </w:r>
      <w:r w:rsidRPr="003D12DA">
        <w:rPr>
          <w:i/>
          <w:iCs/>
          <w:lang w:val="es-PE"/>
        </w:rPr>
        <w:t xml:space="preserve"> </w:t>
      </w:r>
      <w:r w:rsidR="00480382">
        <w:rPr>
          <w:i/>
          <w:iCs/>
          <w:lang w:val="es-PE"/>
        </w:rPr>
        <w:t xml:space="preserve">nosotros </w:t>
      </w:r>
      <w:r w:rsidRPr="003D12DA">
        <w:rPr>
          <w:i/>
          <w:iCs/>
          <w:lang w:val="es-PE"/>
        </w:rPr>
        <w:t>vivir a su costa</w:t>
      </w:r>
      <w:r w:rsidR="00480382">
        <w:rPr>
          <w:i/>
          <w:iCs/>
          <w:lang w:val="es-PE"/>
        </w:rPr>
        <w:t>”</w:t>
      </w:r>
      <w:r w:rsidRPr="003D12DA">
        <w:rPr>
          <w:i/>
          <w:iCs/>
          <w:lang w:val="es-PE"/>
        </w:rPr>
        <w:t>.</w:t>
      </w:r>
    </w:p>
    <w:p w14:paraId="6BE31543" w14:textId="5938FB54" w:rsidR="003D12DA" w:rsidRPr="003D12DA" w:rsidRDefault="003D12DA" w:rsidP="003D12DA">
      <w:pPr>
        <w:ind w:left="1416"/>
        <w:rPr>
          <w:i/>
          <w:iCs/>
          <w:lang w:val="es-PE"/>
        </w:rPr>
      </w:pPr>
      <w:r w:rsidRPr="003D12DA">
        <w:rPr>
          <w:i/>
          <w:iCs/>
          <w:lang w:val="es-PE"/>
        </w:rPr>
        <w:t xml:space="preserve">En aquella época, vivía en </w:t>
      </w:r>
      <w:proofErr w:type="spellStart"/>
      <w:r w:rsidR="00480382">
        <w:rPr>
          <w:i/>
          <w:iCs/>
          <w:lang w:val="es-PE"/>
        </w:rPr>
        <w:t>Sāvatthī</w:t>
      </w:r>
      <w:proofErr w:type="spellEnd"/>
      <w:r w:rsidRPr="003D12DA">
        <w:rPr>
          <w:i/>
          <w:iCs/>
          <w:lang w:val="es-PE"/>
        </w:rPr>
        <w:t xml:space="preserve"> un joven de buena familia que, tras haber entregado su corazón a la </w:t>
      </w:r>
      <w:r w:rsidR="00650FF3" w:rsidRPr="003D12DA">
        <w:rPr>
          <w:i/>
          <w:iCs/>
          <w:lang w:val="es-PE"/>
        </w:rPr>
        <w:t>Doctrina</w:t>
      </w:r>
      <w:r w:rsidRPr="003D12DA">
        <w:rPr>
          <w:i/>
          <w:iCs/>
          <w:lang w:val="es-PE"/>
        </w:rPr>
        <w:t>, había abandonado la vida laica. Sin embargo, desde que recibió la ordenación completa, perdió todo interés por el estudio y se dedicó por entero a embellecer su propia persona.</w:t>
      </w:r>
    </w:p>
    <w:p w14:paraId="01B39704" w14:textId="766E3579" w:rsidR="003D12DA" w:rsidRPr="003D12DA" w:rsidRDefault="003D12DA" w:rsidP="003D12DA">
      <w:pPr>
        <w:ind w:left="1416"/>
        <w:rPr>
          <w:i/>
          <w:iCs/>
          <w:lang w:val="es-PE"/>
        </w:rPr>
      </w:pPr>
      <w:r w:rsidRPr="003D12DA">
        <w:rPr>
          <w:i/>
          <w:iCs/>
          <w:lang w:val="es-PE"/>
        </w:rPr>
        <w:t xml:space="preserve">La mujer </w:t>
      </w:r>
      <w:r w:rsidR="006675A3">
        <w:rPr>
          <w:i/>
          <w:iCs/>
          <w:lang w:val="es-PE"/>
        </w:rPr>
        <w:t xml:space="preserve">mencionada </w:t>
      </w:r>
      <w:r w:rsidRPr="003D12DA">
        <w:rPr>
          <w:i/>
          <w:iCs/>
          <w:lang w:val="es-PE"/>
        </w:rPr>
        <w:t>solía preparar en su casa gachas de arroz y otros alimentos, tanto sólidos como blandos. Se colocaba junto a la puerta</w:t>
      </w:r>
      <w:r w:rsidR="006675A3">
        <w:rPr>
          <w:i/>
          <w:iCs/>
          <w:lang w:val="es-PE"/>
        </w:rPr>
        <w:t>,</w:t>
      </w:r>
      <w:r w:rsidRPr="003D12DA">
        <w:rPr>
          <w:i/>
          <w:iCs/>
          <w:lang w:val="es-PE"/>
        </w:rPr>
        <w:t xml:space="preserve"> mientras los </w:t>
      </w:r>
      <w:proofErr w:type="spellStart"/>
      <w:r w:rsidR="006675A3" w:rsidRPr="006675A3">
        <w:rPr>
          <w:i/>
          <w:iCs/>
        </w:rPr>
        <w:t>bhikkhu</w:t>
      </w:r>
      <w:r w:rsidR="006675A3" w:rsidRPr="006675A3">
        <w:t>s</w:t>
      </w:r>
      <w:proofErr w:type="spellEnd"/>
      <w:r w:rsidR="006675A3" w:rsidRPr="006675A3">
        <w:rPr>
          <w:i/>
          <w:iCs/>
          <w:lang w:val="es-PE"/>
        </w:rPr>
        <w:t xml:space="preserve"> </w:t>
      </w:r>
      <w:r w:rsidRPr="003D12DA">
        <w:rPr>
          <w:i/>
          <w:iCs/>
          <w:lang w:val="es-PE"/>
        </w:rPr>
        <w:t xml:space="preserve">recorrían las calles, aguardando a alguien que pudiera caer en la tentación de </w:t>
      </w:r>
      <w:r w:rsidR="006675A3">
        <w:rPr>
          <w:i/>
          <w:iCs/>
          <w:lang w:val="es-PE"/>
        </w:rPr>
        <w:t>su</w:t>
      </w:r>
      <w:r w:rsidRPr="003D12DA">
        <w:rPr>
          <w:i/>
          <w:iCs/>
          <w:lang w:val="es-PE"/>
        </w:rPr>
        <w:t xml:space="preserve">s manjares. Pasaban ante ella numerosos </w:t>
      </w:r>
      <w:proofErr w:type="spellStart"/>
      <w:r w:rsidR="00B4502C" w:rsidRPr="00B4502C">
        <w:rPr>
          <w:i/>
          <w:iCs/>
        </w:rPr>
        <w:t>bhikkhu</w:t>
      </w:r>
      <w:r w:rsidR="00B4502C" w:rsidRPr="00B4502C">
        <w:t>s</w:t>
      </w:r>
      <w:proofErr w:type="spellEnd"/>
      <w:r w:rsidRPr="003D12DA">
        <w:rPr>
          <w:i/>
          <w:iCs/>
          <w:lang w:val="es-PE"/>
        </w:rPr>
        <w:t xml:space="preserve">, conocedores de los </w:t>
      </w:r>
      <w:r w:rsidR="001026ED">
        <w:rPr>
          <w:i/>
          <w:iCs/>
          <w:lang w:val="es-PE"/>
        </w:rPr>
        <w:t>“</w:t>
      </w:r>
      <w:r w:rsidRPr="003D12DA">
        <w:rPr>
          <w:i/>
          <w:iCs/>
          <w:lang w:val="es-PE"/>
        </w:rPr>
        <w:t>Tres Cestos</w:t>
      </w:r>
      <w:r w:rsidR="001026ED">
        <w:rPr>
          <w:i/>
          <w:iCs/>
          <w:lang w:val="es-PE"/>
        </w:rPr>
        <w:t>”</w:t>
      </w:r>
      <w:r w:rsidRPr="003D12DA">
        <w:rPr>
          <w:i/>
          <w:iCs/>
          <w:lang w:val="es-PE"/>
        </w:rPr>
        <w:t xml:space="preserve"> —incluidos el </w:t>
      </w:r>
      <w:proofErr w:type="spellStart"/>
      <w:r w:rsidRPr="003D12DA">
        <w:rPr>
          <w:i/>
          <w:iCs/>
          <w:lang w:val="es-PE"/>
        </w:rPr>
        <w:t>Abhidhamma</w:t>
      </w:r>
      <w:proofErr w:type="spellEnd"/>
      <w:r w:rsidRPr="003D12DA">
        <w:rPr>
          <w:i/>
          <w:iCs/>
          <w:lang w:val="es-PE"/>
        </w:rPr>
        <w:t xml:space="preserve"> y el Vinaya—, pero entre ellos no v</w:t>
      </w:r>
      <w:r w:rsidR="001026ED">
        <w:rPr>
          <w:i/>
          <w:iCs/>
          <w:lang w:val="es-PE"/>
        </w:rPr>
        <w:t>eía</w:t>
      </w:r>
      <w:r w:rsidRPr="003D12DA">
        <w:rPr>
          <w:i/>
          <w:iCs/>
          <w:lang w:val="es-PE"/>
        </w:rPr>
        <w:t xml:space="preserve"> a nadie dispuesto a morder el anzuelo. Entre aquellas figuras que portaban su cuenco y su túnica —</w:t>
      </w:r>
      <w:r w:rsidR="001026ED">
        <w:rPr>
          <w:i/>
          <w:iCs/>
          <w:lang w:val="es-PE"/>
        </w:rPr>
        <w:t xml:space="preserve"> </w:t>
      </w:r>
      <w:r w:rsidRPr="003D12DA">
        <w:rPr>
          <w:i/>
          <w:iCs/>
          <w:lang w:val="es-PE"/>
        </w:rPr>
        <w:t>predicadores del Dhamma de voz dulce como la miel</w:t>
      </w:r>
      <w:r w:rsidR="001026ED">
        <w:rPr>
          <w:i/>
          <w:iCs/>
          <w:lang w:val="es-PE"/>
        </w:rPr>
        <w:t xml:space="preserve"> y</w:t>
      </w:r>
      <w:r w:rsidRPr="003D12DA">
        <w:rPr>
          <w:i/>
          <w:iCs/>
          <w:lang w:val="es-PE"/>
        </w:rPr>
        <w:t xml:space="preserve"> que se desplazaban con la ligereza de las nubes arrastradas por el viento— no halló a ninguno</w:t>
      </w:r>
      <w:r w:rsidR="001026ED">
        <w:rPr>
          <w:i/>
          <w:iCs/>
          <w:lang w:val="es-PE"/>
        </w:rPr>
        <w:t xml:space="preserve"> de su interés</w:t>
      </w:r>
      <w:r w:rsidRPr="003D12DA">
        <w:rPr>
          <w:i/>
          <w:iCs/>
          <w:lang w:val="es-PE"/>
        </w:rPr>
        <w:t>.</w:t>
      </w:r>
    </w:p>
    <w:p w14:paraId="6B0EBCBB" w14:textId="7CE456D0" w:rsidR="00783D8D" w:rsidRPr="003D12DA" w:rsidRDefault="003D12DA" w:rsidP="003D12DA">
      <w:pPr>
        <w:ind w:left="1416"/>
        <w:rPr>
          <w:i/>
          <w:iCs/>
          <w:lang w:val="es-PE"/>
        </w:rPr>
      </w:pPr>
      <w:r w:rsidRPr="003D12DA">
        <w:rPr>
          <w:i/>
          <w:iCs/>
          <w:lang w:val="es-PE"/>
        </w:rPr>
        <w:t>Finalmente, divisó a un hombre que se acercaba</w:t>
      </w:r>
      <w:r w:rsidR="001026ED">
        <w:rPr>
          <w:i/>
          <w:iCs/>
          <w:lang w:val="es-PE"/>
        </w:rPr>
        <w:t xml:space="preserve"> a su casa</w:t>
      </w:r>
      <w:r w:rsidRPr="003D12DA">
        <w:rPr>
          <w:i/>
          <w:iCs/>
          <w:lang w:val="es-PE"/>
        </w:rPr>
        <w:t xml:space="preserve">: tenía los rabillos de los ojos pintados, el cabello suelto, vestía un </w:t>
      </w:r>
      <w:r w:rsidR="001026ED">
        <w:rPr>
          <w:i/>
          <w:iCs/>
          <w:lang w:val="es-PE"/>
        </w:rPr>
        <w:t xml:space="preserve">ropaje </w:t>
      </w:r>
      <w:r w:rsidRPr="003D12DA">
        <w:rPr>
          <w:i/>
          <w:iCs/>
          <w:lang w:val="es-PE"/>
        </w:rPr>
        <w:t xml:space="preserve">interior de tela fina y </w:t>
      </w:r>
      <w:r w:rsidR="001026ED">
        <w:rPr>
          <w:i/>
          <w:iCs/>
          <w:lang w:val="es-PE"/>
        </w:rPr>
        <w:t xml:space="preserve">otro </w:t>
      </w:r>
      <w:r w:rsidRPr="003D12DA">
        <w:rPr>
          <w:i/>
          <w:iCs/>
          <w:lang w:val="es-PE"/>
        </w:rPr>
        <w:t>exterior impecablemente limpi</w:t>
      </w:r>
      <w:r w:rsidR="001026ED">
        <w:rPr>
          <w:i/>
          <w:iCs/>
          <w:lang w:val="es-PE"/>
        </w:rPr>
        <w:t>o</w:t>
      </w:r>
      <w:r w:rsidRPr="003D12DA">
        <w:rPr>
          <w:i/>
          <w:iCs/>
          <w:lang w:val="es-PE"/>
        </w:rPr>
        <w:t xml:space="preserve">; portaba un cuenco que brillaba como una piedra preciosa y un parasol a su gusto. Era un hombre que daba rienda suelta a sus sentidos y lucía una piel intensamente bronceada. </w:t>
      </w:r>
      <w:r w:rsidR="001026ED">
        <w:rPr>
          <w:i/>
          <w:iCs/>
          <w:lang w:val="es-PE"/>
        </w:rPr>
        <w:t>“</w:t>
      </w:r>
      <w:r w:rsidRPr="003D12DA">
        <w:rPr>
          <w:i/>
          <w:iCs/>
          <w:lang w:val="es-PE"/>
        </w:rPr>
        <w:t xml:space="preserve">¡A este sí </w:t>
      </w:r>
      <w:r w:rsidR="001026ED">
        <w:rPr>
          <w:i/>
          <w:iCs/>
          <w:lang w:val="es-PE"/>
        </w:rPr>
        <w:t xml:space="preserve">podré </w:t>
      </w:r>
      <w:r w:rsidRPr="003D12DA">
        <w:rPr>
          <w:i/>
          <w:iCs/>
          <w:lang w:val="es-PE"/>
        </w:rPr>
        <w:t>atraparlo!</w:t>
      </w:r>
      <w:r w:rsidR="001026ED">
        <w:rPr>
          <w:i/>
          <w:iCs/>
          <w:lang w:val="es-PE"/>
        </w:rPr>
        <w:t>”</w:t>
      </w:r>
      <w:r w:rsidRPr="003D12DA">
        <w:rPr>
          <w:i/>
          <w:iCs/>
          <w:lang w:val="es-PE"/>
        </w:rPr>
        <w:t xml:space="preserve"> pensó la mujer. Tras saludarlo, tomó su cuenco y lo invitó a entrar </w:t>
      </w:r>
      <w:r w:rsidR="00C3258D">
        <w:rPr>
          <w:i/>
          <w:iCs/>
          <w:lang w:val="es-PE"/>
        </w:rPr>
        <w:t xml:space="preserve">a su </w:t>
      </w:r>
      <w:r w:rsidRPr="003D12DA">
        <w:rPr>
          <w:i/>
          <w:iCs/>
          <w:lang w:val="es-PE"/>
        </w:rPr>
        <w:t>casa. Le ofreció un asiento, le sirvió gachas de arroz y otros alimentos; luego, al terminar la comida, le pidió que, en adelante, convirtiera su hogar en un lugar de visita habitual</w:t>
      </w:r>
      <w:r w:rsidR="00C3258D">
        <w:rPr>
          <w:i/>
          <w:iCs/>
          <w:lang w:val="es-PE"/>
        </w:rPr>
        <w:t xml:space="preserve"> y ofrendas</w:t>
      </w:r>
      <w:r w:rsidRPr="003D12DA">
        <w:rPr>
          <w:i/>
          <w:iCs/>
          <w:lang w:val="es-PE"/>
        </w:rPr>
        <w:t xml:space="preserve">. Así, el </w:t>
      </w:r>
      <w:proofErr w:type="spellStart"/>
      <w:r w:rsidR="00C3258D" w:rsidRPr="00C3258D">
        <w:rPr>
          <w:i/>
          <w:iCs/>
        </w:rPr>
        <w:t>bhikkhu</w:t>
      </w:r>
      <w:proofErr w:type="spellEnd"/>
      <w:r w:rsidR="00C3258D" w:rsidRPr="00C3258D">
        <w:rPr>
          <w:i/>
          <w:iCs/>
          <w:lang w:val="es-PE"/>
        </w:rPr>
        <w:t xml:space="preserve"> </w:t>
      </w:r>
      <w:r w:rsidRPr="003D12DA">
        <w:rPr>
          <w:i/>
          <w:iCs/>
          <w:lang w:val="es-PE"/>
        </w:rPr>
        <w:t xml:space="preserve">comenzó a frecuentar </w:t>
      </w:r>
      <w:r w:rsidR="00C3258D">
        <w:rPr>
          <w:i/>
          <w:iCs/>
          <w:lang w:val="es-PE"/>
        </w:rPr>
        <w:t>dich</w:t>
      </w:r>
      <w:r w:rsidRPr="003D12DA">
        <w:rPr>
          <w:i/>
          <w:iCs/>
          <w:lang w:val="es-PE"/>
        </w:rPr>
        <w:t>a casa y, con el paso del tiempo, su relación se volvió íntima</w:t>
      </w:r>
      <w:r w:rsidR="005A6DBD" w:rsidRPr="003D12DA">
        <w:rPr>
          <w:i/>
          <w:iCs/>
          <w:lang w:val="es-PE"/>
        </w:rPr>
        <w:t>.</w:t>
      </w:r>
    </w:p>
    <w:p w14:paraId="4EF5DBE6" w14:textId="4B597B87" w:rsidR="003D12DA" w:rsidRPr="003D12DA" w:rsidRDefault="003D12DA" w:rsidP="003D12DA">
      <w:pPr>
        <w:ind w:left="1416"/>
        <w:rPr>
          <w:i/>
          <w:iCs/>
          <w:lang w:val="es-PE"/>
        </w:rPr>
      </w:pPr>
      <w:r w:rsidRPr="003D12DA">
        <w:rPr>
          <w:i/>
          <w:iCs/>
          <w:lang w:val="es-PE"/>
        </w:rPr>
        <w:t xml:space="preserve">Un día, </w:t>
      </w:r>
      <w:r w:rsidR="0045519C">
        <w:rPr>
          <w:i/>
          <w:iCs/>
          <w:lang w:val="es-PE"/>
        </w:rPr>
        <w:t>la</w:t>
      </w:r>
      <w:r w:rsidRPr="003D12DA">
        <w:rPr>
          <w:i/>
          <w:iCs/>
          <w:lang w:val="es-PE"/>
        </w:rPr>
        <w:t xml:space="preserve"> mujer laica dijo, de modo que él pudiera oírla: </w:t>
      </w:r>
      <w:r w:rsidR="0045519C">
        <w:rPr>
          <w:i/>
          <w:iCs/>
          <w:lang w:val="es-PE"/>
        </w:rPr>
        <w:t>“</w:t>
      </w:r>
      <w:r w:rsidRPr="003D12DA">
        <w:rPr>
          <w:i/>
          <w:iCs/>
          <w:lang w:val="es-PE"/>
        </w:rPr>
        <w:t>En esta casa vivimos bastante bien; el único problema es que no tengo un hijo ni un yerno capaz de mantenerla</w:t>
      </w:r>
      <w:r w:rsidR="00942CD9">
        <w:rPr>
          <w:i/>
          <w:iCs/>
          <w:lang w:val="es-PE"/>
        </w:rPr>
        <w:t>”</w:t>
      </w:r>
      <w:r w:rsidRPr="003D12DA">
        <w:rPr>
          <w:i/>
          <w:iCs/>
          <w:lang w:val="es-PE"/>
        </w:rPr>
        <w:t>. El hombre l</w:t>
      </w:r>
      <w:r w:rsidR="00942CD9">
        <w:rPr>
          <w:i/>
          <w:iCs/>
          <w:lang w:val="es-PE"/>
        </w:rPr>
        <w:t>a</w:t>
      </w:r>
      <w:r w:rsidRPr="003D12DA">
        <w:rPr>
          <w:i/>
          <w:iCs/>
          <w:lang w:val="es-PE"/>
        </w:rPr>
        <w:t xml:space="preserve"> oyó y, preguntándose por qué habría dicho aquello, al poco tiempo</w:t>
      </w:r>
      <w:r w:rsidR="00942CD9">
        <w:rPr>
          <w:i/>
          <w:iCs/>
          <w:lang w:val="es-PE"/>
        </w:rPr>
        <w:t>,</w:t>
      </w:r>
      <w:r w:rsidRPr="003D12DA">
        <w:rPr>
          <w:i/>
          <w:iCs/>
          <w:lang w:val="es-PE"/>
        </w:rPr>
        <w:t xml:space="preserve"> sintió como si le hubieran atravesado el corazón. La mujer le dijo a su hija: </w:t>
      </w:r>
      <w:r w:rsidR="00942CD9">
        <w:rPr>
          <w:i/>
          <w:iCs/>
          <w:lang w:val="es-PE"/>
        </w:rPr>
        <w:t>“</w:t>
      </w:r>
      <w:r w:rsidRPr="003D12DA">
        <w:rPr>
          <w:i/>
          <w:iCs/>
          <w:lang w:val="es-PE"/>
        </w:rPr>
        <w:t>Seduce a este hombre y haz que caiga bajo tu dominio</w:t>
      </w:r>
      <w:r w:rsidR="00942CD9">
        <w:rPr>
          <w:i/>
          <w:iCs/>
          <w:lang w:val="es-PE"/>
        </w:rPr>
        <w:t>”</w:t>
      </w:r>
      <w:r w:rsidRPr="003D12DA">
        <w:rPr>
          <w:i/>
          <w:iCs/>
          <w:lang w:val="es-PE"/>
        </w:rPr>
        <w:t xml:space="preserve">. Así pues, la joven comenzó a arreglarse y a engalanarse, intentando seducirlo con todas las artimañas y ardides propios de una mujer. El hombre, joven y dominado por la pasión, pensó: </w:t>
      </w:r>
      <w:r w:rsidR="00946434">
        <w:rPr>
          <w:i/>
          <w:iCs/>
          <w:lang w:val="es-PE"/>
        </w:rPr>
        <w:t>“</w:t>
      </w:r>
      <w:r w:rsidRPr="003D12DA">
        <w:rPr>
          <w:i/>
          <w:iCs/>
          <w:lang w:val="es-PE"/>
        </w:rPr>
        <w:t>Ya no puedo seguir en la senda del Bud</w:t>
      </w:r>
      <w:r w:rsidR="00946434">
        <w:rPr>
          <w:i/>
          <w:iCs/>
          <w:lang w:val="es-PE"/>
        </w:rPr>
        <w:t>dh</w:t>
      </w:r>
      <w:r w:rsidRPr="003D12DA">
        <w:rPr>
          <w:i/>
          <w:iCs/>
          <w:lang w:val="es-PE"/>
        </w:rPr>
        <w:t>a</w:t>
      </w:r>
      <w:r w:rsidR="00946434">
        <w:rPr>
          <w:i/>
          <w:iCs/>
          <w:lang w:val="es-PE"/>
        </w:rPr>
        <w:t>”</w:t>
      </w:r>
      <w:r w:rsidRPr="003D12DA">
        <w:rPr>
          <w:i/>
          <w:iCs/>
          <w:lang w:val="es-PE"/>
        </w:rPr>
        <w:t>. Se dirigió al monasterio, dejó su cuenco</w:t>
      </w:r>
      <w:r w:rsidR="00946434">
        <w:rPr>
          <w:i/>
          <w:iCs/>
          <w:lang w:val="es-PE"/>
        </w:rPr>
        <w:t>,</w:t>
      </w:r>
      <w:r w:rsidRPr="003D12DA">
        <w:rPr>
          <w:i/>
          <w:iCs/>
          <w:lang w:val="es-PE"/>
        </w:rPr>
        <w:t xml:space="preserve"> su </w:t>
      </w:r>
      <w:r w:rsidR="00946434">
        <w:rPr>
          <w:i/>
          <w:iCs/>
          <w:lang w:val="es-PE"/>
        </w:rPr>
        <w:t>ropaje y</w:t>
      </w:r>
      <w:r w:rsidRPr="003D12DA">
        <w:rPr>
          <w:i/>
          <w:iCs/>
          <w:lang w:val="es-PE"/>
        </w:rPr>
        <w:t xml:space="preserve"> les dijo a sus maestros espirituales: </w:t>
      </w:r>
      <w:r w:rsidR="00946434">
        <w:rPr>
          <w:i/>
          <w:iCs/>
          <w:lang w:val="es-PE"/>
        </w:rPr>
        <w:t>“</w:t>
      </w:r>
      <w:r w:rsidRPr="003D12DA">
        <w:rPr>
          <w:i/>
          <w:iCs/>
          <w:lang w:val="es-PE"/>
        </w:rPr>
        <w:t>Siento descontento</w:t>
      </w:r>
      <w:r w:rsidR="00946434">
        <w:rPr>
          <w:i/>
          <w:iCs/>
          <w:lang w:val="es-PE"/>
        </w:rPr>
        <w:t>”</w:t>
      </w:r>
      <w:r w:rsidRPr="003D12DA">
        <w:rPr>
          <w:i/>
          <w:iCs/>
          <w:lang w:val="es-PE"/>
        </w:rPr>
        <w:t>.</w:t>
      </w:r>
    </w:p>
    <w:p w14:paraId="7A32D573" w14:textId="08C581C0" w:rsidR="005A6DBD" w:rsidRPr="0095352F" w:rsidRDefault="003D12DA" w:rsidP="003D12DA">
      <w:pPr>
        <w:ind w:left="1416"/>
        <w:rPr>
          <w:lang w:val="es-PE"/>
        </w:rPr>
      </w:pPr>
      <w:r w:rsidRPr="003D12DA">
        <w:rPr>
          <w:i/>
          <w:iCs/>
          <w:lang w:val="es-PE"/>
        </w:rPr>
        <w:t>Entonces</w:t>
      </w:r>
      <w:r w:rsidR="00946434">
        <w:rPr>
          <w:i/>
          <w:iCs/>
          <w:lang w:val="es-PE"/>
        </w:rPr>
        <w:t>,</w:t>
      </w:r>
      <w:r w:rsidRPr="003D12DA">
        <w:rPr>
          <w:i/>
          <w:iCs/>
          <w:lang w:val="es-PE"/>
        </w:rPr>
        <w:t xml:space="preserve"> lo </w:t>
      </w:r>
      <w:r w:rsidR="00946434">
        <w:rPr>
          <w:i/>
          <w:iCs/>
          <w:lang w:val="es-PE"/>
        </w:rPr>
        <w:t xml:space="preserve">condujeron </w:t>
      </w:r>
      <w:r w:rsidRPr="003D12DA">
        <w:rPr>
          <w:i/>
          <w:iCs/>
          <w:lang w:val="es-PE"/>
        </w:rPr>
        <w:t xml:space="preserve">ante el </w:t>
      </w:r>
      <w:r w:rsidR="00946434" w:rsidRPr="00946434">
        <w:rPr>
          <w:i/>
          <w:iCs/>
        </w:rPr>
        <w:t>Bhagavā</w:t>
      </w:r>
      <w:r w:rsidRPr="003D12DA">
        <w:rPr>
          <w:i/>
          <w:iCs/>
          <w:lang w:val="es-PE"/>
        </w:rPr>
        <w:t xml:space="preserve">, quien preguntó: </w:t>
      </w:r>
      <w:r w:rsidR="00946434">
        <w:rPr>
          <w:i/>
          <w:iCs/>
          <w:lang w:val="es-PE"/>
        </w:rPr>
        <w:t>“</w:t>
      </w:r>
      <w:r w:rsidRPr="003D12DA">
        <w:rPr>
          <w:i/>
          <w:iCs/>
          <w:lang w:val="es-PE"/>
        </w:rPr>
        <w:t xml:space="preserve">¿Es cierto lo que dicen, </w:t>
      </w:r>
      <w:proofErr w:type="spellStart"/>
      <w:r w:rsidR="00842A84" w:rsidRPr="00842A84">
        <w:rPr>
          <w:i/>
          <w:iCs/>
        </w:rPr>
        <w:t>bhikkhu</w:t>
      </w:r>
      <w:proofErr w:type="spellEnd"/>
      <w:r w:rsidRPr="003D12DA">
        <w:rPr>
          <w:i/>
          <w:iCs/>
          <w:lang w:val="es-PE"/>
        </w:rPr>
        <w:t>: que siente descontento</w:t>
      </w:r>
      <w:r w:rsidR="00842A84">
        <w:rPr>
          <w:i/>
          <w:iCs/>
          <w:lang w:val="es-PE"/>
        </w:rPr>
        <w:t xml:space="preserve"> con el Dhamma</w:t>
      </w:r>
      <w:r w:rsidRPr="003D12DA">
        <w:rPr>
          <w:i/>
          <w:iCs/>
          <w:lang w:val="es-PE"/>
        </w:rPr>
        <w:t>?</w:t>
      </w:r>
      <w:r w:rsidR="00842A84">
        <w:rPr>
          <w:i/>
          <w:iCs/>
          <w:lang w:val="es-PE"/>
        </w:rPr>
        <w:t>”</w:t>
      </w:r>
      <w:r w:rsidRPr="003D12DA">
        <w:rPr>
          <w:i/>
          <w:iCs/>
          <w:lang w:val="es-PE"/>
        </w:rPr>
        <w:t xml:space="preserve">. </w:t>
      </w:r>
      <w:r w:rsidR="00842A84">
        <w:rPr>
          <w:i/>
          <w:iCs/>
          <w:lang w:val="es-PE"/>
        </w:rPr>
        <w:t>“</w:t>
      </w:r>
      <w:r w:rsidRPr="003D12DA">
        <w:rPr>
          <w:i/>
          <w:iCs/>
          <w:lang w:val="es-PE"/>
        </w:rPr>
        <w:t xml:space="preserve">Sí, </w:t>
      </w:r>
      <w:r w:rsidR="00842A84" w:rsidRPr="00842A84">
        <w:rPr>
          <w:i/>
          <w:iCs/>
        </w:rPr>
        <w:t>Bhante</w:t>
      </w:r>
      <w:r w:rsidRPr="003D12DA">
        <w:rPr>
          <w:i/>
          <w:iCs/>
          <w:lang w:val="es-PE"/>
        </w:rPr>
        <w:t>, es cierto</w:t>
      </w:r>
      <w:r w:rsidR="00842A84">
        <w:rPr>
          <w:i/>
          <w:iCs/>
          <w:lang w:val="es-PE"/>
        </w:rPr>
        <w:t>”</w:t>
      </w:r>
      <w:r w:rsidRPr="003D12DA">
        <w:rPr>
          <w:i/>
          <w:iCs/>
          <w:lang w:val="es-PE"/>
        </w:rPr>
        <w:t xml:space="preserve">. </w:t>
      </w:r>
      <w:r w:rsidR="00842A84">
        <w:rPr>
          <w:i/>
          <w:iCs/>
          <w:lang w:val="es-PE"/>
        </w:rPr>
        <w:t>“</w:t>
      </w:r>
      <w:r w:rsidRPr="003D12DA">
        <w:rPr>
          <w:i/>
          <w:iCs/>
          <w:lang w:val="es-PE"/>
        </w:rPr>
        <w:t xml:space="preserve">¿Y qué es lo que </w:t>
      </w:r>
      <w:r w:rsidR="00842A84">
        <w:rPr>
          <w:i/>
          <w:iCs/>
          <w:lang w:val="es-PE"/>
        </w:rPr>
        <w:t>lo</w:t>
      </w:r>
      <w:r w:rsidRPr="003D12DA">
        <w:rPr>
          <w:i/>
          <w:iCs/>
          <w:lang w:val="es-PE"/>
        </w:rPr>
        <w:t xml:space="preserve"> ha </w:t>
      </w:r>
      <w:r w:rsidR="00842A84">
        <w:rPr>
          <w:i/>
          <w:iCs/>
          <w:lang w:val="es-PE"/>
        </w:rPr>
        <w:t>conducido</w:t>
      </w:r>
      <w:r w:rsidRPr="003D12DA">
        <w:rPr>
          <w:i/>
          <w:iCs/>
          <w:lang w:val="es-PE"/>
        </w:rPr>
        <w:t xml:space="preserve"> a ello?</w:t>
      </w:r>
      <w:r w:rsidR="00842A84">
        <w:rPr>
          <w:i/>
          <w:iCs/>
          <w:lang w:val="es-PE"/>
        </w:rPr>
        <w:t>”</w:t>
      </w:r>
      <w:r w:rsidRPr="003D12DA">
        <w:rPr>
          <w:i/>
          <w:iCs/>
          <w:lang w:val="es-PE"/>
        </w:rPr>
        <w:t xml:space="preserve">. </w:t>
      </w:r>
      <w:r w:rsidR="00842A84">
        <w:rPr>
          <w:i/>
          <w:iCs/>
          <w:lang w:val="es-PE"/>
        </w:rPr>
        <w:t>“</w:t>
      </w:r>
      <w:r w:rsidRPr="003D12DA">
        <w:rPr>
          <w:i/>
          <w:iCs/>
          <w:lang w:val="es-PE"/>
        </w:rPr>
        <w:t xml:space="preserve">Una joven seductora, </w:t>
      </w:r>
      <w:r w:rsidR="00842A84" w:rsidRPr="00842A84">
        <w:rPr>
          <w:i/>
          <w:iCs/>
        </w:rPr>
        <w:t>Bhante</w:t>
      </w:r>
      <w:r w:rsidR="00842A84">
        <w:rPr>
          <w:i/>
          <w:iCs/>
          <w:lang w:val="es-PE"/>
        </w:rPr>
        <w:t>”</w:t>
      </w:r>
      <w:r w:rsidRPr="003D12DA">
        <w:rPr>
          <w:i/>
          <w:iCs/>
          <w:lang w:val="es-PE"/>
        </w:rPr>
        <w:t xml:space="preserve">. </w:t>
      </w:r>
      <w:r w:rsidR="008C2377">
        <w:rPr>
          <w:i/>
          <w:iCs/>
          <w:lang w:val="es-PE"/>
        </w:rPr>
        <w:t>“</w:t>
      </w:r>
      <w:proofErr w:type="spellStart"/>
      <w:r w:rsidR="008C2377" w:rsidRPr="008C2377">
        <w:rPr>
          <w:i/>
          <w:iCs/>
        </w:rPr>
        <w:t>Bhikkhu</w:t>
      </w:r>
      <w:proofErr w:type="spellEnd"/>
      <w:r w:rsidRPr="003D12DA">
        <w:rPr>
          <w:i/>
          <w:iCs/>
          <w:lang w:val="es-PE"/>
        </w:rPr>
        <w:t xml:space="preserve">—dijo el Maestro—, hace muchísimo tiempo, cuando vivía en el bosque, esta misma joven </w:t>
      </w:r>
      <w:r w:rsidR="0095352F">
        <w:rPr>
          <w:i/>
          <w:iCs/>
          <w:lang w:val="es-PE"/>
        </w:rPr>
        <w:t xml:space="preserve">resultó en </w:t>
      </w:r>
      <w:r w:rsidRPr="003D12DA">
        <w:rPr>
          <w:i/>
          <w:iCs/>
          <w:lang w:val="es-PE"/>
        </w:rPr>
        <w:t xml:space="preserve">un obstáculo para </w:t>
      </w:r>
      <w:r w:rsidR="0095352F">
        <w:rPr>
          <w:i/>
          <w:iCs/>
          <w:lang w:val="es-PE"/>
        </w:rPr>
        <w:t>s</w:t>
      </w:r>
      <w:r w:rsidRPr="003D12DA">
        <w:rPr>
          <w:i/>
          <w:iCs/>
          <w:lang w:val="es-PE"/>
        </w:rPr>
        <w:t xml:space="preserve">u santidad y </w:t>
      </w:r>
      <w:r w:rsidR="0095352F">
        <w:rPr>
          <w:i/>
          <w:iCs/>
          <w:lang w:val="es-PE"/>
        </w:rPr>
        <w:t>l</w:t>
      </w:r>
      <w:r w:rsidRPr="003D12DA">
        <w:rPr>
          <w:i/>
          <w:iCs/>
          <w:lang w:val="es-PE"/>
        </w:rPr>
        <w:t xml:space="preserve">e causó un gran </w:t>
      </w:r>
      <w:r w:rsidR="0095352F">
        <w:rPr>
          <w:i/>
          <w:iCs/>
          <w:lang w:val="es-PE"/>
        </w:rPr>
        <w:t>perjuicio</w:t>
      </w:r>
      <w:r w:rsidRPr="003D12DA">
        <w:rPr>
          <w:i/>
          <w:iCs/>
          <w:lang w:val="es-PE"/>
        </w:rPr>
        <w:t xml:space="preserve">; ¿por qué, entonces, vuelve a sentir descontento </w:t>
      </w:r>
      <w:r w:rsidR="0095352F">
        <w:rPr>
          <w:i/>
          <w:iCs/>
          <w:lang w:val="es-PE"/>
        </w:rPr>
        <w:t xml:space="preserve">debido a </w:t>
      </w:r>
      <w:r w:rsidRPr="003D12DA">
        <w:rPr>
          <w:i/>
          <w:iCs/>
          <w:lang w:val="es-PE"/>
        </w:rPr>
        <w:t xml:space="preserve">su causa? </w:t>
      </w:r>
    </w:p>
    <w:p w14:paraId="592920A2" w14:textId="77777777" w:rsidR="0007645E" w:rsidRPr="0007645E" w:rsidRDefault="0007645E" w:rsidP="0007645E">
      <w:pPr>
        <w:pStyle w:val="PieDePgina0"/>
        <w:rPr>
          <w:sz w:val="16"/>
          <w:szCs w:val="20"/>
          <w:u w:val="single"/>
          <w:lang w:val="es-PE"/>
        </w:rPr>
      </w:pPr>
      <w:r w:rsidRPr="0007645E">
        <w:rPr>
          <w:sz w:val="16"/>
          <w:szCs w:val="20"/>
          <w:u w:val="single"/>
          <w:lang w:val="es-PE"/>
        </w:rPr>
        <w:t xml:space="preserve">                                                                                   . </w:t>
      </w:r>
    </w:p>
    <w:p w14:paraId="3253EFF4" w14:textId="673CD4DC" w:rsidR="0007645E" w:rsidRDefault="0007645E" w:rsidP="003D12DA">
      <w:pPr>
        <w:pStyle w:val="PieDePgina0"/>
        <w:rPr>
          <w:i/>
          <w:iCs/>
          <w:spacing w:val="30"/>
          <w:sz w:val="16"/>
          <w:szCs w:val="18"/>
          <w:lang w:val="es-PE"/>
        </w:rPr>
      </w:pPr>
      <w:r w:rsidRPr="0007645E">
        <w:rPr>
          <w:sz w:val="16"/>
          <w:szCs w:val="20"/>
          <w:lang w:val="es-PE"/>
        </w:rPr>
        <w:t>1</w:t>
      </w:r>
      <w:r w:rsidR="00B558A1">
        <w:rPr>
          <w:sz w:val="16"/>
          <w:szCs w:val="20"/>
          <w:lang w:val="es-PE"/>
        </w:rPr>
        <w:t xml:space="preserve">. </w:t>
      </w:r>
      <w:r w:rsidRPr="0007645E">
        <w:rPr>
          <w:sz w:val="16"/>
          <w:szCs w:val="20"/>
          <w:lang w:val="es-PE"/>
        </w:rPr>
        <w:t xml:space="preserve">Esta estrofa y los siete primeros de los versos siguientes se encuentran en el </w:t>
      </w:r>
      <w:r w:rsidR="00662F50" w:rsidRPr="006C310F">
        <w:rPr>
          <w:lang w:val="es-PE"/>
        </w:rPr>
        <w:t xml:space="preserve">Ja. </w:t>
      </w:r>
      <w:r w:rsidR="00662F50" w:rsidRPr="004E31B7">
        <w:rPr>
          <w:lang w:val="es-PE"/>
        </w:rPr>
        <w:t>№</w:t>
      </w:r>
      <w:r w:rsidR="00662F50" w:rsidRPr="006C310F">
        <w:rPr>
          <w:lang w:val="es-PE"/>
        </w:rPr>
        <w:t>.</w:t>
      </w:r>
      <w:r w:rsidR="00662F50">
        <w:rPr>
          <w:lang w:val="es-PE"/>
        </w:rPr>
        <w:t xml:space="preserve"> </w:t>
      </w:r>
      <w:r w:rsidRPr="0007645E">
        <w:rPr>
          <w:sz w:val="16"/>
          <w:szCs w:val="20"/>
          <w:lang w:val="es-PE"/>
        </w:rPr>
        <w:t xml:space="preserve">348 </w:t>
      </w:r>
      <w:r w:rsidRPr="0007645E">
        <w:rPr>
          <w:i/>
          <w:iCs/>
          <w:sz w:val="16"/>
          <w:szCs w:val="20"/>
          <w:lang w:val="es-PE"/>
        </w:rPr>
        <w:t>supra</w:t>
      </w:r>
      <w:r w:rsidR="00B31791">
        <w:rPr>
          <w:i/>
          <w:iCs/>
          <w:sz w:val="16"/>
          <w:szCs w:val="20"/>
          <w:lang w:val="es-PE"/>
        </w:rPr>
        <w:t xml:space="preserve">. </w:t>
      </w:r>
      <w:r w:rsidR="00AC0F90">
        <w:rPr>
          <w:sz w:val="16"/>
          <w:szCs w:val="20"/>
          <w:lang w:val="es-PE"/>
        </w:rPr>
        <w:t>[Se cita en esta versión la omisión de la versión original en cursiva]</w:t>
      </w:r>
      <w:r w:rsidRPr="0007645E">
        <w:rPr>
          <w:sz w:val="16"/>
          <w:szCs w:val="20"/>
          <w:lang w:val="es-PE"/>
        </w:rPr>
        <w:t>.</w:t>
      </w:r>
      <w:r>
        <w:rPr>
          <w:i/>
          <w:iCs/>
          <w:sz w:val="16"/>
          <w:szCs w:val="18"/>
          <w:lang w:val="es-PE"/>
        </w:rPr>
        <w:br w:type="page"/>
      </w:r>
    </w:p>
    <w:p w14:paraId="4A8D96A9" w14:textId="4746E5DD" w:rsidR="00320891" w:rsidRPr="0092210B" w:rsidRDefault="001B28A4" w:rsidP="0092210B">
      <w:pPr>
        <w:ind w:left="1416" w:firstLine="2"/>
        <w:rPr>
          <w:i/>
          <w:iCs/>
          <w:lang w:val="es-PE"/>
        </w:rPr>
      </w:pPr>
      <w:r w:rsidRPr="001B28A4">
        <w:rPr>
          <w:i/>
          <w:iCs/>
          <w:lang w:val="es-PE"/>
        </w:rPr>
        <w:lastRenderedPageBreak/>
        <w:t xml:space="preserve">Los </w:t>
      </w:r>
      <w:proofErr w:type="spellStart"/>
      <w:r w:rsidRPr="001B28A4">
        <w:rPr>
          <w:i/>
          <w:iCs/>
          <w:lang w:val="es-PE"/>
        </w:rPr>
        <w:t>bhikkhus</w:t>
      </w:r>
      <w:proofErr w:type="spellEnd"/>
      <w:r w:rsidRPr="001B28A4">
        <w:rPr>
          <w:i/>
          <w:iCs/>
          <w:lang w:val="es-PE"/>
        </w:rPr>
        <w:t xml:space="preserve"> le pidieron al Bhagavā que explicara lo que acababa de decir. El Bhagavā aclaró entonces lo que se les había escabullido y quedado oculto en sus mentes debido a los renacimientos</w:t>
      </w:r>
      <w:r w:rsidR="000A7867">
        <w:rPr>
          <w:i/>
          <w:iCs/>
          <w:lang w:val="es-PE"/>
        </w:rPr>
        <w:t>, luego, a solicitud de</w:t>
      </w:r>
      <w:r w:rsidR="007A4375">
        <w:rPr>
          <w:i/>
          <w:iCs/>
          <w:lang w:val="es-PE"/>
        </w:rPr>
        <w:t xml:space="preserve"> los </w:t>
      </w:r>
      <w:proofErr w:type="spellStart"/>
      <w:r>
        <w:rPr>
          <w:i/>
          <w:iCs/>
          <w:lang w:val="es-PE"/>
        </w:rPr>
        <w:t>bhikkhus</w:t>
      </w:r>
      <w:proofErr w:type="spellEnd"/>
      <w:r>
        <w:rPr>
          <w:i/>
          <w:iCs/>
          <w:lang w:val="es-PE"/>
        </w:rPr>
        <w:t>, él narró la siguiente historia de una distante pasado.</w:t>
      </w:r>
    </w:p>
    <w:p w14:paraId="107A7FB7" w14:textId="13F574C6" w:rsidR="003D12DA" w:rsidRPr="00AC0F90" w:rsidRDefault="003D12DA" w:rsidP="003D12DA">
      <w:pPr>
        <w:jc w:val="center"/>
        <w:rPr>
          <w:lang w:val="es-PE"/>
        </w:rPr>
      </w:pPr>
      <w:r w:rsidRPr="00AC0F90">
        <w:rPr>
          <w:lang w:val="es-PE"/>
        </w:rPr>
        <w:t>--------------------------------------</w:t>
      </w:r>
    </w:p>
    <w:p w14:paraId="648E8603" w14:textId="7A822534" w:rsidR="00164C0C" w:rsidRPr="00164C0C" w:rsidRDefault="00164C0C" w:rsidP="00164C0C">
      <w:pPr>
        <w:pStyle w:val="NormalHistoria"/>
        <w:ind w:left="1416"/>
        <w:rPr>
          <w:i/>
          <w:iCs/>
          <w:sz w:val="16"/>
          <w:szCs w:val="18"/>
          <w:lang w:val="es-PE"/>
        </w:rPr>
      </w:pPr>
      <w:r w:rsidRPr="00164C0C">
        <w:rPr>
          <w:i/>
          <w:iCs/>
          <w:sz w:val="16"/>
          <w:szCs w:val="18"/>
          <w:lang w:val="es-PE"/>
        </w:rPr>
        <w:t xml:space="preserve">En tiempos pasados, cuando Brahmadatta era </w:t>
      </w:r>
      <w:r w:rsidR="00B31791" w:rsidRPr="00164C0C">
        <w:rPr>
          <w:i/>
          <w:iCs/>
          <w:sz w:val="16"/>
          <w:szCs w:val="18"/>
          <w:lang w:val="es-PE"/>
        </w:rPr>
        <w:t xml:space="preserve">Rey </w:t>
      </w:r>
      <w:r w:rsidRPr="00164C0C">
        <w:rPr>
          <w:i/>
          <w:iCs/>
          <w:sz w:val="16"/>
          <w:szCs w:val="18"/>
          <w:lang w:val="es-PE"/>
        </w:rPr>
        <w:t xml:space="preserve">en </w:t>
      </w:r>
      <w:proofErr w:type="spellStart"/>
      <w:r w:rsidRPr="00164C0C">
        <w:rPr>
          <w:i/>
          <w:iCs/>
          <w:sz w:val="16"/>
          <w:szCs w:val="18"/>
          <w:lang w:val="es-PE"/>
        </w:rPr>
        <w:t>Benar</w:t>
      </w:r>
      <w:r w:rsidR="001B28A4">
        <w:rPr>
          <w:i/>
          <w:iCs/>
          <w:sz w:val="16"/>
          <w:szCs w:val="18"/>
          <w:lang w:val="es-PE"/>
        </w:rPr>
        <w:t>e</w:t>
      </w:r>
      <w:r w:rsidRPr="00164C0C">
        <w:rPr>
          <w:i/>
          <w:iCs/>
          <w:sz w:val="16"/>
          <w:szCs w:val="18"/>
          <w:lang w:val="es-PE"/>
        </w:rPr>
        <w:t>s</w:t>
      </w:r>
      <w:proofErr w:type="spellEnd"/>
      <w:r w:rsidRPr="00164C0C">
        <w:rPr>
          <w:i/>
          <w:iCs/>
          <w:sz w:val="16"/>
          <w:szCs w:val="18"/>
          <w:lang w:val="es-PE"/>
        </w:rPr>
        <w:t xml:space="preserve">, el Bodhisatta nació en el seno de una familia </w:t>
      </w:r>
      <w:proofErr w:type="spellStart"/>
      <w:r w:rsidRPr="00164C0C">
        <w:rPr>
          <w:i/>
          <w:iCs/>
          <w:sz w:val="16"/>
          <w:szCs w:val="18"/>
          <w:lang w:val="es-PE"/>
        </w:rPr>
        <w:t>brahm</w:t>
      </w:r>
      <w:r w:rsidR="0095352F">
        <w:rPr>
          <w:i/>
          <w:iCs/>
          <w:sz w:val="16"/>
          <w:szCs w:val="18"/>
          <w:lang w:val="es-PE"/>
        </w:rPr>
        <w:t>a</w:t>
      </w:r>
      <w:r w:rsidRPr="00164C0C">
        <w:rPr>
          <w:i/>
          <w:iCs/>
          <w:sz w:val="16"/>
          <w:szCs w:val="18"/>
          <w:lang w:val="es-PE"/>
        </w:rPr>
        <w:t>n</w:t>
      </w:r>
      <w:proofErr w:type="spellEnd"/>
      <w:r w:rsidRPr="00164C0C">
        <w:rPr>
          <w:i/>
          <w:iCs/>
          <w:sz w:val="16"/>
          <w:szCs w:val="18"/>
          <w:lang w:val="es-PE"/>
        </w:rPr>
        <w:t xml:space="preserve"> muy adinerada; tras completar su educación, se hizo cargo del patrimonio familiar. Más </w:t>
      </w:r>
      <w:r w:rsidR="00354E91">
        <w:rPr>
          <w:i/>
          <w:iCs/>
          <w:sz w:val="16"/>
          <w:szCs w:val="18"/>
          <w:lang w:val="es-PE"/>
        </w:rPr>
        <w:t>adelante</w:t>
      </w:r>
      <w:r w:rsidRPr="00164C0C">
        <w:rPr>
          <w:i/>
          <w:iCs/>
          <w:sz w:val="16"/>
          <w:szCs w:val="18"/>
          <w:lang w:val="es-PE"/>
        </w:rPr>
        <w:t xml:space="preserve">, su esposa dio a luz a un hijo y falleció. Él reflexionó: </w:t>
      </w:r>
      <w:r w:rsidR="00354E91">
        <w:rPr>
          <w:i/>
          <w:iCs/>
          <w:sz w:val="16"/>
          <w:szCs w:val="18"/>
          <w:lang w:val="es-PE"/>
        </w:rPr>
        <w:t>“</w:t>
      </w:r>
      <w:r w:rsidRPr="00164C0C">
        <w:rPr>
          <w:i/>
          <w:iCs/>
          <w:sz w:val="16"/>
          <w:szCs w:val="18"/>
          <w:lang w:val="es-PE"/>
        </w:rPr>
        <w:t>Al igual que le ocurrió a mi amada esposa, la muerte no dudará en llegar también a</w:t>
      </w:r>
      <w:r w:rsidR="00354E91">
        <w:rPr>
          <w:i/>
          <w:iCs/>
          <w:sz w:val="16"/>
          <w:szCs w:val="18"/>
          <w:lang w:val="es-PE"/>
        </w:rPr>
        <w:t>nte</w:t>
      </w:r>
      <w:r w:rsidRPr="00164C0C">
        <w:rPr>
          <w:i/>
          <w:iCs/>
          <w:sz w:val="16"/>
          <w:szCs w:val="18"/>
          <w:lang w:val="es-PE"/>
        </w:rPr>
        <w:t xml:space="preserve"> mí; ¿qué sentido tiene para mí </w:t>
      </w:r>
      <w:r w:rsidR="00354E91">
        <w:rPr>
          <w:i/>
          <w:iCs/>
          <w:sz w:val="16"/>
          <w:szCs w:val="18"/>
          <w:lang w:val="es-PE"/>
        </w:rPr>
        <w:t xml:space="preserve">un </w:t>
      </w:r>
      <w:r w:rsidRPr="00164C0C">
        <w:rPr>
          <w:i/>
          <w:iCs/>
          <w:sz w:val="16"/>
          <w:szCs w:val="18"/>
          <w:lang w:val="es-PE"/>
        </w:rPr>
        <w:t>hogar</w:t>
      </w:r>
      <w:r w:rsidR="00354E91">
        <w:rPr>
          <w:i/>
          <w:iCs/>
          <w:sz w:val="16"/>
          <w:szCs w:val="18"/>
          <w:lang w:val="es-PE"/>
        </w:rPr>
        <w:t xml:space="preserve"> así</w:t>
      </w:r>
      <w:r w:rsidRPr="00164C0C">
        <w:rPr>
          <w:i/>
          <w:iCs/>
          <w:sz w:val="16"/>
          <w:szCs w:val="18"/>
          <w:lang w:val="es-PE"/>
        </w:rPr>
        <w:t xml:space="preserve">? Me convertiré en </w:t>
      </w:r>
      <w:r w:rsidR="00354E91" w:rsidRPr="00164C0C">
        <w:rPr>
          <w:i/>
          <w:iCs/>
          <w:sz w:val="16"/>
          <w:szCs w:val="18"/>
          <w:lang w:val="es-PE"/>
        </w:rPr>
        <w:t>Asceta</w:t>
      </w:r>
      <w:r w:rsidR="00354E91">
        <w:rPr>
          <w:i/>
          <w:iCs/>
          <w:sz w:val="16"/>
          <w:szCs w:val="18"/>
          <w:lang w:val="es-PE"/>
        </w:rPr>
        <w:t>”</w:t>
      </w:r>
      <w:r w:rsidRPr="00164C0C">
        <w:rPr>
          <w:i/>
          <w:iCs/>
          <w:sz w:val="16"/>
          <w:szCs w:val="18"/>
          <w:lang w:val="es-PE"/>
        </w:rPr>
        <w:t xml:space="preserve">. Así pues, renunciando a sus deseos mundanos, partió con su hijo hacia </w:t>
      </w:r>
      <w:r w:rsidR="00354E91">
        <w:rPr>
          <w:i/>
          <w:iCs/>
          <w:sz w:val="16"/>
          <w:szCs w:val="18"/>
          <w:lang w:val="es-PE"/>
        </w:rPr>
        <w:t>los</w:t>
      </w:r>
      <w:r w:rsidRPr="00164C0C">
        <w:rPr>
          <w:i/>
          <w:iCs/>
          <w:sz w:val="16"/>
          <w:szCs w:val="18"/>
          <w:lang w:val="es-PE"/>
        </w:rPr>
        <w:t xml:space="preserve"> </w:t>
      </w:r>
      <w:proofErr w:type="spellStart"/>
      <w:r w:rsidR="00354E91" w:rsidRPr="00354E91">
        <w:rPr>
          <w:i/>
          <w:iCs/>
          <w:sz w:val="16"/>
          <w:szCs w:val="18"/>
          <w:lang w:val="es-PE"/>
        </w:rPr>
        <w:t>Himālayas</w:t>
      </w:r>
      <w:proofErr w:type="spellEnd"/>
      <w:r w:rsidRPr="00164C0C">
        <w:rPr>
          <w:i/>
          <w:iCs/>
          <w:sz w:val="16"/>
          <w:szCs w:val="18"/>
          <w:lang w:val="es-PE"/>
        </w:rPr>
        <w:t>. Allí, ambos emprendieron la vida asc</w:t>
      </w:r>
      <w:r w:rsidR="00354E91">
        <w:rPr>
          <w:i/>
          <w:iCs/>
          <w:sz w:val="16"/>
          <w:szCs w:val="18"/>
          <w:lang w:val="es-PE"/>
        </w:rPr>
        <w:t>e</w:t>
      </w:r>
      <w:r w:rsidRPr="00164C0C">
        <w:rPr>
          <w:i/>
          <w:iCs/>
          <w:sz w:val="16"/>
          <w:szCs w:val="18"/>
          <w:lang w:val="es-PE"/>
        </w:rPr>
        <w:t xml:space="preserve">ta, </w:t>
      </w:r>
      <w:r w:rsidR="00151769">
        <w:rPr>
          <w:i/>
          <w:iCs/>
          <w:sz w:val="16"/>
          <w:szCs w:val="18"/>
          <w:lang w:val="es-PE"/>
        </w:rPr>
        <w:t xml:space="preserve">desarrollaron las Cinco Facultades Sobrenaturales y las Ocho Absorciones, </w:t>
      </w:r>
      <w:r w:rsidRPr="00164C0C">
        <w:rPr>
          <w:i/>
          <w:iCs/>
          <w:sz w:val="16"/>
          <w:szCs w:val="18"/>
          <w:lang w:val="es-PE"/>
        </w:rPr>
        <w:t>los estados de absorción meditativa (</w:t>
      </w:r>
      <w:proofErr w:type="spellStart"/>
      <w:r w:rsidRPr="00164C0C">
        <w:rPr>
          <w:i/>
          <w:iCs/>
          <w:sz w:val="16"/>
          <w:szCs w:val="18"/>
          <w:lang w:val="es-PE"/>
        </w:rPr>
        <w:t>jhāna</w:t>
      </w:r>
      <w:r w:rsidRPr="00354E91">
        <w:rPr>
          <w:sz w:val="16"/>
          <w:szCs w:val="18"/>
          <w:lang w:val="es-PE"/>
        </w:rPr>
        <w:t>s</w:t>
      </w:r>
      <w:proofErr w:type="spellEnd"/>
      <w:r w:rsidRPr="00164C0C">
        <w:rPr>
          <w:i/>
          <w:iCs/>
          <w:sz w:val="16"/>
          <w:szCs w:val="18"/>
          <w:lang w:val="es-PE"/>
        </w:rPr>
        <w:t>)</w:t>
      </w:r>
      <w:r w:rsidR="00151769">
        <w:rPr>
          <w:i/>
          <w:iCs/>
          <w:sz w:val="16"/>
          <w:szCs w:val="18"/>
          <w:lang w:val="es-PE"/>
        </w:rPr>
        <w:t>;</w:t>
      </w:r>
      <w:r w:rsidRPr="00164C0C">
        <w:rPr>
          <w:i/>
          <w:iCs/>
          <w:sz w:val="16"/>
          <w:szCs w:val="18"/>
          <w:lang w:val="es-PE"/>
        </w:rPr>
        <w:t xml:space="preserve"> vivieron en </w:t>
      </w:r>
      <w:r w:rsidR="00151769">
        <w:rPr>
          <w:i/>
          <w:iCs/>
          <w:sz w:val="16"/>
          <w:szCs w:val="18"/>
          <w:lang w:val="es-PE"/>
        </w:rPr>
        <w:t>e</w:t>
      </w:r>
      <w:r w:rsidRPr="00164C0C">
        <w:rPr>
          <w:i/>
          <w:iCs/>
          <w:sz w:val="16"/>
          <w:szCs w:val="18"/>
          <w:lang w:val="es-PE"/>
        </w:rPr>
        <w:t>l bosque, sustentándose de frutos y raíces.</w:t>
      </w:r>
    </w:p>
    <w:p w14:paraId="4AB80066" w14:textId="67BB3F9D" w:rsidR="00164C0C" w:rsidRPr="00164C0C" w:rsidRDefault="00164C0C" w:rsidP="00164C0C">
      <w:pPr>
        <w:pStyle w:val="NormalHistoria"/>
        <w:ind w:left="1416"/>
        <w:rPr>
          <w:i/>
          <w:iCs/>
          <w:sz w:val="16"/>
          <w:szCs w:val="18"/>
          <w:lang w:val="es-PE"/>
        </w:rPr>
      </w:pPr>
      <w:r w:rsidRPr="00164C0C">
        <w:rPr>
          <w:i/>
          <w:iCs/>
          <w:sz w:val="16"/>
          <w:szCs w:val="18"/>
          <w:lang w:val="es-PE"/>
        </w:rPr>
        <w:t>Por aquel entonces, unos habitantes de las regiones fronterizas realizaron incursiones en el territorio; tras atacar una aldea y tomar prisioneros</w:t>
      </w:r>
      <w:r w:rsidR="00AE27D9">
        <w:rPr>
          <w:i/>
          <w:iCs/>
          <w:sz w:val="16"/>
          <w:szCs w:val="18"/>
          <w:lang w:val="es-PE"/>
        </w:rPr>
        <w:t xml:space="preserve"> a algunos ciudadanos</w:t>
      </w:r>
      <w:r w:rsidRPr="00164C0C">
        <w:rPr>
          <w:i/>
          <w:iCs/>
          <w:sz w:val="16"/>
          <w:szCs w:val="18"/>
          <w:lang w:val="es-PE"/>
        </w:rPr>
        <w:t>, regresaron a la frontera cargados con el botín. Entre los cautivos</w:t>
      </w:r>
      <w:r w:rsidR="00AE27D9">
        <w:rPr>
          <w:i/>
          <w:iCs/>
          <w:sz w:val="16"/>
          <w:szCs w:val="18"/>
          <w:lang w:val="es-PE"/>
        </w:rPr>
        <w:t>,</w:t>
      </w:r>
      <w:r w:rsidRPr="00164C0C">
        <w:rPr>
          <w:i/>
          <w:iCs/>
          <w:sz w:val="16"/>
          <w:szCs w:val="18"/>
          <w:lang w:val="es-PE"/>
        </w:rPr>
        <w:t xml:space="preserve"> se encontraba una joven, hermosa pero dotada de toda la astucia propia de una persona engañosa. La muchacha pensó: </w:t>
      </w:r>
      <w:r w:rsidR="00AE27D9">
        <w:rPr>
          <w:i/>
          <w:iCs/>
          <w:sz w:val="16"/>
          <w:szCs w:val="18"/>
          <w:lang w:val="es-PE"/>
        </w:rPr>
        <w:t>“</w:t>
      </w:r>
      <w:r w:rsidRPr="00164C0C">
        <w:rPr>
          <w:i/>
          <w:iCs/>
          <w:sz w:val="16"/>
          <w:szCs w:val="18"/>
          <w:lang w:val="es-PE"/>
        </w:rPr>
        <w:t>Cuando estos hombres nos lleven a sus tierras, nos convertirán en esclavas; debo buscar la manera de escapar</w:t>
      </w:r>
      <w:r w:rsidR="00AE27D9">
        <w:rPr>
          <w:i/>
          <w:iCs/>
          <w:sz w:val="16"/>
          <w:szCs w:val="18"/>
          <w:lang w:val="es-PE"/>
        </w:rPr>
        <w:t>”</w:t>
      </w:r>
      <w:r w:rsidRPr="00164C0C">
        <w:rPr>
          <w:i/>
          <w:iCs/>
          <w:sz w:val="16"/>
          <w:szCs w:val="18"/>
          <w:lang w:val="es-PE"/>
        </w:rPr>
        <w:t>. Entonces</w:t>
      </w:r>
      <w:r w:rsidR="00AE27D9">
        <w:rPr>
          <w:i/>
          <w:iCs/>
          <w:sz w:val="16"/>
          <w:szCs w:val="18"/>
          <w:lang w:val="es-PE"/>
        </w:rPr>
        <w:t>,</w:t>
      </w:r>
      <w:r w:rsidRPr="00164C0C">
        <w:rPr>
          <w:i/>
          <w:iCs/>
          <w:sz w:val="16"/>
          <w:szCs w:val="18"/>
          <w:lang w:val="es-PE"/>
        </w:rPr>
        <w:t xml:space="preserve"> dijo: </w:t>
      </w:r>
      <w:r w:rsidR="00AE27D9">
        <w:rPr>
          <w:i/>
          <w:iCs/>
          <w:sz w:val="16"/>
          <w:szCs w:val="18"/>
          <w:lang w:val="es-PE"/>
        </w:rPr>
        <w:t>“</w:t>
      </w:r>
      <w:r w:rsidRPr="00164C0C">
        <w:rPr>
          <w:i/>
          <w:iCs/>
          <w:sz w:val="16"/>
          <w:szCs w:val="18"/>
          <w:lang w:val="es-PE"/>
        </w:rPr>
        <w:t>Señor, necesito retirarme un momento; permítame alejarme un instante</w:t>
      </w:r>
      <w:r w:rsidR="00AE27D9">
        <w:rPr>
          <w:i/>
          <w:iCs/>
          <w:sz w:val="16"/>
          <w:szCs w:val="18"/>
          <w:lang w:val="es-PE"/>
        </w:rPr>
        <w:t>”</w:t>
      </w:r>
      <w:r w:rsidRPr="00164C0C">
        <w:rPr>
          <w:i/>
          <w:iCs/>
          <w:sz w:val="16"/>
          <w:szCs w:val="18"/>
          <w:lang w:val="es-PE"/>
        </w:rPr>
        <w:t>. De este modo, engañó a los asaltantes y logró huir.</w:t>
      </w:r>
    </w:p>
    <w:p w14:paraId="6A617F1E" w14:textId="3D295719" w:rsidR="00D257F2" w:rsidRPr="00164C0C" w:rsidRDefault="00164C0C" w:rsidP="00164C0C">
      <w:pPr>
        <w:pStyle w:val="NormalHistoria"/>
        <w:ind w:left="1416"/>
        <w:rPr>
          <w:i/>
          <w:iCs/>
          <w:sz w:val="16"/>
          <w:szCs w:val="18"/>
          <w:lang w:val="es-PE"/>
        </w:rPr>
      </w:pPr>
      <w:r w:rsidRPr="00164C0C">
        <w:rPr>
          <w:i/>
          <w:iCs/>
          <w:sz w:val="16"/>
          <w:szCs w:val="18"/>
          <w:lang w:val="es-PE"/>
        </w:rPr>
        <w:t>Por su parte, el Bodhisatta había salido a buscar frutos y otros alimentos, dejando a su hijo en la cabaña</w:t>
      </w:r>
      <w:r w:rsidR="00886223" w:rsidRPr="00164C0C">
        <w:rPr>
          <w:i/>
          <w:iCs/>
          <w:sz w:val="16"/>
          <w:szCs w:val="18"/>
          <w:lang w:val="es-PE"/>
        </w:rPr>
        <w:t>.</w:t>
      </w:r>
    </w:p>
    <w:p w14:paraId="532C0241" w14:textId="54445675" w:rsidR="00757135" w:rsidRPr="00757135" w:rsidRDefault="00757135" w:rsidP="00CC2126">
      <w:pPr>
        <w:pStyle w:val="NormalHistoria"/>
        <w:rPr>
          <w:lang w:val="es-PE"/>
        </w:rPr>
      </w:pPr>
      <w:r w:rsidRPr="00757135">
        <w:rPr>
          <w:lang w:val="es-PE"/>
        </w:rPr>
        <w:t>Ahora</w:t>
      </w:r>
      <w:r w:rsidR="00EB42A4">
        <w:rPr>
          <w:lang w:val="es-PE"/>
        </w:rPr>
        <w:t xml:space="preserve"> bien</w:t>
      </w:r>
      <w:r w:rsidRPr="00757135">
        <w:rPr>
          <w:lang w:val="es-PE"/>
        </w:rPr>
        <w:t xml:space="preserve">, en la vieja leyenda, esta doncella sabía que si el joven asceta violaba la ley moral, </w:t>
      </w:r>
      <w:r w:rsidR="00ED5B90">
        <w:rPr>
          <w:lang w:val="es-PE"/>
        </w:rPr>
        <w:t>caería</w:t>
      </w:r>
      <w:r w:rsidRPr="00757135">
        <w:rPr>
          <w:lang w:val="es-PE"/>
        </w:rPr>
        <w:t xml:space="preserve"> </w:t>
      </w:r>
      <w:r w:rsidR="00EB42A4">
        <w:rPr>
          <w:lang w:val="es-PE"/>
        </w:rPr>
        <w:t>bajo</w:t>
      </w:r>
      <w:r w:rsidRPr="00757135">
        <w:rPr>
          <w:lang w:val="es-PE"/>
        </w:rPr>
        <w:t xml:space="preserve"> su poder y</w:t>
      </w:r>
      <w:r w:rsidR="00385BA7">
        <w:rPr>
          <w:lang w:val="es-PE"/>
        </w:rPr>
        <w:t>,</w:t>
      </w:r>
      <w:r w:rsidRPr="00757135">
        <w:rPr>
          <w:lang w:val="es-PE"/>
        </w:rPr>
        <w:t xml:space="preserve"> pensando en engatusarlo y traerlo de regreso a las guaridas de </w:t>
      </w:r>
      <w:r w:rsidR="00385BA7">
        <w:rPr>
          <w:lang w:val="es-PE"/>
        </w:rPr>
        <w:t>la vida mundana</w:t>
      </w:r>
      <w:r w:rsidRPr="00757135">
        <w:rPr>
          <w:lang w:val="es-PE"/>
        </w:rPr>
        <w:t>, dijo: "Virtud que es</w:t>
      </w:r>
      <w:r w:rsidR="00EC33CB">
        <w:rPr>
          <w:lang w:val="es-PE"/>
        </w:rPr>
        <w:t>tá</w:t>
      </w:r>
      <w:r w:rsidRPr="00757135">
        <w:rPr>
          <w:lang w:val="es-PE"/>
        </w:rPr>
        <w:t xml:space="preserve"> segura</w:t>
      </w:r>
      <w:r w:rsidR="00EC33CB">
        <w:rPr>
          <w:lang w:val="es-PE"/>
        </w:rPr>
        <w:t>mente</w:t>
      </w:r>
      <w:r w:rsidRPr="00757135">
        <w:rPr>
          <w:lang w:val="es-PE"/>
        </w:rPr>
        <w:t xml:space="preserve"> </w:t>
      </w:r>
      <w:r w:rsidR="00EC33CB">
        <w:rPr>
          <w:lang w:val="es-PE"/>
        </w:rPr>
        <w:t xml:space="preserve">preservada </w:t>
      </w:r>
      <w:r w:rsidRPr="00757135">
        <w:rPr>
          <w:lang w:val="es-PE"/>
        </w:rPr>
        <w:t>en un bosque, donde las cualidades de los sentidos tales como la belleza y similares no existen, no resulta muy fructífer</w:t>
      </w:r>
      <w:r w:rsidR="00E6379A">
        <w:rPr>
          <w:lang w:val="es-PE"/>
        </w:rPr>
        <w:t>a</w:t>
      </w:r>
      <w:r w:rsidRPr="00757135">
        <w:rPr>
          <w:lang w:val="es-PE"/>
        </w:rPr>
        <w:t>, pero da</w:t>
      </w:r>
      <w:r w:rsidR="00E6379A">
        <w:rPr>
          <w:lang w:val="es-PE"/>
        </w:rPr>
        <w:t>ría</w:t>
      </w:r>
      <w:r w:rsidRPr="00757135">
        <w:rPr>
          <w:lang w:val="es-PE"/>
        </w:rPr>
        <w:t xml:space="preserve"> frutos abundantes en las guaridas </w:t>
      </w:r>
      <w:r w:rsidR="00385BA7" w:rsidRPr="00757135">
        <w:rPr>
          <w:lang w:val="es-PE"/>
        </w:rPr>
        <w:t xml:space="preserve">de </w:t>
      </w:r>
      <w:r w:rsidR="00385BA7">
        <w:rPr>
          <w:lang w:val="es-PE"/>
        </w:rPr>
        <w:t>la vida mundana</w:t>
      </w:r>
      <w:r w:rsidRPr="00757135">
        <w:rPr>
          <w:lang w:val="es-PE"/>
        </w:rPr>
        <w:t xml:space="preserve">, </w:t>
      </w:r>
      <w:r w:rsidR="00EC33CB">
        <w:rPr>
          <w:lang w:val="es-PE"/>
        </w:rPr>
        <w:t xml:space="preserve">ante </w:t>
      </w:r>
      <w:r w:rsidRPr="00757135">
        <w:rPr>
          <w:lang w:val="es-PE"/>
        </w:rPr>
        <w:t>la presencia inmediata de la belleza y similares</w:t>
      </w:r>
      <w:r w:rsidR="00E6379A">
        <w:rPr>
          <w:lang w:val="es-PE"/>
        </w:rPr>
        <w:t>;</w:t>
      </w:r>
      <w:r w:rsidR="00793C8C">
        <w:rPr>
          <w:lang w:val="es-PE"/>
        </w:rPr>
        <w:t xml:space="preserve"> </w:t>
      </w:r>
      <w:r w:rsidR="00385BA7">
        <w:rPr>
          <w:lang w:val="es-PE"/>
        </w:rPr>
        <w:t>así</w:t>
      </w:r>
      <w:r w:rsidR="00793C8C">
        <w:rPr>
          <w:lang w:val="es-PE"/>
        </w:rPr>
        <w:t xml:space="preserve">, venga conmigo </w:t>
      </w:r>
      <w:r w:rsidRPr="00757135">
        <w:rPr>
          <w:lang w:val="es-PE"/>
        </w:rPr>
        <w:t>y guard</w:t>
      </w:r>
      <w:r w:rsidR="00793C8C">
        <w:rPr>
          <w:lang w:val="es-PE"/>
        </w:rPr>
        <w:t>e</w:t>
      </w:r>
      <w:r w:rsidRPr="00757135">
        <w:rPr>
          <w:lang w:val="es-PE"/>
        </w:rPr>
        <w:t xml:space="preserve"> </w:t>
      </w:r>
      <w:r w:rsidR="00793C8C">
        <w:rPr>
          <w:lang w:val="es-PE"/>
        </w:rPr>
        <w:t>s</w:t>
      </w:r>
      <w:r w:rsidRPr="00757135">
        <w:rPr>
          <w:lang w:val="es-PE"/>
        </w:rPr>
        <w:t xml:space="preserve">u virtud allí. ¿Qué tiene que ver </w:t>
      </w:r>
      <w:r w:rsidR="00E6379A">
        <w:rPr>
          <w:lang w:val="es-PE"/>
        </w:rPr>
        <w:t xml:space="preserve">usted </w:t>
      </w:r>
      <w:r w:rsidRPr="00757135">
        <w:rPr>
          <w:lang w:val="es-PE"/>
        </w:rPr>
        <w:t xml:space="preserve">con un bosque? Y </w:t>
      </w:r>
      <w:r w:rsidR="00E6379A">
        <w:rPr>
          <w:lang w:val="es-PE"/>
        </w:rPr>
        <w:t xml:space="preserve">recitó </w:t>
      </w:r>
      <w:r w:rsidRPr="00757135">
        <w:rPr>
          <w:lang w:val="es-PE"/>
        </w:rPr>
        <w:t>la primera estrofa:</w:t>
      </w:r>
    </w:p>
    <w:p w14:paraId="48A348FA" w14:textId="18EA5B41" w:rsidR="00757135" w:rsidRPr="00757135" w:rsidRDefault="000B136C" w:rsidP="00E6379A">
      <w:pPr>
        <w:pStyle w:val="Verso2Espaol"/>
        <w:ind w:left="1416"/>
        <w:rPr>
          <w:lang w:val="es-PE"/>
        </w:rPr>
      </w:pPr>
      <w:r>
        <w:rPr>
          <w:lang w:val="es-PE"/>
        </w:rPr>
        <w:t>1.</w:t>
      </w:r>
      <w:r>
        <w:rPr>
          <w:lang w:val="es-PE"/>
        </w:rPr>
        <w:tab/>
      </w:r>
      <w:r w:rsidR="00757135" w:rsidRPr="00757135">
        <w:rPr>
          <w:lang w:val="es-PE"/>
        </w:rPr>
        <w:t xml:space="preserve">En </w:t>
      </w:r>
      <w:r w:rsidR="00C43776">
        <w:rPr>
          <w:lang w:val="es-PE"/>
        </w:rPr>
        <w:t>un</w:t>
      </w:r>
      <w:r w:rsidR="00757135" w:rsidRPr="00757135">
        <w:rPr>
          <w:lang w:val="es-PE"/>
        </w:rPr>
        <w:t xml:space="preserve"> bosque solitario uno </w:t>
      </w:r>
      <w:r w:rsidR="00C43776">
        <w:rPr>
          <w:lang w:val="es-PE"/>
        </w:rPr>
        <w:t>fácilmente</w:t>
      </w:r>
      <w:r w:rsidR="00757135" w:rsidRPr="00757135">
        <w:rPr>
          <w:lang w:val="es-PE"/>
        </w:rPr>
        <w:t xml:space="preserve"> puede ser puro,</w:t>
      </w:r>
    </w:p>
    <w:p w14:paraId="3B336B9F" w14:textId="77777777" w:rsidR="00757135" w:rsidRPr="00757135" w:rsidRDefault="00757135" w:rsidP="00CC2126">
      <w:pPr>
        <w:pStyle w:val="Verso2Espaol"/>
        <w:rPr>
          <w:lang w:val="es-PE"/>
        </w:rPr>
      </w:pPr>
      <w:r w:rsidRPr="00757135">
        <w:rPr>
          <w:lang w:val="es-PE"/>
        </w:rPr>
        <w:t>Es fácil soportar allí la tentación;</w:t>
      </w:r>
    </w:p>
    <w:p w14:paraId="3EB49392" w14:textId="073D9549" w:rsidR="00757135" w:rsidRPr="00757135" w:rsidRDefault="00757135" w:rsidP="00CC2126">
      <w:pPr>
        <w:pStyle w:val="Verso2Espaol"/>
        <w:rPr>
          <w:lang w:val="es-PE"/>
        </w:rPr>
      </w:pPr>
      <w:r w:rsidRPr="00757135">
        <w:rPr>
          <w:lang w:val="es-PE"/>
        </w:rPr>
        <w:t>Pero en un pueblo donde abund</w:t>
      </w:r>
      <w:r w:rsidR="005C0DDB">
        <w:rPr>
          <w:lang w:val="es-PE"/>
        </w:rPr>
        <w:t>e</w:t>
      </w:r>
      <w:r w:rsidRPr="00757135">
        <w:rPr>
          <w:lang w:val="es-PE"/>
        </w:rPr>
        <w:t>n las seducciones,</w:t>
      </w:r>
    </w:p>
    <w:p w14:paraId="308E1597" w14:textId="08B0278E" w:rsidR="00757135" w:rsidRDefault="00757135" w:rsidP="00CC2126">
      <w:pPr>
        <w:pStyle w:val="Verso2Espaol"/>
        <w:rPr>
          <w:lang w:val="es-PE"/>
        </w:rPr>
      </w:pPr>
      <w:r w:rsidRPr="00757135">
        <w:rPr>
          <w:lang w:val="es-PE"/>
        </w:rPr>
        <w:t xml:space="preserve">Un hombre </w:t>
      </w:r>
      <w:r w:rsidR="002B2767">
        <w:rPr>
          <w:lang w:val="es-PE"/>
        </w:rPr>
        <w:t>podrá</w:t>
      </w:r>
      <w:r w:rsidRPr="00757135">
        <w:rPr>
          <w:lang w:val="es-PE"/>
        </w:rPr>
        <w:t xml:space="preserve"> ascender a una vida mucho más noble.</w:t>
      </w:r>
    </w:p>
    <w:p w14:paraId="7BD30A52" w14:textId="77777777" w:rsidR="00CC2126" w:rsidRPr="00757135" w:rsidRDefault="00CC2126" w:rsidP="00CC2126">
      <w:pPr>
        <w:pStyle w:val="Verso2Espaol"/>
        <w:rPr>
          <w:lang w:val="es-PE"/>
        </w:rPr>
      </w:pPr>
    </w:p>
    <w:p w14:paraId="55DF1B9E" w14:textId="2BC74953" w:rsidR="00757135" w:rsidRPr="00757135" w:rsidRDefault="00757135" w:rsidP="00CC2126">
      <w:pPr>
        <w:pStyle w:val="NormalHistoria"/>
        <w:rPr>
          <w:lang w:val="es-PE"/>
        </w:rPr>
      </w:pPr>
      <w:r w:rsidRPr="00757135">
        <w:rPr>
          <w:lang w:val="es-PE"/>
        </w:rPr>
        <w:t xml:space="preserve">Al oír esto, el </w:t>
      </w:r>
      <w:r w:rsidR="000B136C" w:rsidRPr="000B136C">
        <w:rPr>
          <w:i/>
          <w:iCs/>
          <w:lang w:val="es-PE"/>
        </w:rPr>
        <w:t>Joven Asceta</w:t>
      </w:r>
      <w:r w:rsidR="000B136C" w:rsidRPr="00757135">
        <w:rPr>
          <w:lang w:val="es-PE"/>
        </w:rPr>
        <w:t xml:space="preserve"> </w:t>
      </w:r>
      <w:r w:rsidRPr="00757135">
        <w:rPr>
          <w:lang w:val="es-PE"/>
        </w:rPr>
        <w:t xml:space="preserve">dijo: "Mi padre se ha </w:t>
      </w:r>
      <w:r w:rsidR="000B136C">
        <w:rPr>
          <w:lang w:val="es-PE"/>
        </w:rPr>
        <w:t>retira</w:t>
      </w:r>
      <w:r w:rsidRPr="00757135">
        <w:rPr>
          <w:lang w:val="es-PE"/>
        </w:rPr>
        <w:t xml:space="preserve">do al bosque. Cuando regrese, le pediré permiso y luego </w:t>
      </w:r>
      <w:r w:rsidR="00793C8C">
        <w:rPr>
          <w:lang w:val="es-PE"/>
        </w:rPr>
        <w:t>la</w:t>
      </w:r>
      <w:r w:rsidRPr="00757135">
        <w:rPr>
          <w:lang w:val="es-PE"/>
        </w:rPr>
        <w:t xml:space="preserve"> acompañaré". Ella pensó: [525] "Parece que tiene un padre; si me enc</w:t>
      </w:r>
      <w:r w:rsidR="005B75C1">
        <w:rPr>
          <w:lang w:val="es-PE"/>
        </w:rPr>
        <w:t>o</w:t>
      </w:r>
      <w:r w:rsidRPr="00757135">
        <w:rPr>
          <w:lang w:val="es-PE"/>
        </w:rPr>
        <w:t>ntra</w:t>
      </w:r>
      <w:r w:rsidR="005B75C1">
        <w:rPr>
          <w:lang w:val="es-PE"/>
        </w:rPr>
        <w:t>se</w:t>
      </w:r>
      <w:r w:rsidRPr="00757135">
        <w:rPr>
          <w:lang w:val="es-PE"/>
        </w:rPr>
        <w:t xml:space="preserve"> aquí, me golpear</w:t>
      </w:r>
      <w:r w:rsidR="005B75C1">
        <w:rPr>
          <w:lang w:val="es-PE"/>
        </w:rPr>
        <w:t>ía</w:t>
      </w:r>
      <w:r w:rsidRPr="00757135">
        <w:rPr>
          <w:lang w:val="es-PE"/>
        </w:rPr>
        <w:t xml:space="preserve"> con la punta de su asta y me matar</w:t>
      </w:r>
      <w:r w:rsidR="005B75C1">
        <w:rPr>
          <w:lang w:val="es-PE"/>
        </w:rPr>
        <w:t>ía</w:t>
      </w:r>
      <w:r w:rsidR="002B2767">
        <w:rPr>
          <w:lang w:val="es-PE"/>
        </w:rPr>
        <w:t>,</w:t>
      </w:r>
      <w:r w:rsidRPr="00757135">
        <w:rPr>
          <w:lang w:val="es-PE"/>
        </w:rPr>
        <w:t xml:space="preserve"> debo irme </w:t>
      </w:r>
      <w:r w:rsidR="002B2767">
        <w:rPr>
          <w:lang w:val="es-PE"/>
        </w:rPr>
        <w:t xml:space="preserve">cuanto </w:t>
      </w:r>
      <w:r w:rsidRPr="00757135">
        <w:rPr>
          <w:lang w:val="es-PE"/>
        </w:rPr>
        <w:t>antes". Entonces</w:t>
      </w:r>
      <w:r w:rsidR="002B2767">
        <w:rPr>
          <w:lang w:val="es-PE"/>
        </w:rPr>
        <w:t>,</w:t>
      </w:r>
      <w:r w:rsidRPr="00757135">
        <w:rPr>
          <w:lang w:val="es-PE"/>
        </w:rPr>
        <w:t xml:space="preserve"> ella le dijo al joven: "Yo comenzaré </w:t>
      </w:r>
      <w:r w:rsidR="002B2767">
        <w:rPr>
          <w:lang w:val="es-PE"/>
        </w:rPr>
        <w:t xml:space="preserve">mi regreso </w:t>
      </w:r>
      <w:r w:rsidR="00793C8C">
        <w:rPr>
          <w:lang w:val="es-PE"/>
        </w:rPr>
        <w:t xml:space="preserve">por </w:t>
      </w:r>
      <w:r w:rsidRPr="00757135">
        <w:rPr>
          <w:lang w:val="es-PE"/>
        </w:rPr>
        <w:t>delante y dejaré un rastro</w:t>
      </w:r>
      <w:r w:rsidR="002B2767">
        <w:rPr>
          <w:lang w:val="es-PE"/>
        </w:rPr>
        <w:t>,</w:t>
      </w:r>
      <w:r w:rsidRPr="00757135">
        <w:rPr>
          <w:lang w:val="es-PE"/>
        </w:rPr>
        <w:t xml:space="preserve"> </w:t>
      </w:r>
      <w:r w:rsidR="000376B3">
        <w:rPr>
          <w:lang w:val="es-PE"/>
        </w:rPr>
        <w:t>sígame con él</w:t>
      </w:r>
      <w:r w:rsidRPr="00757135">
        <w:rPr>
          <w:lang w:val="es-PE"/>
        </w:rPr>
        <w:t>". Cuando ella lo dejó, él no fue a buscar leña, ni trajo agua para beber, sino que se quedó sentado meditando y</w:t>
      </w:r>
      <w:r w:rsidR="002B2767">
        <w:rPr>
          <w:lang w:val="es-PE"/>
        </w:rPr>
        <w:t>,</w:t>
      </w:r>
      <w:r w:rsidRPr="00757135">
        <w:rPr>
          <w:lang w:val="es-PE"/>
        </w:rPr>
        <w:t xml:space="preserve"> cuando llegó su padre, no salió a su encuentro. Supo, pues, el padre</w:t>
      </w:r>
      <w:r w:rsidR="005B75C1">
        <w:rPr>
          <w:lang w:val="es-PE"/>
        </w:rPr>
        <w:t>,</w:t>
      </w:r>
      <w:r w:rsidRPr="00757135">
        <w:rPr>
          <w:lang w:val="es-PE"/>
        </w:rPr>
        <w:t xml:space="preserve"> que su hijo había caído </w:t>
      </w:r>
      <w:r w:rsidR="002B2767">
        <w:rPr>
          <w:lang w:val="es-PE"/>
        </w:rPr>
        <w:t>b</w:t>
      </w:r>
      <w:r w:rsidR="000376B3">
        <w:rPr>
          <w:lang w:val="es-PE"/>
        </w:rPr>
        <w:t>ajo el</w:t>
      </w:r>
      <w:r w:rsidRPr="00757135">
        <w:rPr>
          <w:lang w:val="es-PE"/>
        </w:rPr>
        <w:t xml:space="preserve"> poder de una mujer y </w:t>
      </w:r>
      <w:r w:rsidR="002B2767">
        <w:rPr>
          <w:lang w:val="es-PE"/>
        </w:rPr>
        <w:t xml:space="preserve">le </w:t>
      </w:r>
      <w:r w:rsidRPr="00757135">
        <w:rPr>
          <w:lang w:val="es-PE"/>
        </w:rPr>
        <w:t>dijo: ¿Por qué, hijo mío, no traj</w:t>
      </w:r>
      <w:r w:rsidR="000376B3">
        <w:rPr>
          <w:lang w:val="es-PE"/>
        </w:rPr>
        <w:t>o</w:t>
      </w:r>
      <w:r w:rsidRPr="00757135">
        <w:rPr>
          <w:lang w:val="es-PE"/>
        </w:rPr>
        <w:t xml:space="preserve"> leña, ni agua para beber, ni comida para comer </w:t>
      </w:r>
      <w:r w:rsidR="000376B3">
        <w:rPr>
          <w:lang w:val="es-PE"/>
        </w:rPr>
        <w:t xml:space="preserve">y </w:t>
      </w:r>
      <w:r w:rsidRPr="00757135">
        <w:rPr>
          <w:lang w:val="es-PE"/>
        </w:rPr>
        <w:t xml:space="preserve">por qué no hace </w:t>
      </w:r>
      <w:r w:rsidR="000376B3">
        <w:rPr>
          <w:lang w:val="es-PE"/>
        </w:rPr>
        <w:t xml:space="preserve">otra cosa que </w:t>
      </w:r>
      <w:r w:rsidRPr="00757135">
        <w:rPr>
          <w:lang w:val="es-PE"/>
        </w:rPr>
        <w:t>sentar</w:t>
      </w:r>
      <w:r w:rsidR="000376B3">
        <w:rPr>
          <w:lang w:val="es-PE"/>
        </w:rPr>
        <w:t>s</w:t>
      </w:r>
      <w:r w:rsidRPr="00757135">
        <w:rPr>
          <w:lang w:val="es-PE"/>
        </w:rPr>
        <w:t xml:space="preserve">e y </w:t>
      </w:r>
      <w:r w:rsidR="005B75C1">
        <w:rPr>
          <w:lang w:val="es-PE"/>
        </w:rPr>
        <w:t>pensar</w:t>
      </w:r>
      <w:r w:rsidRPr="00757135">
        <w:rPr>
          <w:lang w:val="es-PE"/>
        </w:rPr>
        <w:t xml:space="preserve">?" El </w:t>
      </w:r>
      <w:r w:rsidR="005B75C1" w:rsidRPr="005B75C1">
        <w:rPr>
          <w:i/>
          <w:iCs/>
          <w:lang w:val="es-PE"/>
        </w:rPr>
        <w:t xml:space="preserve">Joven Asceta </w:t>
      </w:r>
      <w:r w:rsidRPr="00757135">
        <w:rPr>
          <w:lang w:val="es-PE"/>
        </w:rPr>
        <w:t xml:space="preserve">dijo: "Padre, los hombres dicen que la virtud </w:t>
      </w:r>
      <w:r w:rsidR="000376B3">
        <w:rPr>
          <w:lang w:val="es-PE"/>
        </w:rPr>
        <w:t>mantenida</w:t>
      </w:r>
      <w:r w:rsidRPr="00757135">
        <w:rPr>
          <w:lang w:val="es-PE"/>
        </w:rPr>
        <w:t xml:space="preserve"> en un bosque no es muy fructífera, pero que da mucho fruto en </w:t>
      </w:r>
      <w:r w:rsidR="002B2767">
        <w:rPr>
          <w:lang w:val="es-PE"/>
        </w:rPr>
        <w:t>la vida mundana</w:t>
      </w:r>
      <w:r w:rsidRPr="00757135">
        <w:rPr>
          <w:lang w:val="es-PE"/>
        </w:rPr>
        <w:t xml:space="preserve"> de los hombres. Iré y guardaré mi virtud allí. Mi compañer</w:t>
      </w:r>
      <w:r w:rsidR="00857235">
        <w:rPr>
          <w:lang w:val="es-PE"/>
        </w:rPr>
        <w:t>a</w:t>
      </w:r>
      <w:r w:rsidRPr="00757135">
        <w:rPr>
          <w:lang w:val="es-PE"/>
        </w:rPr>
        <w:t xml:space="preserve"> </w:t>
      </w:r>
      <w:r w:rsidR="00857235">
        <w:rPr>
          <w:lang w:val="es-PE"/>
        </w:rPr>
        <w:t>se ha adelantado</w:t>
      </w:r>
      <w:r w:rsidRPr="00757135">
        <w:rPr>
          <w:lang w:val="es-PE"/>
        </w:rPr>
        <w:t xml:space="preserve">, </w:t>
      </w:r>
      <w:r w:rsidRPr="00757135">
        <w:rPr>
          <w:lang w:val="es-PE"/>
        </w:rPr>
        <w:lastRenderedPageBreak/>
        <w:t>ordenándome que l</w:t>
      </w:r>
      <w:r w:rsidR="00857235">
        <w:rPr>
          <w:lang w:val="es-PE"/>
        </w:rPr>
        <w:t>a</w:t>
      </w:r>
      <w:r w:rsidRPr="00757135">
        <w:rPr>
          <w:lang w:val="es-PE"/>
        </w:rPr>
        <w:t xml:space="preserve"> siguiera; así </w:t>
      </w:r>
      <w:r w:rsidR="00964E78">
        <w:rPr>
          <w:lang w:val="es-PE"/>
        </w:rPr>
        <w:t xml:space="preserve">pues, </w:t>
      </w:r>
      <w:r w:rsidR="002B2767">
        <w:rPr>
          <w:lang w:val="es-PE"/>
        </w:rPr>
        <w:t xml:space="preserve">me </w:t>
      </w:r>
      <w:r w:rsidRPr="00757135">
        <w:rPr>
          <w:lang w:val="es-PE"/>
        </w:rPr>
        <w:t>iré con mi compañer</w:t>
      </w:r>
      <w:r w:rsidR="00857235">
        <w:rPr>
          <w:lang w:val="es-PE"/>
        </w:rPr>
        <w:t>a</w:t>
      </w:r>
      <w:r w:rsidRPr="00757135">
        <w:rPr>
          <w:lang w:val="es-PE"/>
        </w:rPr>
        <w:t>. Pero cuando est</w:t>
      </w:r>
      <w:r w:rsidR="002C017C">
        <w:rPr>
          <w:lang w:val="es-PE"/>
        </w:rPr>
        <w:t>é</w:t>
      </w:r>
      <w:r w:rsidRPr="00757135">
        <w:rPr>
          <w:lang w:val="es-PE"/>
        </w:rPr>
        <w:t xml:space="preserve"> </w:t>
      </w:r>
      <w:r w:rsidR="002B2767">
        <w:rPr>
          <w:lang w:val="es-PE"/>
        </w:rPr>
        <w:t>viviendo</w:t>
      </w:r>
      <w:r w:rsidRPr="00757135">
        <w:rPr>
          <w:lang w:val="es-PE"/>
        </w:rPr>
        <w:t xml:space="preserve"> a</w:t>
      </w:r>
      <w:r w:rsidR="002B2767">
        <w:rPr>
          <w:lang w:val="es-PE"/>
        </w:rPr>
        <w:t>s</w:t>
      </w:r>
      <w:r w:rsidRPr="00757135">
        <w:rPr>
          <w:lang w:val="es-PE"/>
        </w:rPr>
        <w:t>í, ¿qué clase de hombre debo fingir</w:t>
      </w:r>
      <w:r w:rsidR="002B2767">
        <w:rPr>
          <w:lang w:val="es-PE"/>
        </w:rPr>
        <w:t xml:space="preserve"> ser</w:t>
      </w:r>
      <w:r w:rsidRPr="00757135">
        <w:rPr>
          <w:lang w:val="es-PE"/>
        </w:rPr>
        <w:t>?</w:t>
      </w:r>
      <w:r w:rsidR="002B2767">
        <w:rPr>
          <w:lang w:val="es-PE"/>
        </w:rPr>
        <w:t>”</w:t>
      </w:r>
      <w:r w:rsidRPr="00757135">
        <w:rPr>
          <w:lang w:val="es-PE"/>
        </w:rPr>
        <w:t xml:space="preserve"> Y haciendo esta pregunta</w:t>
      </w:r>
      <w:r w:rsidR="00964E78">
        <w:rPr>
          <w:lang w:val="es-PE"/>
        </w:rPr>
        <w:t>,</w:t>
      </w:r>
      <w:r w:rsidRPr="00757135">
        <w:rPr>
          <w:lang w:val="es-PE"/>
        </w:rPr>
        <w:t xml:space="preserve"> </w:t>
      </w:r>
      <w:r w:rsidR="00964E78">
        <w:rPr>
          <w:lang w:val="es-PE"/>
        </w:rPr>
        <w:t xml:space="preserve">recitó </w:t>
      </w:r>
      <w:r w:rsidRPr="00757135">
        <w:rPr>
          <w:lang w:val="es-PE"/>
        </w:rPr>
        <w:t>la segunda estrofa:</w:t>
      </w:r>
    </w:p>
    <w:p w14:paraId="783DB1A5" w14:textId="26CB68A4" w:rsidR="00757135" w:rsidRPr="00757135" w:rsidRDefault="00964E78" w:rsidP="00964E78">
      <w:pPr>
        <w:pStyle w:val="Verso2Espaol"/>
        <w:ind w:left="1416"/>
        <w:rPr>
          <w:lang w:val="es-PE"/>
        </w:rPr>
      </w:pPr>
      <w:r>
        <w:rPr>
          <w:lang w:val="es-PE"/>
        </w:rPr>
        <w:t>2.</w:t>
      </w:r>
      <w:r>
        <w:rPr>
          <w:lang w:val="es-PE"/>
        </w:rPr>
        <w:tab/>
      </w:r>
      <w:r w:rsidR="00757135" w:rsidRPr="00757135">
        <w:rPr>
          <w:lang w:val="es-PE"/>
        </w:rPr>
        <w:t xml:space="preserve">Esta duda, </w:t>
      </w:r>
      <w:r w:rsidRPr="00757135">
        <w:rPr>
          <w:lang w:val="es-PE"/>
        </w:rPr>
        <w:t xml:space="preserve">Padre </w:t>
      </w:r>
      <w:r w:rsidR="00757135" w:rsidRPr="00757135">
        <w:rPr>
          <w:lang w:val="es-PE"/>
        </w:rPr>
        <w:t>mío, resuélv</w:t>
      </w:r>
      <w:r w:rsidR="002C017C">
        <w:rPr>
          <w:lang w:val="es-PE"/>
        </w:rPr>
        <w:t>a</w:t>
      </w:r>
      <w:r w:rsidR="00757135" w:rsidRPr="00757135">
        <w:rPr>
          <w:lang w:val="es-PE"/>
        </w:rPr>
        <w:t xml:space="preserve">me, </w:t>
      </w:r>
      <w:r w:rsidR="002C017C">
        <w:rPr>
          <w:lang w:val="es-PE"/>
        </w:rPr>
        <w:t>s</w:t>
      </w:r>
      <w:r w:rsidR="00757135" w:rsidRPr="00757135">
        <w:rPr>
          <w:lang w:val="es-PE"/>
        </w:rPr>
        <w:t xml:space="preserve">e </w:t>
      </w:r>
      <w:r w:rsidR="002C017C">
        <w:rPr>
          <w:lang w:val="es-PE"/>
        </w:rPr>
        <w:t xml:space="preserve">lo </w:t>
      </w:r>
      <w:r w:rsidR="00757135" w:rsidRPr="00757135">
        <w:rPr>
          <w:lang w:val="es-PE"/>
        </w:rPr>
        <w:t>ruego;</w:t>
      </w:r>
    </w:p>
    <w:p w14:paraId="71D50E09" w14:textId="4F651DDF" w:rsidR="00757135" w:rsidRPr="00757135" w:rsidRDefault="00757135" w:rsidP="00CC2126">
      <w:pPr>
        <w:pStyle w:val="Verso2Espaol"/>
        <w:rPr>
          <w:lang w:val="es-PE"/>
        </w:rPr>
      </w:pPr>
      <w:r w:rsidRPr="00757135">
        <w:rPr>
          <w:lang w:val="es-PE"/>
        </w:rPr>
        <w:t xml:space="preserve">Si </w:t>
      </w:r>
      <w:r w:rsidR="00B768C8">
        <w:rPr>
          <w:lang w:val="es-PE"/>
        </w:rPr>
        <w:t xml:space="preserve">hacia </w:t>
      </w:r>
      <w:r w:rsidRPr="00757135">
        <w:rPr>
          <w:lang w:val="es-PE"/>
        </w:rPr>
        <w:t>algún pueblo de este bosque me desv</w:t>
      </w:r>
      <w:r w:rsidR="002C017C">
        <w:rPr>
          <w:lang w:val="es-PE"/>
        </w:rPr>
        <w:t>iase</w:t>
      </w:r>
      <w:r w:rsidRPr="00757135">
        <w:rPr>
          <w:lang w:val="es-PE"/>
        </w:rPr>
        <w:t>,</w:t>
      </w:r>
    </w:p>
    <w:p w14:paraId="15885C4B" w14:textId="1DF14D48" w:rsidR="00757135" w:rsidRPr="00757135" w:rsidRDefault="00C1282A" w:rsidP="00CC2126">
      <w:pPr>
        <w:pStyle w:val="Verso2Espaol"/>
        <w:rPr>
          <w:lang w:val="es-PE"/>
        </w:rPr>
      </w:pPr>
      <w:r>
        <w:rPr>
          <w:lang w:val="es-PE"/>
        </w:rPr>
        <w:t>¿A h</w:t>
      </w:r>
      <w:r w:rsidR="00757135" w:rsidRPr="00757135">
        <w:rPr>
          <w:lang w:val="es-PE"/>
        </w:rPr>
        <w:t>ombres de qué escuela moral o de qué secta</w:t>
      </w:r>
      <w:r w:rsidR="001C71FA">
        <w:rPr>
          <w:lang w:val="es-PE"/>
        </w:rPr>
        <w:t xml:space="preserve"> debería</w:t>
      </w:r>
    </w:p>
    <w:p w14:paraId="2B4967D0" w14:textId="4D2E974D" w:rsidR="00757135" w:rsidRDefault="00650C22" w:rsidP="00CC2126">
      <w:pPr>
        <w:pStyle w:val="Verso2Espaol"/>
        <w:rPr>
          <w:lang w:val="es-PE"/>
        </w:rPr>
      </w:pPr>
      <w:r>
        <w:rPr>
          <w:lang w:val="es-PE"/>
        </w:rPr>
        <w:t>Considerar</w:t>
      </w:r>
      <w:r w:rsidR="00757135" w:rsidRPr="00757135">
        <w:rPr>
          <w:lang w:val="es-PE"/>
        </w:rPr>
        <w:t xml:space="preserve"> más sabiamente </w:t>
      </w:r>
      <w:r w:rsidR="008E684B">
        <w:rPr>
          <w:lang w:val="es-PE"/>
        </w:rPr>
        <w:t>como</w:t>
      </w:r>
      <w:r w:rsidR="00757135" w:rsidRPr="00757135">
        <w:rPr>
          <w:lang w:val="es-PE"/>
        </w:rPr>
        <w:t xml:space="preserve"> amigos?</w:t>
      </w:r>
    </w:p>
    <w:p w14:paraId="69490C0C" w14:textId="77777777" w:rsidR="00203B42" w:rsidRPr="00757135" w:rsidRDefault="00203B42" w:rsidP="00CC2126">
      <w:pPr>
        <w:pStyle w:val="Verso2Espaol"/>
        <w:rPr>
          <w:lang w:val="es-PE"/>
        </w:rPr>
      </w:pPr>
    </w:p>
    <w:p w14:paraId="3A2063BD" w14:textId="0038B838" w:rsidR="00757135" w:rsidRPr="00757135" w:rsidRDefault="00757135" w:rsidP="00203B42">
      <w:pPr>
        <w:pStyle w:val="NormalHistoria"/>
        <w:rPr>
          <w:lang w:val="es-PE"/>
        </w:rPr>
      </w:pPr>
      <w:r w:rsidRPr="00757135">
        <w:rPr>
          <w:lang w:val="es-PE"/>
        </w:rPr>
        <w:t>Entonces</w:t>
      </w:r>
      <w:r w:rsidR="001C71FA">
        <w:rPr>
          <w:lang w:val="es-PE"/>
        </w:rPr>
        <w:t>,</w:t>
      </w:r>
      <w:r w:rsidRPr="00757135">
        <w:rPr>
          <w:lang w:val="es-PE"/>
        </w:rPr>
        <w:t xml:space="preserve"> su padre </w:t>
      </w:r>
      <w:r w:rsidR="00650C22" w:rsidRPr="00757135">
        <w:rPr>
          <w:lang w:val="es-PE"/>
        </w:rPr>
        <w:t xml:space="preserve">habló </w:t>
      </w:r>
      <w:r w:rsidRPr="00757135">
        <w:rPr>
          <w:lang w:val="es-PE"/>
        </w:rPr>
        <w:t xml:space="preserve">y </w:t>
      </w:r>
      <w:r w:rsidR="001C71FA">
        <w:rPr>
          <w:lang w:val="es-PE"/>
        </w:rPr>
        <w:t xml:space="preserve">recitó </w:t>
      </w:r>
      <w:r w:rsidRPr="00757135">
        <w:rPr>
          <w:lang w:val="es-PE"/>
        </w:rPr>
        <w:t>el resto de los versos:</w:t>
      </w:r>
    </w:p>
    <w:p w14:paraId="1C23F359" w14:textId="7219DD7D" w:rsidR="00757135" w:rsidRPr="00757135" w:rsidRDefault="001C71FA" w:rsidP="001C71FA">
      <w:pPr>
        <w:pStyle w:val="Verso2Espaol"/>
        <w:ind w:left="1416"/>
        <w:rPr>
          <w:lang w:val="es-PE"/>
        </w:rPr>
      </w:pPr>
      <w:r>
        <w:rPr>
          <w:lang w:val="es-PE"/>
        </w:rPr>
        <w:t>3.</w:t>
      </w:r>
      <w:r>
        <w:rPr>
          <w:lang w:val="es-PE"/>
        </w:rPr>
        <w:tab/>
      </w:r>
      <w:r w:rsidR="00A33C7D">
        <w:rPr>
          <w:lang w:val="es-PE"/>
        </w:rPr>
        <w:t>Con</w:t>
      </w:r>
      <w:r w:rsidR="00757135" w:rsidRPr="00757135">
        <w:rPr>
          <w:lang w:val="es-PE"/>
        </w:rPr>
        <w:t xml:space="preserve"> </w:t>
      </w:r>
      <w:r w:rsidR="00A33C7D">
        <w:rPr>
          <w:lang w:val="es-PE"/>
        </w:rPr>
        <w:t xml:space="preserve">hombres </w:t>
      </w:r>
      <w:r w:rsidR="00757135" w:rsidRPr="00757135">
        <w:rPr>
          <w:lang w:val="es-PE"/>
        </w:rPr>
        <w:t>que pued</w:t>
      </w:r>
      <w:r w:rsidR="008E684B">
        <w:rPr>
          <w:lang w:val="es-PE"/>
        </w:rPr>
        <w:t>a</w:t>
      </w:r>
      <w:r w:rsidR="00757135" w:rsidRPr="00757135">
        <w:rPr>
          <w:lang w:val="es-PE"/>
        </w:rPr>
        <w:t xml:space="preserve"> ganar </w:t>
      </w:r>
      <w:r w:rsidR="0023420C">
        <w:rPr>
          <w:lang w:val="es-PE"/>
        </w:rPr>
        <w:t>s</w:t>
      </w:r>
      <w:r w:rsidR="00757135" w:rsidRPr="00757135">
        <w:rPr>
          <w:lang w:val="es-PE"/>
        </w:rPr>
        <w:t>u confianza y amor,</w:t>
      </w:r>
    </w:p>
    <w:p w14:paraId="2A3B5681" w14:textId="347ACBBE" w:rsidR="00757135" w:rsidRDefault="0069516C" w:rsidP="008E684B">
      <w:pPr>
        <w:pStyle w:val="Verso2Espaol"/>
        <w:ind w:left="2127"/>
        <w:rPr>
          <w:lang w:val="es-PE"/>
        </w:rPr>
      </w:pPr>
      <w:r>
        <w:rPr>
          <w:lang w:val="es-PE"/>
        </w:rPr>
        <w:t>Que p</w:t>
      </w:r>
      <w:r w:rsidR="00757135" w:rsidRPr="00757135">
        <w:rPr>
          <w:lang w:val="es-PE"/>
        </w:rPr>
        <w:t>ued</w:t>
      </w:r>
      <w:r>
        <w:rPr>
          <w:lang w:val="es-PE"/>
        </w:rPr>
        <w:t>a</w:t>
      </w:r>
      <w:r w:rsidR="00757135" w:rsidRPr="00757135">
        <w:rPr>
          <w:lang w:val="es-PE"/>
        </w:rPr>
        <w:t xml:space="preserve"> confiar en </w:t>
      </w:r>
      <w:r w:rsidR="008E684B">
        <w:rPr>
          <w:lang w:val="es-PE"/>
        </w:rPr>
        <w:t>s</w:t>
      </w:r>
      <w:r w:rsidR="00757135" w:rsidRPr="00757135">
        <w:rPr>
          <w:lang w:val="es-PE"/>
        </w:rPr>
        <w:t>u</w:t>
      </w:r>
      <w:r w:rsidR="00D877A2">
        <w:rPr>
          <w:lang w:val="es-PE"/>
        </w:rPr>
        <w:t>s</w:t>
      </w:r>
      <w:r w:rsidR="00757135" w:rsidRPr="00757135">
        <w:rPr>
          <w:lang w:val="es-PE"/>
        </w:rPr>
        <w:t xml:space="preserve"> palabra</w:t>
      </w:r>
      <w:r w:rsidR="00D877A2">
        <w:rPr>
          <w:lang w:val="es-PE"/>
        </w:rPr>
        <w:t>s</w:t>
      </w:r>
      <w:r w:rsidR="00757135" w:rsidRPr="00757135">
        <w:rPr>
          <w:lang w:val="es-PE"/>
        </w:rPr>
        <w:t xml:space="preserve"> y </w:t>
      </w:r>
      <w:r w:rsidR="00F20B4D">
        <w:rPr>
          <w:lang w:val="es-PE"/>
        </w:rPr>
        <w:t xml:space="preserve">probar </w:t>
      </w:r>
      <w:r w:rsidR="0069242C">
        <w:rPr>
          <w:lang w:val="es-PE"/>
        </w:rPr>
        <w:t>comportarse</w:t>
      </w:r>
      <w:r w:rsidR="00757135" w:rsidRPr="00757135">
        <w:rPr>
          <w:lang w:val="es-PE"/>
        </w:rPr>
        <w:t xml:space="preserve"> pacientemente,</w:t>
      </w:r>
    </w:p>
    <w:p w14:paraId="53FEBB47" w14:textId="77777777" w:rsidR="006C6056" w:rsidRPr="00757135" w:rsidRDefault="006C6056" w:rsidP="008E684B">
      <w:pPr>
        <w:pStyle w:val="Verso2Espaol"/>
        <w:ind w:left="2127"/>
        <w:rPr>
          <w:lang w:val="es-PE"/>
        </w:rPr>
      </w:pPr>
    </w:p>
    <w:p w14:paraId="41725D0B" w14:textId="14CCD603" w:rsidR="00757135" w:rsidRPr="00757135" w:rsidRDefault="00820130" w:rsidP="00820130">
      <w:pPr>
        <w:pStyle w:val="Verso2Espaol"/>
        <w:ind w:left="1416"/>
        <w:rPr>
          <w:lang w:val="es-PE"/>
        </w:rPr>
      </w:pPr>
      <w:r>
        <w:rPr>
          <w:lang w:val="es-PE"/>
        </w:rPr>
        <w:t>4.</w:t>
      </w:r>
      <w:r>
        <w:rPr>
          <w:lang w:val="es-PE"/>
        </w:rPr>
        <w:tab/>
      </w:r>
      <w:r w:rsidR="00D877A2">
        <w:rPr>
          <w:lang w:val="es-PE"/>
        </w:rPr>
        <w:t xml:space="preserve">Que </w:t>
      </w:r>
      <w:r w:rsidR="00A80AC9">
        <w:rPr>
          <w:lang w:val="es-PE"/>
        </w:rPr>
        <w:t>e</w:t>
      </w:r>
      <w:r w:rsidR="00757135" w:rsidRPr="00757135">
        <w:rPr>
          <w:lang w:val="es-PE"/>
        </w:rPr>
        <w:t xml:space="preserve">n pensamiento, palabra y </w:t>
      </w:r>
      <w:r w:rsidR="008E684B">
        <w:rPr>
          <w:lang w:val="es-PE"/>
        </w:rPr>
        <w:t xml:space="preserve">acción </w:t>
      </w:r>
      <w:r w:rsidR="00757135" w:rsidRPr="00757135">
        <w:rPr>
          <w:lang w:val="es-PE"/>
        </w:rPr>
        <w:t>nunca ofend</w:t>
      </w:r>
      <w:r w:rsidR="00F20B4D">
        <w:rPr>
          <w:lang w:val="es-PE"/>
        </w:rPr>
        <w:t>a</w:t>
      </w:r>
      <w:r w:rsidR="00757135" w:rsidRPr="00757135">
        <w:rPr>
          <w:lang w:val="es-PE"/>
        </w:rPr>
        <w:t>n—</w:t>
      </w:r>
    </w:p>
    <w:p w14:paraId="5B684217" w14:textId="41B77D6B" w:rsidR="00757135" w:rsidRDefault="00D877A2" w:rsidP="008E684B">
      <w:pPr>
        <w:pStyle w:val="Verso2Espaol"/>
        <w:ind w:left="2127"/>
        <w:rPr>
          <w:lang w:val="es-PE"/>
        </w:rPr>
      </w:pPr>
      <w:r>
        <w:rPr>
          <w:lang w:val="es-PE"/>
        </w:rPr>
        <w:t>Ad</w:t>
      </w:r>
      <w:r w:rsidR="006C6056">
        <w:rPr>
          <w:lang w:val="es-PE"/>
        </w:rPr>
        <w:t>ó</w:t>
      </w:r>
      <w:r>
        <w:rPr>
          <w:lang w:val="es-PE"/>
        </w:rPr>
        <w:t>p</w:t>
      </w:r>
      <w:r w:rsidR="006C6056">
        <w:rPr>
          <w:lang w:val="es-PE"/>
        </w:rPr>
        <w:t>t</w:t>
      </w:r>
      <w:r>
        <w:rPr>
          <w:lang w:val="es-PE"/>
        </w:rPr>
        <w:t>elos</w:t>
      </w:r>
      <w:r w:rsidR="00757135" w:rsidRPr="00757135">
        <w:rPr>
          <w:lang w:val="es-PE"/>
        </w:rPr>
        <w:t xml:space="preserve"> en </w:t>
      </w:r>
      <w:r w:rsidR="008E684B">
        <w:rPr>
          <w:lang w:val="es-PE"/>
        </w:rPr>
        <w:t>s</w:t>
      </w:r>
      <w:r w:rsidR="00757135" w:rsidRPr="00757135">
        <w:rPr>
          <w:lang w:val="es-PE"/>
        </w:rPr>
        <w:t>u corazón y aférr</w:t>
      </w:r>
      <w:r w:rsidR="008E684B">
        <w:rPr>
          <w:lang w:val="es-PE"/>
        </w:rPr>
        <w:t>es</w:t>
      </w:r>
      <w:r w:rsidR="00757135" w:rsidRPr="00757135">
        <w:rPr>
          <w:lang w:val="es-PE"/>
        </w:rPr>
        <w:t xml:space="preserve">e a </w:t>
      </w:r>
      <w:r>
        <w:rPr>
          <w:lang w:val="es-PE"/>
        </w:rPr>
        <w:t>e</w:t>
      </w:r>
      <w:r w:rsidR="00757135" w:rsidRPr="00757135">
        <w:rPr>
          <w:lang w:val="es-PE"/>
        </w:rPr>
        <w:t>l</w:t>
      </w:r>
      <w:r>
        <w:rPr>
          <w:lang w:val="es-PE"/>
        </w:rPr>
        <w:t>los</w:t>
      </w:r>
      <w:r w:rsidR="00757135" w:rsidRPr="00757135">
        <w:rPr>
          <w:lang w:val="es-PE"/>
        </w:rPr>
        <w:t xml:space="preserve"> como amigo</w:t>
      </w:r>
      <w:r>
        <w:rPr>
          <w:lang w:val="es-PE"/>
        </w:rPr>
        <w:t>s</w:t>
      </w:r>
      <w:r w:rsidR="00757135" w:rsidRPr="00757135">
        <w:rPr>
          <w:lang w:val="es-PE"/>
        </w:rPr>
        <w:t>.</w:t>
      </w:r>
    </w:p>
    <w:p w14:paraId="783CC9A8" w14:textId="77777777" w:rsidR="006C6056" w:rsidRPr="00757135" w:rsidRDefault="006C6056" w:rsidP="008E684B">
      <w:pPr>
        <w:pStyle w:val="Verso2Espaol"/>
        <w:ind w:left="2127"/>
        <w:rPr>
          <w:lang w:val="es-PE"/>
        </w:rPr>
      </w:pPr>
    </w:p>
    <w:p w14:paraId="49BC570E" w14:textId="11601020" w:rsidR="00757135" w:rsidRPr="00757135" w:rsidRDefault="00820130" w:rsidP="00820130">
      <w:pPr>
        <w:pStyle w:val="Verso2Espaol"/>
        <w:ind w:left="1416"/>
        <w:rPr>
          <w:lang w:val="es-PE"/>
        </w:rPr>
      </w:pPr>
      <w:r>
        <w:rPr>
          <w:lang w:val="es-PE"/>
        </w:rPr>
        <w:t>5.</w:t>
      </w:r>
      <w:r>
        <w:rPr>
          <w:lang w:val="es-PE"/>
        </w:rPr>
        <w:tab/>
      </w:r>
      <w:r w:rsidR="00A80AC9">
        <w:rPr>
          <w:lang w:val="es-PE"/>
        </w:rPr>
        <w:t>Hacia</w:t>
      </w:r>
      <w:r w:rsidR="00757135" w:rsidRPr="00757135">
        <w:rPr>
          <w:lang w:val="es-PE"/>
        </w:rPr>
        <w:t xml:space="preserve"> hombres caprichosos</w:t>
      </w:r>
      <w:r w:rsidR="001A654A">
        <w:rPr>
          <w:lang w:val="es-PE"/>
        </w:rPr>
        <w:t>,</w:t>
      </w:r>
      <w:r w:rsidR="00757135" w:rsidRPr="00757135">
        <w:rPr>
          <w:lang w:val="es-PE"/>
        </w:rPr>
        <w:t xml:space="preserve"> como </w:t>
      </w:r>
      <w:r w:rsidR="0020716F">
        <w:rPr>
          <w:lang w:val="es-PE"/>
        </w:rPr>
        <w:t xml:space="preserve">unos </w:t>
      </w:r>
      <w:r w:rsidR="00757135" w:rsidRPr="00757135">
        <w:rPr>
          <w:lang w:val="es-PE"/>
        </w:rPr>
        <w:t>monos,</w:t>
      </w:r>
    </w:p>
    <w:p w14:paraId="596480BD" w14:textId="29733996" w:rsidR="00757135" w:rsidRDefault="00A80AC9" w:rsidP="008E684B">
      <w:pPr>
        <w:pStyle w:val="Verso2Espaol"/>
        <w:ind w:left="2127"/>
        <w:rPr>
          <w:lang w:val="es-PE"/>
        </w:rPr>
      </w:pPr>
      <w:r>
        <w:rPr>
          <w:lang w:val="es-PE"/>
        </w:rPr>
        <w:t xml:space="preserve">E </w:t>
      </w:r>
      <w:r w:rsidR="00757135" w:rsidRPr="00757135">
        <w:rPr>
          <w:lang w:val="es-PE"/>
        </w:rPr>
        <w:t>inestable</w:t>
      </w:r>
      <w:r>
        <w:rPr>
          <w:lang w:val="es-PE"/>
        </w:rPr>
        <w:t>s</w:t>
      </w:r>
      <w:r w:rsidR="00757135" w:rsidRPr="00757135">
        <w:rPr>
          <w:lang w:val="es-PE"/>
        </w:rPr>
        <w:t xml:space="preserve"> </w:t>
      </w:r>
      <w:r>
        <w:rPr>
          <w:lang w:val="es-PE"/>
        </w:rPr>
        <w:t xml:space="preserve">nunca </w:t>
      </w:r>
      <w:r w:rsidR="008E684B">
        <w:rPr>
          <w:lang w:val="es-PE"/>
        </w:rPr>
        <w:t>s</w:t>
      </w:r>
      <w:r w:rsidR="00757135" w:rsidRPr="00757135">
        <w:rPr>
          <w:lang w:val="es-PE"/>
        </w:rPr>
        <w:t>e incline,</w:t>
      </w:r>
    </w:p>
    <w:p w14:paraId="5D6B1DC9" w14:textId="77777777" w:rsidR="00820130" w:rsidRPr="00757135" w:rsidRDefault="00820130" w:rsidP="008E684B">
      <w:pPr>
        <w:pStyle w:val="Verso2Espaol"/>
        <w:ind w:left="2127"/>
        <w:rPr>
          <w:lang w:val="es-PE"/>
        </w:rPr>
      </w:pPr>
    </w:p>
    <w:p w14:paraId="01C55EC4" w14:textId="1C56953A" w:rsidR="00203B42" w:rsidRDefault="00820130" w:rsidP="00820130">
      <w:pPr>
        <w:pStyle w:val="Verso2Espaol"/>
        <w:ind w:left="1416"/>
        <w:rPr>
          <w:lang w:val="es-PE"/>
        </w:rPr>
      </w:pPr>
      <w:r>
        <w:rPr>
          <w:lang w:val="es-PE"/>
        </w:rPr>
        <w:t>6.</w:t>
      </w:r>
      <w:r>
        <w:rPr>
          <w:lang w:val="es-PE"/>
        </w:rPr>
        <w:tab/>
      </w:r>
      <w:r w:rsidR="00757135" w:rsidRPr="00757135">
        <w:rPr>
          <w:lang w:val="es-PE"/>
        </w:rPr>
        <w:t xml:space="preserve">Aunque </w:t>
      </w:r>
      <w:r w:rsidR="008E684B">
        <w:rPr>
          <w:lang w:val="es-PE"/>
        </w:rPr>
        <w:t>s</w:t>
      </w:r>
      <w:r w:rsidR="00757135" w:rsidRPr="00757135">
        <w:rPr>
          <w:lang w:val="es-PE"/>
        </w:rPr>
        <w:t xml:space="preserve">u </w:t>
      </w:r>
      <w:r w:rsidR="00FD53DB">
        <w:rPr>
          <w:lang w:val="es-PE"/>
        </w:rPr>
        <w:t>casa</w:t>
      </w:r>
      <w:r w:rsidR="00757135" w:rsidRPr="00757135">
        <w:rPr>
          <w:lang w:val="es-PE"/>
        </w:rPr>
        <w:t xml:space="preserve"> esté confinad</w:t>
      </w:r>
      <w:r w:rsidR="00FD53DB">
        <w:rPr>
          <w:lang w:val="es-PE"/>
        </w:rPr>
        <w:t>a</w:t>
      </w:r>
      <w:r w:rsidR="00757135" w:rsidRPr="00757135">
        <w:rPr>
          <w:lang w:val="es-PE"/>
        </w:rPr>
        <w:t xml:space="preserve"> a algún desierto.</w:t>
      </w:r>
    </w:p>
    <w:p w14:paraId="43BEAFB8" w14:textId="2D57655B" w:rsidR="00757135" w:rsidRDefault="00EF3FC1" w:rsidP="00EF3FC1">
      <w:pPr>
        <w:pStyle w:val="Verso2Espaol"/>
        <w:ind w:left="1416"/>
        <w:rPr>
          <w:lang w:val="es-PE"/>
        </w:rPr>
      </w:pPr>
      <w:r>
        <w:rPr>
          <w:lang w:val="es-PE"/>
        </w:rPr>
        <w:tab/>
      </w:r>
      <w:r w:rsidR="00757135" w:rsidRPr="00757135">
        <w:rPr>
          <w:lang w:val="es-PE"/>
        </w:rPr>
        <w:t>Evit</w:t>
      </w:r>
      <w:r w:rsidR="00FD53DB">
        <w:rPr>
          <w:lang w:val="es-PE"/>
        </w:rPr>
        <w:t>e</w:t>
      </w:r>
      <w:r w:rsidR="00757135" w:rsidRPr="00757135">
        <w:rPr>
          <w:lang w:val="es-PE"/>
        </w:rPr>
        <w:t xml:space="preserve"> los malos </w:t>
      </w:r>
      <w:r w:rsidR="0020716F">
        <w:rPr>
          <w:lang w:val="es-PE"/>
        </w:rPr>
        <w:t>senderos</w:t>
      </w:r>
      <w:r w:rsidR="00757135" w:rsidRPr="00757135">
        <w:rPr>
          <w:lang w:val="es-PE"/>
        </w:rPr>
        <w:t xml:space="preserve">, incluso si </w:t>
      </w:r>
      <w:r w:rsidR="00FD53DB">
        <w:rPr>
          <w:lang w:val="es-PE"/>
        </w:rPr>
        <w:t>lo</w:t>
      </w:r>
      <w:r w:rsidR="00757135" w:rsidRPr="00757135">
        <w:rPr>
          <w:lang w:val="es-PE"/>
        </w:rPr>
        <w:t xml:space="preserve"> mant</w:t>
      </w:r>
      <w:r w:rsidR="00E31839">
        <w:rPr>
          <w:lang w:val="es-PE"/>
        </w:rPr>
        <w:t>uviese</w:t>
      </w:r>
      <w:r w:rsidR="00757135" w:rsidRPr="00757135">
        <w:rPr>
          <w:lang w:val="es-PE"/>
        </w:rPr>
        <w:t xml:space="preserve"> alejado</w:t>
      </w:r>
      <w:r w:rsidR="001A654A">
        <w:rPr>
          <w:lang w:val="es-PE"/>
        </w:rPr>
        <w:t>.</w:t>
      </w:r>
    </w:p>
    <w:p w14:paraId="21A6E81F" w14:textId="77777777" w:rsidR="003B4671" w:rsidRPr="00757135" w:rsidRDefault="003B4671" w:rsidP="00EF3FC1">
      <w:pPr>
        <w:pStyle w:val="Verso2Espaol"/>
        <w:ind w:left="1416"/>
        <w:rPr>
          <w:lang w:val="es-PE"/>
        </w:rPr>
      </w:pPr>
    </w:p>
    <w:p w14:paraId="4CC48950" w14:textId="6B4AC4DA" w:rsidR="00EF3FC1" w:rsidRDefault="003B4671" w:rsidP="003B4671">
      <w:pPr>
        <w:pStyle w:val="Verso2Espaol"/>
        <w:ind w:left="1416"/>
        <w:rPr>
          <w:lang w:val="es-PE"/>
        </w:rPr>
      </w:pPr>
      <w:r>
        <w:rPr>
          <w:lang w:val="es-PE"/>
        </w:rPr>
        <w:t>7,8.</w:t>
      </w:r>
      <w:r>
        <w:rPr>
          <w:lang w:val="es-PE"/>
        </w:rPr>
        <w:tab/>
      </w:r>
      <w:r w:rsidR="00757135" w:rsidRPr="00757135">
        <w:rPr>
          <w:lang w:val="es-PE"/>
        </w:rPr>
        <w:t>De serpiente</w:t>
      </w:r>
      <w:r w:rsidR="00FD53DB">
        <w:rPr>
          <w:lang w:val="es-PE"/>
        </w:rPr>
        <w:t>s</w:t>
      </w:r>
      <w:r w:rsidR="00757135" w:rsidRPr="00757135">
        <w:rPr>
          <w:lang w:val="es-PE"/>
        </w:rPr>
        <w:t xml:space="preserve"> furiosa</w:t>
      </w:r>
      <w:r w:rsidR="00FD53DB">
        <w:rPr>
          <w:lang w:val="es-PE"/>
        </w:rPr>
        <w:t>s</w:t>
      </w:r>
      <w:r w:rsidR="00E31839">
        <w:rPr>
          <w:lang w:val="es-PE"/>
        </w:rPr>
        <w:t>;</w:t>
      </w:r>
      <w:r w:rsidR="00757135" w:rsidRPr="00757135">
        <w:rPr>
          <w:lang w:val="es-PE"/>
        </w:rPr>
        <w:t xml:space="preserve"> o como auriga</w:t>
      </w:r>
      <w:r w:rsidR="0020716F">
        <w:rPr>
          <w:lang w:val="es-PE"/>
        </w:rPr>
        <w:t>,</w:t>
      </w:r>
      <w:r w:rsidR="00EF3FC1">
        <w:rPr>
          <w:lang w:val="es-PE"/>
        </w:rPr>
        <w:t xml:space="preserve"> </w:t>
      </w:r>
      <w:r w:rsidR="00757135" w:rsidRPr="00757135">
        <w:rPr>
          <w:lang w:val="es-PE"/>
        </w:rPr>
        <w:t xml:space="preserve">[526] </w:t>
      </w:r>
      <w:r w:rsidR="00E31839">
        <w:rPr>
          <w:lang w:val="es-PE"/>
        </w:rPr>
        <w:tab/>
      </w:r>
    </w:p>
    <w:p w14:paraId="7FEB83B6" w14:textId="1E26ACEC" w:rsidR="00757135" w:rsidRPr="00757135" w:rsidRDefault="00757135" w:rsidP="00EF3FC1">
      <w:pPr>
        <w:pStyle w:val="Verso2Espaol"/>
        <w:ind w:left="2127"/>
        <w:rPr>
          <w:lang w:val="es-PE"/>
        </w:rPr>
      </w:pPr>
      <w:r w:rsidRPr="00757135">
        <w:rPr>
          <w:lang w:val="es-PE"/>
        </w:rPr>
        <w:t>Evit</w:t>
      </w:r>
      <w:r w:rsidR="00FD53DB">
        <w:rPr>
          <w:lang w:val="es-PE"/>
        </w:rPr>
        <w:t>e</w:t>
      </w:r>
      <w:r w:rsidRPr="00757135">
        <w:rPr>
          <w:lang w:val="es-PE"/>
        </w:rPr>
        <w:t xml:space="preserve"> </w:t>
      </w:r>
      <w:r w:rsidR="00E31839">
        <w:rPr>
          <w:lang w:val="es-PE"/>
        </w:rPr>
        <w:t>el</w:t>
      </w:r>
      <w:r w:rsidRPr="00757135">
        <w:rPr>
          <w:lang w:val="es-PE"/>
        </w:rPr>
        <w:t xml:space="preserve"> camino accidentado</w:t>
      </w:r>
      <w:r w:rsidR="00E31839">
        <w:rPr>
          <w:lang w:val="es-PE"/>
        </w:rPr>
        <w:t>;</w:t>
      </w:r>
      <w:r w:rsidRPr="00757135">
        <w:rPr>
          <w:lang w:val="es-PE"/>
        </w:rPr>
        <w:t xml:space="preserve"> abundan las penas</w:t>
      </w:r>
    </w:p>
    <w:p w14:paraId="0928D66E" w14:textId="560067EA" w:rsidR="00757135" w:rsidRDefault="00757135" w:rsidP="00E31839">
      <w:pPr>
        <w:pStyle w:val="Verso2Espaol"/>
        <w:ind w:left="2127"/>
        <w:rPr>
          <w:lang w:val="es-PE"/>
        </w:rPr>
      </w:pPr>
      <w:r w:rsidRPr="00757135">
        <w:rPr>
          <w:lang w:val="es-PE"/>
        </w:rPr>
        <w:t xml:space="preserve">Cuando se encuentra a un hombre en el </w:t>
      </w:r>
      <w:r w:rsidR="0020716F">
        <w:rPr>
          <w:lang w:val="es-PE"/>
        </w:rPr>
        <w:t>trayecto</w:t>
      </w:r>
      <w:r w:rsidRPr="00757135">
        <w:rPr>
          <w:lang w:val="es-PE"/>
        </w:rPr>
        <w:t xml:space="preserve"> de </w:t>
      </w:r>
      <w:r w:rsidR="00E31839">
        <w:rPr>
          <w:lang w:val="es-PE"/>
        </w:rPr>
        <w:t>la locura</w:t>
      </w:r>
      <w:r w:rsidRPr="00757135">
        <w:rPr>
          <w:lang w:val="es-PE"/>
        </w:rPr>
        <w:t>:</w:t>
      </w:r>
    </w:p>
    <w:p w14:paraId="6D0A4E8F" w14:textId="77777777" w:rsidR="003B4671" w:rsidRPr="00757135" w:rsidRDefault="003B4671" w:rsidP="00E31839">
      <w:pPr>
        <w:pStyle w:val="Verso2Espaol"/>
        <w:ind w:left="2127"/>
        <w:rPr>
          <w:lang w:val="es-PE"/>
        </w:rPr>
      </w:pPr>
    </w:p>
    <w:p w14:paraId="7EB6F06E" w14:textId="040C9486" w:rsidR="00757135" w:rsidRPr="00757135" w:rsidRDefault="003B4671" w:rsidP="003B4671">
      <w:pPr>
        <w:pStyle w:val="Verso2Espaol"/>
        <w:ind w:left="1416"/>
        <w:rPr>
          <w:lang w:val="es-PE"/>
        </w:rPr>
      </w:pPr>
      <w:r>
        <w:rPr>
          <w:lang w:val="es-PE"/>
        </w:rPr>
        <w:t>9.</w:t>
      </w:r>
      <w:r>
        <w:rPr>
          <w:lang w:val="es-PE"/>
        </w:rPr>
        <w:tab/>
      </w:r>
      <w:r w:rsidR="00757135" w:rsidRPr="00757135">
        <w:rPr>
          <w:lang w:val="es-PE"/>
        </w:rPr>
        <w:t xml:space="preserve">No </w:t>
      </w:r>
      <w:r w:rsidR="00E31839">
        <w:rPr>
          <w:lang w:val="es-PE"/>
        </w:rPr>
        <w:t>s</w:t>
      </w:r>
      <w:r w:rsidR="00757135" w:rsidRPr="00757135">
        <w:rPr>
          <w:lang w:val="es-PE"/>
        </w:rPr>
        <w:t>e asocie con necios</w:t>
      </w:r>
      <w:r w:rsidR="00E31839">
        <w:rPr>
          <w:lang w:val="es-PE"/>
        </w:rPr>
        <w:t>;</w:t>
      </w:r>
      <w:r w:rsidR="00757135" w:rsidRPr="00757135">
        <w:rPr>
          <w:lang w:val="es-PE"/>
        </w:rPr>
        <w:t xml:space="preserve"> obede</w:t>
      </w:r>
      <w:r w:rsidR="00E31839">
        <w:rPr>
          <w:lang w:val="es-PE"/>
        </w:rPr>
        <w:t>zca</w:t>
      </w:r>
      <w:r w:rsidR="00757135" w:rsidRPr="00757135">
        <w:rPr>
          <w:lang w:val="es-PE"/>
        </w:rPr>
        <w:t xml:space="preserve"> </w:t>
      </w:r>
      <w:r w:rsidR="0020716F">
        <w:rPr>
          <w:lang w:val="es-PE"/>
        </w:rPr>
        <w:t xml:space="preserve">a </w:t>
      </w:r>
      <w:r w:rsidR="00757135" w:rsidRPr="00757135">
        <w:rPr>
          <w:lang w:val="es-PE"/>
        </w:rPr>
        <w:t>mi voz,</w:t>
      </w:r>
    </w:p>
    <w:p w14:paraId="4B32AE30" w14:textId="79469F74" w:rsidR="00757135" w:rsidRDefault="004D3F64" w:rsidP="00E31839">
      <w:pPr>
        <w:pStyle w:val="Verso2Espaol"/>
        <w:ind w:left="2127"/>
        <w:rPr>
          <w:lang w:val="es-PE"/>
        </w:rPr>
      </w:pPr>
      <w:r>
        <w:rPr>
          <w:lang w:val="es-PE"/>
        </w:rPr>
        <w:t>A</w:t>
      </w:r>
      <w:r w:rsidR="00757135" w:rsidRPr="00757135">
        <w:rPr>
          <w:lang w:val="es-PE"/>
        </w:rPr>
        <w:t xml:space="preserve">l </w:t>
      </w:r>
      <w:r>
        <w:rPr>
          <w:lang w:val="es-PE"/>
        </w:rPr>
        <w:t xml:space="preserve">ser </w:t>
      </w:r>
      <w:r w:rsidR="00757135" w:rsidRPr="00757135">
        <w:rPr>
          <w:lang w:val="es-PE"/>
        </w:rPr>
        <w:t>compañero del necio</w:t>
      </w:r>
      <w:r w:rsidR="00113495">
        <w:rPr>
          <w:lang w:val="es-PE"/>
        </w:rPr>
        <w:t>,</w:t>
      </w:r>
      <w:r w:rsidR="00757135" w:rsidRPr="00757135">
        <w:rPr>
          <w:lang w:val="es-PE"/>
        </w:rPr>
        <w:t xml:space="preserve"> </w:t>
      </w:r>
      <w:r w:rsidR="00E31839">
        <w:rPr>
          <w:lang w:val="es-PE"/>
        </w:rPr>
        <w:t xml:space="preserve">será </w:t>
      </w:r>
      <w:r w:rsidR="00757135" w:rsidRPr="00757135">
        <w:rPr>
          <w:lang w:val="es-PE"/>
        </w:rPr>
        <w:t>pres</w:t>
      </w:r>
      <w:r>
        <w:rPr>
          <w:lang w:val="es-PE"/>
        </w:rPr>
        <w:t>o</w:t>
      </w:r>
      <w:r w:rsidR="00757135" w:rsidRPr="00757135">
        <w:rPr>
          <w:lang w:val="es-PE"/>
        </w:rPr>
        <w:t xml:space="preserve"> </w:t>
      </w:r>
      <w:r w:rsidR="00E31839">
        <w:rPr>
          <w:lang w:val="es-PE"/>
        </w:rPr>
        <w:t>d</w:t>
      </w:r>
      <w:r w:rsidR="00757135" w:rsidRPr="00757135">
        <w:rPr>
          <w:lang w:val="es-PE"/>
        </w:rPr>
        <w:t>el dolor.</w:t>
      </w:r>
    </w:p>
    <w:p w14:paraId="12E2C366" w14:textId="77777777" w:rsidR="00203B42" w:rsidRPr="00757135" w:rsidRDefault="00203B42" w:rsidP="00203B42">
      <w:pPr>
        <w:pStyle w:val="Verso2Espaol"/>
        <w:rPr>
          <w:lang w:val="es-PE"/>
        </w:rPr>
      </w:pPr>
    </w:p>
    <w:p w14:paraId="72513596" w14:textId="34173934" w:rsidR="00757135" w:rsidRPr="00757135" w:rsidRDefault="00757135" w:rsidP="00203B42">
      <w:pPr>
        <w:pStyle w:val="NormalHistoria"/>
        <w:rPr>
          <w:lang w:val="es-PE"/>
        </w:rPr>
      </w:pPr>
      <w:r w:rsidRPr="00757135">
        <w:rPr>
          <w:lang w:val="es-PE"/>
        </w:rPr>
        <w:t xml:space="preserve">Siendo así advertido por su padre, el joven dijo: "Si tuviera que ir a los lugares predilectos de los hombres, no encontraría sabios como </w:t>
      </w:r>
      <w:r w:rsidR="00697B97">
        <w:rPr>
          <w:lang w:val="es-PE"/>
        </w:rPr>
        <w:t>usted, padre</w:t>
      </w:r>
      <w:r w:rsidRPr="00757135">
        <w:rPr>
          <w:lang w:val="es-PE"/>
        </w:rPr>
        <w:t xml:space="preserve">. Temo ir </w:t>
      </w:r>
      <w:r w:rsidR="00697B97">
        <w:rPr>
          <w:lang w:val="es-PE"/>
        </w:rPr>
        <w:t>a esos lugares</w:t>
      </w:r>
      <w:r w:rsidRPr="00757135">
        <w:rPr>
          <w:lang w:val="es-PE"/>
        </w:rPr>
        <w:t xml:space="preserve">. Moraré aquí </w:t>
      </w:r>
      <w:r w:rsidR="004D3F64">
        <w:rPr>
          <w:lang w:val="es-PE"/>
        </w:rPr>
        <w:t>ante</w:t>
      </w:r>
      <w:r w:rsidRPr="00757135">
        <w:rPr>
          <w:lang w:val="es-PE"/>
        </w:rPr>
        <w:t xml:space="preserve"> </w:t>
      </w:r>
      <w:r w:rsidR="00697B97">
        <w:rPr>
          <w:lang w:val="es-PE"/>
        </w:rPr>
        <w:t>s</w:t>
      </w:r>
      <w:r w:rsidRPr="00757135">
        <w:rPr>
          <w:lang w:val="es-PE"/>
        </w:rPr>
        <w:t>u presencia". Entonces</w:t>
      </w:r>
      <w:r w:rsidR="00113495">
        <w:rPr>
          <w:lang w:val="es-PE"/>
        </w:rPr>
        <w:t>,</w:t>
      </w:r>
      <w:r w:rsidRPr="00757135">
        <w:rPr>
          <w:lang w:val="es-PE"/>
        </w:rPr>
        <w:t xml:space="preserve"> su padre lo </w:t>
      </w:r>
      <w:r w:rsidR="004D3F64">
        <w:rPr>
          <w:lang w:val="es-PE"/>
        </w:rPr>
        <w:t>exhortó</w:t>
      </w:r>
      <w:r w:rsidRPr="00757135">
        <w:rPr>
          <w:lang w:val="es-PE"/>
        </w:rPr>
        <w:t xml:space="preserve"> aún más y le enseñó </w:t>
      </w:r>
      <w:r w:rsidR="005961B7">
        <w:rPr>
          <w:lang w:val="es-PE"/>
        </w:rPr>
        <w:t>el entrenamiento</w:t>
      </w:r>
      <w:r w:rsidRPr="00757135">
        <w:rPr>
          <w:lang w:val="es-PE"/>
        </w:rPr>
        <w:t xml:space="preserve"> preparatorio para inducir</w:t>
      </w:r>
      <w:r w:rsidR="00697B97">
        <w:rPr>
          <w:lang w:val="es-PE"/>
        </w:rPr>
        <w:t>lo en</w:t>
      </w:r>
      <w:r w:rsidRPr="00757135">
        <w:rPr>
          <w:lang w:val="es-PE"/>
        </w:rPr>
        <w:t xml:space="preserve"> la meditación mística. </w:t>
      </w:r>
      <w:r w:rsidR="00113495" w:rsidRPr="00757135">
        <w:rPr>
          <w:lang w:val="es-PE"/>
        </w:rPr>
        <w:t xml:space="preserve">En </w:t>
      </w:r>
      <w:r w:rsidRPr="00757135">
        <w:rPr>
          <w:lang w:val="es-PE"/>
        </w:rPr>
        <w:t xml:space="preserve">poco tiempo, el hijo desarrolló </w:t>
      </w:r>
      <w:r w:rsidR="00113495">
        <w:rPr>
          <w:lang w:val="es-PE"/>
        </w:rPr>
        <w:t xml:space="preserve">las </w:t>
      </w:r>
      <w:r w:rsidR="00113495" w:rsidRPr="00113495">
        <w:rPr>
          <w:i/>
          <w:iCs/>
          <w:lang w:val="es-PE"/>
        </w:rPr>
        <w:t>Cinco Facultades Sobrenaturales y las Ocho Absorciones</w:t>
      </w:r>
      <w:r w:rsidR="005961B7">
        <w:rPr>
          <w:lang w:val="es-PE"/>
        </w:rPr>
        <w:t>;</w:t>
      </w:r>
      <w:r w:rsidRPr="00757135">
        <w:rPr>
          <w:lang w:val="es-PE"/>
        </w:rPr>
        <w:t xml:space="preserve"> </w:t>
      </w:r>
      <w:r w:rsidR="00113495">
        <w:rPr>
          <w:lang w:val="es-PE"/>
        </w:rPr>
        <w:t xml:space="preserve">entonces, él y </w:t>
      </w:r>
      <w:r w:rsidRPr="00757135">
        <w:rPr>
          <w:lang w:val="es-PE"/>
        </w:rPr>
        <w:t xml:space="preserve">su padre </w:t>
      </w:r>
      <w:r w:rsidR="00697B97">
        <w:rPr>
          <w:lang w:val="es-PE"/>
        </w:rPr>
        <w:t xml:space="preserve">fueron </w:t>
      </w:r>
      <w:r w:rsidRPr="00757135">
        <w:rPr>
          <w:lang w:val="es-PE"/>
        </w:rPr>
        <w:t>destinado</w:t>
      </w:r>
      <w:r w:rsidR="00697B97">
        <w:rPr>
          <w:lang w:val="es-PE"/>
        </w:rPr>
        <w:t>s</w:t>
      </w:r>
      <w:r w:rsidRPr="00757135">
        <w:rPr>
          <w:lang w:val="es-PE"/>
        </w:rPr>
        <w:t xml:space="preserve"> a </w:t>
      </w:r>
      <w:r w:rsidR="00697B97">
        <w:rPr>
          <w:lang w:val="es-PE"/>
        </w:rPr>
        <w:t>re</w:t>
      </w:r>
      <w:r w:rsidRPr="00757135">
        <w:rPr>
          <w:lang w:val="es-PE"/>
        </w:rPr>
        <w:t xml:space="preserve">nacer </w:t>
      </w:r>
      <w:r w:rsidR="005961B7">
        <w:rPr>
          <w:lang w:val="es-PE"/>
        </w:rPr>
        <w:t xml:space="preserve">finalmente </w:t>
      </w:r>
      <w:r w:rsidRPr="00757135">
        <w:rPr>
          <w:lang w:val="es-PE"/>
        </w:rPr>
        <w:t xml:space="preserve">en el </w:t>
      </w:r>
      <w:r w:rsidR="00113495">
        <w:rPr>
          <w:lang w:val="es-PE"/>
        </w:rPr>
        <w:t>Plano</w:t>
      </w:r>
      <w:r w:rsidRPr="00757135">
        <w:rPr>
          <w:lang w:val="es-PE"/>
        </w:rPr>
        <w:t xml:space="preserve"> </w:t>
      </w:r>
      <w:r w:rsidR="00697B97">
        <w:rPr>
          <w:i/>
          <w:iCs/>
          <w:lang w:val="es-PE"/>
        </w:rPr>
        <w:t>Brahmā</w:t>
      </w:r>
      <w:r w:rsidRPr="00757135">
        <w:rPr>
          <w:lang w:val="es-PE"/>
        </w:rPr>
        <w:t>.</w:t>
      </w:r>
    </w:p>
    <w:p w14:paraId="6A8592F6" w14:textId="77777777" w:rsidR="00203B42" w:rsidRDefault="00203B42" w:rsidP="00203B42">
      <w:pPr>
        <w:jc w:val="center"/>
      </w:pPr>
      <w:r>
        <w:t>--------------------------------------</w:t>
      </w:r>
    </w:p>
    <w:p w14:paraId="78E2B1D3" w14:textId="7C96EDE1" w:rsidR="00757135" w:rsidRDefault="00757135" w:rsidP="00757135">
      <w:pPr>
        <w:rPr>
          <w:lang w:val="es-PE"/>
        </w:rPr>
      </w:pPr>
      <w:r w:rsidRPr="00757135">
        <w:rPr>
          <w:lang w:val="es-PE"/>
        </w:rPr>
        <w:t xml:space="preserve">El </w:t>
      </w:r>
      <w:r w:rsidR="00113495" w:rsidRPr="00113495">
        <w:rPr>
          <w:i/>
          <w:iCs/>
        </w:rPr>
        <w:t>Bhagavā</w:t>
      </w:r>
      <w:r w:rsidR="00113495" w:rsidRPr="00113495">
        <w:rPr>
          <w:lang w:val="es-PE"/>
        </w:rPr>
        <w:t xml:space="preserve"> </w:t>
      </w:r>
      <w:r w:rsidRPr="00757135">
        <w:rPr>
          <w:lang w:val="es-PE"/>
        </w:rPr>
        <w:t xml:space="preserve">terminada su lección, proclamó las </w:t>
      </w:r>
      <w:r w:rsidR="00113495" w:rsidRPr="00113495">
        <w:rPr>
          <w:i/>
          <w:iCs/>
          <w:lang w:val="es-PE"/>
        </w:rPr>
        <w:t xml:space="preserve">Cuatro Nobles </w:t>
      </w:r>
      <w:r w:rsidRPr="00113495">
        <w:rPr>
          <w:i/>
          <w:iCs/>
          <w:lang w:val="es-PE"/>
        </w:rPr>
        <w:t>Verdades</w:t>
      </w:r>
      <w:r w:rsidRPr="00757135">
        <w:rPr>
          <w:lang w:val="es-PE"/>
        </w:rPr>
        <w:t xml:space="preserve"> e </w:t>
      </w:r>
      <w:r w:rsidR="00490074">
        <w:rPr>
          <w:lang w:val="es-PE"/>
        </w:rPr>
        <w:t xml:space="preserve">identificó los </w:t>
      </w:r>
      <w:r w:rsidR="00490074" w:rsidRPr="00113495">
        <w:rPr>
          <w:i/>
          <w:iCs/>
          <w:lang w:val="es-PE"/>
        </w:rPr>
        <w:t>Renacimientos</w:t>
      </w:r>
      <w:r w:rsidR="00EE45E9">
        <w:rPr>
          <w:lang w:val="es-PE"/>
        </w:rPr>
        <w:t>:</w:t>
      </w:r>
      <w:r w:rsidR="005961B7">
        <w:rPr>
          <w:lang w:val="es-PE"/>
        </w:rPr>
        <w:t xml:space="preserve"> </w:t>
      </w:r>
      <w:r w:rsidR="00EE45E9">
        <w:rPr>
          <w:lang w:val="es-PE"/>
        </w:rPr>
        <w:t xml:space="preserve">— </w:t>
      </w:r>
      <w:r w:rsidRPr="00757135">
        <w:rPr>
          <w:lang w:val="es-PE"/>
        </w:rPr>
        <w:t xml:space="preserve">Al final de las </w:t>
      </w:r>
      <w:r w:rsidRPr="00113495">
        <w:rPr>
          <w:i/>
          <w:iCs/>
          <w:lang w:val="es-PE"/>
        </w:rPr>
        <w:t>Verdades</w:t>
      </w:r>
      <w:r w:rsidRPr="00757135">
        <w:rPr>
          <w:lang w:val="es-PE"/>
        </w:rPr>
        <w:t xml:space="preserve">, el </w:t>
      </w:r>
      <w:proofErr w:type="spellStart"/>
      <w:r w:rsidR="00113495" w:rsidRPr="00113495">
        <w:rPr>
          <w:i/>
          <w:iCs/>
        </w:rPr>
        <w:t>bhikkhu</w:t>
      </w:r>
      <w:proofErr w:type="spellEnd"/>
      <w:r w:rsidR="00113495" w:rsidRPr="00113495">
        <w:rPr>
          <w:lang w:val="es-PE"/>
        </w:rPr>
        <w:t xml:space="preserve"> </w:t>
      </w:r>
      <w:r w:rsidRPr="00757135">
        <w:rPr>
          <w:lang w:val="es-PE"/>
        </w:rPr>
        <w:t xml:space="preserve">que anhelaba </w:t>
      </w:r>
      <w:r w:rsidR="00697B97">
        <w:rPr>
          <w:lang w:val="es-PE"/>
        </w:rPr>
        <w:t xml:space="preserve">la vida mundana consumó la </w:t>
      </w:r>
      <w:r w:rsidR="00697B97" w:rsidRPr="00113495">
        <w:rPr>
          <w:i/>
          <w:iCs/>
          <w:lang w:val="es-PE"/>
        </w:rPr>
        <w:t>fruición</w:t>
      </w:r>
      <w:r w:rsidR="00697B97">
        <w:rPr>
          <w:lang w:val="es-PE"/>
        </w:rPr>
        <w:t xml:space="preserve"> </w:t>
      </w:r>
      <w:r w:rsidRPr="00757135">
        <w:rPr>
          <w:lang w:val="es-PE"/>
        </w:rPr>
        <w:t xml:space="preserve">del </w:t>
      </w:r>
      <w:r w:rsidR="00113495" w:rsidRPr="00113495">
        <w:rPr>
          <w:i/>
          <w:lang w:val="es-PE"/>
        </w:rPr>
        <w:t>primer sendero</w:t>
      </w:r>
      <w:r w:rsidR="00EE45E9">
        <w:rPr>
          <w:lang w:val="es-PE"/>
        </w:rPr>
        <w:t>:</w:t>
      </w:r>
      <w:r w:rsidR="00A57AEC">
        <w:rPr>
          <w:lang w:val="es-PE"/>
        </w:rPr>
        <w:t xml:space="preserve"> </w:t>
      </w:r>
      <w:r w:rsidR="00EE45E9">
        <w:rPr>
          <w:lang w:val="es-PE"/>
        </w:rPr>
        <w:t xml:space="preserve">— </w:t>
      </w:r>
      <w:r w:rsidRPr="00757135">
        <w:rPr>
          <w:lang w:val="es-PE"/>
        </w:rPr>
        <w:t>"En aquell</w:t>
      </w:r>
      <w:r w:rsidR="00113495">
        <w:rPr>
          <w:lang w:val="es-PE"/>
        </w:rPr>
        <w:t>a</w:t>
      </w:r>
      <w:r w:rsidRPr="00757135">
        <w:rPr>
          <w:lang w:val="es-PE"/>
        </w:rPr>
        <w:t xml:space="preserve"> </w:t>
      </w:r>
      <w:r w:rsidR="00113495">
        <w:rPr>
          <w:lang w:val="es-PE"/>
        </w:rPr>
        <w:t>ocasión</w:t>
      </w:r>
      <w:r w:rsidRPr="00757135">
        <w:rPr>
          <w:lang w:val="es-PE"/>
        </w:rPr>
        <w:t xml:space="preserve">, el </w:t>
      </w:r>
      <w:r w:rsidR="00113495" w:rsidRPr="00113495">
        <w:rPr>
          <w:i/>
          <w:iCs/>
          <w:lang w:val="es-PE"/>
        </w:rPr>
        <w:t xml:space="preserve">Joven Asceta </w:t>
      </w:r>
      <w:r w:rsidRPr="00757135">
        <w:rPr>
          <w:lang w:val="es-PE"/>
        </w:rPr>
        <w:t xml:space="preserve">era el </w:t>
      </w:r>
      <w:proofErr w:type="spellStart"/>
      <w:r w:rsidR="00113495" w:rsidRPr="00113495">
        <w:rPr>
          <w:i/>
          <w:iCs/>
        </w:rPr>
        <w:t>bhikkhu</w:t>
      </w:r>
      <w:proofErr w:type="spellEnd"/>
      <w:r w:rsidR="00113495" w:rsidRPr="00113495">
        <w:rPr>
          <w:lang w:val="es-PE"/>
        </w:rPr>
        <w:t xml:space="preserve"> </w:t>
      </w:r>
      <w:r w:rsidRPr="00757135">
        <w:rPr>
          <w:lang w:val="es-PE"/>
        </w:rPr>
        <w:t>de mentalidad mundana</w:t>
      </w:r>
      <w:r w:rsidR="00A57AEC">
        <w:rPr>
          <w:lang w:val="es-PE"/>
        </w:rPr>
        <w:t>;</w:t>
      </w:r>
      <w:r w:rsidRPr="00757135">
        <w:rPr>
          <w:lang w:val="es-PE"/>
        </w:rPr>
        <w:t xml:space="preserve"> la doncella de entonces</w:t>
      </w:r>
      <w:r w:rsidR="00A57AEC">
        <w:rPr>
          <w:lang w:val="es-PE"/>
        </w:rPr>
        <w:t>,</w:t>
      </w:r>
      <w:r w:rsidRPr="00757135">
        <w:rPr>
          <w:lang w:val="es-PE"/>
        </w:rPr>
        <w:t xml:space="preserve"> la doncella de </w:t>
      </w:r>
      <w:r w:rsidR="00697B97">
        <w:rPr>
          <w:lang w:val="es-PE"/>
        </w:rPr>
        <w:t>la actualidad</w:t>
      </w:r>
      <w:r w:rsidRPr="00757135">
        <w:rPr>
          <w:lang w:val="es-PE"/>
        </w:rPr>
        <w:t xml:space="preserve"> </w:t>
      </w:r>
      <w:r w:rsidR="00697B97">
        <w:rPr>
          <w:lang w:val="es-PE"/>
        </w:rPr>
        <w:t>y yo</w:t>
      </w:r>
      <w:r w:rsidR="00A57AEC">
        <w:rPr>
          <w:lang w:val="es-PE"/>
        </w:rPr>
        <w:t>,</w:t>
      </w:r>
      <w:r w:rsidR="00697B97">
        <w:rPr>
          <w:lang w:val="es-PE"/>
        </w:rPr>
        <w:t xml:space="preserve"> </w:t>
      </w:r>
      <w:r w:rsidRPr="00757135">
        <w:rPr>
          <w:lang w:val="es-PE"/>
        </w:rPr>
        <w:t>el padre</w:t>
      </w:r>
      <w:r w:rsidR="00697B97">
        <w:rPr>
          <w:lang w:val="es-PE"/>
        </w:rPr>
        <w:t xml:space="preserve"> del </w:t>
      </w:r>
      <w:r w:rsidR="00E47B72" w:rsidRPr="00E47B72">
        <w:rPr>
          <w:i/>
          <w:iCs/>
          <w:lang w:val="es-PE"/>
        </w:rPr>
        <w:t>Joven Asceta</w:t>
      </w:r>
      <w:r w:rsidRPr="00757135">
        <w:rPr>
          <w:lang w:val="es-PE"/>
        </w:rPr>
        <w:t>".</w:t>
      </w:r>
    </w:p>
    <w:p w14:paraId="643BB448" w14:textId="77777777" w:rsidR="00322793" w:rsidRPr="005C04E2" w:rsidRDefault="00322793" w:rsidP="00322793">
      <w:pPr>
        <w:pStyle w:val="NormalSinTab"/>
        <w:jc w:val="center"/>
      </w:pPr>
      <w:r w:rsidRPr="007B20A5">
        <w:rPr>
          <w:rFonts w:cs="Cormorant"/>
          <w:sz w:val="32"/>
          <w:szCs w:val="32"/>
        </w:rPr>
        <w:t>❦</w:t>
      </w:r>
    </w:p>
    <w:p w14:paraId="7E61CCFC" w14:textId="77777777" w:rsidR="00E47B72" w:rsidRPr="00757135" w:rsidRDefault="00E47B72" w:rsidP="00757135">
      <w:pPr>
        <w:rPr>
          <w:lang w:val="es-PE"/>
        </w:rPr>
      </w:pPr>
    </w:p>
    <w:p w14:paraId="2BCCDA19" w14:textId="77777777" w:rsidR="00757135" w:rsidRDefault="00757135" w:rsidP="00757135">
      <w:pPr>
        <w:rPr>
          <w:lang w:val="es-PE"/>
        </w:rPr>
      </w:pPr>
    </w:p>
    <w:p w14:paraId="159DF57D" w14:textId="77777777" w:rsidR="00E91BBD" w:rsidRDefault="00E91BBD" w:rsidP="00757135">
      <w:pPr>
        <w:rPr>
          <w:lang w:val="es-PE"/>
        </w:rPr>
      </w:pPr>
    </w:p>
    <w:p w14:paraId="64082D57" w14:textId="77777777" w:rsidR="00C43776" w:rsidRDefault="00C43776" w:rsidP="00757135">
      <w:pPr>
        <w:rPr>
          <w:lang w:val="es-PE"/>
        </w:rPr>
      </w:pPr>
    </w:p>
    <w:p w14:paraId="75510B40" w14:textId="77777777" w:rsidR="00C43776" w:rsidRDefault="00C43776" w:rsidP="00757135">
      <w:pPr>
        <w:rPr>
          <w:lang w:val="es-PE"/>
        </w:rPr>
      </w:pPr>
    </w:p>
    <w:p w14:paraId="01CE6966" w14:textId="77777777" w:rsidR="00E91BBD" w:rsidRDefault="00E91BBD" w:rsidP="00757135">
      <w:pPr>
        <w:rPr>
          <w:lang w:val="es-PE"/>
        </w:rPr>
      </w:pPr>
    </w:p>
    <w:p w14:paraId="17069014" w14:textId="77777777" w:rsidR="00E91BBD" w:rsidRDefault="00E91BBD" w:rsidP="00757135">
      <w:pPr>
        <w:rPr>
          <w:lang w:val="es-PE"/>
        </w:rPr>
      </w:pPr>
    </w:p>
    <w:p w14:paraId="24497BF6" w14:textId="77777777" w:rsidR="00E91BBD" w:rsidRDefault="00E91BBD" w:rsidP="00757135">
      <w:pPr>
        <w:rPr>
          <w:lang w:val="es-PE"/>
        </w:rPr>
      </w:pPr>
    </w:p>
    <w:p w14:paraId="5AEF490D" w14:textId="77777777" w:rsidR="00E91BBD" w:rsidRPr="00757135" w:rsidRDefault="00E91BBD" w:rsidP="00757135">
      <w:pPr>
        <w:rPr>
          <w:lang w:val="es-PE"/>
        </w:rPr>
      </w:pPr>
    </w:p>
    <w:p w14:paraId="7BADE3AA" w14:textId="612873DC" w:rsidR="00E91BBD" w:rsidRDefault="00322793" w:rsidP="00E91BBD">
      <w:pPr>
        <w:pStyle w:val="Ttulo2"/>
        <w:rPr>
          <w:lang w:val="es-PE"/>
        </w:rPr>
      </w:pPr>
      <w:bookmarkStart w:id="144" w:name="_Toc126679071"/>
      <w:r w:rsidRPr="00322793">
        <w:rPr>
          <w:lang w:val="es-PE"/>
        </w:rPr>
        <w:t>Ja. №.</w:t>
      </w:r>
      <w:r w:rsidR="00E91BBD">
        <w:rPr>
          <w:lang w:val="es-PE"/>
        </w:rPr>
        <w:t xml:space="preserve"> </w:t>
      </w:r>
      <w:r w:rsidR="00E91BBD" w:rsidRPr="00E91BBD">
        <w:rPr>
          <w:lang w:val="es-PE"/>
        </w:rPr>
        <w:t>436.</w:t>
      </w:r>
      <w:r w:rsidR="00E91BBD">
        <w:rPr>
          <w:lang w:val="es-PE"/>
        </w:rPr>
        <w:br/>
      </w:r>
      <w:r w:rsidR="00E91BBD" w:rsidRPr="008E3C7C">
        <w:rPr>
          <w:sz w:val="22"/>
          <w:szCs w:val="22"/>
          <w:lang w:val="es-PE"/>
        </w:rPr>
        <w:tab/>
      </w:r>
      <w:r w:rsidR="00E91BBD" w:rsidRPr="008E3C7C">
        <w:rPr>
          <w:sz w:val="22"/>
          <w:szCs w:val="22"/>
          <w:lang w:val="es-PE"/>
        </w:rPr>
        <w:br/>
      </w:r>
      <w:proofErr w:type="spellStart"/>
      <w:r w:rsidR="00E91BBD" w:rsidRPr="00E91BBD">
        <w:rPr>
          <w:lang w:val="es-PE"/>
        </w:rPr>
        <w:t>Samugga-Jātaka</w:t>
      </w:r>
      <w:proofErr w:type="spellEnd"/>
      <w:r w:rsidR="00E91BBD" w:rsidRPr="00E91BBD">
        <w:rPr>
          <w:lang w:val="es-PE"/>
        </w:rPr>
        <w:t>.</w:t>
      </w:r>
      <w:bookmarkEnd w:id="144"/>
    </w:p>
    <w:p w14:paraId="238A3492" w14:textId="5F518D88" w:rsidR="00322793" w:rsidRPr="009805E0" w:rsidRDefault="00322793" w:rsidP="00322793">
      <w:pPr>
        <w:pStyle w:val="Ttulo3"/>
        <w:rPr>
          <w:lang w:val="es-PE"/>
        </w:rPr>
      </w:pPr>
      <w:r w:rsidRPr="009805E0">
        <w:rPr>
          <w:lang w:val="es-PE"/>
        </w:rPr>
        <w:t xml:space="preserve">Historia de Renacimientos sobre </w:t>
      </w:r>
      <w:r w:rsidRPr="00777319">
        <w:rPr>
          <w:i/>
          <w:iCs/>
          <w:lang w:val="es-PE"/>
        </w:rPr>
        <w:t xml:space="preserve">El </w:t>
      </w:r>
      <w:r w:rsidR="0080160A">
        <w:rPr>
          <w:i/>
          <w:iCs/>
          <w:lang w:val="es-PE"/>
        </w:rPr>
        <w:t>Cofre</w:t>
      </w:r>
      <w:r>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5903F2E8" w14:textId="71F582DA" w:rsidR="00E91BBD" w:rsidRPr="00E91BBD" w:rsidRDefault="00E91BBD" w:rsidP="00E91BBD">
      <w:pPr>
        <w:rPr>
          <w:lang w:val="es-PE"/>
        </w:rPr>
      </w:pPr>
      <w:r w:rsidRPr="00E91BBD">
        <w:rPr>
          <w:lang w:val="es-PE"/>
        </w:rPr>
        <w:t>[527] "¿</w:t>
      </w:r>
      <w:r w:rsidRPr="00672A5C">
        <w:rPr>
          <w:i/>
          <w:iCs/>
          <w:lang w:val="es-PE"/>
        </w:rPr>
        <w:t>De dónde venís, amigos</w:t>
      </w:r>
      <w:r w:rsidR="00672A5C">
        <w:rPr>
          <w:i/>
          <w:iCs/>
          <w:lang w:val="es-PE"/>
        </w:rPr>
        <w:t xml:space="preserve">… </w:t>
      </w:r>
      <w:r w:rsidR="00636D32" w:rsidRPr="00672A5C">
        <w:rPr>
          <w:i/>
          <w:iCs/>
          <w:lang w:val="es-PE"/>
        </w:rPr>
        <w:t>etc</w:t>
      </w:r>
      <w:r w:rsidR="00636D32" w:rsidRPr="00636D32">
        <w:rPr>
          <w:i/>
          <w:lang w:val="es-PE"/>
        </w:rPr>
        <w:t>.”</w:t>
      </w:r>
      <w:r w:rsidRPr="00E91BBD">
        <w:rPr>
          <w:lang w:val="es-PE"/>
        </w:rPr>
        <w:t xml:space="preserve"> Esta historia la contó el </w:t>
      </w:r>
      <w:r w:rsidR="000A40BD" w:rsidRPr="000A40BD">
        <w:rPr>
          <w:i/>
          <w:iCs/>
        </w:rPr>
        <w:t>Bhagavā</w:t>
      </w:r>
      <w:r w:rsidRPr="00E91BBD">
        <w:rPr>
          <w:lang w:val="es-PE"/>
        </w:rPr>
        <w:t xml:space="preserve">, </w:t>
      </w:r>
      <w:r w:rsidR="000A40BD">
        <w:rPr>
          <w:lang w:val="es-PE"/>
        </w:rPr>
        <w:t xml:space="preserve">mientras se encontraba residiendo en el monasterio </w:t>
      </w:r>
      <w:proofErr w:type="spellStart"/>
      <w:r w:rsidR="000A40BD">
        <w:rPr>
          <w:lang w:val="es-PE"/>
        </w:rPr>
        <w:t>Jetavana</w:t>
      </w:r>
      <w:proofErr w:type="spellEnd"/>
      <w:r w:rsidR="000A40BD">
        <w:rPr>
          <w:lang w:val="es-PE"/>
        </w:rPr>
        <w:t xml:space="preserve"> </w:t>
      </w:r>
      <w:r w:rsidRPr="00E91BBD">
        <w:rPr>
          <w:lang w:val="es-PE"/>
        </w:rPr>
        <w:t xml:space="preserve">acerca de un </w:t>
      </w:r>
      <w:proofErr w:type="spellStart"/>
      <w:r w:rsidR="000A40BD" w:rsidRPr="000A40BD">
        <w:rPr>
          <w:i/>
          <w:iCs/>
        </w:rPr>
        <w:t>bhikkhu</w:t>
      </w:r>
      <w:proofErr w:type="spellEnd"/>
      <w:r w:rsidR="000A40BD" w:rsidRPr="000A40BD">
        <w:rPr>
          <w:lang w:val="es-PE"/>
        </w:rPr>
        <w:t xml:space="preserve"> </w:t>
      </w:r>
      <w:r w:rsidRPr="00E91BBD">
        <w:rPr>
          <w:lang w:val="es-PE"/>
        </w:rPr>
        <w:t xml:space="preserve">de mentalidad mundana. El </w:t>
      </w:r>
      <w:r w:rsidR="000A40BD" w:rsidRPr="000A40BD">
        <w:rPr>
          <w:i/>
          <w:iCs/>
        </w:rPr>
        <w:t>Bhagavā</w:t>
      </w:r>
      <w:r w:rsidRPr="00E91BBD">
        <w:rPr>
          <w:lang w:val="es-PE"/>
        </w:rPr>
        <w:t xml:space="preserve">, dicen, le preguntó si era cierto que anhelaba </w:t>
      </w:r>
      <w:r w:rsidR="001A1821">
        <w:rPr>
          <w:lang w:val="es-PE"/>
        </w:rPr>
        <w:t>el regreso a la vida mundana</w:t>
      </w:r>
      <w:r w:rsidRPr="00E91BBD">
        <w:rPr>
          <w:lang w:val="es-PE"/>
        </w:rPr>
        <w:t xml:space="preserve"> y</w:t>
      </w:r>
      <w:r w:rsidR="00A828C9">
        <w:rPr>
          <w:lang w:val="es-PE"/>
        </w:rPr>
        <w:t>,</w:t>
      </w:r>
      <w:r w:rsidRPr="00E91BBD">
        <w:rPr>
          <w:lang w:val="es-PE"/>
        </w:rPr>
        <w:t xml:space="preserve"> al confesarle que era así, </w:t>
      </w:r>
      <w:r w:rsidR="00386DDD">
        <w:rPr>
          <w:lang w:val="es-PE"/>
        </w:rPr>
        <w:t xml:space="preserve">el </w:t>
      </w:r>
      <w:r w:rsidR="00386DDD" w:rsidRPr="00386DDD">
        <w:rPr>
          <w:i/>
          <w:iCs/>
          <w:lang w:val="es-PE"/>
        </w:rPr>
        <w:t>Bhagavā</w:t>
      </w:r>
      <w:r w:rsidR="00386DDD">
        <w:rPr>
          <w:lang w:val="es-PE"/>
        </w:rPr>
        <w:t xml:space="preserve"> </w:t>
      </w:r>
      <w:r w:rsidRPr="00E91BBD">
        <w:rPr>
          <w:lang w:val="es-PE"/>
        </w:rPr>
        <w:t xml:space="preserve">dijo: "¿Por qué, </w:t>
      </w:r>
      <w:proofErr w:type="spellStart"/>
      <w:r w:rsidR="000A40BD" w:rsidRPr="000A40BD">
        <w:rPr>
          <w:i/>
          <w:iCs/>
        </w:rPr>
        <w:t>bhikkhu</w:t>
      </w:r>
      <w:proofErr w:type="spellEnd"/>
      <w:r w:rsidRPr="00E91BBD">
        <w:rPr>
          <w:lang w:val="es-PE"/>
        </w:rPr>
        <w:t xml:space="preserve">, desea una mujer? </w:t>
      </w:r>
      <w:r w:rsidR="001A1821">
        <w:rPr>
          <w:lang w:val="es-PE"/>
        </w:rPr>
        <w:t>Realmente,</w:t>
      </w:r>
      <w:r w:rsidRPr="00E91BBD">
        <w:rPr>
          <w:lang w:val="es-PE"/>
        </w:rPr>
        <w:t xml:space="preserve"> la mujer es mal</w:t>
      </w:r>
      <w:r w:rsidR="00386DDD">
        <w:rPr>
          <w:lang w:val="es-PE"/>
        </w:rPr>
        <w:t>vada</w:t>
      </w:r>
      <w:r w:rsidRPr="00E91BBD">
        <w:rPr>
          <w:lang w:val="es-PE"/>
        </w:rPr>
        <w:t xml:space="preserve"> y malagradecida. </w:t>
      </w:r>
      <w:r w:rsidR="00386DDD" w:rsidRPr="00E91BBD">
        <w:rPr>
          <w:lang w:val="es-PE"/>
        </w:rPr>
        <w:t xml:space="preserve">Los </w:t>
      </w:r>
      <w:r w:rsidRPr="00E91BBD">
        <w:rPr>
          <w:lang w:val="es-PE"/>
        </w:rPr>
        <w:t xml:space="preserve">demonios </w:t>
      </w:r>
      <w:r w:rsidR="001A1821" w:rsidRPr="001A1821">
        <w:rPr>
          <w:i/>
          <w:iCs/>
          <w:lang w:val="es-PE"/>
        </w:rPr>
        <w:t>Asura</w:t>
      </w:r>
      <w:r w:rsidR="00D92C17">
        <w:rPr>
          <w:lang w:val="es-PE"/>
        </w:rPr>
        <w:t>s</w:t>
      </w:r>
      <w:r w:rsidR="001A1821" w:rsidRPr="00E91BBD">
        <w:rPr>
          <w:lang w:val="es-PE"/>
        </w:rPr>
        <w:t xml:space="preserve"> </w:t>
      </w:r>
      <w:r w:rsidR="001A1821">
        <w:rPr>
          <w:lang w:val="es-PE"/>
        </w:rPr>
        <w:t xml:space="preserve">del pasado </w:t>
      </w:r>
      <w:r w:rsidRPr="00E91BBD">
        <w:rPr>
          <w:lang w:val="es-PE"/>
        </w:rPr>
        <w:t>se tragaban a las mujeres y</w:t>
      </w:r>
      <w:r w:rsidR="00386DDD">
        <w:rPr>
          <w:lang w:val="es-PE"/>
        </w:rPr>
        <w:t>,</w:t>
      </w:r>
      <w:r w:rsidRPr="00E91BBD">
        <w:rPr>
          <w:lang w:val="es-PE"/>
        </w:rPr>
        <w:t xml:space="preserve"> aunque las guarda</w:t>
      </w:r>
      <w:r w:rsidR="00386DDD">
        <w:rPr>
          <w:lang w:val="es-PE"/>
        </w:rPr>
        <w:t>se</w:t>
      </w:r>
      <w:r w:rsidRPr="00E91BBD">
        <w:rPr>
          <w:lang w:val="es-PE"/>
        </w:rPr>
        <w:t xml:space="preserve">n en su vientre, no podían mantenerlas fieles </w:t>
      </w:r>
      <w:r w:rsidR="00D92C17">
        <w:rPr>
          <w:lang w:val="es-PE"/>
        </w:rPr>
        <w:t xml:space="preserve">ni siquiera </w:t>
      </w:r>
      <w:r w:rsidRPr="00E91BBD">
        <w:rPr>
          <w:lang w:val="es-PE"/>
        </w:rPr>
        <w:t>a un solo hombre. ¿Cómo, entonces, podr</w:t>
      </w:r>
      <w:r w:rsidR="00386DDD">
        <w:rPr>
          <w:lang w:val="es-PE"/>
        </w:rPr>
        <w:t>ía</w:t>
      </w:r>
      <w:r w:rsidRPr="00E91BBD">
        <w:rPr>
          <w:lang w:val="es-PE"/>
        </w:rPr>
        <w:t xml:space="preserve"> </w:t>
      </w:r>
      <w:r w:rsidR="00D347B2">
        <w:rPr>
          <w:lang w:val="es-PE"/>
        </w:rPr>
        <w:t>conseguir que le sean fieles</w:t>
      </w:r>
      <w:r w:rsidRPr="00E91BBD">
        <w:rPr>
          <w:lang w:val="es-PE"/>
        </w:rPr>
        <w:t>?</w:t>
      </w:r>
      <w:r w:rsidR="00D347B2">
        <w:rPr>
          <w:lang w:val="es-PE"/>
        </w:rPr>
        <w:t>”</w:t>
      </w:r>
      <w:r w:rsidRPr="00E91BBD">
        <w:rPr>
          <w:lang w:val="es-PE"/>
        </w:rPr>
        <w:t xml:space="preserve"> </w:t>
      </w:r>
      <w:r w:rsidR="006B24FA">
        <w:t xml:space="preserve">El </w:t>
      </w:r>
      <w:proofErr w:type="spellStart"/>
      <w:r w:rsidR="006B24FA" w:rsidRPr="00C10449">
        <w:rPr>
          <w:i/>
          <w:iCs/>
        </w:rPr>
        <w:t>bhikkhu</w:t>
      </w:r>
      <w:proofErr w:type="spellEnd"/>
      <w:r w:rsidR="006B24FA">
        <w:t xml:space="preserve"> le pidió al </w:t>
      </w:r>
      <w:r w:rsidR="006B24FA" w:rsidRPr="00641B5B">
        <w:rPr>
          <w:i/>
          <w:iCs/>
        </w:rPr>
        <w:t>Bhagavā</w:t>
      </w:r>
      <w:r w:rsidR="006B24FA" w:rsidRPr="00641B5B">
        <w:t xml:space="preserve"> </w:t>
      </w:r>
      <w:r w:rsidR="006B24FA">
        <w:t xml:space="preserve">que explicara lo que acababa de decir. El </w:t>
      </w:r>
      <w:r w:rsidR="006B24FA" w:rsidRPr="00641B5B">
        <w:rPr>
          <w:i/>
          <w:iCs/>
        </w:rPr>
        <w:t>Bhagavā</w:t>
      </w:r>
      <w:r w:rsidR="006B24FA" w:rsidRPr="00641B5B">
        <w:t xml:space="preserve"> </w:t>
      </w:r>
      <w:r w:rsidR="006B24FA">
        <w:t>aclaró entonces lo que se había escabullido y quedado oculto en la memoria debido a los renacimientos.</w:t>
      </w:r>
      <w:r w:rsidR="006B24FA" w:rsidRPr="00E91BBD">
        <w:rPr>
          <w:lang w:val="es-PE"/>
        </w:rPr>
        <w:t xml:space="preserve"> </w:t>
      </w:r>
      <w:r w:rsidR="003B3146" w:rsidRPr="00E91BBD">
        <w:rPr>
          <w:lang w:val="es-PE"/>
        </w:rPr>
        <w:t xml:space="preserve">Acto </w:t>
      </w:r>
      <w:r w:rsidRPr="00E91BBD">
        <w:rPr>
          <w:lang w:val="es-PE"/>
        </w:rPr>
        <w:t>seguido</w:t>
      </w:r>
      <w:r w:rsidR="006B24FA">
        <w:rPr>
          <w:lang w:val="es-PE"/>
        </w:rPr>
        <w:t>,</w:t>
      </w:r>
      <w:r w:rsidRPr="00E91BBD">
        <w:rPr>
          <w:lang w:val="es-PE"/>
        </w:rPr>
        <w:t xml:space="preserve"> </w:t>
      </w:r>
      <w:r w:rsidR="006B24FA" w:rsidRPr="006B24FA">
        <w:rPr>
          <w:lang w:val="es-PE"/>
        </w:rPr>
        <w:t>él</w:t>
      </w:r>
      <w:r w:rsidR="006B24FA">
        <w:rPr>
          <w:i/>
          <w:iCs/>
          <w:lang w:val="es-PE"/>
        </w:rPr>
        <w:t xml:space="preserve"> </w:t>
      </w:r>
      <w:r w:rsidRPr="00E91BBD">
        <w:rPr>
          <w:lang w:val="es-PE"/>
        </w:rPr>
        <w:t xml:space="preserve">relató </w:t>
      </w:r>
      <w:r w:rsidR="006B24FA">
        <w:rPr>
          <w:lang w:val="es-PE"/>
        </w:rPr>
        <w:t xml:space="preserve">la siguiente </w:t>
      </w:r>
      <w:r w:rsidRPr="00E91BBD">
        <w:rPr>
          <w:lang w:val="es-PE"/>
        </w:rPr>
        <w:t>historia de</w:t>
      </w:r>
      <w:r w:rsidR="003B3146">
        <w:rPr>
          <w:lang w:val="es-PE"/>
        </w:rPr>
        <w:t xml:space="preserve"> un</w:t>
      </w:r>
      <w:r w:rsidRPr="00E91BBD">
        <w:rPr>
          <w:lang w:val="es-PE"/>
        </w:rPr>
        <w:t xml:space="preserve"> </w:t>
      </w:r>
      <w:r w:rsidR="003B3146">
        <w:rPr>
          <w:lang w:val="es-PE"/>
        </w:rPr>
        <w:t xml:space="preserve">antiguo </w:t>
      </w:r>
      <w:r w:rsidRPr="00E91BBD">
        <w:rPr>
          <w:lang w:val="es-PE"/>
        </w:rPr>
        <w:t>mundo.</w:t>
      </w:r>
    </w:p>
    <w:p w14:paraId="5B518EC3" w14:textId="77777777" w:rsidR="00E91BBD" w:rsidRDefault="00E91BBD" w:rsidP="00E91BBD">
      <w:pPr>
        <w:jc w:val="center"/>
      </w:pPr>
      <w:r>
        <w:t>--------------------------------------</w:t>
      </w:r>
    </w:p>
    <w:p w14:paraId="0A17993B" w14:textId="77777777" w:rsidR="00000F7E" w:rsidRDefault="003B3146" w:rsidP="00BB4A5C">
      <w:pPr>
        <w:pStyle w:val="NormalHistoria"/>
        <w:rPr>
          <w:lang w:val="es-PE"/>
        </w:rPr>
      </w:pPr>
      <w:r w:rsidRPr="00E91BBD">
        <w:rPr>
          <w:lang w:val="es-PE"/>
        </w:rPr>
        <w:t xml:space="preserve">Una </w:t>
      </w:r>
      <w:r w:rsidR="00E91BBD" w:rsidRPr="00E91BBD">
        <w:rPr>
          <w:lang w:val="es-PE"/>
        </w:rPr>
        <w:t xml:space="preserve">vez, cuando Brahmadatta reinaba </w:t>
      </w:r>
      <w:proofErr w:type="spellStart"/>
      <w:r w:rsidR="0058784D">
        <w:rPr>
          <w:lang w:val="es-PE"/>
        </w:rPr>
        <w:t>Benares</w:t>
      </w:r>
      <w:proofErr w:type="spellEnd"/>
      <w:r w:rsidR="00E91BBD" w:rsidRPr="00E91BBD">
        <w:rPr>
          <w:lang w:val="es-PE"/>
        </w:rPr>
        <w:t xml:space="preserve">, el </w:t>
      </w:r>
      <w:r w:rsidR="005A64BD" w:rsidRPr="005A64BD">
        <w:rPr>
          <w:i/>
          <w:lang w:val="es-PE"/>
        </w:rPr>
        <w:t>Bodhisatta</w:t>
      </w:r>
      <w:r w:rsidR="00E91BBD" w:rsidRPr="00E91BBD">
        <w:rPr>
          <w:lang w:val="es-PE"/>
        </w:rPr>
        <w:t xml:space="preserve">, </w:t>
      </w:r>
      <w:r>
        <w:rPr>
          <w:lang w:val="es-PE"/>
        </w:rPr>
        <w:t>renunciando</w:t>
      </w:r>
      <w:r w:rsidR="00E91BBD" w:rsidRPr="00E91BBD">
        <w:rPr>
          <w:lang w:val="es-PE"/>
        </w:rPr>
        <w:t xml:space="preserve"> a los placeres pecaminosos, </w:t>
      </w:r>
      <w:r w:rsidR="00386DDD">
        <w:rPr>
          <w:lang w:val="es-PE"/>
        </w:rPr>
        <w:t>se dirigió</w:t>
      </w:r>
      <w:r w:rsidR="00E91BBD" w:rsidRPr="00E91BBD">
        <w:rPr>
          <w:lang w:val="es-PE"/>
        </w:rPr>
        <w:t xml:space="preserve"> </w:t>
      </w:r>
      <w:r>
        <w:rPr>
          <w:lang w:val="es-PE"/>
        </w:rPr>
        <w:t xml:space="preserve">a </w:t>
      </w:r>
      <w:r w:rsidR="00E91BBD" w:rsidRPr="00E91BBD">
        <w:rPr>
          <w:lang w:val="es-PE"/>
        </w:rPr>
        <w:t xml:space="preserve">los </w:t>
      </w:r>
      <w:proofErr w:type="spellStart"/>
      <w:r w:rsidR="006B24FA" w:rsidRPr="006B24FA">
        <w:rPr>
          <w:lang w:val="es-PE"/>
        </w:rPr>
        <w:t>Himālayas</w:t>
      </w:r>
      <w:proofErr w:type="spellEnd"/>
      <w:r w:rsidR="006B24FA" w:rsidRPr="006B24FA">
        <w:rPr>
          <w:lang w:val="es-PE"/>
        </w:rPr>
        <w:t xml:space="preserve"> </w:t>
      </w:r>
      <w:r w:rsidR="00E91BBD" w:rsidRPr="00E91BBD">
        <w:rPr>
          <w:lang w:val="es-PE"/>
        </w:rPr>
        <w:t>y adoptó la vida religiosa.</w:t>
      </w:r>
      <w:r w:rsidR="00AC0EB8">
        <w:rPr>
          <w:lang w:val="es-PE"/>
        </w:rPr>
        <w:t xml:space="preserve"> És</w:t>
      </w:r>
      <w:r w:rsidR="00BB4A5C">
        <w:rPr>
          <w:lang w:val="es-PE"/>
        </w:rPr>
        <w:t>te h</w:t>
      </w:r>
      <w:r w:rsidRPr="00E91BBD">
        <w:rPr>
          <w:lang w:val="es-PE"/>
        </w:rPr>
        <w:t xml:space="preserve">abitó </w:t>
      </w:r>
      <w:r w:rsidR="00E91BBD" w:rsidRPr="00E91BBD">
        <w:rPr>
          <w:lang w:val="es-PE"/>
        </w:rPr>
        <w:t>allí</w:t>
      </w:r>
      <w:r w:rsidR="00BB4A5C">
        <w:rPr>
          <w:lang w:val="es-PE"/>
        </w:rPr>
        <w:t>,</w:t>
      </w:r>
      <w:r w:rsidR="00E91BBD" w:rsidRPr="00E91BBD">
        <w:rPr>
          <w:lang w:val="es-PE"/>
        </w:rPr>
        <w:t xml:space="preserve"> viviendo de frutos silvestres y desarrolló </w:t>
      </w:r>
      <w:r w:rsidR="00BB4A5C">
        <w:rPr>
          <w:lang w:val="es-PE"/>
        </w:rPr>
        <w:t xml:space="preserve">las </w:t>
      </w:r>
      <w:r w:rsidR="00BB4A5C" w:rsidRPr="00BB4A5C">
        <w:rPr>
          <w:i/>
          <w:iCs/>
          <w:lang w:val="es-PE"/>
        </w:rPr>
        <w:t>Cinco Facultades Sobrenaturales y las Ocho Absorciones</w:t>
      </w:r>
      <w:r w:rsidR="00E91BBD" w:rsidRPr="00E91BBD">
        <w:rPr>
          <w:lang w:val="es-PE"/>
        </w:rPr>
        <w:t>. No muy lejos de su choza de hojas</w:t>
      </w:r>
      <w:r w:rsidR="00BB4A5C">
        <w:rPr>
          <w:lang w:val="es-PE"/>
        </w:rPr>
        <w:t>,</w:t>
      </w:r>
      <w:r w:rsidR="00E91BBD" w:rsidRPr="00E91BBD">
        <w:rPr>
          <w:lang w:val="es-PE"/>
        </w:rPr>
        <w:t xml:space="preserve"> vivía un demonio </w:t>
      </w:r>
      <w:r w:rsidR="00E91BBD" w:rsidRPr="004D5D9F">
        <w:rPr>
          <w:i/>
          <w:iCs/>
          <w:lang w:val="es-PE"/>
        </w:rPr>
        <w:t>Asura</w:t>
      </w:r>
      <w:r w:rsidR="00E91BBD" w:rsidRPr="00E91BBD">
        <w:rPr>
          <w:lang w:val="es-PE"/>
        </w:rPr>
        <w:t>. De vez en cuando</w:t>
      </w:r>
      <w:r w:rsidR="00BB4A5C">
        <w:rPr>
          <w:lang w:val="es-PE"/>
        </w:rPr>
        <w:t>, éste</w:t>
      </w:r>
      <w:r w:rsidR="00E91BBD" w:rsidRPr="00E91BBD">
        <w:rPr>
          <w:lang w:val="es-PE"/>
        </w:rPr>
        <w:t xml:space="preserve"> se acercaba al </w:t>
      </w:r>
      <w:r w:rsidR="00E91BBD" w:rsidRPr="00BB4A5C">
        <w:rPr>
          <w:i/>
          <w:iCs/>
          <w:lang w:val="es-PE"/>
        </w:rPr>
        <w:t>Gran Ser</w:t>
      </w:r>
      <w:r w:rsidR="00E91BBD" w:rsidRPr="00E91BBD">
        <w:rPr>
          <w:lang w:val="es-PE"/>
        </w:rPr>
        <w:t xml:space="preserve"> y</w:t>
      </w:r>
      <w:r w:rsidR="004D5D9F" w:rsidRPr="004D5D9F">
        <w:rPr>
          <w:lang w:val="es-PE"/>
        </w:rPr>
        <w:t xml:space="preserve"> </w:t>
      </w:r>
      <w:r w:rsidR="004D5D9F" w:rsidRPr="00E91BBD">
        <w:rPr>
          <w:lang w:val="es-PE"/>
        </w:rPr>
        <w:t>escuch</w:t>
      </w:r>
      <w:r w:rsidR="00386DDD">
        <w:rPr>
          <w:lang w:val="es-PE"/>
        </w:rPr>
        <w:t>aba</w:t>
      </w:r>
      <w:r w:rsidR="004D5D9F" w:rsidRPr="00E91BBD">
        <w:rPr>
          <w:lang w:val="es-PE"/>
        </w:rPr>
        <w:t xml:space="preserve"> </w:t>
      </w:r>
      <w:r w:rsidR="00386DDD">
        <w:rPr>
          <w:lang w:val="es-PE"/>
        </w:rPr>
        <w:t xml:space="preserve">de él </w:t>
      </w:r>
      <w:r w:rsidR="00BB4A5C">
        <w:rPr>
          <w:lang w:val="es-PE"/>
        </w:rPr>
        <w:t xml:space="preserve">el </w:t>
      </w:r>
      <w:r w:rsidR="00BB4A5C" w:rsidRPr="00BB4A5C">
        <w:rPr>
          <w:i/>
          <w:iCs/>
        </w:rPr>
        <w:t>Dhamma</w:t>
      </w:r>
      <w:r w:rsidR="00BB4A5C">
        <w:rPr>
          <w:i/>
          <w:iCs/>
        </w:rPr>
        <w:t>;</w:t>
      </w:r>
      <w:r w:rsidR="004D5D9F" w:rsidRPr="00E91BBD">
        <w:rPr>
          <w:lang w:val="es-PE"/>
        </w:rPr>
        <w:t xml:space="preserve"> </w:t>
      </w:r>
      <w:r w:rsidR="00210D3D">
        <w:rPr>
          <w:lang w:val="es-PE"/>
        </w:rPr>
        <w:t>no</w:t>
      </w:r>
      <w:r w:rsidR="00BB4A5C">
        <w:rPr>
          <w:lang w:val="es-PE"/>
        </w:rPr>
        <w:t xml:space="preserve"> </w:t>
      </w:r>
      <w:r w:rsidR="00386DDD">
        <w:rPr>
          <w:lang w:val="es-PE"/>
        </w:rPr>
        <w:t xml:space="preserve">obstante, </w:t>
      </w:r>
      <w:r w:rsidR="005956DB">
        <w:rPr>
          <w:lang w:val="es-PE"/>
        </w:rPr>
        <w:t xml:space="preserve">siempre se </w:t>
      </w:r>
      <w:r w:rsidR="00BB4A5C">
        <w:rPr>
          <w:lang w:val="es-PE"/>
        </w:rPr>
        <w:t>regresaba</w:t>
      </w:r>
      <w:r w:rsidR="00E91BBD" w:rsidRPr="00E91BBD">
        <w:rPr>
          <w:lang w:val="es-PE"/>
        </w:rPr>
        <w:t xml:space="preserve"> </w:t>
      </w:r>
      <w:r w:rsidR="00BB4A5C">
        <w:rPr>
          <w:lang w:val="es-PE"/>
        </w:rPr>
        <w:t>a</w:t>
      </w:r>
      <w:r w:rsidR="00E91BBD" w:rsidRPr="00E91BBD">
        <w:rPr>
          <w:lang w:val="es-PE"/>
        </w:rPr>
        <w:t>l bosque, junto al camino real, donde se reunían los hombres</w:t>
      </w:r>
      <w:r w:rsidR="005956DB">
        <w:rPr>
          <w:lang w:val="es-PE"/>
        </w:rPr>
        <w:t xml:space="preserve"> a quienes </w:t>
      </w:r>
      <w:r w:rsidR="00E91BBD" w:rsidRPr="00E91BBD">
        <w:rPr>
          <w:lang w:val="es-PE"/>
        </w:rPr>
        <w:t>atrap</w:t>
      </w:r>
      <w:r w:rsidR="00210D3D">
        <w:rPr>
          <w:lang w:val="es-PE"/>
        </w:rPr>
        <w:t>aba</w:t>
      </w:r>
      <w:r w:rsidR="00E91BBD" w:rsidRPr="00E91BBD">
        <w:rPr>
          <w:lang w:val="es-PE"/>
        </w:rPr>
        <w:t xml:space="preserve"> y se los com</w:t>
      </w:r>
      <w:r w:rsidR="00210D3D">
        <w:rPr>
          <w:lang w:val="es-PE"/>
        </w:rPr>
        <w:t>ía</w:t>
      </w:r>
      <w:r w:rsidR="00E91BBD" w:rsidRPr="00E91BBD">
        <w:rPr>
          <w:lang w:val="es-PE"/>
        </w:rPr>
        <w:t xml:space="preserve">. </w:t>
      </w:r>
    </w:p>
    <w:p w14:paraId="28F6D942" w14:textId="7EBD886F" w:rsidR="00584DA1" w:rsidRDefault="00E91BBD" w:rsidP="00BB4A5C">
      <w:pPr>
        <w:pStyle w:val="NormalHistoria"/>
        <w:rPr>
          <w:lang w:val="es-PE"/>
        </w:rPr>
      </w:pPr>
      <w:r w:rsidRPr="00E91BBD">
        <w:rPr>
          <w:lang w:val="es-PE"/>
        </w:rPr>
        <w:t>En es</w:t>
      </w:r>
      <w:r w:rsidR="005956DB">
        <w:rPr>
          <w:lang w:val="es-PE"/>
        </w:rPr>
        <w:t>a ocasión</w:t>
      </w:r>
      <w:r w:rsidRPr="00E91BBD">
        <w:rPr>
          <w:lang w:val="es-PE"/>
        </w:rPr>
        <w:t xml:space="preserve">, cierta dama noble del reino de </w:t>
      </w:r>
      <w:proofErr w:type="spellStart"/>
      <w:r w:rsidRPr="00E91BBD">
        <w:rPr>
          <w:lang w:val="es-PE"/>
        </w:rPr>
        <w:t>Kāsi</w:t>
      </w:r>
      <w:proofErr w:type="spellEnd"/>
      <w:r w:rsidRPr="00E91BBD">
        <w:rPr>
          <w:lang w:val="es-PE"/>
        </w:rPr>
        <w:t>, de extraordinaria belleza, se instaló en un pueblo fronterizo. Un día</w:t>
      </w:r>
      <w:r w:rsidR="00BB4A5C">
        <w:rPr>
          <w:lang w:val="es-PE"/>
        </w:rPr>
        <w:t>,</w:t>
      </w:r>
      <w:r w:rsidRPr="00E91BBD">
        <w:rPr>
          <w:lang w:val="es-PE"/>
        </w:rPr>
        <w:t xml:space="preserve"> fue a visitar a sus padres y</w:t>
      </w:r>
      <w:r w:rsidR="00386DDD">
        <w:rPr>
          <w:lang w:val="es-PE"/>
        </w:rPr>
        <w:t>,</w:t>
      </w:r>
      <w:r w:rsidRPr="00E91BBD">
        <w:rPr>
          <w:lang w:val="es-PE"/>
        </w:rPr>
        <w:t xml:space="preserve"> al regres</w:t>
      </w:r>
      <w:r w:rsidR="00386DDD">
        <w:rPr>
          <w:lang w:val="es-PE"/>
        </w:rPr>
        <w:t>o,</w:t>
      </w:r>
      <w:r w:rsidRPr="00E91BBD">
        <w:rPr>
          <w:lang w:val="es-PE"/>
        </w:rPr>
        <w:t xml:space="preserve"> este demonio vio a los hombres que formaban su escolta y se abalanzó sobre ellos en forma terrible. Los hombres dejaron caer las armas en sus manos y se dieron a la fuga. El </w:t>
      </w:r>
      <w:r w:rsidR="00E21F54" w:rsidRPr="00E21F54">
        <w:rPr>
          <w:i/>
          <w:iCs/>
          <w:lang w:val="es-PE"/>
        </w:rPr>
        <w:t>Demonio</w:t>
      </w:r>
      <w:r w:rsidR="00386DDD">
        <w:rPr>
          <w:lang w:val="es-PE"/>
        </w:rPr>
        <w:t>,</w:t>
      </w:r>
      <w:r w:rsidRPr="00E91BBD">
        <w:rPr>
          <w:lang w:val="es-PE"/>
        </w:rPr>
        <w:t xml:space="preserve"> al ver a </w:t>
      </w:r>
      <w:r w:rsidR="00386DDD">
        <w:rPr>
          <w:lang w:val="es-PE"/>
        </w:rPr>
        <w:t>estar</w:t>
      </w:r>
      <w:r w:rsidRPr="00E91BBD">
        <w:rPr>
          <w:lang w:val="es-PE"/>
        </w:rPr>
        <w:t xml:space="preserve"> hermosa mujer sentada en l</w:t>
      </w:r>
      <w:r w:rsidR="005956DB">
        <w:rPr>
          <w:lang w:val="es-PE"/>
        </w:rPr>
        <w:t>a</w:t>
      </w:r>
      <w:r w:rsidRPr="00E91BBD">
        <w:rPr>
          <w:lang w:val="es-PE"/>
        </w:rPr>
        <w:t xml:space="preserve"> carro</w:t>
      </w:r>
      <w:r w:rsidR="005956DB">
        <w:rPr>
          <w:lang w:val="es-PE"/>
        </w:rPr>
        <w:t>za</w:t>
      </w:r>
      <w:r w:rsidR="00386DDD">
        <w:rPr>
          <w:lang w:val="es-PE"/>
        </w:rPr>
        <w:t>,</w:t>
      </w:r>
      <w:r w:rsidRPr="00E91BBD">
        <w:rPr>
          <w:lang w:val="es-PE"/>
        </w:rPr>
        <w:t xml:space="preserve"> se enamoró de ella y llevándosela a su cueva</w:t>
      </w:r>
      <w:r w:rsidR="00BB4A5C">
        <w:rPr>
          <w:lang w:val="es-PE"/>
        </w:rPr>
        <w:t>,</w:t>
      </w:r>
      <w:r w:rsidRPr="00E91BBD">
        <w:rPr>
          <w:lang w:val="es-PE"/>
        </w:rPr>
        <w:t xml:space="preserve"> la convirtió en su esposa. A partir de entonces, le tra</w:t>
      </w:r>
      <w:r w:rsidR="005956DB">
        <w:rPr>
          <w:lang w:val="es-PE"/>
        </w:rPr>
        <w:t>ía</w:t>
      </w:r>
      <w:r w:rsidRPr="00E91BBD">
        <w:rPr>
          <w:lang w:val="es-PE"/>
        </w:rPr>
        <w:t xml:space="preserve"> </w:t>
      </w:r>
      <w:proofErr w:type="spellStart"/>
      <w:r w:rsidRPr="005956DB">
        <w:rPr>
          <w:i/>
          <w:iCs/>
          <w:lang w:val="es-PE"/>
        </w:rPr>
        <w:t>ghee</w:t>
      </w:r>
      <w:proofErr w:type="spellEnd"/>
      <w:r w:rsidRPr="00E91BBD">
        <w:rPr>
          <w:lang w:val="es-PE"/>
        </w:rPr>
        <w:t>, arroz descascarado, pescado, carne y similares, así como frut</w:t>
      </w:r>
      <w:r w:rsidR="00386DDD">
        <w:rPr>
          <w:lang w:val="es-PE"/>
        </w:rPr>
        <w:t>os</w:t>
      </w:r>
      <w:r w:rsidRPr="00E91BBD">
        <w:rPr>
          <w:lang w:val="es-PE"/>
        </w:rPr>
        <w:t xml:space="preserve"> madur</w:t>
      </w:r>
      <w:r w:rsidR="00386DDD">
        <w:rPr>
          <w:lang w:val="es-PE"/>
        </w:rPr>
        <w:t>os</w:t>
      </w:r>
      <w:r w:rsidRPr="00E91BBD">
        <w:rPr>
          <w:lang w:val="es-PE"/>
        </w:rPr>
        <w:t xml:space="preserve"> para comer</w:t>
      </w:r>
      <w:r w:rsidR="00386DDD">
        <w:rPr>
          <w:lang w:val="es-PE"/>
        </w:rPr>
        <w:t>,</w:t>
      </w:r>
      <w:r w:rsidRPr="00E91BBD">
        <w:rPr>
          <w:lang w:val="es-PE"/>
        </w:rPr>
        <w:t xml:space="preserve"> la v</w:t>
      </w:r>
      <w:r w:rsidR="005956DB">
        <w:rPr>
          <w:lang w:val="es-PE"/>
        </w:rPr>
        <w:t>e</w:t>
      </w:r>
      <w:r w:rsidRPr="00E91BBD">
        <w:rPr>
          <w:lang w:val="es-PE"/>
        </w:rPr>
        <w:t>st</w:t>
      </w:r>
      <w:r w:rsidR="005956DB">
        <w:rPr>
          <w:lang w:val="es-PE"/>
        </w:rPr>
        <w:t>ía</w:t>
      </w:r>
      <w:r w:rsidRPr="00E91BBD">
        <w:rPr>
          <w:lang w:val="es-PE"/>
        </w:rPr>
        <w:t xml:space="preserve"> </w:t>
      </w:r>
      <w:r w:rsidR="005956DB">
        <w:rPr>
          <w:lang w:val="es-PE"/>
        </w:rPr>
        <w:t xml:space="preserve">de </w:t>
      </w:r>
      <w:r w:rsidRPr="00E91BBD">
        <w:rPr>
          <w:lang w:val="es-PE"/>
        </w:rPr>
        <w:t>túnicas</w:t>
      </w:r>
      <w:r w:rsidR="00386DDD">
        <w:rPr>
          <w:lang w:val="es-PE"/>
        </w:rPr>
        <w:t>,</w:t>
      </w:r>
      <w:r w:rsidRPr="00E91BBD">
        <w:rPr>
          <w:lang w:val="es-PE"/>
        </w:rPr>
        <w:t xml:space="preserve"> adornos y</w:t>
      </w:r>
      <w:r w:rsidR="00386DDD">
        <w:rPr>
          <w:lang w:val="es-PE"/>
        </w:rPr>
        <w:t>,</w:t>
      </w:r>
      <w:r w:rsidRPr="00E91BBD">
        <w:rPr>
          <w:lang w:val="es-PE"/>
        </w:rPr>
        <w:t xml:space="preserve"> para mantenerla a salvo</w:t>
      </w:r>
      <w:r w:rsidR="00274BF7">
        <w:rPr>
          <w:lang w:val="es-PE"/>
        </w:rPr>
        <w:t>,</w:t>
      </w:r>
      <w:r w:rsidRPr="00E91BBD">
        <w:rPr>
          <w:lang w:val="es-PE"/>
        </w:rPr>
        <w:t xml:space="preserve"> la p</w:t>
      </w:r>
      <w:r w:rsidR="00274BF7">
        <w:rPr>
          <w:lang w:val="es-PE"/>
        </w:rPr>
        <w:t>onía</w:t>
      </w:r>
      <w:r w:rsidRPr="00E91BBD">
        <w:rPr>
          <w:lang w:val="es-PE"/>
        </w:rPr>
        <w:t xml:space="preserve"> en un </w:t>
      </w:r>
      <w:r w:rsidR="0083666D">
        <w:rPr>
          <w:lang w:val="es-PE"/>
        </w:rPr>
        <w:t>cofre</w:t>
      </w:r>
      <w:r w:rsidR="0083666D" w:rsidRPr="00E91BBD">
        <w:rPr>
          <w:lang w:val="es-PE"/>
        </w:rPr>
        <w:t xml:space="preserve"> </w:t>
      </w:r>
      <w:r w:rsidRPr="00E91BBD">
        <w:rPr>
          <w:lang w:val="es-PE"/>
        </w:rPr>
        <w:t xml:space="preserve">que se tragó, así la </w:t>
      </w:r>
      <w:r w:rsidR="00274BF7">
        <w:rPr>
          <w:lang w:val="es-PE"/>
        </w:rPr>
        <w:t>res</w:t>
      </w:r>
      <w:r w:rsidRPr="00E91BBD">
        <w:rPr>
          <w:lang w:val="es-PE"/>
        </w:rPr>
        <w:t>guard</w:t>
      </w:r>
      <w:r w:rsidR="00386DDD">
        <w:rPr>
          <w:lang w:val="es-PE"/>
        </w:rPr>
        <w:t>aba</w:t>
      </w:r>
      <w:r w:rsidRPr="00E91BBD">
        <w:rPr>
          <w:lang w:val="es-PE"/>
        </w:rPr>
        <w:t xml:space="preserve"> en su vientre. </w:t>
      </w:r>
    </w:p>
    <w:p w14:paraId="7F93A114" w14:textId="2B408AF5" w:rsidR="00E91BBD" w:rsidRPr="00E91BBD" w:rsidRDefault="00E91BBD" w:rsidP="00BB4A5C">
      <w:pPr>
        <w:pStyle w:val="NormalHistoria"/>
        <w:rPr>
          <w:lang w:val="es-PE"/>
        </w:rPr>
      </w:pPr>
      <w:r w:rsidRPr="00E91BBD">
        <w:rPr>
          <w:lang w:val="es-PE"/>
        </w:rPr>
        <w:t>Un día</w:t>
      </w:r>
      <w:r w:rsidR="00872E6F">
        <w:rPr>
          <w:lang w:val="es-PE"/>
        </w:rPr>
        <w:t>,</w:t>
      </w:r>
      <w:r w:rsidRPr="00E91BBD">
        <w:rPr>
          <w:lang w:val="es-PE"/>
        </w:rPr>
        <w:t xml:space="preserve"> </w:t>
      </w:r>
      <w:r w:rsidR="00B04D44">
        <w:rPr>
          <w:lang w:val="es-PE"/>
        </w:rPr>
        <w:t xml:space="preserve">el </w:t>
      </w:r>
      <w:r w:rsidR="00B04D44" w:rsidRPr="00B04D44">
        <w:rPr>
          <w:i/>
          <w:iCs/>
          <w:lang w:val="es-PE"/>
        </w:rPr>
        <w:t>Asura</w:t>
      </w:r>
      <w:r w:rsidR="00CB6802">
        <w:rPr>
          <w:lang w:val="es-PE"/>
        </w:rPr>
        <w:t xml:space="preserve"> </w:t>
      </w:r>
      <w:r w:rsidRPr="00E91BBD">
        <w:rPr>
          <w:lang w:val="es-PE"/>
        </w:rPr>
        <w:t>quiso bañarse y</w:t>
      </w:r>
      <w:r w:rsidR="00872E6F">
        <w:rPr>
          <w:lang w:val="es-PE"/>
        </w:rPr>
        <w:t>,</w:t>
      </w:r>
      <w:r w:rsidRPr="00E91BBD">
        <w:rPr>
          <w:lang w:val="es-PE"/>
        </w:rPr>
        <w:t xml:space="preserve"> llegando a</w:t>
      </w:r>
      <w:r w:rsidR="00584DA1">
        <w:rPr>
          <w:lang w:val="es-PE"/>
        </w:rPr>
        <w:t>l lago</w:t>
      </w:r>
      <w:r w:rsidR="00DD71B9">
        <w:rPr>
          <w:lang w:val="es-PE"/>
        </w:rPr>
        <w:t>,</w:t>
      </w:r>
      <w:r w:rsidR="00584DA1">
        <w:rPr>
          <w:lang w:val="es-PE"/>
        </w:rPr>
        <w:t xml:space="preserve"> </w:t>
      </w:r>
      <w:r w:rsidR="00B04D44">
        <w:rPr>
          <w:lang w:val="es-PE"/>
        </w:rPr>
        <w:t>re</w:t>
      </w:r>
      <w:r w:rsidRPr="00E91BBD">
        <w:rPr>
          <w:lang w:val="es-PE"/>
        </w:rPr>
        <w:t>tiró la caja y</w:t>
      </w:r>
      <w:r w:rsidR="00CB6802">
        <w:rPr>
          <w:lang w:val="es-PE"/>
        </w:rPr>
        <w:t>,</w:t>
      </w:r>
      <w:r w:rsidRPr="00E91BBD">
        <w:rPr>
          <w:lang w:val="es-PE"/>
        </w:rPr>
        <w:t xml:space="preserve"> sacándola de ella</w:t>
      </w:r>
      <w:r w:rsidR="00CB6802">
        <w:rPr>
          <w:lang w:val="es-PE"/>
        </w:rPr>
        <w:t>,</w:t>
      </w:r>
      <w:r w:rsidRPr="00E91BBD">
        <w:rPr>
          <w:lang w:val="es-PE"/>
        </w:rPr>
        <w:t xml:space="preserve"> la bañó y la ungió</w:t>
      </w:r>
      <w:r w:rsidR="00872E6F">
        <w:rPr>
          <w:lang w:val="es-PE"/>
        </w:rPr>
        <w:t>;</w:t>
      </w:r>
      <w:r w:rsidRPr="00E91BBD">
        <w:rPr>
          <w:lang w:val="es-PE"/>
        </w:rPr>
        <w:t xml:space="preserve"> cuando la hubo vestido</w:t>
      </w:r>
      <w:r w:rsidR="00584DA1">
        <w:rPr>
          <w:lang w:val="es-PE"/>
        </w:rPr>
        <w:t>,</w:t>
      </w:r>
      <w:r w:rsidRPr="00E91BBD">
        <w:rPr>
          <w:lang w:val="es-PE"/>
        </w:rPr>
        <w:t xml:space="preserve"> le dijo: "Por un rato</w:t>
      </w:r>
      <w:r w:rsidR="00584DA1">
        <w:rPr>
          <w:lang w:val="es-PE"/>
        </w:rPr>
        <w:t>,</w:t>
      </w:r>
      <w:r w:rsidRPr="00E91BBD">
        <w:rPr>
          <w:lang w:val="es-PE"/>
        </w:rPr>
        <w:t xml:space="preserve"> disfrut</w:t>
      </w:r>
      <w:r w:rsidR="00872E6F">
        <w:rPr>
          <w:lang w:val="es-PE"/>
        </w:rPr>
        <w:t>e</w:t>
      </w:r>
      <w:r w:rsidRPr="00E91BBD">
        <w:rPr>
          <w:lang w:val="es-PE"/>
        </w:rPr>
        <w:t xml:space="preserve"> </w:t>
      </w:r>
      <w:r w:rsidR="00872E6F">
        <w:rPr>
          <w:lang w:val="es-PE"/>
        </w:rPr>
        <w:t>de</w:t>
      </w:r>
      <w:r w:rsidRPr="00E91BBD">
        <w:rPr>
          <w:lang w:val="es-PE"/>
        </w:rPr>
        <w:t>l aire libre</w:t>
      </w:r>
      <w:r w:rsidR="00772758">
        <w:rPr>
          <w:lang w:val="es-PE"/>
        </w:rPr>
        <w:t>”</w:t>
      </w:r>
      <w:r w:rsidRPr="00E91BBD">
        <w:rPr>
          <w:lang w:val="es-PE"/>
        </w:rPr>
        <w:t xml:space="preserve">, y sin sospechar daño alguno, se alejó un poco y se bañó. [528] En ese momento, el hijo de </w:t>
      </w:r>
      <w:r w:rsidRPr="00772758">
        <w:rPr>
          <w:i/>
          <w:iCs/>
          <w:lang w:val="es-PE"/>
        </w:rPr>
        <w:t>Vāyu</w:t>
      </w:r>
      <w:r w:rsidRPr="00E91BBD">
        <w:rPr>
          <w:lang w:val="es-PE"/>
        </w:rPr>
        <w:t xml:space="preserve">, un </w:t>
      </w:r>
      <w:r w:rsidR="00A81FC0" w:rsidRPr="00A81FC0">
        <w:rPr>
          <w:i/>
          <w:iCs/>
          <w:lang w:val="es-PE"/>
        </w:rPr>
        <w:t>Mago</w:t>
      </w:r>
      <w:r w:rsidRPr="00E91BBD">
        <w:rPr>
          <w:lang w:val="es-PE"/>
        </w:rPr>
        <w:t xml:space="preserve">, ceñido con una espada, caminaba por el aire. Cuando ella lo vio, puso sus manos en cierta posición y le hizo señas para que se acercara a ella. El </w:t>
      </w:r>
      <w:r w:rsidR="00A81FC0" w:rsidRPr="00A81FC0">
        <w:rPr>
          <w:i/>
          <w:iCs/>
          <w:lang w:val="es-PE"/>
        </w:rPr>
        <w:t>Mago</w:t>
      </w:r>
      <w:r w:rsidR="00A81FC0">
        <w:rPr>
          <w:lang w:val="es-PE"/>
        </w:rPr>
        <w:t>,</w:t>
      </w:r>
      <w:r w:rsidRPr="00E91BBD">
        <w:rPr>
          <w:lang w:val="es-PE"/>
        </w:rPr>
        <w:t xml:space="preserve"> rápidamente descendió a</w:t>
      </w:r>
      <w:r w:rsidR="00BF1A08">
        <w:rPr>
          <w:lang w:val="es-PE"/>
        </w:rPr>
        <w:t xml:space="preserve"> </w:t>
      </w:r>
      <w:r w:rsidRPr="00E91BBD">
        <w:rPr>
          <w:lang w:val="es-PE"/>
        </w:rPr>
        <w:t>l</w:t>
      </w:r>
      <w:r w:rsidR="00BF1A08">
        <w:rPr>
          <w:lang w:val="es-PE"/>
        </w:rPr>
        <w:t>a</w:t>
      </w:r>
      <w:r w:rsidRPr="00E91BBD">
        <w:rPr>
          <w:lang w:val="es-PE"/>
        </w:rPr>
        <w:t xml:space="preserve"> </w:t>
      </w:r>
      <w:r w:rsidR="00BF1A08">
        <w:rPr>
          <w:lang w:val="es-PE"/>
        </w:rPr>
        <w:t>tierra</w:t>
      </w:r>
      <w:r w:rsidRPr="00E91BBD">
        <w:rPr>
          <w:lang w:val="es-PE"/>
        </w:rPr>
        <w:t>. Luego</w:t>
      </w:r>
      <w:r w:rsidR="00BF1A08">
        <w:rPr>
          <w:lang w:val="es-PE"/>
        </w:rPr>
        <w:t>,</w:t>
      </w:r>
      <w:r w:rsidRPr="00E91BBD">
        <w:rPr>
          <w:lang w:val="es-PE"/>
        </w:rPr>
        <w:t xml:space="preserve"> lo colocó en </w:t>
      </w:r>
      <w:r w:rsidR="0083666D">
        <w:rPr>
          <w:lang w:val="es-PE"/>
        </w:rPr>
        <w:t>e</w:t>
      </w:r>
      <w:r w:rsidRPr="00E91BBD">
        <w:rPr>
          <w:lang w:val="es-PE"/>
        </w:rPr>
        <w:t xml:space="preserve">l </w:t>
      </w:r>
      <w:r w:rsidR="0083666D">
        <w:rPr>
          <w:lang w:val="es-PE"/>
        </w:rPr>
        <w:t>cofre</w:t>
      </w:r>
      <w:r w:rsidR="0083666D" w:rsidRPr="00E91BBD">
        <w:rPr>
          <w:lang w:val="es-PE"/>
        </w:rPr>
        <w:t xml:space="preserve"> </w:t>
      </w:r>
      <w:r w:rsidRPr="00E91BBD">
        <w:rPr>
          <w:lang w:val="es-PE"/>
        </w:rPr>
        <w:t xml:space="preserve">y se sentó en ella, esperando la llegada del </w:t>
      </w:r>
      <w:r w:rsidRPr="00FE724E">
        <w:rPr>
          <w:i/>
          <w:iCs/>
          <w:lang w:val="es-PE"/>
        </w:rPr>
        <w:t>Asura</w:t>
      </w:r>
      <w:r w:rsidR="00BF1A08">
        <w:rPr>
          <w:lang w:val="es-PE"/>
        </w:rPr>
        <w:t>;</w:t>
      </w:r>
      <w:r w:rsidRPr="00E91BBD">
        <w:rPr>
          <w:lang w:val="es-PE"/>
        </w:rPr>
        <w:t xml:space="preserve"> tan pronto como lo vio venir, antes de que él se hubiera acercado al </w:t>
      </w:r>
      <w:r w:rsidR="0083666D">
        <w:rPr>
          <w:lang w:val="es-PE"/>
        </w:rPr>
        <w:t>cofre</w:t>
      </w:r>
      <w:r w:rsidRPr="00E91BBD">
        <w:rPr>
          <w:lang w:val="es-PE"/>
        </w:rPr>
        <w:t>, la abrió y meti</w:t>
      </w:r>
      <w:r w:rsidR="00B40AC1">
        <w:rPr>
          <w:lang w:val="es-PE"/>
        </w:rPr>
        <w:t>e</w:t>
      </w:r>
      <w:r w:rsidRPr="00E91BBD">
        <w:rPr>
          <w:lang w:val="es-PE"/>
        </w:rPr>
        <w:t xml:space="preserve">ndo </w:t>
      </w:r>
      <w:r w:rsidR="00B40AC1">
        <w:rPr>
          <w:lang w:val="es-PE"/>
        </w:rPr>
        <w:t>a</w:t>
      </w:r>
      <w:r w:rsidR="00FE724E" w:rsidRPr="00E91BBD">
        <w:rPr>
          <w:lang w:val="es-PE"/>
        </w:rPr>
        <w:t xml:space="preserve">l </w:t>
      </w:r>
      <w:r w:rsidR="001E048D" w:rsidRPr="001E048D">
        <w:rPr>
          <w:i/>
          <w:iCs/>
          <w:lang w:val="es-PE"/>
        </w:rPr>
        <w:t>Mago</w:t>
      </w:r>
      <w:r w:rsidR="001E048D" w:rsidRPr="00E91BBD">
        <w:rPr>
          <w:lang w:val="es-PE"/>
        </w:rPr>
        <w:t xml:space="preserve"> dentro</w:t>
      </w:r>
      <w:r w:rsidR="001E048D">
        <w:rPr>
          <w:lang w:val="es-PE"/>
        </w:rPr>
        <w:t>,</w:t>
      </w:r>
      <w:r w:rsidR="001E048D" w:rsidRPr="00E91BBD">
        <w:rPr>
          <w:lang w:val="es-PE"/>
        </w:rPr>
        <w:t xml:space="preserve"> </w:t>
      </w:r>
      <w:r w:rsidRPr="00E91BBD">
        <w:rPr>
          <w:lang w:val="es-PE"/>
        </w:rPr>
        <w:t xml:space="preserve">se </w:t>
      </w:r>
      <w:r w:rsidR="001E048D">
        <w:rPr>
          <w:lang w:val="es-PE"/>
        </w:rPr>
        <w:t>re</w:t>
      </w:r>
      <w:r w:rsidRPr="00E91BBD">
        <w:rPr>
          <w:lang w:val="es-PE"/>
        </w:rPr>
        <w:t>costó, envolvi</w:t>
      </w:r>
      <w:r w:rsidR="008F64BE">
        <w:rPr>
          <w:lang w:val="es-PE"/>
        </w:rPr>
        <w:t>éndose</w:t>
      </w:r>
      <w:r w:rsidRPr="00E91BBD">
        <w:rPr>
          <w:lang w:val="es-PE"/>
        </w:rPr>
        <w:t xml:space="preserve"> con su manto. El </w:t>
      </w:r>
      <w:r w:rsidRPr="00FE724E">
        <w:rPr>
          <w:i/>
          <w:iCs/>
          <w:lang w:val="es-PE"/>
        </w:rPr>
        <w:t>Asura</w:t>
      </w:r>
      <w:r w:rsidRPr="00E91BBD">
        <w:rPr>
          <w:lang w:val="es-PE"/>
        </w:rPr>
        <w:t xml:space="preserve"> </w:t>
      </w:r>
      <w:r w:rsidR="00FE724E">
        <w:rPr>
          <w:lang w:val="es-PE"/>
        </w:rPr>
        <w:t>llegó</w:t>
      </w:r>
      <w:r w:rsidRPr="00E91BBD">
        <w:rPr>
          <w:lang w:val="es-PE"/>
        </w:rPr>
        <w:t xml:space="preserve"> y</w:t>
      </w:r>
      <w:r w:rsidR="00B40AC1">
        <w:rPr>
          <w:lang w:val="es-PE"/>
        </w:rPr>
        <w:t>,</w:t>
      </w:r>
      <w:r w:rsidRPr="00E91BBD">
        <w:rPr>
          <w:lang w:val="es-PE"/>
        </w:rPr>
        <w:t xml:space="preserve"> sin examinar la caja, pensó que </w:t>
      </w:r>
      <w:r w:rsidR="008F64BE">
        <w:rPr>
          <w:lang w:val="es-PE"/>
        </w:rPr>
        <w:t xml:space="preserve">se trataba </w:t>
      </w:r>
      <w:r w:rsidRPr="00E91BBD">
        <w:rPr>
          <w:lang w:val="es-PE"/>
        </w:rPr>
        <w:t xml:space="preserve">solo </w:t>
      </w:r>
      <w:r w:rsidR="001E048D">
        <w:rPr>
          <w:lang w:val="es-PE"/>
        </w:rPr>
        <w:t xml:space="preserve">de </w:t>
      </w:r>
      <w:r w:rsidR="00B40AC1">
        <w:rPr>
          <w:lang w:val="es-PE"/>
        </w:rPr>
        <w:t>su</w:t>
      </w:r>
      <w:r w:rsidRPr="00E91BBD">
        <w:rPr>
          <w:lang w:val="es-PE"/>
        </w:rPr>
        <w:t xml:space="preserve"> mujer</w:t>
      </w:r>
      <w:r w:rsidR="00B40AC1">
        <w:rPr>
          <w:lang w:val="es-PE"/>
        </w:rPr>
        <w:t xml:space="preserve">; entonces, </w:t>
      </w:r>
      <w:r w:rsidRPr="00E91BBD">
        <w:rPr>
          <w:lang w:val="es-PE"/>
        </w:rPr>
        <w:t xml:space="preserve">se tragó </w:t>
      </w:r>
      <w:r w:rsidR="0083666D">
        <w:rPr>
          <w:lang w:val="es-PE"/>
        </w:rPr>
        <w:t>e</w:t>
      </w:r>
      <w:r w:rsidRPr="00E91BBD">
        <w:rPr>
          <w:lang w:val="es-PE"/>
        </w:rPr>
        <w:t xml:space="preserve">l </w:t>
      </w:r>
      <w:r w:rsidR="00430BB7" w:rsidRPr="00430BB7">
        <w:rPr>
          <w:lang w:val="es-PE"/>
        </w:rPr>
        <w:t xml:space="preserve">cofre </w:t>
      </w:r>
      <w:r w:rsidRPr="00E91BBD">
        <w:rPr>
          <w:lang w:val="es-PE"/>
        </w:rPr>
        <w:t>y se dirigió a su cueva. Mientras estaba en el camino, pensó: "Hace mucho tiempo que no v</w:t>
      </w:r>
      <w:r w:rsidR="00FE724E">
        <w:rPr>
          <w:lang w:val="es-PE"/>
        </w:rPr>
        <w:t>eo</w:t>
      </w:r>
      <w:r w:rsidRPr="00E91BBD">
        <w:rPr>
          <w:lang w:val="es-PE"/>
        </w:rPr>
        <w:t xml:space="preserve"> al </w:t>
      </w:r>
      <w:r w:rsidR="001E048D" w:rsidRPr="001E048D">
        <w:rPr>
          <w:i/>
          <w:iCs/>
          <w:lang w:val="es-PE"/>
        </w:rPr>
        <w:t>Asceta</w:t>
      </w:r>
      <w:r w:rsidRPr="00E91BBD">
        <w:rPr>
          <w:lang w:val="es-PE"/>
        </w:rPr>
        <w:t>: iré hoy y le presentaré mis respetos". Así</w:t>
      </w:r>
      <w:r w:rsidR="00B67F3E">
        <w:rPr>
          <w:lang w:val="es-PE"/>
        </w:rPr>
        <w:t>,</w:t>
      </w:r>
      <w:r w:rsidRPr="00E91BBD">
        <w:rPr>
          <w:lang w:val="es-PE"/>
        </w:rPr>
        <w:t xml:space="preserve"> fue a visitarlo. El asceta, </w:t>
      </w:r>
      <w:r w:rsidR="001D407F">
        <w:rPr>
          <w:lang w:val="es-PE"/>
        </w:rPr>
        <w:lastRenderedPageBreak/>
        <w:t>inspeccionándolo</w:t>
      </w:r>
      <w:r w:rsidRPr="00E91BBD">
        <w:rPr>
          <w:lang w:val="es-PE"/>
        </w:rPr>
        <w:t xml:space="preserve"> cuando </w:t>
      </w:r>
      <w:r w:rsidR="00B67F3E">
        <w:rPr>
          <w:lang w:val="es-PE"/>
        </w:rPr>
        <w:t>inclusive</w:t>
      </w:r>
      <w:r w:rsidRPr="00E91BBD">
        <w:rPr>
          <w:lang w:val="es-PE"/>
        </w:rPr>
        <w:t xml:space="preserve"> </w:t>
      </w:r>
      <w:r w:rsidR="008F64BE">
        <w:rPr>
          <w:lang w:val="es-PE"/>
        </w:rPr>
        <w:t>se encontraba</w:t>
      </w:r>
      <w:r w:rsidRPr="00E91BBD">
        <w:rPr>
          <w:lang w:val="es-PE"/>
        </w:rPr>
        <w:t xml:space="preserve"> lejos, supo que había dos personas en el vientre del demonio y</w:t>
      </w:r>
      <w:r w:rsidR="008F64BE">
        <w:rPr>
          <w:lang w:val="es-PE"/>
        </w:rPr>
        <w:t>,</w:t>
      </w:r>
      <w:r w:rsidRPr="00E91BBD">
        <w:rPr>
          <w:lang w:val="es-PE"/>
        </w:rPr>
        <w:t xml:space="preserve"> </w:t>
      </w:r>
      <w:r w:rsidR="00B67F3E">
        <w:rPr>
          <w:lang w:val="es-PE"/>
        </w:rPr>
        <w:t xml:space="preserve">recitando </w:t>
      </w:r>
      <w:r w:rsidRPr="00E91BBD">
        <w:rPr>
          <w:lang w:val="es-PE"/>
        </w:rPr>
        <w:t>la primera estrofa, dijo:</w:t>
      </w:r>
    </w:p>
    <w:p w14:paraId="5A44F9DB" w14:textId="107A3888" w:rsidR="00E91BBD" w:rsidRPr="00E91BBD" w:rsidRDefault="00B67F3E" w:rsidP="00B67F3E">
      <w:pPr>
        <w:pStyle w:val="Verso2Espaol"/>
        <w:ind w:left="1416"/>
        <w:rPr>
          <w:lang w:val="es-PE"/>
        </w:rPr>
      </w:pPr>
      <w:r>
        <w:rPr>
          <w:lang w:val="es-PE"/>
        </w:rPr>
        <w:t>1.</w:t>
      </w:r>
      <w:r>
        <w:rPr>
          <w:lang w:val="es-PE"/>
        </w:rPr>
        <w:tab/>
      </w:r>
      <w:r w:rsidR="00E91BBD" w:rsidRPr="00E91BBD">
        <w:rPr>
          <w:lang w:val="es-PE"/>
        </w:rPr>
        <w:t xml:space="preserve">¿De dónde </w:t>
      </w:r>
      <w:r w:rsidR="00137E9E">
        <w:rPr>
          <w:lang w:val="es-PE"/>
        </w:rPr>
        <w:t>vienen</w:t>
      </w:r>
      <w:r w:rsidR="00E91BBD" w:rsidRPr="00E91BBD">
        <w:rPr>
          <w:lang w:val="es-PE"/>
        </w:rPr>
        <w:t>, amigos?</w:t>
      </w:r>
    </w:p>
    <w:p w14:paraId="23323887" w14:textId="5132F1BC" w:rsidR="00E91BBD" w:rsidRPr="00E91BBD" w:rsidRDefault="00E91BBD" w:rsidP="00E91BBD">
      <w:pPr>
        <w:pStyle w:val="Verso2Espaol"/>
        <w:rPr>
          <w:lang w:val="es-PE"/>
        </w:rPr>
      </w:pPr>
      <w:r w:rsidRPr="00E91BBD">
        <w:rPr>
          <w:lang w:val="es-PE"/>
        </w:rPr>
        <w:t xml:space="preserve">¡Bienvenidos </w:t>
      </w:r>
      <w:r w:rsidR="003B07C8">
        <w:rPr>
          <w:lang w:val="es-PE"/>
        </w:rPr>
        <w:t xml:space="preserve">sean </w:t>
      </w:r>
      <w:r w:rsidRPr="00E91BBD">
        <w:rPr>
          <w:lang w:val="es-PE"/>
        </w:rPr>
        <w:t>los tres!</w:t>
      </w:r>
    </w:p>
    <w:p w14:paraId="58AF5115" w14:textId="115DAC59" w:rsidR="00E91BBD" w:rsidRPr="00E91BBD" w:rsidRDefault="00E91BBD" w:rsidP="00E91BBD">
      <w:pPr>
        <w:pStyle w:val="Verso2Espaol"/>
        <w:rPr>
          <w:lang w:val="es-PE"/>
        </w:rPr>
      </w:pPr>
      <w:r w:rsidRPr="00E91BBD">
        <w:rPr>
          <w:lang w:val="es-PE"/>
        </w:rPr>
        <w:t>Tenga</w:t>
      </w:r>
      <w:r w:rsidR="00013F67">
        <w:rPr>
          <w:lang w:val="es-PE"/>
        </w:rPr>
        <w:t>n</w:t>
      </w:r>
      <w:r w:rsidRPr="00E91BBD">
        <w:rPr>
          <w:lang w:val="es-PE"/>
        </w:rPr>
        <w:t xml:space="preserve"> el placer de descansar conmigo un rato,</w:t>
      </w:r>
    </w:p>
    <w:p w14:paraId="58C67BC1" w14:textId="4109C6AB" w:rsidR="00E91BBD" w:rsidRPr="00E91BBD" w:rsidRDefault="00E91BBD" w:rsidP="00E91BBD">
      <w:pPr>
        <w:pStyle w:val="Verso2Espaol"/>
        <w:rPr>
          <w:lang w:val="es-PE"/>
        </w:rPr>
      </w:pPr>
      <w:r w:rsidRPr="00E91BBD">
        <w:rPr>
          <w:lang w:val="es-PE"/>
        </w:rPr>
        <w:t>Oro</w:t>
      </w:r>
      <w:r w:rsidR="00013F67">
        <w:rPr>
          <w:lang w:val="es-PE"/>
        </w:rPr>
        <w:t xml:space="preserve"> y</w:t>
      </w:r>
      <w:r w:rsidRPr="00E91BBD">
        <w:rPr>
          <w:lang w:val="es-PE"/>
        </w:rPr>
        <w:t xml:space="preserve"> confío en que viva</w:t>
      </w:r>
      <w:r w:rsidR="008F64BE">
        <w:rPr>
          <w:lang w:val="es-PE"/>
        </w:rPr>
        <w:t>n</w:t>
      </w:r>
      <w:r w:rsidRPr="00E91BBD">
        <w:rPr>
          <w:lang w:val="es-PE"/>
        </w:rPr>
        <w:t xml:space="preserve"> a gusto y felizmente;</w:t>
      </w:r>
    </w:p>
    <w:p w14:paraId="51866EE2" w14:textId="2D283037" w:rsidR="00E91BBD" w:rsidRDefault="003B07C8" w:rsidP="00E91BBD">
      <w:pPr>
        <w:pStyle w:val="Verso2Espaol"/>
        <w:rPr>
          <w:lang w:val="es-PE"/>
        </w:rPr>
      </w:pPr>
      <w:r>
        <w:rPr>
          <w:lang w:val="es-PE"/>
        </w:rPr>
        <w:t>Ha sido</w:t>
      </w:r>
      <w:r w:rsidR="00E91BBD" w:rsidRPr="00E91BBD">
        <w:rPr>
          <w:lang w:val="es-PE"/>
        </w:rPr>
        <w:t xml:space="preserve"> mucho </w:t>
      </w:r>
      <w:r>
        <w:rPr>
          <w:lang w:val="es-PE"/>
        </w:rPr>
        <w:t xml:space="preserve">desde </w:t>
      </w:r>
      <w:r w:rsidR="00E91BBD" w:rsidRPr="00E91BBD">
        <w:rPr>
          <w:lang w:val="es-PE"/>
        </w:rPr>
        <w:t xml:space="preserve">que </w:t>
      </w:r>
      <w:r w:rsidR="008F64BE">
        <w:rPr>
          <w:lang w:val="es-PE"/>
        </w:rPr>
        <w:t>a</w:t>
      </w:r>
      <w:r w:rsidR="00E91BBD" w:rsidRPr="00E91BBD">
        <w:rPr>
          <w:lang w:val="es-PE"/>
        </w:rPr>
        <w:t>lguno de ustedes pas</w:t>
      </w:r>
      <w:r>
        <w:rPr>
          <w:lang w:val="es-PE"/>
        </w:rPr>
        <w:t>ara</w:t>
      </w:r>
      <w:r w:rsidR="00E91BBD" w:rsidRPr="00E91BBD">
        <w:rPr>
          <w:lang w:val="es-PE"/>
        </w:rPr>
        <w:t xml:space="preserve"> por aquí.</w:t>
      </w:r>
    </w:p>
    <w:p w14:paraId="2B0271B2" w14:textId="77777777" w:rsidR="00E91BBD" w:rsidRPr="00E91BBD" w:rsidRDefault="00E91BBD" w:rsidP="00E91BBD">
      <w:pPr>
        <w:pStyle w:val="Verso2Espaol"/>
        <w:rPr>
          <w:lang w:val="es-PE"/>
        </w:rPr>
      </w:pPr>
    </w:p>
    <w:p w14:paraId="4322C3F1" w14:textId="2125003D" w:rsidR="00E91BBD" w:rsidRPr="00E91BBD" w:rsidRDefault="00E91BBD" w:rsidP="00137E9E">
      <w:pPr>
        <w:pStyle w:val="NormalHistoria"/>
        <w:rPr>
          <w:lang w:val="es-PE"/>
        </w:rPr>
      </w:pPr>
      <w:r w:rsidRPr="00E91BBD">
        <w:rPr>
          <w:lang w:val="es-PE"/>
        </w:rPr>
        <w:t xml:space="preserve">Al oír esto, el </w:t>
      </w:r>
      <w:r w:rsidRPr="00D90D23">
        <w:rPr>
          <w:i/>
          <w:iCs/>
          <w:lang w:val="es-PE"/>
        </w:rPr>
        <w:t>Asura</w:t>
      </w:r>
      <w:r w:rsidRPr="00E91BBD">
        <w:rPr>
          <w:lang w:val="es-PE"/>
        </w:rPr>
        <w:t xml:space="preserve"> pensó: "He venido completamente solo a ver a este </w:t>
      </w:r>
      <w:r w:rsidR="00013F67" w:rsidRPr="00013F67">
        <w:rPr>
          <w:i/>
          <w:iCs/>
          <w:lang w:val="es-PE"/>
        </w:rPr>
        <w:t>Asceta</w:t>
      </w:r>
      <w:r w:rsidR="00013F67" w:rsidRPr="00E91BBD">
        <w:rPr>
          <w:lang w:val="es-PE"/>
        </w:rPr>
        <w:t xml:space="preserve"> </w:t>
      </w:r>
      <w:r w:rsidRPr="00E91BBD">
        <w:rPr>
          <w:lang w:val="es-PE"/>
        </w:rPr>
        <w:t>y habla de tres personas: ¿qué quiere decir</w:t>
      </w:r>
      <w:r w:rsidR="008F64BE">
        <w:rPr>
          <w:lang w:val="es-PE"/>
        </w:rPr>
        <w:t xml:space="preserve"> con eso</w:t>
      </w:r>
      <w:r w:rsidRPr="00E91BBD">
        <w:rPr>
          <w:lang w:val="es-PE"/>
        </w:rPr>
        <w:t xml:space="preserve">? ¿Habla </w:t>
      </w:r>
      <w:r w:rsidR="008F64BE">
        <w:rPr>
          <w:lang w:val="es-PE"/>
        </w:rPr>
        <w:t>conociendo</w:t>
      </w:r>
      <w:r w:rsidRPr="00E91BBD">
        <w:rPr>
          <w:lang w:val="es-PE"/>
        </w:rPr>
        <w:t xml:space="preserve"> el estado exacto de las cosa</w:t>
      </w:r>
      <w:r w:rsidR="008F64BE">
        <w:rPr>
          <w:lang w:val="es-PE"/>
        </w:rPr>
        <w:t>s</w:t>
      </w:r>
      <w:r w:rsidRPr="00E91BBD">
        <w:rPr>
          <w:lang w:val="es-PE"/>
        </w:rPr>
        <w:t xml:space="preserve"> o está loco y habla </w:t>
      </w:r>
      <w:r w:rsidR="00137E9E">
        <w:rPr>
          <w:lang w:val="es-PE"/>
        </w:rPr>
        <w:t>neciamente</w:t>
      </w:r>
      <w:r w:rsidRPr="00E91BBD">
        <w:rPr>
          <w:lang w:val="es-PE"/>
        </w:rPr>
        <w:t>?" Entonces</w:t>
      </w:r>
      <w:r w:rsidR="00137E9E">
        <w:rPr>
          <w:lang w:val="es-PE"/>
        </w:rPr>
        <w:t>,</w:t>
      </w:r>
      <w:r w:rsidRPr="00E91BBD">
        <w:rPr>
          <w:lang w:val="es-PE"/>
        </w:rPr>
        <w:t xml:space="preserve"> se acercó al </w:t>
      </w:r>
      <w:r w:rsidR="00137E9E" w:rsidRPr="00137E9E">
        <w:rPr>
          <w:i/>
          <w:iCs/>
          <w:lang w:val="es-PE"/>
        </w:rPr>
        <w:t>Asceta</w:t>
      </w:r>
      <w:r w:rsidR="00137E9E" w:rsidRPr="00E91BBD">
        <w:rPr>
          <w:lang w:val="es-PE"/>
        </w:rPr>
        <w:t xml:space="preserve"> </w:t>
      </w:r>
      <w:r w:rsidRPr="00E91BBD">
        <w:rPr>
          <w:lang w:val="es-PE"/>
        </w:rPr>
        <w:t>y lo saludó</w:t>
      </w:r>
      <w:r w:rsidR="00137E9E">
        <w:rPr>
          <w:lang w:val="es-PE"/>
        </w:rPr>
        <w:t>;</w:t>
      </w:r>
      <w:r w:rsidRPr="00E91BBD">
        <w:rPr>
          <w:lang w:val="es-PE"/>
        </w:rPr>
        <w:t xml:space="preserve"> </w:t>
      </w:r>
      <w:r w:rsidR="00137E9E">
        <w:rPr>
          <w:lang w:val="es-PE"/>
        </w:rPr>
        <w:t xml:space="preserve">entonces, </w:t>
      </w:r>
      <w:r w:rsidRPr="00E91BBD">
        <w:rPr>
          <w:lang w:val="es-PE"/>
        </w:rPr>
        <w:t>sentándose a una distancia respetuosa</w:t>
      </w:r>
      <w:r w:rsidR="008F64BE">
        <w:rPr>
          <w:lang w:val="es-PE"/>
        </w:rPr>
        <w:t>,</w:t>
      </w:r>
      <w:r w:rsidRPr="00E91BBD">
        <w:rPr>
          <w:lang w:val="es-PE"/>
        </w:rPr>
        <w:t xml:space="preserve"> conversó con él y </w:t>
      </w:r>
      <w:r w:rsidR="00137E9E">
        <w:rPr>
          <w:lang w:val="es-PE"/>
        </w:rPr>
        <w:t xml:space="preserve">recitó </w:t>
      </w:r>
      <w:r w:rsidRPr="00E91BBD">
        <w:rPr>
          <w:lang w:val="es-PE"/>
        </w:rPr>
        <w:t>la segunda estrofa:</w:t>
      </w:r>
      <w:r w:rsidR="00137E9E">
        <w:rPr>
          <w:lang w:val="es-PE"/>
        </w:rPr>
        <w:t xml:space="preserve"> </w:t>
      </w:r>
      <w:r w:rsidRPr="00E91BBD">
        <w:rPr>
          <w:lang w:val="es-PE"/>
        </w:rPr>
        <w:t>[529]</w:t>
      </w:r>
    </w:p>
    <w:p w14:paraId="1E363F7A" w14:textId="265D71B3" w:rsidR="00E91BBD" w:rsidRPr="00E91BBD" w:rsidRDefault="00137E9E" w:rsidP="00137E9E">
      <w:pPr>
        <w:pStyle w:val="Verso2Espaol"/>
        <w:ind w:left="1416"/>
        <w:rPr>
          <w:lang w:val="es-PE"/>
        </w:rPr>
      </w:pPr>
      <w:r>
        <w:rPr>
          <w:lang w:val="es-PE"/>
        </w:rPr>
        <w:t>2.</w:t>
      </w:r>
      <w:r>
        <w:rPr>
          <w:lang w:val="es-PE"/>
        </w:rPr>
        <w:tab/>
      </w:r>
      <w:r w:rsidR="00CB0188" w:rsidRPr="00E91BBD">
        <w:rPr>
          <w:lang w:val="es-PE"/>
        </w:rPr>
        <w:t xml:space="preserve">Hoy he </w:t>
      </w:r>
      <w:r w:rsidR="00E91BBD" w:rsidRPr="00E91BBD">
        <w:rPr>
          <w:lang w:val="es-PE"/>
        </w:rPr>
        <w:t xml:space="preserve">venido </w:t>
      </w:r>
      <w:r w:rsidR="00D90D23" w:rsidRPr="00E91BBD">
        <w:rPr>
          <w:lang w:val="es-PE"/>
        </w:rPr>
        <w:t xml:space="preserve">solo </w:t>
      </w:r>
      <w:r w:rsidR="00E91BBD" w:rsidRPr="00E91BBD">
        <w:rPr>
          <w:lang w:val="es-PE"/>
        </w:rPr>
        <w:t>a visitar</w:t>
      </w:r>
      <w:r w:rsidR="00D90D23">
        <w:rPr>
          <w:lang w:val="es-PE"/>
        </w:rPr>
        <w:t>lo</w:t>
      </w:r>
      <w:r w:rsidR="00E91BBD" w:rsidRPr="00E91BBD">
        <w:rPr>
          <w:lang w:val="es-PE"/>
        </w:rPr>
        <w:t>,</w:t>
      </w:r>
    </w:p>
    <w:p w14:paraId="222DE791" w14:textId="71F5E465" w:rsidR="00E91BBD" w:rsidRPr="00E91BBD" w:rsidRDefault="00D90D23" w:rsidP="00E91BBD">
      <w:pPr>
        <w:pStyle w:val="Verso2Espaol"/>
        <w:rPr>
          <w:lang w:val="es-PE"/>
        </w:rPr>
      </w:pPr>
      <w:r>
        <w:rPr>
          <w:lang w:val="es-PE"/>
        </w:rPr>
        <w:t>Nadie</w:t>
      </w:r>
      <w:r w:rsidR="00E91BBD" w:rsidRPr="00E91BBD">
        <w:rPr>
          <w:lang w:val="es-PE"/>
        </w:rPr>
        <w:t xml:space="preserve"> me hace compañía.</w:t>
      </w:r>
    </w:p>
    <w:p w14:paraId="56195AA6" w14:textId="544F47C9" w:rsidR="00E91BBD" w:rsidRPr="00E91BBD" w:rsidRDefault="00E91BBD" w:rsidP="00E91BBD">
      <w:pPr>
        <w:pStyle w:val="Verso2Espaol"/>
        <w:rPr>
          <w:lang w:val="es-PE"/>
        </w:rPr>
      </w:pPr>
      <w:r w:rsidRPr="00E91BBD">
        <w:rPr>
          <w:lang w:val="es-PE"/>
        </w:rPr>
        <w:t xml:space="preserve">¿Por qué entonces, </w:t>
      </w:r>
      <w:r w:rsidR="00D90D23">
        <w:rPr>
          <w:lang w:val="es-PE"/>
        </w:rPr>
        <w:t>¡</w:t>
      </w:r>
      <w:r w:rsidR="00CB0188" w:rsidRPr="00E91BBD">
        <w:rPr>
          <w:lang w:val="es-PE"/>
        </w:rPr>
        <w:t>Oh</w:t>
      </w:r>
      <w:r w:rsidR="00D90D23">
        <w:rPr>
          <w:lang w:val="es-PE"/>
        </w:rPr>
        <w:t>!</w:t>
      </w:r>
      <w:r w:rsidRPr="00E91BBD">
        <w:rPr>
          <w:lang w:val="es-PE"/>
        </w:rPr>
        <w:t xml:space="preserve"> santo ermitaño, dice:</w:t>
      </w:r>
    </w:p>
    <w:p w14:paraId="25B77C41" w14:textId="7C2F920E" w:rsidR="00E91BBD" w:rsidRPr="00E91BBD" w:rsidRDefault="00E91BBD" w:rsidP="00E91BBD">
      <w:pPr>
        <w:pStyle w:val="Verso2Espaol"/>
        <w:rPr>
          <w:lang w:val="es-PE"/>
        </w:rPr>
      </w:pPr>
      <w:r w:rsidRPr="00E91BBD">
        <w:rPr>
          <w:lang w:val="es-PE"/>
        </w:rPr>
        <w:t xml:space="preserve">"¿De dónde </w:t>
      </w:r>
      <w:r w:rsidR="00137E9E">
        <w:rPr>
          <w:lang w:val="es-PE"/>
        </w:rPr>
        <w:t>vienen</w:t>
      </w:r>
      <w:r w:rsidRPr="00E91BBD">
        <w:rPr>
          <w:lang w:val="es-PE"/>
        </w:rPr>
        <w:t>, amigos?</w:t>
      </w:r>
    </w:p>
    <w:p w14:paraId="2689560D" w14:textId="0887ECBE" w:rsidR="000B0031" w:rsidRDefault="00137E9E" w:rsidP="00137E9E">
      <w:pPr>
        <w:pStyle w:val="Verso2Espaol"/>
        <w:rPr>
          <w:lang w:val="es-PE"/>
        </w:rPr>
      </w:pPr>
      <w:r w:rsidRPr="00E91BBD">
        <w:rPr>
          <w:lang w:val="es-PE"/>
        </w:rPr>
        <w:t>Bienvenidos</w:t>
      </w:r>
      <w:r>
        <w:rPr>
          <w:lang w:val="es-PE"/>
        </w:rPr>
        <w:t xml:space="preserve"> </w:t>
      </w:r>
      <w:r w:rsidR="00D90D23">
        <w:rPr>
          <w:lang w:val="es-PE"/>
        </w:rPr>
        <w:t>sean</w:t>
      </w:r>
      <w:r w:rsidR="00E91BBD" w:rsidRPr="00E91BBD">
        <w:rPr>
          <w:lang w:val="es-PE"/>
        </w:rPr>
        <w:t xml:space="preserve"> los tres".</w:t>
      </w:r>
    </w:p>
    <w:p w14:paraId="3837A9A7" w14:textId="77777777" w:rsidR="00137E9E" w:rsidRPr="000B0031" w:rsidRDefault="00137E9E" w:rsidP="00137E9E">
      <w:pPr>
        <w:pStyle w:val="Verso2Espaol"/>
        <w:rPr>
          <w:lang w:val="es-PE"/>
        </w:rPr>
      </w:pPr>
    </w:p>
    <w:p w14:paraId="7DB6E565" w14:textId="311DD537" w:rsidR="000B0031" w:rsidRPr="000B0031" w:rsidRDefault="00D90D23" w:rsidP="000B0031">
      <w:pPr>
        <w:pStyle w:val="NormalHistoria"/>
        <w:rPr>
          <w:lang w:val="es-PE"/>
        </w:rPr>
      </w:pPr>
      <w:r w:rsidRPr="000B0031">
        <w:rPr>
          <w:lang w:val="es-PE"/>
        </w:rPr>
        <w:t xml:space="preserve">El </w:t>
      </w:r>
      <w:r w:rsidR="00137E9E" w:rsidRPr="00137E9E">
        <w:rPr>
          <w:i/>
          <w:iCs/>
          <w:lang w:val="es-PE"/>
        </w:rPr>
        <w:t>Asceta</w:t>
      </w:r>
      <w:r w:rsidR="00137E9E" w:rsidRPr="00D90D23">
        <w:rPr>
          <w:lang w:val="es-PE"/>
        </w:rPr>
        <w:t xml:space="preserve"> </w:t>
      </w:r>
      <w:r w:rsidRPr="000B0031">
        <w:rPr>
          <w:lang w:val="es-PE"/>
        </w:rPr>
        <w:t>dijo</w:t>
      </w:r>
      <w:r w:rsidR="000B0031" w:rsidRPr="000B0031">
        <w:rPr>
          <w:lang w:val="es-PE"/>
        </w:rPr>
        <w:t xml:space="preserve">: "¿Realmente desea escuchar la razón?" "Sí, santo </w:t>
      </w:r>
      <w:r w:rsidRPr="000B0031">
        <w:rPr>
          <w:lang w:val="es-PE"/>
        </w:rPr>
        <w:t>Señor</w:t>
      </w:r>
      <w:r w:rsidR="000B0031" w:rsidRPr="000B0031">
        <w:rPr>
          <w:lang w:val="es-PE"/>
        </w:rPr>
        <w:t>". "Escuch</w:t>
      </w:r>
      <w:r>
        <w:rPr>
          <w:lang w:val="es-PE"/>
        </w:rPr>
        <w:t>e</w:t>
      </w:r>
      <w:r w:rsidR="000B0031" w:rsidRPr="000B0031">
        <w:rPr>
          <w:lang w:val="es-PE"/>
        </w:rPr>
        <w:t xml:space="preserve"> entonces" </w:t>
      </w:r>
      <w:r>
        <w:rPr>
          <w:lang w:val="es-PE"/>
        </w:rPr>
        <w:t xml:space="preserve">y </w:t>
      </w:r>
      <w:r w:rsidR="000B0031" w:rsidRPr="000B0031">
        <w:rPr>
          <w:lang w:val="es-PE"/>
        </w:rPr>
        <w:t>dijo la tercera estrofa:</w:t>
      </w:r>
    </w:p>
    <w:p w14:paraId="5BDB4BA8" w14:textId="3DA7D138" w:rsidR="000B0031" w:rsidRPr="000B0031" w:rsidRDefault="00137E9E" w:rsidP="00137E9E">
      <w:pPr>
        <w:pStyle w:val="Verso2Espaol"/>
        <w:ind w:left="1416"/>
        <w:rPr>
          <w:lang w:val="es-PE"/>
        </w:rPr>
      </w:pPr>
      <w:r>
        <w:rPr>
          <w:lang w:val="es-PE"/>
        </w:rPr>
        <w:t>3.</w:t>
      </w:r>
      <w:r>
        <w:rPr>
          <w:lang w:val="es-PE"/>
        </w:rPr>
        <w:tab/>
      </w:r>
      <w:r w:rsidR="00D90D23">
        <w:rPr>
          <w:lang w:val="es-PE"/>
        </w:rPr>
        <w:t>Usted</w:t>
      </w:r>
      <w:r w:rsidR="000B0031" w:rsidRPr="000B0031">
        <w:rPr>
          <w:lang w:val="es-PE"/>
        </w:rPr>
        <w:t xml:space="preserve"> y </w:t>
      </w:r>
      <w:r w:rsidR="00D90D23">
        <w:rPr>
          <w:lang w:val="es-PE"/>
        </w:rPr>
        <w:t>s</w:t>
      </w:r>
      <w:r w:rsidR="000B0031" w:rsidRPr="000B0031">
        <w:rPr>
          <w:lang w:val="es-PE"/>
        </w:rPr>
        <w:t xml:space="preserve">u querida esposa </w:t>
      </w:r>
      <w:r>
        <w:rPr>
          <w:lang w:val="es-PE"/>
        </w:rPr>
        <w:t>suman</w:t>
      </w:r>
      <w:r w:rsidR="000B0031" w:rsidRPr="000B0031">
        <w:rPr>
          <w:lang w:val="es-PE"/>
        </w:rPr>
        <w:t xml:space="preserve"> dos, t</w:t>
      </w:r>
      <w:r w:rsidR="00D90D23">
        <w:rPr>
          <w:lang w:val="es-PE"/>
        </w:rPr>
        <w:t>é</w:t>
      </w:r>
      <w:r w:rsidR="000B0031" w:rsidRPr="000B0031">
        <w:rPr>
          <w:lang w:val="es-PE"/>
        </w:rPr>
        <w:t>n</w:t>
      </w:r>
      <w:r w:rsidR="00D90D23">
        <w:rPr>
          <w:lang w:val="es-PE"/>
        </w:rPr>
        <w:t>galo</w:t>
      </w:r>
      <w:r w:rsidR="000B0031" w:rsidRPr="000B0031">
        <w:rPr>
          <w:lang w:val="es-PE"/>
        </w:rPr>
        <w:t xml:space="preserve"> por seguro;</w:t>
      </w:r>
    </w:p>
    <w:p w14:paraId="06F24AE5" w14:textId="7F56683C" w:rsidR="000B0031" w:rsidRPr="000B0031" w:rsidRDefault="000B0031" w:rsidP="000B0031">
      <w:pPr>
        <w:pStyle w:val="Verso2Espaol"/>
        <w:rPr>
          <w:lang w:val="es-PE"/>
        </w:rPr>
      </w:pPr>
      <w:r w:rsidRPr="000B0031">
        <w:rPr>
          <w:lang w:val="es-PE"/>
        </w:rPr>
        <w:t xml:space="preserve">Encerrada dentro de un </w:t>
      </w:r>
      <w:r w:rsidR="00430BB7" w:rsidRPr="00430BB7">
        <w:rPr>
          <w:lang w:val="es-PE"/>
        </w:rPr>
        <w:t xml:space="preserve">cofre </w:t>
      </w:r>
      <w:r w:rsidR="00137E9E">
        <w:rPr>
          <w:lang w:val="es-PE"/>
        </w:rPr>
        <w:t xml:space="preserve">ella </w:t>
      </w:r>
      <w:r w:rsidRPr="000B0031">
        <w:rPr>
          <w:lang w:val="es-PE"/>
        </w:rPr>
        <w:t>yace segura:</w:t>
      </w:r>
    </w:p>
    <w:p w14:paraId="182FE505" w14:textId="7129A3E7" w:rsidR="000B0031" w:rsidRPr="000B0031" w:rsidRDefault="000B0031" w:rsidP="000B0031">
      <w:pPr>
        <w:pStyle w:val="Verso2Espaol"/>
        <w:rPr>
          <w:lang w:val="es-PE"/>
        </w:rPr>
      </w:pPr>
      <w:r w:rsidRPr="000B0031">
        <w:rPr>
          <w:lang w:val="es-PE"/>
        </w:rPr>
        <w:t xml:space="preserve">Protegida siempre en </w:t>
      </w:r>
      <w:r w:rsidR="00D90D23">
        <w:rPr>
          <w:lang w:val="es-PE"/>
        </w:rPr>
        <w:t>s</w:t>
      </w:r>
      <w:r w:rsidRPr="000B0031">
        <w:rPr>
          <w:lang w:val="es-PE"/>
        </w:rPr>
        <w:t xml:space="preserve">u vientre, </w:t>
      </w:r>
    </w:p>
    <w:p w14:paraId="0071C2A4" w14:textId="79486CC1" w:rsidR="000B0031" w:rsidRDefault="00137E9E" w:rsidP="000B0031">
      <w:pPr>
        <w:pStyle w:val="Verso2Espaol"/>
        <w:rPr>
          <w:lang w:val="es-PE"/>
        </w:rPr>
      </w:pPr>
      <w:r>
        <w:rPr>
          <w:lang w:val="es-PE"/>
        </w:rPr>
        <w:t>No obstante, e</w:t>
      </w:r>
      <w:r w:rsidR="00D90D23" w:rsidRPr="000B0031">
        <w:rPr>
          <w:lang w:val="es-PE"/>
        </w:rPr>
        <w:t xml:space="preserve">l </w:t>
      </w:r>
      <w:r w:rsidR="000B0031" w:rsidRPr="000B0031">
        <w:rPr>
          <w:lang w:val="es-PE"/>
        </w:rPr>
        <w:t xml:space="preserve">hijo de </w:t>
      </w:r>
      <w:r w:rsidR="000B0031" w:rsidRPr="00D90D23">
        <w:rPr>
          <w:i/>
          <w:iCs/>
          <w:lang w:val="es-PE"/>
        </w:rPr>
        <w:t>Vayu</w:t>
      </w:r>
      <w:r w:rsidR="000B0031" w:rsidRPr="000B0031">
        <w:rPr>
          <w:lang w:val="es-PE"/>
        </w:rPr>
        <w:t xml:space="preserve"> la divierte alegremente.</w:t>
      </w:r>
    </w:p>
    <w:p w14:paraId="7322886B" w14:textId="77777777" w:rsidR="000B0031" w:rsidRPr="000B0031" w:rsidRDefault="000B0031" w:rsidP="000B0031">
      <w:pPr>
        <w:pStyle w:val="Verso2Espaol"/>
        <w:rPr>
          <w:lang w:val="es-PE"/>
        </w:rPr>
      </w:pPr>
    </w:p>
    <w:p w14:paraId="2744CE8B" w14:textId="4D88D443" w:rsidR="000B0031" w:rsidRPr="000B0031" w:rsidRDefault="000B0031" w:rsidP="000B0031">
      <w:pPr>
        <w:pStyle w:val="NormalHistoria"/>
        <w:rPr>
          <w:lang w:val="es-PE"/>
        </w:rPr>
      </w:pPr>
      <w:r w:rsidRPr="000B0031">
        <w:rPr>
          <w:lang w:val="es-PE"/>
        </w:rPr>
        <w:t xml:space="preserve">Al escuchar esto, </w:t>
      </w:r>
      <w:r w:rsidR="00D90D23">
        <w:rPr>
          <w:lang w:val="es-PE"/>
        </w:rPr>
        <w:t xml:space="preserve">el </w:t>
      </w:r>
      <w:r w:rsidRPr="00D90D23">
        <w:rPr>
          <w:i/>
          <w:iCs/>
          <w:lang w:val="es-PE"/>
        </w:rPr>
        <w:t>Asura</w:t>
      </w:r>
      <w:r w:rsidRPr="000B0031">
        <w:rPr>
          <w:lang w:val="es-PE"/>
        </w:rPr>
        <w:t xml:space="preserve"> pensó: "Los magos seguramente están llenos de trucos: suponiendo que su espada esté en su mano, me abrir</w:t>
      </w:r>
      <w:r w:rsidR="00D90D23">
        <w:rPr>
          <w:lang w:val="es-PE"/>
        </w:rPr>
        <w:t>ía</w:t>
      </w:r>
      <w:r w:rsidRPr="000B0031">
        <w:rPr>
          <w:lang w:val="es-PE"/>
        </w:rPr>
        <w:t xml:space="preserve"> el vientre y escapa</w:t>
      </w:r>
      <w:r w:rsidR="00D90D23">
        <w:rPr>
          <w:lang w:val="es-PE"/>
        </w:rPr>
        <w:t>ría</w:t>
      </w:r>
      <w:r w:rsidRPr="000B0031">
        <w:rPr>
          <w:lang w:val="es-PE"/>
        </w:rPr>
        <w:t xml:space="preserve">". </w:t>
      </w:r>
      <w:r w:rsidR="007A7A73">
        <w:rPr>
          <w:lang w:val="es-PE"/>
        </w:rPr>
        <w:t>M</w:t>
      </w:r>
      <w:r w:rsidRPr="000B0031">
        <w:rPr>
          <w:lang w:val="es-PE"/>
        </w:rPr>
        <w:t>uy alarmado</w:t>
      </w:r>
      <w:r w:rsidR="005F296A">
        <w:rPr>
          <w:lang w:val="es-PE"/>
        </w:rPr>
        <w:t xml:space="preserve"> al respecto</w:t>
      </w:r>
      <w:r w:rsidRPr="000B0031">
        <w:rPr>
          <w:lang w:val="es-PE"/>
        </w:rPr>
        <w:t xml:space="preserve">, arrojó </w:t>
      </w:r>
      <w:r w:rsidR="00430BB7">
        <w:rPr>
          <w:lang w:val="es-PE"/>
        </w:rPr>
        <w:t>e</w:t>
      </w:r>
      <w:r w:rsidRPr="000B0031">
        <w:rPr>
          <w:lang w:val="es-PE"/>
        </w:rPr>
        <w:t xml:space="preserve">l </w:t>
      </w:r>
      <w:r w:rsidR="00430BB7" w:rsidRPr="00430BB7">
        <w:rPr>
          <w:lang w:val="es-PE"/>
        </w:rPr>
        <w:t xml:space="preserve">cofre </w:t>
      </w:r>
      <w:r w:rsidRPr="000B0031">
        <w:rPr>
          <w:lang w:val="es-PE"/>
        </w:rPr>
        <w:t>y la colocó delante de él.</w:t>
      </w:r>
    </w:p>
    <w:p w14:paraId="464BF6B0" w14:textId="4B0C739E" w:rsidR="000B0031" w:rsidRPr="000B0031" w:rsidRDefault="000B0031" w:rsidP="000B0031">
      <w:pPr>
        <w:pStyle w:val="NormalHistoria"/>
        <w:rPr>
          <w:lang w:val="es-PE"/>
        </w:rPr>
      </w:pPr>
      <w:r w:rsidRPr="000B0031">
        <w:rPr>
          <w:lang w:val="es-PE"/>
        </w:rPr>
        <w:t xml:space="preserve">El </w:t>
      </w:r>
      <w:r w:rsidR="007A7A73" w:rsidRPr="007A7A73">
        <w:rPr>
          <w:i/>
          <w:iCs/>
        </w:rPr>
        <w:t>Bhagavā</w:t>
      </w:r>
      <w:r w:rsidRPr="000B0031">
        <w:rPr>
          <w:lang w:val="es-PE"/>
        </w:rPr>
        <w:t>, en su Perfecta Sabiduría</w:t>
      </w:r>
      <w:r w:rsidR="005F296A">
        <w:rPr>
          <w:lang w:val="es-PE"/>
        </w:rPr>
        <w:t>,</w:t>
      </w:r>
      <w:r w:rsidRPr="000B0031">
        <w:rPr>
          <w:lang w:val="es-PE"/>
        </w:rPr>
        <w:t xml:space="preserve"> aclara</w:t>
      </w:r>
      <w:r w:rsidR="005F296A">
        <w:rPr>
          <w:lang w:val="es-PE"/>
        </w:rPr>
        <w:t>ndo</w:t>
      </w:r>
      <w:r w:rsidRPr="000B0031">
        <w:rPr>
          <w:lang w:val="es-PE"/>
        </w:rPr>
        <w:t xml:space="preserve"> el asunto, </w:t>
      </w:r>
      <w:r w:rsidR="007A7A73">
        <w:rPr>
          <w:lang w:val="es-PE"/>
        </w:rPr>
        <w:t>recitó</w:t>
      </w:r>
      <w:r w:rsidRPr="000B0031">
        <w:rPr>
          <w:lang w:val="es-PE"/>
        </w:rPr>
        <w:t xml:space="preserve"> la cuarta estrofa:</w:t>
      </w:r>
    </w:p>
    <w:p w14:paraId="1D74A951" w14:textId="0241A60D" w:rsidR="000B0031" w:rsidRPr="000B0031" w:rsidRDefault="00CA36C3" w:rsidP="00CA36C3">
      <w:pPr>
        <w:pStyle w:val="Verso2Espaol"/>
        <w:ind w:left="1416"/>
        <w:rPr>
          <w:lang w:val="es-PE"/>
        </w:rPr>
      </w:pPr>
      <w:r>
        <w:rPr>
          <w:lang w:val="es-PE"/>
        </w:rPr>
        <w:t>4.</w:t>
      </w:r>
      <w:r>
        <w:rPr>
          <w:lang w:val="es-PE"/>
        </w:rPr>
        <w:tab/>
      </w:r>
      <w:r w:rsidR="000B0031" w:rsidRPr="000B0031">
        <w:rPr>
          <w:lang w:val="es-PE"/>
        </w:rPr>
        <w:t xml:space="preserve">El </w:t>
      </w:r>
      <w:r w:rsidRPr="00CA36C3">
        <w:rPr>
          <w:i/>
          <w:iCs/>
          <w:lang w:val="es-PE"/>
        </w:rPr>
        <w:t>Demonio</w:t>
      </w:r>
      <w:r w:rsidRPr="000B0031">
        <w:rPr>
          <w:lang w:val="es-PE"/>
        </w:rPr>
        <w:t xml:space="preserve"> </w:t>
      </w:r>
      <w:r>
        <w:rPr>
          <w:lang w:val="es-PE"/>
        </w:rPr>
        <w:t xml:space="preserve">se sintió </w:t>
      </w:r>
      <w:r w:rsidR="000B0031" w:rsidRPr="000B0031">
        <w:rPr>
          <w:lang w:val="es-PE"/>
        </w:rPr>
        <w:t>muy aterrorizado</w:t>
      </w:r>
      <w:r w:rsidR="00386321" w:rsidRPr="00386321">
        <w:rPr>
          <w:lang w:val="es-PE"/>
        </w:rPr>
        <w:t xml:space="preserve"> </w:t>
      </w:r>
      <w:r>
        <w:rPr>
          <w:lang w:val="es-PE"/>
        </w:rPr>
        <w:t xml:space="preserve">por </w:t>
      </w:r>
      <w:r w:rsidR="00386321" w:rsidRPr="000B0031">
        <w:rPr>
          <w:lang w:val="es-PE"/>
        </w:rPr>
        <w:t>la espada</w:t>
      </w:r>
      <w:r w:rsidR="000B0031" w:rsidRPr="000B0031">
        <w:rPr>
          <w:lang w:val="es-PE"/>
        </w:rPr>
        <w:t>,</w:t>
      </w:r>
    </w:p>
    <w:p w14:paraId="0B0E69D4" w14:textId="41C29F43" w:rsidR="00CA36C3" w:rsidRDefault="000B0031" w:rsidP="00CA36C3">
      <w:pPr>
        <w:pStyle w:val="Verso2Espaol"/>
        <w:rPr>
          <w:lang w:val="es-PE"/>
        </w:rPr>
      </w:pPr>
      <w:r w:rsidRPr="000B0031">
        <w:rPr>
          <w:lang w:val="es-PE"/>
        </w:rPr>
        <w:t>Y de sus fauces</w:t>
      </w:r>
      <w:r w:rsidR="00CA36C3">
        <w:rPr>
          <w:lang w:val="es-PE"/>
        </w:rPr>
        <w:t>,</w:t>
      </w:r>
      <w:r w:rsidRPr="000B0031">
        <w:rPr>
          <w:lang w:val="es-PE"/>
        </w:rPr>
        <w:t xml:space="preserve"> vomitó </w:t>
      </w:r>
      <w:r w:rsidR="00430BB7">
        <w:rPr>
          <w:lang w:val="es-PE"/>
        </w:rPr>
        <w:t>e</w:t>
      </w:r>
      <w:r w:rsidRPr="000B0031">
        <w:rPr>
          <w:lang w:val="es-PE"/>
        </w:rPr>
        <w:t xml:space="preserve">l </w:t>
      </w:r>
      <w:r w:rsidR="00430BB7" w:rsidRPr="00430BB7">
        <w:rPr>
          <w:lang w:val="es-PE"/>
        </w:rPr>
        <w:t xml:space="preserve">cofre </w:t>
      </w:r>
      <w:r w:rsidRPr="000B0031">
        <w:rPr>
          <w:lang w:val="es-PE"/>
        </w:rPr>
        <w:t>al suelo;</w:t>
      </w:r>
      <w:r w:rsidR="00CA36C3">
        <w:rPr>
          <w:lang w:val="es-PE"/>
        </w:rPr>
        <w:t xml:space="preserve"> </w:t>
      </w:r>
      <w:r w:rsidRPr="000B0031">
        <w:rPr>
          <w:lang w:val="es-PE"/>
        </w:rPr>
        <w:t xml:space="preserve">[530] </w:t>
      </w:r>
      <w:r w:rsidR="00D90D23">
        <w:rPr>
          <w:lang w:val="es-PE"/>
        </w:rPr>
        <w:tab/>
      </w:r>
    </w:p>
    <w:p w14:paraId="7DD7E1BF" w14:textId="0EBCB1F2" w:rsidR="000B0031" w:rsidRPr="000B0031" w:rsidRDefault="000B0031" w:rsidP="00CA36C3">
      <w:pPr>
        <w:pStyle w:val="Verso2Espaol"/>
        <w:rPr>
          <w:lang w:val="es-PE"/>
        </w:rPr>
      </w:pPr>
      <w:r w:rsidRPr="000B0031">
        <w:rPr>
          <w:lang w:val="es-PE"/>
        </w:rPr>
        <w:t xml:space="preserve">Su esposa, con hermosa corona </w:t>
      </w:r>
      <w:r w:rsidR="00CA36C3">
        <w:rPr>
          <w:lang w:val="es-PE"/>
        </w:rPr>
        <w:t xml:space="preserve">y </w:t>
      </w:r>
      <w:r w:rsidRPr="000B0031">
        <w:rPr>
          <w:lang w:val="es-PE"/>
        </w:rPr>
        <w:t>adornada como si fuera una novia,</w:t>
      </w:r>
    </w:p>
    <w:p w14:paraId="5DFC5DDC" w14:textId="162A78BB" w:rsidR="000B0031" w:rsidRDefault="000B0031" w:rsidP="000B0031">
      <w:pPr>
        <w:pStyle w:val="Verso2Espaol"/>
        <w:rPr>
          <w:lang w:val="es-PE"/>
        </w:rPr>
      </w:pPr>
      <w:r w:rsidRPr="000B0031">
        <w:rPr>
          <w:lang w:val="es-PE"/>
        </w:rPr>
        <w:t xml:space="preserve">Con el hijo de </w:t>
      </w:r>
      <w:r w:rsidRPr="00CA36C3">
        <w:rPr>
          <w:i/>
          <w:iCs/>
          <w:lang w:val="es-PE"/>
        </w:rPr>
        <w:t>Vāyu</w:t>
      </w:r>
      <w:r w:rsidR="00CA36C3">
        <w:rPr>
          <w:lang w:val="es-PE"/>
        </w:rPr>
        <w:t>,</w:t>
      </w:r>
      <w:r w:rsidRPr="000B0031">
        <w:rPr>
          <w:lang w:val="es-PE"/>
        </w:rPr>
        <w:t xml:space="preserve"> jugando alegremente fue encontrad</w:t>
      </w:r>
      <w:r w:rsidR="00CA36C3">
        <w:rPr>
          <w:lang w:val="es-PE"/>
        </w:rPr>
        <w:t>a</w:t>
      </w:r>
      <w:r w:rsidRPr="000B0031">
        <w:rPr>
          <w:lang w:val="es-PE"/>
        </w:rPr>
        <w:t>.</w:t>
      </w:r>
    </w:p>
    <w:p w14:paraId="79355EBF" w14:textId="77777777" w:rsidR="00D90D23" w:rsidRDefault="00D90D23" w:rsidP="000B0031">
      <w:pPr>
        <w:pStyle w:val="Verso2Espaol"/>
        <w:rPr>
          <w:lang w:val="es-PE"/>
        </w:rPr>
      </w:pPr>
    </w:p>
    <w:p w14:paraId="6B6E3355" w14:textId="77777777" w:rsidR="000B0031" w:rsidRDefault="000B0031" w:rsidP="000B0031">
      <w:pPr>
        <w:jc w:val="center"/>
      </w:pPr>
      <w:r>
        <w:t>--------------------------------------</w:t>
      </w:r>
    </w:p>
    <w:p w14:paraId="7DAB55E3" w14:textId="77777777" w:rsidR="000B0031" w:rsidRPr="000B0031" w:rsidRDefault="000B0031" w:rsidP="000B0031">
      <w:pPr>
        <w:pStyle w:val="Verso2Espaol"/>
        <w:rPr>
          <w:lang w:val="es-PE"/>
        </w:rPr>
      </w:pPr>
    </w:p>
    <w:p w14:paraId="35A9BC54" w14:textId="60A13F31" w:rsidR="000B0031" w:rsidRPr="000B0031" w:rsidRDefault="000B0031" w:rsidP="000B0031">
      <w:pPr>
        <w:rPr>
          <w:lang w:val="es-PE"/>
        </w:rPr>
      </w:pPr>
      <w:r w:rsidRPr="000B0031">
        <w:rPr>
          <w:lang w:val="es-PE"/>
        </w:rPr>
        <w:t xml:space="preserve">Tan pronto como se abrió la caja, el </w:t>
      </w:r>
      <w:r w:rsidR="00CA36C3" w:rsidRPr="00CA36C3">
        <w:rPr>
          <w:i/>
          <w:iCs/>
          <w:lang w:val="es-PE"/>
        </w:rPr>
        <w:t>Mago</w:t>
      </w:r>
      <w:r w:rsidR="00CA36C3" w:rsidRPr="000B0031">
        <w:rPr>
          <w:lang w:val="es-PE"/>
        </w:rPr>
        <w:t xml:space="preserve"> </w:t>
      </w:r>
      <w:r w:rsidRPr="000B0031">
        <w:rPr>
          <w:lang w:val="es-PE"/>
        </w:rPr>
        <w:t xml:space="preserve">murmuró un hechizo y, tomando su espada, </w:t>
      </w:r>
      <w:r w:rsidR="00964DBB">
        <w:rPr>
          <w:lang w:val="es-PE"/>
        </w:rPr>
        <w:t>despegó hacia</w:t>
      </w:r>
      <w:r w:rsidRPr="000B0031">
        <w:rPr>
          <w:lang w:val="es-PE"/>
        </w:rPr>
        <w:t xml:space="preserve"> los aires. Al ver esto, el </w:t>
      </w:r>
      <w:r w:rsidRPr="00D90D23">
        <w:rPr>
          <w:i/>
          <w:iCs/>
          <w:lang w:val="es-PE"/>
        </w:rPr>
        <w:t>Asura</w:t>
      </w:r>
      <w:r w:rsidRPr="000B0031">
        <w:rPr>
          <w:lang w:val="es-PE"/>
        </w:rPr>
        <w:t xml:space="preserve"> quedó tan complacido con el </w:t>
      </w:r>
      <w:r w:rsidRPr="00CA36C3">
        <w:rPr>
          <w:i/>
          <w:iCs/>
          <w:lang w:val="es-PE"/>
        </w:rPr>
        <w:t>Gran Ser</w:t>
      </w:r>
      <w:r w:rsidRPr="000B0031">
        <w:rPr>
          <w:lang w:val="es-PE"/>
        </w:rPr>
        <w:t xml:space="preserve"> que </w:t>
      </w:r>
      <w:r w:rsidR="00CA36C3">
        <w:rPr>
          <w:lang w:val="es-PE"/>
        </w:rPr>
        <w:t xml:space="preserve">recitó </w:t>
      </w:r>
      <w:r w:rsidRPr="000B0031">
        <w:rPr>
          <w:lang w:val="es-PE"/>
        </w:rPr>
        <w:t>los versos restantes, inspirado principalmente en alabanzas:</w:t>
      </w:r>
    </w:p>
    <w:p w14:paraId="5BAAF43F" w14:textId="63BC8FFD" w:rsidR="000B0031" w:rsidRPr="000B0031" w:rsidRDefault="00DB21ED" w:rsidP="00CA36C3">
      <w:pPr>
        <w:pStyle w:val="Verso2Espaol"/>
        <w:ind w:left="1416"/>
        <w:rPr>
          <w:lang w:val="es-PE"/>
        </w:rPr>
      </w:pPr>
      <w:r>
        <w:rPr>
          <w:lang w:val="es-PE"/>
        </w:rPr>
        <w:t>5.</w:t>
      </w:r>
      <w:r>
        <w:rPr>
          <w:lang w:val="es-PE"/>
        </w:rPr>
        <w:tab/>
      </w:r>
      <w:r w:rsidR="00D90D23">
        <w:rPr>
          <w:lang w:val="es-PE"/>
        </w:rPr>
        <w:t>¡</w:t>
      </w:r>
      <w:r w:rsidR="000B0031" w:rsidRPr="000B0031">
        <w:rPr>
          <w:lang w:val="es-PE"/>
        </w:rPr>
        <w:t>Oh</w:t>
      </w:r>
      <w:r w:rsidR="00D90D23">
        <w:rPr>
          <w:lang w:val="es-PE"/>
        </w:rPr>
        <w:t>!</w:t>
      </w:r>
      <w:r w:rsidR="000B0031" w:rsidRPr="000B0031">
        <w:rPr>
          <w:lang w:val="es-PE"/>
        </w:rPr>
        <w:t xml:space="preserve"> severo </w:t>
      </w:r>
      <w:r w:rsidR="00AA17C4" w:rsidRPr="00AA17C4">
        <w:rPr>
          <w:i/>
          <w:iCs/>
          <w:lang w:val="es-PE"/>
        </w:rPr>
        <w:t>Asceta</w:t>
      </w:r>
      <w:r w:rsidR="000B0031" w:rsidRPr="000B0031">
        <w:rPr>
          <w:lang w:val="es-PE"/>
        </w:rPr>
        <w:t xml:space="preserve">, </w:t>
      </w:r>
      <w:r w:rsidR="00964DBB">
        <w:rPr>
          <w:lang w:val="es-PE"/>
        </w:rPr>
        <w:t>¡</w:t>
      </w:r>
      <w:r w:rsidR="00D90D23">
        <w:rPr>
          <w:lang w:val="es-PE"/>
        </w:rPr>
        <w:t>s</w:t>
      </w:r>
      <w:r w:rsidR="000B0031" w:rsidRPr="000B0031">
        <w:rPr>
          <w:lang w:val="es-PE"/>
        </w:rPr>
        <w:t>u clara visión vio</w:t>
      </w:r>
    </w:p>
    <w:p w14:paraId="48690235" w14:textId="58D9159F" w:rsidR="000B0031" w:rsidRPr="000B0031" w:rsidRDefault="000B0031" w:rsidP="000B0031">
      <w:pPr>
        <w:pStyle w:val="Verso2Espaol"/>
        <w:rPr>
          <w:lang w:val="es-PE"/>
        </w:rPr>
      </w:pPr>
      <w:r w:rsidRPr="000B0031">
        <w:rPr>
          <w:lang w:val="es-PE"/>
        </w:rPr>
        <w:t>Cuán bajo puede caer el pobre esclavo de una mujer!</w:t>
      </w:r>
    </w:p>
    <w:p w14:paraId="7F86859D" w14:textId="4AE2F0DF" w:rsidR="000B0031" w:rsidRPr="000B0031" w:rsidRDefault="00B60385" w:rsidP="000B0031">
      <w:pPr>
        <w:pStyle w:val="Verso2Espaol"/>
        <w:rPr>
          <w:lang w:val="es-PE"/>
        </w:rPr>
      </w:pPr>
      <w:r w:rsidRPr="000B0031">
        <w:rPr>
          <w:lang w:val="es-PE"/>
        </w:rPr>
        <w:t xml:space="preserve">Como </w:t>
      </w:r>
      <w:r w:rsidR="00E9450B">
        <w:rPr>
          <w:lang w:val="es-PE"/>
        </w:rPr>
        <w:t xml:space="preserve">a </w:t>
      </w:r>
      <w:r w:rsidR="000B0031" w:rsidRPr="000B0031">
        <w:rPr>
          <w:lang w:val="es-PE"/>
        </w:rPr>
        <w:t>la vida misma</w:t>
      </w:r>
      <w:r>
        <w:rPr>
          <w:lang w:val="es-PE"/>
        </w:rPr>
        <w:t>,</w:t>
      </w:r>
      <w:r w:rsidR="000B0031" w:rsidRPr="000B0031">
        <w:rPr>
          <w:lang w:val="es-PE"/>
        </w:rPr>
        <w:t xml:space="preserve"> aunque </w:t>
      </w:r>
      <w:r>
        <w:rPr>
          <w:lang w:val="es-PE"/>
        </w:rPr>
        <w:t xml:space="preserve">la </w:t>
      </w:r>
      <w:r w:rsidR="000B0031" w:rsidRPr="000B0031">
        <w:rPr>
          <w:lang w:val="es-PE"/>
        </w:rPr>
        <w:t>guarda</w:t>
      </w:r>
      <w:r w:rsidR="00964DBB">
        <w:rPr>
          <w:lang w:val="es-PE"/>
        </w:rPr>
        <w:t>se</w:t>
      </w:r>
      <w:r w:rsidR="000B0031" w:rsidRPr="000B0031">
        <w:rPr>
          <w:lang w:val="es-PE"/>
        </w:rPr>
        <w:t xml:space="preserve"> en mis fauces,</w:t>
      </w:r>
    </w:p>
    <w:p w14:paraId="66C0DA7C" w14:textId="3CA6F1F0" w:rsidR="000B0031" w:rsidRDefault="00AA17C4" w:rsidP="000B0031">
      <w:pPr>
        <w:pStyle w:val="Verso2Espaol"/>
        <w:rPr>
          <w:lang w:val="es-PE"/>
        </w:rPr>
      </w:pPr>
      <w:r>
        <w:rPr>
          <w:lang w:val="es-PE"/>
        </w:rPr>
        <w:t>La</w:t>
      </w:r>
      <w:r w:rsidR="000B0031" w:rsidRPr="000B0031">
        <w:rPr>
          <w:lang w:val="es-PE"/>
        </w:rPr>
        <w:t xml:space="preserve"> desgraciad</w:t>
      </w:r>
      <w:r>
        <w:rPr>
          <w:lang w:val="es-PE"/>
        </w:rPr>
        <w:t>a</w:t>
      </w:r>
      <w:r w:rsidR="000B0031" w:rsidRPr="000B0031">
        <w:rPr>
          <w:lang w:val="es-PE"/>
        </w:rPr>
        <w:t xml:space="preserve"> hizo </w:t>
      </w:r>
      <w:r w:rsidR="00826D90">
        <w:rPr>
          <w:lang w:val="es-PE"/>
        </w:rPr>
        <w:t>de</w:t>
      </w:r>
      <w:r w:rsidR="000B0031" w:rsidRPr="000B0031">
        <w:rPr>
          <w:lang w:val="es-PE"/>
        </w:rPr>
        <w:t xml:space="preserve"> libertin</w:t>
      </w:r>
      <w:r>
        <w:rPr>
          <w:lang w:val="es-PE"/>
        </w:rPr>
        <w:t>a</w:t>
      </w:r>
      <w:r w:rsidR="000B0031" w:rsidRPr="000B0031">
        <w:rPr>
          <w:lang w:val="es-PE"/>
        </w:rPr>
        <w:t xml:space="preserve">, según </w:t>
      </w:r>
      <w:r w:rsidR="00D90D23">
        <w:rPr>
          <w:lang w:val="es-PE"/>
        </w:rPr>
        <w:t>parece</w:t>
      </w:r>
      <w:r w:rsidR="000B0031" w:rsidRPr="000B0031">
        <w:rPr>
          <w:lang w:val="es-PE"/>
        </w:rPr>
        <w:t>.</w:t>
      </w:r>
    </w:p>
    <w:p w14:paraId="13ADFE68" w14:textId="77777777" w:rsidR="00E9074E" w:rsidRPr="000B0031" w:rsidRDefault="00E9074E" w:rsidP="000B0031">
      <w:pPr>
        <w:pStyle w:val="Verso2Espaol"/>
        <w:rPr>
          <w:lang w:val="es-PE"/>
        </w:rPr>
      </w:pPr>
    </w:p>
    <w:p w14:paraId="0F8AAA08" w14:textId="1976C11D" w:rsidR="000B0031" w:rsidRPr="000B0031" w:rsidRDefault="00DB21ED" w:rsidP="00DB21ED">
      <w:pPr>
        <w:pStyle w:val="Verso2Espaol"/>
        <w:ind w:left="1416"/>
        <w:rPr>
          <w:lang w:val="es-PE"/>
        </w:rPr>
      </w:pPr>
      <w:r>
        <w:rPr>
          <w:lang w:val="es-PE"/>
        </w:rPr>
        <w:t>6.</w:t>
      </w:r>
      <w:r>
        <w:rPr>
          <w:lang w:val="es-PE"/>
        </w:rPr>
        <w:tab/>
      </w:r>
      <w:r w:rsidR="000B0031" w:rsidRPr="000B0031">
        <w:rPr>
          <w:lang w:val="es-PE"/>
        </w:rPr>
        <w:t>La cuidé con esmero</w:t>
      </w:r>
      <w:r w:rsidR="00D90D23">
        <w:rPr>
          <w:lang w:val="es-PE"/>
        </w:rPr>
        <w:t>,</w:t>
      </w:r>
      <w:r w:rsidR="000B0031" w:rsidRPr="000B0031">
        <w:rPr>
          <w:lang w:val="es-PE"/>
        </w:rPr>
        <w:t xml:space="preserve"> día y noche,</w:t>
      </w:r>
    </w:p>
    <w:p w14:paraId="55A9A65C" w14:textId="17E8F1D6" w:rsidR="000B0031" w:rsidRPr="000B0031" w:rsidRDefault="000B0031" w:rsidP="000B0031">
      <w:pPr>
        <w:pStyle w:val="Verso2Espaol"/>
        <w:rPr>
          <w:lang w:val="es-PE"/>
        </w:rPr>
      </w:pPr>
      <w:r w:rsidRPr="000B0031">
        <w:rPr>
          <w:lang w:val="es-PE"/>
        </w:rPr>
        <w:t>Como el ermitaño del bosque acaricia</w:t>
      </w:r>
      <w:r w:rsidR="00D90D23">
        <w:rPr>
          <w:lang w:val="es-PE"/>
        </w:rPr>
        <w:t>se</w:t>
      </w:r>
      <w:r w:rsidRPr="000B0031">
        <w:rPr>
          <w:lang w:val="es-PE"/>
        </w:rPr>
        <w:t xml:space="preserve"> una llama,</w:t>
      </w:r>
    </w:p>
    <w:p w14:paraId="685FECC3" w14:textId="692709B0" w:rsidR="000B0031" w:rsidRPr="000B0031" w:rsidRDefault="000B0031" w:rsidP="000B0031">
      <w:pPr>
        <w:pStyle w:val="Verso2Espaol"/>
        <w:rPr>
          <w:lang w:val="es-PE"/>
        </w:rPr>
      </w:pPr>
      <w:r w:rsidRPr="000B0031">
        <w:rPr>
          <w:lang w:val="es-PE"/>
        </w:rPr>
        <w:t xml:space="preserve">Y, sin embargo, ella </w:t>
      </w:r>
      <w:r w:rsidR="00AA17C4">
        <w:rPr>
          <w:lang w:val="es-PE"/>
        </w:rPr>
        <w:t>ha pecado</w:t>
      </w:r>
      <w:r w:rsidRPr="000B0031">
        <w:rPr>
          <w:lang w:val="es-PE"/>
        </w:rPr>
        <w:t xml:space="preserve">, más allá de todo sentido del </w:t>
      </w:r>
      <w:r w:rsidR="00E145C3">
        <w:rPr>
          <w:lang w:val="es-PE"/>
        </w:rPr>
        <w:t>bien</w:t>
      </w:r>
      <w:r w:rsidRPr="000B0031">
        <w:rPr>
          <w:lang w:val="es-PE"/>
        </w:rPr>
        <w:t>:</w:t>
      </w:r>
    </w:p>
    <w:p w14:paraId="430AF0C5" w14:textId="258B5DFA" w:rsidR="000B0031" w:rsidRPr="000B0031" w:rsidRDefault="00E145C3" w:rsidP="00DB21ED">
      <w:pPr>
        <w:pStyle w:val="Verso2Espaol"/>
        <w:rPr>
          <w:lang w:val="es-PE"/>
        </w:rPr>
      </w:pPr>
      <w:r>
        <w:rPr>
          <w:lang w:val="es-PE"/>
        </w:rPr>
        <w:t>Satisfacer</w:t>
      </w:r>
      <w:r w:rsidRPr="000B0031">
        <w:rPr>
          <w:lang w:val="es-PE"/>
        </w:rPr>
        <w:t xml:space="preserve"> las necesidades </w:t>
      </w:r>
      <w:r w:rsidR="00AA17C4">
        <w:rPr>
          <w:lang w:val="es-PE"/>
        </w:rPr>
        <w:t xml:space="preserve">de </w:t>
      </w:r>
      <w:r>
        <w:rPr>
          <w:lang w:val="es-PE"/>
        </w:rPr>
        <w:t>un</w:t>
      </w:r>
      <w:r w:rsidR="000B0031" w:rsidRPr="000B0031">
        <w:rPr>
          <w:lang w:val="es-PE"/>
        </w:rPr>
        <w:t>a mujer termina</w:t>
      </w:r>
      <w:r w:rsidR="00AA17C4">
        <w:rPr>
          <w:lang w:val="es-PE"/>
        </w:rPr>
        <w:t>rá</w:t>
      </w:r>
      <w:r w:rsidR="000B0031" w:rsidRPr="000B0031">
        <w:rPr>
          <w:lang w:val="es-PE"/>
        </w:rPr>
        <w:t xml:space="preserve"> en vergüenza.</w:t>
      </w:r>
    </w:p>
    <w:p w14:paraId="15C3A00B" w14:textId="77777777" w:rsidR="000B0031" w:rsidRPr="000B0031" w:rsidRDefault="000B0031" w:rsidP="000B0031">
      <w:pPr>
        <w:pStyle w:val="Verso2Espaol"/>
        <w:rPr>
          <w:lang w:val="es-PE"/>
        </w:rPr>
      </w:pPr>
    </w:p>
    <w:p w14:paraId="155E3FB1" w14:textId="77777777" w:rsidR="00DB21ED" w:rsidRDefault="00DB21ED">
      <w:pPr>
        <w:spacing w:after="160" w:line="259" w:lineRule="auto"/>
        <w:ind w:firstLine="0"/>
        <w:rPr>
          <w:spacing w:val="20"/>
          <w:sz w:val="18"/>
          <w:lang w:val="es-PE"/>
        </w:rPr>
      </w:pPr>
      <w:r>
        <w:rPr>
          <w:lang w:val="es-PE"/>
        </w:rPr>
        <w:br w:type="page"/>
      </w:r>
    </w:p>
    <w:p w14:paraId="0CDF7DBF" w14:textId="552EB86D" w:rsidR="000B0031" w:rsidRPr="000B0031" w:rsidRDefault="00DB21ED" w:rsidP="00DB21ED">
      <w:pPr>
        <w:pStyle w:val="Verso2Espaol"/>
        <w:ind w:left="1416"/>
        <w:rPr>
          <w:lang w:val="es-PE"/>
        </w:rPr>
      </w:pPr>
      <w:r>
        <w:rPr>
          <w:lang w:val="es-PE"/>
        </w:rPr>
        <w:lastRenderedPageBreak/>
        <w:t>7</w:t>
      </w:r>
      <w:r w:rsidR="00AA17C4">
        <w:rPr>
          <w:lang w:val="es-PE"/>
        </w:rPr>
        <w:t>.</w:t>
      </w:r>
      <w:r>
        <w:rPr>
          <w:lang w:val="es-PE"/>
        </w:rPr>
        <w:tab/>
      </w:r>
      <w:r w:rsidR="000B0031" w:rsidRPr="000B0031">
        <w:rPr>
          <w:lang w:val="es-PE"/>
        </w:rPr>
        <w:t xml:space="preserve">Pensé </w:t>
      </w:r>
      <w:r w:rsidR="00AA17C4">
        <w:rPr>
          <w:lang w:val="es-PE"/>
        </w:rPr>
        <w:t xml:space="preserve">que </w:t>
      </w:r>
      <w:r w:rsidR="000B0031" w:rsidRPr="000B0031">
        <w:rPr>
          <w:lang w:val="es-PE"/>
        </w:rPr>
        <w:t>dentro de mi cuerpo, escondido de la vista,</w:t>
      </w:r>
    </w:p>
    <w:p w14:paraId="74E7C141" w14:textId="39C0B47C" w:rsidR="000B0031" w:rsidRPr="000B0031" w:rsidRDefault="00AA17C4" w:rsidP="000B0031">
      <w:pPr>
        <w:pStyle w:val="Verso2Espaol"/>
        <w:rPr>
          <w:lang w:val="es-PE"/>
        </w:rPr>
      </w:pPr>
      <w:r>
        <w:rPr>
          <w:lang w:val="es-PE"/>
        </w:rPr>
        <w:t>E</w:t>
      </w:r>
      <w:r w:rsidRPr="000B0031">
        <w:rPr>
          <w:lang w:val="es-PE"/>
        </w:rPr>
        <w:t xml:space="preserve">lla </w:t>
      </w:r>
      <w:r w:rsidR="000B0031" w:rsidRPr="000B0031">
        <w:rPr>
          <w:lang w:val="es-PE"/>
        </w:rPr>
        <w:t>ser</w:t>
      </w:r>
      <w:r>
        <w:rPr>
          <w:lang w:val="es-PE"/>
        </w:rPr>
        <w:t>ía</w:t>
      </w:r>
      <w:r w:rsidR="000B0031" w:rsidRPr="000B0031">
        <w:rPr>
          <w:lang w:val="es-PE"/>
        </w:rPr>
        <w:t xml:space="preserve"> mía, pero "</w:t>
      </w:r>
      <w:r w:rsidR="00FB4F8A">
        <w:rPr>
          <w:lang w:val="es-PE"/>
        </w:rPr>
        <w:t>Sin Sentido”</w:t>
      </w:r>
      <w:r w:rsidR="00FB4F8A" w:rsidRPr="000B0031">
        <w:rPr>
          <w:lang w:val="es-PE"/>
        </w:rPr>
        <w:t xml:space="preserve"> </w:t>
      </w:r>
      <w:r w:rsidR="000B0031" w:rsidRPr="000B0031">
        <w:rPr>
          <w:lang w:val="es-PE"/>
        </w:rPr>
        <w:t>era su nombre.</w:t>
      </w:r>
    </w:p>
    <w:p w14:paraId="79EDD5A4" w14:textId="70575341" w:rsidR="000B0031" w:rsidRPr="000B0031" w:rsidRDefault="00AA17C4" w:rsidP="000B0031">
      <w:pPr>
        <w:pStyle w:val="Verso2Espaol"/>
        <w:rPr>
          <w:lang w:val="es-PE"/>
        </w:rPr>
      </w:pPr>
      <w:r>
        <w:rPr>
          <w:lang w:val="es-PE"/>
        </w:rPr>
        <w:t>A</w:t>
      </w:r>
      <w:r w:rsidR="000B0031" w:rsidRPr="000B0031">
        <w:rPr>
          <w:lang w:val="es-PE"/>
        </w:rPr>
        <w:t>sí</w:t>
      </w:r>
      <w:r w:rsidR="00DE5778">
        <w:rPr>
          <w:lang w:val="es-PE"/>
        </w:rPr>
        <w:t>,</w:t>
      </w:r>
      <w:r w:rsidR="000B0031" w:rsidRPr="000B0031">
        <w:rPr>
          <w:lang w:val="es-PE"/>
        </w:rPr>
        <w:t xml:space="preserve"> ella pecó más allá de todo sentido del </w:t>
      </w:r>
      <w:r w:rsidR="00FB4F8A">
        <w:rPr>
          <w:lang w:val="es-PE"/>
        </w:rPr>
        <w:t>bien</w:t>
      </w:r>
      <w:r w:rsidR="000B0031" w:rsidRPr="000B0031">
        <w:rPr>
          <w:lang w:val="es-PE"/>
        </w:rPr>
        <w:t>:</w:t>
      </w:r>
    </w:p>
    <w:p w14:paraId="43D21A84" w14:textId="535E0974" w:rsidR="00FB4F8A" w:rsidRPr="000B0031" w:rsidRDefault="00FB4F8A" w:rsidP="00DB21ED">
      <w:pPr>
        <w:pStyle w:val="Verso2Espaol"/>
        <w:rPr>
          <w:lang w:val="es-PE"/>
        </w:rPr>
      </w:pPr>
      <w:r>
        <w:rPr>
          <w:lang w:val="es-PE"/>
        </w:rPr>
        <w:t>Satisfacer</w:t>
      </w:r>
      <w:r w:rsidRPr="000B0031">
        <w:rPr>
          <w:lang w:val="es-PE"/>
        </w:rPr>
        <w:t xml:space="preserve"> las necesidades </w:t>
      </w:r>
      <w:r w:rsidR="00DE5778">
        <w:rPr>
          <w:lang w:val="es-PE"/>
        </w:rPr>
        <w:t xml:space="preserve">de </w:t>
      </w:r>
      <w:r>
        <w:rPr>
          <w:lang w:val="es-PE"/>
        </w:rPr>
        <w:t>un</w:t>
      </w:r>
      <w:r w:rsidRPr="000B0031">
        <w:rPr>
          <w:lang w:val="es-PE"/>
        </w:rPr>
        <w:t>a mujer termina</w:t>
      </w:r>
      <w:r w:rsidR="00DE5778">
        <w:rPr>
          <w:lang w:val="es-PE"/>
        </w:rPr>
        <w:t>rá</w:t>
      </w:r>
      <w:r w:rsidRPr="000B0031">
        <w:rPr>
          <w:lang w:val="es-PE"/>
        </w:rPr>
        <w:t xml:space="preserve"> en </w:t>
      </w:r>
      <w:r w:rsidR="00DE5778">
        <w:rPr>
          <w:lang w:val="es-PE"/>
        </w:rPr>
        <w:t xml:space="preserve">una </w:t>
      </w:r>
      <w:r w:rsidRPr="000B0031">
        <w:rPr>
          <w:lang w:val="es-PE"/>
        </w:rPr>
        <w:t>vergüenza.</w:t>
      </w:r>
    </w:p>
    <w:p w14:paraId="4A1BDD55" w14:textId="77777777" w:rsidR="000B0031" w:rsidRPr="000B0031" w:rsidRDefault="000B0031" w:rsidP="000B0031">
      <w:pPr>
        <w:pStyle w:val="Verso2Espaol"/>
        <w:rPr>
          <w:lang w:val="es-PE"/>
        </w:rPr>
      </w:pPr>
    </w:p>
    <w:p w14:paraId="2A06DF58" w14:textId="674A0A44" w:rsidR="000B0031" w:rsidRPr="000B0031" w:rsidRDefault="00DB21ED" w:rsidP="00DB21ED">
      <w:pPr>
        <w:pStyle w:val="Verso2Espaol"/>
        <w:ind w:left="1416"/>
        <w:rPr>
          <w:lang w:val="es-PE"/>
        </w:rPr>
      </w:pPr>
      <w:r>
        <w:rPr>
          <w:lang w:val="es-PE"/>
        </w:rPr>
        <w:t>8</w:t>
      </w:r>
      <w:r w:rsidR="00AA17C4">
        <w:rPr>
          <w:lang w:val="es-PE"/>
        </w:rPr>
        <w:t>.</w:t>
      </w:r>
      <w:r>
        <w:rPr>
          <w:lang w:val="es-PE"/>
        </w:rPr>
        <w:tab/>
      </w:r>
      <w:r w:rsidR="000B0031" w:rsidRPr="000B0031">
        <w:rPr>
          <w:lang w:val="es-PE"/>
        </w:rPr>
        <w:t xml:space="preserve">El hombre </w:t>
      </w:r>
      <w:r w:rsidR="00E9450B" w:rsidRPr="000B0031">
        <w:rPr>
          <w:lang w:val="es-PE"/>
        </w:rPr>
        <w:t>ha</w:t>
      </w:r>
      <w:r w:rsidR="000E67F2">
        <w:rPr>
          <w:lang w:val="es-PE"/>
        </w:rPr>
        <w:t>rá</w:t>
      </w:r>
      <w:r w:rsidR="00E9450B" w:rsidRPr="000B0031">
        <w:rPr>
          <w:lang w:val="es-PE"/>
        </w:rPr>
        <w:t xml:space="preserve"> frente </w:t>
      </w:r>
      <w:r w:rsidR="00E9450B">
        <w:rPr>
          <w:lang w:val="es-PE"/>
        </w:rPr>
        <w:t>a</w:t>
      </w:r>
      <w:r w:rsidR="000B0031" w:rsidRPr="000B0031">
        <w:rPr>
          <w:lang w:val="es-PE"/>
        </w:rPr>
        <w:t xml:space="preserve"> sus mil artimañas en vano,</w:t>
      </w:r>
    </w:p>
    <w:p w14:paraId="64B30829" w14:textId="662C31D8" w:rsidR="000B0031" w:rsidRPr="000B0031" w:rsidRDefault="000B0031" w:rsidP="000B0031">
      <w:pPr>
        <w:pStyle w:val="Verso2Espaol"/>
        <w:rPr>
          <w:lang w:val="es-PE"/>
        </w:rPr>
      </w:pPr>
      <w:r w:rsidRPr="000B0031">
        <w:rPr>
          <w:lang w:val="es-PE"/>
        </w:rPr>
        <w:t>En vano conf</w:t>
      </w:r>
      <w:r w:rsidR="000E67F2">
        <w:rPr>
          <w:lang w:val="es-PE"/>
        </w:rPr>
        <w:t>i</w:t>
      </w:r>
      <w:r w:rsidRPr="000B0031">
        <w:rPr>
          <w:lang w:val="es-PE"/>
        </w:rPr>
        <w:t>a</w:t>
      </w:r>
      <w:r w:rsidR="000E67F2">
        <w:rPr>
          <w:lang w:val="es-PE"/>
        </w:rPr>
        <w:t>rá</w:t>
      </w:r>
      <w:r w:rsidRPr="000B0031">
        <w:rPr>
          <w:lang w:val="es-PE"/>
        </w:rPr>
        <w:t xml:space="preserve"> en que su </w:t>
      </w:r>
      <w:r w:rsidR="00E9450B">
        <w:rPr>
          <w:lang w:val="es-PE"/>
        </w:rPr>
        <w:t>cuidado</w:t>
      </w:r>
      <w:r w:rsidRPr="000B0031">
        <w:rPr>
          <w:lang w:val="es-PE"/>
        </w:rPr>
        <w:t xml:space="preserve"> </w:t>
      </w:r>
      <w:r w:rsidR="00FB4F8A">
        <w:rPr>
          <w:lang w:val="es-PE"/>
        </w:rPr>
        <w:t xml:space="preserve">será </w:t>
      </w:r>
      <w:r w:rsidRPr="000B0031">
        <w:rPr>
          <w:lang w:val="es-PE"/>
        </w:rPr>
        <w:t>segur</w:t>
      </w:r>
      <w:r w:rsidR="00E9450B">
        <w:rPr>
          <w:lang w:val="es-PE"/>
        </w:rPr>
        <w:t>o</w:t>
      </w:r>
      <w:r w:rsidRPr="000B0031">
        <w:rPr>
          <w:lang w:val="es-PE"/>
        </w:rPr>
        <w:t>;</w:t>
      </w:r>
    </w:p>
    <w:p w14:paraId="434CFAE4" w14:textId="1369D65E" w:rsidR="000B0031" w:rsidRPr="000B0031" w:rsidRDefault="00A65AB7" w:rsidP="000B0031">
      <w:pPr>
        <w:pStyle w:val="Verso2Espaol"/>
        <w:rPr>
          <w:lang w:val="es-PE"/>
        </w:rPr>
      </w:pPr>
      <w:r>
        <w:rPr>
          <w:lang w:val="es-PE"/>
        </w:rPr>
        <w:t xml:space="preserve">Se </w:t>
      </w:r>
      <w:r w:rsidR="00DE5778">
        <w:rPr>
          <w:lang w:val="es-PE"/>
        </w:rPr>
        <w:t xml:space="preserve">inclinarán </w:t>
      </w:r>
      <w:r w:rsidR="00FB2638">
        <w:rPr>
          <w:lang w:val="es-PE"/>
        </w:rPr>
        <w:t xml:space="preserve">hacia </w:t>
      </w:r>
      <w:r w:rsidR="00E60F9E">
        <w:rPr>
          <w:lang w:val="es-PE"/>
        </w:rPr>
        <w:t xml:space="preserve">los </w:t>
      </w:r>
      <w:r w:rsidR="000B0031" w:rsidRPr="000B0031">
        <w:rPr>
          <w:lang w:val="es-PE"/>
        </w:rPr>
        <w:t xml:space="preserve">precipicios que </w:t>
      </w:r>
      <w:r w:rsidR="00E60F9E">
        <w:rPr>
          <w:lang w:val="es-PE"/>
        </w:rPr>
        <w:t xml:space="preserve">descienden hacia </w:t>
      </w:r>
      <w:r w:rsidR="000B0031" w:rsidRPr="000B0031">
        <w:rPr>
          <w:lang w:val="es-PE"/>
        </w:rPr>
        <w:t>l</w:t>
      </w:r>
      <w:r>
        <w:rPr>
          <w:lang w:val="es-PE"/>
        </w:rPr>
        <w:t>os</w:t>
      </w:r>
      <w:r w:rsidR="000B0031" w:rsidRPr="000B0031">
        <w:rPr>
          <w:lang w:val="es-PE"/>
        </w:rPr>
        <w:t xml:space="preserve"> Infierno</w:t>
      </w:r>
      <w:r>
        <w:rPr>
          <w:lang w:val="es-PE"/>
        </w:rPr>
        <w:t>s</w:t>
      </w:r>
      <w:r w:rsidR="000B0031" w:rsidRPr="000B0031">
        <w:rPr>
          <w:lang w:val="es-PE"/>
        </w:rPr>
        <w:t>,</w:t>
      </w:r>
    </w:p>
    <w:p w14:paraId="7B41C92D" w14:textId="0C707CEE" w:rsidR="000B0031" w:rsidRPr="000B0031" w:rsidRDefault="000B0031" w:rsidP="000B0031">
      <w:pPr>
        <w:pStyle w:val="Verso2Espaol"/>
        <w:rPr>
          <w:lang w:val="es-PE"/>
        </w:rPr>
      </w:pPr>
      <w:r w:rsidRPr="000B0031">
        <w:rPr>
          <w:lang w:val="es-PE"/>
        </w:rPr>
        <w:t xml:space="preserve">Pobres almas descuidadas que </w:t>
      </w:r>
      <w:r w:rsidR="005C6A8E">
        <w:rPr>
          <w:lang w:val="es-PE"/>
        </w:rPr>
        <w:t>ella</w:t>
      </w:r>
      <w:r w:rsidR="00BC584E">
        <w:rPr>
          <w:lang w:val="es-PE"/>
        </w:rPr>
        <w:t>s</w:t>
      </w:r>
      <w:r w:rsidR="005C6A8E">
        <w:rPr>
          <w:lang w:val="es-PE"/>
        </w:rPr>
        <w:t xml:space="preserve"> </w:t>
      </w:r>
      <w:r w:rsidR="00BC584E">
        <w:rPr>
          <w:lang w:val="es-PE"/>
        </w:rPr>
        <w:t>harán</w:t>
      </w:r>
      <w:r w:rsidRPr="000B0031">
        <w:rPr>
          <w:lang w:val="es-PE"/>
        </w:rPr>
        <w:t xml:space="preserve"> condenar </w:t>
      </w:r>
      <w:r w:rsidR="00BC584E">
        <w:rPr>
          <w:lang w:val="es-PE"/>
        </w:rPr>
        <w:t xml:space="preserve">mediante </w:t>
      </w:r>
      <w:r w:rsidRPr="000B0031">
        <w:rPr>
          <w:lang w:val="es-PE"/>
        </w:rPr>
        <w:t>el encanto.</w:t>
      </w:r>
    </w:p>
    <w:p w14:paraId="2F14E3F8" w14:textId="77777777" w:rsidR="000B0031" w:rsidRPr="000B0031" w:rsidRDefault="000B0031" w:rsidP="000B0031">
      <w:pPr>
        <w:pStyle w:val="Verso2Espaol"/>
        <w:rPr>
          <w:lang w:val="es-PE"/>
        </w:rPr>
      </w:pPr>
    </w:p>
    <w:p w14:paraId="4F7A602F" w14:textId="1E78C32C" w:rsidR="000B0031" w:rsidRPr="000B0031" w:rsidRDefault="00DB21ED" w:rsidP="00DB21ED">
      <w:pPr>
        <w:pStyle w:val="Verso2Espaol"/>
        <w:ind w:left="1416"/>
        <w:rPr>
          <w:lang w:val="es-PE"/>
        </w:rPr>
      </w:pPr>
      <w:r>
        <w:rPr>
          <w:lang w:val="es-PE"/>
        </w:rPr>
        <w:t>9</w:t>
      </w:r>
      <w:r w:rsidR="00AA17C4">
        <w:rPr>
          <w:lang w:val="es-PE"/>
        </w:rPr>
        <w:t>.</w:t>
      </w:r>
      <w:r>
        <w:rPr>
          <w:lang w:val="es-PE"/>
        </w:rPr>
        <w:tab/>
      </w:r>
      <w:r w:rsidR="000B0031" w:rsidRPr="000B0031">
        <w:rPr>
          <w:lang w:val="es-PE"/>
        </w:rPr>
        <w:t>El hombre que evit</w:t>
      </w:r>
      <w:r w:rsidR="000E67F2">
        <w:rPr>
          <w:lang w:val="es-PE"/>
        </w:rPr>
        <w:t>e</w:t>
      </w:r>
      <w:r w:rsidR="000B0031" w:rsidRPr="000B0031">
        <w:rPr>
          <w:lang w:val="es-PE"/>
        </w:rPr>
        <w:t xml:space="preserve"> el </w:t>
      </w:r>
      <w:r w:rsidR="00FB4F8A">
        <w:rPr>
          <w:lang w:val="es-PE"/>
        </w:rPr>
        <w:t>sendero</w:t>
      </w:r>
      <w:r w:rsidR="000B0031" w:rsidRPr="000B0031">
        <w:rPr>
          <w:lang w:val="es-PE"/>
        </w:rPr>
        <w:t xml:space="preserve"> de </w:t>
      </w:r>
      <w:r w:rsidR="000E67F2">
        <w:rPr>
          <w:lang w:val="es-PE"/>
        </w:rPr>
        <w:t>un</w:t>
      </w:r>
      <w:r w:rsidR="000B0031" w:rsidRPr="000B0031">
        <w:rPr>
          <w:lang w:val="es-PE"/>
        </w:rPr>
        <w:t>a mujer.</w:t>
      </w:r>
    </w:p>
    <w:p w14:paraId="24C8C2AB" w14:textId="5A236DAD" w:rsidR="000B0031" w:rsidRPr="000B0031" w:rsidRDefault="000B0031" w:rsidP="000B0031">
      <w:pPr>
        <w:pStyle w:val="Verso2Espaol"/>
        <w:rPr>
          <w:lang w:val="es-PE"/>
        </w:rPr>
      </w:pPr>
      <w:r w:rsidRPr="000B0031">
        <w:rPr>
          <w:lang w:val="es-PE"/>
        </w:rPr>
        <w:t>Viv</w:t>
      </w:r>
      <w:r w:rsidR="00FB4F8A">
        <w:rPr>
          <w:lang w:val="es-PE"/>
        </w:rPr>
        <w:t>irá</w:t>
      </w:r>
      <w:r w:rsidRPr="000B0031">
        <w:rPr>
          <w:lang w:val="es-PE"/>
        </w:rPr>
        <w:t xml:space="preserve"> feliz y libre de todo dolor;</w:t>
      </w:r>
    </w:p>
    <w:p w14:paraId="44E0DA8F" w14:textId="2AACA9D6" w:rsidR="000B0031" w:rsidRPr="000B0031" w:rsidRDefault="000E67F2" w:rsidP="000B0031">
      <w:pPr>
        <w:pStyle w:val="Verso2Espaol"/>
        <w:rPr>
          <w:lang w:val="es-PE"/>
        </w:rPr>
      </w:pPr>
      <w:r w:rsidRPr="000B0031">
        <w:rPr>
          <w:lang w:val="es-PE"/>
        </w:rPr>
        <w:t xml:space="preserve">Encontrará </w:t>
      </w:r>
      <w:r w:rsidR="000B0031" w:rsidRPr="000B0031">
        <w:rPr>
          <w:lang w:val="es-PE"/>
        </w:rPr>
        <w:t>su verdadera felicidad en la soledad,</w:t>
      </w:r>
    </w:p>
    <w:p w14:paraId="012D81E2" w14:textId="4890EBE1" w:rsidR="000B0031" w:rsidRDefault="000B0031" w:rsidP="000B0031">
      <w:pPr>
        <w:pStyle w:val="Verso2Espaol"/>
        <w:rPr>
          <w:lang w:val="es-PE"/>
        </w:rPr>
      </w:pPr>
      <w:r w:rsidRPr="000B0031">
        <w:rPr>
          <w:lang w:val="es-PE"/>
        </w:rPr>
        <w:t xml:space="preserve">Lejos de </w:t>
      </w:r>
      <w:r w:rsidR="000E67F2">
        <w:rPr>
          <w:lang w:val="es-PE"/>
        </w:rPr>
        <w:t>un</w:t>
      </w:r>
      <w:r w:rsidRPr="000B0031">
        <w:rPr>
          <w:lang w:val="es-PE"/>
        </w:rPr>
        <w:t>a mujer y su traición.</w:t>
      </w:r>
      <w:r w:rsidR="00A65AB7" w:rsidRPr="00A65AB7">
        <w:rPr>
          <w:lang w:val="es-PE"/>
        </w:rPr>
        <w:t xml:space="preserve"> </w:t>
      </w:r>
      <w:r w:rsidR="00A65AB7" w:rsidRPr="000B0031">
        <w:rPr>
          <w:lang w:val="es-PE"/>
        </w:rPr>
        <w:t>[531]</w:t>
      </w:r>
    </w:p>
    <w:p w14:paraId="4CA78278" w14:textId="77777777" w:rsidR="000B0031" w:rsidRPr="000B0031" w:rsidRDefault="000B0031" w:rsidP="000B0031">
      <w:pPr>
        <w:pStyle w:val="Verso2Espaol"/>
        <w:rPr>
          <w:lang w:val="es-PE"/>
        </w:rPr>
      </w:pPr>
    </w:p>
    <w:p w14:paraId="5E6B902E" w14:textId="63C1FC14" w:rsidR="000B0031" w:rsidRDefault="000B0031" w:rsidP="00A65AB7">
      <w:pPr>
        <w:pStyle w:val="NormalHistoria"/>
        <w:rPr>
          <w:lang w:val="es-PE"/>
        </w:rPr>
      </w:pPr>
      <w:r w:rsidRPr="000B0031">
        <w:rPr>
          <w:lang w:val="es-PE"/>
        </w:rPr>
        <w:t xml:space="preserve">Con estas palabras, el </w:t>
      </w:r>
      <w:r w:rsidR="0068462E" w:rsidRPr="0068462E">
        <w:rPr>
          <w:i/>
          <w:iCs/>
          <w:lang w:val="es-PE"/>
        </w:rPr>
        <w:t>Demonio</w:t>
      </w:r>
      <w:r w:rsidR="0068462E" w:rsidRPr="000B0031">
        <w:rPr>
          <w:lang w:val="es-PE"/>
        </w:rPr>
        <w:t xml:space="preserve"> </w:t>
      </w:r>
      <w:r w:rsidRPr="000B0031">
        <w:rPr>
          <w:lang w:val="es-PE"/>
        </w:rPr>
        <w:t>cayó a</w:t>
      </w:r>
      <w:r w:rsidR="00BF37C4">
        <w:rPr>
          <w:lang w:val="es-PE"/>
        </w:rPr>
        <w:t>nte</w:t>
      </w:r>
      <w:r w:rsidRPr="000B0031">
        <w:rPr>
          <w:lang w:val="es-PE"/>
        </w:rPr>
        <w:t xml:space="preserve"> los pies del </w:t>
      </w:r>
      <w:r w:rsidRPr="00F5501F">
        <w:rPr>
          <w:i/>
          <w:iCs/>
          <w:lang w:val="es-PE"/>
        </w:rPr>
        <w:t>Gran Ser</w:t>
      </w:r>
      <w:r w:rsidRPr="000B0031">
        <w:rPr>
          <w:lang w:val="es-PE"/>
        </w:rPr>
        <w:t xml:space="preserve"> y lo </w:t>
      </w:r>
      <w:r w:rsidR="009B5CD2">
        <w:rPr>
          <w:lang w:val="es-PE"/>
        </w:rPr>
        <w:t>veneró</w:t>
      </w:r>
      <w:r w:rsidRPr="000B0031">
        <w:rPr>
          <w:lang w:val="es-PE"/>
        </w:rPr>
        <w:t>, diciendo: "</w:t>
      </w:r>
      <w:r w:rsidRPr="0068462E">
        <w:rPr>
          <w:lang w:val="es-PE"/>
        </w:rPr>
        <w:t>Santo Señor</w:t>
      </w:r>
      <w:r w:rsidRPr="000B0031">
        <w:rPr>
          <w:lang w:val="es-PE"/>
        </w:rPr>
        <w:t xml:space="preserve">, gracias a </w:t>
      </w:r>
      <w:r w:rsidR="009B5CD2">
        <w:rPr>
          <w:lang w:val="es-PE"/>
        </w:rPr>
        <w:t xml:space="preserve">usted </w:t>
      </w:r>
      <w:r w:rsidRPr="000B0031">
        <w:rPr>
          <w:lang w:val="es-PE"/>
        </w:rPr>
        <w:t>salv</w:t>
      </w:r>
      <w:r w:rsidR="009B5CD2">
        <w:rPr>
          <w:lang w:val="es-PE"/>
        </w:rPr>
        <w:t>é</w:t>
      </w:r>
      <w:r w:rsidRPr="000B0031">
        <w:rPr>
          <w:lang w:val="es-PE"/>
        </w:rPr>
        <w:t xml:space="preserve"> mi vida. Debido a esa mujer malvada, el </w:t>
      </w:r>
      <w:r w:rsidR="0068462E" w:rsidRPr="0068462E">
        <w:rPr>
          <w:i/>
          <w:iCs/>
          <w:lang w:val="es-PE"/>
        </w:rPr>
        <w:t>Mago</w:t>
      </w:r>
      <w:r w:rsidR="0068462E" w:rsidRPr="000B0031">
        <w:rPr>
          <w:lang w:val="es-PE"/>
        </w:rPr>
        <w:t xml:space="preserve"> </w:t>
      </w:r>
      <w:r w:rsidRPr="000B0031">
        <w:rPr>
          <w:lang w:val="es-PE"/>
        </w:rPr>
        <w:t xml:space="preserve">casi me mata". </w:t>
      </w:r>
      <w:r w:rsidRPr="0068462E">
        <w:rPr>
          <w:lang w:val="es-PE"/>
        </w:rPr>
        <w:t>Entonces</w:t>
      </w:r>
      <w:r w:rsidR="0068462E">
        <w:rPr>
          <w:lang w:val="es-PE"/>
        </w:rPr>
        <w:t>,</w:t>
      </w:r>
      <w:r w:rsidRPr="000B0031">
        <w:rPr>
          <w:lang w:val="es-PE"/>
        </w:rPr>
        <w:t xml:space="preserve"> el </w:t>
      </w:r>
      <w:r w:rsidR="005A64BD" w:rsidRPr="005A64BD">
        <w:rPr>
          <w:i/>
          <w:lang w:val="es-PE"/>
        </w:rPr>
        <w:t>Bodhisatta</w:t>
      </w:r>
      <w:r w:rsidRPr="000B0031">
        <w:rPr>
          <w:lang w:val="es-PE"/>
        </w:rPr>
        <w:t xml:space="preserve"> le </w:t>
      </w:r>
      <w:r w:rsidR="0068462E">
        <w:rPr>
          <w:lang w:val="es-PE"/>
        </w:rPr>
        <w:t>expuso</w:t>
      </w:r>
      <w:r w:rsidRPr="000B0031">
        <w:rPr>
          <w:lang w:val="es-PE"/>
        </w:rPr>
        <w:t xml:space="preserve"> </w:t>
      </w:r>
      <w:r w:rsidR="0068462E">
        <w:rPr>
          <w:lang w:val="es-PE"/>
        </w:rPr>
        <w:t xml:space="preserve">el </w:t>
      </w:r>
      <w:r w:rsidR="0068462E" w:rsidRPr="0068462E">
        <w:rPr>
          <w:i/>
          <w:iCs/>
          <w:lang w:val="es-PE"/>
        </w:rPr>
        <w:t>Dhamma</w:t>
      </w:r>
      <w:r w:rsidRPr="000B0031">
        <w:rPr>
          <w:lang w:val="es-PE"/>
        </w:rPr>
        <w:t xml:space="preserve">, diciendo: "No </w:t>
      </w:r>
      <w:r w:rsidR="007E4B58">
        <w:rPr>
          <w:lang w:val="es-PE"/>
        </w:rPr>
        <w:t xml:space="preserve">le </w:t>
      </w:r>
      <w:r w:rsidRPr="000B0031">
        <w:rPr>
          <w:lang w:val="es-PE"/>
        </w:rPr>
        <w:t>haga daño</w:t>
      </w:r>
      <w:r w:rsidR="00BC584E">
        <w:rPr>
          <w:lang w:val="es-PE"/>
        </w:rPr>
        <w:t>,</w:t>
      </w:r>
      <w:r w:rsidR="009B5CD2" w:rsidRPr="009B5CD2">
        <w:rPr>
          <w:lang w:val="es-PE"/>
        </w:rPr>
        <w:t xml:space="preserve"> </w:t>
      </w:r>
      <w:r w:rsidR="009B5CD2">
        <w:rPr>
          <w:lang w:val="es-PE"/>
        </w:rPr>
        <w:t>observe</w:t>
      </w:r>
      <w:r w:rsidR="009B5CD2" w:rsidRPr="000B0031">
        <w:rPr>
          <w:lang w:val="es-PE"/>
        </w:rPr>
        <w:t xml:space="preserve"> </w:t>
      </w:r>
      <w:r w:rsidR="009B5CD2" w:rsidRPr="0068462E">
        <w:rPr>
          <w:lang w:val="es-PE"/>
        </w:rPr>
        <w:t>los</w:t>
      </w:r>
      <w:r w:rsidR="009B5CD2" w:rsidRPr="000B0031">
        <w:rPr>
          <w:lang w:val="es-PE"/>
        </w:rPr>
        <w:t xml:space="preserve"> </w:t>
      </w:r>
      <w:r w:rsidR="009B5CD2" w:rsidRPr="003E3A37">
        <w:rPr>
          <w:i/>
          <w:iCs/>
          <w:lang w:val="es-PE"/>
        </w:rPr>
        <w:t>preceptos</w:t>
      </w:r>
      <w:r w:rsidR="009B5CD2" w:rsidRPr="000B0031">
        <w:rPr>
          <w:lang w:val="es-PE"/>
        </w:rPr>
        <w:t>", y lo estableció</w:t>
      </w:r>
      <w:r w:rsidR="00A65AB7">
        <w:rPr>
          <w:lang w:val="es-PE"/>
        </w:rPr>
        <w:t xml:space="preserve"> </w:t>
      </w:r>
      <w:r w:rsidRPr="000B0031">
        <w:rPr>
          <w:lang w:val="es-PE"/>
        </w:rPr>
        <w:t xml:space="preserve">en los </w:t>
      </w:r>
      <w:r w:rsidRPr="003E3A37">
        <w:rPr>
          <w:i/>
          <w:iCs/>
          <w:lang w:val="es-PE"/>
        </w:rPr>
        <w:t>cinco preceptos morales</w:t>
      </w:r>
      <w:r w:rsidRPr="000B0031">
        <w:rPr>
          <w:lang w:val="es-PE"/>
        </w:rPr>
        <w:t xml:space="preserve">. El </w:t>
      </w:r>
      <w:r w:rsidRPr="009B5CD2">
        <w:rPr>
          <w:i/>
          <w:iCs/>
          <w:lang w:val="es-PE"/>
        </w:rPr>
        <w:t>Asura</w:t>
      </w:r>
      <w:r w:rsidRPr="000B0031">
        <w:rPr>
          <w:lang w:val="es-PE"/>
        </w:rPr>
        <w:t xml:space="preserve"> dijo: "Aunque la protegí en mi vientre, no pude mantenerla a salvo. ¿Quién </w:t>
      </w:r>
      <w:r w:rsidR="00BC584E">
        <w:rPr>
          <w:lang w:val="es-PE"/>
        </w:rPr>
        <w:t>podría hacerlo</w:t>
      </w:r>
      <w:r w:rsidRPr="000B0031">
        <w:rPr>
          <w:lang w:val="es-PE"/>
        </w:rPr>
        <w:t>?" Así</w:t>
      </w:r>
      <w:r w:rsidR="003E3A37">
        <w:rPr>
          <w:lang w:val="es-PE"/>
        </w:rPr>
        <w:t>,</w:t>
      </w:r>
      <w:r w:rsidRPr="000B0031">
        <w:rPr>
          <w:lang w:val="es-PE"/>
        </w:rPr>
        <w:t xml:space="preserve"> la dejó ir y regresó </w:t>
      </w:r>
      <w:r w:rsidR="003E3A37">
        <w:rPr>
          <w:lang w:val="es-PE"/>
        </w:rPr>
        <w:t>inmediatamente</w:t>
      </w:r>
      <w:r w:rsidRPr="000B0031">
        <w:rPr>
          <w:lang w:val="es-PE"/>
        </w:rPr>
        <w:t xml:space="preserve"> </w:t>
      </w:r>
      <w:r w:rsidR="007E4B58">
        <w:rPr>
          <w:lang w:val="es-PE"/>
        </w:rPr>
        <w:t xml:space="preserve">hacia </w:t>
      </w:r>
      <w:r w:rsidRPr="000B0031">
        <w:rPr>
          <w:lang w:val="es-PE"/>
        </w:rPr>
        <w:t>su hogar en el bosque.</w:t>
      </w:r>
    </w:p>
    <w:p w14:paraId="11EBA16E" w14:textId="77777777" w:rsidR="002072D8" w:rsidRDefault="002072D8" w:rsidP="002072D8">
      <w:pPr>
        <w:jc w:val="center"/>
      </w:pPr>
      <w:r>
        <w:t>--------------------------------------</w:t>
      </w:r>
    </w:p>
    <w:p w14:paraId="4F619047" w14:textId="34CCD982" w:rsidR="000B0031" w:rsidRDefault="000B0031" w:rsidP="000B0031">
      <w:pPr>
        <w:rPr>
          <w:lang w:val="es-PE"/>
        </w:rPr>
      </w:pPr>
      <w:r w:rsidRPr="000B0031">
        <w:rPr>
          <w:lang w:val="es-PE"/>
        </w:rPr>
        <w:t xml:space="preserve">El </w:t>
      </w:r>
      <w:r w:rsidR="003E3A37" w:rsidRPr="003E3A37">
        <w:rPr>
          <w:i/>
          <w:iCs/>
        </w:rPr>
        <w:t>Bhagavā</w:t>
      </w:r>
      <w:r w:rsidRPr="000B0031">
        <w:rPr>
          <w:lang w:val="es-PE"/>
        </w:rPr>
        <w:t xml:space="preserve">, terminada su lección, proclamó las </w:t>
      </w:r>
      <w:r w:rsidR="003E3A37" w:rsidRPr="003E3A37">
        <w:rPr>
          <w:i/>
          <w:iCs/>
          <w:lang w:val="es-PE"/>
        </w:rPr>
        <w:t xml:space="preserve">Cuatro Nobles </w:t>
      </w:r>
      <w:r w:rsidRPr="003E3A37">
        <w:rPr>
          <w:i/>
          <w:iCs/>
          <w:lang w:val="es-PE"/>
        </w:rPr>
        <w:t>Verdades</w:t>
      </w:r>
      <w:r w:rsidRPr="000B0031">
        <w:rPr>
          <w:lang w:val="es-PE"/>
        </w:rPr>
        <w:t xml:space="preserve"> e </w:t>
      </w:r>
      <w:r w:rsidR="00490074">
        <w:rPr>
          <w:lang w:val="es-PE"/>
        </w:rPr>
        <w:t xml:space="preserve">identificó los </w:t>
      </w:r>
      <w:r w:rsidR="00490074" w:rsidRPr="003E3A37">
        <w:rPr>
          <w:i/>
          <w:iCs/>
          <w:lang w:val="es-PE"/>
        </w:rPr>
        <w:t>Renacimientos</w:t>
      </w:r>
      <w:r w:rsidRPr="000B0031">
        <w:rPr>
          <w:lang w:val="es-PE"/>
        </w:rPr>
        <w:t xml:space="preserve">: — Al término de las </w:t>
      </w:r>
      <w:r w:rsidRPr="001D461E">
        <w:rPr>
          <w:i/>
          <w:iCs/>
          <w:lang w:val="es-PE"/>
        </w:rPr>
        <w:t>Verdades</w:t>
      </w:r>
      <w:r w:rsidRPr="000B0031">
        <w:rPr>
          <w:lang w:val="es-PE"/>
        </w:rPr>
        <w:t xml:space="preserve">, el </w:t>
      </w:r>
      <w:proofErr w:type="spellStart"/>
      <w:r w:rsidR="001D461E" w:rsidRPr="001D461E">
        <w:rPr>
          <w:i/>
          <w:iCs/>
        </w:rPr>
        <w:t>bhikkhu</w:t>
      </w:r>
      <w:proofErr w:type="spellEnd"/>
      <w:r w:rsidR="001D461E">
        <w:rPr>
          <w:i/>
          <w:iCs/>
        </w:rPr>
        <w:t xml:space="preserve"> </w:t>
      </w:r>
      <w:r w:rsidRPr="000B0031">
        <w:rPr>
          <w:lang w:val="es-PE"/>
        </w:rPr>
        <w:t xml:space="preserve">de mentalidad mundana alcanzó la </w:t>
      </w:r>
      <w:r w:rsidRPr="001D461E">
        <w:rPr>
          <w:i/>
          <w:iCs/>
          <w:lang w:val="es-PE"/>
        </w:rPr>
        <w:t>fruición</w:t>
      </w:r>
      <w:r w:rsidRPr="000B0031">
        <w:rPr>
          <w:lang w:val="es-PE"/>
        </w:rPr>
        <w:t xml:space="preserve"> del </w:t>
      </w:r>
      <w:r w:rsidR="001D461E" w:rsidRPr="001D461E">
        <w:rPr>
          <w:i/>
          <w:lang w:val="es-PE"/>
        </w:rPr>
        <w:t>primer sendero</w:t>
      </w:r>
      <w:r w:rsidRPr="000B0031">
        <w:rPr>
          <w:lang w:val="es-PE"/>
        </w:rPr>
        <w:t xml:space="preserve">: — "En aquellos días, el asceta </w:t>
      </w:r>
      <w:r w:rsidR="00F66550">
        <w:rPr>
          <w:lang w:val="es-PE"/>
        </w:rPr>
        <w:t>con los</w:t>
      </w:r>
      <w:r w:rsidRPr="000B0031">
        <w:rPr>
          <w:lang w:val="es-PE"/>
        </w:rPr>
        <w:t xml:space="preserve"> poderes sobrenaturales </w:t>
      </w:r>
      <w:r w:rsidR="00F66550">
        <w:rPr>
          <w:lang w:val="es-PE"/>
        </w:rPr>
        <w:t>de la visión divina fui yo</w:t>
      </w:r>
      <w:r w:rsidRPr="000B0031">
        <w:rPr>
          <w:lang w:val="es-PE"/>
        </w:rPr>
        <w:t>"</w:t>
      </w:r>
      <w:r>
        <w:rPr>
          <w:lang w:val="es-PE"/>
        </w:rPr>
        <w:t>.</w:t>
      </w:r>
    </w:p>
    <w:p w14:paraId="576AAE34" w14:textId="77777777" w:rsidR="00D26CCE" w:rsidRPr="005C04E2" w:rsidRDefault="00D26CCE" w:rsidP="00D26CCE">
      <w:pPr>
        <w:pStyle w:val="NormalSinTab"/>
        <w:jc w:val="center"/>
      </w:pPr>
      <w:r w:rsidRPr="007B20A5">
        <w:rPr>
          <w:rFonts w:cs="Cormorant"/>
          <w:sz w:val="32"/>
          <w:szCs w:val="32"/>
        </w:rPr>
        <w:t>❦</w:t>
      </w:r>
    </w:p>
    <w:p w14:paraId="6BA16FC9" w14:textId="77777777" w:rsidR="00D53D92" w:rsidRDefault="00D53D92" w:rsidP="000B0031">
      <w:pPr>
        <w:rPr>
          <w:lang w:val="es-PE"/>
        </w:rPr>
      </w:pPr>
    </w:p>
    <w:p w14:paraId="67166FA7" w14:textId="77777777" w:rsidR="00F713F1" w:rsidRDefault="00F713F1" w:rsidP="000B0031">
      <w:pPr>
        <w:rPr>
          <w:lang w:val="es-PE"/>
        </w:rPr>
      </w:pPr>
    </w:p>
    <w:p w14:paraId="5F15781B" w14:textId="77777777" w:rsidR="00F713F1" w:rsidRDefault="00F713F1" w:rsidP="000B0031">
      <w:pPr>
        <w:rPr>
          <w:lang w:val="es-PE"/>
        </w:rPr>
      </w:pPr>
    </w:p>
    <w:p w14:paraId="00DA2B15" w14:textId="1F1B9B32" w:rsidR="00E633D8" w:rsidRDefault="00970B41" w:rsidP="00F713F1">
      <w:pPr>
        <w:pStyle w:val="Ttulo2"/>
        <w:rPr>
          <w:lang w:val="es-PE"/>
        </w:rPr>
      </w:pPr>
      <w:bookmarkStart w:id="145" w:name="_Toc126679072"/>
      <w:r w:rsidRPr="00970B41">
        <w:rPr>
          <w:lang w:val="es-PE"/>
        </w:rPr>
        <w:t>Ja. №.</w:t>
      </w:r>
      <w:r w:rsidR="00F713F1">
        <w:rPr>
          <w:lang w:val="es-PE"/>
        </w:rPr>
        <w:t xml:space="preserve"> </w:t>
      </w:r>
      <w:r w:rsidR="00E633D8" w:rsidRPr="00E633D8">
        <w:rPr>
          <w:lang w:val="es-PE"/>
        </w:rPr>
        <w:t>437.</w:t>
      </w:r>
      <w:r w:rsidR="00F713F1">
        <w:rPr>
          <w:lang w:val="es-PE"/>
        </w:rPr>
        <w:t xml:space="preserve"> </w:t>
      </w:r>
      <w:r w:rsidR="00F713F1">
        <w:rPr>
          <w:lang w:val="es-PE"/>
        </w:rPr>
        <w:br/>
      </w:r>
      <w:r w:rsidR="00F713F1" w:rsidRPr="007A7DE1">
        <w:rPr>
          <w:sz w:val="22"/>
          <w:szCs w:val="22"/>
          <w:lang w:val="es-PE"/>
        </w:rPr>
        <w:tab/>
      </w:r>
      <w:r w:rsidR="00F713F1" w:rsidRPr="007A7DE1">
        <w:rPr>
          <w:sz w:val="22"/>
          <w:szCs w:val="22"/>
          <w:lang w:val="es-PE"/>
        </w:rPr>
        <w:br/>
      </w:r>
      <w:proofErr w:type="spellStart"/>
      <w:r w:rsidR="00F713F1" w:rsidRPr="00E633D8">
        <w:rPr>
          <w:lang w:val="es-PE"/>
        </w:rPr>
        <w:t>Putimaṅsa</w:t>
      </w:r>
      <w:r w:rsidR="00E633D8" w:rsidRPr="00E633D8">
        <w:rPr>
          <w:lang w:val="es-PE"/>
        </w:rPr>
        <w:t>-</w:t>
      </w:r>
      <w:r w:rsidR="00F713F1" w:rsidRPr="00E633D8">
        <w:rPr>
          <w:lang w:val="es-PE"/>
        </w:rPr>
        <w:t>Jātaka</w:t>
      </w:r>
      <w:r w:rsidR="00E633D8" w:rsidRPr="00E633D8">
        <w:rPr>
          <w:lang w:val="es-PE"/>
        </w:rPr>
        <w:t>.</w:t>
      </w:r>
      <w:r w:rsidR="00E633D8" w:rsidRPr="00764AA0">
        <w:rPr>
          <w:vertAlign w:val="superscript"/>
          <w:lang w:val="es-PE"/>
        </w:rPr>
        <w:t>1</w:t>
      </w:r>
      <w:bookmarkEnd w:id="145"/>
      <w:proofErr w:type="spellEnd"/>
    </w:p>
    <w:p w14:paraId="7DD68375" w14:textId="691BCFED" w:rsidR="00441154" w:rsidRPr="009805E0" w:rsidRDefault="00441154" w:rsidP="00441154">
      <w:pPr>
        <w:pStyle w:val="Ttulo3"/>
        <w:rPr>
          <w:lang w:val="es-PE"/>
        </w:rPr>
      </w:pPr>
      <w:r w:rsidRPr="009805E0">
        <w:rPr>
          <w:lang w:val="es-PE"/>
        </w:rPr>
        <w:t xml:space="preserve">Historia de Renacimientos sobre </w:t>
      </w:r>
      <w:r w:rsidRPr="00777319">
        <w:rPr>
          <w:i/>
          <w:iCs/>
          <w:lang w:val="es-PE"/>
        </w:rPr>
        <w:t xml:space="preserve">El </w:t>
      </w:r>
      <w:r w:rsidR="009F5B44">
        <w:rPr>
          <w:i/>
          <w:iCs/>
          <w:lang w:val="es-PE"/>
        </w:rPr>
        <w:t xml:space="preserve">Chacal </w:t>
      </w:r>
      <w:proofErr w:type="spellStart"/>
      <w:r w:rsidR="009F5B44" w:rsidRPr="009F5B44">
        <w:rPr>
          <w:i/>
          <w:iCs/>
          <w:lang w:val="es-PE"/>
        </w:rPr>
        <w:t>Pūtimaṁsa</w:t>
      </w:r>
      <w:proofErr w:type="spellEnd"/>
      <w:r>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52AE0C65" w14:textId="0A796909" w:rsidR="00542C40" w:rsidRDefault="00E633D8" w:rsidP="00E633D8">
      <w:pPr>
        <w:rPr>
          <w:lang w:val="es-PE"/>
        </w:rPr>
      </w:pPr>
      <w:r w:rsidRPr="00E633D8">
        <w:rPr>
          <w:lang w:val="es-PE"/>
        </w:rPr>
        <w:t>[532] "¿</w:t>
      </w:r>
      <w:r w:rsidRPr="004D2D8F">
        <w:rPr>
          <w:i/>
          <w:iCs/>
          <w:lang w:val="es-PE"/>
        </w:rPr>
        <w:t xml:space="preserve">Por qué </w:t>
      </w:r>
      <w:r w:rsidR="00F424C9">
        <w:rPr>
          <w:i/>
          <w:iCs/>
          <w:lang w:val="es-PE"/>
        </w:rPr>
        <w:t>mira</w:t>
      </w:r>
      <w:r w:rsidRPr="004D2D8F">
        <w:rPr>
          <w:i/>
          <w:iCs/>
          <w:lang w:val="es-PE"/>
        </w:rPr>
        <w:t xml:space="preserve"> así </w:t>
      </w:r>
      <w:proofErr w:type="spellStart"/>
      <w:r w:rsidRPr="004D2D8F">
        <w:rPr>
          <w:i/>
          <w:iCs/>
          <w:lang w:val="es-PE"/>
        </w:rPr>
        <w:t>Pūtimaṅsa</w:t>
      </w:r>
      <w:proofErr w:type="spellEnd"/>
      <w:r w:rsidR="001A7DE5">
        <w:rPr>
          <w:i/>
          <w:iCs/>
          <w:lang w:val="es-PE"/>
        </w:rPr>
        <w:t>?</w:t>
      </w:r>
      <w:r w:rsidR="00F71663">
        <w:rPr>
          <w:i/>
          <w:iCs/>
          <w:lang w:val="es-PE"/>
        </w:rPr>
        <w:t xml:space="preserve"> </w:t>
      </w:r>
      <w:r w:rsidR="007E150F">
        <w:rPr>
          <w:i/>
          <w:iCs/>
          <w:lang w:val="es-PE"/>
        </w:rPr>
        <w:t>su mirada me asusta</w:t>
      </w:r>
      <w:r w:rsidR="004D2D8F">
        <w:rPr>
          <w:i/>
          <w:iCs/>
          <w:lang w:val="es-PE"/>
        </w:rPr>
        <w:t xml:space="preserve">… </w:t>
      </w:r>
      <w:r w:rsidR="00636D32" w:rsidRPr="00636D32">
        <w:rPr>
          <w:i/>
          <w:lang w:val="es-PE"/>
        </w:rPr>
        <w:t>etc.”</w:t>
      </w:r>
      <w:r w:rsidR="003A2B91">
        <w:rPr>
          <w:i/>
          <w:lang w:val="es-PE"/>
        </w:rPr>
        <w:t xml:space="preserve"> </w:t>
      </w:r>
      <w:r w:rsidR="00776BC9">
        <w:rPr>
          <w:lang w:val="es-PE"/>
        </w:rPr>
        <w:t>És</w:t>
      </w:r>
      <w:r w:rsidRPr="00E633D8">
        <w:rPr>
          <w:lang w:val="es-PE"/>
        </w:rPr>
        <w:t xml:space="preserve">ta fue una historia contada por el </w:t>
      </w:r>
      <w:r w:rsidR="005B214E" w:rsidRPr="005B214E">
        <w:rPr>
          <w:i/>
          <w:iCs/>
        </w:rPr>
        <w:t>Bhagavā</w:t>
      </w:r>
      <w:r w:rsidR="005B214E" w:rsidRPr="005B214E">
        <w:rPr>
          <w:lang w:val="es-PE"/>
        </w:rPr>
        <w:t xml:space="preserve"> </w:t>
      </w:r>
      <w:r w:rsidR="005B214E">
        <w:rPr>
          <w:lang w:val="es-PE"/>
        </w:rPr>
        <w:t xml:space="preserve">mientras se encontraba residiendo en el monasterio </w:t>
      </w:r>
      <w:proofErr w:type="spellStart"/>
      <w:r w:rsidR="005B214E">
        <w:rPr>
          <w:lang w:val="es-PE"/>
        </w:rPr>
        <w:t>Jetavana</w:t>
      </w:r>
      <w:proofErr w:type="spellEnd"/>
      <w:r w:rsidR="005B214E">
        <w:rPr>
          <w:lang w:val="es-PE"/>
        </w:rPr>
        <w:t xml:space="preserve"> sobre </w:t>
      </w:r>
      <w:r w:rsidRPr="00E633D8">
        <w:rPr>
          <w:lang w:val="es-PE"/>
        </w:rPr>
        <w:t xml:space="preserve">la subyugación de los sentidos. </w:t>
      </w:r>
      <w:r w:rsidR="00D453C1">
        <w:rPr>
          <w:lang w:val="es-PE"/>
        </w:rPr>
        <w:t xml:space="preserve">Ya </w:t>
      </w:r>
      <w:r w:rsidRPr="00E633D8">
        <w:rPr>
          <w:lang w:val="es-PE"/>
        </w:rPr>
        <w:t xml:space="preserve">que hubo un tiempo en que muchos </w:t>
      </w:r>
      <w:proofErr w:type="spellStart"/>
      <w:r w:rsidR="005B214E" w:rsidRPr="005B214E">
        <w:rPr>
          <w:i/>
          <w:iCs/>
        </w:rPr>
        <w:t>bhikkhu</w:t>
      </w:r>
      <w:r w:rsidR="005B214E" w:rsidRPr="005B214E">
        <w:t>s</w:t>
      </w:r>
      <w:proofErr w:type="spellEnd"/>
      <w:r w:rsidR="005B214E" w:rsidRPr="005B214E">
        <w:rPr>
          <w:lang w:val="es-PE"/>
        </w:rPr>
        <w:t xml:space="preserve"> </w:t>
      </w:r>
      <w:r w:rsidRPr="00E633D8">
        <w:rPr>
          <w:lang w:val="es-PE"/>
        </w:rPr>
        <w:t xml:space="preserve">no vigilaban las </w:t>
      </w:r>
      <w:r w:rsidR="006852AC">
        <w:rPr>
          <w:lang w:val="es-PE"/>
        </w:rPr>
        <w:t>puertas</w:t>
      </w:r>
      <w:r w:rsidR="00D6675D">
        <w:rPr>
          <w:lang w:val="es-PE"/>
        </w:rPr>
        <w:t xml:space="preserve"> </w:t>
      </w:r>
      <w:r w:rsidRPr="00E633D8">
        <w:rPr>
          <w:lang w:val="es-PE"/>
        </w:rPr>
        <w:t xml:space="preserve">de los sentidos. El </w:t>
      </w:r>
      <w:r w:rsidR="005B214E" w:rsidRPr="005B214E">
        <w:rPr>
          <w:i/>
          <w:iCs/>
        </w:rPr>
        <w:t>Bhagavā</w:t>
      </w:r>
      <w:r w:rsidR="005B214E" w:rsidRPr="005B214E">
        <w:rPr>
          <w:lang w:val="es-PE"/>
        </w:rPr>
        <w:t xml:space="preserve"> </w:t>
      </w:r>
      <w:r w:rsidRPr="00E633D8">
        <w:rPr>
          <w:lang w:val="es-PE"/>
        </w:rPr>
        <w:t xml:space="preserve">le dijo al </w:t>
      </w:r>
      <w:r w:rsidR="00D6675D">
        <w:rPr>
          <w:lang w:val="es-PE"/>
        </w:rPr>
        <w:t xml:space="preserve">Venerable </w:t>
      </w:r>
      <w:r w:rsidRPr="00E633D8">
        <w:rPr>
          <w:lang w:val="es-PE"/>
        </w:rPr>
        <w:t xml:space="preserve">Ānanda: "Debo amonestar a estos </w:t>
      </w:r>
      <w:proofErr w:type="spellStart"/>
      <w:r w:rsidR="005B214E" w:rsidRPr="005B214E">
        <w:rPr>
          <w:i/>
          <w:iCs/>
        </w:rPr>
        <w:t>bhikkhu</w:t>
      </w:r>
      <w:r w:rsidR="005B214E" w:rsidRPr="005B214E">
        <w:t>s</w:t>
      </w:r>
      <w:proofErr w:type="spellEnd"/>
      <w:r w:rsidRPr="00E633D8">
        <w:rPr>
          <w:lang w:val="es-PE"/>
        </w:rPr>
        <w:t>" y</w:t>
      </w:r>
      <w:r w:rsidR="005B214E">
        <w:rPr>
          <w:lang w:val="es-PE"/>
        </w:rPr>
        <w:t>,</w:t>
      </w:r>
      <w:r w:rsidRPr="00E633D8">
        <w:rPr>
          <w:lang w:val="es-PE"/>
        </w:rPr>
        <w:t xml:space="preserve"> debido a </w:t>
      </w:r>
      <w:r w:rsidR="006852AC">
        <w:rPr>
          <w:lang w:val="es-PE"/>
        </w:rPr>
        <w:t>la</w:t>
      </w:r>
      <w:r w:rsidRPr="00E633D8">
        <w:rPr>
          <w:lang w:val="es-PE"/>
        </w:rPr>
        <w:t xml:space="preserve"> falta de autocontrol</w:t>
      </w:r>
      <w:r w:rsidR="006852AC">
        <w:rPr>
          <w:lang w:val="es-PE"/>
        </w:rPr>
        <w:t xml:space="preserve"> de estos </w:t>
      </w:r>
      <w:proofErr w:type="spellStart"/>
      <w:r w:rsidR="005B214E" w:rsidRPr="005B214E">
        <w:rPr>
          <w:i/>
          <w:iCs/>
        </w:rPr>
        <w:t>bhikkhu</w:t>
      </w:r>
      <w:r w:rsidR="005B214E" w:rsidRPr="005B214E">
        <w:t>s</w:t>
      </w:r>
      <w:proofErr w:type="spellEnd"/>
      <w:r w:rsidRPr="00E633D8">
        <w:rPr>
          <w:lang w:val="es-PE"/>
        </w:rPr>
        <w:t xml:space="preserve">, convocó a la </w:t>
      </w:r>
      <w:r w:rsidR="006852AC">
        <w:rPr>
          <w:lang w:val="es-PE"/>
        </w:rPr>
        <w:t>congregación</w:t>
      </w:r>
      <w:r w:rsidRPr="00E633D8">
        <w:rPr>
          <w:lang w:val="es-PE"/>
        </w:rPr>
        <w:t xml:space="preserve"> y, sentado en medio de un lecho ricamente adornado, se dirigió a ellos de la siguiente manera: "</w:t>
      </w:r>
      <w:proofErr w:type="spellStart"/>
      <w:r w:rsidR="00074652" w:rsidRPr="00074652">
        <w:rPr>
          <w:i/>
          <w:iCs/>
        </w:rPr>
        <w:t>Bhikkhu</w:t>
      </w:r>
      <w:r w:rsidR="00074652" w:rsidRPr="00074652">
        <w:t>s</w:t>
      </w:r>
      <w:proofErr w:type="spellEnd"/>
      <w:r w:rsidRPr="00E633D8">
        <w:rPr>
          <w:lang w:val="es-PE"/>
        </w:rPr>
        <w:t xml:space="preserve">, no es correcto que un </w:t>
      </w:r>
      <w:proofErr w:type="spellStart"/>
      <w:r w:rsidR="00074652" w:rsidRPr="00074652">
        <w:rPr>
          <w:i/>
          <w:iCs/>
        </w:rPr>
        <w:t>bhikkhu</w:t>
      </w:r>
      <w:proofErr w:type="spellEnd"/>
      <w:r w:rsidR="00074652">
        <w:rPr>
          <w:i/>
          <w:iCs/>
        </w:rPr>
        <w:t>,</w:t>
      </w:r>
      <w:r w:rsidR="00074652" w:rsidRPr="00074652">
        <w:rPr>
          <w:lang w:val="es-PE"/>
        </w:rPr>
        <w:t xml:space="preserve"> </w:t>
      </w:r>
      <w:r w:rsidRPr="00E633D8">
        <w:rPr>
          <w:lang w:val="es-PE"/>
        </w:rPr>
        <w:t>bajo la influencia de la belleza personal</w:t>
      </w:r>
      <w:r w:rsidR="00074652">
        <w:rPr>
          <w:lang w:val="es-PE"/>
        </w:rPr>
        <w:t>,</w:t>
      </w:r>
      <w:r w:rsidRPr="00E633D8">
        <w:rPr>
          <w:lang w:val="es-PE"/>
        </w:rPr>
        <w:t xml:space="preserve"> </w:t>
      </w:r>
      <w:r w:rsidR="006852AC">
        <w:rPr>
          <w:lang w:val="es-PE"/>
        </w:rPr>
        <w:t>sea indulgente en</w:t>
      </w:r>
      <w:r w:rsidRPr="00E633D8">
        <w:rPr>
          <w:lang w:val="es-PE"/>
        </w:rPr>
        <w:t xml:space="preserve"> sus </w:t>
      </w:r>
      <w:r w:rsidR="00FA5D65">
        <w:rPr>
          <w:lang w:val="es-PE"/>
        </w:rPr>
        <w:t>inclinaciones hacia</w:t>
      </w:r>
      <w:r w:rsidRPr="00E633D8">
        <w:rPr>
          <w:lang w:val="es-PE"/>
        </w:rPr>
        <w:t xml:space="preserve"> los atributos mentales o físicos, </w:t>
      </w:r>
      <w:r w:rsidR="00FA5D65">
        <w:rPr>
          <w:lang w:val="es-PE"/>
        </w:rPr>
        <w:t xml:space="preserve">ya </w:t>
      </w:r>
      <w:r w:rsidRPr="00E633D8">
        <w:rPr>
          <w:lang w:val="es-PE"/>
        </w:rPr>
        <w:t>que si mu</w:t>
      </w:r>
      <w:r w:rsidR="000858B1">
        <w:rPr>
          <w:lang w:val="es-PE"/>
        </w:rPr>
        <w:t>riese</w:t>
      </w:r>
      <w:r w:rsidR="00FA5D65">
        <w:rPr>
          <w:lang w:val="es-PE"/>
        </w:rPr>
        <w:t>n</w:t>
      </w:r>
      <w:r w:rsidRPr="00E633D8">
        <w:rPr>
          <w:lang w:val="es-PE"/>
        </w:rPr>
        <w:t xml:space="preserve"> en tal </w:t>
      </w:r>
      <w:r w:rsidR="00FA5D65">
        <w:rPr>
          <w:lang w:val="es-PE"/>
        </w:rPr>
        <w:t>situación</w:t>
      </w:r>
      <w:r w:rsidRPr="00E633D8">
        <w:rPr>
          <w:lang w:val="es-PE"/>
        </w:rPr>
        <w:t>, renace</w:t>
      </w:r>
      <w:r w:rsidR="000858B1">
        <w:rPr>
          <w:lang w:val="es-PE"/>
        </w:rPr>
        <w:t>ría</w:t>
      </w:r>
      <w:r w:rsidR="00FA5D65">
        <w:rPr>
          <w:lang w:val="es-PE"/>
        </w:rPr>
        <w:t>n</w:t>
      </w:r>
      <w:r w:rsidRPr="00E633D8">
        <w:rPr>
          <w:lang w:val="es-PE"/>
        </w:rPr>
        <w:t xml:space="preserve"> en el infierno y </w:t>
      </w:r>
      <w:r w:rsidR="00074652">
        <w:rPr>
          <w:lang w:val="es-PE"/>
        </w:rPr>
        <w:t>bajo</w:t>
      </w:r>
      <w:r w:rsidR="00FA5D65">
        <w:rPr>
          <w:lang w:val="es-PE"/>
        </w:rPr>
        <w:t xml:space="preserve"> </w:t>
      </w:r>
      <w:r w:rsidRPr="00E633D8">
        <w:rPr>
          <w:lang w:val="es-PE"/>
        </w:rPr>
        <w:t xml:space="preserve">estados malignos similares; por lo tanto, </w:t>
      </w:r>
      <w:r w:rsidR="000858B1" w:rsidRPr="00E633D8">
        <w:rPr>
          <w:lang w:val="es-PE"/>
        </w:rPr>
        <w:t xml:space="preserve">no </w:t>
      </w:r>
      <w:r w:rsidRPr="00E633D8">
        <w:rPr>
          <w:lang w:val="es-PE"/>
        </w:rPr>
        <w:t>establezca</w:t>
      </w:r>
      <w:r w:rsidR="000858B1">
        <w:rPr>
          <w:lang w:val="es-PE"/>
        </w:rPr>
        <w:t>n</w:t>
      </w:r>
      <w:r w:rsidRPr="00E633D8">
        <w:rPr>
          <w:lang w:val="es-PE"/>
        </w:rPr>
        <w:t xml:space="preserve"> vuestr</w:t>
      </w:r>
      <w:r w:rsidR="00FA5D65">
        <w:rPr>
          <w:lang w:val="es-PE"/>
        </w:rPr>
        <w:t>a</w:t>
      </w:r>
      <w:r w:rsidRPr="00E633D8">
        <w:rPr>
          <w:lang w:val="es-PE"/>
        </w:rPr>
        <w:t xml:space="preserve">s </w:t>
      </w:r>
      <w:r w:rsidR="00FA5D65">
        <w:rPr>
          <w:lang w:val="es-PE"/>
        </w:rPr>
        <w:t xml:space="preserve">inclinaciones hacia </w:t>
      </w:r>
      <w:r w:rsidRPr="00E633D8">
        <w:rPr>
          <w:lang w:val="es-PE"/>
        </w:rPr>
        <w:t xml:space="preserve">las formas materiales y similares. Un </w:t>
      </w:r>
      <w:proofErr w:type="spellStart"/>
      <w:r w:rsidR="00074652" w:rsidRPr="00074652">
        <w:rPr>
          <w:i/>
          <w:iCs/>
        </w:rPr>
        <w:t>bhikkhu</w:t>
      </w:r>
      <w:proofErr w:type="spellEnd"/>
      <w:r w:rsidR="00074652" w:rsidRPr="00074652">
        <w:rPr>
          <w:lang w:val="es-PE"/>
        </w:rPr>
        <w:t xml:space="preserve"> </w:t>
      </w:r>
      <w:r w:rsidRPr="00E633D8">
        <w:rPr>
          <w:lang w:val="es-PE"/>
        </w:rPr>
        <w:t>no debe alimentar su mente con atributos mentales y físicos. Quienes lo ha</w:t>
      </w:r>
      <w:r w:rsidR="005C15FC">
        <w:rPr>
          <w:lang w:val="es-PE"/>
        </w:rPr>
        <w:t>ga</w:t>
      </w:r>
      <w:r w:rsidRPr="00E633D8">
        <w:rPr>
          <w:lang w:val="es-PE"/>
        </w:rPr>
        <w:t>n, incluso</w:t>
      </w:r>
      <w:r w:rsidR="00D55633">
        <w:rPr>
          <w:lang w:val="es-PE"/>
        </w:rPr>
        <w:t>,</w:t>
      </w:r>
      <w:r w:rsidRPr="00E633D8">
        <w:rPr>
          <w:lang w:val="es-PE"/>
        </w:rPr>
        <w:t xml:space="preserve"> </w:t>
      </w:r>
      <w:r w:rsidR="008C6CEC">
        <w:rPr>
          <w:lang w:val="es-PE"/>
        </w:rPr>
        <w:t xml:space="preserve">bajo </w:t>
      </w:r>
      <w:r w:rsidRPr="00E633D8">
        <w:rPr>
          <w:lang w:val="es-PE"/>
        </w:rPr>
        <w:t>esta condición presente de las cosas, est</w:t>
      </w:r>
      <w:r w:rsidR="005C15FC">
        <w:rPr>
          <w:lang w:val="es-PE"/>
        </w:rPr>
        <w:t>ar</w:t>
      </w:r>
      <w:r w:rsidRPr="00E633D8">
        <w:rPr>
          <w:lang w:val="es-PE"/>
        </w:rPr>
        <w:t xml:space="preserve">án completamente arruinados. Por lo tanto, </w:t>
      </w:r>
      <w:r w:rsidR="005C15FC">
        <w:rPr>
          <w:lang w:val="es-PE"/>
        </w:rPr>
        <w:t xml:space="preserve">será </w:t>
      </w:r>
      <w:r w:rsidRPr="00E633D8">
        <w:rPr>
          <w:lang w:val="es-PE"/>
        </w:rPr>
        <w:t xml:space="preserve">bueno, </w:t>
      </w:r>
      <w:proofErr w:type="spellStart"/>
      <w:r w:rsidR="00D55633" w:rsidRPr="00D55633">
        <w:rPr>
          <w:i/>
          <w:iCs/>
        </w:rPr>
        <w:t>bhikkhu</w:t>
      </w:r>
      <w:r w:rsidR="00D55633" w:rsidRPr="00D55633">
        <w:t>s</w:t>
      </w:r>
      <w:proofErr w:type="spellEnd"/>
      <w:r w:rsidRPr="00E633D8">
        <w:rPr>
          <w:lang w:val="es-PE"/>
        </w:rPr>
        <w:t xml:space="preserve">, que el ojo de los sentidos </w:t>
      </w:r>
      <w:r w:rsidR="005C15FC">
        <w:rPr>
          <w:lang w:val="es-PE"/>
        </w:rPr>
        <w:t>ha</w:t>
      </w:r>
      <w:r w:rsidR="00DC6CE4">
        <w:rPr>
          <w:lang w:val="es-PE"/>
        </w:rPr>
        <w:t>ga</w:t>
      </w:r>
      <w:r w:rsidR="005C15FC">
        <w:rPr>
          <w:lang w:val="es-PE"/>
        </w:rPr>
        <w:t xml:space="preserve"> contacto con los objetos visibles </w:t>
      </w:r>
      <w:r w:rsidRPr="00E633D8">
        <w:rPr>
          <w:lang w:val="es-PE"/>
        </w:rPr>
        <w:t>co</w:t>
      </w:r>
      <w:r w:rsidR="005C15FC">
        <w:rPr>
          <w:lang w:val="es-PE"/>
        </w:rPr>
        <w:t xml:space="preserve">mo </w:t>
      </w:r>
      <w:r w:rsidR="00DC6CE4">
        <w:rPr>
          <w:lang w:val="es-PE"/>
        </w:rPr>
        <w:t xml:space="preserve">si lo hiciera </w:t>
      </w:r>
      <w:r w:rsidR="005C15FC">
        <w:rPr>
          <w:lang w:val="es-PE"/>
        </w:rPr>
        <w:t>con</w:t>
      </w:r>
      <w:r w:rsidRPr="00E633D8">
        <w:rPr>
          <w:lang w:val="es-PE"/>
        </w:rPr>
        <w:t xml:space="preserve"> un alfiler de hierro candente". </w:t>
      </w:r>
    </w:p>
    <w:p w14:paraId="538625F8" w14:textId="77777777" w:rsidR="007A7DE1" w:rsidRPr="00705A9D" w:rsidRDefault="007A7DE1" w:rsidP="007A7DE1">
      <w:pPr>
        <w:pStyle w:val="PieDePgina0"/>
        <w:rPr>
          <w:sz w:val="16"/>
          <w:szCs w:val="20"/>
          <w:u w:val="single"/>
          <w:lang w:val="es-PE"/>
        </w:rPr>
      </w:pPr>
      <w:r w:rsidRPr="00705A9D">
        <w:rPr>
          <w:sz w:val="16"/>
          <w:szCs w:val="20"/>
          <w:u w:val="single"/>
          <w:lang w:val="es-PE"/>
        </w:rPr>
        <w:t xml:space="preserve">                                                                                   . </w:t>
      </w:r>
    </w:p>
    <w:p w14:paraId="5C6B6AD1" w14:textId="77777777" w:rsidR="007A7DE1" w:rsidRPr="00705A9D" w:rsidRDefault="007A7DE1" w:rsidP="007A7DE1">
      <w:pPr>
        <w:pStyle w:val="PieDePgina0"/>
        <w:rPr>
          <w:sz w:val="16"/>
          <w:szCs w:val="20"/>
          <w:lang w:val="es-PE"/>
        </w:rPr>
      </w:pPr>
      <w:r w:rsidRPr="00705A9D">
        <w:rPr>
          <w:sz w:val="16"/>
          <w:szCs w:val="20"/>
          <w:lang w:val="es-PE"/>
        </w:rPr>
        <w:t xml:space="preserve">316:1 </w:t>
      </w:r>
      <w:r w:rsidRPr="00705A9D">
        <w:rPr>
          <w:sz w:val="16"/>
          <w:szCs w:val="20"/>
          <w:lang w:val="es-PE"/>
        </w:rPr>
        <w:tab/>
        <w:t xml:space="preserve">Véase R. Morris, </w:t>
      </w:r>
      <w:proofErr w:type="spellStart"/>
      <w:r w:rsidRPr="00705A9D">
        <w:rPr>
          <w:i/>
          <w:iCs/>
          <w:sz w:val="16"/>
          <w:szCs w:val="20"/>
          <w:lang w:val="es-PE"/>
        </w:rPr>
        <w:t>FolkLore</w:t>
      </w:r>
      <w:proofErr w:type="spellEnd"/>
      <w:r w:rsidRPr="00705A9D">
        <w:rPr>
          <w:i/>
          <w:iCs/>
          <w:sz w:val="16"/>
          <w:szCs w:val="20"/>
          <w:lang w:val="es-PE"/>
        </w:rPr>
        <w:t xml:space="preserve"> </w:t>
      </w:r>
      <w:proofErr w:type="spellStart"/>
      <w:r w:rsidRPr="00705A9D">
        <w:rPr>
          <w:i/>
          <w:iCs/>
          <w:sz w:val="16"/>
          <w:szCs w:val="20"/>
          <w:lang w:val="es-PE"/>
        </w:rPr>
        <w:t>Journal</w:t>
      </w:r>
      <w:proofErr w:type="spellEnd"/>
      <w:r w:rsidRPr="00705A9D">
        <w:rPr>
          <w:sz w:val="16"/>
          <w:szCs w:val="20"/>
          <w:lang w:val="es-PE"/>
        </w:rPr>
        <w:t>, III. 71.</w:t>
      </w:r>
    </w:p>
    <w:p w14:paraId="4C8CE04F" w14:textId="77777777" w:rsidR="007A7DE1" w:rsidRPr="00705A9D" w:rsidRDefault="007A7DE1" w:rsidP="00E633D8">
      <w:pPr>
        <w:rPr>
          <w:lang w:val="es-PE"/>
        </w:rPr>
      </w:pPr>
    </w:p>
    <w:p w14:paraId="4CB3696B" w14:textId="7A0AAD53" w:rsidR="00E633D8" w:rsidRPr="00E633D8" w:rsidRDefault="007A7DE1" w:rsidP="00E633D8">
      <w:pPr>
        <w:rPr>
          <w:lang w:val="es-PE"/>
        </w:rPr>
      </w:pPr>
      <w:r w:rsidRPr="00E633D8">
        <w:rPr>
          <w:lang w:val="es-PE"/>
        </w:rPr>
        <w:lastRenderedPageBreak/>
        <w:t>Aquí</w:t>
      </w:r>
      <w:r>
        <w:rPr>
          <w:lang w:val="es-PE"/>
        </w:rPr>
        <w:t>,</w:t>
      </w:r>
      <w:r w:rsidRPr="00E633D8">
        <w:rPr>
          <w:lang w:val="es-PE"/>
        </w:rPr>
        <w:t xml:space="preserve"> </w:t>
      </w:r>
      <w:r w:rsidR="00542C40">
        <w:rPr>
          <w:lang w:val="es-PE"/>
        </w:rPr>
        <w:t xml:space="preserve">el </w:t>
      </w:r>
      <w:r w:rsidR="00542C40" w:rsidRPr="00542C40">
        <w:rPr>
          <w:i/>
          <w:iCs/>
        </w:rPr>
        <w:t>Buddha</w:t>
      </w:r>
      <w:r w:rsidR="00542C40" w:rsidRPr="00542C40">
        <w:rPr>
          <w:lang w:val="es-PE"/>
        </w:rPr>
        <w:t xml:space="preserve"> </w:t>
      </w:r>
      <w:r w:rsidR="00542C40">
        <w:rPr>
          <w:lang w:val="es-PE"/>
        </w:rPr>
        <w:t xml:space="preserve">añadió </w:t>
      </w:r>
      <w:r w:rsidR="00E633D8" w:rsidRPr="00E633D8">
        <w:rPr>
          <w:lang w:val="es-PE"/>
        </w:rPr>
        <w:t xml:space="preserve">otros detalles, </w:t>
      </w:r>
      <w:r w:rsidR="00542C40">
        <w:rPr>
          <w:lang w:val="es-PE"/>
        </w:rPr>
        <w:t>diciendo</w:t>
      </w:r>
      <w:r w:rsidR="00E633D8" w:rsidRPr="00E633D8">
        <w:rPr>
          <w:lang w:val="es-PE"/>
        </w:rPr>
        <w:t>: "Ha</w:t>
      </w:r>
      <w:r w:rsidR="00CA2EF0">
        <w:rPr>
          <w:lang w:val="es-PE"/>
        </w:rPr>
        <w:t>brá</w:t>
      </w:r>
      <w:r w:rsidR="00E633D8" w:rsidRPr="00E633D8">
        <w:rPr>
          <w:lang w:val="es-PE"/>
        </w:rPr>
        <w:t xml:space="preserve"> </w:t>
      </w:r>
      <w:r w:rsidR="00CA2EF0">
        <w:rPr>
          <w:lang w:val="es-PE"/>
        </w:rPr>
        <w:t xml:space="preserve">momentos </w:t>
      </w:r>
      <w:r w:rsidR="00E633D8" w:rsidRPr="00E633D8">
        <w:rPr>
          <w:lang w:val="es-PE"/>
        </w:rPr>
        <w:t xml:space="preserve">para que miréis la belleza y </w:t>
      </w:r>
      <w:r w:rsidR="00CA2EF0">
        <w:rPr>
          <w:lang w:val="es-PE"/>
        </w:rPr>
        <w:t xml:space="preserve">momentos </w:t>
      </w:r>
      <w:r w:rsidR="00E633D8" w:rsidRPr="00E633D8">
        <w:rPr>
          <w:lang w:val="es-PE"/>
        </w:rPr>
        <w:t xml:space="preserve">para despreciarla: al </w:t>
      </w:r>
      <w:r w:rsidR="00DC6CE4">
        <w:rPr>
          <w:lang w:val="es-PE"/>
        </w:rPr>
        <w:t xml:space="preserve">momento </w:t>
      </w:r>
      <w:r w:rsidR="00E633D8" w:rsidRPr="00E633D8">
        <w:rPr>
          <w:lang w:val="es-PE"/>
        </w:rPr>
        <w:t xml:space="preserve">de mirarla, miradla no bajo la influencia de lo que </w:t>
      </w:r>
      <w:r w:rsidR="00CA2EF0">
        <w:rPr>
          <w:lang w:val="es-PE"/>
        </w:rPr>
        <w:t>se</w:t>
      </w:r>
      <w:r w:rsidR="004C694A">
        <w:rPr>
          <w:lang w:val="es-PE"/>
        </w:rPr>
        <w:t>a</w:t>
      </w:r>
      <w:r w:rsidR="00E633D8" w:rsidRPr="00E633D8">
        <w:rPr>
          <w:lang w:val="es-PE"/>
        </w:rPr>
        <w:t xml:space="preserve"> agradable, sino </w:t>
      </w:r>
      <w:r w:rsidR="004C694A">
        <w:rPr>
          <w:lang w:val="es-PE"/>
        </w:rPr>
        <w:t>bajo</w:t>
      </w:r>
      <w:r w:rsidR="00E633D8" w:rsidRPr="00E633D8">
        <w:rPr>
          <w:lang w:val="es-PE"/>
        </w:rPr>
        <w:t xml:space="preserve"> </w:t>
      </w:r>
      <w:r w:rsidR="00F1136F">
        <w:rPr>
          <w:lang w:val="es-PE"/>
        </w:rPr>
        <w:t xml:space="preserve">la influencia de </w:t>
      </w:r>
      <w:r w:rsidR="00E633D8" w:rsidRPr="00E633D8">
        <w:rPr>
          <w:lang w:val="es-PE"/>
        </w:rPr>
        <w:t xml:space="preserve">lo que </w:t>
      </w:r>
      <w:r w:rsidR="00BB4ED6">
        <w:rPr>
          <w:lang w:val="es-PE"/>
        </w:rPr>
        <w:t>sea</w:t>
      </w:r>
      <w:r w:rsidR="00BB4ED6" w:rsidRPr="00E633D8">
        <w:rPr>
          <w:lang w:val="es-PE"/>
        </w:rPr>
        <w:t xml:space="preserve"> </w:t>
      </w:r>
      <w:r w:rsidR="00E633D8" w:rsidRPr="00E633D8">
        <w:rPr>
          <w:lang w:val="es-PE"/>
        </w:rPr>
        <w:t xml:space="preserve">desagradable. Así no os apartaréis de vuestra propia esfera. ¿Cuál </w:t>
      </w:r>
      <w:r w:rsidR="00765574">
        <w:rPr>
          <w:lang w:val="es-PE"/>
        </w:rPr>
        <w:t xml:space="preserve">será </w:t>
      </w:r>
      <w:r w:rsidR="00E633D8" w:rsidRPr="00E633D8">
        <w:rPr>
          <w:lang w:val="es-PE"/>
        </w:rPr>
        <w:t>entonces vuestra esfera? Inclus</w:t>
      </w:r>
      <w:r w:rsidR="00765574">
        <w:rPr>
          <w:lang w:val="es-PE"/>
        </w:rPr>
        <w:t>ive</w:t>
      </w:r>
      <w:r w:rsidR="00F1136F">
        <w:rPr>
          <w:lang w:val="es-PE"/>
        </w:rPr>
        <w:t>,</w:t>
      </w:r>
      <w:r w:rsidR="00E633D8" w:rsidRPr="00E633D8">
        <w:rPr>
          <w:lang w:val="es-PE"/>
        </w:rPr>
        <w:t xml:space="preserve"> las cuatro meditaciones serias, el </w:t>
      </w:r>
      <w:r w:rsidR="00BB4ED6">
        <w:rPr>
          <w:lang w:val="es-PE"/>
        </w:rPr>
        <w:t xml:space="preserve">noble </w:t>
      </w:r>
      <w:r w:rsidR="00BB4ED6" w:rsidRPr="00E633D8">
        <w:rPr>
          <w:lang w:val="es-PE"/>
        </w:rPr>
        <w:t>óctuple</w:t>
      </w:r>
      <w:r w:rsidR="00BB4ED6">
        <w:rPr>
          <w:lang w:val="es-PE"/>
        </w:rPr>
        <w:t xml:space="preserve"> sendero</w:t>
      </w:r>
      <w:r w:rsidR="00E633D8" w:rsidRPr="00E633D8">
        <w:rPr>
          <w:lang w:val="es-PE"/>
        </w:rPr>
        <w:t>, las nueve condiciones trascendent</w:t>
      </w:r>
      <w:r w:rsidR="00AC2A5D">
        <w:rPr>
          <w:lang w:val="es-PE"/>
        </w:rPr>
        <w:t>ales</w:t>
      </w:r>
      <w:r w:rsidR="00E633D8" w:rsidRPr="00E633D8">
        <w:rPr>
          <w:lang w:val="es-PE"/>
        </w:rPr>
        <w:t xml:space="preserve">. Si camináis </w:t>
      </w:r>
      <w:r w:rsidR="00092BB0">
        <w:rPr>
          <w:lang w:val="es-PE"/>
        </w:rPr>
        <w:t>a través de</w:t>
      </w:r>
      <w:r w:rsidR="00E633D8" w:rsidRPr="00E633D8">
        <w:rPr>
          <w:lang w:val="es-PE"/>
        </w:rPr>
        <w:t xml:space="preserve"> vuestro dominio, </w:t>
      </w:r>
      <w:r w:rsidR="005A64BD" w:rsidRPr="005A64BD">
        <w:rPr>
          <w:i/>
          <w:lang w:val="es-PE"/>
        </w:rPr>
        <w:t>Māra</w:t>
      </w:r>
      <w:r w:rsidR="00E633D8" w:rsidRPr="00E633D8">
        <w:rPr>
          <w:lang w:val="es-PE"/>
        </w:rPr>
        <w:t xml:space="preserve"> no enc</w:t>
      </w:r>
      <w:r w:rsidR="00BB4ED6">
        <w:rPr>
          <w:lang w:val="es-PE"/>
        </w:rPr>
        <w:t xml:space="preserve">ontrará </w:t>
      </w:r>
      <w:r w:rsidR="00E633D8" w:rsidRPr="00E633D8">
        <w:rPr>
          <w:lang w:val="es-PE"/>
        </w:rPr>
        <w:t>una entrada</w:t>
      </w:r>
      <w:r w:rsidR="00AC2A5D">
        <w:rPr>
          <w:lang w:val="es-PE"/>
        </w:rPr>
        <w:t xml:space="preserve"> hacia vosotros</w:t>
      </w:r>
      <w:r w:rsidR="00E633D8" w:rsidRPr="00E633D8">
        <w:rPr>
          <w:lang w:val="es-PE"/>
        </w:rPr>
        <w:t>, pero si está</w:t>
      </w:r>
      <w:r w:rsidR="00092BB0">
        <w:rPr>
          <w:lang w:val="es-PE"/>
        </w:rPr>
        <w:t>i</w:t>
      </w:r>
      <w:r w:rsidR="00E633D8" w:rsidRPr="00E633D8">
        <w:rPr>
          <w:lang w:val="es-PE"/>
        </w:rPr>
        <w:t>s sujeto a la pasión y mir</w:t>
      </w:r>
      <w:r w:rsidR="00092BB0">
        <w:rPr>
          <w:lang w:val="es-PE"/>
        </w:rPr>
        <w:t>ái</w:t>
      </w:r>
      <w:r w:rsidR="00E633D8" w:rsidRPr="00E633D8">
        <w:rPr>
          <w:lang w:val="es-PE"/>
        </w:rPr>
        <w:t xml:space="preserve">s las cosas bajo la influencia de la belleza personal, como el </w:t>
      </w:r>
      <w:r w:rsidR="00F1136F" w:rsidRPr="00F1136F">
        <w:rPr>
          <w:i/>
          <w:iCs/>
          <w:lang w:val="es-PE"/>
        </w:rPr>
        <w:t>Chacal</w:t>
      </w:r>
      <w:r w:rsidR="00F1136F" w:rsidRPr="00E633D8">
        <w:rPr>
          <w:lang w:val="es-PE"/>
        </w:rPr>
        <w:t xml:space="preserve"> </w:t>
      </w:r>
      <w:proofErr w:type="spellStart"/>
      <w:r w:rsidR="00E633D8" w:rsidRPr="00E633D8">
        <w:rPr>
          <w:lang w:val="es-PE"/>
        </w:rPr>
        <w:t>Pūtimaṅsa</w:t>
      </w:r>
      <w:proofErr w:type="spellEnd"/>
      <w:r w:rsidR="00E633D8" w:rsidRPr="00E633D8">
        <w:rPr>
          <w:lang w:val="es-PE"/>
        </w:rPr>
        <w:t xml:space="preserve">, </w:t>
      </w:r>
      <w:r w:rsidR="00BB4ED6">
        <w:rPr>
          <w:lang w:val="es-PE"/>
        </w:rPr>
        <w:t>s</w:t>
      </w:r>
      <w:r w:rsidR="00E633D8" w:rsidRPr="00E633D8">
        <w:rPr>
          <w:lang w:val="es-PE"/>
        </w:rPr>
        <w:t>e alejará</w:t>
      </w:r>
      <w:r w:rsidR="00BB4ED6">
        <w:rPr>
          <w:lang w:val="es-PE"/>
        </w:rPr>
        <w:t>n</w:t>
      </w:r>
      <w:r w:rsidR="00E633D8" w:rsidRPr="00E633D8">
        <w:rPr>
          <w:lang w:val="es-PE"/>
        </w:rPr>
        <w:t xml:space="preserve"> de </w:t>
      </w:r>
      <w:r w:rsidR="00BB4ED6">
        <w:rPr>
          <w:lang w:val="es-PE"/>
        </w:rPr>
        <w:t xml:space="preserve">vuestra </w:t>
      </w:r>
      <w:r w:rsidR="00E633D8" w:rsidRPr="00E633D8">
        <w:rPr>
          <w:lang w:val="es-PE"/>
        </w:rPr>
        <w:t xml:space="preserve">verdadera esfera", </w:t>
      </w:r>
      <w:r w:rsidR="006E0675">
        <w:t xml:space="preserve">Los </w:t>
      </w:r>
      <w:proofErr w:type="spellStart"/>
      <w:r w:rsidR="006E0675" w:rsidRPr="00C10449">
        <w:rPr>
          <w:i/>
          <w:iCs/>
        </w:rPr>
        <w:t>bhikkhu</w:t>
      </w:r>
      <w:r w:rsidR="006E0675" w:rsidRPr="00C10449">
        <w:t>s</w:t>
      </w:r>
      <w:proofErr w:type="spellEnd"/>
      <w:r w:rsidR="006E0675">
        <w:t xml:space="preserve"> le pidieron al </w:t>
      </w:r>
      <w:r w:rsidR="006E0675" w:rsidRPr="00641B5B">
        <w:rPr>
          <w:i/>
          <w:iCs/>
        </w:rPr>
        <w:t>Bhagavā</w:t>
      </w:r>
      <w:r w:rsidR="006E0675" w:rsidRPr="00641B5B">
        <w:t xml:space="preserve"> </w:t>
      </w:r>
      <w:r w:rsidR="006E0675">
        <w:t xml:space="preserve">que explicara lo que acababa de decir. El </w:t>
      </w:r>
      <w:r w:rsidR="006E0675" w:rsidRPr="00641B5B">
        <w:rPr>
          <w:i/>
          <w:iCs/>
        </w:rPr>
        <w:t>Bhagavā</w:t>
      </w:r>
      <w:r w:rsidR="006E0675" w:rsidRPr="00641B5B">
        <w:t xml:space="preserve"> </w:t>
      </w:r>
      <w:r w:rsidR="006E0675">
        <w:t>aclaró entonces lo que se les había escabullido y quedado oculto en sus mentes debido a los renacimientos</w:t>
      </w:r>
      <w:r w:rsidR="006E0675" w:rsidRPr="00E633D8">
        <w:rPr>
          <w:lang w:val="es-PE"/>
        </w:rPr>
        <w:t xml:space="preserve"> </w:t>
      </w:r>
      <w:r w:rsidR="00E633D8" w:rsidRPr="00E633D8">
        <w:rPr>
          <w:lang w:val="es-PE"/>
        </w:rPr>
        <w:t>y</w:t>
      </w:r>
      <w:r w:rsidR="006E0675">
        <w:rPr>
          <w:lang w:val="es-PE"/>
        </w:rPr>
        <w:t>,</w:t>
      </w:r>
      <w:r w:rsidR="00E633D8" w:rsidRPr="00E633D8">
        <w:rPr>
          <w:lang w:val="es-PE"/>
        </w:rPr>
        <w:t xml:space="preserve"> con estas palabras</w:t>
      </w:r>
      <w:r w:rsidR="006E0675">
        <w:rPr>
          <w:lang w:val="es-PE"/>
        </w:rPr>
        <w:t>,</w:t>
      </w:r>
      <w:r w:rsidR="00E633D8" w:rsidRPr="00E633D8">
        <w:rPr>
          <w:lang w:val="es-PE"/>
        </w:rPr>
        <w:t xml:space="preserve"> relató </w:t>
      </w:r>
      <w:r w:rsidR="00AC2A5D">
        <w:rPr>
          <w:lang w:val="es-PE"/>
        </w:rPr>
        <w:t xml:space="preserve">la siguiente </w:t>
      </w:r>
      <w:r w:rsidR="00E633D8" w:rsidRPr="00E633D8">
        <w:rPr>
          <w:lang w:val="es-PE"/>
        </w:rPr>
        <w:t>historia de</w:t>
      </w:r>
      <w:r w:rsidR="006E0675">
        <w:rPr>
          <w:lang w:val="es-PE"/>
        </w:rPr>
        <w:t xml:space="preserve"> un lejano </w:t>
      </w:r>
      <w:r w:rsidR="00E633D8" w:rsidRPr="00E633D8">
        <w:rPr>
          <w:lang w:val="es-PE"/>
        </w:rPr>
        <w:t>pasado.</w:t>
      </w:r>
    </w:p>
    <w:p w14:paraId="48CCDFE2" w14:textId="77777777" w:rsidR="00F713F1" w:rsidRDefault="00F713F1" w:rsidP="00F713F1">
      <w:pPr>
        <w:jc w:val="center"/>
      </w:pPr>
      <w:r>
        <w:t>--------------------------------------</w:t>
      </w:r>
    </w:p>
    <w:p w14:paraId="613D4130" w14:textId="77777777" w:rsidR="00B01100" w:rsidRDefault="000D2C50" w:rsidP="007A7DE1">
      <w:pPr>
        <w:pStyle w:val="NormalHistoria"/>
        <w:rPr>
          <w:lang w:val="es-PE"/>
        </w:rPr>
      </w:pPr>
      <w:r>
        <w:rPr>
          <w:lang w:val="es-PE"/>
        </w:rPr>
        <w:t>U</w:t>
      </w:r>
      <w:r w:rsidR="00E633D8" w:rsidRPr="00E633D8">
        <w:rPr>
          <w:lang w:val="es-PE"/>
        </w:rPr>
        <w:t xml:space="preserve">na vez, durante el reinado de Brahmadatta, </w:t>
      </w:r>
      <w:r w:rsidR="006E3408">
        <w:rPr>
          <w:lang w:val="es-PE"/>
        </w:rPr>
        <w:t>d</w:t>
      </w:r>
      <w:r>
        <w:rPr>
          <w:lang w:val="es-PE"/>
        </w:rPr>
        <w:t xml:space="preserve">el </w:t>
      </w:r>
      <w:r w:rsidR="00461351">
        <w:rPr>
          <w:lang w:val="es-PE"/>
        </w:rPr>
        <w:t xml:space="preserve">Rey </w:t>
      </w:r>
      <w:r w:rsidR="00E633D8" w:rsidRPr="00E633D8">
        <w:rPr>
          <w:lang w:val="es-PE"/>
        </w:rPr>
        <w:t xml:space="preserve">de </w:t>
      </w:r>
      <w:proofErr w:type="spellStart"/>
      <w:r w:rsidR="0058784D">
        <w:rPr>
          <w:lang w:val="es-PE"/>
        </w:rPr>
        <w:t>Benares</w:t>
      </w:r>
      <w:proofErr w:type="spellEnd"/>
      <w:r w:rsidR="00E633D8" w:rsidRPr="00E633D8">
        <w:rPr>
          <w:lang w:val="es-PE"/>
        </w:rPr>
        <w:t xml:space="preserve">, muchos cientos de cabras salvajes vivían en </w:t>
      </w:r>
      <w:r>
        <w:rPr>
          <w:lang w:val="es-PE"/>
        </w:rPr>
        <w:t>la</w:t>
      </w:r>
      <w:r w:rsidR="00E633D8" w:rsidRPr="00E633D8">
        <w:rPr>
          <w:lang w:val="es-PE"/>
        </w:rPr>
        <w:t xml:space="preserve"> cueva de </w:t>
      </w:r>
      <w:r>
        <w:rPr>
          <w:lang w:val="es-PE"/>
        </w:rPr>
        <w:t xml:space="preserve">una </w:t>
      </w:r>
      <w:r w:rsidR="00E633D8" w:rsidRPr="00E633D8">
        <w:rPr>
          <w:lang w:val="es-PE"/>
        </w:rPr>
        <w:t>montaña</w:t>
      </w:r>
      <w:r w:rsidR="001001C2">
        <w:rPr>
          <w:lang w:val="es-PE"/>
        </w:rPr>
        <w:t>,</w:t>
      </w:r>
      <w:r w:rsidR="00E633D8" w:rsidRPr="00E633D8">
        <w:rPr>
          <w:lang w:val="es-PE"/>
        </w:rPr>
        <w:t xml:space="preserve"> en un distrito</w:t>
      </w:r>
      <w:r w:rsidR="007A7DE1">
        <w:rPr>
          <w:lang w:val="es-PE"/>
        </w:rPr>
        <w:t xml:space="preserve"> </w:t>
      </w:r>
      <w:r w:rsidRPr="00E633D8">
        <w:rPr>
          <w:lang w:val="es-PE"/>
        </w:rPr>
        <w:t xml:space="preserve">boscoso en </w:t>
      </w:r>
      <w:r w:rsidR="00E633D8" w:rsidRPr="00E633D8">
        <w:rPr>
          <w:lang w:val="es-PE"/>
        </w:rPr>
        <w:t>las laderas de</w:t>
      </w:r>
      <w:r w:rsidR="003C0FB0">
        <w:rPr>
          <w:lang w:val="es-PE"/>
        </w:rPr>
        <w:t xml:space="preserve"> </w:t>
      </w:r>
      <w:r w:rsidR="00E633D8" w:rsidRPr="00E633D8">
        <w:rPr>
          <w:lang w:val="es-PE"/>
        </w:rPr>
        <w:t>l</w:t>
      </w:r>
      <w:r w:rsidR="003C0FB0">
        <w:rPr>
          <w:lang w:val="es-PE"/>
        </w:rPr>
        <w:t>os</w:t>
      </w:r>
      <w:r w:rsidR="00E633D8" w:rsidRPr="00E633D8">
        <w:rPr>
          <w:lang w:val="es-PE"/>
        </w:rPr>
        <w:t xml:space="preserve"> </w:t>
      </w:r>
      <w:proofErr w:type="spellStart"/>
      <w:r w:rsidR="006E3408" w:rsidRPr="006E3408">
        <w:rPr>
          <w:lang w:val="es-PE"/>
        </w:rPr>
        <w:t>Himālayas</w:t>
      </w:r>
      <w:proofErr w:type="spellEnd"/>
      <w:r w:rsidR="00E633D8" w:rsidRPr="00E633D8">
        <w:rPr>
          <w:lang w:val="es-PE"/>
        </w:rPr>
        <w:t xml:space="preserve">. No muy lejos de su lugar de residencia, un </w:t>
      </w:r>
      <w:r w:rsidR="006E3408" w:rsidRPr="006E3408">
        <w:rPr>
          <w:i/>
          <w:iCs/>
          <w:lang w:val="es-PE"/>
        </w:rPr>
        <w:t>Chacal</w:t>
      </w:r>
      <w:r w:rsidR="006E3408" w:rsidRPr="00E633D8">
        <w:rPr>
          <w:lang w:val="es-PE"/>
        </w:rPr>
        <w:t xml:space="preserve"> </w:t>
      </w:r>
      <w:r w:rsidR="00E633D8" w:rsidRPr="00E633D8">
        <w:rPr>
          <w:lang w:val="es-PE"/>
        </w:rPr>
        <w:t xml:space="preserve">llamado </w:t>
      </w:r>
      <w:proofErr w:type="spellStart"/>
      <w:r w:rsidR="00E633D8" w:rsidRPr="00E633D8">
        <w:rPr>
          <w:lang w:val="es-PE"/>
        </w:rPr>
        <w:t>Pūtimaṅsa</w:t>
      </w:r>
      <w:proofErr w:type="spellEnd"/>
      <w:r w:rsidR="00E633D8" w:rsidRPr="00E633D8">
        <w:rPr>
          <w:lang w:val="es-PE"/>
        </w:rPr>
        <w:t xml:space="preserve"> vivía en una cueva con su esposa </w:t>
      </w:r>
      <w:proofErr w:type="spellStart"/>
      <w:r w:rsidR="00E633D8" w:rsidRPr="00E633D8">
        <w:rPr>
          <w:lang w:val="es-PE"/>
        </w:rPr>
        <w:t>Veṇī</w:t>
      </w:r>
      <w:proofErr w:type="spellEnd"/>
      <w:r w:rsidR="00E633D8" w:rsidRPr="00E633D8">
        <w:rPr>
          <w:lang w:val="es-PE"/>
        </w:rPr>
        <w:t xml:space="preserve">. Un día, mientras paseaba con su esposa, vio </w:t>
      </w:r>
      <w:r w:rsidR="003C0FB0">
        <w:rPr>
          <w:lang w:val="es-PE"/>
        </w:rPr>
        <w:t xml:space="preserve">a </w:t>
      </w:r>
      <w:r w:rsidR="00E633D8" w:rsidRPr="00E633D8">
        <w:rPr>
          <w:lang w:val="es-PE"/>
        </w:rPr>
        <w:t>es</w:t>
      </w:r>
      <w:r w:rsidR="003C0FB0">
        <w:rPr>
          <w:lang w:val="es-PE"/>
        </w:rPr>
        <w:t>t</w:t>
      </w:r>
      <w:r w:rsidR="00E633D8" w:rsidRPr="00E633D8">
        <w:rPr>
          <w:lang w:val="es-PE"/>
        </w:rPr>
        <w:t xml:space="preserve">as cabras y pensó: "Debo encontrar algún medio para comer la carne de estas cabras", </w:t>
      </w:r>
      <w:r w:rsidR="006E3408">
        <w:rPr>
          <w:lang w:val="es-PE"/>
        </w:rPr>
        <w:t xml:space="preserve">entonces, </w:t>
      </w:r>
      <w:r w:rsidR="00E633D8" w:rsidRPr="00E633D8">
        <w:rPr>
          <w:lang w:val="es-PE"/>
        </w:rPr>
        <w:t xml:space="preserve">mediante algún dispositivo mató a una sola cabra. Tanto él como su esposa, al alimentarse de carne de cabra, se volvieron fuertes y </w:t>
      </w:r>
      <w:r w:rsidR="00B36DE4">
        <w:rPr>
          <w:lang w:val="es-PE"/>
        </w:rPr>
        <w:t>robustos</w:t>
      </w:r>
      <w:r w:rsidR="00E633D8" w:rsidRPr="00E633D8">
        <w:rPr>
          <w:lang w:val="es-PE"/>
        </w:rPr>
        <w:t xml:space="preserve"> e</w:t>
      </w:r>
      <w:r w:rsidR="003C0FB0">
        <w:rPr>
          <w:lang w:val="es-PE"/>
        </w:rPr>
        <w:t>n</w:t>
      </w:r>
      <w:r w:rsidR="00E633D8" w:rsidRPr="00E633D8">
        <w:rPr>
          <w:lang w:val="es-PE"/>
        </w:rPr>
        <w:t xml:space="preserve"> cuerpo. Gradualmente, las cabras disminuyeron en número. [533] </w:t>
      </w:r>
    </w:p>
    <w:p w14:paraId="1F344C11" w14:textId="6AAC8464" w:rsidR="000833C3" w:rsidRDefault="00E633D8" w:rsidP="007A7DE1">
      <w:pPr>
        <w:pStyle w:val="NormalHistoria"/>
        <w:rPr>
          <w:lang w:val="es-PE"/>
        </w:rPr>
      </w:pPr>
      <w:r w:rsidRPr="00E633D8">
        <w:rPr>
          <w:lang w:val="es-PE"/>
        </w:rPr>
        <w:t>Entre ell</w:t>
      </w:r>
      <w:r w:rsidR="00B36DE4">
        <w:rPr>
          <w:lang w:val="es-PE"/>
        </w:rPr>
        <w:t>a</w:t>
      </w:r>
      <w:r w:rsidRPr="00E633D8">
        <w:rPr>
          <w:lang w:val="es-PE"/>
        </w:rPr>
        <w:t>s</w:t>
      </w:r>
      <w:r w:rsidR="00B01100">
        <w:rPr>
          <w:lang w:val="es-PE"/>
        </w:rPr>
        <w:t>,</w:t>
      </w:r>
      <w:r w:rsidRPr="00E633D8">
        <w:rPr>
          <w:lang w:val="es-PE"/>
        </w:rPr>
        <w:t xml:space="preserve"> había una sabia </w:t>
      </w:r>
      <w:r w:rsidR="00B01100" w:rsidRPr="00B01100">
        <w:rPr>
          <w:i/>
          <w:iCs/>
          <w:lang w:val="es-PE"/>
        </w:rPr>
        <w:t>Cabra</w:t>
      </w:r>
      <w:r w:rsidR="00B01100" w:rsidRPr="00E633D8">
        <w:rPr>
          <w:lang w:val="es-PE"/>
        </w:rPr>
        <w:t xml:space="preserve"> </w:t>
      </w:r>
      <w:r w:rsidRPr="00E633D8">
        <w:rPr>
          <w:lang w:val="es-PE"/>
        </w:rPr>
        <w:t xml:space="preserve">llamada </w:t>
      </w:r>
      <w:proofErr w:type="spellStart"/>
      <w:r w:rsidRPr="00E633D8">
        <w:rPr>
          <w:lang w:val="es-PE"/>
        </w:rPr>
        <w:t>Meḷamātā</w:t>
      </w:r>
      <w:proofErr w:type="spellEnd"/>
      <w:r w:rsidRPr="00E633D8">
        <w:rPr>
          <w:lang w:val="es-PE"/>
        </w:rPr>
        <w:t xml:space="preserve">. El </w:t>
      </w:r>
      <w:r w:rsidR="00B01100" w:rsidRPr="00B01100">
        <w:rPr>
          <w:i/>
          <w:iCs/>
          <w:lang w:val="es-PE"/>
        </w:rPr>
        <w:t>Chacal</w:t>
      </w:r>
      <w:r w:rsidRPr="00E633D8">
        <w:rPr>
          <w:lang w:val="es-PE"/>
        </w:rPr>
        <w:t xml:space="preserve">, aunque hábil en </w:t>
      </w:r>
      <w:r w:rsidR="00B36DE4">
        <w:rPr>
          <w:lang w:val="es-PE"/>
        </w:rPr>
        <w:t>sus</w:t>
      </w:r>
      <w:r w:rsidRPr="00E633D8">
        <w:rPr>
          <w:lang w:val="es-PE"/>
        </w:rPr>
        <w:t xml:space="preserve"> trucos, no </w:t>
      </w:r>
      <w:r w:rsidR="003C0FB0">
        <w:rPr>
          <w:lang w:val="es-PE"/>
        </w:rPr>
        <w:t>podía</w:t>
      </w:r>
      <w:r w:rsidRPr="00E633D8">
        <w:rPr>
          <w:lang w:val="es-PE"/>
        </w:rPr>
        <w:t xml:space="preserve"> matarla y</w:t>
      </w:r>
      <w:r w:rsidR="00B36DE4">
        <w:rPr>
          <w:lang w:val="es-PE"/>
        </w:rPr>
        <w:t>,</w:t>
      </w:r>
      <w:r w:rsidRPr="00E633D8">
        <w:rPr>
          <w:lang w:val="es-PE"/>
        </w:rPr>
        <w:t xml:space="preserve"> consultando a su esposa, dijo: "Querida, todas las cabras se han extinguido. Debemos idear cómo comer</w:t>
      </w:r>
      <w:r w:rsidR="00B36DE4">
        <w:rPr>
          <w:lang w:val="es-PE"/>
        </w:rPr>
        <w:t>nos</w:t>
      </w:r>
      <w:r w:rsidRPr="00E633D8">
        <w:rPr>
          <w:lang w:val="es-PE"/>
        </w:rPr>
        <w:t xml:space="preserve"> </w:t>
      </w:r>
      <w:r w:rsidR="00B36DE4">
        <w:rPr>
          <w:lang w:val="es-PE"/>
        </w:rPr>
        <w:t xml:space="preserve">a </w:t>
      </w:r>
      <w:r w:rsidRPr="00E633D8">
        <w:rPr>
          <w:lang w:val="es-PE"/>
        </w:rPr>
        <w:t xml:space="preserve">esta </w:t>
      </w:r>
      <w:r w:rsidR="00B01100" w:rsidRPr="00B01100">
        <w:rPr>
          <w:i/>
          <w:iCs/>
          <w:lang w:val="es-PE"/>
        </w:rPr>
        <w:t>Cabra</w:t>
      </w:r>
      <w:r w:rsidRPr="00E633D8">
        <w:rPr>
          <w:lang w:val="es-PE"/>
        </w:rPr>
        <w:t>. Ahora</w:t>
      </w:r>
      <w:r w:rsidR="008C10E3">
        <w:rPr>
          <w:lang w:val="es-PE"/>
        </w:rPr>
        <w:t xml:space="preserve"> bien</w:t>
      </w:r>
      <w:r w:rsidRPr="00E633D8">
        <w:rPr>
          <w:lang w:val="es-PE"/>
        </w:rPr>
        <w:t xml:space="preserve">, </w:t>
      </w:r>
      <w:r w:rsidR="00B01100">
        <w:rPr>
          <w:lang w:val="es-PE"/>
        </w:rPr>
        <w:t>é</w:t>
      </w:r>
      <w:r w:rsidRPr="00E633D8">
        <w:rPr>
          <w:lang w:val="es-PE"/>
        </w:rPr>
        <w:t>ste es mi plan</w:t>
      </w:r>
      <w:r w:rsidR="008C10E3">
        <w:rPr>
          <w:lang w:val="es-PE"/>
        </w:rPr>
        <w:t>:</w:t>
      </w:r>
      <w:r w:rsidRPr="00E633D8">
        <w:rPr>
          <w:lang w:val="es-PE"/>
        </w:rPr>
        <w:t xml:space="preserve"> </w:t>
      </w:r>
      <w:r w:rsidR="008C10E3" w:rsidRPr="00E633D8">
        <w:rPr>
          <w:lang w:val="es-PE"/>
        </w:rPr>
        <w:t>Ir</w:t>
      </w:r>
      <w:r w:rsidR="008C10E3">
        <w:rPr>
          <w:lang w:val="es-PE"/>
        </w:rPr>
        <w:t>á</w:t>
      </w:r>
      <w:r w:rsidR="008C10E3" w:rsidRPr="00E633D8">
        <w:rPr>
          <w:lang w:val="es-PE"/>
        </w:rPr>
        <w:t xml:space="preserve"> </w:t>
      </w:r>
      <w:r w:rsidRPr="00E633D8">
        <w:rPr>
          <w:lang w:val="es-PE"/>
        </w:rPr>
        <w:t>sol</w:t>
      </w:r>
      <w:r w:rsidR="008C10E3">
        <w:rPr>
          <w:lang w:val="es-PE"/>
        </w:rPr>
        <w:t>a</w:t>
      </w:r>
      <w:r w:rsidRPr="00E633D8">
        <w:rPr>
          <w:lang w:val="es-PE"/>
        </w:rPr>
        <w:t xml:space="preserve"> y </w:t>
      </w:r>
      <w:r w:rsidR="00B01100">
        <w:rPr>
          <w:lang w:val="es-PE"/>
        </w:rPr>
        <w:t>s</w:t>
      </w:r>
      <w:r w:rsidR="008C10E3">
        <w:rPr>
          <w:lang w:val="es-PE"/>
        </w:rPr>
        <w:t xml:space="preserve">e hará </w:t>
      </w:r>
      <w:r w:rsidRPr="00E633D8">
        <w:rPr>
          <w:lang w:val="es-PE"/>
        </w:rPr>
        <w:t>amig</w:t>
      </w:r>
      <w:r w:rsidR="008C10E3">
        <w:rPr>
          <w:lang w:val="es-PE"/>
        </w:rPr>
        <w:t>a</w:t>
      </w:r>
      <w:r w:rsidRPr="00E633D8">
        <w:rPr>
          <w:lang w:val="es-PE"/>
        </w:rPr>
        <w:t xml:space="preserve"> de ella y</w:t>
      </w:r>
      <w:r w:rsidR="00B36DE4">
        <w:rPr>
          <w:lang w:val="es-PE"/>
        </w:rPr>
        <w:t>,</w:t>
      </w:r>
      <w:r w:rsidRPr="00E633D8">
        <w:rPr>
          <w:lang w:val="es-PE"/>
        </w:rPr>
        <w:t xml:space="preserve"> cuando haya brotado la confianza entre ustedes, me acostaré y haré como si estuviera muerto. Entonces</w:t>
      </w:r>
      <w:r w:rsidR="00B01100">
        <w:rPr>
          <w:lang w:val="es-PE"/>
        </w:rPr>
        <w:t>,</w:t>
      </w:r>
      <w:r w:rsidRPr="00E633D8">
        <w:rPr>
          <w:lang w:val="es-PE"/>
        </w:rPr>
        <w:t xml:space="preserve"> </w:t>
      </w:r>
      <w:r w:rsidR="00B01100">
        <w:rPr>
          <w:lang w:val="es-PE"/>
        </w:rPr>
        <w:t>s</w:t>
      </w:r>
      <w:r w:rsidRPr="00E633D8">
        <w:rPr>
          <w:lang w:val="es-PE"/>
        </w:rPr>
        <w:t xml:space="preserve">e acercará a la </w:t>
      </w:r>
      <w:r w:rsidR="00B01100" w:rsidRPr="00B01100">
        <w:rPr>
          <w:i/>
          <w:iCs/>
          <w:lang w:val="es-PE"/>
        </w:rPr>
        <w:t>Cabra</w:t>
      </w:r>
      <w:r w:rsidR="00B01100" w:rsidRPr="00E633D8">
        <w:rPr>
          <w:lang w:val="es-PE"/>
        </w:rPr>
        <w:t xml:space="preserve"> </w:t>
      </w:r>
      <w:r w:rsidRPr="00E633D8">
        <w:rPr>
          <w:lang w:val="es-PE"/>
        </w:rPr>
        <w:t xml:space="preserve">y le dirá: </w:t>
      </w:r>
      <w:r w:rsidR="00B36DE4">
        <w:rPr>
          <w:lang w:val="es-PE"/>
        </w:rPr>
        <w:t>‘</w:t>
      </w:r>
      <w:r w:rsidRPr="00E633D8">
        <w:rPr>
          <w:lang w:val="es-PE"/>
        </w:rPr>
        <w:t>Querida, mi esposo ha muerto y estoy desolad</w:t>
      </w:r>
      <w:r w:rsidR="008C10E3">
        <w:rPr>
          <w:lang w:val="es-PE"/>
        </w:rPr>
        <w:t>a</w:t>
      </w:r>
      <w:r w:rsidR="00B36DE4">
        <w:rPr>
          <w:lang w:val="es-PE"/>
        </w:rPr>
        <w:t>,</w:t>
      </w:r>
      <w:r w:rsidRPr="00E633D8">
        <w:rPr>
          <w:lang w:val="es-PE"/>
        </w:rPr>
        <w:t xml:space="preserve"> fuera de </w:t>
      </w:r>
      <w:r w:rsidR="00B01100">
        <w:rPr>
          <w:lang w:val="es-PE"/>
        </w:rPr>
        <w:t>usted</w:t>
      </w:r>
      <w:r w:rsidRPr="00E633D8">
        <w:rPr>
          <w:lang w:val="es-PE"/>
        </w:rPr>
        <w:t xml:space="preserve"> no tengo </w:t>
      </w:r>
      <w:r w:rsidR="00B36DE4">
        <w:rPr>
          <w:lang w:val="es-PE"/>
        </w:rPr>
        <w:t xml:space="preserve">ninguna </w:t>
      </w:r>
      <w:r w:rsidRPr="00E633D8">
        <w:rPr>
          <w:lang w:val="es-PE"/>
        </w:rPr>
        <w:t>amig</w:t>
      </w:r>
      <w:r w:rsidR="008C10E3">
        <w:rPr>
          <w:lang w:val="es-PE"/>
        </w:rPr>
        <w:t>a</w:t>
      </w:r>
      <w:r w:rsidR="00B36DE4">
        <w:rPr>
          <w:lang w:val="es-PE"/>
        </w:rPr>
        <w:t>,</w:t>
      </w:r>
      <w:r w:rsidRPr="00E633D8">
        <w:rPr>
          <w:lang w:val="es-PE"/>
        </w:rPr>
        <w:t xml:space="preserve"> venid, lloremos</w:t>
      </w:r>
      <w:r w:rsidR="00B36DE4">
        <w:rPr>
          <w:lang w:val="es-PE"/>
        </w:rPr>
        <w:t>,</w:t>
      </w:r>
      <w:r w:rsidRPr="00E633D8">
        <w:rPr>
          <w:lang w:val="es-PE"/>
        </w:rPr>
        <w:t xml:space="preserve"> lament</w:t>
      </w:r>
      <w:r w:rsidR="008C10E3">
        <w:rPr>
          <w:lang w:val="es-PE"/>
        </w:rPr>
        <w:t>émon</w:t>
      </w:r>
      <w:r w:rsidRPr="00E633D8">
        <w:rPr>
          <w:lang w:val="es-PE"/>
        </w:rPr>
        <w:t>os y enterremos su cuerpo</w:t>
      </w:r>
      <w:r w:rsidR="00B36DE4">
        <w:rPr>
          <w:lang w:val="es-PE"/>
        </w:rPr>
        <w:t>’</w:t>
      </w:r>
      <w:r w:rsidRPr="00E633D8">
        <w:rPr>
          <w:lang w:val="es-PE"/>
        </w:rPr>
        <w:t xml:space="preserve">. </w:t>
      </w:r>
      <w:r w:rsidR="00B01100">
        <w:rPr>
          <w:lang w:val="es-PE"/>
        </w:rPr>
        <w:t>C</w:t>
      </w:r>
      <w:r w:rsidRPr="00E633D8">
        <w:rPr>
          <w:lang w:val="es-PE"/>
        </w:rPr>
        <w:t>on estas palabras</w:t>
      </w:r>
      <w:r w:rsidR="00E43737">
        <w:rPr>
          <w:lang w:val="es-PE"/>
        </w:rPr>
        <w:t>,</w:t>
      </w:r>
      <w:r w:rsidRPr="00E633D8">
        <w:rPr>
          <w:lang w:val="es-PE"/>
        </w:rPr>
        <w:t xml:space="preserve"> </w:t>
      </w:r>
      <w:r w:rsidR="008C10E3">
        <w:rPr>
          <w:lang w:val="es-PE"/>
        </w:rPr>
        <w:t xml:space="preserve">vengan </w:t>
      </w:r>
      <w:r w:rsidRPr="00E633D8">
        <w:rPr>
          <w:lang w:val="es-PE"/>
        </w:rPr>
        <w:t>y trá</w:t>
      </w:r>
      <w:r w:rsidR="00E43737">
        <w:rPr>
          <w:lang w:val="es-PE"/>
        </w:rPr>
        <w:t>igala</w:t>
      </w:r>
      <w:r w:rsidRPr="00E633D8">
        <w:rPr>
          <w:lang w:val="es-PE"/>
        </w:rPr>
        <w:t xml:space="preserve"> con</w:t>
      </w:r>
      <w:r w:rsidR="00E43737">
        <w:rPr>
          <w:lang w:val="es-PE"/>
        </w:rPr>
        <w:t>s</w:t>
      </w:r>
      <w:r w:rsidRPr="00E633D8">
        <w:rPr>
          <w:lang w:val="es-PE"/>
        </w:rPr>
        <w:t>igo. Entonces</w:t>
      </w:r>
      <w:r w:rsidR="00E43737">
        <w:rPr>
          <w:lang w:val="es-PE"/>
        </w:rPr>
        <w:t>,</w:t>
      </w:r>
      <w:r w:rsidRPr="00E633D8">
        <w:rPr>
          <w:lang w:val="es-PE"/>
        </w:rPr>
        <w:t xml:space="preserve"> saltaré y la mataré de un</w:t>
      </w:r>
      <w:r w:rsidR="00B36DE4">
        <w:rPr>
          <w:lang w:val="es-PE"/>
        </w:rPr>
        <w:t>a</w:t>
      </w:r>
      <w:r w:rsidRPr="00E633D8">
        <w:rPr>
          <w:lang w:val="es-PE"/>
        </w:rPr>
        <w:t xml:space="preserve"> mordi</w:t>
      </w:r>
      <w:r w:rsidR="00B36DE4">
        <w:rPr>
          <w:lang w:val="es-PE"/>
        </w:rPr>
        <w:t>da</w:t>
      </w:r>
      <w:r w:rsidRPr="00E633D8">
        <w:rPr>
          <w:lang w:val="es-PE"/>
        </w:rPr>
        <w:t xml:space="preserve"> en el cuello</w:t>
      </w:r>
      <w:r w:rsidR="00B36DE4">
        <w:rPr>
          <w:lang w:val="es-PE"/>
        </w:rPr>
        <w:t>”</w:t>
      </w:r>
      <w:r w:rsidRPr="00E633D8">
        <w:rPr>
          <w:lang w:val="es-PE"/>
        </w:rPr>
        <w:t>. Ella accedió de buena gana y</w:t>
      </w:r>
      <w:r w:rsidR="00E43737">
        <w:rPr>
          <w:lang w:val="es-PE"/>
        </w:rPr>
        <w:t>,</w:t>
      </w:r>
      <w:r w:rsidRPr="00E633D8">
        <w:rPr>
          <w:lang w:val="es-PE"/>
        </w:rPr>
        <w:t xml:space="preserve"> después de hacerse amiga de la </w:t>
      </w:r>
      <w:r w:rsidR="00E43737" w:rsidRPr="00E43737">
        <w:rPr>
          <w:i/>
          <w:iCs/>
          <w:lang w:val="es-PE"/>
        </w:rPr>
        <w:t>Cabra</w:t>
      </w:r>
      <w:r w:rsidRPr="00E633D8">
        <w:rPr>
          <w:lang w:val="es-PE"/>
        </w:rPr>
        <w:t>, cuando se estableció la confianza</w:t>
      </w:r>
      <w:r w:rsidR="00B36DE4">
        <w:rPr>
          <w:lang w:val="es-PE"/>
        </w:rPr>
        <w:t xml:space="preserve"> entre ellas</w:t>
      </w:r>
      <w:r w:rsidRPr="00E633D8">
        <w:rPr>
          <w:lang w:val="es-PE"/>
        </w:rPr>
        <w:t xml:space="preserve">, se dirigió a ella con las palabras sugeridas por su esposo. La </w:t>
      </w:r>
      <w:r w:rsidR="00E43737" w:rsidRPr="00E43737">
        <w:rPr>
          <w:i/>
          <w:iCs/>
          <w:lang w:val="es-PE"/>
        </w:rPr>
        <w:t>Cabra</w:t>
      </w:r>
      <w:r w:rsidR="00E43737" w:rsidRPr="00E633D8">
        <w:rPr>
          <w:lang w:val="es-PE"/>
        </w:rPr>
        <w:t xml:space="preserve"> </w:t>
      </w:r>
      <w:r w:rsidRPr="00E633D8">
        <w:rPr>
          <w:lang w:val="es-PE"/>
        </w:rPr>
        <w:t xml:space="preserve">respondió: "Querida, todos mis parientes han sido devorados por </w:t>
      </w:r>
      <w:r w:rsidR="00E43737">
        <w:rPr>
          <w:lang w:val="es-PE"/>
        </w:rPr>
        <w:t>s</w:t>
      </w:r>
      <w:r w:rsidRPr="00E633D8">
        <w:rPr>
          <w:lang w:val="es-PE"/>
        </w:rPr>
        <w:t>u esposo. Tengo miedo, no puedo ir". "No tem</w:t>
      </w:r>
      <w:r w:rsidR="00E43737">
        <w:rPr>
          <w:lang w:val="es-PE"/>
        </w:rPr>
        <w:t>a</w:t>
      </w:r>
      <w:r w:rsidRPr="00E633D8">
        <w:rPr>
          <w:lang w:val="es-PE"/>
        </w:rPr>
        <w:t xml:space="preserve">, ¿qué mal os </w:t>
      </w:r>
      <w:r w:rsidR="00B36DE4">
        <w:rPr>
          <w:lang w:val="es-PE"/>
        </w:rPr>
        <w:t>podría</w:t>
      </w:r>
      <w:r w:rsidRPr="00E633D8">
        <w:rPr>
          <w:lang w:val="es-PE"/>
        </w:rPr>
        <w:t xml:space="preserve"> hacer los muertos?" "</w:t>
      </w:r>
      <w:r w:rsidR="00E43737">
        <w:rPr>
          <w:lang w:val="es-PE"/>
        </w:rPr>
        <w:t>S</w:t>
      </w:r>
      <w:r w:rsidRPr="00E633D8">
        <w:rPr>
          <w:lang w:val="es-PE"/>
        </w:rPr>
        <w:t>u esposo tiene una mentalidad cruel</w:t>
      </w:r>
      <w:r w:rsidR="00B36DE4">
        <w:rPr>
          <w:lang w:val="es-PE"/>
        </w:rPr>
        <w:t>,</w:t>
      </w:r>
      <w:r w:rsidRPr="00E633D8">
        <w:rPr>
          <w:lang w:val="es-PE"/>
        </w:rPr>
        <w:t xml:space="preserve"> tengo miedo". </w:t>
      </w:r>
      <w:r w:rsidR="00B36DE4">
        <w:rPr>
          <w:lang w:val="es-PE"/>
        </w:rPr>
        <w:t xml:space="preserve">No obstante, </w:t>
      </w:r>
      <w:r w:rsidRPr="00E633D8">
        <w:rPr>
          <w:lang w:val="es-PE"/>
        </w:rPr>
        <w:t xml:space="preserve">después de ser repetidamente importunada, la </w:t>
      </w:r>
      <w:r w:rsidR="00E43737" w:rsidRPr="00E43737">
        <w:rPr>
          <w:i/>
          <w:iCs/>
          <w:lang w:val="es-PE"/>
        </w:rPr>
        <w:t>Cabra</w:t>
      </w:r>
      <w:r w:rsidR="00E43737" w:rsidRPr="00E633D8">
        <w:rPr>
          <w:lang w:val="es-PE"/>
        </w:rPr>
        <w:t xml:space="preserve"> </w:t>
      </w:r>
      <w:r w:rsidRPr="00E633D8">
        <w:rPr>
          <w:lang w:val="es-PE"/>
        </w:rPr>
        <w:t xml:space="preserve">pensó: "Ciertamente debe estar muerto", y consintió en ir con ella. </w:t>
      </w:r>
      <w:r w:rsidR="00872A49">
        <w:rPr>
          <w:lang w:val="es-PE"/>
        </w:rPr>
        <w:t>Sin embargo,</w:t>
      </w:r>
      <w:r w:rsidRPr="00E633D8">
        <w:rPr>
          <w:lang w:val="es-PE"/>
        </w:rPr>
        <w:t xml:space="preserve"> en su camino ha</w:t>
      </w:r>
      <w:r w:rsidR="00872A49">
        <w:rPr>
          <w:lang w:val="es-PE"/>
        </w:rPr>
        <w:t>sta</w:t>
      </w:r>
      <w:r w:rsidRPr="00E633D8">
        <w:rPr>
          <w:lang w:val="es-PE"/>
        </w:rPr>
        <w:t xml:space="preserve"> allí</w:t>
      </w:r>
      <w:r w:rsidR="00E43737">
        <w:rPr>
          <w:lang w:val="es-PE"/>
        </w:rPr>
        <w:t>,</w:t>
      </w:r>
      <w:r w:rsidRPr="00E633D8">
        <w:rPr>
          <w:lang w:val="es-PE"/>
        </w:rPr>
        <w:t xml:space="preserve"> pensó: "¿Quién sabe lo que sucederá?" y</w:t>
      </w:r>
      <w:r w:rsidR="008F4E54">
        <w:rPr>
          <w:lang w:val="es-PE"/>
        </w:rPr>
        <w:t>,</w:t>
      </w:r>
      <w:r w:rsidRPr="00E633D8">
        <w:rPr>
          <w:lang w:val="es-PE"/>
        </w:rPr>
        <w:t xml:space="preserve"> sospech</w:t>
      </w:r>
      <w:r w:rsidR="00872A49">
        <w:rPr>
          <w:lang w:val="es-PE"/>
        </w:rPr>
        <w:t>ando algo al respecto</w:t>
      </w:r>
      <w:r w:rsidR="008F4E54">
        <w:rPr>
          <w:lang w:val="es-PE"/>
        </w:rPr>
        <w:t>,</w:t>
      </w:r>
      <w:r w:rsidRPr="00E633D8">
        <w:rPr>
          <w:lang w:val="es-PE"/>
        </w:rPr>
        <w:t xml:space="preserve"> hizo que </w:t>
      </w:r>
      <w:r w:rsidRPr="008F4E54">
        <w:rPr>
          <w:i/>
          <w:iCs/>
          <w:lang w:val="es-PE"/>
        </w:rPr>
        <w:t>l</w:t>
      </w:r>
      <w:r w:rsidR="00872A49" w:rsidRPr="008F4E54">
        <w:rPr>
          <w:i/>
          <w:iCs/>
          <w:lang w:val="es-PE"/>
        </w:rPr>
        <w:t>a</w:t>
      </w:r>
      <w:r w:rsidRPr="008F4E54">
        <w:rPr>
          <w:i/>
          <w:iCs/>
          <w:lang w:val="es-PE"/>
        </w:rPr>
        <w:t xml:space="preserve"> </w:t>
      </w:r>
      <w:r w:rsidR="008F4E54" w:rsidRPr="008F4E54">
        <w:rPr>
          <w:i/>
          <w:iCs/>
          <w:lang w:val="es-PE"/>
        </w:rPr>
        <w:t>Chacal</w:t>
      </w:r>
      <w:r w:rsidR="008F4E54" w:rsidRPr="00E633D8">
        <w:rPr>
          <w:lang w:val="es-PE"/>
        </w:rPr>
        <w:t xml:space="preserve"> </w:t>
      </w:r>
      <w:r w:rsidRPr="00E633D8">
        <w:rPr>
          <w:lang w:val="es-PE"/>
        </w:rPr>
        <w:t>fuera</w:t>
      </w:r>
      <w:r w:rsidR="006E20E9">
        <w:rPr>
          <w:lang w:val="es-PE"/>
        </w:rPr>
        <w:t xml:space="preserve"> por</w:t>
      </w:r>
      <w:r w:rsidRPr="00E633D8">
        <w:rPr>
          <w:lang w:val="es-PE"/>
        </w:rPr>
        <w:t xml:space="preserve"> delante, estando atenta </w:t>
      </w:r>
      <w:r w:rsidR="006E20E9">
        <w:rPr>
          <w:lang w:val="es-PE"/>
        </w:rPr>
        <w:t xml:space="preserve">ante </w:t>
      </w:r>
      <w:r w:rsidR="006E20E9" w:rsidRPr="008F4E54">
        <w:rPr>
          <w:i/>
          <w:iCs/>
          <w:lang w:val="es-PE"/>
        </w:rPr>
        <w:t>e</w:t>
      </w:r>
      <w:r w:rsidRPr="008F4E54">
        <w:rPr>
          <w:i/>
          <w:iCs/>
          <w:lang w:val="es-PE"/>
        </w:rPr>
        <w:t>l</w:t>
      </w:r>
      <w:r w:rsidRPr="00E633D8">
        <w:rPr>
          <w:lang w:val="es-PE"/>
        </w:rPr>
        <w:t xml:space="preserve"> </w:t>
      </w:r>
      <w:r w:rsidR="008F4E54" w:rsidRPr="008F4E54">
        <w:rPr>
          <w:i/>
          <w:iCs/>
          <w:lang w:val="es-PE"/>
        </w:rPr>
        <w:t>Chacal</w:t>
      </w:r>
      <w:r w:rsidRPr="00E633D8">
        <w:rPr>
          <w:lang w:val="es-PE"/>
        </w:rPr>
        <w:t>. Es</w:t>
      </w:r>
      <w:r w:rsidR="00872A49">
        <w:rPr>
          <w:lang w:val="es-PE"/>
        </w:rPr>
        <w:t>te es</w:t>
      </w:r>
      <w:r w:rsidRPr="00E633D8">
        <w:rPr>
          <w:lang w:val="es-PE"/>
        </w:rPr>
        <w:t xml:space="preserve">cuchó el sonido de sus pasos y pensó: "Aquí viene la </w:t>
      </w:r>
      <w:r w:rsidR="008F4E54" w:rsidRPr="008F4E54">
        <w:rPr>
          <w:i/>
          <w:iCs/>
          <w:lang w:val="es-PE"/>
        </w:rPr>
        <w:t>Cabra</w:t>
      </w:r>
      <w:r w:rsidRPr="00E633D8">
        <w:rPr>
          <w:lang w:val="es-PE"/>
        </w:rPr>
        <w:t>", y levantó la cabeza</w:t>
      </w:r>
      <w:r w:rsidR="00444008">
        <w:rPr>
          <w:lang w:val="es-PE"/>
        </w:rPr>
        <w:t>;</w:t>
      </w:r>
      <w:r w:rsidRPr="00E633D8">
        <w:rPr>
          <w:lang w:val="es-PE"/>
        </w:rPr>
        <w:t xml:space="preserve"> </w:t>
      </w:r>
      <w:r w:rsidR="00444008">
        <w:rPr>
          <w:lang w:val="es-PE"/>
        </w:rPr>
        <w:t xml:space="preserve">entonces, </w:t>
      </w:r>
      <w:r w:rsidRPr="00E633D8">
        <w:rPr>
          <w:lang w:val="es-PE"/>
        </w:rPr>
        <w:t xml:space="preserve">poniendo los ojos en blanco, miró a su alrededor. La </w:t>
      </w:r>
      <w:r w:rsidR="00444008" w:rsidRPr="00444008">
        <w:rPr>
          <w:i/>
          <w:iCs/>
          <w:lang w:val="es-PE"/>
        </w:rPr>
        <w:t>Cabra</w:t>
      </w:r>
      <w:r w:rsidR="00444008" w:rsidRPr="00E633D8">
        <w:rPr>
          <w:lang w:val="es-PE"/>
        </w:rPr>
        <w:t xml:space="preserve"> </w:t>
      </w:r>
      <w:r w:rsidRPr="00E633D8">
        <w:rPr>
          <w:lang w:val="es-PE"/>
        </w:rPr>
        <w:t>al verlo hacer esto dijo: "Este malvado infeliz quiere tomarme y matarme</w:t>
      </w:r>
      <w:r w:rsidR="00DA7AF5">
        <w:rPr>
          <w:lang w:val="es-PE"/>
        </w:rPr>
        <w:t>,</w:t>
      </w:r>
      <w:r w:rsidRPr="00E633D8">
        <w:rPr>
          <w:lang w:val="es-PE"/>
        </w:rPr>
        <w:t xml:space="preserve"> está allí </w:t>
      </w:r>
      <w:r w:rsidR="00444008">
        <w:rPr>
          <w:lang w:val="es-PE"/>
        </w:rPr>
        <w:t>re</w:t>
      </w:r>
      <w:r w:rsidRPr="00E633D8">
        <w:rPr>
          <w:lang w:val="es-PE"/>
        </w:rPr>
        <w:t>costado</w:t>
      </w:r>
      <w:r w:rsidR="00444008">
        <w:rPr>
          <w:lang w:val="es-PE"/>
        </w:rPr>
        <w:t>,</w:t>
      </w:r>
      <w:r w:rsidRPr="00E633D8">
        <w:rPr>
          <w:lang w:val="es-PE"/>
        </w:rPr>
        <w:t xml:space="preserve"> fingiendo estar muerto", </w:t>
      </w:r>
      <w:r w:rsidR="006E20E9">
        <w:rPr>
          <w:lang w:val="es-PE"/>
        </w:rPr>
        <w:t xml:space="preserve">así que </w:t>
      </w:r>
      <w:r w:rsidRPr="00E633D8">
        <w:rPr>
          <w:lang w:val="es-PE"/>
        </w:rPr>
        <w:t xml:space="preserve">ella se dio la vuelta y huyó. Cuando </w:t>
      </w:r>
      <w:r w:rsidRPr="000833C3">
        <w:rPr>
          <w:i/>
          <w:iCs/>
          <w:lang w:val="es-PE"/>
        </w:rPr>
        <w:t>l</w:t>
      </w:r>
      <w:r w:rsidR="000833C3" w:rsidRPr="000833C3">
        <w:rPr>
          <w:i/>
          <w:iCs/>
          <w:lang w:val="es-PE"/>
        </w:rPr>
        <w:t>a</w:t>
      </w:r>
      <w:r w:rsidRPr="00E633D8">
        <w:rPr>
          <w:lang w:val="es-PE"/>
        </w:rPr>
        <w:t xml:space="preserve"> </w:t>
      </w:r>
      <w:r w:rsidR="000833C3" w:rsidRPr="000833C3">
        <w:rPr>
          <w:i/>
          <w:iCs/>
          <w:lang w:val="es-PE"/>
        </w:rPr>
        <w:t>Chacal</w:t>
      </w:r>
      <w:r w:rsidR="000833C3" w:rsidRPr="00E633D8">
        <w:rPr>
          <w:lang w:val="es-PE"/>
        </w:rPr>
        <w:t xml:space="preserve"> </w:t>
      </w:r>
      <w:r w:rsidRPr="00E633D8">
        <w:rPr>
          <w:lang w:val="es-PE"/>
        </w:rPr>
        <w:t xml:space="preserve">le preguntó </w:t>
      </w:r>
      <w:r w:rsidR="00DA7AF5">
        <w:rPr>
          <w:lang w:val="es-PE"/>
        </w:rPr>
        <w:t xml:space="preserve">la razón </w:t>
      </w:r>
      <w:r w:rsidRPr="00E633D8">
        <w:rPr>
          <w:lang w:val="es-PE"/>
        </w:rPr>
        <w:t xml:space="preserve">por </w:t>
      </w:r>
      <w:r w:rsidR="00DA7AF5">
        <w:rPr>
          <w:lang w:val="es-PE"/>
        </w:rPr>
        <w:t xml:space="preserve">la </w:t>
      </w:r>
      <w:r w:rsidRPr="00E633D8">
        <w:rPr>
          <w:lang w:val="es-PE"/>
        </w:rPr>
        <w:t>qu</w:t>
      </w:r>
      <w:r w:rsidR="00DA7AF5">
        <w:rPr>
          <w:lang w:val="es-PE"/>
        </w:rPr>
        <w:t>e</w:t>
      </w:r>
      <w:r w:rsidRPr="00E633D8">
        <w:rPr>
          <w:lang w:val="es-PE"/>
        </w:rPr>
        <w:t xml:space="preserve"> se había escapado, la </w:t>
      </w:r>
      <w:r w:rsidR="000833C3" w:rsidRPr="000833C3">
        <w:rPr>
          <w:i/>
          <w:iCs/>
          <w:lang w:val="es-PE"/>
        </w:rPr>
        <w:t>Cabra</w:t>
      </w:r>
      <w:r w:rsidR="000833C3" w:rsidRPr="00E633D8">
        <w:rPr>
          <w:lang w:val="es-PE"/>
        </w:rPr>
        <w:t xml:space="preserve"> </w:t>
      </w:r>
      <w:r w:rsidRPr="00E633D8">
        <w:rPr>
          <w:lang w:val="es-PE"/>
        </w:rPr>
        <w:t xml:space="preserve">le dio la razón y </w:t>
      </w:r>
      <w:r w:rsidR="000833C3">
        <w:rPr>
          <w:lang w:val="es-PE"/>
        </w:rPr>
        <w:t>recitó</w:t>
      </w:r>
      <w:r w:rsidRPr="00E633D8">
        <w:rPr>
          <w:lang w:val="es-PE"/>
        </w:rPr>
        <w:t xml:space="preserve"> la primera estrofa:</w:t>
      </w:r>
      <w:r w:rsidR="000833C3" w:rsidRPr="000833C3">
        <w:rPr>
          <w:lang w:val="es-PE"/>
        </w:rPr>
        <w:t xml:space="preserve"> </w:t>
      </w:r>
      <w:r w:rsidR="000833C3" w:rsidRPr="00E633D8">
        <w:rPr>
          <w:lang w:val="es-PE"/>
        </w:rPr>
        <w:t>[534]</w:t>
      </w:r>
    </w:p>
    <w:p w14:paraId="775FD421" w14:textId="77777777" w:rsidR="000833C3" w:rsidRDefault="000833C3">
      <w:pPr>
        <w:spacing w:after="160" w:line="259" w:lineRule="auto"/>
        <w:ind w:firstLine="0"/>
        <w:rPr>
          <w:spacing w:val="30"/>
          <w:sz w:val="20"/>
          <w:lang w:val="es-PE"/>
        </w:rPr>
      </w:pPr>
      <w:r>
        <w:rPr>
          <w:lang w:val="es-PE"/>
        </w:rPr>
        <w:br w:type="page"/>
      </w:r>
    </w:p>
    <w:p w14:paraId="649CB3D9" w14:textId="77777777" w:rsidR="00E633D8" w:rsidRPr="00E633D8" w:rsidRDefault="00E633D8" w:rsidP="007A7DE1">
      <w:pPr>
        <w:pStyle w:val="NormalHistoria"/>
        <w:rPr>
          <w:lang w:val="es-PE"/>
        </w:rPr>
      </w:pPr>
    </w:p>
    <w:p w14:paraId="567E60C6" w14:textId="2B21D62A" w:rsidR="00E633D8" w:rsidRPr="00E633D8" w:rsidRDefault="005B3EF0" w:rsidP="000833C3">
      <w:pPr>
        <w:pStyle w:val="Verso2Espaol"/>
        <w:ind w:left="1416"/>
        <w:rPr>
          <w:lang w:val="es-PE"/>
        </w:rPr>
      </w:pPr>
      <w:r>
        <w:rPr>
          <w:lang w:val="es-PE"/>
        </w:rPr>
        <w:t>1.</w:t>
      </w:r>
      <w:r>
        <w:rPr>
          <w:lang w:val="es-PE"/>
        </w:rPr>
        <w:tab/>
      </w:r>
      <w:r w:rsidR="00E633D8" w:rsidRPr="00E633D8">
        <w:rPr>
          <w:lang w:val="es-PE"/>
        </w:rPr>
        <w:t>¿Por qué mira así</w:t>
      </w:r>
      <w:r w:rsidR="00F424C9" w:rsidRPr="00F424C9">
        <w:rPr>
          <w:lang w:val="es-PE"/>
        </w:rPr>
        <w:t xml:space="preserve"> </w:t>
      </w:r>
      <w:proofErr w:type="spellStart"/>
      <w:r w:rsidR="00F424C9" w:rsidRPr="00E633D8">
        <w:rPr>
          <w:lang w:val="es-PE"/>
        </w:rPr>
        <w:t>Pūtimaṅsa</w:t>
      </w:r>
      <w:proofErr w:type="spellEnd"/>
      <w:r w:rsidR="00E633D8" w:rsidRPr="00E633D8">
        <w:rPr>
          <w:lang w:val="es-PE"/>
        </w:rPr>
        <w:t>?</w:t>
      </w:r>
    </w:p>
    <w:p w14:paraId="495372CE" w14:textId="01759522" w:rsidR="00E633D8" w:rsidRPr="00E633D8" w:rsidRDefault="00E633D8" w:rsidP="00F713F1">
      <w:pPr>
        <w:pStyle w:val="Verso2Espaol"/>
        <w:rPr>
          <w:lang w:val="es-PE"/>
        </w:rPr>
      </w:pPr>
      <w:r w:rsidRPr="00E633D8">
        <w:rPr>
          <w:lang w:val="es-PE"/>
        </w:rPr>
        <w:t xml:space="preserve">Su mirada me </w:t>
      </w:r>
      <w:r w:rsidR="007E150F">
        <w:rPr>
          <w:lang w:val="es-PE"/>
        </w:rPr>
        <w:t>asusta</w:t>
      </w:r>
      <w:r w:rsidR="008A6343">
        <w:rPr>
          <w:lang w:val="es-PE"/>
        </w:rPr>
        <w:t>;</w:t>
      </w:r>
    </w:p>
    <w:p w14:paraId="216831BD" w14:textId="77777777" w:rsidR="00E633D8" w:rsidRPr="00E633D8" w:rsidRDefault="00E633D8" w:rsidP="00F713F1">
      <w:pPr>
        <w:pStyle w:val="Verso2Espaol"/>
        <w:rPr>
          <w:lang w:val="es-PE"/>
        </w:rPr>
      </w:pPr>
      <w:r w:rsidRPr="00E633D8">
        <w:rPr>
          <w:lang w:val="es-PE"/>
        </w:rPr>
        <w:t>De tal amigo hay que tener cuidado,</w:t>
      </w:r>
    </w:p>
    <w:p w14:paraId="3548DE87" w14:textId="09B2C28E" w:rsidR="00E633D8" w:rsidRDefault="00E633D8" w:rsidP="00F713F1">
      <w:pPr>
        <w:pStyle w:val="Verso2Espaol"/>
        <w:rPr>
          <w:lang w:val="es-PE"/>
        </w:rPr>
      </w:pPr>
      <w:r w:rsidRPr="00E633D8">
        <w:rPr>
          <w:lang w:val="es-PE"/>
        </w:rPr>
        <w:t>Y lejos huir.</w:t>
      </w:r>
    </w:p>
    <w:p w14:paraId="447F9E94" w14:textId="77777777" w:rsidR="00F713F1" w:rsidRPr="00E633D8" w:rsidRDefault="00F713F1" w:rsidP="00F713F1">
      <w:pPr>
        <w:pStyle w:val="Verso2Espaol"/>
        <w:rPr>
          <w:lang w:val="es-PE"/>
        </w:rPr>
      </w:pPr>
    </w:p>
    <w:p w14:paraId="478DA3BB" w14:textId="502D2B86" w:rsidR="00E633D8" w:rsidRPr="00E633D8" w:rsidRDefault="00E633D8" w:rsidP="00F713F1">
      <w:pPr>
        <w:pStyle w:val="NormalHistoria"/>
        <w:rPr>
          <w:lang w:val="es-PE"/>
        </w:rPr>
      </w:pPr>
      <w:r w:rsidRPr="00E633D8">
        <w:rPr>
          <w:lang w:val="es-PE"/>
        </w:rPr>
        <w:t>Con estas palabras</w:t>
      </w:r>
      <w:r w:rsidR="005B3EF0">
        <w:rPr>
          <w:lang w:val="es-PE"/>
        </w:rPr>
        <w:t>,</w:t>
      </w:r>
      <w:r w:rsidRPr="00E633D8">
        <w:rPr>
          <w:lang w:val="es-PE"/>
        </w:rPr>
        <w:t xml:space="preserve"> </w:t>
      </w:r>
      <w:r w:rsidR="005B3EF0">
        <w:rPr>
          <w:lang w:val="es-PE"/>
        </w:rPr>
        <w:t xml:space="preserve">la </w:t>
      </w:r>
      <w:r w:rsidR="005B3EF0">
        <w:rPr>
          <w:i/>
          <w:iCs/>
          <w:lang w:val="es-PE"/>
        </w:rPr>
        <w:t xml:space="preserve">Cabra </w:t>
      </w:r>
      <w:r w:rsidRPr="00E633D8">
        <w:rPr>
          <w:lang w:val="es-PE"/>
        </w:rPr>
        <w:t xml:space="preserve">se dio la vuelta y se dirigió directamente a su propia </w:t>
      </w:r>
      <w:r w:rsidR="006E20E9">
        <w:rPr>
          <w:lang w:val="es-PE"/>
        </w:rPr>
        <w:t>guarida</w:t>
      </w:r>
      <w:r w:rsidRPr="00E633D8">
        <w:rPr>
          <w:lang w:val="es-PE"/>
        </w:rPr>
        <w:t xml:space="preserve">. </w:t>
      </w:r>
      <w:r w:rsidR="005B3EF0">
        <w:rPr>
          <w:lang w:val="es-PE"/>
        </w:rPr>
        <w:t xml:space="preserve">Entonces, </w:t>
      </w:r>
      <w:r w:rsidR="000370C4" w:rsidRPr="00E633D8">
        <w:rPr>
          <w:lang w:val="es-PE"/>
        </w:rPr>
        <w:t>l</w:t>
      </w:r>
      <w:r w:rsidR="005B3EF0">
        <w:rPr>
          <w:lang w:val="es-PE"/>
        </w:rPr>
        <w:t>a</w:t>
      </w:r>
      <w:r w:rsidR="000370C4" w:rsidRPr="00E633D8">
        <w:rPr>
          <w:lang w:val="es-PE"/>
        </w:rPr>
        <w:t xml:space="preserve"> </w:t>
      </w:r>
      <w:r w:rsidR="005B3EF0" w:rsidRPr="005B3EF0">
        <w:rPr>
          <w:i/>
          <w:iCs/>
          <w:lang w:val="es-PE"/>
        </w:rPr>
        <w:t>Chacal</w:t>
      </w:r>
      <w:r w:rsidRPr="00E633D8">
        <w:rPr>
          <w:lang w:val="es-PE"/>
        </w:rPr>
        <w:t>, al no poder detenerla, se enfureció con ella</w:t>
      </w:r>
      <w:r w:rsidR="005B3EF0">
        <w:rPr>
          <w:lang w:val="es-PE"/>
        </w:rPr>
        <w:t>,</w:t>
      </w:r>
      <w:r w:rsidRPr="00E633D8">
        <w:rPr>
          <w:lang w:val="es-PE"/>
        </w:rPr>
        <w:t xml:space="preserve"> </w:t>
      </w:r>
      <w:r w:rsidR="005B3EF0">
        <w:rPr>
          <w:lang w:val="es-PE"/>
        </w:rPr>
        <w:t xml:space="preserve">se dirigió </w:t>
      </w:r>
      <w:r w:rsidR="000370C4">
        <w:rPr>
          <w:lang w:val="es-PE"/>
        </w:rPr>
        <w:t xml:space="preserve">hacia </w:t>
      </w:r>
      <w:r w:rsidRPr="00E633D8">
        <w:rPr>
          <w:lang w:val="es-PE"/>
        </w:rPr>
        <w:t>su marido y se sentó a lamentarse. Entonces</w:t>
      </w:r>
      <w:r w:rsidR="005B3EF0">
        <w:rPr>
          <w:lang w:val="es-PE"/>
        </w:rPr>
        <w:t>,</w:t>
      </w:r>
      <w:r w:rsidRPr="00E633D8">
        <w:rPr>
          <w:lang w:val="es-PE"/>
        </w:rPr>
        <w:t xml:space="preserve"> </w:t>
      </w:r>
      <w:r w:rsidRPr="005B3EF0">
        <w:rPr>
          <w:i/>
          <w:iCs/>
          <w:lang w:val="es-PE"/>
        </w:rPr>
        <w:t xml:space="preserve">el </w:t>
      </w:r>
      <w:r w:rsidR="005B3EF0" w:rsidRPr="005B3EF0">
        <w:rPr>
          <w:i/>
          <w:iCs/>
          <w:lang w:val="es-PE"/>
        </w:rPr>
        <w:t>Chacal</w:t>
      </w:r>
      <w:r w:rsidR="000370C4">
        <w:rPr>
          <w:lang w:val="es-PE"/>
        </w:rPr>
        <w:t>,</w:t>
      </w:r>
      <w:r w:rsidRPr="00E633D8">
        <w:rPr>
          <w:lang w:val="es-PE"/>
        </w:rPr>
        <w:t xml:space="preserve"> reprendiéndola</w:t>
      </w:r>
      <w:r w:rsidR="000370C4">
        <w:rPr>
          <w:lang w:val="es-PE"/>
        </w:rPr>
        <w:t>,</w:t>
      </w:r>
      <w:r w:rsidRPr="00E633D8">
        <w:rPr>
          <w:lang w:val="es-PE"/>
        </w:rPr>
        <w:t xml:space="preserve"> </w:t>
      </w:r>
      <w:r w:rsidR="005B3EF0">
        <w:rPr>
          <w:lang w:val="es-PE"/>
        </w:rPr>
        <w:t xml:space="preserve">recitó </w:t>
      </w:r>
      <w:r w:rsidRPr="00E633D8">
        <w:rPr>
          <w:lang w:val="es-PE"/>
        </w:rPr>
        <w:t>la segunda estrofa:</w:t>
      </w:r>
    </w:p>
    <w:p w14:paraId="1B1BA35D" w14:textId="71B7CE8C" w:rsidR="00E633D8" w:rsidRPr="00E633D8" w:rsidRDefault="005B3EF0" w:rsidP="005B3EF0">
      <w:pPr>
        <w:pStyle w:val="Verso2Espaol"/>
        <w:ind w:left="1416"/>
        <w:rPr>
          <w:lang w:val="es-PE"/>
        </w:rPr>
      </w:pPr>
      <w:r>
        <w:rPr>
          <w:lang w:val="es-PE"/>
        </w:rPr>
        <w:t>2.</w:t>
      </w:r>
      <w:r>
        <w:rPr>
          <w:lang w:val="es-PE"/>
        </w:rPr>
        <w:tab/>
      </w:r>
      <w:proofErr w:type="spellStart"/>
      <w:r w:rsidR="00E633D8" w:rsidRPr="00E633D8">
        <w:rPr>
          <w:lang w:val="es-PE"/>
        </w:rPr>
        <w:t>Veṇī</w:t>
      </w:r>
      <w:proofErr w:type="spellEnd"/>
      <w:r w:rsidR="00E633D8" w:rsidRPr="00E633D8">
        <w:rPr>
          <w:lang w:val="es-PE"/>
        </w:rPr>
        <w:t xml:space="preserve">, esposa, parece torpe </w:t>
      </w:r>
      <w:r w:rsidR="006E20E9">
        <w:rPr>
          <w:lang w:val="es-PE"/>
        </w:rPr>
        <w:t>en inteligencia</w:t>
      </w:r>
      <w:r w:rsidR="00E633D8" w:rsidRPr="00E633D8">
        <w:rPr>
          <w:lang w:val="es-PE"/>
        </w:rPr>
        <w:t>,</w:t>
      </w:r>
    </w:p>
    <w:p w14:paraId="0E56DA30" w14:textId="029F4FC5" w:rsidR="00E633D8" w:rsidRPr="00E633D8" w:rsidRDefault="00461F79" w:rsidP="00F713F1">
      <w:pPr>
        <w:pStyle w:val="Verso2Espaol"/>
        <w:rPr>
          <w:lang w:val="es-PE"/>
        </w:rPr>
      </w:pPr>
      <w:r>
        <w:rPr>
          <w:lang w:val="es-PE"/>
        </w:rPr>
        <w:t xml:space="preserve">Como </w:t>
      </w:r>
      <w:r w:rsidR="000370C4">
        <w:rPr>
          <w:lang w:val="es-PE"/>
        </w:rPr>
        <w:t>p</w:t>
      </w:r>
      <w:r w:rsidR="00E633D8" w:rsidRPr="00E633D8">
        <w:rPr>
          <w:lang w:val="es-PE"/>
        </w:rPr>
        <w:t xml:space="preserve">ara jactarse </w:t>
      </w:r>
      <w:r>
        <w:rPr>
          <w:lang w:val="es-PE"/>
        </w:rPr>
        <w:t xml:space="preserve">con </w:t>
      </w:r>
      <w:r w:rsidR="00E633D8" w:rsidRPr="00E633D8">
        <w:rPr>
          <w:lang w:val="es-PE"/>
        </w:rPr>
        <w:t xml:space="preserve">los amigos </w:t>
      </w:r>
      <w:r>
        <w:rPr>
          <w:lang w:val="es-PE"/>
        </w:rPr>
        <w:t xml:space="preserve">de lo </w:t>
      </w:r>
      <w:r w:rsidR="00E633D8" w:rsidRPr="00E633D8">
        <w:rPr>
          <w:lang w:val="es-PE"/>
        </w:rPr>
        <w:t>que ha hecho;</w:t>
      </w:r>
    </w:p>
    <w:p w14:paraId="34FD2E24" w14:textId="0A1EEAE9" w:rsidR="00E633D8" w:rsidRPr="00E633D8" w:rsidRDefault="00E633D8" w:rsidP="00F713F1">
      <w:pPr>
        <w:pStyle w:val="Verso2Espaol"/>
        <w:rPr>
          <w:lang w:val="es-PE"/>
        </w:rPr>
      </w:pPr>
      <w:r w:rsidRPr="00E633D8">
        <w:rPr>
          <w:lang w:val="es-PE"/>
        </w:rPr>
        <w:t xml:space="preserve">Dejada en la estacada, </w:t>
      </w:r>
      <w:r w:rsidR="00640EC5">
        <w:rPr>
          <w:lang w:val="es-PE"/>
        </w:rPr>
        <w:t xml:space="preserve">sin poder hacer nada </w:t>
      </w:r>
      <w:r w:rsidRPr="00E633D8">
        <w:rPr>
          <w:lang w:val="es-PE"/>
        </w:rPr>
        <w:t>sino sentarse</w:t>
      </w:r>
    </w:p>
    <w:p w14:paraId="724C9D1A" w14:textId="3828BBCF" w:rsidR="00E633D8" w:rsidRDefault="00E633D8" w:rsidP="00B30620">
      <w:pPr>
        <w:pStyle w:val="Verso2Espaol"/>
        <w:rPr>
          <w:lang w:val="es-PE"/>
        </w:rPr>
      </w:pPr>
      <w:r w:rsidRPr="00E633D8">
        <w:rPr>
          <w:lang w:val="es-PE"/>
        </w:rPr>
        <w:t xml:space="preserve">Y </w:t>
      </w:r>
      <w:r w:rsidR="00640EC5">
        <w:rPr>
          <w:lang w:val="es-PE"/>
        </w:rPr>
        <w:t>lamentarse</w:t>
      </w:r>
      <w:r w:rsidRPr="00E633D8">
        <w:rPr>
          <w:lang w:val="es-PE"/>
        </w:rPr>
        <w:t>, traicionad</w:t>
      </w:r>
      <w:r w:rsidR="00640EC5">
        <w:rPr>
          <w:lang w:val="es-PE"/>
        </w:rPr>
        <w:t>a</w:t>
      </w:r>
      <w:r w:rsidRPr="00E633D8">
        <w:rPr>
          <w:lang w:val="es-PE"/>
        </w:rPr>
        <w:t xml:space="preserve"> por el arte de </w:t>
      </w:r>
      <w:proofErr w:type="spellStart"/>
      <w:r w:rsidRPr="00E633D8">
        <w:rPr>
          <w:lang w:val="es-PE"/>
        </w:rPr>
        <w:t>Meḷa</w:t>
      </w:r>
      <w:proofErr w:type="spellEnd"/>
      <w:r w:rsidRPr="00E633D8">
        <w:rPr>
          <w:lang w:val="es-PE"/>
        </w:rPr>
        <w:t>.</w:t>
      </w:r>
    </w:p>
    <w:p w14:paraId="28A70F66" w14:textId="77777777" w:rsidR="00B30620" w:rsidRPr="00E633D8" w:rsidRDefault="00B30620" w:rsidP="00B30620">
      <w:pPr>
        <w:pStyle w:val="Verso2Espaol"/>
        <w:rPr>
          <w:lang w:val="es-PE"/>
        </w:rPr>
      </w:pPr>
    </w:p>
    <w:p w14:paraId="0033D613" w14:textId="0071DB0F" w:rsidR="00E633D8" w:rsidRPr="00E633D8" w:rsidRDefault="00E633D8" w:rsidP="00640EC5">
      <w:pPr>
        <w:pStyle w:val="NormalHistoria"/>
        <w:rPr>
          <w:lang w:val="es-PE"/>
        </w:rPr>
      </w:pPr>
      <w:r w:rsidRPr="00E633D8">
        <w:rPr>
          <w:lang w:val="es-PE"/>
        </w:rPr>
        <w:t xml:space="preserve">Al oír esto, </w:t>
      </w:r>
      <w:r w:rsidR="000370C4" w:rsidRPr="00E633D8">
        <w:rPr>
          <w:lang w:val="es-PE"/>
        </w:rPr>
        <w:t>l</w:t>
      </w:r>
      <w:r w:rsidR="00B30620">
        <w:rPr>
          <w:lang w:val="es-PE"/>
        </w:rPr>
        <w:t>a</w:t>
      </w:r>
      <w:r w:rsidR="000370C4" w:rsidRPr="00E633D8">
        <w:rPr>
          <w:lang w:val="es-PE"/>
        </w:rPr>
        <w:t xml:space="preserve"> </w:t>
      </w:r>
      <w:r w:rsidR="00B30620" w:rsidRPr="00B30620">
        <w:rPr>
          <w:i/>
          <w:iCs/>
          <w:lang w:val="es-PE"/>
        </w:rPr>
        <w:t>Chacal</w:t>
      </w:r>
      <w:r w:rsidR="00B30620" w:rsidRPr="00E633D8">
        <w:rPr>
          <w:lang w:val="es-PE"/>
        </w:rPr>
        <w:t xml:space="preserve"> </w:t>
      </w:r>
      <w:r w:rsidR="00B30620">
        <w:rPr>
          <w:lang w:val="es-PE"/>
        </w:rPr>
        <w:t xml:space="preserve">recitó </w:t>
      </w:r>
      <w:r w:rsidRPr="00E633D8">
        <w:rPr>
          <w:lang w:val="es-PE"/>
        </w:rPr>
        <w:t>la tercera estrofa:</w:t>
      </w:r>
    </w:p>
    <w:p w14:paraId="18F44A9D" w14:textId="233B266F" w:rsidR="00E633D8" w:rsidRPr="00E633D8" w:rsidRDefault="00B30620" w:rsidP="00B30620">
      <w:pPr>
        <w:pStyle w:val="Verso2Espaol"/>
        <w:ind w:left="1416"/>
      </w:pPr>
      <w:r>
        <w:t>3.</w:t>
      </w:r>
      <w:r>
        <w:tab/>
      </w:r>
      <w:r w:rsidR="00640EC5">
        <w:t>Usted</w:t>
      </w:r>
      <w:r w:rsidR="00E633D8" w:rsidRPr="00E633D8">
        <w:t xml:space="preserve"> también, mi </w:t>
      </w:r>
      <w:r w:rsidR="00640EC5" w:rsidRPr="00E633D8">
        <w:t>Señor</w:t>
      </w:r>
      <w:r w:rsidR="00E633D8" w:rsidRPr="00E633D8">
        <w:t>, apena</w:t>
      </w:r>
      <w:r w:rsidR="00640EC5">
        <w:t>s</w:t>
      </w:r>
      <w:r w:rsidR="00E633D8" w:rsidRPr="00E633D8">
        <w:t xml:space="preserve"> fue sabio</w:t>
      </w:r>
    </w:p>
    <w:p w14:paraId="6EDF348F" w14:textId="7E2988DB" w:rsidR="00E633D8" w:rsidRPr="00E633D8" w:rsidRDefault="00E633D8" w:rsidP="00F713F1">
      <w:pPr>
        <w:pStyle w:val="Verso2Espaol"/>
      </w:pPr>
      <w:r w:rsidRPr="00E633D8">
        <w:t>Y</w:t>
      </w:r>
      <w:r w:rsidR="000370C4">
        <w:t xml:space="preserve"> una</w:t>
      </w:r>
      <w:r w:rsidRPr="00E633D8">
        <w:t xml:space="preserve"> necia criatura, </w:t>
      </w:r>
      <w:r w:rsidR="00640EC5">
        <w:t xml:space="preserve">al </w:t>
      </w:r>
      <w:r w:rsidRPr="00E633D8">
        <w:t>levanta</w:t>
      </w:r>
      <w:r w:rsidR="00640EC5">
        <w:t>r</w:t>
      </w:r>
      <w:r w:rsidRPr="00E633D8">
        <w:t xml:space="preserve"> </w:t>
      </w:r>
      <w:r w:rsidR="00B30620">
        <w:t xml:space="preserve">así </w:t>
      </w:r>
      <w:r w:rsidRPr="00E633D8">
        <w:t>la cabeza,</w:t>
      </w:r>
    </w:p>
    <w:p w14:paraId="03F055C1" w14:textId="77777777" w:rsidR="00E633D8" w:rsidRPr="00E633D8" w:rsidRDefault="00E633D8" w:rsidP="00F713F1">
      <w:pPr>
        <w:pStyle w:val="Verso2Espaol"/>
      </w:pPr>
      <w:r w:rsidRPr="00E633D8">
        <w:t>Mirando alrededor con los ojos abiertos,</w:t>
      </w:r>
    </w:p>
    <w:p w14:paraId="36166DB5" w14:textId="36762666" w:rsidR="00E633D8" w:rsidRDefault="00E633D8" w:rsidP="00F713F1">
      <w:pPr>
        <w:pStyle w:val="Verso2Espaol"/>
      </w:pPr>
      <w:r w:rsidRPr="00E633D8">
        <w:t xml:space="preserve">Aunque </w:t>
      </w:r>
      <w:r w:rsidR="00B30620">
        <w:t xml:space="preserve">estuviese </w:t>
      </w:r>
      <w:r w:rsidRPr="00E633D8">
        <w:t>fingiendo estar muerto.</w:t>
      </w:r>
    </w:p>
    <w:p w14:paraId="0CC92AA8" w14:textId="77777777" w:rsidR="007959CC" w:rsidRDefault="007959CC" w:rsidP="00F713F1">
      <w:pPr>
        <w:pStyle w:val="Verso2Espaol"/>
      </w:pPr>
    </w:p>
    <w:p w14:paraId="24255E04" w14:textId="77777777" w:rsidR="007959CC" w:rsidRDefault="007959CC" w:rsidP="007959CC">
      <w:pPr>
        <w:jc w:val="center"/>
      </w:pPr>
      <w:r>
        <w:t>--------------------------------------</w:t>
      </w:r>
    </w:p>
    <w:p w14:paraId="40C7C1FC" w14:textId="0AC7C425" w:rsidR="00E633D8" w:rsidRPr="00E633D8" w:rsidRDefault="00B30620" w:rsidP="00B30620">
      <w:pPr>
        <w:pStyle w:val="Verso2Espaol"/>
        <w:ind w:left="1416"/>
        <w:rPr>
          <w:lang w:val="es-PE"/>
        </w:rPr>
      </w:pPr>
      <w:r>
        <w:rPr>
          <w:lang w:val="es-PE"/>
        </w:rPr>
        <w:t>4.</w:t>
      </w:r>
      <w:r>
        <w:rPr>
          <w:lang w:val="es-PE"/>
        </w:rPr>
        <w:tab/>
      </w:r>
      <w:r w:rsidR="00E633D8" w:rsidRPr="00E633D8">
        <w:rPr>
          <w:lang w:val="es-PE"/>
        </w:rPr>
        <w:t>En tiempos oportunos los que s</w:t>
      </w:r>
      <w:r w:rsidR="000370C4">
        <w:rPr>
          <w:lang w:val="es-PE"/>
        </w:rPr>
        <w:t>ea</w:t>
      </w:r>
      <w:r w:rsidR="00E633D8" w:rsidRPr="00E633D8">
        <w:rPr>
          <w:lang w:val="es-PE"/>
        </w:rPr>
        <w:t>n sabios</w:t>
      </w:r>
    </w:p>
    <w:p w14:paraId="4A69C374" w14:textId="0562069E" w:rsidR="00E633D8" w:rsidRPr="00E633D8" w:rsidRDefault="00E633D8" w:rsidP="00F713F1">
      <w:pPr>
        <w:pStyle w:val="Verso2Espaol"/>
        <w:rPr>
          <w:lang w:val="es-PE"/>
        </w:rPr>
      </w:pPr>
      <w:r w:rsidRPr="00E633D8">
        <w:rPr>
          <w:lang w:val="es-PE"/>
        </w:rPr>
        <w:t>Sab</w:t>
      </w:r>
      <w:r w:rsidR="000370C4">
        <w:rPr>
          <w:lang w:val="es-PE"/>
        </w:rPr>
        <w:t>rá</w:t>
      </w:r>
      <w:r w:rsidR="005D2B7B">
        <w:rPr>
          <w:lang w:val="es-PE"/>
        </w:rPr>
        <w:t>n</w:t>
      </w:r>
      <w:r w:rsidRPr="00E633D8">
        <w:rPr>
          <w:lang w:val="es-PE"/>
        </w:rPr>
        <w:t xml:space="preserve"> cuándo abrir o cerrar los ojos,</w:t>
      </w:r>
    </w:p>
    <w:p w14:paraId="567C09FD" w14:textId="6BBCE5A2" w:rsidR="00E633D8" w:rsidRPr="00E633D8" w:rsidRDefault="00E633D8" w:rsidP="00F713F1">
      <w:pPr>
        <w:pStyle w:val="Verso2Espaol"/>
        <w:rPr>
          <w:lang w:val="es-PE"/>
        </w:rPr>
      </w:pPr>
      <w:r w:rsidRPr="00E633D8">
        <w:rPr>
          <w:lang w:val="es-PE"/>
        </w:rPr>
        <w:t>Quien mir</w:t>
      </w:r>
      <w:r w:rsidR="005D2B7B">
        <w:rPr>
          <w:lang w:val="es-PE"/>
        </w:rPr>
        <w:t>e</w:t>
      </w:r>
      <w:r w:rsidRPr="00E633D8">
        <w:rPr>
          <w:lang w:val="es-PE"/>
        </w:rPr>
        <w:t xml:space="preserve"> en el momento equivocado, </w:t>
      </w:r>
      <w:r w:rsidR="000370C4">
        <w:rPr>
          <w:lang w:val="es-PE"/>
        </w:rPr>
        <w:t>terminará</w:t>
      </w:r>
    </w:p>
    <w:p w14:paraId="6F98085F" w14:textId="1CA495C5" w:rsidR="00E633D8" w:rsidRDefault="00E633D8" w:rsidP="00F713F1">
      <w:pPr>
        <w:pStyle w:val="Verso2Espaol"/>
        <w:rPr>
          <w:lang w:val="es-PE"/>
        </w:rPr>
      </w:pPr>
      <w:r w:rsidRPr="00E633D8">
        <w:rPr>
          <w:lang w:val="es-PE"/>
        </w:rPr>
        <w:t xml:space="preserve">Como </w:t>
      </w:r>
      <w:proofErr w:type="spellStart"/>
      <w:r w:rsidRPr="00E633D8">
        <w:rPr>
          <w:lang w:val="es-PE"/>
        </w:rPr>
        <w:t>Pūtimaṅsa</w:t>
      </w:r>
      <w:proofErr w:type="spellEnd"/>
      <w:r w:rsidRPr="00E633D8">
        <w:rPr>
          <w:lang w:val="es-PE"/>
        </w:rPr>
        <w:t xml:space="preserve"> </w:t>
      </w:r>
      <w:r w:rsidR="005D2B7B">
        <w:rPr>
          <w:lang w:val="es-PE"/>
        </w:rPr>
        <w:t xml:space="preserve">y </w:t>
      </w:r>
      <w:r w:rsidRPr="00E633D8">
        <w:rPr>
          <w:lang w:val="es-PE"/>
        </w:rPr>
        <w:t>sufr</w:t>
      </w:r>
      <w:r w:rsidR="005D2B7B">
        <w:rPr>
          <w:lang w:val="es-PE"/>
        </w:rPr>
        <w:t>irá del</w:t>
      </w:r>
      <w:r w:rsidRPr="00E633D8">
        <w:rPr>
          <w:lang w:val="es-PE"/>
        </w:rPr>
        <w:t xml:space="preserve"> mal.</w:t>
      </w:r>
    </w:p>
    <w:p w14:paraId="55BDEB03" w14:textId="77777777" w:rsidR="00F713F1" w:rsidRPr="00E633D8" w:rsidRDefault="00F713F1" w:rsidP="00F713F1">
      <w:pPr>
        <w:pStyle w:val="Verso2Espaol"/>
        <w:rPr>
          <w:lang w:val="es-PE"/>
        </w:rPr>
      </w:pPr>
    </w:p>
    <w:p w14:paraId="4D5BA90A" w14:textId="54630C56" w:rsidR="00F713F1" w:rsidRDefault="00E633D8" w:rsidP="00640EC5">
      <w:pPr>
        <w:pStyle w:val="NormalHistoria"/>
        <w:rPr>
          <w:lang w:val="es-PE"/>
        </w:rPr>
      </w:pPr>
      <w:r w:rsidRPr="00E633D8">
        <w:rPr>
          <w:lang w:val="es-PE"/>
        </w:rPr>
        <w:t xml:space="preserve">Esta estrofa fue inspirada </w:t>
      </w:r>
      <w:r w:rsidR="00C72AE7">
        <w:rPr>
          <w:lang w:val="es-PE"/>
        </w:rPr>
        <w:t xml:space="preserve">en </w:t>
      </w:r>
      <w:r w:rsidR="005D2B7B">
        <w:rPr>
          <w:lang w:val="es-PE"/>
        </w:rPr>
        <w:t>Perfecta Sabiduría</w:t>
      </w:r>
      <w:r w:rsidRPr="00E633D8">
        <w:rPr>
          <w:lang w:val="es-PE"/>
        </w:rPr>
        <w:t>.</w:t>
      </w:r>
    </w:p>
    <w:p w14:paraId="13947319" w14:textId="77777777" w:rsidR="007959CC" w:rsidRDefault="007959CC" w:rsidP="007959CC">
      <w:pPr>
        <w:jc w:val="center"/>
      </w:pPr>
      <w:r>
        <w:t>--------------------------------------</w:t>
      </w:r>
    </w:p>
    <w:p w14:paraId="28F3621A" w14:textId="37BC9383" w:rsidR="007959CC" w:rsidRPr="007959CC" w:rsidRDefault="007959CC" w:rsidP="007959CC">
      <w:pPr>
        <w:pStyle w:val="NormalHistoria"/>
        <w:rPr>
          <w:lang w:val="es-PE"/>
        </w:rPr>
      </w:pPr>
      <w:r w:rsidRPr="007959CC">
        <w:rPr>
          <w:lang w:val="es-PE"/>
        </w:rPr>
        <w:t xml:space="preserve">[535] </w:t>
      </w:r>
      <w:r w:rsidR="000370C4">
        <w:rPr>
          <w:lang w:val="es-PE"/>
        </w:rPr>
        <w:t>No obstante,</w:t>
      </w:r>
      <w:r w:rsidRPr="007959CC">
        <w:rPr>
          <w:lang w:val="es-PE"/>
        </w:rPr>
        <w:t xml:space="preserve"> </w:t>
      </w:r>
      <w:r w:rsidR="00430178" w:rsidRPr="00E633D8">
        <w:rPr>
          <w:lang w:val="es-PE"/>
        </w:rPr>
        <w:t>l</w:t>
      </w:r>
      <w:r w:rsidR="00430178">
        <w:rPr>
          <w:lang w:val="es-PE"/>
        </w:rPr>
        <w:t>a</w:t>
      </w:r>
      <w:r w:rsidR="00430178" w:rsidRPr="00E633D8">
        <w:rPr>
          <w:lang w:val="es-PE"/>
        </w:rPr>
        <w:t xml:space="preserve"> </w:t>
      </w:r>
      <w:r w:rsidR="00430178" w:rsidRPr="00B30620">
        <w:rPr>
          <w:i/>
          <w:iCs/>
          <w:lang w:val="es-PE"/>
        </w:rPr>
        <w:t>Chacal</w:t>
      </w:r>
      <w:r w:rsidR="00430178" w:rsidRPr="00E633D8">
        <w:rPr>
          <w:lang w:val="es-PE"/>
        </w:rPr>
        <w:t xml:space="preserve"> </w:t>
      </w:r>
      <w:r w:rsidRPr="007959CC">
        <w:rPr>
          <w:lang w:val="es-PE"/>
        </w:rPr>
        <w:t xml:space="preserve">consoló a </w:t>
      </w:r>
      <w:proofErr w:type="spellStart"/>
      <w:r w:rsidRPr="007959CC">
        <w:rPr>
          <w:lang w:val="es-PE"/>
        </w:rPr>
        <w:t>Pūtimaṅsa</w:t>
      </w:r>
      <w:proofErr w:type="spellEnd"/>
      <w:r w:rsidRPr="007959CC">
        <w:rPr>
          <w:lang w:val="es-PE"/>
        </w:rPr>
        <w:t xml:space="preserve"> y dijo: "Mi </w:t>
      </w:r>
      <w:r w:rsidR="00430178" w:rsidRPr="007959CC">
        <w:rPr>
          <w:lang w:val="es-PE"/>
        </w:rPr>
        <w:t>Señor</w:t>
      </w:r>
      <w:r w:rsidRPr="007959CC">
        <w:rPr>
          <w:lang w:val="es-PE"/>
        </w:rPr>
        <w:t xml:space="preserve">, no </w:t>
      </w:r>
      <w:r w:rsidR="00C72AE7">
        <w:rPr>
          <w:lang w:val="es-PE"/>
        </w:rPr>
        <w:t>s</w:t>
      </w:r>
      <w:r w:rsidRPr="007959CC">
        <w:rPr>
          <w:lang w:val="es-PE"/>
        </w:rPr>
        <w:t>e enoje, encontraré la manera de traerla aquí de nuevo y</w:t>
      </w:r>
      <w:r w:rsidR="00430178">
        <w:rPr>
          <w:lang w:val="es-PE"/>
        </w:rPr>
        <w:t>,</w:t>
      </w:r>
      <w:r w:rsidRPr="007959CC">
        <w:rPr>
          <w:lang w:val="es-PE"/>
        </w:rPr>
        <w:t xml:space="preserve"> cuando venga</w:t>
      </w:r>
      <w:r w:rsidR="00430178">
        <w:rPr>
          <w:lang w:val="es-PE"/>
        </w:rPr>
        <w:t>,</w:t>
      </w:r>
      <w:r w:rsidRPr="007959CC">
        <w:rPr>
          <w:lang w:val="es-PE"/>
        </w:rPr>
        <w:t xml:space="preserve"> mant</w:t>
      </w:r>
      <w:r w:rsidR="00C72AE7">
        <w:rPr>
          <w:lang w:val="es-PE"/>
        </w:rPr>
        <w:t>é</w:t>
      </w:r>
      <w:r w:rsidRPr="007959CC">
        <w:rPr>
          <w:lang w:val="es-PE"/>
        </w:rPr>
        <w:t>n</w:t>
      </w:r>
      <w:r w:rsidR="00C72AE7">
        <w:rPr>
          <w:lang w:val="es-PE"/>
        </w:rPr>
        <w:t>gase</w:t>
      </w:r>
      <w:r w:rsidRPr="007959CC">
        <w:rPr>
          <w:lang w:val="es-PE"/>
        </w:rPr>
        <w:t xml:space="preserve"> en guardia y atráp</w:t>
      </w:r>
      <w:r w:rsidR="00C72AE7">
        <w:rPr>
          <w:lang w:val="es-PE"/>
        </w:rPr>
        <w:t>e</w:t>
      </w:r>
      <w:r w:rsidRPr="007959CC">
        <w:rPr>
          <w:lang w:val="es-PE"/>
        </w:rPr>
        <w:t>la". Entonces</w:t>
      </w:r>
      <w:r w:rsidR="00430178">
        <w:rPr>
          <w:lang w:val="es-PE"/>
        </w:rPr>
        <w:t>,</w:t>
      </w:r>
      <w:r w:rsidRPr="007959CC">
        <w:rPr>
          <w:lang w:val="es-PE"/>
        </w:rPr>
        <w:t xml:space="preserve"> ella buscó a la </w:t>
      </w:r>
      <w:r w:rsidR="00430178" w:rsidRPr="00430178">
        <w:rPr>
          <w:i/>
          <w:iCs/>
          <w:lang w:val="es-PE"/>
        </w:rPr>
        <w:t>Cabra</w:t>
      </w:r>
      <w:r w:rsidR="00430178" w:rsidRPr="007959CC">
        <w:rPr>
          <w:lang w:val="es-PE"/>
        </w:rPr>
        <w:t xml:space="preserve"> </w:t>
      </w:r>
      <w:r w:rsidRPr="007959CC">
        <w:rPr>
          <w:lang w:val="es-PE"/>
        </w:rPr>
        <w:t xml:space="preserve">y </w:t>
      </w:r>
      <w:r w:rsidR="00430178">
        <w:rPr>
          <w:lang w:val="es-PE"/>
        </w:rPr>
        <w:t xml:space="preserve">le </w:t>
      </w:r>
      <w:r w:rsidRPr="007959CC">
        <w:rPr>
          <w:lang w:val="es-PE"/>
        </w:rPr>
        <w:t>dijo: "Amig</w:t>
      </w:r>
      <w:r w:rsidR="00C72AE7">
        <w:rPr>
          <w:lang w:val="es-PE"/>
        </w:rPr>
        <w:t>a</w:t>
      </w:r>
      <w:r w:rsidRPr="007959CC">
        <w:rPr>
          <w:lang w:val="es-PE"/>
        </w:rPr>
        <w:t xml:space="preserve"> mí</w:t>
      </w:r>
      <w:r w:rsidR="00C72AE7">
        <w:rPr>
          <w:lang w:val="es-PE"/>
        </w:rPr>
        <w:t>a</w:t>
      </w:r>
      <w:r w:rsidRPr="007959CC">
        <w:rPr>
          <w:lang w:val="es-PE"/>
        </w:rPr>
        <w:t xml:space="preserve">, </w:t>
      </w:r>
      <w:r w:rsidR="00430178">
        <w:rPr>
          <w:lang w:val="es-PE"/>
        </w:rPr>
        <w:t>s</w:t>
      </w:r>
      <w:r w:rsidRPr="007959CC">
        <w:rPr>
          <w:lang w:val="es-PE"/>
        </w:rPr>
        <w:t xml:space="preserve">u </w:t>
      </w:r>
      <w:r w:rsidR="000370C4">
        <w:rPr>
          <w:lang w:val="es-PE"/>
        </w:rPr>
        <w:t>llegada</w:t>
      </w:r>
      <w:r w:rsidR="000370C4" w:rsidRPr="007959CC">
        <w:rPr>
          <w:lang w:val="es-PE"/>
        </w:rPr>
        <w:t xml:space="preserve"> </w:t>
      </w:r>
      <w:r w:rsidRPr="007959CC">
        <w:rPr>
          <w:lang w:val="es-PE"/>
        </w:rPr>
        <w:t>resultó ser útil para nosotros</w:t>
      </w:r>
      <w:r w:rsidR="000370C4">
        <w:rPr>
          <w:lang w:val="es-PE"/>
        </w:rPr>
        <w:t>,</w:t>
      </w:r>
      <w:r w:rsidRPr="007959CC">
        <w:rPr>
          <w:lang w:val="es-PE"/>
        </w:rPr>
        <w:t xml:space="preserve"> tan pronto como apareci</w:t>
      </w:r>
      <w:r w:rsidR="00430178">
        <w:rPr>
          <w:lang w:val="es-PE"/>
        </w:rPr>
        <w:t>ó</w:t>
      </w:r>
      <w:r w:rsidRPr="007959CC">
        <w:rPr>
          <w:lang w:val="es-PE"/>
        </w:rPr>
        <w:t xml:space="preserve">, mi </w:t>
      </w:r>
      <w:r w:rsidR="00C72AE7" w:rsidRPr="007959CC">
        <w:rPr>
          <w:lang w:val="es-PE"/>
        </w:rPr>
        <w:t xml:space="preserve">Señor </w:t>
      </w:r>
      <w:r w:rsidRPr="007959CC">
        <w:rPr>
          <w:lang w:val="es-PE"/>
        </w:rPr>
        <w:t>recobró el conocimiento y ahora está vivo. Ven</w:t>
      </w:r>
      <w:r w:rsidR="00C72AE7">
        <w:rPr>
          <w:lang w:val="es-PE"/>
        </w:rPr>
        <w:t>ga</w:t>
      </w:r>
      <w:r w:rsidRPr="007959CC">
        <w:rPr>
          <w:lang w:val="es-PE"/>
        </w:rPr>
        <w:t xml:space="preserve"> y habl</w:t>
      </w:r>
      <w:r w:rsidR="00C72AE7">
        <w:rPr>
          <w:lang w:val="es-PE"/>
        </w:rPr>
        <w:t>e</w:t>
      </w:r>
      <w:r w:rsidRPr="007959CC">
        <w:rPr>
          <w:lang w:val="es-PE"/>
        </w:rPr>
        <w:t xml:space="preserve"> amistosamente con él" y diciendo esto </w:t>
      </w:r>
      <w:r w:rsidR="00430178" w:rsidRPr="00430178">
        <w:rPr>
          <w:lang w:val="es-PE"/>
        </w:rPr>
        <w:t xml:space="preserve">recitó </w:t>
      </w:r>
      <w:r w:rsidRPr="007959CC">
        <w:rPr>
          <w:lang w:val="es-PE"/>
        </w:rPr>
        <w:t>la quinta estrofa:</w:t>
      </w:r>
    </w:p>
    <w:p w14:paraId="141A1DAC" w14:textId="36B05643" w:rsidR="007959CC" w:rsidRPr="007959CC" w:rsidRDefault="00430178" w:rsidP="00430178">
      <w:pPr>
        <w:pStyle w:val="Verso2Espaol"/>
        <w:ind w:left="1416"/>
        <w:rPr>
          <w:lang w:val="es-PE"/>
        </w:rPr>
      </w:pPr>
      <w:r>
        <w:rPr>
          <w:lang w:val="es-PE"/>
        </w:rPr>
        <w:t>5.</w:t>
      </w:r>
      <w:r>
        <w:rPr>
          <w:lang w:val="es-PE"/>
        </w:rPr>
        <w:tab/>
      </w:r>
      <w:r w:rsidR="007959CC" w:rsidRPr="007959CC">
        <w:rPr>
          <w:lang w:val="es-PE"/>
        </w:rPr>
        <w:t xml:space="preserve">Nuestra antigua amistad, </w:t>
      </w:r>
      <w:r w:rsidRPr="00430178">
        <w:rPr>
          <w:i/>
          <w:iCs/>
          <w:lang w:val="es-PE"/>
        </w:rPr>
        <w:t>Cabra</w:t>
      </w:r>
      <w:r w:rsidR="007959CC" w:rsidRPr="007959CC">
        <w:rPr>
          <w:lang w:val="es-PE"/>
        </w:rPr>
        <w:t xml:space="preserve">, </w:t>
      </w:r>
      <w:r>
        <w:rPr>
          <w:lang w:val="es-PE"/>
        </w:rPr>
        <w:t xml:space="preserve">que </w:t>
      </w:r>
      <w:r w:rsidR="007959CC" w:rsidRPr="007959CC">
        <w:rPr>
          <w:lang w:val="es-PE"/>
        </w:rPr>
        <w:t>una vez más reviv</w:t>
      </w:r>
      <w:r>
        <w:rPr>
          <w:lang w:val="es-PE"/>
        </w:rPr>
        <w:t>a</w:t>
      </w:r>
      <w:r w:rsidR="007959CC" w:rsidRPr="007959CC">
        <w:rPr>
          <w:lang w:val="es-PE"/>
        </w:rPr>
        <w:t>,</w:t>
      </w:r>
    </w:p>
    <w:p w14:paraId="48F11CBC" w14:textId="0BE24369" w:rsidR="007959CC" w:rsidRPr="007959CC" w:rsidRDefault="00C72AE7" w:rsidP="007959CC">
      <w:pPr>
        <w:pStyle w:val="Verso2Espaol"/>
        <w:rPr>
          <w:lang w:val="es-PE"/>
        </w:rPr>
      </w:pPr>
      <w:r>
        <w:rPr>
          <w:lang w:val="es-PE"/>
        </w:rPr>
        <w:t>Así,</w:t>
      </w:r>
      <w:r w:rsidR="007959CC" w:rsidRPr="007959CC">
        <w:rPr>
          <w:lang w:val="es-PE"/>
        </w:rPr>
        <w:t xml:space="preserve"> ven</w:t>
      </w:r>
      <w:r>
        <w:rPr>
          <w:lang w:val="es-PE"/>
        </w:rPr>
        <w:t>ga</w:t>
      </w:r>
      <w:r w:rsidR="007959CC" w:rsidRPr="007959CC">
        <w:rPr>
          <w:lang w:val="es-PE"/>
        </w:rPr>
        <w:t xml:space="preserve"> </w:t>
      </w:r>
      <w:r>
        <w:rPr>
          <w:lang w:val="es-PE"/>
        </w:rPr>
        <w:t>con</w:t>
      </w:r>
      <w:r w:rsidR="007959CC" w:rsidRPr="007959CC">
        <w:rPr>
          <w:lang w:val="es-PE"/>
        </w:rPr>
        <w:t xml:space="preserve"> nosotros con un cuenco bien lleno, </w:t>
      </w:r>
      <w:r>
        <w:rPr>
          <w:lang w:val="es-PE"/>
        </w:rPr>
        <w:t>s</w:t>
      </w:r>
      <w:r w:rsidR="007959CC" w:rsidRPr="007959CC">
        <w:rPr>
          <w:lang w:val="es-PE"/>
        </w:rPr>
        <w:t>e lo ruego,</w:t>
      </w:r>
    </w:p>
    <w:p w14:paraId="64E83C8D" w14:textId="1E655BF8" w:rsidR="007959CC" w:rsidRPr="007959CC" w:rsidRDefault="007959CC" w:rsidP="007959CC">
      <w:pPr>
        <w:pStyle w:val="Verso2Espaol"/>
        <w:rPr>
          <w:lang w:val="es-PE"/>
        </w:rPr>
      </w:pPr>
      <w:r w:rsidRPr="007959CC">
        <w:rPr>
          <w:lang w:val="es-PE"/>
        </w:rPr>
        <w:t xml:space="preserve">Mi </w:t>
      </w:r>
      <w:r w:rsidR="00430178" w:rsidRPr="007959CC">
        <w:rPr>
          <w:lang w:val="es-PE"/>
        </w:rPr>
        <w:t xml:space="preserve">Señor </w:t>
      </w:r>
      <w:r w:rsidRPr="007959CC">
        <w:rPr>
          <w:lang w:val="es-PE"/>
        </w:rPr>
        <w:t xml:space="preserve">que di por muerto </w:t>
      </w:r>
      <w:r w:rsidR="00F42ED6">
        <w:rPr>
          <w:lang w:val="es-PE"/>
        </w:rPr>
        <w:t>está</w:t>
      </w:r>
      <w:r w:rsidR="000370C4">
        <w:rPr>
          <w:lang w:val="es-PE"/>
        </w:rPr>
        <w:t xml:space="preserve"> </w:t>
      </w:r>
      <w:r w:rsidRPr="007959CC">
        <w:rPr>
          <w:lang w:val="es-PE"/>
        </w:rPr>
        <w:t>vivo,</w:t>
      </w:r>
    </w:p>
    <w:p w14:paraId="3C67C869" w14:textId="198EB622" w:rsidR="007959CC" w:rsidRDefault="007959CC" w:rsidP="007959CC">
      <w:pPr>
        <w:pStyle w:val="Verso2Espaol"/>
        <w:rPr>
          <w:lang w:val="es-PE"/>
        </w:rPr>
      </w:pPr>
      <w:r w:rsidRPr="007959CC">
        <w:rPr>
          <w:lang w:val="es-PE"/>
        </w:rPr>
        <w:t>Con un amable saludo, visítelo hoy.</w:t>
      </w:r>
    </w:p>
    <w:p w14:paraId="4D470F24" w14:textId="77777777" w:rsidR="007959CC" w:rsidRPr="007959CC" w:rsidRDefault="007959CC" w:rsidP="007959CC">
      <w:pPr>
        <w:pStyle w:val="Verso2Espaol"/>
        <w:rPr>
          <w:lang w:val="es-PE"/>
        </w:rPr>
      </w:pPr>
    </w:p>
    <w:p w14:paraId="74804027" w14:textId="426822FF" w:rsidR="007959CC" w:rsidRPr="007959CC" w:rsidRDefault="007959CC" w:rsidP="007959CC">
      <w:pPr>
        <w:pStyle w:val="NormalHistoria"/>
        <w:rPr>
          <w:lang w:val="es-PE"/>
        </w:rPr>
      </w:pPr>
      <w:r w:rsidRPr="007959CC">
        <w:rPr>
          <w:lang w:val="es-PE"/>
        </w:rPr>
        <w:t xml:space="preserve">La </w:t>
      </w:r>
      <w:r w:rsidR="00430178" w:rsidRPr="00430178">
        <w:rPr>
          <w:i/>
          <w:iCs/>
          <w:lang w:val="es-PE"/>
        </w:rPr>
        <w:t>Cabra</w:t>
      </w:r>
      <w:r w:rsidR="00430178" w:rsidRPr="007959CC">
        <w:rPr>
          <w:lang w:val="es-PE"/>
        </w:rPr>
        <w:t xml:space="preserve"> </w:t>
      </w:r>
      <w:r w:rsidRPr="007959CC">
        <w:rPr>
          <w:lang w:val="es-PE"/>
        </w:rPr>
        <w:t>pensó: "Est</w:t>
      </w:r>
      <w:r w:rsidR="00F42ED6">
        <w:rPr>
          <w:lang w:val="es-PE"/>
        </w:rPr>
        <w:t>a</w:t>
      </w:r>
      <w:r w:rsidRPr="007959CC">
        <w:rPr>
          <w:lang w:val="es-PE"/>
        </w:rPr>
        <w:t xml:space="preserve"> malvad</w:t>
      </w:r>
      <w:r w:rsidR="00F42ED6">
        <w:rPr>
          <w:lang w:val="es-PE"/>
        </w:rPr>
        <w:t>a</w:t>
      </w:r>
      <w:r w:rsidRPr="007959CC">
        <w:rPr>
          <w:lang w:val="es-PE"/>
        </w:rPr>
        <w:t xml:space="preserve"> quiere llevarme</w:t>
      </w:r>
      <w:r w:rsidR="000370C4">
        <w:rPr>
          <w:lang w:val="es-PE"/>
        </w:rPr>
        <w:t xml:space="preserve"> con ella</w:t>
      </w:r>
      <w:r w:rsidRPr="007959CC">
        <w:rPr>
          <w:lang w:val="es-PE"/>
        </w:rPr>
        <w:t>. No debo actuar como un enemigo</w:t>
      </w:r>
      <w:r w:rsidR="005341E2">
        <w:rPr>
          <w:lang w:val="es-PE"/>
        </w:rPr>
        <w:t xml:space="preserve"> </w:t>
      </w:r>
      <w:r w:rsidR="005270ED">
        <w:rPr>
          <w:lang w:val="es-PE"/>
        </w:rPr>
        <w:t>probado,</w:t>
      </w:r>
      <w:r w:rsidRPr="007959CC">
        <w:rPr>
          <w:lang w:val="es-PE"/>
        </w:rPr>
        <w:t xml:space="preserve"> encontraré la manera de engañarla", y </w:t>
      </w:r>
      <w:r w:rsidR="00430178">
        <w:rPr>
          <w:lang w:val="es-PE"/>
        </w:rPr>
        <w:t xml:space="preserve">así, recitó </w:t>
      </w:r>
      <w:r w:rsidRPr="007959CC">
        <w:rPr>
          <w:lang w:val="es-PE"/>
        </w:rPr>
        <w:t>la sexta estrofa:</w:t>
      </w:r>
    </w:p>
    <w:p w14:paraId="1377475A" w14:textId="5648E0EB" w:rsidR="007959CC" w:rsidRPr="007959CC" w:rsidRDefault="00430178" w:rsidP="00430178">
      <w:pPr>
        <w:pStyle w:val="Verso2Espaol"/>
        <w:ind w:left="1416"/>
        <w:rPr>
          <w:lang w:val="es-PE"/>
        </w:rPr>
      </w:pPr>
      <w:r>
        <w:rPr>
          <w:lang w:val="es-PE"/>
        </w:rPr>
        <w:t>6.</w:t>
      </w:r>
      <w:r>
        <w:rPr>
          <w:lang w:val="es-PE"/>
        </w:rPr>
        <w:tab/>
      </w:r>
      <w:r w:rsidR="007959CC" w:rsidRPr="007959CC">
        <w:rPr>
          <w:lang w:val="es-PE"/>
        </w:rPr>
        <w:t xml:space="preserve">Nuestra antigua amistad </w:t>
      </w:r>
      <w:r>
        <w:rPr>
          <w:lang w:val="es-PE"/>
        </w:rPr>
        <w:t xml:space="preserve">que </w:t>
      </w:r>
      <w:r w:rsidR="000F16D4">
        <w:rPr>
          <w:lang w:val="es-PE"/>
        </w:rPr>
        <w:t>reviv</w:t>
      </w:r>
      <w:r>
        <w:rPr>
          <w:lang w:val="es-PE"/>
        </w:rPr>
        <w:t>a</w:t>
      </w:r>
      <w:r w:rsidR="000F16D4">
        <w:rPr>
          <w:lang w:val="es-PE"/>
        </w:rPr>
        <w:t xml:space="preserve"> otra vez</w:t>
      </w:r>
      <w:r w:rsidR="007959CC" w:rsidRPr="007959CC">
        <w:rPr>
          <w:lang w:val="es-PE"/>
        </w:rPr>
        <w:t>,</w:t>
      </w:r>
    </w:p>
    <w:p w14:paraId="61F8FCE5" w14:textId="75F92E98" w:rsidR="007959CC" w:rsidRPr="007959CC" w:rsidRDefault="007959CC" w:rsidP="007959CC">
      <w:pPr>
        <w:pStyle w:val="Verso2Espaol"/>
        <w:rPr>
          <w:lang w:val="es-PE"/>
        </w:rPr>
      </w:pPr>
      <w:r w:rsidRPr="007959CC">
        <w:rPr>
          <w:lang w:val="es-PE"/>
        </w:rPr>
        <w:t>Un cuenco bien lleno con gusto d</w:t>
      </w:r>
      <w:r w:rsidR="005270ED">
        <w:rPr>
          <w:lang w:val="es-PE"/>
        </w:rPr>
        <w:t>aré</w:t>
      </w:r>
      <w:r w:rsidR="00AF669E">
        <w:rPr>
          <w:lang w:val="es-PE"/>
        </w:rPr>
        <w:t>;</w:t>
      </w:r>
    </w:p>
    <w:p w14:paraId="280AB5AF" w14:textId="77777777" w:rsidR="007959CC" w:rsidRPr="007959CC" w:rsidRDefault="007959CC" w:rsidP="007959CC">
      <w:pPr>
        <w:pStyle w:val="Verso2Espaol"/>
        <w:rPr>
          <w:lang w:val="es-PE"/>
        </w:rPr>
      </w:pPr>
      <w:r w:rsidRPr="007959CC">
        <w:rPr>
          <w:lang w:val="es-PE"/>
        </w:rPr>
        <w:t>Con una gran escolta vendré;</w:t>
      </w:r>
    </w:p>
    <w:p w14:paraId="3DE8C1E8" w14:textId="0B96268A" w:rsidR="007959CC" w:rsidRDefault="007959CC" w:rsidP="007959CC">
      <w:pPr>
        <w:pStyle w:val="Verso2Espaol"/>
        <w:rPr>
          <w:lang w:val="es-PE"/>
        </w:rPr>
      </w:pPr>
      <w:r w:rsidRPr="007959CC">
        <w:rPr>
          <w:lang w:val="es-PE"/>
        </w:rPr>
        <w:t xml:space="preserve">Para darnos un buen festín, </w:t>
      </w:r>
      <w:r w:rsidR="005270ED">
        <w:rPr>
          <w:lang w:val="es-PE"/>
        </w:rPr>
        <w:t>regrese</w:t>
      </w:r>
      <w:r w:rsidRPr="007959CC">
        <w:rPr>
          <w:lang w:val="es-PE"/>
        </w:rPr>
        <w:t xml:space="preserve"> rápido a </w:t>
      </w:r>
      <w:r w:rsidR="00AF669E">
        <w:rPr>
          <w:lang w:val="es-PE"/>
        </w:rPr>
        <w:t xml:space="preserve">su </w:t>
      </w:r>
      <w:r w:rsidRPr="007959CC">
        <w:rPr>
          <w:lang w:val="es-PE"/>
        </w:rPr>
        <w:t>casa.</w:t>
      </w:r>
    </w:p>
    <w:p w14:paraId="6C175C06" w14:textId="77777777" w:rsidR="007959CC" w:rsidRPr="007959CC" w:rsidRDefault="007959CC" w:rsidP="007959CC">
      <w:pPr>
        <w:pStyle w:val="Verso2Espaol"/>
        <w:rPr>
          <w:lang w:val="es-PE"/>
        </w:rPr>
      </w:pPr>
    </w:p>
    <w:p w14:paraId="58279F31" w14:textId="77777777" w:rsidR="00F15E71" w:rsidRPr="00F15E71" w:rsidRDefault="00F15E71" w:rsidP="00F15E71">
      <w:pPr>
        <w:pStyle w:val="PieDePgina0"/>
        <w:rPr>
          <w:sz w:val="16"/>
          <w:szCs w:val="20"/>
          <w:u w:val="single"/>
          <w:lang w:val="es-PE"/>
        </w:rPr>
      </w:pPr>
      <w:r w:rsidRPr="00F15E71">
        <w:rPr>
          <w:sz w:val="16"/>
          <w:szCs w:val="20"/>
          <w:u w:val="single"/>
          <w:lang w:val="es-PE"/>
        </w:rPr>
        <w:t xml:space="preserve">                                                                                   . </w:t>
      </w:r>
    </w:p>
    <w:p w14:paraId="0312ECC7" w14:textId="77777777" w:rsidR="00F15E71" w:rsidRPr="00F15E71" w:rsidRDefault="00F15E71" w:rsidP="00F15E71">
      <w:pPr>
        <w:pStyle w:val="PieDePgina0"/>
        <w:rPr>
          <w:sz w:val="16"/>
          <w:szCs w:val="20"/>
          <w:lang w:val="es-PE"/>
        </w:rPr>
      </w:pPr>
      <w:r w:rsidRPr="00F15E71">
        <w:rPr>
          <w:sz w:val="16"/>
          <w:szCs w:val="20"/>
          <w:lang w:val="es-PE"/>
        </w:rPr>
        <w:t>1</w:t>
      </w:r>
      <w:r>
        <w:rPr>
          <w:sz w:val="16"/>
          <w:szCs w:val="20"/>
          <w:lang w:val="es-PE"/>
        </w:rPr>
        <w:t>,</w:t>
      </w:r>
      <w:r w:rsidRPr="00F15E71">
        <w:rPr>
          <w:sz w:val="16"/>
          <w:szCs w:val="20"/>
          <w:lang w:val="es-PE"/>
        </w:rPr>
        <w:t xml:space="preserve"> Maliya y </w:t>
      </w:r>
      <w:proofErr w:type="spellStart"/>
      <w:r w:rsidRPr="00F15E71">
        <w:rPr>
          <w:sz w:val="16"/>
          <w:szCs w:val="20"/>
          <w:lang w:val="es-PE"/>
        </w:rPr>
        <w:t>Pingiya</w:t>
      </w:r>
      <w:proofErr w:type="spellEnd"/>
      <w:r w:rsidRPr="00F15E71">
        <w:rPr>
          <w:sz w:val="16"/>
          <w:szCs w:val="20"/>
          <w:lang w:val="es-PE"/>
        </w:rPr>
        <w:t xml:space="preserve"> probablemente se refieren al color de los perros; </w:t>
      </w:r>
      <w:proofErr w:type="spellStart"/>
      <w:r w:rsidRPr="00F15E71">
        <w:rPr>
          <w:i/>
          <w:iCs/>
          <w:sz w:val="16"/>
          <w:szCs w:val="20"/>
          <w:lang w:val="es-PE"/>
        </w:rPr>
        <w:t>Caturaksha</w:t>
      </w:r>
      <w:proofErr w:type="spellEnd"/>
      <w:r w:rsidRPr="00F15E71">
        <w:rPr>
          <w:sz w:val="16"/>
          <w:szCs w:val="20"/>
          <w:lang w:val="es-PE"/>
        </w:rPr>
        <w:t xml:space="preserve"> es uno de los perros de </w:t>
      </w:r>
      <w:r w:rsidRPr="00F15E71">
        <w:rPr>
          <w:i/>
          <w:iCs/>
          <w:sz w:val="16"/>
          <w:szCs w:val="20"/>
          <w:lang w:val="es-PE"/>
        </w:rPr>
        <w:t>Yama</w:t>
      </w:r>
      <w:r w:rsidRPr="00F15E71">
        <w:rPr>
          <w:sz w:val="16"/>
          <w:szCs w:val="20"/>
          <w:lang w:val="es-PE"/>
        </w:rPr>
        <w:t xml:space="preserve"> en el </w:t>
      </w:r>
      <w:proofErr w:type="spellStart"/>
      <w:r w:rsidRPr="00F15E71">
        <w:rPr>
          <w:i/>
          <w:iCs/>
          <w:sz w:val="16"/>
          <w:szCs w:val="20"/>
          <w:lang w:val="es-PE"/>
        </w:rPr>
        <w:t>Rigveda</w:t>
      </w:r>
      <w:proofErr w:type="spellEnd"/>
      <w:r w:rsidRPr="00F15E71">
        <w:rPr>
          <w:sz w:val="16"/>
          <w:szCs w:val="20"/>
          <w:lang w:val="es-PE"/>
        </w:rPr>
        <w:t xml:space="preserve">; </w:t>
      </w:r>
      <w:r w:rsidRPr="00F15E71">
        <w:rPr>
          <w:i/>
          <w:iCs/>
          <w:sz w:val="16"/>
          <w:szCs w:val="20"/>
          <w:lang w:val="es-PE"/>
        </w:rPr>
        <w:t>Jambuka</w:t>
      </w:r>
      <w:r w:rsidRPr="00F15E71">
        <w:rPr>
          <w:sz w:val="16"/>
          <w:szCs w:val="20"/>
          <w:lang w:val="es-PE"/>
        </w:rPr>
        <w:t xml:space="preserve"> es un espíritu en el tren de </w:t>
      </w:r>
      <w:r w:rsidRPr="00F15E71">
        <w:rPr>
          <w:i/>
          <w:iCs/>
          <w:sz w:val="16"/>
          <w:szCs w:val="20"/>
          <w:lang w:val="es-PE"/>
        </w:rPr>
        <w:t>Skanda</w:t>
      </w:r>
      <w:r w:rsidRPr="00F15E71">
        <w:rPr>
          <w:sz w:val="16"/>
          <w:szCs w:val="20"/>
          <w:lang w:val="es-PE"/>
        </w:rPr>
        <w:t>.</w:t>
      </w:r>
      <w:r w:rsidRPr="00F15E71">
        <w:rPr>
          <w:sz w:val="16"/>
          <w:szCs w:val="20"/>
          <w:lang w:val="es-PE"/>
        </w:rPr>
        <w:br w:type="page"/>
      </w:r>
    </w:p>
    <w:p w14:paraId="1843B70A" w14:textId="4B7761DB" w:rsidR="00AF669E" w:rsidRPr="007959CC" w:rsidRDefault="007959CC" w:rsidP="007959CC">
      <w:pPr>
        <w:pStyle w:val="NormalHistoria"/>
        <w:rPr>
          <w:lang w:val="es-PE"/>
        </w:rPr>
      </w:pPr>
      <w:r w:rsidRPr="007959CC">
        <w:rPr>
          <w:lang w:val="es-PE"/>
        </w:rPr>
        <w:lastRenderedPageBreak/>
        <w:t>Entonces</w:t>
      </w:r>
      <w:r w:rsidR="00AF669E">
        <w:rPr>
          <w:lang w:val="es-PE"/>
        </w:rPr>
        <w:t>,</w:t>
      </w:r>
      <w:r w:rsidRPr="007959CC">
        <w:rPr>
          <w:lang w:val="es-PE"/>
        </w:rPr>
        <w:t xml:space="preserve"> </w:t>
      </w:r>
      <w:r w:rsidR="00AF669E" w:rsidRPr="00AF669E">
        <w:rPr>
          <w:lang w:val="es-PE"/>
        </w:rPr>
        <w:t xml:space="preserve">la </w:t>
      </w:r>
      <w:r w:rsidR="00AF669E" w:rsidRPr="00AF669E">
        <w:rPr>
          <w:i/>
          <w:iCs/>
          <w:lang w:val="es-PE"/>
        </w:rPr>
        <w:t>Chacal</w:t>
      </w:r>
      <w:r w:rsidR="00AF669E" w:rsidRPr="00AF669E">
        <w:rPr>
          <w:lang w:val="es-PE"/>
        </w:rPr>
        <w:t xml:space="preserve"> </w:t>
      </w:r>
      <w:r w:rsidRPr="007959CC">
        <w:rPr>
          <w:lang w:val="es-PE"/>
        </w:rPr>
        <w:t xml:space="preserve">preguntó por sus seguidores y </w:t>
      </w:r>
      <w:r w:rsidR="00AF669E" w:rsidRPr="00AF669E">
        <w:rPr>
          <w:lang w:val="es-PE"/>
        </w:rPr>
        <w:t xml:space="preserve">recitó </w:t>
      </w:r>
      <w:r w:rsidRPr="007959CC">
        <w:rPr>
          <w:lang w:val="es-PE"/>
        </w:rPr>
        <w:t>la séptima estrofa:</w:t>
      </w:r>
    </w:p>
    <w:p w14:paraId="25F0932C" w14:textId="0877A26A" w:rsidR="007959CC" w:rsidRPr="007959CC" w:rsidRDefault="00AF669E" w:rsidP="00AF669E">
      <w:pPr>
        <w:pStyle w:val="Verso2Espaol"/>
        <w:ind w:left="1416"/>
        <w:rPr>
          <w:lang w:val="es-PE"/>
        </w:rPr>
      </w:pPr>
      <w:r>
        <w:rPr>
          <w:lang w:val="es-PE"/>
        </w:rPr>
        <w:t>7.</w:t>
      </w:r>
      <w:r>
        <w:rPr>
          <w:lang w:val="es-PE"/>
        </w:rPr>
        <w:tab/>
      </w:r>
      <w:r w:rsidR="007959CC" w:rsidRPr="007959CC">
        <w:rPr>
          <w:lang w:val="es-PE"/>
        </w:rPr>
        <w:t>¿Qué tipo de escolta traerá</w:t>
      </w:r>
    </w:p>
    <w:p w14:paraId="194AC51F" w14:textId="741F28CD" w:rsidR="007959CC" w:rsidRPr="007959CC" w:rsidRDefault="007959CC" w:rsidP="007959CC">
      <w:pPr>
        <w:pStyle w:val="Verso2Espaol"/>
        <w:rPr>
          <w:lang w:val="es-PE"/>
        </w:rPr>
      </w:pPr>
      <w:r w:rsidRPr="007959CC">
        <w:rPr>
          <w:lang w:val="es-PE"/>
        </w:rPr>
        <w:t>Que est</w:t>
      </w:r>
      <w:r w:rsidR="001C21BA">
        <w:rPr>
          <w:lang w:val="es-PE"/>
        </w:rPr>
        <w:t>aré</w:t>
      </w:r>
      <w:r w:rsidRPr="007959CC">
        <w:rPr>
          <w:lang w:val="es-PE"/>
        </w:rPr>
        <w:t xml:space="preserve"> dispuest</w:t>
      </w:r>
      <w:r w:rsidR="000F16D4">
        <w:rPr>
          <w:lang w:val="es-PE"/>
        </w:rPr>
        <w:t>a</w:t>
      </w:r>
      <w:r w:rsidRPr="007959CC">
        <w:rPr>
          <w:lang w:val="es-PE"/>
        </w:rPr>
        <w:t xml:space="preserve"> a </w:t>
      </w:r>
      <w:r w:rsidR="001C21BA">
        <w:rPr>
          <w:lang w:val="es-PE"/>
        </w:rPr>
        <w:t>ofrecerle</w:t>
      </w:r>
      <w:r w:rsidRPr="007959CC">
        <w:rPr>
          <w:lang w:val="es-PE"/>
        </w:rPr>
        <w:t xml:space="preserve"> un buen festín?</w:t>
      </w:r>
    </w:p>
    <w:p w14:paraId="6478EA56" w14:textId="194B1458" w:rsidR="007959CC" w:rsidRPr="007959CC" w:rsidRDefault="007959CC" w:rsidP="007959CC">
      <w:pPr>
        <w:pStyle w:val="Verso2Espaol"/>
        <w:rPr>
          <w:lang w:val="es-PE"/>
        </w:rPr>
      </w:pPr>
      <w:r w:rsidRPr="007959CC">
        <w:rPr>
          <w:lang w:val="es-PE"/>
        </w:rPr>
        <w:t xml:space="preserve">Los nombres de todos </w:t>
      </w:r>
      <w:r w:rsidR="00CA5AFB">
        <w:rPr>
          <w:lang w:val="es-PE"/>
        </w:rPr>
        <w:t>hacednos recordar</w:t>
      </w:r>
    </w:p>
    <w:p w14:paraId="0DC2C84D" w14:textId="32C62DAB" w:rsidR="007959CC" w:rsidRDefault="00CA5AFB" w:rsidP="007959CC">
      <w:pPr>
        <w:pStyle w:val="Verso2Espaol"/>
        <w:rPr>
          <w:lang w:val="es-PE"/>
        </w:rPr>
      </w:pPr>
      <w:r>
        <w:rPr>
          <w:lang w:val="es-PE"/>
        </w:rPr>
        <w:t>S</w:t>
      </w:r>
      <w:r w:rsidRPr="007959CC">
        <w:rPr>
          <w:lang w:val="es-PE"/>
        </w:rPr>
        <w:t xml:space="preserve">e </w:t>
      </w:r>
      <w:r w:rsidR="007959CC" w:rsidRPr="007959CC">
        <w:rPr>
          <w:lang w:val="es-PE"/>
        </w:rPr>
        <w:t>lo ruego, d</w:t>
      </w:r>
      <w:r w:rsidR="000F16D4">
        <w:rPr>
          <w:lang w:val="es-PE"/>
        </w:rPr>
        <w:t>íg</w:t>
      </w:r>
      <w:r>
        <w:rPr>
          <w:lang w:val="es-PE"/>
        </w:rPr>
        <w:t>a</w:t>
      </w:r>
      <w:r w:rsidR="007959CC" w:rsidRPr="007959CC">
        <w:rPr>
          <w:lang w:val="es-PE"/>
        </w:rPr>
        <w:t>nos</w:t>
      </w:r>
      <w:r>
        <w:rPr>
          <w:lang w:val="es-PE"/>
        </w:rPr>
        <w:t>lo</w:t>
      </w:r>
      <w:r w:rsidR="00A9031A">
        <w:rPr>
          <w:lang w:val="es-PE"/>
        </w:rPr>
        <w:t>,</w:t>
      </w:r>
      <w:r>
        <w:rPr>
          <w:lang w:val="es-PE"/>
        </w:rPr>
        <w:t xml:space="preserve"> en verdad</w:t>
      </w:r>
      <w:r w:rsidR="007959CC" w:rsidRPr="007959CC">
        <w:rPr>
          <w:lang w:val="es-PE"/>
        </w:rPr>
        <w:t>.</w:t>
      </w:r>
    </w:p>
    <w:p w14:paraId="43234ECF" w14:textId="77777777" w:rsidR="007959CC" w:rsidRPr="007959CC" w:rsidRDefault="007959CC" w:rsidP="007959CC">
      <w:pPr>
        <w:pStyle w:val="Verso2Espaol"/>
        <w:rPr>
          <w:lang w:val="es-PE"/>
        </w:rPr>
      </w:pPr>
    </w:p>
    <w:p w14:paraId="048AEA66" w14:textId="30E1E545" w:rsidR="007959CC" w:rsidRPr="007959CC" w:rsidRDefault="007959CC" w:rsidP="007959CC">
      <w:pPr>
        <w:pStyle w:val="NormalHistoria"/>
        <w:rPr>
          <w:lang w:val="es-PE"/>
        </w:rPr>
      </w:pPr>
      <w:r w:rsidRPr="007959CC">
        <w:rPr>
          <w:lang w:val="es-PE"/>
        </w:rPr>
        <w:t xml:space="preserve">La </w:t>
      </w:r>
      <w:r w:rsidR="00F15E71" w:rsidRPr="00F15E71">
        <w:rPr>
          <w:i/>
          <w:iCs/>
          <w:lang w:val="es-PE"/>
        </w:rPr>
        <w:t>Cabra</w:t>
      </w:r>
      <w:r w:rsidR="00F15E71" w:rsidRPr="007959CC">
        <w:rPr>
          <w:lang w:val="es-PE"/>
        </w:rPr>
        <w:t xml:space="preserve"> </w:t>
      </w:r>
      <w:r w:rsidR="00F15E71" w:rsidRPr="00F15E71">
        <w:rPr>
          <w:lang w:val="es-PE"/>
        </w:rPr>
        <w:t xml:space="preserve">recitó </w:t>
      </w:r>
      <w:r w:rsidRPr="007959CC">
        <w:rPr>
          <w:lang w:val="es-PE"/>
        </w:rPr>
        <w:t>la octava estrofa y dijo:</w:t>
      </w:r>
    </w:p>
    <w:p w14:paraId="4B9B3C3A" w14:textId="709E62F2" w:rsidR="007959CC" w:rsidRPr="007959CC" w:rsidRDefault="00AF669E" w:rsidP="00AF669E">
      <w:pPr>
        <w:pStyle w:val="Verso2Espaol"/>
        <w:ind w:left="1416"/>
        <w:rPr>
          <w:lang w:val="es-PE"/>
        </w:rPr>
      </w:pPr>
      <w:r>
        <w:rPr>
          <w:lang w:val="es-PE"/>
        </w:rPr>
        <w:t>8.</w:t>
      </w:r>
      <w:r>
        <w:rPr>
          <w:lang w:val="es-PE"/>
        </w:rPr>
        <w:tab/>
      </w:r>
      <w:proofErr w:type="spellStart"/>
      <w:r w:rsidR="007959CC" w:rsidRPr="007959CC">
        <w:rPr>
          <w:lang w:val="es-PE"/>
        </w:rPr>
        <w:t>Sabuesos</w:t>
      </w:r>
      <w:r w:rsidR="000F16D4">
        <w:rPr>
          <w:vertAlign w:val="superscript"/>
          <w:lang w:val="es-PE"/>
        </w:rPr>
        <w:t>1</w:t>
      </w:r>
      <w:proofErr w:type="spellEnd"/>
      <w:r w:rsidR="007959CC" w:rsidRPr="007959CC">
        <w:rPr>
          <w:lang w:val="es-PE"/>
        </w:rPr>
        <w:t xml:space="preserve"> gris</w:t>
      </w:r>
      <w:r w:rsidR="000F16D4">
        <w:rPr>
          <w:lang w:val="es-PE"/>
        </w:rPr>
        <w:t>es</w:t>
      </w:r>
      <w:r w:rsidR="007959CC" w:rsidRPr="007959CC">
        <w:rPr>
          <w:lang w:val="es-PE"/>
        </w:rPr>
        <w:t xml:space="preserve"> y </w:t>
      </w:r>
      <w:r w:rsidR="00540760">
        <w:rPr>
          <w:lang w:val="es-PE"/>
        </w:rPr>
        <w:t>bronceados</w:t>
      </w:r>
      <w:r w:rsidR="007959CC" w:rsidRPr="007959CC">
        <w:rPr>
          <w:lang w:val="es-PE"/>
        </w:rPr>
        <w:t>, uno de cuatro ojos también,</w:t>
      </w:r>
    </w:p>
    <w:p w14:paraId="1D626CF1" w14:textId="04366699" w:rsidR="007959CC" w:rsidRPr="007959CC" w:rsidRDefault="007959CC" w:rsidP="007959CC">
      <w:pPr>
        <w:pStyle w:val="Verso2Espaol"/>
        <w:rPr>
          <w:lang w:val="es-PE"/>
        </w:rPr>
      </w:pPr>
      <w:r w:rsidRPr="007959CC">
        <w:rPr>
          <w:lang w:val="es-PE"/>
        </w:rPr>
        <w:t xml:space="preserve">Con </w:t>
      </w:r>
      <w:proofErr w:type="spellStart"/>
      <w:r w:rsidRPr="00B3673F">
        <w:rPr>
          <w:i/>
          <w:iCs/>
          <w:lang w:val="es-PE"/>
        </w:rPr>
        <w:t>Jambuk</w:t>
      </w:r>
      <w:proofErr w:type="spellEnd"/>
      <w:r w:rsidRPr="007959CC">
        <w:rPr>
          <w:lang w:val="es-PE"/>
        </w:rPr>
        <w:t xml:space="preserve"> forma</w:t>
      </w:r>
      <w:r w:rsidR="00B3673F">
        <w:rPr>
          <w:lang w:val="es-PE"/>
        </w:rPr>
        <w:t>ré</w:t>
      </w:r>
      <w:r w:rsidRPr="007959CC">
        <w:rPr>
          <w:lang w:val="es-PE"/>
        </w:rPr>
        <w:t xml:space="preserve"> mi </w:t>
      </w:r>
      <w:r w:rsidR="000F16D4" w:rsidRPr="007959CC">
        <w:rPr>
          <w:lang w:val="es-PE"/>
        </w:rPr>
        <w:t xml:space="preserve">verdadera </w:t>
      </w:r>
      <w:r w:rsidRPr="007959CC">
        <w:rPr>
          <w:lang w:val="es-PE"/>
        </w:rPr>
        <w:t>escolta:</w:t>
      </w:r>
    </w:p>
    <w:p w14:paraId="63FA144B" w14:textId="56682D85" w:rsidR="007959CC" w:rsidRPr="007959CC" w:rsidRDefault="007959CC" w:rsidP="007959CC">
      <w:pPr>
        <w:pStyle w:val="Verso2Espaol"/>
        <w:rPr>
          <w:lang w:val="es-PE"/>
        </w:rPr>
      </w:pPr>
      <w:r w:rsidRPr="007959CC">
        <w:rPr>
          <w:lang w:val="es-PE"/>
        </w:rPr>
        <w:t>V</w:t>
      </w:r>
      <w:r w:rsidR="000F16D4">
        <w:rPr>
          <w:lang w:val="es-PE"/>
        </w:rPr>
        <w:t>aya</w:t>
      </w:r>
      <w:r w:rsidRPr="007959CC">
        <w:rPr>
          <w:lang w:val="es-PE"/>
        </w:rPr>
        <w:t xml:space="preserve"> rápido a casa y prep</w:t>
      </w:r>
      <w:r w:rsidR="00B3673F">
        <w:rPr>
          <w:lang w:val="es-PE"/>
        </w:rPr>
        <w:t>a</w:t>
      </w:r>
      <w:r w:rsidRPr="007959CC">
        <w:rPr>
          <w:lang w:val="es-PE"/>
        </w:rPr>
        <w:t>r</w:t>
      </w:r>
      <w:r w:rsidR="000F16D4">
        <w:rPr>
          <w:lang w:val="es-PE"/>
        </w:rPr>
        <w:t>e</w:t>
      </w:r>
      <w:r w:rsidR="00B3673F">
        <w:rPr>
          <w:lang w:val="es-PE"/>
        </w:rPr>
        <w:t xml:space="preserve"> prontamente</w:t>
      </w:r>
    </w:p>
    <w:p w14:paraId="74EC5867" w14:textId="15531688" w:rsidR="007959CC" w:rsidRDefault="00B3673F" w:rsidP="00F15E71">
      <w:pPr>
        <w:pStyle w:val="Verso2Espaol"/>
        <w:rPr>
          <w:lang w:val="es-PE"/>
        </w:rPr>
      </w:pPr>
      <w:r w:rsidRPr="007959CC">
        <w:rPr>
          <w:lang w:val="es-PE"/>
        </w:rPr>
        <w:t xml:space="preserve">Abundancia </w:t>
      </w:r>
      <w:r w:rsidR="007959CC" w:rsidRPr="007959CC">
        <w:rPr>
          <w:lang w:val="es-PE"/>
        </w:rPr>
        <w:t>de buena comida.</w:t>
      </w:r>
      <w:r w:rsidR="00F15E71" w:rsidRPr="00F15E71">
        <w:rPr>
          <w:lang w:val="es-PE"/>
        </w:rPr>
        <w:t xml:space="preserve"> </w:t>
      </w:r>
      <w:r w:rsidR="00F15E71" w:rsidRPr="007959CC">
        <w:rPr>
          <w:lang w:val="es-PE"/>
        </w:rPr>
        <w:t>[536]</w:t>
      </w:r>
    </w:p>
    <w:p w14:paraId="55FD7CA9" w14:textId="77777777" w:rsidR="00F15E71" w:rsidRPr="007959CC" w:rsidRDefault="00F15E71" w:rsidP="00F15E71">
      <w:pPr>
        <w:pStyle w:val="Verso2Espaol"/>
        <w:rPr>
          <w:lang w:val="es-PE"/>
        </w:rPr>
      </w:pPr>
    </w:p>
    <w:p w14:paraId="2A085D35" w14:textId="47BC032A" w:rsidR="007959CC" w:rsidRPr="007959CC" w:rsidRDefault="007959CC" w:rsidP="007959CC">
      <w:pPr>
        <w:pStyle w:val="NormalHistoria"/>
        <w:rPr>
          <w:lang w:val="es-PE"/>
        </w:rPr>
      </w:pPr>
      <w:r w:rsidRPr="007959CC">
        <w:rPr>
          <w:lang w:val="es-PE"/>
        </w:rPr>
        <w:t>"Cada uno de estos</w:t>
      </w:r>
      <w:r w:rsidR="00A9031A">
        <w:rPr>
          <w:lang w:val="es-PE"/>
        </w:rPr>
        <w:t>”</w:t>
      </w:r>
      <w:r w:rsidR="003A2B91">
        <w:rPr>
          <w:lang w:val="es-PE"/>
        </w:rPr>
        <w:t xml:space="preserve">, </w:t>
      </w:r>
      <w:r w:rsidRPr="007959CC">
        <w:rPr>
          <w:lang w:val="es-PE"/>
        </w:rPr>
        <w:t>añadió</w:t>
      </w:r>
      <w:r w:rsidR="003A2B91">
        <w:rPr>
          <w:lang w:val="es-PE"/>
        </w:rPr>
        <w:t>,</w:t>
      </w:r>
      <w:r w:rsidRPr="007959CC">
        <w:rPr>
          <w:lang w:val="es-PE"/>
        </w:rPr>
        <w:t xml:space="preserve"> </w:t>
      </w:r>
      <w:r w:rsidR="00A9031A">
        <w:rPr>
          <w:lang w:val="es-PE"/>
        </w:rPr>
        <w:t>“</w:t>
      </w:r>
      <w:r w:rsidR="003A2B91">
        <w:rPr>
          <w:lang w:val="es-PE"/>
        </w:rPr>
        <w:t>irá</w:t>
      </w:r>
      <w:r w:rsidRPr="007959CC">
        <w:rPr>
          <w:lang w:val="es-PE"/>
        </w:rPr>
        <w:t xml:space="preserve"> acompañado de quinientos perros</w:t>
      </w:r>
      <w:r w:rsidR="00A9031A">
        <w:rPr>
          <w:lang w:val="es-PE"/>
        </w:rPr>
        <w:t>,</w:t>
      </w:r>
      <w:r w:rsidRPr="007959CC">
        <w:rPr>
          <w:lang w:val="es-PE"/>
        </w:rPr>
        <w:t xml:space="preserve"> así que yo apareceré con una guardia de dos mil perros. Si no encuentran comida, os matarán y os comerán a </w:t>
      </w:r>
      <w:r w:rsidR="00A829F8">
        <w:rPr>
          <w:lang w:val="es-PE"/>
        </w:rPr>
        <w:t>usted</w:t>
      </w:r>
      <w:r w:rsidR="003A2B91">
        <w:rPr>
          <w:lang w:val="es-PE"/>
        </w:rPr>
        <w:t xml:space="preserve"> </w:t>
      </w:r>
      <w:r w:rsidRPr="007959CC">
        <w:rPr>
          <w:lang w:val="es-PE"/>
        </w:rPr>
        <w:t>y</w:t>
      </w:r>
      <w:r w:rsidR="003A2B91">
        <w:rPr>
          <w:lang w:val="es-PE"/>
        </w:rPr>
        <w:t xml:space="preserve"> </w:t>
      </w:r>
      <w:r w:rsidRPr="007959CC">
        <w:rPr>
          <w:lang w:val="es-PE"/>
        </w:rPr>
        <w:t xml:space="preserve">a </w:t>
      </w:r>
      <w:r w:rsidR="00A829F8">
        <w:rPr>
          <w:lang w:val="es-PE"/>
        </w:rPr>
        <w:t>s</w:t>
      </w:r>
      <w:r w:rsidRPr="007959CC">
        <w:rPr>
          <w:lang w:val="es-PE"/>
        </w:rPr>
        <w:t>u compañer</w:t>
      </w:r>
      <w:r w:rsidR="003A2B91">
        <w:rPr>
          <w:lang w:val="es-PE"/>
        </w:rPr>
        <w:t>o</w:t>
      </w:r>
      <w:r w:rsidRPr="007959CC">
        <w:rPr>
          <w:lang w:val="es-PE"/>
        </w:rPr>
        <w:t xml:space="preserve">". Al oír esto, </w:t>
      </w:r>
      <w:r w:rsidR="00A829F8" w:rsidRPr="00A829F8">
        <w:rPr>
          <w:lang w:val="es-PE"/>
        </w:rPr>
        <w:t xml:space="preserve">la </w:t>
      </w:r>
      <w:r w:rsidR="00A829F8" w:rsidRPr="00A829F8">
        <w:rPr>
          <w:i/>
          <w:iCs/>
          <w:lang w:val="es-PE"/>
        </w:rPr>
        <w:t>Chacal</w:t>
      </w:r>
      <w:r w:rsidR="00A829F8" w:rsidRPr="00A829F8">
        <w:rPr>
          <w:lang w:val="es-PE"/>
        </w:rPr>
        <w:t xml:space="preserve"> </w:t>
      </w:r>
      <w:r w:rsidRPr="007959CC">
        <w:rPr>
          <w:lang w:val="es-PE"/>
        </w:rPr>
        <w:t xml:space="preserve">se asustó tanto que pensó: "Ya me </w:t>
      </w:r>
      <w:r w:rsidR="00C639D3">
        <w:rPr>
          <w:lang w:val="es-PE"/>
        </w:rPr>
        <w:t>desanimé</w:t>
      </w:r>
      <w:r w:rsidRPr="007959CC">
        <w:rPr>
          <w:lang w:val="es-PE"/>
        </w:rPr>
        <w:t xml:space="preserve"> de que </w:t>
      </w:r>
      <w:r w:rsidR="003A2B91">
        <w:rPr>
          <w:lang w:val="es-PE"/>
        </w:rPr>
        <w:t>venga con</w:t>
      </w:r>
      <w:r w:rsidRPr="007959CC">
        <w:rPr>
          <w:lang w:val="es-PE"/>
        </w:rPr>
        <w:t xml:space="preserve"> nosotros</w:t>
      </w:r>
      <w:r w:rsidR="00C639D3">
        <w:rPr>
          <w:lang w:val="es-PE"/>
        </w:rPr>
        <w:t>;</w:t>
      </w:r>
      <w:r w:rsidRPr="007959CC">
        <w:rPr>
          <w:lang w:val="es-PE"/>
        </w:rPr>
        <w:t xml:space="preserve"> encontraré </w:t>
      </w:r>
      <w:r w:rsidR="00C639D3">
        <w:rPr>
          <w:lang w:val="es-PE"/>
        </w:rPr>
        <w:t>un</w:t>
      </w:r>
      <w:r w:rsidRPr="007959CC">
        <w:rPr>
          <w:lang w:val="es-PE"/>
        </w:rPr>
        <w:t xml:space="preserve">a manera de evitar que venga", y </w:t>
      </w:r>
      <w:r w:rsidR="00A829F8" w:rsidRPr="00A829F8">
        <w:rPr>
          <w:lang w:val="es-PE"/>
        </w:rPr>
        <w:t xml:space="preserve">recitó </w:t>
      </w:r>
      <w:r w:rsidRPr="007959CC">
        <w:rPr>
          <w:lang w:val="es-PE"/>
        </w:rPr>
        <w:t>la novena estrofa:</w:t>
      </w:r>
    </w:p>
    <w:p w14:paraId="4AE8ED85" w14:textId="4589EC78" w:rsidR="007959CC" w:rsidRPr="007959CC" w:rsidRDefault="00A829F8" w:rsidP="00A829F8">
      <w:pPr>
        <w:pStyle w:val="Verso2Espaol"/>
        <w:ind w:left="1416"/>
        <w:rPr>
          <w:lang w:val="es-PE"/>
        </w:rPr>
      </w:pPr>
      <w:r>
        <w:rPr>
          <w:lang w:val="es-PE"/>
        </w:rPr>
        <w:t>9.</w:t>
      </w:r>
      <w:r>
        <w:rPr>
          <w:lang w:val="es-PE"/>
        </w:rPr>
        <w:tab/>
      </w:r>
      <w:r w:rsidR="007959CC" w:rsidRPr="007959CC">
        <w:rPr>
          <w:lang w:val="es-PE"/>
        </w:rPr>
        <w:t xml:space="preserve">No salga de </w:t>
      </w:r>
      <w:r w:rsidR="003A2B91">
        <w:rPr>
          <w:lang w:val="es-PE"/>
        </w:rPr>
        <w:t>s</w:t>
      </w:r>
      <w:r w:rsidR="007959CC" w:rsidRPr="007959CC">
        <w:rPr>
          <w:lang w:val="es-PE"/>
        </w:rPr>
        <w:t xml:space="preserve">u casa, o </w:t>
      </w:r>
      <w:r>
        <w:rPr>
          <w:lang w:val="es-PE"/>
        </w:rPr>
        <w:t xml:space="preserve">me </w:t>
      </w:r>
      <w:r w:rsidR="007959CC" w:rsidRPr="007959CC">
        <w:rPr>
          <w:lang w:val="es-PE"/>
        </w:rPr>
        <w:t>temo</w:t>
      </w:r>
      <w:r>
        <w:rPr>
          <w:lang w:val="es-PE"/>
        </w:rPr>
        <w:t xml:space="preserve"> que</w:t>
      </w:r>
    </w:p>
    <w:p w14:paraId="64ECF037" w14:textId="356E5578" w:rsidR="007959CC" w:rsidRPr="007959CC" w:rsidRDefault="003A2B91" w:rsidP="007959CC">
      <w:pPr>
        <w:pStyle w:val="Verso2Espaol"/>
        <w:rPr>
          <w:lang w:val="es-PE"/>
        </w:rPr>
      </w:pPr>
      <w:r>
        <w:rPr>
          <w:lang w:val="es-PE"/>
        </w:rPr>
        <w:t>S</w:t>
      </w:r>
      <w:r w:rsidR="007959CC" w:rsidRPr="007959CC">
        <w:rPr>
          <w:lang w:val="es-PE"/>
        </w:rPr>
        <w:t>us bienes desaparecerán pronto</w:t>
      </w:r>
      <w:r w:rsidR="00C639D3">
        <w:rPr>
          <w:lang w:val="es-PE"/>
        </w:rPr>
        <w:t>;</w:t>
      </w:r>
    </w:p>
    <w:p w14:paraId="70C85335" w14:textId="09D6DC9A" w:rsidR="007959CC" w:rsidRPr="007959CC" w:rsidRDefault="007959CC" w:rsidP="007959CC">
      <w:pPr>
        <w:pStyle w:val="Verso2Espaol"/>
        <w:rPr>
          <w:lang w:val="es-PE"/>
        </w:rPr>
      </w:pPr>
      <w:r w:rsidRPr="007959CC">
        <w:rPr>
          <w:lang w:val="es-PE"/>
        </w:rPr>
        <w:t xml:space="preserve">Llevaré </w:t>
      </w:r>
      <w:r w:rsidR="003A2B91">
        <w:rPr>
          <w:lang w:val="es-PE"/>
        </w:rPr>
        <w:t>s</w:t>
      </w:r>
      <w:r w:rsidRPr="007959CC">
        <w:rPr>
          <w:lang w:val="es-PE"/>
        </w:rPr>
        <w:t xml:space="preserve">u saludo a mi </w:t>
      </w:r>
      <w:r w:rsidR="00A829F8" w:rsidRPr="007959CC">
        <w:rPr>
          <w:lang w:val="es-PE"/>
        </w:rPr>
        <w:t>Señor</w:t>
      </w:r>
      <w:r w:rsidRPr="007959CC">
        <w:rPr>
          <w:lang w:val="es-PE"/>
        </w:rPr>
        <w:t>;</w:t>
      </w:r>
    </w:p>
    <w:p w14:paraId="502D014D" w14:textId="2B7CDDD0" w:rsidR="007959CC" w:rsidRDefault="00EC2EFE" w:rsidP="007959CC">
      <w:pPr>
        <w:pStyle w:val="Verso2Espaol"/>
        <w:rPr>
          <w:lang w:val="es-PE"/>
        </w:rPr>
      </w:pPr>
      <w:r>
        <w:rPr>
          <w:lang w:val="es-PE"/>
        </w:rPr>
        <w:t>¡</w:t>
      </w:r>
      <w:r w:rsidR="007959CC" w:rsidRPr="007959CC">
        <w:rPr>
          <w:lang w:val="es-PE"/>
        </w:rPr>
        <w:t xml:space="preserve">No </w:t>
      </w:r>
      <w:r w:rsidR="003A2B91">
        <w:rPr>
          <w:lang w:val="es-PE"/>
        </w:rPr>
        <w:t>s</w:t>
      </w:r>
      <w:r w:rsidR="007959CC" w:rsidRPr="007959CC">
        <w:rPr>
          <w:lang w:val="es-PE"/>
        </w:rPr>
        <w:t>e mueva</w:t>
      </w:r>
      <w:r w:rsidR="00A829F8">
        <w:rPr>
          <w:lang w:val="es-PE"/>
        </w:rPr>
        <w:t xml:space="preserve"> de ahí</w:t>
      </w:r>
      <w:r w:rsidR="007959CC" w:rsidRPr="007959CC">
        <w:rPr>
          <w:lang w:val="es-PE"/>
        </w:rPr>
        <w:t xml:space="preserve"> </w:t>
      </w:r>
      <w:r w:rsidR="00C639D3">
        <w:rPr>
          <w:lang w:val="es-PE"/>
        </w:rPr>
        <w:t>y</w:t>
      </w:r>
      <w:r w:rsidR="007959CC" w:rsidRPr="007959CC">
        <w:rPr>
          <w:lang w:val="es-PE"/>
        </w:rPr>
        <w:t xml:space="preserve"> ni una palabra más!</w:t>
      </w:r>
    </w:p>
    <w:p w14:paraId="5263FF12" w14:textId="77777777" w:rsidR="007959CC" w:rsidRPr="007959CC" w:rsidRDefault="007959CC" w:rsidP="007959CC">
      <w:pPr>
        <w:pStyle w:val="Verso2Espaol"/>
        <w:rPr>
          <w:lang w:val="es-PE"/>
        </w:rPr>
      </w:pPr>
    </w:p>
    <w:p w14:paraId="6997DA49" w14:textId="1E71FEAC" w:rsidR="007959CC" w:rsidRPr="007959CC" w:rsidRDefault="007959CC" w:rsidP="007959CC">
      <w:pPr>
        <w:pStyle w:val="NormalHistoria"/>
        <w:rPr>
          <w:lang w:val="es-PE"/>
        </w:rPr>
      </w:pPr>
      <w:r w:rsidRPr="007959CC">
        <w:rPr>
          <w:lang w:val="es-PE"/>
        </w:rPr>
        <w:t>Diciendo estas palabras, corrió con gran prisa, como p</w:t>
      </w:r>
      <w:r w:rsidR="003A2B91">
        <w:rPr>
          <w:lang w:val="es-PE"/>
        </w:rPr>
        <w:t>a</w:t>
      </w:r>
      <w:r w:rsidRPr="007959CC">
        <w:rPr>
          <w:lang w:val="es-PE"/>
        </w:rPr>
        <w:t>r</w:t>
      </w:r>
      <w:r w:rsidR="003A2B91">
        <w:rPr>
          <w:lang w:val="es-PE"/>
        </w:rPr>
        <w:t>a</w:t>
      </w:r>
      <w:r w:rsidRPr="007959CC">
        <w:rPr>
          <w:lang w:val="es-PE"/>
        </w:rPr>
        <w:t xml:space="preserve"> </w:t>
      </w:r>
      <w:r w:rsidR="003A2B91">
        <w:rPr>
          <w:lang w:val="es-PE"/>
        </w:rPr>
        <w:t xml:space="preserve">salvar </w:t>
      </w:r>
      <w:r w:rsidRPr="007959CC">
        <w:rPr>
          <w:lang w:val="es-PE"/>
        </w:rPr>
        <w:t>su vida y</w:t>
      </w:r>
      <w:r w:rsidR="00EC2EFE">
        <w:rPr>
          <w:lang w:val="es-PE"/>
        </w:rPr>
        <w:t>,</w:t>
      </w:r>
      <w:r w:rsidRPr="007959CC">
        <w:rPr>
          <w:lang w:val="es-PE"/>
        </w:rPr>
        <w:t xml:space="preserve"> llevándose consigo a su </w:t>
      </w:r>
      <w:r w:rsidR="00EC2EFE" w:rsidRPr="007959CC">
        <w:rPr>
          <w:lang w:val="es-PE"/>
        </w:rPr>
        <w:t>Señor</w:t>
      </w:r>
      <w:r w:rsidRPr="007959CC">
        <w:rPr>
          <w:lang w:val="es-PE"/>
        </w:rPr>
        <w:t xml:space="preserve">, huyó. </w:t>
      </w:r>
      <w:r w:rsidR="00EC2EFE" w:rsidRPr="007959CC">
        <w:rPr>
          <w:lang w:val="es-PE"/>
        </w:rPr>
        <w:t xml:space="preserve">Nunca </w:t>
      </w:r>
      <w:r w:rsidR="00EC2EFE">
        <w:rPr>
          <w:lang w:val="es-PE"/>
        </w:rPr>
        <w:t xml:space="preserve">más </w:t>
      </w:r>
      <w:r w:rsidRPr="007959CC">
        <w:rPr>
          <w:lang w:val="es-PE"/>
        </w:rPr>
        <w:t xml:space="preserve">se atrevieron a </w:t>
      </w:r>
      <w:r w:rsidR="00D603DF">
        <w:rPr>
          <w:lang w:val="es-PE"/>
        </w:rPr>
        <w:t>regresar</w:t>
      </w:r>
      <w:r w:rsidRPr="007959CC">
        <w:rPr>
          <w:lang w:val="es-PE"/>
        </w:rPr>
        <w:t xml:space="preserve"> a ese lugar.</w:t>
      </w:r>
    </w:p>
    <w:p w14:paraId="24903E7D" w14:textId="77777777" w:rsidR="007959CC" w:rsidRDefault="007959CC" w:rsidP="007959CC">
      <w:pPr>
        <w:jc w:val="center"/>
      </w:pPr>
      <w:r>
        <w:t>--------------------------------------</w:t>
      </w:r>
    </w:p>
    <w:p w14:paraId="28092303" w14:textId="073FF049" w:rsidR="007959CC" w:rsidRDefault="006452C9" w:rsidP="007959CC">
      <w:pPr>
        <w:rPr>
          <w:lang w:val="es-PE"/>
        </w:rPr>
      </w:pPr>
      <w:r>
        <w:t xml:space="preserve">Terminada su lección, el </w:t>
      </w:r>
      <w:r w:rsidRPr="00D100B7">
        <w:rPr>
          <w:i/>
          <w:iCs/>
        </w:rPr>
        <w:t>Bhagavā</w:t>
      </w:r>
      <w:r w:rsidRPr="00D100B7">
        <w:t xml:space="preserve"> </w:t>
      </w:r>
      <w:r>
        <w:t xml:space="preserve">mostró la conexión entre ambas historias e identificó los </w:t>
      </w:r>
      <w:r w:rsidRPr="003E7256">
        <w:rPr>
          <w:i/>
          <w:iCs/>
        </w:rPr>
        <w:t>Renacimientos</w:t>
      </w:r>
      <w:r>
        <w:t>, diciendo</w:t>
      </w:r>
      <w:r w:rsidR="007959CC" w:rsidRPr="007959CC">
        <w:rPr>
          <w:lang w:val="es-PE"/>
        </w:rPr>
        <w:t xml:space="preserve">: "En aquellos días </w:t>
      </w:r>
      <w:r>
        <w:rPr>
          <w:lang w:val="es-PE"/>
        </w:rPr>
        <w:t>,</w:t>
      </w:r>
      <w:r w:rsidR="007959CC" w:rsidRPr="007959CC">
        <w:rPr>
          <w:lang w:val="es-PE"/>
        </w:rPr>
        <w:t>yo era la divinidad que habitaba allí en un viejo árbol del bosque".</w:t>
      </w:r>
    </w:p>
    <w:p w14:paraId="58999569" w14:textId="77777777" w:rsidR="002E341F" w:rsidRPr="005C04E2" w:rsidRDefault="002E341F" w:rsidP="002E341F">
      <w:pPr>
        <w:pStyle w:val="NormalSinTab"/>
        <w:jc w:val="center"/>
      </w:pPr>
      <w:r w:rsidRPr="007B20A5">
        <w:rPr>
          <w:rFonts w:cs="Cormorant"/>
          <w:sz w:val="32"/>
          <w:szCs w:val="32"/>
        </w:rPr>
        <w:t>❦</w:t>
      </w:r>
    </w:p>
    <w:p w14:paraId="41B786CE" w14:textId="77777777" w:rsidR="00D71405" w:rsidRDefault="00D71405">
      <w:pPr>
        <w:spacing w:after="160" w:line="259" w:lineRule="auto"/>
        <w:ind w:firstLine="0"/>
        <w:rPr>
          <w:lang w:val="es-PE"/>
        </w:rPr>
      </w:pPr>
    </w:p>
    <w:p w14:paraId="192CC8D9" w14:textId="77777777" w:rsidR="00D71405" w:rsidRDefault="00D71405">
      <w:pPr>
        <w:spacing w:after="160" w:line="259" w:lineRule="auto"/>
        <w:ind w:firstLine="0"/>
        <w:rPr>
          <w:lang w:val="es-PE"/>
        </w:rPr>
      </w:pPr>
    </w:p>
    <w:p w14:paraId="3C6D8AF5" w14:textId="77777777" w:rsidR="00D71405" w:rsidRDefault="00D71405">
      <w:pPr>
        <w:spacing w:after="160" w:line="259" w:lineRule="auto"/>
        <w:ind w:firstLine="0"/>
        <w:rPr>
          <w:lang w:val="es-PE"/>
        </w:rPr>
      </w:pPr>
    </w:p>
    <w:p w14:paraId="2F9F6AC2" w14:textId="4F8CB0E6" w:rsidR="00472D95" w:rsidRPr="00472D95" w:rsidRDefault="00E36B64" w:rsidP="00D71405">
      <w:pPr>
        <w:pStyle w:val="Ttulo2"/>
        <w:rPr>
          <w:lang w:val="es-PE"/>
        </w:rPr>
      </w:pPr>
      <w:bookmarkStart w:id="146" w:name="_Toc126679073"/>
      <w:r w:rsidRPr="006C310F">
        <w:rPr>
          <w:lang w:val="es-PE"/>
        </w:rPr>
        <w:t xml:space="preserve">Ja. </w:t>
      </w:r>
      <w:r w:rsidRPr="004E31B7">
        <w:rPr>
          <w:lang w:val="es-PE"/>
        </w:rPr>
        <w:t>№</w:t>
      </w:r>
      <w:r w:rsidRPr="006C310F">
        <w:rPr>
          <w:lang w:val="es-PE"/>
        </w:rPr>
        <w:t>.</w:t>
      </w:r>
      <w:r w:rsidR="00D71405">
        <w:rPr>
          <w:lang w:val="es-PE"/>
        </w:rPr>
        <w:t xml:space="preserve"> </w:t>
      </w:r>
      <w:r w:rsidR="00472D95" w:rsidRPr="00472D95">
        <w:rPr>
          <w:lang w:val="es-PE"/>
        </w:rPr>
        <w:t>438.</w:t>
      </w:r>
      <w:r w:rsidR="00D71405">
        <w:rPr>
          <w:lang w:val="es-PE"/>
        </w:rPr>
        <w:t xml:space="preserve"> </w:t>
      </w:r>
      <w:r w:rsidR="00D71405">
        <w:rPr>
          <w:lang w:val="es-PE"/>
        </w:rPr>
        <w:br/>
      </w:r>
      <w:r w:rsidR="00D71405" w:rsidRPr="002E341F">
        <w:rPr>
          <w:sz w:val="20"/>
          <w:szCs w:val="20"/>
          <w:lang w:val="es-PE"/>
        </w:rPr>
        <w:tab/>
      </w:r>
      <w:r w:rsidR="00D71405" w:rsidRPr="002E341F">
        <w:rPr>
          <w:sz w:val="20"/>
          <w:szCs w:val="20"/>
          <w:lang w:val="es-PE"/>
        </w:rPr>
        <w:br/>
      </w:r>
      <w:proofErr w:type="spellStart"/>
      <w:r w:rsidR="00D71405" w:rsidRPr="00472D95">
        <w:rPr>
          <w:lang w:val="es-PE"/>
        </w:rPr>
        <w:t>Tittira</w:t>
      </w:r>
      <w:r w:rsidR="00472D95" w:rsidRPr="00472D95">
        <w:rPr>
          <w:lang w:val="es-PE"/>
        </w:rPr>
        <w:t>-</w:t>
      </w:r>
      <w:r w:rsidR="00D71405" w:rsidRPr="00472D95">
        <w:rPr>
          <w:lang w:val="es-PE"/>
        </w:rPr>
        <w:t>Jātaka</w:t>
      </w:r>
      <w:proofErr w:type="spellEnd"/>
      <w:r w:rsidR="00472D95" w:rsidRPr="00472D95">
        <w:rPr>
          <w:lang w:val="es-PE"/>
        </w:rPr>
        <w:t xml:space="preserve">. </w:t>
      </w:r>
      <w:r w:rsidR="00472D95" w:rsidRPr="003A2B91">
        <w:rPr>
          <w:vertAlign w:val="superscript"/>
          <w:lang w:val="es-PE"/>
        </w:rPr>
        <w:t>1</w:t>
      </w:r>
      <w:bookmarkEnd w:id="146"/>
    </w:p>
    <w:p w14:paraId="5FB8A872" w14:textId="61F48AD8" w:rsidR="00E36B64" w:rsidRPr="009805E0" w:rsidRDefault="00E36B64" w:rsidP="00E36B64">
      <w:pPr>
        <w:pStyle w:val="Ttulo3"/>
        <w:rPr>
          <w:lang w:val="es-PE"/>
        </w:rPr>
      </w:pPr>
      <w:r w:rsidRPr="009805E0">
        <w:rPr>
          <w:lang w:val="es-PE"/>
        </w:rPr>
        <w:t xml:space="preserve">Historia de Renacimientos sobre </w:t>
      </w:r>
      <w:r w:rsidR="00BB0B49">
        <w:rPr>
          <w:i/>
          <w:iCs/>
          <w:lang w:val="es-PE"/>
        </w:rPr>
        <w:t xml:space="preserve">La Sabia </w:t>
      </w:r>
      <w:r w:rsidR="00BB0B49" w:rsidRPr="00BB0B49">
        <w:rPr>
          <w:i/>
          <w:iCs/>
          <w:lang w:val="es-PE"/>
        </w:rPr>
        <w:t>Perdiz</w:t>
      </w:r>
      <w:r>
        <w:rPr>
          <w:i/>
          <w:iCs/>
          <w:lang w:val="es-PE"/>
        </w:rPr>
        <w:t xml:space="preserve"> </w:t>
      </w:r>
      <w:r w:rsidRPr="009805E0">
        <w:rPr>
          <w:lang w:val="es-PE"/>
        </w:rPr>
        <w:t>(</w:t>
      </w:r>
      <w:proofErr w:type="spellStart"/>
      <w:r>
        <w:rPr>
          <w:lang w:val="es-PE"/>
        </w:rPr>
        <w:t>8</w:t>
      </w:r>
      <w:r w:rsidRPr="009805E0">
        <w:rPr>
          <w:lang w:val="es-PE"/>
        </w:rPr>
        <w:t>s</w:t>
      </w:r>
      <w:proofErr w:type="spellEnd"/>
      <w:r w:rsidRPr="009805E0">
        <w:rPr>
          <w:lang w:val="es-PE"/>
        </w:rPr>
        <w:t>)</w:t>
      </w:r>
      <w:r w:rsidRPr="009805E0">
        <w:rPr>
          <w:vertAlign w:val="superscript"/>
          <w:lang w:val="es-PE"/>
        </w:rPr>
        <w:t xml:space="preserve"> </w:t>
      </w:r>
    </w:p>
    <w:p w14:paraId="11CF6C85" w14:textId="1DB3F104" w:rsidR="00472D95" w:rsidRDefault="00472D95" w:rsidP="00D71405">
      <w:pPr>
        <w:rPr>
          <w:lang w:val="es-PE"/>
        </w:rPr>
      </w:pPr>
      <w:r w:rsidRPr="00472D95">
        <w:rPr>
          <w:lang w:val="es-PE"/>
        </w:rPr>
        <w:t>"</w:t>
      </w:r>
      <w:r w:rsidR="00E10FA8">
        <w:rPr>
          <w:lang w:val="es-PE"/>
        </w:rPr>
        <w:t>S</w:t>
      </w:r>
      <w:r w:rsidRPr="003A2B91">
        <w:rPr>
          <w:i/>
          <w:iCs/>
          <w:lang w:val="es-PE"/>
        </w:rPr>
        <w:t>u descendencia inofensiva</w:t>
      </w:r>
      <w:r w:rsidR="003A2B91">
        <w:rPr>
          <w:i/>
          <w:iCs/>
          <w:lang w:val="es-PE"/>
        </w:rPr>
        <w:t xml:space="preserve">… </w:t>
      </w:r>
      <w:r w:rsidR="00636D32" w:rsidRPr="003A2B91">
        <w:rPr>
          <w:i/>
          <w:iCs/>
          <w:lang w:val="es-PE"/>
        </w:rPr>
        <w:t>etc</w:t>
      </w:r>
      <w:r w:rsidR="00636D32" w:rsidRPr="00636D32">
        <w:rPr>
          <w:i/>
          <w:lang w:val="es-PE"/>
        </w:rPr>
        <w:t>.”</w:t>
      </w:r>
      <w:r w:rsidRPr="00472D95">
        <w:rPr>
          <w:lang w:val="es-PE"/>
        </w:rPr>
        <w:t xml:space="preserve"> Esta historia</w:t>
      </w:r>
      <w:r w:rsidR="00F424C9">
        <w:rPr>
          <w:lang w:val="es-PE"/>
        </w:rPr>
        <w:t xml:space="preserve"> narró</w:t>
      </w:r>
      <w:r w:rsidRPr="00472D95">
        <w:rPr>
          <w:lang w:val="es-PE"/>
        </w:rPr>
        <w:t xml:space="preserve"> el </w:t>
      </w:r>
      <w:r w:rsidR="00BE1045" w:rsidRPr="00BE1045">
        <w:rPr>
          <w:i/>
          <w:iCs/>
        </w:rPr>
        <w:t>Bhagavā</w:t>
      </w:r>
      <w:r w:rsidR="00BE1045">
        <w:rPr>
          <w:i/>
          <w:iCs/>
        </w:rPr>
        <w:t xml:space="preserve"> </w:t>
      </w:r>
      <w:r w:rsidRPr="00472D95">
        <w:rPr>
          <w:lang w:val="es-PE"/>
        </w:rPr>
        <w:t xml:space="preserve">mientras </w:t>
      </w:r>
      <w:r w:rsidR="00F424C9">
        <w:rPr>
          <w:lang w:val="es-PE"/>
        </w:rPr>
        <w:t xml:space="preserve">vivía </w:t>
      </w:r>
      <w:r w:rsidRPr="00472D95">
        <w:rPr>
          <w:lang w:val="es-PE"/>
        </w:rPr>
        <w:t>en el Pico de</w:t>
      </w:r>
      <w:r w:rsidR="00E10FA8">
        <w:rPr>
          <w:lang w:val="es-PE"/>
        </w:rPr>
        <w:t xml:space="preserve"> </w:t>
      </w:r>
      <w:r w:rsidRPr="00472D95">
        <w:rPr>
          <w:lang w:val="es-PE"/>
        </w:rPr>
        <w:t>l</w:t>
      </w:r>
      <w:r w:rsidR="00E10FA8">
        <w:rPr>
          <w:lang w:val="es-PE"/>
        </w:rPr>
        <w:t>os</w:t>
      </w:r>
      <w:r w:rsidRPr="00472D95">
        <w:rPr>
          <w:lang w:val="es-PE"/>
        </w:rPr>
        <w:t xml:space="preserve"> Buitre</w:t>
      </w:r>
      <w:r w:rsidR="00E10FA8">
        <w:rPr>
          <w:lang w:val="es-PE"/>
        </w:rPr>
        <w:t>s</w:t>
      </w:r>
      <w:r w:rsidRPr="00472D95">
        <w:rPr>
          <w:lang w:val="es-PE"/>
        </w:rPr>
        <w:t xml:space="preserve">, </w:t>
      </w:r>
      <w:r w:rsidR="00BE1045">
        <w:rPr>
          <w:lang w:val="es-PE"/>
        </w:rPr>
        <w:t xml:space="preserve">sobre </w:t>
      </w:r>
      <w:r w:rsidRPr="00472D95">
        <w:rPr>
          <w:lang w:val="es-PE"/>
        </w:rPr>
        <w:t>la id</w:t>
      </w:r>
      <w:r w:rsidR="00E10FA8">
        <w:rPr>
          <w:lang w:val="es-PE"/>
        </w:rPr>
        <w:t>e</w:t>
      </w:r>
      <w:r w:rsidRPr="00472D95">
        <w:rPr>
          <w:lang w:val="es-PE"/>
        </w:rPr>
        <w:t xml:space="preserve">a de </w:t>
      </w:r>
      <w:r w:rsidR="005A64BD" w:rsidRPr="00F424C9">
        <w:rPr>
          <w:iCs/>
          <w:lang w:val="es-PE"/>
        </w:rPr>
        <w:t>Deva</w:t>
      </w:r>
      <w:r w:rsidRPr="00F424C9">
        <w:rPr>
          <w:iCs/>
          <w:lang w:val="es-PE"/>
        </w:rPr>
        <w:t>datta</w:t>
      </w:r>
      <w:r w:rsidRPr="00472D95">
        <w:rPr>
          <w:lang w:val="es-PE"/>
        </w:rPr>
        <w:t xml:space="preserve"> </w:t>
      </w:r>
      <w:r w:rsidR="00F424C9">
        <w:rPr>
          <w:lang w:val="es-PE"/>
        </w:rPr>
        <w:t xml:space="preserve">de </w:t>
      </w:r>
      <w:r w:rsidRPr="00472D95">
        <w:rPr>
          <w:lang w:val="es-PE"/>
        </w:rPr>
        <w:t>matarlo. Fue en es</w:t>
      </w:r>
      <w:r w:rsidR="00F424C9">
        <w:rPr>
          <w:lang w:val="es-PE"/>
        </w:rPr>
        <w:t>a</w:t>
      </w:r>
      <w:r w:rsidRPr="00472D95">
        <w:rPr>
          <w:lang w:val="es-PE"/>
        </w:rPr>
        <w:t xml:space="preserve"> </w:t>
      </w:r>
      <w:r w:rsidR="00F424C9">
        <w:rPr>
          <w:lang w:val="es-PE"/>
        </w:rPr>
        <w:t xml:space="preserve">ocasión </w:t>
      </w:r>
      <w:r w:rsidRPr="00472D95">
        <w:rPr>
          <w:lang w:val="es-PE"/>
        </w:rPr>
        <w:t xml:space="preserve">que </w:t>
      </w:r>
      <w:r w:rsidR="00E10FA8">
        <w:rPr>
          <w:lang w:val="es-PE"/>
        </w:rPr>
        <w:t xml:space="preserve">se </w:t>
      </w:r>
      <w:r w:rsidRPr="00472D95">
        <w:rPr>
          <w:lang w:val="es-PE"/>
        </w:rPr>
        <w:t>comenz</w:t>
      </w:r>
      <w:r w:rsidR="00F424C9">
        <w:rPr>
          <w:lang w:val="es-PE"/>
        </w:rPr>
        <w:t>ó</w:t>
      </w:r>
      <w:r w:rsidRPr="00472D95">
        <w:rPr>
          <w:lang w:val="es-PE"/>
        </w:rPr>
        <w:t xml:space="preserve"> una discusión en el </w:t>
      </w:r>
      <w:r w:rsidR="00BE1045" w:rsidRPr="00BE1045">
        <w:rPr>
          <w:i/>
          <w:lang w:val="es-PE"/>
        </w:rPr>
        <w:t>salón de la verdad</w:t>
      </w:r>
      <w:r w:rsidRPr="00472D95">
        <w:rPr>
          <w:lang w:val="es-PE"/>
        </w:rPr>
        <w:t xml:space="preserve">, diciendo: "¡Ay! Señores, qué desvergonzado y vil </w:t>
      </w:r>
      <w:r w:rsidR="00E10FA8">
        <w:rPr>
          <w:lang w:val="es-PE"/>
        </w:rPr>
        <w:t>es</w:t>
      </w:r>
      <w:r w:rsidRPr="00472D95">
        <w:rPr>
          <w:lang w:val="es-PE"/>
        </w:rPr>
        <w:t xml:space="preserve"> </w:t>
      </w:r>
      <w:r w:rsidR="005A64BD" w:rsidRPr="00F424C9">
        <w:rPr>
          <w:iCs/>
          <w:lang w:val="es-PE"/>
        </w:rPr>
        <w:t>Deva</w:t>
      </w:r>
      <w:r w:rsidRPr="00F424C9">
        <w:rPr>
          <w:iCs/>
          <w:lang w:val="es-PE"/>
        </w:rPr>
        <w:t>datta</w:t>
      </w:r>
      <w:r w:rsidRPr="00472D95">
        <w:rPr>
          <w:lang w:val="es-PE"/>
        </w:rPr>
        <w:t xml:space="preserve">. Uniéndose a </w:t>
      </w:r>
      <w:proofErr w:type="spellStart"/>
      <w:r w:rsidRPr="00472D95">
        <w:rPr>
          <w:lang w:val="es-PE"/>
        </w:rPr>
        <w:t>Ajātasattu</w:t>
      </w:r>
      <w:proofErr w:type="spellEnd"/>
      <w:r w:rsidRPr="00472D95">
        <w:rPr>
          <w:lang w:val="es-PE"/>
        </w:rPr>
        <w:t xml:space="preserve">, formó un complot para matar al excelente y supremo </w:t>
      </w:r>
      <w:r w:rsidR="005A64BD" w:rsidRPr="005A64BD">
        <w:rPr>
          <w:i/>
          <w:lang w:val="es-PE"/>
        </w:rPr>
        <w:t>Buddha</w:t>
      </w:r>
      <w:r w:rsidRPr="00472D95">
        <w:rPr>
          <w:lang w:val="es-PE"/>
        </w:rPr>
        <w:t xml:space="preserve">, sobornando arqueros, </w:t>
      </w:r>
      <w:r w:rsidR="00F97B7B">
        <w:rPr>
          <w:lang w:val="es-PE"/>
        </w:rPr>
        <w:t xml:space="preserve">lanzando </w:t>
      </w:r>
      <w:r w:rsidRPr="00472D95">
        <w:rPr>
          <w:lang w:val="es-PE"/>
        </w:rPr>
        <w:t>roca</w:t>
      </w:r>
      <w:r w:rsidR="00E10FA8">
        <w:rPr>
          <w:lang w:val="es-PE"/>
        </w:rPr>
        <w:t>s</w:t>
      </w:r>
      <w:r w:rsidRPr="00472D95">
        <w:rPr>
          <w:lang w:val="es-PE"/>
        </w:rPr>
        <w:t xml:space="preserve"> y </w:t>
      </w:r>
      <w:r w:rsidR="00F97B7B">
        <w:rPr>
          <w:lang w:val="es-PE"/>
        </w:rPr>
        <w:t xml:space="preserve">soltando hacia él a </w:t>
      </w:r>
      <w:r w:rsidRPr="00472D95">
        <w:rPr>
          <w:lang w:val="es-PE"/>
        </w:rPr>
        <w:t xml:space="preserve">Nālāgiri". El </w:t>
      </w:r>
      <w:r w:rsidR="00E40EF3" w:rsidRPr="00E40EF3">
        <w:rPr>
          <w:i/>
          <w:iCs/>
        </w:rPr>
        <w:t>Bhagavā</w:t>
      </w:r>
      <w:r w:rsidR="00E40EF3">
        <w:rPr>
          <w:i/>
          <w:iCs/>
        </w:rPr>
        <w:t xml:space="preserve"> </w:t>
      </w:r>
      <w:r w:rsidR="00F97B7B">
        <w:rPr>
          <w:lang w:val="es-PE"/>
        </w:rPr>
        <w:t xml:space="preserve">llegó </w:t>
      </w:r>
      <w:r w:rsidRPr="00472D95">
        <w:rPr>
          <w:lang w:val="es-PE"/>
        </w:rPr>
        <w:t xml:space="preserve">y preguntó a los </w:t>
      </w:r>
      <w:proofErr w:type="spellStart"/>
      <w:r w:rsidR="00E40EF3" w:rsidRPr="00E40EF3">
        <w:rPr>
          <w:i/>
          <w:iCs/>
        </w:rPr>
        <w:t>bhikkhu</w:t>
      </w:r>
      <w:r w:rsidR="00E40EF3" w:rsidRPr="00E40EF3">
        <w:t>s</w:t>
      </w:r>
      <w:proofErr w:type="spellEnd"/>
      <w:r w:rsidR="00E40EF3">
        <w:t xml:space="preserve"> </w:t>
      </w:r>
      <w:r w:rsidRPr="00472D95">
        <w:rPr>
          <w:lang w:val="es-PE"/>
        </w:rPr>
        <w:t xml:space="preserve">qué estaban discutiendo en su </w:t>
      </w:r>
      <w:r w:rsidR="00E10FA8">
        <w:rPr>
          <w:lang w:val="es-PE"/>
        </w:rPr>
        <w:t>reunión</w:t>
      </w:r>
      <w:r w:rsidRPr="00472D95">
        <w:rPr>
          <w:lang w:val="es-PE"/>
        </w:rPr>
        <w:t xml:space="preserve"> y cuando se le dijo lo que se había </w:t>
      </w:r>
      <w:r w:rsidR="00AB16CA">
        <w:rPr>
          <w:lang w:val="es-PE"/>
        </w:rPr>
        <w:t>conversado, él dijo</w:t>
      </w:r>
      <w:r w:rsidRPr="00472D95">
        <w:rPr>
          <w:lang w:val="es-PE"/>
        </w:rPr>
        <w:t xml:space="preserve">, [537] "No solo ahora, sino también </w:t>
      </w:r>
      <w:r w:rsidR="00F97B7B">
        <w:rPr>
          <w:lang w:val="es-PE"/>
        </w:rPr>
        <w:t>en el pasado</w:t>
      </w:r>
      <w:r w:rsidRPr="00472D95">
        <w:rPr>
          <w:lang w:val="es-PE"/>
        </w:rPr>
        <w:t xml:space="preserve">, </w:t>
      </w:r>
      <w:r w:rsidR="005A64BD" w:rsidRPr="00F97B7B">
        <w:rPr>
          <w:iCs/>
          <w:lang w:val="es-PE"/>
        </w:rPr>
        <w:t>Deva</w:t>
      </w:r>
      <w:r w:rsidRPr="00F97B7B">
        <w:rPr>
          <w:iCs/>
          <w:lang w:val="es-PE"/>
        </w:rPr>
        <w:t>datta</w:t>
      </w:r>
      <w:r w:rsidRPr="00472D95">
        <w:rPr>
          <w:lang w:val="es-PE"/>
        </w:rPr>
        <w:t xml:space="preserve"> </w:t>
      </w:r>
    </w:p>
    <w:p w14:paraId="1DD23A74" w14:textId="77777777" w:rsidR="00BE1045" w:rsidRPr="00705A9D" w:rsidRDefault="00BE1045" w:rsidP="00BE1045">
      <w:pPr>
        <w:pStyle w:val="PieDePgina0"/>
        <w:rPr>
          <w:sz w:val="16"/>
          <w:szCs w:val="20"/>
          <w:u w:val="single"/>
          <w:lang w:val="es-PE"/>
        </w:rPr>
      </w:pPr>
      <w:r w:rsidRPr="00E40EF3">
        <w:rPr>
          <w:sz w:val="16"/>
          <w:szCs w:val="20"/>
          <w:u w:val="single"/>
          <w:lang w:val="es-PE"/>
        </w:rPr>
        <w:t xml:space="preserve">                                                                                   </w:t>
      </w:r>
      <w:r w:rsidRPr="00705A9D">
        <w:rPr>
          <w:sz w:val="16"/>
          <w:szCs w:val="20"/>
          <w:u w:val="single"/>
          <w:lang w:val="es-PE"/>
        </w:rPr>
        <w:t xml:space="preserve">. </w:t>
      </w:r>
    </w:p>
    <w:p w14:paraId="251939D3" w14:textId="0C0590EE" w:rsidR="00BE1045" w:rsidRPr="00705A9D" w:rsidRDefault="00BE1045" w:rsidP="00BE1045">
      <w:pPr>
        <w:pStyle w:val="PieDePgina0"/>
        <w:rPr>
          <w:sz w:val="16"/>
          <w:szCs w:val="20"/>
          <w:lang w:val="es-PE"/>
        </w:rPr>
      </w:pPr>
      <w:r w:rsidRPr="00705A9D">
        <w:rPr>
          <w:sz w:val="16"/>
          <w:szCs w:val="20"/>
          <w:lang w:val="es-PE"/>
        </w:rPr>
        <w:t xml:space="preserve">1. Véase R. Morris, </w:t>
      </w:r>
      <w:proofErr w:type="spellStart"/>
      <w:r w:rsidRPr="00705A9D">
        <w:rPr>
          <w:i/>
          <w:iCs/>
          <w:sz w:val="16"/>
          <w:szCs w:val="20"/>
          <w:lang w:val="es-PE"/>
        </w:rPr>
        <w:t>FolkLore</w:t>
      </w:r>
      <w:proofErr w:type="spellEnd"/>
      <w:r w:rsidRPr="00705A9D">
        <w:rPr>
          <w:i/>
          <w:iCs/>
          <w:sz w:val="16"/>
          <w:szCs w:val="20"/>
          <w:lang w:val="es-PE"/>
        </w:rPr>
        <w:t xml:space="preserve"> </w:t>
      </w:r>
      <w:proofErr w:type="spellStart"/>
      <w:r w:rsidRPr="00705A9D">
        <w:rPr>
          <w:i/>
          <w:iCs/>
          <w:sz w:val="16"/>
          <w:szCs w:val="20"/>
          <w:lang w:val="es-PE"/>
        </w:rPr>
        <w:t>Journa</w:t>
      </w:r>
      <w:r w:rsidRPr="00705A9D">
        <w:rPr>
          <w:sz w:val="16"/>
          <w:szCs w:val="20"/>
          <w:lang w:val="es-PE"/>
        </w:rPr>
        <w:t>l</w:t>
      </w:r>
      <w:proofErr w:type="spellEnd"/>
      <w:r w:rsidRPr="00705A9D">
        <w:rPr>
          <w:sz w:val="16"/>
          <w:szCs w:val="20"/>
          <w:lang w:val="es-PE"/>
        </w:rPr>
        <w:t>, III. 74</w:t>
      </w:r>
      <w:r w:rsidRPr="00705A9D">
        <w:rPr>
          <w:sz w:val="16"/>
          <w:szCs w:val="20"/>
          <w:lang w:val="es-PE"/>
        </w:rPr>
        <w:br w:type="page"/>
      </w:r>
    </w:p>
    <w:p w14:paraId="621369E4" w14:textId="28A8AEC3" w:rsidR="00BE1045" w:rsidRPr="0029003D" w:rsidRDefault="0029003D" w:rsidP="0029003D">
      <w:pPr>
        <w:ind w:firstLine="0"/>
        <w:rPr>
          <w:lang w:val="es-PE"/>
        </w:rPr>
      </w:pPr>
      <w:r w:rsidRPr="00472D95">
        <w:rPr>
          <w:lang w:val="es-PE"/>
        </w:rPr>
        <w:lastRenderedPageBreak/>
        <w:t>estuvo a punto de matarme</w:t>
      </w:r>
      <w:r>
        <w:rPr>
          <w:lang w:val="es-PE"/>
        </w:rPr>
        <w:t>;</w:t>
      </w:r>
      <w:r w:rsidRPr="00472D95">
        <w:rPr>
          <w:lang w:val="es-PE"/>
        </w:rPr>
        <w:t xml:space="preserve"> </w:t>
      </w:r>
      <w:r>
        <w:rPr>
          <w:lang w:val="es-PE"/>
        </w:rPr>
        <w:t xml:space="preserve">no obstante, </w:t>
      </w:r>
      <w:r w:rsidRPr="00472D95">
        <w:rPr>
          <w:lang w:val="es-PE"/>
        </w:rPr>
        <w:t xml:space="preserve">ahora no </w:t>
      </w:r>
      <w:r>
        <w:rPr>
          <w:lang w:val="es-PE"/>
        </w:rPr>
        <w:t xml:space="preserve">ha podido hacer </w:t>
      </w:r>
      <w:r w:rsidR="00C07B64">
        <w:rPr>
          <w:lang w:val="es-PE"/>
        </w:rPr>
        <w:t xml:space="preserve">nada </w:t>
      </w:r>
      <w:r>
        <w:rPr>
          <w:lang w:val="es-PE"/>
        </w:rPr>
        <w:t xml:space="preserve">ni </w:t>
      </w:r>
      <w:r w:rsidRPr="00472D95">
        <w:rPr>
          <w:lang w:val="es-PE"/>
        </w:rPr>
        <w:t xml:space="preserve">como </w:t>
      </w:r>
      <w:r>
        <w:rPr>
          <w:lang w:val="es-PE"/>
        </w:rPr>
        <w:t xml:space="preserve">para </w:t>
      </w:r>
      <w:r w:rsidRPr="00472D95">
        <w:rPr>
          <w:lang w:val="es-PE"/>
        </w:rPr>
        <w:t>asustarme"</w:t>
      </w:r>
      <w:r>
        <w:rPr>
          <w:lang w:val="es-PE"/>
        </w:rPr>
        <w:t>.</w:t>
      </w:r>
      <w:r w:rsidRPr="00472D95">
        <w:rPr>
          <w:lang w:val="es-PE"/>
        </w:rPr>
        <w:t xml:space="preserve"> </w:t>
      </w:r>
      <w:r>
        <w:t xml:space="preserve">Los </w:t>
      </w:r>
      <w:proofErr w:type="spellStart"/>
      <w:r w:rsidRPr="00C10449">
        <w:rPr>
          <w:i/>
          <w:iCs/>
        </w:rPr>
        <w:t>bhikkhu</w:t>
      </w:r>
      <w:r w:rsidRPr="00C10449">
        <w:t>s</w:t>
      </w:r>
      <w:proofErr w:type="spellEnd"/>
      <w:r>
        <w:t xml:space="preserve"> le pidieron al </w:t>
      </w:r>
      <w:r w:rsidRPr="00641B5B">
        <w:rPr>
          <w:i/>
          <w:iCs/>
        </w:rPr>
        <w:t>Bhagavā</w:t>
      </w:r>
      <w:r w:rsidRPr="00641B5B">
        <w:t xml:space="preserve"> </w:t>
      </w:r>
      <w:r>
        <w:t xml:space="preserve">que explicara lo que acababa de decir. El </w:t>
      </w:r>
      <w:r w:rsidRPr="00641B5B">
        <w:rPr>
          <w:i/>
          <w:iCs/>
        </w:rPr>
        <w:t>Bhagavā</w:t>
      </w:r>
      <w:r w:rsidRPr="00641B5B">
        <w:t xml:space="preserve"> </w:t>
      </w:r>
      <w:r>
        <w:t>aclaró entonces lo que se les había escabullido y quedado oculto en sus mentes debido a los renacimientos</w:t>
      </w:r>
      <w:r w:rsidRPr="00472D95">
        <w:rPr>
          <w:lang w:val="es-PE"/>
        </w:rPr>
        <w:t xml:space="preserve"> y</w:t>
      </w:r>
      <w:r w:rsidR="00C07B64">
        <w:rPr>
          <w:lang w:val="es-PE"/>
        </w:rPr>
        <w:t>,</w:t>
      </w:r>
      <w:r w:rsidRPr="00472D95">
        <w:rPr>
          <w:lang w:val="es-PE"/>
        </w:rPr>
        <w:t xml:space="preserve"> </w:t>
      </w:r>
      <w:r>
        <w:rPr>
          <w:lang w:val="es-PE"/>
        </w:rPr>
        <w:t>así</w:t>
      </w:r>
      <w:r w:rsidR="00C07B64">
        <w:rPr>
          <w:lang w:val="es-PE"/>
        </w:rPr>
        <w:t>,</w:t>
      </w:r>
      <w:r>
        <w:rPr>
          <w:lang w:val="es-PE"/>
        </w:rPr>
        <w:t xml:space="preserve"> </w:t>
      </w:r>
      <w:r w:rsidRPr="00472D95">
        <w:rPr>
          <w:lang w:val="es-PE"/>
        </w:rPr>
        <w:t xml:space="preserve">relató </w:t>
      </w:r>
      <w:r w:rsidR="00C07B64">
        <w:rPr>
          <w:lang w:val="es-PE"/>
        </w:rPr>
        <w:t xml:space="preserve">la siguiente </w:t>
      </w:r>
      <w:r w:rsidRPr="00472D95">
        <w:rPr>
          <w:lang w:val="es-PE"/>
        </w:rPr>
        <w:t xml:space="preserve"> </w:t>
      </w:r>
      <w:r>
        <w:rPr>
          <w:lang w:val="es-PE"/>
        </w:rPr>
        <w:t xml:space="preserve">historia </w:t>
      </w:r>
      <w:r w:rsidRPr="00472D95">
        <w:rPr>
          <w:lang w:val="es-PE"/>
        </w:rPr>
        <w:t>de</w:t>
      </w:r>
      <w:r>
        <w:rPr>
          <w:lang w:val="es-PE"/>
        </w:rPr>
        <w:t xml:space="preserve"> un</w:t>
      </w:r>
      <w:r w:rsidRPr="00472D95">
        <w:rPr>
          <w:lang w:val="es-PE"/>
        </w:rPr>
        <w:t xml:space="preserve"> viejo mundo.</w:t>
      </w:r>
    </w:p>
    <w:p w14:paraId="14F7EE23" w14:textId="77777777" w:rsidR="00D71405" w:rsidRDefault="00D71405" w:rsidP="00D71405">
      <w:pPr>
        <w:jc w:val="center"/>
      </w:pPr>
      <w:r>
        <w:t>--------------------------------------</w:t>
      </w:r>
    </w:p>
    <w:p w14:paraId="02779EB4" w14:textId="27471A14" w:rsidR="006B65D9" w:rsidRDefault="00883093" w:rsidP="00BE1045">
      <w:pPr>
        <w:pStyle w:val="NormalHistoria"/>
        <w:rPr>
          <w:lang w:val="es-PE"/>
        </w:rPr>
      </w:pPr>
      <w:r w:rsidRPr="00472D95">
        <w:rPr>
          <w:lang w:val="es-PE"/>
        </w:rPr>
        <w:t xml:space="preserve">Una </w:t>
      </w:r>
      <w:r w:rsidR="00472D95" w:rsidRPr="00472D95">
        <w:rPr>
          <w:lang w:val="es-PE"/>
        </w:rPr>
        <w:t xml:space="preserve">vez, en el reinado de Brahmadatta, </w:t>
      </w:r>
      <w:r w:rsidR="00461351">
        <w:rPr>
          <w:lang w:val="es-PE"/>
        </w:rPr>
        <w:t xml:space="preserve">Rey </w:t>
      </w:r>
      <w:r w:rsidR="00472D95" w:rsidRPr="00472D95">
        <w:rPr>
          <w:lang w:val="es-PE"/>
        </w:rPr>
        <w:t xml:space="preserve">de </w:t>
      </w:r>
      <w:proofErr w:type="spellStart"/>
      <w:r w:rsidR="0058784D">
        <w:rPr>
          <w:lang w:val="es-PE"/>
        </w:rPr>
        <w:t>Benares</w:t>
      </w:r>
      <w:proofErr w:type="spellEnd"/>
      <w:r w:rsidR="00472D95" w:rsidRPr="00472D95">
        <w:rPr>
          <w:lang w:val="es-PE"/>
        </w:rPr>
        <w:t xml:space="preserve">, un </w:t>
      </w:r>
      <w:r>
        <w:rPr>
          <w:lang w:val="es-PE"/>
        </w:rPr>
        <w:t xml:space="preserve">maestro </w:t>
      </w:r>
      <w:r w:rsidR="00472D95" w:rsidRPr="00472D95">
        <w:rPr>
          <w:lang w:val="es-PE"/>
        </w:rPr>
        <w:t xml:space="preserve">de renombre mundial en </w:t>
      </w:r>
      <w:proofErr w:type="spellStart"/>
      <w:r w:rsidR="0058784D">
        <w:rPr>
          <w:lang w:val="es-PE"/>
        </w:rPr>
        <w:t>Benares</w:t>
      </w:r>
      <w:proofErr w:type="spellEnd"/>
      <w:r w:rsidR="00472D95" w:rsidRPr="00472D95">
        <w:rPr>
          <w:lang w:val="es-PE"/>
        </w:rPr>
        <w:t xml:space="preserve"> d</w:t>
      </w:r>
      <w:r w:rsidR="00DB7AAF">
        <w:rPr>
          <w:lang w:val="es-PE"/>
        </w:rPr>
        <w:t>aba</w:t>
      </w:r>
      <w:r w:rsidR="00472D95" w:rsidRPr="00472D95">
        <w:rPr>
          <w:lang w:val="es-PE"/>
        </w:rPr>
        <w:t xml:space="preserve"> instrucción </w:t>
      </w:r>
      <w:r w:rsidR="00AB16CA">
        <w:rPr>
          <w:lang w:val="es-PE"/>
        </w:rPr>
        <w:t>en ciencias</w:t>
      </w:r>
      <w:r w:rsidR="00472D95" w:rsidRPr="00472D95">
        <w:rPr>
          <w:lang w:val="es-PE"/>
        </w:rPr>
        <w:t xml:space="preserve"> a quinientos jóvenes </w:t>
      </w:r>
      <w:r w:rsidR="00472D95" w:rsidRPr="00DB7AAF">
        <w:rPr>
          <w:i/>
          <w:iCs/>
          <w:lang w:val="es-PE"/>
        </w:rPr>
        <w:t>brahmanes</w:t>
      </w:r>
      <w:r w:rsidR="00472D95" w:rsidRPr="00472D95">
        <w:rPr>
          <w:lang w:val="es-PE"/>
        </w:rPr>
        <w:t>. Un día</w:t>
      </w:r>
      <w:r w:rsidR="00C07B64">
        <w:rPr>
          <w:lang w:val="es-PE"/>
        </w:rPr>
        <w:t>,</w:t>
      </w:r>
      <w:r w:rsidR="00472D95" w:rsidRPr="00472D95">
        <w:rPr>
          <w:lang w:val="es-PE"/>
        </w:rPr>
        <w:t xml:space="preserve"> pensó: "Mientras viva aquí,</w:t>
      </w:r>
      <w:r w:rsidR="009F6D1F" w:rsidRPr="009F6D1F">
        <w:rPr>
          <w:lang w:val="es-PE"/>
        </w:rPr>
        <w:t xml:space="preserve"> </w:t>
      </w:r>
      <w:r w:rsidR="009F6D1F">
        <w:rPr>
          <w:lang w:val="es-PE"/>
        </w:rPr>
        <w:t>m</w:t>
      </w:r>
      <w:r w:rsidR="009F6D1F" w:rsidRPr="00472D95">
        <w:rPr>
          <w:lang w:val="es-PE"/>
        </w:rPr>
        <w:t>e enc</w:t>
      </w:r>
      <w:r w:rsidR="00AB16CA">
        <w:rPr>
          <w:lang w:val="es-PE"/>
        </w:rPr>
        <w:t>o</w:t>
      </w:r>
      <w:r w:rsidR="009F6D1F" w:rsidRPr="00472D95">
        <w:rPr>
          <w:lang w:val="es-PE"/>
        </w:rPr>
        <w:t>ntr</w:t>
      </w:r>
      <w:r w:rsidR="009F6D1F">
        <w:rPr>
          <w:lang w:val="es-PE"/>
        </w:rPr>
        <w:t>aré</w:t>
      </w:r>
      <w:r w:rsidR="009F6D1F" w:rsidRPr="00472D95">
        <w:rPr>
          <w:lang w:val="es-PE"/>
        </w:rPr>
        <w:t xml:space="preserve"> con</w:t>
      </w:r>
      <w:r w:rsidR="00BE1045">
        <w:rPr>
          <w:lang w:val="es-PE"/>
        </w:rPr>
        <w:t xml:space="preserve"> </w:t>
      </w:r>
      <w:r w:rsidR="00AB16CA" w:rsidRPr="00472D95">
        <w:rPr>
          <w:lang w:val="es-PE"/>
        </w:rPr>
        <w:t xml:space="preserve">obstáculos </w:t>
      </w:r>
      <w:r w:rsidR="00C07B64">
        <w:rPr>
          <w:lang w:val="es-PE"/>
        </w:rPr>
        <w:t>para</w:t>
      </w:r>
      <w:r w:rsidR="00472D95" w:rsidRPr="00472D95">
        <w:rPr>
          <w:lang w:val="es-PE"/>
        </w:rPr>
        <w:t xml:space="preserve"> la vida religiosa y mis </w:t>
      </w:r>
      <w:r w:rsidR="009F6D1F">
        <w:rPr>
          <w:lang w:val="es-PE"/>
        </w:rPr>
        <w:t>discípulo</w:t>
      </w:r>
      <w:r w:rsidR="00AB16CA">
        <w:rPr>
          <w:lang w:val="es-PE"/>
        </w:rPr>
        <w:t>s</w:t>
      </w:r>
      <w:r w:rsidR="00472D95" w:rsidRPr="00472D95">
        <w:rPr>
          <w:lang w:val="es-PE"/>
        </w:rPr>
        <w:t xml:space="preserve"> no se perfecciona</w:t>
      </w:r>
      <w:r w:rsidR="00C07B64">
        <w:rPr>
          <w:lang w:val="es-PE"/>
        </w:rPr>
        <w:t>rá</w:t>
      </w:r>
      <w:r w:rsidR="00472D95" w:rsidRPr="00472D95">
        <w:rPr>
          <w:lang w:val="es-PE"/>
        </w:rPr>
        <w:t xml:space="preserve">n en sus estudios. Me retiraré a una </w:t>
      </w:r>
      <w:r w:rsidR="00AB16CA">
        <w:rPr>
          <w:lang w:val="es-PE"/>
        </w:rPr>
        <w:t>choza</w:t>
      </w:r>
      <w:r w:rsidR="00472D95" w:rsidRPr="00472D95">
        <w:rPr>
          <w:lang w:val="es-PE"/>
        </w:rPr>
        <w:t xml:space="preserve"> en el bosque</w:t>
      </w:r>
      <w:r w:rsidR="00C07B64">
        <w:rPr>
          <w:lang w:val="es-PE"/>
        </w:rPr>
        <w:t>,</w:t>
      </w:r>
      <w:r w:rsidR="00472D95" w:rsidRPr="00472D95">
        <w:rPr>
          <w:lang w:val="es-PE"/>
        </w:rPr>
        <w:t xml:space="preserve"> en las laderas de los </w:t>
      </w:r>
      <w:proofErr w:type="spellStart"/>
      <w:r w:rsidR="00C07B64" w:rsidRPr="00C07B64">
        <w:rPr>
          <w:lang w:val="es-PE"/>
        </w:rPr>
        <w:t>Himālayas</w:t>
      </w:r>
      <w:proofErr w:type="spellEnd"/>
      <w:r w:rsidR="00C07B64">
        <w:rPr>
          <w:lang w:val="es-PE"/>
        </w:rPr>
        <w:t xml:space="preserve"> </w:t>
      </w:r>
      <w:r w:rsidR="00472D95" w:rsidRPr="00472D95">
        <w:rPr>
          <w:lang w:val="es-PE"/>
        </w:rPr>
        <w:t xml:space="preserve">y continuaré mis enseñanzas allí". Les </w:t>
      </w:r>
      <w:r w:rsidR="009F6D1F">
        <w:rPr>
          <w:lang w:val="es-PE"/>
        </w:rPr>
        <w:t>comunicó esto</w:t>
      </w:r>
      <w:r w:rsidR="00472D95" w:rsidRPr="00472D95">
        <w:rPr>
          <w:lang w:val="es-PE"/>
        </w:rPr>
        <w:t xml:space="preserve"> a sus </w:t>
      </w:r>
      <w:r w:rsidR="009F6D1F">
        <w:rPr>
          <w:lang w:val="es-PE"/>
        </w:rPr>
        <w:t>discípulos</w:t>
      </w:r>
      <w:r w:rsidR="00472D95" w:rsidRPr="00472D95">
        <w:rPr>
          <w:lang w:val="es-PE"/>
        </w:rPr>
        <w:t xml:space="preserve"> y, pidiéndoles que trajeran sésamo, arroz descascarillado, aceite, prendas de vestir y cosas por el estilo, se adentró en el bosque y construyó una choza de hojas</w:t>
      </w:r>
      <w:r w:rsidR="00C07B64">
        <w:rPr>
          <w:lang w:val="es-PE"/>
        </w:rPr>
        <w:t>,</w:t>
      </w:r>
      <w:r w:rsidR="00472D95" w:rsidRPr="00472D95">
        <w:rPr>
          <w:lang w:val="es-PE"/>
        </w:rPr>
        <w:t xml:space="preserve"> </w:t>
      </w:r>
      <w:r w:rsidR="00C07B64">
        <w:rPr>
          <w:lang w:val="es-PE"/>
        </w:rPr>
        <w:t>adoptando</w:t>
      </w:r>
      <w:r w:rsidR="00BF3BEF">
        <w:rPr>
          <w:lang w:val="es-PE"/>
        </w:rPr>
        <w:t xml:space="preserve"> así</w:t>
      </w:r>
      <w:r w:rsidR="00472D95" w:rsidRPr="00472D95">
        <w:rPr>
          <w:lang w:val="es-PE"/>
        </w:rPr>
        <w:t xml:space="preserve"> </w:t>
      </w:r>
      <w:r w:rsidR="00C07B64">
        <w:rPr>
          <w:lang w:val="es-PE"/>
        </w:rPr>
        <w:t xml:space="preserve">una </w:t>
      </w:r>
      <w:r w:rsidR="00BF3BEF">
        <w:rPr>
          <w:lang w:val="es-PE"/>
        </w:rPr>
        <w:t xml:space="preserve">residencia </w:t>
      </w:r>
      <w:r w:rsidR="00472D95" w:rsidRPr="00472D95">
        <w:rPr>
          <w:lang w:val="es-PE"/>
        </w:rPr>
        <w:t xml:space="preserve">cerca de </w:t>
      </w:r>
      <w:r w:rsidR="00BF3BEF">
        <w:rPr>
          <w:lang w:val="es-PE"/>
        </w:rPr>
        <w:t>un</w:t>
      </w:r>
      <w:r w:rsidR="00472D95" w:rsidRPr="00472D95">
        <w:rPr>
          <w:lang w:val="es-PE"/>
        </w:rPr>
        <w:t xml:space="preserve">a carretera. Sus </w:t>
      </w:r>
      <w:r w:rsidR="00BF3BEF">
        <w:rPr>
          <w:lang w:val="es-PE"/>
        </w:rPr>
        <w:t>discípulos</w:t>
      </w:r>
      <w:r w:rsidR="00BF3BEF" w:rsidRPr="00472D95">
        <w:rPr>
          <w:lang w:val="es-PE"/>
        </w:rPr>
        <w:t xml:space="preserve"> </w:t>
      </w:r>
      <w:r w:rsidR="00472D95" w:rsidRPr="00472D95">
        <w:rPr>
          <w:lang w:val="es-PE"/>
        </w:rPr>
        <w:t>también construyeron cada uno una choza para sí mismo</w:t>
      </w:r>
      <w:r w:rsidR="00DB03CF">
        <w:rPr>
          <w:lang w:val="es-PE"/>
        </w:rPr>
        <w:t>s</w:t>
      </w:r>
      <w:r w:rsidR="00472D95" w:rsidRPr="00472D95">
        <w:rPr>
          <w:lang w:val="es-PE"/>
        </w:rPr>
        <w:t>. Sus parientes envia</w:t>
      </w:r>
      <w:r w:rsidR="00BF3BEF">
        <w:rPr>
          <w:lang w:val="es-PE"/>
        </w:rPr>
        <w:t>ba</w:t>
      </w:r>
      <w:r w:rsidR="00472D95" w:rsidRPr="00472D95">
        <w:rPr>
          <w:lang w:val="es-PE"/>
        </w:rPr>
        <w:t xml:space="preserve">n arroz </w:t>
      </w:r>
      <w:r w:rsidR="00796863">
        <w:rPr>
          <w:lang w:val="es-PE"/>
        </w:rPr>
        <w:t>más</w:t>
      </w:r>
      <w:r w:rsidR="00472D95" w:rsidRPr="00472D95">
        <w:rPr>
          <w:lang w:val="es-PE"/>
        </w:rPr>
        <w:t xml:space="preserve"> cosas por el estilo y los nativos del país </w:t>
      </w:r>
      <w:r w:rsidR="0028299D">
        <w:rPr>
          <w:lang w:val="es-PE"/>
        </w:rPr>
        <w:t>decían</w:t>
      </w:r>
      <w:r w:rsidR="00472D95" w:rsidRPr="00472D95">
        <w:rPr>
          <w:lang w:val="es-PE"/>
        </w:rPr>
        <w:t xml:space="preserve">: "Un famoso </w:t>
      </w:r>
      <w:r w:rsidR="0028299D">
        <w:rPr>
          <w:lang w:val="es-PE"/>
        </w:rPr>
        <w:t>Maestro</w:t>
      </w:r>
      <w:r w:rsidR="00472D95" w:rsidRPr="00472D95">
        <w:rPr>
          <w:lang w:val="es-PE"/>
        </w:rPr>
        <w:t>, dicen, vive en tal y tal lugar</w:t>
      </w:r>
      <w:r w:rsidR="006B65D9">
        <w:rPr>
          <w:lang w:val="es-PE"/>
        </w:rPr>
        <w:t>,</w:t>
      </w:r>
      <w:r w:rsidR="00472D95" w:rsidRPr="00472D95">
        <w:rPr>
          <w:lang w:val="es-PE"/>
        </w:rPr>
        <w:t xml:space="preserve"> en el bosque y da lecciones </w:t>
      </w:r>
      <w:r w:rsidR="006B65D9">
        <w:rPr>
          <w:lang w:val="es-PE"/>
        </w:rPr>
        <w:t xml:space="preserve">en </w:t>
      </w:r>
      <w:r w:rsidR="00472D95" w:rsidRPr="00472D95">
        <w:rPr>
          <w:lang w:val="es-PE"/>
        </w:rPr>
        <w:t>ciencia</w:t>
      </w:r>
      <w:r w:rsidR="00DB03CF">
        <w:rPr>
          <w:lang w:val="es-PE"/>
        </w:rPr>
        <w:t>s</w:t>
      </w:r>
      <w:r w:rsidR="00472D95" w:rsidRPr="00472D95">
        <w:rPr>
          <w:lang w:val="es-PE"/>
        </w:rPr>
        <w:t xml:space="preserve">", </w:t>
      </w:r>
      <w:r w:rsidR="006B65D9">
        <w:rPr>
          <w:lang w:val="es-PE"/>
        </w:rPr>
        <w:t xml:space="preserve">ellos </w:t>
      </w:r>
      <w:r w:rsidR="00796863">
        <w:rPr>
          <w:lang w:val="es-PE"/>
        </w:rPr>
        <w:t xml:space="preserve">llevaban </w:t>
      </w:r>
      <w:r w:rsidR="002503C8">
        <w:rPr>
          <w:lang w:val="es-PE"/>
        </w:rPr>
        <w:t xml:space="preserve">presentes </w:t>
      </w:r>
      <w:r w:rsidR="00472D95" w:rsidRPr="00472D95">
        <w:rPr>
          <w:lang w:val="es-PE"/>
        </w:rPr>
        <w:t xml:space="preserve">de arroz y los guardabosques también </w:t>
      </w:r>
      <w:r w:rsidR="00DB03CF">
        <w:rPr>
          <w:lang w:val="es-PE"/>
        </w:rPr>
        <w:t xml:space="preserve">les </w:t>
      </w:r>
      <w:r w:rsidR="00472D95" w:rsidRPr="00472D95">
        <w:rPr>
          <w:lang w:val="es-PE"/>
        </w:rPr>
        <w:t>ofrec</w:t>
      </w:r>
      <w:r w:rsidR="006B65D9">
        <w:rPr>
          <w:lang w:val="es-PE"/>
        </w:rPr>
        <w:t>ía</w:t>
      </w:r>
      <w:r w:rsidR="00472D95" w:rsidRPr="00472D95">
        <w:rPr>
          <w:lang w:val="es-PE"/>
        </w:rPr>
        <w:t xml:space="preserve">n </w:t>
      </w:r>
      <w:r w:rsidR="002503C8">
        <w:rPr>
          <w:lang w:val="es-PE"/>
        </w:rPr>
        <w:t>presentes</w:t>
      </w:r>
      <w:r w:rsidR="00D66F8B">
        <w:rPr>
          <w:lang w:val="es-PE"/>
        </w:rPr>
        <w:t>;</w:t>
      </w:r>
      <w:r w:rsidR="00472D95" w:rsidRPr="00472D95">
        <w:rPr>
          <w:lang w:val="es-PE"/>
        </w:rPr>
        <w:t xml:space="preserve"> cierto hombre les dio</w:t>
      </w:r>
      <w:r w:rsidR="00D66F8B">
        <w:rPr>
          <w:lang w:val="es-PE"/>
        </w:rPr>
        <w:t>, inclusive,</w:t>
      </w:r>
      <w:r w:rsidR="00472D95" w:rsidRPr="00472D95">
        <w:rPr>
          <w:lang w:val="es-PE"/>
        </w:rPr>
        <w:t xml:space="preserve"> una vaca lechera y un ternero para suministrarles leche. </w:t>
      </w:r>
    </w:p>
    <w:p w14:paraId="5BC661F5" w14:textId="77777777" w:rsidR="00134BC8" w:rsidRDefault="00472D95" w:rsidP="00BE1045">
      <w:pPr>
        <w:pStyle w:val="NormalHistoria"/>
        <w:rPr>
          <w:lang w:val="es-PE"/>
        </w:rPr>
      </w:pPr>
      <w:r w:rsidRPr="00472D95">
        <w:rPr>
          <w:lang w:val="es-PE"/>
        </w:rPr>
        <w:t xml:space="preserve">Ahora </w:t>
      </w:r>
      <w:r w:rsidR="002503C8">
        <w:rPr>
          <w:lang w:val="es-PE"/>
        </w:rPr>
        <w:t xml:space="preserve">bien, </w:t>
      </w:r>
      <w:r w:rsidRPr="00472D95">
        <w:rPr>
          <w:lang w:val="es-PE"/>
        </w:rPr>
        <w:t>un</w:t>
      </w:r>
      <w:r w:rsidR="00C10073">
        <w:rPr>
          <w:lang w:val="es-PE"/>
        </w:rPr>
        <w:t>a</w:t>
      </w:r>
      <w:r w:rsidRPr="00472D95">
        <w:rPr>
          <w:lang w:val="es-PE"/>
        </w:rPr>
        <w:t xml:space="preserve"> </w:t>
      </w:r>
      <w:r w:rsidR="00C10073" w:rsidRPr="00C10073">
        <w:rPr>
          <w:i/>
          <w:iCs/>
          <w:lang w:val="es-PE"/>
        </w:rPr>
        <w:t>Lagarto</w:t>
      </w:r>
      <w:r w:rsidR="00C10073">
        <w:rPr>
          <w:lang w:val="es-PE"/>
        </w:rPr>
        <w:t xml:space="preserve"> </w:t>
      </w:r>
      <w:r w:rsidR="00DB03CF">
        <w:rPr>
          <w:lang w:val="es-PE"/>
        </w:rPr>
        <w:t>hembra,</w:t>
      </w:r>
      <w:r w:rsidRPr="00472D95">
        <w:rPr>
          <w:lang w:val="es-PE"/>
        </w:rPr>
        <w:t xml:space="preserve"> junto con sus dos crías</w:t>
      </w:r>
      <w:r w:rsidR="00DB03CF">
        <w:rPr>
          <w:lang w:val="es-PE"/>
        </w:rPr>
        <w:t>,</w:t>
      </w:r>
      <w:r w:rsidRPr="00472D95">
        <w:rPr>
          <w:lang w:val="es-PE"/>
        </w:rPr>
        <w:t xml:space="preserve"> </w:t>
      </w:r>
      <w:r w:rsidR="002503C8">
        <w:rPr>
          <w:lang w:val="es-PE"/>
        </w:rPr>
        <w:t>llegaron</w:t>
      </w:r>
      <w:r w:rsidRPr="00472D95">
        <w:rPr>
          <w:lang w:val="es-PE"/>
        </w:rPr>
        <w:t xml:space="preserve"> </w:t>
      </w:r>
      <w:r w:rsidR="00DB03CF">
        <w:rPr>
          <w:lang w:val="es-PE"/>
        </w:rPr>
        <w:t>para</w:t>
      </w:r>
      <w:r w:rsidRPr="00472D95">
        <w:rPr>
          <w:lang w:val="es-PE"/>
        </w:rPr>
        <w:t xml:space="preserve"> </w:t>
      </w:r>
      <w:r w:rsidR="00DB03CF">
        <w:rPr>
          <w:lang w:val="es-PE"/>
        </w:rPr>
        <w:t>vivir cerca de</w:t>
      </w:r>
      <w:r w:rsidRPr="00472D95">
        <w:rPr>
          <w:lang w:val="es-PE"/>
        </w:rPr>
        <w:t xml:space="preserve"> la choza del </w:t>
      </w:r>
      <w:r w:rsidR="00D66F8B" w:rsidRPr="00472D95">
        <w:rPr>
          <w:lang w:val="es-PE"/>
        </w:rPr>
        <w:t>Maestro</w:t>
      </w:r>
      <w:r w:rsidR="00DB03CF">
        <w:rPr>
          <w:lang w:val="es-PE"/>
        </w:rPr>
        <w:t>,</w:t>
      </w:r>
      <w:r w:rsidRPr="00472D95">
        <w:rPr>
          <w:lang w:val="es-PE"/>
        </w:rPr>
        <w:t xml:space="preserve"> un </w:t>
      </w:r>
      <w:r w:rsidR="00D66F8B" w:rsidRPr="00472D95">
        <w:rPr>
          <w:lang w:val="es-PE"/>
        </w:rPr>
        <w:t xml:space="preserve">León </w:t>
      </w:r>
      <w:r w:rsidRPr="00472D95">
        <w:rPr>
          <w:lang w:val="es-PE"/>
        </w:rPr>
        <w:t xml:space="preserve">y un </w:t>
      </w:r>
      <w:r w:rsidR="00D66F8B" w:rsidRPr="00472D95">
        <w:rPr>
          <w:lang w:val="es-PE"/>
        </w:rPr>
        <w:t xml:space="preserve">Tigre le </w:t>
      </w:r>
      <w:r w:rsidR="005C0C39">
        <w:rPr>
          <w:lang w:val="es-PE"/>
        </w:rPr>
        <w:t>sirvieron</w:t>
      </w:r>
      <w:r w:rsidRPr="00472D95">
        <w:rPr>
          <w:lang w:val="es-PE"/>
        </w:rPr>
        <w:t>.</w:t>
      </w:r>
      <w:r w:rsidR="005C0C39">
        <w:rPr>
          <w:lang w:val="es-PE"/>
        </w:rPr>
        <w:t xml:space="preserve"> </w:t>
      </w:r>
      <w:r w:rsidRPr="00472D95">
        <w:rPr>
          <w:lang w:val="es-PE"/>
        </w:rPr>
        <w:t xml:space="preserve">Una </w:t>
      </w:r>
      <w:r w:rsidR="00C10073" w:rsidRPr="00C10073">
        <w:rPr>
          <w:i/>
          <w:iCs/>
          <w:lang w:val="es-PE"/>
        </w:rPr>
        <w:t>Perdiz</w:t>
      </w:r>
      <w:r w:rsidR="00C10073" w:rsidRPr="00472D95">
        <w:rPr>
          <w:lang w:val="es-PE"/>
        </w:rPr>
        <w:t xml:space="preserve"> </w:t>
      </w:r>
      <w:r w:rsidRPr="00472D95">
        <w:rPr>
          <w:lang w:val="es-PE"/>
        </w:rPr>
        <w:t>también resid</w:t>
      </w:r>
      <w:r w:rsidR="00C10073">
        <w:rPr>
          <w:lang w:val="es-PE"/>
        </w:rPr>
        <w:t>ía</w:t>
      </w:r>
      <w:r w:rsidR="00DB03CF">
        <w:rPr>
          <w:lang w:val="es-PE"/>
        </w:rPr>
        <w:t xml:space="preserve"> </w:t>
      </w:r>
      <w:r w:rsidRPr="00472D95">
        <w:rPr>
          <w:lang w:val="es-PE"/>
        </w:rPr>
        <w:t>allí constantemente y</w:t>
      </w:r>
      <w:r w:rsidR="00C10073">
        <w:rPr>
          <w:lang w:val="es-PE"/>
        </w:rPr>
        <w:t>,</w:t>
      </w:r>
      <w:r w:rsidRPr="00472D95">
        <w:rPr>
          <w:lang w:val="es-PE"/>
        </w:rPr>
        <w:t xml:space="preserve"> al oír a su amo enseñar </w:t>
      </w:r>
      <w:r w:rsidR="00DB03CF">
        <w:rPr>
          <w:lang w:val="es-PE"/>
        </w:rPr>
        <w:t xml:space="preserve">los </w:t>
      </w:r>
      <w:r w:rsidRPr="00472D95">
        <w:rPr>
          <w:lang w:val="es-PE"/>
        </w:rPr>
        <w:t xml:space="preserve">textos sagrados a sus </w:t>
      </w:r>
      <w:r w:rsidR="005C0C39">
        <w:rPr>
          <w:lang w:val="es-PE"/>
        </w:rPr>
        <w:t>discípulos</w:t>
      </w:r>
      <w:r w:rsidRPr="00472D95">
        <w:rPr>
          <w:lang w:val="es-PE"/>
        </w:rPr>
        <w:t xml:space="preserve">, la </w:t>
      </w:r>
      <w:r w:rsidR="00C10073" w:rsidRPr="00C10073">
        <w:rPr>
          <w:i/>
          <w:iCs/>
          <w:lang w:val="es-PE"/>
        </w:rPr>
        <w:t>Perdiz</w:t>
      </w:r>
      <w:r w:rsidR="00C10073" w:rsidRPr="00472D95">
        <w:rPr>
          <w:lang w:val="es-PE"/>
        </w:rPr>
        <w:t xml:space="preserve"> </w:t>
      </w:r>
      <w:r w:rsidRPr="00472D95">
        <w:rPr>
          <w:lang w:val="es-PE"/>
        </w:rPr>
        <w:t xml:space="preserve">llegó a </w:t>
      </w:r>
      <w:r w:rsidR="005C0C39">
        <w:rPr>
          <w:lang w:val="es-PE"/>
        </w:rPr>
        <w:t xml:space="preserve">conocer los </w:t>
      </w:r>
      <w:r w:rsidRPr="00472D95">
        <w:rPr>
          <w:lang w:val="es-PE"/>
        </w:rPr>
        <w:t xml:space="preserve">tres </w:t>
      </w:r>
      <w:r w:rsidRPr="005C0C39">
        <w:rPr>
          <w:i/>
          <w:iCs/>
          <w:lang w:val="es-PE"/>
        </w:rPr>
        <w:t>Vedas</w:t>
      </w:r>
      <w:r w:rsidRPr="00472D95">
        <w:rPr>
          <w:lang w:val="es-PE"/>
        </w:rPr>
        <w:t xml:space="preserve"> y los jóvenes </w:t>
      </w:r>
      <w:r w:rsidRPr="005C0C39">
        <w:rPr>
          <w:i/>
          <w:iCs/>
          <w:lang w:val="es-PE"/>
        </w:rPr>
        <w:t>brahmanes</w:t>
      </w:r>
      <w:r w:rsidRPr="00472D95">
        <w:rPr>
          <w:lang w:val="es-PE"/>
        </w:rPr>
        <w:t xml:space="preserve"> se hicieron muy amigos de</w:t>
      </w:r>
      <w:r w:rsidR="00C10073">
        <w:rPr>
          <w:lang w:val="es-PE"/>
        </w:rPr>
        <w:t xml:space="preserve"> este</w:t>
      </w:r>
      <w:r w:rsidRPr="00472D95">
        <w:rPr>
          <w:lang w:val="es-PE"/>
        </w:rPr>
        <w:t xml:space="preserve"> pájaro. </w:t>
      </w:r>
      <w:r w:rsidR="00D345E9">
        <w:rPr>
          <w:lang w:val="es-PE"/>
        </w:rPr>
        <w:t>De un momento a otro</w:t>
      </w:r>
      <w:r w:rsidRPr="00472D95">
        <w:rPr>
          <w:lang w:val="es-PE"/>
        </w:rPr>
        <w:t xml:space="preserve">, antes de que los jóvenes alcanzaran la competencia en ciencias, murió su </w:t>
      </w:r>
      <w:r w:rsidR="00C10073" w:rsidRPr="00C10073">
        <w:rPr>
          <w:i/>
          <w:iCs/>
          <w:lang w:val="es-PE"/>
        </w:rPr>
        <w:t>Maestro</w:t>
      </w:r>
      <w:r w:rsidRPr="00472D95">
        <w:rPr>
          <w:lang w:val="es-PE"/>
        </w:rPr>
        <w:t>. Sus pupilos hicieron quemar su cuerpo, pusieron una copa de arena sobre sus cenizas</w:t>
      </w:r>
      <w:r w:rsidR="00C10073">
        <w:rPr>
          <w:lang w:val="es-PE"/>
        </w:rPr>
        <w:t>,</w:t>
      </w:r>
      <w:r w:rsidRPr="00472D95">
        <w:rPr>
          <w:lang w:val="es-PE"/>
        </w:rPr>
        <w:t xml:space="preserve"> </w:t>
      </w:r>
      <w:r w:rsidR="00C10073">
        <w:rPr>
          <w:lang w:val="es-PE"/>
        </w:rPr>
        <w:t xml:space="preserve">entonces, </w:t>
      </w:r>
      <w:r w:rsidRPr="00472D95">
        <w:rPr>
          <w:lang w:val="es-PE"/>
        </w:rPr>
        <w:t>con llanto</w:t>
      </w:r>
      <w:r w:rsidR="00DB03CF">
        <w:rPr>
          <w:lang w:val="es-PE"/>
        </w:rPr>
        <w:t>s</w:t>
      </w:r>
      <w:r w:rsidRPr="00472D95">
        <w:rPr>
          <w:lang w:val="es-PE"/>
        </w:rPr>
        <w:t xml:space="preserve"> y lamento</w:t>
      </w:r>
      <w:r w:rsidR="00DB03CF">
        <w:rPr>
          <w:lang w:val="es-PE"/>
        </w:rPr>
        <w:t>s</w:t>
      </w:r>
      <w:r w:rsidRPr="00472D95">
        <w:rPr>
          <w:lang w:val="es-PE"/>
        </w:rPr>
        <w:t xml:space="preserve"> lo adornaron con toda clase de flores. </w:t>
      </w:r>
    </w:p>
    <w:p w14:paraId="029ED708" w14:textId="77777777" w:rsidR="00371B1F" w:rsidRDefault="00472D95" w:rsidP="00BE1045">
      <w:pPr>
        <w:pStyle w:val="NormalHistoria"/>
        <w:rPr>
          <w:lang w:val="es-PE"/>
        </w:rPr>
      </w:pPr>
      <w:r w:rsidRPr="00472D95">
        <w:rPr>
          <w:lang w:val="es-PE"/>
        </w:rPr>
        <w:t>Entonces</w:t>
      </w:r>
      <w:r w:rsidR="00C10073">
        <w:rPr>
          <w:lang w:val="es-PE"/>
        </w:rPr>
        <w:t>,</w:t>
      </w:r>
      <w:r w:rsidRPr="00472D95">
        <w:rPr>
          <w:lang w:val="es-PE"/>
        </w:rPr>
        <w:t xml:space="preserve"> la </w:t>
      </w:r>
      <w:r w:rsidR="00C10073" w:rsidRPr="00C10073">
        <w:rPr>
          <w:i/>
          <w:iCs/>
          <w:lang w:val="es-PE"/>
        </w:rPr>
        <w:t>Perdiz</w:t>
      </w:r>
      <w:r w:rsidR="00C10073" w:rsidRPr="00472D95">
        <w:rPr>
          <w:lang w:val="es-PE"/>
        </w:rPr>
        <w:t xml:space="preserve"> </w:t>
      </w:r>
      <w:r w:rsidRPr="00472D95">
        <w:rPr>
          <w:lang w:val="es-PE"/>
        </w:rPr>
        <w:t xml:space="preserve">les preguntó por qué lloraban. "Nuestro </w:t>
      </w:r>
      <w:r w:rsidR="00C10073" w:rsidRPr="00472D95">
        <w:rPr>
          <w:lang w:val="es-PE"/>
        </w:rPr>
        <w:t>Maestro</w:t>
      </w:r>
      <w:r w:rsidRPr="00472D95">
        <w:rPr>
          <w:lang w:val="es-PE"/>
        </w:rPr>
        <w:t xml:space="preserve">", respondieron, "ha muerto mientras nuestros estudios aún están incompletos". "Si esto es así, no </w:t>
      </w:r>
      <w:r w:rsidR="00570F39">
        <w:rPr>
          <w:lang w:val="es-PE"/>
        </w:rPr>
        <w:t>s</w:t>
      </w:r>
      <w:r w:rsidRPr="00472D95">
        <w:rPr>
          <w:lang w:val="es-PE"/>
        </w:rPr>
        <w:t>e angustie</w:t>
      </w:r>
      <w:r w:rsidR="00570F39">
        <w:rPr>
          <w:lang w:val="es-PE"/>
        </w:rPr>
        <w:t>n</w:t>
      </w:r>
      <w:r w:rsidRPr="00472D95">
        <w:rPr>
          <w:lang w:val="es-PE"/>
        </w:rPr>
        <w:t xml:space="preserve">: </w:t>
      </w:r>
      <w:r w:rsidR="00570F39">
        <w:rPr>
          <w:lang w:val="es-PE"/>
        </w:rPr>
        <w:t>l</w:t>
      </w:r>
      <w:r w:rsidR="00DB03CF">
        <w:rPr>
          <w:lang w:val="es-PE"/>
        </w:rPr>
        <w:t>o</w:t>
      </w:r>
      <w:r w:rsidR="00570F39">
        <w:rPr>
          <w:lang w:val="es-PE"/>
        </w:rPr>
        <w:t>s</w:t>
      </w:r>
      <w:r w:rsidRPr="00472D95">
        <w:rPr>
          <w:lang w:val="es-PE"/>
        </w:rPr>
        <w:t xml:space="preserve"> </w:t>
      </w:r>
      <w:r w:rsidR="00DB03CF">
        <w:rPr>
          <w:lang w:val="es-PE"/>
        </w:rPr>
        <w:t>instruiré en</w:t>
      </w:r>
      <w:r w:rsidRPr="00472D95">
        <w:rPr>
          <w:lang w:val="es-PE"/>
        </w:rPr>
        <w:t xml:space="preserve"> </w:t>
      </w:r>
      <w:r w:rsidR="009B52A0">
        <w:rPr>
          <w:lang w:val="es-PE"/>
        </w:rPr>
        <w:t>est</w:t>
      </w:r>
      <w:r w:rsidR="00570F39">
        <w:rPr>
          <w:lang w:val="es-PE"/>
        </w:rPr>
        <w:t>a</w:t>
      </w:r>
      <w:r w:rsidR="00DB03CF">
        <w:rPr>
          <w:lang w:val="es-PE"/>
        </w:rPr>
        <w:t>s</w:t>
      </w:r>
      <w:r w:rsidR="00570F39">
        <w:rPr>
          <w:lang w:val="es-PE"/>
        </w:rPr>
        <w:t xml:space="preserve"> </w:t>
      </w:r>
      <w:r w:rsidRPr="00472D95">
        <w:rPr>
          <w:lang w:val="es-PE"/>
        </w:rPr>
        <w:t>ciencia</w:t>
      </w:r>
      <w:r w:rsidR="00DB03CF">
        <w:rPr>
          <w:lang w:val="es-PE"/>
        </w:rPr>
        <w:t>s</w:t>
      </w:r>
      <w:r w:rsidRPr="00472D95">
        <w:rPr>
          <w:lang w:val="es-PE"/>
        </w:rPr>
        <w:t>". "¿Como l</w:t>
      </w:r>
      <w:r w:rsidR="0064715D">
        <w:rPr>
          <w:lang w:val="es-PE"/>
        </w:rPr>
        <w:t>as</w:t>
      </w:r>
      <w:r w:rsidRPr="00472D95">
        <w:rPr>
          <w:lang w:val="es-PE"/>
        </w:rPr>
        <w:t xml:space="preserve"> </w:t>
      </w:r>
      <w:r w:rsidR="0064715D">
        <w:rPr>
          <w:lang w:val="es-PE"/>
        </w:rPr>
        <w:t>conoce</w:t>
      </w:r>
      <w:r w:rsidRPr="00472D95">
        <w:rPr>
          <w:lang w:val="es-PE"/>
        </w:rPr>
        <w:t xml:space="preserve">?" "Solía escuchar a </w:t>
      </w:r>
      <w:r w:rsidR="00570F39">
        <w:rPr>
          <w:lang w:val="es-PE"/>
        </w:rPr>
        <w:t>s</w:t>
      </w:r>
      <w:r w:rsidRPr="00472D95">
        <w:rPr>
          <w:lang w:val="es-PE"/>
        </w:rPr>
        <w:t xml:space="preserve">u </w:t>
      </w:r>
      <w:r w:rsidR="009B52A0" w:rsidRPr="00472D95">
        <w:rPr>
          <w:lang w:val="es-PE"/>
        </w:rPr>
        <w:t>Maestro</w:t>
      </w:r>
      <w:r w:rsidRPr="00472D95">
        <w:rPr>
          <w:lang w:val="es-PE"/>
        </w:rPr>
        <w:t xml:space="preserve">, mientras enseñaba y me aprendí </w:t>
      </w:r>
      <w:r w:rsidR="00570F39">
        <w:rPr>
          <w:lang w:val="es-PE"/>
        </w:rPr>
        <w:t xml:space="preserve">los </w:t>
      </w:r>
      <w:r w:rsidRPr="00472D95">
        <w:rPr>
          <w:lang w:val="es-PE"/>
        </w:rPr>
        <w:t xml:space="preserve">tres </w:t>
      </w:r>
      <w:r w:rsidRPr="00570F39">
        <w:rPr>
          <w:i/>
          <w:iCs/>
          <w:lang w:val="es-PE"/>
        </w:rPr>
        <w:t>Vedas</w:t>
      </w:r>
      <w:r w:rsidRPr="00472D95">
        <w:rPr>
          <w:lang w:val="es-PE"/>
        </w:rPr>
        <w:t xml:space="preserve"> de memoria". "Entonces, háganos saber lo que ha</w:t>
      </w:r>
      <w:r w:rsidR="00570F39">
        <w:rPr>
          <w:lang w:val="es-PE"/>
        </w:rPr>
        <w:t>ya</w:t>
      </w:r>
      <w:r w:rsidRPr="00472D95">
        <w:rPr>
          <w:lang w:val="es-PE"/>
        </w:rPr>
        <w:t xml:space="preserve"> aprendido de memoria". [538] La perdiz dijo: "Bueno, escuchad", y les expuso puntos nudosos, tan fácilmente como </w:t>
      </w:r>
      <w:r w:rsidR="00DF4D96">
        <w:rPr>
          <w:lang w:val="es-PE"/>
        </w:rPr>
        <w:t xml:space="preserve">si </w:t>
      </w:r>
      <w:r w:rsidRPr="00472D95">
        <w:rPr>
          <w:lang w:val="es-PE"/>
        </w:rPr>
        <w:t xml:space="preserve">se </w:t>
      </w:r>
      <w:r w:rsidR="00DF4D96">
        <w:rPr>
          <w:lang w:val="es-PE"/>
        </w:rPr>
        <w:t xml:space="preserve">lanzase </w:t>
      </w:r>
      <w:r w:rsidR="00134BC8">
        <w:rPr>
          <w:lang w:val="es-PE"/>
        </w:rPr>
        <w:t xml:space="preserve">algo </w:t>
      </w:r>
      <w:r w:rsidR="00DF4D96">
        <w:rPr>
          <w:lang w:val="es-PE"/>
        </w:rPr>
        <w:t xml:space="preserve">a </w:t>
      </w:r>
      <w:r w:rsidRPr="00472D95">
        <w:rPr>
          <w:lang w:val="es-PE"/>
        </w:rPr>
        <w:t xml:space="preserve">un arroyo desde lo alto de una montaña. Los jóvenes </w:t>
      </w:r>
      <w:r w:rsidRPr="00DF4D96">
        <w:rPr>
          <w:i/>
          <w:iCs/>
          <w:lang w:val="es-PE"/>
        </w:rPr>
        <w:t>brahmanes</w:t>
      </w:r>
      <w:r w:rsidRPr="00472D95">
        <w:rPr>
          <w:lang w:val="es-PE"/>
        </w:rPr>
        <w:t xml:space="preserve"> </w:t>
      </w:r>
      <w:r w:rsidR="00DF4D96">
        <w:rPr>
          <w:lang w:val="es-PE"/>
        </w:rPr>
        <w:t xml:space="preserve">estuvieron </w:t>
      </w:r>
      <w:r w:rsidRPr="00472D95">
        <w:rPr>
          <w:lang w:val="es-PE"/>
        </w:rPr>
        <w:t xml:space="preserve">muy encantados y adquirieron la ciencia de la sabia perdiz. </w:t>
      </w:r>
      <w:r w:rsidR="00440884" w:rsidRPr="00472D95">
        <w:rPr>
          <w:lang w:val="es-PE"/>
        </w:rPr>
        <w:t xml:space="preserve">El </w:t>
      </w:r>
      <w:r w:rsidRPr="00472D95">
        <w:rPr>
          <w:lang w:val="es-PE"/>
        </w:rPr>
        <w:t xml:space="preserve">pájaro se </w:t>
      </w:r>
      <w:r w:rsidR="00440884">
        <w:rPr>
          <w:lang w:val="es-PE"/>
        </w:rPr>
        <w:t>quedó</w:t>
      </w:r>
      <w:r w:rsidRPr="00472D95">
        <w:rPr>
          <w:lang w:val="es-PE"/>
        </w:rPr>
        <w:t xml:space="preserve"> en lugar del famoso maestro y dio conferencias sobre ciencia</w:t>
      </w:r>
      <w:r w:rsidR="00440884">
        <w:rPr>
          <w:lang w:val="es-PE"/>
        </w:rPr>
        <w:t>s</w:t>
      </w:r>
      <w:r w:rsidRPr="00472D95">
        <w:rPr>
          <w:lang w:val="es-PE"/>
        </w:rPr>
        <w:t>. Los jóvenes le hicieron una jaula de oro y poniendo sobre ella un toldo, le sirvieron miel y grano</w:t>
      </w:r>
      <w:r w:rsidR="00440884">
        <w:rPr>
          <w:lang w:val="es-PE"/>
        </w:rPr>
        <w:t>s</w:t>
      </w:r>
      <w:r w:rsidRPr="00472D95">
        <w:rPr>
          <w:lang w:val="es-PE"/>
        </w:rPr>
        <w:t xml:space="preserve"> tostado</w:t>
      </w:r>
      <w:r w:rsidR="00440884">
        <w:rPr>
          <w:lang w:val="es-PE"/>
        </w:rPr>
        <w:t>s</w:t>
      </w:r>
      <w:r w:rsidRPr="00472D95">
        <w:rPr>
          <w:lang w:val="es-PE"/>
        </w:rPr>
        <w:t xml:space="preserve"> en un plato de oro y</w:t>
      </w:r>
      <w:r w:rsidR="00440884">
        <w:rPr>
          <w:lang w:val="es-PE"/>
        </w:rPr>
        <w:t>,</w:t>
      </w:r>
      <w:r w:rsidRPr="00472D95">
        <w:rPr>
          <w:lang w:val="es-PE"/>
        </w:rPr>
        <w:t xml:space="preserve"> obsequiándole flores de diversos colores, le rindieron gran honor al pájaro. </w:t>
      </w:r>
      <w:r w:rsidR="00440884">
        <w:rPr>
          <w:lang w:val="es-PE"/>
        </w:rPr>
        <w:t>Se c</w:t>
      </w:r>
      <w:r w:rsidRPr="00472D95">
        <w:rPr>
          <w:lang w:val="es-PE"/>
        </w:rPr>
        <w:t xml:space="preserve">orrió </w:t>
      </w:r>
      <w:r w:rsidR="00440884">
        <w:rPr>
          <w:lang w:val="es-PE"/>
        </w:rPr>
        <w:t xml:space="preserve">la voz </w:t>
      </w:r>
      <w:r w:rsidRPr="00472D95">
        <w:rPr>
          <w:lang w:val="es-PE"/>
        </w:rPr>
        <w:t xml:space="preserve">por toda la India que una </w:t>
      </w:r>
      <w:r w:rsidR="00371B1F" w:rsidRPr="00371B1F">
        <w:rPr>
          <w:i/>
          <w:iCs/>
          <w:lang w:val="es-PE"/>
        </w:rPr>
        <w:t>Perdiz</w:t>
      </w:r>
      <w:r w:rsidR="00371B1F" w:rsidRPr="00472D95">
        <w:rPr>
          <w:lang w:val="es-PE"/>
        </w:rPr>
        <w:t xml:space="preserve"> </w:t>
      </w:r>
      <w:r w:rsidRPr="00472D95">
        <w:rPr>
          <w:lang w:val="es-PE"/>
        </w:rPr>
        <w:t xml:space="preserve">en un bosque estaba instruyendo a quinientos jóvenes </w:t>
      </w:r>
      <w:r w:rsidRPr="003E6268">
        <w:rPr>
          <w:i/>
          <w:iCs/>
          <w:lang w:val="es-PE"/>
        </w:rPr>
        <w:t>brahmanes</w:t>
      </w:r>
      <w:r w:rsidRPr="00472D95">
        <w:rPr>
          <w:lang w:val="es-PE"/>
        </w:rPr>
        <w:t xml:space="preserve"> en </w:t>
      </w:r>
      <w:r w:rsidR="00440884">
        <w:rPr>
          <w:lang w:val="es-PE"/>
        </w:rPr>
        <w:t xml:space="preserve">los </w:t>
      </w:r>
      <w:r w:rsidRPr="00472D95">
        <w:rPr>
          <w:lang w:val="es-PE"/>
        </w:rPr>
        <w:t xml:space="preserve">textos sagrados. </w:t>
      </w:r>
    </w:p>
    <w:p w14:paraId="1D585144" w14:textId="79AED1C2" w:rsidR="00472D95" w:rsidRPr="00472D95" w:rsidRDefault="00472D95" w:rsidP="00695F8F">
      <w:pPr>
        <w:pStyle w:val="NormalHistoria"/>
        <w:rPr>
          <w:lang w:val="es-PE"/>
        </w:rPr>
      </w:pPr>
      <w:r w:rsidRPr="00472D95">
        <w:rPr>
          <w:lang w:val="es-PE"/>
        </w:rPr>
        <w:t xml:space="preserve">En </w:t>
      </w:r>
      <w:r w:rsidR="00371B1F">
        <w:rPr>
          <w:lang w:val="es-PE"/>
        </w:rPr>
        <w:t>aquella</w:t>
      </w:r>
      <w:r w:rsidRPr="00472D95">
        <w:rPr>
          <w:lang w:val="es-PE"/>
        </w:rPr>
        <w:t xml:space="preserve"> </w:t>
      </w:r>
      <w:r w:rsidR="00371B1F">
        <w:rPr>
          <w:lang w:val="es-PE"/>
        </w:rPr>
        <w:t>oportunidad,</w:t>
      </w:r>
      <w:r w:rsidRPr="00472D95">
        <w:rPr>
          <w:lang w:val="es-PE"/>
        </w:rPr>
        <w:t xml:space="preserve"> los hombres proclamaron un gran festival, </w:t>
      </w:r>
      <w:r w:rsidR="00680BE8">
        <w:rPr>
          <w:lang w:val="es-PE"/>
        </w:rPr>
        <w:t>fue</w:t>
      </w:r>
      <w:r w:rsidRPr="00472D95">
        <w:rPr>
          <w:lang w:val="es-PE"/>
        </w:rPr>
        <w:t xml:space="preserve"> como </w:t>
      </w:r>
      <w:r w:rsidR="003834EC">
        <w:rPr>
          <w:lang w:val="es-PE"/>
        </w:rPr>
        <w:t xml:space="preserve">la </w:t>
      </w:r>
      <w:r w:rsidRPr="00472D95">
        <w:rPr>
          <w:lang w:val="es-PE"/>
        </w:rPr>
        <w:t>reunión de</w:t>
      </w:r>
      <w:r w:rsidR="003834EC">
        <w:rPr>
          <w:lang w:val="es-PE"/>
        </w:rPr>
        <w:t xml:space="preserve"> un</w:t>
      </w:r>
      <w:r w:rsidRPr="00472D95">
        <w:rPr>
          <w:lang w:val="es-PE"/>
        </w:rPr>
        <w:t xml:space="preserve"> pueblo en la cima de una montaña. Los padres de los jóvenes enviaron un mensaje para que sus hijos </w:t>
      </w:r>
      <w:r w:rsidR="00874541">
        <w:rPr>
          <w:lang w:val="es-PE"/>
        </w:rPr>
        <w:t>fueran</w:t>
      </w:r>
      <w:r w:rsidRPr="00472D95">
        <w:rPr>
          <w:lang w:val="es-PE"/>
        </w:rPr>
        <w:t xml:space="preserve"> a ver el festival. </w:t>
      </w:r>
      <w:r w:rsidR="003834EC">
        <w:rPr>
          <w:lang w:val="es-PE"/>
        </w:rPr>
        <w:t xml:space="preserve">Se </w:t>
      </w:r>
      <w:r w:rsidR="00A92C0D">
        <w:rPr>
          <w:lang w:val="es-PE"/>
        </w:rPr>
        <w:t xml:space="preserve">lo </w:t>
      </w:r>
      <w:r w:rsidR="003834EC">
        <w:rPr>
          <w:lang w:val="es-PE"/>
        </w:rPr>
        <w:lastRenderedPageBreak/>
        <w:t>d</w:t>
      </w:r>
      <w:r w:rsidRPr="00472D95">
        <w:rPr>
          <w:lang w:val="es-PE"/>
        </w:rPr>
        <w:t xml:space="preserve">ijeron a la </w:t>
      </w:r>
      <w:r w:rsidR="00A92C0D" w:rsidRPr="00A92C0D">
        <w:rPr>
          <w:i/>
          <w:iCs/>
          <w:lang w:val="es-PE"/>
        </w:rPr>
        <w:t>Perdiz</w:t>
      </w:r>
      <w:r w:rsidR="00A92C0D" w:rsidRPr="00472D95">
        <w:rPr>
          <w:lang w:val="es-PE"/>
        </w:rPr>
        <w:t xml:space="preserve"> </w:t>
      </w:r>
      <w:r w:rsidRPr="00472D95">
        <w:rPr>
          <w:lang w:val="es-PE"/>
        </w:rPr>
        <w:t>y</w:t>
      </w:r>
      <w:r w:rsidR="00302FCA">
        <w:rPr>
          <w:lang w:val="es-PE"/>
        </w:rPr>
        <w:t>,</w:t>
      </w:r>
      <w:r w:rsidRPr="00472D95">
        <w:rPr>
          <w:lang w:val="es-PE"/>
        </w:rPr>
        <w:t xml:space="preserve"> encomendando al sabio pájaro y </w:t>
      </w:r>
      <w:r w:rsidR="00A92C0D">
        <w:rPr>
          <w:lang w:val="es-PE"/>
        </w:rPr>
        <w:t xml:space="preserve">a </w:t>
      </w:r>
      <w:r w:rsidRPr="00472D95">
        <w:rPr>
          <w:lang w:val="es-PE"/>
        </w:rPr>
        <w:t xml:space="preserve">toda la ermita al cuidado de la </w:t>
      </w:r>
      <w:r w:rsidR="00A92C0D" w:rsidRPr="00A92C0D">
        <w:rPr>
          <w:i/>
          <w:iCs/>
          <w:lang w:val="es-PE"/>
        </w:rPr>
        <w:t>Lagarto</w:t>
      </w:r>
      <w:r w:rsidRPr="00472D95">
        <w:rPr>
          <w:lang w:val="es-PE"/>
        </w:rPr>
        <w:t xml:space="preserve">, partieron </w:t>
      </w:r>
      <w:r w:rsidR="00302FCA">
        <w:rPr>
          <w:lang w:val="es-PE"/>
        </w:rPr>
        <w:t xml:space="preserve">hacia </w:t>
      </w:r>
      <w:r w:rsidRPr="00472D95">
        <w:rPr>
          <w:lang w:val="es-PE"/>
        </w:rPr>
        <w:t xml:space="preserve">sus </w:t>
      </w:r>
      <w:r w:rsidR="00A92C0D">
        <w:rPr>
          <w:lang w:val="es-PE"/>
        </w:rPr>
        <w:t>diversas</w:t>
      </w:r>
      <w:r w:rsidRPr="00472D95">
        <w:rPr>
          <w:lang w:val="es-PE"/>
        </w:rPr>
        <w:t xml:space="preserve"> ciudades. En ese momento, un malvado asceta </w:t>
      </w:r>
      <w:r w:rsidR="00302FCA">
        <w:rPr>
          <w:lang w:val="es-PE"/>
        </w:rPr>
        <w:t>de</w:t>
      </w:r>
      <w:r w:rsidRPr="00472D95">
        <w:rPr>
          <w:lang w:val="es-PE"/>
        </w:rPr>
        <w:t xml:space="preserve"> malas </w:t>
      </w:r>
      <w:r w:rsidR="002A5A6D">
        <w:rPr>
          <w:lang w:val="es-PE"/>
        </w:rPr>
        <w:t>inclinaciones</w:t>
      </w:r>
      <w:r w:rsidRPr="00472D95">
        <w:rPr>
          <w:lang w:val="es-PE"/>
        </w:rPr>
        <w:t xml:space="preserve"> que deambulaba de aquí para allá, llegó a este lugar. La </w:t>
      </w:r>
      <w:r w:rsidR="00A92C0D" w:rsidRPr="00A92C0D">
        <w:rPr>
          <w:i/>
          <w:iCs/>
          <w:lang w:val="es-PE"/>
        </w:rPr>
        <w:t>Lagarto</w:t>
      </w:r>
      <w:r w:rsidR="00BC7C69">
        <w:rPr>
          <w:i/>
          <w:iCs/>
          <w:lang w:val="es-PE"/>
        </w:rPr>
        <w:t>,</w:t>
      </w:r>
      <w:r w:rsidR="00A92C0D" w:rsidRPr="00472D95">
        <w:rPr>
          <w:lang w:val="es-PE"/>
        </w:rPr>
        <w:t xml:space="preserve"> </w:t>
      </w:r>
      <w:r w:rsidRPr="00472D95">
        <w:rPr>
          <w:lang w:val="es-PE"/>
        </w:rPr>
        <w:t>al verlo</w:t>
      </w:r>
      <w:r w:rsidR="00BC7C69">
        <w:rPr>
          <w:lang w:val="es-PE"/>
        </w:rPr>
        <w:t>,</w:t>
      </w:r>
      <w:r w:rsidRPr="00472D95">
        <w:rPr>
          <w:lang w:val="es-PE"/>
        </w:rPr>
        <w:t xml:space="preserve"> entro en charla amistosa con él,</w:t>
      </w:r>
      <w:r w:rsidR="00874541" w:rsidRPr="00874541">
        <w:rPr>
          <w:lang w:val="es-PE"/>
        </w:rPr>
        <w:t xml:space="preserve"> </w:t>
      </w:r>
      <w:r w:rsidR="00874541" w:rsidRPr="00472D95">
        <w:rPr>
          <w:lang w:val="es-PE"/>
        </w:rPr>
        <w:t xml:space="preserve">diciendo: "En tal </w:t>
      </w:r>
      <w:r w:rsidR="00302FCA" w:rsidRPr="00472D95">
        <w:rPr>
          <w:lang w:val="es-PE"/>
        </w:rPr>
        <w:t>lugar encontrará arroz,</w:t>
      </w:r>
      <w:r w:rsidR="00302FCA">
        <w:rPr>
          <w:lang w:val="es-PE"/>
        </w:rPr>
        <w:t xml:space="preserve"> </w:t>
      </w:r>
      <w:r w:rsidRPr="00472D95">
        <w:rPr>
          <w:lang w:val="es-PE"/>
        </w:rPr>
        <w:t>aceite y cosas por el estilo; hierv</w:t>
      </w:r>
      <w:r w:rsidR="00874541">
        <w:rPr>
          <w:lang w:val="es-PE"/>
        </w:rPr>
        <w:t>a</w:t>
      </w:r>
      <w:r w:rsidRPr="00472D95">
        <w:rPr>
          <w:lang w:val="es-PE"/>
        </w:rPr>
        <w:t xml:space="preserve"> un poco de arroz y </w:t>
      </w:r>
      <w:r w:rsidR="00302FCA">
        <w:rPr>
          <w:lang w:val="es-PE"/>
        </w:rPr>
        <w:t>pásela bien</w:t>
      </w:r>
      <w:r w:rsidRPr="00472D95">
        <w:rPr>
          <w:lang w:val="es-PE"/>
        </w:rPr>
        <w:t>" y</w:t>
      </w:r>
      <w:r w:rsidR="00695F8F">
        <w:rPr>
          <w:lang w:val="es-PE"/>
        </w:rPr>
        <w:t>,</w:t>
      </w:r>
      <w:r w:rsidRPr="00472D95">
        <w:rPr>
          <w:lang w:val="es-PE"/>
        </w:rPr>
        <w:t xml:space="preserve"> diciendo esto, se fue en busca de su propia comida. Temprano </w:t>
      </w:r>
      <w:r w:rsidR="00302FCA">
        <w:rPr>
          <w:lang w:val="es-PE"/>
        </w:rPr>
        <w:t>por</w:t>
      </w:r>
      <w:r w:rsidRPr="00472D95">
        <w:rPr>
          <w:lang w:val="es-PE"/>
        </w:rPr>
        <w:t xml:space="preserve"> la mañana, el desgraciado </w:t>
      </w:r>
      <w:r w:rsidR="005E5BBA">
        <w:rPr>
          <w:lang w:val="es-PE"/>
        </w:rPr>
        <w:t xml:space="preserve">hombre </w:t>
      </w:r>
      <w:r w:rsidRPr="00472D95">
        <w:rPr>
          <w:lang w:val="es-PE"/>
        </w:rPr>
        <w:t>hirvió su arroz</w:t>
      </w:r>
      <w:r w:rsidR="00302FCA">
        <w:rPr>
          <w:lang w:val="es-PE"/>
        </w:rPr>
        <w:t>,</w:t>
      </w:r>
      <w:r w:rsidRPr="00472D95">
        <w:rPr>
          <w:lang w:val="es-PE"/>
        </w:rPr>
        <w:t xml:space="preserve"> mató y se comió a los dos jóvenes </w:t>
      </w:r>
      <w:r w:rsidR="005E5BBA" w:rsidRPr="00472D95">
        <w:rPr>
          <w:lang w:val="es-PE"/>
        </w:rPr>
        <w:t>lagartos</w:t>
      </w:r>
      <w:r w:rsidRPr="00472D95">
        <w:rPr>
          <w:lang w:val="es-PE"/>
        </w:rPr>
        <w:t>, haciendo un plato delicado con ellos. Al mediodía</w:t>
      </w:r>
      <w:r w:rsidR="005E5BBA">
        <w:rPr>
          <w:lang w:val="es-PE"/>
        </w:rPr>
        <w:t>,</w:t>
      </w:r>
      <w:r w:rsidRPr="00472D95">
        <w:rPr>
          <w:lang w:val="es-PE"/>
        </w:rPr>
        <w:t xml:space="preserve"> mató y se comió </w:t>
      </w:r>
      <w:r w:rsidR="008D2A5C">
        <w:rPr>
          <w:lang w:val="es-PE"/>
        </w:rPr>
        <w:t xml:space="preserve">a </w:t>
      </w:r>
      <w:r w:rsidRPr="00472D95">
        <w:rPr>
          <w:lang w:val="es-PE"/>
        </w:rPr>
        <w:t xml:space="preserve">la </w:t>
      </w:r>
      <w:r w:rsidR="005E5BBA" w:rsidRPr="00472D95">
        <w:rPr>
          <w:lang w:val="es-PE"/>
        </w:rPr>
        <w:t xml:space="preserve">Perdiz </w:t>
      </w:r>
      <w:r w:rsidRPr="00472D95">
        <w:rPr>
          <w:lang w:val="es-PE"/>
        </w:rPr>
        <w:t xml:space="preserve">sabia y </w:t>
      </w:r>
      <w:r w:rsidR="008D2A5C">
        <w:rPr>
          <w:lang w:val="es-PE"/>
        </w:rPr>
        <w:t>a</w:t>
      </w:r>
      <w:r w:rsidRPr="00472D95">
        <w:rPr>
          <w:lang w:val="es-PE"/>
        </w:rPr>
        <w:t xml:space="preserve">l ternero, por la noche, tan pronto como vio que la vaca había llegado a casa, </w:t>
      </w:r>
      <w:r w:rsidR="00302FCA" w:rsidRPr="00472D95">
        <w:rPr>
          <w:lang w:val="es-PE"/>
        </w:rPr>
        <w:t xml:space="preserve">también </w:t>
      </w:r>
      <w:r w:rsidRPr="00472D95">
        <w:rPr>
          <w:lang w:val="es-PE"/>
        </w:rPr>
        <w:t>la mató y se comió la carne. Luego</w:t>
      </w:r>
      <w:r w:rsidR="005E5BBA">
        <w:rPr>
          <w:lang w:val="es-PE"/>
        </w:rPr>
        <w:t>,</w:t>
      </w:r>
      <w:r w:rsidRPr="00472D95">
        <w:rPr>
          <w:lang w:val="es-PE"/>
        </w:rPr>
        <w:t xml:space="preserve"> se </w:t>
      </w:r>
      <w:r w:rsidR="005E5BBA">
        <w:rPr>
          <w:lang w:val="es-PE"/>
        </w:rPr>
        <w:t>re</w:t>
      </w:r>
      <w:r w:rsidRPr="00472D95">
        <w:rPr>
          <w:lang w:val="es-PE"/>
        </w:rPr>
        <w:t xml:space="preserve">costó gruñendo al pie de un árbol y se durmió. Por la tarde la </w:t>
      </w:r>
      <w:r w:rsidR="005E5BBA" w:rsidRPr="00472D95">
        <w:rPr>
          <w:lang w:val="es-PE"/>
        </w:rPr>
        <w:t>Lagart</w:t>
      </w:r>
      <w:r w:rsidR="005E5BBA">
        <w:rPr>
          <w:lang w:val="es-PE"/>
        </w:rPr>
        <w:t>o</w:t>
      </w:r>
      <w:r w:rsidR="005E5BBA" w:rsidRPr="00472D95">
        <w:rPr>
          <w:lang w:val="es-PE"/>
        </w:rPr>
        <w:t xml:space="preserve"> </w:t>
      </w:r>
      <w:r w:rsidRPr="00472D95">
        <w:rPr>
          <w:lang w:val="es-PE"/>
        </w:rPr>
        <w:t>volvió y</w:t>
      </w:r>
      <w:r w:rsidR="005E5BBA">
        <w:rPr>
          <w:lang w:val="es-PE"/>
        </w:rPr>
        <w:t>,</w:t>
      </w:r>
      <w:r w:rsidRPr="00472D95">
        <w:rPr>
          <w:lang w:val="es-PE"/>
        </w:rPr>
        <w:t xml:space="preserve"> extrañando a sus crías las fue a buscar. </w:t>
      </w:r>
      <w:r w:rsidR="008D2A5C">
        <w:rPr>
          <w:lang w:val="es-PE"/>
        </w:rPr>
        <w:t>El hada de un</w:t>
      </w:r>
      <w:r w:rsidRPr="00472D95">
        <w:rPr>
          <w:lang w:val="es-PE"/>
        </w:rPr>
        <w:t xml:space="preserve"> árbol que obser</w:t>
      </w:r>
      <w:r w:rsidR="008D2A5C">
        <w:rPr>
          <w:lang w:val="es-PE"/>
        </w:rPr>
        <w:t>vó</w:t>
      </w:r>
      <w:r w:rsidRPr="00472D95">
        <w:rPr>
          <w:lang w:val="es-PE"/>
        </w:rPr>
        <w:t xml:space="preserve"> a la </w:t>
      </w:r>
      <w:r w:rsidR="005E5BBA" w:rsidRPr="005E5BBA">
        <w:rPr>
          <w:i/>
          <w:iCs/>
          <w:lang w:val="es-PE"/>
        </w:rPr>
        <w:t>Lagarto</w:t>
      </w:r>
      <w:r w:rsidR="005E5BBA" w:rsidRPr="00472D95">
        <w:rPr>
          <w:lang w:val="es-PE"/>
        </w:rPr>
        <w:t xml:space="preserve"> </w:t>
      </w:r>
      <w:r w:rsidRPr="00472D95">
        <w:rPr>
          <w:lang w:val="es-PE"/>
        </w:rPr>
        <w:t>toda temblando porque no podía encontrar a sus crías, por un ejercicio de poder divino</w:t>
      </w:r>
      <w:r w:rsidR="00910C46">
        <w:rPr>
          <w:lang w:val="es-PE"/>
        </w:rPr>
        <w:t>,</w:t>
      </w:r>
      <w:r w:rsidRPr="00472D95">
        <w:rPr>
          <w:lang w:val="es-PE"/>
        </w:rPr>
        <w:t xml:space="preserve"> se paró en el hueco del tronco del árbol y dijo: "Dej</w:t>
      </w:r>
      <w:r w:rsidR="008D2A5C">
        <w:rPr>
          <w:lang w:val="es-PE"/>
        </w:rPr>
        <w:t>e</w:t>
      </w:r>
      <w:r w:rsidRPr="00472D95">
        <w:rPr>
          <w:lang w:val="es-PE"/>
        </w:rPr>
        <w:t xml:space="preserve"> de temblar, </w:t>
      </w:r>
      <w:r w:rsidR="00910C46">
        <w:rPr>
          <w:lang w:val="es-PE"/>
        </w:rPr>
        <w:t>Doña</w:t>
      </w:r>
      <w:r w:rsidR="00910C46" w:rsidRPr="00472D95">
        <w:rPr>
          <w:lang w:val="es-PE"/>
        </w:rPr>
        <w:t xml:space="preserve"> </w:t>
      </w:r>
      <w:r w:rsidR="00910C46" w:rsidRPr="005E5BBA">
        <w:rPr>
          <w:i/>
          <w:iCs/>
          <w:lang w:val="es-PE"/>
        </w:rPr>
        <w:t>Lagarto</w:t>
      </w:r>
      <w:r w:rsidR="00302FCA">
        <w:rPr>
          <w:lang w:val="es-PE"/>
        </w:rPr>
        <w:t>,</w:t>
      </w:r>
      <w:r w:rsidRPr="00472D95">
        <w:rPr>
          <w:lang w:val="es-PE"/>
        </w:rPr>
        <w:t xml:space="preserve"> </w:t>
      </w:r>
      <w:r w:rsidR="00BE239C">
        <w:rPr>
          <w:lang w:val="es-PE"/>
        </w:rPr>
        <w:t>s</w:t>
      </w:r>
      <w:r w:rsidRPr="00472D95">
        <w:rPr>
          <w:lang w:val="es-PE"/>
        </w:rPr>
        <w:t>us crías</w:t>
      </w:r>
      <w:r w:rsidR="00BE239C">
        <w:rPr>
          <w:lang w:val="es-PE"/>
        </w:rPr>
        <w:t>,</w:t>
      </w:r>
      <w:r w:rsidRPr="00472D95">
        <w:rPr>
          <w:lang w:val="es-PE"/>
        </w:rPr>
        <w:t xml:space="preserve"> la </w:t>
      </w:r>
      <w:r w:rsidR="00910C46" w:rsidRPr="00910C46">
        <w:rPr>
          <w:i/>
          <w:iCs/>
          <w:lang w:val="es-PE"/>
        </w:rPr>
        <w:t>Perdiz</w:t>
      </w:r>
      <w:r w:rsidRPr="00472D95">
        <w:rPr>
          <w:lang w:val="es-PE"/>
        </w:rPr>
        <w:t xml:space="preserve">, el ternero y la </w:t>
      </w:r>
      <w:r w:rsidR="001E7B33" w:rsidRPr="001E7B33">
        <w:rPr>
          <w:lang w:val="es-PE"/>
        </w:rPr>
        <w:t>vaca</w:t>
      </w:r>
      <w:r w:rsidR="001E7B33" w:rsidRPr="00472D95">
        <w:rPr>
          <w:lang w:val="es-PE"/>
        </w:rPr>
        <w:t xml:space="preserve"> </w:t>
      </w:r>
      <w:r w:rsidRPr="00472D95">
        <w:rPr>
          <w:lang w:val="es-PE"/>
        </w:rPr>
        <w:t xml:space="preserve">han sido </w:t>
      </w:r>
      <w:r w:rsidR="00910C46">
        <w:rPr>
          <w:lang w:val="es-PE"/>
        </w:rPr>
        <w:t>sacrificados</w:t>
      </w:r>
      <w:r w:rsidRPr="00472D95">
        <w:rPr>
          <w:lang w:val="es-PE"/>
        </w:rPr>
        <w:t xml:space="preserve"> por este malvado</w:t>
      </w:r>
      <w:r w:rsidR="00910C46">
        <w:rPr>
          <w:lang w:val="es-PE"/>
        </w:rPr>
        <w:t xml:space="preserve"> hombre</w:t>
      </w:r>
      <w:r w:rsidRPr="00472D95">
        <w:rPr>
          <w:lang w:val="es-PE"/>
        </w:rPr>
        <w:t>. D</w:t>
      </w:r>
      <w:r w:rsidR="00910C46">
        <w:rPr>
          <w:lang w:val="es-PE"/>
        </w:rPr>
        <w:t>e</w:t>
      </w:r>
      <w:r w:rsidRPr="00472D95">
        <w:rPr>
          <w:lang w:val="es-PE"/>
        </w:rPr>
        <w:t>le un mordisco en el cuello y</w:t>
      </w:r>
      <w:r w:rsidR="001E7B33">
        <w:rPr>
          <w:lang w:val="es-PE"/>
        </w:rPr>
        <w:t>,</w:t>
      </w:r>
      <w:r w:rsidRPr="00472D95">
        <w:rPr>
          <w:lang w:val="es-PE"/>
        </w:rPr>
        <w:t xml:space="preserve"> así</w:t>
      </w:r>
      <w:r w:rsidR="001E7B33">
        <w:rPr>
          <w:lang w:val="es-PE"/>
        </w:rPr>
        <w:t>,</w:t>
      </w:r>
      <w:r w:rsidRPr="00472D95">
        <w:rPr>
          <w:lang w:val="es-PE"/>
        </w:rPr>
        <w:t xml:space="preserve"> provocad su muerte. </w:t>
      </w:r>
      <w:r w:rsidR="001E7B33" w:rsidRPr="00472D95">
        <w:rPr>
          <w:lang w:val="es-PE"/>
        </w:rPr>
        <w:t xml:space="preserve">Hablando </w:t>
      </w:r>
      <w:r w:rsidR="001E7B33">
        <w:rPr>
          <w:lang w:val="es-PE"/>
        </w:rPr>
        <w:t xml:space="preserve">así </w:t>
      </w:r>
      <w:r w:rsidRPr="00472D95">
        <w:rPr>
          <w:lang w:val="es-PE"/>
        </w:rPr>
        <w:t>con l</w:t>
      </w:r>
      <w:r w:rsidR="001E7B33">
        <w:rPr>
          <w:lang w:val="es-PE"/>
        </w:rPr>
        <w:t>a</w:t>
      </w:r>
      <w:r w:rsidRPr="00472D95">
        <w:rPr>
          <w:lang w:val="es-PE"/>
        </w:rPr>
        <w:t xml:space="preserve"> </w:t>
      </w:r>
      <w:r w:rsidR="001E7B33" w:rsidRPr="001E7B33">
        <w:rPr>
          <w:i/>
          <w:iCs/>
          <w:lang w:val="es-PE"/>
        </w:rPr>
        <w:t>Lagarto</w:t>
      </w:r>
      <w:r w:rsidR="001E7B33">
        <w:rPr>
          <w:i/>
          <w:iCs/>
          <w:lang w:val="es-PE"/>
        </w:rPr>
        <w:t>,</w:t>
      </w:r>
      <w:r w:rsidR="001E7B33" w:rsidRPr="00472D95">
        <w:rPr>
          <w:lang w:val="es-PE"/>
        </w:rPr>
        <w:t xml:space="preserve"> </w:t>
      </w:r>
      <w:r w:rsidRPr="00472D95">
        <w:rPr>
          <w:lang w:val="es-PE"/>
        </w:rPr>
        <w:t>la deidad pronunció la primera estrofa:</w:t>
      </w:r>
      <w:r w:rsidR="001E7B33" w:rsidRPr="001E7B33">
        <w:rPr>
          <w:sz w:val="16"/>
          <w:szCs w:val="20"/>
          <w:lang w:val="es-PE"/>
        </w:rPr>
        <w:t xml:space="preserve"> [539]</w:t>
      </w:r>
    </w:p>
    <w:p w14:paraId="28F96D84" w14:textId="4A2C60EC" w:rsidR="00D71405" w:rsidRPr="001E7B33" w:rsidRDefault="003D611E" w:rsidP="001E7B33">
      <w:pPr>
        <w:pStyle w:val="Verso2Espaol"/>
        <w:ind w:left="1416"/>
        <w:rPr>
          <w:sz w:val="16"/>
          <w:szCs w:val="20"/>
          <w:lang w:val="es-PE"/>
        </w:rPr>
      </w:pPr>
      <w:r>
        <w:rPr>
          <w:sz w:val="16"/>
          <w:szCs w:val="20"/>
          <w:lang w:val="es-PE"/>
        </w:rPr>
        <w:t>1.</w:t>
      </w:r>
      <w:r>
        <w:rPr>
          <w:sz w:val="16"/>
          <w:szCs w:val="20"/>
          <w:lang w:val="es-PE"/>
        </w:rPr>
        <w:tab/>
      </w:r>
      <w:r w:rsidR="00BE239C" w:rsidRPr="001E7B33">
        <w:rPr>
          <w:sz w:val="16"/>
          <w:szCs w:val="20"/>
          <w:lang w:val="es-PE"/>
        </w:rPr>
        <w:t>S</w:t>
      </w:r>
      <w:r w:rsidR="00D71405" w:rsidRPr="001E7B33">
        <w:rPr>
          <w:sz w:val="16"/>
          <w:szCs w:val="20"/>
          <w:lang w:val="es-PE"/>
        </w:rPr>
        <w:t>u</w:t>
      </w:r>
      <w:r w:rsidR="00002A16" w:rsidRPr="001E7B33">
        <w:rPr>
          <w:sz w:val="16"/>
          <w:szCs w:val="20"/>
          <w:lang w:val="es-PE"/>
        </w:rPr>
        <w:t>s</w:t>
      </w:r>
      <w:r w:rsidR="00D71405" w:rsidRPr="001E7B33">
        <w:rPr>
          <w:sz w:val="16"/>
          <w:szCs w:val="20"/>
          <w:lang w:val="es-PE"/>
        </w:rPr>
        <w:t xml:space="preserve"> </w:t>
      </w:r>
      <w:r w:rsidR="00002A16" w:rsidRPr="001E7B33">
        <w:rPr>
          <w:sz w:val="16"/>
          <w:szCs w:val="20"/>
          <w:lang w:val="es-PE"/>
        </w:rPr>
        <w:t>indefensas crías éste</w:t>
      </w:r>
      <w:r w:rsidR="00D71405" w:rsidRPr="001E7B33">
        <w:rPr>
          <w:sz w:val="16"/>
          <w:szCs w:val="20"/>
          <w:lang w:val="es-PE"/>
        </w:rPr>
        <w:t xml:space="preserve"> se </w:t>
      </w:r>
      <w:r>
        <w:rPr>
          <w:sz w:val="16"/>
          <w:szCs w:val="20"/>
          <w:lang w:val="es-PE"/>
        </w:rPr>
        <w:t xml:space="preserve">las </w:t>
      </w:r>
      <w:r w:rsidR="00D71405" w:rsidRPr="001E7B33">
        <w:rPr>
          <w:sz w:val="16"/>
          <w:szCs w:val="20"/>
          <w:lang w:val="es-PE"/>
        </w:rPr>
        <w:t>comió,</w:t>
      </w:r>
    </w:p>
    <w:p w14:paraId="03EB3986" w14:textId="04525133" w:rsidR="00D71405" w:rsidRPr="001E7B33" w:rsidRDefault="00D71405" w:rsidP="001E7B33">
      <w:pPr>
        <w:pStyle w:val="Verso2Espaol"/>
        <w:rPr>
          <w:sz w:val="16"/>
          <w:szCs w:val="20"/>
          <w:lang w:val="es-PE"/>
        </w:rPr>
      </w:pPr>
      <w:r w:rsidRPr="001E7B33">
        <w:rPr>
          <w:sz w:val="16"/>
          <w:szCs w:val="20"/>
          <w:lang w:val="es-PE"/>
        </w:rPr>
        <w:t xml:space="preserve">Aunque </w:t>
      </w:r>
      <w:r w:rsidR="00BE239C" w:rsidRPr="001E7B33">
        <w:rPr>
          <w:sz w:val="16"/>
          <w:szCs w:val="20"/>
          <w:lang w:val="es-PE"/>
        </w:rPr>
        <w:t xml:space="preserve">le </w:t>
      </w:r>
      <w:r w:rsidRPr="001E7B33">
        <w:rPr>
          <w:sz w:val="16"/>
          <w:szCs w:val="20"/>
          <w:lang w:val="es-PE"/>
        </w:rPr>
        <w:t xml:space="preserve">haya </w:t>
      </w:r>
      <w:r w:rsidR="003D611E">
        <w:rPr>
          <w:sz w:val="16"/>
          <w:szCs w:val="20"/>
          <w:lang w:val="es-PE"/>
        </w:rPr>
        <w:t xml:space="preserve">ofrecido </w:t>
      </w:r>
      <w:r w:rsidRPr="001E7B33">
        <w:rPr>
          <w:sz w:val="16"/>
          <w:szCs w:val="20"/>
          <w:lang w:val="es-PE"/>
        </w:rPr>
        <w:t>arroz en abundancia;</w:t>
      </w:r>
    </w:p>
    <w:p w14:paraId="720A719D" w14:textId="759D8E0C" w:rsidR="00D71405" w:rsidRPr="001E7B33" w:rsidRDefault="00BE239C" w:rsidP="001E7B33">
      <w:pPr>
        <w:pStyle w:val="Verso2Espaol"/>
        <w:rPr>
          <w:sz w:val="16"/>
          <w:szCs w:val="20"/>
          <w:lang w:val="es-PE"/>
        </w:rPr>
      </w:pPr>
      <w:r w:rsidRPr="001E7B33">
        <w:rPr>
          <w:sz w:val="16"/>
          <w:szCs w:val="20"/>
          <w:lang w:val="es-PE"/>
        </w:rPr>
        <w:t>S</w:t>
      </w:r>
      <w:r w:rsidR="00D71405" w:rsidRPr="001E7B33">
        <w:rPr>
          <w:sz w:val="16"/>
          <w:szCs w:val="20"/>
          <w:lang w:val="es-PE"/>
        </w:rPr>
        <w:t xml:space="preserve">us dientes </w:t>
      </w:r>
      <w:r w:rsidR="00957FAC" w:rsidRPr="001E7B33">
        <w:rPr>
          <w:sz w:val="16"/>
          <w:szCs w:val="20"/>
          <w:lang w:val="es-PE"/>
        </w:rPr>
        <w:t xml:space="preserve">hicieron </w:t>
      </w:r>
      <w:r w:rsidR="00002A16" w:rsidRPr="001E7B33">
        <w:rPr>
          <w:sz w:val="16"/>
          <w:szCs w:val="20"/>
          <w:lang w:val="es-PE"/>
        </w:rPr>
        <w:t>encuentro con</w:t>
      </w:r>
      <w:r w:rsidR="00D71405" w:rsidRPr="001E7B33">
        <w:rPr>
          <w:sz w:val="16"/>
          <w:szCs w:val="20"/>
          <w:lang w:val="es-PE"/>
        </w:rPr>
        <w:t xml:space="preserve"> su carne,</w:t>
      </w:r>
    </w:p>
    <w:p w14:paraId="15B58D1F" w14:textId="73699C38" w:rsidR="00D71405" w:rsidRPr="001E7B33" w:rsidRDefault="00D71405" w:rsidP="001E7B33">
      <w:pPr>
        <w:pStyle w:val="Verso2Espaol"/>
        <w:rPr>
          <w:sz w:val="16"/>
          <w:szCs w:val="20"/>
          <w:lang w:val="es-PE"/>
        </w:rPr>
      </w:pPr>
      <w:r w:rsidRPr="001E7B33">
        <w:rPr>
          <w:sz w:val="16"/>
          <w:szCs w:val="20"/>
          <w:lang w:val="es-PE"/>
        </w:rPr>
        <w:t xml:space="preserve">Ni </w:t>
      </w:r>
      <w:r w:rsidR="00957FAC" w:rsidRPr="001E7B33">
        <w:rPr>
          <w:sz w:val="16"/>
          <w:szCs w:val="20"/>
          <w:lang w:val="es-PE"/>
        </w:rPr>
        <w:t xml:space="preserve">siquiera </w:t>
      </w:r>
      <w:r w:rsidRPr="001E7B33">
        <w:rPr>
          <w:sz w:val="16"/>
          <w:szCs w:val="20"/>
          <w:lang w:val="es-PE"/>
        </w:rPr>
        <w:t>deje que e</w:t>
      </w:r>
      <w:r w:rsidR="008C0853">
        <w:rPr>
          <w:sz w:val="16"/>
          <w:szCs w:val="20"/>
          <w:lang w:val="es-PE"/>
        </w:rPr>
        <w:t>ste</w:t>
      </w:r>
      <w:r w:rsidRPr="001E7B33">
        <w:rPr>
          <w:sz w:val="16"/>
          <w:szCs w:val="20"/>
          <w:lang w:val="es-PE"/>
        </w:rPr>
        <w:t xml:space="preserve"> desgraciado escape vivo.</w:t>
      </w:r>
    </w:p>
    <w:p w14:paraId="74E44F7E" w14:textId="77777777" w:rsidR="00C551F2" w:rsidRPr="00D71405" w:rsidRDefault="00C551F2" w:rsidP="00D71405">
      <w:pPr>
        <w:pStyle w:val="Verso2Espaol"/>
        <w:rPr>
          <w:lang w:val="es-PE"/>
        </w:rPr>
      </w:pPr>
    </w:p>
    <w:p w14:paraId="70F3A61E" w14:textId="41C187CC" w:rsidR="00D71405" w:rsidRPr="00D71405" w:rsidRDefault="00D71405" w:rsidP="00C551F2">
      <w:pPr>
        <w:pStyle w:val="NormalHistoria"/>
        <w:rPr>
          <w:lang w:val="es-PE"/>
        </w:rPr>
      </w:pPr>
      <w:r w:rsidRPr="00D71405">
        <w:rPr>
          <w:lang w:val="es-PE"/>
        </w:rPr>
        <w:t>Entonces</w:t>
      </w:r>
      <w:r w:rsidR="008C0853">
        <w:rPr>
          <w:lang w:val="es-PE"/>
        </w:rPr>
        <w:t>,</w:t>
      </w:r>
      <w:r w:rsidRPr="00D71405">
        <w:rPr>
          <w:lang w:val="es-PE"/>
        </w:rPr>
        <w:t xml:space="preserve"> </w:t>
      </w:r>
      <w:r w:rsidR="008C0853" w:rsidRPr="008C0853">
        <w:rPr>
          <w:lang w:val="es-PE"/>
        </w:rPr>
        <w:t xml:space="preserve">la </w:t>
      </w:r>
      <w:r w:rsidR="008C0853" w:rsidRPr="008C0853">
        <w:rPr>
          <w:i/>
          <w:iCs/>
          <w:lang w:val="es-PE"/>
        </w:rPr>
        <w:t>Lagarto</w:t>
      </w:r>
      <w:r w:rsidR="008C0853" w:rsidRPr="008C0853">
        <w:rPr>
          <w:lang w:val="es-PE"/>
        </w:rPr>
        <w:t xml:space="preserve"> </w:t>
      </w:r>
      <w:r w:rsidR="008C0853">
        <w:rPr>
          <w:lang w:val="es-PE"/>
        </w:rPr>
        <w:t>recitó</w:t>
      </w:r>
      <w:r w:rsidRPr="00D71405">
        <w:rPr>
          <w:lang w:val="es-PE"/>
        </w:rPr>
        <w:t xml:space="preserve"> dos estrofas:</w:t>
      </w:r>
    </w:p>
    <w:p w14:paraId="50ACB32F" w14:textId="3189831B" w:rsidR="00D71405" w:rsidRPr="001E7B33" w:rsidRDefault="003D611E" w:rsidP="003D611E">
      <w:pPr>
        <w:pStyle w:val="Verso2Espaol"/>
        <w:ind w:left="1416"/>
        <w:rPr>
          <w:sz w:val="16"/>
          <w:szCs w:val="20"/>
          <w:lang w:val="es-PE"/>
        </w:rPr>
      </w:pPr>
      <w:r>
        <w:rPr>
          <w:sz w:val="16"/>
          <w:szCs w:val="20"/>
          <w:lang w:val="es-PE"/>
        </w:rPr>
        <w:t>2.</w:t>
      </w:r>
      <w:r>
        <w:rPr>
          <w:sz w:val="16"/>
          <w:szCs w:val="20"/>
          <w:lang w:val="es-PE"/>
        </w:rPr>
        <w:tab/>
      </w:r>
      <w:r w:rsidR="00957FAC" w:rsidRPr="001E7B33">
        <w:rPr>
          <w:sz w:val="16"/>
          <w:szCs w:val="20"/>
          <w:lang w:val="es-PE"/>
        </w:rPr>
        <w:t>La</w:t>
      </w:r>
      <w:r w:rsidR="00961679" w:rsidRPr="001E7B33">
        <w:rPr>
          <w:sz w:val="16"/>
          <w:szCs w:val="20"/>
          <w:lang w:val="es-PE"/>
        </w:rPr>
        <w:t xml:space="preserve">s impurezas </w:t>
      </w:r>
      <w:r w:rsidR="00D71405" w:rsidRPr="001E7B33">
        <w:rPr>
          <w:sz w:val="16"/>
          <w:szCs w:val="20"/>
          <w:lang w:val="es-PE"/>
        </w:rPr>
        <w:t>hace</w:t>
      </w:r>
      <w:r w:rsidR="00673760" w:rsidRPr="001E7B33">
        <w:rPr>
          <w:sz w:val="16"/>
          <w:szCs w:val="20"/>
          <w:lang w:val="es-PE"/>
        </w:rPr>
        <w:t>n</w:t>
      </w:r>
      <w:r w:rsidR="00D71405" w:rsidRPr="001E7B33">
        <w:rPr>
          <w:sz w:val="16"/>
          <w:szCs w:val="20"/>
          <w:lang w:val="es-PE"/>
        </w:rPr>
        <w:t xml:space="preserve"> su alma codiciosa, como </w:t>
      </w:r>
      <w:r w:rsidR="00957FAC" w:rsidRPr="001E7B33">
        <w:rPr>
          <w:sz w:val="16"/>
          <w:szCs w:val="20"/>
          <w:lang w:val="es-PE"/>
        </w:rPr>
        <w:t xml:space="preserve">la </w:t>
      </w:r>
      <w:r w:rsidR="00D71405" w:rsidRPr="001E7B33">
        <w:rPr>
          <w:sz w:val="16"/>
          <w:szCs w:val="20"/>
          <w:lang w:val="es-PE"/>
        </w:rPr>
        <w:t xml:space="preserve">ropa </w:t>
      </w:r>
      <w:r w:rsidR="00957FAC" w:rsidRPr="001E7B33">
        <w:rPr>
          <w:sz w:val="16"/>
          <w:szCs w:val="20"/>
          <w:lang w:val="es-PE"/>
        </w:rPr>
        <w:t xml:space="preserve">manchada </w:t>
      </w:r>
      <w:r w:rsidR="00D71405" w:rsidRPr="001E7B33">
        <w:rPr>
          <w:sz w:val="16"/>
          <w:szCs w:val="20"/>
          <w:lang w:val="es-PE"/>
        </w:rPr>
        <w:t xml:space="preserve">de </w:t>
      </w:r>
      <w:r w:rsidR="00957FAC" w:rsidRPr="001E7B33">
        <w:rPr>
          <w:sz w:val="16"/>
          <w:szCs w:val="20"/>
          <w:lang w:val="es-PE"/>
        </w:rPr>
        <w:t xml:space="preserve">una </w:t>
      </w:r>
      <w:r w:rsidR="00D71405" w:rsidRPr="001E7B33">
        <w:rPr>
          <w:sz w:val="16"/>
          <w:szCs w:val="20"/>
          <w:lang w:val="es-PE"/>
        </w:rPr>
        <w:t>enfermera,</w:t>
      </w:r>
    </w:p>
    <w:p w14:paraId="0C62FD4D" w14:textId="23C61D82" w:rsidR="00D71405" w:rsidRPr="001E7B33" w:rsidRDefault="008E5D37" w:rsidP="001E7B33">
      <w:pPr>
        <w:pStyle w:val="Verso2Espaol"/>
        <w:rPr>
          <w:sz w:val="16"/>
          <w:szCs w:val="20"/>
          <w:lang w:val="es-PE"/>
        </w:rPr>
      </w:pPr>
      <w:r w:rsidRPr="001E7B33">
        <w:rPr>
          <w:sz w:val="16"/>
          <w:szCs w:val="20"/>
          <w:lang w:val="es-PE"/>
        </w:rPr>
        <w:t xml:space="preserve">Mis colmillos </w:t>
      </w:r>
      <w:r>
        <w:rPr>
          <w:sz w:val="16"/>
          <w:szCs w:val="20"/>
          <w:lang w:val="es-PE"/>
        </w:rPr>
        <w:t>son</w:t>
      </w:r>
      <w:r w:rsidRPr="001E7B33">
        <w:rPr>
          <w:sz w:val="16"/>
          <w:szCs w:val="20"/>
          <w:lang w:val="es-PE"/>
        </w:rPr>
        <w:t xml:space="preserve"> a prueba de su </w:t>
      </w:r>
      <w:r w:rsidR="00D71405" w:rsidRPr="001E7B33">
        <w:rPr>
          <w:sz w:val="16"/>
          <w:szCs w:val="20"/>
          <w:lang w:val="es-PE"/>
        </w:rPr>
        <w:t>persona, me temo.</w:t>
      </w:r>
    </w:p>
    <w:p w14:paraId="3074348D" w14:textId="77777777" w:rsidR="00C551F2" w:rsidRPr="001E7B33" w:rsidRDefault="00C551F2" w:rsidP="001E7B33">
      <w:pPr>
        <w:pStyle w:val="Verso2Espaol"/>
        <w:rPr>
          <w:sz w:val="16"/>
          <w:szCs w:val="20"/>
          <w:lang w:val="es-PE"/>
        </w:rPr>
      </w:pPr>
    </w:p>
    <w:p w14:paraId="4C9C23AD" w14:textId="0377608E" w:rsidR="00D71405" w:rsidRPr="001E7B33" w:rsidRDefault="003D611E" w:rsidP="003D611E">
      <w:pPr>
        <w:pStyle w:val="Verso2Espaol"/>
        <w:ind w:left="1416"/>
        <w:rPr>
          <w:sz w:val="16"/>
          <w:szCs w:val="20"/>
          <w:lang w:val="es-PE"/>
        </w:rPr>
      </w:pPr>
      <w:r>
        <w:rPr>
          <w:sz w:val="16"/>
          <w:szCs w:val="20"/>
          <w:lang w:val="es-PE"/>
        </w:rPr>
        <w:t>3.</w:t>
      </w:r>
      <w:r>
        <w:rPr>
          <w:sz w:val="16"/>
          <w:szCs w:val="20"/>
          <w:lang w:val="es-PE"/>
        </w:rPr>
        <w:tab/>
      </w:r>
      <w:r w:rsidR="00D71405" w:rsidRPr="001E7B33">
        <w:rPr>
          <w:sz w:val="16"/>
          <w:szCs w:val="20"/>
          <w:lang w:val="es-PE"/>
        </w:rPr>
        <w:t>Las fallas de</w:t>
      </w:r>
      <w:r w:rsidR="00673760" w:rsidRPr="001E7B33">
        <w:rPr>
          <w:sz w:val="16"/>
          <w:szCs w:val="20"/>
          <w:lang w:val="es-PE"/>
        </w:rPr>
        <w:t xml:space="preserve"> este</w:t>
      </w:r>
      <w:r w:rsidR="00D71405" w:rsidRPr="001E7B33">
        <w:rPr>
          <w:sz w:val="16"/>
          <w:szCs w:val="20"/>
          <w:lang w:val="es-PE"/>
        </w:rPr>
        <w:t xml:space="preserve"> ingrato </w:t>
      </w:r>
      <w:r w:rsidR="00673760" w:rsidRPr="001E7B33">
        <w:rPr>
          <w:sz w:val="16"/>
          <w:szCs w:val="20"/>
          <w:lang w:val="es-PE"/>
        </w:rPr>
        <w:t xml:space="preserve">y </w:t>
      </w:r>
      <w:r w:rsidR="00D71405" w:rsidRPr="001E7B33">
        <w:rPr>
          <w:sz w:val="16"/>
          <w:szCs w:val="20"/>
          <w:lang w:val="es-PE"/>
        </w:rPr>
        <w:t xml:space="preserve">vil </w:t>
      </w:r>
      <w:r w:rsidR="00673760" w:rsidRPr="001E7B33">
        <w:rPr>
          <w:sz w:val="16"/>
          <w:szCs w:val="20"/>
          <w:lang w:val="es-PE"/>
        </w:rPr>
        <w:t xml:space="preserve">hombre </w:t>
      </w:r>
      <w:r w:rsidR="00D71405" w:rsidRPr="001E7B33">
        <w:rPr>
          <w:sz w:val="16"/>
          <w:szCs w:val="20"/>
          <w:lang w:val="es-PE"/>
        </w:rPr>
        <w:t>se ven por doquier,</w:t>
      </w:r>
    </w:p>
    <w:p w14:paraId="1D11803D" w14:textId="7468A6DA" w:rsidR="00D71405" w:rsidRPr="001E7B33" w:rsidRDefault="00D71405" w:rsidP="001E7B33">
      <w:pPr>
        <w:pStyle w:val="Verso2Espaol"/>
        <w:rPr>
          <w:sz w:val="16"/>
          <w:szCs w:val="20"/>
          <w:lang w:val="es-PE"/>
        </w:rPr>
      </w:pPr>
      <w:r w:rsidRPr="001E7B33">
        <w:rPr>
          <w:sz w:val="16"/>
          <w:szCs w:val="20"/>
          <w:lang w:val="es-PE"/>
        </w:rPr>
        <w:t xml:space="preserve">No por el </w:t>
      </w:r>
      <w:r w:rsidR="00957FAC" w:rsidRPr="001E7B33">
        <w:rPr>
          <w:sz w:val="16"/>
          <w:szCs w:val="20"/>
          <w:lang w:val="es-PE"/>
        </w:rPr>
        <w:t>presente</w:t>
      </w:r>
      <w:r w:rsidRPr="001E7B33">
        <w:rPr>
          <w:sz w:val="16"/>
          <w:szCs w:val="20"/>
          <w:lang w:val="es-PE"/>
        </w:rPr>
        <w:t xml:space="preserve"> de los mundos </w:t>
      </w:r>
      <w:r w:rsidR="00EB6817" w:rsidRPr="001E7B33">
        <w:rPr>
          <w:sz w:val="16"/>
          <w:szCs w:val="20"/>
          <w:lang w:val="es-PE"/>
        </w:rPr>
        <w:t>podría</w:t>
      </w:r>
      <w:r w:rsidRPr="001E7B33">
        <w:rPr>
          <w:sz w:val="16"/>
          <w:szCs w:val="20"/>
          <w:lang w:val="es-PE"/>
        </w:rPr>
        <w:t xml:space="preserve"> ser satisfecho.</w:t>
      </w:r>
    </w:p>
    <w:p w14:paraId="43715636" w14:textId="77777777" w:rsidR="00D71405" w:rsidRPr="00D71405" w:rsidRDefault="00D71405" w:rsidP="00D71405">
      <w:pPr>
        <w:pStyle w:val="Verso2Espaol"/>
        <w:rPr>
          <w:lang w:val="es-PE"/>
        </w:rPr>
      </w:pPr>
    </w:p>
    <w:p w14:paraId="6E053C57" w14:textId="0BC1AD89" w:rsidR="00D71405" w:rsidRDefault="007C5F68" w:rsidP="00D71405">
      <w:pPr>
        <w:pStyle w:val="NormalHistoria"/>
        <w:rPr>
          <w:lang w:val="es-PE"/>
        </w:rPr>
      </w:pPr>
      <w:r w:rsidRPr="007C5F68">
        <w:rPr>
          <w:lang w:val="es-PE"/>
        </w:rPr>
        <w:t xml:space="preserve">La </w:t>
      </w:r>
      <w:r w:rsidRPr="007C5F68">
        <w:rPr>
          <w:i/>
          <w:iCs/>
          <w:lang w:val="es-PE"/>
        </w:rPr>
        <w:t>Lagarto</w:t>
      </w:r>
      <w:r w:rsidR="00D71405" w:rsidRPr="00D71405">
        <w:rPr>
          <w:lang w:val="es-PE"/>
        </w:rPr>
        <w:t xml:space="preserve">, diciendo esto, pensó: "Este tipo se despertará y me comerá", y para salvar su vida, huyó. Ahora </w:t>
      </w:r>
      <w:r w:rsidR="00EB6817">
        <w:rPr>
          <w:lang w:val="es-PE"/>
        </w:rPr>
        <w:t xml:space="preserve">bien, </w:t>
      </w:r>
      <w:r w:rsidR="00D71405" w:rsidRPr="00D71405">
        <w:rPr>
          <w:lang w:val="es-PE"/>
        </w:rPr>
        <w:t xml:space="preserve">el </w:t>
      </w:r>
      <w:r w:rsidRPr="00D71405">
        <w:rPr>
          <w:lang w:val="es-PE"/>
        </w:rPr>
        <w:t xml:space="preserve">León </w:t>
      </w:r>
      <w:r w:rsidR="00D71405" w:rsidRPr="00D71405">
        <w:rPr>
          <w:lang w:val="es-PE"/>
        </w:rPr>
        <w:t xml:space="preserve">y el </w:t>
      </w:r>
      <w:r w:rsidRPr="00D71405">
        <w:rPr>
          <w:lang w:val="es-PE"/>
        </w:rPr>
        <w:t xml:space="preserve">Tigre </w:t>
      </w:r>
      <w:r>
        <w:rPr>
          <w:lang w:val="es-PE"/>
        </w:rPr>
        <w:t xml:space="preserve">estaban </w:t>
      </w:r>
      <w:r w:rsidR="00D71405" w:rsidRPr="00D71405">
        <w:rPr>
          <w:lang w:val="es-PE"/>
        </w:rPr>
        <w:t xml:space="preserve">en términos muy amistosos con la </w:t>
      </w:r>
      <w:r w:rsidRPr="00D71405">
        <w:rPr>
          <w:lang w:val="es-PE"/>
        </w:rPr>
        <w:t>Perdiz</w:t>
      </w:r>
      <w:r w:rsidR="00D71405" w:rsidRPr="00D71405">
        <w:rPr>
          <w:lang w:val="es-PE"/>
        </w:rPr>
        <w:t>. A veces</w:t>
      </w:r>
      <w:r>
        <w:rPr>
          <w:lang w:val="es-PE"/>
        </w:rPr>
        <w:t>,</w:t>
      </w:r>
      <w:r w:rsidR="00D71405" w:rsidRPr="00D71405">
        <w:rPr>
          <w:lang w:val="es-PE"/>
        </w:rPr>
        <w:t xml:space="preserve"> </w:t>
      </w:r>
      <w:r w:rsidR="0020737C">
        <w:rPr>
          <w:lang w:val="es-PE"/>
        </w:rPr>
        <w:t>llegaba</w:t>
      </w:r>
      <w:r w:rsidR="00AB0BB1">
        <w:rPr>
          <w:lang w:val="es-PE"/>
        </w:rPr>
        <w:t>n</w:t>
      </w:r>
      <w:r w:rsidR="0020737C">
        <w:rPr>
          <w:lang w:val="es-PE"/>
        </w:rPr>
        <w:t xml:space="preserve"> </w:t>
      </w:r>
      <w:r w:rsidR="00D71405" w:rsidRPr="00D71405">
        <w:rPr>
          <w:lang w:val="es-PE"/>
        </w:rPr>
        <w:t xml:space="preserve">a ver </w:t>
      </w:r>
      <w:r w:rsidR="0020737C">
        <w:rPr>
          <w:lang w:val="es-PE"/>
        </w:rPr>
        <w:t xml:space="preserve">a </w:t>
      </w:r>
      <w:r w:rsidR="00D71405" w:rsidRPr="00D71405">
        <w:rPr>
          <w:lang w:val="es-PE"/>
        </w:rPr>
        <w:t xml:space="preserve">la </w:t>
      </w:r>
      <w:r w:rsidRPr="007C5F68">
        <w:rPr>
          <w:i/>
          <w:iCs/>
          <w:lang w:val="es-PE"/>
        </w:rPr>
        <w:t>Perdiz</w:t>
      </w:r>
      <w:r w:rsidRPr="00D71405">
        <w:rPr>
          <w:lang w:val="es-PE"/>
        </w:rPr>
        <w:t xml:space="preserve"> </w:t>
      </w:r>
      <w:r w:rsidR="00D71405" w:rsidRPr="00D71405">
        <w:rPr>
          <w:lang w:val="es-PE"/>
        </w:rPr>
        <w:t>y</w:t>
      </w:r>
      <w:r w:rsidR="0020737C">
        <w:rPr>
          <w:lang w:val="es-PE"/>
        </w:rPr>
        <w:t xml:space="preserve"> </w:t>
      </w:r>
      <w:r w:rsidR="00D71405" w:rsidRPr="00D71405">
        <w:rPr>
          <w:lang w:val="es-PE"/>
        </w:rPr>
        <w:t xml:space="preserve">a veces </w:t>
      </w:r>
      <w:r w:rsidR="00AB0BB1">
        <w:rPr>
          <w:lang w:val="es-PE"/>
        </w:rPr>
        <w:t xml:space="preserve">la </w:t>
      </w:r>
      <w:r w:rsidR="00807BC8">
        <w:rPr>
          <w:lang w:val="es-PE"/>
        </w:rPr>
        <w:t>visitaba</w:t>
      </w:r>
      <w:r w:rsidR="00AB0BB1">
        <w:rPr>
          <w:lang w:val="es-PE"/>
        </w:rPr>
        <w:t>n</w:t>
      </w:r>
      <w:r w:rsidR="00807BC8">
        <w:rPr>
          <w:lang w:val="es-PE"/>
        </w:rPr>
        <w:t xml:space="preserve"> </w:t>
      </w:r>
      <w:r w:rsidR="00D71405" w:rsidRPr="00D71405">
        <w:rPr>
          <w:lang w:val="es-PE"/>
        </w:rPr>
        <w:t xml:space="preserve">y </w:t>
      </w:r>
      <w:r w:rsidR="00002660">
        <w:rPr>
          <w:lang w:val="es-PE"/>
        </w:rPr>
        <w:t xml:space="preserve">ésta </w:t>
      </w:r>
      <w:r w:rsidR="00D71405" w:rsidRPr="00D71405">
        <w:rPr>
          <w:lang w:val="es-PE"/>
        </w:rPr>
        <w:t xml:space="preserve">les enseñaba </w:t>
      </w:r>
      <w:r w:rsidR="00002660">
        <w:rPr>
          <w:lang w:val="es-PE"/>
        </w:rPr>
        <w:t xml:space="preserve">el </w:t>
      </w:r>
      <w:r w:rsidR="00002660" w:rsidRPr="00002660">
        <w:rPr>
          <w:i/>
          <w:iCs/>
          <w:lang w:val="es-PE"/>
        </w:rPr>
        <w:t>Dhamma</w:t>
      </w:r>
      <w:r w:rsidR="00D71405" w:rsidRPr="00D71405">
        <w:rPr>
          <w:lang w:val="es-PE"/>
        </w:rPr>
        <w:t xml:space="preserve">. </w:t>
      </w:r>
      <w:r w:rsidR="00AB0BB1">
        <w:rPr>
          <w:lang w:val="es-PE"/>
        </w:rPr>
        <w:t>Ese día,</w:t>
      </w:r>
      <w:r w:rsidR="00D71405" w:rsidRPr="00D71405">
        <w:rPr>
          <w:lang w:val="es-PE"/>
        </w:rPr>
        <w:t xml:space="preserve"> el </w:t>
      </w:r>
      <w:r w:rsidR="00002660" w:rsidRPr="00002660">
        <w:rPr>
          <w:i/>
          <w:iCs/>
          <w:lang w:val="es-PE"/>
        </w:rPr>
        <w:t>León</w:t>
      </w:r>
      <w:r w:rsidR="00002660" w:rsidRPr="00D71405">
        <w:rPr>
          <w:lang w:val="es-PE"/>
        </w:rPr>
        <w:t xml:space="preserve"> </w:t>
      </w:r>
      <w:r w:rsidR="00D71405" w:rsidRPr="00D71405">
        <w:rPr>
          <w:lang w:val="es-PE"/>
        </w:rPr>
        <w:t xml:space="preserve">le dijo al </w:t>
      </w:r>
      <w:r w:rsidR="00002660" w:rsidRPr="00002660">
        <w:rPr>
          <w:i/>
          <w:iCs/>
          <w:lang w:val="es-PE"/>
        </w:rPr>
        <w:t>Tigre</w:t>
      </w:r>
      <w:r w:rsidR="00D71405" w:rsidRPr="00D71405">
        <w:rPr>
          <w:lang w:val="es-PE"/>
        </w:rPr>
        <w:t>: "Hace mucho que no v</w:t>
      </w:r>
      <w:r w:rsidR="00807BC8">
        <w:rPr>
          <w:lang w:val="es-PE"/>
        </w:rPr>
        <w:t>e</w:t>
      </w:r>
      <w:r w:rsidR="00D71405" w:rsidRPr="00D71405">
        <w:rPr>
          <w:lang w:val="es-PE"/>
        </w:rPr>
        <w:t xml:space="preserve">mos </w:t>
      </w:r>
      <w:r w:rsidR="00807BC8">
        <w:rPr>
          <w:lang w:val="es-PE"/>
        </w:rPr>
        <w:t xml:space="preserve">a </w:t>
      </w:r>
      <w:r w:rsidR="00D71405" w:rsidRPr="00D71405">
        <w:rPr>
          <w:lang w:val="es-PE"/>
        </w:rPr>
        <w:t xml:space="preserve">la </w:t>
      </w:r>
      <w:r w:rsidR="00002660" w:rsidRPr="00002660">
        <w:rPr>
          <w:i/>
          <w:iCs/>
          <w:lang w:val="es-PE"/>
        </w:rPr>
        <w:t>Perdiz</w:t>
      </w:r>
      <w:r w:rsidR="00D71405" w:rsidRPr="00D71405">
        <w:rPr>
          <w:lang w:val="es-PE"/>
        </w:rPr>
        <w:t>; deben ser siete u ocho días</w:t>
      </w:r>
      <w:r w:rsidR="001D7568">
        <w:rPr>
          <w:lang w:val="es-PE"/>
        </w:rPr>
        <w:t>,</w:t>
      </w:r>
      <w:r w:rsidR="00D71405" w:rsidRPr="00D71405">
        <w:rPr>
          <w:lang w:val="es-PE"/>
        </w:rPr>
        <w:t xml:space="preserve"> v</w:t>
      </w:r>
      <w:r w:rsidR="00807BC8">
        <w:rPr>
          <w:lang w:val="es-PE"/>
        </w:rPr>
        <w:t>aya</w:t>
      </w:r>
      <w:r w:rsidR="00D71405" w:rsidRPr="00D71405">
        <w:rPr>
          <w:lang w:val="es-PE"/>
        </w:rPr>
        <w:t xml:space="preserve"> y tra</w:t>
      </w:r>
      <w:r w:rsidR="00807BC8">
        <w:rPr>
          <w:lang w:val="es-PE"/>
        </w:rPr>
        <w:t>iga</w:t>
      </w:r>
      <w:r w:rsidR="00D71405" w:rsidRPr="00D71405">
        <w:rPr>
          <w:lang w:val="es-PE"/>
        </w:rPr>
        <w:t xml:space="preserve"> noticias de </w:t>
      </w:r>
      <w:r w:rsidR="00A63176">
        <w:rPr>
          <w:lang w:val="es-PE"/>
        </w:rPr>
        <w:t>é</w:t>
      </w:r>
      <w:r w:rsidR="00D71405" w:rsidRPr="00D71405">
        <w:rPr>
          <w:lang w:val="es-PE"/>
        </w:rPr>
        <w:t xml:space="preserve">l". El </w:t>
      </w:r>
      <w:r w:rsidR="00002660" w:rsidRPr="00002660">
        <w:rPr>
          <w:i/>
          <w:iCs/>
          <w:lang w:val="es-PE"/>
        </w:rPr>
        <w:t>Tigre</w:t>
      </w:r>
      <w:r w:rsidR="00002660" w:rsidRPr="00D71405">
        <w:rPr>
          <w:lang w:val="es-PE"/>
        </w:rPr>
        <w:t xml:space="preserve"> </w:t>
      </w:r>
      <w:r w:rsidR="00D71405" w:rsidRPr="00D71405">
        <w:rPr>
          <w:lang w:val="es-PE"/>
        </w:rPr>
        <w:t>asintió de buena gan</w:t>
      </w:r>
      <w:r w:rsidR="00A63176">
        <w:rPr>
          <w:lang w:val="es-PE"/>
        </w:rPr>
        <w:t>a</w:t>
      </w:r>
      <w:r w:rsidR="00D71405" w:rsidRPr="00D71405">
        <w:rPr>
          <w:lang w:val="es-PE"/>
        </w:rPr>
        <w:t xml:space="preserve"> y llegó al lugar en el mismo instante en que </w:t>
      </w:r>
      <w:r w:rsidR="00002660" w:rsidRPr="00002660">
        <w:rPr>
          <w:lang w:val="es-PE"/>
        </w:rPr>
        <w:t xml:space="preserve">la </w:t>
      </w:r>
      <w:r w:rsidR="00002660" w:rsidRPr="00002660">
        <w:rPr>
          <w:i/>
          <w:iCs/>
          <w:lang w:val="es-PE"/>
        </w:rPr>
        <w:t>Lagarto</w:t>
      </w:r>
      <w:r w:rsidR="00002660" w:rsidRPr="00002660">
        <w:rPr>
          <w:lang w:val="es-PE"/>
        </w:rPr>
        <w:t xml:space="preserve"> </w:t>
      </w:r>
      <w:r w:rsidR="00D71405" w:rsidRPr="00D71405">
        <w:rPr>
          <w:lang w:val="es-PE"/>
        </w:rPr>
        <w:t>se escapa</w:t>
      </w:r>
      <w:r w:rsidR="00807BC8">
        <w:rPr>
          <w:lang w:val="es-PE"/>
        </w:rPr>
        <w:t>ba</w:t>
      </w:r>
      <w:r w:rsidR="00D71405" w:rsidRPr="00D71405">
        <w:rPr>
          <w:lang w:val="es-PE"/>
        </w:rPr>
        <w:t xml:space="preserve"> y halló dormido al vil desgraciado. En sus cabellos enmarañados se veían algunas plumas de </w:t>
      </w:r>
      <w:r w:rsidR="00807BC8">
        <w:rPr>
          <w:lang w:val="es-PE"/>
        </w:rPr>
        <w:t xml:space="preserve">la </w:t>
      </w:r>
      <w:r w:rsidR="00002660" w:rsidRPr="00002660">
        <w:rPr>
          <w:i/>
          <w:iCs/>
          <w:lang w:val="es-PE"/>
        </w:rPr>
        <w:t>Perdiz</w:t>
      </w:r>
      <w:r w:rsidR="00D71405" w:rsidRPr="00D71405">
        <w:rPr>
          <w:lang w:val="es-PE"/>
        </w:rPr>
        <w:t>, [540] y</w:t>
      </w:r>
      <w:r w:rsidR="00002660">
        <w:rPr>
          <w:lang w:val="es-PE"/>
        </w:rPr>
        <w:t>,</w:t>
      </w:r>
      <w:r w:rsidR="00D71405" w:rsidRPr="00D71405">
        <w:rPr>
          <w:lang w:val="es-PE"/>
        </w:rPr>
        <w:t xml:space="preserve"> muy cerca</w:t>
      </w:r>
      <w:r w:rsidR="00002660">
        <w:rPr>
          <w:lang w:val="es-PE"/>
        </w:rPr>
        <w:t>,</w:t>
      </w:r>
      <w:r w:rsidR="00D71405" w:rsidRPr="00D71405">
        <w:rPr>
          <w:lang w:val="es-PE"/>
        </w:rPr>
        <w:t xml:space="preserve"> aparec</w:t>
      </w:r>
      <w:r w:rsidR="008558C3">
        <w:rPr>
          <w:lang w:val="es-PE"/>
        </w:rPr>
        <w:t>ieron</w:t>
      </w:r>
      <w:r w:rsidR="00D71405" w:rsidRPr="00D71405">
        <w:rPr>
          <w:lang w:val="es-PE"/>
        </w:rPr>
        <w:t xml:space="preserve"> </w:t>
      </w:r>
      <w:r w:rsidR="008558C3">
        <w:rPr>
          <w:lang w:val="es-PE"/>
        </w:rPr>
        <w:t xml:space="preserve">los </w:t>
      </w:r>
      <w:r w:rsidR="00D71405" w:rsidRPr="00D71405">
        <w:rPr>
          <w:lang w:val="es-PE"/>
        </w:rPr>
        <w:t xml:space="preserve">huesos de vaca y </w:t>
      </w:r>
      <w:r w:rsidR="008558C3">
        <w:rPr>
          <w:lang w:val="es-PE"/>
        </w:rPr>
        <w:t xml:space="preserve">el </w:t>
      </w:r>
      <w:r w:rsidR="00D71405" w:rsidRPr="00D71405">
        <w:rPr>
          <w:lang w:val="es-PE"/>
        </w:rPr>
        <w:t xml:space="preserve">ternero. El </w:t>
      </w:r>
      <w:r w:rsidR="00461351">
        <w:rPr>
          <w:lang w:val="es-PE"/>
        </w:rPr>
        <w:t xml:space="preserve">Rey </w:t>
      </w:r>
      <w:r w:rsidR="00002660" w:rsidRPr="00002660">
        <w:rPr>
          <w:i/>
          <w:iCs/>
          <w:lang w:val="es-PE"/>
        </w:rPr>
        <w:t>Tigre</w:t>
      </w:r>
      <w:r w:rsidR="00D71405" w:rsidRPr="00D71405">
        <w:rPr>
          <w:lang w:val="es-PE"/>
        </w:rPr>
        <w:t>, al ver todo esto y extraña</w:t>
      </w:r>
      <w:r w:rsidR="00807BC8">
        <w:rPr>
          <w:lang w:val="es-PE"/>
        </w:rPr>
        <w:t>ndo</w:t>
      </w:r>
      <w:r w:rsidR="00D71405" w:rsidRPr="00D71405">
        <w:rPr>
          <w:lang w:val="es-PE"/>
        </w:rPr>
        <w:t xml:space="preserve"> a la </w:t>
      </w:r>
      <w:r w:rsidR="00002660" w:rsidRPr="00002660">
        <w:rPr>
          <w:i/>
          <w:iCs/>
          <w:lang w:val="es-PE"/>
        </w:rPr>
        <w:t>Perdiz</w:t>
      </w:r>
      <w:r w:rsidR="00002660" w:rsidRPr="00D71405">
        <w:rPr>
          <w:lang w:val="es-PE"/>
        </w:rPr>
        <w:t xml:space="preserve"> </w:t>
      </w:r>
      <w:r w:rsidR="00D71405" w:rsidRPr="00D71405">
        <w:rPr>
          <w:lang w:val="es-PE"/>
        </w:rPr>
        <w:t>de su jaula dorada, pensó: "Estas criaturas deben haber sido asesinadas por este malvado</w:t>
      </w:r>
      <w:r w:rsidR="00002660">
        <w:rPr>
          <w:lang w:val="es-PE"/>
        </w:rPr>
        <w:t xml:space="preserve"> hombre</w:t>
      </w:r>
      <w:r w:rsidR="00D71405" w:rsidRPr="00D71405">
        <w:rPr>
          <w:lang w:val="es-PE"/>
        </w:rPr>
        <w:t>"</w:t>
      </w:r>
      <w:r w:rsidR="00002660">
        <w:rPr>
          <w:lang w:val="es-PE"/>
        </w:rPr>
        <w:t>;</w:t>
      </w:r>
      <w:r w:rsidR="00D71405" w:rsidRPr="00D71405">
        <w:rPr>
          <w:lang w:val="es-PE"/>
        </w:rPr>
        <w:t xml:space="preserve"> </w:t>
      </w:r>
      <w:r w:rsidR="00002660">
        <w:rPr>
          <w:lang w:val="es-PE"/>
        </w:rPr>
        <w:t xml:space="preserve">entonces, </w:t>
      </w:r>
      <w:r w:rsidR="00D71405" w:rsidRPr="00D71405">
        <w:rPr>
          <w:lang w:val="es-PE"/>
        </w:rPr>
        <w:t xml:space="preserve"> lo despertó de una patada. Al ver al </w:t>
      </w:r>
      <w:r w:rsidR="00002660" w:rsidRPr="00002660">
        <w:rPr>
          <w:i/>
          <w:iCs/>
          <w:lang w:val="es-PE"/>
        </w:rPr>
        <w:t>Tigre</w:t>
      </w:r>
      <w:r w:rsidR="00D71405" w:rsidRPr="00D71405">
        <w:rPr>
          <w:lang w:val="es-PE"/>
        </w:rPr>
        <w:t>, el hombre se asustó terriblemente. Entonces</w:t>
      </w:r>
      <w:r w:rsidR="00002660">
        <w:rPr>
          <w:lang w:val="es-PE"/>
        </w:rPr>
        <w:t>,</w:t>
      </w:r>
      <w:r w:rsidR="00D71405" w:rsidRPr="00D71405">
        <w:rPr>
          <w:lang w:val="es-PE"/>
        </w:rPr>
        <w:t xml:space="preserve"> el </w:t>
      </w:r>
      <w:r w:rsidR="00002660" w:rsidRPr="00002660">
        <w:rPr>
          <w:i/>
          <w:iCs/>
          <w:lang w:val="es-PE"/>
        </w:rPr>
        <w:t>Tigre</w:t>
      </w:r>
      <w:r w:rsidR="00002660" w:rsidRPr="00D71405">
        <w:rPr>
          <w:lang w:val="es-PE"/>
        </w:rPr>
        <w:t xml:space="preserve"> </w:t>
      </w:r>
      <w:r w:rsidR="00D71405" w:rsidRPr="00D71405">
        <w:rPr>
          <w:lang w:val="es-PE"/>
        </w:rPr>
        <w:t>preguntó: "¿Mat</w:t>
      </w:r>
      <w:r w:rsidR="00C40BEF">
        <w:rPr>
          <w:lang w:val="es-PE"/>
        </w:rPr>
        <w:t>ó</w:t>
      </w:r>
      <w:r w:rsidR="00D71405" w:rsidRPr="00D71405">
        <w:rPr>
          <w:lang w:val="es-PE"/>
        </w:rPr>
        <w:t xml:space="preserve"> y </w:t>
      </w:r>
      <w:r w:rsidR="00C40BEF">
        <w:rPr>
          <w:lang w:val="es-PE"/>
        </w:rPr>
        <w:t>s</w:t>
      </w:r>
      <w:r w:rsidR="00D71405" w:rsidRPr="00D71405">
        <w:rPr>
          <w:lang w:val="es-PE"/>
        </w:rPr>
        <w:t>e comi</w:t>
      </w:r>
      <w:r w:rsidR="00C40BEF">
        <w:rPr>
          <w:lang w:val="es-PE"/>
        </w:rPr>
        <w:t>ó</w:t>
      </w:r>
      <w:r w:rsidR="00D71405" w:rsidRPr="00D71405">
        <w:rPr>
          <w:lang w:val="es-PE"/>
        </w:rPr>
        <w:t xml:space="preserve"> a estas criaturas?" "Ni los maté ni </w:t>
      </w:r>
      <w:r w:rsidR="00C40BEF">
        <w:rPr>
          <w:lang w:val="es-PE"/>
        </w:rPr>
        <w:t xml:space="preserve">me </w:t>
      </w:r>
      <w:r w:rsidR="00D71405" w:rsidRPr="00D71405">
        <w:rPr>
          <w:lang w:val="es-PE"/>
        </w:rPr>
        <w:t>los comí". "Miserable, si no los mat</w:t>
      </w:r>
      <w:r w:rsidR="00C40BEF">
        <w:rPr>
          <w:lang w:val="es-PE"/>
        </w:rPr>
        <w:t>ó</w:t>
      </w:r>
      <w:r w:rsidR="00D71405" w:rsidRPr="00D71405">
        <w:rPr>
          <w:lang w:val="es-PE"/>
        </w:rPr>
        <w:t>, d</w:t>
      </w:r>
      <w:r w:rsidR="00C40BEF">
        <w:rPr>
          <w:lang w:val="es-PE"/>
        </w:rPr>
        <w:t>íga</w:t>
      </w:r>
      <w:r w:rsidR="00D71405" w:rsidRPr="00D71405">
        <w:rPr>
          <w:lang w:val="es-PE"/>
        </w:rPr>
        <w:t xml:space="preserve">me quién más lo </w:t>
      </w:r>
      <w:r w:rsidR="00C40BEF">
        <w:rPr>
          <w:lang w:val="es-PE"/>
        </w:rPr>
        <w:t>hizo</w:t>
      </w:r>
      <w:r w:rsidR="00D71405" w:rsidRPr="00D71405">
        <w:rPr>
          <w:lang w:val="es-PE"/>
        </w:rPr>
        <w:t xml:space="preserve">? </w:t>
      </w:r>
      <w:r w:rsidR="00002660" w:rsidRPr="00D71405">
        <w:rPr>
          <w:lang w:val="es-PE"/>
        </w:rPr>
        <w:t xml:space="preserve">Si </w:t>
      </w:r>
      <w:r w:rsidR="00D71405" w:rsidRPr="00D71405">
        <w:rPr>
          <w:lang w:val="es-PE"/>
        </w:rPr>
        <w:t xml:space="preserve">no me lo dice, </w:t>
      </w:r>
      <w:r w:rsidR="00002660">
        <w:rPr>
          <w:lang w:val="es-PE"/>
        </w:rPr>
        <w:t xml:space="preserve">será </w:t>
      </w:r>
      <w:r w:rsidR="00D71405" w:rsidRPr="00D71405">
        <w:rPr>
          <w:lang w:val="es-PE"/>
        </w:rPr>
        <w:t xml:space="preserve">hombre muerto:" Temeroso por su vida, dijo: "Sí, </w:t>
      </w:r>
      <w:r w:rsidR="00002660" w:rsidRPr="00D71405">
        <w:rPr>
          <w:lang w:val="es-PE"/>
        </w:rPr>
        <w:t>Señor</w:t>
      </w:r>
      <w:r w:rsidR="00D71405" w:rsidRPr="00D71405">
        <w:rPr>
          <w:lang w:val="es-PE"/>
        </w:rPr>
        <w:t xml:space="preserve">, yo </w:t>
      </w:r>
      <w:r w:rsidR="00C40BEF">
        <w:rPr>
          <w:lang w:val="es-PE"/>
        </w:rPr>
        <w:t xml:space="preserve">los </w:t>
      </w:r>
      <w:r w:rsidR="00D71405" w:rsidRPr="00D71405">
        <w:rPr>
          <w:lang w:val="es-PE"/>
        </w:rPr>
        <w:t xml:space="preserve">maté y me comí a los </w:t>
      </w:r>
      <w:r w:rsidR="00002660" w:rsidRPr="00D71405">
        <w:rPr>
          <w:lang w:val="es-PE"/>
        </w:rPr>
        <w:t xml:space="preserve">jóvenes </w:t>
      </w:r>
      <w:r w:rsidR="00D71405" w:rsidRPr="00D71405">
        <w:rPr>
          <w:lang w:val="es-PE"/>
        </w:rPr>
        <w:t>lagartos</w:t>
      </w:r>
      <w:r w:rsidR="00C40BEF">
        <w:rPr>
          <w:lang w:val="es-PE"/>
        </w:rPr>
        <w:t>, a</w:t>
      </w:r>
      <w:r w:rsidR="00D71405" w:rsidRPr="00D71405">
        <w:rPr>
          <w:lang w:val="es-PE"/>
        </w:rPr>
        <w:t xml:space="preserve"> la vaca y </w:t>
      </w:r>
      <w:r w:rsidR="00C40BEF">
        <w:rPr>
          <w:lang w:val="es-PE"/>
        </w:rPr>
        <w:t>a</w:t>
      </w:r>
      <w:r w:rsidR="00D71405" w:rsidRPr="00D71405">
        <w:rPr>
          <w:lang w:val="es-PE"/>
        </w:rPr>
        <w:t xml:space="preserve">l ternero, pero no maté a </w:t>
      </w:r>
      <w:r w:rsidR="008558C3">
        <w:rPr>
          <w:lang w:val="es-PE"/>
        </w:rPr>
        <w:t xml:space="preserve">la </w:t>
      </w:r>
      <w:r w:rsidR="00002660" w:rsidRPr="00002660">
        <w:rPr>
          <w:i/>
          <w:iCs/>
          <w:lang w:val="es-PE"/>
        </w:rPr>
        <w:t>Perdiz</w:t>
      </w:r>
      <w:r w:rsidR="008558C3" w:rsidRPr="00D71405">
        <w:rPr>
          <w:lang w:val="es-PE"/>
        </w:rPr>
        <w:t>".</w:t>
      </w:r>
    </w:p>
    <w:p w14:paraId="2A67AC4B" w14:textId="77777777" w:rsidR="00695F8F" w:rsidRPr="00BC7C69" w:rsidRDefault="00695F8F" w:rsidP="00695F8F">
      <w:pPr>
        <w:pStyle w:val="PieDePgina0"/>
        <w:rPr>
          <w:sz w:val="16"/>
          <w:szCs w:val="20"/>
          <w:u w:val="single"/>
          <w:lang w:val="es-PE"/>
        </w:rPr>
      </w:pPr>
      <w:r w:rsidRPr="00BC7C69">
        <w:rPr>
          <w:sz w:val="16"/>
          <w:szCs w:val="20"/>
          <w:u w:val="single"/>
          <w:lang w:val="es-PE"/>
        </w:rPr>
        <w:t xml:space="preserve">                                                                                   . </w:t>
      </w:r>
    </w:p>
    <w:p w14:paraId="59E8D6EE" w14:textId="352B9A82" w:rsidR="00D71405" w:rsidRDefault="00695F8F" w:rsidP="00002660">
      <w:pPr>
        <w:pStyle w:val="PieDePgina0"/>
        <w:rPr>
          <w:lang w:val="es-PE"/>
        </w:rPr>
      </w:pPr>
      <w:r w:rsidRPr="00BC7C69">
        <w:rPr>
          <w:sz w:val="16"/>
          <w:szCs w:val="20"/>
          <w:lang w:val="es-PE"/>
        </w:rPr>
        <w:t>1</w:t>
      </w:r>
      <w:r>
        <w:rPr>
          <w:sz w:val="16"/>
          <w:szCs w:val="20"/>
          <w:lang w:val="es-PE"/>
        </w:rPr>
        <w:t>.</w:t>
      </w:r>
      <w:r w:rsidRPr="00BC7C69">
        <w:rPr>
          <w:sz w:val="16"/>
          <w:szCs w:val="20"/>
          <w:lang w:val="es-PE"/>
        </w:rPr>
        <w:t xml:space="preserve"> La lectura es dudosa. Otra lectura </w:t>
      </w:r>
      <w:r>
        <w:rPr>
          <w:sz w:val="16"/>
          <w:szCs w:val="20"/>
          <w:lang w:val="es-PE"/>
        </w:rPr>
        <w:t>podría ser</w:t>
      </w:r>
      <w:r w:rsidRPr="00BC7C69">
        <w:rPr>
          <w:sz w:val="16"/>
          <w:szCs w:val="20"/>
          <w:lang w:val="es-PE"/>
        </w:rPr>
        <w:t xml:space="preserve"> </w:t>
      </w:r>
      <w:proofErr w:type="spellStart"/>
      <w:r w:rsidRPr="00BC7C69">
        <w:rPr>
          <w:i/>
          <w:iCs/>
          <w:sz w:val="16"/>
          <w:szCs w:val="20"/>
          <w:lang w:val="es-PE"/>
        </w:rPr>
        <w:t>nikkārṇiko</w:t>
      </w:r>
      <w:proofErr w:type="spellEnd"/>
      <w:r w:rsidRPr="00BC7C69">
        <w:rPr>
          <w:sz w:val="16"/>
          <w:szCs w:val="20"/>
          <w:lang w:val="es-PE"/>
        </w:rPr>
        <w:t xml:space="preserve">, "despiadado": Morris por </w:t>
      </w:r>
      <w:proofErr w:type="spellStart"/>
      <w:r w:rsidRPr="00BC7C69">
        <w:rPr>
          <w:i/>
          <w:iCs/>
          <w:sz w:val="16"/>
          <w:szCs w:val="20"/>
          <w:lang w:val="es-PE"/>
        </w:rPr>
        <w:t>niggatiko</w:t>
      </w:r>
      <w:proofErr w:type="spellEnd"/>
      <w:r w:rsidRPr="00BC7C69">
        <w:rPr>
          <w:sz w:val="16"/>
          <w:szCs w:val="20"/>
          <w:lang w:val="es-PE"/>
        </w:rPr>
        <w:t xml:space="preserve"> sugiere </w:t>
      </w:r>
      <w:proofErr w:type="spellStart"/>
      <w:r w:rsidRPr="00BC7C69">
        <w:rPr>
          <w:i/>
          <w:iCs/>
          <w:sz w:val="16"/>
          <w:szCs w:val="20"/>
          <w:lang w:val="es-PE"/>
        </w:rPr>
        <w:t>nigaṇtho</w:t>
      </w:r>
      <w:proofErr w:type="spellEnd"/>
      <w:r w:rsidRPr="00BC7C69">
        <w:rPr>
          <w:sz w:val="16"/>
          <w:szCs w:val="20"/>
          <w:lang w:val="es-PE"/>
        </w:rPr>
        <w:t>, "asceta desnudo".</w:t>
      </w:r>
      <w:r w:rsidR="00D71405">
        <w:rPr>
          <w:lang w:val="es-PE"/>
        </w:rPr>
        <w:br w:type="page"/>
      </w:r>
    </w:p>
    <w:p w14:paraId="5A153380" w14:textId="77777777" w:rsidR="00D71405" w:rsidRPr="00D71405" w:rsidRDefault="00D71405" w:rsidP="00D71405">
      <w:pPr>
        <w:spacing w:after="160" w:line="259" w:lineRule="auto"/>
        <w:ind w:firstLine="0"/>
        <w:rPr>
          <w:lang w:val="es-PE"/>
        </w:rPr>
      </w:pPr>
    </w:p>
    <w:p w14:paraId="7A65A776" w14:textId="13F45DFC" w:rsidR="00D71405" w:rsidRPr="00D71405" w:rsidRDefault="00002660" w:rsidP="00D71405">
      <w:pPr>
        <w:pStyle w:val="NormalHistoriaSinSangra"/>
        <w:rPr>
          <w:lang w:val="es-PE"/>
        </w:rPr>
      </w:pPr>
      <w:r>
        <w:rPr>
          <w:lang w:val="es-PE"/>
        </w:rPr>
        <w:t xml:space="preserve">No obstante, </w:t>
      </w:r>
      <w:r w:rsidR="00D71405" w:rsidRPr="00D71405">
        <w:rPr>
          <w:lang w:val="es-PE"/>
        </w:rPr>
        <w:t>aunque protest</w:t>
      </w:r>
      <w:r>
        <w:rPr>
          <w:lang w:val="es-PE"/>
        </w:rPr>
        <w:t>ase</w:t>
      </w:r>
      <w:r w:rsidR="00D71405" w:rsidRPr="00D71405">
        <w:rPr>
          <w:lang w:val="es-PE"/>
        </w:rPr>
        <w:t xml:space="preserve"> mucho, el </w:t>
      </w:r>
      <w:r w:rsidRPr="00002660">
        <w:rPr>
          <w:i/>
          <w:iCs/>
          <w:lang w:val="es-PE"/>
        </w:rPr>
        <w:t>Tigre</w:t>
      </w:r>
      <w:r w:rsidRPr="00D71405">
        <w:rPr>
          <w:lang w:val="es-PE"/>
        </w:rPr>
        <w:t xml:space="preserve"> </w:t>
      </w:r>
      <w:r w:rsidR="00D71405" w:rsidRPr="00D71405">
        <w:rPr>
          <w:lang w:val="es-PE"/>
        </w:rPr>
        <w:t>no le creyó, sino que preguntó: "</w:t>
      </w:r>
      <w:r w:rsidR="004F6ADA">
        <w:rPr>
          <w:lang w:val="es-PE"/>
        </w:rPr>
        <w:t>¿Cuándo llegó aquí</w:t>
      </w:r>
      <w:r w:rsidR="00D71405" w:rsidRPr="00D71405">
        <w:rPr>
          <w:lang w:val="es-PE"/>
        </w:rPr>
        <w:t xml:space="preserve">?" </w:t>
      </w:r>
      <w:r w:rsidR="00D2552D" w:rsidRPr="00D71405">
        <w:rPr>
          <w:lang w:val="es-PE"/>
        </w:rPr>
        <w:t>"</w:t>
      </w:r>
      <w:r w:rsidR="00494669" w:rsidRPr="00494669">
        <w:rPr>
          <w:lang w:val="es-PE"/>
        </w:rPr>
        <w:t>Mi Señor, vend</w:t>
      </w:r>
      <w:r w:rsidR="00494669">
        <w:rPr>
          <w:lang w:val="es-PE"/>
        </w:rPr>
        <w:t>o</w:t>
      </w:r>
      <w:r w:rsidR="00494669" w:rsidRPr="00494669">
        <w:rPr>
          <w:lang w:val="es-PE"/>
        </w:rPr>
        <w:t xml:space="preserve"> productos de </w:t>
      </w:r>
      <w:r w:rsidR="00494669">
        <w:rPr>
          <w:lang w:val="es-PE"/>
        </w:rPr>
        <w:t xml:space="preserve">mercadería </w:t>
      </w:r>
      <w:r w:rsidR="00494669" w:rsidRPr="00494669">
        <w:rPr>
          <w:lang w:val="es-PE"/>
        </w:rPr>
        <w:t xml:space="preserve">para ganarme la vida en el país de </w:t>
      </w:r>
      <w:proofErr w:type="spellStart"/>
      <w:r w:rsidR="00494669" w:rsidRPr="00494669">
        <w:rPr>
          <w:lang w:val="es-PE"/>
        </w:rPr>
        <w:t>Kāliṅga</w:t>
      </w:r>
      <w:proofErr w:type="spellEnd"/>
      <w:r w:rsidR="00494669" w:rsidRPr="00494669">
        <w:rPr>
          <w:lang w:val="es-PE"/>
        </w:rPr>
        <w:t xml:space="preserve"> y</w:t>
      </w:r>
      <w:r>
        <w:rPr>
          <w:lang w:val="es-PE"/>
        </w:rPr>
        <w:t>,</w:t>
      </w:r>
      <w:r w:rsidR="00494669" w:rsidRPr="00494669">
        <w:rPr>
          <w:lang w:val="es-PE"/>
        </w:rPr>
        <w:t xml:space="preserve"> después de probar una cosa y otra</w:t>
      </w:r>
      <w:r>
        <w:rPr>
          <w:lang w:val="es-PE"/>
        </w:rPr>
        <w:t>,</w:t>
      </w:r>
      <w:r w:rsidR="00494669" w:rsidRPr="00494669">
        <w:rPr>
          <w:lang w:val="es-PE"/>
        </w:rPr>
        <w:t xml:space="preserve"> he </w:t>
      </w:r>
      <w:r w:rsidR="00494669">
        <w:rPr>
          <w:lang w:val="es-PE"/>
        </w:rPr>
        <w:t xml:space="preserve">llegado </w:t>
      </w:r>
      <w:r w:rsidR="00494669" w:rsidRPr="00494669">
        <w:rPr>
          <w:lang w:val="es-PE"/>
        </w:rPr>
        <w:t>aquí</w:t>
      </w:r>
      <w:r w:rsidR="00D71405" w:rsidRPr="00D71405">
        <w:rPr>
          <w:lang w:val="es-PE"/>
        </w:rPr>
        <w:t>"</w:t>
      </w:r>
      <w:r w:rsidR="008558C3">
        <w:rPr>
          <w:lang w:val="es-PE"/>
        </w:rPr>
        <w:t>.</w:t>
      </w:r>
      <w:r w:rsidR="00D71405" w:rsidRPr="00D71405">
        <w:rPr>
          <w:lang w:val="es-PE"/>
        </w:rPr>
        <w:t xml:space="preserve"> </w:t>
      </w:r>
      <w:r w:rsidR="008558C3">
        <w:rPr>
          <w:lang w:val="es-PE"/>
        </w:rPr>
        <w:t xml:space="preserve">No obstante, </w:t>
      </w:r>
      <w:r w:rsidR="00D71405" w:rsidRPr="00D71405">
        <w:rPr>
          <w:lang w:val="es-PE"/>
        </w:rPr>
        <w:t xml:space="preserve">cuando el hombre le hubo contado todo lo que había hecho, el </w:t>
      </w:r>
      <w:r w:rsidRPr="00002660">
        <w:rPr>
          <w:i/>
          <w:iCs/>
          <w:lang w:val="es-PE"/>
        </w:rPr>
        <w:t>Tigre</w:t>
      </w:r>
      <w:r w:rsidRPr="00D71405">
        <w:rPr>
          <w:lang w:val="es-PE"/>
        </w:rPr>
        <w:t xml:space="preserve"> </w:t>
      </w:r>
      <w:r w:rsidR="00D71405" w:rsidRPr="00D71405">
        <w:rPr>
          <w:lang w:val="es-PE"/>
        </w:rPr>
        <w:t>dijo: "Malvado, si no mat</w:t>
      </w:r>
      <w:r w:rsidR="00494669">
        <w:rPr>
          <w:lang w:val="es-PE"/>
        </w:rPr>
        <w:t>ó</w:t>
      </w:r>
      <w:r w:rsidR="00D71405" w:rsidRPr="00D71405">
        <w:rPr>
          <w:lang w:val="es-PE"/>
        </w:rPr>
        <w:t xml:space="preserve"> a la </w:t>
      </w:r>
      <w:r w:rsidRPr="00002660">
        <w:rPr>
          <w:i/>
          <w:iCs/>
          <w:lang w:val="es-PE"/>
        </w:rPr>
        <w:t>Perdiz</w:t>
      </w:r>
      <w:r w:rsidR="00D71405" w:rsidRPr="00D71405">
        <w:rPr>
          <w:lang w:val="es-PE"/>
        </w:rPr>
        <w:t>, ¿quién más podría haberlo hecho? Ven</w:t>
      </w:r>
      <w:r w:rsidR="00025DE2">
        <w:rPr>
          <w:lang w:val="es-PE"/>
        </w:rPr>
        <w:t>ga</w:t>
      </w:r>
      <w:r w:rsidR="00D71405" w:rsidRPr="00D71405">
        <w:rPr>
          <w:lang w:val="es-PE"/>
        </w:rPr>
        <w:t xml:space="preserve">, </w:t>
      </w:r>
      <w:r w:rsidR="00025DE2">
        <w:rPr>
          <w:lang w:val="es-PE"/>
        </w:rPr>
        <w:t>lo</w:t>
      </w:r>
      <w:r w:rsidR="00D71405" w:rsidRPr="00D71405">
        <w:rPr>
          <w:lang w:val="es-PE"/>
        </w:rPr>
        <w:t xml:space="preserve"> llevaré ante el </w:t>
      </w:r>
      <w:r w:rsidRPr="00002660">
        <w:rPr>
          <w:i/>
          <w:iCs/>
          <w:lang w:val="es-PE"/>
        </w:rPr>
        <w:t>León</w:t>
      </w:r>
      <w:r w:rsidR="00D71405" w:rsidRPr="00D71405">
        <w:rPr>
          <w:lang w:val="es-PE"/>
        </w:rPr>
        <w:t xml:space="preserve">, </w:t>
      </w:r>
      <w:r>
        <w:rPr>
          <w:lang w:val="es-PE"/>
        </w:rPr>
        <w:t xml:space="preserve">ante </w:t>
      </w:r>
      <w:r w:rsidR="00D71405" w:rsidRPr="00D71405">
        <w:rPr>
          <w:lang w:val="es-PE"/>
        </w:rPr>
        <w:t xml:space="preserve">el </w:t>
      </w:r>
      <w:r w:rsidR="00461351">
        <w:rPr>
          <w:lang w:val="es-PE"/>
        </w:rPr>
        <w:t xml:space="preserve">Rey </w:t>
      </w:r>
      <w:r w:rsidR="00D71405" w:rsidRPr="00D71405">
        <w:rPr>
          <w:lang w:val="es-PE"/>
        </w:rPr>
        <w:t>de las bestias”</w:t>
      </w:r>
      <w:r w:rsidR="00025DE2">
        <w:rPr>
          <w:lang w:val="es-PE"/>
        </w:rPr>
        <w:t>.</w:t>
      </w:r>
      <w:r w:rsidR="00D71405" w:rsidRPr="00D71405">
        <w:rPr>
          <w:lang w:val="es-PE"/>
        </w:rPr>
        <w:t xml:space="preserve"> Entonces</w:t>
      </w:r>
      <w:r>
        <w:rPr>
          <w:lang w:val="es-PE"/>
        </w:rPr>
        <w:t>,</w:t>
      </w:r>
      <w:r w:rsidR="00D71405" w:rsidRPr="00D71405">
        <w:rPr>
          <w:lang w:val="es-PE"/>
        </w:rPr>
        <w:t xml:space="preserve"> el </w:t>
      </w:r>
      <w:r w:rsidRPr="00002660">
        <w:rPr>
          <w:i/>
          <w:iCs/>
          <w:lang w:val="es-PE"/>
        </w:rPr>
        <w:t>Tigre</w:t>
      </w:r>
      <w:r w:rsidRPr="00D71405">
        <w:rPr>
          <w:lang w:val="es-PE"/>
        </w:rPr>
        <w:t xml:space="preserve"> </w:t>
      </w:r>
      <w:r w:rsidR="00D71405" w:rsidRPr="00D71405">
        <w:rPr>
          <w:lang w:val="es-PE"/>
        </w:rPr>
        <w:t xml:space="preserve">fue, empujando al hombre </w:t>
      </w:r>
      <w:r w:rsidR="008558C3">
        <w:rPr>
          <w:lang w:val="es-PE"/>
        </w:rPr>
        <w:t xml:space="preserve">por </w:t>
      </w:r>
      <w:r w:rsidR="00D71405" w:rsidRPr="00D71405">
        <w:rPr>
          <w:lang w:val="es-PE"/>
        </w:rPr>
        <w:t xml:space="preserve">delante </w:t>
      </w:r>
      <w:r>
        <w:rPr>
          <w:lang w:val="es-PE"/>
        </w:rPr>
        <w:t xml:space="preserve">hasta </w:t>
      </w:r>
      <w:r w:rsidR="008558C3">
        <w:rPr>
          <w:lang w:val="es-PE"/>
        </w:rPr>
        <w:t xml:space="preserve">donde el </w:t>
      </w:r>
      <w:r w:rsidRPr="00002660">
        <w:rPr>
          <w:i/>
          <w:iCs/>
          <w:lang w:val="es-PE"/>
        </w:rPr>
        <w:t>León</w:t>
      </w:r>
      <w:r w:rsidR="00D71405" w:rsidRPr="00D71405">
        <w:rPr>
          <w:lang w:val="es-PE"/>
        </w:rPr>
        <w:t xml:space="preserve">. Cuando el </w:t>
      </w:r>
      <w:r w:rsidRPr="00002660">
        <w:rPr>
          <w:i/>
          <w:iCs/>
          <w:lang w:val="es-PE"/>
        </w:rPr>
        <w:t>León</w:t>
      </w:r>
      <w:r w:rsidRPr="00D71405">
        <w:rPr>
          <w:lang w:val="es-PE"/>
        </w:rPr>
        <w:t xml:space="preserve"> </w:t>
      </w:r>
      <w:r w:rsidR="00D71405" w:rsidRPr="00D71405">
        <w:rPr>
          <w:lang w:val="es-PE"/>
        </w:rPr>
        <w:t xml:space="preserve">vio que el </w:t>
      </w:r>
      <w:r w:rsidRPr="00002660">
        <w:rPr>
          <w:i/>
          <w:iCs/>
          <w:lang w:val="es-PE"/>
        </w:rPr>
        <w:t>Tigre</w:t>
      </w:r>
      <w:r w:rsidRPr="00D71405">
        <w:rPr>
          <w:lang w:val="es-PE"/>
        </w:rPr>
        <w:t xml:space="preserve"> </w:t>
      </w:r>
      <w:r w:rsidR="00D71405" w:rsidRPr="00D71405">
        <w:rPr>
          <w:lang w:val="es-PE"/>
        </w:rPr>
        <w:t>traía al hombre con él, haciéndol</w:t>
      </w:r>
      <w:r w:rsidR="008558C3">
        <w:rPr>
          <w:lang w:val="es-PE"/>
        </w:rPr>
        <w:t>e</w:t>
      </w:r>
      <w:r w:rsidR="00D71405" w:rsidRPr="00D71405">
        <w:rPr>
          <w:lang w:val="es-PE"/>
        </w:rPr>
        <w:t xml:space="preserve"> </w:t>
      </w:r>
      <w:r w:rsidR="00025DE2">
        <w:rPr>
          <w:lang w:val="es-PE"/>
        </w:rPr>
        <w:t>una f</w:t>
      </w:r>
      <w:r w:rsidR="00D71405" w:rsidRPr="00D71405">
        <w:rPr>
          <w:lang w:val="es-PE"/>
        </w:rPr>
        <w:t xml:space="preserve">orma de pregunta, </w:t>
      </w:r>
      <w:r w:rsidR="00DC0D08">
        <w:rPr>
          <w:lang w:val="es-PE"/>
        </w:rPr>
        <w:t>recitó</w:t>
      </w:r>
      <w:r w:rsidR="00025DE2">
        <w:rPr>
          <w:lang w:val="es-PE"/>
        </w:rPr>
        <w:t xml:space="preserve"> </w:t>
      </w:r>
      <w:r w:rsidR="00D71405" w:rsidRPr="00D71405">
        <w:rPr>
          <w:lang w:val="es-PE"/>
        </w:rPr>
        <w:t>la cuarta estrofa:</w:t>
      </w:r>
    </w:p>
    <w:p w14:paraId="70D6E196" w14:textId="15B9887C" w:rsidR="00D71405" w:rsidRPr="00D71405" w:rsidRDefault="00DC0D08" w:rsidP="00DC0D08">
      <w:pPr>
        <w:pStyle w:val="Verso2Espaol"/>
        <w:ind w:left="1416"/>
        <w:rPr>
          <w:lang w:val="es-PE"/>
        </w:rPr>
      </w:pPr>
      <w:r>
        <w:rPr>
          <w:lang w:val="es-PE"/>
        </w:rPr>
        <w:t>4.</w:t>
      </w:r>
      <w:r>
        <w:rPr>
          <w:lang w:val="es-PE"/>
        </w:rPr>
        <w:tab/>
      </w:r>
      <w:r w:rsidR="00D71405" w:rsidRPr="00D71405">
        <w:rPr>
          <w:lang w:val="es-PE"/>
        </w:rPr>
        <w:t xml:space="preserve">¿Por qué tan apresurado, </w:t>
      </w:r>
      <w:proofErr w:type="spellStart"/>
      <w:r w:rsidR="00D71405" w:rsidRPr="00D71405">
        <w:rPr>
          <w:lang w:val="es-PE"/>
        </w:rPr>
        <w:t>Subāhu</w:t>
      </w:r>
      <w:r w:rsidR="00D71405" w:rsidRPr="00025DE2">
        <w:rPr>
          <w:vertAlign w:val="superscript"/>
          <w:lang w:val="es-PE"/>
        </w:rPr>
        <w:t>1</w:t>
      </w:r>
      <w:proofErr w:type="spellEnd"/>
      <w:r w:rsidR="00D71405" w:rsidRPr="00D71405">
        <w:rPr>
          <w:lang w:val="es-PE"/>
        </w:rPr>
        <w:t>, está aquí</w:t>
      </w:r>
      <w:r w:rsidR="008558C3">
        <w:rPr>
          <w:lang w:val="es-PE"/>
        </w:rPr>
        <w:t>?</w:t>
      </w:r>
    </w:p>
    <w:p w14:paraId="7E993A8A" w14:textId="76D6DB07" w:rsidR="00D71405" w:rsidRPr="00D71405" w:rsidRDefault="00D71405" w:rsidP="00D71405">
      <w:pPr>
        <w:pStyle w:val="Verso2Espaol"/>
        <w:rPr>
          <w:lang w:val="es-PE"/>
        </w:rPr>
      </w:pPr>
      <w:r w:rsidRPr="00D71405">
        <w:rPr>
          <w:lang w:val="es-PE"/>
        </w:rPr>
        <w:t xml:space="preserve">¿Y por qué aparece </w:t>
      </w:r>
      <w:r w:rsidR="00025DE2">
        <w:rPr>
          <w:lang w:val="es-PE"/>
        </w:rPr>
        <w:t xml:space="preserve">con </w:t>
      </w:r>
      <w:r w:rsidRPr="00D71405">
        <w:rPr>
          <w:lang w:val="es-PE"/>
        </w:rPr>
        <w:t>este buen joven?</w:t>
      </w:r>
    </w:p>
    <w:p w14:paraId="5767B47F" w14:textId="71E91258" w:rsidR="00D71405" w:rsidRPr="00D71405" w:rsidRDefault="00D71405" w:rsidP="00D71405">
      <w:pPr>
        <w:pStyle w:val="Verso2Espaol"/>
        <w:rPr>
          <w:lang w:val="es-PE"/>
        </w:rPr>
      </w:pPr>
      <w:r w:rsidRPr="00D71405">
        <w:rPr>
          <w:lang w:val="es-PE"/>
        </w:rPr>
        <w:t xml:space="preserve">¿Qué necesidad de urgencia hay aquí, </w:t>
      </w:r>
      <w:r w:rsidR="00025DE2">
        <w:rPr>
          <w:lang w:val="es-PE"/>
        </w:rPr>
        <w:t>pregunto</w:t>
      </w:r>
      <w:r w:rsidRPr="00D71405">
        <w:rPr>
          <w:lang w:val="es-PE"/>
        </w:rPr>
        <w:t>?</w:t>
      </w:r>
    </w:p>
    <w:p w14:paraId="4084496C" w14:textId="7ED87664" w:rsidR="00D71405" w:rsidRDefault="00D71405" w:rsidP="00D71405">
      <w:pPr>
        <w:pStyle w:val="Verso2Espaol"/>
        <w:rPr>
          <w:lang w:val="es-PE"/>
        </w:rPr>
      </w:pPr>
      <w:r w:rsidRPr="00D71405">
        <w:rPr>
          <w:lang w:val="es-PE"/>
        </w:rPr>
        <w:t>Rápido, d</w:t>
      </w:r>
      <w:r w:rsidR="00025DE2">
        <w:rPr>
          <w:lang w:val="es-PE"/>
        </w:rPr>
        <w:t>íga</w:t>
      </w:r>
      <w:r w:rsidRPr="00D71405">
        <w:rPr>
          <w:lang w:val="es-PE"/>
        </w:rPr>
        <w:t>me la verdad y sin demora.</w:t>
      </w:r>
      <w:r w:rsidR="00DC0D08" w:rsidRPr="00DC0D08">
        <w:rPr>
          <w:lang w:val="es-PE"/>
        </w:rPr>
        <w:t xml:space="preserve"> </w:t>
      </w:r>
      <w:r w:rsidR="00DC0D08" w:rsidRPr="00D71405">
        <w:rPr>
          <w:lang w:val="es-PE"/>
        </w:rPr>
        <w:t>[541]</w:t>
      </w:r>
    </w:p>
    <w:p w14:paraId="1C215A20" w14:textId="77777777" w:rsidR="00D71405" w:rsidRPr="00D71405" w:rsidRDefault="00D71405" w:rsidP="00D71405">
      <w:pPr>
        <w:pStyle w:val="Verso2Espaol"/>
        <w:rPr>
          <w:lang w:val="es-PE"/>
        </w:rPr>
      </w:pPr>
    </w:p>
    <w:p w14:paraId="2E01938B" w14:textId="725DA02F" w:rsidR="00D71405" w:rsidRPr="00D71405" w:rsidRDefault="00D71405" w:rsidP="00D71405">
      <w:pPr>
        <w:pStyle w:val="NormalHistoria"/>
        <w:rPr>
          <w:lang w:val="es-PE"/>
        </w:rPr>
      </w:pPr>
      <w:r w:rsidRPr="00D71405">
        <w:rPr>
          <w:lang w:val="es-PE"/>
        </w:rPr>
        <w:t xml:space="preserve">Al oír esto, el </w:t>
      </w:r>
      <w:r w:rsidR="001328D1" w:rsidRPr="001328D1">
        <w:rPr>
          <w:i/>
          <w:iCs/>
          <w:lang w:val="es-PE"/>
        </w:rPr>
        <w:t>Tigre</w:t>
      </w:r>
      <w:r w:rsidR="001328D1" w:rsidRPr="00D71405">
        <w:rPr>
          <w:lang w:val="es-PE"/>
        </w:rPr>
        <w:t xml:space="preserve"> </w:t>
      </w:r>
      <w:r w:rsidR="001328D1">
        <w:rPr>
          <w:lang w:val="es-PE"/>
        </w:rPr>
        <w:t xml:space="preserve">recitó </w:t>
      </w:r>
      <w:r w:rsidRPr="00D71405">
        <w:rPr>
          <w:lang w:val="es-PE"/>
        </w:rPr>
        <w:t>la quinta estrofa:</w:t>
      </w:r>
    </w:p>
    <w:p w14:paraId="619FB8C5" w14:textId="51E6EAC9" w:rsidR="00D71405" w:rsidRPr="00D71405" w:rsidRDefault="00DC0D08" w:rsidP="00DC0D08">
      <w:pPr>
        <w:pStyle w:val="Verso2Espaol"/>
        <w:ind w:left="1416"/>
        <w:rPr>
          <w:lang w:val="es-PE"/>
        </w:rPr>
      </w:pPr>
      <w:r>
        <w:rPr>
          <w:lang w:val="es-PE"/>
        </w:rPr>
        <w:t>5.</w:t>
      </w:r>
      <w:r>
        <w:rPr>
          <w:lang w:val="es-PE"/>
        </w:rPr>
        <w:tab/>
      </w:r>
      <w:r w:rsidR="00D71405" w:rsidRPr="00D71405">
        <w:rPr>
          <w:lang w:val="es-PE"/>
        </w:rPr>
        <w:t xml:space="preserve">La </w:t>
      </w:r>
      <w:r w:rsidR="001328D1" w:rsidRPr="001328D1">
        <w:rPr>
          <w:i/>
          <w:iCs/>
          <w:lang w:val="es-PE"/>
        </w:rPr>
        <w:t>Perdiz</w:t>
      </w:r>
      <w:r w:rsidR="00D71405" w:rsidRPr="00D71405">
        <w:rPr>
          <w:lang w:val="es-PE"/>
        </w:rPr>
        <w:t xml:space="preserve">, </w:t>
      </w:r>
      <w:r w:rsidR="00FF0BEB" w:rsidRPr="00D71405">
        <w:rPr>
          <w:lang w:val="es-PE"/>
        </w:rPr>
        <w:t>Señor</w:t>
      </w:r>
      <w:r w:rsidR="00D71405" w:rsidRPr="00D71405">
        <w:rPr>
          <w:lang w:val="es-PE"/>
        </w:rPr>
        <w:t>, nuestra dignísima amiga,</w:t>
      </w:r>
    </w:p>
    <w:p w14:paraId="47805B39" w14:textId="05EB9711" w:rsidR="00D71405" w:rsidRPr="00D71405" w:rsidRDefault="008558C3" w:rsidP="00D71405">
      <w:pPr>
        <w:pStyle w:val="Verso2Espaol"/>
        <w:rPr>
          <w:lang w:val="es-PE"/>
        </w:rPr>
      </w:pPr>
      <w:r>
        <w:rPr>
          <w:lang w:val="es-PE"/>
        </w:rPr>
        <w:t>Me temo</w:t>
      </w:r>
      <w:r w:rsidR="00D71405" w:rsidRPr="00D71405">
        <w:rPr>
          <w:lang w:val="es-PE"/>
        </w:rPr>
        <w:t xml:space="preserve"> </w:t>
      </w:r>
      <w:r>
        <w:rPr>
          <w:lang w:val="es-PE"/>
        </w:rPr>
        <w:t xml:space="preserve">que </w:t>
      </w:r>
      <w:r w:rsidR="00D71405" w:rsidRPr="00D71405">
        <w:rPr>
          <w:lang w:val="es-PE"/>
        </w:rPr>
        <w:t>hoy ha llegado a un mal final:</w:t>
      </w:r>
    </w:p>
    <w:p w14:paraId="223864A3" w14:textId="22C9FB03" w:rsidR="00D71405" w:rsidRPr="00D71405" w:rsidRDefault="008558C3" w:rsidP="00D71405">
      <w:pPr>
        <w:pStyle w:val="Verso2Espaol"/>
        <w:rPr>
          <w:lang w:val="es-PE"/>
        </w:rPr>
      </w:pPr>
      <w:r>
        <w:rPr>
          <w:lang w:val="es-PE"/>
        </w:rPr>
        <w:t>Por lo</w:t>
      </w:r>
      <w:r w:rsidR="00D71405" w:rsidRPr="00D71405">
        <w:rPr>
          <w:lang w:val="es-PE"/>
        </w:rPr>
        <w:t>s antecedentes de este tipo</w:t>
      </w:r>
      <w:r w:rsidR="001328D1">
        <w:rPr>
          <w:lang w:val="es-PE"/>
        </w:rPr>
        <w:t>,</w:t>
      </w:r>
      <w:r w:rsidR="00D71405" w:rsidRPr="00D71405">
        <w:rPr>
          <w:lang w:val="es-PE"/>
        </w:rPr>
        <w:t xml:space="preserve"> </w:t>
      </w:r>
      <w:r>
        <w:rPr>
          <w:lang w:val="es-PE"/>
        </w:rPr>
        <w:t xml:space="preserve">me </w:t>
      </w:r>
      <w:r w:rsidR="00FF0BEB">
        <w:rPr>
          <w:lang w:val="es-PE"/>
        </w:rPr>
        <w:t>temo</w:t>
      </w:r>
    </w:p>
    <w:p w14:paraId="68798D44" w14:textId="174FC364" w:rsidR="00D71405" w:rsidRDefault="008558C3" w:rsidP="00D71405">
      <w:pPr>
        <w:pStyle w:val="Verso2Espaol"/>
        <w:rPr>
          <w:lang w:val="es-PE"/>
        </w:rPr>
      </w:pPr>
      <w:r w:rsidRPr="00D71405">
        <w:rPr>
          <w:lang w:val="es-PE"/>
        </w:rPr>
        <w:t xml:space="preserve">Que </w:t>
      </w:r>
      <w:r w:rsidR="00D71405" w:rsidRPr="00D71405">
        <w:rPr>
          <w:lang w:val="es-PE"/>
        </w:rPr>
        <w:t xml:space="preserve">oigamos malas noticias de nuestra buena </w:t>
      </w:r>
      <w:r w:rsidR="001328D1" w:rsidRPr="001328D1">
        <w:rPr>
          <w:i/>
          <w:iCs/>
          <w:lang w:val="es-PE"/>
        </w:rPr>
        <w:t>Perdiz</w:t>
      </w:r>
      <w:r w:rsidR="00D71405" w:rsidRPr="00D71405">
        <w:rPr>
          <w:lang w:val="es-PE"/>
        </w:rPr>
        <w:t>.</w:t>
      </w:r>
    </w:p>
    <w:p w14:paraId="5B1ADF5A" w14:textId="77777777" w:rsidR="00D71405" w:rsidRPr="00D71405" w:rsidRDefault="00D71405" w:rsidP="00D71405">
      <w:pPr>
        <w:pStyle w:val="Verso2Espaol"/>
        <w:rPr>
          <w:lang w:val="es-PE"/>
        </w:rPr>
      </w:pPr>
    </w:p>
    <w:p w14:paraId="1A2D518E" w14:textId="3D419C29" w:rsidR="00D71405" w:rsidRPr="00D71405" w:rsidRDefault="00D71405" w:rsidP="00D71405">
      <w:pPr>
        <w:pStyle w:val="NormalHistoria"/>
        <w:rPr>
          <w:lang w:val="es-PE"/>
        </w:rPr>
      </w:pPr>
      <w:r w:rsidRPr="00D71405">
        <w:rPr>
          <w:lang w:val="es-PE"/>
        </w:rPr>
        <w:t>Entonces</w:t>
      </w:r>
      <w:r w:rsidR="001328D1">
        <w:rPr>
          <w:lang w:val="es-PE"/>
        </w:rPr>
        <w:t>,</w:t>
      </w:r>
      <w:r w:rsidRPr="00D71405">
        <w:rPr>
          <w:lang w:val="es-PE"/>
        </w:rPr>
        <w:t xml:space="preserve"> el </w:t>
      </w:r>
      <w:r w:rsidR="001328D1" w:rsidRPr="001328D1">
        <w:rPr>
          <w:i/>
          <w:iCs/>
          <w:lang w:val="es-PE"/>
        </w:rPr>
        <w:t>León</w:t>
      </w:r>
      <w:r w:rsidR="001328D1" w:rsidRPr="00D71405">
        <w:rPr>
          <w:lang w:val="es-PE"/>
        </w:rPr>
        <w:t xml:space="preserve"> </w:t>
      </w:r>
      <w:r w:rsidR="001328D1" w:rsidRPr="001328D1">
        <w:rPr>
          <w:lang w:val="es-PE"/>
        </w:rPr>
        <w:t xml:space="preserve">recitó </w:t>
      </w:r>
      <w:r w:rsidRPr="00D71405">
        <w:rPr>
          <w:lang w:val="es-PE"/>
        </w:rPr>
        <w:t>la sexta estrofa:</w:t>
      </w:r>
    </w:p>
    <w:p w14:paraId="4E23BB3B" w14:textId="56246170" w:rsidR="00D71405" w:rsidRPr="00D71405" w:rsidRDefault="00DC0D08" w:rsidP="00DC0D08">
      <w:pPr>
        <w:pStyle w:val="Verso2Espaol"/>
        <w:ind w:left="1416"/>
        <w:rPr>
          <w:lang w:val="es-PE"/>
        </w:rPr>
      </w:pPr>
      <w:r>
        <w:rPr>
          <w:lang w:val="es-PE"/>
        </w:rPr>
        <w:t>6.</w:t>
      </w:r>
      <w:r>
        <w:rPr>
          <w:lang w:val="es-PE"/>
        </w:rPr>
        <w:tab/>
      </w:r>
      <w:r w:rsidR="00D71405" w:rsidRPr="00D71405">
        <w:rPr>
          <w:lang w:val="es-PE"/>
        </w:rPr>
        <w:t xml:space="preserve">¿Cuáles </w:t>
      </w:r>
      <w:r w:rsidR="001328D1">
        <w:rPr>
          <w:lang w:val="es-PE"/>
        </w:rPr>
        <w:t>podrán</w:t>
      </w:r>
      <w:r w:rsidR="00D71405" w:rsidRPr="00D71405">
        <w:rPr>
          <w:lang w:val="es-PE"/>
        </w:rPr>
        <w:t xml:space="preserve"> ser los antecedentes del compañero</w:t>
      </w:r>
      <w:r w:rsidR="00962ECA">
        <w:rPr>
          <w:lang w:val="es-PE"/>
        </w:rPr>
        <w:t>?</w:t>
      </w:r>
      <w:r w:rsidR="00D71405" w:rsidRPr="00D71405">
        <w:rPr>
          <w:lang w:val="es-PE"/>
        </w:rPr>
        <w:t>,</w:t>
      </w:r>
    </w:p>
    <w:p w14:paraId="4BD2B241" w14:textId="02C87A78" w:rsidR="00D71405" w:rsidRPr="00D71405" w:rsidRDefault="00D71405" w:rsidP="00D71405">
      <w:pPr>
        <w:pStyle w:val="Verso2Espaol"/>
        <w:rPr>
          <w:lang w:val="es-PE"/>
        </w:rPr>
      </w:pPr>
      <w:r w:rsidRPr="00D71405">
        <w:rPr>
          <w:lang w:val="es-PE"/>
        </w:rPr>
        <w:t xml:space="preserve">¿Y cuáles los pecados que </w:t>
      </w:r>
      <w:r w:rsidR="00962ECA">
        <w:rPr>
          <w:lang w:val="es-PE"/>
        </w:rPr>
        <w:t xml:space="preserve">le </w:t>
      </w:r>
      <w:r w:rsidRPr="00D71405">
        <w:rPr>
          <w:lang w:val="es-PE"/>
        </w:rPr>
        <w:t>confesó,</w:t>
      </w:r>
    </w:p>
    <w:p w14:paraId="6D0D5010" w14:textId="606BD4E0" w:rsidR="00D71405" w:rsidRPr="00D71405" w:rsidRDefault="00D71405" w:rsidP="00D71405">
      <w:pPr>
        <w:pStyle w:val="Verso2Espaol"/>
        <w:rPr>
          <w:lang w:val="es-PE"/>
        </w:rPr>
      </w:pPr>
      <w:r w:rsidRPr="00D71405">
        <w:rPr>
          <w:lang w:val="es-PE"/>
        </w:rPr>
        <w:t>Para hacer</w:t>
      </w:r>
      <w:r w:rsidR="00962ECA">
        <w:rPr>
          <w:lang w:val="es-PE"/>
        </w:rPr>
        <w:t>l</w:t>
      </w:r>
      <w:r w:rsidRPr="00D71405">
        <w:rPr>
          <w:lang w:val="es-PE"/>
        </w:rPr>
        <w:t xml:space="preserve">e dudar de que alguna desgracia </w:t>
      </w:r>
      <w:r w:rsidR="008558C3">
        <w:rPr>
          <w:lang w:val="es-PE"/>
        </w:rPr>
        <w:t>podría</w:t>
      </w:r>
    </w:p>
    <w:p w14:paraId="32C55798" w14:textId="27F27E55" w:rsidR="00D71405" w:rsidRDefault="00D71405" w:rsidP="00D71405">
      <w:pPr>
        <w:pStyle w:val="Verso2Espaol"/>
        <w:rPr>
          <w:lang w:val="es-PE"/>
        </w:rPr>
      </w:pPr>
      <w:r w:rsidRPr="00D71405">
        <w:rPr>
          <w:lang w:val="es-PE"/>
        </w:rPr>
        <w:t>Ha</w:t>
      </w:r>
      <w:r w:rsidR="00962ECA">
        <w:rPr>
          <w:lang w:val="es-PE"/>
        </w:rPr>
        <w:t>ber</w:t>
      </w:r>
      <w:r w:rsidR="008558C3">
        <w:rPr>
          <w:lang w:val="es-PE"/>
        </w:rPr>
        <w:t>le</w:t>
      </w:r>
      <w:r w:rsidRPr="00D71405">
        <w:rPr>
          <w:lang w:val="es-PE"/>
        </w:rPr>
        <w:t xml:space="preserve"> caído </w:t>
      </w:r>
      <w:r w:rsidR="00070896" w:rsidRPr="00D71405">
        <w:rPr>
          <w:lang w:val="es-PE"/>
        </w:rPr>
        <w:t xml:space="preserve">hoy </w:t>
      </w:r>
      <w:r w:rsidRPr="00D71405">
        <w:rPr>
          <w:lang w:val="es-PE"/>
        </w:rPr>
        <w:t>sobre el pájaro erudito?</w:t>
      </w:r>
    </w:p>
    <w:p w14:paraId="18BF0D25" w14:textId="77777777" w:rsidR="00D71405" w:rsidRPr="00D71405" w:rsidRDefault="00D71405" w:rsidP="00D71405">
      <w:pPr>
        <w:pStyle w:val="Verso2Espaol"/>
        <w:rPr>
          <w:lang w:val="es-PE"/>
        </w:rPr>
      </w:pPr>
    </w:p>
    <w:p w14:paraId="57BE3DB4" w14:textId="22D8D034" w:rsidR="00D71405" w:rsidRPr="00D71405" w:rsidRDefault="00D71405" w:rsidP="00D71405">
      <w:pPr>
        <w:pStyle w:val="NormalHistoria"/>
        <w:rPr>
          <w:lang w:val="es-PE"/>
        </w:rPr>
      </w:pPr>
      <w:r w:rsidRPr="00D71405">
        <w:rPr>
          <w:lang w:val="es-PE"/>
        </w:rPr>
        <w:t xml:space="preserve">Luego, en respuesta a él, el </w:t>
      </w:r>
      <w:r w:rsidR="00461351">
        <w:rPr>
          <w:lang w:val="es-PE"/>
        </w:rPr>
        <w:t xml:space="preserve">Rey </w:t>
      </w:r>
      <w:r w:rsidR="001328D1" w:rsidRPr="001328D1">
        <w:rPr>
          <w:i/>
          <w:iCs/>
          <w:lang w:val="es-PE"/>
        </w:rPr>
        <w:t>Tigre</w:t>
      </w:r>
      <w:r w:rsidR="001328D1" w:rsidRPr="00D71405">
        <w:rPr>
          <w:lang w:val="es-PE"/>
        </w:rPr>
        <w:t xml:space="preserve"> </w:t>
      </w:r>
      <w:r w:rsidR="001328D1" w:rsidRPr="001328D1">
        <w:rPr>
          <w:lang w:val="es-PE"/>
        </w:rPr>
        <w:t xml:space="preserve">recitó </w:t>
      </w:r>
      <w:r w:rsidRPr="00D71405">
        <w:rPr>
          <w:lang w:val="es-PE"/>
        </w:rPr>
        <w:t>los versos restantes:</w:t>
      </w:r>
    </w:p>
    <w:p w14:paraId="28BC045B" w14:textId="7D22C3B3" w:rsidR="00D71405" w:rsidRPr="00D71405" w:rsidRDefault="00804D2E" w:rsidP="00804D2E">
      <w:pPr>
        <w:pStyle w:val="Verso2Espaol"/>
        <w:ind w:left="1416"/>
        <w:rPr>
          <w:lang w:val="es-PE"/>
        </w:rPr>
      </w:pPr>
      <w:r>
        <w:rPr>
          <w:lang w:val="es-PE"/>
        </w:rPr>
        <w:t>7.</w:t>
      </w:r>
      <w:r>
        <w:rPr>
          <w:lang w:val="es-PE"/>
        </w:rPr>
        <w:tab/>
      </w:r>
      <w:r w:rsidR="00D71405" w:rsidRPr="00D71405">
        <w:rPr>
          <w:lang w:val="es-PE"/>
        </w:rPr>
        <w:t xml:space="preserve">Como vendedor </w:t>
      </w:r>
      <w:r w:rsidR="00161982">
        <w:rPr>
          <w:lang w:val="es-PE"/>
        </w:rPr>
        <w:t>mercader</w:t>
      </w:r>
      <w:r w:rsidR="00D71405" w:rsidRPr="00D71405">
        <w:rPr>
          <w:lang w:val="es-PE"/>
        </w:rPr>
        <w:t xml:space="preserve"> a través de la tierra de </w:t>
      </w:r>
      <w:proofErr w:type="spellStart"/>
      <w:r w:rsidR="00D71405" w:rsidRPr="00D71405">
        <w:rPr>
          <w:lang w:val="es-PE"/>
        </w:rPr>
        <w:t>Kāliṅga</w:t>
      </w:r>
      <w:proofErr w:type="spellEnd"/>
    </w:p>
    <w:p w14:paraId="4FFFE210" w14:textId="6ABAFFFB" w:rsidR="00D71405" w:rsidRPr="00D71405" w:rsidRDefault="00D71405" w:rsidP="004C7135">
      <w:pPr>
        <w:pStyle w:val="Verso2Espaol"/>
        <w:rPr>
          <w:lang w:val="es-PE"/>
        </w:rPr>
      </w:pPr>
      <w:r w:rsidRPr="00D71405">
        <w:rPr>
          <w:lang w:val="es-PE"/>
        </w:rPr>
        <w:t>Caminos ásperos recorrió, bastón en mano;</w:t>
      </w:r>
    </w:p>
    <w:p w14:paraId="269052D6" w14:textId="77777777" w:rsidR="00D71405" w:rsidRPr="00D71405" w:rsidRDefault="00D71405" w:rsidP="004C7135">
      <w:pPr>
        <w:pStyle w:val="Verso2Espaol"/>
        <w:rPr>
          <w:lang w:val="es-PE"/>
        </w:rPr>
      </w:pPr>
      <w:r w:rsidRPr="00D71405">
        <w:rPr>
          <w:lang w:val="es-PE"/>
        </w:rPr>
        <w:t>Con acróbatas se ha encontrado,</w:t>
      </w:r>
    </w:p>
    <w:p w14:paraId="09C6991D" w14:textId="23377224" w:rsidR="00D71405" w:rsidRDefault="00D71405" w:rsidP="004C7135">
      <w:pPr>
        <w:pStyle w:val="Verso2Espaol"/>
        <w:rPr>
          <w:lang w:val="es-PE"/>
        </w:rPr>
      </w:pPr>
      <w:r w:rsidRPr="00D71405">
        <w:rPr>
          <w:lang w:val="es-PE"/>
        </w:rPr>
        <w:t>Y bestia</w:t>
      </w:r>
      <w:r w:rsidR="00070896">
        <w:rPr>
          <w:lang w:val="es-PE"/>
        </w:rPr>
        <w:t>s</w:t>
      </w:r>
      <w:r w:rsidRPr="00D71405">
        <w:rPr>
          <w:lang w:val="es-PE"/>
        </w:rPr>
        <w:t xml:space="preserve"> inofensiva</w:t>
      </w:r>
      <w:r w:rsidR="00070896">
        <w:rPr>
          <w:lang w:val="es-PE"/>
        </w:rPr>
        <w:t>s</w:t>
      </w:r>
      <w:r w:rsidRPr="00D71405">
        <w:rPr>
          <w:lang w:val="es-PE"/>
        </w:rPr>
        <w:t xml:space="preserve"> en afanes ha atado;</w:t>
      </w:r>
    </w:p>
    <w:p w14:paraId="5948F51F" w14:textId="77777777" w:rsidR="00804D2E" w:rsidRPr="00D71405" w:rsidRDefault="00804D2E" w:rsidP="004C7135">
      <w:pPr>
        <w:pStyle w:val="Verso2Espaol"/>
        <w:rPr>
          <w:lang w:val="es-PE"/>
        </w:rPr>
      </w:pPr>
    </w:p>
    <w:p w14:paraId="22EC97F2" w14:textId="16721179" w:rsidR="00D71405" w:rsidRPr="00D71405" w:rsidRDefault="00804D2E" w:rsidP="00804D2E">
      <w:pPr>
        <w:pStyle w:val="Verso2Espaol"/>
        <w:ind w:left="1416"/>
        <w:rPr>
          <w:lang w:val="es-PE"/>
        </w:rPr>
      </w:pPr>
      <w:r>
        <w:rPr>
          <w:lang w:val="es-PE"/>
        </w:rPr>
        <w:t>8.</w:t>
      </w:r>
      <w:r>
        <w:rPr>
          <w:lang w:val="es-PE"/>
        </w:rPr>
        <w:tab/>
      </w:r>
      <w:r w:rsidR="00D71405" w:rsidRPr="00D71405">
        <w:rPr>
          <w:lang w:val="es-PE"/>
        </w:rPr>
        <w:t xml:space="preserve">Con </w:t>
      </w:r>
      <w:r w:rsidR="00161982">
        <w:rPr>
          <w:lang w:val="es-PE"/>
        </w:rPr>
        <w:t>dados</w:t>
      </w:r>
      <w:r w:rsidR="00D71405" w:rsidRPr="00D71405">
        <w:rPr>
          <w:lang w:val="es-PE"/>
        </w:rPr>
        <w:t xml:space="preserve"> también ha jugado a menudo,</w:t>
      </w:r>
    </w:p>
    <w:p w14:paraId="698DF168" w14:textId="0015838F" w:rsidR="00D71405" w:rsidRPr="00D71405" w:rsidRDefault="00D71405" w:rsidP="004C7135">
      <w:pPr>
        <w:pStyle w:val="Verso2Espaol"/>
        <w:rPr>
          <w:lang w:val="es-PE"/>
        </w:rPr>
      </w:pPr>
      <w:r w:rsidRPr="00D71405">
        <w:rPr>
          <w:lang w:val="es-PE"/>
        </w:rPr>
        <w:t xml:space="preserve">y ha tendido lazos </w:t>
      </w:r>
      <w:r w:rsidR="003C705F">
        <w:rPr>
          <w:lang w:val="es-PE"/>
        </w:rPr>
        <w:t>con</w:t>
      </w:r>
      <w:r w:rsidRPr="00D71405">
        <w:rPr>
          <w:lang w:val="es-PE"/>
        </w:rPr>
        <w:t xml:space="preserve"> </w:t>
      </w:r>
      <w:r w:rsidR="003E3FC7">
        <w:rPr>
          <w:lang w:val="es-PE"/>
        </w:rPr>
        <w:t>pequeñas aves</w:t>
      </w:r>
      <w:r w:rsidRPr="00D71405">
        <w:rPr>
          <w:lang w:val="es-PE"/>
        </w:rPr>
        <w:t>;</w:t>
      </w:r>
    </w:p>
    <w:p w14:paraId="05732277" w14:textId="461EE4F7" w:rsidR="00D71405" w:rsidRPr="00D71405" w:rsidRDefault="00D71405" w:rsidP="004C7135">
      <w:pPr>
        <w:pStyle w:val="Verso2Espaol"/>
        <w:rPr>
          <w:lang w:val="es-PE"/>
        </w:rPr>
      </w:pPr>
      <w:r w:rsidRPr="00D71405">
        <w:rPr>
          <w:lang w:val="es-PE"/>
        </w:rPr>
        <w:t>En</w:t>
      </w:r>
      <w:r w:rsidR="00A60FB9">
        <w:rPr>
          <w:lang w:val="es-PE"/>
        </w:rPr>
        <w:t>tre</w:t>
      </w:r>
      <w:r w:rsidRPr="00D71405">
        <w:rPr>
          <w:lang w:val="es-PE"/>
        </w:rPr>
        <w:t xml:space="preserve"> multitudes con garrotes ha luchado,</w:t>
      </w:r>
    </w:p>
    <w:p w14:paraId="2CFDD020" w14:textId="5A187062" w:rsidR="00D71405" w:rsidRDefault="00D71405" w:rsidP="004C7135">
      <w:pPr>
        <w:pStyle w:val="Verso2Espaol"/>
        <w:rPr>
          <w:lang w:val="es-PE"/>
        </w:rPr>
      </w:pPr>
      <w:r w:rsidRPr="00D71405">
        <w:rPr>
          <w:lang w:val="es-PE"/>
        </w:rPr>
        <w:t xml:space="preserve">Y </w:t>
      </w:r>
      <w:r w:rsidR="00BA69C5" w:rsidRPr="00D71405">
        <w:rPr>
          <w:lang w:val="es-PE"/>
        </w:rPr>
        <w:t xml:space="preserve">ha buscado </w:t>
      </w:r>
      <w:r w:rsidRPr="00D71405">
        <w:rPr>
          <w:lang w:val="es-PE"/>
        </w:rPr>
        <w:t>gana</w:t>
      </w:r>
      <w:r w:rsidR="00BA69C5">
        <w:rPr>
          <w:lang w:val="es-PE"/>
        </w:rPr>
        <w:t>ncias</w:t>
      </w:r>
      <w:r w:rsidRPr="00D71405">
        <w:rPr>
          <w:lang w:val="es-PE"/>
        </w:rPr>
        <w:t xml:space="preserve"> midiendo el maíz:</w:t>
      </w:r>
    </w:p>
    <w:p w14:paraId="20262B80" w14:textId="77777777" w:rsidR="00D71405" w:rsidRPr="00D71405" w:rsidRDefault="00D71405" w:rsidP="004C7135">
      <w:pPr>
        <w:pStyle w:val="Verso2Espaol"/>
        <w:rPr>
          <w:lang w:val="es-PE"/>
        </w:rPr>
      </w:pPr>
      <w:r w:rsidRPr="00D71405">
        <w:rPr>
          <w:lang w:val="es-PE"/>
        </w:rPr>
        <w:t>Falso a sus votos, en la refriega de medianoche</w:t>
      </w:r>
    </w:p>
    <w:p w14:paraId="735F991A" w14:textId="3677259C" w:rsidR="00D71405" w:rsidRPr="00D71405" w:rsidRDefault="00D71405" w:rsidP="004C7135">
      <w:pPr>
        <w:pStyle w:val="Verso2Espaol"/>
        <w:rPr>
          <w:lang w:val="es-PE"/>
        </w:rPr>
      </w:pPr>
      <w:r w:rsidRPr="00D71405">
        <w:rPr>
          <w:lang w:val="es-PE"/>
        </w:rPr>
        <w:t>Herido, lavó la sangre</w:t>
      </w:r>
      <w:r w:rsidR="003C705F">
        <w:rPr>
          <w:lang w:val="es-PE"/>
        </w:rPr>
        <w:t>;</w:t>
      </w:r>
    </w:p>
    <w:p w14:paraId="72DAD595" w14:textId="77777777" w:rsidR="009D0A16" w:rsidRDefault="00D71405" w:rsidP="009D0A16">
      <w:pPr>
        <w:pStyle w:val="Verso2Espaol"/>
        <w:rPr>
          <w:lang w:val="es-PE"/>
        </w:rPr>
      </w:pPr>
      <w:r w:rsidRPr="00D71405">
        <w:rPr>
          <w:lang w:val="es-PE"/>
        </w:rPr>
        <w:t>Sus manos se quemaron a través de ser audaz</w:t>
      </w:r>
      <w:r w:rsidR="00765981">
        <w:rPr>
          <w:lang w:val="es-PE"/>
        </w:rPr>
        <w:t xml:space="preserve"> </w:t>
      </w:r>
      <w:r w:rsidR="00765981" w:rsidRPr="00D71405">
        <w:rPr>
          <w:lang w:val="es-PE"/>
        </w:rPr>
        <w:t>[542]</w:t>
      </w:r>
      <w:r w:rsidR="00765981">
        <w:rPr>
          <w:lang w:val="es-PE"/>
        </w:rPr>
        <w:t xml:space="preserve"> </w:t>
      </w:r>
    </w:p>
    <w:p w14:paraId="730BFB02" w14:textId="113329E4" w:rsidR="00765981" w:rsidRDefault="00D71405" w:rsidP="009D0A16">
      <w:pPr>
        <w:pStyle w:val="Verso2Espaol"/>
        <w:rPr>
          <w:lang w:val="es-PE"/>
        </w:rPr>
      </w:pPr>
      <w:r w:rsidRPr="00D71405">
        <w:rPr>
          <w:lang w:val="es-PE"/>
        </w:rPr>
        <w:t xml:space="preserve">Para arrebatar la comida demasiado caliente </w:t>
      </w:r>
      <w:r w:rsidR="000C4DC9">
        <w:rPr>
          <w:lang w:val="es-PE"/>
        </w:rPr>
        <w:t xml:space="preserve">y </w:t>
      </w:r>
      <w:r w:rsidRPr="00D71405">
        <w:rPr>
          <w:lang w:val="es-PE"/>
        </w:rPr>
        <w:t>sostener</w:t>
      </w:r>
      <w:r w:rsidR="003C705F">
        <w:rPr>
          <w:lang w:val="es-PE"/>
        </w:rPr>
        <w:t>la</w:t>
      </w:r>
      <w:r w:rsidRPr="00D71405">
        <w:rPr>
          <w:lang w:val="es-PE"/>
        </w:rPr>
        <w:t>.</w:t>
      </w:r>
    </w:p>
    <w:p w14:paraId="5E176896" w14:textId="77777777" w:rsidR="009D0A16" w:rsidRDefault="009D0A16" w:rsidP="00765981">
      <w:pPr>
        <w:pStyle w:val="Verso2Espaol"/>
        <w:rPr>
          <w:lang w:val="es-PE"/>
        </w:rPr>
      </w:pPr>
    </w:p>
    <w:p w14:paraId="5FD8F1C6" w14:textId="11CEE414" w:rsidR="00D71405" w:rsidRPr="00D71405" w:rsidRDefault="009D0A16" w:rsidP="009D0A16">
      <w:pPr>
        <w:pStyle w:val="Verso2Espaol"/>
        <w:ind w:left="1416"/>
        <w:rPr>
          <w:lang w:val="es-PE"/>
        </w:rPr>
      </w:pPr>
      <w:r>
        <w:rPr>
          <w:lang w:val="es-PE"/>
        </w:rPr>
        <w:t>9.</w:t>
      </w:r>
      <w:r>
        <w:rPr>
          <w:lang w:val="es-PE"/>
        </w:rPr>
        <w:tab/>
      </w:r>
      <w:r w:rsidR="00D71405" w:rsidRPr="00D71405">
        <w:rPr>
          <w:lang w:val="es-PE"/>
        </w:rPr>
        <w:t xml:space="preserve">Tal </w:t>
      </w:r>
      <w:r w:rsidR="00934799">
        <w:rPr>
          <w:lang w:val="es-PE"/>
        </w:rPr>
        <w:t xml:space="preserve">ésa </w:t>
      </w:r>
      <w:r w:rsidR="00D71405" w:rsidRPr="00D71405">
        <w:rPr>
          <w:lang w:val="es-PE"/>
        </w:rPr>
        <w:t xml:space="preserve">era la vida que escuché </w:t>
      </w:r>
      <w:r>
        <w:rPr>
          <w:lang w:val="es-PE"/>
        </w:rPr>
        <w:t xml:space="preserve">este hombre </w:t>
      </w:r>
      <w:r w:rsidR="00D71405" w:rsidRPr="00D71405">
        <w:rPr>
          <w:lang w:val="es-PE"/>
        </w:rPr>
        <w:t>llevó,</w:t>
      </w:r>
    </w:p>
    <w:p w14:paraId="20C0159E" w14:textId="77777777" w:rsidR="00D71405" w:rsidRPr="00D71405" w:rsidRDefault="00D71405" w:rsidP="004C7135">
      <w:pPr>
        <w:pStyle w:val="Verso2Espaol"/>
        <w:rPr>
          <w:lang w:val="es-PE"/>
        </w:rPr>
      </w:pPr>
      <w:r w:rsidRPr="00D71405">
        <w:rPr>
          <w:lang w:val="es-PE"/>
        </w:rPr>
        <w:t>Tales son los pecados sobre su cabeza,</w:t>
      </w:r>
    </w:p>
    <w:p w14:paraId="040A1C54" w14:textId="77777777" w:rsidR="00D71405" w:rsidRPr="00D71405" w:rsidRDefault="00D71405" w:rsidP="004C7135">
      <w:pPr>
        <w:pStyle w:val="Verso2Espaol"/>
        <w:rPr>
          <w:lang w:val="es-PE"/>
        </w:rPr>
      </w:pPr>
      <w:r w:rsidRPr="00D71405">
        <w:rPr>
          <w:lang w:val="es-PE"/>
        </w:rPr>
        <w:t>Y como sabemos que la vaca está muerta,</w:t>
      </w:r>
    </w:p>
    <w:p w14:paraId="76E7907D" w14:textId="77777777" w:rsidR="00765981" w:rsidRDefault="00D71405" w:rsidP="00765981">
      <w:pPr>
        <w:pStyle w:val="Verso2Espaol"/>
        <w:rPr>
          <w:lang w:val="es-PE"/>
        </w:rPr>
      </w:pPr>
      <w:r w:rsidRPr="00D71405">
        <w:rPr>
          <w:lang w:val="es-PE"/>
        </w:rPr>
        <w:t>Y aparecen plumas en medio de sus rizos,</w:t>
      </w:r>
    </w:p>
    <w:p w14:paraId="3A4A6927" w14:textId="1DB42EAB" w:rsidR="00D71405" w:rsidRDefault="000C4DC9" w:rsidP="00765981">
      <w:pPr>
        <w:pStyle w:val="Verso2Espaol"/>
        <w:ind w:right="-568"/>
        <w:rPr>
          <w:lang w:val="es-PE"/>
        </w:rPr>
      </w:pPr>
      <w:r>
        <w:rPr>
          <w:lang w:val="es-PE"/>
        </w:rPr>
        <w:t xml:space="preserve">Me temo mucho </w:t>
      </w:r>
      <w:r w:rsidR="00934799">
        <w:rPr>
          <w:lang w:val="es-PE"/>
        </w:rPr>
        <w:t>que</w:t>
      </w:r>
      <w:r>
        <w:rPr>
          <w:lang w:val="es-PE"/>
        </w:rPr>
        <w:t xml:space="preserve"> la su</w:t>
      </w:r>
      <w:r w:rsidR="00934799">
        <w:rPr>
          <w:lang w:val="es-PE"/>
        </w:rPr>
        <w:t>e</w:t>
      </w:r>
      <w:r>
        <w:rPr>
          <w:lang w:val="es-PE"/>
        </w:rPr>
        <w:t>rte de</w:t>
      </w:r>
      <w:r w:rsidR="00D71405" w:rsidRPr="00D71405">
        <w:rPr>
          <w:lang w:val="es-PE"/>
        </w:rPr>
        <w:t xml:space="preserve"> la </w:t>
      </w:r>
      <w:r w:rsidR="009D0A16" w:rsidRPr="009D0A16">
        <w:rPr>
          <w:i/>
          <w:iCs/>
          <w:lang w:val="es-PE"/>
        </w:rPr>
        <w:t>Perdiz</w:t>
      </w:r>
      <w:r w:rsidR="009D0A16" w:rsidRPr="00D71405">
        <w:rPr>
          <w:lang w:val="es-PE"/>
        </w:rPr>
        <w:t xml:space="preserve"> </w:t>
      </w:r>
      <w:r w:rsidR="00D71405" w:rsidRPr="00D71405">
        <w:rPr>
          <w:lang w:val="es-PE"/>
        </w:rPr>
        <w:t>amiga</w:t>
      </w:r>
      <w:r w:rsidR="004A6E61">
        <w:rPr>
          <w:lang w:val="es-PE"/>
        </w:rPr>
        <w:t xml:space="preserve"> haya encontrado un terrible final</w:t>
      </w:r>
      <w:r w:rsidR="00D71405" w:rsidRPr="00D71405">
        <w:rPr>
          <w:lang w:val="es-PE"/>
        </w:rPr>
        <w:t>.</w:t>
      </w:r>
    </w:p>
    <w:p w14:paraId="5485C912" w14:textId="77777777" w:rsidR="004C7135" w:rsidRPr="00D71405" w:rsidRDefault="004C7135" w:rsidP="004C7135">
      <w:pPr>
        <w:pStyle w:val="Verso2Espaol"/>
        <w:rPr>
          <w:lang w:val="es-PE"/>
        </w:rPr>
      </w:pPr>
    </w:p>
    <w:p w14:paraId="53B0DC8D" w14:textId="03CFF613" w:rsidR="00D71405" w:rsidRPr="00D71405" w:rsidRDefault="00D71405" w:rsidP="004C7135">
      <w:pPr>
        <w:pStyle w:val="NormalHistoria"/>
        <w:rPr>
          <w:lang w:val="es-PE"/>
        </w:rPr>
      </w:pPr>
      <w:r w:rsidRPr="00D71405">
        <w:rPr>
          <w:lang w:val="es-PE"/>
        </w:rPr>
        <w:t xml:space="preserve">El </w:t>
      </w:r>
      <w:r w:rsidR="009D0A16" w:rsidRPr="009D0A16">
        <w:rPr>
          <w:i/>
          <w:iCs/>
          <w:lang w:val="es-PE"/>
        </w:rPr>
        <w:t>León</w:t>
      </w:r>
      <w:r w:rsidR="009D0A16" w:rsidRPr="00D71405">
        <w:rPr>
          <w:lang w:val="es-PE"/>
        </w:rPr>
        <w:t xml:space="preserve"> </w:t>
      </w:r>
      <w:r w:rsidRPr="00D71405">
        <w:rPr>
          <w:lang w:val="es-PE"/>
        </w:rPr>
        <w:t>le preguntó al hombre: "¿Mat</w:t>
      </w:r>
      <w:r w:rsidR="000C4DC9">
        <w:rPr>
          <w:lang w:val="es-PE"/>
        </w:rPr>
        <w:t>ó</w:t>
      </w:r>
      <w:r w:rsidRPr="00D71405">
        <w:rPr>
          <w:lang w:val="es-PE"/>
        </w:rPr>
        <w:t xml:space="preserve"> a la </w:t>
      </w:r>
      <w:r w:rsidR="009D0A16" w:rsidRPr="009D0A16">
        <w:rPr>
          <w:i/>
          <w:iCs/>
          <w:lang w:val="es-PE"/>
        </w:rPr>
        <w:t>Perdiz</w:t>
      </w:r>
      <w:r w:rsidR="009D0A16" w:rsidRPr="00D71405">
        <w:rPr>
          <w:lang w:val="es-PE"/>
        </w:rPr>
        <w:t xml:space="preserve"> </w:t>
      </w:r>
      <w:r w:rsidR="007E7AE7">
        <w:rPr>
          <w:lang w:val="es-PE"/>
        </w:rPr>
        <w:t>erudita</w:t>
      </w:r>
      <w:r w:rsidRPr="00D71405">
        <w:rPr>
          <w:lang w:val="es-PE"/>
        </w:rPr>
        <w:t xml:space="preserve">?" "Sí, mi </w:t>
      </w:r>
      <w:r w:rsidR="007E7AE7" w:rsidRPr="00D71405">
        <w:rPr>
          <w:lang w:val="es-PE"/>
        </w:rPr>
        <w:t>Señor</w:t>
      </w:r>
      <w:r w:rsidRPr="00D71405">
        <w:rPr>
          <w:lang w:val="es-PE"/>
        </w:rPr>
        <w:t xml:space="preserve">, lo hice". El </w:t>
      </w:r>
      <w:r w:rsidR="009D0A16" w:rsidRPr="009D0A16">
        <w:rPr>
          <w:i/>
          <w:iCs/>
          <w:lang w:val="es-PE"/>
        </w:rPr>
        <w:t>León</w:t>
      </w:r>
      <w:r w:rsidR="009D0A16">
        <w:rPr>
          <w:i/>
          <w:iCs/>
          <w:lang w:val="es-PE"/>
        </w:rPr>
        <w:t>,</w:t>
      </w:r>
      <w:r w:rsidR="009D0A16" w:rsidRPr="00D71405">
        <w:rPr>
          <w:lang w:val="es-PE"/>
        </w:rPr>
        <w:t xml:space="preserve"> </w:t>
      </w:r>
      <w:r w:rsidRPr="00D71405">
        <w:rPr>
          <w:lang w:val="es-PE"/>
        </w:rPr>
        <w:t>al oírl</w:t>
      </w:r>
      <w:r w:rsidR="004A6E61">
        <w:rPr>
          <w:lang w:val="es-PE"/>
        </w:rPr>
        <w:t>e</w:t>
      </w:r>
      <w:r w:rsidRPr="00D71405">
        <w:rPr>
          <w:lang w:val="es-PE"/>
        </w:rPr>
        <w:t xml:space="preserve"> decir la verdad, est</w:t>
      </w:r>
      <w:r w:rsidR="007E7AE7">
        <w:rPr>
          <w:lang w:val="es-PE"/>
        </w:rPr>
        <w:t>uvo</w:t>
      </w:r>
      <w:r w:rsidRPr="00D71405">
        <w:rPr>
          <w:lang w:val="es-PE"/>
        </w:rPr>
        <w:t xml:space="preserve"> ansioso por</w:t>
      </w:r>
      <w:r w:rsidR="009D0A16" w:rsidRPr="009D0A16">
        <w:rPr>
          <w:lang w:val="es-PE"/>
        </w:rPr>
        <w:t xml:space="preserve"> </w:t>
      </w:r>
      <w:r w:rsidR="009D0A16" w:rsidRPr="00D71405">
        <w:rPr>
          <w:lang w:val="es-PE"/>
        </w:rPr>
        <w:t>d</w:t>
      </w:r>
      <w:r w:rsidR="009D0A16">
        <w:rPr>
          <w:lang w:val="es-PE"/>
        </w:rPr>
        <w:t>e</w:t>
      </w:r>
      <w:r w:rsidR="009D0A16" w:rsidRPr="00D71405">
        <w:rPr>
          <w:lang w:val="es-PE"/>
        </w:rPr>
        <w:t>ja</w:t>
      </w:r>
      <w:r w:rsidR="009D0A16">
        <w:rPr>
          <w:lang w:val="es-PE"/>
        </w:rPr>
        <w:t>r</w:t>
      </w:r>
      <w:r w:rsidR="009D0A16" w:rsidRPr="00D71405">
        <w:rPr>
          <w:lang w:val="es-PE"/>
        </w:rPr>
        <w:t>lo ir,</w:t>
      </w:r>
    </w:p>
    <w:p w14:paraId="79CCD05E" w14:textId="77777777" w:rsidR="002974E8" w:rsidRPr="002974E8" w:rsidRDefault="002974E8" w:rsidP="002974E8">
      <w:pPr>
        <w:pStyle w:val="PieDePgina0"/>
        <w:rPr>
          <w:u w:val="single"/>
          <w:lang w:val="es-PE"/>
        </w:rPr>
      </w:pPr>
      <w:r w:rsidRPr="002974E8">
        <w:rPr>
          <w:u w:val="single"/>
          <w:lang w:val="es-PE"/>
        </w:rPr>
        <w:t xml:space="preserve">                                                                                   . </w:t>
      </w:r>
    </w:p>
    <w:p w14:paraId="41629D96" w14:textId="33B190B3" w:rsidR="002974E8" w:rsidRDefault="002974E8" w:rsidP="002974E8">
      <w:pPr>
        <w:pStyle w:val="PieDePgina0"/>
        <w:rPr>
          <w:lang w:val="es-PE"/>
        </w:rPr>
      </w:pPr>
      <w:r w:rsidRPr="00D71405">
        <w:rPr>
          <w:lang w:val="es-PE"/>
        </w:rPr>
        <w:t xml:space="preserve">322:1 </w:t>
      </w:r>
      <w:r>
        <w:rPr>
          <w:lang w:val="es-PE"/>
        </w:rPr>
        <w:tab/>
      </w:r>
      <w:proofErr w:type="spellStart"/>
      <w:r w:rsidRPr="005E66E4">
        <w:rPr>
          <w:i/>
          <w:iCs/>
          <w:lang w:val="es-PE"/>
        </w:rPr>
        <w:t>Subāhu</w:t>
      </w:r>
      <w:proofErr w:type="spellEnd"/>
      <w:r w:rsidRPr="00D71405">
        <w:rPr>
          <w:lang w:val="es-PE"/>
        </w:rPr>
        <w:t xml:space="preserve"> (brazo fuerte) es el nombre del tigre. Comparar No. 361 supra, </w:t>
      </w:r>
      <w:r w:rsidR="005E66E4" w:rsidRPr="00D71405">
        <w:rPr>
          <w:lang w:val="es-PE"/>
        </w:rPr>
        <w:t>Pág</w:t>
      </w:r>
      <w:r w:rsidRPr="00D71405">
        <w:rPr>
          <w:lang w:val="es-PE"/>
        </w:rPr>
        <w:t>. 127.</w:t>
      </w:r>
    </w:p>
    <w:p w14:paraId="4309EFD4" w14:textId="113DFA95" w:rsidR="004C7135" w:rsidRDefault="004C7135">
      <w:pPr>
        <w:spacing w:after="160" w:line="259" w:lineRule="auto"/>
        <w:ind w:firstLine="0"/>
        <w:rPr>
          <w:lang w:val="es-PE"/>
        </w:rPr>
      </w:pPr>
      <w:r>
        <w:rPr>
          <w:lang w:val="es-PE"/>
        </w:rPr>
        <w:br w:type="page"/>
      </w:r>
    </w:p>
    <w:p w14:paraId="15F3E6CA" w14:textId="44A150F0" w:rsidR="00D71405" w:rsidRPr="00D71405" w:rsidRDefault="00D71405" w:rsidP="004C7135">
      <w:pPr>
        <w:pStyle w:val="NormalHistoriaSinSangra"/>
        <w:rPr>
          <w:lang w:val="es-PE"/>
        </w:rPr>
      </w:pPr>
      <w:r w:rsidRPr="00D71405">
        <w:rPr>
          <w:lang w:val="es-PE"/>
        </w:rPr>
        <w:lastRenderedPageBreak/>
        <w:t xml:space="preserve">pero el </w:t>
      </w:r>
      <w:r w:rsidR="00461351">
        <w:rPr>
          <w:lang w:val="es-PE"/>
        </w:rPr>
        <w:t xml:space="preserve">Rey </w:t>
      </w:r>
      <w:r w:rsidR="009D0A16" w:rsidRPr="009D0A16">
        <w:rPr>
          <w:i/>
          <w:iCs/>
          <w:lang w:val="es-PE"/>
        </w:rPr>
        <w:t>Tigre</w:t>
      </w:r>
      <w:r w:rsidR="009D0A16" w:rsidRPr="00D71405">
        <w:rPr>
          <w:lang w:val="es-PE"/>
        </w:rPr>
        <w:t xml:space="preserve"> </w:t>
      </w:r>
      <w:r w:rsidRPr="00D71405">
        <w:rPr>
          <w:lang w:val="es-PE"/>
        </w:rPr>
        <w:t>dijo: "El villano merece morir" y</w:t>
      </w:r>
      <w:r w:rsidR="009D0A16">
        <w:rPr>
          <w:lang w:val="es-PE"/>
        </w:rPr>
        <w:t>,</w:t>
      </w:r>
      <w:r w:rsidRPr="00D71405">
        <w:rPr>
          <w:lang w:val="es-PE"/>
        </w:rPr>
        <w:t xml:space="preserve"> en ese momento lo desgarró con los dientes. Luego</w:t>
      </w:r>
      <w:r w:rsidR="009D0A16">
        <w:rPr>
          <w:lang w:val="es-PE"/>
        </w:rPr>
        <w:t>,</w:t>
      </w:r>
      <w:r w:rsidRPr="00D71405">
        <w:rPr>
          <w:lang w:val="es-PE"/>
        </w:rPr>
        <w:t xml:space="preserve"> cavó un hoyo y arrojó el cuerpo en él. [543] Los jóvenes </w:t>
      </w:r>
      <w:r w:rsidRPr="007E7AE7">
        <w:rPr>
          <w:i/>
          <w:iCs/>
          <w:lang w:val="es-PE"/>
        </w:rPr>
        <w:t>brahmanes</w:t>
      </w:r>
      <w:r w:rsidR="009D0A16">
        <w:rPr>
          <w:i/>
          <w:iCs/>
          <w:lang w:val="es-PE"/>
        </w:rPr>
        <w:t>,</w:t>
      </w:r>
      <w:r w:rsidRPr="00D71405">
        <w:rPr>
          <w:lang w:val="es-PE"/>
        </w:rPr>
        <w:t xml:space="preserve"> cuando regresaron a casa, al no encontrar </w:t>
      </w:r>
      <w:r w:rsidR="009D0A16">
        <w:rPr>
          <w:lang w:val="es-PE"/>
        </w:rPr>
        <w:t xml:space="preserve">a </w:t>
      </w:r>
      <w:r w:rsidRPr="00D71405">
        <w:rPr>
          <w:lang w:val="es-PE"/>
        </w:rPr>
        <w:t xml:space="preserve">la </w:t>
      </w:r>
      <w:r w:rsidR="009D0A16" w:rsidRPr="009D0A16">
        <w:rPr>
          <w:i/>
          <w:iCs/>
          <w:lang w:val="es-PE"/>
        </w:rPr>
        <w:t>Perdiz</w:t>
      </w:r>
      <w:r w:rsidRPr="00D71405">
        <w:rPr>
          <w:lang w:val="es-PE"/>
        </w:rPr>
        <w:t>, con llanto y lamentación</w:t>
      </w:r>
      <w:r w:rsidR="009D0A16">
        <w:rPr>
          <w:lang w:val="es-PE"/>
        </w:rPr>
        <w:t>,</w:t>
      </w:r>
      <w:r w:rsidRPr="00D71405">
        <w:rPr>
          <w:lang w:val="es-PE"/>
        </w:rPr>
        <w:t xml:space="preserve"> abandonaron el lugar.</w:t>
      </w:r>
    </w:p>
    <w:p w14:paraId="254E2CE3" w14:textId="77777777" w:rsidR="004C7135" w:rsidRDefault="004C7135" w:rsidP="004C7135">
      <w:pPr>
        <w:jc w:val="center"/>
      </w:pPr>
      <w:r>
        <w:t>--------------------------------------</w:t>
      </w:r>
    </w:p>
    <w:p w14:paraId="436006A7" w14:textId="6F8D348A" w:rsidR="00D71405" w:rsidRDefault="00D71405" w:rsidP="004C7135">
      <w:pPr>
        <w:rPr>
          <w:lang w:val="es-PE"/>
        </w:rPr>
      </w:pPr>
      <w:r w:rsidRPr="00D71405">
        <w:rPr>
          <w:lang w:val="es-PE"/>
        </w:rPr>
        <w:t xml:space="preserve">El </w:t>
      </w:r>
      <w:r w:rsidR="00412B3D" w:rsidRPr="00412B3D">
        <w:rPr>
          <w:i/>
          <w:iCs/>
        </w:rPr>
        <w:t>Bhagavā</w:t>
      </w:r>
      <w:r w:rsidR="00412B3D" w:rsidRPr="00412B3D">
        <w:rPr>
          <w:lang w:val="es-PE"/>
        </w:rPr>
        <w:t xml:space="preserve"> </w:t>
      </w:r>
      <w:r w:rsidRPr="00D71405">
        <w:rPr>
          <w:lang w:val="es-PE"/>
        </w:rPr>
        <w:t xml:space="preserve">terminó su lección diciendo: "Así, </w:t>
      </w:r>
      <w:proofErr w:type="spellStart"/>
      <w:r w:rsidR="00412B3D" w:rsidRPr="00412B3D">
        <w:rPr>
          <w:i/>
          <w:iCs/>
        </w:rPr>
        <w:t>bhikkhu</w:t>
      </w:r>
      <w:r w:rsidR="00412B3D" w:rsidRPr="00412B3D">
        <w:t>s</w:t>
      </w:r>
      <w:proofErr w:type="spellEnd"/>
      <w:r w:rsidRPr="00D71405">
        <w:rPr>
          <w:lang w:val="es-PE"/>
        </w:rPr>
        <w:t xml:space="preserve">, </w:t>
      </w:r>
      <w:r w:rsidR="00E904BA">
        <w:rPr>
          <w:lang w:val="es-PE"/>
        </w:rPr>
        <w:t>en el pasado</w:t>
      </w:r>
      <w:r w:rsidR="00412B3D">
        <w:rPr>
          <w:lang w:val="es-PE"/>
        </w:rPr>
        <w:t>,</w:t>
      </w:r>
      <w:r w:rsidR="00E904BA">
        <w:rPr>
          <w:lang w:val="es-PE"/>
        </w:rPr>
        <w:t xml:space="preserve"> </w:t>
      </w:r>
      <w:r w:rsidR="005A64BD" w:rsidRPr="00E904BA">
        <w:rPr>
          <w:iCs/>
          <w:lang w:val="es-PE"/>
        </w:rPr>
        <w:t>Deva</w:t>
      </w:r>
      <w:r w:rsidRPr="00E904BA">
        <w:rPr>
          <w:iCs/>
          <w:lang w:val="es-PE"/>
        </w:rPr>
        <w:t>datta</w:t>
      </w:r>
      <w:r w:rsidRPr="00D71405">
        <w:rPr>
          <w:lang w:val="es-PE"/>
        </w:rPr>
        <w:t xml:space="preserve"> también estuvo a punto de matarme", e </w:t>
      </w:r>
      <w:r w:rsidR="00490074">
        <w:rPr>
          <w:lang w:val="es-PE"/>
        </w:rPr>
        <w:t xml:space="preserve">identificó los </w:t>
      </w:r>
      <w:r w:rsidR="00490074" w:rsidRPr="00412B3D">
        <w:rPr>
          <w:i/>
          <w:iCs/>
          <w:lang w:val="es-PE"/>
        </w:rPr>
        <w:t>Renacimientos</w:t>
      </w:r>
      <w:r w:rsidRPr="00D71405">
        <w:rPr>
          <w:lang w:val="es-PE"/>
        </w:rPr>
        <w:t>: "En es</w:t>
      </w:r>
      <w:r w:rsidR="00412B3D">
        <w:rPr>
          <w:lang w:val="es-PE"/>
        </w:rPr>
        <w:t>a</w:t>
      </w:r>
      <w:r w:rsidRPr="00D71405">
        <w:rPr>
          <w:lang w:val="es-PE"/>
        </w:rPr>
        <w:t xml:space="preserve"> </w:t>
      </w:r>
      <w:r w:rsidR="00412B3D">
        <w:rPr>
          <w:lang w:val="es-PE"/>
        </w:rPr>
        <w:t>ocasión</w:t>
      </w:r>
      <w:r w:rsidRPr="00D71405">
        <w:rPr>
          <w:lang w:val="es-PE"/>
        </w:rPr>
        <w:t xml:space="preserve">, el </w:t>
      </w:r>
      <w:r w:rsidR="00412B3D" w:rsidRPr="00412B3D">
        <w:rPr>
          <w:i/>
          <w:iCs/>
          <w:lang w:val="es-PE"/>
        </w:rPr>
        <w:t>Asceta</w:t>
      </w:r>
      <w:r w:rsidR="00412B3D" w:rsidRPr="00D71405">
        <w:rPr>
          <w:lang w:val="es-PE"/>
        </w:rPr>
        <w:t xml:space="preserve"> </w:t>
      </w:r>
      <w:r w:rsidRPr="00D71405">
        <w:rPr>
          <w:lang w:val="es-PE"/>
        </w:rPr>
        <w:t xml:space="preserve">era </w:t>
      </w:r>
      <w:r w:rsidR="005A64BD" w:rsidRPr="00E904BA">
        <w:rPr>
          <w:iCs/>
          <w:lang w:val="es-PE"/>
        </w:rPr>
        <w:t>Deva</w:t>
      </w:r>
      <w:r w:rsidRPr="00E904BA">
        <w:rPr>
          <w:iCs/>
          <w:lang w:val="es-PE"/>
        </w:rPr>
        <w:t>datta</w:t>
      </w:r>
      <w:r w:rsidR="004A6E61">
        <w:rPr>
          <w:iCs/>
          <w:lang w:val="es-PE"/>
        </w:rPr>
        <w:t>;</w:t>
      </w:r>
      <w:r w:rsidRPr="00D71405">
        <w:rPr>
          <w:lang w:val="es-PE"/>
        </w:rPr>
        <w:t xml:space="preserve"> l</w:t>
      </w:r>
      <w:r w:rsidR="00412B3D">
        <w:rPr>
          <w:lang w:val="es-PE"/>
        </w:rPr>
        <w:t>a</w:t>
      </w:r>
      <w:r w:rsidRPr="00D71405">
        <w:rPr>
          <w:lang w:val="es-PE"/>
        </w:rPr>
        <w:t xml:space="preserve"> </w:t>
      </w:r>
      <w:r w:rsidR="000B76DB" w:rsidRPr="000B76DB">
        <w:rPr>
          <w:i/>
          <w:iCs/>
          <w:lang w:val="es-PE"/>
        </w:rPr>
        <w:t>Lagarto</w:t>
      </w:r>
      <w:r w:rsidR="000B76DB">
        <w:rPr>
          <w:i/>
          <w:iCs/>
          <w:lang w:val="es-PE"/>
        </w:rPr>
        <w:t>,</w:t>
      </w:r>
      <w:r w:rsidR="000B76DB" w:rsidRPr="00D71405">
        <w:rPr>
          <w:lang w:val="es-PE"/>
        </w:rPr>
        <w:t xml:space="preserve"> </w:t>
      </w:r>
      <w:proofErr w:type="spellStart"/>
      <w:r w:rsidRPr="00D71405">
        <w:rPr>
          <w:lang w:val="es-PE"/>
        </w:rPr>
        <w:t>Kisāgotamī</w:t>
      </w:r>
      <w:proofErr w:type="spellEnd"/>
      <w:r w:rsidR="004A6E61">
        <w:rPr>
          <w:lang w:val="es-PE"/>
        </w:rPr>
        <w:t>;</w:t>
      </w:r>
      <w:r w:rsidRPr="00D71405">
        <w:rPr>
          <w:lang w:val="es-PE"/>
        </w:rPr>
        <w:t xml:space="preserve"> el </w:t>
      </w:r>
      <w:r w:rsidR="000B76DB" w:rsidRPr="000B76DB">
        <w:rPr>
          <w:i/>
          <w:iCs/>
          <w:lang w:val="es-PE"/>
        </w:rPr>
        <w:t>Tigre</w:t>
      </w:r>
      <w:r w:rsidR="004A6E61">
        <w:rPr>
          <w:lang w:val="es-PE"/>
        </w:rPr>
        <w:t>,</w:t>
      </w:r>
      <w:r w:rsidRPr="00D71405">
        <w:rPr>
          <w:lang w:val="es-PE"/>
        </w:rPr>
        <w:t xml:space="preserve"> Moggallāna</w:t>
      </w:r>
      <w:r w:rsidR="004A6E61">
        <w:rPr>
          <w:lang w:val="es-PE"/>
        </w:rPr>
        <w:t>;</w:t>
      </w:r>
      <w:r w:rsidRPr="00D71405">
        <w:rPr>
          <w:lang w:val="es-PE"/>
        </w:rPr>
        <w:t xml:space="preserve"> el </w:t>
      </w:r>
      <w:r w:rsidR="000B76DB" w:rsidRPr="000B76DB">
        <w:rPr>
          <w:i/>
          <w:iCs/>
          <w:lang w:val="es-PE"/>
        </w:rPr>
        <w:t>León</w:t>
      </w:r>
      <w:r w:rsidR="004A6E61">
        <w:rPr>
          <w:lang w:val="es-PE"/>
        </w:rPr>
        <w:t>,</w:t>
      </w:r>
      <w:r w:rsidRPr="00D71405">
        <w:rPr>
          <w:lang w:val="es-PE"/>
        </w:rPr>
        <w:t xml:space="preserve"> Sāriputta</w:t>
      </w:r>
      <w:r w:rsidR="009408BC">
        <w:rPr>
          <w:lang w:val="es-PE"/>
        </w:rPr>
        <w:t>;</w:t>
      </w:r>
      <w:r w:rsidRPr="00D71405">
        <w:rPr>
          <w:lang w:val="es-PE"/>
        </w:rPr>
        <w:t xml:space="preserve"> el </w:t>
      </w:r>
      <w:r w:rsidR="000B76DB" w:rsidRPr="002507A0">
        <w:rPr>
          <w:i/>
          <w:iCs/>
          <w:lang w:val="es-PE"/>
        </w:rPr>
        <w:t>Maestro</w:t>
      </w:r>
      <w:r w:rsidR="000B76DB" w:rsidRPr="00D71405">
        <w:rPr>
          <w:lang w:val="es-PE"/>
        </w:rPr>
        <w:t xml:space="preserve"> </w:t>
      </w:r>
      <w:r w:rsidRPr="00D71405">
        <w:rPr>
          <w:lang w:val="es-PE"/>
        </w:rPr>
        <w:t>de renombre mundial</w:t>
      </w:r>
      <w:r w:rsidR="009408BC">
        <w:rPr>
          <w:lang w:val="es-PE"/>
        </w:rPr>
        <w:t>,</w:t>
      </w:r>
      <w:r w:rsidRPr="00D71405">
        <w:rPr>
          <w:lang w:val="es-PE"/>
        </w:rPr>
        <w:t xml:space="preserve"> Kassapa y </w:t>
      </w:r>
      <w:r w:rsidR="00EC72FC">
        <w:rPr>
          <w:lang w:val="es-PE"/>
        </w:rPr>
        <w:t>yo</w:t>
      </w:r>
      <w:r w:rsidR="009408BC">
        <w:rPr>
          <w:lang w:val="es-PE"/>
        </w:rPr>
        <w:t>,</w:t>
      </w:r>
      <w:r w:rsidR="00EC72FC">
        <w:rPr>
          <w:lang w:val="es-PE"/>
        </w:rPr>
        <w:t xml:space="preserve"> </w:t>
      </w:r>
      <w:r w:rsidRPr="00D71405">
        <w:rPr>
          <w:lang w:val="es-PE"/>
        </w:rPr>
        <w:t xml:space="preserve">la </w:t>
      </w:r>
      <w:r w:rsidR="009408BC">
        <w:rPr>
          <w:lang w:val="es-PE"/>
        </w:rPr>
        <w:t>erudita</w:t>
      </w:r>
      <w:r w:rsidR="009408BC" w:rsidRPr="00D71405">
        <w:rPr>
          <w:lang w:val="es-PE"/>
        </w:rPr>
        <w:t xml:space="preserve"> </w:t>
      </w:r>
      <w:r w:rsidR="002507A0" w:rsidRPr="002507A0">
        <w:rPr>
          <w:i/>
          <w:iCs/>
          <w:lang w:val="es-PE"/>
        </w:rPr>
        <w:t>Perdiz</w:t>
      </w:r>
      <w:r w:rsidRPr="00D71405">
        <w:rPr>
          <w:lang w:val="es-PE"/>
        </w:rPr>
        <w:t>".</w:t>
      </w:r>
    </w:p>
    <w:p w14:paraId="239F6D41" w14:textId="77777777" w:rsidR="00FA5A12" w:rsidRPr="005C04E2" w:rsidRDefault="00FA5A12" w:rsidP="00FA5A12">
      <w:pPr>
        <w:pStyle w:val="NormalSinTab"/>
        <w:jc w:val="center"/>
      </w:pPr>
      <w:r w:rsidRPr="007B20A5">
        <w:rPr>
          <w:rFonts w:cs="Cormorant"/>
          <w:sz w:val="32"/>
          <w:szCs w:val="32"/>
        </w:rPr>
        <w:t>❦</w:t>
      </w:r>
    </w:p>
    <w:p w14:paraId="0DBBC996" w14:textId="77777777" w:rsidR="00205780" w:rsidRPr="000B0031" w:rsidRDefault="00205780" w:rsidP="00AC03D7">
      <w:pPr>
        <w:rPr>
          <w:lang w:val="es-PE"/>
        </w:rPr>
      </w:pPr>
    </w:p>
    <w:p w14:paraId="13E195BB" w14:textId="77777777" w:rsidR="00205780" w:rsidRPr="000B0031" w:rsidRDefault="00205780" w:rsidP="00AC03D7">
      <w:pPr>
        <w:rPr>
          <w:lang w:val="es-PE"/>
        </w:rPr>
      </w:pPr>
    </w:p>
    <w:p w14:paraId="5A599354" w14:textId="77777777" w:rsidR="00205780" w:rsidRPr="000B0031" w:rsidRDefault="00205780" w:rsidP="00AC03D7">
      <w:pPr>
        <w:rPr>
          <w:lang w:val="es-PE"/>
        </w:rPr>
      </w:pPr>
    </w:p>
    <w:p w14:paraId="142E3D90" w14:textId="03150B2B" w:rsidR="003A0364" w:rsidRPr="00C236EE" w:rsidRDefault="00E16DAA" w:rsidP="00BC7D19">
      <w:pPr>
        <w:ind w:firstLine="0"/>
        <w:jc w:val="center"/>
        <w:rPr>
          <w:smallCaps/>
          <w:sz w:val="24"/>
          <w:szCs w:val="24"/>
          <w:lang w:val="es-PE"/>
        </w:rPr>
      </w:pPr>
      <w:r w:rsidRPr="00C236EE">
        <w:rPr>
          <w:smallCaps/>
          <w:sz w:val="24"/>
          <w:szCs w:val="24"/>
          <w:lang w:val="es-PE"/>
        </w:rPr>
        <w:t xml:space="preserve">Fin </w:t>
      </w:r>
      <w:r w:rsidR="003338EA">
        <w:rPr>
          <w:smallCaps/>
          <w:sz w:val="24"/>
          <w:szCs w:val="24"/>
          <w:lang w:val="es-PE"/>
        </w:rPr>
        <w:br/>
      </w:r>
      <w:r w:rsidRPr="00C236EE">
        <w:rPr>
          <w:smallCaps/>
          <w:sz w:val="24"/>
          <w:szCs w:val="24"/>
          <w:lang w:val="es-PE"/>
        </w:rPr>
        <w:t xml:space="preserve">Vol. </w:t>
      </w:r>
      <w:r w:rsidR="004B1651" w:rsidRPr="00C236EE">
        <w:rPr>
          <w:smallCaps/>
          <w:sz w:val="24"/>
          <w:szCs w:val="24"/>
          <w:lang w:val="es-PE"/>
        </w:rPr>
        <w:t>III, Lib</w:t>
      </w:r>
      <w:r w:rsidR="003338EA">
        <w:rPr>
          <w:smallCaps/>
          <w:sz w:val="24"/>
          <w:szCs w:val="24"/>
          <w:lang w:val="es-PE"/>
        </w:rPr>
        <w:t>ro</w:t>
      </w:r>
      <w:r w:rsidR="00157B66" w:rsidRPr="00C236EE">
        <w:rPr>
          <w:smallCaps/>
          <w:sz w:val="24"/>
          <w:szCs w:val="24"/>
          <w:lang w:val="es-PE"/>
        </w:rPr>
        <w:t xml:space="preserve"> </w:t>
      </w:r>
      <w:r w:rsidR="004413DF">
        <w:rPr>
          <w:smallCaps/>
          <w:sz w:val="24"/>
          <w:szCs w:val="24"/>
          <w:lang w:val="es-PE"/>
        </w:rPr>
        <w:t>IV</w:t>
      </w:r>
      <w:r w:rsidR="003338EA">
        <w:rPr>
          <w:smallCaps/>
          <w:sz w:val="24"/>
          <w:szCs w:val="24"/>
          <w:lang w:val="es-PE"/>
        </w:rPr>
        <w:t xml:space="preserve"> – </w:t>
      </w:r>
      <w:r w:rsidR="00157B66" w:rsidRPr="00C236EE">
        <w:rPr>
          <w:smallCaps/>
          <w:sz w:val="24"/>
          <w:szCs w:val="24"/>
          <w:lang w:val="es-PE"/>
        </w:rPr>
        <w:t>I</w:t>
      </w:r>
      <w:r w:rsidR="00EC72FC">
        <w:rPr>
          <w:smallCaps/>
          <w:sz w:val="24"/>
          <w:szCs w:val="24"/>
          <w:lang w:val="es-PE"/>
        </w:rPr>
        <w:t>X</w:t>
      </w:r>
      <w:r w:rsidR="00157B66" w:rsidRPr="00C236EE">
        <w:rPr>
          <w:smallCaps/>
          <w:sz w:val="24"/>
          <w:szCs w:val="24"/>
          <w:lang w:val="es-PE"/>
        </w:rPr>
        <w:t>.</w:t>
      </w:r>
    </w:p>
    <w:p w14:paraId="58EC5CF6" w14:textId="52F6F9C4" w:rsidR="00F453F9" w:rsidRDefault="00F453F9">
      <w:pPr>
        <w:spacing w:after="160" w:line="259" w:lineRule="auto"/>
        <w:ind w:firstLine="0"/>
        <w:rPr>
          <w:smallCaps/>
          <w:sz w:val="24"/>
          <w:szCs w:val="24"/>
          <w:lang w:val="es-PE"/>
        </w:rPr>
      </w:pPr>
      <w:r>
        <w:rPr>
          <w:smallCaps/>
          <w:sz w:val="24"/>
          <w:szCs w:val="24"/>
          <w:lang w:val="es-PE"/>
        </w:rPr>
        <w:br w:type="page"/>
      </w:r>
    </w:p>
    <w:p w14:paraId="01908B88" w14:textId="227CF30B" w:rsidR="00F453F9" w:rsidRDefault="00F453F9" w:rsidP="00F453F9">
      <w:pPr>
        <w:pStyle w:val="Ttulo1"/>
      </w:pPr>
      <w:bookmarkStart w:id="147" w:name="_Toc237610860"/>
      <w:r>
        <w:lastRenderedPageBreak/>
        <w:t xml:space="preserve">Estelas de Piedra sobre los </w:t>
      </w:r>
      <w:proofErr w:type="spellStart"/>
      <w:r w:rsidR="00705A9D">
        <w:t>Jātaka</w:t>
      </w:r>
      <w:r>
        <w:t>s</w:t>
      </w:r>
      <w:bookmarkEnd w:id="147"/>
      <w:proofErr w:type="spellEnd"/>
    </w:p>
    <w:p w14:paraId="2DF22AC2" w14:textId="78D410C3" w:rsidR="00FA5A12" w:rsidRDefault="00FA5A12">
      <w:pPr>
        <w:spacing w:after="160" w:line="259" w:lineRule="auto"/>
        <w:ind w:firstLine="0"/>
        <w:rPr>
          <w:smallCaps/>
          <w:szCs w:val="28"/>
          <w:lang w:val="es-PE"/>
        </w:rPr>
      </w:pPr>
    </w:p>
    <w:p w14:paraId="3E47898A" w14:textId="026C8491" w:rsidR="003A0364" w:rsidRDefault="00150A4C" w:rsidP="003A0364">
      <w:pPr>
        <w:ind w:firstLine="0"/>
        <w:jc w:val="center"/>
        <w:rPr>
          <w:smallCaps/>
          <w:szCs w:val="28"/>
          <w:lang w:val="es-PE"/>
        </w:rPr>
      </w:pPr>
      <w:r w:rsidRPr="00150A4C">
        <w:rPr>
          <w:smallCaps/>
          <w:szCs w:val="28"/>
          <w:lang w:val="es-PE"/>
        </w:rPr>
        <w:drawing>
          <wp:inline distT="0" distB="0" distL="0" distR="0" wp14:anchorId="1826641A" wp14:editId="40EF3B03">
            <wp:extent cx="1976999" cy="5329555"/>
            <wp:effectExtent l="19050" t="19050" r="23495" b="23495"/>
            <wp:docPr id="15041853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185393" name=""/>
                    <pic:cNvPicPr/>
                  </pic:nvPicPr>
                  <pic:blipFill rotWithShape="1">
                    <a:blip r:embed="rId14"/>
                    <a:srcRect l="1596"/>
                    <a:stretch>
                      <a:fillRect/>
                    </a:stretch>
                  </pic:blipFill>
                  <pic:spPr bwMode="auto">
                    <a:xfrm rot="5400000" flipV="1">
                      <a:off x="0" y="0"/>
                      <a:ext cx="1976999" cy="5329555"/>
                    </a:xfrm>
                    <a:prstGeom prst="rect">
                      <a:avLst/>
                    </a:prstGeom>
                    <a:ln w="19050" cap="flat" cmpd="sng" algn="ctr">
                      <a:solidFill>
                        <a:schemeClr val="tx1">
                          <a:lumMod val="65000"/>
                          <a:lumOff val="3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39ED962" w14:textId="2620B933" w:rsidR="006C3A67" w:rsidRPr="00006A25" w:rsidRDefault="006C3A67" w:rsidP="006C3A67">
      <w:pPr>
        <w:pStyle w:val="Ttulo3"/>
      </w:pPr>
      <w:r w:rsidRPr="00006A25">
        <w:t xml:space="preserve">Estela tallada sobre El </w:t>
      </w:r>
      <w:proofErr w:type="spellStart"/>
      <w:r w:rsidR="0022454E">
        <w:t>Sujato</w:t>
      </w:r>
      <w:proofErr w:type="spellEnd"/>
      <w:r w:rsidRPr="00006A25">
        <w:t xml:space="preserve"> </w:t>
      </w:r>
      <w:proofErr w:type="spellStart"/>
      <w:r w:rsidR="005D76A0">
        <w:t>Gah</w:t>
      </w:r>
      <w:r w:rsidR="0022454E">
        <w:t>u</w:t>
      </w:r>
      <w:r w:rsidR="005D76A0">
        <w:t>t</w:t>
      </w:r>
      <w:r w:rsidR="0022454E">
        <w:t>o</w:t>
      </w:r>
      <w:r w:rsidRPr="00006A25">
        <w:t>-Jātaka</w:t>
      </w:r>
      <w:proofErr w:type="spellEnd"/>
      <w:r w:rsidRPr="00006A25">
        <w:t xml:space="preserve">, No. </w:t>
      </w:r>
      <w:r w:rsidR="0022454E">
        <w:t>352</w:t>
      </w:r>
    </w:p>
    <w:p w14:paraId="10065E5E" w14:textId="3DF1F966" w:rsidR="006C3A67" w:rsidRDefault="006C3A67" w:rsidP="006C3A67">
      <w:pPr>
        <w:pStyle w:val="Ilustrainjatakas"/>
        <w:rPr>
          <w:i/>
          <w:iCs/>
          <w:sz w:val="16"/>
          <w:szCs w:val="16"/>
        </w:rPr>
      </w:pPr>
      <w:r>
        <w:rPr>
          <w:sz w:val="16"/>
          <w:szCs w:val="16"/>
        </w:rPr>
        <w:t xml:space="preserve">Creación: </w:t>
      </w:r>
      <w:r w:rsidRPr="00FD3C21">
        <w:rPr>
          <w:i/>
          <w:iCs/>
          <w:sz w:val="16"/>
          <w:szCs w:val="16"/>
        </w:rPr>
        <w:t xml:space="preserve">Stupa de </w:t>
      </w:r>
      <w:proofErr w:type="spellStart"/>
      <w:r w:rsidRPr="00FD3C21">
        <w:rPr>
          <w:i/>
          <w:iCs/>
          <w:sz w:val="16"/>
          <w:szCs w:val="16"/>
        </w:rPr>
        <w:t>Bharhut</w:t>
      </w:r>
      <w:proofErr w:type="spellEnd"/>
      <w:r w:rsidRPr="00307410">
        <w:t xml:space="preserve"> </w:t>
      </w:r>
      <w:r w:rsidRPr="00307410">
        <w:rPr>
          <w:i/>
          <w:iCs/>
          <w:sz w:val="16"/>
          <w:szCs w:val="16"/>
        </w:rPr>
        <w:t>pl. X</w:t>
      </w:r>
      <w:r w:rsidR="00DE7368">
        <w:rPr>
          <w:i/>
          <w:iCs/>
          <w:sz w:val="16"/>
          <w:szCs w:val="16"/>
        </w:rPr>
        <w:t>L</w:t>
      </w:r>
      <w:r>
        <w:rPr>
          <w:i/>
          <w:iCs/>
          <w:sz w:val="16"/>
          <w:szCs w:val="16"/>
        </w:rPr>
        <w:t>V</w:t>
      </w:r>
      <w:r w:rsidRPr="00307410">
        <w:rPr>
          <w:i/>
          <w:iCs/>
          <w:sz w:val="16"/>
          <w:szCs w:val="16"/>
        </w:rPr>
        <w:t>II.</w:t>
      </w:r>
      <w:r w:rsidRPr="00FD3C21">
        <w:rPr>
          <w:i/>
          <w:iCs/>
          <w:sz w:val="16"/>
          <w:szCs w:val="16"/>
        </w:rPr>
        <w:t xml:space="preserve">, Madhya Pradesh, India </w:t>
      </w:r>
      <w:r w:rsidRPr="004F5325">
        <w:rPr>
          <w:i/>
          <w:iCs/>
          <w:sz w:val="16"/>
          <w:szCs w:val="16"/>
        </w:rPr>
        <w:t>(S. I</w:t>
      </w:r>
      <w:r>
        <w:rPr>
          <w:i/>
          <w:iCs/>
          <w:sz w:val="16"/>
          <w:szCs w:val="16"/>
        </w:rPr>
        <w:t>I</w:t>
      </w:r>
      <w:r w:rsidRPr="004F5325">
        <w:rPr>
          <w:i/>
          <w:iCs/>
          <w:sz w:val="16"/>
          <w:szCs w:val="16"/>
        </w:rPr>
        <w:t xml:space="preserve"> a.C.),</w:t>
      </w:r>
    </w:p>
    <w:p w14:paraId="1D792DBE" w14:textId="77777777" w:rsidR="00150A4C" w:rsidRDefault="00150A4C" w:rsidP="003A0364">
      <w:pPr>
        <w:ind w:firstLine="0"/>
        <w:jc w:val="center"/>
        <w:rPr>
          <w:smallCaps/>
          <w:szCs w:val="28"/>
          <w:lang w:val="es-PE"/>
        </w:rPr>
      </w:pPr>
    </w:p>
    <w:p w14:paraId="1AEE7886" w14:textId="77777777" w:rsidR="00BA0604" w:rsidRDefault="00BA0604" w:rsidP="003A0364">
      <w:pPr>
        <w:ind w:firstLine="0"/>
        <w:jc w:val="center"/>
        <w:rPr>
          <w:smallCaps/>
          <w:szCs w:val="28"/>
          <w:lang w:val="es-PE"/>
        </w:rPr>
      </w:pPr>
    </w:p>
    <w:p w14:paraId="11A1D7A2" w14:textId="77777777" w:rsidR="00BA0604" w:rsidRDefault="00BA0604" w:rsidP="003A0364">
      <w:pPr>
        <w:ind w:firstLine="0"/>
        <w:jc w:val="center"/>
        <w:rPr>
          <w:smallCaps/>
          <w:szCs w:val="28"/>
          <w:lang w:val="es-PE"/>
        </w:rPr>
      </w:pPr>
    </w:p>
    <w:p w14:paraId="34C3E2E8" w14:textId="77777777" w:rsidR="00BA0604" w:rsidRDefault="00BA0604" w:rsidP="003A0364">
      <w:pPr>
        <w:ind w:firstLine="0"/>
        <w:jc w:val="center"/>
        <w:rPr>
          <w:smallCaps/>
          <w:szCs w:val="28"/>
          <w:lang w:val="es-PE"/>
        </w:rPr>
      </w:pPr>
    </w:p>
    <w:p w14:paraId="37920243" w14:textId="77777777" w:rsidR="00BA0604" w:rsidRDefault="00BA0604" w:rsidP="003A0364">
      <w:pPr>
        <w:ind w:firstLine="0"/>
        <w:jc w:val="center"/>
        <w:rPr>
          <w:smallCaps/>
          <w:szCs w:val="28"/>
          <w:lang w:val="es-PE"/>
        </w:rPr>
      </w:pPr>
    </w:p>
    <w:p w14:paraId="75D64091" w14:textId="55B83F54" w:rsidR="00981550" w:rsidRDefault="00981550" w:rsidP="003A0364">
      <w:pPr>
        <w:ind w:firstLine="0"/>
        <w:jc w:val="center"/>
        <w:rPr>
          <w:smallCaps/>
          <w:szCs w:val="28"/>
          <w:lang w:val="es-PE"/>
        </w:rPr>
      </w:pPr>
      <w:r w:rsidRPr="00981550">
        <w:rPr>
          <w:smallCaps/>
          <w:szCs w:val="28"/>
          <w:lang w:val="es-PE"/>
        </w:rPr>
        <w:drawing>
          <wp:inline distT="0" distB="0" distL="0" distR="0" wp14:anchorId="18624B0A" wp14:editId="21634CE2">
            <wp:extent cx="2738005" cy="2777546"/>
            <wp:effectExtent l="19050" t="19050" r="24765" b="22860"/>
            <wp:docPr id="12981171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17195" name=""/>
                    <pic:cNvPicPr/>
                  </pic:nvPicPr>
                  <pic:blipFill>
                    <a:blip r:embed="rId15">
                      <a:extLst>
                        <a:ext uri="{BEBA8EAE-BF5A-486C-A8C5-ECC9F3942E4B}">
                          <a14:imgProps xmlns:a14="http://schemas.microsoft.com/office/drawing/2010/main">
                            <a14:imgLayer r:embed="rId16">
                              <a14:imgEffect>
                                <a14:backgroundRemoval t="8434" b="91676" l="6111" r="90000">
                                  <a14:foregroundMark x1="10444" y1="8434" x2="9667" y2="54765"/>
                                  <a14:foregroundMark x1="35667" y1="89266" x2="58111" y2="91676"/>
                                  <a14:foregroundMark x1="58111" y1="91676" x2="68667" y2="87733"/>
                                  <a14:foregroundMark x1="6111" y1="44578" x2="7222" y2="51479"/>
                                </a14:backgroundRemoval>
                              </a14:imgEffect>
                            </a14:imgLayer>
                          </a14:imgProps>
                        </a:ext>
                      </a:extLst>
                    </a:blip>
                    <a:stretch>
                      <a:fillRect/>
                    </a:stretch>
                  </pic:blipFill>
                  <pic:spPr>
                    <a:xfrm>
                      <a:off x="0" y="0"/>
                      <a:ext cx="2746675" cy="2786341"/>
                    </a:xfrm>
                    <a:prstGeom prst="rect">
                      <a:avLst/>
                    </a:prstGeom>
                    <a:ln w="19050">
                      <a:solidFill>
                        <a:schemeClr val="tx1">
                          <a:lumMod val="65000"/>
                          <a:lumOff val="35000"/>
                        </a:schemeClr>
                      </a:solidFill>
                    </a:ln>
                  </pic:spPr>
                </pic:pic>
              </a:graphicData>
            </a:graphic>
          </wp:inline>
        </w:drawing>
      </w:r>
    </w:p>
    <w:p w14:paraId="1CC739C7" w14:textId="6342664F" w:rsidR="00981550" w:rsidRPr="00006A25" w:rsidRDefault="00981550" w:rsidP="00981550">
      <w:pPr>
        <w:pStyle w:val="Ttulo3"/>
      </w:pPr>
      <w:r w:rsidRPr="00006A25">
        <w:t xml:space="preserve">Estela tallada sobre El </w:t>
      </w:r>
      <w:proofErr w:type="spellStart"/>
      <w:r w:rsidR="005D76A0" w:rsidRPr="005D76A0">
        <w:t>Latuwa</w:t>
      </w:r>
      <w:r w:rsidRPr="00006A25">
        <w:t>-Jātaka</w:t>
      </w:r>
      <w:proofErr w:type="spellEnd"/>
      <w:r w:rsidRPr="00006A25">
        <w:t xml:space="preserve">, No. </w:t>
      </w:r>
      <w:r>
        <w:t>35</w:t>
      </w:r>
      <w:r w:rsidR="005D76A0">
        <w:t>7</w:t>
      </w:r>
    </w:p>
    <w:p w14:paraId="22005153" w14:textId="25A82D0E" w:rsidR="00981550" w:rsidRDefault="00981550" w:rsidP="00981550">
      <w:pPr>
        <w:pStyle w:val="Ilustrainjatakas"/>
        <w:rPr>
          <w:i/>
          <w:iCs/>
          <w:sz w:val="16"/>
          <w:szCs w:val="16"/>
        </w:rPr>
      </w:pPr>
      <w:r>
        <w:rPr>
          <w:sz w:val="16"/>
          <w:szCs w:val="16"/>
        </w:rPr>
        <w:t xml:space="preserve">Creación: </w:t>
      </w:r>
      <w:r w:rsidRPr="00FD3C21">
        <w:rPr>
          <w:i/>
          <w:iCs/>
          <w:sz w:val="16"/>
          <w:szCs w:val="16"/>
        </w:rPr>
        <w:t xml:space="preserve">Stupa de </w:t>
      </w:r>
      <w:proofErr w:type="spellStart"/>
      <w:r w:rsidRPr="00FD3C21">
        <w:rPr>
          <w:i/>
          <w:iCs/>
          <w:sz w:val="16"/>
          <w:szCs w:val="16"/>
        </w:rPr>
        <w:t>Bharhut</w:t>
      </w:r>
      <w:proofErr w:type="spellEnd"/>
      <w:r w:rsidRPr="00307410">
        <w:t xml:space="preserve"> </w:t>
      </w:r>
      <w:r w:rsidRPr="00307410">
        <w:rPr>
          <w:i/>
          <w:iCs/>
          <w:sz w:val="16"/>
          <w:szCs w:val="16"/>
        </w:rPr>
        <w:t>pl. X</w:t>
      </w:r>
      <w:r>
        <w:rPr>
          <w:i/>
          <w:iCs/>
          <w:sz w:val="16"/>
          <w:szCs w:val="16"/>
        </w:rPr>
        <w:t>XV</w:t>
      </w:r>
      <w:r w:rsidRPr="00307410">
        <w:rPr>
          <w:i/>
          <w:iCs/>
          <w:sz w:val="16"/>
          <w:szCs w:val="16"/>
        </w:rPr>
        <w:t>I.</w:t>
      </w:r>
      <w:r w:rsidRPr="00FD3C21">
        <w:rPr>
          <w:i/>
          <w:iCs/>
          <w:sz w:val="16"/>
          <w:szCs w:val="16"/>
        </w:rPr>
        <w:t xml:space="preserve">, Madhya Pradesh, India </w:t>
      </w:r>
      <w:r w:rsidRPr="004F5325">
        <w:rPr>
          <w:i/>
          <w:iCs/>
          <w:sz w:val="16"/>
          <w:szCs w:val="16"/>
        </w:rPr>
        <w:t>(S. I</w:t>
      </w:r>
      <w:r>
        <w:rPr>
          <w:i/>
          <w:iCs/>
          <w:sz w:val="16"/>
          <w:szCs w:val="16"/>
        </w:rPr>
        <w:t>I</w:t>
      </w:r>
      <w:r w:rsidRPr="004F5325">
        <w:rPr>
          <w:i/>
          <w:iCs/>
          <w:sz w:val="16"/>
          <w:szCs w:val="16"/>
        </w:rPr>
        <w:t xml:space="preserve"> a.C.),</w:t>
      </w:r>
    </w:p>
    <w:p w14:paraId="4040C014" w14:textId="0F158B52" w:rsidR="00BA0604" w:rsidRDefault="00BA0604">
      <w:pPr>
        <w:spacing w:after="160" w:line="259" w:lineRule="auto"/>
        <w:ind w:firstLine="0"/>
        <w:rPr>
          <w:i/>
          <w:iCs/>
          <w:sz w:val="16"/>
          <w:szCs w:val="16"/>
        </w:rPr>
      </w:pPr>
      <w:r>
        <w:rPr>
          <w:i/>
          <w:iCs/>
          <w:sz w:val="16"/>
          <w:szCs w:val="16"/>
        </w:rPr>
        <w:br w:type="page"/>
      </w:r>
    </w:p>
    <w:p w14:paraId="488E8A47" w14:textId="77777777" w:rsidR="00BA0604" w:rsidRPr="00BA0604" w:rsidRDefault="00BA0604" w:rsidP="00981550">
      <w:pPr>
        <w:pStyle w:val="Ilustrainjatakas"/>
        <w:rPr>
          <w:sz w:val="16"/>
          <w:szCs w:val="16"/>
        </w:rPr>
      </w:pPr>
    </w:p>
    <w:p w14:paraId="2B6A0179" w14:textId="51407D58" w:rsidR="00981550" w:rsidRDefault="004D0257" w:rsidP="003A0364">
      <w:pPr>
        <w:ind w:firstLine="0"/>
        <w:jc w:val="center"/>
        <w:rPr>
          <w:smallCaps/>
          <w:szCs w:val="28"/>
          <w:lang w:val="es-PE"/>
        </w:rPr>
      </w:pPr>
      <w:r w:rsidRPr="004D0257">
        <w:rPr>
          <w:smallCaps/>
          <w:szCs w:val="28"/>
          <w:lang w:val="es-PE"/>
        </w:rPr>
        <w:drawing>
          <wp:inline distT="0" distB="0" distL="0" distR="0" wp14:anchorId="3215744F" wp14:editId="50FC80E1">
            <wp:extent cx="1972073" cy="5551805"/>
            <wp:effectExtent l="19685" t="18415" r="10160" b="10160"/>
            <wp:docPr id="5804471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447100" name=""/>
                    <pic:cNvPicPr/>
                  </pic:nvPicPr>
                  <pic:blipFill rotWithShape="1">
                    <a:blip r:embed="rId17"/>
                    <a:srcRect l="2971" t="943"/>
                    <a:stretch>
                      <a:fillRect/>
                    </a:stretch>
                  </pic:blipFill>
                  <pic:spPr bwMode="auto">
                    <a:xfrm rot="5400000">
                      <a:off x="0" y="0"/>
                      <a:ext cx="1976453" cy="5564137"/>
                    </a:xfrm>
                    <a:prstGeom prst="rect">
                      <a:avLst/>
                    </a:prstGeom>
                    <a:ln w="19050">
                      <a:solidFill>
                        <a:schemeClr val="tx1">
                          <a:lumMod val="65000"/>
                          <a:lumOff val="35000"/>
                        </a:schemeClr>
                      </a:solidFill>
                    </a:ln>
                    <a:extLst>
                      <a:ext uri="{53640926-AAD7-44D8-BBD7-CCE9431645EC}">
                        <a14:shadowObscured xmlns:a14="http://schemas.microsoft.com/office/drawing/2010/main"/>
                      </a:ext>
                    </a:extLst>
                  </pic:spPr>
                </pic:pic>
              </a:graphicData>
            </a:graphic>
          </wp:inline>
        </w:drawing>
      </w:r>
    </w:p>
    <w:p w14:paraId="1AA6B6E6" w14:textId="3E366489" w:rsidR="006E4FF8" w:rsidRPr="00006A25" w:rsidRDefault="006E4FF8" w:rsidP="006E4FF8">
      <w:pPr>
        <w:pStyle w:val="Ttulo3"/>
      </w:pPr>
      <w:r w:rsidRPr="00006A25">
        <w:t xml:space="preserve">Estela tallada sobre El </w:t>
      </w:r>
      <w:proofErr w:type="spellStart"/>
      <w:r w:rsidR="009C6356" w:rsidRPr="009C6356">
        <w:t>Kukkuṭa-</w:t>
      </w:r>
      <w:r w:rsidRPr="00006A25">
        <w:t>Jātaka</w:t>
      </w:r>
      <w:proofErr w:type="spellEnd"/>
      <w:r w:rsidRPr="00006A25">
        <w:t xml:space="preserve">, No. </w:t>
      </w:r>
      <w:r>
        <w:t>3</w:t>
      </w:r>
      <w:r w:rsidR="00C654D9">
        <w:t>83</w:t>
      </w:r>
    </w:p>
    <w:p w14:paraId="08C367C1" w14:textId="77777777" w:rsidR="006E4FF8" w:rsidRDefault="006E4FF8" w:rsidP="006E4FF8">
      <w:pPr>
        <w:pStyle w:val="Ilustrainjatakas"/>
        <w:rPr>
          <w:i/>
          <w:iCs/>
          <w:sz w:val="16"/>
          <w:szCs w:val="16"/>
        </w:rPr>
      </w:pPr>
      <w:r>
        <w:rPr>
          <w:sz w:val="16"/>
          <w:szCs w:val="16"/>
        </w:rPr>
        <w:t xml:space="preserve">Creación: </w:t>
      </w:r>
      <w:r w:rsidRPr="00FD3C21">
        <w:rPr>
          <w:i/>
          <w:iCs/>
          <w:sz w:val="16"/>
          <w:szCs w:val="16"/>
        </w:rPr>
        <w:t xml:space="preserve">Stupa de </w:t>
      </w:r>
      <w:proofErr w:type="spellStart"/>
      <w:r w:rsidRPr="00FD3C21">
        <w:rPr>
          <w:i/>
          <w:iCs/>
          <w:sz w:val="16"/>
          <w:szCs w:val="16"/>
        </w:rPr>
        <w:t>Bharhut</w:t>
      </w:r>
      <w:proofErr w:type="spellEnd"/>
      <w:r w:rsidRPr="00307410">
        <w:t xml:space="preserve"> </w:t>
      </w:r>
      <w:r w:rsidRPr="00307410">
        <w:rPr>
          <w:i/>
          <w:iCs/>
          <w:sz w:val="16"/>
          <w:szCs w:val="16"/>
        </w:rPr>
        <w:t>pl. X</w:t>
      </w:r>
      <w:r>
        <w:rPr>
          <w:i/>
          <w:iCs/>
          <w:sz w:val="16"/>
          <w:szCs w:val="16"/>
        </w:rPr>
        <w:t>LV</w:t>
      </w:r>
      <w:r w:rsidRPr="00307410">
        <w:rPr>
          <w:i/>
          <w:iCs/>
          <w:sz w:val="16"/>
          <w:szCs w:val="16"/>
        </w:rPr>
        <w:t>II.</w:t>
      </w:r>
      <w:r w:rsidRPr="00FD3C21">
        <w:rPr>
          <w:i/>
          <w:iCs/>
          <w:sz w:val="16"/>
          <w:szCs w:val="16"/>
        </w:rPr>
        <w:t xml:space="preserve">, Madhya Pradesh, India </w:t>
      </w:r>
      <w:r w:rsidRPr="004F5325">
        <w:rPr>
          <w:i/>
          <w:iCs/>
          <w:sz w:val="16"/>
          <w:szCs w:val="16"/>
        </w:rPr>
        <w:t>(S. I</w:t>
      </w:r>
      <w:r>
        <w:rPr>
          <w:i/>
          <w:iCs/>
          <w:sz w:val="16"/>
          <w:szCs w:val="16"/>
        </w:rPr>
        <w:t>I</w:t>
      </w:r>
      <w:r w:rsidRPr="004F5325">
        <w:rPr>
          <w:i/>
          <w:iCs/>
          <w:sz w:val="16"/>
          <w:szCs w:val="16"/>
        </w:rPr>
        <w:t xml:space="preserve"> a.C.),</w:t>
      </w:r>
    </w:p>
    <w:p w14:paraId="641F2A4D" w14:textId="77777777" w:rsidR="006E4FF8" w:rsidRDefault="006E4FF8" w:rsidP="003A0364">
      <w:pPr>
        <w:ind w:firstLine="0"/>
        <w:jc w:val="center"/>
        <w:rPr>
          <w:smallCaps/>
          <w:szCs w:val="28"/>
          <w:lang w:val="es-PE"/>
        </w:rPr>
      </w:pPr>
    </w:p>
    <w:p w14:paraId="385FE835" w14:textId="77777777" w:rsidR="002A7DE4" w:rsidRDefault="002A7DE4" w:rsidP="003A0364">
      <w:pPr>
        <w:ind w:firstLine="0"/>
        <w:jc w:val="center"/>
        <w:rPr>
          <w:smallCaps/>
          <w:szCs w:val="28"/>
          <w:lang w:val="es-PE"/>
        </w:rPr>
      </w:pPr>
    </w:p>
    <w:p w14:paraId="2CF50404" w14:textId="77777777" w:rsidR="001E3EBB" w:rsidRDefault="001E3EBB" w:rsidP="003A0364">
      <w:pPr>
        <w:ind w:firstLine="0"/>
        <w:jc w:val="center"/>
        <w:rPr>
          <w:smallCaps/>
          <w:szCs w:val="28"/>
          <w:lang w:val="es-PE"/>
        </w:rPr>
      </w:pPr>
    </w:p>
    <w:p w14:paraId="5EF31008" w14:textId="0BFFD527" w:rsidR="0022454E" w:rsidRDefault="0022454E">
      <w:pPr>
        <w:spacing w:after="160" w:line="259" w:lineRule="auto"/>
        <w:ind w:firstLine="0"/>
        <w:rPr>
          <w:smallCaps/>
          <w:szCs w:val="28"/>
          <w:lang w:val="es-PE"/>
        </w:rPr>
      </w:pPr>
      <w:r>
        <w:rPr>
          <w:smallCaps/>
          <w:szCs w:val="28"/>
          <w:lang w:val="es-PE"/>
        </w:rPr>
        <w:br w:type="page"/>
      </w:r>
    </w:p>
    <w:p w14:paraId="70A0DEB4" w14:textId="77777777" w:rsidR="00FA5A12" w:rsidRDefault="00FA5A12" w:rsidP="003A0364">
      <w:pPr>
        <w:ind w:firstLine="0"/>
        <w:jc w:val="center"/>
        <w:rPr>
          <w:smallCaps/>
          <w:szCs w:val="28"/>
          <w:lang w:val="es-PE"/>
        </w:rPr>
      </w:pPr>
    </w:p>
    <w:p w14:paraId="764E6A90" w14:textId="77777777" w:rsidR="00FA5A12" w:rsidRDefault="00FA5A12" w:rsidP="003A0364">
      <w:pPr>
        <w:ind w:firstLine="0"/>
        <w:jc w:val="center"/>
        <w:rPr>
          <w:smallCaps/>
          <w:szCs w:val="28"/>
          <w:lang w:val="es-PE"/>
        </w:rPr>
      </w:pPr>
    </w:p>
    <w:p w14:paraId="74569053" w14:textId="77777777" w:rsidR="00FA5A12" w:rsidRDefault="00FA5A12" w:rsidP="003A0364">
      <w:pPr>
        <w:ind w:firstLine="0"/>
        <w:jc w:val="center"/>
        <w:rPr>
          <w:smallCaps/>
          <w:szCs w:val="28"/>
          <w:lang w:val="es-PE"/>
        </w:rPr>
      </w:pPr>
    </w:p>
    <w:p w14:paraId="6767F599" w14:textId="77777777" w:rsidR="00FA5A12" w:rsidRPr="00C236EE" w:rsidRDefault="00FA5A12" w:rsidP="003A0364">
      <w:pPr>
        <w:ind w:firstLine="0"/>
        <w:jc w:val="center"/>
        <w:rPr>
          <w:smallCaps/>
          <w:szCs w:val="28"/>
          <w:lang w:val="es-PE"/>
        </w:rPr>
      </w:pPr>
    </w:p>
    <w:p w14:paraId="075E30A5" w14:textId="7E75B3EA" w:rsidR="00EC42A7" w:rsidRPr="005B06F8" w:rsidRDefault="003340B0" w:rsidP="003A0364">
      <w:pPr>
        <w:ind w:firstLine="0"/>
        <w:jc w:val="center"/>
        <w:rPr>
          <w:smallCaps/>
          <w:sz w:val="24"/>
          <w:lang w:val="en-US"/>
        </w:rPr>
      </w:pPr>
      <w:r w:rsidRPr="00072DBB">
        <w:rPr>
          <w:noProof/>
          <w:sz w:val="12"/>
          <w:szCs w:val="14"/>
        </w:rPr>
        <w:drawing>
          <wp:inline distT="0" distB="0" distL="0" distR="0" wp14:anchorId="712DCB1D" wp14:editId="655F11CA">
            <wp:extent cx="844643" cy="1044000"/>
            <wp:effectExtent l="0" t="0" r="0" b="3810"/>
            <wp:docPr id="389" name="Picture 389" descr="A picture containing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A picture containing silhouette&#10;&#10;Description automatically generated"/>
                    <pic:cNvPicPr/>
                  </pic:nvPicPr>
                  <pic:blipFill>
                    <a:blip r:embed="rId18"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844643" cy="1044000"/>
                    </a:xfrm>
                    <a:prstGeom prst="rect">
                      <a:avLst/>
                    </a:prstGeom>
                  </pic:spPr>
                </pic:pic>
              </a:graphicData>
            </a:graphic>
          </wp:inline>
        </w:drawing>
      </w:r>
    </w:p>
    <w:p w14:paraId="58027D28" w14:textId="45AB1DED" w:rsidR="00B81EF0" w:rsidRPr="00E35758" w:rsidRDefault="00C867F5" w:rsidP="00681702">
      <w:pPr>
        <w:spacing w:after="0" w:line="259" w:lineRule="auto"/>
        <w:ind w:firstLine="0"/>
        <w:jc w:val="center"/>
        <w:rPr>
          <w:sz w:val="18"/>
          <w:szCs w:val="18"/>
          <w:lang w:val="es-PE"/>
        </w:rPr>
      </w:pPr>
      <w:r w:rsidRPr="00E35758">
        <w:rPr>
          <w:sz w:val="18"/>
          <w:szCs w:val="18"/>
          <w:lang w:val="es-PE"/>
        </w:rPr>
        <w:t xml:space="preserve">Inicio 05/12/2022 05:43:30 p. m. – </w:t>
      </w:r>
    </w:p>
    <w:p w14:paraId="77BF9E1E" w14:textId="77777777" w:rsidR="008A4DF0" w:rsidRDefault="004532D8" w:rsidP="00681702">
      <w:pPr>
        <w:spacing w:after="0" w:line="259" w:lineRule="auto"/>
        <w:ind w:firstLine="0"/>
        <w:jc w:val="center"/>
        <w:rPr>
          <w:sz w:val="18"/>
          <w:szCs w:val="18"/>
          <w:lang w:val="es-PE"/>
        </w:rPr>
      </w:pPr>
      <w:r>
        <w:rPr>
          <w:sz w:val="18"/>
          <w:szCs w:val="18"/>
          <w:lang w:val="es-PE"/>
        </w:rPr>
        <w:t>Traducción Electrónica</w:t>
      </w:r>
      <w:r w:rsidR="00E35758" w:rsidRPr="00E35758">
        <w:rPr>
          <w:sz w:val="18"/>
          <w:szCs w:val="18"/>
          <w:lang w:val="es-PE"/>
        </w:rPr>
        <w:t xml:space="preserve">: 26/12/2022 12:53:24 p. m. – </w:t>
      </w:r>
    </w:p>
    <w:p w14:paraId="66C1B55E" w14:textId="2DD59C93" w:rsidR="00E35758" w:rsidRDefault="00EC72FC" w:rsidP="00681702">
      <w:pPr>
        <w:spacing w:after="0" w:line="259" w:lineRule="auto"/>
        <w:ind w:firstLine="0"/>
        <w:jc w:val="center"/>
        <w:rPr>
          <w:sz w:val="18"/>
          <w:szCs w:val="18"/>
          <w:lang w:val="es-PE"/>
        </w:rPr>
      </w:pPr>
      <w:r>
        <w:rPr>
          <w:sz w:val="18"/>
          <w:szCs w:val="18"/>
          <w:lang w:val="es-PE"/>
        </w:rPr>
        <w:t>1</w:t>
      </w:r>
      <w:r w:rsidR="00FA5A12">
        <w:rPr>
          <w:sz w:val="18"/>
          <w:szCs w:val="18"/>
          <w:vertAlign w:val="superscript"/>
          <w:lang w:val="es-PE"/>
        </w:rPr>
        <w:t>°</w:t>
      </w:r>
      <w:r>
        <w:rPr>
          <w:sz w:val="18"/>
          <w:szCs w:val="18"/>
          <w:lang w:val="es-PE"/>
        </w:rPr>
        <w:t xml:space="preserve"> Revisión terminada </w:t>
      </w:r>
      <w:r w:rsidR="00E05E65">
        <w:rPr>
          <w:sz w:val="18"/>
          <w:szCs w:val="18"/>
          <w:lang w:val="es-PE"/>
        </w:rPr>
        <w:t xml:space="preserve">06/02/2023 10:09:22 a. m. – </w:t>
      </w:r>
    </w:p>
    <w:p w14:paraId="40BA5EF4" w14:textId="37DBB5A1" w:rsidR="008A4DF0" w:rsidRDefault="00450FFC" w:rsidP="00681702">
      <w:pPr>
        <w:spacing w:after="0" w:line="259" w:lineRule="auto"/>
        <w:ind w:firstLine="0"/>
        <w:jc w:val="center"/>
        <w:rPr>
          <w:sz w:val="18"/>
          <w:szCs w:val="18"/>
          <w:lang w:val="es-PE"/>
        </w:rPr>
      </w:pPr>
      <w:r>
        <w:rPr>
          <w:sz w:val="18"/>
          <w:szCs w:val="18"/>
          <w:lang w:val="es-PE"/>
        </w:rPr>
        <w:t>1</w:t>
      </w:r>
      <w:r w:rsidR="00FA5A12">
        <w:rPr>
          <w:sz w:val="18"/>
          <w:szCs w:val="18"/>
          <w:lang w:val="es-PE"/>
        </w:rPr>
        <w:t>°</w:t>
      </w:r>
      <w:r>
        <w:rPr>
          <w:sz w:val="18"/>
          <w:szCs w:val="18"/>
          <w:lang w:val="es-PE"/>
        </w:rPr>
        <w:t xml:space="preserve"> Edición terminada 13/03/2023 01:40:27 a. m. – </w:t>
      </w:r>
    </w:p>
    <w:p w14:paraId="77E6D658" w14:textId="607715E9" w:rsidR="00FA5A12" w:rsidRDefault="00FA5A12" w:rsidP="00681702">
      <w:pPr>
        <w:spacing w:after="0" w:line="259" w:lineRule="auto"/>
        <w:ind w:firstLine="0"/>
        <w:jc w:val="center"/>
        <w:rPr>
          <w:sz w:val="18"/>
          <w:szCs w:val="18"/>
          <w:lang w:val="es-PE"/>
        </w:rPr>
      </w:pPr>
      <w:r>
        <w:rPr>
          <w:sz w:val="18"/>
          <w:szCs w:val="18"/>
          <w:lang w:val="es-PE"/>
        </w:rPr>
        <w:t xml:space="preserve">2° Edición terminada 06/11/2026 03:45:54 p. m.  – </w:t>
      </w:r>
    </w:p>
    <w:p w14:paraId="0531A5DD" w14:textId="77777777" w:rsidR="00FA5A12" w:rsidRDefault="00FA5A12" w:rsidP="00F45BF4">
      <w:pPr>
        <w:spacing w:after="160" w:line="259" w:lineRule="auto"/>
        <w:ind w:firstLine="0"/>
        <w:jc w:val="center"/>
        <w:rPr>
          <w:sz w:val="18"/>
          <w:szCs w:val="18"/>
          <w:lang w:val="es-PE"/>
        </w:rPr>
      </w:pPr>
    </w:p>
    <w:p w14:paraId="19948938" w14:textId="53908853" w:rsidR="009408BC" w:rsidRDefault="00450FFC" w:rsidP="00F45BF4">
      <w:pPr>
        <w:spacing w:after="160" w:line="259" w:lineRule="auto"/>
        <w:ind w:firstLine="0"/>
        <w:jc w:val="center"/>
        <w:rPr>
          <w:sz w:val="18"/>
          <w:szCs w:val="18"/>
          <w:lang w:val="es-PE"/>
        </w:rPr>
      </w:pPr>
      <w:r>
        <w:rPr>
          <w:sz w:val="18"/>
          <w:szCs w:val="18"/>
          <w:lang w:val="es-PE"/>
        </w:rPr>
        <w:br/>
      </w:r>
      <w:r w:rsidR="008A4DF0">
        <w:rPr>
          <w:sz w:val="18"/>
          <w:szCs w:val="18"/>
          <w:lang w:val="es-PE"/>
        </w:rPr>
        <w:t xml:space="preserve">realizados </w:t>
      </w:r>
      <w:r>
        <w:rPr>
          <w:sz w:val="18"/>
          <w:szCs w:val="18"/>
          <w:lang w:val="es-PE"/>
        </w:rPr>
        <w:t xml:space="preserve">por </w:t>
      </w:r>
      <w:r w:rsidR="00316965">
        <w:rPr>
          <w:sz w:val="18"/>
          <w:szCs w:val="18"/>
          <w:lang w:val="es-PE"/>
        </w:rPr>
        <w:br/>
      </w:r>
      <w:r w:rsidR="008A4DF0">
        <w:rPr>
          <w:sz w:val="18"/>
          <w:szCs w:val="18"/>
          <w:lang w:val="es-PE"/>
        </w:rPr>
        <w:t xml:space="preserve">el Dr. </w:t>
      </w:r>
      <w:r>
        <w:rPr>
          <w:sz w:val="18"/>
          <w:szCs w:val="18"/>
          <w:lang w:val="es-PE"/>
        </w:rPr>
        <w:t>D</w:t>
      </w:r>
      <w:r w:rsidR="008A4DF0">
        <w:rPr>
          <w:sz w:val="18"/>
          <w:szCs w:val="18"/>
          <w:lang w:val="es-PE"/>
        </w:rPr>
        <w:t>.</w:t>
      </w:r>
      <w:r>
        <w:rPr>
          <w:sz w:val="18"/>
          <w:szCs w:val="18"/>
          <w:lang w:val="es-PE"/>
        </w:rPr>
        <w:t xml:space="preserve"> Huamán </w:t>
      </w:r>
    </w:p>
    <w:p w14:paraId="777F1B40" w14:textId="38A26C1F" w:rsidR="002A21DC" w:rsidRDefault="002A21DC" w:rsidP="002A21DC">
      <w:pPr>
        <w:spacing w:after="160" w:line="259" w:lineRule="auto"/>
        <w:ind w:firstLine="0"/>
        <w:jc w:val="center"/>
        <w:rPr>
          <w:sz w:val="18"/>
          <w:szCs w:val="18"/>
          <w:lang w:val="es-PE"/>
        </w:rPr>
      </w:pPr>
      <w:r w:rsidRPr="00E35758">
        <w:rPr>
          <w:sz w:val="18"/>
          <w:szCs w:val="18"/>
          <w:lang w:val="es-PE"/>
        </w:rPr>
        <w:t xml:space="preserve">Lima, </w:t>
      </w:r>
      <w:r>
        <w:rPr>
          <w:sz w:val="18"/>
          <w:szCs w:val="18"/>
          <w:lang w:val="es-PE"/>
        </w:rPr>
        <w:t xml:space="preserve">La Molina, </w:t>
      </w:r>
      <w:r w:rsidR="00681702">
        <w:rPr>
          <w:sz w:val="18"/>
          <w:szCs w:val="18"/>
          <w:lang w:val="es-PE"/>
        </w:rPr>
        <w:t>06</w:t>
      </w:r>
      <w:r>
        <w:rPr>
          <w:sz w:val="18"/>
          <w:szCs w:val="18"/>
          <w:lang w:val="es-PE"/>
        </w:rPr>
        <w:t xml:space="preserve"> de </w:t>
      </w:r>
      <w:r w:rsidR="00681702">
        <w:rPr>
          <w:sz w:val="18"/>
          <w:szCs w:val="18"/>
          <w:lang w:val="es-PE"/>
        </w:rPr>
        <w:t xml:space="preserve">Noviembre </w:t>
      </w:r>
      <w:r>
        <w:rPr>
          <w:sz w:val="18"/>
          <w:szCs w:val="18"/>
          <w:lang w:val="es-PE"/>
        </w:rPr>
        <w:t>del 202</w:t>
      </w:r>
      <w:r w:rsidR="00681702">
        <w:rPr>
          <w:sz w:val="18"/>
          <w:szCs w:val="18"/>
          <w:lang w:val="es-PE"/>
        </w:rPr>
        <w:t>6</w:t>
      </w:r>
    </w:p>
    <w:p w14:paraId="4825684B" w14:textId="77777777" w:rsidR="00456CBF" w:rsidRPr="00E35758" w:rsidRDefault="00456CBF" w:rsidP="00F45BF4">
      <w:pPr>
        <w:spacing w:after="160" w:line="259" w:lineRule="auto"/>
        <w:ind w:firstLine="0"/>
        <w:jc w:val="center"/>
        <w:rPr>
          <w:sz w:val="18"/>
          <w:szCs w:val="18"/>
          <w:lang w:val="es-PE"/>
        </w:rPr>
      </w:pPr>
    </w:p>
    <w:p w14:paraId="5A8F3863" w14:textId="61038841" w:rsidR="00B81EF0" w:rsidRDefault="007032EA" w:rsidP="002766CE">
      <w:pPr>
        <w:spacing w:after="160" w:line="259" w:lineRule="auto"/>
        <w:ind w:firstLine="0"/>
        <w:jc w:val="center"/>
        <w:rPr>
          <w:i/>
          <w:iCs/>
          <w:lang w:val="es-PE"/>
        </w:rPr>
      </w:pPr>
      <w:r w:rsidRPr="00C236EE">
        <w:rPr>
          <w:i/>
          <w:iCs/>
          <w:lang w:val="es-PE"/>
        </w:rPr>
        <w:t xml:space="preserve">Qué pueda compartir con </w:t>
      </w:r>
      <w:r w:rsidR="000F7FB3" w:rsidRPr="00C236EE">
        <w:rPr>
          <w:i/>
          <w:iCs/>
          <w:lang w:val="es-PE"/>
        </w:rPr>
        <w:t>todos</w:t>
      </w:r>
      <w:r w:rsidRPr="00C236EE">
        <w:rPr>
          <w:i/>
          <w:iCs/>
          <w:lang w:val="es-PE"/>
        </w:rPr>
        <w:t xml:space="preserve"> </w:t>
      </w:r>
      <w:r w:rsidR="00BF7C02">
        <w:rPr>
          <w:i/>
          <w:iCs/>
          <w:lang w:val="es-PE"/>
        </w:rPr>
        <w:t xml:space="preserve">los </w:t>
      </w:r>
      <w:r w:rsidRPr="00C236EE">
        <w:rPr>
          <w:i/>
          <w:iCs/>
          <w:lang w:val="es-PE"/>
        </w:rPr>
        <w:t xml:space="preserve">seres </w:t>
      </w:r>
      <w:r w:rsidR="000F7FB3" w:rsidRPr="00C236EE">
        <w:rPr>
          <w:i/>
          <w:iCs/>
          <w:lang w:val="es-PE"/>
        </w:rPr>
        <w:t>la meritoria sa</w:t>
      </w:r>
      <w:r w:rsidR="000F7FB3" w:rsidRPr="00A377D9">
        <w:rPr>
          <w:i/>
          <w:iCs/>
          <w:lang w:val="es-PE"/>
        </w:rPr>
        <w:t xml:space="preserve">tisfacción </w:t>
      </w:r>
      <w:r w:rsidR="002766CE" w:rsidRPr="00A377D9">
        <w:rPr>
          <w:i/>
          <w:iCs/>
          <w:lang w:val="es-PE"/>
        </w:rPr>
        <w:t xml:space="preserve">de poder evocar </w:t>
      </w:r>
      <w:r w:rsidR="002766CE" w:rsidRPr="00A377D9">
        <w:rPr>
          <w:i/>
          <w:iCs/>
          <w:lang w:val="es-PE"/>
        </w:rPr>
        <w:br/>
        <w:t>una vez más la</w:t>
      </w:r>
      <w:r w:rsidR="008A4DF0">
        <w:rPr>
          <w:i/>
          <w:iCs/>
          <w:lang w:val="es-PE"/>
        </w:rPr>
        <w:t>s</w:t>
      </w:r>
      <w:r w:rsidR="002766CE" w:rsidRPr="00A377D9">
        <w:rPr>
          <w:i/>
          <w:iCs/>
          <w:lang w:val="es-PE"/>
        </w:rPr>
        <w:t xml:space="preserve"> inconmensurables cualidades del </w:t>
      </w:r>
      <w:r w:rsidR="005A64BD" w:rsidRPr="005A64BD">
        <w:rPr>
          <w:i/>
          <w:iCs/>
          <w:lang w:val="es-PE"/>
        </w:rPr>
        <w:t>Buddha</w:t>
      </w:r>
      <w:r w:rsidR="002766CE" w:rsidRPr="00A377D9">
        <w:rPr>
          <w:i/>
          <w:iCs/>
          <w:lang w:val="es-PE"/>
        </w:rPr>
        <w:t xml:space="preserve">, </w:t>
      </w:r>
      <w:r w:rsidR="000F7FB3" w:rsidRPr="00A377D9">
        <w:rPr>
          <w:i/>
          <w:iCs/>
          <w:lang w:val="es-PE"/>
        </w:rPr>
        <w:t>d</w:t>
      </w:r>
      <w:r w:rsidR="002766CE" w:rsidRPr="00A377D9">
        <w:rPr>
          <w:i/>
          <w:iCs/>
          <w:lang w:val="es-PE"/>
        </w:rPr>
        <w:t xml:space="preserve">el </w:t>
      </w:r>
      <w:r w:rsidR="005A64BD" w:rsidRPr="005A64BD">
        <w:rPr>
          <w:i/>
          <w:iCs/>
          <w:lang w:val="es-PE"/>
        </w:rPr>
        <w:t>Dhamma</w:t>
      </w:r>
      <w:r w:rsidR="002766CE" w:rsidRPr="00A377D9">
        <w:rPr>
          <w:i/>
          <w:iCs/>
          <w:lang w:val="es-PE"/>
        </w:rPr>
        <w:t xml:space="preserve"> y </w:t>
      </w:r>
      <w:r w:rsidR="000F7FB3" w:rsidRPr="00A377D9">
        <w:rPr>
          <w:i/>
          <w:iCs/>
          <w:lang w:val="es-PE"/>
        </w:rPr>
        <w:t>d</w:t>
      </w:r>
      <w:r w:rsidR="002766CE" w:rsidRPr="00A377D9">
        <w:rPr>
          <w:i/>
          <w:iCs/>
          <w:lang w:val="es-PE"/>
        </w:rPr>
        <w:t xml:space="preserve">el </w:t>
      </w:r>
      <w:r w:rsidR="005A64BD" w:rsidRPr="005A64BD">
        <w:rPr>
          <w:i/>
          <w:iCs/>
          <w:lang w:val="es-PE"/>
        </w:rPr>
        <w:t>Saṅgha</w:t>
      </w:r>
      <w:r w:rsidR="002766CE" w:rsidRPr="00A377D9">
        <w:rPr>
          <w:i/>
          <w:iCs/>
          <w:lang w:val="es-PE"/>
        </w:rPr>
        <w:t>.</w:t>
      </w:r>
    </w:p>
    <w:p w14:paraId="222262E3" w14:textId="77777777" w:rsidR="002A21DC" w:rsidRDefault="002A21DC" w:rsidP="002766CE">
      <w:pPr>
        <w:spacing w:after="160" w:line="259" w:lineRule="auto"/>
        <w:ind w:firstLine="0"/>
        <w:jc w:val="center"/>
        <w:rPr>
          <w:i/>
          <w:iCs/>
          <w:lang w:val="es-PE"/>
        </w:rPr>
      </w:pPr>
    </w:p>
    <w:p w14:paraId="37F438FE" w14:textId="4B164C17" w:rsidR="002A21DC" w:rsidRPr="00EA54FD" w:rsidRDefault="002A21DC" w:rsidP="002766CE">
      <w:pPr>
        <w:spacing w:after="160" w:line="259" w:lineRule="auto"/>
        <w:ind w:firstLine="0"/>
        <w:jc w:val="center"/>
        <w:rPr>
          <w:sz w:val="16"/>
          <w:szCs w:val="16"/>
          <w:lang w:val="es-PE"/>
        </w:rPr>
      </w:pPr>
      <w:r w:rsidRPr="00EA54FD">
        <w:rPr>
          <w:b/>
          <w:bCs/>
          <w:sz w:val="16"/>
          <w:szCs w:val="16"/>
          <w:lang w:val="es-PE"/>
        </w:rPr>
        <w:t>Nota:</w:t>
      </w:r>
      <w:r w:rsidRPr="00EA54FD">
        <w:rPr>
          <w:b/>
          <w:bCs/>
          <w:sz w:val="16"/>
          <w:szCs w:val="16"/>
          <w:lang w:val="es-PE"/>
        </w:rPr>
        <w:br/>
      </w:r>
      <w:r w:rsidRPr="00EA54FD">
        <w:rPr>
          <w:sz w:val="16"/>
          <w:szCs w:val="16"/>
          <w:lang w:val="es-PE"/>
        </w:rPr>
        <w:t xml:space="preserve">Esta versión </w:t>
      </w:r>
      <w:r w:rsidR="00E134A0">
        <w:rPr>
          <w:sz w:val="16"/>
          <w:szCs w:val="16"/>
          <w:lang w:val="es-PE"/>
        </w:rPr>
        <w:t xml:space="preserve">transitoria </w:t>
      </w:r>
      <w:r w:rsidRPr="00EA54FD">
        <w:rPr>
          <w:sz w:val="16"/>
          <w:szCs w:val="16"/>
          <w:lang w:val="es-PE"/>
        </w:rPr>
        <w:t xml:space="preserve">se complementará posteriormente con una segunda </w:t>
      </w:r>
      <w:r w:rsidR="008A1679" w:rsidRPr="00EA54FD">
        <w:rPr>
          <w:sz w:val="16"/>
          <w:szCs w:val="16"/>
          <w:lang w:val="es-PE"/>
        </w:rPr>
        <w:br/>
      </w:r>
      <w:r w:rsidRPr="00EA54FD">
        <w:rPr>
          <w:sz w:val="16"/>
          <w:szCs w:val="16"/>
          <w:lang w:val="es-PE"/>
        </w:rPr>
        <w:t xml:space="preserve">edición del autor más </w:t>
      </w:r>
      <w:r w:rsidR="008A1679" w:rsidRPr="00EA54FD">
        <w:rPr>
          <w:sz w:val="16"/>
          <w:szCs w:val="16"/>
          <w:lang w:val="es-PE"/>
        </w:rPr>
        <w:t xml:space="preserve">una edición especializada por un profesional en la lengua. </w:t>
      </w:r>
    </w:p>
    <w:p w14:paraId="5A9CF238" w14:textId="77777777" w:rsidR="008A1679" w:rsidRDefault="008A1679" w:rsidP="002766CE">
      <w:pPr>
        <w:spacing w:after="160" w:line="259" w:lineRule="auto"/>
        <w:ind w:firstLine="0"/>
        <w:jc w:val="center"/>
        <w:rPr>
          <w:lang w:val="es-PE"/>
        </w:rPr>
      </w:pPr>
    </w:p>
    <w:p w14:paraId="3190383B" w14:textId="77777777" w:rsidR="0003691A" w:rsidRDefault="0003691A" w:rsidP="002766CE">
      <w:pPr>
        <w:spacing w:after="160" w:line="259" w:lineRule="auto"/>
        <w:ind w:firstLine="0"/>
        <w:jc w:val="center"/>
        <w:rPr>
          <w:lang w:val="es-PE"/>
        </w:rPr>
      </w:pPr>
    </w:p>
    <w:p w14:paraId="5611D141" w14:textId="77777777" w:rsidR="0003691A" w:rsidRDefault="0003691A" w:rsidP="002766CE">
      <w:pPr>
        <w:spacing w:after="160" w:line="259" w:lineRule="auto"/>
        <w:ind w:firstLine="0"/>
        <w:jc w:val="center"/>
        <w:rPr>
          <w:lang w:val="es-PE"/>
        </w:rPr>
      </w:pPr>
    </w:p>
    <w:p w14:paraId="2C929159" w14:textId="27A4A6BC" w:rsidR="008A1679" w:rsidRPr="0003691A" w:rsidRDefault="00EA54FD" w:rsidP="002766CE">
      <w:pPr>
        <w:spacing w:after="160" w:line="259" w:lineRule="auto"/>
        <w:ind w:firstLine="0"/>
        <w:jc w:val="center"/>
        <w:rPr>
          <w:b/>
          <w:bCs/>
          <w:i/>
          <w:iCs/>
          <w:lang w:val="es-PE"/>
        </w:rPr>
      </w:pPr>
      <w:r w:rsidRPr="00EA54FD">
        <w:rPr>
          <w:lang w:val="es-PE"/>
        </w:rPr>
        <w:t>Copyright</w:t>
      </w:r>
      <w:r w:rsidR="001F223F" w:rsidRPr="00EA54FD">
        <w:rPr>
          <w:b/>
          <w:bCs/>
          <w:i/>
          <w:iCs/>
          <w:vertAlign w:val="superscript"/>
          <w:lang w:val="es-PE"/>
        </w:rPr>
        <w:t>©</w:t>
      </w:r>
      <w:r w:rsidR="001F223F">
        <w:rPr>
          <w:b/>
          <w:bCs/>
          <w:i/>
          <w:iCs/>
          <w:lang w:val="es-PE"/>
        </w:rPr>
        <w:t xml:space="preserve"> </w:t>
      </w:r>
      <w:r>
        <w:rPr>
          <w:b/>
          <w:bCs/>
          <w:i/>
          <w:iCs/>
          <w:lang w:val="es-PE"/>
        </w:rPr>
        <w:br/>
      </w:r>
      <w:r w:rsidR="0003691A" w:rsidRPr="0003691A">
        <w:rPr>
          <w:b/>
          <w:bCs/>
          <w:i/>
          <w:iCs/>
          <w:lang w:val="es-PE"/>
        </w:rPr>
        <w:t xml:space="preserve">Para distribución gratuita y libre, </w:t>
      </w:r>
      <w:r w:rsidR="0003691A" w:rsidRPr="0003691A">
        <w:rPr>
          <w:b/>
          <w:bCs/>
          <w:i/>
          <w:iCs/>
          <w:lang w:val="es-PE"/>
        </w:rPr>
        <w:br/>
        <w:t>caso contrario</w:t>
      </w:r>
      <w:r>
        <w:rPr>
          <w:b/>
          <w:bCs/>
          <w:i/>
          <w:iCs/>
          <w:lang w:val="es-PE"/>
        </w:rPr>
        <w:t>,</w:t>
      </w:r>
      <w:r w:rsidR="0003691A" w:rsidRPr="0003691A">
        <w:rPr>
          <w:b/>
          <w:bCs/>
          <w:i/>
          <w:iCs/>
          <w:lang w:val="es-PE"/>
        </w:rPr>
        <w:t xml:space="preserve"> quedan todos los derechos reservados</w:t>
      </w:r>
      <w:r w:rsidR="0003691A">
        <w:rPr>
          <w:b/>
          <w:bCs/>
          <w:i/>
          <w:iCs/>
          <w:lang w:val="es-PE"/>
        </w:rPr>
        <w:t>.</w:t>
      </w:r>
    </w:p>
    <w:sectPr w:rsidR="008A1679" w:rsidRPr="0003691A" w:rsidSect="00624059">
      <w:pgSz w:w="11907" w:h="16840"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6802A" w14:textId="77777777" w:rsidR="0060256E" w:rsidRDefault="0060256E" w:rsidP="009C160A">
      <w:pPr>
        <w:spacing w:after="0"/>
      </w:pPr>
      <w:r>
        <w:separator/>
      </w:r>
    </w:p>
  </w:endnote>
  <w:endnote w:type="continuationSeparator" w:id="0">
    <w:p w14:paraId="7F042FD9" w14:textId="77777777" w:rsidR="0060256E" w:rsidRDefault="0060256E" w:rsidP="009C160A">
      <w:pPr>
        <w:spacing w:after="0"/>
      </w:pPr>
      <w:r>
        <w:continuationSeparator/>
      </w:r>
    </w:p>
  </w:endnote>
  <w:endnote w:type="continuationNotice" w:id="1">
    <w:p w14:paraId="1C96B6EF" w14:textId="77777777" w:rsidR="0060256E" w:rsidRDefault="0060256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morant">
    <w:panose1 w:val="00000500000000000000"/>
    <w:charset w:val="00"/>
    <w:family w:val="auto"/>
    <w:pitch w:val="variable"/>
    <w:sig w:usb0="A00002FF" w:usb1="0001E07B" w:usb2="00000028" w:usb3="00000000" w:csb0="00000197" w:csb1="00000000"/>
  </w:font>
  <w:font w:name="Calibri">
    <w:panose1 w:val="020F0502020204030204"/>
    <w:charset w:val="00"/>
    <w:family w:val="swiss"/>
    <w:pitch w:val="variable"/>
    <w:sig w:usb0="E4002EFF" w:usb1="C200247B" w:usb2="00000009" w:usb3="00000000" w:csb0="000001FF" w:csb1="00000000"/>
  </w:font>
  <w:font w:name="Alegreya">
    <w:panose1 w:val="00000500000000000000"/>
    <w:charset w:val="00"/>
    <w:family w:val="auto"/>
    <w:pitch w:val="variable"/>
    <w:sig w:usb0="6000028F" w:usb1="00000003" w:usb2="00000000" w:usb3="00000000" w:csb0="0000019F" w:csb1="00000000"/>
  </w:font>
  <w:font w:name="Cormorant Medium">
    <w:panose1 w:val="00000600000000000000"/>
    <w:charset w:val="00"/>
    <w:family w:val="auto"/>
    <w:pitch w:val="variable"/>
    <w:sig w:usb0="20000207" w:usb1="00000001" w:usb2="00000000" w:usb3="00000000" w:csb0="00000197"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417E1" w14:textId="1A250993" w:rsidR="009C160A" w:rsidRDefault="009C160A">
    <w:pPr>
      <w:pStyle w:val="Piedepgina"/>
      <w:jc w:val="center"/>
    </w:pPr>
  </w:p>
  <w:p w14:paraId="2F958E13" w14:textId="77777777" w:rsidR="009C160A" w:rsidRDefault="009C160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A423C" w14:textId="77777777" w:rsidR="0060256E" w:rsidRDefault="0060256E" w:rsidP="009C160A">
      <w:pPr>
        <w:spacing w:after="0"/>
      </w:pPr>
      <w:r>
        <w:separator/>
      </w:r>
    </w:p>
  </w:footnote>
  <w:footnote w:type="continuationSeparator" w:id="0">
    <w:p w14:paraId="4F6D9CD4" w14:textId="77777777" w:rsidR="0060256E" w:rsidRDefault="0060256E" w:rsidP="009C160A">
      <w:pPr>
        <w:spacing w:after="0"/>
      </w:pPr>
      <w:r>
        <w:continuationSeparator/>
      </w:r>
    </w:p>
  </w:footnote>
  <w:footnote w:type="continuationNotice" w:id="1">
    <w:p w14:paraId="476BA139" w14:textId="77777777" w:rsidR="0060256E" w:rsidRDefault="0060256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2A35" w14:textId="56712DB4" w:rsidR="0026264D" w:rsidRDefault="0026264D">
    <w:pPr>
      <w:pStyle w:val="Encabezado"/>
      <w:jc w:val="right"/>
    </w:pPr>
  </w:p>
  <w:p w14:paraId="11339195" w14:textId="6F1C866F" w:rsidR="009468AE" w:rsidRDefault="009468AE">
    <w:pPr>
      <w:pStyle w:val="Encabezad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451212"/>
      <w:docPartObj>
        <w:docPartGallery w:val="Page Numbers (Top of Page)"/>
        <w:docPartUnique/>
      </w:docPartObj>
    </w:sdtPr>
    <w:sdtEndPr>
      <w:rPr>
        <w:noProof/>
      </w:rPr>
    </w:sdtEndPr>
    <w:sdtContent>
      <w:p w14:paraId="092BEF70" w14:textId="77777777" w:rsidR="0026264D" w:rsidRDefault="0026264D">
        <w:pPr>
          <w:pStyle w:val="Encabezado"/>
          <w:jc w:val="right"/>
        </w:pPr>
        <w:r>
          <w:fldChar w:fldCharType="begin"/>
        </w:r>
        <w:r>
          <w:instrText xml:space="preserve"> PAGE   \* MERGEFORMAT </w:instrText>
        </w:r>
        <w:r>
          <w:fldChar w:fldCharType="separate"/>
        </w:r>
        <w:r>
          <w:rPr>
            <w:noProof/>
          </w:rPr>
          <w:t>2</w:t>
        </w:r>
        <w:r>
          <w:rPr>
            <w:noProof/>
          </w:rPr>
          <w:fldChar w:fldCharType="end"/>
        </w:r>
      </w:p>
    </w:sdtContent>
  </w:sdt>
  <w:p w14:paraId="758D554E" w14:textId="77777777" w:rsidR="0026264D" w:rsidRDefault="0026264D">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562834"/>
      <w:docPartObj>
        <w:docPartGallery w:val="Page Numbers (Top of Page)"/>
        <w:docPartUnique/>
      </w:docPartObj>
    </w:sdtPr>
    <w:sdtEndPr>
      <w:rPr>
        <w:noProof/>
      </w:rPr>
    </w:sdtEndPr>
    <w:sdtContent>
      <w:p w14:paraId="3B23D6BA" w14:textId="77777777" w:rsidR="00622700" w:rsidRDefault="00622700" w:rsidP="006C3607">
        <w:pPr>
          <w:pStyle w:val="Encabezado"/>
          <w:ind w:firstLine="708"/>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31557"/>
    <w:multiLevelType w:val="hybridMultilevel"/>
    <w:tmpl w:val="A0BCED5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411D4995"/>
    <w:multiLevelType w:val="hybridMultilevel"/>
    <w:tmpl w:val="CFF8D6D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9CD6FEC"/>
    <w:multiLevelType w:val="hybridMultilevel"/>
    <w:tmpl w:val="B8B690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7E60CD3"/>
    <w:multiLevelType w:val="hybridMultilevel"/>
    <w:tmpl w:val="B262F6E2"/>
    <w:lvl w:ilvl="0" w:tplc="EBFE04F6">
      <w:numFmt w:val="bullet"/>
      <w:lvlText w:val="—"/>
      <w:lvlJc w:val="left"/>
      <w:pPr>
        <w:ind w:left="2768" w:hanging="360"/>
      </w:pPr>
      <w:rPr>
        <w:rFonts w:ascii="Cormorant" w:eastAsiaTheme="minorHAnsi" w:hAnsi="Cormorant" w:cstheme="minorBidi" w:hint="default"/>
      </w:rPr>
    </w:lvl>
    <w:lvl w:ilvl="1" w:tplc="280A0003" w:tentative="1">
      <w:start w:val="1"/>
      <w:numFmt w:val="bullet"/>
      <w:lvlText w:val="o"/>
      <w:lvlJc w:val="left"/>
      <w:pPr>
        <w:ind w:left="3488" w:hanging="360"/>
      </w:pPr>
      <w:rPr>
        <w:rFonts w:ascii="Courier New" w:hAnsi="Courier New" w:cs="Courier New" w:hint="default"/>
      </w:rPr>
    </w:lvl>
    <w:lvl w:ilvl="2" w:tplc="280A0005" w:tentative="1">
      <w:start w:val="1"/>
      <w:numFmt w:val="bullet"/>
      <w:lvlText w:val=""/>
      <w:lvlJc w:val="left"/>
      <w:pPr>
        <w:ind w:left="4208" w:hanging="360"/>
      </w:pPr>
      <w:rPr>
        <w:rFonts w:ascii="Wingdings" w:hAnsi="Wingdings" w:hint="default"/>
      </w:rPr>
    </w:lvl>
    <w:lvl w:ilvl="3" w:tplc="280A0001" w:tentative="1">
      <w:start w:val="1"/>
      <w:numFmt w:val="bullet"/>
      <w:lvlText w:val=""/>
      <w:lvlJc w:val="left"/>
      <w:pPr>
        <w:ind w:left="4928" w:hanging="360"/>
      </w:pPr>
      <w:rPr>
        <w:rFonts w:ascii="Symbol" w:hAnsi="Symbol" w:hint="default"/>
      </w:rPr>
    </w:lvl>
    <w:lvl w:ilvl="4" w:tplc="280A0003" w:tentative="1">
      <w:start w:val="1"/>
      <w:numFmt w:val="bullet"/>
      <w:lvlText w:val="o"/>
      <w:lvlJc w:val="left"/>
      <w:pPr>
        <w:ind w:left="5648" w:hanging="360"/>
      </w:pPr>
      <w:rPr>
        <w:rFonts w:ascii="Courier New" w:hAnsi="Courier New" w:cs="Courier New" w:hint="default"/>
      </w:rPr>
    </w:lvl>
    <w:lvl w:ilvl="5" w:tplc="280A0005" w:tentative="1">
      <w:start w:val="1"/>
      <w:numFmt w:val="bullet"/>
      <w:lvlText w:val=""/>
      <w:lvlJc w:val="left"/>
      <w:pPr>
        <w:ind w:left="6368" w:hanging="360"/>
      </w:pPr>
      <w:rPr>
        <w:rFonts w:ascii="Wingdings" w:hAnsi="Wingdings" w:hint="default"/>
      </w:rPr>
    </w:lvl>
    <w:lvl w:ilvl="6" w:tplc="280A0001" w:tentative="1">
      <w:start w:val="1"/>
      <w:numFmt w:val="bullet"/>
      <w:lvlText w:val=""/>
      <w:lvlJc w:val="left"/>
      <w:pPr>
        <w:ind w:left="7088" w:hanging="360"/>
      </w:pPr>
      <w:rPr>
        <w:rFonts w:ascii="Symbol" w:hAnsi="Symbol" w:hint="default"/>
      </w:rPr>
    </w:lvl>
    <w:lvl w:ilvl="7" w:tplc="280A0003" w:tentative="1">
      <w:start w:val="1"/>
      <w:numFmt w:val="bullet"/>
      <w:lvlText w:val="o"/>
      <w:lvlJc w:val="left"/>
      <w:pPr>
        <w:ind w:left="7808" w:hanging="360"/>
      </w:pPr>
      <w:rPr>
        <w:rFonts w:ascii="Courier New" w:hAnsi="Courier New" w:cs="Courier New" w:hint="default"/>
      </w:rPr>
    </w:lvl>
    <w:lvl w:ilvl="8" w:tplc="280A0005" w:tentative="1">
      <w:start w:val="1"/>
      <w:numFmt w:val="bullet"/>
      <w:lvlText w:val=""/>
      <w:lvlJc w:val="left"/>
      <w:pPr>
        <w:ind w:left="8528" w:hanging="360"/>
      </w:pPr>
      <w:rPr>
        <w:rFonts w:ascii="Wingdings" w:hAnsi="Wingdings" w:hint="default"/>
      </w:rPr>
    </w:lvl>
  </w:abstractNum>
  <w:num w:numId="1" w16cid:durableId="1282345616">
    <w:abstractNumId w:val="1"/>
  </w:num>
  <w:num w:numId="2" w16cid:durableId="154225929">
    <w:abstractNumId w:val="2"/>
  </w:num>
  <w:num w:numId="3" w16cid:durableId="1948656783">
    <w:abstractNumId w:val="0"/>
  </w:num>
  <w:num w:numId="4" w16cid:durableId="5699977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2"/>
  <w:proofState w:spelling="clean"/>
  <w:documentProtection w:edit="trackedChanges" w:enforcement="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7CB"/>
    <w:rsid w:val="000000CB"/>
    <w:rsid w:val="00000549"/>
    <w:rsid w:val="0000059F"/>
    <w:rsid w:val="000005D9"/>
    <w:rsid w:val="000006B8"/>
    <w:rsid w:val="000009B6"/>
    <w:rsid w:val="000009DE"/>
    <w:rsid w:val="00000D26"/>
    <w:rsid w:val="00000E2F"/>
    <w:rsid w:val="00000F7E"/>
    <w:rsid w:val="0000105C"/>
    <w:rsid w:val="000011F3"/>
    <w:rsid w:val="00001254"/>
    <w:rsid w:val="00001282"/>
    <w:rsid w:val="0000152B"/>
    <w:rsid w:val="000016A8"/>
    <w:rsid w:val="000016D4"/>
    <w:rsid w:val="000017DB"/>
    <w:rsid w:val="00001AFE"/>
    <w:rsid w:val="00001C10"/>
    <w:rsid w:val="00001F4E"/>
    <w:rsid w:val="0000200C"/>
    <w:rsid w:val="0000205C"/>
    <w:rsid w:val="000024B7"/>
    <w:rsid w:val="000025CB"/>
    <w:rsid w:val="00002660"/>
    <w:rsid w:val="0000278F"/>
    <w:rsid w:val="0000280F"/>
    <w:rsid w:val="00002837"/>
    <w:rsid w:val="0000285E"/>
    <w:rsid w:val="00002A16"/>
    <w:rsid w:val="00002B4C"/>
    <w:rsid w:val="00002CC7"/>
    <w:rsid w:val="00002EF3"/>
    <w:rsid w:val="000031D8"/>
    <w:rsid w:val="000034D8"/>
    <w:rsid w:val="000034F3"/>
    <w:rsid w:val="00003549"/>
    <w:rsid w:val="00003612"/>
    <w:rsid w:val="000036E9"/>
    <w:rsid w:val="00003A26"/>
    <w:rsid w:val="00003AD1"/>
    <w:rsid w:val="00003C4E"/>
    <w:rsid w:val="00003D9A"/>
    <w:rsid w:val="00003DA0"/>
    <w:rsid w:val="00003E88"/>
    <w:rsid w:val="000041CC"/>
    <w:rsid w:val="0000424F"/>
    <w:rsid w:val="000043C3"/>
    <w:rsid w:val="00004498"/>
    <w:rsid w:val="000044A7"/>
    <w:rsid w:val="00004517"/>
    <w:rsid w:val="000046A7"/>
    <w:rsid w:val="000046C5"/>
    <w:rsid w:val="000047CF"/>
    <w:rsid w:val="00004B5C"/>
    <w:rsid w:val="00004BF6"/>
    <w:rsid w:val="00004C4E"/>
    <w:rsid w:val="00004E12"/>
    <w:rsid w:val="000051B1"/>
    <w:rsid w:val="0000535F"/>
    <w:rsid w:val="00005512"/>
    <w:rsid w:val="00005AA2"/>
    <w:rsid w:val="00005C82"/>
    <w:rsid w:val="00005C8F"/>
    <w:rsid w:val="00005E1B"/>
    <w:rsid w:val="00006110"/>
    <w:rsid w:val="000061C1"/>
    <w:rsid w:val="000062EC"/>
    <w:rsid w:val="00006455"/>
    <w:rsid w:val="00006491"/>
    <w:rsid w:val="0000662B"/>
    <w:rsid w:val="00006639"/>
    <w:rsid w:val="00006703"/>
    <w:rsid w:val="000068D0"/>
    <w:rsid w:val="000069FE"/>
    <w:rsid w:val="00006A60"/>
    <w:rsid w:val="00006A95"/>
    <w:rsid w:val="00006C45"/>
    <w:rsid w:val="00006DD7"/>
    <w:rsid w:val="00006EFA"/>
    <w:rsid w:val="00007030"/>
    <w:rsid w:val="0000704D"/>
    <w:rsid w:val="0000729B"/>
    <w:rsid w:val="00007370"/>
    <w:rsid w:val="00007579"/>
    <w:rsid w:val="000075AE"/>
    <w:rsid w:val="00007837"/>
    <w:rsid w:val="00007971"/>
    <w:rsid w:val="00007B08"/>
    <w:rsid w:val="00007B98"/>
    <w:rsid w:val="00007C2D"/>
    <w:rsid w:val="00007F67"/>
    <w:rsid w:val="00010008"/>
    <w:rsid w:val="000100FB"/>
    <w:rsid w:val="00010293"/>
    <w:rsid w:val="000102FC"/>
    <w:rsid w:val="00010493"/>
    <w:rsid w:val="000105E0"/>
    <w:rsid w:val="000106F5"/>
    <w:rsid w:val="00010765"/>
    <w:rsid w:val="0001078C"/>
    <w:rsid w:val="0001087C"/>
    <w:rsid w:val="000109F1"/>
    <w:rsid w:val="00010A06"/>
    <w:rsid w:val="00010B0F"/>
    <w:rsid w:val="00010D35"/>
    <w:rsid w:val="00010DB0"/>
    <w:rsid w:val="00010DDE"/>
    <w:rsid w:val="000112D8"/>
    <w:rsid w:val="00011341"/>
    <w:rsid w:val="000113EF"/>
    <w:rsid w:val="00011489"/>
    <w:rsid w:val="0001165F"/>
    <w:rsid w:val="0001166E"/>
    <w:rsid w:val="0001178B"/>
    <w:rsid w:val="0001190E"/>
    <w:rsid w:val="000119B8"/>
    <w:rsid w:val="00011A60"/>
    <w:rsid w:val="00011A75"/>
    <w:rsid w:val="00011B5C"/>
    <w:rsid w:val="00011F03"/>
    <w:rsid w:val="00011F0B"/>
    <w:rsid w:val="000121B4"/>
    <w:rsid w:val="000123E1"/>
    <w:rsid w:val="000123F5"/>
    <w:rsid w:val="0001248F"/>
    <w:rsid w:val="000124A1"/>
    <w:rsid w:val="000124C3"/>
    <w:rsid w:val="000124F6"/>
    <w:rsid w:val="00012572"/>
    <w:rsid w:val="000125D1"/>
    <w:rsid w:val="000127AE"/>
    <w:rsid w:val="000129F4"/>
    <w:rsid w:val="00012D4B"/>
    <w:rsid w:val="00012DA5"/>
    <w:rsid w:val="00012DB4"/>
    <w:rsid w:val="00012EBE"/>
    <w:rsid w:val="00012F49"/>
    <w:rsid w:val="00013041"/>
    <w:rsid w:val="000130A0"/>
    <w:rsid w:val="00013183"/>
    <w:rsid w:val="000134EE"/>
    <w:rsid w:val="000135C1"/>
    <w:rsid w:val="000136B7"/>
    <w:rsid w:val="0001379A"/>
    <w:rsid w:val="00013934"/>
    <w:rsid w:val="000139F7"/>
    <w:rsid w:val="00013A99"/>
    <w:rsid w:val="00013AD8"/>
    <w:rsid w:val="00013CB3"/>
    <w:rsid w:val="00013F67"/>
    <w:rsid w:val="0001403A"/>
    <w:rsid w:val="000140A9"/>
    <w:rsid w:val="00014429"/>
    <w:rsid w:val="000144A0"/>
    <w:rsid w:val="00014718"/>
    <w:rsid w:val="000147C8"/>
    <w:rsid w:val="00014807"/>
    <w:rsid w:val="00014A43"/>
    <w:rsid w:val="00014B2E"/>
    <w:rsid w:val="00014DD0"/>
    <w:rsid w:val="00014E39"/>
    <w:rsid w:val="00014EF8"/>
    <w:rsid w:val="00015477"/>
    <w:rsid w:val="000154C9"/>
    <w:rsid w:val="000154F3"/>
    <w:rsid w:val="000154FE"/>
    <w:rsid w:val="00015569"/>
    <w:rsid w:val="00015575"/>
    <w:rsid w:val="0001561F"/>
    <w:rsid w:val="00015657"/>
    <w:rsid w:val="00015659"/>
    <w:rsid w:val="0001571E"/>
    <w:rsid w:val="000159D9"/>
    <w:rsid w:val="000159F8"/>
    <w:rsid w:val="00015AFE"/>
    <w:rsid w:val="00015CF9"/>
    <w:rsid w:val="00015D0C"/>
    <w:rsid w:val="00016158"/>
    <w:rsid w:val="000161C0"/>
    <w:rsid w:val="00016267"/>
    <w:rsid w:val="000164A5"/>
    <w:rsid w:val="000165A6"/>
    <w:rsid w:val="00016655"/>
    <w:rsid w:val="00016B6F"/>
    <w:rsid w:val="00016BC0"/>
    <w:rsid w:val="00016C0B"/>
    <w:rsid w:val="00016DF6"/>
    <w:rsid w:val="0001704B"/>
    <w:rsid w:val="00017123"/>
    <w:rsid w:val="000176FB"/>
    <w:rsid w:val="00017ABE"/>
    <w:rsid w:val="00017C5B"/>
    <w:rsid w:val="00017CBB"/>
    <w:rsid w:val="00017CBD"/>
    <w:rsid w:val="00017CBE"/>
    <w:rsid w:val="00017CDF"/>
    <w:rsid w:val="00017E36"/>
    <w:rsid w:val="00017F2C"/>
    <w:rsid w:val="00020017"/>
    <w:rsid w:val="00020288"/>
    <w:rsid w:val="0002042F"/>
    <w:rsid w:val="0002061C"/>
    <w:rsid w:val="0002073B"/>
    <w:rsid w:val="0002092E"/>
    <w:rsid w:val="0002095B"/>
    <w:rsid w:val="000209CB"/>
    <w:rsid w:val="00020E1B"/>
    <w:rsid w:val="00020E5B"/>
    <w:rsid w:val="000212CA"/>
    <w:rsid w:val="00021335"/>
    <w:rsid w:val="00021339"/>
    <w:rsid w:val="000213DE"/>
    <w:rsid w:val="000215BA"/>
    <w:rsid w:val="0002173A"/>
    <w:rsid w:val="00021D91"/>
    <w:rsid w:val="0002220F"/>
    <w:rsid w:val="000226AC"/>
    <w:rsid w:val="000226E2"/>
    <w:rsid w:val="000227D3"/>
    <w:rsid w:val="00022B85"/>
    <w:rsid w:val="00022C20"/>
    <w:rsid w:val="00023150"/>
    <w:rsid w:val="0002328B"/>
    <w:rsid w:val="0002342D"/>
    <w:rsid w:val="0002345F"/>
    <w:rsid w:val="0002351F"/>
    <w:rsid w:val="00023666"/>
    <w:rsid w:val="000236F4"/>
    <w:rsid w:val="000237A8"/>
    <w:rsid w:val="00023888"/>
    <w:rsid w:val="00023A89"/>
    <w:rsid w:val="00023B5F"/>
    <w:rsid w:val="00023D84"/>
    <w:rsid w:val="00023DEC"/>
    <w:rsid w:val="00023F01"/>
    <w:rsid w:val="000240B8"/>
    <w:rsid w:val="0002426C"/>
    <w:rsid w:val="00024362"/>
    <w:rsid w:val="000245CF"/>
    <w:rsid w:val="00024720"/>
    <w:rsid w:val="0002478D"/>
    <w:rsid w:val="00024A81"/>
    <w:rsid w:val="00024AF3"/>
    <w:rsid w:val="00024C22"/>
    <w:rsid w:val="00024C31"/>
    <w:rsid w:val="00025158"/>
    <w:rsid w:val="0002523B"/>
    <w:rsid w:val="00025300"/>
    <w:rsid w:val="0002546D"/>
    <w:rsid w:val="00025495"/>
    <w:rsid w:val="000255DD"/>
    <w:rsid w:val="0002571F"/>
    <w:rsid w:val="0002586B"/>
    <w:rsid w:val="0002590F"/>
    <w:rsid w:val="0002594E"/>
    <w:rsid w:val="00025986"/>
    <w:rsid w:val="000259C6"/>
    <w:rsid w:val="00025B01"/>
    <w:rsid w:val="00025B3B"/>
    <w:rsid w:val="00025BE7"/>
    <w:rsid w:val="00025C98"/>
    <w:rsid w:val="00025CFB"/>
    <w:rsid w:val="00025D14"/>
    <w:rsid w:val="00025DE2"/>
    <w:rsid w:val="00025E76"/>
    <w:rsid w:val="00025EFB"/>
    <w:rsid w:val="0002608D"/>
    <w:rsid w:val="00026113"/>
    <w:rsid w:val="000262F9"/>
    <w:rsid w:val="00026366"/>
    <w:rsid w:val="00026476"/>
    <w:rsid w:val="00026498"/>
    <w:rsid w:val="00026630"/>
    <w:rsid w:val="00026B60"/>
    <w:rsid w:val="00026BE3"/>
    <w:rsid w:val="00026F32"/>
    <w:rsid w:val="00027039"/>
    <w:rsid w:val="00027253"/>
    <w:rsid w:val="00027318"/>
    <w:rsid w:val="000274AE"/>
    <w:rsid w:val="00027599"/>
    <w:rsid w:val="00027889"/>
    <w:rsid w:val="0002798F"/>
    <w:rsid w:val="000279A9"/>
    <w:rsid w:val="000279DA"/>
    <w:rsid w:val="00027BC5"/>
    <w:rsid w:val="00027D6D"/>
    <w:rsid w:val="000300BB"/>
    <w:rsid w:val="00030198"/>
    <w:rsid w:val="0003030A"/>
    <w:rsid w:val="00030454"/>
    <w:rsid w:val="000304E1"/>
    <w:rsid w:val="000308BA"/>
    <w:rsid w:val="00030907"/>
    <w:rsid w:val="00030A05"/>
    <w:rsid w:val="00030D7E"/>
    <w:rsid w:val="00030DAC"/>
    <w:rsid w:val="00030E10"/>
    <w:rsid w:val="00030E4B"/>
    <w:rsid w:val="000312CC"/>
    <w:rsid w:val="00031327"/>
    <w:rsid w:val="000313B9"/>
    <w:rsid w:val="0003142C"/>
    <w:rsid w:val="0003169A"/>
    <w:rsid w:val="000319F5"/>
    <w:rsid w:val="00031AC5"/>
    <w:rsid w:val="00031C94"/>
    <w:rsid w:val="0003215F"/>
    <w:rsid w:val="000321CC"/>
    <w:rsid w:val="00032521"/>
    <w:rsid w:val="000328CB"/>
    <w:rsid w:val="0003290E"/>
    <w:rsid w:val="00032B70"/>
    <w:rsid w:val="00032BF1"/>
    <w:rsid w:val="00032CDA"/>
    <w:rsid w:val="00032CF1"/>
    <w:rsid w:val="00032E64"/>
    <w:rsid w:val="00032E73"/>
    <w:rsid w:val="00032FF0"/>
    <w:rsid w:val="000331EE"/>
    <w:rsid w:val="000331EF"/>
    <w:rsid w:val="00033200"/>
    <w:rsid w:val="00033209"/>
    <w:rsid w:val="0003324F"/>
    <w:rsid w:val="0003347A"/>
    <w:rsid w:val="0003370C"/>
    <w:rsid w:val="00033BF4"/>
    <w:rsid w:val="00033C19"/>
    <w:rsid w:val="00034047"/>
    <w:rsid w:val="000340E1"/>
    <w:rsid w:val="000342F0"/>
    <w:rsid w:val="000343B2"/>
    <w:rsid w:val="00034417"/>
    <w:rsid w:val="00034805"/>
    <w:rsid w:val="00034824"/>
    <w:rsid w:val="0003487E"/>
    <w:rsid w:val="00034A89"/>
    <w:rsid w:val="00034D5D"/>
    <w:rsid w:val="00034DC8"/>
    <w:rsid w:val="00034E4A"/>
    <w:rsid w:val="00034FBC"/>
    <w:rsid w:val="00035171"/>
    <w:rsid w:val="000351CA"/>
    <w:rsid w:val="0003528E"/>
    <w:rsid w:val="00035381"/>
    <w:rsid w:val="000353C2"/>
    <w:rsid w:val="00035552"/>
    <w:rsid w:val="000355E3"/>
    <w:rsid w:val="000356F6"/>
    <w:rsid w:val="00035700"/>
    <w:rsid w:val="000357FD"/>
    <w:rsid w:val="00035951"/>
    <w:rsid w:val="00035A17"/>
    <w:rsid w:val="00035ACE"/>
    <w:rsid w:val="00035C59"/>
    <w:rsid w:val="00035CE3"/>
    <w:rsid w:val="00035D12"/>
    <w:rsid w:val="00035E7E"/>
    <w:rsid w:val="000360CF"/>
    <w:rsid w:val="00036277"/>
    <w:rsid w:val="00036373"/>
    <w:rsid w:val="000364FC"/>
    <w:rsid w:val="00036631"/>
    <w:rsid w:val="0003691A"/>
    <w:rsid w:val="0003696F"/>
    <w:rsid w:val="000369EC"/>
    <w:rsid w:val="00036AAE"/>
    <w:rsid w:val="00036B56"/>
    <w:rsid w:val="00036DB5"/>
    <w:rsid w:val="00036DD2"/>
    <w:rsid w:val="00037088"/>
    <w:rsid w:val="000370C4"/>
    <w:rsid w:val="000370CB"/>
    <w:rsid w:val="0003727E"/>
    <w:rsid w:val="00037566"/>
    <w:rsid w:val="000376B3"/>
    <w:rsid w:val="000379B1"/>
    <w:rsid w:val="00037A3B"/>
    <w:rsid w:val="00037B15"/>
    <w:rsid w:val="00037B82"/>
    <w:rsid w:val="00037CA3"/>
    <w:rsid w:val="00037CCF"/>
    <w:rsid w:val="00037E72"/>
    <w:rsid w:val="000402D8"/>
    <w:rsid w:val="00040398"/>
    <w:rsid w:val="000405D4"/>
    <w:rsid w:val="000405F0"/>
    <w:rsid w:val="000406F1"/>
    <w:rsid w:val="00040773"/>
    <w:rsid w:val="00040779"/>
    <w:rsid w:val="000408DA"/>
    <w:rsid w:val="00040A23"/>
    <w:rsid w:val="00040BF6"/>
    <w:rsid w:val="00040DC0"/>
    <w:rsid w:val="00040E85"/>
    <w:rsid w:val="000411D5"/>
    <w:rsid w:val="0004140B"/>
    <w:rsid w:val="0004149C"/>
    <w:rsid w:val="0004150A"/>
    <w:rsid w:val="000415CD"/>
    <w:rsid w:val="00041690"/>
    <w:rsid w:val="000417D7"/>
    <w:rsid w:val="00041848"/>
    <w:rsid w:val="00041869"/>
    <w:rsid w:val="000418DC"/>
    <w:rsid w:val="00041911"/>
    <w:rsid w:val="00041BF6"/>
    <w:rsid w:val="00041CFA"/>
    <w:rsid w:val="00041F5A"/>
    <w:rsid w:val="00041F86"/>
    <w:rsid w:val="0004202E"/>
    <w:rsid w:val="00042251"/>
    <w:rsid w:val="000422C6"/>
    <w:rsid w:val="00042338"/>
    <w:rsid w:val="0004240A"/>
    <w:rsid w:val="00042591"/>
    <w:rsid w:val="00042858"/>
    <w:rsid w:val="000428D4"/>
    <w:rsid w:val="00042916"/>
    <w:rsid w:val="000429B6"/>
    <w:rsid w:val="00042A70"/>
    <w:rsid w:val="00042A71"/>
    <w:rsid w:val="00042BD8"/>
    <w:rsid w:val="00042D6F"/>
    <w:rsid w:val="00042EBF"/>
    <w:rsid w:val="000435E2"/>
    <w:rsid w:val="0004372E"/>
    <w:rsid w:val="00043777"/>
    <w:rsid w:val="000437EA"/>
    <w:rsid w:val="0004388A"/>
    <w:rsid w:val="000438E4"/>
    <w:rsid w:val="000439D2"/>
    <w:rsid w:val="00043A33"/>
    <w:rsid w:val="00043C25"/>
    <w:rsid w:val="00043DF4"/>
    <w:rsid w:val="00043E02"/>
    <w:rsid w:val="00043FEF"/>
    <w:rsid w:val="0004400B"/>
    <w:rsid w:val="00044081"/>
    <w:rsid w:val="000440AF"/>
    <w:rsid w:val="000441BE"/>
    <w:rsid w:val="00044284"/>
    <w:rsid w:val="000444CF"/>
    <w:rsid w:val="000445D4"/>
    <w:rsid w:val="00044608"/>
    <w:rsid w:val="000446A9"/>
    <w:rsid w:val="00044874"/>
    <w:rsid w:val="000449D6"/>
    <w:rsid w:val="00044ACF"/>
    <w:rsid w:val="00044B52"/>
    <w:rsid w:val="00044CD0"/>
    <w:rsid w:val="00044D76"/>
    <w:rsid w:val="00044F17"/>
    <w:rsid w:val="00045247"/>
    <w:rsid w:val="000452D1"/>
    <w:rsid w:val="00045607"/>
    <w:rsid w:val="00045624"/>
    <w:rsid w:val="000456B4"/>
    <w:rsid w:val="00045831"/>
    <w:rsid w:val="000458CC"/>
    <w:rsid w:val="00045946"/>
    <w:rsid w:val="00045A15"/>
    <w:rsid w:val="00045A2B"/>
    <w:rsid w:val="00045A7D"/>
    <w:rsid w:val="00045BAA"/>
    <w:rsid w:val="00045D35"/>
    <w:rsid w:val="00045D74"/>
    <w:rsid w:val="00046016"/>
    <w:rsid w:val="00046023"/>
    <w:rsid w:val="000461C5"/>
    <w:rsid w:val="00046215"/>
    <w:rsid w:val="000462F5"/>
    <w:rsid w:val="000468C8"/>
    <w:rsid w:val="00046978"/>
    <w:rsid w:val="00046D85"/>
    <w:rsid w:val="00046E49"/>
    <w:rsid w:val="00046FB1"/>
    <w:rsid w:val="0004703D"/>
    <w:rsid w:val="00047207"/>
    <w:rsid w:val="000472B2"/>
    <w:rsid w:val="00047342"/>
    <w:rsid w:val="000473E7"/>
    <w:rsid w:val="00047529"/>
    <w:rsid w:val="00047939"/>
    <w:rsid w:val="00047A37"/>
    <w:rsid w:val="00047B28"/>
    <w:rsid w:val="00047C4A"/>
    <w:rsid w:val="00047EA2"/>
    <w:rsid w:val="0005009C"/>
    <w:rsid w:val="000501E7"/>
    <w:rsid w:val="00050207"/>
    <w:rsid w:val="000502C3"/>
    <w:rsid w:val="000503E0"/>
    <w:rsid w:val="000505E3"/>
    <w:rsid w:val="000505FF"/>
    <w:rsid w:val="00050668"/>
    <w:rsid w:val="000506F9"/>
    <w:rsid w:val="0005074B"/>
    <w:rsid w:val="000507DA"/>
    <w:rsid w:val="00050806"/>
    <w:rsid w:val="00050986"/>
    <w:rsid w:val="00050D5C"/>
    <w:rsid w:val="0005101A"/>
    <w:rsid w:val="000510D2"/>
    <w:rsid w:val="000510E4"/>
    <w:rsid w:val="000512B0"/>
    <w:rsid w:val="000512F3"/>
    <w:rsid w:val="0005136C"/>
    <w:rsid w:val="000513A9"/>
    <w:rsid w:val="000519B4"/>
    <w:rsid w:val="00051A07"/>
    <w:rsid w:val="00051E62"/>
    <w:rsid w:val="000523CD"/>
    <w:rsid w:val="000525D9"/>
    <w:rsid w:val="000526CF"/>
    <w:rsid w:val="000528C9"/>
    <w:rsid w:val="00052A37"/>
    <w:rsid w:val="00052C22"/>
    <w:rsid w:val="00052C31"/>
    <w:rsid w:val="00052F32"/>
    <w:rsid w:val="000532BF"/>
    <w:rsid w:val="00053742"/>
    <w:rsid w:val="00053791"/>
    <w:rsid w:val="00053959"/>
    <w:rsid w:val="00053A89"/>
    <w:rsid w:val="00053BC0"/>
    <w:rsid w:val="00053D48"/>
    <w:rsid w:val="00053D92"/>
    <w:rsid w:val="0005408E"/>
    <w:rsid w:val="0005412B"/>
    <w:rsid w:val="00054461"/>
    <w:rsid w:val="000544BF"/>
    <w:rsid w:val="00054D9D"/>
    <w:rsid w:val="00054E61"/>
    <w:rsid w:val="00054EF3"/>
    <w:rsid w:val="00055219"/>
    <w:rsid w:val="0005549E"/>
    <w:rsid w:val="000555F1"/>
    <w:rsid w:val="0005569A"/>
    <w:rsid w:val="000556A1"/>
    <w:rsid w:val="000556E7"/>
    <w:rsid w:val="00055709"/>
    <w:rsid w:val="0005571C"/>
    <w:rsid w:val="00055725"/>
    <w:rsid w:val="00055946"/>
    <w:rsid w:val="00055DDF"/>
    <w:rsid w:val="00056079"/>
    <w:rsid w:val="0005607C"/>
    <w:rsid w:val="0005613D"/>
    <w:rsid w:val="00056666"/>
    <w:rsid w:val="00056701"/>
    <w:rsid w:val="0005674A"/>
    <w:rsid w:val="00056758"/>
    <w:rsid w:val="00056782"/>
    <w:rsid w:val="000567A5"/>
    <w:rsid w:val="00056930"/>
    <w:rsid w:val="000569F8"/>
    <w:rsid w:val="00056A28"/>
    <w:rsid w:val="00056A2E"/>
    <w:rsid w:val="00056B2C"/>
    <w:rsid w:val="00056BF0"/>
    <w:rsid w:val="00056C06"/>
    <w:rsid w:val="00056C90"/>
    <w:rsid w:val="00056E09"/>
    <w:rsid w:val="000570A0"/>
    <w:rsid w:val="00057108"/>
    <w:rsid w:val="00057453"/>
    <w:rsid w:val="0005772F"/>
    <w:rsid w:val="00057FA4"/>
    <w:rsid w:val="000600E0"/>
    <w:rsid w:val="00060316"/>
    <w:rsid w:val="000603AB"/>
    <w:rsid w:val="000606E8"/>
    <w:rsid w:val="00060729"/>
    <w:rsid w:val="0006083F"/>
    <w:rsid w:val="00060C42"/>
    <w:rsid w:val="00060C8D"/>
    <w:rsid w:val="00060CF1"/>
    <w:rsid w:val="00060E04"/>
    <w:rsid w:val="00060FC3"/>
    <w:rsid w:val="0006115F"/>
    <w:rsid w:val="00061189"/>
    <w:rsid w:val="0006129D"/>
    <w:rsid w:val="000613AD"/>
    <w:rsid w:val="0006144D"/>
    <w:rsid w:val="000614CC"/>
    <w:rsid w:val="00061563"/>
    <w:rsid w:val="00061582"/>
    <w:rsid w:val="000616A7"/>
    <w:rsid w:val="00061BF4"/>
    <w:rsid w:val="00061C4E"/>
    <w:rsid w:val="00061C8D"/>
    <w:rsid w:val="00061E9D"/>
    <w:rsid w:val="00061F77"/>
    <w:rsid w:val="000621DE"/>
    <w:rsid w:val="0006253B"/>
    <w:rsid w:val="00062744"/>
    <w:rsid w:val="000629C3"/>
    <w:rsid w:val="00062CA8"/>
    <w:rsid w:val="00062F50"/>
    <w:rsid w:val="0006312C"/>
    <w:rsid w:val="0006313E"/>
    <w:rsid w:val="00063223"/>
    <w:rsid w:val="000633F3"/>
    <w:rsid w:val="00063545"/>
    <w:rsid w:val="000636B8"/>
    <w:rsid w:val="00063743"/>
    <w:rsid w:val="0006393D"/>
    <w:rsid w:val="000639E6"/>
    <w:rsid w:val="00063A36"/>
    <w:rsid w:val="00063A9D"/>
    <w:rsid w:val="00063AB8"/>
    <w:rsid w:val="00063FF4"/>
    <w:rsid w:val="00064026"/>
    <w:rsid w:val="00064230"/>
    <w:rsid w:val="000646B3"/>
    <w:rsid w:val="00064798"/>
    <w:rsid w:val="0006484D"/>
    <w:rsid w:val="00064A73"/>
    <w:rsid w:val="00064DA4"/>
    <w:rsid w:val="00064F1F"/>
    <w:rsid w:val="00064F4D"/>
    <w:rsid w:val="00065148"/>
    <w:rsid w:val="000652B6"/>
    <w:rsid w:val="00065367"/>
    <w:rsid w:val="000653BE"/>
    <w:rsid w:val="00065722"/>
    <w:rsid w:val="000657F8"/>
    <w:rsid w:val="00065B36"/>
    <w:rsid w:val="00065BEE"/>
    <w:rsid w:val="00065DB8"/>
    <w:rsid w:val="00065DB9"/>
    <w:rsid w:val="00065E29"/>
    <w:rsid w:val="00065F96"/>
    <w:rsid w:val="00065FC6"/>
    <w:rsid w:val="0006629F"/>
    <w:rsid w:val="00066311"/>
    <w:rsid w:val="0006634B"/>
    <w:rsid w:val="00066464"/>
    <w:rsid w:val="000665E5"/>
    <w:rsid w:val="0006669D"/>
    <w:rsid w:val="000669A4"/>
    <w:rsid w:val="00066AFB"/>
    <w:rsid w:val="00066CB1"/>
    <w:rsid w:val="00066E77"/>
    <w:rsid w:val="00066F36"/>
    <w:rsid w:val="00066F42"/>
    <w:rsid w:val="00066F70"/>
    <w:rsid w:val="000672E5"/>
    <w:rsid w:val="00067394"/>
    <w:rsid w:val="000674BF"/>
    <w:rsid w:val="000678C3"/>
    <w:rsid w:val="00067B06"/>
    <w:rsid w:val="00067C5C"/>
    <w:rsid w:val="00067E57"/>
    <w:rsid w:val="00067FE8"/>
    <w:rsid w:val="00070025"/>
    <w:rsid w:val="00070181"/>
    <w:rsid w:val="00070408"/>
    <w:rsid w:val="000704F3"/>
    <w:rsid w:val="000706C6"/>
    <w:rsid w:val="0007072A"/>
    <w:rsid w:val="0007079F"/>
    <w:rsid w:val="00070848"/>
    <w:rsid w:val="00070896"/>
    <w:rsid w:val="00070A21"/>
    <w:rsid w:val="00070D32"/>
    <w:rsid w:val="00070E58"/>
    <w:rsid w:val="00071294"/>
    <w:rsid w:val="00071365"/>
    <w:rsid w:val="00071521"/>
    <w:rsid w:val="000715EA"/>
    <w:rsid w:val="00071860"/>
    <w:rsid w:val="00071A7D"/>
    <w:rsid w:val="00071C9E"/>
    <w:rsid w:val="00071D62"/>
    <w:rsid w:val="00072221"/>
    <w:rsid w:val="0007235B"/>
    <w:rsid w:val="00072552"/>
    <w:rsid w:val="00072591"/>
    <w:rsid w:val="000725F0"/>
    <w:rsid w:val="00072604"/>
    <w:rsid w:val="00072765"/>
    <w:rsid w:val="00072768"/>
    <w:rsid w:val="0007286F"/>
    <w:rsid w:val="000728C0"/>
    <w:rsid w:val="00072963"/>
    <w:rsid w:val="00072971"/>
    <w:rsid w:val="0007297B"/>
    <w:rsid w:val="000729BE"/>
    <w:rsid w:val="00072A88"/>
    <w:rsid w:val="00072B05"/>
    <w:rsid w:val="00072BC3"/>
    <w:rsid w:val="00072C2D"/>
    <w:rsid w:val="00072C98"/>
    <w:rsid w:val="00073020"/>
    <w:rsid w:val="0007307D"/>
    <w:rsid w:val="000732D1"/>
    <w:rsid w:val="00073578"/>
    <w:rsid w:val="000736FE"/>
    <w:rsid w:val="000737A2"/>
    <w:rsid w:val="00073934"/>
    <w:rsid w:val="00073982"/>
    <w:rsid w:val="00073AE0"/>
    <w:rsid w:val="00073B39"/>
    <w:rsid w:val="00073CC9"/>
    <w:rsid w:val="00073E25"/>
    <w:rsid w:val="00073E65"/>
    <w:rsid w:val="00073EAB"/>
    <w:rsid w:val="000741AC"/>
    <w:rsid w:val="0007427D"/>
    <w:rsid w:val="0007441A"/>
    <w:rsid w:val="00074652"/>
    <w:rsid w:val="000746EA"/>
    <w:rsid w:val="00074725"/>
    <w:rsid w:val="00074774"/>
    <w:rsid w:val="00074DF6"/>
    <w:rsid w:val="00074E2D"/>
    <w:rsid w:val="00074E3C"/>
    <w:rsid w:val="00074F02"/>
    <w:rsid w:val="00074F91"/>
    <w:rsid w:val="00075165"/>
    <w:rsid w:val="00075173"/>
    <w:rsid w:val="000753A1"/>
    <w:rsid w:val="0007549A"/>
    <w:rsid w:val="000757F2"/>
    <w:rsid w:val="00075834"/>
    <w:rsid w:val="000758D2"/>
    <w:rsid w:val="00075B5B"/>
    <w:rsid w:val="00075C0A"/>
    <w:rsid w:val="00075E18"/>
    <w:rsid w:val="00075F80"/>
    <w:rsid w:val="00075FB6"/>
    <w:rsid w:val="000761D5"/>
    <w:rsid w:val="00076377"/>
    <w:rsid w:val="000763DA"/>
    <w:rsid w:val="0007645E"/>
    <w:rsid w:val="000765EF"/>
    <w:rsid w:val="0007671A"/>
    <w:rsid w:val="00076830"/>
    <w:rsid w:val="000768CD"/>
    <w:rsid w:val="00076989"/>
    <w:rsid w:val="00076A20"/>
    <w:rsid w:val="00076A42"/>
    <w:rsid w:val="00076B21"/>
    <w:rsid w:val="00076B59"/>
    <w:rsid w:val="00076CA2"/>
    <w:rsid w:val="00076D30"/>
    <w:rsid w:val="00077008"/>
    <w:rsid w:val="0007757D"/>
    <w:rsid w:val="000775B8"/>
    <w:rsid w:val="000775D0"/>
    <w:rsid w:val="00077737"/>
    <w:rsid w:val="000779BB"/>
    <w:rsid w:val="00077B8F"/>
    <w:rsid w:val="00077B9C"/>
    <w:rsid w:val="00077BF3"/>
    <w:rsid w:val="00077C8E"/>
    <w:rsid w:val="00077D68"/>
    <w:rsid w:val="00077DDC"/>
    <w:rsid w:val="00080140"/>
    <w:rsid w:val="0008035B"/>
    <w:rsid w:val="000803B2"/>
    <w:rsid w:val="00080471"/>
    <w:rsid w:val="000805DE"/>
    <w:rsid w:val="0008092E"/>
    <w:rsid w:val="000809A4"/>
    <w:rsid w:val="000809CB"/>
    <w:rsid w:val="00080D35"/>
    <w:rsid w:val="00080E97"/>
    <w:rsid w:val="00081030"/>
    <w:rsid w:val="00081105"/>
    <w:rsid w:val="000812E1"/>
    <w:rsid w:val="000818D3"/>
    <w:rsid w:val="00081C60"/>
    <w:rsid w:val="00081D61"/>
    <w:rsid w:val="00082265"/>
    <w:rsid w:val="00082581"/>
    <w:rsid w:val="000825B7"/>
    <w:rsid w:val="00082711"/>
    <w:rsid w:val="000827BE"/>
    <w:rsid w:val="00082878"/>
    <w:rsid w:val="00082894"/>
    <w:rsid w:val="000828CD"/>
    <w:rsid w:val="00082908"/>
    <w:rsid w:val="00082948"/>
    <w:rsid w:val="00082A60"/>
    <w:rsid w:val="00082B8F"/>
    <w:rsid w:val="00082BB3"/>
    <w:rsid w:val="00082BD0"/>
    <w:rsid w:val="00082E09"/>
    <w:rsid w:val="000833C3"/>
    <w:rsid w:val="0008358A"/>
    <w:rsid w:val="000836E6"/>
    <w:rsid w:val="00083AA4"/>
    <w:rsid w:val="00083B12"/>
    <w:rsid w:val="00083BD8"/>
    <w:rsid w:val="00083D32"/>
    <w:rsid w:val="000842BD"/>
    <w:rsid w:val="0008431F"/>
    <w:rsid w:val="000844E3"/>
    <w:rsid w:val="000845FD"/>
    <w:rsid w:val="000846F5"/>
    <w:rsid w:val="0008490C"/>
    <w:rsid w:val="00084AE4"/>
    <w:rsid w:val="00084B25"/>
    <w:rsid w:val="00084B93"/>
    <w:rsid w:val="00084C63"/>
    <w:rsid w:val="00084EF8"/>
    <w:rsid w:val="00085037"/>
    <w:rsid w:val="000852EC"/>
    <w:rsid w:val="00085327"/>
    <w:rsid w:val="00085359"/>
    <w:rsid w:val="0008542B"/>
    <w:rsid w:val="00085515"/>
    <w:rsid w:val="000855E8"/>
    <w:rsid w:val="00085879"/>
    <w:rsid w:val="000858B1"/>
    <w:rsid w:val="000858EF"/>
    <w:rsid w:val="000858FE"/>
    <w:rsid w:val="00085AF2"/>
    <w:rsid w:val="00085C82"/>
    <w:rsid w:val="00085FB0"/>
    <w:rsid w:val="00086135"/>
    <w:rsid w:val="0008624E"/>
    <w:rsid w:val="00086666"/>
    <w:rsid w:val="000868D7"/>
    <w:rsid w:val="00086A12"/>
    <w:rsid w:val="00086B59"/>
    <w:rsid w:val="00086CA8"/>
    <w:rsid w:val="00086D02"/>
    <w:rsid w:val="00086F30"/>
    <w:rsid w:val="00086F45"/>
    <w:rsid w:val="00086FAD"/>
    <w:rsid w:val="000870F5"/>
    <w:rsid w:val="0008745A"/>
    <w:rsid w:val="0008765E"/>
    <w:rsid w:val="00087771"/>
    <w:rsid w:val="000878E8"/>
    <w:rsid w:val="000879FF"/>
    <w:rsid w:val="00087B47"/>
    <w:rsid w:val="00087D02"/>
    <w:rsid w:val="00087EFF"/>
    <w:rsid w:val="0009005C"/>
    <w:rsid w:val="00090072"/>
    <w:rsid w:val="00090151"/>
    <w:rsid w:val="000904D7"/>
    <w:rsid w:val="000908B7"/>
    <w:rsid w:val="00090CDF"/>
    <w:rsid w:val="00090F57"/>
    <w:rsid w:val="00090FE3"/>
    <w:rsid w:val="00090FE7"/>
    <w:rsid w:val="000912E5"/>
    <w:rsid w:val="000916AD"/>
    <w:rsid w:val="00091735"/>
    <w:rsid w:val="0009175A"/>
    <w:rsid w:val="000918C6"/>
    <w:rsid w:val="000918F8"/>
    <w:rsid w:val="000919F8"/>
    <w:rsid w:val="00091A7A"/>
    <w:rsid w:val="00091AF9"/>
    <w:rsid w:val="00091B1F"/>
    <w:rsid w:val="00091DE0"/>
    <w:rsid w:val="00091E4A"/>
    <w:rsid w:val="0009209C"/>
    <w:rsid w:val="000920AD"/>
    <w:rsid w:val="00092840"/>
    <w:rsid w:val="00092988"/>
    <w:rsid w:val="000929C4"/>
    <w:rsid w:val="000929EB"/>
    <w:rsid w:val="00092A0B"/>
    <w:rsid w:val="00092A68"/>
    <w:rsid w:val="00092B37"/>
    <w:rsid w:val="00092BA0"/>
    <w:rsid w:val="00092BB0"/>
    <w:rsid w:val="00092D65"/>
    <w:rsid w:val="00092EAA"/>
    <w:rsid w:val="00092FA3"/>
    <w:rsid w:val="0009303B"/>
    <w:rsid w:val="0009336E"/>
    <w:rsid w:val="000934E3"/>
    <w:rsid w:val="00093636"/>
    <w:rsid w:val="0009366C"/>
    <w:rsid w:val="00093A1A"/>
    <w:rsid w:val="00093A1E"/>
    <w:rsid w:val="00093A45"/>
    <w:rsid w:val="00093B1E"/>
    <w:rsid w:val="00093BC4"/>
    <w:rsid w:val="00093F5F"/>
    <w:rsid w:val="00094102"/>
    <w:rsid w:val="00094113"/>
    <w:rsid w:val="0009413D"/>
    <w:rsid w:val="000944B5"/>
    <w:rsid w:val="00094614"/>
    <w:rsid w:val="0009474E"/>
    <w:rsid w:val="00094755"/>
    <w:rsid w:val="000949C0"/>
    <w:rsid w:val="000949EE"/>
    <w:rsid w:val="00094A00"/>
    <w:rsid w:val="00094B67"/>
    <w:rsid w:val="00094FD4"/>
    <w:rsid w:val="00095348"/>
    <w:rsid w:val="000954DE"/>
    <w:rsid w:val="000956D5"/>
    <w:rsid w:val="00095821"/>
    <w:rsid w:val="00095976"/>
    <w:rsid w:val="00095AAC"/>
    <w:rsid w:val="00095C23"/>
    <w:rsid w:val="00095DA5"/>
    <w:rsid w:val="00095EEB"/>
    <w:rsid w:val="00096025"/>
    <w:rsid w:val="000960FC"/>
    <w:rsid w:val="000961FC"/>
    <w:rsid w:val="000962A0"/>
    <w:rsid w:val="00096789"/>
    <w:rsid w:val="00096863"/>
    <w:rsid w:val="00096899"/>
    <w:rsid w:val="000968FB"/>
    <w:rsid w:val="00096B7D"/>
    <w:rsid w:val="00096C6D"/>
    <w:rsid w:val="00096DDC"/>
    <w:rsid w:val="00096E9F"/>
    <w:rsid w:val="00097034"/>
    <w:rsid w:val="00097110"/>
    <w:rsid w:val="000971CA"/>
    <w:rsid w:val="000972C8"/>
    <w:rsid w:val="000972F1"/>
    <w:rsid w:val="000973AF"/>
    <w:rsid w:val="0009749E"/>
    <w:rsid w:val="00097C12"/>
    <w:rsid w:val="00097C51"/>
    <w:rsid w:val="00097C9A"/>
    <w:rsid w:val="00097DD6"/>
    <w:rsid w:val="00097E49"/>
    <w:rsid w:val="00097EDA"/>
    <w:rsid w:val="00097EFD"/>
    <w:rsid w:val="000A02BF"/>
    <w:rsid w:val="000A034F"/>
    <w:rsid w:val="000A0410"/>
    <w:rsid w:val="000A0592"/>
    <w:rsid w:val="000A071C"/>
    <w:rsid w:val="000A076F"/>
    <w:rsid w:val="000A0AD4"/>
    <w:rsid w:val="000A0D2D"/>
    <w:rsid w:val="000A0DA9"/>
    <w:rsid w:val="000A0EC5"/>
    <w:rsid w:val="000A0F92"/>
    <w:rsid w:val="000A11E8"/>
    <w:rsid w:val="000A1211"/>
    <w:rsid w:val="000A1331"/>
    <w:rsid w:val="000A1476"/>
    <w:rsid w:val="000A152D"/>
    <w:rsid w:val="000A1541"/>
    <w:rsid w:val="000A1564"/>
    <w:rsid w:val="000A17A0"/>
    <w:rsid w:val="000A1893"/>
    <w:rsid w:val="000A1C19"/>
    <w:rsid w:val="000A1C95"/>
    <w:rsid w:val="000A1E54"/>
    <w:rsid w:val="000A1FF3"/>
    <w:rsid w:val="000A20C2"/>
    <w:rsid w:val="000A20C5"/>
    <w:rsid w:val="000A25F9"/>
    <w:rsid w:val="000A28B4"/>
    <w:rsid w:val="000A299D"/>
    <w:rsid w:val="000A29DE"/>
    <w:rsid w:val="000A2D03"/>
    <w:rsid w:val="000A2D4D"/>
    <w:rsid w:val="000A2EFD"/>
    <w:rsid w:val="000A2F5A"/>
    <w:rsid w:val="000A3097"/>
    <w:rsid w:val="000A30A7"/>
    <w:rsid w:val="000A3205"/>
    <w:rsid w:val="000A3321"/>
    <w:rsid w:val="000A334E"/>
    <w:rsid w:val="000A35CB"/>
    <w:rsid w:val="000A3620"/>
    <w:rsid w:val="000A37AC"/>
    <w:rsid w:val="000A3F5A"/>
    <w:rsid w:val="000A40BD"/>
    <w:rsid w:val="000A4185"/>
    <w:rsid w:val="000A4282"/>
    <w:rsid w:val="000A4410"/>
    <w:rsid w:val="000A4555"/>
    <w:rsid w:val="000A4737"/>
    <w:rsid w:val="000A487A"/>
    <w:rsid w:val="000A4C39"/>
    <w:rsid w:val="000A4CEA"/>
    <w:rsid w:val="000A4D86"/>
    <w:rsid w:val="000A5564"/>
    <w:rsid w:val="000A55A7"/>
    <w:rsid w:val="000A5705"/>
    <w:rsid w:val="000A5844"/>
    <w:rsid w:val="000A5955"/>
    <w:rsid w:val="000A5AC7"/>
    <w:rsid w:val="000A5E8A"/>
    <w:rsid w:val="000A6030"/>
    <w:rsid w:val="000A6082"/>
    <w:rsid w:val="000A628B"/>
    <w:rsid w:val="000A64AC"/>
    <w:rsid w:val="000A6585"/>
    <w:rsid w:val="000A671D"/>
    <w:rsid w:val="000A685D"/>
    <w:rsid w:val="000A6965"/>
    <w:rsid w:val="000A6F0C"/>
    <w:rsid w:val="000A6F2E"/>
    <w:rsid w:val="000A6F5A"/>
    <w:rsid w:val="000A72B8"/>
    <w:rsid w:val="000A75B2"/>
    <w:rsid w:val="000A75E8"/>
    <w:rsid w:val="000A7617"/>
    <w:rsid w:val="000A7662"/>
    <w:rsid w:val="000A7867"/>
    <w:rsid w:val="000A789C"/>
    <w:rsid w:val="000A7C55"/>
    <w:rsid w:val="000A7D20"/>
    <w:rsid w:val="000B0031"/>
    <w:rsid w:val="000B01C6"/>
    <w:rsid w:val="000B027B"/>
    <w:rsid w:val="000B02AA"/>
    <w:rsid w:val="000B043F"/>
    <w:rsid w:val="000B04A9"/>
    <w:rsid w:val="000B076D"/>
    <w:rsid w:val="000B07A7"/>
    <w:rsid w:val="000B087B"/>
    <w:rsid w:val="000B0AA9"/>
    <w:rsid w:val="000B0DB6"/>
    <w:rsid w:val="000B0EB9"/>
    <w:rsid w:val="000B0F01"/>
    <w:rsid w:val="000B1063"/>
    <w:rsid w:val="000B107C"/>
    <w:rsid w:val="000B11E5"/>
    <w:rsid w:val="000B136C"/>
    <w:rsid w:val="000B14CF"/>
    <w:rsid w:val="000B19F4"/>
    <w:rsid w:val="000B1A7B"/>
    <w:rsid w:val="000B1BC6"/>
    <w:rsid w:val="000B1BD4"/>
    <w:rsid w:val="000B1D38"/>
    <w:rsid w:val="000B1E54"/>
    <w:rsid w:val="000B2142"/>
    <w:rsid w:val="000B221C"/>
    <w:rsid w:val="000B26FA"/>
    <w:rsid w:val="000B2733"/>
    <w:rsid w:val="000B2775"/>
    <w:rsid w:val="000B2980"/>
    <w:rsid w:val="000B299F"/>
    <w:rsid w:val="000B29EE"/>
    <w:rsid w:val="000B2F1D"/>
    <w:rsid w:val="000B2FFD"/>
    <w:rsid w:val="000B3414"/>
    <w:rsid w:val="000B34DC"/>
    <w:rsid w:val="000B35D3"/>
    <w:rsid w:val="000B3629"/>
    <w:rsid w:val="000B37B8"/>
    <w:rsid w:val="000B37E9"/>
    <w:rsid w:val="000B383F"/>
    <w:rsid w:val="000B389A"/>
    <w:rsid w:val="000B3CB1"/>
    <w:rsid w:val="000B3CCB"/>
    <w:rsid w:val="000B3D18"/>
    <w:rsid w:val="000B3DC6"/>
    <w:rsid w:val="000B3E8E"/>
    <w:rsid w:val="000B3EFD"/>
    <w:rsid w:val="000B3F5B"/>
    <w:rsid w:val="000B416B"/>
    <w:rsid w:val="000B4196"/>
    <w:rsid w:val="000B43ED"/>
    <w:rsid w:val="000B443D"/>
    <w:rsid w:val="000B459F"/>
    <w:rsid w:val="000B475E"/>
    <w:rsid w:val="000B482F"/>
    <w:rsid w:val="000B4E42"/>
    <w:rsid w:val="000B53FA"/>
    <w:rsid w:val="000B5415"/>
    <w:rsid w:val="000B5718"/>
    <w:rsid w:val="000B5791"/>
    <w:rsid w:val="000B597C"/>
    <w:rsid w:val="000B5A4E"/>
    <w:rsid w:val="000B5AF7"/>
    <w:rsid w:val="000B5D68"/>
    <w:rsid w:val="000B5DAC"/>
    <w:rsid w:val="000B5F47"/>
    <w:rsid w:val="000B5F7D"/>
    <w:rsid w:val="000B60A9"/>
    <w:rsid w:val="000B61FB"/>
    <w:rsid w:val="000B630D"/>
    <w:rsid w:val="000B63F5"/>
    <w:rsid w:val="000B6419"/>
    <w:rsid w:val="000B645B"/>
    <w:rsid w:val="000B667D"/>
    <w:rsid w:val="000B6751"/>
    <w:rsid w:val="000B68EA"/>
    <w:rsid w:val="000B6A57"/>
    <w:rsid w:val="000B6AB8"/>
    <w:rsid w:val="000B6DDF"/>
    <w:rsid w:val="000B6F5D"/>
    <w:rsid w:val="000B70E8"/>
    <w:rsid w:val="000B7574"/>
    <w:rsid w:val="000B7585"/>
    <w:rsid w:val="000B7641"/>
    <w:rsid w:val="000B76DB"/>
    <w:rsid w:val="000B77FE"/>
    <w:rsid w:val="000B788F"/>
    <w:rsid w:val="000B794E"/>
    <w:rsid w:val="000B797D"/>
    <w:rsid w:val="000B7B68"/>
    <w:rsid w:val="000B7BBB"/>
    <w:rsid w:val="000B7CA1"/>
    <w:rsid w:val="000B7E36"/>
    <w:rsid w:val="000C0136"/>
    <w:rsid w:val="000C0381"/>
    <w:rsid w:val="000C0607"/>
    <w:rsid w:val="000C068D"/>
    <w:rsid w:val="000C073B"/>
    <w:rsid w:val="000C09A0"/>
    <w:rsid w:val="000C0B87"/>
    <w:rsid w:val="000C0BBD"/>
    <w:rsid w:val="000C0DF6"/>
    <w:rsid w:val="000C0DFF"/>
    <w:rsid w:val="000C0E39"/>
    <w:rsid w:val="000C0FB0"/>
    <w:rsid w:val="000C13D6"/>
    <w:rsid w:val="000C14CF"/>
    <w:rsid w:val="000C1606"/>
    <w:rsid w:val="000C177A"/>
    <w:rsid w:val="000C1B2F"/>
    <w:rsid w:val="000C1BB2"/>
    <w:rsid w:val="000C1BBA"/>
    <w:rsid w:val="000C1CAC"/>
    <w:rsid w:val="000C1E7C"/>
    <w:rsid w:val="000C1EA9"/>
    <w:rsid w:val="000C2405"/>
    <w:rsid w:val="000C2566"/>
    <w:rsid w:val="000C256F"/>
    <w:rsid w:val="000C2572"/>
    <w:rsid w:val="000C2741"/>
    <w:rsid w:val="000C2779"/>
    <w:rsid w:val="000C28A2"/>
    <w:rsid w:val="000C28F9"/>
    <w:rsid w:val="000C2930"/>
    <w:rsid w:val="000C2A53"/>
    <w:rsid w:val="000C2A88"/>
    <w:rsid w:val="000C2ABB"/>
    <w:rsid w:val="000C2B2F"/>
    <w:rsid w:val="000C3104"/>
    <w:rsid w:val="000C31F2"/>
    <w:rsid w:val="000C3258"/>
    <w:rsid w:val="000C33C3"/>
    <w:rsid w:val="000C37F9"/>
    <w:rsid w:val="000C3866"/>
    <w:rsid w:val="000C38A6"/>
    <w:rsid w:val="000C3B4A"/>
    <w:rsid w:val="000C3B53"/>
    <w:rsid w:val="000C3BEC"/>
    <w:rsid w:val="000C3C18"/>
    <w:rsid w:val="000C4054"/>
    <w:rsid w:val="000C45EC"/>
    <w:rsid w:val="000C46F3"/>
    <w:rsid w:val="000C4AC2"/>
    <w:rsid w:val="000C4B5B"/>
    <w:rsid w:val="000C4DC9"/>
    <w:rsid w:val="000C4F22"/>
    <w:rsid w:val="000C50F2"/>
    <w:rsid w:val="000C540B"/>
    <w:rsid w:val="000C5764"/>
    <w:rsid w:val="000C5833"/>
    <w:rsid w:val="000C5859"/>
    <w:rsid w:val="000C58DA"/>
    <w:rsid w:val="000C59A8"/>
    <w:rsid w:val="000C5A90"/>
    <w:rsid w:val="000C61B3"/>
    <w:rsid w:val="000C630E"/>
    <w:rsid w:val="000C641A"/>
    <w:rsid w:val="000C67EF"/>
    <w:rsid w:val="000C6968"/>
    <w:rsid w:val="000C6AA5"/>
    <w:rsid w:val="000C6DBC"/>
    <w:rsid w:val="000C6F34"/>
    <w:rsid w:val="000C7086"/>
    <w:rsid w:val="000C7764"/>
    <w:rsid w:val="000C77CE"/>
    <w:rsid w:val="000C7871"/>
    <w:rsid w:val="000C7A30"/>
    <w:rsid w:val="000C7AD6"/>
    <w:rsid w:val="000C7B87"/>
    <w:rsid w:val="000C7BC5"/>
    <w:rsid w:val="000C7DDC"/>
    <w:rsid w:val="000C7FE4"/>
    <w:rsid w:val="000D0004"/>
    <w:rsid w:val="000D023B"/>
    <w:rsid w:val="000D0463"/>
    <w:rsid w:val="000D05C5"/>
    <w:rsid w:val="000D05F0"/>
    <w:rsid w:val="000D0617"/>
    <w:rsid w:val="000D09C2"/>
    <w:rsid w:val="000D0ACD"/>
    <w:rsid w:val="000D0E54"/>
    <w:rsid w:val="000D0E64"/>
    <w:rsid w:val="000D0F85"/>
    <w:rsid w:val="000D0FF6"/>
    <w:rsid w:val="000D1147"/>
    <w:rsid w:val="000D15E1"/>
    <w:rsid w:val="000D1654"/>
    <w:rsid w:val="000D17F5"/>
    <w:rsid w:val="000D193C"/>
    <w:rsid w:val="000D1958"/>
    <w:rsid w:val="000D196D"/>
    <w:rsid w:val="000D1B0D"/>
    <w:rsid w:val="000D1B11"/>
    <w:rsid w:val="000D1B59"/>
    <w:rsid w:val="000D1C83"/>
    <w:rsid w:val="000D1F96"/>
    <w:rsid w:val="000D2017"/>
    <w:rsid w:val="000D235F"/>
    <w:rsid w:val="000D262C"/>
    <w:rsid w:val="000D27E7"/>
    <w:rsid w:val="000D28D6"/>
    <w:rsid w:val="000D2A60"/>
    <w:rsid w:val="000D2A8A"/>
    <w:rsid w:val="000D2A8B"/>
    <w:rsid w:val="000D2BD6"/>
    <w:rsid w:val="000D2C50"/>
    <w:rsid w:val="000D2DC1"/>
    <w:rsid w:val="000D2F30"/>
    <w:rsid w:val="000D2F3D"/>
    <w:rsid w:val="000D302F"/>
    <w:rsid w:val="000D32DB"/>
    <w:rsid w:val="000D365B"/>
    <w:rsid w:val="000D36F1"/>
    <w:rsid w:val="000D37B5"/>
    <w:rsid w:val="000D38E7"/>
    <w:rsid w:val="000D39DB"/>
    <w:rsid w:val="000D3A5F"/>
    <w:rsid w:val="000D3ADB"/>
    <w:rsid w:val="000D3E9F"/>
    <w:rsid w:val="000D407B"/>
    <w:rsid w:val="000D48A3"/>
    <w:rsid w:val="000D4A7A"/>
    <w:rsid w:val="000D4AB9"/>
    <w:rsid w:val="000D4AFC"/>
    <w:rsid w:val="000D4B31"/>
    <w:rsid w:val="000D4B39"/>
    <w:rsid w:val="000D4C7A"/>
    <w:rsid w:val="000D4EAD"/>
    <w:rsid w:val="000D4FFD"/>
    <w:rsid w:val="000D54EE"/>
    <w:rsid w:val="000D54EF"/>
    <w:rsid w:val="000D56BF"/>
    <w:rsid w:val="000D56D4"/>
    <w:rsid w:val="000D5703"/>
    <w:rsid w:val="000D57EE"/>
    <w:rsid w:val="000D57F5"/>
    <w:rsid w:val="000D5962"/>
    <w:rsid w:val="000D5AFD"/>
    <w:rsid w:val="000D5BDD"/>
    <w:rsid w:val="000D5D2A"/>
    <w:rsid w:val="000D5E47"/>
    <w:rsid w:val="000D5FC5"/>
    <w:rsid w:val="000D617A"/>
    <w:rsid w:val="000D64E5"/>
    <w:rsid w:val="000D6580"/>
    <w:rsid w:val="000D659E"/>
    <w:rsid w:val="000D66E8"/>
    <w:rsid w:val="000D6742"/>
    <w:rsid w:val="000D680A"/>
    <w:rsid w:val="000D694D"/>
    <w:rsid w:val="000D6B38"/>
    <w:rsid w:val="000D6DD6"/>
    <w:rsid w:val="000D7068"/>
    <w:rsid w:val="000D72D4"/>
    <w:rsid w:val="000D73DB"/>
    <w:rsid w:val="000D73E1"/>
    <w:rsid w:val="000D756A"/>
    <w:rsid w:val="000D783A"/>
    <w:rsid w:val="000D7ABA"/>
    <w:rsid w:val="000D7CB7"/>
    <w:rsid w:val="000D7DF1"/>
    <w:rsid w:val="000E0082"/>
    <w:rsid w:val="000E0253"/>
    <w:rsid w:val="000E03F8"/>
    <w:rsid w:val="000E047C"/>
    <w:rsid w:val="000E068A"/>
    <w:rsid w:val="000E08A5"/>
    <w:rsid w:val="000E0AFA"/>
    <w:rsid w:val="000E0B7F"/>
    <w:rsid w:val="000E0D78"/>
    <w:rsid w:val="000E0E82"/>
    <w:rsid w:val="000E0EA4"/>
    <w:rsid w:val="000E0F3A"/>
    <w:rsid w:val="000E0FC8"/>
    <w:rsid w:val="000E11E7"/>
    <w:rsid w:val="000E12D6"/>
    <w:rsid w:val="000E12E5"/>
    <w:rsid w:val="000E14F0"/>
    <w:rsid w:val="000E162B"/>
    <w:rsid w:val="000E179B"/>
    <w:rsid w:val="000E1849"/>
    <w:rsid w:val="000E185F"/>
    <w:rsid w:val="000E19F5"/>
    <w:rsid w:val="000E1A7C"/>
    <w:rsid w:val="000E1B51"/>
    <w:rsid w:val="000E1BAB"/>
    <w:rsid w:val="000E1C46"/>
    <w:rsid w:val="000E1D8C"/>
    <w:rsid w:val="000E1DB6"/>
    <w:rsid w:val="000E1EBB"/>
    <w:rsid w:val="000E1F43"/>
    <w:rsid w:val="000E20E8"/>
    <w:rsid w:val="000E2127"/>
    <w:rsid w:val="000E21B6"/>
    <w:rsid w:val="000E22A8"/>
    <w:rsid w:val="000E22C9"/>
    <w:rsid w:val="000E26E3"/>
    <w:rsid w:val="000E2A72"/>
    <w:rsid w:val="000E2B35"/>
    <w:rsid w:val="000E2BA8"/>
    <w:rsid w:val="000E2C49"/>
    <w:rsid w:val="000E2CCE"/>
    <w:rsid w:val="000E2DFE"/>
    <w:rsid w:val="000E2E08"/>
    <w:rsid w:val="000E30F6"/>
    <w:rsid w:val="000E31F7"/>
    <w:rsid w:val="000E333E"/>
    <w:rsid w:val="000E3584"/>
    <w:rsid w:val="000E359E"/>
    <w:rsid w:val="000E35C9"/>
    <w:rsid w:val="000E3768"/>
    <w:rsid w:val="000E386E"/>
    <w:rsid w:val="000E3B26"/>
    <w:rsid w:val="000E3B6E"/>
    <w:rsid w:val="000E3CD4"/>
    <w:rsid w:val="000E3D1C"/>
    <w:rsid w:val="000E3D37"/>
    <w:rsid w:val="000E3DA0"/>
    <w:rsid w:val="000E3E6C"/>
    <w:rsid w:val="000E3FFC"/>
    <w:rsid w:val="000E4196"/>
    <w:rsid w:val="000E42E9"/>
    <w:rsid w:val="000E4496"/>
    <w:rsid w:val="000E44AF"/>
    <w:rsid w:val="000E4549"/>
    <w:rsid w:val="000E479D"/>
    <w:rsid w:val="000E49F6"/>
    <w:rsid w:val="000E4DFE"/>
    <w:rsid w:val="000E5072"/>
    <w:rsid w:val="000E51A2"/>
    <w:rsid w:val="000E5311"/>
    <w:rsid w:val="000E541E"/>
    <w:rsid w:val="000E5608"/>
    <w:rsid w:val="000E58E7"/>
    <w:rsid w:val="000E5A75"/>
    <w:rsid w:val="000E5C9C"/>
    <w:rsid w:val="000E5EF8"/>
    <w:rsid w:val="000E5F66"/>
    <w:rsid w:val="000E605A"/>
    <w:rsid w:val="000E60AC"/>
    <w:rsid w:val="000E6194"/>
    <w:rsid w:val="000E6199"/>
    <w:rsid w:val="000E6461"/>
    <w:rsid w:val="000E6475"/>
    <w:rsid w:val="000E67DE"/>
    <w:rsid w:val="000E67F2"/>
    <w:rsid w:val="000E6812"/>
    <w:rsid w:val="000E68F0"/>
    <w:rsid w:val="000E6D6F"/>
    <w:rsid w:val="000E6F85"/>
    <w:rsid w:val="000E706D"/>
    <w:rsid w:val="000E7A7C"/>
    <w:rsid w:val="000E7BC0"/>
    <w:rsid w:val="000E7DB1"/>
    <w:rsid w:val="000E7E30"/>
    <w:rsid w:val="000E7FA1"/>
    <w:rsid w:val="000F0278"/>
    <w:rsid w:val="000F03F1"/>
    <w:rsid w:val="000F052E"/>
    <w:rsid w:val="000F075F"/>
    <w:rsid w:val="000F0953"/>
    <w:rsid w:val="000F09B0"/>
    <w:rsid w:val="000F0AD2"/>
    <w:rsid w:val="000F0C23"/>
    <w:rsid w:val="000F0E40"/>
    <w:rsid w:val="000F12C4"/>
    <w:rsid w:val="000F1379"/>
    <w:rsid w:val="000F13F6"/>
    <w:rsid w:val="000F14A7"/>
    <w:rsid w:val="000F16D4"/>
    <w:rsid w:val="000F184B"/>
    <w:rsid w:val="000F1857"/>
    <w:rsid w:val="000F1908"/>
    <w:rsid w:val="000F191B"/>
    <w:rsid w:val="000F196C"/>
    <w:rsid w:val="000F19F4"/>
    <w:rsid w:val="000F1C16"/>
    <w:rsid w:val="000F213D"/>
    <w:rsid w:val="000F22EA"/>
    <w:rsid w:val="000F23D2"/>
    <w:rsid w:val="000F2585"/>
    <w:rsid w:val="000F2704"/>
    <w:rsid w:val="000F28B4"/>
    <w:rsid w:val="000F292A"/>
    <w:rsid w:val="000F2B63"/>
    <w:rsid w:val="000F2C14"/>
    <w:rsid w:val="000F2D76"/>
    <w:rsid w:val="000F2DA9"/>
    <w:rsid w:val="000F31B8"/>
    <w:rsid w:val="000F327E"/>
    <w:rsid w:val="000F3694"/>
    <w:rsid w:val="000F3899"/>
    <w:rsid w:val="000F3A7A"/>
    <w:rsid w:val="000F3BFC"/>
    <w:rsid w:val="000F3C87"/>
    <w:rsid w:val="000F3CEF"/>
    <w:rsid w:val="000F3D19"/>
    <w:rsid w:val="000F3F16"/>
    <w:rsid w:val="000F4385"/>
    <w:rsid w:val="000F44C7"/>
    <w:rsid w:val="000F45D8"/>
    <w:rsid w:val="000F4697"/>
    <w:rsid w:val="000F482F"/>
    <w:rsid w:val="000F48E8"/>
    <w:rsid w:val="000F4BAC"/>
    <w:rsid w:val="000F4E64"/>
    <w:rsid w:val="000F4F1D"/>
    <w:rsid w:val="000F50F7"/>
    <w:rsid w:val="000F5160"/>
    <w:rsid w:val="000F518F"/>
    <w:rsid w:val="000F51F5"/>
    <w:rsid w:val="000F5307"/>
    <w:rsid w:val="000F530C"/>
    <w:rsid w:val="000F5333"/>
    <w:rsid w:val="000F5426"/>
    <w:rsid w:val="000F54E4"/>
    <w:rsid w:val="000F5511"/>
    <w:rsid w:val="000F557E"/>
    <w:rsid w:val="000F55E2"/>
    <w:rsid w:val="000F5679"/>
    <w:rsid w:val="000F57A4"/>
    <w:rsid w:val="000F57C5"/>
    <w:rsid w:val="000F587F"/>
    <w:rsid w:val="000F5AD2"/>
    <w:rsid w:val="000F5BBE"/>
    <w:rsid w:val="000F5C29"/>
    <w:rsid w:val="000F5D30"/>
    <w:rsid w:val="000F5D66"/>
    <w:rsid w:val="000F606A"/>
    <w:rsid w:val="000F62E9"/>
    <w:rsid w:val="000F6716"/>
    <w:rsid w:val="000F6866"/>
    <w:rsid w:val="000F6A09"/>
    <w:rsid w:val="000F6A7E"/>
    <w:rsid w:val="000F6F10"/>
    <w:rsid w:val="000F70CA"/>
    <w:rsid w:val="000F7481"/>
    <w:rsid w:val="000F7525"/>
    <w:rsid w:val="000F7551"/>
    <w:rsid w:val="000F76A4"/>
    <w:rsid w:val="000F76B2"/>
    <w:rsid w:val="000F7850"/>
    <w:rsid w:val="000F7878"/>
    <w:rsid w:val="000F79CD"/>
    <w:rsid w:val="000F7AF2"/>
    <w:rsid w:val="000F7E2A"/>
    <w:rsid w:val="000F7EBD"/>
    <w:rsid w:val="000F7F0F"/>
    <w:rsid w:val="000F7F9E"/>
    <w:rsid w:val="000F7FB3"/>
    <w:rsid w:val="001001C2"/>
    <w:rsid w:val="0010069F"/>
    <w:rsid w:val="0010085A"/>
    <w:rsid w:val="00100929"/>
    <w:rsid w:val="0010098C"/>
    <w:rsid w:val="001009D1"/>
    <w:rsid w:val="00100A03"/>
    <w:rsid w:val="00100B2A"/>
    <w:rsid w:val="00100CA0"/>
    <w:rsid w:val="00100DC2"/>
    <w:rsid w:val="00100E6A"/>
    <w:rsid w:val="00100EB3"/>
    <w:rsid w:val="00100EC8"/>
    <w:rsid w:val="00101079"/>
    <w:rsid w:val="001010C9"/>
    <w:rsid w:val="00101146"/>
    <w:rsid w:val="001012E3"/>
    <w:rsid w:val="00101316"/>
    <w:rsid w:val="00101433"/>
    <w:rsid w:val="00101586"/>
    <w:rsid w:val="00101660"/>
    <w:rsid w:val="0010189E"/>
    <w:rsid w:val="001019BC"/>
    <w:rsid w:val="001019D6"/>
    <w:rsid w:val="00101BE7"/>
    <w:rsid w:val="00101EC4"/>
    <w:rsid w:val="00101F32"/>
    <w:rsid w:val="00102103"/>
    <w:rsid w:val="00102153"/>
    <w:rsid w:val="001021D4"/>
    <w:rsid w:val="00102267"/>
    <w:rsid w:val="00102315"/>
    <w:rsid w:val="0010267D"/>
    <w:rsid w:val="001026ED"/>
    <w:rsid w:val="0010288E"/>
    <w:rsid w:val="00102CF2"/>
    <w:rsid w:val="00102D92"/>
    <w:rsid w:val="00102DCB"/>
    <w:rsid w:val="00102F50"/>
    <w:rsid w:val="00102F96"/>
    <w:rsid w:val="00103301"/>
    <w:rsid w:val="001033B0"/>
    <w:rsid w:val="00103456"/>
    <w:rsid w:val="00103473"/>
    <w:rsid w:val="00103804"/>
    <w:rsid w:val="0010399D"/>
    <w:rsid w:val="00103B8D"/>
    <w:rsid w:val="00103E59"/>
    <w:rsid w:val="00104341"/>
    <w:rsid w:val="001043D3"/>
    <w:rsid w:val="00104452"/>
    <w:rsid w:val="00104856"/>
    <w:rsid w:val="001049EA"/>
    <w:rsid w:val="00104BE3"/>
    <w:rsid w:val="00104D42"/>
    <w:rsid w:val="00104E8A"/>
    <w:rsid w:val="00105158"/>
    <w:rsid w:val="0010538D"/>
    <w:rsid w:val="001055DF"/>
    <w:rsid w:val="0010563B"/>
    <w:rsid w:val="001057D4"/>
    <w:rsid w:val="00105850"/>
    <w:rsid w:val="00105CA2"/>
    <w:rsid w:val="00105D58"/>
    <w:rsid w:val="00105F5D"/>
    <w:rsid w:val="0010628D"/>
    <w:rsid w:val="00106E38"/>
    <w:rsid w:val="00106F7B"/>
    <w:rsid w:val="00107052"/>
    <w:rsid w:val="0010711A"/>
    <w:rsid w:val="00107502"/>
    <w:rsid w:val="00107699"/>
    <w:rsid w:val="001076F8"/>
    <w:rsid w:val="0010786C"/>
    <w:rsid w:val="00107A96"/>
    <w:rsid w:val="00107C98"/>
    <w:rsid w:val="00107EA5"/>
    <w:rsid w:val="00110017"/>
    <w:rsid w:val="001102C1"/>
    <w:rsid w:val="001102D8"/>
    <w:rsid w:val="00110543"/>
    <w:rsid w:val="001105DC"/>
    <w:rsid w:val="001107E7"/>
    <w:rsid w:val="001108E5"/>
    <w:rsid w:val="001109BA"/>
    <w:rsid w:val="00110B4F"/>
    <w:rsid w:val="00110D75"/>
    <w:rsid w:val="00110E0B"/>
    <w:rsid w:val="00110E4D"/>
    <w:rsid w:val="00110F9A"/>
    <w:rsid w:val="00111086"/>
    <w:rsid w:val="0011117C"/>
    <w:rsid w:val="001111C2"/>
    <w:rsid w:val="001111C6"/>
    <w:rsid w:val="001115F2"/>
    <w:rsid w:val="00111664"/>
    <w:rsid w:val="00111F46"/>
    <w:rsid w:val="00111FDD"/>
    <w:rsid w:val="00112030"/>
    <w:rsid w:val="00112158"/>
    <w:rsid w:val="001122B1"/>
    <w:rsid w:val="00112749"/>
    <w:rsid w:val="0011276C"/>
    <w:rsid w:val="0011288D"/>
    <w:rsid w:val="001129B4"/>
    <w:rsid w:val="00112A94"/>
    <w:rsid w:val="00112D7C"/>
    <w:rsid w:val="00112DC6"/>
    <w:rsid w:val="0011309B"/>
    <w:rsid w:val="00113123"/>
    <w:rsid w:val="00113132"/>
    <w:rsid w:val="0011318A"/>
    <w:rsid w:val="00113235"/>
    <w:rsid w:val="001132D8"/>
    <w:rsid w:val="00113495"/>
    <w:rsid w:val="001139B4"/>
    <w:rsid w:val="00113A4E"/>
    <w:rsid w:val="00113B1F"/>
    <w:rsid w:val="001140B0"/>
    <w:rsid w:val="00114174"/>
    <w:rsid w:val="001141E6"/>
    <w:rsid w:val="0011420F"/>
    <w:rsid w:val="001142AE"/>
    <w:rsid w:val="00114375"/>
    <w:rsid w:val="001144E2"/>
    <w:rsid w:val="001147BA"/>
    <w:rsid w:val="00114BA8"/>
    <w:rsid w:val="00114BE7"/>
    <w:rsid w:val="00114ECA"/>
    <w:rsid w:val="0011502C"/>
    <w:rsid w:val="00115215"/>
    <w:rsid w:val="001152D5"/>
    <w:rsid w:val="001155A6"/>
    <w:rsid w:val="00115766"/>
    <w:rsid w:val="00115870"/>
    <w:rsid w:val="001158F5"/>
    <w:rsid w:val="001159C2"/>
    <w:rsid w:val="00115AF1"/>
    <w:rsid w:val="00115B78"/>
    <w:rsid w:val="00115CEC"/>
    <w:rsid w:val="00115E3D"/>
    <w:rsid w:val="00116448"/>
    <w:rsid w:val="001165E9"/>
    <w:rsid w:val="00116686"/>
    <w:rsid w:val="001167AC"/>
    <w:rsid w:val="001167B6"/>
    <w:rsid w:val="00116A75"/>
    <w:rsid w:val="00116E0D"/>
    <w:rsid w:val="00116EAC"/>
    <w:rsid w:val="00116FCE"/>
    <w:rsid w:val="00117033"/>
    <w:rsid w:val="00117150"/>
    <w:rsid w:val="001171A7"/>
    <w:rsid w:val="0011795B"/>
    <w:rsid w:val="00117A02"/>
    <w:rsid w:val="00117B3E"/>
    <w:rsid w:val="00117B8E"/>
    <w:rsid w:val="00117BA3"/>
    <w:rsid w:val="00117C12"/>
    <w:rsid w:val="00117CD0"/>
    <w:rsid w:val="00117D1D"/>
    <w:rsid w:val="00117E21"/>
    <w:rsid w:val="001205D2"/>
    <w:rsid w:val="001206CF"/>
    <w:rsid w:val="001209AC"/>
    <w:rsid w:val="00120A38"/>
    <w:rsid w:val="00120BC2"/>
    <w:rsid w:val="00120DA6"/>
    <w:rsid w:val="00120DA9"/>
    <w:rsid w:val="00120DF1"/>
    <w:rsid w:val="001210E6"/>
    <w:rsid w:val="00121179"/>
    <w:rsid w:val="001212B5"/>
    <w:rsid w:val="001218D6"/>
    <w:rsid w:val="00121916"/>
    <w:rsid w:val="00121B49"/>
    <w:rsid w:val="00121B52"/>
    <w:rsid w:val="00121BFC"/>
    <w:rsid w:val="00121C8E"/>
    <w:rsid w:val="001220E9"/>
    <w:rsid w:val="00122118"/>
    <w:rsid w:val="001222FB"/>
    <w:rsid w:val="0012257C"/>
    <w:rsid w:val="001225B7"/>
    <w:rsid w:val="00122680"/>
    <w:rsid w:val="00122777"/>
    <w:rsid w:val="00122A0F"/>
    <w:rsid w:val="00122B61"/>
    <w:rsid w:val="00122BBE"/>
    <w:rsid w:val="00122D1E"/>
    <w:rsid w:val="00123031"/>
    <w:rsid w:val="00123350"/>
    <w:rsid w:val="0012338E"/>
    <w:rsid w:val="001233BF"/>
    <w:rsid w:val="00123548"/>
    <w:rsid w:val="00123716"/>
    <w:rsid w:val="0012386D"/>
    <w:rsid w:val="0012392B"/>
    <w:rsid w:val="00123B4B"/>
    <w:rsid w:val="00123BEC"/>
    <w:rsid w:val="00123E41"/>
    <w:rsid w:val="0012413F"/>
    <w:rsid w:val="00124299"/>
    <w:rsid w:val="00124467"/>
    <w:rsid w:val="0012450F"/>
    <w:rsid w:val="00124720"/>
    <w:rsid w:val="0012475D"/>
    <w:rsid w:val="00124868"/>
    <w:rsid w:val="00124AB5"/>
    <w:rsid w:val="00124DEA"/>
    <w:rsid w:val="001250B6"/>
    <w:rsid w:val="001251C8"/>
    <w:rsid w:val="001253D3"/>
    <w:rsid w:val="001253E5"/>
    <w:rsid w:val="00125477"/>
    <w:rsid w:val="001257AA"/>
    <w:rsid w:val="001257FB"/>
    <w:rsid w:val="001258FB"/>
    <w:rsid w:val="001259E9"/>
    <w:rsid w:val="00125A32"/>
    <w:rsid w:val="00125B4A"/>
    <w:rsid w:val="00125C32"/>
    <w:rsid w:val="00125CA3"/>
    <w:rsid w:val="00125D10"/>
    <w:rsid w:val="00125DD9"/>
    <w:rsid w:val="00126101"/>
    <w:rsid w:val="00126215"/>
    <w:rsid w:val="0012631C"/>
    <w:rsid w:val="00126340"/>
    <w:rsid w:val="001264CE"/>
    <w:rsid w:val="00126658"/>
    <w:rsid w:val="001266A4"/>
    <w:rsid w:val="0012678D"/>
    <w:rsid w:val="001267A6"/>
    <w:rsid w:val="00126C32"/>
    <w:rsid w:val="00126D26"/>
    <w:rsid w:val="00126D38"/>
    <w:rsid w:val="00126E94"/>
    <w:rsid w:val="00126FE2"/>
    <w:rsid w:val="0012713B"/>
    <w:rsid w:val="001272E5"/>
    <w:rsid w:val="001273B9"/>
    <w:rsid w:val="00127589"/>
    <w:rsid w:val="00127AE6"/>
    <w:rsid w:val="00127CAD"/>
    <w:rsid w:val="00127D62"/>
    <w:rsid w:val="00127E13"/>
    <w:rsid w:val="00127EA1"/>
    <w:rsid w:val="001300A6"/>
    <w:rsid w:val="00130148"/>
    <w:rsid w:val="0013017D"/>
    <w:rsid w:val="0013020A"/>
    <w:rsid w:val="00130319"/>
    <w:rsid w:val="0013082E"/>
    <w:rsid w:val="00130AB7"/>
    <w:rsid w:val="00130AED"/>
    <w:rsid w:val="00130B8C"/>
    <w:rsid w:val="00130C3F"/>
    <w:rsid w:val="00130C47"/>
    <w:rsid w:val="00130D42"/>
    <w:rsid w:val="00130D9F"/>
    <w:rsid w:val="00130E9B"/>
    <w:rsid w:val="001312D1"/>
    <w:rsid w:val="00131490"/>
    <w:rsid w:val="001318FB"/>
    <w:rsid w:val="00131ABD"/>
    <w:rsid w:val="00131C96"/>
    <w:rsid w:val="00131DEA"/>
    <w:rsid w:val="0013204A"/>
    <w:rsid w:val="00132082"/>
    <w:rsid w:val="001320BA"/>
    <w:rsid w:val="00132156"/>
    <w:rsid w:val="001321C9"/>
    <w:rsid w:val="001322FB"/>
    <w:rsid w:val="001324F8"/>
    <w:rsid w:val="00132530"/>
    <w:rsid w:val="001327D4"/>
    <w:rsid w:val="001327EE"/>
    <w:rsid w:val="001328D1"/>
    <w:rsid w:val="00132C21"/>
    <w:rsid w:val="00132C78"/>
    <w:rsid w:val="00132D31"/>
    <w:rsid w:val="00132D7E"/>
    <w:rsid w:val="00132FB7"/>
    <w:rsid w:val="00133233"/>
    <w:rsid w:val="0013339F"/>
    <w:rsid w:val="001337F7"/>
    <w:rsid w:val="001338FD"/>
    <w:rsid w:val="0013394A"/>
    <w:rsid w:val="00133966"/>
    <w:rsid w:val="001339C2"/>
    <w:rsid w:val="001339F2"/>
    <w:rsid w:val="00133C30"/>
    <w:rsid w:val="00133D5D"/>
    <w:rsid w:val="00133DBB"/>
    <w:rsid w:val="00133DDB"/>
    <w:rsid w:val="0013459A"/>
    <w:rsid w:val="00134ABF"/>
    <w:rsid w:val="00134BC8"/>
    <w:rsid w:val="00134CED"/>
    <w:rsid w:val="00134D0A"/>
    <w:rsid w:val="00134DCF"/>
    <w:rsid w:val="00135044"/>
    <w:rsid w:val="00135125"/>
    <w:rsid w:val="00135306"/>
    <w:rsid w:val="00135B32"/>
    <w:rsid w:val="00135C48"/>
    <w:rsid w:val="00135D8C"/>
    <w:rsid w:val="00135E0B"/>
    <w:rsid w:val="00135ECF"/>
    <w:rsid w:val="001360B3"/>
    <w:rsid w:val="001360B5"/>
    <w:rsid w:val="0013652B"/>
    <w:rsid w:val="00136648"/>
    <w:rsid w:val="001367B6"/>
    <w:rsid w:val="001369C0"/>
    <w:rsid w:val="00136A31"/>
    <w:rsid w:val="00136B80"/>
    <w:rsid w:val="00136CA1"/>
    <w:rsid w:val="001373D3"/>
    <w:rsid w:val="0013749C"/>
    <w:rsid w:val="00137505"/>
    <w:rsid w:val="00137600"/>
    <w:rsid w:val="00137602"/>
    <w:rsid w:val="0013764F"/>
    <w:rsid w:val="0013776E"/>
    <w:rsid w:val="0013792D"/>
    <w:rsid w:val="00137AF6"/>
    <w:rsid w:val="00137D3F"/>
    <w:rsid w:val="00137E91"/>
    <w:rsid w:val="00137E9E"/>
    <w:rsid w:val="001400BB"/>
    <w:rsid w:val="001401F1"/>
    <w:rsid w:val="00140476"/>
    <w:rsid w:val="00140506"/>
    <w:rsid w:val="001405FA"/>
    <w:rsid w:val="00140618"/>
    <w:rsid w:val="00140670"/>
    <w:rsid w:val="001409D6"/>
    <w:rsid w:val="00140CE1"/>
    <w:rsid w:val="00141342"/>
    <w:rsid w:val="001414B9"/>
    <w:rsid w:val="00141587"/>
    <w:rsid w:val="001418BC"/>
    <w:rsid w:val="00141D6A"/>
    <w:rsid w:val="00141DE6"/>
    <w:rsid w:val="00141F28"/>
    <w:rsid w:val="00142245"/>
    <w:rsid w:val="00142563"/>
    <w:rsid w:val="001425D7"/>
    <w:rsid w:val="0014268D"/>
    <w:rsid w:val="00142720"/>
    <w:rsid w:val="00142725"/>
    <w:rsid w:val="0014278A"/>
    <w:rsid w:val="00142F41"/>
    <w:rsid w:val="00143026"/>
    <w:rsid w:val="0014312F"/>
    <w:rsid w:val="001432C3"/>
    <w:rsid w:val="001432D0"/>
    <w:rsid w:val="001433DB"/>
    <w:rsid w:val="00143794"/>
    <w:rsid w:val="001437CC"/>
    <w:rsid w:val="001438BA"/>
    <w:rsid w:val="00143A1C"/>
    <w:rsid w:val="00143A2D"/>
    <w:rsid w:val="00143CAC"/>
    <w:rsid w:val="00144098"/>
    <w:rsid w:val="0014414F"/>
    <w:rsid w:val="00144220"/>
    <w:rsid w:val="001442DB"/>
    <w:rsid w:val="0014446E"/>
    <w:rsid w:val="001446EA"/>
    <w:rsid w:val="001447A8"/>
    <w:rsid w:val="00144834"/>
    <w:rsid w:val="001448AC"/>
    <w:rsid w:val="00144920"/>
    <w:rsid w:val="00144A7E"/>
    <w:rsid w:val="00144A89"/>
    <w:rsid w:val="00144B9C"/>
    <w:rsid w:val="00144BE0"/>
    <w:rsid w:val="00144C06"/>
    <w:rsid w:val="00144E44"/>
    <w:rsid w:val="0014514F"/>
    <w:rsid w:val="0014516D"/>
    <w:rsid w:val="00145226"/>
    <w:rsid w:val="001453FC"/>
    <w:rsid w:val="0014548C"/>
    <w:rsid w:val="0014578E"/>
    <w:rsid w:val="001457F1"/>
    <w:rsid w:val="0014598F"/>
    <w:rsid w:val="00145CB7"/>
    <w:rsid w:val="00145DAC"/>
    <w:rsid w:val="00145EEB"/>
    <w:rsid w:val="001460F2"/>
    <w:rsid w:val="0014612F"/>
    <w:rsid w:val="00146178"/>
    <w:rsid w:val="001461BE"/>
    <w:rsid w:val="00146380"/>
    <w:rsid w:val="001463E9"/>
    <w:rsid w:val="00146553"/>
    <w:rsid w:val="001467D9"/>
    <w:rsid w:val="00146A2B"/>
    <w:rsid w:val="00146B98"/>
    <w:rsid w:val="00146DE0"/>
    <w:rsid w:val="00146EEA"/>
    <w:rsid w:val="00146F7E"/>
    <w:rsid w:val="001470D6"/>
    <w:rsid w:val="001472D1"/>
    <w:rsid w:val="001472E2"/>
    <w:rsid w:val="00147419"/>
    <w:rsid w:val="00147542"/>
    <w:rsid w:val="001475AD"/>
    <w:rsid w:val="00147EAD"/>
    <w:rsid w:val="001500F8"/>
    <w:rsid w:val="0015032C"/>
    <w:rsid w:val="001503C6"/>
    <w:rsid w:val="0015045C"/>
    <w:rsid w:val="00150595"/>
    <w:rsid w:val="00150781"/>
    <w:rsid w:val="00150A4C"/>
    <w:rsid w:val="00150B9C"/>
    <w:rsid w:val="00150D91"/>
    <w:rsid w:val="00150EFD"/>
    <w:rsid w:val="00151065"/>
    <w:rsid w:val="001516EA"/>
    <w:rsid w:val="00151769"/>
    <w:rsid w:val="0015183E"/>
    <w:rsid w:val="00151869"/>
    <w:rsid w:val="00151C8D"/>
    <w:rsid w:val="00151E69"/>
    <w:rsid w:val="00151F46"/>
    <w:rsid w:val="00151F85"/>
    <w:rsid w:val="00152122"/>
    <w:rsid w:val="001521FB"/>
    <w:rsid w:val="001525FE"/>
    <w:rsid w:val="001526D6"/>
    <w:rsid w:val="001526F1"/>
    <w:rsid w:val="0015284F"/>
    <w:rsid w:val="001528F5"/>
    <w:rsid w:val="0015290F"/>
    <w:rsid w:val="00152C9D"/>
    <w:rsid w:val="00152D27"/>
    <w:rsid w:val="00152D3F"/>
    <w:rsid w:val="00152E76"/>
    <w:rsid w:val="00152F15"/>
    <w:rsid w:val="001530BB"/>
    <w:rsid w:val="0015331B"/>
    <w:rsid w:val="001533D4"/>
    <w:rsid w:val="0015366C"/>
    <w:rsid w:val="00153A7D"/>
    <w:rsid w:val="00153D4A"/>
    <w:rsid w:val="00153F07"/>
    <w:rsid w:val="00153FC3"/>
    <w:rsid w:val="001540BE"/>
    <w:rsid w:val="001543C0"/>
    <w:rsid w:val="001545D6"/>
    <w:rsid w:val="00154614"/>
    <w:rsid w:val="00154753"/>
    <w:rsid w:val="001548E2"/>
    <w:rsid w:val="00154BC3"/>
    <w:rsid w:val="00154BD6"/>
    <w:rsid w:val="00154BE3"/>
    <w:rsid w:val="00154DA1"/>
    <w:rsid w:val="00154FE1"/>
    <w:rsid w:val="0015501C"/>
    <w:rsid w:val="0015550C"/>
    <w:rsid w:val="001556AE"/>
    <w:rsid w:val="001556FD"/>
    <w:rsid w:val="00155757"/>
    <w:rsid w:val="00155993"/>
    <w:rsid w:val="00155BDB"/>
    <w:rsid w:val="00155BDC"/>
    <w:rsid w:val="00155FC0"/>
    <w:rsid w:val="001560F7"/>
    <w:rsid w:val="0015629C"/>
    <w:rsid w:val="001562FA"/>
    <w:rsid w:val="001569DA"/>
    <w:rsid w:val="00156AD6"/>
    <w:rsid w:val="00156B21"/>
    <w:rsid w:val="00156E42"/>
    <w:rsid w:val="00156F50"/>
    <w:rsid w:val="00156F65"/>
    <w:rsid w:val="0015706D"/>
    <w:rsid w:val="001571D7"/>
    <w:rsid w:val="00157208"/>
    <w:rsid w:val="001572EB"/>
    <w:rsid w:val="00157334"/>
    <w:rsid w:val="00157384"/>
    <w:rsid w:val="001573B5"/>
    <w:rsid w:val="001575AA"/>
    <w:rsid w:val="00157651"/>
    <w:rsid w:val="001576B9"/>
    <w:rsid w:val="00157724"/>
    <w:rsid w:val="00157972"/>
    <w:rsid w:val="00157B66"/>
    <w:rsid w:val="00157C93"/>
    <w:rsid w:val="00157D7E"/>
    <w:rsid w:val="00157E6F"/>
    <w:rsid w:val="00157FA3"/>
    <w:rsid w:val="00157FFB"/>
    <w:rsid w:val="001603E4"/>
    <w:rsid w:val="0016060E"/>
    <w:rsid w:val="0016065B"/>
    <w:rsid w:val="001607A8"/>
    <w:rsid w:val="001609A8"/>
    <w:rsid w:val="00160A53"/>
    <w:rsid w:val="00160A9A"/>
    <w:rsid w:val="00160B4A"/>
    <w:rsid w:val="00160BBD"/>
    <w:rsid w:val="00160C21"/>
    <w:rsid w:val="00160D5A"/>
    <w:rsid w:val="001611F9"/>
    <w:rsid w:val="00161419"/>
    <w:rsid w:val="001615D1"/>
    <w:rsid w:val="00161712"/>
    <w:rsid w:val="00161982"/>
    <w:rsid w:val="00161A30"/>
    <w:rsid w:val="00161A33"/>
    <w:rsid w:val="00161C32"/>
    <w:rsid w:val="00161C95"/>
    <w:rsid w:val="00162115"/>
    <w:rsid w:val="00162335"/>
    <w:rsid w:val="0016251C"/>
    <w:rsid w:val="001626CB"/>
    <w:rsid w:val="001627F9"/>
    <w:rsid w:val="00162AA3"/>
    <w:rsid w:val="00162C3C"/>
    <w:rsid w:val="00162D06"/>
    <w:rsid w:val="00162D82"/>
    <w:rsid w:val="00162FD0"/>
    <w:rsid w:val="00163003"/>
    <w:rsid w:val="001630FA"/>
    <w:rsid w:val="0016339D"/>
    <w:rsid w:val="001637C1"/>
    <w:rsid w:val="0016381D"/>
    <w:rsid w:val="0016397B"/>
    <w:rsid w:val="00163C0B"/>
    <w:rsid w:val="00163CAA"/>
    <w:rsid w:val="00163D51"/>
    <w:rsid w:val="00163D6A"/>
    <w:rsid w:val="00163D9A"/>
    <w:rsid w:val="00163FA8"/>
    <w:rsid w:val="00164112"/>
    <w:rsid w:val="001641AC"/>
    <w:rsid w:val="0016437E"/>
    <w:rsid w:val="001644AE"/>
    <w:rsid w:val="00164522"/>
    <w:rsid w:val="00164699"/>
    <w:rsid w:val="001646C0"/>
    <w:rsid w:val="001647B4"/>
    <w:rsid w:val="00164884"/>
    <w:rsid w:val="001648B6"/>
    <w:rsid w:val="00164999"/>
    <w:rsid w:val="00164A98"/>
    <w:rsid w:val="00164B1B"/>
    <w:rsid w:val="00164C0C"/>
    <w:rsid w:val="00164E9A"/>
    <w:rsid w:val="001650A8"/>
    <w:rsid w:val="001651B3"/>
    <w:rsid w:val="001652B3"/>
    <w:rsid w:val="00165366"/>
    <w:rsid w:val="0016546D"/>
    <w:rsid w:val="0016567D"/>
    <w:rsid w:val="00165731"/>
    <w:rsid w:val="001658CF"/>
    <w:rsid w:val="00165957"/>
    <w:rsid w:val="0016597F"/>
    <w:rsid w:val="00165BBB"/>
    <w:rsid w:val="00165CE3"/>
    <w:rsid w:val="00165DB0"/>
    <w:rsid w:val="00165DB9"/>
    <w:rsid w:val="001661DE"/>
    <w:rsid w:val="001662D1"/>
    <w:rsid w:val="001663D2"/>
    <w:rsid w:val="001665EB"/>
    <w:rsid w:val="0016685C"/>
    <w:rsid w:val="00166999"/>
    <w:rsid w:val="00166C3A"/>
    <w:rsid w:val="00166D12"/>
    <w:rsid w:val="00166D56"/>
    <w:rsid w:val="00166E16"/>
    <w:rsid w:val="001670B9"/>
    <w:rsid w:val="001671F8"/>
    <w:rsid w:val="0016736D"/>
    <w:rsid w:val="0016743C"/>
    <w:rsid w:val="0016769B"/>
    <w:rsid w:val="001677A3"/>
    <w:rsid w:val="0016795E"/>
    <w:rsid w:val="00167987"/>
    <w:rsid w:val="001679E0"/>
    <w:rsid w:val="00167A48"/>
    <w:rsid w:val="00167CF5"/>
    <w:rsid w:val="00167F91"/>
    <w:rsid w:val="00170049"/>
    <w:rsid w:val="00170123"/>
    <w:rsid w:val="001702BA"/>
    <w:rsid w:val="001703B3"/>
    <w:rsid w:val="001704F7"/>
    <w:rsid w:val="001706BD"/>
    <w:rsid w:val="00170984"/>
    <w:rsid w:val="00170A84"/>
    <w:rsid w:val="00170B9F"/>
    <w:rsid w:val="00170C7F"/>
    <w:rsid w:val="00170CEC"/>
    <w:rsid w:val="00170EA2"/>
    <w:rsid w:val="00170F2B"/>
    <w:rsid w:val="00170FB3"/>
    <w:rsid w:val="0017125D"/>
    <w:rsid w:val="0017133D"/>
    <w:rsid w:val="001713C1"/>
    <w:rsid w:val="0017146C"/>
    <w:rsid w:val="001716F5"/>
    <w:rsid w:val="001717B5"/>
    <w:rsid w:val="00171951"/>
    <w:rsid w:val="00171966"/>
    <w:rsid w:val="00172122"/>
    <w:rsid w:val="00172362"/>
    <w:rsid w:val="001725E9"/>
    <w:rsid w:val="0017290F"/>
    <w:rsid w:val="00172C7E"/>
    <w:rsid w:val="00172DFB"/>
    <w:rsid w:val="00172E27"/>
    <w:rsid w:val="00172FD4"/>
    <w:rsid w:val="00173001"/>
    <w:rsid w:val="00173412"/>
    <w:rsid w:val="00173468"/>
    <w:rsid w:val="001734CD"/>
    <w:rsid w:val="00173562"/>
    <w:rsid w:val="00173632"/>
    <w:rsid w:val="001736C0"/>
    <w:rsid w:val="0017378B"/>
    <w:rsid w:val="00173801"/>
    <w:rsid w:val="00173D3E"/>
    <w:rsid w:val="00174076"/>
    <w:rsid w:val="00174577"/>
    <w:rsid w:val="0017459E"/>
    <w:rsid w:val="001745CD"/>
    <w:rsid w:val="0017462B"/>
    <w:rsid w:val="00174653"/>
    <w:rsid w:val="00174B8D"/>
    <w:rsid w:val="00174E09"/>
    <w:rsid w:val="00174FDB"/>
    <w:rsid w:val="00174FF2"/>
    <w:rsid w:val="00175217"/>
    <w:rsid w:val="001752ED"/>
    <w:rsid w:val="00175412"/>
    <w:rsid w:val="00175548"/>
    <w:rsid w:val="00175554"/>
    <w:rsid w:val="0017572C"/>
    <w:rsid w:val="00175AED"/>
    <w:rsid w:val="00175BFA"/>
    <w:rsid w:val="00175DE6"/>
    <w:rsid w:val="001760FA"/>
    <w:rsid w:val="00176372"/>
    <w:rsid w:val="0017645F"/>
    <w:rsid w:val="001766CB"/>
    <w:rsid w:val="00176807"/>
    <w:rsid w:val="00176974"/>
    <w:rsid w:val="00176998"/>
    <w:rsid w:val="00176CD6"/>
    <w:rsid w:val="00176D3A"/>
    <w:rsid w:val="00176D9A"/>
    <w:rsid w:val="00176E34"/>
    <w:rsid w:val="00176F79"/>
    <w:rsid w:val="0017703D"/>
    <w:rsid w:val="001770AF"/>
    <w:rsid w:val="00177273"/>
    <w:rsid w:val="001772BA"/>
    <w:rsid w:val="001774B7"/>
    <w:rsid w:val="001775BA"/>
    <w:rsid w:val="001775D4"/>
    <w:rsid w:val="00177646"/>
    <w:rsid w:val="0017781B"/>
    <w:rsid w:val="00177887"/>
    <w:rsid w:val="00177891"/>
    <w:rsid w:val="00177A1E"/>
    <w:rsid w:val="00177BCA"/>
    <w:rsid w:val="00177BE5"/>
    <w:rsid w:val="00177C4B"/>
    <w:rsid w:val="00177FFA"/>
    <w:rsid w:val="0018020E"/>
    <w:rsid w:val="0018022A"/>
    <w:rsid w:val="00180BC3"/>
    <w:rsid w:val="0018102D"/>
    <w:rsid w:val="001811BA"/>
    <w:rsid w:val="001813AA"/>
    <w:rsid w:val="00181480"/>
    <w:rsid w:val="001814BA"/>
    <w:rsid w:val="001817F8"/>
    <w:rsid w:val="00181947"/>
    <w:rsid w:val="0018199F"/>
    <w:rsid w:val="001819B8"/>
    <w:rsid w:val="00181CE1"/>
    <w:rsid w:val="00181D07"/>
    <w:rsid w:val="00181F90"/>
    <w:rsid w:val="0018209A"/>
    <w:rsid w:val="0018229F"/>
    <w:rsid w:val="001824DD"/>
    <w:rsid w:val="00182702"/>
    <w:rsid w:val="00182918"/>
    <w:rsid w:val="00182BFA"/>
    <w:rsid w:val="00182CDD"/>
    <w:rsid w:val="00182CEF"/>
    <w:rsid w:val="00182FA6"/>
    <w:rsid w:val="00183039"/>
    <w:rsid w:val="001832C5"/>
    <w:rsid w:val="001834C7"/>
    <w:rsid w:val="00183644"/>
    <w:rsid w:val="0018364F"/>
    <w:rsid w:val="00183703"/>
    <w:rsid w:val="001839DD"/>
    <w:rsid w:val="00183B69"/>
    <w:rsid w:val="00183BE3"/>
    <w:rsid w:val="00183C5D"/>
    <w:rsid w:val="00183EFD"/>
    <w:rsid w:val="00183FB5"/>
    <w:rsid w:val="00184020"/>
    <w:rsid w:val="001842C5"/>
    <w:rsid w:val="0018465A"/>
    <w:rsid w:val="00184687"/>
    <w:rsid w:val="00184726"/>
    <w:rsid w:val="0018475C"/>
    <w:rsid w:val="00184790"/>
    <w:rsid w:val="001849A6"/>
    <w:rsid w:val="00184B6F"/>
    <w:rsid w:val="00184C08"/>
    <w:rsid w:val="00184DCF"/>
    <w:rsid w:val="00184E8D"/>
    <w:rsid w:val="00185316"/>
    <w:rsid w:val="0018538B"/>
    <w:rsid w:val="001855C4"/>
    <w:rsid w:val="00185736"/>
    <w:rsid w:val="0018583C"/>
    <w:rsid w:val="00185F52"/>
    <w:rsid w:val="001861D4"/>
    <w:rsid w:val="00186602"/>
    <w:rsid w:val="00186779"/>
    <w:rsid w:val="00186883"/>
    <w:rsid w:val="0018692B"/>
    <w:rsid w:val="00186B1D"/>
    <w:rsid w:val="00186CD9"/>
    <w:rsid w:val="001870B1"/>
    <w:rsid w:val="001870CB"/>
    <w:rsid w:val="00187491"/>
    <w:rsid w:val="00187631"/>
    <w:rsid w:val="00187790"/>
    <w:rsid w:val="00187859"/>
    <w:rsid w:val="00187886"/>
    <w:rsid w:val="001878E7"/>
    <w:rsid w:val="001879E7"/>
    <w:rsid w:val="00187BDF"/>
    <w:rsid w:val="00187F14"/>
    <w:rsid w:val="00187FA8"/>
    <w:rsid w:val="00187FFA"/>
    <w:rsid w:val="001901AA"/>
    <w:rsid w:val="00190243"/>
    <w:rsid w:val="00190286"/>
    <w:rsid w:val="0019035D"/>
    <w:rsid w:val="00190390"/>
    <w:rsid w:val="0019042D"/>
    <w:rsid w:val="001905B1"/>
    <w:rsid w:val="001905E7"/>
    <w:rsid w:val="00190629"/>
    <w:rsid w:val="00190921"/>
    <w:rsid w:val="00190A3E"/>
    <w:rsid w:val="00190A6A"/>
    <w:rsid w:val="0019134C"/>
    <w:rsid w:val="001916F5"/>
    <w:rsid w:val="0019170A"/>
    <w:rsid w:val="0019179B"/>
    <w:rsid w:val="0019187B"/>
    <w:rsid w:val="00191892"/>
    <w:rsid w:val="00191C96"/>
    <w:rsid w:val="00191DD7"/>
    <w:rsid w:val="00191F31"/>
    <w:rsid w:val="00191F54"/>
    <w:rsid w:val="0019201F"/>
    <w:rsid w:val="001922E1"/>
    <w:rsid w:val="00192382"/>
    <w:rsid w:val="00192656"/>
    <w:rsid w:val="00192696"/>
    <w:rsid w:val="0019269D"/>
    <w:rsid w:val="001926B9"/>
    <w:rsid w:val="001927F3"/>
    <w:rsid w:val="00192878"/>
    <w:rsid w:val="001929E8"/>
    <w:rsid w:val="00192A19"/>
    <w:rsid w:val="00192C47"/>
    <w:rsid w:val="00192E96"/>
    <w:rsid w:val="00192F0D"/>
    <w:rsid w:val="00192F63"/>
    <w:rsid w:val="0019300A"/>
    <w:rsid w:val="001931F9"/>
    <w:rsid w:val="001935AE"/>
    <w:rsid w:val="001938C5"/>
    <w:rsid w:val="001938D5"/>
    <w:rsid w:val="00193B04"/>
    <w:rsid w:val="00193B9F"/>
    <w:rsid w:val="00193CCC"/>
    <w:rsid w:val="00193E30"/>
    <w:rsid w:val="001940C8"/>
    <w:rsid w:val="00194131"/>
    <w:rsid w:val="001942DF"/>
    <w:rsid w:val="00194371"/>
    <w:rsid w:val="00194455"/>
    <w:rsid w:val="00194732"/>
    <w:rsid w:val="001948E4"/>
    <w:rsid w:val="00194AAB"/>
    <w:rsid w:val="00194C15"/>
    <w:rsid w:val="00194C31"/>
    <w:rsid w:val="00194C3C"/>
    <w:rsid w:val="00194FEA"/>
    <w:rsid w:val="001950F0"/>
    <w:rsid w:val="0019543A"/>
    <w:rsid w:val="0019545E"/>
    <w:rsid w:val="00195591"/>
    <w:rsid w:val="001958B9"/>
    <w:rsid w:val="00195BB6"/>
    <w:rsid w:val="00195C3A"/>
    <w:rsid w:val="00195DDC"/>
    <w:rsid w:val="00195F0A"/>
    <w:rsid w:val="0019614E"/>
    <w:rsid w:val="00196409"/>
    <w:rsid w:val="0019642E"/>
    <w:rsid w:val="00196566"/>
    <w:rsid w:val="00196A26"/>
    <w:rsid w:val="00196AE1"/>
    <w:rsid w:val="00196C2A"/>
    <w:rsid w:val="00196EDF"/>
    <w:rsid w:val="00196FF4"/>
    <w:rsid w:val="001970EE"/>
    <w:rsid w:val="001971A8"/>
    <w:rsid w:val="0019736F"/>
    <w:rsid w:val="0019744B"/>
    <w:rsid w:val="001979A6"/>
    <w:rsid w:val="00197B73"/>
    <w:rsid w:val="00197F10"/>
    <w:rsid w:val="00197FF0"/>
    <w:rsid w:val="001A0569"/>
    <w:rsid w:val="001A06A2"/>
    <w:rsid w:val="001A0730"/>
    <w:rsid w:val="001A0774"/>
    <w:rsid w:val="001A0A37"/>
    <w:rsid w:val="001A0B31"/>
    <w:rsid w:val="001A1275"/>
    <w:rsid w:val="001A1611"/>
    <w:rsid w:val="001A1661"/>
    <w:rsid w:val="001A17A9"/>
    <w:rsid w:val="001A1821"/>
    <w:rsid w:val="001A1872"/>
    <w:rsid w:val="001A1893"/>
    <w:rsid w:val="001A19BE"/>
    <w:rsid w:val="001A1AE7"/>
    <w:rsid w:val="001A2055"/>
    <w:rsid w:val="001A20DC"/>
    <w:rsid w:val="001A22A8"/>
    <w:rsid w:val="001A24CC"/>
    <w:rsid w:val="001A25ED"/>
    <w:rsid w:val="001A2812"/>
    <w:rsid w:val="001A2890"/>
    <w:rsid w:val="001A2913"/>
    <w:rsid w:val="001A299B"/>
    <w:rsid w:val="001A2BDA"/>
    <w:rsid w:val="001A2C70"/>
    <w:rsid w:val="001A2CB8"/>
    <w:rsid w:val="001A3168"/>
    <w:rsid w:val="001A32B0"/>
    <w:rsid w:val="001A353D"/>
    <w:rsid w:val="001A385E"/>
    <w:rsid w:val="001A3920"/>
    <w:rsid w:val="001A3969"/>
    <w:rsid w:val="001A397A"/>
    <w:rsid w:val="001A3A7D"/>
    <w:rsid w:val="001A3B08"/>
    <w:rsid w:val="001A3C04"/>
    <w:rsid w:val="001A3D1F"/>
    <w:rsid w:val="001A3D76"/>
    <w:rsid w:val="001A3FA1"/>
    <w:rsid w:val="001A3FAC"/>
    <w:rsid w:val="001A3FF6"/>
    <w:rsid w:val="001A407E"/>
    <w:rsid w:val="001A4180"/>
    <w:rsid w:val="001A4383"/>
    <w:rsid w:val="001A45AD"/>
    <w:rsid w:val="001A47E1"/>
    <w:rsid w:val="001A4A1E"/>
    <w:rsid w:val="001A4CC3"/>
    <w:rsid w:val="001A4F1F"/>
    <w:rsid w:val="001A5278"/>
    <w:rsid w:val="001A5570"/>
    <w:rsid w:val="001A5667"/>
    <w:rsid w:val="001A573C"/>
    <w:rsid w:val="001A5AC1"/>
    <w:rsid w:val="001A5C18"/>
    <w:rsid w:val="001A5D64"/>
    <w:rsid w:val="001A5E8C"/>
    <w:rsid w:val="001A5EFF"/>
    <w:rsid w:val="001A5F78"/>
    <w:rsid w:val="001A6164"/>
    <w:rsid w:val="001A62BE"/>
    <w:rsid w:val="001A62E8"/>
    <w:rsid w:val="001A63A5"/>
    <w:rsid w:val="001A654A"/>
    <w:rsid w:val="001A691B"/>
    <w:rsid w:val="001A6922"/>
    <w:rsid w:val="001A6924"/>
    <w:rsid w:val="001A6AF4"/>
    <w:rsid w:val="001A6F2C"/>
    <w:rsid w:val="001A6F96"/>
    <w:rsid w:val="001A716B"/>
    <w:rsid w:val="001A7228"/>
    <w:rsid w:val="001A73C3"/>
    <w:rsid w:val="001A7494"/>
    <w:rsid w:val="001A7602"/>
    <w:rsid w:val="001A7859"/>
    <w:rsid w:val="001A7886"/>
    <w:rsid w:val="001A78FB"/>
    <w:rsid w:val="001A79E0"/>
    <w:rsid w:val="001A7C87"/>
    <w:rsid w:val="001A7C92"/>
    <w:rsid w:val="001A7DE5"/>
    <w:rsid w:val="001A7E28"/>
    <w:rsid w:val="001A7F40"/>
    <w:rsid w:val="001B0078"/>
    <w:rsid w:val="001B0090"/>
    <w:rsid w:val="001B02C5"/>
    <w:rsid w:val="001B037E"/>
    <w:rsid w:val="001B07FA"/>
    <w:rsid w:val="001B0AC9"/>
    <w:rsid w:val="001B1094"/>
    <w:rsid w:val="001B10BE"/>
    <w:rsid w:val="001B12D2"/>
    <w:rsid w:val="001B1450"/>
    <w:rsid w:val="001B149C"/>
    <w:rsid w:val="001B15FF"/>
    <w:rsid w:val="001B1726"/>
    <w:rsid w:val="001B19EE"/>
    <w:rsid w:val="001B1A0A"/>
    <w:rsid w:val="001B1B1B"/>
    <w:rsid w:val="001B1C09"/>
    <w:rsid w:val="001B1C72"/>
    <w:rsid w:val="001B2025"/>
    <w:rsid w:val="001B20D1"/>
    <w:rsid w:val="001B24D3"/>
    <w:rsid w:val="001B2557"/>
    <w:rsid w:val="001B26B4"/>
    <w:rsid w:val="001B28A4"/>
    <w:rsid w:val="001B2A9D"/>
    <w:rsid w:val="001B2AF9"/>
    <w:rsid w:val="001B2DF4"/>
    <w:rsid w:val="001B2F2C"/>
    <w:rsid w:val="001B3226"/>
    <w:rsid w:val="001B368B"/>
    <w:rsid w:val="001B3740"/>
    <w:rsid w:val="001B3767"/>
    <w:rsid w:val="001B3791"/>
    <w:rsid w:val="001B38F0"/>
    <w:rsid w:val="001B39D0"/>
    <w:rsid w:val="001B3E59"/>
    <w:rsid w:val="001B3F75"/>
    <w:rsid w:val="001B4243"/>
    <w:rsid w:val="001B4277"/>
    <w:rsid w:val="001B4701"/>
    <w:rsid w:val="001B47F6"/>
    <w:rsid w:val="001B4805"/>
    <w:rsid w:val="001B488E"/>
    <w:rsid w:val="001B490C"/>
    <w:rsid w:val="001B4915"/>
    <w:rsid w:val="001B49AD"/>
    <w:rsid w:val="001B4C1B"/>
    <w:rsid w:val="001B4E56"/>
    <w:rsid w:val="001B4F4C"/>
    <w:rsid w:val="001B51D1"/>
    <w:rsid w:val="001B52E4"/>
    <w:rsid w:val="001B5340"/>
    <w:rsid w:val="001B53ED"/>
    <w:rsid w:val="001B5481"/>
    <w:rsid w:val="001B5994"/>
    <w:rsid w:val="001B59D3"/>
    <w:rsid w:val="001B5C10"/>
    <w:rsid w:val="001B5C86"/>
    <w:rsid w:val="001B5EC7"/>
    <w:rsid w:val="001B5F6F"/>
    <w:rsid w:val="001B6246"/>
    <w:rsid w:val="001B63B9"/>
    <w:rsid w:val="001B643C"/>
    <w:rsid w:val="001B6779"/>
    <w:rsid w:val="001B6B54"/>
    <w:rsid w:val="001B6BC9"/>
    <w:rsid w:val="001B6D89"/>
    <w:rsid w:val="001B6F47"/>
    <w:rsid w:val="001B7247"/>
    <w:rsid w:val="001B7296"/>
    <w:rsid w:val="001B72E1"/>
    <w:rsid w:val="001B7345"/>
    <w:rsid w:val="001B745F"/>
    <w:rsid w:val="001B7566"/>
    <w:rsid w:val="001B75B7"/>
    <w:rsid w:val="001B7835"/>
    <w:rsid w:val="001B7898"/>
    <w:rsid w:val="001B7B8F"/>
    <w:rsid w:val="001B7D1B"/>
    <w:rsid w:val="001B7D9F"/>
    <w:rsid w:val="001B7F4E"/>
    <w:rsid w:val="001C0010"/>
    <w:rsid w:val="001C01E4"/>
    <w:rsid w:val="001C038C"/>
    <w:rsid w:val="001C059D"/>
    <w:rsid w:val="001C05BC"/>
    <w:rsid w:val="001C071C"/>
    <w:rsid w:val="001C07D4"/>
    <w:rsid w:val="001C0818"/>
    <w:rsid w:val="001C099B"/>
    <w:rsid w:val="001C09CA"/>
    <w:rsid w:val="001C09CB"/>
    <w:rsid w:val="001C0C6A"/>
    <w:rsid w:val="001C0CF1"/>
    <w:rsid w:val="001C0DA3"/>
    <w:rsid w:val="001C0E1A"/>
    <w:rsid w:val="001C0E1B"/>
    <w:rsid w:val="001C0E98"/>
    <w:rsid w:val="001C13BF"/>
    <w:rsid w:val="001C141B"/>
    <w:rsid w:val="001C1524"/>
    <w:rsid w:val="001C1544"/>
    <w:rsid w:val="001C1561"/>
    <w:rsid w:val="001C1AA7"/>
    <w:rsid w:val="001C1B12"/>
    <w:rsid w:val="001C1D08"/>
    <w:rsid w:val="001C1D72"/>
    <w:rsid w:val="001C1E68"/>
    <w:rsid w:val="001C1F0A"/>
    <w:rsid w:val="001C1FBF"/>
    <w:rsid w:val="001C2084"/>
    <w:rsid w:val="001C21B3"/>
    <w:rsid w:val="001C21BA"/>
    <w:rsid w:val="001C2235"/>
    <w:rsid w:val="001C2354"/>
    <w:rsid w:val="001C23E9"/>
    <w:rsid w:val="001C2842"/>
    <w:rsid w:val="001C2AB8"/>
    <w:rsid w:val="001C2B78"/>
    <w:rsid w:val="001C2C66"/>
    <w:rsid w:val="001C2D54"/>
    <w:rsid w:val="001C2D7D"/>
    <w:rsid w:val="001C2E67"/>
    <w:rsid w:val="001C2EDE"/>
    <w:rsid w:val="001C3156"/>
    <w:rsid w:val="001C3404"/>
    <w:rsid w:val="001C3442"/>
    <w:rsid w:val="001C3444"/>
    <w:rsid w:val="001C35DD"/>
    <w:rsid w:val="001C3706"/>
    <w:rsid w:val="001C3C1F"/>
    <w:rsid w:val="001C3DBD"/>
    <w:rsid w:val="001C3E0D"/>
    <w:rsid w:val="001C3F4D"/>
    <w:rsid w:val="001C3FEA"/>
    <w:rsid w:val="001C40FE"/>
    <w:rsid w:val="001C4403"/>
    <w:rsid w:val="001C44AA"/>
    <w:rsid w:val="001C454F"/>
    <w:rsid w:val="001C45D0"/>
    <w:rsid w:val="001C4722"/>
    <w:rsid w:val="001C4751"/>
    <w:rsid w:val="001C47F8"/>
    <w:rsid w:val="001C492E"/>
    <w:rsid w:val="001C4A5D"/>
    <w:rsid w:val="001C4B53"/>
    <w:rsid w:val="001C4C2C"/>
    <w:rsid w:val="001C503E"/>
    <w:rsid w:val="001C51AF"/>
    <w:rsid w:val="001C51C5"/>
    <w:rsid w:val="001C5239"/>
    <w:rsid w:val="001C541B"/>
    <w:rsid w:val="001C551E"/>
    <w:rsid w:val="001C5576"/>
    <w:rsid w:val="001C57DA"/>
    <w:rsid w:val="001C5852"/>
    <w:rsid w:val="001C5A99"/>
    <w:rsid w:val="001C5AB5"/>
    <w:rsid w:val="001C5C17"/>
    <w:rsid w:val="001C5D38"/>
    <w:rsid w:val="001C5E10"/>
    <w:rsid w:val="001C5EB3"/>
    <w:rsid w:val="001C5F68"/>
    <w:rsid w:val="001C5FE9"/>
    <w:rsid w:val="001C6285"/>
    <w:rsid w:val="001C6328"/>
    <w:rsid w:val="001C637D"/>
    <w:rsid w:val="001C63F0"/>
    <w:rsid w:val="001C6604"/>
    <w:rsid w:val="001C67CC"/>
    <w:rsid w:val="001C6859"/>
    <w:rsid w:val="001C6A36"/>
    <w:rsid w:val="001C6A7D"/>
    <w:rsid w:val="001C6BDF"/>
    <w:rsid w:val="001C6D29"/>
    <w:rsid w:val="001C6DC3"/>
    <w:rsid w:val="001C6EC4"/>
    <w:rsid w:val="001C7090"/>
    <w:rsid w:val="001C70B5"/>
    <w:rsid w:val="001C71FA"/>
    <w:rsid w:val="001C7272"/>
    <w:rsid w:val="001C747F"/>
    <w:rsid w:val="001C7867"/>
    <w:rsid w:val="001C7B86"/>
    <w:rsid w:val="001C7CC6"/>
    <w:rsid w:val="001C7D72"/>
    <w:rsid w:val="001C7EDE"/>
    <w:rsid w:val="001C7FBE"/>
    <w:rsid w:val="001D00E2"/>
    <w:rsid w:val="001D041E"/>
    <w:rsid w:val="001D056B"/>
    <w:rsid w:val="001D0657"/>
    <w:rsid w:val="001D0840"/>
    <w:rsid w:val="001D0BF0"/>
    <w:rsid w:val="001D0F47"/>
    <w:rsid w:val="001D0FD3"/>
    <w:rsid w:val="001D1211"/>
    <w:rsid w:val="001D1396"/>
    <w:rsid w:val="001D15EF"/>
    <w:rsid w:val="001D196E"/>
    <w:rsid w:val="001D1AB8"/>
    <w:rsid w:val="001D1D19"/>
    <w:rsid w:val="001D1D1E"/>
    <w:rsid w:val="001D1DD1"/>
    <w:rsid w:val="001D1E0D"/>
    <w:rsid w:val="001D1EEE"/>
    <w:rsid w:val="001D2284"/>
    <w:rsid w:val="001D25F9"/>
    <w:rsid w:val="001D271E"/>
    <w:rsid w:val="001D27CF"/>
    <w:rsid w:val="001D2833"/>
    <w:rsid w:val="001D28E1"/>
    <w:rsid w:val="001D293E"/>
    <w:rsid w:val="001D2ABD"/>
    <w:rsid w:val="001D2B80"/>
    <w:rsid w:val="001D2E1F"/>
    <w:rsid w:val="001D2EB2"/>
    <w:rsid w:val="001D30C1"/>
    <w:rsid w:val="001D30F4"/>
    <w:rsid w:val="001D318B"/>
    <w:rsid w:val="001D31C8"/>
    <w:rsid w:val="001D337A"/>
    <w:rsid w:val="001D3549"/>
    <w:rsid w:val="001D3694"/>
    <w:rsid w:val="001D37B2"/>
    <w:rsid w:val="001D37E2"/>
    <w:rsid w:val="001D391B"/>
    <w:rsid w:val="001D3A5D"/>
    <w:rsid w:val="001D3B65"/>
    <w:rsid w:val="001D3B6F"/>
    <w:rsid w:val="001D3B92"/>
    <w:rsid w:val="001D3CD4"/>
    <w:rsid w:val="001D3D48"/>
    <w:rsid w:val="001D407F"/>
    <w:rsid w:val="001D40BB"/>
    <w:rsid w:val="001D40D0"/>
    <w:rsid w:val="001D412B"/>
    <w:rsid w:val="001D432A"/>
    <w:rsid w:val="001D43D0"/>
    <w:rsid w:val="001D4449"/>
    <w:rsid w:val="001D4551"/>
    <w:rsid w:val="001D461E"/>
    <w:rsid w:val="001D47CF"/>
    <w:rsid w:val="001D4A29"/>
    <w:rsid w:val="001D4FD3"/>
    <w:rsid w:val="001D50B9"/>
    <w:rsid w:val="001D5198"/>
    <w:rsid w:val="001D53AE"/>
    <w:rsid w:val="001D54A6"/>
    <w:rsid w:val="001D5964"/>
    <w:rsid w:val="001D5AEF"/>
    <w:rsid w:val="001D5B07"/>
    <w:rsid w:val="001D5B48"/>
    <w:rsid w:val="001D5B8D"/>
    <w:rsid w:val="001D615C"/>
    <w:rsid w:val="001D641E"/>
    <w:rsid w:val="001D64B6"/>
    <w:rsid w:val="001D6510"/>
    <w:rsid w:val="001D6666"/>
    <w:rsid w:val="001D6960"/>
    <w:rsid w:val="001D6965"/>
    <w:rsid w:val="001D6B2E"/>
    <w:rsid w:val="001D6B5E"/>
    <w:rsid w:val="001D6BBC"/>
    <w:rsid w:val="001D6E51"/>
    <w:rsid w:val="001D6E68"/>
    <w:rsid w:val="001D6EAC"/>
    <w:rsid w:val="001D6F14"/>
    <w:rsid w:val="001D7157"/>
    <w:rsid w:val="001D715C"/>
    <w:rsid w:val="001D7228"/>
    <w:rsid w:val="001D7375"/>
    <w:rsid w:val="001D7557"/>
    <w:rsid w:val="001D7568"/>
    <w:rsid w:val="001D75C1"/>
    <w:rsid w:val="001D768D"/>
    <w:rsid w:val="001D76F0"/>
    <w:rsid w:val="001D78C9"/>
    <w:rsid w:val="001D7984"/>
    <w:rsid w:val="001D7A6D"/>
    <w:rsid w:val="001D7D02"/>
    <w:rsid w:val="001D7D7A"/>
    <w:rsid w:val="001D7E54"/>
    <w:rsid w:val="001D7E6A"/>
    <w:rsid w:val="001D7E73"/>
    <w:rsid w:val="001D7EE9"/>
    <w:rsid w:val="001E014C"/>
    <w:rsid w:val="001E048D"/>
    <w:rsid w:val="001E04CD"/>
    <w:rsid w:val="001E089E"/>
    <w:rsid w:val="001E0919"/>
    <w:rsid w:val="001E0968"/>
    <w:rsid w:val="001E0B1E"/>
    <w:rsid w:val="001E0B3F"/>
    <w:rsid w:val="001E0EC2"/>
    <w:rsid w:val="001E11A8"/>
    <w:rsid w:val="001E11EF"/>
    <w:rsid w:val="001E1200"/>
    <w:rsid w:val="001E125F"/>
    <w:rsid w:val="001E146C"/>
    <w:rsid w:val="001E1619"/>
    <w:rsid w:val="001E1725"/>
    <w:rsid w:val="001E1754"/>
    <w:rsid w:val="001E19D0"/>
    <w:rsid w:val="001E1B79"/>
    <w:rsid w:val="001E1D3F"/>
    <w:rsid w:val="001E2052"/>
    <w:rsid w:val="001E21FA"/>
    <w:rsid w:val="001E245A"/>
    <w:rsid w:val="001E2494"/>
    <w:rsid w:val="001E2527"/>
    <w:rsid w:val="001E2645"/>
    <w:rsid w:val="001E2948"/>
    <w:rsid w:val="001E2E34"/>
    <w:rsid w:val="001E2E8A"/>
    <w:rsid w:val="001E2F4D"/>
    <w:rsid w:val="001E31C7"/>
    <w:rsid w:val="001E3542"/>
    <w:rsid w:val="001E373E"/>
    <w:rsid w:val="001E37FC"/>
    <w:rsid w:val="001E3807"/>
    <w:rsid w:val="001E3B3F"/>
    <w:rsid w:val="001E3D7B"/>
    <w:rsid w:val="001E3EBB"/>
    <w:rsid w:val="001E3F23"/>
    <w:rsid w:val="001E40C4"/>
    <w:rsid w:val="001E40EF"/>
    <w:rsid w:val="001E423E"/>
    <w:rsid w:val="001E42A6"/>
    <w:rsid w:val="001E44BB"/>
    <w:rsid w:val="001E466D"/>
    <w:rsid w:val="001E4806"/>
    <w:rsid w:val="001E4A7D"/>
    <w:rsid w:val="001E4B63"/>
    <w:rsid w:val="001E4D18"/>
    <w:rsid w:val="001E4EB6"/>
    <w:rsid w:val="001E4F6A"/>
    <w:rsid w:val="001E4FCD"/>
    <w:rsid w:val="001E5799"/>
    <w:rsid w:val="001E5993"/>
    <w:rsid w:val="001E59CF"/>
    <w:rsid w:val="001E5BC6"/>
    <w:rsid w:val="001E5C6B"/>
    <w:rsid w:val="001E5E2F"/>
    <w:rsid w:val="001E5FB1"/>
    <w:rsid w:val="001E601E"/>
    <w:rsid w:val="001E60CA"/>
    <w:rsid w:val="001E6237"/>
    <w:rsid w:val="001E6259"/>
    <w:rsid w:val="001E6585"/>
    <w:rsid w:val="001E65ED"/>
    <w:rsid w:val="001E6884"/>
    <w:rsid w:val="001E6A0C"/>
    <w:rsid w:val="001E6A9E"/>
    <w:rsid w:val="001E700C"/>
    <w:rsid w:val="001E7203"/>
    <w:rsid w:val="001E7217"/>
    <w:rsid w:val="001E7745"/>
    <w:rsid w:val="001E7A4A"/>
    <w:rsid w:val="001E7B33"/>
    <w:rsid w:val="001E7C46"/>
    <w:rsid w:val="001E7F6F"/>
    <w:rsid w:val="001F00D3"/>
    <w:rsid w:val="001F0646"/>
    <w:rsid w:val="001F0996"/>
    <w:rsid w:val="001F09C7"/>
    <w:rsid w:val="001F0BAC"/>
    <w:rsid w:val="001F0C42"/>
    <w:rsid w:val="001F0CAF"/>
    <w:rsid w:val="001F0CDC"/>
    <w:rsid w:val="001F0D7D"/>
    <w:rsid w:val="001F1012"/>
    <w:rsid w:val="001F1040"/>
    <w:rsid w:val="001F136B"/>
    <w:rsid w:val="001F1511"/>
    <w:rsid w:val="001F1A9C"/>
    <w:rsid w:val="001F1BE5"/>
    <w:rsid w:val="001F1C59"/>
    <w:rsid w:val="001F1E6C"/>
    <w:rsid w:val="001F1F28"/>
    <w:rsid w:val="001F20D2"/>
    <w:rsid w:val="001F223F"/>
    <w:rsid w:val="001F2240"/>
    <w:rsid w:val="001F229B"/>
    <w:rsid w:val="001F2642"/>
    <w:rsid w:val="001F26D1"/>
    <w:rsid w:val="001F2D32"/>
    <w:rsid w:val="001F2E5F"/>
    <w:rsid w:val="001F2EA6"/>
    <w:rsid w:val="001F2EEF"/>
    <w:rsid w:val="001F2F2F"/>
    <w:rsid w:val="001F2FCD"/>
    <w:rsid w:val="001F3016"/>
    <w:rsid w:val="001F3099"/>
    <w:rsid w:val="001F30EE"/>
    <w:rsid w:val="001F35EB"/>
    <w:rsid w:val="001F3782"/>
    <w:rsid w:val="001F38BA"/>
    <w:rsid w:val="001F3B2A"/>
    <w:rsid w:val="001F3CDC"/>
    <w:rsid w:val="001F3D87"/>
    <w:rsid w:val="001F3E9A"/>
    <w:rsid w:val="001F3FD9"/>
    <w:rsid w:val="001F4096"/>
    <w:rsid w:val="001F409A"/>
    <w:rsid w:val="001F40A2"/>
    <w:rsid w:val="001F4210"/>
    <w:rsid w:val="001F42EB"/>
    <w:rsid w:val="001F441A"/>
    <w:rsid w:val="001F4492"/>
    <w:rsid w:val="001F4501"/>
    <w:rsid w:val="001F4568"/>
    <w:rsid w:val="001F4597"/>
    <w:rsid w:val="001F45F1"/>
    <w:rsid w:val="001F4ADD"/>
    <w:rsid w:val="001F4B30"/>
    <w:rsid w:val="001F4CE2"/>
    <w:rsid w:val="001F4DA6"/>
    <w:rsid w:val="001F4E19"/>
    <w:rsid w:val="001F4E82"/>
    <w:rsid w:val="001F4F17"/>
    <w:rsid w:val="001F4F7A"/>
    <w:rsid w:val="001F4FC4"/>
    <w:rsid w:val="001F5260"/>
    <w:rsid w:val="001F555E"/>
    <w:rsid w:val="001F557A"/>
    <w:rsid w:val="001F56E9"/>
    <w:rsid w:val="001F57CE"/>
    <w:rsid w:val="001F57DE"/>
    <w:rsid w:val="001F5B75"/>
    <w:rsid w:val="001F5C3F"/>
    <w:rsid w:val="001F5EEB"/>
    <w:rsid w:val="001F5F1D"/>
    <w:rsid w:val="001F63B9"/>
    <w:rsid w:val="001F68A4"/>
    <w:rsid w:val="001F6DC2"/>
    <w:rsid w:val="001F6EBA"/>
    <w:rsid w:val="001F6FD7"/>
    <w:rsid w:val="001F7082"/>
    <w:rsid w:val="001F72E8"/>
    <w:rsid w:val="001F73BD"/>
    <w:rsid w:val="001F74E4"/>
    <w:rsid w:val="001F7648"/>
    <w:rsid w:val="001F76C7"/>
    <w:rsid w:val="001F7702"/>
    <w:rsid w:val="001F7731"/>
    <w:rsid w:val="001F7B8E"/>
    <w:rsid w:val="001F7BD4"/>
    <w:rsid w:val="001F7D48"/>
    <w:rsid w:val="002003BC"/>
    <w:rsid w:val="00200497"/>
    <w:rsid w:val="0020081E"/>
    <w:rsid w:val="00200989"/>
    <w:rsid w:val="00200C10"/>
    <w:rsid w:val="00200D4B"/>
    <w:rsid w:val="00200F08"/>
    <w:rsid w:val="00200F28"/>
    <w:rsid w:val="0020135C"/>
    <w:rsid w:val="00201388"/>
    <w:rsid w:val="002015E6"/>
    <w:rsid w:val="002016CE"/>
    <w:rsid w:val="002018DB"/>
    <w:rsid w:val="00201E48"/>
    <w:rsid w:val="00201F45"/>
    <w:rsid w:val="00201FB0"/>
    <w:rsid w:val="002021B6"/>
    <w:rsid w:val="00202247"/>
    <w:rsid w:val="00202300"/>
    <w:rsid w:val="002025A5"/>
    <w:rsid w:val="0020275F"/>
    <w:rsid w:val="0020282A"/>
    <w:rsid w:val="0020291A"/>
    <w:rsid w:val="002029C6"/>
    <w:rsid w:val="00202B18"/>
    <w:rsid w:val="00202B29"/>
    <w:rsid w:val="00202B4D"/>
    <w:rsid w:val="00202FAC"/>
    <w:rsid w:val="00203250"/>
    <w:rsid w:val="002032C3"/>
    <w:rsid w:val="0020368B"/>
    <w:rsid w:val="002036B7"/>
    <w:rsid w:val="00203824"/>
    <w:rsid w:val="0020397D"/>
    <w:rsid w:val="00203B42"/>
    <w:rsid w:val="00203DDE"/>
    <w:rsid w:val="002040B0"/>
    <w:rsid w:val="0020436C"/>
    <w:rsid w:val="00204524"/>
    <w:rsid w:val="0020469A"/>
    <w:rsid w:val="002046C1"/>
    <w:rsid w:val="0020482C"/>
    <w:rsid w:val="0020492B"/>
    <w:rsid w:val="00204A19"/>
    <w:rsid w:val="00204B61"/>
    <w:rsid w:val="00204B6E"/>
    <w:rsid w:val="00204BAA"/>
    <w:rsid w:val="00204C10"/>
    <w:rsid w:val="00204C96"/>
    <w:rsid w:val="00204EC8"/>
    <w:rsid w:val="00205236"/>
    <w:rsid w:val="00205246"/>
    <w:rsid w:val="0020528C"/>
    <w:rsid w:val="002053D1"/>
    <w:rsid w:val="00205454"/>
    <w:rsid w:val="00205711"/>
    <w:rsid w:val="00205780"/>
    <w:rsid w:val="00205DFB"/>
    <w:rsid w:val="00206108"/>
    <w:rsid w:val="00206138"/>
    <w:rsid w:val="00206355"/>
    <w:rsid w:val="002064F5"/>
    <w:rsid w:val="0020651E"/>
    <w:rsid w:val="0020671B"/>
    <w:rsid w:val="00206954"/>
    <w:rsid w:val="00206A55"/>
    <w:rsid w:val="00206D2B"/>
    <w:rsid w:val="00206D78"/>
    <w:rsid w:val="00206DA4"/>
    <w:rsid w:val="00206EC9"/>
    <w:rsid w:val="00206F28"/>
    <w:rsid w:val="00206F9A"/>
    <w:rsid w:val="0020716F"/>
    <w:rsid w:val="002071BC"/>
    <w:rsid w:val="002072D8"/>
    <w:rsid w:val="0020737C"/>
    <w:rsid w:val="0020774F"/>
    <w:rsid w:val="002077E0"/>
    <w:rsid w:val="002078BB"/>
    <w:rsid w:val="0020790F"/>
    <w:rsid w:val="00207943"/>
    <w:rsid w:val="00207A25"/>
    <w:rsid w:val="00207B1F"/>
    <w:rsid w:val="00207C3C"/>
    <w:rsid w:val="00207C6E"/>
    <w:rsid w:val="00207F6B"/>
    <w:rsid w:val="002101B2"/>
    <w:rsid w:val="002101D0"/>
    <w:rsid w:val="00210400"/>
    <w:rsid w:val="002104E1"/>
    <w:rsid w:val="00210696"/>
    <w:rsid w:val="00210701"/>
    <w:rsid w:val="00210768"/>
    <w:rsid w:val="00210899"/>
    <w:rsid w:val="00210AFB"/>
    <w:rsid w:val="00210D3D"/>
    <w:rsid w:val="0021103A"/>
    <w:rsid w:val="00211287"/>
    <w:rsid w:val="0021151B"/>
    <w:rsid w:val="002117A3"/>
    <w:rsid w:val="00211827"/>
    <w:rsid w:val="00211858"/>
    <w:rsid w:val="002119B4"/>
    <w:rsid w:val="00211C28"/>
    <w:rsid w:val="00211D62"/>
    <w:rsid w:val="00211E69"/>
    <w:rsid w:val="00211FCA"/>
    <w:rsid w:val="002120C2"/>
    <w:rsid w:val="002121EF"/>
    <w:rsid w:val="0021221C"/>
    <w:rsid w:val="002122CD"/>
    <w:rsid w:val="002123A6"/>
    <w:rsid w:val="00212406"/>
    <w:rsid w:val="002124C5"/>
    <w:rsid w:val="00212732"/>
    <w:rsid w:val="00212973"/>
    <w:rsid w:val="00212995"/>
    <w:rsid w:val="00212A12"/>
    <w:rsid w:val="00212E7B"/>
    <w:rsid w:val="00213118"/>
    <w:rsid w:val="00213167"/>
    <w:rsid w:val="002131CF"/>
    <w:rsid w:val="00213619"/>
    <w:rsid w:val="002137C5"/>
    <w:rsid w:val="00213822"/>
    <w:rsid w:val="00213926"/>
    <w:rsid w:val="00213A14"/>
    <w:rsid w:val="00213AF8"/>
    <w:rsid w:val="00213BA8"/>
    <w:rsid w:val="00213ECA"/>
    <w:rsid w:val="00213EF7"/>
    <w:rsid w:val="002145D6"/>
    <w:rsid w:val="00214643"/>
    <w:rsid w:val="00214DF6"/>
    <w:rsid w:val="0021501A"/>
    <w:rsid w:val="002151E7"/>
    <w:rsid w:val="00215223"/>
    <w:rsid w:val="0021522A"/>
    <w:rsid w:val="0021542D"/>
    <w:rsid w:val="002157A5"/>
    <w:rsid w:val="002158BE"/>
    <w:rsid w:val="002158CF"/>
    <w:rsid w:val="00215911"/>
    <w:rsid w:val="00215AFD"/>
    <w:rsid w:val="00215B78"/>
    <w:rsid w:val="00215BD5"/>
    <w:rsid w:val="00215EF0"/>
    <w:rsid w:val="0021602C"/>
    <w:rsid w:val="002165A1"/>
    <w:rsid w:val="00216804"/>
    <w:rsid w:val="00216DEC"/>
    <w:rsid w:val="00216E33"/>
    <w:rsid w:val="002170E3"/>
    <w:rsid w:val="0021754A"/>
    <w:rsid w:val="002177A1"/>
    <w:rsid w:val="002178A2"/>
    <w:rsid w:val="0021794F"/>
    <w:rsid w:val="00217A40"/>
    <w:rsid w:val="00217BEF"/>
    <w:rsid w:val="002200DE"/>
    <w:rsid w:val="002201BB"/>
    <w:rsid w:val="002201D3"/>
    <w:rsid w:val="002202B6"/>
    <w:rsid w:val="002203E0"/>
    <w:rsid w:val="00220AC4"/>
    <w:rsid w:val="00220B51"/>
    <w:rsid w:val="002210B5"/>
    <w:rsid w:val="002211FC"/>
    <w:rsid w:val="0022138E"/>
    <w:rsid w:val="002214D5"/>
    <w:rsid w:val="0022153F"/>
    <w:rsid w:val="00221557"/>
    <w:rsid w:val="002217DA"/>
    <w:rsid w:val="002218A8"/>
    <w:rsid w:val="002218B4"/>
    <w:rsid w:val="00221A2B"/>
    <w:rsid w:val="00221C69"/>
    <w:rsid w:val="00221C82"/>
    <w:rsid w:val="00221D4F"/>
    <w:rsid w:val="00221DB7"/>
    <w:rsid w:val="00221E1D"/>
    <w:rsid w:val="00221E70"/>
    <w:rsid w:val="00221F11"/>
    <w:rsid w:val="00221F51"/>
    <w:rsid w:val="00221F66"/>
    <w:rsid w:val="002221AF"/>
    <w:rsid w:val="002222B6"/>
    <w:rsid w:val="00222301"/>
    <w:rsid w:val="0022230D"/>
    <w:rsid w:val="00222338"/>
    <w:rsid w:val="00222561"/>
    <w:rsid w:val="00222741"/>
    <w:rsid w:val="0022279C"/>
    <w:rsid w:val="00222973"/>
    <w:rsid w:val="0022299E"/>
    <w:rsid w:val="00222A00"/>
    <w:rsid w:val="00222B47"/>
    <w:rsid w:val="00222C71"/>
    <w:rsid w:val="00222E30"/>
    <w:rsid w:val="00222F5C"/>
    <w:rsid w:val="00223368"/>
    <w:rsid w:val="002233A8"/>
    <w:rsid w:val="00223434"/>
    <w:rsid w:val="002236F2"/>
    <w:rsid w:val="00223739"/>
    <w:rsid w:val="002237A3"/>
    <w:rsid w:val="00223A8F"/>
    <w:rsid w:val="00223AE1"/>
    <w:rsid w:val="00223BBA"/>
    <w:rsid w:val="00223D07"/>
    <w:rsid w:val="00223D15"/>
    <w:rsid w:val="00223F53"/>
    <w:rsid w:val="00224126"/>
    <w:rsid w:val="00224222"/>
    <w:rsid w:val="00224456"/>
    <w:rsid w:val="002244A6"/>
    <w:rsid w:val="0022454E"/>
    <w:rsid w:val="002246FC"/>
    <w:rsid w:val="0022477E"/>
    <w:rsid w:val="0022482E"/>
    <w:rsid w:val="00224A0B"/>
    <w:rsid w:val="00224B48"/>
    <w:rsid w:val="00224BBB"/>
    <w:rsid w:val="00224BD5"/>
    <w:rsid w:val="00224E5E"/>
    <w:rsid w:val="00224E71"/>
    <w:rsid w:val="00224EEC"/>
    <w:rsid w:val="0022549C"/>
    <w:rsid w:val="002257CD"/>
    <w:rsid w:val="002257E4"/>
    <w:rsid w:val="002259B3"/>
    <w:rsid w:val="00225AF0"/>
    <w:rsid w:val="00225B2A"/>
    <w:rsid w:val="00225E68"/>
    <w:rsid w:val="00226515"/>
    <w:rsid w:val="00226675"/>
    <w:rsid w:val="002266A2"/>
    <w:rsid w:val="002268A9"/>
    <w:rsid w:val="0022691B"/>
    <w:rsid w:val="00226AC4"/>
    <w:rsid w:val="00226B34"/>
    <w:rsid w:val="00226CF2"/>
    <w:rsid w:val="00226D99"/>
    <w:rsid w:val="00227006"/>
    <w:rsid w:val="00227054"/>
    <w:rsid w:val="0022708C"/>
    <w:rsid w:val="002270DD"/>
    <w:rsid w:val="0022745F"/>
    <w:rsid w:val="00227527"/>
    <w:rsid w:val="0022766A"/>
    <w:rsid w:val="002278B1"/>
    <w:rsid w:val="002278B7"/>
    <w:rsid w:val="00227967"/>
    <w:rsid w:val="00227BA3"/>
    <w:rsid w:val="00227BCE"/>
    <w:rsid w:val="00227CC4"/>
    <w:rsid w:val="00227F6B"/>
    <w:rsid w:val="00227FEA"/>
    <w:rsid w:val="00230121"/>
    <w:rsid w:val="00230728"/>
    <w:rsid w:val="0023092F"/>
    <w:rsid w:val="00230D1F"/>
    <w:rsid w:val="002310E7"/>
    <w:rsid w:val="0023128F"/>
    <w:rsid w:val="002319FF"/>
    <w:rsid w:val="00231ACD"/>
    <w:rsid w:val="00231E14"/>
    <w:rsid w:val="0023206A"/>
    <w:rsid w:val="0023227F"/>
    <w:rsid w:val="002326B1"/>
    <w:rsid w:val="00232743"/>
    <w:rsid w:val="0023295A"/>
    <w:rsid w:val="00232983"/>
    <w:rsid w:val="00232BDF"/>
    <w:rsid w:val="00232D65"/>
    <w:rsid w:val="00232F7D"/>
    <w:rsid w:val="00233494"/>
    <w:rsid w:val="00233659"/>
    <w:rsid w:val="00233693"/>
    <w:rsid w:val="0023370E"/>
    <w:rsid w:val="00233836"/>
    <w:rsid w:val="00233CE0"/>
    <w:rsid w:val="00233FAA"/>
    <w:rsid w:val="00234156"/>
    <w:rsid w:val="0023420C"/>
    <w:rsid w:val="00234487"/>
    <w:rsid w:val="0023449C"/>
    <w:rsid w:val="002346EC"/>
    <w:rsid w:val="00234802"/>
    <w:rsid w:val="0023497E"/>
    <w:rsid w:val="00234A25"/>
    <w:rsid w:val="00234B37"/>
    <w:rsid w:val="00234D99"/>
    <w:rsid w:val="00234E23"/>
    <w:rsid w:val="0023524B"/>
    <w:rsid w:val="00235644"/>
    <w:rsid w:val="002358A9"/>
    <w:rsid w:val="002359A3"/>
    <w:rsid w:val="00235B0A"/>
    <w:rsid w:val="00235BD1"/>
    <w:rsid w:val="00235C04"/>
    <w:rsid w:val="00235ECC"/>
    <w:rsid w:val="00235F48"/>
    <w:rsid w:val="00235F94"/>
    <w:rsid w:val="002360C7"/>
    <w:rsid w:val="002362A5"/>
    <w:rsid w:val="00236511"/>
    <w:rsid w:val="00236602"/>
    <w:rsid w:val="0023667B"/>
    <w:rsid w:val="002366CD"/>
    <w:rsid w:val="00236815"/>
    <w:rsid w:val="00236BF5"/>
    <w:rsid w:val="00236CC2"/>
    <w:rsid w:val="00236D2C"/>
    <w:rsid w:val="00236E1A"/>
    <w:rsid w:val="00236EFC"/>
    <w:rsid w:val="00237001"/>
    <w:rsid w:val="00237253"/>
    <w:rsid w:val="00237270"/>
    <w:rsid w:val="0023729D"/>
    <w:rsid w:val="002374F7"/>
    <w:rsid w:val="00237671"/>
    <w:rsid w:val="0023796F"/>
    <w:rsid w:val="0023799E"/>
    <w:rsid w:val="00237AA0"/>
    <w:rsid w:val="00237E0B"/>
    <w:rsid w:val="00237E1A"/>
    <w:rsid w:val="00237E43"/>
    <w:rsid w:val="00237F52"/>
    <w:rsid w:val="00237FC6"/>
    <w:rsid w:val="00240686"/>
    <w:rsid w:val="00240813"/>
    <w:rsid w:val="00240925"/>
    <w:rsid w:val="00240C4F"/>
    <w:rsid w:val="00240D10"/>
    <w:rsid w:val="00240D71"/>
    <w:rsid w:val="00241082"/>
    <w:rsid w:val="00241152"/>
    <w:rsid w:val="002413AC"/>
    <w:rsid w:val="0024155D"/>
    <w:rsid w:val="002415F0"/>
    <w:rsid w:val="00241682"/>
    <w:rsid w:val="00241725"/>
    <w:rsid w:val="002418C3"/>
    <w:rsid w:val="00241942"/>
    <w:rsid w:val="00241AEF"/>
    <w:rsid w:val="00241D1C"/>
    <w:rsid w:val="00241D3C"/>
    <w:rsid w:val="00241E0C"/>
    <w:rsid w:val="00242023"/>
    <w:rsid w:val="0024204C"/>
    <w:rsid w:val="002421F9"/>
    <w:rsid w:val="0024228F"/>
    <w:rsid w:val="00242816"/>
    <w:rsid w:val="00242F82"/>
    <w:rsid w:val="00243047"/>
    <w:rsid w:val="002434B6"/>
    <w:rsid w:val="002434BA"/>
    <w:rsid w:val="00243963"/>
    <w:rsid w:val="00243E09"/>
    <w:rsid w:val="00243F40"/>
    <w:rsid w:val="00244006"/>
    <w:rsid w:val="002440F1"/>
    <w:rsid w:val="0024422F"/>
    <w:rsid w:val="002443E2"/>
    <w:rsid w:val="002443E3"/>
    <w:rsid w:val="0024471D"/>
    <w:rsid w:val="0024473D"/>
    <w:rsid w:val="00244ABC"/>
    <w:rsid w:val="00244B93"/>
    <w:rsid w:val="00244CA1"/>
    <w:rsid w:val="00244CC0"/>
    <w:rsid w:val="00244CF4"/>
    <w:rsid w:val="00244EC1"/>
    <w:rsid w:val="00244EE6"/>
    <w:rsid w:val="00245445"/>
    <w:rsid w:val="00245491"/>
    <w:rsid w:val="002457CE"/>
    <w:rsid w:val="00245A08"/>
    <w:rsid w:val="00245BD3"/>
    <w:rsid w:val="00245C24"/>
    <w:rsid w:val="00245D2C"/>
    <w:rsid w:val="00245FB6"/>
    <w:rsid w:val="0024605D"/>
    <w:rsid w:val="0024667C"/>
    <w:rsid w:val="002466F4"/>
    <w:rsid w:val="00246725"/>
    <w:rsid w:val="002468F6"/>
    <w:rsid w:val="002469CD"/>
    <w:rsid w:val="00246CE6"/>
    <w:rsid w:val="00246E96"/>
    <w:rsid w:val="00246F7D"/>
    <w:rsid w:val="00246FD5"/>
    <w:rsid w:val="002471D2"/>
    <w:rsid w:val="002472B3"/>
    <w:rsid w:val="002474AE"/>
    <w:rsid w:val="002474EB"/>
    <w:rsid w:val="0024755E"/>
    <w:rsid w:val="00247924"/>
    <w:rsid w:val="00247A0C"/>
    <w:rsid w:val="00247A24"/>
    <w:rsid w:val="00247A36"/>
    <w:rsid w:val="00247CF9"/>
    <w:rsid w:val="00247D82"/>
    <w:rsid w:val="00247D97"/>
    <w:rsid w:val="00247E62"/>
    <w:rsid w:val="00250002"/>
    <w:rsid w:val="00250047"/>
    <w:rsid w:val="002500EC"/>
    <w:rsid w:val="002503A6"/>
    <w:rsid w:val="002503B7"/>
    <w:rsid w:val="002503C8"/>
    <w:rsid w:val="002504F6"/>
    <w:rsid w:val="002507A0"/>
    <w:rsid w:val="002508D6"/>
    <w:rsid w:val="00250B3B"/>
    <w:rsid w:val="00250BB1"/>
    <w:rsid w:val="00250DC6"/>
    <w:rsid w:val="00250EAC"/>
    <w:rsid w:val="00250FAC"/>
    <w:rsid w:val="00251273"/>
    <w:rsid w:val="00251282"/>
    <w:rsid w:val="0025134C"/>
    <w:rsid w:val="00251506"/>
    <w:rsid w:val="002516E8"/>
    <w:rsid w:val="00251A9E"/>
    <w:rsid w:val="00251D43"/>
    <w:rsid w:val="00251DFB"/>
    <w:rsid w:val="00251ECD"/>
    <w:rsid w:val="00252156"/>
    <w:rsid w:val="002522C8"/>
    <w:rsid w:val="002523D1"/>
    <w:rsid w:val="0025256F"/>
    <w:rsid w:val="00252619"/>
    <w:rsid w:val="0025262F"/>
    <w:rsid w:val="0025275A"/>
    <w:rsid w:val="0025288B"/>
    <w:rsid w:val="002528D1"/>
    <w:rsid w:val="00252A2F"/>
    <w:rsid w:val="00252CE4"/>
    <w:rsid w:val="00252CE7"/>
    <w:rsid w:val="00252DD1"/>
    <w:rsid w:val="00253011"/>
    <w:rsid w:val="002530E9"/>
    <w:rsid w:val="002532CD"/>
    <w:rsid w:val="002532D0"/>
    <w:rsid w:val="00253439"/>
    <w:rsid w:val="00253460"/>
    <w:rsid w:val="002534E4"/>
    <w:rsid w:val="0025350E"/>
    <w:rsid w:val="0025355B"/>
    <w:rsid w:val="00253579"/>
    <w:rsid w:val="0025379F"/>
    <w:rsid w:val="00253825"/>
    <w:rsid w:val="002538D9"/>
    <w:rsid w:val="00253ADF"/>
    <w:rsid w:val="00253B3B"/>
    <w:rsid w:val="00253C3B"/>
    <w:rsid w:val="00253FA9"/>
    <w:rsid w:val="00254039"/>
    <w:rsid w:val="002540A2"/>
    <w:rsid w:val="0025422C"/>
    <w:rsid w:val="002543DF"/>
    <w:rsid w:val="002543E8"/>
    <w:rsid w:val="00254699"/>
    <w:rsid w:val="00254830"/>
    <w:rsid w:val="0025486C"/>
    <w:rsid w:val="00254918"/>
    <w:rsid w:val="00254B17"/>
    <w:rsid w:val="00254BFB"/>
    <w:rsid w:val="00254EA6"/>
    <w:rsid w:val="00255026"/>
    <w:rsid w:val="00255052"/>
    <w:rsid w:val="002550A0"/>
    <w:rsid w:val="002551BB"/>
    <w:rsid w:val="00255214"/>
    <w:rsid w:val="00255324"/>
    <w:rsid w:val="00255548"/>
    <w:rsid w:val="00255728"/>
    <w:rsid w:val="002557F0"/>
    <w:rsid w:val="002557F4"/>
    <w:rsid w:val="002558CC"/>
    <w:rsid w:val="00255B5D"/>
    <w:rsid w:val="00255B63"/>
    <w:rsid w:val="00255CCA"/>
    <w:rsid w:val="00255CCC"/>
    <w:rsid w:val="00255D9A"/>
    <w:rsid w:val="00255E33"/>
    <w:rsid w:val="00255E78"/>
    <w:rsid w:val="002560E2"/>
    <w:rsid w:val="002561D3"/>
    <w:rsid w:val="002562A1"/>
    <w:rsid w:val="00256362"/>
    <w:rsid w:val="002564D7"/>
    <w:rsid w:val="002564E7"/>
    <w:rsid w:val="0025678A"/>
    <w:rsid w:val="00256B8A"/>
    <w:rsid w:val="00256BFD"/>
    <w:rsid w:val="00256D73"/>
    <w:rsid w:val="00256E37"/>
    <w:rsid w:val="00256F42"/>
    <w:rsid w:val="00257244"/>
    <w:rsid w:val="002572DD"/>
    <w:rsid w:val="0025738F"/>
    <w:rsid w:val="00257466"/>
    <w:rsid w:val="0025746E"/>
    <w:rsid w:val="002575D0"/>
    <w:rsid w:val="002576E9"/>
    <w:rsid w:val="00257745"/>
    <w:rsid w:val="00257BAC"/>
    <w:rsid w:val="00260038"/>
    <w:rsid w:val="00260039"/>
    <w:rsid w:val="002601E2"/>
    <w:rsid w:val="0026029D"/>
    <w:rsid w:val="002604BE"/>
    <w:rsid w:val="002606A1"/>
    <w:rsid w:val="002607E4"/>
    <w:rsid w:val="00260815"/>
    <w:rsid w:val="002608FF"/>
    <w:rsid w:val="00260B78"/>
    <w:rsid w:val="00260BDD"/>
    <w:rsid w:val="00260DBE"/>
    <w:rsid w:val="00260EFD"/>
    <w:rsid w:val="002610AC"/>
    <w:rsid w:val="002611CE"/>
    <w:rsid w:val="00261263"/>
    <w:rsid w:val="002614B6"/>
    <w:rsid w:val="002614D4"/>
    <w:rsid w:val="002615FA"/>
    <w:rsid w:val="00261763"/>
    <w:rsid w:val="00261827"/>
    <w:rsid w:val="00261998"/>
    <w:rsid w:val="00261C77"/>
    <w:rsid w:val="00261ED4"/>
    <w:rsid w:val="00262090"/>
    <w:rsid w:val="002621F2"/>
    <w:rsid w:val="002624D4"/>
    <w:rsid w:val="00262631"/>
    <w:rsid w:val="0026264D"/>
    <w:rsid w:val="00262750"/>
    <w:rsid w:val="00262907"/>
    <w:rsid w:val="00262B4F"/>
    <w:rsid w:val="00262C61"/>
    <w:rsid w:val="00262E5C"/>
    <w:rsid w:val="002630BB"/>
    <w:rsid w:val="002630CC"/>
    <w:rsid w:val="0026320C"/>
    <w:rsid w:val="0026328A"/>
    <w:rsid w:val="0026334F"/>
    <w:rsid w:val="00263500"/>
    <w:rsid w:val="00263522"/>
    <w:rsid w:val="0026384C"/>
    <w:rsid w:val="00263C29"/>
    <w:rsid w:val="00263E2E"/>
    <w:rsid w:val="002641B8"/>
    <w:rsid w:val="002647EA"/>
    <w:rsid w:val="00264B06"/>
    <w:rsid w:val="00264B74"/>
    <w:rsid w:val="00264B9E"/>
    <w:rsid w:val="00264BD0"/>
    <w:rsid w:val="00264D85"/>
    <w:rsid w:val="00264E32"/>
    <w:rsid w:val="00264EEA"/>
    <w:rsid w:val="0026514E"/>
    <w:rsid w:val="002651F6"/>
    <w:rsid w:val="0026520A"/>
    <w:rsid w:val="0026526C"/>
    <w:rsid w:val="002653EA"/>
    <w:rsid w:val="00265A27"/>
    <w:rsid w:val="00265A75"/>
    <w:rsid w:val="00265B42"/>
    <w:rsid w:val="00265C88"/>
    <w:rsid w:val="00265EA7"/>
    <w:rsid w:val="00265F58"/>
    <w:rsid w:val="00265FC1"/>
    <w:rsid w:val="0026609A"/>
    <w:rsid w:val="00266602"/>
    <w:rsid w:val="002667A5"/>
    <w:rsid w:val="0026692A"/>
    <w:rsid w:val="002669EA"/>
    <w:rsid w:val="00266A28"/>
    <w:rsid w:val="00266A4C"/>
    <w:rsid w:val="00266A8F"/>
    <w:rsid w:val="00266B14"/>
    <w:rsid w:val="00266D41"/>
    <w:rsid w:val="00266D7F"/>
    <w:rsid w:val="00266F53"/>
    <w:rsid w:val="0026713F"/>
    <w:rsid w:val="002671C5"/>
    <w:rsid w:val="002676E5"/>
    <w:rsid w:val="0026774F"/>
    <w:rsid w:val="002677DF"/>
    <w:rsid w:val="002679B7"/>
    <w:rsid w:val="00267B65"/>
    <w:rsid w:val="00267C31"/>
    <w:rsid w:val="00267D8A"/>
    <w:rsid w:val="00267E0C"/>
    <w:rsid w:val="00267E92"/>
    <w:rsid w:val="00267EA9"/>
    <w:rsid w:val="00267F14"/>
    <w:rsid w:val="00267F42"/>
    <w:rsid w:val="00267FF1"/>
    <w:rsid w:val="0027006F"/>
    <w:rsid w:val="0027025A"/>
    <w:rsid w:val="002702A1"/>
    <w:rsid w:val="00270340"/>
    <w:rsid w:val="002705DC"/>
    <w:rsid w:val="00270644"/>
    <w:rsid w:val="00270757"/>
    <w:rsid w:val="00270876"/>
    <w:rsid w:val="00270B80"/>
    <w:rsid w:val="00270C07"/>
    <w:rsid w:val="00270C49"/>
    <w:rsid w:val="00270C51"/>
    <w:rsid w:val="00270C5E"/>
    <w:rsid w:val="00270F0C"/>
    <w:rsid w:val="00270F38"/>
    <w:rsid w:val="0027106E"/>
    <w:rsid w:val="002714CC"/>
    <w:rsid w:val="0027179C"/>
    <w:rsid w:val="002718E4"/>
    <w:rsid w:val="002719A4"/>
    <w:rsid w:val="00271A53"/>
    <w:rsid w:val="00271CA3"/>
    <w:rsid w:val="00271CE4"/>
    <w:rsid w:val="00271DA0"/>
    <w:rsid w:val="00271DDA"/>
    <w:rsid w:val="00271EF1"/>
    <w:rsid w:val="00271FB3"/>
    <w:rsid w:val="00272460"/>
    <w:rsid w:val="002724F1"/>
    <w:rsid w:val="00272604"/>
    <w:rsid w:val="00272B3C"/>
    <w:rsid w:val="00272B41"/>
    <w:rsid w:val="00273171"/>
    <w:rsid w:val="002731B8"/>
    <w:rsid w:val="00273296"/>
    <w:rsid w:val="002732A6"/>
    <w:rsid w:val="002732FC"/>
    <w:rsid w:val="00273410"/>
    <w:rsid w:val="002734E9"/>
    <w:rsid w:val="00273775"/>
    <w:rsid w:val="002737DE"/>
    <w:rsid w:val="0027393D"/>
    <w:rsid w:val="00273B90"/>
    <w:rsid w:val="00273EDA"/>
    <w:rsid w:val="002743EE"/>
    <w:rsid w:val="00274624"/>
    <w:rsid w:val="00274696"/>
    <w:rsid w:val="00274735"/>
    <w:rsid w:val="00274815"/>
    <w:rsid w:val="00274933"/>
    <w:rsid w:val="00274BF7"/>
    <w:rsid w:val="002751E2"/>
    <w:rsid w:val="0027538D"/>
    <w:rsid w:val="00275623"/>
    <w:rsid w:val="002756CF"/>
    <w:rsid w:val="00275790"/>
    <w:rsid w:val="00275B2C"/>
    <w:rsid w:val="00275F1C"/>
    <w:rsid w:val="00275F4F"/>
    <w:rsid w:val="00275F67"/>
    <w:rsid w:val="0027608D"/>
    <w:rsid w:val="002761AE"/>
    <w:rsid w:val="00276251"/>
    <w:rsid w:val="00276388"/>
    <w:rsid w:val="002763F1"/>
    <w:rsid w:val="002764B5"/>
    <w:rsid w:val="002764C4"/>
    <w:rsid w:val="00276642"/>
    <w:rsid w:val="00276698"/>
    <w:rsid w:val="002766CC"/>
    <w:rsid w:val="002766CE"/>
    <w:rsid w:val="00276885"/>
    <w:rsid w:val="00276B09"/>
    <w:rsid w:val="00276B4A"/>
    <w:rsid w:val="00276B80"/>
    <w:rsid w:val="00276C3E"/>
    <w:rsid w:val="00276C54"/>
    <w:rsid w:val="00276D31"/>
    <w:rsid w:val="00276DF5"/>
    <w:rsid w:val="00276F6D"/>
    <w:rsid w:val="002772C8"/>
    <w:rsid w:val="00277315"/>
    <w:rsid w:val="0027735E"/>
    <w:rsid w:val="002773EE"/>
    <w:rsid w:val="00277408"/>
    <w:rsid w:val="00277525"/>
    <w:rsid w:val="00277652"/>
    <w:rsid w:val="00277679"/>
    <w:rsid w:val="0027776B"/>
    <w:rsid w:val="00277897"/>
    <w:rsid w:val="002779F9"/>
    <w:rsid w:val="00277B58"/>
    <w:rsid w:val="00277BBF"/>
    <w:rsid w:val="00277CCA"/>
    <w:rsid w:val="00277ECC"/>
    <w:rsid w:val="0028012B"/>
    <w:rsid w:val="00280184"/>
    <w:rsid w:val="0028023B"/>
    <w:rsid w:val="0028030E"/>
    <w:rsid w:val="002803A6"/>
    <w:rsid w:val="00280491"/>
    <w:rsid w:val="002805AC"/>
    <w:rsid w:val="00280906"/>
    <w:rsid w:val="00280A43"/>
    <w:rsid w:val="00280D90"/>
    <w:rsid w:val="00280DFE"/>
    <w:rsid w:val="0028107A"/>
    <w:rsid w:val="0028145A"/>
    <w:rsid w:val="0028159B"/>
    <w:rsid w:val="0028165A"/>
    <w:rsid w:val="00281948"/>
    <w:rsid w:val="002819E1"/>
    <w:rsid w:val="00281C1E"/>
    <w:rsid w:val="00281CB3"/>
    <w:rsid w:val="00281DEB"/>
    <w:rsid w:val="00281EAB"/>
    <w:rsid w:val="00281F11"/>
    <w:rsid w:val="00282129"/>
    <w:rsid w:val="00282142"/>
    <w:rsid w:val="00282179"/>
    <w:rsid w:val="002822B2"/>
    <w:rsid w:val="002824B8"/>
    <w:rsid w:val="002824E6"/>
    <w:rsid w:val="002824FF"/>
    <w:rsid w:val="0028253B"/>
    <w:rsid w:val="002826BE"/>
    <w:rsid w:val="002826FA"/>
    <w:rsid w:val="00282713"/>
    <w:rsid w:val="0028299D"/>
    <w:rsid w:val="00282B69"/>
    <w:rsid w:val="00282EB1"/>
    <w:rsid w:val="00282EB7"/>
    <w:rsid w:val="00282FEE"/>
    <w:rsid w:val="00283185"/>
    <w:rsid w:val="002834B0"/>
    <w:rsid w:val="00283623"/>
    <w:rsid w:val="00283938"/>
    <w:rsid w:val="00283A96"/>
    <w:rsid w:val="00283D73"/>
    <w:rsid w:val="00283E3F"/>
    <w:rsid w:val="00283E7C"/>
    <w:rsid w:val="00283E97"/>
    <w:rsid w:val="00283E9D"/>
    <w:rsid w:val="00283EC7"/>
    <w:rsid w:val="002840BD"/>
    <w:rsid w:val="002841A8"/>
    <w:rsid w:val="0028422A"/>
    <w:rsid w:val="00284310"/>
    <w:rsid w:val="0028456F"/>
    <w:rsid w:val="00284570"/>
    <w:rsid w:val="002845AC"/>
    <w:rsid w:val="0028472C"/>
    <w:rsid w:val="00284AD7"/>
    <w:rsid w:val="00284D06"/>
    <w:rsid w:val="00284DA3"/>
    <w:rsid w:val="00284DBB"/>
    <w:rsid w:val="0028513B"/>
    <w:rsid w:val="0028518F"/>
    <w:rsid w:val="0028533D"/>
    <w:rsid w:val="002854D8"/>
    <w:rsid w:val="00285736"/>
    <w:rsid w:val="00285907"/>
    <w:rsid w:val="00285C2B"/>
    <w:rsid w:val="00285D3A"/>
    <w:rsid w:val="00285F12"/>
    <w:rsid w:val="00285F8A"/>
    <w:rsid w:val="0028627C"/>
    <w:rsid w:val="0028627D"/>
    <w:rsid w:val="002862FA"/>
    <w:rsid w:val="00286654"/>
    <w:rsid w:val="00286664"/>
    <w:rsid w:val="00286992"/>
    <w:rsid w:val="00286A0B"/>
    <w:rsid w:val="00286D9B"/>
    <w:rsid w:val="00286FE2"/>
    <w:rsid w:val="0028711B"/>
    <w:rsid w:val="002871A7"/>
    <w:rsid w:val="002872A8"/>
    <w:rsid w:val="002872CA"/>
    <w:rsid w:val="002872F9"/>
    <w:rsid w:val="00287546"/>
    <w:rsid w:val="00287589"/>
    <w:rsid w:val="00287871"/>
    <w:rsid w:val="00287DC3"/>
    <w:rsid w:val="00287DD0"/>
    <w:rsid w:val="0029003D"/>
    <w:rsid w:val="00290060"/>
    <w:rsid w:val="002900A1"/>
    <w:rsid w:val="00290113"/>
    <w:rsid w:val="00290116"/>
    <w:rsid w:val="002902BD"/>
    <w:rsid w:val="002906A9"/>
    <w:rsid w:val="00290AA4"/>
    <w:rsid w:val="00290B22"/>
    <w:rsid w:val="00290B50"/>
    <w:rsid w:val="00290C49"/>
    <w:rsid w:val="00290C87"/>
    <w:rsid w:val="00290EB4"/>
    <w:rsid w:val="00291038"/>
    <w:rsid w:val="002914A4"/>
    <w:rsid w:val="0029150B"/>
    <w:rsid w:val="002918B2"/>
    <w:rsid w:val="00291A76"/>
    <w:rsid w:val="00291A85"/>
    <w:rsid w:val="00291CC5"/>
    <w:rsid w:val="00291CCE"/>
    <w:rsid w:val="00291D03"/>
    <w:rsid w:val="00291EDD"/>
    <w:rsid w:val="00292113"/>
    <w:rsid w:val="002922F8"/>
    <w:rsid w:val="00292372"/>
    <w:rsid w:val="002923D2"/>
    <w:rsid w:val="00292490"/>
    <w:rsid w:val="002927BB"/>
    <w:rsid w:val="00292993"/>
    <w:rsid w:val="002929D3"/>
    <w:rsid w:val="00292B66"/>
    <w:rsid w:val="00292BD0"/>
    <w:rsid w:val="00292C1E"/>
    <w:rsid w:val="00292C53"/>
    <w:rsid w:val="00292CCF"/>
    <w:rsid w:val="00292D1D"/>
    <w:rsid w:val="00292E76"/>
    <w:rsid w:val="00293385"/>
    <w:rsid w:val="002934B3"/>
    <w:rsid w:val="0029362B"/>
    <w:rsid w:val="002936C2"/>
    <w:rsid w:val="0029383E"/>
    <w:rsid w:val="002938FE"/>
    <w:rsid w:val="00293B1D"/>
    <w:rsid w:val="00293BB3"/>
    <w:rsid w:val="00293D3D"/>
    <w:rsid w:val="00293D78"/>
    <w:rsid w:val="00293EE4"/>
    <w:rsid w:val="0029432D"/>
    <w:rsid w:val="002943B5"/>
    <w:rsid w:val="00294441"/>
    <w:rsid w:val="00294A3C"/>
    <w:rsid w:val="00294A85"/>
    <w:rsid w:val="00294A86"/>
    <w:rsid w:val="00294B95"/>
    <w:rsid w:val="00294BF2"/>
    <w:rsid w:val="00294CF2"/>
    <w:rsid w:val="00294D9D"/>
    <w:rsid w:val="002953EE"/>
    <w:rsid w:val="002953FD"/>
    <w:rsid w:val="00295451"/>
    <w:rsid w:val="00295487"/>
    <w:rsid w:val="00295976"/>
    <w:rsid w:val="00295A44"/>
    <w:rsid w:val="00296037"/>
    <w:rsid w:val="00296045"/>
    <w:rsid w:val="00296108"/>
    <w:rsid w:val="0029615D"/>
    <w:rsid w:val="0029638D"/>
    <w:rsid w:val="00296440"/>
    <w:rsid w:val="00296448"/>
    <w:rsid w:val="00296658"/>
    <w:rsid w:val="00296751"/>
    <w:rsid w:val="00296798"/>
    <w:rsid w:val="00296B70"/>
    <w:rsid w:val="00296C71"/>
    <w:rsid w:val="00296E40"/>
    <w:rsid w:val="00296EB4"/>
    <w:rsid w:val="00296FB6"/>
    <w:rsid w:val="00296FBF"/>
    <w:rsid w:val="00296FC3"/>
    <w:rsid w:val="002973CB"/>
    <w:rsid w:val="002974E8"/>
    <w:rsid w:val="0029752A"/>
    <w:rsid w:val="00297748"/>
    <w:rsid w:val="00297794"/>
    <w:rsid w:val="00297874"/>
    <w:rsid w:val="00297C17"/>
    <w:rsid w:val="00297D84"/>
    <w:rsid w:val="00297DE1"/>
    <w:rsid w:val="00297DFB"/>
    <w:rsid w:val="00297EC1"/>
    <w:rsid w:val="002A00BE"/>
    <w:rsid w:val="002A013D"/>
    <w:rsid w:val="002A03FA"/>
    <w:rsid w:val="002A053C"/>
    <w:rsid w:val="002A0686"/>
    <w:rsid w:val="002A08D0"/>
    <w:rsid w:val="002A08FD"/>
    <w:rsid w:val="002A0ADE"/>
    <w:rsid w:val="002A0B10"/>
    <w:rsid w:val="002A0C0A"/>
    <w:rsid w:val="002A0C98"/>
    <w:rsid w:val="002A0F15"/>
    <w:rsid w:val="002A113F"/>
    <w:rsid w:val="002A16D1"/>
    <w:rsid w:val="002A1750"/>
    <w:rsid w:val="002A1958"/>
    <w:rsid w:val="002A1996"/>
    <w:rsid w:val="002A1ABA"/>
    <w:rsid w:val="002A1B41"/>
    <w:rsid w:val="002A2084"/>
    <w:rsid w:val="002A2167"/>
    <w:rsid w:val="002A21DC"/>
    <w:rsid w:val="002A292E"/>
    <w:rsid w:val="002A29B3"/>
    <w:rsid w:val="002A29BA"/>
    <w:rsid w:val="002A2A22"/>
    <w:rsid w:val="002A2A2A"/>
    <w:rsid w:val="002A2A46"/>
    <w:rsid w:val="002A2CE6"/>
    <w:rsid w:val="002A2DC2"/>
    <w:rsid w:val="002A308C"/>
    <w:rsid w:val="002A339F"/>
    <w:rsid w:val="002A3524"/>
    <w:rsid w:val="002A3600"/>
    <w:rsid w:val="002A3671"/>
    <w:rsid w:val="002A36D0"/>
    <w:rsid w:val="002A374B"/>
    <w:rsid w:val="002A3809"/>
    <w:rsid w:val="002A385E"/>
    <w:rsid w:val="002A3876"/>
    <w:rsid w:val="002A38C8"/>
    <w:rsid w:val="002A3B81"/>
    <w:rsid w:val="002A3CC1"/>
    <w:rsid w:val="002A3E28"/>
    <w:rsid w:val="002A3E65"/>
    <w:rsid w:val="002A3EE1"/>
    <w:rsid w:val="002A4127"/>
    <w:rsid w:val="002A414F"/>
    <w:rsid w:val="002A42A8"/>
    <w:rsid w:val="002A4463"/>
    <w:rsid w:val="002A44C8"/>
    <w:rsid w:val="002A46FC"/>
    <w:rsid w:val="002A4848"/>
    <w:rsid w:val="002A4B21"/>
    <w:rsid w:val="002A4EF1"/>
    <w:rsid w:val="002A4F16"/>
    <w:rsid w:val="002A5020"/>
    <w:rsid w:val="002A50CB"/>
    <w:rsid w:val="002A54C1"/>
    <w:rsid w:val="002A55DD"/>
    <w:rsid w:val="002A564D"/>
    <w:rsid w:val="002A569A"/>
    <w:rsid w:val="002A571C"/>
    <w:rsid w:val="002A59A6"/>
    <w:rsid w:val="002A5A6D"/>
    <w:rsid w:val="002A5EC2"/>
    <w:rsid w:val="002A5ED2"/>
    <w:rsid w:val="002A6000"/>
    <w:rsid w:val="002A60A9"/>
    <w:rsid w:val="002A6137"/>
    <w:rsid w:val="002A61DE"/>
    <w:rsid w:val="002A620B"/>
    <w:rsid w:val="002A627A"/>
    <w:rsid w:val="002A659A"/>
    <w:rsid w:val="002A6651"/>
    <w:rsid w:val="002A66E6"/>
    <w:rsid w:val="002A6BE6"/>
    <w:rsid w:val="002A6C91"/>
    <w:rsid w:val="002A6D40"/>
    <w:rsid w:val="002A6D4E"/>
    <w:rsid w:val="002A73A3"/>
    <w:rsid w:val="002A7510"/>
    <w:rsid w:val="002A75F0"/>
    <w:rsid w:val="002A7600"/>
    <w:rsid w:val="002A77C2"/>
    <w:rsid w:val="002A7AF0"/>
    <w:rsid w:val="002A7BE5"/>
    <w:rsid w:val="002A7DA0"/>
    <w:rsid w:val="002A7DE4"/>
    <w:rsid w:val="002A7EB9"/>
    <w:rsid w:val="002A7FE8"/>
    <w:rsid w:val="002B0273"/>
    <w:rsid w:val="002B02B3"/>
    <w:rsid w:val="002B030A"/>
    <w:rsid w:val="002B05C4"/>
    <w:rsid w:val="002B0786"/>
    <w:rsid w:val="002B0AD6"/>
    <w:rsid w:val="002B0F1F"/>
    <w:rsid w:val="002B1077"/>
    <w:rsid w:val="002B1110"/>
    <w:rsid w:val="002B11A9"/>
    <w:rsid w:val="002B1378"/>
    <w:rsid w:val="002B1854"/>
    <w:rsid w:val="002B18D6"/>
    <w:rsid w:val="002B19DB"/>
    <w:rsid w:val="002B1A02"/>
    <w:rsid w:val="002B1A6C"/>
    <w:rsid w:val="002B1ABA"/>
    <w:rsid w:val="002B1B16"/>
    <w:rsid w:val="002B1BA2"/>
    <w:rsid w:val="002B1C1B"/>
    <w:rsid w:val="002B1DA4"/>
    <w:rsid w:val="002B1E41"/>
    <w:rsid w:val="002B1F9C"/>
    <w:rsid w:val="002B2181"/>
    <w:rsid w:val="002B25B7"/>
    <w:rsid w:val="002B2767"/>
    <w:rsid w:val="002B29C4"/>
    <w:rsid w:val="002B2A66"/>
    <w:rsid w:val="002B2B4C"/>
    <w:rsid w:val="002B2DD9"/>
    <w:rsid w:val="002B2E20"/>
    <w:rsid w:val="002B2EFC"/>
    <w:rsid w:val="002B2F45"/>
    <w:rsid w:val="002B30AB"/>
    <w:rsid w:val="002B317D"/>
    <w:rsid w:val="002B33AF"/>
    <w:rsid w:val="002B36A1"/>
    <w:rsid w:val="002B377B"/>
    <w:rsid w:val="002B39BA"/>
    <w:rsid w:val="002B3A6E"/>
    <w:rsid w:val="002B3C3F"/>
    <w:rsid w:val="002B3C48"/>
    <w:rsid w:val="002B3E76"/>
    <w:rsid w:val="002B3FF3"/>
    <w:rsid w:val="002B41E9"/>
    <w:rsid w:val="002B439C"/>
    <w:rsid w:val="002B43CB"/>
    <w:rsid w:val="002B4549"/>
    <w:rsid w:val="002B46E6"/>
    <w:rsid w:val="002B4966"/>
    <w:rsid w:val="002B4AEE"/>
    <w:rsid w:val="002B4D05"/>
    <w:rsid w:val="002B4F15"/>
    <w:rsid w:val="002B4F8E"/>
    <w:rsid w:val="002B4FE9"/>
    <w:rsid w:val="002B5118"/>
    <w:rsid w:val="002B54BC"/>
    <w:rsid w:val="002B583F"/>
    <w:rsid w:val="002B5ADA"/>
    <w:rsid w:val="002B5CFD"/>
    <w:rsid w:val="002B5D0A"/>
    <w:rsid w:val="002B5D38"/>
    <w:rsid w:val="002B5D94"/>
    <w:rsid w:val="002B6098"/>
    <w:rsid w:val="002B61A4"/>
    <w:rsid w:val="002B62BB"/>
    <w:rsid w:val="002B6416"/>
    <w:rsid w:val="002B6480"/>
    <w:rsid w:val="002B65C7"/>
    <w:rsid w:val="002B6758"/>
    <w:rsid w:val="002B68B6"/>
    <w:rsid w:val="002B6B3F"/>
    <w:rsid w:val="002B6E97"/>
    <w:rsid w:val="002B6ED2"/>
    <w:rsid w:val="002B70C6"/>
    <w:rsid w:val="002B71A2"/>
    <w:rsid w:val="002B7384"/>
    <w:rsid w:val="002B76B4"/>
    <w:rsid w:val="002B7909"/>
    <w:rsid w:val="002B7D19"/>
    <w:rsid w:val="002B7F1F"/>
    <w:rsid w:val="002B7F8F"/>
    <w:rsid w:val="002C0021"/>
    <w:rsid w:val="002C0096"/>
    <w:rsid w:val="002C017C"/>
    <w:rsid w:val="002C02A8"/>
    <w:rsid w:val="002C038C"/>
    <w:rsid w:val="002C0ABE"/>
    <w:rsid w:val="002C0DAE"/>
    <w:rsid w:val="002C1017"/>
    <w:rsid w:val="002C128D"/>
    <w:rsid w:val="002C1495"/>
    <w:rsid w:val="002C167A"/>
    <w:rsid w:val="002C1693"/>
    <w:rsid w:val="002C1878"/>
    <w:rsid w:val="002C18B5"/>
    <w:rsid w:val="002C18E4"/>
    <w:rsid w:val="002C19B0"/>
    <w:rsid w:val="002C1A37"/>
    <w:rsid w:val="002C1B45"/>
    <w:rsid w:val="002C1B5D"/>
    <w:rsid w:val="002C1C88"/>
    <w:rsid w:val="002C1D1B"/>
    <w:rsid w:val="002C1D98"/>
    <w:rsid w:val="002C1E41"/>
    <w:rsid w:val="002C1EA3"/>
    <w:rsid w:val="002C200D"/>
    <w:rsid w:val="002C20A9"/>
    <w:rsid w:val="002C20BC"/>
    <w:rsid w:val="002C217A"/>
    <w:rsid w:val="002C24BE"/>
    <w:rsid w:val="002C279E"/>
    <w:rsid w:val="002C29A3"/>
    <w:rsid w:val="002C2B36"/>
    <w:rsid w:val="002C2BDD"/>
    <w:rsid w:val="002C2C54"/>
    <w:rsid w:val="002C2CE8"/>
    <w:rsid w:val="002C2F5A"/>
    <w:rsid w:val="002C2F7A"/>
    <w:rsid w:val="002C3062"/>
    <w:rsid w:val="002C3069"/>
    <w:rsid w:val="002C3136"/>
    <w:rsid w:val="002C3389"/>
    <w:rsid w:val="002C36F1"/>
    <w:rsid w:val="002C3890"/>
    <w:rsid w:val="002C3ABC"/>
    <w:rsid w:val="002C3AEF"/>
    <w:rsid w:val="002C3B02"/>
    <w:rsid w:val="002C3C05"/>
    <w:rsid w:val="002C3C4D"/>
    <w:rsid w:val="002C3DDB"/>
    <w:rsid w:val="002C3E2D"/>
    <w:rsid w:val="002C3E8E"/>
    <w:rsid w:val="002C3EF3"/>
    <w:rsid w:val="002C3F48"/>
    <w:rsid w:val="002C3F9E"/>
    <w:rsid w:val="002C3FF0"/>
    <w:rsid w:val="002C40B1"/>
    <w:rsid w:val="002C4194"/>
    <w:rsid w:val="002C4472"/>
    <w:rsid w:val="002C4490"/>
    <w:rsid w:val="002C4527"/>
    <w:rsid w:val="002C45C9"/>
    <w:rsid w:val="002C4828"/>
    <w:rsid w:val="002C496B"/>
    <w:rsid w:val="002C4B94"/>
    <w:rsid w:val="002C4C06"/>
    <w:rsid w:val="002C4C5A"/>
    <w:rsid w:val="002C4DFF"/>
    <w:rsid w:val="002C4F7F"/>
    <w:rsid w:val="002C503A"/>
    <w:rsid w:val="002C51ED"/>
    <w:rsid w:val="002C53B1"/>
    <w:rsid w:val="002C543F"/>
    <w:rsid w:val="002C5649"/>
    <w:rsid w:val="002C5773"/>
    <w:rsid w:val="002C589B"/>
    <w:rsid w:val="002C589F"/>
    <w:rsid w:val="002C595F"/>
    <w:rsid w:val="002C5DF2"/>
    <w:rsid w:val="002C6162"/>
    <w:rsid w:val="002C64C4"/>
    <w:rsid w:val="002C67C3"/>
    <w:rsid w:val="002C685D"/>
    <w:rsid w:val="002C6BF3"/>
    <w:rsid w:val="002C7020"/>
    <w:rsid w:val="002C7139"/>
    <w:rsid w:val="002C728F"/>
    <w:rsid w:val="002C73BC"/>
    <w:rsid w:val="002C7482"/>
    <w:rsid w:val="002C754D"/>
    <w:rsid w:val="002C7588"/>
    <w:rsid w:val="002C7797"/>
    <w:rsid w:val="002C7839"/>
    <w:rsid w:val="002C78AC"/>
    <w:rsid w:val="002C7B04"/>
    <w:rsid w:val="002C7B57"/>
    <w:rsid w:val="002C7C67"/>
    <w:rsid w:val="002C7D86"/>
    <w:rsid w:val="002C7E1E"/>
    <w:rsid w:val="002C7FDB"/>
    <w:rsid w:val="002D005D"/>
    <w:rsid w:val="002D013F"/>
    <w:rsid w:val="002D0303"/>
    <w:rsid w:val="002D036F"/>
    <w:rsid w:val="002D04C9"/>
    <w:rsid w:val="002D09F9"/>
    <w:rsid w:val="002D0B6F"/>
    <w:rsid w:val="002D1125"/>
    <w:rsid w:val="002D1498"/>
    <w:rsid w:val="002D1673"/>
    <w:rsid w:val="002D1677"/>
    <w:rsid w:val="002D17D0"/>
    <w:rsid w:val="002D1AEB"/>
    <w:rsid w:val="002D1C0F"/>
    <w:rsid w:val="002D1C2A"/>
    <w:rsid w:val="002D1CD7"/>
    <w:rsid w:val="002D1D50"/>
    <w:rsid w:val="002D1FEB"/>
    <w:rsid w:val="002D2022"/>
    <w:rsid w:val="002D21BB"/>
    <w:rsid w:val="002D233F"/>
    <w:rsid w:val="002D2559"/>
    <w:rsid w:val="002D25AE"/>
    <w:rsid w:val="002D287E"/>
    <w:rsid w:val="002D2B55"/>
    <w:rsid w:val="002D2C34"/>
    <w:rsid w:val="002D2F97"/>
    <w:rsid w:val="002D3061"/>
    <w:rsid w:val="002D3119"/>
    <w:rsid w:val="002D319F"/>
    <w:rsid w:val="002D326E"/>
    <w:rsid w:val="002D3504"/>
    <w:rsid w:val="002D386D"/>
    <w:rsid w:val="002D38D1"/>
    <w:rsid w:val="002D394D"/>
    <w:rsid w:val="002D3AE2"/>
    <w:rsid w:val="002D3B95"/>
    <w:rsid w:val="002D3C05"/>
    <w:rsid w:val="002D3F8C"/>
    <w:rsid w:val="002D4054"/>
    <w:rsid w:val="002D419E"/>
    <w:rsid w:val="002D481C"/>
    <w:rsid w:val="002D4838"/>
    <w:rsid w:val="002D488D"/>
    <w:rsid w:val="002D4991"/>
    <w:rsid w:val="002D4A1B"/>
    <w:rsid w:val="002D4ADB"/>
    <w:rsid w:val="002D4D07"/>
    <w:rsid w:val="002D50C6"/>
    <w:rsid w:val="002D50E9"/>
    <w:rsid w:val="002D530F"/>
    <w:rsid w:val="002D53B1"/>
    <w:rsid w:val="002D54C6"/>
    <w:rsid w:val="002D54EE"/>
    <w:rsid w:val="002D5602"/>
    <w:rsid w:val="002D564A"/>
    <w:rsid w:val="002D574E"/>
    <w:rsid w:val="002D58A5"/>
    <w:rsid w:val="002D5EC1"/>
    <w:rsid w:val="002D5F47"/>
    <w:rsid w:val="002D5F8E"/>
    <w:rsid w:val="002D60F9"/>
    <w:rsid w:val="002D6519"/>
    <w:rsid w:val="002D6662"/>
    <w:rsid w:val="002D6703"/>
    <w:rsid w:val="002D6774"/>
    <w:rsid w:val="002D6776"/>
    <w:rsid w:val="002D6B33"/>
    <w:rsid w:val="002D6B8F"/>
    <w:rsid w:val="002D6C63"/>
    <w:rsid w:val="002D6E92"/>
    <w:rsid w:val="002D6EA3"/>
    <w:rsid w:val="002D6F1D"/>
    <w:rsid w:val="002D6F87"/>
    <w:rsid w:val="002D6FBA"/>
    <w:rsid w:val="002D74F1"/>
    <w:rsid w:val="002D74FA"/>
    <w:rsid w:val="002D7624"/>
    <w:rsid w:val="002D781F"/>
    <w:rsid w:val="002D7C90"/>
    <w:rsid w:val="002D7E25"/>
    <w:rsid w:val="002D7ED6"/>
    <w:rsid w:val="002E011B"/>
    <w:rsid w:val="002E0375"/>
    <w:rsid w:val="002E03E2"/>
    <w:rsid w:val="002E0427"/>
    <w:rsid w:val="002E04C5"/>
    <w:rsid w:val="002E08F3"/>
    <w:rsid w:val="002E0B23"/>
    <w:rsid w:val="002E0CD8"/>
    <w:rsid w:val="002E0EB5"/>
    <w:rsid w:val="002E0EB7"/>
    <w:rsid w:val="002E0FCE"/>
    <w:rsid w:val="002E0FDB"/>
    <w:rsid w:val="002E13A0"/>
    <w:rsid w:val="002E13E0"/>
    <w:rsid w:val="002E14D9"/>
    <w:rsid w:val="002E1541"/>
    <w:rsid w:val="002E1647"/>
    <w:rsid w:val="002E1773"/>
    <w:rsid w:val="002E185E"/>
    <w:rsid w:val="002E1A06"/>
    <w:rsid w:val="002E1DE6"/>
    <w:rsid w:val="002E1DFE"/>
    <w:rsid w:val="002E1EC9"/>
    <w:rsid w:val="002E2379"/>
    <w:rsid w:val="002E2540"/>
    <w:rsid w:val="002E272D"/>
    <w:rsid w:val="002E27F2"/>
    <w:rsid w:val="002E2A9E"/>
    <w:rsid w:val="002E2B29"/>
    <w:rsid w:val="002E2B42"/>
    <w:rsid w:val="002E2E26"/>
    <w:rsid w:val="002E2EFB"/>
    <w:rsid w:val="002E32F3"/>
    <w:rsid w:val="002E341F"/>
    <w:rsid w:val="002E343C"/>
    <w:rsid w:val="002E3567"/>
    <w:rsid w:val="002E359D"/>
    <w:rsid w:val="002E374B"/>
    <w:rsid w:val="002E390A"/>
    <w:rsid w:val="002E3912"/>
    <w:rsid w:val="002E3BF8"/>
    <w:rsid w:val="002E3CB6"/>
    <w:rsid w:val="002E3DB4"/>
    <w:rsid w:val="002E3EED"/>
    <w:rsid w:val="002E3F23"/>
    <w:rsid w:val="002E3F7E"/>
    <w:rsid w:val="002E405C"/>
    <w:rsid w:val="002E4107"/>
    <w:rsid w:val="002E4349"/>
    <w:rsid w:val="002E445C"/>
    <w:rsid w:val="002E445E"/>
    <w:rsid w:val="002E4614"/>
    <w:rsid w:val="002E487C"/>
    <w:rsid w:val="002E4A36"/>
    <w:rsid w:val="002E4D94"/>
    <w:rsid w:val="002E4F69"/>
    <w:rsid w:val="002E5068"/>
    <w:rsid w:val="002E517D"/>
    <w:rsid w:val="002E5456"/>
    <w:rsid w:val="002E5458"/>
    <w:rsid w:val="002E5510"/>
    <w:rsid w:val="002E5627"/>
    <w:rsid w:val="002E57DB"/>
    <w:rsid w:val="002E58F6"/>
    <w:rsid w:val="002E59D3"/>
    <w:rsid w:val="002E5D44"/>
    <w:rsid w:val="002E5FA6"/>
    <w:rsid w:val="002E605D"/>
    <w:rsid w:val="002E631B"/>
    <w:rsid w:val="002E6601"/>
    <w:rsid w:val="002E6668"/>
    <w:rsid w:val="002E6CBB"/>
    <w:rsid w:val="002E6D68"/>
    <w:rsid w:val="002E6DF7"/>
    <w:rsid w:val="002E6F4C"/>
    <w:rsid w:val="002E7112"/>
    <w:rsid w:val="002E7679"/>
    <w:rsid w:val="002E76A9"/>
    <w:rsid w:val="002E76AE"/>
    <w:rsid w:val="002E7777"/>
    <w:rsid w:val="002E77E4"/>
    <w:rsid w:val="002E7A9A"/>
    <w:rsid w:val="002E7AB5"/>
    <w:rsid w:val="002E7B1B"/>
    <w:rsid w:val="002E7D23"/>
    <w:rsid w:val="002F01D2"/>
    <w:rsid w:val="002F033F"/>
    <w:rsid w:val="002F0347"/>
    <w:rsid w:val="002F04B4"/>
    <w:rsid w:val="002F04EA"/>
    <w:rsid w:val="002F04F1"/>
    <w:rsid w:val="002F0A57"/>
    <w:rsid w:val="002F0DBD"/>
    <w:rsid w:val="002F0EC9"/>
    <w:rsid w:val="002F0FFC"/>
    <w:rsid w:val="002F1032"/>
    <w:rsid w:val="002F11DA"/>
    <w:rsid w:val="002F1397"/>
    <w:rsid w:val="002F1411"/>
    <w:rsid w:val="002F14DB"/>
    <w:rsid w:val="002F1528"/>
    <w:rsid w:val="002F15BB"/>
    <w:rsid w:val="002F1710"/>
    <w:rsid w:val="002F17BF"/>
    <w:rsid w:val="002F1800"/>
    <w:rsid w:val="002F183B"/>
    <w:rsid w:val="002F1A43"/>
    <w:rsid w:val="002F1B06"/>
    <w:rsid w:val="002F1E5D"/>
    <w:rsid w:val="002F1EA1"/>
    <w:rsid w:val="002F1EA9"/>
    <w:rsid w:val="002F1ED1"/>
    <w:rsid w:val="002F1F13"/>
    <w:rsid w:val="002F2230"/>
    <w:rsid w:val="002F250B"/>
    <w:rsid w:val="002F265E"/>
    <w:rsid w:val="002F2932"/>
    <w:rsid w:val="002F296A"/>
    <w:rsid w:val="002F2BA5"/>
    <w:rsid w:val="002F2BB8"/>
    <w:rsid w:val="002F2BD2"/>
    <w:rsid w:val="002F2BDF"/>
    <w:rsid w:val="002F2D6D"/>
    <w:rsid w:val="002F2FC6"/>
    <w:rsid w:val="002F315C"/>
    <w:rsid w:val="002F318D"/>
    <w:rsid w:val="002F3436"/>
    <w:rsid w:val="002F356B"/>
    <w:rsid w:val="002F3586"/>
    <w:rsid w:val="002F39B1"/>
    <w:rsid w:val="002F39ED"/>
    <w:rsid w:val="002F3A99"/>
    <w:rsid w:val="002F3C1B"/>
    <w:rsid w:val="002F4190"/>
    <w:rsid w:val="002F4303"/>
    <w:rsid w:val="002F4426"/>
    <w:rsid w:val="002F448E"/>
    <w:rsid w:val="002F44A1"/>
    <w:rsid w:val="002F450B"/>
    <w:rsid w:val="002F4620"/>
    <w:rsid w:val="002F4971"/>
    <w:rsid w:val="002F4A5A"/>
    <w:rsid w:val="002F4A89"/>
    <w:rsid w:val="002F4A8E"/>
    <w:rsid w:val="002F4B2A"/>
    <w:rsid w:val="002F502C"/>
    <w:rsid w:val="002F5115"/>
    <w:rsid w:val="002F51C4"/>
    <w:rsid w:val="002F55A5"/>
    <w:rsid w:val="002F567F"/>
    <w:rsid w:val="002F5829"/>
    <w:rsid w:val="002F5889"/>
    <w:rsid w:val="002F58B2"/>
    <w:rsid w:val="002F5B2F"/>
    <w:rsid w:val="002F5B37"/>
    <w:rsid w:val="002F5C8B"/>
    <w:rsid w:val="002F5EAD"/>
    <w:rsid w:val="002F5FC7"/>
    <w:rsid w:val="002F63E7"/>
    <w:rsid w:val="002F6779"/>
    <w:rsid w:val="002F6C2B"/>
    <w:rsid w:val="002F6C43"/>
    <w:rsid w:val="002F6F05"/>
    <w:rsid w:val="002F72AE"/>
    <w:rsid w:val="002F7326"/>
    <w:rsid w:val="002F7329"/>
    <w:rsid w:val="002F7354"/>
    <w:rsid w:val="002F739C"/>
    <w:rsid w:val="002F74B5"/>
    <w:rsid w:val="002F755A"/>
    <w:rsid w:val="002F7603"/>
    <w:rsid w:val="002F7790"/>
    <w:rsid w:val="002F7912"/>
    <w:rsid w:val="002F7B3C"/>
    <w:rsid w:val="002F7BF2"/>
    <w:rsid w:val="002F7D94"/>
    <w:rsid w:val="002F7FF5"/>
    <w:rsid w:val="0030003D"/>
    <w:rsid w:val="00300C0A"/>
    <w:rsid w:val="00300EA4"/>
    <w:rsid w:val="00300EFD"/>
    <w:rsid w:val="00300FC1"/>
    <w:rsid w:val="003010A3"/>
    <w:rsid w:val="003010D7"/>
    <w:rsid w:val="003010F1"/>
    <w:rsid w:val="003010F8"/>
    <w:rsid w:val="00301153"/>
    <w:rsid w:val="003013A3"/>
    <w:rsid w:val="00301527"/>
    <w:rsid w:val="00301804"/>
    <w:rsid w:val="0030185D"/>
    <w:rsid w:val="00301A96"/>
    <w:rsid w:val="00301ABB"/>
    <w:rsid w:val="00301BCF"/>
    <w:rsid w:val="00301C33"/>
    <w:rsid w:val="00301CB5"/>
    <w:rsid w:val="00301F36"/>
    <w:rsid w:val="00301F61"/>
    <w:rsid w:val="003022B0"/>
    <w:rsid w:val="00302472"/>
    <w:rsid w:val="00302569"/>
    <w:rsid w:val="00302577"/>
    <w:rsid w:val="00302872"/>
    <w:rsid w:val="003029DE"/>
    <w:rsid w:val="003029EA"/>
    <w:rsid w:val="00302BC0"/>
    <w:rsid w:val="00302CFE"/>
    <w:rsid w:val="00302EE9"/>
    <w:rsid w:val="00302F88"/>
    <w:rsid w:val="00302FCA"/>
    <w:rsid w:val="00303107"/>
    <w:rsid w:val="00303110"/>
    <w:rsid w:val="003032A0"/>
    <w:rsid w:val="003032A1"/>
    <w:rsid w:val="00303300"/>
    <w:rsid w:val="0030335C"/>
    <w:rsid w:val="00303443"/>
    <w:rsid w:val="00303509"/>
    <w:rsid w:val="00303589"/>
    <w:rsid w:val="0030372B"/>
    <w:rsid w:val="003038C3"/>
    <w:rsid w:val="00303911"/>
    <w:rsid w:val="003039D6"/>
    <w:rsid w:val="00303A76"/>
    <w:rsid w:val="00303E2D"/>
    <w:rsid w:val="00303E4F"/>
    <w:rsid w:val="00304015"/>
    <w:rsid w:val="003043D4"/>
    <w:rsid w:val="00304B31"/>
    <w:rsid w:val="00304CA6"/>
    <w:rsid w:val="00304DA0"/>
    <w:rsid w:val="003053BE"/>
    <w:rsid w:val="00305740"/>
    <w:rsid w:val="003057B4"/>
    <w:rsid w:val="003057CB"/>
    <w:rsid w:val="0030588D"/>
    <w:rsid w:val="00305A5D"/>
    <w:rsid w:val="00305ADE"/>
    <w:rsid w:val="00305B25"/>
    <w:rsid w:val="00305B38"/>
    <w:rsid w:val="00305B5D"/>
    <w:rsid w:val="00305D5E"/>
    <w:rsid w:val="00305F56"/>
    <w:rsid w:val="00306146"/>
    <w:rsid w:val="003062CC"/>
    <w:rsid w:val="00306331"/>
    <w:rsid w:val="00306459"/>
    <w:rsid w:val="003064AB"/>
    <w:rsid w:val="003064B0"/>
    <w:rsid w:val="00306539"/>
    <w:rsid w:val="00306619"/>
    <w:rsid w:val="00306818"/>
    <w:rsid w:val="00306A32"/>
    <w:rsid w:val="00306EEC"/>
    <w:rsid w:val="00306FF6"/>
    <w:rsid w:val="00307016"/>
    <w:rsid w:val="00307069"/>
    <w:rsid w:val="00307084"/>
    <w:rsid w:val="00307431"/>
    <w:rsid w:val="00307488"/>
    <w:rsid w:val="003074D7"/>
    <w:rsid w:val="00307567"/>
    <w:rsid w:val="00307641"/>
    <w:rsid w:val="00307899"/>
    <w:rsid w:val="003078CD"/>
    <w:rsid w:val="00307A62"/>
    <w:rsid w:val="00307CAB"/>
    <w:rsid w:val="00307CB8"/>
    <w:rsid w:val="00307EE5"/>
    <w:rsid w:val="00307FB1"/>
    <w:rsid w:val="00310095"/>
    <w:rsid w:val="00310246"/>
    <w:rsid w:val="003104BB"/>
    <w:rsid w:val="003105BF"/>
    <w:rsid w:val="003107BD"/>
    <w:rsid w:val="003108AD"/>
    <w:rsid w:val="00310A31"/>
    <w:rsid w:val="00310A74"/>
    <w:rsid w:val="00310D3D"/>
    <w:rsid w:val="00310E0C"/>
    <w:rsid w:val="00310E49"/>
    <w:rsid w:val="00310F9D"/>
    <w:rsid w:val="003110F9"/>
    <w:rsid w:val="00311345"/>
    <w:rsid w:val="00311488"/>
    <w:rsid w:val="00311499"/>
    <w:rsid w:val="0031161D"/>
    <w:rsid w:val="003116AB"/>
    <w:rsid w:val="003117A4"/>
    <w:rsid w:val="00311AF0"/>
    <w:rsid w:val="00311B2A"/>
    <w:rsid w:val="00311C1C"/>
    <w:rsid w:val="00311DC1"/>
    <w:rsid w:val="00311DFD"/>
    <w:rsid w:val="003120F3"/>
    <w:rsid w:val="00312513"/>
    <w:rsid w:val="00312820"/>
    <w:rsid w:val="00312873"/>
    <w:rsid w:val="00312905"/>
    <w:rsid w:val="00312951"/>
    <w:rsid w:val="003129DD"/>
    <w:rsid w:val="00312ADF"/>
    <w:rsid w:val="00312AE9"/>
    <w:rsid w:val="00312B73"/>
    <w:rsid w:val="00312D11"/>
    <w:rsid w:val="00312F6B"/>
    <w:rsid w:val="00313231"/>
    <w:rsid w:val="00313356"/>
    <w:rsid w:val="0031343F"/>
    <w:rsid w:val="003135C8"/>
    <w:rsid w:val="00313661"/>
    <w:rsid w:val="00313694"/>
    <w:rsid w:val="0031388F"/>
    <w:rsid w:val="0031395E"/>
    <w:rsid w:val="00313A9D"/>
    <w:rsid w:val="00313AA2"/>
    <w:rsid w:val="00313BC1"/>
    <w:rsid w:val="00313C62"/>
    <w:rsid w:val="00313E99"/>
    <w:rsid w:val="00313FE0"/>
    <w:rsid w:val="00314028"/>
    <w:rsid w:val="00314096"/>
    <w:rsid w:val="0031409D"/>
    <w:rsid w:val="003141DA"/>
    <w:rsid w:val="00314200"/>
    <w:rsid w:val="00314575"/>
    <w:rsid w:val="00314606"/>
    <w:rsid w:val="003147FA"/>
    <w:rsid w:val="00314933"/>
    <w:rsid w:val="00314A97"/>
    <w:rsid w:val="00314D07"/>
    <w:rsid w:val="00314EA4"/>
    <w:rsid w:val="00314FF7"/>
    <w:rsid w:val="0031503D"/>
    <w:rsid w:val="00315071"/>
    <w:rsid w:val="003150C3"/>
    <w:rsid w:val="00315119"/>
    <w:rsid w:val="003151FF"/>
    <w:rsid w:val="003154BE"/>
    <w:rsid w:val="00315506"/>
    <w:rsid w:val="0031593C"/>
    <w:rsid w:val="00315AEB"/>
    <w:rsid w:val="00315E25"/>
    <w:rsid w:val="003160F5"/>
    <w:rsid w:val="0031629F"/>
    <w:rsid w:val="00316399"/>
    <w:rsid w:val="00316579"/>
    <w:rsid w:val="0031666E"/>
    <w:rsid w:val="003166C2"/>
    <w:rsid w:val="00316965"/>
    <w:rsid w:val="00316A96"/>
    <w:rsid w:val="00316C70"/>
    <w:rsid w:val="00316F55"/>
    <w:rsid w:val="00317467"/>
    <w:rsid w:val="003174C3"/>
    <w:rsid w:val="0031760A"/>
    <w:rsid w:val="00317737"/>
    <w:rsid w:val="003177DA"/>
    <w:rsid w:val="003177F9"/>
    <w:rsid w:val="003178CB"/>
    <w:rsid w:val="00317907"/>
    <w:rsid w:val="00317997"/>
    <w:rsid w:val="00317D56"/>
    <w:rsid w:val="00317EFE"/>
    <w:rsid w:val="00320076"/>
    <w:rsid w:val="003201C4"/>
    <w:rsid w:val="0032075A"/>
    <w:rsid w:val="00320891"/>
    <w:rsid w:val="003209DB"/>
    <w:rsid w:val="00320AAE"/>
    <w:rsid w:val="00320C07"/>
    <w:rsid w:val="00320C11"/>
    <w:rsid w:val="00320C6E"/>
    <w:rsid w:val="00321069"/>
    <w:rsid w:val="003211A3"/>
    <w:rsid w:val="003213BD"/>
    <w:rsid w:val="00321431"/>
    <w:rsid w:val="003215E0"/>
    <w:rsid w:val="00321A18"/>
    <w:rsid w:val="00321A32"/>
    <w:rsid w:val="00321A8C"/>
    <w:rsid w:val="00321AEE"/>
    <w:rsid w:val="00321CE9"/>
    <w:rsid w:val="00321D58"/>
    <w:rsid w:val="00321F24"/>
    <w:rsid w:val="00321FD7"/>
    <w:rsid w:val="003220FF"/>
    <w:rsid w:val="0032214B"/>
    <w:rsid w:val="003223B3"/>
    <w:rsid w:val="003223D6"/>
    <w:rsid w:val="003223DE"/>
    <w:rsid w:val="0032270E"/>
    <w:rsid w:val="00322793"/>
    <w:rsid w:val="00322806"/>
    <w:rsid w:val="003228DC"/>
    <w:rsid w:val="003229F4"/>
    <w:rsid w:val="00322CB6"/>
    <w:rsid w:val="00322E42"/>
    <w:rsid w:val="00323386"/>
    <w:rsid w:val="0032361F"/>
    <w:rsid w:val="00323674"/>
    <w:rsid w:val="003236CE"/>
    <w:rsid w:val="003237E5"/>
    <w:rsid w:val="003237EB"/>
    <w:rsid w:val="0032382D"/>
    <w:rsid w:val="003238A7"/>
    <w:rsid w:val="0032399A"/>
    <w:rsid w:val="00323C1B"/>
    <w:rsid w:val="00323D9A"/>
    <w:rsid w:val="00323DF5"/>
    <w:rsid w:val="00323E6A"/>
    <w:rsid w:val="00323F36"/>
    <w:rsid w:val="00323F77"/>
    <w:rsid w:val="00323F79"/>
    <w:rsid w:val="003240C9"/>
    <w:rsid w:val="00324280"/>
    <w:rsid w:val="00324353"/>
    <w:rsid w:val="003246D7"/>
    <w:rsid w:val="00324854"/>
    <w:rsid w:val="00324967"/>
    <w:rsid w:val="003249BD"/>
    <w:rsid w:val="00324D40"/>
    <w:rsid w:val="00324F9F"/>
    <w:rsid w:val="00325144"/>
    <w:rsid w:val="0032524F"/>
    <w:rsid w:val="0032537F"/>
    <w:rsid w:val="0032590C"/>
    <w:rsid w:val="003260A1"/>
    <w:rsid w:val="003261DE"/>
    <w:rsid w:val="003262A2"/>
    <w:rsid w:val="003263CC"/>
    <w:rsid w:val="00326409"/>
    <w:rsid w:val="00326579"/>
    <w:rsid w:val="0032676A"/>
    <w:rsid w:val="003267E8"/>
    <w:rsid w:val="00326B9F"/>
    <w:rsid w:val="00326CBC"/>
    <w:rsid w:val="00326CEA"/>
    <w:rsid w:val="00326F51"/>
    <w:rsid w:val="00326F6F"/>
    <w:rsid w:val="00326F7F"/>
    <w:rsid w:val="0032708A"/>
    <w:rsid w:val="0032719C"/>
    <w:rsid w:val="00327279"/>
    <w:rsid w:val="003273CC"/>
    <w:rsid w:val="003275E8"/>
    <w:rsid w:val="0032769F"/>
    <w:rsid w:val="003276DB"/>
    <w:rsid w:val="00327827"/>
    <w:rsid w:val="00327938"/>
    <w:rsid w:val="00327BEB"/>
    <w:rsid w:val="00327C64"/>
    <w:rsid w:val="00327CED"/>
    <w:rsid w:val="00327F2D"/>
    <w:rsid w:val="00330163"/>
    <w:rsid w:val="003301BA"/>
    <w:rsid w:val="003301D9"/>
    <w:rsid w:val="00330824"/>
    <w:rsid w:val="00330875"/>
    <w:rsid w:val="0033089C"/>
    <w:rsid w:val="003308C2"/>
    <w:rsid w:val="0033090E"/>
    <w:rsid w:val="0033096B"/>
    <w:rsid w:val="00330C1C"/>
    <w:rsid w:val="00330C72"/>
    <w:rsid w:val="00330D9D"/>
    <w:rsid w:val="003311BD"/>
    <w:rsid w:val="003313B7"/>
    <w:rsid w:val="00331596"/>
    <w:rsid w:val="0033190F"/>
    <w:rsid w:val="00331CC7"/>
    <w:rsid w:val="00331E92"/>
    <w:rsid w:val="00331FD5"/>
    <w:rsid w:val="00332044"/>
    <w:rsid w:val="0033209C"/>
    <w:rsid w:val="003321EE"/>
    <w:rsid w:val="00332222"/>
    <w:rsid w:val="003324A8"/>
    <w:rsid w:val="00332541"/>
    <w:rsid w:val="003326FB"/>
    <w:rsid w:val="00332732"/>
    <w:rsid w:val="00332792"/>
    <w:rsid w:val="00332925"/>
    <w:rsid w:val="00332967"/>
    <w:rsid w:val="00332B6B"/>
    <w:rsid w:val="00332BD8"/>
    <w:rsid w:val="00332D50"/>
    <w:rsid w:val="00332E04"/>
    <w:rsid w:val="00332E12"/>
    <w:rsid w:val="00333211"/>
    <w:rsid w:val="0033347C"/>
    <w:rsid w:val="003335D1"/>
    <w:rsid w:val="003336C6"/>
    <w:rsid w:val="0033371E"/>
    <w:rsid w:val="00333794"/>
    <w:rsid w:val="003338EA"/>
    <w:rsid w:val="003338F2"/>
    <w:rsid w:val="00333929"/>
    <w:rsid w:val="00333A09"/>
    <w:rsid w:val="00333A53"/>
    <w:rsid w:val="00333AC6"/>
    <w:rsid w:val="00333B90"/>
    <w:rsid w:val="00333BDF"/>
    <w:rsid w:val="00333C02"/>
    <w:rsid w:val="00333D6B"/>
    <w:rsid w:val="003340B0"/>
    <w:rsid w:val="0033411B"/>
    <w:rsid w:val="0033450D"/>
    <w:rsid w:val="00334549"/>
    <w:rsid w:val="003345C3"/>
    <w:rsid w:val="003345E2"/>
    <w:rsid w:val="003347A6"/>
    <w:rsid w:val="003348EE"/>
    <w:rsid w:val="003349BD"/>
    <w:rsid w:val="00334C1F"/>
    <w:rsid w:val="00334D78"/>
    <w:rsid w:val="00334FBF"/>
    <w:rsid w:val="0033527A"/>
    <w:rsid w:val="003355E2"/>
    <w:rsid w:val="003356C4"/>
    <w:rsid w:val="00335830"/>
    <w:rsid w:val="00335B13"/>
    <w:rsid w:val="00335C67"/>
    <w:rsid w:val="00335CDE"/>
    <w:rsid w:val="00335E62"/>
    <w:rsid w:val="00335EF9"/>
    <w:rsid w:val="003360C7"/>
    <w:rsid w:val="003362A5"/>
    <w:rsid w:val="003364A0"/>
    <w:rsid w:val="00336740"/>
    <w:rsid w:val="00336869"/>
    <w:rsid w:val="00336A5B"/>
    <w:rsid w:val="00336B39"/>
    <w:rsid w:val="00336E68"/>
    <w:rsid w:val="003371D1"/>
    <w:rsid w:val="00337360"/>
    <w:rsid w:val="00337378"/>
    <w:rsid w:val="003374BF"/>
    <w:rsid w:val="003374D4"/>
    <w:rsid w:val="00337707"/>
    <w:rsid w:val="003379AA"/>
    <w:rsid w:val="00337BEA"/>
    <w:rsid w:val="00337C4C"/>
    <w:rsid w:val="00337C90"/>
    <w:rsid w:val="00337CDE"/>
    <w:rsid w:val="00337D36"/>
    <w:rsid w:val="00337F0E"/>
    <w:rsid w:val="003400EF"/>
    <w:rsid w:val="0034013C"/>
    <w:rsid w:val="0034038A"/>
    <w:rsid w:val="00340489"/>
    <w:rsid w:val="0034063A"/>
    <w:rsid w:val="003406C5"/>
    <w:rsid w:val="003407DC"/>
    <w:rsid w:val="00340EDF"/>
    <w:rsid w:val="00340FCE"/>
    <w:rsid w:val="00340FE7"/>
    <w:rsid w:val="003412CC"/>
    <w:rsid w:val="00341332"/>
    <w:rsid w:val="0034139D"/>
    <w:rsid w:val="00341582"/>
    <w:rsid w:val="003415A6"/>
    <w:rsid w:val="0034177D"/>
    <w:rsid w:val="003417A9"/>
    <w:rsid w:val="00341A81"/>
    <w:rsid w:val="00341D53"/>
    <w:rsid w:val="00341FE6"/>
    <w:rsid w:val="003422E5"/>
    <w:rsid w:val="00342433"/>
    <w:rsid w:val="00342638"/>
    <w:rsid w:val="00342A69"/>
    <w:rsid w:val="00342DF7"/>
    <w:rsid w:val="00342FB7"/>
    <w:rsid w:val="00342FCE"/>
    <w:rsid w:val="0034316D"/>
    <w:rsid w:val="003431ED"/>
    <w:rsid w:val="003434DA"/>
    <w:rsid w:val="003435F2"/>
    <w:rsid w:val="00343625"/>
    <w:rsid w:val="003436E1"/>
    <w:rsid w:val="003437C4"/>
    <w:rsid w:val="00343881"/>
    <w:rsid w:val="0034399B"/>
    <w:rsid w:val="00343A7B"/>
    <w:rsid w:val="00343BBE"/>
    <w:rsid w:val="00343BDE"/>
    <w:rsid w:val="00343CD6"/>
    <w:rsid w:val="00343CEC"/>
    <w:rsid w:val="00343E16"/>
    <w:rsid w:val="00343F97"/>
    <w:rsid w:val="00343F98"/>
    <w:rsid w:val="00344109"/>
    <w:rsid w:val="00344176"/>
    <w:rsid w:val="00344264"/>
    <w:rsid w:val="0034462D"/>
    <w:rsid w:val="00344B9A"/>
    <w:rsid w:val="00344C72"/>
    <w:rsid w:val="00344DAF"/>
    <w:rsid w:val="00344E7C"/>
    <w:rsid w:val="00344EE2"/>
    <w:rsid w:val="0034502C"/>
    <w:rsid w:val="0034526B"/>
    <w:rsid w:val="003454BE"/>
    <w:rsid w:val="0034555D"/>
    <w:rsid w:val="00345664"/>
    <w:rsid w:val="00345684"/>
    <w:rsid w:val="00345686"/>
    <w:rsid w:val="0034568F"/>
    <w:rsid w:val="003457EE"/>
    <w:rsid w:val="00345818"/>
    <w:rsid w:val="00345866"/>
    <w:rsid w:val="00345B62"/>
    <w:rsid w:val="00345CBA"/>
    <w:rsid w:val="00345D54"/>
    <w:rsid w:val="00345F20"/>
    <w:rsid w:val="003461DB"/>
    <w:rsid w:val="00346285"/>
    <w:rsid w:val="00346331"/>
    <w:rsid w:val="0034634E"/>
    <w:rsid w:val="003464D8"/>
    <w:rsid w:val="003466B1"/>
    <w:rsid w:val="00346AEA"/>
    <w:rsid w:val="00347286"/>
    <w:rsid w:val="003472CB"/>
    <w:rsid w:val="00347378"/>
    <w:rsid w:val="00347428"/>
    <w:rsid w:val="003474B7"/>
    <w:rsid w:val="00347A1D"/>
    <w:rsid w:val="00347D5F"/>
    <w:rsid w:val="00350061"/>
    <w:rsid w:val="00350212"/>
    <w:rsid w:val="0035031A"/>
    <w:rsid w:val="003504F8"/>
    <w:rsid w:val="003506BD"/>
    <w:rsid w:val="00350766"/>
    <w:rsid w:val="0035077E"/>
    <w:rsid w:val="00350A80"/>
    <w:rsid w:val="00350B63"/>
    <w:rsid w:val="00350E60"/>
    <w:rsid w:val="00351313"/>
    <w:rsid w:val="003513FC"/>
    <w:rsid w:val="00351718"/>
    <w:rsid w:val="0035190E"/>
    <w:rsid w:val="00351966"/>
    <w:rsid w:val="003519AB"/>
    <w:rsid w:val="003519E9"/>
    <w:rsid w:val="00351B4C"/>
    <w:rsid w:val="00351E14"/>
    <w:rsid w:val="00351F0A"/>
    <w:rsid w:val="00352266"/>
    <w:rsid w:val="003523D4"/>
    <w:rsid w:val="00352413"/>
    <w:rsid w:val="003524DD"/>
    <w:rsid w:val="003525F5"/>
    <w:rsid w:val="0035271C"/>
    <w:rsid w:val="00352783"/>
    <w:rsid w:val="00352BDA"/>
    <w:rsid w:val="00352BEC"/>
    <w:rsid w:val="00352E3C"/>
    <w:rsid w:val="00352F29"/>
    <w:rsid w:val="003530F1"/>
    <w:rsid w:val="00353105"/>
    <w:rsid w:val="003531EF"/>
    <w:rsid w:val="00353390"/>
    <w:rsid w:val="00353506"/>
    <w:rsid w:val="0035363B"/>
    <w:rsid w:val="00353690"/>
    <w:rsid w:val="003538AF"/>
    <w:rsid w:val="003538F5"/>
    <w:rsid w:val="00353C8C"/>
    <w:rsid w:val="00353C90"/>
    <w:rsid w:val="00353D26"/>
    <w:rsid w:val="00353E15"/>
    <w:rsid w:val="0035401E"/>
    <w:rsid w:val="003540E7"/>
    <w:rsid w:val="00354175"/>
    <w:rsid w:val="003545E9"/>
    <w:rsid w:val="00354968"/>
    <w:rsid w:val="0035499B"/>
    <w:rsid w:val="00354C05"/>
    <w:rsid w:val="00354DD6"/>
    <w:rsid w:val="00354E91"/>
    <w:rsid w:val="00354FA1"/>
    <w:rsid w:val="00354FB8"/>
    <w:rsid w:val="0035517E"/>
    <w:rsid w:val="00355207"/>
    <w:rsid w:val="0035532A"/>
    <w:rsid w:val="0035544E"/>
    <w:rsid w:val="0035550E"/>
    <w:rsid w:val="00355811"/>
    <w:rsid w:val="00355877"/>
    <w:rsid w:val="00355ACF"/>
    <w:rsid w:val="00355C27"/>
    <w:rsid w:val="0035616C"/>
    <w:rsid w:val="003562E4"/>
    <w:rsid w:val="00356428"/>
    <w:rsid w:val="00356450"/>
    <w:rsid w:val="00356484"/>
    <w:rsid w:val="0035659B"/>
    <w:rsid w:val="00356638"/>
    <w:rsid w:val="0035671D"/>
    <w:rsid w:val="00356787"/>
    <w:rsid w:val="003568C3"/>
    <w:rsid w:val="003569BE"/>
    <w:rsid w:val="00356EF4"/>
    <w:rsid w:val="0035706A"/>
    <w:rsid w:val="00357325"/>
    <w:rsid w:val="00357482"/>
    <w:rsid w:val="00357582"/>
    <w:rsid w:val="003576E8"/>
    <w:rsid w:val="003579E8"/>
    <w:rsid w:val="00357A9C"/>
    <w:rsid w:val="00357F51"/>
    <w:rsid w:val="00360021"/>
    <w:rsid w:val="00360209"/>
    <w:rsid w:val="00360275"/>
    <w:rsid w:val="003603F8"/>
    <w:rsid w:val="003605DD"/>
    <w:rsid w:val="00360A6A"/>
    <w:rsid w:val="00360B5A"/>
    <w:rsid w:val="00360ECD"/>
    <w:rsid w:val="0036119B"/>
    <w:rsid w:val="003614A2"/>
    <w:rsid w:val="003617FA"/>
    <w:rsid w:val="00361966"/>
    <w:rsid w:val="00361A74"/>
    <w:rsid w:val="00361E61"/>
    <w:rsid w:val="00361F8C"/>
    <w:rsid w:val="00362142"/>
    <w:rsid w:val="003623A2"/>
    <w:rsid w:val="003626EB"/>
    <w:rsid w:val="003627D3"/>
    <w:rsid w:val="003628B9"/>
    <w:rsid w:val="00362A47"/>
    <w:rsid w:val="00362E53"/>
    <w:rsid w:val="00362FBC"/>
    <w:rsid w:val="0036324B"/>
    <w:rsid w:val="003633C9"/>
    <w:rsid w:val="00363862"/>
    <w:rsid w:val="0036389B"/>
    <w:rsid w:val="0036389F"/>
    <w:rsid w:val="003639DC"/>
    <w:rsid w:val="00363A43"/>
    <w:rsid w:val="00363BA4"/>
    <w:rsid w:val="00363EB4"/>
    <w:rsid w:val="00363F58"/>
    <w:rsid w:val="003640C1"/>
    <w:rsid w:val="00364316"/>
    <w:rsid w:val="00364522"/>
    <w:rsid w:val="00364693"/>
    <w:rsid w:val="003647A3"/>
    <w:rsid w:val="00364A4C"/>
    <w:rsid w:val="00364B16"/>
    <w:rsid w:val="00364CD8"/>
    <w:rsid w:val="00364D5F"/>
    <w:rsid w:val="00364DD4"/>
    <w:rsid w:val="00364E8A"/>
    <w:rsid w:val="00364F0F"/>
    <w:rsid w:val="00364FD0"/>
    <w:rsid w:val="003651A3"/>
    <w:rsid w:val="00365D05"/>
    <w:rsid w:val="00365E0D"/>
    <w:rsid w:val="00365E9A"/>
    <w:rsid w:val="00365F32"/>
    <w:rsid w:val="0036605E"/>
    <w:rsid w:val="0036621A"/>
    <w:rsid w:val="003662BA"/>
    <w:rsid w:val="003664D5"/>
    <w:rsid w:val="003667E8"/>
    <w:rsid w:val="00366919"/>
    <w:rsid w:val="00366A26"/>
    <w:rsid w:val="00366C49"/>
    <w:rsid w:val="00366CB8"/>
    <w:rsid w:val="00366D57"/>
    <w:rsid w:val="00366F68"/>
    <w:rsid w:val="0036732C"/>
    <w:rsid w:val="0036768E"/>
    <w:rsid w:val="003677DE"/>
    <w:rsid w:val="003678B7"/>
    <w:rsid w:val="00367DD1"/>
    <w:rsid w:val="00367FD8"/>
    <w:rsid w:val="003700B1"/>
    <w:rsid w:val="00370193"/>
    <w:rsid w:val="00370506"/>
    <w:rsid w:val="00370B23"/>
    <w:rsid w:val="00370B5D"/>
    <w:rsid w:val="00370BD9"/>
    <w:rsid w:val="00370CE1"/>
    <w:rsid w:val="00371023"/>
    <w:rsid w:val="00371025"/>
    <w:rsid w:val="003713FC"/>
    <w:rsid w:val="0037140B"/>
    <w:rsid w:val="00371572"/>
    <w:rsid w:val="00371680"/>
    <w:rsid w:val="003716C8"/>
    <w:rsid w:val="003719D3"/>
    <w:rsid w:val="00371A67"/>
    <w:rsid w:val="00371B1F"/>
    <w:rsid w:val="00371C1D"/>
    <w:rsid w:val="00371D67"/>
    <w:rsid w:val="00371F2B"/>
    <w:rsid w:val="003720D4"/>
    <w:rsid w:val="003721A6"/>
    <w:rsid w:val="00372254"/>
    <w:rsid w:val="003725F0"/>
    <w:rsid w:val="0037278E"/>
    <w:rsid w:val="00372E48"/>
    <w:rsid w:val="00372EEA"/>
    <w:rsid w:val="00373133"/>
    <w:rsid w:val="0037330E"/>
    <w:rsid w:val="0037338C"/>
    <w:rsid w:val="003733EE"/>
    <w:rsid w:val="00373422"/>
    <w:rsid w:val="00373C47"/>
    <w:rsid w:val="00373C7D"/>
    <w:rsid w:val="00373DA6"/>
    <w:rsid w:val="00373E5C"/>
    <w:rsid w:val="00374036"/>
    <w:rsid w:val="00374303"/>
    <w:rsid w:val="0037443A"/>
    <w:rsid w:val="003744C0"/>
    <w:rsid w:val="00374641"/>
    <w:rsid w:val="0037470E"/>
    <w:rsid w:val="003748AA"/>
    <w:rsid w:val="003748F1"/>
    <w:rsid w:val="00374D23"/>
    <w:rsid w:val="00374D36"/>
    <w:rsid w:val="00374D6F"/>
    <w:rsid w:val="00374DEE"/>
    <w:rsid w:val="00374EE3"/>
    <w:rsid w:val="00374EF3"/>
    <w:rsid w:val="00374F24"/>
    <w:rsid w:val="00374F72"/>
    <w:rsid w:val="00374FFB"/>
    <w:rsid w:val="0037513C"/>
    <w:rsid w:val="0037534B"/>
    <w:rsid w:val="00375625"/>
    <w:rsid w:val="00375670"/>
    <w:rsid w:val="0037569E"/>
    <w:rsid w:val="0037571A"/>
    <w:rsid w:val="003757E5"/>
    <w:rsid w:val="00375B1E"/>
    <w:rsid w:val="00375D0B"/>
    <w:rsid w:val="00375DDC"/>
    <w:rsid w:val="00375E93"/>
    <w:rsid w:val="00375F1C"/>
    <w:rsid w:val="00376045"/>
    <w:rsid w:val="00376050"/>
    <w:rsid w:val="003760E5"/>
    <w:rsid w:val="00376116"/>
    <w:rsid w:val="00376AD5"/>
    <w:rsid w:val="00376D9B"/>
    <w:rsid w:val="00376E3B"/>
    <w:rsid w:val="00377262"/>
    <w:rsid w:val="0037737B"/>
    <w:rsid w:val="003774E2"/>
    <w:rsid w:val="0037759F"/>
    <w:rsid w:val="0037778E"/>
    <w:rsid w:val="003779AA"/>
    <w:rsid w:val="003779DB"/>
    <w:rsid w:val="00377AC6"/>
    <w:rsid w:val="00377AF1"/>
    <w:rsid w:val="00377B00"/>
    <w:rsid w:val="00377B0F"/>
    <w:rsid w:val="00377C07"/>
    <w:rsid w:val="00377D61"/>
    <w:rsid w:val="00377FD8"/>
    <w:rsid w:val="00380173"/>
    <w:rsid w:val="0038033B"/>
    <w:rsid w:val="00380384"/>
    <w:rsid w:val="0038057E"/>
    <w:rsid w:val="0038085A"/>
    <w:rsid w:val="00380997"/>
    <w:rsid w:val="00380B4C"/>
    <w:rsid w:val="00380DC4"/>
    <w:rsid w:val="00380DD0"/>
    <w:rsid w:val="00380DEC"/>
    <w:rsid w:val="00380EA6"/>
    <w:rsid w:val="00380EBC"/>
    <w:rsid w:val="00380F52"/>
    <w:rsid w:val="00380FBC"/>
    <w:rsid w:val="003810EA"/>
    <w:rsid w:val="003811EF"/>
    <w:rsid w:val="00381308"/>
    <w:rsid w:val="0038134A"/>
    <w:rsid w:val="003813DE"/>
    <w:rsid w:val="003816BC"/>
    <w:rsid w:val="003817EB"/>
    <w:rsid w:val="00381842"/>
    <w:rsid w:val="00381A47"/>
    <w:rsid w:val="00381BDF"/>
    <w:rsid w:val="00381C46"/>
    <w:rsid w:val="00381D7A"/>
    <w:rsid w:val="00381E99"/>
    <w:rsid w:val="00381EFA"/>
    <w:rsid w:val="0038222C"/>
    <w:rsid w:val="003823CF"/>
    <w:rsid w:val="00382461"/>
    <w:rsid w:val="003826D6"/>
    <w:rsid w:val="0038270F"/>
    <w:rsid w:val="0038292D"/>
    <w:rsid w:val="00382A04"/>
    <w:rsid w:val="00382A34"/>
    <w:rsid w:val="00382B03"/>
    <w:rsid w:val="00382B45"/>
    <w:rsid w:val="00382D55"/>
    <w:rsid w:val="00383027"/>
    <w:rsid w:val="00383042"/>
    <w:rsid w:val="003830D9"/>
    <w:rsid w:val="0038312D"/>
    <w:rsid w:val="00383422"/>
    <w:rsid w:val="00383490"/>
    <w:rsid w:val="003834EC"/>
    <w:rsid w:val="00383583"/>
    <w:rsid w:val="003837AD"/>
    <w:rsid w:val="003839E9"/>
    <w:rsid w:val="00383B85"/>
    <w:rsid w:val="00383C20"/>
    <w:rsid w:val="003846AA"/>
    <w:rsid w:val="003848EB"/>
    <w:rsid w:val="00384A0B"/>
    <w:rsid w:val="00384BDB"/>
    <w:rsid w:val="00384EE6"/>
    <w:rsid w:val="00385004"/>
    <w:rsid w:val="00385096"/>
    <w:rsid w:val="003851AC"/>
    <w:rsid w:val="00385270"/>
    <w:rsid w:val="0038559B"/>
    <w:rsid w:val="003858F7"/>
    <w:rsid w:val="00385AFA"/>
    <w:rsid w:val="00385BA7"/>
    <w:rsid w:val="00385D8F"/>
    <w:rsid w:val="0038622D"/>
    <w:rsid w:val="00386277"/>
    <w:rsid w:val="00386321"/>
    <w:rsid w:val="00386379"/>
    <w:rsid w:val="0038653A"/>
    <w:rsid w:val="00386595"/>
    <w:rsid w:val="003866AE"/>
    <w:rsid w:val="003866F5"/>
    <w:rsid w:val="00386848"/>
    <w:rsid w:val="003869F6"/>
    <w:rsid w:val="00386A8D"/>
    <w:rsid w:val="00386BA0"/>
    <w:rsid w:val="00386C68"/>
    <w:rsid w:val="00386CF7"/>
    <w:rsid w:val="00386D86"/>
    <w:rsid w:val="00386DDD"/>
    <w:rsid w:val="00387136"/>
    <w:rsid w:val="00387154"/>
    <w:rsid w:val="003871DC"/>
    <w:rsid w:val="0038720C"/>
    <w:rsid w:val="003875E2"/>
    <w:rsid w:val="003875FA"/>
    <w:rsid w:val="00387727"/>
    <w:rsid w:val="003877A3"/>
    <w:rsid w:val="00387A57"/>
    <w:rsid w:val="00387B60"/>
    <w:rsid w:val="00387B9E"/>
    <w:rsid w:val="00387BAB"/>
    <w:rsid w:val="00387D18"/>
    <w:rsid w:val="00387D81"/>
    <w:rsid w:val="00387D9E"/>
    <w:rsid w:val="003902A5"/>
    <w:rsid w:val="00390373"/>
    <w:rsid w:val="00390430"/>
    <w:rsid w:val="003905C8"/>
    <w:rsid w:val="00390688"/>
    <w:rsid w:val="0039090B"/>
    <w:rsid w:val="00390994"/>
    <w:rsid w:val="00390C9E"/>
    <w:rsid w:val="00390CFD"/>
    <w:rsid w:val="00390E2F"/>
    <w:rsid w:val="00390FF0"/>
    <w:rsid w:val="003910E0"/>
    <w:rsid w:val="003911D7"/>
    <w:rsid w:val="00391349"/>
    <w:rsid w:val="003914FC"/>
    <w:rsid w:val="00391708"/>
    <w:rsid w:val="00391721"/>
    <w:rsid w:val="0039183E"/>
    <w:rsid w:val="003918C1"/>
    <w:rsid w:val="00391B55"/>
    <w:rsid w:val="00391BF9"/>
    <w:rsid w:val="00391D87"/>
    <w:rsid w:val="00392072"/>
    <w:rsid w:val="0039239B"/>
    <w:rsid w:val="003926F2"/>
    <w:rsid w:val="003927AD"/>
    <w:rsid w:val="003928EB"/>
    <w:rsid w:val="003928F9"/>
    <w:rsid w:val="00392939"/>
    <w:rsid w:val="00392A15"/>
    <w:rsid w:val="00392B1D"/>
    <w:rsid w:val="00392B8B"/>
    <w:rsid w:val="00392D14"/>
    <w:rsid w:val="00392DB3"/>
    <w:rsid w:val="00392F0E"/>
    <w:rsid w:val="00392FE7"/>
    <w:rsid w:val="003933F7"/>
    <w:rsid w:val="00393535"/>
    <w:rsid w:val="0039367A"/>
    <w:rsid w:val="00393843"/>
    <w:rsid w:val="00393917"/>
    <w:rsid w:val="00393AAF"/>
    <w:rsid w:val="00393B8D"/>
    <w:rsid w:val="00393EF2"/>
    <w:rsid w:val="00393F74"/>
    <w:rsid w:val="003940C1"/>
    <w:rsid w:val="003940C2"/>
    <w:rsid w:val="003941E7"/>
    <w:rsid w:val="00394246"/>
    <w:rsid w:val="00394359"/>
    <w:rsid w:val="003943AB"/>
    <w:rsid w:val="00394461"/>
    <w:rsid w:val="00394593"/>
    <w:rsid w:val="003945AB"/>
    <w:rsid w:val="003945CD"/>
    <w:rsid w:val="0039466B"/>
    <w:rsid w:val="00394904"/>
    <w:rsid w:val="00394922"/>
    <w:rsid w:val="00394A2D"/>
    <w:rsid w:val="00394A48"/>
    <w:rsid w:val="00394D6B"/>
    <w:rsid w:val="00394EC5"/>
    <w:rsid w:val="00394F1A"/>
    <w:rsid w:val="003950B1"/>
    <w:rsid w:val="00395135"/>
    <w:rsid w:val="003955F8"/>
    <w:rsid w:val="00395623"/>
    <w:rsid w:val="003956EC"/>
    <w:rsid w:val="00395847"/>
    <w:rsid w:val="003958D9"/>
    <w:rsid w:val="003958F0"/>
    <w:rsid w:val="00395BAE"/>
    <w:rsid w:val="003960DB"/>
    <w:rsid w:val="003961D5"/>
    <w:rsid w:val="003962F0"/>
    <w:rsid w:val="0039637A"/>
    <w:rsid w:val="003965EE"/>
    <w:rsid w:val="00396766"/>
    <w:rsid w:val="0039680B"/>
    <w:rsid w:val="0039688E"/>
    <w:rsid w:val="00396940"/>
    <w:rsid w:val="003969EB"/>
    <w:rsid w:val="00396A5D"/>
    <w:rsid w:val="00396A65"/>
    <w:rsid w:val="00396AD2"/>
    <w:rsid w:val="00396B13"/>
    <w:rsid w:val="00396B2F"/>
    <w:rsid w:val="00396C01"/>
    <w:rsid w:val="00396D98"/>
    <w:rsid w:val="00396FAF"/>
    <w:rsid w:val="00397061"/>
    <w:rsid w:val="0039708A"/>
    <w:rsid w:val="003970E1"/>
    <w:rsid w:val="00397154"/>
    <w:rsid w:val="003975FC"/>
    <w:rsid w:val="0039793F"/>
    <w:rsid w:val="0039794F"/>
    <w:rsid w:val="00397A40"/>
    <w:rsid w:val="00397B28"/>
    <w:rsid w:val="00397C19"/>
    <w:rsid w:val="003A010D"/>
    <w:rsid w:val="003A0255"/>
    <w:rsid w:val="003A0364"/>
    <w:rsid w:val="003A049D"/>
    <w:rsid w:val="003A050D"/>
    <w:rsid w:val="003A0C04"/>
    <w:rsid w:val="003A0D53"/>
    <w:rsid w:val="003A0ECA"/>
    <w:rsid w:val="003A15EA"/>
    <w:rsid w:val="003A1638"/>
    <w:rsid w:val="003A16E7"/>
    <w:rsid w:val="003A1943"/>
    <w:rsid w:val="003A19E9"/>
    <w:rsid w:val="003A1A9B"/>
    <w:rsid w:val="003A1BA4"/>
    <w:rsid w:val="003A1C88"/>
    <w:rsid w:val="003A1CEB"/>
    <w:rsid w:val="003A1D14"/>
    <w:rsid w:val="003A1E2D"/>
    <w:rsid w:val="003A1EB7"/>
    <w:rsid w:val="003A1EE3"/>
    <w:rsid w:val="003A1EF8"/>
    <w:rsid w:val="003A2037"/>
    <w:rsid w:val="003A23C3"/>
    <w:rsid w:val="003A25AA"/>
    <w:rsid w:val="003A27B5"/>
    <w:rsid w:val="003A291F"/>
    <w:rsid w:val="003A298B"/>
    <w:rsid w:val="003A2B91"/>
    <w:rsid w:val="003A2BC8"/>
    <w:rsid w:val="003A2D8A"/>
    <w:rsid w:val="003A2DE5"/>
    <w:rsid w:val="003A3675"/>
    <w:rsid w:val="003A3A79"/>
    <w:rsid w:val="003A3BAD"/>
    <w:rsid w:val="003A3C90"/>
    <w:rsid w:val="003A42C6"/>
    <w:rsid w:val="003A433D"/>
    <w:rsid w:val="003A43C1"/>
    <w:rsid w:val="003A45A1"/>
    <w:rsid w:val="003A466F"/>
    <w:rsid w:val="003A476E"/>
    <w:rsid w:val="003A47B8"/>
    <w:rsid w:val="003A496F"/>
    <w:rsid w:val="003A4A56"/>
    <w:rsid w:val="003A5031"/>
    <w:rsid w:val="003A5224"/>
    <w:rsid w:val="003A5511"/>
    <w:rsid w:val="003A56E9"/>
    <w:rsid w:val="003A5BF1"/>
    <w:rsid w:val="003A5DAD"/>
    <w:rsid w:val="003A5DBC"/>
    <w:rsid w:val="003A5EFF"/>
    <w:rsid w:val="003A5F1F"/>
    <w:rsid w:val="003A61C7"/>
    <w:rsid w:val="003A6376"/>
    <w:rsid w:val="003A6588"/>
    <w:rsid w:val="003A664B"/>
    <w:rsid w:val="003A6660"/>
    <w:rsid w:val="003A666A"/>
    <w:rsid w:val="003A6B00"/>
    <w:rsid w:val="003A6B78"/>
    <w:rsid w:val="003A6E12"/>
    <w:rsid w:val="003A6E3C"/>
    <w:rsid w:val="003A6E3D"/>
    <w:rsid w:val="003A70F0"/>
    <w:rsid w:val="003A7144"/>
    <w:rsid w:val="003A718F"/>
    <w:rsid w:val="003A7318"/>
    <w:rsid w:val="003A7498"/>
    <w:rsid w:val="003A76AC"/>
    <w:rsid w:val="003A78E4"/>
    <w:rsid w:val="003A7D96"/>
    <w:rsid w:val="003A7F8B"/>
    <w:rsid w:val="003B0016"/>
    <w:rsid w:val="003B0090"/>
    <w:rsid w:val="003B0140"/>
    <w:rsid w:val="003B0283"/>
    <w:rsid w:val="003B07C8"/>
    <w:rsid w:val="003B0A1F"/>
    <w:rsid w:val="003B0A42"/>
    <w:rsid w:val="003B0B61"/>
    <w:rsid w:val="003B0D01"/>
    <w:rsid w:val="003B0DA1"/>
    <w:rsid w:val="003B0DB2"/>
    <w:rsid w:val="003B0E65"/>
    <w:rsid w:val="003B0EE6"/>
    <w:rsid w:val="003B14E6"/>
    <w:rsid w:val="003B1789"/>
    <w:rsid w:val="003B1B8F"/>
    <w:rsid w:val="003B1BAF"/>
    <w:rsid w:val="003B1CE7"/>
    <w:rsid w:val="003B2006"/>
    <w:rsid w:val="003B251D"/>
    <w:rsid w:val="003B269B"/>
    <w:rsid w:val="003B270F"/>
    <w:rsid w:val="003B2EB1"/>
    <w:rsid w:val="003B2F5E"/>
    <w:rsid w:val="003B2FCA"/>
    <w:rsid w:val="003B3146"/>
    <w:rsid w:val="003B318E"/>
    <w:rsid w:val="003B3588"/>
    <w:rsid w:val="003B35C3"/>
    <w:rsid w:val="003B369A"/>
    <w:rsid w:val="003B3939"/>
    <w:rsid w:val="003B39CB"/>
    <w:rsid w:val="003B3AA3"/>
    <w:rsid w:val="003B3AC2"/>
    <w:rsid w:val="003B3B61"/>
    <w:rsid w:val="003B3BDC"/>
    <w:rsid w:val="003B3BF6"/>
    <w:rsid w:val="003B3D39"/>
    <w:rsid w:val="003B3D7D"/>
    <w:rsid w:val="003B3E27"/>
    <w:rsid w:val="003B3FC5"/>
    <w:rsid w:val="003B40A0"/>
    <w:rsid w:val="003B411C"/>
    <w:rsid w:val="003B4227"/>
    <w:rsid w:val="003B44D9"/>
    <w:rsid w:val="003B4556"/>
    <w:rsid w:val="003B4576"/>
    <w:rsid w:val="003B4601"/>
    <w:rsid w:val="003B4602"/>
    <w:rsid w:val="003B4671"/>
    <w:rsid w:val="003B4748"/>
    <w:rsid w:val="003B476A"/>
    <w:rsid w:val="003B4830"/>
    <w:rsid w:val="003B487F"/>
    <w:rsid w:val="003B4932"/>
    <w:rsid w:val="003B4A69"/>
    <w:rsid w:val="003B4DB3"/>
    <w:rsid w:val="003B50CA"/>
    <w:rsid w:val="003B5244"/>
    <w:rsid w:val="003B52C4"/>
    <w:rsid w:val="003B52CC"/>
    <w:rsid w:val="003B55A1"/>
    <w:rsid w:val="003B569E"/>
    <w:rsid w:val="003B5723"/>
    <w:rsid w:val="003B580E"/>
    <w:rsid w:val="003B5849"/>
    <w:rsid w:val="003B58DE"/>
    <w:rsid w:val="003B5A95"/>
    <w:rsid w:val="003B5B27"/>
    <w:rsid w:val="003B5C9C"/>
    <w:rsid w:val="003B5F4E"/>
    <w:rsid w:val="003B5F93"/>
    <w:rsid w:val="003B602B"/>
    <w:rsid w:val="003B61C5"/>
    <w:rsid w:val="003B623C"/>
    <w:rsid w:val="003B63A8"/>
    <w:rsid w:val="003B6545"/>
    <w:rsid w:val="003B660D"/>
    <w:rsid w:val="003B6663"/>
    <w:rsid w:val="003B6926"/>
    <w:rsid w:val="003B6966"/>
    <w:rsid w:val="003B696D"/>
    <w:rsid w:val="003B6E9E"/>
    <w:rsid w:val="003B6FCB"/>
    <w:rsid w:val="003B6FF6"/>
    <w:rsid w:val="003B702C"/>
    <w:rsid w:val="003B7167"/>
    <w:rsid w:val="003B73EB"/>
    <w:rsid w:val="003B7428"/>
    <w:rsid w:val="003B78FB"/>
    <w:rsid w:val="003B7925"/>
    <w:rsid w:val="003B7BBF"/>
    <w:rsid w:val="003B7BFB"/>
    <w:rsid w:val="003B7DA2"/>
    <w:rsid w:val="003B7E89"/>
    <w:rsid w:val="003B7F82"/>
    <w:rsid w:val="003B7F97"/>
    <w:rsid w:val="003C0286"/>
    <w:rsid w:val="003C02E9"/>
    <w:rsid w:val="003C02EB"/>
    <w:rsid w:val="003C0381"/>
    <w:rsid w:val="003C0480"/>
    <w:rsid w:val="003C0552"/>
    <w:rsid w:val="003C0687"/>
    <w:rsid w:val="003C08D4"/>
    <w:rsid w:val="003C0FB0"/>
    <w:rsid w:val="003C1055"/>
    <w:rsid w:val="003C1148"/>
    <w:rsid w:val="003C114F"/>
    <w:rsid w:val="003C1234"/>
    <w:rsid w:val="003C1375"/>
    <w:rsid w:val="003C14F8"/>
    <w:rsid w:val="003C1585"/>
    <w:rsid w:val="003C161C"/>
    <w:rsid w:val="003C1623"/>
    <w:rsid w:val="003C1D0A"/>
    <w:rsid w:val="003C1D35"/>
    <w:rsid w:val="003C2228"/>
    <w:rsid w:val="003C23F3"/>
    <w:rsid w:val="003C254D"/>
    <w:rsid w:val="003C2681"/>
    <w:rsid w:val="003C27BF"/>
    <w:rsid w:val="003C28EE"/>
    <w:rsid w:val="003C29EE"/>
    <w:rsid w:val="003C2A92"/>
    <w:rsid w:val="003C2A9E"/>
    <w:rsid w:val="003C2FC5"/>
    <w:rsid w:val="003C31E4"/>
    <w:rsid w:val="003C3489"/>
    <w:rsid w:val="003C3513"/>
    <w:rsid w:val="003C3749"/>
    <w:rsid w:val="003C3786"/>
    <w:rsid w:val="003C3968"/>
    <w:rsid w:val="003C3A2A"/>
    <w:rsid w:val="003C3CAB"/>
    <w:rsid w:val="003C3D75"/>
    <w:rsid w:val="003C3DBA"/>
    <w:rsid w:val="003C3E5D"/>
    <w:rsid w:val="003C3F64"/>
    <w:rsid w:val="003C3FA6"/>
    <w:rsid w:val="003C414A"/>
    <w:rsid w:val="003C4275"/>
    <w:rsid w:val="003C455F"/>
    <w:rsid w:val="003C46FB"/>
    <w:rsid w:val="003C494A"/>
    <w:rsid w:val="003C4E71"/>
    <w:rsid w:val="003C4EE6"/>
    <w:rsid w:val="003C4F4E"/>
    <w:rsid w:val="003C5272"/>
    <w:rsid w:val="003C5349"/>
    <w:rsid w:val="003C534C"/>
    <w:rsid w:val="003C53E0"/>
    <w:rsid w:val="003C54DF"/>
    <w:rsid w:val="003C54EC"/>
    <w:rsid w:val="003C55CB"/>
    <w:rsid w:val="003C572E"/>
    <w:rsid w:val="003C5824"/>
    <w:rsid w:val="003C58F8"/>
    <w:rsid w:val="003C5A82"/>
    <w:rsid w:val="003C5BB1"/>
    <w:rsid w:val="003C5C60"/>
    <w:rsid w:val="003C5D75"/>
    <w:rsid w:val="003C5FE9"/>
    <w:rsid w:val="003C6569"/>
    <w:rsid w:val="003C6629"/>
    <w:rsid w:val="003C66CC"/>
    <w:rsid w:val="003C67E4"/>
    <w:rsid w:val="003C68A8"/>
    <w:rsid w:val="003C6AE5"/>
    <w:rsid w:val="003C6BD0"/>
    <w:rsid w:val="003C6CA3"/>
    <w:rsid w:val="003C6DBE"/>
    <w:rsid w:val="003C705F"/>
    <w:rsid w:val="003C70F0"/>
    <w:rsid w:val="003C7147"/>
    <w:rsid w:val="003C71C3"/>
    <w:rsid w:val="003C72E0"/>
    <w:rsid w:val="003C72E9"/>
    <w:rsid w:val="003C75DB"/>
    <w:rsid w:val="003C77D6"/>
    <w:rsid w:val="003C786C"/>
    <w:rsid w:val="003C7ACD"/>
    <w:rsid w:val="003C7C78"/>
    <w:rsid w:val="003C7D30"/>
    <w:rsid w:val="003C7D8A"/>
    <w:rsid w:val="003C7E1E"/>
    <w:rsid w:val="003D007B"/>
    <w:rsid w:val="003D0163"/>
    <w:rsid w:val="003D016D"/>
    <w:rsid w:val="003D0325"/>
    <w:rsid w:val="003D03B2"/>
    <w:rsid w:val="003D0416"/>
    <w:rsid w:val="003D0866"/>
    <w:rsid w:val="003D0871"/>
    <w:rsid w:val="003D0AA6"/>
    <w:rsid w:val="003D0B52"/>
    <w:rsid w:val="003D0D19"/>
    <w:rsid w:val="003D10DB"/>
    <w:rsid w:val="003D12DA"/>
    <w:rsid w:val="003D135B"/>
    <w:rsid w:val="003D1460"/>
    <w:rsid w:val="003D161A"/>
    <w:rsid w:val="003D1638"/>
    <w:rsid w:val="003D1B90"/>
    <w:rsid w:val="003D1CCA"/>
    <w:rsid w:val="003D1F72"/>
    <w:rsid w:val="003D205C"/>
    <w:rsid w:val="003D22DC"/>
    <w:rsid w:val="003D268A"/>
    <w:rsid w:val="003D2A1A"/>
    <w:rsid w:val="003D2CC0"/>
    <w:rsid w:val="003D2DC0"/>
    <w:rsid w:val="003D3026"/>
    <w:rsid w:val="003D3156"/>
    <w:rsid w:val="003D337C"/>
    <w:rsid w:val="003D34F1"/>
    <w:rsid w:val="003D35DA"/>
    <w:rsid w:val="003D363B"/>
    <w:rsid w:val="003D3713"/>
    <w:rsid w:val="003D3736"/>
    <w:rsid w:val="003D3B08"/>
    <w:rsid w:val="003D3B22"/>
    <w:rsid w:val="003D3B8A"/>
    <w:rsid w:val="003D3CC5"/>
    <w:rsid w:val="003D3D11"/>
    <w:rsid w:val="003D3D9B"/>
    <w:rsid w:val="003D437A"/>
    <w:rsid w:val="003D437F"/>
    <w:rsid w:val="003D45C5"/>
    <w:rsid w:val="003D462E"/>
    <w:rsid w:val="003D4A7A"/>
    <w:rsid w:val="003D4B58"/>
    <w:rsid w:val="003D4DDB"/>
    <w:rsid w:val="003D50BB"/>
    <w:rsid w:val="003D56A8"/>
    <w:rsid w:val="003D56C8"/>
    <w:rsid w:val="003D5884"/>
    <w:rsid w:val="003D59E4"/>
    <w:rsid w:val="003D5B3D"/>
    <w:rsid w:val="003D5B8A"/>
    <w:rsid w:val="003D5C4C"/>
    <w:rsid w:val="003D5E2C"/>
    <w:rsid w:val="003D5E79"/>
    <w:rsid w:val="003D5E83"/>
    <w:rsid w:val="003D5ED8"/>
    <w:rsid w:val="003D5FB4"/>
    <w:rsid w:val="003D611E"/>
    <w:rsid w:val="003D61B1"/>
    <w:rsid w:val="003D61D3"/>
    <w:rsid w:val="003D6248"/>
    <w:rsid w:val="003D62A2"/>
    <w:rsid w:val="003D63AF"/>
    <w:rsid w:val="003D6414"/>
    <w:rsid w:val="003D642A"/>
    <w:rsid w:val="003D6511"/>
    <w:rsid w:val="003D6547"/>
    <w:rsid w:val="003D65E7"/>
    <w:rsid w:val="003D666C"/>
    <w:rsid w:val="003D6731"/>
    <w:rsid w:val="003D691B"/>
    <w:rsid w:val="003D69BF"/>
    <w:rsid w:val="003D6E5A"/>
    <w:rsid w:val="003D6EB9"/>
    <w:rsid w:val="003D7009"/>
    <w:rsid w:val="003D724C"/>
    <w:rsid w:val="003D730C"/>
    <w:rsid w:val="003D7438"/>
    <w:rsid w:val="003D74B2"/>
    <w:rsid w:val="003D7568"/>
    <w:rsid w:val="003D76F6"/>
    <w:rsid w:val="003D785B"/>
    <w:rsid w:val="003D79E3"/>
    <w:rsid w:val="003D7B4E"/>
    <w:rsid w:val="003D7D5B"/>
    <w:rsid w:val="003E0010"/>
    <w:rsid w:val="003E006B"/>
    <w:rsid w:val="003E01CE"/>
    <w:rsid w:val="003E043D"/>
    <w:rsid w:val="003E089B"/>
    <w:rsid w:val="003E09F6"/>
    <w:rsid w:val="003E0A72"/>
    <w:rsid w:val="003E0B9B"/>
    <w:rsid w:val="003E0C76"/>
    <w:rsid w:val="003E0D84"/>
    <w:rsid w:val="003E0DD1"/>
    <w:rsid w:val="003E0E03"/>
    <w:rsid w:val="003E0F7C"/>
    <w:rsid w:val="003E14C1"/>
    <w:rsid w:val="003E16DF"/>
    <w:rsid w:val="003E1AE8"/>
    <w:rsid w:val="003E1CBE"/>
    <w:rsid w:val="003E1E23"/>
    <w:rsid w:val="003E20BE"/>
    <w:rsid w:val="003E2145"/>
    <w:rsid w:val="003E2685"/>
    <w:rsid w:val="003E26A3"/>
    <w:rsid w:val="003E282E"/>
    <w:rsid w:val="003E28EB"/>
    <w:rsid w:val="003E2A17"/>
    <w:rsid w:val="003E2A21"/>
    <w:rsid w:val="003E2AE9"/>
    <w:rsid w:val="003E2B47"/>
    <w:rsid w:val="003E2E32"/>
    <w:rsid w:val="003E2FF6"/>
    <w:rsid w:val="003E31CE"/>
    <w:rsid w:val="003E330A"/>
    <w:rsid w:val="003E33F2"/>
    <w:rsid w:val="003E3490"/>
    <w:rsid w:val="003E3883"/>
    <w:rsid w:val="003E388B"/>
    <w:rsid w:val="003E399D"/>
    <w:rsid w:val="003E3A37"/>
    <w:rsid w:val="003E3F41"/>
    <w:rsid w:val="003E3FC7"/>
    <w:rsid w:val="003E40B6"/>
    <w:rsid w:val="003E4188"/>
    <w:rsid w:val="003E421D"/>
    <w:rsid w:val="003E461E"/>
    <w:rsid w:val="003E4A88"/>
    <w:rsid w:val="003E4BD1"/>
    <w:rsid w:val="003E4CA8"/>
    <w:rsid w:val="003E4CC8"/>
    <w:rsid w:val="003E4F94"/>
    <w:rsid w:val="003E5151"/>
    <w:rsid w:val="003E5385"/>
    <w:rsid w:val="003E5387"/>
    <w:rsid w:val="003E5546"/>
    <w:rsid w:val="003E5679"/>
    <w:rsid w:val="003E5AF3"/>
    <w:rsid w:val="003E5AF8"/>
    <w:rsid w:val="003E5D4A"/>
    <w:rsid w:val="003E61BB"/>
    <w:rsid w:val="003E6268"/>
    <w:rsid w:val="003E6293"/>
    <w:rsid w:val="003E6340"/>
    <w:rsid w:val="003E663F"/>
    <w:rsid w:val="003E6870"/>
    <w:rsid w:val="003E6A0B"/>
    <w:rsid w:val="003E6C61"/>
    <w:rsid w:val="003E6ED5"/>
    <w:rsid w:val="003E6F29"/>
    <w:rsid w:val="003E6F38"/>
    <w:rsid w:val="003E7099"/>
    <w:rsid w:val="003E70F5"/>
    <w:rsid w:val="003E7135"/>
    <w:rsid w:val="003E71D4"/>
    <w:rsid w:val="003E752E"/>
    <w:rsid w:val="003E75BD"/>
    <w:rsid w:val="003E7C08"/>
    <w:rsid w:val="003E7CA5"/>
    <w:rsid w:val="003E7CDD"/>
    <w:rsid w:val="003E7D7D"/>
    <w:rsid w:val="003E7E20"/>
    <w:rsid w:val="003F00D6"/>
    <w:rsid w:val="003F08BB"/>
    <w:rsid w:val="003F09AD"/>
    <w:rsid w:val="003F0A08"/>
    <w:rsid w:val="003F114C"/>
    <w:rsid w:val="003F1238"/>
    <w:rsid w:val="003F131B"/>
    <w:rsid w:val="003F1424"/>
    <w:rsid w:val="003F14D0"/>
    <w:rsid w:val="003F15DD"/>
    <w:rsid w:val="003F1687"/>
    <w:rsid w:val="003F16CE"/>
    <w:rsid w:val="003F1767"/>
    <w:rsid w:val="003F1808"/>
    <w:rsid w:val="003F18D7"/>
    <w:rsid w:val="003F1980"/>
    <w:rsid w:val="003F1A29"/>
    <w:rsid w:val="003F1B50"/>
    <w:rsid w:val="003F1D70"/>
    <w:rsid w:val="003F1DE4"/>
    <w:rsid w:val="003F1E85"/>
    <w:rsid w:val="003F2024"/>
    <w:rsid w:val="003F2040"/>
    <w:rsid w:val="003F20A3"/>
    <w:rsid w:val="003F210A"/>
    <w:rsid w:val="003F210C"/>
    <w:rsid w:val="003F2164"/>
    <w:rsid w:val="003F2456"/>
    <w:rsid w:val="003F296D"/>
    <w:rsid w:val="003F29B7"/>
    <w:rsid w:val="003F2F21"/>
    <w:rsid w:val="003F2F4A"/>
    <w:rsid w:val="003F30D4"/>
    <w:rsid w:val="003F3441"/>
    <w:rsid w:val="003F351D"/>
    <w:rsid w:val="003F3619"/>
    <w:rsid w:val="003F3631"/>
    <w:rsid w:val="003F377E"/>
    <w:rsid w:val="003F385E"/>
    <w:rsid w:val="003F386B"/>
    <w:rsid w:val="003F38DC"/>
    <w:rsid w:val="003F393F"/>
    <w:rsid w:val="003F39A2"/>
    <w:rsid w:val="003F3AB8"/>
    <w:rsid w:val="003F3E8D"/>
    <w:rsid w:val="003F3F64"/>
    <w:rsid w:val="003F3FC7"/>
    <w:rsid w:val="003F42DF"/>
    <w:rsid w:val="003F42E2"/>
    <w:rsid w:val="003F4310"/>
    <w:rsid w:val="003F434E"/>
    <w:rsid w:val="003F4684"/>
    <w:rsid w:val="003F46C7"/>
    <w:rsid w:val="003F47A8"/>
    <w:rsid w:val="003F4A36"/>
    <w:rsid w:val="003F4E83"/>
    <w:rsid w:val="003F4E91"/>
    <w:rsid w:val="003F4FAB"/>
    <w:rsid w:val="003F52B5"/>
    <w:rsid w:val="003F53E9"/>
    <w:rsid w:val="003F5524"/>
    <w:rsid w:val="003F56DA"/>
    <w:rsid w:val="003F5761"/>
    <w:rsid w:val="003F5770"/>
    <w:rsid w:val="003F57D7"/>
    <w:rsid w:val="003F5A30"/>
    <w:rsid w:val="003F5CC6"/>
    <w:rsid w:val="003F6151"/>
    <w:rsid w:val="003F61D1"/>
    <w:rsid w:val="003F648D"/>
    <w:rsid w:val="003F64A6"/>
    <w:rsid w:val="003F64B6"/>
    <w:rsid w:val="003F67B4"/>
    <w:rsid w:val="003F6854"/>
    <w:rsid w:val="003F6869"/>
    <w:rsid w:val="003F69DD"/>
    <w:rsid w:val="003F6A22"/>
    <w:rsid w:val="003F6A30"/>
    <w:rsid w:val="003F6A98"/>
    <w:rsid w:val="003F6CAA"/>
    <w:rsid w:val="003F6D8F"/>
    <w:rsid w:val="003F6E1D"/>
    <w:rsid w:val="003F6E48"/>
    <w:rsid w:val="003F6E7A"/>
    <w:rsid w:val="003F70CB"/>
    <w:rsid w:val="003F7480"/>
    <w:rsid w:val="003F7891"/>
    <w:rsid w:val="003F7A4A"/>
    <w:rsid w:val="003F7DCC"/>
    <w:rsid w:val="003F7E6A"/>
    <w:rsid w:val="003F7EA3"/>
    <w:rsid w:val="003F7F89"/>
    <w:rsid w:val="00400772"/>
    <w:rsid w:val="0040097D"/>
    <w:rsid w:val="00400A4C"/>
    <w:rsid w:val="00400B19"/>
    <w:rsid w:val="00400B87"/>
    <w:rsid w:val="00400E59"/>
    <w:rsid w:val="0040113A"/>
    <w:rsid w:val="004012D9"/>
    <w:rsid w:val="0040142B"/>
    <w:rsid w:val="00401663"/>
    <w:rsid w:val="00401C84"/>
    <w:rsid w:val="00401CDD"/>
    <w:rsid w:val="00401D42"/>
    <w:rsid w:val="00401D9C"/>
    <w:rsid w:val="00401E0A"/>
    <w:rsid w:val="00401E30"/>
    <w:rsid w:val="00401E7C"/>
    <w:rsid w:val="00401EFC"/>
    <w:rsid w:val="0040233F"/>
    <w:rsid w:val="00402422"/>
    <w:rsid w:val="004028C7"/>
    <w:rsid w:val="004028CE"/>
    <w:rsid w:val="00402AE5"/>
    <w:rsid w:val="00402AF3"/>
    <w:rsid w:val="00402B6E"/>
    <w:rsid w:val="00402C83"/>
    <w:rsid w:val="00402DE1"/>
    <w:rsid w:val="00402E45"/>
    <w:rsid w:val="00403276"/>
    <w:rsid w:val="0040335B"/>
    <w:rsid w:val="00403708"/>
    <w:rsid w:val="00403770"/>
    <w:rsid w:val="00403A09"/>
    <w:rsid w:val="00403B1D"/>
    <w:rsid w:val="00403CBE"/>
    <w:rsid w:val="00403DCA"/>
    <w:rsid w:val="00403E6B"/>
    <w:rsid w:val="0040414C"/>
    <w:rsid w:val="00404212"/>
    <w:rsid w:val="004044C4"/>
    <w:rsid w:val="004048CA"/>
    <w:rsid w:val="00404E49"/>
    <w:rsid w:val="00405144"/>
    <w:rsid w:val="00405158"/>
    <w:rsid w:val="00405351"/>
    <w:rsid w:val="004059A2"/>
    <w:rsid w:val="00405D72"/>
    <w:rsid w:val="00405FC8"/>
    <w:rsid w:val="00406284"/>
    <w:rsid w:val="0040658A"/>
    <w:rsid w:val="00406742"/>
    <w:rsid w:val="00406992"/>
    <w:rsid w:val="004069BE"/>
    <w:rsid w:val="004069DA"/>
    <w:rsid w:val="00406A8F"/>
    <w:rsid w:val="00406B4C"/>
    <w:rsid w:val="00406BDA"/>
    <w:rsid w:val="00406E78"/>
    <w:rsid w:val="00406F3E"/>
    <w:rsid w:val="004070BF"/>
    <w:rsid w:val="004070DB"/>
    <w:rsid w:val="00407148"/>
    <w:rsid w:val="00407260"/>
    <w:rsid w:val="004072AE"/>
    <w:rsid w:val="0040733A"/>
    <w:rsid w:val="00407505"/>
    <w:rsid w:val="0040771A"/>
    <w:rsid w:val="00407C79"/>
    <w:rsid w:val="00407D5A"/>
    <w:rsid w:val="004101F4"/>
    <w:rsid w:val="00410633"/>
    <w:rsid w:val="00410703"/>
    <w:rsid w:val="004109DC"/>
    <w:rsid w:val="00410A79"/>
    <w:rsid w:val="00410AE7"/>
    <w:rsid w:val="00410B4D"/>
    <w:rsid w:val="00410B90"/>
    <w:rsid w:val="00410D01"/>
    <w:rsid w:val="00410D55"/>
    <w:rsid w:val="00410E77"/>
    <w:rsid w:val="00410F99"/>
    <w:rsid w:val="004110DC"/>
    <w:rsid w:val="00411243"/>
    <w:rsid w:val="004112BD"/>
    <w:rsid w:val="004112D4"/>
    <w:rsid w:val="004115B7"/>
    <w:rsid w:val="004119DC"/>
    <w:rsid w:val="00411ABA"/>
    <w:rsid w:val="00411B63"/>
    <w:rsid w:val="00411E8E"/>
    <w:rsid w:val="00412105"/>
    <w:rsid w:val="004123E2"/>
    <w:rsid w:val="0041271B"/>
    <w:rsid w:val="004127D0"/>
    <w:rsid w:val="0041297F"/>
    <w:rsid w:val="004129C9"/>
    <w:rsid w:val="00412B3D"/>
    <w:rsid w:val="00412CD2"/>
    <w:rsid w:val="00412D43"/>
    <w:rsid w:val="00412D6A"/>
    <w:rsid w:val="00412F66"/>
    <w:rsid w:val="0041310F"/>
    <w:rsid w:val="004139AD"/>
    <w:rsid w:val="00413ACD"/>
    <w:rsid w:val="00413BC4"/>
    <w:rsid w:val="00413C8A"/>
    <w:rsid w:val="00413DC0"/>
    <w:rsid w:val="00413E8A"/>
    <w:rsid w:val="00413EAF"/>
    <w:rsid w:val="00413FEC"/>
    <w:rsid w:val="004140B0"/>
    <w:rsid w:val="0041416F"/>
    <w:rsid w:val="00414555"/>
    <w:rsid w:val="0041455E"/>
    <w:rsid w:val="004147E3"/>
    <w:rsid w:val="00414872"/>
    <w:rsid w:val="004149A8"/>
    <w:rsid w:val="004149E9"/>
    <w:rsid w:val="00414B11"/>
    <w:rsid w:val="00414F7F"/>
    <w:rsid w:val="004154D9"/>
    <w:rsid w:val="0041575E"/>
    <w:rsid w:val="0041581B"/>
    <w:rsid w:val="0041597B"/>
    <w:rsid w:val="00415BA4"/>
    <w:rsid w:val="00415C39"/>
    <w:rsid w:val="004162B0"/>
    <w:rsid w:val="0041683B"/>
    <w:rsid w:val="004169C3"/>
    <w:rsid w:val="00416A6F"/>
    <w:rsid w:val="00416C0D"/>
    <w:rsid w:val="00416C81"/>
    <w:rsid w:val="00416CB0"/>
    <w:rsid w:val="004170DF"/>
    <w:rsid w:val="004173A8"/>
    <w:rsid w:val="004173FF"/>
    <w:rsid w:val="004177BF"/>
    <w:rsid w:val="00417AA4"/>
    <w:rsid w:val="00417AFB"/>
    <w:rsid w:val="00417BCD"/>
    <w:rsid w:val="00417E59"/>
    <w:rsid w:val="004201D9"/>
    <w:rsid w:val="00420399"/>
    <w:rsid w:val="00420446"/>
    <w:rsid w:val="004204E6"/>
    <w:rsid w:val="00420518"/>
    <w:rsid w:val="004208BD"/>
    <w:rsid w:val="00420A8B"/>
    <w:rsid w:val="00420ACF"/>
    <w:rsid w:val="00420B0C"/>
    <w:rsid w:val="00420F2C"/>
    <w:rsid w:val="0042105A"/>
    <w:rsid w:val="0042116A"/>
    <w:rsid w:val="00421197"/>
    <w:rsid w:val="00421331"/>
    <w:rsid w:val="0042165C"/>
    <w:rsid w:val="004217F9"/>
    <w:rsid w:val="00421E03"/>
    <w:rsid w:val="00421E72"/>
    <w:rsid w:val="0042226E"/>
    <w:rsid w:val="00422312"/>
    <w:rsid w:val="004223C7"/>
    <w:rsid w:val="00422494"/>
    <w:rsid w:val="004225E7"/>
    <w:rsid w:val="004226A6"/>
    <w:rsid w:val="004227B9"/>
    <w:rsid w:val="00422949"/>
    <w:rsid w:val="00422EC2"/>
    <w:rsid w:val="004231FA"/>
    <w:rsid w:val="00423446"/>
    <w:rsid w:val="0042359C"/>
    <w:rsid w:val="004237B5"/>
    <w:rsid w:val="004237EA"/>
    <w:rsid w:val="004238E8"/>
    <w:rsid w:val="00423927"/>
    <w:rsid w:val="00423B66"/>
    <w:rsid w:val="00423D70"/>
    <w:rsid w:val="00423E35"/>
    <w:rsid w:val="00423E85"/>
    <w:rsid w:val="00423E96"/>
    <w:rsid w:val="00424042"/>
    <w:rsid w:val="00424195"/>
    <w:rsid w:val="00424419"/>
    <w:rsid w:val="004244ED"/>
    <w:rsid w:val="00424537"/>
    <w:rsid w:val="00424538"/>
    <w:rsid w:val="004246BA"/>
    <w:rsid w:val="004247EB"/>
    <w:rsid w:val="00424906"/>
    <w:rsid w:val="0042496A"/>
    <w:rsid w:val="00424B99"/>
    <w:rsid w:val="00424EAD"/>
    <w:rsid w:val="00424F4C"/>
    <w:rsid w:val="00425009"/>
    <w:rsid w:val="004252A0"/>
    <w:rsid w:val="004253D5"/>
    <w:rsid w:val="00425439"/>
    <w:rsid w:val="004255BC"/>
    <w:rsid w:val="004259A3"/>
    <w:rsid w:val="00425BE0"/>
    <w:rsid w:val="00425EF5"/>
    <w:rsid w:val="00425FB2"/>
    <w:rsid w:val="00426108"/>
    <w:rsid w:val="00426262"/>
    <w:rsid w:val="0042679C"/>
    <w:rsid w:val="004267A0"/>
    <w:rsid w:val="004267E9"/>
    <w:rsid w:val="00426936"/>
    <w:rsid w:val="00426988"/>
    <w:rsid w:val="004269A9"/>
    <w:rsid w:val="00426A76"/>
    <w:rsid w:val="00426C13"/>
    <w:rsid w:val="00426F01"/>
    <w:rsid w:val="00426F23"/>
    <w:rsid w:val="00426F31"/>
    <w:rsid w:val="0042700F"/>
    <w:rsid w:val="004270BB"/>
    <w:rsid w:val="00427154"/>
    <w:rsid w:val="0042772D"/>
    <w:rsid w:val="00427795"/>
    <w:rsid w:val="0042790B"/>
    <w:rsid w:val="00427A13"/>
    <w:rsid w:val="00427C8E"/>
    <w:rsid w:val="00427DF3"/>
    <w:rsid w:val="00430136"/>
    <w:rsid w:val="00430178"/>
    <w:rsid w:val="0043064D"/>
    <w:rsid w:val="00430BB7"/>
    <w:rsid w:val="00430C1D"/>
    <w:rsid w:val="00430E9E"/>
    <w:rsid w:val="00430F14"/>
    <w:rsid w:val="00430FC5"/>
    <w:rsid w:val="0043145A"/>
    <w:rsid w:val="004314B7"/>
    <w:rsid w:val="00431636"/>
    <w:rsid w:val="0043166A"/>
    <w:rsid w:val="004317D2"/>
    <w:rsid w:val="00431826"/>
    <w:rsid w:val="004318CE"/>
    <w:rsid w:val="004319DA"/>
    <w:rsid w:val="00431F76"/>
    <w:rsid w:val="00432677"/>
    <w:rsid w:val="00432928"/>
    <w:rsid w:val="00432A4C"/>
    <w:rsid w:val="00432A78"/>
    <w:rsid w:val="00432D1C"/>
    <w:rsid w:val="004332D3"/>
    <w:rsid w:val="00433304"/>
    <w:rsid w:val="004333AB"/>
    <w:rsid w:val="004336C5"/>
    <w:rsid w:val="004337BE"/>
    <w:rsid w:val="00433A6F"/>
    <w:rsid w:val="00433B1F"/>
    <w:rsid w:val="00433C0D"/>
    <w:rsid w:val="00433CC9"/>
    <w:rsid w:val="00433E3F"/>
    <w:rsid w:val="00433ECD"/>
    <w:rsid w:val="0043405E"/>
    <w:rsid w:val="0043430A"/>
    <w:rsid w:val="004343BC"/>
    <w:rsid w:val="004344DA"/>
    <w:rsid w:val="004346FA"/>
    <w:rsid w:val="0043482C"/>
    <w:rsid w:val="00434B72"/>
    <w:rsid w:val="00434D09"/>
    <w:rsid w:val="00434D7C"/>
    <w:rsid w:val="00434D96"/>
    <w:rsid w:val="00434DFB"/>
    <w:rsid w:val="00434F41"/>
    <w:rsid w:val="0043568A"/>
    <w:rsid w:val="0043581F"/>
    <w:rsid w:val="00435830"/>
    <w:rsid w:val="004358B3"/>
    <w:rsid w:val="00435BF3"/>
    <w:rsid w:val="00435C94"/>
    <w:rsid w:val="00435DE5"/>
    <w:rsid w:val="00435FB4"/>
    <w:rsid w:val="004360C7"/>
    <w:rsid w:val="0043621D"/>
    <w:rsid w:val="00436416"/>
    <w:rsid w:val="004365E1"/>
    <w:rsid w:val="00436653"/>
    <w:rsid w:val="0043680A"/>
    <w:rsid w:val="004369FE"/>
    <w:rsid w:val="00436ADC"/>
    <w:rsid w:val="00436F8E"/>
    <w:rsid w:val="00437161"/>
    <w:rsid w:val="004371C3"/>
    <w:rsid w:val="00437491"/>
    <w:rsid w:val="0043750D"/>
    <w:rsid w:val="00437536"/>
    <w:rsid w:val="00437B88"/>
    <w:rsid w:val="0044001C"/>
    <w:rsid w:val="004400E7"/>
    <w:rsid w:val="00440148"/>
    <w:rsid w:val="0044016A"/>
    <w:rsid w:val="0044016E"/>
    <w:rsid w:val="00440471"/>
    <w:rsid w:val="0044058F"/>
    <w:rsid w:val="00440884"/>
    <w:rsid w:val="004408D4"/>
    <w:rsid w:val="004409D1"/>
    <w:rsid w:val="004409EF"/>
    <w:rsid w:val="00440A11"/>
    <w:rsid w:val="00440AAA"/>
    <w:rsid w:val="00440E03"/>
    <w:rsid w:val="00440E47"/>
    <w:rsid w:val="00440F8E"/>
    <w:rsid w:val="00441134"/>
    <w:rsid w:val="00441154"/>
    <w:rsid w:val="004413DF"/>
    <w:rsid w:val="0044196F"/>
    <w:rsid w:val="00441E0D"/>
    <w:rsid w:val="0044218B"/>
    <w:rsid w:val="0044228F"/>
    <w:rsid w:val="004423AC"/>
    <w:rsid w:val="004428F7"/>
    <w:rsid w:val="00442B12"/>
    <w:rsid w:val="00442BC4"/>
    <w:rsid w:val="00442C32"/>
    <w:rsid w:val="00442EFC"/>
    <w:rsid w:val="00442F5D"/>
    <w:rsid w:val="00443021"/>
    <w:rsid w:val="00443093"/>
    <w:rsid w:val="00443238"/>
    <w:rsid w:val="004432B9"/>
    <w:rsid w:val="00443344"/>
    <w:rsid w:val="004433EB"/>
    <w:rsid w:val="004434CE"/>
    <w:rsid w:val="00443620"/>
    <w:rsid w:val="0044366E"/>
    <w:rsid w:val="004437FC"/>
    <w:rsid w:val="0044395C"/>
    <w:rsid w:val="00443C56"/>
    <w:rsid w:val="00443D13"/>
    <w:rsid w:val="00443D5F"/>
    <w:rsid w:val="00443F41"/>
    <w:rsid w:val="00444008"/>
    <w:rsid w:val="00444323"/>
    <w:rsid w:val="004443FF"/>
    <w:rsid w:val="0044447B"/>
    <w:rsid w:val="00444505"/>
    <w:rsid w:val="004446AB"/>
    <w:rsid w:val="004446D5"/>
    <w:rsid w:val="0044480A"/>
    <w:rsid w:val="0044486A"/>
    <w:rsid w:val="00444C2D"/>
    <w:rsid w:val="00444EE0"/>
    <w:rsid w:val="00444FDF"/>
    <w:rsid w:val="004450B0"/>
    <w:rsid w:val="004452E9"/>
    <w:rsid w:val="004453E3"/>
    <w:rsid w:val="00445574"/>
    <w:rsid w:val="004456D5"/>
    <w:rsid w:val="00445781"/>
    <w:rsid w:val="004458FB"/>
    <w:rsid w:val="00445AC6"/>
    <w:rsid w:val="00445B3F"/>
    <w:rsid w:val="00445B8B"/>
    <w:rsid w:val="00445C32"/>
    <w:rsid w:val="00445DF7"/>
    <w:rsid w:val="00445E4B"/>
    <w:rsid w:val="00445EEE"/>
    <w:rsid w:val="0044616A"/>
    <w:rsid w:val="00446229"/>
    <w:rsid w:val="00446332"/>
    <w:rsid w:val="00446349"/>
    <w:rsid w:val="00446432"/>
    <w:rsid w:val="004465F6"/>
    <w:rsid w:val="00446620"/>
    <w:rsid w:val="0044690E"/>
    <w:rsid w:val="00446A70"/>
    <w:rsid w:val="00446BA0"/>
    <w:rsid w:val="00446DF6"/>
    <w:rsid w:val="004470B6"/>
    <w:rsid w:val="004471BE"/>
    <w:rsid w:val="004471DA"/>
    <w:rsid w:val="004476A0"/>
    <w:rsid w:val="00447853"/>
    <w:rsid w:val="00447B38"/>
    <w:rsid w:val="00447C9F"/>
    <w:rsid w:val="00447D54"/>
    <w:rsid w:val="00447D60"/>
    <w:rsid w:val="00447DE4"/>
    <w:rsid w:val="00447E37"/>
    <w:rsid w:val="00447EEA"/>
    <w:rsid w:val="00447F24"/>
    <w:rsid w:val="00447FAB"/>
    <w:rsid w:val="00450397"/>
    <w:rsid w:val="0045086A"/>
    <w:rsid w:val="00450AB4"/>
    <w:rsid w:val="00450E77"/>
    <w:rsid w:val="00450F63"/>
    <w:rsid w:val="00450FFC"/>
    <w:rsid w:val="004512B4"/>
    <w:rsid w:val="004512EF"/>
    <w:rsid w:val="004513D1"/>
    <w:rsid w:val="004513DE"/>
    <w:rsid w:val="0045147D"/>
    <w:rsid w:val="004514C9"/>
    <w:rsid w:val="004515F1"/>
    <w:rsid w:val="004518B2"/>
    <w:rsid w:val="00451D39"/>
    <w:rsid w:val="0045212C"/>
    <w:rsid w:val="0045241B"/>
    <w:rsid w:val="004524B6"/>
    <w:rsid w:val="0045252E"/>
    <w:rsid w:val="00452AD3"/>
    <w:rsid w:val="00452C18"/>
    <w:rsid w:val="00452D5D"/>
    <w:rsid w:val="00452DD5"/>
    <w:rsid w:val="00452F5D"/>
    <w:rsid w:val="00453234"/>
    <w:rsid w:val="004532D8"/>
    <w:rsid w:val="004535F2"/>
    <w:rsid w:val="00453677"/>
    <w:rsid w:val="004536C3"/>
    <w:rsid w:val="00453764"/>
    <w:rsid w:val="00453AC5"/>
    <w:rsid w:val="00453C4A"/>
    <w:rsid w:val="00453F77"/>
    <w:rsid w:val="004541C4"/>
    <w:rsid w:val="004542D3"/>
    <w:rsid w:val="0045438F"/>
    <w:rsid w:val="00454399"/>
    <w:rsid w:val="00454457"/>
    <w:rsid w:val="004544A2"/>
    <w:rsid w:val="00454684"/>
    <w:rsid w:val="004546F9"/>
    <w:rsid w:val="004548FD"/>
    <w:rsid w:val="00454AED"/>
    <w:rsid w:val="00454CA4"/>
    <w:rsid w:val="00454DA0"/>
    <w:rsid w:val="00454DBF"/>
    <w:rsid w:val="00454DF1"/>
    <w:rsid w:val="00454E51"/>
    <w:rsid w:val="0045508E"/>
    <w:rsid w:val="004550D7"/>
    <w:rsid w:val="0045515C"/>
    <w:rsid w:val="00455187"/>
    <w:rsid w:val="0045519C"/>
    <w:rsid w:val="004553CF"/>
    <w:rsid w:val="004553FC"/>
    <w:rsid w:val="00455575"/>
    <w:rsid w:val="0045565F"/>
    <w:rsid w:val="00455724"/>
    <w:rsid w:val="00455D80"/>
    <w:rsid w:val="00455DC6"/>
    <w:rsid w:val="00455E65"/>
    <w:rsid w:val="00455E8A"/>
    <w:rsid w:val="00455FA3"/>
    <w:rsid w:val="004564B2"/>
    <w:rsid w:val="0045658E"/>
    <w:rsid w:val="00456689"/>
    <w:rsid w:val="0045692F"/>
    <w:rsid w:val="00456CBF"/>
    <w:rsid w:val="00456D04"/>
    <w:rsid w:val="00456FB9"/>
    <w:rsid w:val="00457142"/>
    <w:rsid w:val="00457224"/>
    <w:rsid w:val="0045733E"/>
    <w:rsid w:val="00457647"/>
    <w:rsid w:val="004579DB"/>
    <w:rsid w:val="00457D2D"/>
    <w:rsid w:val="00457DBC"/>
    <w:rsid w:val="00457E1B"/>
    <w:rsid w:val="00457E45"/>
    <w:rsid w:val="00457EFF"/>
    <w:rsid w:val="0046012B"/>
    <w:rsid w:val="004603FF"/>
    <w:rsid w:val="004606B9"/>
    <w:rsid w:val="004609E3"/>
    <w:rsid w:val="00460DBF"/>
    <w:rsid w:val="0046110E"/>
    <w:rsid w:val="00461193"/>
    <w:rsid w:val="004612AD"/>
    <w:rsid w:val="00461351"/>
    <w:rsid w:val="00461409"/>
    <w:rsid w:val="0046162C"/>
    <w:rsid w:val="00461654"/>
    <w:rsid w:val="00461752"/>
    <w:rsid w:val="0046195D"/>
    <w:rsid w:val="00461A9A"/>
    <w:rsid w:val="00461E53"/>
    <w:rsid w:val="00461F79"/>
    <w:rsid w:val="00462316"/>
    <w:rsid w:val="0046236D"/>
    <w:rsid w:val="004626FA"/>
    <w:rsid w:val="0046270C"/>
    <w:rsid w:val="00462731"/>
    <w:rsid w:val="00462796"/>
    <w:rsid w:val="0046288B"/>
    <w:rsid w:val="00462988"/>
    <w:rsid w:val="00462B43"/>
    <w:rsid w:val="00462BE8"/>
    <w:rsid w:val="00462D4B"/>
    <w:rsid w:val="004630E6"/>
    <w:rsid w:val="00463145"/>
    <w:rsid w:val="00463318"/>
    <w:rsid w:val="0046341D"/>
    <w:rsid w:val="004634AB"/>
    <w:rsid w:val="004634B9"/>
    <w:rsid w:val="00463511"/>
    <w:rsid w:val="004635A3"/>
    <w:rsid w:val="004637E2"/>
    <w:rsid w:val="004637E7"/>
    <w:rsid w:val="00463CA7"/>
    <w:rsid w:val="00463EB5"/>
    <w:rsid w:val="00463F78"/>
    <w:rsid w:val="00464001"/>
    <w:rsid w:val="004641FF"/>
    <w:rsid w:val="00464255"/>
    <w:rsid w:val="004643C4"/>
    <w:rsid w:val="0046442F"/>
    <w:rsid w:val="00464491"/>
    <w:rsid w:val="0046460A"/>
    <w:rsid w:val="0046462B"/>
    <w:rsid w:val="0046476D"/>
    <w:rsid w:val="00464BB2"/>
    <w:rsid w:val="00464D89"/>
    <w:rsid w:val="00464E3A"/>
    <w:rsid w:val="00464EF4"/>
    <w:rsid w:val="0046508C"/>
    <w:rsid w:val="004650BF"/>
    <w:rsid w:val="004650D2"/>
    <w:rsid w:val="00465122"/>
    <w:rsid w:val="0046515A"/>
    <w:rsid w:val="0046530D"/>
    <w:rsid w:val="004655A1"/>
    <w:rsid w:val="004656F2"/>
    <w:rsid w:val="0046588B"/>
    <w:rsid w:val="00465C88"/>
    <w:rsid w:val="00465E8A"/>
    <w:rsid w:val="00465F85"/>
    <w:rsid w:val="00466144"/>
    <w:rsid w:val="00466228"/>
    <w:rsid w:val="0046669C"/>
    <w:rsid w:val="004667AC"/>
    <w:rsid w:val="004669EF"/>
    <w:rsid w:val="00466C29"/>
    <w:rsid w:val="00466F13"/>
    <w:rsid w:val="004672B3"/>
    <w:rsid w:val="004673AE"/>
    <w:rsid w:val="00467408"/>
    <w:rsid w:val="0046742D"/>
    <w:rsid w:val="00467696"/>
    <w:rsid w:val="0046777D"/>
    <w:rsid w:val="0046779C"/>
    <w:rsid w:val="00467855"/>
    <w:rsid w:val="004679E6"/>
    <w:rsid w:val="00467A18"/>
    <w:rsid w:val="00467D04"/>
    <w:rsid w:val="00467FB2"/>
    <w:rsid w:val="00470101"/>
    <w:rsid w:val="0047035A"/>
    <w:rsid w:val="00470443"/>
    <w:rsid w:val="004706AF"/>
    <w:rsid w:val="00470CE2"/>
    <w:rsid w:val="00470D23"/>
    <w:rsid w:val="004711E9"/>
    <w:rsid w:val="004713B4"/>
    <w:rsid w:val="00471403"/>
    <w:rsid w:val="0047155F"/>
    <w:rsid w:val="00471568"/>
    <w:rsid w:val="004715C6"/>
    <w:rsid w:val="0047160D"/>
    <w:rsid w:val="00471690"/>
    <w:rsid w:val="004716F4"/>
    <w:rsid w:val="004718CA"/>
    <w:rsid w:val="00471B21"/>
    <w:rsid w:val="00471BE2"/>
    <w:rsid w:val="00471E0F"/>
    <w:rsid w:val="00471EC5"/>
    <w:rsid w:val="0047200B"/>
    <w:rsid w:val="00472352"/>
    <w:rsid w:val="004723E8"/>
    <w:rsid w:val="00472402"/>
    <w:rsid w:val="0047254B"/>
    <w:rsid w:val="004727BD"/>
    <w:rsid w:val="004728AA"/>
    <w:rsid w:val="00472913"/>
    <w:rsid w:val="00472B79"/>
    <w:rsid w:val="00472C1A"/>
    <w:rsid w:val="00472D95"/>
    <w:rsid w:val="0047309F"/>
    <w:rsid w:val="004733D4"/>
    <w:rsid w:val="00473462"/>
    <w:rsid w:val="0047356B"/>
    <w:rsid w:val="004735B3"/>
    <w:rsid w:val="004735DF"/>
    <w:rsid w:val="00473783"/>
    <w:rsid w:val="004737D5"/>
    <w:rsid w:val="00473927"/>
    <w:rsid w:val="0047396A"/>
    <w:rsid w:val="00473C32"/>
    <w:rsid w:val="00473C5B"/>
    <w:rsid w:val="00473D23"/>
    <w:rsid w:val="00474266"/>
    <w:rsid w:val="00474751"/>
    <w:rsid w:val="0047475F"/>
    <w:rsid w:val="004747EB"/>
    <w:rsid w:val="00474A72"/>
    <w:rsid w:val="00474AFF"/>
    <w:rsid w:val="00474C47"/>
    <w:rsid w:val="00474E8F"/>
    <w:rsid w:val="00474EA5"/>
    <w:rsid w:val="004751E6"/>
    <w:rsid w:val="004752CB"/>
    <w:rsid w:val="0047546E"/>
    <w:rsid w:val="004754FC"/>
    <w:rsid w:val="00475704"/>
    <w:rsid w:val="0047571F"/>
    <w:rsid w:val="00475B55"/>
    <w:rsid w:val="00475BEA"/>
    <w:rsid w:val="00475BFC"/>
    <w:rsid w:val="00475CFA"/>
    <w:rsid w:val="00475E0E"/>
    <w:rsid w:val="00475F26"/>
    <w:rsid w:val="00475FAB"/>
    <w:rsid w:val="004760CD"/>
    <w:rsid w:val="004760DF"/>
    <w:rsid w:val="00476515"/>
    <w:rsid w:val="0047662C"/>
    <w:rsid w:val="004766FB"/>
    <w:rsid w:val="00476D31"/>
    <w:rsid w:val="00476D46"/>
    <w:rsid w:val="00476FA1"/>
    <w:rsid w:val="004770AD"/>
    <w:rsid w:val="00477142"/>
    <w:rsid w:val="00477168"/>
    <w:rsid w:val="0047727B"/>
    <w:rsid w:val="00477361"/>
    <w:rsid w:val="004773AF"/>
    <w:rsid w:val="004777B2"/>
    <w:rsid w:val="00477B59"/>
    <w:rsid w:val="00477C41"/>
    <w:rsid w:val="00477CB6"/>
    <w:rsid w:val="00477D1A"/>
    <w:rsid w:val="00477DF3"/>
    <w:rsid w:val="00477DF8"/>
    <w:rsid w:val="00477EE8"/>
    <w:rsid w:val="00477FF9"/>
    <w:rsid w:val="0048012E"/>
    <w:rsid w:val="0048021B"/>
    <w:rsid w:val="00480382"/>
    <w:rsid w:val="004805FF"/>
    <w:rsid w:val="00480DB6"/>
    <w:rsid w:val="00481071"/>
    <w:rsid w:val="0048110E"/>
    <w:rsid w:val="00481199"/>
    <w:rsid w:val="004813E9"/>
    <w:rsid w:val="00481509"/>
    <w:rsid w:val="00481B0D"/>
    <w:rsid w:val="00481D62"/>
    <w:rsid w:val="00481EAB"/>
    <w:rsid w:val="00481FA5"/>
    <w:rsid w:val="00482016"/>
    <w:rsid w:val="0048249B"/>
    <w:rsid w:val="00482674"/>
    <w:rsid w:val="00482699"/>
    <w:rsid w:val="00482733"/>
    <w:rsid w:val="0048280F"/>
    <w:rsid w:val="0048284A"/>
    <w:rsid w:val="00482AEF"/>
    <w:rsid w:val="00482BEA"/>
    <w:rsid w:val="00482CF4"/>
    <w:rsid w:val="00482D5B"/>
    <w:rsid w:val="00482EC4"/>
    <w:rsid w:val="0048313A"/>
    <w:rsid w:val="0048331E"/>
    <w:rsid w:val="004833D3"/>
    <w:rsid w:val="0048396E"/>
    <w:rsid w:val="004839ED"/>
    <w:rsid w:val="00483B6F"/>
    <w:rsid w:val="00483E0E"/>
    <w:rsid w:val="00483ED4"/>
    <w:rsid w:val="00483F4B"/>
    <w:rsid w:val="00484005"/>
    <w:rsid w:val="004840C9"/>
    <w:rsid w:val="0048434C"/>
    <w:rsid w:val="00484742"/>
    <w:rsid w:val="004847ED"/>
    <w:rsid w:val="0048486B"/>
    <w:rsid w:val="00484D3F"/>
    <w:rsid w:val="00484EFB"/>
    <w:rsid w:val="00485232"/>
    <w:rsid w:val="00485366"/>
    <w:rsid w:val="00485426"/>
    <w:rsid w:val="0048544B"/>
    <w:rsid w:val="004858BE"/>
    <w:rsid w:val="00485943"/>
    <w:rsid w:val="004859B2"/>
    <w:rsid w:val="00485D2F"/>
    <w:rsid w:val="00485D44"/>
    <w:rsid w:val="004860A7"/>
    <w:rsid w:val="004861B9"/>
    <w:rsid w:val="00486781"/>
    <w:rsid w:val="004869A1"/>
    <w:rsid w:val="00486DC8"/>
    <w:rsid w:val="00486F11"/>
    <w:rsid w:val="00486F16"/>
    <w:rsid w:val="0048721B"/>
    <w:rsid w:val="00487370"/>
    <w:rsid w:val="0048758B"/>
    <w:rsid w:val="0048787A"/>
    <w:rsid w:val="00487C44"/>
    <w:rsid w:val="00487CD9"/>
    <w:rsid w:val="00487EC4"/>
    <w:rsid w:val="00490074"/>
    <w:rsid w:val="00490319"/>
    <w:rsid w:val="00490466"/>
    <w:rsid w:val="00490606"/>
    <w:rsid w:val="0049064E"/>
    <w:rsid w:val="00490819"/>
    <w:rsid w:val="00490842"/>
    <w:rsid w:val="0049093D"/>
    <w:rsid w:val="0049096F"/>
    <w:rsid w:val="0049097B"/>
    <w:rsid w:val="004909FA"/>
    <w:rsid w:val="00490D06"/>
    <w:rsid w:val="0049121F"/>
    <w:rsid w:val="00491432"/>
    <w:rsid w:val="00491462"/>
    <w:rsid w:val="004915A9"/>
    <w:rsid w:val="0049179F"/>
    <w:rsid w:val="004917E5"/>
    <w:rsid w:val="004918E0"/>
    <w:rsid w:val="00491E94"/>
    <w:rsid w:val="00491F13"/>
    <w:rsid w:val="00491F4A"/>
    <w:rsid w:val="00491F83"/>
    <w:rsid w:val="004921DD"/>
    <w:rsid w:val="0049223E"/>
    <w:rsid w:val="00492491"/>
    <w:rsid w:val="00492524"/>
    <w:rsid w:val="0049275E"/>
    <w:rsid w:val="004928FE"/>
    <w:rsid w:val="004929B4"/>
    <w:rsid w:val="004929B7"/>
    <w:rsid w:val="00492A66"/>
    <w:rsid w:val="00492EF5"/>
    <w:rsid w:val="00492F10"/>
    <w:rsid w:val="00492F62"/>
    <w:rsid w:val="00493210"/>
    <w:rsid w:val="00493260"/>
    <w:rsid w:val="0049349A"/>
    <w:rsid w:val="004934D0"/>
    <w:rsid w:val="0049355C"/>
    <w:rsid w:val="0049394E"/>
    <w:rsid w:val="00493A1A"/>
    <w:rsid w:val="00493B67"/>
    <w:rsid w:val="00493BAD"/>
    <w:rsid w:val="00493D91"/>
    <w:rsid w:val="00493E76"/>
    <w:rsid w:val="004942B2"/>
    <w:rsid w:val="004945F9"/>
    <w:rsid w:val="00494669"/>
    <w:rsid w:val="004949B2"/>
    <w:rsid w:val="00494A56"/>
    <w:rsid w:val="00494A99"/>
    <w:rsid w:val="00494DD1"/>
    <w:rsid w:val="00494E1F"/>
    <w:rsid w:val="00494E37"/>
    <w:rsid w:val="0049527F"/>
    <w:rsid w:val="004954C7"/>
    <w:rsid w:val="00495567"/>
    <w:rsid w:val="00495581"/>
    <w:rsid w:val="0049580F"/>
    <w:rsid w:val="0049586D"/>
    <w:rsid w:val="004959D4"/>
    <w:rsid w:val="00495B25"/>
    <w:rsid w:val="00495C60"/>
    <w:rsid w:val="00495E73"/>
    <w:rsid w:val="00495FA4"/>
    <w:rsid w:val="004961AC"/>
    <w:rsid w:val="004961E1"/>
    <w:rsid w:val="004961F7"/>
    <w:rsid w:val="00496313"/>
    <w:rsid w:val="004963D5"/>
    <w:rsid w:val="00496564"/>
    <w:rsid w:val="00496C76"/>
    <w:rsid w:val="00496CAC"/>
    <w:rsid w:val="00496EC2"/>
    <w:rsid w:val="00497008"/>
    <w:rsid w:val="00497036"/>
    <w:rsid w:val="00497051"/>
    <w:rsid w:val="00497233"/>
    <w:rsid w:val="004972B7"/>
    <w:rsid w:val="004972FE"/>
    <w:rsid w:val="004974A7"/>
    <w:rsid w:val="004975A2"/>
    <w:rsid w:val="0049763B"/>
    <w:rsid w:val="00497688"/>
    <w:rsid w:val="004976AD"/>
    <w:rsid w:val="004977BE"/>
    <w:rsid w:val="00497ECE"/>
    <w:rsid w:val="004A01D5"/>
    <w:rsid w:val="004A01F1"/>
    <w:rsid w:val="004A091A"/>
    <w:rsid w:val="004A09F8"/>
    <w:rsid w:val="004A0D5A"/>
    <w:rsid w:val="004A0F3C"/>
    <w:rsid w:val="004A0FC0"/>
    <w:rsid w:val="004A11B7"/>
    <w:rsid w:val="004A1249"/>
    <w:rsid w:val="004A16CB"/>
    <w:rsid w:val="004A18F9"/>
    <w:rsid w:val="004A1939"/>
    <w:rsid w:val="004A1CC6"/>
    <w:rsid w:val="004A1D37"/>
    <w:rsid w:val="004A1EDA"/>
    <w:rsid w:val="004A2189"/>
    <w:rsid w:val="004A228E"/>
    <w:rsid w:val="004A2323"/>
    <w:rsid w:val="004A23CF"/>
    <w:rsid w:val="004A24EC"/>
    <w:rsid w:val="004A24FA"/>
    <w:rsid w:val="004A2548"/>
    <w:rsid w:val="004A2596"/>
    <w:rsid w:val="004A25DE"/>
    <w:rsid w:val="004A28E1"/>
    <w:rsid w:val="004A2C3B"/>
    <w:rsid w:val="004A2CF2"/>
    <w:rsid w:val="004A2F6B"/>
    <w:rsid w:val="004A30E6"/>
    <w:rsid w:val="004A334F"/>
    <w:rsid w:val="004A33CE"/>
    <w:rsid w:val="004A357B"/>
    <w:rsid w:val="004A35FC"/>
    <w:rsid w:val="004A37EB"/>
    <w:rsid w:val="004A3A96"/>
    <w:rsid w:val="004A3ADD"/>
    <w:rsid w:val="004A3C67"/>
    <w:rsid w:val="004A3CBF"/>
    <w:rsid w:val="004A3CD5"/>
    <w:rsid w:val="004A3E0F"/>
    <w:rsid w:val="004A40D8"/>
    <w:rsid w:val="004A425B"/>
    <w:rsid w:val="004A44AF"/>
    <w:rsid w:val="004A44CE"/>
    <w:rsid w:val="004A4540"/>
    <w:rsid w:val="004A49DA"/>
    <w:rsid w:val="004A4BF1"/>
    <w:rsid w:val="004A4D8F"/>
    <w:rsid w:val="004A4E96"/>
    <w:rsid w:val="004A4EB6"/>
    <w:rsid w:val="004A4F10"/>
    <w:rsid w:val="004A4F4A"/>
    <w:rsid w:val="004A50BC"/>
    <w:rsid w:val="004A539A"/>
    <w:rsid w:val="004A55A0"/>
    <w:rsid w:val="004A5608"/>
    <w:rsid w:val="004A5727"/>
    <w:rsid w:val="004A57B7"/>
    <w:rsid w:val="004A585C"/>
    <w:rsid w:val="004A58BE"/>
    <w:rsid w:val="004A59F2"/>
    <w:rsid w:val="004A5A23"/>
    <w:rsid w:val="004A5AA8"/>
    <w:rsid w:val="004A5B56"/>
    <w:rsid w:val="004A5CB5"/>
    <w:rsid w:val="004A5FAB"/>
    <w:rsid w:val="004A61FE"/>
    <w:rsid w:val="004A6334"/>
    <w:rsid w:val="004A662D"/>
    <w:rsid w:val="004A6644"/>
    <w:rsid w:val="004A679F"/>
    <w:rsid w:val="004A68D5"/>
    <w:rsid w:val="004A6A39"/>
    <w:rsid w:val="004A6AE8"/>
    <w:rsid w:val="004A6E61"/>
    <w:rsid w:val="004A7272"/>
    <w:rsid w:val="004A734F"/>
    <w:rsid w:val="004A7539"/>
    <w:rsid w:val="004A76F6"/>
    <w:rsid w:val="004A79CD"/>
    <w:rsid w:val="004A7BD9"/>
    <w:rsid w:val="004A7C9D"/>
    <w:rsid w:val="004A7D12"/>
    <w:rsid w:val="004A7F0D"/>
    <w:rsid w:val="004B0105"/>
    <w:rsid w:val="004B01D5"/>
    <w:rsid w:val="004B0819"/>
    <w:rsid w:val="004B09E2"/>
    <w:rsid w:val="004B0D20"/>
    <w:rsid w:val="004B0E02"/>
    <w:rsid w:val="004B1229"/>
    <w:rsid w:val="004B13D6"/>
    <w:rsid w:val="004B1651"/>
    <w:rsid w:val="004B1915"/>
    <w:rsid w:val="004B195F"/>
    <w:rsid w:val="004B1A3B"/>
    <w:rsid w:val="004B1A61"/>
    <w:rsid w:val="004B1A80"/>
    <w:rsid w:val="004B1AFD"/>
    <w:rsid w:val="004B1B65"/>
    <w:rsid w:val="004B1C69"/>
    <w:rsid w:val="004B1CA4"/>
    <w:rsid w:val="004B2076"/>
    <w:rsid w:val="004B2313"/>
    <w:rsid w:val="004B232C"/>
    <w:rsid w:val="004B25C0"/>
    <w:rsid w:val="004B264F"/>
    <w:rsid w:val="004B27C1"/>
    <w:rsid w:val="004B28B6"/>
    <w:rsid w:val="004B28CD"/>
    <w:rsid w:val="004B28E9"/>
    <w:rsid w:val="004B2A91"/>
    <w:rsid w:val="004B2BDA"/>
    <w:rsid w:val="004B347A"/>
    <w:rsid w:val="004B34B8"/>
    <w:rsid w:val="004B37BD"/>
    <w:rsid w:val="004B387B"/>
    <w:rsid w:val="004B3A23"/>
    <w:rsid w:val="004B3AB2"/>
    <w:rsid w:val="004B3DBF"/>
    <w:rsid w:val="004B3EF0"/>
    <w:rsid w:val="004B3FE9"/>
    <w:rsid w:val="004B40B8"/>
    <w:rsid w:val="004B43AD"/>
    <w:rsid w:val="004B47EB"/>
    <w:rsid w:val="004B4A03"/>
    <w:rsid w:val="004B4CBD"/>
    <w:rsid w:val="004B4FA2"/>
    <w:rsid w:val="004B52D9"/>
    <w:rsid w:val="004B55CB"/>
    <w:rsid w:val="004B5A45"/>
    <w:rsid w:val="004B5C3E"/>
    <w:rsid w:val="004B5F63"/>
    <w:rsid w:val="004B602B"/>
    <w:rsid w:val="004B61DA"/>
    <w:rsid w:val="004B63BE"/>
    <w:rsid w:val="004B642D"/>
    <w:rsid w:val="004B64D8"/>
    <w:rsid w:val="004B6582"/>
    <w:rsid w:val="004B65A8"/>
    <w:rsid w:val="004B666F"/>
    <w:rsid w:val="004B66FF"/>
    <w:rsid w:val="004B6731"/>
    <w:rsid w:val="004B692B"/>
    <w:rsid w:val="004B6A4C"/>
    <w:rsid w:val="004B6C36"/>
    <w:rsid w:val="004B6C90"/>
    <w:rsid w:val="004B6D47"/>
    <w:rsid w:val="004B6D8F"/>
    <w:rsid w:val="004B6E4A"/>
    <w:rsid w:val="004B70EF"/>
    <w:rsid w:val="004B7230"/>
    <w:rsid w:val="004B73A0"/>
    <w:rsid w:val="004B75E0"/>
    <w:rsid w:val="004B7600"/>
    <w:rsid w:val="004B7707"/>
    <w:rsid w:val="004B78B3"/>
    <w:rsid w:val="004B78F8"/>
    <w:rsid w:val="004B7A3C"/>
    <w:rsid w:val="004B7D4D"/>
    <w:rsid w:val="004B7EDE"/>
    <w:rsid w:val="004B7F12"/>
    <w:rsid w:val="004C0080"/>
    <w:rsid w:val="004C0296"/>
    <w:rsid w:val="004C049C"/>
    <w:rsid w:val="004C0579"/>
    <w:rsid w:val="004C0BB7"/>
    <w:rsid w:val="004C0C54"/>
    <w:rsid w:val="004C0C69"/>
    <w:rsid w:val="004C0D74"/>
    <w:rsid w:val="004C16FB"/>
    <w:rsid w:val="004C18A4"/>
    <w:rsid w:val="004C1E76"/>
    <w:rsid w:val="004C1EFD"/>
    <w:rsid w:val="004C1FBF"/>
    <w:rsid w:val="004C2002"/>
    <w:rsid w:val="004C21DD"/>
    <w:rsid w:val="004C221A"/>
    <w:rsid w:val="004C2285"/>
    <w:rsid w:val="004C2736"/>
    <w:rsid w:val="004C299D"/>
    <w:rsid w:val="004C2B46"/>
    <w:rsid w:val="004C2C16"/>
    <w:rsid w:val="004C3040"/>
    <w:rsid w:val="004C3260"/>
    <w:rsid w:val="004C332D"/>
    <w:rsid w:val="004C336D"/>
    <w:rsid w:val="004C33B0"/>
    <w:rsid w:val="004C3405"/>
    <w:rsid w:val="004C3445"/>
    <w:rsid w:val="004C3517"/>
    <w:rsid w:val="004C3676"/>
    <w:rsid w:val="004C3A67"/>
    <w:rsid w:val="004C3B2D"/>
    <w:rsid w:val="004C3C77"/>
    <w:rsid w:val="004C3D6E"/>
    <w:rsid w:val="004C3EE4"/>
    <w:rsid w:val="004C3F40"/>
    <w:rsid w:val="004C4042"/>
    <w:rsid w:val="004C40A2"/>
    <w:rsid w:val="004C43AE"/>
    <w:rsid w:val="004C47F2"/>
    <w:rsid w:val="004C4B7F"/>
    <w:rsid w:val="004C4C49"/>
    <w:rsid w:val="004C4D6D"/>
    <w:rsid w:val="004C4E95"/>
    <w:rsid w:val="004C5044"/>
    <w:rsid w:val="004C5409"/>
    <w:rsid w:val="004C56AE"/>
    <w:rsid w:val="004C5A20"/>
    <w:rsid w:val="004C5C73"/>
    <w:rsid w:val="004C6197"/>
    <w:rsid w:val="004C623F"/>
    <w:rsid w:val="004C62BD"/>
    <w:rsid w:val="004C62FE"/>
    <w:rsid w:val="004C63C2"/>
    <w:rsid w:val="004C694A"/>
    <w:rsid w:val="004C6A4B"/>
    <w:rsid w:val="004C6A5F"/>
    <w:rsid w:val="004C6ACD"/>
    <w:rsid w:val="004C6B91"/>
    <w:rsid w:val="004C6FF7"/>
    <w:rsid w:val="004C7068"/>
    <w:rsid w:val="004C70F2"/>
    <w:rsid w:val="004C7135"/>
    <w:rsid w:val="004C7136"/>
    <w:rsid w:val="004C78E9"/>
    <w:rsid w:val="004D003B"/>
    <w:rsid w:val="004D00F3"/>
    <w:rsid w:val="004D0116"/>
    <w:rsid w:val="004D01E7"/>
    <w:rsid w:val="004D0257"/>
    <w:rsid w:val="004D0568"/>
    <w:rsid w:val="004D06DD"/>
    <w:rsid w:val="004D0B37"/>
    <w:rsid w:val="004D0BCD"/>
    <w:rsid w:val="004D0E2A"/>
    <w:rsid w:val="004D0FA1"/>
    <w:rsid w:val="004D1298"/>
    <w:rsid w:val="004D12E8"/>
    <w:rsid w:val="004D1494"/>
    <w:rsid w:val="004D15E4"/>
    <w:rsid w:val="004D179B"/>
    <w:rsid w:val="004D17A1"/>
    <w:rsid w:val="004D1972"/>
    <w:rsid w:val="004D1C66"/>
    <w:rsid w:val="004D1E15"/>
    <w:rsid w:val="004D1ED1"/>
    <w:rsid w:val="004D1F55"/>
    <w:rsid w:val="004D20B9"/>
    <w:rsid w:val="004D2267"/>
    <w:rsid w:val="004D253C"/>
    <w:rsid w:val="004D257A"/>
    <w:rsid w:val="004D260C"/>
    <w:rsid w:val="004D2767"/>
    <w:rsid w:val="004D27A8"/>
    <w:rsid w:val="004D2976"/>
    <w:rsid w:val="004D2A12"/>
    <w:rsid w:val="004D2A42"/>
    <w:rsid w:val="004D2B58"/>
    <w:rsid w:val="004D2D8F"/>
    <w:rsid w:val="004D312C"/>
    <w:rsid w:val="004D32D9"/>
    <w:rsid w:val="004D35ED"/>
    <w:rsid w:val="004D373D"/>
    <w:rsid w:val="004D3759"/>
    <w:rsid w:val="004D38A6"/>
    <w:rsid w:val="004D3C96"/>
    <w:rsid w:val="004D3D2A"/>
    <w:rsid w:val="004D3F10"/>
    <w:rsid w:val="004D3F64"/>
    <w:rsid w:val="004D4153"/>
    <w:rsid w:val="004D425A"/>
    <w:rsid w:val="004D4387"/>
    <w:rsid w:val="004D44D4"/>
    <w:rsid w:val="004D45DE"/>
    <w:rsid w:val="004D45F9"/>
    <w:rsid w:val="004D488B"/>
    <w:rsid w:val="004D49DC"/>
    <w:rsid w:val="004D4C76"/>
    <w:rsid w:val="004D4DEC"/>
    <w:rsid w:val="004D4EFE"/>
    <w:rsid w:val="004D5161"/>
    <w:rsid w:val="004D5296"/>
    <w:rsid w:val="004D540F"/>
    <w:rsid w:val="004D5421"/>
    <w:rsid w:val="004D57AF"/>
    <w:rsid w:val="004D5815"/>
    <w:rsid w:val="004D5845"/>
    <w:rsid w:val="004D5859"/>
    <w:rsid w:val="004D598D"/>
    <w:rsid w:val="004D5A23"/>
    <w:rsid w:val="004D5C35"/>
    <w:rsid w:val="004D5C4D"/>
    <w:rsid w:val="004D5D9F"/>
    <w:rsid w:val="004D5E97"/>
    <w:rsid w:val="004D60AA"/>
    <w:rsid w:val="004D6144"/>
    <w:rsid w:val="004D66AE"/>
    <w:rsid w:val="004D67BC"/>
    <w:rsid w:val="004D69F4"/>
    <w:rsid w:val="004D6A7C"/>
    <w:rsid w:val="004D6C7F"/>
    <w:rsid w:val="004D6CC2"/>
    <w:rsid w:val="004D7163"/>
    <w:rsid w:val="004D7490"/>
    <w:rsid w:val="004D74C5"/>
    <w:rsid w:val="004D74EE"/>
    <w:rsid w:val="004D7552"/>
    <w:rsid w:val="004D756C"/>
    <w:rsid w:val="004D7866"/>
    <w:rsid w:val="004D7C62"/>
    <w:rsid w:val="004D7CB2"/>
    <w:rsid w:val="004D7D30"/>
    <w:rsid w:val="004D7E1D"/>
    <w:rsid w:val="004D7F43"/>
    <w:rsid w:val="004E0139"/>
    <w:rsid w:val="004E0489"/>
    <w:rsid w:val="004E07A8"/>
    <w:rsid w:val="004E0876"/>
    <w:rsid w:val="004E08AC"/>
    <w:rsid w:val="004E08AF"/>
    <w:rsid w:val="004E0A5C"/>
    <w:rsid w:val="004E0CDE"/>
    <w:rsid w:val="004E0D9F"/>
    <w:rsid w:val="004E0E0A"/>
    <w:rsid w:val="004E0FF9"/>
    <w:rsid w:val="004E102B"/>
    <w:rsid w:val="004E108E"/>
    <w:rsid w:val="004E110F"/>
    <w:rsid w:val="004E11E3"/>
    <w:rsid w:val="004E12D8"/>
    <w:rsid w:val="004E1394"/>
    <w:rsid w:val="004E16AE"/>
    <w:rsid w:val="004E1AD0"/>
    <w:rsid w:val="004E1B93"/>
    <w:rsid w:val="004E1C4C"/>
    <w:rsid w:val="004E2000"/>
    <w:rsid w:val="004E2120"/>
    <w:rsid w:val="004E21D6"/>
    <w:rsid w:val="004E2265"/>
    <w:rsid w:val="004E23C7"/>
    <w:rsid w:val="004E2433"/>
    <w:rsid w:val="004E2599"/>
    <w:rsid w:val="004E2754"/>
    <w:rsid w:val="004E283E"/>
    <w:rsid w:val="004E2892"/>
    <w:rsid w:val="004E29DB"/>
    <w:rsid w:val="004E2AD5"/>
    <w:rsid w:val="004E2CBF"/>
    <w:rsid w:val="004E2EB2"/>
    <w:rsid w:val="004E3015"/>
    <w:rsid w:val="004E318C"/>
    <w:rsid w:val="004E31B7"/>
    <w:rsid w:val="004E32D6"/>
    <w:rsid w:val="004E3392"/>
    <w:rsid w:val="004E344D"/>
    <w:rsid w:val="004E36F2"/>
    <w:rsid w:val="004E3913"/>
    <w:rsid w:val="004E3A17"/>
    <w:rsid w:val="004E3B65"/>
    <w:rsid w:val="004E3E46"/>
    <w:rsid w:val="004E3EE2"/>
    <w:rsid w:val="004E3FC7"/>
    <w:rsid w:val="004E4055"/>
    <w:rsid w:val="004E44DB"/>
    <w:rsid w:val="004E4746"/>
    <w:rsid w:val="004E49AB"/>
    <w:rsid w:val="004E4BCE"/>
    <w:rsid w:val="004E4C61"/>
    <w:rsid w:val="004E4ECE"/>
    <w:rsid w:val="004E4F41"/>
    <w:rsid w:val="004E5579"/>
    <w:rsid w:val="004E5692"/>
    <w:rsid w:val="004E5844"/>
    <w:rsid w:val="004E5919"/>
    <w:rsid w:val="004E59F2"/>
    <w:rsid w:val="004E5C06"/>
    <w:rsid w:val="004E5CA6"/>
    <w:rsid w:val="004E5E72"/>
    <w:rsid w:val="004E5E93"/>
    <w:rsid w:val="004E5F62"/>
    <w:rsid w:val="004E60B0"/>
    <w:rsid w:val="004E624B"/>
    <w:rsid w:val="004E63E0"/>
    <w:rsid w:val="004E665B"/>
    <w:rsid w:val="004E6716"/>
    <w:rsid w:val="004E6B95"/>
    <w:rsid w:val="004E6C70"/>
    <w:rsid w:val="004E6DB0"/>
    <w:rsid w:val="004E6E29"/>
    <w:rsid w:val="004E6EB2"/>
    <w:rsid w:val="004E6F8A"/>
    <w:rsid w:val="004E7042"/>
    <w:rsid w:val="004E712A"/>
    <w:rsid w:val="004E71EC"/>
    <w:rsid w:val="004E7361"/>
    <w:rsid w:val="004E742B"/>
    <w:rsid w:val="004E7502"/>
    <w:rsid w:val="004E78E9"/>
    <w:rsid w:val="004E7A07"/>
    <w:rsid w:val="004E7AA7"/>
    <w:rsid w:val="004E7CBF"/>
    <w:rsid w:val="004E7DFE"/>
    <w:rsid w:val="004F02E8"/>
    <w:rsid w:val="004F02F8"/>
    <w:rsid w:val="004F06A6"/>
    <w:rsid w:val="004F0761"/>
    <w:rsid w:val="004F08B0"/>
    <w:rsid w:val="004F0933"/>
    <w:rsid w:val="004F0D49"/>
    <w:rsid w:val="004F0EB1"/>
    <w:rsid w:val="004F0FC0"/>
    <w:rsid w:val="004F148D"/>
    <w:rsid w:val="004F15FA"/>
    <w:rsid w:val="004F1611"/>
    <w:rsid w:val="004F16B6"/>
    <w:rsid w:val="004F172E"/>
    <w:rsid w:val="004F18B6"/>
    <w:rsid w:val="004F1B67"/>
    <w:rsid w:val="004F1BC1"/>
    <w:rsid w:val="004F1DCF"/>
    <w:rsid w:val="004F2104"/>
    <w:rsid w:val="004F2193"/>
    <w:rsid w:val="004F21F8"/>
    <w:rsid w:val="004F223E"/>
    <w:rsid w:val="004F229B"/>
    <w:rsid w:val="004F2424"/>
    <w:rsid w:val="004F2570"/>
    <w:rsid w:val="004F261C"/>
    <w:rsid w:val="004F272E"/>
    <w:rsid w:val="004F285E"/>
    <w:rsid w:val="004F2C36"/>
    <w:rsid w:val="004F2C98"/>
    <w:rsid w:val="004F2C99"/>
    <w:rsid w:val="004F2D60"/>
    <w:rsid w:val="004F2E3E"/>
    <w:rsid w:val="004F2F02"/>
    <w:rsid w:val="004F2F91"/>
    <w:rsid w:val="004F306A"/>
    <w:rsid w:val="004F3162"/>
    <w:rsid w:val="004F3294"/>
    <w:rsid w:val="004F3378"/>
    <w:rsid w:val="004F346E"/>
    <w:rsid w:val="004F3506"/>
    <w:rsid w:val="004F35F8"/>
    <w:rsid w:val="004F3B04"/>
    <w:rsid w:val="004F3C6A"/>
    <w:rsid w:val="004F3D95"/>
    <w:rsid w:val="004F40C5"/>
    <w:rsid w:val="004F4327"/>
    <w:rsid w:val="004F43FF"/>
    <w:rsid w:val="004F44D3"/>
    <w:rsid w:val="004F4719"/>
    <w:rsid w:val="004F4972"/>
    <w:rsid w:val="004F4976"/>
    <w:rsid w:val="004F4B41"/>
    <w:rsid w:val="004F4C8A"/>
    <w:rsid w:val="004F4CF7"/>
    <w:rsid w:val="004F4EA2"/>
    <w:rsid w:val="004F4F84"/>
    <w:rsid w:val="004F50B1"/>
    <w:rsid w:val="004F511D"/>
    <w:rsid w:val="004F543E"/>
    <w:rsid w:val="004F5884"/>
    <w:rsid w:val="004F59A1"/>
    <w:rsid w:val="004F5C6A"/>
    <w:rsid w:val="004F5DC0"/>
    <w:rsid w:val="004F5EA1"/>
    <w:rsid w:val="004F612B"/>
    <w:rsid w:val="004F6243"/>
    <w:rsid w:val="004F6286"/>
    <w:rsid w:val="004F6557"/>
    <w:rsid w:val="004F677D"/>
    <w:rsid w:val="004F6A1E"/>
    <w:rsid w:val="004F6A6A"/>
    <w:rsid w:val="004F6ADA"/>
    <w:rsid w:val="004F6AE7"/>
    <w:rsid w:val="004F6BCE"/>
    <w:rsid w:val="004F6DBC"/>
    <w:rsid w:val="004F6E00"/>
    <w:rsid w:val="004F70C8"/>
    <w:rsid w:val="004F71D8"/>
    <w:rsid w:val="004F7267"/>
    <w:rsid w:val="004F7388"/>
    <w:rsid w:val="004F73E9"/>
    <w:rsid w:val="004F74BB"/>
    <w:rsid w:val="004F7553"/>
    <w:rsid w:val="004F7626"/>
    <w:rsid w:val="004F7744"/>
    <w:rsid w:val="004F7A3C"/>
    <w:rsid w:val="004F7ABB"/>
    <w:rsid w:val="004F7AC6"/>
    <w:rsid w:val="004F7BEB"/>
    <w:rsid w:val="004F7C35"/>
    <w:rsid w:val="00500154"/>
    <w:rsid w:val="00500183"/>
    <w:rsid w:val="0050032D"/>
    <w:rsid w:val="005003D3"/>
    <w:rsid w:val="0050059B"/>
    <w:rsid w:val="00500726"/>
    <w:rsid w:val="005007CA"/>
    <w:rsid w:val="0050085F"/>
    <w:rsid w:val="00500A38"/>
    <w:rsid w:val="00500B8C"/>
    <w:rsid w:val="00500CA1"/>
    <w:rsid w:val="00500CC4"/>
    <w:rsid w:val="00500D38"/>
    <w:rsid w:val="00500F8E"/>
    <w:rsid w:val="00500FDA"/>
    <w:rsid w:val="00501063"/>
    <w:rsid w:val="00501137"/>
    <w:rsid w:val="00501309"/>
    <w:rsid w:val="0050141F"/>
    <w:rsid w:val="0050179B"/>
    <w:rsid w:val="005018AC"/>
    <w:rsid w:val="00501981"/>
    <w:rsid w:val="00501A80"/>
    <w:rsid w:val="00501B18"/>
    <w:rsid w:val="00501C1A"/>
    <w:rsid w:val="00501D46"/>
    <w:rsid w:val="00501E0B"/>
    <w:rsid w:val="00501E0D"/>
    <w:rsid w:val="00502078"/>
    <w:rsid w:val="00502258"/>
    <w:rsid w:val="005022AB"/>
    <w:rsid w:val="0050260B"/>
    <w:rsid w:val="005028E2"/>
    <w:rsid w:val="00502AFB"/>
    <w:rsid w:val="00502B5C"/>
    <w:rsid w:val="00502D4A"/>
    <w:rsid w:val="00502E49"/>
    <w:rsid w:val="005030BA"/>
    <w:rsid w:val="005031B3"/>
    <w:rsid w:val="00503251"/>
    <w:rsid w:val="00503272"/>
    <w:rsid w:val="0050342B"/>
    <w:rsid w:val="005034EA"/>
    <w:rsid w:val="0050354C"/>
    <w:rsid w:val="00503837"/>
    <w:rsid w:val="00503965"/>
    <w:rsid w:val="00503A06"/>
    <w:rsid w:val="00503D5B"/>
    <w:rsid w:val="00503DF6"/>
    <w:rsid w:val="00503E24"/>
    <w:rsid w:val="00503EA1"/>
    <w:rsid w:val="0050437C"/>
    <w:rsid w:val="005045AA"/>
    <w:rsid w:val="005045BC"/>
    <w:rsid w:val="00504634"/>
    <w:rsid w:val="005046AC"/>
    <w:rsid w:val="005048D4"/>
    <w:rsid w:val="00504A51"/>
    <w:rsid w:val="00504C78"/>
    <w:rsid w:val="00504ED2"/>
    <w:rsid w:val="00505207"/>
    <w:rsid w:val="005052B1"/>
    <w:rsid w:val="00505338"/>
    <w:rsid w:val="005057CD"/>
    <w:rsid w:val="00505858"/>
    <w:rsid w:val="005058D1"/>
    <w:rsid w:val="00505CC9"/>
    <w:rsid w:val="00505E7A"/>
    <w:rsid w:val="00506191"/>
    <w:rsid w:val="005061B4"/>
    <w:rsid w:val="005061DB"/>
    <w:rsid w:val="00506372"/>
    <w:rsid w:val="005064B1"/>
    <w:rsid w:val="00506501"/>
    <w:rsid w:val="005066E0"/>
    <w:rsid w:val="00506C03"/>
    <w:rsid w:val="00506F4B"/>
    <w:rsid w:val="00506FAD"/>
    <w:rsid w:val="005070A6"/>
    <w:rsid w:val="005073FF"/>
    <w:rsid w:val="00507885"/>
    <w:rsid w:val="00507A02"/>
    <w:rsid w:val="00507A75"/>
    <w:rsid w:val="00507AE2"/>
    <w:rsid w:val="00507BCC"/>
    <w:rsid w:val="00507D08"/>
    <w:rsid w:val="00507ECD"/>
    <w:rsid w:val="00510336"/>
    <w:rsid w:val="005103EB"/>
    <w:rsid w:val="005105A9"/>
    <w:rsid w:val="00510799"/>
    <w:rsid w:val="005109B3"/>
    <w:rsid w:val="00510C8F"/>
    <w:rsid w:val="00511283"/>
    <w:rsid w:val="00511455"/>
    <w:rsid w:val="005118D8"/>
    <w:rsid w:val="00511988"/>
    <w:rsid w:val="00511B2C"/>
    <w:rsid w:val="00511B67"/>
    <w:rsid w:val="00511B94"/>
    <w:rsid w:val="00511C68"/>
    <w:rsid w:val="00511E01"/>
    <w:rsid w:val="00512235"/>
    <w:rsid w:val="0051223D"/>
    <w:rsid w:val="00512278"/>
    <w:rsid w:val="00512565"/>
    <w:rsid w:val="00512791"/>
    <w:rsid w:val="0051280A"/>
    <w:rsid w:val="00512B80"/>
    <w:rsid w:val="00512D55"/>
    <w:rsid w:val="00512EA3"/>
    <w:rsid w:val="00512F08"/>
    <w:rsid w:val="00512F0A"/>
    <w:rsid w:val="00512F11"/>
    <w:rsid w:val="00512F31"/>
    <w:rsid w:val="005130BF"/>
    <w:rsid w:val="005135BD"/>
    <w:rsid w:val="00513661"/>
    <w:rsid w:val="0051372F"/>
    <w:rsid w:val="00513A06"/>
    <w:rsid w:val="00514000"/>
    <w:rsid w:val="00514049"/>
    <w:rsid w:val="005140CA"/>
    <w:rsid w:val="0051426F"/>
    <w:rsid w:val="0051439D"/>
    <w:rsid w:val="00514646"/>
    <w:rsid w:val="00514671"/>
    <w:rsid w:val="0051473E"/>
    <w:rsid w:val="005147E5"/>
    <w:rsid w:val="0051483C"/>
    <w:rsid w:val="005148E6"/>
    <w:rsid w:val="00514A9D"/>
    <w:rsid w:val="00514DC4"/>
    <w:rsid w:val="00514E49"/>
    <w:rsid w:val="00514F3B"/>
    <w:rsid w:val="00514F50"/>
    <w:rsid w:val="00514F64"/>
    <w:rsid w:val="00514FD7"/>
    <w:rsid w:val="005151AD"/>
    <w:rsid w:val="005152B9"/>
    <w:rsid w:val="00515670"/>
    <w:rsid w:val="00515677"/>
    <w:rsid w:val="00515702"/>
    <w:rsid w:val="00515718"/>
    <w:rsid w:val="00515AC3"/>
    <w:rsid w:val="00515AD3"/>
    <w:rsid w:val="00515C0B"/>
    <w:rsid w:val="00515D0B"/>
    <w:rsid w:val="00515D56"/>
    <w:rsid w:val="005160F5"/>
    <w:rsid w:val="00516264"/>
    <w:rsid w:val="00516287"/>
    <w:rsid w:val="005166C9"/>
    <w:rsid w:val="005166D3"/>
    <w:rsid w:val="00516730"/>
    <w:rsid w:val="005167A3"/>
    <w:rsid w:val="0051681C"/>
    <w:rsid w:val="00516C2D"/>
    <w:rsid w:val="00516D9D"/>
    <w:rsid w:val="00516DFC"/>
    <w:rsid w:val="00516F15"/>
    <w:rsid w:val="00516F7C"/>
    <w:rsid w:val="00517348"/>
    <w:rsid w:val="00517374"/>
    <w:rsid w:val="00517544"/>
    <w:rsid w:val="005175F3"/>
    <w:rsid w:val="0051772C"/>
    <w:rsid w:val="00517944"/>
    <w:rsid w:val="00517B8B"/>
    <w:rsid w:val="00517D5E"/>
    <w:rsid w:val="00517F0D"/>
    <w:rsid w:val="00520065"/>
    <w:rsid w:val="00520419"/>
    <w:rsid w:val="0052044F"/>
    <w:rsid w:val="00520615"/>
    <w:rsid w:val="00520642"/>
    <w:rsid w:val="005206E6"/>
    <w:rsid w:val="0052086B"/>
    <w:rsid w:val="0052092F"/>
    <w:rsid w:val="00520AF8"/>
    <w:rsid w:val="00520C9F"/>
    <w:rsid w:val="00520F25"/>
    <w:rsid w:val="00520F43"/>
    <w:rsid w:val="00521672"/>
    <w:rsid w:val="00521B2B"/>
    <w:rsid w:val="00521BF2"/>
    <w:rsid w:val="00521D6D"/>
    <w:rsid w:val="00521EDD"/>
    <w:rsid w:val="005220E8"/>
    <w:rsid w:val="005220FE"/>
    <w:rsid w:val="00522177"/>
    <w:rsid w:val="00522190"/>
    <w:rsid w:val="0052255E"/>
    <w:rsid w:val="0052256F"/>
    <w:rsid w:val="0052270C"/>
    <w:rsid w:val="0052274B"/>
    <w:rsid w:val="005227C1"/>
    <w:rsid w:val="005227D7"/>
    <w:rsid w:val="00522D89"/>
    <w:rsid w:val="00522E1D"/>
    <w:rsid w:val="00523078"/>
    <w:rsid w:val="0052311C"/>
    <w:rsid w:val="0052385A"/>
    <w:rsid w:val="00523BA3"/>
    <w:rsid w:val="00523BDA"/>
    <w:rsid w:val="00523F1C"/>
    <w:rsid w:val="005241F7"/>
    <w:rsid w:val="00524718"/>
    <w:rsid w:val="00524817"/>
    <w:rsid w:val="00524B0A"/>
    <w:rsid w:val="00524D1F"/>
    <w:rsid w:val="00524D49"/>
    <w:rsid w:val="00524ED5"/>
    <w:rsid w:val="00524EDF"/>
    <w:rsid w:val="00524F0A"/>
    <w:rsid w:val="00524FAC"/>
    <w:rsid w:val="005250DC"/>
    <w:rsid w:val="0052537C"/>
    <w:rsid w:val="005257FD"/>
    <w:rsid w:val="00525A31"/>
    <w:rsid w:val="00525E99"/>
    <w:rsid w:val="00525EDA"/>
    <w:rsid w:val="00525F91"/>
    <w:rsid w:val="0052601E"/>
    <w:rsid w:val="0052617F"/>
    <w:rsid w:val="005261A5"/>
    <w:rsid w:val="005262EF"/>
    <w:rsid w:val="0052630F"/>
    <w:rsid w:val="00526491"/>
    <w:rsid w:val="005266C1"/>
    <w:rsid w:val="00526740"/>
    <w:rsid w:val="00526788"/>
    <w:rsid w:val="005268DD"/>
    <w:rsid w:val="00526A87"/>
    <w:rsid w:val="00526B74"/>
    <w:rsid w:val="00526EAF"/>
    <w:rsid w:val="005270ED"/>
    <w:rsid w:val="0052710A"/>
    <w:rsid w:val="0052719D"/>
    <w:rsid w:val="00527474"/>
    <w:rsid w:val="00527C86"/>
    <w:rsid w:val="00527CE1"/>
    <w:rsid w:val="00527E55"/>
    <w:rsid w:val="00527EA4"/>
    <w:rsid w:val="00527FB5"/>
    <w:rsid w:val="00530068"/>
    <w:rsid w:val="00530113"/>
    <w:rsid w:val="00530674"/>
    <w:rsid w:val="005306DE"/>
    <w:rsid w:val="005306F8"/>
    <w:rsid w:val="00530952"/>
    <w:rsid w:val="00530BCB"/>
    <w:rsid w:val="00530C91"/>
    <w:rsid w:val="00530CF9"/>
    <w:rsid w:val="00530F3C"/>
    <w:rsid w:val="00530FFF"/>
    <w:rsid w:val="005311F2"/>
    <w:rsid w:val="00531292"/>
    <w:rsid w:val="0053135E"/>
    <w:rsid w:val="0053137D"/>
    <w:rsid w:val="005313B2"/>
    <w:rsid w:val="00531551"/>
    <w:rsid w:val="005315D6"/>
    <w:rsid w:val="005315D9"/>
    <w:rsid w:val="005315ED"/>
    <w:rsid w:val="005316E2"/>
    <w:rsid w:val="00531931"/>
    <w:rsid w:val="00531941"/>
    <w:rsid w:val="00531A3F"/>
    <w:rsid w:val="00531C0E"/>
    <w:rsid w:val="00531FEC"/>
    <w:rsid w:val="00532197"/>
    <w:rsid w:val="005321F0"/>
    <w:rsid w:val="005323D3"/>
    <w:rsid w:val="005325AC"/>
    <w:rsid w:val="005325DF"/>
    <w:rsid w:val="005326B3"/>
    <w:rsid w:val="005326F9"/>
    <w:rsid w:val="005328D6"/>
    <w:rsid w:val="00532C03"/>
    <w:rsid w:val="00532CB9"/>
    <w:rsid w:val="00532EC4"/>
    <w:rsid w:val="00532F7F"/>
    <w:rsid w:val="0053301F"/>
    <w:rsid w:val="00533070"/>
    <w:rsid w:val="00533207"/>
    <w:rsid w:val="005332F5"/>
    <w:rsid w:val="0053338F"/>
    <w:rsid w:val="005335E0"/>
    <w:rsid w:val="005336BD"/>
    <w:rsid w:val="005336FC"/>
    <w:rsid w:val="00533BB1"/>
    <w:rsid w:val="00533D3E"/>
    <w:rsid w:val="00533E96"/>
    <w:rsid w:val="0053415A"/>
    <w:rsid w:val="005341E2"/>
    <w:rsid w:val="0053453B"/>
    <w:rsid w:val="00534605"/>
    <w:rsid w:val="00534905"/>
    <w:rsid w:val="005349D9"/>
    <w:rsid w:val="00534A5A"/>
    <w:rsid w:val="00534D2F"/>
    <w:rsid w:val="00534DBA"/>
    <w:rsid w:val="0053510E"/>
    <w:rsid w:val="005354E6"/>
    <w:rsid w:val="00535E8E"/>
    <w:rsid w:val="00536097"/>
    <w:rsid w:val="005361EA"/>
    <w:rsid w:val="00536270"/>
    <w:rsid w:val="00536374"/>
    <w:rsid w:val="00536641"/>
    <w:rsid w:val="00536650"/>
    <w:rsid w:val="005368DC"/>
    <w:rsid w:val="0053692E"/>
    <w:rsid w:val="00536D49"/>
    <w:rsid w:val="00536D4D"/>
    <w:rsid w:val="00536F3A"/>
    <w:rsid w:val="00536FBE"/>
    <w:rsid w:val="005370C9"/>
    <w:rsid w:val="00537202"/>
    <w:rsid w:val="0053724B"/>
    <w:rsid w:val="00537452"/>
    <w:rsid w:val="005377DD"/>
    <w:rsid w:val="005378BE"/>
    <w:rsid w:val="00537977"/>
    <w:rsid w:val="005379B6"/>
    <w:rsid w:val="00537BDD"/>
    <w:rsid w:val="00537D03"/>
    <w:rsid w:val="00537F35"/>
    <w:rsid w:val="00540055"/>
    <w:rsid w:val="005401E9"/>
    <w:rsid w:val="00540365"/>
    <w:rsid w:val="0054051F"/>
    <w:rsid w:val="00540720"/>
    <w:rsid w:val="00540760"/>
    <w:rsid w:val="0054079A"/>
    <w:rsid w:val="0054083E"/>
    <w:rsid w:val="0054098F"/>
    <w:rsid w:val="00540CC3"/>
    <w:rsid w:val="00540CE6"/>
    <w:rsid w:val="00540DA1"/>
    <w:rsid w:val="00540E0F"/>
    <w:rsid w:val="00540EF3"/>
    <w:rsid w:val="00540FD9"/>
    <w:rsid w:val="005411A3"/>
    <w:rsid w:val="00541452"/>
    <w:rsid w:val="005418E9"/>
    <w:rsid w:val="00541FC0"/>
    <w:rsid w:val="00542165"/>
    <w:rsid w:val="00542279"/>
    <w:rsid w:val="005423F7"/>
    <w:rsid w:val="0054244B"/>
    <w:rsid w:val="0054257C"/>
    <w:rsid w:val="00542626"/>
    <w:rsid w:val="00542638"/>
    <w:rsid w:val="00542A1B"/>
    <w:rsid w:val="00542A45"/>
    <w:rsid w:val="00542C09"/>
    <w:rsid w:val="00542C40"/>
    <w:rsid w:val="00542E6D"/>
    <w:rsid w:val="00542EE0"/>
    <w:rsid w:val="0054305D"/>
    <w:rsid w:val="005431E9"/>
    <w:rsid w:val="00543205"/>
    <w:rsid w:val="005435F5"/>
    <w:rsid w:val="005436BC"/>
    <w:rsid w:val="00543B2D"/>
    <w:rsid w:val="00543B7D"/>
    <w:rsid w:val="005441B8"/>
    <w:rsid w:val="00544210"/>
    <w:rsid w:val="005444F1"/>
    <w:rsid w:val="005447E5"/>
    <w:rsid w:val="0054483E"/>
    <w:rsid w:val="0054484E"/>
    <w:rsid w:val="00544884"/>
    <w:rsid w:val="00544AE1"/>
    <w:rsid w:val="00544B3B"/>
    <w:rsid w:val="00544B4C"/>
    <w:rsid w:val="00544D5A"/>
    <w:rsid w:val="00544DDB"/>
    <w:rsid w:val="00545092"/>
    <w:rsid w:val="0054509E"/>
    <w:rsid w:val="00545309"/>
    <w:rsid w:val="005453CD"/>
    <w:rsid w:val="005454A0"/>
    <w:rsid w:val="00545528"/>
    <w:rsid w:val="0054566F"/>
    <w:rsid w:val="005456A9"/>
    <w:rsid w:val="005457FD"/>
    <w:rsid w:val="00545904"/>
    <w:rsid w:val="00545C32"/>
    <w:rsid w:val="00545E8D"/>
    <w:rsid w:val="00545FE6"/>
    <w:rsid w:val="00546130"/>
    <w:rsid w:val="005461A8"/>
    <w:rsid w:val="00546269"/>
    <w:rsid w:val="0054642F"/>
    <w:rsid w:val="00546940"/>
    <w:rsid w:val="005469A4"/>
    <w:rsid w:val="00546D8F"/>
    <w:rsid w:val="00546DF4"/>
    <w:rsid w:val="00546E24"/>
    <w:rsid w:val="00546EAA"/>
    <w:rsid w:val="00547032"/>
    <w:rsid w:val="00547114"/>
    <w:rsid w:val="0054716B"/>
    <w:rsid w:val="00547345"/>
    <w:rsid w:val="005474EC"/>
    <w:rsid w:val="00547DC5"/>
    <w:rsid w:val="00547E5F"/>
    <w:rsid w:val="00547F30"/>
    <w:rsid w:val="00550142"/>
    <w:rsid w:val="00550144"/>
    <w:rsid w:val="005501B3"/>
    <w:rsid w:val="005501C6"/>
    <w:rsid w:val="00550262"/>
    <w:rsid w:val="005502F0"/>
    <w:rsid w:val="0055049C"/>
    <w:rsid w:val="0055060D"/>
    <w:rsid w:val="0055076B"/>
    <w:rsid w:val="005507FA"/>
    <w:rsid w:val="0055096E"/>
    <w:rsid w:val="00550BDA"/>
    <w:rsid w:val="00550D7D"/>
    <w:rsid w:val="00550EFF"/>
    <w:rsid w:val="00550F1A"/>
    <w:rsid w:val="00551266"/>
    <w:rsid w:val="005512B5"/>
    <w:rsid w:val="00551336"/>
    <w:rsid w:val="00551671"/>
    <w:rsid w:val="00551BF2"/>
    <w:rsid w:val="005520B1"/>
    <w:rsid w:val="005524FC"/>
    <w:rsid w:val="00552676"/>
    <w:rsid w:val="0055290E"/>
    <w:rsid w:val="0055292D"/>
    <w:rsid w:val="00552970"/>
    <w:rsid w:val="00552C82"/>
    <w:rsid w:val="00552D8C"/>
    <w:rsid w:val="00553007"/>
    <w:rsid w:val="00553180"/>
    <w:rsid w:val="00553326"/>
    <w:rsid w:val="00553535"/>
    <w:rsid w:val="00553914"/>
    <w:rsid w:val="00553C7C"/>
    <w:rsid w:val="00553CFF"/>
    <w:rsid w:val="00553E46"/>
    <w:rsid w:val="00553E51"/>
    <w:rsid w:val="00553F1A"/>
    <w:rsid w:val="00554018"/>
    <w:rsid w:val="005541E1"/>
    <w:rsid w:val="005543F5"/>
    <w:rsid w:val="00554586"/>
    <w:rsid w:val="0055461A"/>
    <w:rsid w:val="0055499B"/>
    <w:rsid w:val="005549E6"/>
    <w:rsid w:val="005549EF"/>
    <w:rsid w:val="00554DC0"/>
    <w:rsid w:val="00554E19"/>
    <w:rsid w:val="00554FE8"/>
    <w:rsid w:val="005550A4"/>
    <w:rsid w:val="00555374"/>
    <w:rsid w:val="005556D1"/>
    <w:rsid w:val="005556D8"/>
    <w:rsid w:val="00555723"/>
    <w:rsid w:val="00555870"/>
    <w:rsid w:val="005558CB"/>
    <w:rsid w:val="005558FD"/>
    <w:rsid w:val="005559FE"/>
    <w:rsid w:val="00555A7C"/>
    <w:rsid w:val="00555AF4"/>
    <w:rsid w:val="00555CE3"/>
    <w:rsid w:val="00555E68"/>
    <w:rsid w:val="00555FD9"/>
    <w:rsid w:val="0055601B"/>
    <w:rsid w:val="00556039"/>
    <w:rsid w:val="00556108"/>
    <w:rsid w:val="00556336"/>
    <w:rsid w:val="00556387"/>
    <w:rsid w:val="005563AE"/>
    <w:rsid w:val="0055650B"/>
    <w:rsid w:val="00556523"/>
    <w:rsid w:val="005567E7"/>
    <w:rsid w:val="0055698F"/>
    <w:rsid w:val="005569DB"/>
    <w:rsid w:val="00556CAF"/>
    <w:rsid w:val="00556D2E"/>
    <w:rsid w:val="00556D55"/>
    <w:rsid w:val="00556D8B"/>
    <w:rsid w:val="00556D95"/>
    <w:rsid w:val="00556F0B"/>
    <w:rsid w:val="00557039"/>
    <w:rsid w:val="005572C3"/>
    <w:rsid w:val="005575B8"/>
    <w:rsid w:val="005575C8"/>
    <w:rsid w:val="00557724"/>
    <w:rsid w:val="00557887"/>
    <w:rsid w:val="00557909"/>
    <w:rsid w:val="0055795F"/>
    <w:rsid w:val="0055799D"/>
    <w:rsid w:val="00557A2B"/>
    <w:rsid w:val="00557A64"/>
    <w:rsid w:val="00557D22"/>
    <w:rsid w:val="00557F9C"/>
    <w:rsid w:val="00557FBA"/>
    <w:rsid w:val="00560354"/>
    <w:rsid w:val="00560373"/>
    <w:rsid w:val="0056038A"/>
    <w:rsid w:val="00560398"/>
    <w:rsid w:val="0056041D"/>
    <w:rsid w:val="00560951"/>
    <w:rsid w:val="005609DE"/>
    <w:rsid w:val="00560B42"/>
    <w:rsid w:val="00560BB3"/>
    <w:rsid w:val="00560BFA"/>
    <w:rsid w:val="00560CAC"/>
    <w:rsid w:val="00560CB9"/>
    <w:rsid w:val="00560CD5"/>
    <w:rsid w:val="00560E1D"/>
    <w:rsid w:val="00561069"/>
    <w:rsid w:val="00561C79"/>
    <w:rsid w:val="00561E5F"/>
    <w:rsid w:val="005623FA"/>
    <w:rsid w:val="00562714"/>
    <w:rsid w:val="00562BAF"/>
    <w:rsid w:val="00562C79"/>
    <w:rsid w:val="00562CF1"/>
    <w:rsid w:val="00562D0D"/>
    <w:rsid w:val="00562F21"/>
    <w:rsid w:val="00562FD1"/>
    <w:rsid w:val="0056320A"/>
    <w:rsid w:val="0056335C"/>
    <w:rsid w:val="005635D9"/>
    <w:rsid w:val="00563733"/>
    <w:rsid w:val="0056381A"/>
    <w:rsid w:val="005638D6"/>
    <w:rsid w:val="005639F7"/>
    <w:rsid w:val="00563A33"/>
    <w:rsid w:val="00563BE2"/>
    <w:rsid w:val="00563C22"/>
    <w:rsid w:val="00563F72"/>
    <w:rsid w:val="00564219"/>
    <w:rsid w:val="00564316"/>
    <w:rsid w:val="00564353"/>
    <w:rsid w:val="005643E5"/>
    <w:rsid w:val="00564616"/>
    <w:rsid w:val="005647AB"/>
    <w:rsid w:val="0056490E"/>
    <w:rsid w:val="0056494A"/>
    <w:rsid w:val="00564A08"/>
    <w:rsid w:val="00564A29"/>
    <w:rsid w:val="00564A9D"/>
    <w:rsid w:val="00564AAA"/>
    <w:rsid w:val="00564B6F"/>
    <w:rsid w:val="00564C4C"/>
    <w:rsid w:val="00564DCC"/>
    <w:rsid w:val="00564DEE"/>
    <w:rsid w:val="0056507F"/>
    <w:rsid w:val="0056510D"/>
    <w:rsid w:val="00565628"/>
    <w:rsid w:val="0056580E"/>
    <w:rsid w:val="00565B0D"/>
    <w:rsid w:val="00565FA2"/>
    <w:rsid w:val="00566646"/>
    <w:rsid w:val="00566722"/>
    <w:rsid w:val="005667A0"/>
    <w:rsid w:val="0056695C"/>
    <w:rsid w:val="00566B38"/>
    <w:rsid w:val="00566BE4"/>
    <w:rsid w:val="00566E1B"/>
    <w:rsid w:val="00566ECE"/>
    <w:rsid w:val="00566FE9"/>
    <w:rsid w:val="0056742F"/>
    <w:rsid w:val="00567434"/>
    <w:rsid w:val="0056779D"/>
    <w:rsid w:val="0056786B"/>
    <w:rsid w:val="005679AA"/>
    <w:rsid w:val="00567CDD"/>
    <w:rsid w:val="00567D76"/>
    <w:rsid w:val="00567D7C"/>
    <w:rsid w:val="005702EE"/>
    <w:rsid w:val="00570411"/>
    <w:rsid w:val="00570476"/>
    <w:rsid w:val="00570633"/>
    <w:rsid w:val="0057068D"/>
    <w:rsid w:val="00570700"/>
    <w:rsid w:val="00570863"/>
    <w:rsid w:val="0057087B"/>
    <w:rsid w:val="005708F8"/>
    <w:rsid w:val="00570B49"/>
    <w:rsid w:val="00570E0A"/>
    <w:rsid w:val="00570ED2"/>
    <w:rsid w:val="00570F39"/>
    <w:rsid w:val="00571102"/>
    <w:rsid w:val="00571107"/>
    <w:rsid w:val="005714C7"/>
    <w:rsid w:val="0057173B"/>
    <w:rsid w:val="005718EA"/>
    <w:rsid w:val="00571A29"/>
    <w:rsid w:val="00571AF1"/>
    <w:rsid w:val="00571B36"/>
    <w:rsid w:val="00571C4B"/>
    <w:rsid w:val="00571E4B"/>
    <w:rsid w:val="00571EB0"/>
    <w:rsid w:val="0057225C"/>
    <w:rsid w:val="00572295"/>
    <w:rsid w:val="0057242B"/>
    <w:rsid w:val="00572485"/>
    <w:rsid w:val="005724D6"/>
    <w:rsid w:val="00572636"/>
    <w:rsid w:val="0057265A"/>
    <w:rsid w:val="005727B5"/>
    <w:rsid w:val="00572BBC"/>
    <w:rsid w:val="00572CF5"/>
    <w:rsid w:val="00572DF7"/>
    <w:rsid w:val="00572E2F"/>
    <w:rsid w:val="005731CA"/>
    <w:rsid w:val="005732B8"/>
    <w:rsid w:val="00573476"/>
    <w:rsid w:val="00573537"/>
    <w:rsid w:val="0057353A"/>
    <w:rsid w:val="005735B9"/>
    <w:rsid w:val="0057363D"/>
    <w:rsid w:val="00573651"/>
    <w:rsid w:val="005736B7"/>
    <w:rsid w:val="005736F3"/>
    <w:rsid w:val="00573ABB"/>
    <w:rsid w:val="00573D36"/>
    <w:rsid w:val="00573E76"/>
    <w:rsid w:val="005740A6"/>
    <w:rsid w:val="005740CC"/>
    <w:rsid w:val="005740F0"/>
    <w:rsid w:val="00574199"/>
    <w:rsid w:val="005741B1"/>
    <w:rsid w:val="00574228"/>
    <w:rsid w:val="005743F8"/>
    <w:rsid w:val="00574407"/>
    <w:rsid w:val="00574590"/>
    <w:rsid w:val="00574767"/>
    <w:rsid w:val="005747F0"/>
    <w:rsid w:val="0057480F"/>
    <w:rsid w:val="00574884"/>
    <w:rsid w:val="00574A58"/>
    <w:rsid w:val="00574B7F"/>
    <w:rsid w:val="00574C70"/>
    <w:rsid w:val="00574CEF"/>
    <w:rsid w:val="00574E8B"/>
    <w:rsid w:val="0057510F"/>
    <w:rsid w:val="005752A1"/>
    <w:rsid w:val="00575379"/>
    <w:rsid w:val="005754DC"/>
    <w:rsid w:val="005757EC"/>
    <w:rsid w:val="005758CB"/>
    <w:rsid w:val="005758DD"/>
    <w:rsid w:val="00575B2D"/>
    <w:rsid w:val="00575B8F"/>
    <w:rsid w:val="00575C96"/>
    <w:rsid w:val="00575DF6"/>
    <w:rsid w:val="00575E15"/>
    <w:rsid w:val="00575E72"/>
    <w:rsid w:val="00575F1C"/>
    <w:rsid w:val="0057605F"/>
    <w:rsid w:val="00576355"/>
    <w:rsid w:val="005763F5"/>
    <w:rsid w:val="005766DD"/>
    <w:rsid w:val="00576793"/>
    <w:rsid w:val="00576A7B"/>
    <w:rsid w:val="00576AA2"/>
    <w:rsid w:val="00576B14"/>
    <w:rsid w:val="00576CF9"/>
    <w:rsid w:val="00576F5B"/>
    <w:rsid w:val="005771BB"/>
    <w:rsid w:val="0057732D"/>
    <w:rsid w:val="005775FA"/>
    <w:rsid w:val="0057782B"/>
    <w:rsid w:val="00577881"/>
    <w:rsid w:val="005779E3"/>
    <w:rsid w:val="00577AA3"/>
    <w:rsid w:val="00577D85"/>
    <w:rsid w:val="00577DAA"/>
    <w:rsid w:val="00577EF9"/>
    <w:rsid w:val="0058060D"/>
    <w:rsid w:val="00580747"/>
    <w:rsid w:val="005808EA"/>
    <w:rsid w:val="00580A2A"/>
    <w:rsid w:val="00580AB7"/>
    <w:rsid w:val="00580EAB"/>
    <w:rsid w:val="00580EB8"/>
    <w:rsid w:val="00580F31"/>
    <w:rsid w:val="00580F5E"/>
    <w:rsid w:val="00581038"/>
    <w:rsid w:val="0058106D"/>
    <w:rsid w:val="00581120"/>
    <w:rsid w:val="005811BD"/>
    <w:rsid w:val="00581204"/>
    <w:rsid w:val="00581246"/>
    <w:rsid w:val="00581404"/>
    <w:rsid w:val="0058152E"/>
    <w:rsid w:val="0058194F"/>
    <w:rsid w:val="00581B18"/>
    <w:rsid w:val="00581BC6"/>
    <w:rsid w:val="00582219"/>
    <w:rsid w:val="00582303"/>
    <w:rsid w:val="0058234F"/>
    <w:rsid w:val="005824AF"/>
    <w:rsid w:val="005824D2"/>
    <w:rsid w:val="005824F5"/>
    <w:rsid w:val="005826BA"/>
    <w:rsid w:val="005828F4"/>
    <w:rsid w:val="0058298E"/>
    <w:rsid w:val="00582A85"/>
    <w:rsid w:val="00582C49"/>
    <w:rsid w:val="00582D64"/>
    <w:rsid w:val="00582E1F"/>
    <w:rsid w:val="00582E82"/>
    <w:rsid w:val="00582FDC"/>
    <w:rsid w:val="0058307E"/>
    <w:rsid w:val="005832AF"/>
    <w:rsid w:val="0058356C"/>
    <w:rsid w:val="005835B2"/>
    <w:rsid w:val="00583788"/>
    <w:rsid w:val="00583ADF"/>
    <w:rsid w:val="00583EDB"/>
    <w:rsid w:val="005840EB"/>
    <w:rsid w:val="0058447A"/>
    <w:rsid w:val="005844DC"/>
    <w:rsid w:val="00584568"/>
    <w:rsid w:val="005847FA"/>
    <w:rsid w:val="00584866"/>
    <w:rsid w:val="0058488F"/>
    <w:rsid w:val="00584920"/>
    <w:rsid w:val="00584987"/>
    <w:rsid w:val="00584C39"/>
    <w:rsid w:val="00584DA1"/>
    <w:rsid w:val="00584E83"/>
    <w:rsid w:val="00585159"/>
    <w:rsid w:val="005851B6"/>
    <w:rsid w:val="005852AC"/>
    <w:rsid w:val="00585753"/>
    <w:rsid w:val="00585C82"/>
    <w:rsid w:val="00585CE0"/>
    <w:rsid w:val="00585E29"/>
    <w:rsid w:val="00585E74"/>
    <w:rsid w:val="00585F11"/>
    <w:rsid w:val="0058614F"/>
    <w:rsid w:val="0058650D"/>
    <w:rsid w:val="0058680F"/>
    <w:rsid w:val="00586A55"/>
    <w:rsid w:val="00586B7C"/>
    <w:rsid w:val="00586C20"/>
    <w:rsid w:val="00586C43"/>
    <w:rsid w:val="00586DCC"/>
    <w:rsid w:val="00586DD1"/>
    <w:rsid w:val="00586F3A"/>
    <w:rsid w:val="00587084"/>
    <w:rsid w:val="005873BA"/>
    <w:rsid w:val="00587548"/>
    <w:rsid w:val="00587676"/>
    <w:rsid w:val="005876A2"/>
    <w:rsid w:val="005876D4"/>
    <w:rsid w:val="00587748"/>
    <w:rsid w:val="00587795"/>
    <w:rsid w:val="005877BC"/>
    <w:rsid w:val="0058784D"/>
    <w:rsid w:val="005879A1"/>
    <w:rsid w:val="005879B6"/>
    <w:rsid w:val="00587A0A"/>
    <w:rsid w:val="00587A8B"/>
    <w:rsid w:val="00587A9F"/>
    <w:rsid w:val="00587CFF"/>
    <w:rsid w:val="00587F22"/>
    <w:rsid w:val="00587F66"/>
    <w:rsid w:val="00587FAC"/>
    <w:rsid w:val="005901F7"/>
    <w:rsid w:val="005902F0"/>
    <w:rsid w:val="00590448"/>
    <w:rsid w:val="00590A9C"/>
    <w:rsid w:val="00590CDD"/>
    <w:rsid w:val="00590CF7"/>
    <w:rsid w:val="00590E42"/>
    <w:rsid w:val="00590EAA"/>
    <w:rsid w:val="00590EBC"/>
    <w:rsid w:val="00590FDB"/>
    <w:rsid w:val="0059136D"/>
    <w:rsid w:val="005913F8"/>
    <w:rsid w:val="005914E1"/>
    <w:rsid w:val="005915D5"/>
    <w:rsid w:val="0059177D"/>
    <w:rsid w:val="005917B8"/>
    <w:rsid w:val="00591A3F"/>
    <w:rsid w:val="00591B40"/>
    <w:rsid w:val="00591CCF"/>
    <w:rsid w:val="00591D1F"/>
    <w:rsid w:val="00591D20"/>
    <w:rsid w:val="00591FF3"/>
    <w:rsid w:val="0059207A"/>
    <w:rsid w:val="00592083"/>
    <w:rsid w:val="005924D4"/>
    <w:rsid w:val="00592600"/>
    <w:rsid w:val="005926D5"/>
    <w:rsid w:val="00592744"/>
    <w:rsid w:val="00592795"/>
    <w:rsid w:val="005927F6"/>
    <w:rsid w:val="00592842"/>
    <w:rsid w:val="00592A6F"/>
    <w:rsid w:val="00592C4D"/>
    <w:rsid w:val="00592D53"/>
    <w:rsid w:val="00592D58"/>
    <w:rsid w:val="0059300C"/>
    <w:rsid w:val="005933DA"/>
    <w:rsid w:val="00593739"/>
    <w:rsid w:val="0059384C"/>
    <w:rsid w:val="00593938"/>
    <w:rsid w:val="00593ACB"/>
    <w:rsid w:val="005941A6"/>
    <w:rsid w:val="00594215"/>
    <w:rsid w:val="00594344"/>
    <w:rsid w:val="00594822"/>
    <w:rsid w:val="0059497A"/>
    <w:rsid w:val="005949BC"/>
    <w:rsid w:val="00594CB5"/>
    <w:rsid w:val="00594CCF"/>
    <w:rsid w:val="00594E83"/>
    <w:rsid w:val="00595189"/>
    <w:rsid w:val="005952F2"/>
    <w:rsid w:val="005952F9"/>
    <w:rsid w:val="00595444"/>
    <w:rsid w:val="005955A2"/>
    <w:rsid w:val="005956DB"/>
    <w:rsid w:val="00595931"/>
    <w:rsid w:val="00595E27"/>
    <w:rsid w:val="00595E82"/>
    <w:rsid w:val="00595F1C"/>
    <w:rsid w:val="0059619A"/>
    <w:rsid w:val="005961B7"/>
    <w:rsid w:val="005966A5"/>
    <w:rsid w:val="005967A8"/>
    <w:rsid w:val="005967CB"/>
    <w:rsid w:val="0059683F"/>
    <w:rsid w:val="00596864"/>
    <w:rsid w:val="005968A9"/>
    <w:rsid w:val="00596B0E"/>
    <w:rsid w:val="00596B9B"/>
    <w:rsid w:val="00596DBC"/>
    <w:rsid w:val="00596DEB"/>
    <w:rsid w:val="00596E12"/>
    <w:rsid w:val="00597094"/>
    <w:rsid w:val="00597491"/>
    <w:rsid w:val="005974FF"/>
    <w:rsid w:val="0059791C"/>
    <w:rsid w:val="00597A82"/>
    <w:rsid w:val="00597AAE"/>
    <w:rsid w:val="00597BFB"/>
    <w:rsid w:val="00597D30"/>
    <w:rsid w:val="00597DB7"/>
    <w:rsid w:val="00597E19"/>
    <w:rsid w:val="00597E1B"/>
    <w:rsid w:val="00597E8F"/>
    <w:rsid w:val="00597F98"/>
    <w:rsid w:val="005A0133"/>
    <w:rsid w:val="005A0199"/>
    <w:rsid w:val="005A056F"/>
    <w:rsid w:val="005A0715"/>
    <w:rsid w:val="005A0CF8"/>
    <w:rsid w:val="005A16D9"/>
    <w:rsid w:val="005A18DF"/>
    <w:rsid w:val="005A1945"/>
    <w:rsid w:val="005A19AE"/>
    <w:rsid w:val="005A1A75"/>
    <w:rsid w:val="005A1C3A"/>
    <w:rsid w:val="005A1EA0"/>
    <w:rsid w:val="005A2058"/>
    <w:rsid w:val="005A209B"/>
    <w:rsid w:val="005A2494"/>
    <w:rsid w:val="005A25E2"/>
    <w:rsid w:val="005A26E1"/>
    <w:rsid w:val="005A2956"/>
    <w:rsid w:val="005A2D34"/>
    <w:rsid w:val="005A2DBA"/>
    <w:rsid w:val="005A2F2A"/>
    <w:rsid w:val="005A335E"/>
    <w:rsid w:val="005A3509"/>
    <w:rsid w:val="005A3839"/>
    <w:rsid w:val="005A38BF"/>
    <w:rsid w:val="005A39CC"/>
    <w:rsid w:val="005A3D22"/>
    <w:rsid w:val="005A3F53"/>
    <w:rsid w:val="005A4208"/>
    <w:rsid w:val="005A437C"/>
    <w:rsid w:val="005A4412"/>
    <w:rsid w:val="005A456E"/>
    <w:rsid w:val="005A45AC"/>
    <w:rsid w:val="005A46B3"/>
    <w:rsid w:val="005A4958"/>
    <w:rsid w:val="005A4BC4"/>
    <w:rsid w:val="005A4CD2"/>
    <w:rsid w:val="005A4D2F"/>
    <w:rsid w:val="005A4D5E"/>
    <w:rsid w:val="005A4E97"/>
    <w:rsid w:val="005A4F08"/>
    <w:rsid w:val="005A4F80"/>
    <w:rsid w:val="005A511F"/>
    <w:rsid w:val="005A51D1"/>
    <w:rsid w:val="005A5655"/>
    <w:rsid w:val="005A58A5"/>
    <w:rsid w:val="005A5C30"/>
    <w:rsid w:val="005A5DA4"/>
    <w:rsid w:val="005A5E2E"/>
    <w:rsid w:val="005A5FC6"/>
    <w:rsid w:val="005A6133"/>
    <w:rsid w:val="005A6301"/>
    <w:rsid w:val="005A63B3"/>
    <w:rsid w:val="005A64B2"/>
    <w:rsid w:val="005A64BD"/>
    <w:rsid w:val="005A6D09"/>
    <w:rsid w:val="005A6DBD"/>
    <w:rsid w:val="005A719F"/>
    <w:rsid w:val="005A729C"/>
    <w:rsid w:val="005A742C"/>
    <w:rsid w:val="005A7644"/>
    <w:rsid w:val="005A7678"/>
    <w:rsid w:val="005A7741"/>
    <w:rsid w:val="005A7915"/>
    <w:rsid w:val="005A7AC7"/>
    <w:rsid w:val="005A7B8D"/>
    <w:rsid w:val="005A7BB0"/>
    <w:rsid w:val="005A7EFD"/>
    <w:rsid w:val="005B0061"/>
    <w:rsid w:val="005B02CF"/>
    <w:rsid w:val="005B02F0"/>
    <w:rsid w:val="005B062C"/>
    <w:rsid w:val="005B0657"/>
    <w:rsid w:val="005B06F4"/>
    <w:rsid w:val="005B06F8"/>
    <w:rsid w:val="005B0793"/>
    <w:rsid w:val="005B08EF"/>
    <w:rsid w:val="005B0932"/>
    <w:rsid w:val="005B0C07"/>
    <w:rsid w:val="005B0D24"/>
    <w:rsid w:val="005B1067"/>
    <w:rsid w:val="005B127E"/>
    <w:rsid w:val="005B1446"/>
    <w:rsid w:val="005B14ED"/>
    <w:rsid w:val="005B165D"/>
    <w:rsid w:val="005B1966"/>
    <w:rsid w:val="005B1A78"/>
    <w:rsid w:val="005B1B93"/>
    <w:rsid w:val="005B1DFB"/>
    <w:rsid w:val="005B20B7"/>
    <w:rsid w:val="005B213A"/>
    <w:rsid w:val="005B214E"/>
    <w:rsid w:val="005B21F1"/>
    <w:rsid w:val="005B22DC"/>
    <w:rsid w:val="005B2538"/>
    <w:rsid w:val="005B2666"/>
    <w:rsid w:val="005B28B5"/>
    <w:rsid w:val="005B291A"/>
    <w:rsid w:val="005B2B43"/>
    <w:rsid w:val="005B2C19"/>
    <w:rsid w:val="005B2CD3"/>
    <w:rsid w:val="005B2E3F"/>
    <w:rsid w:val="005B2F46"/>
    <w:rsid w:val="005B2FB6"/>
    <w:rsid w:val="005B3163"/>
    <w:rsid w:val="005B316C"/>
    <w:rsid w:val="005B3184"/>
    <w:rsid w:val="005B332C"/>
    <w:rsid w:val="005B345B"/>
    <w:rsid w:val="005B34DE"/>
    <w:rsid w:val="005B385F"/>
    <w:rsid w:val="005B39B9"/>
    <w:rsid w:val="005B3AA4"/>
    <w:rsid w:val="005B3C48"/>
    <w:rsid w:val="005B3C88"/>
    <w:rsid w:val="005B3C99"/>
    <w:rsid w:val="005B3E6F"/>
    <w:rsid w:val="005B3EF0"/>
    <w:rsid w:val="005B3F0F"/>
    <w:rsid w:val="005B4258"/>
    <w:rsid w:val="005B4601"/>
    <w:rsid w:val="005B4869"/>
    <w:rsid w:val="005B4D26"/>
    <w:rsid w:val="005B4D2A"/>
    <w:rsid w:val="005B4D74"/>
    <w:rsid w:val="005B50D5"/>
    <w:rsid w:val="005B51C8"/>
    <w:rsid w:val="005B548B"/>
    <w:rsid w:val="005B56FF"/>
    <w:rsid w:val="005B5734"/>
    <w:rsid w:val="005B58AF"/>
    <w:rsid w:val="005B5A27"/>
    <w:rsid w:val="005B5BAF"/>
    <w:rsid w:val="005B5E6A"/>
    <w:rsid w:val="005B6382"/>
    <w:rsid w:val="005B6533"/>
    <w:rsid w:val="005B66C3"/>
    <w:rsid w:val="005B670F"/>
    <w:rsid w:val="005B6710"/>
    <w:rsid w:val="005B67C5"/>
    <w:rsid w:val="005B67FA"/>
    <w:rsid w:val="005B68CD"/>
    <w:rsid w:val="005B6A2C"/>
    <w:rsid w:val="005B6A64"/>
    <w:rsid w:val="005B6C70"/>
    <w:rsid w:val="005B7386"/>
    <w:rsid w:val="005B73BE"/>
    <w:rsid w:val="005B7432"/>
    <w:rsid w:val="005B749A"/>
    <w:rsid w:val="005B749F"/>
    <w:rsid w:val="005B74E7"/>
    <w:rsid w:val="005B7517"/>
    <w:rsid w:val="005B756C"/>
    <w:rsid w:val="005B75BB"/>
    <w:rsid w:val="005B75C1"/>
    <w:rsid w:val="005B778F"/>
    <w:rsid w:val="005B7A78"/>
    <w:rsid w:val="005B7B8F"/>
    <w:rsid w:val="005B7C39"/>
    <w:rsid w:val="005B7C95"/>
    <w:rsid w:val="005C0073"/>
    <w:rsid w:val="005C0086"/>
    <w:rsid w:val="005C00B7"/>
    <w:rsid w:val="005C011A"/>
    <w:rsid w:val="005C0154"/>
    <w:rsid w:val="005C0199"/>
    <w:rsid w:val="005C07B6"/>
    <w:rsid w:val="005C0974"/>
    <w:rsid w:val="005C0A1A"/>
    <w:rsid w:val="005C0C39"/>
    <w:rsid w:val="005C0DDB"/>
    <w:rsid w:val="005C10A2"/>
    <w:rsid w:val="005C12EB"/>
    <w:rsid w:val="005C15E6"/>
    <w:rsid w:val="005C15FC"/>
    <w:rsid w:val="005C16F4"/>
    <w:rsid w:val="005C1CF0"/>
    <w:rsid w:val="005C2263"/>
    <w:rsid w:val="005C23D4"/>
    <w:rsid w:val="005C2721"/>
    <w:rsid w:val="005C27AE"/>
    <w:rsid w:val="005C27B2"/>
    <w:rsid w:val="005C27E6"/>
    <w:rsid w:val="005C2916"/>
    <w:rsid w:val="005C2C7B"/>
    <w:rsid w:val="005C2CB9"/>
    <w:rsid w:val="005C2E11"/>
    <w:rsid w:val="005C31E4"/>
    <w:rsid w:val="005C3438"/>
    <w:rsid w:val="005C35E6"/>
    <w:rsid w:val="005C3619"/>
    <w:rsid w:val="005C389A"/>
    <w:rsid w:val="005C39A2"/>
    <w:rsid w:val="005C3B61"/>
    <w:rsid w:val="005C3C26"/>
    <w:rsid w:val="005C3C2B"/>
    <w:rsid w:val="005C3C7A"/>
    <w:rsid w:val="005C3CAB"/>
    <w:rsid w:val="005C3E00"/>
    <w:rsid w:val="005C3EF4"/>
    <w:rsid w:val="005C4106"/>
    <w:rsid w:val="005C413C"/>
    <w:rsid w:val="005C4363"/>
    <w:rsid w:val="005C437E"/>
    <w:rsid w:val="005C43F4"/>
    <w:rsid w:val="005C4489"/>
    <w:rsid w:val="005C4585"/>
    <w:rsid w:val="005C474A"/>
    <w:rsid w:val="005C4914"/>
    <w:rsid w:val="005C4964"/>
    <w:rsid w:val="005C49E6"/>
    <w:rsid w:val="005C49F2"/>
    <w:rsid w:val="005C49F4"/>
    <w:rsid w:val="005C4B8F"/>
    <w:rsid w:val="005C4DF7"/>
    <w:rsid w:val="005C4DFB"/>
    <w:rsid w:val="005C4E27"/>
    <w:rsid w:val="005C5000"/>
    <w:rsid w:val="005C50A2"/>
    <w:rsid w:val="005C5353"/>
    <w:rsid w:val="005C54F9"/>
    <w:rsid w:val="005C5658"/>
    <w:rsid w:val="005C5769"/>
    <w:rsid w:val="005C57D4"/>
    <w:rsid w:val="005C5A74"/>
    <w:rsid w:val="005C5C51"/>
    <w:rsid w:val="005C5CE9"/>
    <w:rsid w:val="005C5D31"/>
    <w:rsid w:val="005C5EC2"/>
    <w:rsid w:val="005C601F"/>
    <w:rsid w:val="005C60A3"/>
    <w:rsid w:val="005C6804"/>
    <w:rsid w:val="005C6A8E"/>
    <w:rsid w:val="005C6AFD"/>
    <w:rsid w:val="005C6CC5"/>
    <w:rsid w:val="005C6F1F"/>
    <w:rsid w:val="005C74C6"/>
    <w:rsid w:val="005C77D6"/>
    <w:rsid w:val="005C7895"/>
    <w:rsid w:val="005C799A"/>
    <w:rsid w:val="005C79EC"/>
    <w:rsid w:val="005C7B82"/>
    <w:rsid w:val="005C7D19"/>
    <w:rsid w:val="005D000C"/>
    <w:rsid w:val="005D022B"/>
    <w:rsid w:val="005D0A23"/>
    <w:rsid w:val="005D0D1D"/>
    <w:rsid w:val="005D0E40"/>
    <w:rsid w:val="005D106B"/>
    <w:rsid w:val="005D1085"/>
    <w:rsid w:val="005D1145"/>
    <w:rsid w:val="005D11E1"/>
    <w:rsid w:val="005D1252"/>
    <w:rsid w:val="005D12BE"/>
    <w:rsid w:val="005D1308"/>
    <w:rsid w:val="005D13EA"/>
    <w:rsid w:val="005D1400"/>
    <w:rsid w:val="005D1443"/>
    <w:rsid w:val="005D148F"/>
    <w:rsid w:val="005D15FF"/>
    <w:rsid w:val="005D16C4"/>
    <w:rsid w:val="005D17AB"/>
    <w:rsid w:val="005D1A18"/>
    <w:rsid w:val="005D1A3C"/>
    <w:rsid w:val="005D1A8D"/>
    <w:rsid w:val="005D1C27"/>
    <w:rsid w:val="005D2061"/>
    <w:rsid w:val="005D233E"/>
    <w:rsid w:val="005D2493"/>
    <w:rsid w:val="005D262C"/>
    <w:rsid w:val="005D2676"/>
    <w:rsid w:val="005D2945"/>
    <w:rsid w:val="005D2954"/>
    <w:rsid w:val="005D2A05"/>
    <w:rsid w:val="005D2A83"/>
    <w:rsid w:val="005D2B7B"/>
    <w:rsid w:val="005D2DA2"/>
    <w:rsid w:val="005D2FB3"/>
    <w:rsid w:val="005D3131"/>
    <w:rsid w:val="005D31BD"/>
    <w:rsid w:val="005D321D"/>
    <w:rsid w:val="005D3297"/>
    <w:rsid w:val="005D3351"/>
    <w:rsid w:val="005D3ACF"/>
    <w:rsid w:val="005D3BBB"/>
    <w:rsid w:val="005D3BF6"/>
    <w:rsid w:val="005D3C48"/>
    <w:rsid w:val="005D3CC9"/>
    <w:rsid w:val="005D3EFC"/>
    <w:rsid w:val="005D3F5E"/>
    <w:rsid w:val="005D3F5F"/>
    <w:rsid w:val="005D401B"/>
    <w:rsid w:val="005D402A"/>
    <w:rsid w:val="005D408B"/>
    <w:rsid w:val="005D4309"/>
    <w:rsid w:val="005D4724"/>
    <w:rsid w:val="005D47D5"/>
    <w:rsid w:val="005D4C18"/>
    <w:rsid w:val="005D4F4F"/>
    <w:rsid w:val="005D50B0"/>
    <w:rsid w:val="005D5180"/>
    <w:rsid w:val="005D535E"/>
    <w:rsid w:val="005D558B"/>
    <w:rsid w:val="005D589A"/>
    <w:rsid w:val="005D5CBC"/>
    <w:rsid w:val="005D5CC9"/>
    <w:rsid w:val="005D5D34"/>
    <w:rsid w:val="005D5D7B"/>
    <w:rsid w:val="005D5E1D"/>
    <w:rsid w:val="005D5E56"/>
    <w:rsid w:val="005D5EAB"/>
    <w:rsid w:val="005D6078"/>
    <w:rsid w:val="005D6313"/>
    <w:rsid w:val="005D63C2"/>
    <w:rsid w:val="005D6458"/>
    <w:rsid w:val="005D64E7"/>
    <w:rsid w:val="005D665C"/>
    <w:rsid w:val="005D6735"/>
    <w:rsid w:val="005D68A1"/>
    <w:rsid w:val="005D6A2B"/>
    <w:rsid w:val="005D6B72"/>
    <w:rsid w:val="005D6B8B"/>
    <w:rsid w:val="005D6BDA"/>
    <w:rsid w:val="005D6F75"/>
    <w:rsid w:val="005D6FC7"/>
    <w:rsid w:val="005D7340"/>
    <w:rsid w:val="005D737A"/>
    <w:rsid w:val="005D73D2"/>
    <w:rsid w:val="005D7424"/>
    <w:rsid w:val="005D7441"/>
    <w:rsid w:val="005D746A"/>
    <w:rsid w:val="005D7529"/>
    <w:rsid w:val="005D76A0"/>
    <w:rsid w:val="005D7756"/>
    <w:rsid w:val="005D7A47"/>
    <w:rsid w:val="005D7ACF"/>
    <w:rsid w:val="005D7B22"/>
    <w:rsid w:val="005D7C7C"/>
    <w:rsid w:val="005D7E2E"/>
    <w:rsid w:val="005D7E41"/>
    <w:rsid w:val="005D7F6D"/>
    <w:rsid w:val="005E00CC"/>
    <w:rsid w:val="005E029E"/>
    <w:rsid w:val="005E02EF"/>
    <w:rsid w:val="005E058F"/>
    <w:rsid w:val="005E059D"/>
    <w:rsid w:val="005E0619"/>
    <w:rsid w:val="005E063F"/>
    <w:rsid w:val="005E06A3"/>
    <w:rsid w:val="005E07A6"/>
    <w:rsid w:val="005E07D3"/>
    <w:rsid w:val="005E0C36"/>
    <w:rsid w:val="005E0DBE"/>
    <w:rsid w:val="005E0E12"/>
    <w:rsid w:val="005E0F66"/>
    <w:rsid w:val="005E126C"/>
    <w:rsid w:val="005E131C"/>
    <w:rsid w:val="005E1418"/>
    <w:rsid w:val="005E15AE"/>
    <w:rsid w:val="005E1618"/>
    <w:rsid w:val="005E17B4"/>
    <w:rsid w:val="005E1884"/>
    <w:rsid w:val="005E1997"/>
    <w:rsid w:val="005E1A5E"/>
    <w:rsid w:val="005E1BAE"/>
    <w:rsid w:val="005E1BCD"/>
    <w:rsid w:val="005E1C02"/>
    <w:rsid w:val="005E22FE"/>
    <w:rsid w:val="005E23BC"/>
    <w:rsid w:val="005E27A6"/>
    <w:rsid w:val="005E27AA"/>
    <w:rsid w:val="005E2BFF"/>
    <w:rsid w:val="005E2CF5"/>
    <w:rsid w:val="005E2DAB"/>
    <w:rsid w:val="005E2F35"/>
    <w:rsid w:val="005E323E"/>
    <w:rsid w:val="005E3444"/>
    <w:rsid w:val="005E3552"/>
    <w:rsid w:val="005E35D5"/>
    <w:rsid w:val="005E3715"/>
    <w:rsid w:val="005E392A"/>
    <w:rsid w:val="005E3BE8"/>
    <w:rsid w:val="005E3C6C"/>
    <w:rsid w:val="005E3CBC"/>
    <w:rsid w:val="005E3CE2"/>
    <w:rsid w:val="005E3D46"/>
    <w:rsid w:val="005E3F7D"/>
    <w:rsid w:val="005E3FE7"/>
    <w:rsid w:val="005E404A"/>
    <w:rsid w:val="005E411C"/>
    <w:rsid w:val="005E4434"/>
    <w:rsid w:val="005E46ED"/>
    <w:rsid w:val="005E4ECA"/>
    <w:rsid w:val="005E54C2"/>
    <w:rsid w:val="005E5561"/>
    <w:rsid w:val="005E5641"/>
    <w:rsid w:val="005E58E4"/>
    <w:rsid w:val="005E594A"/>
    <w:rsid w:val="005E5AB7"/>
    <w:rsid w:val="005E5AD8"/>
    <w:rsid w:val="005E5BBA"/>
    <w:rsid w:val="005E5C14"/>
    <w:rsid w:val="005E5F04"/>
    <w:rsid w:val="005E6090"/>
    <w:rsid w:val="005E610D"/>
    <w:rsid w:val="005E631F"/>
    <w:rsid w:val="005E66E0"/>
    <w:rsid w:val="005E66E4"/>
    <w:rsid w:val="005E67C5"/>
    <w:rsid w:val="005E67EE"/>
    <w:rsid w:val="005E69D3"/>
    <w:rsid w:val="005E6BDD"/>
    <w:rsid w:val="005E6CFF"/>
    <w:rsid w:val="005E6E29"/>
    <w:rsid w:val="005E6F2F"/>
    <w:rsid w:val="005E720E"/>
    <w:rsid w:val="005E73A0"/>
    <w:rsid w:val="005E758F"/>
    <w:rsid w:val="005E75D4"/>
    <w:rsid w:val="005E7625"/>
    <w:rsid w:val="005E77B8"/>
    <w:rsid w:val="005E780C"/>
    <w:rsid w:val="005E78DB"/>
    <w:rsid w:val="005E7A17"/>
    <w:rsid w:val="005E7A6B"/>
    <w:rsid w:val="005E7D09"/>
    <w:rsid w:val="005E7DE2"/>
    <w:rsid w:val="005E7E19"/>
    <w:rsid w:val="005E7F4A"/>
    <w:rsid w:val="005E7FE3"/>
    <w:rsid w:val="005F00A1"/>
    <w:rsid w:val="005F031D"/>
    <w:rsid w:val="005F038A"/>
    <w:rsid w:val="005F07C1"/>
    <w:rsid w:val="005F098E"/>
    <w:rsid w:val="005F0B1D"/>
    <w:rsid w:val="005F0BEB"/>
    <w:rsid w:val="005F0C65"/>
    <w:rsid w:val="005F0C96"/>
    <w:rsid w:val="005F0DEA"/>
    <w:rsid w:val="005F11A6"/>
    <w:rsid w:val="005F13EE"/>
    <w:rsid w:val="005F148A"/>
    <w:rsid w:val="005F161F"/>
    <w:rsid w:val="005F1906"/>
    <w:rsid w:val="005F1A18"/>
    <w:rsid w:val="005F1B95"/>
    <w:rsid w:val="005F1F22"/>
    <w:rsid w:val="005F2068"/>
    <w:rsid w:val="005F22AC"/>
    <w:rsid w:val="005F2583"/>
    <w:rsid w:val="005F2662"/>
    <w:rsid w:val="005F275E"/>
    <w:rsid w:val="005F27C3"/>
    <w:rsid w:val="005F28DB"/>
    <w:rsid w:val="005F2956"/>
    <w:rsid w:val="005F296A"/>
    <w:rsid w:val="005F2AD4"/>
    <w:rsid w:val="005F3024"/>
    <w:rsid w:val="005F3110"/>
    <w:rsid w:val="005F31B8"/>
    <w:rsid w:val="005F3290"/>
    <w:rsid w:val="005F333D"/>
    <w:rsid w:val="005F378A"/>
    <w:rsid w:val="005F3890"/>
    <w:rsid w:val="005F392F"/>
    <w:rsid w:val="005F3A3F"/>
    <w:rsid w:val="005F3C64"/>
    <w:rsid w:val="005F3D27"/>
    <w:rsid w:val="005F3E27"/>
    <w:rsid w:val="005F3E4D"/>
    <w:rsid w:val="005F3E6A"/>
    <w:rsid w:val="005F3EE5"/>
    <w:rsid w:val="005F4132"/>
    <w:rsid w:val="005F430B"/>
    <w:rsid w:val="005F4547"/>
    <w:rsid w:val="005F45EC"/>
    <w:rsid w:val="005F46B8"/>
    <w:rsid w:val="005F474C"/>
    <w:rsid w:val="005F4922"/>
    <w:rsid w:val="005F4959"/>
    <w:rsid w:val="005F4A52"/>
    <w:rsid w:val="005F4C34"/>
    <w:rsid w:val="005F4F20"/>
    <w:rsid w:val="005F4F34"/>
    <w:rsid w:val="005F4F8A"/>
    <w:rsid w:val="005F54E9"/>
    <w:rsid w:val="005F5586"/>
    <w:rsid w:val="005F55A6"/>
    <w:rsid w:val="005F59D8"/>
    <w:rsid w:val="005F5AB0"/>
    <w:rsid w:val="005F5C36"/>
    <w:rsid w:val="005F5F8B"/>
    <w:rsid w:val="005F6125"/>
    <w:rsid w:val="005F66D7"/>
    <w:rsid w:val="005F6943"/>
    <w:rsid w:val="005F6A39"/>
    <w:rsid w:val="005F6AF6"/>
    <w:rsid w:val="005F6C87"/>
    <w:rsid w:val="005F6CCA"/>
    <w:rsid w:val="005F7290"/>
    <w:rsid w:val="005F74D3"/>
    <w:rsid w:val="005F75DC"/>
    <w:rsid w:val="005F77E2"/>
    <w:rsid w:val="005F797A"/>
    <w:rsid w:val="005F7B65"/>
    <w:rsid w:val="005F7BAE"/>
    <w:rsid w:val="005F7C8B"/>
    <w:rsid w:val="005F7E33"/>
    <w:rsid w:val="00600081"/>
    <w:rsid w:val="00600086"/>
    <w:rsid w:val="006000AA"/>
    <w:rsid w:val="00600113"/>
    <w:rsid w:val="0060011A"/>
    <w:rsid w:val="006001A2"/>
    <w:rsid w:val="006001C7"/>
    <w:rsid w:val="006001E2"/>
    <w:rsid w:val="006004DF"/>
    <w:rsid w:val="006005A5"/>
    <w:rsid w:val="006005D9"/>
    <w:rsid w:val="006008F0"/>
    <w:rsid w:val="0060093A"/>
    <w:rsid w:val="0060095C"/>
    <w:rsid w:val="00600B64"/>
    <w:rsid w:val="00600BBF"/>
    <w:rsid w:val="00600D32"/>
    <w:rsid w:val="00600D87"/>
    <w:rsid w:val="00600DAC"/>
    <w:rsid w:val="00600E2C"/>
    <w:rsid w:val="00600F0F"/>
    <w:rsid w:val="00600F88"/>
    <w:rsid w:val="00601583"/>
    <w:rsid w:val="006015CA"/>
    <w:rsid w:val="00601641"/>
    <w:rsid w:val="0060177A"/>
    <w:rsid w:val="0060196D"/>
    <w:rsid w:val="00601BF6"/>
    <w:rsid w:val="00601C00"/>
    <w:rsid w:val="006021C5"/>
    <w:rsid w:val="006024A5"/>
    <w:rsid w:val="0060256E"/>
    <w:rsid w:val="00602653"/>
    <w:rsid w:val="006028CB"/>
    <w:rsid w:val="006028DB"/>
    <w:rsid w:val="00602E8E"/>
    <w:rsid w:val="00602F2A"/>
    <w:rsid w:val="00602F53"/>
    <w:rsid w:val="00603176"/>
    <w:rsid w:val="00603230"/>
    <w:rsid w:val="00603304"/>
    <w:rsid w:val="0060333F"/>
    <w:rsid w:val="006034DD"/>
    <w:rsid w:val="006038B8"/>
    <w:rsid w:val="00603AA6"/>
    <w:rsid w:val="00603E12"/>
    <w:rsid w:val="00603E22"/>
    <w:rsid w:val="00604028"/>
    <w:rsid w:val="00604323"/>
    <w:rsid w:val="0060441B"/>
    <w:rsid w:val="00604642"/>
    <w:rsid w:val="006047E9"/>
    <w:rsid w:val="00604967"/>
    <w:rsid w:val="00604E28"/>
    <w:rsid w:val="00604ED3"/>
    <w:rsid w:val="006050A3"/>
    <w:rsid w:val="00605103"/>
    <w:rsid w:val="006051F5"/>
    <w:rsid w:val="0060525C"/>
    <w:rsid w:val="00605378"/>
    <w:rsid w:val="00605382"/>
    <w:rsid w:val="006053AE"/>
    <w:rsid w:val="00605455"/>
    <w:rsid w:val="00605515"/>
    <w:rsid w:val="0060555E"/>
    <w:rsid w:val="006055DE"/>
    <w:rsid w:val="0060572B"/>
    <w:rsid w:val="006058FA"/>
    <w:rsid w:val="00605B72"/>
    <w:rsid w:val="00605C8E"/>
    <w:rsid w:val="00605E57"/>
    <w:rsid w:val="00605F3F"/>
    <w:rsid w:val="00605F7D"/>
    <w:rsid w:val="00605FC7"/>
    <w:rsid w:val="00606010"/>
    <w:rsid w:val="006060B6"/>
    <w:rsid w:val="006061EB"/>
    <w:rsid w:val="00606286"/>
    <w:rsid w:val="00606720"/>
    <w:rsid w:val="006069CC"/>
    <w:rsid w:val="00606ECB"/>
    <w:rsid w:val="00607332"/>
    <w:rsid w:val="00607382"/>
    <w:rsid w:val="006075D0"/>
    <w:rsid w:val="0060793B"/>
    <w:rsid w:val="00607A89"/>
    <w:rsid w:val="00607AB3"/>
    <w:rsid w:val="00607B05"/>
    <w:rsid w:val="00607C96"/>
    <w:rsid w:val="00607E74"/>
    <w:rsid w:val="00607F92"/>
    <w:rsid w:val="006101B6"/>
    <w:rsid w:val="0061072C"/>
    <w:rsid w:val="00610748"/>
    <w:rsid w:val="00610936"/>
    <w:rsid w:val="00610AB4"/>
    <w:rsid w:val="00610AE3"/>
    <w:rsid w:val="00610C49"/>
    <w:rsid w:val="00610E59"/>
    <w:rsid w:val="00610EA7"/>
    <w:rsid w:val="006110DD"/>
    <w:rsid w:val="00611397"/>
    <w:rsid w:val="00611553"/>
    <w:rsid w:val="006117B1"/>
    <w:rsid w:val="00611854"/>
    <w:rsid w:val="00611A32"/>
    <w:rsid w:val="00611AE8"/>
    <w:rsid w:val="00611B37"/>
    <w:rsid w:val="00612577"/>
    <w:rsid w:val="006127DD"/>
    <w:rsid w:val="0061284E"/>
    <w:rsid w:val="006128B3"/>
    <w:rsid w:val="006128EF"/>
    <w:rsid w:val="00612987"/>
    <w:rsid w:val="00612AA2"/>
    <w:rsid w:val="00612BB1"/>
    <w:rsid w:val="00612C48"/>
    <w:rsid w:val="00612C9C"/>
    <w:rsid w:val="00612E1B"/>
    <w:rsid w:val="00612E63"/>
    <w:rsid w:val="00612ED3"/>
    <w:rsid w:val="00612F81"/>
    <w:rsid w:val="006130AC"/>
    <w:rsid w:val="006130CA"/>
    <w:rsid w:val="006133B9"/>
    <w:rsid w:val="006133CE"/>
    <w:rsid w:val="00613655"/>
    <w:rsid w:val="00613738"/>
    <w:rsid w:val="0061373C"/>
    <w:rsid w:val="00614043"/>
    <w:rsid w:val="00614330"/>
    <w:rsid w:val="00614648"/>
    <w:rsid w:val="00614818"/>
    <w:rsid w:val="00614894"/>
    <w:rsid w:val="006148DD"/>
    <w:rsid w:val="006149F3"/>
    <w:rsid w:val="00614ACE"/>
    <w:rsid w:val="00614AEB"/>
    <w:rsid w:val="00614B35"/>
    <w:rsid w:val="00614B43"/>
    <w:rsid w:val="00614C86"/>
    <w:rsid w:val="00614C8A"/>
    <w:rsid w:val="00614CD3"/>
    <w:rsid w:val="00614F8A"/>
    <w:rsid w:val="0061518F"/>
    <w:rsid w:val="0061521F"/>
    <w:rsid w:val="006156F9"/>
    <w:rsid w:val="00615B04"/>
    <w:rsid w:val="00615B5E"/>
    <w:rsid w:val="00615E50"/>
    <w:rsid w:val="00615E6E"/>
    <w:rsid w:val="00616053"/>
    <w:rsid w:val="00616457"/>
    <w:rsid w:val="00616629"/>
    <w:rsid w:val="00616684"/>
    <w:rsid w:val="006166FF"/>
    <w:rsid w:val="00616B69"/>
    <w:rsid w:val="00616D4B"/>
    <w:rsid w:val="00616E49"/>
    <w:rsid w:val="00616FFD"/>
    <w:rsid w:val="00617083"/>
    <w:rsid w:val="00617106"/>
    <w:rsid w:val="0061732F"/>
    <w:rsid w:val="00617353"/>
    <w:rsid w:val="006173CE"/>
    <w:rsid w:val="006173E3"/>
    <w:rsid w:val="006175DF"/>
    <w:rsid w:val="0061762D"/>
    <w:rsid w:val="006176E9"/>
    <w:rsid w:val="0061772E"/>
    <w:rsid w:val="0061790E"/>
    <w:rsid w:val="00620089"/>
    <w:rsid w:val="0062018F"/>
    <w:rsid w:val="00620197"/>
    <w:rsid w:val="00620210"/>
    <w:rsid w:val="006202E6"/>
    <w:rsid w:val="006203A4"/>
    <w:rsid w:val="006203F3"/>
    <w:rsid w:val="0062063A"/>
    <w:rsid w:val="00620872"/>
    <w:rsid w:val="00620906"/>
    <w:rsid w:val="00620C0A"/>
    <w:rsid w:val="00620CAC"/>
    <w:rsid w:val="00620ED9"/>
    <w:rsid w:val="00620FDA"/>
    <w:rsid w:val="0062112D"/>
    <w:rsid w:val="006213FE"/>
    <w:rsid w:val="00621512"/>
    <w:rsid w:val="00621561"/>
    <w:rsid w:val="006215DF"/>
    <w:rsid w:val="0062171B"/>
    <w:rsid w:val="0062197F"/>
    <w:rsid w:val="00621BEB"/>
    <w:rsid w:val="00621E45"/>
    <w:rsid w:val="00621E59"/>
    <w:rsid w:val="00621E60"/>
    <w:rsid w:val="00622104"/>
    <w:rsid w:val="00622267"/>
    <w:rsid w:val="00622700"/>
    <w:rsid w:val="0062283D"/>
    <w:rsid w:val="00622974"/>
    <w:rsid w:val="00622A92"/>
    <w:rsid w:val="00622AAA"/>
    <w:rsid w:val="00622B11"/>
    <w:rsid w:val="00622B3E"/>
    <w:rsid w:val="006231DB"/>
    <w:rsid w:val="006235DF"/>
    <w:rsid w:val="0062367E"/>
    <w:rsid w:val="006238BD"/>
    <w:rsid w:val="0062399E"/>
    <w:rsid w:val="00623B5A"/>
    <w:rsid w:val="00623B82"/>
    <w:rsid w:val="00623D74"/>
    <w:rsid w:val="00624059"/>
    <w:rsid w:val="006241B2"/>
    <w:rsid w:val="00624316"/>
    <w:rsid w:val="006243C7"/>
    <w:rsid w:val="006243E3"/>
    <w:rsid w:val="0062451F"/>
    <w:rsid w:val="00624599"/>
    <w:rsid w:val="00624633"/>
    <w:rsid w:val="0062471D"/>
    <w:rsid w:val="00624754"/>
    <w:rsid w:val="006249AD"/>
    <w:rsid w:val="00624A66"/>
    <w:rsid w:val="00624A70"/>
    <w:rsid w:val="00624B22"/>
    <w:rsid w:val="006250FE"/>
    <w:rsid w:val="0062536F"/>
    <w:rsid w:val="00625552"/>
    <w:rsid w:val="006256BA"/>
    <w:rsid w:val="0062592E"/>
    <w:rsid w:val="00625933"/>
    <w:rsid w:val="00625997"/>
    <w:rsid w:val="00625A05"/>
    <w:rsid w:val="00625ADD"/>
    <w:rsid w:val="00625BAE"/>
    <w:rsid w:val="00625D84"/>
    <w:rsid w:val="00625DE0"/>
    <w:rsid w:val="00625E09"/>
    <w:rsid w:val="00625E3B"/>
    <w:rsid w:val="00625E4B"/>
    <w:rsid w:val="00625EBF"/>
    <w:rsid w:val="00625EDF"/>
    <w:rsid w:val="0062602A"/>
    <w:rsid w:val="0062621D"/>
    <w:rsid w:val="006264A2"/>
    <w:rsid w:val="00626545"/>
    <w:rsid w:val="00626693"/>
    <w:rsid w:val="0062685F"/>
    <w:rsid w:val="006268B9"/>
    <w:rsid w:val="00626CE4"/>
    <w:rsid w:val="00626D3B"/>
    <w:rsid w:val="00627133"/>
    <w:rsid w:val="0062733F"/>
    <w:rsid w:val="006273E1"/>
    <w:rsid w:val="006275F8"/>
    <w:rsid w:val="00627603"/>
    <w:rsid w:val="0062781D"/>
    <w:rsid w:val="006278D6"/>
    <w:rsid w:val="006278E5"/>
    <w:rsid w:val="0062795C"/>
    <w:rsid w:val="0062797B"/>
    <w:rsid w:val="006279FA"/>
    <w:rsid w:val="00627AB6"/>
    <w:rsid w:val="00627B1B"/>
    <w:rsid w:val="00627D1B"/>
    <w:rsid w:val="00630020"/>
    <w:rsid w:val="00630067"/>
    <w:rsid w:val="006305B8"/>
    <w:rsid w:val="00630A9D"/>
    <w:rsid w:val="00630C87"/>
    <w:rsid w:val="00630EBA"/>
    <w:rsid w:val="0063100F"/>
    <w:rsid w:val="00631362"/>
    <w:rsid w:val="00631416"/>
    <w:rsid w:val="00631476"/>
    <w:rsid w:val="00631577"/>
    <w:rsid w:val="006315E3"/>
    <w:rsid w:val="0063161E"/>
    <w:rsid w:val="0063175E"/>
    <w:rsid w:val="006318F6"/>
    <w:rsid w:val="00631A3A"/>
    <w:rsid w:val="00631B40"/>
    <w:rsid w:val="00631B77"/>
    <w:rsid w:val="00631D33"/>
    <w:rsid w:val="00631DA1"/>
    <w:rsid w:val="00631DE9"/>
    <w:rsid w:val="0063204D"/>
    <w:rsid w:val="006320B5"/>
    <w:rsid w:val="006322C4"/>
    <w:rsid w:val="00632301"/>
    <w:rsid w:val="00632701"/>
    <w:rsid w:val="006327E5"/>
    <w:rsid w:val="00632CA2"/>
    <w:rsid w:val="00632F9E"/>
    <w:rsid w:val="0063330A"/>
    <w:rsid w:val="0063335F"/>
    <w:rsid w:val="0063340B"/>
    <w:rsid w:val="0063356A"/>
    <w:rsid w:val="006335F6"/>
    <w:rsid w:val="0063370D"/>
    <w:rsid w:val="006337B2"/>
    <w:rsid w:val="00633EC0"/>
    <w:rsid w:val="00633EC3"/>
    <w:rsid w:val="00633F8A"/>
    <w:rsid w:val="006341EB"/>
    <w:rsid w:val="006342A2"/>
    <w:rsid w:val="00634403"/>
    <w:rsid w:val="006344B6"/>
    <w:rsid w:val="006346CF"/>
    <w:rsid w:val="0063489E"/>
    <w:rsid w:val="006349B3"/>
    <w:rsid w:val="006349FC"/>
    <w:rsid w:val="00634A98"/>
    <w:rsid w:val="00634B7C"/>
    <w:rsid w:val="00634E57"/>
    <w:rsid w:val="006350AB"/>
    <w:rsid w:val="006350B1"/>
    <w:rsid w:val="006350BA"/>
    <w:rsid w:val="00635155"/>
    <w:rsid w:val="006353C3"/>
    <w:rsid w:val="006353DA"/>
    <w:rsid w:val="0063544B"/>
    <w:rsid w:val="00635468"/>
    <w:rsid w:val="006355A2"/>
    <w:rsid w:val="00635643"/>
    <w:rsid w:val="0063576E"/>
    <w:rsid w:val="006357A6"/>
    <w:rsid w:val="006359FA"/>
    <w:rsid w:val="00635A11"/>
    <w:rsid w:val="00635A99"/>
    <w:rsid w:val="00635B3A"/>
    <w:rsid w:val="0063616F"/>
    <w:rsid w:val="00636281"/>
    <w:rsid w:val="00636288"/>
    <w:rsid w:val="006362F7"/>
    <w:rsid w:val="0063635B"/>
    <w:rsid w:val="00636475"/>
    <w:rsid w:val="0063650E"/>
    <w:rsid w:val="0063665D"/>
    <w:rsid w:val="00636972"/>
    <w:rsid w:val="00636C4C"/>
    <w:rsid w:val="00636D32"/>
    <w:rsid w:val="00636DE6"/>
    <w:rsid w:val="00636E79"/>
    <w:rsid w:val="00636F3B"/>
    <w:rsid w:val="0063708E"/>
    <w:rsid w:val="006370AA"/>
    <w:rsid w:val="0063727E"/>
    <w:rsid w:val="0063747F"/>
    <w:rsid w:val="00637726"/>
    <w:rsid w:val="00637D44"/>
    <w:rsid w:val="006402E3"/>
    <w:rsid w:val="00640605"/>
    <w:rsid w:val="006407CA"/>
    <w:rsid w:val="006408EF"/>
    <w:rsid w:val="00640910"/>
    <w:rsid w:val="00640BF2"/>
    <w:rsid w:val="00640CBA"/>
    <w:rsid w:val="00640EC5"/>
    <w:rsid w:val="00640F78"/>
    <w:rsid w:val="00640FEC"/>
    <w:rsid w:val="00641070"/>
    <w:rsid w:val="006410E7"/>
    <w:rsid w:val="0064112C"/>
    <w:rsid w:val="00641186"/>
    <w:rsid w:val="006413FE"/>
    <w:rsid w:val="006414B5"/>
    <w:rsid w:val="006414D7"/>
    <w:rsid w:val="00641503"/>
    <w:rsid w:val="00641831"/>
    <w:rsid w:val="0064188B"/>
    <w:rsid w:val="00641940"/>
    <w:rsid w:val="00641A68"/>
    <w:rsid w:val="00641AB5"/>
    <w:rsid w:val="00641ED0"/>
    <w:rsid w:val="00641F64"/>
    <w:rsid w:val="00641FC3"/>
    <w:rsid w:val="0064201D"/>
    <w:rsid w:val="0064204B"/>
    <w:rsid w:val="0064222B"/>
    <w:rsid w:val="00642295"/>
    <w:rsid w:val="00642394"/>
    <w:rsid w:val="006424A5"/>
    <w:rsid w:val="00642946"/>
    <w:rsid w:val="00642A62"/>
    <w:rsid w:val="00642BA2"/>
    <w:rsid w:val="00642CB1"/>
    <w:rsid w:val="00642D5E"/>
    <w:rsid w:val="00642F83"/>
    <w:rsid w:val="00643001"/>
    <w:rsid w:val="006430AA"/>
    <w:rsid w:val="006430DB"/>
    <w:rsid w:val="00643730"/>
    <w:rsid w:val="006437DF"/>
    <w:rsid w:val="00643995"/>
    <w:rsid w:val="006439CF"/>
    <w:rsid w:val="00643A05"/>
    <w:rsid w:val="00643A97"/>
    <w:rsid w:val="00643B0B"/>
    <w:rsid w:val="0064413A"/>
    <w:rsid w:val="0064417F"/>
    <w:rsid w:val="006441C6"/>
    <w:rsid w:val="0064422D"/>
    <w:rsid w:val="006442BA"/>
    <w:rsid w:val="006443B0"/>
    <w:rsid w:val="00644431"/>
    <w:rsid w:val="006444D7"/>
    <w:rsid w:val="0064467C"/>
    <w:rsid w:val="006447C0"/>
    <w:rsid w:val="0064484A"/>
    <w:rsid w:val="006448CB"/>
    <w:rsid w:val="00644938"/>
    <w:rsid w:val="00644E66"/>
    <w:rsid w:val="00644EB1"/>
    <w:rsid w:val="00644F91"/>
    <w:rsid w:val="006452C9"/>
    <w:rsid w:val="00645788"/>
    <w:rsid w:val="00645C9A"/>
    <w:rsid w:val="00645FF0"/>
    <w:rsid w:val="00646487"/>
    <w:rsid w:val="0064658A"/>
    <w:rsid w:val="00646594"/>
    <w:rsid w:val="006467DE"/>
    <w:rsid w:val="00646A34"/>
    <w:rsid w:val="00646AB6"/>
    <w:rsid w:val="00646B71"/>
    <w:rsid w:val="00646CF4"/>
    <w:rsid w:val="00646D42"/>
    <w:rsid w:val="00646D79"/>
    <w:rsid w:val="00646DC6"/>
    <w:rsid w:val="00647092"/>
    <w:rsid w:val="0064715D"/>
    <w:rsid w:val="0064723D"/>
    <w:rsid w:val="00647512"/>
    <w:rsid w:val="006475CE"/>
    <w:rsid w:val="0064772D"/>
    <w:rsid w:val="0064776C"/>
    <w:rsid w:val="0064780B"/>
    <w:rsid w:val="00647A04"/>
    <w:rsid w:val="00647B1B"/>
    <w:rsid w:val="00647B60"/>
    <w:rsid w:val="00647D85"/>
    <w:rsid w:val="00647FE7"/>
    <w:rsid w:val="00650239"/>
    <w:rsid w:val="006502E9"/>
    <w:rsid w:val="0065044B"/>
    <w:rsid w:val="006505FE"/>
    <w:rsid w:val="0065073C"/>
    <w:rsid w:val="00650876"/>
    <w:rsid w:val="0065098A"/>
    <w:rsid w:val="00650B5B"/>
    <w:rsid w:val="00650C22"/>
    <w:rsid w:val="00650C2F"/>
    <w:rsid w:val="00650D37"/>
    <w:rsid w:val="00650EB7"/>
    <w:rsid w:val="00650FF3"/>
    <w:rsid w:val="00651290"/>
    <w:rsid w:val="006512C6"/>
    <w:rsid w:val="006513CE"/>
    <w:rsid w:val="006515F1"/>
    <w:rsid w:val="00651653"/>
    <w:rsid w:val="006516B1"/>
    <w:rsid w:val="0065172D"/>
    <w:rsid w:val="0065193A"/>
    <w:rsid w:val="00651986"/>
    <w:rsid w:val="00651EBC"/>
    <w:rsid w:val="0065219D"/>
    <w:rsid w:val="00652365"/>
    <w:rsid w:val="00652678"/>
    <w:rsid w:val="0065283B"/>
    <w:rsid w:val="00652928"/>
    <w:rsid w:val="00652A05"/>
    <w:rsid w:val="00652D8A"/>
    <w:rsid w:val="00652DD4"/>
    <w:rsid w:val="00652F5F"/>
    <w:rsid w:val="00653054"/>
    <w:rsid w:val="006530AE"/>
    <w:rsid w:val="006530D3"/>
    <w:rsid w:val="00653150"/>
    <w:rsid w:val="006532A2"/>
    <w:rsid w:val="0065333C"/>
    <w:rsid w:val="006534E1"/>
    <w:rsid w:val="00653596"/>
    <w:rsid w:val="0065361E"/>
    <w:rsid w:val="0065362C"/>
    <w:rsid w:val="00653726"/>
    <w:rsid w:val="006538FD"/>
    <w:rsid w:val="00653A6D"/>
    <w:rsid w:val="00653A79"/>
    <w:rsid w:val="00653BBA"/>
    <w:rsid w:val="00653E07"/>
    <w:rsid w:val="00653E39"/>
    <w:rsid w:val="006541E3"/>
    <w:rsid w:val="0065426F"/>
    <w:rsid w:val="006542A6"/>
    <w:rsid w:val="006542FA"/>
    <w:rsid w:val="006543A5"/>
    <w:rsid w:val="00654692"/>
    <w:rsid w:val="006546CD"/>
    <w:rsid w:val="00654773"/>
    <w:rsid w:val="006547E4"/>
    <w:rsid w:val="00654AE7"/>
    <w:rsid w:val="00654C72"/>
    <w:rsid w:val="00654DC3"/>
    <w:rsid w:val="00654EF2"/>
    <w:rsid w:val="00654F05"/>
    <w:rsid w:val="0065545B"/>
    <w:rsid w:val="0065561E"/>
    <w:rsid w:val="0065585F"/>
    <w:rsid w:val="00655863"/>
    <w:rsid w:val="006558A5"/>
    <w:rsid w:val="00655987"/>
    <w:rsid w:val="00655BB5"/>
    <w:rsid w:val="00655D7D"/>
    <w:rsid w:val="00655E38"/>
    <w:rsid w:val="006562A9"/>
    <w:rsid w:val="006564EC"/>
    <w:rsid w:val="0065669E"/>
    <w:rsid w:val="006566D1"/>
    <w:rsid w:val="0065688A"/>
    <w:rsid w:val="00656BC5"/>
    <w:rsid w:val="00656D4F"/>
    <w:rsid w:val="006571C3"/>
    <w:rsid w:val="00657495"/>
    <w:rsid w:val="0065760D"/>
    <w:rsid w:val="006577C8"/>
    <w:rsid w:val="0065786A"/>
    <w:rsid w:val="00657C14"/>
    <w:rsid w:val="00657E48"/>
    <w:rsid w:val="00657FCD"/>
    <w:rsid w:val="00657FFD"/>
    <w:rsid w:val="0066034E"/>
    <w:rsid w:val="00660632"/>
    <w:rsid w:val="00660783"/>
    <w:rsid w:val="006607EE"/>
    <w:rsid w:val="006608F4"/>
    <w:rsid w:val="006609A7"/>
    <w:rsid w:val="006609CF"/>
    <w:rsid w:val="00660C96"/>
    <w:rsid w:val="00660E5E"/>
    <w:rsid w:val="0066123D"/>
    <w:rsid w:val="0066135C"/>
    <w:rsid w:val="0066159E"/>
    <w:rsid w:val="00661659"/>
    <w:rsid w:val="00661B59"/>
    <w:rsid w:val="00661DC0"/>
    <w:rsid w:val="00661DE7"/>
    <w:rsid w:val="00661E32"/>
    <w:rsid w:val="00661E62"/>
    <w:rsid w:val="00661ED4"/>
    <w:rsid w:val="00661F3E"/>
    <w:rsid w:val="006620CA"/>
    <w:rsid w:val="0066212C"/>
    <w:rsid w:val="006623E8"/>
    <w:rsid w:val="00662439"/>
    <w:rsid w:val="0066247E"/>
    <w:rsid w:val="006626F4"/>
    <w:rsid w:val="006626F8"/>
    <w:rsid w:val="00662A47"/>
    <w:rsid w:val="00662BE3"/>
    <w:rsid w:val="00662CFD"/>
    <w:rsid w:val="00662DF3"/>
    <w:rsid w:val="00662F50"/>
    <w:rsid w:val="00662F85"/>
    <w:rsid w:val="00663150"/>
    <w:rsid w:val="00663375"/>
    <w:rsid w:val="0066343B"/>
    <w:rsid w:val="00663AA2"/>
    <w:rsid w:val="00663AED"/>
    <w:rsid w:val="00663C93"/>
    <w:rsid w:val="00663F26"/>
    <w:rsid w:val="00663F66"/>
    <w:rsid w:val="0066401B"/>
    <w:rsid w:val="006641B4"/>
    <w:rsid w:val="00664259"/>
    <w:rsid w:val="006642F7"/>
    <w:rsid w:val="0066441B"/>
    <w:rsid w:val="006645EE"/>
    <w:rsid w:val="006645FC"/>
    <w:rsid w:val="00664670"/>
    <w:rsid w:val="006646D8"/>
    <w:rsid w:val="0066475B"/>
    <w:rsid w:val="006649E6"/>
    <w:rsid w:val="006649F4"/>
    <w:rsid w:val="00664A02"/>
    <w:rsid w:val="00664AB3"/>
    <w:rsid w:val="00664B96"/>
    <w:rsid w:val="00664EDC"/>
    <w:rsid w:val="00665253"/>
    <w:rsid w:val="006655F7"/>
    <w:rsid w:val="006658C5"/>
    <w:rsid w:val="00665961"/>
    <w:rsid w:val="006659EB"/>
    <w:rsid w:val="00665B7C"/>
    <w:rsid w:val="00665BD3"/>
    <w:rsid w:val="00665ED8"/>
    <w:rsid w:val="00665ED9"/>
    <w:rsid w:val="006660D9"/>
    <w:rsid w:val="00666395"/>
    <w:rsid w:val="006663A0"/>
    <w:rsid w:val="00666659"/>
    <w:rsid w:val="006667CF"/>
    <w:rsid w:val="006669B4"/>
    <w:rsid w:val="00666B09"/>
    <w:rsid w:val="00666C0D"/>
    <w:rsid w:val="00666C4D"/>
    <w:rsid w:val="00666E8F"/>
    <w:rsid w:val="00666FF0"/>
    <w:rsid w:val="0066715C"/>
    <w:rsid w:val="00667225"/>
    <w:rsid w:val="006674A7"/>
    <w:rsid w:val="006675A3"/>
    <w:rsid w:val="006678BC"/>
    <w:rsid w:val="00667A7B"/>
    <w:rsid w:val="00667BBE"/>
    <w:rsid w:val="00667C26"/>
    <w:rsid w:val="00667CEE"/>
    <w:rsid w:val="00667E26"/>
    <w:rsid w:val="00667FAA"/>
    <w:rsid w:val="00670062"/>
    <w:rsid w:val="0067009C"/>
    <w:rsid w:val="006702E0"/>
    <w:rsid w:val="006706F1"/>
    <w:rsid w:val="00670A14"/>
    <w:rsid w:val="00670E71"/>
    <w:rsid w:val="00670FAA"/>
    <w:rsid w:val="00671104"/>
    <w:rsid w:val="006717BE"/>
    <w:rsid w:val="00671897"/>
    <w:rsid w:val="006719D5"/>
    <w:rsid w:val="006719FD"/>
    <w:rsid w:val="00671C7B"/>
    <w:rsid w:val="00671F3D"/>
    <w:rsid w:val="00671FC1"/>
    <w:rsid w:val="00672021"/>
    <w:rsid w:val="0067224D"/>
    <w:rsid w:val="006724BE"/>
    <w:rsid w:val="006724EF"/>
    <w:rsid w:val="00672591"/>
    <w:rsid w:val="006726EB"/>
    <w:rsid w:val="0067298A"/>
    <w:rsid w:val="00672A5C"/>
    <w:rsid w:val="00672B29"/>
    <w:rsid w:val="00672F36"/>
    <w:rsid w:val="00673416"/>
    <w:rsid w:val="006735F3"/>
    <w:rsid w:val="00673760"/>
    <w:rsid w:val="0067379C"/>
    <w:rsid w:val="0067389C"/>
    <w:rsid w:val="00673B2F"/>
    <w:rsid w:val="00673B3E"/>
    <w:rsid w:val="00673D8F"/>
    <w:rsid w:val="00674335"/>
    <w:rsid w:val="0067433B"/>
    <w:rsid w:val="0067440F"/>
    <w:rsid w:val="0067468F"/>
    <w:rsid w:val="006746D0"/>
    <w:rsid w:val="006746D8"/>
    <w:rsid w:val="0067485C"/>
    <w:rsid w:val="00674925"/>
    <w:rsid w:val="00674AAB"/>
    <w:rsid w:val="00674F60"/>
    <w:rsid w:val="006750E6"/>
    <w:rsid w:val="006754B7"/>
    <w:rsid w:val="0067578B"/>
    <w:rsid w:val="006758E9"/>
    <w:rsid w:val="0067595C"/>
    <w:rsid w:val="00675978"/>
    <w:rsid w:val="00675A35"/>
    <w:rsid w:val="00675A58"/>
    <w:rsid w:val="00675AB1"/>
    <w:rsid w:val="00675CE9"/>
    <w:rsid w:val="00675D1E"/>
    <w:rsid w:val="00675E2F"/>
    <w:rsid w:val="00675EA9"/>
    <w:rsid w:val="00675FC8"/>
    <w:rsid w:val="00676040"/>
    <w:rsid w:val="00676159"/>
    <w:rsid w:val="0067631F"/>
    <w:rsid w:val="00676356"/>
    <w:rsid w:val="0067641B"/>
    <w:rsid w:val="00676422"/>
    <w:rsid w:val="00676528"/>
    <w:rsid w:val="006767BF"/>
    <w:rsid w:val="00676B25"/>
    <w:rsid w:val="00676C62"/>
    <w:rsid w:val="00676D07"/>
    <w:rsid w:val="00676D4C"/>
    <w:rsid w:val="00676DAA"/>
    <w:rsid w:val="0067741C"/>
    <w:rsid w:val="006776A9"/>
    <w:rsid w:val="0067797B"/>
    <w:rsid w:val="00677F6F"/>
    <w:rsid w:val="006800A3"/>
    <w:rsid w:val="006800FD"/>
    <w:rsid w:val="0068012F"/>
    <w:rsid w:val="00680162"/>
    <w:rsid w:val="00680214"/>
    <w:rsid w:val="0068021E"/>
    <w:rsid w:val="0068031D"/>
    <w:rsid w:val="00680478"/>
    <w:rsid w:val="00680494"/>
    <w:rsid w:val="00680566"/>
    <w:rsid w:val="00680585"/>
    <w:rsid w:val="00680620"/>
    <w:rsid w:val="00680647"/>
    <w:rsid w:val="0068064C"/>
    <w:rsid w:val="006808A2"/>
    <w:rsid w:val="00680A2D"/>
    <w:rsid w:val="00680A65"/>
    <w:rsid w:val="00680BE8"/>
    <w:rsid w:val="00680F5F"/>
    <w:rsid w:val="006811A9"/>
    <w:rsid w:val="006812DF"/>
    <w:rsid w:val="00681380"/>
    <w:rsid w:val="00681395"/>
    <w:rsid w:val="006816C2"/>
    <w:rsid w:val="006816E2"/>
    <w:rsid w:val="00681702"/>
    <w:rsid w:val="00681B7F"/>
    <w:rsid w:val="00681D4B"/>
    <w:rsid w:val="00681D96"/>
    <w:rsid w:val="00681D97"/>
    <w:rsid w:val="006820B2"/>
    <w:rsid w:val="00682123"/>
    <w:rsid w:val="0068217A"/>
    <w:rsid w:val="00682229"/>
    <w:rsid w:val="006822C9"/>
    <w:rsid w:val="006822D1"/>
    <w:rsid w:val="006822F9"/>
    <w:rsid w:val="006822FF"/>
    <w:rsid w:val="0068233B"/>
    <w:rsid w:val="00682435"/>
    <w:rsid w:val="006827C4"/>
    <w:rsid w:val="006827D2"/>
    <w:rsid w:val="006827F4"/>
    <w:rsid w:val="00682B0C"/>
    <w:rsid w:val="00682B42"/>
    <w:rsid w:val="0068300A"/>
    <w:rsid w:val="00683022"/>
    <w:rsid w:val="006830DE"/>
    <w:rsid w:val="0068313B"/>
    <w:rsid w:val="006831DF"/>
    <w:rsid w:val="0068320A"/>
    <w:rsid w:val="00683462"/>
    <w:rsid w:val="0068370C"/>
    <w:rsid w:val="00683876"/>
    <w:rsid w:val="0068396F"/>
    <w:rsid w:val="00683A74"/>
    <w:rsid w:val="00683E61"/>
    <w:rsid w:val="00683ED0"/>
    <w:rsid w:val="006840A1"/>
    <w:rsid w:val="00684362"/>
    <w:rsid w:val="0068445A"/>
    <w:rsid w:val="006845AA"/>
    <w:rsid w:val="006845B7"/>
    <w:rsid w:val="0068462E"/>
    <w:rsid w:val="0068474D"/>
    <w:rsid w:val="006847FA"/>
    <w:rsid w:val="00684807"/>
    <w:rsid w:val="00684B49"/>
    <w:rsid w:val="00684D10"/>
    <w:rsid w:val="00684DC6"/>
    <w:rsid w:val="00684F90"/>
    <w:rsid w:val="0068526F"/>
    <w:rsid w:val="006852AC"/>
    <w:rsid w:val="006853BB"/>
    <w:rsid w:val="006854DF"/>
    <w:rsid w:val="0068550C"/>
    <w:rsid w:val="0068556B"/>
    <w:rsid w:val="006856F3"/>
    <w:rsid w:val="00685711"/>
    <w:rsid w:val="00685887"/>
    <w:rsid w:val="00685D9C"/>
    <w:rsid w:val="00685E32"/>
    <w:rsid w:val="00685EAC"/>
    <w:rsid w:val="00686163"/>
    <w:rsid w:val="006863D5"/>
    <w:rsid w:val="00686419"/>
    <w:rsid w:val="00686421"/>
    <w:rsid w:val="00686464"/>
    <w:rsid w:val="00686769"/>
    <w:rsid w:val="006867F9"/>
    <w:rsid w:val="00686BAE"/>
    <w:rsid w:val="00686CB6"/>
    <w:rsid w:val="00686FF9"/>
    <w:rsid w:val="00687059"/>
    <w:rsid w:val="00687078"/>
    <w:rsid w:val="00687107"/>
    <w:rsid w:val="0068710C"/>
    <w:rsid w:val="0068737A"/>
    <w:rsid w:val="006878E9"/>
    <w:rsid w:val="00687A82"/>
    <w:rsid w:val="00687AB3"/>
    <w:rsid w:val="00687AC6"/>
    <w:rsid w:val="00687CA3"/>
    <w:rsid w:val="00687F9F"/>
    <w:rsid w:val="006905FC"/>
    <w:rsid w:val="006907A4"/>
    <w:rsid w:val="00690911"/>
    <w:rsid w:val="00690C16"/>
    <w:rsid w:val="00690F83"/>
    <w:rsid w:val="0069154A"/>
    <w:rsid w:val="006916D8"/>
    <w:rsid w:val="00691739"/>
    <w:rsid w:val="00691759"/>
    <w:rsid w:val="006917FB"/>
    <w:rsid w:val="006918E9"/>
    <w:rsid w:val="006919FC"/>
    <w:rsid w:val="00691EAD"/>
    <w:rsid w:val="00691FCE"/>
    <w:rsid w:val="0069235A"/>
    <w:rsid w:val="0069242C"/>
    <w:rsid w:val="00692430"/>
    <w:rsid w:val="00692502"/>
    <w:rsid w:val="006925EF"/>
    <w:rsid w:val="0069283C"/>
    <w:rsid w:val="006928B3"/>
    <w:rsid w:val="0069292E"/>
    <w:rsid w:val="00692A4D"/>
    <w:rsid w:val="00692AAD"/>
    <w:rsid w:val="00692BF0"/>
    <w:rsid w:val="00692D72"/>
    <w:rsid w:val="00692D9A"/>
    <w:rsid w:val="00692DD8"/>
    <w:rsid w:val="00692DF5"/>
    <w:rsid w:val="00692DFA"/>
    <w:rsid w:val="00692EBC"/>
    <w:rsid w:val="00692F16"/>
    <w:rsid w:val="00692F61"/>
    <w:rsid w:val="00693295"/>
    <w:rsid w:val="0069375B"/>
    <w:rsid w:val="006937C8"/>
    <w:rsid w:val="00693A96"/>
    <w:rsid w:val="00693B51"/>
    <w:rsid w:val="00693B67"/>
    <w:rsid w:val="00693D57"/>
    <w:rsid w:val="00693E18"/>
    <w:rsid w:val="00693EDC"/>
    <w:rsid w:val="00693FC2"/>
    <w:rsid w:val="0069400B"/>
    <w:rsid w:val="006940D3"/>
    <w:rsid w:val="006940E9"/>
    <w:rsid w:val="00694171"/>
    <w:rsid w:val="006941A9"/>
    <w:rsid w:val="00694240"/>
    <w:rsid w:val="0069437E"/>
    <w:rsid w:val="0069446C"/>
    <w:rsid w:val="006945E7"/>
    <w:rsid w:val="00694657"/>
    <w:rsid w:val="006947FC"/>
    <w:rsid w:val="00694D70"/>
    <w:rsid w:val="00694EA0"/>
    <w:rsid w:val="00694F8F"/>
    <w:rsid w:val="0069516C"/>
    <w:rsid w:val="006951A9"/>
    <w:rsid w:val="006951DE"/>
    <w:rsid w:val="0069526F"/>
    <w:rsid w:val="00695A90"/>
    <w:rsid w:val="00695F8E"/>
    <w:rsid w:val="00695F8F"/>
    <w:rsid w:val="006963BD"/>
    <w:rsid w:val="006963CB"/>
    <w:rsid w:val="006964EB"/>
    <w:rsid w:val="00696555"/>
    <w:rsid w:val="006966BC"/>
    <w:rsid w:val="006969E5"/>
    <w:rsid w:val="00696AD0"/>
    <w:rsid w:val="00696B8B"/>
    <w:rsid w:val="00696BBA"/>
    <w:rsid w:val="00696C52"/>
    <w:rsid w:val="00696C84"/>
    <w:rsid w:val="00696DA3"/>
    <w:rsid w:val="006971AE"/>
    <w:rsid w:val="006972CB"/>
    <w:rsid w:val="0069755D"/>
    <w:rsid w:val="0069773B"/>
    <w:rsid w:val="00697A82"/>
    <w:rsid w:val="00697AC5"/>
    <w:rsid w:val="00697B56"/>
    <w:rsid w:val="00697B80"/>
    <w:rsid w:val="00697B97"/>
    <w:rsid w:val="00697C03"/>
    <w:rsid w:val="00697F69"/>
    <w:rsid w:val="00697FDA"/>
    <w:rsid w:val="00697FE0"/>
    <w:rsid w:val="006A00D2"/>
    <w:rsid w:val="006A01B9"/>
    <w:rsid w:val="006A0395"/>
    <w:rsid w:val="006A0469"/>
    <w:rsid w:val="006A05ED"/>
    <w:rsid w:val="006A068A"/>
    <w:rsid w:val="006A0718"/>
    <w:rsid w:val="006A074C"/>
    <w:rsid w:val="006A083F"/>
    <w:rsid w:val="006A08EF"/>
    <w:rsid w:val="006A0914"/>
    <w:rsid w:val="006A0957"/>
    <w:rsid w:val="006A0A3C"/>
    <w:rsid w:val="006A0BE2"/>
    <w:rsid w:val="006A0C33"/>
    <w:rsid w:val="006A0D31"/>
    <w:rsid w:val="006A0D8F"/>
    <w:rsid w:val="006A0DB7"/>
    <w:rsid w:val="006A0E08"/>
    <w:rsid w:val="006A0E9A"/>
    <w:rsid w:val="006A1430"/>
    <w:rsid w:val="006A172D"/>
    <w:rsid w:val="006A1BF5"/>
    <w:rsid w:val="006A1FC0"/>
    <w:rsid w:val="006A223C"/>
    <w:rsid w:val="006A2252"/>
    <w:rsid w:val="006A2281"/>
    <w:rsid w:val="006A230A"/>
    <w:rsid w:val="006A266B"/>
    <w:rsid w:val="006A271E"/>
    <w:rsid w:val="006A291D"/>
    <w:rsid w:val="006A29DA"/>
    <w:rsid w:val="006A2A72"/>
    <w:rsid w:val="006A2AE1"/>
    <w:rsid w:val="006A2C16"/>
    <w:rsid w:val="006A2E14"/>
    <w:rsid w:val="006A2E7F"/>
    <w:rsid w:val="006A2FC4"/>
    <w:rsid w:val="006A309E"/>
    <w:rsid w:val="006A32C2"/>
    <w:rsid w:val="006A3384"/>
    <w:rsid w:val="006A33A5"/>
    <w:rsid w:val="006A35CB"/>
    <w:rsid w:val="006A369E"/>
    <w:rsid w:val="006A36B2"/>
    <w:rsid w:val="006A380D"/>
    <w:rsid w:val="006A381D"/>
    <w:rsid w:val="006A3878"/>
    <w:rsid w:val="006A3B9B"/>
    <w:rsid w:val="006A3F04"/>
    <w:rsid w:val="006A3F20"/>
    <w:rsid w:val="006A4114"/>
    <w:rsid w:val="006A4171"/>
    <w:rsid w:val="006A45AC"/>
    <w:rsid w:val="006A4A08"/>
    <w:rsid w:val="006A4A9F"/>
    <w:rsid w:val="006A4B08"/>
    <w:rsid w:val="006A4D9E"/>
    <w:rsid w:val="006A4F86"/>
    <w:rsid w:val="006A5472"/>
    <w:rsid w:val="006A556B"/>
    <w:rsid w:val="006A5642"/>
    <w:rsid w:val="006A5645"/>
    <w:rsid w:val="006A5B40"/>
    <w:rsid w:val="006A5D6B"/>
    <w:rsid w:val="006A5EFC"/>
    <w:rsid w:val="006A5F69"/>
    <w:rsid w:val="006A6143"/>
    <w:rsid w:val="006A6188"/>
    <w:rsid w:val="006A6243"/>
    <w:rsid w:val="006A64D1"/>
    <w:rsid w:val="006A6605"/>
    <w:rsid w:val="006A670B"/>
    <w:rsid w:val="006A6878"/>
    <w:rsid w:val="006A69DF"/>
    <w:rsid w:val="006A6FA7"/>
    <w:rsid w:val="006A6FB4"/>
    <w:rsid w:val="006A709A"/>
    <w:rsid w:val="006A7289"/>
    <w:rsid w:val="006A7341"/>
    <w:rsid w:val="006A73B4"/>
    <w:rsid w:val="006A742B"/>
    <w:rsid w:val="006A755B"/>
    <w:rsid w:val="006A7575"/>
    <w:rsid w:val="006A797F"/>
    <w:rsid w:val="006A79D3"/>
    <w:rsid w:val="006A7A6E"/>
    <w:rsid w:val="006A7AB7"/>
    <w:rsid w:val="006A7BC5"/>
    <w:rsid w:val="006B0120"/>
    <w:rsid w:val="006B0156"/>
    <w:rsid w:val="006B04FB"/>
    <w:rsid w:val="006B06CE"/>
    <w:rsid w:val="006B09F8"/>
    <w:rsid w:val="006B0C17"/>
    <w:rsid w:val="006B0E40"/>
    <w:rsid w:val="006B10C8"/>
    <w:rsid w:val="006B123C"/>
    <w:rsid w:val="006B142E"/>
    <w:rsid w:val="006B14FA"/>
    <w:rsid w:val="006B15B7"/>
    <w:rsid w:val="006B18C6"/>
    <w:rsid w:val="006B1BE8"/>
    <w:rsid w:val="006B1BF2"/>
    <w:rsid w:val="006B1C12"/>
    <w:rsid w:val="006B1C1F"/>
    <w:rsid w:val="006B1F88"/>
    <w:rsid w:val="006B20F4"/>
    <w:rsid w:val="006B24FA"/>
    <w:rsid w:val="006B25CA"/>
    <w:rsid w:val="006B2758"/>
    <w:rsid w:val="006B27CB"/>
    <w:rsid w:val="006B2919"/>
    <w:rsid w:val="006B2934"/>
    <w:rsid w:val="006B2C77"/>
    <w:rsid w:val="006B2DF7"/>
    <w:rsid w:val="006B2E4D"/>
    <w:rsid w:val="006B2F74"/>
    <w:rsid w:val="006B2FF1"/>
    <w:rsid w:val="006B3290"/>
    <w:rsid w:val="006B3309"/>
    <w:rsid w:val="006B33F0"/>
    <w:rsid w:val="006B33FA"/>
    <w:rsid w:val="006B3543"/>
    <w:rsid w:val="006B374A"/>
    <w:rsid w:val="006B384F"/>
    <w:rsid w:val="006B392A"/>
    <w:rsid w:val="006B39E3"/>
    <w:rsid w:val="006B3D1E"/>
    <w:rsid w:val="006B3D30"/>
    <w:rsid w:val="006B3D77"/>
    <w:rsid w:val="006B3EF0"/>
    <w:rsid w:val="006B42AD"/>
    <w:rsid w:val="006B43FD"/>
    <w:rsid w:val="006B4487"/>
    <w:rsid w:val="006B4772"/>
    <w:rsid w:val="006B4A8D"/>
    <w:rsid w:val="006B4B2D"/>
    <w:rsid w:val="006B4B56"/>
    <w:rsid w:val="006B4E62"/>
    <w:rsid w:val="006B4EC5"/>
    <w:rsid w:val="006B502D"/>
    <w:rsid w:val="006B515A"/>
    <w:rsid w:val="006B539C"/>
    <w:rsid w:val="006B54B2"/>
    <w:rsid w:val="006B5546"/>
    <w:rsid w:val="006B5889"/>
    <w:rsid w:val="006B5A36"/>
    <w:rsid w:val="006B5A67"/>
    <w:rsid w:val="006B5E4B"/>
    <w:rsid w:val="006B5EBC"/>
    <w:rsid w:val="006B60CA"/>
    <w:rsid w:val="006B61C7"/>
    <w:rsid w:val="006B644D"/>
    <w:rsid w:val="006B6464"/>
    <w:rsid w:val="006B65D9"/>
    <w:rsid w:val="006B6DB3"/>
    <w:rsid w:val="006B6EFE"/>
    <w:rsid w:val="006B6F49"/>
    <w:rsid w:val="006B6FB1"/>
    <w:rsid w:val="006B7140"/>
    <w:rsid w:val="006B7226"/>
    <w:rsid w:val="006B7355"/>
    <w:rsid w:val="006B735E"/>
    <w:rsid w:val="006B736C"/>
    <w:rsid w:val="006B754A"/>
    <w:rsid w:val="006B75F8"/>
    <w:rsid w:val="006B76DF"/>
    <w:rsid w:val="006B781A"/>
    <w:rsid w:val="006B7850"/>
    <w:rsid w:val="006B7BE6"/>
    <w:rsid w:val="006B7C56"/>
    <w:rsid w:val="006B7CE1"/>
    <w:rsid w:val="006B7F41"/>
    <w:rsid w:val="006C01B1"/>
    <w:rsid w:val="006C0216"/>
    <w:rsid w:val="006C03CD"/>
    <w:rsid w:val="006C0500"/>
    <w:rsid w:val="006C0512"/>
    <w:rsid w:val="006C0608"/>
    <w:rsid w:val="006C06CB"/>
    <w:rsid w:val="006C0711"/>
    <w:rsid w:val="006C0758"/>
    <w:rsid w:val="006C0807"/>
    <w:rsid w:val="006C0B52"/>
    <w:rsid w:val="006C103E"/>
    <w:rsid w:val="006C1104"/>
    <w:rsid w:val="006C11B1"/>
    <w:rsid w:val="006C1360"/>
    <w:rsid w:val="006C13E1"/>
    <w:rsid w:val="006C17A0"/>
    <w:rsid w:val="006C1B8D"/>
    <w:rsid w:val="006C1BC8"/>
    <w:rsid w:val="006C1C7F"/>
    <w:rsid w:val="006C1C8D"/>
    <w:rsid w:val="006C1D34"/>
    <w:rsid w:val="006C1DC0"/>
    <w:rsid w:val="006C21C1"/>
    <w:rsid w:val="006C2242"/>
    <w:rsid w:val="006C27CA"/>
    <w:rsid w:val="006C27DB"/>
    <w:rsid w:val="006C284F"/>
    <w:rsid w:val="006C2B3F"/>
    <w:rsid w:val="006C2C1B"/>
    <w:rsid w:val="006C2C2C"/>
    <w:rsid w:val="006C2C5A"/>
    <w:rsid w:val="006C2CA9"/>
    <w:rsid w:val="006C2F08"/>
    <w:rsid w:val="006C2F41"/>
    <w:rsid w:val="006C343F"/>
    <w:rsid w:val="006C3607"/>
    <w:rsid w:val="006C36B1"/>
    <w:rsid w:val="006C37A2"/>
    <w:rsid w:val="006C38AC"/>
    <w:rsid w:val="006C3925"/>
    <w:rsid w:val="006C39B7"/>
    <w:rsid w:val="006C3A67"/>
    <w:rsid w:val="006C3BC4"/>
    <w:rsid w:val="006C4127"/>
    <w:rsid w:val="006C4183"/>
    <w:rsid w:val="006C42CE"/>
    <w:rsid w:val="006C43B8"/>
    <w:rsid w:val="006C445D"/>
    <w:rsid w:val="006C460D"/>
    <w:rsid w:val="006C4AC1"/>
    <w:rsid w:val="006C4B0E"/>
    <w:rsid w:val="006C4BB9"/>
    <w:rsid w:val="006C5020"/>
    <w:rsid w:val="006C524D"/>
    <w:rsid w:val="006C5460"/>
    <w:rsid w:val="006C5536"/>
    <w:rsid w:val="006C5587"/>
    <w:rsid w:val="006C55B1"/>
    <w:rsid w:val="006C56F3"/>
    <w:rsid w:val="006C5A3F"/>
    <w:rsid w:val="006C5D11"/>
    <w:rsid w:val="006C5D7B"/>
    <w:rsid w:val="006C5DB3"/>
    <w:rsid w:val="006C5E3A"/>
    <w:rsid w:val="006C5E55"/>
    <w:rsid w:val="006C6056"/>
    <w:rsid w:val="006C6072"/>
    <w:rsid w:val="006C614F"/>
    <w:rsid w:val="006C621E"/>
    <w:rsid w:val="006C62CA"/>
    <w:rsid w:val="006C63C2"/>
    <w:rsid w:val="006C661F"/>
    <w:rsid w:val="006C66D4"/>
    <w:rsid w:val="006C6708"/>
    <w:rsid w:val="006C67D9"/>
    <w:rsid w:val="006C6862"/>
    <w:rsid w:val="006C6906"/>
    <w:rsid w:val="006C6AA1"/>
    <w:rsid w:val="006C6C7F"/>
    <w:rsid w:val="006C6C9B"/>
    <w:rsid w:val="006C6D7A"/>
    <w:rsid w:val="006C6F6A"/>
    <w:rsid w:val="006C6FEC"/>
    <w:rsid w:val="006C7016"/>
    <w:rsid w:val="006C702C"/>
    <w:rsid w:val="006C7412"/>
    <w:rsid w:val="006C7B2A"/>
    <w:rsid w:val="006C7D29"/>
    <w:rsid w:val="006C7EDB"/>
    <w:rsid w:val="006D02F4"/>
    <w:rsid w:val="006D0470"/>
    <w:rsid w:val="006D05A7"/>
    <w:rsid w:val="006D064E"/>
    <w:rsid w:val="006D094D"/>
    <w:rsid w:val="006D0AF0"/>
    <w:rsid w:val="006D0AFC"/>
    <w:rsid w:val="006D0E1C"/>
    <w:rsid w:val="006D114F"/>
    <w:rsid w:val="006D1189"/>
    <w:rsid w:val="006D139E"/>
    <w:rsid w:val="006D147C"/>
    <w:rsid w:val="006D1A51"/>
    <w:rsid w:val="006D1BA7"/>
    <w:rsid w:val="006D1BBC"/>
    <w:rsid w:val="006D23B8"/>
    <w:rsid w:val="006D250E"/>
    <w:rsid w:val="006D2591"/>
    <w:rsid w:val="006D28A5"/>
    <w:rsid w:val="006D2E41"/>
    <w:rsid w:val="006D2F93"/>
    <w:rsid w:val="006D2F96"/>
    <w:rsid w:val="006D3133"/>
    <w:rsid w:val="006D3263"/>
    <w:rsid w:val="006D330D"/>
    <w:rsid w:val="006D3347"/>
    <w:rsid w:val="006D342F"/>
    <w:rsid w:val="006D354F"/>
    <w:rsid w:val="006D389C"/>
    <w:rsid w:val="006D3A60"/>
    <w:rsid w:val="006D3B84"/>
    <w:rsid w:val="006D3EA6"/>
    <w:rsid w:val="006D3FBB"/>
    <w:rsid w:val="006D419E"/>
    <w:rsid w:val="006D41B8"/>
    <w:rsid w:val="006D42ED"/>
    <w:rsid w:val="006D4367"/>
    <w:rsid w:val="006D43EE"/>
    <w:rsid w:val="006D4404"/>
    <w:rsid w:val="006D4672"/>
    <w:rsid w:val="006D4895"/>
    <w:rsid w:val="006D49B3"/>
    <w:rsid w:val="006D4A3B"/>
    <w:rsid w:val="006D4DF3"/>
    <w:rsid w:val="006D4DF5"/>
    <w:rsid w:val="006D4F7C"/>
    <w:rsid w:val="006D505D"/>
    <w:rsid w:val="006D5255"/>
    <w:rsid w:val="006D52D4"/>
    <w:rsid w:val="006D53C1"/>
    <w:rsid w:val="006D5709"/>
    <w:rsid w:val="006D57C3"/>
    <w:rsid w:val="006D58E5"/>
    <w:rsid w:val="006D597B"/>
    <w:rsid w:val="006D5A90"/>
    <w:rsid w:val="006D5BC8"/>
    <w:rsid w:val="006D5C1C"/>
    <w:rsid w:val="006D5D0C"/>
    <w:rsid w:val="006D5EF0"/>
    <w:rsid w:val="006D5F41"/>
    <w:rsid w:val="006D608F"/>
    <w:rsid w:val="006D6113"/>
    <w:rsid w:val="006D6177"/>
    <w:rsid w:val="006D64C9"/>
    <w:rsid w:val="006D6680"/>
    <w:rsid w:val="006D6EA4"/>
    <w:rsid w:val="006D7247"/>
    <w:rsid w:val="006D7314"/>
    <w:rsid w:val="006D77AA"/>
    <w:rsid w:val="006D7CC4"/>
    <w:rsid w:val="006D7E13"/>
    <w:rsid w:val="006E0038"/>
    <w:rsid w:val="006E0439"/>
    <w:rsid w:val="006E044D"/>
    <w:rsid w:val="006E0450"/>
    <w:rsid w:val="006E0505"/>
    <w:rsid w:val="006E064D"/>
    <w:rsid w:val="006E0675"/>
    <w:rsid w:val="006E06D1"/>
    <w:rsid w:val="006E09F0"/>
    <w:rsid w:val="006E0A06"/>
    <w:rsid w:val="006E0A55"/>
    <w:rsid w:val="006E0D66"/>
    <w:rsid w:val="006E0E33"/>
    <w:rsid w:val="006E0E4D"/>
    <w:rsid w:val="006E0E70"/>
    <w:rsid w:val="006E0FF1"/>
    <w:rsid w:val="006E118E"/>
    <w:rsid w:val="006E13EF"/>
    <w:rsid w:val="006E1594"/>
    <w:rsid w:val="006E15C0"/>
    <w:rsid w:val="006E1600"/>
    <w:rsid w:val="006E16AE"/>
    <w:rsid w:val="006E16FD"/>
    <w:rsid w:val="006E195B"/>
    <w:rsid w:val="006E19E3"/>
    <w:rsid w:val="006E1A4B"/>
    <w:rsid w:val="006E1AB1"/>
    <w:rsid w:val="006E20E9"/>
    <w:rsid w:val="006E21F9"/>
    <w:rsid w:val="006E227D"/>
    <w:rsid w:val="006E2352"/>
    <w:rsid w:val="006E2451"/>
    <w:rsid w:val="006E24A6"/>
    <w:rsid w:val="006E279F"/>
    <w:rsid w:val="006E28C9"/>
    <w:rsid w:val="006E29A1"/>
    <w:rsid w:val="006E2DCD"/>
    <w:rsid w:val="006E2DF3"/>
    <w:rsid w:val="006E2FBE"/>
    <w:rsid w:val="006E3408"/>
    <w:rsid w:val="006E3484"/>
    <w:rsid w:val="006E3681"/>
    <w:rsid w:val="006E36A5"/>
    <w:rsid w:val="006E36C1"/>
    <w:rsid w:val="006E3CA7"/>
    <w:rsid w:val="006E3F33"/>
    <w:rsid w:val="006E3FB6"/>
    <w:rsid w:val="006E40E2"/>
    <w:rsid w:val="006E4306"/>
    <w:rsid w:val="006E4515"/>
    <w:rsid w:val="006E45D4"/>
    <w:rsid w:val="006E4651"/>
    <w:rsid w:val="006E4666"/>
    <w:rsid w:val="006E4774"/>
    <w:rsid w:val="006E497E"/>
    <w:rsid w:val="006E4E0D"/>
    <w:rsid w:val="006E4F0F"/>
    <w:rsid w:val="006E4FF8"/>
    <w:rsid w:val="006E5233"/>
    <w:rsid w:val="006E524C"/>
    <w:rsid w:val="006E54FC"/>
    <w:rsid w:val="006E5511"/>
    <w:rsid w:val="006E560D"/>
    <w:rsid w:val="006E5626"/>
    <w:rsid w:val="006E581F"/>
    <w:rsid w:val="006E5980"/>
    <w:rsid w:val="006E59DA"/>
    <w:rsid w:val="006E5AD2"/>
    <w:rsid w:val="006E5AED"/>
    <w:rsid w:val="006E5D24"/>
    <w:rsid w:val="006E5E6B"/>
    <w:rsid w:val="006E5EC6"/>
    <w:rsid w:val="006E616E"/>
    <w:rsid w:val="006E639B"/>
    <w:rsid w:val="006E63B8"/>
    <w:rsid w:val="006E6417"/>
    <w:rsid w:val="006E657F"/>
    <w:rsid w:val="006E659D"/>
    <w:rsid w:val="006E67A8"/>
    <w:rsid w:val="006E6898"/>
    <w:rsid w:val="006E6A42"/>
    <w:rsid w:val="006E6BA6"/>
    <w:rsid w:val="006E6C08"/>
    <w:rsid w:val="006E6C33"/>
    <w:rsid w:val="006E6F11"/>
    <w:rsid w:val="006E723C"/>
    <w:rsid w:val="006E7254"/>
    <w:rsid w:val="006E74D5"/>
    <w:rsid w:val="006E75C3"/>
    <w:rsid w:val="006E767D"/>
    <w:rsid w:val="006E77F5"/>
    <w:rsid w:val="006E7898"/>
    <w:rsid w:val="006E7EC8"/>
    <w:rsid w:val="006E7EE4"/>
    <w:rsid w:val="006F009B"/>
    <w:rsid w:val="006F0197"/>
    <w:rsid w:val="006F0819"/>
    <w:rsid w:val="006F0892"/>
    <w:rsid w:val="006F0BAA"/>
    <w:rsid w:val="006F0C60"/>
    <w:rsid w:val="006F0D60"/>
    <w:rsid w:val="006F117A"/>
    <w:rsid w:val="006F159F"/>
    <w:rsid w:val="006F170A"/>
    <w:rsid w:val="006F1839"/>
    <w:rsid w:val="006F185A"/>
    <w:rsid w:val="006F1893"/>
    <w:rsid w:val="006F1A67"/>
    <w:rsid w:val="006F1CD1"/>
    <w:rsid w:val="006F1D4E"/>
    <w:rsid w:val="006F1D91"/>
    <w:rsid w:val="006F2008"/>
    <w:rsid w:val="006F212B"/>
    <w:rsid w:val="006F217B"/>
    <w:rsid w:val="006F21BA"/>
    <w:rsid w:val="006F21D7"/>
    <w:rsid w:val="006F22FC"/>
    <w:rsid w:val="006F2519"/>
    <w:rsid w:val="006F25C9"/>
    <w:rsid w:val="006F2984"/>
    <w:rsid w:val="006F2A2C"/>
    <w:rsid w:val="006F2AB9"/>
    <w:rsid w:val="006F2DE4"/>
    <w:rsid w:val="006F30F5"/>
    <w:rsid w:val="006F31B5"/>
    <w:rsid w:val="006F3215"/>
    <w:rsid w:val="006F3269"/>
    <w:rsid w:val="006F32D5"/>
    <w:rsid w:val="006F34AB"/>
    <w:rsid w:val="006F35E6"/>
    <w:rsid w:val="006F369C"/>
    <w:rsid w:val="006F3790"/>
    <w:rsid w:val="006F37D5"/>
    <w:rsid w:val="006F3A61"/>
    <w:rsid w:val="006F3BF8"/>
    <w:rsid w:val="006F3D04"/>
    <w:rsid w:val="006F3D60"/>
    <w:rsid w:val="006F3D6A"/>
    <w:rsid w:val="006F3F5B"/>
    <w:rsid w:val="006F3FA2"/>
    <w:rsid w:val="006F3FBE"/>
    <w:rsid w:val="006F42AD"/>
    <w:rsid w:val="006F441A"/>
    <w:rsid w:val="006F44C7"/>
    <w:rsid w:val="006F44E0"/>
    <w:rsid w:val="006F4553"/>
    <w:rsid w:val="006F462F"/>
    <w:rsid w:val="006F4B14"/>
    <w:rsid w:val="006F4BA3"/>
    <w:rsid w:val="006F4DAD"/>
    <w:rsid w:val="006F4E59"/>
    <w:rsid w:val="006F4F36"/>
    <w:rsid w:val="006F5141"/>
    <w:rsid w:val="006F5272"/>
    <w:rsid w:val="006F5315"/>
    <w:rsid w:val="006F5370"/>
    <w:rsid w:val="006F551E"/>
    <w:rsid w:val="006F5527"/>
    <w:rsid w:val="006F557F"/>
    <w:rsid w:val="006F562E"/>
    <w:rsid w:val="006F5764"/>
    <w:rsid w:val="006F58A8"/>
    <w:rsid w:val="006F58BF"/>
    <w:rsid w:val="006F5A3F"/>
    <w:rsid w:val="006F5B1C"/>
    <w:rsid w:val="006F5D09"/>
    <w:rsid w:val="006F5DFB"/>
    <w:rsid w:val="006F5E18"/>
    <w:rsid w:val="006F5EB6"/>
    <w:rsid w:val="006F5F0E"/>
    <w:rsid w:val="006F6108"/>
    <w:rsid w:val="006F63C5"/>
    <w:rsid w:val="006F64E3"/>
    <w:rsid w:val="006F6601"/>
    <w:rsid w:val="006F668E"/>
    <w:rsid w:val="006F699D"/>
    <w:rsid w:val="006F6C55"/>
    <w:rsid w:val="006F6D44"/>
    <w:rsid w:val="006F6E8A"/>
    <w:rsid w:val="006F70E0"/>
    <w:rsid w:val="006F72E3"/>
    <w:rsid w:val="006F73C1"/>
    <w:rsid w:val="006F73E6"/>
    <w:rsid w:val="006F779A"/>
    <w:rsid w:val="006F77CF"/>
    <w:rsid w:val="006F78E9"/>
    <w:rsid w:val="006F7AD3"/>
    <w:rsid w:val="006F7B9C"/>
    <w:rsid w:val="006F7DCF"/>
    <w:rsid w:val="006F7DDD"/>
    <w:rsid w:val="006F7E77"/>
    <w:rsid w:val="006F7EBA"/>
    <w:rsid w:val="006F7F90"/>
    <w:rsid w:val="0070009F"/>
    <w:rsid w:val="007002C6"/>
    <w:rsid w:val="007003E1"/>
    <w:rsid w:val="007006FA"/>
    <w:rsid w:val="00700798"/>
    <w:rsid w:val="00700B5A"/>
    <w:rsid w:val="00700F2F"/>
    <w:rsid w:val="0070124D"/>
    <w:rsid w:val="0070175B"/>
    <w:rsid w:val="00701792"/>
    <w:rsid w:val="0070192A"/>
    <w:rsid w:val="00701A23"/>
    <w:rsid w:val="00701AE7"/>
    <w:rsid w:val="00701BCF"/>
    <w:rsid w:val="00701DE4"/>
    <w:rsid w:val="00701EFC"/>
    <w:rsid w:val="00701FFB"/>
    <w:rsid w:val="007021CE"/>
    <w:rsid w:val="00702517"/>
    <w:rsid w:val="0070271F"/>
    <w:rsid w:val="0070291E"/>
    <w:rsid w:val="00702A0A"/>
    <w:rsid w:val="00702A42"/>
    <w:rsid w:val="00702AF7"/>
    <w:rsid w:val="00702C31"/>
    <w:rsid w:val="00702CF0"/>
    <w:rsid w:val="00702CF6"/>
    <w:rsid w:val="00702D5A"/>
    <w:rsid w:val="00702F80"/>
    <w:rsid w:val="00703010"/>
    <w:rsid w:val="00703172"/>
    <w:rsid w:val="007031F1"/>
    <w:rsid w:val="007032EA"/>
    <w:rsid w:val="0070369F"/>
    <w:rsid w:val="00703A06"/>
    <w:rsid w:val="00703AA3"/>
    <w:rsid w:val="00703C88"/>
    <w:rsid w:val="00703CD7"/>
    <w:rsid w:val="00703FF0"/>
    <w:rsid w:val="007041B4"/>
    <w:rsid w:val="007042D1"/>
    <w:rsid w:val="007042EE"/>
    <w:rsid w:val="0070430B"/>
    <w:rsid w:val="0070459B"/>
    <w:rsid w:val="007045F6"/>
    <w:rsid w:val="007046FF"/>
    <w:rsid w:val="00704848"/>
    <w:rsid w:val="007048C2"/>
    <w:rsid w:val="007048D8"/>
    <w:rsid w:val="007049A3"/>
    <w:rsid w:val="007049C4"/>
    <w:rsid w:val="00704B6F"/>
    <w:rsid w:val="00704CD6"/>
    <w:rsid w:val="00704CE9"/>
    <w:rsid w:val="00704DFD"/>
    <w:rsid w:val="00704E69"/>
    <w:rsid w:val="0070505F"/>
    <w:rsid w:val="007051AE"/>
    <w:rsid w:val="0070525D"/>
    <w:rsid w:val="0070529C"/>
    <w:rsid w:val="00705378"/>
    <w:rsid w:val="0070548F"/>
    <w:rsid w:val="00705593"/>
    <w:rsid w:val="007055B0"/>
    <w:rsid w:val="00705612"/>
    <w:rsid w:val="007059C8"/>
    <w:rsid w:val="007059E6"/>
    <w:rsid w:val="00705A9B"/>
    <w:rsid w:val="00705A9D"/>
    <w:rsid w:val="00705C2F"/>
    <w:rsid w:val="00705F6A"/>
    <w:rsid w:val="00705FE4"/>
    <w:rsid w:val="00706305"/>
    <w:rsid w:val="0070643D"/>
    <w:rsid w:val="0070660C"/>
    <w:rsid w:val="00706A6B"/>
    <w:rsid w:val="00706C71"/>
    <w:rsid w:val="00706E65"/>
    <w:rsid w:val="007073C0"/>
    <w:rsid w:val="007073C9"/>
    <w:rsid w:val="007077AF"/>
    <w:rsid w:val="0070788A"/>
    <w:rsid w:val="007079C7"/>
    <w:rsid w:val="00707ADA"/>
    <w:rsid w:val="00707B3B"/>
    <w:rsid w:val="00707B7F"/>
    <w:rsid w:val="007100A5"/>
    <w:rsid w:val="00710224"/>
    <w:rsid w:val="00710400"/>
    <w:rsid w:val="007106A1"/>
    <w:rsid w:val="0071071F"/>
    <w:rsid w:val="0071077C"/>
    <w:rsid w:val="00710AE7"/>
    <w:rsid w:val="00710B06"/>
    <w:rsid w:val="00710B15"/>
    <w:rsid w:val="00710BCA"/>
    <w:rsid w:val="00710C2C"/>
    <w:rsid w:val="00710CBC"/>
    <w:rsid w:val="00711042"/>
    <w:rsid w:val="00711668"/>
    <w:rsid w:val="0071183A"/>
    <w:rsid w:val="0071195F"/>
    <w:rsid w:val="00711B24"/>
    <w:rsid w:val="00711CC0"/>
    <w:rsid w:val="00711CFF"/>
    <w:rsid w:val="00711DB3"/>
    <w:rsid w:val="00711DD6"/>
    <w:rsid w:val="0071208C"/>
    <w:rsid w:val="0071211A"/>
    <w:rsid w:val="007121A4"/>
    <w:rsid w:val="007122A9"/>
    <w:rsid w:val="007122B0"/>
    <w:rsid w:val="00712587"/>
    <w:rsid w:val="00712607"/>
    <w:rsid w:val="0071279E"/>
    <w:rsid w:val="00712964"/>
    <w:rsid w:val="007129DD"/>
    <w:rsid w:val="007129F2"/>
    <w:rsid w:val="00712B05"/>
    <w:rsid w:val="00712C70"/>
    <w:rsid w:val="00712D00"/>
    <w:rsid w:val="00712D9E"/>
    <w:rsid w:val="0071348D"/>
    <w:rsid w:val="007134DC"/>
    <w:rsid w:val="00713529"/>
    <w:rsid w:val="00713A28"/>
    <w:rsid w:val="00713C76"/>
    <w:rsid w:val="00713DFB"/>
    <w:rsid w:val="00714000"/>
    <w:rsid w:val="007141E8"/>
    <w:rsid w:val="0071426B"/>
    <w:rsid w:val="00714578"/>
    <w:rsid w:val="007146BA"/>
    <w:rsid w:val="00714737"/>
    <w:rsid w:val="00714773"/>
    <w:rsid w:val="0071490F"/>
    <w:rsid w:val="007149BA"/>
    <w:rsid w:val="00714A54"/>
    <w:rsid w:val="00714CB6"/>
    <w:rsid w:val="00714DF5"/>
    <w:rsid w:val="00714F03"/>
    <w:rsid w:val="00714F6A"/>
    <w:rsid w:val="00714FFC"/>
    <w:rsid w:val="0071532E"/>
    <w:rsid w:val="007153D1"/>
    <w:rsid w:val="0071542B"/>
    <w:rsid w:val="00715608"/>
    <w:rsid w:val="00715740"/>
    <w:rsid w:val="00715755"/>
    <w:rsid w:val="00715788"/>
    <w:rsid w:val="007157C3"/>
    <w:rsid w:val="007158D0"/>
    <w:rsid w:val="00715A59"/>
    <w:rsid w:val="00715B3B"/>
    <w:rsid w:val="00715C1C"/>
    <w:rsid w:val="00715C67"/>
    <w:rsid w:val="00715FC0"/>
    <w:rsid w:val="00716006"/>
    <w:rsid w:val="00716014"/>
    <w:rsid w:val="007160D6"/>
    <w:rsid w:val="00716463"/>
    <w:rsid w:val="0071653F"/>
    <w:rsid w:val="00716942"/>
    <w:rsid w:val="00716C9D"/>
    <w:rsid w:val="00716CBB"/>
    <w:rsid w:val="00716DA2"/>
    <w:rsid w:val="00717461"/>
    <w:rsid w:val="0071762E"/>
    <w:rsid w:val="007176D3"/>
    <w:rsid w:val="0071789F"/>
    <w:rsid w:val="007178A1"/>
    <w:rsid w:val="00717B5F"/>
    <w:rsid w:val="0072006E"/>
    <w:rsid w:val="00720245"/>
    <w:rsid w:val="0072048E"/>
    <w:rsid w:val="007204B1"/>
    <w:rsid w:val="0072062F"/>
    <w:rsid w:val="0072071B"/>
    <w:rsid w:val="007207B4"/>
    <w:rsid w:val="007209B6"/>
    <w:rsid w:val="00720A28"/>
    <w:rsid w:val="00720A4B"/>
    <w:rsid w:val="00720B53"/>
    <w:rsid w:val="00720BC4"/>
    <w:rsid w:val="00720C1C"/>
    <w:rsid w:val="00720D67"/>
    <w:rsid w:val="00720DDC"/>
    <w:rsid w:val="00720DFF"/>
    <w:rsid w:val="00720EC7"/>
    <w:rsid w:val="007211D7"/>
    <w:rsid w:val="007212D4"/>
    <w:rsid w:val="00721580"/>
    <w:rsid w:val="00721652"/>
    <w:rsid w:val="007216DD"/>
    <w:rsid w:val="00721700"/>
    <w:rsid w:val="00721791"/>
    <w:rsid w:val="0072189C"/>
    <w:rsid w:val="00721918"/>
    <w:rsid w:val="00721986"/>
    <w:rsid w:val="00721BAC"/>
    <w:rsid w:val="00721E6E"/>
    <w:rsid w:val="00721E91"/>
    <w:rsid w:val="00721EB4"/>
    <w:rsid w:val="00722303"/>
    <w:rsid w:val="00722350"/>
    <w:rsid w:val="00722658"/>
    <w:rsid w:val="007228B9"/>
    <w:rsid w:val="00722A7B"/>
    <w:rsid w:val="00722BEA"/>
    <w:rsid w:val="00722C82"/>
    <w:rsid w:val="00722E97"/>
    <w:rsid w:val="00722FC7"/>
    <w:rsid w:val="00722FD7"/>
    <w:rsid w:val="0072300C"/>
    <w:rsid w:val="007232C5"/>
    <w:rsid w:val="007232E0"/>
    <w:rsid w:val="00723A56"/>
    <w:rsid w:val="00723DAF"/>
    <w:rsid w:val="00723E14"/>
    <w:rsid w:val="00724014"/>
    <w:rsid w:val="007241E4"/>
    <w:rsid w:val="00724588"/>
    <w:rsid w:val="00724CBB"/>
    <w:rsid w:val="00724CC6"/>
    <w:rsid w:val="00724E58"/>
    <w:rsid w:val="00725132"/>
    <w:rsid w:val="007252E0"/>
    <w:rsid w:val="00725362"/>
    <w:rsid w:val="0072539D"/>
    <w:rsid w:val="00725489"/>
    <w:rsid w:val="00725666"/>
    <w:rsid w:val="007257AF"/>
    <w:rsid w:val="007257C6"/>
    <w:rsid w:val="007257D9"/>
    <w:rsid w:val="00725810"/>
    <w:rsid w:val="00725862"/>
    <w:rsid w:val="0072588C"/>
    <w:rsid w:val="00725AE6"/>
    <w:rsid w:val="00725F64"/>
    <w:rsid w:val="0072613E"/>
    <w:rsid w:val="0072639E"/>
    <w:rsid w:val="00726609"/>
    <w:rsid w:val="00726813"/>
    <w:rsid w:val="00726A08"/>
    <w:rsid w:val="00726BE5"/>
    <w:rsid w:val="00726C36"/>
    <w:rsid w:val="00726CC5"/>
    <w:rsid w:val="00726D5F"/>
    <w:rsid w:val="00726F15"/>
    <w:rsid w:val="00726F8A"/>
    <w:rsid w:val="007273D1"/>
    <w:rsid w:val="00727447"/>
    <w:rsid w:val="007274FB"/>
    <w:rsid w:val="007275D2"/>
    <w:rsid w:val="0072791C"/>
    <w:rsid w:val="007279BF"/>
    <w:rsid w:val="00727B87"/>
    <w:rsid w:val="00727CE2"/>
    <w:rsid w:val="00727D47"/>
    <w:rsid w:val="00727FEB"/>
    <w:rsid w:val="0073005B"/>
    <w:rsid w:val="00730147"/>
    <w:rsid w:val="0073020A"/>
    <w:rsid w:val="0073023E"/>
    <w:rsid w:val="007304DA"/>
    <w:rsid w:val="007305D7"/>
    <w:rsid w:val="00730A00"/>
    <w:rsid w:val="00730A2C"/>
    <w:rsid w:val="00730B5E"/>
    <w:rsid w:val="00730C29"/>
    <w:rsid w:val="00730CA1"/>
    <w:rsid w:val="00730DD4"/>
    <w:rsid w:val="00730E05"/>
    <w:rsid w:val="00730E97"/>
    <w:rsid w:val="0073117E"/>
    <w:rsid w:val="007312C0"/>
    <w:rsid w:val="00731424"/>
    <w:rsid w:val="00731443"/>
    <w:rsid w:val="007316A5"/>
    <w:rsid w:val="00731B00"/>
    <w:rsid w:val="00731B6B"/>
    <w:rsid w:val="00731D3C"/>
    <w:rsid w:val="00731D5E"/>
    <w:rsid w:val="007320D0"/>
    <w:rsid w:val="0073219D"/>
    <w:rsid w:val="007322F9"/>
    <w:rsid w:val="00732456"/>
    <w:rsid w:val="007324CE"/>
    <w:rsid w:val="00732597"/>
    <w:rsid w:val="007325D8"/>
    <w:rsid w:val="007326A1"/>
    <w:rsid w:val="007327DB"/>
    <w:rsid w:val="0073296A"/>
    <w:rsid w:val="00732AE3"/>
    <w:rsid w:val="007330BF"/>
    <w:rsid w:val="007330F3"/>
    <w:rsid w:val="00733342"/>
    <w:rsid w:val="00733559"/>
    <w:rsid w:val="00733768"/>
    <w:rsid w:val="007337C0"/>
    <w:rsid w:val="00733892"/>
    <w:rsid w:val="00733960"/>
    <w:rsid w:val="00733A29"/>
    <w:rsid w:val="00733AD1"/>
    <w:rsid w:val="00733C05"/>
    <w:rsid w:val="00733C65"/>
    <w:rsid w:val="00733CB8"/>
    <w:rsid w:val="00733D60"/>
    <w:rsid w:val="0073423E"/>
    <w:rsid w:val="007343B1"/>
    <w:rsid w:val="007344A7"/>
    <w:rsid w:val="00734502"/>
    <w:rsid w:val="00734541"/>
    <w:rsid w:val="007345FF"/>
    <w:rsid w:val="0073470F"/>
    <w:rsid w:val="007347E5"/>
    <w:rsid w:val="0073491C"/>
    <w:rsid w:val="00734B66"/>
    <w:rsid w:val="00734CE1"/>
    <w:rsid w:val="00734D58"/>
    <w:rsid w:val="00734D75"/>
    <w:rsid w:val="00734F3C"/>
    <w:rsid w:val="00734F5C"/>
    <w:rsid w:val="0073516D"/>
    <w:rsid w:val="0073517D"/>
    <w:rsid w:val="00735283"/>
    <w:rsid w:val="007352BE"/>
    <w:rsid w:val="00735312"/>
    <w:rsid w:val="007355D1"/>
    <w:rsid w:val="0073560F"/>
    <w:rsid w:val="00735636"/>
    <w:rsid w:val="007358CD"/>
    <w:rsid w:val="007361DF"/>
    <w:rsid w:val="007361FE"/>
    <w:rsid w:val="0073658D"/>
    <w:rsid w:val="0073676B"/>
    <w:rsid w:val="007369D6"/>
    <w:rsid w:val="00736A9D"/>
    <w:rsid w:val="00736AAE"/>
    <w:rsid w:val="00736C7C"/>
    <w:rsid w:val="00736CE1"/>
    <w:rsid w:val="00736E18"/>
    <w:rsid w:val="00736E2D"/>
    <w:rsid w:val="00736E6D"/>
    <w:rsid w:val="00736F85"/>
    <w:rsid w:val="00736FA0"/>
    <w:rsid w:val="007370AE"/>
    <w:rsid w:val="007370FF"/>
    <w:rsid w:val="0073721F"/>
    <w:rsid w:val="00737510"/>
    <w:rsid w:val="0073777A"/>
    <w:rsid w:val="007377C3"/>
    <w:rsid w:val="0073792A"/>
    <w:rsid w:val="00737A76"/>
    <w:rsid w:val="00737C9C"/>
    <w:rsid w:val="00737D0C"/>
    <w:rsid w:val="00737E8C"/>
    <w:rsid w:val="00740002"/>
    <w:rsid w:val="0074031A"/>
    <w:rsid w:val="007404F9"/>
    <w:rsid w:val="00740510"/>
    <w:rsid w:val="007408E8"/>
    <w:rsid w:val="00740A84"/>
    <w:rsid w:val="00740BE6"/>
    <w:rsid w:val="00740C0D"/>
    <w:rsid w:val="00740C5E"/>
    <w:rsid w:val="00740CC8"/>
    <w:rsid w:val="0074114D"/>
    <w:rsid w:val="00741243"/>
    <w:rsid w:val="00741360"/>
    <w:rsid w:val="007414A1"/>
    <w:rsid w:val="007418D1"/>
    <w:rsid w:val="00741C0A"/>
    <w:rsid w:val="00741CED"/>
    <w:rsid w:val="00741DC2"/>
    <w:rsid w:val="00741F42"/>
    <w:rsid w:val="00741F94"/>
    <w:rsid w:val="007423BB"/>
    <w:rsid w:val="007425C7"/>
    <w:rsid w:val="007425FE"/>
    <w:rsid w:val="007426E4"/>
    <w:rsid w:val="007428DC"/>
    <w:rsid w:val="00742925"/>
    <w:rsid w:val="00742B88"/>
    <w:rsid w:val="007430AC"/>
    <w:rsid w:val="00743105"/>
    <w:rsid w:val="0074310F"/>
    <w:rsid w:val="0074328F"/>
    <w:rsid w:val="00743572"/>
    <w:rsid w:val="00743B15"/>
    <w:rsid w:val="00743C7C"/>
    <w:rsid w:val="00743D1D"/>
    <w:rsid w:val="00743D34"/>
    <w:rsid w:val="00744340"/>
    <w:rsid w:val="0074434E"/>
    <w:rsid w:val="007443C1"/>
    <w:rsid w:val="00744440"/>
    <w:rsid w:val="0074477A"/>
    <w:rsid w:val="00744780"/>
    <w:rsid w:val="00744880"/>
    <w:rsid w:val="0074488F"/>
    <w:rsid w:val="007448DF"/>
    <w:rsid w:val="00744A1A"/>
    <w:rsid w:val="00744DCF"/>
    <w:rsid w:val="00744EB8"/>
    <w:rsid w:val="00744F46"/>
    <w:rsid w:val="00745413"/>
    <w:rsid w:val="00745422"/>
    <w:rsid w:val="00745423"/>
    <w:rsid w:val="007456CD"/>
    <w:rsid w:val="00745806"/>
    <w:rsid w:val="00745BB3"/>
    <w:rsid w:val="00745DBE"/>
    <w:rsid w:val="00745F0A"/>
    <w:rsid w:val="00745F5A"/>
    <w:rsid w:val="007462A2"/>
    <w:rsid w:val="007462E4"/>
    <w:rsid w:val="007462ED"/>
    <w:rsid w:val="00746349"/>
    <w:rsid w:val="007464C4"/>
    <w:rsid w:val="007466C4"/>
    <w:rsid w:val="00746776"/>
    <w:rsid w:val="00746872"/>
    <w:rsid w:val="00746902"/>
    <w:rsid w:val="00746AB8"/>
    <w:rsid w:val="007473CD"/>
    <w:rsid w:val="00747432"/>
    <w:rsid w:val="007476E7"/>
    <w:rsid w:val="007478B5"/>
    <w:rsid w:val="007479BF"/>
    <w:rsid w:val="007479F8"/>
    <w:rsid w:val="00747A29"/>
    <w:rsid w:val="00747A9A"/>
    <w:rsid w:val="00747AF1"/>
    <w:rsid w:val="00747E8C"/>
    <w:rsid w:val="00747F89"/>
    <w:rsid w:val="00750141"/>
    <w:rsid w:val="00750143"/>
    <w:rsid w:val="0075017F"/>
    <w:rsid w:val="0075023D"/>
    <w:rsid w:val="00750248"/>
    <w:rsid w:val="00750265"/>
    <w:rsid w:val="00750371"/>
    <w:rsid w:val="0075077C"/>
    <w:rsid w:val="0075081C"/>
    <w:rsid w:val="00750A69"/>
    <w:rsid w:val="00750C73"/>
    <w:rsid w:val="00750D12"/>
    <w:rsid w:val="00750E3E"/>
    <w:rsid w:val="00750FB1"/>
    <w:rsid w:val="00751092"/>
    <w:rsid w:val="007510C0"/>
    <w:rsid w:val="007513AC"/>
    <w:rsid w:val="007515A3"/>
    <w:rsid w:val="0075171D"/>
    <w:rsid w:val="007519E8"/>
    <w:rsid w:val="00751B0B"/>
    <w:rsid w:val="00751B4A"/>
    <w:rsid w:val="00751BEC"/>
    <w:rsid w:val="00751C2F"/>
    <w:rsid w:val="00751EA3"/>
    <w:rsid w:val="0075204D"/>
    <w:rsid w:val="0075230A"/>
    <w:rsid w:val="00752443"/>
    <w:rsid w:val="0075253B"/>
    <w:rsid w:val="007525B9"/>
    <w:rsid w:val="00752861"/>
    <w:rsid w:val="007529AD"/>
    <w:rsid w:val="00752B1E"/>
    <w:rsid w:val="00752F31"/>
    <w:rsid w:val="00752F89"/>
    <w:rsid w:val="00753247"/>
    <w:rsid w:val="0075334F"/>
    <w:rsid w:val="007534B0"/>
    <w:rsid w:val="0075351C"/>
    <w:rsid w:val="007536AE"/>
    <w:rsid w:val="00753719"/>
    <w:rsid w:val="0075376D"/>
    <w:rsid w:val="007537B2"/>
    <w:rsid w:val="00753924"/>
    <w:rsid w:val="00753938"/>
    <w:rsid w:val="00753A43"/>
    <w:rsid w:val="00753D78"/>
    <w:rsid w:val="00753E14"/>
    <w:rsid w:val="00753E5C"/>
    <w:rsid w:val="00753E79"/>
    <w:rsid w:val="00753EBF"/>
    <w:rsid w:val="007540AD"/>
    <w:rsid w:val="00754114"/>
    <w:rsid w:val="007541FC"/>
    <w:rsid w:val="00754303"/>
    <w:rsid w:val="007548F4"/>
    <w:rsid w:val="007549CF"/>
    <w:rsid w:val="00754A0C"/>
    <w:rsid w:val="00754A30"/>
    <w:rsid w:val="00754B89"/>
    <w:rsid w:val="00754C30"/>
    <w:rsid w:val="00754C7A"/>
    <w:rsid w:val="00755074"/>
    <w:rsid w:val="0075525D"/>
    <w:rsid w:val="0075542A"/>
    <w:rsid w:val="00755DAA"/>
    <w:rsid w:val="00755E91"/>
    <w:rsid w:val="00755E94"/>
    <w:rsid w:val="0075608C"/>
    <w:rsid w:val="00756094"/>
    <w:rsid w:val="0075621F"/>
    <w:rsid w:val="007562AE"/>
    <w:rsid w:val="00756331"/>
    <w:rsid w:val="00756358"/>
    <w:rsid w:val="0075637D"/>
    <w:rsid w:val="007564EC"/>
    <w:rsid w:val="00756BAD"/>
    <w:rsid w:val="00756BC2"/>
    <w:rsid w:val="00756D54"/>
    <w:rsid w:val="00756EAB"/>
    <w:rsid w:val="00756F3D"/>
    <w:rsid w:val="00756FD5"/>
    <w:rsid w:val="00757135"/>
    <w:rsid w:val="00757495"/>
    <w:rsid w:val="007575EE"/>
    <w:rsid w:val="0075784B"/>
    <w:rsid w:val="0075791B"/>
    <w:rsid w:val="00757D2F"/>
    <w:rsid w:val="00757D48"/>
    <w:rsid w:val="00757FD8"/>
    <w:rsid w:val="00760480"/>
    <w:rsid w:val="007604AE"/>
    <w:rsid w:val="007604FC"/>
    <w:rsid w:val="00760897"/>
    <w:rsid w:val="00760BE7"/>
    <w:rsid w:val="00760D3B"/>
    <w:rsid w:val="00760DF4"/>
    <w:rsid w:val="00761070"/>
    <w:rsid w:val="007611D7"/>
    <w:rsid w:val="007611DF"/>
    <w:rsid w:val="007612C9"/>
    <w:rsid w:val="007614CA"/>
    <w:rsid w:val="007614CF"/>
    <w:rsid w:val="00761768"/>
    <w:rsid w:val="007617D6"/>
    <w:rsid w:val="00761801"/>
    <w:rsid w:val="00761B6C"/>
    <w:rsid w:val="00761C53"/>
    <w:rsid w:val="00761D8F"/>
    <w:rsid w:val="00761F7F"/>
    <w:rsid w:val="00761FE9"/>
    <w:rsid w:val="00762093"/>
    <w:rsid w:val="007620F2"/>
    <w:rsid w:val="00762184"/>
    <w:rsid w:val="00762254"/>
    <w:rsid w:val="007622B7"/>
    <w:rsid w:val="007622ED"/>
    <w:rsid w:val="0076236E"/>
    <w:rsid w:val="007623D5"/>
    <w:rsid w:val="007625FE"/>
    <w:rsid w:val="007627B8"/>
    <w:rsid w:val="007628AF"/>
    <w:rsid w:val="00762A22"/>
    <w:rsid w:val="00762C62"/>
    <w:rsid w:val="00762EC6"/>
    <w:rsid w:val="00763076"/>
    <w:rsid w:val="00763241"/>
    <w:rsid w:val="00763509"/>
    <w:rsid w:val="00763786"/>
    <w:rsid w:val="007639E6"/>
    <w:rsid w:val="00763B43"/>
    <w:rsid w:val="00763C4C"/>
    <w:rsid w:val="00763CD2"/>
    <w:rsid w:val="00763F55"/>
    <w:rsid w:val="00763F7A"/>
    <w:rsid w:val="00763F8F"/>
    <w:rsid w:val="007641D6"/>
    <w:rsid w:val="007641DE"/>
    <w:rsid w:val="0076421E"/>
    <w:rsid w:val="007642F9"/>
    <w:rsid w:val="00764335"/>
    <w:rsid w:val="007643B8"/>
    <w:rsid w:val="00764513"/>
    <w:rsid w:val="007648B5"/>
    <w:rsid w:val="0076492C"/>
    <w:rsid w:val="00764AA0"/>
    <w:rsid w:val="00764BA1"/>
    <w:rsid w:val="00764BB9"/>
    <w:rsid w:val="00764BC3"/>
    <w:rsid w:val="00764D17"/>
    <w:rsid w:val="00764D35"/>
    <w:rsid w:val="007650F3"/>
    <w:rsid w:val="0076517A"/>
    <w:rsid w:val="00765250"/>
    <w:rsid w:val="007652BE"/>
    <w:rsid w:val="00765574"/>
    <w:rsid w:val="00765892"/>
    <w:rsid w:val="00765981"/>
    <w:rsid w:val="00765991"/>
    <w:rsid w:val="007659B3"/>
    <w:rsid w:val="00765A3A"/>
    <w:rsid w:val="00765A5B"/>
    <w:rsid w:val="00765CD4"/>
    <w:rsid w:val="00765E71"/>
    <w:rsid w:val="00765E9F"/>
    <w:rsid w:val="00765EA2"/>
    <w:rsid w:val="00765F2A"/>
    <w:rsid w:val="00766378"/>
    <w:rsid w:val="00766497"/>
    <w:rsid w:val="007664EB"/>
    <w:rsid w:val="00766593"/>
    <w:rsid w:val="007665B3"/>
    <w:rsid w:val="00766AF3"/>
    <w:rsid w:val="00767001"/>
    <w:rsid w:val="00767089"/>
    <w:rsid w:val="007673B3"/>
    <w:rsid w:val="007675F1"/>
    <w:rsid w:val="00767EF8"/>
    <w:rsid w:val="0077006B"/>
    <w:rsid w:val="007700B0"/>
    <w:rsid w:val="00770184"/>
    <w:rsid w:val="0077026B"/>
    <w:rsid w:val="0077075C"/>
    <w:rsid w:val="00770976"/>
    <w:rsid w:val="007709C7"/>
    <w:rsid w:val="00770C64"/>
    <w:rsid w:val="00770CA8"/>
    <w:rsid w:val="00770E8D"/>
    <w:rsid w:val="00771043"/>
    <w:rsid w:val="00771366"/>
    <w:rsid w:val="0077142B"/>
    <w:rsid w:val="00771636"/>
    <w:rsid w:val="0077165C"/>
    <w:rsid w:val="00771B25"/>
    <w:rsid w:val="00771B37"/>
    <w:rsid w:val="00771B6E"/>
    <w:rsid w:val="00771BFD"/>
    <w:rsid w:val="00771D33"/>
    <w:rsid w:val="00771D8F"/>
    <w:rsid w:val="00771DBF"/>
    <w:rsid w:val="0077213A"/>
    <w:rsid w:val="007723BE"/>
    <w:rsid w:val="00772758"/>
    <w:rsid w:val="007727AB"/>
    <w:rsid w:val="0077291F"/>
    <w:rsid w:val="00772A23"/>
    <w:rsid w:val="00772B31"/>
    <w:rsid w:val="00772C1B"/>
    <w:rsid w:val="007730A8"/>
    <w:rsid w:val="00773566"/>
    <w:rsid w:val="0077365B"/>
    <w:rsid w:val="007738FF"/>
    <w:rsid w:val="00773B37"/>
    <w:rsid w:val="00773BAB"/>
    <w:rsid w:val="00773C1B"/>
    <w:rsid w:val="00773CF6"/>
    <w:rsid w:val="007741DC"/>
    <w:rsid w:val="00774307"/>
    <w:rsid w:val="007744F7"/>
    <w:rsid w:val="0077454F"/>
    <w:rsid w:val="00774635"/>
    <w:rsid w:val="007747D7"/>
    <w:rsid w:val="007747E7"/>
    <w:rsid w:val="00774A5F"/>
    <w:rsid w:val="00774AD1"/>
    <w:rsid w:val="00774C56"/>
    <w:rsid w:val="00774D28"/>
    <w:rsid w:val="0077514B"/>
    <w:rsid w:val="007752BB"/>
    <w:rsid w:val="00775776"/>
    <w:rsid w:val="00775879"/>
    <w:rsid w:val="00775880"/>
    <w:rsid w:val="00775AAB"/>
    <w:rsid w:val="00775B5D"/>
    <w:rsid w:val="007760F4"/>
    <w:rsid w:val="0077648D"/>
    <w:rsid w:val="007764A1"/>
    <w:rsid w:val="00776721"/>
    <w:rsid w:val="007768F3"/>
    <w:rsid w:val="00776B03"/>
    <w:rsid w:val="00776BC9"/>
    <w:rsid w:val="00776E26"/>
    <w:rsid w:val="00776E39"/>
    <w:rsid w:val="00776E84"/>
    <w:rsid w:val="00777223"/>
    <w:rsid w:val="007772EF"/>
    <w:rsid w:val="00777319"/>
    <w:rsid w:val="0077735D"/>
    <w:rsid w:val="007775A3"/>
    <w:rsid w:val="007775AB"/>
    <w:rsid w:val="0077768A"/>
    <w:rsid w:val="007777C7"/>
    <w:rsid w:val="0077790F"/>
    <w:rsid w:val="00777921"/>
    <w:rsid w:val="00777A96"/>
    <w:rsid w:val="00777AAB"/>
    <w:rsid w:val="00777AC6"/>
    <w:rsid w:val="00777C19"/>
    <w:rsid w:val="00777C58"/>
    <w:rsid w:val="00777CB2"/>
    <w:rsid w:val="00777D20"/>
    <w:rsid w:val="00777D2B"/>
    <w:rsid w:val="00777D87"/>
    <w:rsid w:val="00777EE0"/>
    <w:rsid w:val="00777F8F"/>
    <w:rsid w:val="0078003A"/>
    <w:rsid w:val="0078016D"/>
    <w:rsid w:val="007802CC"/>
    <w:rsid w:val="007803D9"/>
    <w:rsid w:val="007805F1"/>
    <w:rsid w:val="00780C65"/>
    <w:rsid w:val="00781043"/>
    <w:rsid w:val="00781279"/>
    <w:rsid w:val="00781595"/>
    <w:rsid w:val="007815CC"/>
    <w:rsid w:val="007818EE"/>
    <w:rsid w:val="00781CFE"/>
    <w:rsid w:val="00781DAE"/>
    <w:rsid w:val="00781E25"/>
    <w:rsid w:val="00782076"/>
    <w:rsid w:val="0078213A"/>
    <w:rsid w:val="00782177"/>
    <w:rsid w:val="0078219A"/>
    <w:rsid w:val="007821A9"/>
    <w:rsid w:val="00782462"/>
    <w:rsid w:val="0078260B"/>
    <w:rsid w:val="007827A4"/>
    <w:rsid w:val="00782851"/>
    <w:rsid w:val="00782930"/>
    <w:rsid w:val="00782CD0"/>
    <w:rsid w:val="00782E0D"/>
    <w:rsid w:val="00782F44"/>
    <w:rsid w:val="00782F5A"/>
    <w:rsid w:val="007830C4"/>
    <w:rsid w:val="00783121"/>
    <w:rsid w:val="00783156"/>
    <w:rsid w:val="0078317F"/>
    <w:rsid w:val="007833A3"/>
    <w:rsid w:val="007834C5"/>
    <w:rsid w:val="00783576"/>
    <w:rsid w:val="007835C0"/>
    <w:rsid w:val="007837BA"/>
    <w:rsid w:val="007839BB"/>
    <w:rsid w:val="00783C00"/>
    <w:rsid w:val="00783C39"/>
    <w:rsid w:val="00783D8D"/>
    <w:rsid w:val="00783ED8"/>
    <w:rsid w:val="007841C8"/>
    <w:rsid w:val="00784297"/>
    <w:rsid w:val="0078447D"/>
    <w:rsid w:val="0078465E"/>
    <w:rsid w:val="007847E2"/>
    <w:rsid w:val="007848CB"/>
    <w:rsid w:val="00784ABC"/>
    <w:rsid w:val="00784D43"/>
    <w:rsid w:val="00784D55"/>
    <w:rsid w:val="00784FBC"/>
    <w:rsid w:val="00784FCF"/>
    <w:rsid w:val="0078510A"/>
    <w:rsid w:val="00785164"/>
    <w:rsid w:val="007853F6"/>
    <w:rsid w:val="0078565F"/>
    <w:rsid w:val="007856E7"/>
    <w:rsid w:val="00785782"/>
    <w:rsid w:val="007858A9"/>
    <w:rsid w:val="0078599A"/>
    <w:rsid w:val="00785D2C"/>
    <w:rsid w:val="007860F3"/>
    <w:rsid w:val="007864DA"/>
    <w:rsid w:val="00786507"/>
    <w:rsid w:val="00786755"/>
    <w:rsid w:val="007868E7"/>
    <w:rsid w:val="00786B24"/>
    <w:rsid w:val="00786B59"/>
    <w:rsid w:val="00786BF1"/>
    <w:rsid w:val="00786C81"/>
    <w:rsid w:val="00786D04"/>
    <w:rsid w:val="00786D52"/>
    <w:rsid w:val="00786DEF"/>
    <w:rsid w:val="00786E0D"/>
    <w:rsid w:val="00786EC6"/>
    <w:rsid w:val="00786EDA"/>
    <w:rsid w:val="007870DC"/>
    <w:rsid w:val="0078723E"/>
    <w:rsid w:val="007873E0"/>
    <w:rsid w:val="007875DE"/>
    <w:rsid w:val="007875E7"/>
    <w:rsid w:val="007877AE"/>
    <w:rsid w:val="0078783D"/>
    <w:rsid w:val="00787A2E"/>
    <w:rsid w:val="00787AE7"/>
    <w:rsid w:val="00787C24"/>
    <w:rsid w:val="00787C8A"/>
    <w:rsid w:val="00787CAB"/>
    <w:rsid w:val="007903D8"/>
    <w:rsid w:val="007903EF"/>
    <w:rsid w:val="007904E5"/>
    <w:rsid w:val="00790577"/>
    <w:rsid w:val="00790595"/>
    <w:rsid w:val="0079090D"/>
    <w:rsid w:val="00790923"/>
    <w:rsid w:val="00790AF9"/>
    <w:rsid w:val="00790BA3"/>
    <w:rsid w:val="00790CD0"/>
    <w:rsid w:val="00790D5D"/>
    <w:rsid w:val="00790E4A"/>
    <w:rsid w:val="00791235"/>
    <w:rsid w:val="00791250"/>
    <w:rsid w:val="007912C5"/>
    <w:rsid w:val="00791375"/>
    <w:rsid w:val="00791989"/>
    <w:rsid w:val="00791A7E"/>
    <w:rsid w:val="00791AA4"/>
    <w:rsid w:val="00791B29"/>
    <w:rsid w:val="00791C62"/>
    <w:rsid w:val="00791CA0"/>
    <w:rsid w:val="00791CC1"/>
    <w:rsid w:val="00791D7A"/>
    <w:rsid w:val="00791F34"/>
    <w:rsid w:val="0079214F"/>
    <w:rsid w:val="00792197"/>
    <w:rsid w:val="007922E7"/>
    <w:rsid w:val="007924D0"/>
    <w:rsid w:val="0079261C"/>
    <w:rsid w:val="007927B9"/>
    <w:rsid w:val="007927F8"/>
    <w:rsid w:val="00792B56"/>
    <w:rsid w:val="00792B73"/>
    <w:rsid w:val="00792C54"/>
    <w:rsid w:val="00792C5A"/>
    <w:rsid w:val="00792D22"/>
    <w:rsid w:val="00792F5B"/>
    <w:rsid w:val="00793050"/>
    <w:rsid w:val="007930D1"/>
    <w:rsid w:val="0079314D"/>
    <w:rsid w:val="0079334B"/>
    <w:rsid w:val="007933DC"/>
    <w:rsid w:val="00793458"/>
    <w:rsid w:val="007937F1"/>
    <w:rsid w:val="007938F5"/>
    <w:rsid w:val="00793A0F"/>
    <w:rsid w:val="00793C8C"/>
    <w:rsid w:val="00793EC2"/>
    <w:rsid w:val="00794330"/>
    <w:rsid w:val="00794439"/>
    <w:rsid w:val="007944A4"/>
    <w:rsid w:val="00794645"/>
    <w:rsid w:val="007946EA"/>
    <w:rsid w:val="00794751"/>
    <w:rsid w:val="007947DF"/>
    <w:rsid w:val="00794809"/>
    <w:rsid w:val="00794D41"/>
    <w:rsid w:val="00794D89"/>
    <w:rsid w:val="00794F7C"/>
    <w:rsid w:val="00795100"/>
    <w:rsid w:val="00795178"/>
    <w:rsid w:val="00795209"/>
    <w:rsid w:val="0079539F"/>
    <w:rsid w:val="00795421"/>
    <w:rsid w:val="007957A9"/>
    <w:rsid w:val="007957E9"/>
    <w:rsid w:val="00795819"/>
    <w:rsid w:val="00795978"/>
    <w:rsid w:val="007959CC"/>
    <w:rsid w:val="00795A6E"/>
    <w:rsid w:val="00795CC4"/>
    <w:rsid w:val="007960A5"/>
    <w:rsid w:val="007960CD"/>
    <w:rsid w:val="00796193"/>
    <w:rsid w:val="007962AE"/>
    <w:rsid w:val="007964EC"/>
    <w:rsid w:val="007965E6"/>
    <w:rsid w:val="0079670A"/>
    <w:rsid w:val="00796863"/>
    <w:rsid w:val="00796B98"/>
    <w:rsid w:val="00796F2F"/>
    <w:rsid w:val="0079719A"/>
    <w:rsid w:val="007971F7"/>
    <w:rsid w:val="00797265"/>
    <w:rsid w:val="00797290"/>
    <w:rsid w:val="00797916"/>
    <w:rsid w:val="00797C0C"/>
    <w:rsid w:val="00797CC8"/>
    <w:rsid w:val="00797D01"/>
    <w:rsid w:val="00797F82"/>
    <w:rsid w:val="00797FB2"/>
    <w:rsid w:val="007A0109"/>
    <w:rsid w:val="007A0112"/>
    <w:rsid w:val="007A0151"/>
    <w:rsid w:val="007A034E"/>
    <w:rsid w:val="007A035F"/>
    <w:rsid w:val="007A0388"/>
    <w:rsid w:val="007A0448"/>
    <w:rsid w:val="007A069C"/>
    <w:rsid w:val="007A0988"/>
    <w:rsid w:val="007A09A8"/>
    <w:rsid w:val="007A0D6B"/>
    <w:rsid w:val="007A0DDE"/>
    <w:rsid w:val="007A0F6F"/>
    <w:rsid w:val="007A0FE1"/>
    <w:rsid w:val="007A119C"/>
    <w:rsid w:val="007A12B2"/>
    <w:rsid w:val="007A137E"/>
    <w:rsid w:val="007A1591"/>
    <w:rsid w:val="007A1A19"/>
    <w:rsid w:val="007A1FA2"/>
    <w:rsid w:val="007A208E"/>
    <w:rsid w:val="007A212F"/>
    <w:rsid w:val="007A218E"/>
    <w:rsid w:val="007A240B"/>
    <w:rsid w:val="007A2797"/>
    <w:rsid w:val="007A2973"/>
    <w:rsid w:val="007A2B5D"/>
    <w:rsid w:val="007A2B6F"/>
    <w:rsid w:val="007A2D6C"/>
    <w:rsid w:val="007A2D6F"/>
    <w:rsid w:val="007A2EE8"/>
    <w:rsid w:val="007A2F34"/>
    <w:rsid w:val="007A35C2"/>
    <w:rsid w:val="007A37E8"/>
    <w:rsid w:val="007A38C3"/>
    <w:rsid w:val="007A38D3"/>
    <w:rsid w:val="007A3F40"/>
    <w:rsid w:val="007A409A"/>
    <w:rsid w:val="007A4187"/>
    <w:rsid w:val="007A42C1"/>
    <w:rsid w:val="007A430F"/>
    <w:rsid w:val="007A4375"/>
    <w:rsid w:val="007A43FF"/>
    <w:rsid w:val="007A46F6"/>
    <w:rsid w:val="007A485B"/>
    <w:rsid w:val="007A4909"/>
    <w:rsid w:val="007A4AA4"/>
    <w:rsid w:val="007A4AA8"/>
    <w:rsid w:val="007A4B64"/>
    <w:rsid w:val="007A4B6C"/>
    <w:rsid w:val="007A4C48"/>
    <w:rsid w:val="007A4D18"/>
    <w:rsid w:val="007A4DB7"/>
    <w:rsid w:val="007A51B1"/>
    <w:rsid w:val="007A525F"/>
    <w:rsid w:val="007A562C"/>
    <w:rsid w:val="007A56ED"/>
    <w:rsid w:val="007A5987"/>
    <w:rsid w:val="007A5997"/>
    <w:rsid w:val="007A5DE4"/>
    <w:rsid w:val="007A5FD6"/>
    <w:rsid w:val="007A5FF1"/>
    <w:rsid w:val="007A6074"/>
    <w:rsid w:val="007A6147"/>
    <w:rsid w:val="007A615B"/>
    <w:rsid w:val="007A62F1"/>
    <w:rsid w:val="007A6392"/>
    <w:rsid w:val="007A6588"/>
    <w:rsid w:val="007A65F8"/>
    <w:rsid w:val="007A6707"/>
    <w:rsid w:val="007A67EC"/>
    <w:rsid w:val="007A6D16"/>
    <w:rsid w:val="007A6EFE"/>
    <w:rsid w:val="007A6F6C"/>
    <w:rsid w:val="007A744A"/>
    <w:rsid w:val="007A7679"/>
    <w:rsid w:val="007A77B4"/>
    <w:rsid w:val="007A7A73"/>
    <w:rsid w:val="007A7B62"/>
    <w:rsid w:val="007A7C69"/>
    <w:rsid w:val="007A7D51"/>
    <w:rsid w:val="007A7DE1"/>
    <w:rsid w:val="007A7F66"/>
    <w:rsid w:val="007B0027"/>
    <w:rsid w:val="007B01A6"/>
    <w:rsid w:val="007B01F0"/>
    <w:rsid w:val="007B0240"/>
    <w:rsid w:val="007B03AF"/>
    <w:rsid w:val="007B0424"/>
    <w:rsid w:val="007B05CC"/>
    <w:rsid w:val="007B0646"/>
    <w:rsid w:val="007B0C1D"/>
    <w:rsid w:val="007B0CB3"/>
    <w:rsid w:val="007B0D30"/>
    <w:rsid w:val="007B0E9E"/>
    <w:rsid w:val="007B110A"/>
    <w:rsid w:val="007B11A4"/>
    <w:rsid w:val="007B11DB"/>
    <w:rsid w:val="007B1382"/>
    <w:rsid w:val="007B158D"/>
    <w:rsid w:val="007B162A"/>
    <w:rsid w:val="007B169C"/>
    <w:rsid w:val="007B1745"/>
    <w:rsid w:val="007B1796"/>
    <w:rsid w:val="007B193D"/>
    <w:rsid w:val="007B1946"/>
    <w:rsid w:val="007B19B1"/>
    <w:rsid w:val="007B1A69"/>
    <w:rsid w:val="007B1BD5"/>
    <w:rsid w:val="007B22FE"/>
    <w:rsid w:val="007B23D8"/>
    <w:rsid w:val="007B2441"/>
    <w:rsid w:val="007B2581"/>
    <w:rsid w:val="007B26A6"/>
    <w:rsid w:val="007B273F"/>
    <w:rsid w:val="007B27B5"/>
    <w:rsid w:val="007B2817"/>
    <w:rsid w:val="007B286D"/>
    <w:rsid w:val="007B29A7"/>
    <w:rsid w:val="007B29D1"/>
    <w:rsid w:val="007B29E1"/>
    <w:rsid w:val="007B2A60"/>
    <w:rsid w:val="007B2B25"/>
    <w:rsid w:val="007B2D41"/>
    <w:rsid w:val="007B2D46"/>
    <w:rsid w:val="007B2D50"/>
    <w:rsid w:val="007B2D94"/>
    <w:rsid w:val="007B2EE7"/>
    <w:rsid w:val="007B2FA2"/>
    <w:rsid w:val="007B2FAE"/>
    <w:rsid w:val="007B30B2"/>
    <w:rsid w:val="007B320E"/>
    <w:rsid w:val="007B337D"/>
    <w:rsid w:val="007B34B3"/>
    <w:rsid w:val="007B3982"/>
    <w:rsid w:val="007B3A22"/>
    <w:rsid w:val="007B3BED"/>
    <w:rsid w:val="007B3D1F"/>
    <w:rsid w:val="007B4173"/>
    <w:rsid w:val="007B43DF"/>
    <w:rsid w:val="007B4433"/>
    <w:rsid w:val="007B4574"/>
    <w:rsid w:val="007B4599"/>
    <w:rsid w:val="007B4A8A"/>
    <w:rsid w:val="007B4AA9"/>
    <w:rsid w:val="007B4D29"/>
    <w:rsid w:val="007B4E5B"/>
    <w:rsid w:val="007B5054"/>
    <w:rsid w:val="007B514E"/>
    <w:rsid w:val="007B524B"/>
    <w:rsid w:val="007B5380"/>
    <w:rsid w:val="007B544E"/>
    <w:rsid w:val="007B5560"/>
    <w:rsid w:val="007B55AA"/>
    <w:rsid w:val="007B55F3"/>
    <w:rsid w:val="007B56B7"/>
    <w:rsid w:val="007B575E"/>
    <w:rsid w:val="007B58F0"/>
    <w:rsid w:val="007B5AA8"/>
    <w:rsid w:val="007B5DD2"/>
    <w:rsid w:val="007B5F05"/>
    <w:rsid w:val="007B5FD3"/>
    <w:rsid w:val="007B66E2"/>
    <w:rsid w:val="007B6D62"/>
    <w:rsid w:val="007B6D85"/>
    <w:rsid w:val="007B708A"/>
    <w:rsid w:val="007B714C"/>
    <w:rsid w:val="007B71BE"/>
    <w:rsid w:val="007B71EF"/>
    <w:rsid w:val="007B7221"/>
    <w:rsid w:val="007B73F4"/>
    <w:rsid w:val="007B7644"/>
    <w:rsid w:val="007B765F"/>
    <w:rsid w:val="007B7670"/>
    <w:rsid w:val="007B780D"/>
    <w:rsid w:val="007B7A9C"/>
    <w:rsid w:val="007B7AB9"/>
    <w:rsid w:val="007B7ACD"/>
    <w:rsid w:val="007B7CA7"/>
    <w:rsid w:val="007C01B6"/>
    <w:rsid w:val="007C01D5"/>
    <w:rsid w:val="007C0471"/>
    <w:rsid w:val="007C054A"/>
    <w:rsid w:val="007C074A"/>
    <w:rsid w:val="007C0B4C"/>
    <w:rsid w:val="007C0CC2"/>
    <w:rsid w:val="007C100E"/>
    <w:rsid w:val="007C112C"/>
    <w:rsid w:val="007C13E0"/>
    <w:rsid w:val="007C15BC"/>
    <w:rsid w:val="007C1B06"/>
    <w:rsid w:val="007C1B7B"/>
    <w:rsid w:val="007C1CC9"/>
    <w:rsid w:val="007C1CF6"/>
    <w:rsid w:val="007C20FD"/>
    <w:rsid w:val="007C2106"/>
    <w:rsid w:val="007C2275"/>
    <w:rsid w:val="007C2588"/>
    <w:rsid w:val="007C26E4"/>
    <w:rsid w:val="007C2A1B"/>
    <w:rsid w:val="007C2AF9"/>
    <w:rsid w:val="007C2C5C"/>
    <w:rsid w:val="007C2DCF"/>
    <w:rsid w:val="007C2E05"/>
    <w:rsid w:val="007C2EC4"/>
    <w:rsid w:val="007C2F2A"/>
    <w:rsid w:val="007C33EA"/>
    <w:rsid w:val="007C369F"/>
    <w:rsid w:val="007C382D"/>
    <w:rsid w:val="007C38DC"/>
    <w:rsid w:val="007C3A21"/>
    <w:rsid w:val="007C3CFA"/>
    <w:rsid w:val="007C3D35"/>
    <w:rsid w:val="007C3F8E"/>
    <w:rsid w:val="007C4152"/>
    <w:rsid w:val="007C415D"/>
    <w:rsid w:val="007C4457"/>
    <w:rsid w:val="007C44FB"/>
    <w:rsid w:val="007C45E9"/>
    <w:rsid w:val="007C46E2"/>
    <w:rsid w:val="007C4850"/>
    <w:rsid w:val="007C496D"/>
    <w:rsid w:val="007C4A26"/>
    <w:rsid w:val="007C4A9D"/>
    <w:rsid w:val="007C4C05"/>
    <w:rsid w:val="007C4E1A"/>
    <w:rsid w:val="007C5061"/>
    <w:rsid w:val="007C524A"/>
    <w:rsid w:val="007C5410"/>
    <w:rsid w:val="007C57E5"/>
    <w:rsid w:val="007C582D"/>
    <w:rsid w:val="007C59B8"/>
    <w:rsid w:val="007C5A51"/>
    <w:rsid w:val="007C5F68"/>
    <w:rsid w:val="007C612D"/>
    <w:rsid w:val="007C6363"/>
    <w:rsid w:val="007C664A"/>
    <w:rsid w:val="007C6731"/>
    <w:rsid w:val="007C6A6E"/>
    <w:rsid w:val="007C6B34"/>
    <w:rsid w:val="007C6C18"/>
    <w:rsid w:val="007C6DC1"/>
    <w:rsid w:val="007C6FDF"/>
    <w:rsid w:val="007C708E"/>
    <w:rsid w:val="007C717D"/>
    <w:rsid w:val="007C71BE"/>
    <w:rsid w:val="007C73DA"/>
    <w:rsid w:val="007C7549"/>
    <w:rsid w:val="007C7555"/>
    <w:rsid w:val="007C7742"/>
    <w:rsid w:val="007C7888"/>
    <w:rsid w:val="007C78C4"/>
    <w:rsid w:val="007C7EC1"/>
    <w:rsid w:val="007D02FF"/>
    <w:rsid w:val="007D0379"/>
    <w:rsid w:val="007D063C"/>
    <w:rsid w:val="007D071C"/>
    <w:rsid w:val="007D084F"/>
    <w:rsid w:val="007D0C85"/>
    <w:rsid w:val="007D0FA0"/>
    <w:rsid w:val="007D115E"/>
    <w:rsid w:val="007D11FC"/>
    <w:rsid w:val="007D1465"/>
    <w:rsid w:val="007D193B"/>
    <w:rsid w:val="007D1B30"/>
    <w:rsid w:val="007D1C02"/>
    <w:rsid w:val="007D1D49"/>
    <w:rsid w:val="007D20B7"/>
    <w:rsid w:val="007D24C6"/>
    <w:rsid w:val="007D25E9"/>
    <w:rsid w:val="007D283E"/>
    <w:rsid w:val="007D28AE"/>
    <w:rsid w:val="007D2AA9"/>
    <w:rsid w:val="007D2C1D"/>
    <w:rsid w:val="007D2F9D"/>
    <w:rsid w:val="007D2FA9"/>
    <w:rsid w:val="007D3031"/>
    <w:rsid w:val="007D3177"/>
    <w:rsid w:val="007D3256"/>
    <w:rsid w:val="007D3291"/>
    <w:rsid w:val="007D35D6"/>
    <w:rsid w:val="007D404F"/>
    <w:rsid w:val="007D409A"/>
    <w:rsid w:val="007D4187"/>
    <w:rsid w:val="007D44DB"/>
    <w:rsid w:val="007D4708"/>
    <w:rsid w:val="007D47F9"/>
    <w:rsid w:val="007D49A6"/>
    <w:rsid w:val="007D4A5C"/>
    <w:rsid w:val="007D4B95"/>
    <w:rsid w:val="007D4C2B"/>
    <w:rsid w:val="007D4C63"/>
    <w:rsid w:val="007D4CC3"/>
    <w:rsid w:val="007D4D54"/>
    <w:rsid w:val="007D507B"/>
    <w:rsid w:val="007D50AC"/>
    <w:rsid w:val="007D59CE"/>
    <w:rsid w:val="007D5BE5"/>
    <w:rsid w:val="007D5D22"/>
    <w:rsid w:val="007D5E0B"/>
    <w:rsid w:val="007D5F56"/>
    <w:rsid w:val="007D60AF"/>
    <w:rsid w:val="007D60E4"/>
    <w:rsid w:val="007D6238"/>
    <w:rsid w:val="007D6463"/>
    <w:rsid w:val="007D6732"/>
    <w:rsid w:val="007D68A6"/>
    <w:rsid w:val="007D68B6"/>
    <w:rsid w:val="007D6F83"/>
    <w:rsid w:val="007D6FBB"/>
    <w:rsid w:val="007D7011"/>
    <w:rsid w:val="007D7013"/>
    <w:rsid w:val="007D7066"/>
    <w:rsid w:val="007D70DA"/>
    <w:rsid w:val="007D7548"/>
    <w:rsid w:val="007D7849"/>
    <w:rsid w:val="007D7ABC"/>
    <w:rsid w:val="007D7C04"/>
    <w:rsid w:val="007D7CCE"/>
    <w:rsid w:val="007D7D76"/>
    <w:rsid w:val="007D7F64"/>
    <w:rsid w:val="007D7F9C"/>
    <w:rsid w:val="007E0111"/>
    <w:rsid w:val="007E03E5"/>
    <w:rsid w:val="007E05D2"/>
    <w:rsid w:val="007E05E7"/>
    <w:rsid w:val="007E07F9"/>
    <w:rsid w:val="007E0810"/>
    <w:rsid w:val="007E0812"/>
    <w:rsid w:val="007E09D9"/>
    <w:rsid w:val="007E0A9C"/>
    <w:rsid w:val="007E0BE2"/>
    <w:rsid w:val="007E0DE5"/>
    <w:rsid w:val="007E0E62"/>
    <w:rsid w:val="007E11AA"/>
    <w:rsid w:val="007E120A"/>
    <w:rsid w:val="007E150F"/>
    <w:rsid w:val="007E156D"/>
    <w:rsid w:val="007E16E6"/>
    <w:rsid w:val="007E173D"/>
    <w:rsid w:val="007E1985"/>
    <w:rsid w:val="007E1A60"/>
    <w:rsid w:val="007E1A77"/>
    <w:rsid w:val="007E1BAB"/>
    <w:rsid w:val="007E1C55"/>
    <w:rsid w:val="007E1EC0"/>
    <w:rsid w:val="007E1FF9"/>
    <w:rsid w:val="007E2165"/>
    <w:rsid w:val="007E21D5"/>
    <w:rsid w:val="007E234F"/>
    <w:rsid w:val="007E244A"/>
    <w:rsid w:val="007E2471"/>
    <w:rsid w:val="007E25B5"/>
    <w:rsid w:val="007E29B4"/>
    <w:rsid w:val="007E2EA3"/>
    <w:rsid w:val="007E2F07"/>
    <w:rsid w:val="007E31F3"/>
    <w:rsid w:val="007E34A6"/>
    <w:rsid w:val="007E34D7"/>
    <w:rsid w:val="007E358E"/>
    <w:rsid w:val="007E35C4"/>
    <w:rsid w:val="007E3729"/>
    <w:rsid w:val="007E380E"/>
    <w:rsid w:val="007E3FB2"/>
    <w:rsid w:val="007E4051"/>
    <w:rsid w:val="007E4176"/>
    <w:rsid w:val="007E4437"/>
    <w:rsid w:val="007E455A"/>
    <w:rsid w:val="007E4716"/>
    <w:rsid w:val="007E473D"/>
    <w:rsid w:val="007E47E0"/>
    <w:rsid w:val="007E4977"/>
    <w:rsid w:val="007E4B58"/>
    <w:rsid w:val="007E4F51"/>
    <w:rsid w:val="007E51B6"/>
    <w:rsid w:val="007E51F3"/>
    <w:rsid w:val="007E5246"/>
    <w:rsid w:val="007E5783"/>
    <w:rsid w:val="007E5835"/>
    <w:rsid w:val="007E58F5"/>
    <w:rsid w:val="007E5B57"/>
    <w:rsid w:val="007E5DBF"/>
    <w:rsid w:val="007E5E52"/>
    <w:rsid w:val="007E5F1C"/>
    <w:rsid w:val="007E62AF"/>
    <w:rsid w:val="007E63F2"/>
    <w:rsid w:val="007E6869"/>
    <w:rsid w:val="007E6B71"/>
    <w:rsid w:val="007E6CCA"/>
    <w:rsid w:val="007E6F82"/>
    <w:rsid w:val="007E70CD"/>
    <w:rsid w:val="007E70DE"/>
    <w:rsid w:val="007E7162"/>
    <w:rsid w:val="007E7205"/>
    <w:rsid w:val="007E72FD"/>
    <w:rsid w:val="007E739B"/>
    <w:rsid w:val="007E73F9"/>
    <w:rsid w:val="007E76DE"/>
    <w:rsid w:val="007E7A47"/>
    <w:rsid w:val="007E7A74"/>
    <w:rsid w:val="007E7AE7"/>
    <w:rsid w:val="007E7B95"/>
    <w:rsid w:val="007E7F32"/>
    <w:rsid w:val="007F0073"/>
    <w:rsid w:val="007F0087"/>
    <w:rsid w:val="007F0167"/>
    <w:rsid w:val="007F0320"/>
    <w:rsid w:val="007F048E"/>
    <w:rsid w:val="007F0686"/>
    <w:rsid w:val="007F09FA"/>
    <w:rsid w:val="007F0B95"/>
    <w:rsid w:val="007F0BEB"/>
    <w:rsid w:val="007F0C84"/>
    <w:rsid w:val="007F0D05"/>
    <w:rsid w:val="007F104D"/>
    <w:rsid w:val="007F11CA"/>
    <w:rsid w:val="007F15D4"/>
    <w:rsid w:val="007F1692"/>
    <w:rsid w:val="007F17CA"/>
    <w:rsid w:val="007F1C2C"/>
    <w:rsid w:val="007F1C62"/>
    <w:rsid w:val="007F1C7D"/>
    <w:rsid w:val="007F1EC8"/>
    <w:rsid w:val="007F1F57"/>
    <w:rsid w:val="007F1FEE"/>
    <w:rsid w:val="007F201F"/>
    <w:rsid w:val="007F20A7"/>
    <w:rsid w:val="007F23A6"/>
    <w:rsid w:val="007F245A"/>
    <w:rsid w:val="007F247E"/>
    <w:rsid w:val="007F2521"/>
    <w:rsid w:val="007F2938"/>
    <w:rsid w:val="007F2AAF"/>
    <w:rsid w:val="007F2BC6"/>
    <w:rsid w:val="007F2E48"/>
    <w:rsid w:val="007F2E86"/>
    <w:rsid w:val="007F2FA8"/>
    <w:rsid w:val="007F3180"/>
    <w:rsid w:val="007F32AB"/>
    <w:rsid w:val="007F3352"/>
    <w:rsid w:val="007F33B0"/>
    <w:rsid w:val="007F33BA"/>
    <w:rsid w:val="007F3551"/>
    <w:rsid w:val="007F3590"/>
    <w:rsid w:val="007F36B5"/>
    <w:rsid w:val="007F36E7"/>
    <w:rsid w:val="007F3804"/>
    <w:rsid w:val="007F3956"/>
    <w:rsid w:val="007F3B8E"/>
    <w:rsid w:val="007F3DF4"/>
    <w:rsid w:val="007F4143"/>
    <w:rsid w:val="007F42B4"/>
    <w:rsid w:val="007F439A"/>
    <w:rsid w:val="007F45AE"/>
    <w:rsid w:val="007F46BA"/>
    <w:rsid w:val="007F4767"/>
    <w:rsid w:val="007F49D2"/>
    <w:rsid w:val="007F4A42"/>
    <w:rsid w:val="007F4BEA"/>
    <w:rsid w:val="007F4EFE"/>
    <w:rsid w:val="007F5019"/>
    <w:rsid w:val="007F5175"/>
    <w:rsid w:val="007F51C5"/>
    <w:rsid w:val="007F5252"/>
    <w:rsid w:val="007F52C9"/>
    <w:rsid w:val="007F5334"/>
    <w:rsid w:val="007F5489"/>
    <w:rsid w:val="007F54A1"/>
    <w:rsid w:val="007F553A"/>
    <w:rsid w:val="007F55CC"/>
    <w:rsid w:val="007F57CD"/>
    <w:rsid w:val="007F5AB9"/>
    <w:rsid w:val="007F5E2B"/>
    <w:rsid w:val="007F5ED4"/>
    <w:rsid w:val="007F60E8"/>
    <w:rsid w:val="007F6295"/>
    <w:rsid w:val="007F64ED"/>
    <w:rsid w:val="007F6644"/>
    <w:rsid w:val="007F6783"/>
    <w:rsid w:val="007F682F"/>
    <w:rsid w:val="007F6A3B"/>
    <w:rsid w:val="007F6C0D"/>
    <w:rsid w:val="007F6DAC"/>
    <w:rsid w:val="007F6DD4"/>
    <w:rsid w:val="007F7286"/>
    <w:rsid w:val="007F7327"/>
    <w:rsid w:val="007F7770"/>
    <w:rsid w:val="007F7788"/>
    <w:rsid w:val="007F77B5"/>
    <w:rsid w:val="007F794F"/>
    <w:rsid w:val="007F7A3B"/>
    <w:rsid w:val="007F7CC7"/>
    <w:rsid w:val="007F7E7F"/>
    <w:rsid w:val="007F7FC3"/>
    <w:rsid w:val="00800028"/>
    <w:rsid w:val="0080022C"/>
    <w:rsid w:val="008003D4"/>
    <w:rsid w:val="00800453"/>
    <w:rsid w:val="00800680"/>
    <w:rsid w:val="008008B9"/>
    <w:rsid w:val="00800937"/>
    <w:rsid w:val="00800998"/>
    <w:rsid w:val="00800EF1"/>
    <w:rsid w:val="00801012"/>
    <w:rsid w:val="0080109A"/>
    <w:rsid w:val="00801194"/>
    <w:rsid w:val="0080122E"/>
    <w:rsid w:val="008014CB"/>
    <w:rsid w:val="0080160A"/>
    <w:rsid w:val="008016DC"/>
    <w:rsid w:val="008018F1"/>
    <w:rsid w:val="00801991"/>
    <w:rsid w:val="00801CEA"/>
    <w:rsid w:val="00801E12"/>
    <w:rsid w:val="00801E1A"/>
    <w:rsid w:val="00801E36"/>
    <w:rsid w:val="00801E47"/>
    <w:rsid w:val="00801F1A"/>
    <w:rsid w:val="008021A9"/>
    <w:rsid w:val="0080249E"/>
    <w:rsid w:val="008024D0"/>
    <w:rsid w:val="0080257E"/>
    <w:rsid w:val="00802696"/>
    <w:rsid w:val="00802837"/>
    <w:rsid w:val="00802938"/>
    <w:rsid w:val="0080299C"/>
    <w:rsid w:val="008029BC"/>
    <w:rsid w:val="00802A5A"/>
    <w:rsid w:val="00802BBB"/>
    <w:rsid w:val="00802C31"/>
    <w:rsid w:val="00802DD7"/>
    <w:rsid w:val="00803163"/>
    <w:rsid w:val="00803190"/>
    <w:rsid w:val="0080334C"/>
    <w:rsid w:val="00803366"/>
    <w:rsid w:val="008034A2"/>
    <w:rsid w:val="00803603"/>
    <w:rsid w:val="00803676"/>
    <w:rsid w:val="00803888"/>
    <w:rsid w:val="008039A0"/>
    <w:rsid w:val="008039AA"/>
    <w:rsid w:val="00803C20"/>
    <w:rsid w:val="0080409F"/>
    <w:rsid w:val="008040FE"/>
    <w:rsid w:val="0080417A"/>
    <w:rsid w:val="008041D8"/>
    <w:rsid w:val="0080453F"/>
    <w:rsid w:val="00804886"/>
    <w:rsid w:val="008049AD"/>
    <w:rsid w:val="00804BCB"/>
    <w:rsid w:val="00804CF4"/>
    <w:rsid w:val="00804D2E"/>
    <w:rsid w:val="008050CD"/>
    <w:rsid w:val="008050CE"/>
    <w:rsid w:val="00805166"/>
    <w:rsid w:val="008052C8"/>
    <w:rsid w:val="0080531B"/>
    <w:rsid w:val="00805364"/>
    <w:rsid w:val="00805634"/>
    <w:rsid w:val="008056F1"/>
    <w:rsid w:val="00805770"/>
    <w:rsid w:val="008057B2"/>
    <w:rsid w:val="00805B09"/>
    <w:rsid w:val="00805B88"/>
    <w:rsid w:val="00805D56"/>
    <w:rsid w:val="008060FD"/>
    <w:rsid w:val="008063EC"/>
    <w:rsid w:val="008066DE"/>
    <w:rsid w:val="00806710"/>
    <w:rsid w:val="0080672F"/>
    <w:rsid w:val="0080674D"/>
    <w:rsid w:val="00806981"/>
    <w:rsid w:val="0080699B"/>
    <w:rsid w:val="00806AB2"/>
    <w:rsid w:val="00806D6D"/>
    <w:rsid w:val="008070D2"/>
    <w:rsid w:val="00807205"/>
    <w:rsid w:val="00807270"/>
    <w:rsid w:val="00807333"/>
    <w:rsid w:val="008074E3"/>
    <w:rsid w:val="0080776F"/>
    <w:rsid w:val="00807BC8"/>
    <w:rsid w:val="00807C05"/>
    <w:rsid w:val="00807DA2"/>
    <w:rsid w:val="00807E0B"/>
    <w:rsid w:val="00810121"/>
    <w:rsid w:val="008101B3"/>
    <w:rsid w:val="008103B1"/>
    <w:rsid w:val="00810478"/>
    <w:rsid w:val="008104CA"/>
    <w:rsid w:val="008107C8"/>
    <w:rsid w:val="008110BC"/>
    <w:rsid w:val="008111F3"/>
    <w:rsid w:val="008112EB"/>
    <w:rsid w:val="0081146E"/>
    <w:rsid w:val="00811651"/>
    <w:rsid w:val="008116E7"/>
    <w:rsid w:val="008116EC"/>
    <w:rsid w:val="00811785"/>
    <w:rsid w:val="00811803"/>
    <w:rsid w:val="008118B0"/>
    <w:rsid w:val="00811ADC"/>
    <w:rsid w:val="00811C47"/>
    <w:rsid w:val="00811D92"/>
    <w:rsid w:val="00811DFA"/>
    <w:rsid w:val="00811ED8"/>
    <w:rsid w:val="00811F3B"/>
    <w:rsid w:val="00811FBE"/>
    <w:rsid w:val="00812029"/>
    <w:rsid w:val="00812118"/>
    <w:rsid w:val="008122B1"/>
    <w:rsid w:val="008123C9"/>
    <w:rsid w:val="008124CA"/>
    <w:rsid w:val="008125D3"/>
    <w:rsid w:val="00812800"/>
    <w:rsid w:val="0081288B"/>
    <w:rsid w:val="0081295E"/>
    <w:rsid w:val="00812BD7"/>
    <w:rsid w:val="00812D53"/>
    <w:rsid w:val="00812E65"/>
    <w:rsid w:val="00812EE4"/>
    <w:rsid w:val="00812F86"/>
    <w:rsid w:val="00812F90"/>
    <w:rsid w:val="00812F99"/>
    <w:rsid w:val="00813211"/>
    <w:rsid w:val="0081347A"/>
    <w:rsid w:val="0081357B"/>
    <w:rsid w:val="00813A31"/>
    <w:rsid w:val="00813A7D"/>
    <w:rsid w:val="00813A99"/>
    <w:rsid w:val="00813C5E"/>
    <w:rsid w:val="00813CBF"/>
    <w:rsid w:val="00813D8A"/>
    <w:rsid w:val="00813F0D"/>
    <w:rsid w:val="00813FEF"/>
    <w:rsid w:val="00814473"/>
    <w:rsid w:val="0081499F"/>
    <w:rsid w:val="00814A1E"/>
    <w:rsid w:val="00814A8A"/>
    <w:rsid w:val="00814F52"/>
    <w:rsid w:val="00814FE8"/>
    <w:rsid w:val="0081505A"/>
    <w:rsid w:val="0081505D"/>
    <w:rsid w:val="00815415"/>
    <w:rsid w:val="0081543A"/>
    <w:rsid w:val="008154AC"/>
    <w:rsid w:val="008156B5"/>
    <w:rsid w:val="0081570A"/>
    <w:rsid w:val="008158C9"/>
    <w:rsid w:val="008158FE"/>
    <w:rsid w:val="00815912"/>
    <w:rsid w:val="0081598C"/>
    <w:rsid w:val="008159B5"/>
    <w:rsid w:val="00815A26"/>
    <w:rsid w:val="00815C18"/>
    <w:rsid w:val="00815DB8"/>
    <w:rsid w:val="00815DC8"/>
    <w:rsid w:val="00815F95"/>
    <w:rsid w:val="00815FDC"/>
    <w:rsid w:val="00815FEF"/>
    <w:rsid w:val="0081607F"/>
    <w:rsid w:val="0081620E"/>
    <w:rsid w:val="0081664E"/>
    <w:rsid w:val="00816ADA"/>
    <w:rsid w:val="00816C63"/>
    <w:rsid w:val="00816D0F"/>
    <w:rsid w:val="00816D1B"/>
    <w:rsid w:val="00816D22"/>
    <w:rsid w:val="00816F2E"/>
    <w:rsid w:val="00817050"/>
    <w:rsid w:val="00817157"/>
    <w:rsid w:val="00817162"/>
    <w:rsid w:val="00817288"/>
    <w:rsid w:val="008172FA"/>
    <w:rsid w:val="0081779D"/>
    <w:rsid w:val="008178C2"/>
    <w:rsid w:val="00817904"/>
    <w:rsid w:val="00817B5F"/>
    <w:rsid w:val="00817CD8"/>
    <w:rsid w:val="00817F2F"/>
    <w:rsid w:val="008200E9"/>
    <w:rsid w:val="00820130"/>
    <w:rsid w:val="00820131"/>
    <w:rsid w:val="0082023A"/>
    <w:rsid w:val="0082023D"/>
    <w:rsid w:val="0082034D"/>
    <w:rsid w:val="00820438"/>
    <w:rsid w:val="0082059C"/>
    <w:rsid w:val="00820639"/>
    <w:rsid w:val="00820754"/>
    <w:rsid w:val="008207DA"/>
    <w:rsid w:val="00820899"/>
    <w:rsid w:val="00820C4D"/>
    <w:rsid w:val="00820E88"/>
    <w:rsid w:val="00820ED1"/>
    <w:rsid w:val="00820EE9"/>
    <w:rsid w:val="00820F19"/>
    <w:rsid w:val="00820F5C"/>
    <w:rsid w:val="00821083"/>
    <w:rsid w:val="00821499"/>
    <w:rsid w:val="00821686"/>
    <w:rsid w:val="00821864"/>
    <w:rsid w:val="00821AB9"/>
    <w:rsid w:val="00821B8F"/>
    <w:rsid w:val="00821BFC"/>
    <w:rsid w:val="00821D73"/>
    <w:rsid w:val="0082238F"/>
    <w:rsid w:val="00822511"/>
    <w:rsid w:val="008226AA"/>
    <w:rsid w:val="008229FD"/>
    <w:rsid w:val="00822A71"/>
    <w:rsid w:val="00822DC9"/>
    <w:rsid w:val="00822DD2"/>
    <w:rsid w:val="00822E14"/>
    <w:rsid w:val="00822E80"/>
    <w:rsid w:val="00822FEF"/>
    <w:rsid w:val="00823002"/>
    <w:rsid w:val="008232B5"/>
    <w:rsid w:val="00823410"/>
    <w:rsid w:val="00823411"/>
    <w:rsid w:val="0082350A"/>
    <w:rsid w:val="008236F4"/>
    <w:rsid w:val="0082376E"/>
    <w:rsid w:val="0082396C"/>
    <w:rsid w:val="00823B5D"/>
    <w:rsid w:val="00823C20"/>
    <w:rsid w:val="00823CAC"/>
    <w:rsid w:val="00824276"/>
    <w:rsid w:val="008243C2"/>
    <w:rsid w:val="008247BC"/>
    <w:rsid w:val="00824AA8"/>
    <w:rsid w:val="00824CC5"/>
    <w:rsid w:val="00824D8D"/>
    <w:rsid w:val="00824F42"/>
    <w:rsid w:val="0082509B"/>
    <w:rsid w:val="0082530D"/>
    <w:rsid w:val="00825408"/>
    <w:rsid w:val="00825419"/>
    <w:rsid w:val="008255FD"/>
    <w:rsid w:val="00825664"/>
    <w:rsid w:val="00825665"/>
    <w:rsid w:val="008256E4"/>
    <w:rsid w:val="00825721"/>
    <w:rsid w:val="00825775"/>
    <w:rsid w:val="0082579D"/>
    <w:rsid w:val="008258AF"/>
    <w:rsid w:val="00825C3B"/>
    <w:rsid w:val="00825D14"/>
    <w:rsid w:val="00826044"/>
    <w:rsid w:val="008266B2"/>
    <w:rsid w:val="008266D9"/>
    <w:rsid w:val="00826758"/>
    <w:rsid w:val="00826D90"/>
    <w:rsid w:val="00826DAC"/>
    <w:rsid w:val="00827001"/>
    <w:rsid w:val="0082748A"/>
    <w:rsid w:val="008275A2"/>
    <w:rsid w:val="008275F3"/>
    <w:rsid w:val="00827807"/>
    <w:rsid w:val="00827A40"/>
    <w:rsid w:val="00827A5B"/>
    <w:rsid w:val="00827C6F"/>
    <w:rsid w:val="00827C9A"/>
    <w:rsid w:val="00827DDA"/>
    <w:rsid w:val="00830167"/>
    <w:rsid w:val="008301AB"/>
    <w:rsid w:val="0083040F"/>
    <w:rsid w:val="008304C6"/>
    <w:rsid w:val="00830C0F"/>
    <w:rsid w:val="00830CAD"/>
    <w:rsid w:val="00830DA3"/>
    <w:rsid w:val="0083125D"/>
    <w:rsid w:val="00831329"/>
    <w:rsid w:val="008313B5"/>
    <w:rsid w:val="00831456"/>
    <w:rsid w:val="00831510"/>
    <w:rsid w:val="008319B4"/>
    <w:rsid w:val="00831AAF"/>
    <w:rsid w:val="00831B83"/>
    <w:rsid w:val="00831BFC"/>
    <w:rsid w:val="00831CA8"/>
    <w:rsid w:val="00831D83"/>
    <w:rsid w:val="00831E3F"/>
    <w:rsid w:val="00831EED"/>
    <w:rsid w:val="00832055"/>
    <w:rsid w:val="00832411"/>
    <w:rsid w:val="008325AB"/>
    <w:rsid w:val="00832610"/>
    <w:rsid w:val="00832683"/>
    <w:rsid w:val="00832838"/>
    <w:rsid w:val="008329D5"/>
    <w:rsid w:val="00832AFF"/>
    <w:rsid w:val="00832D54"/>
    <w:rsid w:val="00832E23"/>
    <w:rsid w:val="0083304B"/>
    <w:rsid w:val="0083324B"/>
    <w:rsid w:val="0083354B"/>
    <w:rsid w:val="0083356E"/>
    <w:rsid w:val="008338DC"/>
    <w:rsid w:val="00833900"/>
    <w:rsid w:val="00833944"/>
    <w:rsid w:val="00833CB4"/>
    <w:rsid w:val="00834247"/>
    <w:rsid w:val="00834527"/>
    <w:rsid w:val="00834697"/>
    <w:rsid w:val="00834717"/>
    <w:rsid w:val="00834863"/>
    <w:rsid w:val="00834B2B"/>
    <w:rsid w:val="00834EAD"/>
    <w:rsid w:val="00834F91"/>
    <w:rsid w:val="00835261"/>
    <w:rsid w:val="00835314"/>
    <w:rsid w:val="0083547B"/>
    <w:rsid w:val="008354BD"/>
    <w:rsid w:val="0083572F"/>
    <w:rsid w:val="00835753"/>
    <w:rsid w:val="0083585E"/>
    <w:rsid w:val="0083598F"/>
    <w:rsid w:val="00835B5C"/>
    <w:rsid w:val="00835C7D"/>
    <w:rsid w:val="00835D32"/>
    <w:rsid w:val="00835EFA"/>
    <w:rsid w:val="00835F4B"/>
    <w:rsid w:val="00835F5C"/>
    <w:rsid w:val="0083629E"/>
    <w:rsid w:val="0083666D"/>
    <w:rsid w:val="008366AA"/>
    <w:rsid w:val="008366F3"/>
    <w:rsid w:val="00836831"/>
    <w:rsid w:val="008368DC"/>
    <w:rsid w:val="008369A9"/>
    <w:rsid w:val="00836B38"/>
    <w:rsid w:val="00836C7E"/>
    <w:rsid w:val="008371C6"/>
    <w:rsid w:val="008372A3"/>
    <w:rsid w:val="008372CD"/>
    <w:rsid w:val="0083743D"/>
    <w:rsid w:val="0083747F"/>
    <w:rsid w:val="00837555"/>
    <w:rsid w:val="00837582"/>
    <w:rsid w:val="00837882"/>
    <w:rsid w:val="008378DC"/>
    <w:rsid w:val="00837C4E"/>
    <w:rsid w:val="00837D11"/>
    <w:rsid w:val="00837DFF"/>
    <w:rsid w:val="00837E4A"/>
    <w:rsid w:val="00837E86"/>
    <w:rsid w:val="00837EF9"/>
    <w:rsid w:val="00837FB9"/>
    <w:rsid w:val="0084001D"/>
    <w:rsid w:val="008401C9"/>
    <w:rsid w:val="008401DD"/>
    <w:rsid w:val="008402E8"/>
    <w:rsid w:val="008406EE"/>
    <w:rsid w:val="008408E8"/>
    <w:rsid w:val="00840A1C"/>
    <w:rsid w:val="00840A56"/>
    <w:rsid w:val="00840A57"/>
    <w:rsid w:val="00840A5E"/>
    <w:rsid w:val="00840B55"/>
    <w:rsid w:val="00840C1E"/>
    <w:rsid w:val="0084106C"/>
    <w:rsid w:val="00841414"/>
    <w:rsid w:val="00841596"/>
    <w:rsid w:val="00841752"/>
    <w:rsid w:val="008418B8"/>
    <w:rsid w:val="00841CC6"/>
    <w:rsid w:val="00841EA2"/>
    <w:rsid w:val="00841FF1"/>
    <w:rsid w:val="008420EC"/>
    <w:rsid w:val="0084218A"/>
    <w:rsid w:val="008424DE"/>
    <w:rsid w:val="0084258E"/>
    <w:rsid w:val="008425D3"/>
    <w:rsid w:val="0084270D"/>
    <w:rsid w:val="008427B6"/>
    <w:rsid w:val="008429D8"/>
    <w:rsid w:val="00842A2A"/>
    <w:rsid w:val="00842A84"/>
    <w:rsid w:val="00842C9F"/>
    <w:rsid w:val="00842D0D"/>
    <w:rsid w:val="00842DBE"/>
    <w:rsid w:val="00842DD5"/>
    <w:rsid w:val="00842EE5"/>
    <w:rsid w:val="008430A7"/>
    <w:rsid w:val="00843132"/>
    <w:rsid w:val="00843179"/>
    <w:rsid w:val="008431EB"/>
    <w:rsid w:val="0084320B"/>
    <w:rsid w:val="008434D7"/>
    <w:rsid w:val="00843720"/>
    <w:rsid w:val="00843B89"/>
    <w:rsid w:val="00843E0F"/>
    <w:rsid w:val="00844035"/>
    <w:rsid w:val="008440CF"/>
    <w:rsid w:val="008442C3"/>
    <w:rsid w:val="008442DB"/>
    <w:rsid w:val="00844422"/>
    <w:rsid w:val="0084462A"/>
    <w:rsid w:val="00844817"/>
    <w:rsid w:val="00844938"/>
    <w:rsid w:val="00844970"/>
    <w:rsid w:val="00844991"/>
    <w:rsid w:val="00844F1B"/>
    <w:rsid w:val="00844FD3"/>
    <w:rsid w:val="008454D1"/>
    <w:rsid w:val="0084557B"/>
    <w:rsid w:val="0084589B"/>
    <w:rsid w:val="00845BCB"/>
    <w:rsid w:val="00845C01"/>
    <w:rsid w:val="00845C0F"/>
    <w:rsid w:val="00845C78"/>
    <w:rsid w:val="00845DBC"/>
    <w:rsid w:val="00845EED"/>
    <w:rsid w:val="0084611C"/>
    <w:rsid w:val="0084619D"/>
    <w:rsid w:val="008461C8"/>
    <w:rsid w:val="00846215"/>
    <w:rsid w:val="008462F7"/>
    <w:rsid w:val="0084648C"/>
    <w:rsid w:val="00846663"/>
    <w:rsid w:val="00846665"/>
    <w:rsid w:val="008468C6"/>
    <w:rsid w:val="00846991"/>
    <w:rsid w:val="00846BA4"/>
    <w:rsid w:val="00846CB1"/>
    <w:rsid w:val="00846E13"/>
    <w:rsid w:val="00846E6D"/>
    <w:rsid w:val="00846FD1"/>
    <w:rsid w:val="0084718B"/>
    <w:rsid w:val="008471EA"/>
    <w:rsid w:val="00847288"/>
    <w:rsid w:val="00847CC3"/>
    <w:rsid w:val="00847DB8"/>
    <w:rsid w:val="00847F33"/>
    <w:rsid w:val="00847FCD"/>
    <w:rsid w:val="00847FE9"/>
    <w:rsid w:val="008500D4"/>
    <w:rsid w:val="0085059A"/>
    <w:rsid w:val="008506DB"/>
    <w:rsid w:val="00850843"/>
    <w:rsid w:val="00850B86"/>
    <w:rsid w:val="00850BB9"/>
    <w:rsid w:val="00850C60"/>
    <w:rsid w:val="00850DCA"/>
    <w:rsid w:val="00850F32"/>
    <w:rsid w:val="0085128D"/>
    <w:rsid w:val="008514BD"/>
    <w:rsid w:val="00851564"/>
    <w:rsid w:val="00851617"/>
    <w:rsid w:val="008517FF"/>
    <w:rsid w:val="00851C3A"/>
    <w:rsid w:val="00851E59"/>
    <w:rsid w:val="00851F44"/>
    <w:rsid w:val="0085246E"/>
    <w:rsid w:val="00852820"/>
    <w:rsid w:val="00852A5E"/>
    <w:rsid w:val="00852AF4"/>
    <w:rsid w:val="00852CFC"/>
    <w:rsid w:val="00852DE9"/>
    <w:rsid w:val="00852E83"/>
    <w:rsid w:val="00853034"/>
    <w:rsid w:val="00853152"/>
    <w:rsid w:val="008532F2"/>
    <w:rsid w:val="00853619"/>
    <w:rsid w:val="008537E8"/>
    <w:rsid w:val="00853851"/>
    <w:rsid w:val="00853961"/>
    <w:rsid w:val="00853A38"/>
    <w:rsid w:val="00853EF1"/>
    <w:rsid w:val="00854024"/>
    <w:rsid w:val="00854103"/>
    <w:rsid w:val="0085416E"/>
    <w:rsid w:val="008542D3"/>
    <w:rsid w:val="00854389"/>
    <w:rsid w:val="00854392"/>
    <w:rsid w:val="0085443D"/>
    <w:rsid w:val="008545A9"/>
    <w:rsid w:val="008546C9"/>
    <w:rsid w:val="008547A7"/>
    <w:rsid w:val="00854858"/>
    <w:rsid w:val="0085488E"/>
    <w:rsid w:val="00854998"/>
    <w:rsid w:val="00854A4B"/>
    <w:rsid w:val="00854A8D"/>
    <w:rsid w:val="00854ADB"/>
    <w:rsid w:val="00855022"/>
    <w:rsid w:val="00855342"/>
    <w:rsid w:val="008553B0"/>
    <w:rsid w:val="00855545"/>
    <w:rsid w:val="008557DF"/>
    <w:rsid w:val="008557E3"/>
    <w:rsid w:val="008558C3"/>
    <w:rsid w:val="00855A42"/>
    <w:rsid w:val="00855B1C"/>
    <w:rsid w:val="00855B81"/>
    <w:rsid w:val="00855D69"/>
    <w:rsid w:val="00855D86"/>
    <w:rsid w:val="00855D8A"/>
    <w:rsid w:val="00856004"/>
    <w:rsid w:val="008560C8"/>
    <w:rsid w:val="00856603"/>
    <w:rsid w:val="008566CE"/>
    <w:rsid w:val="0085672E"/>
    <w:rsid w:val="00856772"/>
    <w:rsid w:val="00856848"/>
    <w:rsid w:val="00856BAC"/>
    <w:rsid w:val="00856CCC"/>
    <w:rsid w:val="00856E29"/>
    <w:rsid w:val="0085707F"/>
    <w:rsid w:val="00857235"/>
    <w:rsid w:val="00857609"/>
    <w:rsid w:val="00857723"/>
    <w:rsid w:val="0085780A"/>
    <w:rsid w:val="00857B7E"/>
    <w:rsid w:val="00857D12"/>
    <w:rsid w:val="00857D13"/>
    <w:rsid w:val="00857D36"/>
    <w:rsid w:val="00857D6E"/>
    <w:rsid w:val="00857DC2"/>
    <w:rsid w:val="00857F12"/>
    <w:rsid w:val="00857F4E"/>
    <w:rsid w:val="00857FBC"/>
    <w:rsid w:val="00860167"/>
    <w:rsid w:val="0086019E"/>
    <w:rsid w:val="0086022E"/>
    <w:rsid w:val="00860609"/>
    <w:rsid w:val="008606FE"/>
    <w:rsid w:val="00860806"/>
    <w:rsid w:val="008608D6"/>
    <w:rsid w:val="008609C7"/>
    <w:rsid w:val="008609D5"/>
    <w:rsid w:val="00860DB0"/>
    <w:rsid w:val="00860DBA"/>
    <w:rsid w:val="00860E23"/>
    <w:rsid w:val="00860E88"/>
    <w:rsid w:val="00860F88"/>
    <w:rsid w:val="0086126D"/>
    <w:rsid w:val="008612AB"/>
    <w:rsid w:val="00861322"/>
    <w:rsid w:val="008617A5"/>
    <w:rsid w:val="00861806"/>
    <w:rsid w:val="00861942"/>
    <w:rsid w:val="008619B4"/>
    <w:rsid w:val="00861B70"/>
    <w:rsid w:val="00861C10"/>
    <w:rsid w:val="00861D0B"/>
    <w:rsid w:val="00861E35"/>
    <w:rsid w:val="00862012"/>
    <w:rsid w:val="008620ED"/>
    <w:rsid w:val="0086220D"/>
    <w:rsid w:val="0086221E"/>
    <w:rsid w:val="008622E9"/>
    <w:rsid w:val="008625AD"/>
    <w:rsid w:val="00862610"/>
    <w:rsid w:val="00862641"/>
    <w:rsid w:val="00862684"/>
    <w:rsid w:val="0086274D"/>
    <w:rsid w:val="00862763"/>
    <w:rsid w:val="008627CA"/>
    <w:rsid w:val="00862840"/>
    <w:rsid w:val="00862967"/>
    <w:rsid w:val="00862BBF"/>
    <w:rsid w:val="00862BFD"/>
    <w:rsid w:val="00862E59"/>
    <w:rsid w:val="00863012"/>
    <w:rsid w:val="008630DA"/>
    <w:rsid w:val="0086318B"/>
    <w:rsid w:val="00863260"/>
    <w:rsid w:val="00863304"/>
    <w:rsid w:val="00863563"/>
    <w:rsid w:val="008635D9"/>
    <w:rsid w:val="00863641"/>
    <w:rsid w:val="00863688"/>
    <w:rsid w:val="008636CC"/>
    <w:rsid w:val="0086397A"/>
    <w:rsid w:val="00863ADD"/>
    <w:rsid w:val="00863C3A"/>
    <w:rsid w:val="00863E3B"/>
    <w:rsid w:val="00863E48"/>
    <w:rsid w:val="00863FC6"/>
    <w:rsid w:val="0086449F"/>
    <w:rsid w:val="008644BB"/>
    <w:rsid w:val="008644EE"/>
    <w:rsid w:val="0086465E"/>
    <w:rsid w:val="0086478B"/>
    <w:rsid w:val="008647E2"/>
    <w:rsid w:val="00864A05"/>
    <w:rsid w:val="00864B62"/>
    <w:rsid w:val="00864C17"/>
    <w:rsid w:val="00864C24"/>
    <w:rsid w:val="0086508F"/>
    <w:rsid w:val="00865238"/>
    <w:rsid w:val="0086524C"/>
    <w:rsid w:val="008653D3"/>
    <w:rsid w:val="008653D6"/>
    <w:rsid w:val="008653E7"/>
    <w:rsid w:val="00865407"/>
    <w:rsid w:val="0086546D"/>
    <w:rsid w:val="0086550B"/>
    <w:rsid w:val="00865696"/>
    <w:rsid w:val="00865970"/>
    <w:rsid w:val="00865A18"/>
    <w:rsid w:val="00865C60"/>
    <w:rsid w:val="00865D96"/>
    <w:rsid w:val="00865E30"/>
    <w:rsid w:val="008660AC"/>
    <w:rsid w:val="0086615E"/>
    <w:rsid w:val="00866325"/>
    <w:rsid w:val="00866358"/>
    <w:rsid w:val="00866360"/>
    <w:rsid w:val="00866366"/>
    <w:rsid w:val="0086650C"/>
    <w:rsid w:val="0086655C"/>
    <w:rsid w:val="008669B9"/>
    <w:rsid w:val="00866A58"/>
    <w:rsid w:val="00866AEE"/>
    <w:rsid w:val="00866B1F"/>
    <w:rsid w:val="00866B71"/>
    <w:rsid w:val="00866DF2"/>
    <w:rsid w:val="00866FDE"/>
    <w:rsid w:val="00867008"/>
    <w:rsid w:val="0086700E"/>
    <w:rsid w:val="00867092"/>
    <w:rsid w:val="0086724A"/>
    <w:rsid w:val="0086736A"/>
    <w:rsid w:val="008673A2"/>
    <w:rsid w:val="008673D0"/>
    <w:rsid w:val="008673E6"/>
    <w:rsid w:val="0086749B"/>
    <w:rsid w:val="008676C1"/>
    <w:rsid w:val="0086783D"/>
    <w:rsid w:val="00867854"/>
    <w:rsid w:val="008678EE"/>
    <w:rsid w:val="00867A59"/>
    <w:rsid w:val="00867C4F"/>
    <w:rsid w:val="00867E1D"/>
    <w:rsid w:val="00867F6A"/>
    <w:rsid w:val="00867F89"/>
    <w:rsid w:val="0087013E"/>
    <w:rsid w:val="00870350"/>
    <w:rsid w:val="0087037F"/>
    <w:rsid w:val="0087059D"/>
    <w:rsid w:val="008705E2"/>
    <w:rsid w:val="00870812"/>
    <w:rsid w:val="0087085D"/>
    <w:rsid w:val="00870AC2"/>
    <w:rsid w:val="00870CE7"/>
    <w:rsid w:val="00870CFA"/>
    <w:rsid w:val="00870DA0"/>
    <w:rsid w:val="00870E32"/>
    <w:rsid w:val="00871084"/>
    <w:rsid w:val="008718C8"/>
    <w:rsid w:val="008718E5"/>
    <w:rsid w:val="00871950"/>
    <w:rsid w:val="00871A2B"/>
    <w:rsid w:val="00871A74"/>
    <w:rsid w:val="00871DE0"/>
    <w:rsid w:val="00872041"/>
    <w:rsid w:val="008720A1"/>
    <w:rsid w:val="0087236B"/>
    <w:rsid w:val="008723A7"/>
    <w:rsid w:val="008723BA"/>
    <w:rsid w:val="008725A2"/>
    <w:rsid w:val="008725FF"/>
    <w:rsid w:val="0087289A"/>
    <w:rsid w:val="00872A31"/>
    <w:rsid w:val="00872A49"/>
    <w:rsid w:val="00872D5A"/>
    <w:rsid w:val="00872DFC"/>
    <w:rsid w:val="00872E6F"/>
    <w:rsid w:val="008732F7"/>
    <w:rsid w:val="008733E9"/>
    <w:rsid w:val="00873498"/>
    <w:rsid w:val="00873776"/>
    <w:rsid w:val="00873810"/>
    <w:rsid w:val="00873A88"/>
    <w:rsid w:val="00873B1B"/>
    <w:rsid w:val="00873B5C"/>
    <w:rsid w:val="00873C26"/>
    <w:rsid w:val="00873E3E"/>
    <w:rsid w:val="00873E91"/>
    <w:rsid w:val="00873FBB"/>
    <w:rsid w:val="008743B4"/>
    <w:rsid w:val="00874541"/>
    <w:rsid w:val="008745D1"/>
    <w:rsid w:val="008749C1"/>
    <w:rsid w:val="00874B6B"/>
    <w:rsid w:val="00874BE5"/>
    <w:rsid w:val="00874D12"/>
    <w:rsid w:val="00874D69"/>
    <w:rsid w:val="00874DF6"/>
    <w:rsid w:val="00874F52"/>
    <w:rsid w:val="0087500C"/>
    <w:rsid w:val="0087508F"/>
    <w:rsid w:val="008751A2"/>
    <w:rsid w:val="00875352"/>
    <w:rsid w:val="008754BC"/>
    <w:rsid w:val="00875503"/>
    <w:rsid w:val="0087566E"/>
    <w:rsid w:val="00875789"/>
    <w:rsid w:val="00875875"/>
    <w:rsid w:val="00875910"/>
    <w:rsid w:val="008759CE"/>
    <w:rsid w:val="00875F67"/>
    <w:rsid w:val="00875F98"/>
    <w:rsid w:val="00876139"/>
    <w:rsid w:val="0087630C"/>
    <w:rsid w:val="00876968"/>
    <w:rsid w:val="00876A82"/>
    <w:rsid w:val="00876BC2"/>
    <w:rsid w:val="00876DD0"/>
    <w:rsid w:val="00877209"/>
    <w:rsid w:val="00877304"/>
    <w:rsid w:val="00877333"/>
    <w:rsid w:val="00877513"/>
    <w:rsid w:val="008775C3"/>
    <w:rsid w:val="00877703"/>
    <w:rsid w:val="00877818"/>
    <w:rsid w:val="008779FE"/>
    <w:rsid w:val="00877BB8"/>
    <w:rsid w:val="00877BFA"/>
    <w:rsid w:val="00877C1B"/>
    <w:rsid w:val="00877DB4"/>
    <w:rsid w:val="008800D8"/>
    <w:rsid w:val="008801BC"/>
    <w:rsid w:val="008802D2"/>
    <w:rsid w:val="00880388"/>
    <w:rsid w:val="008805A6"/>
    <w:rsid w:val="0088069C"/>
    <w:rsid w:val="00880835"/>
    <w:rsid w:val="00880BD6"/>
    <w:rsid w:val="00880BFA"/>
    <w:rsid w:val="00880CD0"/>
    <w:rsid w:val="00880CD2"/>
    <w:rsid w:val="00880D4D"/>
    <w:rsid w:val="008810D0"/>
    <w:rsid w:val="0088113B"/>
    <w:rsid w:val="00881177"/>
    <w:rsid w:val="0088144D"/>
    <w:rsid w:val="008814F8"/>
    <w:rsid w:val="0088162A"/>
    <w:rsid w:val="00881764"/>
    <w:rsid w:val="008818CF"/>
    <w:rsid w:val="00881A53"/>
    <w:rsid w:val="00881AE6"/>
    <w:rsid w:val="00881BC8"/>
    <w:rsid w:val="00881D34"/>
    <w:rsid w:val="00882239"/>
    <w:rsid w:val="00882337"/>
    <w:rsid w:val="0088246B"/>
    <w:rsid w:val="0088259E"/>
    <w:rsid w:val="00882732"/>
    <w:rsid w:val="00882B89"/>
    <w:rsid w:val="00882CB5"/>
    <w:rsid w:val="00882D8E"/>
    <w:rsid w:val="00882EFF"/>
    <w:rsid w:val="00883093"/>
    <w:rsid w:val="00883200"/>
    <w:rsid w:val="00883205"/>
    <w:rsid w:val="008832C8"/>
    <w:rsid w:val="008832EA"/>
    <w:rsid w:val="00883408"/>
    <w:rsid w:val="00883412"/>
    <w:rsid w:val="008834C7"/>
    <w:rsid w:val="008838B7"/>
    <w:rsid w:val="00883942"/>
    <w:rsid w:val="00883A13"/>
    <w:rsid w:val="00883A4C"/>
    <w:rsid w:val="00883B37"/>
    <w:rsid w:val="00884127"/>
    <w:rsid w:val="0088413C"/>
    <w:rsid w:val="008844A4"/>
    <w:rsid w:val="00884544"/>
    <w:rsid w:val="008845BD"/>
    <w:rsid w:val="008846D8"/>
    <w:rsid w:val="00884740"/>
    <w:rsid w:val="00884B3A"/>
    <w:rsid w:val="00884C36"/>
    <w:rsid w:val="00884D29"/>
    <w:rsid w:val="00884DB8"/>
    <w:rsid w:val="00884DFC"/>
    <w:rsid w:val="00884E08"/>
    <w:rsid w:val="00884E1B"/>
    <w:rsid w:val="00885249"/>
    <w:rsid w:val="00885336"/>
    <w:rsid w:val="0088537C"/>
    <w:rsid w:val="00885745"/>
    <w:rsid w:val="0088583C"/>
    <w:rsid w:val="00885906"/>
    <w:rsid w:val="00885960"/>
    <w:rsid w:val="008859C3"/>
    <w:rsid w:val="00885A21"/>
    <w:rsid w:val="00885A4B"/>
    <w:rsid w:val="00885CDD"/>
    <w:rsid w:val="00885E0D"/>
    <w:rsid w:val="00885EF9"/>
    <w:rsid w:val="00885F8E"/>
    <w:rsid w:val="00886223"/>
    <w:rsid w:val="00886298"/>
    <w:rsid w:val="008862C4"/>
    <w:rsid w:val="008862E1"/>
    <w:rsid w:val="00886336"/>
    <w:rsid w:val="008863C5"/>
    <w:rsid w:val="00886465"/>
    <w:rsid w:val="0088646B"/>
    <w:rsid w:val="008864C6"/>
    <w:rsid w:val="0088654E"/>
    <w:rsid w:val="008867C7"/>
    <w:rsid w:val="0088685F"/>
    <w:rsid w:val="00886A42"/>
    <w:rsid w:val="00886BE2"/>
    <w:rsid w:val="00886FDE"/>
    <w:rsid w:val="00887120"/>
    <w:rsid w:val="00887149"/>
    <w:rsid w:val="008872EC"/>
    <w:rsid w:val="00887375"/>
    <w:rsid w:val="00887752"/>
    <w:rsid w:val="008878DA"/>
    <w:rsid w:val="00887991"/>
    <w:rsid w:val="008879EF"/>
    <w:rsid w:val="00887B32"/>
    <w:rsid w:val="00887D26"/>
    <w:rsid w:val="00887F14"/>
    <w:rsid w:val="008902A9"/>
    <w:rsid w:val="00890502"/>
    <w:rsid w:val="00890573"/>
    <w:rsid w:val="008907FE"/>
    <w:rsid w:val="0089086B"/>
    <w:rsid w:val="0089095D"/>
    <w:rsid w:val="00890D65"/>
    <w:rsid w:val="00890D9D"/>
    <w:rsid w:val="008911F5"/>
    <w:rsid w:val="008913A7"/>
    <w:rsid w:val="0089149D"/>
    <w:rsid w:val="008914E9"/>
    <w:rsid w:val="00891757"/>
    <w:rsid w:val="00891823"/>
    <w:rsid w:val="008918EF"/>
    <w:rsid w:val="00891A46"/>
    <w:rsid w:val="00891A54"/>
    <w:rsid w:val="00891DAE"/>
    <w:rsid w:val="0089209C"/>
    <w:rsid w:val="00892190"/>
    <w:rsid w:val="0089242B"/>
    <w:rsid w:val="00892444"/>
    <w:rsid w:val="00892458"/>
    <w:rsid w:val="00892611"/>
    <w:rsid w:val="0089265C"/>
    <w:rsid w:val="00892B05"/>
    <w:rsid w:val="00892D66"/>
    <w:rsid w:val="00892EF0"/>
    <w:rsid w:val="00892F1F"/>
    <w:rsid w:val="00892F5E"/>
    <w:rsid w:val="00892FBF"/>
    <w:rsid w:val="0089303B"/>
    <w:rsid w:val="0089316C"/>
    <w:rsid w:val="00893253"/>
    <w:rsid w:val="008935EC"/>
    <w:rsid w:val="008936DC"/>
    <w:rsid w:val="008936FE"/>
    <w:rsid w:val="00893964"/>
    <w:rsid w:val="00893984"/>
    <w:rsid w:val="00893CC0"/>
    <w:rsid w:val="00893CC6"/>
    <w:rsid w:val="00893D2B"/>
    <w:rsid w:val="00893E17"/>
    <w:rsid w:val="00893EB1"/>
    <w:rsid w:val="00893EFE"/>
    <w:rsid w:val="008941B4"/>
    <w:rsid w:val="008943B0"/>
    <w:rsid w:val="00894898"/>
    <w:rsid w:val="00894B43"/>
    <w:rsid w:val="00894B68"/>
    <w:rsid w:val="00894BD5"/>
    <w:rsid w:val="00894BFD"/>
    <w:rsid w:val="00894C53"/>
    <w:rsid w:val="00894DA6"/>
    <w:rsid w:val="00894EDE"/>
    <w:rsid w:val="00894F30"/>
    <w:rsid w:val="00895145"/>
    <w:rsid w:val="0089519F"/>
    <w:rsid w:val="008953C4"/>
    <w:rsid w:val="008954CF"/>
    <w:rsid w:val="008954F8"/>
    <w:rsid w:val="00895740"/>
    <w:rsid w:val="008957F6"/>
    <w:rsid w:val="00895826"/>
    <w:rsid w:val="00895C68"/>
    <w:rsid w:val="00895F21"/>
    <w:rsid w:val="00895F4A"/>
    <w:rsid w:val="00895FC7"/>
    <w:rsid w:val="0089614B"/>
    <w:rsid w:val="00896265"/>
    <w:rsid w:val="00896596"/>
    <w:rsid w:val="00896668"/>
    <w:rsid w:val="00896693"/>
    <w:rsid w:val="00896A4B"/>
    <w:rsid w:val="00896B93"/>
    <w:rsid w:val="00896C0D"/>
    <w:rsid w:val="00896C86"/>
    <w:rsid w:val="00896D39"/>
    <w:rsid w:val="00896E4C"/>
    <w:rsid w:val="00896FEB"/>
    <w:rsid w:val="0089706F"/>
    <w:rsid w:val="008974D7"/>
    <w:rsid w:val="008977FC"/>
    <w:rsid w:val="00897920"/>
    <w:rsid w:val="00897C3B"/>
    <w:rsid w:val="00897CC9"/>
    <w:rsid w:val="00897F4A"/>
    <w:rsid w:val="008A0089"/>
    <w:rsid w:val="008A01BF"/>
    <w:rsid w:val="008A03C9"/>
    <w:rsid w:val="008A0752"/>
    <w:rsid w:val="008A0942"/>
    <w:rsid w:val="008A0A0B"/>
    <w:rsid w:val="008A0AD0"/>
    <w:rsid w:val="008A0BA1"/>
    <w:rsid w:val="008A0C56"/>
    <w:rsid w:val="008A0D36"/>
    <w:rsid w:val="008A0F81"/>
    <w:rsid w:val="008A0F84"/>
    <w:rsid w:val="008A10BA"/>
    <w:rsid w:val="008A125E"/>
    <w:rsid w:val="008A13B8"/>
    <w:rsid w:val="008A1580"/>
    <w:rsid w:val="008A1679"/>
    <w:rsid w:val="008A18D2"/>
    <w:rsid w:val="008A1B1F"/>
    <w:rsid w:val="008A1DB9"/>
    <w:rsid w:val="008A25DC"/>
    <w:rsid w:val="008A2D56"/>
    <w:rsid w:val="008A3047"/>
    <w:rsid w:val="008A309C"/>
    <w:rsid w:val="008A3231"/>
    <w:rsid w:val="008A32A0"/>
    <w:rsid w:val="008A3408"/>
    <w:rsid w:val="008A3417"/>
    <w:rsid w:val="008A367E"/>
    <w:rsid w:val="008A36A7"/>
    <w:rsid w:val="008A38F3"/>
    <w:rsid w:val="008A393F"/>
    <w:rsid w:val="008A3BED"/>
    <w:rsid w:val="008A3FB3"/>
    <w:rsid w:val="008A4147"/>
    <w:rsid w:val="008A44D9"/>
    <w:rsid w:val="008A4522"/>
    <w:rsid w:val="008A45BA"/>
    <w:rsid w:val="008A45FF"/>
    <w:rsid w:val="008A46D0"/>
    <w:rsid w:val="008A4880"/>
    <w:rsid w:val="008A49DA"/>
    <w:rsid w:val="008A4A6F"/>
    <w:rsid w:val="008A4A91"/>
    <w:rsid w:val="008A4B28"/>
    <w:rsid w:val="008A4C89"/>
    <w:rsid w:val="008A4CDB"/>
    <w:rsid w:val="008A4CE3"/>
    <w:rsid w:val="008A4D06"/>
    <w:rsid w:val="008A4DF0"/>
    <w:rsid w:val="008A529D"/>
    <w:rsid w:val="008A57B4"/>
    <w:rsid w:val="008A57F6"/>
    <w:rsid w:val="008A59E2"/>
    <w:rsid w:val="008A5A2C"/>
    <w:rsid w:val="008A5A89"/>
    <w:rsid w:val="008A5AE4"/>
    <w:rsid w:val="008A5B96"/>
    <w:rsid w:val="008A5BEF"/>
    <w:rsid w:val="008A5CB1"/>
    <w:rsid w:val="008A5CDC"/>
    <w:rsid w:val="008A5F6E"/>
    <w:rsid w:val="008A6094"/>
    <w:rsid w:val="008A60D8"/>
    <w:rsid w:val="008A61D7"/>
    <w:rsid w:val="008A6246"/>
    <w:rsid w:val="008A6343"/>
    <w:rsid w:val="008A64A8"/>
    <w:rsid w:val="008A6707"/>
    <w:rsid w:val="008A6738"/>
    <w:rsid w:val="008A687B"/>
    <w:rsid w:val="008A6894"/>
    <w:rsid w:val="008A68D4"/>
    <w:rsid w:val="008A6B29"/>
    <w:rsid w:val="008A6BF2"/>
    <w:rsid w:val="008A6C19"/>
    <w:rsid w:val="008A6D83"/>
    <w:rsid w:val="008A6EAD"/>
    <w:rsid w:val="008A6EE1"/>
    <w:rsid w:val="008A70E9"/>
    <w:rsid w:val="008A710A"/>
    <w:rsid w:val="008A7339"/>
    <w:rsid w:val="008A74AA"/>
    <w:rsid w:val="008A74B7"/>
    <w:rsid w:val="008A787B"/>
    <w:rsid w:val="008A7896"/>
    <w:rsid w:val="008A7AFE"/>
    <w:rsid w:val="008A7B0C"/>
    <w:rsid w:val="008A7BA5"/>
    <w:rsid w:val="008A7C97"/>
    <w:rsid w:val="008B0153"/>
    <w:rsid w:val="008B01B5"/>
    <w:rsid w:val="008B02E1"/>
    <w:rsid w:val="008B0353"/>
    <w:rsid w:val="008B035D"/>
    <w:rsid w:val="008B04D4"/>
    <w:rsid w:val="008B0589"/>
    <w:rsid w:val="008B059B"/>
    <w:rsid w:val="008B05E6"/>
    <w:rsid w:val="008B0734"/>
    <w:rsid w:val="008B0735"/>
    <w:rsid w:val="008B07DF"/>
    <w:rsid w:val="008B0842"/>
    <w:rsid w:val="008B08B9"/>
    <w:rsid w:val="008B0915"/>
    <w:rsid w:val="008B09FC"/>
    <w:rsid w:val="008B0A4F"/>
    <w:rsid w:val="008B0AC1"/>
    <w:rsid w:val="008B0B4B"/>
    <w:rsid w:val="008B0C2F"/>
    <w:rsid w:val="008B0D00"/>
    <w:rsid w:val="008B0D85"/>
    <w:rsid w:val="008B0EDC"/>
    <w:rsid w:val="008B109F"/>
    <w:rsid w:val="008B12C7"/>
    <w:rsid w:val="008B140A"/>
    <w:rsid w:val="008B174F"/>
    <w:rsid w:val="008B1AC1"/>
    <w:rsid w:val="008B278F"/>
    <w:rsid w:val="008B2888"/>
    <w:rsid w:val="008B2B26"/>
    <w:rsid w:val="008B2CDD"/>
    <w:rsid w:val="008B2D1A"/>
    <w:rsid w:val="008B2DA2"/>
    <w:rsid w:val="008B2E91"/>
    <w:rsid w:val="008B306B"/>
    <w:rsid w:val="008B30F9"/>
    <w:rsid w:val="008B3102"/>
    <w:rsid w:val="008B315A"/>
    <w:rsid w:val="008B317C"/>
    <w:rsid w:val="008B3254"/>
    <w:rsid w:val="008B3449"/>
    <w:rsid w:val="008B3909"/>
    <w:rsid w:val="008B397E"/>
    <w:rsid w:val="008B3B54"/>
    <w:rsid w:val="008B3C3D"/>
    <w:rsid w:val="008B3C42"/>
    <w:rsid w:val="008B3DA3"/>
    <w:rsid w:val="008B3E2E"/>
    <w:rsid w:val="008B4372"/>
    <w:rsid w:val="008B4484"/>
    <w:rsid w:val="008B4600"/>
    <w:rsid w:val="008B47A7"/>
    <w:rsid w:val="008B47CF"/>
    <w:rsid w:val="008B4C77"/>
    <w:rsid w:val="008B4D0E"/>
    <w:rsid w:val="008B4E47"/>
    <w:rsid w:val="008B4FB7"/>
    <w:rsid w:val="008B5166"/>
    <w:rsid w:val="008B532C"/>
    <w:rsid w:val="008B54BE"/>
    <w:rsid w:val="008B56C2"/>
    <w:rsid w:val="008B570A"/>
    <w:rsid w:val="008B578A"/>
    <w:rsid w:val="008B578E"/>
    <w:rsid w:val="008B585F"/>
    <w:rsid w:val="008B5A26"/>
    <w:rsid w:val="008B5C50"/>
    <w:rsid w:val="008B5CFD"/>
    <w:rsid w:val="008B5FD3"/>
    <w:rsid w:val="008B60DA"/>
    <w:rsid w:val="008B6151"/>
    <w:rsid w:val="008B6195"/>
    <w:rsid w:val="008B62F7"/>
    <w:rsid w:val="008B6373"/>
    <w:rsid w:val="008B63D8"/>
    <w:rsid w:val="008B643C"/>
    <w:rsid w:val="008B6597"/>
    <w:rsid w:val="008B683B"/>
    <w:rsid w:val="008B6B5E"/>
    <w:rsid w:val="008B6B8C"/>
    <w:rsid w:val="008B6D10"/>
    <w:rsid w:val="008B702B"/>
    <w:rsid w:val="008B71E9"/>
    <w:rsid w:val="008B74B3"/>
    <w:rsid w:val="008B7629"/>
    <w:rsid w:val="008B773F"/>
    <w:rsid w:val="008B7D55"/>
    <w:rsid w:val="008B7F83"/>
    <w:rsid w:val="008C0391"/>
    <w:rsid w:val="008C0853"/>
    <w:rsid w:val="008C0B05"/>
    <w:rsid w:val="008C0CBF"/>
    <w:rsid w:val="008C0DA1"/>
    <w:rsid w:val="008C10E3"/>
    <w:rsid w:val="008C131F"/>
    <w:rsid w:val="008C1333"/>
    <w:rsid w:val="008C13B2"/>
    <w:rsid w:val="008C1459"/>
    <w:rsid w:val="008C1785"/>
    <w:rsid w:val="008C19BD"/>
    <w:rsid w:val="008C1C49"/>
    <w:rsid w:val="008C1C65"/>
    <w:rsid w:val="008C1F20"/>
    <w:rsid w:val="008C211B"/>
    <w:rsid w:val="008C2377"/>
    <w:rsid w:val="008C2676"/>
    <w:rsid w:val="008C27D0"/>
    <w:rsid w:val="008C2827"/>
    <w:rsid w:val="008C2B03"/>
    <w:rsid w:val="008C2C94"/>
    <w:rsid w:val="008C2EF1"/>
    <w:rsid w:val="008C30AF"/>
    <w:rsid w:val="008C320A"/>
    <w:rsid w:val="008C3347"/>
    <w:rsid w:val="008C3501"/>
    <w:rsid w:val="008C3587"/>
    <w:rsid w:val="008C3791"/>
    <w:rsid w:val="008C3800"/>
    <w:rsid w:val="008C38D3"/>
    <w:rsid w:val="008C398A"/>
    <w:rsid w:val="008C3B74"/>
    <w:rsid w:val="008C3BFF"/>
    <w:rsid w:val="008C3F60"/>
    <w:rsid w:val="008C3FA2"/>
    <w:rsid w:val="008C4000"/>
    <w:rsid w:val="008C41C1"/>
    <w:rsid w:val="008C46C2"/>
    <w:rsid w:val="008C4842"/>
    <w:rsid w:val="008C490F"/>
    <w:rsid w:val="008C4995"/>
    <w:rsid w:val="008C5193"/>
    <w:rsid w:val="008C5494"/>
    <w:rsid w:val="008C55AB"/>
    <w:rsid w:val="008C5711"/>
    <w:rsid w:val="008C5779"/>
    <w:rsid w:val="008C58EF"/>
    <w:rsid w:val="008C5914"/>
    <w:rsid w:val="008C5AF4"/>
    <w:rsid w:val="008C5B7F"/>
    <w:rsid w:val="008C5BA5"/>
    <w:rsid w:val="008C5D28"/>
    <w:rsid w:val="008C5DF6"/>
    <w:rsid w:val="008C60C9"/>
    <w:rsid w:val="008C64C9"/>
    <w:rsid w:val="008C684C"/>
    <w:rsid w:val="008C6C7E"/>
    <w:rsid w:val="008C6CDC"/>
    <w:rsid w:val="008C6CE4"/>
    <w:rsid w:val="008C6CEC"/>
    <w:rsid w:val="008C6F67"/>
    <w:rsid w:val="008C70F8"/>
    <w:rsid w:val="008C7107"/>
    <w:rsid w:val="008C722A"/>
    <w:rsid w:val="008C742A"/>
    <w:rsid w:val="008C74C8"/>
    <w:rsid w:val="008C7885"/>
    <w:rsid w:val="008C78CE"/>
    <w:rsid w:val="008C7929"/>
    <w:rsid w:val="008C7A40"/>
    <w:rsid w:val="008C7AC5"/>
    <w:rsid w:val="008C7B23"/>
    <w:rsid w:val="008C7C14"/>
    <w:rsid w:val="008C7C6C"/>
    <w:rsid w:val="008D0197"/>
    <w:rsid w:val="008D048A"/>
    <w:rsid w:val="008D04AA"/>
    <w:rsid w:val="008D05A4"/>
    <w:rsid w:val="008D05F7"/>
    <w:rsid w:val="008D0726"/>
    <w:rsid w:val="008D07A4"/>
    <w:rsid w:val="008D0A76"/>
    <w:rsid w:val="008D0B1A"/>
    <w:rsid w:val="008D0BE1"/>
    <w:rsid w:val="008D0C21"/>
    <w:rsid w:val="008D0D02"/>
    <w:rsid w:val="008D0FC1"/>
    <w:rsid w:val="008D0FC9"/>
    <w:rsid w:val="008D10B8"/>
    <w:rsid w:val="008D1633"/>
    <w:rsid w:val="008D1A31"/>
    <w:rsid w:val="008D1A7E"/>
    <w:rsid w:val="008D1BA2"/>
    <w:rsid w:val="008D1BB2"/>
    <w:rsid w:val="008D1D06"/>
    <w:rsid w:val="008D1E4E"/>
    <w:rsid w:val="008D1EFA"/>
    <w:rsid w:val="008D1F69"/>
    <w:rsid w:val="008D2028"/>
    <w:rsid w:val="008D22B0"/>
    <w:rsid w:val="008D2348"/>
    <w:rsid w:val="008D24AE"/>
    <w:rsid w:val="008D25FC"/>
    <w:rsid w:val="008D2A15"/>
    <w:rsid w:val="008D2A5C"/>
    <w:rsid w:val="008D2C6D"/>
    <w:rsid w:val="008D2C94"/>
    <w:rsid w:val="008D2D55"/>
    <w:rsid w:val="008D2E2E"/>
    <w:rsid w:val="008D2E70"/>
    <w:rsid w:val="008D2EAC"/>
    <w:rsid w:val="008D2EBB"/>
    <w:rsid w:val="008D340E"/>
    <w:rsid w:val="008D3596"/>
    <w:rsid w:val="008D35C9"/>
    <w:rsid w:val="008D37CE"/>
    <w:rsid w:val="008D37EC"/>
    <w:rsid w:val="008D3838"/>
    <w:rsid w:val="008D3862"/>
    <w:rsid w:val="008D3956"/>
    <w:rsid w:val="008D3AFC"/>
    <w:rsid w:val="008D3C4D"/>
    <w:rsid w:val="008D3D23"/>
    <w:rsid w:val="008D3E6D"/>
    <w:rsid w:val="008D3E87"/>
    <w:rsid w:val="008D4239"/>
    <w:rsid w:val="008D4332"/>
    <w:rsid w:val="008D4507"/>
    <w:rsid w:val="008D4648"/>
    <w:rsid w:val="008D4734"/>
    <w:rsid w:val="008D47AB"/>
    <w:rsid w:val="008D48C4"/>
    <w:rsid w:val="008D4984"/>
    <w:rsid w:val="008D4B1A"/>
    <w:rsid w:val="008D4C85"/>
    <w:rsid w:val="008D4D9F"/>
    <w:rsid w:val="008D4FA6"/>
    <w:rsid w:val="008D54E3"/>
    <w:rsid w:val="008D54E8"/>
    <w:rsid w:val="008D5599"/>
    <w:rsid w:val="008D5611"/>
    <w:rsid w:val="008D57C6"/>
    <w:rsid w:val="008D5984"/>
    <w:rsid w:val="008D5A43"/>
    <w:rsid w:val="008D5B80"/>
    <w:rsid w:val="008D5D6A"/>
    <w:rsid w:val="008D5E76"/>
    <w:rsid w:val="008D5ED2"/>
    <w:rsid w:val="008D5F89"/>
    <w:rsid w:val="008D608D"/>
    <w:rsid w:val="008D63DC"/>
    <w:rsid w:val="008D6A33"/>
    <w:rsid w:val="008D6B16"/>
    <w:rsid w:val="008D6CBC"/>
    <w:rsid w:val="008D6D9C"/>
    <w:rsid w:val="008D6E36"/>
    <w:rsid w:val="008D712F"/>
    <w:rsid w:val="008D7419"/>
    <w:rsid w:val="008D7492"/>
    <w:rsid w:val="008D7613"/>
    <w:rsid w:val="008D7620"/>
    <w:rsid w:val="008D794A"/>
    <w:rsid w:val="008D7AC7"/>
    <w:rsid w:val="008D7B85"/>
    <w:rsid w:val="008D7C11"/>
    <w:rsid w:val="008D7CC5"/>
    <w:rsid w:val="008D7E7B"/>
    <w:rsid w:val="008D7F19"/>
    <w:rsid w:val="008D7FE5"/>
    <w:rsid w:val="008E01A2"/>
    <w:rsid w:val="008E05A7"/>
    <w:rsid w:val="008E06B1"/>
    <w:rsid w:val="008E0C27"/>
    <w:rsid w:val="008E0ED9"/>
    <w:rsid w:val="008E1401"/>
    <w:rsid w:val="008E1438"/>
    <w:rsid w:val="008E147F"/>
    <w:rsid w:val="008E14ED"/>
    <w:rsid w:val="008E17D1"/>
    <w:rsid w:val="008E17DA"/>
    <w:rsid w:val="008E197F"/>
    <w:rsid w:val="008E19B6"/>
    <w:rsid w:val="008E1C9A"/>
    <w:rsid w:val="008E1E7D"/>
    <w:rsid w:val="008E1E94"/>
    <w:rsid w:val="008E2031"/>
    <w:rsid w:val="008E2215"/>
    <w:rsid w:val="008E233B"/>
    <w:rsid w:val="008E25DD"/>
    <w:rsid w:val="008E262E"/>
    <w:rsid w:val="008E2689"/>
    <w:rsid w:val="008E26EF"/>
    <w:rsid w:val="008E2A88"/>
    <w:rsid w:val="008E2AD8"/>
    <w:rsid w:val="008E2D6B"/>
    <w:rsid w:val="008E2E09"/>
    <w:rsid w:val="008E2E7C"/>
    <w:rsid w:val="008E3196"/>
    <w:rsid w:val="008E31ED"/>
    <w:rsid w:val="008E34DE"/>
    <w:rsid w:val="008E36B6"/>
    <w:rsid w:val="008E3899"/>
    <w:rsid w:val="008E3B9A"/>
    <w:rsid w:val="008E3BF2"/>
    <w:rsid w:val="008E3C7C"/>
    <w:rsid w:val="008E3D9F"/>
    <w:rsid w:val="008E3E1D"/>
    <w:rsid w:val="008E42AE"/>
    <w:rsid w:val="008E4473"/>
    <w:rsid w:val="008E4518"/>
    <w:rsid w:val="008E4633"/>
    <w:rsid w:val="008E4728"/>
    <w:rsid w:val="008E47D2"/>
    <w:rsid w:val="008E47FB"/>
    <w:rsid w:val="008E48D9"/>
    <w:rsid w:val="008E4C3A"/>
    <w:rsid w:val="008E4C71"/>
    <w:rsid w:val="008E4D3E"/>
    <w:rsid w:val="008E529F"/>
    <w:rsid w:val="008E52AE"/>
    <w:rsid w:val="008E5666"/>
    <w:rsid w:val="008E56AD"/>
    <w:rsid w:val="008E59DB"/>
    <w:rsid w:val="008E5A7E"/>
    <w:rsid w:val="008E5B26"/>
    <w:rsid w:val="008E5B91"/>
    <w:rsid w:val="008E5D37"/>
    <w:rsid w:val="008E6227"/>
    <w:rsid w:val="008E6264"/>
    <w:rsid w:val="008E6286"/>
    <w:rsid w:val="008E6569"/>
    <w:rsid w:val="008E684B"/>
    <w:rsid w:val="008E694A"/>
    <w:rsid w:val="008E69A9"/>
    <w:rsid w:val="008E6A9A"/>
    <w:rsid w:val="008E6B17"/>
    <w:rsid w:val="008E6EA8"/>
    <w:rsid w:val="008E6F90"/>
    <w:rsid w:val="008E70B3"/>
    <w:rsid w:val="008E71BD"/>
    <w:rsid w:val="008E720F"/>
    <w:rsid w:val="008E73A5"/>
    <w:rsid w:val="008E7649"/>
    <w:rsid w:val="008E7662"/>
    <w:rsid w:val="008E7719"/>
    <w:rsid w:val="008E7795"/>
    <w:rsid w:val="008E787A"/>
    <w:rsid w:val="008E78CB"/>
    <w:rsid w:val="008E796E"/>
    <w:rsid w:val="008E7A25"/>
    <w:rsid w:val="008E7A51"/>
    <w:rsid w:val="008E7AA3"/>
    <w:rsid w:val="008E7CCE"/>
    <w:rsid w:val="008E7D0A"/>
    <w:rsid w:val="008E7D1A"/>
    <w:rsid w:val="008E7D41"/>
    <w:rsid w:val="008E7E07"/>
    <w:rsid w:val="008E7FC1"/>
    <w:rsid w:val="008F0140"/>
    <w:rsid w:val="008F01E9"/>
    <w:rsid w:val="008F0218"/>
    <w:rsid w:val="008F0288"/>
    <w:rsid w:val="008F07B6"/>
    <w:rsid w:val="008F07F2"/>
    <w:rsid w:val="008F0963"/>
    <w:rsid w:val="008F0B96"/>
    <w:rsid w:val="008F0CF8"/>
    <w:rsid w:val="008F0E38"/>
    <w:rsid w:val="008F0ED3"/>
    <w:rsid w:val="008F0EE6"/>
    <w:rsid w:val="008F0FBA"/>
    <w:rsid w:val="008F105B"/>
    <w:rsid w:val="008F118B"/>
    <w:rsid w:val="008F1291"/>
    <w:rsid w:val="008F1305"/>
    <w:rsid w:val="008F1313"/>
    <w:rsid w:val="008F1487"/>
    <w:rsid w:val="008F14E2"/>
    <w:rsid w:val="008F164A"/>
    <w:rsid w:val="008F1704"/>
    <w:rsid w:val="008F1918"/>
    <w:rsid w:val="008F1B47"/>
    <w:rsid w:val="008F1BE0"/>
    <w:rsid w:val="008F1F8E"/>
    <w:rsid w:val="008F21DE"/>
    <w:rsid w:val="008F222E"/>
    <w:rsid w:val="008F22CD"/>
    <w:rsid w:val="008F237A"/>
    <w:rsid w:val="008F26A5"/>
    <w:rsid w:val="008F28D8"/>
    <w:rsid w:val="008F2959"/>
    <w:rsid w:val="008F29CF"/>
    <w:rsid w:val="008F2F36"/>
    <w:rsid w:val="008F2FDA"/>
    <w:rsid w:val="008F3169"/>
    <w:rsid w:val="008F31B4"/>
    <w:rsid w:val="008F340D"/>
    <w:rsid w:val="008F34DB"/>
    <w:rsid w:val="008F34EB"/>
    <w:rsid w:val="008F34F1"/>
    <w:rsid w:val="008F3575"/>
    <w:rsid w:val="008F3595"/>
    <w:rsid w:val="008F3766"/>
    <w:rsid w:val="008F3786"/>
    <w:rsid w:val="008F37F8"/>
    <w:rsid w:val="008F39CE"/>
    <w:rsid w:val="008F3AF0"/>
    <w:rsid w:val="008F3BBB"/>
    <w:rsid w:val="008F3C3F"/>
    <w:rsid w:val="008F3C66"/>
    <w:rsid w:val="008F3C8F"/>
    <w:rsid w:val="008F4239"/>
    <w:rsid w:val="008F4457"/>
    <w:rsid w:val="008F44E2"/>
    <w:rsid w:val="008F4E54"/>
    <w:rsid w:val="008F4EAE"/>
    <w:rsid w:val="008F5209"/>
    <w:rsid w:val="008F565F"/>
    <w:rsid w:val="008F566B"/>
    <w:rsid w:val="008F573B"/>
    <w:rsid w:val="008F575C"/>
    <w:rsid w:val="008F579D"/>
    <w:rsid w:val="008F5848"/>
    <w:rsid w:val="008F595F"/>
    <w:rsid w:val="008F5B30"/>
    <w:rsid w:val="008F5D74"/>
    <w:rsid w:val="008F5E6D"/>
    <w:rsid w:val="008F5E93"/>
    <w:rsid w:val="008F60F7"/>
    <w:rsid w:val="008F61AB"/>
    <w:rsid w:val="008F622E"/>
    <w:rsid w:val="008F64BE"/>
    <w:rsid w:val="008F68AF"/>
    <w:rsid w:val="008F6A2F"/>
    <w:rsid w:val="008F6A5F"/>
    <w:rsid w:val="008F6C8D"/>
    <w:rsid w:val="008F6CE8"/>
    <w:rsid w:val="008F6CE9"/>
    <w:rsid w:val="008F70CA"/>
    <w:rsid w:val="008F70DC"/>
    <w:rsid w:val="008F70DF"/>
    <w:rsid w:val="008F7109"/>
    <w:rsid w:val="008F719E"/>
    <w:rsid w:val="008F726C"/>
    <w:rsid w:val="008F72E6"/>
    <w:rsid w:val="008F75D3"/>
    <w:rsid w:val="008F77DB"/>
    <w:rsid w:val="008F79C4"/>
    <w:rsid w:val="008F7A3C"/>
    <w:rsid w:val="008F7BEC"/>
    <w:rsid w:val="009000CF"/>
    <w:rsid w:val="009000FE"/>
    <w:rsid w:val="00900298"/>
    <w:rsid w:val="00900453"/>
    <w:rsid w:val="00900777"/>
    <w:rsid w:val="00900794"/>
    <w:rsid w:val="009007BF"/>
    <w:rsid w:val="00900980"/>
    <w:rsid w:val="00900A1B"/>
    <w:rsid w:val="00900AE8"/>
    <w:rsid w:val="00900B6C"/>
    <w:rsid w:val="00900CC4"/>
    <w:rsid w:val="00900E48"/>
    <w:rsid w:val="0090101F"/>
    <w:rsid w:val="00901680"/>
    <w:rsid w:val="00901807"/>
    <w:rsid w:val="009019C7"/>
    <w:rsid w:val="00901A34"/>
    <w:rsid w:val="00901AE7"/>
    <w:rsid w:val="00901B44"/>
    <w:rsid w:val="00901FFA"/>
    <w:rsid w:val="009020A2"/>
    <w:rsid w:val="00902269"/>
    <w:rsid w:val="00902486"/>
    <w:rsid w:val="0090259D"/>
    <w:rsid w:val="00902680"/>
    <w:rsid w:val="009026E5"/>
    <w:rsid w:val="00902840"/>
    <w:rsid w:val="009028D4"/>
    <w:rsid w:val="0090290F"/>
    <w:rsid w:val="00902967"/>
    <w:rsid w:val="00902C0F"/>
    <w:rsid w:val="00902E98"/>
    <w:rsid w:val="00903206"/>
    <w:rsid w:val="00903230"/>
    <w:rsid w:val="0090337C"/>
    <w:rsid w:val="00903528"/>
    <w:rsid w:val="00903822"/>
    <w:rsid w:val="0090386A"/>
    <w:rsid w:val="00903ADD"/>
    <w:rsid w:val="00903C17"/>
    <w:rsid w:val="00903C51"/>
    <w:rsid w:val="00903C77"/>
    <w:rsid w:val="00903F2A"/>
    <w:rsid w:val="009044DF"/>
    <w:rsid w:val="0090479E"/>
    <w:rsid w:val="00904A7F"/>
    <w:rsid w:val="00904B0E"/>
    <w:rsid w:val="00904EA0"/>
    <w:rsid w:val="009050BC"/>
    <w:rsid w:val="0090511C"/>
    <w:rsid w:val="00905353"/>
    <w:rsid w:val="00905369"/>
    <w:rsid w:val="009054AA"/>
    <w:rsid w:val="009055AD"/>
    <w:rsid w:val="009056CB"/>
    <w:rsid w:val="00905B5D"/>
    <w:rsid w:val="00905C5C"/>
    <w:rsid w:val="00905E2A"/>
    <w:rsid w:val="00905EE7"/>
    <w:rsid w:val="00905F47"/>
    <w:rsid w:val="00905F52"/>
    <w:rsid w:val="00906099"/>
    <w:rsid w:val="009060E7"/>
    <w:rsid w:val="00906224"/>
    <w:rsid w:val="00906225"/>
    <w:rsid w:val="009065AD"/>
    <w:rsid w:val="00907130"/>
    <w:rsid w:val="009071E7"/>
    <w:rsid w:val="00907712"/>
    <w:rsid w:val="00907A6B"/>
    <w:rsid w:val="00907B57"/>
    <w:rsid w:val="00907B5A"/>
    <w:rsid w:val="00907D22"/>
    <w:rsid w:val="00907ED7"/>
    <w:rsid w:val="00907F15"/>
    <w:rsid w:val="00907F45"/>
    <w:rsid w:val="00910100"/>
    <w:rsid w:val="0091050E"/>
    <w:rsid w:val="0091075C"/>
    <w:rsid w:val="00910863"/>
    <w:rsid w:val="00910B8D"/>
    <w:rsid w:val="00910C46"/>
    <w:rsid w:val="00910F0B"/>
    <w:rsid w:val="00910F3E"/>
    <w:rsid w:val="009111C6"/>
    <w:rsid w:val="0091149A"/>
    <w:rsid w:val="009114D0"/>
    <w:rsid w:val="0091180A"/>
    <w:rsid w:val="0091197B"/>
    <w:rsid w:val="00911BE5"/>
    <w:rsid w:val="00911CEE"/>
    <w:rsid w:val="00911D7A"/>
    <w:rsid w:val="00911EC3"/>
    <w:rsid w:val="00911FC5"/>
    <w:rsid w:val="00911FE3"/>
    <w:rsid w:val="009121C2"/>
    <w:rsid w:val="009121F1"/>
    <w:rsid w:val="00912484"/>
    <w:rsid w:val="009129B0"/>
    <w:rsid w:val="00912A5F"/>
    <w:rsid w:val="00912A8B"/>
    <w:rsid w:val="00912ACA"/>
    <w:rsid w:val="00912AF9"/>
    <w:rsid w:val="00912D5E"/>
    <w:rsid w:val="00912DD5"/>
    <w:rsid w:val="00912F2B"/>
    <w:rsid w:val="00912F57"/>
    <w:rsid w:val="00913278"/>
    <w:rsid w:val="009133BD"/>
    <w:rsid w:val="00913645"/>
    <w:rsid w:val="00913A89"/>
    <w:rsid w:val="00913D3B"/>
    <w:rsid w:val="00913DD6"/>
    <w:rsid w:val="00913E14"/>
    <w:rsid w:val="00913EBF"/>
    <w:rsid w:val="00913EF4"/>
    <w:rsid w:val="00913F35"/>
    <w:rsid w:val="009142CD"/>
    <w:rsid w:val="0091437F"/>
    <w:rsid w:val="00914392"/>
    <w:rsid w:val="00914564"/>
    <w:rsid w:val="009145C8"/>
    <w:rsid w:val="009147B6"/>
    <w:rsid w:val="009147FF"/>
    <w:rsid w:val="00914866"/>
    <w:rsid w:val="009149C9"/>
    <w:rsid w:val="00914AB9"/>
    <w:rsid w:val="00914B43"/>
    <w:rsid w:val="00914BEE"/>
    <w:rsid w:val="00914BF2"/>
    <w:rsid w:val="00914C73"/>
    <w:rsid w:val="00914D7A"/>
    <w:rsid w:val="00914F6A"/>
    <w:rsid w:val="00914FA2"/>
    <w:rsid w:val="009151C5"/>
    <w:rsid w:val="00915428"/>
    <w:rsid w:val="009154A1"/>
    <w:rsid w:val="009154E3"/>
    <w:rsid w:val="00915702"/>
    <w:rsid w:val="00915AAC"/>
    <w:rsid w:val="00915B6B"/>
    <w:rsid w:val="00915B74"/>
    <w:rsid w:val="00915EDB"/>
    <w:rsid w:val="00915FFA"/>
    <w:rsid w:val="009160AA"/>
    <w:rsid w:val="00916348"/>
    <w:rsid w:val="00916412"/>
    <w:rsid w:val="0091652D"/>
    <w:rsid w:val="009166EC"/>
    <w:rsid w:val="0091678C"/>
    <w:rsid w:val="009168C7"/>
    <w:rsid w:val="009168E6"/>
    <w:rsid w:val="00916A3E"/>
    <w:rsid w:val="00916E3F"/>
    <w:rsid w:val="00916E82"/>
    <w:rsid w:val="00916EB4"/>
    <w:rsid w:val="00917205"/>
    <w:rsid w:val="00917288"/>
    <w:rsid w:val="00917349"/>
    <w:rsid w:val="00917488"/>
    <w:rsid w:val="00917553"/>
    <w:rsid w:val="009175FC"/>
    <w:rsid w:val="00917628"/>
    <w:rsid w:val="00917751"/>
    <w:rsid w:val="009177BE"/>
    <w:rsid w:val="00917B08"/>
    <w:rsid w:val="00917B1E"/>
    <w:rsid w:val="00917B82"/>
    <w:rsid w:val="00917F33"/>
    <w:rsid w:val="0092009E"/>
    <w:rsid w:val="00920703"/>
    <w:rsid w:val="00920785"/>
    <w:rsid w:val="0092086B"/>
    <w:rsid w:val="009209E5"/>
    <w:rsid w:val="00920A05"/>
    <w:rsid w:val="00920ADB"/>
    <w:rsid w:val="00920D14"/>
    <w:rsid w:val="00920DD6"/>
    <w:rsid w:val="00920E88"/>
    <w:rsid w:val="00920ED3"/>
    <w:rsid w:val="00920FFB"/>
    <w:rsid w:val="00920FFC"/>
    <w:rsid w:val="00921006"/>
    <w:rsid w:val="00921192"/>
    <w:rsid w:val="009212DE"/>
    <w:rsid w:val="009215FC"/>
    <w:rsid w:val="00921778"/>
    <w:rsid w:val="009218FE"/>
    <w:rsid w:val="00921ACC"/>
    <w:rsid w:val="00921C4B"/>
    <w:rsid w:val="00921CCE"/>
    <w:rsid w:val="00921DAF"/>
    <w:rsid w:val="0092209F"/>
    <w:rsid w:val="0092210B"/>
    <w:rsid w:val="0092217F"/>
    <w:rsid w:val="009224A0"/>
    <w:rsid w:val="009226CB"/>
    <w:rsid w:val="00922751"/>
    <w:rsid w:val="00922A12"/>
    <w:rsid w:val="00922B72"/>
    <w:rsid w:val="00922BCC"/>
    <w:rsid w:val="00922C10"/>
    <w:rsid w:val="00922CA2"/>
    <w:rsid w:val="00922D6D"/>
    <w:rsid w:val="00923388"/>
    <w:rsid w:val="0092355B"/>
    <w:rsid w:val="00923848"/>
    <w:rsid w:val="00923872"/>
    <w:rsid w:val="0092399A"/>
    <w:rsid w:val="00923B3E"/>
    <w:rsid w:val="00923E25"/>
    <w:rsid w:val="0092416C"/>
    <w:rsid w:val="0092431C"/>
    <w:rsid w:val="00924426"/>
    <w:rsid w:val="009246C5"/>
    <w:rsid w:val="009247C8"/>
    <w:rsid w:val="00924805"/>
    <w:rsid w:val="009249F3"/>
    <w:rsid w:val="00924AAF"/>
    <w:rsid w:val="00924B03"/>
    <w:rsid w:val="00924B1F"/>
    <w:rsid w:val="00924BCB"/>
    <w:rsid w:val="00924BDF"/>
    <w:rsid w:val="00924C49"/>
    <w:rsid w:val="00924D9F"/>
    <w:rsid w:val="00924EA1"/>
    <w:rsid w:val="00924ECE"/>
    <w:rsid w:val="0092522F"/>
    <w:rsid w:val="00925244"/>
    <w:rsid w:val="00925295"/>
    <w:rsid w:val="009252E8"/>
    <w:rsid w:val="009253D5"/>
    <w:rsid w:val="009253E0"/>
    <w:rsid w:val="00925695"/>
    <w:rsid w:val="00925728"/>
    <w:rsid w:val="009257E3"/>
    <w:rsid w:val="00925802"/>
    <w:rsid w:val="009259BC"/>
    <w:rsid w:val="00925A5C"/>
    <w:rsid w:val="00925DC3"/>
    <w:rsid w:val="00925FBF"/>
    <w:rsid w:val="0092608B"/>
    <w:rsid w:val="0092621B"/>
    <w:rsid w:val="009262AA"/>
    <w:rsid w:val="009262B5"/>
    <w:rsid w:val="00926306"/>
    <w:rsid w:val="00926386"/>
    <w:rsid w:val="009263F0"/>
    <w:rsid w:val="00926424"/>
    <w:rsid w:val="00926684"/>
    <w:rsid w:val="009267F5"/>
    <w:rsid w:val="009269FA"/>
    <w:rsid w:val="00926B75"/>
    <w:rsid w:val="00926E19"/>
    <w:rsid w:val="00926E78"/>
    <w:rsid w:val="00926E93"/>
    <w:rsid w:val="00926F84"/>
    <w:rsid w:val="00927173"/>
    <w:rsid w:val="009273F7"/>
    <w:rsid w:val="00927620"/>
    <w:rsid w:val="0092769E"/>
    <w:rsid w:val="00927857"/>
    <w:rsid w:val="009278F9"/>
    <w:rsid w:val="00927C1A"/>
    <w:rsid w:val="00927C27"/>
    <w:rsid w:val="00927EA4"/>
    <w:rsid w:val="0093001E"/>
    <w:rsid w:val="00930067"/>
    <w:rsid w:val="00930097"/>
    <w:rsid w:val="0093011F"/>
    <w:rsid w:val="00930309"/>
    <w:rsid w:val="0093044C"/>
    <w:rsid w:val="00930717"/>
    <w:rsid w:val="0093078A"/>
    <w:rsid w:val="0093079A"/>
    <w:rsid w:val="0093089A"/>
    <w:rsid w:val="00930AC2"/>
    <w:rsid w:val="00930C8A"/>
    <w:rsid w:val="00930D6C"/>
    <w:rsid w:val="00930D9E"/>
    <w:rsid w:val="00930DE0"/>
    <w:rsid w:val="009313BF"/>
    <w:rsid w:val="009315BA"/>
    <w:rsid w:val="009315C5"/>
    <w:rsid w:val="00931B06"/>
    <w:rsid w:val="00931D4C"/>
    <w:rsid w:val="00932074"/>
    <w:rsid w:val="009323F0"/>
    <w:rsid w:val="0093248E"/>
    <w:rsid w:val="00932BB5"/>
    <w:rsid w:val="00932CFB"/>
    <w:rsid w:val="00932F6D"/>
    <w:rsid w:val="009330AD"/>
    <w:rsid w:val="00933173"/>
    <w:rsid w:val="009333B5"/>
    <w:rsid w:val="009333E3"/>
    <w:rsid w:val="009335F5"/>
    <w:rsid w:val="00933793"/>
    <w:rsid w:val="00933BED"/>
    <w:rsid w:val="00933E19"/>
    <w:rsid w:val="00933E92"/>
    <w:rsid w:val="00933F12"/>
    <w:rsid w:val="0093413B"/>
    <w:rsid w:val="009341E9"/>
    <w:rsid w:val="009342C4"/>
    <w:rsid w:val="0093447C"/>
    <w:rsid w:val="00934523"/>
    <w:rsid w:val="00934799"/>
    <w:rsid w:val="0093486F"/>
    <w:rsid w:val="00934B38"/>
    <w:rsid w:val="00934D8A"/>
    <w:rsid w:val="00934FCE"/>
    <w:rsid w:val="00935099"/>
    <w:rsid w:val="009350CD"/>
    <w:rsid w:val="009351C2"/>
    <w:rsid w:val="00935385"/>
    <w:rsid w:val="00935599"/>
    <w:rsid w:val="0093569B"/>
    <w:rsid w:val="0093586B"/>
    <w:rsid w:val="009358B9"/>
    <w:rsid w:val="0093595F"/>
    <w:rsid w:val="00935A91"/>
    <w:rsid w:val="00935D70"/>
    <w:rsid w:val="00935E29"/>
    <w:rsid w:val="00936408"/>
    <w:rsid w:val="0093646A"/>
    <w:rsid w:val="00936613"/>
    <w:rsid w:val="00936A1E"/>
    <w:rsid w:val="00936ADF"/>
    <w:rsid w:val="00936B07"/>
    <w:rsid w:val="00936C5E"/>
    <w:rsid w:val="00936F23"/>
    <w:rsid w:val="0093713A"/>
    <w:rsid w:val="0093740C"/>
    <w:rsid w:val="0093771B"/>
    <w:rsid w:val="0093776C"/>
    <w:rsid w:val="00937A39"/>
    <w:rsid w:val="00937B4C"/>
    <w:rsid w:val="00937BA1"/>
    <w:rsid w:val="00940101"/>
    <w:rsid w:val="0094019D"/>
    <w:rsid w:val="009401B7"/>
    <w:rsid w:val="0094051E"/>
    <w:rsid w:val="009405F4"/>
    <w:rsid w:val="00940645"/>
    <w:rsid w:val="009406D0"/>
    <w:rsid w:val="00940796"/>
    <w:rsid w:val="009408BC"/>
    <w:rsid w:val="0094093A"/>
    <w:rsid w:val="00940AF3"/>
    <w:rsid w:val="00940B31"/>
    <w:rsid w:val="00940B48"/>
    <w:rsid w:val="00940C69"/>
    <w:rsid w:val="00940DDC"/>
    <w:rsid w:val="00940E95"/>
    <w:rsid w:val="00941258"/>
    <w:rsid w:val="0094143A"/>
    <w:rsid w:val="00941A42"/>
    <w:rsid w:val="00941A95"/>
    <w:rsid w:val="00941AF4"/>
    <w:rsid w:val="00941C26"/>
    <w:rsid w:val="00941C7A"/>
    <w:rsid w:val="0094205F"/>
    <w:rsid w:val="0094226E"/>
    <w:rsid w:val="00942351"/>
    <w:rsid w:val="009423CB"/>
    <w:rsid w:val="009423EB"/>
    <w:rsid w:val="009424E4"/>
    <w:rsid w:val="009425C4"/>
    <w:rsid w:val="00942836"/>
    <w:rsid w:val="00942C1B"/>
    <w:rsid w:val="00942CD9"/>
    <w:rsid w:val="00942E6B"/>
    <w:rsid w:val="00942E79"/>
    <w:rsid w:val="00942FC2"/>
    <w:rsid w:val="009433D2"/>
    <w:rsid w:val="0094343B"/>
    <w:rsid w:val="009434DF"/>
    <w:rsid w:val="00943A1F"/>
    <w:rsid w:val="00943C4A"/>
    <w:rsid w:val="00943C77"/>
    <w:rsid w:val="00944714"/>
    <w:rsid w:val="009448D8"/>
    <w:rsid w:val="00944947"/>
    <w:rsid w:val="00944A72"/>
    <w:rsid w:val="00945212"/>
    <w:rsid w:val="00945403"/>
    <w:rsid w:val="0094556F"/>
    <w:rsid w:val="0094568A"/>
    <w:rsid w:val="009456B9"/>
    <w:rsid w:val="00945B1A"/>
    <w:rsid w:val="00945BAE"/>
    <w:rsid w:val="00945BB7"/>
    <w:rsid w:val="00945E10"/>
    <w:rsid w:val="00945E11"/>
    <w:rsid w:val="0094615F"/>
    <w:rsid w:val="00946162"/>
    <w:rsid w:val="009461E8"/>
    <w:rsid w:val="00946289"/>
    <w:rsid w:val="00946434"/>
    <w:rsid w:val="009464FF"/>
    <w:rsid w:val="00946752"/>
    <w:rsid w:val="0094682D"/>
    <w:rsid w:val="009468AE"/>
    <w:rsid w:val="00946AEF"/>
    <w:rsid w:val="00946CBB"/>
    <w:rsid w:val="00946CC8"/>
    <w:rsid w:val="00947129"/>
    <w:rsid w:val="00947178"/>
    <w:rsid w:val="00947180"/>
    <w:rsid w:val="00947564"/>
    <w:rsid w:val="009475D3"/>
    <w:rsid w:val="009475F8"/>
    <w:rsid w:val="009476A1"/>
    <w:rsid w:val="009476DB"/>
    <w:rsid w:val="00947843"/>
    <w:rsid w:val="009479D5"/>
    <w:rsid w:val="00947A00"/>
    <w:rsid w:val="00947C07"/>
    <w:rsid w:val="00947EA4"/>
    <w:rsid w:val="00947EB4"/>
    <w:rsid w:val="00947F76"/>
    <w:rsid w:val="00947FDD"/>
    <w:rsid w:val="00950134"/>
    <w:rsid w:val="0095022D"/>
    <w:rsid w:val="0095031B"/>
    <w:rsid w:val="009503DD"/>
    <w:rsid w:val="00950418"/>
    <w:rsid w:val="00950850"/>
    <w:rsid w:val="00950C8D"/>
    <w:rsid w:val="00950CD1"/>
    <w:rsid w:val="00950D73"/>
    <w:rsid w:val="00950F1F"/>
    <w:rsid w:val="00950F9C"/>
    <w:rsid w:val="00950FE3"/>
    <w:rsid w:val="009511D3"/>
    <w:rsid w:val="0095125A"/>
    <w:rsid w:val="009512C2"/>
    <w:rsid w:val="00951430"/>
    <w:rsid w:val="0095146C"/>
    <w:rsid w:val="0095155B"/>
    <w:rsid w:val="0095179D"/>
    <w:rsid w:val="009518FC"/>
    <w:rsid w:val="00951CBB"/>
    <w:rsid w:val="00951D9D"/>
    <w:rsid w:val="00951F42"/>
    <w:rsid w:val="009523ED"/>
    <w:rsid w:val="00952856"/>
    <w:rsid w:val="009528DD"/>
    <w:rsid w:val="0095298A"/>
    <w:rsid w:val="00952B26"/>
    <w:rsid w:val="00952CDC"/>
    <w:rsid w:val="00952D6D"/>
    <w:rsid w:val="00952DE0"/>
    <w:rsid w:val="00952F4A"/>
    <w:rsid w:val="00952F6C"/>
    <w:rsid w:val="00952FA2"/>
    <w:rsid w:val="00953214"/>
    <w:rsid w:val="00953224"/>
    <w:rsid w:val="00953257"/>
    <w:rsid w:val="00953418"/>
    <w:rsid w:val="0095352F"/>
    <w:rsid w:val="00953961"/>
    <w:rsid w:val="00953A99"/>
    <w:rsid w:val="00953E50"/>
    <w:rsid w:val="00953F24"/>
    <w:rsid w:val="00953F48"/>
    <w:rsid w:val="00953F4E"/>
    <w:rsid w:val="00953FB4"/>
    <w:rsid w:val="00954458"/>
    <w:rsid w:val="009544E4"/>
    <w:rsid w:val="009549A8"/>
    <w:rsid w:val="00954CDB"/>
    <w:rsid w:val="00954D6A"/>
    <w:rsid w:val="00954D6C"/>
    <w:rsid w:val="00954DCC"/>
    <w:rsid w:val="00954E67"/>
    <w:rsid w:val="00954EC9"/>
    <w:rsid w:val="00954F09"/>
    <w:rsid w:val="0095522F"/>
    <w:rsid w:val="00955390"/>
    <w:rsid w:val="00955463"/>
    <w:rsid w:val="0095553E"/>
    <w:rsid w:val="009555EB"/>
    <w:rsid w:val="0095570D"/>
    <w:rsid w:val="00955997"/>
    <w:rsid w:val="00955A1E"/>
    <w:rsid w:val="00955A33"/>
    <w:rsid w:val="00955A7B"/>
    <w:rsid w:val="00955AAC"/>
    <w:rsid w:val="00955B26"/>
    <w:rsid w:val="00955ED9"/>
    <w:rsid w:val="0095643A"/>
    <w:rsid w:val="00956509"/>
    <w:rsid w:val="00956523"/>
    <w:rsid w:val="0095655D"/>
    <w:rsid w:val="0095659C"/>
    <w:rsid w:val="00956709"/>
    <w:rsid w:val="0095687E"/>
    <w:rsid w:val="009568CB"/>
    <w:rsid w:val="00956A6B"/>
    <w:rsid w:val="00956CF1"/>
    <w:rsid w:val="00956DB5"/>
    <w:rsid w:val="009575EF"/>
    <w:rsid w:val="009577D6"/>
    <w:rsid w:val="00957A38"/>
    <w:rsid w:val="00957A82"/>
    <w:rsid w:val="00957B90"/>
    <w:rsid w:val="00957BD1"/>
    <w:rsid w:val="00957BF9"/>
    <w:rsid w:val="00957C48"/>
    <w:rsid w:val="00957F0C"/>
    <w:rsid w:val="00957FAC"/>
    <w:rsid w:val="0096028C"/>
    <w:rsid w:val="009602FC"/>
    <w:rsid w:val="00960331"/>
    <w:rsid w:val="0096054E"/>
    <w:rsid w:val="00960561"/>
    <w:rsid w:val="009605B1"/>
    <w:rsid w:val="0096067F"/>
    <w:rsid w:val="00960708"/>
    <w:rsid w:val="00960921"/>
    <w:rsid w:val="009609FA"/>
    <w:rsid w:val="00960BEC"/>
    <w:rsid w:val="00960C55"/>
    <w:rsid w:val="00960E3F"/>
    <w:rsid w:val="00960F9B"/>
    <w:rsid w:val="00961266"/>
    <w:rsid w:val="00961397"/>
    <w:rsid w:val="009613A5"/>
    <w:rsid w:val="00961679"/>
    <w:rsid w:val="009617DA"/>
    <w:rsid w:val="009618F4"/>
    <w:rsid w:val="00961ADE"/>
    <w:rsid w:val="00961B6D"/>
    <w:rsid w:val="00961E24"/>
    <w:rsid w:val="00961E5A"/>
    <w:rsid w:val="0096217E"/>
    <w:rsid w:val="0096239C"/>
    <w:rsid w:val="00962522"/>
    <w:rsid w:val="00962561"/>
    <w:rsid w:val="00962795"/>
    <w:rsid w:val="009629C4"/>
    <w:rsid w:val="00962C6A"/>
    <w:rsid w:val="00962ECA"/>
    <w:rsid w:val="00963041"/>
    <w:rsid w:val="0096304C"/>
    <w:rsid w:val="00963373"/>
    <w:rsid w:val="009634DB"/>
    <w:rsid w:val="00963693"/>
    <w:rsid w:val="009636A7"/>
    <w:rsid w:val="00963963"/>
    <w:rsid w:val="00963BFC"/>
    <w:rsid w:val="00963C88"/>
    <w:rsid w:val="00963E2D"/>
    <w:rsid w:val="00964073"/>
    <w:rsid w:val="0096435F"/>
    <w:rsid w:val="009643C1"/>
    <w:rsid w:val="00964403"/>
    <w:rsid w:val="0096455C"/>
    <w:rsid w:val="0096463B"/>
    <w:rsid w:val="00964694"/>
    <w:rsid w:val="00964760"/>
    <w:rsid w:val="00964808"/>
    <w:rsid w:val="00964A06"/>
    <w:rsid w:val="00964A63"/>
    <w:rsid w:val="00964C72"/>
    <w:rsid w:val="00964CFA"/>
    <w:rsid w:val="00964DBB"/>
    <w:rsid w:val="00964E78"/>
    <w:rsid w:val="00964F4E"/>
    <w:rsid w:val="00965010"/>
    <w:rsid w:val="00965780"/>
    <w:rsid w:val="00965838"/>
    <w:rsid w:val="00965981"/>
    <w:rsid w:val="00965B23"/>
    <w:rsid w:val="00965C0A"/>
    <w:rsid w:val="00965C9B"/>
    <w:rsid w:val="009661CD"/>
    <w:rsid w:val="00966401"/>
    <w:rsid w:val="00966417"/>
    <w:rsid w:val="009664C4"/>
    <w:rsid w:val="009664CA"/>
    <w:rsid w:val="0096655B"/>
    <w:rsid w:val="00966760"/>
    <w:rsid w:val="00966984"/>
    <w:rsid w:val="00966A7D"/>
    <w:rsid w:val="00966AB6"/>
    <w:rsid w:val="00966AFC"/>
    <w:rsid w:val="00966B51"/>
    <w:rsid w:val="00966B67"/>
    <w:rsid w:val="0096704E"/>
    <w:rsid w:val="00967122"/>
    <w:rsid w:val="00967168"/>
    <w:rsid w:val="009673E3"/>
    <w:rsid w:val="00967477"/>
    <w:rsid w:val="00967488"/>
    <w:rsid w:val="009674CB"/>
    <w:rsid w:val="009676A7"/>
    <w:rsid w:val="00967706"/>
    <w:rsid w:val="00967717"/>
    <w:rsid w:val="0096774C"/>
    <w:rsid w:val="00967879"/>
    <w:rsid w:val="009678AE"/>
    <w:rsid w:val="00967A4A"/>
    <w:rsid w:val="00967C64"/>
    <w:rsid w:val="00967E1A"/>
    <w:rsid w:val="00967E83"/>
    <w:rsid w:val="00967FFC"/>
    <w:rsid w:val="0097021C"/>
    <w:rsid w:val="0097022C"/>
    <w:rsid w:val="00970252"/>
    <w:rsid w:val="00970384"/>
    <w:rsid w:val="0097063A"/>
    <w:rsid w:val="00970650"/>
    <w:rsid w:val="009708BA"/>
    <w:rsid w:val="009709AE"/>
    <w:rsid w:val="00970B41"/>
    <w:rsid w:val="00970CE9"/>
    <w:rsid w:val="00970DFC"/>
    <w:rsid w:val="00970EB0"/>
    <w:rsid w:val="00971000"/>
    <w:rsid w:val="0097109C"/>
    <w:rsid w:val="00971331"/>
    <w:rsid w:val="00971483"/>
    <w:rsid w:val="009714C7"/>
    <w:rsid w:val="0097155B"/>
    <w:rsid w:val="009715AC"/>
    <w:rsid w:val="0097161E"/>
    <w:rsid w:val="0097163B"/>
    <w:rsid w:val="009717E8"/>
    <w:rsid w:val="00971853"/>
    <w:rsid w:val="00971A7F"/>
    <w:rsid w:val="00971AF2"/>
    <w:rsid w:val="00971B04"/>
    <w:rsid w:val="009722A2"/>
    <w:rsid w:val="009722BE"/>
    <w:rsid w:val="009722DC"/>
    <w:rsid w:val="00972342"/>
    <w:rsid w:val="00972457"/>
    <w:rsid w:val="009727FA"/>
    <w:rsid w:val="0097299C"/>
    <w:rsid w:val="00972AEA"/>
    <w:rsid w:val="00972B1F"/>
    <w:rsid w:val="00972CF5"/>
    <w:rsid w:val="00972EB2"/>
    <w:rsid w:val="00972F90"/>
    <w:rsid w:val="00973006"/>
    <w:rsid w:val="00973492"/>
    <w:rsid w:val="00973B7B"/>
    <w:rsid w:val="00973C89"/>
    <w:rsid w:val="00973CA8"/>
    <w:rsid w:val="00973CAF"/>
    <w:rsid w:val="00973CB4"/>
    <w:rsid w:val="00973E18"/>
    <w:rsid w:val="00973EAA"/>
    <w:rsid w:val="00973FB6"/>
    <w:rsid w:val="00974258"/>
    <w:rsid w:val="00974407"/>
    <w:rsid w:val="009747A1"/>
    <w:rsid w:val="009747A8"/>
    <w:rsid w:val="0097480C"/>
    <w:rsid w:val="00974846"/>
    <w:rsid w:val="009749AC"/>
    <w:rsid w:val="009749CC"/>
    <w:rsid w:val="00974ADA"/>
    <w:rsid w:val="00974D02"/>
    <w:rsid w:val="00974D48"/>
    <w:rsid w:val="00974D90"/>
    <w:rsid w:val="00974E4A"/>
    <w:rsid w:val="00974E4D"/>
    <w:rsid w:val="00974F03"/>
    <w:rsid w:val="00974FA8"/>
    <w:rsid w:val="009752F1"/>
    <w:rsid w:val="009753B5"/>
    <w:rsid w:val="0097556B"/>
    <w:rsid w:val="009757F8"/>
    <w:rsid w:val="009759DF"/>
    <w:rsid w:val="00975CF0"/>
    <w:rsid w:val="00975E3A"/>
    <w:rsid w:val="00975FBA"/>
    <w:rsid w:val="009762A6"/>
    <w:rsid w:val="009763E8"/>
    <w:rsid w:val="009763EB"/>
    <w:rsid w:val="0097658A"/>
    <w:rsid w:val="0097666E"/>
    <w:rsid w:val="009768B0"/>
    <w:rsid w:val="009769A3"/>
    <w:rsid w:val="00976A5B"/>
    <w:rsid w:val="00976AC8"/>
    <w:rsid w:val="00976D9F"/>
    <w:rsid w:val="00976DCF"/>
    <w:rsid w:val="00976EEB"/>
    <w:rsid w:val="00977080"/>
    <w:rsid w:val="00977551"/>
    <w:rsid w:val="0097757C"/>
    <w:rsid w:val="00977616"/>
    <w:rsid w:val="009776BF"/>
    <w:rsid w:val="009779F3"/>
    <w:rsid w:val="00977A0C"/>
    <w:rsid w:val="00977A8D"/>
    <w:rsid w:val="00977A9D"/>
    <w:rsid w:val="00977B0D"/>
    <w:rsid w:val="00977CBF"/>
    <w:rsid w:val="0098019A"/>
    <w:rsid w:val="009804B1"/>
    <w:rsid w:val="009805E0"/>
    <w:rsid w:val="00980A1C"/>
    <w:rsid w:val="00980ACE"/>
    <w:rsid w:val="00980BB9"/>
    <w:rsid w:val="00980D3C"/>
    <w:rsid w:val="00980D94"/>
    <w:rsid w:val="00980F61"/>
    <w:rsid w:val="00981168"/>
    <w:rsid w:val="00981193"/>
    <w:rsid w:val="009811F3"/>
    <w:rsid w:val="00981413"/>
    <w:rsid w:val="00981550"/>
    <w:rsid w:val="0098158D"/>
    <w:rsid w:val="0098165A"/>
    <w:rsid w:val="00981A99"/>
    <w:rsid w:val="00981B38"/>
    <w:rsid w:val="00981C83"/>
    <w:rsid w:val="00981C8B"/>
    <w:rsid w:val="00981D8D"/>
    <w:rsid w:val="00981FA4"/>
    <w:rsid w:val="00981FB1"/>
    <w:rsid w:val="00982023"/>
    <w:rsid w:val="00982216"/>
    <w:rsid w:val="009822D6"/>
    <w:rsid w:val="009823A0"/>
    <w:rsid w:val="009823D7"/>
    <w:rsid w:val="009824AE"/>
    <w:rsid w:val="0098310D"/>
    <w:rsid w:val="00983212"/>
    <w:rsid w:val="009832A1"/>
    <w:rsid w:val="00983533"/>
    <w:rsid w:val="00983567"/>
    <w:rsid w:val="00983612"/>
    <w:rsid w:val="00983673"/>
    <w:rsid w:val="009838C6"/>
    <w:rsid w:val="00983B38"/>
    <w:rsid w:val="00983CF9"/>
    <w:rsid w:val="00984038"/>
    <w:rsid w:val="009840D5"/>
    <w:rsid w:val="00984312"/>
    <w:rsid w:val="00984338"/>
    <w:rsid w:val="009844DA"/>
    <w:rsid w:val="0098455F"/>
    <w:rsid w:val="0098480E"/>
    <w:rsid w:val="00984828"/>
    <w:rsid w:val="00984AFA"/>
    <w:rsid w:val="00984C28"/>
    <w:rsid w:val="00984EA5"/>
    <w:rsid w:val="00984F11"/>
    <w:rsid w:val="00985112"/>
    <w:rsid w:val="00985176"/>
    <w:rsid w:val="00985195"/>
    <w:rsid w:val="00985291"/>
    <w:rsid w:val="009855D2"/>
    <w:rsid w:val="0098568B"/>
    <w:rsid w:val="009856D8"/>
    <w:rsid w:val="0098575B"/>
    <w:rsid w:val="009858DB"/>
    <w:rsid w:val="00985939"/>
    <w:rsid w:val="00985A6D"/>
    <w:rsid w:val="00985AF0"/>
    <w:rsid w:val="00985C6A"/>
    <w:rsid w:val="00985D07"/>
    <w:rsid w:val="00985D76"/>
    <w:rsid w:val="00985DD7"/>
    <w:rsid w:val="00985ED1"/>
    <w:rsid w:val="0098680D"/>
    <w:rsid w:val="00986890"/>
    <w:rsid w:val="009868E8"/>
    <w:rsid w:val="00986B59"/>
    <w:rsid w:val="00986C39"/>
    <w:rsid w:val="00986C45"/>
    <w:rsid w:val="00987076"/>
    <w:rsid w:val="009870B9"/>
    <w:rsid w:val="00987257"/>
    <w:rsid w:val="0098746E"/>
    <w:rsid w:val="009875A4"/>
    <w:rsid w:val="00987661"/>
    <w:rsid w:val="00987662"/>
    <w:rsid w:val="00987C5C"/>
    <w:rsid w:val="00987C92"/>
    <w:rsid w:val="009900DE"/>
    <w:rsid w:val="009901BA"/>
    <w:rsid w:val="00990311"/>
    <w:rsid w:val="009903DB"/>
    <w:rsid w:val="0099042B"/>
    <w:rsid w:val="009906CE"/>
    <w:rsid w:val="009906FF"/>
    <w:rsid w:val="0099070F"/>
    <w:rsid w:val="0099076E"/>
    <w:rsid w:val="00990863"/>
    <w:rsid w:val="00990F01"/>
    <w:rsid w:val="0099100F"/>
    <w:rsid w:val="0099106A"/>
    <w:rsid w:val="00991369"/>
    <w:rsid w:val="0099148D"/>
    <w:rsid w:val="00991729"/>
    <w:rsid w:val="0099185F"/>
    <w:rsid w:val="00991A8D"/>
    <w:rsid w:val="00991BCC"/>
    <w:rsid w:val="00991D29"/>
    <w:rsid w:val="00991D40"/>
    <w:rsid w:val="00991DCB"/>
    <w:rsid w:val="00991E3B"/>
    <w:rsid w:val="00991ED5"/>
    <w:rsid w:val="00991EE7"/>
    <w:rsid w:val="00992105"/>
    <w:rsid w:val="00992175"/>
    <w:rsid w:val="00992348"/>
    <w:rsid w:val="0099256A"/>
    <w:rsid w:val="009925FD"/>
    <w:rsid w:val="00992671"/>
    <w:rsid w:val="009927B2"/>
    <w:rsid w:val="00992938"/>
    <w:rsid w:val="00992FA6"/>
    <w:rsid w:val="0099308F"/>
    <w:rsid w:val="0099316D"/>
    <w:rsid w:val="009931A0"/>
    <w:rsid w:val="009931DC"/>
    <w:rsid w:val="009932AB"/>
    <w:rsid w:val="00993418"/>
    <w:rsid w:val="00993597"/>
    <w:rsid w:val="009935F2"/>
    <w:rsid w:val="00993664"/>
    <w:rsid w:val="0099375C"/>
    <w:rsid w:val="0099393D"/>
    <w:rsid w:val="00993BD7"/>
    <w:rsid w:val="00993DF8"/>
    <w:rsid w:val="0099409F"/>
    <w:rsid w:val="009940A9"/>
    <w:rsid w:val="0099415B"/>
    <w:rsid w:val="009941E1"/>
    <w:rsid w:val="009943E2"/>
    <w:rsid w:val="0099447B"/>
    <w:rsid w:val="0099452D"/>
    <w:rsid w:val="00994625"/>
    <w:rsid w:val="00994692"/>
    <w:rsid w:val="009949D9"/>
    <w:rsid w:val="00994A2B"/>
    <w:rsid w:val="00994AE1"/>
    <w:rsid w:val="00994B76"/>
    <w:rsid w:val="00994CC9"/>
    <w:rsid w:val="00994CD3"/>
    <w:rsid w:val="00994F5B"/>
    <w:rsid w:val="00994FCA"/>
    <w:rsid w:val="00995266"/>
    <w:rsid w:val="00995A40"/>
    <w:rsid w:val="00995ABA"/>
    <w:rsid w:val="00995B8B"/>
    <w:rsid w:val="00995B8F"/>
    <w:rsid w:val="00995D23"/>
    <w:rsid w:val="00995D27"/>
    <w:rsid w:val="00995FC7"/>
    <w:rsid w:val="00996087"/>
    <w:rsid w:val="009961E3"/>
    <w:rsid w:val="009964DB"/>
    <w:rsid w:val="00996540"/>
    <w:rsid w:val="00996850"/>
    <w:rsid w:val="00996A0D"/>
    <w:rsid w:val="00996B13"/>
    <w:rsid w:val="00996B90"/>
    <w:rsid w:val="00996CA9"/>
    <w:rsid w:val="00996E2E"/>
    <w:rsid w:val="00996E50"/>
    <w:rsid w:val="00997236"/>
    <w:rsid w:val="00997372"/>
    <w:rsid w:val="009974E8"/>
    <w:rsid w:val="00997516"/>
    <w:rsid w:val="00997541"/>
    <w:rsid w:val="0099759E"/>
    <w:rsid w:val="00997728"/>
    <w:rsid w:val="00997AAC"/>
    <w:rsid w:val="009A01B1"/>
    <w:rsid w:val="009A02AA"/>
    <w:rsid w:val="009A02D0"/>
    <w:rsid w:val="009A05A8"/>
    <w:rsid w:val="009A0834"/>
    <w:rsid w:val="009A0864"/>
    <w:rsid w:val="009A0A1F"/>
    <w:rsid w:val="009A0CAC"/>
    <w:rsid w:val="009A0CC3"/>
    <w:rsid w:val="009A0CCA"/>
    <w:rsid w:val="009A0F6B"/>
    <w:rsid w:val="009A10DD"/>
    <w:rsid w:val="009A116D"/>
    <w:rsid w:val="009A11AE"/>
    <w:rsid w:val="009A1229"/>
    <w:rsid w:val="009A1288"/>
    <w:rsid w:val="009A1464"/>
    <w:rsid w:val="009A17FB"/>
    <w:rsid w:val="009A18CB"/>
    <w:rsid w:val="009A1A7B"/>
    <w:rsid w:val="009A1BA3"/>
    <w:rsid w:val="009A1DC5"/>
    <w:rsid w:val="009A1F2C"/>
    <w:rsid w:val="009A1FD7"/>
    <w:rsid w:val="009A21A2"/>
    <w:rsid w:val="009A24F2"/>
    <w:rsid w:val="009A26ED"/>
    <w:rsid w:val="009A2935"/>
    <w:rsid w:val="009A2A8B"/>
    <w:rsid w:val="009A2AA3"/>
    <w:rsid w:val="009A2CD6"/>
    <w:rsid w:val="009A3263"/>
    <w:rsid w:val="009A327E"/>
    <w:rsid w:val="009A3289"/>
    <w:rsid w:val="009A33E3"/>
    <w:rsid w:val="009A345A"/>
    <w:rsid w:val="009A35B7"/>
    <w:rsid w:val="009A36FE"/>
    <w:rsid w:val="009A39B4"/>
    <w:rsid w:val="009A4061"/>
    <w:rsid w:val="009A40AB"/>
    <w:rsid w:val="009A41F1"/>
    <w:rsid w:val="009A4516"/>
    <w:rsid w:val="009A478F"/>
    <w:rsid w:val="009A4806"/>
    <w:rsid w:val="009A481B"/>
    <w:rsid w:val="009A4829"/>
    <w:rsid w:val="009A49AE"/>
    <w:rsid w:val="009A4B3B"/>
    <w:rsid w:val="009A4D8D"/>
    <w:rsid w:val="009A4E1D"/>
    <w:rsid w:val="009A520F"/>
    <w:rsid w:val="009A527E"/>
    <w:rsid w:val="009A5442"/>
    <w:rsid w:val="009A5545"/>
    <w:rsid w:val="009A5841"/>
    <w:rsid w:val="009A5ABE"/>
    <w:rsid w:val="009A5BA2"/>
    <w:rsid w:val="009A5BAB"/>
    <w:rsid w:val="009A5C24"/>
    <w:rsid w:val="009A5E8A"/>
    <w:rsid w:val="009A5F16"/>
    <w:rsid w:val="009A6065"/>
    <w:rsid w:val="009A62FA"/>
    <w:rsid w:val="009A63CC"/>
    <w:rsid w:val="009A658C"/>
    <w:rsid w:val="009A6799"/>
    <w:rsid w:val="009A683D"/>
    <w:rsid w:val="009A6F6E"/>
    <w:rsid w:val="009A6FDB"/>
    <w:rsid w:val="009A7052"/>
    <w:rsid w:val="009A71F4"/>
    <w:rsid w:val="009A727E"/>
    <w:rsid w:val="009A7437"/>
    <w:rsid w:val="009A753C"/>
    <w:rsid w:val="009A76A4"/>
    <w:rsid w:val="009A76BA"/>
    <w:rsid w:val="009A7856"/>
    <w:rsid w:val="009A7B86"/>
    <w:rsid w:val="009B0211"/>
    <w:rsid w:val="009B0718"/>
    <w:rsid w:val="009B0978"/>
    <w:rsid w:val="009B09D3"/>
    <w:rsid w:val="009B09D4"/>
    <w:rsid w:val="009B0B5A"/>
    <w:rsid w:val="009B0CB1"/>
    <w:rsid w:val="009B0E54"/>
    <w:rsid w:val="009B14CD"/>
    <w:rsid w:val="009B14F3"/>
    <w:rsid w:val="009B14F8"/>
    <w:rsid w:val="009B1523"/>
    <w:rsid w:val="009B19A6"/>
    <w:rsid w:val="009B1A9B"/>
    <w:rsid w:val="009B1ACB"/>
    <w:rsid w:val="009B1C04"/>
    <w:rsid w:val="009B1C6E"/>
    <w:rsid w:val="009B2398"/>
    <w:rsid w:val="009B23E4"/>
    <w:rsid w:val="009B2409"/>
    <w:rsid w:val="009B257A"/>
    <w:rsid w:val="009B25F7"/>
    <w:rsid w:val="009B273F"/>
    <w:rsid w:val="009B28BF"/>
    <w:rsid w:val="009B2D0D"/>
    <w:rsid w:val="009B2D42"/>
    <w:rsid w:val="009B2D44"/>
    <w:rsid w:val="009B2D73"/>
    <w:rsid w:val="009B2E05"/>
    <w:rsid w:val="009B2FE8"/>
    <w:rsid w:val="009B3118"/>
    <w:rsid w:val="009B32D5"/>
    <w:rsid w:val="009B3611"/>
    <w:rsid w:val="009B3C23"/>
    <w:rsid w:val="009B3E6A"/>
    <w:rsid w:val="009B3ECB"/>
    <w:rsid w:val="009B400D"/>
    <w:rsid w:val="009B403F"/>
    <w:rsid w:val="009B40B6"/>
    <w:rsid w:val="009B4347"/>
    <w:rsid w:val="009B44EE"/>
    <w:rsid w:val="009B46AB"/>
    <w:rsid w:val="009B494E"/>
    <w:rsid w:val="009B4D29"/>
    <w:rsid w:val="009B51A5"/>
    <w:rsid w:val="009B52A0"/>
    <w:rsid w:val="009B53F2"/>
    <w:rsid w:val="009B541E"/>
    <w:rsid w:val="009B5649"/>
    <w:rsid w:val="009B5792"/>
    <w:rsid w:val="009B57A3"/>
    <w:rsid w:val="009B57B4"/>
    <w:rsid w:val="009B5A31"/>
    <w:rsid w:val="009B5BFE"/>
    <w:rsid w:val="009B5C60"/>
    <w:rsid w:val="009B5C95"/>
    <w:rsid w:val="009B5CA8"/>
    <w:rsid w:val="009B5CD2"/>
    <w:rsid w:val="009B6121"/>
    <w:rsid w:val="009B616F"/>
    <w:rsid w:val="009B624F"/>
    <w:rsid w:val="009B6373"/>
    <w:rsid w:val="009B64AF"/>
    <w:rsid w:val="009B6897"/>
    <w:rsid w:val="009B6D4B"/>
    <w:rsid w:val="009B6FE2"/>
    <w:rsid w:val="009B7516"/>
    <w:rsid w:val="009B755A"/>
    <w:rsid w:val="009B7783"/>
    <w:rsid w:val="009B7815"/>
    <w:rsid w:val="009B7895"/>
    <w:rsid w:val="009B79AA"/>
    <w:rsid w:val="009B7C01"/>
    <w:rsid w:val="009B7CD7"/>
    <w:rsid w:val="009C01C3"/>
    <w:rsid w:val="009C0490"/>
    <w:rsid w:val="009C0502"/>
    <w:rsid w:val="009C054C"/>
    <w:rsid w:val="009C058F"/>
    <w:rsid w:val="009C05A8"/>
    <w:rsid w:val="009C06F0"/>
    <w:rsid w:val="009C07F4"/>
    <w:rsid w:val="009C08BD"/>
    <w:rsid w:val="009C0A67"/>
    <w:rsid w:val="009C0D5F"/>
    <w:rsid w:val="009C0F4A"/>
    <w:rsid w:val="009C1275"/>
    <w:rsid w:val="009C12A4"/>
    <w:rsid w:val="009C12CF"/>
    <w:rsid w:val="009C136D"/>
    <w:rsid w:val="009C1495"/>
    <w:rsid w:val="009C160A"/>
    <w:rsid w:val="009C168F"/>
    <w:rsid w:val="009C18BD"/>
    <w:rsid w:val="009C1A9F"/>
    <w:rsid w:val="009C1B36"/>
    <w:rsid w:val="009C1B8D"/>
    <w:rsid w:val="009C1BE5"/>
    <w:rsid w:val="009C1C7F"/>
    <w:rsid w:val="009C1D27"/>
    <w:rsid w:val="009C1E0B"/>
    <w:rsid w:val="009C22C6"/>
    <w:rsid w:val="009C29C9"/>
    <w:rsid w:val="009C2A8F"/>
    <w:rsid w:val="009C2AF6"/>
    <w:rsid w:val="009C2C7A"/>
    <w:rsid w:val="009C2CFA"/>
    <w:rsid w:val="009C2D8D"/>
    <w:rsid w:val="009C2E7B"/>
    <w:rsid w:val="009C364B"/>
    <w:rsid w:val="009C377D"/>
    <w:rsid w:val="009C37F5"/>
    <w:rsid w:val="009C3B53"/>
    <w:rsid w:val="009C3E7D"/>
    <w:rsid w:val="009C412F"/>
    <w:rsid w:val="009C4266"/>
    <w:rsid w:val="009C4469"/>
    <w:rsid w:val="009C4526"/>
    <w:rsid w:val="009C47CD"/>
    <w:rsid w:val="009C4AE1"/>
    <w:rsid w:val="009C4B68"/>
    <w:rsid w:val="009C4D30"/>
    <w:rsid w:val="009C4E45"/>
    <w:rsid w:val="009C4E61"/>
    <w:rsid w:val="009C4F02"/>
    <w:rsid w:val="009C5045"/>
    <w:rsid w:val="009C50D4"/>
    <w:rsid w:val="009C5140"/>
    <w:rsid w:val="009C5288"/>
    <w:rsid w:val="009C5333"/>
    <w:rsid w:val="009C5366"/>
    <w:rsid w:val="009C537F"/>
    <w:rsid w:val="009C54CB"/>
    <w:rsid w:val="009C5ABB"/>
    <w:rsid w:val="009C5C0A"/>
    <w:rsid w:val="009C5CB3"/>
    <w:rsid w:val="009C5D2C"/>
    <w:rsid w:val="009C5D65"/>
    <w:rsid w:val="009C5E00"/>
    <w:rsid w:val="009C5EAC"/>
    <w:rsid w:val="009C5F25"/>
    <w:rsid w:val="009C6186"/>
    <w:rsid w:val="009C6356"/>
    <w:rsid w:val="009C63A6"/>
    <w:rsid w:val="009C63F9"/>
    <w:rsid w:val="009C675D"/>
    <w:rsid w:val="009C67A0"/>
    <w:rsid w:val="009C67D4"/>
    <w:rsid w:val="009C681C"/>
    <w:rsid w:val="009C69BF"/>
    <w:rsid w:val="009C6B19"/>
    <w:rsid w:val="009C6B2E"/>
    <w:rsid w:val="009C6C29"/>
    <w:rsid w:val="009C6D57"/>
    <w:rsid w:val="009C6DF3"/>
    <w:rsid w:val="009C6EEE"/>
    <w:rsid w:val="009C70A5"/>
    <w:rsid w:val="009C7154"/>
    <w:rsid w:val="009C71B1"/>
    <w:rsid w:val="009C720D"/>
    <w:rsid w:val="009C72A2"/>
    <w:rsid w:val="009C72F2"/>
    <w:rsid w:val="009C7308"/>
    <w:rsid w:val="009C7365"/>
    <w:rsid w:val="009C7411"/>
    <w:rsid w:val="009C7501"/>
    <w:rsid w:val="009C752E"/>
    <w:rsid w:val="009C7612"/>
    <w:rsid w:val="009C76FB"/>
    <w:rsid w:val="009D0000"/>
    <w:rsid w:val="009D03D1"/>
    <w:rsid w:val="009D0444"/>
    <w:rsid w:val="009D086A"/>
    <w:rsid w:val="009D0A16"/>
    <w:rsid w:val="009D0A2C"/>
    <w:rsid w:val="009D0BF9"/>
    <w:rsid w:val="009D0CF8"/>
    <w:rsid w:val="009D0F39"/>
    <w:rsid w:val="009D127D"/>
    <w:rsid w:val="009D1411"/>
    <w:rsid w:val="009D14D7"/>
    <w:rsid w:val="009D19C7"/>
    <w:rsid w:val="009D1A0E"/>
    <w:rsid w:val="009D1D98"/>
    <w:rsid w:val="009D249D"/>
    <w:rsid w:val="009D278D"/>
    <w:rsid w:val="009D2886"/>
    <w:rsid w:val="009D2A13"/>
    <w:rsid w:val="009D2B47"/>
    <w:rsid w:val="009D2C0C"/>
    <w:rsid w:val="009D3110"/>
    <w:rsid w:val="009D314B"/>
    <w:rsid w:val="009D34F5"/>
    <w:rsid w:val="009D3584"/>
    <w:rsid w:val="009D35D8"/>
    <w:rsid w:val="009D3838"/>
    <w:rsid w:val="009D3D96"/>
    <w:rsid w:val="009D3FA5"/>
    <w:rsid w:val="009D4208"/>
    <w:rsid w:val="009D42B3"/>
    <w:rsid w:val="009D430D"/>
    <w:rsid w:val="009D4448"/>
    <w:rsid w:val="009D4591"/>
    <w:rsid w:val="009D4597"/>
    <w:rsid w:val="009D465F"/>
    <w:rsid w:val="009D4706"/>
    <w:rsid w:val="009D47A2"/>
    <w:rsid w:val="009D48DA"/>
    <w:rsid w:val="009D4990"/>
    <w:rsid w:val="009D4B1D"/>
    <w:rsid w:val="009D4B4C"/>
    <w:rsid w:val="009D4D59"/>
    <w:rsid w:val="009D4FB7"/>
    <w:rsid w:val="009D52D4"/>
    <w:rsid w:val="009D56B7"/>
    <w:rsid w:val="009D5812"/>
    <w:rsid w:val="009D5BCD"/>
    <w:rsid w:val="009D5DC0"/>
    <w:rsid w:val="009D5ED5"/>
    <w:rsid w:val="009D5F3F"/>
    <w:rsid w:val="009D60D4"/>
    <w:rsid w:val="009D64AB"/>
    <w:rsid w:val="009D64B0"/>
    <w:rsid w:val="009D6847"/>
    <w:rsid w:val="009D6C58"/>
    <w:rsid w:val="009D6CD9"/>
    <w:rsid w:val="009D6E27"/>
    <w:rsid w:val="009D6E4C"/>
    <w:rsid w:val="009D6FBE"/>
    <w:rsid w:val="009D6FE4"/>
    <w:rsid w:val="009D705C"/>
    <w:rsid w:val="009D7261"/>
    <w:rsid w:val="009D73B7"/>
    <w:rsid w:val="009D7666"/>
    <w:rsid w:val="009D7726"/>
    <w:rsid w:val="009D777F"/>
    <w:rsid w:val="009D7787"/>
    <w:rsid w:val="009D77A1"/>
    <w:rsid w:val="009D77C0"/>
    <w:rsid w:val="009D7A35"/>
    <w:rsid w:val="009D7BC3"/>
    <w:rsid w:val="009D7DDD"/>
    <w:rsid w:val="009E0383"/>
    <w:rsid w:val="009E04A0"/>
    <w:rsid w:val="009E04E9"/>
    <w:rsid w:val="009E0602"/>
    <w:rsid w:val="009E076E"/>
    <w:rsid w:val="009E0A30"/>
    <w:rsid w:val="009E11BB"/>
    <w:rsid w:val="009E11C3"/>
    <w:rsid w:val="009E12F5"/>
    <w:rsid w:val="009E1650"/>
    <w:rsid w:val="009E17A6"/>
    <w:rsid w:val="009E1949"/>
    <w:rsid w:val="009E1B51"/>
    <w:rsid w:val="009E1CAA"/>
    <w:rsid w:val="009E1DF8"/>
    <w:rsid w:val="009E1E3D"/>
    <w:rsid w:val="009E1EC7"/>
    <w:rsid w:val="009E1F51"/>
    <w:rsid w:val="009E1F64"/>
    <w:rsid w:val="009E2158"/>
    <w:rsid w:val="009E222B"/>
    <w:rsid w:val="009E22C9"/>
    <w:rsid w:val="009E2313"/>
    <w:rsid w:val="009E23BB"/>
    <w:rsid w:val="009E2478"/>
    <w:rsid w:val="009E2541"/>
    <w:rsid w:val="009E255E"/>
    <w:rsid w:val="009E27A7"/>
    <w:rsid w:val="009E2801"/>
    <w:rsid w:val="009E2922"/>
    <w:rsid w:val="009E2A8F"/>
    <w:rsid w:val="009E2FE5"/>
    <w:rsid w:val="009E300D"/>
    <w:rsid w:val="009E3014"/>
    <w:rsid w:val="009E30ED"/>
    <w:rsid w:val="009E32BA"/>
    <w:rsid w:val="009E3579"/>
    <w:rsid w:val="009E3691"/>
    <w:rsid w:val="009E3936"/>
    <w:rsid w:val="009E3AD4"/>
    <w:rsid w:val="009E3BD0"/>
    <w:rsid w:val="009E3D2B"/>
    <w:rsid w:val="009E3FA4"/>
    <w:rsid w:val="009E4031"/>
    <w:rsid w:val="009E414C"/>
    <w:rsid w:val="009E4207"/>
    <w:rsid w:val="009E44CA"/>
    <w:rsid w:val="009E497D"/>
    <w:rsid w:val="009E4BC2"/>
    <w:rsid w:val="009E4C0A"/>
    <w:rsid w:val="009E4C1F"/>
    <w:rsid w:val="009E4C71"/>
    <w:rsid w:val="009E5007"/>
    <w:rsid w:val="009E5008"/>
    <w:rsid w:val="009E505A"/>
    <w:rsid w:val="009E53BD"/>
    <w:rsid w:val="009E5527"/>
    <w:rsid w:val="009E55B5"/>
    <w:rsid w:val="009E5759"/>
    <w:rsid w:val="009E57C5"/>
    <w:rsid w:val="009E58A5"/>
    <w:rsid w:val="009E59D7"/>
    <w:rsid w:val="009E5B52"/>
    <w:rsid w:val="009E5C93"/>
    <w:rsid w:val="009E5F11"/>
    <w:rsid w:val="009E60C2"/>
    <w:rsid w:val="009E6224"/>
    <w:rsid w:val="009E63A6"/>
    <w:rsid w:val="009E6791"/>
    <w:rsid w:val="009E67B8"/>
    <w:rsid w:val="009E6A61"/>
    <w:rsid w:val="009E6C31"/>
    <w:rsid w:val="009E705F"/>
    <w:rsid w:val="009E71A4"/>
    <w:rsid w:val="009E73CD"/>
    <w:rsid w:val="009E73FE"/>
    <w:rsid w:val="009E7438"/>
    <w:rsid w:val="009E774D"/>
    <w:rsid w:val="009E7C63"/>
    <w:rsid w:val="009E7D0A"/>
    <w:rsid w:val="009E7E72"/>
    <w:rsid w:val="009E7F36"/>
    <w:rsid w:val="009E7F83"/>
    <w:rsid w:val="009F0022"/>
    <w:rsid w:val="009F02A4"/>
    <w:rsid w:val="009F035C"/>
    <w:rsid w:val="009F0476"/>
    <w:rsid w:val="009F05AE"/>
    <w:rsid w:val="009F0634"/>
    <w:rsid w:val="009F08A1"/>
    <w:rsid w:val="009F08E7"/>
    <w:rsid w:val="009F0969"/>
    <w:rsid w:val="009F0A65"/>
    <w:rsid w:val="009F0ADC"/>
    <w:rsid w:val="009F0ADF"/>
    <w:rsid w:val="009F0B3C"/>
    <w:rsid w:val="009F12A4"/>
    <w:rsid w:val="009F174F"/>
    <w:rsid w:val="009F1BAB"/>
    <w:rsid w:val="009F1D47"/>
    <w:rsid w:val="009F1D4F"/>
    <w:rsid w:val="009F1D81"/>
    <w:rsid w:val="009F1DCB"/>
    <w:rsid w:val="009F1E45"/>
    <w:rsid w:val="009F1F6D"/>
    <w:rsid w:val="009F20B3"/>
    <w:rsid w:val="009F23C1"/>
    <w:rsid w:val="009F2837"/>
    <w:rsid w:val="009F29C0"/>
    <w:rsid w:val="009F2C05"/>
    <w:rsid w:val="009F2C44"/>
    <w:rsid w:val="009F2E52"/>
    <w:rsid w:val="009F2FE2"/>
    <w:rsid w:val="009F326B"/>
    <w:rsid w:val="009F3422"/>
    <w:rsid w:val="009F352E"/>
    <w:rsid w:val="009F3907"/>
    <w:rsid w:val="009F3A83"/>
    <w:rsid w:val="009F3A94"/>
    <w:rsid w:val="009F3B68"/>
    <w:rsid w:val="009F3BB7"/>
    <w:rsid w:val="009F3C3A"/>
    <w:rsid w:val="009F41C0"/>
    <w:rsid w:val="009F42D5"/>
    <w:rsid w:val="009F43F5"/>
    <w:rsid w:val="009F4468"/>
    <w:rsid w:val="009F449F"/>
    <w:rsid w:val="009F44AE"/>
    <w:rsid w:val="009F48F9"/>
    <w:rsid w:val="009F4AE4"/>
    <w:rsid w:val="009F4E03"/>
    <w:rsid w:val="009F4F2D"/>
    <w:rsid w:val="009F4F95"/>
    <w:rsid w:val="009F52DD"/>
    <w:rsid w:val="009F53A5"/>
    <w:rsid w:val="009F545D"/>
    <w:rsid w:val="009F5482"/>
    <w:rsid w:val="009F5485"/>
    <w:rsid w:val="009F55E3"/>
    <w:rsid w:val="009F580B"/>
    <w:rsid w:val="009F584D"/>
    <w:rsid w:val="009F599D"/>
    <w:rsid w:val="009F5B44"/>
    <w:rsid w:val="009F5C2C"/>
    <w:rsid w:val="009F5C62"/>
    <w:rsid w:val="009F5C95"/>
    <w:rsid w:val="009F5CBA"/>
    <w:rsid w:val="009F5F48"/>
    <w:rsid w:val="009F5F63"/>
    <w:rsid w:val="009F634F"/>
    <w:rsid w:val="009F6472"/>
    <w:rsid w:val="009F64D7"/>
    <w:rsid w:val="009F65BA"/>
    <w:rsid w:val="009F66B9"/>
    <w:rsid w:val="009F6901"/>
    <w:rsid w:val="009F6BCF"/>
    <w:rsid w:val="009F6D1F"/>
    <w:rsid w:val="009F6FF9"/>
    <w:rsid w:val="009F71AF"/>
    <w:rsid w:val="009F74FF"/>
    <w:rsid w:val="009F755F"/>
    <w:rsid w:val="009F75A6"/>
    <w:rsid w:val="009F7608"/>
    <w:rsid w:val="009F77AA"/>
    <w:rsid w:val="009F7A49"/>
    <w:rsid w:val="009F7A9E"/>
    <w:rsid w:val="009F7CA8"/>
    <w:rsid w:val="009F7D68"/>
    <w:rsid w:val="009F7E2D"/>
    <w:rsid w:val="009F7E33"/>
    <w:rsid w:val="00A00088"/>
    <w:rsid w:val="00A000A7"/>
    <w:rsid w:val="00A00127"/>
    <w:rsid w:val="00A001C0"/>
    <w:rsid w:val="00A00329"/>
    <w:rsid w:val="00A0038B"/>
    <w:rsid w:val="00A004EF"/>
    <w:rsid w:val="00A0074C"/>
    <w:rsid w:val="00A00A85"/>
    <w:rsid w:val="00A00AA9"/>
    <w:rsid w:val="00A00D85"/>
    <w:rsid w:val="00A00E47"/>
    <w:rsid w:val="00A00EB0"/>
    <w:rsid w:val="00A00FAC"/>
    <w:rsid w:val="00A00FE6"/>
    <w:rsid w:val="00A01177"/>
    <w:rsid w:val="00A01190"/>
    <w:rsid w:val="00A011AB"/>
    <w:rsid w:val="00A01233"/>
    <w:rsid w:val="00A014B3"/>
    <w:rsid w:val="00A01725"/>
    <w:rsid w:val="00A0175A"/>
    <w:rsid w:val="00A0176B"/>
    <w:rsid w:val="00A01813"/>
    <w:rsid w:val="00A018BD"/>
    <w:rsid w:val="00A01D78"/>
    <w:rsid w:val="00A02127"/>
    <w:rsid w:val="00A02133"/>
    <w:rsid w:val="00A0226F"/>
    <w:rsid w:val="00A023E0"/>
    <w:rsid w:val="00A025BE"/>
    <w:rsid w:val="00A02B9B"/>
    <w:rsid w:val="00A02CA4"/>
    <w:rsid w:val="00A02E3E"/>
    <w:rsid w:val="00A03110"/>
    <w:rsid w:val="00A03410"/>
    <w:rsid w:val="00A03420"/>
    <w:rsid w:val="00A0344A"/>
    <w:rsid w:val="00A036DE"/>
    <w:rsid w:val="00A036F3"/>
    <w:rsid w:val="00A03A78"/>
    <w:rsid w:val="00A03BB5"/>
    <w:rsid w:val="00A03BDB"/>
    <w:rsid w:val="00A03E45"/>
    <w:rsid w:val="00A040ED"/>
    <w:rsid w:val="00A04246"/>
    <w:rsid w:val="00A0444E"/>
    <w:rsid w:val="00A045FF"/>
    <w:rsid w:val="00A04836"/>
    <w:rsid w:val="00A04995"/>
    <w:rsid w:val="00A04A09"/>
    <w:rsid w:val="00A05083"/>
    <w:rsid w:val="00A0512D"/>
    <w:rsid w:val="00A05209"/>
    <w:rsid w:val="00A05220"/>
    <w:rsid w:val="00A053EC"/>
    <w:rsid w:val="00A05495"/>
    <w:rsid w:val="00A0561F"/>
    <w:rsid w:val="00A05650"/>
    <w:rsid w:val="00A0584B"/>
    <w:rsid w:val="00A05BA1"/>
    <w:rsid w:val="00A05C5A"/>
    <w:rsid w:val="00A05E53"/>
    <w:rsid w:val="00A05E73"/>
    <w:rsid w:val="00A06170"/>
    <w:rsid w:val="00A064B2"/>
    <w:rsid w:val="00A064F8"/>
    <w:rsid w:val="00A066E6"/>
    <w:rsid w:val="00A06E3C"/>
    <w:rsid w:val="00A07102"/>
    <w:rsid w:val="00A071A6"/>
    <w:rsid w:val="00A072C7"/>
    <w:rsid w:val="00A07349"/>
    <w:rsid w:val="00A074D2"/>
    <w:rsid w:val="00A07695"/>
    <w:rsid w:val="00A07729"/>
    <w:rsid w:val="00A07B5C"/>
    <w:rsid w:val="00A07B89"/>
    <w:rsid w:val="00A07BC2"/>
    <w:rsid w:val="00A07C1F"/>
    <w:rsid w:val="00A07D86"/>
    <w:rsid w:val="00A07F3D"/>
    <w:rsid w:val="00A100E9"/>
    <w:rsid w:val="00A102A8"/>
    <w:rsid w:val="00A1043A"/>
    <w:rsid w:val="00A10EF8"/>
    <w:rsid w:val="00A10F2A"/>
    <w:rsid w:val="00A10F4D"/>
    <w:rsid w:val="00A11006"/>
    <w:rsid w:val="00A11162"/>
    <w:rsid w:val="00A11832"/>
    <w:rsid w:val="00A118B6"/>
    <w:rsid w:val="00A119F8"/>
    <w:rsid w:val="00A11B5A"/>
    <w:rsid w:val="00A11C19"/>
    <w:rsid w:val="00A11E28"/>
    <w:rsid w:val="00A11F33"/>
    <w:rsid w:val="00A120A7"/>
    <w:rsid w:val="00A1217C"/>
    <w:rsid w:val="00A12385"/>
    <w:rsid w:val="00A123EF"/>
    <w:rsid w:val="00A12433"/>
    <w:rsid w:val="00A1276B"/>
    <w:rsid w:val="00A12863"/>
    <w:rsid w:val="00A128CB"/>
    <w:rsid w:val="00A12A7D"/>
    <w:rsid w:val="00A12D1B"/>
    <w:rsid w:val="00A12D4B"/>
    <w:rsid w:val="00A12DAF"/>
    <w:rsid w:val="00A13326"/>
    <w:rsid w:val="00A13474"/>
    <w:rsid w:val="00A1396D"/>
    <w:rsid w:val="00A13A10"/>
    <w:rsid w:val="00A13B8B"/>
    <w:rsid w:val="00A13BE9"/>
    <w:rsid w:val="00A13EA0"/>
    <w:rsid w:val="00A143B4"/>
    <w:rsid w:val="00A1456D"/>
    <w:rsid w:val="00A14672"/>
    <w:rsid w:val="00A14699"/>
    <w:rsid w:val="00A14750"/>
    <w:rsid w:val="00A147F8"/>
    <w:rsid w:val="00A14B54"/>
    <w:rsid w:val="00A14CF1"/>
    <w:rsid w:val="00A15000"/>
    <w:rsid w:val="00A1505E"/>
    <w:rsid w:val="00A15121"/>
    <w:rsid w:val="00A152F9"/>
    <w:rsid w:val="00A154DC"/>
    <w:rsid w:val="00A15742"/>
    <w:rsid w:val="00A159E3"/>
    <w:rsid w:val="00A15CEB"/>
    <w:rsid w:val="00A15CEC"/>
    <w:rsid w:val="00A15F5A"/>
    <w:rsid w:val="00A15F90"/>
    <w:rsid w:val="00A15FD8"/>
    <w:rsid w:val="00A16150"/>
    <w:rsid w:val="00A1640E"/>
    <w:rsid w:val="00A164EA"/>
    <w:rsid w:val="00A165C3"/>
    <w:rsid w:val="00A16654"/>
    <w:rsid w:val="00A16655"/>
    <w:rsid w:val="00A16791"/>
    <w:rsid w:val="00A167C1"/>
    <w:rsid w:val="00A167F2"/>
    <w:rsid w:val="00A168AC"/>
    <w:rsid w:val="00A1697B"/>
    <w:rsid w:val="00A16B99"/>
    <w:rsid w:val="00A16D27"/>
    <w:rsid w:val="00A16F72"/>
    <w:rsid w:val="00A17052"/>
    <w:rsid w:val="00A17087"/>
    <w:rsid w:val="00A1740D"/>
    <w:rsid w:val="00A17453"/>
    <w:rsid w:val="00A17469"/>
    <w:rsid w:val="00A175D6"/>
    <w:rsid w:val="00A1760C"/>
    <w:rsid w:val="00A176AA"/>
    <w:rsid w:val="00A17765"/>
    <w:rsid w:val="00A17928"/>
    <w:rsid w:val="00A17995"/>
    <w:rsid w:val="00A17AF9"/>
    <w:rsid w:val="00A17F66"/>
    <w:rsid w:val="00A20381"/>
    <w:rsid w:val="00A20829"/>
    <w:rsid w:val="00A2095D"/>
    <w:rsid w:val="00A20A88"/>
    <w:rsid w:val="00A20B6F"/>
    <w:rsid w:val="00A20EB1"/>
    <w:rsid w:val="00A21111"/>
    <w:rsid w:val="00A2130C"/>
    <w:rsid w:val="00A21470"/>
    <w:rsid w:val="00A214A6"/>
    <w:rsid w:val="00A215D6"/>
    <w:rsid w:val="00A216DA"/>
    <w:rsid w:val="00A218C5"/>
    <w:rsid w:val="00A21A12"/>
    <w:rsid w:val="00A2213D"/>
    <w:rsid w:val="00A22156"/>
    <w:rsid w:val="00A22185"/>
    <w:rsid w:val="00A2236C"/>
    <w:rsid w:val="00A22662"/>
    <w:rsid w:val="00A229B7"/>
    <w:rsid w:val="00A22A2D"/>
    <w:rsid w:val="00A22A9C"/>
    <w:rsid w:val="00A22AEA"/>
    <w:rsid w:val="00A22CC0"/>
    <w:rsid w:val="00A23015"/>
    <w:rsid w:val="00A23155"/>
    <w:rsid w:val="00A23668"/>
    <w:rsid w:val="00A2376B"/>
    <w:rsid w:val="00A2388F"/>
    <w:rsid w:val="00A238AC"/>
    <w:rsid w:val="00A23B17"/>
    <w:rsid w:val="00A23B23"/>
    <w:rsid w:val="00A23B7B"/>
    <w:rsid w:val="00A23BBA"/>
    <w:rsid w:val="00A23CC8"/>
    <w:rsid w:val="00A23E67"/>
    <w:rsid w:val="00A23F61"/>
    <w:rsid w:val="00A23F6A"/>
    <w:rsid w:val="00A240E4"/>
    <w:rsid w:val="00A2446F"/>
    <w:rsid w:val="00A24508"/>
    <w:rsid w:val="00A24694"/>
    <w:rsid w:val="00A248F1"/>
    <w:rsid w:val="00A2498E"/>
    <w:rsid w:val="00A24B74"/>
    <w:rsid w:val="00A24E03"/>
    <w:rsid w:val="00A24F13"/>
    <w:rsid w:val="00A2500F"/>
    <w:rsid w:val="00A25041"/>
    <w:rsid w:val="00A251CB"/>
    <w:rsid w:val="00A2520A"/>
    <w:rsid w:val="00A2538C"/>
    <w:rsid w:val="00A254AB"/>
    <w:rsid w:val="00A25737"/>
    <w:rsid w:val="00A25889"/>
    <w:rsid w:val="00A25898"/>
    <w:rsid w:val="00A25A86"/>
    <w:rsid w:val="00A25C77"/>
    <w:rsid w:val="00A25EC5"/>
    <w:rsid w:val="00A26067"/>
    <w:rsid w:val="00A2609C"/>
    <w:rsid w:val="00A2619E"/>
    <w:rsid w:val="00A2627A"/>
    <w:rsid w:val="00A267E2"/>
    <w:rsid w:val="00A26837"/>
    <w:rsid w:val="00A26921"/>
    <w:rsid w:val="00A26AED"/>
    <w:rsid w:val="00A26BFA"/>
    <w:rsid w:val="00A26E30"/>
    <w:rsid w:val="00A26E46"/>
    <w:rsid w:val="00A26FC8"/>
    <w:rsid w:val="00A26FD0"/>
    <w:rsid w:val="00A272C3"/>
    <w:rsid w:val="00A274ED"/>
    <w:rsid w:val="00A27753"/>
    <w:rsid w:val="00A27920"/>
    <w:rsid w:val="00A27ACA"/>
    <w:rsid w:val="00A27C63"/>
    <w:rsid w:val="00A27C6A"/>
    <w:rsid w:val="00A27D90"/>
    <w:rsid w:val="00A304A1"/>
    <w:rsid w:val="00A30528"/>
    <w:rsid w:val="00A3077B"/>
    <w:rsid w:val="00A307C5"/>
    <w:rsid w:val="00A308E2"/>
    <w:rsid w:val="00A30BF1"/>
    <w:rsid w:val="00A30C20"/>
    <w:rsid w:val="00A30CAC"/>
    <w:rsid w:val="00A31507"/>
    <w:rsid w:val="00A316A2"/>
    <w:rsid w:val="00A316D5"/>
    <w:rsid w:val="00A316F2"/>
    <w:rsid w:val="00A31B23"/>
    <w:rsid w:val="00A31C39"/>
    <w:rsid w:val="00A32020"/>
    <w:rsid w:val="00A32216"/>
    <w:rsid w:val="00A3239B"/>
    <w:rsid w:val="00A323C2"/>
    <w:rsid w:val="00A324BC"/>
    <w:rsid w:val="00A32534"/>
    <w:rsid w:val="00A3277D"/>
    <w:rsid w:val="00A32964"/>
    <w:rsid w:val="00A32D5F"/>
    <w:rsid w:val="00A32F7B"/>
    <w:rsid w:val="00A331FB"/>
    <w:rsid w:val="00A33393"/>
    <w:rsid w:val="00A3345B"/>
    <w:rsid w:val="00A3364F"/>
    <w:rsid w:val="00A33748"/>
    <w:rsid w:val="00A33880"/>
    <w:rsid w:val="00A3388F"/>
    <w:rsid w:val="00A338B7"/>
    <w:rsid w:val="00A338C4"/>
    <w:rsid w:val="00A33B5D"/>
    <w:rsid w:val="00A33C7D"/>
    <w:rsid w:val="00A3427A"/>
    <w:rsid w:val="00A34284"/>
    <w:rsid w:val="00A342BA"/>
    <w:rsid w:val="00A3457F"/>
    <w:rsid w:val="00A3494A"/>
    <w:rsid w:val="00A34CFB"/>
    <w:rsid w:val="00A34E18"/>
    <w:rsid w:val="00A34FAC"/>
    <w:rsid w:val="00A35146"/>
    <w:rsid w:val="00A35407"/>
    <w:rsid w:val="00A3540F"/>
    <w:rsid w:val="00A35463"/>
    <w:rsid w:val="00A35482"/>
    <w:rsid w:val="00A3565A"/>
    <w:rsid w:val="00A35993"/>
    <w:rsid w:val="00A35AA9"/>
    <w:rsid w:val="00A35BAB"/>
    <w:rsid w:val="00A35BF5"/>
    <w:rsid w:val="00A35C5E"/>
    <w:rsid w:val="00A35C75"/>
    <w:rsid w:val="00A35F06"/>
    <w:rsid w:val="00A35F7B"/>
    <w:rsid w:val="00A36B12"/>
    <w:rsid w:val="00A36BE8"/>
    <w:rsid w:val="00A36CB0"/>
    <w:rsid w:val="00A36EF3"/>
    <w:rsid w:val="00A37018"/>
    <w:rsid w:val="00A370EE"/>
    <w:rsid w:val="00A372DB"/>
    <w:rsid w:val="00A3757D"/>
    <w:rsid w:val="00A375EA"/>
    <w:rsid w:val="00A37622"/>
    <w:rsid w:val="00A377D9"/>
    <w:rsid w:val="00A378C4"/>
    <w:rsid w:val="00A37A7C"/>
    <w:rsid w:val="00A37BA3"/>
    <w:rsid w:val="00A37D14"/>
    <w:rsid w:val="00A37FA4"/>
    <w:rsid w:val="00A40211"/>
    <w:rsid w:val="00A402AD"/>
    <w:rsid w:val="00A40391"/>
    <w:rsid w:val="00A4041C"/>
    <w:rsid w:val="00A4064A"/>
    <w:rsid w:val="00A406C5"/>
    <w:rsid w:val="00A40B8D"/>
    <w:rsid w:val="00A40D27"/>
    <w:rsid w:val="00A4117E"/>
    <w:rsid w:val="00A411C6"/>
    <w:rsid w:val="00A411DA"/>
    <w:rsid w:val="00A41259"/>
    <w:rsid w:val="00A41261"/>
    <w:rsid w:val="00A41433"/>
    <w:rsid w:val="00A41495"/>
    <w:rsid w:val="00A415BA"/>
    <w:rsid w:val="00A415E9"/>
    <w:rsid w:val="00A41A4E"/>
    <w:rsid w:val="00A41A6B"/>
    <w:rsid w:val="00A41B7A"/>
    <w:rsid w:val="00A41C7D"/>
    <w:rsid w:val="00A41E10"/>
    <w:rsid w:val="00A41FE0"/>
    <w:rsid w:val="00A42049"/>
    <w:rsid w:val="00A42054"/>
    <w:rsid w:val="00A42073"/>
    <w:rsid w:val="00A421C6"/>
    <w:rsid w:val="00A42598"/>
    <w:rsid w:val="00A4264B"/>
    <w:rsid w:val="00A4277C"/>
    <w:rsid w:val="00A42861"/>
    <w:rsid w:val="00A42864"/>
    <w:rsid w:val="00A4289E"/>
    <w:rsid w:val="00A429F9"/>
    <w:rsid w:val="00A42B62"/>
    <w:rsid w:val="00A42D0D"/>
    <w:rsid w:val="00A42E3A"/>
    <w:rsid w:val="00A42ED7"/>
    <w:rsid w:val="00A43077"/>
    <w:rsid w:val="00A4310E"/>
    <w:rsid w:val="00A43181"/>
    <w:rsid w:val="00A43307"/>
    <w:rsid w:val="00A434F5"/>
    <w:rsid w:val="00A43514"/>
    <w:rsid w:val="00A43590"/>
    <w:rsid w:val="00A43931"/>
    <w:rsid w:val="00A43A4B"/>
    <w:rsid w:val="00A43BC4"/>
    <w:rsid w:val="00A43D61"/>
    <w:rsid w:val="00A43E0C"/>
    <w:rsid w:val="00A43EB2"/>
    <w:rsid w:val="00A44131"/>
    <w:rsid w:val="00A4454D"/>
    <w:rsid w:val="00A44886"/>
    <w:rsid w:val="00A448C7"/>
    <w:rsid w:val="00A44AAA"/>
    <w:rsid w:val="00A44BE3"/>
    <w:rsid w:val="00A45140"/>
    <w:rsid w:val="00A4516D"/>
    <w:rsid w:val="00A452D1"/>
    <w:rsid w:val="00A45517"/>
    <w:rsid w:val="00A45679"/>
    <w:rsid w:val="00A456FB"/>
    <w:rsid w:val="00A45703"/>
    <w:rsid w:val="00A45761"/>
    <w:rsid w:val="00A4588C"/>
    <w:rsid w:val="00A459C5"/>
    <w:rsid w:val="00A45A40"/>
    <w:rsid w:val="00A45AD4"/>
    <w:rsid w:val="00A45C78"/>
    <w:rsid w:val="00A45D69"/>
    <w:rsid w:val="00A45DE2"/>
    <w:rsid w:val="00A45DF6"/>
    <w:rsid w:val="00A45E1C"/>
    <w:rsid w:val="00A46010"/>
    <w:rsid w:val="00A46046"/>
    <w:rsid w:val="00A46286"/>
    <w:rsid w:val="00A463F0"/>
    <w:rsid w:val="00A4661C"/>
    <w:rsid w:val="00A4677B"/>
    <w:rsid w:val="00A46968"/>
    <w:rsid w:val="00A46996"/>
    <w:rsid w:val="00A46AAD"/>
    <w:rsid w:val="00A46F43"/>
    <w:rsid w:val="00A46FE5"/>
    <w:rsid w:val="00A471E5"/>
    <w:rsid w:val="00A471F3"/>
    <w:rsid w:val="00A47221"/>
    <w:rsid w:val="00A473DA"/>
    <w:rsid w:val="00A47579"/>
    <w:rsid w:val="00A47876"/>
    <w:rsid w:val="00A478FC"/>
    <w:rsid w:val="00A47944"/>
    <w:rsid w:val="00A47BF4"/>
    <w:rsid w:val="00A47D7F"/>
    <w:rsid w:val="00A47DA4"/>
    <w:rsid w:val="00A47DB5"/>
    <w:rsid w:val="00A50009"/>
    <w:rsid w:val="00A5003F"/>
    <w:rsid w:val="00A501BD"/>
    <w:rsid w:val="00A50574"/>
    <w:rsid w:val="00A50923"/>
    <w:rsid w:val="00A50AE8"/>
    <w:rsid w:val="00A50C7A"/>
    <w:rsid w:val="00A50CDD"/>
    <w:rsid w:val="00A50E1B"/>
    <w:rsid w:val="00A50F6E"/>
    <w:rsid w:val="00A51095"/>
    <w:rsid w:val="00A5109C"/>
    <w:rsid w:val="00A51499"/>
    <w:rsid w:val="00A514C7"/>
    <w:rsid w:val="00A51593"/>
    <w:rsid w:val="00A5165C"/>
    <w:rsid w:val="00A516FC"/>
    <w:rsid w:val="00A51729"/>
    <w:rsid w:val="00A517DB"/>
    <w:rsid w:val="00A517F0"/>
    <w:rsid w:val="00A5190C"/>
    <w:rsid w:val="00A51C3B"/>
    <w:rsid w:val="00A51C41"/>
    <w:rsid w:val="00A51C8E"/>
    <w:rsid w:val="00A51F01"/>
    <w:rsid w:val="00A51F25"/>
    <w:rsid w:val="00A51F31"/>
    <w:rsid w:val="00A51FDA"/>
    <w:rsid w:val="00A5220E"/>
    <w:rsid w:val="00A522E8"/>
    <w:rsid w:val="00A5237C"/>
    <w:rsid w:val="00A52514"/>
    <w:rsid w:val="00A5258B"/>
    <w:rsid w:val="00A526D4"/>
    <w:rsid w:val="00A52803"/>
    <w:rsid w:val="00A529FD"/>
    <w:rsid w:val="00A52A31"/>
    <w:rsid w:val="00A52C0D"/>
    <w:rsid w:val="00A52FF9"/>
    <w:rsid w:val="00A53042"/>
    <w:rsid w:val="00A530C8"/>
    <w:rsid w:val="00A531BA"/>
    <w:rsid w:val="00A531F3"/>
    <w:rsid w:val="00A53243"/>
    <w:rsid w:val="00A53247"/>
    <w:rsid w:val="00A532A3"/>
    <w:rsid w:val="00A53440"/>
    <w:rsid w:val="00A534F0"/>
    <w:rsid w:val="00A53547"/>
    <w:rsid w:val="00A535CB"/>
    <w:rsid w:val="00A5372E"/>
    <w:rsid w:val="00A5380D"/>
    <w:rsid w:val="00A53891"/>
    <w:rsid w:val="00A53979"/>
    <w:rsid w:val="00A539B1"/>
    <w:rsid w:val="00A53B07"/>
    <w:rsid w:val="00A53B4B"/>
    <w:rsid w:val="00A53F4C"/>
    <w:rsid w:val="00A5411E"/>
    <w:rsid w:val="00A541D1"/>
    <w:rsid w:val="00A5424F"/>
    <w:rsid w:val="00A5446A"/>
    <w:rsid w:val="00A5455F"/>
    <w:rsid w:val="00A54981"/>
    <w:rsid w:val="00A54AAB"/>
    <w:rsid w:val="00A54AC8"/>
    <w:rsid w:val="00A54CAD"/>
    <w:rsid w:val="00A54D02"/>
    <w:rsid w:val="00A54D25"/>
    <w:rsid w:val="00A54EA7"/>
    <w:rsid w:val="00A54F41"/>
    <w:rsid w:val="00A551F2"/>
    <w:rsid w:val="00A553EA"/>
    <w:rsid w:val="00A558A0"/>
    <w:rsid w:val="00A55A42"/>
    <w:rsid w:val="00A55BE6"/>
    <w:rsid w:val="00A55C27"/>
    <w:rsid w:val="00A55C64"/>
    <w:rsid w:val="00A55D78"/>
    <w:rsid w:val="00A55E2E"/>
    <w:rsid w:val="00A55E5B"/>
    <w:rsid w:val="00A560C7"/>
    <w:rsid w:val="00A5612D"/>
    <w:rsid w:val="00A562C2"/>
    <w:rsid w:val="00A563BE"/>
    <w:rsid w:val="00A563C6"/>
    <w:rsid w:val="00A56484"/>
    <w:rsid w:val="00A566E1"/>
    <w:rsid w:val="00A566EC"/>
    <w:rsid w:val="00A56950"/>
    <w:rsid w:val="00A57232"/>
    <w:rsid w:val="00A5732C"/>
    <w:rsid w:val="00A573D3"/>
    <w:rsid w:val="00A574BC"/>
    <w:rsid w:val="00A574E6"/>
    <w:rsid w:val="00A57551"/>
    <w:rsid w:val="00A57A7F"/>
    <w:rsid w:val="00A57AEC"/>
    <w:rsid w:val="00A57B69"/>
    <w:rsid w:val="00A60115"/>
    <w:rsid w:val="00A6017B"/>
    <w:rsid w:val="00A60445"/>
    <w:rsid w:val="00A60592"/>
    <w:rsid w:val="00A60661"/>
    <w:rsid w:val="00A6067F"/>
    <w:rsid w:val="00A6097A"/>
    <w:rsid w:val="00A60BEE"/>
    <w:rsid w:val="00A60C42"/>
    <w:rsid w:val="00A60C88"/>
    <w:rsid w:val="00A60D80"/>
    <w:rsid w:val="00A60E0D"/>
    <w:rsid w:val="00A60EFB"/>
    <w:rsid w:val="00A60FA7"/>
    <w:rsid w:val="00A60FB9"/>
    <w:rsid w:val="00A61145"/>
    <w:rsid w:val="00A6122A"/>
    <w:rsid w:val="00A61354"/>
    <w:rsid w:val="00A613CB"/>
    <w:rsid w:val="00A61428"/>
    <w:rsid w:val="00A6145D"/>
    <w:rsid w:val="00A6146A"/>
    <w:rsid w:val="00A615E8"/>
    <w:rsid w:val="00A61774"/>
    <w:rsid w:val="00A617DD"/>
    <w:rsid w:val="00A618F7"/>
    <w:rsid w:val="00A61BD2"/>
    <w:rsid w:val="00A61D30"/>
    <w:rsid w:val="00A61E8A"/>
    <w:rsid w:val="00A6223E"/>
    <w:rsid w:val="00A6233A"/>
    <w:rsid w:val="00A62469"/>
    <w:rsid w:val="00A62587"/>
    <w:rsid w:val="00A627E0"/>
    <w:rsid w:val="00A628E7"/>
    <w:rsid w:val="00A62918"/>
    <w:rsid w:val="00A629C9"/>
    <w:rsid w:val="00A62AEA"/>
    <w:rsid w:val="00A62CD2"/>
    <w:rsid w:val="00A62E2F"/>
    <w:rsid w:val="00A62EA0"/>
    <w:rsid w:val="00A62FC4"/>
    <w:rsid w:val="00A62FF5"/>
    <w:rsid w:val="00A63176"/>
    <w:rsid w:val="00A631E5"/>
    <w:rsid w:val="00A63209"/>
    <w:rsid w:val="00A63266"/>
    <w:rsid w:val="00A63393"/>
    <w:rsid w:val="00A6366B"/>
    <w:rsid w:val="00A6368F"/>
    <w:rsid w:val="00A63CD7"/>
    <w:rsid w:val="00A63FD2"/>
    <w:rsid w:val="00A6449C"/>
    <w:rsid w:val="00A644FF"/>
    <w:rsid w:val="00A647F9"/>
    <w:rsid w:val="00A64857"/>
    <w:rsid w:val="00A6489B"/>
    <w:rsid w:val="00A64AAA"/>
    <w:rsid w:val="00A64C98"/>
    <w:rsid w:val="00A64D08"/>
    <w:rsid w:val="00A64F0C"/>
    <w:rsid w:val="00A6503D"/>
    <w:rsid w:val="00A65133"/>
    <w:rsid w:val="00A65467"/>
    <w:rsid w:val="00A65627"/>
    <w:rsid w:val="00A65873"/>
    <w:rsid w:val="00A65AB7"/>
    <w:rsid w:val="00A65B79"/>
    <w:rsid w:val="00A65DEE"/>
    <w:rsid w:val="00A65EB0"/>
    <w:rsid w:val="00A66100"/>
    <w:rsid w:val="00A66151"/>
    <w:rsid w:val="00A663DA"/>
    <w:rsid w:val="00A664DC"/>
    <w:rsid w:val="00A665DE"/>
    <w:rsid w:val="00A66978"/>
    <w:rsid w:val="00A669C1"/>
    <w:rsid w:val="00A66C9E"/>
    <w:rsid w:val="00A66DB0"/>
    <w:rsid w:val="00A66E7C"/>
    <w:rsid w:val="00A66F8D"/>
    <w:rsid w:val="00A6709D"/>
    <w:rsid w:val="00A67264"/>
    <w:rsid w:val="00A6730E"/>
    <w:rsid w:val="00A673CB"/>
    <w:rsid w:val="00A67518"/>
    <w:rsid w:val="00A67E02"/>
    <w:rsid w:val="00A67E40"/>
    <w:rsid w:val="00A67E51"/>
    <w:rsid w:val="00A70519"/>
    <w:rsid w:val="00A70635"/>
    <w:rsid w:val="00A706DF"/>
    <w:rsid w:val="00A70721"/>
    <w:rsid w:val="00A707AC"/>
    <w:rsid w:val="00A70A6B"/>
    <w:rsid w:val="00A70A72"/>
    <w:rsid w:val="00A70B54"/>
    <w:rsid w:val="00A70C65"/>
    <w:rsid w:val="00A70C6F"/>
    <w:rsid w:val="00A70C8E"/>
    <w:rsid w:val="00A70CF2"/>
    <w:rsid w:val="00A70D9D"/>
    <w:rsid w:val="00A70DF5"/>
    <w:rsid w:val="00A70E04"/>
    <w:rsid w:val="00A70EF0"/>
    <w:rsid w:val="00A71304"/>
    <w:rsid w:val="00A7135C"/>
    <w:rsid w:val="00A7171F"/>
    <w:rsid w:val="00A71844"/>
    <w:rsid w:val="00A71D00"/>
    <w:rsid w:val="00A71F77"/>
    <w:rsid w:val="00A720D9"/>
    <w:rsid w:val="00A72285"/>
    <w:rsid w:val="00A722C4"/>
    <w:rsid w:val="00A7230B"/>
    <w:rsid w:val="00A723AA"/>
    <w:rsid w:val="00A72500"/>
    <w:rsid w:val="00A7259A"/>
    <w:rsid w:val="00A7278E"/>
    <w:rsid w:val="00A727F8"/>
    <w:rsid w:val="00A7288E"/>
    <w:rsid w:val="00A72A3C"/>
    <w:rsid w:val="00A72E91"/>
    <w:rsid w:val="00A72ED0"/>
    <w:rsid w:val="00A72F6B"/>
    <w:rsid w:val="00A7313D"/>
    <w:rsid w:val="00A73151"/>
    <w:rsid w:val="00A73366"/>
    <w:rsid w:val="00A7354E"/>
    <w:rsid w:val="00A7363C"/>
    <w:rsid w:val="00A736F2"/>
    <w:rsid w:val="00A737B5"/>
    <w:rsid w:val="00A737F1"/>
    <w:rsid w:val="00A73966"/>
    <w:rsid w:val="00A7396B"/>
    <w:rsid w:val="00A73AF8"/>
    <w:rsid w:val="00A73B5C"/>
    <w:rsid w:val="00A73D2C"/>
    <w:rsid w:val="00A73F3B"/>
    <w:rsid w:val="00A73FF0"/>
    <w:rsid w:val="00A7412C"/>
    <w:rsid w:val="00A74138"/>
    <w:rsid w:val="00A74147"/>
    <w:rsid w:val="00A742D8"/>
    <w:rsid w:val="00A74381"/>
    <w:rsid w:val="00A74671"/>
    <w:rsid w:val="00A746BC"/>
    <w:rsid w:val="00A7484D"/>
    <w:rsid w:val="00A74AFB"/>
    <w:rsid w:val="00A74B48"/>
    <w:rsid w:val="00A74D23"/>
    <w:rsid w:val="00A74DFF"/>
    <w:rsid w:val="00A74EC7"/>
    <w:rsid w:val="00A74F7C"/>
    <w:rsid w:val="00A75198"/>
    <w:rsid w:val="00A753B8"/>
    <w:rsid w:val="00A7541A"/>
    <w:rsid w:val="00A75428"/>
    <w:rsid w:val="00A756EF"/>
    <w:rsid w:val="00A759AB"/>
    <w:rsid w:val="00A75A30"/>
    <w:rsid w:val="00A75DC3"/>
    <w:rsid w:val="00A760FE"/>
    <w:rsid w:val="00A762E4"/>
    <w:rsid w:val="00A7645C"/>
    <w:rsid w:val="00A76463"/>
    <w:rsid w:val="00A764BB"/>
    <w:rsid w:val="00A764D8"/>
    <w:rsid w:val="00A76595"/>
    <w:rsid w:val="00A765BC"/>
    <w:rsid w:val="00A767BF"/>
    <w:rsid w:val="00A76ADF"/>
    <w:rsid w:val="00A76B66"/>
    <w:rsid w:val="00A76E68"/>
    <w:rsid w:val="00A7707E"/>
    <w:rsid w:val="00A77F67"/>
    <w:rsid w:val="00A77FB7"/>
    <w:rsid w:val="00A80274"/>
    <w:rsid w:val="00A80384"/>
    <w:rsid w:val="00A80472"/>
    <w:rsid w:val="00A806EE"/>
    <w:rsid w:val="00A80932"/>
    <w:rsid w:val="00A8099E"/>
    <w:rsid w:val="00A80AC6"/>
    <w:rsid w:val="00A80AC9"/>
    <w:rsid w:val="00A80B2C"/>
    <w:rsid w:val="00A80CC8"/>
    <w:rsid w:val="00A80DC8"/>
    <w:rsid w:val="00A80F25"/>
    <w:rsid w:val="00A81118"/>
    <w:rsid w:val="00A811CF"/>
    <w:rsid w:val="00A8131D"/>
    <w:rsid w:val="00A8136C"/>
    <w:rsid w:val="00A8137E"/>
    <w:rsid w:val="00A816AB"/>
    <w:rsid w:val="00A816DD"/>
    <w:rsid w:val="00A81A22"/>
    <w:rsid w:val="00A81C88"/>
    <w:rsid w:val="00A81CCA"/>
    <w:rsid w:val="00A81FC0"/>
    <w:rsid w:val="00A8231C"/>
    <w:rsid w:val="00A8242C"/>
    <w:rsid w:val="00A82550"/>
    <w:rsid w:val="00A8259A"/>
    <w:rsid w:val="00A827EB"/>
    <w:rsid w:val="00A828AA"/>
    <w:rsid w:val="00A828C9"/>
    <w:rsid w:val="00A828EF"/>
    <w:rsid w:val="00A829F8"/>
    <w:rsid w:val="00A82A78"/>
    <w:rsid w:val="00A82CB0"/>
    <w:rsid w:val="00A82D05"/>
    <w:rsid w:val="00A82E81"/>
    <w:rsid w:val="00A83079"/>
    <w:rsid w:val="00A8351E"/>
    <w:rsid w:val="00A83557"/>
    <w:rsid w:val="00A83622"/>
    <w:rsid w:val="00A8366A"/>
    <w:rsid w:val="00A839F0"/>
    <w:rsid w:val="00A83A11"/>
    <w:rsid w:val="00A83BFE"/>
    <w:rsid w:val="00A83C3A"/>
    <w:rsid w:val="00A83E5B"/>
    <w:rsid w:val="00A840A3"/>
    <w:rsid w:val="00A842DA"/>
    <w:rsid w:val="00A843A0"/>
    <w:rsid w:val="00A843B1"/>
    <w:rsid w:val="00A844AF"/>
    <w:rsid w:val="00A8457E"/>
    <w:rsid w:val="00A84620"/>
    <w:rsid w:val="00A84793"/>
    <w:rsid w:val="00A84AB1"/>
    <w:rsid w:val="00A84CAB"/>
    <w:rsid w:val="00A84CBF"/>
    <w:rsid w:val="00A84CEE"/>
    <w:rsid w:val="00A84D06"/>
    <w:rsid w:val="00A850A1"/>
    <w:rsid w:val="00A854E5"/>
    <w:rsid w:val="00A8554B"/>
    <w:rsid w:val="00A856EC"/>
    <w:rsid w:val="00A85777"/>
    <w:rsid w:val="00A8579B"/>
    <w:rsid w:val="00A857ED"/>
    <w:rsid w:val="00A85890"/>
    <w:rsid w:val="00A85A87"/>
    <w:rsid w:val="00A85BB9"/>
    <w:rsid w:val="00A85CB1"/>
    <w:rsid w:val="00A85D44"/>
    <w:rsid w:val="00A85D9D"/>
    <w:rsid w:val="00A85DFA"/>
    <w:rsid w:val="00A86113"/>
    <w:rsid w:val="00A86275"/>
    <w:rsid w:val="00A86344"/>
    <w:rsid w:val="00A8639C"/>
    <w:rsid w:val="00A86498"/>
    <w:rsid w:val="00A8652B"/>
    <w:rsid w:val="00A868CA"/>
    <w:rsid w:val="00A868F0"/>
    <w:rsid w:val="00A86E74"/>
    <w:rsid w:val="00A87658"/>
    <w:rsid w:val="00A87780"/>
    <w:rsid w:val="00A87C49"/>
    <w:rsid w:val="00A90080"/>
    <w:rsid w:val="00A9010D"/>
    <w:rsid w:val="00A90136"/>
    <w:rsid w:val="00A9031A"/>
    <w:rsid w:val="00A90323"/>
    <w:rsid w:val="00A90490"/>
    <w:rsid w:val="00A9066F"/>
    <w:rsid w:val="00A90910"/>
    <w:rsid w:val="00A909ED"/>
    <w:rsid w:val="00A90AFF"/>
    <w:rsid w:val="00A90D2B"/>
    <w:rsid w:val="00A90DEE"/>
    <w:rsid w:val="00A90E48"/>
    <w:rsid w:val="00A90E4E"/>
    <w:rsid w:val="00A90EA6"/>
    <w:rsid w:val="00A9102F"/>
    <w:rsid w:val="00A9105B"/>
    <w:rsid w:val="00A910EF"/>
    <w:rsid w:val="00A911B6"/>
    <w:rsid w:val="00A91272"/>
    <w:rsid w:val="00A9128D"/>
    <w:rsid w:val="00A91514"/>
    <w:rsid w:val="00A9159D"/>
    <w:rsid w:val="00A91666"/>
    <w:rsid w:val="00A9172D"/>
    <w:rsid w:val="00A917F3"/>
    <w:rsid w:val="00A9193D"/>
    <w:rsid w:val="00A919B2"/>
    <w:rsid w:val="00A91E8E"/>
    <w:rsid w:val="00A921BB"/>
    <w:rsid w:val="00A921E1"/>
    <w:rsid w:val="00A92431"/>
    <w:rsid w:val="00A92508"/>
    <w:rsid w:val="00A9254E"/>
    <w:rsid w:val="00A927B2"/>
    <w:rsid w:val="00A92C0D"/>
    <w:rsid w:val="00A92CD3"/>
    <w:rsid w:val="00A92E05"/>
    <w:rsid w:val="00A92F99"/>
    <w:rsid w:val="00A93134"/>
    <w:rsid w:val="00A93599"/>
    <w:rsid w:val="00A936D9"/>
    <w:rsid w:val="00A937F4"/>
    <w:rsid w:val="00A938CD"/>
    <w:rsid w:val="00A93C0D"/>
    <w:rsid w:val="00A93CB3"/>
    <w:rsid w:val="00A93F3F"/>
    <w:rsid w:val="00A93FBD"/>
    <w:rsid w:val="00A9403C"/>
    <w:rsid w:val="00A9428A"/>
    <w:rsid w:val="00A943E0"/>
    <w:rsid w:val="00A9441F"/>
    <w:rsid w:val="00A944AA"/>
    <w:rsid w:val="00A944D6"/>
    <w:rsid w:val="00A9463D"/>
    <w:rsid w:val="00A9470F"/>
    <w:rsid w:val="00A94AB7"/>
    <w:rsid w:val="00A94DCB"/>
    <w:rsid w:val="00A94E83"/>
    <w:rsid w:val="00A94FED"/>
    <w:rsid w:val="00A95019"/>
    <w:rsid w:val="00A954B2"/>
    <w:rsid w:val="00A9563F"/>
    <w:rsid w:val="00A95818"/>
    <w:rsid w:val="00A95AA3"/>
    <w:rsid w:val="00A95AA4"/>
    <w:rsid w:val="00A95B61"/>
    <w:rsid w:val="00A961EB"/>
    <w:rsid w:val="00A96517"/>
    <w:rsid w:val="00A96606"/>
    <w:rsid w:val="00A9661B"/>
    <w:rsid w:val="00A96843"/>
    <w:rsid w:val="00A9691A"/>
    <w:rsid w:val="00A9695B"/>
    <w:rsid w:val="00A9697D"/>
    <w:rsid w:val="00A96C15"/>
    <w:rsid w:val="00A972CD"/>
    <w:rsid w:val="00A97355"/>
    <w:rsid w:val="00A973A0"/>
    <w:rsid w:val="00A973FA"/>
    <w:rsid w:val="00A9757A"/>
    <w:rsid w:val="00A97747"/>
    <w:rsid w:val="00A9786F"/>
    <w:rsid w:val="00A978C0"/>
    <w:rsid w:val="00A97908"/>
    <w:rsid w:val="00A97AA3"/>
    <w:rsid w:val="00A97C8F"/>
    <w:rsid w:val="00A97E70"/>
    <w:rsid w:val="00A97E78"/>
    <w:rsid w:val="00A97FE9"/>
    <w:rsid w:val="00AA02EB"/>
    <w:rsid w:val="00AA03F8"/>
    <w:rsid w:val="00AA0415"/>
    <w:rsid w:val="00AA044F"/>
    <w:rsid w:val="00AA07FA"/>
    <w:rsid w:val="00AA08D1"/>
    <w:rsid w:val="00AA0B88"/>
    <w:rsid w:val="00AA1006"/>
    <w:rsid w:val="00AA10B9"/>
    <w:rsid w:val="00AA10D2"/>
    <w:rsid w:val="00AA110C"/>
    <w:rsid w:val="00AA1199"/>
    <w:rsid w:val="00AA139C"/>
    <w:rsid w:val="00AA13C9"/>
    <w:rsid w:val="00AA1428"/>
    <w:rsid w:val="00AA15B4"/>
    <w:rsid w:val="00AA17C4"/>
    <w:rsid w:val="00AA1E02"/>
    <w:rsid w:val="00AA1F3C"/>
    <w:rsid w:val="00AA2194"/>
    <w:rsid w:val="00AA21E8"/>
    <w:rsid w:val="00AA231C"/>
    <w:rsid w:val="00AA2458"/>
    <w:rsid w:val="00AA2668"/>
    <w:rsid w:val="00AA27F4"/>
    <w:rsid w:val="00AA283D"/>
    <w:rsid w:val="00AA2960"/>
    <w:rsid w:val="00AA2A1A"/>
    <w:rsid w:val="00AA2B9E"/>
    <w:rsid w:val="00AA2BBF"/>
    <w:rsid w:val="00AA2ECF"/>
    <w:rsid w:val="00AA2F86"/>
    <w:rsid w:val="00AA3075"/>
    <w:rsid w:val="00AA3172"/>
    <w:rsid w:val="00AA31CA"/>
    <w:rsid w:val="00AA322D"/>
    <w:rsid w:val="00AA3262"/>
    <w:rsid w:val="00AA32BA"/>
    <w:rsid w:val="00AA32E6"/>
    <w:rsid w:val="00AA34BD"/>
    <w:rsid w:val="00AA352B"/>
    <w:rsid w:val="00AA35E4"/>
    <w:rsid w:val="00AA3974"/>
    <w:rsid w:val="00AA3A58"/>
    <w:rsid w:val="00AA3C18"/>
    <w:rsid w:val="00AA3F55"/>
    <w:rsid w:val="00AA3FBE"/>
    <w:rsid w:val="00AA45C6"/>
    <w:rsid w:val="00AA46FE"/>
    <w:rsid w:val="00AA4744"/>
    <w:rsid w:val="00AA4797"/>
    <w:rsid w:val="00AA4BAE"/>
    <w:rsid w:val="00AA4F72"/>
    <w:rsid w:val="00AA51BA"/>
    <w:rsid w:val="00AA5253"/>
    <w:rsid w:val="00AA5640"/>
    <w:rsid w:val="00AA5646"/>
    <w:rsid w:val="00AA5B37"/>
    <w:rsid w:val="00AA5B6F"/>
    <w:rsid w:val="00AA5BB9"/>
    <w:rsid w:val="00AA5BF6"/>
    <w:rsid w:val="00AA5F91"/>
    <w:rsid w:val="00AA60D9"/>
    <w:rsid w:val="00AA6487"/>
    <w:rsid w:val="00AA6575"/>
    <w:rsid w:val="00AA657E"/>
    <w:rsid w:val="00AA6829"/>
    <w:rsid w:val="00AA6872"/>
    <w:rsid w:val="00AA6944"/>
    <w:rsid w:val="00AA6949"/>
    <w:rsid w:val="00AA6982"/>
    <w:rsid w:val="00AA6A11"/>
    <w:rsid w:val="00AA6A61"/>
    <w:rsid w:val="00AA6E71"/>
    <w:rsid w:val="00AA6F75"/>
    <w:rsid w:val="00AA6FAC"/>
    <w:rsid w:val="00AA6FC3"/>
    <w:rsid w:val="00AA7066"/>
    <w:rsid w:val="00AA711E"/>
    <w:rsid w:val="00AA714C"/>
    <w:rsid w:val="00AA73A7"/>
    <w:rsid w:val="00AA794E"/>
    <w:rsid w:val="00AA798F"/>
    <w:rsid w:val="00AA79B2"/>
    <w:rsid w:val="00AA7A4C"/>
    <w:rsid w:val="00AB0397"/>
    <w:rsid w:val="00AB0516"/>
    <w:rsid w:val="00AB0BB1"/>
    <w:rsid w:val="00AB0D50"/>
    <w:rsid w:val="00AB0DDD"/>
    <w:rsid w:val="00AB0F15"/>
    <w:rsid w:val="00AB0FDA"/>
    <w:rsid w:val="00AB1325"/>
    <w:rsid w:val="00AB13C9"/>
    <w:rsid w:val="00AB16CA"/>
    <w:rsid w:val="00AB174E"/>
    <w:rsid w:val="00AB1858"/>
    <w:rsid w:val="00AB1864"/>
    <w:rsid w:val="00AB1881"/>
    <w:rsid w:val="00AB1A7E"/>
    <w:rsid w:val="00AB1BDA"/>
    <w:rsid w:val="00AB1CB6"/>
    <w:rsid w:val="00AB1DC0"/>
    <w:rsid w:val="00AB1E74"/>
    <w:rsid w:val="00AB2040"/>
    <w:rsid w:val="00AB21A2"/>
    <w:rsid w:val="00AB22AC"/>
    <w:rsid w:val="00AB2470"/>
    <w:rsid w:val="00AB25A3"/>
    <w:rsid w:val="00AB273B"/>
    <w:rsid w:val="00AB27D9"/>
    <w:rsid w:val="00AB2A2C"/>
    <w:rsid w:val="00AB2B5D"/>
    <w:rsid w:val="00AB2BB1"/>
    <w:rsid w:val="00AB3089"/>
    <w:rsid w:val="00AB338B"/>
    <w:rsid w:val="00AB3540"/>
    <w:rsid w:val="00AB35E1"/>
    <w:rsid w:val="00AB35F0"/>
    <w:rsid w:val="00AB3776"/>
    <w:rsid w:val="00AB3879"/>
    <w:rsid w:val="00AB3A3D"/>
    <w:rsid w:val="00AB3CD7"/>
    <w:rsid w:val="00AB3E5B"/>
    <w:rsid w:val="00AB3F3E"/>
    <w:rsid w:val="00AB4074"/>
    <w:rsid w:val="00AB415A"/>
    <w:rsid w:val="00AB41D7"/>
    <w:rsid w:val="00AB439F"/>
    <w:rsid w:val="00AB44C4"/>
    <w:rsid w:val="00AB45EF"/>
    <w:rsid w:val="00AB484B"/>
    <w:rsid w:val="00AB49CD"/>
    <w:rsid w:val="00AB49E4"/>
    <w:rsid w:val="00AB4A99"/>
    <w:rsid w:val="00AB4B8B"/>
    <w:rsid w:val="00AB4BE3"/>
    <w:rsid w:val="00AB4C72"/>
    <w:rsid w:val="00AB5042"/>
    <w:rsid w:val="00AB50BD"/>
    <w:rsid w:val="00AB51D8"/>
    <w:rsid w:val="00AB528E"/>
    <w:rsid w:val="00AB536E"/>
    <w:rsid w:val="00AB548B"/>
    <w:rsid w:val="00AB55BB"/>
    <w:rsid w:val="00AB55D5"/>
    <w:rsid w:val="00AB567C"/>
    <w:rsid w:val="00AB56D2"/>
    <w:rsid w:val="00AB5702"/>
    <w:rsid w:val="00AB57F3"/>
    <w:rsid w:val="00AB58C0"/>
    <w:rsid w:val="00AB59D8"/>
    <w:rsid w:val="00AB5A9D"/>
    <w:rsid w:val="00AB5C35"/>
    <w:rsid w:val="00AB5D2D"/>
    <w:rsid w:val="00AB5D6B"/>
    <w:rsid w:val="00AB5E1B"/>
    <w:rsid w:val="00AB60C1"/>
    <w:rsid w:val="00AB60C4"/>
    <w:rsid w:val="00AB6181"/>
    <w:rsid w:val="00AB6632"/>
    <w:rsid w:val="00AB663F"/>
    <w:rsid w:val="00AB67AA"/>
    <w:rsid w:val="00AB6EF6"/>
    <w:rsid w:val="00AB707E"/>
    <w:rsid w:val="00AB70AB"/>
    <w:rsid w:val="00AB7231"/>
    <w:rsid w:val="00AB7257"/>
    <w:rsid w:val="00AB7368"/>
    <w:rsid w:val="00AB740A"/>
    <w:rsid w:val="00AB743E"/>
    <w:rsid w:val="00AB7480"/>
    <w:rsid w:val="00AB74DE"/>
    <w:rsid w:val="00AB76A6"/>
    <w:rsid w:val="00AB7953"/>
    <w:rsid w:val="00AB7C83"/>
    <w:rsid w:val="00AB7F8E"/>
    <w:rsid w:val="00AC00FB"/>
    <w:rsid w:val="00AC03D7"/>
    <w:rsid w:val="00AC03E7"/>
    <w:rsid w:val="00AC0537"/>
    <w:rsid w:val="00AC0609"/>
    <w:rsid w:val="00AC0700"/>
    <w:rsid w:val="00AC0B82"/>
    <w:rsid w:val="00AC0C35"/>
    <w:rsid w:val="00AC0D7A"/>
    <w:rsid w:val="00AC0EB8"/>
    <w:rsid w:val="00AC0F90"/>
    <w:rsid w:val="00AC101F"/>
    <w:rsid w:val="00AC1362"/>
    <w:rsid w:val="00AC148B"/>
    <w:rsid w:val="00AC1707"/>
    <w:rsid w:val="00AC1AB5"/>
    <w:rsid w:val="00AC1C22"/>
    <w:rsid w:val="00AC1C77"/>
    <w:rsid w:val="00AC1D16"/>
    <w:rsid w:val="00AC1D29"/>
    <w:rsid w:val="00AC1F78"/>
    <w:rsid w:val="00AC2075"/>
    <w:rsid w:val="00AC21A0"/>
    <w:rsid w:val="00AC21DB"/>
    <w:rsid w:val="00AC2227"/>
    <w:rsid w:val="00AC22E0"/>
    <w:rsid w:val="00AC2331"/>
    <w:rsid w:val="00AC2613"/>
    <w:rsid w:val="00AC267E"/>
    <w:rsid w:val="00AC28C6"/>
    <w:rsid w:val="00AC2A5D"/>
    <w:rsid w:val="00AC2D3D"/>
    <w:rsid w:val="00AC2E04"/>
    <w:rsid w:val="00AC2E0F"/>
    <w:rsid w:val="00AC2EDC"/>
    <w:rsid w:val="00AC2FFB"/>
    <w:rsid w:val="00AC316D"/>
    <w:rsid w:val="00AC3207"/>
    <w:rsid w:val="00AC349B"/>
    <w:rsid w:val="00AC35C4"/>
    <w:rsid w:val="00AC3670"/>
    <w:rsid w:val="00AC37BE"/>
    <w:rsid w:val="00AC38A0"/>
    <w:rsid w:val="00AC3A44"/>
    <w:rsid w:val="00AC3B91"/>
    <w:rsid w:val="00AC3D35"/>
    <w:rsid w:val="00AC3F0B"/>
    <w:rsid w:val="00AC4170"/>
    <w:rsid w:val="00AC4435"/>
    <w:rsid w:val="00AC4664"/>
    <w:rsid w:val="00AC4729"/>
    <w:rsid w:val="00AC485B"/>
    <w:rsid w:val="00AC4CC1"/>
    <w:rsid w:val="00AC4D83"/>
    <w:rsid w:val="00AC4F8E"/>
    <w:rsid w:val="00AC5412"/>
    <w:rsid w:val="00AC54E0"/>
    <w:rsid w:val="00AC55E4"/>
    <w:rsid w:val="00AC56C6"/>
    <w:rsid w:val="00AC56D3"/>
    <w:rsid w:val="00AC5901"/>
    <w:rsid w:val="00AC5B3F"/>
    <w:rsid w:val="00AC5C81"/>
    <w:rsid w:val="00AC5CF1"/>
    <w:rsid w:val="00AC5E8A"/>
    <w:rsid w:val="00AC5EC8"/>
    <w:rsid w:val="00AC5F5E"/>
    <w:rsid w:val="00AC6033"/>
    <w:rsid w:val="00AC640F"/>
    <w:rsid w:val="00AC6472"/>
    <w:rsid w:val="00AC64D4"/>
    <w:rsid w:val="00AC6532"/>
    <w:rsid w:val="00AC686A"/>
    <w:rsid w:val="00AC6903"/>
    <w:rsid w:val="00AC6AC4"/>
    <w:rsid w:val="00AC6CA4"/>
    <w:rsid w:val="00AC70B9"/>
    <w:rsid w:val="00AC7241"/>
    <w:rsid w:val="00AC734F"/>
    <w:rsid w:val="00AC7530"/>
    <w:rsid w:val="00AC7694"/>
    <w:rsid w:val="00AC76C3"/>
    <w:rsid w:val="00AC788C"/>
    <w:rsid w:val="00AC7CDA"/>
    <w:rsid w:val="00AD016D"/>
    <w:rsid w:val="00AD02D3"/>
    <w:rsid w:val="00AD044C"/>
    <w:rsid w:val="00AD0687"/>
    <w:rsid w:val="00AD08B1"/>
    <w:rsid w:val="00AD09CA"/>
    <w:rsid w:val="00AD0C08"/>
    <w:rsid w:val="00AD0CA4"/>
    <w:rsid w:val="00AD0D17"/>
    <w:rsid w:val="00AD117E"/>
    <w:rsid w:val="00AD1242"/>
    <w:rsid w:val="00AD12B2"/>
    <w:rsid w:val="00AD138E"/>
    <w:rsid w:val="00AD1440"/>
    <w:rsid w:val="00AD1442"/>
    <w:rsid w:val="00AD1546"/>
    <w:rsid w:val="00AD180C"/>
    <w:rsid w:val="00AD1985"/>
    <w:rsid w:val="00AD1A8F"/>
    <w:rsid w:val="00AD1CA8"/>
    <w:rsid w:val="00AD2305"/>
    <w:rsid w:val="00AD23A7"/>
    <w:rsid w:val="00AD267F"/>
    <w:rsid w:val="00AD277E"/>
    <w:rsid w:val="00AD2A65"/>
    <w:rsid w:val="00AD2AFC"/>
    <w:rsid w:val="00AD2D85"/>
    <w:rsid w:val="00AD2EA1"/>
    <w:rsid w:val="00AD2ECC"/>
    <w:rsid w:val="00AD30E2"/>
    <w:rsid w:val="00AD35F0"/>
    <w:rsid w:val="00AD360A"/>
    <w:rsid w:val="00AD37AE"/>
    <w:rsid w:val="00AD3845"/>
    <w:rsid w:val="00AD3889"/>
    <w:rsid w:val="00AD3C39"/>
    <w:rsid w:val="00AD3C46"/>
    <w:rsid w:val="00AD3D5A"/>
    <w:rsid w:val="00AD3D78"/>
    <w:rsid w:val="00AD3E34"/>
    <w:rsid w:val="00AD3F7C"/>
    <w:rsid w:val="00AD4086"/>
    <w:rsid w:val="00AD4207"/>
    <w:rsid w:val="00AD48E7"/>
    <w:rsid w:val="00AD4A64"/>
    <w:rsid w:val="00AD4C74"/>
    <w:rsid w:val="00AD4E00"/>
    <w:rsid w:val="00AD4F0A"/>
    <w:rsid w:val="00AD502A"/>
    <w:rsid w:val="00AD50AD"/>
    <w:rsid w:val="00AD50B8"/>
    <w:rsid w:val="00AD516A"/>
    <w:rsid w:val="00AD52D2"/>
    <w:rsid w:val="00AD5342"/>
    <w:rsid w:val="00AD546A"/>
    <w:rsid w:val="00AD5537"/>
    <w:rsid w:val="00AD578B"/>
    <w:rsid w:val="00AD5877"/>
    <w:rsid w:val="00AD58DD"/>
    <w:rsid w:val="00AD5AD7"/>
    <w:rsid w:val="00AD5B7D"/>
    <w:rsid w:val="00AD5E67"/>
    <w:rsid w:val="00AD6017"/>
    <w:rsid w:val="00AD616F"/>
    <w:rsid w:val="00AD6200"/>
    <w:rsid w:val="00AD62D5"/>
    <w:rsid w:val="00AD6309"/>
    <w:rsid w:val="00AD63B7"/>
    <w:rsid w:val="00AD657C"/>
    <w:rsid w:val="00AD6839"/>
    <w:rsid w:val="00AD695D"/>
    <w:rsid w:val="00AD6AC9"/>
    <w:rsid w:val="00AD6BAE"/>
    <w:rsid w:val="00AD6BF1"/>
    <w:rsid w:val="00AD6F68"/>
    <w:rsid w:val="00AD6F8B"/>
    <w:rsid w:val="00AD6FDE"/>
    <w:rsid w:val="00AD70AA"/>
    <w:rsid w:val="00AD70F9"/>
    <w:rsid w:val="00AD7262"/>
    <w:rsid w:val="00AD74C4"/>
    <w:rsid w:val="00AD7579"/>
    <w:rsid w:val="00AD75CB"/>
    <w:rsid w:val="00AD7686"/>
    <w:rsid w:val="00AD7930"/>
    <w:rsid w:val="00AD7A14"/>
    <w:rsid w:val="00AD7A15"/>
    <w:rsid w:val="00AD7C0B"/>
    <w:rsid w:val="00AD7CE9"/>
    <w:rsid w:val="00AD7D62"/>
    <w:rsid w:val="00AD7E63"/>
    <w:rsid w:val="00AD7F39"/>
    <w:rsid w:val="00AE025F"/>
    <w:rsid w:val="00AE02A9"/>
    <w:rsid w:val="00AE05EE"/>
    <w:rsid w:val="00AE07B3"/>
    <w:rsid w:val="00AE0919"/>
    <w:rsid w:val="00AE0C65"/>
    <w:rsid w:val="00AE0F42"/>
    <w:rsid w:val="00AE1028"/>
    <w:rsid w:val="00AE10A9"/>
    <w:rsid w:val="00AE1139"/>
    <w:rsid w:val="00AE1323"/>
    <w:rsid w:val="00AE1659"/>
    <w:rsid w:val="00AE1811"/>
    <w:rsid w:val="00AE18C1"/>
    <w:rsid w:val="00AE19E0"/>
    <w:rsid w:val="00AE1DD8"/>
    <w:rsid w:val="00AE1F6F"/>
    <w:rsid w:val="00AE205B"/>
    <w:rsid w:val="00AE225A"/>
    <w:rsid w:val="00AE240E"/>
    <w:rsid w:val="00AE2466"/>
    <w:rsid w:val="00AE27D9"/>
    <w:rsid w:val="00AE299B"/>
    <w:rsid w:val="00AE29DE"/>
    <w:rsid w:val="00AE2A4F"/>
    <w:rsid w:val="00AE2C79"/>
    <w:rsid w:val="00AE2F01"/>
    <w:rsid w:val="00AE305F"/>
    <w:rsid w:val="00AE3148"/>
    <w:rsid w:val="00AE3384"/>
    <w:rsid w:val="00AE3542"/>
    <w:rsid w:val="00AE368D"/>
    <w:rsid w:val="00AE3755"/>
    <w:rsid w:val="00AE3A9C"/>
    <w:rsid w:val="00AE3BD7"/>
    <w:rsid w:val="00AE3D8C"/>
    <w:rsid w:val="00AE4265"/>
    <w:rsid w:val="00AE42D1"/>
    <w:rsid w:val="00AE45A4"/>
    <w:rsid w:val="00AE474F"/>
    <w:rsid w:val="00AE477C"/>
    <w:rsid w:val="00AE48CF"/>
    <w:rsid w:val="00AE490C"/>
    <w:rsid w:val="00AE49A2"/>
    <w:rsid w:val="00AE49F0"/>
    <w:rsid w:val="00AE4AE0"/>
    <w:rsid w:val="00AE4CA4"/>
    <w:rsid w:val="00AE4F40"/>
    <w:rsid w:val="00AE51F4"/>
    <w:rsid w:val="00AE5238"/>
    <w:rsid w:val="00AE52B1"/>
    <w:rsid w:val="00AE5497"/>
    <w:rsid w:val="00AE5531"/>
    <w:rsid w:val="00AE5685"/>
    <w:rsid w:val="00AE5799"/>
    <w:rsid w:val="00AE5A39"/>
    <w:rsid w:val="00AE5D1F"/>
    <w:rsid w:val="00AE5E88"/>
    <w:rsid w:val="00AE60CD"/>
    <w:rsid w:val="00AE617A"/>
    <w:rsid w:val="00AE618F"/>
    <w:rsid w:val="00AE67D0"/>
    <w:rsid w:val="00AE6842"/>
    <w:rsid w:val="00AE6A63"/>
    <w:rsid w:val="00AE6A92"/>
    <w:rsid w:val="00AE6BBA"/>
    <w:rsid w:val="00AE6E15"/>
    <w:rsid w:val="00AE7048"/>
    <w:rsid w:val="00AE7489"/>
    <w:rsid w:val="00AE7590"/>
    <w:rsid w:val="00AE7727"/>
    <w:rsid w:val="00AE785C"/>
    <w:rsid w:val="00AE7A16"/>
    <w:rsid w:val="00AE7E54"/>
    <w:rsid w:val="00AF00D9"/>
    <w:rsid w:val="00AF01F6"/>
    <w:rsid w:val="00AF01F7"/>
    <w:rsid w:val="00AF050A"/>
    <w:rsid w:val="00AF05CB"/>
    <w:rsid w:val="00AF05E7"/>
    <w:rsid w:val="00AF0674"/>
    <w:rsid w:val="00AF0924"/>
    <w:rsid w:val="00AF0A1C"/>
    <w:rsid w:val="00AF0F13"/>
    <w:rsid w:val="00AF104C"/>
    <w:rsid w:val="00AF145B"/>
    <w:rsid w:val="00AF14C7"/>
    <w:rsid w:val="00AF151D"/>
    <w:rsid w:val="00AF159B"/>
    <w:rsid w:val="00AF171E"/>
    <w:rsid w:val="00AF176E"/>
    <w:rsid w:val="00AF17FA"/>
    <w:rsid w:val="00AF1A9B"/>
    <w:rsid w:val="00AF1BA3"/>
    <w:rsid w:val="00AF1EC2"/>
    <w:rsid w:val="00AF1EDC"/>
    <w:rsid w:val="00AF2160"/>
    <w:rsid w:val="00AF2679"/>
    <w:rsid w:val="00AF280D"/>
    <w:rsid w:val="00AF28AE"/>
    <w:rsid w:val="00AF29B5"/>
    <w:rsid w:val="00AF2BB0"/>
    <w:rsid w:val="00AF2C87"/>
    <w:rsid w:val="00AF2E7F"/>
    <w:rsid w:val="00AF316D"/>
    <w:rsid w:val="00AF3435"/>
    <w:rsid w:val="00AF3540"/>
    <w:rsid w:val="00AF3612"/>
    <w:rsid w:val="00AF3A17"/>
    <w:rsid w:val="00AF3E96"/>
    <w:rsid w:val="00AF4168"/>
    <w:rsid w:val="00AF417E"/>
    <w:rsid w:val="00AF4354"/>
    <w:rsid w:val="00AF4484"/>
    <w:rsid w:val="00AF45AE"/>
    <w:rsid w:val="00AF471B"/>
    <w:rsid w:val="00AF479E"/>
    <w:rsid w:val="00AF48CD"/>
    <w:rsid w:val="00AF4F0B"/>
    <w:rsid w:val="00AF4FFB"/>
    <w:rsid w:val="00AF5022"/>
    <w:rsid w:val="00AF5094"/>
    <w:rsid w:val="00AF50A8"/>
    <w:rsid w:val="00AF5134"/>
    <w:rsid w:val="00AF52F0"/>
    <w:rsid w:val="00AF534C"/>
    <w:rsid w:val="00AF556C"/>
    <w:rsid w:val="00AF5664"/>
    <w:rsid w:val="00AF5A2B"/>
    <w:rsid w:val="00AF5D5F"/>
    <w:rsid w:val="00AF5E79"/>
    <w:rsid w:val="00AF5F69"/>
    <w:rsid w:val="00AF609D"/>
    <w:rsid w:val="00AF616E"/>
    <w:rsid w:val="00AF61E0"/>
    <w:rsid w:val="00AF62CC"/>
    <w:rsid w:val="00AF63E8"/>
    <w:rsid w:val="00AF6611"/>
    <w:rsid w:val="00AF669E"/>
    <w:rsid w:val="00AF6859"/>
    <w:rsid w:val="00AF693E"/>
    <w:rsid w:val="00AF6C0C"/>
    <w:rsid w:val="00AF6EA1"/>
    <w:rsid w:val="00AF6F69"/>
    <w:rsid w:val="00AF6FCE"/>
    <w:rsid w:val="00AF7449"/>
    <w:rsid w:val="00AF7621"/>
    <w:rsid w:val="00AF76B0"/>
    <w:rsid w:val="00AF77C5"/>
    <w:rsid w:val="00AF783E"/>
    <w:rsid w:val="00AF7DE1"/>
    <w:rsid w:val="00AF7F00"/>
    <w:rsid w:val="00AF7FCE"/>
    <w:rsid w:val="00B0003E"/>
    <w:rsid w:val="00B00396"/>
    <w:rsid w:val="00B0046C"/>
    <w:rsid w:val="00B005E1"/>
    <w:rsid w:val="00B0061E"/>
    <w:rsid w:val="00B008CD"/>
    <w:rsid w:val="00B00999"/>
    <w:rsid w:val="00B009DD"/>
    <w:rsid w:val="00B00A0B"/>
    <w:rsid w:val="00B00A8B"/>
    <w:rsid w:val="00B00A97"/>
    <w:rsid w:val="00B00BB8"/>
    <w:rsid w:val="00B00D3C"/>
    <w:rsid w:val="00B00DD7"/>
    <w:rsid w:val="00B00E13"/>
    <w:rsid w:val="00B01015"/>
    <w:rsid w:val="00B01100"/>
    <w:rsid w:val="00B0118A"/>
    <w:rsid w:val="00B011F0"/>
    <w:rsid w:val="00B01265"/>
    <w:rsid w:val="00B01646"/>
    <w:rsid w:val="00B017DB"/>
    <w:rsid w:val="00B018E6"/>
    <w:rsid w:val="00B019CB"/>
    <w:rsid w:val="00B019CD"/>
    <w:rsid w:val="00B01B12"/>
    <w:rsid w:val="00B01C71"/>
    <w:rsid w:val="00B01FD8"/>
    <w:rsid w:val="00B0235B"/>
    <w:rsid w:val="00B024A6"/>
    <w:rsid w:val="00B026A3"/>
    <w:rsid w:val="00B026A7"/>
    <w:rsid w:val="00B02721"/>
    <w:rsid w:val="00B02A07"/>
    <w:rsid w:val="00B02ADE"/>
    <w:rsid w:val="00B02EA6"/>
    <w:rsid w:val="00B032CA"/>
    <w:rsid w:val="00B032E3"/>
    <w:rsid w:val="00B034E0"/>
    <w:rsid w:val="00B03615"/>
    <w:rsid w:val="00B03761"/>
    <w:rsid w:val="00B03A4C"/>
    <w:rsid w:val="00B03A8A"/>
    <w:rsid w:val="00B03AA4"/>
    <w:rsid w:val="00B03C88"/>
    <w:rsid w:val="00B040E6"/>
    <w:rsid w:val="00B04333"/>
    <w:rsid w:val="00B043F8"/>
    <w:rsid w:val="00B0447B"/>
    <w:rsid w:val="00B04655"/>
    <w:rsid w:val="00B0479C"/>
    <w:rsid w:val="00B04BA1"/>
    <w:rsid w:val="00B04C68"/>
    <w:rsid w:val="00B04CF0"/>
    <w:rsid w:val="00B04D04"/>
    <w:rsid w:val="00B04D44"/>
    <w:rsid w:val="00B04E65"/>
    <w:rsid w:val="00B05566"/>
    <w:rsid w:val="00B0577F"/>
    <w:rsid w:val="00B05878"/>
    <w:rsid w:val="00B058E8"/>
    <w:rsid w:val="00B05950"/>
    <w:rsid w:val="00B05B9E"/>
    <w:rsid w:val="00B05BDA"/>
    <w:rsid w:val="00B05C08"/>
    <w:rsid w:val="00B05E86"/>
    <w:rsid w:val="00B06209"/>
    <w:rsid w:val="00B062FC"/>
    <w:rsid w:val="00B066F3"/>
    <w:rsid w:val="00B06753"/>
    <w:rsid w:val="00B0677B"/>
    <w:rsid w:val="00B06785"/>
    <w:rsid w:val="00B067CA"/>
    <w:rsid w:val="00B0683A"/>
    <w:rsid w:val="00B0689F"/>
    <w:rsid w:val="00B06987"/>
    <w:rsid w:val="00B06C98"/>
    <w:rsid w:val="00B06E9B"/>
    <w:rsid w:val="00B06FBE"/>
    <w:rsid w:val="00B07186"/>
    <w:rsid w:val="00B073F7"/>
    <w:rsid w:val="00B074AF"/>
    <w:rsid w:val="00B0751B"/>
    <w:rsid w:val="00B075E2"/>
    <w:rsid w:val="00B07640"/>
    <w:rsid w:val="00B07A77"/>
    <w:rsid w:val="00B07E20"/>
    <w:rsid w:val="00B07E63"/>
    <w:rsid w:val="00B1014C"/>
    <w:rsid w:val="00B10253"/>
    <w:rsid w:val="00B10317"/>
    <w:rsid w:val="00B1055C"/>
    <w:rsid w:val="00B108B3"/>
    <w:rsid w:val="00B10919"/>
    <w:rsid w:val="00B10A8D"/>
    <w:rsid w:val="00B10E0A"/>
    <w:rsid w:val="00B10FB1"/>
    <w:rsid w:val="00B11144"/>
    <w:rsid w:val="00B11311"/>
    <w:rsid w:val="00B113F2"/>
    <w:rsid w:val="00B114F5"/>
    <w:rsid w:val="00B1164E"/>
    <w:rsid w:val="00B11B9E"/>
    <w:rsid w:val="00B11CE0"/>
    <w:rsid w:val="00B12380"/>
    <w:rsid w:val="00B12503"/>
    <w:rsid w:val="00B1281C"/>
    <w:rsid w:val="00B128AD"/>
    <w:rsid w:val="00B129ED"/>
    <w:rsid w:val="00B12A24"/>
    <w:rsid w:val="00B12CB3"/>
    <w:rsid w:val="00B12F21"/>
    <w:rsid w:val="00B132FE"/>
    <w:rsid w:val="00B134BD"/>
    <w:rsid w:val="00B135FD"/>
    <w:rsid w:val="00B13630"/>
    <w:rsid w:val="00B1366F"/>
    <w:rsid w:val="00B13B67"/>
    <w:rsid w:val="00B13D78"/>
    <w:rsid w:val="00B13E97"/>
    <w:rsid w:val="00B13F7B"/>
    <w:rsid w:val="00B141A9"/>
    <w:rsid w:val="00B142AD"/>
    <w:rsid w:val="00B1440D"/>
    <w:rsid w:val="00B1456F"/>
    <w:rsid w:val="00B14784"/>
    <w:rsid w:val="00B148E8"/>
    <w:rsid w:val="00B14901"/>
    <w:rsid w:val="00B1499E"/>
    <w:rsid w:val="00B14A0B"/>
    <w:rsid w:val="00B14A2B"/>
    <w:rsid w:val="00B14B11"/>
    <w:rsid w:val="00B14C83"/>
    <w:rsid w:val="00B14FB2"/>
    <w:rsid w:val="00B14FC3"/>
    <w:rsid w:val="00B15019"/>
    <w:rsid w:val="00B15102"/>
    <w:rsid w:val="00B1529B"/>
    <w:rsid w:val="00B152C2"/>
    <w:rsid w:val="00B155D7"/>
    <w:rsid w:val="00B15714"/>
    <w:rsid w:val="00B15D97"/>
    <w:rsid w:val="00B1601B"/>
    <w:rsid w:val="00B16026"/>
    <w:rsid w:val="00B161D6"/>
    <w:rsid w:val="00B1652D"/>
    <w:rsid w:val="00B165C8"/>
    <w:rsid w:val="00B16703"/>
    <w:rsid w:val="00B167B8"/>
    <w:rsid w:val="00B1682F"/>
    <w:rsid w:val="00B16903"/>
    <w:rsid w:val="00B16904"/>
    <w:rsid w:val="00B16935"/>
    <w:rsid w:val="00B169D2"/>
    <w:rsid w:val="00B16BA9"/>
    <w:rsid w:val="00B16C12"/>
    <w:rsid w:val="00B16CB0"/>
    <w:rsid w:val="00B16D11"/>
    <w:rsid w:val="00B16D70"/>
    <w:rsid w:val="00B16DA3"/>
    <w:rsid w:val="00B16DB1"/>
    <w:rsid w:val="00B16FB3"/>
    <w:rsid w:val="00B16FBC"/>
    <w:rsid w:val="00B1709F"/>
    <w:rsid w:val="00B170BD"/>
    <w:rsid w:val="00B17133"/>
    <w:rsid w:val="00B17330"/>
    <w:rsid w:val="00B17545"/>
    <w:rsid w:val="00B17713"/>
    <w:rsid w:val="00B17809"/>
    <w:rsid w:val="00B17A85"/>
    <w:rsid w:val="00B17C2D"/>
    <w:rsid w:val="00B17D5D"/>
    <w:rsid w:val="00B17DD7"/>
    <w:rsid w:val="00B17ECC"/>
    <w:rsid w:val="00B20099"/>
    <w:rsid w:val="00B200ED"/>
    <w:rsid w:val="00B20111"/>
    <w:rsid w:val="00B208F7"/>
    <w:rsid w:val="00B208FF"/>
    <w:rsid w:val="00B20B3F"/>
    <w:rsid w:val="00B20B64"/>
    <w:rsid w:val="00B20BD5"/>
    <w:rsid w:val="00B20BE3"/>
    <w:rsid w:val="00B20C1B"/>
    <w:rsid w:val="00B20C65"/>
    <w:rsid w:val="00B20D29"/>
    <w:rsid w:val="00B20D35"/>
    <w:rsid w:val="00B20F13"/>
    <w:rsid w:val="00B20FEB"/>
    <w:rsid w:val="00B21038"/>
    <w:rsid w:val="00B211A0"/>
    <w:rsid w:val="00B213C6"/>
    <w:rsid w:val="00B21544"/>
    <w:rsid w:val="00B2156A"/>
    <w:rsid w:val="00B215F9"/>
    <w:rsid w:val="00B21605"/>
    <w:rsid w:val="00B217B9"/>
    <w:rsid w:val="00B2180B"/>
    <w:rsid w:val="00B21BDC"/>
    <w:rsid w:val="00B21BEA"/>
    <w:rsid w:val="00B21C28"/>
    <w:rsid w:val="00B21D1B"/>
    <w:rsid w:val="00B21DCB"/>
    <w:rsid w:val="00B21FBF"/>
    <w:rsid w:val="00B22022"/>
    <w:rsid w:val="00B22682"/>
    <w:rsid w:val="00B2283F"/>
    <w:rsid w:val="00B2284A"/>
    <w:rsid w:val="00B22870"/>
    <w:rsid w:val="00B22B3F"/>
    <w:rsid w:val="00B22B76"/>
    <w:rsid w:val="00B22BC1"/>
    <w:rsid w:val="00B22E93"/>
    <w:rsid w:val="00B22E97"/>
    <w:rsid w:val="00B22F24"/>
    <w:rsid w:val="00B2364B"/>
    <w:rsid w:val="00B237FB"/>
    <w:rsid w:val="00B237FE"/>
    <w:rsid w:val="00B23BA1"/>
    <w:rsid w:val="00B23BB6"/>
    <w:rsid w:val="00B23BBC"/>
    <w:rsid w:val="00B23C62"/>
    <w:rsid w:val="00B23D3B"/>
    <w:rsid w:val="00B240FE"/>
    <w:rsid w:val="00B241E5"/>
    <w:rsid w:val="00B24280"/>
    <w:rsid w:val="00B246ED"/>
    <w:rsid w:val="00B24725"/>
    <w:rsid w:val="00B2489B"/>
    <w:rsid w:val="00B2495E"/>
    <w:rsid w:val="00B24A1A"/>
    <w:rsid w:val="00B24B70"/>
    <w:rsid w:val="00B24D2F"/>
    <w:rsid w:val="00B24DE4"/>
    <w:rsid w:val="00B24DF8"/>
    <w:rsid w:val="00B24EA7"/>
    <w:rsid w:val="00B24F43"/>
    <w:rsid w:val="00B2508F"/>
    <w:rsid w:val="00B25105"/>
    <w:rsid w:val="00B2517B"/>
    <w:rsid w:val="00B25432"/>
    <w:rsid w:val="00B25582"/>
    <w:rsid w:val="00B255EA"/>
    <w:rsid w:val="00B256CE"/>
    <w:rsid w:val="00B2583F"/>
    <w:rsid w:val="00B2584E"/>
    <w:rsid w:val="00B25A26"/>
    <w:rsid w:val="00B25A6E"/>
    <w:rsid w:val="00B25CA6"/>
    <w:rsid w:val="00B25E47"/>
    <w:rsid w:val="00B263A9"/>
    <w:rsid w:val="00B264A7"/>
    <w:rsid w:val="00B267D6"/>
    <w:rsid w:val="00B26A1A"/>
    <w:rsid w:val="00B26B78"/>
    <w:rsid w:val="00B26CC6"/>
    <w:rsid w:val="00B26D13"/>
    <w:rsid w:val="00B26D1A"/>
    <w:rsid w:val="00B26D75"/>
    <w:rsid w:val="00B26DCB"/>
    <w:rsid w:val="00B26FBE"/>
    <w:rsid w:val="00B26FD9"/>
    <w:rsid w:val="00B27006"/>
    <w:rsid w:val="00B270CE"/>
    <w:rsid w:val="00B271AF"/>
    <w:rsid w:val="00B2743B"/>
    <w:rsid w:val="00B27768"/>
    <w:rsid w:val="00B27830"/>
    <w:rsid w:val="00B278D8"/>
    <w:rsid w:val="00B27A3D"/>
    <w:rsid w:val="00B27C2A"/>
    <w:rsid w:val="00B300C0"/>
    <w:rsid w:val="00B300F5"/>
    <w:rsid w:val="00B30165"/>
    <w:rsid w:val="00B30203"/>
    <w:rsid w:val="00B30598"/>
    <w:rsid w:val="00B30620"/>
    <w:rsid w:val="00B30631"/>
    <w:rsid w:val="00B30634"/>
    <w:rsid w:val="00B30729"/>
    <w:rsid w:val="00B30AD4"/>
    <w:rsid w:val="00B30D5F"/>
    <w:rsid w:val="00B30E0B"/>
    <w:rsid w:val="00B30F5A"/>
    <w:rsid w:val="00B31059"/>
    <w:rsid w:val="00B311B2"/>
    <w:rsid w:val="00B31245"/>
    <w:rsid w:val="00B31268"/>
    <w:rsid w:val="00B31309"/>
    <w:rsid w:val="00B3148E"/>
    <w:rsid w:val="00B31552"/>
    <w:rsid w:val="00B315C5"/>
    <w:rsid w:val="00B31791"/>
    <w:rsid w:val="00B318EA"/>
    <w:rsid w:val="00B319ED"/>
    <w:rsid w:val="00B31A2C"/>
    <w:rsid w:val="00B31AEE"/>
    <w:rsid w:val="00B31F7C"/>
    <w:rsid w:val="00B32086"/>
    <w:rsid w:val="00B320E8"/>
    <w:rsid w:val="00B3221A"/>
    <w:rsid w:val="00B32373"/>
    <w:rsid w:val="00B32407"/>
    <w:rsid w:val="00B32822"/>
    <w:rsid w:val="00B32CD4"/>
    <w:rsid w:val="00B32DE2"/>
    <w:rsid w:val="00B33235"/>
    <w:rsid w:val="00B3333F"/>
    <w:rsid w:val="00B334A7"/>
    <w:rsid w:val="00B336FB"/>
    <w:rsid w:val="00B33853"/>
    <w:rsid w:val="00B33BE7"/>
    <w:rsid w:val="00B33C66"/>
    <w:rsid w:val="00B33C8D"/>
    <w:rsid w:val="00B33DED"/>
    <w:rsid w:val="00B33ED3"/>
    <w:rsid w:val="00B33F58"/>
    <w:rsid w:val="00B33FA9"/>
    <w:rsid w:val="00B341DB"/>
    <w:rsid w:val="00B34222"/>
    <w:rsid w:val="00B34362"/>
    <w:rsid w:val="00B343C4"/>
    <w:rsid w:val="00B3457C"/>
    <w:rsid w:val="00B345BF"/>
    <w:rsid w:val="00B3461B"/>
    <w:rsid w:val="00B34679"/>
    <w:rsid w:val="00B34815"/>
    <w:rsid w:val="00B34A42"/>
    <w:rsid w:val="00B34B62"/>
    <w:rsid w:val="00B34B67"/>
    <w:rsid w:val="00B34CC5"/>
    <w:rsid w:val="00B34E5A"/>
    <w:rsid w:val="00B35237"/>
    <w:rsid w:val="00B352C3"/>
    <w:rsid w:val="00B35374"/>
    <w:rsid w:val="00B353B2"/>
    <w:rsid w:val="00B3561F"/>
    <w:rsid w:val="00B358BE"/>
    <w:rsid w:val="00B3595E"/>
    <w:rsid w:val="00B35A03"/>
    <w:rsid w:val="00B35D7F"/>
    <w:rsid w:val="00B35DF6"/>
    <w:rsid w:val="00B360A1"/>
    <w:rsid w:val="00B365A9"/>
    <w:rsid w:val="00B365E2"/>
    <w:rsid w:val="00B366C0"/>
    <w:rsid w:val="00B3673F"/>
    <w:rsid w:val="00B367FD"/>
    <w:rsid w:val="00B3695E"/>
    <w:rsid w:val="00B36BA1"/>
    <w:rsid w:val="00B36BD2"/>
    <w:rsid w:val="00B36D82"/>
    <w:rsid w:val="00B36DE4"/>
    <w:rsid w:val="00B36EFE"/>
    <w:rsid w:val="00B36FEF"/>
    <w:rsid w:val="00B37018"/>
    <w:rsid w:val="00B3715C"/>
    <w:rsid w:val="00B37972"/>
    <w:rsid w:val="00B37985"/>
    <w:rsid w:val="00B379F3"/>
    <w:rsid w:val="00B37F4C"/>
    <w:rsid w:val="00B40098"/>
    <w:rsid w:val="00B401E2"/>
    <w:rsid w:val="00B404FA"/>
    <w:rsid w:val="00B40601"/>
    <w:rsid w:val="00B407B8"/>
    <w:rsid w:val="00B408F8"/>
    <w:rsid w:val="00B40AC1"/>
    <w:rsid w:val="00B40B8E"/>
    <w:rsid w:val="00B40C65"/>
    <w:rsid w:val="00B40E77"/>
    <w:rsid w:val="00B4120F"/>
    <w:rsid w:val="00B41239"/>
    <w:rsid w:val="00B412E6"/>
    <w:rsid w:val="00B41438"/>
    <w:rsid w:val="00B414AF"/>
    <w:rsid w:val="00B41657"/>
    <w:rsid w:val="00B4177A"/>
    <w:rsid w:val="00B41930"/>
    <w:rsid w:val="00B41C1B"/>
    <w:rsid w:val="00B41CE5"/>
    <w:rsid w:val="00B41E69"/>
    <w:rsid w:val="00B41EA1"/>
    <w:rsid w:val="00B41F32"/>
    <w:rsid w:val="00B4207F"/>
    <w:rsid w:val="00B42217"/>
    <w:rsid w:val="00B4224A"/>
    <w:rsid w:val="00B422C0"/>
    <w:rsid w:val="00B42723"/>
    <w:rsid w:val="00B42912"/>
    <w:rsid w:val="00B429EC"/>
    <w:rsid w:val="00B42A4C"/>
    <w:rsid w:val="00B42E96"/>
    <w:rsid w:val="00B431E1"/>
    <w:rsid w:val="00B432C5"/>
    <w:rsid w:val="00B433E9"/>
    <w:rsid w:val="00B43B2B"/>
    <w:rsid w:val="00B43CD2"/>
    <w:rsid w:val="00B43E02"/>
    <w:rsid w:val="00B44012"/>
    <w:rsid w:val="00B44014"/>
    <w:rsid w:val="00B44192"/>
    <w:rsid w:val="00B44238"/>
    <w:rsid w:val="00B444F9"/>
    <w:rsid w:val="00B447B0"/>
    <w:rsid w:val="00B447B7"/>
    <w:rsid w:val="00B447D1"/>
    <w:rsid w:val="00B44869"/>
    <w:rsid w:val="00B448B4"/>
    <w:rsid w:val="00B448D7"/>
    <w:rsid w:val="00B44A03"/>
    <w:rsid w:val="00B44A41"/>
    <w:rsid w:val="00B44D0E"/>
    <w:rsid w:val="00B44D7C"/>
    <w:rsid w:val="00B44DCF"/>
    <w:rsid w:val="00B44E6D"/>
    <w:rsid w:val="00B44F97"/>
    <w:rsid w:val="00B4502C"/>
    <w:rsid w:val="00B451F4"/>
    <w:rsid w:val="00B45390"/>
    <w:rsid w:val="00B454F1"/>
    <w:rsid w:val="00B4559F"/>
    <w:rsid w:val="00B456E1"/>
    <w:rsid w:val="00B4581A"/>
    <w:rsid w:val="00B459D3"/>
    <w:rsid w:val="00B459D6"/>
    <w:rsid w:val="00B45A5D"/>
    <w:rsid w:val="00B45AE0"/>
    <w:rsid w:val="00B45BC0"/>
    <w:rsid w:val="00B45FC4"/>
    <w:rsid w:val="00B461C2"/>
    <w:rsid w:val="00B46240"/>
    <w:rsid w:val="00B462F0"/>
    <w:rsid w:val="00B46389"/>
    <w:rsid w:val="00B467C4"/>
    <w:rsid w:val="00B468F7"/>
    <w:rsid w:val="00B46ADA"/>
    <w:rsid w:val="00B46B37"/>
    <w:rsid w:val="00B46B65"/>
    <w:rsid w:val="00B46C4C"/>
    <w:rsid w:val="00B46C5D"/>
    <w:rsid w:val="00B46C7B"/>
    <w:rsid w:val="00B46D6C"/>
    <w:rsid w:val="00B46DC0"/>
    <w:rsid w:val="00B46DE1"/>
    <w:rsid w:val="00B46DEA"/>
    <w:rsid w:val="00B46E14"/>
    <w:rsid w:val="00B46E19"/>
    <w:rsid w:val="00B472B5"/>
    <w:rsid w:val="00B47346"/>
    <w:rsid w:val="00B4749C"/>
    <w:rsid w:val="00B4774A"/>
    <w:rsid w:val="00B478E7"/>
    <w:rsid w:val="00B47B1C"/>
    <w:rsid w:val="00B47B31"/>
    <w:rsid w:val="00B47CE9"/>
    <w:rsid w:val="00B47E1B"/>
    <w:rsid w:val="00B5007D"/>
    <w:rsid w:val="00B50374"/>
    <w:rsid w:val="00B504E0"/>
    <w:rsid w:val="00B5069E"/>
    <w:rsid w:val="00B506AC"/>
    <w:rsid w:val="00B507D9"/>
    <w:rsid w:val="00B509BB"/>
    <w:rsid w:val="00B50F76"/>
    <w:rsid w:val="00B51117"/>
    <w:rsid w:val="00B5114C"/>
    <w:rsid w:val="00B511C3"/>
    <w:rsid w:val="00B5122F"/>
    <w:rsid w:val="00B51477"/>
    <w:rsid w:val="00B514B3"/>
    <w:rsid w:val="00B5153B"/>
    <w:rsid w:val="00B51B26"/>
    <w:rsid w:val="00B51D77"/>
    <w:rsid w:val="00B51E4A"/>
    <w:rsid w:val="00B520E6"/>
    <w:rsid w:val="00B522FC"/>
    <w:rsid w:val="00B5231D"/>
    <w:rsid w:val="00B52326"/>
    <w:rsid w:val="00B52519"/>
    <w:rsid w:val="00B52722"/>
    <w:rsid w:val="00B52A42"/>
    <w:rsid w:val="00B52A80"/>
    <w:rsid w:val="00B52C80"/>
    <w:rsid w:val="00B52E8A"/>
    <w:rsid w:val="00B53490"/>
    <w:rsid w:val="00B53702"/>
    <w:rsid w:val="00B53890"/>
    <w:rsid w:val="00B5392A"/>
    <w:rsid w:val="00B53A2C"/>
    <w:rsid w:val="00B53B85"/>
    <w:rsid w:val="00B53D01"/>
    <w:rsid w:val="00B53D88"/>
    <w:rsid w:val="00B53FE1"/>
    <w:rsid w:val="00B54491"/>
    <w:rsid w:val="00B546EE"/>
    <w:rsid w:val="00B547F4"/>
    <w:rsid w:val="00B549BE"/>
    <w:rsid w:val="00B54A5A"/>
    <w:rsid w:val="00B54D3A"/>
    <w:rsid w:val="00B5581A"/>
    <w:rsid w:val="00B55839"/>
    <w:rsid w:val="00B558A1"/>
    <w:rsid w:val="00B55B1D"/>
    <w:rsid w:val="00B55B4E"/>
    <w:rsid w:val="00B55D02"/>
    <w:rsid w:val="00B55D0D"/>
    <w:rsid w:val="00B55EB5"/>
    <w:rsid w:val="00B560A0"/>
    <w:rsid w:val="00B5642E"/>
    <w:rsid w:val="00B56473"/>
    <w:rsid w:val="00B566E5"/>
    <w:rsid w:val="00B569F7"/>
    <w:rsid w:val="00B56F7F"/>
    <w:rsid w:val="00B56FB2"/>
    <w:rsid w:val="00B570C6"/>
    <w:rsid w:val="00B574AA"/>
    <w:rsid w:val="00B57506"/>
    <w:rsid w:val="00B575D1"/>
    <w:rsid w:val="00B57636"/>
    <w:rsid w:val="00B576BD"/>
    <w:rsid w:val="00B57A41"/>
    <w:rsid w:val="00B57F58"/>
    <w:rsid w:val="00B60025"/>
    <w:rsid w:val="00B601DE"/>
    <w:rsid w:val="00B60385"/>
    <w:rsid w:val="00B603AD"/>
    <w:rsid w:val="00B60588"/>
    <w:rsid w:val="00B60611"/>
    <w:rsid w:val="00B60B7A"/>
    <w:rsid w:val="00B60C57"/>
    <w:rsid w:val="00B60CC9"/>
    <w:rsid w:val="00B60CF3"/>
    <w:rsid w:val="00B60E9C"/>
    <w:rsid w:val="00B611B2"/>
    <w:rsid w:val="00B611E7"/>
    <w:rsid w:val="00B612D1"/>
    <w:rsid w:val="00B61580"/>
    <w:rsid w:val="00B615D5"/>
    <w:rsid w:val="00B61611"/>
    <w:rsid w:val="00B61709"/>
    <w:rsid w:val="00B61761"/>
    <w:rsid w:val="00B6189D"/>
    <w:rsid w:val="00B6196E"/>
    <w:rsid w:val="00B61C51"/>
    <w:rsid w:val="00B61ED5"/>
    <w:rsid w:val="00B62115"/>
    <w:rsid w:val="00B6212D"/>
    <w:rsid w:val="00B6215D"/>
    <w:rsid w:val="00B62165"/>
    <w:rsid w:val="00B6228B"/>
    <w:rsid w:val="00B6256F"/>
    <w:rsid w:val="00B62690"/>
    <w:rsid w:val="00B62695"/>
    <w:rsid w:val="00B626A1"/>
    <w:rsid w:val="00B62A0B"/>
    <w:rsid w:val="00B62BCC"/>
    <w:rsid w:val="00B62C69"/>
    <w:rsid w:val="00B62CB2"/>
    <w:rsid w:val="00B62F20"/>
    <w:rsid w:val="00B62F99"/>
    <w:rsid w:val="00B62FF8"/>
    <w:rsid w:val="00B6315A"/>
    <w:rsid w:val="00B632B6"/>
    <w:rsid w:val="00B63321"/>
    <w:rsid w:val="00B6358D"/>
    <w:rsid w:val="00B63720"/>
    <w:rsid w:val="00B638BA"/>
    <w:rsid w:val="00B63961"/>
    <w:rsid w:val="00B63976"/>
    <w:rsid w:val="00B63AD9"/>
    <w:rsid w:val="00B63BC6"/>
    <w:rsid w:val="00B63C67"/>
    <w:rsid w:val="00B63CCF"/>
    <w:rsid w:val="00B63DB0"/>
    <w:rsid w:val="00B63E07"/>
    <w:rsid w:val="00B63F88"/>
    <w:rsid w:val="00B64379"/>
    <w:rsid w:val="00B64403"/>
    <w:rsid w:val="00B645E5"/>
    <w:rsid w:val="00B64645"/>
    <w:rsid w:val="00B64787"/>
    <w:rsid w:val="00B64A1E"/>
    <w:rsid w:val="00B64A64"/>
    <w:rsid w:val="00B64BCC"/>
    <w:rsid w:val="00B64E8D"/>
    <w:rsid w:val="00B64EAB"/>
    <w:rsid w:val="00B65100"/>
    <w:rsid w:val="00B65145"/>
    <w:rsid w:val="00B6529C"/>
    <w:rsid w:val="00B652B6"/>
    <w:rsid w:val="00B65678"/>
    <w:rsid w:val="00B65931"/>
    <w:rsid w:val="00B6595C"/>
    <w:rsid w:val="00B6596B"/>
    <w:rsid w:val="00B65B20"/>
    <w:rsid w:val="00B65BB9"/>
    <w:rsid w:val="00B65CD3"/>
    <w:rsid w:val="00B6602F"/>
    <w:rsid w:val="00B660D8"/>
    <w:rsid w:val="00B6628E"/>
    <w:rsid w:val="00B662D5"/>
    <w:rsid w:val="00B665E5"/>
    <w:rsid w:val="00B666C4"/>
    <w:rsid w:val="00B666C9"/>
    <w:rsid w:val="00B66970"/>
    <w:rsid w:val="00B66995"/>
    <w:rsid w:val="00B66B1F"/>
    <w:rsid w:val="00B66CCE"/>
    <w:rsid w:val="00B66ED2"/>
    <w:rsid w:val="00B66EE6"/>
    <w:rsid w:val="00B66FAE"/>
    <w:rsid w:val="00B66FCE"/>
    <w:rsid w:val="00B67443"/>
    <w:rsid w:val="00B67515"/>
    <w:rsid w:val="00B67701"/>
    <w:rsid w:val="00B67932"/>
    <w:rsid w:val="00B67960"/>
    <w:rsid w:val="00B6798D"/>
    <w:rsid w:val="00B67A68"/>
    <w:rsid w:val="00B67BB8"/>
    <w:rsid w:val="00B67EBE"/>
    <w:rsid w:val="00B67F3E"/>
    <w:rsid w:val="00B70232"/>
    <w:rsid w:val="00B70332"/>
    <w:rsid w:val="00B7068E"/>
    <w:rsid w:val="00B70A26"/>
    <w:rsid w:val="00B70A68"/>
    <w:rsid w:val="00B70AEB"/>
    <w:rsid w:val="00B70C1B"/>
    <w:rsid w:val="00B70D27"/>
    <w:rsid w:val="00B70D85"/>
    <w:rsid w:val="00B70E9C"/>
    <w:rsid w:val="00B70ED3"/>
    <w:rsid w:val="00B70EE5"/>
    <w:rsid w:val="00B70F5D"/>
    <w:rsid w:val="00B70FAE"/>
    <w:rsid w:val="00B70FF0"/>
    <w:rsid w:val="00B713DB"/>
    <w:rsid w:val="00B71470"/>
    <w:rsid w:val="00B71974"/>
    <w:rsid w:val="00B7197D"/>
    <w:rsid w:val="00B71C09"/>
    <w:rsid w:val="00B71D1A"/>
    <w:rsid w:val="00B71D3F"/>
    <w:rsid w:val="00B7204A"/>
    <w:rsid w:val="00B72206"/>
    <w:rsid w:val="00B72213"/>
    <w:rsid w:val="00B72262"/>
    <w:rsid w:val="00B7235F"/>
    <w:rsid w:val="00B72405"/>
    <w:rsid w:val="00B72415"/>
    <w:rsid w:val="00B72683"/>
    <w:rsid w:val="00B727EE"/>
    <w:rsid w:val="00B72DC3"/>
    <w:rsid w:val="00B7302B"/>
    <w:rsid w:val="00B7307D"/>
    <w:rsid w:val="00B730A6"/>
    <w:rsid w:val="00B7310F"/>
    <w:rsid w:val="00B731AF"/>
    <w:rsid w:val="00B73207"/>
    <w:rsid w:val="00B732E9"/>
    <w:rsid w:val="00B7349E"/>
    <w:rsid w:val="00B735BA"/>
    <w:rsid w:val="00B73630"/>
    <w:rsid w:val="00B737B8"/>
    <w:rsid w:val="00B7387E"/>
    <w:rsid w:val="00B73C5D"/>
    <w:rsid w:val="00B73C69"/>
    <w:rsid w:val="00B73CE9"/>
    <w:rsid w:val="00B73E29"/>
    <w:rsid w:val="00B73F44"/>
    <w:rsid w:val="00B740BD"/>
    <w:rsid w:val="00B74704"/>
    <w:rsid w:val="00B7490F"/>
    <w:rsid w:val="00B74A37"/>
    <w:rsid w:val="00B74F0A"/>
    <w:rsid w:val="00B7511A"/>
    <w:rsid w:val="00B752C9"/>
    <w:rsid w:val="00B752EF"/>
    <w:rsid w:val="00B7563C"/>
    <w:rsid w:val="00B758A1"/>
    <w:rsid w:val="00B758DC"/>
    <w:rsid w:val="00B75A58"/>
    <w:rsid w:val="00B75B03"/>
    <w:rsid w:val="00B75BBB"/>
    <w:rsid w:val="00B75BE9"/>
    <w:rsid w:val="00B75C69"/>
    <w:rsid w:val="00B75D23"/>
    <w:rsid w:val="00B75D48"/>
    <w:rsid w:val="00B75D53"/>
    <w:rsid w:val="00B761D9"/>
    <w:rsid w:val="00B76231"/>
    <w:rsid w:val="00B762C3"/>
    <w:rsid w:val="00B76536"/>
    <w:rsid w:val="00B76539"/>
    <w:rsid w:val="00B767B1"/>
    <w:rsid w:val="00B768C8"/>
    <w:rsid w:val="00B76965"/>
    <w:rsid w:val="00B769FF"/>
    <w:rsid w:val="00B76A22"/>
    <w:rsid w:val="00B76AE0"/>
    <w:rsid w:val="00B76B10"/>
    <w:rsid w:val="00B76BAA"/>
    <w:rsid w:val="00B76CB6"/>
    <w:rsid w:val="00B76F6C"/>
    <w:rsid w:val="00B76FAB"/>
    <w:rsid w:val="00B7706E"/>
    <w:rsid w:val="00B7718B"/>
    <w:rsid w:val="00B77244"/>
    <w:rsid w:val="00B773AB"/>
    <w:rsid w:val="00B773EB"/>
    <w:rsid w:val="00B7759F"/>
    <w:rsid w:val="00B775AB"/>
    <w:rsid w:val="00B777ED"/>
    <w:rsid w:val="00B77882"/>
    <w:rsid w:val="00B77949"/>
    <w:rsid w:val="00B779FB"/>
    <w:rsid w:val="00B77AE9"/>
    <w:rsid w:val="00B77D17"/>
    <w:rsid w:val="00B77E07"/>
    <w:rsid w:val="00B77FCF"/>
    <w:rsid w:val="00B80048"/>
    <w:rsid w:val="00B800BA"/>
    <w:rsid w:val="00B803D6"/>
    <w:rsid w:val="00B80533"/>
    <w:rsid w:val="00B80782"/>
    <w:rsid w:val="00B80AAF"/>
    <w:rsid w:val="00B80AD5"/>
    <w:rsid w:val="00B80AE7"/>
    <w:rsid w:val="00B80C35"/>
    <w:rsid w:val="00B80E40"/>
    <w:rsid w:val="00B80FE6"/>
    <w:rsid w:val="00B81228"/>
    <w:rsid w:val="00B814CC"/>
    <w:rsid w:val="00B81563"/>
    <w:rsid w:val="00B815AB"/>
    <w:rsid w:val="00B815D7"/>
    <w:rsid w:val="00B81631"/>
    <w:rsid w:val="00B816C5"/>
    <w:rsid w:val="00B816FF"/>
    <w:rsid w:val="00B81866"/>
    <w:rsid w:val="00B818BA"/>
    <w:rsid w:val="00B818D6"/>
    <w:rsid w:val="00B81EF0"/>
    <w:rsid w:val="00B81F36"/>
    <w:rsid w:val="00B8206C"/>
    <w:rsid w:val="00B82119"/>
    <w:rsid w:val="00B82168"/>
    <w:rsid w:val="00B823E8"/>
    <w:rsid w:val="00B8247B"/>
    <w:rsid w:val="00B8249D"/>
    <w:rsid w:val="00B826CF"/>
    <w:rsid w:val="00B82A22"/>
    <w:rsid w:val="00B82A63"/>
    <w:rsid w:val="00B82ABA"/>
    <w:rsid w:val="00B82BE0"/>
    <w:rsid w:val="00B82E01"/>
    <w:rsid w:val="00B82F2E"/>
    <w:rsid w:val="00B82FCD"/>
    <w:rsid w:val="00B83001"/>
    <w:rsid w:val="00B830A4"/>
    <w:rsid w:val="00B830F2"/>
    <w:rsid w:val="00B831F1"/>
    <w:rsid w:val="00B8324A"/>
    <w:rsid w:val="00B834C4"/>
    <w:rsid w:val="00B834E8"/>
    <w:rsid w:val="00B836CD"/>
    <w:rsid w:val="00B83720"/>
    <w:rsid w:val="00B838C0"/>
    <w:rsid w:val="00B83973"/>
    <w:rsid w:val="00B83ABF"/>
    <w:rsid w:val="00B83AEA"/>
    <w:rsid w:val="00B83CC1"/>
    <w:rsid w:val="00B83EBC"/>
    <w:rsid w:val="00B84195"/>
    <w:rsid w:val="00B847F0"/>
    <w:rsid w:val="00B84863"/>
    <w:rsid w:val="00B84A4F"/>
    <w:rsid w:val="00B84DA9"/>
    <w:rsid w:val="00B84F26"/>
    <w:rsid w:val="00B84F63"/>
    <w:rsid w:val="00B852CD"/>
    <w:rsid w:val="00B85313"/>
    <w:rsid w:val="00B85322"/>
    <w:rsid w:val="00B85426"/>
    <w:rsid w:val="00B8546B"/>
    <w:rsid w:val="00B85613"/>
    <w:rsid w:val="00B85669"/>
    <w:rsid w:val="00B857A5"/>
    <w:rsid w:val="00B85838"/>
    <w:rsid w:val="00B8586B"/>
    <w:rsid w:val="00B85A18"/>
    <w:rsid w:val="00B85B12"/>
    <w:rsid w:val="00B85B47"/>
    <w:rsid w:val="00B85C7D"/>
    <w:rsid w:val="00B86005"/>
    <w:rsid w:val="00B861AB"/>
    <w:rsid w:val="00B8638D"/>
    <w:rsid w:val="00B86500"/>
    <w:rsid w:val="00B865E0"/>
    <w:rsid w:val="00B8672D"/>
    <w:rsid w:val="00B868A4"/>
    <w:rsid w:val="00B86C1A"/>
    <w:rsid w:val="00B8706E"/>
    <w:rsid w:val="00B87104"/>
    <w:rsid w:val="00B876F8"/>
    <w:rsid w:val="00B878CA"/>
    <w:rsid w:val="00B878F0"/>
    <w:rsid w:val="00B87A00"/>
    <w:rsid w:val="00B87A83"/>
    <w:rsid w:val="00B87BFF"/>
    <w:rsid w:val="00B87C43"/>
    <w:rsid w:val="00B87C57"/>
    <w:rsid w:val="00B87D1C"/>
    <w:rsid w:val="00B87D63"/>
    <w:rsid w:val="00B87E6E"/>
    <w:rsid w:val="00B87FA4"/>
    <w:rsid w:val="00B90032"/>
    <w:rsid w:val="00B906E8"/>
    <w:rsid w:val="00B9070C"/>
    <w:rsid w:val="00B907AB"/>
    <w:rsid w:val="00B907F5"/>
    <w:rsid w:val="00B90986"/>
    <w:rsid w:val="00B90A7E"/>
    <w:rsid w:val="00B90E71"/>
    <w:rsid w:val="00B9122E"/>
    <w:rsid w:val="00B9133B"/>
    <w:rsid w:val="00B918E7"/>
    <w:rsid w:val="00B91A37"/>
    <w:rsid w:val="00B91B81"/>
    <w:rsid w:val="00B91D35"/>
    <w:rsid w:val="00B91EFB"/>
    <w:rsid w:val="00B91FF3"/>
    <w:rsid w:val="00B920E0"/>
    <w:rsid w:val="00B9223D"/>
    <w:rsid w:val="00B924E9"/>
    <w:rsid w:val="00B92631"/>
    <w:rsid w:val="00B9271E"/>
    <w:rsid w:val="00B927B6"/>
    <w:rsid w:val="00B92836"/>
    <w:rsid w:val="00B92B50"/>
    <w:rsid w:val="00B92C50"/>
    <w:rsid w:val="00B92F06"/>
    <w:rsid w:val="00B93174"/>
    <w:rsid w:val="00B931F6"/>
    <w:rsid w:val="00B9329B"/>
    <w:rsid w:val="00B93342"/>
    <w:rsid w:val="00B933F4"/>
    <w:rsid w:val="00B935E7"/>
    <w:rsid w:val="00B936E7"/>
    <w:rsid w:val="00B93777"/>
    <w:rsid w:val="00B9391E"/>
    <w:rsid w:val="00B9399A"/>
    <w:rsid w:val="00B93AB8"/>
    <w:rsid w:val="00B93AE6"/>
    <w:rsid w:val="00B93BCD"/>
    <w:rsid w:val="00B93BD0"/>
    <w:rsid w:val="00B93BE4"/>
    <w:rsid w:val="00B93C4F"/>
    <w:rsid w:val="00B93F19"/>
    <w:rsid w:val="00B93FAE"/>
    <w:rsid w:val="00B9406E"/>
    <w:rsid w:val="00B9413D"/>
    <w:rsid w:val="00B94145"/>
    <w:rsid w:val="00B94356"/>
    <w:rsid w:val="00B9436D"/>
    <w:rsid w:val="00B943AC"/>
    <w:rsid w:val="00B943F2"/>
    <w:rsid w:val="00B94406"/>
    <w:rsid w:val="00B94487"/>
    <w:rsid w:val="00B9450A"/>
    <w:rsid w:val="00B94586"/>
    <w:rsid w:val="00B9469A"/>
    <w:rsid w:val="00B947C9"/>
    <w:rsid w:val="00B94913"/>
    <w:rsid w:val="00B949A6"/>
    <w:rsid w:val="00B94CC8"/>
    <w:rsid w:val="00B94D3E"/>
    <w:rsid w:val="00B94DB5"/>
    <w:rsid w:val="00B94E0D"/>
    <w:rsid w:val="00B95191"/>
    <w:rsid w:val="00B953E9"/>
    <w:rsid w:val="00B95507"/>
    <w:rsid w:val="00B9554E"/>
    <w:rsid w:val="00B9564A"/>
    <w:rsid w:val="00B956A7"/>
    <w:rsid w:val="00B957FF"/>
    <w:rsid w:val="00B958DF"/>
    <w:rsid w:val="00B95A72"/>
    <w:rsid w:val="00B95C32"/>
    <w:rsid w:val="00B95E24"/>
    <w:rsid w:val="00B95EC6"/>
    <w:rsid w:val="00B95F1C"/>
    <w:rsid w:val="00B95FA9"/>
    <w:rsid w:val="00B9622F"/>
    <w:rsid w:val="00B96302"/>
    <w:rsid w:val="00B96414"/>
    <w:rsid w:val="00B96858"/>
    <w:rsid w:val="00B96933"/>
    <w:rsid w:val="00B96A5B"/>
    <w:rsid w:val="00B96DD9"/>
    <w:rsid w:val="00B96F0A"/>
    <w:rsid w:val="00B974CF"/>
    <w:rsid w:val="00B974FA"/>
    <w:rsid w:val="00B975D3"/>
    <w:rsid w:val="00B977C3"/>
    <w:rsid w:val="00B97802"/>
    <w:rsid w:val="00B97934"/>
    <w:rsid w:val="00B979F3"/>
    <w:rsid w:val="00B97BA4"/>
    <w:rsid w:val="00B97C8D"/>
    <w:rsid w:val="00B97DE3"/>
    <w:rsid w:val="00BA0133"/>
    <w:rsid w:val="00BA0192"/>
    <w:rsid w:val="00BA03E0"/>
    <w:rsid w:val="00BA05CA"/>
    <w:rsid w:val="00BA0604"/>
    <w:rsid w:val="00BA0750"/>
    <w:rsid w:val="00BA077C"/>
    <w:rsid w:val="00BA0914"/>
    <w:rsid w:val="00BA0A2B"/>
    <w:rsid w:val="00BA1079"/>
    <w:rsid w:val="00BA1580"/>
    <w:rsid w:val="00BA1775"/>
    <w:rsid w:val="00BA1778"/>
    <w:rsid w:val="00BA185E"/>
    <w:rsid w:val="00BA18FB"/>
    <w:rsid w:val="00BA1A40"/>
    <w:rsid w:val="00BA1B21"/>
    <w:rsid w:val="00BA1B71"/>
    <w:rsid w:val="00BA1C2D"/>
    <w:rsid w:val="00BA1F97"/>
    <w:rsid w:val="00BA2354"/>
    <w:rsid w:val="00BA24FE"/>
    <w:rsid w:val="00BA255A"/>
    <w:rsid w:val="00BA25DF"/>
    <w:rsid w:val="00BA2696"/>
    <w:rsid w:val="00BA275B"/>
    <w:rsid w:val="00BA27FD"/>
    <w:rsid w:val="00BA2905"/>
    <w:rsid w:val="00BA294D"/>
    <w:rsid w:val="00BA2EF4"/>
    <w:rsid w:val="00BA3006"/>
    <w:rsid w:val="00BA34E6"/>
    <w:rsid w:val="00BA3578"/>
    <w:rsid w:val="00BA387A"/>
    <w:rsid w:val="00BA389C"/>
    <w:rsid w:val="00BA3968"/>
    <w:rsid w:val="00BA39EC"/>
    <w:rsid w:val="00BA3A6F"/>
    <w:rsid w:val="00BA3A91"/>
    <w:rsid w:val="00BA3ABA"/>
    <w:rsid w:val="00BA3C38"/>
    <w:rsid w:val="00BA3C40"/>
    <w:rsid w:val="00BA3D06"/>
    <w:rsid w:val="00BA3D4B"/>
    <w:rsid w:val="00BA3F2F"/>
    <w:rsid w:val="00BA3F97"/>
    <w:rsid w:val="00BA41EA"/>
    <w:rsid w:val="00BA4494"/>
    <w:rsid w:val="00BA4999"/>
    <w:rsid w:val="00BA4A35"/>
    <w:rsid w:val="00BA4BBC"/>
    <w:rsid w:val="00BA4E00"/>
    <w:rsid w:val="00BA4FB0"/>
    <w:rsid w:val="00BA4FF2"/>
    <w:rsid w:val="00BA53CF"/>
    <w:rsid w:val="00BA548B"/>
    <w:rsid w:val="00BA56F1"/>
    <w:rsid w:val="00BA5801"/>
    <w:rsid w:val="00BA5851"/>
    <w:rsid w:val="00BA5907"/>
    <w:rsid w:val="00BA5B51"/>
    <w:rsid w:val="00BA5BE1"/>
    <w:rsid w:val="00BA5D19"/>
    <w:rsid w:val="00BA5D82"/>
    <w:rsid w:val="00BA60E8"/>
    <w:rsid w:val="00BA617E"/>
    <w:rsid w:val="00BA654A"/>
    <w:rsid w:val="00BA698A"/>
    <w:rsid w:val="00BA69C5"/>
    <w:rsid w:val="00BA6B64"/>
    <w:rsid w:val="00BA6D96"/>
    <w:rsid w:val="00BA6DFA"/>
    <w:rsid w:val="00BA6FB5"/>
    <w:rsid w:val="00BA705B"/>
    <w:rsid w:val="00BA70FE"/>
    <w:rsid w:val="00BA7190"/>
    <w:rsid w:val="00BA7255"/>
    <w:rsid w:val="00BA7299"/>
    <w:rsid w:val="00BA72C0"/>
    <w:rsid w:val="00BA791D"/>
    <w:rsid w:val="00BA79A2"/>
    <w:rsid w:val="00BA79D4"/>
    <w:rsid w:val="00BA7C4F"/>
    <w:rsid w:val="00BA7C8B"/>
    <w:rsid w:val="00BA7DA6"/>
    <w:rsid w:val="00BA7E0A"/>
    <w:rsid w:val="00BA7EB7"/>
    <w:rsid w:val="00BA7FD8"/>
    <w:rsid w:val="00BB0276"/>
    <w:rsid w:val="00BB028E"/>
    <w:rsid w:val="00BB02B9"/>
    <w:rsid w:val="00BB03DE"/>
    <w:rsid w:val="00BB05B5"/>
    <w:rsid w:val="00BB0784"/>
    <w:rsid w:val="00BB07FE"/>
    <w:rsid w:val="00BB0B49"/>
    <w:rsid w:val="00BB0B62"/>
    <w:rsid w:val="00BB0B6C"/>
    <w:rsid w:val="00BB0BC9"/>
    <w:rsid w:val="00BB0BDF"/>
    <w:rsid w:val="00BB0E1D"/>
    <w:rsid w:val="00BB0E77"/>
    <w:rsid w:val="00BB0F7A"/>
    <w:rsid w:val="00BB101E"/>
    <w:rsid w:val="00BB1069"/>
    <w:rsid w:val="00BB10D8"/>
    <w:rsid w:val="00BB114C"/>
    <w:rsid w:val="00BB13B8"/>
    <w:rsid w:val="00BB157B"/>
    <w:rsid w:val="00BB16D4"/>
    <w:rsid w:val="00BB1A28"/>
    <w:rsid w:val="00BB1D03"/>
    <w:rsid w:val="00BB1F27"/>
    <w:rsid w:val="00BB20FB"/>
    <w:rsid w:val="00BB20FF"/>
    <w:rsid w:val="00BB2364"/>
    <w:rsid w:val="00BB2413"/>
    <w:rsid w:val="00BB263E"/>
    <w:rsid w:val="00BB265D"/>
    <w:rsid w:val="00BB28B1"/>
    <w:rsid w:val="00BB29D8"/>
    <w:rsid w:val="00BB2BF1"/>
    <w:rsid w:val="00BB2C6A"/>
    <w:rsid w:val="00BB2C73"/>
    <w:rsid w:val="00BB2DC0"/>
    <w:rsid w:val="00BB2E4B"/>
    <w:rsid w:val="00BB30CD"/>
    <w:rsid w:val="00BB3123"/>
    <w:rsid w:val="00BB317C"/>
    <w:rsid w:val="00BB322A"/>
    <w:rsid w:val="00BB3A55"/>
    <w:rsid w:val="00BB3A69"/>
    <w:rsid w:val="00BB3ABC"/>
    <w:rsid w:val="00BB3AD5"/>
    <w:rsid w:val="00BB3EC9"/>
    <w:rsid w:val="00BB4151"/>
    <w:rsid w:val="00BB4180"/>
    <w:rsid w:val="00BB42C2"/>
    <w:rsid w:val="00BB455A"/>
    <w:rsid w:val="00BB4642"/>
    <w:rsid w:val="00BB472D"/>
    <w:rsid w:val="00BB474D"/>
    <w:rsid w:val="00BB4A1F"/>
    <w:rsid w:val="00BB4A5C"/>
    <w:rsid w:val="00BB4AC9"/>
    <w:rsid w:val="00BB4AF0"/>
    <w:rsid w:val="00BB4D21"/>
    <w:rsid w:val="00BB4E47"/>
    <w:rsid w:val="00BB4ED6"/>
    <w:rsid w:val="00BB4F25"/>
    <w:rsid w:val="00BB51C6"/>
    <w:rsid w:val="00BB527E"/>
    <w:rsid w:val="00BB52B0"/>
    <w:rsid w:val="00BB5427"/>
    <w:rsid w:val="00BB547B"/>
    <w:rsid w:val="00BB5686"/>
    <w:rsid w:val="00BB57AF"/>
    <w:rsid w:val="00BB5B3E"/>
    <w:rsid w:val="00BB5BD1"/>
    <w:rsid w:val="00BB5C14"/>
    <w:rsid w:val="00BB5C1D"/>
    <w:rsid w:val="00BB5C39"/>
    <w:rsid w:val="00BB5DA1"/>
    <w:rsid w:val="00BB5E97"/>
    <w:rsid w:val="00BB6147"/>
    <w:rsid w:val="00BB62CB"/>
    <w:rsid w:val="00BB6313"/>
    <w:rsid w:val="00BB6531"/>
    <w:rsid w:val="00BB67CC"/>
    <w:rsid w:val="00BB6ABE"/>
    <w:rsid w:val="00BB6D2D"/>
    <w:rsid w:val="00BB6D4E"/>
    <w:rsid w:val="00BB6D82"/>
    <w:rsid w:val="00BB6DB9"/>
    <w:rsid w:val="00BB6E90"/>
    <w:rsid w:val="00BB7065"/>
    <w:rsid w:val="00BB70AE"/>
    <w:rsid w:val="00BB72EC"/>
    <w:rsid w:val="00BB73A2"/>
    <w:rsid w:val="00BB76A9"/>
    <w:rsid w:val="00BB78E2"/>
    <w:rsid w:val="00BB7A64"/>
    <w:rsid w:val="00BB7B3B"/>
    <w:rsid w:val="00BB7B51"/>
    <w:rsid w:val="00BB7C1D"/>
    <w:rsid w:val="00BB7C84"/>
    <w:rsid w:val="00BB7DFC"/>
    <w:rsid w:val="00BB7E08"/>
    <w:rsid w:val="00BB7F99"/>
    <w:rsid w:val="00BC002F"/>
    <w:rsid w:val="00BC004D"/>
    <w:rsid w:val="00BC0126"/>
    <w:rsid w:val="00BC05F9"/>
    <w:rsid w:val="00BC0634"/>
    <w:rsid w:val="00BC0A72"/>
    <w:rsid w:val="00BC0DFA"/>
    <w:rsid w:val="00BC103A"/>
    <w:rsid w:val="00BC1069"/>
    <w:rsid w:val="00BC11A7"/>
    <w:rsid w:val="00BC1315"/>
    <w:rsid w:val="00BC1458"/>
    <w:rsid w:val="00BC14C3"/>
    <w:rsid w:val="00BC17A6"/>
    <w:rsid w:val="00BC1891"/>
    <w:rsid w:val="00BC18E5"/>
    <w:rsid w:val="00BC1D13"/>
    <w:rsid w:val="00BC1E3F"/>
    <w:rsid w:val="00BC205C"/>
    <w:rsid w:val="00BC2195"/>
    <w:rsid w:val="00BC21C2"/>
    <w:rsid w:val="00BC225D"/>
    <w:rsid w:val="00BC2443"/>
    <w:rsid w:val="00BC2635"/>
    <w:rsid w:val="00BC29D9"/>
    <w:rsid w:val="00BC2A39"/>
    <w:rsid w:val="00BC2B36"/>
    <w:rsid w:val="00BC2BC0"/>
    <w:rsid w:val="00BC2C6A"/>
    <w:rsid w:val="00BC2DF8"/>
    <w:rsid w:val="00BC2DFD"/>
    <w:rsid w:val="00BC2F39"/>
    <w:rsid w:val="00BC2F4F"/>
    <w:rsid w:val="00BC318E"/>
    <w:rsid w:val="00BC3204"/>
    <w:rsid w:val="00BC3267"/>
    <w:rsid w:val="00BC329D"/>
    <w:rsid w:val="00BC365B"/>
    <w:rsid w:val="00BC3771"/>
    <w:rsid w:val="00BC3792"/>
    <w:rsid w:val="00BC393B"/>
    <w:rsid w:val="00BC3A66"/>
    <w:rsid w:val="00BC3AA1"/>
    <w:rsid w:val="00BC3B3C"/>
    <w:rsid w:val="00BC3FB2"/>
    <w:rsid w:val="00BC4013"/>
    <w:rsid w:val="00BC40DF"/>
    <w:rsid w:val="00BC44E2"/>
    <w:rsid w:val="00BC466E"/>
    <w:rsid w:val="00BC4848"/>
    <w:rsid w:val="00BC48FB"/>
    <w:rsid w:val="00BC4AAA"/>
    <w:rsid w:val="00BC4B39"/>
    <w:rsid w:val="00BC4EF6"/>
    <w:rsid w:val="00BC4FA0"/>
    <w:rsid w:val="00BC5289"/>
    <w:rsid w:val="00BC53B0"/>
    <w:rsid w:val="00BC54C4"/>
    <w:rsid w:val="00BC577E"/>
    <w:rsid w:val="00BC584E"/>
    <w:rsid w:val="00BC5896"/>
    <w:rsid w:val="00BC5D7E"/>
    <w:rsid w:val="00BC5D98"/>
    <w:rsid w:val="00BC5E06"/>
    <w:rsid w:val="00BC5FE2"/>
    <w:rsid w:val="00BC6036"/>
    <w:rsid w:val="00BC614B"/>
    <w:rsid w:val="00BC624C"/>
    <w:rsid w:val="00BC625A"/>
    <w:rsid w:val="00BC6278"/>
    <w:rsid w:val="00BC6540"/>
    <w:rsid w:val="00BC68D0"/>
    <w:rsid w:val="00BC6930"/>
    <w:rsid w:val="00BC697F"/>
    <w:rsid w:val="00BC6D11"/>
    <w:rsid w:val="00BC6D15"/>
    <w:rsid w:val="00BC707D"/>
    <w:rsid w:val="00BC714C"/>
    <w:rsid w:val="00BC7264"/>
    <w:rsid w:val="00BC7814"/>
    <w:rsid w:val="00BC7C69"/>
    <w:rsid w:val="00BC7C9C"/>
    <w:rsid w:val="00BC7D19"/>
    <w:rsid w:val="00BC7EAB"/>
    <w:rsid w:val="00BC7FB5"/>
    <w:rsid w:val="00BC7FF7"/>
    <w:rsid w:val="00BD0186"/>
    <w:rsid w:val="00BD01DF"/>
    <w:rsid w:val="00BD046A"/>
    <w:rsid w:val="00BD094B"/>
    <w:rsid w:val="00BD0967"/>
    <w:rsid w:val="00BD0C28"/>
    <w:rsid w:val="00BD0C7D"/>
    <w:rsid w:val="00BD0D33"/>
    <w:rsid w:val="00BD0D73"/>
    <w:rsid w:val="00BD0EA7"/>
    <w:rsid w:val="00BD1348"/>
    <w:rsid w:val="00BD182A"/>
    <w:rsid w:val="00BD19E0"/>
    <w:rsid w:val="00BD1B4E"/>
    <w:rsid w:val="00BD1BF6"/>
    <w:rsid w:val="00BD1C32"/>
    <w:rsid w:val="00BD1FAF"/>
    <w:rsid w:val="00BD2256"/>
    <w:rsid w:val="00BD22A6"/>
    <w:rsid w:val="00BD23EC"/>
    <w:rsid w:val="00BD24AE"/>
    <w:rsid w:val="00BD25A8"/>
    <w:rsid w:val="00BD27FB"/>
    <w:rsid w:val="00BD281C"/>
    <w:rsid w:val="00BD2998"/>
    <w:rsid w:val="00BD2D9D"/>
    <w:rsid w:val="00BD2EFE"/>
    <w:rsid w:val="00BD2FFA"/>
    <w:rsid w:val="00BD3064"/>
    <w:rsid w:val="00BD306C"/>
    <w:rsid w:val="00BD31F2"/>
    <w:rsid w:val="00BD33A6"/>
    <w:rsid w:val="00BD33CA"/>
    <w:rsid w:val="00BD33F4"/>
    <w:rsid w:val="00BD3623"/>
    <w:rsid w:val="00BD375E"/>
    <w:rsid w:val="00BD394B"/>
    <w:rsid w:val="00BD3A16"/>
    <w:rsid w:val="00BD3B15"/>
    <w:rsid w:val="00BD3B81"/>
    <w:rsid w:val="00BD3E15"/>
    <w:rsid w:val="00BD3FC3"/>
    <w:rsid w:val="00BD3FCD"/>
    <w:rsid w:val="00BD408A"/>
    <w:rsid w:val="00BD41E4"/>
    <w:rsid w:val="00BD4414"/>
    <w:rsid w:val="00BD4465"/>
    <w:rsid w:val="00BD454E"/>
    <w:rsid w:val="00BD464A"/>
    <w:rsid w:val="00BD48C5"/>
    <w:rsid w:val="00BD4BCA"/>
    <w:rsid w:val="00BD4D2F"/>
    <w:rsid w:val="00BD4D86"/>
    <w:rsid w:val="00BD4D9A"/>
    <w:rsid w:val="00BD4FEB"/>
    <w:rsid w:val="00BD5159"/>
    <w:rsid w:val="00BD52D0"/>
    <w:rsid w:val="00BD570A"/>
    <w:rsid w:val="00BD57D9"/>
    <w:rsid w:val="00BD5A7B"/>
    <w:rsid w:val="00BD5AE4"/>
    <w:rsid w:val="00BD5FD6"/>
    <w:rsid w:val="00BD633B"/>
    <w:rsid w:val="00BD6435"/>
    <w:rsid w:val="00BD6558"/>
    <w:rsid w:val="00BD65DC"/>
    <w:rsid w:val="00BD665C"/>
    <w:rsid w:val="00BD6767"/>
    <w:rsid w:val="00BD6797"/>
    <w:rsid w:val="00BD69C3"/>
    <w:rsid w:val="00BD6AEE"/>
    <w:rsid w:val="00BD6CB4"/>
    <w:rsid w:val="00BD6D7B"/>
    <w:rsid w:val="00BD6D96"/>
    <w:rsid w:val="00BD6FB3"/>
    <w:rsid w:val="00BD7038"/>
    <w:rsid w:val="00BD716F"/>
    <w:rsid w:val="00BD7746"/>
    <w:rsid w:val="00BD774B"/>
    <w:rsid w:val="00BD7784"/>
    <w:rsid w:val="00BD783F"/>
    <w:rsid w:val="00BD78BF"/>
    <w:rsid w:val="00BD7DAE"/>
    <w:rsid w:val="00BD7E5A"/>
    <w:rsid w:val="00BD7F0E"/>
    <w:rsid w:val="00BD7FE8"/>
    <w:rsid w:val="00BE0141"/>
    <w:rsid w:val="00BE0162"/>
    <w:rsid w:val="00BE0257"/>
    <w:rsid w:val="00BE04AC"/>
    <w:rsid w:val="00BE05B1"/>
    <w:rsid w:val="00BE0764"/>
    <w:rsid w:val="00BE0928"/>
    <w:rsid w:val="00BE0941"/>
    <w:rsid w:val="00BE0D26"/>
    <w:rsid w:val="00BE0F9D"/>
    <w:rsid w:val="00BE1027"/>
    <w:rsid w:val="00BE1045"/>
    <w:rsid w:val="00BE10D0"/>
    <w:rsid w:val="00BE116B"/>
    <w:rsid w:val="00BE11C9"/>
    <w:rsid w:val="00BE1284"/>
    <w:rsid w:val="00BE13FB"/>
    <w:rsid w:val="00BE14B0"/>
    <w:rsid w:val="00BE16BF"/>
    <w:rsid w:val="00BE1740"/>
    <w:rsid w:val="00BE1AFE"/>
    <w:rsid w:val="00BE1D79"/>
    <w:rsid w:val="00BE1E98"/>
    <w:rsid w:val="00BE21E8"/>
    <w:rsid w:val="00BE239C"/>
    <w:rsid w:val="00BE25CA"/>
    <w:rsid w:val="00BE26D3"/>
    <w:rsid w:val="00BE2756"/>
    <w:rsid w:val="00BE27EB"/>
    <w:rsid w:val="00BE2A80"/>
    <w:rsid w:val="00BE3059"/>
    <w:rsid w:val="00BE30C5"/>
    <w:rsid w:val="00BE3101"/>
    <w:rsid w:val="00BE32BA"/>
    <w:rsid w:val="00BE3584"/>
    <w:rsid w:val="00BE37C2"/>
    <w:rsid w:val="00BE3872"/>
    <w:rsid w:val="00BE39B8"/>
    <w:rsid w:val="00BE3A56"/>
    <w:rsid w:val="00BE3A87"/>
    <w:rsid w:val="00BE3C55"/>
    <w:rsid w:val="00BE3CD6"/>
    <w:rsid w:val="00BE3D03"/>
    <w:rsid w:val="00BE3D41"/>
    <w:rsid w:val="00BE4035"/>
    <w:rsid w:val="00BE448A"/>
    <w:rsid w:val="00BE47ED"/>
    <w:rsid w:val="00BE4819"/>
    <w:rsid w:val="00BE489E"/>
    <w:rsid w:val="00BE4914"/>
    <w:rsid w:val="00BE4A0D"/>
    <w:rsid w:val="00BE4AC1"/>
    <w:rsid w:val="00BE4BBC"/>
    <w:rsid w:val="00BE4D12"/>
    <w:rsid w:val="00BE4EE2"/>
    <w:rsid w:val="00BE5260"/>
    <w:rsid w:val="00BE5513"/>
    <w:rsid w:val="00BE5535"/>
    <w:rsid w:val="00BE56D7"/>
    <w:rsid w:val="00BE5734"/>
    <w:rsid w:val="00BE580B"/>
    <w:rsid w:val="00BE5946"/>
    <w:rsid w:val="00BE5AF1"/>
    <w:rsid w:val="00BE5DDA"/>
    <w:rsid w:val="00BE5E90"/>
    <w:rsid w:val="00BE5FC1"/>
    <w:rsid w:val="00BE62D9"/>
    <w:rsid w:val="00BE632E"/>
    <w:rsid w:val="00BE63A3"/>
    <w:rsid w:val="00BE664E"/>
    <w:rsid w:val="00BE66F7"/>
    <w:rsid w:val="00BE6734"/>
    <w:rsid w:val="00BE6781"/>
    <w:rsid w:val="00BE67AD"/>
    <w:rsid w:val="00BE6861"/>
    <w:rsid w:val="00BE687B"/>
    <w:rsid w:val="00BE6AB8"/>
    <w:rsid w:val="00BE6B0B"/>
    <w:rsid w:val="00BE6BEB"/>
    <w:rsid w:val="00BE6D88"/>
    <w:rsid w:val="00BE6DD4"/>
    <w:rsid w:val="00BE7413"/>
    <w:rsid w:val="00BE76A7"/>
    <w:rsid w:val="00BE79FF"/>
    <w:rsid w:val="00BE7B40"/>
    <w:rsid w:val="00BE7D75"/>
    <w:rsid w:val="00BE7EBB"/>
    <w:rsid w:val="00BE7F46"/>
    <w:rsid w:val="00BF0001"/>
    <w:rsid w:val="00BF00B0"/>
    <w:rsid w:val="00BF01A3"/>
    <w:rsid w:val="00BF03F8"/>
    <w:rsid w:val="00BF0514"/>
    <w:rsid w:val="00BF062A"/>
    <w:rsid w:val="00BF09C6"/>
    <w:rsid w:val="00BF09F7"/>
    <w:rsid w:val="00BF0D42"/>
    <w:rsid w:val="00BF0D8E"/>
    <w:rsid w:val="00BF0F8F"/>
    <w:rsid w:val="00BF10EF"/>
    <w:rsid w:val="00BF1198"/>
    <w:rsid w:val="00BF121E"/>
    <w:rsid w:val="00BF1255"/>
    <w:rsid w:val="00BF137E"/>
    <w:rsid w:val="00BF15EC"/>
    <w:rsid w:val="00BF162A"/>
    <w:rsid w:val="00BF170E"/>
    <w:rsid w:val="00BF19B9"/>
    <w:rsid w:val="00BF19E2"/>
    <w:rsid w:val="00BF1A08"/>
    <w:rsid w:val="00BF1AA4"/>
    <w:rsid w:val="00BF2059"/>
    <w:rsid w:val="00BF20C0"/>
    <w:rsid w:val="00BF2187"/>
    <w:rsid w:val="00BF23C5"/>
    <w:rsid w:val="00BF244D"/>
    <w:rsid w:val="00BF2762"/>
    <w:rsid w:val="00BF2834"/>
    <w:rsid w:val="00BF2A2C"/>
    <w:rsid w:val="00BF2B0E"/>
    <w:rsid w:val="00BF2B9A"/>
    <w:rsid w:val="00BF2DB8"/>
    <w:rsid w:val="00BF2DCE"/>
    <w:rsid w:val="00BF2E28"/>
    <w:rsid w:val="00BF2F6D"/>
    <w:rsid w:val="00BF2FAD"/>
    <w:rsid w:val="00BF3088"/>
    <w:rsid w:val="00BF315C"/>
    <w:rsid w:val="00BF31B7"/>
    <w:rsid w:val="00BF32AA"/>
    <w:rsid w:val="00BF345B"/>
    <w:rsid w:val="00BF345F"/>
    <w:rsid w:val="00BF3510"/>
    <w:rsid w:val="00BF352B"/>
    <w:rsid w:val="00BF3543"/>
    <w:rsid w:val="00BF37C4"/>
    <w:rsid w:val="00BF390A"/>
    <w:rsid w:val="00BF3BE7"/>
    <w:rsid w:val="00BF3BEF"/>
    <w:rsid w:val="00BF3DA8"/>
    <w:rsid w:val="00BF3DC7"/>
    <w:rsid w:val="00BF3F8B"/>
    <w:rsid w:val="00BF4256"/>
    <w:rsid w:val="00BF4290"/>
    <w:rsid w:val="00BF4304"/>
    <w:rsid w:val="00BF43BE"/>
    <w:rsid w:val="00BF4752"/>
    <w:rsid w:val="00BF47C1"/>
    <w:rsid w:val="00BF496D"/>
    <w:rsid w:val="00BF4D87"/>
    <w:rsid w:val="00BF4DCF"/>
    <w:rsid w:val="00BF4F85"/>
    <w:rsid w:val="00BF4F91"/>
    <w:rsid w:val="00BF4FB3"/>
    <w:rsid w:val="00BF4FBB"/>
    <w:rsid w:val="00BF5144"/>
    <w:rsid w:val="00BF527C"/>
    <w:rsid w:val="00BF56B2"/>
    <w:rsid w:val="00BF573C"/>
    <w:rsid w:val="00BF57A5"/>
    <w:rsid w:val="00BF5906"/>
    <w:rsid w:val="00BF5CCC"/>
    <w:rsid w:val="00BF5DEA"/>
    <w:rsid w:val="00BF5DF4"/>
    <w:rsid w:val="00BF5F08"/>
    <w:rsid w:val="00BF62DA"/>
    <w:rsid w:val="00BF68F4"/>
    <w:rsid w:val="00BF6A6D"/>
    <w:rsid w:val="00BF6AEA"/>
    <w:rsid w:val="00BF6B6A"/>
    <w:rsid w:val="00BF6D3E"/>
    <w:rsid w:val="00BF6F60"/>
    <w:rsid w:val="00BF6F82"/>
    <w:rsid w:val="00BF7238"/>
    <w:rsid w:val="00BF741D"/>
    <w:rsid w:val="00BF7533"/>
    <w:rsid w:val="00BF755C"/>
    <w:rsid w:val="00BF761E"/>
    <w:rsid w:val="00BF7734"/>
    <w:rsid w:val="00BF7778"/>
    <w:rsid w:val="00BF7AE5"/>
    <w:rsid w:val="00BF7B84"/>
    <w:rsid w:val="00BF7C02"/>
    <w:rsid w:val="00BF7C94"/>
    <w:rsid w:val="00BF7D56"/>
    <w:rsid w:val="00BF7FCF"/>
    <w:rsid w:val="00C000F5"/>
    <w:rsid w:val="00C002B6"/>
    <w:rsid w:val="00C002CD"/>
    <w:rsid w:val="00C002F6"/>
    <w:rsid w:val="00C00681"/>
    <w:rsid w:val="00C00816"/>
    <w:rsid w:val="00C009B4"/>
    <w:rsid w:val="00C00BE7"/>
    <w:rsid w:val="00C00C4D"/>
    <w:rsid w:val="00C00F2A"/>
    <w:rsid w:val="00C00F94"/>
    <w:rsid w:val="00C010A4"/>
    <w:rsid w:val="00C011DD"/>
    <w:rsid w:val="00C0150E"/>
    <w:rsid w:val="00C01917"/>
    <w:rsid w:val="00C01AF7"/>
    <w:rsid w:val="00C01BE8"/>
    <w:rsid w:val="00C01C22"/>
    <w:rsid w:val="00C01C44"/>
    <w:rsid w:val="00C01D05"/>
    <w:rsid w:val="00C01F55"/>
    <w:rsid w:val="00C01F98"/>
    <w:rsid w:val="00C0202F"/>
    <w:rsid w:val="00C0206F"/>
    <w:rsid w:val="00C02108"/>
    <w:rsid w:val="00C02110"/>
    <w:rsid w:val="00C025C1"/>
    <w:rsid w:val="00C028F5"/>
    <w:rsid w:val="00C02952"/>
    <w:rsid w:val="00C029AE"/>
    <w:rsid w:val="00C02A87"/>
    <w:rsid w:val="00C02C19"/>
    <w:rsid w:val="00C030E1"/>
    <w:rsid w:val="00C03270"/>
    <w:rsid w:val="00C03390"/>
    <w:rsid w:val="00C03507"/>
    <w:rsid w:val="00C03685"/>
    <w:rsid w:val="00C03793"/>
    <w:rsid w:val="00C03838"/>
    <w:rsid w:val="00C0389D"/>
    <w:rsid w:val="00C03999"/>
    <w:rsid w:val="00C03AD6"/>
    <w:rsid w:val="00C03BA9"/>
    <w:rsid w:val="00C03E7E"/>
    <w:rsid w:val="00C040CD"/>
    <w:rsid w:val="00C04200"/>
    <w:rsid w:val="00C0426A"/>
    <w:rsid w:val="00C044C7"/>
    <w:rsid w:val="00C04542"/>
    <w:rsid w:val="00C04582"/>
    <w:rsid w:val="00C046AF"/>
    <w:rsid w:val="00C04ACE"/>
    <w:rsid w:val="00C05030"/>
    <w:rsid w:val="00C050E0"/>
    <w:rsid w:val="00C053E4"/>
    <w:rsid w:val="00C05411"/>
    <w:rsid w:val="00C057DE"/>
    <w:rsid w:val="00C05908"/>
    <w:rsid w:val="00C05A1A"/>
    <w:rsid w:val="00C05BE2"/>
    <w:rsid w:val="00C05D66"/>
    <w:rsid w:val="00C05E17"/>
    <w:rsid w:val="00C05E7F"/>
    <w:rsid w:val="00C0644C"/>
    <w:rsid w:val="00C0653A"/>
    <w:rsid w:val="00C06686"/>
    <w:rsid w:val="00C06963"/>
    <w:rsid w:val="00C06995"/>
    <w:rsid w:val="00C069B2"/>
    <w:rsid w:val="00C069E4"/>
    <w:rsid w:val="00C06A2A"/>
    <w:rsid w:val="00C06CEA"/>
    <w:rsid w:val="00C07173"/>
    <w:rsid w:val="00C07193"/>
    <w:rsid w:val="00C071DD"/>
    <w:rsid w:val="00C076D7"/>
    <w:rsid w:val="00C07997"/>
    <w:rsid w:val="00C07B64"/>
    <w:rsid w:val="00C07BCE"/>
    <w:rsid w:val="00C07C3E"/>
    <w:rsid w:val="00C07FAD"/>
    <w:rsid w:val="00C10073"/>
    <w:rsid w:val="00C1010A"/>
    <w:rsid w:val="00C105C5"/>
    <w:rsid w:val="00C10609"/>
    <w:rsid w:val="00C10829"/>
    <w:rsid w:val="00C108A1"/>
    <w:rsid w:val="00C10ACA"/>
    <w:rsid w:val="00C10B0C"/>
    <w:rsid w:val="00C10BA6"/>
    <w:rsid w:val="00C10BF8"/>
    <w:rsid w:val="00C10C5B"/>
    <w:rsid w:val="00C10C6B"/>
    <w:rsid w:val="00C10CEA"/>
    <w:rsid w:val="00C10D4A"/>
    <w:rsid w:val="00C10D6E"/>
    <w:rsid w:val="00C11113"/>
    <w:rsid w:val="00C1113B"/>
    <w:rsid w:val="00C11285"/>
    <w:rsid w:val="00C1130D"/>
    <w:rsid w:val="00C1144D"/>
    <w:rsid w:val="00C11596"/>
    <w:rsid w:val="00C11645"/>
    <w:rsid w:val="00C1171C"/>
    <w:rsid w:val="00C1176E"/>
    <w:rsid w:val="00C118FC"/>
    <w:rsid w:val="00C1192E"/>
    <w:rsid w:val="00C11A1D"/>
    <w:rsid w:val="00C11A9C"/>
    <w:rsid w:val="00C11D20"/>
    <w:rsid w:val="00C11ED4"/>
    <w:rsid w:val="00C11EFA"/>
    <w:rsid w:val="00C120C8"/>
    <w:rsid w:val="00C121A9"/>
    <w:rsid w:val="00C12316"/>
    <w:rsid w:val="00C123FF"/>
    <w:rsid w:val="00C1249C"/>
    <w:rsid w:val="00C127C0"/>
    <w:rsid w:val="00C1282A"/>
    <w:rsid w:val="00C12972"/>
    <w:rsid w:val="00C12A09"/>
    <w:rsid w:val="00C12A5C"/>
    <w:rsid w:val="00C12AF7"/>
    <w:rsid w:val="00C12C61"/>
    <w:rsid w:val="00C12E7C"/>
    <w:rsid w:val="00C12F13"/>
    <w:rsid w:val="00C132BE"/>
    <w:rsid w:val="00C13689"/>
    <w:rsid w:val="00C136D1"/>
    <w:rsid w:val="00C137A5"/>
    <w:rsid w:val="00C13833"/>
    <w:rsid w:val="00C138AB"/>
    <w:rsid w:val="00C13903"/>
    <w:rsid w:val="00C13A70"/>
    <w:rsid w:val="00C13ABF"/>
    <w:rsid w:val="00C13CC8"/>
    <w:rsid w:val="00C13E1F"/>
    <w:rsid w:val="00C13E72"/>
    <w:rsid w:val="00C140EA"/>
    <w:rsid w:val="00C14542"/>
    <w:rsid w:val="00C145F3"/>
    <w:rsid w:val="00C1462D"/>
    <w:rsid w:val="00C1466E"/>
    <w:rsid w:val="00C14794"/>
    <w:rsid w:val="00C147A1"/>
    <w:rsid w:val="00C14B97"/>
    <w:rsid w:val="00C14D55"/>
    <w:rsid w:val="00C14E4F"/>
    <w:rsid w:val="00C14F78"/>
    <w:rsid w:val="00C14F82"/>
    <w:rsid w:val="00C14FAB"/>
    <w:rsid w:val="00C15010"/>
    <w:rsid w:val="00C15355"/>
    <w:rsid w:val="00C1535D"/>
    <w:rsid w:val="00C1541B"/>
    <w:rsid w:val="00C1555F"/>
    <w:rsid w:val="00C1560B"/>
    <w:rsid w:val="00C156CD"/>
    <w:rsid w:val="00C159FA"/>
    <w:rsid w:val="00C15C2A"/>
    <w:rsid w:val="00C15E64"/>
    <w:rsid w:val="00C1608F"/>
    <w:rsid w:val="00C16202"/>
    <w:rsid w:val="00C16342"/>
    <w:rsid w:val="00C16491"/>
    <w:rsid w:val="00C1649D"/>
    <w:rsid w:val="00C1671A"/>
    <w:rsid w:val="00C168C3"/>
    <w:rsid w:val="00C16F88"/>
    <w:rsid w:val="00C170BD"/>
    <w:rsid w:val="00C17148"/>
    <w:rsid w:val="00C17391"/>
    <w:rsid w:val="00C177D0"/>
    <w:rsid w:val="00C1784E"/>
    <w:rsid w:val="00C17CB1"/>
    <w:rsid w:val="00C17FD0"/>
    <w:rsid w:val="00C200AA"/>
    <w:rsid w:val="00C200F8"/>
    <w:rsid w:val="00C2019A"/>
    <w:rsid w:val="00C202F9"/>
    <w:rsid w:val="00C203FA"/>
    <w:rsid w:val="00C20411"/>
    <w:rsid w:val="00C205C5"/>
    <w:rsid w:val="00C207DC"/>
    <w:rsid w:val="00C20C80"/>
    <w:rsid w:val="00C20ED5"/>
    <w:rsid w:val="00C2139D"/>
    <w:rsid w:val="00C214AC"/>
    <w:rsid w:val="00C2166F"/>
    <w:rsid w:val="00C216C0"/>
    <w:rsid w:val="00C218B6"/>
    <w:rsid w:val="00C21AC5"/>
    <w:rsid w:val="00C21B2F"/>
    <w:rsid w:val="00C21B92"/>
    <w:rsid w:val="00C21DDB"/>
    <w:rsid w:val="00C21E2B"/>
    <w:rsid w:val="00C21F8A"/>
    <w:rsid w:val="00C2202E"/>
    <w:rsid w:val="00C220B2"/>
    <w:rsid w:val="00C2214F"/>
    <w:rsid w:val="00C22151"/>
    <w:rsid w:val="00C221CC"/>
    <w:rsid w:val="00C225C9"/>
    <w:rsid w:val="00C22742"/>
    <w:rsid w:val="00C229C0"/>
    <w:rsid w:val="00C22CB3"/>
    <w:rsid w:val="00C22D3C"/>
    <w:rsid w:val="00C232C1"/>
    <w:rsid w:val="00C234CC"/>
    <w:rsid w:val="00C23584"/>
    <w:rsid w:val="00C23591"/>
    <w:rsid w:val="00C236EE"/>
    <w:rsid w:val="00C23771"/>
    <w:rsid w:val="00C23784"/>
    <w:rsid w:val="00C237A4"/>
    <w:rsid w:val="00C238AD"/>
    <w:rsid w:val="00C23C5E"/>
    <w:rsid w:val="00C23D31"/>
    <w:rsid w:val="00C23D7F"/>
    <w:rsid w:val="00C23DD2"/>
    <w:rsid w:val="00C23DE9"/>
    <w:rsid w:val="00C23E98"/>
    <w:rsid w:val="00C23EC1"/>
    <w:rsid w:val="00C24173"/>
    <w:rsid w:val="00C24187"/>
    <w:rsid w:val="00C24278"/>
    <w:rsid w:val="00C24363"/>
    <w:rsid w:val="00C24486"/>
    <w:rsid w:val="00C246DC"/>
    <w:rsid w:val="00C246F4"/>
    <w:rsid w:val="00C2471A"/>
    <w:rsid w:val="00C24724"/>
    <w:rsid w:val="00C2476D"/>
    <w:rsid w:val="00C2477D"/>
    <w:rsid w:val="00C2479C"/>
    <w:rsid w:val="00C24BA5"/>
    <w:rsid w:val="00C24C70"/>
    <w:rsid w:val="00C24D83"/>
    <w:rsid w:val="00C24E18"/>
    <w:rsid w:val="00C25110"/>
    <w:rsid w:val="00C251AC"/>
    <w:rsid w:val="00C2554E"/>
    <w:rsid w:val="00C256A4"/>
    <w:rsid w:val="00C25743"/>
    <w:rsid w:val="00C2576F"/>
    <w:rsid w:val="00C257BE"/>
    <w:rsid w:val="00C258F4"/>
    <w:rsid w:val="00C25ADC"/>
    <w:rsid w:val="00C25CA4"/>
    <w:rsid w:val="00C25E40"/>
    <w:rsid w:val="00C25F7B"/>
    <w:rsid w:val="00C261EA"/>
    <w:rsid w:val="00C26397"/>
    <w:rsid w:val="00C26431"/>
    <w:rsid w:val="00C2658C"/>
    <w:rsid w:val="00C26A4A"/>
    <w:rsid w:val="00C26B14"/>
    <w:rsid w:val="00C26C19"/>
    <w:rsid w:val="00C26CCC"/>
    <w:rsid w:val="00C26D99"/>
    <w:rsid w:val="00C26F24"/>
    <w:rsid w:val="00C27161"/>
    <w:rsid w:val="00C274C7"/>
    <w:rsid w:val="00C27982"/>
    <w:rsid w:val="00C27A42"/>
    <w:rsid w:val="00C27AD7"/>
    <w:rsid w:val="00C27CC7"/>
    <w:rsid w:val="00C300BC"/>
    <w:rsid w:val="00C300D0"/>
    <w:rsid w:val="00C301D4"/>
    <w:rsid w:val="00C302BC"/>
    <w:rsid w:val="00C303E8"/>
    <w:rsid w:val="00C30431"/>
    <w:rsid w:val="00C304B1"/>
    <w:rsid w:val="00C307E2"/>
    <w:rsid w:val="00C30981"/>
    <w:rsid w:val="00C309BD"/>
    <w:rsid w:val="00C30F13"/>
    <w:rsid w:val="00C31102"/>
    <w:rsid w:val="00C31235"/>
    <w:rsid w:val="00C31269"/>
    <w:rsid w:val="00C313E1"/>
    <w:rsid w:val="00C31479"/>
    <w:rsid w:val="00C31534"/>
    <w:rsid w:val="00C31594"/>
    <w:rsid w:val="00C31652"/>
    <w:rsid w:val="00C318FB"/>
    <w:rsid w:val="00C31A2F"/>
    <w:rsid w:val="00C31BB6"/>
    <w:rsid w:val="00C31C7B"/>
    <w:rsid w:val="00C31CA4"/>
    <w:rsid w:val="00C31EF1"/>
    <w:rsid w:val="00C3236B"/>
    <w:rsid w:val="00C323C7"/>
    <w:rsid w:val="00C3258D"/>
    <w:rsid w:val="00C3258E"/>
    <w:rsid w:val="00C326EC"/>
    <w:rsid w:val="00C3277B"/>
    <w:rsid w:val="00C3290E"/>
    <w:rsid w:val="00C32A7E"/>
    <w:rsid w:val="00C32DC1"/>
    <w:rsid w:val="00C32FA8"/>
    <w:rsid w:val="00C33009"/>
    <w:rsid w:val="00C33144"/>
    <w:rsid w:val="00C3319E"/>
    <w:rsid w:val="00C335E0"/>
    <w:rsid w:val="00C33706"/>
    <w:rsid w:val="00C33CFB"/>
    <w:rsid w:val="00C33F21"/>
    <w:rsid w:val="00C33F2A"/>
    <w:rsid w:val="00C33FFB"/>
    <w:rsid w:val="00C34003"/>
    <w:rsid w:val="00C34368"/>
    <w:rsid w:val="00C3439F"/>
    <w:rsid w:val="00C345AC"/>
    <w:rsid w:val="00C345FE"/>
    <w:rsid w:val="00C34A56"/>
    <w:rsid w:val="00C34FA8"/>
    <w:rsid w:val="00C35138"/>
    <w:rsid w:val="00C352C1"/>
    <w:rsid w:val="00C352F9"/>
    <w:rsid w:val="00C3551C"/>
    <w:rsid w:val="00C356AB"/>
    <w:rsid w:val="00C35865"/>
    <w:rsid w:val="00C35C19"/>
    <w:rsid w:val="00C35C32"/>
    <w:rsid w:val="00C35CD0"/>
    <w:rsid w:val="00C35CE9"/>
    <w:rsid w:val="00C35E20"/>
    <w:rsid w:val="00C3613E"/>
    <w:rsid w:val="00C3628A"/>
    <w:rsid w:val="00C362A1"/>
    <w:rsid w:val="00C363F8"/>
    <w:rsid w:val="00C364F1"/>
    <w:rsid w:val="00C3651C"/>
    <w:rsid w:val="00C365ED"/>
    <w:rsid w:val="00C367D1"/>
    <w:rsid w:val="00C36946"/>
    <w:rsid w:val="00C3695C"/>
    <w:rsid w:val="00C36960"/>
    <w:rsid w:val="00C36BC0"/>
    <w:rsid w:val="00C36D7F"/>
    <w:rsid w:val="00C36EB7"/>
    <w:rsid w:val="00C36EF0"/>
    <w:rsid w:val="00C36F08"/>
    <w:rsid w:val="00C3706D"/>
    <w:rsid w:val="00C37198"/>
    <w:rsid w:val="00C37365"/>
    <w:rsid w:val="00C3738E"/>
    <w:rsid w:val="00C374D0"/>
    <w:rsid w:val="00C37510"/>
    <w:rsid w:val="00C37545"/>
    <w:rsid w:val="00C376C9"/>
    <w:rsid w:val="00C37A9B"/>
    <w:rsid w:val="00C400F9"/>
    <w:rsid w:val="00C401EA"/>
    <w:rsid w:val="00C40206"/>
    <w:rsid w:val="00C404EC"/>
    <w:rsid w:val="00C4053C"/>
    <w:rsid w:val="00C406DD"/>
    <w:rsid w:val="00C40A01"/>
    <w:rsid w:val="00C40BA7"/>
    <w:rsid w:val="00C40BEF"/>
    <w:rsid w:val="00C40C10"/>
    <w:rsid w:val="00C40C45"/>
    <w:rsid w:val="00C40D06"/>
    <w:rsid w:val="00C40D3A"/>
    <w:rsid w:val="00C40E3C"/>
    <w:rsid w:val="00C41047"/>
    <w:rsid w:val="00C41214"/>
    <w:rsid w:val="00C41262"/>
    <w:rsid w:val="00C4129D"/>
    <w:rsid w:val="00C412A5"/>
    <w:rsid w:val="00C413FF"/>
    <w:rsid w:val="00C41401"/>
    <w:rsid w:val="00C415FE"/>
    <w:rsid w:val="00C418AC"/>
    <w:rsid w:val="00C4196D"/>
    <w:rsid w:val="00C419F3"/>
    <w:rsid w:val="00C41CC5"/>
    <w:rsid w:val="00C42019"/>
    <w:rsid w:val="00C422D4"/>
    <w:rsid w:val="00C425E3"/>
    <w:rsid w:val="00C4260E"/>
    <w:rsid w:val="00C426B3"/>
    <w:rsid w:val="00C427F2"/>
    <w:rsid w:val="00C4286F"/>
    <w:rsid w:val="00C429D4"/>
    <w:rsid w:val="00C42A17"/>
    <w:rsid w:val="00C42A44"/>
    <w:rsid w:val="00C42F29"/>
    <w:rsid w:val="00C431E4"/>
    <w:rsid w:val="00C432CB"/>
    <w:rsid w:val="00C432E5"/>
    <w:rsid w:val="00C435D9"/>
    <w:rsid w:val="00C43633"/>
    <w:rsid w:val="00C436FF"/>
    <w:rsid w:val="00C43776"/>
    <w:rsid w:val="00C437C9"/>
    <w:rsid w:val="00C43A0C"/>
    <w:rsid w:val="00C43A88"/>
    <w:rsid w:val="00C43AFB"/>
    <w:rsid w:val="00C43B56"/>
    <w:rsid w:val="00C43F8B"/>
    <w:rsid w:val="00C443F4"/>
    <w:rsid w:val="00C44730"/>
    <w:rsid w:val="00C44915"/>
    <w:rsid w:val="00C44AE4"/>
    <w:rsid w:val="00C44CFB"/>
    <w:rsid w:val="00C4503D"/>
    <w:rsid w:val="00C451DA"/>
    <w:rsid w:val="00C45294"/>
    <w:rsid w:val="00C452F1"/>
    <w:rsid w:val="00C454AE"/>
    <w:rsid w:val="00C455E5"/>
    <w:rsid w:val="00C45619"/>
    <w:rsid w:val="00C4575C"/>
    <w:rsid w:val="00C45837"/>
    <w:rsid w:val="00C458E3"/>
    <w:rsid w:val="00C459BF"/>
    <w:rsid w:val="00C45A45"/>
    <w:rsid w:val="00C45CDB"/>
    <w:rsid w:val="00C45E09"/>
    <w:rsid w:val="00C45F39"/>
    <w:rsid w:val="00C46028"/>
    <w:rsid w:val="00C460A8"/>
    <w:rsid w:val="00C461B6"/>
    <w:rsid w:val="00C462E9"/>
    <w:rsid w:val="00C46533"/>
    <w:rsid w:val="00C467A2"/>
    <w:rsid w:val="00C467FF"/>
    <w:rsid w:val="00C46867"/>
    <w:rsid w:val="00C4694A"/>
    <w:rsid w:val="00C46A3F"/>
    <w:rsid w:val="00C46BB7"/>
    <w:rsid w:val="00C46EB1"/>
    <w:rsid w:val="00C472B4"/>
    <w:rsid w:val="00C474BB"/>
    <w:rsid w:val="00C47662"/>
    <w:rsid w:val="00C47782"/>
    <w:rsid w:val="00C4786D"/>
    <w:rsid w:val="00C47A2B"/>
    <w:rsid w:val="00C47A45"/>
    <w:rsid w:val="00C47CF4"/>
    <w:rsid w:val="00C47D1A"/>
    <w:rsid w:val="00C47F62"/>
    <w:rsid w:val="00C5015E"/>
    <w:rsid w:val="00C5031F"/>
    <w:rsid w:val="00C5059B"/>
    <w:rsid w:val="00C505AF"/>
    <w:rsid w:val="00C50805"/>
    <w:rsid w:val="00C50863"/>
    <w:rsid w:val="00C5090A"/>
    <w:rsid w:val="00C50926"/>
    <w:rsid w:val="00C509AF"/>
    <w:rsid w:val="00C50AB2"/>
    <w:rsid w:val="00C50CFB"/>
    <w:rsid w:val="00C50DBD"/>
    <w:rsid w:val="00C50E3F"/>
    <w:rsid w:val="00C50FE2"/>
    <w:rsid w:val="00C5116B"/>
    <w:rsid w:val="00C512D6"/>
    <w:rsid w:val="00C514AE"/>
    <w:rsid w:val="00C514F6"/>
    <w:rsid w:val="00C515D2"/>
    <w:rsid w:val="00C51901"/>
    <w:rsid w:val="00C51C65"/>
    <w:rsid w:val="00C520E1"/>
    <w:rsid w:val="00C5214A"/>
    <w:rsid w:val="00C5249D"/>
    <w:rsid w:val="00C524D3"/>
    <w:rsid w:val="00C525A2"/>
    <w:rsid w:val="00C526A0"/>
    <w:rsid w:val="00C52909"/>
    <w:rsid w:val="00C52BB5"/>
    <w:rsid w:val="00C52BCA"/>
    <w:rsid w:val="00C52C61"/>
    <w:rsid w:val="00C52C95"/>
    <w:rsid w:val="00C52CD9"/>
    <w:rsid w:val="00C52DA3"/>
    <w:rsid w:val="00C52EFC"/>
    <w:rsid w:val="00C52F04"/>
    <w:rsid w:val="00C52FB3"/>
    <w:rsid w:val="00C5307B"/>
    <w:rsid w:val="00C53346"/>
    <w:rsid w:val="00C538CD"/>
    <w:rsid w:val="00C53CC5"/>
    <w:rsid w:val="00C540FA"/>
    <w:rsid w:val="00C541EE"/>
    <w:rsid w:val="00C54209"/>
    <w:rsid w:val="00C543FA"/>
    <w:rsid w:val="00C544C1"/>
    <w:rsid w:val="00C544D9"/>
    <w:rsid w:val="00C54520"/>
    <w:rsid w:val="00C54542"/>
    <w:rsid w:val="00C5469B"/>
    <w:rsid w:val="00C54A33"/>
    <w:rsid w:val="00C54A84"/>
    <w:rsid w:val="00C54AB1"/>
    <w:rsid w:val="00C54D56"/>
    <w:rsid w:val="00C54FE5"/>
    <w:rsid w:val="00C5509A"/>
    <w:rsid w:val="00C551F2"/>
    <w:rsid w:val="00C5531F"/>
    <w:rsid w:val="00C55450"/>
    <w:rsid w:val="00C5549A"/>
    <w:rsid w:val="00C55746"/>
    <w:rsid w:val="00C5596E"/>
    <w:rsid w:val="00C55D81"/>
    <w:rsid w:val="00C55D8E"/>
    <w:rsid w:val="00C55DAF"/>
    <w:rsid w:val="00C55F4C"/>
    <w:rsid w:val="00C5630E"/>
    <w:rsid w:val="00C563E9"/>
    <w:rsid w:val="00C564D2"/>
    <w:rsid w:val="00C564D5"/>
    <w:rsid w:val="00C56527"/>
    <w:rsid w:val="00C5682B"/>
    <w:rsid w:val="00C56849"/>
    <w:rsid w:val="00C5684D"/>
    <w:rsid w:val="00C568E3"/>
    <w:rsid w:val="00C56960"/>
    <w:rsid w:val="00C56BB6"/>
    <w:rsid w:val="00C56C61"/>
    <w:rsid w:val="00C56CE6"/>
    <w:rsid w:val="00C56FCE"/>
    <w:rsid w:val="00C57144"/>
    <w:rsid w:val="00C571F4"/>
    <w:rsid w:val="00C57210"/>
    <w:rsid w:val="00C5723F"/>
    <w:rsid w:val="00C5728F"/>
    <w:rsid w:val="00C57389"/>
    <w:rsid w:val="00C576C8"/>
    <w:rsid w:val="00C57A21"/>
    <w:rsid w:val="00C57E6E"/>
    <w:rsid w:val="00C6000B"/>
    <w:rsid w:val="00C600A1"/>
    <w:rsid w:val="00C6019B"/>
    <w:rsid w:val="00C603BE"/>
    <w:rsid w:val="00C6042B"/>
    <w:rsid w:val="00C605D5"/>
    <w:rsid w:val="00C606CC"/>
    <w:rsid w:val="00C6076C"/>
    <w:rsid w:val="00C6078A"/>
    <w:rsid w:val="00C6094C"/>
    <w:rsid w:val="00C60959"/>
    <w:rsid w:val="00C60985"/>
    <w:rsid w:val="00C60AFE"/>
    <w:rsid w:val="00C60CFA"/>
    <w:rsid w:val="00C60DFD"/>
    <w:rsid w:val="00C60E7F"/>
    <w:rsid w:val="00C60E95"/>
    <w:rsid w:val="00C60F6D"/>
    <w:rsid w:val="00C6108B"/>
    <w:rsid w:val="00C6121C"/>
    <w:rsid w:val="00C6133E"/>
    <w:rsid w:val="00C613B9"/>
    <w:rsid w:val="00C61539"/>
    <w:rsid w:val="00C61769"/>
    <w:rsid w:val="00C61850"/>
    <w:rsid w:val="00C6186E"/>
    <w:rsid w:val="00C619CF"/>
    <w:rsid w:val="00C619D1"/>
    <w:rsid w:val="00C61A03"/>
    <w:rsid w:val="00C61DC6"/>
    <w:rsid w:val="00C61E47"/>
    <w:rsid w:val="00C61EC9"/>
    <w:rsid w:val="00C6251C"/>
    <w:rsid w:val="00C6269F"/>
    <w:rsid w:val="00C627EB"/>
    <w:rsid w:val="00C62B3B"/>
    <w:rsid w:val="00C62CCD"/>
    <w:rsid w:val="00C62CF1"/>
    <w:rsid w:val="00C62E1C"/>
    <w:rsid w:val="00C62F7C"/>
    <w:rsid w:val="00C62F94"/>
    <w:rsid w:val="00C62FE8"/>
    <w:rsid w:val="00C633FE"/>
    <w:rsid w:val="00C6345E"/>
    <w:rsid w:val="00C634F5"/>
    <w:rsid w:val="00C63756"/>
    <w:rsid w:val="00C639D3"/>
    <w:rsid w:val="00C63B92"/>
    <w:rsid w:val="00C63C86"/>
    <w:rsid w:val="00C63D84"/>
    <w:rsid w:val="00C63F9D"/>
    <w:rsid w:val="00C64052"/>
    <w:rsid w:val="00C6408E"/>
    <w:rsid w:val="00C641D2"/>
    <w:rsid w:val="00C641DA"/>
    <w:rsid w:val="00C642B8"/>
    <w:rsid w:val="00C642D9"/>
    <w:rsid w:val="00C643A6"/>
    <w:rsid w:val="00C64915"/>
    <w:rsid w:val="00C64BCB"/>
    <w:rsid w:val="00C64BF0"/>
    <w:rsid w:val="00C64F10"/>
    <w:rsid w:val="00C65179"/>
    <w:rsid w:val="00C654D9"/>
    <w:rsid w:val="00C65543"/>
    <w:rsid w:val="00C657D8"/>
    <w:rsid w:val="00C65817"/>
    <w:rsid w:val="00C65BC6"/>
    <w:rsid w:val="00C65C18"/>
    <w:rsid w:val="00C65C3D"/>
    <w:rsid w:val="00C65C97"/>
    <w:rsid w:val="00C66241"/>
    <w:rsid w:val="00C66256"/>
    <w:rsid w:val="00C664DE"/>
    <w:rsid w:val="00C66620"/>
    <w:rsid w:val="00C66738"/>
    <w:rsid w:val="00C66789"/>
    <w:rsid w:val="00C66A6F"/>
    <w:rsid w:val="00C66B1A"/>
    <w:rsid w:val="00C66DD6"/>
    <w:rsid w:val="00C66EBF"/>
    <w:rsid w:val="00C66EEF"/>
    <w:rsid w:val="00C66F85"/>
    <w:rsid w:val="00C67265"/>
    <w:rsid w:val="00C67274"/>
    <w:rsid w:val="00C67320"/>
    <w:rsid w:val="00C675BF"/>
    <w:rsid w:val="00C6782A"/>
    <w:rsid w:val="00C67845"/>
    <w:rsid w:val="00C67DAA"/>
    <w:rsid w:val="00C67E08"/>
    <w:rsid w:val="00C67ECC"/>
    <w:rsid w:val="00C67F6F"/>
    <w:rsid w:val="00C7013A"/>
    <w:rsid w:val="00C70373"/>
    <w:rsid w:val="00C70399"/>
    <w:rsid w:val="00C7039E"/>
    <w:rsid w:val="00C70457"/>
    <w:rsid w:val="00C70614"/>
    <w:rsid w:val="00C7084A"/>
    <w:rsid w:val="00C70917"/>
    <w:rsid w:val="00C709C3"/>
    <w:rsid w:val="00C70C7E"/>
    <w:rsid w:val="00C70EE7"/>
    <w:rsid w:val="00C714FB"/>
    <w:rsid w:val="00C71527"/>
    <w:rsid w:val="00C71875"/>
    <w:rsid w:val="00C71E03"/>
    <w:rsid w:val="00C71F7B"/>
    <w:rsid w:val="00C71F80"/>
    <w:rsid w:val="00C72044"/>
    <w:rsid w:val="00C72105"/>
    <w:rsid w:val="00C722CB"/>
    <w:rsid w:val="00C72314"/>
    <w:rsid w:val="00C72323"/>
    <w:rsid w:val="00C723B7"/>
    <w:rsid w:val="00C724C3"/>
    <w:rsid w:val="00C725A2"/>
    <w:rsid w:val="00C725E2"/>
    <w:rsid w:val="00C726E8"/>
    <w:rsid w:val="00C72712"/>
    <w:rsid w:val="00C72808"/>
    <w:rsid w:val="00C72852"/>
    <w:rsid w:val="00C729E5"/>
    <w:rsid w:val="00C72AE7"/>
    <w:rsid w:val="00C72BA7"/>
    <w:rsid w:val="00C72CA4"/>
    <w:rsid w:val="00C7339C"/>
    <w:rsid w:val="00C73406"/>
    <w:rsid w:val="00C73716"/>
    <w:rsid w:val="00C73880"/>
    <w:rsid w:val="00C738C2"/>
    <w:rsid w:val="00C73B0E"/>
    <w:rsid w:val="00C73C33"/>
    <w:rsid w:val="00C73D52"/>
    <w:rsid w:val="00C73DB4"/>
    <w:rsid w:val="00C73F35"/>
    <w:rsid w:val="00C73F77"/>
    <w:rsid w:val="00C74201"/>
    <w:rsid w:val="00C7426A"/>
    <w:rsid w:val="00C743E8"/>
    <w:rsid w:val="00C74772"/>
    <w:rsid w:val="00C7487F"/>
    <w:rsid w:val="00C74A04"/>
    <w:rsid w:val="00C74AF6"/>
    <w:rsid w:val="00C74D34"/>
    <w:rsid w:val="00C74E0D"/>
    <w:rsid w:val="00C74F7C"/>
    <w:rsid w:val="00C75074"/>
    <w:rsid w:val="00C750AD"/>
    <w:rsid w:val="00C7527B"/>
    <w:rsid w:val="00C75418"/>
    <w:rsid w:val="00C7566C"/>
    <w:rsid w:val="00C75706"/>
    <w:rsid w:val="00C75A89"/>
    <w:rsid w:val="00C75B0E"/>
    <w:rsid w:val="00C75C34"/>
    <w:rsid w:val="00C75D81"/>
    <w:rsid w:val="00C75E09"/>
    <w:rsid w:val="00C75E17"/>
    <w:rsid w:val="00C75E1A"/>
    <w:rsid w:val="00C7610B"/>
    <w:rsid w:val="00C76157"/>
    <w:rsid w:val="00C76228"/>
    <w:rsid w:val="00C762A6"/>
    <w:rsid w:val="00C76428"/>
    <w:rsid w:val="00C767F7"/>
    <w:rsid w:val="00C7693D"/>
    <w:rsid w:val="00C76A44"/>
    <w:rsid w:val="00C76C48"/>
    <w:rsid w:val="00C76C7E"/>
    <w:rsid w:val="00C770FF"/>
    <w:rsid w:val="00C77270"/>
    <w:rsid w:val="00C772DE"/>
    <w:rsid w:val="00C777C4"/>
    <w:rsid w:val="00C77946"/>
    <w:rsid w:val="00C779D8"/>
    <w:rsid w:val="00C77C86"/>
    <w:rsid w:val="00C80059"/>
    <w:rsid w:val="00C801F6"/>
    <w:rsid w:val="00C80325"/>
    <w:rsid w:val="00C80541"/>
    <w:rsid w:val="00C805A5"/>
    <w:rsid w:val="00C80602"/>
    <w:rsid w:val="00C8064C"/>
    <w:rsid w:val="00C808EE"/>
    <w:rsid w:val="00C80979"/>
    <w:rsid w:val="00C80E1A"/>
    <w:rsid w:val="00C80FBB"/>
    <w:rsid w:val="00C810AC"/>
    <w:rsid w:val="00C81195"/>
    <w:rsid w:val="00C81272"/>
    <w:rsid w:val="00C8140C"/>
    <w:rsid w:val="00C81732"/>
    <w:rsid w:val="00C818FC"/>
    <w:rsid w:val="00C81A43"/>
    <w:rsid w:val="00C81A6B"/>
    <w:rsid w:val="00C81B7F"/>
    <w:rsid w:val="00C81C07"/>
    <w:rsid w:val="00C81E93"/>
    <w:rsid w:val="00C81EB3"/>
    <w:rsid w:val="00C82019"/>
    <w:rsid w:val="00C8220B"/>
    <w:rsid w:val="00C822F6"/>
    <w:rsid w:val="00C823D6"/>
    <w:rsid w:val="00C8278A"/>
    <w:rsid w:val="00C827C1"/>
    <w:rsid w:val="00C82857"/>
    <w:rsid w:val="00C82919"/>
    <w:rsid w:val="00C82AC7"/>
    <w:rsid w:val="00C82C19"/>
    <w:rsid w:val="00C82CC4"/>
    <w:rsid w:val="00C82CC7"/>
    <w:rsid w:val="00C82EB4"/>
    <w:rsid w:val="00C83009"/>
    <w:rsid w:val="00C83332"/>
    <w:rsid w:val="00C8370A"/>
    <w:rsid w:val="00C8371A"/>
    <w:rsid w:val="00C837CD"/>
    <w:rsid w:val="00C838B3"/>
    <w:rsid w:val="00C83993"/>
    <w:rsid w:val="00C839E6"/>
    <w:rsid w:val="00C83AAE"/>
    <w:rsid w:val="00C83ADD"/>
    <w:rsid w:val="00C83B3D"/>
    <w:rsid w:val="00C84053"/>
    <w:rsid w:val="00C84190"/>
    <w:rsid w:val="00C841A7"/>
    <w:rsid w:val="00C841B9"/>
    <w:rsid w:val="00C842A1"/>
    <w:rsid w:val="00C84477"/>
    <w:rsid w:val="00C847E6"/>
    <w:rsid w:val="00C84B6C"/>
    <w:rsid w:val="00C84C3E"/>
    <w:rsid w:val="00C84C55"/>
    <w:rsid w:val="00C84C9C"/>
    <w:rsid w:val="00C84CD9"/>
    <w:rsid w:val="00C84D09"/>
    <w:rsid w:val="00C84E7C"/>
    <w:rsid w:val="00C84F9D"/>
    <w:rsid w:val="00C8508E"/>
    <w:rsid w:val="00C8518A"/>
    <w:rsid w:val="00C8521A"/>
    <w:rsid w:val="00C853F1"/>
    <w:rsid w:val="00C85425"/>
    <w:rsid w:val="00C85453"/>
    <w:rsid w:val="00C85456"/>
    <w:rsid w:val="00C855CE"/>
    <w:rsid w:val="00C858E7"/>
    <w:rsid w:val="00C85989"/>
    <w:rsid w:val="00C85B11"/>
    <w:rsid w:val="00C85BDE"/>
    <w:rsid w:val="00C85DC0"/>
    <w:rsid w:val="00C85E5F"/>
    <w:rsid w:val="00C85F4B"/>
    <w:rsid w:val="00C86146"/>
    <w:rsid w:val="00C8618D"/>
    <w:rsid w:val="00C8618F"/>
    <w:rsid w:val="00C861A6"/>
    <w:rsid w:val="00C861D3"/>
    <w:rsid w:val="00C8648F"/>
    <w:rsid w:val="00C86783"/>
    <w:rsid w:val="00C867DE"/>
    <w:rsid w:val="00C867F5"/>
    <w:rsid w:val="00C868BD"/>
    <w:rsid w:val="00C869FF"/>
    <w:rsid w:val="00C86BC4"/>
    <w:rsid w:val="00C87028"/>
    <w:rsid w:val="00C873F5"/>
    <w:rsid w:val="00C87584"/>
    <w:rsid w:val="00C8760C"/>
    <w:rsid w:val="00C876E2"/>
    <w:rsid w:val="00C87736"/>
    <w:rsid w:val="00C879C6"/>
    <w:rsid w:val="00C87E6C"/>
    <w:rsid w:val="00C87EDC"/>
    <w:rsid w:val="00C87F1E"/>
    <w:rsid w:val="00C900B4"/>
    <w:rsid w:val="00C9020D"/>
    <w:rsid w:val="00C9068E"/>
    <w:rsid w:val="00C90732"/>
    <w:rsid w:val="00C9073D"/>
    <w:rsid w:val="00C90A49"/>
    <w:rsid w:val="00C90A91"/>
    <w:rsid w:val="00C90BFB"/>
    <w:rsid w:val="00C90E11"/>
    <w:rsid w:val="00C90E50"/>
    <w:rsid w:val="00C91086"/>
    <w:rsid w:val="00C91460"/>
    <w:rsid w:val="00C914C7"/>
    <w:rsid w:val="00C915FA"/>
    <w:rsid w:val="00C91692"/>
    <w:rsid w:val="00C91735"/>
    <w:rsid w:val="00C9177E"/>
    <w:rsid w:val="00C919AD"/>
    <w:rsid w:val="00C91A86"/>
    <w:rsid w:val="00C91B91"/>
    <w:rsid w:val="00C91C81"/>
    <w:rsid w:val="00C920A4"/>
    <w:rsid w:val="00C9246F"/>
    <w:rsid w:val="00C9254E"/>
    <w:rsid w:val="00C930E3"/>
    <w:rsid w:val="00C931BF"/>
    <w:rsid w:val="00C9342B"/>
    <w:rsid w:val="00C93A3C"/>
    <w:rsid w:val="00C93BDD"/>
    <w:rsid w:val="00C93CB5"/>
    <w:rsid w:val="00C93D24"/>
    <w:rsid w:val="00C93D76"/>
    <w:rsid w:val="00C940C2"/>
    <w:rsid w:val="00C94334"/>
    <w:rsid w:val="00C94341"/>
    <w:rsid w:val="00C94705"/>
    <w:rsid w:val="00C947CA"/>
    <w:rsid w:val="00C94997"/>
    <w:rsid w:val="00C94A56"/>
    <w:rsid w:val="00C94D3A"/>
    <w:rsid w:val="00C94EF3"/>
    <w:rsid w:val="00C95390"/>
    <w:rsid w:val="00C954CE"/>
    <w:rsid w:val="00C9566E"/>
    <w:rsid w:val="00C95691"/>
    <w:rsid w:val="00C958CF"/>
    <w:rsid w:val="00C9598F"/>
    <w:rsid w:val="00C959E3"/>
    <w:rsid w:val="00C95A37"/>
    <w:rsid w:val="00C95AC6"/>
    <w:rsid w:val="00C95BC4"/>
    <w:rsid w:val="00C95BEC"/>
    <w:rsid w:val="00C95C17"/>
    <w:rsid w:val="00C95C4C"/>
    <w:rsid w:val="00C95DB3"/>
    <w:rsid w:val="00C96123"/>
    <w:rsid w:val="00C96238"/>
    <w:rsid w:val="00C963B4"/>
    <w:rsid w:val="00C963D7"/>
    <w:rsid w:val="00C96420"/>
    <w:rsid w:val="00C964FB"/>
    <w:rsid w:val="00C96580"/>
    <w:rsid w:val="00C96945"/>
    <w:rsid w:val="00C9699B"/>
    <w:rsid w:val="00C96A85"/>
    <w:rsid w:val="00C96D99"/>
    <w:rsid w:val="00C97126"/>
    <w:rsid w:val="00C97478"/>
    <w:rsid w:val="00C9794D"/>
    <w:rsid w:val="00C979CE"/>
    <w:rsid w:val="00C97AB6"/>
    <w:rsid w:val="00C97ABA"/>
    <w:rsid w:val="00C97F28"/>
    <w:rsid w:val="00C97F7B"/>
    <w:rsid w:val="00C97F98"/>
    <w:rsid w:val="00CA0080"/>
    <w:rsid w:val="00CA0192"/>
    <w:rsid w:val="00CA01F4"/>
    <w:rsid w:val="00CA060F"/>
    <w:rsid w:val="00CA0833"/>
    <w:rsid w:val="00CA0B86"/>
    <w:rsid w:val="00CA0EC5"/>
    <w:rsid w:val="00CA13DE"/>
    <w:rsid w:val="00CA152F"/>
    <w:rsid w:val="00CA188E"/>
    <w:rsid w:val="00CA1AFB"/>
    <w:rsid w:val="00CA1B25"/>
    <w:rsid w:val="00CA1B9B"/>
    <w:rsid w:val="00CA1CD0"/>
    <w:rsid w:val="00CA1E53"/>
    <w:rsid w:val="00CA1E86"/>
    <w:rsid w:val="00CA2147"/>
    <w:rsid w:val="00CA218C"/>
    <w:rsid w:val="00CA262E"/>
    <w:rsid w:val="00CA2675"/>
    <w:rsid w:val="00CA2989"/>
    <w:rsid w:val="00CA2B86"/>
    <w:rsid w:val="00CA2C38"/>
    <w:rsid w:val="00CA2EF0"/>
    <w:rsid w:val="00CA2FA2"/>
    <w:rsid w:val="00CA2FC8"/>
    <w:rsid w:val="00CA3220"/>
    <w:rsid w:val="00CA32D0"/>
    <w:rsid w:val="00CA341B"/>
    <w:rsid w:val="00CA3577"/>
    <w:rsid w:val="00CA35EB"/>
    <w:rsid w:val="00CA36C3"/>
    <w:rsid w:val="00CA3B3C"/>
    <w:rsid w:val="00CA3D5C"/>
    <w:rsid w:val="00CA3D9A"/>
    <w:rsid w:val="00CA403B"/>
    <w:rsid w:val="00CA40A5"/>
    <w:rsid w:val="00CA40D2"/>
    <w:rsid w:val="00CA41BB"/>
    <w:rsid w:val="00CA4594"/>
    <w:rsid w:val="00CA45AD"/>
    <w:rsid w:val="00CA4622"/>
    <w:rsid w:val="00CA465A"/>
    <w:rsid w:val="00CA47CB"/>
    <w:rsid w:val="00CA485A"/>
    <w:rsid w:val="00CA494A"/>
    <w:rsid w:val="00CA4A1B"/>
    <w:rsid w:val="00CA4B30"/>
    <w:rsid w:val="00CA4D1A"/>
    <w:rsid w:val="00CA4D42"/>
    <w:rsid w:val="00CA4ED9"/>
    <w:rsid w:val="00CA4F30"/>
    <w:rsid w:val="00CA51B9"/>
    <w:rsid w:val="00CA55E6"/>
    <w:rsid w:val="00CA5AFB"/>
    <w:rsid w:val="00CA5D9C"/>
    <w:rsid w:val="00CA6135"/>
    <w:rsid w:val="00CA626F"/>
    <w:rsid w:val="00CA65CB"/>
    <w:rsid w:val="00CA69AA"/>
    <w:rsid w:val="00CA6ADF"/>
    <w:rsid w:val="00CA6CBF"/>
    <w:rsid w:val="00CA6E03"/>
    <w:rsid w:val="00CA71B1"/>
    <w:rsid w:val="00CA71ED"/>
    <w:rsid w:val="00CA75EC"/>
    <w:rsid w:val="00CA772F"/>
    <w:rsid w:val="00CA794E"/>
    <w:rsid w:val="00CA7B24"/>
    <w:rsid w:val="00CA7D1A"/>
    <w:rsid w:val="00CA7F96"/>
    <w:rsid w:val="00CB007D"/>
    <w:rsid w:val="00CB009A"/>
    <w:rsid w:val="00CB0108"/>
    <w:rsid w:val="00CB0188"/>
    <w:rsid w:val="00CB033A"/>
    <w:rsid w:val="00CB0368"/>
    <w:rsid w:val="00CB041D"/>
    <w:rsid w:val="00CB0539"/>
    <w:rsid w:val="00CB054F"/>
    <w:rsid w:val="00CB0649"/>
    <w:rsid w:val="00CB09F2"/>
    <w:rsid w:val="00CB0B1F"/>
    <w:rsid w:val="00CB0B23"/>
    <w:rsid w:val="00CB0B2D"/>
    <w:rsid w:val="00CB0B31"/>
    <w:rsid w:val="00CB0B60"/>
    <w:rsid w:val="00CB0C2C"/>
    <w:rsid w:val="00CB0D1F"/>
    <w:rsid w:val="00CB0E23"/>
    <w:rsid w:val="00CB0F5D"/>
    <w:rsid w:val="00CB0FB3"/>
    <w:rsid w:val="00CB1052"/>
    <w:rsid w:val="00CB1270"/>
    <w:rsid w:val="00CB13E9"/>
    <w:rsid w:val="00CB15AB"/>
    <w:rsid w:val="00CB16DF"/>
    <w:rsid w:val="00CB1869"/>
    <w:rsid w:val="00CB1940"/>
    <w:rsid w:val="00CB1D59"/>
    <w:rsid w:val="00CB1EF7"/>
    <w:rsid w:val="00CB200B"/>
    <w:rsid w:val="00CB2245"/>
    <w:rsid w:val="00CB237C"/>
    <w:rsid w:val="00CB2394"/>
    <w:rsid w:val="00CB27AA"/>
    <w:rsid w:val="00CB287A"/>
    <w:rsid w:val="00CB2939"/>
    <w:rsid w:val="00CB29BD"/>
    <w:rsid w:val="00CB29C7"/>
    <w:rsid w:val="00CB2AED"/>
    <w:rsid w:val="00CB2B5B"/>
    <w:rsid w:val="00CB3024"/>
    <w:rsid w:val="00CB304E"/>
    <w:rsid w:val="00CB314B"/>
    <w:rsid w:val="00CB31C9"/>
    <w:rsid w:val="00CB36CD"/>
    <w:rsid w:val="00CB38B1"/>
    <w:rsid w:val="00CB3B22"/>
    <w:rsid w:val="00CB3D08"/>
    <w:rsid w:val="00CB3FE8"/>
    <w:rsid w:val="00CB40AB"/>
    <w:rsid w:val="00CB41A8"/>
    <w:rsid w:val="00CB4247"/>
    <w:rsid w:val="00CB4367"/>
    <w:rsid w:val="00CB4427"/>
    <w:rsid w:val="00CB4581"/>
    <w:rsid w:val="00CB45DD"/>
    <w:rsid w:val="00CB4D16"/>
    <w:rsid w:val="00CB4D19"/>
    <w:rsid w:val="00CB4EA9"/>
    <w:rsid w:val="00CB4EBA"/>
    <w:rsid w:val="00CB5084"/>
    <w:rsid w:val="00CB51AA"/>
    <w:rsid w:val="00CB545A"/>
    <w:rsid w:val="00CB5484"/>
    <w:rsid w:val="00CB5529"/>
    <w:rsid w:val="00CB5531"/>
    <w:rsid w:val="00CB564D"/>
    <w:rsid w:val="00CB56B1"/>
    <w:rsid w:val="00CB593C"/>
    <w:rsid w:val="00CB5985"/>
    <w:rsid w:val="00CB6045"/>
    <w:rsid w:val="00CB6125"/>
    <w:rsid w:val="00CB6154"/>
    <w:rsid w:val="00CB615A"/>
    <w:rsid w:val="00CB62D3"/>
    <w:rsid w:val="00CB64CB"/>
    <w:rsid w:val="00CB651B"/>
    <w:rsid w:val="00CB6779"/>
    <w:rsid w:val="00CB6802"/>
    <w:rsid w:val="00CB699D"/>
    <w:rsid w:val="00CB6B15"/>
    <w:rsid w:val="00CB6C77"/>
    <w:rsid w:val="00CB6DEF"/>
    <w:rsid w:val="00CB6F63"/>
    <w:rsid w:val="00CB7200"/>
    <w:rsid w:val="00CB732D"/>
    <w:rsid w:val="00CB7330"/>
    <w:rsid w:val="00CB760D"/>
    <w:rsid w:val="00CB7611"/>
    <w:rsid w:val="00CB784D"/>
    <w:rsid w:val="00CB78F5"/>
    <w:rsid w:val="00CB7B91"/>
    <w:rsid w:val="00CB7BA0"/>
    <w:rsid w:val="00CB7E09"/>
    <w:rsid w:val="00CB7ED2"/>
    <w:rsid w:val="00CB7F66"/>
    <w:rsid w:val="00CC0089"/>
    <w:rsid w:val="00CC00DB"/>
    <w:rsid w:val="00CC02F8"/>
    <w:rsid w:val="00CC0624"/>
    <w:rsid w:val="00CC0705"/>
    <w:rsid w:val="00CC07FB"/>
    <w:rsid w:val="00CC0826"/>
    <w:rsid w:val="00CC08E7"/>
    <w:rsid w:val="00CC0941"/>
    <w:rsid w:val="00CC0B05"/>
    <w:rsid w:val="00CC0DCA"/>
    <w:rsid w:val="00CC0E8B"/>
    <w:rsid w:val="00CC1012"/>
    <w:rsid w:val="00CC1292"/>
    <w:rsid w:val="00CC12A3"/>
    <w:rsid w:val="00CC1393"/>
    <w:rsid w:val="00CC13EA"/>
    <w:rsid w:val="00CC1704"/>
    <w:rsid w:val="00CC17F1"/>
    <w:rsid w:val="00CC1880"/>
    <w:rsid w:val="00CC1B5D"/>
    <w:rsid w:val="00CC1E0F"/>
    <w:rsid w:val="00CC1FB6"/>
    <w:rsid w:val="00CC2052"/>
    <w:rsid w:val="00CC20A4"/>
    <w:rsid w:val="00CC2126"/>
    <w:rsid w:val="00CC2542"/>
    <w:rsid w:val="00CC2598"/>
    <w:rsid w:val="00CC2790"/>
    <w:rsid w:val="00CC2B32"/>
    <w:rsid w:val="00CC2B58"/>
    <w:rsid w:val="00CC2CF6"/>
    <w:rsid w:val="00CC2D02"/>
    <w:rsid w:val="00CC2E53"/>
    <w:rsid w:val="00CC3145"/>
    <w:rsid w:val="00CC3C23"/>
    <w:rsid w:val="00CC3C41"/>
    <w:rsid w:val="00CC3CB5"/>
    <w:rsid w:val="00CC412B"/>
    <w:rsid w:val="00CC4532"/>
    <w:rsid w:val="00CC45F0"/>
    <w:rsid w:val="00CC4793"/>
    <w:rsid w:val="00CC486E"/>
    <w:rsid w:val="00CC4CF5"/>
    <w:rsid w:val="00CC4D48"/>
    <w:rsid w:val="00CC4F06"/>
    <w:rsid w:val="00CC5087"/>
    <w:rsid w:val="00CC53C1"/>
    <w:rsid w:val="00CC566E"/>
    <w:rsid w:val="00CC5786"/>
    <w:rsid w:val="00CC58BF"/>
    <w:rsid w:val="00CC5C3E"/>
    <w:rsid w:val="00CC5DC1"/>
    <w:rsid w:val="00CC5E0D"/>
    <w:rsid w:val="00CC6034"/>
    <w:rsid w:val="00CC6232"/>
    <w:rsid w:val="00CC635B"/>
    <w:rsid w:val="00CC637B"/>
    <w:rsid w:val="00CC63FC"/>
    <w:rsid w:val="00CC655E"/>
    <w:rsid w:val="00CC6B05"/>
    <w:rsid w:val="00CC6B89"/>
    <w:rsid w:val="00CC6CED"/>
    <w:rsid w:val="00CC713B"/>
    <w:rsid w:val="00CC7201"/>
    <w:rsid w:val="00CC7254"/>
    <w:rsid w:val="00CC7377"/>
    <w:rsid w:val="00CC737D"/>
    <w:rsid w:val="00CC7558"/>
    <w:rsid w:val="00CC75FD"/>
    <w:rsid w:val="00CC7A40"/>
    <w:rsid w:val="00CC7AFA"/>
    <w:rsid w:val="00CC7CEA"/>
    <w:rsid w:val="00CD0126"/>
    <w:rsid w:val="00CD03BF"/>
    <w:rsid w:val="00CD04A7"/>
    <w:rsid w:val="00CD05E5"/>
    <w:rsid w:val="00CD08DC"/>
    <w:rsid w:val="00CD09A4"/>
    <w:rsid w:val="00CD0D0D"/>
    <w:rsid w:val="00CD0EE3"/>
    <w:rsid w:val="00CD0F4C"/>
    <w:rsid w:val="00CD1080"/>
    <w:rsid w:val="00CD10AB"/>
    <w:rsid w:val="00CD13BD"/>
    <w:rsid w:val="00CD17E2"/>
    <w:rsid w:val="00CD182F"/>
    <w:rsid w:val="00CD1863"/>
    <w:rsid w:val="00CD1C17"/>
    <w:rsid w:val="00CD1DBE"/>
    <w:rsid w:val="00CD1F63"/>
    <w:rsid w:val="00CD21E8"/>
    <w:rsid w:val="00CD22E9"/>
    <w:rsid w:val="00CD2530"/>
    <w:rsid w:val="00CD2611"/>
    <w:rsid w:val="00CD2647"/>
    <w:rsid w:val="00CD28E3"/>
    <w:rsid w:val="00CD293B"/>
    <w:rsid w:val="00CD2A22"/>
    <w:rsid w:val="00CD2AE3"/>
    <w:rsid w:val="00CD2D04"/>
    <w:rsid w:val="00CD2DE0"/>
    <w:rsid w:val="00CD2EF3"/>
    <w:rsid w:val="00CD2F89"/>
    <w:rsid w:val="00CD3177"/>
    <w:rsid w:val="00CD32D0"/>
    <w:rsid w:val="00CD3398"/>
    <w:rsid w:val="00CD356B"/>
    <w:rsid w:val="00CD35E2"/>
    <w:rsid w:val="00CD38EE"/>
    <w:rsid w:val="00CD38F4"/>
    <w:rsid w:val="00CD39FF"/>
    <w:rsid w:val="00CD3A0B"/>
    <w:rsid w:val="00CD3A70"/>
    <w:rsid w:val="00CD3B9D"/>
    <w:rsid w:val="00CD3BD0"/>
    <w:rsid w:val="00CD3BDB"/>
    <w:rsid w:val="00CD43DF"/>
    <w:rsid w:val="00CD455D"/>
    <w:rsid w:val="00CD4571"/>
    <w:rsid w:val="00CD491A"/>
    <w:rsid w:val="00CD4AA4"/>
    <w:rsid w:val="00CD4BB8"/>
    <w:rsid w:val="00CD4BEC"/>
    <w:rsid w:val="00CD4D80"/>
    <w:rsid w:val="00CD4E11"/>
    <w:rsid w:val="00CD4E82"/>
    <w:rsid w:val="00CD4FAE"/>
    <w:rsid w:val="00CD5073"/>
    <w:rsid w:val="00CD5202"/>
    <w:rsid w:val="00CD52C3"/>
    <w:rsid w:val="00CD52C6"/>
    <w:rsid w:val="00CD56A2"/>
    <w:rsid w:val="00CD580A"/>
    <w:rsid w:val="00CD58A3"/>
    <w:rsid w:val="00CD5B58"/>
    <w:rsid w:val="00CD5D92"/>
    <w:rsid w:val="00CD5EF1"/>
    <w:rsid w:val="00CD630E"/>
    <w:rsid w:val="00CD6363"/>
    <w:rsid w:val="00CD6986"/>
    <w:rsid w:val="00CD6C3D"/>
    <w:rsid w:val="00CD6F5C"/>
    <w:rsid w:val="00CD6F60"/>
    <w:rsid w:val="00CD7119"/>
    <w:rsid w:val="00CD713B"/>
    <w:rsid w:val="00CD72CD"/>
    <w:rsid w:val="00CD7325"/>
    <w:rsid w:val="00CD7602"/>
    <w:rsid w:val="00CD77EF"/>
    <w:rsid w:val="00CD7961"/>
    <w:rsid w:val="00CD7A22"/>
    <w:rsid w:val="00CD7B30"/>
    <w:rsid w:val="00CD7D28"/>
    <w:rsid w:val="00CD7D8D"/>
    <w:rsid w:val="00CD7E73"/>
    <w:rsid w:val="00CD7F07"/>
    <w:rsid w:val="00CD7FF3"/>
    <w:rsid w:val="00CE020D"/>
    <w:rsid w:val="00CE024C"/>
    <w:rsid w:val="00CE03FD"/>
    <w:rsid w:val="00CE043B"/>
    <w:rsid w:val="00CE04BB"/>
    <w:rsid w:val="00CE0548"/>
    <w:rsid w:val="00CE0602"/>
    <w:rsid w:val="00CE077B"/>
    <w:rsid w:val="00CE0912"/>
    <w:rsid w:val="00CE0B63"/>
    <w:rsid w:val="00CE0EEC"/>
    <w:rsid w:val="00CE0F91"/>
    <w:rsid w:val="00CE1120"/>
    <w:rsid w:val="00CE161C"/>
    <w:rsid w:val="00CE1712"/>
    <w:rsid w:val="00CE1806"/>
    <w:rsid w:val="00CE187E"/>
    <w:rsid w:val="00CE18F3"/>
    <w:rsid w:val="00CE1946"/>
    <w:rsid w:val="00CE1A78"/>
    <w:rsid w:val="00CE1ABB"/>
    <w:rsid w:val="00CE1B21"/>
    <w:rsid w:val="00CE1C99"/>
    <w:rsid w:val="00CE1F8F"/>
    <w:rsid w:val="00CE210F"/>
    <w:rsid w:val="00CE24D8"/>
    <w:rsid w:val="00CE24E4"/>
    <w:rsid w:val="00CE2768"/>
    <w:rsid w:val="00CE2827"/>
    <w:rsid w:val="00CE2836"/>
    <w:rsid w:val="00CE297F"/>
    <w:rsid w:val="00CE2A2D"/>
    <w:rsid w:val="00CE2B2F"/>
    <w:rsid w:val="00CE2D42"/>
    <w:rsid w:val="00CE3458"/>
    <w:rsid w:val="00CE3781"/>
    <w:rsid w:val="00CE3AA8"/>
    <w:rsid w:val="00CE3E19"/>
    <w:rsid w:val="00CE3F6C"/>
    <w:rsid w:val="00CE405E"/>
    <w:rsid w:val="00CE413D"/>
    <w:rsid w:val="00CE4EF1"/>
    <w:rsid w:val="00CE500B"/>
    <w:rsid w:val="00CE5018"/>
    <w:rsid w:val="00CE501F"/>
    <w:rsid w:val="00CE509B"/>
    <w:rsid w:val="00CE50F5"/>
    <w:rsid w:val="00CE52C8"/>
    <w:rsid w:val="00CE5308"/>
    <w:rsid w:val="00CE5390"/>
    <w:rsid w:val="00CE5542"/>
    <w:rsid w:val="00CE5558"/>
    <w:rsid w:val="00CE594A"/>
    <w:rsid w:val="00CE59B8"/>
    <w:rsid w:val="00CE5A18"/>
    <w:rsid w:val="00CE5A27"/>
    <w:rsid w:val="00CE5ABA"/>
    <w:rsid w:val="00CE5B04"/>
    <w:rsid w:val="00CE5BA1"/>
    <w:rsid w:val="00CE5F51"/>
    <w:rsid w:val="00CE5F54"/>
    <w:rsid w:val="00CE6077"/>
    <w:rsid w:val="00CE6214"/>
    <w:rsid w:val="00CE6578"/>
    <w:rsid w:val="00CE65BA"/>
    <w:rsid w:val="00CE65E0"/>
    <w:rsid w:val="00CE6623"/>
    <w:rsid w:val="00CE66A4"/>
    <w:rsid w:val="00CE66D9"/>
    <w:rsid w:val="00CE6A6D"/>
    <w:rsid w:val="00CE6AC1"/>
    <w:rsid w:val="00CE6B8C"/>
    <w:rsid w:val="00CE6BB9"/>
    <w:rsid w:val="00CE6C1B"/>
    <w:rsid w:val="00CE6D5C"/>
    <w:rsid w:val="00CE6D80"/>
    <w:rsid w:val="00CE6EBF"/>
    <w:rsid w:val="00CE71EB"/>
    <w:rsid w:val="00CE7366"/>
    <w:rsid w:val="00CE752C"/>
    <w:rsid w:val="00CE75D3"/>
    <w:rsid w:val="00CE7857"/>
    <w:rsid w:val="00CE79E8"/>
    <w:rsid w:val="00CE7EC6"/>
    <w:rsid w:val="00CE7FC0"/>
    <w:rsid w:val="00CF07C7"/>
    <w:rsid w:val="00CF08B5"/>
    <w:rsid w:val="00CF1637"/>
    <w:rsid w:val="00CF1644"/>
    <w:rsid w:val="00CF1705"/>
    <w:rsid w:val="00CF182A"/>
    <w:rsid w:val="00CF1877"/>
    <w:rsid w:val="00CF1A08"/>
    <w:rsid w:val="00CF1C0E"/>
    <w:rsid w:val="00CF1D06"/>
    <w:rsid w:val="00CF1ED4"/>
    <w:rsid w:val="00CF20DE"/>
    <w:rsid w:val="00CF2449"/>
    <w:rsid w:val="00CF24A3"/>
    <w:rsid w:val="00CF250F"/>
    <w:rsid w:val="00CF2634"/>
    <w:rsid w:val="00CF2923"/>
    <w:rsid w:val="00CF2C96"/>
    <w:rsid w:val="00CF30D9"/>
    <w:rsid w:val="00CF3318"/>
    <w:rsid w:val="00CF34A3"/>
    <w:rsid w:val="00CF3546"/>
    <w:rsid w:val="00CF3712"/>
    <w:rsid w:val="00CF380A"/>
    <w:rsid w:val="00CF3832"/>
    <w:rsid w:val="00CF38B3"/>
    <w:rsid w:val="00CF391C"/>
    <w:rsid w:val="00CF39C4"/>
    <w:rsid w:val="00CF3D86"/>
    <w:rsid w:val="00CF3DFD"/>
    <w:rsid w:val="00CF3F19"/>
    <w:rsid w:val="00CF4021"/>
    <w:rsid w:val="00CF4272"/>
    <w:rsid w:val="00CF427F"/>
    <w:rsid w:val="00CF42D4"/>
    <w:rsid w:val="00CF448E"/>
    <w:rsid w:val="00CF46CA"/>
    <w:rsid w:val="00CF4813"/>
    <w:rsid w:val="00CF483D"/>
    <w:rsid w:val="00CF488B"/>
    <w:rsid w:val="00CF4AB1"/>
    <w:rsid w:val="00CF4E2F"/>
    <w:rsid w:val="00CF4F73"/>
    <w:rsid w:val="00CF4FB0"/>
    <w:rsid w:val="00CF5168"/>
    <w:rsid w:val="00CF5398"/>
    <w:rsid w:val="00CF547A"/>
    <w:rsid w:val="00CF58E4"/>
    <w:rsid w:val="00CF5A17"/>
    <w:rsid w:val="00CF5A87"/>
    <w:rsid w:val="00CF5B32"/>
    <w:rsid w:val="00CF5B35"/>
    <w:rsid w:val="00CF5B7A"/>
    <w:rsid w:val="00CF5BA1"/>
    <w:rsid w:val="00CF5E17"/>
    <w:rsid w:val="00CF5EB9"/>
    <w:rsid w:val="00CF6208"/>
    <w:rsid w:val="00CF630F"/>
    <w:rsid w:val="00CF6486"/>
    <w:rsid w:val="00CF649F"/>
    <w:rsid w:val="00CF6545"/>
    <w:rsid w:val="00CF65CB"/>
    <w:rsid w:val="00CF662B"/>
    <w:rsid w:val="00CF688B"/>
    <w:rsid w:val="00CF6B31"/>
    <w:rsid w:val="00CF6C51"/>
    <w:rsid w:val="00CF6FB2"/>
    <w:rsid w:val="00CF71C8"/>
    <w:rsid w:val="00CF7294"/>
    <w:rsid w:val="00CF733B"/>
    <w:rsid w:val="00CF73C2"/>
    <w:rsid w:val="00CF7432"/>
    <w:rsid w:val="00CF74E9"/>
    <w:rsid w:val="00D000B8"/>
    <w:rsid w:val="00D0013E"/>
    <w:rsid w:val="00D001AA"/>
    <w:rsid w:val="00D00221"/>
    <w:rsid w:val="00D0095C"/>
    <w:rsid w:val="00D00B24"/>
    <w:rsid w:val="00D00F75"/>
    <w:rsid w:val="00D01037"/>
    <w:rsid w:val="00D010C8"/>
    <w:rsid w:val="00D01810"/>
    <w:rsid w:val="00D01B00"/>
    <w:rsid w:val="00D01DA7"/>
    <w:rsid w:val="00D01DB1"/>
    <w:rsid w:val="00D01DDB"/>
    <w:rsid w:val="00D02184"/>
    <w:rsid w:val="00D02387"/>
    <w:rsid w:val="00D025C9"/>
    <w:rsid w:val="00D0283A"/>
    <w:rsid w:val="00D028A2"/>
    <w:rsid w:val="00D0295C"/>
    <w:rsid w:val="00D0295D"/>
    <w:rsid w:val="00D02C66"/>
    <w:rsid w:val="00D0346D"/>
    <w:rsid w:val="00D035D5"/>
    <w:rsid w:val="00D0367D"/>
    <w:rsid w:val="00D037C5"/>
    <w:rsid w:val="00D03863"/>
    <w:rsid w:val="00D03919"/>
    <w:rsid w:val="00D039FC"/>
    <w:rsid w:val="00D03BE0"/>
    <w:rsid w:val="00D03E30"/>
    <w:rsid w:val="00D03F05"/>
    <w:rsid w:val="00D0429E"/>
    <w:rsid w:val="00D0456D"/>
    <w:rsid w:val="00D048B3"/>
    <w:rsid w:val="00D04B21"/>
    <w:rsid w:val="00D04CFF"/>
    <w:rsid w:val="00D05191"/>
    <w:rsid w:val="00D0570A"/>
    <w:rsid w:val="00D0583E"/>
    <w:rsid w:val="00D0599C"/>
    <w:rsid w:val="00D05BA0"/>
    <w:rsid w:val="00D05D28"/>
    <w:rsid w:val="00D05DD5"/>
    <w:rsid w:val="00D05F42"/>
    <w:rsid w:val="00D06035"/>
    <w:rsid w:val="00D063B5"/>
    <w:rsid w:val="00D063B6"/>
    <w:rsid w:val="00D0652C"/>
    <w:rsid w:val="00D067D8"/>
    <w:rsid w:val="00D067F0"/>
    <w:rsid w:val="00D06809"/>
    <w:rsid w:val="00D06977"/>
    <w:rsid w:val="00D06B75"/>
    <w:rsid w:val="00D06C9A"/>
    <w:rsid w:val="00D06CAA"/>
    <w:rsid w:val="00D06CDB"/>
    <w:rsid w:val="00D06DB4"/>
    <w:rsid w:val="00D06E25"/>
    <w:rsid w:val="00D07044"/>
    <w:rsid w:val="00D07063"/>
    <w:rsid w:val="00D071DD"/>
    <w:rsid w:val="00D07211"/>
    <w:rsid w:val="00D07395"/>
    <w:rsid w:val="00D07530"/>
    <w:rsid w:val="00D07543"/>
    <w:rsid w:val="00D07D47"/>
    <w:rsid w:val="00D07E46"/>
    <w:rsid w:val="00D07FDA"/>
    <w:rsid w:val="00D100CF"/>
    <w:rsid w:val="00D1052B"/>
    <w:rsid w:val="00D107B4"/>
    <w:rsid w:val="00D109C3"/>
    <w:rsid w:val="00D10A87"/>
    <w:rsid w:val="00D10E2E"/>
    <w:rsid w:val="00D1107A"/>
    <w:rsid w:val="00D1131F"/>
    <w:rsid w:val="00D117D4"/>
    <w:rsid w:val="00D117EC"/>
    <w:rsid w:val="00D11801"/>
    <w:rsid w:val="00D11851"/>
    <w:rsid w:val="00D11879"/>
    <w:rsid w:val="00D12039"/>
    <w:rsid w:val="00D121F5"/>
    <w:rsid w:val="00D12464"/>
    <w:rsid w:val="00D124B4"/>
    <w:rsid w:val="00D12556"/>
    <w:rsid w:val="00D12588"/>
    <w:rsid w:val="00D12796"/>
    <w:rsid w:val="00D128C5"/>
    <w:rsid w:val="00D129C7"/>
    <w:rsid w:val="00D12DCC"/>
    <w:rsid w:val="00D130E6"/>
    <w:rsid w:val="00D1310B"/>
    <w:rsid w:val="00D13160"/>
    <w:rsid w:val="00D131DA"/>
    <w:rsid w:val="00D131FA"/>
    <w:rsid w:val="00D1321B"/>
    <w:rsid w:val="00D13378"/>
    <w:rsid w:val="00D134D6"/>
    <w:rsid w:val="00D13AF2"/>
    <w:rsid w:val="00D13C16"/>
    <w:rsid w:val="00D13DF9"/>
    <w:rsid w:val="00D13EA3"/>
    <w:rsid w:val="00D140BD"/>
    <w:rsid w:val="00D141F2"/>
    <w:rsid w:val="00D1449F"/>
    <w:rsid w:val="00D1453A"/>
    <w:rsid w:val="00D145A0"/>
    <w:rsid w:val="00D146D6"/>
    <w:rsid w:val="00D14700"/>
    <w:rsid w:val="00D149DF"/>
    <w:rsid w:val="00D14AB8"/>
    <w:rsid w:val="00D14B17"/>
    <w:rsid w:val="00D14B63"/>
    <w:rsid w:val="00D14BEA"/>
    <w:rsid w:val="00D14CEA"/>
    <w:rsid w:val="00D14E4B"/>
    <w:rsid w:val="00D14E51"/>
    <w:rsid w:val="00D14EBA"/>
    <w:rsid w:val="00D15048"/>
    <w:rsid w:val="00D15172"/>
    <w:rsid w:val="00D15184"/>
    <w:rsid w:val="00D15382"/>
    <w:rsid w:val="00D1539F"/>
    <w:rsid w:val="00D153F4"/>
    <w:rsid w:val="00D15417"/>
    <w:rsid w:val="00D15A0B"/>
    <w:rsid w:val="00D15BD6"/>
    <w:rsid w:val="00D15D35"/>
    <w:rsid w:val="00D15EBC"/>
    <w:rsid w:val="00D1624C"/>
    <w:rsid w:val="00D16296"/>
    <w:rsid w:val="00D1657D"/>
    <w:rsid w:val="00D165F1"/>
    <w:rsid w:val="00D1660C"/>
    <w:rsid w:val="00D1663D"/>
    <w:rsid w:val="00D16665"/>
    <w:rsid w:val="00D16922"/>
    <w:rsid w:val="00D16D96"/>
    <w:rsid w:val="00D16DAC"/>
    <w:rsid w:val="00D17414"/>
    <w:rsid w:val="00D176C5"/>
    <w:rsid w:val="00D1774E"/>
    <w:rsid w:val="00D1785D"/>
    <w:rsid w:val="00D2008B"/>
    <w:rsid w:val="00D200FD"/>
    <w:rsid w:val="00D20435"/>
    <w:rsid w:val="00D2047A"/>
    <w:rsid w:val="00D20573"/>
    <w:rsid w:val="00D20781"/>
    <w:rsid w:val="00D20878"/>
    <w:rsid w:val="00D20B34"/>
    <w:rsid w:val="00D20B7F"/>
    <w:rsid w:val="00D20D55"/>
    <w:rsid w:val="00D20E65"/>
    <w:rsid w:val="00D20EF4"/>
    <w:rsid w:val="00D21022"/>
    <w:rsid w:val="00D212CF"/>
    <w:rsid w:val="00D21541"/>
    <w:rsid w:val="00D21579"/>
    <w:rsid w:val="00D21AA8"/>
    <w:rsid w:val="00D21B6E"/>
    <w:rsid w:val="00D21CDB"/>
    <w:rsid w:val="00D21D7C"/>
    <w:rsid w:val="00D21DA9"/>
    <w:rsid w:val="00D2209B"/>
    <w:rsid w:val="00D220F8"/>
    <w:rsid w:val="00D22159"/>
    <w:rsid w:val="00D2234E"/>
    <w:rsid w:val="00D224A9"/>
    <w:rsid w:val="00D227D2"/>
    <w:rsid w:val="00D228DE"/>
    <w:rsid w:val="00D22943"/>
    <w:rsid w:val="00D22A94"/>
    <w:rsid w:val="00D22E0E"/>
    <w:rsid w:val="00D23050"/>
    <w:rsid w:val="00D2307C"/>
    <w:rsid w:val="00D23096"/>
    <w:rsid w:val="00D231CD"/>
    <w:rsid w:val="00D231D9"/>
    <w:rsid w:val="00D232DE"/>
    <w:rsid w:val="00D23383"/>
    <w:rsid w:val="00D233A2"/>
    <w:rsid w:val="00D23885"/>
    <w:rsid w:val="00D2399C"/>
    <w:rsid w:val="00D23B31"/>
    <w:rsid w:val="00D23B8B"/>
    <w:rsid w:val="00D23B95"/>
    <w:rsid w:val="00D23BB2"/>
    <w:rsid w:val="00D23D40"/>
    <w:rsid w:val="00D23E27"/>
    <w:rsid w:val="00D23E3C"/>
    <w:rsid w:val="00D23E74"/>
    <w:rsid w:val="00D24018"/>
    <w:rsid w:val="00D243DB"/>
    <w:rsid w:val="00D24449"/>
    <w:rsid w:val="00D244BA"/>
    <w:rsid w:val="00D24647"/>
    <w:rsid w:val="00D2488F"/>
    <w:rsid w:val="00D24A0E"/>
    <w:rsid w:val="00D253D0"/>
    <w:rsid w:val="00D2542F"/>
    <w:rsid w:val="00D2552D"/>
    <w:rsid w:val="00D25552"/>
    <w:rsid w:val="00D257F2"/>
    <w:rsid w:val="00D25800"/>
    <w:rsid w:val="00D25902"/>
    <w:rsid w:val="00D25A7B"/>
    <w:rsid w:val="00D25BF4"/>
    <w:rsid w:val="00D25CBB"/>
    <w:rsid w:val="00D25D09"/>
    <w:rsid w:val="00D25D15"/>
    <w:rsid w:val="00D25D1F"/>
    <w:rsid w:val="00D25F0A"/>
    <w:rsid w:val="00D261E2"/>
    <w:rsid w:val="00D2627C"/>
    <w:rsid w:val="00D262E2"/>
    <w:rsid w:val="00D26417"/>
    <w:rsid w:val="00D264D6"/>
    <w:rsid w:val="00D26686"/>
    <w:rsid w:val="00D26C3D"/>
    <w:rsid w:val="00D26C86"/>
    <w:rsid w:val="00D26CCE"/>
    <w:rsid w:val="00D26DCE"/>
    <w:rsid w:val="00D26E42"/>
    <w:rsid w:val="00D26F2E"/>
    <w:rsid w:val="00D26FF7"/>
    <w:rsid w:val="00D27223"/>
    <w:rsid w:val="00D2767C"/>
    <w:rsid w:val="00D276C4"/>
    <w:rsid w:val="00D277C5"/>
    <w:rsid w:val="00D278D7"/>
    <w:rsid w:val="00D27920"/>
    <w:rsid w:val="00D279E5"/>
    <w:rsid w:val="00D27A10"/>
    <w:rsid w:val="00D27DF4"/>
    <w:rsid w:val="00D3029C"/>
    <w:rsid w:val="00D302A5"/>
    <w:rsid w:val="00D3044A"/>
    <w:rsid w:val="00D30864"/>
    <w:rsid w:val="00D30BF3"/>
    <w:rsid w:val="00D30ED0"/>
    <w:rsid w:val="00D30FFC"/>
    <w:rsid w:val="00D31059"/>
    <w:rsid w:val="00D310DB"/>
    <w:rsid w:val="00D310E4"/>
    <w:rsid w:val="00D31858"/>
    <w:rsid w:val="00D319B3"/>
    <w:rsid w:val="00D31C85"/>
    <w:rsid w:val="00D31E2A"/>
    <w:rsid w:val="00D32242"/>
    <w:rsid w:val="00D3228C"/>
    <w:rsid w:val="00D322CB"/>
    <w:rsid w:val="00D3240C"/>
    <w:rsid w:val="00D32562"/>
    <w:rsid w:val="00D32942"/>
    <w:rsid w:val="00D32A6A"/>
    <w:rsid w:val="00D32ABA"/>
    <w:rsid w:val="00D32BCD"/>
    <w:rsid w:val="00D32E41"/>
    <w:rsid w:val="00D32F3B"/>
    <w:rsid w:val="00D32FAF"/>
    <w:rsid w:val="00D330CE"/>
    <w:rsid w:val="00D33186"/>
    <w:rsid w:val="00D33281"/>
    <w:rsid w:val="00D332A1"/>
    <w:rsid w:val="00D33E27"/>
    <w:rsid w:val="00D33EE8"/>
    <w:rsid w:val="00D33F92"/>
    <w:rsid w:val="00D343D7"/>
    <w:rsid w:val="00D345E9"/>
    <w:rsid w:val="00D345F1"/>
    <w:rsid w:val="00D346C7"/>
    <w:rsid w:val="00D347B2"/>
    <w:rsid w:val="00D347D9"/>
    <w:rsid w:val="00D348F1"/>
    <w:rsid w:val="00D34A58"/>
    <w:rsid w:val="00D34C98"/>
    <w:rsid w:val="00D34EBC"/>
    <w:rsid w:val="00D35014"/>
    <w:rsid w:val="00D3514E"/>
    <w:rsid w:val="00D35233"/>
    <w:rsid w:val="00D3547A"/>
    <w:rsid w:val="00D3558D"/>
    <w:rsid w:val="00D35788"/>
    <w:rsid w:val="00D35F43"/>
    <w:rsid w:val="00D36168"/>
    <w:rsid w:val="00D36254"/>
    <w:rsid w:val="00D36361"/>
    <w:rsid w:val="00D36672"/>
    <w:rsid w:val="00D366D2"/>
    <w:rsid w:val="00D367E0"/>
    <w:rsid w:val="00D36B16"/>
    <w:rsid w:val="00D36C07"/>
    <w:rsid w:val="00D36CF3"/>
    <w:rsid w:val="00D36ECC"/>
    <w:rsid w:val="00D372F6"/>
    <w:rsid w:val="00D3738A"/>
    <w:rsid w:val="00D37415"/>
    <w:rsid w:val="00D37529"/>
    <w:rsid w:val="00D37A18"/>
    <w:rsid w:val="00D37C27"/>
    <w:rsid w:val="00D37FC9"/>
    <w:rsid w:val="00D40067"/>
    <w:rsid w:val="00D4011A"/>
    <w:rsid w:val="00D4025A"/>
    <w:rsid w:val="00D40263"/>
    <w:rsid w:val="00D40264"/>
    <w:rsid w:val="00D40440"/>
    <w:rsid w:val="00D404D9"/>
    <w:rsid w:val="00D404FC"/>
    <w:rsid w:val="00D40816"/>
    <w:rsid w:val="00D408D5"/>
    <w:rsid w:val="00D40AA8"/>
    <w:rsid w:val="00D40CA4"/>
    <w:rsid w:val="00D4114B"/>
    <w:rsid w:val="00D41268"/>
    <w:rsid w:val="00D413AF"/>
    <w:rsid w:val="00D41503"/>
    <w:rsid w:val="00D4152D"/>
    <w:rsid w:val="00D418DF"/>
    <w:rsid w:val="00D41B72"/>
    <w:rsid w:val="00D41BE8"/>
    <w:rsid w:val="00D41D3E"/>
    <w:rsid w:val="00D42070"/>
    <w:rsid w:val="00D422E7"/>
    <w:rsid w:val="00D42427"/>
    <w:rsid w:val="00D42474"/>
    <w:rsid w:val="00D42550"/>
    <w:rsid w:val="00D428E3"/>
    <w:rsid w:val="00D429F0"/>
    <w:rsid w:val="00D42A95"/>
    <w:rsid w:val="00D430AD"/>
    <w:rsid w:val="00D4345B"/>
    <w:rsid w:val="00D4375A"/>
    <w:rsid w:val="00D43CF9"/>
    <w:rsid w:val="00D440BD"/>
    <w:rsid w:val="00D441D5"/>
    <w:rsid w:val="00D44306"/>
    <w:rsid w:val="00D4444A"/>
    <w:rsid w:val="00D44481"/>
    <w:rsid w:val="00D4451D"/>
    <w:rsid w:val="00D44873"/>
    <w:rsid w:val="00D44888"/>
    <w:rsid w:val="00D44B82"/>
    <w:rsid w:val="00D44D11"/>
    <w:rsid w:val="00D44DF1"/>
    <w:rsid w:val="00D44E06"/>
    <w:rsid w:val="00D44EB8"/>
    <w:rsid w:val="00D450C1"/>
    <w:rsid w:val="00D45156"/>
    <w:rsid w:val="00D453C1"/>
    <w:rsid w:val="00D453C4"/>
    <w:rsid w:val="00D45444"/>
    <w:rsid w:val="00D45567"/>
    <w:rsid w:val="00D456AC"/>
    <w:rsid w:val="00D45A03"/>
    <w:rsid w:val="00D45FA6"/>
    <w:rsid w:val="00D45FC1"/>
    <w:rsid w:val="00D45FCE"/>
    <w:rsid w:val="00D45FF0"/>
    <w:rsid w:val="00D46220"/>
    <w:rsid w:val="00D46329"/>
    <w:rsid w:val="00D465A8"/>
    <w:rsid w:val="00D4674D"/>
    <w:rsid w:val="00D46CA2"/>
    <w:rsid w:val="00D46D38"/>
    <w:rsid w:val="00D46F40"/>
    <w:rsid w:val="00D47069"/>
    <w:rsid w:val="00D470F4"/>
    <w:rsid w:val="00D4718C"/>
    <w:rsid w:val="00D47265"/>
    <w:rsid w:val="00D4780D"/>
    <w:rsid w:val="00D47A47"/>
    <w:rsid w:val="00D47F87"/>
    <w:rsid w:val="00D5009A"/>
    <w:rsid w:val="00D50238"/>
    <w:rsid w:val="00D50307"/>
    <w:rsid w:val="00D50356"/>
    <w:rsid w:val="00D50543"/>
    <w:rsid w:val="00D50687"/>
    <w:rsid w:val="00D50765"/>
    <w:rsid w:val="00D50A9D"/>
    <w:rsid w:val="00D5117E"/>
    <w:rsid w:val="00D511F9"/>
    <w:rsid w:val="00D51291"/>
    <w:rsid w:val="00D512D2"/>
    <w:rsid w:val="00D514A6"/>
    <w:rsid w:val="00D514D3"/>
    <w:rsid w:val="00D5157C"/>
    <w:rsid w:val="00D515B9"/>
    <w:rsid w:val="00D5176C"/>
    <w:rsid w:val="00D51945"/>
    <w:rsid w:val="00D51A08"/>
    <w:rsid w:val="00D51A59"/>
    <w:rsid w:val="00D51A90"/>
    <w:rsid w:val="00D51B27"/>
    <w:rsid w:val="00D51D56"/>
    <w:rsid w:val="00D51E91"/>
    <w:rsid w:val="00D5202D"/>
    <w:rsid w:val="00D52159"/>
    <w:rsid w:val="00D52BA3"/>
    <w:rsid w:val="00D52BF9"/>
    <w:rsid w:val="00D52EFC"/>
    <w:rsid w:val="00D5304D"/>
    <w:rsid w:val="00D5306F"/>
    <w:rsid w:val="00D531F9"/>
    <w:rsid w:val="00D536CA"/>
    <w:rsid w:val="00D537DC"/>
    <w:rsid w:val="00D53800"/>
    <w:rsid w:val="00D53915"/>
    <w:rsid w:val="00D53921"/>
    <w:rsid w:val="00D53B0B"/>
    <w:rsid w:val="00D53D72"/>
    <w:rsid w:val="00D53D92"/>
    <w:rsid w:val="00D5407A"/>
    <w:rsid w:val="00D54268"/>
    <w:rsid w:val="00D5448E"/>
    <w:rsid w:val="00D545A8"/>
    <w:rsid w:val="00D5465F"/>
    <w:rsid w:val="00D54674"/>
    <w:rsid w:val="00D54676"/>
    <w:rsid w:val="00D54737"/>
    <w:rsid w:val="00D5493B"/>
    <w:rsid w:val="00D54B11"/>
    <w:rsid w:val="00D54B40"/>
    <w:rsid w:val="00D55502"/>
    <w:rsid w:val="00D555A1"/>
    <w:rsid w:val="00D55633"/>
    <w:rsid w:val="00D556C2"/>
    <w:rsid w:val="00D5578F"/>
    <w:rsid w:val="00D55A0F"/>
    <w:rsid w:val="00D55BF7"/>
    <w:rsid w:val="00D55DC3"/>
    <w:rsid w:val="00D55F52"/>
    <w:rsid w:val="00D55F58"/>
    <w:rsid w:val="00D55FBC"/>
    <w:rsid w:val="00D56093"/>
    <w:rsid w:val="00D560CE"/>
    <w:rsid w:val="00D56194"/>
    <w:rsid w:val="00D56475"/>
    <w:rsid w:val="00D564AD"/>
    <w:rsid w:val="00D56A2A"/>
    <w:rsid w:val="00D56B09"/>
    <w:rsid w:val="00D56BB0"/>
    <w:rsid w:val="00D56D14"/>
    <w:rsid w:val="00D56F78"/>
    <w:rsid w:val="00D571B3"/>
    <w:rsid w:val="00D571B9"/>
    <w:rsid w:val="00D572C5"/>
    <w:rsid w:val="00D572F3"/>
    <w:rsid w:val="00D57625"/>
    <w:rsid w:val="00D5776B"/>
    <w:rsid w:val="00D577A1"/>
    <w:rsid w:val="00D57904"/>
    <w:rsid w:val="00D57AC2"/>
    <w:rsid w:val="00D57D38"/>
    <w:rsid w:val="00D57D88"/>
    <w:rsid w:val="00D57E4F"/>
    <w:rsid w:val="00D57FBB"/>
    <w:rsid w:val="00D60226"/>
    <w:rsid w:val="00D603DF"/>
    <w:rsid w:val="00D60634"/>
    <w:rsid w:val="00D606F0"/>
    <w:rsid w:val="00D60724"/>
    <w:rsid w:val="00D60AEA"/>
    <w:rsid w:val="00D60E89"/>
    <w:rsid w:val="00D610FB"/>
    <w:rsid w:val="00D6112D"/>
    <w:rsid w:val="00D611A5"/>
    <w:rsid w:val="00D61274"/>
    <w:rsid w:val="00D613A2"/>
    <w:rsid w:val="00D615D9"/>
    <w:rsid w:val="00D616B0"/>
    <w:rsid w:val="00D616D2"/>
    <w:rsid w:val="00D61A2F"/>
    <w:rsid w:val="00D61AB7"/>
    <w:rsid w:val="00D61EF8"/>
    <w:rsid w:val="00D6204C"/>
    <w:rsid w:val="00D621BC"/>
    <w:rsid w:val="00D622B7"/>
    <w:rsid w:val="00D62348"/>
    <w:rsid w:val="00D627A6"/>
    <w:rsid w:val="00D627DF"/>
    <w:rsid w:val="00D62A60"/>
    <w:rsid w:val="00D62BD6"/>
    <w:rsid w:val="00D62D02"/>
    <w:rsid w:val="00D62DA2"/>
    <w:rsid w:val="00D62F37"/>
    <w:rsid w:val="00D63030"/>
    <w:rsid w:val="00D63245"/>
    <w:rsid w:val="00D63264"/>
    <w:rsid w:val="00D6337A"/>
    <w:rsid w:val="00D638D6"/>
    <w:rsid w:val="00D63918"/>
    <w:rsid w:val="00D6396A"/>
    <w:rsid w:val="00D63CD0"/>
    <w:rsid w:val="00D63D11"/>
    <w:rsid w:val="00D63D21"/>
    <w:rsid w:val="00D63EFA"/>
    <w:rsid w:val="00D63FA2"/>
    <w:rsid w:val="00D641EA"/>
    <w:rsid w:val="00D6421F"/>
    <w:rsid w:val="00D64313"/>
    <w:rsid w:val="00D6434F"/>
    <w:rsid w:val="00D64637"/>
    <w:rsid w:val="00D6469E"/>
    <w:rsid w:val="00D64810"/>
    <w:rsid w:val="00D64D4C"/>
    <w:rsid w:val="00D64EAE"/>
    <w:rsid w:val="00D65065"/>
    <w:rsid w:val="00D65101"/>
    <w:rsid w:val="00D65253"/>
    <w:rsid w:val="00D65292"/>
    <w:rsid w:val="00D652E7"/>
    <w:rsid w:val="00D65696"/>
    <w:rsid w:val="00D658AA"/>
    <w:rsid w:val="00D658CC"/>
    <w:rsid w:val="00D659DB"/>
    <w:rsid w:val="00D65CCE"/>
    <w:rsid w:val="00D65DEE"/>
    <w:rsid w:val="00D65FE1"/>
    <w:rsid w:val="00D66006"/>
    <w:rsid w:val="00D661BC"/>
    <w:rsid w:val="00D66223"/>
    <w:rsid w:val="00D66269"/>
    <w:rsid w:val="00D6629B"/>
    <w:rsid w:val="00D6634A"/>
    <w:rsid w:val="00D6637F"/>
    <w:rsid w:val="00D664FD"/>
    <w:rsid w:val="00D66580"/>
    <w:rsid w:val="00D665B4"/>
    <w:rsid w:val="00D666C9"/>
    <w:rsid w:val="00D6673F"/>
    <w:rsid w:val="00D6675D"/>
    <w:rsid w:val="00D667F8"/>
    <w:rsid w:val="00D66834"/>
    <w:rsid w:val="00D66B85"/>
    <w:rsid w:val="00D66D29"/>
    <w:rsid w:val="00D66D7F"/>
    <w:rsid w:val="00D66D8B"/>
    <w:rsid w:val="00D66F8B"/>
    <w:rsid w:val="00D67016"/>
    <w:rsid w:val="00D67112"/>
    <w:rsid w:val="00D67340"/>
    <w:rsid w:val="00D6750E"/>
    <w:rsid w:val="00D67654"/>
    <w:rsid w:val="00D67848"/>
    <w:rsid w:val="00D67BBC"/>
    <w:rsid w:val="00D67CE7"/>
    <w:rsid w:val="00D67D30"/>
    <w:rsid w:val="00D700FD"/>
    <w:rsid w:val="00D70129"/>
    <w:rsid w:val="00D70192"/>
    <w:rsid w:val="00D701C1"/>
    <w:rsid w:val="00D7094A"/>
    <w:rsid w:val="00D70AF3"/>
    <w:rsid w:val="00D70B8A"/>
    <w:rsid w:val="00D70BE6"/>
    <w:rsid w:val="00D70F01"/>
    <w:rsid w:val="00D7102A"/>
    <w:rsid w:val="00D71221"/>
    <w:rsid w:val="00D71405"/>
    <w:rsid w:val="00D71490"/>
    <w:rsid w:val="00D714F1"/>
    <w:rsid w:val="00D71520"/>
    <w:rsid w:val="00D719B3"/>
    <w:rsid w:val="00D719CD"/>
    <w:rsid w:val="00D71A02"/>
    <w:rsid w:val="00D71B27"/>
    <w:rsid w:val="00D71BC1"/>
    <w:rsid w:val="00D71D7D"/>
    <w:rsid w:val="00D71D9A"/>
    <w:rsid w:val="00D71EB8"/>
    <w:rsid w:val="00D71F27"/>
    <w:rsid w:val="00D71FED"/>
    <w:rsid w:val="00D72039"/>
    <w:rsid w:val="00D720C6"/>
    <w:rsid w:val="00D72322"/>
    <w:rsid w:val="00D72331"/>
    <w:rsid w:val="00D72374"/>
    <w:rsid w:val="00D723E5"/>
    <w:rsid w:val="00D72499"/>
    <w:rsid w:val="00D72606"/>
    <w:rsid w:val="00D7293F"/>
    <w:rsid w:val="00D72A2F"/>
    <w:rsid w:val="00D72A31"/>
    <w:rsid w:val="00D72CAD"/>
    <w:rsid w:val="00D72CDA"/>
    <w:rsid w:val="00D72D76"/>
    <w:rsid w:val="00D72FB7"/>
    <w:rsid w:val="00D73049"/>
    <w:rsid w:val="00D732D8"/>
    <w:rsid w:val="00D732F8"/>
    <w:rsid w:val="00D736AB"/>
    <w:rsid w:val="00D73928"/>
    <w:rsid w:val="00D73972"/>
    <w:rsid w:val="00D73A05"/>
    <w:rsid w:val="00D73A2B"/>
    <w:rsid w:val="00D73AAC"/>
    <w:rsid w:val="00D73C86"/>
    <w:rsid w:val="00D73DE9"/>
    <w:rsid w:val="00D7439D"/>
    <w:rsid w:val="00D743D5"/>
    <w:rsid w:val="00D743DD"/>
    <w:rsid w:val="00D74415"/>
    <w:rsid w:val="00D74532"/>
    <w:rsid w:val="00D74662"/>
    <w:rsid w:val="00D74675"/>
    <w:rsid w:val="00D74678"/>
    <w:rsid w:val="00D746BA"/>
    <w:rsid w:val="00D74B80"/>
    <w:rsid w:val="00D74C37"/>
    <w:rsid w:val="00D74DA6"/>
    <w:rsid w:val="00D74DDD"/>
    <w:rsid w:val="00D74F0C"/>
    <w:rsid w:val="00D74F55"/>
    <w:rsid w:val="00D74FE2"/>
    <w:rsid w:val="00D7500B"/>
    <w:rsid w:val="00D75275"/>
    <w:rsid w:val="00D752C0"/>
    <w:rsid w:val="00D7539E"/>
    <w:rsid w:val="00D754CC"/>
    <w:rsid w:val="00D75615"/>
    <w:rsid w:val="00D758B7"/>
    <w:rsid w:val="00D75975"/>
    <w:rsid w:val="00D75A27"/>
    <w:rsid w:val="00D75AA8"/>
    <w:rsid w:val="00D75AD1"/>
    <w:rsid w:val="00D75D13"/>
    <w:rsid w:val="00D75E5A"/>
    <w:rsid w:val="00D75F8A"/>
    <w:rsid w:val="00D75F95"/>
    <w:rsid w:val="00D76162"/>
    <w:rsid w:val="00D76193"/>
    <w:rsid w:val="00D76237"/>
    <w:rsid w:val="00D76288"/>
    <w:rsid w:val="00D76324"/>
    <w:rsid w:val="00D767A5"/>
    <w:rsid w:val="00D767E0"/>
    <w:rsid w:val="00D76C47"/>
    <w:rsid w:val="00D76EF1"/>
    <w:rsid w:val="00D76F9F"/>
    <w:rsid w:val="00D771D3"/>
    <w:rsid w:val="00D7727D"/>
    <w:rsid w:val="00D7745E"/>
    <w:rsid w:val="00D775DD"/>
    <w:rsid w:val="00D77874"/>
    <w:rsid w:val="00D77945"/>
    <w:rsid w:val="00D7796A"/>
    <w:rsid w:val="00D77982"/>
    <w:rsid w:val="00D779CD"/>
    <w:rsid w:val="00D77ADA"/>
    <w:rsid w:val="00D77B3D"/>
    <w:rsid w:val="00D77C2B"/>
    <w:rsid w:val="00D77CA1"/>
    <w:rsid w:val="00D77CA8"/>
    <w:rsid w:val="00D77E19"/>
    <w:rsid w:val="00D80258"/>
    <w:rsid w:val="00D802CD"/>
    <w:rsid w:val="00D80366"/>
    <w:rsid w:val="00D8048D"/>
    <w:rsid w:val="00D80493"/>
    <w:rsid w:val="00D804AC"/>
    <w:rsid w:val="00D805E8"/>
    <w:rsid w:val="00D80C86"/>
    <w:rsid w:val="00D80CA5"/>
    <w:rsid w:val="00D80FBE"/>
    <w:rsid w:val="00D81079"/>
    <w:rsid w:val="00D81242"/>
    <w:rsid w:val="00D8125B"/>
    <w:rsid w:val="00D81363"/>
    <w:rsid w:val="00D8137B"/>
    <w:rsid w:val="00D81527"/>
    <w:rsid w:val="00D8161B"/>
    <w:rsid w:val="00D81ADA"/>
    <w:rsid w:val="00D81CC6"/>
    <w:rsid w:val="00D82180"/>
    <w:rsid w:val="00D822B8"/>
    <w:rsid w:val="00D8231C"/>
    <w:rsid w:val="00D824B8"/>
    <w:rsid w:val="00D82579"/>
    <w:rsid w:val="00D82A1A"/>
    <w:rsid w:val="00D82A4A"/>
    <w:rsid w:val="00D82C49"/>
    <w:rsid w:val="00D82E50"/>
    <w:rsid w:val="00D82FA2"/>
    <w:rsid w:val="00D830E4"/>
    <w:rsid w:val="00D83382"/>
    <w:rsid w:val="00D833F1"/>
    <w:rsid w:val="00D83499"/>
    <w:rsid w:val="00D834C0"/>
    <w:rsid w:val="00D83508"/>
    <w:rsid w:val="00D838AC"/>
    <w:rsid w:val="00D83978"/>
    <w:rsid w:val="00D839A4"/>
    <w:rsid w:val="00D83AA5"/>
    <w:rsid w:val="00D83AEF"/>
    <w:rsid w:val="00D83C13"/>
    <w:rsid w:val="00D83CE2"/>
    <w:rsid w:val="00D84281"/>
    <w:rsid w:val="00D84451"/>
    <w:rsid w:val="00D84676"/>
    <w:rsid w:val="00D8475E"/>
    <w:rsid w:val="00D84B1E"/>
    <w:rsid w:val="00D84C1A"/>
    <w:rsid w:val="00D84C36"/>
    <w:rsid w:val="00D84C91"/>
    <w:rsid w:val="00D84DE3"/>
    <w:rsid w:val="00D84E4A"/>
    <w:rsid w:val="00D84E4F"/>
    <w:rsid w:val="00D84F25"/>
    <w:rsid w:val="00D84FA0"/>
    <w:rsid w:val="00D84FA6"/>
    <w:rsid w:val="00D850F6"/>
    <w:rsid w:val="00D85161"/>
    <w:rsid w:val="00D8534F"/>
    <w:rsid w:val="00D85402"/>
    <w:rsid w:val="00D8550B"/>
    <w:rsid w:val="00D8556F"/>
    <w:rsid w:val="00D8578B"/>
    <w:rsid w:val="00D85DBF"/>
    <w:rsid w:val="00D85E49"/>
    <w:rsid w:val="00D85FD4"/>
    <w:rsid w:val="00D862D9"/>
    <w:rsid w:val="00D86456"/>
    <w:rsid w:val="00D864F3"/>
    <w:rsid w:val="00D866E1"/>
    <w:rsid w:val="00D86705"/>
    <w:rsid w:val="00D86778"/>
    <w:rsid w:val="00D868EC"/>
    <w:rsid w:val="00D86B5C"/>
    <w:rsid w:val="00D86BD2"/>
    <w:rsid w:val="00D86CDC"/>
    <w:rsid w:val="00D86E74"/>
    <w:rsid w:val="00D86F1E"/>
    <w:rsid w:val="00D86F44"/>
    <w:rsid w:val="00D870FF"/>
    <w:rsid w:val="00D8723B"/>
    <w:rsid w:val="00D872BC"/>
    <w:rsid w:val="00D87390"/>
    <w:rsid w:val="00D8758C"/>
    <w:rsid w:val="00D876CA"/>
    <w:rsid w:val="00D877A2"/>
    <w:rsid w:val="00D8789D"/>
    <w:rsid w:val="00D87B64"/>
    <w:rsid w:val="00D87E4D"/>
    <w:rsid w:val="00D906D3"/>
    <w:rsid w:val="00D90730"/>
    <w:rsid w:val="00D907B4"/>
    <w:rsid w:val="00D9090B"/>
    <w:rsid w:val="00D90A65"/>
    <w:rsid w:val="00D90B36"/>
    <w:rsid w:val="00D90B77"/>
    <w:rsid w:val="00D90BBB"/>
    <w:rsid w:val="00D90C3A"/>
    <w:rsid w:val="00D90D23"/>
    <w:rsid w:val="00D90E37"/>
    <w:rsid w:val="00D90E49"/>
    <w:rsid w:val="00D90E8C"/>
    <w:rsid w:val="00D90EBB"/>
    <w:rsid w:val="00D91100"/>
    <w:rsid w:val="00D9122B"/>
    <w:rsid w:val="00D916B4"/>
    <w:rsid w:val="00D91728"/>
    <w:rsid w:val="00D9195D"/>
    <w:rsid w:val="00D91A4F"/>
    <w:rsid w:val="00D91DB7"/>
    <w:rsid w:val="00D91DCA"/>
    <w:rsid w:val="00D91EC7"/>
    <w:rsid w:val="00D92287"/>
    <w:rsid w:val="00D922C2"/>
    <w:rsid w:val="00D9258A"/>
    <w:rsid w:val="00D925F2"/>
    <w:rsid w:val="00D925FE"/>
    <w:rsid w:val="00D9272C"/>
    <w:rsid w:val="00D92944"/>
    <w:rsid w:val="00D9297F"/>
    <w:rsid w:val="00D92992"/>
    <w:rsid w:val="00D92A13"/>
    <w:rsid w:val="00D92C17"/>
    <w:rsid w:val="00D92E32"/>
    <w:rsid w:val="00D92ED4"/>
    <w:rsid w:val="00D92F85"/>
    <w:rsid w:val="00D92FC4"/>
    <w:rsid w:val="00D9300D"/>
    <w:rsid w:val="00D93086"/>
    <w:rsid w:val="00D9315C"/>
    <w:rsid w:val="00D9318B"/>
    <w:rsid w:val="00D93318"/>
    <w:rsid w:val="00D93351"/>
    <w:rsid w:val="00D933C6"/>
    <w:rsid w:val="00D93559"/>
    <w:rsid w:val="00D9385B"/>
    <w:rsid w:val="00D93860"/>
    <w:rsid w:val="00D93945"/>
    <w:rsid w:val="00D93B87"/>
    <w:rsid w:val="00D93BA7"/>
    <w:rsid w:val="00D94044"/>
    <w:rsid w:val="00D941F4"/>
    <w:rsid w:val="00D9424F"/>
    <w:rsid w:val="00D943CE"/>
    <w:rsid w:val="00D94801"/>
    <w:rsid w:val="00D94BB4"/>
    <w:rsid w:val="00D94BE2"/>
    <w:rsid w:val="00D94E95"/>
    <w:rsid w:val="00D9561D"/>
    <w:rsid w:val="00D95B1D"/>
    <w:rsid w:val="00D95C53"/>
    <w:rsid w:val="00D95D0C"/>
    <w:rsid w:val="00D95D75"/>
    <w:rsid w:val="00D9615E"/>
    <w:rsid w:val="00D96206"/>
    <w:rsid w:val="00D9624B"/>
    <w:rsid w:val="00D9625C"/>
    <w:rsid w:val="00D964AE"/>
    <w:rsid w:val="00D96566"/>
    <w:rsid w:val="00D9676D"/>
    <w:rsid w:val="00D9681B"/>
    <w:rsid w:val="00D96823"/>
    <w:rsid w:val="00D96843"/>
    <w:rsid w:val="00D969E5"/>
    <w:rsid w:val="00D96CB8"/>
    <w:rsid w:val="00D96E09"/>
    <w:rsid w:val="00D970A5"/>
    <w:rsid w:val="00D9711C"/>
    <w:rsid w:val="00D9741A"/>
    <w:rsid w:val="00D976ED"/>
    <w:rsid w:val="00D978A8"/>
    <w:rsid w:val="00D97921"/>
    <w:rsid w:val="00D979B5"/>
    <w:rsid w:val="00D979FE"/>
    <w:rsid w:val="00D97B36"/>
    <w:rsid w:val="00D97DEC"/>
    <w:rsid w:val="00D97E63"/>
    <w:rsid w:val="00D97F63"/>
    <w:rsid w:val="00DA010B"/>
    <w:rsid w:val="00DA01F3"/>
    <w:rsid w:val="00DA031A"/>
    <w:rsid w:val="00DA0432"/>
    <w:rsid w:val="00DA0629"/>
    <w:rsid w:val="00DA06CC"/>
    <w:rsid w:val="00DA06D3"/>
    <w:rsid w:val="00DA0A3A"/>
    <w:rsid w:val="00DA0AEC"/>
    <w:rsid w:val="00DA0F54"/>
    <w:rsid w:val="00DA1130"/>
    <w:rsid w:val="00DA145F"/>
    <w:rsid w:val="00DA15D4"/>
    <w:rsid w:val="00DA1649"/>
    <w:rsid w:val="00DA173C"/>
    <w:rsid w:val="00DA17E7"/>
    <w:rsid w:val="00DA1842"/>
    <w:rsid w:val="00DA1C28"/>
    <w:rsid w:val="00DA1C53"/>
    <w:rsid w:val="00DA1EA6"/>
    <w:rsid w:val="00DA1F02"/>
    <w:rsid w:val="00DA2108"/>
    <w:rsid w:val="00DA22C4"/>
    <w:rsid w:val="00DA2369"/>
    <w:rsid w:val="00DA23A4"/>
    <w:rsid w:val="00DA25E0"/>
    <w:rsid w:val="00DA27DF"/>
    <w:rsid w:val="00DA2AD4"/>
    <w:rsid w:val="00DA2BF1"/>
    <w:rsid w:val="00DA2F69"/>
    <w:rsid w:val="00DA2F72"/>
    <w:rsid w:val="00DA317A"/>
    <w:rsid w:val="00DA3183"/>
    <w:rsid w:val="00DA31A5"/>
    <w:rsid w:val="00DA321C"/>
    <w:rsid w:val="00DA32EA"/>
    <w:rsid w:val="00DA33AE"/>
    <w:rsid w:val="00DA364D"/>
    <w:rsid w:val="00DA36C3"/>
    <w:rsid w:val="00DA372A"/>
    <w:rsid w:val="00DA372E"/>
    <w:rsid w:val="00DA3955"/>
    <w:rsid w:val="00DA39A1"/>
    <w:rsid w:val="00DA3A59"/>
    <w:rsid w:val="00DA3D2B"/>
    <w:rsid w:val="00DA3F56"/>
    <w:rsid w:val="00DA3FC3"/>
    <w:rsid w:val="00DA4157"/>
    <w:rsid w:val="00DA41D7"/>
    <w:rsid w:val="00DA43D2"/>
    <w:rsid w:val="00DA441A"/>
    <w:rsid w:val="00DA44BA"/>
    <w:rsid w:val="00DA4979"/>
    <w:rsid w:val="00DA4AD9"/>
    <w:rsid w:val="00DA4D9F"/>
    <w:rsid w:val="00DA4E2E"/>
    <w:rsid w:val="00DA512F"/>
    <w:rsid w:val="00DA535F"/>
    <w:rsid w:val="00DA5383"/>
    <w:rsid w:val="00DA539C"/>
    <w:rsid w:val="00DA5498"/>
    <w:rsid w:val="00DA56C6"/>
    <w:rsid w:val="00DA59C4"/>
    <w:rsid w:val="00DA5D56"/>
    <w:rsid w:val="00DA5F41"/>
    <w:rsid w:val="00DA5F6B"/>
    <w:rsid w:val="00DA60DD"/>
    <w:rsid w:val="00DA6365"/>
    <w:rsid w:val="00DA65C8"/>
    <w:rsid w:val="00DA676A"/>
    <w:rsid w:val="00DA6B22"/>
    <w:rsid w:val="00DA6C05"/>
    <w:rsid w:val="00DA6D81"/>
    <w:rsid w:val="00DA6E13"/>
    <w:rsid w:val="00DA6EAC"/>
    <w:rsid w:val="00DA6F6F"/>
    <w:rsid w:val="00DA6FA6"/>
    <w:rsid w:val="00DA7009"/>
    <w:rsid w:val="00DA727F"/>
    <w:rsid w:val="00DA72F9"/>
    <w:rsid w:val="00DA7543"/>
    <w:rsid w:val="00DA764C"/>
    <w:rsid w:val="00DA7663"/>
    <w:rsid w:val="00DA772C"/>
    <w:rsid w:val="00DA7730"/>
    <w:rsid w:val="00DA7821"/>
    <w:rsid w:val="00DA7850"/>
    <w:rsid w:val="00DA7A1C"/>
    <w:rsid w:val="00DA7AF5"/>
    <w:rsid w:val="00DA7BA1"/>
    <w:rsid w:val="00DA7BBC"/>
    <w:rsid w:val="00DA7E7C"/>
    <w:rsid w:val="00DA7E7D"/>
    <w:rsid w:val="00DB00C9"/>
    <w:rsid w:val="00DB0143"/>
    <w:rsid w:val="00DB027D"/>
    <w:rsid w:val="00DB028F"/>
    <w:rsid w:val="00DB037D"/>
    <w:rsid w:val="00DB03CF"/>
    <w:rsid w:val="00DB0502"/>
    <w:rsid w:val="00DB07F8"/>
    <w:rsid w:val="00DB0B8E"/>
    <w:rsid w:val="00DB0E74"/>
    <w:rsid w:val="00DB10C1"/>
    <w:rsid w:val="00DB1279"/>
    <w:rsid w:val="00DB12A9"/>
    <w:rsid w:val="00DB12E4"/>
    <w:rsid w:val="00DB13BE"/>
    <w:rsid w:val="00DB13D2"/>
    <w:rsid w:val="00DB14D1"/>
    <w:rsid w:val="00DB167C"/>
    <w:rsid w:val="00DB1757"/>
    <w:rsid w:val="00DB17F7"/>
    <w:rsid w:val="00DB18BC"/>
    <w:rsid w:val="00DB19E1"/>
    <w:rsid w:val="00DB1C65"/>
    <w:rsid w:val="00DB1E97"/>
    <w:rsid w:val="00DB202F"/>
    <w:rsid w:val="00DB21ED"/>
    <w:rsid w:val="00DB2200"/>
    <w:rsid w:val="00DB23FE"/>
    <w:rsid w:val="00DB249B"/>
    <w:rsid w:val="00DB2620"/>
    <w:rsid w:val="00DB265D"/>
    <w:rsid w:val="00DB2833"/>
    <w:rsid w:val="00DB284E"/>
    <w:rsid w:val="00DB2885"/>
    <w:rsid w:val="00DB2B0E"/>
    <w:rsid w:val="00DB2EA0"/>
    <w:rsid w:val="00DB313E"/>
    <w:rsid w:val="00DB33A4"/>
    <w:rsid w:val="00DB33DB"/>
    <w:rsid w:val="00DB33FE"/>
    <w:rsid w:val="00DB377B"/>
    <w:rsid w:val="00DB3819"/>
    <w:rsid w:val="00DB3E97"/>
    <w:rsid w:val="00DB4316"/>
    <w:rsid w:val="00DB4718"/>
    <w:rsid w:val="00DB4AD9"/>
    <w:rsid w:val="00DB4B5E"/>
    <w:rsid w:val="00DB5003"/>
    <w:rsid w:val="00DB5266"/>
    <w:rsid w:val="00DB5358"/>
    <w:rsid w:val="00DB539C"/>
    <w:rsid w:val="00DB5791"/>
    <w:rsid w:val="00DB5A40"/>
    <w:rsid w:val="00DB5AA4"/>
    <w:rsid w:val="00DB5E92"/>
    <w:rsid w:val="00DB5F37"/>
    <w:rsid w:val="00DB5F7A"/>
    <w:rsid w:val="00DB5FC2"/>
    <w:rsid w:val="00DB60DB"/>
    <w:rsid w:val="00DB6158"/>
    <w:rsid w:val="00DB6B87"/>
    <w:rsid w:val="00DB6C88"/>
    <w:rsid w:val="00DB6F49"/>
    <w:rsid w:val="00DB6F96"/>
    <w:rsid w:val="00DB7196"/>
    <w:rsid w:val="00DB71F8"/>
    <w:rsid w:val="00DB72FE"/>
    <w:rsid w:val="00DB7314"/>
    <w:rsid w:val="00DB7367"/>
    <w:rsid w:val="00DB7688"/>
    <w:rsid w:val="00DB773E"/>
    <w:rsid w:val="00DB7773"/>
    <w:rsid w:val="00DB77F7"/>
    <w:rsid w:val="00DB7AAF"/>
    <w:rsid w:val="00DB7BC0"/>
    <w:rsid w:val="00DB7CBD"/>
    <w:rsid w:val="00DC0108"/>
    <w:rsid w:val="00DC08D8"/>
    <w:rsid w:val="00DC0A3D"/>
    <w:rsid w:val="00DC0CB8"/>
    <w:rsid w:val="00DC0D08"/>
    <w:rsid w:val="00DC0EA3"/>
    <w:rsid w:val="00DC0ECB"/>
    <w:rsid w:val="00DC1051"/>
    <w:rsid w:val="00DC1175"/>
    <w:rsid w:val="00DC159B"/>
    <w:rsid w:val="00DC18D3"/>
    <w:rsid w:val="00DC1E96"/>
    <w:rsid w:val="00DC1F61"/>
    <w:rsid w:val="00DC1F9C"/>
    <w:rsid w:val="00DC1FBA"/>
    <w:rsid w:val="00DC21AA"/>
    <w:rsid w:val="00DC23A1"/>
    <w:rsid w:val="00DC23C1"/>
    <w:rsid w:val="00DC24A1"/>
    <w:rsid w:val="00DC296D"/>
    <w:rsid w:val="00DC29A6"/>
    <w:rsid w:val="00DC29BE"/>
    <w:rsid w:val="00DC2AC3"/>
    <w:rsid w:val="00DC2B31"/>
    <w:rsid w:val="00DC2BF7"/>
    <w:rsid w:val="00DC2EAE"/>
    <w:rsid w:val="00DC2F93"/>
    <w:rsid w:val="00DC2FBD"/>
    <w:rsid w:val="00DC2FF0"/>
    <w:rsid w:val="00DC3020"/>
    <w:rsid w:val="00DC327E"/>
    <w:rsid w:val="00DC33B6"/>
    <w:rsid w:val="00DC38C7"/>
    <w:rsid w:val="00DC3F03"/>
    <w:rsid w:val="00DC4036"/>
    <w:rsid w:val="00DC427A"/>
    <w:rsid w:val="00DC4340"/>
    <w:rsid w:val="00DC4671"/>
    <w:rsid w:val="00DC4B52"/>
    <w:rsid w:val="00DC4C05"/>
    <w:rsid w:val="00DC4DF4"/>
    <w:rsid w:val="00DC4E3C"/>
    <w:rsid w:val="00DC512C"/>
    <w:rsid w:val="00DC5174"/>
    <w:rsid w:val="00DC5336"/>
    <w:rsid w:val="00DC5396"/>
    <w:rsid w:val="00DC5510"/>
    <w:rsid w:val="00DC5BBD"/>
    <w:rsid w:val="00DC5C9C"/>
    <w:rsid w:val="00DC5DD0"/>
    <w:rsid w:val="00DC5E1C"/>
    <w:rsid w:val="00DC5EFB"/>
    <w:rsid w:val="00DC6117"/>
    <w:rsid w:val="00DC6192"/>
    <w:rsid w:val="00DC630C"/>
    <w:rsid w:val="00DC63C8"/>
    <w:rsid w:val="00DC64A7"/>
    <w:rsid w:val="00DC6523"/>
    <w:rsid w:val="00DC65FA"/>
    <w:rsid w:val="00DC6637"/>
    <w:rsid w:val="00DC6733"/>
    <w:rsid w:val="00DC6743"/>
    <w:rsid w:val="00DC690B"/>
    <w:rsid w:val="00DC6A97"/>
    <w:rsid w:val="00DC6AD4"/>
    <w:rsid w:val="00DC6CE4"/>
    <w:rsid w:val="00DC7177"/>
    <w:rsid w:val="00DC7235"/>
    <w:rsid w:val="00DC767F"/>
    <w:rsid w:val="00DC76C0"/>
    <w:rsid w:val="00DC7807"/>
    <w:rsid w:val="00DC7A1C"/>
    <w:rsid w:val="00DC7B2C"/>
    <w:rsid w:val="00DC7BBF"/>
    <w:rsid w:val="00DC7E0D"/>
    <w:rsid w:val="00DC7EEA"/>
    <w:rsid w:val="00DC7EFF"/>
    <w:rsid w:val="00DD0185"/>
    <w:rsid w:val="00DD01CA"/>
    <w:rsid w:val="00DD02B4"/>
    <w:rsid w:val="00DD0378"/>
    <w:rsid w:val="00DD0894"/>
    <w:rsid w:val="00DD106B"/>
    <w:rsid w:val="00DD171B"/>
    <w:rsid w:val="00DD1A36"/>
    <w:rsid w:val="00DD1ABA"/>
    <w:rsid w:val="00DD1B24"/>
    <w:rsid w:val="00DD1B30"/>
    <w:rsid w:val="00DD1BDA"/>
    <w:rsid w:val="00DD2119"/>
    <w:rsid w:val="00DD21A0"/>
    <w:rsid w:val="00DD21FC"/>
    <w:rsid w:val="00DD243D"/>
    <w:rsid w:val="00DD2440"/>
    <w:rsid w:val="00DD25A1"/>
    <w:rsid w:val="00DD29A1"/>
    <w:rsid w:val="00DD2B52"/>
    <w:rsid w:val="00DD2C3D"/>
    <w:rsid w:val="00DD2C9C"/>
    <w:rsid w:val="00DD2CDB"/>
    <w:rsid w:val="00DD2D29"/>
    <w:rsid w:val="00DD2DB7"/>
    <w:rsid w:val="00DD2E34"/>
    <w:rsid w:val="00DD31E1"/>
    <w:rsid w:val="00DD33F5"/>
    <w:rsid w:val="00DD3610"/>
    <w:rsid w:val="00DD39AA"/>
    <w:rsid w:val="00DD3A3B"/>
    <w:rsid w:val="00DD3D50"/>
    <w:rsid w:val="00DD3DB6"/>
    <w:rsid w:val="00DD3F07"/>
    <w:rsid w:val="00DD4287"/>
    <w:rsid w:val="00DD42DB"/>
    <w:rsid w:val="00DD461C"/>
    <w:rsid w:val="00DD46F2"/>
    <w:rsid w:val="00DD4887"/>
    <w:rsid w:val="00DD4938"/>
    <w:rsid w:val="00DD49ED"/>
    <w:rsid w:val="00DD4C8E"/>
    <w:rsid w:val="00DD4E7B"/>
    <w:rsid w:val="00DD4E7F"/>
    <w:rsid w:val="00DD4FE7"/>
    <w:rsid w:val="00DD50F8"/>
    <w:rsid w:val="00DD5182"/>
    <w:rsid w:val="00DD540C"/>
    <w:rsid w:val="00DD56D8"/>
    <w:rsid w:val="00DD572B"/>
    <w:rsid w:val="00DD57E3"/>
    <w:rsid w:val="00DD5805"/>
    <w:rsid w:val="00DD5A5C"/>
    <w:rsid w:val="00DD5CCA"/>
    <w:rsid w:val="00DD64DE"/>
    <w:rsid w:val="00DD6529"/>
    <w:rsid w:val="00DD65A2"/>
    <w:rsid w:val="00DD6650"/>
    <w:rsid w:val="00DD67EA"/>
    <w:rsid w:val="00DD68A5"/>
    <w:rsid w:val="00DD6D0B"/>
    <w:rsid w:val="00DD6E3A"/>
    <w:rsid w:val="00DD6EFD"/>
    <w:rsid w:val="00DD71B9"/>
    <w:rsid w:val="00DD74BB"/>
    <w:rsid w:val="00DD768C"/>
    <w:rsid w:val="00DD780D"/>
    <w:rsid w:val="00DD7909"/>
    <w:rsid w:val="00DD7957"/>
    <w:rsid w:val="00DD7969"/>
    <w:rsid w:val="00DD7A26"/>
    <w:rsid w:val="00DD7AE3"/>
    <w:rsid w:val="00DD7D5D"/>
    <w:rsid w:val="00DD7E22"/>
    <w:rsid w:val="00DD7FA1"/>
    <w:rsid w:val="00DE0069"/>
    <w:rsid w:val="00DE00C9"/>
    <w:rsid w:val="00DE03E3"/>
    <w:rsid w:val="00DE05B7"/>
    <w:rsid w:val="00DE08A5"/>
    <w:rsid w:val="00DE09C4"/>
    <w:rsid w:val="00DE0A72"/>
    <w:rsid w:val="00DE0A8F"/>
    <w:rsid w:val="00DE0D6D"/>
    <w:rsid w:val="00DE0F3C"/>
    <w:rsid w:val="00DE1028"/>
    <w:rsid w:val="00DE1196"/>
    <w:rsid w:val="00DE11DE"/>
    <w:rsid w:val="00DE1581"/>
    <w:rsid w:val="00DE15B5"/>
    <w:rsid w:val="00DE1D9F"/>
    <w:rsid w:val="00DE1E24"/>
    <w:rsid w:val="00DE1E99"/>
    <w:rsid w:val="00DE20C4"/>
    <w:rsid w:val="00DE2148"/>
    <w:rsid w:val="00DE2332"/>
    <w:rsid w:val="00DE236C"/>
    <w:rsid w:val="00DE25B1"/>
    <w:rsid w:val="00DE26E6"/>
    <w:rsid w:val="00DE26EC"/>
    <w:rsid w:val="00DE29D8"/>
    <w:rsid w:val="00DE29DF"/>
    <w:rsid w:val="00DE2ABE"/>
    <w:rsid w:val="00DE2C5B"/>
    <w:rsid w:val="00DE2C65"/>
    <w:rsid w:val="00DE2DAF"/>
    <w:rsid w:val="00DE319C"/>
    <w:rsid w:val="00DE31E1"/>
    <w:rsid w:val="00DE320D"/>
    <w:rsid w:val="00DE3262"/>
    <w:rsid w:val="00DE33C6"/>
    <w:rsid w:val="00DE3464"/>
    <w:rsid w:val="00DE3578"/>
    <w:rsid w:val="00DE3947"/>
    <w:rsid w:val="00DE3C3E"/>
    <w:rsid w:val="00DE3DA2"/>
    <w:rsid w:val="00DE3ED0"/>
    <w:rsid w:val="00DE4120"/>
    <w:rsid w:val="00DE43B5"/>
    <w:rsid w:val="00DE43E6"/>
    <w:rsid w:val="00DE440E"/>
    <w:rsid w:val="00DE4485"/>
    <w:rsid w:val="00DE4828"/>
    <w:rsid w:val="00DE486B"/>
    <w:rsid w:val="00DE48DE"/>
    <w:rsid w:val="00DE4949"/>
    <w:rsid w:val="00DE4951"/>
    <w:rsid w:val="00DE4A48"/>
    <w:rsid w:val="00DE4BD9"/>
    <w:rsid w:val="00DE4CDD"/>
    <w:rsid w:val="00DE4D02"/>
    <w:rsid w:val="00DE50E6"/>
    <w:rsid w:val="00DE50F3"/>
    <w:rsid w:val="00DE5156"/>
    <w:rsid w:val="00DE51CD"/>
    <w:rsid w:val="00DE552B"/>
    <w:rsid w:val="00DE5531"/>
    <w:rsid w:val="00DE5778"/>
    <w:rsid w:val="00DE57C6"/>
    <w:rsid w:val="00DE5AAC"/>
    <w:rsid w:val="00DE5C0A"/>
    <w:rsid w:val="00DE686C"/>
    <w:rsid w:val="00DE6A2C"/>
    <w:rsid w:val="00DE6D2C"/>
    <w:rsid w:val="00DE6D48"/>
    <w:rsid w:val="00DE6EC0"/>
    <w:rsid w:val="00DE6F1B"/>
    <w:rsid w:val="00DE6F63"/>
    <w:rsid w:val="00DE6F98"/>
    <w:rsid w:val="00DE7345"/>
    <w:rsid w:val="00DE7368"/>
    <w:rsid w:val="00DE7413"/>
    <w:rsid w:val="00DE7441"/>
    <w:rsid w:val="00DE75DB"/>
    <w:rsid w:val="00DE76F4"/>
    <w:rsid w:val="00DE776E"/>
    <w:rsid w:val="00DE7921"/>
    <w:rsid w:val="00DE7A5A"/>
    <w:rsid w:val="00DE7E5C"/>
    <w:rsid w:val="00DE7F24"/>
    <w:rsid w:val="00DE7FB8"/>
    <w:rsid w:val="00DE7FBC"/>
    <w:rsid w:val="00DF0110"/>
    <w:rsid w:val="00DF01DA"/>
    <w:rsid w:val="00DF0489"/>
    <w:rsid w:val="00DF050A"/>
    <w:rsid w:val="00DF0827"/>
    <w:rsid w:val="00DF088A"/>
    <w:rsid w:val="00DF095E"/>
    <w:rsid w:val="00DF0F78"/>
    <w:rsid w:val="00DF10B8"/>
    <w:rsid w:val="00DF117E"/>
    <w:rsid w:val="00DF12B0"/>
    <w:rsid w:val="00DF14BB"/>
    <w:rsid w:val="00DF154E"/>
    <w:rsid w:val="00DF1742"/>
    <w:rsid w:val="00DF1A96"/>
    <w:rsid w:val="00DF1B3C"/>
    <w:rsid w:val="00DF1C94"/>
    <w:rsid w:val="00DF1C9C"/>
    <w:rsid w:val="00DF1D18"/>
    <w:rsid w:val="00DF1D75"/>
    <w:rsid w:val="00DF2007"/>
    <w:rsid w:val="00DF202C"/>
    <w:rsid w:val="00DF221E"/>
    <w:rsid w:val="00DF2573"/>
    <w:rsid w:val="00DF266D"/>
    <w:rsid w:val="00DF2C49"/>
    <w:rsid w:val="00DF2E4C"/>
    <w:rsid w:val="00DF2EBC"/>
    <w:rsid w:val="00DF2F87"/>
    <w:rsid w:val="00DF2FD4"/>
    <w:rsid w:val="00DF30EB"/>
    <w:rsid w:val="00DF32C2"/>
    <w:rsid w:val="00DF3646"/>
    <w:rsid w:val="00DF3685"/>
    <w:rsid w:val="00DF38BB"/>
    <w:rsid w:val="00DF3AED"/>
    <w:rsid w:val="00DF3B86"/>
    <w:rsid w:val="00DF3BEA"/>
    <w:rsid w:val="00DF3D79"/>
    <w:rsid w:val="00DF3DB3"/>
    <w:rsid w:val="00DF3E49"/>
    <w:rsid w:val="00DF3FB4"/>
    <w:rsid w:val="00DF4036"/>
    <w:rsid w:val="00DF4091"/>
    <w:rsid w:val="00DF42CB"/>
    <w:rsid w:val="00DF4587"/>
    <w:rsid w:val="00DF4854"/>
    <w:rsid w:val="00DF4915"/>
    <w:rsid w:val="00DF4963"/>
    <w:rsid w:val="00DF49EA"/>
    <w:rsid w:val="00DF4C7D"/>
    <w:rsid w:val="00DF4C8A"/>
    <w:rsid w:val="00DF4D96"/>
    <w:rsid w:val="00DF4FA1"/>
    <w:rsid w:val="00DF51BE"/>
    <w:rsid w:val="00DF53DF"/>
    <w:rsid w:val="00DF53F0"/>
    <w:rsid w:val="00DF5816"/>
    <w:rsid w:val="00DF5860"/>
    <w:rsid w:val="00DF5A23"/>
    <w:rsid w:val="00DF5ACC"/>
    <w:rsid w:val="00DF5B96"/>
    <w:rsid w:val="00DF5CE6"/>
    <w:rsid w:val="00DF5DA3"/>
    <w:rsid w:val="00DF62DF"/>
    <w:rsid w:val="00DF6314"/>
    <w:rsid w:val="00DF6320"/>
    <w:rsid w:val="00DF649C"/>
    <w:rsid w:val="00DF6521"/>
    <w:rsid w:val="00DF65D6"/>
    <w:rsid w:val="00DF67D3"/>
    <w:rsid w:val="00DF692D"/>
    <w:rsid w:val="00DF6962"/>
    <w:rsid w:val="00DF6AF5"/>
    <w:rsid w:val="00DF6B5F"/>
    <w:rsid w:val="00DF6BF5"/>
    <w:rsid w:val="00DF6C38"/>
    <w:rsid w:val="00DF6DB8"/>
    <w:rsid w:val="00DF6F99"/>
    <w:rsid w:val="00DF6FE7"/>
    <w:rsid w:val="00DF7357"/>
    <w:rsid w:val="00DF7471"/>
    <w:rsid w:val="00DF7669"/>
    <w:rsid w:val="00DF7798"/>
    <w:rsid w:val="00DF7834"/>
    <w:rsid w:val="00DF7B5A"/>
    <w:rsid w:val="00DF7D61"/>
    <w:rsid w:val="00DF7DA3"/>
    <w:rsid w:val="00DF7EC6"/>
    <w:rsid w:val="00DF7FE8"/>
    <w:rsid w:val="00E00182"/>
    <w:rsid w:val="00E001A5"/>
    <w:rsid w:val="00E001C6"/>
    <w:rsid w:val="00E002AD"/>
    <w:rsid w:val="00E004CC"/>
    <w:rsid w:val="00E005AF"/>
    <w:rsid w:val="00E007ED"/>
    <w:rsid w:val="00E008F2"/>
    <w:rsid w:val="00E00976"/>
    <w:rsid w:val="00E009E4"/>
    <w:rsid w:val="00E00B37"/>
    <w:rsid w:val="00E00BC9"/>
    <w:rsid w:val="00E00EF2"/>
    <w:rsid w:val="00E00FDC"/>
    <w:rsid w:val="00E01001"/>
    <w:rsid w:val="00E01031"/>
    <w:rsid w:val="00E0122D"/>
    <w:rsid w:val="00E01288"/>
    <w:rsid w:val="00E0143E"/>
    <w:rsid w:val="00E01494"/>
    <w:rsid w:val="00E01647"/>
    <w:rsid w:val="00E01673"/>
    <w:rsid w:val="00E017E5"/>
    <w:rsid w:val="00E01875"/>
    <w:rsid w:val="00E019C1"/>
    <w:rsid w:val="00E01B7D"/>
    <w:rsid w:val="00E01C43"/>
    <w:rsid w:val="00E01F51"/>
    <w:rsid w:val="00E023BF"/>
    <w:rsid w:val="00E02419"/>
    <w:rsid w:val="00E02426"/>
    <w:rsid w:val="00E027AF"/>
    <w:rsid w:val="00E02835"/>
    <w:rsid w:val="00E029EA"/>
    <w:rsid w:val="00E029EC"/>
    <w:rsid w:val="00E02AD4"/>
    <w:rsid w:val="00E02B47"/>
    <w:rsid w:val="00E02DBF"/>
    <w:rsid w:val="00E02E8F"/>
    <w:rsid w:val="00E03127"/>
    <w:rsid w:val="00E03161"/>
    <w:rsid w:val="00E03374"/>
    <w:rsid w:val="00E033FC"/>
    <w:rsid w:val="00E0363B"/>
    <w:rsid w:val="00E0380D"/>
    <w:rsid w:val="00E03938"/>
    <w:rsid w:val="00E0398B"/>
    <w:rsid w:val="00E03A10"/>
    <w:rsid w:val="00E042C2"/>
    <w:rsid w:val="00E04398"/>
    <w:rsid w:val="00E0439B"/>
    <w:rsid w:val="00E044C2"/>
    <w:rsid w:val="00E0463A"/>
    <w:rsid w:val="00E04835"/>
    <w:rsid w:val="00E0493B"/>
    <w:rsid w:val="00E04A68"/>
    <w:rsid w:val="00E04C56"/>
    <w:rsid w:val="00E04E5D"/>
    <w:rsid w:val="00E04EAF"/>
    <w:rsid w:val="00E04FAA"/>
    <w:rsid w:val="00E0503E"/>
    <w:rsid w:val="00E050AC"/>
    <w:rsid w:val="00E051C9"/>
    <w:rsid w:val="00E0538E"/>
    <w:rsid w:val="00E0558F"/>
    <w:rsid w:val="00E05738"/>
    <w:rsid w:val="00E05942"/>
    <w:rsid w:val="00E05A81"/>
    <w:rsid w:val="00E05AB8"/>
    <w:rsid w:val="00E05B58"/>
    <w:rsid w:val="00E05CDB"/>
    <w:rsid w:val="00E05D34"/>
    <w:rsid w:val="00E05E04"/>
    <w:rsid w:val="00E05E65"/>
    <w:rsid w:val="00E05E88"/>
    <w:rsid w:val="00E05FE0"/>
    <w:rsid w:val="00E06036"/>
    <w:rsid w:val="00E06051"/>
    <w:rsid w:val="00E06091"/>
    <w:rsid w:val="00E06213"/>
    <w:rsid w:val="00E062DF"/>
    <w:rsid w:val="00E0636B"/>
    <w:rsid w:val="00E063FF"/>
    <w:rsid w:val="00E06965"/>
    <w:rsid w:val="00E069A4"/>
    <w:rsid w:val="00E06CC2"/>
    <w:rsid w:val="00E06DAC"/>
    <w:rsid w:val="00E07282"/>
    <w:rsid w:val="00E073BE"/>
    <w:rsid w:val="00E07515"/>
    <w:rsid w:val="00E0751F"/>
    <w:rsid w:val="00E075E4"/>
    <w:rsid w:val="00E078BE"/>
    <w:rsid w:val="00E07A08"/>
    <w:rsid w:val="00E07C99"/>
    <w:rsid w:val="00E07D18"/>
    <w:rsid w:val="00E07FA8"/>
    <w:rsid w:val="00E07FB7"/>
    <w:rsid w:val="00E1004C"/>
    <w:rsid w:val="00E1005C"/>
    <w:rsid w:val="00E10538"/>
    <w:rsid w:val="00E10776"/>
    <w:rsid w:val="00E107B6"/>
    <w:rsid w:val="00E10A30"/>
    <w:rsid w:val="00E10BD6"/>
    <w:rsid w:val="00E10C89"/>
    <w:rsid w:val="00E10CB1"/>
    <w:rsid w:val="00E10D44"/>
    <w:rsid w:val="00E10D95"/>
    <w:rsid w:val="00E10F62"/>
    <w:rsid w:val="00E10FA8"/>
    <w:rsid w:val="00E1103C"/>
    <w:rsid w:val="00E11163"/>
    <w:rsid w:val="00E1124F"/>
    <w:rsid w:val="00E114BC"/>
    <w:rsid w:val="00E11553"/>
    <w:rsid w:val="00E11559"/>
    <w:rsid w:val="00E115EC"/>
    <w:rsid w:val="00E1167F"/>
    <w:rsid w:val="00E11BD7"/>
    <w:rsid w:val="00E11E54"/>
    <w:rsid w:val="00E11F74"/>
    <w:rsid w:val="00E1225D"/>
    <w:rsid w:val="00E122EB"/>
    <w:rsid w:val="00E1233F"/>
    <w:rsid w:val="00E12AA3"/>
    <w:rsid w:val="00E12B3E"/>
    <w:rsid w:val="00E12BC3"/>
    <w:rsid w:val="00E12DFC"/>
    <w:rsid w:val="00E12E75"/>
    <w:rsid w:val="00E12EDA"/>
    <w:rsid w:val="00E131B8"/>
    <w:rsid w:val="00E1337A"/>
    <w:rsid w:val="00E133C2"/>
    <w:rsid w:val="00E134A0"/>
    <w:rsid w:val="00E13584"/>
    <w:rsid w:val="00E1387E"/>
    <w:rsid w:val="00E13887"/>
    <w:rsid w:val="00E13984"/>
    <w:rsid w:val="00E1399F"/>
    <w:rsid w:val="00E13D0F"/>
    <w:rsid w:val="00E13D16"/>
    <w:rsid w:val="00E13D2A"/>
    <w:rsid w:val="00E13D93"/>
    <w:rsid w:val="00E13F16"/>
    <w:rsid w:val="00E13F28"/>
    <w:rsid w:val="00E13FC7"/>
    <w:rsid w:val="00E145C3"/>
    <w:rsid w:val="00E145F1"/>
    <w:rsid w:val="00E14765"/>
    <w:rsid w:val="00E147E6"/>
    <w:rsid w:val="00E14964"/>
    <w:rsid w:val="00E1498A"/>
    <w:rsid w:val="00E14AEA"/>
    <w:rsid w:val="00E14B54"/>
    <w:rsid w:val="00E14C0F"/>
    <w:rsid w:val="00E14C1D"/>
    <w:rsid w:val="00E14C3D"/>
    <w:rsid w:val="00E14C48"/>
    <w:rsid w:val="00E14FBE"/>
    <w:rsid w:val="00E15138"/>
    <w:rsid w:val="00E1519D"/>
    <w:rsid w:val="00E152D5"/>
    <w:rsid w:val="00E15373"/>
    <w:rsid w:val="00E154FA"/>
    <w:rsid w:val="00E15577"/>
    <w:rsid w:val="00E15656"/>
    <w:rsid w:val="00E1575F"/>
    <w:rsid w:val="00E157D6"/>
    <w:rsid w:val="00E15A70"/>
    <w:rsid w:val="00E15BCC"/>
    <w:rsid w:val="00E15C2B"/>
    <w:rsid w:val="00E15EF0"/>
    <w:rsid w:val="00E15F0E"/>
    <w:rsid w:val="00E1607A"/>
    <w:rsid w:val="00E160EC"/>
    <w:rsid w:val="00E160F0"/>
    <w:rsid w:val="00E16118"/>
    <w:rsid w:val="00E167FE"/>
    <w:rsid w:val="00E16A24"/>
    <w:rsid w:val="00E16A5C"/>
    <w:rsid w:val="00E16B05"/>
    <w:rsid w:val="00E16B80"/>
    <w:rsid w:val="00E16B91"/>
    <w:rsid w:val="00E16DAA"/>
    <w:rsid w:val="00E16E6F"/>
    <w:rsid w:val="00E16E7A"/>
    <w:rsid w:val="00E16F84"/>
    <w:rsid w:val="00E16FED"/>
    <w:rsid w:val="00E17080"/>
    <w:rsid w:val="00E170D4"/>
    <w:rsid w:val="00E171BD"/>
    <w:rsid w:val="00E172AD"/>
    <w:rsid w:val="00E174D5"/>
    <w:rsid w:val="00E175D3"/>
    <w:rsid w:val="00E1766B"/>
    <w:rsid w:val="00E176AF"/>
    <w:rsid w:val="00E177A8"/>
    <w:rsid w:val="00E17C3C"/>
    <w:rsid w:val="00E17E87"/>
    <w:rsid w:val="00E17FDC"/>
    <w:rsid w:val="00E20212"/>
    <w:rsid w:val="00E2029F"/>
    <w:rsid w:val="00E20695"/>
    <w:rsid w:val="00E20996"/>
    <w:rsid w:val="00E209F4"/>
    <w:rsid w:val="00E20BF8"/>
    <w:rsid w:val="00E20D9A"/>
    <w:rsid w:val="00E214D0"/>
    <w:rsid w:val="00E21504"/>
    <w:rsid w:val="00E215B1"/>
    <w:rsid w:val="00E217EA"/>
    <w:rsid w:val="00E21825"/>
    <w:rsid w:val="00E21ABA"/>
    <w:rsid w:val="00E21AF4"/>
    <w:rsid w:val="00E21D74"/>
    <w:rsid w:val="00E21D90"/>
    <w:rsid w:val="00E21E92"/>
    <w:rsid w:val="00E21F44"/>
    <w:rsid w:val="00E21F54"/>
    <w:rsid w:val="00E21FDF"/>
    <w:rsid w:val="00E22065"/>
    <w:rsid w:val="00E220EF"/>
    <w:rsid w:val="00E2215E"/>
    <w:rsid w:val="00E221B1"/>
    <w:rsid w:val="00E221EC"/>
    <w:rsid w:val="00E22445"/>
    <w:rsid w:val="00E22544"/>
    <w:rsid w:val="00E225EA"/>
    <w:rsid w:val="00E22666"/>
    <w:rsid w:val="00E2280B"/>
    <w:rsid w:val="00E228E1"/>
    <w:rsid w:val="00E228EE"/>
    <w:rsid w:val="00E22DDC"/>
    <w:rsid w:val="00E2317B"/>
    <w:rsid w:val="00E231E6"/>
    <w:rsid w:val="00E2336B"/>
    <w:rsid w:val="00E23425"/>
    <w:rsid w:val="00E234E6"/>
    <w:rsid w:val="00E235C9"/>
    <w:rsid w:val="00E23700"/>
    <w:rsid w:val="00E239F3"/>
    <w:rsid w:val="00E24057"/>
    <w:rsid w:val="00E2411F"/>
    <w:rsid w:val="00E2437B"/>
    <w:rsid w:val="00E24511"/>
    <w:rsid w:val="00E2464C"/>
    <w:rsid w:val="00E246E7"/>
    <w:rsid w:val="00E247F9"/>
    <w:rsid w:val="00E247FC"/>
    <w:rsid w:val="00E24865"/>
    <w:rsid w:val="00E24A0A"/>
    <w:rsid w:val="00E24A59"/>
    <w:rsid w:val="00E24B55"/>
    <w:rsid w:val="00E24D07"/>
    <w:rsid w:val="00E24E3E"/>
    <w:rsid w:val="00E24F5D"/>
    <w:rsid w:val="00E250B2"/>
    <w:rsid w:val="00E251E7"/>
    <w:rsid w:val="00E2538E"/>
    <w:rsid w:val="00E2543D"/>
    <w:rsid w:val="00E25456"/>
    <w:rsid w:val="00E25537"/>
    <w:rsid w:val="00E255DE"/>
    <w:rsid w:val="00E25A43"/>
    <w:rsid w:val="00E25C0A"/>
    <w:rsid w:val="00E25D70"/>
    <w:rsid w:val="00E25DA3"/>
    <w:rsid w:val="00E25F60"/>
    <w:rsid w:val="00E25FFA"/>
    <w:rsid w:val="00E263D8"/>
    <w:rsid w:val="00E26546"/>
    <w:rsid w:val="00E2655A"/>
    <w:rsid w:val="00E26635"/>
    <w:rsid w:val="00E26795"/>
    <w:rsid w:val="00E26810"/>
    <w:rsid w:val="00E26813"/>
    <w:rsid w:val="00E26838"/>
    <w:rsid w:val="00E268E3"/>
    <w:rsid w:val="00E26973"/>
    <w:rsid w:val="00E26A5B"/>
    <w:rsid w:val="00E26B15"/>
    <w:rsid w:val="00E26FC9"/>
    <w:rsid w:val="00E2726E"/>
    <w:rsid w:val="00E273D8"/>
    <w:rsid w:val="00E2754E"/>
    <w:rsid w:val="00E275C7"/>
    <w:rsid w:val="00E27C67"/>
    <w:rsid w:val="00E27DFA"/>
    <w:rsid w:val="00E27EA0"/>
    <w:rsid w:val="00E27FD9"/>
    <w:rsid w:val="00E30018"/>
    <w:rsid w:val="00E3029D"/>
    <w:rsid w:val="00E30770"/>
    <w:rsid w:val="00E30B5A"/>
    <w:rsid w:val="00E30BE2"/>
    <w:rsid w:val="00E30EFC"/>
    <w:rsid w:val="00E30F3D"/>
    <w:rsid w:val="00E30F99"/>
    <w:rsid w:val="00E310CA"/>
    <w:rsid w:val="00E310E1"/>
    <w:rsid w:val="00E312BB"/>
    <w:rsid w:val="00E3135E"/>
    <w:rsid w:val="00E31623"/>
    <w:rsid w:val="00E31816"/>
    <w:rsid w:val="00E31839"/>
    <w:rsid w:val="00E31A6E"/>
    <w:rsid w:val="00E31C28"/>
    <w:rsid w:val="00E31CB4"/>
    <w:rsid w:val="00E31E82"/>
    <w:rsid w:val="00E3274F"/>
    <w:rsid w:val="00E327EB"/>
    <w:rsid w:val="00E32881"/>
    <w:rsid w:val="00E329A6"/>
    <w:rsid w:val="00E32C0C"/>
    <w:rsid w:val="00E32CA2"/>
    <w:rsid w:val="00E32D2B"/>
    <w:rsid w:val="00E32D4B"/>
    <w:rsid w:val="00E32DCD"/>
    <w:rsid w:val="00E33286"/>
    <w:rsid w:val="00E33292"/>
    <w:rsid w:val="00E33352"/>
    <w:rsid w:val="00E3346C"/>
    <w:rsid w:val="00E33490"/>
    <w:rsid w:val="00E33712"/>
    <w:rsid w:val="00E337AC"/>
    <w:rsid w:val="00E338A4"/>
    <w:rsid w:val="00E33A2B"/>
    <w:rsid w:val="00E33C17"/>
    <w:rsid w:val="00E34203"/>
    <w:rsid w:val="00E342C0"/>
    <w:rsid w:val="00E343B9"/>
    <w:rsid w:val="00E3445C"/>
    <w:rsid w:val="00E3455B"/>
    <w:rsid w:val="00E346D6"/>
    <w:rsid w:val="00E349BE"/>
    <w:rsid w:val="00E34B3F"/>
    <w:rsid w:val="00E34B5C"/>
    <w:rsid w:val="00E34B7D"/>
    <w:rsid w:val="00E34C70"/>
    <w:rsid w:val="00E34CFB"/>
    <w:rsid w:val="00E34EB7"/>
    <w:rsid w:val="00E35035"/>
    <w:rsid w:val="00E3508A"/>
    <w:rsid w:val="00E3551B"/>
    <w:rsid w:val="00E355B2"/>
    <w:rsid w:val="00E35688"/>
    <w:rsid w:val="00E35758"/>
    <w:rsid w:val="00E35BD4"/>
    <w:rsid w:val="00E35DB3"/>
    <w:rsid w:val="00E35E36"/>
    <w:rsid w:val="00E35EB1"/>
    <w:rsid w:val="00E36305"/>
    <w:rsid w:val="00E366F9"/>
    <w:rsid w:val="00E3690E"/>
    <w:rsid w:val="00E36B64"/>
    <w:rsid w:val="00E36DEB"/>
    <w:rsid w:val="00E36E03"/>
    <w:rsid w:val="00E3702B"/>
    <w:rsid w:val="00E377D8"/>
    <w:rsid w:val="00E37816"/>
    <w:rsid w:val="00E379D7"/>
    <w:rsid w:val="00E37ADF"/>
    <w:rsid w:val="00E37F72"/>
    <w:rsid w:val="00E37FC4"/>
    <w:rsid w:val="00E4001A"/>
    <w:rsid w:val="00E4015F"/>
    <w:rsid w:val="00E40171"/>
    <w:rsid w:val="00E40311"/>
    <w:rsid w:val="00E4043F"/>
    <w:rsid w:val="00E404D3"/>
    <w:rsid w:val="00E40804"/>
    <w:rsid w:val="00E408E4"/>
    <w:rsid w:val="00E40B91"/>
    <w:rsid w:val="00E40C11"/>
    <w:rsid w:val="00E40D7D"/>
    <w:rsid w:val="00E40DB5"/>
    <w:rsid w:val="00E40E84"/>
    <w:rsid w:val="00E40EF3"/>
    <w:rsid w:val="00E40F8A"/>
    <w:rsid w:val="00E41126"/>
    <w:rsid w:val="00E4122F"/>
    <w:rsid w:val="00E4130B"/>
    <w:rsid w:val="00E415EB"/>
    <w:rsid w:val="00E41614"/>
    <w:rsid w:val="00E416D5"/>
    <w:rsid w:val="00E419A6"/>
    <w:rsid w:val="00E41ACC"/>
    <w:rsid w:val="00E41D3D"/>
    <w:rsid w:val="00E41E79"/>
    <w:rsid w:val="00E42055"/>
    <w:rsid w:val="00E42093"/>
    <w:rsid w:val="00E421E9"/>
    <w:rsid w:val="00E4243A"/>
    <w:rsid w:val="00E424A4"/>
    <w:rsid w:val="00E426C0"/>
    <w:rsid w:val="00E42707"/>
    <w:rsid w:val="00E4285C"/>
    <w:rsid w:val="00E4287D"/>
    <w:rsid w:val="00E42B5E"/>
    <w:rsid w:val="00E42B6F"/>
    <w:rsid w:val="00E42D88"/>
    <w:rsid w:val="00E42DCC"/>
    <w:rsid w:val="00E43149"/>
    <w:rsid w:val="00E43273"/>
    <w:rsid w:val="00E432FE"/>
    <w:rsid w:val="00E43523"/>
    <w:rsid w:val="00E43646"/>
    <w:rsid w:val="00E43737"/>
    <w:rsid w:val="00E437A5"/>
    <w:rsid w:val="00E43A64"/>
    <w:rsid w:val="00E43CF4"/>
    <w:rsid w:val="00E43E66"/>
    <w:rsid w:val="00E43F51"/>
    <w:rsid w:val="00E43FEA"/>
    <w:rsid w:val="00E44110"/>
    <w:rsid w:val="00E442F4"/>
    <w:rsid w:val="00E443C5"/>
    <w:rsid w:val="00E44511"/>
    <w:rsid w:val="00E445B0"/>
    <w:rsid w:val="00E44609"/>
    <w:rsid w:val="00E4473A"/>
    <w:rsid w:val="00E447B4"/>
    <w:rsid w:val="00E4487D"/>
    <w:rsid w:val="00E44A4B"/>
    <w:rsid w:val="00E44A86"/>
    <w:rsid w:val="00E44DAF"/>
    <w:rsid w:val="00E4516B"/>
    <w:rsid w:val="00E452C6"/>
    <w:rsid w:val="00E45631"/>
    <w:rsid w:val="00E45921"/>
    <w:rsid w:val="00E4594A"/>
    <w:rsid w:val="00E4598B"/>
    <w:rsid w:val="00E459B0"/>
    <w:rsid w:val="00E45BBE"/>
    <w:rsid w:val="00E45BCF"/>
    <w:rsid w:val="00E45C09"/>
    <w:rsid w:val="00E45C4E"/>
    <w:rsid w:val="00E45C98"/>
    <w:rsid w:val="00E45FC4"/>
    <w:rsid w:val="00E46325"/>
    <w:rsid w:val="00E46369"/>
    <w:rsid w:val="00E46516"/>
    <w:rsid w:val="00E4684D"/>
    <w:rsid w:val="00E46AE8"/>
    <w:rsid w:val="00E46E6D"/>
    <w:rsid w:val="00E46E89"/>
    <w:rsid w:val="00E46EFC"/>
    <w:rsid w:val="00E46F17"/>
    <w:rsid w:val="00E46FFB"/>
    <w:rsid w:val="00E47120"/>
    <w:rsid w:val="00E471E7"/>
    <w:rsid w:val="00E473D5"/>
    <w:rsid w:val="00E473F8"/>
    <w:rsid w:val="00E4750C"/>
    <w:rsid w:val="00E4760B"/>
    <w:rsid w:val="00E47B72"/>
    <w:rsid w:val="00E47C71"/>
    <w:rsid w:val="00E50060"/>
    <w:rsid w:val="00E501A5"/>
    <w:rsid w:val="00E501FA"/>
    <w:rsid w:val="00E50573"/>
    <w:rsid w:val="00E50676"/>
    <w:rsid w:val="00E506CB"/>
    <w:rsid w:val="00E50951"/>
    <w:rsid w:val="00E5097B"/>
    <w:rsid w:val="00E50A70"/>
    <w:rsid w:val="00E50A7E"/>
    <w:rsid w:val="00E50B63"/>
    <w:rsid w:val="00E50CCB"/>
    <w:rsid w:val="00E50DDE"/>
    <w:rsid w:val="00E50F3B"/>
    <w:rsid w:val="00E50F89"/>
    <w:rsid w:val="00E51102"/>
    <w:rsid w:val="00E51110"/>
    <w:rsid w:val="00E51234"/>
    <w:rsid w:val="00E512B8"/>
    <w:rsid w:val="00E5146A"/>
    <w:rsid w:val="00E51751"/>
    <w:rsid w:val="00E51820"/>
    <w:rsid w:val="00E51A7A"/>
    <w:rsid w:val="00E51CD3"/>
    <w:rsid w:val="00E5202F"/>
    <w:rsid w:val="00E52182"/>
    <w:rsid w:val="00E521BA"/>
    <w:rsid w:val="00E522F5"/>
    <w:rsid w:val="00E52458"/>
    <w:rsid w:val="00E52646"/>
    <w:rsid w:val="00E527C0"/>
    <w:rsid w:val="00E52B3A"/>
    <w:rsid w:val="00E53149"/>
    <w:rsid w:val="00E532BC"/>
    <w:rsid w:val="00E53315"/>
    <w:rsid w:val="00E536E9"/>
    <w:rsid w:val="00E538FF"/>
    <w:rsid w:val="00E53B75"/>
    <w:rsid w:val="00E53E41"/>
    <w:rsid w:val="00E5405A"/>
    <w:rsid w:val="00E54126"/>
    <w:rsid w:val="00E54164"/>
    <w:rsid w:val="00E54196"/>
    <w:rsid w:val="00E542F6"/>
    <w:rsid w:val="00E54357"/>
    <w:rsid w:val="00E5437E"/>
    <w:rsid w:val="00E54499"/>
    <w:rsid w:val="00E5466B"/>
    <w:rsid w:val="00E5484E"/>
    <w:rsid w:val="00E54938"/>
    <w:rsid w:val="00E5496F"/>
    <w:rsid w:val="00E54A7E"/>
    <w:rsid w:val="00E54DC8"/>
    <w:rsid w:val="00E54E2E"/>
    <w:rsid w:val="00E54E4B"/>
    <w:rsid w:val="00E55046"/>
    <w:rsid w:val="00E55295"/>
    <w:rsid w:val="00E552F4"/>
    <w:rsid w:val="00E55324"/>
    <w:rsid w:val="00E5540A"/>
    <w:rsid w:val="00E5561E"/>
    <w:rsid w:val="00E5564F"/>
    <w:rsid w:val="00E55655"/>
    <w:rsid w:val="00E55686"/>
    <w:rsid w:val="00E55703"/>
    <w:rsid w:val="00E55AC0"/>
    <w:rsid w:val="00E55CA1"/>
    <w:rsid w:val="00E55CB6"/>
    <w:rsid w:val="00E55DEC"/>
    <w:rsid w:val="00E55E01"/>
    <w:rsid w:val="00E5605A"/>
    <w:rsid w:val="00E560A7"/>
    <w:rsid w:val="00E560DA"/>
    <w:rsid w:val="00E56153"/>
    <w:rsid w:val="00E56312"/>
    <w:rsid w:val="00E565A6"/>
    <w:rsid w:val="00E567F4"/>
    <w:rsid w:val="00E56838"/>
    <w:rsid w:val="00E56848"/>
    <w:rsid w:val="00E56902"/>
    <w:rsid w:val="00E56C03"/>
    <w:rsid w:val="00E56DCE"/>
    <w:rsid w:val="00E56E51"/>
    <w:rsid w:val="00E57089"/>
    <w:rsid w:val="00E572F3"/>
    <w:rsid w:val="00E575C7"/>
    <w:rsid w:val="00E575D1"/>
    <w:rsid w:val="00E57897"/>
    <w:rsid w:val="00E57AF3"/>
    <w:rsid w:val="00E57CCC"/>
    <w:rsid w:val="00E57E68"/>
    <w:rsid w:val="00E57F88"/>
    <w:rsid w:val="00E600A9"/>
    <w:rsid w:val="00E60154"/>
    <w:rsid w:val="00E60637"/>
    <w:rsid w:val="00E60743"/>
    <w:rsid w:val="00E6085F"/>
    <w:rsid w:val="00E60914"/>
    <w:rsid w:val="00E60AE2"/>
    <w:rsid w:val="00E60C3A"/>
    <w:rsid w:val="00E60F9E"/>
    <w:rsid w:val="00E61017"/>
    <w:rsid w:val="00E6103B"/>
    <w:rsid w:val="00E610F9"/>
    <w:rsid w:val="00E61164"/>
    <w:rsid w:val="00E612AA"/>
    <w:rsid w:val="00E612DD"/>
    <w:rsid w:val="00E6146B"/>
    <w:rsid w:val="00E61488"/>
    <w:rsid w:val="00E61537"/>
    <w:rsid w:val="00E615B0"/>
    <w:rsid w:val="00E6187C"/>
    <w:rsid w:val="00E61B2D"/>
    <w:rsid w:val="00E62051"/>
    <w:rsid w:val="00E620C1"/>
    <w:rsid w:val="00E620DD"/>
    <w:rsid w:val="00E62177"/>
    <w:rsid w:val="00E62256"/>
    <w:rsid w:val="00E6236C"/>
    <w:rsid w:val="00E62554"/>
    <w:rsid w:val="00E628BA"/>
    <w:rsid w:val="00E62989"/>
    <w:rsid w:val="00E62D6F"/>
    <w:rsid w:val="00E630AF"/>
    <w:rsid w:val="00E63166"/>
    <w:rsid w:val="00E6316B"/>
    <w:rsid w:val="00E631E8"/>
    <w:rsid w:val="00E633D8"/>
    <w:rsid w:val="00E63466"/>
    <w:rsid w:val="00E635CA"/>
    <w:rsid w:val="00E635D5"/>
    <w:rsid w:val="00E63690"/>
    <w:rsid w:val="00E6379A"/>
    <w:rsid w:val="00E639D7"/>
    <w:rsid w:val="00E63A35"/>
    <w:rsid w:val="00E63C02"/>
    <w:rsid w:val="00E63C5F"/>
    <w:rsid w:val="00E63CEC"/>
    <w:rsid w:val="00E63D3A"/>
    <w:rsid w:val="00E63D3C"/>
    <w:rsid w:val="00E63D88"/>
    <w:rsid w:val="00E63EE6"/>
    <w:rsid w:val="00E640A5"/>
    <w:rsid w:val="00E641A9"/>
    <w:rsid w:val="00E642D7"/>
    <w:rsid w:val="00E642DB"/>
    <w:rsid w:val="00E64308"/>
    <w:rsid w:val="00E64682"/>
    <w:rsid w:val="00E6476D"/>
    <w:rsid w:val="00E647B8"/>
    <w:rsid w:val="00E647CA"/>
    <w:rsid w:val="00E647CB"/>
    <w:rsid w:val="00E64B69"/>
    <w:rsid w:val="00E64D76"/>
    <w:rsid w:val="00E64E44"/>
    <w:rsid w:val="00E64ED3"/>
    <w:rsid w:val="00E65038"/>
    <w:rsid w:val="00E6524A"/>
    <w:rsid w:val="00E65273"/>
    <w:rsid w:val="00E65415"/>
    <w:rsid w:val="00E65615"/>
    <w:rsid w:val="00E65621"/>
    <w:rsid w:val="00E658E4"/>
    <w:rsid w:val="00E65942"/>
    <w:rsid w:val="00E65A3B"/>
    <w:rsid w:val="00E65AB0"/>
    <w:rsid w:val="00E65C63"/>
    <w:rsid w:val="00E65CCC"/>
    <w:rsid w:val="00E65D89"/>
    <w:rsid w:val="00E65DC9"/>
    <w:rsid w:val="00E65F45"/>
    <w:rsid w:val="00E662A4"/>
    <w:rsid w:val="00E66578"/>
    <w:rsid w:val="00E6663B"/>
    <w:rsid w:val="00E66682"/>
    <w:rsid w:val="00E668BE"/>
    <w:rsid w:val="00E66A14"/>
    <w:rsid w:val="00E66ACD"/>
    <w:rsid w:val="00E66ADB"/>
    <w:rsid w:val="00E66C20"/>
    <w:rsid w:val="00E66CC6"/>
    <w:rsid w:val="00E66D1B"/>
    <w:rsid w:val="00E66DD4"/>
    <w:rsid w:val="00E66EA1"/>
    <w:rsid w:val="00E66FED"/>
    <w:rsid w:val="00E67005"/>
    <w:rsid w:val="00E6707B"/>
    <w:rsid w:val="00E67139"/>
    <w:rsid w:val="00E67247"/>
    <w:rsid w:val="00E672AD"/>
    <w:rsid w:val="00E67524"/>
    <w:rsid w:val="00E67606"/>
    <w:rsid w:val="00E67B18"/>
    <w:rsid w:val="00E67B91"/>
    <w:rsid w:val="00E67C4B"/>
    <w:rsid w:val="00E67D0A"/>
    <w:rsid w:val="00E67D73"/>
    <w:rsid w:val="00E67DF8"/>
    <w:rsid w:val="00E67EEB"/>
    <w:rsid w:val="00E67F16"/>
    <w:rsid w:val="00E67F58"/>
    <w:rsid w:val="00E67F63"/>
    <w:rsid w:val="00E67FED"/>
    <w:rsid w:val="00E700F5"/>
    <w:rsid w:val="00E70247"/>
    <w:rsid w:val="00E70313"/>
    <w:rsid w:val="00E70619"/>
    <w:rsid w:val="00E7072C"/>
    <w:rsid w:val="00E7080F"/>
    <w:rsid w:val="00E709C6"/>
    <w:rsid w:val="00E70C63"/>
    <w:rsid w:val="00E70C6B"/>
    <w:rsid w:val="00E70E43"/>
    <w:rsid w:val="00E70F88"/>
    <w:rsid w:val="00E7106E"/>
    <w:rsid w:val="00E71259"/>
    <w:rsid w:val="00E71263"/>
    <w:rsid w:val="00E7139D"/>
    <w:rsid w:val="00E71518"/>
    <w:rsid w:val="00E71585"/>
    <w:rsid w:val="00E7165C"/>
    <w:rsid w:val="00E716EA"/>
    <w:rsid w:val="00E718D5"/>
    <w:rsid w:val="00E71D45"/>
    <w:rsid w:val="00E71D47"/>
    <w:rsid w:val="00E71EAB"/>
    <w:rsid w:val="00E72056"/>
    <w:rsid w:val="00E721F2"/>
    <w:rsid w:val="00E72228"/>
    <w:rsid w:val="00E72280"/>
    <w:rsid w:val="00E722CA"/>
    <w:rsid w:val="00E722F2"/>
    <w:rsid w:val="00E72608"/>
    <w:rsid w:val="00E7276C"/>
    <w:rsid w:val="00E72B92"/>
    <w:rsid w:val="00E72BF4"/>
    <w:rsid w:val="00E72DE2"/>
    <w:rsid w:val="00E72E06"/>
    <w:rsid w:val="00E72E95"/>
    <w:rsid w:val="00E7311C"/>
    <w:rsid w:val="00E73CF4"/>
    <w:rsid w:val="00E73EA4"/>
    <w:rsid w:val="00E73ED5"/>
    <w:rsid w:val="00E73F6C"/>
    <w:rsid w:val="00E740E6"/>
    <w:rsid w:val="00E74235"/>
    <w:rsid w:val="00E743EF"/>
    <w:rsid w:val="00E745CF"/>
    <w:rsid w:val="00E745E7"/>
    <w:rsid w:val="00E7474A"/>
    <w:rsid w:val="00E747D8"/>
    <w:rsid w:val="00E7482E"/>
    <w:rsid w:val="00E7482F"/>
    <w:rsid w:val="00E74AF3"/>
    <w:rsid w:val="00E74F8C"/>
    <w:rsid w:val="00E7511F"/>
    <w:rsid w:val="00E75142"/>
    <w:rsid w:val="00E754A2"/>
    <w:rsid w:val="00E7555F"/>
    <w:rsid w:val="00E755F6"/>
    <w:rsid w:val="00E76455"/>
    <w:rsid w:val="00E76602"/>
    <w:rsid w:val="00E7681E"/>
    <w:rsid w:val="00E76889"/>
    <w:rsid w:val="00E76971"/>
    <w:rsid w:val="00E76A7A"/>
    <w:rsid w:val="00E76A96"/>
    <w:rsid w:val="00E76C01"/>
    <w:rsid w:val="00E76C51"/>
    <w:rsid w:val="00E76CCB"/>
    <w:rsid w:val="00E76D59"/>
    <w:rsid w:val="00E76F2D"/>
    <w:rsid w:val="00E7711D"/>
    <w:rsid w:val="00E7726F"/>
    <w:rsid w:val="00E77373"/>
    <w:rsid w:val="00E7738D"/>
    <w:rsid w:val="00E77645"/>
    <w:rsid w:val="00E77BAF"/>
    <w:rsid w:val="00E77CD6"/>
    <w:rsid w:val="00E77DFF"/>
    <w:rsid w:val="00E80164"/>
    <w:rsid w:val="00E802C5"/>
    <w:rsid w:val="00E803FD"/>
    <w:rsid w:val="00E805BA"/>
    <w:rsid w:val="00E8071E"/>
    <w:rsid w:val="00E80794"/>
    <w:rsid w:val="00E807FC"/>
    <w:rsid w:val="00E80883"/>
    <w:rsid w:val="00E80933"/>
    <w:rsid w:val="00E809D5"/>
    <w:rsid w:val="00E80A5C"/>
    <w:rsid w:val="00E80CD7"/>
    <w:rsid w:val="00E80CFA"/>
    <w:rsid w:val="00E80CFF"/>
    <w:rsid w:val="00E80EDD"/>
    <w:rsid w:val="00E80FA2"/>
    <w:rsid w:val="00E81523"/>
    <w:rsid w:val="00E816D3"/>
    <w:rsid w:val="00E81813"/>
    <w:rsid w:val="00E81964"/>
    <w:rsid w:val="00E8198E"/>
    <w:rsid w:val="00E81A0B"/>
    <w:rsid w:val="00E81B77"/>
    <w:rsid w:val="00E81BC3"/>
    <w:rsid w:val="00E81E2F"/>
    <w:rsid w:val="00E821BB"/>
    <w:rsid w:val="00E82344"/>
    <w:rsid w:val="00E823F5"/>
    <w:rsid w:val="00E824ED"/>
    <w:rsid w:val="00E8258B"/>
    <w:rsid w:val="00E82618"/>
    <w:rsid w:val="00E82777"/>
    <w:rsid w:val="00E82879"/>
    <w:rsid w:val="00E82BFC"/>
    <w:rsid w:val="00E82C76"/>
    <w:rsid w:val="00E82D1C"/>
    <w:rsid w:val="00E82E34"/>
    <w:rsid w:val="00E83083"/>
    <w:rsid w:val="00E8321A"/>
    <w:rsid w:val="00E8330A"/>
    <w:rsid w:val="00E834A0"/>
    <w:rsid w:val="00E836A9"/>
    <w:rsid w:val="00E8376E"/>
    <w:rsid w:val="00E8393D"/>
    <w:rsid w:val="00E83AE1"/>
    <w:rsid w:val="00E84040"/>
    <w:rsid w:val="00E840D6"/>
    <w:rsid w:val="00E8440B"/>
    <w:rsid w:val="00E844AA"/>
    <w:rsid w:val="00E844C6"/>
    <w:rsid w:val="00E84557"/>
    <w:rsid w:val="00E84576"/>
    <w:rsid w:val="00E845FB"/>
    <w:rsid w:val="00E847F5"/>
    <w:rsid w:val="00E84801"/>
    <w:rsid w:val="00E84BDF"/>
    <w:rsid w:val="00E84E5B"/>
    <w:rsid w:val="00E84E6F"/>
    <w:rsid w:val="00E84EF6"/>
    <w:rsid w:val="00E85195"/>
    <w:rsid w:val="00E852BF"/>
    <w:rsid w:val="00E85695"/>
    <w:rsid w:val="00E85806"/>
    <w:rsid w:val="00E8588F"/>
    <w:rsid w:val="00E859E3"/>
    <w:rsid w:val="00E85A72"/>
    <w:rsid w:val="00E85BD6"/>
    <w:rsid w:val="00E85C82"/>
    <w:rsid w:val="00E869A6"/>
    <w:rsid w:val="00E86BA3"/>
    <w:rsid w:val="00E86BC0"/>
    <w:rsid w:val="00E86D2B"/>
    <w:rsid w:val="00E86D61"/>
    <w:rsid w:val="00E86EDC"/>
    <w:rsid w:val="00E86F76"/>
    <w:rsid w:val="00E8728D"/>
    <w:rsid w:val="00E872DC"/>
    <w:rsid w:val="00E874AF"/>
    <w:rsid w:val="00E874CC"/>
    <w:rsid w:val="00E87AAE"/>
    <w:rsid w:val="00E87D78"/>
    <w:rsid w:val="00E901C8"/>
    <w:rsid w:val="00E9031D"/>
    <w:rsid w:val="00E9035D"/>
    <w:rsid w:val="00E90448"/>
    <w:rsid w:val="00E904BA"/>
    <w:rsid w:val="00E90578"/>
    <w:rsid w:val="00E905F6"/>
    <w:rsid w:val="00E9074E"/>
    <w:rsid w:val="00E908E5"/>
    <w:rsid w:val="00E908F1"/>
    <w:rsid w:val="00E90B5F"/>
    <w:rsid w:val="00E90E5B"/>
    <w:rsid w:val="00E913BE"/>
    <w:rsid w:val="00E9149E"/>
    <w:rsid w:val="00E91602"/>
    <w:rsid w:val="00E917FD"/>
    <w:rsid w:val="00E918AB"/>
    <w:rsid w:val="00E91AD3"/>
    <w:rsid w:val="00E91B53"/>
    <w:rsid w:val="00E91BBD"/>
    <w:rsid w:val="00E91EC8"/>
    <w:rsid w:val="00E9200E"/>
    <w:rsid w:val="00E92197"/>
    <w:rsid w:val="00E92348"/>
    <w:rsid w:val="00E923E7"/>
    <w:rsid w:val="00E923F2"/>
    <w:rsid w:val="00E92760"/>
    <w:rsid w:val="00E92886"/>
    <w:rsid w:val="00E929DE"/>
    <w:rsid w:val="00E929E3"/>
    <w:rsid w:val="00E92AA2"/>
    <w:rsid w:val="00E92E1B"/>
    <w:rsid w:val="00E92FC2"/>
    <w:rsid w:val="00E9308D"/>
    <w:rsid w:val="00E9310B"/>
    <w:rsid w:val="00E932B0"/>
    <w:rsid w:val="00E934A2"/>
    <w:rsid w:val="00E9350F"/>
    <w:rsid w:val="00E93605"/>
    <w:rsid w:val="00E93785"/>
    <w:rsid w:val="00E937B6"/>
    <w:rsid w:val="00E939AD"/>
    <w:rsid w:val="00E93AE2"/>
    <w:rsid w:val="00E93B02"/>
    <w:rsid w:val="00E93C2A"/>
    <w:rsid w:val="00E93C87"/>
    <w:rsid w:val="00E93D3F"/>
    <w:rsid w:val="00E93DD6"/>
    <w:rsid w:val="00E942F3"/>
    <w:rsid w:val="00E94441"/>
    <w:rsid w:val="00E9450B"/>
    <w:rsid w:val="00E946F8"/>
    <w:rsid w:val="00E947B7"/>
    <w:rsid w:val="00E94AF9"/>
    <w:rsid w:val="00E94D25"/>
    <w:rsid w:val="00E94F37"/>
    <w:rsid w:val="00E9549F"/>
    <w:rsid w:val="00E957F8"/>
    <w:rsid w:val="00E95882"/>
    <w:rsid w:val="00E95969"/>
    <w:rsid w:val="00E95FB3"/>
    <w:rsid w:val="00E960A4"/>
    <w:rsid w:val="00E962B9"/>
    <w:rsid w:val="00E96343"/>
    <w:rsid w:val="00E96455"/>
    <w:rsid w:val="00E96500"/>
    <w:rsid w:val="00E96B3F"/>
    <w:rsid w:val="00E96EAB"/>
    <w:rsid w:val="00E970EA"/>
    <w:rsid w:val="00E9722E"/>
    <w:rsid w:val="00E97348"/>
    <w:rsid w:val="00E9740A"/>
    <w:rsid w:val="00E9771D"/>
    <w:rsid w:val="00E9775A"/>
    <w:rsid w:val="00E9780C"/>
    <w:rsid w:val="00E9797A"/>
    <w:rsid w:val="00E97EFB"/>
    <w:rsid w:val="00EA0064"/>
    <w:rsid w:val="00EA00AF"/>
    <w:rsid w:val="00EA00BE"/>
    <w:rsid w:val="00EA0389"/>
    <w:rsid w:val="00EA06DA"/>
    <w:rsid w:val="00EA0953"/>
    <w:rsid w:val="00EA09D9"/>
    <w:rsid w:val="00EA0A9A"/>
    <w:rsid w:val="00EA0B0C"/>
    <w:rsid w:val="00EA0C50"/>
    <w:rsid w:val="00EA0E13"/>
    <w:rsid w:val="00EA0EDC"/>
    <w:rsid w:val="00EA115E"/>
    <w:rsid w:val="00EA118D"/>
    <w:rsid w:val="00EA11C3"/>
    <w:rsid w:val="00EA128E"/>
    <w:rsid w:val="00EA12E1"/>
    <w:rsid w:val="00EA13A0"/>
    <w:rsid w:val="00EA13A9"/>
    <w:rsid w:val="00EA1483"/>
    <w:rsid w:val="00EA1490"/>
    <w:rsid w:val="00EA14F1"/>
    <w:rsid w:val="00EA16A1"/>
    <w:rsid w:val="00EA16A5"/>
    <w:rsid w:val="00EA170A"/>
    <w:rsid w:val="00EA1937"/>
    <w:rsid w:val="00EA1DEE"/>
    <w:rsid w:val="00EA1E01"/>
    <w:rsid w:val="00EA2048"/>
    <w:rsid w:val="00EA209A"/>
    <w:rsid w:val="00EA210E"/>
    <w:rsid w:val="00EA234C"/>
    <w:rsid w:val="00EA23D8"/>
    <w:rsid w:val="00EA2722"/>
    <w:rsid w:val="00EA2AF0"/>
    <w:rsid w:val="00EA314F"/>
    <w:rsid w:val="00EA35CC"/>
    <w:rsid w:val="00EA3753"/>
    <w:rsid w:val="00EA3805"/>
    <w:rsid w:val="00EA3850"/>
    <w:rsid w:val="00EA3AE1"/>
    <w:rsid w:val="00EA3B33"/>
    <w:rsid w:val="00EA3BB9"/>
    <w:rsid w:val="00EA3BD7"/>
    <w:rsid w:val="00EA3BFB"/>
    <w:rsid w:val="00EA3C4F"/>
    <w:rsid w:val="00EA3C97"/>
    <w:rsid w:val="00EA3D81"/>
    <w:rsid w:val="00EA3E60"/>
    <w:rsid w:val="00EA3F3F"/>
    <w:rsid w:val="00EA4088"/>
    <w:rsid w:val="00EA461D"/>
    <w:rsid w:val="00EA4707"/>
    <w:rsid w:val="00EA47AF"/>
    <w:rsid w:val="00EA4B15"/>
    <w:rsid w:val="00EA4B3E"/>
    <w:rsid w:val="00EA4CD4"/>
    <w:rsid w:val="00EA4CF4"/>
    <w:rsid w:val="00EA4E64"/>
    <w:rsid w:val="00EA4E96"/>
    <w:rsid w:val="00EA500D"/>
    <w:rsid w:val="00EA5045"/>
    <w:rsid w:val="00EA5169"/>
    <w:rsid w:val="00EA5194"/>
    <w:rsid w:val="00EA5338"/>
    <w:rsid w:val="00EA54FD"/>
    <w:rsid w:val="00EA5734"/>
    <w:rsid w:val="00EA588C"/>
    <w:rsid w:val="00EA5BB2"/>
    <w:rsid w:val="00EA5E84"/>
    <w:rsid w:val="00EA6239"/>
    <w:rsid w:val="00EA62EE"/>
    <w:rsid w:val="00EA6304"/>
    <w:rsid w:val="00EA6398"/>
    <w:rsid w:val="00EA6A0D"/>
    <w:rsid w:val="00EA6A90"/>
    <w:rsid w:val="00EA6BDF"/>
    <w:rsid w:val="00EA6DA7"/>
    <w:rsid w:val="00EA714A"/>
    <w:rsid w:val="00EA7307"/>
    <w:rsid w:val="00EA74EE"/>
    <w:rsid w:val="00EA7570"/>
    <w:rsid w:val="00EA7928"/>
    <w:rsid w:val="00EA7A7D"/>
    <w:rsid w:val="00EA7BF3"/>
    <w:rsid w:val="00EA7C01"/>
    <w:rsid w:val="00EA7EB3"/>
    <w:rsid w:val="00EA7F4F"/>
    <w:rsid w:val="00EB0316"/>
    <w:rsid w:val="00EB0633"/>
    <w:rsid w:val="00EB06E3"/>
    <w:rsid w:val="00EB08E0"/>
    <w:rsid w:val="00EB0996"/>
    <w:rsid w:val="00EB0A34"/>
    <w:rsid w:val="00EB0A69"/>
    <w:rsid w:val="00EB0AA2"/>
    <w:rsid w:val="00EB0B5A"/>
    <w:rsid w:val="00EB0BAF"/>
    <w:rsid w:val="00EB0C28"/>
    <w:rsid w:val="00EB10AC"/>
    <w:rsid w:val="00EB11E9"/>
    <w:rsid w:val="00EB127A"/>
    <w:rsid w:val="00EB12CB"/>
    <w:rsid w:val="00EB132C"/>
    <w:rsid w:val="00EB13D1"/>
    <w:rsid w:val="00EB1CD8"/>
    <w:rsid w:val="00EB1ED7"/>
    <w:rsid w:val="00EB2297"/>
    <w:rsid w:val="00EB236C"/>
    <w:rsid w:val="00EB2641"/>
    <w:rsid w:val="00EB2A01"/>
    <w:rsid w:val="00EB2A71"/>
    <w:rsid w:val="00EB2C09"/>
    <w:rsid w:val="00EB2C2D"/>
    <w:rsid w:val="00EB2D04"/>
    <w:rsid w:val="00EB2D38"/>
    <w:rsid w:val="00EB2D95"/>
    <w:rsid w:val="00EB2DBC"/>
    <w:rsid w:val="00EB2EC3"/>
    <w:rsid w:val="00EB3106"/>
    <w:rsid w:val="00EB3176"/>
    <w:rsid w:val="00EB3775"/>
    <w:rsid w:val="00EB381A"/>
    <w:rsid w:val="00EB3935"/>
    <w:rsid w:val="00EB39F0"/>
    <w:rsid w:val="00EB3F7E"/>
    <w:rsid w:val="00EB42A4"/>
    <w:rsid w:val="00EB42F6"/>
    <w:rsid w:val="00EB437E"/>
    <w:rsid w:val="00EB44D5"/>
    <w:rsid w:val="00EB4536"/>
    <w:rsid w:val="00EB45B3"/>
    <w:rsid w:val="00EB462E"/>
    <w:rsid w:val="00EB4661"/>
    <w:rsid w:val="00EB4778"/>
    <w:rsid w:val="00EB4856"/>
    <w:rsid w:val="00EB494D"/>
    <w:rsid w:val="00EB49CC"/>
    <w:rsid w:val="00EB4CBC"/>
    <w:rsid w:val="00EB509D"/>
    <w:rsid w:val="00EB50E1"/>
    <w:rsid w:val="00EB51BB"/>
    <w:rsid w:val="00EB51E7"/>
    <w:rsid w:val="00EB5219"/>
    <w:rsid w:val="00EB52BA"/>
    <w:rsid w:val="00EB5317"/>
    <w:rsid w:val="00EB5512"/>
    <w:rsid w:val="00EB56A6"/>
    <w:rsid w:val="00EB58B2"/>
    <w:rsid w:val="00EB59DB"/>
    <w:rsid w:val="00EB59F8"/>
    <w:rsid w:val="00EB5A5B"/>
    <w:rsid w:val="00EB5BDC"/>
    <w:rsid w:val="00EB5E37"/>
    <w:rsid w:val="00EB6178"/>
    <w:rsid w:val="00EB6622"/>
    <w:rsid w:val="00EB66E1"/>
    <w:rsid w:val="00EB66E5"/>
    <w:rsid w:val="00EB6817"/>
    <w:rsid w:val="00EB68E1"/>
    <w:rsid w:val="00EB68E4"/>
    <w:rsid w:val="00EB6ECA"/>
    <w:rsid w:val="00EB7095"/>
    <w:rsid w:val="00EB709F"/>
    <w:rsid w:val="00EB71D0"/>
    <w:rsid w:val="00EB7537"/>
    <w:rsid w:val="00EB78D8"/>
    <w:rsid w:val="00EB7A88"/>
    <w:rsid w:val="00EB7D56"/>
    <w:rsid w:val="00EB7FAE"/>
    <w:rsid w:val="00EC011B"/>
    <w:rsid w:val="00EC012B"/>
    <w:rsid w:val="00EC018B"/>
    <w:rsid w:val="00EC01E8"/>
    <w:rsid w:val="00EC0510"/>
    <w:rsid w:val="00EC07B2"/>
    <w:rsid w:val="00EC0801"/>
    <w:rsid w:val="00EC1296"/>
    <w:rsid w:val="00EC14B5"/>
    <w:rsid w:val="00EC18CE"/>
    <w:rsid w:val="00EC190D"/>
    <w:rsid w:val="00EC196B"/>
    <w:rsid w:val="00EC19F3"/>
    <w:rsid w:val="00EC1C1B"/>
    <w:rsid w:val="00EC1C7B"/>
    <w:rsid w:val="00EC1D28"/>
    <w:rsid w:val="00EC1DDD"/>
    <w:rsid w:val="00EC1E50"/>
    <w:rsid w:val="00EC1E6A"/>
    <w:rsid w:val="00EC1EE7"/>
    <w:rsid w:val="00EC1FF0"/>
    <w:rsid w:val="00EC2505"/>
    <w:rsid w:val="00EC2717"/>
    <w:rsid w:val="00EC2812"/>
    <w:rsid w:val="00EC2A5E"/>
    <w:rsid w:val="00EC2C8B"/>
    <w:rsid w:val="00EC2CFD"/>
    <w:rsid w:val="00EC2D53"/>
    <w:rsid w:val="00EC2EFE"/>
    <w:rsid w:val="00EC3049"/>
    <w:rsid w:val="00EC33CB"/>
    <w:rsid w:val="00EC34D0"/>
    <w:rsid w:val="00EC38E8"/>
    <w:rsid w:val="00EC3A78"/>
    <w:rsid w:val="00EC3BBA"/>
    <w:rsid w:val="00EC3BBF"/>
    <w:rsid w:val="00EC4278"/>
    <w:rsid w:val="00EC42A7"/>
    <w:rsid w:val="00EC4527"/>
    <w:rsid w:val="00EC4836"/>
    <w:rsid w:val="00EC487A"/>
    <w:rsid w:val="00EC49F2"/>
    <w:rsid w:val="00EC4B5A"/>
    <w:rsid w:val="00EC4CEA"/>
    <w:rsid w:val="00EC4FED"/>
    <w:rsid w:val="00EC50AC"/>
    <w:rsid w:val="00EC512B"/>
    <w:rsid w:val="00EC5282"/>
    <w:rsid w:val="00EC5332"/>
    <w:rsid w:val="00EC53CA"/>
    <w:rsid w:val="00EC5446"/>
    <w:rsid w:val="00EC556D"/>
    <w:rsid w:val="00EC5629"/>
    <w:rsid w:val="00EC5865"/>
    <w:rsid w:val="00EC5CF8"/>
    <w:rsid w:val="00EC5DB3"/>
    <w:rsid w:val="00EC5E17"/>
    <w:rsid w:val="00EC5FBF"/>
    <w:rsid w:val="00EC604C"/>
    <w:rsid w:val="00EC66E8"/>
    <w:rsid w:val="00EC6853"/>
    <w:rsid w:val="00EC68F8"/>
    <w:rsid w:val="00EC6BC9"/>
    <w:rsid w:val="00EC72B0"/>
    <w:rsid w:val="00EC72FC"/>
    <w:rsid w:val="00EC744A"/>
    <w:rsid w:val="00EC764C"/>
    <w:rsid w:val="00EC772E"/>
    <w:rsid w:val="00EC78A1"/>
    <w:rsid w:val="00EC78ED"/>
    <w:rsid w:val="00EC7CE8"/>
    <w:rsid w:val="00EC7D21"/>
    <w:rsid w:val="00EC7D96"/>
    <w:rsid w:val="00EC7F09"/>
    <w:rsid w:val="00EC7F3B"/>
    <w:rsid w:val="00ED01C1"/>
    <w:rsid w:val="00ED01EE"/>
    <w:rsid w:val="00ED0685"/>
    <w:rsid w:val="00ED06A0"/>
    <w:rsid w:val="00ED079F"/>
    <w:rsid w:val="00ED07FC"/>
    <w:rsid w:val="00ED08F2"/>
    <w:rsid w:val="00ED0A62"/>
    <w:rsid w:val="00ED0B50"/>
    <w:rsid w:val="00ED0BD8"/>
    <w:rsid w:val="00ED0CB3"/>
    <w:rsid w:val="00ED0CE7"/>
    <w:rsid w:val="00ED0E48"/>
    <w:rsid w:val="00ED0E66"/>
    <w:rsid w:val="00ED121C"/>
    <w:rsid w:val="00ED13C7"/>
    <w:rsid w:val="00ED1626"/>
    <w:rsid w:val="00ED1773"/>
    <w:rsid w:val="00ED1A32"/>
    <w:rsid w:val="00ED1BD0"/>
    <w:rsid w:val="00ED1BED"/>
    <w:rsid w:val="00ED1DAA"/>
    <w:rsid w:val="00ED22E3"/>
    <w:rsid w:val="00ED2518"/>
    <w:rsid w:val="00ED257B"/>
    <w:rsid w:val="00ED26F0"/>
    <w:rsid w:val="00ED26FD"/>
    <w:rsid w:val="00ED2900"/>
    <w:rsid w:val="00ED2AB6"/>
    <w:rsid w:val="00ED2B14"/>
    <w:rsid w:val="00ED2BC3"/>
    <w:rsid w:val="00ED2CD9"/>
    <w:rsid w:val="00ED2DFC"/>
    <w:rsid w:val="00ED2E0D"/>
    <w:rsid w:val="00ED2E37"/>
    <w:rsid w:val="00ED2E86"/>
    <w:rsid w:val="00ED2FA3"/>
    <w:rsid w:val="00ED3305"/>
    <w:rsid w:val="00ED335D"/>
    <w:rsid w:val="00ED3448"/>
    <w:rsid w:val="00ED360A"/>
    <w:rsid w:val="00ED399A"/>
    <w:rsid w:val="00ED3A2D"/>
    <w:rsid w:val="00ED3D0F"/>
    <w:rsid w:val="00ED3DCD"/>
    <w:rsid w:val="00ED3E70"/>
    <w:rsid w:val="00ED407D"/>
    <w:rsid w:val="00ED409B"/>
    <w:rsid w:val="00ED4128"/>
    <w:rsid w:val="00ED413A"/>
    <w:rsid w:val="00ED4259"/>
    <w:rsid w:val="00ED42D1"/>
    <w:rsid w:val="00ED454C"/>
    <w:rsid w:val="00ED461A"/>
    <w:rsid w:val="00ED4AE1"/>
    <w:rsid w:val="00ED4BC5"/>
    <w:rsid w:val="00ED4F5B"/>
    <w:rsid w:val="00ED5085"/>
    <w:rsid w:val="00ED513F"/>
    <w:rsid w:val="00ED5376"/>
    <w:rsid w:val="00ED547C"/>
    <w:rsid w:val="00ED5577"/>
    <w:rsid w:val="00ED571D"/>
    <w:rsid w:val="00ED57AC"/>
    <w:rsid w:val="00ED595F"/>
    <w:rsid w:val="00ED598C"/>
    <w:rsid w:val="00ED5B77"/>
    <w:rsid w:val="00ED5B90"/>
    <w:rsid w:val="00ED5C07"/>
    <w:rsid w:val="00ED6068"/>
    <w:rsid w:val="00ED6093"/>
    <w:rsid w:val="00ED6306"/>
    <w:rsid w:val="00ED64CA"/>
    <w:rsid w:val="00ED6505"/>
    <w:rsid w:val="00ED6588"/>
    <w:rsid w:val="00ED6597"/>
    <w:rsid w:val="00ED662C"/>
    <w:rsid w:val="00ED6738"/>
    <w:rsid w:val="00ED6786"/>
    <w:rsid w:val="00ED684A"/>
    <w:rsid w:val="00ED6915"/>
    <w:rsid w:val="00ED6952"/>
    <w:rsid w:val="00ED69A7"/>
    <w:rsid w:val="00ED6A61"/>
    <w:rsid w:val="00ED6AD8"/>
    <w:rsid w:val="00ED729E"/>
    <w:rsid w:val="00ED7449"/>
    <w:rsid w:val="00ED75B1"/>
    <w:rsid w:val="00ED777C"/>
    <w:rsid w:val="00ED78E2"/>
    <w:rsid w:val="00ED7AC2"/>
    <w:rsid w:val="00ED7AFB"/>
    <w:rsid w:val="00EE01B5"/>
    <w:rsid w:val="00EE02B3"/>
    <w:rsid w:val="00EE039D"/>
    <w:rsid w:val="00EE05B8"/>
    <w:rsid w:val="00EE0BF7"/>
    <w:rsid w:val="00EE0C40"/>
    <w:rsid w:val="00EE0F40"/>
    <w:rsid w:val="00EE10EE"/>
    <w:rsid w:val="00EE12CD"/>
    <w:rsid w:val="00EE149F"/>
    <w:rsid w:val="00EE1674"/>
    <w:rsid w:val="00EE1756"/>
    <w:rsid w:val="00EE1769"/>
    <w:rsid w:val="00EE1858"/>
    <w:rsid w:val="00EE1D11"/>
    <w:rsid w:val="00EE1E24"/>
    <w:rsid w:val="00EE1EA9"/>
    <w:rsid w:val="00EE1FC6"/>
    <w:rsid w:val="00EE2036"/>
    <w:rsid w:val="00EE2243"/>
    <w:rsid w:val="00EE227E"/>
    <w:rsid w:val="00EE22DB"/>
    <w:rsid w:val="00EE2321"/>
    <w:rsid w:val="00EE2369"/>
    <w:rsid w:val="00EE25C1"/>
    <w:rsid w:val="00EE2891"/>
    <w:rsid w:val="00EE2D1C"/>
    <w:rsid w:val="00EE2D6C"/>
    <w:rsid w:val="00EE2DBB"/>
    <w:rsid w:val="00EE2EB9"/>
    <w:rsid w:val="00EE2F47"/>
    <w:rsid w:val="00EE2FE4"/>
    <w:rsid w:val="00EE314B"/>
    <w:rsid w:val="00EE3236"/>
    <w:rsid w:val="00EE3237"/>
    <w:rsid w:val="00EE350E"/>
    <w:rsid w:val="00EE3591"/>
    <w:rsid w:val="00EE363C"/>
    <w:rsid w:val="00EE3782"/>
    <w:rsid w:val="00EE3955"/>
    <w:rsid w:val="00EE3A28"/>
    <w:rsid w:val="00EE3D07"/>
    <w:rsid w:val="00EE42B8"/>
    <w:rsid w:val="00EE45E9"/>
    <w:rsid w:val="00EE493D"/>
    <w:rsid w:val="00EE4A1C"/>
    <w:rsid w:val="00EE4BA1"/>
    <w:rsid w:val="00EE4CCE"/>
    <w:rsid w:val="00EE4E0C"/>
    <w:rsid w:val="00EE4E16"/>
    <w:rsid w:val="00EE4EB7"/>
    <w:rsid w:val="00EE4F21"/>
    <w:rsid w:val="00EE4F44"/>
    <w:rsid w:val="00EE5134"/>
    <w:rsid w:val="00EE5197"/>
    <w:rsid w:val="00EE51D8"/>
    <w:rsid w:val="00EE53E4"/>
    <w:rsid w:val="00EE55B0"/>
    <w:rsid w:val="00EE55F6"/>
    <w:rsid w:val="00EE56BC"/>
    <w:rsid w:val="00EE56D9"/>
    <w:rsid w:val="00EE582F"/>
    <w:rsid w:val="00EE5B68"/>
    <w:rsid w:val="00EE5D03"/>
    <w:rsid w:val="00EE5D09"/>
    <w:rsid w:val="00EE5DA0"/>
    <w:rsid w:val="00EE5E12"/>
    <w:rsid w:val="00EE5F33"/>
    <w:rsid w:val="00EE5F49"/>
    <w:rsid w:val="00EE6300"/>
    <w:rsid w:val="00EE632D"/>
    <w:rsid w:val="00EE6362"/>
    <w:rsid w:val="00EE644C"/>
    <w:rsid w:val="00EE646C"/>
    <w:rsid w:val="00EE654A"/>
    <w:rsid w:val="00EE66A6"/>
    <w:rsid w:val="00EE6A3D"/>
    <w:rsid w:val="00EE6A8B"/>
    <w:rsid w:val="00EE6AD1"/>
    <w:rsid w:val="00EE6BB1"/>
    <w:rsid w:val="00EE6C04"/>
    <w:rsid w:val="00EE6EA6"/>
    <w:rsid w:val="00EE7234"/>
    <w:rsid w:val="00EE72EF"/>
    <w:rsid w:val="00EE73A6"/>
    <w:rsid w:val="00EE73D5"/>
    <w:rsid w:val="00EE7444"/>
    <w:rsid w:val="00EE7542"/>
    <w:rsid w:val="00EE76C6"/>
    <w:rsid w:val="00EE779B"/>
    <w:rsid w:val="00EE79F8"/>
    <w:rsid w:val="00EE7A77"/>
    <w:rsid w:val="00EE7B43"/>
    <w:rsid w:val="00EE7C29"/>
    <w:rsid w:val="00EE7CDC"/>
    <w:rsid w:val="00EE7D6C"/>
    <w:rsid w:val="00EE7FD9"/>
    <w:rsid w:val="00EF02B6"/>
    <w:rsid w:val="00EF0341"/>
    <w:rsid w:val="00EF064F"/>
    <w:rsid w:val="00EF0A5E"/>
    <w:rsid w:val="00EF0D9C"/>
    <w:rsid w:val="00EF0F84"/>
    <w:rsid w:val="00EF0F8B"/>
    <w:rsid w:val="00EF115B"/>
    <w:rsid w:val="00EF1183"/>
    <w:rsid w:val="00EF11D4"/>
    <w:rsid w:val="00EF12F1"/>
    <w:rsid w:val="00EF1331"/>
    <w:rsid w:val="00EF1564"/>
    <w:rsid w:val="00EF161B"/>
    <w:rsid w:val="00EF17FC"/>
    <w:rsid w:val="00EF186E"/>
    <w:rsid w:val="00EF18B5"/>
    <w:rsid w:val="00EF190A"/>
    <w:rsid w:val="00EF1B05"/>
    <w:rsid w:val="00EF1D93"/>
    <w:rsid w:val="00EF1E48"/>
    <w:rsid w:val="00EF1E5A"/>
    <w:rsid w:val="00EF1EA7"/>
    <w:rsid w:val="00EF1F5F"/>
    <w:rsid w:val="00EF1FE3"/>
    <w:rsid w:val="00EF2007"/>
    <w:rsid w:val="00EF215F"/>
    <w:rsid w:val="00EF2185"/>
    <w:rsid w:val="00EF21F4"/>
    <w:rsid w:val="00EF2363"/>
    <w:rsid w:val="00EF24B4"/>
    <w:rsid w:val="00EF25FB"/>
    <w:rsid w:val="00EF285C"/>
    <w:rsid w:val="00EF2918"/>
    <w:rsid w:val="00EF2C17"/>
    <w:rsid w:val="00EF2C5D"/>
    <w:rsid w:val="00EF2C84"/>
    <w:rsid w:val="00EF2CAE"/>
    <w:rsid w:val="00EF2D51"/>
    <w:rsid w:val="00EF2D6F"/>
    <w:rsid w:val="00EF2DEE"/>
    <w:rsid w:val="00EF32FF"/>
    <w:rsid w:val="00EF3309"/>
    <w:rsid w:val="00EF34AC"/>
    <w:rsid w:val="00EF3779"/>
    <w:rsid w:val="00EF3895"/>
    <w:rsid w:val="00EF3AE6"/>
    <w:rsid w:val="00EF3B3B"/>
    <w:rsid w:val="00EF3BC5"/>
    <w:rsid w:val="00EF3C78"/>
    <w:rsid w:val="00EF3D13"/>
    <w:rsid w:val="00EF3D50"/>
    <w:rsid w:val="00EF3DB8"/>
    <w:rsid w:val="00EF3F8E"/>
    <w:rsid w:val="00EF3FA1"/>
    <w:rsid w:val="00EF3FC1"/>
    <w:rsid w:val="00EF4065"/>
    <w:rsid w:val="00EF43CA"/>
    <w:rsid w:val="00EF443A"/>
    <w:rsid w:val="00EF449A"/>
    <w:rsid w:val="00EF4536"/>
    <w:rsid w:val="00EF458F"/>
    <w:rsid w:val="00EF49D9"/>
    <w:rsid w:val="00EF4C24"/>
    <w:rsid w:val="00EF4C87"/>
    <w:rsid w:val="00EF4CC5"/>
    <w:rsid w:val="00EF4D0A"/>
    <w:rsid w:val="00EF4D2B"/>
    <w:rsid w:val="00EF4D2F"/>
    <w:rsid w:val="00EF4D45"/>
    <w:rsid w:val="00EF4E74"/>
    <w:rsid w:val="00EF4E7F"/>
    <w:rsid w:val="00EF4FB7"/>
    <w:rsid w:val="00EF5016"/>
    <w:rsid w:val="00EF51A8"/>
    <w:rsid w:val="00EF54D1"/>
    <w:rsid w:val="00EF55E0"/>
    <w:rsid w:val="00EF5662"/>
    <w:rsid w:val="00EF5691"/>
    <w:rsid w:val="00EF575B"/>
    <w:rsid w:val="00EF5888"/>
    <w:rsid w:val="00EF593F"/>
    <w:rsid w:val="00EF598F"/>
    <w:rsid w:val="00EF5C3A"/>
    <w:rsid w:val="00EF5DCD"/>
    <w:rsid w:val="00EF5FA4"/>
    <w:rsid w:val="00EF619F"/>
    <w:rsid w:val="00EF63C9"/>
    <w:rsid w:val="00EF6537"/>
    <w:rsid w:val="00EF694E"/>
    <w:rsid w:val="00EF6A82"/>
    <w:rsid w:val="00EF7246"/>
    <w:rsid w:val="00EF7433"/>
    <w:rsid w:val="00EF7518"/>
    <w:rsid w:val="00EF7543"/>
    <w:rsid w:val="00EF7704"/>
    <w:rsid w:val="00EF7837"/>
    <w:rsid w:val="00EF793C"/>
    <w:rsid w:val="00EF79F1"/>
    <w:rsid w:val="00EF7A6F"/>
    <w:rsid w:val="00EF7B59"/>
    <w:rsid w:val="00EF7D3C"/>
    <w:rsid w:val="00F00064"/>
    <w:rsid w:val="00F001E6"/>
    <w:rsid w:val="00F0040A"/>
    <w:rsid w:val="00F00444"/>
    <w:rsid w:val="00F00496"/>
    <w:rsid w:val="00F004B0"/>
    <w:rsid w:val="00F00719"/>
    <w:rsid w:val="00F00986"/>
    <w:rsid w:val="00F00B12"/>
    <w:rsid w:val="00F00D59"/>
    <w:rsid w:val="00F00D5E"/>
    <w:rsid w:val="00F00E33"/>
    <w:rsid w:val="00F01374"/>
    <w:rsid w:val="00F0146F"/>
    <w:rsid w:val="00F015EB"/>
    <w:rsid w:val="00F018F5"/>
    <w:rsid w:val="00F019C7"/>
    <w:rsid w:val="00F01A78"/>
    <w:rsid w:val="00F01E12"/>
    <w:rsid w:val="00F02018"/>
    <w:rsid w:val="00F02226"/>
    <w:rsid w:val="00F02253"/>
    <w:rsid w:val="00F022EE"/>
    <w:rsid w:val="00F02338"/>
    <w:rsid w:val="00F02367"/>
    <w:rsid w:val="00F0279C"/>
    <w:rsid w:val="00F02BDB"/>
    <w:rsid w:val="00F02C69"/>
    <w:rsid w:val="00F02D40"/>
    <w:rsid w:val="00F02E6F"/>
    <w:rsid w:val="00F02FDA"/>
    <w:rsid w:val="00F02FE6"/>
    <w:rsid w:val="00F03261"/>
    <w:rsid w:val="00F032EA"/>
    <w:rsid w:val="00F03323"/>
    <w:rsid w:val="00F03391"/>
    <w:rsid w:val="00F034B9"/>
    <w:rsid w:val="00F0353C"/>
    <w:rsid w:val="00F0367F"/>
    <w:rsid w:val="00F03743"/>
    <w:rsid w:val="00F03AAB"/>
    <w:rsid w:val="00F03AB1"/>
    <w:rsid w:val="00F03B84"/>
    <w:rsid w:val="00F03BBE"/>
    <w:rsid w:val="00F03C74"/>
    <w:rsid w:val="00F03D1D"/>
    <w:rsid w:val="00F03EF0"/>
    <w:rsid w:val="00F03FA3"/>
    <w:rsid w:val="00F0419B"/>
    <w:rsid w:val="00F043A6"/>
    <w:rsid w:val="00F044B1"/>
    <w:rsid w:val="00F044B5"/>
    <w:rsid w:val="00F045D7"/>
    <w:rsid w:val="00F046BA"/>
    <w:rsid w:val="00F048D4"/>
    <w:rsid w:val="00F05078"/>
    <w:rsid w:val="00F050CD"/>
    <w:rsid w:val="00F0514E"/>
    <w:rsid w:val="00F0520A"/>
    <w:rsid w:val="00F05405"/>
    <w:rsid w:val="00F054F3"/>
    <w:rsid w:val="00F0556F"/>
    <w:rsid w:val="00F055A6"/>
    <w:rsid w:val="00F0567A"/>
    <w:rsid w:val="00F05753"/>
    <w:rsid w:val="00F0576D"/>
    <w:rsid w:val="00F05833"/>
    <w:rsid w:val="00F05C47"/>
    <w:rsid w:val="00F05D21"/>
    <w:rsid w:val="00F05E76"/>
    <w:rsid w:val="00F05F30"/>
    <w:rsid w:val="00F0603B"/>
    <w:rsid w:val="00F0609F"/>
    <w:rsid w:val="00F0619D"/>
    <w:rsid w:val="00F064F7"/>
    <w:rsid w:val="00F0666F"/>
    <w:rsid w:val="00F06A98"/>
    <w:rsid w:val="00F06C94"/>
    <w:rsid w:val="00F06DF0"/>
    <w:rsid w:val="00F06F87"/>
    <w:rsid w:val="00F06FC7"/>
    <w:rsid w:val="00F0715E"/>
    <w:rsid w:val="00F071F7"/>
    <w:rsid w:val="00F071FF"/>
    <w:rsid w:val="00F07404"/>
    <w:rsid w:val="00F0740D"/>
    <w:rsid w:val="00F07457"/>
    <w:rsid w:val="00F07B51"/>
    <w:rsid w:val="00F07BBF"/>
    <w:rsid w:val="00F07C23"/>
    <w:rsid w:val="00F07DB9"/>
    <w:rsid w:val="00F07E51"/>
    <w:rsid w:val="00F10179"/>
    <w:rsid w:val="00F10306"/>
    <w:rsid w:val="00F104C3"/>
    <w:rsid w:val="00F1056A"/>
    <w:rsid w:val="00F10690"/>
    <w:rsid w:val="00F1087C"/>
    <w:rsid w:val="00F10B42"/>
    <w:rsid w:val="00F10DE5"/>
    <w:rsid w:val="00F10E52"/>
    <w:rsid w:val="00F10F67"/>
    <w:rsid w:val="00F11034"/>
    <w:rsid w:val="00F11163"/>
    <w:rsid w:val="00F112DC"/>
    <w:rsid w:val="00F112E0"/>
    <w:rsid w:val="00F1136F"/>
    <w:rsid w:val="00F117F4"/>
    <w:rsid w:val="00F11911"/>
    <w:rsid w:val="00F119E7"/>
    <w:rsid w:val="00F11C92"/>
    <w:rsid w:val="00F11D3E"/>
    <w:rsid w:val="00F11E3D"/>
    <w:rsid w:val="00F11E5D"/>
    <w:rsid w:val="00F120C7"/>
    <w:rsid w:val="00F120D2"/>
    <w:rsid w:val="00F1234B"/>
    <w:rsid w:val="00F12994"/>
    <w:rsid w:val="00F12A47"/>
    <w:rsid w:val="00F12DEA"/>
    <w:rsid w:val="00F1304C"/>
    <w:rsid w:val="00F1305C"/>
    <w:rsid w:val="00F13151"/>
    <w:rsid w:val="00F1337C"/>
    <w:rsid w:val="00F133C4"/>
    <w:rsid w:val="00F13663"/>
    <w:rsid w:val="00F1371C"/>
    <w:rsid w:val="00F1375C"/>
    <w:rsid w:val="00F1391A"/>
    <w:rsid w:val="00F13981"/>
    <w:rsid w:val="00F13A23"/>
    <w:rsid w:val="00F13B37"/>
    <w:rsid w:val="00F13D15"/>
    <w:rsid w:val="00F13FB2"/>
    <w:rsid w:val="00F140EA"/>
    <w:rsid w:val="00F1413B"/>
    <w:rsid w:val="00F141D9"/>
    <w:rsid w:val="00F14311"/>
    <w:rsid w:val="00F144CD"/>
    <w:rsid w:val="00F1479C"/>
    <w:rsid w:val="00F14BC9"/>
    <w:rsid w:val="00F14C03"/>
    <w:rsid w:val="00F14EBC"/>
    <w:rsid w:val="00F157CF"/>
    <w:rsid w:val="00F1580A"/>
    <w:rsid w:val="00F15ADC"/>
    <w:rsid w:val="00F15E71"/>
    <w:rsid w:val="00F15EE2"/>
    <w:rsid w:val="00F15FB3"/>
    <w:rsid w:val="00F16012"/>
    <w:rsid w:val="00F1607B"/>
    <w:rsid w:val="00F16248"/>
    <w:rsid w:val="00F162A2"/>
    <w:rsid w:val="00F1635A"/>
    <w:rsid w:val="00F166CC"/>
    <w:rsid w:val="00F167FD"/>
    <w:rsid w:val="00F16B39"/>
    <w:rsid w:val="00F16B6D"/>
    <w:rsid w:val="00F16C63"/>
    <w:rsid w:val="00F16C9C"/>
    <w:rsid w:val="00F16CB0"/>
    <w:rsid w:val="00F16CED"/>
    <w:rsid w:val="00F16DBB"/>
    <w:rsid w:val="00F1704B"/>
    <w:rsid w:val="00F17063"/>
    <w:rsid w:val="00F17379"/>
    <w:rsid w:val="00F17381"/>
    <w:rsid w:val="00F17540"/>
    <w:rsid w:val="00F17782"/>
    <w:rsid w:val="00F178C8"/>
    <w:rsid w:val="00F17907"/>
    <w:rsid w:val="00F179D7"/>
    <w:rsid w:val="00F17BB9"/>
    <w:rsid w:val="00F17EC2"/>
    <w:rsid w:val="00F20029"/>
    <w:rsid w:val="00F203AF"/>
    <w:rsid w:val="00F20655"/>
    <w:rsid w:val="00F208E4"/>
    <w:rsid w:val="00F208E5"/>
    <w:rsid w:val="00F20993"/>
    <w:rsid w:val="00F20B4D"/>
    <w:rsid w:val="00F211A8"/>
    <w:rsid w:val="00F211BA"/>
    <w:rsid w:val="00F21A9D"/>
    <w:rsid w:val="00F21D90"/>
    <w:rsid w:val="00F21DE6"/>
    <w:rsid w:val="00F21DF0"/>
    <w:rsid w:val="00F221AB"/>
    <w:rsid w:val="00F222F1"/>
    <w:rsid w:val="00F2249F"/>
    <w:rsid w:val="00F2269C"/>
    <w:rsid w:val="00F22AC7"/>
    <w:rsid w:val="00F22BD9"/>
    <w:rsid w:val="00F22C88"/>
    <w:rsid w:val="00F231A5"/>
    <w:rsid w:val="00F2326D"/>
    <w:rsid w:val="00F2340E"/>
    <w:rsid w:val="00F23444"/>
    <w:rsid w:val="00F23468"/>
    <w:rsid w:val="00F2349F"/>
    <w:rsid w:val="00F23699"/>
    <w:rsid w:val="00F236A5"/>
    <w:rsid w:val="00F23750"/>
    <w:rsid w:val="00F238A4"/>
    <w:rsid w:val="00F23BC5"/>
    <w:rsid w:val="00F23C95"/>
    <w:rsid w:val="00F23CC7"/>
    <w:rsid w:val="00F23D7E"/>
    <w:rsid w:val="00F23D9D"/>
    <w:rsid w:val="00F23E76"/>
    <w:rsid w:val="00F240BE"/>
    <w:rsid w:val="00F24118"/>
    <w:rsid w:val="00F241AF"/>
    <w:rsid w:val="00F242B2"/>
    <w:rsid w:val="00F245F0"/>
    <w:rsid w:val="00F247D8"/>
    <w:rsid w:val="00F24845"/>
    <w:rsid w:val="00F24A94"/>
    <w:rsid w:val="00F24B0D"/>
    <w:rsid w:val="00F24BEB"/>
    <w:rsid w:val="00F24C17"/>
    <w:rsid w:val="00F24EA3"/>
    <w:rsid w:val="00F24F3E"/>
    <w:rsid w:val="00F2512F"/>
    <w:rsid w:val="00F251E1"/>
    <w:rsid w:val="00F25286"/>
    <w:rsid w:val="00F25367"/>
    <w:rsid w:val="00F2556B"/>
    <w:rsid w:val="00F258D2"/>
    <w:rsid w:val="00F25B68"/>
    <w:rsid w:val="00F25D39"/>
    <w:rsid w:val="00F25D83"/>
    <w:rsid w:val="00F26028"/>
    <w:rsid w:val="00F26339"/>
    <w:rsid w:val="00F26342"/>
    <w:rsid w:val="00F26439"/>
    <w:rsid w:val="00F264E3"/>
    <w:rsid w:val="00F2650F"/>
    <w:rsid w:val="00F26634"/>
    <w:rsid w:val="00F26922"/>
    <w:rsid w:val="00F26955"/>
    <w:rsid w:val="00F2698E"/>
    <w:rsid w:val="00F26DAC"/>
    <w:rsid w:val="00F27075"/>
    <w:rsid w:val="00F270ED"/>
    <w:rsid w:val="00F27197"/>
    <w:rsid w:val="00F273D7"/>
    <w:rsid w:val="00F274CE"/>
    <w:rsid w:val="00F275AA"/>
    <w:rsid w:val="00F27678"/>
    <w:rsid w:val="00F277F8"/>
    <w:rsid w:val="00F2796C"/>
    <w:rsid w:val="00F27981"/>
    <w:rsid w:val="00F27AB4"/>
    <w:rsid w:val="00F27ABA"/>
    <w:rsid w:val="00F27C75"/>
    <w:rsid w:val="00F27CCC"/>
    <w:rsid w:val="00F27D5C"/>
    <w:rsid w:val="00F27E98"/>
    <w:rsid w:val="00F300C4"/>
    <w:rsid w:val="00F30303"/>
    <w:rsid w:val="00F304CD"/>
    <w:rsid w:val="00F3053C"/>
    <w:rsid w:val="00F305F3"/>
    <w:rsid w:val="00F3067C"/>
    <w:rsid w:val="00F3079F"/>
    <w:rsid w:val="00F307B9"/>
    <w:rsid w:val="00F3086E"/>
    <w:rsid w:val="00F30877"/>
    <w:rsid w:val="00F3093C"/>
    <w:rsid w:val="00F30B27"/>
    <w:rsid w:val="00F30D52"/>
    <w:rsid w:val="00F30D98"/>
    <w:rsid w:val="00F30E44"/>
    <w:rsid w:val="00F30F6B"/>
    <w:rsid w:val="00F310B1"/>
    <w:rsid w:val="00F3116E"/>
    <w:rsid w:val="00F31261"/>
    <w:rsid w:val="00F31270"/>
    <w:rsid w:val="00F31309"/>
    <w:rsid w:val="00F31510"/>
    <w:rsid w:val="00F3152A"/>
    <w:rsid w:val="00F31559"/>
    <w:rsid w:val="00F31AD9"/>
    <w:rsid w:val="00F31BD1"/>
    <w:rsid w:val="00F31D6E"/>
    <w:rsid w:val="00F31DC5"/>
    <w:rsid w:val="00F3214E"/>
    <w:rsid w:val="00F321B4"/>
    <w:rsid w:val="00F32445"/>
    <w:rsid w:val="00F32449"/>
    <w:rsid w:val="00F324BB"/>
    <w:rsid w:val="00F32896"/>
    <w:rsid w:val="00F32ADA"/>
    <w:rsid w:val="00F32ADD"/>
    <w:rsid w:val="00F32E67"/>
    <w:rsid w:val="00F32EF7"/>
    <w:rsid w:val="00F32F84"/>
    <w:rsid w:val="00F33318"/>
    <w:rsid w:val="00F333D6"/>
    <w:rsid w:val="00F33580"/>
    <w:rsid w:val="00F335A4"/>
    <w:rsid w:val="00F335DD"/>
    <w:rsid w:val="00F336A6"/>
    <w:rsid w:val="00F337BE"/>
    <w:rsid w:val="00F33A66"/>
    <w:rsid w:val="00F33A6D"/>
    <w:rsid w:val="00F33AF5"/>
    <w:rsid w:val="00F33D92"/>
    <w:rsid w:val="00F3424C"/>
    <w:rsid w:val="00F3435E"/>
    <w:rsid w:val="00F34575"/>
    <w:rsid w:val="00F345C3"/>
    <w:rsid w:val="00F3462F"/>
    <w:rsid w:val="00F3486B"/>
    <w:rsid w:val="00F348AA"/>
    <w:rsid w:val="00F34AA8"/>
    <w:rsid w:val="00F34B5A"/>
    <w:rsid w:val="00F34C13"/>
    <w:rsid w:val="00F34D08"/>
    <w:rsid w:val="00F34FBF"/>
    <w:rsid w:val="00F35121"/>
    <w:rsid w:val="00F35234"/>
    <w:rsid w:val="00F3532B"/>
    <w:rsid w:val="00F354F5"/>
    <w:rsid w:val="00F35667"/>
    <w:rsid w:val="00F3585F"/>
    <w:rsid w:val="00F35CAB"/>
    <w:rsid w:val="00F35E3F"/>
    <w:rsid w:val="00F35FA1"/>
    <w:rsid w:val="00F36056"/>
    <w:rsid w:val="00F361BC"/>
    <w:rsid w:val="00F362B7"/>
    <w:rsid w:val="00F36608"/>
    <w:rsid w:val="00F36645"/>
    <w:rsid w:val="00F3667F"/>
    <w:rsid w:val="00F36746"/>
    <w:rsid w:val="00F36A8F"/>
    <w:rsid w:val="00F36AAE"/>
    <w:rsid w:val="00F36BF0"/>
    <w:rsid w:val="00F36CCA"/>
    <w:rsid w:val="00F36D21"/>
    <w:rsid w:val="00F36D26"/>
    <w:rsid w:val="00F36D94"/>
    <w:rsid w:val="00F36DDA"/>
    <w:rsid w:val="00F36F1D"/>
    <w:rsid w:val="00F37173"/>
    <w:rsid w:val="00F37384"/>
    <w:rsid w:val="00F373BB"/>
    <w:rsid w:val="00F37402"/>
    <w:rsid w:val="00F377ED"/>
    <w:rsid w:val="00F37A13"/>
    <w:rsid w:val="00F37A3E"/>
    <w:rsid w:val="00F37B5B"/>
    <w:rsid w:val="00F37BA9"/>
    <w:rsid w:val="00F37E54"/>
    <w:rsid w:val="00F401A0"/>
    <w:rsid w:val="00F40344"/>
    <w:rsid w:val="00F40400"/>
    <w:rsid w:val="00F40414"/>
    <w:rsid w:val="00F40714"/>
    <w:rsid w:val="00F407A0"/>
    <w:rsid w:val="00F40ADC"/>
    <w:rsid w:val="00F40B51"/>
    <w:rsid w:val="00F40CEA"/>
    <w:rsid w:val="00F40D1B"/>
    <w:rsid w:val="00F4103F"/>
    <w:rsid w:val="00F41124"/>
    <w:rsid w:val="00F41126"/>
    <w:rsid w:val="00F415CE"/>
    <w:rsid w:val="00F41733"/>
    <w:rsid w:val="00F4183E"/>
    <w:rsid w:val="00F41957"/>
    <w:rsid w:val="00F41958"/>
    <w:rsid w:val="00F419B6"/>
    <w:rsid w:val="00F41B0E"/>
    <w:rsid w:val="00F41D45"/>
    <w:rsid w:val="00F42183"/>
    <w:rsid w:val="00F42488"/>
    <w:rsid w:val="00F424C9"/>
    <w:rsid w:val="00F4265B"/>
    <w:rsid w:val="00F427FA"/>
    <w:rsid w:val="00F429A3"/>
    <w:rsid w:val="00F42A61"/>
    <w:rsid w:val="00F42BE1"/>
    <w:rsid w:val="00F42C5F"/>
    <w:rsid w:val="00F42ED6"/>
    <w:rsid w:val="00F42F43"/>
    <w:rsid w:val="00F42FB8"/>
    <w:rsid w:val="00F43003"/>
    <w:rsid w:val="00F4321E"/>
    <w:rsid w:val="00F4344F"/>
    <w:rsid w:val="00F43559"/>
    <w:rsid w:val="00F4356D"/>
    <w:rsid w:val="00F438E5"/>
    <w:rsid w:val="00F43A90"/>
    <w:rsid w:val="00F43AA9"/>
    <w:rsid w:val="00F43D2A"/>
    <w:rsid w:val="00F43E2D"/>
    <w:rsid w:val="00F43F58"/>
    <w:rsid w:val="00F43F67"/>
    <w:rsid w:val="00F4417C"/>
    <w:rsid w:val="00F4417E"/>
    <w:rsid w:val="00F441AF"/>
    <w:rsid w:val="00F441EA"/>
    <w:rsid w:val="00F442A0"/>
    <w:rsid w:val="00F44416"/>
    <w:rsid w:val="00F44587"/>
    <w:rsid w:val="00F445AF"/>
    <w:rsid w:val="00F44870"/>
    <w:rsid w:val="00F448C8"/>
    <w:rsid w:val="00F44DDC"/>
    <w:rsid w:val="00F4519E"/>
    <w:rsid w:val="00F453F9"/>
    <w:rsid w:val="00F4567E"/>
    <w:rsid w:val="00F456D8"/>
    <w:rsid w:val="00F45993"/>
    <w:rsid w:val="00F459D6"/>
    <w:rsid w:val="00F459DE"/>
    <w:rsid w:val="00F45B30"/>
    <w:rsid w:val="00F45BF4"/>
    <w:rsid w:val="00F45CAB"/>
    <w:rsid w:val="00F46037"/>
    <w:rsid w:val="00F460B6"/>
    <w:rsid w:val="00F4622D"/>
    <w:rsid w:val="00F46477"/>
    <w:rsid w:val="00F4651A"/>
    <w:rsid w:val="00F4671F"/>
    <w:rsid w:val="00F46758"/>
    <w:rsid w:val="00F467C7"/>
    <w:rsid w:val="00F467FC"/>
    <w:rsid w:val="00F46B5C"/>
    <w:rsid w:val="00F46B99"/>
    <w:rsid w:val="00F46C2A"/>
    <w:rsid w:val="00F46F9F"/>
    <w:rsid w:val="00F46FD6"/>
    <w:rsid w:val="00F470C8"/>
    <w:rsid w:val="00F47375"/>
    <w:rsid w:val="00F4770C"/>
    <w:rsid w:val="00F477C1"/>
    <w:rsid w:val="00F47963"/>
    <w:rsid w:val="00F47AD3"/>
    <w:rsid w:val="00F47D93"/>
    <w:rsid w:val="00F501BB"/>
    <w:rsid w:val="00F502A0"/>
    <w:rsid w:val="00F502D8"/>
    <w:rsid w:val="00F50385"/>
    <w:rsid w:val="00F504EE"/>
    <w:rsid w:val="00F50815"/>
    <w:rsid w:val="00F508BE"/>
    <w:rsid w:val="00F509C8"/>
    <w:rsid w:val="00F50A14"/>
    <w:rsid w:val="00F50D2E"/>
    <w:rsid w:val="00F50FAE"/>
    <w:rsid w:val="00F51024"/>
    <w:rsid w:val="00F51095"/>
    <w:rsid w:val="00F510BD"/>
    <w:rsid w:val="00F5119F"/>
    <w:rsid w:val="00F51B67"/>
    <w:rsid w:val="00F51CC3"/>
    <w:rsid w:val="00F51D0C"/>
    <w:rsid w:val="00F51F85"/>
    <w:rsid w:val="00F520A7"/>
    <w:rsid w:val="00F5216D"/>
    <w:rsid w:val="00F5219A"/>
    <w:rsid w:val="00F52626"/>
    <w:rsid w:val="00F52695"/>
    <w:rsid w:val="00F526E4"/>
    <w:rsid w:val="00F52A9A"/>
    <w:rsid w:val="00F52FBF"/>
    <w:rsid w:val="00F53398"/>
    <w:rsid w:val="00F53572"/>
    <w:rsid w:val="00F537F0"/>
    <w:rsid w:val="00F538EB"/>
    <w:rsid w:val="00F53B55"/>
    <w:rsid w:val="00F53C56"/>
    <w:rsid w:val="00F53C94"/>
    <w:rsid w:val="00F53D0D"/>
    <w:rsid w:val="00F53DAF"/>
    <w:rsid w:val="00F54025"/>
    <w:rsid w:val="00F544A1"/>
    <w:rsid w:val="00F54655"/>
    <w:rsid w:val="00F5468D"/>
    <w:rsid w:val="00F5470A"/>
    <w:rsid w:val="00F54773"/>
    <w:rsid w:val="00F54786"/>
    <w:rsid w:val="00F54973"/>
    <w:rsid w:val="00F549B8"/>
    <w:rsid w:val="00F549D0"/>
    <w:rsid w:val="00F54DB1"/>
    <w:rsid w:val="00F54F4D"/>
    <w:rsid w:val="00F54FC2"/>
    <w:rsid w:val="00F5501F"/>
    <w:rsid w:val="00F55054"/>
    <w:rsid w:val="00F55063"/>
    <w:rsid w:val="00F55254"/>
    <w:rsid w:val="00F55384"/>
    <w:rsid w:val="00F5551E"/>
    <w:rsid w:val="00F55848"/>
    <w:rsid w:val="00F55B31"/>
    <w:rsid w:val="00F55CA4"/>
    <w:rsid w:val="00F55CB1"/>
    <w:rsid w:val="00F55D75"/>
    <w:rsid w:val="00F55DD7"/>
    <w:rsid w:val="00F55EFB"/>
    <w:rsid w:val="00F561D9"/>
    <w:rsid w:val="00F56375"/>
    <w:rsid w:val="00F56818"/>
    <w:rsid w:val="00F5682E"/>
    <w:rsid w:val="00F568D2"/>
    <w:rsid w:val="00F56C0D"/>
    <w:rsid w:val="00F56CDC"/>
    <w:rsid w:val="00F56D93"/>
    <w:rsid w:val="00F56D9F"/>
    <w:rsid w:val="00F56DD6"/>
    <w:rsid w:val="00F56FF7"/>
    <w:rsid w:val="00F572A6"/>
    <w:rsid w:val="00F57633"/>
    <w:rsid w:val="00F576E7"/>
    <w:rsid w:val="00F57814"/>
    <w:rsid w:val="00F57929"/>
    <w:rsid w:val="00F57AE5"/>
    <w:rsid w:val="00F57EA6"/>
    <w:rsid w:val="00F6007A"/>
    <w:rsid w:val="00F60463"/>
    <w:rsid w:val="00F60471"/>
    <w:rsid w:val="00F6049E"/>
    <w:rsid w:val="00F604C4"/>
    <w:rsid w:val="00F60617"/>
    <w:rsid w:val="00F60701"/>
    <w:rsid w:val="00F6073F"/>
    <w:rsid w:val="00F607CC"/>
    <w:rsid w:val="00F6090E"/>
    <w:rsid w:val="00F609E2"/>
    <w:rsid w:val="00F609E7"/>
    <w:rsid w:val="00F60CC5"/>
    <w:rsid w:val="00F60CE4"/>
    <w:rsid w:val="00F61116"/>
    <w:rsid w:val="00F61631"/>
    <w:rsid w:val="00F61636"/>
    <w:rsid w:val="00F61AD1"/>
    <w:rsid w:val="00F61D2D"/>
    <w:rsid w:val="00F61F4F"/>
    <w:rsid w:val="00F61F9B"/>
    <w:rsid w:val="00F620BA"/>
    <w:rsid w:val="00F6227F"/>
    <w:rsid w:val="00F6231B"/>
    <w:rsid w:val="00F624CD"/>
    <w:rsid w:val="00F6258F"/>
    <w:rsid w:val="00F626F4"/>
    <w:rsid w:val="00F627AC"/>
    <w:rsid w:val="00F627B0"/>
    <w:rsid w:val="00F62C12"/>
    <w:rsid w:val="00F62C3C"/>
    <w:rsid w:val="00F62E1C"/>
    <w:rsid w:val="00F62EBC"/>
    <w:rsid w:val="00F62F77"/>
    <w:rsid w:val="00F63047"/>
    <w:rsid w:val="00F630AE"/>
    <w:rsid w:val="00F631F1"/>
    <w:rsid w:val="00F6321D"/>
    <w:rsid w:val="00F634D5"/>
    <w:rsid w:val="00F6351E"/>
    <w:rsid w:val="00F635A5"/>
    <w:rsid w:val="00F635AF"/>
    <w:rsid w:val="00F63612"/>
    <w:rsid w:val="00F6387A"/>
    <w:rsid w:val="00F639C4"/>
    <w:rsid w:val="00F63A7A"/>
    <w:rsid w:val="00F63B18"/>
    <w:rsid w:val="00F63CB1"/>
    <w:rsid w:val="00F63E1B"/>
    <w:rsid w:val="00F63E67"/>
    <w:rsid w:val="00F63EE1"/>
    <w:rsid w:val="00F641FC"/>
    <w:rsid w:val="00F642E8"/>
    <w:rsid w:val="00F6430E"/>
    <w:rsid w:val="00F64317"/>
    <w:rsid w:val="00F6440B"/>
    <w:rsid w:val="00F64A48"/>
    <w:rsid w:val="00F64C9D"/>
    <w:rsid w:val="00F64DEB"/>
    <w:rsid w:val="00F64F52"/>
    <w:rsid w:val="00F65113"/>
    <w:rsid w:val="00F65487"/>
    <w:rsid w:val="00F6556B"/>
    <w:rsid w:val="00F655CB"/>
    <w:rsid w:val="00F657FB"/>
    <w:rsid w:val="00F65A30"/>
    <w:rsid w:val="00F65DAA"/>
    <w:rsid w:val="00F65EB2"/>
    <w:rsid w:val="00F660A2"/>
    <w:rsid w:val="00F660BB"/>
    <w:rsid w:val="00F661C8"/>
    <w:rsid w:val="00F66495"/>
    <w:rsid w:val="00F66550"/>
    <w:rsid w:val="00F665AE"/>
    <w:rsid w:val="00F6688A"/>
    <w:rsid w:val="00F66AE6"/>
    <w:rsid w:val="00F66C53"/>
    <w:rsid w:val="00F66D9A"/>
    <w:rsid w:val="00F66FBB"/>
    <w:rsid w:val="00F676ED"/>
    <w:rsid w:val="00F679C9"/>
    <w:rsid w:val="00F67A5D"/>
    <w:rsid w:val="00F67DFA"/>
    <w:rsid w:val="00F67E7F"/>
    <w:rsid w:val="00F7003A"/>
    <w:rsid w:val="00F701E9"/>
    <w:rsid w:val="00F702D7"/>
    <w:rsid w:val="00F7042E"/>
    <w:rsid w:val="00F7044F"/>
    <w:rsid w:val="00F70594"/>
    <w:rsid w:val="00F705E3"/>
    <w:rsid w:val="00F7075E"/>
    <w:rsid w:val="00F7091C"/>
    <w:rsid w:val="00F70A2E"/>
    <w:rsid w:val="00F70ACE"/>
    <w:rsid w:val="00F70CBF"/>
    <w:rsid w:val="00F70CE9"/>
    <w:rsid w:val="00F70D97"/>
    <w:rsid w:val="00F70DAA"/>
    <w:rsid w:val="00F71098"/>
    <w:rsid w:val="00F711BE"/>
    <w:rsid w:val="00F71285"/>
    <w:rsid w:val="00F712C2"/>
    <w:rsid w:val="00F71385"/>
    <w:rsid w:val="00F713BE"/>
    <w:rsid w:val="00F713F1"/>
    <w:rsid w:val="00F71482"/>
    <w:rsid w:val="00F71663"/>
    <w:rsid w:val="00F717A9"/>
    <w:rsid w:val="00F718DB"/>
    <w:rsid w:val="00F718DD"/>
    <w:rsid w:val="00F718EC"/>
    <w:rsid w:val="00F71932"/>
    <w:rsid w:val="00F71984"/>
    <w:rsid w:val="00F719F1"/>
    <w:rsid w:val="00F71B67"/>
    <w:rsid w:val="00F71BE5"/>
    <w:rsid w:val="00F72168"/>
    <w:rsid w:val="00F725DC"/>
    <w:rsid w:val="00F727FA"/>
    <w:rsid w:val="00F72808"/>
    <w:rsid w:val="00F728FB"/>
    <w:rsid w:val="00F72967"/>
    <w:rsid w:val="00F72A01"/>
    <w:rsid w:val="00F72A90"/>
    <w:rsid w:val="00F72B0B"/>
    <w:rsid w:val="00F72B32"/>
    <w:rsid w:val="00F72BE9"/>
    <w:rsid w:val="00F72D50"/>
    <w:rsid w:val="00F72DC8"/>
    <w:rsid w:val="00F72E45"/>
    <w:rsid w:val="00F72FC3"/>
    <w:rsid w:val="00F736C4"/>
    <w:rsid w:val="00F736C9"/>
    <w:rsid w:val="00F7374A"/>
    <w:rsid w:val="00F73831"/>
    <w:rsid w:val="00F7385C"/>
    <w:rsid w:val="00F73AFB"/>
    <w:rsid w:val="00F73C77"/>
    <w:rsid w:val="00F73E68"/>
    <w:rsid w:val="00F73E6E"/>
    <w:rsid w:val="00F73F06"/>
    <w:rsid w:val="00F741E4"/>
    <w:rsid w:val="00F746F3"/>
    <w:rsid w:val="00F7470A"/>
    <w:rsid w:val="00F74781"/>
    <w:rsid w:val="00F74876"/>
    <w:rsid w:val="00F748BB"/>
    <w:rsid w:val="00F74A68"/>
    <w:rsid w:val="00F74CEE"/>
    <w:rsid w:val="00F74E44"/>
    <w:rsid w:val="00F74EAA"/>
    <w:rsid w:val="00F74F05"/>
    <w:rsid w:val="00F74F29"/>
    <w:rsid w:val="00F75055"/>
    <w:rsid w:val="00F7505F"/>
    <w:rsid w:val="00F751E1"/>
    <w:rsid w:val="00F75246"/>
    <w:rsid w:val="00F75294"/>
    <w:rsid w:val="00F753E4"/>
    <w:rsid w:val="00F755FE"/>
    <w:rsid w:val="00F75674"/>
    <w:rsid w:val="00F759CA"/>
    <w:rsid w:val="00F75B28"/>
    <w:rsid w:val="00F75B86"/>
    <w:rsid w:val="00F75E0C"/>
    <w:rsid w:val="00F75FF0"/>
    <w:rsid w:val="00F76037"/>
    <w:rsid w:val="00F7621B"/>
    <w:rsid w:val="00F76356"/>
    <w:rsid w:val="00F763D1"/>
    <w:rsid w:val="00F7648B"/>
    <w:rsid w:val="00F765FF"/>
    <w:rsid w:val="00F76679"/>
    <w:rsid w:val="00F76882"/>
    <w:rsid w:val="00F76951"/>
    <w:rsid w:val="00F76C95"/>
    <w:rsid w:val="00F76D65"/>
    <w:rsid w:val="00F76F8F"/>
    <w:rsid w:val="00F77030"/>
    <w:rsid w:val="00F77269"/>
    <w:rsid w:val="00F77289"/>
    <w:rsid w:val="00F774BD"/>
    <w:rsid w:val="00F77734"/>
    <w:rsid w:val="00F77888"/>
    <w:rsid w:val="00F77A00"/>
    <w:rsid w:val="00F77A3D"/>
    <w:rsid w:val="00F77D04"/>
    <w:rsid w:val="00F8008C"/>
    <w:rsid w:val="00F809AF"/>
    <w:rsid w:val="00F80B7E"/>
    <w:rsid w:val="00F80BBE"/>
    <w:rsid w:val="00F80E11"/>
    <w:rsid w:val="00F80E91"/>
    <w:rsid w:val="00F80FA2"/>
    <w:rsid w:val="00F8100F"/>
    <w:rsid w:val="00F81025"/>
    <w:rsid w:val="00F81595"/>
    <w:rsid w:val="00F816E8"/>
    <w:rsid w:val="00F817F6"/>
    <w:rsid w:val="00F8188D"/>
    <w:rsid w:val="00F81A3B"/>
    <w:rsid w:val="00F81B49"/>
    <w:rsid w:val="00F81BCB"/>
    <w:rsid w:val="00F81C3A"/>
    <w:rsid w:val="00F81DA8"/>
    <w:rsid w:val="00F81F90"/>
    <w:rsid w:val="00F81FC0"/>
    <w:rsid w:val="00F82269"/>
    <w:rsid w:val="00F82392"/>
    <w:rsid w:val="00F82400"/>
    <w:rsid w:val="00F82559"/>
    <w:rsid w:val="00F825C9"/>
    <w:rsid w:val="00F8261A"/>
    <w:rsid w:val="00F827DE"/>
    <w:rsid w:val="00F82838"/>
    <w:rsid w:val="00F828D4"/>
    <w:rsid w:val="00F82B28"/>
    <w:rsid w:val="00F82B3D"/>
    <w:rsid w:val="00F82D5F"/>
    <w:rsid w:val="00F82DA8"/>
    <w:rsid w:val="00F82F2D"/>
    <w:rsid w:val="00F82F9B"/>
    <w:rsid w:val="00F830B0"/>
    <w:rsid w:val="00F8320A"/>
    <w:rsid w:val="00F83250"/>
    <w:rsid w:val="00F835BD"/>
    <w:rsid w:val="00F83628"/>
    <w:rsid w:val="00F83716"/>
    <w:rsid w:val="00F8384C"/>
    <w:rsid w:val="00F8386D"/>
    <w:rsid w:val="00F838C5"/>
    <w:rsid w:val="00F839BC"/>
    <w:rsid w:val="00F839C1"/>
    <w:rsid w:val="00F83ABB"/>
    <w:rsid w:val="00F83BF5"/>
    <w:rsid w:val="00F83CB8"/>
    <w:rsid w:val="00F83D7C"/>
    <w:rsid w:val="00F83DDF"/>
    <w:rsid w:val="00F83E3C"/>
    <w:rsid w:val="00F83F9D"/>
    <w:rsid w:val="00F844C8"/>
    <w:rsid w:val="00F84573"/>
    <w:rsid w:val="00F84817"/>
    <w:rsid w:val="00F84DC4"/>
    <w:rsid w:val="00F84F59"/>
    <w:rsid w:val="00F850AF"/>
    <w:rsid w:val="00F850C4"/>
    <w:rsid w:val="00F8520C"/>
    <w:rsid w:val="00F85276"/>
    <w:rsid w:val="00F85314"/>
    <w:rsid w:val="00F8561E"/>
    <w:rsid w:val="00F85815"/>
    <w:rsid w:val="00F85933"/>
    <w:rsid w:val="00F85BD4"/>
    <w:rsid w:val="00F85C8C"/>
    <w:rsid w:val="00F85C9E"/>
    <w:rsid w:val="00F86094"/>
    <w:rsid w:val="00F860F5"/>
    <w:rsid w:val="00F86129"/>
    <w:rsid w:val="00F86142"/>
    <w:rsid w:val="00F8653B"/>
    <w:rsid w:val="00F86717"/>
    <w:rsid w:val="00F86A83"/>
    <w:rsid w:val="00F86DA8"/>
    <w:rsid w:val="00F87107"/>
    <w:rsid w:val="00F87245"/>
    <w:rsid w:val="00F872C3"/>
    <w:rsid w:val="00F872D9"/>
    <w:rsid w:val="00F872DE"/>
    <w:rsid w:val="00F8731F"/>
    <w:rsid w:val="00F873AB"/>
    <w:rsid w:val="00F87498"/>
    <w:rsid w:val="00F87616"/>
    <w:rsid w:val="00F87643"/>
    <w:rsid w:val="00F878D1"/>
    <w:rsid w:val="00F87938"/>
    <w:rsid w:val="00F87981"/>
    <w:rsid w:val="00F87C17"/>
    <w:rsid w:val="00F87DCF"/>
    <w:rsid w:val="00F87E1E"/>
    <w:rsid w:val="00F900CB"/>
    <w:rsid w:val="00F900E7"/>
    <w:rsid w:val="00F90276"/>
    <w:rsid w:val="00F902A1"/>
    <w:rsid w:val="00F9046C"/>
    <w:rsid w:val="00F90503"/>
    <w:rsid w:val="00F90539"/>
    <w:rsid w:val="00F90865"/>
    <w:rsid w:val="00F908FC"/>
    <w:rsid w:val="00F90B82"/>
    <w:rsid w:val="00F90C26"/>
    <w:rsid w:val="00F90CF6"/>
    <w:rsid w:val="00F90D97"/>
    <w:rsid w:val="00F90EBF"/>
    <w:rsid w:val="00F91351"/>
    <w:rsid w:val="00F916DD"/>
    <w:rsid w:val="00F91A44"/>
    <w:rsid w:val="00F91A74"/>
    <w:rsid w:val="00F91CD3"/>
    <w:rsid w:val="00F91D00"/>
    <w:rsid w:val="00F91E0C"/>
    <w:rsid w:val="00F91E35"/>
    <w:rsid w:val="00F91F05"/>
    <w:rsid w:val="00F9206C"/>
    <w:rsid w:val="00F921C9"/>
    <w:rsid w:val="00F9231E"/>
    <w:rsid w:val="00F92434"/>
    <w:rsid w:val="00F92451"/>
    <w:rsid w:val="00F924F1"/>
    <w:rsid w:val="00F92726"/>
    <w:rsid w:val="00F92765"/>
    <w:rsid w:val="00F92839"/>
    <w:rsid w:val="00F9292F"/>
    <w:rsid w:val="00F929DC"/>
    <w:rsid w:val="00F92AB7"/>
    <w:rsid w:val="00F92BB1"/>
    <w:rsid w:val="00F92C45"/>
    <w:rsid w:val="00F92D3B"/>
    <w:rsid w:val="00F92E84"/>
    <w:rsid w:val="00F92FA0"/>
    <w:rsid w:val="00F9316D"/>
    <w:rsid w:val="00F9318B"/>
    <w:rsid w:val="00F931C8"/>
    <w:rsid w:val="00F93286"/>
    <w:rsid w:val="00F93609"/>
    <w:rsid w:val="00F93644"/>
    <w:rsid w:val="00F936B2"/>
    <w:rsid w:val="00F93861"/>
    <w:rsid w:val="00F938D1"/>
    <w:rsid w:val="00F9390E"/>
    <w:rsid w:val="00F9394E"/>
    <w:rsid w:val="00F93BE6"/>
    <w:rsid w:val="00F93E4E"/>
    <w:rsid w:val="00F93EBB"/>
    <w:rsid w:val="00F93FF7"/>
    <w:rsid w:val="00F9413C"/>
    <w:rsid w:val="00F94140"/>
    <w:rsid w:val="00F94204"/>
    <w:rsid w:val="00F94249"/>
    <w:rsid w:val="00F9439C"/>
    <w:rsid w:val="00F94465"/>
    <w:rsid w:val="00F944CA"/>
    <w:rsid w:val="00F946F6"/>
    <w:rsid w:val="00F9479D"/>
    <w:rsid w:val="00F949E5"/>
    <w:rsid w:val="00F94A02"/>
    <w:rsid w:val="00F94A8A"/>
    <w:rsid w:val="00F94C98"/>
    <w:rsid w:val="00F94D6E"/>
    <w:rsid w:val="00F94EC7"/>
    <w:rsid w:val="00F95020"/>
    <w:rsid w:val="00F9508D"/>
    <w:rsid w:val="00F951BA"/>
    <w:rsid w:val="00F9532F"/>
    <w:rsid w:val="00F95336"/>
    <w:rsid w:val="00F955F2"/>
    <w:rsid w:val="00F956D4"/>
    <w:rsid w:val="00F95931"/>
    <w:rsid w:val="00F959F9"/>
    <w:rsid w:val="00F95AF7"/>
    <w:rsid w:val="00F95C65"/>
    <w:rsid w:val="00F95DBE"/>
    <w:rsid w:val="00F95E86"/>
    <w:rsid w:val="00F95F17"/>
    <w:rsid w:val="00F95F1E"/>
    <w:rsid w:val="00F9601E"/>
    <w:rsid w:val="00F960FB"/>
    <w:rsid w:val="00F96160"/>
    <w:rsid w:val="00F961EE"/>
    <w:rsid w:val="00F96276"/>
    <w:rsid w:val="00F96344"/>
    <w:rsid w:val="00F963E5"/>
    <w:rsid w:val="00F9648F"/>
    <w:rsid w:val="00F964A7"/>
    <w:rsid w:val="00F96729"/>
    <w:rsid w:val="00F968A4"/>
    <w:rsid w:val="00F968B1"/>
    <w:rsid w:val="00F96A09"/>
    <w:rsid w:val="00F96A72"/>
    <w:rsid w:val="00F96E87"/>
    <w:rsid w:val="00F96F14"/>
    <w:rsid w:val="00F97022"/>
    <w:rsid w:val="00F9713C"/>
    <w:rsid w:val="00F971C9"/>
    <w:rsid w:val="00F9723C"/>
    <w:rsid w:val="00F9755F"/>
    <w:rsid w:val="00F975AA"/>
    <w:rsid w:val="00F979A1"/>
    <w:rsid w:val="00F97B7B"/>
    <w:rsid w:val="00F97D4B"/>
    <w:rsid w:val="00F97D75"/>
    <w:rsid w:val="00F97DF1"/>
    <w:rsid w:val="00F97E2D"/>
    <w:rsid w:val="00F97E66"/>
    <w:rsid w:val="00F97F39"/>
    <w:rsid w:val="00F97FBC"/>
    <w:rsid w:val="00FA01B1"/>
    <w:rsid w:val="00FA0259"/>
    <w:rsid w:val="00FA0514"/>
    <w:rsid w:val="00FA0542"/>
    <w:rsid w:val="00FA05C9"/>
    <w:rsid w:val="00FA0942"/>
    <w:rsid w:val="00FA0B04"/>
    <w:rsid w:val="00FA0B49"/>
    <w:rsid w:val="00FA0BAE"/>
    <w:rsid w:val="00FA0E97"/>
    <w:rsid w:val="00FA0F99"/>
    <w:rsid w:val="00FA1008"/>
    <w:rsid w:val="00FA10EE"/>
    <w:rsid w:val="00FA10F6"/>
    <w:rsid w:val="00FA1148"/>
    <w:rsid w:val="00FA11F4"/>
    <w:rsid w:val="00FA1295"/>
    <w:rsid w:val="00FA1495"/>
    <w:rsid w:val="00FA162C"/>
    <w:rsid w:val="00FA1636"/>
    <w:rsid w:val="00FA1661"/>
    <w:rsid w:val="00FA17FA"/>
    <w:rsid w:val="00FA196A"/>
    <w:rsid w:val="00FA1AE6"/>
    <w:rsid w:val="00FA1B7D"/>
    <w:rsid w:val="00FA1EEA"/>
    <w:rsid w:val="00FA214E"/>
    <w:rsid w:val="00FA23DF"/>
    <w:rsid w:val="00FA2476"/>
    <w:rsid w:val="00FA24F8"/>
    <w:rsid w:val="00FA25ED"/>
    <w:rsid w:val="00FA2739"/>
    <w:rsid w:val="00FA2819"/>
    <w:rsid w:val="00FA286E"/>
    <w:rsid w:val="00FA29DE"/>
    <w:rsid w:val="00FA2BC3"/>
    <w:rsid w:val="00FA2C05"/>
    <w:rsid w:val="00FA2D02"/>
    <w:rsid w:val="00FA2E39"/>
    <w:rsid w:val="00FA3056"/>
    <w:rsid w:val="00FA30ED"/>
    <w:rsid w:val="00FA31C3"/>
    <w:rsid w:val="00FA365D"/>
    <w:rsid w:val="00FA372B"/>
    <w:rsid w:val="00FA37F2"/>
    <w:rsid w:val="00FA38B9"/>
    <w:rsid w:val="00FA38D6"/>
    <w:rsid w:val="00FA3BAA"/>
    <w:rsid w:val="00FA3FC6"/>
    <w:rsid w:val="00FA4028"/>
    <w:rsid w:val="00FA4527"/>
    <w:rsid w:val="00FA465E"/>
    <w:rsid w:val="00FA490F"/>
    <w:rsid w:val="00FA49BE"/>
    <w:rsid w:val="00FA4BC6"/>
    <w:rsid w:val="00FA4D78"/>
    <w:rsid w:val="00FA5005"/>
    <w:rsid w:val="00FA54B4"/>
    <w:rsid w:val="00FA54C8"/>
    <w:rsid w:val="00FA5609"/>
    <w:rsid w:val="00FA5665"/>
    <w:rsid w:val="00FA57CB"/>
    <w:rsid w:val="00FA5844"/>
    <w:rsid w:val="00FA5896"/>
    <w:rsid w:val="00FA5938"/>
    <w:rsid w:val="00FA5A12"/>
    <w:rsid w:val="00FA5D46"/>
    <w:rsid w:val="00FA5D65"/>
    <w:rsid w:val="00FA5E1A"/>
    <w:rsid w:val="00FA5FFC"/>
    <w:rsid w:val="00FA601E"/>
    <w:rsid w:val="00FA60EF"/>
    <w:rsid w:val="00FA6270"/>
    <w:rsid w:val="00FA636F"/>
    <w:rsid w:val="00FA6D6A"/>
    <w:rsid w:val="00FA6DA3"/>
    <w:rsid w:val="00FA6E17"/>
    <w:rsid w:val="00FA6FB2"/>
    <w:rsid w:val="00FA7312"/>
    <w:rsid w:val="00FA737D"/>
    <w:rsid w:val="00FA7395"/>
    <w:rsid w:val="00FA7521"/>
    <w:rsid w:val="00FA7762"/>
    <w:rsid w:val="00FA7967"/>
    <w:rsid w:val="00FA7BB9"/>
    <w:rsid w:val="00FA7C75"/>
    <w:rsid w:val="00FA7D89"/>
    <w:rsid w:val="00FB004E"/>
    <w:rsid w:val="00FB006E"/>
    <w:rsid w:val="00FB02B9"/>
    <w:rsid w:val="00FB02F2"/>
    <w:rsid w:val="00FB03DE"/>
    <w:rsid w:val="00FB051D"/>
    <w:rsid w:val="00FB09C1"/>
    <w:rsid w:val="00FB0A3D"/>
    <w:rsid w:val="00FB0A5B"/>
    <w:rsid w:val="00FB0A62"/>
    <w:rsid w:val="00FB0CA0"/>
    <w:rsid w:val="00FB13D2"/>
    <w:rsid w:val="00FB14D7"/>
    <w:rsid w:val="00FB15E8"/>
    <w:rsid w:val="00FB17CB"/>
    <w:rsid w:val="00FB17E9"/>
    <w:rsid w:val="00FB18A3"/>
    <w:rsid w:val="00FB196C"/>
    <w:rsid w:val="00FB1B0C"/>
    <w:rsid w:val="00FB1B71"/>
    <w:rsid w:val="00FB1B8A"/>
    <w:rsid w:val="00FB1BDB"/>
    <w:rsid w:val="00FB1C83"/>
    <w:rsid w:val="00FB1CE5"/>
    <w:rsid w:val="00FB1EF0"/>
    <w:rsid w:val="00FB1EFC"/>
    <w:rsid w:val="00FB2020"/>
    <w:rsid w:val="00FB205A"/>
    <w:rsid w:val="00FB2078"/>
    <w:rsid w:val="00FB20F9"/>
    <w:rsid w:val="00FB2118"/>
    <w:rsid w:val="00FB2218"/>
    <w:rsid w:val="00FB233E"/>
    <w:rsid w:val="00FB2566"/>
    <w:rsid w:val="00FB2638"/>
    <w:rsid w:val="00FB2702"/>
    <w:rsid w:val="00FB2797"/>
    <w:rsid w:val="00FB2949"/>
    <w:rsid w:val="00FB2A42"/>
    <w:rsid w:val="00FB2B64"/>
    <w:rsid w:val="00FB2C0C"/>
    <w:rsid w:val="00FB2EF1"/>
    <w:rsid w:val="00FB2F02"/>
    <w:rsid w:val="00FB31E5"/>
    <w:rsid w:val="00FB358D"/>
    <w:rsid w:val="00FB3867"/>
    <w:rsid w:val="00FB3909"/>
    <w:rsid w:val="00FB3A0D"/>
    <w:rsid w:val="00FB3DD0"/>
    <w:rsid w:val="00FB3E6C"/>
    <w:rsid w:val="00FB3F57"/>
    <w:rsid w:val="00FB3FAB"/>
    <w:rsid w:val="00FB40F7"/>
    <w:rsid w:val="00FB4176"/>
    <w:rsid w:val="00FB46C6"/>
    <w:rsid w:val="00FB4794"/>
    <w:rsid w:val="00FB48FD"/>
    <w:rsid w:val="00FB4C64"/>
    <w:rsid w:val="00FB4F8A"/>
    <w:rsid w:val="00FB5026"/>
    <w:rsid w:val="00FB5209"/>
    <w:rsid w:val="00FB53CB"/>
    <w:rsid w:val="00FB5423"/>
    <w:rsid w:val="00FB54D5"/>
    <w:rsid w:val="00FB592E"/>
    <w:rsid w:val="00FB5985"/>
    <w:rsid w:val="00FB5BAE"/>
    <w:rsid w:val="00FB5C61"/>
    <w:rsid w:val="00FB5D14"/>
    <w:rsid w:val="00FB5E54"/>
    <w:rsid w:val="00FB5E68"/>
    <w:rsid w:val="00FB5E69"/>
    <w:rsid w:val="00FB602B"/>
    <w:rsid w:val="00FB61E3"/>
    <w:rsid w:val="00FB6257"/>
    <w:rsid w:val="00FB63E4"/>
    <w:rsid w:val="00FB6517"/>
    <w:rsid w:val="00FB6753"/>
    <w:rsid w:val="00FB6835"/>
    <w:rsid w:val="00FB688A"/>
    <w:rsid w:val="00FB6909"/>
    <w:rsid w:val="00FB6B31"/>
    <w:rsid w:val="00FB6B6B"/>
    <w:rsid w:val="00FB6C88"/>
    <w:rsid w:val="00FB6E88"/>
    <w:rsid w:val="00FB6FDA"/>
    <w:rsid w:val="00FB70F3"/>
    <w:rsid w:val="00FB7153"/>
    <w:rsid w:val="00FB72E6"/>
    <w:rsid w:val="00FB74B6"/>
    <w:rsid w:val="00FB77B1"/>
    <w:rsid w:val="00FB77F3"/>
    <w:rsid w:val="00FB7A37"/>
    <w:rsid w:val="00FB7BDE"/>
    <w:rsid w:val="00FB7C51"/>
    <w:rsid w:val="00FB7C9D"/>
    <w:rsid w:val="00FB7CCE"/>
    <w:rsid w:val="00FB7E4E"/>
    <w:rsid w:val="00FB7EB7"/>
    <w:rsid w:val="00FB7FF7"/>
    <w:rsid w:val="00FC0010"/>
    <w:rsid w:val="00FC007A"/>
    <w:rsid w:val="00FC01C7"/>
    <w:rsid w:val="00FC0407"/>
    <w:rsid w:val="00FC0519"/>
    <w:rsid w:val="00FC09EA"/>
    <w:rsid w:val="00FC0D77"/>
    <w:rsid w:val="00FC13A4"/>
    <w:rsid w:val="00FC14D4"/>
    <w:rsid w:val="00FC1646"/>
    <w:rsid w:val="00FC176F"/>
    <w:rsid w:val="00FC1B1B"/>
    <w:rsid w:val="00FC1FDA"/>
    <w:rsid w:val="00FC20AC"/>
    <w:rsid w:val="00FC2345"/>
    <w:rsid w:val="00FC249F"/>
    <w:rsid w:val="00FC2AE0"/>
    <w:rsid w:val="00FC2B96"/>
    <w:rsid w:val="00FC2C40"/>
    <w:rsid w:val="00FC2E56"/>
    <w:rsid w:val="00FC2FC7"/>
    <w:rsid w:val="00FC3004"/>
    <w:rsid w:val="00FC3103"/>
    <w:rsid w:val="00FC3111"/>
    <w:rsid w:val="00FC336D"/>
    <w:rsid w:val="00FC397F"/>
    <w:rsid w:val="00FC3AFF"/>
    <w:rsid w:val="00FC3B5D"/>
    <w:rsid w:val="00FC3CC1"/>
    <w:rsid w:val="00FC3D41"/>
    <w:rsid w:val="00FC3E3B"/>
    <w:rsid w:val="00FC3E6D"/>
    <w:rsid w:val="00FC45D1"/>
    <w:rsid w:val="00FC4674"/>
    <w:rsid w:val="00FC4952"/>
    <w:rsid w:val="00FC4BFB"/>
    <w:rsid w:val="00FC4FC0"/>
    <w:rsid w:val="00FC5096"/>
    <w:rsid w:val="00FC50DD"/>
    <w:rsid w:val="00FC5154"/>
    <w:rsid w:val="00FC5242"/>
    <w:rsid w:val="00FC5289"/>
    <w:rsid w:val="00FC5388"/>
    <w:rsid w:val="00FC554D"/>
    <w:rsid w:val="00FC5556"/>
    <w:rsid w:val="00FC563B"/>
    <w:rsid w:val="00FC5665"/>
    <w:rsid w:val="00FC5994"/>
    <w:rsid w:val="00FC5AA1"/>
    <w:rsid w:val="00FC5C8E"/>
    <w:rsid w:val="00FC5F85"/>
    <w:rsid w:val="00FC6078"/>
    <w:rsid w:val="00FC63B9"/>
    <w:rsid w:val="00FC6425"/>
    <w:rsid w:val="00FC6441"/>
    <w:rsid w:val="00FC6475"/>
    <w:rsid w:val="00FC65E8"/>
    <w:rsid w:val="00FC66E7"/>
    <w:rsid w:val="00FC6765"/>
    <w:rsid w:val="00FC687F"/>
    <w:rsid w:val="00FC69F7"/>
    <w:rsid w:val="00FC6B13"/>
    <w:rsid w:val="00FC6B5E"/>
    <w:rsid w:val="00FC6E73"/>
    <w:rsid w:val="00FC7160"/>
    <w:rsid w:val="00FC71AC"/>
    <w:rsid w:val="00FC7311"/>
    <w:rsid w:val="00FC745D"/>
    <w:rsid w:val="00FC7548"/>
    <w:rsid w:val="00FC7556"/>
    <w:rsid w:val="00FC75A8"/>
    <w:rsid w:val="00FC77F8"/>
    <w:rsid w:val="00FC794A"/>
    <w:rsid w:val="00FC7995"/>
    <w:rsid w:val="00FC79C6"/>
    <w:rsid w:val="00FC7DB4"/>
    <w:rsid w:val="00FD00EA"/>
    <w:rsid w:val="00FD016B"/>
    <w:rsid w:val="00FD0242"/>
    <w:rsid w:val="00FD063F"/>
    <w:rsid w:val="00FD072C"/>
    <w:rsid w:val="00FD07A0"/>
    <w:rsid w:val="00FD0C5C"/>
    <w:rsid w:val="00FD0CE0"/>
    <w:rsid w:val="00FD0DDA"/>
    <w:rsid w:val="00FD0EA8"/>
    <w:rsid w:val="00FD0EF5"/>
    <w:rsid w:val="00FD0F49"/>
    <w:rsid w:val="00FD0F6D"/>
    <w:rsid w:val="00FD1197"/>
    <w:rsid w:val="00FD1207"/>
    <w:rsid w:val="00FD167E"/>
    <w:rsid w:val="00FD16F6"/>
    <w:rsid w:val="00FD1803"/>
    <w:rsid w:val="00FD1858"/>
    <w:rsid w:val="00FD190B"/>
    <w:rsid w:val="00FD1925"/>
    <w:rsid w:val="00FD1986"/>
    <w:rsid w:val="00FD19A5"/>
    <w:rsid w:val="00FD1A73"/>
    <w:rsid w:val="00FD1BB7"/>
    <w:rsid w:val="00FD1E40"/>
    <w:rsid w:val="00FD1EC0"/>
    <w:rsid w:val="00FD215A"/>
    <w:rsid w:val="00FD2266"/>
    <w:rsid w:val="00FD25FE"/>
    <w:rsid w:val="00FD26B7"/>
    <w:rsid w:val="00FD26EC"/>
    <w:rsid w:val="00FD27A4"/>
    <w:rsid w:val="00FD2B1B"/>
    <w:rsid w:val="00FD2C8E"/>
    <w:rsid w:val="00FD2D20"/>
    <w:rsid w:val="00FD2D43"/>
    <w:rsid w:val="00FD2D66"/>
    <w:rsid w:val="00FD31DD"/>
    <w:rsid w:val="00FD33BA"/>
    <w:rsid w:val="00FD35B1"/>
    <w:rsid w:val="00FD38AC"/>
    <w:rsid w:val="00FD398D"/>
    <w:rsid w:val="00FD3B8E"/>
    <w:rsid w:val="00FD3C04"/>
    <w:rsid w:val="00FD3EB1"/>
    <w:rsid w:val="00FD3FBA"/>
    <w:rsid w:val="00FD40D0"/>
    <w:rsid w:val="00FD40F8"/>
    <w:rsid w:val="00FD414A"/>
    <w:rsid w:val="00FD41C4"/>
    <w:rsid w:val="00FD43CC"/>
    <w:rsid w:val="00FD4508"/>
    <w:rsid w:val="00FD482F"/>
    <w:rsid w:val="00FD4A49"/>
    <w:rsid w:val="00FD4A75"/>
    <w:rsid w:val="00FD4AE8"/>
    <w:rsid w:val="00FD4BC9"/>
    <w:rsid w:val="00FD4C77"/>
    <w:rsid w:val="00FD4CBE"/>
    <w:rsid w:val="00FD4CC3"/>
    <w:rsid w:val="00FD4D2D"/>
    <w:rsid w:val="00FD50EF"/>
    <w:rsid w:val="00FD53DB"/>
    <w:rsid w:val="00FD53E0"/>
    <w:rsid w:val="00FD568B"/>
    <w:rsid w:val="00FD57E9"/>
    <w:rsid w:val="00FD58CC"/>
    <w:rsid w:val="00FD59D2"/>
    <w:rsid w:val="00FD5A7F"/>
    <w:rsid w:val="00FD5B1E"/>
    <w:rsid w:val="00FD6349"/>
    <w:rsid w:val="00FD63A6"/>
    <w:rsid w:val="00FD63E8"/>
    <w:rsid w:val="00FD654D"/>
    <w:rsid w:val="00FD65DF"/>
    <w:rsid w:val="00FD65F8"/>
    <w:rsid w:val="00FD68A4"/>
    <w:rsid w:val="00FD6910"/>
    <w:rsid w:val="00FD6A03"/>
    <w:rsid w:val="00FD6CFC"/>
    <w:rsid w:val="00FD7059"/>
    <w:rsid w:val="00FD7328"/>
    <w:rsid w:val="00FD7329"/>
    <w:rsid w:val="00FD75CB"/>
    <w:rsid w:val="00FD76FA"/>
    <w:rsid w:val="00FD781B"/>
    <w:rsid w:val="00FD784B"/>
    <w:rsid w:val="00FD787A"/>
    <w:rsid w:val="00FD7940"/>
    <w:rsid w:val="00FD7E98"/>
    <w:rsid w:val="00FD7FBD"/>
    <w:rsid w:val="00FE01B1"/>
    <w:rsid w:val="00FE0259"/>
    <w:rsid w:val="00FE025C"/>
    <w:rsid w:val="00FE02D8"/>
    <w:rsid w:val="00FE0306"/>
    <w:rsid w:val="00FE0315"/>
    <w:rsid w:val="00FE0470"/>
    <w:rsid w:val="00FE062B"/>
    <w:rsid w:val="00FE0750"/>
    <w:rsid w:val="00FE0CE0"/>
    <w:rsid w:val="00FE0DF0"/>
    <w:rsid w:val="00FE1321"/>
    <w:rsid w:val="00FE1385"/>
    <w:rsid w:val="00FE15BB"/>
    <w:rsid w:val="00FE15F5"/>
    <w:rsid w:val="00FE1894"/>
    <w:rsid w:val="00FE1BDC"/>
    <w:rsid w:val="00FE1C52"/>
    <w:rsid w:val="00FE1FF8"/>
    <w:rsid w:val="00FE2032"/>
    <w:rsid w:val="00FE235B"/>
    <w:rsid w:val="00FE2713"/>
    <w:rsid w:val="00FE2763"/>
    <w:rsid w:val="00FE27F2"/>
    <w:rsid w:val="00FE2805"/>
    <w:rsid w:val="00FE2BB7"/>
    <w:rsid w:val="00FE2C28"/>
    <w:rsid w:val="00FE30F2"/>
    <w:rsid w:val="00FE320D"/>
    <w:rsid w:val="00FE322D"/>
    <w:rsid w:val="00FE32AC"/>
    <w:rsid w:val="00FE3750"/>
    <w:rsid w:val="00FE3867"/>
    <w:rsid w:val="00FE396D"/>
    <w:rsid w:val="00FE3B56"/>
    <w:rsid w:val="00FE3E25"/>
    <w:rsid w:val="00FE3F1C"/>
    <w:rsid w:val="00FE3FFB"/>
    <w:rsid w:val="00FE406C"/>
    <w:rsid w:val="00FE4525"/>
    <w:rsid w:val="00FE45E6"/>
    <w:rsid w:val="00FE46C0"/>
    <w:rsid w:val="00FE481C"/>
    <w:rsid w:val="00FE4A37"/>
    <w:rsid w:val="00FE4B8B"/>
    <w:rsid w:val="00FE5323"/>
    <w:rsid w:val="00FE534F"/>
    <w:rsid w:val="00FE53CC"/>
    <w:rsid w:val="00FE5480"/>
    <w:rsid w:val="00FE5489"/>
    <w:rsid w:val="00FE5723"/>
    <w:rsid w:val="00FE57C1"/>
    <w:rsid w:val="00FE5CDE"/>
    <w:rsid w:val="00FE5D56"/>
    <w:rsid w:val="00FE5D6E"/>
    <w:rsid w:val="00FE5EB1"/>
    <w:rsid w:val="00FE5F5D"/>
    <w:rsid w:val="00FE6008"/>
    <w:rsid w:val="00FE60CE"/>
    <w:rsid w:val="00FE62E7"/>
    <w:rsid w:val="00FE6357"/>
    <w:rsid w:val="00FE64E6"/>
    <w:rsid w:val="00FE6719"/>
    <w:rsid w:val="00FE678A"/>
    <w:rsid w:val="00FE69A3"/>
    <w:rsid w:val="00FE6CB6"/>
    <w:rsid w:val="00FE70C8"/>
    <w:rsid w:val="00FE7181"/>
    <w:rsid w:val="00FE724E"/>
    <w:rsid w:val="00FE7445"/>
    <w:rsid w:val="00FE7704"/>
    <w:rsid w:val="00FE772D"/>
    <w:rsid w:val="00FE7739"/>
    <w:rsid w:val="00FE7786"/>
    <w:rsid w:val="00FE78B4"/>
    <w:rsid w:val="00FE7B93"/>
    <w:rsid w:val="00FE7FA7"/>
    <w:rsid w:val="00FF0047"/>
    <w:rsid w:val="00FF013D"/>
    <w:rsid w:val="00FF0152"/>
    <w:rsid w:val="00FF015C"/>
    <w:rsid w:val="00FF0423"/>
    <w:rsid w:val="00FF071B"/>
    <w:rsid w:val="00FF0950"/>
    <w:rsid w:val="00FF09B6"/>
    <w:rsid w:val="00FF0B0C"/>
    <w:rsid w:val="00FF0BEB"/>
    <w:rsid w:val="00FF0D69"/>
    <w:rsid w:val="00FF0F0B"/>
    <w:rsid w:val="00FF1234"/>
    <w:rsid w:val="00FF188E"/>
    <w:rsid w:val="00FF1A2A"/>
    <w:rsid w:val="00FF1B5E"/>
    <w:rsid w:val="00FF1B80"/>
    <w:rsid w:val="00FF1C3B"/>
    <w:rsid w:val="00FF1CBE"/>
    <w:rsid w:val="00FF1D29"/>
    <w:rsid w:val="00FF1E86"/>
    <w:rsid w:val="00FF1E9E"/>
    <w:rsid w:val="00FF1EEF"/>
    <w:rsid w:val="00FF1FB9"/>
    <w:rsid w:val="00FF1FFA"/>
    <w:rsid w:val="00FF211E"/>
    <w:rsid w:val="00FF2127"/>
    <w:rsid w:val="00FF21D2"/>
    <w:rsid w:val="00FF2356"/>
    <w:rsid w:val="00FF24B0"/>
    <w:rsid w:val="00FF256C"/>
    <w:rsid w:val="00FF25B6"/>
    <w:rsid w:val="00FF272A"/>
    <w:rsid w:val="00FF27F9"/>
    <w:rsid w:val="00FF28B5"/>
    <w:rsid w:val="00FF28E2"/>
    <w:rsid w:val="00FF2A49"/>
    <w:rsid w:val="00FF2B4D"/>
    <w:rsid w:val="00FF2BBA"/>
    <w:rsid w:val="00FF2BF6"/>
    <w:rsid w:val="00FF2ED8"/>
    <w:rsid w:val="00FF2F1F"/>
    <w:rsid w:val="00FF3057"/>
    <w:rsid w:val="00FF30BA"/>
    <w:rsid w:val="00FF3249"/>
    <w:rsid w:val="00FF3332"/>
    <w:rsid w:val="00FF3BC8"/>
    <w:rsid w:val="00FF3D54"/>
    <w:rsid w:val="00FF3DB6"/>
    <w:rsid w:val="00FF41A1"/>
    <w:rsid w:val="00FF4323"/>
    <w:rsid w:val="00FF4745"/>
    <w:rsid w:val="00FF4790"/>
    <w:rsid w:val="00FF47B8"/>
    <w:rsid w:val="00FF47F9"/>
    <w:rsid w:val="00FF48CB"/>
    <w:rsid w:val="00FF4CB1"/>
    <w:rsid w:val="00FF4CBB"/>
    <w:rsid w:val="00FF4E83"/>
    <w:rsid w:val="00FF4EB3"/>
    <w:rsid w:val="00FF4F5D"/>
    <w:rsid w:val="00FF506A"/>
    <w:rsid w:val="00FF5D59"/>
    <w:rsid w:val="00FF5EF1"/>
    <w:rsid w:val="00FF616D"/>
    <w:rsid w:val="00FF61CB"/>
    <w:rsid w:val="00FF64FB"/>
    <w:rsid w:val="00FF653A"/>
    <w:rsid w:val="00FF6708"/>
    <w:rsid w:val="00FF676D"/>
    <w:rsid w:val="00FF6B1D"/>
    <w:rsid w:val="00FF6C10"/>
    <w:rsid w:val="00FF6D0C"/>
    <w:rsid w:val="00FF6E91"/>
    <w:rsid w:val="00FF6EFD"/>
    <w:rsid w:val="00FF73A9"/>
    <w:rsid w:val="00FF7471"/>
    <w:rsid w:val="00FF7B64"/>
    <w:rsid w:val="00FF7CF4"/>
    <w:rsid w:val="00FF7E7A"/>
    <w:rsid w:val="00FF7EAC"/>
    <w:rsid w:val="00FF7EC9"/>
    <w:rsid w:val="00FF7F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B7DD5"/>
  <w15:chartTrackingRefBased/>
  <w15:docId w15:val="{B3D2DA43-0D6C-4667-BB50-D78E5137B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legreya" w:eastAsiaTheme="minorHAnsi" w:hAnsi="Alegreya"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70F"/>
    <w:pPr>
      <w:spacing w:after="100" w:line="240" w:lineRule="auto"/>
      <w:ind w:firstLine="284"/>
    </w:pPr>
    <w:rPr>
      <w:rFonts w:ascii="Cormorant" w:hAnsi="Cormorant"/>
    </w:rPr>
  </w:style>
  <w:style w:type="paragraph" w:styleId="Ttulo1">
    <w:name w:val="heading 1"/>
    <w:basedOn w:val="Normal"/>
    <w:next w:val="Normal"/>
    <w:link w:val="Ttulo1Car"/>
    <w:uiPriority w:val="9"/>
    <w:qFormat/>
    <w:rsid w:val="006B27CB"/>
    <w:pPr>
      <w:keepNext/>
      <w:keepLines/>
      <w:spacing w:before="240"/>
      <w:jc w:val="center"/>
      <w:outlineLvl w:val="0"/>
    </w:pPr>
    <w:rPr>
      <w:rFonts w:eastAsiaTheme="majorEastAsia" w:cstheme="majorBidi"/>
      <w:smallCaps/>
      <w:sz w:val="44"/>
      <w:szCs w:val="32"/>
    </w:rPr>
  </w:style>
  <w:style w:type="paragraph" w:styleId="Ttulo2">
    <w:name w:val="heading 2"/>
    <w:basedOn w:val="Normal"/>
    <w:next w:val="Normal"/>
    <w:link w:val="Ttulo2Car"/>
    <w:uiPriority w:val="9"/>
    <w:unhideWhenUsed/>
    <w:qFormat/>
    <w:rsid w:val="00E16E6F"/>
    <w:pPr>
      <w:keepNext/>
      <w:keepLines/>
      <w:spacing w:before="40"/>
      <w:ind w:firstLine="0"/>
      <w:jc w:val="center"/>
      <w:outlineLvl w:val="1"/>
    </w:pPr>
    <w:rPr>
      <w:rFonts w:eastAsiaTheme="majorEastAsia" w:cstheme="majorBidi"/>
      <w:smallCaps/>
      <w:color w:val="000000" w:themeColor="text1"/>
      <w:sz w:val="28"/>
      <w:szCs w:val="26"/>
    </w:rPr>
  </w:style>
  <w:style w:type="paragraph" w:styleId="Ttulo3">
    <w:name w:val="heading 3"/>
    <w:basedOn w:val="Normal"/>
    <w:next w:val="Normal"/>
    <w:link w:val="Ttulo3Car"/>
    <w:uiPriority w:val="9"/>
    <w:unhideWhenUsed/>
    <w:qFormat/>
    <w:rsid w:val="00EC1E50"/>
    <w:pPr>
      <w:keepNext/>
      <w:keepLines/>
      <w:spacing w:before="40"/>
      <w:ind w:firstLine="0"/>
      <w:jc w:val="center"/>
      <w:outlineLvl w:val="2"/>
    </w:pPr>
    <w:rPr>
      <w:rFonts w:eastAsiaTheme="majorEastAsia" w:cstheme="majorBidi"/>
      <w:b/>
      <w:color w:val="000000" w:themeColor="text1"/>
      <w:spacing w:val="20"/>
      <w:sz w:val="20"/>
      <w:szCs w:val="24"/>
    </w:rPr>
  </w:style>
  <w:style w:type="paragraph" w:styleId="Ttulo4">
    <w:name w:val="heading 4"/>
    <w:basedOn w:val="Normal"/>
    <w:next w:val="Normal"/>
    <w:link w:val="Ttulo4Car"/>
    <w:uiPriority w:val="9"/>
    <w:unhideWhenUsed/>
    <w:qFormat/>
    <w:rsid w:val="006B27CB"/>
    <w:pPr>
      <w:keepNext/>
      <w:keepLines/>
      <w:spacing w:before="40"/>
      <w:ind w:firstLine="0"/>
      <w:outlineLvl w:val="3"/>
    </w:pPr>
    <w:rPr>
      <w:rFonts w:eastAsiaTheme="majorEastAsia" w:cstheme="majorBidi"/>
      <w:b/>
      <w:iCs/>
      <w:smallCaps/>
      <w:color w:val="000000" w:themeColor="text1"/>
      <w:spacing w:val="20"/>
      <w:sz w:val="20"/>
    </w:rPr>
  </w:style>
  <w:style w:type="paragraph" w:styleId="Ttulo5">
    <w:name w:val="heading 5"/>
    <w:basedOn w:val="Normal"/>
    <w:next w:val="Normal"/>
    <w:link w:val="Ttulo5Car"/>
    <w:uiPriority w:val="9"/>
    <w:unhideWhenUsed/>
    <w:qFormat/>
    <w:rsid w:val="006B27CB"/>
    <w:pPr>
      <w:keepNext/>
      <w:keepLines/>
      <w:spacing w:before="40" w:after="60"/>
      <w:ind w:firstLine="0"/>
      <w:outlineLvl w:val="4"/>
    </w:pPr>
    <w:rPr>
      <w:rFonts w:eastAsiaTheme="majorEastAsia" w:cstheme="majorBidi"/>
      <w:b/>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B27CB"/>
    <w:pPr>
      <w:tabs>
        <w:tab w:val="center" w:pos="4419"/>
        <w:tab w:val="right" w:pos="8838"/>
      </w:tabs>
    </w:pPr>
  </w:style>
  <w:style w:type="character" w:customStyle="1" w:styleId="PiedepginaCar">
    <w:name w:val="Pie de página Car"/>
    <w:basedOn w:val="Fuentedeprrafopredeter"/>
    <w:link w:val="Piedepgina"/>
    <w:uiPriority w:val="99"/>
    <w:rsid w:val="006B27CB"/>
    <w:rPr>
      <w:rFonts w:ascii="Cormorant Medium" w:hAnsi="Cormorant Medium"/>
      <w:spacing w:val="6"/>
      <w:sz w:val="24"/>
    </w:rPr>
  </w:style>
  <w:style w:type="paragraph" w:styleId="Encabezado">
    <w:name w:val="header"/>
    <w:basedOn w:val="Normal"/>
    <w:link w:val="EncabezadoCar"/>
    <w:uiPriority w:val="99"/>
    <w:unhideWhenUsed/>
    <w:rsid w:val="006B27CB"/>
    <w:pPr>
      <w:tabs>
        <w:tab w:val="center" w:pos="4419"/>
        <w:tab w:val="right" w:pos="8838"/>
      </w:tabs>
    </w:pPr>
  </w:style>
  <w:style w:type="character" w:customStyle="1" w:styleId="EncabezadoCar">
    <w:name w:val="Encabezado Car"/>
    <w:basedOn w:val="Fuentedeprrafopredeter"/>
    <w:link w:val="Encabezado"/>
    <w:uiPriority w:val="99"/>
    <w:rsid w:val="006B27CB"/>
    <w:rPr>
      <w:rFonts w:ascii="Cormorant Medium" w:hAnsi="Cormorant Medium"/>
      <w:spacing w:val="6"/>
      <w:sz w:val="24"/>
    </w:rPr>
  </w:style>
  <w:style w:type="character" w:customStyle="1" w:styleId="Ttulo1Car">
    <w:name w:val="Título 1 Car"/>
    <w:basedOn w:val="Fuentedeprrafopredeter"/>
    <w:link w:val="Ttulo1"/>
    <w:uiPriority w:val="9"/>
    <w:rsid w:val="006B27CB"/>
    <w:rPr>
      <w:rFonts w:ascii="Cormorant Medium" w:eastAsiaTheme="majorEastAsia" w:hAnsi="Cormorant Medium" w:cstheme="majorBidi"/>
      <w:smallCaps/>
      <w:spacing w:val="6"/>
      <w:sz w:val="44"/>
      <w:szCs w:val="32"/>
    </w:rPr>
  </w:style>
  <w:style w:type="character" w:customStyle="1" w:styleId="Ttulo2Car">
    <w:name w:val="Título 2 Car"/>
    <w:basedOn w:val="Fuentedeprrafopredeter"/>
    <w:link w:val="Ttulo2"/>
    <w:uiPriority w:val="9"/>
    <w:rsid w:val="00E16E6F"/>
    <w:rPr>
      <w:rFonts w:ascii="Cormorant Medium" w:eastAsiaTheme="majorEastAsia" w:hAnsi="Cormorant Medium" w:cstheme="majorBidi"/>
      <w:smallCaps/>
      <w:color w:val="000000" w:themeColor="text1"/>
      <w:sz w:val="28"/>
      <w:szCs w:val="26"/>
    </w:rPr>
  </w:style>
  <w:style w:type="character" w:customStyle="1" w:styleId="Ttulo3Car">
    <w:name w:val="Título 3 Car"/>
    <w:basedOn w:val="Fuentedeprrafopredeter"/>
    <w:link w:val="Ttulo3"/>
    <w:uiPriority w:val="9"/>
    <w:rsid w:val="00EC1E50"/>
    <w:rPr>
      <w:rFonts w:ascii="Cormorant" w:eastAsiaTheme="majorEastAsia" w:hAnsi="Cormorant" w:cstheme="majorBidi"/>
      <w:b/>
      <w:color w:val="000000" w:themeColor="text1"/>
      <w:spacing w:val="20"/>
      <w:sz w:val="20"/>
      <w:szCs w:val="24"/>
    </w:rPr>
  </w:style>
  <w:style w:type="character" w:customStyle="1" w:styleId="Ttulo4Car">
    <w:name w:val="Título 4 Car"/>
    <w:basedOn w:val="Fuentedeprrafopredeter"/>
    <w:link w:val="Ttulo4"/>
    <w:uiPriority w:val="9"/>
    <w:rsid w:val="006B27CB"/>
    <w:rPr>
      <w:rFonts w:ascii="Cormorant Medium" w:eastAsiaTheme="majorEastAsia" w:hAnsi="Cormorant Medium" w:cstheme="majorBidi"/>
      <w:b/>
      <w:iCs/>
      <w:smallCaps/>
      <w:color w:val="000000" w:themeColor="text1"/>
      <w:spacing w:val="20"/>
      <w:sz w:val="20"/>
    </w:rPr>
  </w:style>
  <w:style w:type="character" w:customStyle="1" w:styleId="Ttulo5Car">
    <w:name w:val="Título 5 Car"/>
    <w:basedOn w:val="Fuentedeprrafopredeter"/>
    <w:link w:val="Ttulo5"/>
    <w:uiPriority w:val="9"/>
    <w:rsid w:val="006B27CB"/>
    <w:rPr>
      <w:rFonts w:ascii="Cormorant" w:eastAsiaTheme="majorEastAsia" w:hAnsi="Cormorant" w:cstheme="majorBidi"/>
      <w:b/>
      <w:color w:val="000000" w:themeColor="text1"/>
      <w:spacing w:val="6"/>
      <w:sz w:val="24"/>
    </w:rPr>
  </w:style>
  <w:style w:type="character" w:styleId="Hipervnculo">
    <w:name w:val="Hyperlink"/>
    <w:basedOn w:val="Fuentedeprrafopredeter"/>
    <w:uiPriority w:val="99"/>
    <w:unhideWhenUsed/>
    <w:rsid w:val="006B27CB"/>
    <w:rPr>
      <w:color w:val="0563C1" w:themeColor="hyperlink"/>
      <w:u w:val="single"/>
    </w:rPr>
  </w:style>
  <w:style w:type="paragraph" w:styleId="Prrafodelista">
    <w:name w:val="List Paragraph"/>
    <w:basedOn w:val="Normal"/>
    <w:uiPriority w:val="34"/>
    <w:qFormat/>
    <w:rsid w:val="006B27CB"/>
    <w:pPr>
      <w:ind w:left="720"/>
      <w:contextualSpacing/>
    </w:pPr>
  </w:style>
  <w:style w:type="paragraph" w:styleId="Sinespaciado">
    <w:name w:val="No Spacing"/>
    <w:uiPriority w:val="1"/>
    <w:qFormat/>
    <w:rsid w:val="006B27CB"/>
    <w:pPr>
      <w:spacing w:after="0" w:line="240" w:lineRule="auto"/>
    </w:pPr>
    <w:rPr>
      <w:rFonts w:ascii="Cormorant" w:hAnsi="Cormorant"/>
      <w:sz w:val="24"/>
    </w:rPr>
  </w:style>
  <w:style w:type="paragraph" w:styleId="Textosinformato">
    <w:name w:val="Plain Text"/>
    <w:basedOn w:val="Normal"/>
    <w:link w:val="TextosinformatoCar"/>
    <w:uiPriority w:val="99"/>
    <w:unhideWhenUsed/>
    <w:rsid w:val="006B27CB"/>
    <w:rPr>
      <w:rFonts w:ascii="Consolas" w:hAnsi="Consolas"/>
      <w:sz w:val="21"/>
      <w:szCs w:val="21"/>
    </w:rPr>
  </w:style>
  <w:style w:type="character" w:customStyle="1" w:styleId="TextosinformatoCar">
    <w:name w:val="Texto sin formato Car"/>
    <w:basedOn w:val="Fuentedeprrafopredeter"/>
    <w:link w:val="Textosinformato"/>
    <w:uiPriority w:val="99"/>
    <w:rsid w:val="006B27CB"/>
    <w:rPr>
      <w:rFonts w:ascii="Consolas" w:hAnsi="Consolas"/>
      <w:spacing w:val="6"/>
      <w:sz w:val="21"/>
      <w:szCs w:val="21"/>
    </w:rPr>
  </w:style>
  <w:style w:type="paragraph" w:styleId="Ttulo">
    <w:name w:val="Title"/>
    <w:basedOn w:val="Normal"/>
    <w:next w:val="Normal"/>
    <w:link w:val="TtuloCar"/>
    <w:uiPriority w:val="10"/>
    <w:qFormat/>
    <w:rsid w:val="0079214F"/>
    <w:pPr>
      <w:spacing w:after="0"/>
      <w:contextualSpacing/>
      <w:jc w:val="center"/>
    </w:pPr>
    <w:rPr>
      <w:rFonts w:eastAsiaTheme="majorEastAsia" w:cstheme="majorBidi"/>
      <w:smallCaps/>
      <w:kern w:val="28"/>
      <w:sz w:val="36"/>
      <w:szCs w:val="56"/>
    </w:rPr>
  </w:style>
  <w:style w:type="character" w:customStyle="1" w:styleId="TtuloCar">
    <w:name w:val="Título Car"/>
    <w:basedOn w:val="Fuentedeprrafopredeter"/>
    <w:link w:val="Ttulo"/>
    <w:uiPriority w:val="10"/>
    <w:rsid w:val="0079214F"/>
    <w:rPr>
      <w:rFonts w:ascii="Cormorant" w:eastAsiaTheme="majorEastAsia" w:hAnsi="Cormorant" w:cstheme="majorBidi"/>
      <w:smallCaps/>
      <w:kern w:val="28"/>
      <w:sz w:val="36"/>
      <w:szCs w:val="56"/>
    </w:rPr>
  </w:style>
  <w:style w:type="paragraph" w:styleId="TDC1">
    <w:name w:val="toc 1"/>
    <w:basedOn w:val="Normal"/>
    <w:next w:val="Normal"/>
    <w:autoRedefine/>
    <w:uiPriority w:val="39"/>
    <w:unhideWhenUsed/>
    <w:rsid w:val="006B27CB"/>
    <w:pPr>
      <w:ind w:left="284" w:hanging="284"/>
    </w:pPr>
  </w:style>
  <w:style w:type="paragraph" w:styleId="TDC2">
    <w:name w:val="toc 2"/>
    <w:basedOn w:val="Normal"/>
    <w:next w:val="Normal"/>
    <w:autoRedefine/>
    <w:uiPriority w:val="39"/>
    <w:unhideWhenUsed/>
    <w:rsid w:val="006B27CB"/>
    <w:pPr>
      <w:ind w:left="522" w:right="2268" w:hanging="284"/>
    </w:pPr>
  </w:style>
  <w:style w:type="paragraph" w:customStyle="1" w:styleId="VersoEspaol">
    <w:name w:val="Verso Español"/>
    <w:basedOn w:val="Normal"/>
    <w:qFormat/>
    <w:rsid w:val="00A64C98"/>
    <w:pPr>
      <w:spacing w:after="0"/>
      <w:ind w:left="567"/>
    </w:pPr>
    <w:rPr>
      <w:spacing w:val="20"/>
      <w:sz w:val="18"/>
    </w:rPr>
  </w:style>
  <w:style w:type="paragraph" w:customStyle="1" w:styleId="PieDePgina0">
    <w:name w:val="PieDePágina"/>
    <w:basedOn w:val="Normal"/>
    <w:qFormat/>
    <w:rsid w:val="00974D02"/>
    <w:pPr>
      <w:spacing w:after="40"/>
      <w:ind w:left="567" w:hanging="567"/>
    </w:pPr>
    <w:rPr>
      <w:spacing w:val="20"/>
      <w:sz w:val="18"/>
    </w:rPr>
  </w:style>
  <w:style w:type="paragraph" w:customStyle="1" w:styleId="NormalSinTab">
    <w:name w:val="Normal_Sin_Tab"/>
    <w:basedOn w:val="Normal"/>
    <w:qFormat/>
    <w:rsid w:val="00793458"/>
    <w:pPr>
      <w:ind w:firstLine="0"/>
    </w:pPr>
  </w:style>
  <w:style w:type="paragraph" w:customStyle="1" w:styleId="NormalHistoria">
    <w:name w:val="Normal_Historia"/>
    <w:basedOn w:val="Normal"/>
    <w:link w:val="NormalHistoriaCar"/>
    <w:qFormat/>
    <w:rsid w:val="00066311"/>
    <w:pPr>
      <w:spacing w:after="160" w:line="288" w:lineRule="auto"/>
      <w:ind w:left="454" w:right="397"/>
    </w:pPr>
    <w:rPr>
      <w:spacing w:val="30"/>
      <w:sz w:val="20"/>
    </w:rPr>
  </w:style>
  <w:style w:type="paragraph" w:styleId="Subttulo">
    <w:name w:val="Subtitle"/>
    <w:basedOn w:val="Normal"/>
    <w:next w:val="Normal"/>
    <w:link w:val="SubttuloCar"/>
    <w:uiPriority w:val="11"/>
    <w:qFormat/>
    <w:rsid w:val="0079214F"/>
    <w:pPr>
      <w:numPr>
        <w:ilvl w:val="1"/>
      </w:numPr>
      <w:spacing w:after="160"/>
      <w:ind w:firstLine="284"/>
      <w:jc w:val="center"/>
    </w:pPr>
    <w:rPr>
      <w:rFonts w:eastAsiaTheme="minorEastAsia"/>
      <w:smallCaps/>
      <w:color w:val="000000" w:themeColor="text1"/>
      <w:spacing w:val="15"/>
      <w:sz w:val="36"/>
    </w:rPr>
  </w:style>
  <w:style w:type="character" w:customStyle="1" w:styleId="SubttuloCar">
    <w:name w:val="Subtítulo Car"/>
    <w:basedOn w:val="Fuentedeprrafopredeter"/>
    <w:link w:val="Subttulo"/>
    <w:uiPriority w:val="11"/>
    <w:rsid w:val="0079214F"/>
    <w:rPr>
      <w:rFonts w:ascii="Cormorant" w:eastAsiaTheme="minorEastAsia" w:hAnsi="Cormorant"/>
      <w:smallCaps/>
      <w:color w:val="000000" w:themeColor="text1"/>
      <w:spacing w:val="15"/>
      <w:sz w:val="36"/>
    </w:rPr>
  </w:style>
  <w:style w:type="paragraph" w:customStyle="1" w:styleId="Prologo">
    <w:name w:val="Prologo"/>
    <w:basedOn w:val="NormalHistoria"/>
    <w:qFormat/>
    <w:rsid w:val="00A75DC3"/>
    <w:pPr>
      <w:spacing w:line="312" w:lineRule="auto"/>
    </w:pPr>
  </w:style>
  <w:style w:type="paragraph" w:customStyle="1" w:styleId="Verso2Espaol">
    <w:name w:val="Verso 2 Español"/>
    <w:basedOn w:val="VersoEspaol"/>
    <w:qFormat/>
    <w:rsid w:val="00DE3947"/>
    <w:pPr>
      <w:ind w:left="2126" w:firstLine="0"/>
    </w:pPr>
  </w:style>
  <w:style w:type="paragraph" w:styleId="Revisin">
    <w:name w:val="Revision"/>
    <w:hidden/>
    <w:uiPriority w:val="99"/>
    <w:semiHidden/>
    <w:rsid w:val="00EF0341"/>
    <w:pPr>
      <w:spacing w:after="0" w:line="240" w:lineRule="auto"/>
    </w:pPr>
    <w:rPr>
      <w:rFonts w:ascii="Cormorant" w:hAnsi="Cormorant"/>
    </w:rPr>
  </w:style>
  <w:style w:type="paragraph" w:styleId="TDC3">
    <w:name w:val="toc 3"/>
    <w:basedOn w:val="Normal"/>
    <w:next w:val="Normal"/>
    <w:autoRedefine/>
    <w:uiPriority w:val="39"/>
    <w:unhideWhenUsed/>
    <w:rsid w:val="0050032D"/>
    <w:pPr>
      <w:spacing w:line="259" w:lineRule="auto"/>
      <w:ind w:left="440" w:firstLine="0"/>
    </w:pPr>
    <w:rPr>
      <w:rFonts w:asciiTheme="minorHAnsi" w:eastAsiaTheme="minorEastAsia" w:hAnsiTheme="minorHAnsi"/>
      <w:lang w:eastAsia="es-MX"/>
    </w:rPr>
  </w:style>
  <w:style w:type="paragraph" w:styleId="TDC4">
    <w:name w:val="toc 4"/>
    <w:basedOn w:val="Normal"/>
    <w:next w:val="Normal"/>
    <w:autoRedefine/>
    <w:uiPriority w:val="39"/>
    <w:unhideWhenUsed/>
    <w:rsid w:val="0050032D"/>
    <w:pPr>
      <w:spacing w:line="259" w:lineRule="auto"/>
      <w:ind w:left="660" w:firstLine="0"/>
    </w:pPr>
    <w:rPr>
      <w:rFonts w:asciiTheme="minorHAnsi" w:eastAsiaTheme="minorEastAsia" w:hAnsiTheme="minorHAnsi"/>
      <w:lang w:eastAsia="es-MX"/>
    </w:rPr>
  </w:style>
  <w:style w:type="paragraph" w:styleId="TDC5">
    <w:name w:val="toc 5"/>
    <w:basedOn w:val="Normal"/>
    <w:next w:val="Normal"/>
    <w:autoRedefine/>
    <w:uiPriority w:val="39"/>
    <w:unhideWhenUsed/>
    <w:rsid w:val="0050032D"/>
    <w:pPr>
      <w:spacing w:line="259" w:lineRule="auto"/>
      <w:ind w:left="880" w:firstLine="0"/>
    </w:pPr>
    <w:rPr>
      <w:rFonts w:asciiTheme="minorHAnsi" w:eastAsiaTheme="minorEastAsia" w:hAnsiTheme="minorHAnsi"/>
      <w:lang w:eastAsia="es-MX"/>
    </w:rPr>
  </w:style>
  <w:style w:type="paragraph" w:styleId="TDC6">
    <w:name w:val="toc 6"/>
    <w:basedOn w:val="Normal"/>
    <w:next w:val="Normal"/>
    <w:autoRedefine/>
    <w:uiPriority w:val="39"/>
    <w:unhideWhenUsed/>
    <w:rsid w:val="0050032D"/>
    <w:pPr>
      <w:spacing w:line="259" w:lineRule="auto"/>
      <w:ind w:left="1100" w:firstLine="0"/>
    </w:pPr>
    <w:rPr>
      <w:rFonts w:asciiTheme="minorHAnsi" w:eastAsiaTheme="minorEastAsia" w:hAnsiTheme="minorHAnsi"/>
      <w:lang w:eastAsia="es-MX"/>
    </w:rPr>
  </w:style>
  <w:style w:type="paragraph" w:styleId="TDC7">
    <w:name w:val="toc 7"/>
    <w:basedOn w:val="Normal"/>
    <w:next w:val="Normal"/>
    <w:autoRedefine/>
    <w:uiPriority w:val="39"/>
    <w:unhideWhenUsed/>
    <w:rsid w:val="0050032D"/>
    <w:pPr>
      <w:spacing w:line="259" w:lineRule="auto"/>
      <w:ind w:left="1320" w:firstLine="0"/>
    </w:pPr>
    <w:rPr>
      <w:rFonts w:asciiTheme="minorHAnsi" w:eastAsiaTheme="minorEastAsia" w:hAnsiTheme="minorHAnsi"/>
      <w:lang w:eastAsia="es-MX"/>
    </w:rPr>
  </w:style>
  <w:style w:type="paragraph" w:styleId="TDC8">
    <w:name w:val="toc 8"/>
    <w:basedOn w:val="Normal"/>
    <w:next w:val="Normal"/>
    <w:autoRedefine/>
    <w:uiPriority w:val="39"/>
    <w:unhideWhenUsed/>
    <w:rsid w:val="0050032D"/>
    <w:pPr>
      <w:spacing w:line="259" w:lineRule="auto"/>
      <w:ind w:left="1540" w:firstLine="0"/>
    </w:pPr>
    <w:rPr>
      <w:rFonts w:asciiTheme="minorHAnsi" w:eastAsiaTheme="minorEastAsia" w:hAnsiTheme="minorHAnsi"/>
      <w:lang w:eastAsia="es-MX"/>
    </w:rPr>
  </w:style>
  <w:style w:type="paragraph" w:styleId="TDC9">
    <w:name w:val="toc 9"/>
    <w:basedOn w:val="Normal"/>
    <w:next w:val="Normal"/>
    <w:autoRedefine/>
    <w:uiPriority w:val="39"/>
    <w:unhideWhenUsed/>
    <w:rsid w:val="0050032D"/>
    <w:pPr>
      <w:spacing w:line="259" w:lineRule="auto"/>
      <w:ind w:left="1760" w:firstLine="0"/>
    </w:pPr>
    <w:rPr>
      <w:rFonts w:asciiTheme="minorHAnsi" w:eastAsiaTheme="minorEastAsia" w:hAnsiTheme="minorHAnsi"/>
      <w:lang w:eastAsia="es-MX"/>
    </w:rPr>
  </w:style>
  <w:style w:type="character" w:styleId="Mencinsinresolver">
    <w:name w:val="Unresolved Mention"/>
    <w:basedOn w:val="Fuentedeprrafopredeter"/>
    <w:uiPriority w:val="99"/>
    <w:semiHidden/>
    <w:unhideWhenUsed/>
    <w:rsid w:val="0050032D"/>
    <w:rPr>
      <w:color w:val="605E5C"/>
      <w:shd w:val="clear" w:color="auto" w:fill="E1DFDD"/>
    </w:rPr>
  </w:style>
  <w:style w:type="paragraph" w:customStyle="1" w:styleId="TituloPrincipal">
    <w:name w:val="Titulo Principal"/>
    <w:basedOn w:val="Normal"/>
    <w:qFormat/>
    <w:rsid w:val="00F7075E"/>
    <w:pPr>
      <w:spacing w:after="80" w:line="256" w:lineRule="auto"/>
      <w:ind w:firstLine="397"/>
      <w:jc w:val="center"/>
    </w:pPr>
    <w:rPr>
      <w:color w:val="000000" w:themeColor="text1"/>
      <w:sz w:val="44"/>
      <w:szCs w:val="40"/>
      <w:lang w:val="es-PE"/>
    </w:rPr>
  </w:style>
  <w:style w:type="paragraph" w:customStyle="1" w:styleId="NormalHistoriaSinSangra">
    <w:name w:val="Normal_Historia_Sin_Sangría"/>
    <w:basedOn w:val="NormalHistoria"/>
    <w:qFormat/>
    <w:rsid w:val="00B77882"/>
    <w:pPr>
      <w:ind w:hanging="6"/>
    </w:pPr>
  </w:style>
  <w:style w:type="paragraph" w:customStyle="1" w:styleId="MTDisplayEquation">
    <w:name w:val="MTDisplayEquation"/>
    <w:basedOn w:val="NormalHistoria"/>
    <w:link w:val="MTDisplayEquationCar"/>
    <w:rsid w:val="001772BA"/>
    <w:rPr>
      <w:lang w:val="es-PE"/>
    </w:rPr>
  </w:style>
  <w:style w:type="character" w:customStyle="1" w:styleId="NormalHistoriaCar">
    <w:name w:val="Normal_Historia Car"/>
    <w:basedOn w:val="Fuentedeprrafopredeter"/>
    <w:link w:val="NormalHistoria"/>
    <w:rsid w:val="001772BA"/>
    <w:rPr>
      <w:rFonts w:ascii="Cormorant" w:hAnsi="Cormorant"/>
      <w:spacing w:val="30"/>
      <w:sz w:val="20"/>
    </w:rPr>
  </w:style>
  <w:style w:type="character" w:customStyle="1" w:styleId="MTDisplayEquationCar">
    <w:name w:val="MTDisplayEquation Car"/>
    <w:basedOn w:val="NormalHistoriaCar"/>
    <w:link w:val="MTDisplayEquation"/>
    <w:rsid w:val="001772BA"/>
    <w:rPr>
      <w:rFonts w:ascii="Cormorant" w:hAnsi="Cormorant"/>
      <w:spacing w:val="30"/>
      <w:sz w:val="20"/>
      <w:lang w:val="es-PE"/>
    </w:rPr>
  </w:style>
  <w:style w:type="character" w:styleId="nfasisintenso">
    <w:name w:val="Intense Emphasis"/>
    <w:basedOn w:val="Fuentedeprrafopredeter"/>
    <w:uiPriority w:val="21"/>
    <w:qFormat/>
    <w:rsid w:val="002E3912"/>
    <w:rPr>
      <w:i/>
      <w:iCs/>
      <w:color w:val="4472C4" w:themeColor="accent1"/>
    </w:rPr>
  </w:style>
  <w:style w:type="character" w:styleId="nfasis">
    <w:name w:val="Emphasis"/>
    <w:basedOn w:val="Fuentedeprrafopredeter"/>
    <w:uiPriority w:val="20"/>
    <w:qFormat/>
    <w:rsid w:val="002E3912"/>
    <w:rPr>
      <w:i/>
      <w:iCs/>
    </w:rPr>
  </w:style>
  <w:style w:type="paragraph" w:customStyle="1" w:styleId="NormalNarrOficial">
    <w:name w:val="Normal_Narr:_Oficial"/>
    <w:basedOn w:val="Normal"/>
    <w:qFormat/>
    <w:rsid w:val="00C06CEA"/>
    <w:pPr>
      <w:spacing w:line="259" w:lineRule="auto"/>
      <w:ind w:left="284" w:hanging="284"/>
    </w:pPr>
    <w:rPr>
      <w:kern w:val="2"/>
      <w:sz w:val="20"/>
      <w:lang w:val="en-US"/>
      <w14:ligatures w14:val="standardContextual"/>
    </w:rPr>
  </w:style>
  <w:style w:type="paragraph" w:styleId="Textonotapie">
    <w:name w:val="footnote text"/>
    <w:basedOn w:val="Normal"/>
    <w:link w:val="TextonotapieCar"/>
    <w:uiPriority w:val="99"/>
    <w:semiHidden/>
    <w:unhideWhenUsed/>
    <w:rsid w:val="008D2A15"/>
    <w:pPr>
      <w:spacing w:after="0"/>
    </w:pPr>
    <w:rPr>
      <w:sz w:val="20"/>
      <w:szCs w:val="20"/>
    </w:rPr>
  </w:style>
  <w:style w:type="character" w:customStyle="1" w:styleId="TextonotapieCar">
    <w:name w:val="Texto nota pie Car"/>
    <w:basedOn w:val="Fuentedeprrafopredeter"/>
    <w:link w:val="Textonotapie"/>
    <w:uiPriority w:val="99"/>
    <w:semiHidden/>
    <w:rsid w:val="008D2A15"/>
    <w:rPr>
      <w:rFonts w:ascii="Cormorant" w:hAnsi="Cormorant"/>
      <w:sz w:val="20"/>
      <w:szCs w:val="20"/>
    </w:rPr>
  </w:style>
  <w:style w:type="character" w:styleId="Refdenotaalpie">
    <w:name w:val="footnote reference"/>
    <w:basedOn w:val="Fuentedeprrafopredeter"/>
    <w:uiPriority w:val="99"/>
    <w:semiHidden/>
    <w:unhideWhenUsed/>
    <w:rsid w:val="008D2A15"/>
    <w:rPr>
      <w:vertAlign w:val="superscript"/>
    </w:rPr>
  </w:style>
  <w:style w:type="character" w:styleId="Textodelmarcadordeposicin">
    <w:name w:val="Placeholder Text"/>
    <w:basedOn w:val="Fuentedeprrafopredeter"/>
    <w:uiPriority w:val="99"/>
    <w:semiHidden/>
    <w:rsid w:val="002D0303"/>
    <w:rPr>
      <w:color w:val="666666"/>
    </w:rPr>
  </w:style>
  <w:style w:type="paragraph" w:customStyle="1" w:styleId="Ilustrainjatakas">
    <w:name w:val="Ilustraión_jatakas"/>
    <w:basedOn w:val="Normal"/>
    <w:qFormat/>
    <w:rsid w:val="006C3A67"/>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201">
      <w:bodyDiv w:val="1"/>
      <w:marLeft w:val="0"/>
      <w:marRight w:val="0"/>
      <w:marTop w:val="0"/>
      <w:marBottom w:val="0"/>
      <w:divBdr>
        <w:top w:val="none" w:sz="0" w:space="0" w:color="auto"/>
        <w:left w:val="none" w:sz="0" w:space="0" w:color="auto"/>
        <w:bottom w:val="none" w:sz="0" w:space="0" w:color="auto"/>
        <w:right w:val="none" w:sz="0" w:space="0" w:color="auto"/>
      </w:divBdr>
    </w:div>
    <w:div w:id="2324598">
      <w:bodyDiv w:val="1"/>
      <w:marLeft w:val="0"/>
      <w:marRight w:val="0"/>
      <w:marTop w:val="0"/>
      <w:marBottom w:val="0"/>
      <w:divBdr>
        <w:top w:val="none" w:sz="0" w:space="0" w:color="auto"/>
        <w:left w:val="none" w:sz="0" w:space="0" w:color="auto"/>
        <w:bottom w:val="none" w:sz="0" w:space="0" w:color="auto"/>
        <w:right w:val="none" w:sz="0" w:space="0" w:color="auto"/>
      </w:divBdr>
    </w:div>
    <w:div w:id="7103893">
      <w:bodyDiv w:val="1"/>
      <w:marLeft w:val="0"/>
      <w:marRight w:val="0"/>
      <w:marTop w:val="0"/>
      <w:marBottom w:val="0"/>
      <w:divBdr>
        <w:top w:val="none" w:sz="0" w:space="0" w:color="auto"/>
        <w:left w:val="none" w:sz="0" w:space="0" w:color="auto"/>
        <w:bottom w:val="none" w:sz="0" w:space="0" w:color="auto"/>
        <w:right w:val="none" w:sz="0" w:space="0" w:color="auto"/>
      </w:divBdr>
    </w:div>
    <w:div w:id="15812092">
      <w:bodyDiv w:val="1"/>
      <w:marLeft w:val="0"/>
      <w:marRight w:val="0"/>
      <w:marTop w:val="0"/>
      <w:marBottom w:val="0"/>
      <w:divBdr>
        <w:top w:val="none" w:sz="0" w:space="0" w:color="auto"/>
        <w:left w:val="none" w:sz="0" w:space="0" w:color="auto"/>
        <w:bottom w:val="none" w:sz="0" w:space="0" w:color="auto"/>
        <w:right w:val="none" w:sz="0" w:space="0" w:color="auto"/>
      </w:divBdr>
    </w:div>
    <w:div w:id="16473677">
      <w:bodyDiv w:val="1"/>
      <w:marLeft w:val="0"/>
      <w:marRight w:val="0"/>
      <w:marTop w:val="0"/>
      <w:marBottom w:val="0"/>
      <w:divBdr>
        <w:top w:val="none" w:sz="0" w:space="0" w:color="auto"/>
        <w:left w:val="none" w:sz="0" w:space="0" w:color="auto"/>
        <w:bottom w:val="none" w:sz="0" w:space="0" w:color="auto"/>
        <w:right w:val="none" w:sz="0" w:space="0" w:color="auto"/>
      </w:divBdr>
    </w:div>
    <w:div w:id="23872890">
      <w:bodyDiv w:val="1"/>
      <w:marLeft w:val="0"/>
      <w:marRight w:val="0"/>
      <w:marTop w:val="0"/>
      <w:marBottom w:val="0"/>
      <w:divBdr>
        <w:top w:val="none" w:sz="0" w:space="0" w:color="auto"/>
        <w:left w:val="none" w:sz="0" w:space="0" w:color="auto"/>
        <w:bottom w:val="none" w:sz="0" w:space="0" w:color="auto"/>
        <w:right w:val="none" w:sz="0" w:space="0" w:color="auto"/>
      </w:divBdr>
    </w:div>
    <w:div w:id="25369678">
      <w:bodyDiv w:val="1"/>
      <w:marLeft w:val="0"/>
      <w:marRight w:val="0"/>
      <w:marTop w:val="0"/>
      <w:marBottom w:val="0"/>
      <w:divBdr>
        <w:top w:val="none" w:sz="0" w:space="0" w:color="auto"/>
        <w:left w:val="none" w:sz="0" w:space="0" w:color="auto"/>
        <w:bottom w:val="none" w:sz="0" w:space="0" w:color="auto"/>
        <w:right w:val="none" w:sz="0" w:space="0" w:color="auto"/>
      </w:divBdr>
    </w:div>
    <w:div w:id="33583238">
      <w:bodyDiv w:val="1"/>
      <w:marLeft w:val="0"/>
      <w:marRight w:val="0"/>
      <w:marTop w:val="0"/>
      <w:marBottom w:val="0"/>
      <w:divBdr>
        <w:top w:val="none" w:sz="0" w:space="0" w:color="auto"/>
        <w:left w:val="none" w:sz="0" w:space="0" w:color="auto"/>
        <w:bottom w:val="none" w:sz="0" w:space="0" w:color="auto"/>
        <w:right w:val="none" w:sz="0" w:space="0" w:color="auto"/>
      </w:divBdr>
    </w:div>
    <w:div w:id="37824250">
      <w:bodyDiv w:val="1"/>
      <w:marLeft w:val="0"/>
      <w:marRight w:val="0"/>
      <w:marTop w:val="0"/>
      <w:marBottom w:val="0"/>
      <w:divBdr>
        <w:top w:val="none" w:sz="0" w:space="0" w:color="auto"/>
        <w:left w:val="none" w:sz="0" w:space="0" w:color="auto"/>
        <w:bottom w:val="none" w:sz="0" w:space="0" w:color="auto"/>
        <w:right w:val="none" w:sz="0" w:space="0" w:color="auto"/>
      </w:divBdr>
    </w:div>
    <w:div w:id="42877159">
      <w:bodyDiv w:val="1"/>
      <w:marLeft w:val="0"/>
      <w:marRight w:val="0"/>
      <w:marTop w:val="0"/>
      <w:marBottom w:val="0"/>
      <w:divBdr>
        <w:top w:val="none" w:sz="0" w:space="0" w:color="auto"/>
        <w:left w:val="none" w:sz="0" w:space="0" w:color="auto"/>
        <w:bottom w:val="none" w:sz="0" w:space="0" w:color="auto"/>
        <w:right w:val="none" w:sz="0" w:space="0" w:color="auto"/>
      </w:divBdr>
    </w:div>
    <w:div w:id="43530708">
      <w:bodyDiv w:val="1"/>
      <w:marLeft w:val="0"/>
      <w:marRight w:val="0"/>
      <w:marTop w:val="0"/>
      <w:marBottom w:val="0"/>
      <w:divBdr>
        <w:top w:val="none" w:sz="0" w:space="0" w:color="auto"/>
        <w:left w:val="none" w:sz="0" w:space="0" w:color="auto"/>
        <w:bottom w:val="none" w:sz="0" w:space="0" w:color="auto"/>
        <w:right w:val="none" w:sz="0" w:space="0" w:color="auto"/>
      </w:divBdr>
    </w:div>
    <w:div w:id="47459188">
      <w:bodyDiv w:val="1"/>
      <w:marLeft w:val="0"/>
      <w:marRight w:val="0"/>
      <w:marTop w:val="0"/>
      <w:marBottom w:val="0"/>
      <w:divBdr>
        <w:top w:val="none" w:sz="0" w:space="0" w:color="auto"/>
        <w:left w:val="none" w:sz="0" w:space="0" w:color="auto"/>
        <w:bottom w:val="none" w:sz="0" w:space="0" w:color="auto"/>
        <w:right w:val="none" w:sz="0" w:space="0" w:color="auto"/>
      </w:divBdr>
    </w:div>
    <w:div w:id="50079092">
      <w:bodyDiv w:val="1"/>
      <w:marLeft w:val="0"/>
      <w:marRight w:val="0"/>
      <w:marTop w:val="0"/>
      <w:marBottom w:val="0"/>
      <w:divBdr>
        <w:top w:val="none" w:sz="0" w:space="0" w:color="auto"/>
        <w:left w:val="none" w:sz="0" w:space="0" w:color="auto"/>
        <w:bottom w:val="none" w:sz="0" w:space="0" w:color="auto"/>
        <w:right w:val="none" w:sz="0" w:space="0" w:color="auto"/>
      </w:divBdr>
    </w:div>
    <w:div w:id="56168405">
      <w:bodyDiv w:val="1"/>
      <w:marLeft w:val="0"/>
      <w:marRight w:val="0"/>
      <w:marTop w:val="0"/>
      <w:marBottom w:val="0"/>
      <w:divBdr>
        <w:top w:val="none" w:sz="0" w:space="0" w:color="auto"/>
        <w:left w:val="none" w:sz="0" w:space="0" w:color="auto"/>
        <w:bottom w:val="none" w:sz="0" w:space="0" w:color="auto"/>
        <w:right w:val="none" w:sz="0" w:space="0" w:color="auto"/>
      </w:divBdr>
    </w:div>
    <w:div w:id="74402630">
      <w:bodyDiv w:val="1"/>
      <w:marLeft w:val="0"/>
      <w:marRight w:val="0"/>
      <w:marTop w:val="0"/>
      <w:marBottom w:val="0"/>
      <w:divBdr>
        <w:top w:val="none" w:sz="0" w:space="0" w:color="auto"/>
        <w:left w:val="none" w:sz="0" w:space="0" w:color="auto"/>
        <w:bottom w:val="none" w:sz="0" w:space="0" w:color="auto"/>
        <w:right w:val="none" w:sz="0" w:space="0" w:color="auto"/>
      </w:divBdr>
    </w:div>
    <w:div w:id="77798134">
      <w:bodyDiv w:val="1"/>
      <w:marLeft w:val="0"/>
      <w:marRight w:val="0"/>
      <w:marTop w:val="0"/>
      <w:marBottom w:val="0"/>
      <w:divBdr>
        <w:top w:val="none" w:sz="0" w:space="0" w:color="auto"/>
        <w:left w:val="none" w:sz="0" w:space="0" w:color="auto"/>
        <w:bottom w:val="none" w:sz="0" w:space="0" w:color="auto"/>
        <w:right w:val="none" w:sz="0" w:space="0" w:color="auto"/>
      </w:divBdr>
    </w:div>
    <w:div w:id="81074977">
      <w:bodyDiv w:val="1"/>
      <w:marLeft w:val="0"/>
      <w:marRight w:val="0"/>
      <w:marTop w:val="0"/>
      <w:marBottom w:val="0"/>
      <w:divBdr>
        <w:top w:val="none" w:sz="0" w:space="0" w:color="auto"/>
        <w:left w:val="none" w:sz="0" w:space="0" w:color="auto"/>
        <w:bottom w:val="none" w:sz="0" w:space="0" w:color="auto"/>
        <w:right w:val="none" w:sz="0" w:space="0" w:color="auto"/>
      </w:divBdr>
    </w:div>
    <w:div w:id="81143854">
      <w:bodyDiv w:val="1"/>
      <w:marLeft w:val="0"/>
      <w:marRight w:val="0"/>
      <w:marTop w:val="0"/>
      <w:marBottom w:val="0"/>
      <w:divBdr>
        <w:top w:val="none" w:sz="0" w:space="0" w:color="auto"/>
        <w:left w:val="none" w:sz="0" w:space="0" w:color="auto"/>
        <w:bottom w:val="none" w:sz="0" w:space="0" w:color="auto"/>
        <w:right w:val="none" w:sz="0" w:space="0" w:color="auto"/>
      </w:divBdr>
    </w:div>
    <w:div w:id="87891646">
      <w:bodyDiv w:val="1"/>
      <w:marLeft w:val="0"/>
      <w:marRight w:val="0"/>
      <w:marTop w:val="0"/>
      <w:marBottom w:val="0"/>
      <w:divBdr>
        <w:top w:val="none" w:sz="0" w:space="0" w:color="auto"/>
        <w:left w:val="none" w:sz="0" w:space="0" w:color="auto"/>
        <w:bottom w:val="none" w:sz="0" w:space="0" w:color="auto"/>
        <w:right w:val="none" w:sz="0" w:space="0" w:color="auto"/>
      </w:divBdr>
    </w:div>
    <w:div w:id="93139630">
      <w:bodyDiv w:val="1"/>
      <w:marLeft w:val="0"/>
      <w:marRight w:val="0"/>
      <w:marTop w:val="0"/>
      <w:marBottom w:val="0"/>
      <w:divBdr>
        <w:top w:val="none" w:sz="0" w:space="0" w:color="auto"/>
        <w:left w:val="none" w:sz="0" w:space="0" w:color="auto"/>
        <w:bottom w:val="none" w:sz="0" w:space="0" w:color="auto"/>
        <w:right w:val="none" w:sz="0" w:space="0" w:color="auto"/>
      </w:divBdr>
    </w:div>
    <w:div w:id="94521690">
      <w:bodyDiv w:val="1"/>
      <w:marLeft w:val="0"/>
      <w:marRight w:val="0"/>
      <w:marTop w:val="0"/>
      <w:marBottom w:val="0"/>
      <w:divBdr>
        <w:top w:val="none" w:sz="0" w:space="0" w:color="auto"/>
        <w:left w:val="none" w:sz="0" w:space="0" w:color="auto"/>
        <w:bottom w:val="none" w:sz="0" w:space="0" w:color="auto"/>
        <w:right w:val="none" w:sz="0" w:space="0" w:color="auto"/>
      </w:divBdr>
    </w:div>
    <w:div w:id="99105444">
      <w:bodyDiv w:val="1"/>
      <w:marLeft w:val="0"/>
      <w:marRight w:val="0"/>
      <w:marTop w:val="0"/>
      <w:marBottom w:val="0"/>
      <w:divBdr>
        <w:top w:val="none" w:sz="0" w:space="0" w:color="auto"/>
        <w:left w:val="none" w:sz="0" w:space="0" w:color="auto"/>
        <w:bottom w:val="none" w:sz="0" w:space="0" w:color="auto"/>
        <w:right w:val="none" w:sz="0" w:space="0" w:color="auto"/>
      </w:divBdr>
    </w:div>
    <w:div w:id="99377366">
      <w:bodyDiv w:val="1"/>
      <w:marLeft w:val="0"/>
      <w:marRight w:val="0"/>
      <w:marTop w:val="0"/>
      <w:marBottom w:val="0"/>
      <w:divBdr>
        <w:top w:val="none" w:sz="0" w:space="0" w:color="auto"/>
        <w:left w:val="none" w:sz="0" w:space="0" w:color="auto"/>
        <w:bottom w:val="none" w:sz="0" w:space="0" w:color="auto"/>
        <w:right w:val="none" w:sz="0" w:space="0" w:color="auto"/>
      </w:divBdr>
    </w:div>
    <w:div w:id="99684786">
      <w:bodyDiv w:val="1"/>
      <w:marLeft w:val="0"/>
      <w:marRight w:val="0"/>
      <w:marTop w:val="0"/>
      <w:marBottom w:val="0"/>
      <w:divBdr>
        <w:top w:val="none" w:sz="0" w:space="0" w:color="auto"/>
        <w:left w:val="none" w:sz="0" w:space="0" w:color="auto"/>
        <w:bottom w:val="none" w:sz="0" w:space="0" w:color="auto"/>
        <w:right w:val="none" w:sz="0" w:space="0" w:color="auto"/>
      </w:divBdr>
    </w:div>
    <w:div w:id="102649045">
      <w:bodyDiv w:val="1"/>
      <w:marLeft w:val="0"/>
      <w:marRight w:val="0"/>
      <w:marTop w:val="0"/>
      <w:marBottom w:val="0"/>
      <w:divBdr>
        <w:top w:val="none" w:sz="0" w:space="0" w:color="auto"/>
        <w:left w:val="none" w:sz="0" w:space="0" w:color="auto"/>
        <w:bottom w:val="none" w:sz="0" w:space="0" w:color="auto"/>
        <w:right w:val="none" w:sz="0" w:space="0" w:color="auto"/>
      </w:divBdr>
    </w:div>
    <w:div w:id="104623700">
      <w:bodyDiv w:val="1"/>
      <w:marLeft w:val="0"/>
      <w:marRight w:val="0"/>
      <w:marTop w:val="0"/>
      <w:marBottom w:val="0"/>
      <w:divBdr>
        <w:top w:val="none" w:sz="0" w:space="0" w:color="auto"/>
        <w:left w:val="none" w:sz="0" w:space="0" w:color="auto"/>
        <w:bottom w:val="none" w:sz="0" w:space="0" w:color="auto"/>
        <w:right w:val="none" w:sz="0" w:space="0" w:color="auto"/>
      </w:divBdr>
    </w:div>
    <w:div w:id="106198377">
      <w:bodyDiv w:val="1"/>
      <w:marLeft w:val="0"/>
      <w:marRight w:val="0"/>
      <w:marTop w:val="0"/>
      <w:marBottom w:val="0"/>
      <w:divBdr>
        <w:top w:val="none" w:sz="0" w:space="0" w:color="auto"/>
        <w:left w:val="none" w:sz="0" w:space="0" w:color="auto"/>
        <w:bottom w:val="none" w:sz="0" w:space="0" w:color="auto"/>
        <w:right w:val="none" w:sz="0" w:space="0" w:color="auto"/>
      </w:divBdr>
    </w:div>
    <w:div w:id="106900270">
      <w:bodyDiv w:val="1"/>
      <w:marLeft w:val="0"/>
      <w:marRight w:val="0"/>
      <w:marTop w:val="0"/>
      <w:marBottom w:val="0"/>
      <w:divBdr>
        <w:top w:val="none" w:sz="0" w:space="0" w:color="auto"/>
        <w:left w:val="none" w:sz="0" w:space="0" w:color="auto"/>
        <w:bottom w:val="none" w:sz="0" w:space="0" w:color="auto"/>
        <w:right w:val="none" w:sz="0" w:space="0" w:color="auto"/>
      </w:divBdr>
      <w:divsChild>
        <w:div w:id="788817160">
          <w:marLeft w:val="480"/>
          <w:marRight w:val="0"/>
          <w:marTop w:val="0"/>
          <w:marBottom w:val="0"/>
          <w:divBdr>
            <w:top w:val="none" w:sz="0" w:space="0" w:color="auto"/>
            <w:left w:val="none" w:sz="0" w:space="0" w:color="auto"/>
            <w:bottom w:val="none" w:sz="0" w:space="0" w:color="auto"/>
            <w:right w:val="none" w:sz="0" w:space="0" w:color="auto"/>
          </w:divBdr>
        </w:div>
      </w:divsChild>
    </w:div>
    <w:div w:id="118308808">
      <w:bodyDiv w:val="1"/>
      <w:marLeft w:val="0"/>
      <w:marRight w:val="0"/>
      <w:marTop w:val="0"/>
      <w:marBottom w:val="0"/>
      <w:divBdr>
        <w:top w:val="none" w:sz="0" w:space="0" w:color="auto"/>
        <w:left w:val="none" w:sz="0" w:space="0" w:color="auto"/>
        <w:bottom w:val="none" w:sz="0" w:space="0" w:color="auto"/>
        <w:right w:val="none" w:sz="0" w:space="0" w:color="auto"/>
      </w:divBdr>
    </w:div>
    <w:div w:id="119618904">
      <w:bodyDiv w:val="1"/>
      <w:marLeft w:val="0"/>
      <w:marRight w:val="0"/>
      <w:marTop w:val="0"/>
      <w:marBottom w:val="0"/>
      <w:divBdr>
        <w:top w:val="none" w:sz="0" w:space="0" w:color="auto"/>
        <w:left w:val="none" w:sz="0" w:space="0" w:color="auto"/>
        <w:bottom w:val="none" w:sz="0" w:space="0" w:color="auto"/>
        <w:right w:val="none" w:sz="0" w:space="0" w:color="auto"/>
      </w:divBdr>
    </w:div>
    <w:div w:id="129636944">
      <w:bodyDiv w:val="1"/>
      <w:marLeft w:val="0"/>
      <w:marRight w:val="0"/>
      <w:marTop w:val="0"/>
      <w:marBottom w:val="0"/>
      <w:divBdr>
        <w:top w:val="none" w:sz="0" w:space="0" w:color="auto"/>
        <w:left w:val="none" w:sz="0" w:space="0" w:color="auto"/>
        <w:bottom w:val="none" w:sz="0" w:space="0" w:color="auto"/>
        <w:right w:val="none" w:sz="0" w:space="0" w:color="auto"/>
      </w:divBdr>
    </w:div>
    <w:div w:id="132020909">
      <w:bodyDiv w:val="1"/>
      <w:marLeft w:val="0"/>
      <w:marRight w:val="0"/>
      <w:marTop w:val="0"/>
      <w:marBottom w:val="0"/>
      <w:divBdr>
        <w:top w:val="none" w:sz="0" w:space="0" w:color="auto"/>
        <w:left w:val="none" w:sz="0" w:space="0" w:color="auto"/>
        <w:bottom w:val="none" w:sz="0" w:space="0" w:color="auto"/>
        <w:right w:val="none" w:sz="0" w:space="0" w:color="auto"/>
      </w:divBdr>
    </w:div>
    <w:div w:id="132523643">
      <w:bodyDiv w:val="1"/>
      <w:marLeft w:val="0"/>
      <w:marRight w:val="0"/>
      <w:marTop w:val="0"/>
      <w:marBottom w:val="0"/>
      <w:divBdr>
        <w:top w:val="none" w:sz="0" w:space="0" w:color="auto"/>
        <w:left w:val="none" w:sz="0" w:space="0" w:color="auto"/>
        <w:bottom w:val="none" w:sz="0" w:space="0" w:color="auto"/>
        <w:right w:val="none" w:sz="0" w:space="0" w:color="auto"/>
      </w:divBdr>
    </w:div>
    <w:div w:id="136337411">
      <w:bodyDiv w:val="1"/>
      <w:marLeft w:val="0"/>
      <w:marRight w:val="0"/>
      <w:marTop w:val="0"/>
      <w:marBottom w:val="0"/>
      <w:divBdr>
        <w:top w:val="none" w:sz="0" w:space="0" w:color="auto"/>
        <w:left w:val="none" w:sz="0" w:space="0" w:color="auto"/>
        <w:bottom w:val="none" w:sz="0" w:space="0" w:color="auto"/>
        <w:right w:val="none" w:sz="0" w:space="0" w:color="auto"/>
      </w:divBdr>
    </w:div>
    <w:div w:id="137189016">
      <w:bodyDiv w:val="1"/>
      <w:marLeft w:val="0"/>
      <w:marRight w:val="0"/>
      <w:marTop w:val="0"/>
      <w:marBottom w:val="0"/>
      <w:divBdr>
        <w:top w:val="none" w:sz="0" w:space="0" w:color="auto"/>
        <w:left w:val="none" w:sz="0" w:space="0" w:color="auto"/>
        <w:bottom w:val="none" w:sz="0" w:space="0" w:color="auto"/>
        <w:right w:val="none" w:sz="0" w:space="0" w:color="auto"/>
      </w:divBdr>
    </w:div>
    <w:div w:id="140201026">
      <w:bodyDiv w:val="1"/>
      <w:marLeft w:val="0"/>
      <w:marRight w:val="0"/>
      <w:marTop w:val="0"/>
      <w:marBottom w:val="0"/>
      <w:divBdr>
        <w:top w:val="none" w:sz="0" w:space="0" w:color="auto"/>
        <w:left w:val="none" w:sz="0" w:space="0" w:color="auto"/>
        <w:bottom w:val="none" w:sz="0" w:space="0" w:color="auto"/>
        <w:right w:val="none" w:sz="0" w:space="0" w:color="auto"/>
      </w:divBdr>
    </w:div>
    <w:div w:id="141122576">
      <w:bodyDiv w:val="1"/>
      <w:marLeft w:val="0"/>
      <w:marRight w:val="0"/>
      <w:marTop w:val="0"/>
      <w:marBottom w:val="0"/>
      <w:divBdr>
        <w:top w:val="none" w:sz="0" w:space="0" w:color="auto"/>
        <w:left w:val="none" w:sz="0" w:space="0" w:color="auto"/>
        <w:bottom w:val="none" w:sz="0" w:space="0" w:color="auto"/>
        <w:right w:val="none" w:sz="0" w:space="0" w:color="auto"/>
      </w:divBdr>
    </w:div>
    <w:div w:id="147526980">
      <w:bodyDiv w:val="1"/>
      <w:marLeft w:val="0"/>
      <w:marRight w:val="0"/>
      <w:marTop w:val="0"/>
      <w:marBottom w:val="0"/>
      <w:divBdr>
        <w:top w:val="none" w:sz="0" w:space="0" w:color="auto"/>
        <w:left w:val="none" w:sz="0" w:space="0" w:color="auto"/>
        <w:bottom w:val="none" w:sz="0" w:space="0" w:color="auto"/>
        <w:right w:val="none" w:sz="0" w:space="0" w:color="auto"/>
      </w:divBdr>
    </w:div>
    <w:div w:id="151988688">
      <w:bodyDiv w:val="1"/>
      <w:marLeft w:val="0"/>
      <w:marRight w:val="0"/>
      <w:marTop w:val="0"/>
      <w:marBottom w:val="0"/>
      <w:divBdr>
        <w:top w:val="none" w:sz="0" w:space="0" w:color="auto"/>
        <w:left w:val="none" w:sz="0" w:space="0" w:color="auto"/>
        <w:bottom w:val="none" w:sz="0" w:space="0" w:color="auto"/>
        <w:right w:val="none" w:sz="0" w:space="0" w:color="auto"/>
      </w:divBdr>
    </w:div>
    <w:div w:id="165554115">
      <w:bodyDiv w:val="1"/>
      <w:marLeft w:val="0"/>
      <w:marRight w:val="0"/>
      <w:marTop w:val="0"/>
      <w:marBottom w:val="0"/>
      <w:divBdr>
        <w:top w:val="none" w:sz="0" w:space="0" w:color="auto"/>
        <w:left w:val="none" w:sz="0" w:space="0" w:color="auto"/>
        <w:bottom w:val="none" w:sz="0" w:space="0" w:color="auto"/>
        <w:right w:val="none" w:sz="0" w:space="0" w:color="auto"/>
      </w:divBdr>
    </w:div>
    <w:div w:id="166022365">
      <w:bodyDiv w:val="1"/>
      <w:marLeft w:val="0"/>
      <w:marRight w:val="0"/>
      <w:marTop w:val="0"/>
      <w:marBottom w:val="0"/>
      <w:divBdr>
        <w:top w:val="none" w:sz="0" w:space="0" w:color="auto"/>
        <w:left w:val="none" w:sz="0" w:space="0" w:color="auto"/>
        <w:bottom w:val="none" w:sz="0" w:space="0" w:color="auto"/>
        <w:right w:val="none" w:sz="0" w:space="0" w:color="auto"/>
      </w:divBdr>
    </w:div>
    <w:div w:id="166991214">
      <w:bodyDiv w:val="1"/>
      <w:marLeft w:val="0"/>
      <w:marRight w:val="0"/>
      <w:marTop w:val="0"/>
      <w:marBottom w:val="0"/>
      <w:divBdr>
        <w:top w:val="none" w:sz="0" w:space="0" w:color="auto"/>
        <w:left w:val="none" w:sz="0" w:space="0" w:color="auto"/>
        <w:bottom w:val="none" w:sz="0" w:space="0" w:color="auto"/>
        <w:right w:val="none" w:sz="0" w:space="0" w:color="auto"/>
      </w:divBdr>
    </w:div>
    <w:div w:id="169419751">
      <w:bodyDiv w:val="1"/>
      <w:marLeft w:val="0"/>
      <w:marRight w:val="0"/>
      <w:marTop w:val="0"/>
      <w:marBottom w:val="0"/>
      <w:divBdr>
        <w:top w:val="none" w:sz="0" w:space="0" w:color="auto"/>
        <w:left w:val="none" w:sz="0" w:space="0" w:color="auto"/>
        <w:bottom w:val="none" w:sz="0" w:space="0" w:color="auto"/>
        <w:right w:val="none" w:sz="0" w:space="0" w:color="auto"/>
      </w:divBdr>
      <w:divsChild>
        <w:div w:id="1454859915">
          <w:marLeft w:val="480"/>
          <w:marRight w:val="0"/>
          <w:marTop w:val="0"/>
          <w:marBottom w:val="0"/>
          <w:divBdr>
            <w:top w:val="none" w:sz="0" w:space="0" w:color="auto"/>
            <w:left w:val="none" w:sz="0" w:space="0" w:color="auto"/>
            <w:bottom w:val="none" w:sz="0" w:space="0" w:color="auto"/>
            <w:right w:val="none" w:sz="0" w:space="0" w:color="auto"/>
          </w:divBdr>
        </w:div>
      </w:divsChild>
    </w:div>
    <w:div w:id="182936879">
      <w:bodyDiv w:val="1"/>
      <w:marLeft w:val="0"/>
      <w:marRight w:val="0"/>
      <w:marTop w:val="0"/>
      <w:marBottom w:val="0"/>
      <w:divBdr>
        <w:top w:val="none" w:sz="0" w:space="0" w:color="auto"/>
        <w:left w:val="none" w:sz="0" w:space="0" w:color="auto"/>
        <w:bottom w:val="none" w:sz="0" w:space="0" w:color="auto"/>
        <w:right w:val="none" w:sz="0" w:space="0" w:color="auto"/>
      </w:divBdr>
    </w:div>
    <w:div w:id="185796727">
      <w:bodyDiv w:val="1"/>
      <w:marLeft w:val="0"/>
      <w:marRight w:val="0"/>
      <w:marTop w:val="0"/>
      <w:marBottom w:val="0"/>
      <w:divBdr>
        <w:top w:val="none" w:sz="0" w:space="0" w:color="auto"/>
        <w:left w:val="none" w:sz="0" w:space="0" w:color="auto"/>
        <w:bottom w:val="none" w:sz="0" w:space="0" w:color="auto"/>
        <w:right w:val="none" w:sz="0" w:space="0" w:color="auto"/>
      </w:divBdr>
    </w:div>
    <w:div w:id="188834960">
      <w:bodyDiv w:val="1"/>
      <w:marLeft w:val="0"/>
      <w:marRight w:val="0"/>
      <w:marTop w:val="0"/>
      <w:marBottom w:val="0"/>
      <w:divBdr>
        <w:top w:val="none" w:sz="0" w:space="0" w:color="auto"/>
        <w:left w:val="none" w:sz="0" w:space="0" w:color="auto"/>
        <w:bottom w:val="none" w:sz="0" w:space="0" w:color="auto"/>
        <w:right w:val="none" w:sz="0" w:space="0" w:color="auto"/>
      </w:divBdr>
    </w:div>
    <w:div w:id="196821884">
      <w:bodyDiv w:val="1"/>
      <w:marLeft w:val="0"/>
      <w:marRight w:val="0"/>
      <w:marTop w:val="0"/>
      <w:marBottom w:val="0"/>
      <w:divBdr>
        <w:top w:val="none" w:sz="0" w:space="0" w:color="auto"/>
        <w:left w:val="none" w:sz="0" w:space="0" w:color="auto"/>
        <w:bottom w:val="none" w:sz="0" w:space="0" w:color="auto"/>
        <w:right w:val="none" w:sz="0" w:space="0" w:color="auto"/>
      </w:divBdr>
    </w:div>
    <w:div w:id="197164062">
      <w:bodyDiv w:val="1"/>
      <w:marLeft w:val="0"/>
      <w:marRight w:val="0"/>
      <w:marTop w:val="0"/>
      <w:marBottom w:val="0"/>
      <w:divBdr>
        <w:top w:val="none" w:sz="0" w:space="0" w:color="auto"/>
        <w:left w:val="none" w:sz="0" w:space="0" w:color="auto"/>
        <w:bottom w:val="none" w:sz="0" w:space="0" w:color="auto"/>
        <w:right w:val="none" w:sz="0" w:space="0" w:color="auto"/>
      </w:divBdr>
    </w:div>
    <w:div w:id="200022355">
      <w:bodyDiv w:val="1"/>
      <w:marLeft w:val="0"/>
      <w:marRight w:val="0"/>
      <w:marTop w:val="0"/>
      <w:marBottom w:val="0"/>
      <w:divBdr>
        <w:top w:val="none" w:sz="0" w:space="0" w:color="auto"/>
        <w:left w:val="none" w:sz="0" w:space="0" w:color="auto"/>
        <w:bottom w:val="none" w:sz="0" w:space="0" w:color="auto"/>
        <w:right w:val="none" w:sz="0" w:space="0" w:color="auto"/>
      </w:divBdr>
    </w:div>
    <w:div w:id="200364417">
      <w:bodyDiv w:val="1"/>
      <w:marLeft w:val="0"/>
      <w:marRight w:val="0"/>
      <w:marTop w:val="0"/>
      <w:marBottom w:val="0"/>
      <w:divBdr>
        <w:top w:val="none" w:sz="0" w:space="0" w:color="auto"/>
        <w:left w:val="none" w:sz="0" w:space="0" w:color="auto"/>
        <w:bottom w:val="none" w:sz="0" w:space="0" w:color="auto"/>
        <w:right w:val="none" w:sz="0" w:space="0" w:color="auto"/>
      </w:divBdr>
      <w:divsChild>
        <w:div w:id="735589683">
          <w:marLeft w:val="480"/>
          <w:marRight w:val="0"/>
          <w:marTop w:val="0"/>
          <w:marBottom w:val="0"/>
          <w:divBdr>
            <w:top w:val="none" w:sz="0" w:space="0" w:color="auto"/>
            <w:left w:val="none" w:sz="0" w:space="0" w:color="auto"/>
            <w:bottom w:val="none" w:sz="0" w:space="0" w:color="auto"/>
            <w:right w:val="none" w:sz="0" w:space="0" w:color="auto"/>
          </w:divBdr>
        </w:div>
        <w:div w:id="169412536">
          <w:marLeft w:val="480"/>
          <w:marRight w:val="0"/>
          <w:marTop w:val="0"/>
          <w:marBottom w:val="0"/>
          <w:divBdr>
            <w:top w:val="none" w:sz="0" w:space="0" w:color="auto"/>
            <w:left w:val="none" w:sz="0" w:space="0" w:color="auto"/>
            <w:bottom w:val="none" w:sz="0" w:space="0" w:color="auto"/>
            <w:right w:val="none" w:sz="0" w:space="0" w:color="auto"/>
          </w:divBdr>
        </w:div>
        <w:div w:id="530456942">
          <w:marLeft w:val="480"/>
          <w:marRight w:val="0"/>
          <w:marTop w:val="0"/>
          <w:marBottom w:val="0"/>
          <w:divBdr>
            <w:top w:val="none" w:sz="0" w:space="0" w:color="auto"/>
            <w:left w:val="none" w:sz="0" w:space="0" w:color="auto"/>
            <w:bottom w:val="none" w:sz="0" w:space="0" w:color="auto"/>
            <w:right w:val="none" w:sz="0" w:space="0" w:color="auto"/>
          </w:divBdr>
        </w:div>
      </w:divsChild>
    </w:div>
    <w:div w:id="205332575">
      <w:bodyDiv w:val="1"/>
      <w:marLeft w:val="0"/>
      <w:marRight w:val="0"/>
      <w:marTop w:val="0"/>
      <w:marBottom w:val="0"/>
      <w:divBdr>
        <w:top w:val="none" w:sz="0" w:space="0" w:color="auto"/>
        <w:left w:val="none" w:sz="0" w:space="0" w:color="auto"/>
        <w:bottom w:val="none" w:sz="0" w:space="0" w:color="auto"/>
        <w:right w:val="none" w:sz="0" w:space="0" w:color="auto"/>
      </w:divBdr>
    </w:div>
    <w:div w:id="212810326">
      <w:bodyDiv w:val="1"/>
      <w:marLeft w:val="0"/>
      <w:marRight w:val="0"/>
      <w:marTop w:val="0"/>
      <w:marBottom w:val="0"/>
      <w:divBdr>
        <w:top w:val="none" w:sz="0" w:space="0" w:color="auto"/>
        <w:left w:val="none" w:sz="0" w:space="0" w:color="auto"/>
        <w:bottom w:val="none" w:sz="0" w:space="0" w:color="auto"/>
        <w:right w:val="none" w:sz="0" w:space="0" w:color="auto"/>
      </w:divBdr>
    </w:div>
    <w:div w:id="213319767">
      <w:bodyDiv w:val="1"/>
      <w:marLeft w:val="0"/>
      <w:marRight w:val="0"/>
      <w:marTop w:val="0"/>
      <w:marBottom w:val="0"/>
      <w:divBdr>
        <w:top w:val="none" w:sz="0" w:space="0" w:color="auto"/>
        <w:left w:val="none" w:sz="0" w:space="0" w:color="auto"/>
        <w:bottom w:val="none" w:sz="0" w:space="0" w:color="auto"/>
        <w:right w:val="none" w:sz="0" w:space="0" w:color="auto"/>
      </w:divBdr>
    </w:div>
    <w:div w:id="213666952">
      <w:bodyDiv w:val="1"/>
      <w:marLeft w:val="0"/>
      <w:marRight w:val="0"/>
      <w:marTop w:val="0"/>
      <w:marBottom w:val="0"/>
      <w:divBdr>
        <w:top w:val="none" w:sz="0" w:space="0" w:color="auto"/>
        <w:left w:val="none" w:sz="0" w:space="0" w:color="auto"/>
        <w:bottom w:val="none" w:sz="0" w:space="0" w:color="auto"/>
        <w:right w:val="none" w:sz="0" w:space="0" w:color="auto"/>
      </w:divBdr>
    </w:div>
    <w:div w:id="213741405">
      <w:bodyDiv w:val="1"/>
      <w:marLeft w:val="0"/>
      <w:marRight w:val="0"/>
      <w:marTop w:val="0"/>
      <w:marBottom w:val="0"/>
      <w:divBdr>
        <w:top w:val="none" w:sz="0" w:space="0" w:color="auto"/>
        <w:left w:val="none" w:sz="0" w:space="0" w:color="auto"/>
        <w:bottom w:val="none" w:sz="0" w:space="0" w:color="auto"/>
        <w:right w:val="none" w:sz="0" w:space="0" w:color="auto"/>
      </w:divBdr>
    </w:div>
    <w:div w:id="214239025">
      <w:bodyDiv w:val="1"/>
      <w:marLeft w:val="0"/>
      <w:marRight w:val="0"/>
      <w:marTop w:val="0"/>
      <w:marBottom w:val="0"/>
      <w:divBdr>
        <w:top w:val="none" w:sz="0" w:space="0" w:color="auto"/>
        <w:left w:val="none" w:sz="0" w:space="0" w:color="auto"/>
        <w:bottom w:val="none" w:sz="0" w:space="0" w:color="auto"/>
        <w:right w:val="none" w:sz="0" w:space="0" w:color="auto"/>
      </w:divBdr>
    </w:div>
    <w:div w:id="214588858">
      <w:bodyDiv w:val="1"/>
      <w:marLeft w:val="0"/>
      <w:marRight w:val="0"/>
      <w:marTop w:val="0"/>
      <w:marBottom w:val="0"/>
      <w:divBdr>
        <w:top w:val="none" w:sz="0" w:space="0" w:color="auto"/>
        <w:left w:val="none" w:sz="0" w:space="0" w:color="auto"/>
        <w:bottom w:val="none" w:sz="0" w:space="0" w:color="auto"/>
        <w:right w:val="none" w:sz="0" w:space="0" w:color="auto"/>
      </w:divBdr>
    </w:div>
    <w:div w:id="215438866">
      <w:bodyDiv w:val="1"/>
      <w:marLeft w:val="0"/>
      <w:marRight w:val="0"/>
      <w:marTop w:val="0"/>
      <w:marBottom w:val="0"/>
      <w:divBdr>
        <w:top w:val="none" w:sz="0" w:space="0" w:color="auto"/>
        <w:left w:val="none" w:sz="0" w:space="0" w:color="auto"/>
        <w:bottom w:val="none" w:sz="0" w:space="0" w:color="auto"/>
        <w:right w:val="none" w:sz="0" w:space="0" w:color="auto"/>
      </w:divBdr>
    </w:div>
    <w:div w:id="217519059">
      <w:bodyDiv w:val="1"/>
      <w:marLeft w:val="0"/>
      <w:marRight w:val="0"/>
      <w:marTop w:val="0"/>
      <w:marBottom w:val="0"/>
      <w:divBdr>
        <w:top w:val="none" w:sz="0" w:space="0" w:color="auto"/>
        <w:left w:val="none" w:sz="0" w:space="0" w:color="auto"/>
        <w:bottom w:val="none" w:sz="0" w:space="0" w:color="auto"/>
        <w:right w:val="none" w:sz="0" w:space="0" w:color="auto"/>
      </w:divBdr>
    </w:div>
    <w:div w:id="220361267">
      <w:bodyDiv w:val="1"/>
      <w:marLeft w:val="0"/>
      <w:marRight w:val="0"/>
      <w:marTop w:val="0"/>
      <w:marBottom w:val="0"/>
      <w:divBdr>
        <w:top w:val="none" w:sz="0" w:space="0" w:color="auto"/>
        <w:left w:val="none" w:sz="0" w:space="0" w:color="auto"/>
        <w:bottom w:val="none" w:sz="0" w:space="0" w:color="auto"/>
        <w:right w:val="none" w:sz="0" w:space="0" w:color="auto"/>
      </w:divBdr>
    </w:div>
    <w:div w:id="226502503">
      <w:bodyDiv w:val="1"/>
      <w:marLeft w:val="0"/>
      <w:marRight w:val="0"/>
      <w:marTop w:val="0"/>
      <w:marBottom w:val="0"/>
      <w:divBdr>
        <w:top w:val="none" w:sz="0" w:space="0" w:color="auto"/>
        <w:left w:val="none" w:sz="0" w:space="0" w:color="auto"/>
        <w:bottom w:val="none" w:sz="0" w:space="0" w:color="auto"/>
        <w:right w:val="none" w:sz="0" w:space="0" w:color="auto"/>
      </w:divBdr>
    </w:div>
    <w:div w:id="238254893">
      <w:bodyDiv w:val="1"/>
      <w:marLeft w:val="0"/>
      <w:marRight w:val="0"/>
      <w:marTop w:val="0"/>
      <w:marBottom w:val="0"/>
      <w:divBdr>
        <w:top w:val="none" w:sz="0" w:space="0" w:color="auto"/>
        <w:left w:val="none" w:sz="0" w:space="0" w:color="auto"/>
        <w:bottom w:val="none" w:sz="0" w:space="0" w:color="auto"/>
        <w:right w:val="none" w:sz="0" w:space="0" w:color="auto"/>
      </w:divBdr>
    </w:div>
    <w:div w:id="241374829">
      <w:bodyDiv w:val="1"/>
      <w:marLeft w:val="0"/>
      <w:marRight w:val="0"/>
      <w:marTop w:val="0"/>
      <w:marBottom w:val="0"/>
      <w:divBdr>
        <w:top w:val="none" w:sz="0" w:space="0" w:color="auto"/>
        <w:left w:val="none" w:sz="0" w:space="0" w:color="auto"/>
        <w:bottom w:val="none" w:sz="0" w:space="0" w:color="auto"/>
        <w:right w:val="none" w:sz="0" w:space="0" w:color="auto"/>
      </w:divBdr>
    </w:div>
    <w:div w:id="243539039">
      <w:bodyDiv w:val="1"/>
      <w:marLeft w:val="0"/>
      <w:marRight w:val="0"/>
      <w:marTop w:val="0"/>
      <w:marBottom w:val="0"/>
      <w:divBdr>
        <w:top w:val="none" w:sz="0" w:space="0" w:color="auto"/>
        <w:left w:val="none" w:sz="0" w:space="0" w:color="auto"/>
        <w:bottom w:val="none" w:sz="0" w:space="0" w:color="auto"/>
        <w:right w:val="none" w:sz="0" w:space="0" w:color="auto"/>
      </w:divBdr>
    </w:div>
    <w:div w:id="247351484">
      <w:bodyDiv w:val="1"/>
      <w:marLeft w:val="0"/>
      <w:marRight w:val="0"/>
      <w:marTop w:val="0"/>
      <w:marBottom w:val="0"/>
      <w:divBdr>
        <w:top w:val="none" w:sz="0" w:space="0" w:color="auto"/>
        <w:left w:val="none" w:sz="0" w:space="0" w:color="auto"/>
        <w:bottom w:val="none" w:sz="0" w:space="0" w:color="auto"/>
        <w:right w:val="none" w:sz="0" w:space="0" w:color="auto"/>
      </w:divBdr>
    </w:div>
    <w:div w:id="256445768">
      <w:bodyDiv w:val="1"/>
      <w:marLeft w:val="0"/>
      <w:marRight w:val="0"/>
      <w:marTop w:val="0"/>
      <w:marBottom w:val="0"/>
      <w:divBdr>
        <w:top w:val="none" w:sz="0" w:space="0" w:color="auto"/>
        <w:left w:val="none" w:sz="0" w:space="0" w:color="auto"/>
        <w:bottom w:val="none" w:sz="0" w:space="0" w:color="auto"/>
        <w:right w:val="none" w:sz="0" w:space="0" w:color="auto"/>
      </w:divBdr>
    </w:div>
    <w:div w:id="256446448">
      <w:bodyDiv w:val="1"/>
      <w:marLeft w:val="0"/>
      <w:marRight w:val="0"/>
      <w:marTop w:val="0"/>
      <w:marBottom w:val="0"/>
      <w:divBdr>
        <w:top w:val="none" w:sz="0" w:space="0" w:color="auto"/>
        <w:left w:val="none" w:sz="0" w:space="0" w:color="auto"/>
        <w:bottom w:val="none" w:sz="0" w:space="0" w:color="auto"/>
        <w:right w:val="none" w:sz="0" w:space="0" w:color="auto"/>
      </w:divBdr>
    </w:div>
    <w:div w:id="257374819">
      <w:bodyDiv w:val="1"/>
      <w:marLeft w:val="0"/>
      <w:marRight w:val="0"/>
      <w:marTop w:val="0"/>
      <w:marBottom w:val="0"/>
      <w:divBdr>
        <w:top w:val="none" w:sz="0" w:space="0" w:color="auto"/>
        <w:left w:val="none" w:sz="0" w:space="0" w:color="auto"/>
        <w:bottom w:val="none" w:sz="0" w:space="0" w:color="auto"/>
        <w:right w:val="none" w:sz="0" w:space="0" w:color="auto"/>
      </w:divBdr>
    </w:div>
    <w:div w:id="258609231">
      <w:bodyDiv w:val="1"/>
      <w:marLeft w:val="0"/>
      <w:marRight w:val="0"/>
      <w:marTop w:val="0"/>
      <w:marBottom w:val="0"/>
      <w:divBdr>
        <w:top w:val="none" w:sz="0" w:space="0" w:color="auto"/>
        <w:left w:val="none" w:sz="0" w:space="0" w:color="auto"/>
        <w:bottom w:val="none" w:sz="0" w:space="0" w:color="auto"/>
        <w:right w:val="none" w:sz="0" w:space="0" w:color="auto"/>
      </w:divBdr>
    </w:div>
    <w:div w:id="266547066">
      <w:bodyDiv w:val="1"/>
      <w:marLeft w:val="0"/>
      <w:marRight w:val="0"/>
      <w:marTop w:val="0"/>
      <w:marBottom w:val="0"/>
      <w:divBdr>
        <w:top w:val="none" w:sz="0" w:space="0" w:color="auto"/>
        <w:left w:val="none" w:sz="0" w:space="0" w:color="auto"/>
        <w:bottom w:val="none" w:sz="0" w:space="0" w:color="auto"/>
        <w:right w:val="none" w:sz="0" w:space="0" w:color="auto"/>
      </w:divBdr>
    </w:div>
    <w:div w:id="271019485">
      <w:bodyDiv w:val="1"/>
      <w:marLeft w:val="0"/>
      <w:marRight w:val="0"/>
      <w:marTop w:val="0"/>
      <w:marBottom w:val="0"/>
      <w:divBdr>
        <w:top w:val="none" w:sz="0" w:space="0" w:color="auto"/>
        <w:left w:val="none" w:sz="0" w:space="0" w:color="auto"/>
        <w:bottom w:val="none" w:sz="0" w:space="0" w:color="auto"/>
        <w:right w:val="none" w:sz="0" w:space="0" w:color="auto"/>
      </w:divBdr>
    </w:div>
    <w:div w:id="272900914">
      <w:bodyDiv w:val="1"/>
      <w:marLeft w:val="0"/>
      <w:marRight w:val="0"/>
      <w:marTop w:val="0"/>
      <w:marBottom w:val="0"/>
      <w:divBdr>
        <w:top w:val="none" w:sz="0" w:space="0" w:color="auto"/>
        <w:left w:val="none" w:sz="0" w:space="0" w:color="auto"/>
        <w:bottom w:val="none" w:sz="0" w:space="0" w:color="auto"/>
        <w:right w:val="none" w:sz="0" w:space="0" w:color="auto"/>
      </w:divBdr>
    </w:div>
    <w:div w:id="281766865">
      <w:bodyDiv w:val="1"/>
      <w:marLeft w:val="0"/>
      <w:marRight w:val="0"/>
      <w:marTop w:val="0"/>
      <w:marBottom w:val="0"/>
      <w:divBdr>
        <w:top w:val="none" w:sz="0" w:space="0" w:color="auto"/>
        <w:left w:val="none" w:sz="0" w:space="0" w:color="auto"/>
        <w:bottom w:val="none" w:sz="0" w:space="0" w:color="auto"/>
        <w:right w:val="none" w:sz="0" w:space="0" w:color="auto"/>
      </w:divBdr>
    </w:div>
    <w:div w:id="282466637">
      <w:bodyDiv w:val="1"/>
      <w:marLeft w:val="0"/>
      <w:marRight w:val="0"/>
      <w:marTop w:val="0"/>
      <w:marBottom w:val="0"/>
      <w:divBdr>
        <w:top w:val="none" w:sz="0" w:space="0" w:color="auto"/>
        <w:left w:val="none" w:sz="0" w:space="0" w:color="auto"/>
        <w:bottom w:val="none" w:sz="0" w:space="0" w:color="auto"/>
        <w:right w:val="none" w:sz="0" w:space="0" w:color="auto"/>
      </w:divBdr>
    </w:div>
    <w:div w:id="284586808">
      <w:bodyDiv w:val="1"/>
      <w:marLeft w:val="0"/>
      <w:marRight w:val="0"/>
      <w:marTop w:val="0"/>
      <w:marBottom w:val="0"/>
      <w:divBdr>
        <w:top w:val="none" w:sz="0" w:space="0" w:color="auto"/>
        <w:left w:val="none" w:sz="0" w:space="0" w:color="auto"/>
        <w:bottom w:val="none" w:sz="0" w:space="0" w:color="auto"/>
        <w:right w:val="none" w:sz="0" w:space="0" w:color="auto"/>
      </w:divBdr>
    </w:div>
    <w:div w:id="284772936">
      <w:bodyDiv w:val="1"/>
      <w:marLeft w:val="0"/>
      <w:marRight w:val="0"/>
      <w:marTop w:val="0"/>
      <w:marBottom w:val="0"/>
      <w:divBdr>
        <w:top w:val="none" w:sz="0" w:space="0" w:color="auto"/>
        <w:left w:val="none" w:sz="0" w:space="0" w:color="auto"/>
        <w:bottom w:val="none" w:sz="0" w:space="0" w:color="auto"/>
        <w:right w:val="none" w:sz="0" w:space="0" w:color="auto"/>
      </w:divBdr>
    </w:div>
    <w:div w:id="292367973">
      <w:bodyDiv w:val="1"/>
      <w:marLeft w:val="0"/>
      <w:marRight w:val="0"/>
      <w:marTop w:val="0"/>
      <w:marBottom w:val="0"/>
      <w:divBdr>
        <w:top w:val="none" w:sz="0" w:space="0" w:color="auto"/>
        <w:left w:val="none" w:sz="0" w:space="0" w:color="auto"/>
        <w:bottom w:val="none" w:sz="0" w:space="0" w:color="auto"/>
        <w:right w:val="none" w:sz="0" w:space="0" w:color="auto"/>
      </w:divBdr>
    </w:div>
    <w:div w:id="296570742">
      <w:bodyDiv w:val="1"/>
      <w:marLeft w:val="0"/>
      <w:marRight w:val="0"/>
      <w:marTop w:val="0"/>
      <w:marBottom w:val="0"/>
      <w:divBdr>
        <w:top w:val="none" w:sz="0" w:space="0" w:color="auto"/>
        <w:left w:val="none" w:sz="0" w:space="0" w:color="auto"/>
        <w:bottom w:val="none" w:sz="0" w:space="0" w:color="auto"/>
        <w:right w:val="none" w:sz="0" w:space="0" w:color="auto"/>
      </w:divBdr>
    </w:div>
    <w:div w:id="298457019">
      <w:bodyDiv w:val="1"/>
      <w:marLeft w:val="0"/>
      <w:marRight w:val="0"/>
      <w:marTop w:val="0"/>
      <w:marBottom w:val="0"/>
      <w:divBdr>
        <w:top w:val="none" w:sz="0" w:space="0" w:color="auto"/>
        <w:left w:val="none" w:sz="0" w:space="0" w:color="auto"/>
        <w:bottom w:val="none" w:sz="0" w:space="0" w:color="auto"/>
        <w:right w:val="none" w:sz="0" w:space="0" w:color="auto"/>
      </w:divBdr>
    </w:div>
    <w:div w:id="299919619">
      <w:bodyDiv w:val="1"/>
      <w:marLeft w:val="0"/>
      <w:marRight w:val="0"/>
      <w:marTop w:val="0"/>
      <w:marBottom w:val="0"/>
      <w:divBdr>
        <w:top w:val="none" w:sz="0" w:space="0" w:color="auto"/>
        <w:left w:val="none" w:sz="0" w:space="0" w:color="auto"/>
        <w:bottom w:val="none" w:sz="0" w:space="0" w:color="auto"/>
        <w:right w:val="none" w:sz="0" w:space="0" w:color="auto"/>
      </w:divBdr>
    </w:div>
    <w:div w:id="322858189">
      <w:bodyDiv w:val="1"/>
      <w:marLeft w:val="0"/>
      <w:marRight w:val="0"/>
      <w:marTop w:val="0"/>
      <w:marBottom w:val="0"/>
      <w:divBdr>
        <w:top w:val="none" w:sz="0" w:space="0" w:color="auto"/>
        <w:left w:val="none" w:sz="0" w:space="0" w:color="auto"/>
        <w:bottom w:val="none" w:sz="0" w:space="0" w:color="auto"/>
        <w:right w:val="none" w:sz="0" w:space="0" w:color="auto"/>
      </w:divBdr>
    </w:div>
    <w:div w:id="328796440">
      <w:bodyDiv w:val="1"/>
      <w:marLeft w:val="0"/>
      <w:marRight w:val="0"/>
      <w:marTop w:val="0"/>
      <w:marBottom w:val="0"/>
      <w:divBdr>
        <w:top w:val="none" w:sz="0" w:space="0" w:color="auto"/>
        <w:left w:val="none" w:sz="0" w:space="0" w:color="auto"/>
        <w:bottom w:val="none" w:sz="0" w:space="0" w:color="auto"/>
        <w:right w:val="none" w:sz="0" w:space="0" w:color="auto"/>
      </w:divBdr>
    </w:div>
    <w:div w:id="339090486">
      <w:bodyDiv w:val="1"/>
      <w:marLeft w:val="0"/>
      <w:marRight w:val="0"/>
      <w:marTop w:val="0"/>
      <w:marBottom w:val="0"/>
      <w:divBdr>
        <w:top w:val="none" w:sz="0" w:space="0" w:color="auto"/>
        <w:left w:val="none" w:sz="0" w:space="0" w:color="auto"/>
        <w:bottom w:val="none" w:sz="0" w:space="0" w:color="auto"/>
        <w:right w:val="none" w:sz="0" w:space="0" w:color="auto"/>
      </w:divBdr>
    </w:div>
    <w:div w:id="344015018">
      <w:bodyDiv w:val="1"/>
      <w:marLeft w:val="0"/>
      <w:marRight w:val="0"/>
      <w:marTop w:val="0"/>
      <w:marBottom w:val="0"/>
      <w:divBdr>
        <w:top w:val="none" w:sz="0" w:space="0" w:color="auto"/>
        <w:left w:val="none" w:sz="0" w:space="0" w:color="auto"/>
        <w:bottom w:val="none" w:sz="0" w:space="0" w:color="auto"/>
        <w:right w:val="none" w:sz="0" w:space="0" w:color="auto"/>
      </w:divBdr>
    </w:div>
    <w:div w:id="356392032">
      <w:bodyDiv w:val="1"/>
      <w:marLeft w:val="0"/>
      <w:marRight w:val="0"/>
      <w:marTop w:val="0"/>
      <w:marBottom w:val="0"/>
      <w:divBdr>
        <w:top w:val="none" w:sz="0" w:space="0" w:color="auto"/>
        <w:left w:val="none" w:sz="0" w:space="0" w:color="auto"/>
        <w:bottom w:val="none" w:sz="0" w:space="0" w:color="auto"/>
        <w:right w:val="none" w:sz="0" w:space="0" w:color="auto"/>
      </w:divBdr>
    </w:div>
    <w:div w:id="357633002">
      <w:bodyDiv w:val="1"/>
      <w:marLeft w:val="0"/>
      <w:marRight w:val="0"/>
      <w:marTop w:val="0"/>
      <w:marBottom w:val="0"/>
      <w:divBdr>
        <w:top w:val="none" w:sz="0" w:space="0" w:color="auto"/>
        <w:left w:val="none" w:sz="0" w:space="0" w:color="auto"/>
        <w:bottom w:val="none" w:sz="0" w:space="0" w:color="auto"/>
        <w:right w:val="none" w:sz="0" w:space="0" w:color="auto"/>
      </w:divBdr>
    </w:div>
    <w:div w:id="357974088">
      <w:bodyDiv w:val="1"/>
      <w:marLeft w:val="0"/>
      <w:marRight w:val="0"/>
      <w:marTop w:val="0"/>
      <w:marBottom w:val="0"/>
      <w:divBdr>
        <w:top w:val="none" w:sz="0" w:space="0" w:color="auto"/>
        <w:left w:val="none" w:sz="0" w:space="0" w:color="auto"/>
        <w:bottom w:val="none" w:sz="0" w:space="0" w:color="auto"/>
        <w:right w:val="none" w:sz="0" w:space="0" w:color="auto"/>
      </w:divBdr>
    </w:div>
    <w:div w:id="359430723">
      <w:bodyDiv w:val="1"/>
      <w:marLeft w:val="0"/>
      <w:marRight w:val="0"/>
      <w:marTop w:val="0"/>
      <w:marBottom w:val="0"/>
      <w:divBdr>
        <w:top w:val="none" w:sz="0" w:space="0" w:color="auto"/>
        <w:left w:val="none" w:sz="0" w:space="0" w:color="auto"/>
        <w:bottom w:val="none" w:sz="0" w:space="0" w:color="auto"/>
        <w:right w:val="none" w:sz="0" w:space="0" w:color="auto"/>
      </w:divBdr>
    </w:div>
    <w:div w:id="362439193">
      <w:bodyDiv w:val="1"/>
      <w:marLeft w:val="0"/>
      <w:marRight w:val="0"/>
      <w:marTop w:val="0"/>
      <w:marBottom w:val="0"/>
      <w:divBdr>
        <w:top w:val="none" w:sz="0" w:space="0" w:color="auto"/>
        <w:left w:val="none" w:sz="0" w:space="0" w:color="auto"/>
        <w:bottom w:val="none" w:sz="0" w:space="0" w:color="auto"/>
        <w:right w:val="none" w:sz="0" w:space="0" w:color="auto"/>
      </w:divBdr>
    </w:div>
    <w:div w:id="363988805">
      <w:bodyDiv w:val="1"/>
      <w:marLeft w:val="0"/>
      <w:marRight w:val="0"/>
      <w:marTop w:val="0"/>
      <w:marBottom w:val="0"/>
      <w:divBdr>
        <w:top w:val="none" w:sz="0" w:space="0" w:color="auto"/>
        <w:left w:val="none" w:sz="0" w:space="0" w:color="auto"/>
        <w:bottom w:val="none" w:sz="0" w:space="0" w:color="auto"/>
        <w:right w:val="none" w:sz="0" w:space="0" w:color="auto"/>
      </w:divBdr>
    </w:div>
    <w:div w:id="365447315">
      <w:bodyDiv w:val="1"/>
      <w:marLeft w:val="0"/>
      <w:marRight w:val="0"/>
      <w:marTop w:val="0"/>
      <w:marBottom w:val="0"/>
      <w:divBdr>
        <w:top w:val="none" w:sz="0" w:space="0" w:color="auto"/>
        <w:left w:val="none" w:sz="0" w:space="0" w:color="auto"/>
        <w:bottom w:val="none" w:sz="0" w:space="0" w:color="auto"/>
        <w:right w:val="none" w:sz="0" w:space="0" w:color="auto"/>
      </w:divBdr>
    </w:div>
    <w:div w:id="373385216">
      <w:bodyDiv w:val="1"/>
      <w:marLeft w:val="0"/>
      <w:marRight w:val="0"/>
      <w:marTop w:val="0"/>
      <w:marBottom w:val="0"/>
      <w:divBdr>
        <w:top w:val="none" w:sz="0" w:space="0" w:color="auto"/>
        <w:left w:val="none" w:sz="0" w:space="0" w:color="auto"/>
        <w:bottom w:val="none" w:sz="0" w:space="0" w:color="auto"/>
        <w:right w:val="none" w:sz="0" w:space="0" w:color="auto"/>
      </w:divBdr>
    </w:div>
    <w:div w:id="382799023">
      <w:bodyDiv w:val="1"/>
      <w:marLeft w:val="0"/>
      <w:marRight w:val="0"/>
      <w:marTop w:val="0"/>
      <w:marBottom w:val="0"/>
      <w:divBdr>
        <w:top w:val="none" w:sz="0" w:space="0" w:color="auto"/>
        <w:left w:val="none" w:sz="0" w:space="0" w:color="auto"/>
        <w:bottom w:val="none" w:sz="0" w:space="0" w:color="auto"/>
        <w:right w:val="none" w:sz="0" w:space="0" w:color="auto"/>
      </w:divBdr>
    </w:div>
    <w:div w:id="388770837">
      <w:bodyDiv w:val="1"/>
      <w:marLeft w:val="0"/>
      <w:marRight w:val="0"/>
      <w:marTop w:val="0"/>
      <w:marBottom w:val="0"/>
      <w:divBdr>
        <w:top w:val="none" w:sz="0" w:space="0" w:color="auto"/>
        <w:left w:val="none" w:sz="0" w:space="0" w:color="auto"/>
        <w:bottom w:val="none" w:sz="0" w:space="0" w:color="auto"/>
        <w:right w:val="none" w:sz="0" w:space="0" w:color="auto"/>
      </w:divBdr>
    </w:div>
    <w:div w:id="390470138">
      <w:bodyDiv w:val="1"/>
      <w:marLeft w:val="0"/>
      <w:marRight w:val="0"/>
      <w:marTop w:val="0"/>
      <w:marBottom w:val="0"/>
      <w:divBdr>
        <w:top w:val="none" w:sz="0" w:space="0" w:color="auto"/>
        <w:left w:val="none" w:sz="0" w:space="0" w:color="auto"/>
        <w:bottom w:val="none" w:sz="0" w:space="0" w:color="auto"/>
        <w:right w:val="none" w:sz="0" w:space="0" w:color="auto"/>
      </w:divBdr>
    </w:div>
    <w:div w:id="392630884">
      <w:bodyDiv w:val="1"/>
      <w:marLeft w:val="0"/>
      <w:marRight w:val="0"/>
      <w:marTop w:val="0"/>
      <w:marBottom w:val="0"/>
      <w:divBdr>
        <w:top w:val="none" w:sz="0" w:space="0" w:color="auto"/>
        <w:left w:val="none" w:sz="0" w:space="0" w:color="auto"/>
        <w:bottom w:val="none" w:sz="0" w:space="0" w:color="auto"/>
        <w:right w:val="none" w:sz="0" w:space="0" w:color="auto"/>
      </w:divBdr>
    </w:div>
    <w:div w:id="400367473">
      <w:bodyDiv w:val="1"/>
      <w:marLeft w:val="0"/>
      <w:marRight w:val="0"/>
      <w:marTop w:val="0"/>
      <w:marBottom w:val="0"/>
      <w:divBdr>
        <w:top w:val="none" w:sz="0" w:space="0" w:color="auto"/>
        <w:left w:val="none" w:sz="0" w:space="0" w:color="auto"/>
        <w:bottom w:val="none" w:sz="0" w:space="0" w:color="auto"/>
        <w:right w:val="none" w:sz="0" w:space="0" w:color="auto"/>
      </w:divBdr>
    </w:div>
    <w:div w:id="407774956">
      <w:bodyDiv w:val="1"/>
      <w:marLeft w:val="0"/>
      <w:marRight w:val="0"/>
      <w:marTop w:val="0"/>
      <w:marBottom w:val="0"/>
      <w:divBdr>
        <w:top w:val="none" w:sz="0" w:space="0" w:color="auto"/>
        <w:left w:val="none" w:sz="0" w:space="0" w:color="auto"/>
        <w:bottom w:val="none" w:sz="0" w:space="0" w:color="auto"/>
        <w:right w:val="none" w:sz="0" w:space="0" w:color="auto"/>
      </w:divBdr>
    </w:div>
    <w:div w:id="409037832">
      <w:bodyDiv w:val="1"/>
      <w:marLeft w:val="0"/>
      <w:marRight w:val="0"/>
      <w:marTop w:val="0"/>
      <w:marBottom w:val="0"/>
      <w:divBdr>
        <w:top w:val="none" w:sz="0" w:space="0" w:color="auto"/>
        <w:left w:val="none" w:sz="0" w:space="0" w:color="auto"/>
        <w:bottom w:val="none" w:sz="0" w:space="0" w:color="auto"/>
        <w:right w:val="none" w:sz="0" w:space="0" w:color="auto"/>
      </w:divBdr>
    </w:div>
    <w:div w:id="420303008">
      <w:bodyDiv w:val="1"/>
      <w:marLeft w:val="0"/>
      <w:marRight w:val="0"/>
      <w:marTop w:val="0"/>
      <w:marBottom w:val="0"/>
      <w:divBdr>
        <w:top w:val="none" w:sz="0" w:space="0" w:color="auto"/>
        <w:left w:val="none" w:sz="0" w:space="0" w:color="auto"/>
        <w:bottom w:val="none" w:sz="0" w:space="0" w:color="auto"/>
        <w:right w:val="none" w:sz="0" w:space="0" w:color="auto"/>
      </w:divBdr>
    </w:div>
    <w:div w:id="422343694">
      <w:bodyDiv w:val="1"/>
      <w:marLeft w:val="0"/>
      <w:marRight w:val="0"/>
      <w:marTop w:val="0"/>
      <w:marBottom w:val="0"/>
      <w:divBdr>
        <w:top w:val="none" w:sz="0" w:space="0" w:color="auto"/>
        <w:left w:val="none" w:sz="0" w:space="0" w:color="auto"/>
        <w:bottom w:val="none" w:sz="0" w:space="0" w:color="auto"/>
        <w:right w:val="none" w:sz="0" w:space="0" w:color="auto"/>
      </w:divBdr>
    </w:div>
    <w:div w:id="446657727">
      <w:bodyDiv w:val="1"/>
      <w:marLeft w:val="0"/>
      <w:marRight w:val="0"/>
      <w:marTop w:val="0"/>
      <w:marBottom w:val="0"/>
      <w:divBdr>
        <w:top w:val="none" w:sz="0" w:space="0" w:color="auto"/>
        <w:left w:val="none" w:sz="0" w:space="0" w:color="auto"/>
        <w:bottom w:val="none" w:sz="0" w:space="0" w:color="auto"/>
        <w:right w:val="none" w:sz="0" w:space="0" w:color="auto"/>
      </w:divBdr>
    </w:div>
    <w:div w:id="447235631">
      <w:bodyDiv w:val="1"/>
      <w:marLeft w:val="0"/>
      <w:marRight w:val="0"/>
      <w:marTop w:val="0"/>
      <w:marBottom w:val="0"/>
      <w:divBdr>
        <w:top w:val="none" w:sz="0" w:space="0" w:color="auto"/>
        <w:left w:val="none" w:sz="0" w:space="0" w:color="auto"/>
        <w:bottom w:val="none" w:sz="0" w:space="0" w:color="auto"/>
        <w:right w:val="none" w:sz="0" w:space="0" w:color="auto"/>
      </w:divBdr>
    </w:div>
    <w:div w:id="448009193">
      <w:bodyDiv w:val="1"/>
      <w:marLeft w:val="0"/>
      <w:marRight w:val="0"/>
      <w:marTop w:val="0"/>
      <w:marBottom w:val="0"/>
      <w:divBdr>
        <w:top w:val="none" w:sz="0" w:space="0" w:color="auto"/>
        <w:left w:val="none" w:sz="0" w:space="0" w:color="auto"/>
        <w:bottom w:val="none" w:sz="0" w:space="0" w:color="auto"/>
        <w:right w:val="none" w:sz="0" w:space="0" w:color="auto"/>
      </w:divBdr>
    </w:div>
    <w:div w:id="453406828">
      <w:bodyDiv w:val="1"/>
      <w:marLeft w:val="0"/>
      <w:marRight w:val="0"/>
      <w:marTop w:val="0"/>
      <w:marBottom w:val="0"/>
      <w:divBdr>
        <w:top w:val="none" w:sz="0" w:space="0" w:color="auto"/>
        <w:left w:val="none" w:sz="0" w:space="0" w:color="auto"/>
        <w:bottom w:val="none" w:sz="0" w:space="0" w:color="auto"/>
        <w:right w:val="none" w:sz="0" w:space="0" w:color="auto"/>
      </w:divBdr>
    </w:div>
    <w:div w:id="465120174">
      <w:bodyDiv w:val="1"/>
      <w:marLeft w:val="0"/>
      <w:marRight w:val="0"/>
      <w:marTop w:val="0"/>
      <w:marBottom w:val="0"/>
      <w:divBdr>
        <w:top w:val="none" w:sz="0" w:space="0" w:color="auto"/>
        <w:left w:val="none" w:sz="0" w:space="0" w:color="auto"/>
        <w:bottom w:val="none" w:sz="0" w:space="0" w:color="auto"/>
        <w:right w:val="none" w:sz="0" w:space="0" w:color="auto"/>
      </w:divBdr>
    </w:div>
    <w:div w:id="465126669">
      <w:bodyDiv w:val="1"/>
      <w:marLeft w:val="0"/>
      <w:marRight w:val="0"/>
      <w:marTop w:val="0"/>
      <w:marBottom w:val="0"/>
      <w:divBdr>
        <w:top w:val="none" w:sz="0" w:space="0" w:color="auto"/>
        <w:left w:val="none" w:sz="0" w:space="0" w:color="auto"/>
        <w:bottom w:val="none" w:sz="0" w:space="0" w:color="auto"/>
        <w:right w:val="none" w:sz="0" w:space="0" w:color="auto"/>
      </w:divBdr>
    </w:div>
    <w:div w:id="469907565">
      <w:bodyDiv w:val="1"/>
      <w:marLeft w:val="0"/>
      <w:marRight w:val="0"/>
      <w:marTop w:val="0"/>
      <w:marBottom w:val="0"/>
      <w:divBdr>
        <w:top w:val="none" w:sz="0" w:space="0" w:color="auto"/>
        <w:left w:val="none" w:sz="0" w:space="0" w:color="auto"/>
        <w:bottom w:val="none" w:sz="0" w:space="0" w:color="auto"/>
        <w:right w:val="none" w:sz="0" w:space="0" w:color="auto"/>
      </w:divBdr>
    </w:div>
    <w:div w:id="473454746">
      <w:bodyDiv w:val="1"/>
      <w:marLeft w:val="0"/>
      <w:marRight w:val="0"/>
      <w:marTop w:val="0"/>
      <w:marBottom w:val="0"/>
      <w:divBdr>
        <w:top w:val="none" w:sz="0" w:space="0" w:color="auto"/>
        <w:left w:val="none" w:sz="0" w:space="0" w:color="auto"/>
        <w:bottom w:val="none" w:sz="0" w:space="0" w:color="auto"/>
        <w:right w:val="none" w:sz="0" w:space="0" w:color="auto"/>
      </w:divBdr>
    </w:div>
    <w:div w:id="474225546">
      <w:bodyDiv w:val="1"/>
      <w:marLeft w:val="0"/>
      <w:marRight w:val="0"/>
      <w:marTop w:val="0"/>
      <w:marBottom w:val="0"/>
      <w:divBdr>
        <w:top w:val="none" w:sz="0" w:space="0" w:color="auto"/>
        <w:left w:val="none" w:sz="0" w:space="0" w:color="auto"/>
        <w:bottom w:val="none" w:sz="0" w:space="0" w:color="auto"/>
        <w:right w:val="none" w:sz="0" w:space="0" w:color="auto"/>
      </w:divBdr>
    </w:div>
    <w:div w:id="474681160">
      <w:bodyDiv w:val="1"/>
      <w:marLeft w:val="0"/>
      <w:marRight w:val="0"/>
      <w:marTop w:val="0"/>
      <w:marBottom w:val="0"/>
      <w:divBdr>
        <w:top w:val="none" w:sz="0" w:space="0" w:color="auto"/>
        <w:left w:val="none" w:sz="0" w:space="0" w:color="auto"/>
        <w:bottom w:val="none" w:sz="0" w:space="0" w:color="auto"/>
        <w:right w:val="none" w:sz="0" w:space="0" w:color="auto"/>
      </w:divBdr>
    </w:div>
    <w:div w:id="478808271">
      <w:bodyDiv w:val="1"/>
      <w:marLeft w:val="0"/>
      <w:marRight w:val="0"/>
      <w:marTop w:val="0"/>
      <w:marBottom w:val="0"/>
      <w:divBdr>
        <w:top w:val="none" w:sz="0" w:space="0" w:color="auto"/>
        <w:left w:val="none" w:sz="0" w:space="0" w:color="auto"/>
        <w:bottom w:val="none" w:sz="0" w:space="0" w:color="auto"/>
        <w:right w:val="none" w:sz="0" w:space="0" w:color="auto"/>
      </w:divBdr>
    </w:div>
    <w:div w:id="479811045">
      <w:bodyDiv w:val="1"/>
      <w:marLeft w:val="0"/>
      <w:marRight w:val="0"/>
      <w:marTop w:val="0"/>
      <w:marBottom w:val="0"/>
      <w:divBdr>
        <w:top w:val="none" w:sz="0" w:space="0" w:color="auto"/>
        <w:left w:val="none" w:sz="0" w:space="0" w:color="auto"/>
        <w:bottom w:val="none" w:sz="0" w:space="0" w:color="auto"/>
        <w:right w:val="none" w:sz="0" w:space="0" w:color="auto"/>
      </w:divBdr>
    </w:div>
    <w:div w:id="484710116">
      <w:bodyDiv w:val="1"/>
      <w:marLeft w:val="0"/>
      <w:marRight w:val="0"/>
      <w:marTop w:val="0"/>
      <w:marBottom w:val="0"/>
      <w:divBdr>
        <w:top w:val="none" w:sz="0" w:space="0" w:color="auto"/>
        <w:left w:val="none" w:sz="0" w:space="0" w:color="auto"/>
        <w:bottom w:val="none" w:sz="0" w:space="0" w:color="auto"/>
        <w:right w:val="none" w:sz="0" w:space="0" w:color="auto"/>
      </w:divBdr>
    </w:div>
    <w:div w:id="484981017">
      <w:bodyDiv w:val="1"/>
      <w:marLeft w:val="0"/>
      <w:marRight w:val="0"/>
      <w:marTop w:val="0"/>
      <w:marBottom w:val="0"/>
      <w:divBdr>
        <w:top w:val="none" w:sz="0" w:space="0" w:color="auto"/>
        <w:left w:val="none" w:sz="0" w:space="0" w:color="auto"/>
        <w:bottom w:val="none" w:sz="0" w:space="0" w:color="auto"/>
        <w:right w:val="none" w:sz="0" w:space="0" w:color="auto"/>
      </w:divBdr>
    </w:div>
    <w:div w:id="489714213">
      <w:bodyDiv w:val="1"/>
      <w:marLeft w:val="0"/>
      <w:marRight w:val="0"/>
      <w:marTop w:val="0"/>
      <w:marBottom w:val="0"/>
      <w:divBdr>
        <w:top w:val="none" w:sz="0" w:space="0" w:color="auto"/>
        <w:left w:val="none" w:sz="0" w:space="0" w:color="auto"/>
        <w:bottom w:val="none" w:sz="0" w:space="0" w:color="auto"/>
        <w:right w:val="none" w:sz="0" w:space="0" w:color="auto"/>
      </w:divBdr>
    </w:div>
    <w:div w:id="495148384">
      <w:bodyDiv w:val="1"/>
      <w:marLeft w:val="0"/>
      <w:marRight w:val="0"/>
      <w:marTop w:val="0"/>
      <w:marBottom w:val="0"/>
      <w:divBdr>
        <w:top w:val="none" w:sz="0" w:space="0" w:color="auto"/>
        <w:left w:val="none" w:sz="0" w:space="0" w:color="auto"/>
        <w:bottom w:val="none" w:sz="0" w:space="0" w:color="auto"/>
        <w:right w:val="none" w:sz="0" w:space="0" w:color="auto"/>
      </w:divBdr>
    </w:div>
    <w:div w:id="496653191">
      <w:bodyDiv w:val="1"/>
      <w:marLeft w:val="0"/>
      <w:marRight w:val="0"/>
      <w:marTop w:val="0"/>
      <w:marBottom w:val="0"/>
      <w:divBdr>
        <w:top w:val="none" w:sz="0" w:space="0" w:color="auto"/>
        <w:left w:val="none" w:sz="0" w:space="0" w:color="auto"/>
        <w:bottom w:val="none" w:sz="0" w:space="0" w:color="auto"/>
        <w:right w:val="none" w:sz="0" w:space="0" w:color="auto"/>
      </w:divBdr>
    </w:div>
    <w:div w:id="503587800">
      <w:bodyDiv w:val="1"/>
      <w:marLeft w:val="0"/>
      <w:marRight w:val="0"/>
      <w:marTop w:val="0"/>
      <w:marBottom w:val="0"/>
      <w:divBdr>
        <w:top w:val="none" w:sz="0" w:space="0" w:color="auto"/>
        <w:left w:val="none" w:sz="0" w:space="0" w:color="auto"/>
        <w:bottom w:val="none" w:sz="0" w:space="0" w:color="auto"/>
        <w:right w:val="none" w:sz="0" w:space="0" w:color="auto"/>
      </w:divBdr>
    </w:div>
    <w:div w:id="509948380">
      <w:bodyDiv w:val="1"/>
      <w:marLeft w:val="0"/>
      <w:marRight w:val="0"/>
      <w:marTop w:val="0"/>
      <w:marBottom w:val="0"/>
      <w:divBdr>
        <w:top w:val="none" w:sz="0" w:space="0" w:color="auto"/>
        <w:left w:val="none" w:sz="0" w:space="0" w:color="auto"/>
        <w:bottom w:val="none" w:sz="0" w:space="0" w:color="auto"/>
        <w:right w:val="none" w:sz="0" w:space="0" w:color="auto"/>
      </w:divBdr>
    </w:div>
    <w:div w:id="510265675">
      <w:bodyDiv w:val="1"/>
      <w:marLeft w:val="0"/>
      <w:marRight w:val="0"/>
      <w:marTop w:val="0"/>
      <w:marBottom w:val="0"/>
      <w:divBdr>
        <w:top w:val="none" w:sz="0" w:space="0" w:color="auto"/>
        <w:left w:val="none" w:sz="0" w:space="0" w:color="auto"/>
        <w:bottom w:val="none" w:sz="0" w:space="0" w:color="auto"/>
        <w:right w:val="none" w:sz="0" w:space="0" w:color="auto"/>
      </w:divBdr>
    </w:div>
    <w:div w:id="511840631">
      <w:bodyDiv w:val="1"/>
      <w:marLeft w:val="0"/>
      <w:marRight w:val="0"/>
      <w:marTop w:val="0"/>
      <w:marBottom w:val="0"/>
      <w:divBdr>
        <w:top w:val="none" w:sz="0" w:space="0" w:color="auto"/>
        <w:left w:val="none" w:sz="0" w:space="0" w:color="auto"/>
        <w:bottom w:val="none" w:sz="0" w:space="0" w:color="auto"/>
        <w:right w:val="none" w:sz="0" w:space="0" w:color="auto"/>
      </w:divBdr>
    </w:div>
    <w:div w:id="511990851">
      <w:bodyDiv w:val="1"/>
      <w:marLeft w:val="0"/>
      <w:marRight w:val="0"/>
      <w:marTop w:val="0"/>
      <w:marBottom w:val="0"/>
      <w:divBdr>
        <w:top w:val="none" w:sz="0" w:space="0" w:color="auto"/>
        <w:left w:val="none" w:sz="0" w:space="0" w:color="auto"/>
        <w:bottom w:val="none" w:sz="0" w:space="0" w:color="auto"/>
        <w:right w:val="none" w:sz="0" w:space="0" w:color="auto"/>
      </w:divBdr>
    </w:div>
    <w:div w:id="526330414">
      <w:bodyDiv w:val="1"/>
      <w:marLeft w:val="0"/>
      <w:marRight w:val="0"/>
      <w:marTop w:val="0"/>
      <w:marBottom w:val="0"/>
      <w:divBdr>
        <w:top w:val="none" w:sz="0" w:space="0" w:color="auto"/>
        <w:left w:val="none" w:sz="0" w:space="0" w:color="auto"/>
        <w:bottom w:val="none" w:sz="0" w:space="0" w:color="auto"/>
        <w:right w:val="none" w:sz="0" w:space="0" w:color="auto"/>
      </w:divBdr>
    </w:div>
    <w:div w:id="532158757">
      <w:bodyDiv w:val="1"/>
      <w:marLeft w:val="0"/>
      <w:marRight w:val="0"/>
      <w:marTop w:val="0"/>
      <w:marBottom w:val="0"/>
      <w:divBdr>
        <w:top w:val="none" w:sz="0" w:space="0" w:color="auto"/>
        <w:left w:val="none" w:sz="0" w:space="0" w:color="auto"/>
        <w:bottom w:val="none" w:sz="0" w:space="0" w:color="auto"/>
        <w:right w:val="none" w:sz="0" w:space="0" w:color="auto"/>
      </w:divBdr>
    </w:div>
    <w:div w:id="532573421">
      <w:bodyDiv w:val="1"/>
      <w:marLeft w:val="0"/>
      <w:marRight w:val="0"/>
      <w:marTop w:val="0"/>
      <w:marBottom w:val="0"/>
      <w:divBdr>
        <w:top w:val="none" w:sz="0" w:space="0" w:color="auto"/>
        <w:left w:val="none" w:sz="0" w:space="0" w:color="auto"/>
        <w:bottom w:val="none" w:sz="0" w:space="0" w:color="auto"/>
        <w:right w:val="none" w:sz="0" w:space="0" w:color="auto"/>
      </w:divBdr>
    </w:div>
    <w:div w:id="533345033">
      <w:bodyDiv w:val="1"/>
      <w:marLeft w:val="0"/>
      <w:marRight w:val="0"/>
      <w:marTop w:val="0"/>
      <w:marBottom w:val="0"/>
      <w:divBdr>
        <w:top w:val="none" w:sz="0" w:space="0" w:color="auto"/>
        <w:left w:val="none" w:sz="0" w:space="0" w:color="auto"/>
        <w:bottom w:val="none" w:sz="0" w:space="0" w:color="auto"/>
        <w:right w:val="none" w:sz="0" w:space="0" w:color="auto"/>
      </w:divBdr>
    </w:div>
    <w:div w:id="538904751">
      <w:bodyDiv w:val="1"/>
      <w:marLeft w:val="0"/>
      <w:marRight w:val="0"/>
      <w:marTop w:val="0"/>
      <w:marBottom w:val="0"/>
      <w:divBdr>
        <w:top w:val="none" w:sz="0" w:space="0" w:color="auto"/>
        <w:left w:val="none" w:sz="0" w:space="0" w:color="auto"/>
        <w:bottom w:val="none" w:sz="0" w:space="0" w:color="auto"/>
        <w:right w:val="none" w:sz="0" w:space="0" w:color="auto"/>
      </w:divBdr>
    </w:div>
    <w:div w:id="540750391">
      <w:bodyDiv w:val="1"/>
      <w:marLeft w:val="0"/>
      <w:marRight w:val="0"/>
      <w:marTop w:val="0"/>
      <w:marBottom w:val="0"/>
      <w:divBdr>
        <w:top w:val="none" w:sz="0" w:space="0" w:color="auto"/>
        <w:left w:val="none" w:sz="0" w:space="0" w:color="auto"/>
        <w:bottom w:val="none" w:sz="0" w:space="0" w:color="auto"/>
        <w:right w:val="none" w:sz="0" w:space="0" w:color="auto"/>
      </w:divBdr>
    </w:div>
    <w:div w:id="543253230">
      <w:bodyDiv w:val="1"/>
      <w:marLeft w:val="0"/>
      <w:marRight w:val="0"/>
      <w:marTop w:val="0"/>
      <w:marBottom w:val="0"/>
      <w:divBdr>
        <w:top w:val="none" w:sz="0" w:space="0" w:color="auto"/>
        <w:left w:val="none" w:sz="0" w:space="0" w:color="auto"/>
        <w:bottom w:val="none" w:sz="0" w:space="0" w:color="auto"/>
        <w:right w:val="none" w:sz="0" w:space="0" w:color="auto"/>
      </w:divBdr>
    </w:div>
    <w:div w:id="554202232">
      <w:bodyDiv w:val="1"/>
      <w:marLeft w:val="0"/>
      <w:marRight w:val="0"/>
      <w:marTop w:val="0"/>
      <w:marBottom w:val="0"/>
      <w:divBdr>
        <w:top w:val="none" w:sz="0" w:space="0" w:color="auto"/>
        <w:left w:val="none" w:sz="0" w:space="0" w:color="auto"/>
        <w:bottom w:val="none" w:sz="0" w:space="0" w:color="auto"/>
        <w:right w:val="none" w:sz="0" w:space="0" w:color="auto"/>
      </w:divBdr>
    </w:div>
    <w:div w:id="554511914">
      <w:bodyDiv w:val="1"/>
      <w:marLeft w:val="0"/>
      <w:marRight w:val="0"/>
      <w:marTop w:val="0"/>
      <w:marBottom w:val="0"/>
      <w:divBdr>
        <w:top w:val="none" w:sz="0" w:space="0" w:color="auto"/>
        <w:left w:val="none" w:sz="0" w:space="0" w:color="auto"/>
        <w:bottom w:val="none" w:sz="0" w:space="0" w:color="auto"/>
        <w:right w:val="none" w:sz="0" w:space="0" w:color="auto"/>
      </w:divBdr>
    </w:div>
    <w:div w:id="555048611">
      <w:bodyDiv w:val="1"/>
      <w:marLeft w:val="0"/>
      <w:marRight w:val="0"/>
      <w:marTop w:val="0"/>
      <w:marBottom w:val="0"/>
      <w:divBdr>
        <w:top w:val="none" w:sz="0" w:space="0" w:color="auto"/>
        <w:left w:val="none" w:sz="0" w:space="0" w:color="auto"/>
        <w:bottom w:val="none" w:sz="0" w:space="0" w:color="auto"/>
        <w:right w:val="none" w:sz="0" w:space="0" w:color="auto"/>
      </w:divBdr>
    </w:div>
    <w:div w:id="557592588">
      <w:bodyDiv w:val="1"/>
      <w:marLeft w:val="0"/>
      <w:marRight w:val="0"/>
      <w:marTop w:val="0"/>
      <w:marBottom w:val="0"/>
      <w:divBdr>
        <w:top w:val="none" w:sz="0" w:space="0" w:color="auto"/>
        <w:left w:val="none" w:sz="0" w:space="0" w:color="auto"/>
        <w:bottom w:val="none" w:sz="0" w:space="0" w:color="auto"/>
        <w:right w:val="none" w:sz="0" w:space="0" w:color="auto"/>
      </w:divBdr>
    </w:div>
    <w:div w:id="558519926">
      <w:bodyDiv w:val="1"/>
      <w:marLeft w:val="0"/>
      <w:marRight w:val="0"/>
      <w:marTop w:val="0"/>
      <w:marBottom w:val="0"/>
      <w:divBdr>
        <w:top w:val="none" w:sz="0" w:space="0" w:color="auto"/>
        <w:left w:val="none" w:sz="0" w:space="0" w:color="auto"/>
        <w:bottom w:val="none" w:sz="0" w:space="0" w:color="auto"/>
        <w:right w:val="none" w:sz="0" w:space="0" w:color="auto"/>
      </w:divBdr>
    </w:div>
    <w:div w:id="562253270">
      <w:bodyDiv w:val="1"/>
      <w:marLeft w:val="0"/>
      <w:marRight w:val="0"/>
      <w:marTop w:val="0"/>
      <w:marBottom w:val="0"/>
      <w:divBdr>
        <w:top w:val="none" w:sz="0" w:space="0" w:color="auto"/>
        <w:left w:val="none" w:sz="0" w:space="0" w:color="auto"/>
        <w:bottom w:val="none" w:sz="0" w:space="0" w:color="auto"/>
        <w:right w:val="none" w:sz="0" w:space="0" w:color="auto"/>
      </w:divBdr>
    </w:div>
    <w:div w:id="562790000">
      <w:bodyDiv w:val="1"/>
      <w:marLeft w:val="0"/>
      <w:marRight w:val="0"/>
      <w:marTop w:val="0"/>
      <w:marBottom w:val="0"/>
      <w:divBdr>
        <w:top w:val="none" w:sz="0" w:space="0" w:color="auto"/>
        <w:left w:val="none" w:sz="0" w:space="0" w:color="auto"/>
        <w:bottom w:val="none" w:sz="0" w:space="0" w:color="auto"/>
        <w:right w:val="none" w:sz="0" w:space="0" w:color="auto"/>
      </w:divBdr>
    </w:div>
    <w:div w:id="564952211">
      <w:bodyDiv w:val="1"/>
      <w:marLeft w:val="0"/>
      <w:marRight w:val="0"/>
      <w:marTop w:val="0"/>
      <w:marBottom w:val="0"/>
      <w:divBdr>
        <w:top w:val="none" w:sz="0" w:space="0" w:color="auto"/>
        <w:left w:val="none" w:sz="0" w:space="0" w:color="auto"/>
        <w:bottom w:val="none" w:sz="0" w:space="0" w:color="auto"/>
        <w:right w:val="none" w:sz="0" w:space="0" w:color="auto"/>
      </w:divBdr>
    </w:div>
    <w:div w:id="566109543">
      <w:bodyDiv w:val="1"/>
      <w:marLeft w:val="0"/>
      <w:marRight w:val="0"/>
      <w:marTop w:val="0"/>
      <w:marBottom w:val="0"/>
      <w:divBdr>
        <w:top w:val="none" w:sz="0" w:space="0" w:color="auto"/>
        <w:left w:val="none" w:sz="0" w:space="0" w:color="auto"/>
        <w:bottom w:val="none" w:sz="0" w:space="0" w:color="auto"/>
        <w:right w:val="none" w:sz="0" w:space="0" w:color="auto"/>
      </w:divBdr>
    </w:div>
    <w:div w:id="568808972">
      <w:bodyDiv w:val="1"/>
      <w:marLeft w:val="0"/>
      <w:marRight w:val="0"/>
      <w:marTop w:val="0"/>
      <w:marBottom w:val="0"/>
      <w:divBdr>
        <w:top w:val="none" w:sz="0" w:space="0" w:color="auto"/>
        <w:left w:val="none" w:sz="0" w:space="0" w:color="auto"/>
        <w:bottom w:val="none" w:sz="0" w:space="0" w:color="auto"/>
        <w:right w:val="none" w:sz="0" w:space="0" w:color="auto"/>
      </w:divBdr>
    </w:div>
    <w:div w:id="572661187">
      <w:bodyDiv w:val="1"/>
      <w:marLeft w:val="0"/>
      <w:marRight w:val="0"/>
      <w:marTop w:val="0"/>
      <w:marBottom w:val="0"/>
      <w:divBdr>
        <w:top w:val="none" w:sz="0" w:space="0" w:color="auto"/>
        <w:left w:val="none" w:sz="0" w:space="0" w:color="auto"/>
        <w:bottom w:val="none" w:sz="0" w:space="0" w:color="auto"/>
        <w:right w:val="none" w:sz="0" w:space="0" w:color="auto"/>
      </w:divBdr>
    </w:div>
    <w:div w:id="586422805">
      <w:bodyDiv w:val="1"/>
      <w:marLeft w:val="0"/>
      <w:marRight w:val="0"/>
      <w:marTop w:val="0"/>
      <w:marBottom w:val="0"/>
      <w:divBdr>
        <w:top w:val="none" w:sz="0" w:space="0" w:color="auto"/>
        <w:left w:val="none" w:sz="0" w:space="0" w:color="auto"/>
        <w:bottom w:val="none" w:sz="0" w:space="0" w:color="auto"/>
        <w:right w:val="none" w:sz="0" w:space="0" w:color="auto"/>
      </w:divBdr>
    </w:div>
    <w:div w:id="587887045">
      <w:bodyDiv w:val="1"/>
      <w:marLeft w:val="0"/>
      <w:marRight w:val="0"/>
      <w:marTop w:val="0"/>
      <w:marBottom w:val="0"/>
      <w:divBdr>
        <w:top w:val="none" w:sz="0" w:space="0" w:color="auto"/>
        <w:left w:val="none" w:sz="0" w:space="0" w:color="auto"/>
        <w:bottom w:val="none" w:sz="0" w:space="0" w:color="auto"/>
        <w:right w:val="none" w:sz="0" w:space="0" w:color="auto"/>
      </w:divBdr>
    </w:div>
    <w:div w:id="589702286">
      <w:bodyDiv w:val="1"/>
      <w:marLeft w:val="0"/>
      <w:marRight w:val="0"/>
      <w:marTop w:val="0"/>
      <w:marBottom w:val="0"/>
      <w:divBdr>
        <w:top w:val="none" w:sz="0" w:space="0" w:color="auto"/>
        <w:left w:val="none" w:sz="0" w:space="0" w:color="auto"/>
        <w:bottom w:val="none" w:sz="0" w:space="0" w:color="auto"/>
        <w:right w:val="none" w:sz="0" w:space="0" w:color="auto"/>
      </w:divBdr>
    </w:div>
    <w:div w:id="590698516">
      <w:bodyDiv w:val="1"/>
      <w:marLeft w:val="0"/>
      <w:marRight w:val="0"/>
      <w:marTop w:val="0"/>
      <w:marBottom w:val="0"/>
      <w:divBdr>
        <w:top w:val="none" w:sz="0" w:space="0" w:color="auto"/>
        <w:left w:val="none" w:sz="0" w:space="0" w:color="auto"/>
        <w:bottom w:val="none" w:sz="0" w:space="0" w:color="auto"/>
        <w:right w:val="none" w:sz="0" w:space="0" w:color="auto"/>
      </w:divBdr>
    </w:div>
    <w:div w:id="596598104">
      <w:bodyDiv w:val="1"/>
      <w:marLeft w:val="0"/>
      <w:marRight w:val="0"/>
      <w:marTop w:val="0"/>
      <w:marBottom w:val="0"/>
      <w:divBdr>
        <w:top w:val="none" w:sz="0" w:space="0" w:color="auto"/>
        <w:left w:val="none" w:sz="0" w:space="0" w:color="auto"/>
        <w:bottom w:val="none" w:sz="0" w:space="0" w:color="auto"/>
        <w:right w:val="none" w:sz="0" w:space="0" w:color="auto"/>
      </w:divBdr>
    </w:div>
    <w:div w:id="601692794">
      <w:bodyDiv w:val="1"/>
      <w:marLeft w:val="0"/>
      <w:marRight w:val="0"/>
      <w:marTop w:val="0"/>
      <w:marBottom w:val="0"/>
      <w:divBdr>
        <w:top w:val="none" w:sz="0" w:space="0" w:color="auto"/>
        <w:left w:val="none" w:sz="0" w:space="0" w:color="auto"/>
        <w:bottom w:val="none" w:sz="0" w:space="0" w:color="auto"/>
        <w:right w:val="none" w:sz="0" w:space="0" w:color="auto"/>
      </w:divBdr>
    </w:div>
    <w:div w:id="602498922">
      <w:bodyDiv w:val="1"/>
      <w:marLeft w:val="0"/>
      <w:marRight w:val="0"/>
      <w:marTop w:val="0"/>
      <w:marBottom w:val="0"/>
      <w:divBdr>
        <w:top w:val="none" w:sz="0" w:space="0" w:color="auto"/>
        <w:left w:val="none" w:sz="0" w:space="0" w:color="auto"/>
        <w:bottom w:val="none" w:sz="0" w:space="0" w:color="auto"/>
        <w:right w:val="none" w:sz="0" w:space="0" w:color="auto"/>
      </w:divBdr>
    </w:div>
    <w:div w:id="604466077">
      <w:bodyDiv w:val="1"/>
      <w:marLeft w:val="0"/>
      <w:marRight w:val="0"/>
      <w:marTop w:val="0"/>
      <w:marBottom w:val="0"/>
      <w:divBdr>
        <w:top w:val="none" w:sz="0" w:space="0" w:color="auto"/>
        <w:left w:val="none" w:sz="0" w:space="0" w:color="auto"/>
        <w:bottom w:val="none" w:sz="0" w:space="0" w:color="auto"/>
        <w:right w:val="none" w:sz="0" w:space="0" w:color="auto"/>
      </w:divBdr>
    </w:div>
    <w:div w:id="605620813">
      <w:bodyDiv w:val="1"/>
      <w:marLeft w:val="0"/>
      <w:marRight w:val="0"/>
      <w:marTop w:val="0"/>
      <w:marBottom w:val="0"/>
      <w:divBdr>
        <w:top w:val="none" w:sz="0" w:space="0" w:color="auto"/>
        <w:left w:val="none" w:sz="0" w:space="0" w:color="auto"/>
        <w:bottom w:val="none" w:sz="0" w:space="0" w:color="auto"/>
        <w:right w:val="none" w:sz="0" w:space="0" w:color="auto"/>
      </w:divBdr>
    </w:div>
    <w:div w:id="612831127">
      <w:bodyDiv w:val="1"/>
      <w:marLeft w:val="0"/>
      <w:marRight w:val="0"/>
      <w:marTop w:val="0"/>
      <w:marBottom w:val="0"/>
      <w:divBdr>
        <w:top w:val="none" w:sz="0" w:space="0" w:color="auto"/>
        <w:left w:val="none" w:sz="0" w:space="0" w:color="auto"/>
        <w:bottom w:val="none" w:sz="0" w:space="0" w:color="auto"/>
        <w:right w:val="none" w:sz="0" w:space="0" w:color="auto"/>
      </w:divBdr>
    </w:div>
    <w:div w:id="614873442">
      <w:bodyDiv w:val="1"/>
      <w:marLeft w:val="0"/>
      <w:marRight w:val="0"/>
      <w:marTop w:val="0"/>
      <w:marBottom w:val="0"/>
      <w:divBdr>
        <w:top w:val="none" w:sz="0" w:space="0" w:color="auto"/>
        <w:left w:val="none" w:sz="0" w:space="0" w:color="auto"/>
        <w:bottom w:val="none" w:sz="0" w:space="0" w:color="auto"/>
        <w:right w:val="none" w:sz="0" w:space="0" w:color="auto"/>
      </w:divBdr>
    </w:div>
    <w:div w:id="616714827">
      <w:bodyDiv w:val="1"/>
      <w:marLeft w:val="0"/>
      <w:marRight w:val="0"/>
      <w:marTop w:val="0"/>
      <w:marBottom w:val="0"/>
      <w:divBdr>
        <w:top w:val="none" w:sz="0" w:space="0" w:color="auto"/>
        <w:left w:val="none" w:sz="0" w:space="0" w:color="auto"/>
        <w:bottom w:val="none" w:sz="0" w:space="0" w:color="auto"/>
        <w:right w:val="none" w:sz="0" w:space="0" w:color="auto"/>
      </w:divBdr>
    </w:div>
    <w:div w:id="623077522">
      <w:bodyDiv w:val="1"/>
      <w:marLeft w:val="0"/>
      <w:marRight w:val="0"/>
      <w:marTop w:val="0"/>
      <w:marBottom w:val="0"/>
      <w:divBdr>
        <w:top w:val="none" w:sz="0" w:space="0" w:color="auto"/>
        <w:left w:val="none" w:sz="0" w:space="0" w:color="auto"/>
        <w:bottom w:val="none" w:sz="0" w:space="0" w:color="auto"/>
        <w:right w:val="none" w:sz="0" w:space="0" w:color="auto"/>
      </w:divBdr>
    </w:div>
    <w:div w:id="624698975">
      <w:bodyDiv w:val="1"/>
      <w:marLeft w:val="0"/>
      <w:marRight w:val="0"/>
      <w:marTop w:val="0"/>
      <w:marBottom w:val="0"/>
      <w:divBdr>
        <w:top w:val="none" w:sz="0" w:space="0" w:color="auto"/>
        <w:left w:val="none" w:sz="0" w:space="0" w:color="auto"/>
        <w:bottom w:val="none" w:sz="0" w:space="0" w:color="auto"/>
        <w:right w:val="none" w:sz="0" w:space="0" w:color="auto"/>
      </w:divBdr>
    </w:div>
    <w:div w:id="625353401">
      <w:bodyDiv w:val="1"/>
      <w:marLeft w:val="0"/>
      <w:marRight w:val="0"/>
      <w:marTop w:val="0"/>
      <w:marBottom w:val="0"/>
      <w:divBdr>
        <w:top w:val="none" w:sz="0" w:space="0" w:color="auto"/>
        <w:left w:val="none" w:sz="0" w:space="0" w:color="auto"/>
        <w:bottom w:val="none" w:sz="0" w:space="0" w:color="auto"/>
        <w:right w:val="none" w:sz="0" w:space="0" w:color="auto"/>
      </w:divBdr>
    </w:div>
    <w:div w:id="632370800">
      <w:bodyDiv w:val="1"/>
      <w:marLeft w:val="0"/>
      <w:marRight w:val="0"/>
      <w:marTop w:val="0"/>
      <w:marBottom w:val="0"/>
      <w:divBdr>
        <w:top w:val="none" w:sz="0" w:space="0" w:color="auto"/>
        <w:left w:val="none" w:sz="0" w:space="0" w:color="auto"/>
        <w:bottom w:val="none" w:sz="0" w:space="0" w:color="auto"/>
        <w:right w:val="none" w:sz="0" w:space="0" w:color="auto"/>
      </w:divBdr>
    </w:div>
    <w:div w:id="632978904">
      <w:bodyDiv w:val="1"/>
      <w:marLeft w:val="0"/>
      <w:marRight w:val="0"/>
      <w:marTop w:val="0"/>
      <w:marBottom w:val="0"/>
      <w:divBdr>
        <w:top w:val="none" w:sz="0" w:space="0" w:color="auto"/>
        <w:left w:val="none" w:sz="0" w:space="0" w:color="auto"/>
        <w:bottom w:val="none" w:sz="0" w:space="0" w:color="auto"/>
        <w:right w:val="none" w:sz="0" w:space="0" w:color="auto"/>
      </w:divBdr>
    </w:div>
    <w:div w:id="633826610">
      <w:bodyDiv w:val="1"/>
      <w:marLeft w:val="0"/>
      <w:marRight w:val="0"/>
      <w:marTop w:val="0"/>
      <w:marBottom w:val="0"/>
      <w:divBdr>
        <w:top w:val="none" w:sz="0" w:space="0" w:color="auto"/>
        <w:left w:val="none" w:sz="0" w:space="0" w:color="auto"/>
        <w:bottom w:val="none" w:sz="0" w:space="0" w:color="auto"/>
        <w:right w:val="none" w:sz="0" w:space="0" w:color="auto"/>
      </w:divBdr>
    </w:div>
    <w:div w:id="640698153">
      <w:bodyDiv w:val="1"/>
      <w:marLeft w:val="0"/>
      <w:marRight w:val="0"/>
      <w:marTop w:val="0"/>
      <w:marBottom w:val="0"/>
      <w:divBdr>
        <w:top w:val="none" w:sz="0" w:space="0" w:color="auto"/>
        <w:left w:val="none" w:sz="0" w:space="0" w:color="auto"/>
        <w:bottom w:val="none" w:sz="0" w:space="0" w:color="auto"/>
        <w:right w:val="none" w:sz="0" w:space="0" w:color="auto"/>
      </w:divBdr>
    </w:div>
    <w:div w:id="641665349">
      <w:bodyDiv w:val="1"/>
      <w:marLeft w:val="0"/>
      <w:marRight w:val="0"/>
      <w:marTop w:val="0"/>
      <w:marBottom w:val="0"/>
      <w:divBdr>
        <w:top w:val="none" w:sz="0" w:space="0" w:color="auto"/>
        <w:left w:val="none" w:sz="0" w:space="0" w:color="auto"/>
        <w:bottom w:val="none" w:sz="0" w:space="0" w:color="auto"/>
        <w:right w:val="none" w:sz="0" w:space="0" w:color="auto"/>
      </w:divBdr>
    </w:div>
    <w:div w:id="644310978">
      <w:bodyDiv w:val="1"/>
      <w:marLeft w:val="0"/>
      <w:marRight w:val="0"/>
      <w:marTop w:val="0"/>
      <w:marBottom w:val="0"/>
      <w:divBdr>
        <w:top w:val="none" w:sz="0" w:space="0" w:color="auto"/>
        <w:left w:val="none" w:sz="0" w:space="0" w:color="auto"/>
        <w:bottom w:val="none" w:sz="0" w:space="0" w:color="auto"/>
        <w:right w:val="none" w:sz="0" w:space="0" w:color="auto"/>
      </w:divBdr>
    </w:div>
    <w:div w:id="645089791">
      <w:bodyDiv w:val="1"/>
      <w:marLeft w:val="0"/>
      <w:marRight w:val="0"/>
      <w:marTop w:val="0"/>
      <w:marBottom w:val="0"/>
      <w:divBdr>
        <w:top w:val="none" w:sz="0" w:space="0" w:color="auto"/>
        <w:left w:val="none" w:sz="0" w:space="0" w:color="auto"/>
        <w:bottom w:val="none" w:sz="0" w:space="0" w:color="auto"/>
        <w:right w:val="none" w:sz="0" w:space="0" w:color="auto"/>
      </w:divBdr>
    </w:div>
    <w:div w:id="645555010">
      <w:bodyDiv w:val="1"/>
      <w:marLeft w:val="0"/>
      <w:marRight w:val="0"/>
      <w:marTop w:val="0"/>
      <w:marBottom w:val="0"/>
      <w:divBdr>
        <w:top w:val="none" w:sz="0" w:space="0" w:color="auto"/>
        <w:left w:val="none" w:sz="0" w:space="0" w:color="auto"/>
        <w:bottom w:val="none" w:sz="0" w:space="0" w:color="auto"/>
        <w:right w:val="none" w:sz="0" w:space="0" w:color="auto"/>
      </w:divBdr>
    </w:div>
    <w:div w:id="646710934">
      <w:bodyDiv w:val="1"/>
      <w:marLeft w:val="0"/>
      <w:marRight w:val="0"/>
      <w:marTop w:val="0"/>
      <w:marBottom w:val="0"/>
      <w:divBdr>
        <w:top w:val="none" w:sz="0" w:space="0" w:color="auto"/>
        <w:left w:val="none" w:sz="0" w:space="0" w:color="auto"/>
        <w:bottom w:val="none" w:sz="0" w:space="0" w:color="auto"/>
        <w:right w:val="none" w:sz="0" w:space="0" w:color="auto"/>
      </w:divBdr>
    </w:div>
    <w:div w:id="647588303">
      <w:bodyDiv w:val="1"/>
      <w:marLeft w:val="0"/>
      <w:marRight w:val="0"/>
      <w:marTop w:val="0"/>
      <w:marBottom w:val="0"/>
      <w:divBdr>
        <w:top w:val="none" w:sz="0" w:space="0" w:color="auto"/>
        <w:left w:val="none" w:sz="0" w:space="0" w:color="auto"/>
        <w:bottom w:val="none" w:sz="0" w:space="0" w:color="auto"/>
        <w:right w:val="none" w:sz="0" w:space="0" w:color="auto"/>
      </w:divBdr>
    </w:div>
    <w:div w:id="647904052">
      <w:bodyDiv w:val="1"/>
      <w:marLeft w:val="0"/>
      <w:marRight w:val="0"/>
      <w:marTop w:val="0"/>
      <w:marBottom w:val="0"/>
      <w:divBdr>
        <w:top w:val="none" w:sz="0" w:space="0" w:color="auto"/>
        <w:left w:val="none" w:sz="0" w:space="0" w:color="auto"/>
        <w:bottom w:val="none" w:sz="0" w:space="0" w:color="auto"/>
        <w:right w:val="none" w:sz="0" w:space="0" w:color="auto"/>
      </w:divBdr>
    </w:div>
    <w:div w:id="649873224">
      <w:bodyDiv w:val="1"/>
      <w:marLeft w:val="0"/>
      <w:marRight w:val="0"/>
      <w:marTop w:val="0"/>
      <w:marBottom w:val="0"/>
      <w:divBdr>
        <w:top w:val="none" w:sz="0" w:space="0" w:color="auto"/>
        <w:left w:val="none" w:sz="0" w:space="0" w:color="auto"/>
        <w:bottom w:val="none" w:sz="0" w:space="0" w:color="auto"/>
        <w:right w:val="none" w:sz="0" w:space="0" w:color="auto"/>
      </w:divBdr>
    </w:div>
    <w:div w:id="650981674">
      <w:bodyDiv w:val="1"/>
      <w:marLeft w:val="0"/>
      <w:marRight w:val="0"/>
      <w:marTop w:val="0"/>
      <w:marBottom w:val="0"/>
      <w:divBdr>
        <w:top w:val="none" w:sz="0" w:space="0" w:color="auto"/>
        <w:left w:val="none" w:sz="0" w:space="0" w:color="auto"/>
        <w:bottom w:val="none" w:sz="0" w:space="0" w:color="auto"/>
        <w:right w:val="none" w:sz="0" w:space="0" w:color="auto"/>
      </w:divBdr>
      <w:divsChild>
        <w:div w:id="830102018">
          <w:marLeft w:val="480"/>
          <w:marRight w:val="0"/>
          <w:marTop w:val="0"/>
          <w:marBottom w:val="0"/>
          <w:divBdr>
            <w:top w:val="none" w:sz="0" w:space="0" w:color="auto"/>
            <w:left w:val="none" w:sz="0" w:space="0" w:color="auto"/>
            <w:bottom w:val="none" w:sz="0" w:space="0" w:color="auto"/>
            <w:right w:val="none" w:sz="0" w:space="0" w:color="auto"/>
          </w:divBdr>
        </w:div>
        <w:div w:id="248121494">
          <w:marLeft w:val="480"/>
          <w:marRight w:val="0"/>
          <w:marTop w:val="0"/>
          <w:marBottom w:val="0"/>
          <w:divBdr>
            <w:top w:val="none" w:sz="0" w:space="0" w:color="auto"/>
            <w:left w:val="none" w:sz="0" w:space="0" w:color="auto"/>
            <w:bottom w:val="none" w:sz="0" w:space="0" w:color="auto"/>
            <w:right w:val="none" w:sz="0" w:space="0" w:color="auto"/>
          </w:divBdr>
        </w:div>
        <w:div w:id="1717509473">
          <w:marLeft w:val="480"/>
          <w:marRight w:val="0"/>
          <w:marTop w:val="0"/>
          <w:marBottom w:val="0"/>
          <w:divBdr>
            <w:top w:val="none" w:sz="0" w:space="0" w:color="auto"/>
            <w:left w:val="none" w:sz="0" w:space="0" w:color="auto"/>
            <w:bottom w:val="none" w:sz="0" w:space="0" w:color="auto"/>
            <w:right w:val="none" w:sz="0" w:space="0" w:color="auto"/>
          </w:divBdr>
        </w:div>
      </w:divsChild>
    </w:div>
    <w:div w:id="654533745">
      <w:bodyDiv w:val="1"/>
      <w:marLeft w:val="0"/>
      <w:marRight w:val="0"/>
      <w:marTop w:val="0"/>
      <w:marBottom w:val="0"/>
      <w:divBdr>
        <w:top w:val="none" w:sz="0" w:space="0" w:color="auto"/>
        <w:left w:val="none" w:sz="0" w:space="0" w:color="auto"/>
        <w:bottom w:val="none" w:sz="0" w:space="0" w:color="auto"/>
        <w:right w:val="none" w:sz="0" w:space="0" w:color="auto"/>
      </w:divBdr>
    </w:div>
    <w:div w:id="657005830">
      <w:bodyDiv w:val="1"/>
      <w:marLeft w:val="0"/>
      <w:marRight w:val="0"/>
      <w:marTop w:val="0"/>
      <w:marBottom w:val="0"/>
      <w:divBdr>
        <w:top w:val="none" w:sz="0" w:space="0" w:color="auto"/>
        <w:left w:val="none" w:sz="0" w:space="0" w:color="auto"/>
        <w:bottom w:val="none" w:sz="0" w:space="0" w:color="auto"/>
        <w:right w:val="none" w:sz="0" w:space="0" w:color="auto"/>
      </w:divBdr>
    </w:div>
    <w:div w:id="657535146">
      <w:bodyDiv w:val="1"/>
      <w:marLeft w:val="0"/>
      <w:marRight w:val="0"/>
      <w:marTop w:val="0"/>
      <w:marBottom w:val="0"/>
      <w:divBdr>
        <w:top w:val="none" w:sz="0" w:space="0" w:color="auto"/>
        <w:left w:val="none" w:sz="0" w:space="0" w:color="auto"/>
        <w:bottom w:val="none" w:sz="0" w:space="0" w:color="auto"/>
        <w:right w:val="none" w:sz="0" w:space="0" w:color="auto"/>
      </w:divBdr>
    </w:div>
    <w:div w:id="659886237">
      <w:bodyDiv w:val="1"/>
      <w:marLeft w:val="0"/>
      <w:marRight w:val="0"/>
      <w:marTop w:val="0"/>
      <w:marBottom w:val="0"/>
      <w:divBdr>
        <w:top w:val="none" w:sz="0" w:space="0" w:color="auto"/>
        <w:left w:val="none" w:sz="0" w:space="0" w:color="auto"/>
        <w:bottom w:val="none" w:sz="0" w:space="0" w:color="auto"/>
        <w:right w:val="none" w:sz="0" w:space="0" w:color="auto"/>
      </w:divBdr>
    </w:div>
    <w:div w:id="661153735">
      <w:bodyDiv w:val="1"/>
      <w:marLeft w:val="0"/>
      <w:marRight w:val="0"/>
      <w:marTop w:val="0"/>
      <w:marBottom w:val="0"/>
      <w:divBdr>
        <w:top w:val="none" w:sz="0" w:space="0" w:color="auto"/>
        <w:left w:val="none" w:sz="0" w:space="0" w:color="auto"/>
        <w:bottom w:val="none" w:sz="0" w:space="0" w:color="auto"/>
        <w:right w:val="none" w:sz="0" w:space="0" w:color="auto"/>
      </w:divBdr>
    </w:div>
    <w:div w:id="665940830">
      <w:bodyDiv w:val="1"/>
      <w:marLeft w:val="0"/>
      <w:marRight w:val="0"/>
      <w:marTop w:val="0"/>
      <w:marBottom w:val="0"/>
      <w:divBdr>
        <w:top w:val="none" w:sz="0" w:space="0" w:color="auto"/>
        <w:left w:val="none" w:sz="0" w:space="0" w:color="auto"/>
        <w:bottom w:val="none" w:sz="0" w:space="0" w:color="auto"/>
        <w:right w:val="none" w:sz="0" w:space="0" w:color="auto"/>
      </w:divBdr>
    </w:div>
    <w:div w:id="669066441">
      <w:bodyDiv w:val="1"/>
      <w:marLeft w:val="0"/>
      <w:marRight w:val="0"/>
      <w:marTop w:val="0"/>
      <w:marBottom w:val="0"/>
      <w:divBdr>
        <w:top w:val="none" w:sz="0" w:space="0" w:color="auto"/>
        <w:left w:val="none" w:sz="0" w:space="0" w:color="auto"/>
        <w:bottom w:val="none" w:sz="0" w:space="0" w:color="auto"/>
        <w:right w:val="none" w:sz="0" w:space="0" w:color="auto"/>
      </w:divBdr>
    </w:div>
    <w:div w:id="669334473">
      <w:bodyDiv w:val="1"/>
      <w:marLeft w:val="0"/>
      <w:marRight w:val="0"/>
      <w:marTop w:val="0"/>
      <w:marBottom w:val="0"/>
      <w:divBdr>
        <w:top w:val="none" w:sz="0" w:space="0" w:color="auto"/>
        <w:left w:val="none" w:sz="0" w:space="0" w:color="auto"/>
        <w:bottom w:val="none" w:sz="0" w:space="0" w:color="auto"/>
        <w:right w:val="none" w:sz="0" w:space="0" w:color="auto"/>
      </w:divBdr>
    </w:div>
    <w:div w:id="672030296">
      <w:bodyDiv w:val="1"/>
      <w:marLeft w:val="0"/>
      <w:marRight w:val="0"/>
      <w:marTop w:val="0"/>
      <w:marBottom w:val="0"/>
      <w:divBdr>
        <w:top w:val="none" w:sz="0" w:space="0" w:color="auto"/>
        <w:left w:val="none" w:sz="0" w:space="0" w:color="auto"/>
        <w:bottom w:val="none" w:sz="0" w:space="0" w:color="auto"/>
        <w:right w:val="none" w:sz="0" w:space="0" w:color="auto"/>
      </w:divBdr>
    </w:div>
    <w:div w:id="677734071">
      <w:bodyDiv w:val="1"/>
      <w:marLeft w:val="0"/>
      <w:marRight w:val="0"/>
      <w:marTop w:val="0"/>
      <w:marBottom w:val="0"/>
      <w:divBdr>
        <w:top w:val="none" w:sz="0" w:space="0" w:color="auto"/>
        <w:left w:val="none" w:sz="0" w:space="0" w:color="auto"/>
        <w:bottom w:val="none" w:sz="0" w:space="0" w:color="auto"/>
        <w:right w:val="none" w:sz="0" w:space="0" w:color="auto"/>
      </w:divBdr>
    </w:div>
    <w:div w:id="677852566">
      <w:bodyDiv w:val="1"/>
      <w:marLeft w:val="0"/>
      <w:marRight w:val="0"/>
      <w:marTop w:val="0"/>
      <w:marBottom w:val="0"/>
      <w:divBdr>
        <w:top w:val="none" w:sz="0" w:space="0" w:color="auto"/>
        <w:left w:val="none" w:sz="0" w:space="0" w:color="auto"/>
        <w:bottom w:val="none" w:sz="0" w:space="0" w:color="auto"/>
        <w:right w:val="none" w:sz="0" w:space="0" w:color="auto"/>
      </w:divBdr>
    </w:div>
    <w:div w:id="678770943">
      <w:bodyDiv w:val="1"/>
      <w:marLeft w:val="0"/>
      <w:marRight w:val="0"/>
      <w:marTop w:val="0"/>
      <w:marBottom w:val="0"/>
      <w:divBdr>
        <w:top w:val="none" w:sz="0" w:space="0" w:color="auto"/>
        <w:left w:val="none" w:sz="0" w:space="0" w:color="auto"/>
        <w:bottom w:val="none" w:sz="0" w:space="0" w:color="auto"/>
        <w:right w:val="none" w:sz="0" w:space="0" w:color="auto"/>
      </w:divBdr>
    </w:div>
    <w:div w:id="683366327">
      <w:bodyDiv w:val="1"/>
      <w:marLeft w:val="0"/>
      <w:marRight w:val="0"/>
      <w:marTop w:val="0"/>
      <w:marBottom w:val="0"/>
      <w:divBdr>
        <w:top w:val="none" w:sz="0" w:space="0" w:color="auto"/>
        <w:left w:val="none" w:sz="0" w:space="0" w:color="auto"/>
        <w:bottom w:val="none" w:sz="0" w:space="0" w:color="auto"/>
        <w:right w:val="none" w:sz="0" w:space="0" w:color="auto"/>
      </w:divBdr>
    </w:div>
    <w:div w:id="684482640">
      <w:bodyDiv w:val="1"/>
      <w:marLeft w:val="0"/>
      <w:marRight w:val="0"/>
      <w:marTop w:val="0"/>
      <w:marBottom w:val="0"/>
      <w:divBdr>
        <w:top w:val="none" w:sz="0" w:space="0" w:color="auto"/>
        <w:left w:val="none" w:sz="0" w:space="0" w:color="auto"/>
        <w:bottom w:val="none" w:sz="0" w:space="0" w:color="auto"/>
        <w:right w:val="none" w:sz="0" w:space="0" w:color="auto"/>
      </w:divBdr>
    </w:div>
    <w:div w:id="687025611">
      <w:bodyDiv w:val="1"/>
      <w:marLeft w:val="0"/>
      <w:marRight w:val="0"/>
      <w:marTop w:val="0"/>
      <w:marBottom w:val="0"/>
      <w:divBdr>
        <w:top w:val="none" w:sz="0" w:space="0" w:color="auto"/>
        <w:left w:val="none" w:sz="0" w:space="0" w:color="auto"/>
        <w:bottom w:val="none" w:sz="0" w:space="0" w:color="auto"/>
        <w:right w:val="none" w:sz="0" w:space="0" w:color="auto"/>
      </w:divBdr>
    </w:div>
    <w:div w:id="687759400">
      <w:bodyDiv w:val="1"/>
      <w:marLeft w:val="0"/>
      <w:marRight w:val="0"/>
      <w:marTop w:val="0"/>
      <w:marBottom w:val="0"/>
      <w:divBdr>
        <w:top w:val="none" w:sz="0" w:space="0" w:color="auto"/>
        <w:left w:val="none" w:sz="0" w:space="0" w:color="auto"/>
        <w:bottom w:val="none" w:sz="0" w:space="0" w:color="auto"/>
        <w:right w:val="none" w:sz="0" w:space="0" w:color="auto"/>
      </w:divBdr>
    </w:div>
    <w:div w:id="690835766">
      <w:bodyDiv w:val="1"/>
      <w:marLeft w:val="0"/>
      <w:marRight w:val="0"/>
      <w:marTop w:val="0"/>
      <w:marBottom w:val="0"/>
      <w:divBdr>
        <w:top w:val="none" w:sz="0" w:space="0" w:color="auto"/>
        <w:left w:val="none" w:sz="0" w:space="0" w:color="auto"/>
        <w:bottom w:val="none" w:sz="0" w:space="0" w:color="auto"/>
        <w:right w:val="none" w:sz="0" w:space="0" w:color="auto"/>
      </w:divBdr>
    </w:div>
    <w:div w:id="692194013">
      <w:bodyDiv w:val="1"/>
      <w:marLeft w:val="0"/>
      <w:marRight w:val="0"/>
      <w:marTop w:val="0"/>
      <w:marBottom w:val="0"/>
      <w:divBdr>
        <w:top w:val="none" w:sz="0" w:space="0" w:color="auto"/>
        <w:left w:val="none" w:sz="0" w:space="0" w:color="auto"/>
        <w:bottom w:val="none" w:sz="0" w:space="0" w:color="auto"/>
        <w:right w:val="none" w:sz="0" w:space="0" w:color="auto"/>
      </w:divBdr>
    </w:div>
    <w:div w:id="694234613">
      <w:bodyDiv w:val="1"/>
      <w:marLeft w:val="0"/>
      <w:marRight w:val="0"/>
      <w:marTop w:val="0"/>
      <w:marBottom w:val="0"/>
      <w:divBdr>
        <w:top w:val="none" w:sz="0" w:space="0" w:color="auto"/>
        <w:left w:val="none" w:sz="0" w:space="0" w:color="auto"/>
        <w:bottom w:val="none" w:sz="0" w:space="0" w:color="auto"/>
        <w:right w:val="none" w:sz="0" w:space="0" w:color="auto"/>
      </w:divBdr>
    </w:div>
    <w:div w:id="699739455">
      <w:bodyDiv w:val="1"/>
      <w:marLeft w:val="0"/>
      <w:marRight w:val="0"/>
      <w:marTop w:val="0"/>
      <w:marBottom w:val="0"/>
      <w:divBdr>
        <w:top w:val="none" w:sz="0" w:space="0" w:color="auto"/>
        <w:left w:val="none" w:sz="0" w:space="0" w:color="auto"/>
        <w:bottom w:val="none" w:sz="0" w:space="0" w:color="auto"/>
        <w:right w:val="none" w:sz="0" w:space="0" w:color="auto"/>
      </w:divBdr>
    </w:div>
    <w:div w:id="702054223">
      <w:bodyDiv w:val="1"/>
      <w:marLeft w:val="0"/>
      <w:marRight w:val="0"/>
      <w:marTop w:val="0"/>
      <w:marBottom w:val="0"/>
      <w:divBdr>
        <w:top w:val="none" w:sz="0" w:space="0" w:color="auto"/>
        <w:left w:val="none" w:sz="0" w:space="0" w:color="auto"/>
        <w:bottom w:val="none" w:sz="0" w:space="0" w:color="auto"/>
        <w:right w:val="none" w:sz="0" w:space="0" w:color="auto"/>
      </w:divBdr>
    </w:div>
    <w:div w:id="703599696">
      <w:bodyDiv w:val="1"/>
      <w:marLeft w:val="0"/>
      <w:marRight w:val="0"/>
      <w:marTop w:val="0"/>
      <w:marBottom w:val="0"/>
      <w:divBdr>
        <w:top w:val="none" w:sz="0" w:space="0" w:color="auto"/>
        <w:left w:val="none" w:sz="0" w:space="0" w:color="auto"/>
        <w:bottom w:val="none" w:sz="0" w:space="0" w:color="auto"/>
        <w:right w:val="none" w:sz="0" w:space="0" w:color="auto"/>
      </w:divBdr>
    </w:div>
    <w:div w:id="707216120">
      <w:bodyDiv w:val="1"/>
      <w:marLeft w:val="0"/>
      <w:marRight w:val="0"/>
      <w:marTop w:val="0"/>
      <w:marBottom w:val="0"/>
      <w:divBdr>
        <w:top w:val="none" w:sz="0" w:space="0" w:color="auto"/>
        <w:left w:val="none" w:sz="0" w:space="0" w:color="auto"/>
        <w:bottom w:val="none" w:sz="0" w:space="0" w:color="auto"/>
        <w:right w:val="none" w:sz="0" w:space="0" w:color="auto"/>
      </w:divBdr>
    </w:div>
    <w:div w:id="709838578">
      <w:bodyDiv w:val="1"/>
      <w:marLeft w:val="0"/>
      <w:marRight w:val="0"/>
      <w:marTop w:val="0"/>
      <w:marBottom w:val="0"/>
      <w:divBdr>
        <w:top w:val="none" w:sz="0" w:space="0" w:color="auto"/>
        <w:left w:val="none" w:sz="0" w:space="0" w:color="auto"/>
        <w:bottom w:val="none" w:sz="0" w:space="0" w:color="auto"/>
        <w:right w:val="none" w:sz="0" w:space="0" w:color="auto"/>
      </w:divBdr>
    </w:div>
    <w:div w:id="710350098">
      <w:bodyDiv w:val="1"/>
      <w:marLeft w:val="0"/>
      <w:marRight w:val="0"/>
      <w:marTop w:val="0"/>
      <w:marBottom w:val="0"/>
      <w:divBdr>
        <w:top w:val="none" w:sz="0" w:space="0" w:color="auto"/>
        <w:left w:val="none" w:sz="0" w:space="0" w:color="auto"/>
        <w:bottom w:val="none" w:sz="0" w:space="0" w:color="auto"/>
        <w:right w:val="none" w:sz="0" w:space="0" w:color="auto"/>
      </w:divBdr>
    </w:div>
    <w:div w:id="712508595">
      <w:bodyDiv w:val="1"/>
      <w:marLeft w:val="0"/>
      <w:marRight w:val="0"/>
      <w:marTop w:val="0"/>
      <w:marBottom w:val="0"/>
      <w:divBdr>
        <w:top w:val="none" w:sz="0" w:space="0" w:color="auto"/>
        <w:left w:val="none" w:sz="0" w:space="0" w:color="auto"/>
        <w:bottom w:val="none" w:sz="0" w:space="0" w:color="auto"/>
        <w:right w:val="none" w:sz="0" w:space="0" w:color="auto"/>
      </w:divBdr>
    </w:div>
    <w:div w:id="713047215">
      <w:bodyDiv w:val="1"/>
      <w:marLeft w:val="0"/>
      <w:marRight w:val="0"/>
      <w:marTop w:val="0"/>
      <w:marBottom w:val="0"/>
      <w:divBdr>
        <w:top w:val="none" w:sz="0" w:space="0" w:color="auto"/>
        <w:left w:val="none" w:sz="0" w:space="0" w:color="auto"/>
        <w:bottom w:val="none" w:sz="0" w:space="0" w:color="auto"/>
        <w:right w:val="none" w:sz="0" w:space="0" w:color="auto"/>
      </w:divBdr>
    </w:div>
    <w:div w:id="716317688">
      <w:bodyDiv w:val="1"/>
      <w:marLeft w:val="0"/>
      <w:marRight w:val="0"/>
      <w:marTop w:val="0"/>
      <w:marBottom w:val="0"/>
      <w:divBdr>
        <w:top w:val="none" w:sz="0" w:space="0" w:color="auto"/>
        <w:left w:val="none" w:sz="0" w:space="0" w:color="auto"/>
        <w:bottom w:val="none" w:sz="0" w:space="0" w:color="auto"/>
        <w:right w:val="none" w:sz="0" w:space="0" w:color="auto"/>
      </w:divBdr>
    </w:div>
    <w:div w:id="716928580">
      <w:bodyDiv w:val="1"/>
      <w:marLeft w:val="0"/>
      <w:marRight w:val="0"/>
      <w:marTop w:val="0"/>
      <w:marBottom w:val="0"/>
      <w:divBdr>
        <w:top w:val="none" w:sz="0" w:space="0" w:color="auto"/>
        <w:left w:val="none" w:sz="0" w:space="0" w:color="auto"/>
        <w:bottom w:val="none" w:sz="0" w:space="0" w:color="auto"/>
        <w:right w:val="none" w:sz="0" w:space="0" w:color="auto"/>
      </w:divBdr>
    </w:div>
    <w:div w:id="720175942">
      <w:bodyDiv w:val="1"/>
      <w:marLeft w:val="0"/>
      <w:marRight w:val="0"/>
      <w:marTop w:val="0"/>
      <w:marBottom w:val="0"/>
      <w:divBdr>
        <w:top w:val="none" w:sz="0" w:space="0" w:color="auto"/>
        <w:left w:val="none" w:sz="0" w:space="0" w:color="auto"/>
        <w:bottom w:val="none" w:sz="0" w:space="0" w:color="auto"/>
        <w:right w:val="none" w:sz="0" w:space="0" w:color="auto"/>
      </w:divBdr>
    </w:div>
    <w:div w:id="720636292">
      <w:bodyDiv w:val="1"/>
      <w:marLeft w:val="0"/>
      <w:marRight w:val="0"/>
      <w:marTop w:val="0"/>
      <w:marBottom w:val="0"/>
      <w:divBdr>
        <w:top w:val="none" w:sz="0" w:space="0" w:color="auto"/>
        <w:left w:val="none" w:sz="0" w:space="0" w:color="auto"/>
        <w:bottom w:val="none" w:sz="0" w:space="0" w:color="auto"/>
        <w:right w:val="none" w:sz="0" w:space="0" w:color="auto"/>
      </w:divBdr>
    </w:div>
    <w:div w:id="723018215">
      <w:bodyDiv w:val="1"/>
      <w:marLeft w:val="0"/>
      <w:marRight w:val="0"/>
      <w:marTop w:val="0"/>
      <w:marBottom w:val="0"/>
      <w:divBdr>
        <w:top w:val="none" w:sz="0" w:space="0" w:color="auto"/>
        <w:left w:val="none" w:sz="0" w:space="0" w:color="auto"/>
        <w:bottom w:val="none" w:sz="0" w:space="0" w:color="auto"/>
        <w:right w:val="none" w:sz="0" w:space="0" w:color="auto"/>
      </w:divBdr>
    </w:div>
    <w:div w:id="723527333">
      <w:bodyDiv w:val="1"/>
      <w:marLeft w:val="0"/>
      <w:marRight w:val="0"/>
      <w:marTop w:val="0"/>
      <w:marBottom w:val="0"/>
      <w:divBdr>
        <w:top w:val="none" w:sz="0" w:space="0" w:color="auto"/>
        <w:left w:val="none" w:sz="0" w:space="0" w:color="auto"/>
        <w:bottom w:val="none" w:sz="0" w:space="0" w:color="auto"/>
        <w:right w:val="none" w:sz="0" w:space="0" w:color="auto"/>
      </w:divBdr>
    </w:div>
    <w:div w:id="725026597">
      <w:bodyDiv w:val="1"/>
      <w:marLeft w:val="0"/>
      <w:marRight w:val="0"/>
      <w:marTop w:val="0"/>
      <w:marBottom w:val="0"/>
      <w:divBdr>
        <w:top w:val="none" w:sz="0" w:space="0" w:color="auto"/>
        <w:left w:val="none" w:sz="0" w:space="0" w:color="auto"/>
        <w:bottom w:val="none" w:sz="0" w:space="0" w:color="auto"/>
        <w:right w:val="none" w:sz="0" w:space="0" w:color="auto"/>
      </w:divBdr>
    </w:div>
    <w:div w:id="727147389">
      <w:bodyDiv w:val="1"/>
      <w:marLeft w:val="0"/>
      <w:marRight w:val="0"/>
      <w:marTop w:val="0"/>
      <w:marBottom w:val="0"/>
      <w:divBdr>
        <w:top w:val="none" w:sz="0" w:space="0" w:color="auto"/>
        <w:left w:val="none" w:sz="0" w:space="0" w:color="auto"/>
        <w:bottom w:val="none" w:sz="0" w:space="0" w:color="auto"/>
        <w:right w:val="none" w:sz="0" w:space="0" w:color="auto"/>
      </w:divBdr>
    </w:div>
    <w:div w:id="735205759">
      <w:bodyDiv w:val="1"/>
      <w:marLeft w:val="0"/>
      <w:marRight w:val="0"/>
      <w:marTop w:val="0"/>
      <w:marBottom w:val="0"/>
      <w:divBdr>
        <w:top w:val="none" w:sz="0" w:space="0" w:color="auto"/>
        <w:left w:val="none" w:sz="0" w:space="0" w:color="auto"/>
        <w:bottom w:val="none" w:sz="0" w:space="0" w:color="auto"/>
        <w:right w:val="none" w:sz="0" w:space="0" w:color="auto"/>
      </w:divBdr>
    </w:div>
    <w:div w:id="741873272">
      <w:bodyDiv w:val="1"/>
      <w:marLeft w:val="0"/>
      <w:marRight w:val="0"/>
      <w:marTop w:val="0"/>
      <w:marBottom w:val="0"/>
      <w:divBdr>
        <w:top w:val="none" w:sz="0" w:space="0" w:color="auto"/>
        <w:left w:val="none" w:sz="0" w:space="0" w:color="auto"/>
        <w:bottom w:val="none" w:sz="0" w:space="0" w:color="auto"/>
        <w:right w:val="none" w:sz="0" w:space="0" w:color="auto"/>
      </w:divBdr>
    </w:div>
    <w:div w:id="742989231">
      <w:bodyDiv w:val="1"/>
      <w:marLeft w:val="0"/>
      <w:marRight w:val="0"/>
      <w:marTop w:val="0"/>
      <w:marBottom w:val="0"/>
      <w:divBdr>
        <w:top w:val="none" w:sz="0" w:space="0" w:color="auto"/>
        <w:left w:val="none" w:sz="0" w:space="0" w:color="auto"/>
        <w:bottom w:val="none" w:sz="0" w:space="0" w:color="auto"/>
        <w:right w:val="none" w:sz="0" w:space="0" w:color="auto"/>
      </w:divBdr>
    </w:div>
    <w:div w:id="743722872">
      <w:bodyDiv w:val="1"/>
      <w:marLeft w:val="0"/>
      <w:marRight w:val="0"/>
      <w:marTop w:val="0"/>
      <w:marBottom w:val="0"/>
      <w:divBdr>
        <w:top w:val="none" w:sz="0" w:space="0" w:color="auto"/>
        <w:left w:val="none" w:sz="0" w:space="0" w:color="auto"/>
        <w:bottom w:val="none" w:sz="0" w:space="0" w:color="auto"/>
        <w:right w:val="none" w:sz="0" w:space="0" w:color="auto"/>
      </w:divBdr>
    </w:div>
    <w:div w:id="754281061">
      <w:bodyDiv w:val="1"/>
      <w:marLeft w:val="0"/>
      <w:marRight w:val="0"/>
      <w:marTop w:val="0"/>
      <w:marBottom w:val="0"/>
      <w:divBdr>
        <w:top w:val="none" w:sz="0" w:space="0" w:color="auto"/>
        <w:left w:val="none" w:sz="0" w:space="0" w:color="auto"/>
        <w:bottom w:val="none" w:sz="0" w:space="0" w:color="auto"/>
        <w:right w:val="none" w:sz="0" w:space="0" w:color="auto"/>
      </w:divBdr>
    </w:div>
    <w:div w:id="767769544">
      <w:bodyDiv w:val="1"/>
      <w:marLeft w:val="0"/>
      <w:marRight w:val="0"/>
      <w:marTop w:val="0"/>
      <w:marBottom w:val="0"/>
      <w:divBdr>
        <w:top w:val="none" w:sz="0" w:space="0" w:color="auto"/>
        <w:left w:val="none" w:sz="0" w:space="0" w:color="auto"/>
        <w:bottom w:val="none" w:sz="0" w:space="0" w:color="auto"/>
        <w:right w:val="none" w:sz="0" w:space="0" w:color="auto"/>
      </w:divBdr>
    </w:div>
    <w:div w:id="768701827">
      <w:bodyDiv w:val="1"/>
      <w:marLeft w:val="0"/>
      <w:marRight w:val="0"/>
      <w:marTop w:val="0"/>
      <w:marBottom w:val="0"/>
      <w:divBdr>
        <w:top w:val="none" w:sz="0" w:space="0" w:color="auto"/>
        <w:left w:val="none" w:sz="0" w:space="0" w:color="auto"/>
        <w:bottom w:val="none" w:sz="0" w:space="0" w:color="auto"/>
        <w:right w:val="none" w:sz="0" w:space="0" w:color="auto"/>
      </w:divBdr>
    </w:div>
    <w:div w:id="770857449">
      <w:bodyDiv w:val="1"/>
      <w:marLeft w:val="0"/>
      <w:marRight w:val="0"/>
      <w:marTop w:val="0"/>
      <w:marBottom w:val="0"/>
      <w:divBdr>
        <w:top w:val="none" w:sz="0" w:space="0" w:color="auto"/>
        <w:left w:val="none" w:sz="0" w:space="0" w:color="auto"/>
        <w:bottom w:val="none" w:sz="0" w:space="0" w:color="auto"/>
        <w:right w:val="none" w:sz="0" w:space="0" w:color="auto"/>
      </w:divBdr>
    </w:div>
    <w:div w:id="772045500">
      <w:bodyDiv w:val="1"/>
      <w:marLeft w:val="0"/>
      <w:marRight w:val="0"/>
      <w:marTop w:val="0"/>
      <w:marBottom w:val="0"/>
      <w:divBdr>
        <w:top w:val="none" w:sz="0" w:space="0" w:color="auto"/>
        <w:left w:val="none" w:sz="0" w:space="0" w:color="auto"/>
        <w:bottom w:val="none" w:sz="0" w:space="0" w:color="auto"/>
        <w:right w:val="none" w:sz="0" w:space="0" w:color="auto"/>
      </w:divBdr>
    </w:div>
    <w:div w:id="773750348">
      <w:bodyDiv w:val="1"/>
      <w:marLeft w:val="0"/>
      <w:marRight w:val="0"/>
      <w:marTop w:val="0"/>
      <w:marBottom w:val="0"/>
      <w:divBdr>
        <w:top w:val="none" w:sz="0" w:space="0" w:color="auto"/>
        <w:left w:val="none" w:sz="0" w:space="0" w:color="auto"/>
        <w:bottom w:val="none" w:sz="0" w:space="0" w:color="auto"/>
        <w:right w:val="none" w:sz="0" w:space="0" w:color="auto"/>
      </w:divBdr>
    </w:div>
    <w:div w:id="780226219">
      <w:bodyDiv w:val="1"/>
      <w:marLeft w:val="0"/>
      <w:marRight w:val="0"/>
      <w:marTop w:val="0"/>
      <w:marBottom w:val="0"/>
      <w:divBdr>
        <w:top w:val="none" w:sz="0" w:space="0" w:color="auto"/>
        <w:left w:val="none" w:sz="0" w:space="0" w:color="auto"/>
        <w:bottom w:val="none" w:sz="0" w:space="0" w:color="auto"/>
        <w:right w:val="none" w:sz="0" w:space="0" w:color="auto"/>
      </w:divBdr>
    </w:div>
    <w:div w:id="781462187">
      <w:bodyDiv w:val="1"/>
      <w:marLeft w:val="0"/>
      <w:marRight w:val="0"/>
      <w:marTop w:val="0"/>
      <w:marBottom w:val="0"/>
      <w:divBdr>
        <w:top w:val="none" w:sz="0" w:space="0" w:color="auto"/>
        <w:left w:val="none" w:sz="0" w:space="0" w:color="auto"/>
        <w:bottom w:val="none" w:sz="0" w:space="0" w:color="auto"/>
        <w:right w:val="none" w:sz="0" w:space="0" w:color="auto"/>
      </w:divBdr>
    </w:div>
    <w:div w:id="784885843">
      <w:bodyDiv w:val="1"/>
      <w:marLeft w:val="0"/>
      <w:marRight w:val="0"/>
      <w:marTop w:val="0"/>
      <w:marBottom w:val="0"/>
      <w:divBdr>
        <w:top w:val="none" w:sz="0" w:space="0" w:color="auto"/>
        <w:left w:val="none" w:sz="0" w:space="0" w:color="auto"/>
        <w:bottom w:val="none" w:sz="0" w:space="0" w:color="auto"/>
        <w:right w:val="none" w:sz="0" w:space="0" w:color="auto"/>
      </w:divBdr>
    </w:div>
    <w:div w:id="785732632">
      <w:bodyDiv w:val="1"/>
      <w:marLeft w:val="0"/>
      <w:marRight w:val="0"/>
      <w:marTop w:val="0"/>
      <w:marBottom w:val="0"/>
      <w:divBdr>
        <w:top w:val="none" w:sz="0" w:space="0" w:color="auto"/>
        <w:left w:val="none" w:sz="0" w:space="0" w:color="auto"/>
        <w:bottom w:val="none" w:sz="0" w:space="0" w:color="auto"/>
        <w:right w:val="none" w:sz="0" w:space="0" w:color="auto"/>
      </w:divBdr>
    </w:div>
    <w:div w:id="788471778">
      <w:bodyDiv w:val="1"/>
      <w:marLeft w:val="0"/>
      <w:marRight w:val="0"/>
      <w:marTop w:val="0"/>
      <w:marBottom w:val="0"/>
      <w:divBdr>
        <w:top w:val="none" w:sz="0" w:space="0" w:color="auto"/>
        <w:left w:val="none" w:sz="0" w:space="0" w:color="auto"/>
        <w:bottom w:val="none" w:sz="0" w:space="0" w:color="auto"/>
        <w:right w:val="none" w:sz="0" w:space="0" w:color="auto"/>
      </w:divBdr>
    </w:div>
    <w:div w:id="788474977">
      <w:bodyDiv w:val="1"/>
      <w:marLeft w:val="0"/>
      <w:marRight w:val="0"/>
      <w:marTop w:val="0"/>
      <w:marBottom w:val="0"/>
      <w:divBdr>
        <w:top w:val="none" w:sz="0" w:space="0" w:color="auto"/>
        <w:left w:val="none" w:sz="0" w:space="0" w:color="auto"/>
        <w:bottom w:val="none" w:sz="0" w:space="0" w:color="auto"/>
        <w:right w:val="none" w:sz="0" w:space="0" w:color="auto"/>
      </w:divBdr>
    </w:div>
    <w:div w:id="788815771">
      <w:bodyDiv w:val="1"/>
      <w:marLeft w:val="0"/>
      <w:marRight w:val="0"/>
      <w:marTop w:val="0"/>
      <w:marBottom w:val="0"/>
      <w:divBdr>
        <w:top w:val="none" w:sz="0" w:space="0" w:color="auto"/>
        <w:left w:val="none" w:sz="0" w:space="0" w:color="auto"/>
        <w:bottom w:val="none" w:sz="0" w:space="0" w:color="auto"/>
        <w:right w:val="none" w:sz="0" w:space="0" w:color="auto"/>
      </w:divBdr>
    </w:div>
    <w:div w:id="790321574">
      <w:bodyDiv w:val="1"/>
      <w:marLeft w:val="0"/>
      <w:marRight w:val="0"/>
      <w:marTop w:val="0"/>
      <w:marBottom w:val="0"/>
      <w:divBdr>
        <w:top w:val="none" w:sz="0" w:space="0" w:color="auto"/>
        <w:left w:val="none" w:sz="0" w:space="0" w:color="auto"/>
        <w:bottom w:val="none" w:sz="0" w:space="0" w:color="auto"/>
        <w:right w:val="none" w:sz="0" w:space="0" w:color="auto"/>
      </w:divBdr>
    </w:div>
    <w:div w:id="793476361">
      <w:bodyDiv w:val="1"/>
      <w:marLeft w:val="0"/>
      <w:marRight w:val="0"/>
      <w:marTop w:val="0"/>
      <w:marBottom w:val="0"/>
      <w:divBdr>
        <w:top w:val="none" w:sz="0" w:space="0" w:color="auto"/>
        <w:left w:val="none" w:sz="0" w:space="0" w:color="auto"/>
        <w:bottom w:val="none" w:sz="0" w:space="0" w:color="auto"/>
        <w:right w:val="none" w:sz="0" w:space="0" w:color="auto"/>
      </w:divBdr>
    </w:div>
    <w:div w:id="805783805">
      <w:bodyDiv w:val="1"/>
      <w:marLeft w:val="0"/>
      <w:marRight w:val="0"/>
      <w:marTop w:val="0"/>
      <w:marBottom w:val="0"/>
      <w:divBdr>
        <w:top w:val="none" w:sz="0" w:space="0" w:color="auto"/>
        <w:left w:val="none" w:sz="0" w:space="0" w:color="auto"/>
        <w:bottom w:val="none" w:sz="0" w:space="0" w:color="auto"/>
        <w:right w:val="none" w:sz="0" w:space="0" w:color="auto"/>
      </w:divBdr>
    </w:div>
    <w:div w:id="814182720">
      <w:bodyDiv w:val="1"/>
      <w:marLeft w:val="0"/>
      <w:marRight w:val="0"/>
      <w:marTop w:val="0"/>
      <w:marBottom w:val="0"/>
      <w:divBdr>
        <w:top w:val="none" w:sz="0" w:space="0" w:color="auto"/>
        <w:left w:val="none" w:sz="0" w:space="0" w:color="auto"/>
        <w:bottom w:val="none" w:sz="0" w:space="0" w:color="auto"/>
        <w:right w:val="none" w:sz="0" w:space="0" w:color="auto"/>
      </w:divBdr>
    </w:div>
    <w:div w:id="819659641">
      <w:bodyDiv w:val="1"/>
      <w:marLeft w:val="0"/>
      <w:marRight w:val="0"/>
      <w:marTop w:val="0"/>
      <w:marBottom w:val="0"/>
      <w:divBdr>
        <w:top w:val="none" w:sz="0" w:space="0" w:color="auto"/>
        <w:left w:val="none" w:sz="0" w:space="0" w:color="auto"/>
        <w:bottom w:val="none" w:sz="0" w:space="0" w:color="auto"/>
        <w:right w:val="none" w:sz="0" w:space="0" w:color="auto"/>
      </w:divBdr>
    </w:div>
    <w:div w:id="820345562">
      <w:bodyDiv w:val="1"/>
      <w:marLeft w:val="0"/>
      <w:marRight w:val="0"/>
      <w:marTop w:val="0"/>
      <w:marBottom w:val="0"/>
      <w:divBdr>
        <w:top w:val="none" w:sz="0" w:space="0" w:color="auto"/>
        <w:left w:val="none" w:sz="0" w:space="0" w:color="auto"/>
        <w:bottom w:val="none" w:sz="0" w:space="0" w:color="auto"/>
        <w:right w:val="none" w:sz="0" w:space="0" w:color="auto"/>
      </w:divBdr>
    </w:div>
    <w:div w:id="820847730">
      <w:bodyDiv w:val="1"/>
      <w:marLeft w:val="0"/>
      <w:marRight w:val="0"/>
      <w:marTop w:val="0"/>
      <w:marBottom w:val="0"/>
      <w:divBdr>
        <w:top w:val="none" w:sz="0" w:space="0" w:color="auto"/>
        <w:left w:val="none" w:sz="0" w:space="0" w:color="auto"/>
        <w:bottom w:val="none" w:sz="0" w:space="0" w:color="auto"/>
        <w:right w:val="none" w:sz="0" w:space="0" w:color="auto"/>
      </w:divBdr>
    </w:div>
    <w:div w:id="821310087">
      <w:bodyDiv w:val="1"/>
      <w:marLeft w:val="0"/>
      <w:marRight w:val="0"/>
      <w:marTop w:val="0"/>
      <w:marBottom w:val="0"/>
      <w:divBdr>
        <w:top w:val="none" w:sz="0" w:space="0" w:color="auto"/>
        <w:left w:val="none" w:sz="0" w:space="0" w:color="auto"/>
        <w:bottom w:val="none" w:sz="0" w:space="0" w:color="auto"/>
        <w:right w:val="none" w:sz="0" w:space="0" w:color="auto"/>
      </w:divBdr>
    </w:div>
    <w:div w:id="823158713">
      <w:bodyDiv w:val="1"/>
      <w:marLeft w:val="0"/>
      <w:marRight w:val="0"/>
      <w:marTop w:val="0"/>
      <w:marBottom w:val="0"/>
      <w:divBdr>
        <w:top w:val="none" w:sz="0" w:space="0" w:color="auto"/>
        <w:left w:val="none" w:sz="0" w:space="0" w:color="auto"/>
        <w:bottom w:val="none" w:sz="0" w:space="0" w:color="auto"/>
        <w:right w:val="none" w:sz="0" w:space="0" w:color="auto"/>
      </w:divBdr>
    </w:div>
    <w:div w:id="823207211">
      <w:bodyDiv w:val="1"/>
      <w:marLeft w:val="0"/>
      <w:marRight w:val="0"/>
      <w:marTop w:val="0"/>
      <w:marBottom w:val="0"/>
      <w:divBdr>
        <w:top w:val="none" w:sz="0" w:space="0" w:color="auto"/>
        <w:left w:val="none" w:sz="0" w:space="0" w:color="auto"/>
        <w:bottom w:val="none" w:sz="0" w:space="0" w:color="auto"/>
        <w:right w:val="none" w:sz="0" w:space="0" w:color="auto"/>
      </w:divBdr>
    </w:div>
    <w:div w:id="824588301">
      <w:bodyDiv w:val="1"/>
      <w:marLeft w:val="0"/>
      <w:marRight w:val="0"/>
      <w:marTop w:val="0"/>
      <w:marBottom w:val="0"/>
      <w:divBdr>
        <w:top w:val="none" w:sz="0" w:space="0" w:color="auto"/>
        <w:left w:val="none" w:sz="0" w:space="0" w:color="auto"/>
        <w:bottom w:val="none" w:sz="0" w:space="0" w:color="auto"/>
        <w:right w:val="none" w:sz="0" w:space="0" w:color="auto"/>
      </w:divBdr>
    </w:div>
    <w:div w:id="826016889">
      <w:bodyDiv w:val="1"/>
      <w:marLeft w:val="0"/>
      <w:marRight w:val="0"/>
      <w:marTop w:val="0"/>
      <w:marBottom w:val="0"/>
      <w:divBdr>
        <w:top w:val="none" w:sz="0" w:space="0" w:color="auto"/>
        <w:left w:val="none" w:sz="0" w:space="0" w:color="auto"/>
        <w:bottom w:val="none" w:sz="0" w:space="0" w:color="auto"/>
        <w:right w:val="none" w:sz="0" w:space="0" w:color="auto"/>
      </w:divBdr>
    </w:div>
    <w:div w:id="829713935">
      <w:bodyDiv w:val="1"/>
      <w:marLeft w:val="0"/>
      <w:marRight w:val="0"/>
      <w:marTop w:val="0"/>
      <w:marBottom w:val="0"/>
      <w:divBdr>
        <w:top w:val="none" w:sz="0" w:space="0" w:color="auto"/>
        <w:left w:val="none" w:sz="0" w:space="0" w:color="auto"/>
        <w:bottom w:val="none" w:sz="0" w:space="0" w:color="auto"/>
        <w:right w:val="none" w:sz="0" w:space="0" w:color="auto"/>
      </w:divBdr>
    </w:div>
    <w:div w:id="830563314">
      <w:bodyDiv w:val="1"/>
      <w:marLeft w:val="0"/>
      <w:marRight w:val="0"/>
      <w:marTop w:val="0"/>
      <w:marBottom w:val="0"/>
      <w:divBdr>
        <w:top w:val="none" w:sz="0" w:space="0" w:color="auto"/>
        <w:left w:val="none" w:sz="0" w:space="0" w:color="auto"/>
        <w:bottom w:val="none" w:sz="0" w:space="0" w:color="auto"/>
        <w:right w:val="none" w:sz="0" w:space="0" w:color="auto"/>
      </w:divBdr>
    </w:div>
    <w:div w:id="833030292">
      <w:bodyDiv w:val="1"/>
      <w:marLeft w:val="0"/>
      <w:marRight w:val="0"/>
      <w:marTop w:val="0"/>
      <w:marBottom w:val="0"/>
      <w:divBdr>
        <w:top w:val="none" w:sz="0" w:space="0" w:color="auto"/>
        <w:left w:val="none" w:sz="0" w:space="0" w:color="auto"/>
        <w:bottom w:val="none" w:sz="0" w:space="0" w:color="auto"/>
        <w:right w:val="none" w:sz="0" w:space="0" w:color="auto"/>
      </w:divBdr>
    </w:div>
    <w:div w:id="833371882">
      <w:bodyDiv w:val="1"/>
      <w:marLeft w:val="0"/>
      <w:marRight w:val="0"/>
      <w:marTop w:val="0"/>
      <w:marBottom w:val="0"/>
      <w:divBdr>
        <w:top w:val="none" w:sz="0" w:space="0" w:color="auto"/>
        <w:left w:val="none" w:sz="0" w:space="0" w:color="auto"/>
        <w:bottom w:val="none" w:sz="0" w:space="0" w:color="auto"/>
        <w:right w:val="none" w:sz="0" w:space="0" w:color="auto"/>
      </w:divBdr>
    </w:div>
    <w:div w:id="835875709">
      <w:bodyDiv w:val="1"/>
      <w:marLeft w:val="0"/>
      <w:marRight w:val="0"/>
      <w:marTop w:val="0"/>
      <w:marBottom w:val="0"/>
      <w:divBdr>
        <w:top w:val="none" w:sz="0" w:space="0" w:color="auto"/>
        <w:left w:val="none" w:sz="0" w:space="0" w:color="auto"/>
        <w:bottom w:val="none" w:sz="0" w:space="0" w:color="auto"/>
        <w:right w:val="none" w:sz="0" w:space="0" w:color="auto"/>
      </w:divBdr>
    </w:div>
    <w:div w:id="836312527">
      <w:bodyDiv w:val="1"/>
      <w:marLeft w:val="0"/>
      <w:marRight w:val="0"/>
      <w:marTop w:val="0"/>
      <w:marBottom w:val="0"/>
      <w:divBdr>
        <w:top w:val="none" w:sz="0" w:space="0" w:color="auto"/>
        <w:left w:val="none" w:sz="0" w:space="0" w:color="auto"/>
        <w:bottom w:val="none" w:sz="0" w:space="0" w:color="auto"/>
        <w:right w:val="none" w:sz="0" w:space="0" w:color="auto"/>
      </w:divBdr>
    </w:div>
    <w:div w:id="840510380">
      <w:bodyDiv w:val="1"/>
      <w:marLeft w:val="0"/>
      <w:marRight w:val="0"/>
      <w:marTop w:val="0"/>
      <w:marBottom w:val="0"/>
      <w:divBdr>
        <w:top w:val="none" w:sz="0" w:space="0" w:color="auto"/>
        <w:left w:val="none" w:sz="0" w:space="0" w:color="auto"/>
        <w:bottom w:val="none" w:sz="0" w:space="0" w:color="auto"/>
        <w:right w:val="none" w:sz="0" w:space="0" w:color="auto"/>
      </w:divBdr>
    </w:div>
    <w:div w:id="842282886">
      <w:bodyDiv w:val="1"/>
      <w:marLeft w:val="0"/>
      <w:marRight w:val="0"/>
      <w:marTop w:val="0"/>
      <w:marBottom w:val="0"/>
      <w:divBdr>
        <w:top w:val="none" w:sz="0" w:space="0" w:color="auto"/>
        <w:left w:val="none" w:sz="0" w:space="0" w:color="auto"/>
        <w:bottom w:val="none" w:sz="0" w:space="0" w:color="auto"/>
        <w:right w:val="none" w:sz="0" w:space="0" w:color="auto"/>
      </w:divBdr>
    </w:div>
    <w:div w:id="843403474">
      <w:bodyDiv w:val="1"/>
      <w:marLeft w:val="0"/>
      <w:marRight w:val="0"/>
      <w:marTop w:val="0"/>
      <w:marBottom w:val="0"/>
      <w:divBdr>
        <w:top w:val="none" w:sz="0" w:space="0" w:color="auto"/>
        <w:left w:val="none" w:sz="0" w:space="0" w:color="auto"/>
        <w:bottom w:val="none" w:sz="0" w:space="0" w:color="auto"/>
        <w:right w:val="none" w:sz="0" w:space="0" w:color="auto"/>
      </w:divBdr>
    </w:div>
    <w:div w:id="846017395">
      <w:bodyDiv w:val="1"/>
      <w:marLeft w:val="0"/>
      <w:marRight w:val="0"/>
      <w:marTop w:val="0"/>
      <w:marBottom w:val="0"/>
      <w:divBdr>
        <w:top w:val="none" w:sz="0" w:space="0" w:color="auto"/>
        <w:left w:val="none" w:sz="0" w:space="0" w:color="auto"/>
        <w:bottom w:val="none" w:sz="0" w:space="0" w:color="auto"/>
        <w:right w:val="none" w:sz="0" w:space="0" w:color="auto"/>
      </w:divBdr>
    </w:div>
    <w:div w:id="848759498">
      <w:bodyDiv w:val="1"/>
      <w:marLeft w:val="0"/>
      <w:marRight w:val="0"/>
      <w:marTop w:val="0"/>
      <w:marBottom w:val="0"/>
      <w:divBdr>
        <w:top w:val="none" w:sz="0" w:space="0" w:color="auto"/>
        <w:left w:val="none" w:sz="0" w:space="0" w:color="auto"/>
        <w:bottom w:val="none" w:sz="0" w:space="0" w:color="auto"/>
        <w:right w:val="none" w:sz="0" w:space="0" w:color="auto"/>
      </w:divBdr>
    </w:div>
    <w:div w:id="849300088">
      <w:bodyDiv w:val="1"/>
      <w:marLeft w:val="0"/>
      <w:marRight w:val="0"/>
      <w:marTop w:val="0"/>
      <w:marBottom w:val="0"/>
      <w:divBdr>
        <w:top w:val="none" w:sz="0" w:space="0" w:color="auto"/>
        <w:left w:val="none" w:sz="0" w:space="0" w:color="auto"/>
        <w:bottom w:val="none" w:sz="0" w:space="0" w:color="auto"/>
        <w:right w:val="none" w:sz="0" w:space="0" w:color="auto"/>
      </w:divBdr>
    </w:div>
    <w:div w:id="854079154">
      <w:bodyDiv w:val="1"/>
      <w:marLeft w:val="0"/>
      <w:marRight w:val="0"/>
      <w:marTop w:val="0"/>
      <w:marBottom w:val="0"/>
      <w:divBdr>
        <w:top w:val="none" w:sz="0" w:space="0" w:color="auto"/>
        <w:left w:val="none" w:sz="0" w:space="0" w:color="auto"/>
        <w:bottom w:val="none" w:sz="0" w:space="0" w:color="auto"/>
        <w:right w:val="none" w:sz="0" w:space="0" w:color="auto"/>
      </w:divBdr>
    </w:div>
    <w:div w:id="855071380">
      <w:bodyDiv w:val="1"/>
      <w:marLeft w:val="0"/>
      <w:marRight w:val="0"/>
      <w:marTop w:val="0"/>
      <w:marBottom w:val="0"/>
      <w:divBdr>
        <w:top w:val="none" w:sz="0" w:space="0" w:color="auto"/>
        <w:left w:val="none" w:sz="0" w:space="0" w:color="auto"/>
        <w:bottom w:val="none" w:sz="0" w:space="0" w:color="auto"/>
        <w:right w:val="none" w:sz="0" w:space="0" w:color="auto"/>
      </w:divBdr>
    </w:div>
    <w:div w:id="855535531">
      <w:bodyDiv w:val="1"/>
      <w:marLeft w:val="0"/>
      <w:marRight w:val="0"/>
      <w:marTop w:val="0"/>
      <w:marBottom w:val="0"/>
      <w:divBdr>
        <w:top w:val="none" w:sz="0" w:space="0" w:color="auto"/>
        <w:left w:val="none" w:sz="0" w:space="0" w:color="auto"/>
        <w:bottom w:val="none" w:sz="0" w:space="0" w:color="auto"/>
        <w:right w:val="none" w:sz="0" w:space="0" w:color="auto"/>
      </w:divBdr>
    </w:div>
    <w:div w:id="865289464">
      <w:bodyDiv w:val="1"/>
      <w:marLeft w:val="0"/>
      <w:marRight w:val="0"/>
      <w:marTop w:val="0"/>
      <w:marBottom w:val="0"/>
      <w:divBdr>
        <w:top w:val="none" w:sz="0" w:space="0" w:color="auto"/>
        <w:left w:val="none" w:sz="0" w:space="0" w:color="auto"/>
        <w:bottom w:val="none" w:sz="0" w:space="0" w:color="auto"/>
        <w:right w:val="none" w:sz="0" w:space="0" w:color="auto"/>
      </w:divBdr>
    </w:div>
    <w:div w:id="869950224">
      <w:bodyDiv w:val="1"/>
      <w:marLeft w:val="0"/>
      <w:marRight w:val="0"/>
      <w:marTop w:val="0"/>
      <w:marBottom w:val="0"/>
      <w:divBdr>
        <w:top w:val="none" w:sz="0" w:space="0" w:color="auto"/>
        <w:left w:val="none" w:sz="0" w:space="0" w:color="auto"/>
        <w:bottom w:val="none" w:sz="0" w:space="0" w:color="auto"/>
        <w:right w:val="none" w:sz="0" w:space="0" w:color="auto"/>
      </w:divBdr>
    </w:div>
    <w:div w:id="872696866">
      <w:bodyDiv w:val="1"/>
      <w:marLeft w:val="0"/>
      <w:marRight w:val="0"/>
      <w:marTop w:val="0"/>
      <w:marBottom w:val="0"/>
      <w:divBdr>
        <w:top w:val="none" w:sz="0" w:space="0" w:color="auto"/>
        <w:left w:val="none" w:sz="0" w:space="0" w:color="auto"/>
        <w:bottom w:val="none" w:sz="0" w:space="0" w:color="auto"/>
        <w:right w:val="none" w:sz="0" w:space="0" w:color="auto"/>
      </w:divBdr>
    </w:div>
    <w:div w:id="874738211">
      <w:bodyDiv w:val="1"/>
      <w:marLeft w:val="0"/>
      <w:marRight w:val="0"/>
      <w:marTop w:val="0"/>
      <w:marBottom w:val="0"/>
      <w:divBdr>
        <w:top w:val="none" w:sz="0" w:space="0" w:color="auto"/>
        <w:left w:val="none" w:sz="0" w:space="0" w:color="auto"/>
        <w:bottom w:val="none" w:sz="0" w:space="0" w:color="auto"/>
        <w:right w:val="none" w:sz="0" w:space="0" w:color="auto"/>
      </w:divBdr>
    </w:div>
    <w:div w:id="881675876">
      <w:bodyDiv w:val="1"/>
      <w:marLeft w:val="0"/>
      <w:marRight w:val="0"/>
      <w:marTop w:val="0"/>
      <w:marBottom w:val="0"/>
      <w:divBdr>
        <w:top w:val="none" w:sz="0" w:space="0" w:color="auto"/>
        <w:left w:val="none" w:sz="0" w:space="0" w:color="auto"/>
        <w:bottom w:val="none" w:sz="0" w:space="0" w:color="auto"/>
        <w:right w:val="none" w:sz="0" w:space="0" w:color="auto"/>
      </w:divBdr>
    </w:div>
    <w:div w:id="889151203">
      <w:bodyDiv w:val="1"/>
      <w:marLeft w:val="0"/>
      <w:marRight w:val="0"/>
      <w:marTop w:val="0"/>
      <w:marBottom w:val="0"/>
      <w:divBdr>
        <w:top w:val="none" w:sz="0" w:space="0" w:color="auto"/>
        <w:left w:val="none" w:sz="0" w:space="0" w:color="auto"/>
        <w:bottom w:val="none" w:sz="0" w:space="0" w:color="auto"/>
        <w:right w:val="none" w:sz="0" w:space="0" w:color="auto"/>
      </w:divBdr>
    </w:div>
    <w:div w:id="890188892">
      <w:bodyDiv w:val="1"/>
      <w:marLeft w:val="0"/>
      <w:marRight w:val="0"/>
      <w:marTop w:val="0"/>
      <w:marBottom w:val="0"/>
      <w:divBdr>
        <w:top w:val="none" w:sz="0" w:space="0" w:color="auto"/>
        <w:left w:val="none" w:sz="0" w:space="0" w:color="auto"/>
        <w:bottom w:val="none" w:sz="0" w:space="0" w:color="auto"/>
        <w:right w:val="none" w:sz="0" w:space="0" w:color="auto"/>
      </w:divBdr>
    </w:div>
    <w:div w:id="892740724">
      <w:bodyDiv w:val="1"/>
      <w:marLeft w:val="0"/>
      <w:marRight w:val="0"/>
      <w:marTop w:val="0"/>
      <w:marBottom w:val="0"/>
      <w:divBdr>
        <w:top w:val="none" w:sz="0" w:space="0" w:color="auto"/>
        <w:left w:val="none" w:sz="0" w:space="0" w:color="auto"/>
        <w:bottom w:val="none" w:sz="0" w:space="0" w:color="auto"/>
        <w:right w:val="none" w:sz="0" w:space="0" w:color="auto"/>
      </w:divBdr>
    </w:div>
    <w:div w:id="897941277">
      <w:bodyDiv w:val="1"/>
      <w:marLeft w:val="0"/>
      <w:marRight w:val="0"/>
      <w:marTop w:val="0"/>
      <w:marBottom w:val="0"/>
      <w:divBdr>
        <w:top w:val="none" w:sz="0" w:space="0" w:color="auto"/>
        <w:left w:val="none" w:sz="0" w:space="0" w:color="auto"/>
        <w:bottom w:val="none" w:sz="0" w:space="0" w:color="auto"/>
        <w:right w:val="none" w:sz="0" w:space="0" w:color="auto"/>
      </w:divBdr>
    </w:div>
    <w:div w:id="902105010">
      <w:bodyDiv w:val="1"/>
      <w:marLeft w:val="0"/>
      <w:marRight w:val="0"/>
      <w:marTop w:val="0"/>
      <w:marBottom w:val="0"/>
      <w:divBdr>
        <w:top w:val="none" w:sz="0" w:space="0" w:color="auto"/>
        <w:left w:val="none" w:sz="0" w:space="0" w:color="auto"/>
        <w:bottom w:val="none" w:sz="0" w:space="0" w:color="auto"/>
        <w:right w:val="none" w:sz="0" w:space="0" w:color="auto"/>
      </w:divBdr>
    </w:div>
    <w:div w:id="906261545">
      <w:bodyDiv w:val="1"/>
      <w:marLeft w:val="0"/>
      <w:marRight w:val="0"/>
      <w:marTop w:val="0"/>
      <w:marBottom w:val="0"/>
      <w:divBdr>
        <w:top w:val="none" w:sz="0" w:space="0" w:color="auto"/>
        <w:left w:val="none" w:sz="0" w:space="0" w:color="auto"/>
        <w:bottom w:val="none" w:sz="0" w:space="0" w:color="auto"/>
        <w:right w:val="none" w:sz="0" w:space="0" w:color="auto"/>
      </w:divBdr>
    </w:div>
    <w:div w:id="911087117">
      <w:bodyDiv w:val="1"/>
      <w:marLeft w:val="0"/>
      <w:marRight w:val="0"/>
      <w:marTop w:val="0"/>
      <w:marBottom w:val="0"/>
      <w:divBdr>
        <w:top w:val="none" w:sz="0" w:space="0" w:color="auto"/>
        <w:left w:val="none" w:sz="0" w:space="0" w:color="auto"/>
        <w:bottom w:val="none" w:sz="0" w:space="0" w:color="auto"/>
        <w:right w:val="none" w:sz="0" w:space="0" w:color="auto"/>
      </w:divBdr>
    </w:div>
    <w:div w:id="911894325">
      <w:bodyDiv w:val="1"/>
      <w:marLeft w:val="0"/>
      <w:marRight w:val="0"/>
      <w:marTop w:val="0"/>
      <w:marBottom w:val="0"/>
      <w:divBdr>
        <w:top w:val="none" w:sz="0" w:space="0" w:color="auto"/>
        <w:left w:val="none" w:sz="0" w:space="0" w:color="auto"/>
        <w:bottom w:val="none" w:sz="0" w:space="0" w:color="auto"/>
        <w:right w:val="none" w:sz="0" w:space="0" w:color="auto"/>
      </w:divBdr>
    </w:div>
    <w:div w:id="912543810">
      <w:bodyDiv w:val="1"/>
      <w:marLeft w:val="0"/>
      <w:marRight w:val="0"/>
      <w:marTop w:val="0"/>
      <w:marBottom w:val="0"/>
      <w:divBdr>
        <w:top w:val="none" w:sz="0" w:space="0" w:color="auto"/>
        <w:left w:val="none" w:sz="0" w:space="0" w:color="auto"/>
        <w:bottom w:val="none" w:sz="0" w:space="0" w:color="auto"/>
        <w:right w:val="none" w:sz="0" w:space="0" w:color="auto"/>
      </w:divBdr>
    </w:div>
    <w:div w:id="915364626">
      <w:bodyDiv w:val="1"/>
      <w:marLeft w:val="0"/>
      <w:marRight w:val="0"/>
      <w:marTop w:val="0"/>
      <w:marBottom w:val="0"/>
      <w:divBdr>
        <w:top w:val="none" w:sz="0" w:space="0" w:color="auto"/>
        <w:left w:val="none" w:sz="0" w:space="0" w:color="auto"/>
        <w:bottom w:val="none" w:sz="0" w:space="0" w:color="auto"/>
        <w:right w:val="none" w:sz="0" w:space="0" w:color="auto"/>
      </w:divBdr>
    </w:div>
    <w:div w:id="915432238">
      <w:bodyDiv w:val="1"/>
      <w:marLeft w:val="0"/>
      <w:marRight w:val="0"/>
      <w:marTop w:val="0"/>
      <w:marBottom w:val="0"/>
      <w:divBdr>
        <w:top w:val="none" w:sz="0" w:space="0" w:color="auto"/>
        <w:left w:val="none" w:sz="0" w:space="0" w:color="auto"/>
        <w:bottom w:val="none" w:sz="0" w:space="0" w:color="auto"/>
        <w:right w:val="none" w:sz="0" w:space="0" w:color="auto"/>
      </w:divBdr>
    </w:div>
    <w:div w:id="915941145">
      <w:bodyDiv w:val="1"/>
      <w:marLeft w:val="0"/>
      <w:marRight w:val="0"/>
      <w:marTop w:val="0"/>
      <w:marBottom w:val="0"/>
      <w:divBdr>
        <w:top w:val="none" w:sz="0" w:space="0" w:color="auto"/>
        <w:left w:val="none" w:sz="0" w:space="0" w:color="auto"/>
        <w:bottom w:val="none" w:sz="0" w:space="0" w:color="auto"/>
        <w:right w:val="none" w:sz="0" w:space="0" w:color="auto"/>
      </w:divBdr>
    </w:div>
    <w:div w:id="917330164">
      <w:bodyDiv w:val="1"/>
      <w:marLeft w:val="0"/>
      <w:marRight w:val="0"/>
      <w:marTop w:val="0"/>
      <w:marBottom w:val="0"/>
      <w:divBdr>
        <w:top w:val="none" w:sz="0" w:space="0" w:color="auto"/>
        <w:left w:val="none" w:sz="0" w:space="0" w:color="auto"/>
        <w:bottom w:val="none" w:sz="0" w:space="0" w:color="auto"/>
        <w:right w:val="none" w:sz="0" w:space="0" w:color="auto"/>
      </w:divBdr>
    </w:div>
    <w:div w:id="921993197">
      <w:bodyDiv w:val="1"/>
      <w:marLeft w:val="0"/>
      <w:marRight w:val="0"/>
      <w:marTop w:val="0"/>
      <w:marBottom w:val="0"/>
      <w:divBdr>
        <w:top w:val="none" w:sz="0" w:space="0" w:color="auto"/>
        <w:left w:val="none" w:sz="0" w:space="0" w:color="auto"/>
        <w:bottom w:val="none" w:sz="0" w:space="0" w:color="auto"/>
        <w:right w:val="none" w:sz="0" w:space="0" w:color="auto"/>
      </w:divBdr>
    </w:div>
    <w:div w:id="922757507">
      <w:bodyDiv w:val="1"/>
      <w:marLeft w:val="0"/>
      <w:marRight w:val="0"/>
      <w:marTop w:val="0"/>
      <w:marBottom w:val="0"/>
      <w:divBdr>
        <w:top w:val="none" w:sz="0" w:space="0" w:color="auto"/>
        <w:left w:val="none" w:sz="0" w:space="0" w:color="auto"/>
        <w:bottom w:val="none" w:sz="0" w:space="0" w:color="auto"/>
        <w:right w:val="none" w:sz="0" w:space="0" w:color="auto"/>
      </w:divBdr>
    </w:div>
    <w:div w:id="939945570">
      <w:bodyDiv w:val="1"/>
      <w:marLeft w:val="0"/>
      <w:marRight w:val="0"/>
      <w:marTop w:val="0"/>
      <w:marBottom w:val="0"/>
      <w:divBdr>
        <w:top w:val="none" w:sz="0" w:space="0" w:color="auto"/>
        <w:left w:val="none" w:sz="0" w:space="0" w:color="auto"/>
        <w:bottom w:val="none" w:sz="0" w:space="0" w:color="auto"/>
        <w:right w:val="none" w:sz="0" w:space="0" w:color="auto"/>
      </w:divBdr>
    </w:div>
    <w:div w:id="940377355">
      <w:bodyDiv w:val="1"/>
      <w:marLeft w:val="0"/>
      <w:marRight w:val="0"/>
      <w:marTop w:val="0"/>
      <w:marBottom w:val="0"/>
      <w:divBdr>
        <w:top w:val="none" w:sz="0" w:space="0" w:color="auto"/>
        <w:left w:val="none" w:sz="0" w:space="0" w:color="auto"/>
        <w:bottom w:val="none" w:sz="0" w:space="0" w:color="auto"/>
        <w:right w:val="none" w:sz="0" w:space="0" w:color="auto"/>
      </w:divBdr>
    </w:div>
    <w:div w:id="940796191">
      <w:bodyDiv w:val="1"/>
      <w:marLeft w:val="0"/>
      <w:marRight w:val="0"/>
      <w:marTop w:val="0"/>
      <w:marBottom w:val="0"/>
      <w:divBdr>
        <w:top w:val="none" w:sz="0" w:space="0" w:color="auto"/>
        <w:left w:val="none" w:sz="0" w:space="0" w:color="auto"/>
        <w:bottom w:val="none" w:sz="0" w:space="0" w:color="auto"/>
        <w:right w:val="none" w:sz="0" w:space="0" w:color="auto"/>
      </w:divBdr>
    </w:div>
    <w:div w:id="946929857">
      <w:bodyDiv w:val="1"/>
      <w:marLeft w:val="0"/>
      <w:marRight w:val="0"/>
      <w:marTop w:val="0"/>
      <w:marBottom w:val="0"/>
      <w:divBdr>
        <w:top w:val="none" w:sz="0" w:space="0" w:color="auto"/>
        <w:left w:val="none" w:sz="0" w:space="0" w:color="auto"/>
        <w:bottom w:val="none" w:sz="0" w:space="0" w:color="auto"/>
        <w:right w:val="none" w:sz="0" w:space="0" w:color="auto"/>
      </w:divBdr>
    </w:div>
    <w:div w:id="948128733">
      <w:bodyDiv w:val="1"/>
      <w:marLeft w:val="0"/>
      <w:marRight w:val="0"/>
      <w:marTop w:val="0"/>
      <w:marBottom w:val="0"/>
      <w:divBdr>
        <w:top w:val="none" w:sz="0" w:space="0" w:color="auto"/>
        <w:left w:val="none" w:sz="0" w:space="0" w:color="auto"/>
        <w:bottom w:val="none" w:sz="0" w:space="0" w:color="auto"/>
        <w:right w:val="none" w:sz="0" w:space="0" w:color="auto"/>
      </w:divBdr>
    </w:div>
    <w:div w:id="951060232">
      <w:bodyDiv w:val="1"/>
      <w:marLeft w:val="0"/>
      <w:marRight w:val="0"/>
      <w:marTop w:val="0"/>
      <w:marBottom w:val="0"/>
      <w:divBdr>
        <w:top w:val="none" w:sz="0" w:space="0" w:color="auto"/>
        <w:left w:val="none" w:sz="0" w:space="0" w:color="auto"/>
        <w:bottom w:val="none" w:sz="0" w:space="0" w:color="auto"/>
        <w:right w:val="none" w:sz="0" w:space="0" w:color="auto"/>
      </w:divBdr>
    </w:div>
    <w:div w:id="951398379">
      <w:bodyDiv w:val="1"/>
      <w:marLeft w:val="0"/>
      <w:marRight w:val="0"/>
      <w:marTop w:val="0"/>
      <w:marBottom w:val="0"/>
      <w:divBdr>
        <w:top w:val="none" w:sz="0" w:space="0" w:color="auto"/>
        <w:left w:val="none" w:sz="0" w:space="0" w:color="auto"/>
        <w:bottom w:val="none" w:sz="0" w:space="0" w:color="auto"/>
        <w:right w:val="none" w:sz="0" w:space="0" w:color="auto"/>
      </w:divBdr>
    </w:div>
    <w:div w:id="952395340">
      <w:bodyDiv w:val="1"/>
      <w:marLeft w:val="0"/>
      <w:marRight w:val="0"/>
      <w:marTop w:val="0"/>
      <w:marBottom w:val="0"/>
      <w:divBdr>
        <w:top w:val="none" w:sz="0" w:space="0" w:color="auto"/>
        <w:left w:val="none" w:sz="0" w:space="0" w:color="auto"/>
        <w:bottom w:val="none" w:sz="0" w:space="0" w:color="auto"/>
        <w:right w:val="none" w:sz="0" w:space="0" w:color="auto"/>
      </w:divBdr>
    </w:div>
    <w:div w:id="952860224">
      <w:bodyDiv w:val="1"/>
      <w:marLeft w:val="0"/>
      <w:marRight w:val="0"/>
      <w:marTop w:val="0"/>
      <w:marBottom w:val="0"/>
      <w:divBdr>
        <w:top w:val="none" w:sz="0" w:space="0" w:color="auto"/>
        <w:left w:val="none" w:sz="0" w:space="0" w:color="auto"/>
        <w:bottom w:val="none" w:sz="0" w:space="0" w:color="auto"/>
        <w:right w:val="none" w:sz="0" w:space="0" w:color="auto"/>
      </w:divBdr>
    </w:div>
    <w:div w:id="953556923">
      <w:bodyDiv w:val="1"/>
      <w:marLeft w:val="0"/>
      <w:marRight w:val="0"/>
      <w:marTop w:val="0"/>
      <w:marBottom w:val="0"/>
      <w:divBdr>
        <w:top w:val="none" w:sz="0" w:space="0" w:color="auto"/>
        <w:left w:val="none" w:sz="0" w:space="0" w:color="auto"/>
        <w:bottom w:val="none" w:sz="0" w:space="0" w:color="auto"/>
        <w:right w:val="none" w:sz="0" w:space="0" w:color="auto"/>
      </w:divBdr>
    </w:div>
    <w:div w:id="955331669">
      <w:bodyDiv w:val="1"/>
      <w:marLeft w:val="0"/>
      <w:marRight w:val="0"/>
      <w:marTop w:val="0"/>
      <w:marBottom w:val="0"/>
      <w:divBdr>
        <w:top w:val="none" w:sz="0" w:space="0" w:color="auto"/>
        <w:left w:val="none" w:sz="0" w:space="0" w:color="auto"/>
        <w:bottom w:val="none" w:sz="0" w:space="0" w:color="auto"/>
        <w:right w:val="none" w:sz="0" w:space="0" w:color="auto"/>
      </w:divBdr>
    </w:div>
    <w:div w:id="960186362">
      <w:bodyDiv w:val="1"/>
      <w:marLeft w:val="0"/>
      <w:marRight w:val="0"/>
      <w:marTop w:val="0"/>
      <w:marBottom w:val="0"/>
      <w:divBdr>
        <w:top w:val="none" w:sz="0" w:space="0" w:color="auto"/>
        <w:left w:val="none" w:sz="0" w:space="0" w:color="auto"/>
        <w:bottom w:val="none" w:sz="0" w:space="0" w:color="auto"/>
        <w:right w:val="none" w:sz="0" w:space="0" w:color="auto"/>
      </w:divBdr>
    </w:div>
    <w:div w:id="960695263">
      <w:bodyDiv w:val="1"/>
      <w:marLeft w:val="0"/>
      <w:marRight w:val="0"/>
      <w:marTop w:val="0"/>
      <w:marBottom w:val="0"/>
      <w:divBdr>
        <w:top w:val="none" w:sz="0" w:space="0" w:color="auto"/>
        <w:left w:val="none" w:sz="0" w:space="0" w:color="auto"/>
        <w:bottom w:val="none" w:sz="0" w:space="0" w:color="auto"/>
        <w:right w:val="none" w:sz="0" w:space="0" w:color="auto"/>
      </w:divBdr>
    </w:div>
    <w:div w:id="961110425">
      <w:bodyDiv w:val="1"/>
      <w:marLeft w:val="0"/>
      <w:marRight w:val="0"/>
      <w:marTop w:val="0"/>
      <w:marBottom w:val="0"/>
      <w:divBdr>
        <w:top w:val="none" w:sz="0" w:space="0" w:color="auto"/>
        <w:left w:val="none" w:sz="0" w:space="0" w:color="auto"/>
        <w:bottom w:val="none" w:sz="0" w:space="0" w:color="auto"/>
        <w:right w:val="none" w:sz="0" w:space="0" w:color="auto"/>
      </w:divBdr>
    </w:div>
    <w:div w:id="962424620">
      <w:bodyDiv w:val="1"/>
      <w:marLeft w:val="0"/>
      <w:marRight w:val="0"/>
      <w:marTop w:val="0"/>
      <w:marBottom w:val="0"/>
      <w:divBdr>
        <w:top w:val="none" w:sz="0" w:space="0" w:color="auto"/>
        <w:left w:val="none" w:sz="0" w:space="0" w:color="auto"/>
        <w:bottom w:val="none" w:sz="0" w:space="0" w:color="auto"/>
        <w:right w:val="none" w:sz="0" w:space="0" w:color="auto"/>
      </w:divBdr>
    </w:div>
    <w:div w:id="962735734">
      <w:bodyDiv w:val="1"/>
      <w:marLeft w:val="0"/>
      <w:marRight w:val="0"/>
      <w:marTop w:val="0"/>
      <w:marBottom w:val="0"/>
      <w:divBdr>
        <w:top w:val="none" w:sz="0" w:space="0" w:color="auto"/>
        <w:left w:val="none" w:sz="0" w:space="0" w:color="auto"/>
        <w:bottom w:val="none" w:sz="0" w:space="0" w:color="auto"/>
        <w:right w:val="none" w:sz="0" w:space="0" w:color="auto"/>
      </w:divBdr>
    </w:div>
    <w:div w:id="964578554">
      <w:bodyDiv w:val="1"/>
      <w:marLeft w:val="0"/>
      <w:marRight w:val="0"/>
      <w:marTop w:val="0"/>
      <w:marBottom w:val="0"/>
      <w:divBdr>
        <w:top w:val="none" w:sz="0" w:space="0" w:color="auto"/>
        <w:left w:val="none" w:sz="0" w:space="0" w:color="auto"/>
        <w:bottom w:val="none" w:sz="0" w:space="0" w:color="auto"/>
        <w:right w:val="none" w:sz="0" w:space="0" w:color="auto"/>
      </w:divBdr>
    </w:div>
    <w:div w:id="966466816">
      <w:bodyDiv w:val="1"/>
      <w:marLeft w:val="0"/>
      <w:marRight w:val="0"/>
      <w:marTop w:val="0"/>
      <w:marBottom w:val="0"/>
      <w:divBdr>
        <w:top w:val="none" w:sz="0" w:space="0" w:color="auto"/>
        <w:left w:val="none" w:sz="0" w:space="0" w:color="auto"/>
        <w:bottom w:val="none" w:sz="0" w:space="0" w:color="auto"/>
        <w:right w:val="none" w:sz="0" w:space="0" w:color="auto"/>
      </w:divBdr>
    </w:div>
    <w:div w:id="966739259">
      <w:bodyDiv w:val="1"/>
      <w:marLeft w:val="0"/>
      <w:marRight w:val="0"/>
      <w:marTop w:val="0"/>
      <w:marBottom w:val="0"/>
      <w:divBdr>
        <w:top w:val="none" w:sz="0" w:space="0" w:color="auto"/>
        <w:left w:val="none" w:sz="0" w:space="0" w:color="auto"/>
        <w:bottom w:val="none" w:sz="0" w:space="0" w:color="auto"/>
        <w:right w:val="none" w:sz="0" w:space="0" w:color="auto"/>
      </w:divBdr>
    </w:div>
    <w:div w:id="968826462">
      <w:bodyDiv w:val="1"/>
      <w:marLeft w:val="0"/>
      <w:marRight w:val="0"/>
      <w:marTop w:val="0"/>
      <w:marBottom w:val="0"/>
      <w:divBdr>
        <w:top w:val="none" w:sz="0" w:space="0" w:color="auto"/>
        <w:left w:val="none" w:sz="0" w:space="0" w:color="auto"/>
        <w:bottom w:val="none" w:sz="0" w:space="0" w:color="auto"/>
        <w:right w:val="none" w:sz="0" w:space="0" w:color="auto"/>
      </w:divBdr>
    </w:div>
    <w:div w:id="970287189">
      <w:bodyDiv w:val="1"/>
      <w:marLeft w:val="0"/>
      <w:marRight w:val="0"/>
      <w:marTop w:val="0"/>
      <w:marBottom w:val="0"/>
      <w:divBdr>
        <w:top w:val="none" w:sz="0" w:space="0" w:color="auto"/>
        <w:left w:val="none" w:sz="0" w:space="0" w:color="auto"/>
        <w:bottom w:val="none" w:sz="0" w:space="0" w:color="auto"/>
        <w:right w:val="none" w:sz="0" w:space="0" w:color="auto"/>
      </w:divBdr>
    </w:div>
    <w:div w:id="982850789">
      <w:bodyDiv w:val="1"/>
      <w:marLeft w:val="0"/>
      <w:marRight w:val="0"/>
      <w:marTop w:val="0"/>
      <w:marBottom w:val="0"/>
      <w:divBdr>
        <w:top w:val="none" w:sz="0" w:space="0" w:color="auto"/>
        <w:left w:val="none" w:sz="0" w:space="0" w:color="auto"/>
        <w:bottom w:val="none" w:sz="0" w:space="0" w:color="auto"/>
        <w:right w:val="none" w:sz="0" w:space="0" w:color="auto"/>
      </w:divBdr>
    </w:div>
    <w:div w:id="985624574">
      <w:bodyDiv w:val="1"/>
      <w:marLeft w:val="0"/>
      <w:marRight w:val="0"/>
      <w:marTop w:val="0"/>
      <w:marBottom w:val="0"/>
      <w:divBdr>
        <w:top w:val="none" w:sz="0" w:space="0" w:color="auto"/>
        <w:left w:val="none" w:sz="0" w:space="0" w:color="auto"/>
        <w:bottom w:val="none" w:sz="0" w:space="0" w:color="auto"/>
        <w:right w:val="none" w:sz="0" w:space="0" w:color="auto"/>
      </w:divBdr>
    </w:div>
    <w:div w:id="989596357">
      <w:bodyDiv w:val="1"/>
      <w:marLeft w:val="0"/>
      <w:marRight w:val="0"/>
      <w:marTop w:val="0"/>
      <w:marBottom w:val="0"/>
      <w:divBdr>
        <w:top w:val="none" w:sz="0" w:space="0" w:color="auto"/>
        <w:left w:val="none" w:sz="0" w:space="0" w:color="auto"/>
        <w:bottom w:val="none" w:sz="0" w:space="0" w:color="auto"/>
        <w:right w:val="none" w:sz="0" w:space="0" w:color="auto"/>
      </w:divBdr>
    </w:div>
    <w:div w:id="990717015">
      <w:bodyDiv w:val="1"/>
      <w:marLeft w:val="0"/>
      <w:marRight w:val="0"/>
      <w:marTop w:val="0"/>
      <w:marBottom w:val="0"/>
      <w:divBdr>
        <w:top w:val="none" w:sz="0" w:space="0" w:color="auto"/>
        <w:left w:val="none" w:sz="0" w:space="0" w:color="auto"/>
        <w:bottom w:val="none" w:sz="0" w:space="0" w:color="auto"/>
        <w:right w:val="none" w:sz="0" w:space="0" w:color="auto"/>
      </w:divBdr>
    </w:div>
    <w:div w:id="993528064">
      <w:bodyDiv w:val="1"/>
      <w:marLeft w:val="0"/>
      <w:marRight w:val="0"/>
      <w:marTop w:val="0"/>
      <w:marBottom w:val="0"/>
      <w:divBdr>
        <w:top w:val="none" w:sz="0" w:space="0" w:color="auto"/>
        <w:left w:val="none" w:sz="0" w:space="0" w:color="auto"/>
        <w:bottom w:val="none" w:sz="0" w:space="0" w:color="auto"/>
        <w:right w:val="none" w:sz="0" w:space="0" w:color="auto"/>
      </w:divBdr>
    </w:div>
    <w:div w:id="993531762">
      <w:bodyDiv w:val="1"/>
      <w:marLeft w:val="0"/>
      <w:marRight w:val="0"/>
      <w:marTop w:val="0"/>
      <w:marBottom w:val="0"/>
      <w:divBdr>
        <w:top w:val="none" w:sz="0" w:space="0" w:color="auto"/>
        <w:left w:val="none" w:sz="0" w:space="0" w:color="auto"/>
        <w:bottom w:val="none" w:sz="0" w:space="0" w:color="auto"/>
        <w:right w:val="none" w:sz="0" w:space="0" w:color="auto"/>
      </w:divBdr>
    </w:div>
    <w:div w:id="994383139">
      <w:bodyDiv w:val="1"/>
      <w:marLeft w:val="0"/>
      <w:marRight w:val="0"/>
      <w:marTop w:val="0"/>
      <w:marBottom w:val="0"/>
      <w:divBdr>
        <w:top w:val="none" w:sz="0" w:space="0" w:color="auto"/>
        <w:left w:val="none" w:sz="0" w:space="0" w:color="auto"/>
        <w:bottom w:val="none" w:sz="0" w:space="0" w:color="auto"/>
        <w:right w:val="none" w:sz="0" w:space="0" w:color="auto"/>
      </w:divBdr>
    </w:div>
    <w:div w:id="995916106">
      <w:bodyDiv w:val="1"/>
      <w:marLeft w:val="0"/>
      <w:marRight w:val="0"/>
      <w:marTop w:val="0"/>
      <w:marBottom w:val="0"/>
      <w:divBdr>
        <w:top w:val="none" w:sz="0" w:space="0" w:color="auto"/>
        <w:left w:val="none" w:sz="0" w:space="0" w:color="auto"/>
        <w:bottom w:val="none" w:sz="0" w:space="0" w:color="auto"/>
        <w:right w:val="none" w:sz="0" w:space="0" w:color="auto"/>
      </w:divBdr>
    </w:div>
    <w:div w:id="996304659">
      <w:bodyDiv w:val="1"/>
      <w:marLeft w:val="0"/>
      <w:marRight w:val="0"/>
      <w:marTop w:val="0"/>
      <w:marBottom w:val="0"/>
      <w:divBdr>
        <w:top w:val="none" w:sz="0" w:space="0" w:color="auto"/>
        <w:left w:val="none" w:sz="0" w:space="0" w:color="auto"/>
        <w:bottom w:val="none" w:sz="0" w:space="0" w:color="auto"/>
        <w:right w:val="none" w:sz="0" w:space="0" w:color="auto"/>
      </w:divBdr>
    </w:div>
    <w:div w:id="998341835">
      <w:bodyDiv w:val="1"/>
      <w:marLeft w:val="0"/>
      <w:marRight w:val="0"/>
      <w:marTop w:val="0"/>
      <w:marBottom w:val="0"/>
      <w:divBdr>
        <w:top w:val="none" w:sz="0" w:space="0" w:color="auto"/>
        <w:left w:val="none" w:sz="0" w:space="0" w:color="auto"/>
        <w:bottom w:val="none" w:sz="0" w:space="0" w:color="auto"/>
        <w:right w:val="none" w:sz="0" w:space="0" w:color="auto"/>
      </w:divBdr>
    </w:div>
    <w:div w:id="999387603">
      <w:bodyDiv w:val="1"/>
      <w:marLeft w:val="0"/>
      <w:marRight w:val="0"/>
      <w:marTop w:val="0"/>
      <w:marBottom w:val="0"/>
      <w:divBdr>
        <w:top w:val="none" w:sz="0" w:space="0" w:color="auto"/>
        <w:left w:val="none" w:sz="0" w:space="0" w:color="auto"/>
        <w:bottom w:val="none" w:sz="0" w:space="0" w:color="auto"/>
        <w:right w:val="none" w:sz="0" w:space="0" w:color="auto"/>
      </w:divBdr>
    </w:div>
    <w:div w:id="999429252">
      <w:bodyDiv w:val="1"/>
      <w:marLeft w:val="0"/>
      <w:marRight w:val="0"/>
      <w:marTop w:val="0"/>
      <w:marBottom w:val="0"/>
      <w:divBdr>
        <w:top w:val="none" w:sz="0" w:space="0" w:color="auto"/>
        <w:left w:val="none" w:sz="0" w:space="0" w:color="auto"/>
        <w:bottom w:val="none" w:sz="0" w:space="0" w:color="auto"/>
        <w:right w:val="none" w:sz="0" w:space="0" w:color="auto"/>
      </w:divBdr>
    </w:div>
    <w:div w:id="1000888877">
      <w:bodyDiv w:val="1"/>
      <w:marLeft w:val="0"/>
      <w:marRight w:val="0"/>
      <w:marTop w:val="0"/>
      <w:marBottom w:val="0"/>
      <w:divBdr>
        <w:top w:val="none" w:sz="0" w:space="0" w:color="auto"/>
        <w:left w:val="none" w:sz="0" w:space="0" w:color="auto"/>
        <w:bottom w:val="none" w:sz="0" w:space="0" w:color="auto"/>
        <w:right w:val="none" w:sz="0" w:space="0" w:color="auto"/>
      </w:divBdr>
    </w:div>
    <w:div w:id="1002051850">
      <w:bodyDiv w:val="1"/>
      <w:marLeft w:val="0"/>
      <w:marRight w:val="0"/>
      <w:marTop w:val="0"/>
      <w:marBottom w:val="0"/>
      <w:divBdr>
        <w:top w:val="none" w:sz="0" w:space="0" w:color="auto"/>
        <w:left w:val="none" w:sz="0" w:space="0" w:color="auto"/>
        <w:bottom w:val="none" w:sz="0" w:space="0" w:color="auto"/>
        <w:right w:val="none" w:sz="0" w:space="0" w:color="auto"/>
      </w:divBdr>
    </w:div>
    <w:div w:id="1003124357">
      <w:bodyDiv w:val="1"/>
      <w:marLeft w:val="0"/>
      <w:marRight w:val="0"/>
      <w:marTop w:val="0"/>
      <w:marBottom w:val="0"/>
      <w:divBdr>
        <w:top w:val="none" w:sz="0" w:space="0" w:color="auto"/>
        <w:left w:val="none" w:sz="0" w:space="0" w:color="auto"/>
        <w:bottom w:val="none" w:sz="0" w:space="0" w:color="auto"/>
        <w:right w:val="none" w:sz="0" w:space="0" w:color="auto"/>
      </w:divBdr>
    </w:div>
    <w:div w:id="1016735665">
      <w:bodyDiv w:val="1"/>
      <w:marLeft w:val="0"/>
      <w:marRight w:val="0"/>
      <w:marTop w:val="0"/>
      <w:marBottom w:val="0"/>
      <w:divBdr>
        <w:top w:val="none" w:sz="0" w:space="0" w:color="auto"/>
        <w:left w:val="none" w:sz="0" w:space="0" w:color="auto"/>
        <w:bottom w:val="none" w:sz="0" w:space="0" w:color="auto"/>
        <w:right w:val="none" w:sz="0" w:space="0" w:color="auto"/>
      </w:divBdr>
    </w:div>
    <w:div w:id="1019354712">
      <w:bodyDiv w:val="1"/>
      <w:marLeft w:val="0"/>
      <w:marRight w:val="0"/>
      <w:marTop w:val="0"/>
      <w:marBottom w:val="0"/>
      <w:divBdr>
        <w:top w:val="none" w:sz="0" w:space="0" w:color="auto"/>
        <w:left w:val="none" w:sz="0" w:space="0" w:color="auto"/>
        <w:bottom w:val="none" w:sz="0" w:space="0" w:color="auto"/>
        <w:right w:val="none" w:sz="0" w:space="0" w:color="auto"/>
      </w:divBdr>
    </w:div>
    <w:div w:id="1030841237">
      <w:bodyDiv w:val="1"/>
      <w:marLeft w:val="0"/>
      <w:marRight w:val="0"/>
      <w:marTop w:val="0"/>
      <w:marBottom w:val="0"/>
      <w:divBdr>
        <w:top w:val="none" w:sz="0" w:space="0" w:color="auto"/>
        <w:left w:val="none" w:sz="0" w:space="0" w:color="auto"/>
        <w:bottom w:val="none" w:sz="0" w:space="0" w:color="auto"/>
        <w:right w:val="none" w:sz="0" w:space="0" w:color="auto"/>
      </w:divBdr>
    </w:div>
    <w:div w:id="1036850646">
      <w:bodyDiv w:val="1"/>
      <w:marLeft w:val="0"/>
      <w:marRight w:val="0"/>
      <w:marTop w:val="0"/>
      <w:marBottom w:val="0"/>
      <w:divBdr>
        <w:top w:val="none" w:sz="0" w:space="0" w:color="auto"/>
        <w:left w:val="none" w:sz="0" w:space="0" w:color="auto"/>
        <w:bottom w:val="none" w:sz="0" w:space="0" w:color="auto"/>
        <w:right w:val="none" w:sz="0" w:space="0" w:color="auto"/>
      </w:divBdr>
    </w:div>
    <w:div w:id="1049039224">
      <w:bodyDiv w:val="1"/>
      <w:marLeft w:val="0"/>
      <w:marRight w:val="0"/>
      <w:marTop w:val="0"/>
      <w:marBottom w:val="0"/>
      <w:divBdr>
        <w:top w:val="none" w:sz="0" w:space="0" w:color="auto"/>
        <w:left w:val="none" w:sz="0" w:space="0" w:color="auto"/>
        <w:bottom w:val="none" w:sz="0" w:space="0" w:color="auto"/>
        <w:right w:val="none" w:sz="0" w:space="0" w:color="auto"/>
      </w:divBdr>
    </w:div>
    <w:div w:id="1053194798">
      <w:bodyDiv w:val="1"/>
      <w:marLeft w:val="0"/>
      <w:marRight w:val="0"/>
      <w:marTop w:val="0"/>
      <w:marBottom w:val="0"/>
      <w:divBdr>
        <w:top w:val="none" w:sz="0" w:space="0" w:color="auto"/>
        <w:left w:val="none" w:sz="0" w:space="0" w:color="auto"/>
        <w:bottom w:val="none" w:sz="0" w:space="0" w:color="auto"/>
        <w:right w:val="none" w:sz="0" w:space="0" w:color="auto"/>
      </w:divBdr>
    </w:div>
    <w:div w:id="1055156992">
      <w:bodyDiv w:val="1"/>
      <w:marLeft w:val="0"/>
      <w:marRight w:val="0"/>
      <w:marTop w:val="0"/>
      <w:marBottom w:val="0"/>
      <w:divBdr>
        <w:top w:val="none" w:sz="0" w:space="0" w:color="auto"/>
        <w:left w:val="none" w:sz="0" w:space="0" w:color="auto"/>
        <w:bottom w:val="none" w:sz="0" w:space="0" w:color="auto"/>
        <w:right w:val="none" w:sz="0" w:space="0" w:color="auto"/>
      </w:divBdr>
    </w:div>
    <w:div w:id="1056126708">
      <w:bodyDiv w:val="1"/>
      <w:marLeft w:val="0"/>
      <w:marRight w:val="0"/>
      <w:marTop w:val="0"/>
      <w:marBottom w:val="0"/>
      <w:divBdr>
        <w:top w:val="none" w:sz="0" w:space="0" w:color="auto"/>
        <w:left w:val="none" w:sz="0" w:space="0" w:color="auto"/>
        <w:bottom w:val="none" w:sz="0" w:space="0" w:color="auto"/>
        <w:right w:val="none" w:sz="0" w:space="0" w:color="auto"/>
      </w:divBdr>
    </w:div>
    <w:div w:id="1058743542">
      <w:bodyDiv w:val="1"/>
      <w:marLeft w:val="0"/>
      <w:marRight w:val="0"/>
      <w:marTop w:val="0"/>
      <w:marBottom w:val="0"/>
      <w:divBdr>
        <w:top w:val="none" w:sz="0" w:space="0" w:color="auto"/>
        <w:left w:val="none" w:sz="0" w:space="0" w:color="auto"/>
        <w:bottom w:val="none" w:sz="0" w:space="0" w:color="auto"/>
        <w:right w:val="none" w:sz="0" w:space="0" w:color="auto"/>
      </w:divBdr>
    </w:div>
    <w:div w:id="1058822227">
      <w:bodyDiv w:val="1"/>
      <w:marLeft w:val="0"/>
      <w:marRight w:val="0"/>
      <w:marTop w:val="0"/>
      <w:marBottom w:val="0"/>
      <w:divBdr>
        <w:top w:val="none" w:sz="0" w:space="0" w:color="auto"/>
        <w:left w:val="none" w:sz="0" w:space="0" w:color="auto"/>
        <w:bottom w:val="none" w:sz="0" w:space="0" w:color="auto"/>
        <w:right w:val="none" w:sz="0" w:space="0" w:color="auto"/>
      </w:divBdr>
    </w:div>
    <w:div w:id="1059746601">
      <w:bodyDiv w:val="1"/>
      <w:marLeft w:val="0"/>
      <w:marRight w:val="0"/>
      <w:marTop w:val="0"/>
      <w:marBottom w:val="0"/>
      <w:divBdr>
        <w:top w:val="none" w:sz="0" w:space="0" w:color="auto"/>
        <w:left w:val="none" w:sz="0" w:space="0" w:color="auto"/>
        <w:bottom w:val="none" w:sz="0" w:space="0" w:color="auto"/>
        <w:right w:val="none" w:sz="0" w:space="0" w:color="auto"/>
      </w:divBdr>
    </w:div>
    <w:div w:id="1063328691">
      <w:bodyDiv w:val="1"/>
      <w:marLeft w:val="0"/>
      <w:marRight w:val="0"/>
      <w:marTop w:val="0"/>
      <w:marBottom w:val="0"/>
      <w:divBdr>
        <w:top w:val="none" w:sz="0" w:space="0" w:color="auto"/>
        <w:left w:val="none" w:sz="0" w:space="0" w:color="auto"/>
        <w:bottom w:val="none" w:sz="0" w:space="0" w:color="auto"/>
        <w:right w:val="none" w:sz="0" w:space="0" w:color="auto"/>
      </w:divBdr>
    </w:div>
    <w:div w:id="1066225690">
      <w:bodyDiv w:val="1"/>
      <w:marLeft w:val="0"/>
      <w:marRight w:val="0"/>
      <w:marTop w:val="0"/>
      <w:marBottom w:val="0"/>
      <w:divBdr>
        <w:top w:val="none" w:sz="0" w:space="0" w:color="auto"/>
        <w:left w:val="none" w:sz="0" w:space="0" w:color="auto"/>
        <w:bottom w:val="none" w:sz="0" w:space="0" w:color="auto"/>
        <w:right w:val="none" w:sz="0" w:space="0" w:color="auto"/>
      </w:divBdr>
    </w:div>
    <w:div w:id="1066757266">
      <w:bodyDiv w:val="1"/>
      <w:marLeft w:val="0"/>
      <w:marRight w:val="0"/>
      <w:marTop w:val="0"/>
      <w:marBottom w:val="0"/>
      <w:divBdr>
        <w:top w:val="none" w:sz="0" w:space="0" w:color="auto"/>
        <w:left w:val="none" w:sz="0" w:space="0" w:color="auto"/>
        <w:bottom w:val="none" w:sz="0" w:space="0" w:color="auto"/>
        <w:right w:val="none" w:sz="0" w:space="0" w:color="auto"/>
      </w:divBdr>
    </w:div>
    <w:div w:id="1070155204">
      <w:bodyDiv w:val="1"/>
      <w:marLeft w:val="0"/>
      <w:marRight w:val="0"/>
      <w:marTop w:val="0"/>
      <w:marBottom w:val="0"/>
      <w:divBdr>
        <w:top w:val="none" w:sz="0" w:space="0" w:color="auto"/>
        <w:left w:val="none" w:sz="0" w:space="0" w:color="auto"/>
        <w:bottom w:val="none" w:sz="0" w:space="0" w:color="auto"/>
        <w:right w:val="none" w:sz="0" w:space="0" w:color="auto"/>
      </w:divBdr>
    </w:div>
    <w:div w:id="1077284281">
      <w:bodyDiv w:val="1"/>
      <w:marLeft w:val="0"/>
      <w:marRight w:val="0"/>
      <w:marTop w:val="0"/>
      <w:marBottom w:val="0"/>
      <w:divBdr>
        <w:top w:val="none" w:sz="0" w:space="0" w:color="auto"/>
        <w:left w:val="none" w:sz="0" w:space="0" w:color="auto"/>
        <w:bottom w:val="none" w:sz="0" w:space="0" w:color="auto"/>
        <w:right w:val="none" w:sz="0" w:space="0" w:color="auto"/>
      </w:divBdr>
    </w:div>
    <w:div w:id="1085496727">
      <w:bodyDiv w:val="1"/>
      <w:marLeft w:val="0"/>
      <w:marRight w:val="0"/>
      <w:marTop w:val="0"/>
      <w:marBottom w:val="0"/>
      <w:divBdr>
        <w:top w:val="none" w:sz="0" w:space="0" w:color="auto"/>
        <w:left w:val="none" w:sz="0" w:space="0" w:color="auto"/>
        <w:bottom w:val="none" w:sz="0" w:space="0" w:color="auto"/>
        <w:right w:val="none" w:sz="0" w:space="0" w:color="auto"/>
      </w:divBdr>
    </w:div>
    <w:div w:id="1087845158">
      <w:bodyDiv w:val="1"/>
      <w:marLeft w:val="0"/>
      <w:marRight w:val="0"/>
      <w:marTop w:val="0"/>
      <w:marBottom w:val="0"/>
      <w:divBdr>
        <w:top w:val="none" w:sz="0" w:space="0" w:color="auto"/>
        <w:left w:val="none" w:sz="0" w:space="0" w:color="auto"/>
        <w:bottom w:val="none" w:sz="0" w:space="0" w:color="auto"/>
        <w:right w:val="none" w:sz="0" w:space="0" w:color="auto"/>
      </w:divBdr>
    </w:div>
    <w:div w:id="1089960578">
      <w:bodyDiv w:val="1"/>
      <w:marLeft w:val="0"/>
      <w:marRight w:val="0"/>
      <w:marTop w:val="0"/>
      <w:marBottom w:val="0"/>
      <w:divBdr>
        <w:top w:val="none" w:sz="0" w:space="0" w:color="auto"/>
        <w:left w:val="none" w:sz="0" w:space="0" w:color="auto"/>
        <w:bottom w:val="none" w:sz="0" w:space="0" w:color="auto"/>
        <w:right w:val="none" w:sz="0" w:space="0" w:color="auto"/>
      </w:divBdr>
    </w:div>
    <w:div w:id="1092430542">
      <w:bodyDiv w:val="1"/>
      <w:marLeft w:val="0"/>
      <w:marRight w:val="0"/>
      <w:marTop w:val="0"/>
      <w:marBottom w:val="0"/>
      <w:divBdr>
        <w:top w:val="none" w:sz="0" w:space="0" w:color="auto"/>
        <w:left w:val="none" w:sz="0" w:space="0" w:color="auto"/>
        <w:bottom w:val="none" w:sz="0" w:space="0" w:color="auto"/>
        <w:right w:val="none" w:sz="0" w:space="0" w:color="auto"/>
      </w:divBdr>
    </w:div>
    <w:div w:id="1095904038">
      <w:bodyDiv w:val="1"/>
      <w:marLeft w:val="0"/>
      <w:marRight w:val="0"/>
      <w:marTop w:val="0"/>
      <w:marBottom w:val="0"/>
      <w:divBdr>
        <w:top w:val="none" w:sz="0" w:space="0" w:color="auto"/>
        <w:left w:val="none" w:sz="0" w:space="0" w:color="auto"/>
        <w:bottom w:val="none" w:sz="0" w:space="0" w:color="auto"/>
        <w:right w:val="none" w:sz="0" w:space="0" w:color="auto"/>
      </w:divBdr>
    </w:div>
    <w:div w:id="1096948856">
      <w:bodyDiv w:val="1"/>
      <w:marLeft w:val="0"/>
      <w:marRight w:val="0"/>
      <w:marTop w:val="0"/>
      <w:marBottom w:val="0"/>
      <w:divBdr>
        <w:top w:val="none" w:sz="0" w:space="0" w:color="auto"/>
        <w:left w:val="none" w:sz="0" w:space="0" w:color="auto"/>
        <w:bottom w:val="none" w:sz="0" w:space="0" w:color="auto"/>
        <w:right w:val="none" w:sz="0" w:space="0" w:color="auto"/>
      </w:divBdr>
    </w:div>
    <w:div w:id="1100373593">
      <w:bodyDiv w:val="1"/>
      <w:marLeft w:val="0"/>
      <w:marRight w:val="0"/>
      <w:marTop w:val="0"/>
      <w:marBottom w:val="0"/>
      <w:divBdr>
        <w:top w:val="none" w:sz="0" w:space="0" w:color="auto"/>
        <w:left w:val="none" w:sz="0" w:space="0" w:color="auto"/>
        <w:bottom w:val="none" w:sz="0" w:space="0" w:color="auto"/>
        <w:right w:val="none" w:sz="0" w:space="0" w:color="auto"/>
      </w:divBdr>
    </w:div>
    <w:div w:id="1102795672">
      <w:bodyDiv w:val="1"/>
      <w:marLeft w:val="0"/>
      <w:marRight w:val="0"/>
      <w:marTop w:val="0"/>
      <w:marBottom w:val="0"/>
      <w:divBdr>
        <w:top w:val="none" w:sz="0" w:space="0" w:color="auto"/>
        <w:left w:val="none" w:sz="0" w:space="0" w:color="auto"/>
        <w:bottom w:val="none" w:sz="0" w:space="0" w:color="auto"/>
        <w:right w:val="none" w:sz="0" w:space="0" w:color="auto"/>
      </w:divBdr>
    </w:div>
    <w:div w:id="1108084034">
      <w:bodyDiv w:val="1"/>
      <w:marLeft w:val="0"/>
      <w:marRight w:val="0"/>
      <w:marTop w:val="0"/>
      <w:marBottom w:val="0"/>
      <w:divBdr>
        <w:top w:val="none" w:sz="0" w:space="0" w:color="auto"/>
        <w:left w:val="none" w:sz="0" w:space="0" w:color="auto"/>
        <w:bottom w:val="none" w:sz="0" w:space="0" w:color="auto"/>
        <w:right w:val="none" w:sz="0" w:space="0" w:color="auto"/>
      </w:divBdr>
    </w:div>
    <w:div w:id="1115249647">
      <w:bodyDiv w:val="1"/>
      <w:marLeft w:val="0"/>
      <w:marRight w:val="0"/>
      <w:marTop w:val="0"/>
      <w:marBottom w:val="0"/>
      <w:divBdr>
        <w:top w:val="none" w:sz="0" w:space="0" w:color="auto"/>
        <w:left w:val="none" w:sz="0" w:space="0" w:color="auto"/>
        <w:bottom w:val="none" w:sz="0" w:space="0" w:color="auto"/>
        <w:right w:val="none" w:sz="0" w:space="0" w:color="auto"/>
      </w:divBdr>
    </w:div>
    <w:div w:id="1123768258">
      <w:bodyDiv w:val="1"/>
      <w:marLeft w:val="0"/>
      <w:marRight w:val="0"/>
      <w:marTop w:val="0"/>
      <w:marBottom w:val="0"/>
      <w:divBdr>
        <w:top w:val="none" w:sz="0" w:space="0" w:color="auto"/>
        <w:left w:val="none" w:sz="0" w:space="0" w:color="auto"/>
        <w:bottom w:val="none" w:sz="0" w:space="0" w:color="auto"/>
        <w:right w:val="none" w:sz="0" w:space="0" w:color="auto"/>
      </w:divBdr>
    </w:div>
    <w:div w:id="1128743787">
      <w:bodyDiv w:val="1"/>
      <w:marLeft w:val="0"/>
      <w:marRight w:val="0"/>
      <w:marTop w:val="0"/>
      <w:marBottom w:val="0"/>
      <w:divBdr>
        <w:top w:val="none" w:sz="0" w:space="0" w:color="auto"/>
        <w:left w:val="none" w:sz="0" w:space="0" w:color="auto"/>
        <w:bottom w:val="none" w:sz="0" w:space="0" w:color="auto"/>
        <w:right w:val="none" w:sz="0" w:space="0" w:color="auto"/>
      </w:divBdr>
    </w:div>
    <w:div w:id="1133794143">
      <w:bodyDiv w:val="1"/>
      <w:marLeft w:val="0"/>
      <w:marRight w:val="0"/>
      <w:marTop w:val="0"/>
      <w:marBottom w:val="0"/>
      <w:divBdr>
        <w:top w:val="none" w:sz="0" w:space="0" w:color="auto"/>
        <w:left w:val="none" w:sz="0" w:space="0" w:color="auto"/>
        <w:bottom w:val="none" w:sz="0" w:space="0" w:color="auto"/>
        <w:right w:val="none" w:sz="0" w:space="0" w:color="auto"/>
      </w:divBdr>
    </w:div>
    <w:div w:id="1133908383">
      <w:bodyDiv w:val="1"/>
      <w:marLeft w:val="0"/>
      <w:marRight w:val="0"/>
      <w:marTop w:val="0"/>
      <w:marBottom w:val="0"/>
      <w:divBdr>
        <w:top w:val="none" w:sz="0" w:space="0" w:color="auto"/>
        <w:left w:val="none" w:sz="0" w:space="0" w:color="auto"/>
        <w:bottom w:val="none" w:sz="0" w:space="0" w:color="auto"/>
        <w:right w:val="none" w:sz="0" w:space="0" w:color="auto"/>
      </w:divBdr>
    </w:div>
    <w:div w:id="1134182048">
      <w:bodyDiv w:val="1"/>
      <w:marLeft w:val="0"/>
      <w:marRight w:val="0"/>
      <w:marTop w:val="0"/>
      <w:marBottom w:val="0"/>
      <w:divBdr>
        <w:top w:val="none" w:sz="0" w:space="0" w:color="auto"/>
        <w:left w:val="none" w:sz="0" w:space="0" w:color="auto"/>
        <w:bottom w:val="none" w:sz="0" w:space="0" w:color="auto"/>
        <w:right w:val="none" w:sz="0" w:space="0" w:color="auto"/>
      </w:divBdr>
    </w:div>
    <w:div w:id="1134903534">
      <w:bodyDiv w:val="1"/>
      <w:marLeft w:val="0"/>
      <w:marRight w:val="0"/>
      <w:marTop w:val="0"/>
      <w:marBottom w:val="0"/>
      <w:divBdr>
        <w:top w:val="none" w:sz="0" w:space="0" w:color="auto"/>
        <w:left w:val="none" w:sz="0" w:space="0" w:color="auto"/>
        <w:bottom w:val="none" w:sz="0" w:space="0" w:color="auto"/>
        <w:right w:val="none" w:sz="0" w:space="0" w:color="auto"/>
      </w:divBdr>
    </w:div>
    <w:div w:id="1139758970">
      <w:bodyDiv w:val="1"/>
      <w:marLeft w:val="0"/>
      <w:marRight w:val="0"/>
      <w:marTop w:val="0"/>
      <w:marBottom w:val="0"/>
      <w:divBdr>
        <w:top w:val="none" w:sz="0" w:space="0" w:color="auto"/>
        <w:left w:val="none" w:sz="0" w:space="0" w:color="auto"/>
        <w:bottom w:val="none" w:sz="0" w:space="0" w:color="auto"/>
        <w:right w:val="none" w:sz="0" w:space="0" w:color="auto"/>
      </w:divBdr>
    </w:div>
    <w:div w:id="1141000106">
      <w:bodyDiv w:val="1"/>
      <w:marLeft w:val="0"/>
      <w:marRight w:val="0"/>
      <w:marTop w:val="0"/>
      <w:marBottom w:val="0"/>
      <w:divBdr>
        <w:top w:val="none" w:sz="0" w:space="0" w:color="auto"/>
        <w:left w:val="none" w:sz="0" w:space="0" w:color="auto"/>
        <w:bottom w:val="none" w:sz="0" w:space="0" w:color="auto"/>
        <w:right w:val="none" w:sz="0" w:space="0" w:color="auto"/>
      </w:divBdr>
    </w:div>
    <w:div w:id="1146237840">
      <w:bodyDiv w:val="1"/>
      <w:marLeft w:val="0"/>
      <w:marRight w:val="0"/>
      <w:marTop w:val="0"/>
      <w:marBottom w:val="0"/>
      <w:divBdr>
        <w:top w:val="none" w:sz="0" w:space="0" w:color="auto"/>
        <w:left w:val="none" w:sz="0" w:space="0" w:color="auto"/>
        <w:bottom w:val="none" w:sz="0" w:space="0" w:color="auto"/>
        <w:right w:val="none" w:sz="0" w:space="0" w:color="auto"/>
      </w:divBdr>
    </w:div>
    <w:div w:id="1151558193">
      <w:bodyDiv w:val="1"/>
      <w:marLeft w:val="0"/>
      <w:marRight w:val="0"/>
      <w:marTop w:val="0"/>
      <w:marBottom w:val="0"/>
      <w:divBdr>
        <w:top w:val="none" w:sz="0" w:space="0" w:color="auto"/>
        <w:left w:val="none" w:sz="0" w:space="0" w:color="auto"/>
        <w:bottom w:val="none" w:sz="0" w:space="0" w:color="auto"/>
        <w:right w:val="none" w:sz="0" w:space="0" w:color="auto"/>
      </w:divBdr>
    </w:div>
    <w:div w:id="1151750601">
      <w:bodyDiv w:val="1"/>
      <w:marLeft w:val="0"/>
      <w:marRight w:val="0"/>
      <w:marTop w:val="0"/>
      <w:marBottom w:val="0"/>
      <w:divBdr>
        <w:top w:val="none" w:sz="0" w:space="0" w:color="auto"/>
        <w:left w:val="none" w:sz="0" w:space="0" w:color="auto"/>
        <w:bottom w:val="none" w:sz="0" w:space="0" w:color="auto"/>
        <w:right w:val="none" w:sz="0" w:space="0" w:color="auto"/>
      </w:divBdr>
    </w:div>
    <w:div w:id="1156338976">
      <w:bodyDiv w:val="1"/>
      <w:marLeft w:val="0"/>
      <w:marRight w:val="0"/>
      <w:marTop w:val="0"/>
      <w:marBottom w:val="0"/>
      <w:divBdr>
        <w:top w:val="none" w:sz="0" w:space="0" w:color="auto"/>
        <w:left w:val="none" w:sz="0" w:space="0" w:color="auto"/>
        <w:bottom w:val="none" w:sz="0" w:space="0" w:color="auto"/>
        <w:right w:val="none" w:sz="0" w:space="0" w:color="auto"/>
      </w:divBdr>
    </w:div>
    <w:div w:id="1158762904">
      <w:bodyDiv w:val="1"/>
      <w:marLeft w:val="0"/>
      <w:marRight w:val="0"/>
      <w:marTop w:val="0"/>
      <w:marBottom w:val="0"/>
      <w:divBdr>
        <w:top w:val="none" w:sz="0" w:space="0" w:color="auto"/>
        <w:left w:val="none" w:sz="0" w:space="0" w:color="auto"/>
        <w:bottom w:val="none" w:sz="0" w:space="0" w:color="auto"/>
        <w:right w:val="none" w:sz="0" w:space="0" w:color="auto"/>
      </w:divBdr>
    </w:div>
    <w:div w:id="1158767633">
      <w:bodyDiv w:val="1"/>
      <w:marLeft w:val="0"/>
      <w:marRight w:val="0"/>
      <w:marTop w:val="0"/>
      <w:marBottom w:val="0"/>
      <w:divBdr>
        <w:top w:val="none" w:sz="0" w:space="0" w:color="auto"/>
        <w:left w:val="none" w:sz="0" w:space="0" w:color="auto"/>
        <w:bottom w:val="none" w:sz="0" w:space="0" w:color="auto"/>
        <w:right w:val="none" w:sz="0" w:space="0" w:color="auto"/>
      </w:divBdr>
    </w:div>
    <w:div w:id="1168135585">
      <w:bodyDiv w:val="1"/>
      <w:marLeft w:val="0"/>
      <w:marRight w:val="0"/>
      <w:marTop w:val="0"/>
      <w:marBottom w:val="0"/>
      <w:divBdr>
        <w:top w:val="none" w:sz="0" w:space="0" w:color="auto"/>
        <w:left w:val="none" w:sz="0" w:space="0" w:color="auto"/>
        <w:bottom w:val="none" w:sz="0" w:space="0" w:color="auto"/>
        <w:right w:val="none" w:sz="0" w:space="0" w:color="auto"/>
      </w:divBdr>
    </w:div>
    <w:div w:id="1170756392">
      <w:bodyDiv w:val="1"/>
      <w:marLeft w:val="0"/>
      <w:marRight w:val="0"/>
      <w:marTop w:val="0"/>
      <w:marBottom w:val="0"/>
      <w:divBdr>
        <w:top w:val="none" w:sz="0" w:space="0" w:color="auto"/>
        <w:left w:val="none" w:sz="0" w:space="0" w:color="auto"/>
        <w:bottom w:val="none" w:sz="0" w:space="0" w:color="auto"/>
        <w:right w:val="none" w:sz="0" w:space="0" w:color="auto"/>
      </w:divBdr>
    </w:div>
    <w:div w:id="1171288090">
      <w:bodyDiv w:val="1"/>
      <w:marLeft w:val="0"/>
      <w:marRight w:val="0"/>
      <w:marTop w:val="0"/>
      <w:marBottom w:val="0"/>
      <w:divBdr>
        <w:top w:val="none" w:sz="0" w:space="0" w:color="auto"/>
        <w:left w:val="none" w:sz="0" w:space="0" w:color="auto"/>
        <w:bottom w:val="none" w:sz="0" w:space="0" w:color="auto"/>
        <w:right w:val="none" w:sz="0" w:space="0" w:color="auto"/>
      </w:divBdr>
    </w:div>
    <w:div w:id="1179195088">
      <w:bodyDiv w:val="1"/>
      <w:marLeft w:val="0"/>
      <w:marRight w:val="0"/>
      <w:marTop w:val="0"/>
      <w:marBottom w:val="0"/>
      <w:divBdr>
        <w:top w:val="none" w:sz="0" w:space="0" w:color="auto"/>
        <w:left w:val="none" w:sz="0" w:space="0" w:color="auto"/>
        <w:bottom w:val="none" w:sz="0" w:space="0" w:color="auto"/>
        <w:right w:val="none" w:sz="0" w:space="0" w:color="auto"/>
      </w:divBdr>
    </w:div>
    <w:div w:id="1180464158">
      <w:bodyDiv w:val="1"/>
      <w:marLeft w:val="0"/>
      <w:marRight w:val="0"/>
      <w:marTop w:val="0"/>
      <w:marBottom w:val="0"/>
      <w:divBdr>
        <w:top w:val="none" w:sz="0" w:space="0" w:color="auto"/>
        <w:left w:val="none" w:sz="0" w:space="0" w:color="auto"/>
        <w:bottom w:val="none" w:sz="0" w:space="0" w:color="auto"/>
        <w:right w:val="none" w:sz="0" w:space="0" w:color="auto"/>
      </w:divBdr>
    </w:div>
    <w:div w:id="1187406331">
      <w:bodyDiv w:val="1"/>
      <w:marLeft w:val="0"/>
      <w:marRight w:val="0"/>
      <w:marTop w:val="0"/>
      <w:marBottom w:val="0"/>
      <w:divBdr>
        <w:top w:val="none" w:sz="0" w:space="0" w:color="auto"/>
        <w:left w:val="none" w:sz="0" w:space="0" w:color="auto"/>
        <w:bottom w:val="none" w:sz="0" w:space="0" w:color="auto"/>
        <w:right w:val="none" w:sz="0" w:space="0" w:color="auto"/>
      </w:divBdr>
    </w:div>
    <w:div w:id="1190218446">
      <w:bodyDiv w:val="1"/>
      <w:marLeft w:val="0"/>
      <w:marRight w:val="0"/>
      <w:marTop w:val="0"/>
      <w:marBottom w:val="0"/>
      <w:divBdr>
        <w:top w:val="none" w:sz="0" w:space="0" w:color="auto"/>
        <w:left w:val="none" w:sz="0" w:space="0" w:color="auto"/>
        <w:bottom w:val="none" w:sz="0" w:space="0" w:color="auto"/>
        <w:right w:val="none" w:sz="0" w:space="0" w:color="auto"/>
      </w:divBdr>
    </w:div>
    <w:div w:id="1192956488">
      <w:bodyDiv w:val="1"/>
      <w:marLeft w:val="0"/>
      <w:marRight w:val="0"/>
      <w:marTop w:val="0"/>
      <w:marBottom w:val="0"/>
      <w:divBdr>
        <w:top w:val="none" w:sz="0" w:space="0" w:color="auto"/>
        <w:left w:val="none" w:sz="0" w:space="0" w:color="auto"/>
        <w:bottom w:val="none" w:sz="0" w:space="0" w:color="auto"/>
        <w:right w:val="none" w:sz="0" w:space="0" w:color="auto"/>
      </w:divBdr>
    </w:div>
    <w:div w:id="1196118964">
      <w:bodyDiv w:val="1"/>
      <w:marLeft w:val="0"/>
      <w:marRight w:val="0"/>
      <w:marTop w:val="0"/>
      <w:marBottom w:val="0"/>
      <w:divBdr>
        <w:top w:val="none" w:sz="0" w:space="0" w:color="auto"/>
        <w:left w:val="none" w:sz="0" w:space="0" w:color="auto"/>
        <w:bottom w:val="none" w:sz="0" w:space="0" w:color="auto"/>
        <w:right w:val="none" w:sz="0" w:space="0" w:color="auto"/>
      </w:divBdr>
    </w:div>
    <w:div w:id="1197157761">
      <w:bodyDiv w:val="1"/>
      <w:marLeft w:val="0"/>
      <w:marRight w:val="0"/>
      <w:marTop w:val="0"/>
      <w:marBottom w:val="0"/>
      <w:divBdr>
        <w:top w:val="none" w:sz="0" w:space="0" w:color="auto"/>
        <w:left w:val="none" w:sz="0" w:space="0" w:color="auto"/>
        <w:bottom w:val="none" w:sz="0" w:space="0" w:color="auto"/>
        <w:right w:val="none" w:sz="0" w:space="0" w:color="auto"/>
      </w:divBdr>
    </w:div>
    <w:div w:id="1202086957">
      <w:bodyDiv w:val="1"/>
      <w:marLeft w:val="0"/>
      <w:marRight w:val="0"/>
      <w:marTop w:val="0"/>
      <w:marBottom w:val="0"/>
      <w:divBdr>
        <w:top w:val="none" w:sz="0" w:space="0" w:color="auto"/>
        <w:left w:val="none" w:sz="0" w:space="0" w:color="auto"/>
        <w:bottom w:val="none" w:sz="0" w:space="0" w:color="auto"/>
        <w:right w:val="none" w:sz="0" w:space="0" w:color="auto"/>
      </w:divBdr>
    </w:div>
    <w:div w:id="1202666015">
      <w:bodyDiv w:val="1"/>
      <w:marLeft w:val="0"/>
      <w:marRight w:val="0"/>
      <w:marTop w:val="0"/>
      <w:marBottom w:val="0"/>
      <w:divBdr>
        <w:top w:val="none" w:sz="0" w:space="0" w:color="auto"/>
        <w:left w:val="none" w:sz="0" w:space="0" w:color="auto"/>
        <w:bottom w:val="none" w:sz="0" w:space="0" w:color="auto"/>
        <w:right w:val="none" w:sz="0" w:space="0" w:color="auto"/>
      </w:divBdr>
    </w:div>
    <w:div w:id="1205168166">
      <w:bodyDiv w:val="1"/>
      <w:marLeft w:val="0"/>
      <w:marRight w:val="0"/>
      <w:marTop w:val="0"/>
      <w:marBottom w:val="0"/>
      <w:divBdr>
        <w:top w:val="none" w:sz="0" w:space="0" w:color="auto"/>
        <w:left w:val="none" w:sz="0" w:space="0" w:color="auto"/>
        <w:bottom w:val="none" w:sz="0" w:space="0" w:color="auto"/>
        <w:right w:val="none" w:sz="0" w:space="0" w:color="auto"/>
      </w:divBdr>
    </w:div>
    <w:div w:id="1206022838">
      <w:bodyDiv w:val="1"/>
      <w:marLeft w:val="0"/>
      <w:marRight w:val="0"/>
      <w:marTop w:val="0"/>
      <w:marBottom w:val="0"/>
      <w:divBdr>
        <w:top w:val="none" w:sz="0" w:space="0" w:color="auto"/>
        <w:left w:val="none" w:sz="0" w:space="0" w:color="auto"/>
        <w:bottom w:val="none" w:sz="0" w:space="0" w:color="auto"/>
        <w:right w:val="none" w:sz="0" w:space="0" w:color="auto"/>
      </w:divBdr>
    </w:div>
    <w:div w:id="1211959260">
      <w:bodyDiv w:val="1"/>
      <w:marLeft w:val="0"/>
      <w:marRight w:val="0"/>
      <w:marTop w:val="0"/>
      <w:marBottom w:val="0"/>
      <w:divBdr>
        <w:top w:val="none" w:sz="0" w:space="0" w:color="auto"/>
        <w:left w:val="none" w:sz="0" w:space="0" w:color="auto"/>
        <w:bottom w:val="none" w:sz="0" w:space="0" w:color="auto"/>
        <w:right w:val="none" w:sz="0" w:space="0" w:color="auto"/>
      </w:divBdr>
    </w:div>
    <w:div w:id="1218593977">
      <w:bodyDiv w:val="1"/>
      <w:marLeft w:val="0"/>
      <w:marRight w:val="0"/>
      <w:marTop w:val="0"/>
      <w:marBottom w:val="0"/>
      <w:divBdr>
        <w:top w:val="none" w:sz="0" w:space="0" w:color="auto"/>
        <w:left w:val="none" w:sz="0" w:space="0" w:color="auto"/>
        <w:bottom w:val="none" w:sz="0" w:space="0" w:color="auto"/>
        <w:right w:val="none" w:sz="0" w:space="0" w:color="auto"/>
      </w:divBdr>
    </w:div>
    <w:div w:id="1218779243">
      <w:bodyDiv w:val="1"/>
      <w:marLeft w:val="0"/>
      <w:marRight w:val="0"/>
      <w:marTop w:val="0"/>
      <w:marBottom w:val="0"/>
      <w:divBdr>
        <w:top w:val="none" w:sz="0" w:space="0" w:color="auto"/>
        <w:left w:val="none" w:sz="0" w:space="0" w:color="auto"/>
        <w:bottom w:val="none" w:sz="0" w:space="0" w:color="auto"/>
        <w:right w:val="none" w:sz="0" w:space="0" w:color="auto"/>
      </w:divBdr>
    </w:div>
    <w:div w:id="1224297547">
      <w:bodyDiv w:val="1"/>
      <w:marLeft w:val="0"/>
      <w:marRight w:val="0"/>
      <w:marTop w:val="0"/>
      <w:marBottom w:val="0"/>
      <w:divBdr>
        <w:top w:val="none" w:sz="0" w:space="0" w:color="auto"/>
        <w:left w:val="none" w:sz="0" w:space="0" w:color="auto"/>
        <w:bottom w:val="none" w:sz="0" w:space="0" w:color="auto"/>
        <w:right w:val="none" w:sz="0" w:space="0" w:color="auto"/>
      </w:divBdr>
    </w:div>
    <w:div w:id="1234270842">
      <w:bodyDiv w:val="1"/>
      <w:marLeft w:val="0"/>
      <w:marRight w:val="0"/>
      <w:marTop w:val="0"/>
      <w:marBottom w:val="0"/>
      <w:divBdr>
        <w:top w:val="none" w:sz="0" w:space="0" w:color="auto"/>
        <w:left w:val="none" w:sz="0" w:space="0" w:color="auto"/>
        <w:bottom w:val="none" w:sz="0" w:space="0" w:color="auto"/>
        <w:right w:val="none" w:sz="0" w:space="0" w:color="auto"/>
      </w:divBdr>
    </w:div>
    <w:div w:id="1235092759">
      <w:bodyDiv w:val="1"/>
      <w:marLeft w:val="0"/>
      <w:marRight w:val="0"/>
      <w:marTop w:val="0"/>
      <w:marBottom w:val="0"/>
      <w:divBdr>
        <w:top w:val="none" w:sz="0" w:space="0" w:color="auto"/>
        <w:left w:val="none" w:sz="0" w:space="0" w:color="auto"/>
        <w:bottom w:val="none" w:sz="0" w:space="0" w:color="auto"/>
        <w:right w:val="none" w:sz="0" w:space="0" w:color="auto"/>
      </w:divBdr>
    </w:div>
    <w:div w:id="1235434114">
      <w:bodyDiv w:val="1"/>
      <w:marLeft w:val="0"/>
      <w:marRight w:val="0"/>
      <w:marTop w:val="0"/>
      <w:marBottom w:val="0"/>
      <w:divBdr>
        <w:top w:val="none" w:sz="0" w:space="0" w:color="auto"/>
        <w:left w:val="none" w:sz="0" w:space="0" w:color="auto"/>
        <w:bottom w:val="none" w:sz="0" w:space="0" w:color="auto"/>
        <w:right w:val="none" w:sz="0" w:space="0" w:color="auto"/>
      </w:divBdr>
    </w:div>
    <w:div w:id="1238327258">
      <w:bodyDiv w:val="1"/>
      <w:marLeft w:val="0"/>
      <w:marRight w:val="0"/>
      <w:marTop w:val="0"/>
      <w:marBottom w:val="0"/>
      <w:divBdr>
        <w:top w:val="none" w:sz="0" w:space="0" w:color="auto"/>
        <w:left w:val="none" w:sz="0" w:space="0" w:color="auto"/>
        <w:bottom w:val="none" w:sz="0" w:space="0" w:color="auto"/>
        <w:right w:val="none" w:sz="0" w:space="0" w:color="auto"/>
      </w:divBdr>
    </w:div>
    <w:div w:id="1244873346">
      <w:bodyDiv w:val="1"/>
      <w:marLeft w:val="0"/>
      <w:marRight w:val="0"/>
      <w:marTop w:val="0"/>
      <w:marBottom w:val="0"/>
      <w:divBdr>
        <w:top w:val="none" w:sz="0" w:space="0" w:color="auto"/>
        <w:left w:val="none" w:sz="0" w:space="0" w:color="auto"/>
        <w:bottom w:val="none" w:sz="0" w:space="0" w:color="auto"/>
        <w:right w:val="none" w:sz="0" w:space="0" w:color="auto"/>
      </w:divBdr>
    </w:div>
    <w:div w:id="1245995858">
      <w:bodyDiv w:val="1"/>
      <w:marLeft w:val="0"/>
      <w:marRight w:val="0"/>
      <w:marTop w:val="0"/>
      <w:marBottom w:val="0"/>
      <w:divBdr>
        <w:top w:val="none" w:sz="0" w:space="0" w:color="auto"/>
        <w:left w:val="none" w:sz="0" w:space="0" w:color="auto"/>
        <w:bottom w:val="none" w:sz="0" w:space="0" w:color="auto"/>
        <w:right w:val="none" w:sz="0" w:space="0" w:color="auto"/>
      </w:divBdr>
    </w:div>
    <w:div w:id="1250654100">
      <w:bodyDiv w:val="1"/>
      <w:marLeft w:val="0"/>
      <w:marRight w:val="0"/>
      <w:marTop w:val="0"/>
      <w:marBottom w:val="0"/>
      <w:divBdr>
        <w:top w:val="none" w:sz="0" w:space="0" w:color="auto"/>
        <w:left w:val="none" w:sz="0" w:space="0" w:color="auto"/>
        <w:bottom w:val="none" w:sz="0" w:space="0" w:color="auto"/>
        <w:right w:val="none" w:sz="0" w:space="0" w:color="auto"/>
      </w:divBdr>
    </w:div>
    <w:div w:id="1253977276">
      <w:bodyDiv w:val="1"/>
      <w:marLeft w:val="0"/>
      <w:marRight w:val="0"/>
      <w:marTop w:val="0"/>
      <w:marBottom w:val="0"/>
      <w:divBdr>
        <w:top w:val="none" w:sz="0" w:space="0" w:color="auto"/>
        <w:left w:val="none" w:sz="0" w:space="0" w:color="auto"/>
        <w:bottom w:val="none" w:sz="0" w:space="0" w:color="auto"/>
        <w:right w:val="none" w:sz="0" w:space="0" w:color="auto"/>
      </w:divBdr>
    </w:div>
    <w:div w:id="1255281159">
      <w:bodyDiv w:val="1"/>
      <w:marLeft w:val="0"/>
      <w:marRight w:val="0"/>
      <w:marTop w:val="0"/>
      <w:marBottom w:val="0"/>
      <w:divBdr>
        <w:top w:val="none" w:sz="0" w:space="0" w:color="auto"/>
        <w:left w:val="none" w:sz="0" w:space="0" w:color="auto"/>
        <w:bottom w:val="none" w:sz="0" w:space="0" w:color="auto"/>
        <w:right w:val="none" w:sz="0" w:space="0" w:color="auto"/>
      </w:divBdr>
    </w:div>
    <w:div w:id="1257639978">
      <w:bodyDiv w:val="1"/>
      <w:marLeft w:val="0"/>
      <w:marRight w:val="0"/>
      <w:marTop w:val="0"/>
      <w:marBottom w:val="0"/>
      <w:divBdr>
        <w:top w:val="none" w:sz="0" w:space="0" w:color="auto"/>
        <w:left w:val="none" w:sz="0" w:space="0" w:color="auto"/>
        <w:bottom w:val="none" w:sz="0" w:space="0" w:color="auto"/>
        <w:right w:val="none" w:sz="0" w:space="0" w:color="auto"/>
      </w:divBdr>
    </w:div>
    <w:div w:id="1262059402">
      <w:bodyDiv w:val="1"/>
      <w:marLeft w:val="0"/>
      <w:marRight w:val="0"/>
      <w:marTop w:val="0"/>
      <w:marBottom w:val="0"/>
      <w:divBdr>
        <w:top w:val="none" w:sz="0" w:space="0" w:color="auto"/>
        <w:left w:val="none" w:sz="0" w:space="0" w:color="auto"/>
        <w:bottom w:val="none" w:sz="0" w:space="0" w:color="auto"/>
        <w:right w:val="none" w:sz="0" w:space="0" w:color="auto"/>
      </w:divBdr>
    </w:div>
    <w:div w:id="1262420725">
      <w:bodyDiv w:val="1"/>
      <w:marLeft w:val="0"/>
      <w:marRight w:val="0"/>
      <w:marTop w:val="0"/>
      <w:marBottom w:val="0"/>
      <w:divBdr>
        <w:top w:val="none" w:sz="0" w:space="0" w:color="auto"/>
        <w:left w:val="none" w:sz="0" w:space="0" w:color="auto"/>
        <w:bottom w:val="none" w:sz="0" w:space="0" w:color="auto"/>
        <w:right w:val="none" w:sz="0" w:space="0" w:color="auto"/>
      </w:divBdr>
    </w:div>
    <w:div w:id="1267074768">
      <w:bodyDiv w:val="1"/>
      <w:marLeft w:val="0"/>
      <w:marRight w:val="0"/>
      <w:marTop w:val="0"/>
      <w:marBottom w:val="0"/>
      <w:divBdr>
        <w:top w:val="none" w:sz="0" w:space="0" w:color="auto"/>
        <w:left w:val="none" w:sz="0" w:space="0" w:color="auto"/>
        <w:bottom w:val="none" w:sz="0" w:space="0" w:color="auto"/>
        <w:right w:val="none" w:sz="0" w:space="0" w:color="auto"/>
      </w:divBdr>
    </w:div>
    <w:div w:id="1277177171">
      <w:bodyDiv w:val="1"/>
      <w:marLeft w:val="0"/>
      <w:marRight w:val="0"/>
      <w:marTop w:val="0"/>
      <w:marBottom w:val="0"/>
      <w:divBdr>
        <w:top w:val="none" w:sz="0" w:space="0" w:color="auto"/>
        <w:left w:val="none" w:sz="0" w:space="0" w:color="auto"/>
        <w:bottom w:val="none" w:sz="0" w:space="0" w:color="auto"/>
        <w:right w:val="none" w:sz="0" w:space="0" w:color="auto"/>
      </w:divBdr>
    </w:div>
    <w:div w:id="1279603285">
      <w:bodyDiv w:val="1"/>
      <w:marLeft w:val="0"/>
      <w:marRight w:val="0"/>
      <w:marTop w:val="0"/>
      <w:marBottom w:val="0"/>
      <w:divBdr>
        <w:top w:val="none" w:sz="0" w:space="0" w:color="auto"/>
        <w:left w:val="none" w:sz="0" w:space="0" w:color="auto"/>
        <w:bottom w:val="none" w:sz="0" w:space="0" w:color="auto"/>
        <w:right w:val="none" w:sz="0" w:space="0" w:color="auto"/>
      </w:divBdr>
    </w:div>
    <w:div w:id="1282344900">
      <w:bodyDiv w:val="1"/>
      <w:marLeft w:val="0"/>
      <w:marRight w:val="0"/>
      <w:marTop w:val="0"/>
      <w:marBottom w:val="0"/>
      <w:divBdr>
        <w:top w:val="none" w:sz="0" w:space="0" w:color="auto"/>
        <w:left w:val="none" w:sz="0" w:space="0" w:color="auto"/>
        <w:bottom w:val="none" w:sz="0" w:space="0" w:color="auto"/>
        <w:right w:val="none" w:sz="0" w:space="0" w:color="auto"/>
      </w:divBdr>
    </w:div>
    <w:div w:id="1285888288">
      <w:bodyDiv w:val="1"/>
      <w:marLeft w:val="0"/>
      <w:marRight w:val="0"/>
      <w:marTop w:val="0"/>
      <w:marBottom w:val="0"/>
      <w:divBdr>
        <w:top w:val="none" w:sz="0" w:space="0" w:color="auto"/>
        <w:left w:val="none" w:sz="0" w:space="0" w:color="auto"/>
        <w:bottom w:val="none" w:sz="0" w:space="0" w:color="auto"/>
        <w:right w:val="none" w:sz="0" w:space="0" w:color="auto"/>
      </w:divBdr>
    </w:div>
    <w:div w:id="1292593631">
      <w:bodyDiv w:val="1"/>
      <w:marLeft w:val="0"/>
      <w:marRight w:val="0"/>
      <w:marTop w:val="0"/>
      <w:marBottom w:val="0"/>
      <w:divBdr>
        <w:top w:val="none" w:sz="0" w:space="0" w:color="auto"/>
        <w:left w:val="none" w:sz="0" w:space="0" w:color="auto"/>
        <w:bottom w:val="none" w:sz="0" w:space="0" w:color="auto"/>
        <w:right w:val="none" w:sz="0" w:space="0" w:color="auto"/>
      </w:divBdr>
    </w:div>
    <w:div w:id="1295870440">
      <w:bodyDiv w:val="1"/>
      <w:marLeft w:val="0"/>
      <w:marRight w:val="0"/>
      <w:marTop w:val="0"/>
      <w:marBottom w:val="0"/>
      <w:divBdr>
        <w:top w:val="none" w:sz="0" w:space="0" w:color="auto"/>
        <w:left w:val="none" w:sz="0" w:space="0" w:color="auto"/>
        <w:bottom w:val="none" w:sz="0" w:space="0" w:color="auto"/>
        <w:right w:val="none" w:sz="0" w:space="0" w:color="auto"/>
      </w:divBdr>
    </w:div>
    <w:div w:id="1296568424">
      <w:bodyDiv w:val="1"/>
      <w:marLeft w:val="0"/>
      <w:marRight w:val="0"/>
      <w:marTop w:val="0"/>
      <w:marBottom w:val="0"/>
      <w:divBdr>
        <w:top w:val="none" w:sz="0" w:space="0" w:color="auto"/>
        <w:left w:val="none" w:sz="0" w:space="0" w:color="auto"/>
        <w:bottom w:val="none" w:sz="0" w:space="0" w:color="auto"/>
        <w:right w:val="none" w:sz="0" w:space="0" w:color="auto"/>
      </w:divBdr>
    </w:div>
    <w:div w:id="1298946746">
      <w:bodyDiv w:val="1"/>
      <w:marLeft w:val="0"/>
      <w:marRight w:val="0"/>
      <w:marTop w:val="0"/>
      <w:marBottom w:val="0"/>
      <w:divBdr>
        <w:top w:val="none" w:sz="0" w:space="0" w:color="auto"/>
        <w:left w:val="none" w:sz="0" w:space="0" w:color="auto"/>
        <w:bottom w:val="none" w:sz="0" w:space="0" w:color="auto"/>
        <w:right w:val="none" w:sz="0" w:space="0" w:color="auto"/>
      </w:divBdr>
    </w:div>
    <w:div w:id="1300844866">
      <w:bodyDiv w:val="1"/>
      <w:marLeft w:val="0"/>
      <w:marRight w:val="0"/>
      <w:marTop w:val="0"/>
      <w:marBottom w:val="0"/>
      <w:divBdr>
        <w:top w:val="none" w:sz="0" w:space="0" w:color="auto"/>
        <w:left w:val="none" w:sz="0" w:space="0" w:color="auto"/>
        <w:bottom w:val="none" w:sz="0" w:space="0" w:color="auto"/>
        <w:right w:val="none" w:sz="0" w:space="0" w:color="auto"/>
      </w:divBdr>
    </w:div>
    <w:div w:id="1302004622">
      <w:bodyDiv w:val="1"/>
      <w:marLeft w:val="0"/>
      <w:marRight w:val="0"/>
      <w:marTop w:val="0"/>
      <w:marBottom w:val="0"/>
      <w:divBdr>
        <w:top w:val="none" w:sz="0" w:space="0" w:color="auto"/>
        <w:left w:val="none" w:sz="0" w:space="0" w:color="auto"/>
        <w:bottom w:val="none" w:sz="0" w:space="0" w:color="auto"/>
        <w:right w:val="none" w:sz="0" w:space="0" w:color="auto"/>
      </w:divBdr>
    </w:div>
    <w:div w:id="1303734613">
      <w:bodyDiv w:val="1"/>
      <w:marLeft w:val="0"/>
      <w:marRight w:val="0"/>
      <w:marTop w:val="0"/>
      <w:marBottom w:val="0"/>
      <w:divBdr>
        <w:top w:val="none" w:sz="0" w:space="0" w:color="auto"/>
        <w:left w:val="none" w:sz="0" w:space="0" w:color="auto"/>
        <w:bottom w:val="none" w:sz="0" w:space="0" w:color="auto"/>
        <w:right w:val="none" w:sz="0" w:space="0" w:color="auto"/>
      </w:divBdr>
    </w:div>
    <w:div w:id="1306395449">
      <w:bodyDiv w:val="1"/>
      <w:marLeft w:val="0"/>
      <w:marRight w:val="0"/>
      <w:marTop w:val="0"/>
      <w:marBottom w:val="0"/>
      <w:divBdr>
        <w:top w:val="none" w:sz="0" w:space="0" w:color="auto"/>
        <w:left w:val="none" w:sz="0" w:space="0" w:color="auto"/>
        <w:bottom w:val="none" w:sz="0" w:space="0" w:color="auto"/>
        <w:right w:val="none" w:sz="0" w:space="0" w:color="auto"/>
      </w:divBdr>
    </w:div>
    <w:div w:id="1316759441">
      <w:bodyDiv w:val="1"/>
      <w:marLeft w:val="0"/>
      <w:marRight w:val="0"/>
      <w:marTop w:val="0"/>
      <w:marBottom w:val="0"/>
      <w:divBdr>
        <w:top w:val="none" w:sz="0" w:space="0" w:color="auto"/>
        <w:left w:val="none" w:sz="0" w:space="0" w:color="auto"/>
        <w:bottom w:val="none" w:sz="0" w:space="0" w:color="auto"/>
        <w:right w:val="none" w:sz="0" w:space="0" w:color="auto"/>
      </w:divBdr>
    </w:div>
    <w:div w:id="1317874495">
      <w:bodyDiv w:val="1"/>
      <w:marLeft w:val="0"/>
      <w:marRight w:val="0"/>
      <w:marTop w:val="0"/>
      <w:marBottom w:val="0"/>
      <w:divBdr>
        <w:top w:val="none" w:sz="0" w:space="0" w:color="auto"/>
        <w:left w:val="none" w:sz="0" w:space="0" w:color="auto"/>
        <w:bottom w:val="none" w:sz="0" w:space="0" w:color="auto"/>
        <w:right w:val="none" w:sz="0" w:space="0" w:color="auto"/>
      </w:divBdr>
    </w:div>
    <w:div w:id="1320843966">
      <w:bodyDiv w:val="1"/>
      <w:marLeft w:val="0"/>
      <w:marRight w:val="0"/>
      <w:marTop w:val="0"/>
      <w:marBottom w:val="0"/>
      <w:divBdr>
        <w:top w:val="none" w:sz="0" w:space="0" w:color="auto"/>
        <w:left w:val="none" w:sz="0" w:space="0" w:color="auto"/>
        <w:bottom w:val="none" w:sz="0" w:space="0" w:color="auto"/>
        <w:right w:val="none" w:sz="0" w:space="0" w:color="auto"/>
      </w:divBdr>
    </w:div>
    <w:div w:id="1322810436">
      <w:bodyDiv w:val="1"/>
      <w:marLeft w:val="0"/>
      <w:marRight w:val="0"/>
      <w:marTop w:val="0"/>
      <w:marBottom w:val="0"/>
      <w:divBdr>
        <w:top w:val="none" w:sz="0" w:space="0" w:color="auto"/>
        <w:left w:val="none" w:sz="0" w:space="0" w:color="auto"/>
        <w:bottom w:val="none" w:sz="0" w:space="0" w:color="auto"/>
        <w:right w:val="none" w:sz="0" w:space="0" w:color="auto"/>
      </w:divBdr>
    </w:div>
    <w:div w:id="1323394077">
      <w:bodyDiv w:val="1"/>
      <w:marLeft w:val="0"/>
      <w:marRight w:val="0"/>
      <w:marTop w:val="0"/>
      <w:marBottom w:val="0"/>
      <w:divBdr>
        <w:top w:val="none" w:sz="0" w:space="0" w:color="auto"/>
        <w:left w:val="none" w:sz="0" w:space="0" w:color="auto"/>
        <w:bottom w:val="none" w:sz="0" w:space="0" w:color="auto"/>
        <w:right w:val="none" w:sz="0" w:space="0" w:color="auto"/>
      </w:divBdr>
    </w:div>
    <w:div w:id="1327246339">
      <w:bodyDiv w:val="1"/>
      <w:marLeft w:val="0"/>
      <w:marRight w:val="0"/>
      <w:marTop w:val="0"/>
      <w:marBottom w:val="0"/>
      <w:divBdr>
        <w:top w:val="none" w:sz="0" w:space="0" w:color="auto"/>
        <w:left w:val="none" w:sz="0" w:space="0" w:color="auto"/>
        <w:bottom w:val="none" w:sz="0" w:space="0" w:color="auto"/>
        <w:right w:val="none" w:sz="0" w:space="0" w:color="auto"/>
      </w:divBdr>
    </w:div>
    <w:div w:id="1334601701">
      <w:bodyDiv w:val="1"/>
      <w:marLeft w:val="0"/>
      <w:marRight w:val="0"/>
      <w:marTop w:val="0"/>
      <w:marBottom w:val="0"/>
      <w:divBdr>
        <w:top w:val="none" w:sz="0" w:space="0" w:color="auto"/>
        <w:left w:val="none" w:sz="0" w:space="0" w:color="auto"/>
        <w:bottom w:val="none" w:sz="0" w:space="0" w:color="auto"/>
        <w:right w:val="none" w:sz="0" w:space="0" w:color="auto"/>
      </w:divBdr>
    </w:div>
    <w:div w:id="1336960897">
      <w:bodyDiv w:val="1"/>
      <w:marLeft w:val="0"/>
      <w:marRight w:val="0"/>
      <w:marTop w:val="0"/>
      <w:marBottom w:val="0"/>
      <w:divBdr>
        <w:top w:val="none" w:sz="0" w:space="0" w:color="auto"/>
        <w:left w:val="none" w:sz="0" w:space="0" w:color="auto"/>
        <w:bottom w:val="none" w:sz="0" w:space="0" w:color="auto"/>
        <w:right w:val="none" w:sz="0" w:space="0" w:color="auto"/>
      </w:divBdr>
    </w:div>
    <w:div w:id="1343166408">
      <w:bodyDiv w:val="1"/>
      <w:marLeft w:val="0"/>
      <w:marRight w:val="0"/>
      <w:marTop w:val="0"/>
      <w:marBottom w:val="0"/>
      <w:divBdr>
        <w:top w:val="none" w:sz="0" w:space="0" w:color="auto"/>
        <w:left w:val="none" w:sz="0" w:space="0" w:color="auto"/>
        <w:bottom w:val="none" w:sz="0" w:space="0" w:color="auto"/>
        <w:right w:val="none" w:sz="0" w:space="0" w:color="auto"/>
      </w:divBdr>
    </w:div>
    <w:div w:id="1348943963">
      <w:bodyDiv w:val="1"/>
      <w:marLeft w:val="0"/>
      <w:marRight w:val="0"/>
      <w:marTop w:val="0"/>
      <w:marBottom w:val="0"/>
      <w:divBdr>
        <w:top w:val="none" w:sz="0" w:space="0" w:color="auto"/>
        <w:left w:val="none" w:sz="0" w:space="0" w:color="auto"/>
        <w:bottom w:val="none" w:sz="0" w:space="0" w:color="auto"/>
        <w:right w:val="none" w:sz="0" w:space="0" w:color="auto"/>
      </w:divBdr>
    </w:div>
    <w:div w:id="1349483105">
      <w:bodyDiv w:val="1"/>
      <w:marLeft w:val="0"/>
      <w:marRight w:val="0"/>
      <w:marTop w:val="0"/>
      <w:marBottom w:val="0"/>
      <w:divBdr>
        <w:top w:val="none" w:sz="0" w:space="0" w:color="auto"/>
        <w:left w:val="none" w:sz="0" w:space="0" w:color="auto"/>
        <w:bottom w:val="none" w:sz="0" w:space="0" w:color="auto"/>
        <w:right w:val="none" w:sz="0" w:space="0" w:color="auto"/>
      </w:divBdr>
    </w:div>
    <w:div w:id="1351106547">
      <w:bodyDiv w:val="1"/>
      <w:marLeft w:val="0"/>
      <w:marRight w:val="0"/>
      <w:marTop w:val="0"/>
      <w:marBottom w:val="0"/>
      <w:divBdr>
        <w:top w:val="none" w:sz="0" w:space="0" w:color="auto"/>
        <w:left w:val="none" w:sz="0" w:space="0" w:color="auto"/>
        <w:bottom w:val="none" w:sz="0" w:space="0" w:color="auto"/>
        <w:right w:val="none" w:sz="0" w:space="0" w:color="auto"/>
      </w:divBdr>
    </w:div>
    <w:div w:id="1354116830">
      <w:bodyDiv w:val="1"/>
      <w:marLeft w:val="0"/>
      <w:marRight w:val="0"/>
      <w:marTop w:val="0"/>
      <w:marBottom w:val="0"/>
      <w:divBdr>
        <w:top w:val="none" w:sz="0" w:space="0" w:color="auto"/>
        <w:left w:val="none" w:sz="0" w:space="0" w:color="auto"/>
        <w:bottom w:val="none" w:sz="0" w:space="0" w:color="auto"/>
        <w:right w:val="none" w:sz="0" w:space="0" w:color="auto"/>
      </w:divBdr>
    </w:div>
    <w:div w:id="1356346225">
      <w:bodyDiv w:val="1"/>
      <w:marLeft w:val="0"/>
      <w:marRight w:val="0"/>
      <w:marTop w:val="0"/>
      <w:marBottom w:val="0"/>
      <w:divBdr>
        <w:top w:val="none" w:sz="0" w:space="0" w:color="auto"/>
        <w:left w:val="none" w:sz="0" w:space="0" w:color="auto"/>
        <w:bottom w:val="none" w:sz="0" w:space="0" w:color="auto"/>
        <w:right w:val="none" w:sz="0" w:space="0" w:color="auto"/>
      </w:divBdr>
    </w:div>
    <w:div w:id="1357274284">
      <w:bodyDiv w:val="1"/>
      <w:marLeft w:val="0"/>
      <w:marRight w:val="0"/>
      <w:marTop w:val="0"/>
      <w:marBottom w:val="0"/>
      <w:divBdr>
        <w:top w:val="none" w:sz="0" w:space="0" w:color="auto"/>
        <w:left w:val="none" w:sz="0" w:space="0" w:color="auto"/>
        <w:bottom w:val="none" w:sz="0" w:space="0" w:color="auto"/>
        <w:right w:val="none" w:sz="0" w:space="0" w:color="auto"/>
      </w:divBdr>
    </w:div>
    <w:div w:id="1359698038">
      <w:bodyDiv w:val="1"/>
      <w:marLeft w:val="0"/>
      <w:marRight w:val="0"/>
      <w:marTop w:val="0"/>
      <w:marBottom w:val="0"/>
      <w:divBdr>
        <w:top w:val="none" w:sz="0" w:space="0" w:color="auto"/>
        <w:left w:val="none" w:sz="0" w:space="0" w:color="auto"/>
        <w:bottom w:val="none" w:sz="0" w:space="0" w:color="auto"/>
        <w:right w:val="none" w:sz="0" w:space="0" w:color="auto"/>
      </w:divBdr>
    </w:div>
    <w:div w:id="1362055278">
      <w:bodyDiv w:val="1"/>
      <w:marLeft w:val="0"/>
      <w:marRight w:val="0"/>
      <w:marTop w:val="0"/>
      <w:marBottom w:val="0"/>
      <w:divBdr>
        <w:top w:val="none" w:sz="0" w:space="0" w:color="auto"/>
        <w:left w:val="none" w:sz="0" w:space="0" w:color="auto"/>
        <w:bottom w:val="none" w:sz="0" w:space="0" w:color="auto"/>
        <w:right w:val="none" w:sz="0" w:space="0" w:color="auto"/>
      </w:divBdr>
    </w:div>
    <w:div w:id="1364284687">
      <w:bodyDiv w:val="1"/>
      <w:marLeft w:val="0"/>
      <w:marRight w:val="0"/>
      <w:marTop w:val="0"/>
      <w:marBottom w:val="0"/>
      <w:divBdr>
        <w:top w:val="none" w:sz="0" w:space="0" w:color="auto"/>
        <w:left w:val="none" w:sz="0" w:space="0" w:color="auto"/>
        <w:bottom w:val="none" w:sz="0" w:space="0" w:color="auto"/>
        <w:right w:val="none" w:sz="0" w:space="0" w:color="auto"/>
      </w:divBdr>
    </w:div>
    <w:div w:id="1368800729">
      <w:bodyDiv w:val="1"/>
      <w:marLeft w:val="0"/>
      <w:marRight w:val="0"/>
      <w:marTop w:val="0"/>
      <w:marBottom w:val="0"/>
      <w:divBdr>
        <w:top w:val="none" w:sz="0" w:space="0" w:color="auto"/>
        <w:left w:val="none" w:sz="0" w:space="0" w:color="auto"/>
        <w:bottom w:val="none" w:sz="0" w:space="0" w:color="auto"/>
        <w:right w:val="none" w:sz="0" w:space="0" w:color="auto"/>
      </w:divBdr>
    </w:div>
    <w:div w:id="1370716605">
      <w:bodyDiv w:val="1"/>
      <w:marLeft w:val="0"/>
      <w:marRight w:val="0"/>
      <w:marTop w:val="0"/>
      <w:marBottom w:val="0"/>
      <w:divBdr>
        <w:top w:val="none" w:sz="0" w:space="0" w:color="auto"/>
        <w:left w:val="none" w:sz="0" w:space="0" w:color="auto"/>
        <w:bottom w:val="none" w:sz="0" w:space="0" w:color="auto"/>
        <w:right w:val="none" w:sz="0" w:space="0" w:color="auto"/>
      </w:divBdr>
    </w:div>
    <w:div w:id="1372607421">
      <w:bodyDiv w:val="1"/>
      <w:marLeft w:val="0"/>
      <w:marRight w:val="0"/>
      <w:marTop w:val="0"/>
      <w:marBottom w:val="0"/>
      <w:divBdr>
        <w:top w:val="none" w:sz="0" w:space="0" w:color="auto"/>
        <w:left w:val="none" w:sz="0" w:space="0" w:color="auto"/>
        <w:bottom w:val="none" w:sz="0" w:space="0" w:color="auto"/>
        <w:right w:val="none" w:sz="0" w:space="0" w:color="auto"/>
      </w:divBdr>
    </w:div>
    <w:div w:id="1375886713">
      <w:bodyDiv w:val="1"/>
      <w:marLeft w:val="0"/>
      <w:marRight w:val="0"/>
      <w:marTop w:val="0"/>
      <w:marBottom w:val="0"/>
      <w:divBdr>
        <w:top w:val="none" w:sz="0" w:space="0" w:color="auto"/>
        <w:left w:val="none" w:sz="0" w:space="0" w:color="auto"/>
        <w:bottom w:val="none" w:sz="0" w:space="0" w:color="auto"/>
        <w:right w:val="none" w:sz="0" w:space="0" w:color="auto"/>
      </w:divBdr>
    </w:div>
    <w:div w:id="1383404372">
      <w:bodyDiv w:val="1"/>
      <w:marLeft w:val="0"/>
      <w:marRight w:val="0"/>
      <w:marTop w:val="0"/>
      <w:marBottom w:val="0"/>
      <w:divBdr>
        <w:top w:val="none" w:sz="0" w:space="0" w:color="auto"/>
        <w:left w:val="none" w:sz="0" w:space="0" w:color="auto"/>
        <w:bottom w:val="none" w:sz="0" w:space="0" w:color="auto"/>
        <w:right w:val="none" w:sz="0" w:space="0" w:color="auto"/>
      </w:divBdr>
    </w:div>
    <w:div w:id="1387341198">
      <w:bodyDiv w:val="1"/>
      <w:marLeft w:val="0"/>
      <w:marRight w:val="0"/>
      <w:marTop w:val="0"/>
      <w:marBottom w:val="0"/>
      <w:divBdr>
        <w:top w:val="none" w:sz="0" w:space="0" w:color="auto"/>
        <w:left w:val="none" w:sz="0" w:space="0" w:color="auto"/>
        <w:bottom w:val="none" w:sz="0" w:space="0" w:color="auto"/>
        <w:right w:val="none" w:sz="0" w:space="0" w:color="auto"/>
      </w:divBdr>
    </w:div>
    <w:div w:id="1396974311">
      <w:bodyDiv w:val="1"/>
      <w:marLeft w:val="0"/>
      <w:marRight w:val="0"/>
      <w:marTop w:val="0"/>
      <w:marBottom w:val="0"/>
      <w:divBdr>
        <w:top w:val="none" w:sz="0" w:space="0" w:color="auto"/>
        <w:left w:val="none" w:sz="0" w:space="0" w:color="auto"/>
        <w:bottom w:val="none" w:sz="0" w:space="0" w:color="auto"/>
        <w:right w:val="none" w:sz="0" w:space="0" w:color="auto"/>
      </w:divBdr>
    </w:div>
    <w:div w:id="1398017548">
      <w:bodyDiv w:val="1"/>
      <w:marLeft w:val="0"/>
      <w:marRight w:val="0"/>
      <w:marTop w:val="0"/>
      <w:marBottom w:val="0"/>
      <w:divBdr>
        <w:top w:val="none" w:sz="0" w:space="0" w:color="auto"/>
        <w:left w:val="none" w:sz="0" w:space="0" w:color="auto"/>
        <w:bottom w:val="none" w:sz="0" w:space="0" w:color="auto"/>
        <w:right w:val="none" w:sz="0" w:space="0" w:color="auto"/>
      </w:divBdr>
    </w:div>
    <w:div w:id="1400252381">
      <w:bodyDiv w:val="1"/>
      <w:marLeft w:val="0"/>
      <w:marRight w:val="0"/>
      <w:marTop w:val="0"/>
      <w:marBottom w:val="0"/>
      <w:divBdr>
        <w:top w:val="none" w:sz="0" w:space="0" w:color="auto"/>
        <w:left w:val="none" w:sz="0" w:space="0" w:color="auto"/>
        <w:bottom w:val="none" w:sz="0" w:space="0" w:color="auto"/>
        <w:right w:val="none" w:sz="0" w:space="0" w:color="auto"/>
      </w:divBdr>
    </w:div>
    <w:div w:id="1404716092">
      <w:bodyDiv w:val="1"/>
      <w:marLeft w:val="0"/>
      <w:marRight w:val="0"/>
      <w:marTop w:val="0"/>
      <w:marBottom w:val="0"/>
      <w:divBdr>
        <w:top w:val="none" w:sz="0" w:space="0" w:color="auto"/>
        <w:left w:val="none" w:sz="0" w:space="0" w:color="auto"/>
        <w:bottom w:val="none" w:sz="0" w:space="0" w:color="auto"/>
        <w:right w:val="none" w:sz="0" w:space="0" w:color="auto"/>
      </w:divBdr>
    </w:div>
    <w:div w:id="1407990830">
      <w:bodyDiv w:val="1"/>
      <w:marLeft w:val="0"/>
      <w:marRight w:val="0"/>
      <w:marTop w:val="0"/>
      <w:marBottom w:val="0"/>
      <w:divBdr>
        <w:top w:val="none" w:sz="0" w:space="0" w:color="auto"/>
        <w:left w:val="none" w:sz="0" w:space="0" w:color="auto"/>
        <w:bottom w:val="none" w:sz="0" w:space="0" w:color="auto"/>
        <w:right w:val="none" w:sz="0" w:space="0" w:color="auto"/>
      </w:divBdr>
    </w:div>
    <w:div w:id="1411345390">
      <w:bodyDiv w:val="1"/>
      <w:marLeft w:val="0"/>
      <w:marRight w:val="0"/>
      <w:marTop w:val="0"/>
      <w:marBottom w:val="0"/>
      <w:divBdr>
        <w:top w:val="none" w:sz="0" w:space="0" w:color="auto"/>
        <w:left w:val="none" w:sz="0" w:space="0" w:color="auto"/>
        <w:bottom w:val="none" w:sz="0" w:space="0" w:color="auto"/>
        <w:right w:val="none" w:sz="0" w:space="0" w:color="auto"/>
      </w:divBdr>
    </w:div>
    <w:div w:id="1414624020">
      <w:bodyDiv w:val="1"/>
      <w:marLeft w:val="0"/>
      <w:marRight w:val="0"/>
      <w:marTop w:val="0"/>
      <w:marBottom w:val="0"/>
      <w:divBdr>
        <w:top w:val="none" w:sz="0" w:space="0" w:color="auto"/>
        <w:left w:val="none" w:sz="0" w:space="0" w:color="auto"/>
        <w:bottom w:val="none" w:sz="0" w:space="0" w:color="auto"/>
        <w:right w:val="none" w:sz="0" w:space="0" w:color="auto"/>
      </w:divBdr>
    </w:div>
    <w:div w:id="1415661203">
      <w:bodyDiv w:val="1"/>
      <w:marLeft w:val="0"/>
      <w:marRight w:val="0"/>
      <w:marTop w:val="0"/>
      <w:marBottom w:val="0"/>
      <w:divBdr>
        <w:top w:val="none" w:sz="0" w:space="0" w:color="auto"/>
        <w:left w:val="none" w:sz="0" w:space="0" w:color="auto"/>
        <w:bottom w:val="none" w:sz="0" w:space="0" w:color="auto"/>
        <w:right w:val="none" w:sz="0" w:space="0" w:color="auto"/>
      </w:divBdr>
    </w:div>
    <w:div w:id="1419208734">
      <w:bodyDiv w:val="1"/>
      <w:marLeft w:val="0"/>
      <w:marRight w:val="0"/>
      <w:marTop w:val="0"/>
      <w:marBottom w:val="0"/>
      <w:divBdr>
        <w:top w:val="none" w:sz="0" w:space="0" w:color="auto"/>
        <w:left w:val="none" w:sz="0" w:space="0" w:color="auto"/>
        <w:bottom w:val="none" w:sz="0" w:space="0" w:color="auto"/>
        <w:right w:val="none" w:sz="0" w:space="0" w:color="auto"/>
      </w:divBdr>
    </w:div>
    <w:div w:id="1423641667">
      <w:bodyDiv w:val="1"/>
      <w:marLeft w:val="0"/>
      <w:marRight w:val="0"/>
      <w:marTop w:val="0"/>
      <w:marBottom w:val="0"/>
      <w:divBdr>
        <w:top w:val="none" w:sz="0" w:space="0" w:color="auto"/>
        <w:left w:val="none" w:sz="0" w:space="0" w:color="auto"/>
        <w:bottom w:val="none" w:sz="0" w:space="0" w:color="auto"/>
        <w:right w:val="none" w:sz="0" w:space="0" w:color="auto"/>
      </w:divBdr>
    </w:div>
    <w:div w:id="1427728340">
      <w:bodyDiv w:val="1"/>
      <w:marLeft w:val="0"/>
      <w:marRight w:val="0"/>
      <w:marTop w:val="0"/>
      <w:marBottom w:val="0"/>
      <w:divBdr>
        <w:top w:val="none" w:sz="0" w:space="0" w:color="auto"/>
        <w:left w:val="none" w:sz="0" w:space="0" w:color="auto"/>
        <w:bottom w:val="none" w:sz="0" w:space="0" w:color="auto"/>
        <w:right w:val="none" w:sz="0" w:space="0" w:color="auto"/>
      </w:divBdr>
    </w:div>
    <w:div w:id="1428698343">
      <w:bodyDiv w:val="1"/>
      <w:marLeft w:val="0"/>
      <w:marRight w:val="0"/>
      <w:marTop w:val="0"/>
      <w:marBottom w:val="0"/>
      <w:divBdr>
        <w:top w:val="none" w:sz="0" w:space="0" w:color="auto"/>
        <w:left w:val="none" w:sz="0" w:space="0" w:color="auto"/>
        <w:bottom w:val="none" w:sz="0" w:space="0" w:color="auto"/>
        <w:right w:val="none" w:sz="0" w:space="0" w:color="auto"/>
      </w:divBdr>
    </w:div>
    <w:div w:id="1432239887">
      <w:bodyDiv w:val="1"/>
      <w:marLeft w:val="0"/>
      <w:marRight w:val="0"/>
      <w:marTop w:val="0"/>
      <w:marBottom w:val="0"/>
      <w:divBdr>
        <w:top w:val="none" w:sz="0" w:space="0" w:color="auto"/>
        <w:left w:val="none" w:sz="0" w:space="0" w:color="auto"/>
        <w:bottom w:val="none" w:sz="0" w:space="0" w:color="auto"/>
        <w:right w:val="none" w:sz="0" w:space="0" w:color="auto"/>
      </w:divBdr>
    </w:div>
    <w:div w:id="1432433463">
      <w:bodyDiv w:val="1"/>
      <w:marLeft w:val="0"/>
      <w:marRight w:val="0"/>
      <w:marTop w:val="0"/>
      <w:marBottom w:val="0"/>
      <w:divBdr>
        <w:top w:val="none" w:sz="0" w:space="0" w:color="auto"/>
        <w:left w:val="none" w:sz="0" w:space="0" w:color="auto"/>
        <w:bottom w:val="none" w:sz="0" w:space="0" w:color="auto"/>
        <w:right w:val="none" w:sz="0" w:space="0" w:color="auto"/>
      </w:divBdr>
    </w:div>
    <w:div w:id="1436368668">
      <w:bodyDiv w:val="1"/>
      <w:marLeft w:val="0"/>
      <w:marRight w:val="0"/>
      <w:marTop w:val="0"/>
      <w:marBottom w:val="0"/>
      <w:divBdr>
        <w:top w:val="none" w:sz="0" w:space="0" w:color="auto"/>
        <w:left w:val="none" w:sz="0" w:space="0" w:color="auto"/>
        <w:bottom w:val="none" w:sz="0" w:space="0" w:color="auto"/>
        <w:right w:val="none" w:sz="0" w:space="0" w:color="auto"/>
      </w:divBdr>
    </w:div>
    <w:div w:id="1436748354">
      <w:bodyDiv w:val="1"/>
      <w:marLeft w:val="0"/>
      <w:marRight w:val="0"/>
      <w:marTop w:val="0"/>
      <w:marBottom w:val="0"/>
      <w:divBdr>
        <w:top w:val="none" w:sz="0" w:space="0" w:color="auto"/>
        <w:left w:val="none" w:sz="0" w:space="0" w:color="auto"/>
        <w:bottom w:val="none" w:sz="0" w:space="0" w:color="auto"/>
        <w:right w:val="none" w:sz="0" w:space="0" w:color="auto"/>
      </w:divBdr>
    </w:div>
    <w:div w:id="1439374175">
      <w:bodyDiv w:val="1"/>
      <w:marLeft w:val="0"/>
      <w:marRight w:val="0"/>
      <w:marTop w:val="0"/>
      <w:marBottom w:val="0"/>
      <w:divBdr>
        <w:top w:val="none" w:sz="0" w:space="0" w:color="auto"/>
        <w:left w:val="none" w:sz="0" w:space="0" w:color="auto"/>
        <w:bottom w:val="none" w:sz="0" w:space="0" w:color="auto"/>
        <w:right w:val="none" w:sz="0" w:space="0" w:color="auto"/>
      </w:divBdr>
    </w:div>
    <w:div w:id="1443649345">
      <w:bodyDiv w:val="1"/>
      <w:marLeft w:val="0"/>
      <w:marRight w:val="0"/>
      <w:marTop w:val="0"/>
      <w:marBottom w:val="0"/>
      <w:divBdr>
        <w:top w:val="none" w:sz="0" w:space="0" w:color="auto"/>
        <w:left w:val="none" w:sz="0" w:space="0" w:color="auto"/>
        <w:bottom w:val="none" w:sz="0" w:space="0" w:color="auto"/>
        <w:right w:val="none" w:sz="0" w:space="0" w:color="auto"/>
      </w:divBdr>
    </w:div>
    <w:div w:id="1452016694">
      <w:bodyDiv w:val="1"/>
      <w:marLeft w:val="0"/>
      <w:marRight w:val="0"/>
      <w:marTop w:val="0"/>
      <w:marBottom w:val="0"/>
      <w:divBdr>
        <w:top w:val="none" w:sz="0" w:space="0" w:color="auto"/>
        <w:left w:val="none" w:sz="0" w:space="0" w:color="auto"/>
        <w:bottom w:val="none" w:sz="0" w:space="0" w:color="auto"/>
        <w:right w:val="none" w:sz="0" w:space="0" w:color="auto"/>
      </w:divBdr>
    </w:div>
    <w:div w:id="1460683438">
      <w:bodyDiv w:val="1"/>
      <w:marLeft w:val="0"/>
      <w:marRight w:val="0"/>
      <w:marTop w:val="0"/>
      <w:marBottom w:val="0"/>
      <w:divBdr>
        <w:top w:val="none" w:sz="0" w:space="0" w:color="auto"/>
        <w:left w:val="none" w:sz="0" w:space="0" w:color="auto"/>
        <w:bottom w:val="none" w:sz="0" w:space="0" w:color="auto"/>
        <w:right w:val="none" w:sz="0" w:space="0" w:color="auto"/>
      </w:divBdr>
    </w:div>
    <w:div w:id="1462502348">
      <w:bodyDiv w:val="1"/>
      <w:marLeft w:val="0"/>
      <w:marRight w:val="0"/>
      <w:marTop w:val="0"/>
      <w:marBottom w:val="0"/>
      <w:divBdr>
        <w:top w:val="none" w:sz="0" w:space="0" w:color="auto"/>
        <w:left w:val="none" w:sz="0" w:space="0" w:color="auto"/>
        <w:bottom w:val="none" w:sz="0" w:space="0" w:color="auto"/>
        <w:right w:val="none" w:sz="0" w:space="0" w:color="auto"/>
      </w:divBdr>
    </w:div>
    <w:div w:id="1467888356">
      <w:bodyDiv w:val="1"/>
      <w:marLeft w:val="0"/>
      <w:marRight w:val="0"/>
      <w:marTop w:val="0"/>
      <w:marBottom w:val="0"/>
      <w:divBdr>
        <w:top w:val="none" w:sz="0" w:space="0" w:color="auto"/>
        <w:left w:val="none" w:sz="0" w:space="0" w:color="auto"/>
        <w:bottom w:val="none" w:sz="0" w:space="0" w:color="auto"/>
        <w:right w:val="none" w:sz="0" w:space="0" w:color="auto"/>
      </w:divBdr>
    </w:div>
    <w:div w:id="1468932166">
      <w:bodyDiv w:val="1"/>
      <w:marLeft w:val="0"/>
      <w:marRight w:val="0"/>
      <w:marTop w:val="0"/>
      <w:marBottom w:val="0"/>
      <w:divBdr>
        <w:top w:val="none" w:sz="0" w:space="0" w:color="auto"/>
        <w:left w:val="none" w:sz="0" w:space="0" w:color="auto"/>
        <w:bottom w:val="none" w:sz="0" w:space="0" w:color="auto"/>
        <w:right w:val="none" w:sz="0" w:space="0" w:color="auto"/>
      </w:divBdr>
    </w:div>
    <w:div w:id="1479567754">
      <w:bodyDiv w:val="1"/>
      <w:marLeft w:val="0"/>
      <w:marRight w:val="0"/>
      <w:marTop w:val="0"/>
      <w:marBottom w:val="0"/>
      <w:divBdr>
        <w:top w:val="none" w:sz="0" w:space="0" w:color="auto"/>
        <w:left w:val="none" w:sz="0" w:space="0" w:color="auto"/>
        <w:bottom w:val="none" w:sz="0" w:space="0" w:color="auto"/>
        <w:right w:val="none" w:sz="0" w:space="0" w:color="auto"/>
      </w:divBdr>
    </w:div>
    <w:div w:id="1481925080">
      <w:bodyDiv w:val="1"/>
      <w:marLeft w:val="0"/>
      <w:marRight w:val="0"/>
      <w:marTop w:val="0"/>
      <w:marBottom w:val="0"/>
      <w:divBdr>
        <w:top w:val="none" w:sz="0" w:space="0" w:color="auto"/>
        <w:left w:val="none" w:sz="0" w:space="0" w:color="auto"/>
        <w:bottom w:val="none" w:sz="0" w:space="0" w:color="auto"/>
        <w:right w:val="none" w:sz="0" w:space="0" w:color="auto"/>
      </w:divBdr>
    </w:div>
    <w:div w:id="1484197985">
      <w:bodyDiv w:val="1"/>
      <w:marLeft w:val="0"/>
      <w:marRight w:val="0"/>
      <w:marTop w:val="0"/>
      <w:marBottom w:val="0"/>
      <w:divBdr>
        <w:top w:val="none" w:sz="0" w:space="0" w:color="auto"/>
        <w:left w:val="none" w:sz="0" w:space="0" w:color="auto"/>
        <w:bottom w:val="none" w:sz="0" w:space="0" w:color="auto"/>
        <w:right w:val="none" w:sz="0" w:space="0" w:color="auto"/>
      </w:divBdr>
    </w:div>
    <w:div w:id="1488010841">
      <w:bodyDiv w:val="1"/>
      <w:marLeft w:val="0"/>
      <w:marRight w:val="0"/>
      <w:marTop w:val="0"/>
      <w:marBottom w:val="0"/>
      <w:divBdr>
        <w:top w:val="none" w:sz="0" w:space="0" w:color="auto"/>
        <w:left w:val="none" w:sz="0" w:space="0" w:color="auto"/>
        <w:bottom w:val="none" w:sz="0" w:space="0" w:color="auto"/>
        <w:right w:val="none" w:sz="0" w:space="0" w:color="auto"/>
      </w:divBdr>
    </w:div>
    <w:div w:id="1489055938">
      <w:bodyDiv w:val="1"/>
      <w:marLeft w:val="0"/>
      <w:marRight w:val="0"/>
      <w:marTop w:val="0"/>
      <w:marBottom w:val="0"/>
      <w:divBdr>
        <w:top w:val="none" w:sz="0" w:space="0" w:color="auto"/>
        <w:left w:val="none" w:sz="0" w:space="0" w:color="auto"/>
        <w:bottom w:val="none" w:sz="0" w:space="0" w:color="auto"/>
        <w:right w:val="none" w:sz="0" w:space="0" w:color="auto"/>
      </w:divBdr>
    </w:div>
    <w:div w:id="1491289123">
      <w:bodyDiv w:val="1"/>
      <w:marLeft w:val="0"/>
      <w:marRight w:val="0"/>
      <w:marTop w:val="0"/>
      <w:marBottom w:val="0"/>
      <w:divBdr>
        <w:top w:val="none" w:sz="0" w:space="0" w:color="auto"/>
        <w:left w:val="none" w:sz="0" w:space="0" w:color="auto"/>
        <w:bottom w:val="none" w:sz="0" w:space="0" w:color="auto"/>
        <w:right w:val="none" w:sz="0" w:space="0" w:color="auto"/>
      </w:divBdr>
    </w:div>
    <w:div w:id="1501579251">
      <w:bodyDiv w:val="1"/>
      <w:marLeft w:val="0"/>
      <w:marRight w:val="0"/>
      <w:marTop w:val="0"/>
      <w:marBottom w:val="0"/>
      <w:divBdr>
        <w:top w:val="none" w:sz="0" w:space="0" w:color="auto"/>
        <w:left w:val="none" w:sz="0" w:space="0" w:color="auto"/>
        <w:bottom w:val="none" w:sz="0" w:space="0" w:color="auto"/>
        <w:right w:val="none" w:sz="0" w:space="0" w:color="auto"/>
      </w:divBdr>
    </w:div>
    <w:div w:id="1501964986">
      <w:bodyDiv w:val="1"/>
      <w:marLeft w:val="0"/>
      <w:marRight w:val="0"/>
      <w:marTop w:val="0"/>
      <w:marBottom w:val="0"/>
      <w:divBdr>
        <w:top w:val="none" w:sz="0" w:space="0" w:color="auto"/>
        <w:left w:val="none" w:sz="0" w:space="0" w:color="auto"/>
        <w:bottom w:val="none" w:sz="0" w:space="0" w:color="auto"/>
        <w:right w:val="none" w:sz="0" w:space="0" w:color="auto"/>
      </w:divBdr>
    </w:div>
    <w:div w:id="1502043093">
      <w:bodyDiv w:val="1"/>
      <w:marLeft w:val="0"/>
      <w:marRight w:val="0"/>
      <w:marTop w:val="0"/>
      <w:marBottom w:val="0"/>
      <w:divBdr>
        <w:top w:val="none" w:sz="0" w:space="0" w:color="auto"/>
        <w:left w:val="none" w:sz="0" w:space="0" w:color="auto"/>
        <w:bottom w:val="none" w:sz="0" w:space="0" w:color="auto"/>
        <w:right w:val="none" w:sz="0" w:space="0" w:color="auto"/>
      </w:divBdr>
    </w:div>
    <w:div w:id="1502085178">
      <w:bodyDiv w:val="1"/>
      <w:marLeft w:val="0"/>
      <w:marRight w:val="0"/>
      <w:marTop w:val="0"/>
      <w:marBottom w:val="0"/>
      <w:divBdr>
        <w:top w:val="none" w:sz="0" w:space="0" w:color="auto"/>
        <w:left w:val="none" w:sz="0" w:space="0" w:color="auto"/>
        <w:bottom w:val="none" w:sz="0" w:space="0" w:color="auto"/>
        <w:right w:val="none" w:sz="0" w:space="0" w:color="auto"/>
      </w:divBdr>
    </w:div>
    <w:div w:id="1503083831">
      <w:bodyDiv w:val="1"/>
      <w:marLeft w:val="0"/>
      <w:marRight w:val="0"/>
      <w:marTop w:val="0"/>
      <w:marBottom w:val="0"/>
      <w:divBdr>
        <w:top w:val="none" w:sz="0" w:space="0" w:color="auto"/>
        <w:left w:val="none" w:sz="0" w:space="0" w:color="auto"/>
        <w:bottom w:val="none" w:sz="0" w:space="0" w:color="auto"/>
        <w:right w:val="none" w:sz="0" w:space="0" w:color="auto"/>
      </w:divBdr>
    </w:div>
    <w:div w:id="1503811165">
      <w:bodyDiv w:val="1"/>
      <w:marLeft w:val="0"/>
      <w:marRight w:val="0"/>
      <w:marTop w:val="0"/>
      <w:marBottom w:val="0"/>
      <w:divBdr>
        <w:top w:val="none" w:sz="0" w:space="0" w:color="auto"/>
        <w:left w:val="none" w:sz="0" w:space="0" w:color="auto"/>
        <w:bottom w:val="none" w:sz="0" w:space="0" w:color="auto"/>
        <w:right w:val="none" w:sz="0" w:space="0" w:color="auto"/>
      </w:divBdr>
    </w:div>
    <w:div w:id="1505973662">
      <w:bodyDiv w:val="1"/>
      <w:marLeft w:val="0"/>
      <w:marRight w:val="0"/>
      <w:marTop w:val="0"/>
      <w:marBottom w:val="0"/>
      <w:divBdr>
        <w:top w:val="none" w:sz="0" w:space="0" w:color="auto"/>
        <w:left w:val="none" w:sz="0" w:space="0" w:color="auto"/>
        <w:bottom w:val="none" w:sz="0" w:space="0" w:color="auto"/>
        <w:right w:val="none" w:sz="0" w:space="0" w:color="auto"/>
      </w:divBdr>
    </w:div>
    <w:div w:id="1507091090">
      <w:bodyDiv w:val="1"/>
      <w:marLeft w:val="0"/>
      <w:marRight w:val="0"/>
      <w:marTop w:val="0"/>
      <w:marBottom w:val="0"/>
      <w:divBdr>
        <w:top w:val="none" w:sz="0" w:space="0" w:color="auto"/>
        <w:left w:val="none" w:sz="0" w:space="0" w:color="auto"/>
        <w:bottom w:val="none" w:sz="0" w:space="0" w:color="auto"/>
        <w:right w:val="none" w:sz="0" w:space="0" w:color="auto"/>
      </w:divBdr>
    </w:div>
    <w:div w:id="1508641673">
      <w:bodyDiv w:val="1"/>
      <w:marLeft w:val="0"/>
      <w:marRight w:val="0"/>
      <w:marTop w:val="0"/>
      <w:marBottom w:val="0"/>
      <w:divBdr>
        <w:top w:val="none" w:sz="0" w:space="0" w:color="auto"/>
        <w:left w:val="none" w:sz="0" w:space="0" w:color="auto"/>
        <w:bottom w:val="none" w:sz="0" w:space="0" w:color="auto"/>
        <w:right w:val="none" w:sz="0" w:space="0" w:color="auto"/>
      </w:divBdr>
    </w:div>
    <w:div w:id="1511139683">
      <w:bodyDiv w:val="1"/>
      <w:marLeft w:val="0"/>
      <w:marRight w:val="0"/>
      <w:marTop w:val="0"/>
      <w:marBottom w:val="0"/>
      <w:divBdr>
        <w:top w:val="none" w:sz="0" w:space="0" w:color="auto"/>
        <w:left w:val="none" w:sz="0" w:space="0" w:color="auto"/>
        <w:bottom w:val="none" w:sz="0" w:space="0" w:color="auto"/>
        <w:right w:val="none" w:sz="0" w:space="0" w:color="auto"/>
      </w:divBdr>
    </w:div>
    <w:div w:id="1519931975">
      <w:bodyDiv w:val="1"/>
      <w:marLeft w:val="0"/>
      <w:marRight w:val="0"/>
      <w:marTop w:val="0"/>
      <w:marBottom w:val="0"/>
      <w:divBdr>
        <w:top w:val="none" w:sz="0" w:space="0" w:color="auto"/>
        <w:left w:val="none" w:sz="0" w:space="0" w:color="auto"/>
        <w:bottom w:val="none" w:sz="0" w:space="0" w:color="auto"/>
        <w:right w:val="none" w:sz="0" w:space="0" w:color="auto"/>
      </w:divBdr>
    </w:div>
    <w:div w:id="1527865733">
      <w:bodyDiv w:val="1"/>
      <w:marLeft w:val="0"/>
      <w:marRight w:val="0"/>
      <w:marTop w:val="0"/>
      <w:marBottom w:val="0"/>
      <w:divBdr>
        <w:top w:val="none" w:sz="0" w:space="0" w:color="auto"/>
        <w:left w:val="none" w:sz="0" w:space="0" w:color="auto"/>
        <w:bottom w:val="none" w:sz="0" w:space="0" w:color="auto"/>
        <w:right w:val="none" w:sz="0" w:space="0" w:color="auto"/>
      </w:divBdr>
    </w:div>
    <w:div w:id="1538351894">
      <w:bodyDiv w:val="1"/>
      <w:marLeft w:val="0"/>
      <w:marRight w:val="0"/>
      <w:marTop w:val="0"/>
      <w:marBottom w:val="0"/>
      <w:divBdr>
        <w:top w:val="none" w:sz="0" w:space="0" w:color="auto"/>
        <w:left w:val="none" w:sz="0" w:space="0" w:color="auto"/>
        <w:bottom w:val="none" w:sz="0" w:space="0" w:color="auto"/>
        <w:right w:val="none" w:sz="0" w:space="0" w:color="auto"/>
      </w:divBdr>
    </w:div>
    <w:div w:id="1540048562">
      <w:bodyDiv w:val="1"/>
      <w:marLeft w:val="0"/>
      <w:marRight w:val="0"/>
      <w:marTop w:val="0"/>
      <w:marBottom w:val="0"/>
      <w:divBdr>
        <w:top w:val="none" w:sz="0" w:space="0" w:color="auto"/>
        <w:left w:val="none" w:sz="0" w:space="0" w:color="auto"/>
        <w:bottom w:val="none" w:sz="0" w:space="0" w:color="auto"/>
        <w:right w:val="none" w:sz="0" w:space="0" w:color="auto"/>
      </w:divBdr>
    </w:div>
    <w:div w:id="1540894136">
      <w:bodyDiv w:val="1"/>
      <w:marLeft w:val="0"/>
      <w:marRight w:val="0"/>
      <w:marTop w:val="0"/>
      <w:marBottom w:val="0"/>
      <w:divBdr>
        <w:top w:val="none" w:sz="0" w:space="0" w:color="auto"/>
        <w:left w:val="none" w:sz="0" w:space="0" w:color="auto"/>
        <w:bottom w:val="none" w:sz="0" w:space="0" w:color="auto"/>
        <w:right w:val="none" w:sz="0" w:space="0" w:color="auto"/>
      </w:divBdr>
    </w:div>
    <w:div w:id="1542551553">
      <w:bodyDiv w:val="1"/>
      <w:marLeft w:val="0"/>
      <w:marRight w:val="0"/>
      <w:marTop w:val="0"/>
      <w:marBottom w:val="0"/>
      <w:divBdr>
        <w:top w:val="none" w:sz="0" w:space="0" w:color="auto"/>
        <w:left w:val="none" w:sz="0" w:space="0" w:color="auto"/>
        <w:bottom w:val="none" w:sz="0" w:space="0" w:color="auto"/>
        <w:right w:val="none" w:sz="0" w:space="0" w:color="auto"/>
      </w:divBdr>
    </w:div>
    <w:div w:id="1543056443">
      <w:bodyDiv w:val="1"/>
      <w:marLeft w:val="0"/>
      <w:marRight w:val="0"/>
      <w:marTop w:val="0"/>
      <w:marBottom w:val="0"/>
      <w:divBdr>
        <w:top w:val="none" w:sz="0" w:space="0" w:color="auto"/>
        <w:left w:val="none" w:sz="0" w:space="0" w:color="auto"/>
        <w:bottom w:val="none" w:sz="0" w:space="0" w:color="auto"/>
        <w:right w:val="none" w:sz="0" w:space="0" w:color="auto"/>
      </w:divBdr>
    </w:div>
    <w:div w:id="1543326456">
      <w:bodyDiv w:val="1"/>
      <w:marLeft w:val="0"/>
      <w:marRight w:val="0"/>
      <w:marTop w:val="0"/>
      <w:marBottom w:val="0"/>
      <w:divBdr>
        <w:top w:val="none" w:sz="0" w:space="0" w:color="auto"/>
        <w:left w:val="none" w:sz="0" w:space="0" w:color="auto"/>
        <w:bottom w:val="none" w:sz="0" w:space="0" w:color="auto"/>
        <w:right w:val="none" w:sz="0" w:space="0" w:color="auto"/>
      </w:divBdr>
    </w:div>
    <w:div w:id="1543515318">
      <w:bodyDiv w:val="1"/>
      <w:marLeft w:val="0"/>
      <w:marRight w:val="0"/>
      <w:marTop w:val="0"/>
      <w:marBottom w:val="0"/>
      <w:divBdr>
        <w:top w:val="none" w:sz="0" w:space="0" w:color="auto"/>
        <w:left w:val="none" w:sz="0" w:space="0" w:color="auto"/>
        <w:bottom w:val="none" w:sz="0" w:space="0" w:color="auto"/>
        <w:right w:val="none" w:sz="0" w:space="0" w:color="auto"/>
      </w:divBdr>
    </w:div>
    <w:div w:id="1546214683">
      <w:bodyDiv w:val="1"/>
      <w:marLeft w:val="0"/>
      <w:marRight w:val="0"/>
      <w:marTop w:val="0"/>
      <w:marBottom w:val="0"/>
      <w:divBdr>
        <w:top w:val="none" w:sz="0" w:space="0" w:color="auto"/>
        <w:left w:val="none" w:sz="0" w:space="0" w:color="auto"/>
        <w:bottom w:val="none" w:sz="0" w:space="0" w:color="auto"/>
        <w:right w:val="none" w:sz="0" w:space="0" w:color="auto"/>
      </w:divBdr>
    </w:div>
    <w:div w:id="1560239569">
      <w:bodyDiv w:val="1"/>
      <w:marLeft w:val="0"/>
      <w:marRight w:val="0"/>
      <w:marTop w:val="0"/>
      <w:marBottom w:val="0"/>
      <w:divBdr>
        <w:top w:val="none" w:sz="0" w:space="0" w:color="auto"/>
        <w:left w:val="none" w:sz="0" w:space="0" w:color="auto"/>
        <w:bottom w:val="none" w:sz="0" w:space="0" w:color="auto"/>
        <w:right w:val="none" w:sz="0" w:space="0" w:color="auto"/>
      </w:divBdr>
    </w:div>
    <w:div w:id="1560440372">
      <w:bodyDiv w:val="1"/>
      <w:marLeft w:val="0"/>
      <w:marRight w:val="0"/>
      <w:marTop w:val="0"/>
      <w:marBottom w:val="0"/>
      <w:divBdr>
        <w:top w:val="none" w:sz="0" w:space="0" w:color="auto"/>
        <w:left w:val="none" w:sz="0" w:space="0" w:color="auto"/>
        <w:bottom w:val="none" w:sz="0" w:space="0" w:color="auto"/>
        <w:right w:val="none" w:sz="0" w:space="0" w:color="auto"/>
      </w:divBdr>
    </w:div>
    <w:div w:id="1565219044">
      <w:bodyDiv w:val="1"/>
      <w:marLeft w:val="0"/>
      <w:marRight w:val="0"/>
      <w:marTop w:val="0"/>
      <w:marBottom w:val="0"/>
      <w:divBdr>
        <w:top w:val="none" w:sz="0" w:space="0" w:color="auto"/>
        <w:left w:val="none" w:sz="0" w:space="0" w:color="auto"/>
        <w:bottom w:val="none" w:sz="0" w:space="0" w:color="auto"/>
        <w:right w:val="none" w:sz="0" w:space="0" w:color="auto"/>
      </w:divBdr>
    </w:div>
    <w:div w:id="1573002693">
      <w:bodyDiv w:val="1"/>
      <w:marLeft w:val="0"/>
      <w:marRight w:val="0"/>
      <w:marTop w:val="0"/>
      <w:marBottom w:val="0"/>
      <w:divBdr>
        <w:top w:val="none" w:sz="0" w:space="0" w:color="auto"/>
        <w:left w:val="none" w:sz="0" w:space="0" w:color="auto"/>
        <w:bottom w:val="none" w:sz="0" w:space="0" w:color="auto"/>
        <w:right w:val="none" w:sz="0" w:space="0" w:color="auto"/>
      </w:divBdr>
    </w:div>
    <w:div w:id="1573740068">
      <w:bodyDiv w:val="1"/>
      <w:marLeft w:val="0"/>
      <w:marRight w:val="0"/>
      <w:marTop w:val="0"/>
      <w:marBottom w:val="0"/>
      <w:divBdr>
        <w:top w:val="none" w:sz="0" w:space="0" w:color="auto"/>
        <w:left w:val="none" w:sz="0" w:space="0" w:color="auto"/>
        <w:bottom w:val="none" w:sz="0" w:space="0" w:color="auto"/>
        <w:right w:val="none" w:sz="0" w:space="0" w:color="auto"/>
      </w:divBdr>
    </w:div>
    <w:div w:id="1574927029">
      <w:bodyDiv w:val="1"/>
      <w:marLeft w:val="0"/>
      <w:marRight w:val="0"/>
      <w:marTop w:val="0"/>
      <w:marBottom w:val="0"/>
      <w:divBdr>
        <w:top w:val="none" w:sz="0" w:space="0" w:color="auto"/>
        <w:left w:val="none" w:sz="0" w:space="0" w:color="auto"/>
        <w:bottom w:val="none" w:sz="0" w:space="0" w:color="auto"/>
        <w:right w:val="none" w:sz="0" w:space="0" w:color="auto"/>
      </w:divBdr>
    </w:div>
    <w:div w:id="1577940221">
      <w:bodyDiv w:val="1"/>
      <w:marLeft w:val="0"/>
      <w:marRight w:val="0"/>
      <w:marTop w:val="0"/>
      <w:marBottom w:val="0"/>
      <w:divBdr>
        <w:top w:val="none" w:sz="0" w:space="0" w:color="auto"/>
        <w:left w:val="none" w:sz="0" w:space="0" w:color="auto"/>
        <w:bottom w:val="none" w:sz="0" w:space="0" w:color="auto"/>
        <w:right w:val="none" w:sz="0" w:space="0" w:color="auto"/>
      </w:divBdr>
    </w:div>
    <w:div w:id="1584992470">
      <w:bodyDiv w:val="1"/>
      <w:marLeft w:val="0"/>
      <w:marRight w:val="0"/>
      <w:marTop w:val="0"/>
      <w:marBottom w:val="0"/>
      <w:divBdr>
        <w:top w:val="none" w:sz="0" w:space="0" w:color="auto"/>
        <w:left w:val="none" w:sz="0" w:space="0" w:color="auto"/>
        <w:bottom w:val="none" w:sz="0" w:space="0" w:color="auto"/>
        <w:right w:val="none" w:sz="0" w:space="0" w:color="auto"/>
      </w:divBdr>
    </w:div>
    <w:div w:id="1588078138">
      <w:bodyDiv w:val="1"/>
      <w:marLeft w:val="0"/>
      <w:marRight w:val="0"/>
      <w:marTop w:val="0"/>
      <w:marBottom w:val="0"/>
      <w:divBdr>
        <w:top w:val="none" w:sz="0" w:space="0" w:color="auto"/>
        <w:left w:val="none" w:sz="0" w:space="0" w:color="auto"/>
        <w:bottom w:val="none" w:sz="0" w:space="0" w:color="auto"/>
        <w:right w:val="none" w:sz="0" w:space="0" w:color="auto"/>
      </w:divBdr>
    </w:div>
    <w:div w:id="1590960940">
      <w:bodyDiv w:val="1"/>
      <w:marLeft w:val="0"/>
      <w:marRight w:val="0"/>
      <w:marTop w:val="0"/>
      <w:marBottom w:val="0"/>
      <w:divBdr>
        <w:top w:val="none" w:sz="0" w:space="0" w:color="auto"/>
        <w:left w:val="none" w:sz="0" w:space="0" w:color="auto"/>
        <w:bottom w:val="none" w:sz="0" w:space="0" w:color="auto"/>
        <w:right w:val="none" w:sz="0" w:space="0" w:color="auto"/>
      </w:divBdr>
    </w:div>
    <w:div w:id="1596785492">
      <w:bodyDiv w:val="1"/>
      <w:marLeft w:val="0"/>
      <w:marRight w:val="0"/>
      <w:marTop w:val="0"/>
      <w:marBottom w:val="0"/>
      <w:divBdr>
        <w:top w:val="none" w:sz="0" w:space="0" w:color="auto"/>
        <w:left w:val="none" w:sz="0" w:space="0" w:color="auto"/>
        <w:bottom w:val="none" w:sz="0" w:space="0" w:color="auto"/>
        <w:right w:val="none" w:sz="0" w:space="0" w:color="auto"/>
      </w:divBdr>
    </w:div>
    <w:div w:id="1597129572">
      <w:bodyDiv w:val="1"/>
      <w:marLeft w:val="0"/>
      <w:marRight w:val="0"/>
      <w:marTop w:val="0"/>
      <w:marBottom w:val="0"/>
      <w:divBdr>
        <w:top w:val="none" w:sz="0" w:space="0" w:color="auto"/>
        <w:left w:val="none" w:sz="0" w:space="0" w:color="auto"/>
        <w:bottom w:val="none" w:sz="0" w:space="0" w:color="auto"/>
        <w:right w:val="none" w:sz="0" w:space="0" w:color="auto"/>
      </w:divBdr>
    </w:div>
    <w:div w:id="1600523407">
      <w:bodyDiv w:val="1"/>
      <w:marLeft w:val="0"/>
      <w:marRight w:val="0"/>
      <w:marTop w:val="0"/>
      <w:marBottom w:val="0"/>
      <w:divBdr>
        <w:top w:val="none" w:sz="0" w:space="0" w:color="auto"/>
        <w:left w:val="none" w:sz="0" w:space="0" w:color="auto"/>
        <w:bottom w:val="none" w:sz="0" w:space="0" w:color="auto"/>
        <w:right w:val="none" w:sz="0" w:space="0" w:color="auto"/>
      </w:divBdr>
    </w:div>
    <w:div w:id="1614553415">
      <w:bodyDiv w:val="1"/>
      <w:marLeft w:val="0"/>
      <w:marRight w:val="0"/>
      <w:marTop w:val="0"/>
      <w:marBottom w:val="0"/>
      <w:divBdr>
        <w:top w:val="none" w:sz="0" w:space="0" w:color="auto"/>
        <w:left w:val="none" w:sz="0" w:space="0" w:color="auto"/>
        <w:bottom w:val="none" w:sz="0" w:space="0" w:color="auto"/>
        <w:right w:val="none" w:sz="0" w:space="0" w:color="auto"/>
      </w:divBdr>
    </w:div>
    <w:div w:id="1615868233">
      <w:bodyDiv w:val="1"/>
      <w:marLeft w:val="0"/>
      <w:marRight w:val="0"/>
      <w:marTop w:val="0"/>
      <w:marBottom w:val="0"/>
      <w:divBdr>
        <w:top w:val="none" w:sz="0" w:space="0" w:color="auto"/>
        <w:left w:val="none" w:sz="0" w:space="0" w:color="auto"/>
        <w:bottom w:val="none" w:sz="0" w:space="0" w:color="auto"/>
        <w:right w:val="none" w:sz="0" w:space="0" w:color="auto"/>
      </w:divBdr>
    </w:div>
    <w:div w:id="1618028235">
      <w:bodyDiv w:val="1"/>
      <w:marLeft w:val="0"/>
      <w:marRight w:val="0"/>
      <w:marTop w:val="0"/>
      <w:marBottom w:val="0"/>
      <w:divBdr>
        <w:top w:val="none" w:sz="0" w:space="0" w:color="auto"/>
        <w:left w:val="none" w:sz="0" w:space="0" w:color="auto"/>
        <w:bottom w:val="none" w:sz="0" w:space="0" w:color="auto"/>
        <w:right w:val="none" w:sz="0" w:space="0" w:color="auto"/>
      </w:divBdr>
    </w:div>
    <w:div w:id="1622833716">
      <w:bodyDiv w:val="1"/>
      <w:marLeft w:val="0"/>
      <w:marRight w:val="0"/>
      <w:marTop w:val="0"/>
      <w:marBottom w:val="0"/>
      <w:divBdr>
        <w:top w:val="none" w:sz="0" w:space="0" w:color="auto"/>
        <w:left w:val="none" w:sz="0" w:space="0" w:color="auto"/>
        <w:bottom w:val="none" w:sz="0" w:space="0" w:color="auto"/>
        <w:right w:val="none" w:sz="0" w:space="0" w:color="auto"/>
      </w:divBdr>
    </w:div>
    <w:div w:id="1623802749">
      <w:bodyDiv w:val="1"/>
      <w:marLeft w:val="0"/>
      <w:marRight w:val="0"/>
      <w:marTop w:val="0"/>
      <w:marBottom w:val="0"/>
      <w:divBdr>
        <w:top w:val="none" w:sz="0" w:space="0" w:color="auto"/>
        <w:left w:val="none" w:sz="0" w:space="0" w:color="auto"/>
        <w:bottom w:val="none" w:sz="0" w:space="0" w:color="auto"/>
        <w:right w:val="none" w:sz="0" w:space="0" w:color="auto"/>
      </w:divBdr>
    </w:div>
    <w:div w:id="1628319613">
      <w:bodyDiv w:val="1"/>
      <w:marLeft w:val="0"/>
      <w:marRight w:val="0"/>
      <w:marTop w:val="0"/>
      <w:marBottom w:val="0"/>
      <w:divBdr>
        <w:top w:val="none" w:sz="0" w:space="0" w:color="auto"/>
        <w:left w:val="none" w:sz="0" w:space="0" w:color="auto"/>
        <w:bottom w:val="none" w:sz="0" w:space="0" w:color="auto"/>
        <w:right w:val="none" w:sz="0" w:space="0" w:color="auto"/>
      </w:divBdr>
    </w:div>
    <w:div w:id="1628394288">
      <w:bodyDiv w:val="1"/>
      <w:marLeft w:val="0"/>
      <w:marRight w:val="0"/>
      <w:marTop w:val="0"/>
      <w:marBottom w:val="0"/>
      <w:divBdr>
        <w:top w:val="none" w:sz="0" w:space="0" w:color="auto"/>
        <w:left w:val="none" w:sz="0" w:space="0" w:color="auto"/>
        <w:bottom w:val="none" w:sz="0" w:space="0" w:color="auto"/>
        <w:right w:val="none" w:sz="0" w:space="0" w:color="auto"/>
      </w:divBdr>
    </w:div>
    <w:div w:id="1629506434">
      <w:bodyDiv w:val="1"/>
      <w:marLeft w:val="0"/>
      <w:marRight w:val="0"/>
      <w:marTop w:val="0"/>
      <w:marBottom w:val="0"/>
      <w:divBdr>
        <w:top w:val="none" w:sz="0" w:space="0" w:color="auto"/>
        <w:left w:val="none" w:sz="0" w:space="0" w:color="auto"/>
        <w:bottom w:val="none" w:sz="0" w:space="0" w:color="auto"/>
        <w:right w:val="none" w:sz="0" w:space="0" w:color="auto"/>
      </w:divBdr>
    </w:div>
    <w:div w:id="1635405267">
      <w:bodyDiv w:val="1"/>
      <w:marLeft w:val="0"/>
      <w:marRight w:val="0"/>
      <w:marTop w:val="0"/>
      <w:marBottom w:val="0"/>
      <w:divBdr>
        <w:top w:val="none" w:sz="0" w:space="0" w:color="auto"/>
        <w:left w:val="none" w:sz="0" w:space="0" w:color="auto"/>
        <w:bottom w:val="none" w:sz="0" w:space="0" w:color="auto"/>
        <w:right w:val="none" w:sz="0" w:space="0" w:color="auto"/>
      </w:divBdr>
    </w:div>
    <w:div w:id="1646079544">
      <w:bodyDiv w:val="1"/>
      <w:marLeft w:val="0"/>
      <w:marRight w:val="0"/>
      <w:marTop w:val="0"/>
      <w:marBottom w:val="0"/>
      <w:divBdr>
        <w:top w:val="none" w:sz="0" w:space="0" w:color="auto"/>
        <w:left w:val="none" w:sz="0" w:space="0" w:color="auto"/>
        <w:bottom w:val="none" w:sz="0" w:space="0" w:color="auto"/>
        <w:right w:val="none" w:sz="0" w:space="0" w:color="auto"/>
      </w:divBdr>
    </w:div>
    <w:div w:id="1647203145">
      <w:bodyDiv w:val="1"/>
      <w:marLeft w:val="0"/>
      <w:marRight w:val="0"/>
      <w:marTop w:val="0"/>
      <w:marBottom w:val="0"/>
      <w:divBdr>
        <w:top w:val="none" w:sz="0" w:space="0" w:color="auto"/>
        <w:left w:val="none" w:sz="0" w:space="0" w:color="auto"/>
        <w:bottom w:val="none" w:sz="0" w:space="0" w:color="auto"/>
        <w:right w:val="none" w:sz="0" w:space="0" w:color="auto"/>
      </w:divBdr>
    </w:div>
    <w:div w:id="1649627232">
      <w:bodyDiv w:val="1"/>
      <w:marLeft w:val="0"/>
      <w:marRight w:val="0"/>
      <w:marTop w:val="0"/>
      <w:marBottom w:val="0"/>
      <w:divBdr>
        <w:top w:val="none" w:sz="0" w:space="0" w:color="auto"/>
        <w:left w:val="none" w:sz="0" w:space="0" w:color="auto"/>
        <w:bottom w:val="none" w:sz="0" w:space="0" w:color="auto"/>
        <w:right w:val="none" w:sz="0" w:space="0" w:color="auto"/>
      </w:divBdr>
    </w:div>
    <w:div w:id="1649893203">
      <w:bodyDiv w:val="1"/>
      <w:marLeft w:val="0"/>
      <w:marRight w:val="0"/>
      <w:marTop w:val="0"/>
      <w:marBottom w:val="0"/>
      <w:divBdr>
        <w:top w:val="none" w:sz="0" w:space="0" w:color="auto"/>
        <w:left w:val="none" w:sz="0" w:space="0" w:color="auto"/>
        <w:bottom w:val="none" w:sz="0" w:space="0" w:color="auto"/>
        <w:right w:val="none" w:sz="0" w:space="0" w:color="auto"/>
      </w:divBdr>
    </w:div>
    <w:div w:id="1653874520">
      <w:bodyDiv w:val="1"/>
      <w:marLeft w:val="0"/>
      <w:marRight w:val="0"/>
      <w:marTop w:val="0"/>
      <w:marBottom w:val="0"/>
      <w:divBdr>
        <w:top w:val="none" w:sz="0" w:space="0" w:color="auto"/>
        <w:left w:val="none" w:sz="0" w:space="0" w:color="auto"/>
        <w:bottom w:val="none" w:sz="0" w:space="0" w:color="auto"/>
        <w:right w:val="none" w:sz="0" w:space="0" w:color="auto"/>
      </w:divBdr>
    </w:div>
    <w:div w:id="1661273093">
      <w:bodyDiv w:val="1"/>
      <w:marLeft w:val="0"/>
      <w:marRight w:val="0"/>
      <w:marTop w:val="0"/>
      <w:marBottom w:val="0"/>
      <w:divBdr>
        <w:top w:val="none" w:sz="0" w:space="0" w:color="auto"/>
        <w:left w:val="none" w:sz="0" w:space="0" w:color="auto"/>
        <w:bottom w:val="none" w:sz="0" w:space="0" w:color="auto"/>
        <w:right w:val="none" w:sz="0" w:space="0" w:color="auto"/>
      </w:divBdr>
    </w:div>
    <w:div w:id="1663386331">
      <w:bodyDiv w:val="1"/>
      <w:marLeft w:val="0"/>
      <w:marRight w:val="0"/>
      <w:marTop w:val="0"/>
      <w:marBottom w:val="0"/>
      <w:divBdr>
        <w:top w:val="none" w:sz="0" w:space="0" w:color="auto"/>
        <w:left w:val="none" w:sz="0" w:space="0" w:color="auto"/>
        <w:bottom w:val="none" w:sz="0" w:space="0" w:color="auto"/>
        <w:right w:val="none" w:sz="0" w:space="0" w:color="auto"/>
      </w:divBdr>
    </w:div>
    <w:div w:id="1669673718">
      <w:bodyDiv w:val="1"/>
      <w:marLeft w:val="0"/>
      <w:marRight w:val="0"/>
      <w:marTop w:val="0"/>
      <w:marBottom w:val="0"/>
      <w:divBdr>
        <w:top w:val="none" w:sz="0" w:space="0" w:color="auto"/>
        <w:left w:val="none" w:sz="0" w:space="0" w:color="auto"/>
        <w:bottom w:val="none" w:sz="0" w:space="0" w:color="auto"/>
        <w:right w:val="none" w:sz="0" w:space="0" w:color="auto"/>
      </w:divBdr>
    </w:div>
    <w:div w:id="1670399673">
      <w:bodyDiv w:val="1"/>
      <w:marLeft w:val="0"/>
      <w:marRight w:val="0"/>
      <w:marTop w:val="0"/>
      <w:marBottom w:val="0"/>
      <w:divBdr>
        <w:top w:val="none" w:sz="0" w:space="0" w:color="auto"/>
        <w:left w:val="none" w:sz="0" w:space="0" w:color="auto"/>
        <w:bottom w:val="none" w:sz="0" w:space="0" w:color="auto"/>
        <w:right w:val="none" w:sz="0" w:space="0" w:color="auto"/>
      </w:divBdr>
    </w:div>
    <w:div w:id="1672760275">
      <w:bodyDiv w:val="1"/>
      <w:marLeft w:val="0"/>
      <w:marRight w:val="0"/>
      <w:marTop w:val="0"/>
      <w:marBottom w:val="0"/>
      <w:divBdr>
        <w:top w:val="none" w:sz="0" w:space="0" w:color="auto"/>
        <w:left w:val="none" w:sz="0" w:space="0" w:color="auto"/>
        <w:bottom w:val="none" w:sz="0" w:space="0" w:color="auto"/>
        <w:right w:val="none" w:sz="0" w:space="0" w:color="auto"/>
      </w:divBdr>
    </w:div>
    <w:div w:id="1677271558">
      <w:bodyDiv w:val="1"/>
      <w:marLeft w:val="0"/>
      <w:marRight w:val="0"/>
      <w:marTop w:val="0"/>
      <w:marBottom w:val="0"/>
      <w:divBdr>
        <w:top w:val="none" w:sz="0" w:space="0" w:color="auto"/>
        <w:left w:val="none" w:sz="0" w:space="0" w:color="auto"/>
        <w:bottom w:val="none" w:sz="0" w:space="0" w:color="auto"/>
        <w:right w:val="none" w:sz="0" w:space="0" w:color="auto"/>
      </w:divBdr>
    </w:div>
    <w:div w:id="1677464584">
      <w:bodyDiv w:val="1"/>
      <w:marLeft w:val="0"/>
      <w:marRight w:val="0"/>
      <w:marTop w:val="0"/>
      <w:marBottom w:val="0"/>
      <w:divBdr>
        <w:top w:val="none" w:sz="0" w:space="0" w:color="auto"/>
        <w:left w:val="none" w:sz="0" w:space="0" w:color="auto"/>
        <w:bottom w:val="none" w:sz="0" w:space="0" w:color="auto"/>
        <w:right w:val="none" w:sz="0" w:space="0" w:color="auto"/>
      </w:divBdr>
    </w:div>
    <w:div w:id="1684700703">
      <w:bodyDiv w:val="1"/>
      <w:marLeft w:val="0"/>
      <w:marRight w:val="0"/>
      <w:marTop w:val="0"/>
      <w:marBottom w:val="0"/>
      <w:divBdr>
        <w:top w:val="none" w:sz="0" w:space="0" w:color="auto"/>
        <w:left w:val="none" w:sz="0" w:space="0" w:color="auto"/>
        <w:bottom w:val="none" w:sz="0" w:space="0" w:color="auto"/>
        <w:right w:val="none" w:sz="0" w:space="0" w:color="auto"/>
      </w:divBdr>
    </w:div>
    <w:div w:id="1687559899">
      <w:bodyDiv w:val="1"/>
      <w:marLeft w:val="0"/>
      <w:marRight w:val="0"/>
      <w:marTop w:val="0"/>
      <w:marBottom w:val="0"/>
      <w:divBdr>
        <w:top w:val="none" w:sz="0" w:space="0" w:color="auto"/>
        <w:left w:val="none" w:sz="0" w:space="0" w:color="auto"/>
        <w:bottom w:val="none" w:sz="0" w:space="0" w:color="auto"/>
        <w:right w:val="none" w:sz="0" w:space="0" w:color="auto"/>
      </w:divBdr>
    </w:div>
    <w:div w:id="1689521052">
      <w:bodyDiv w:val="1"/>
      <w:marLeft w:val="0"/>
      <w:marRight w:val="0"/>
      <w:marTop w:val="0"/>
      <w:marBottom w:val="0"/>
      <w:divBdr>
        <w:top w:val="none" w:sz="0" w:space="0" w:color="auto"/>
        <w:left w:val="none" w:sz="0" w:space="0" w:color="auto"/>
        <w:bottom w:val="none" w:sz="0" w:space="0" w:color="auto"/>
        <w:right w:val="none" w:sz="0" w:space="0" w:color="auto"/>
      </w:divBdr>
    </w:div>
    <w:div w:id="1699236657">
      <w:bodyDiv w:val="1"/>
      <w:marLeft w:val="0"/>
      <w:marRight w:val="0"/>
      <w:marTop w:val="0"/>
      <w:marBottom w:val="0"/>
      <w:divBdr>
        <w:top w:val="none" w:sz="0" w:space="0" w:color="auto"/>
        <w:left w:val="none" w:sz="0" w:space="0" w:color="auto"/>
        <w:bottom w:val="none" w:sz="0" w:space="0" w:color="auto"/>
        <w:right w:val="none" w:sz="0" w:space="0" w:color="auto"/>
      </w:divBdr>
    </w:div>
    <w:div w:id="1700816654">
      <w:bodyDiv w:val="1"/>
      <w:marLeft w:val="0"/>
      <w:marRight w:val="0"/>
      <w:marTop w:val="0"/>
      <w:marBottom w:val="0"/>
      <w:divBdr>
        <w:top w:val="none" w:sz="0" w:space="0" w:color="auto"/>
        <w:left w:val="none" w:sz="0" w:space="0" w:color="auto"/>
        <w:bottom w:val="none" w:sz="0" w:space="0" w:color="auto"/>
        <w:right w:val="none" w:sz="0" w:space="0" w:color="auto"/>
      </w:divBdr>
    </w:div>
    <w:div w:id="1701928382">
      <w:bodyDiv w:val="1"/>
      <w:marLeft w:val="0"/>
      <w:marRight w:val="0"/>
      <w:marTop w:val="0"/>
      <w:marBottom w:val="0"/>
      <w:divBdr>
        <w:top w:val="none" w:sz="0" w:space="0" w:color="auto"/>
        <w:left w:val="none" w:sz="0" w:space="0" w:color="auto"/>
        <w:bottom w:val="none" w:sz="0" w:space="0" w:color="auto"/>
        <w:right w:val="none" w:sz="0" w:space="0" w:color="auto"/>
      </w:divBdr>
    </w:div>
    <w:div w:id="1706827337">
      <w:bodyDiv w:val="1"/>
      <w:marLeft w:val="0"/>
      <w:marRight w:val="0"/>
      <w:marTop w:val="0"/>
      <w:marBottom w:val="0"/>
      <w:divBdr>
        <w:top w:val="none" w:sz="0" w:space="0" w:color="auto"/>
        <w:left w:val="none" w:sz="0" w:space="0" w:color="auto"/>
        <w:bottom w:val="none" w:sz="0" w:space="0" w:color="auto"/>
        <w:right w:val="none" w:sz="0" w:space="0" w:color="auto"/>
      </w:divBdr>
      <w:divsChild>
        <w:div w:id="1862081683">
          <w:marLeft w:val="480"/>
          <w:marRight w:val="0"/>
          <w:marTop w:val="0"/>
          <w:marBottom w:val="0"/>
          <w:divBdr>
            <w:top w:val="none" w:sz="0" w:space="0" w:color="auto"/>
            <w:left w:val="none" w:sz="0" w:space="0" w:color="auto"/>
            <w:bottom w:val="none" w:sz="0" w:space="0" w:color="auto"/>
            <w:right w:val="none" w:sz="0" w:space="0" w:color="auto"/>
          </w:divBdr>
        </w:div>
        <w:div w:id="1360231179">
          <w:marLeft w:val="480"/>
          <w:marRight w:val="0"/>
          <w:marTop w:val="0"/>
          <w:marBottom w:val="0"/>
          <w:divBdr>
            <w:top w:val="none" w:sz="0" w:space="0" w:color="auto"/>
            <w:left w:val="none" w:sz="0" w:space="0" w:color="auto"/>
            <w:bottom w:val="none" w:sz="0" w:space="0" w:color="auto"/>
            <w:right w:val="none" w:sz="0" w:space="0" w:color="auto"/>
          </w:divBdr>
        </w:div>
        <w:div w:id="244726903">
          <w:marLeft w:val="480"/>
          <w:marRight w:val="0"/>
          <w:marTop w:val="0"/>
          <w:marBottom w:val="0"/>
          <w:divBdr>
            <w:top w:val="none" w:sz="0" w:space="0" w:color="auto"/>
            <w:left w:val="none" w:sz="0" w:space="0" w:color="auto"/>
            <w:bottom w:val="none" w:sz="0" w:space="0" w:color="auto"/>
            <w:right w:val="none" w:sz="0" w:space="0" w:color="auto"/>
          </w:divBdr>
        </w:div>
        <w:div w:id="1185362342">
          <w:marLeft w:val="480"/>
          <w:marRight w:val="0"/>
          <w:marTop w:val="0"/>
          <w:marBottom w:val="0"/>
          <w:divBdr>
            <w:top w:val="none" w:sz="0" w:space="0" w:color="auto"/>
            <w:left w:val="none" w:sz="0" w:space="0" w:color="auto"/>
            <w:bottom w:val="none" w:sz="0" w:space="0" w:color="auto"/>
            <w:right w:val="none" w:sz="0" w:space="0" w:color="auto"/>
          </w:divBdr>
        </w:div>
        <w:div w:id="1177695695">
          <w:marLeft w:val="480"/>
          <w:marRight w:val="0"/>
          <w:marTop w:val="0"/>
          <w:marBottom w:val="0"/>
          <w:divBdr>
            <w:top w:val="none" w:sz="0" w:space="0" w:color="auto"/>
            <w:left w:val="none" w:sz="0" w:space="0" w:color="auto"/>
            <w:bottom w:val="none" w:sz="0" w:space="0" w:color="auto"/>
            <w:right w:val="none" w:sz="0" w:space="0" w:color="auto"/>
          </w:divBdr>
        </w:div>
      </w:divsChild>
    </w:div>
    <w:div w:id="1708332922">
      <w:bodyDiv w:val="1"/>
      <w:marLeft w:val="0"/>
      <w:marRight w:val="0"/>
      <w:marTop w:val="0"/>
      <w:marBottom w:val="0"/>
      <w:divBdr>
        <w:top w:val="none" w:sz="0" w:space="0" w:color="auto"/>
        <w:left w:val="none" w:sz="0" w:space="0" w:color="auto"/>
        <w:bottom w:val="none" w:sz="0" w:space="0" w:color="auto"/>
        <w:right w:val="none" w:sz="0" w:space="0" w:color="auto"/>
      </w:divBdr>
    </w:div>
    <w:div w:id="1709602816">
      <w:bodyDiv w:val="1"/>
      <w:marLeft w:val="0"/>
      <w:marRight w:val="0"/>
      <w:marTop w:val="0"/>
      <w:marBottom w:val="0"/>
      <w:divBdr>
        <w:top w:val="none" w:sz="0" w:space="0" w:color="auto"/>
        <w:left w:val="none" w:sz="0" w:space="0" w:color="auto"/>
        <w:bottom w:val="none" w:sz="0" w:space="0" w:color="auto"/>
        <w:right w:val="none" w:sz="0" w:space="0" w:color="auto"/>
      </w:divBdr>
    </w:div>
    <w:div w:id="1712342374">
      <w:bodyDiv w:val="1"/>
      <w:marLeft w:val="0"/>
      <w:marRight w:val="0"/>
      <w:marTop w:val="0"/>
      <w:marBottom w:val="0"/>
      <w:divBdr>
        <w:top w:val="none" w:sz="0" w:space="0" w:color="auto"/>
        <w:left w:val="none" w:sz="0" w:space="0" w:color="auto"/>
        <w:bottom w:val="none" w:sz="0" w:space="0" w:color="auto"/>
        <w:right w:val="none" w:sz="0" w:space="0" w:color="auto"/>
      </w:divBdr>
    </w:div>
    <w:div w:id="1712802409">
      <w:bodyDiv w:val="1"/>
      <w:marLeft w:val="0"/>
      <w:marRight w:val="0"/>
      <w:marTop w:val="0"/>
      <w:marBottom w:val="0"/>
      <w:divBdr>
        <w:top w:val="none" w:sz="0" w:space="0" w:color="auto"/>
        <w:left w:val="none" w:sz="0" w:space="0" w:color="auto"/>
        <w:bottom w:val="none" w:sz="0" w:space="0" w:color="auto"/>
        <w:right w:val="none" w:sz="0" w:space="0" w:color="auto"/>
      </w:divBdr>
    </w:div>
    <w:div w:id="1713798048">
      <w:bodyDiv w:val="1"/>
      <w:marLeft w:val="0"/>
      <w:marRight w:val="0"/>
      <w:marTop w:val="0"/>
      <w:marBottom w:val="0"/>
      <w:divBdr>
        <w:top w:val="none" w:sz="0" w:space="0" w:color="auto"/>
        <w:left w:val="none" w:sz="0" w:space="0" w:color="auto"/>
        <w:bottom w:val="none" w:sz="0" w:space="0" w:color="auto"/>
        <w:right w:val="none" w:sz="0" w:space="0" w:color="auto"/>
      </w:divBdr>
    </w:div>
    <w:div w:id="1716538262">
      <w:bodyDiv w:val="1"/>
      <w:marLeft w:val="0"/>
      <w:marRight w:val="0"/>
      <w:marTop w:val="0"/>
      <w:marBottom w:val="0"/>
      <w:divBdr>
        <w:top w:val="none" w:sz="0" w:space="0" w:color="auto"/>
        <w:left w:val="none" w:sz="0" w:space="0" w:color="auto"/>
        <w:bottom w:val="none" w:sz="0" w:space="0" w:color="auto"/>
        <w:right w:val="none" w:sz="0" w:space="0" w:color="auto"/>
      </w:divBdr>
    </w:div>
    <w:div w:id="1721516202">
      <w:bodyDiv w:val="1"/>
      <w:marLeft w:val="0"/>
      <w:marRight w:val="0"/>
      <w:marTop w:val="0"/>
      <w:marBottom w:val="0"/>
      <w:divBdr>
        <w:top w:val="none" w:sz="0" w:space="0" w:color="auto"/>
        <w:left w:val="none" w:sz="0" w:space="0" w:color="auto"/>
        <w:bottom w:val="none" w:sz="0" w:space="0" w:color="auto"/>
        <w:right w:val="none" w:sz="0" w:space="0" w:color="auto"/>
      </w:divBdr>
    </w:div>
    <w:div w:id="1721703436">
      <w:bodyDiv w:val="1"/>
      <w:marLeft w:val="0"/>
      <w:marRight w:val="0"/>
      <w:marTop w:val="0"/>
      <w:marBottom w:val="0"/>
      <w:divBdr>
        <w:top w:val="none" w:sz="0" w:space="0" w:color="auto"/>
        <w:left w:val="none" w:sz="0" w:space="0" w:color="auto"/>
        <w:bottom w:val="none" w:sz="0" w:space="0" w:color="auto"/>
        <w:right w:val="none" w:sz="0" w:space="0" w:color="auto"/>
      </w:divBdr>
    </w:div>
    <w:div w:id="1725518010">
      <w:bodyDiv w:val="1"/>
      <w:marLeft w:val="0"/>
      <w:marRight w:val="0"/>
      <w:marTop w:val="0"/>
      <w:marBottom w:val="0"/>
      <w:divBdr>
        <w:top w:val="none" w:sz="0" w:space="0" w:color="auto"/>
        <w:left w:val="none" w:sz="0" w:space="0" w:color="auto"/>
        <w:bottom w:val="none" w:sz="0" w:space="0" w:color="auto"/>
        <w:right w:val="none" w:sz="0" w:space="0" w:color="auto"/>
      </w:divBdr>
    </w:div>
    <w:div w:id="1726106238">
      <w:bodyDiv w:val="1"/>
      <w:marLeft w:val="0"/>
      <w:marRight w:val="0"/>
      <w:marTop w:val="0"/>
      <w:marBottom w:val="0"/>
      <w:divBdr>
        <w:top w:val="none" w:sz="0" w:space="0" w:color="auto"/>
        <w:left w:val="none" w:sz="0" w:space="0" w:color="auto"/>
        <w:bottom w:val="none" w:sz="0" w:space="0" w:color="auto"/>
        <w:right w:val="none" w:sz="0" w:space="0" w:color="auto"/>
      </w:divBdr>
    </w:div>
    <w:div w:id="1728989135">
      <w:bodyDiv w:val="1"/>
      <w:marLeft w:val="0"/>
      <w:marRight w:val="0"/>
      <w:marTop w:val="0"/>
      <w:marBottom w:val="0"/>
      <w:divBdr>
        <w:top w:val="none" w:sz="0" w:space="0" w:color="auto"/>
        <w:left w:val="none" w:sz="0" w:space="0" w:color="auto"/>
        <w:bottom w:val="none" w:sz="0" w:space="0" w:color="auto"/>
        <w:right w:val="none" w:sz="0" w:space="0" w:color="auto"/>
      </w:divBdr>
    </w:div>
    <w:div w:id="1731229985">
      <w:bodyDiv w:val="1"/>
      <w:marLeft w:val="0"/>
      <w:marRight w:val="0"/>
      <w:marTop w:val="0"/>
      <w:marBottom w:val="0"/>
      <w:divBdr>
        <w:top w:val="none" w:sz="0" w:space="0" w:color="auto"/>
        <w:left w:val="none" w:sz="0" w:space="0" w:color="auto"/>
        <w:bottom w:val="none" w:sz="0" w:space="0" w:color="auto"/>
        <w:right w:val="none" w:sz="0" w:space="0" w:color="auto"/>
      </w:divBdr>
    </w:div>
    <w:div w:id="1734691799">
      <w:bodyDiv w:val="1"/>
      <w:marLeft w:val="0"/>
      <w:marRight w:val="0"/>
      <w:marTop w:val="0"/>
      <w:marBottom w:val="0"/>
      <w:divBdr>
        <w:top w:val="none" w:sz="0" w:space="0" w:color="auto"/>
        <w:left w:val="none" w:sz="0" w:space="0" w:color="auto"/>
        <w:bottom w:val="none" w:sz="0" w:space="0" w:color="auto"/>
        <w:right w:val="none" w:sz="0" w:space="0" w:color="auto"/>
      </w:divBdr>
      <w:divsChild>
        <w:div w:id="2059738205">
          <w:marLeft w:val="480"/>
          <w:marRight w:val="0"/>
          <w:marTop w:val="0"/>
          <w:marBottom w:val="0"/>
          <w:divBdr>
            <w:top w:val="none" w:sz="0" w:space="0" w:color="auto"/>
            <w:left w:val="none" w:sz="0" w:space="0" w:color="auto"/>
            <w:bottom w:val="none" w:sz="0" w:space="0" w:color="auto"/>
            <w:right w:val="none" w:sz="0" w:space="0" w:color="auto"/>
          </w:divBdr>
        </w:div>
        <w:div w:id="786318853">
          <w:marLeft w:val="480"/>
          <w:marRight w:val="0"/>
          <w:marTop w:val="0"/>
          <w:marBottom w:val="0"/>
          <w:divBdr>
            <w:top w:val="none" w:sz="0" w:space="0" w:color="auto"/>
            <w:left w:val="none" w:sz="0" w:space="0" w:color="auto"/>
            <w:bottom w:val="none" w:sz="0" w:space="0" w:color="auto"/>
            <w:right w:val="none" w:sz="0" w:space="0" w:color="auto"/>
          </w:divBdr>
        </w:div>
        <w:div w:id="1202746656">
          <w:marLeft w:val="480"/>
          <w:marRight w:val="0"/>
          <w:marTop w:val="0"/>
          <w:marBottom w:val="0"/>
          <w:divBdr>
            <w:top w:val="none" w:sz="0" w:space="0" w:color="auto"/>
            <w:left w:val="none" w:sz="0" w:space="0" w:color="auto"/>
            <w:bottom w:val="none" w:sz="0" w:space="0" w:color="auto"/>
            <w:right w:val="none" w:sz="0" w:space="0" w:color="auto"/>
          </w:divBdr>
        </w:div>
      </w:divsChild>
    </w:div>
    <w:div w:id="1737556814">
      <w:bodyDiv w:val="1"/>
      <w:marLeft w:val="0"/>
      <w:marRight w:val="0"/>
      <w:marTop w:val="0"/>
      <w:marBottom w:val="0"/>
      <w:divBdr>
        <w:top w:val="none" w:sz="0" w:space="0" w:color="auto"/>
        <w:left w:val="none" w:sz="0" w:space="0" w:color="auto"/>
        <w:bottom w:val="none" w:sz="0" w:space="0" w:color="auto"/>
        <w:right w:val="none" w:sz="0" w:space="0" w:color="auto"/>
      </w:divBdr>
    </w:div>
    <w:div w:id="1738474442">
      <w:bodyDiv w:val="1"/>
      <w:marLeft w:val="0"/>
      <w:marRight w:val="0"/>
      <w:marTop w:val="0"/>
      <w:marBottom w:val="0"/>
      <w:divBdr>
        <w:top w:val="none" w:sz="0" w:space="0" w:color="auto"/>
        <w:left w:val="none" w:sz="0" w:space="0" w:color="auto"/>
        <w:bottom w:val="none" w:sz="0" w:space="0" w:color="auto"/>
        <w:right w:val="none" w:sz="0" w:space="0" w:color="auto"/>
      </w:divBdr>
    </w:div>
    <w:div w:id="1742025636">
      <w:bodyDiv w:val="1"/>
      <w:marLeft w:val="0"/>
      <w:marRight w:val="0"/>
      <w:marTop w:val="0"/>
      <w:marBottom w:val="0"/>
      <w:divBdr>
        <w:top w:val="none" w:sz="0" w:space="0" w:color="auto"/>
        <w:left w:val="none" w:sz="0" w:space="0" w:color="auto"/>
        <w:bottom w:val="none" w:sz="0" w:space="0" w:color="auto"/>
        <w:right w:val="none" w:sz="0" w:space="0" w:color="auto"/>
      </w:divBdr>
    </w:div>
    <w:div w:id="1757746598">
      <w:bodyDiv w:val="1"/>
      <w:marLeft w:val="0"/>
      <w:marRight w:val="0"/>
      <w:marTop w:val="0"/>
      <w:marBottom w:val="0"/>
      <w:divBdr>
        <w:top w:val="none" w:sz="0" w:space="0" w:color="auto"/>
        <w:left w:val="none" w:sz="0" w:space="0" w:color="auto"/>
        <w:bottom w:val="none" w:sz="0" w:space="0" w:color="auto"/>
        <w:right w:val="none" w:sz="0" w:space="0" w:color="auto"/>
      </w:divBdr>
    </w:div>
    <w:div w:id="1758286981">
      <w:bodyDiv w:val="1"/>
      <w:marLeft w:val="0"/>
      <w:marRight w:val="0"/>
      <w:marTop w:val="0"/>
      <w:marBottom w:val="0"/>
      <w:divBdr>
        <w:top w:val="none" w:sz="0" w:space="0" w:color="auto"/>
        <w:left w:val="none" w:sz="0" w:space="0" w:color="auto"/>
        <w:bottom w:val="none" w:sz="0" w:space="0" w:color="auto"/>
        <w:right w:val="none" w:sz="0" w:space="0" w:color="auto"/>
      </w:divBdr>
    </w:div>
    <w:div w:id="1760903592">
      <w:bodyDiv w:val="1"/>
      <w:marLeft w:val="0"/>
      <w:marRight w:val="0"/>
      <w:marTop w:val="0"/>
      <w:marBottom w:val="0"/>
      <w:divBdr>
        <w:top w:val="none" w:sz="0" w:space="0" w:color="auto"/>
        <w:left w:val="none" w:sz="0" w:space="0" w:color="auto"/>
        <w:bottom w:val="none" w:sz="0" w:space="0" w:color="auto"/>
        <w:right w:val="none" w:sz="0" w:space="0" w:color="auto"/>
      </w:divBdr>
    </w:div>
    <w:div w:id="1761371332">
      <w:bodyDiv w:val="1"/>
      <w:marLeft w:val="0"/>
      <w:marRight w:val="0"/>
      <w:marTop w:val="0"/>
      <w:marBottom w:val="0"/>
      <w:divBdr>
        <w:top w:val="none" w:sz="0" w:space="0" w:color="auto"/>
        <w:left w:val="none" w:sz="0" w:space="0" w:color="auto"/>
        <w:bottom w:val="none" w:sz="0" w:space="0" w:color="auto"/>
        <w:right w:val="none" w:sz="0" w:space="0" w:color="auto"/>
      </w:divBdr>
    </w:div>
    <w:div w:id="1761413863">
      <w:bodyDiv w:val="1"/>
      <w:marLeft w:val="0"/>
      <w:marRight w:val="0"/>
      <w:marTop w:val="0"/>
      <w:marBottom w:val="0"/>
      <w:divBdr>
        <w:top w:val="none" w:sz="0" w:space="0" w:color="auto"/>
        <w:left w:val="none" w:sz="0" w:space="0" w:color="auto"/>
        <w:bottom w:val="none" w:sz="0" w:space="0" w:color="auto"/>
        <w:right w:val="none" w:sz="0" w:space="0" w:color="auto"/>
      </w:divBdr>
    </w:div>
    <w:div w:id="1765493455">
      <w:bodyDiv w:val="1"/>
      <w:marLeft w:val="0"/>
      <w:marRight w:val="0"/>
      <w:marTop w:val="0"/>
      <w:marBottom w:val="0"/>
      <w:divBdr>
        <w:top w:val="none" w:sz="0" w:space="0" w:color="auto"/>
        <w:left w:val="none" w:sz="0" w:space="0" w:color="auto"/>
        <w:bottom w:val="none" w:sz="0" w:space="0" w:color="auto"/>
        <w:right w:val="none" w:sz="0" w:space="0" w:color="auto"/>
      </w:divBdr>
    </w:div>
    <w:div w:id="1767925395">
      <w:bodyDiv w:val="1"/>
      <w:marLeft w:val="0"/>
      <w:marRight w:val="0"/>
      <w:marTop w:val="0"/>
      <w:marBottom w:val="0"/>
      <w:divBdr>
        <w:top w:val="none" w:sz="0" w:space="0" w:color="auto"/>
        <w:left w:val="none" w:sz="0" w:space="0" w:color="auto"/>
        <w:bottom w:val="none" w:sz="0" w:space="0" w:color="auto"/>
        <w:right w:val="none" w:sz="0" w:space="0" w:color="auto"/>
      </w:divBdr>
    </w:div>
    <w:div w:id="1770857666">
      <w:bodyDiv w:val="1"/>
      <w:marLeft w:val="0"/>
      <w:marRight w:val="0"/>
      <w:marTop w:val="0"/>
      <w:marBottom w:val="0"/>
      <w:divBdr>
        <w:top w:val="none" w:sz="0" w:space="0" w:color="auto"/>
        <w:left w:val="none" w:sz="0" w:space="0" w:color="auto"/>
        <w:bottom w:val="none" w:sz="0" w:space="0" w:color="auto"/>
        <w:right w:val="none" w:sz="0" w:space="0" w:color="auto"/>
      </w:divBdr>
    </w:div>
    <w:div w:id="1780946837">
      <w:bodyDiv w:val="1"/>
      <w:marLeft w:val="0"/>
      <w:marRight w:val="0"/>
      <w:marTop w:val="0"/>
      <w:marBottom w:val="0"/>
      <w:divBdr>
        <w:top w:val="none" w:sz="0" w:space="0" w:color="auto"/>
        <w:left w:val="none" w:sz="0" w:space="0" w:color="auto"/>
        <w:bottom w:val="none" w:sz="0" w:space="0" w:color="auto"/>
        <w:right w:val="none" w:sz="0" w:space="0" w:color="auto"/>
      </w:divBdr>
    </w:div>
    <w:div w:id="1784031340">
      <w:bodyDiv w:val="1"/>
      <w:marLeft w:val="0"/>
      <w:marRight w:val="0"/>
      <w:marTop w:val="0"/>
      <w:marBottom w:val="0"/>
      <w:divBdr>
        <w:top w:val="none" w:sz="0" w:space="0" w:color="auto"/>
        <w:left w:val="none" w:sz="0" w:space="0" w:color="auto"/>
        <w:bottom w:val="none" w:sz="0" w:space="0" w:color="auto"/>
        <w:right w:val="none" w:sz="0" w:space="0" w:color="auto"/>
      </w:divBdr>
    </w:div>
    <w:div w:id="1784113433">
      <w:bodyDiv w:val="1"/>
      <w:marLeft w:val="0"/>
      <w:marRight w:val="0"/>
      <w:marTop w:val="0"/>
      <w:marBottom w:val="0"/>
      <w:divBdr>
        <w:top w:val="none" w:sz="0" w:space="0" w:color="auto"/>
        <w:left w:val="none" w:sz="0" w:space="0" w:color="auto"/>
        <w:bottom w:val="none" w:sz="0" w:space="0" w:color="auto"/>
        <w:right w:val="none" w:sz="0" w:space="0" w:color="auto"/>
      </w:divBdr>
    </w:div>
    <w:div w:id="1788771359">
      <w:bodyDiv w:val="1"/>
      <w:marLeft w:val="0"/>
      <w:marRight w:val="0"/>
      <w:marTop w:val="0"/>
      <w:marBottom w:val="0"/>
      <w:divBdr>
        <w:top w:val="none" w:sz="0" w:space="0" w:color="auto"/>
        <w:left w:val="none" w:sz="0" w:space="0" w:color="auto"/>
        <w:bottom w:val="none" w:sz="0" w:space="0" w:color="auto"/>
        <w:right w:val="none" w:sz="0" w:space="0" w:color="auto"/>
      </w:divBdr>
    </w:div>
    <w:div w:id="1789549242">
      <w:bodyDiv w:val="1"/>
      <w:marLeft w:val="0"/>
      <w:marRight w:val="0"/>
      <w:marTop w:val="0"/>
      <w:marBottom w:val="0"/>
      <w:divBdr>
        <w:top w:val="none" w:sz="0" w:space="0" w:color="auto"/>
        <w:left w:val="none" w:sz="0" w:space="0" w:color="auto"/>
        <w:bottom w:val="none" w:sz="0" w:space="0" w:color="auto"/>
        <w:right w:val="none" w:sz="0" w:space="0" w:color="auto"/>
      </w:divBdr>
    </w:div>
    <w:div w:id="1797916017">
      <w:bodyDiv w:val="1"/>
      <w:marLeft w:val="0"/>
      <w:marRight w:val="0"/>
      <w:marTop w:val="0"/>
      <w:marBottom w:val="0"/>
      <w:divBdr>
        <w:top w:val="none" w:sz="0" w:space="0" w:color="auto"/>
        <w:left w:val="none" w:sz="0" w:space="0" w:color="auto"/>
        <w:bottom w:val="none" w:sz="0" w:space="0" w:color="auto"/>
        <w:right w:val="none" w:sz="0" w:space="0" w:color="auto"/>
      </w:divBdr>
    </w:div>
    <w:div w:id="1799645176">
      <w:bodyDiv w:val="1"/>
      <w:marLeft w:val="0"/>
      <w:marRight w:val="0"/>
      <w:marTop w:val="0"/>
      <w:marBottom w:val="0"/>
      <w:divBdr>
        <w:top w:val="none" w:sz="0" w:space="0" w:color="auto"/>
        <w:left w:val="none" w:sz="0" w:space="0" w:color="auto"/>
        <w:bottom w:val="none" w:sz="0" w:space="0" w:color="auto"/>
        <w:right w:val="none" w:sz="0" w:space="0" w:color="auto"/>
      </w:divBdr>
    </w:div>
    <w:div w:id="1805007044">
      <w:bodyDiv w:val="1"/>
      <w:marLeft w:val="0"/>
      <w:marRight w:val="0"/>
      <w:marTop w:val="0"/>
      <w:marBottom w:val="0"/>
      <w:divBdr>
        <w:top w:val="none" w:sz="0" w:space="0" w:color="auto"/>
        <w:left w:val="none" w:sz="0" w:space="0" w:color="auto"/>
        <w:bottom w:val="none" w:sz="0" w:space="0" w:color="auto"/>
        <w:right w:val="none" w:sz="0" w:space="0" w:color="auto"/>
      </w:divBdr>
    </w:div>
    <w:div w:id="1807698300">
      <w:bodyDiv w:val="1"/>
      <w:marLeft w:val="0"/>
      <w:marRight w:val="0"/>
      <w:marTop w:val="0"/>
      <w:marBottom w:val="0"/>
      <w:divBdr>
        <w:top w:val="none" w:sz="0" w:space="0" w:color="auto"/>
        <w:left w:val="none" w:sz="0" w:space="0" w:color="auto"/>
        <w:bottom w:val="none" w:sz="0" w:space="0" w:color="auto"/>
        <w:right w:val="none" w:sz="0" w:space="0" w:color="auto"/>
      </w:divBdr>
    </w:div>
    <w:div w:id="1819377102">
      <w:bodyDiv w:val="1"/>
      <w:marLeft w:val="0"/>
      <w:marRight w:val="0"/>
      <w:marTop w:val="0"/>
      <w:marBottom w:val="0"/>
      <w:divBdr>
        <w:top w:val="none" w:sz="0" w:space="0" w:color="auto"/>
        <w:left w:val="none" w:sz="0" w:space="0" w:color="auto"/>
        <w:bottom w:val="none" w:sz="0" w:space="0" w:color="auto"/>
        <w:right w:val="none" w:sz="0" w:space="0" w:color="auto"/>
      </w:divBdr>
    </w:div>
    <w:div w:id="1822842274">
      <w:bodyDiv w:val="1"/>
      <w:marLeft w:val="0"/>
      <w:marRight w:val="0"/>
      <w:marTop w:val="0"/>
      <w:marBottom w:val="0"/>
      <w:divBdr>
        <w:top w:val="none" w:sz="0" w:space="0" w:color="auto"/>
        <w:left w:val="none" w:sz="0" w:space="0" w:color="auto"/>
        <w:bottom w:val="none" w:sz="0" w:space="0" w:color="auto"/>
        <w:right w:val="none" w:sz="0" w:space="0" w:color="auto"/>
      </w:divBdr>
    </w:div>
    <w:div w:id="1827161317">
      <w:bodyDiv w:val="1"/>
      <w:marLeft w:val="0"/>
      <w:marRight w:val="0"/>
      <w:marTop w:val="0"/>
      <w:marBottom w:val="0"/>
      <w:divBdr>
        <w:top w:val="none" w:sz="0" w:space="0" w:color="auto"/>
        <w:left w:val="none" w:sz="0" w:space="0" w:color="auto"/>
        <w:bottom w:val="none" w:sz="0" w:space="0" w:color="auto"/>
        <w:right w:val="none" w:sz="0" w:space="0" w:color="auto"/>
      </w:divBdr>
    </w:div>
    <w:div w:id="1828472957">
      <w:bodyDiv w:val="1"/>
      <w:marLeft w:val="0"/>
      <w:marRight w:val="0"/>
      <w:marTop w:val="0"/>
      <w:marBottom w:val="0"/>
      <w:divBdr>
        <w:top w:val="none" w:sz="0" w:space="0" w:color="auto"/>
        <w:left w:val="none" w:sz="0" w:space="0" w:color="auto"/>
        <w:bottom w:val="none" w:sz="0" w:space="0" w:color="auto"/>
        <w:right w:val="none" w:sz="0" w:space="0" w:color="auto"/>
      </w:divBdr>
    </w:div>
    <w:div w:id="1829901827">
      <w:bodyDiv w:val="1"/>
      <w:marLeft w:val="0"/>
      <w:marRight w:val="0"/>
      <w:marTop w:val="0"/>
      <w:marBottom w:val="0"/>
      <w:divBdr>
        <w:top w:val="none" w:sz="0" w:space="0" w:color="auto"/>
        <w:left w:val="none" w:sz="0" w:space="0" w:color="auto"/>
        <w:bottom w:val="none" w:sz="0" w:space="0" w:color="auto"/>
        <w:right w:val="none" w:sz="0" w:space="0" w:color="auto"/>
      </w:divBdr>
    </w:div>
    <w:div w:id="1832676472">
      <w:bodyDiv w:val="1"/>
      <w:marLeft w:val="0"/>
      <w:marRight w:val="0"/>
      <w:marTop w:val="0"/>
      <w:marBottom w:val="0"/>
      <w:divBdr>
        <w:top w:val="none" w:sz="0" w:space="0" w:color="auto"/>
        <w:left w:val="none" w:sz="0" w:space="0" w:color="auto"/>
        <w:bottom w:val="none" w:sz="0" w:space="0" w:color="auto"/>
        <w:right w:val="none" w:sz="0" w:space="0" w:color="auto"/>
      </w:divBdr>
    </w:div>
    <w:div w:id="1834294423">
      <w:bodyDiv w:val="1"/>
      <w:marLeft w:val="0"/>
      <w:marRight w:val="0"/>
      <w:marTop w:val="0"/>
      <w:marBottom w:val="0"/>
      <w:divBdr>
        <w:top w:val="none" w:sz="0" w:space="0" w:color="auto"/>
        <w:left w:val="none" w:sz="0" w:space="0" w:color="auto"/>
        <w:bottom w:val="none" w:sz="0" w:space="0" w:color="auto"/>
        <w:right w:val="none" w:sz="0" w:space="0" w:color="auto"/>
      </w:divBdr>
    </w:div>
    <w:div w:id="1838616895">
      <w:bodyDiv w:val="1"/>
      <w:marLeft w:val="0"/>
      <w:marRight w:val="0"/>
      <w:marTop w:val="0"/>
      <w:marBottom w:val="0"/>
      <w:divBdr>
        <w:top w:val="none" w:sz="0" w:space="0" w:color="auto"/>
        <w:left w:val="none" w:sz="0" w:space="0" w:color="auto"/>
        <w:bottom w:val="none" w:sz="0" w:space="0" w:color="auto"/>
        <w:right w:val="none" w:sz="0" w:space="0" w:color="auto"/>
      </w:divBdr>
    </w:div>
    <w:div w:id="1843229724">
      <w:bodyDiv w:val="1"/>
      <w:marLeft w:val="0"/>
      <w:marRight w:val="0"/>
      <w:marTop w:val="0"/>
      <w:marBottom w:val="0"/>
      <w:divBdr>
        <w:top w:val="none" w:sz="0" w:space="0" w:color="auto"/>
        <w:left w:val="none" w:sz="0" w:space="0" w:color="auto"/>
        <w:bottom w:val="none" w:sz="0" w:space="0" w:color="auto"/>
        <w:right w:val="none" w:sz="0" w:space="0" w:color="auto"/>
      </w:divBdr>
    </w:div>
    <w:div w:id="1845168098">
      <w:bodyDiv w:val="1"/>
      <w:marLeft w:val="0"/>
      <w:marRight w:val="0"/>
      <w:marTop w:val="0"/>
      <w:marBottom w:val="0"/>
      <w:divBdr>
        <w:top w:val="none" w:sz="0" w:space="0" w:color="auto"/>
        <w:left w:val="none" w:sz="0" w:space="0" w:color="auto"/>
        <w:bottom w:val="none" w:sz="0" w:space="0" w:color="auto"/>
        <w:right w:val="none" w:sz="0" w:space="0" w:color="auto"/>
      </w:divBdr>
    </w:div>
    <w:div w:id="1850637890">
      <w:bodyDiv w:val="1"/>
      <w:marLeft w:val="0"/>
      <w:marRight w:val="0"/>
      <w:marTop w:val="0"/>
      <w:marBottom w:val="0"/>
      <w:divBdr>
        <w:top w:val="none" w:sz="0" w:space="0" w:color="auto"/>
        <w:left w:val="none" w:sz="0" w:space="0" w:color="auto"/>
        <w:bottom w:val="none" w:sz="0" w:space="0" w:color="auto"/>
        <w:right w:val="none" w:sz="0" w:space="0" w:color="auto"/>
      </w:divBdr>
    </w:div>
    <w:div w:id="1852527607">
      <w:bodyDiv w:val="1"/>
      <w:marLeft w:val="0"/>
      <w:marRight w:val="0"/>
      <w:marTop w:val="0"/>
      <w:marBottom w:val="0"/>
      <w:divBdr>
        <w:top w:val="none" w:sz="0" w:space="0" w:color="auto"/>
        <w:left w:val="none" w:sz="0" w:space="0" w:color="auto"/>
        <w:bottom w:val="none" w:sz="0" w:space="0" w:color="auto"/>
        <w:right w:val="none" w:sz="0" w:space="0" w:color="auto"/>
      </w:divBdr>
    </w:div>
    <w:div w:id="1855069272">
      <w:bodyDiv w:val="1"/>
      <w:marLeft w:val="0"/>
      <w:marRight w:val="0"/>
      <w:marTop w:val="0"/>
      <w:marBottom w:val="0"/>
      <w:divBdr>
        <w:top w:val="none" w:sz="0" w:space="0" w:color="auto"/>
        <w:left w:val="none" w:sz="0" w:space="0" w:color="auto"/>
        <w:bottom w:val="none" w:sz="0" w:space="0" w:color="auto"/>
        <w:right w:val="none" w:sz="0" w:space="0" w:color="auto"/>
      </w:divBdr>
    </w:div>
    <w:div w:id="1857382707">
      <w:bodyDiv w:val="1"/>
      <w:marLeft w:val="0"/>
      <w:marRight w:val="0"/>
      <w:marTop w:val="0"/>
      <w:marBottom w:val="0"/>
      <w:divBdr>
        <w:top w:val="none" w:sz="0" w:space="0" w:color="auto"/>
        <w:left w:val="none" w:sz="0" w:space="0" w:color="auto"/>
        <w:bottom w:val="none" w:sz="0" w:space="0" w:color="auto"/>
        <w:right w:val="none" w:sz="0" w:space="0" w:color="auto"/>
      </w:divBdr>
    </w:div>
    <w:div w:id="1859662919">
      <w:bodyDiv w:val="1"/>
      <w:marLeft w:val="0"/>
      <w:marRight w:val="0"/>
      <w:marTop w:val="0"/>
      <w:marBottom w:val="0"/>
      <w:divBdr>
        <w:top w:val="none" w:sz="0" w:space="0" w:color="auto"/>
        <w:left w:val="none" w:sz="0" w:space="0" w:color="auto"/>
        <w:bottom w:val="none" w:sz="0" w:space="0" w:color="auto"/>
        <w:right w:val="none" w:sz="0" w:space="0" w:color="auto"/>
      </w:divBdr>
    </w:div>
    <w:div w:id="1868134074">
      <w:bodyDiv w:val="1"/>
      <w:marLeft w:val="0"/>
      <w:marRight w:val="0"/>
      <w:marTop w:val="0"/>
      <w:marBottom w:val="0"/>
      <w:divBdr>
        <w:top w:val="none" w:sz="0" w:space="0" w:color="auto"/>
        <w:left w:val="none" w:sz="0" w:space="0" w:color="auto"/>
        <w:bottom w:val="none" w:sz="0" w:space="0" w:color="auto"/>
        <w:right w:val="none" w:sz="0" w:space="0" w:color="auto"/>
      </w:divBdr>
    </w:div>
    <w:div w:id="1869639172">
      <w:bodyDiv w:val="1"/>
      <w:marLeft w:val="0"/>
      <w:marRight w:val="0"/>
      <w:marTop w:val="0"/>
      <w:marBottom w:val="0"/>
      <w:divBdr>
        <w:top w:val="none" w:sz="0" w:space="0" w:color="auto"/>
        <w:left w:val="none" w:sz="0" w:space="0" w:color="auto"/>
        <w:bottom w:val="none" w:sz="0" w:space="0" w:color="auto"/>
        <w:right w:val="none" w:sz="0" w:space="0" w:color="auto"/>
      </w:divBdr>
    </w:div>
    <w:div w:id="1869878727">
      <w:bodyDiv w:val="1"/>
      <w:marLeft w:val="0"/>
      <w:marRight w:val="0"/>
      <w:marTop w:val="0"/>
      <w:marBottom w:val="0"/>
      <w:divBdr>
        <w:top w:val="none" w:sz="0" w:space="0" w:color="auto"/>
        <w:left w:val="none" w:sz="0" w:space="0" w:color="auto"/>
        <w:bottom w:val="none" w:sz="0" w:space="0" w:color="auto"/>
        <w:right w:val="none" w:sz="0" w:space="0" w:color="auto"/>
      </w:divBdr>
    </w:div>
    <w:div w:id="1874800993">
      <w:bodyDiv w:val="1"/>
      <w:marLeft w:val="0"/>
      <w:marRight w:val="0"/>
      <w:marTop w:val="0"/>
      <w:marBottom w:val="0"/>
      <w:divBdr>
        <w:top w:val="none" w:sz="0" w:space="0" w:color="auto"/>
        <w:left w:val="none" w:sz="0" w:space="0" w:color="auto"/>
        <w:bottom w:val="none" w:sz="0" w:space="0" w:color="auto"/>
        <w:right w:val="none" w:sz="0" w:space="0" w:color="auto"/>
      </w:divBdr>
    </w:div>
    <w:div w:id="1886064102">
      <w:bodyDiv w:val="1"/>
      <w:marLeft w:val="0"/>
      <w:marRight w:val="0"/>
      <w:marTop w:val="0"/>
      <w:marBottom w:val="0"/>
      <w:divBdr>
        <w:top w:val="none" w:sz="0" w:space="0" w:color="auto"/>
        <w:left w:val="none" w:sz="0" w:space="0" w:color="auto"/>
        <w:bottom w:val="none" w:sz="0" w:space="0" w:color="auto"/>
        <w:right w:val="none" w:sz="0" w:space="0" w:color="auto"/>
      </w:divBdr>
    </w:div>
    <w:div w:id="1900938578">
      <w:bodyDiv w:val="1"/>
      <w:marLeft w:val="0"/>
      <w:marRight w:val="0"/>
      <w:marTop w:val="0"/>
      <w:marBottom w:val="0"/>
      <w:divBdr>
        <w:top w:val="none" w:sz="0" w:space="0" w:color="auto"/>
        <w:left w:val="none" w:sz="0" w:space="0" w:color="auto"/>
        <w:bottom w:val="none" w:sz="0" w:space="0" w:color="auto"/>
        <w:right w:val="none" w:sz="0" w:space="0" w:color="auto"/>
      </w:divBdr>
    </w:div>
    <w:div w:id="1904177063">
      <w:bodyDiv w:val="1"/>
      <w:marLeft w:val="0"/>
      <w:marRight w:val="0"/>
      <w:marTop w:val="0"/>
      <w:marBottom w:val="0"/>
      <w:divBdr>
        <w:top w:val="none" w:sz="0" w:space="0" w:color="auto"/>
        <w:left w:val="none" w:sz="0" w:space="0" w:color="auto"/>
        <w:bottom w:val="none" w:sz="0" w:space="0" w:color="auto"/>
        <w:right w:val="none" w:sz="0" w:space="0" w:color="auto"/>
      </w:divBdr>
    </w:div>
    <w:div w:id="1906259672">
      <w:bodyDiv w:val="1"/>
      <w:marLeft w:val="0"/>
      <w:marRight w:val="0"/>
      <w:marTop w:val="0"/>
      <w:marBottom w:val="0"/>
      <w:divBdr>
        <w:top w:val="none" w:sz="0" w:space="0" w:color="auto"/>
        <w:left w:val="none" w:sz="0" w:space="0" w:color="auto"/>
        <w:bottom w:val="none" w:sz="0" w:space="0" w:color="auto"/>
        <w:right w:val="none" w:sz="0" w:space="0" w:color="auto"/>
      </w:divBdr>
    </w:div>
    <w:div w:id="1907257536">
      <w:bodyDiv w:val="1"/>
      <w:marLeft w:val="0"/>
      <w:marRight w:val="0"/>
      <w:marTop w:val="0"/>
      <w:marBottom w:val="0"/>
      <w:divBdr>
        <w:top w:val="none" w:sz="0" w:space="0" w:color="auto"/>
        <w:left w:val="none" w:sz="0" w:space="0" w:color="auto"/>
        <w:bottom w:val="none" w:sz="0" w:space="0" w:color="auto"/>
        <w:right w:val="none" w:sz="0" w:space="0" w:color="auto"/>
      </w:divBdr>
    </w:div>
    <w:div w:id="1910653594">
      <w:bodyDiv w:val="1"/>
      <w:marLeft w:val="0"/>
      <w:marRight w:val="0"/>
      <w:marTop w:val="0"/>
      <w:marBottom w:val="0"/>
      <w:divBdr>
        <w:top w:val="none" w:sz="0" w:space="0" w:color="auto"/>
        <w:left w:val="none" w:sz="0" w:space="0" w:color="auto"/>
        <w:bottom w:val="none" w:sz="0" w:space="0" w:color="auto"/>
        <w:right w:val="none" w:sz="0" w:space="0" w:color="auto"/>
      </w:divBdr>
    </w:div>
    <w:div w:id="1913084365">
      <w:bodyDiv w:val="1"/>
      <w:marLeft w:val="0"/>
      <w:marRight w:val="0"/>
      <w:marTop w:val="0"/>
      <w:marBottom w:val="0"/>
      <w:divBdr>
        <w:top w:val="none" w:sz="0" w:space="0" w:color="auto"/>
        <w:left w:val="none" w:sz="0" w:space="0" w:color="auto"/>
        <w:bottom w:val="none" w:sz="0" w:space="0" w:color="auto"/>
        <w:right w:val="none" w:sz="0" w:space="0" w:color="auto"/>
      </w:divBdr>
    </w:div>
    <w:div w:id="1915970515">
      <w:bodyDiv w:val="1"/>
      <w:marLeft w:val="0"/>
      <w:marRight w:val="0"/>
      <w:marTop w:val="0"/>
      <w:marBottom w:val="0"/>
      <w:divBdr>
        <w:top w:val="none" w:sz="0" w:space="0" w:color="auto"/>
        <w:left w:val="none" w:sz="0" w:space="0" w:color="auto"/>
        <w:bottom w:val="none" w:sz="0" w:space="0" w:color="auto"/>
        <w:right w:val="none" w:sz="0" w:space="0" w:color="auto"/>
      </w:divBdr>
    </w:div>
    <w:div w:id="1916621629">
      <w:bodyDiv w:val="1"/>
      <w:marLeft w:val="0"/>
      <w:marRight w:val="0"/>
      <w:marTop w:val="0"/>
      <w:marBottom w:val="0"/>
      <w:divBdr>
        <w:top w:val="none" w:sz="0" w:space="0" w:color="auto"/>
        <w:left w:val="none" w:sz="0" w:space="0" w:color="auto"/>
        <w:bottom w:val="none" w:sz="0" w:space="0" w:color="auto"/>
        <w:right w:val="none" w:sz="0" w:space="0" w:color="auto"/>
      </w:divBdr>
    </w:div>
    <w:div w:id="1921480059">
      <w:bodyDiv w:val="1"/>
      <w:marLeft w:val="0"/>
      <w:marRight w:val="0"/>
      <w:marTop w:val="0"/>
      <w:marBottom w:val="0"/>
      <w:divBdr>
        <w:top w:val="none" w:sz="0" w:space="0" w:color="auto"/>
        <w:left w:val="none" w:sz="0" w:space="0" w:color="auto"/>
        <w:bottom w:val="none" w:sz="0" w:space="0" w:color="auto"/>
        <w:right w:val="none" w:sz="0" w:space="0" w:color="auto"/>
      </w:divBdr>
    </w:div>
    <w:div w:id="1921744089">
      <w:bodyDiv w:val="1"/>
      <w:marLeft w:val="0"/>
      <w:marRight w:val="0"/>
      <w:marTop w:val="0"/>
      <w:marBottom w:val="0"/>
      <w:divBdr>
        <w:top w:val="none" w:sz="0" w:space="0" w:color="auto"/>
        <w:left w:val="none" w:sz="0" w:space="0" w:color="auto"/>
        <w:bottom w:val="none" w:sz="0" w:space="0" w:color="auto"/>
        <w:right w:val="none" w:sz="0" w:space="0" w:color="auto"/>
      </w:divBdr>
    </w:div>
    <w:div w:id="1934439022">
      <w:bodyDiv w:val="1"/>
      <w:marLeft w:val="0"/>
      <w:marRight w:val="0"/>
      <w:marTop w:val="0"/>
      <w:marBottom w:val="0"/>
      <w:divBdr>
        <w:top w:val="none" w:sz="0" w:space="0" w:color="auto"/>
        <w:left w:val="none" w:sz="0" w:space="0" w:color="auto"/>
        <w:bottom w:val="none" w:sz="0" w:space="0" w:color="auto"/>
        <w:right w:val="none" w:sz="0" w:space="0" w:color="auto"/>
      </w:divBdr>
    </w:div>
    <w:div w:id="1935746173">
      <w:bodyDiv w:val="1"/>
      <w:marLeft w:val="0"/>
      <w:marRight w:val="0"/>
      <w:marTop w:val="0"/>
      <w:marBottom w:val="0"/>
      <w:divBdr>
        <w:top w:val="none" w:sz="0" w:space="0" w:color="auto"/>
        <w:left w:val="none" w:sz="0" w:space="0" w:color="auto"/>
        <w:bottom w:val="none" w:sz="0" w:space="0" w:color="auto"/>
        <w:right w:val="none" w:sz="0" w:space="0" w:color="auto"/>
      </w:divBdr>
    </w:div>
    <w:div w:id="1941332563">
      <w:bodyDiv w:val="1"/>
      <w:marLeft w:val="0"/>
      <w:marRight w:val="0"/>
      <w:marTop w:val="0"/>
      <w:marBottom w:val="0"/>
      <w:divBdr>
        <w:top w:val="none" w:sz="0" w:space="0" w:color="auto"/>
        <w:left w:val="none" w:sz="0" w:space="0" w:color="auto"/>
        <w:bottom w:val="none" w:sz="0" w:space="0" w:color="auto"/>
        <w:right w:val="none" w:sz="0" w:space="0" w:color="auto"/>
      </w:divBdr>
    </w:div>
    <w:div w:id="1942493376">
      <w:bodyDiv w:val="1"/>
      <w:marLeft w:val="0"/>
      <w:marRight w:val="0"/>
      <w:marTop w:val="0"/>
      <w:marBottom w:val="0"/>
      <w:divBdr>
        <w:top w:val="none" w:sz="0" w:space="0" w:color="auto"/>
        <w:left w:val="none" w:sz="0" w:space="0" w:color="auto"/>
        <w:bottom w:val="none" w:sz="0" w:space="0" w:color="auto"/>
        <w:right w:val="none" w:sz="0" w:space="0" w:color="auto"/>
      </w:divBdr>
    </w:div>
    <w:div w:id="1942639824">
      <w:bodyDiv w:val="1"/>
      <w:marLeft w:val="0"/>
      <w:marRight w:val="0"/>
      <w:marTop w:val="0"/>
      <w:marBottom w:val="0"/>
      <w:divBdr>
        <w:top w:val="none" w:sz="0" w:space="0" w:color="auto"/>
        <w:left w:val="none" w:sz="0" w:space="0" w:color="auto"/>
        <w:bottom w:val="none" w:sz="0" w:space="0" w:color="auto"/>
        <w:right w:val="none" w:sz="0" w:space="0" w:color="auto"/>
      </w:divBdr>
    </w:div>
    <w:div w:id="1944334930">
      <w:bodyDiv w:val="1"/>
      <w:marLeft w:val="0"/>
      <w:marRight w:val="0"/>
      <w:marTop w:val="0"/>
      <w:marBottom w:val="0"/>
      <w:divBdr>
        <w:top w:val="none" w:sz="0" w:space="0" w:color="auto"/>
        <w:left w:val="none" w:sz="0" w:space="0" w:color="auto"/>
        <w:bottom w:val="none" w:sz="0" w:space="0" w:color="auto"/>
        <w:right w:val="none" w:sz="0" w:space="0" w:color="auto"/>
      </w:divBdr>
    </w:div>
    <w:div w:id="1945989474">
      <w:bodyDiv w:val="1"/>
      <w:marLeft w:val="0"/>
      <w:marRight w:val="0"/>
      <w:marTop w:val="0"/>
      <w:marBottom w:val="0"/>
      <w:divBdr>
        <w:top w:val="none" w:sz="0" w:space="0" w:color="auto"/>
        <w:left w:val="none" w:sz="0" w:space="0" w:color="auto"/>
        <w:bottom w:val="none" w:sz="0" w:space="0" w:color="auto"/>
        <w:right w:val="none" w:sz="0" w:space="0" w:color="auto"/>
      </w:divBdr>
    </w:div>
    <w:div w:id="1953391863">
      <w:bodyDiv w:val="1"/>
      <w:marLeft w:val="0"/>
      <w:marRight w:val="0"/>
      <w:marTop w:val="0"/>
      <w:marBottom w:val="0"/>
      <w:divBdr>
        <w:top w:val="none" w:sz="0" w:space="0" w:color="auto"/>
        <w:left w:val="none" w:sz="0" w:space="0" w:color="auto"/>
        <w:bottom w:val="none" w:sz="0" w:space="0" w:color="auto"/>
        <w:right w:val="none" w:sz="0" w:space="0" w:color="auto"/>
      </w:divBdr>
    </w:div>
    <w:div w:id="1962690741">
      <w:bodyDiv w:val="1"/>
      <w:marLeft w:val="0"/>
      <w:marRight w:val="0"/>
      <w:marTop w:val="0"/>
      <w:marBottom w:val="0"/>
      <w:divBdr>
        <w:top w:val="none" w:sz="0" w:space="0" w:color="auto"/>
        <w:left w:val="none" w:sz="0" w:space="0" w:color="auto"/>
        <w:bottom w:val="none" w:sz="0" w:space="0" w:color="auto"/>
        <w:right w:val="none" w:sz="0" w:space="0" w:color="auto"/>
      </w:divBdr>
    </w:div>
    <w:div w:id="1965692602">
      <w:bodyDiv w:val="1"/>
      <w:marLeft w:val="0"/>
      <w:marRight w:val="0"/>
      <w:marTop w:val="0"/>
      <w:marBottom w:val="0"/>
      <w:divBdr>
        <w:top w:val="none" w:sz="0" w:space="0" w:color="auto"/>
        <w:left w:val="none" w:sz="0" w:space="0" w:color="auto"/>
        <w:bottom w:val="none" w:sz="0" w:space="0" w:color="auto"/>
        <w:right w:val="none" w:sz="0" w:space="0" w:color="auto"/>
      </w:divBdr>
    </w:div>
    <w:div w:id="1969435531">
      <w:bodyDiv w:val="1"/>
      <w:marLeft w:val="0"/>
      <w:marRight w:val="0"/>
      <w:marTop w:val="0"/>
      <w:marBottom w:val="0"/>
      <w:divBdr>
        <w:top w:val="none" w:sz="0" w:space="0" w:color="auto"/>
        <w:left w:val="none" w:sz="0" w:space="0" w:color="auto"/>
        <w:bottom w:val="none" w:sz="0" w:space="0" w:color="auto"/>
        <w:right w:val="none" w:sz="0" w:space="0" w:color="auto"/>
      </w:divBdr>
    </w:div>
    <w:div w:id="1971203528">
      <w:bodyDiv w:val="1"/>
      <w:marLeft w:val="0"/>
      <w:marRight w:val="0"/>
      <w:marTop w:val="0"/>
      <w:marBottom w:val="0"/>
      <w:divBdr>
        <w:top w:val="none" w:sz="0" w:space="0" w:color="auto"/>
        <w:left w:val="none" w:sz="0" w:space="0" w:color="auto"/>
        <w:bottom w:val="none" w:sz="0" w:space="0" w:color="auto"/>
        <w:right w:val="none" w:sz="0" w:space="0" w:color="auto"/>
      </w:divBdr>
    </w:div>
    <w:div w:id="1971475585">
      <w:bodyDiv w:val="1"/>
      <w:marLeft w:val="0"/>
      <w:marRight w:val="0"/>
      <w:marTop w:val="0"/>
      <w:marBottom w:val="0"/>
      <w:divBdr>
        <w:top w:val="none" w:sz="0" w:space="0" w:color="auto"/>
        <w:left w:val="none" w:sz="0" w:space="0" w:color="auto"/>
        <w:bottom w:val="none" w:sz="0" w:space="0" w:color="auto"/>
        <w:right w:val="none" w:sz="0" w:space="0" w:color="auto"/>
      </w:divBdr>
    </w:div>
    <w:div w:id="1971934709">
      <w:bodyDiv w:val="1"/>
      <w:marLeft w:val="0"/>
      <w:marRight w:val="0"/>
      <w:marTop w:val="0"/>
      <w:marBottom w:val="0"/>
      <w:divBdr>
        <w:top w:val="none" w:sz="0" w:space="0" w:color="auto"/>
        <w:left w:val="none" w:sz="0" w:space="0" w:color="auto"/>
        <w:bottom w:val="none" w:sz="0" w:space="0" w:color="auto"/>
        <w:right w:val="none" w:sz="0" w:space="0" w:color="auto"/>
      </w:divBdr>
    </w:div>
    <w:div w:id="1973056525">
      <w:bodyDiv w:val="1"/>
      <w:marLeft w:val="0"/>
      <w:marRight w:val="0"/>
      <w:marTop w:val="0"/>
      <w:marBottom w:val="0"/>
      <w:divBdr>
        <w:top w:val="none" w:sz="0" w:space="0" w:color="auto"/>
        <w:left w:val="none" w:sz="0" w:space="0" w:color="auto"/>
        <w:bottom w:val="none" w:sz="0" w:space="0" w:color="auto"/>
        <w:right w:val="none" w:sz="0" w:space="0" w:color="auto"/>
      </w:divBdr>
    </w:div>
    <w:div w:id="1982540014">
      <w:bodyDiv w:val="1"/>
      <w:marLeft w:val="0"/>
      <w:marRight w:val="0"/>
      <w:marTop w:val="0"/>
      <w:marBottom w:val="0"/>
      <w:divBdr>
        <w:top w:val="none" w:sz="0" w:space="0" w:color="auto"/>
        <w:left w:val="none" w:sz="0" w:space="0" w:color="auto"/>
        <w:bottom w:val="none" w:sz="0" w:space="0" w:color="auto"/>
        <w:right w:val="none" w:sz="0" w:space="0" w:color="auto"/>
      </w:divBdr>
    </w:div>
    <w:div w:id="1984461408">
      <w:bodyDiv w:val="1"/>
      <w:marLeft w:val="0"/>
      <w:marRight w:val="0"/>
      <w:marTop w:val="0"/>
      <w:marBottom w:val="0"/>
      <w:divBdr>
        <w:top w:val="none" w:sz="0" w:space="0" w:color="auto"/>
        <w:left w:val="none" w:sz="0" w:space="0" w:color="auto"/>
        <w:bottom w:val="none" w:sz="0" w:space="0" w:color="auto"/>
        <w:right w:val="none" w:sz="0" w:space="0" w:color="auto"/>
      </w:divBdr>
    </w:div>
    <w:div w:id="1984498975">
      <w:bodyDiv w:val="1"/>
      <w:marLeft w:val="0"/>
      <w:marRight w:val="0"/>
      <w:marTop w:val="0"/>
      <w:marBottom w:val="0"/>
      <w:divBdr>
        <w:top w:val="none" w:sz="0" w:space="0" w:color="auto"/>
        <w:left w:val="none" w:sz="0" w:space="0" w:color="auto"/>
        <w:bottom w:val="none" w:sz="0" w:space="0" w:color="auto"/>
        <w:right w:val="none" w:sz="0" w:space="0" w:color="auto"/>
      </w:divBdr>
    </w:div>
    <w:div w:id="1991712806">
      <w:bodyDiv w:val="1"/>
      <w:marLeft w:val="0"/>
      <w:marRight w:val="0"/>
      <w:marTop w:val="0"/>
      <w:marBottom w:val="0"/>
      <w:divBdr>
        <w:top w:val="none" w:sz="0" w:space="0" w:color="auto"/>
        <w:left w:val="none" w:sz="0" w:space="0" w:color="auto"/>
        <w:bottom w:val="none" w:sz="0" w:space="0" w:color="auto"/>
        <w:right w:val="none" w:sz="0" w:space="0" w:color="auto"/>
      </w:divBdr>
    </w:div>
    <w:div w:id="2000577916">
      <w:bodyDiv w:val="1"/>
      <w:marLeft w:val="0"/>
      <w:marRight w:val="0"/>
      <w:marTop w:val="0"/>
      <w:marBottom w:val="0"/>
      <w:divBdr>
        <w:top w:val="none" w:sz="0" w:space="0" w:color="auto"/>
        <w:left w:val="none" w:sz="0" w:space="0" w:color="auto"/>
        <w:bottom w:val="none" w:sz="0" w:space="0" w:color="auto"/>
        <w:right w:val="none" w:sz="0" w:space="0" w:color="auto"/>
      </w:divBdr>
    </w:div>
    <w:div w:id="2001470123">
      <w:bodyDiv w:val="1"/>
      <w:marLeft w:val="0"/>
      <w:marRight w:val="0"/>
      <w:marTop w:val="0"/>
      <w:marBottom w:val="0"/>
      <w:divBdr>
        <w:top w:val="none" w:sz="0" w:space="0" w:color="auto"/>
        <w:left w:val="none" w:sz="0" w:space="0" w:color="auto"/>
        <w:bottom w:val="none" w:sz="0" w:space="0" w:color="auto"/>
        <w:right w:val="none" w:sz="0" w:space="0" w:color="auto"/>
      </w:divBdr>
    </w:div>
    <w:div w:id="2009676662">
      <w:bodyDiv w:val="1"/>
      <w:marLeft w:val="0"/>
      <w:marRight w:val="0"/>
      <w:marTop w:val="0"/>
      <w:marBottom w:val="0"/>
      <w:divBdr>
        <w:top w:val="none" w:sz="0" w:space="0" w:color="auto"/>
        <w:left w:val="none" w:sz="0" w:space="0" w:color="auto"/>
        <w:bottom w:val="none" w:sz="0" w:space="0" w:color="auto"/>
        <w:right w:val="none" w:sz="0" w:space="0" w:color="auto"/>
      </w:divBdr>
    </w:div>
    <w:div w:id="2013332238">
      <w:bodyDiv w:val="1"/>
      <w:marLeft w:val="0"/>
      <w:marRight w:val="0"/>
      <w:marTop w:val="0"/>
      <w:marBottom w:val="0"/>
      <w:divBdr>
        <w:top w:val="none" w:sz="0" w:space="0" w:color="auto"/>
        <w:left w:val="none" w:sz="0" w:space="0" w:color="auto"/>
        <w:bottom w:val="none" w:sz="0" w:space="0" w:color="auto"/>
        <w:right w:val="none" w:sz="0" w:space="0" w:color="auto"/>
      </w:divBdr>
    </w:div>
    <w:div w:id="2019457015">
      <w:bodyDiv w:val="1"/>
      <w:marLeft w:val="0"/>
      <w:marRight w:val="0"/>
      <w:marTop w:val="0"/>
      <w:marBottom w:val="0"/>
      <w:divBdr>
        <w:top w:val="none" w:sz="0" w:space="0" w:color="auto"/>
        <w:left w:val="none" w:sz="0" w:space="0" w:color="auto"/>
        <w:bottom w:val="none" w:sz="0" w:space="0" w:color="auto"/>
        <w:right w:val="none" w:sz="0" w:space="0" w:color="auto"/>
      </w:divBdr>
    </w:div>
    <w:div w:id="2026204912">
      <w:bodyDiv w:val="1"/>
      <w:marLeft w:val="0"/>
      <w:marRight w:val="0"/>
      <w:marTop w:val="0"/>
      <w:marBottom w:val="0"/>
      <w:divBdr>
        <w:top w:val="none" w:sz="0" w:space="0" w:color="auto"/>
        <w:left w:val="none" w:sz="0" w:space="0" w:color="auto"/>
        <w:bottom w:val="none" w:sz="0" w:space="0" w:color="auto"/>
        <w:right w:val="none" w:sz="0" w:space="0" w:color="auto"/>
      </w:divBdr>
    </w:div>
    <w:div w:id="2027519901">
      <w:bodyDiv w:val="1"/>
      <w:marLeft w:val="0"/>
      <w:marRight w:val="0"/>
      <w:marTop w:val="0"/>
      <w:marBottom w:val="0"/>
      <w:divBdr>
        <w:top w:val="none" w:sz="0" w:space="0" w:color="auto"/>
        <w:left w:val="none" w:sz="0" w:space="0" w:color="auto"/>
        <w:bottom w:val="none" w:sz="0" w:space="0" w:color="auto"/>
        <w:right w:val="none" w:sz="0" w:space="0" w:color="auto"/>
      </w:divBdr>
    </w:div>
    <w:div w:id="2033803757">
      <w:bodyDiv w:val="1"/>
      <w:marLeft w:val="0"/>
      <w:marRight w:val="0"/>
      <w:marTop w:val="0"/>
      <w:marBottom w:val="0"/>
      <w:divBdr>
        <w:top w:val="none" w:sz="0" w:space="0" w:color="auto"/>
        <w:left w:val="none" w:sz="0" w:space="0" w:color="auto"/>
        <w:bottom w:val="none" w:sz="0" w:space="0" w:color="auto"/>
        <w:right w:val="none" w:sz="0" w:space="0" w:color="auto"/>
      </w:divBdr>
    </w:div>
    <w:div w:id="2035693711">
      <w:bodyDiv w:val="1"/>
      <w:marLeft w:val="0"/>
      <w:marRight w:val="0"/>
      <w:marTop w:val="0"/>
      <w:marBottom w:val="0"/>
      <w:divBdr>
        <w:top w:val="none" w:sz="0" w:space="0" w:color="auto"/>
        <w:left w:val="none" w:sz="0" w:space="0" w:color="auto"/>
        <w:bottom w:val="none" w:sz="0" w:space="0" w:color="auto"/>
        <w:right w:val="none" w:sz="0" w:space="0" w:color="auto"/>
      </w:divBdr>
    </w:div>
    <w:div w:id="2044941935">
      <w:bodyDiv w:val="1"/>
      <w:marLeft w:val="0"/>
      <w:marRight w:val="0"/>
      <w:marTop w:val="0"/>
      <w:marBottom w:val="0"/>
      <w:divBdr>
        <w:top w:val="none" w:sz="0" w:space="0" w:color="auto"/>
        <w:left w:val="none" w:sz="0" w:space="0" w:color="auto"/>
        <w:bottom w:val="none" w:sz="0" w:space="0" w:color="auto"/>
        <w:right w:val="none" w:sz="0" w:space="0" w:color="auto"/>
      </w:divBdr>
    </w:div>
    <w:div w:id="2054572795">
      <w:bodyDiv w:val="1"/>
      <w:marLeft w:val="0"/>
      <w:marRight w:val="0"/>
      <w:marTop w:val="0"/>
      <w:marBottom w:val="0"/>
      <w:divBdr>
        <w:top w:val="none" w:sz="0" w:space="0" w:color="auto"/>
        <w:left w:val="none" w:sz="0" w:space="0" w:color="auto"/>
        <w:bottom w:val="none" w:sz="0" w:space="0" w:color="auto"/>
        <w:right w:val="none" w:sz="0" w:space="0" w:color="auto"/>
      </w:divBdr>
    </w:div>
    <w:div w:id="2063290967">
      <w:bodyDiv w:val="1"/>
      <w:marLeft w:val="0"/>
      <w:marRight w:val="0"/>
      <w:marTop w:val="0"/>
      <w:marBottom w:val="0"/>
      <w:divBdr>
        <w:top w:val="none" w:sz="0" w:space="0" w:color="auto"/>
        <w:left w:val="none" w:sz="0" w:space="0" w:color="auto"/>
        <w:bottom w:val="none" w:sz="0" w:space="0" w:color="auto"/>
        <w:right w:val="none" w:sz="0" w:space="0" w:color="auto"/>
      </w:divBdr>
    </w:div>
    <w:div w:id="2064450942">
      <w:bodyDiv w:val="1"/>
      <w:marLeft w:val="0"/>
      <w:marRight w:val="0"/>
      <w:marTop w:val="0"/>
      <w:marBottom w:val="0"/>
      <w:divBdr>
        <w:top w:val="none" w:sz="0" w:space="0" w:color="auto"/>
        <w:left w:val="none" w:sz="0" w:space="0" w:color="auto"/>
        <w:bottom w:val="none" w:sz="0" w:space="0" w:color="auto"/>
        <w:right w:val="none" w:sz="0" w:space="0" w:color="auto"/>
      </w:divBdr>
    </w:div>
    <w:div w:id="2064522808">
      <w:bodyDiv w:val="1"/>
      <w:marLeft w:val="0"/>
      <w:marRight w:val="0"/>
      <w:marTop w:val="0"/>
      <w:marBottom w:val="0"/>
      <w:divBdr>
        <w:top w:val="none" w:sz="0" w:space="0" w:color="auto"/>
        <w:left w:val="none" w:sz="0" w:space="0" w:color="auto"/>
        <w:bottom w:val="none" w:sz="0" w:space="0" w:color="auto"/>
        <w:right w:val="none" w:sz="0" w:space="0" w:color="auto"/>
      </w:divBdr>
    </w:div>
    <w:div w:id="2072264227">
      <w:bodyDiv w:val="1"/>
      <w:marLeft w:val="0"/>
      <w:marRight w:val="0"/>
      <w:marTop w:val="0"/>
      <w:marBottom w:val="0"/>
      <w:divBdr>
        <w:top w:val="none" w:sz="0" w:space="0" w:color="auto"/>
        <w:left w:val="none" w:sz="0" w:space="0" w:color="auto"/>
        <w:bottom w:val="none" w:sz="0" w:space="0" w:color="auto"/>
        <w:right w:val="none" w:sz="0" w:space="0" w:color="auto"/>
      </w:divBdr>
    </w:div>
    <w:div w:id="2072655959">
      <w:bodyDiv w:val="1"/>
      <w:marLeft w:val="0"/>
      <w:marRight w:val="0"/>
      <w:marTop w:val="0"/>
      <w:marBottom w:val="0"/>
      <w:divBdr>
        <w:top w:val="none" w:sz="0" w:space="0" w:color="auto"/>
        <w:left w:val="none" w:sz="0" w:space="0" w:color="auto"/>
        <w:bottom w:val="none" w:sz="0" w:space="0" w:color="auto"/>
        <w:right w:val="none" w:sz="0" w:space="0" w:color="auto"/>
      </w:divBdr>
    </w:div>
    <w:div w:id="2078623184">
      <w:bodyDiv w:val="1"/>
      <w:marLeft w:val="0"/>
      <w:marRight w:val="0"/>
      <w:marTop w:val="0"/>
      <w:marBottom w:val="0"/>
      <w:divBdr>
        <w:top w:val="none" w:sz="0" w:space="0" w:color="auto"/>
        <w:left w:val="none" w:sz="0" w:space="0" w:color="auto"/>
        <w:bottom w:val="none" w:sz="0" w:space="0" w:color="auto"/>
        <w:right w:val="none" w:sz="0" w:space="0" w:color="auto"/>
      </w:divBdr>
    </w:div>
    <w:div w:id="2078626679">
      <w:bodyDiv w:val="1"/>
      <w:marLeft w:val="0"/>
      <w:marRight w:val="0"/>
      <w:marTop w:val="0"/>
      <w:marBottom w:val="0"/>
      <w:divBdr>
        <w:top w:val="none" w:sz="0" w:space="0" w:color="auto"/>
        <w:left w:val="none" w:sz="0" w:space="0" w:color="auto"/>
        <w:bottom w:val="none" w:sz="0" w:space="0" w:color="auto"/>
        <w:right w:val="none" w:sz="0" w:space="0" w:color="auto"/>
      </w:divBdr>
    </w:div>
    <w:div w:id="2084373945">
      <w:bodyDiv w:val="1"/>
      <w:marLeft w:val="0"/>
      <w:marRight w:val="0"/>
      <w:marTop w:val="0"/>
      <w:marBottom w:val="0"/>
      <w:divBdr>
        <w:top w:val="none" w:sz="0" w:space="0" w:color="auto"/>
        <w:left w:val="none" w:sz="0" w:space="0" w:color="auto"/>
        <w:bottom w:val="none" w:sz="0" w:space="0" w:color="auto"/>
        <w:right w:val="none" w:sz="0" w:space="0" w:color="auto"/>
      </w:divBdr>
    </w:div>
    <w:div w:id="2085445576">
      <w:bodyDiv w:val="1"/>
      <w:marLeft w:val="0"/>
      <w:marRight w:val="0"/>
      <w:marTop w:val="0"/>
      <w:marBottom w:val="0"/>
      <w:divBdr>
        <w:top w:val="none" w:sz="0" w:space="0" w:color="auto"/>
        <w:left w:val="none" w:sz="0" w:space="0" w:color="auto"/>
        <w:bottom w:val="none" w:sz="0" w:space="0" w:color="auto"/>
        <w:right w:val="none" w:sz="0" w:space="0" w:color="auto"/>
      </w:divBdr>
    </w:div>
    <w:div w:id="2086682449">
      <w:bodyDiv w:val="1"/>
      <w:marLeft w:val="0"/>
      <w:marRight w:val="0"/>
      <w:marTop w:val="0"/>
      <w:marBottom w:val="0"/>
      <w:divBdr>
        <w:top w:val="none" w:sz="0" w:space="0" w:color="auto"/>
        <w:left w:val="none" w:sz="0" w:space="0" w:color="auto"/>
        <w:bottom w:val="none" w:sz="0" w:space="0" w:color="auto"/>
        <w:right w:val="none" w:sz="0" w:space="0" w:color="auto"/>
      </w:divBdr>
    </w:div>
    <w:div w:id="2086874142">
      <w:bodyDiv w:val="1"/>
      <w:marLeft w:val="0"/>
      <w:marRight w:val="0"/>
      <w:marTop w:val="0"/>
      <w:marBottom w:val="0"/>
      <w:divBdr>
        <w:top w:val="none" w:sz="0" w:space="0" w:color="auto"/>
        <w:left w:val="none" w:sz="0" w:space="0" w:color="auto"/>
        <w:bottom w:val="none" w:sz="0" w:space="0" w:color="auto"/>
        <w:right w:val="none" w:sz="0" w:space="0" w:color="auto"/>
      </w:divBdr>
    </w:div>
    <w:div w:id="2088576415">
      <w:bodyDiv w:val="1"/>
      <w:marLeft w:val="0"/>
      <w:marRight w:val="0"/>
      <w:marTop w:val="0"/>
      <w:marBottom w:val="0"/>
      <w:divBdr>
        <w:top w:val="none" w:sz="0" w:space="0" w:color="auto"/>
        <w:left w:val="none" w:sz="0" w:space="0" w:color="auto"/>
        <w:bottom w:val="none" w:sz="0" w:space="0" w:color="auto"/>
        <w:right w:val="none" w:sz="0" w:space="0" w:color="auto"/>
      </w:divBdr>
    </w:div>
    <w:div w:id="2091923623">
      <w:bodyDiv w:val="1"/>
      <w:marLeft w:val="0"/>
      <w:marRight w:val="0"/>
      <w:marTop w:val="0"/>
      <w:marBottom w:val="0"/>
      <w:divBdr>
        <w:top w:val="none" w:sz="0" w:space="0" w:color="auto"/>
        <w:left w:val="none" w:sz="0" w:space="0" w:color="auto"/>
        <w:bottom w:val="none" w:sz="0" w:space="0" w:color="auto"/>
        <w:right w:val="none" w:sz="0" w:space="0" w:color="auto"/>
      </w:divBdr>
      <w:divsChild>
        <w:div w:id="1928273227">
          <w:marLeft w:val="480"/>
          <w:marRight w:val="0"/>
          <w:marTop w:val="0"/>
          <w:marBottom w:val="0"/>
          <w:divBdr>
            <w:top w:val="none" w:sz="0" w:space="0" w:color="auto"/>
            <w:left w:val="none" w:sz="0" w:space="0" w:color="auto"/>
            <w:bottom w:val="none" w:sz="0" w:space="0" w:color="auto"/>
            <w:right w:val="none" w:sz="0" w:space="0" w:color="auto"/>
          </w:divBdr>
        </w:div>
        <w:div w:id="1588148792">
          <w:marLeft w:val="480"/>
          <w:marRight w:val="0"/>
          <w:marTop w:val="0"/>
          <w:marBottom w:val="0"/>
          <w:divBdr>
            <w:top w:val="none" w:sz="0" w:space="0" w:color="auto"/>
            <w:left w:val="none" w:sz="0" w:space="0" w:color="auto"/>
            <w:bottom w:val="none" w:sz="0" w:space="0" w:color="auto"/>
            <w:right w:val="none" w:sz="0" w:space="0" w:color="auto"/>
          </w:divBdr>
        </w:div>
      </w:divsChild>
    </w:div>
    <w:div w:id="2092583825">
      <w:bodyDiv w:val="1"/>
      <w:marLeft w:val="0"/>
      <w:marRight w:val="0"/>
      <w:marTop w:val="0"/>
      <w:marBottom w:val="0"/>
      <w:divBdr>
        <w:top w:val="none" w:sz="0" w:space="0" w:color="auto"/>
        <w:left w:val="none" w:sz="0" w:space="0" w:color="auto"/>
        <w:bottom w:val="none" w:sz="0" w:space="0" w:color="auto"/>
        <w:right w:val="none" w:sz="0" w:space="0" w:color="auto"/>
      </w:divBdr>
      <w:divsChild>
        <w:div w:id="1860196935">
          <w:marLeft w:val="480"/>
          <w:marRight w:val="0"/>
          <w:marTop w:val="0"/>
          <w:marBottom w:val="0"/>
          <w:divBdr>
            <w:top w:val="none" w:sz="0" w:space="0" w:color="auto"/>
            <w:left w:val="none" w:sz="0" w:space="0" w:color="auto"/>
            <w:bottom w:val="none" w:sz="0" w:space="0" w:color="auto"/>
            <w:right w:val="none" w:sz="0" w:space="0" w:color="auto"/>
          </w:divBdr>
        </w:div>
      </w:divsChild>
    </w:div>
    <w:div w:id="2096128732">
      <w:bodyDiv w:val="1"/>
      <w:marLeft w:val="0"/>
      <w:marRight w:val="0"/>
      <w:marTop w:val="0"/>
      <w:marBottom w:val="0"/>
      <w:divBdr>
        <w:top w:val="none" w:sz="0" w:space="0" w:color="auto"/>
        <w:left w:val="none" w:sz="0" w:space="0" w:color="auto"/>
        <w:bottom w:val="none" w:sz="0" w:space="0" w:color="auto"/>
        <w:right w:val="none" w:sz="0" w:space="0" w:color="auto"/>
      </w:divBdr>
    </w:div>
    <w:div w:id="2098214152">
      <w:bodyDiv w:val="1"/>
      <w:marLeft w:val="0"/>
      <w:marRight w:val="0"/>
      <w:marTop w:val="0"/>
      <w:marBottom w:val="0"/>
      <w:divBdr>
        <w:top w:val="none" w:sz="0" w:space="0" w:color="auto"/>
        <w:left w:val="none" w:sz="0" w:space="0" w:color="auto"/>
        <w:bottom w:val="none" w:sz="0" w:space="0" w:color="auto"/>
        <w:right w:val="none" w:sz="0" w:space="0" w:color="auto"/>
      </w:divBdr>
    </w:div>
    <w:div w:id="2099519770">
      <w:bodyDiv w:val="1"/>
      <w:marLeft w:val="0"/>
      <w:marRight w:val="0"/>
      <w:marTop w:val="0"/>
      <w:marBottom w:val="0"/>
      <w:divBdr>
        <w:top w:val="none" w:sz="0" w:space="0" w:color="auto"/>
        <w:left w:val="none" w:sz="0" w:space="0" w:color="auto"/>
        <w:bottom w:val="none" w:sz="0" w:space="0" w:color="auto"/>
        <w:right w:val="none" w:sz="0" w:space="0" w:color="auto"/>
      </w:divBdr>
    </w:div>
    <w:div w:id="2102136629">
      <w:bodyDiv w:val="1"/>
      <w:marLeft w:val="0"/>
      <w:marRight w:val="0"/>
      <w:marTop w:val="0"/>
      <w:marBottom w:val="0"/>
      <w:divBdr>
        <w:top w:val="none" w:sz="0" w:space="0" w:color="auto"/>
        <w:left w:val="none" w:sz="0" w:space="0" w:color="auto"/>
        <w:bottom w:val="none" w:sz="0" w:space="0" w:color="auto"/>
        <w:right w:val="none" w:sz="0" w:space="0" w:color="auto"/>
      </w:divBdr>
    </w:div>
    <w:div w:id="2128039728">
      <w:bodyDiv w:val="1"/>
      <w:marLeft w:val="0"/>
      <w:marRight w:val="0"/>
      <w:marTop w:val="0"/>
      <w:marBottom w:val="0"/>
      <w:divBdr>
        <w:top w:val="none" w:sz="0" w:space="0" w:color="auto"/>
        <w:left w:val="none" w:sz="0" w:space="0" w:color="auto"/>
        <w:bottom w:val="none" w:sz="0" w:space="0" w:color="auto"/>
        <w:right w:val="none" w:sz="0" w:space="0" w:color="auto"/>
      </w:divBdr>
    </w:div>
    <w:div w:id="2134057176">
      <w:bodyDiv w:val="1"/>
      <w:marLeft w:val="0"/>
      <w:marRight w:val="0"/>
      <w:marTop w:val="0"/>
      <w:marBottom w:val="0"/>
      <w:divBdr>
        <w:top w:val="none" w:sz="0" w:space="0" w:color="auto"/>
        <w:left w:val="none" w:sz="0" w:space="0" w:color="auto"/>
        <w:bottom w:val="none" w:sz="0" w:space="0" w:color="auto"/>
        <w:right w:val="none" w:sz="0" w:space="0" w:color="auto"/>
      </w:divBdr>
      <w:divsChild>
        <w:div w:id="1251964718">
          <w:marLeft w:val="480"/>
          <w:marRight w:val="0"/>
          <w:marTop w:val="0"/>
          <w:marBottom w:val="0"/>
          <w:divBdr>
            <w:top w:val="none" w:sz="0" w:space="0" w:color="auto"/>
            <w:left w:val="none" w:sz="0" w:space="0" w:color="auto"/>
            <w:bottom w:val="none" w:sz="0" w:space="0" w:color="auto"/>
            <w:right w:val="none" w:sz="0" w:space="0" w:color="auto"/>
          </w:divBdr>
        </w:div>
        <w:div w:id="1133327490">
          <w:marLeft w:val="480"/>
          <w:marRight w:val="0"/>
          <w:marTop w:val="0"/>
          <w:marBottom w:val="0"/>
          <w:divBdr>
            <w:top w:val="none" w:sz="0" w:space="0" w:color="auto"/>
            <w:left w:val="none" w:sz="0" w:space="0" w:color="auto"/>
            <w:bottom w:val="none" w:sz="0" w:space="0" w:color="auto"/>
            <w:right w:val="none" w:sz="0" w:space="0" w:color="auto"/>
          </w:divBdr>
        </w:div>
      </w:divsChild>
    </w:div>
    <w:div w:id="2135178012">
      <w:bodyDiv w:val="1"/>
      <w:marLeft w:val="0"/>
      <w:marRight w:val="0"/>
      <w:marTop w:val="0"/>
      <w:marBottom w:val="0"/>
      <w:divBdr>
        <w:top w:val="none" w:sz="0" w:space="0" w:color="auto"/>
        <w:left w:val="none" w:sz="0" w:space="0" w:color="auto"/>
        <w:bottom w:val="none" w:sz="0" w:space="0" w:color="auto"/>
        <w:right w:val="none" w:sz="0" w:space="0" w:color="auto"/>
      </w:divBdr>
    </w:div>
    <w:div w:id="2137135220">
      <w:bodyDiv w:val="1"/>
      <w:marLeft w:val="0"/>
      <w:marRight w:val="0"/>
      <w:marTop w:val="0"/>
      <w:marBottom w:val="0"/>
      <w:divBdr>
        <w:top w:val="none" w:sz="0" w:space="0" w:color="auto"/>
        <w:left w:val="none" w:sz="0" w:space="0" w:color="auto"/>
        <w:bottom w:val="none" w:sz="0" w:space="0" w:color="auto"/>
        <w:right w:val="none" w:sz="0" w:space="0" w:color="auto"/>
      </w:divBdr>
    </w:div>
    <w:div w:id="21416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4.png"/><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6093C-15A0-42F8-94EA-410714FE6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380</Pages>
  <Words>169919</Words>
  <Characters>934560</Characters>
  <Application>Microsoft Office Word</Application>
  <DocSecurity>0</DocSecurity>
  <Lines>7788</Lines>
  <Paragraphs>2204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Huamán Mosqueira</dc:creator>
  <cp:keywords/>
  <dc:description/>
  <cp:lastModifiedBy>Daniel Huamán Mosqueira</cp:lastModifiedBy>
  <cp:revision>2</cp:revision>
  <dcterms:created xsi:type="dcterms:W3CDTF">2026-11-06T22:04:00Z</dcterms:created>
  <dcterms:modified xsi:type="dcterms:W3CDTF">2026-11-06T22:04:00Z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